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6.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02818C" w14:textId="77777777" w:rsidR="001F4EFC" w:rsidRPr="001F4EFC" w:rsidRDefault="001F4EFC" w:rsidP="00261EA8">
      <w:pPr>
        <w:spacing w:after="0"/>
        <w:jc w:val="right"/>
        <w:outlineLvl w:val="1"/>
        <w:rPr>
          <w:rFonts w:ascii="Times New Roman" w:hAnsi="Times New Roman"/>
          <w:b/>
          <w:bCs/>
          <w:sz w:val="24"/>
          <w:szCs w:val="24"/>
        </w:rPr>
      </w:pPr>
      <w:r w:rsidRPr="001F4EFC">
        <w:rPr>
          <w:rFonts w:ascii="Times New Roman" w:hAnsi="Times New Roman"/>
          <w:b/>
          <w:bCs/>
          <w:sz w:val="24"/>
          <w:szCs w:val="24"/>
        </w:rPr>
        <w:t>Приложение 3.</w:t>
      </w:r>
      <w:r>
        <w:rPr>
          <w:rFonts w:ascii="Times New Roman" w:hAnsi="Times New Roman"/>
          <w:b/>
          <w:bCs/>
          <w:sz w:val="24"/>
          <w:szCs w:val="24"/>
        </w:rPr>
        <w:t>01</w:t>
      </w:r>
    </w:p>
    <w:p w14:paraId="7C30C04F" w14:textId="77777777" w:rsidR="001F4EFC" w:rsidRDefault="001F4EFC" w:rsidP="00261EA8">
      <w:pPr>
        <w:spacing w:after="0"/>
        <w:jc w:val="right"/>
        <w:rPr>
          <w:rFonts w:ascii="Times New Roman" w:hAnsi="Times New Roman"/>
          <w:bCs/>
          <w:i/>
          <w:sz w:val="24"/>
          <w:szCs w:val="24"/>
        </w:rPr>
      </w:pPr>
      <w:r w:rsidRPr="001F4EFC">
        <w:rPr>
          <w:rFonts w:ascii="Times New Roman" w:hAnsi="Times New Roman"/>
          <w:bCs/>
          <w:sz w:val="24"/>
          <w:szCs w:val="24"/>
        </w:rPr>
        <w:t>к ПООП-П по специальности</w:t>
      </w:r>
      <w:r w:rsidRPr="001F4EFC">
        <w:rPr>
          <w:rFonts w:ascii="Times New Roman" w:hAnsi="Times New Roman"/>
          <w:bCs/>
          <w:i/>
          <w:sz w:val="24"/>
          <w:szCs w:val="24"/>
        </w:rPr>
        <w:t xml:space="preserve"> </w:t>
      </w:r>
    </w:p>
    <w:p w14:paraId="754E8404" w14:textId="77777777" w:rsidR="003F0495" w:rsidRPr="001F4EFC" w:rsidRDefault="003F0495" w:rsidP="00261EA8">
      <w:pPr>
        <w:spacing w:after="0"/>
        <w:jc w:val="right"/>
        <w:rPr>
          <w:rFonts w:ascii="Times New Roman" w:hAnsi="Times New Roman"/>
          <w:sz w:val="24"/>
          <w:szCs w:val="24"/>
        </w:rPr>
      </w:pPr>
      <w:r w:rsidRPr="001F4EFC">
        <w:rPr>
          <w:rFonts w:ascii="Times New Roman" w:eastAsia="Times New Roman" w:hAnsi="Times New Roman"/>
          <w:bCs/>
          <w:sz w:val="24"/>
          <w:szCs w:val="24"/>
          <w:lang w:eastAsia="x-none" w:bidi="x-none"/>
        </w:rPr>
        <w:t>09.02.07 Информационные системы и программирование</w:t>
      </w:r>
    </w:p>
    <w:p w14:paraId="602B8E41" w14:textId="77777777" w:rsidR="003F0495" w:rsidRPr="001F4EFC" w:rsidRDefault="003F0495" w:rsidP="00261EA8">
      <w:pPr>
        <w:spacing w:after="0"/>
        <w:jc w:val="center"/>
        <w:rPr>
          <w:rFonts w:ascii="Times New Roman" w:hAnsi="Times New Roman"/>
          <w:b/>
          <w:i/>
          <w:sz w:val="24"/>
          <w:szCs w:val="24"/>
        </w:rPr>
      </w:pPr>
    </w:p>
    <w:p w14:paraId="01FD36BF" w14:textId="77777777" w:rsidR="003F0495" w:rsidRPr="001F4EFC" w:rsidRDefault="003F0495" w:rsidP="00261EA8">
      <w:pPr>
        <w:spacing w:after="0"/>
        <w:jc w:val="center"/>
        <w:rPr>
          <w:rFonts w:ascii="Times New Roman" w:hAnsi="Times New Roman"/>
          <w:b/>
          <w:i/>
          <w:sz w:val="24"/>
          <w:szCs w:val="24"/>
        </w:rPr>
      </w:pPr>
    </w:p>
    <w:p w14:paraId="6A29FCC6" w14:textId="77777777" w:rsidR="003F0495" w:rsidRPr="001F4EFC" w:rsidRDefault="003F0495" w:rsidP="00261EA8">
      <w:pPr>
        <w:spacing w:after="0"/>
        <w:jc w:val="center"/>
        <w:rPr>
          <w:rFonts w:ascii="Times New Roman" w:hAnsi="Times New Roman"/>
          <w:b/>
          <w:i/>
          <w:sz w:val="24"/>
          <w:szCs w:val="24"/>
        </w:rPr>
      </w:pPr>
    </w:p>
    <w:p w14:paraId="67D32B65" w14:textId="77777777" w:rsidR="003F0495" w:rsidRPr="001F4EFC" w:rsidRDefault="003F0495" w:rsidP="00261EA8">
      <w:pPr>
        <w:spacing w:after="0"/>
        <w:jc w:val="center"/>
        <w:rPr>
          <w:rFonts w:ascii="Times New Roman" w:hAnsi="Times New Roman"/>
          <w:b/>
          <w:i/>
          <w:sz w:val="24"/>
          <w:szCs w:val="24"/>
        </w:rPr>
      </w:pPr>
    </w:p>
    <w:p w14:paraId="2B34AF03" w14:textId="77777777" w:rsidR="003F0495" w:rsidRPr="001F4EFC" w:rsidRDefault="003F0495" w:rsidP="00261EA8">
      <w:pPr>
        <w:spacing w:after="0"/>
        <w:jc w:val="center"/>
        <w:rPr>
          <w:rFonts w:ascii="Times New Roman" w:hAnsi="Times New Roman"/>
          <w:b/>
          <w:i/>
          <w:sz w:val="24"/>
          <w:szCs w:val="24"/>
        </w:rPr>
      </w:pPr>
    </w:p>
    <w:p w14:paraId="1F2AE075" w14:textId="77777777" w:rsidR="003F0495" w:rsidRPr="001F4EFC" w:rsidRDefault="003F0495" w:rsidP="00261EA8">
      <w:pPr>
        <w:spacing w:after="0"/>
        <w:jc w:val="center"/>
        <w:rPr>
          <w:rFonts w:ascii="Times New Roman" w:hAnsi="Times New Roman"/>
          <w:b/>
          <w:i/>
          <w:sz w:val="24"/>
          <w:szCs w:val="24"/>
        </w:rPr>
      </w:pPr>
    </w:p>
    <w:p w14:paraId="4AF19E3A" w14:textId="77777777" w:rsidR="00D21F39" w:rsidRPr="001F4EFC" w:rsidRDefault="00D21F39" w:rsidP="00261EA8">
      <w:pPr>
        <w:spacing w:after="0"/>
        <w:jc w:val="center"/>
        <w:rPr>
          <w:rFonts w:ascii="Times New Roman" w:hAnsi="Times New Roman"/>
          <w:b/>
          <w:i/>
          <w:sz w:val="24"/>
          <w:szCs w:val="24"/>
        </w:rPr>
      </w:pPr>
    </w:p>
    <w:p w14:paraId="324FF9FA" w14:textId="77777777" w:rsidR="00D21F39" w:rsidRPr="001F4EFC" w:rsidRDefault="00D21F39" w:rsidP="00261EA8">
      <w:pPr>
        <w:spacing w:after="0"/>
        <w:jc w:val="center"/>
        <w:rPr>
          <w:rFonts w:ascii="Times New Roman" w:hAnsi="Times New Roman"/>
          <w:b/>
          <w:i/>
          <w:sz w:val="24"/>
          <w:szCs w:val="24"/>
        </w:rPr>
      </w:pPr>
    </w:p>
    <w:p w14:paraId="4135BCAB" w14:textId="77777777" w:rsidR="00D21F39" w:rsidRPr="001F4EFC" w:rsidRDefault="00D21F39" w:rsidP="00261EA8">
      <w:pPr>
        <w:spacing w:after="0"/>
        <w:jc w:val="center"/>
        <w:rPr>
          <w:rFonts w:ascii="Times New Roman" w:hAnsi="Times New Roman"/>
          <w:b/>
          <w:i/>
          <w:sz w:val="24"/>
          <w:szCs w:val="24"/>
        </w:rPr>
      </w:pPr>
    </w:p>
    <w:p w14:paraId="4593C596" w14:textId="77777777" w:rsidR="00D21F39" w:rsidRPr="001F4EFC" w:rsidRDefault="00D21F39" w:rsidP="00261EA8">
      <w:pPr>
        <w:spacing w:after="0"/>
        <w:jc w:val="center"/>
        <w:rPr>
          <w:rFonts w:ascii="Times New Roman" w:hAnsi="Times New Roman"/>
          <w:b/>
          <w:i/>
          <w:sz w:val="24"/>
          <w:szCs w:val="24"/>
        </w:rPr>
      </w:pPr>
    </w:p>
    <w:p w14:paraId="510FE0AF" w14:textId="77777777" w:rsidR="00D21F39" w:rsidRPr="001F4EFC" w:rsidRDefault="00D21F39" w:rsidP="00261EA8">
      <w:pPr>
        <w:spacing w:after="0"/>
        <w:jc w:val="center"/>
        <w:rPr>
          <w:rFonts w:ascii="Times New Roman" w:hAnsi="Times New Roman"/>
          <w:b/>
          <w:i/>
          <w:sz w:val="24"/>
          <w:szCs w:val="24"/>
        </w:rPr>
      </w:pPr>
    </w:p>
    <w:p w14:paraId="692B8791" w14:textId="77777777" w:rsidR="00D21F39" w:rsidRPr="001F4EFC" w:rsidRDefault="00D21F39" w:rsidP="00261EA8">
      <w:pPr>
        <w:spacing w:after="0"/>
        <w:jc w:val="center"/>
        <w:rPr>
          <w:rFonts w:ascii="Times New Roman" w:hAnsi="Times New Roman"/>
          <w:b/>
          <w:i/>
          <w:sz w:val="24"/>
          <w:szCs w:val="24"/>
        </w:rPr>
      </w:pPr>
    </w:p>
    <w:p w14:paraId="45FCB864" w14:textId="77777777" w:rsidR="00D21F39" w:rsidRPr="001F4EFC" w:rsidRDefault="00D21F39" w:rsidP="00261EA8">
      <w:pPr>
        <w:spacing w:after="0"/>
        <w:jc w:val="center"/>
        <w:rPr>
          <w:rFonts w:ascii="Times New Roman" w:hAnsi="Times New Roman"/>
          <w:b/>
          <w:i/>
          <w:sz w:val="24"/>
          <w:szCs w:val="24"/>
        </w:rPr>
      </w:pPr>
    </w:p>
    <w:p w14:paraId="0B3AB1B1" w14:textId="77777777" w:rsidR="00D21F39" w:rsidRPr="001F4EFC" w:rsidRDefault="00D21F39" w:rsidP="00261EA8">
      <w:pPr>
        <w:spacing w:after="0"/>
        <w:jc w:val="center"/>
        <w:rPr>
          <w:rFonts w:ascii="Times New Roman" w:hAnsi="Times New Roman"/>
          <w:b/>
          <w:i/>
          <w:sz w:val="24"/>
          <w:szCs w:val="24"/>
        </w:rPr>
      </w:pPr>
    </w:p>
    <w:p w14:paraId="65BF9336" w14:textId="77777777" w:rsidR="003F0495" w:rsidRPr="001F4EFC" w:rsidRDefault="003F0495" w:rsidP="00261EA8">
      <w:pPr>
        <w:spacing w:after="0"/>
        <w:jc w:val="center"/>
        <w:rPr>
          <w:rFonts w:ascii="Times New Roman" w:hAnsi="Times New Roman"/>
          <w:b/>
          <w:i/>
          <w:sz w:val="24"/>
          <w:szCs w:val="24"/>
        </w:rPr>
      </w:pPr>
    </w:p>
    <w:p w14:paraId="017F7C80" w14:textId="77777777" w:rsidR="003F0495" w:rsidRPr="001F4EFC" w:rsidRDefault="003F0495" w:rsidP="00261EA8">
      <w:pPr>
        <w:spacing w:after="0"/>
        <w:jc w:val="center"/>
        <w:rPr>
          <w:rFonts w:ascii="Times New Roman" w:hAnsi="Times New Roman"/>
          <w:b/>
          <w:i/>
          <w:sz w:val="24"/>
          <w:szCs w:val="24"/>
        </w:rPr>
      </w:pPr>
    </w:p>
    <w:p w14:paraId="12D7F3F9" w14:textId="77777777" w:rsidR="003F0495" w:rsidRPr="001F4EFC" w:rsidRDefault="003F0495" w:rsidP="00261EA8">
      <w:pPr>
        <w:spacing w:after="0"/>
        <w:jc w:val="center"/>
        <w:rPr>
          <w:rFonts w:ascii="Times New Roman" w:hAnsi="Times New Roman"/>
          <w:b/>
          <w:sz w:val="24"/>
          <w:szCs w:val="24"/>
        </w:rPr>
      </w:pPr>
      <w:r w:rsidRPr="001F4EFC">
        <w:rPr>
          <w:rFonts w:ascii="Times New Roman" w:hAnsi="Times New Roman"/>
          <w:b/>
          <w:sz w:val="24"/>
          <w:szCs w:val="24"/>
        </w:rPr>
        <w:t>РАБОЧАЯ ПРОГРАММА УЧЕБНОЙ ДИСЦИПЛИНЫ</w:t>
      </w:r>
    </w:p>
    <w:p w14:paraId="01B75727" w14:textId="77777777" w:rsidR="003F0495" w:rsidRPr="001F4EFC" w:rsidRDefault="003F0495" w:rsidP="00261EA8">
      <w:pPr>
        <w:widowControl w:val="0"/>
        <w:autoSpaceDE w:val="0"/>
        <w:autoSpaceDN w:val="0"/>
        <w:adjustRightInd w:val="0"/>
        <w:spacing w:after="0"/>
        <w:jc w:val="center"/>
        <w:rPr>
          <w:rFonts w:ascii="Times New Roman" w:hAnsi="Times New Roman"/>
          <w:b/>
          <w:bCs/>
          <w:sz w:val="24"/>
          <w:szCs w:val="24"/>
        </w:rPr>
      </w:pPr>
      <w:r w:rsidRPr="001F4EFC">
        <w:rPr>
          <w:rFonts w:ascii="Times New Roman" w:hAnsi="Times New Roman"/>
          <w:b/>
          <w:bCs/>
          <w:sz w:val="24"/>
          <w:szCs w:val="24"/>
        </w:rPr>
        <w:t xml:space="preserve">ООД. 01 «Русский язык»  </w:t>
      </w:r>
    </w:p>
    <w:p w14:paraId="71971AEA" w14:textId="77777777" w:rsidR="003F0495" w:rsidRPr="001F4EFC" w:rsidRDefault="003F0495" w:rsidP="00261EA8">
      <w:pPr>
        <w:widowControl w:val="0"/>
        <w:autoSpaceDE w:val="0"/>
        <w:autoSpaceDN w:val="0"/>
        <w:adjustRightInd w:val="0"/>
        <w:spacing w:after="0"/>
        <w:jc w:val="center"/>
        <w:rPr>
          <w:rFonts w:ascii="Times New Roman" w:hAnsi="Times New Roman"/>
          <w:b/>
          <w:bCs/>
          <w:sz w:val="24"/>
          <w:szCs w:val="24"/>
        </w:rPr>
      </w:pPr>
    </w:p>
    <w:p w14:paraId="4CF07DDB" w14:textId="77777777" w:rsidR="003F0495" w:rsidRPr="001F4EFC" w:rsidRDefault="003F0495" w:rsidP="00261EA8">
      <w:pPr>
        <w:widowControl w:val="0"/>
        <w:autoSpaceDE w:val="0"/>
        <w:autoSpaceDN w:val="0"/>
        <w:adjustRightInd w:val="0"/>
        <w:spacing w:after="0"/>
        <w:rPr>
          <w:rFonts w:ascii="Times New Roman" w:hAnsi="Times New Roman"/>
          <w:sz w:val="24"/>
          <w:szCs w:val="24"/>
        </w:rPr>
      </w:pPr>
    </w:p>
    <w:p w14:paraId="411910A7" w14:textId="77777777" w:rsidR="003F0495" w:rsidRPr="001F4EFC" w:rsidRDefault="003F0495" w:rsidP="00261EA8">
      <w:pPr>
        <w:widowControl w:val="0"/>
        <w:autoSpaceDE w:val="0"/>
        <w:autoSpaceDN w:val="0"/>
        <w:adjustRightInd w:val="0"/>
        <w:spacing w:after="0"/>
        <w:jc w:val="center"/>
        <w:rPr>
          <w:rFonts w:ascii="Times New Roman" w:hAnsi="Times New Roman"/>
          <w:b/>
          <w:bCs/>
          <w:sz w:val="24"/>
          <w:szCs w:val="24"/>
        </w:rPr>
      </w:pPr>
    </w:p>
    <w:p w14:paraId="79A0A531" w14:textId="77777777" w:rsidR="003F0495" w:rsidRPr="001F4EFC" w:rsidRDefault="003F0495" w:rsidP="00261EA8">
      <w:pPr>
        <w:widowControl w:val="0"/>
        <w:autoSpaceDE w:val="0"/>
        <w:autoSpaceDN w:val="0"/>
        <w:adjustRightInd w:val="0"/>
        <w:spacing w:after="0"/>
        <w:jc w:val="center"/>
        <w:rPr>
          <w:rFonts w:ascii="Times New Roman" w:hAnsi="Times New Roman"/>
          <w:b/>
          <w:sz w:val="24"/>
          <w:szCs w:val="24"/>
        </w:rPr>
      </w:pPr>
    </w:p>
    <w:p w14:paraId="22EE306E" w14:textId="77777777" w:rsidR="003F0495" w:rsidRPr="001F4EFC" w:rsidRDefault="003F0495" w:rsidP="00261EA8">
      <w:pPr>
        <w:widowControl w:val="0"/>
        <w:autoSpaceDE w:val="0"/>
        <w:autoSpaceDN w:val="0"/>
        <w:adjustRightInd w:val="0"/>
        <w:spacing w:after="0"/>
        <w:rPr>
          <w:rFonts w:ascii="Times New Roman" w:hAnsi="Times New Roman"/>
          <w:i/>
          <w:sz w:val="24"/>
          <w:szCs w:val="24"/>
        </w:rPr>
      </w:pPr>
    </w:p>
    <w:p w14:paraId="26C4A788" w14:textId="77777777" w:rsidR="003F0495" w:rsidRPr="001F4EFC" w:rsidRDefault="003F0495" w:rsidP="00261EA8">
      <w:pPr>
        <w:widowControl w:val="0"/>
        <w:autoSpaceDE w:val="0"/>
        <w:autoSpaceDN w:val="0"/>
        <w:adjustRightInd w:val="0"/>
        <w:spacing w:after="0"/>
        <w:rPr>
          <w:rFonts w:ascii="Times New Roman" w:hAnsi="Times New Roman"/>
          <w:sz w:val="24"/>
          <w:szCs w:val="24"/>
        </w:rPr>
      </w:pPr>
    </w:p>
    <w:p w14:paraId="615BCF64" w14:textId="77777777" w:rsidR="003F0495" w:rsidRPr="001F4EFC" w:rsidRDefault="003F0495" w:rsidP="00261EA8">
      <w:pPr>
        <w:widowControl w:val="0"/>
        <w:autoSpaceDE w:val="0"/>
        <w:autoSpaceDN w:val="0"/>
        <w:adjustRightInd w:val="0"/>
        <w:spacing w:after="0"/>
        <w:rPr>
          <w:rFonts w:ascii="Times New Roman" w:hAnsi="Times New Roman"/>
          <w:sz w:val="24"/>
          <w:szCs w:val="24"/>
        </w:rPr>
      </w:pPr>
    </w:p>
    <w:p w14:paraId="1A301801" w14:textId="77777777" w:rsidR="003F0495" w:rsidRPr="001F4EFC" w:rsidRDefault="003F0495" w:rsidP="00261EA8">
      <w:pPr>
        <w:widowControl w:val="0"/>
        <w:autoSpaceDE w:val="0"/>
        <w:autoSpaceDN w:val="0"/>
        <w:adjustRightInd w:val="0"/>
        <w:spacing w:after="0"/>
        <w:rPr>
          <w:rFonts w:ascii="Times New Roman" w:hAnsi="Times New Roman"/>
          <w:sz w:val="24"/>
          <w:szCs w:val="24"/>
        </w:rPr>
      </w:pPr>
    </w:p>
    <w:p w14:paraId="4215AEB0" w14:textId="77777777" w:rsidR="003F0495" w:rsidRPr="001F4EFC" w:rsidRDefault="003F0495" w:rsidP="00261EA8">
      <w:pPr>
        <w:widowControl w:val="0"/>
        <w:autoSpaceDE w:val="0"/>
        <w:autoSpaceDN w:val="0"/>
        <w:adjustRightInd w:val="0"/>
        <w:spacing w:after="0"/>
        <w:rPr>
          <w:rFonts w:ascii="Times New Roman" w:hAnsi="Times New Roman"/>
          <w:sz w:val="24"/>
          <w:szCs w:val="24"/>
        </w:rPr>
      </w:pPr>
    </w:p>
    <w:p w14:paraId="54DB64FC" w14:textId="77777777" w:rsidR="003F0495" w:rsidRPr="001F4EFC" w:rsidRDefault="003F0495" w:rsidP="00261EA8">
      <w:pPr>
        <w:widowControl w:val="0"/>
        <w:autoSpaceDE w:val="0"/>
        <w:autoSpaceDN w:val="0"/>
        <w:adjustRightInd w:val="0"/>
        <w:spacing w:after="0"/>
        <w:rPr>
          <w:rFonts w:ascii="Times New Roman" w:hAnsi="Times New Roman"/>
          <w:sz w:val="24"/>
          <w:szCs w:val="24"/>
        </w:rPr>
      </w:pPr>
    </w:p>
    <w:p w14:paraId="7FBE0996" w14:textId="77777777" w:rsidR="003F0495" w:rsidRPr="001F4EFC" w:rsidRDefault="003F0495" w:rsidP="00261EA8">
      <w:pPr>
        <w:widowControl w:val="0"/>
        <w:autoSpaceDE w:val="0"/>
        <w:autoSpaceDN w:val="0"/>
        <w:adjustRightInd w:val="0"/>
        <w:spacing w:after="0"/>
        <w:rPr>
          <w:rFonts w:ascii="Times New Roman" w:hAnsi="Times New Roman"/>
          <w:sz w:val="24"/>
          <w:szCs w:val="24"/>
        </w:rPr>
      </w:pPr>
    </w:p>
    <w:p w14:paraId="3882AADD" w14:textId="77777777" w:rsidR="003F0495" w:rsidRPr="001F4EFC" w:rsidRDefault="003F0495" w:rsidP="00261EA8">
      <w:pPr>
        <w:widowControl w:val="0"/>
        <w:autoSpaceDE w:val="0"/>
        <w:autoSpaceDN w:val="0"/>
        <w:adjustRightInd w:val="0"/>
        <w:spacing w:after="0"/>
        <w:rPr>
          <w:rFonts w:ascii="Times New Roman" w:hAnsi="Times New Roman"/>
          <w:sz w:val="24"/>
          <w:szCs w:val="24"/>
        </w:rPr>
      </w:pPr>
    </w:p>
    <w:p w14:paraId="07E1C55E" w14:textId="77777777" w:rsidR="003F0495" w:rsidRPr="001F4EFC" w:rsidRDefault="003F0495" w:rsidP="00261EA8">
      <w:pPr>
        <w:widowControl w:val="0"/>
        <w:autoSpaceDE w:val="0"/>
        <w:autoSpaceDN w:val="0"/>
        <w:adjustRightInd w:val="0"/>
        <w:spacing w:after="0"/>
        <w:rPr>
          <w:rFonts w:ascii="Times New Roman" w:hAnsi="Times New Roman"/>
          <w:sz w:val="24"/>
          <w:szCs w:val="24"/>
        </w:rPr>
      </w:pPr>
    </w:p>
    <w:p w14:paraId="7B5D5BE5" w14:textId="77777777" w:rsidR="003F0495" w:rsidRPr="001F4EFC" w:rsidRDefault="003F0495" w:rsidP="00261EA8">
      <w:pPr>
        <w:widowControl w:val="0"/>
        <w:autoSpaceDE w:val="0"/>
        <w:autoSpaceDN w:val="0"/>
        <w:adjustRightInd w:val="0"/>
        <w:spacing w:after="0"/>
        <w:rPr>
          <w:rFonts w:ascii="Times New Roman" w:hAnsi="Times New Roman"/>
          <w:sz w:val="24"/>
          <w:szCs w:val="24"/>
        </w:rPr>
      </w:pPr>
    </w:p>
    <w:p w14:paraId="479B5B99" w14:textId="77777777" w:rsidR="003F0495" w:rsidRPr="001F4EFC" w:rsidRDefault="003F0495" w:rsidP="00261EA8">
      <w:pPr>
        <w:widowControl w:val="0"/>
        <w:tabs>
          <w:tab w:val="left" w:pos="2700"/>
        </w:tabs>
        <w:autoSpaceDE w:val="0"/>
        <w:autoSpaceDN w:val="0"/>
        <w:adjustRightInd w:val="0"/>
        <w:spacing w:after="0"/>
        <w:jc w:val="center"/>
        <w:rPr>
          <w:rFonts w:ascii="Times New Roman" w:hAnsi="Times New Roman"/>
          <w:sz w:val="24"/>
          <w:szCs w:val="24"/>
        </w:rPr>
      </w:pPr>
    </w:p>
    <w:p w14:paraId="2E15DCB7" w14:textId="77777777" w:rsidR="003F0495" w:rsidRPr="001F4EFC" w:rsidRDefault="003F0495" w:rsidP="00261EA8">
      <w:pPr>
        <w:widowControl w:val="0"/>
        <w:tabs>
          <w:tab w:val="left" w:pos="2700"/>
        </w:tabs>
        <w:autoSpaceDE w:val="0"/>
        <w:autoSpaceDN w:val="0"/>
        <w:adjustRightInd w:val="0"/>
        <w:spacing w:after="0"/>
        <w:rPr>
          <w:rFonts w:ascii="Times New Roman" w:hAnsi="Times New Roman"/>
          <w:sz w:val="24"/>
          <w:szCs w:val="24"/>
        </w:rPr>
      </w:pPr>
    </w:p>
    <w:p w14:paraId="17C1340C" w14:textId="77777777" w:rsidR="003F0495" w:rsidRPr="001F4EFC" w:rsidRDefault="003F0495" w:rsidP="00261EA8">
      <w:pPr>
        <w:widowControl w:val="0"/>
        <w:tabs>
          <w:tab w:val="left" w:pos="2700"/>
        </w:tabs>
        <w:autoSpaceDE w:val="0"/>
        <w:autoSpaceDN w:val="0"/>
        <w:adjustRightInd w:val="0"/>
        <w:spacing w:after="0"/>
        <w:jc w:val="center"/>
        <w:rPr>
          <w:rFonts w:ascii="Times New Roman" w:hAnsi="Times New Roman"/>
          <w:sz w:val="24"/>
          <w:szCs w:val="24"/>
        </w:rPr>
      </w:pPr>
    </w:p>
    <w:p w14:paraId="69F6627C" w14:textId="77777777" w:rsidR="003F0495" w:rsidRPr="001F4EFC" w:rsidRDefault="003F0495" w:rsidP="00261EA8">
      <w:pPr>
        <w:widowControl w:val="0"/>
        <w:tabs>
          <w:tab w:val="left" w:pos="2700"/>
        </w:tabs>
        <w:autoSpaceDE w:val="0"/>
        <w:autoSpaceDN w:val="0"/>
        <w:adjustRightInd w:val="0"/>
        <w:spacing w:after="0"/>
        <w:jc w:val="center"/>
        <w:rPr>
          <w:rFonts w:ascii="Times New Roman" w:hAnsi="Times New Roman"/>
          <w:sz w:val="24"/>
          <w:szCs w:val="24"/>
        </w:rPr>
      </w:pPr>
    </w:p>
    <w:p w14:paraId="2C2D1CBE" w14:textId="77777777" w:rsidR="003F0495" w:rsidRPr="001F4EFC" w:rsidRDefault="003F0495" w:rsidP="00261EA8">
      <w:pPr>
        <w:widowControl w:val="0"/>
        <w:tabs>
          <w:tab w:val="left" w:pos="2700"/>
        </w:tabs>
        <w:autoSpaceDE w:val="0"/>
        <w:autoSpaceDN w:val="0"/>
        <w:adjustRightInd w:val="0"/>
        <w:spacing w:after="0"/>
        <w:jc w:val="center"/>
        <w:rPr>
          <w:rFonts w:ascii="Times New Roman" w:hAnsi="Times New Roman"/>
          <w:sz w:val="24"/>
          <w:szCs w:val="24"/>
        </w:rPr>
      </w:pPr>
    </w:p>
    <w:p w14:paraId="59B47BDD" w14:textId="77777777" w:rsidR="003F0495" w:rsidRPr="001F4EFC" w:rsidRDefault="003F0495" w:rsidP="00261EA8">
      <w:pPr>
        <w:widowControl w:val="0"/>
        <w:tabs>
          <w:tab w:val="left" w:pos="2700"/>
        </w:tabs>
        <w:autoSpaceDE w:val="0"/>
        <w:autoSpaceDN w:val="0"/>
        <w:adjustRightInd w:val="0"/>
        <w:spacing w:after="0"/>
        <w:jc w:val="center"/>
        <w:rPr>
          <w:rFonts w:ascii="Times New Roman" w:hAnsi="Times New Roman"/>
          <w:sz w:val="24"/>
          <w:szCs w:val="24"/>
        </w:rPr>
      </w:pPr>
    </w:p>
    <w:p w14:paraId="7C00BB20" w14:textId="77777777" w:rsidR="003F0495" w:rsidRPr="001F4EFC" w:rsidRDefault="003F0495" w:rsidP="00261EA8">
      <w:pPr>
        <w:widowControl w:val="0"/>
        <w:tabs>
          <w:tab w:val="left" w:pos="2700"/>
        </w:tabs>
        <w:autoSpaceDE w:val="0"/>
        <w:autoSpaceDN w:val="0"/>
        <w:adjustRightInd w:val="0"/>
        <w:spacing w:after="0"/>
        <w:jc w:val="center"/>
        <w:rPr>
          <w:rFonts w:ascii="Times New Roman" w:hAnsi="Times New Roman"/>
          <w:sz w:val="24"/>
          <w:szCs w:val="24"/>
        </w:rPr>
      </w:pPr>
    </w:p>
    <w:p w14:paraId="4317C5C4" w14:textId="77777777" w:rsidR="003F0495" w:rsidRPr="001F4EFC" w:rsidRDefault="003F0495" w:rsidP="00261EA8">
      <w:pPr>
        <w:widowControl w:val="0"/>
        <w:tabs>
          <w:tab w:val="left" w:pos="2700"/>
          <w:tab w:val="left" w:pos="6630"/>
        </w:tabs>
        <w:autoSpaceDE w:val="0"/>
        <w:autoSpaceDN w:val="0"/>
        <w:adjustRightInd w:val="0"/>
        <w:spacing w:after="0"/>
        <w:jc w:val="center"/>
        <w:rPr>
          <w:rFonts w:ascii="Times New Roman" w:hAnsi="Times New Roman"/>
          <w:b/>
          <w:sz w:val="24"/>
          <w:szCs w:val="24"/>
        </w:rPr>
      </w:pPr>
    </w:p>
    <w:p w14:paraId="020AD5E3" w14:textId="77777777" w:rsidR="003F0495" w:rsidRPr="001F4EFC" w:rsidRDefault="003F0495" w:rsidP="00261EA8">
      <w:pPr>
        <w:widowControl w:val="0"/>
        <w:tabs>
          <w:tab w:val="left" w:pos="2700"/>
          <w:tab w:val="left" w:pos="6630"/>
        </w:tabs>
        <w:autoSpaceDE w:val="0"/>
        <w:autoSpaceDN w:val="0"/>
        <w:adjustRightInd w:val="0"/>
        <w:spacing w:after="0"/>
        <w:jc w:val="center"/>
        <w:rPr>
          <w:rFonts w:ascii="Times New Roman" w:hAnsi="Times New Roman"/>
          <w:b/>
          <w:sz w:val="24"/>
          <w:szCs w:val="24"/>
        </w:rPr>
      </w:pPr>
    </w:p>
    <w:p w14:paraId="74BC053B" w14:textId="77777777" w:rsidR="003F0495" w:rsidRPr="001F4EFC" w:rsidRDefault="003F0495" w:rsidP="00261EA8">
      <w:pPr>
        <w:widowControl w:val="0"/>
        <w:tabs>
          <w:tab w:val="left" w:pos="2700"/>
          <w:tab w:val="left" w:pos="6630"/>
        </w:tabs>
        <w:autoSpaceDE w:val="0"/>
        <w:autoSpaceDN w:val="0"/>
        <w:adjustRightInd w:val="0"/>
        <w:spacing w:after="0"/>
        <w:jc w:val="center"/>
        <w:rPr>
          <w:rFonts w:ascii="Times New Roman" w:hAnsi="Times New Roman"/>
          <w:b/>
          <w:sz w:val="24"/>
          <w:szCs w:val="24"/>
        </w:rPr>
      </w:pPr>
    </w:p>
    <w:p w14:paraId="6C21A93C" w14:textId="77777777" w:rsidR="00CA2839" w:rsidRPr="001F4EFC" w:rsidRDefault="003F0495" w:rsidP="00261EA8">
      <w:pPr>
        <w:widowControl w:val="0"/>
        <w:tabs>
          <w:tab w:val="left" w:pos="2700"/>
          <w:tab w:val="left" w:pos="6630"/>
        </w:tabs>
        <w:autoSpaceDE w:val="0"/>
        <w:autoSpaceDN w:val="0"/>
        <w:adjustRightInd w:val="0"/>
        <w:spacing w:after="0"/>
        <w:jc w:val="center"/>
        <w:rPr>
          <w:rFonts w:ascii="Times New Roman" w:hAnsi="Times New Roman"/>
          <w:b/>
          <w:sz w:val="24"/>
          <w:szCs w:val="24"/>
        </w:rPr>
      </w:pPr>
      <w:r w:rsidRPr="001F4EFC">
        <w:rPr>
          <w:rFonts w:ascii="Times New Roman" w:hAnsi="Times New Roman"/>
          <w:b/>
          <w:sz w:val="24"/>
          <w:szCs w:val="24"/>
        </w:rPr>
        <w:t>2022 г.</w:t>
      </w:r>
      <w:r w:rsidR="00CA2839" w:rsidRPr="001F4EFC">
        <w:rPr>
          <w:rFonts w:ascii="Times New Roman" w:hAnsi="Times New Roman"/>
          <w:b/>
          <w:sz w:val="24"/>
          <w:szCs w:val="24"/>
        </w:rPr>
        <w:br w:type="page"/>
      </w:r>
    </w:p>
    <w:p w14:paraId="62665CDA" w14:textId="77777777" w:rsidR="003F0495" w:rsidRPr="001F4EFC" w:rsidRDefault="003F0495" w:rsidP="00261EA8">
      <w:pPr>
        <w:widowControl w:val="0"/>
        <w:autoSpaceDE w:val="0"/>
        <w:autoSpaceDN w:val="0"/>
        <w:adjustRightInd w:val="0"/>
        <w:spacing w:after="0"/>
        <w:jc w:val="center"/>
        <w:rPr>
          <w:rFonts w:ascii="Times New Roman" w:hAnsi="Times New Roman"/>
          <w:b/>
          <w:sz w:val="24"/>
          <w:szCs w:val="24"/>
        </w:rPr>
      </w:pPr>
      <w:r w:rsidRPr="001F4EFC">
        <w:rPr>
          <w:rFonts w:ascii="Times New Roman" w:hAnsi="Times New Roman"/>
          <w:b/>
          <w:sz w:val="24"/>
          <w:szCs w:val="24"/>
        </w:rPr>
        <w:lastRenderedPageBreak/>
        <w:t>СОДЕРЖАНИЕ</w:t>
      </w:r>
    </w:p>
    <w:p w14:paraId="0C05135B" w14:textId="77777777" w:rsidR="003F0495" w:rsidRPr="001F4EFC" w:rsidRDefault="003F0495" w:rsidP="00261EA8">
      <w:pPr>
        <w:widowControl w:val="0"/>
        <w:autoSpaceDE w:val="0"/>
        <w:autoSpaceDN w:val="0"/>
        <w:adjustRightInd w:val="0"/>
        <w:spacing w:after="0"/>
        <w:jc w:val="center"/>
        <w:rPr>
          <w:rFonts w:ascii="Times New Roman" w:hAnsi="Times New Roman"/>
          <w:b/>
          <w:sz w:val="24"/>
          <w:szCs w:val="24"/>
        </w:rPr>
      </w:pPr>
    </w:p>
    <w:p w14:paraId="39C43CB6" w14:textId="77777777" w:rsidR="003F0495" w:rsidRPr="001F4EFC" w:rsidRDefault="003F0495" w:rsidP="00261EA8">
      <w:pPr>
        <w:widowControl w:val="0"/>
        <w:tabs>
          <w:tab w:val="left" w:pos="8685"/>
        </w:tabs>
        <w:autoSpaceDE w:val="0"/>
        <w:autoSpaceDN w:val="0"/>
        <w:adjustRightInd w:val="0"/>
        <w:spacing w:after="0"/>
        <w:rPr>
          <w:rFonts w:ascii="Times New Roman" w:hAnsi="Times New Roman"/>
          <w:b/>
          <w:sz w:val="24"/>
          <w:szCs w:val="24"/>
        </w:rPr>
      </w:pPr>
    </w:p>
    <w:tbl>
      <w:tblPr>
        <w:tblW w:w="9102"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ook w:val="04A0" w:firstRow="1" w:lastRow="0" w:firstColumn="1" w:lastColumn="0" w:noHBand="0" w:noVBand="1"/>
      </w:tblPr>
      <w:tblGrid>
        <w:gridCol w:w="8302"/>
        <w:gridCol w:w="800"/>
      </w:tblGrid>
      <w:tr w:rsidR="003F0495" w:rsidRPr="001F4EFC" w14:paraId="13E1A734" w14:textId="77777777" w:rsidTr="00C14DB3">
        <w:trPr>
          <w:trHeight w:val="2560"/>
        </w:trPr>
        <w:tc>
          <w:tcPr>
            <w:tcW w:w="8302" w:type="dxa"/>
            <w:shd w:val="clear" w:color="auto" w:fill="auto"/>
          </w:tcPr>
          <w:p w14:paraId="3859E3DD" w14:textId="77777777" w:rsidR="003F0495" w:rsidRPr="001F4EFC" w:rsidRDefault="003F0495" w:rsidP="00261EA8">
            <w:pPr>
              <w:spacing w:after="0"/>
              <w:ind w:left="720"/>
              <w:rPr>
                <w:rFonts w:ascii="Times New Roman" w:eastAsia="Times New Roman" w:hAnsi="Times New Roman"/>
                <w:b/>
                <w:sz w:val="24"/>
                <w:szCs w:val="24"/>
              </w:rPr>
            </w:pPr>
          </w:p>
          <w:p w14:paraId="6B8775A4" w14:textId="77777777" w:rsidR="003F0495" w:rsidRPr="001F4EFC" w:rsidRDefault="003F0495" w:rsidP="00261EA8">
            <w:pPr>
              <w:numPr>
                <w:ilvl w:val="0"/>
                <w:numId w:val="1"/>
              </w:numPr>
              <w:spacing w:after="0"/>
              <w:rPr>
                <w:rFonts w:ascii="Times New Roman" w:eastAsia="Times New Roman" w:hAnsi="Times New Roman"/>
                <w:b/>
                <w:sz w:val="24"/>
                <w:szCs w:val="24"/>
              </w:rPr>
            </w:pPr>
            <w:r w:rsidRPr="001F4EFC">
              <w:rPr>
                <w:rFonts w:ascii="Times New Roman" w:eastAsia="Times New Roman" w:hAnsi="Times New Roman"/>
                <w:b/>
                <w:sz w:val="24"/>
                <w:szCs w:val="24"/>
              </w:rPr>
              <w:t xml:space="preserve">ПАСПОРТ РАБОЧЕЙ ПРОГРАММЫ УЧЕБНОЙ </w:t>
            </w:r>
          </w:p>
          <w:p w14:paraId="46B9050C" w14:textId="77777777" w:rsidR="003F0495" w:rsidRPr="001F4EFC" w:rsidRDefault="003F0495" w:rsidP="00261EA8">
            <w:pPr>
              <w:spacing w:after="0"/>
              <w:ind w:left="720"/>
              <w:rPr>
                <w:rFonts w:ascii="Times New Roman" w:eastAsia="Times New Roman" w:hAnsi="Times New Roman"/>
                <w:b/>
                <w:sz w:val="24"/>
                <w:szCs w:val="24"/>
              </w:rPr>
            </w:pPr>
            <w:r w:rsidRPr="001F4EFC">
              <w:rPr>
                <w:rFonts w:ascii="Times New Roman" w:eastAsia="Times New Roman" w:hAnsi="Times New Roman"/>
                <w:b/>
                <w:sz w:val="24"/>
                <w:szCs w:val="24"/>
              </w:rPr>
              <w:t>ДИСЦИПЛИНЫ</w:t>
            </w:r>
          </w:p>
          <w:p w14:paraId="43036990" w14:textId="77777777" w:rsidR="003F0495" w:rsidRPr="001F4EFC" w:rsidRDefault="003F0495" w:rsidP="00261EA8">
            <w:pPr>
              <w:spacing w:after="0"/>
              <w:ind w:left="720"/>
              <w:rPr>
                <w:rFonts w:ascii="Times New Roman" w:eastAsia="Times New Roman" w:hAnsi="Times New Roman"/>
                <w:b/>
                <w:sz w:val="24"/>
                <w:szCs w:val="24"/>
              </w:rPr>
            </w:pPr>
          </w:p>
          <w:p w14:paraId="74F588BC" w14:textId="7968A1A3" w:rsidR="003F0495" w:rsidRPr="001F4EFC" w:rsidRDefault="003F0495" w:rsidP="00261EA8">
            <w:pPr>
              <w:numPr>
                <w:ilvl w:val="0"/>
                <w:numId w:val="1"/>
              </w:numPr>
              <w:spacing w:after="0"/>
              <w:rPr>
                <w:rFonts w:ascii="Times New Roman" w:eastAsia="Times New Roman" w:hAnsi="Times New Roman"/>
                <w:b/>
                <w:sz w:val="24"/>
                <w:szCs w:val="24"/>
              </w:rPr>
            </w:pPr>
            <w:r w:rsidRPr="001F4EFC">
              <w:rPr>
                <w:rFonts w:ascii="Times New Roman" w:eastAsia="Times New Roman" w:hAnsi="Times New Roman"/>
                <w:b/>
                <w:sz w:val="24"/>
                <w:szCs w:val="24"/>
              </w:rPr>
              <w:t>СТРУКТУРА И СОДЕРЖАНИЕ УЧЕБНОЙ  ДИСЦИПЛИНЫ</w:t>
            </w:r>
          </w:p>
          <w:p w14:paraId="0A8B82D2" w14:textId="77777777" w:rsidR="003F0495" w:rsidRPr="001F4EFC" w:rsidRDefault="003F0495" w:rsidP="00261EA8">
            <w:pPr>
              <w:spacing w:after="0"/>
              <w:ind w:left="720"/>
              <w:rPr>
                <w:rFonts w:ascii="Times New Roman" w:eastAsia="Times New Roman" w:hAnsi="Times New Roman"/>
                <w:b/>
                <w:sz w:val="24"/>
                <w:szCs w:val="24"/>
              </w:rPr>
            </w:pPr>
          </w:p>
          <w:p w14:paraId="252662C5" w14:textId="77777777" w:rsidR="003F0495" w:rsidRPr="001F4EFC" w:rsidRDefault="003F0495" w:rsidP="00261EA8">
            <w:pPr>
              <w:numPr>
                <w:ilvl w:val="0"/>
                <w:numId w:val="1"/>
              </w:numPr>
              <w:spacing w:after="0"/>
              <w:rPr>
                <w:rFonts w:ascii="Times New Roman" w:eastAsia="Times New Roman" w:hAnsi="Times New Roman"/>
                <w:b/>
                <w:sz w:val="24"/>
                <w:szCs w:val="24"/>
              </w:rPr>
            </w:pPr>
            <w:r w:rsidRPr="001F4EFC">
              <w:rPr>
                <w:rFonts w:ascii="Times New Roman" w:eastAsia="Times New Roman" w:hAnsi="Times New Roman"/>
                <w:b/>
                <w:sz w:val="24"/>
                <w:szCs w:val="24"/>
              </w:rPr>
              <w:t>УСЛОВИЯ РЕАЛИЗАЦИИ ПРОГРАММЫ УЧЕБНОЙ ДИСЦ</w:t>
            </w:r>
            <w:r w:rsidRPr="001F4EFC">
              <w:rPr>
                <w:rFonts w:ascii="Times New Roman" w:eastAsia="Times New Roman" w:hAnsi="Times New Roman"/>
                <w:b/>
                <w:sz w:val="24"/>
                <w:szCs w:val="24"/>
              </w:rPr>
              <w:t>И</w:t>
            </w:r>
            <w:r w:rsidRPr="001F4EFC">
              <w:rPr>
                <w:rFonts w:ascii="Times New Roman" w:eastAsia="Times New Roman" w:hAnsi="Times New Roman"/>
                <w:b/>
                <w:sz w:val="24"/>
                <w:szCs w:val="24"/>
              </w:rPr>
              <w:t>ПЛИНЫ</w:t>
            </w:r>
          </w:p>
          <w:p w14:paraId="4CA7E70C" w14:textId="77777777" w:rsidR="003F0495" w:rsidRPr="001F4EFC" w:rsidRDefault="003F0495" w:rsidP="00261EA8">
            <w:pPr>
              <w:spacing w:after="0"/>
              <w:ind w:left="720"/>
              <w:rPr>
                <w:rFonts w:ascii="Times New Roman" w:eastAsia="Times New Roman" w:hAnsi="Times New Roman"/>
                <w:b/>
                <w:sz w:val="24"/>
                <w:szCs w:val="24"/>
              </w:rPr>
            </w:pPr>
          </w:p>
          <w:p w14:paraId="60579C23" w14:textId="77777777" w:rsidR="003F0495" w:rsidRPr="001F4EFC" w:rsidRDefault="003F0495" w:rsidP="00261EA8">
            <w:pPr>
              <w:numPr>
                <w:ilvl w:val="0"/>
                <w:numId w:val="1"/>
              </w:numPr>
              <w:spacing w:after="0"/>
              <w:rPr>
                <w:rFonts w:ascii="Times New Roman" w:eastAsia="Times New Roman" w:hAnsi="Times New Roman"/>
                <w:b/>
                <w:sz w:val="24"/>
                <w:szCs w:val="24"/>
              </w:rPr>
            </w:pPr>
            <w:r w:rsidRPr="001F4EFC">
              <w:rPr>
                <w:rFonts w:ascii="Times New Roman" w:eastAsia="Times New Roman" w:hAnsi="Times New Roman"/>
                <w:b/>
                <w:sz w:val="24"/>
                <w:szCs w:val="24"/>
              </w:rPr>
              <w:t>КОНТРОЛЬ И ОЦЕНКА РЕЗУЛЬТАТОВ ОСВОЕНИЯ УЧЕБНОЙ  ДИСЦИПЛИНЫ</w:t>
            </w:r>
          </w:p>
          <w:p w14:paraId="1C0DD052" w14:textId="77777777" w:rsidR="003F0495" w:rsidRPr="001F4EFC" w:rsidRDefault="003F0495" w:rsidP="00261EA8">
            <w:pPr>
              <w:spacing w:after="0"/>
              <w:jc w:val="center"/>
              <w:rPr>
                <w:rFonts w:ascii="Times New Roman" w:eastAsia="Times New Roman" w:hAnsi="Times New Roman"/>
                <w:b/>
                <w:sz w:val="24"/>
                <w:szCs w:val="24"/>
              </w:rPr>
            </w:pPr>
          </w:p>
        </w:tc>
        <w:tc>
          <w:tcPr>
            <w:tcW w:w="800" w:type="dxa"/>
            <w:shd w:val="clear" w:color="auto" w:fill="auto"/>
          </w:tcPr>
          <w:p w14:paraId="58FD98F4" w14:textId="77777777" w:rsidR="003F0495" w:rsidRPr="001F4EFC" w:rsidRDefault="003F0495" w:rsidP="00261EA8">
            <w:pPr>
              <w:spacing w:after="0"/>
              <w:jc w:val="center"/>
              <w:rPr>
                <w:rFonts w:ascii="Times New Roman" w:eastAsia="Times New Roman" w:hAnsi="Times New Roman"/>
                <w:b/>
                <w:sz w:val="24"/>
                <w:szCs w:val="24"/>
              </w:rPr>
            </w:pPr>
          </w:p>
        </w:tc>
      </w:tr>
    </w:tbl>
    <w:p w14:paraId="52D83235" w14:textId="0DFEC834" w:rsidR="009E06B2" w:rsidRPr="00121A22" w:rsidRDefault="003F0495" w:rsidP="00121A22">
      <w:pPr>
        <w:numPr>
          <w:ilvl w:val="0"/>
          <w:numId w:val="1"/>
        </w:numPr>
        <w:spacing w:after="0"/>
        <w:rPr>
          <w:rFonts w:ascii="Times New Roman" w:eastAsia="Times New Roman" w:hAnsi="Times New Roman"/>
          <w:b/>
          <w:sz w:val="24"/>
          <w:szCs w:val="24"/>
        </w:rPr>
      </w:pPr>
      <w:r w:rsidRPr="00121A22">
        <w:rPr>
          <w:rFonts w:ascii="Times New Roman" w:eastAsia="Times New Roman" w:hAnsi="Times New Roman"/>
          <w:b/>
          <w:sz w:val="24"/>
          <w:szCs w:val="24"/>
        </w:rPr>
        <w:t xml:space="preserve">  ФОНДЫ ОЦЕНОЧНЫХ СРЕДСТВ</w:t>
      </w:r>
    </w:p>
    <w:p w14:paraId="4B0AFD8F" w14:textId="77777777" w:rsidR="003F0495" w:rsidRPr="001F4EFC" w:rsidRDefault="003F0495" w:rsidP="00261EA8">
      <w:pPr>
        <w:spacing w:after="0"/>
        <w:rPr>
          <w:rFonts w:ascii="Times New Roman" w:hAnsi="Times New Roman"/>
          <w:b/>
          <w:sz w:val="24"/>
          <w:szCs w:val="24"/>
          <w:lang w:eastAsia="x-none" w:bidi="x-none"/>
        </w:rPr>
      </w:pPr>
    </w:p>
    <w:p w14:paraId="7FAE3CC6" w14:textId="77777777" w:rsidR="003F0495" w:rsidRPr="001F4EFC" w:rsidRDefault="003F0495" w:rsidP="00261EA8">
      <w:pPr>
        <w:spacing w:after="0"/>
        <w:rPr>
          <w:rFonts w:ascii="Times New Roman" w:hAnsi="Times New Roman"/>
          <w:b/>
          <w:sz w:val="24"/>
          <w:szCs w:val="24"/>
          <w:lang w:eastAsia="x-none" w:bidi="x-none"/>
        </w:rPr>
      </w:pPr>
      <w:r w:rsidRPr="001F4EFC">
        <w:rPr>
          <w:rFonts w:ascii="Times New Roman" w:hAnsi="Times New Roman"/>
          <w:b/>
          <w:sz w:val="24"/>
          <w:szCs w:val="24"/>
          <w:lang w:eastAsia="x-none" w:bidi="x-none"/>
        </w:rPr>
        <w:br w:type="page"/>
      </w:r>
    </w:p>
    <w:p w14:paraId="5A5E725C" w14:textId="77777777" w:rsidR="003F0495" w:rsidRPr="001F4EFC" w:rsidRDefault="003F0495" w:rsidP="00261EA8">
      <w:pPr>
        <w:pStyle w:val="a7"/>
        <w:numPr>
          <w:ilvl w:val="0"/>
          <w:numId w:val="2"/>
        </w:numPr>
        <w:suppressAutoHyphens/>
        <w:spacing w:line="276" w:lineRule="auto"/>
        <w:ind w:left="0" w:firstLine="809"/>
        <w:jc w:val="center"/>
        <w:rPr>
          <w:rFonts w:eastAsia="Times New Roman"/>
          <w:b/>
        </w:rPr>
      </w:pPr>
      <w:r w:rsidRPr="001F4EFC">
        <w:rPr>
          <w:rFonts w:eastAsia="Times New Roman"/>
          <w:b/>
        </w:rPr>
        <w:lastRenderedPageBreak/>
        <w:t xml:space="preserve">ОБЩАЯ ХАРАКТЕРИСТИКА РАБОЧЕЙ ПРОГРАММЫ УЧЕБНОЙ ДИСЦИПЛИНЫ </w:t>
      </w:r>
    </w:p>
    <w:p w14:paraId="74562C21" w14:textId="77777777" w:rsidR="003F0495" w:rsidRPr="001F4EFC" w:rsidRDefault="003F0495" w:rsidP="00261EA8">
      <w:pPr>
        <w:pStyle w:val="a7"/>
        <w:suppressAutoHyphens/>
        <w:spacing w:line="276" w:lineRule="auto"/>
        <w:ind w:left="0"/>
        <w:rPr>
          <w:rFonts w:eastAsia="Times New Roman"/>
          <w:b/>
        </w:rPr>
      </w:pPr>
    </w:p>
    <w:p w14:paraId="28E7DFBB" w14:textId="77777777" w:rsidR="003F0495" w:rsidRPr="001F4EFC" w:rsidRDefault="003F0495" w:rsidP="00261EA8">
      <w:pPr>
        <w:pStyle w:val="a7"/>
        <w:shd w:val="clear" w:color="auto" w:fill="FFFFFF"/>
        <w:tabs>
          <w:tab w:val="left" w:pos="14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center"/>
        <w:rPr>
          <w:rFonts w:eastAsia="Times New Roman"/>
        </w:rPr>
      </w:pPr>
      <w:r w:rsidRPr="001F4EFC">
        <w:rPr>
          <w:rFonts w:eastAsia="Times New Roman"/>
          <w:b/>
        </w:rPr>
        <w:t>Место дисциплины в структуре основной образовательной программы:</w:t>
      </w:r>
    </w:p>
    <w:p w14:paraId="627ED895" w14:textId="77777777" w:rsidR="003F0495" w:rsidRPr="001F4EFC" w:rsidRDefault="003F0495" w:rsidP="00261EA8">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2" w:firstLine="771"/>
        <w:rPr>
          <w:rFonts w:ascii="Times New Roman" w:eastAsia="Times New Roman" w:hAnsi="Times New Roman"/>
          <w:sz w:val="24"/>
          <w:szCs w:val="24"/>
        </w:rPr>
      </w:pPr>
      <w:r w:rsidRPr="001F4EFC">
        <w:rPr>
          <w:rFonts w:ascii="Times New Roman" w:eastAsia="Times New Roman" w:hAnsi="Times New Roman"/>
          <w:sz w:val="24"/>
          <w:szCs w:val="24"/>
        </w:rPr>
        <w:t>Учебная дисциплина «</w:t>
      </w:r>
      <w:r w:rsidRPr="001F4EFC">
        <w:rPr>
          <w:rFonts w:ascii="Times New Roman" w:eastAsia="Times New Roman" w:hAnsi="Times New Roman"/>
          <w:sz w:val="24"/>
          <w:szCs w:val="24"/>
          <w:lang w:eastAsia="x-none" w:bidi="x-none"/>
        </w:rPr>
        <w:t>Русский язык</w:t>
      </w:r>
      <w:r w:rsidRPr="001F4EFC">
        <w:rPr>
          <w:rFonts w:ascii="Times New Roman" w:eastAsia="Times New Roman" w:hAnsi="Times New Roman"/>
          <w:sz w:val="24"/>
          <w:szCs w:val="24"/>
        </w:rPr>
        <w:t>» является обязательной частью общеобразов</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 xml:space="preserve">тельного цикла основной образовательной программы в соответствии с ФГОС по </w:t>
      </w:r>
      <w:r w:rsidRPr="001F4EFC">
        <w:rPr>
          <w:rFonts w:ascii="Times New Roman" w:eastAsia="Times New Roman" w:hAnsi="Times New Roman"/>
          <w:i/>
          <w:sz w:val="24"/>
          <w:szCs w:val="24"/>
        </w:rPr>
        <w:t>профессии /специальности</w:t>
      </w:r>
      <w:r w:rsidRPr="001F4EFC">
        <w:rPr>
          <w:rFonts w:ascii="Times New Roman" w:eastAsia="Times New Roman" w:hAnsi="Times New Roman"/>
          <w:i/>
          <w:sz w:val="24"/>
          <w:szCs w:val="24"/>
          <w:lang w:eastAsia="x-none" w:bidi="x-none"/>
        </w:rPr>
        <w:t xml:space="preserve"> </w:t>
      </w:r>
      <w:r w:rsidRPr="001F4EFC">
        <w:rPr>
          <w:rFonts w:ascii="Times New Roman" w:eastAsia="Times New Roman" w:hAnsi="Times New Roman"/>
          <w:b/>
          <w:bCs/>
          <w:i/>
          <w:sz w:val="24"/>
          <w:szCs w:val="24"/>
          <w:lang w:eastAsia="x-none" w:bidi="x-none"/>
        </w:rPr>
        <w:t>09.02.07 Информационные системы и программирование</w:t>
      </w:r>
      <w:r w:rsidRPr="001F4EFC">
        <w:rPr>
          <w:rFonts w:ascii="Times New Roman" w:eastAsia="Times New Roman" w:hAnsi="Times New Roman"/>
          <w:sz w:val="24"/>
          <w:szCs w:val="24"/>
        </w:rPr>
        <w:t xml:space="preserve">. </w:t>
      </w:r>
    </w:p>
    <w:p w14:paraId="3747A931" w14:textId="77777777" w:rsidR="003F0495" w:rsidRPr="001F4EFC" w:rsidRDefault="003F0495" w:rsidP="00261EA8">
      <w:pPr>
        <w:pStyle w:val="a7"/>
        <w:numPr>
          <w:ilvl w:val="1"/>
          <w:numId w:val="4"/>
        </w:numPr>
        <w:shd w:val="clear" w:color="auto" w:fill="FFFFFF"/>
        <w:spacing w:line="276" w:lineRule="auto"/>
        <w:ind w:left="-62" w:firstLine="899"/>
        <w:rPr>
          <w:rFonts w:eastAsia="Times New Roman"/>
          <w:b/>
        </w:rPr>
      </w:pPr>
      <w:r w:rsidRPr="001F4EFC">
        <w:rPr>
          <w:rFonts w:eastAsia="Times New Roman"/>
          <w:b/>
        </w:rPr>
        <w:t>Планируемые результаты освоения дисциплины:</w:t>
      </w:r>
    </w:p>
    <w:p w14:paraId="53328734" w14:textId="77777777" w:rsidR="003F0495" w:rsidRPr="001F4EFC" w:rsidRDefault="003F0495" w:rsidP="00261EA8">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2" w:firstLine="771"/>
        <w:rPr>
          <w:rFonts w:ascii="Times New Roman" w:eastAsia="Times New Roman" w:hAnsi="Times New Roman"/>
          <w:i/>
          <w:sz w:val="24"/>
          <w:szCs w:val="24"/>
          <w:lang w:val="x-none" w:eastAsia="x-none" w:bidi="x-none"/>
        </w:rPr>
      </w:pPr>
      <w:r w:rsidRPr="001F4EFC">
        <w:rPr>
          <w:rFonts w:ascii="Times New Roman" w:eastAsia="Times New Roman" w:hAnsi="Times New Roman"/>
          <w:sz w:val="24"/>
          <w:szCs w:val="24"/>
        </w:rPr>
        <w:t>Особое значение дисциплина имеет при формировании и развитии общих компете</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 xml:space="preserve">ций: </w:t>
      </w:r>
    </w:p>
    <w:p w14:paraId="5479BDE4" w14:textId="77777777" w:rsidR="003F0495" w:rsidRPr="001F4EFC" w:rsidRDefault="003F0495" w:rsidP="00261EA8">
      <w:pPr>
        <w:spacing w:after="0"/>
        <w:rPr>
          <w:rFonts w:ascii="Times New Roman" w:eastAsia="Calibri" w:hAnsi="Times New Roman"/>
          <w:sz w:val="24"/>
          <w:szCs w:val="24"/>
          <w:lang w:eastAsia="en-US"/>
        </w:rPr>
      </w:pPr>
      <w:r w:rsidRPr="001F4EFC">
        <w:rPr>
          <w:rFonts w:ascii="Times New Roman" w:eastAsia="Calibri" w:hAnsi="Times New Roman"/>
          <w:sz w:val="24"/>
          <w:szCs w:val="24"/>
          <w:lang w:eastAsia="en-US"/>
        </w:rPr>
        <w:t>ОК 01Выбирать способы решения задач профессиональной деятельности, применительно к различным контекстам</w:t>
      </w:r>
    </w:p>
    <w:p w14:paraId="5D76B229" w14:textId="77777777" w:rsidR="003F0495" w:rsidRPr="001F4EFC" w:rsidRDefault="003F0495" w:rsidP="00261EA8">
      <w:pPr>
        <w:spacing w:after="0"/>
        <w:rPr>
          <w:rFonts w:ascii="Times New Roman" w:eastAsia="Calibri" w:hAnsi="Times New Roman"/>
          <w:sz w:val="24"/>
          <w:szCs w:val="24"/>
          <w:lang w:eastAsia="en-US"/>
        </w:rPr>
      </w:pPr>
      <w:r w:rsidRPr="001F4EFC">
        <w:rPr>
          <w:rFonts w:ascii="Times New Roman" w:eastAsia="Calibri" w:hAnsi="Times New Roman"/>
          <w:sz w:val="24"/>
          <w:szCs w:val="24"/>
          <w:lang w:eastAsia="en-US"/>
        </w:rPr>
        <w:t>ОК 02</w:t>
      </w:r>
      <w:r w:rsidRPr="001F4EFC">
        <w:rPr>
          <w:rFonts w:ascii="Times New Roman" w:eastAsia="Calibri" w:hAnsi="Times New Roman"/>
          <w:sz w:val="24"/>
          <w:szCs w:val="24"/>
          <w:lang w:eastAsia="en-US"/>
        </w:rPr>
        <w:tab/>
        <w:t>Осуществлять поиск, анализ и интерпретацию информации, необходимой для выпо</w:t>
      </w:r>
      <w:r w:rsidRPr="001F4EFC">
        <w:rPr>
          <w:rFonts w:ascii="Times New Roman" w:eastAsia="Calibri" w:hAnsi="Times New Roman"/>
          <w:sz w:val="24"/>
          <w:szCs w:val="24"/>
          <w:lang w:eastAsia="en-US"/>
        </w:rPr>
        <w:t>л</w:t>
      </w:r>
      <w:r w:rsidRPr="001F4EFC">
        <w:rPr>
          <w:rFonts w:ascii="Times New Roman" w:eastAsia="Calibri" w:hAnsi="Times New Roman"/>
          <w:sz w:val="24"/>
          <w:szCs w:val="24"/>
          <w:lang w:eastAsia="en-US"/>
        </w:rPr>
        <w:t>нения задач профессиональной деятельности</w:t>
      </w:r>
    </w:p>
    <w:p w14:paraId="2D9DC309" w14:textId="77777777" w:rsidR="003F0495" w:rsidRPr="001F4EFC" w:rsidRDefault="003F0495" w:rsidP="00261EA8">
      <w:pPr>
        <w:spacing w:after="0"/>
        <w:rPr>
          <w:rFonts w:ascii="Times New Roman" w:eastAsia="Calibri" w:hAnsi="Times New Roman"/>
          <w:sz w:val="24"/>
          <w:szCs w:val="24"/>
          <w:lang w:eastAsia="en-US"/>
        </w:rPr>
      </w:pPr>
      <w:r w:rsidRPr="001F4EFC">
        <w:rPr>
          <w:rFonts w:ascii="Times New Roman" w:eastAsia="Calibri" w:hAnsi="Times New Roman"/>
          <w:sz w:val="24"/>
          <w:szCs w:val="24"/>
          <w:lang w:eastAsia="en-US"/>
        </w:rPr>
        <w:t>ОК 04</w:t>
      </w:r>
      <w:r w:rsidRPr="001F4EFC">
        <w:rPr>
          <w:rFonts w:ascii="Times New Roman" w:eastAsia="Calibri" w:hAnsi="Times New Roman"/>
          <w:sz w:val="24"/>
          <w:szCs w:val="24"/>
          <w:lang w:eastAsia="en-US"/>
        </w:rPr>
        <w:tab/>
        <w:t>Работать в коллективе и команде, эффективно взаимодействовать с коллегами, рук</w:t>
      </w:r>
      <w:r w:rsidRPr="001F4EFC">
        <w:rPr>
          <w:rFonts w:ascii="Times New Roman" w:eastAsia="Calibri" w:hAnsi="Times New Roman"/>
          <w:sz w:val="24"/>
          <w:szCs w:val="24"/>
          <w:lang w:eastAsia="en-US"/>
        </w:rPr>
        <w:t>о</w:t>
      </w:r>
      <w:r w:rsidRPr="001F4EFC">
        <w:rPr>
          <w:rFonts w:ascii="Times New Roman" w:eastAsia="Calibri" w:hAnsi="Times New Roman"/>
          <w:sz w:val="24"/>
          <w:szCs w:val="24"/>
          <w:lang w:eastAsia="en-US"/>
        </w:rPr>
        <w:t>водством, клиентами.</w:t>
      </w:r>
    </w:p>
    <w:p w14:paraId="184FF894" w14:textId="77777777" w:rsidR="003F0495" w:rsidRPr="001F4EFC" w:rsidRDefault="003F0495" w:rsidP="00261EA8">
      <w:pPr>
        <w:spacing w:after="0"/>
        <w:rPr>
          <w:rFonts w:ascii="Times New Roman" w:eastAsia="Calibri" w:hAnsi="Times New Roman"/>
          <w:sz w:val="24"/>
          <w:szCs w:val="24"/>
          <w:lang w:eastAsia="en-US"/>
        </w:rPr>
      </w:pPr>
      <w:r w:rsidRPr="001F4EFC">
        <w:rPr>
          <w:rFonts w:ascii="Times New Roman" w:eastAsia="Calibri" w:hAnsi="Times New Roman"/>
          <w:sz w:val="24"/>
          <w:szCs w:val="24"/>
          <w:lang w:eastAsia="en-US"/>
        </w:rPr>
        <w:t>ОК 05</w:t>
      </w:r>
      <w:r w:rsidRPr="001F4EFC">
        <w:rPr>
          <w:rFonts w:ascii="Times New Roman" w:eastAsia="Calibri" w:hAnsi="Times New Roman"/>
          <w:sz w:val="24"/>
          <w:szCs w:val="24"/>
          <w:lang w:eastAsia="en-US"/>
        </w:rPr>
        <w:tab/>
        <w:t>Осуществлять устную и письменную коммуникацию на государственном языке с уч</w:t>
      </w:r>
      <w:r w:rsidRPr="001F4EFC">
        <w:rPr>
          <w:rFonts w:ascii="Times New Roman" w:eastAsia="Calibri" w:hAnsi="Times New Roman"/>
          <w:sz w:val="24"/>
          <w:szCs w:val="24"/>
          <w:lang w:eastAsia="en-US"/>
        </w:rPr>
        <w:t>е</w:t>
      </w:r>
      <w:r w:rsidRPr="001F4EFC">
        <w:rPr>
          <w:rFonts w:ascii="Times New Roman" w:eastAsia="Calibri" w:hAnsi="Times New Roman"/>
          <w:sz w:val="24"/>
          <w:szCs w:val="24"/>
          <w:lang w:eastAsia="en-US"/>
        </w:rPr>
        <w:t>том особенностей социального и культурного контекста.</w:t>
      </w:r>
    </w:p>
    <w:p w14:paraId="4F00041B" w14:textId="77777777" w:rsidR="003F0495" w:rsidRPr="001F4EFC" w:rsidRDefault="003F0495" w:rsidP="00261EA8">
      <w:pPr>
        <w:spacing w:after="0"/>
        <w:rPr>
          <w:rFonts w:ascii="Times New Roman" w:eastAsia="Calibri" w:hAnsi="Times New Roman"/>
          <w:sz w:val="24"/>
          <w:szCs w:val="24"/>
          <w:lang w:eastAsia="en-US"/>
        </w:rPr>
      </w:pPr>
      <w:r w:rsidRPr="001F4EFC">
        <w:rPr>
          <w:rFonts w:ascii="Times New Roman" w:eastAsia="Calibri" w:hAnsi="Times New Roman"/>
          <w:sz w:val="24"/>
          <w:szCs w:val="24"/>
          <w:lang w:eastAsia="en-US"/>
        </w:rPr>
        <w:t>ОК 06</w:t>
      </w:r>
      <w:r w:rsidRPr="001F4EFC">
        <w:rPr>
          <w:rFonts w:ascii="Times New Roman" w:eastAsia="Calibri" w:hAnsi="Times New Roman"/>
          <w:sz w:val="24"/>
          <w:szCs w:val="24"/>
          <w:lang w:eastAsia="en-US"/>
        </w:rPr>
        <w:tab/>
        <w:t>Проявлять гражданско-патриотическую позицию, демонстрировать осознанное пов</w:t>
      </w:r>
      <w:r w:rsidRPr="001F4EFC">
        <w:rPr>
          <w:rFonts w:ascii="Times New Roman" w:eastAsia="Calibri" w:hAnsi="Times New Roman"/>
          <w:sz w:val="24"/>
          <w:szCs w:val="24"/>
          <w:lang w:eastAsia="en-US"/>
        </w:rPr>
        <w:t>е</w:t>
      </w:r>
      <w:r w:rsidRPr="001F4EFC">
        <w:rPr>
          <w:rFonts w:ascii="Times New Roman" w:eastAsia="Calibri" w:hAnsi="Times New Roman"/>
          <w:sz w:val="24"/>
          <w:szCs w:val="24"/>
          <w:lang w:eastAsia="en-US"/>
        </w:rPr>
        <w:t>дение на основе традиционных общечеловеческих ценностей, применять стандарты антико</w:t>
      </w:r>
      <w:r w:rsidRPr="001F4EFC">
        <w:rPr>
          <w:rFonts w:ascii="Times New Roman" w:eastAsia="Calibri" w:hAnsi="Times New Roman"/>
          <w:sz w:val="24"/>
          <w:szCs w:val="24"/>
          <w:lang w:eastAsia="en-US"/>
        </w:rPr>
        <w:t>р</w:t>
      </w:r>
      <w:r w:rsidRPr="001F4EFC">
        <w:rPr>
          <w:rFonts w:ascii="Times New Roman" w:eastAsia="Calibri" w:hAnsi="Times New Roman"/>
          <w:sz w:val="24"/>
          <w:szCs w:val="24"/>
          <w:lang w:eastAsia="en-US"/>
        </w:rPr>
        <w:t>рупционного поведения.</w:t>
      </w:r>
    </w:p>
    <w:p w14:paraId="4EAA5E71" w14:textId="77777777" w:rsidR="003F0495" w:rsidRPr="001F4EFC" w:rsidRDefault="003F0495" w:rsidP="00261EA8">
      <w:pPr>
        <w:shd w:val="clear" w:color="auto" w:fill="FFFFFF"/>
        <w:suppressAutoHyphens/>
        <w:spacing w:after="0"/>
        <w:ind w:firstLine="567"/>
        <w:rPr>
          <w:rFonts w:ascii="Times New Roman" w:eastAsia="Times New Roman" w:hAnsi="Times New Roman"/>
          <w:sz w:val="24"/>
          <w:szCs w:val="24"/>
        </w:rPr>
      </w:pPr>
      <w:r w:rsidRPr="001F4EFC">
        <w:rPr>
          <w:rFonts w:ascii="Times New Roman" w:eastAsia="Times New Roman" w:hAnsi="Times New Roman"/>
          <w:sz w:val="24"/>
          <w:szCs w:val="24"/>
        </w:rPr>
        <w:t>В рамках программы учебной дисциплины обучающимися осваиваются 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p w14:paraId="78F5FEB2" w14:textId="77777777" w:rsidR="00611FB8" w:rsidRPr="001F4EFC" w:rsidRDefault="00611FB8" w:rsidP="00261EA8">
      <w:pPr>
        <w:shd w:val="clear" w:color="auto" w:fill="FFFFFF"/>
        <w:suppressAutoHyphens/>
        <w:spacing w:after="0"/>
        <w:ind w:firstLine="567"/>
        <w:rPr>
          <w:rFonts w:ascii="Times New Roman" w:eastAsia="Times New Roman" w:hAnsi="Times New Roman"/>
          <w:sz w:val="24"/>
          <w:szCs w:val="24"/>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8"/>
        <w:gridCol w:w="7797"/>
      </w:tblGrid>
      <w:tr w:rsidR="003F0495" w:rsidRPr="001F4EFC" w14:paraId="237200B6" w14:textId="77777777" w:rsidTr="00C14DB3">
        <w:trPr>
          <w:trHeight w:val="20"/>
        </w:trPr>
        <w:tc>
          <w:tcPr>
            <w:tcW w:w="1588" w:type="dxa"/>
            <w:shd w:val="clear" w:color="auto" w:fill="auto"/>
            <w:vAlign w:val="center"/>
          </w:tcPr>
          <w:p w14:paraId="1038F737" w14:textId="77777777" w:rsidR="003F0495" w:rsidRPr="001F4EFC" w:rsidRDefault="003F0495" w:rsidP="00261EA8">
            <w:pPr>
              <w:suppressAutoHyphens/>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Коды</w:t>
            </w:r>
          </w:p>
        </w:tc>
        <w:tc>
          <w:tcPr>
            <w:tcW w:w="7797" w:type="dxa"/>
            <w:shd w:val="clear" w:color="auto" w:fill="auto"/>
            <w:vAlign w:val="center"/>
          </w:tcPr>
          <w:p w14:paraId="7470B8E4" w14:textId="77777777" w:rsidR="003F0495" w:rsidRPr="001F4EFC" w:rsidRDefault="003F0495" w:rsidP="00261EA8">
            <w:pPr>
              <w:suppressAutoHyphens/>
              <w:spacing w:after="0" w:line="240" w:lineRule="auto"/>
              <w:rPr>
                <w:rFonts w:ascii="Times New Roman" w:eastAsia="Times New Roman" w:hAnsi="Times New Roman"/>
                <w:b/>
                <w:sz w:val="24"/>
                <w:szCs w:val="24"/>
              </w:rPr>
            </w:pPr>
            <w:r w:rsidRPr="001F4EFC">
              <w:rPr>
                <w:rFonts w:ascii="Times New Roman" w:eastAsia="Times New Roman" w:hAnsi="Times New Roman"/>
                <w:b/>
                <w:sz w:val="24"/>
                <w:szCs w:val="24"/>
              </w:rPr>
              <w:t>Планируемые результаты освоения дисциплины включают</w:t>
            </w:r>
          </w:p>
        </w:tc>
      </w:tr>
      <w:tr w:rsidR="003F0495" w:rsidRPr="001F4EFC" w14:paraId="131FD479" w14:textId="77777777" w:rsidTr="00C14DB3">
        <w:trPr>
          <w:trHeight w:val="20"/>
        </w:trPr>
        <w:tc>
          <w:tcPr>
            <w:tcW w:w="1588" w:type="dxa"/>
            <w:shd w:val="clear" w:color="auto" w:fill="auto"/>
            <w:vAlign w:val="center"/>
          </w:tcPr>
          <w:p w14:paraId="6791FF96" w14:textId="77777777" w:rsidR="003F0495" w:rsidRPr="001F4EFC" w:rsidRDefault="003F0495" w:rsidP="00261EA8">
            <w:pPr>
              <w:suppressAutoHyphens/>
              <w:spacing w:after="0" w:line="240" w:lineRule="auto"/>
              <w:jc w:val="center"/>
              <w:rPr>
                <w:rFonts w:ascii="Times New Roman" w:eastAsia="Times New Roman" w:hAnsi="Times New Roman"/>
                <w:i/>
                <w:sz w:val="24"/>
                <w:szCs w:val="24"/>
              </w:rPr>
            </w:pPr>
            <w:r w:rsidRPr="001F4EFC">
              <w:rPr>
                <w:rFonts w:ascii="Times New Roman" w:eastAsia="Times New Roman" w:hAnsi="Times New Roman"/>
                <w:sz w:val="24"/>
                <w:szCs w:val="24"/>
              </w:rPr>
              <w:t>ЛР 05</w:t>
            </w:r>
          </w:p>
        </w:tc>
        <w:tc>
          <w:tcPr>
            <w:tcW w:w="7797" w:type="dxa"/>
            <w:shd w:val="clear" w:color="auto" w:fill="auto"/>
            <w:vAlign w:val="center"/>
          </w:tcPr>
          <w:p w14:paraId="6707038B" w14:textId="77777777" w:rsidR="003F0495" w:rsidRPr="001F4EFC" w:rsidRDefault="003F0495"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сформированность способность к самостоятельной и ответственной творческой деятельности с использованием информационно-коммуникационных технологий;</w:t>
            </w:r>
          </w:p>
        </w:tc>
      </w:tr>
      <w:tr w:rsidR="003F0495" w:rsidRPr="001F4EFC" w14:paraId="50108F3D" w14:textId="77777777" w:rsidTr="00C14DB3">
        <w:trPr>
          <w:trHeight w:val="20"/>
        </w:trPr>
        <w:tc>
          <w:tcPr>
            <w:tcW w:w="1588" w:type="dxa"/>
            <w:shd w:val="clear" w:color="auto" w:fill="auto"/>
            <w:vAlign w:val="center"/>
          </w:tcPr>
          <w:p w14:paraId="4726EBCA" w14:textId="77777777" w:rsidR="003F0495" w:rsidRPr="001F4EFC" w:rsidRDefault="003F0495" w:rsidP="00261EA8">
            <w:pPr>
              <w:suppressAutoHyphen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ЛР 06</w:t>
            </w:r>
          </w:p>
        </w:tc>
        <w:tc>
          <w:tcPr>
            <w:tcW w:w="7797" w:type="dxa"/>
            <w:shd w:val="clear" w:color="auto" w:fill="auto"/>
            <w:vAlign w:val="center"/>
          </w:tcPr>
          <w:p w14:paraId="3B308950" w14:textId="77777777" w:rsidR="003F0495" w:rsidRPr="001F4EFC" w:rsidRDefault="003F0495"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3F0495" w:rsidRPr="001F4EFC" w14:paraId="0650CCD9" w14:textId="77777777" w:rsidTr="00C14DB3">
        <w:trPr>
          <w:trHeight w:val="20"/>
        </w:trPr>
        <w:tc>
          <w:tcPr>
            <w:tcW w:w="1588" w:type="dxa"/>
            <w:shd w:val="clear" w:color="auto" w:fill="auto"/>
            <w:vAlign w:val="center"/>
          </w:tcPr>
          <w:p w14:paraId="2653F473" w14:textId="77777777" w:rsidR="003F0495" w:rsidRPr="001F4EFC" w:rsidRDefault="003F0495" w:rsidP="00261EA8">
            <w:pPr>
              <w:suppressAutoHyphen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ЛР 07</w:t>
            </w:r>
          </w:p>
        </w:tc>
        <w:tc>
          <w:tcPr>
            <w:tcW w:w="7797" w:type="dxa"/>
            <w:shd w:val="clear" w:color="auto" w:fill="auto"/>
            <w:vAlign w:val="center"/>
          </w:tcPr>
          <w:p w14:paraId="7DD598B8" w14:textId="77777777" w:rsidR="003F0495" w:rsidRPr="001F4EFC" w:rsidRDefault="003F0495"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3F0495" w:rsidRPr="001F4EFC" w14:paraId="3CB48198" w14:textId="77777777" w:rsidTr="00C14DB3">
        <w:trPr>
          <w:trHeight w:val="20"/>
        </w:trPr>
        <w:tc>
          <w:tcPr>
            <w:tcW w:w="1588" w:type="dxa"/>
            <w:shd w:val="clear" w:color="auto" w:fill="auto"/>
            <w:vAlign w:val="center"/>
          </w:tcPr>
          <w:p w14:paraId="64CF5A00" w14:textId="77777777" w:rsidR="003F0495" w:rsidRPr="001F4EFC" w:rsidRDefault="003F0495" w:rsidP="00261EA8">
            <w:pPr>
              <w:suppressAutoHyphen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ЛР 08</w:t>
            </w:r>
          </w:p>
        </w:tc>
        <w:tc>
          <w:tcPr>
            <w:tcW w:w="7797" w:type="dxa"/>
            <w:shd w:val="clear" w:color="auto" w:fill="auto"/>
            <w:vAlign w:val="center"/>
          </w:tcPr>
          <w:p w14:paraId="01BCA28C" w14:textId="77777777" w:rsidR="003F0495" w:rsidRPr="001F4EFC" w:rsidRDefault="003F0495"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нравственное сознание и поведение на основе усвоения общечеловеческих ценностей;</w:t>
            </w:r>
          </w:p>
        </w:tc>
      </w:tr>
      <w:tr w:rsidR="003F0495" w:rsidRPr="001F4EFC" w14:paraId="51B75B7A" w14:textId="77777777" w:rsidTr="00C14DB3">
        <w:trPr>
          <w:trHeight w:val="20"/>
        </w:trPr>
        <w:tc>
          <w:tcPr>
            <w:tcW w:w="1588" w:type="dxa"/>
            <w:shd w:val="clear" w:color="auto" w:fill="auto"/>
            <w:vAlign w:val="center"/>
          </w:tcPr>
          <w:p w14:paraId="73DC688E" w14:textId="77777777" w:rsidR="003F0495" w:rsidRPr="001F4EFC" w:rsidRDefault="003F0495" w:rsidP="00261EA8">
            <w:pPr>
              <w:suppressAutoHyphen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ЛР 09</w:t>
            </w:r>
          </w:p>
        </w:tc>
        <w:tc>
          <w:tcPr>
            <w:tcW w:w="7797" w:type="dxa"/>
            <w:shd w:val="clear" w:color="auto" w:fill="auto"/>
            <w:vAlign w:val="center"/>
          </w:tcPr>
          <w:p w14:paraId="69A3F33D" w14:textId="77777777" w:rsidR="003F0495" w:rsidRPr="001F4EFC" w:rsidRDefault="003F0495"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3F0495" w:rsidRPr="001F4EFC" w14:paraId="5917916E" w14:textId="77777777" w:rsidTr="00C14DB3">
        <w:trPr>
          <w:trHeight w:val="20"/>
        </w:trPr>
        <w:tc>
          <w:tcPr>
            <w:tcW w:w="1588" w:type="dxa"/>
            <w:shd w:val="clear" w:color="auto" w:fill="auto"/>
            <w:vAlign w:val="center"/>
          </w:tcPr>
          <w:p w14:paraId="023D3BE1" w14:textId="77777777" w:rsidR="003F0495" w:rsidRPr="001F4EFC" w:rsidRDefault="003F0495" w:rsidP="00261EA8">
            <w:pPr>
              <w:suppressAutoHyphen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ЛР 10</w:t>
            </w:r>
          </w:p>
        </w:tc>
        <w:tc>
          <w:tcPr>
            <w:tcW w:w="7797" w:type="dxa"/>
            <w:shd w:val="clear" w:color="auto" w:fill="auto"/>
            <w:vAlign w:val="center"/>
          </w:tcPr>
          <w:p w14:paraId="022ED114" w14:textId="77777777" w:rsidR="003F0495" w:rsidRPr="001F4EFC" w:rsidRDefault="003F0495"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3F0495" w:rsidRPr="001F4EFC" w14:paraId="5BA5FF7F" w14:textId="77777777" w:rsidTr="00C14DB3">
        <w:trPr>
          <w:trHeight w:val="20"/>
        </w:trPr>
        <w:tc>
          <w:tcPr>
            <w:tcW w:w="1588" w:type="dxa"/>
            <w:shd w:val="clear" w:color="auto" w:fill="auto"/>
            <w:vAlign w:val="center"/>
          </w:tcPr>
          <w:p w14:paraId="78331D64" w14:textId="77777777" w:rsidR="003F0495" w:rsidRPr="001F4EFC" w:rsidRDefault="003F0495" w:rsidP="00261EA8">
            <w:pPr>
              <w:suppressAutoHyphen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ЛР 13</w:t>
            </w:r>
          </w:p>
        </w:tc>
        <w:tc>
          <w:tcPr>
            <w:tcW w:w="7797" w:type="dxa"/>
            <w:shd w:val="clear" w:color="auto" w:fill="auto"/>
            <w:vAlign w:val="center"/>
          </w:tcPr>
          <w:p w14:paraId="5BFB883A" w14:textId="77777777" w:rsidR="003F0495" w:rsidRPr="001F4EFC" w:rsidRDefault="003F0495"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осознанный выбор будущей профессии и возможностей реализации </w:t>
            </w:r>
            <w:r w:rsidRPr="001F4EFC">
              <w:rPr>
                <w:rFonts w:ascii="Times New Roman" w:eastAsia="Times New Roman" w:hAnsi="Times New Roman"/>
                <w:sz w:val="24"/>
                <w:szCs w:val="24"/>
              </w:rPr>
              <w:lastRenderedPageBreak/>
              <w:t>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3F0495" w:rsidRPr="001F4EFC" w14:paraId="1250A438" w14:textId="77777777" w:rsidTr="00C14DB3">
        <w:trPr>
          <w:trHeight w:val="20"/>
        </w:trPr>
        <w:tc>
          <w:tcPr>
            <w:tcW w:w="1588" w:type="dxa"/>
            <w:shd w:val="clear" w:color="auto" w:fill="auto"/>
            <w:vAlign w:val="center"/>
          </w:tcPr>
          <w:p w14:paraId="0A479098" w14:textId="77777777" w:rsidR="003F0495" w:rsidRPr="001F4EFC" w:rsidRDefault="003F0495" w:rsidP="00261EA8">
            <w:pPr>
              <w:suppressAutoHyphens/>
              <w:spacing w:after="0" w:line="240" w:lineRule="auto"/>
              <w:jc w:val="center"/>
              <w:rPr>
                <w:rFonts w:ascii="Times New Roman" w:eastAsia="Times New Roman" w:hAnsi="Times New Roman"/>
                <w:iCs/>
                <w:sz w:val="24"/>
                <w:szCs w:val="24"/>
              </w:rPr>
            </w:pPr>
            <w:r w:rsidRPr="001F4EFC">
              <w:rPr>
                <w:rFonts w:ascii="Times New Roman" w:eastAsia="Times New Roman" w:hAnsi="Times New Roman"/>
                <w:iCs/>
                <w:sz w:val="24"/>
                <w:szCs w:val="24"/>
              </w:rPr>
              <w:lastRenderedPageBreak/>
              <w:t>МР 01</w:t>
            </w:r>
          </w:p>
        </w:tc>
        <w:tc>
          <w:tcPr>
            <w:tcW w:w="7797" w:type="dxa"/>
            <w:shd w:val="clear" w:color="auto" w:fill="auto"/>
            <w:vAlign w:val="center"/>
          </w:tcPr>
          <w:p w14:paraId="7682C872" w14:textId="77777777" w:rsidR="003F0495" w:rsidRPr="001F4EFC" w:rsidRDefault="003F0495"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3F0495" w:rsidRPr="001F4EFC" w14:paraId="19102AF3" w14:textId="77777777" w:rsidTr="00C14DB3">
        <w:trPr>
          <w:trHeight w:val="20"/>
        </w:trPr>
        <w:tc>
          <w:tcPr>
            <w:tcW w:w="1588" w:type="dxa"/>
            <w:shd w:val="clear" w:color="auto" w:fill="auto"/>
            <w:vAlign w:val="center"/>
          </w:tcPr>
          <w:p w14:paraId="3AB8B3EA" w14:textId="77777777" w:rsidR="003F0495" w:rsidRPr="001F4EFC" w:rsidRDefault="003F0495" w:rsidP="00261EA8">
            <w:pPr>
              <w:suppressAutoHyphens/>
              <w:spacing w:after="0" w:line="240" w:lineRule="auto"/>
              <w:jc w:val="center"/>
              <w:rPr>
                <w:rFonts w:ascii="Times New Roman" w:eastAsia="Times New Roman" w:hAnsi="Times New Roman"/>
                <w:iCs/>
                <w:sz w:val="24"/>
                <w:szCs w:val="24"/>
              </w:rPr>
            </w:pPr>
            <w:r w:rsidRPr="001F4EFC">
              <w:rPr>
                <w:rFonts w:ascii="Times New Roman" w:eastAsia="Times New Roman" w:hAnsi="Times New Roman"/>
                <w:iCs/>
                <w:sz w:val="24"/>
                <w:szCs w:val="24"/>
              </w:rPr>
              <w:t>МР 02</w:t>
            </w:r>
          </w:p>
        </w:tc>
        <w:tc>
          <w:tcPr>
            <w:tcW w:w="7797" w:type="dxa"/>
            <w:shd w:val="clear" w:color="auto" w:fill="auto"/>
            <w:vAlign w:val="center"/>
          </w:tcPr>
          <w:p w14:paraId="5ADADAFE" w14:textId="77777777" w:rsidR="003F0495" w:rsidRPr="001F4EFC" w:rsidRDefault="003F0495"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3F0495" w:rsidRPr="001F4EFC" w14:paraId="7E617850" w14:textId="77777777" w:rsidTr="00C14DB3">
        <w:trPr>
          <w:trHeight w:val="20"/>
        </w:trPr>
        <w:tc>
          <w:tcPr>
            <w:tcW w:w="1588" w:type="dxa"/>
            <w:shd w:val="clear" w:color="auto" w:fill="auto"/>
            <w:vAlign w:val="center"/>
          </w:tcPr>
          <w:p w14:paraId="1C4C7C9A" w14:textId="77777777" w:rsidR="003F0495" w:rsidRPr="001F4EFC" w:rsidRDefault="003F0495" w:rsidP="00261EA8">
            <w:pPr>
              <w:suppressAutoHyphens/>
              <w:spacing w:after="0" w:line="240" w:lineRule="auto"/>
              <w:jc w:val="center"/>
              <w:rPr>
                <w:rFonts w:ascii="Times New Roman" w:eastAsia="Times New Roman" w:hAnsi="Times New Roman"/>
                <w:iCs/>
                <w:sz w:val="24"/>
                <w:szCs w:val="24"/>
              </w:rPr>
            </w:pPr>
            <w:r w:rsidRPr="001F4EFC">
              <w:rPr>
                <w:rFonts w:ascii="Times New Roman" w:eastAsia="Times New Roman" w:hAnsi="Times New Roman"/>
                <w:iCs/>
                <w:sz w:val="24"/>
                <w:szCs w:val="24"/>
              </w:rPr>
              <w:t>МР 03</w:t>
            </w:r>
          </w:p>
        </w:tc>
        <w:tc>
          <w:tcPr>
            <w:tcW w:w="7797" w:type="dxa"/>
            <w:shd w:val="clear" w:color="auto" w:fill="auto"/>
            <w:vAlign w:val="center"/>
          </w:tcPr>
          <w:p w14:paraId="3D54EEFF" w14:textId="77777777" w:rsidR="003F0495" w:rsidRPr="001F4EFC" w:rsidRDefault="003F0495"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3F0495" w:rsidRPr="001F4EFC" w14:paraId="1E5DD59C" w14:textId="77777777" w:rsidTr="00C14DB3">
        <w:trPr>
          <w:trHeight w:val="20"/>
        </w:trPr>
        <w:tc>
          <w:tcPr>
            <w:tcW w:w="1588" w:type="dxa"/>
            <w:shd w:val="clear" w:color="auto" w:fill="auto"/>
            <w:vAlign w:val="center"/>
          </w:tcPr>
          <w:p w14:paraId="7C51806E" w14:textId="77777777" w:rsidR="003F0495" w:rsidRPr="001F4EFC" w:rsidRDefault="003F0495" w:rsidP="00261EA8">
            <w:pPr>
              <w:suppressAutoHyphens/>
              <w:spacing w:after="0" w:line="240" w:lineRule="auto"/>
              <w:jc w:val="center"/>
              <w:rPr>
                <w:rFonts w:ascii="Times New Roman" w:eastAsia="Times New Roman" w:hAnsi="Times New Roman"/>
                <w:iCs/>
                <w:sz w:val="24"/>
                <w:szCs w:val="24"/>
              </w:rPr>
            </w:pPr>
            <w:r w:rsidRPr="001F4EFC">
              <w:rPr>
                <w:rFonts w:ascii="Times New Roman" w:eastAsia="Times New Roman" w:hAnsi="Times New Roman"/>
                <w:iCs/>
                <w:sz w:val="24"/>
                <w:szCs w:val="24"/>
              </w:rPr>
              <w:t>МР 04</w:t>
            </w:r>
          </w:p>
        </w:tc>
        <w:tc>
          <w:tcPr>
            <w:tcW w:w="7797" w:type="dxa"/>
            <w:shd w:val="clear" w:color="auto" w:fill="auto"/>
            <w:vAlign w:val="center"/>
          </w:tcPr>
          <w:p w14:paraId="5DB90767" w14:textId="77777777" w:rsidR="003F0495" w:rsidRPr="001F4EFC" w:rsidRDefault="003F0495"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3F0495" w:rsidRPr="001F4EFC" w14:paraId="0199948B" w14:textId="77777777" w:rsidTr="00C14DB3">
        <w:trPr>
          <w:trHeight w:val="20"/>
        </w:trPr>
        <w:tc>
          <w:tcPr>
            <w:tcW w:w="1588" w:type="dxa"/>
            <w:shd w:val="clear" w:color="auto" w:fill="auto"/>
            <w:vAlign w:val="center"/>
          </w:tcPr>
          <w:p w14:paraId="10D87753" w14:textId="77777777" w:rsidR="003F0495" w:rsidRPr="001F4EFC" w:rsidRDefault="003F0495" w:rsidP="00261EA8">
            <w:pPr>
              <w:suppressAutoHyphens/>
              <w:spacing w:after="0" w:line="240" w:lineRule="auto"/>
              <w:jc w:val="center"/>
              <w:rPr>
                <w:rFonts w:ascii="Times New Roman" w:eastAsia="Times New Roman" w:hAnsi="Times New Roman"/>
                <w:iCs/>
                <w:sz w:val="24"/>
                <w:szCs w:val="24"/>
              </w:rPr>
            </w:pPr>
            <w:r w:rsidRPr="001F4EFC">
              <w:rPr>
                <w:rFonts w:ascii="Times New Roman" w:eastAsia="Times New Roman" w:hAnsi="Times New Roman"/>
                <w:iCs/>
                <w:sz w:val="24"/>
                <w:szCs w:val="24"/>
              </w:rPr>
              <w:t>МР 05</w:t>
            </w:r>
          </w:p>
        </w:tc>
        <w:tc>
          <w:tcPr>
            <w:tcW w:w="7797" w:type="dxa"/>
            <w:shd w:val="clear" w:color="auto" w:fill="auto"/>
            <w:vAlign w:val="center"/>
          </w:tcPr>
          <w:p w14:paraId="5B6660BA" w14:textId="77777777" w:rsidR="003F0495" w:rsidRPr="001F4EFC" w:rsidRDefault="003F0495"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3F0495" w:rsidRPr="001F4EFC" w14:paraId="6531F102" w14:textId="77777777" w:rsidTr="00C14DB3">
        <w:trPr>
          <w:trHeight w:val="20"/>
        </w:trPr>
        <w:tc>
          <w:tcPr>
            <w:tcW w:w="1588" w:type="dxa"/>
            <w:shd w:val="clear" w:color="auto" w:fill="auto"/>
            <w:vAlign w:val="center"/>
          </w:tcPr>
          <w:p w14:paraId="7BE44B38" w14:textId="77777777" w:rsidR="003F0495" w:rsidRPr="001F4EFC" w:rsidRDefault="003F0495" w:rsidP="00261EA8">
            <w:pPr>
              <w:suppressAutoHyphens/>
              <w:spacing w:after="0" w:line="240" w:lineRule="auto"/>
              <w:jc w:val="center"/>
              <w:rPr>
                <w:rFonts w:ascii="Times New Roman" w:eastAsia="Times New Roman" w:hAnsi="Times New Roman"/>
                <w:iCs/>
                <w:sz w:val="24"/>
                <w:szCs w:val="24"/>
              </w:rPr>
            </w:pPr>
            <w:r w:rsidRPr="001F4EFC">
              <w:rPr>
                <w:rFonts w:ascii="Times New Roman" w:eastAsia="Times New Roman" w:hAnsi="Times New Roman"/>
                <w:iCs/>
                <w:sz w:val="24"/>
                <w:szCs w:val="24"/>
              </w:rPr>
              <w:t>МР 07</w:t>
            </w:r>
          </w:p>
        </w:tc>
        <w:tc>
          <w:tcPr>
            <w:tcW w:w="7797" w:type="dxa"/>
            <w:shd w:val="clear" w:color="auto" w:fill="auto"/>
            <w:vAlign w:val="center"/>
          </w:tcPr>
          <w:p w14:paraId="0026A26D" w14:textId="77777777" w:rsidR="003F0495" w:rsidRPr="001F4EFC" w:rsidRDefault="003F0495"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3F0495" w:rsidRPr="001F4EFC" w14:paraId="3DD0AFDB" w14:textId="77777777" w:rsidTr="00C14DB3">
        <w:trPr>
          <w:trHeight w:val="20"/>
        </w:trPr>
        <w:tc>
          <w:tcPr>
            <w:tcW w:w="1588" w:type="dxa"/>
            <w:shd w:val="clear" w:color="auto" w:fill="auto"/>
            <w:vAlign w:val="center"/>
          </w:tcPr>
          <w:p w14:paraId="47F7C985" w14:textId="77777777" w:rsidR="003F0495" w:rsidRPr="001F4EFC" w:rsidRDefault="003F0495" w:rsidP="00261EA8">
            <w:pPr>
              <w:suppressAutoHyphens/>
              <w:spacing w:after="0" w:line="240" w:lineRule="auto"/>
              <w:jc w:val="center"/>
              <w:rPr>
                <w:rFonts w:ascii="Times New Roman" w:eastAsia="Times New Roman" w:hAnsi="Times New Roman"/>
                <w:iCs/>
                <w:sz w:val="24"/>
                <w:szCs w:val="24"/>
              </w:rPr>
            </w:pPr>
            <w:r w:rsidRPr="001F4EFC">
              <w:rPr>
                <w:rFonts w:ascii="Times New Roman" w:eastAsia="Times New Roman" w:hAnsi="Times New Roman"/>
                <w:iCs/>
                <w:sz w:val="24"/>
                <w:szCs w:val="24"/>
              </w:rPr>
              <w:t>МР 08</w:t>
            </w:r>
          </w:p>
        </w:tc>
        <w:tc>
          <w:tcPr>
            <w:tcW w:w="7797" w:type="dxa"/>
            <w:shd w:val="clear" w:color="auto" w:fill="auto"/>
            <w:vAlign w:val="center"/>
          </w:tcPr>
          <w:p w14:paraId="07FADBD8" w14:textId="77777777" w:rsidR="003F0495" w:rsidRPr="001F4EFC" w:rsidRDefault="003F0495"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3F0495" w:rsidRPr="001F4EFC" w14:paraId="18C5C8AE" w14:textId="77777777" w:rsidTr="00C14DB3">
        <w:trPr>
          <w:trHeight w:val="20"/>
        </w:trPr>
        <w:tc>
          <w:tcPr>
            <w:tcW w:w="1588" w:type="dxa"/>
            <w:shd w:val="clear" w:color="auto" w:fill="auto"/>
            <w:vAlign w:val="center"/>
          </w:tcPr>
          <w:p w14:paraId="09F73BDB" w14:textId="77777777" w:rsidR="003F0495" w:rsidRPr="001F4EFC" w:rsidRDefault="003F0495" w:rsidP="00261EA8">
            <w:pPr>
              <w:suppressAutoHyphens/>
              <w:spacing w:after="0" w:line="240" w:lineRule="auto"/>
              <w:jc w:val="center"/>
              <w:rPr>
                <w:rFonts w:ascii="Times New Roman" w:eastAsia="Times New Roman" w:hAnsi="Times New Roman"/>
                <w:iCs/>
                <w:sz w:val="24"/>
                <w:szCs w:val="24"/>
              </w:rPr>
            </w:pPr>
            <w:r w:rsidRPr="001F4EFC">
              <w:rPr>
                <w:rFonts w:ascii="Times New Roman" w:eastAsia="Times New Roman" w:hAnsi="Times New Roman"/>
                <w:iCs/>
                <w:sz w:val="24"/>
                <w:szCs w:val="24"/>
              </w:rPr>
              <w:t>МР 09</w:t>
            </w:r>
          </w:p>
        </w:tc>
        <w:tc>
          <w:tcPr>
            <w:tcW w:w="7797" w:type="dxa"/>
            <w:shd w:val="clear" w:color="auto" w:fill="auto"/>
            <w:vAlign w:val="center"/>
          </w:tcPr>
          <w:p w14:paraId="6CBFE51F" w14:textId="77777777" w:rsidR="003F0495" w:rsidRPr="001F4EFC" w:rsidRDefault="003F0495"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3F0495" w:rsidRPr="001F4EFC" w14:paraId="491928A8" w14:textId="77777777" w:rsidTr="00C14DB3">
        <w:trPr>
          <w:trHeight w:val="20"/>
        </w:trPr>
        <w:tc>
          <w:tcPr>
            <w:tcW w:w="1588" w:type="dxa"/>
            <w:shd w:val="clear" w:color="auto" w:fill="auto"/>
            <w:vAlign w:val="center"/>
          </w:tcPr>
          <w:p w14:paraId="76B07CC5" w14:textId="77777777" w:rsidR="003F0495" w:rsidRPr="001F4EFC" w:rsidRDefault="003F0495" w:rsidP="00261EA8">
            <w:pPr>
              <w:suppressAutoHyphens/>
              <w:spacing w:after="0" w:line="240" w:lineRule="auto"/>
              <w:jc w:val="center"/>
              <w:rPr>
                <w:rFonts w:ascii="Times New Roman" w:eastAsia="Times New Roman" w:hAnsi="Times New Roman"/>
                <w:i/>
                <w:sz w:val="24"/>
                <w:szCs w:val="24"/>
              </w:rPr>
            </w:pPr>
            <w:r w:rsidRPr="001F4EFC">
              <w:rPr>
                <w:rFonts w:ascii="Times New Roman" w:eastAsia="Times New Roman" w:hAnsi="Times New Roman"/>
                <w:sz w:val="24"/>
                <w:szCs w:val="24"/>
              </w:rPr>
              <w:t>ПРб 01</w:t>
            </w:r>
          </w:p>
        </w:tc>
        <w:tc>
          <w:tcPr>
            <w:tcW w:w="7797" w:type="dxa"/>
            <w:shd w:val="clear" w:color="auto" w:fill="auto"/>
            <w:vAlign w:val="center"/>
          </w:tcPr>
          <w:p w14:paraId="6BAF8F4B" w14:textId="77777777" w:rsidR="003F0495" w:rsidRPr="001F4EFC" w:rsidRDefault="003F0495" w:rsidP="00261EA8">
            <w:pPr>
              <w:widowControl w:val="0"/>
              <w:tabs>
                <w:tab w:val="num" w:pos="860"/>
              </w:tabs>
              <w:overflowPunct w:val="0"/>
              <w:autoSpaceDE w:val="0"/>
              <w:autoSpaceDN w:val="0"/>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сформированность представлений о роли информации и информацио</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 xml:space="preserve">ных процессов в окружающем мире; </w:t>
            </w:r>
          </w:p>
        </w:tc>
      </w:tr>
      <w:tr w:rsidR="003F0495" w:rsidRPr="001F4EFC" w14:paraId="5B93DAA6" w14:textId="77777777" w:rsidTr="00C14DB3">
        <w:trPr>
          <w:trHeight w:val="20"/>
        </w:trPr>
        <w:tc>
          <w:tcPr>
            <w:tcW w:w="1588" w:type="dxa"/>
            <w:shd w:val="clear" w:color="auto" w:fill="auto"/>
            <w:vAlign w:val="center"/>
          </w:tcPr>
          <w:p w14:paraId="65398AF9" w14:textId="77777777" w:rsidR="003F0495" w:rsidRPr="001F4EFC" w:rsidRDefault="003F0495" w:rsidP="00261EA8">
            <w:pPr>
              <w:suppressAutoHyphen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ПРб 02</w:t>
            </w:r>
          </w:p>
        </w:tc>
        <w:tc>
          <w:tcPr>
            <w:tcW w:w="7797" w:type="dxa"/>
            <w:shd w:val="clear" w:color="auto" w:fill="auto"/>
            <w:vAlign w:val="center"/>
          </w:tcPr>
          <w:p w14:paraId="6B955968" w14:textId="77777777" w:rsidR="003F0495" w:rsidRPr="001F4EFC" w:rsidRDefault="003F0495" w:rsidP="00261EA8">
            <w:pPr>
              <w:widowControl w:val="0"/>
              <w:tabs>
                <w:tab w:val="num" w:pos="860"/>
              </w:tabs>
              <w:overflowPunct w:val="0"/>
              <w:autoSpaceDE w:val="0"/>
              <w:autoSpaceDN w:val="0"/>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сформированность представлений о компьютерно-математических мод</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 xml:space="preserve">лях и необходимости анализа соответствия модели и моделируемого объекта (процесса); </w:t>
            </w:r>
          </w:p>
        </w:tc>
      </w:tr>
      <w:tr w:rsidR="003F0495" w:rsidRPr="001F4EFC" w14:paraId="4CA3D036" w14:textId="77777777" w:rsidTr="00C14DB3">
        <w:trPr>
          <w:trHeight w:val="20"/>
        </w:trPr>
        <w:tc>
          <w:tcPr>
            <w:tcW w:w="1588" w:type="dxa"/>
            <w:shd w:val="clear" w:color="auto" w:fill="auto"/>
            <w:vAlign w:val="center"/>
          </w:tcPr>
          <w:p w14:paraId="5237F37C" w14:textId="77777777" w:rsidR="003F0495" w:rsidRPr="001F4EFC" w:rsidRDefault="003F0495" w:rsidP="00261EA8">
            <w:pPr>
              <w:suppressAutoHyphen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ПРб 03</w:t>
            </w:r>
          </w:p>
        </w:tc>
        <w:tc>
          <w:tcPr>
            <w:tcW w:w="7797" w:type="dxa"/>
            <w:shd w:val="clear" w:color="auto" w:fill="auto"/>
            <w:vAlign w:val="center"/>
          </w:tcPr>
          <w:p w14:paraId="4784CC70" w14:textId="77777777" w:rsidR="003F0495" w:rsidRPr="001F4EFC" w:rsidRDefault="003F0495" w:rsidP="00261EA8">
            <w:pPr>
              <w:widowControl w:val="0"/>
              <w:tabs>
                <w:tab w:val="num" w:pos="860"/>
              </w:tabs>
              <w:overflowPunct w:val="0"/>
              <w:autoSpaceDE w:val="0"/>
              <w:autoSpaceDN w:val="0"/>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владение навыками алгоритмического мышления и понимание методов формального описания алгоритмов, владение знанием основных алг</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 xml:space="preserve">ритмических конструкций, умение анализировать алгоритмы; </w:t>
            </w:r>
          </w:p>
        </w:tc>
      </w:tr>
      <w:tr w:rsidR="003F0495" w:rsidRPr="001F4EFC" w14:paraId="29D85C17" w14:textId="77777777" w:rsidTr="00C14DB3">
        <w:trPr>
          <w:trHeight w:val="20"/>
        </w:trPr>
        <w:tc>
          <w:tcPr>
            <w:tcW w:w="1588" w:type="dxa"/>
            <w:shd w:val="clear" w:color="auto" w:fill="auto"/>
            <w:vAlign w:val="center"/>
          </w:tcPr>
          <w:p w14:paraId="43777432" w14:textId="77777777" w:rsidR="003F0495" w:rsidRPr="001F4EFC" w:rsidRDefault="003F0495" w:rsidP="00261EA8">
            <w:pPr>
              <w:suppressAutoHyphen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ПРб 04</w:t>
            </w:r>
          </w:p>
        </w:tc>
        <w:tc>
          <w:tcPr>
            <w:tcW w:w="7797" w:type="dxa"/>
            <w:shd w:val="clear" w:color="auto" w:fill="auto"/>
            <w:vAlign w:val="center"/>
          </w:tcPr>
          <w:p w14:paraId="58B16E11" w14:textId="77777777" w:rsidR="003F0495" w:rsidRPr="001F4EFC" w:rsidRDefault="003F0495" w:rsidP="00261EA8">
            <w:pPr>
              <w:widowControl w:val="0"/>
              <w:overflowPunct w:val="0"/>
              <w:autoSpaceDE w:val="0"/>
              <w:autoSpaceDN w:val="0"/>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владение способами представления, хранения и обработки данных на компьютере, компьютерными средствами представления и анализа да</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ных в электронных таблицах;</w:t>
            </w:r>
          </w:p>
        </w:tc>
      </w:tr>
      <w:tr w:rsidR="003F0495" w:rsidRPr="001F4EFC" w14:paraId="39E27808" w14:textId="77777777" w:rsidTr="00C14DB3">
        <w:trPr>
          <w:trHeight w:val="20"/>
        </w:trPr>
        <w:tc>
          <w:tcPr>
            <w:tcW w:w="1588" w:type="dxa"/>
            <w:shd w:val="clear" w:color="auto" w:fill="auto"/>
            <w:vAlign w:val="center"/>
          </w:tcPr>
          <w:p w14:paraId="6C51B6FE" w14:textId="77777777" w:rsidR="003F0495" w:rsidRPr="001F4EFC" w:rsidRDefault="003F0495" w:rsidP="00261EA8">
            <w:pPr>
              <w:suppressAutoHyphen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ПРб 05</w:t>
            </w:r>
          </w:p>
        </w:tc>
        <w:tc>
          <w:tcPr>
            <w:tcW w:w="7797" w:type="dxa"/>
            <w:shd w:val="clear" w:color="auto" w:fill="auto"/>
            <w:vAlign w:val="center"/>
          </w:tcPr>
          <w:p w14:paraId="15E629E8" w14:textId="77777777" w:rsidR="003F0495" w:rsidRPr="001F4EFC" w:rsidRDefault="003F0495"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сформированность представлений о базах данных и простейших средствах управления ими и представлений о компьютерно-математических моделях и необходимости анализа соответствия модели и моделируемого объекта (процесса)</w:t>
            </w:r>
          </w:p>
        </w:tc>
      </w:tr>
      <w:tr w:rsidR="003F0495" w:rsidRPr="001F4EFC" w14:paraId="0C78A533" w14:textId="77777777" w:rsidTr="00C14DB3">
        <w:trPr>
          <w:trHeight w:val="20"/>
        </w:trPr>
        <w:tc>
          <w:tcPr>
            <w:tcW w:w="1588" w:type="dxa"/>
            <w:shd w:val="clear" w:color="auto" w:fill="auto"/>
            <w:vAlign w:val="center"/>
          </w:tcPr>
          <w:p w14:paraId="4023A113" w14:textId="77777777" w:rsidR="003F0495" w:rsidRPr="001F4EFC" w:rsidRDefault="003F0495" w:rsidP="00261EA8">
            <w:pPr>
              <w:suppressAutoHyphen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ПРб 06</w:t>
            </w:r>
          </w:p>
        </w:tc>
        <w:tc>
          <w:tcPr>
            <w:tcW w:w="7797" w:type="dxa"/>
            <w:shd w:val="clear" w:color="auto" w:fill="auto"/>
            <w:vAlign w:val="center"/>
          </w:tcPr>
          <w:p w14:paraId="31E72B66" w14:textId="77777777" w:rsidR="003F0495" w:rsidRPr="001F4EFC" w:rsidRDefault="003F0495"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владение типовыми приемами написания программы на алгоритмическом языке для решения стандартной задачи с </w:t>
            </w:r>
            <w:r w:rsidRPr="001F4EFC">
              <w:rPr>
                <w:rFonts w:ascii="Times New Roman" w:eastAsia="Times New Roman" w:hAnsi="Times New Roman"/>
                <w:sz w:val="24"/>
                <w:szCs w:val="24"/>
              </w:rPr>
              <w:lastRenderedPageBreak/>
              <w:t>использованием основных конструкций языка программирования;</w:t>
            </w:r>
          </w:p>
        </w:tc>
      </w:tr>
      <w:tr w:rsidR="003F0495" w:rsidRPr="001F4EFC" w14:paraId="0896EF6B" w14:textId="77777777" w:rsidTr="00C14DB3">
        <w:trPr>
          <w:trHeight w:val="20"/>
        </w:trPr>
        <w:tc>
          <w:tcPr>
            <w:tcW w:w="1588" w:type="dxa"/>
            <w:shd w:val="clear" w:color="auto" w:fill="auto"/>
            <w:vAlign w:val="center"/>
          </w:tcPr>
          <w:p w14:paraId="0B665166" w14:textId="77777777" w:rsidR="003F0495" w:rsidRPr="001F4EFC" w:rsidRDefault="003F0495" w:rsidP="00261EA8">
            <w:pPr>
              <w:suppressAutoHyphen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lastRenderedPageBreak/>
              <w:t>ПРб 07</w:t>
            </w:r>
          </w:p>
        </w:tc>
        <w:tc>
          <w:tcPr>
            <w:tcW w:w="7797" w:type="dxa"/>
            <w:shd w:val="clear" w:color="auto" w:fill="auto"/>
            <w:vAlign w:val="center"/>
          </w:tcPr>
          <w:p w14:paraId="6F4D6E8C" w14:textId="77777777" w:rsidR="003F0495" w:rsidRPr="001F4EFC" w:rsidRDefault="003F0495"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tc>
      </w:tr>
      <w:tr w:rsidR="003F0495" w:rsidRPr="001F4EFC" w14:paraId="035BF659" w14:textId="77777777" w:rsidTr="00C14DB3">
        <w:trPr>
          <w:trHeight w:val="20"/>
        </w:trPr>
        <w:tc>
          <w:tcPr>
            <w:tcW w:w="1588" w:type="dxa"/>
            <w:shd w:val="clear" w:color="auto" w:fill="auto"/>
            <w:vAlign w:val="center"/>
          </w:tcPr>
          <w:p w14:paraId="216B8768" w14:textId="77777777" w:rsidR="003F0495" w:rsidRPr="001F4EFC" w:rsidRDefault="003F0495" w:rsidP="00261EA8">
            <w:pPr>
              <w:suppressAutoHyphen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ПРб 08</w:t>
            </w:r>
          </w:p>
        </w:tc>
        <w:tc>
          <w:tcPr>
            <w:tcW w:w="7797" w:type="dxa"/>
            <w:shd w:val="clear" w:color="auto" w:fill="auto"/>
            <w:vAlign w:val="center"/>
          </w:tcPr>
          <w:p w14:paraId="353668B7" w14:textId="77777777" w:rsidR="003F0495" w:rsidRPr="001F4EFC" w:rsidRDefault="003F0495"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владение навыками использования готовых компьютерных программ при решении задач;</w:t>
            </w:r>
          </w:p>
        </w:tc>
      </w:tr>
      <w:tr w:rsidR="003F0495" w:rsidRPr="001F4EFC" w14:paraId="585B5264" w14:textId="77777777" w:rsidTr="00C14DB3">
        <w:trPr>
          <w:trHeight w:val="20"/>
        </w:trPr>
        <w:tc>
          <w:tcPr>
            <w:tcW w:w="1588" w:type="dxa"/>
            <w:shd w:val="clear" w:color="auto" w:fill="auto"/>
            <w:vAlign w:val="center"/>
          </w:tcPr>
          <w:p w14:paraId="7A065AD8" w14:textId="77777777" w:rsidR="003F0495" w:rsidRPr="001F4EFC" w:rsidRDefault="003F0495" w:rsidP="00261EA8">
            <w:pPr>
              <w:suppressAutoHyphen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ПРб 09</w:t>
            </w:r>
          </w:p>
        </w:tc>
        <w:tc>
          <w:tcPr>
            <w:tcW w:w="7797" w:type="dxa"/>
            <w:shd w:val="clear" w:color="auto" w:fill="auto"/>
            <w:vAlign w:val="center"/>
          </w:tcPr>
          <w:p w14:paraId="60D7F83E" w14:textId="77777777" w:rsidR="003F0495" w:rsidRPr="001F4EFC" w:rsidRDefault="003F0495" w:rsidP="00261EA8">
            <w:pPr>
              <w:widowControl w:val="0"/>
              <w:tabs>
                <w:tab w:val="num" w:pos="860"/>
              </w:tabs>
              <w:overflowPunct w:val="0"/>
              <w:autoSpaceDE w:val="0"/>
              <w:autoSpaceDN w:val="0"/>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применение на практике средств защиты информации от вредоносных программ, соблюдение правил личной безопасности и этики в работе с информацией и средствами коммуникаций в Интернете. </w:t>
            </w:r>
          </w:p>
        </w:tc>
      </w:tr>
    </w:tbl>
    <w:p w14:paraId="4274A76F" w14:textId="77777777" w:rsidR="003F0495" w:rsidRPr="001F4EFC" w:rsidRDefault="003F0495" w:rsidP="00261EA8">
      <w:pPr>
        <w:pStyle w:val="a7"/>
        <w:spacing w:line="276" w:lineRule="auto"/>
        <w:rPr>
          <w:rFonts w:eastAsia="Times New Roman"/>
          <w:b/>
        </w:rPr>
      </w:pPr>
    </w:p>
    <w:p w14:paraId="104836C0" w14:textId="77777777" w:rsidR="003F0495" w:rsidRPr="001F4EFC" w:rsidRDefault="003F0495" w:rsidP="00261EA8">
      <w:pPr>
        <w:spacing w:after="0"/>
        <w:rPr>
          <w:rFonts w:ascii="Times New Roman" w:hAnsi="Times New Roman"/>
          <w:b/>
          <w:sz w:val="24"/>
          <w:szCs w:val="24"/>
          <w:lang w:eastAsia="x-none" w:bidi="x-none"/>
        </w:rPr>
      </w:pPr>
    </w:p>
    <w:p w14:paraId="3D692D08" w14:textId="77777777" w:rsidR="003F0495" w:rsidRPr="001F4EFC" w:rsidRDefault="003F0495" w:rsidP="00261EA8">
      <w:pPr>
        <w:widowControl w:val="0"/>
        <w:autoSpaceDE w:val="0"/>
        <w:autoSpaceDN w:val="0"/>
        <w:adjustRightInd w:val="0"/>
        <w:spacing w:after="0"/>
        <w:jc w:val="center"/>
        <w:rPr>
          <w:rFonts w:ascii="Times New Roman" w:eastAsia="Times New Roman" w:hAnsi="Times New Roman"/>
          <w:b/>
          <w:sz w:val="24"/>
          <w:szCs w:val="24"/>
        </w:rPr>
      </w:pPr>
      <w:r w:rsidRPr="001F4EFC">
        <w:rPr>
          <w:rFonts w:ascii="Times New Roman" w:eastAsia="Times New Roman" w:hAnsi="Times New Roman"/>
          <w:b/>
          <w:sz w:val="24"/>
          <w:szCs w:val="24"/>
        </w:rPr>
        <w:t>2. СТРУКТУРА И СОДЕРЖАНИЕ УЧЕБНОЙ ДИСЦИПЛИНЫ</w:t>
      </w:r>
    </w:p>
    <w:p w14:paraId="06F1581D" w14:textId="77777777" w:rsidR="003F0495" w:rsidRPr="001F4EFC" w:rsidRDefault="003F0495" w:rsidP="00261EA8">
      <w:pPr>
        <w:widowControl w:val="0"/>
        <w:autoSpaceDE w:val="0"/>
        <w:autoSpaceDN w:val="0"/>
        <w:adjustRightInd w:val="0"/>
        <w:spacing w:after="0"/>
        <w:jc w:val="center"/>
        <w:rPr>
          <w:rFonts w:ascii="Times New Roman" w:eastAsia="Times New Roman" w:hAnsi="Times New Roman"/>
          <w:b/>
          <w:sz w:val="24"/>
          <w:szCs w:val="24"/>
        </w:rPr>
      </w:pPr>
      <w:r w:rsidRPr="001F4EFC">
        <w:rPr>
          <w:rFonts w:ascii="Times New Roman" w:eastAsia="Times New Roman" w:hAnsi="Times New Roman"/>
          <w:b/>
          <w:sz w:val="24"/>
          <w:szCs w:val="24"/>
        </w:rPr>
        <w:t>РУССКИЙ ЯЗЫК</w:t>
      </w:r>
    </w:p>
    <w:p w14:paraId="73CDF998" w14:textId="77777777" w:rsidR="003F0495" w:rsidRPr="001F4EFC" w:rsidRDefault="003F0495" w:rsidP="00261EA8">
      <w:pPr>
        <w:widowControl w:val="0"/>
        <w:autoSpaceDE w:val="0"/>
        <w:autoSpaceDN w:val="0"/>
        <w:adjustRightInd w:val="0"/>
        <w:spacing w:after="0"/>
        <w:jc w:val="both"/>
        <w:rPr>
          <w:rFonts w:ascii="Times New Roman" w:eastAsia="Times New Roman" w:hAnsi="Times New Roman"/>
          <w:b/>
          <w:sz w:val="24"/>
          <w:szCs w:val="24"/>
        </w:rPr>
      </w:pPr>
      <w:r w:rsidRPr="001F4EFC">
        <w:rPr>
          <w:rFonts w:ascii="Times New Roman" w:eastAsia="Times New Roman" w:hAnsi="Times New Roman"/>
          <w:b/>
          <w:sz w:val="24"/>
          <w:szCs w:val="24"/>
        </w:rPr>
        <w:t>2.1.  Объем учебной дисциплины и виды учебной работы</w:t>
      </w:r>
    </w:p>
    <w:p w14:paraId="3FED2ABD" w14:textId="77777777" w:rsidR="003F0495" w:rsidRPr="001F4EFC" w:rsidRDefault="003F0495" w:rsidP="00261EA8">
      <w:pPr>
        <w:widowControl w:val="0"/>
        <w:autoSpaceDE w:val="0"/>
        <w:autoSpaceDN w:val="0"/>
        <w:adjustRightInd w:val="0"/>
        <w:spacing w:after="0"/>
        <w:rPr>
          <w:rFonts w:ascii="Times New Roman" w:eastAsia="Times New Roman" w:hAnsi="Times New Roman"/>
          <w:b/>
          <w:sz w:val="24"/>
          <w:szCs w:val="24"/>
        </w:rPr>
      </w:pP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99"/>
        <w:gridCol w:w="2171"/>
      </w:tblGrid>
      <w:tr w:rsidR="003F0495" w:rsidRPr="001F4EFC" w14:paraId="2DF443C0" w14:textId="77777777" w:rsidTr="00C14DB3">
        <w:tc>
          <w:tcPr>
            <w:tcW w:w="7399" w:type="dxa"/>
            <w:shd w:val="clear" w:color="auto" w:fill="auto"/>
          </w:tcPr>
          <w:p w14:paraId="088D6B81" w14:textId="77777777" w:rsidR="003F0495" w:rsidRPr="001F4EFC" w:rsidRDefault="003F0495" w:rsidP="00261EA8">
            <w:pPr>
              <w:widowControl w:val="0"/>
              <w:autoSpaceDE w:val="0"/>
              <w:autoSpaceDN w:val="0"/>
              <w:adjustRightInd w:val="0"/>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Вид учебной работы</w:t>
            </w:r>
          </w:p>
        </w:tc>
        <w:tc>
          <w:tcPr>
            <w:tcW w:w="2171" w:type="dxa"/>
            <w:shd w:val="clear" w:color="auto" w:fill="auto"/>
          </w:tcPr>
          <w:p w14:paraId="3461FB59" w14:textId="77777777" w:rsidR="003F0495" w:rsidRPr="001F4EFC" w:rsidRDefault="003F0495" w:rsidP="00261EA8">
            <w:pPr>
              <w:widowControl w:val="0"/>
              <w:autoSpaceDE w:val="0"/>
              <w:autoSpaceDN w:val="0"/>
              <w:adjustRightInd w:val="0"/>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Объем часов</w:t>
            </w:r>
          </w:p>
        </w:tc>
      </w:tr>
      <w:tr w:rsidR="003F0495" w:rsidRPr="001F4EFC" w14:paraId="7076CD3F" w14:textId="77777777" w:rsidTr="00C14DB3">
        <w:tc>
          <w:tcPr>
            <w:tcW w:w="7399" w:type="dxa"/>
            <w:shd w:val="clear" w:color="auto" w:fill="auto"/>
          </w:tcPr>
          <w:p w14:paraId="0ED7DBFE" w14:textId="77777777" w:rsidR="003F0495" w:rsidRPr="001F4EFC" w:rsidRDefault="003F0495" w:rsidP="00261EA8">
            <w:pPr>
              <w:widowControl w:val="0"/>
              <w:autoSpaceDE w:val="0"/>
              <w:autoSpaceDN w:val="0"/>
              <w:adjustRightInd w:val="0"/>
              <w:spacing w:after="0" w:line="240" w:lineRule="auto"/>
              <w:rPr>
                <w:rFonts w:ascii="Times New Roman" w:eastAsia="Times New Roman" w:hAnsi="Times New Roman"/>
                <w:b/>
                <w:sz w:val="24"/>
                <w:szCs w:val="24"/>
              </w:rPr>
            </w:pPr>
            <w:r w:rsidRPr="001F4EFC">
              <w:rPr>
                <w:rFonts w:ascii="Times New Roman" w:eastAsia="Times New Roman" w:hAnsi="Times New Roman"/>
                <w:b/>
                <w:sz w:val="24"/>
                <w:szCs w:val="24"/>
              </w:rPr>
              <w:t>Максимальная учебная нагрузка (всего)</w:t>
            </w:r>
          </w:p>
        </w:tc>
        <w:tc>
          <w:tcPr>
            <w:tcW w:w="2171" w:type="dxa"/>
            <w:shd w:val="clear" w:color="auto" w:fill="auto"/>
          </w:tcPr>
          <w:p w14:paraId="0A1F5E71" w14:textId="77777777" w:rsidR="003F0495" w:rsidRPr="001F4EFC" w:rsidRDefault="003F0495" w:rsidP="00261EA8">
            <w:pPr>
              <w:widowControl w:val="0"/>
              <w:autoSpaceDE w:val="0"/>
              <w:autoSpaceDN w:val="0"/>
              <w:adjustRightInd w:val="0"/>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98</w:t>
            </w:r>
          </w:p>
        </w:tc>
      </w:tr>
      <w:tr w:rsidR="003F0495" w:rsidRPr="001F4EFC" w14:paraId="40383AE2" w14:textId="77777777" w:rsidTr="00C14DB3">
        <w:tc>
          <w:tcPr>
            <w:tcW w:w="7399" w:type="dxa"/>
            <w:shd w:val="clear" w:color="auto" w:fill="auto"/>
          </w:tcPr>
          <w:p w14:paraId="18ACCC92" w14:textId="77777777" w:rsidR="003F0495" w:rsidRPr="001F4EFC" w:rsidRDefault="003F0495" w:rsidP="00261EA8">
            <w:pPr>
              <w:widowControl w:val="0"/>
              <w:autoSpaceDE w:val="0"/>
              <w:autoSpaceDN w:val="0"/>
              <w:adjustRightInd w:val="0"/>
              <w:spacing w:after="0" w:line="240" w:lineRule="auto"/>
              <w:rPr>
                <w:rFonts w:ascii="Times New Roman" w:eastAsia="Times New Roman" w:hAnsi="Times New Roman"/>
                <w:b/>
                <w:sz w:val="24"/>
                <w:szCs w:val="24"/>
              </w:rPr>
            </w:pPr>
            <w:r w:rsidRPr="001F4EFC">
              <w:rPr>
                <w:rFonts w:ascii="Times New Roman" w:eastAsia="Times New Roman" w:hAnsi="Times New Roman"/>
                <w:b/>
                <w:sz w:val="24"/>
                <w:szCs w:val="24"/>
              </w:rPr>
              <w:t>Обязательная аудиторная учебная нагрузка (всего)</w:t>
            </w:r>
          </w:p>
        </w:tc>
        <w:tc>
          <w:tcPr>
            <w:tcW w:w="2171" w:type="dxa"/>
            <w:shd w:val="clear" w:color="auto" w:fill="auto"/>
          </w:tcPr>
          <w:p w14:paraId="3830B90F" w14:textId="77777777" w:rsidR="003F0495" w:rsidRPr="001F4EFC" w:rsidRDefault="003F0495" w:rsidP="00261EA8">
            <w:pPr>
              <w:widowControl w:val="0"/>
              <w:autoSpaceDE w:val="0"/>
              <w:autoSpaceDN w:val="0"/>
              <w:adjustRightInd w:val="0"/>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80</w:t>
            </w:r>
          </w:p>
        </w:tc>
      </w:tr>
      <w:tr w:rsidR="003F0495" w:rsidRPr="001F4EFC" w14:paraId="3D396E88" w14:textId="77777777" w:rsidTr="00C14DB3">
        <w:tc>
          <w:tcPr>
            <w:tcW w:w="7399" w:type="dxa"/>
            <w:shd w:val="clear" w:color="auto" w:fill="auto"/>
          </w:tcPr>
          <w:p w14:paraId="4837C00D" w14:textId="77777777" w:rsidR="003F0495" w:rsidRPr="001F4EFC" w:rsidRDefault="003F0495" w:rsidP="00261EA8">
            <w:pPr>
              <w:widowControl w:val="0"/>
              <w:autoSpaceDE w:val="0"/>
              <w:autoSpaceDN w:val="0"/>
              <w:adjustRightInd w:val="0"/>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в том числе:</w:t>
            </w:r>
          </w:p>
        </w:tc>
        <w:tc>
          <w:tcPr>
            <w:tcW w:w="2171" w:type="dxa"/>
            <w:shd w:val="clear" w:color="auto" w:fill="auto"/>
          </w:tcPr>
          <w:p w14:paraId="1DCF854C" w14:textId="77777777" w:rsidR="003F0495" w:rsidRPr="001F4EFC" w:rsidRDefault="003F0495" w:rsidP="00261EA8">
            <w:pPr>
              <w:widowControl w:val="0"/>
              <w:autoSpaceDE w:val="0"/>
              <w:autoSpaceDN w:val="0"/>
              <w:adjustRightInd w:val="0"/>
              <w:spacing w:after="0" w:line="240" w:lineRule="auto"/>
              <w:jc w:val="center"/>
              <w:rPr>
                <w:rFonts w:ascii="Times New Roman" w:eastAsia="Times New Roman" w:hAnsi="Times New Roman"/>
                <w:b/>
                <w:sz w:val="24"/>
                <w:szCs w:val="24"/>
              </w:rPr>
            </w:pPr>
          </w:p>
        </w:tc>
      </w:tr>
      <w:tr w:rsidR="003F0495" w:rsidRPr="001F4EFC" w14:paraId="4F626578" w14:textId="77777777" w:rsidTr="00C14DB3">
        <w:tc>
          <w:tcPr>
            <w:tcW w:w="7399" w:type="dxa"/>
            <w:shd w:val="clear" w:color="auto" w:fill="auto"/>
          </w:tcPr>
          <w:p w14:paraId="5F521A8A" w14:textId="77777777" w:rsidR="003F0495" w:rsidRPr="001F4EFC" w:rsidRDefault="003F0495" w:rsidP="00261EA8">
            <w:pPr>
              <w:widowControl w:val="0"/>
              <w:autoSpaceDE w:val="0"/>
              <w:autoSpaceDN w:val="0"/>
              <w:adjustRightInd w:val="0"/>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   лекции </w:t>
            </w:r>
          </w:p>
        </w:tc>
        <w:tc>
          <w:tcPr>
            <w:tcW w:w="2171" w:type="dxa"/>
            <w:shd w:val="clear" w:color="auto" w:fill="auto"/>
          </w:tcPr>
          <w:p w14:paraId="6BD116BE" w14:textId="77777777" w:rsidR="003F0495" w:rsidRPr="001F4EFC" w:rsidRDefault="003F0495" w:rsidP="00261EA8">
            <w:pPr>
              <w:widowControl w:val="0"/>
              <w:autoSpaceDE w:val="0"/>
              <w:autoSpaceDN w:val="0"/>
              <w:adjustRightInd w:val="0"/>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32</w:t>
            </w:r>
          </w:p>
        </w:tc>
      </w:tr>
      <w:tr w:rsidR="003F0495" w:rsidRPr="001F4EFC" w14:paraId="1BF37376" w14:textId="77777777" w:rsidTr="00C14DB3">
        <w:tc>
          <w:tcPr>
            <w:tcW w:w="7399" w:type="dxa"/>
            <w:shd w:val="clear" w:color="auto" w:fill="auto"/>
          </w:tcPr>
          <w:p w14:paraId="0CDB7C8C" w14:textId="77777777" w:rsidR="003F0495" w:rsidRPr="001F4EFC" w:rsidRDefault="003F0495" w:rsidP="00261EA8">
            <w:pPr>
              <w:widowControl w:val="0"/>
              <w:autoSpaceDE w:val="0"/>
              <w:autoSpaceDN w:val="0"/>
              <w:adjustRightInd w:val="0"/>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   лабораторные занятия</w:t>
            </w:r>
          </w:p>
        </w:tc>
        <w:tc>
          <w:tcPr>
            <w:tcW w:w="2171" w:type="dxa"/>
            <w:shd w:val="clear" w:color="auto" w:fill="auto"/>
          </w:tcPr>
          <w:p w14:paraId="5B45B311" w14:textId="77777777" w:rsidR="003F0495" w:rsidRPr="001F4EFC" w:rsidRDefault="003F0495" w:rsidP="00261EA8">
            <w:pPr>
              <w:widowControl w:val="0"/>
              <w:autoSpaceDE w:val="0"/>
              <w:autoSpaceDN w:val="0"/>
              <w:adjustRightInd w:val="0"/>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w:t>
            </w:r>
          </w:p>
        </w:tc>
      </w:tr>
      <w:tr w:rsidR="003F0495" w:rsidRPr="001F4EFC" w14:paraId="35086E1E" w14:textId="77777777" w:rsidTr="00C14DB3">
        <w:tc>
          <w:tcPr>
            <w:tcW w:w="7399" w:type="dxa"/>
            <w:shd w:val="clear" w:color="auto" w:fill="auto"/>
          </w:tcPr>
          <w:p w14:paraId="65A13900" w14:textId="77777777" w:rsidR="003F0495" w:rsidRPr="001F4EFC" w:rsidRDefault="003F0495" w:rsidP="00261EA8">
            <w:pPr>
              <w:widowControl w:val="0"/>
              <w:autoSpaceDE w:val="0"/>
              <w:autoSpaceDN w:val="0"/>
              <w:adjustRightInd w:val="0"/>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   практические занятия</w:t>
            </w:r>
          </w:p>
        </w:tc>
        <w:tc>
          <w:tcPr>
            <w:tcW w:w="2171" w:type="dxa"/>
            <w:shd w:val="clear" w:color="auto" w:fill="auto"/>
          </w:tcPr>
          <w:p w14:paraId="7514AB9C" w14:textId="77777777" w:rsidR="003F0495" w:rsidRPr="001F4EFC" w:rsidRDefault="003F0495" w:rsidP="00261EA8">
            <w:pPr>
              <w:widowControl w:val="0"/>
              <w:autoSpaceDE w:val="0"/>
              <w:autoSpaceDN w:val="0"/>
              <w:adjustRightInd w:val="0"/>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48</w:t>
            </w:r>
          </w:p>
        </w:tc>
      </w:tr>
      <w:tr w:rsidR="003F0495" w:rsidRPr="001F4EFC" w14:paraId="37C54EB4" w14:textId="77777777" w:rsidTr="00C14DB3">
        <w:tc>
          <w:tcPr>
            <w:tcW w:w="7399" w:type="dxa"/>
            <w:shd w:val="clear" w:color="auto" w:fill="auto"/>
          </w:tcPr>
          <w:p w14:paraId="1F7544D9" w14:textId="77777777" w:rsidR="003F0495" w:rsidRPr="001F4EFC" w:rsidRDefault="003F0495" w:rsidP="00261EA8">
            <w:pPr>
              <w:widowControl w:val="0"/>
              <w:autoSpaceDE w:val="0"/>
              <w:autoSpaceDN w:val="0"/>
              <w:adjustRightInd w:val="0"/>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в том числе: контрольные работы</w:t>
            </w:r>
          </w:p>
        </w:tc>
        <w:tc>
          <w:tcPr>
            <w:tcW w:w="2171" w:type="dxa"/>
            <w:shd w:val="clear" w:color="auto" w:fill="auto"/>
          </w:tcPr>
          <w:p w14:paraId="70DF0B66" w14:textId="77777777" w:rsidR="003F0495" w:rsidRPr="001F4EFC" w:rsidRDefault="003F0495" w:rsidP="00261EA8">
            <w:pPr>
              <w:widowControl w:val="0"/>
              <w:autoSpaceDE w:val="0"/>
              <w:autoSpaceDN w:val="0"/>
              <w:adjustRightInd w:val="0"/>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w:t>
            </w:r>
          </w:p>
        </w:tc>
      </w:tr>
      <w:tr w:rsidR="003F0495" w:rsidRPr="001F4EFC" w14:paraId="3DCA9038" w14:textId="77777777" w:rsidTr="00C14DB3">
        <w:tc>
          <w:tcPr>
            <w:tcW w:w="7399" w:type="dxa"/>
            <w:shd w:val="clear" w:color="auto" w:fill="auto"/>
          </w:tcPr>
          <w:p w14:paraId="2769129A" w14:textId="77777777" w:rsidR="003F0495" w:rsidRPr="001F4EFC" w:rsidRDefault="003F0495" w:rsidP="00261EA8">
            <w:pPr>
              <w:widowControl w:val="0"/>
              <w:autoSpaceDE w:val="0"/>
              <w:autoSpaceDN w:val="0"/>
              <w:adjustRightInd w:val="0"/>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   курсовая работа (проект)     </w:t>
            </w:r>
          </w:p>
        </w:tc>
        <w:tc>
          <w:tcPr>
            <w:tcW w:w="2171" w:type="dxa"/>
            <w:shd w:val="clear" w:color="auto" w:fill="auto"/>
          </w:tcPr>
          <w:p w14:paraId="04FB752A" w14:textId="77777777" w:rsidR="003F0495" w:rsidRPr="001F4EFC" w:rsidRDefault="003F0495" w:rsidP="00261EA8">
            <w:pPr>
              <w:widowControl w:val="0"/>
              <w:autoSpaceDE w:val="0"/>
              <w:autoSpaceDN w:val="0"/>
              <w:adjustRightInd w:val="0"/>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w:t>
            </w:r>
          </w:p>
        </w:tc>
      </w:tr>
      <w:tr w:rsidR="003F0495" w:rsidRPr="001F4EFC" w14:paraId="2C7586E2" w14:textId="77777777" w:rsidTr="00C14DB3">
        <w:tc>
          <w:tcPr>
            <w:tcW w:w="7399" w:type="dxa"/>
            <w:shd w:val="clear" w:color="auto" w:fill="auto"/>
          </w:tcPr>
          <w:p w14:paraId="1F0B8485" w14:textId="77777777" w:rsidR="003F0495" w:rsidRPr="001F4EFC" w:rsidRDefault="003F0495" w:rsidP="00261EA8">
            <w:pPr>
              <w:widowControl w:val="0"/>
              <w:autoSpaceDE w:val="0"/>
              <w:autoSpaceDN w:val="0"/>
              <w:adjustRightInd w:val="0"/>
              <w:spacing w:after="0" w:line="240" w:lineRule="auto"/>
              <w:rPr>
                <w:rFonts w:ascii="Times New Roman" w:eastAsia="Times New Roman" w:hAnsi="Times New Roman"/>
                <w:b/>
                <w:sz w:val="24"/>
                <w:szCs w:val="24"/>
              </w:rPr>
            </w:pPr>
            <w:r w:rsidRPr="001F4EFC">
              <w:rPr>
                <w:rFonts w:ascii="Times New Roman" w:eastAsia="Times New Roman" w:hAnsi="Times New Roman"/>
                <w:b/>
                <w:sz w:val="24"/>
                <w:szCs w:val="24"/>
              </w:rPr>
              <w:t xml:space="preserve">Самостоятельная работа обучающегося (всего) </w:t>
            </w:r>
          </w:p>
        </w:tc>
        <w:tc>
          <w:tcPr>
            <w:tcW w:w="2171" w:type="dxa"/>
            <w:shd w:val="clear" w:color="auto" w:fill="auto"/>
          </w:tcPr>
          <w:p w14:paraId="17E7A36F" w14:textId="77777777" w:rsidR="003F0495" w:rsidRPr="001F4EFC" w:rsidRDefault="003F0495" w:rsidP="00261EA8">
            <w:pPr>
              <w:widowControl w:val="0"/>
              <w:autoSpaceDE w:val="0"/>
              <w:autoSpaceDN w:val="0"/>
              <w:adjustRightInd w:val="0"/>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w:t>
            </w:r>
          </w:p>
        </w:tc>
      </w:tr>
      <w:tr w:rsidR="003F0495" w:rsidRPr="001F4EFC" w14:paraId="2EE36396" w14:textId="77777777" w:rsidTr="00C14DB3">
        <w:tc>
          <w:tcPr>
            <w:tcW w:w="7399" w:type="dxa"/>
            <w:shd w:val="clear" w:color="auto" w:fill="auto"/>
          </w:tcPr>
          <w:p w14:paraId="33C4505D" w14:textId="77777777" w:rsidR="003F0495" w:rsidRPr="001F4EFC" w:rsidRDefault="003F0495" w:rsidP="00261EA8">
            <w:pPr>
              <w:widowControl w:val="0"/>
              <w:autoSpaceDE w:val="0"/>
              <w:autoSpaceDN w:val="0"/>
              <w:adjustRightInd w:val="0"/>
              <w:spacing w:after="0" w:line="240" w:lineRule="auto"/>
              <w:rPr>
                <w:rFonts w:ascii="Times New Roman" w:eastAsia="Times New Roman" w:hAnsi="Times New Roman"/>
                <w:b/>
                <w:sz w:val="24"/>
                <w:szCs w:val="24"/>
              </w:rPr>
            </w:pPr>
            <w:r w:rsidRPr="001F4EFC">
              <w:rPr>
                <w:rFonts w:ascii="Times New Roman" w:eastAsia="Times New Roman" w:hAnsi="Times New Roman"/>
                <w:b/>
                <w:sz w:val="24"/>
                <w:szCs w:val="24"/>
              </w:rPr>
              <w:t>Промежуточная аттестация</w:t>
            </w:r>
          </w:p>
        </w:tc>
        <w:tc>
          <w:tcPr>
            <w:tcW w:w="2171" w:type="dxa"/>
            <w:shd w:val="clear" w:color="auto" w:fill="auto"/>
          </w:tcPr>
          <w:p w14:paraId="0D4BC579" w14:textId="77777777" w:rsidR="003F0495" w:rsidRPr="001F4EFC" w:rsidRDefault="003F0495" w:rsidP="00261EA8">
            <w:pPr>
              <w:widowControl w:val="0"/>
              <w:autoSpaceDE w:val="0"/>
              <w:autoSpaceDN w:val="0"/>
              <w:adjustRightInd w:val="0"/>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18</w:t>
            </w:r>
          </w:p>
        </w:tc>
      </w:tr>
      <w:tr w:rsidR="003F0495" w:rsidRPr="001F4EFC" w14:paraId="425D352E" w14:textId="77777777" w:rsidTr="00C14DB3">
        <w:tc>
          <w:tcPr>
            <w:tcW w:w="9570" w:type="dxa"/>
            <w:gridSpan w:val="2"/>
            <w:shd w:val="clear" w:color="auto" w:fill="auto"/>
          </w:tcPr>
          <w:p w14:paraId="647046E9" w14:textId="77777777" w:rsidR="003F0495" w:rsidRPr="001F4EFC" w:rsidRDefault="003F0495" w:rsidP="00261EA8">
            <w:pPr>
              <w:widowControl w:val="0"/>
              <w:autoSpaceDE w:val="0"/>
              <w:autoSpaceDN w:val="0"/>
              <w:adjustRightInd w:val="0"/>
              <w:spacing w:after="0" w:line="240" w:lineRule="auto"/>
              <w:jc w:val="both"/>
              <w:rPr>
                <w:rFonts w:ascii="Times New Roman" w:eastAsia="Times New Roman" w:hAnsi="Times New Roman"/>
                <w:b/>
                <w:sz w:val="24"/>
                <w:szCs w:val="24"/>
              </w:rPr>
            </w:pPr>
            <w:r w:rsidRPr="001F4EFC">
              <w:rPr>
                <w:rFonts w:ascii="Times New Roman" w:eastAsia="Times New Roman" w:hAnsi="Times New Roman"/>
                <w:b/>
                <w:sz w:val="24"/>
                <w:szCs w:val="24"/>
              </w:rPr>
              <w:t xml:space="preserve">Итоговая аттестация в форме экзамена </w:t>
            </w:r>
          </w:p>
        </w:tc>
      </w:tr>
    </w:tbl>
    <w:p w14:paraId="0CCE0C11" w14:textId="77777777" w:rsidR="003F0495" w:rsidRPr="001F4EFC" w:rsidRDefault="003F0495" w:rsidP="00261EA8">
      <w:pPr>
        <w:widowControl w:val="0"/>
        <w:autoSpaceDE w:val="0"/>
        <w:autoSpaceDN w:val="0"/>
        <w:adjustRightInd w:val="0"/>
        <w:spacing w:after="0"/>
        <w:jc w:val="both"/>
        <w:rPr>
          <w:rFonts w:ascii="Times New Roman" w:eastAsia="Times New Roman" w:hAnsi="Times New Roman"/>
          <w:b/>
          <w:sz w:val="24"/>
          <w:szCs w:val="24"/>
        </w:rPr>
      </w:pPr>
    </w:p>
    <w:p w14:paraId="57B1A04C" w14:textId="77777777" w:rsidR="003F0495" w:rsidRPr="001F4EFC" w:rsidRDefault="003F0495" w:rsidP="00261EA8">
      <w:pPr>
        <w:spacing w:after="0"/>
        <w:rPr>
          <w:rFonts w:ascii="Times New Roman" w:hAnsi="Times New Roman"/>
          <w:sz w:val="24"/>
          <w:szCs w:val="24"/>
        </w:rPr>
        <w:sectPr w:rsidR="003F0495" w:rsidRPr="001F4EFC" w:rsidSect="001F4EFC">
          <w:pgSz w:w="11906" w:h="16838"/>
          <w:pgMar w:top="1134" w:right="567" w:bottom="1134" w:left="1701" w:header="708" w:footer="708" w:gutter="0"/>
          <w:cols w:space="708"/>
          <w:docGrid w:linePitch="360"/>
        </w:sectPr>
      </w:pPr>
    </w:p>
    <w:p w14:paraId="545F5F52" w14:textId="77777777" w:rsidR="003F0495" w:rsidRPr="001F4EFC" w:rsidRDefault="003F0495" w:rsidP="00261EA8">
      <w:pPr>
        <w:spacing w:after="0"/>
        <w:jc w:val="center"/>
        <w:outlineLvl w:val="0"/>
        <w:rPr>
          <w:rFonts w:ascii="Times New Roman" w:eastAsia="Times New Roman" w:hAnsi="Times New Roman"/>
          <w:b/>
          <w:bCs/>
          <w:kern w:val="36"/>
          <w:sz w:val="24"/>
          <w:szCs w:val="24"/>
        </w:rPr>
      </w:pPr>
      <w:r w:rsidRPr="001F4EFC">
        <w:rPr>
          <w:rFonts w:ascii="Times New Roman" w:eastAsia="Times New Roman" w:hAnsi="Times New Roman"/>
          <w:b/>
          <w:bCs/>
          <w:kern w:val="36"/>
          <w:sz w:val="24"/>
          <w:szCs w:val="24"/>
        </w:rPr>
        <w:lastRenderedPageBreak/>
        <w:t xml:space="preserve">2.2. Тематический план и содержание учебной дисциплины «Русский язык» </w:t>
      </w:r>
    </w:p>
    <w:tbl>
      <w:tblPr>
        <w:tblW w:w="14675" w:type="dxa"/>
        <w:tblInd w:w="-108"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left w:w="0" w:type="dxa"/>
          <w:right w:w="0" w:type="dxa"/>
        </w:tblCellMar>
        <w:tblLook w:val="04A0" w:firstRow="1" w:lastRow="0" w:firstColumn="1" w:lastColumn="0" w:noHBand="0" w:noVBand="1"/>
      </w:tblPr>
      <w:tblGrid>
        <w:gridCol w:w="1917"/>
        <w:gridCol w:w="8647"/>
        <w:gridCol w:w="1133"/>
        <w:gridCol w:w="2978"/>
      </w:tblGrid>
      <w:tr w:rsidR="003F0495" w:rsidRPr="001F4EFC" w14:paraId="4B6C7521" w14:textId="77777777" w:rsidTr="001F4EFC">
        <w:trPr>
          <w:trHeight w:val="23"/>
        </w:trPr>
        <w:tc>
          <w:tcPr>
            <w:tcW w:w="1917" w:type="dxa"/>
            <w:tcBorders>
              <w:top w:val="single" w:sz="8" w:space="0" w:color="000000"/>
              <w:left w:val="single" w:sz="8" w:space="0" w:color="000000"/>
              <w:bottom w:val="single" w:sz="8" w:space="0" w:color="000000"/>
              <w:right w:val="nil"/>
            </w:tcBorders>
            <w:shd w:val="clear" w:color="auto" w:fill="auto"/>
            <w:tcMar>
              <w:top w:w="0" w:type="dxa"/>
              <w:left w:w="108" w:type="dxa"/>
              <w:bottom w:w="0" w:type="dxa"/>
              <w:right w:w="108" w:type="dxa"/>
            </w:tcMar>
          </w:tcPr>
          <w:p w14:paraId="69D8B337" w14:textId="77777777" w:rsidR="003F0495" w:rsidRPr="001F4EFC" w:rsidRDefault="003F0495"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Cs/>
                <w:sz w:val="24"/>
                <w:szCs w:val="24"/>
              </w:rPr>
              <w:t>Наименование разделов и тем</w:t>
            </w:r>
          </w:p>
        </w:tc>
        <w:tc>
          <w:tcPr>
            <w:tcW w:w="8647" w:type="dxa"/>
            <w:tcBorders>
              <w:top w:val="single" w:sz="8" w:space="0" w:color="000000"/>
              <w:left w:val="single" w:sz="8" w:space="0" w:color="000000"/>
              <w:bottom w:val="single" w:sz="8" w:space="0" w:color="000000"/>
              <w:right w:val="nil"/>
            </w:tcBorders>
            <w:shd w:val="clear" w:color="auto" w:fill="auto"/>
            <w:tcMar>
              <w:top w:w="0" w:type="dxa"/>
              <w:left w:w="108" w:type="dxa"/>
              <w:bottom w:w="0" w:type="dxa"/>
              <w:right w:w="108" w:type="dxa"/>
            </w:tcMar>
          </w:tcPr>
          <w:p w14:paraId="39602A6F" w14:textId="77777777" w:rsidR="003F0495" w:rsidRPr="001F4EFC" w:rsidRDefault="003F0495"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Cs/>
                <w:sz w:val="24"/>
                <w:szCs w:val="24"/>
              </w:rPr>
              <w:t>Содержание учебного материала, лабораторные работы и практические занятия, самостоятельная работа студентов</w:t>
            </w:r>
          </w:p>
        </w:tc>
        <w:tc>
          <w:tcPr>
            <w:tcW w:w="1133" w:type="dxa"/>
            <w:tcBorders>
              <w:top w:val="single" w:sz="8" w:space="0" w:color="000000"/>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3948BBEB" w14:textId="77777777" w:rsidR="003F0495" w:rsidRPr="001F4EFC" w:rsidRDefault="003F0495"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Cs/>
                <w:sz w:val="24"/>
                <w:szCs w:val="24"/>
              </w:rPr>
              <w:t>Объем часов</w:t>
            </w:r>
          </w:p>
        </w:tc>
        <w:tc>
          <w:tcPr>
            <w:tcW w:w="2978" w:type="dxa"/>
            <w:tcBorders>
              <w:top w:val="single" w:sz="8" w:space="0" w:color="000000"/>
              <w:left w:val="single" w:sz="8" w:space="0" w:color="000000"/>
              <w:bottom w:val="single" w:sz="8" w:space="0" w:color="000000"/>
              <w:right w:val="single" w:sz="4" w:space="0" w:color="auto"/>
            </w:tcBorders>
            <w:shd w:val="clear" w:color="auto" w:fill="auto"/>
          </w:tcPr>
          <w:p w14:paraId="365DE6CF" w14:textId="77777777" w:rsidR="003F0495" w:rsidRPr="001F4EFC" w:rsidRDefault="003F0495"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Cs/>
                <w:sz w:val="24"/>
                <w:szCs w:val="24"/>
              </w:rPr>
              <w:t>Коды общих компетенций (указанных в разделе 1.2) и личностных метапредме</w:t>
            </w:r>
            <w:r w:rsidRPr="001F4EFC">
              <w:rPr>
                <w:rFonts w:ascii="Times New Roman" w:eastAsia="Times New Roman" w:hAnsi="Times New Roman"/>
                <w:bCs/>
                <w:sz w:val="24"/>
                <w:szCs w:val="24"/>
              </w:rPr>
              <w:t>т</w:t>
            </w:r>
            <w:r w:rsidRPr="001F4EFC">
              <w:rPr>
                <w:rFonts w:ascii="Times New Roman" w:eastAsia="Times New Roman" w:hAnsi="Times New Roman"/>
                <w:bCs/>
                <w:sz w:val="24"/>
                <w:szCs w:val="24"/>
              </w:rPr>
              <w:t>ных, предметных результ</w:t>
            </w:r>
            <w:r w:rsidRPr="001F4EFC">
              <w:rPr>
                <w:rFonts w:ascii="Times New Roman" w:eastAsia="Times New Roman" w:hAnsi="Times New Roman"/>
                <w:bCs/>
                <w:sz w:val="24"/>
                <w:szCs w:val="24"/>
              </w:rPr>
              <w:t>а</w:t>
            </w:r>
            <w:r w:rsidRPr="001F4EFC">
              <w:rPr>
                <w:rFonts w:ascii="Times New Roman" w:eastAsia="Times New Roman" w:hAnsi="Times New Roman"/>
                <w:bCs/>
                <w:sz w:val="24"/>
                <w:szCs w:val="24"/>
              </w:rPr>
              <w:t>тов, формированию которых способствует элемент пр</w:t>
            </w:r>
            <w:r w:rsidRPr="001F4EFC">
              <w:rPr>
                <w:rFonts w:ascii="Times New Roman" w:eastAsia="Times New Roman" w:hAnsi="Times New Roman"/>
                <w:bCs/>
                <w:sz w:val="24"/>
                <w:szCs w:val="24"/>
              </w:rPr>
              <w:t>о</w:t>
            </w:r>
            <w:r w:rsidRPr="001F4EFC">
              <w:rPr>
                <w:rFonts w:ascii="Times New Roman" w:eastAsia="Times New Roman" w:hAnsi="Times New Roman"/>
                <w:bCs/>
                <w:sz w:val="24"/>
                <w:szCs w:val="24"/>
              </w:rPr>
              <w:t>граммы</w:t>
            </w:r>
          </w:p>
        </w:tc>
      </w:tr>
      <w:tr w:rsidR="003F0495" w:rsidRPr="001F4EFC" w14:paraId="02C07929" w14:textId="77777777" w:rsidTr="001F4EFC">
        <w:trPr>
          <w:trHeight w:val="23"/>
        </w:trPr>
        <w:tc>
          <w:tcPr>
            <w:tcW w:w="1917"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tcPr>
          <w:p w14:paraId="1AD65C57" w14:textId="77777777" w:rsidR="003F0495" w:rsidRPr="001F4EFC" w:rsidRDefault="003F0495"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Cs/>
                <w:sz w:val="24"/>
                <w:szCs w:val="24"/>
              </w:rPr>
              <w:t>1</w:t>
            </w:r>
          </w:p>
        </w:tc>
        <w:tc>
          <w:tcPr>
            <w:tcW w:w="8647"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tcPr>
          <w:p w14:paraId="2CA137EB" w14:textId="77777777" w:rsidR="003F0495" w:rsidRPr="001F4EFC" w:rsidRDefault="003F0495"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Cs/>
                <w:sz w:val="24"/>
                <w:szCs w:val="24"/>
              </w:rPr>
              <w:t>2</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3FEB02B2" w14:textId="77777777" w:rsidR="003F0495" w:rsidRPr="001F4EFC" w:rsidRDefault="003F0495"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Cs/>
                <w:sz w:val="24"/>
                <w:szCs w:val="24"/>
              </w:rPr>
              <w:t>3</w:t>
            </w:r>
          </w:p>
        </w:tc>
        <w:tc>
          <w:tcPr>
            <w:tcW w:w="2978" w:type="dxa"/>
            <w:tcBorders>
              <w:top w:val="nil"/>
              <w:left w:val="single" w:sz="8" w:space="0" w:color="000000"/>
              <w:bottom w:val="single" w:sz="8" w:space="0" w:color="000000"/>
              <w:right w:val="single" w:sz="4" w:space="0" w:color="auto"/>
            </w:tcBorders>
            <w:shd w:val="clear" w:color="auto" w:fill="auto"/>
            <w:vAlign w:val="center"/>
          </w:tcPr>
          <w:p w14:paraId="35D335B7" w14:textId="77777777" w:rsidR="003F0495" w:rsidRPr="001F4EFC" w:rsidRDefault="003F0495" w:rsidP="00261EA8">
            <w:pPr>
              <w:spacing w:after="0" w:line="240" w:lineRule="auto"/>
              <w:jc w:val="center"/>
              <w:rPr>
                <w:rFonts w:ascii="Times New Roman" w:eastAsia="Times New Roman" w:hAnsi="Times New Roman"/>
                <w:sz w:val="24"/>
                <w:szCs w:val="24"/>
              </w:rPr>
            </w:pPr>
          </w:p>
        </w:tc>
      </w:tr>
      <w:tr w:rsidR="003F0495" w:rsidRPr="001F4EFC" w14:paraId="37E83E33" w14:textId="77777777" w:rsidTr="001F4EFC">
        <w:trPr>
          <w:trHeight w:val="261"/>
        </w:trPr>
        <w:tc>
          <w:tcPr>
            <w:tcW w:w="10564" w:type="dxa"/>
            <w:gridSpan w:val="2"/>
            <w:tcBorders>
              <w:top w:val="nil"/>
              <w:left w:val="single" w:sz="8" w:space="0" w:color="000000"/>
              <w:bottom w:val="single" w:sz="8" w:space="0" w:color="000000"/>
              <w:right w:val="nil"/>
            </w:tcBorders>
            <w:shd w:val="clear" w:color="auto" w:fill="auto"/>
            <w:tcMar>
              <w:top w:w="0" w:type="dxa"/>
              <w:left w:w="108" w:type="dxa"/>
              <w:bottom w:w="0" w:type="dxa"/>
              <w:right w:w="108" w:type="dxa"/>
            </w:tcMar>
          </w:tcPr>
          <w:p w14:paraId="2CF4DEE8" w14:textId="77777777" w:rsidR="003F0495" w:rsidRPr="001F4EFC" w:rsidRDefault="003F0495"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sz w:val="24"/>
                <w:szCs w:val="24"/>
              </w:rPr>
              <w:t>Введение</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491828EC" w14:textId="77777777" w:rsidR="003F0495" w:rsidRPr="001F4EFC" w:rsidRDefault="003F0495"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2</w:t>
            </w:r>
          </w:p>
        </w:tc>
        <w:tc>
          <w:tcPr>
            <w:tcW w:w="2978" w:type="dxa"/>
            <w:tcBorders>
              <w:top w:val="nil"/>
              <w:left w:val="single" w:sz="8" w:space="0" w:color="000000"/>
              <w:bottom w:val="single" w:sz="8" w:space="0" w:color="000000"/>
              <w:right w:val="single" w:sz="4" w:space="0" w:color="auto"/>
            </w:tcBorders>
            <w:shd w:val="clear" w:color="auto" w:fill="auto"/>
            <w:vAlign w:val="center"/>
          </w:tcPr>
          <w:p w14:paraId="3EE6D0E2" w14:textId="77777777" w:rsidR="003F0495" w:rsidRPr="001F4EFC" w:rsidRDefault="003F0495" w:rsidP="00261EA8">
            <w:pPr>
              <w:spacing w:after="0" w:line="240" w:lineRule="auto"/>
              <w:jc w:val="center"/>
              <w:rPr>
                <w:rFonts w:ascii="Times New Roman" w:eastAsia="Times New Roman" w:hAnsi="Times New Roman"/>
                <w:sz w:val="24"/>
                <w:szCs w:val="24"/>
              </w:rPr>
            </w:pPr>
          </w:p>
        </w:tc>
      </w:tr>
      <w:tr w:rsidR="003F0495" w:rsidRPr="001F4EFC" w14:paraId="11BBA32D" w14:textId="77777777" w:rsidTr="001F4EFC">
        <w:trPr>
          <w:trHeight w:val="680"/>
        </w:trPr>
        <w:tc>
          <w:tcPr>
            <w:tcW w:w="1917" w:type="dxa"/>
            <w:vMerge w:val="restart"/>
            <w:tcBorders>
              <w:top w:val="nil"/>
              <w:left w:val="single" w:sz="8" w:space="0" w:color="000000"/>
              <w:right w:val="nil"/>
            </w:tcBorders>
            <w:shd w:val="clear" w:color="auto" w:fill="auto"/>
            <w:tcMar>
              <w:top w:w="0" w:type="dxa"/>
              <w:left w:w="108" w:type="dxa"/>
              <w:bottom w:w="0" w:type="dxa"/>
              <w:right w:w="108" w:type="dxa"/>
            </w:tcMar>
          </w:tcPr>
          <w:p w14:paraId="63A70B08" w14:textId="77777777" w:rsidR="003F0495" w:rsidRPr="001F4EFC" w:rsidRDefault="003F0495" w:rsidP="00261EA8">
            <w:pPr>
              <w:spacing w:after="0" w:line="240" w:lineRule="auto"/>
              <w:rPr>
                <w:rFonts w:ascii="Times New Roman" w:eastAsia="Times New Roman" w:hAnsi="Times New Roman"/>
                <w:sz w:val="24"/>
                <w:szCs w:val="24"/>
              </w:rPr>
            </w:pPr>
          </w:p>
          <w:p w14:paraId="1A5F3050" w14:textId="77777777" w:rsidR="003F0495" w:rsidRPr="001F4EFC" w:rsidRDefault="003F0495" w:rsidP="00261EA8">
            <w:pPr>
              <w:spacing w:after="0" w:line="240" w:lineRule="auto"/>
              <w:rPr>
                <w:rFonts w:ascii="Times New Roman" w:eastAsia="Times New Roman" w:hAnsi="Times New Roman"/>
                <w:sz w:val="24"/>
                <w:szCs w:val="24"/>
              </w:rPr>
            </w:pPr>
          </w:p>
        </w:tc>
        <w:tc>
          <w:tcPr>
            <w:tcW w:w="8647"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tcPr>
          <w:p w14:paraId="50CD30F2" w14:textId="77777777" w:rsidR="003F0495" w:rsidRPr="001F4EFC" w:rsidRDefault="003F0495"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1.Язык как средство общения и форма существования национальной культуры. Язык и общество. Язык как развивающееся явление. </w:t>
            </w:r>
          </w:p>
          <w:p w14:paraId="6ADBA37B" w14:textId="77777777" w:rsidR="003F0495" w:rsidRPr="001F4EFC" w:rsidRDefault="003F0495"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 Язык как система. Основные уровни языка.</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071B9149" w14:textId="77777777" w:rsidR="003F0495" w:rsidRPr="001F4EFC" w:rsidRDefault="003F0495"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0,5</w:t>
            </w:r>
          </w:p>
        </w:tc>
        <w:tc>
          <w:tcPr>
            <w:tcW w:w="2978" w:type="dxa"/>
            <w:vMerge w:val="restart"/>
            <w:tcBorders>
              <w:top w:val="nil"/>
              <w:left w:val="single" w:sz="8" w:space="0" w:color="000000"/>
              <w:right w:val="single" w:sz="4" w:space="0" w:color="auto"/>
            </w:tcBorders>
            <w:shd w:val="clear" w:color="auto" w:fill="auto"/>
            <w:vAlign w:val="center"/>
          </w:tcPr>
          <w:p w14:paraId="47A14AB3" w14:textId="77777777" w:rsidR="003F0495" w:rsidRPr="001F4EFC" w:rsidRDefault="003F0495"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iCs/>
                <w:sz w:val="24"/>
                <w:szCs w:val="24"/>
              </w:rPr>
              <w:t xml:space="preserve">ПРб 02, ПРб 03, ЛР 06, ЛР 07, ЛР 09, ЛР13,МР 02, </w:t>
            </w:r>
            <w:r w:rsidRPr="001F4EFC">
              <w:rPr>
                <w:rFonts w:ascii="Times New Roman" w:eastAsia="Times New Roman" w:hAnsi="Times New Roman"/>
                <w:sz w:val="24"/>
                <w:szCs w:val="24"/>
              </w:rPr>
              <w:t>МР 04, МР 08, МР</w:t>
            </w:r>
          </w:p>
        </w:tc>
      </w:tr>
      <w:tr w:rsidR="003F0495" w:rsidRPr="001F4EFC" w14:paraId="220F142D" w14:textId="77777777" w:rsidTr="001F4EFC">
        <w:trPr>
          <w:trHeight w:val="235"/>
        </w:trPr>
        <w:tc>
          <w:tcPr>
            <w:tcW w:w="1917" w:type="dxa"/>
            <w:vMerge/>
            <w:tcBorders>
              <w:left w:val="single" w:sz="8" w:space="0" w:color="000000"/>
              <w:right w:val="nil"/>
            </w:tcBorders>
            <w:shd w:val="clear" w:color="auto" w:fill="auto"/>
            <w:vAlign w:val="center"/>
          </w:tcPr>
          <w:p w14:paraId="666FA945" w14:textId="77777777" w:rsidR="003F0495" w:rsidRPr="001F4EFC" w:rsidRDefault="003F0495" w:rsidP="00261EA8">
            <w:pPr>
              <w:spacing w:after="0" w:line="240" w:lineRule="auto"/>
              <w:rPr>
                <w:rFonts w:ascii="Times New Roman" w:eastAsia="Times New Roman" w:hAnsi="Times New Roman"/>
                <w:sz w:val="24"/>
                <w:szCs w:val="24"/>
              </w:rPr>
            </w:pPr>
          </w:p>
        </w:tc>
        <w:tc>
          <w:tcPr>
            <w:tcW w:w="8647"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tcPr>
          <w:p w14:paraId="64BDB78C" w14:textId="77777777" w:rsidR="003F0495" w:rsidRPr="001F4EFC" w:rsidRDefault="003F0495"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3. 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5D375CE2" w14:textId="77777777" w:rsidR="003F0495" w:rsidRPr="001F4EFC" w:rsidRDefault="003F0495"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0,5</w:t>
            </w:r>
          </w:p>
        </w:tc>
        <w:tc>
          <w:tcPr>
            <w:tcW w:w="2978" w:type="dxa"/>
            <w:vMerge/>
            <w:tcBorders>
              <w:left w:val="single" w:sz="8" w:space="0" w:color="000000"/>
              <w:right w:val="single" w:sz="4" w:space="0" w:color="auto"/>
            </w:tcBorders>
            <w:shd w:val="clear" w:color="auto" w:fill="auto"/>
            <w:vAlign w:val="center"/>
          </w:tcPr>
          <w:p w14:paraId="2FF340F0" w14:textId="77777777" w:rsidR="003F0495" w:rsidRPr="001F4EFC" w:rsidRDefault="003F0495" w:rsidP="00261EA8">
            <w:pPr>
              <w:spacing w:after="0" w:line="240" w:lineRule="auto"/>
              <w:jc w:val="center"/>
              <w:rPr>
                <w:rFonts w:ascii="Times New Roman" w:eastAsia="Times New Roman" w:hAnsi="Times New Roman"/>
                <w:sz w:val="24"/>
                <w:szCs w:val="24"/>
              </w:rPr>
            </w:pPr>
          </w:p>
        </w:tc>
      </w:tr>
      <w:tr w:rsidR="003F0495" w:rsidRPr="001F4EFC" w14:paraId="3058D68F" w14:textId="77777777" w:rsidTr="001F4EFC">
        <w:trPr>
          <w:trHeight w:val="235"/>
        </w:trPr>
        <w:tc>
          <w:tcPr>
            <w:tcW w:w="1917" w:type="dxa"/>
            <w:vMerge/>
            <w:tcBorders>
              <w:left w:val="single" w:sz="8" w:space="0" w:color="000000"/>
              <w:right w:val="nil"/>
            </w:tcBorders>
            <w:shd w:val="clear" w:color="auto" w:fill="auto"/>
            <w:vAlign w:val="center"/>
          </w:tcPr>
          <w:p w14:paraId="3785C5C9" w14:textId="77777777" w:rsidR="003F0495" w:rsidRPr="001F4EFC" w:rsidRDefault="003F0495" w:rsidP="00261EA8">
            <w:pPr>
              <w:spacing w:after="0" w:line="240" w:lineRule="auto"/>
              <w:rPr>
                <w:rFonts w:ascii="Times New Roman" w:eastAsia="Times New Roman" w:hAnsi="Times New Roman"/>
                <w:sz w:val="24"/>
                <w:szCs w:val="24"/>
              </w:rPr>
            </w:pPr>
          </w:p>
        </w:tc>
        <w:tc>
          <w:tcPr>
            <w:tcW w:w="8647"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tcPr>
          <w:p w14:paraId="220175C8" w14:textId="77777777" w:rsidR="003F0495" w:rsidRPr="001F4EFC" w:rsidRDefault="003F0495"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Практические занятия</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2D103141" w14:textId="77777777" w:rsidR="003F0495" w:rsidRPr="001F4EFC" w:rsidRDefault="003F0495" w:rsidP="00261EA8">
            <w:pPr>
              <w:spacing w:after="0" w:line="240" w:lineRule="auto"/>
              <w:jc w:val="center"/>
              <w:rPr>
                <w:rFonts w:ascii="Times New Roman" w:eastAsia="Times New Roman" w:hAnsi="Times New Roman"/>
                <w:sz w:val="24"/>
                <w:szCs w:val="24"/>
              </w:rPr>
            </w:pPr>
          </w:p>
        </w:tc>
        <w:tc>
          <w:tcPr>
            <w:tcW w:w="2978" w:type="dxa"/>
            <w:vMerge/>
            <w:tcBorders>
              <w:left w:val="single" w:sz="8" w:space="0" w:color="000000"/>
              <w:right w:val="single" w:sz="4" w:space="0" w:color="auto"/>
            </w:tcBorders>
            <w:shd w:val="clear" w:color="auto" w:fill="auto"/>
            <w:vAlign w:val="center"/>
          </w:tcPr>
          <w:p w14:paraId="613E5BE9" w14:textId="77777777" w:rsidR="003F0495" w:rsidRPr="001F4EFC" w:rsidRDefault="003F0495" w:rsidP="00261EA8">
            <w:pPr>
              <w:spacing w:after="0" w:line="240" w:lineRule="auto"/>
              <w:jc w:val="center"/>
              <w:rPr>
                <w:rFonts w:ascii="Times New Roman" w:eastAsia="Times New Roman" w:hAnsi="Times New Roman"/>
                <w:sz w:val="24"/>
                <w:szCs w:val="24"/>
              </w:rPr>
            </w:pPr>
          </w:p>
        </w:tc>
      </w:tr>
      <w:tr w:rsidR="003F0495" w:rsidRPr="001F4EFC" w14:paraId="761335AF" w14:textId="77777777" w:rsidTr="001F4EFC">
        <w:trPr>
          <w:trHeight w:val="235"/>
        </w:trPr>
        <w:tc>
          <w:tcPr>
            <w:tcW w:w="1917" w:type="dxa"/>
            <w:vMerge/>
            <w:tcBorders>
              <w:left w:val="single" w:sz="8" w:space="0" w:color="000000"/>
              <w:bottom w:val="single" w:sz="8" w:space="0" w:color="000000"/>
              <w:right w:val="nil"/>
            </w:tcBorders>
            <w:shd w:val="clear" w:color="auto" w:fill="auto"/>
            <w:vAlign w:val="center"/>
          </w:tcPr>
          <w:p w14:paraId="5B2BE86A" w14:textId="77777777" w:rsidR="003F0495" w:rsidRPr="001F4EFC" w:rsidRDefault="003F0495" w:rsidP="00261EA8">
            <w:pPr>
              <w:spacing w:after="0" w:line="240" w:lineRule="auto"/>
              <w:rPr>
                <w:rFonts w:ascii="Times New Roman" w:eastAsia="Times New Roman" w:hAnsi="Times New Roman"/>
                <w:sz w:val="24"/>
                <w:szCs w:val="24"/>
              </w:rPr>
            </w:pPr>
          </w:p>
        </w:tc>
        <w:tc>
          <w:tcPr>
            <w:tcW w:w="8647"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tcPr>
          <w:p w14:paraId="3E801AC0" w14:textId="77777777" w:rsidR="003F0495" w:rsidRPr="001F4EFC" w:rsidRDefault="003F0495" w:rsidP="00261EA8">
            <w:pPr>
              <w:spacing w:after="0" w:line="240" w:lineRule="auto"/>
              <w:rPr>
                <w:rFonts w:ascii="Times New Roman" w:eastAsia="Times New Roman" w:hAnsi="Times New Roman"/>
                <w:sz w:val="24"/>
                <w:szCs w:val="24"/>
                <w:shd w:val="clear" w:color="auto" w:fill="FFFFFF"/>
              </w:rPr>
            </w:pPr>
            <w:r w:rsidRPr="001F4EFC">
              <w:rPr>
                <w:rFonts w:ascii="Times New Roman" w:eastAsia="Times New Roman" w:hAnsi="Times New Roman"/>
                <w:sz w:val="24"/>
                <w:szCs w:val="24"/>
                <w:shd w:val="clear" w:color="auto" w:fill="FFFFFF"/>
              </w:rPr>
              <w:t>Русский литературный язык и языковая норма</w:t>
            </w:r>
          </w:p>
          <w:p w14:paraId="538F1556" w14:textId="77777777" w:rsidR="003F0495" w:rsidRPr="001F4EFC" w:rsidRDefault="003F0495" w:rsidP="00261EA8">
            <w:pPr>
              <w:spacing w:after="0" w:line="240" w:lineRule="auto"/>
              <w:rPr>
                <w:rFonts w:ascii="Times New Roman" w:eastAsia="Times New Roman" w:hAnsi="Times New Roman"/>
                <w:b/>
                <w:sz w:val="24"/>
                <w:szCs w:val="24"/>
              </w:rPr>
            </w:pPr>
            <w:r w:rsidRPr="001F4EFC">
              <w:rPr>
                <w:rFonts w:ascii="Times New Roman" w:eastAsia="Times New Roman" w:hAnsi="Times New Roman"/>
                <w:sz w:val="24"/>
                <w:szCs w:val="24"/>
                <w:shd w:val="clear" w:color="auto" w:fill="FFFFFF"/>
              </w:rPr>
              <w:t>Составление реферата</w:t>
            </w:r>
            <w:r w:rsidRPr="001F4EFC">
              <w:rPr>
                <w:rFonts w:ascii="Times New Roman" w:eastAsia="Times New Roman" w:hAnsi="Times New Roman"/>
                <w:b/>
                <w:bCs/>
                <w:sz w:val="24"/>
                <w:szCs w:val="24"/>
                <w:shd w:val="clear" w:color="auto" w:fill="FFFFFF"/>
              </w:rPr>
              <w:t xml:space="preserve"> «</w:t>
            </w:r>
            <w:r w:rsidRPr="001F4EFC">
              <w:rPr>
                <w:rFonts w:ascii="Times New Roman" w:eastAsia="Times New Roman" w:hAnsi="Times New Roman"/>
                <w:sz w:val="24"/>
                <w:szCs w:val="24"/>
                <w:shd w:val="clear" w:color="auto" w:fill="FFFFFF"/>
              </w:rPr>
              <w:t>Нормы современного русского языка».</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33325910" w14:textId="77777777" w:rsidR="003F0495" w:rsidRPr="001F4EFC" w:rsidRDefault="003F0495" w:rsidP="00261EA8">
            <w:pPr>
              <w:spacing w:after="0" w:line="240" w:lineRule="auto"/>
              <w:jc w:val="center"/>
              <w:rPr>
                <w:rFonts w:ascii="Times New Roman" w:eastAsia="Times New Roman" w:hAnsi="Times New Roman"/>
                <w:i/>
                <w:sz w:val="24"/>
                <w:szCs w:val="24"/>
              </w:rPr>
            </w:pPr>
            <w:r w:rsidRPr="001F4EFC">
              <w:rPr>
                <w:rFonts w:ascii="Times New Roman" w:eastAsia="Times New Roman" w:hAnsi="Times New Roman"/>
                <w:i/>
                <w:sz w:val="24"/>
                <w:szCs w:val="24"/>
              </w:rPr>
              <w:t>1</w:t>
            </w:r>
          </w:p>
        </w:tc>
        <w:tc>
          <w:tcPr>
            <w:tcW w:w="2978" w:type="dxa"/>
            <w:vMerge/>
            <w:tcBorders>
              <w:left w:val="single" w:sz="8" w:space="0" w:color="000000"/>
              <w:bottom w:val="single" w:sz="8" w:space="0" w:color="000000"/>
              <w:right w:val="single" w:sz="4" w:space="0" w:color="auto"/>
            </w:tcBorders>
            <w:shd w:val="clear" w:color="auto" w:fill="auto"/>
            <w:vAlign w:val="center"/>
          </w:tcPr>
          <w:p w14:paraId="2D8F85F8" w14:textId="77777777" w:rsidR="003F0495" w:rsidRPr="001F4EFC" w:rsidRDefault="003F0495" w:rsidP="00261EA8">
            <w:pPr>
              <w:spacing w:after="0" w:line="240" w:lineRule="auto"/>
              <w:jc w:val="center"/>
              <w:rPr>
                <w:rFonts w:ascii="Times New Roman" w:eastAsia="Times New Roman" w:hAnsi="Times New Roman"/>
                <w:sz w:val="24"/>
                <w:szCs w:val="24"/>
              </w:rPr>
            </w:pPr>
          </w:p>
        </w:tc>
      </w:tr>
      <w:tr w:rsidR="001F4EFC" w:rsidRPr="001F4EFC" w14:paraId="6CF067D6" w14:textId="77777777" w:rsidTr="001F4EFC">
        <w:trPr>
          <w:trHeight w:val="235"/>
        </w:trPr>
        <w:tc>
          <w:tcPr>
            <w:tcW w:w="10564" w:type="dxa"/>
            <w:gridSpan w:val="2"/>
            <w:tcBorders>
              <w:top w:val="nil"/>
              <w:left w:val="single" w:sz="8" w:space="0" w:color="000000"/>
              <w:bottom w:val="single" w:sz="4" w:space="0" w:color="auto"/>
              <w:right w:val="nil"/>
            </w:tcBorders>
            <w:shd w:val="clear" w:color="auto" w:fill="auto"/>
            <w:tcMar>
              <w:top w:w="0" w:type="dxa"/>
              <w:left w:w="108" w:type="dxa"/>
              <w:bottom w:w="0" w:type="dxa"/>
              <w:right w:w="108" w:type="dxa"/>
            </w:tcMar>
          </w:tcPr>
          <w:p w14:paraId="59FF7C6C" w14:textId="77777777" w:rsidR="001F4EFC" w:rsidRPr="001F4EFC" w:rsidRDefault="001F4EFC"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 xml:space="preserve">Раздел 1. </w:t>
            </w:r>
            <w:r w:rsidRPr="001F4EFC">
              <w:rPr>
                <w:rFonts w:ascii="Times New Roman" w:eastAsia="Times New Roman" w:hAnsi="Times New Roman"/>
                <w:b/>
                <w:sz w:val="24"/>
                <w:szCs w:val="24"/>
              </w:rPr>
              <w:t>Язык и речь. Функциональные стили речи</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39553332" w14:textId="77777777" w:rsidR="001F4EFC" w:rsidRPr="001F4EFC" w:rsidRDefault="001F4EFC"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10</w:t>
            </w:r>
          </w:p>
        </w:tc>
        <w:tc>
          <w:tcPr>
            <w:tcW w:w="2978" w:type="dxa"/>
            <w:vMerge w:val="restart"/>
            <w:tcBorders>
              <w:top w:val="nil"/>
              <w:left w:val="single" w:sz="8" w:space="0" w:color="000000"/>
              <w:right w:val="single" w:sz="4" w:space="0" w:color="auto"/>
            </w:tcBorders>
            <w:shd w:val="clear" w:color="auto" w:fill="auto"/>
          </w:tcPr>
          <w:p w14:paraId="1499D797" w14:textId="77777777" w:rsidR="001F4EFC" w:rsidRPr="001F4EFC" w:rsidRDefault="001F4EFC" w:rsidP="00261EA8">
            <w:pPr>
              <w:pStyle w:val="3"/>
              <w:spacing w:before="0" w:after="0" w:line="240" w:lineRule="auto"/>
              <w:jc w:val="center"/>
              <w:rPr>
                <w:rFonts w:ascii="Times New Roman" w:hAnsi="Times New Roman"/>
                <w:sz w:val="24"/>
                <w:szCs w:val="24"/>
              </w:rPr>
            </w:pPr>
            <w:r w:rsidRPr="001F4EFC">
              <w:rPr>
                <w:rFonts w:ascii="Times New Roman" w:hAnsi="Times New Roman"/>
                <w:b w:val="0"/>
                <w:iCs/>
                <w:sz w:val="24"/>
                <w:szCs w:val="24"/>
                <w:lang w:val="ru-RU"/>
              </w:rPr>
              <w:t xml:space="preserve">ПРб 02, ПРб 03, ЛР 06, ЛР 07, ЛР 09, ЛР13,МР 02, </w:t>
            </w:r>
            <w:r w:rsidRPr="001F4EFC">
              <w:rPr>
                <w:rFonts w:ascii="Times New Roman" w:hAnsi="Times New Roman"/>
                <w:b w:val="0"/>
                <w:sz w:val="24"/>
                <w:szCs w:val="24"/>
                <w:lang w:val="ru-RU"/>
              </w:rPr>
              <w:t>МР 04, МР 08, МР 09,</w:t>
            </w:r>
            <w:r w:rsidRPr="001F4EFC">
              <w:rPr>
                <w:rFonts w:ascii="Times New Roman" w:hAnsi="Times New Roman"/>
                <w:b w:val="0"/>
                <w:iCs/>
                <w:sz w:val="24"/>
                <w:szCs w:val="24"/>
                <w:lang w:val="ru-RU"/>
              </w:rPr>
              <w:t>ОК</w:t>
            </w:r>
            <w:proofErr w:type="gramStart"/>
            <w:r w:rsidRPr="001F4EFC">
              <w:rPr>
                <w:rFonts w:ascii="Times New Roman" w:hAnsi="Times New Roman"/>
                <w:b w:val="0"/>
                <w:iCs/>
                <w:sz w:val="24"/>
                <w:szCs w:val="24"/>
                <w:lang w:val="ru-RU"/>
              </w:rPr>
              <w:t>1</w:t>
            </w:r>
            <w:proofErr w:type="gramEnd"/>
            <w:r w:rsidRPr="001F4EFC">
              <w:rPr>
                <w:rFonts w:ascii="Times New Roman" w:hAnsi="Times New Roman"/>
                <w:b w:val="0"/>
                <w:iCs/>
                <w:sz w:val="24"/>
                <w:szCs w:val="24"/>
                <w:lang w:val="ru-RU"/>
              </w:rPr>
              <w:t>,2,ОК2</w:t>
            </w:r>
          </w:p>
        </w:tc>
      </w:tr>
      <w:tr w:rsidR="001F4EFC" w:rsidRPr="001F4EFC" w14:paraId="023183E3" w14:textId="77777777" w:rsidTr="001F4EFC">
        <w:trPr>
          <w:trHeight w:val="266"/>
        </w:trPr>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DCC6E7B" w14:textId="77777777" w:rsidR="001F4EFC" w:rsidRPr="001F4EFC" w:rsidRDefault="001F4EFC" w:rsidP="00261EA8">
            <w:pPr>
              <w:spacing w:after="0" w:line="240" w:lineRule="auto"/>
              <w:rPr>
                <w:rFonts w:ascii="Times New Roman" w:eastAsia="Times New Roman" w:hAnsi="Times New Roman"/>
                <w:b/>
                <w:sz w:val="24"/>
                <w:szCs w:val="24"/>
              </w:rPr>
            </w:pPr>
            <w:r w:rsidRPr="001F4EFC">
              <w:rPr>
                <w:rFonts w:ascii="Times New Roman" w:eastAsia="Times New Roman" w:hAnsi="Times New Roman"/>
                <w:b/>
                <w:bCs/>
                <w:sz w:val="24"/>
                <w:szCs w:val="24"/>
              </w:rPr>
              <w:t xml:space="preserve">Тема 1.1. </w:t>
            </w:r>
            <w:r w:rsidRPr="001F4EFC">
              <w:rPr>
                <w:rFonts w:ascii="Times New Roman" w:eastAsia="Times New Roman" w:hAnsi="Times New Roman"/>
                <w:b/>
                <w:sz w:val="24"/>
                <w:szCs w:val="24"/>
              </w:rPr>
              <w:t>Язык и речь.</w:t>
            </w:r>
          </w:p>
          <w:p w14:paraId="06B75AB3" w14:textId="77777777" w:rsidR="001F4EFC" w:rsidRPr="001F4EFC" w:rsidRDefault="001F4EFC" w:rsidP="00261EA8">
            <w:pPr>
              <w:spacing w:after="0" w:line="240" w:lineRule="auto"/>
              <w:rPr>
                <w:rFonts w:ascii="Times New Roman" w:eastAsia="Times New Roman" w:hAnsi="Times New Roman"/>
                <w:b/>
                <w:sz w:val="24"/>
                <w:szCs w:val="24"/>
              </w:rPr>
            </w:pPr>
          </w:p>
          <w:p w14:paraId="431F3BBA" w14:textId="77777777" w:rsidR="001F4EFC" w:rsidRPr="001F4EFC" w:rsidRDefault="001F4EFC" w:rsidP="00261EA8">
            <w:pPr>
              <w:spacing w:after="0" w:line="240" w:lineRule="auto"/>
              <w:rPr>
                <w:rFonts w:ascii="Times New Roman" w:eastAsia="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04318FA" w14:textId="77777777" w:rsidR="001F4EFC" w:rsidRPr="001F4EFC" w:rsidRDefault="001F4EFC"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1.Язык и речь. Виды речевой деятельности. Речевая ситуация и ее компоненты. Основные требования к речи: правильность, точность, выразительность, умес</w:t>
            </w:r>
            <w:r w:rsidRPr="001F4EFC">
              <w:rPr>
                <w:rFonts w:ascii="Times New Roman" w:eastAsia="Times New Roman" w:hAnsi="Times New Roman"/>
                <w:sz w:val="24"/>
                <w:szCs w:val="24"/>
              </w:rPr>
              <w:t>т</w:t>
            </w:r>
            <w:r w:rsidRPr="001F4EFC">
              <w:rPr>
                <w:rFonts w:ascii="Times New Roman" w:eastAsia="Times New Roman" w:hAnsi="Times New Roman"/>
                <w:sz w:val="24"/>
                <w:szCs w:val="24"/>
              </w:rPr>
              <w:t>ность употребления языковых средств. Стили речи. Типы речи</w:t>
            </w:r>
          </w:p>
        </w:tc>
        <w:tc>
          <w:tcPr>
            <w:tcW w:w="1133" w:type="dxa"/>
            <w:tcBorders>
              <w:top w:val="nil"/>
              <w:left w:val="single" w:sz="4" w:space="0" w:color="auto"/>
              <w:bottom w:val="single" w:sz="8" w:space="0" w:color="000000"/>
              <w:right w:val="single" w:sz="4" w:space="0" w:color="auto"/>
            </w:tcBorders>
            <w:shd w:val="clear" w:color="auto" w:fill="auto"/>
            <w:tcMar>
              <w:top w:w="0" w:type="dxa"/>
              <w:left w:w="108" w:type="dxa"/>
              <w:bottom w:w="0" w:type="dxa"/>
              <w:right w:w="108" w:type="dxa"/>
            </w:tcMar>
          </w:tcPr>
          <w:p w14:paraId="4921F075" w14:textId="77777777" w:rsidR="001F4EFC" w:rsidRPr="001F4EFC" w:rsidRDefault="001F4EFC"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978" w:type="dxa"/>
            <w:vMerge/>
            <w:tcBorders>
              <w:left w:val="single" w:sz="8" w:space="0" w:color="000000"/>
              <w:right w:val="single" w:sz="4" w:space="0" w:color="auto"/>
            </w:tcBorders>
            <w:shd w:val="clear" w:color="auto" w:fill="auto"/>
            <w:vAlign w:val="center"/>
          </w:tcPr>
          <w:p w14:paraId="361296D7" w14:textId="77777777" w:rsidR="001F4EFC" w:rsidRPr="001F4EFC" w:rsidRDefault="001F4EFC" w:rsidP="00261EA8">
            <w:pPr>
              <w:spacing w:after="0" w:line="240" w:lineRule="auto"/>
              <w:jc w:val="center"/>
              <w:rPr>
                <w:rFonts w:ascii="Times New Roman" w:eastAsia="Times New Roman" w:hAnsi="Times New Roman"/>
                <w:sz w:val="24"/>
                <w:szCs w:val="24"/>
              </w:rPr>
            </w:pPr>
          </w:p>
        </w:tc>
      </w:tr>
      <w:tr w:rsidR="001F4EFC" w:rsidRPr="001F4EFC" w14:paraId="49969849" w14:textId="77777777" w:rsidTr="001F4EFC">
        <w:trPr>
          <w:trHeight w:val="60"/>
        </w:trPr>
        <w:tc>
          <w:tcPr>
            <w:tcW w:w="1917"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09D3D68" w14:textId="77777777" w:rsidR="001F4EFC" w:rsidRPr="001F4EFC" w:rsidRDefault="001F4EFC" w:rsidP="00261EA8">
            <w:pPr>
              <w:spacing w:after="0" w:line="240" w:lineRule="auto"/>
              <w:rPr>
                <w:rFonts w:ascii="Times New Roman" w:eastAsia="Times New Roman" w:hAnsi="Times New Roman"/>
                <w:sz w:val="24"/>
                <w:szCs w:val="24"/>
              </w:rPr>
            </w:pPr>
          </w:p>
        </w:tc>
        <w:tc>
          <w:tcPr>
            <w:tcW w:w="8647" w:type="dxa"/>
            <w:tcBorders>
              <w:top w:val="nil"/>
              <w:left w:val="single" w:sz="4" w:space="0" w:color="auto"/>
              <w:bottom w:val="single" w:sz="8" w:space="0" w:color="000000"/>
              <w:right w:val="nil"/>
            </w:tcBorders>
            <w:shd w:val="clear" w:color="auto" w:fill="auto"/>
            <w:tcMar>
              <w:top w:w="0" w:type="dxa"/>
              <w:left w:w="108" w:type="dxa"/>
              <w:bottom w:w="0" w:type="dxa"/>
              <w:right w:w="108" w:type="dxa"/>
            </w:tcMar>
          </w:tcPr>
          <w:p w14:paraId="6B49A37C" w14:textId="77777777" w:rsidR="001F4EFC" w:rsidRPr="001F4EFC" w:rsidRDefault="001F4EFC" w:rsidP="00261EA8">
            <w:pPr>
              <w:shd w:val="clear" w:color="auto" w:fill="FFFFFF"/>
              <w:spacing w:after="0" w:line="240" w:lineRule="auto"/>
              <w:rPr>
                <w:rFonts w:ascii="Times New Roman" w:eastAsia="Times New Roman" w:hAnsi="Times New Roman"/>
                <w:b/>
                <w:sz w:val="24"/>
                <w:szCs w:val="24"/>
              </w:rPr>
            </w:pPr>
            <w:r w:rsidRPr="001F4EFC">
              <w:rPr>
                <w:rFonts w:ascii="Times New Roman" w:eastAsia="Times New Roman" w:hAnsi="Times New Roman"/>
                <w:b/>
                <w:bCs/>
                <w:sz w:val="24"/>
                <w:szCs w:val="24"/>
              </w:rPr>
              <w:t>Практические занятия</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0311C1B0" w14:textId="77777777" w:rsidR="001F4EFC" w:rsidRPr="001F4EFC" w:rsidRDefault="001F4EFC" w:rsidP="00261EA8">
            <w:pPr>
              <w:spacing w:after="0" w:line="240" w:lineRule="auto"/>
              <w:jc w:val="center"/>
              <w:rPr>
                <w:rFonts w:ascii="Times New Roman" w:eastAsia="Times New Roman" w:hAnsi="Times New Roman"/>
                <w:sz w:val="24"/>
                <w:szCs w:val="24"/>
              </w:rPr>
            </w:pPr>
          </w:p>
        </w:tc>
        <w:tc>
          <w:tcPr>
            <w:tcW w:w="2978" w:type="dxa"/>
            <w:vMerge/>
            <w:tcBorders>
              <w:left w:val="single" w:sz="8" w:space="0" w:color="000000"/>
              <w:right w:val="single" w:sz="4" w:space="0" w:color="auto"/>
            </w:tcBorders>
            <w:shd w:val="clear" w:color="auto" w:fill="auto"/>
            <w:vAlign w:val="center"/>
          </w:tcPr>
          <w:p w14:paraId="5B40374E" w14:textId="77777777" w:rsidR="001F4EFC" w:rsidRPr="001F4EFC" w:rsidRDefault="001F4EFC" w:rsidP="00261EA8">
            <w:pPr>
              <w:spacing w:after="0" w:line="240" w:lineRule="auto"/>
              <w:jc w:val="center"/>
              <w:rPr>
                <w:rFonts w:ascii="Times New Roman" w:eastAsia="Times New Roman" w:hAnsi="Times New Roman"/>
                <w:sz w:val="24"/>
                <w:szCs w:val="24"/>
              </w:rPr>
            </w:pPr>
          </w:p>
        </w:tc>
      </w:tr>
      <w:tr w:rsidR="001F4EFC" w:rsidRPr="001F4EFC" w14:paraId="09D73718" w14:textId="77777777" w:rsidTr="001F4EFC">
        <w:trPr>
          <w:trHeight w:val="235"/>
        </w:trPr>
        <w:tc>
          <w:tcPr>
            <w:tcW w:w="1917"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15CF70C" w14:textId="77777777" w:rsidR="001F4EFC" w:rsidRPr="001F4EFC" w:rsidRDefault="001F4EFC" w:rsidP="00261EA8">
            <w:pPr>
              <w:shd w:val="clear" w:color="auto" w:fill="FFFFFF"/>
              <w:spacing w:after="0" w:line="240" w:lineRule="auto"/>
              <w:rPr>
                <w:rFonts w:ascii="Times New Roman" w:eastAsia="Times New Roman" w:hAnsi="Times New Roman"/>
                <w:b/>
                <w:bCs/>
                <w:sz w:val="24"/>
                <w:szCs w:val="24"/>
              </w:rPr>
            </w:pPr>
          </w:p>
        </w:tc>
        <w:tc>
          <w:tcPr>
            <w:tcW w:w="8647" w:type="dxa"/>
            <w:tcBorders>
              <w:top w:val="nil"/>
              <w:left w:val="single" w:sz="4" w:space="0" w:color="auto"/>
              <w:bottom w:val="single" w:sz="8" w:space="0" w:color="000000"/>
              <w:right w:val="nil"/>
            </w:tcBorders>
            <w:shd w:val="clear" w:color="auto" w:fill="auto"/>
            <w:tcMar>
              <w:top w:w="0" w:type="dxa"/>
              <w:left w:w="108" w:type="dxa"/>
              <w:bottom w:w="0" w:type="dxa"/>
              <w:right w:w="108" w:type="dxa"/>
            </w:tcMar>
          </w:tcPr>
          <w:p w14:paraId="567E489F" w14:textId="77777777" w:rsidR="001F4EFC" w:rsidRPr="001F4EFC" w:rsidRDefault="001F4EFC" w:rsidP="00261EA8">
            <w:pPr>
              <w:shd w:val="clear" w:color="auto" w:fill="FFFFFF"/>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1. Анализ основных стилевых разновидностей письменной и устной речи. Опр</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деление типа, стиля, жанра текста (по заданному способу). Анализ структуры текста. Лингвостилистический (стилистический, речеведческий) анализ текста.</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45B4DD9E" w14:textId="77777777" w:rsidR="001F4EFC" w:rsidRPr="001F4EFC" w:rsidRDefault="001F4EFC"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2</w:t>
            </w:r>
          </w:p>
        </w:tc>
        <w:tc>
          <w:tcPr>
            <w:tcW w:w="2978" w:type="dxa"/>
            <w:vMerge/>
            <w:tcBorders>
              <w:left w:val="single" w:sz="8" w:space="0" w:color="000000"/>
              <w:right w:val="single" w:sz="4" w:space="0" w:color="auto"/>
            </w:tcBorders>
            <w:shd w:val="clear" w:color="auto" w:fill="auto"/>
            <w:vAlign w:val="center"/>
          </w:tcPr>
          <w:p w14:paraId="46A6D8C7" w14:textId="77777777" w:rsidR="001F4EFC" w:rsidRPr="001F4EFC" w:rsidRDefault="001F4EFC" w:rsidP="00261EA8">
            <w:pPr>
              <w:spacing w:after="0" w:line="240" w:lineRule="auto"/>
              <w:jc w:val="center"/>
              <w:rPr>
                <w:rFonts w:ascii="Times New Roman" w:eastAsia="Times New Roman" w:hAnsi="Times New Roman"/>
                <w:sz w:val="24"/>
                <w:szCs w:val="24"/>
              </w:rPr>
            </w:pPr>
          </w:p>
        </w:tc>
      </w:tr>
      <w:tr w:rsidR="001F4EFC" w:rsidRPr="001F4EFC" w14:paraId="7284FDCF" w14:textId="77777777" w:rsidTr="001F4EFC">
        <w:trPr>
          <w:trHeight w:val="235"/>
        </w:trPr>
        <w:tc>
          <w:tcPr>
            <w:tcW w:w="1917"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0693D4E" w14:textId="77777777" w:rsidR="001F4EFC" w:rsidRPr="001F4EFC" w:rsidRDefault="001F4EFC" w:rsidP="00261EA8">
            <w:pPr>
              <w:spacing w:after="0" w:line="240" w:lineRule="auto"/>
              <w:rPr>
                <w:rFonts w:ascii="Times New Roman" w:eastAsia="Times New Roman" w:hAnsi="Times New Roman"/>
                <w:b/>
                <w:bCs/>
                <w:sz w:val="24"/>
                <w:szCs w:val="24"/>
              </w:rPr>
            </w:pPr>
          </w:p>
        </w:tc>
        <w:tc>
          <w:tcPr>
            <w:tcW w:w="8647" w:type="dxa"/>
            <w:tcBorders>
              <w:top w:val="nil"/>
              <w:left w:val="single" w:sz="4" w:space="0" w:color="auto"/>
              <w:bottom w:val="single" w:sz="8" w:space="0" w:color="000000"/>
              <w:right w:val="nil"/>
            </w:tcBorders>
            <w:shd w:val="clear" w:color="auto" w:fill="auto"/>
            <w:tcMar>
              <w:top w:w="0" w:type="dxa"/>
              <w:left w:w="108" w:type="dxa"/>
              <w:bottom w:w="0" w:type="dxa"/>
              <w:right w:w="108" w:type="dxa"/>
            </w:tcMar>
          </w:tcPr>
          <w:p w14:paraId="0061ABE9" w14:textId="77777777" w:rsidR="001F4EFC" w:rsidRPr="001F4EFC" w:rsidRDefault="001F4EFC" w:rsidP="00261EA8">
            <w:pPr>
              <w:spacing w:after="0" w:line="240" w:lineRule="auto"/>
              <w:rPr>
                <w:rFonts w:ascii="Times New Roman" w:eastAsia="Times New Roman" w:hAnsi="Times New Roman"/>
                <w:b/>
                <w:sz w:val="24"/>
                <w:szCs w:val="24"/>
              </w:rPr>
            </w:pPr>
            <w:r w:rsidRPr="001F4EFC">
              <w:rPr>
                <w:rFonts w:ascii="Times New Roman" w:eastAsia="Times New Roman" w:hAnsi="Times New Roman"/>
                <w:sz w:val="24"/>
                <w:szCs w:val="24"/>
              </w:rPr>
              <w:t>2.Работа с текстами научного стиля.</w:t>
            </w:r>
          </w:p>
          <w:p w14:paraId="3E0CC391" w14:textId="77777777" w:rsidR="001F4EFC" w:rsidRPr="001F4EFC" w:rsidRDefault="001F4EF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Cs/>
                <w:sz w:val="24"/>
                <w:szCs w:val="24"/>
              </w:rPr>
            </w:pPr>
            <w:r w:rsidRPr="001F4EFC">
              <w:rPr>
                <w:rFonts w:ascii="Times New Roman" w:eastAsia="Times New Roman" w:hAnsi="Times New Roman"/>
                <w:sz w:val="24"/>
                <w:szCs w:val="24"/>
              </w:rPr>
              <w:t>3.</w:t>
            </w:r>
            <w:r w:rsidRPr="001F4EFC">
              <w:rPr>
                <w:rFonts w:ascii="Times New Roman" w:eastAsia="Times New Roman" w:hAnsi="Times New Roman"/>
                <w:bCs/>
                <w:sz w:val="24"/>
                <w:szCs w:val="24"/>
              </w:rPr>
              <w:t xml:space="preserve"> Составление текста на свободную тему (рассуждение).</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0AB754D1" w14:textId="77777777" w:rsidR="001F4EFC" w:rsidRPr="001F4EFC" w:rsidRDefault="001F4EFC"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3</w:t>
            </w:r>
          </w:p>
        </w:tc>
        <w:tc>
          <w:tcPr>
            <w:tcW w:w="2978" w:type="dxa"/>
            <w:vMerge/>
            <w:tcBorders>
              <w:left w:val="single" w:sz="8" w:space="0" w:color="000000"/>
              <w:right w:val="single" w:sz="4" w:space="0" w:color="auto"/>
            </w:tcBorders>
            <w:shd w:val="clear" w:color="auto" w:fill="auto"/>
            <w:vAlign w:val="center"/>
          </w:tcPr>
          <w:p w14:paraId="363D8E33" w14:textId="77777777" w:rsidR="001F4EFC" w:rsidRPr="001F4EFC" w:rsidRDefault="001F4EFC" w:rsidP="00261EA8">
            <w:pPr>
              <w:spacing w:after="0" w:line="240" w:lineRule="auto"/>
              <w:jc w:val="center"/>
              <w:rPr>
                <w:rFonts w:ascii="Times New Roman" w:eastAsia="Times New Roman" w:hAnsi="Times New Roman"/>
                <w:sz w:val="24"/>
                <w:szCs w:val="24"/>
              </w:rPr>
            </w:pPr>
          </w:p>
        </w:tc>
      </w:tr>
      <w:tr w:rsidR="001F4EFC" w:rsidRPr="001F4EFC" w14:paraId="24BEE749" w14:textId="77777777" w:rsidTr="001F4EFC">
        <w:trPr>
          <w:trHeight w:val="60"/>
        </w:trPr>
        <w:tc>
          <w:tcPr>
            <w:tcW w:w="191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309F2BF" w14:textId="77777777" w:rsidR="001F4EFC" w:rsidRPr="001F4EFC" w:rsidRDefault="001F4EFC" w:rsidP="00261EA8">
            <w:pPr>
              <w:spacing w:after="0" w:line="240" w:lineRule="auto"/>
              <w:rPr>
                <w:rFonts w:ascii="Times New Roman" w:eastAsia="Times New Roman" w:hAnsi="Times New Roman"/>
                <w:sz w:val="24"/>
                <w:szCs w:val="24"/>
              </w:rPr>
            </w:pPr>
          </w:p>
        </w:tc>
        <w:tc>
          <w:tcPr>
            <w:tcW w:w="8647" w:type="dxa"/>
            <w:tcBorders>
              <w:top w:val="nil"/>
              <w:left w:val="single" w:sz="4" w:space="0" w:color="auto"/>
              <w:bottom w:val="single" w:sz="8" w:space="0" w:color="000000"/>
              <w:right w:val="nil"/>
            </w:tcBorders>
            <w:shd w:val="clear" w:color="auto" w:fill="auto"/>
            <w:tcMar>
              <w:top w:w="0" w:type="dxa"/>
              <w:left w:w="108" w:type="dxa"/>
              <w:bottom w:w="0" w:type="dxa"/>
              <w:right w:w="108" w:type="dxa"/>
            </w:tcMar>
          </w:tcPr>
          <w:p w14:paraId="5FB26FAA" w14:textId="77777777" w:rsidR="001F4EFC" w:rsidRPr="001F4EFC" w:rsidRDefault="001F4EFC"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Лингвостилистический анализ текста.</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5B72A459" w14:textId="77777777" w:rsidR="001F4EFC" w:rsidRPr="001F4EFC" w:rsidRDefault="001F4EFC" w:rsidP="00261EA8">
            <w:pPr>
              <w:spacing w:after="0" w:line="240" w:lineRule="auto"/>
              <w:jc w:val="center"/>
              <w:rPr>
                <w:rFonts w:ascii="Times New Roman" w:eastAsia="Times New Roman" w:hAnsi="Times New Roman"/>
                <w:bCs/>
                <w:sz w:val="24"/>
                <w:szCs w:val="24"/>
              </w:rPr>
            </w:pPr>
            <w:r w:rsidRPr="001F4EFC">
              <w:rPr>
                <w:rFonts w:ascii="Times New Roman" w:eastAsia="Times New Roman" w:hAnsi="Times New Roman"/>
                <w:bCs/>
                <w:sz w:val="24"/>
                <w:szCs w:val="24"/>
              </w:rPr>
              <w:t>2</w:t>
            </w:r>
          </w:p>
        </w:tc>
        <w:tc>
          <w:tcPr>
            <w:tcW w:w="2978" w:type="dxa"/>
            <w:vMerge/>
            <w:tcBorders>
              <w:left w:val="single" w:sz="8" w:space="0" w:color="000000"/>
              <w:right w:val="single" w:sz="4" w:space="0" w:color="auto"/>
            </w:tcBorders>
            <w:shd w:val="clear" w:color="auto" w:fill="auto"/>
            <w:vAlign w:val="center"/>
          </w:tcPr>
          <w:p w14:paraId="5817D122" w14:textId="77777777" w:rsidR="001F4EFC" w:rsidRPr="001F4EFC" w:rsidRDefault="001F4EFC" w:rsidP="00261EA8">
            <w:pPr>
              <w:spacing w:after="0" w:line="240" w:lineRule="auto"/>
              <w:jc w:val="center"/>
              <w:rPr>
                <w:rFonts w:ascii="Times New Roman" w:eastAsia="Times New Roman" w:hAnsi="Times New Roman"/>
                <w:sz w:val="24"/>
                <w:szCs w:val="24"/>
              </w:rPr>
            </w:pPr>
          </w:p>
        </w:tc>
      </w:tr>
      <w:tr w:rsidR="001F4EFC" w:rsidRPr="001F4EFC" w14:paraId="3D6ACB44" w14:textId="77777777" w:rsidTr="001F4EFC">
        <w:trPr>
          <w:trHeight w:val="60"/>
        </w:trPr>
        <w:tc>
          <w:tcPr>
            <w:tcW w:w="191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ABB9E81" w14:textId="77777777" w:rsidR="001F4EFC" w:rsidRPr="001F4EFC" w:rsidRDefault="001F4EFC" w:rsidP="00261EA8">
            <w:pPr>
              <w:spacing w:after="0" w:line="240" w:lineRule="auto"/>
              <w:rPr>
                <w:rFonts w:ascii="Times New Roman" w:eastAsia="Times New Roman" w:hAnsi="Times New Roman"/>
                <w:sz w:val="24"/>
                <w:szCs w:val="24"/>
              </w:rPr>
            </w:pPr>
          </w:p>
        </w:tc>
        <w:tc>
          <w:tcPr>
            <w:tcW w:w="8647" w:type="dxa"/>
            <w:tcBorders>
              <w:top w:val="nil"/>
              <w:left w:val="single" w:sz="4" w:space="0" w:color="auto"/>
              <w:bottom w:val="single" w:sz="8" w:space="0" w:color="000000"/>
              <w:right w:val="nil"/>
            </w:tcBorders>
            <w:shd w:val="clear" w:color="auto" w:fill="auto"/>
            <w:tcMar>
              <w:top w:w="0" w:type="dxa"/>
              <w:left w:w="108" w:type="dxa"/>
              <w:bottom w:w="0" w:type="dxa"/>
              <w:right w:w="108" w:type="dxa"/>
            </w:tcMar>
          </w:tcPr>
          <w:p w14:paraId="1ABCA38A" w14:textId="77777777" w:rsidR="001F4EFC" w:rsidRPr="001F4EFC" w:rsidRDefault="001F4EFC" w:rsidP="00261EA8">
            <w:pPr>
              <w:spacing w:after="0" w:line="240" w:lineRule="auto"/>
              <w:rPr>
                <w:rFonts w:ascii="Times New Roman" w:eastAsia="Times New Roman" w:hAnsi="Times New Roman"/>
                <w:b/>
                <w:bCs/>
                <w:sz w:val="24"/>
                <w:szCs w:val="24"/>
              </w:rPr>
            </w:pPr>
            <w:r w:rsidRPr="001F4EFC">
              <w:rPr>
                <w:rFonts w:ascii="Times New Roman" w:eastAsia="Times New Roman" w:hAnsi="Times New Roman"/>
                <w:b/>
                <w:bCs/>
                <w:sz w:val="24"/>
                <w:szCs w:val="24"/>
              </w:rPr>
              <w:t xml:space="preserve">Контрольная работа </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51DAB575" w14:textId="77777777" w:rsidR="001F4EFC" w:rsidRPr="001F4EFC" w:rsidRDefault="001F4EFC" w:rsidP="00261EA8">
            <w:pPr>
              <w:spacing w:after="0" w:line="240" w:lineRule="auto"/>
              <w:jc w:val="center"/>
              <w:rPr>
                <w:rFonts w:ascii="Times New Roman" w:eastAsia="Times New Roman" w:hAnsi="Times New Roman"/>
                <w:bCs/>
                <w:sz w:val="24"/>
                <w:szCs w:val="24"/>
              </w:rPr>
            </w:pPr>
            <w:r w:rsidRPr="001F4EFC">
              <w:rPr>
                <w:rFonts w:ascii="Times New Roman" w:eastAsia="Times New Roman" w:hAnsi="Times New Roman"/>
                <w:bCs/>
                <w:sz w:val="24"/>
                <w:szCs w:val="24"/>
              </w:rPr>
              <w:t>2</w:t>
            </w:r>
          </w:p>
        </w:tc>
        <w:tc>
          <w:tcPr>
            <w:tcW w:w="2978" w:type="dxa"/>
            <w:vMerge/>
            <w:tcBorders>
              <w:left w:val="single" w:sz="8" w:space="0" w:color="000000"/>
              <w:bottom w:val="single" w:sz="8" w:space="0" w:color="000000"/>
              <w:right w:val="single" w:sz="4" w:space="0" w:color="auto"/>
            </w:tcBorders>
            <w:shd w:val="clear" w:color="auto" w:fill="auto"/>
            <w:vAlign w:val="center"/>
          </w:tcPr>
          <w:p w14:paraId="4E70188D" w14:textId="77777777" w:rsidR="001F4EFC" w:rsidRPr="001F4EFC" w:rsidRDefault="001F4EFC" w:rsidP="00261EA8">
            <w:pPr>
              <w:spacing w:after="0" w:line="240" w:lineRule="auto"/>
              <w:jc w:val="center"/>
              <w:rPr>
                <w:rFonts w:ascii="Times New Roman" w:eastAsia="Times New Roman" w:hAnsi="Times New Roman"/>
                <w:sz w:val="24"/>
                <w:szCs w:val="24"/>
              </w:rPr>
            </w:pPr>
          </w:p>
        </w:tc>
      </w:tr>
      <w:tr w:rsidR="00273829" w:rsidRPr="001F4EFC" w14:paraId="796BAAF1" w14:textId="77777777" w:rsidTr="001F4EFC">
        <w:trPr>
          <w:trHeight w:val="23"/>
        </w:trPr>
        <w:tc>
          <w:tcPr>
            <w:tcW w:w="10564" w:type="dxa"/>
            <w:gridSpan w:val="2"/>
            <w:tcBorders>
              <w:top w:val="single" w:sz="4" w:space="0" w:color="auto"/>
              <w:left w:val="single" w:sz="8" w:space="0" w:color="000000"/>
              <w:bottom w:val="single" w:sz="4" w:space="0" w:color="auto"/>
              <w:right w:val="nil"/>
            </w:tcBorders>
            <w:shd w:val="clear" w:color="auto" w:fill="auto"/>
            <w:tcMar>
              <w:top w:w="0" w:type="dxa"/>
              <w:left w:w="108" w:type="dxa"/>
              <w:bottom w:w="0" w:type="dxa"/>
              <w:right w:w="108" w:type="dxa"/>
            </w:tcMar>
          </w:tcPr>
          <w:p w14:paraId="4504B4B6"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Раздел 2. Лексика и фразеология</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60958F1E"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20</w:t>
            </w:r>
          </w:p>
        </w:tc>
        <w:tc>
          <w:tcPr>
            <w:tcW w:w="2978" w:type="dxa"/>
            <w:vMerge w:val="restart"/>
            <w:tcBorders>
              <w:top w:val="nil"/>
              <w:left w:val="single" w:sz="8" w:space="0" w:color="000000"/>
              <w:right w:val="single" w:sz="4" w:space="0" w:color="auto"/>
            </w:tcBorders>
            <w:shd w:val="clear" w:color="auto" w:fill="auto"/>
            <w:vAlign w:val="center"/>
          </w:tcPr>
          <w:p w14:paraId="64A06C67" w14:textId="77777777" w:rsidR="00273829" w:rsidRPr="001F4EFC" w:rsidRDefault="00273829" w:rsidP="00261EA8">
            <w:pPr>
              <w:pStyle w:val="3"/>
              <w:suppressAutoHyphens/>
              <w:spacing w:before="0" w:after="0" w:line="240" w:lineRule="auto"/>
              <w:jc w:val="center"/>
              <w:rPr>
                <w:rFonts w:ascii="Times New Roman" w:hAnsi="Times New Roman"/>
                <w:sz w:val="24"/>
                <w:szCs w:val="24"/>
              </w:rPr>
            </w:pPr>
            <w:r w:rsidRPr="001F4EFC">
              <w:rPr>
                <w:rFonts w:ascii="Times New Roman" w:hAnsi="Times New Roman"/>
                <w:b w:val="0"/>
                <w:iCs/>
                <w:sz w:val="24"/>
                <w:szCs w:val="24"/>
                <w:lang w:val="ru-RU"/>
              </w:rPr>
              <w:t xml:space="preserve">ПРб 02, ПРб 03, ЛР 06, </w:t>
            </w:r>
            <w:r w:rsidRPr="001F4EFC">
              <w:rPr>
                <w:rFonts w:ascii="Times New Roman" w:hAnsi="Times New Roman"/>
                <w:b w:val="0"/>
                <w:iCs/>
                <w:sz w:val="24"/>
                <w:szCs w:val="24"/>
                <w:lang w:val="ru-RU"/>
              </w:rPr>
              <w:lastRenderedPageBreak/>
              <w:t xml:space="preserve">ЛР 07, ЛР 09, ЛР13,МР 02, </w:t>
            </w:r>
            <w:r w:rsidRPr="001F4EFC">
              <w:rPr>
                <w:rFonts w:ascii="Times New Roman" w:hAnsi="Times New Roman"/>
                <w:b w:val="0"/>
                <w:sz w:val="24"/>
                <w:szCs w:val="24"/>
                <w:lang w:val="ru-RU"/>
              </w:rPr>
              <w:t>МР 04, МР 08, МР 09,</w:t>
            </w:r>
            <w:r w:rsidRPr="001F4EFC">
              <w:rPr>
                <w:rFonts w:ascii="Times New Roman" w:hAnsi="Times New Roman"/>
                <w:b w:val="0"/>
                <w:iCs/>
                <w:sz w:val="24"/>
                <w:szCs w:val="24"/>
                <w:lang w:val="ru-RU"/>
              </w:rPr>
              <w:t>ОК</w:t>
            </w:r>
            <w:proofErr w:type="gramStart"/>
            <w:r w:rsidRPr="001F4EFC">
              <w:rPr>
                <w:rFonts w:ascii="Times New Roman" w:hAnsi="Times New Roman"/>
                <w:b w:val="0"/>
                <w:iCs/>
                <w:sz w:val="24"/>
                <w:szCs w:val="24"/>
                <w:lang w:val="ru-RU"/>
              </w:rPr>
              <w:t>1</w:t>
            </w:r>
            <w:proofErr w:type="gramEnd"/>
            <w:r w:rsidRPr="001F4EFC">
              <w:rPr>
                <w:rFonts w:ascii="Times New Roman" w:hAnsi="Times New Roman"/>
                <w:b w:val="0"/>
                <w:iCs/>
                <w:sz w:val="24"/>
                <w:szCs w:val="24"/>
                <w:lang w:val="ru-RU"/>
              </w:rPr>
              <w:t>,ОК2</w:t>
            </w:r>
          </w:p>
        </w:tc>
      </w:tr>
      <w:tr w:rsidR="00273829" w:rsidRPr="001F4EFC" w14:paraId="54D8913F" w14:textId="77777777" w:rsidTr="001F4EFC">
        <w:trPr>
          <w:trHeight w:val="482"/>
        </w:trPr>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289E599" w14:textId="77777777" w:rsidR="00273829" w:rsidRPr="001F4EFC" w:rsidRDefault="00273829" w:rsidP="00261EA8">
            <w:pPr>
              <w:spacing w:after="0" w:line="240" w:lineRule="auto"/>
              <w:rPr>
                <w:rFonts w:ascii="Times New Roman" w:eastAsia="Times New Roman" w:hAnsi="Times New Roman"/>
                <w:b/>
                <w:bCs/>
                <w:sz w:val="24"/>
                <w:szCs w:val="24"/>
              </w:rPr>
            </w:pPr>
            <w:r w:rsidRPr="001F4EFC">
              <w:rPr>
                <w:rFonts w:ascii="Times New Roman" w:eastAsia="Times New Roman" w:hAnsi="Times New Roman"/>
                <w:b/>
                <w:bCs/>
                <w:sz w:val="24"/>
                <w:szCs w:val="24"/>
              </w:rPr>
              <w:lastRenderedPageBreak/>
              <w:t>Тема 2.1</w:t>
            </w:r>
            <w:r w:rsidRPr="001F4EFC">
              <w:rPr>
                <w:rFonts w:ascii="Times New Roman" w:eastAsia="Times New Roman" w:hAnsi="Times New Roman"/>
                <w:b/>
                <w:sz w:val="24"/>
                <w:szCs w:val="24"/>
              </w:rPr>
              <w:t>. Сл</w:t>
            </w:r>
            <w:r w:rsidRPr="001F4EFC">
              <w:rPr>
                <w:rFonts w:ascii="Times New Roman" w:eastAsia="Times New Roman" w:hAnsi="Times New Roman"/>
                <w:b/>
                <w:sz w:val="24"/>
                <w:szCs w:val="24"/>
              </w:rPr>
              <w:t>о</w:t>
            </w:r>
            <w:r w:rsidRPr="001F4EFC">
              <w:rPr>
                <w:rFonts w:ascii="Times New Roman" w:eastAsia="Times New Roman" w:hAnsi="Times New Roman"/>
                <w:b/>
                <w:sz w:val="24"/>
                <w:szCs w:val="24"/>
              </w:rPr>
              <w:t>во в лексич</w:t>
            </w:r>
            <w:r w:rsidRPr="001F4EFC">
              <w:rPr>
                <w:rFonts w:ascii="Times New Roman" w:eastAsia="Times New Roman" w:hAnsi="Times New Roman"/>
                <w:b/>
                <w:sz w:val="24"/>
                <w:szCs w:val="24"/>
              </w:rPr>
              <w:t>е</w:t>
            </w:r>
            <w:r w:rsidRPr="001F4EFC">
              <w:rPr>
                <w:rFonts w:ascii="Times New Roman" w:eastAsia="Times New Roman" w:hAnsi="Times New Roman"/>
                <w:b/>
                <w:sz w:val="24"/>
                <w:szCs w:val="24"/>
              </w:rPr>
              <w:t>ской системе языка.</w:t>
            </w:r>
          </w:p>
        </w:tc>
        <w:tc>
          <w:tcPr>
            <w:tcW w:w="864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F39F6C5"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1.Лексическое и грамматическое значения слова. Многозначность слова. Прямое и переносное значение слова. Метафора, метонимия как выразительные средства языка. Омонимы, синонимы, антонимы, паронимы и их употребление</w:t>
            </w:r>
          </w:p>
        </w:tc>
        <w:tc>
          <w:tcPr>
            <w:tcW w:w="1133" w:type="dxa"/>
            <w:tcBorders>
              <w:top w:val="nil"/>
              <w:left w:val="single" w:sz="4" w:space="0" w:color="auto"/>
              <w:bottom w:val="single" w:sz="8" w:space="0" w:color="000000"/>
              <w:right w:val="single" w:sz="4" w:space="0" w:color="auto"/>
            </w:tcBorders>
            <w:shd w:val="clear" w:color="auto" w:fill="auto"/>
            <w:tcMar>
              <w:top w:w="0" w:type="dxa"/>
              <w:left w:w="108" w:type="dxa"/>
              <w:bottom w:w="0" w:type="dxa"/>
              <w:right w:w="108" w:type="dxa"/>
            </w:tcMar>
          </w:tcPr>
          <w:p w14:paraId="1DBCDBC1" w14:textId="77777777" w:rsidR="00273829" w:rsidRPr="001F4EFC" w:rsidRDefault="00273829" w:rsidP="00261EA8">
            <w:pPr>
              <w:spacing w:after="0" w:line="240" w:lineRule="auto"/>
              <w:jc w:val="center"/>
              <w:rPr>
                <w:rFonts w:ascii="Times New Roman" w:eastAsia="Times New Roman" w:hAnsi="Times New Roman"/>
                <w:bCs/>
                <w:sz w:val="24"/>
                <w:szCs w:val="24"/>
              </w:rPr>
            </w:pPr>
            <w:r w:rsidRPr="001F4EFC">
              <w:rPr>
                <w:rFonts w:ascii="Times New Roman" w:eastAsia="Times New Roman" w:hAnsi="Times New Roman"/>
                <w:bCs/>
                <w:sz w:val="24"/>
                <w:szCs w:val="24"/>
              </w:rPr>
              <w:t>1</w:t>
            </w:r>
          </w:p>
        </w:tc>
        <w:tc>
          <w:tcPr>
            <w:tcW w:w="2978" w:type="dxa"/>
            <w:vMerge/>
            <w:tcBorders>
              <w:left w:val="single" w:sz="8" w:space="0" w:color="000000"/>
              <w:right w:val="single" w:sz="4" w:space="0" w:color="auto"/>
            </w:tcBorders>
            <w:shd w:val="clear" w:color="auto" w:fill="auto"/>
            <w:vAlign w:val="center"/>
          </w:tcPr>
          <w:p w14:paraId="71473C13"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31EFEF67" w14:textId="77777777" w:rsidTr="001F4EFC">
        <w:trPr>
          <w:trHeight w:val="60"/>
        </w:trPr>
        <w:tc>
          <w:tcPr>
            <w:tcW w:w="1917"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34910E8" w14:textId="77777777" w:rsidR="00273829" w:rsidRPr="001F4EFC" w:rsidRDefault="00273829" w:rsidP="00261EA8">
            <w:pPr>
              <w:spacing w:after="0" w:line="240" w:lineRule="auto"/>
              <w:rPr>
                <w:rFonts w:ascii="Times New Roman" w:eastAsia="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51A40C9"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2.Изобразительные возможности синонимов, антонимов, омонимов, паронимов. Контекстуальные синонимы и антонимы. Градация. Антитеза</w:t>
            </w:r>
          </w:p>
        </w:tc>
        <w:tc>
          <w:tcPr>
            <w:tcW w:w="1133" w:type="dxa"/>
            <w:tcBorders>
              <w:top w:val="nil"/>
              <w:left w:val="single" w:sz="4" w:space="0" w:color="auto"/>
              <w:bottom w:val="single" w:sz="8" w:space="0" w:color="000000"/>
              <w:right w:val="single" w:sz="4" w:space="0" w:color="auto"/>
            </w:tcBorders>
            <w:shd w:val="clear" w:color="auto" w:fill="auto"/>
            <w:tcMar>
              <w:top w:w="0" w:type="dxa"/>
              <w:left w:w="108" w:type="dxa"/>
              <w:bottom w:w="0" w:type="dxa"/>
              <w:right w:w="108" w:type="dxa"/>
            </w:tcMar>
          </w:tcPr>
          <w:p w14:paraId="0B345B2E"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978" w:type="dxa"/>
            <w:vMerge/>
            <w:tcBorders>
              <w:left w:val="single" w:sz="8" w:space="0" w:color="000000"/>
              <w:right w:val="single" w:sz="4" w:space="0" w:color="auto"/>
            </w:tcBorders>
            <w:shd w:val="clear" w:color="auto" w:fill="auto"/>
            <w:vAlign w:val="center"/>
          </w:tcPr>
          <w:p w14:paraId="729AA66F"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51E4DA63" w14:textId="77777777" w:rsidTr="001F4EFC">
        <w:trPr>
          <w:trHeight w:val="246"/>
        </w:trPr>
        <w:tc>
          <w:tcPr>
            <w:tcW w:w="1917"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CC01EA7" w14:textId="77777777" w:rsidR="00273829" w:rsidRPr="001F4EFC" w:rsidRDefault="00273829" w:rsidP="00261EA8">
            <w:pPr>
              <w:spacing w:after="0" w:line="240" w:lineRule="auto"/>
              <w:rPr>
                <w:rFonts w:ascii="Times New Roman" w:eastAsia="Times New Roman" w:hAnsi="Times New Roman"/>
                <w:b/>
                <w:bCs/>
                <w:sz w:val="24"/>
                <w:szCs w:val="24"/>
              </w:rPr>
            </w:pPr>
          </w:p>
        </w:tc>
        <w:tc>
          <w:tcPr>
            <w:tcW w:w="8647"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tcPr>
          <w:p w14:paraId="5164DD82"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Практические занятия</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2592B333" w14:textId="77777777" w:rsidR="00273829" w:rsidRPr="001F4EFC" w:rsidRDefault="00273829" w:rsidP="00261EA8">
            <w:pPr>
              <w:spacing w:after="0" w:line="240" w:lineRule="auto"/>
              <w:jc w:val="center"/>
              <w:rPr>
                <w:rFonts w:ascii="Times New Roman" w:eastAsia="Times New Roman" w:hAnsi="Times New Roman"/>
                <w:sz w:val="24"/>
                <w:szCs w:val="24"/>
              </w:rPr>
            </w:pPr>
          </w:p>
        </w:tc>
        <w:tc>
          <w:tcPr>
            <w:tcW w:w="2978" w:type="dxa"/>
            <w:vMerge/>
            <w:tcBorders>
              <w:left w:val="single" w:sz="8" w:space="0" w:color="000000"/>
              <w:right w:val="single" w:sz="4" w:space="0" w:color="auto"/>
            </w:tcBorders>
            <w:shd w:val="clear" w:color="auto" w:fill="auto"/>
            <w:vAlign w:val="center"/>
          </w:tcPr>
          <w:p w14:paraId="07F15F62"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1DDCA81B" w14:textId="77777777" w:rsidTr="001F4EFC">
        <w:trPr>
          <w:trHeight w:val="121"/>
        </w:trPr>
        <w:tc>
          <w:tcPr>
            <w:tcW w:w="1917"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39AF31D" w14:textId="77777777" w:rsidR="00273829" w:rsidRPr="001F4EFC" w:rsidRDefault="00273829" w:rsidP="00261EA8">
            <w:pPr>
              <w:spacing w:after="0" w:line="240" w:lineRule="auto"/>
              <w:rPr>
                <w:rFonts w:ascii="Times New Roman" w:eastAsia="Times New Roman" w:hAnsi="Times New Roman"/>
                <w:b/>
                <w:bCs/>
                <w:sz w:val="24"/>
                <w:szCs w:val="24"/>
              </w:rPr>
            </w:pPr>
          </w:p>
        </w:tc>
        <w:tc>
          <w:tcPr>
            <w:tcW w:w="8647"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tcPr>
          <w:p w14:paraId="7A6D6FA1"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1.Выявление в поэтических и прозаических текстах выразительных средств.</w:t>
            </w:r>
          </w:p>
          <w:p w14:paraId="53607A5C"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 Работа со словарем</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3742F377"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2</w:t>
            </w:r>
          </w:p>
        </w:tc>
        <w:tc>
          <w:tcPr>
            <w:tcW w:w="2978" w:type="dxa"/>
            <w:vMerge/>
            <w:tcBorders>
              <w:left w:val="single" w:sz="8" w:space="0" w:color="000000"/>
              <w:right w:val="single" w:sz="4" w:space="0" w:color="auto"/>
            </w:tcBorders>
            <w:shd w:val="clear" w:color="auto" w:fill="auto"/>
            <w:vAlign w:val="center"/>
          </w:tcPr>
          <w:p w14:paraId="1E82E01E"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46AD006A" w14:textId="77777777" w:rsidTr="00273829">
        <w:trPr>
          <w:trHeight w:val="253"/>
        </w:trPr>
        <w:tc>
          <w:tcPr>
            <w:tcW w:w="1917" w:type="dxa"/>
            <w:vMerge w:val="restart"/>
            <w:tcBorders>
              <w:top w:val="single" w:sz="4" w:space="0" w:color="auto"/>
              <w:left w:val="single" w:sz="8" w:space="0" w:color="000000"/>
              <w:right w:val="nil"/>
            </w:tcBorders>
            <w:shd w:val="clear" w:color="auto" w:fill="auto"/>
            <w:tcMar>
              <w:top w:w="0" w:type="dxa"/>
              <w:left w:w="108" w:type="dxa"/>
              <w:bottom w:w="0" w:type="dxa"/>
              <w:right w:w="108" w:type="dxa"/>
            </w:tcMar>
          </w:tcPr>
          <w:p w14:paraId="3529D90B" w14:textId="77777777" w:rsidR="00273829" w:rsidRPr="001F4EFC" w:rsidRDefault="00273829" w:rsidP="00261EA8">
            <w:pPr>
              <w:spacing w:after="0" w:line="240" w:lineRule="auto"/>
              <w:rPr>
                <w:rFonts w:ascii="Times New Roman" w:eastAsia="Times New Roman" w:hAnsi="Times New Roman"/>
                <w:b/>
                <w:bCs/>
                <w:sz w:val="24"/>
                <w:szCs w:val="24"/>
              </w:rPr>
            </w:pPr>
            <w:r w:rsidRPr="001F4EFC">
              <w:rPr>
                <w:rFonts w:ascii="Times New Roman" w:eastAsia="Times New Roman" w:hAnsi="Times New Roman"/>
                <w:b/>
                <w:bCs/>
                <w:sz w:val="24"/>
                <w:szCs w:val="24"/>
              </w:rPr>
              <w:t>Тема 2.2</w:t>
            </w:r>
            <w:r w:rsidRPr="001F4EFC">
              <w:rPr>
                <w:rFonts w:ascii="Times New Roman" w:eastAsia="Times New Roman" w:hAnsi="Times New Roman"/>
                <w:sz w:val="24"/>
                <w:szCs w:val="24"/>
              </w:rPr>
              <w:t xml:space="preserve">. </w:t>
            </w:r>
            <w:r w:rsidRPr="001F4EFC">
              <w:rPr>
                <w:rFonts w:ascii="Times New Roman" w:eastAsia="Times New Roman" w:hAnsi="Times New Roman"/>
                <w:b/>
                <w:sz w:val="24"/>
                <w:szCs w:val="24"/>
              </w:rPr>
              <w:t>Ле</w:t>
            </w:r>
            <w:r w:rsidRPr="001F4EFC">
              <w:rPr>
                <w:rFonts w:ascii="Times New Roman" w:eastAsia="Times New Roman" w:hAnsi="Times New Roman"/>
                <w:b/>
                <w:sz w:val="24"/>
                <w:szCs w:val="24"/>
              </w:rPr>
              <w:t>к</w:t>
            </w:r>
            <w:r w:rsidRPr="001F4EFC">
              <w:rPr>
                <w:rFonts w:ascii="Times New Roman" w:eastAsia="Times New Roman" w:hAnsi="Times New Roman"/>
                <w:b/>
                <w:sz w:val="24"/>
                <w:szCs w:val="24"/>
              </w:rPr>
              <w:t>сика с точки зрения ее пр</w:t>
            </w:r>
            <w:r w:rsidRPr="001F4EFC">
              <w:rPr>
                <w:rFonts w:ascii="Times New Roman" w:eastAsia="Times New Roman" w:hAnsi="Times New Roman"/>
                <w:b/>
                <w:sz w:val="24"/>
                <w:szCs w:val="24"/>
              </w:rPr>
              <w:t>о</w:t>
            </w:r>
            <w:r w:rsidRPr="001F4EFC">
              <w:rPr>
                <w:rFonts w:ascii="Times New Roman" w:eastAsia="Times New Roman" w:hAnsi="Times New Roman"/>
                <w:b/>
                <w:sz w:val="24"/>
                <w:szCs w:val="24"/>
              </w:rPr>
              <w:t>исхождения и употребления</w:t>
            </w:r>
          </w:p>
        </w:tc>
        <w:tc>
          <w:tcPr>
            <w:tcW w:w="8647" w:type="dxa"/>
            <w:tcBorders>
              <w:top w:val="single" w:sz="4" w:space="0" w:color="auto"/>
              <w:left w:val="single" w:sz="8" w:space="0" w:color="000000"/>
              <w:bottom w:val="single" w:sz="4" w:space="0" w:color="auto"/>
              <w:right w:val="nil"/>
            </w:tcBorders>
            <w:shd w:val="clear" w:color="auto" w:fill="auto"/>
            <w:tcMar>
              <w:top w:w="0" w:type="dxa"/>
              <w:left w:w="108" w:type="dxa"/>
              <w:bottom w:w="0" w:type="dxa"/>
              <w:right w:w="108" w:type="dxa"/>
            </w:tcMar>
          </w:tcPr>
          <w:p w14:paraId="21784E8B"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1.Русская лексика с точки зрения ее происхождения (исконно русская лексика)</w:t>
            </w:r>
          </w:p>
          <w:p w14:paraId="1F69F248"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2.Заимствованная лексика, старославянизмы.</w:t>
            </w:r>
          </w:p>
        </w:tc>
        <w:tc>
          <w:tcPr>
            <w:tcW w:w="1133" w:type="dxa"/>
            <w:tcBorders>
              <w:top w:val="nil"/>
              <w:left w:val="single" w:sz="8" w:space="0" w:color="000000"/>
              <w:bottom w:val="single" w:sz="4" w:space="0" w:color="auto"/>
              <w:right w:val="single" w:sz="4" w:space="0" w:color="auto"/>
            </w:tcBorders>
            <w:shd w:val="clear" w:color="auto" w:fill="auto"/>
            <w:tcMar>
              <w:top w:w="0" w:type="dxa"/>
              <w:left w:w="108" w:type="dxa"/>
              <w:bottom w:w="0" w:type="dxa"/>
              <w:right w:w="108" w:type="dxa"/>
            </w:tcMar>
          </w:tcPr>
          <w:p w14:paraId="3E806815"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0,5</w:t>
            </w:r>
          </w:p>
        </w:tc>
        <w:tc>
          <w:tcPr>
            <w:tcW w:w="2978" w:type="dxa"/>
            <w:vMerge/>
            <w:tcBorders>
              <w:left w:val="single" w:sz="8" w:space="0" w:color="000000"/>
              <w:right w:val="single" w:sz="4" w:space="0" w:color="auto"/>
            </w:tcBorders>
            <w:shd w:val="clear" w:color="auto" w:fill="auto"/>
            <w:vAlign w:val="center"/>
          </w:tcPr>
          <w:p w14:paraId="5F25C2BF"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0E1B0300" w14:textId="77777777" w:rsidTr="001F4EFC">
        <w:trPr>
          <w:trHeight w:val="70"/>
        </w:trPr>
        <w:tc>
          <w:tcPr>
            <w:tcW w:w="1917" w:type="dxa"/>
            <w:vMerge/>
            <w:tcBorders>
              <w:left w:val="single" w:sz="8" w:space="0" w:color="000000"/>
              <w:right w:val="nil"/>
            </w:tcBorders>
            <w:shd w:val="clear" w:color="auto" w:fill="auto"/>
            <w:tcMar>
              <w:top w:w="0" w:type="dxa"/>
              <w:left w:w="108" w:type="dxa"/>
              <w:bottom w:w="0" w:type="dxa"/>
              <w:right w:w="108" w:type="dxa"/>
            </w:tcMar>
          </w:tcPr>
          <w:p w14:paraId="75F5B2FA" w14:textId="77777777" w:rsidR="00273829" w:rsidRPr="001F4EFC" w:rsidRDefault="00273829" w:rsidP="00261EA8">
            <w:pPr>
              <w:spacing w:after="0" w:line="240" w:lineRule="auto"/>
              <w:rPr>
                <w:rFonts w:ascii="Times New Roman" w:eastAsia="Times New Roman" w:hAnsi="Times New Roman"/>
                <w:sz w:val="24"/>
                <w:szCs w:val="24"/>
              </w:rPr>
            </w:pPr>
          </w:p>
        </w:tc>
        <w:tc>
          <w:tcPr>
            <w:tcW w:w="8647" w:type="dxa"/>
            <w:tcBorders>
              <w:top w:val="single" w:sz="4" w:space="0" w:color="auto"/>
              <w:left w:val="single" w:sz="8" w:space="0" w:color="000000"/>
              <w:bottom w:val="single" w:sz="8" w:space="0" w:color="000000"/>
              <w:right w:val="nil"/>
            </w:tcBorders>
            <w:shd w:val="clear" w:color="auto" w:fill="auto"/>
            <w:tcMar>
              <w:top w:w="0" w:type="dxa"/>
              <w:left w:w="108" w:type="dxa"/>
              <w:bottom w:w="0" w:type="dxa"/>
              <w:right w:w="108" w:type="dxa"/>
            </w:tcMar>
          </w:tcPr>
          <w:p w14:paraId="6DE0242B"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Практические занятия</w:t>
            </w:r>
          </w:p>
        </w:tc>
        <w:tc>
          <w:tcPr>
            <w:tcW w:w="1133" w:type="dxa"/>
            <w:tcBorders>
              <w:top w:val="single" w:sz="4" w:space="0" w:color="auto"/>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4AD86F7F" w14:textId="77777777" w:rsidR="00273829" w:rsidRPr="001F4EFC" w:rsidRDefault="00273829" w:rsidP="00261EA8">
            <w:pPr>
              <w:spacing w:after="0" w:line="240" w:lineRule="auto"/>
              <w:jc w:val="center"/>
              <w:rPr>
                <w:rFonts w:ascii="Times New Roman" w:eastAsia="Times New Roman" w:hAnsi="Times New Roman"/>
                <w:sz w:val="24"/>
                <w:szCs w:val="24"/>
              </w:rPr>
            </w:pPr>
          </w:p>
        </w:tc>
        <w:tc>
          <w:tcPr>
            <w:tcW w:w="2978" w:type="dxa"/>
            <w:vMerge/>
            <w:tcBorders>
              <w:left w:val="single" w:sz="8" w:space="0" w:color="000000"/>
              <w:right w:val="single" w:sz="4" w:space="0" w:color="auto"/>
            </w:tcBorders>
            <w:shd w:val="clear" w:color="auto" w:fill="auto"/>
            <w:vAlign w:val="center"/>
          </w:tcPr>
          <w:p w14:paraId="6C3A27F0"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1E54B9C9" w14:textId="77777777" w:rsidTr="001F4EFC">
        <w:trPr>
          <w:trHeight w:val="60"/>
        </w:trPr>
        <w:tc>
          <w:tcPr>
            <w:tcW w:w="1917" w:type="dxa"/>
            <w:vMerge/>
            <w:tcBorders>
              <w:left w:val="single" w:sz="8" w:space="0" w:color="000000"/>
              <w:right w:val="nil"/>
            </w:tcBorders>
            <w:shd w:val="clear" w:color="auto" w:fill="auto"/>
            <w:tcMar>
              <w:top w:w="0" w:type="dxa"/>
              <w:left w:w="108" w:type="dxa"/>
              <w:bottom w:w="0" w:type="dxa"/>
              <w:right w:w="108" w:type="dxa"/>
            </w:tcMar>
          </w:tcPr>
          <w:p w14:paraId="3D4EBE30" w14:textId="77777777" w:rsidR="00273829" w:rsidRPr="001F4EFC" w:rsidRDefault="00273829" w:rsidP="00261EA8">
            <w:pPr>
              <w:spacing w:after="0" w:line="240" w:lineRule="auto"/>
              <w:rPr>
                <w:rFonts w:ascii="Times New Roman" w:eastAsia="Times New Roman" w:hAnsi="Times New Roman"/>
                <w:b/>
                <w:bCs/>
                <w:sz w:val="24"/>
                <w:szCs w:val="24"/>
              </w:rPr>
            </w:pPr>
          </w:p>
        </w:tc>
        <w:tc>
          <w:tcPr>
            <w:tcW w:w="8647"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tcPr>
          <w:p w14:paraId="10E31134"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Выполнение упражнений по разделению архаизмов и историзмов.</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7217C297"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3</w:t>
            </w:r>
          </w:p>
        </w:tc>
        <w:tc>
          <w:tcPr>
            <w:tcW w:w="2978" w:type="dxa"/>
            <w:vMerge/>
            <w:tcBorders>
              <w:left w:val="single" w:sz="8" w:space="0" w:color="000000"/>
              <w:right w:val="single" w:sz="4" w:space="0" w:color="auto"/>
            </w:tcBorders>
            <w:shd w:val="clear" w:color="auto" w:fill="auto"/>
            <w:vAlign w:val="center"/>
          </w:tcPr>
          <w:p w14:paraId="14911EBB"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25BEA448" w14:textId="77777777" w:rsidTr="001F4EFC">
        <w:trPr>
          <w:trHeight w:val="60"/>
        </w:trPr>
        <w:tc>
          <w:tcPr>
            <w:tcW w:w="1917" w:type="dxa"/>
            <w:vMerge/>
            <w:tcBorders>
              <w:left w:val="single" w:sz="8" w:space="0" w:color="000000"/>
              <w:right w:val="nil"/>
            </w:tcBorders>
            <w:shd w:val="clear" w:color="auto" w:fill="auto"/>
            <w:tcMar>
              <w:top w:w="0" w:type="dxa"/>
              <w:left w:w="108" w:type="dxa"/>
              <w:bottom w:w="0" w:type="dxa"/>
              <w:right w:w="108" w:type="dxa"/>
            </w:tcMar>
          </w:tcPr>
          <w:p w14:paraId="3368234B" w14:textId="77777777" w:rsidR="00273829" w:rsidRPr="001F4EFC" w:rsidRDefault="00273829" w:rsidP="00261EA8">
            <w:pPr>
              <w:spacing w:after="0" w:line="240" w:lineRule="auto"/>
              <w:rPr>
                <w:rFonts w:ascii="Times New Roman" w:eastAsia="Times New Roman" w:hAnsi="Times New Roman"/>
                <w:b/>
                <w:bCs/>
                <w:sz w:val="24"/>
                <w:szCs w:val="24"/>
              </w:rPr>
            </w:pPr>
          </w:p>
        </w:tc>
        <w:tc>
          <w:tcPr>
            <w:tcW w:w="8647"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tcPr>
          <w:p w14:paraId="3D1ED4D4" w14:textId="77777777" w:rsidR="00273829" w:rsidRPr="001F4EFC" w:rsidRDefault="00273829" w:rsidP="00261EA8">
            <w:pPr>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Русская лексика с точки зрения ее употребления</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62D7A806"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0,5</w:t>
            </w:r>
          </w:p>
        </w:tc>
        <w:tc>
          <w:tcPr>
            <w:tcW w:w="2978" w:type="dxa"/>
            <w:vMerge/>
            <w:tcBorders>
              <w:left w:val="single" w:sz="8" w:space="0" w:color="000000"/>
              <w:right w:val="single" w:sz="4" w:space="0" w:color="auto"/>
            </w:tcBorders>
            <w:shd w:val="clear" w:color="auto" w:fill="auto"/>
            <w:vAlign w:val="center"/>
          </w:tcPr>
          <w:p w14:paraId="0655D450"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3C9BBA11" w14:textId="77777777" w:rsidTr="00273829">
        <w:trPr>
          <w:trHeight w:val="234"/>
        </w:trPr>
        <w:tc>
          <w:tcPr>
            <w:tcW w:w="1917" w:type="dxa"/>
            <w:vMerge/>
            <w:tcBorders>
              <w:left w:val="single" w:sz="8" w:space="0" w:color="000000"/>
              <w:bottom w:val="single" w:sz="4" w:space="0" w:color="auto"/>
              <w:right w:val="nil"/>
            </w:tcBorders>
            <w:shd w:val="clear" w:color="auto" w:fill="auto"/>
            <w:tcMar>
              <w:top w:w="0" w:type="dxa"/>
              <w:left w:w="108" w:type="dxa"/>
              <w:bottom w:w="0" w:type="dxa"/>
              <w:right w:w="108" w:type="dxa"/>
            </w:tcMar>
          </w:tcPr>
          <w:p w14:paraId="1DB11FDF" w14:textId="77777777" w:rsidR="00273829" w:rsidRPr="001F4EFC" w:rsidRDefault="00273829" w:rsidP="00261EA8">
            <w:pPr>
              <w:spacing w:after="0" w:line="240" w:lineRule="auto"/>
              <w:rPr>
                <w:rFonts w:ascii="Times New Roman" w:eastAsia="Times New Roman" w:hAnsi="Times New Roman"/>
                <w:b/>
                <w:bCs/>
                <w:sz w:val="24"/>
                <w:szCs w:val="24"/>
              </w:rPr>
            </w:pPr>
          </w:p>
        </w:tc>
        <w:tc>
          <w:tcPr>
            <w:tcW w:w="8647" w:type="dxa"/>
            <w:tcBorders>
              <w:top w:val="nil"/>
              <w:left w:val="single" w:sz="8" w:space="0" w:color="000000"/>
              <w:bottom w:val="single" w:sz="4" w:space="0" w:color="auto"/>
              <w:right w:val="nil"/>
            </w:tcBorders>
            <w:shd w:val="clear" w:color="auto" w:fill="auto"/>
            <w:tcMar>
              <w:top w:w="0" w:type="dxa"/>
              <w:left w:w="108" w:type="dxa"/>
              <w:bottom w:w="0" w:type="dxa"/>
              <w:right w:w="108" w:type="dxa"/>
            </w:tcMar>
          </w:tcPr>
          <w:p w14:paraId="2F206CF4" w14:textId="77777777" w:rsidR="00273829" w:rsidRPr="001F4EFC" w:rsidRDefault="00273829" w:rsidP="00261EA8">
            <w:pPr>
              <w:spacing w:after="0" w:line="240" w:lineRule="auto"/>
              <w:rPr>
                <w:rFonts w:ascii="Times New Roman" w:eastAsia="Times New Roman" w:hAnsi="Times New Roman"/>
                <w:bCs/>
                <w:sz w:val="24"/>
                <w:szCs w:val="24"/>
              </w:rPr>
            </w:pPr>
            <w:r w:rsidRPr="001F4EFC">
              <w:rPr>
                <w:rFonts w:ascii="Times New Roman" w:eastAsia="Times New Roman" w:hAnsi="Times New Roman"/>
                <w:sz w:val="24"/>
                <w:szCs w:val="24"/>
                <w:shd w:val="clear" w:color="auto" w:fill="FFFFFF"/>
              </w:rPr>
              <w:t>Обобщение и систематизация знаний по теме «Профессиональная и терминол</w:t>
            </w:r>
            <w:r w:rsidRPr="001F4EFC">
              <w:rPr>
                <w:rFonts w:ascii="Times New Roman" w:eastAsia="Times New Roman" w:hAnsi="Times New Roman"/>
                <w:sz w:val="24"/>
                <w:szCs w:val="24"/>
                <w:shd w:val="clear" w:color="auto" w:fill="FFFFFF"/>
              </w:rPr>
              <w:t>о</w:t>
            </w:r>
            <w:r w:rsidRPr="001F4EFC">
              <w:rPr>
                <w:rFonts w:ascii="Times New Roman" w:eastAsia="Times New Roman" w:hAnsi="Times New Roman"/>
                <w:sz w:val="24"/>
                <w:szCs w:val="24"/>
                <w:shd w:val="clear" w:color="auto" w:fill="FFFFFF"/>
              </w:rPr>
              <w:t xml:space="preserve">гическая лексика». </w:t>
            </w:r>
            <w:r w:rsidRPr="001F4EFC">
              <w:rPr>
                <w:rFonts w:ascii="Times New Roman" w:eastAsia="Times New Roman" w:hAnsi="Times New Roman"/>
                <w:bCs/>
                <w:sz w:val="24"/>
                <w:szCs w:val="24"/>
              </w:rPr>
              <w:t>Составление кроссворда «Профессиональная лексика»</w:t>
            </w:r>
          </w:p>
        </w:tc>
        <w:tc>
          <w:tcPr>
            <w:tcW w:w="1133" w:type="dxa"/>
            <w:tcBorders>
              <w:top w:val="nil"/>
              <w:left w:val="single" w:sz="8" w:space="0" w:color="000000"/>
              <w:bottom w:val="single" w:sz="4" w:space="0" w:color="auto"/>
              <w:right w:val="single" w:sz="4" w:space="0" w:color="auto"/>
            </w:tcBorders>
            <w:shd w:val="clear" w:color="auto" w:fill="auto"/>
            <w:tcMar>
              <w:top w:w="0" w:type="dxa"/>
              <w:left w:w="108" w:type="dxa"/>
              <w:bottom w:w="0" w:type="dxa"/>
              <w:right w:w="108" w:type="dxa"/>
            </w:tcMar>
          </w:tcPr>
          <w:p w14:paraId="0A00964C" w14:textId="77777777" w:rsidR="00273829" w:rsidRPr="00273829" w:rsidRDefault="00273829" w:rsidP="00261EA8">
            <w:pPr>
              <w:spacing w:after="0" w:line="240" w:lineRule="auto"/>
              <w:jc w:val="center"/>
              <w:rPr>
                <w:rFonts w:ascii="Times New Roman" w:eastAsia="Times New Roman" w:hAnsi="Times New Roman"/>
                <w:sz w:val="24"/>
                <w:szCs w:val="24"/>
              </w:rPr>
            </w:pPr>
            <w:r w:rsidRPr="00273829">
              <w:rPr>
                <w:rFonts w:ascii="Times New Roman" w:eastAsia="Times New Roman" w:hAnsi="Times New Roman"/>
                <w:sz w:val="24"/>
                <w:szCs w:val="24"/>
              </w:rPr>
              <w:t>2</w:t>
            </w:r>
          </w:p>
        </w:tc>
        <w:tc>
          <w:tcPr>
            <w:tcW w:w="2978" w:type="dxa"/>
            <w:vMerge/>
            <w:tcBorders>
              <w:left w:val="single" w:sz="8" w:space="0" w:color="000000"/>
              <w:right w:val="single" w:sz="4" w:space="0" w:color="auto"/>
            </w:tcBorders>
            <w:shd w:val="clear" w:color="auto" w:fill="auto"/>
            <w:vAlign w:val="center"/>
          </w:tcPr>
          <w:p w14:paraId="5392AA4A"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47A61AE8" w14:textId="77777777" w:rsidTr="001F4EFC">
        <w:trPr>
          <w:trHeight w:val="70"/>
        </w:trPr>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D3DE835" w14:textId="77777777" w:rsidR="00273829" w:rsidRPr="001F4EFC" w:rsidRDefault="00273829" w:rsidP="00261EA8">
            <w:pPr>
              <w:spacing w:after="0" w:line="240" w:lineRule="auto"/>
              <w:rPr>
                <w:rFonts w:ascii="Times New Roman" w:eastAsia="Times New Roman" w:hAnsi="Times New Roman"/>
                <w:b/>
                <w:bCs/>
                <w:sz w:val="24"/>
                <w:szCs w:val="24"/>
              </w:rPr>
            </w:pPr>
            <w:r w:rsidRPr="001F4EFC">
              <w:rPr>
                <w:rFonts w:ascii="Times New Roman" w:eastAsia="Times New Roman" w:hAnsi="Times New Roman"/>
                <w:b/>
                <w:bCs/>
                <w:sz w:val="24"/>
                <w:szCs w:val="24"/>
              </w:rPr>
              <w:t>Тема 2.</w:t>
            </w:r>
            <w:r>
              <w:rPr>
                <w:rFonts w:ascii="Times New Roman" w:eastAsia="Times New Roman" w:hAnsi="Times New Roman"/>
                <w:b/>
                <w:bCs/>
                <w:sz w:val="24"/>
                <w:szCs w:val="24"/>
              </w:rPr>
              <w:t>3</w:t>
            </w:r>
            <w:r w:rsidRPr="001F4EFC">
              <w:rPr>
                <w:rFonts w:ascii="Times New Roman" w:eastAsia="Times New Roman" w:hAnsi="Times New Roman"/>
                <w:sz w:val="24"/>
                <w:szCs w:val="24"/>
              </w:rPr>
              <w:t xml:space="preserve">. </w:t>
            </w:r>
            <w:r w:rsidRPr="001F4EFC">
              <w:rPr>
                <w:rFonts w:ascii="Times New Roman" w:eastAsia="Times New Roman" w:hAnsi="Times New Roman"/>
                <w:b/>
                <w:sz w:val="24"/>
                <w:szCs w:val="24"/>
              </w:rPr>
              <w:t>Сл</w:t>
            </w:r>
            <w:r w:rsidRPr="001F4EFC">
              <w:rPr>
                <w:rFonts w:ascii="Times New Roman" w:eastAsia="Times New Roman" w:hAnsi="Times New Roman"/>
                <w:b/>
                <w:sz w:val="24"/>
                <w:szCs w:val="24"/>
              </w:rPr>
              <w:t>о</w:t>
            </w:r>
            <w:r w:rsidRPr="001F4EFC">
              <w:rPr>
                <w:rFonts w:ascii="Times New Roman" w:eastAsia="Times New Roman" w:hAnsi="Times New Roman"/>
                <w:b/>
                <w:sz w:val="24"/>
                <w:szCs w:val="24"/>
              </w:rPr>
              <w:t>варный запас</w:t>
            </w:r>
          </w:p>
        </w:tc>
        <w:tc>
          <w:tcPr>
            <w:tcW w:w="864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B01FE6B"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1.Активный и пассивный словарный запас: архаизмы, историзмы, неологизмы. Особенности русского речевого этикета.</w:t>
            </w:r>
          </w:p>
          <w:p w14:paraId="6689F515" w14:textId="77777777" w:rsidR="00273829" w:rsidRPr="001F4EFC" w:rsidRDefault="00273829" w:rsidP="00261EA8">
            <w:pPr>
              <w:spacing w:after="0" w:line="240" w:lineRule="auto"/>
              <w:rPr>
                <w:rFonts w:ascii="Times New Roman" w:eastAsia="Times New Roman" w:hAnsi="Times New Roman"/>
                <w:b/>
                <w:sz w:val="24"/>
                <w:szCs w:val="24"/>
              </w:rPr>
            </w:pPr>
            <w:r w:rsidRPr="001F4EFC">
              <w:rPr>
                <w:rFonts w:ascii="Times New Roman" w:eastAsia="Times New Roman" w:hAnsi="Times New Roman"/>
                <w:sz w:val="24"/>
                <w:szCs w:val="24"/>
              </w:rPr>
              <w:t>2.Лексика, обозначающая предметы и явления традиционного русского быта. Фольклорная лексика и фразеология. Русские пословицы и поговорки.</w:t>
            </w:r>
          </w:p>
        </w:tc>
        <w:tc>
          <w:tcPr>
            <w:tcW w:w="1133" w:type="dxa"/>
            <w:tcBorders>
              <w:top w:val="single" w:sz="4" w:space="0" w:color="auto"/>
              <w:left w:val="single" w:sz="4" w:space="0" w:color="auto"/>
              <w:bottom w:val="single" w:sz="4" w:space="0" w:color="auto"/>
              <w:right w:val="single" w:sz="8" w:space="0" w:color="000000"/>
            </w:tcBorders>
            <w:shd w:val="clear" w:color="auto" w:fill="auto"/>
            <w:tcMar>
              <w:top w:w="0" w:type="dxa"/>
              <w:left w:w="108" w:type="dxa"/>
              <w:bottom w:w="0" w:type="dxa"/>
              <w:right w:w="108" w:type="dxa"/>
            </w:tcMar>
          </w:tcPr>
          <w:p w14:paraId="558C18E5"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0,5</w:t>
            </w:r>
          </w:p>
          <w:p w14:paraId="7AA3E31A" w14:textId="77777777" w:rsidR="00273829" w:rsidRPr="001F4EFC" w:rsidRDefault="00273829" w:rsidP="00261EA8">
            <w:pPr>
              <w:spacing w:after="0" w:line="240" w:lineRule="auto"/>
              <w:jc w:val="center"/>
              <w:rPr>
                <w:rFonts w:ascii="Times New Roman" w:eastAsia="Times New Roman" w:hAnsi="Times New Roman"/>
                <w:sz w:val="24"/>
                <w:szCs w:val="24"/>
              </w:rPr>
            </w:pPr>
          </w:p>
          <w:p w14:paraId="7C4C5B72" w14:textId="77777777" w:rsidR="00273829" w:rsidRPr="001F4EFC" w:rsidRDefault="00273829" w:rsidP="00261EA8">
            <w:pPr>
              <w:spacing w:after="0" w:line="240" w:lineRule="auto"/>
              <w:jc w:val="center"/>
              <w:rPr>
                <w:rFonts w:ascii="Times New Roman" w:eastAsia="Times New Roman" w:hAnsi="Times New Roman"/>
                <w:b/>
                <w:sz w:val="24"/>
                <w:szCs w:val="24"/>
              </w:rPr>
            </w:pPr>
          </w:p>
        </w:tc>
        <w:tc>
          <w:tcPr>
            <w:tcW w:w="2978" w:type="dxa"/>
            <w:vMerge/>
            <w:tcBorders>
              <w:left w:val="single" w:sz="8" w:space="0" w:color="000000"/>
              <w:right w:val="single" w:sz="4" w:space="0" w:color="auto"/>
            </w:tcBorders>
            <w:shd w:val="clear" w:color="auto" w:fill="auto"/>
            <w:vAlign w:val="center"/>
          </w:tcPr>
          <w:p w14:paraId="185D2020"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184B3551" w14:textId="77777777" w:rsidTr="001F4EFC">
        <w:trPr>
          <w:trHeight w:val="293"/>
        </w:trPr>
        <w:tc>
          <w:tcPr>
            <w:tcW w:w="1917"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A63015C" w14:textId="77777777" w:rsidR="00273829" w:rsidRPr="001F4EFC" w:rsidRDefault="00273829" w:rsidP="00261EA8">
            <w:pPr>
              <w:spacing w:after="0" w:line="240" w:lineRule="auto"/>
              <w:rPr>
                <w:rFonts w:ascii="Times New Roman" w:eastAsia="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3380069"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Практические занятия</w:t>
            </w:r>
          </w:p>
        </w:tc>
        <w:tc>
          <w:tcPr>
            <w:tcW w:w="1133" w:type="dxa"/>
            <w:tcBorders>
              <w:top w:val="single" w:sz="4" w:space="0" w:color="auto"/>
              <w:left w:val="single" w:sz="4" w:space="0" w:color="auto"/>
              <w:bottom w:val="single" w:sz="4" w:space="0" w:color="auto"/>
              <w:right w:val="single" w:sz="8" w:space="0" w:color="000000"/>
            </w:tcBorders>
            <w:shd w:val="clear" w:color="auto" w:fill="auto"/>
            <w:tcMar>
              <w:top w:w="0" w:type="dxa"/>
              <w:left w:w="108" w:type="dxa"/>
              <w:bottom w:w="0" w:type="dxa"/>
              <w:right w:w="108" w:type="dxa"/>
            </w:tcMar>
          </w:tcPr>
          <w:p w14:paraId="26749BC1" w14:textId="77777777" w:rsidR="00273829" w:rsidRPr="001F4EFC" w:rsidRDefault="00273829" w:rsidP="00261EA8">
            <w:pPr>
              <w:spacing w:after="0" w:line="240" w:lineRule="auto"/>
              <w:jc w:val="center"/>
              <w:rPr>
                <w:rFonts w:ascii="Times New Roman" w:eastAsia="Times New Roman" w:hAnsi="Times New Roman"/>
                <w:sz w:val="24"/>
                <w:szCs w:val="24"/>
              </w:rPr>
            </w:pPr>
          </w:p>
        </w:tc>
        <w:tc>
          <w:tcPr>
            <w:tcW w:w="2978" w:type="dxa"/>
            <w:vMerge/>
            <w:tcBorders>
              <w:left w:val="single" w:sz="8" w:space="0" w:color="000000"/>
              <w:right w:val="single" w:sz="4" w:space="0" w:color="auto"/>
            </w:tcBorders>
            <w:shd w:val="clear" w:color="auto" w:fill="auto"/>
            <w:vAlign w:val="center"/>
          </w:tcPr>
          <w:p w14:paraId="62880C42"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7876D657" w14:textId="77777777" w:rsidTr="00273829">
        <w:trPr>
          <w:trHeight w:val="70"/>
        </w:trPr>
        <w:tc>
          <w:tcPr>
            <w:tcW w:w="1917"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8492923" w14:textId="77777777" w:rsidR="00273829" w:rsidRPr="001F4EFC" w:rsidRDefault="00273829" w:rsidP="00261EA8">
            <w:pPr>
              <w:spacing w:after="0" w:line="240" w:lineRule="auto"/>
              <w:rPr>
                <w:rFonts w:ascii="Times New Roman" w:eastAsia="Times New Roman" w:hAnsi="Times New Roman"/>
                <w:b/>
                <w:bCs/>
                <w:sz w:val="24"/>
                <w:szCs w:val="24"/>
              </w:rPr>
            </w:pPr>
          </w:p>
        </w:tc>
        <w:tc>
          <w:tcPr>
            <w:tcW w:w="8647"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tcPr>
          <w:p w14:paraId="49BBECD8"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1. </w:t>
            </w:r>
            <w:r w:rsidRPr="001F4EFC">
              <w:rPr>
                <w:rFonts w:ascii="Times New Roman" w:eastAsia="Times New Roman" w:hAnsi="Times New Roman"/>
                <w:sz w:val="24"/>
                <w:szCs w:val="24"/>
                <w:shd w:val="clear" w:color="auto" w:fill="FFFFFF"/>
              </w:rPr>
              <w:t>Из вступления поэмы А.С. Пушкина «Медный всадник» выпишите 10 уст</w:t>
            </w:r>
            <w:r w:rsidRPr="001F4EFC">
              <w:rPr>
                <w:rFonts w:ascii="Times New Roman" w:eastAsia="Times New Roman" w:hAnsi="Times New Roman"/>
                <w:sz w:val="24"/>
                <w:szCs w:val="24"/>
                <w:shd w:val="clear" w:color="auto" w:fill="FFFFFF"/>
              </w:rPr>
              <w:t>а</w:t>
            </w:r>
            <w:r w:rsidRPr="001F4EFC">
              <w:rPr>
                <w:rFonts w:ascii="Times New Roman" w:eastAsia="Times New Roman" w:hAnsi="Times New Roman"/>
                <w:sz w:val="24"/>
                <w:szCs w:val="24"/>
                <w:shd w:val="clear" w:color="auto" w:fill="FFFFFF"/>
              </w:rPr>
              <w:t>ревших слов. Укажите их вид (историзм/архаизм)</w:t>
            </w:r>
          </w:p>
          <w:p w14:paraId="4979FF19" w14:textId="77777777" w:rsidR="00273829" w:rsidRPr="001F4EFC" w:rsidRDefault="00273829" w:rsidP="00261EA8">
            <w:pPr>
              <w:spacing w:after="0" w:line="240" w:lineRule="auto"/>
              <w:rPr>
                <w:rFonts w:ascii="Times New Roman" w:eastAsia="Times New Roman" w:hAnsi="Times New Roman"/>
                <w:b/>
                <w:sz w:val="24"/>
                <w:szCs w:val="24"/>
              </w:rPr>
            </w:pPr>
            <w:r w:rsidRPr="001F4EFC">
              <w:rPr>
                <w:rFonts w:ascii="Times New Roman" w:eastAsia="Times New Roman" w:hAnsi="Times New Roman"/>
                <w:sz w:val="24"/>
                <w:szCs w:val="24"/>
              </w:rPr>
              <w:t>2.Составление словаря речевого этикета</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683C39BF"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2</w:t>
            </w:r>
          </w:p>
        </w:tc>
        <w:tc>
          <w:tcPr>
            <w:tcW w:w="2978" w:type="dxa"/>
            <w:vMerge/>
            <w:tcBorders>
              <w:left w:val="single" w:sz="8" w:space="0" w:color="000000"/>
              <w:right w:val="single" w:sz="4" w:space="0" w:color="auto"/>
            </w:tcBorders>
            <w:shd w:val="clear" w:color="auto" w:fill="auto"/>
            <w:vAlign w:val="center"/>
          </w:tcPr>
          <w:p w14:paraId="69804228"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1446DE27" w14:textId="77777777" w:rsidTr="00667B72">
        <w:trPr>
          <w:trHeight w:val="394"/>
        </w:trPr>
        <w:tc>
          <w:tcPr>
            <w:tcW w:w="1917" w:type="dxa"/>
            <w:vMerge w:val="restart"/>
            <w:tcBorders>
              <w:top w:val="single" w:sz="4" w:space="0" w:color="auto"/>
              <w:left w:val="single" w:sz="8" w:space="0" w:color="000000"/>
              <w:right w:val="nil"/>
            </w:tcBorders>
            <w:shd w:val="clear" w:color="auto" w:fill="auto"/>
            <w:tcMar>
              <w:top w:w="0" w:type="dxa"/>
              <w:left w:w="108" w:type="dxa"/>
              <w:bottom w:w="0" w:type="dxa"/>
              <w:right w:w="108" w:type="dxa"/>
            </w:tcMar>
          </w:tcPr>
          <w:p w14:paraId="0209B155"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Тема 2.</w:t>
            </w:r>
            <w:r>
              <w:rPr>
                <w:rFonts w:ascii="Times New Roman" w:eastAsia="Times New Roman" w:hAnsi="Times New Roman"/>
                <w:b/>
                <w:bCs/>
                <w:sz w:val="24"/>
                <w:szCs w:val="24"/>
              </w:rPr>
              <w:t>4</w:t>
            </w:r>
            <w:r w:rsidRPr="001F4EFC">
              <w:rPr>
                <w:rFonts w:ascii="Times New Roman" w:eastAsia="Times New Roman" w:hAnsi="Times New Roman"/>
                <w:sz w:val="24"/>
                <w:szCs w:val="24"/>
              </w:rPr>
              <w:t xml:space="preserve">. </w:t>
            </w:r>
            <w:r w:rsidRPr="001F4EFC">
              <w:rPr>
                <w:rFonts w:ascii="Times New Roman" w:eastAsia="Times New Roman" w:hAnsi="Times New Roman"/>
                <w:b/>
                <w:sz w:val="24"/>
                <w:szCs w:val="24"/>
              </w:rPr>
              <w:t>Фр</w:t>
            </w:r>
            <w:r w:rsidRPr="001F4EFC">
              <w:rPr>
                <w:rFonts w:ascii="Times New Roman" w:eastAsia="Times New Roman" w:hAnsi="Times New Roman"/>
                <w:b/>
                <w:sz w:val="24"/>
                <w:szCs w:val="24"/>
              </w:rPr>
              <w:t>а</w:t>
            </w:r>
            <w:r w:rsidRPr="001F4EFC">
              <w:rPr>
                <w:rFonts w:ascii="Times New Roman" w:eastAsia="Times New Roman" w:hAnsi="Times New Roman"/>
                <w:b/>
                <w:sz w:val="24"/>
                <w:szCs w:val="24"/>
              </w:rPr>
              <w:t>зеологизмы.</w:t>
            </w:r>
          </w:p>
        </w:tc>
        <w:tc>
          <w:tcPr>
            <w:tcW w:w="8647" w:type="dxa"/>
            <w:tcBorders>
              <w:top w:val="single" w:sz="8" w:space="0" w:color="000000"/>
              <w:left w:val="single" w:sz="8" w:space="0" w:color="000000"/>
              <w:bottom w:val="single" w:sz="4" w:space="0" w:color="auto"/>
              <w:right w:val="nil"/>
            </w:tcBorders>
            <w:shd w:val="clear" w:color="auto" w:fill="auto"/>
            <w:tcMar>
              <w:top w:w="0" w:type="dxa"/>
              <w:left w:w="108" w:type="dxa"/>
              <w:bottom w:w="0" w:type="dxa"/>
              <w:right w:w="108" w:type="dxa"/>
            </w:tcMar>
          </w:tcPr>
          <w:p w14:paraId="48E4C8BE"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1.Отличие фразеологизма от слова. Употребление фразеологизмов в речи.</w:t>
            </w:r>
          </w:p>
          <w:p w14:paraId="0BF60A14" w14:textId="77777777" w:rsidR="00273829" w:rsidRPr="001F4EFC" w:rsidRDefault="00273829" w:rsidP="00261EA8">
            <w:pPr>
              <w:spacing w:after="0" w:line="240" w:lineRule="auto"/>
              <w:rPr>
                <w:rFonts w:ascii="Times New Roman" w:eastAsia="Times New Roman" w:hAnsi="Times New Roman"/>
                <w:b/>
                <w:sz w:val="24"/>
                <w:szCs w:val="24"/>
              </w:rPr>
            </w:pPr>
            <w:r w:rsidRPr="001F4EFC">
              <w:rPr>
                <w:rFonts w:ascii="Times New Roman" w:eastAsia="Times New Roman" w:hAnsi="Times New Roman"/>
                <w:sz w:val="24"/>
                <w:szCs w:val="24"/>
              </w:rPr>
              <w:t>2.Афоризмы. Лексические и фразеологические словари.</w:t>
            </w:r>
          </w:p>
        </w:tc>
        <w:tc>
          <w:tcPr>
            <w:tcW w:w="1133" w:type="dxa"/>
            <w:tcBorders>
              <w:top w:val="single" w:sz="8" w:space="0" w:color="000000"/>
              <w:left w:val="single" w:sz="8" w:space="0" w:color="000000"/>
              <w:bottom w:val="single" w:sz="4" w:space="0" w:color="auto"/>
              <w:right w:val="single" w:sz="4" w:space="0" w:color="auto"/>
            </w:tcBorders>
            <w:shd w:val="clear" w:color="auto" w:fill="auto"/>
            <w:tcMar>
              <w:top w:w="0" w:type="dxa"/>
              <w:left w:w="108" w:type="dxa"/>
              <w:bottom w:w="0" w:type="dxa"/>
              <w:right w:w="108" w:type="dxa"/>
            </w:tcMar>
          </w:tcPr>
          <w:p w14:paraId="78ED5EB4"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0,5</w:t>
            </w:r>
          </w:p>
          <w:p w14:paraId="45571D7F" w14:textId="77777777" w:rsidR="00273829" w:rsidRPr="001F4EFC" w:rsidRDefault="00273829" w:rsidP="00261EA8">
            <w:pPr>
              <w:spacing w:after="0" w:line="240" w:lineRule="auto"/>
              <w:jc w:val="center"/>
              <w:rPr>
                <w:rFonts w:ascii="Times New Roman" w:eastAsia="Times New Roman" w:hAnsi="Times New Roman"/>
                <w:b/>
                <w:sz w:val="24"/>
                <w:szCs w:val="24"/>
              </w:rPr>
            </w:pPr>
          </w:p>
        </w:tc>
        <w:tc>
          <w:tcPr>
            <w:tcW w:w="2978" w:type="dxa"/>
            <w:vMerge/>
            <w:tcBorders>
              <w:left w:val="single" w:sz="8" w:space="0" w:color="000000"/>
              <w:right w:val="single" w:sz="4" w:space="0" w:color="auto"/>
            </w:tcBorders>
            <w:shd w:val="clear" w:color="auto" w:fill="auto"/>
            <w:vAlign w:val="center"/>
          </w:tcPr>
          <w:p w14:paraId="3A135F96"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5633832E" w14:textId="77777777" w:rsidTr="00667B72">
        <w:trPr>
          <w:trHeight w:val="225"/>
        </w:trPr>
        <w:tc>
          <w:tcPr>
            <w:tcW w:w="1917" w:type="dxa"/>
            <w:vMerge/>
            <w:tcBorders>
              <w:left w:val="single" w:sz="8" w:space="0" w:color="000000"/>
              <w:right w:val="nil"/>
            </w:tcBorders>
            <w:shd w:val="clear" w:color="auto" w:fill="auto"/>
            <w:tcMar>
              <w:top w:w="0" w:type="dxa"/>
              <w:left w:w="108" w:type="dxa"/>
              <w:bottom w:w="0" w:type="dxa"/>
              <w:right w:w="108" w:type="dxa"/>
            </w:tcMar>
          </w:tcPr>
          <w:p w14:paraId="7DC53DC7" w14:textId="77777777" w:rsidR="00273829" w:rsidRPr="001F4EFC" w:rsidRDefault="00273829" w:rsidP="00261EA8">
            <w:pPr>
              <w:spacing w:after="0" w:line="240" w:lineRule="auto"/>
              <w:rPr>
                <w:rFonts w:ascii="Times New Roman" w:eastAsia="Times New Roman" w:hAnsi="Times New Roman"/>
                <w:sz w:val="24"/>
                <w:szCs w:val="24"/>
              </w:rPr>
            </w:pPr>
          </w:p>
        </w:tc>
        <w:tc>
          <w:tcPr>
            <w:tcW w:w="8647" w:type="dxa"/>
            <w:tcBorders>
              <w:top w:val="single" w:sz="4" w:space="0" w:color="auto"/>
              <w:left w:val="single" w:sz="8" w:space="0" w:color="000000"/>
              <w:bottom w:val="single" w:sz="8" w:space="0" w:color="000000"/>
              <w:right w:val="nil"/>
            </w:tcBorders>
            <w:shd w:val="clear" w:color="auto" w:fill="auto"/>
            <w:tcMar>
              <w:top w:w="0" w:type="dxa"/>
              <w:left w:w="108" w:type="dxa"/>
              <w:bottom w:w="0" w:type="dxa"/>
              <w:right w:w="108" w:type="dxa"/>
            </w:tcMar>
          </w:tcPr>
          <w:p w14:paraId="12E003AA"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Практические занятия</w:t>
            </w:r>
          </w:p>
        </w:tc>
        <w:tc>
          <w:tcPr>
            <w:tcW w:w="1133" w:type="dxa"/>
            <w:tcBorders>
              <w:top w:val="single" w:sz="4" w:space="0" w:color="auto"/>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36F95AB7" w14:textId="77777777" w:rsidR="00273829" w:rsidRPr="001F4EFC" w:rsidRDefault="00273829" w:rsidP="00261EA8">
            <w:pPr>
              <w:spacing w:after="0" w:line="240" w:lineRule="auto"/>
              <w:jc w:val="center"/>
              <w:rPr>
                <w:rFonts w:ascii="Times New Roman" w:eastAsia="Times New Roman" w:hAnsi="Times New Roman"/>
                <w:sz w:val="24"/>
                <w:szCs w:val="24"/>
              </w:rPr>
            </w:pPr>
          </w:p>
        </w:tc>
        <w:tc>
          <w:tcPr>
            <w:tcW w:w="2978" w:type="dxa"/>
            <w:vMerge/>
            <w:tcBorders>
              <w:left w:val="single" w:sz="8" w:space="0" w:color="000000"/>
              <w:right w:val="single" w:sz="4" w:space="0" w:color="auto"/>
            </w:tcBorders>
            <w:shd w:val="clear" w:color="auto" w:fill="auto"/>
            <w:vAlign w:val="center"/>
          </w:tcPr>
          <w:p w14:paraId="1719DCAC"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5C1A9982" w14:textId="77777777" w:rsidTr="00667B72">
        <w:trPr>
          <w:trHeight w:val="23"/>
        </w:trPr>
        <w:tc>
          <w:tcPr>
            <w:tcW w:w="1917" w:type="dxa"/>
            <w:vMerge/>
            <w:tcBorders>
              <w:left w:val="single" w:sz="8" w:space="0" w:color="000000"/>
              <w:bottom w:val="single" w:sz="4" w:space="0" w:color="auto"/>
              <w:right w:val="nil"/>
            </w:tcBorders>
            <w:shd w:val="clear" w:color="auto" w:fill="auto"/>
            <w:tcMar>
              <w:top w:w="0" w:type="dxa"/>
              <w:left w:w="108" w:type="dxa"/>
              <w:bottom w:w="0" w:type="dxa"/>
              <w:right w:w="108" w:type="dxa"/>
            </w:tcMar>
          </w:tcPr>
          <w:p w14:paraId="113C6D9B" w14:textId="77777777" w:rsidR="00273829" w:rsidRPr="001F4EFC" w:rsidRDefault="00273829" w:rsidP="00261EA8">
            <w:pPr>
              <w:spacing w:after="0" w:line="240" w:lineRule="auto"/>
              <w:rPr>
                <w:rFonts w:ascii="Times New Roman" w:eastAsia="Times New Roman" w:hAnsi="Times New Roman"/>
                <w:b/>
                <w:bCs/>
                <w:sz w:val="24"/>
                <w:szCs w:val="24"/>
              </w:rPr>
            </w:pPr>
          </w:p>
        </w:tc>
        <w:tc>
          <w:tcPr>
            <w:tcW w:w="8647" w:type="dxa"/>
            <w:tcBorders>
              <w:top w:val="nil"/>
              <w:left w:val="single" w:sz="8" w:space="0" w:color="000000"/>
              <w:bottom w:val="single" w:sz="4" w:space="0" w:color="auto"/>
              <w:right w:val="nil"/>
            </w:tcBorders>
            <w:shd w:val="clear" w:color="auto" w:fill="auto"/>
            <w:tcMar>
              <w:top w:w="0" w:type="dxa"/>
              <w:left w:w="108" w:type="dxa"/>
              <w:bottom w:w="0" w:type="dxa"/>
              <w:right w:w="108" w:type="dxa"/>
            </w:tcMar>
          </w:tcPr>
          <w:p w14:paraId="56458A61" w14:textId="77777777" w:rsidR="00273829" w:rsidRPr="001F4EFC" w:rsidRDefault="00273829" w:rsidP="00261EA8">
            <w:pPr>
              <w:spacing w:after="0" w:line="240" w:lineRule="auto"/>
              <w:rPr>
                <w:rFonts w:ascii="Times New Roman" w:eastAsia="Times New Roman" w:hAnsi="Times New Roman"/>
                <w:bCs/>
                <w:sz w:val="24"/>
                <w:szCs w:val="24"/>
              </w:rPr>
            </w:pPr>
            <w:r w:rsidRPr="001F4EFC">
              <w:rPr>
                <w:rFonts w:ascii="Times New Roman" w:eastAsia="Times New Roman" w:hAnsi="Times New Roman"/>
                <w:sz w:val="24"/>
                <w:szCs w:val="24"/>
              </w:rPr>
              <w:t>1.</w:t>
            </w:r>
            <w:r w:rsidRPr="001F4EFC">
              <w:rPr>
                <w:rFonts w:ascii="Times New Roman" w:eastAsia="Times New Roman" w:hAnsi="Times New Roman"/>
                <w:b/>
                <w:sz w:val="24"/>
                <w:szCs w:val="24"/>
              </w:rPr>
              <w:t xml:space="preserve"> </w:t>
            </w:r>
            <w:r w:rsidRPr="001F4EFC">
              <w:rPr>
                <w:rFonts w:ascii="Times New Roman" w:eastAsia="Times New Roman" w:hAnsi="Times New Roman"/>
                <w:bCs/>
                <w:sz w:val="24"/>
                <w:szCs w:val="24"/>
              </w:rPr>
              <w:t>Исправление ошибок в употреблении фразеологизмов в тексте</w:t>
            </w:r>
          </w:p>
          <w:p w14:paraId="44DA987C"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2.Лексико-фразеологический разбор</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1118A072"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2</w:t>
            </w:r>
          </w:p>
        </w:tc>
        <w:tc>
          <w:tcPr>
            <w:tcW w:w="2978" w:type="dxa"/>
            <w:vMerge/>
            <w:tcBorders>
              <w:left w:val="single" w:sz="8" w:space="0" w:color="000000"/>
              <w:right w:val="single" w:sz="4" w:space="0" w:color="auto"/>
            </w:tcBorders>
            <w:shd w:val="clear" w:color="auto" w:fill="auto"/>
            <w:vAlign w:val="center"/>
          </w:tcPr>
          <w:p w14:paraId="78CFEF41"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1677517B" w14:textId="77777777" w:rsidTr="00667B72">
        <w:trPr>
          <w:trHeight w:val="248"/>
        </w:trPr>
        <w:tc>
          <w:tcPr>
            <w:tcW w:w="1917" w:type="dxa"/>
            <w:vMerge w:val="restart"/>
            <w:tcBorders>
              <w:top w:val="single" w:sz="4" w:space="0" w:color="auto"/>
              <w:left w:val="single" w:sz="4" w:space="0" w:color="auto"/>
              <w:bottom w:val="single" w:sz="2" w:space="0" w:color="auto"/>
              <w:right w:val="single" w:sz="4" w:space="0" w:color="auto"/>
            </w:tcBorders>
            <w:shd w:val="clear" w:color="auto" w:fill="auto"/>
            <w:tcMar>
              <w:top w:w="0" w:type="dxa"/>
              <w:left w:w="108" w:type="dxa"/>
              <w:bottom w:w="0" w:type="dxa"/>
              <w:right w:w="108" w:type="dxa"/>
            </w:tcMar>
          </w:tcPr>
          <w:p w14:paraId="037FE4AD"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Тема 2.6</w:t>
            </w:r>
            <w:r w:rsidRPr="001F4EFC">
              <w:rPr>
                <w:rFonts w:ascii="Times New Roman" w:eastAsia="Times New Roman" w:hAnsi="Times New Roman"/>
                <w:sz w:val="24"/>
                <w:szCs w:val="24"/>
              </w:rPr>
              <w:t xml:space="preserve">. </w:t>
            </w:r>
            <w:r w:rsidRPr="001F4EFC">
              <w:rPr>
                <w:rFonts w:ascii="Times New Roman" w:eastAsia="Times New Roman" w:hAnsi="Times New Roman"/>
                <w:b/>
                <w:sz w:val="24"/>
                <w:szCs w:val="24"/>
              </w:rPr>
              <w:t>Ле</w:t>
            </w:r>
            <w:r w:rsidRPr="001F4EFC">
              <w:rPr>
                <w:rFonts w:ascii="Times New Roman" w:eastAsia="Times New Roman" w:hAnsi="Times New Roman"/>
                <w:b/>
                <w:sz w:val="24"/>
                <w:szCs w:val="24"/>
              </w:rPr>
              <w:t>к</w:t>
            </w:r>
            <w:r w:rsidRPr="001F4EFC">
              <w:rPr>
                <w:rFonts w:ascii="Times New Roman" w:eastAsia="Times New Roman" w:hAnsi="Times New Roman"/>
                <w:b/>
                <w:sz w:val="24"/>
                <w:szCs w:val="24"/>
              </w:rPr>
              <w:t>сические но</w:t>
            </w:r>
            <w:r w:rsidRPr="001F4EFC">
              <w:rPr>
                <w:rFonts w:ascii="Times New Roman" w:eastAsia="Times New Roman" w:hAnsi="Times New Roman"/>
                <w:b/>
                <w:sz w:val="24"/>
                <w:szCs w:val="24"/>
              </w:rPr>
              <w:t>р</w:t>
            </w:r>
            <w:r w:rsidRPr="001F4EFC">
              <w:rPr>
                <w:rFonts w:ascii="Times New Roman" w:eastAsia="Times New Roman" w:hAnsi="Times New Roman"/>
                <w:b/>
                <w:sz w:val="24"/>
                <w:szCs w:val="24"/>
              </w:rPr>
              <w:t>мы.</w:t>
            </w:r>
          </w:p>
        </w:tc>
        <w:tc>
          <w:tcPr>
            <w:tcW w:w="8647" w:type="dxa"/>
            <w:tcBorders>
              <w:top w:val="single" w:sz="4" w:space="0" w:color="auto"/>
              <w:left w:val="single" w:sz="4" w:space="0" w:color="auto"/>
              <w:bottom w:val="single" w:sz="2" w:space="0" w:color="auto"/>
              <w:right w:val="single" w:sz="4" w:space="0" w:color="auto"/>
            </w:tcBorders>
            <w:shd w:val="clear" w:color="auto" w:fill="auto"/>
            <w:tcMar>
              <w:top w:w="0" w:type="dxa"/>
              <w:left w:w="108" w:type="dxa"/>
              <w:bottom w:w="0" w:type="dxa"/>
              <w:right w:w="108" w:type="dxa"/>
            </w:tcMar>
          </w:tcPr>
          <w:p w14:paraId="5C746928"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1.Лексические ошибки и их исправление. </w:t>
            </w:r>
          </w:p>
          <w:p w14:paraId="78F31917"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2.Ошибки в употреблении фразеологических единиц и их исправление. </w:t>
            </w:r>
          </w:p>
        </w:tc>
        <w:tc>
          <w:tcPr>
            <w:tcW w:w="1133" w:type="dxa"/>
            <w:tcBorders>
              <w:top w:val="nil"/>
              <w:left w:val="single" w:sz="4" w:space="0" w:color="auto"/>
              <w:bottom w:val="single" w:sz="8" w:space="0" w:color="000000"/>
              <w:right w:val="single" w:sz="4" w:space="0" w:color="auto"/>
            </w:tcBorders>
            <w:shd w:val="clear" w:color="auto" w:fill="auto"/>
            <w:tcMar>
              <w:top w:w="0" w:type="dxa"/>
              <w:left w:w="108" w:type="dxa"/>
              <w:bottom w:w="0" w:type="dxa"/>
              <w:right w:w="108" w:type="dxa"/>
            </w:tcMar>
          </w:tcPr>
          <w:p w14:paraId="21168756"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978" w:type="dxa"/>
            <w:vMerge/>
            <w:tcBorders>
              <w:left w:val="single" w:sz="8" w:space="0" w:color="000000"/>
              <w:right w:val="single" w:sz="4" w:space="0" w:color="auto"/>
            </w:tcBorders>
            <w:shd w:val="clear" w:color="auto" w:fill="auto"/>
            <w:vAlign w:val="center"/>
          </w:tcPr>
          <w:p w14:paraId="7852AB02"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3BBDE8E3" w14:textId="77777777" w:rsidTr="00667B72">
        <w:trPr>
          <w:trHeight w:val="221"/>
        </w:trPr>
        <w:tc>
          <w:tcPr>
            <w:tcW w:w="1917" w:type="dxa"/>
            <w:vMerge/>
            <w:tcBorders>
              <w:left w:val="single" w:sz="4" w:space="0" w:color="auto"/>
              <w:right w:val="single" w:sz="4" w:space="0" w:color="auto"/>
            </w:tcBorders>
            <w:shd w:val="clear" w:color="auto" w:fill="auto"/>
            <w:tcMar>
              <w:top w:w="0" w:type="dxa"/>
              <w:left w:w="108" w:type="dxa"/>
              <w:bottom w:w="0" w:type="dxa"/>
              <w:right w:w="108" w:type="dxa"/>
            </w:tcMar>
          </w:tcPr>
          <w:p w14:paraId="7A7DA8EE" w14:textId="77777777" w:rsidR="00273829" w:rsidRPr="001F4EFC" w:rsidRDefault="00273829" w:rsidP="00261EA8">
            <w:pPr>
              <w:spacing w:after="0" w:line="240" w:lineRule="auto"/>
              <w:rPr>
                <w:rFonts w:ascii="Times New Roman" w:eastAsia="Times New Roman" w:hAnsi="Times New Roman"/>
                <w:sz w:val="24"/>
                <w:szCs w:val="24"/>
              </w:rPr>
            </w:pPr>
          </w:p>
        </w:tc>
        <w:tc>
          <w:tcPr>
            <w:tcW w:w="8647"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tcPr>
          <w:p w14:paraId="41C6BD14"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Практические занятия</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0050839C" w14:textId="77777777" w:rsidR="00273829" w:rsidRPr="001F4EFC" w:rsidRDefault="00273829" w:rsidP="00261EA8">
            <w:pPr>
              <w:spacing w:after="0" w:line="240" w:lineRule="auto"/>
              <w:jc w:val="center"/>
              <w:rPr>
                <w:rFonts w:ascii="Times New Roman" w:eastAsia="Times New Roman" w:hAnsi="Times New Roman"/>
                <w:sz w:val="24"/>
                <w:szCs w:val="24"/>
              </w:rPr>
            </w:pPr>
          </w:p>
        </w:tc>
        <w:tc>
          <w:tcPr>
            <w:tcW w:w="2978" w:type="dxa"/>
            <w:vMerge/>
            <w:tcBorders>
              <w:left w:val="single" w:sz="8" w:space="0" w:color="000000"/>
              <w:right w:val="single" w:sz="4" w:space="0" w:color="auto"/>
            </w:tcBorders>
            <w:shd w:val="clear" w:color="auto" w:fill="auto"/>
            <w:vAlign w:val="center"/>
          </w:tcPr>
          <w:p w14:paraId="2BD594E5"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5D52A1F8" w14:textId="77777777" w:rsidTr="00667B72">
        <w:trPr>
          <w:trHeight w:val="23"/>
        </w:trPr>
        <w:tc>
          <w:tcPr>
            <w:tcW w:w="1917" w:type="dxa"/>
            <w:vMerge/>
            <w:tcBorders>
              <w:left w:val="single" w:sz="4" w:space="0" w:color="auto"/>
              <w:right w:val="single" w:sz="4" w:space="0" w:color="auto"/>
            </w:tcBorders>
            <w:shd w:val="clear" w:color="auto" w:fill="auto"/>
            <w:tcMar>
              <w:top w:w="0" w:type="dxa"/>
              <w:left w:w="108" w:type="dxa"/>
              <w:bottom w:w="0" w:type="dxa"/>
              <w:right w:w="108" w:type="dxa"/>
            </w:tcMar>
          </w:tcPr>
          <w:p w14:paraId="7F9C3091" w14:textId="77777777" w:rsidR="00273829" w:rsidRPr="001F4EFC" w:rsidRDefault="00273829" w:rsidP="00261EA8">
            <w:pPr>
              <w:spacing w:after="0" w:line="240" w:lineRule="auto"/>
              <w:rPr>
                <w:rFonts w:ascii="Times New Roman" w:eastAsia="Times New Roman" w:hAnsi="Times New Roman"/>
                <w:sz w:val="24"/>
                <w:szCs w:val="24"/>
              </w:rPr>
            </w:pPr>
          </w:p>
        </w:tc>
        <w:tc>
          <w:tcPr>
            <w:tcW w:w="8647"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tcPr>
          <w:p w14:paraId="26001E4B"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Лексический анализ слова.</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6D96E136"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2</w:t>
            </w:r>
          </w:p>
        </w:tc>
        <w:tc>
          <w:tcPr>
            <w:tcW w:w="2978" w:type="dxa"/>
            <w:vMerge/>
            <w:tcBorders>
              <w:left w:val="single" w:sz="8" w:space="0" w:color="000000"/>
              <w:right w:val="single" w:sz="4" w:space="0" w:color="auto"/>
            </w:tcBorders>
            <w:shd w:val="clear" w:color="auto" w:fill="auto"/>
            <w:vAlign w:val="center"/>
          </w:tcPr>
          <w:p w14:paraId="504AB6C6"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7E71F8A0" w14:textId="77777777" w:rsidTr="00667B72">
        <w:trPr>
          <w:trHeight w:val="23"/>
        </w:trPr>
        <w:tc>
          <w:tcPr>
            <w:tcW w:w="1917" w:type="dxa"/>
            <w:vMerge/>
            <w:tcBorders>
              <w:left w:val="single" w:sz="4" w:space="0" w:color="auto"/>
              <w:bottom w:val="single" w:sz="2" w:space="0" w:color="auto"/>
              <w:right w:val="single" w:sz="4" w:space="0" w:color="auto"/>
            </w:tcBorders>
            <w:shd w:val="clear" w:color="auto" w:fill="auto"/>
            <w:tcMar>
              <w:top w:w="0" w:type="dxa"/>
              <w:left w:w="108" w:type="dxa"/>
              <w:bottom w:w="0" w:type="dxa"/>
              <w:right w:w="108" w:type="dxa"/>
            </w:tcMar>
          </w:tcPr>
          <w:p w14:paraId="461C9158" w14:textId="77777777" w:rsidR="00273829" w:rsidRPr="001F4EFC" w:rsidRDefault="00273829" w:rsidP="00261EA8">
            <w:pPr>
              <w:spacing w:after="0" w:line="240" w:lineRule="auto"/>
              <w:rPr>
                <w:rFonts w:ascii="Times New Roman" w:eastAsia="Times New Roman" w:hAnsi="Times New Roman"/>
                <w:sz w:val="24"/>
                <w:szCs w:val="24"/>
              </w:rPr>
            </w:pPr>
          </w:p>
        </w:tc>
        <w:tc>
          <w:tcPr>
            <w:tcW w:w="8647"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tcPr>
          <w:p w14:paraId="5100A62C" w14:textId="77777777" w:rsidR="00273829" w:rsidRPr="001F4EFC" w:rsidRDefault="00273829" w:rsidP="00261EA8">
            <w:pPr>
              <w:spacing w:after="0" w:line="240" w:lineRule="auto"/>
              <w:rPr>
                <w:rFonts w:ascii="Times New Roman" w:eastAsia="Times New Roman" w:hAnsi="Times New Roman"/>
                <w:b/>
                <w:bCs/>
                <w:sz w:val="24"/>
                <w:szCs w:val="24"/>
              </w:rPr>
            </w:pPr>
            <w:r w:rsidRPr="001F4EFC">
              <w:rPr>
                <w:rFonts w:ascii="Times New Roman" w:eastAsia="Times New Roman" w:hAnsi="Times New Roman"/>
                <w:b/>
                <w:bCs/>
                <w:sz w:val="24"/>
                <w:szCs w:val="24"/>
              </w:rPr>
              <w:t>Контрольная работа</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20F3D195"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2</w:t>
            </w:r>
          </w:p>
        </w:tc>
        <w:tc>
          <w:tcPr>
            <w:tcW w:w="2978" w:type="dxa"/>
            <w:vMerge/>
            <w:tcBorders>
              <w:left w:val="single" w:sz="8" w:space="0" w:color="000000"/>
              <w:bottom w:val="single" w:sz="8" w:space="0" w:color="000000"/>
              <w:right w:val="single" w:sz="4" w:space="0" w:color="auto"/>
            </w:tcBorders>
            <w:shd w:val="clear" w:color="auto" w:fill="auto"/>
            <w:vAlign w:val="center"/>
          </w:tcPr>
          <w:p w14:paraId="44BC14AD"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1C9A6239" w14:textId="77777777" w:rsidTr="00273829">
        <w:trPr>
          <w:trHeight w:val="23"/>
        </w:trPr>
        <w:tc>
          <w:tcPr>
            <w:tcW w:w="10564" w:type="dxa"/>
            <w:gridSpan w:val="2"/>
            <w:tcBorders>
              <w:top w:val="single" w:sz="2" w:space="0" w:color="auto"/>
              <w:left w:val="single" w:sz="8" w:space="0" w:color="000000"/>
              <w:bottom w:val="single" w:sz="4" w:space="0" w:color="auto"/>
              <w:right w:val="nil"/>
            </w:tcBorders>
            <w:shd w:val="clear" w:color="auto" w:fill="auto"/>
            <w:tcMar>
              <w:top w:w="0" w:type="dxa"/>
              <w:left w:w="108" w:type="dxa"/>
              <w:bottom w:w="0" w:type="dxa"/>
              <w:right w:w="108" w:type="dxa"/>
            </w:tcMar>
          </w:tcPr>
          <w:p w14:paraId="755C12C6" w14:textId="77777777" w:rsidR="00273829" w:rsidRPr="001F4EFC" w:rsidRDefault="00273829" w:rsidP="00261EA8">
            <w:pPr>
              <w:spacing w:after="0" w:line="240" w:lineRule="auto"/>
              <w:outlineLvl w:val="2"/>
              <w:rPr>
                <w:rFonts w:ascii="Times New Roman" w:eastAsia="Times New Roman" w:hAnsi="Times New Roman"/>
                <w:b/>
                <w:bCs/>
                <w:sz w:val="24"/>
                <w:szCs w:val="24"/>
              </w:rPr>
            </w:pPr>
            <w:r w:rsidRPr="001F4EFC">
              <w:rPr>
                <w:rFonts w:ascii="Times New Roman" w:eastAsia="Times New Roman" w:hAnsi="Times New Roman"/>
                <w:b/>
                <w:bCs/>
                <w:sz w:val="24"/>
                <w:szCs w:val="24"/>
              </w:rPr>
              <w:lastRenderedPageBreak/>
              <w:t xml:space="preserve">Раздел 3. </w:t>
            </w:r>
            <w:r w:rsidRPr="001F4EFC">
              <w:rPr>
                <w:rFonts w:ascii="Times New Roman" w:eastAsia="Times New Roman" w:hAnsi="Times New Roman"/>
                <w:b/>
                <w:sz w:val="24"/>
                <w:szCs w:val="24"/>
              </w:rPr>
              <w:t>Фонетика, орфоэпия, графика, орфография</w:t>
            </w:r>
          </w:p>
        </w:tc>
        <w:tc>
          <w:tcPr>
            <w:tcW w:w="1133" w:type="dxa"/>
            <w:tcBorders>
              <w:top w:val="nil"/>
              <w:left w:val="single" w:sz="8" w:space="0" w:color="000000"/>
              <w:bottom w:val="single" w:sz="4" w:space="0" w:color="auto"/>
              <w:right w:val="single" w:sz="4" w:space="0" w:color="auto"/>
            </w:tcBorders>
            <w:shd w:val="clear" w:color="auto" w:fill="auto"/>
            <w:tcMar>
              <w:top w:w="0" w:type="dxa"/>
              <w:left w:w="108" w:type="dxa"/>
              <w:bottom w:w="0" w:type="dxa"/>
              <w:right w:w="108" w:type="dxa"/>
            </w:tcMar>
          </w:tcPr>
          <w:p w14:paraId="6849317C"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12</w:t>
            </w:r>
          </w:p>
        </w:tc>
        <w:tc>
          <w:tcPr>
            <w:tcW w:w="2978" w:type="dxa"/>
            <w:vMerge w:val="restart"/>
            <w:tcBorders>
              <w:top w:val="nil"/>
              <w:left w:val="single" w:sz="8" w:space="0" w:color="000000"/>
              <w:right w:val="single" w:sz="2" w:space="0" w:color="auto"/>
            </w:tcBorders>
            <w:shd w:val="clear" w:color="auto" w:fill="auto"/>
          </w:tcPr>
          <w:p w14:paraId="5AFC501D" w14:textId="77777777" w:rsidR="00273829" w:rsidRPr="001F4EFC" w:rsidRDefault="00273829" w:rsidP="00261EA8">
            <w:pPr>
              <w:pStyle w:val="3"/>
              <w:suppressAutoHyphens/>
              <w:spacing w:before="0" w:after="0" w:line="240" w:lineRule="auto"/>
              <w:jc w:val="center"/>
              <w:rPr>
                <w:rFonts w:ascii="Times New Roman" w:hAnsi="Times New Roman"/>
                <w:sz w:val="24"/>
                <w:szCs w:val="24"/>
              </w:rPr>
            </w:pPr>
            <w:r w:rsidRPr="001F4EFC">
              <w:rPr>
                <w:rFonts w:ascii="Times New Roman" w:hAnsi="Times New Roman"/>
                <w:b w:val="0"/>
                <w:sz w:val="24"/>
                <w:szCs w:val="24"/>
                <w:lang w:val="ru-RU"/>
              </w:rPr>
              <w:t xml:space="preserve">ПРб 01, ПРб 02, ПРб 03, ЛР 07, </w:t>
            </w:r>
            <w:r w:rsidRPr="001F4EFC">
              <w:rPr>
                <w:rFonts w:ascii="Times New Roman" w:hAnsi="Times New Roman"/>
                <w:b w:val="0"/>
                <w:iCs/>
                <w:sz w:val="24"/>
                <w:szCs w:val="24"/>
                <w:lang w:val="ru-RU"/>
              </w:rPr>
              <w:t xml:space="preserve">ЛР 09, ЛР13,МР 02, </w:t>
            </w:r>
            <w:r w:rsidRPr="001F4EFC">
              <w:rPr>
                <w:rFonts w:ascii="Times New Roman" w:hAnsi="Times New Roman"/>
                <w:b w:val="0"/>
                <w:sz w:val="24"/>
                <w:szCs w:val="24"/>
                <w:lang w:val="ru-RU"/>
              </w:rPr>
              <w:t>МР 04, МР 08, МР 09,ОК</w:t>
            </w:r>
            <w:proofErr w:type="gramStart"/>
            <w:r w:rsidRPr="001F4EFC">
              <w:rPr>
                <w:rFonts w:ascii="Times New Roman" w:hAnsi="Times New Roman"/>
                <w:b w:val="0"/>
                <w:sz w:val="24"/>
                <w:szCs w:val="24"/>
                <w:lang w:val="ru-RU"/>
              </w:rPr>
              <w:t>1</w:t>
            </w:r>
            <w:proofErr w:type="gramEnd"/>
            <w:r w:rsidRPr="001F4EFC">
              <w:rPr>
                <w:rFonts w:ascii="Times New Roman" w:hAnsi="Times New Roman"/>
                <w:b w:val="0"/>
                <w:sz w:val="24"/>
                <w:szCs w:val="24"/>
                <w:lang w:val="ru-RU"/>
              </w:rPr>
              <w:t>,ОК2,ОК4</w:t>
            </w:r>
          </w:p>
        </w:tc>
      </w:tr>
      <w:tr w:rsidR="00273829" w:rsidRPr="001F4EFC" w14:paraId="1E248544" w14:textId="77777777" w:rsidTr="00667B72">
        <w:trPr>
          <w:trHeight w:val="70"/>
        </w:trPr>
        <w:tc>
          <w:tcPr>
            <w:tcW w:w="1917" w:type="dxa"/>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69B6D795"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Тема 3.1</w:t>
            </w:r>
            <w:r w:rsidRPr="001F4EFC">
              <w:rPr>
                <w:rFonts w:ascii="Times New Roman" w:eastAsia="Times New Roman" w:hAnsi="Times New Roman"/>
                <w:sz w:val="24"/>
                <w:szCs w:val="24"/>
              </w:rPr>
              <w:t>.</w:t>
            </w:r>
          </w:p>
          <w:p w14:paraId="267955C8" w14:textId="77777777" w:rsidR="00273829" w:rsidRPr="001F4EFC" w:rsidRDefault="00273829" w:rsidP="00261EA8">
            <w:pPr>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Фонетические единицы. Орф</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эпические но</w:t>
            </w:r>
            <w:r w:rsidRPr="001F4EFC">
              <w:rPr>
                <w:rFonts w:ascii="Times New Roman" w:eastAsia="Times New Roman" w:hAnsi="Times New Roman"/>
                <w:sz w:val="24"/>
                <w:szCs w:val="24"/>
              </w:rPr>
              <w:t>р</w:t>
            </w:r>
            <w:r w:rsidRPr="001F4EFC">
              <w:rPr>
                <w:rFonts w:ascii="Times New Roman" w:eastAsia="Times New Roman" w:hAnsi="Times New Roman"/>
                <w:sz w:val="24"/>
                <w:szCs w:val="24"/>
              </w:rPr>
              <w:t>мы</w:t>
            </w:r>
          </w:p>
        </w:tc>
        <w:tc>
          <w:tcPr>
            <w:tcW w:w="864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7DCADA7" w14:textId="77777777" w:rsidR="00273829" w:rsidRPr="001F4EFC" w:rsidRDefault="00273829" w:rsidP="00261EA8">
            <w:pPr>
              <w:spacing w:after="0" w:line="240" w:lineRule="auto"/>
              <w:rPr>
                <w:rFonts w:ascii="Times New Roman" w:eastAsia="Times New Roman" w:hAnsi="Times New Roman"/>
                <w:b/>
                <w:sz w:val="24"/>
                <w:szCs w:val="24"/>
              </w:rPr>
            </w:pPr>
            <w:r w:rsidRPr="001F4EFC">
              <w:rPr>
                <w:rFonts w:ascii="Times New Roman" w:eastAsia="Times New Roman" w:hAnsi="Times New Roman"/>
                <w:sz w:val="24"/>
                <w:szCs w:val="24"/>
              </w:rPr>
              <w:t>1.Звук и фонема. Открытый и закрытый слог. Соотношение буквы и звука.</w:t>
            </w:r>
          </w:p>
        </w:tc>
        <w:tc>
          <w:tcPr>
            <w:tcW w:w="1133" w:type="dxa"/>
            <w:tcBorders>
              <w:top w:val="single" w:sz="4" w:space="0" w:color="auto"/>
              <w:left w:val="single" w:sz="4" w:space="0" w:color="auto"/>
              <w:right w:val="single" w:sz="8" w:space="0" w:color="000000"/>
            </w:tcBorders>
            <w:shd w:val="clear" w:color="auto" w:fill="auto"/>
            <w:tcMar>
              <w:top w:w="0" w:type="dxa"/>
              <w:left w:w="108" w:type="dxa"/>
              <w:bottom w:w="0" w:type="dxa"/>
              <w:right w:w="108" w:type="dxa"/>
            </w:tcMar>
          </w:tcPr>
          <w:p w14:paraId="07FEAAE6" w14:textId="77777777" w:rsidR="00273829" w:rsidRPr="001F4EFC" w:rsidRDefault="00273829" w:rsidP="00261EA8">
            <w:pPr>
              <w:spacing w:after="0" w:line="240" w:lineRule="auto"/>
              <w:jc w:val="center"/>
              <w:rPr>
                <w:rFonts w:ascii="Times New Roman" w:eastAsia="Times New Roman" w:hAnsi="Times New Roman"/>
                <w:b/>
                <w:sz w:val="24"/>
                <w:szCs w:val="24"/>
              </w:rPr>
            </w:pPr>
            <w:r w:rsidRPr="001F4EFC">
              <w:rPr>
                <w:rFonts w:ascii="Times New Roman" w:eastAsia="Times New Roman" w:hAnsi="Times New Roman"/>
                <w:sz w:val="24"/>
                <w:szCs w:val="24"/>
              </w:rPr>
              <w:t>1</w:t>
            </w:r>
          </w:p>
        </w:tc>
        <w:tc>
          <w:tcPr>
            <w:tcW w:w="2978" w:type="dxa"/>
            <w:vMerge/>
            <w:tcBorders>
              <w:left w:val="single" w:sz="8" w:space="0" w:color="000000"/>
              <w:right w:val="single" w:sz="2" w:space="0" w:color="auto"/>
            </w:tcBorders>
            <w:shd w:val="clear" w:color="auto" w:fill="auto"/>
            <w:vAlign w:val="center"/>
          </w:tcPr>
          <w:p w14:paraId="4FEEFB1E"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0323CB12" w14:textId="77777777" w:rsidTr="00667B72">
        <w:trPr>
          <w:trHeight w:val="83"/>
        </w:trPr>
        <w:tc>
          <w:tcPr>
            <w:tcW w:w="1917" w:type="dxa"/>
            <w:vMerge/>
            <w:tcBorders>
              <w:left w:val="single" w:sz="4" w:space="0" w:color="auto"/>
              <w:right w:val="single" w:sz="4" w:space="0" w:color="auto"/>
            </w:tcBorders>
            <w:shd w:val="clear" w:color="auto" w:fill="auto"/>
            <w:tcMar>
              <w:top w:w="0" w:type="dxa"/>
              <w:left w:w="108" w:type="dxa"/>
              <w:bottom w:w="0" w:type="dxa"/>
              <w:right w:w="108" w:type="dxa"/>
            </w:tcMar>
          </w:tcPr>
          <w:p w14:paraId="7A195399" w14:textId="77777777" w:rsidR="00273829" w:rsidRPr="001F4EFC" w:rsidRDefault="00273829" w:rsidP="00261EA8">
            <w:pPr>
              <w:spacing w:after="0" w:line="240" w:lineRule="auto"/>
              <w:rPr>
                <w:rFonts w:ascii="Times New Roman" w:eastAsia="Times New Roman" w:hAnsi="Times New Roman"/>
                <w:b/>
                <w:bCs/>
                <w:sz w:val="24"/>
                <w:szCs w:val="24"/>
              </w:rPr>
            </w:pPr>
          </w:p>
        </w:tc>
        <w:tc>
          <w:tcPr>
            <w:tcW w:w="8647"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tcPr>
          <w:p w14:paraId="38A902E1" w14:textId="77777777" w:rsidR="00273829" w:rsidRPr="001F4EFC" w:rsidRDefault="00273829" w:rsidP="00261EA8">
            <w:pPr>
              <w:spacing w:after="0" w:line="240" w:lineRule="auto"/>
              <w:rPr>
                <w:rFonts w:ascii="Times New Roman" w:eastAsia="Times New Roman" w:hAnsi="Times New Roman"/>
                <w:b/>
                <w:sz w:val="24"/>
                <w:szCs w:val="24"/>
              </w:rPr>
            </w:pPr>
            <w:r w:rsidRPr="001F4EFC">
              <w:rPr>
                <w:rFonts w:ascii="Times New Roman" w:eastAsia="Times New Roman" w:hAnsi="Times New Roman"/>
                <w:sz w:val="24"/>
                <w:szCs w:val="24"/>
              </w:rPr>
              <w:t>2.Орфоэпические нормы: произносительные и нормы ударения. Произношение гласных и согласных звуков, произношение заимствованных слов. Использов</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ние орфоэпического словаря.</w:t>
            </w:r>
          </w:p>
        </w:tc>
        <w:tc>
          <w:tcPr>
            <w:tcW w:w="1133" w:type="dxa"/>
            <w:tcBorders>
              <w:top w:val="single" w:sz="4" w:space="0" w:color="auto"/>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46E0339A"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978" w:type="dxa"/>
            <w:vMerge/>
            <w:tcBorders>
              <w:left w:val="single" w:sz="8" w:space="0" w:color="000000"/>
              <w:right w:val="single" w:sz="2" w:space="0" w:color="auto"/>
            </w:tcBorders>
            <w:shd w:val="clear" w:color="auto" w:fill="auto"/>
            <w:vAlign w:val="center"/>
          </w:tcPr>
          <w:p w14:paraId="222867D3"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4A81E196" w14:textId="77777777" w:rsidTr="00667B72">
        <w:trPr>
          <w:trHeight w:val="260"/>
        </w:trPr>
        <w:tc>
          <w:tcPr>
            <w:tcW w:w="1917" w:type="dxa"/>
            <w:vMerge/>
            <w:tcBorders>
              <w:left w:val="single" w:sz="4" w:space="0" w:color="auto"/>
              <w:right w:val="single" w:sz="4" w:space="0" w:color="auto"/>
            </w:tcBorders>
            <w:shd w:val="clear" w:color="auto" w:fill="auto"/>
            <w:tcMar>
              <w:top w:w="0" w:type="dxa"/>
              <w:left w:w="108" w:type="dxa"/>
              <w:bottom w:w="0" w:type="dxa"/>
              <w:right w:w="108" w:type="dxa"/>
            </w:tcMar>
          </w:tcPr>
          <w:p w14:paraId="0F32149C" w14:textId="77777777" w:rsidR="00273829" w:rsidRPr="001F4EFC" w:rsidRDefault="00273829" w:rsidP="00261EA8">
            <w:pPr>
              <w:spacing w:after="0" w:line="240" w:lineRule="auto"/>
              <w:rPr>
                <w:rFonts w:ascii="Times New Roman" w:eastAsia="Times New Roman" w:hAnsi="Times New Roman"/>
                <w:b/>
                <w:bCs/>
                <w:sz w:val="24"/>
                <w:szCs w:val="24"/>
              </w:rPr>
            </w:pPr>
          </w:p>
        </w:tc>
        <w:tc>
          <w:tcPr>
            <w:tcW w:w="8647"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tcPr>
          <w:p w14:paraId="0F4D5874"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3Фонетический разбор слова.</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254711F7"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978" w:type="dxa"/>
            <w:vMerge/>
            <w:tcBorders>
              <w:left w:val="single" w:sz="8" w:space="0" w:color="000000"/>
              <w:right w:val="single" w:sz="2" w:space="0" w:color="auto"/>
            </w:tcBorders>
            <w:shd w:val="clear" w:color="auto" w:fill="auto"/>
            <w:vAlign w:val="center"/>
          </w:tcPr>
          <w:p w14:paraId="3288F092"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62CE84AB" w14:textId="77777777" w:rsidTr="00667B72">
        <w:trPr>
          <w:trHeight w:val="260"/>
        </w:trPr>
        <w:tc>
          <w:tcPr>
            <w:tcW w:w="1917" w:type="dxa"/>
            <w:vMerge/>
            <w:tcBorders>
              <w:left w:val="single" w:sz="4" w:space="0" w:color="auto"/>
              <w:right w:val="single" w:sz="4" w:space="0" w:color="auto"/>
            </w:tcBorders>
            <w:shd w:val="clear" w:color="auto" w:fill="auto"/>
            <w:tcMar>
              <w:top w:w="0" w:type="dxa"/>
              <w:left w:w="108" w:type="dxa"/>
              <w:bottom w:w="0" w:type="dxa"/>
              <w:right w:w="108" w:type="dxa"/>
            </w:tcMar>
          </w:tcPr>
          <w:p w14:paraId="73B81B72" w14:textId="77777777" w:rsidR="00273829" w:rsidRPr="001F4EFC" w:rsidRDefault="00273829" w:rsidP="00261EA8">
            <w:pPr>
              <w:spacing w:after="0" w:line="240" w:lineRule="auto"/>
              <w:rPr>
                <w:rFonts w:ascii="Times New Roman" w:eastAsia="Times New Roman" w:hAnsi="Times New Roman"/>
                <w:b/>
                <w:bCs/>
                <w:sz w:val="24"/>
                <w:szCs w:val="24"/>
              </w:rPr>
            </w:pPr>
          </w:p>
        </w:tc>
        <w:tc>
          <w:tcPr>
            <w:tcW w:w="8647"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tcPr>
          <w:p w14:paraId="7901CA17"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Практические занятия</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54B2C0ED" w14:textId="77777777" w:rsidR="00273829" w:rsidRPr="001F4EFC" w:rsidRDefault="00273829" w:rsidP="00261EA8">
            <w:pPr>
              <w:spacing w:after="0" w:line="240" w:lineRule="auto"/>
              <w:jc w:val="center"/>
              <w:rPr>
                <w:rFonts w:ascii="Times New Roman" w:eastAsia="Times New Roman" w:hAnsi="Times New Roman"/>
                <w:sz w:val="24"/>
                <w:szCs w:val="24"/>
              </w:rPr>
            </w:pPr>
          </w:p>
        </w:tc>
        <w:tc>
          <w:tcPr>
            <w:tcW w:w="2978" w:type="dxa"/>
            <w:vMerge/>
            <w:tcBorders>
              <w:left w:val="single" w:sz="8" w:space="0" w:color="000000"/>
              <w:right w:val="single" w:sz="2" w:space="0" w:color="auto"/>
            </w:tcBorders>
            <w:shd w:val="clear" w:color="auto" w:fill="auto"/>
            <w:vAlign w:val="center"/>
          </w:tcPr>
          <w:p w14:paraId="68A02594"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288E9854" w14:textId="77777777" w:rsidTr="00667B72">
        <w:trPr>
          <w:trHeight w:val="773"/>
        </w:trPr>
        <w:tc>
          <w:tcPr>
            <w:tcW w:w="1917" w:type="dxa"/>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7C46F29" w14:textId="77777777" w:rsidR="00273829" w:rsidRPr="001F4EFC" w:rsidRDefault="00273829" w:rsidP="00261EA8">
            <w:pPr>
              <w:spacing w:after="0" w:line="240" w:lineRule="auto"/>
              <w:rPr>
                <w:rFonts w:ascii="Times New Roman" w:eastAsia="Times New Roman" w:hAnsi="Times New Roman"/>
                <w:sz w:val="24"/>
                <w:szCs w:val="24"/>
              </w:rPr>
            </w:pPr>
          </w:p>
        </w:tc>
        <w:tc>
          <w:tcPr>
            <w:tcW w:w="8647"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tcPr>
          <w:p w14:paraId="35E945F9" w14:textId="77777777" w:rsidR="00273829" w:rsidRPr="001F4EFC" w:rsidRDefault="00273829" w:rsidP="00261EA8">
            <w:pPr>
              <w:spacing w:after="0" w:line="240" w:lineRule="auto"/>
              <w:rPr>
                <w:rFonts w:ascii="Times New Roman" w:eastAsia="Times New Roman" w:hAnsi="Times New Roman"/>
                <w:sz w:val="24"/>
                <w:szCs w:val="24"/>
                <w:shd w:val="clear" w:color="auto" w:fill="FFFFFF"/>
              </w:rPr>
            </w:pPr>
            <w:r w:rsidRPr="001F4EFC">
              <w:rPr>
                <w:rFonts w:ascii="Times New Roman" w:eastAsia="Times New Roman" w:hAnsi="Times New Roman"/>
                <w:sz w:val="24"/>
                <w:szCs w:val="24"/>
              </w:rPr>
              <w:t>1. Выполнение упражнений (</w:t>
            </w:r>
            <w:r w:rsidRPr="001F4EFC">
              <w:rPr>
                <w:rFonts w:ascii="Times New Roman" w:eastAsia="Times New Roman" w:hAnsi="Times New Roman"/>
                <w:sz w:val="24"/>
                <w:szCs w:val="24"/>
                <w:shd w:val="clear" w:color="auto" w:fill="FFFFFF"/>
              </w:rPr>
              <w:t>Определение размера стихотворения (на примере поэзии 19 века).</w:t>
            </w:r>
          </w:p>
          <w:p w14:paraId="512E1F46" w14:textId="77777777" w:rsidR="00273829" w:rsidRPr="001F4EFC" w:rsidRDefault="00273829" w:rsidP="00261EA8">
            <w:pPr>
              <w:spacing w:after="0" w:line="240" w:lineRule="auto"/>
              <w:rPr>
                <w:rFonts w:ascii="Times New Roman" w:eastAsia="Times New Roman" w:hAnsi="Times New Roman"/>
                <w:sz w:val="24"/>
                <w:szCs w:val="24"/>
                <w:shd w:val="clear" w:color="auto" w:fill="FFFFFF"/>
              </w:rPr>
            </w:pPr>
            <w:r w:rsidRPr="001F4EFC">
              <w:rPr>
                <w:rFonts w:ascii="Times New Roman" w:eastAsia="Times New Roman" w:hAnsi="Times New Roman"/>
                <w:sz w:val="24"/>
                <w:szCs w:val="24"/>
                <w:shd w:val="clear" w:color="auto" w:fill="FFFFFF"/>
              </w:rPr>
              <w:t>2. Определение ошибок в постановке ударения (задания по тексту).</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717294A5"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2</w:t>
            </w:r>
          </w:p>
        </w:tc>
        <w:tc>
          <w:tcPr>
            <w:tcW w:w="2978" w:type="dxa"/>
            <w:vMerge/>
            <w:tcBorders>
              <w:left w:val="single" w:sz="8" w:space="0" w:color="000000"/>
              <w:right w:val="single" w:sz="2" w:space="0" w:color="auto"/>
            </w:tcBorders>
            <w:shd w:val="clear" w:color="auto" w:fill="auto"/>
            <w:vAlign w:val="center"/>
          </w:tcPr>
          <w:p w14:paraId="53BD8470"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39A2ED31" w14:textId="77777777" w:rsidTr="00667B72">
        <w:trPr>
          <w:trHeight w:val="60"/>
        </w:trPr>
        <w:tc>
          <w:tcPr>
            <w:tcW w:w="1917" w:type="dxa"/>
            <w:vMerge w:val="restart"/>
            <w:tcBorders>
              <w:top w:val="single" w:sz="4" w:space="0" w:color="auto"/>
              <w:left w:val="single" w:sz="8" w:space="0" w:color="000000"/>
              <w:right w:val="nil"/>
            </w:tcBorders>
            <w:shd w:val="clear" w:color="auto" w:fill="auto"/>
            <w:tcMar>
              <w:top w:w="0" w:type="dxa"/>
              <w:left w:w="108" w:type="dxa"/>
              <w:bottom w:w="0" w:type="dxa"/>
              <w:right w:w="108" w:type="dxa"/>
            </w:tcMar>
          </w:tcPr>
          <w:p w14:paraId="0176879D"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Тема 3.2</w:t>
            </w:r>
            <w:r w:rsidRPr="001F4EFC">
              <w:rPr>
                <w:rFonts w:ascii="Times New Roman" w:eastAsia="Times New Roman" w:hAnsi="Times New Roman"/>
                <w:sz w:val="24"/>
                <w:szCs w:val="24"/>
              </w:rPr>
              <w:t>.</w:t>
            </w:r>
          </w:p>
          <w:p w14:paraId="3B3D553F" w14:textId="77777777" w:rsidR="00273829" w:rsidRPr="001F4EFC" w:rsidRDefault="00273829" w:rsidP="00261EA8">
            <w:pPr>
              <w:spacing w:after="0" w:line="240" w:lineRule="auto"/>
              <w:rPr>
                <w:rFonts w:ascii="Times New Roman" w:eastAsia="Times New Roman" w:hAnsi="Times New Roman"/>
                <w:b/>
                <w:sz w:val="24"/>
                <w:szCs w:val="24"/>
              </w:rPr>
            </w:pPr>
            <w:r w:rsidRPr="001F4EFC">
              <w:rPr>
                <w:rFonts w:ascii="Times New Roman" w:eastAsia="Times New Roman" w:hAnsi="Times New Roman"/>
                <w:b/>
                <w:sz w:val="24"/>
                <w:szCs w:val="24"/>
              </w:rPr>
              <w:t xml:space="preserve">Правописание </w:t>
            </w:r>
          </w:p>
          <w:p w14:paraId="3AFC291B" w14:textId="77777777" w:rsidR="00273829" w:rsidRPr="001F4EFC" w:rsidRDefault="00273829" w:rsidP="00261EA8">
            <w:pPr>
              <w:spacing w:after="0" w:line="240" w:lineRule="auto"/>
              <w:rPr>
                <w:rFonts w:ascii="Times New Roman" w:eastAsia="Times New Roman" w:hAnsi="Times New Roman"/>
                <w:b/>
                <w:bCs/>
                <w:sz w:val="24"/>
                <w:szCs w:val="24"/>
              </w:rPr>
            </w:pPr>
            <w:r w:rsidRPr="001F4EFC">
              <w:rPr>
                <w:rFonts w:ascii="Times New Roman" w:eastAsia="Times New Roman" w:hAnsi="Times New Roman"/>
                <w:b/>
                <w:sz w:val="24"/>
                <w:szCs w:val="24"/>
              </w:rPr>
              <w:t>безударных гласных, зво</w:t>
            </w:r>
            <w:r w:rsidRPr="001F4EFC">
              <w:rPr>
                <w:rFonts w:ascii="Times New Roman" w:eastAsia="Times New Roman" w:hAnsi="Times New Roman"/>
                <w:b/>
                <w:sz w:val="24"/>
                <w:szCs w:val="24"/>
              </w:rPr>
              <w:t>н</w:t>
            </w:r>
            <w:r w:rsidRPr="001F4EFC">
              <w:rPr>
                <w:rFonts w:ascii="Times New Roman" w:eastAsia="Times New Roman" w:hAnsi="Times New Roman"/>
                <w:b/>
                <w:sz w:val="24"/>
                <w:szCs w:val="24"/>
              </w:rPr>
              <w:t>ких и глухих согласных</w:t>
            </w:r>
          </w:p>
        </w:tc>
        <w:tc>
          <w:tcPr>
            <w:tcW w:w="8647" w:type="dxa"/>
            <w:tcBorders>
              <w:top w:val="single" w:sz="4" w:space="0" w:color="auto"/>
              <w:left w:val="single" w:sz="8" w:space="0" w:color="000000"/>
              <w:bottom w:val="single" w:sz="8" w:space="0" w:color="000000"/>
              <w:right w:val="nil"/>
            </w:tcBorders>
            <w:shd w:val="clear" w:color="auto" w:fill="auto"/>
            <w:tcMar>
              <w:top w:w="0" w:type="dxa"/>
              <w:left w:w="108" w:type="dxa"/>
              <w:bottom w:w="0" w:type="dxa"/>
              <w:right w:w="108" w:type="dxa"/>
            </w:tcMar>
          </w:tcPr>
          <w:p w14:paraId="76C1C03B"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1. Правописание безударных гласных, звонких и глухих согласных</w:t>
            </w:r>
          </w:p>
          <w:p w14:paraId="01F885F5"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2.Употребление буквы Ь. Правописание О/Ё после шипящих и Ц. </w:t>
            </w:r>
          </w:p>
          <w:p w14:paraId="3637B87C"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3.Правописание приставок на </w:t>
            </w:r>
            <w:proofErr w:type="gramStart"/>
            <w:r w:rsidRPr="001F4EFC">
              <w:rPr>
                <w:rFonts w:ascii="Times New Roman" w:eastAsia="Times New Roman" w:hAnsi="Times New Roman"/>
                <w:sz w:val="24"/>
                <w:szCs w:val="24"/>
              </w:rPr>
              <w:t>З</w:t>
            </w:r>
            <w:proofErr w:type="gramEnd"/>
            <w:r w:rsidRPr="001F4EFC">
              <w:rPr>
                <w:rFonts w:ascii="Times New Roman" w:eastAsia="Times New Roman" w:hAnsi="Times New Roman"/>
                <w:sz w:val="24"/>
                <w:szCs w:val="24"/>
              </w:rPr>
              <w:t xml:space="preserve"> - / С - . Правописание И – Ы после приставок.</w:t>
            </w:r>
          </w:p>
        </w:tc>
        <w:tc>
          <w:tcPr>
            <w:tcW w:w="1133" w:type="dxa"/>
            <w:tcBorders>
              <w:top w:val="single" w:sz="4" w:space="0" w:color="auto"/>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12AD3489"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2</w:t>
            </w:r>
          </w:p>
        </w:tc>
        <w:tc>
          <w:tcPr>
            <w:tcW w:w="2978" w:type="dxa"/>
            <w:vMerge/>
            <w:tcBorders>
              <w:left w:val="single" w:sz="8" w:space="0" w:color="000000"/>
              <w:right w:val="single" w:sz="2" w:space="0" w:color="auto"/>
            </w:tcBorders>
            <w:shd w:val="clear" w:color="auto" w:fill="auto"/>
            <w:vAlign w:val="center"/>
          </w:tcPr>
          <w:p w14:paraId="19C51AD4"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6B68FC48" w14:textId="77777777" w:rsidTr="00667B72">
        <w:trPr>
          <w:trHeight w:val="283"/>
        </w:trPr>
        <w:tc>
          <w:tcPr>
            <w:tcW w:w="1917" w:type="dxa"/>
            <w:vMerge/>
            <w:tcBorders>
              <w:left w:val="single" w:sz="8" w:space="0" w:color="000000"/>
              <w:right w:val="nil"/>
            </w:tcBorders>
            <w:shd w:val="clear" w:color="auto" w:fill="auto"/>
            <w:tcMar>
              <w:top w:w="0" w:type="dxa"/>
              <w:left w:w="108" w:type="dxa"/>
              <w:bottom w:w="0" w:type="dxa"/>
              <w:right w:w="108" w:type="dxa"/>
            </w:tcMar>
          </w:tcPr>
          <w:p w14:paraId="3A7230CA" w14:textId="77777777" w:rsidR="00273829" w:rsidRPr="001F4EFC" w:rsidRDefault="00273829" w:rsidP="00261EA8">
            <w:pPr>
              <w:spacing w:after="0" w:line="240" w:lineRule="auto"/>
              <w:rPr>
                <w:rFonts w:ascii="Times New Roman" w:eastAsia="Times New Roman" w:hAnsi="Times New Roman"/>
                <w:sz w:val="24"/>
                <w:szCs w:val="24"/>
              </w:rPr>
            </w:pPr>
          </w:p>
        </w:tc>
        <w:tc>
          <w:tcPr>
            <w:tcW w:w="8647"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tcPr>
          <w:p w14:paraId="49C693DE"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Практические занятия</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6223875C" w14:textId="77777777" w:rsidR="00273829" w:rsidRPr="001F4EFC" w:rsidRDefault="00273829" w:rsidP="00261EA8">
            <w:pPr>
              <w:spacing w:after="0" w:line="240" w:lineRule="auto"/>
              <w:jc w:val="center"/>
              <w:rPr>
                <w:rFonts w:ascii="Times New Roman" w:eastAsia="Times New Roman" w:hAnsi="Times New Roman"/>
                <w:sz w:val="24"/>
                <w:szCs w:val="24"/>
              </w:rPr>
            </w:pPr>
          </w:p>
        </w:tc>
        <w:tc>
          <w:tcPr>
            <w:tcW w:w="2978" w:type="dxa"/>
            <w:vMerge/>
            <w:tcBorders>
              <w:left w:val="single" w:sz="8" w:space="0" w:color="000000"/>
              <w:right w:val="single" w:sz="2" w:space="0" w:color="auto"/>
            </w:tcBorders>
            <w:shd w:val="clear" w:color="auto" w:fill="auto"/>
            <w:vAlign w:val="center"/>
          </w:tcPr>
          <w:p w14:paraId="080CBADA"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122B785B" w14:textId="77777777" w:rsidTr="00667B72">
        <w:trPr>
          <w:trHeight w:val="23"/>
        </w:trPr>
        <w:tc>
          <w:tcPr>
            <w:tcW w:w="1917" w:type="dxa"/>
            <w:vMerge/>
            <w:tcBorders>
              <w:left w:val="single" w:sz="8" w:space="0" w:color="000000"/>
              <w:right w:val="nil"/>
            </w:tcBorders>
            <w:shd w:val="clear" w:color="auto" w:fill="auto"/>
            <w:tcMar>
              <w:top w:w="0" w:type="dxa"/>
              <w:left w:w="108" w:type="dxa"/>
              <w:bottom w:w="0" w:type="dxa"/>
              <w:right w:w="108" w:type="dxa"/>
            </w:tcMar>
          </w:tcPr>
          <w:p w14:paraId="35A3541D" w14:textId="77777777" w:rsidR="00273829" w:rsidRPr="001F4EFC" w:rsidRDefault="00273829" w:rsidP="00261EA8">
            <w:pPr>
              <w:spacing w:after="0" w:line="240" w:lineRule="auto"/>
              <w:rPr>
                <w:rFonts w:ascii="Times New Roman" w:eastAsia="Times New Roman" w:hAnsi="Times New Roman"/>
                <w:sz w:val="24"/>
                <w:szCs w:val="24"/>
              </w:rPr>
            </w:pPr>
          </w:p>
        </w:tc>
        <w:tc>
          <w:tcPr>
            <w:tcW w:w="8647"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tcPr>
          <w:p w14:paraId="55DE9D0C"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Написание текста под диктовку с подчеркиванием слов с безударными гласными,</w:t>
            </w:r>
          </w:p>
          <w:p w14:paraId="583BBE42" w14:textId="77777777" w:rsidR="00273829" w:rsidRPr="001F4EFC" w:rsidRDefault="00273829" w:rsidP="00261EA8">
            <w:pPr>
              <w:shd w:val="clear" w:color="auto" w:fill="FFFFFF"/>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не проверяемыми ударением.</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06FECF35"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3</w:t>
            </w:r>
          </w:p>
        </w:tc>
        <w:tc>
          <w:tcPr>
            <w:tcW w:w="2978" w:type="dxa"/>
            <w:vMerge/>
            <w:tcBorders>
              <w:left w:val="single" w:sz="8" w:space="0" w:color="000000"/>
              <w:right w:val="single" w:sz="2" w:space="0" w:color="auto"/>
            </w:tcBorders>
            <w:shd w:val="clear" w:color="auto" w:fill="auto"/>
            <w:vAlign w:val="center"/>
          </w:tcPr>
          <w:p w14:paraId="785FE6F0"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04B3403D" w14:textId="77777777" w:rsidTr="00667B72">
        <w:trPr>
          <w:trHeight w:val="23"/>
        </w:trPr>
        <w:tc>
          <w:tcPr>
            <w:tcW w:w="1917" w:type="dxa"/>
            <w:vMerge/>
            <w:tcBorders>
              <w:left w:val="single" w:sz="8" w:space="0" w:color="000000"/>
              <w:bottom w:val="single" w:sz="8" w:space="0" w:color="000000"/>
              <w:right w:val="nil"/>
            </w:tcBorders>
            <w:shd w:val="clear" w:color="auto" w:fill="auto"/>
            <w:tcMar>
              <w:top w:w="0" w:type="dxa"/>
              <w:left w:w="108" w:type="dxa"/>
              <w:bottom w:w="0" w:type="dxa"/>
              <w:right w:w="108" w:type="dxa"/>
            </w:tcMar>
          </w:tcPr>
          <w:p w14:paraId="28B4F594" w14:textId="77777777" w:rsidR="00273829" w:rsidRPr="001F4EFC" w:rsidRDefault="00273829" w:rsidP="00261EA8">
            <w:pPr>
              <w:spacing w:after="0" w:line="240" w:lineRule="auto"/>
              <w:rPr>
                <w:rFonts w:ascii="Times New Roman" w:eastAsia="Times New Roman" w:hAnsi="Times New Roman"/>
                <w:sz w:val="24"/>
                <w:szCs w:val="24"/>
              </w:rPr>
            </w:pPr>
          </w:p>
        </w:tc>
        <w:tc>
          <w:tcPr>
            <w:tcW w:w="8647"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tcPr>
          <w:p w14:paraId="413E0349" w14:textId="77777777" w:rsidR="00273829" w:rsidRPr="001F4EFC" w:rsidRDefault="00273829" w:rsidP="00261EA8">
            <w:pPr>
              <w:spacing w:after="0" w:line="240" w:lineRule="auto"/>
              <w:rPr>
                <w:rFonts w:ascii="Times New Roman" w:eastAsia="Times New Roman" w:hAnsi="Times New Roman"/>
                <w:b/>
                <w:bCs/>
                <w:sz w:val="24"/>
                <w:szCs w:val="24"/>
              </w:rPr>
            </w:pPr>
            <w:r w:rsidRPr="001F4EFC">
              <w:rPr>
                <w:rFonts w:ascii="Times New Roman" w:eastAsia="Times New Roman" w:hAnsi="Times New Roman"/>
                <w:b/>
                <w:bCs/>
                <w:sz w:val="24"/>
                <w:szCs w:val="24"/>
              </w:rPr>
              <w:t>Контрольная работа</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0310DD2B"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2</w:t>
            </w:r>
          </w:p>
        </w:tc>
        <w:tc>
          <w:tcPr>
            <w:tcW w:w="2978" w:type="dxa"/>
            <w:vMerge/>
            <w:tcBorders>
              <w:left w:val="single" w:sz="8" w:space="0" w:color="000000"/>
              <w:bottom w:val="single" w:sz="8" w:space="0" w:color="000000"/>
              <w:right w:val="single" w:sz="2" w:space="0" w:color="auto"/>
            </w:tcBorders>
            <w:shd w:val="clear" w:color="auto" w:fill="auto"/>
            <w:vAlign w:val="center"/>
          </w:tcPr>
          <w:p w14:paraId="39015F56" w14:textId="77777777" w:rsidR="00273829" w:rsidRPr="001F4EFC" w:rsidRDefault="00273829" w:rsidP="00261EA8">
            <w:pPr>
              <w:spacing w:after="0" w:line="240" w:lineRule="auto"/>
              <w:rPr>
                <w:rFonts w:ascii="Times New Roman" w:eastAsia="Times New Roman" w:hAnsi="Times New Roman"/>
                <w:sz w:val="24"/>
                <w:szCs w:val="24"/>
              </w:rPr>
            </w:pPr>
          </w:p>
        </w:tc>
      </w:tr>
      <w:tr w:rsidR="00273829" w:rsidRPr="001F4EFC" w14:paraId="1C5FAFA6" w14:textId="77777777" w:rsidTr="00273829">
        <w:trPr>
          <w:trHeight w:val="80"/>
        </w:trPr>
        <w:tc>
          <w:tcPr>
            <w:tcW w:w="10564" w:type="dxa"/>
            <w:gridSpan w:val="2"/>
            <w:tcBorders>
              <w:top w:val="nil"/>
              <w:left w:val="single" w:sz="8" w:space="0" w:color="000000"/>
              <w:bottom w:val="single" w:sz="8" w:space="0" w:color="000000"/>
              <w:right w:val="nil"/>
            </w:tcBorders>
            <w:shd w:val="clear" w:color="auto" w:fill="auto"/>
            <w:tcMar>
              <w:top w:w="0" w:type="dxa"/>
              <w:left w:w="108" w:type="dxa"/>
              <w:bottom w:w="0" w:type="dxa"/>
              <w:right w:w="108" w:type="dxa"/>
            </w:tcMar>
          </w:tcPr>
          <w:p w14:paraId="6BB40E0B" w14:textId="77777777" w:rsidR="00273829" w:rsidRPr="001F4EFC" w:rsidRDefault="00273829" w:rsidP="00261EA8">
            <w:pPr>
              <w:spacing w:after="0" w:line="240" w:lineRule="auto"/>
              <w:outlineLvl w:val="2"/>
              <w:rPr>
                <w:rFonts w:ascii="Times New Roman" w:eastAsia="Times New Roman" w:hAnsi="Times New Roman"/>
                <w:b/>
                <w:bCs/>
                <w:sz w:val="24"/>
                <w:szCs w:val="24"/>
              </w:rPr>
            </w:pPr>
            <w:r w:rsidRPr="001F4EFC">
              <w:rPr>
                <w:rFonts w:ascii="Times New Roman" w:eastAsia="Times New Roman" w:hAnsi="Times New Roman"/>
                <w:b/>
                <w:bCs/>
                <w:sz w:val="24"/>
                <w:szCs w:val="24"/>
              </w:rPr>
              <w:t xml:space="preserve">Раздел 4.  </w:t>
            </w:r>
            <w:r w:rsidRPr="001F4EFC">
              <w:rPr>
                <w:rFonts w:ascii="Times New Roman" w:eastAsia="Times New Roman" w:hAnsi="Times New Roman"/>
                <w:b/>
                <w:sz w:val="24"/>
                <w:szCs w:val="24"/>
              </w:rPr>
              <w:t>Морфемика, словообразование, орфография</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758BAA70"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12</w:t>
            </w:r>
          </w:p>
        </w:tc>
        <w:tc>
          <w:tcPr>
            <w:tcW w:w="2978" w:type="dxa"/>
            <w:vMerge w:val="restart"/>
            <w:tcBorders>
              <w:top w:val="nil"/>
              <w:left w:val="single" w:sz="8" w:space="0" w:color="000000"/>
              <w:right w:val="single" w:sz="4" w:space="0" w:color="auto"/>
            </w:tcBorders>
            <w:shd w:val="clear" w:color="auto" w:fill="auto"/>
          </w:tcPr>
          <w:p w14:paraId="0A168101"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ПРб 01, ПРб 02, ПРб 03, ЛР 07, </w:t>
            </w:r>
            <w:r w:rsidRPr="001F4EFC">
              <w:rPr>
                <w:rFonts w:ascii="Times New Roman" w:eastAsia="Times New Roman" w:hAnsi="Times New Roman"/>
                <w:iCs/>
                <w:sz w:val="24"/>
                <w:szCs w:val="24"/>
              </w:rPr>
              <w:t xml:space="preserve">ЛР 09, ЛР13,МР 02, </w:t>
            </w:r>
            <w:r w:rsidRPr="001F4EFC">
              <w:rPr>
                <w:rFonts w:ascii="Times New Roman" w:eastAsia="Times New Roman" w:hAnsi="Times New Roman"/>
                <w:sz w:val="24"/>
                <w:szCs w:val="24"/>
              </w:rPr>
              <w:t>МР 04, МР 08, МР 09,ОК</w:t>
            </w:r>
            <w:proofErr w:type="gramStart"/>
            <w:r w:rsidRPr="001F4EFC">
              <w:rPr>
                <w:rFonts w:ascii="Times New Roman" w:eastAsia="Times New Roman" w:hAnsi="Times New Roman"/>
                <w:sz w:val="24"/>
                <w:szCs w:val="24"/>
              </w:rPr>
              <w:t>1</w:t>
            </w:r>
            <w:proofErr w:type="gramEnd"/>
            <w:r w:rsidRPr="001F4EFC">
              <w:rPr>
                <w:rFonts w:ascii="Times New Roman" w:eastAsia="Times New Roman" w:hAnsi="Times New Roman"/>
                <w:sz w:val="24"/>
                <w:szCs w:val="24"/>
              </w:rPr>
              <w:t>,ОК2,ОК4</w:t>
            </w:r>
          </w:p>
        </w:tc>
      </w:tr>
      <w:tr w:rsidR="00273829" w:rsidRPr="001F4EFC" w14:paraId="7F6AFD0B" w14:textId="77777777" w:rsidTr="00667B72">
        <w:trPr>
          <w:trHeight w:val="60"/>
        </w:trPr>
        <w:tc>
          <w:tcPr>
            <w:tcW w:w="1917" w:type="dxa"/>
            <w:tcBorders>
              <w:top w:val="nil"/>
              <w:left w:val="single" w:sz="8" w:space="0" w:color="000000"/>
              <w:right w:val="nil"/>
            </w:tcBorders>
            <w:shd w:val="clear" w:color="auto" w:fill="auto"/>
            <w:tcMar>
              <w:top w:w="0" w:type="dxa"/>
              <w:left w:w="108" w:type="dxa"/>
              <w:bottom w:w="0" w:type="dxa"/>
              <w:right w:w="108" w:type="dxa"/>
            </w:tcMar>
          </w:tcPr>
          <w:p w14:paraId="1DE23432" w14:textId="77777777" w:rsidR="00273829" w:rsidRPr="001F4EFC" w:rsidRDefault="00273829" w:rsidP="00261EA8">
            <w:pPr>
              <w:spacing w:after="0" w:line="240" w:lineRule="auto"/>
              <w:rPr>
                <w:rFonts w:ascii="Times New Roman" w:eastAsia="Times New Roman" w:hAnsi="Times New Roman"/>
                <w:b/>
                <w:sz w:val="24"/>
                <w:szCs w:val="24"/>
              </w:rPr>
            </w:pPr>
            <w:r w:rsidRPr="001F4EFC">
              <w:rPr>
                <w:rFonts w:ascii="Times New Roman" w:eastAsia="Times New Roman" w:hAnsi="Times New Roman"/>
                <w:b/>
                <w:sz w:val="24"/>
                <w:szCs w:val="24"/>
              </w:rPr>
              <w:t>Тема 4.1.</w:t>
            </w:r>
            <w:r w:rsidRPr="001F4EFC">
              <w:rPr>
                <w:rFonts w:ascii="Times New Roman" w:eastAsia="Times New Roman" w:hAnsi="Times New Roman"/>
                <w:sz w:val="24"/>
                <w:szCs w:val="24"/>
              </w:rPr>
              <w:t xml:space="preserve"> </w:t>
            </w:r>
            <w:r w:rsidRPr="001F4EFC">
              <w:rPr>
                <w:rFonts w:ascii="Times New Roman" w:eastAsia="Times New Roman" w:hAnsi="Times New Roman"/>
                <w:b/>
                <w:sz w:val="24"/>
                <w:szCs w:val="24"/>
              </w:rPr>
              <w:t>П</w:t>
            </w:r>
            <w:r w:rsidRPr="001F4EFC">
              <w:rPr>
                <w:rFonts w:ascii="Times New Roman" w:eastAsia="Times New Roman" w:hAnsi="Times New Roman"/>
                <w:b/>
                <w:sz w:val="24"/>
                <w:szCs w:val="24"/>
              </w:rPr>
              <w:t>о</w:t>
            </w:r>
            <w:r w:rsidRPr="001F4EFC">
              <w:rPr>
                <w:rFonts w:ascii="Times New Roman" w:eastAsia="Times New Roman" w:hAnsi="Times New Roman"/>
                <w:b/>
                <w:sz w:val="24"/>
                <w:szCs w:val="24"/>
              </w:rPr>
              <w:t>нятие морф</w:t>
            </w:r>
            <w:r w:rsidRPr="001F4EFC">
              <w:rPr>
                <w:rFonts w:ascii="Times New Roman" w:eastAsia="Times New Roman" w:hAnsi="Times New Roman"/>
                <w:b/>
                <w:sz w:val="24"/>
                <w:szCs w:val="24"/>
              </w:rPr>
              <w:t>е</w:t>
            </w:r>
            <w:r w:rsidRPr="001F4EFC">
              <w:rPr>
                <w:rFonts w:ascii="Times New Roman" w:eastAsia="Times New Roman" w:hAnsi="Times New Roman"/>
                <w:b/>
                <w:sz w:val="24"/>
                <w:szCs w:val="24"/>
              </w:rPr>
              <w:t>мы как знач</w:t>
            </w:r>
            <w:r w:rsidRPr="001F4EFC">
              <w:rPr>
                <w:rFonts w:ascii="Times New Roman" w:eastAsia="Times New Roman" w:hAnsi="Times New Roman"/>
                <w:b/>
                <w:sz w:val="24"/>
                <w:szCs w:val="24"/>
              </w:rPr>
              <w:t>и</w:t>
            </w:r>
            <w:r w:rsidRPr="001F4EFC">
              <w:rPr>
                <w:rFonts w:ascii="Times New Roman" w:eastAsia="Times New Roman" w:hAnsi="Times New Roman"/>
                <w:b/>
                <w:sz w:val="24"/>
                <w:szCs w:val="24"/>
              </w:rPr>
              <w:t>мой части сл</w:t>
            </w:r>
            <w:r w:rsidRPr="001F4EFC">
              <w:rPr>
                <w:rFonts w:ascii="Times New Roman" w:eastAsia="Times New Roman" w:hAnsi="Times New Roman"/>
                <w:b/>
                <w:sz w:val="24"/>
                <w:szCs w:val="24"/>
              </w:rPr>
              <w:t>о</w:t>
            </w:r>
            <w:r w:rsidRPr="001F4EFC">
              <w:rPr>
                <w:rFonts w:ascii="Times New Roman" w:eastAsia="Times New Roman" w:hAnsi="Times New Roman"/>
                <w:b/>
                <w:sz w:val="24"/>
                <w:szCs w:val="24"/>
              </w:rPr>
              <w:t>ва. Мног</w:t>
            </w:r>
            <w:r w:rsidRPr="001F4EFC">
              <w:rPr>
                <w:rFonts w:ascii="Times New Roman" w:eastAsia="Times New Roman" w:hAnsi="Times New Roman"/>
                <w:b/>
                <w:sz w:val="24"/>
                <w:szCs w:val="24"/>
              </w:rPr>
              <w:t>о</w:t>
            </w:r>
            <w:r w:rsidRPr="001F4EFC">
              <w:rPr>
                <w:rFonts w:ascii="Times New Roman" w:eastAsia="Times New Roman" w:hAnsi="Times New Roman"/>
                <w:b/>
                <w:sz w:val="24"/>
                <w:szCs w:val="24"/>
              </w:rPr>
              <w:t>значность морфем.</w:t>
            </w:r>
          </w:p>
        </w:tc>
        <w:tc>
          <w:tcPr>
            <w:tcW w:w="8647"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tcPr>
          <w:p w14:paraId="09F9212F"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1. Морфема как часть слова.</w:t>
            </w:r>
          </w:p>
          <w:p w14:paraId="357AB256"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 Синонимия и антонимия морфем. Морфемный разбор слова.</w:t>
            </w:r>
          </w:p>
          <w:p w14:paraId="3F1851CD"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3.Способы словообразования. Словообразование знаменательных частей речи. Особенности словообразования профессиональной лексики и терминов. Понятие об этимологии.</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23070708" w14:textId="77777777" w:rsidR="00273829" w:rsidRPr="001F4EFC" w:rsidRDefault="00273829" w:rsidP="00261EA8">
            <w:pPr>
              <w:spacing w:after="0" w:line="240" w:lineRule="auto"/>
              <w:jc w:val="center"/>
              <w:rPr>
                <w:rFonts w:ascii="Times New Roman" w:eastAsia="Times New Roman" w:hAnsi="Times New Roman"/>
                <w:sz w:val="24"/>
                <w:szCs w:val="24"/>
              </w:rPr>
            </w:pPr>
          </w:p>
          <w:p w14:paraId="5FA5846A"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3</w:t>
            </w:r>
          </w:p>
        </w:tc>
        <w:tc>
          <w:tcPr>
            <w:tcW w:w="2978" w:type="dxa"/>
            <w:vMerge/>
            <w:tcBorders>
              <w:left w:val="single" w:sz="8" w:space="0" w:color="000000"/>
              <w:right w:val="single" w:sz="4" w:space="0" w:color="auto"/>
            </w:tcBorders>
            <w:shd w:val="clear" w:color="auto" w:fill="auto"/>
            <w:vAlign w:val="center"/>
          </w:tcPr>
          <w:p w14:paraId="6BD5AD6C"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2C24DD91" w14:textId="77777777" w:rsidTr="00667B72">
        <w:trPr>
          <w:trHeight w:val="70"/>
        </w:trPr>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67A9617" w14:textId="77777777" w:rsidR="00273829" w:rsidRPr="001F4EFC" w:rsidRDefault="00273829" w:rsidP="00261EA8">
            <w:pPr>
              <w:spacing w:after="0" w:line="240" w:lineRule="auto"/>
              <w:rPr>
                <w:rFonts w:ascii="Times New Roman" w:eastAsia="Times New Roman" w:hAnsi="Times New Roman"/>
                <w:b/>
                <w:sz w:val="24"/>
                <w:szCs w:val="24"/>
              </w:rPr>
            </w:pPr>
            <w:r w:rsidRPr="001F4EFC">
              <w:rPr>
                <w:rFonts w:ascii="Times New Roman" w:eastAsia="Times New Roman" w:hAnsi="Times New Roman"/>
                <w:b/>
                <w:bCs/>
                <w:sz w:val="24"/>
                <w:szCs w:val="24"/>
              </w:rPr>
              <w:t>Тема 4.2.</w:t>
            </w:r>
          </w:p>
          <w:p w14:paraId="67DCDD60" w14:textId="77777777" w:rsidR="00273829" w:rsidRPr="001F4EFC" w:rsidRDefault="00273829" w:rsidP="00261EA8">
            <w:pPr>
              <w:spacing w:after="0" w:line="240" w:lineRule="auto"/>
              <w:rPr>
                <w:rFonts w:ascii="Times New Roman" w:eastAsia="Times New Roman" w:hAnsi="Times New Roman"/>
                <w:b/>
                <w:bCs/>
                <w:sz w:val="24"/>
                <w:szCs w:val="24"/>
              </w:rPr>
            </w:pPr>
            <w:r w:rsidRPr="001F4EFC">
              <w:rPr>
                <w:rFonts w:ascii="Times New Roman" w:eastAsia="Times New Roman" w:hAnsi="Times New Roman"/>
                <w:b/>
                <w:sz w:val="24"/>
                <w:szCs w:val="24"/>
              </w:rPr>
              <w:t>Правописание чередующихся гласных в ко</w:t>
            </w:r>
            <w:r w:rsidRPr="001F4EFC">
              <w:rPr>
                <w:rFonts w:ascii="Times New Roman" w:eastAsia="Times New Roman" w:hAnsi="Times New Roman"/>
                <w:b/>
                <w:sz w:val="24"/>
                <w:szCs w:val="24"/>
              </w:rPr>
              <w:t>р</w:t>
            </w:r>
            <w:r w:rsidRPr="001F4EFC">
              <w:rPr>
                <w:rFonts w:ascii="Times New Roman" w:eastAsia="Times New Roman" w:hAnsi="Times New Roman"/>
                <w:b/>
                <w:sz w:val="24"/>
                <w:szCs w:val="24"/>
              </w:rPr>
              <w:t>нях слов.</w:t>
            </w:r>
          </w:p>
          <w:p w14:paraId="1F2590BB" w14:textId="77777777" w:rsidR="00273829" w:rsidRPr="001F4EFC" w:rsidRDefault="00273829" w:rsidP="00261EA8">
            <w:pPr>
              <w:spacing w:after="0" w:line="240" w:lineRule="auto"/>
              <w:rPr>
                <w:rFonts w:ascii="Times New Roman" w:eastAsia="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F2E1C23"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1. Чередование гласных в корне слова.</w:t>
            </w:r>
          </w:p>
          <w:p w14:paraId="26FA727D"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2. Правописание приставок ПРИ - / - ПРЕ -. </w:t>
            </w:r>
          </w:p>
          <w:p w14:paraId="7106DDFA"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3. Правописание сложных слов.</w:t>
            </w:r>
          </w:p>
        </w:tc>
        <w:tc>
          <w:tcPr>
            <w:tcW w:w="1133" w:type="dxa"/>
            <w:tcBorders>
              <w:top w:val="single" w:sz="4" w:space="0" w:color="auto"/>
              <w:left w:val="single" w:sz="4" w:space="0" w:color="auto"/>
              <w:bottom w:val="single" w:sz="4" w:space="0" w:color="auto"/>
              <w:right w:val="single" w:sz="8" w:space="0" w:color="000000"/>
            </w:tcBorders>
            <w:shd w:val="clear" w:color="auto" w:fill="auto"/>
            <w:tcMar>
              <w:top w:w="0" w:type="dxa"/>
              <w:left w:w="108" w:type="dxa"/>
              <w:bottom w:w="0" w:type="dxa"/>
              <w:right w:w="108" w:type="dxa"/>
            </w:tcMar>
          </w:tcPr>
          <w:p w14:paraId="2F7EC558"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2</w:t>
            </w:r>
          </w:p>
        </w:tc>
        <w:tc>
          <w:tcPr>
            <w:tcW w:w="2978" w:type="dxa"/>
            <w:vMerge/>
            <w:tcBorders>
              <w:left w:val="single" w:sz="8" w:space="0" w:color="000000"/>
              <w:right w:val="single" w:sz="4" w:space="0" w:color="auto"/>
            </w:tcBorders>
            <w:shd w:val="clear" w:color="auto" w:fill="auto"/>
            <w:vAlign w:val="center"/>
          </w:tcPr>
          <w:p w14:paraId="2D658ED2"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1D1A3DC0" w14:textId="77777777" w:rsidTr="00667B72">
        <w:trPr>
          <w:trHeight w:val="280"/>
        </w:trPr>
        <w:tc>
          <w:tcPr>
            <w:tcW w:w="1917"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D54BDE6" w14:textId="77777777" w:rsidR="00273829" w:rsidRPr="001F4EFC" w:rsidRDefault="00273829" w:rsidP="00261EA8">
            <w:pPr>
              <w:spacing w:after="0" w:line="240" w:lineRule="auto"/>
              <w:rPr>
                <w:rFonts w:ascii="Times New Roman" w:eastAsia="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705D933"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Практические занятия</w:t>
            </w:r>
          </w:p>
        </w:tc>
        <w:tc>
          <w:tcPr>
            <w:tcW w:w="1133" w:type="dxa"/>
            <w:tcBorders>
              <w:top w:val="single" w:sz="4" w:space="0" w:color="auto"/>
              <w:left w:val="single" w:sz="4" w:space="0" w:color="auto"/>
              <w:bottom w:val="single" w:sz="4" w:space="0" w:color="auto"/>
              <w:right w:val="single" w:sz="8" w:space="0" w:color="000000"/>
            </w:tcBorders>
            <w:shd w:val="clear" w:color="auto" w:fill="auto"/>
            <w:tcMar>
              <w:top w:w="0" w:type="dxa"/>
              <w:left w:w="108" w:type="dxa"/>
              <w:bottom w:w="0" w:type="dxa"/>
              <w:right w:w="108" w:type="dxa"/>
            </w:tcMar>
          </w:tcPr>
          <w:p w14:paraId="166A5FA8" w14:textId="77777777" w:rsidR="00273829" w:rsidRPr="001F4EFC" w:rsidRDefault="00273829" w:rsidP="00261EA8">
            <w:pPr>
              <w:spacing w:after="0" w:line="240" w:lineRule="auto"/>
              <w:jc w:val="center"/>
              <w:rPr>
                <w:rFonts w:ascii="Times New Roman" w:eastAsia="Times New Roman" w:hAnsi="Times New Roman"/>
                <w:sz w:val="24"/>
                <w:szCs w:val="24"/>
              </w:rPr>
            </w:pPr>
          </w:p>
        </w:tc>
        <w:tc>
          <w:tcPr>
            <w:tcW w:w="2978" w:type="dxa"/>
            <w:vMerge/>
            <w:tcBorders>
              <w:left w:val="single" w:sz="8" w:space="0" w:color="000000"/>
              <w:right w:val="single" w:sz="4" w:space="0" w:color="auto"/>
            </w:tcBorders>
            <w:shd w:val="clear" w:color="auto" w:fill="auto"/>
            <w:vAlign w:val="center"/>
          </w:tcPr>
          <w:p w14:paraId="09E4799D"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43E1D78B" w14:textId="77777777" w:rsidTr="00667B72">
        <w:trPr>
          <w:trHeight w:val="23"/>
        </w:trPr>
        <w:tc>
          <w:tcPr>
            <w:tcW w:w="1917"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2BFADB1" w14:textId="77777777" w:rsidR="00273829" w:rsidRPr="001F4EFC" w:rsidRDefault="00273829" w:rsidP="00261EA8">
            <w:pPr>
              <w:spacing w:after="0" w:line="240" w:lineRule="auto"/>
              <w:rPr>
                <w:rFonts w:ascii="Times New Roman" w:eastAsia="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E7728F4"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1. Выполнение морфемного и словообразовательного разбора слова. </w:t>
            </w:r>
          </w:p>
          <w:p w14:paraId="1C6B07B0"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 Работа с этимологическим словарем.</w:t>
            </w:r>
          </w:p>
          <w:p w14:paraId="5112A5C1"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3. Выполнение упражнений со сложными словами.</w:t>
            </w:r>
          </w:p>
        </w:tc>
        <w:tc>
          <w:tcPr>
            <w:tcW w:w="1133" w:type="dxa"/>
            <w:tcBorders>
              <w:top w:val="single" w:sz="4" w:space="0" w:color="auto"/>
              <w:left w:val="single" w:sz="4" w:space="0" w:color="auto"/>
              <w:bottom w:val="single" w:sz="4" w:space="0" w:color="auto"/>
              <w:right w:val="single" w:sz="8" w:space="0" w:color="000000"/>
            </w:tcBorders>
            <w:shd w:val="clear" w:color="auto" w:fill="auto"/>
            <w:tcMar>
              <w:top w:w="0" w:type="dxa"/>
              <w:left w:w="108" w:type="dxa"/>
              <w:bottom w:w="0" w:type="dxa"/>
              <w:right w:w="108" w:type="dxa"/>
            </w:tcMar>
          </w:tcPr>
          <w:p w14:paraId="536DCD81"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4</w:t>
            </w:r>
          </w:p>
        </w:tc>
        <w:tc>
          <w:tcPr>
            <w:tcW w:w="2978" w:type="dxa"/>
            <w:vMerge/>
            <w:tcBorders>
              <w:left w:val="single" w:sz="8" w:space="0" w:color="000000"/>
              <w:right w:val="single" w:sz="4" w:space="0" w:color="auto"/>
            </w:tcBorders>
            <w:shd w:val="clear" w:color="auto" w:fill="auto"/>
            <w:vAlign w:val="center"/>
          </w:tcPr>
          <w:p w14:paraId="3671B963"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5CD3CD46" w14:textId="77777777" w:rsidTr="00667B72">
        <w:trPr>
          <w:trHeight w:val="23"/>
        </w:trPr>
        <w:tc>
          <w:tcPr>
            <w:tcW w:w="1917"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A16BB66" w14:textId="77777777" w:rsidR="00273829" w:rsidRPr="001F4EFC" w:rsidRDefault="00273829" w:rsidP="00261EA8">
            <w:pPr>
              <w:spacing w:after="0" w:line="240" w:lineRule="auto"/>
              <w:rPr>
                <w:rFonts w:ascii="Times New Roman" w:eastAsia="Times New Roman" w:hAnsi="Times New Roman"/>
                <w:sz w:val="24"/>
                <w:szCs w:val="24"/>
              </w:rPr>
            </w:pPr>
          </w:p>
        </w:tc>
        <w:tc>
          <w:tcPr>
            <w:tcW w:w="8647"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tcPr>
          <w:p w14:paraId="652011F7" w14:textId="77777777" w:rsidR="00273829" w:rsidRPr="001F4EFC" w:rsidRDefault="00273829" w:rsidP="00261EA8">
            <w:pPr>
              <w:spacing w:after="0" w:line="240" w:lineRule="auto"/>
              <w:rPr>
                <w:rFonts w:ascii="Times New Roman" w:eastAsia="Times New Roman" w:hAnsi="Times New Roman"/>
                <w:b/>
                <w:bCs/>
                <w:sz w:val="24"/>
                <w:szCs w:val="24"/>
              </w:rPr>
            </w:pPr>
            <w:r w:rsidRPr="001F4EFC">
              <w:rPr>
                <w:rFonts w:ascii="Times New Roman" w:eastAsia="Times New Roman" w:hAnsi="Times New Roman"/>
                <w:b/>
                <w:bCs/>
                <w:sz w:val="24"/>
                <w:szCs w:val="24"/>
              </w:rPr>
              <w:t>Контрольная работа</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1A5E2FBD"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2</w:t>
            </w:r>
          </w:p>
        </w:tc>
        <w:tc>
          <w:tcPr>
            <w:tcW w:w="2978" w:type="dxa"/>
            <w:vMerge/>
            <w:tcBorders>
              <w:left w:val="single" w:sz="8" w:space="0" w:color="000000"/>
              <w:bottom w:val="single" w:sz="8" w:space="0" w:color="000000"/>
              <w:right w:val="single" w:sz="4" w:space="0" w:color="auto"/>
            </w:tcBorders>
            <w:shd w:val="clear" w:color="auto" w:fill="auto"/>
            <w:vAlign w:val="center"/>
          </w:tcPr>
          <w:p w14:paraId="2A5A1491" w14:textId="77777777" w:rsidR="00273829" w:rsidRPr="001F4EFC" w:rsidRDefault="00273829" w:rsidP="00261EA8">
            <w:pPr>
              <w:pStyle w:val="3"/>
              <w:spacing w:before="0" w:after="0" w:line="240" w:lineRule="auto"/>
              <w:jc w:val="center"/>
              <w:rPr>
                <w:rFonts w:ascii="Times New Roman" w:hAnsi="Times New Roman"/>
                <w:sz w:val="24"/>
                <w:szCs w:val="24"/>
              </w:rPr>
            </w:pPr>
          </w:p>
        </w:tc>
      </w:tr>
      <w:tr w:rsidR="00273829" w:rsidRPr="001F4EFC" w14:paraId="75A6FD1C" w14:textId="77777777" w:rsidTr="00273829">
        <w:trPr>
          <w:trHeight w:val="60"/>
        </w:trPr>
        <w:tc>
          <w:tcPr>
            <w:tcW w:w="10564" w:type="dxa"/>
            <w:gridSpan w:val="2"/>
            <w:tcBorders>
              <w:top w:val="single" w:sz="4" w:space="0" w:color="auto"/>
              <w:left w:val="single" w:sz="8" w:space="0" w:color="000000"/>
              <w:bottom w:val="single" w:sz="8" w:space="0" w:color="000000"/>
              <w:right w:val="nil"/>
            </w:tcBorders>
            <w:shd w:val="clear" w:color="auto" w:fill="auto"/>
            <w:tcMar>
              <w:top w:w="0" w:type="dxa"/>
              <w:left w:w="108" w:type="dxa"/>
              <w:bottom w:w="0" w:type="dxa"/>
              <w:right w:w="108" w:type="dxa"/>
            </w:tcMar>
          </w:tcPr>
          <w:p w14:paraId="4476E506" w14:textId="77777777" w:rsidR="00273829" w:rsidRPr="001F4EFC" w:rsidRDefault="00273829" w:rsidP="00261EA8">
            <w:pPr>
              <w:spacing w:after="0" w:line="240" w:lineRule="auto"/>
              <w:outlineLvl w:val="2"/>
              <w:rPr>
                <w:rFonts w:ascii="Times New Roman" w:eastAsia="Times New Roman" w:hAnsi="Times New Roman"/>
                <w:b/>
                <w:bCs/>
                <w:sz w:val="24"/>
                <w:szCs w:val="24"/>
              </w:rPr>
            </w:pPr>
            <w:r w:rsidRPr="001F4EFC">
              <w:rPr>
                <w:rFonts w:ascii="Times New Roman" w:eastAsia="Times New Roman" w:hAnsi="Times New Roman"/>
                <w:b/>
                <w:bCs/>
                <w:sz w:val="24"/>
                <w:szCs w:val="24"/>
              </w:rPr>
              <w:lastRenderedPageBreak/>
              <w:t>Раздел 5. Морфология и орфография</w:t>
            </w:r>
          </w:p>
        </w:tc>
        <w:tc>
          <w:tcPr>
            <w:tcW w:w="1133" w:type="dxa"/>
            <w:tcBorders>
              <w:top w:val="single" w:sz="4" w:space="0" w:color="auto"/>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203CF4EB"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22</w:t>
            </w:r>
          </w:p>
        </w:tc>
        <w:tc>
          <w:tcPr>
            <w:tcW w:w="2978" w:type="dxa"/>
            <w:vMerge w:val="restart"/>
            <w:tcBorders>
              <w:top w:val="single" w:sz="4" w:space="0" w:color="auto"/>
              <w:left w:val="single" w:sz="8" w:space="0" w:color="000000"/>
              <w:right w:val="single" w:sz="4" w:space="0" w:color="auto"/>
            </w:tcBorders>
            <w:shd w:val="clear" w:color="auto" w:fill="auto"/>
          </w:tcPr>
          <w:p w14:paraId="5D8C97C3"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ПРб 01, ПРб 02, ПРб 03, ЛР 07, </w:t>
            </w:r>
            <w:r w:rsidRPr="001F4EFC">
              <w:rPr>
                <w:rFonts w:ascii="Times New Roman" w:eastAsia="Times New Roman" w:hAnsi="Times New Roman"/>
                <w:iCs/>
                <w:sz w:val="24"/>
                <w:szCs w:val="24"/>
              </w:rPr>
              <w:t xml:space="preserve">ЛР 09, ЛР13,МР 02, </w:t>
            </w:r>
            <w:r w:rsidRPr="001F4EFC">
              <w:rPr>
                <w:rFonts w:ascii="Times New Roman" w:eastAsia="Times New Roman" w:hAnsi="Times New Roman"/>
                <w:sz w:val="24"/>
                <w:szCs w:val="24"/>
              </w:rPr>
              <w:t>МР 04, МР 08, МР 09,ОК</w:t>
            </w:r>
            <w:proofErr w:type="gramStart"/>
            <w:r w:rsidRPr="001F4EFC">
              <w:rPr>
                <w:rFonts w:ascii="Times New Roman" w:eastAsia="Times New Roman" w:hAnsi="Times New Roman"/>
                <w:sz w:val="24"/>
                <w:szCs w:val="24"/>
              </w:rPr>
              <w:t>1</w:t>
            </w:r>
            <w:proofErr w:type="gramEnd"/>
            <w:r w:rsidRPr="001F4EFC">
              <w:rPr>
                <w:rFonts w:ascii="Times New Roman" w:eastAsia="Times New Roman" w:hAnsi="Times New Roman"/>
                <w:sz w:val="24"/>
                <w:szCs w:val="24"/>
              </w:rPr>
              <w:t>,ОК2,ОК4</w:t>
            </w:r>
          </w:p>
        </w:tc>
      </w:tr>
      <w:tr w:rsidR="00273829" w:rsidRPr="001F4EFC" w14:paraId="2630253F" w14:textId="77777777" w:rsidTr="00667B72">
        <w:trPr>
          <w:trHeight w:val="369"/>
        </w:trPr>
        <w:tc>
          <w:tcPr>
            <w:tcW w:w="1917" w:type="dxa"/>
            <w:vMerge w:val="restart"/>
            <w:tcBorders>
              <w:top w:val="nil"/>
              <w:left w:val="single" w:sz="8" w:space="0" w:color="000000"/>
              <w:right w:val="nil"/>
            </w:tcBorders>
            <w:shd w:val="clear" w:color="auto" w:fill="auto"/>
            <w:tcMar>
              <w:top w:w="0" w:type="dxa"/>
              <w:left w:w="108" w:type="dxa"/>
              <w:bottom w:w="0" w:type="dxa"/>
              <w:right w:w="108" w:type="dxa"/>
            </w:tcMar>
          </w:tcPr>
          <w:p w14:paraId="2249233E" w14:textId="77777777" w:rsidR="00273829" w:rsidRPr="001F4EFC" w:rsidRDefault="00273829" w:rsidP="00261EA8">
            <w:pPr>
              <w:spacing w:after="0" w:line="240" w:lineRule="auto"/>
              <w:rPr>
                <w:rFonts w:ascii="Times New Roman" w:eastAsia="Times New Roman" w:hAnsi="Times New Roman"/>
                <w:b/>
                <w:sz w:val="24"/>
                <w:szCs w:val="24"/>
              </w:rPr>
            </w:pPr>
            <w:r w:rsidRPr="001F4EFC">
              <w:rPr>
                <w:rFonts w:ascii="Times New Roman" w:eastAsia="Times New Roman" w:hAnsi="Times New Roman"/>
                <w:b/>
                <w:bCs/>
                <w:sz w:val="24"/>
                <w:szCs w:val="24"/>
              </w:rPr>
              <w:t>Тема 5.1.</w:t>
            </w:r>
          </w:p>
          <w:p w14:paraId="6AD9D5F7" w14:textId="77777777" w:rsidR="00273829" w:rsidRPr="001F4EFC" w:rsidRDefault="00273829" w:rsidP="00261EA8">
            <w:pPr>
              <w:spacing w:after="0" w:line="240" w:lineRule="auto"/>
              <w:rPr>
                <w:rFonts w:ascii="Times New Roman" w:eastAsia="Times New Roman" w:hAnsi="Times New Roman"/>
                <w:b/>
                <w:bCs/>
                <w:sz w:val="24"/>
                <w:szCs w:val="24"/>
              </w:rPr>
            </w:pPr>
            <w:r w:rsidRPr="001F4EFC">
              <w:rPr>
                <w:rFonts w:ascii="Times New Roman" w:eastAsia="Times New Roman" w:hAnsi="Times New Roman"/>
                <w:b/>
                <w:sz w:val="24"/>
                <w:szCs w:val="24"/>
              </w:rPr>
              <w:t>Грамматич</w:t>
            </w:r>
            <w:r w:rsidRPr="001F4EFC">
              <w:rPr>
                <w:rFonts w:ascii="Times New Roman" w:eastAsia="Times New Roman" w:hAnsi="Times New Roman"/>
                <w:b/>
                <w:sz w:val="24"/>
                <w:szCs w:val="24"/>
              </w:rPr>
              <w:t>е</w:t>
            </w:r>
            <w:r w:rsidRPr="001F4EFC">
              <w:rPr>
                <w:rFonts w:ascii="Times New Roman" w:eastAsia="Times New Roman" w:hAnsi="Times New Roman"/>
                <w:b/>
                <w:sz w:val="24"/>
                <w:szCs w:val="24"/>
              </w:rPr>
              <w:t>ские признаки слова. Сам</w:t>
            </w:r>
            <w:r w:rsidRPr="001F4EFC">
              <w:rPr>
                <w:rFonts w:ascii="Times New Roman" w:eastAsia="Times New Roman" w:hAnsi="Times New Roman"/>
                <w:b/>
                <w:sz w:val="24"/>
                <w:szCs w:val="24"/>
              </w:rPr>
              <w:t>о</w:t>
            </w:r>
            <w:r w:rsidRPr="001F4EFC">
              <w:rPr>
                <w:rFonts w:ascii="Times New Roman" w:eastAsia="Times New Roman" w:hAnsi="Times New Roman"/>
                <w:b/>
                <w:sz w:val="24"/>
                <w:szCs w:val="24"/>
              </w:rPr>
              <w:t>стоятельные и служебные ч</w:t>
            </w:r>
            <w:r w:rsidRPr="001F4EFC">
              <w:rPr>
                <w:rFonts w:ascii="Times New Roman" w:eastAsia="Times New Roman" w:hAnsi="Times New Roman"/>
                <w:b/>
                <w:sz w:val="24"/>
                <w:szCs w:val="24"/>
              </w:rPr>
              <w:t>а</w:t>
            </w:r>
            <w:r w:rsidRPr="001F4EFC">
              <w:rPr>
                <w:rFonts w:ascii="Times New Roman" w:eastAsia="Times New Roman" w:hAnsi="Times New Roman"/>
                <w:b/>
                <w:sz w:val="24"/>
                <w:szCs w:val="24"/>
              </w:rPr>
              <w:t>сти речи</w:t>
            </w:r>
          </w:p>
        </w:tc>
        <w:tc>
          <w:tcPr>
            <w:tcW w:w="8647" w:type="dxa"/>
            <w:tcBorders>
              <w:top w:val="nil"/>
              <w:left w:val="single" w:sz="8" w:space="0" w:color="000000"/>
              <w:bottom w:val="single" w:sz="4" w:space="0" w:color="auto"/>
              <w:right w:val="nil"/>
            </w:tcBorders>
            <w:shd w:val="clear" w:color="auto" w:fill="auto"/>
            <w:tcMar>
              <w:top w:w="0" w:type="dxa"/>
              <w:left w:w="108" w:type="dxa"/>
              <w:bottom w:w="0" w:type="dxa"/>
              <w:right w:w="108" w:type="dxa"/>
            </w:tcMar>
          </w:tcPr>
          <w:p w14:paraId="41F259C5"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1.Грамматические признаки слова (грамматическое значение, грамматическая форма и синтаксическая функция). </w:t>
            </w:r>
          </w:p>
          <w:p w14:paraId="096AA9EB" w14:textId="77777777" w:rsidR="00273829" w:rsidRPr="001F4EFC" w:rsidRDefault="00273829" w:rsidP="00261EA8">
            <w:pPr>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2.Знаменательные и незнаменательные части речи и их роль в построении текста.</w:t>
            </w:r>
          </w:p>
        </w:tc>
        <w:tc>
          <w:tcPr>
            <w:tcW w:w="1133" w:type="dxa"/>
            <w:tcBorders>
              <w:top w:val="nil"/>
              <w:left w:val="single" w:sz="8" w:space="0" w:color="000000"/>
              <w:bottom w:val="single" w:sz="4" w:space="0" w:color="auto"/>
              <w:right w:val="single" w:sz="4" w:space="0" w:color="auto"/>
            </w:tcBorders>
            <w:shd w:val="clear" w:color="auto" w:fill="auto"/>
            <w:tcMar>
              <w:top w:w="0" w:type="dxa"/>
              <w:left w:w="108" w:type="dxa"/>
              <w:bottom w:w="0" w:type="dxa"/>
              <w:right w:w="108" w:type="dxa"/>
            </w:tcMar>
          </w:tcPr>
          <w:p w14:paraId="5C055D8F"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978" w:type="dxa"/>
            <w:vMerge/>
            <w:tcBorders>
              <w:left w:val="single" w:sz="8" w:space="0" w:color="000000"/>
              <w:right w:val="single" w:sz="4" w:space="0" w:color="auto"/>
            </w:tcBorders>
            <w:shd w:val="clear" w:color="auto" w:fill="auto"/>
          </w:tcPr>
          <w:p w14:paraId="54E311D6"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5FB84E22" w14:textId="77777777" w:rsidTr="00667B72">
        <w:trPr>
          <w:trHeight w:val="23"/>
        </w:trPr>
        <w:tc>
          <w:tcPr>
            <w:tcW w:w="1917" w:type="dxa"/>
            <w:vMerge/>
            <w:tcBorders>
              <w:left w:val="single" w:sz="8" w:space="0" w:color="000000"/>
              <w:right w:val="single" w:sz="4" w:space="0" w:color="auto"/>
            </w:tcBorders>
            <w:shd w:val="clear" w:color="auto" w:fill="auto"/>
            <w:tcMar>
              <w:top w:w="0" w:type="dxa"/>
              <w:left w:w="108" w:type="dxa"/>
              <w:bottom w:w="0" w:type="dxa"/>
              <w:right w:w="108" w:type="dxa"/>
            </w:tcMar>
          </w:tcPr>
          <w:p w14:paraId="2011A7F2" w14:textId="77777777" w:rsidR="00273829" w:rsidRPr="001F4EFC" w:rsidRDefault="00273829" w:rsidP="00261EA8">
            <w:pPr>
              <w:spacing w:after="0" w:line="240" w:lineRule="auto"/>
              <w:rPr>
                <w:rFonts w:ascii="Times New Roman" w:eastAsia="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064C262"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3.Имя существительное, имя прилагательное, глагол, причастие, деепричастие, наречие</w:t>
            </w:r>
          </w:p>
        </w:tc>
        <w:tc>
          <w:tcPr>
            <w:tcW w:w="1133" w:type="dxa"/>
            <w:tcBorders>
              <w:top w:val="single" w:sz="4" w:space="0" w:color="auto"/>
              <w:left w:val="single" w:sz="4" w:space="0" w:color="auto"/>
              <w:bottom w:val="single" w:sz="4" w:space="0" w:color="auto"/>
              <w:right w:val="single" w:sz="8" w:space="0" w:color="000000"/>
            </w:tcBorders>
            <w:shd w:val="clear" w:color="auto" w:fill="auto"/>
            <w:tcMar>
              <w:top w:w="0" w:type="dxa"/>
              <w:left w:w="108" w:type="dxa"/>
              <w:bottom w:w="0" w:type="dxa"/>
              <w:right w:w="108" w:type="dxa"/>
            </w:tcMar>
          </w:tcPr>
          <w:p w14:paraId="148210C8"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3</w:t>
            </w:r>
          </w:p>
        </w:tc>
        <w:tc>
          <w:tcPr>
            <w:tcW w:w="2978" w:type="dxa"/>
            <w:vMerge/>
            <w:tcBorders>
              <w:left w:val="single" w:sz="8" w:space="0" w:color="000000"/>
              <w:right w:val="single" w:sz="4" w:space="0" w:color="auto"/>
            </w:tcBorders>
            <w:shd w:val="clear" w:color="auto" w:fill="auto"/>
            <w:vAlign w:val="center"/>
          </w:tcPr>
          <w:p w14:paraId="5CCA80B4"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2A1090FD" w14:textId="77777777" w:rsidTr="00667B72">
        <w:trPr>
          <w:trHeight w:val="23"/>
        </w:trPr>
        <w:tc>
          <w:tcPr>
            <w:tcW w:w="1917" w:type="dxa"/>
            <w:vMerge/>
            <w:tcBorders>
              <w:left w:val="single" w:sz="8" w:space="0" w:color="000000"/>
              <w:right w:val="single" w:sz="4" w:space="0" w:color="auto"/>
            </w:tcBorders>
            <w:shd w:val="clear" w:color="auto" w:fill="auto"/>
            <w:tcMar>
              <w:top w:w="0" w:type="dxa"/>
              <w:left w:w="108" w:type="dxa"/>
              <w:bottom w:w="0" w:type="dxa"/>
              <w:right w:w="108" w:type="dxa"/>
            </w:tcMar>
          </w:tcPr>
          <w:p w14:paraId="3C9A58E6" w14:textId="77777777" w:rsidR="00273829" w:rsidRPr="001F4EFC" w:rsidRDefault="00273829" w:rsidP="00261EA8">
            <w:pPr>
              <w:spacing w:after="0" w:line="240" w:lineRule="auto"/>
              <w:rPr>
                <w:rFonts w:ascii="Times New Roman" w:eastAsia="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85154A3"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4.Имя числительное. Категория состояния.</w:t>
            </w:r>
          </w:p>
        </w:tc>
        <w:tc>
          <w:tcPr>
            <w:tcW w:w="1133" w:type="dxa"/>
            <w:tcBorders>
              <w:top w:val="single" w:sz="4" w:space="0" w:color="auto"/>
              <w:left w:val="single" w:sz="4" w:space="0" w:color="auto"/>
              <w:bottom w:val="single" w:sz="4" w:space="0" w:color="auto"/>
              <w:right w:val="single" w:sz="8" w:space="0" w:color="000000"/>
            </w:tcBorders>
            <w:shd w:val="clear" w:color="auto" w:fill="auto"/>
            <w:tcMar>
              <w:top w:w="0" w:type="dxa"/>
              <w:left w:w="108" w:type="dxa"/>
              <w:bottom w:w="0" w:type="dxa"/>
              <w:right w:w="108" w:type="dxa"/>
            </w:tcMar>
          </w:tcPr>
          <w:p w14:paraId="3328A5F7"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978" w:type="dxa"/>
            <w:vMerge/>
            <w:tcBorders>
              <w:left w:val="single" w:sz="8" w:space="0" w:color="000000"/>
              <w:right w:val="single" w:sz="4" w:space="0" w:color="auto"/>
            </w:tcBorders>
            <w:shd w:val="clear" w:color="auto" w:fill="auto"/>
            <w:vAlign w:val="center"/>
          </w:tcPr>
          <w:p w14:paraId="3973C9C6"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44A2CA9E" w14:textId="77777777" w:rsidTr="00667B72">
        <w:trPr>
          <w:trHeight w:val="23"/>
        </w:trPr>
        <w:tc>
          <w:tcPr>
            <w:tcW w:w="1917" w:type="dxa"/>
            <w:vMerge/>
            <w:tcBorders>
              <w:left w:val="single" w:sz="8" w:space="0" w:color="000000"/>
              <w:right w:val="single" w:sz="4" w:space="0" w:color="auto"/>
            </w:tcBorders>
            <w:shd w:val="clear" w:color="auto" w:fill="auto"/>
            <w:tcMar>
              <w:top w:w="0" w:type="dxa"/>
              <w:left w:w="108" w:type="dxa"/>
              <w:bottom w:w="0" w:type="dxa"/>
              <w:right w:w="108" w:type="dxa"/>
            </w:tcMar>
          </w:tcPr>
          <w:p w14:paraId="58970E81" w14:textId="77777777" w:rsidR="00273829" w:rsidRPr="001F4EFC" w:rsidRDefault="00273829" w:rsidP="00261EA8">
            <w:pPr>
              <w:spacing w:after="0" w:line="240" w:lineRule="auto"/>
              <w:rPr>
                <w:rFonts w:ascii="Times New Roman" w:eastAsia="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614477A"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Контрольная работа</w:t>
            </w:r>
          </w:p>
        </w:tc>
        <w:tc>
          <w:tcPr>
            <w:tcW w:w="1133" w:type="dxa"/>
            <w:tcBorders>
              <w:top w:val="single" w:sz="4" w:space="0" w:color="auto"/>
              <w:left w:val="single" w:sz="4" w:space="0" w:color="auto"/>
              <w:bottom w:val="single" w:sz="4" w:space="0" w:color="auto"/>
              <w:right w:val="single" w:sz="8" w:space="0" w:color="000000"/>
            </w:tcBorders>
            <w:shd w:val="clear" w:color="auto" w:fill="auto"/>
            <w:tcMar>
              <w:top w:w="0" w:type="dxa"/>
              <w:left w:w="108" w:type="dxa"/>
              <w:bottom w:w="0" w:type="dxa"/>
              <w:right w:w="108" w:type="dxa"/>
            </w:tcMar>
          </w:tcPr>
          <w:p w14:paraId="4306DA47"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2</w:t>
            </w:r>
          </w:p>
        </w:tc>
        <w:tc>
          <w:tcPr>
            <w:tcW w:w="2978" w:type="dxa"/>
            <w:vMerge/>
            <w:tcBorders>
              <w:left w:val="single" w:sz="8" w:space="0" w:color="000000"/>
              <w:right w:val="single" w:sz="4" w:space="0" w:color="auto"/>
            </w:tcBorders>
            <w:shd w:val="clear" w:color="auto" w:fill="auto"/>
            <w:vAlign w:val="center"/>
          </w:tcPr>
          <w:p w14:paraId="78F0B027"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4563E784" w14:textId="77777777" w:rsidTr="00667B72">
        <w:trPr>
          <w:trHeight w:val="23"/>
        </w:trPr>
        <w:tc>
          <w:tcPr>
            <w:tcW w:w="1917" w:type="dxa"/>
            <w:vMerge/>
            <w:tcBorders>
              <w:left w:val="single" w:sz="8" w:space="0" w:color="000000"/>
              <w:right w:val="single" w:sz="4" w:space="0" w:color="auto"/>
            </w:tcBorders>
            <w:shd w:val="clear" w:color="auto" w:fill="auto"/>
            <w:tcMar>
              <w:top w:w="0" w:type="dxa"/>
              <w:left w:w="108" w:type="dxa"/>
              <w:bottom w:w="0" w:type="dxa"/>
              <w:right w:w="108" w:type="dxa"/>
            </w:tcMar>
          </w:tcPr>
          <w:p w14:paraId="3443F261" w14:textId="77777777" w:rsidR="00273829" w:rsidRPr="001F4EFC" w:rsidRDefault="00273829" w:rsidP="00261EA8">
            <w:pPr>
              <w:spacing w:after="0" w:line="240" w:lineRule="auto"/>
              <w:rPr>
                <w:rFonts w:ascii="Times New Roman" w:eastAsia="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DB64B0E" w14:textId="77777777" w:rsidR="00273829" w:rsidRPr="001F4EFC" w:rsidRDefault="00273829" w:rsidP="00261EA8">
            <w:pPr>
              <w:spacing w:after="0" w:line="240" w:lineRule="auto"/>
              <w:rPr>
                <w:rFonts w:ascii="Times New Roman" w:eastAsia="Times New Roman" w:hAnsi="Times New Roman"/>
                <w:b/>
                <w:bCs/>
                <w:sz w:val="24"/>
                <w:szCs w:val="24"/>
              </w:rPr>
            </w:pPr>
            <w:r w:rsidRPr="001F4EFC">
              <w:rPr>
                <w:rFonts w:ascii="Times New Roman" w:eastAsia="Times New Roman" w:hAnsi="Times New Roman"/>
                <w:b/>
                <w:sz w:val="24"/>
                <w:szCs w:val="24"/>
              </w:rPr>
              <w:t>Практическое занятие</w:t>
            </w:r>
          </w:p>
        </w:tc>
        <w:tc>
          <w:tcPr>
            <w:tcW w:w="1133" w:type="dxa"/>
            <w:tcBorders>
              <w:top w:val="single" w:sz="4" w:space="0" w:color="auto"/>
              <w:left w:val="single" w:sz="4" w:space="0" w:color="auto"/>
              <w:bottom w:val="single" w:sz="4" w:space="0" w:color="auto"/>
              <w:right w:val="single" w:sz="8" w:space="0" w:color="000000"/>
            </w:tcBorders>
            <w:shd w:val="clear" w:color="auto" w:fill="auto"/>
            <w:tcMar>
              <w:top w:w="0" w:type="dxa"/>
              <w:left w:w="108" w:type="dxa"/>
              <w:bottom w:w="0" w:type="dxa"/>
              <w:right w:w="108" w:type="dxa"/>
            </w:tcMar>
          </w:tcPr>
          <w:p w14:paraId="456A2D6E" w14:textId="77777777" w:rsidR="00273829" w:rsidRPr="001F4EFC" w:rsidRDefault="00273829" w:rsidP="00261EA8">
            <w:pPr>
              <w:spacing w:after="0" w:line="240" w:lineRule="auto"/>
              <w:jc w:val="center"/>
              <w:rPr>
                <w:rFonts w:ascii="Times New Roman" w:eastAsia="Times New Roman" w:hAnsi="Times New Roman"/>
                <w:sz w:val="24"/>
                <w:szCs w:val="24"/>
              </w:rPr>
            </w:pPr>
          </w:p>
        </w:tc>
        <w:tc>
          <w:tcPr>
            <w:tcW w:w="2978" w:type="dxa"/>
            <w:vMerge/>
            <w:tcBorders>
              <w:left w:val="single" w:sz="8" w:space="0" w:color="000000"/>
              <w:right w:val="single" w:sz="4" w:space="0" w:color="auto"/>
            </w:tcBorders>
            <w:shd w:val="clear" w:color="auto" w:fill="auto"/>
            <w:vAlign w:val="center"/>
          </w:tcPr>
          <w:p w14:paraId="155DAA88"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0893469C" w14:textId="77777777" w:rsidTr="00667B72">
        <w:trPr>
          <w:trHeight w:val="23"/>
        </w:trPr>
        <w:tc>
          <w:tcPr>
            <w:tcW w:w="1917" w:type="dxa"/>
            <w:vMerge/>
            <w:tcBorders>
              <w:left w:val="single" w:sz="8" w:space="0" w:color="000000"/>
              <w:right w:val="single" w:sz="4" w:space="0" w:color="auto"/>
            </w:tcBorders>
            <w:shd w:val="clear" w:color="auto" w:fill="auto"/>
            <w:tcMar>
              <w:top w:w="0" w:type="dxa"/>
              <w:left w:w="108" w:type="dxa"/>
              <w:bottom w:w="0" w:type="dxa"/>
              <w:right w:w="108" w:type="dxa"/>
            </w:tcMar>
          </w:tcPr>
          <w:p w14:paraId="24B59111" w14:textId="77777777" w:rsidR="00273829" w:rsidRPr="001F4EFC" w:rsidRDefault="00273829" w:rsidP="00261EA8">
            <w:pPr>
              <w:spacing w:after="0" w:line="240" w:lineRule="auto"/>
              <w:rPr>
                <w:rFonts w:ascii="Times New Roman" w:eastAsia="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48AF20B" w14:textId="77777777" w:rsidR="00273829" w:rsidRPr="001F4EFC" w:rsidRDefault="00273829" w:rsidP="00261EA8">
            <w:pPr>
              <w:spacing w:after="0" w:line="240" w:lineRule="auto"/>
              <w:rPr>
                <w:rFonts w:ascii="Times New Roman" w:eastAsia="Times New Roman" w:hAnsi="Times New Roman"/>
                <w:bCs/>
                <w:sz w:val="24"/>
                <w:szCs w:val="24"/>
              </w:rPr>
            </w:pPr>
            <w:r w:rsidRPr="001F4EFC">
              <w:rPr>
                <w:rFonts w:ascii="Times New Roman" w:eastAsia="Times New Roman" w:hAnsi="Times New Roman"/>
                <w:bCs/>
                <w:sz w:val="24"/>
                <w:szCs w:val="24"/>
              </w:rPr>
              <w:t>Самостоятельные части речи</w:t>
            </w:r>
          </w:p>
          <w:p w14:paraId="41748B07"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Выполнение упражнений.</w:t>
            </w:r>
          </w:p>
        </w:tc>
        <w:tc>
          <w:tcPr>
            <w:tcW w:w="1133" w:type="dxa"/>
            <w:tcBorders>
              <w:top w:val="single" w:sz="4" w:space="0" w:color="auto"/>
              <w:left w:val="single" w:sz="4" w:space="0" w:color="auto"/>
              <w:bottom w:val="single" w:sz="4" w:space="0" w:color="auto"/>
              <w:right w:val="single" w:sz="8" w:space="0" w:color="000000"/>
            </w:tcBorders>
            <w:shd w:val="clear" w:color="auto" w:fill="auto"/>
            <w:tcMar>
              <w:top w:w="0" w:type="dxa"/>
              <w:left w:w="108" w:type="dxa"/>
              <w:bottom w:w="0" w:type="dxa"/>
              <w:right w:w="108" w:type="dxa"/>
            </w:tcMar>
          </w:tcPr>
          <w:p w14:paraId="2F066F20"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5</w:t>
            </w:r>
          </w:p>
        </w:tc>
        <w:tc>
          <w:tcPr>
            <w:tcW w:w="2978" w:type="dxa"/>
            <w:vMerge/>
            <w:tcBorders>
              <w:left w:val="single" w:sz="8" w:space="0" w:color="000000"/>
              <w:right w:val="single" w:sz="4" w:space="0" w:color="auto"/>
            </w:tcBorders>
            <w:shd w:val="clear" w:color="auto" w:fill="auto"/>
            <w:vAlign w:val="center"/>
          </w:tcPr>
          <w:p w14:paraId="24E1E177"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2FB5A374" w14:textId="77777777" w:rsidTr="00667B72">
        <w:trPr>
          <w:trHeight w:val="70"/>
        </w:trPr>
        <w:tc>
          <w:tcPr>
            <w:tcW w:w="1917" w:type="dxa"/>
            <w:vMerge/>
            <w:tcBorders>
              <w:left w:val="single" w:sz="8" w:space="0" w:color="000000"/>
              <w:right w:val="single" w:sz="4" w:space="0" w:color="auto"/>
            </w:tcBorders>
            <w:shd w:val="clear" w:color="auto" w:fill="auto"/>
            <w:tcMar>
              <w:top w:w="0" w:type="dxa"/>
              <w:left w:w="108" w:type="dxa"/>
              <w:bottom w:w="0" w:type="dxa"/>
              <w:right w:w="108" w:type="dxa"/>
            </w:tcMar>
          </w:tcPr>
          <w:p w14:paraId="150880E0" w14:textId="77777777" w:rsidR="00273829" w:rsidRPr="001F4EFC" w:rsidRDefault="00273829" w:rsidP="00261EA8">
            <w:pPr>
              <w:spacing w:after="0" w:line="240" w:lineRule="auto"/>
              <w:rPr>
                <w:rFonts w:ascii="Times New Roman" w:eastAsia="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244DFAE"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Контрольная работа</w:t>
            </w:r>
          </w:p>
        </w:tc>
        <w:tc>
          <w:tcPr>
            <w:tcW w:w="1133" w:type="dxa"/>
            <w:tcBorders>
              <w:top w:val="single" w:sz="4" w:space="0" w:color="auto"/>
              <w:left w:val="single" w:sz="4" w:space="0" w:color="auto"/>
              <w:bottom w:val="single" w:sz="4" w:space="0" w:color="auto"/>
              <w:right w:val="single" w:sz="8" w:space="0" w:color="000000"/>
            </w:tcBorders>
            <w:shd w:val="clear" w:color="auto" w:fill="auto"/>
            <w:tcMar>
              <w:top w:w="0" w:type="dxa"/>
              <w:left w:w="108" w:type="dxa"/>
              <w:bottom w:w="0" w:type="dxa"/>
              <w:right w:w="108" w:type="dxa"/>
            </w:tcMar>
          </w:tcPr>
          <w:p w14:paraId="2745C292"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2</w:t>
            </w:r>
          </w:p>
        </w:tc>
        <w:tc>
          <w:tcPr>
            <w:tcW w:w="2978" w:type="dxa"/>
            <w:vMerge/>
            <w:tcBorders>
              <w:left w:val="single" w:sz="8" w:space="0" w:color="000000"/>
              <w:right w:val="single" w:sz="4" w:space="0" w:color="auto"/>
            </w:tcBorders>
            <w:shd w:val="clear" w:color="auto" w:fill="auto"/>
            <w:vAlign w:val="center"/>
          </w:tcPr>
          <w:p w14:paraId="3A4622E6"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1BB8196E" w14:textId="77777777" w:rsidTr="00667B72">
        <w:trPr>
          <w:trHeight w:val="256"/>
        </w:trPr>
        <w:tc>
          <w:tcPr>
            <w:tcW w:w="1917" w:type="dxa"/>
            <w:vMerge/>
            <w:tcBorders>
              <w:left w:val="single" w:sz="8" w:space="0" w:color="000000"/>
              <w:right w:val="single" w:sz="4" w:space="0" w:color="auto"/>
            </w:tcBorders>
            <w:shd w:val="clear" w:color="auto" w:fill="auto"/>
            <w:tcMar>
              <w:top w:w="0" w:type="dxa"/>
              <w:left w:w="108" w:type="dxa"/>
              <w:bottom w:w="0" w:type="dxa"/>
              <w:right w:w="108" w:type="dxa"/>
            </w:tcMar>
          </w:tcPr>
          <w:p w14:paraId="664C6112" w14:textId="77777777" w:rsidR="00273829" w:rsidRPr="001F4EFC" w:rsidRDefault="00273829" w:rsidP="00261EA8">
            <w:pPr>
              <w:spacing w:after="0" w:line="240" w:lineRule="auto"/>
              <w:rPr>
                <w:rFonts w:ascii="Times New Roman" w:eastAsia="Times New Roman" w:hAnsi="Times New Roman"/>
                <w:sz w:val="24"/>
                <w:szCs w:val="24"/>
              </w:rPr>
            </w:pPr>
          </w:p>
        </w:tc>
        <w:tc>
          <w:tcPr>
            <w:tcW w:w="8647"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tcPr>
          <w:p w14:paraId="1B34D7C4"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Предлоги, союзы, частицы, междометия</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55464714"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2</w:t>
            </w:r>
          </w:p>
        </w:tc>
        <w:tc>
          <w:tcPr>
            <w:tcW w:w="2978" w:type="dxa"/>
            <w:vMerge/>
            <w:tcBorders>
              <w:left w:val="single" w:sz="8" w:space="0" w:color="000000"/>
              <w:right w:val="single" w:sz="4" w:space="0" w:color="auto"/>
            </w:tcBorders>
            <w:shd w:val="clear" w:color="auto" w:fill="auto"/>
            <w:vAlign w:val="center"/>
          </w:tcPr>
          <w:p w14:paraId="0421B20C"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1D45D7CD" w14:textId="77777777" w:rsidTr="00667B72">
        <w:trPr>
          <w:trHeight w:val="256"/>
        </w:trPr>
        <w:tc>
          <w:tcPr>
            <w:tcW w:w="1917" w:type="dxa"/>
            <w:vMerge/>
            <w:tcBorders>
              <w:left w:val="single" w:sz="8" w:space="0" w:color="000000"/>
              <w:right w:val="single" w:sz="4" w:space="0" w:color="auto"/>
            </w:tcBorders>
            <w:shd w:val="clear" w:color="auto" w:fill="auto"/>
            <w:tcMar>
              <w:top w:w="0" w:type="dxa"/>
              <w:left w:w="108" w:type="dxa"/>
              <w:bottom w:w="0" w:type="dxa"/>
              <w:right w:w="108" w:type="dxa"/>
            </w:tcMar>
          </w:tcPr>
          <w:p w14:paraId="00B444BE" w14:textId="77777777" w:rsidR="00273829" w:rsidRPr="001F4EFC" w:rsidRDefault="00273829" w:rsidP="00261EA8">
            <w:pPr>
              <w:spacing w:after="0" w:line="240" w:lineRule="auto"/>
              <w:rPr>
                <w:rFonts w:ascii="Times New Roman" w:eastAsia="Times New Roman" w:hAnsi="Times New Roman"/>
                <w:sz w:val="24"/>
                <w:szCs w:val="24"/>
              </w:rPr>
            </w:pPr>
          </w:p>
        </w:tc>
        <w:tc>
          <w:tcPr>
            <w:tcW w:w="8647"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tcPr>
          <w:p w14:paraId="1EBDCDD8"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sz w:val="24"/>
                <w:szCs w:val="24"/>
              </w:rPr>
              <w:t>Практическое занятие</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728EA05F" w14:textId="77777777" w:rsidR="00273829" w:rsidRPr="001F4EFC" w:rsidRDefault="00273829" w:rsidP="00261EA8">
            <w:pPr>
              <w:spacing w:after="0" w:line="240" w:lineRule="auto"/>
              <w:jc w:val="center"/>
              <w:rPr>
                <w:rFonts w:ascii="Times New Roman" w:eastAsia="Times New Roman" w:hAnsi="Times New Roman"/>
                <w:sz w:val="24"/>
                <w:szCs w:val="24"/>
              </w:rPr>
            </w:pPr>
          </w:p>
        </w:tc>
        <w:tc>
          <w:tcPr>
            <w:tcW w:w="2978" w:type="dxa"/>
            <w:vMerge/>
            <w:tcBorders>
              <w:left w:val="single" w:sz="8" w:space="0" w:color="000000"/>
              <w:right w:val="single" w:sz="4" w:space="0" w:color="auto"/>
            </w:tcBorders>
            <w:shd w:val="clear" w:color="auto" w:fill="auto"/>
            <w:vAlign w:val="center"/>
          </w:tcPr>
          <w:p w14:paraId="64AB5E19"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1247A093" w14:textId="77777777" w:rsidTr="00667B72">
        <w:trPr>
          <w:trHeight w:val="519"/>
        </w:trPr>
        <w:tc>
          <w:tcPr>
            <w:tcW w:w="1917" w:type="dxa"/>
            <w:vMerge/>
            <w:tcBorders>
              <w:left w:val="single" w:sz="8" w:space="0" w:color="000000"/>
              <w:right w:val="single" w:sz="4" w:space="0" w:color="auto"/>
            </w:tcBorders>
            <w:shd w:val="clear" w:color="auto" w:fill="auto"/>
            <w:tcMar>
              <w:top w:w="0" w:type="dxa"/>
              <w:left w:w="108" w:type="dxa"/>
              <w:bottom w:w="0" w:type="dxa"/>
              <w:right w:w="108" w:type="dxa"/>
            </w:tcMar>
          </w:tcPr>
          <w:p w14:paraId="1B748A79" w14:textId="77777777" w:rsidR="00273829" w:rsidRPr="001F4EFC" w:rsidRDefault="00273829" w:rsidP="00261EA8">
            <w:pPr>
              <w:spacing w:after="0" w:line="240" w:lineRule="auto"/>
              <w:rPr>
                <w:rFonts w:ascii="Times New Roman" w:eastAsia="Times New Roman" w:hAnsi="Times New Roman"/>
                <w:b/>
                <w:bCs/>
                <w:sz w:val="24"/>
                <w:szCs w:val="24"/>
              </w:rPr>
            </w:pPr>
          </w:p>
        </w:tc>
        <w:tc>
          <w:tcPr>
            <w:tcW w:w="8647"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tcPr>
          <w:p w14:paraId="60F103DF"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Cs/>
                <w:sz w:val="24"/>
                <w:szCs w:val="24"/>
              </w:rPr>
              <w:t>Служебные части речи</w:t>
            </w:r>
          </w:p>
          <w:p w14:paraId="192E5988"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Выполнение упражнений</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222D6FE1" w14:textId="77777777" w:rsidR="00273829" w:rsidRPr="001F4EFC" w:rsidRDefault="00273829" w:rsidP="00261EA8">
            <w:pPr>
              <w:spacing w:after="0" w:line="240" w:lineRule="auto"/>
              <w:jc w:val="center"/>
              <w:rPr>
                <w:rFonts w:ascii="Times New Roman" w:eastAsia="Times New Roman" w:hAnsi="Times New Roman"/>
                <w:bCs/>
                <w:sz w:val="24"/>
                <w:szCs w:val="24"/>
              </w:rPr>
            </w:pPr>
            <w:r w:rsidRPr="001F4EFC">
              <w:rPr>
                <w:rFonts w:ascii="Times New Roman" w:eastAsia="Times New Roman" w:hAnsi="Times New Roman"/>
                <w:bCs/>
                <w:sz w:val="24"/>
                <w:szCs w:val="24"/>
              </w:rPr>
              <w:t>4</w:t>
            </w:r>
          </w:p>
        </w:tc>
        <w:tc>
          <w:tcPr>
            <w:tcW w:w="2978" w:type="dxa"/>
            <w:vMerge/>
            <w:tcBorders>
              <w:left w:val="single" w:sz="8" w:space="0" w:color="000000"/>
              <w:right w:val="single" w:sz="4" w:space="0" w:color="auto"/>
            </w:tcBorders>
            <w:shd w:val="clear" w:color="auto" w:fill="auto"/>
            <w:vAlign w:val="center"/>
          </w:tcPr>
          <w:p w14:paraId="4429CA6D"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433CA4CB" w14:textId="77777777" w:rsidTr="00273829">
        <w:trPr>
          <w:trHeight w:val="60"/>
        </w:trPr>
        <w:tc>
          <w:tcPr>
            <w:tcW w:w="1917" w:type="dxa"/>
            <w:vMerge/>
            <w:tcBorders>
              <w:left w:val="single" w:sz="8" w:space="0" w:color="000000"/>
              <w:bottom w:val="single" w:sz="4" w:space="0" w:color="auto"/>
              <w:right w:val="single" w:sz="4" w:space="0" w:color="auto"/>
            </w:tcBorders>
            <w:shd w:val="clear" w:color="auto" w:fill="auto"/>
            <w:tcMar>
              <w:top w:w="0" w:type="dxa"/>
              <w:left w:w="108" w:type="dxa"/>
              <w:bottom w:w="0" w:type="dxa"/>
              <w:right w:w="108" w:type="dxa"/>
            </w:tcMar>
          </w:tcPr>
          <w:p w14:paraId="60E7ED3C" w14:textId="77777777" w:rsidR="00273829" w:rsidRPr="001F4EFC" w:rsidRDefault="00273829" w:rsidP="00261EA8">
            <w:pPr>
              <w:spacing w:after="0" w:line="240" w:lineRule="auto"/>
              <w:rPr>
                <w:rFonts w:ascii="Times New Roman" w:eastAsia="Times New Roman" w:hAnsi="Times New Roman"/>
                <w:b/>
                <w:bCs/>
                <w:sz w:val="24"/>
                <w:szCs w:val="24"/>
              </w:rPr>
            </w:pPr>
          </w:p>
        </w:tc>
        <w:tc>
          <w:tcPr>
            <w:tcW w:w="8647"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tcPr>
          <w:p w14:paraId="3C84FBBA"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Контрольная работа</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54B9DBBF" w14:textId="77777777" w:rsidR="00273829" w:rsidRPr="001F4EFC" w:rsidRDefault="00273829" w:rsidP="00261EA8">
            <w:pPr>
              <w:spacing w:after="0" w:line="240" w:lineRule="auto"/>
              <w:jc w:val="center"/>
              <w:rPr>
                <w:rFonts w:ascii="Times New Roman" w:eastAsia="Times New Roman" w:hAnsi="Times New Roman"/>
                <w:bCs/>
                <w:sz w:val="24"/>
                <w:szCs w:val="24"/>
              </w:rPr>
            </w:pPr>
            <w:r w:rsidRPr="001F4EFC">
              <w:rPr>
                <w:rFonts w:ascii="Times New Roman" w:eastAsia="Times New Roman" w:hAnsi="Times New Roman"/>
                <w:bCs/>
                <w:sz w:val="24"/>
                <w:szCs w:val="24"/>
              </w:rPr>
              <w:t>2</w:t>
            </w:r>
          </w:p>
        </w:tc>
        <w:tc>
          <w:tcPr>
            <w:tcW w:w="2978" w:type="dxa"/>
            <w:vMerge/>
            <w:tcBorders>
              <w:left w:val="single" w:sz="8" w:space="0" w:color="000000"/>
              <w:bottom w:val="single" w:sz="8" w:space="0" w:color="000000"/>
              <w:right w:val="single" w:sz="4" w:space="0" w:color="auto"/>
            </w:tcBorders>
            <w:shd w:val="clear" w:color="auto" w:fill="auto"/>
            <w:vAlign w:val="center"/>
          </w:tcPr>
          <w:p w14:paraId="79300BAB"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28AA3066" w14:textId="77777777" w:rsidTr="00273829">
        <w:trPr>
          <w:trHeight w:val="392"/>
        </w:trPr>
        <w:tc>
          <w:tcPr>
            <w:tcW w:w="10564" w:type="dxa"/>
            <w:gridSpan w:val="2"/>
            <w:tcBorders>
              <w:top w:val="single" w:sz="4" w:space="0" w:color="auto"/>
              <w:left w:val="single" w:sz="8" w:space="0" w:color="000000"/>
              <w:bottom w:val="single" w:sz="8" w:space="0" w:color="000000"/>
              <w:right w:val="nil"/>
            </w:tcBorders>
            <w:shd w:val="clear" w:color="auto" w:fill="auto"/>
            <w:tcMar>
              <w:top w:w="0" w:type="dxa"/>
              <w:left w:w="108" w:type="dxa"/>
              <w:bottom w:w="0" w:type="dxa"/>
              <w:right w:w="108" w:type="dxa"/>
            </w:tcMar>
          </w:tcPr>
          <w:p w14:paraId="088ADB63"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Раздел 6. Синтаксис и пунктуация</w:t>
            </w:r>
          </w:p>
        </w:tc>
        <w:tc>
          <w:tcPr>
            <w:tcW w:w="1133" w:type="dxa"/>
            <w:tcBorders>
              <w:top w:val="single" w:sz="4" w:space="0" w:color="auto"/>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520F1E0F"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20</w:t>
            </w:r>
          </w:p>
        </w:tc>
        <w:tc>
          <w:tcPr>
            <w:tcW w:w="2978" w:type="dxa"/>
            <w:vMerge w:val="restart"/>
            <w:tcBorders>
              <w:top w:val="single" w:sz="4" w:space="0" w:color="auto"/>
              <w:left w:val="single" w:sz="8" w:space="0" w:color="000000"/>
              <w:right w:val="single" w:sz="4" w:space="0" w:color="auto"/>
            </w:tcBorders>
            <w:shd w:val="clear" w:color="auto" w:fill="auto"/>
          </w:tcPr>
          <w:p w14:paraId="29010F06" w14:textId="77777777" w:rsidR="00273829" w:rsidRPr="001F4EFC" w:rsidRDefault="00273829" w:rsidP="00261EA8">
            <w:pPr>
              <w:pStyle w:val="3"/>
              <w:spacing w:before="0" w:after="0" w:line="240" w:lineRule="auto"/>
              <w:jc w:val="center"/>
              <w:rPr>
                <w:rFonts w:ascii="Times New Roman" w:hAnsi="Times New Roman"/>
                <w:sz w:val="24"/>
                <w:szCs w:val="24"/>
              </w:rPr>
            </w:pPr>
            <w:r w:rsidRPr="001F4EFC">
              <w:rPr>
                <w:rFonts w:ascii="Times New Roman" w:hAnsi="Times New Roman"/>
                <w:b w:val="0"/>
                <w:sz w:val="24"/>
                <w:szCs w:val="24"/>
                <w:lang w:val="ru-RU"/>
              </w:rPr>
              <w:t xml:space="preserve">ПРб 01, ПРб 02, ПРб 03, ЛР 07, </w:t>
            </w:r>
            <w:r w:rsidRPr="001F4EFC">
              <w:rPr>
                <w:rFonts w:ascii="Times New Roman" w:hAnsi="Times New Roman"/>
                <w:b w:val="0"/>
                <w:iCs/>
                <w:sz w:val="24"/>
                <w:szCs w:val="24"/>
                <w:lang w:val="ru-RU"/>
              </w:rPr>
              <w:t xml:space="preserve">ЛР 09, ЛР13,МР 02, </w:t>
            </w:r>
            <w:r w:rsidRPr="001F4EFC">
              <w:rPr>
                <w:rFonts w:ascii="Times New Roman" w:hAnsi="Times New Roman"/>
                <w:b w:val="0"/>
                <w:sz w:val="24"/>
                <w:szCs w:val="24"/>
                <w:lang w:val="ru-RU"/>
              </w:rPr>
              <w:t>МР 04, МР 08, МР 09,ОК</w:t>
            </w:r>
            <w:proofErr w:type="gramStart"/>
            <w:r w:rsidRPr="001F4EFC">
              <w:rPr>
                <w:rFonts w:ascii="Times New Roman" w:hAnsi="Times New Roman"/>
                <w:b w:val="0"/>
                <w:sz w:val="24"/>
                <w:szCs w:val="24"/>
                <w:lang w:val="ru-RU"/>
              </w:rPr>
              <w:t>1</w:t>
            </w:r>
            <w:proofErr w:type="gramEnd"/>
            <w:r w:rsidRPr="001F4EFC">
              <w:rPr>
                <w:rFonts w:ascii="Times New Roman" w:hAnsi="Times New Roman"/>
                <w:b w:val="0"/>
                <w:sz w:val="24"/>
                <w:szCs w:val="24"/>
                <w:lang w:val="ru-RU"/>
              </w:rPr>
              <w:t>,ОК2,ОК4</w:t>
            </w:r>
          </w:p>
        </w:tc>
      </w:tr>
      <w:tr w:rsidR="00273829" w:rsidRPr="001F4EFC" w14:paraId="0CCFC273" w14:textId="77777777" w:rsidTr="00667B72">
        <w:trPr>
          <w:trHeight w:val="254"/>
        </w:trPr>
        <w:tc>
          <w:tcPr>
            <w:tcW w:w="1917" w:type="dxa"/>
            <w:tcBorders>
              <w:top w:val="nil"/>
              <w:left w:val="single" w:sz="8" w:space="0" w:color="000000"/>
              <w:bottom w:val="single" w:sz="4" w:space="0" w:color="auto"/>
              <w:right w:val="nil"/>
            </w:tcBorders>
            <w:shd w:val="clear" w:color="auto" w:fill="auto"/>
            <w:tcMar>
              <w:top w:w="0" w:type="dxa"/>
              <w:left w:w="108" w:type="dxa"/>
              <w:bottom w:w="0" w:type="dxa"/>
              <w:right w:w="108" w:type="dxa"/>
            </w:tcMar>
          </w:tcPr>
          <w:p w14:paraId="240F7D04"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 xml:space="preserve">Тема 6.1. </w:t>
            </w:r>
            <w:r w:rsidRPr="001F4EFC">
              <w:rPr>
                <w:rFonts w:ascii="Times New Roman" w:eastAsia="Times New Roman" w:hAnsi="Times New Roman"/>
                <w:b/>
                <w:sz w:val="24"/>
                <w:szCs w:val="24"/>
              </w:rPr>
              <w:t>Сл</w:t>
            </w:r>
            <w:r w:rsidRPr="001F4EFC">
              <w:rPr>
                <w:rFonts w:ascii="Times New Roman" w:eastAsia="Times New Roman" w:hAnsi="Times New Roman"/>
                <w:b/>
                <w:sz w:val="24"/>
                <w:szCs w:val="24"/>
              </w:rPr>
              <w:t>о</w:t>
            </w:r>
            <w:r w:rsidRPr="001F4EFC">
              <w:rPr>
                <w:rFonts w:ascii="Times New Roman" w:eastAsia="Times New Roman" w:hAnsi="Times New Roman"/>
                <w:b/>
                <w:sz w:val="24"/>
                <w:szCs w:val="24"/>
              </w:rPr>
              <w:t>восочетание.</w:t>
            </w:r>
          </w:p>
        </w:tc>
        <w:tc>
          <w:tcPr>
            <w:tcW w:w="8647"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tcPr>
          <w:p w14:paraId="013BD2A1"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Основные единицы синтаксиса Словосочетание, предложение, сложное синта</w:t>
            </w:r>
            <w:r w:rsidRPr="001F4EFC">
              <w:rPr>
                <w:rFonts w:ascii="Times New Roman" w:eastAsia="Times New Roman" w:hAnsi="Times New Roman"/>
                <w:sz w:val="24"/>
                <w:szCs w:val="24"/>
              </w:rPr>
              <w:t>к</w:t>
            </w:r>
            <w:r w:rsidRPr="001F4EFC">
              <w:rPr>
                <w:rFonts w:ascii="Times New Roman" w:eastAsia="Times New Roman" w:hAnsi="Times New Roman"/>
                <w:sz w:val="24"/>
                <w:szCs w:val="24"/>
              </w:rPr>
              <w:t>сическое целое. Основные выразительные средства синтаксиса.</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6F0C2B99"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978" w:type="dxa"/>
            <w:vMerge/>
            <w:tcBorders>
              <w:left w:val="single" w:sz="8" w:space="0" w:color="000000"/>
              <w:right w:val="single" w:sz="4" w:space="0" w:color="auto"/>
            </w:tcBorders>
            <w:shd w:val="clear" w:color="auto" w:fill="auto"/>
            <w:vAlign w:val="center"/>
          </w:tcPr>
          <w:p w14:paraId="40F186DE"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28570B44" w14:textId="77777777" w:rsidTr="00667B72">
        <w:trPr>
          <w:trHeight w:val="23"/>
        </w:trPr>
        <w:tc>
          <w:tcPr>
            <w:tcW w:w="1917" w:type="dxa"/>
            <w:tcBorders>
              <w:top w:val="single" w:sz="4" w:space="0" w:color="auto"/>
              <w:left w:val="single" w:sz="8" w:space="0" w:color="000000"/>
              <w:bottom w:val="single" w:sz="4" w:space="0" w:color="auto"/>
              <w:right w:val="nil"/>
            </w:tcBorders>
            <w:shd w:val="clear" w:color="auto" w:fill="auto"/>
            <w:tcMar>
              <w:top w:w="0" w:type="dxa"/>
              <w:left w:w="108" w:type="dxa"/>
              <w:bottom w:w="0" w:type="dxa"/>
              <w:right w:w="108" w:type="dxa"/>
            </w:tcMar>
          </w:tcPr>
          <w:p w14:paraId="19637A6A" w14:textId="77777777" w:rsidR="00273829" w:rsidRPr="001F4EFC" w:rsidRDefault="00273829" w:rsidP="00261EA8">
            <w:pPr>
              <w:spacing w:after="0" w:line="240" w:lineRule="auto"/>
              <w:rPr>
                <w:rFonts w:ascii="Times New Roman" w:eastAsia="Times New Roman" w:hAnsi="Times New Roman"/>
                <w:b/>
                <w:bCs/>
                <w:sz w:val="24"/>
                <w:szCs w:val="24"/>
              </w:rPr>
            </w:pPr>
            <w:r w:rsidRPr="001F4EFC">
              <w:rPr>
                <w:rFonts w:ascii="Times New Roman" w:eastAsia="Times New Roman" w:hAnsi="Times New Roman"/>
                <w:b/>
                <w:bCs/>
                <w:sz w:val="24"/>
                <w:szCs w:val="24"/>
              </w:rPr>
              <w:t xml:space="preserve">Тема 6.2. </w:t>
            </w:r>
            <w:r w:rsidRPr="001F4EFC">
              <w:rPr>
                <w:rFonts w:ascii="Times New Roman" w:eastAsia="Times New Roman" w:hAnsi="Times New Roman"/>
                <w:b/>
                <w:sz w:val="24"/>
                <w:szCs w:val="24"/>
              </w:rPr>
              <w:t>Пр</w:t>
            </w:r>
            <w:r w:rsidRPr="001F4EFC">
              <w:rPr>
                <w:rFonts w:ascii="Times New Roman" w:eastAsia="Times New Roman" w:hAnsi="Times New Roman"/>
                <w:b/>
                <w:sz w:val="24"/>
                <w:szCs w:val="24"/>
              </w:rPr>
              <w:t>о</w:t>
            </w:r>
            <w:r w:rsidRPr="001F4EFC">
              <w:rPr>
                <w:rFonts w:ascii="Times New Roman" w:eastAsia="Times New Roman" w:hAnsi="Times New Roman"/>
                <w:b/>
                <w:sz w:val="24"/>
                <w:szCs w:val="24"/>
              </w:rPr>
              <w:t>стое предлож</w:t>
            </w:r>
            <w:r w:rsidRPr="001F4EFC">
              <w:rPr>
                <w:rFonts w:ascii="Times New Roman" w:eastAsia="Times New Roman" w:hAnsi="Times New Roman"/>
                <w:b/>
                <w:sz w:val="24"/>
                <w:szCs w:val="24"/>
              </w:rPr>
              <w:t>е</w:t>
            </w:r>
            <w:r w:rsidRPr="001F4EFC">
              <w:rPr>
                <w:rFonts w:ascii="Times New Roman" w:eastAsia="Times New Roman" w:hAnsi="Times New Roman"/>
                <w:b/>
                <w:sz w:val="24"/>
                <w:szCs w:val="24"/>
              </w:rPr>
              <w:t>ние.</w:t>
            </w:r>
          </w:p>
        </w:tc>
        <w:tc>
          <w:tcPr>
            <w:tcW w:w="8647"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tcPr>
          <w:p w14:paraId="185BF6AC"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Виды предложений по цели высказывания; восклицательные предложения. И</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 xml:space="preserve">тонационное богатство русской речи. </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1B12E6E0"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978" w:type="dxa"/>
            <w:vMerge/>
            <w:tcBorders>
              <w:left w:val="single" w:sz="8" w:space="0" w:color="000000"/>
              <w:right w:val="single" w:sz="4" w:space="0" w:color="auto"/>
            </w:tcBorders>
            <w:shd w:val="clear" w:color="auto" w:fill="auto"/>
            <w:vAlign w:val="center"/>
          </w:tcPr>
          <w:p w14:paraId="3F2FD04E"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1D5048AC" w14:textId="77777777" w:rsidTr="00667B72">
        <w:trPr>
          <w:trHeight w:val="1370"/>
        </w:trPr>
        <w:tc>
          <w:tcPr>
            <w:tcW w:w="1917" w:type="dxa"/>
            <w:tcBorders>
              <w:top w:val="single" w:sz="4" w:space="0" w:color="auto"/>
              <w:left w:val="single" w:sz="8" w:space="0" w:color="000000"/>
              <w:bottom w:val="single" w:sz="4" w:space="0" w:color="auto"/>
              <w:right w:val="nil"/>
            </w:tcBorders>
            <w:shd w:val="clear" w:color="auto" w:fill="auto"/>
            <w:tcMar>
              <w:top w:w="0" w:type="dxa"/>
              <w:left w:w="108" w:type="dxa"/>
              <w:bottom w:w="0" w:type="dxa"/>
              <w:right w:w="108" w:type="dxa"/>
            </w:tcMar>
          </w:tcPr>
          <w:p w14:paraId="2E57FBC2" w14:textId="77777777" w:rsidR="00273829" w:rsidRPr="001F4EFC" w:rsidRDefault="00273829" w:rsidP="00261EA8">
            <w:pPr>
              <w:spacing w:after="0" w:line="240" w:lineRule="auto"/>
              <w:rPr>
                <w:rFonts w:ascii="Times New Roman" w:eastAsia="Times New Roman" w:hAnsi="Times New Roman"/>
                <w:b/>
                <w:bCs/>
                <w:sz w:val="24"/>
                <w:szCs w:val="24"/>
              </w:rPr>
            </w:pPr>
            <w:r w:rsidRPr="001F4EFC">
              <w:rPr>
                <w:rFonts w:ascii="Times New Roman" w:eastAsia="Times New Roman" w:hAnsi="Times New Roman"/>
                <w:b/>
                <w:bCs/>
                <w:sz w:val="24"/>
                <w:szCs w:val="24"/>
              </w:rPr>
              <w:t xml:space="preserve">Тема 6.3. </w:t>
            </w:r>
            <w:r w:rsidRPr="001F4EFC">
              <w:rPr>
                <w:rFonts w:ascii="Times New Roman" w:eastAsia="Times New Roman" w:hAnsi="Times New Roman"/>
                <w:b/>
                <w:sz w:val="24"/>
                <w:szCs w:val="24"/>
              </w:rPr>
              <w:t>ра</w:t>
            </w:r>
            <w:r w:rsidRPr="001F4EFC">
              <w:rPr>
                <w:rFonts w:ascii="Times New Roman" w:eastAsia="Times New Roman" w:hAnsi="Times New Roman"/>
                <w:b/>
                <w:sz w:val="24"/>
                <w:szCs w:val="24"/>
              </w:rPr>
              <w:t>м</w:t>
            </w:r>
            <w:r w:rsidRPr="001F4EFC">
              <w:rPr>
                <w:rFonts w:ascii="Times New Roman" w:eastAsia="Times New Roman" w:hAnsi="Times New Roman"/>
                <w:b/>
                <w:sz w:val="24"/>
                <w:szCs w:val="24"/>
              </w:rPr>
              <w:t>матическая о</w:t>
            </w:r>
            <w:r w:rsidRPr="001F4EFC">
              <w:rPr>
                <w:rFonts w:ascii="Times New Roman" w:eastAsia="Times New Roman" w:hAnsi="Times New Roman"/>
                <w:b/>
                <w:sz w:val="24"/>
                <w:szCs w:val="24"/>
              </w:rPr>
              <w:t>с</w:t>
            </w:r>
            <w:r w:rsidRPr="001F4EFC">
              <w:rPr>
                <w:rFonts w:ascii="Times New Roman" w:eastAsia="Times New Roman" w:hAnsi="Times New Roman"/>
                <w:b/>
                <w:sz w:val="24"/>
                <w:szCs w:val="24"/>
              </w:rPr>
              <w:t>нова простого двусоставного предложения.</w:t>
            </w:r>
          </w:p>
        </w:tc>
        <w:tc>
          <w:tcPr>
            <w:tcW w:w="8647" w:type="dxa"/>
            <w:tcBorders>
              <w:top w:val="single" w:sz="8" w:space="0" w:color="000000"/>
              <w:left w:val="single" w:sz="8" w:space="0" w:color="000000"/>
              <w:bottom w:val="single" w:sz="4" w:space="0" w:color="auto"/>
              <w:right w:val="nil"/>
            </w:tcBorders>
            <w:shd w:val="clear" w:color="auto" w:fill="auto"/>
            <w:tcMar>
              <w:top w:w="0" w:type="dxa"/>
              <w:left w:w="108" w:type="dxa"/>
              <w:bottom w:w="0" w:type="dxa"/>
              <w:right w:w="108" w:type="dxa"/>
            </w:tcMar>
          </w:tcPr>
          <w:p w14:paraId="006202F8"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Тире между подлежащим и сказуемым. Согласование сказуемого с подлежащим</w:t>
            </w:r>
            <w:proofErr w:type="gramStart"/>
            <w:r w:rsidRPr="001F4EFC">
              <w:rPr>
                <w:rFonts w:ascii="Times New Roman" w:eastAsia="Times New Roman" w:hAnsi="Times New Roman"/>
                <w:sz w:val="24"/>
                <w:szCs w:val="24"/>
              </w:rPr>
              <w:t xml:space="preserve"> .</w:t>
            </w:r>
            <w:proofErr w:type="gramEnd"/>
          </w:p>
        </w:tc>
        <w:tc>
          <w:tcPr>
            <w:tcW w:w="1133" w:type="dxa"/>
            <w:tcBorders>
              <w:top w:val="single" w:sz="8" w:space="0" w:color="000000"/>
              <w:left w:val="single" w:sz="8" w:space="0" w:color="000000"/>
              <w:bottom w:val="single" w:sz="4" w:space="0" w:color="auto"/>
              <w:right w:val="single" w:sz="4" w:space="0" w:color="auto"/>
            </w:tcBorders>
            <w:shd w:val="clear" w:color="auto" w:fill="auto"/>
            <w:tcMar>
              <w:top w:w="0" w:type="dxa"/>
              <w:left w:w="108" w:type="dxa"/>
              <w:bottom w:w="0" w:type="dxa"/>
              <w:right w:w="108" w:type="dxa"/>
            </w:tcMar>
          </w:tcPr>
          <w:p w14:paraId="4B188E21"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0,5</w:t>
            </w:r>
          </w:p>
        </w:tc>
        <w:tc>
          <w:tcPr>
            <w:tcW w:w="2978" w:type="dxa"/>
            <w:vMerge/>
            <w:tcBorders>
              <w:left w:val="single" w:sz="8" w:space="0" w:color="000000"/>
              <w:right w:val="single" w:sz="4" w:space="0" w:color="auto"/>
            </w:tcBorders>
            <w:shd w:val="clear" w:color="auto" w:fill="auto"/>
          </w:tcPr>
          <w:p w14:paraId="08115E03"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19FE4A87" w14:textId="77777777" w:rsidTr="00667B72">
        <w:trPr>
          <w:trHeight w:val="70"/>
        </w:trPr>
        <w:tc>
          <w:tcPr>
            <w:tcW w:w="1917" w:type="dxa"/>
            <w:tcBorders>
              <w:top w:val="single" w:sz="4" w:space="0" w:color="auto"/>
              <w:left w:val="single" w:sz="8" w:space="0" w:color="000000"/>
              <w:bottom w:val="single" w:sz="4" w:space="0" w:color="auto"/>
              <w:right w:val="nil"/>
            </w:tcBorders>
            <w:shd w:val="clear" w:color="auto" w:fill="auto"/>
            <w:tcMar>
              <w:top w:w="0" w:type="dxa"/>
              <w:left w:w="108" w:type="dxa"/>
              <w:bottom w:w="0" w:type="dxa"/>
              <w:right w:w="108" w:type="dxa"/>
            </w:tcMar>
          </w:tcPr>
          <w:p w14:paraId="2C00AF13"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 xml:space="preserve">Тема 6.4. </w:t>
            </w:r>
            <w:r w:rsidRPr="001F4EFC">
              <w:rPr>
                <w:rFonts w:ascii="Times New Roman" w:eastAsia="Times New Roman" w:hAnsi="Times New Roman"/>
                <w:b/>
                <w:sz w:val="24"/>
                <w:szCs w:val="24"/>
              </w:rPr>
              <w:t>Вт</w:t>
            </w:r>
            <w:r w:rsidRPr="001F4EFC">
              <w:rPr>
                <w:rFonts w:ascii="Times New Roman" w:eastAsia="Times New Roman" w:hAnsi="Times New Roman"/>
                <w:b/>
                <w:sz w:val="24"/>
                <w:szCs w:val="24"/>
              </w:rPr>
              <w:t>о</w:t>
            </w:r>
            <w:r w:rsidRPr="001F4EFC">
              <w:rPr>
                <w:rFonts w:ascii="Times New Roman" w:eastAsia="Times New Roman" w:hAnsi="Times New Roman"/>
                <w:b/>
                <w:sz w:val="24"/>
                <w:szCs w:val="24"/>
              </w:rPr>
              <w:t>ростепенные члены предл</w:t>
            </w:r>
            <w:r w:rsidRPr="001F4EFC">
              <w:rPr>
                <w:rFonts w:ascii="Times New Roman" w:eastAsia="Times New Roman" w:hAnsi="Times New Roman"/>
                <w:b/>
                <w:sz w:val="24"/>
                <w:szCs w:val="24"/>
              </w:rPr>
              <w:t>о</w:t>
            </w:r>
            <w:r w:rsidRPr="001F4EFC">
              <w:rPr>
                <w:rFonts w:ascii="Times New Roman" w:eastAsia="Times New Roman" w:hAnsi="Times New Roman"/>
                <w:b/>
                <w:sz w:val="24"/>
                <w:szCs w:val="24"/>
              </w:rPr>
              <w:t>жения</w:t>
            </w:r>
          </w:p>
        </w:tc>
        <w:tc>
          <w:tcPr>
            <w:tcW w:w="8647" w:type="dxa"/>
            <w:tcBorders>
              <w:top w:val="single" w:sz="4" w:space="0" w:color="auto"/>
              <w:left w:val="single" w:sz="8" w:space="0" w:color="000000"/>
              <w:bottom w:val="single" w:sz="4" w:space="0" w:color="auto"/>
              <w:right w:val="nil"/>
            </w:tcBorders>
            <w:shd w:val="clear" w:color="auto" w:fill="auto"/>
            <w:tcMar>
              <w:top w:w="0" w:type="dxa"/>
              <w:left w:w="108" w:type="dxa"/>
              <w:bottom w:w="0" w:type="dxa"/>
              <w:right w:w="108" w:type="dxa"/>
            </w:tcMar>
          </w:tcPr>
          <w:p w14:paraId="31493569"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Второстепенные члены предложения (определение, приложение, обстоятельство, дополнение). </w:t>
            </w:r>
          </w:p>
          <w:p w14:paraId="6092B7E3"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Роль второстепенных членов предложения в построении текста. </w:t>
            </w:r>
          </w:p>
        </w:tc>
        <w:tc>
          <w:tcPr>
            <w:tcW w:w="1133" w:type="dxa"/>
            <w:tcBorders>
              <w:top w:val="single" w:sz="4" w:space="0" w:color="auto"/>
              <w:left w:val="single" w:sz="8" w:space="0" w:color="000000"/>
              <w:bottom w:val="single" w:sz="4" w:space="0" w:color="auto"/>
              <w:right w:val="single" w:sz="4" w:space="0" w:color="auto"/>
            </w:tcBorders>
            <w:shd w:val="clear" w:color="auto" w:fill="auto"/>
            <w:tcMar>
              <w:top w:w="0" w:type="dxa"/>
              <w:left w:w="108" w:type="dxa"/>
              <w:bottom w:w="0" w:type="dxa"/>
              <w:right w:w="108" w:type="dxa"/>
            </w:tcMar>
          </w:tcPr>
          <w:p w14:paraId="77A568E3"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0,5</w:t>
            </w:r>
          </w:p>
        </w:tc>
        <w:tc>
          <w:tcPr>
            <w:tcW w:w="2978" w:type="dxa"/>
            <w:vMerge/>
            <w:tcBorders>
              <w:left w:val="single" w:sz="8" w:space="0" w:color="000000"/>
              <w:right w:val="single" w:sz="4" w:space="0" w:color="auto"/>
            </w:tcBorders>
            <w:shd w:val="clear" w:color="auto" w:fill="auto"/>
            <w:vAlign w:val="center"/>
          </w:tcPr>
          <w:p w14:paraId="1FB5BC1C" w14:textId="77777777" w:rsidR="00273829" w:rsidRPr="001F4EFC" w:rsidRDefault="00273829" w:rsidP="00261EA8">
            <w:pPr>
              <w:spacing w:after="0" w:line="240" w:lineRule="auto"/>
              <w:rPr>
                <w:rFonts w:ascii="Times New Roman" w:eastAsia="Times New Roman" w:hAnsi="Times New Roman"/>
                <w:sz w:val="24"/>
                <w:szCs w:val="24"/>
              </w:rPr>
            </w:pPr>
          </w:p>
        </w:tc>
      </w:tr>
      <w:tr w:rsidR="00273829" w:rsidRPr="001F4EFC" w14:paraId="2E70BC7F" w14:textId="77777777" w:rsidTr="00667B72">
        <w:trPr>
          <w:trHeight w:val="265"/>
        </w:trPr>
        <w:tc>
          <w:tcPr>
            <w:tcW w:w="1917" w:type="dxa"/>
            <w:vMerge w:val="restart"/>
            <w:tcBorders>
              <w:top w:val="single" w:sz="4" w:space="0" w:color="auto"/>
              <w:left w:val="single" w:sz="8" w:space="0" w:color="000000"/>
              <w:right w:val="nil"/>
            </w:tcBorders>
            <w:shd w:val="clear" w:color="auto" w:fill="auto"/>
            <w:tcMar>
              <w:top w:w="0" w:type="dxa"/>
              <w:left w:w="108" w:type="dxa"/>
              <w:bottom w:w="0" w:type="dxa"/>
              <w:right w:w="108" w:type="dxa"/>
            </w:tcMar>
          </w:tcPr>
          <w:p w14:paraId="4B7DD40A"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 xml:space="preserve">Тема 6.5. </w:t>
            </w:r>
            <w:r w:rsidRPr="001F4EFC">
              <w:rPr>
                <w:rFonts w:ascii="Times New Roman" w:eastAsia="Times New Roman" w:hAnsi="Times New Roman"/>
                <w:b/>
                <w:sz w:val="24"/>
                <w:szCs w:val="24"/>
              </w:rPr>
              <w:t>О</w:t>
            </w:r>
            <w:r w:rsidRPr="001F4EFC">
              <w:rPr>
                <w:rFonts w:ascii="Times New Roman" w:eastAsia="Times New Roman" w:hAnsi="Times New Roman"/>
                <w:b/>
                <w:sz w:val="24"/>
                <w:szCs w:val="24"/>
              </w:rPr>
              <w:t>д</w:t>
            </w:r>
            <w:r w:rsidRPr="001F4EFC">
              <w:rPr>
                <w:rFonts w:ascii="Times New Roman" w:eastAsia="Times New Roman" w:hAnsi="Times New Roman"/>
                <w:b/>
                <w:sz w:val="24"/>
                <w:szCs w:val="24"/>
              </w:rPr>
              <w:lastRenderedPageBreak/>
              <w:t>носоставное и неполное пре</w:t>
            </w:r>
            <w:r w:rsidRPr="001F4EFC">
              <w:rPr>
                <w:rFonts w:ascii="Times New Roman" w:eastAsia="Times New Roman" w:hAnsi="Times New Roman"/>
                <w:b/>
                <w:sz w:val="24"/>
                <w:szCs w:val="24"/>
              </w:rPr>
              <w:t>д</w:t>
            </w:r>
            <w:r w:rsidRPr="001F4EFC">
              <w:rPr>
                <w:rFonts w:ascii="Times New Roman" w:eastAsia="Times New Roman" w:hAnsi="Times New Roman"/>
                <w:b/>
                <w:sz w:val="24"/>
                <w:szCs w:val="24"/>
              </w:rPr>
              <w:t>ложения.</w:t>
            </w:r>
          </w:p>
          <w:p w14:paraId="353C69E9"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 </w:t>
            </w:r>
          </w:p>
          <w:p w14:paraId="69B7E729"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 xml:space="preserve"> </w:t>
            </w:r>
          </w:p>
        </w:tc>
        <w:tc>
          <w:tcPr>
            <w:tcW w:w="8647" w:type="dxa"/>
            <w:tcBorders>
              <w:top w:val="single" w:sz="4" w:space="0" w:color="auto"/>
              <w:left w:val="single" w:sz="8" w:space="0" w:color="000000"/>
              <w:bottom w:val="single" w:sz="4" w:space="0" w:color="auto"/>
              <w:right w:val="nil"/>
            </w:tcBorders>
            <w:shd w:val="clear" w:color="auto" w:fill="auto"/>
            <w:tcMar>
              <w:top w:w="0" w:type="dxa"/>
              <w:left w:w="108" w:type="dxa"/>
              <w:bottom w:w="0" w:type="dxa"/>
              <w:right w:w="108" w:type="dxa"/>
            </w:tcMar>
          </w:tcPr>
          <w:p w14:paraId="4F2BEFBA" w14:textId="77777777" w:rsidR="00273829" w:rsidRPr="001F4EFC" w:rsidRDefault="00273829" w:rsidP="00261EA8">
            <w:pPr>
              <w:spacing w:after="0" w:line="240" w:lineRule="auto"/>
              <w:rPr>
                <w:rFonts w:ascii="Times New Roman" w:eastAsia="Times New Roman" w:hAnsi="Times New Roman"/>
                <w:spacing w:val="-4"/>
                <w:sz w:val="24"/>
                <w:szCs w:val="24"/>
              </w:rPr>
            </w:pPr>
            <w:r w:rsidRPr="001F4EFC">
              <w:rPr>
                <w:rFonts w:ascii="Times New Roman" w:eastAsia="Times New Roman" w:hAnsi="Times New Roman"/>
                <w:b/>
                <w:spacing w:val="-4"/>
                <w:sz w:val="24"/>
                <w:szCs w:val="24"/>
              </w:rPr>
              <w:lastRenderedPageBreak/>
              <w:t>Практические занятия</w:t>
            </w:r>
          </w:p>
        </w:tc>
        <w:tc>
          <w:tcPr>
            <w:tcW w:w="1133" w:type="dxa"/>
            <w:tcBorders>
              <w:top w:val="single" w:sz="4" w:space="0" w:color="auto"/>
              <w:left w:val="single" w:sz="8" w:space="0" w:color="000000"/>
              <w:bottom w:val="single" w:sz="4" w:space="0" w:color="auto"/>
              <w:right w:val="single" w:sz="4" w:space="0" w:color="auto"/>
            </w:tcBorders>
            <w:shd w:val="clear" w:color="auto" w:fill="auto"/>
            <w:tcMar>
              <w:top w:w="0" w:type="dxa"/>
              <w:left w:w="108" w:type="dxa"/>
              <w:bottom w:w="0" w:type="dxa"/>
              <w:right w:w="108" w:type="dxa"/>
            </w:tcMar>
          </w:tcPr>
          <w:p w14:paraId="6398989F" w14:textId="77777777" w:rsidR="00273829" w:rsidRPr="001F4EFC" w:rsidRDefault="00273829" w:rsidP="00261EA8">
            <w:pPr>
              <w:spacing w:after="0" w:line="240" w:lineRule="auto"/>
              <w:jc w:val="center"/>
              <w:rPr>
                <w:rFonts w:ascii="Times New Roman" w:eastAsia="Times New Roman" w:hAnsi="Times New Roman"/>
                <w:sz w:val="24"/>
                <w:szCs w:val="24"/>
              </w:rPr>
            </w:pPr>
          </w:p>
        </w:tc>
        <w:tc>
          <w:tcPr>
            <w:tcW w:w="2978" w:type="dxa"/>
            <w:vMerge/>
            <w:tcBorders>
              <w:left w:val="single" w:sz="8" w:space="0" w:color="000000"/>
              <w:right w:val="single" w:sz="4" w:space="0" w:color="auto"/>
            </w:tcBorders>
            <w:shd w:val="clear" w:color="auto" w:fill="auto"/>
            <w:vAlign w:val="center"/>
          </w:tcPr>
          <w:p w14:paraId="7023F4BC"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521AFB81" w14:textId="77777777" w:rsidTr="00667B72">
        <w:trPr>
          <w:trHeight w:val="432"/>
        </w:trPr>
        <w:tc>
          <w:tcPr>
            <w:tcW w:w="1917" w:type="dxa"/>
            <w:vMerge/>
            <w:tcBorders>
              <w:left w:val="single" w:sz="8" w:space="0" w:color="000000"/>
              <w:right w:val="nil"/>
            </w:tcBorders>
            <w:shd w:val="clear" w:color="auto" w:fill="auto"/>
            <w:tcMar>
              <w:top w:w="0" w:type="dxa"/>
              <w:left w:w="108" w:type="dxa"/>
              <w:bottom w:w="0" w:type="dxa"/>
              <w:right w:w="108" w:type="dxa"/>
            </w:tcMar>
          </w:tcPr>
          <w:p w14:paraId="35FC12B4" w14:textId="77777777" w:rsidR="00273829" w:rsidRPr="001F4EFC" w:rsidRDefault="00273829" w:rsidP="00261EA8">
            <w:pPr>
              <w:spacing w:after="0" w:line="240" w:lineRule="auto"/>
              <w:rPr>
                <w:rFonts w:ascii="Times New Roman" w:eastAsia="Times New Roman" w:hAnsi="Times New Roman"/>
                <w:sz w:val="24"/>
                <w:szCs w:val="24"/>
              </w:rPr>
            </w:pPr>
          </w:p>
        </w:tc>
        <w:tc>
          <w:tcPr>
            <w:tcW w:w="8647" w:type="dxa"/>
            <w:tcBorders>
              <w:top w:val="single" w:sz="4" w:space="0" w:color="auto"/>
              <w:left w:val="single" w:sz="8" w:space="0" w:color="000000"/>
              <w:bottom w:val="single" w:sz="8" w:space="0" w:color="000000"/>
              <w:right w:val="nil"/>
            </w:tcBorders>
            <w:shd w:val="clear" w:color="auto" w:fill="auto"/>
            <w:tcMar>
              <w:top w:w="0" w:type="dxa"/>
              <w:left w:w="108" w:type="dxa"/>
              <w:bottom w:w="0" w:type="dxa"/>
              <w:right w:w="108" w:type="dxa"/>
            </w:tcMar>
          </w:tcPr>
          <w:p w14:paraId="22665092"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pacing w:val="-4"/>
                <w:sz w:val="24"/>
                <w:szCs w:val="24"/>
              </w:rPr>
              <w:t>Односоставные предложения с главным членом в форме подлежащего.</w:t>
            </w:r>
          </w:p>
          <w:p w14:paraId="4A2DA7F6"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Односоставные предложения с главным членом в форме сказуемого. </w:t>
            </w:r>
          </w:p>
        </w:tc>
        <w:tc>
          <w:tcPr>
            <w:tcW w:w="1133" w:type="dxa"/>
            <w:tcBorders>
              <w:top w:val="single" w:sz="4" w:space="0" w:color="auto"/>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549167AD"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978" w:type="dxa"/>
            <w:vMerge/>
            <w:tcBorders>
              <w:left w:val="single" w:sz="8" w:space="0" w:color="000000"/>
              <w:right w:val="single" w:sz="4" w:space="0" w:color="auto"/>
            </w:tcBorders>
            <w:shd w:val="clear" w:color="auto" w:fill="auto"/>
            <w:vAlign w:val="center"/>
          </w:tcPr>
          <w:p w14:paraId="6943337C"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4A40C6FF" w14:textId="77777777" w:rsidTr="00273829">
        <w:trPr>
          <w:trHeight w:val="60"/>
        </w:trPr>
        <w:tc>
          <w:tcPr>
            <w:tcW w:w="1917" w:type="dxa"/>
            <w:vMerge/>
            <w:tcBorders>
              <w:left w:val="single" w:sz="8" w:space="0" w:color="000000"/>
              <w:right w:val="nil"/>
            </w:tcBorders>
            <w:shd w:val="clear" w:color="auto" w:fill="auto"/>
            <w:tcMar>
              <w:top w:w="0" w:type="dxa"/>
              <w:left w:w="108" w:type="dxa"/>
              <w:bottom w:w="0" w:type="dxa"/>
              <w:right w:w="108" w:type="dxa"/>
            </w:tcMar>
          </w:tcPr>
          <w:p w14:paraId="702F6D6F" w14:textId="77777777" w:rsidR="00273829" w:rsidRPr="001F4EFC" w:rsidRDefault="00273829" w:rsidP="00261EA8">
            <w:pPr>
              <w:spacing w:after="0" w:line="240" w:lineRule="auto"/>
              <w:rPr>
                <w:rFonts w:ascii="Times New Roman" w:eastAsia="Times New Roman" w:hAnsi="Times New Roman"/>
                <w:b/>
                <w:bCs/>
                <w:sz w:val="24"/>
                <w:szCs w:val="24"/>
              </w:rPr>
            </w:pPr>
          </w:p>
        </w:tc>
        <w:tc>
          <w:tcPr>
            <w:tcW w:w="8647"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tcPr>
          <w:p w14:paraId="668638E7" w14:textId="77777777" w:rsidR="00273829" w:rsidRPr="001F4EFC" w:rsidRDefault="00273829" w:rsidP="00261EA8">
            <w:pPr>
              <w:pStyle w:val="a7"/>
              <w:ind w:left="0"/>
              <w:rPr>
                <w:rFonts w:eastAsia="Times New Roman"/>
              </w:rPr>
            </w:pPr>
            <w:r w:rsidRPr="001F4EFC">
              <w:rPr>
                <w:rFonts w:eastAsia="Times New Roman"/>
              </w:rPr>
              <w:t>Синтаксический разбор простых предложений</w:t>
            </w:r>
          </w:p>
          <w:p w14:paraId="4641E03E" w14:textId="77777777" w:rsidR="00273829" w:rsidRPr="001F4EFC" w:rsidRDefault="00273829" w:rsidP="00261EA8">
            <w:pPr>
              <w:spacing w:after="0" w:line="240" w:lineRule="auto"/>
              <w:rPr>
                <w:rFonts w:ascii="Times New Roman" w:eastAsia="Times New Roman" w:hAnsi="Times New Roman"/>
                <w:spacing w:val="-4"/>
                <w:sz w:val="24"/>
                <w:szCs w:val="24"/>
              </w:rPr>
            </w:pPr>
            <w:r w:rsidRPr="001F4EFC">
              <w:rPr>
                <w:rFonts w:ascii="Times New Roman" w:eastAsia="Times New Roman" w:hAnsi="Times New Roman"/>
                <w:spacing w:val="-4"/>
                <w:sz w:val="24"/>
                <w:szCs w:val="24"/>
              </w:rPr>
              <w:t>Разбор односоставных предложений (задания по тексту).</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68447AB2"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3</w:t>
            </w:r>
          </w:p>
        </w:tc>
        <w:tc>
          <w:tcPr>
            <w:tcW w:w="2978" w:type="dxa"/>
            <w:vMerge/>
            <w:tcBorders>
              <w:left w:val="single" w:sz="8" w:space="0" w:color="000000"/>
              <w:right w:val="single" w:sz="4" w:space="0" w:color="auto"/>
            </w:tcBorders>
            <w:shd w:val="clear" w:color="auto" w:fill="auto"/>
            <w:vAlign w:val="center"/>
          </w:tcPr>
          <w:p w14:paraId="2623E624"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4D0478D3" w14:textId="77777777" w:rsidTr="00667B72">
        <w:trPr>
          <w:trHeight w:val="60"/>
        </w:trPr>
        <w:tc>
          <w:tcPr>
            <w:tcW w:w="1917" w:type="dxa"/>
            <w:vMerge/>
            <w:tcBorders>
              <w:left w:val="single" w:sz="8" w:space="0" w:color="000000"/>
              <w:bottom w:val="single" w:sz="4" w:space="0" w:color="auto"/>
              <w:right w:val="nil"/>
            </w:tcBorders>
            <w:shd w:val="clear" w:color="auto" w:fill="auto"/>
            <w:tcMar>
              <w:top w:w="0" w:type="dxa"/>
              <w:left w:w="108" w:type="dxa"/>
              <w:bottom w:w="0" w:type="dxa"/>
              <w:right w:w="108" w:type="dxa"/>
            </w:tcMar>
          </w:tcPr>
          <w:p w14:paraId="321F0F43" w14:textId="77777777" w:rsidR="00273829" w:rsidRPr="001F4EFC" w:rsidRDefault="00273829" w:rsidP="00261EA8">
            <w:pPr>
              <w:spacing w:after="0" w:line="240" w:lineRule="auto"/>
              <w:rPr>
                <w:rFonts w:ascii="Times New Roman" w:eastAsia="Times New Roman" w:hAnsi="Times New Roman"/>
                <w:b/>
                <w:bCs/>
                <w:sz w:val="24"/>
                <w:szCs w:val="24"/>
              </w:rPr>
            </w:pPr>
          </w:p>
        </w:tc>
        <w:tc>
          <w:tcPr>
            <w:tcW w:w="8647" w:type="dxa"/>
            <w:tcBorders>
              <w:top w:val="nil"/>
              <w:left w:val="single" w:sz="8" w:space="0" w:color="000000"/>
              <w:bottom w:val="single" w:sz="4" w:space="0" w:color="auto"/>
              <w:right w:val="nil"/>
            </w:tcBorders>
            <w:shd w:val="clear" w:color="auto" w:fill="auto"/>
            <w:tcMar>
              <w:top w:w="0" w:type="dxa"/>
              <w:left w:w="108" w:type="dxa"/>
              <w:bottom w:w="0" w:type="dxa"/>
              <w:right w:w="108" w:type="dxa"/>
            </w:tcMar>
          </w:tcPr>
          <w:p w14:paraId="6C994305" w14:textId="77777777" w:rsidR="00273829" w:rsidRPr="001F4EFC" w:rsidRDefault="00273829" w:rsidP="00261EA8">
            <w:pPr>
              <w:pStyle w:val="a7"/>
              <w:ind w:left="0"/>
              <w:rPr>
                <w:rFonts w:eastAsia="Times New Roman"/>
                <w:b/>
                <w:spacing w:val="-4"/>
              </w:rPr>
            </w:pPr>
            <w:r w:rsidRPr="001F4EFC">
              <w:rPr>
                <w:rFonts w:eastAsia="Times New Roman"/>
                <w:b/>
                <w:bCs/>
              </w:rPr>
              <w:t>Контрольная работа</w:t>
            </w:r>
          </w:p>
        </w:tc>
        <w:tc>
          <w:tcPr>
            <w:tcW w:w="1133" w:type="dxa"/>
            <w:tcBorders>
              <w:top w:val="nil"/>
              <w:left w:val="single" w:sz="8" w:space="0" w:color="000000"/>
              <w:bottom w:val="single" w:sz="4" w:space="0" w:color="auto"/>
              <w:right w:val="single" w:sz="4" w:space="0" w:color="auto"/>
            </w:tcBorders>
            <w:shd w:val="clear" w:color="auto" w:fill="auto"/>
            <w:tcMar>
              <w:top w:w="0" w:type="dxa"/>
              <w:left w:w="108" w:type="dxa"/>
              <w:bottom w:w="0" w:type="dxa"/>
              <w:right w:w="108" w:type="dxa"/>
            </w:tcMar>
          </w:tcPr>
          <w:p w14:paraId="4EAD142C"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2</w:t>
            </w:r>
          </w:p>
        </w:tc>
        <w:tc>
          <w:tcPr>
            <w:tcW w:w="2978" w:type="dxa"/>
            <w:vMerge/>
            <w:tcBorders>
              <w:left w:val="single" w:sz="8" w:space="0" w:color="000000"/>
              <w:right w:val="single" w:sz="4" w:space="0" w:color="auto"/>
            </w:tcBorders>
            <w:shd w:val="clear" w:color="auto" w:fill="auto"/>
            <w:vAlign w:val="center"/>
          </w:tcPr>
          <w:p w14:paraId="60EBB17A"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38122B46" w14:textId="77777777" w:rsidTr="00667B72">
        <w:trPr>
          <w:trHeight w:val="70"/>
        </w:trPr>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F9C18E2"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 xml:space="preserve">Тема 6.6. </w:t>
            </w:r>
            <w:r w:rsidRPr="001F4EFC">
              <w:rPr>
                <w:rFonts w:ascii="Times New Roman" w:eastAsia="Times New Roman" w:hAnsi="Times New Roman"/>
                <w:b/>
                <w:sz w:val="24"/>
                <w:szCs w:val="24"/>
              </w:rPr>
              <w:t>Сложное пре</w:t>
            </w:r>
            <w:r w:rsidRPr="001F4EFC">
              <w:rPr>
                <w:rFonts w:ascii="Times New Roman" w:eastAsia="Times New Roman" w:hAnsi="Times New Roman"/>
                <w:b/>
                <w:sz w:val="24"/>
                <w:szCs w:val="24"/>
              </w:rPr>
              <w:t>д</w:t>
            </w:r>
            <w:r w:rsidRPr="001F4EFC">
              <w:rPr>
                <w:rFonts w:ascii="Times New Roman" w:eastAsia="Times New Roman" w:hAnsi="Times New Roman"/>
                <w:b/>
                <w:sz w:val="24"/>
                <w:szCs w:val="24"/>
              </w:rPr>
              <w:t>ложение.</w:t>
            </w:r>
          </w:p>
          <w:p w14:paraId="627374F6"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 </w:t>
            </w:r>
          </w:p>
        </w:tc>
        <w:tc>
          <w:tcPr>
            <w:tcW w:w="864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25AD990"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Сложносочиненное предложение. Знаки препинания в сложносочиненном пре</w:t>
            </w:r>
            <w:r w:rsidRPr="001F4EFC">
              <w:rPr>
                <w:rFonts w:ascii="Times New Roman" w:eastAsia="Times New Roman" w:hAnsi="Times New Roman"/>
                <w:sz w:val="24"/>
                <w:szCs w:val="24"/>
              </w:rPr>
              <w:t>д</w:t>
            </w:r>
            <w:r w:rsidRPr="001F4EFC">
              <w:rPr>
                <w:rFonts w:ascii="Times New Roman" w:eastAsia="Times New Roman" w:hAnsi="Times New Roman"/>
                <w:sz w:val="24"/>
                <w:szCs w:val="24"/>
              </w:rPr>
              <w:t xml:space="preserve">ложении. Употребление сложносочиненных предложений в речи. </w:t>
            </w:r>
          </w:p>
          <w:p w14:paraId="725914C5"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Сложноподчиненное предложение. Знаки препинания в сложноподчиненном предложении. Использование сложноподчиненных предложений в разных типах и стилях речи. </w:t>
            </w:r>
          </w:p>
          <w:p w14:paraId="5E7EB0E5"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Бессоюзное сложное предложение. Знаки препинания в бессоюзном сложном предложении. Использование бессоюзных сложных предложений в речи. </w:t>
            </w:r>
          </w:p>
          <w:p w14:paraId="3D551E2E"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Знаки препинания в сложном предложении с разными видами связи.</w:t>
            </w:r>
          </w:p>
        </w:tc>
        <w:tc>
          <w:tcPr>
            <w:tcW w:w="1133" w:type="dxa"/>
            <w:tcBorders>
              <w:top w:val="single" w:sz="4" w:space="0" w:color="auto"/>
              <w:left w:val="single" w:sz="4" w:space="0" w:color="auto"/>
              <w:bottom w:val="single" w:sz="4" w:space="0" w:color="auto"/>
              <w:right w:val="single" w:sz="8" w:space="0" w:color="000000"/>
            </w:tcBorders>
            <w:shd w:val="clear" w:color="auto" w:fill="auto"/>
            <w:tcMar>
              <w:top w:w="0" w:type="dxa"/>
              <w:left w:w="108" w:type="dxa"/>
              <w:bottom w:w="0" w:type="dxa"/>
              <w:right w:w="108" w:type="dxa"/>
            </w:tcMar>
          </w:tcPr>
          <w:p w14:paraId="05738E26"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3</w:t>
            </w:r>
          </w:p>
        </w:tc>
        <w:tc>
          <w:tcPr>
            <w:tcW w:w="2978" w:type="dxa"/>
            <w:vMerge/>
            <w:tcBorders>
              <w:left w:val="single" w:sz="8" w:space="0" w:color="000000"/>
              <w:right w:val="single" w:sz="4" w:space="0" w:color="auto"/>
            </w:tcBorders>
            <w:shd w:val="clear" w:color="auto" w:fill="auto"/>
          </w:tcPr>
          <w:p w14:paraId="3D210D90"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2C6817E9" w14:textId="77777777" w:rsidTr="00667B72">
        <w:trPr>
          <w:trHeight w:val="70"/>
        </w:trPr>
        <w:tc>
          <w:tcPr>
            <w:tcW w:w="1917"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C12EDBA" w14:textId="77777777" w:rsidR="00273829" w:rsidRPr="001F4EFC" w:rsidRDefault="00273829" w:rsidP="00261EA8">
            <w:pPr>
              <w:spacing w:after="0" w:line="240" w:lineRule="auto"/>
              <w:rPr>
                <w:rFonts w:ascii="Times New Roman" w:eastAsia="Times New Roman" w:hAnsi="Times New Roman"/>
                <w:sz w:val="24"/>
                <w:szCs w:val="24"/>
              </w:rPr>
            </w:pPr>
          </w:p>
        </w:tc>
        <w:tc>
          <w:tcPr>
            <w:tcW w:w="8647"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tcPr>
          <w:p w14:paraId="6D36D57B" w14:textId="77777777" w:rsidR="00273829" w:rsidRPr="001F4EFC" w:rsidRDefault="002738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sz w:val="24"/>
                <w:szCs w:val="24"/>
              </w:rPr>
              <w:t>Практические занятия</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6BA8B283" w14:textId="77777777" w:rsidR="00273829" w:rsidRPr="001F4EFC" w:rsidRDefault="00273829" w:rsidP="00261EA8">
            <w:pPr>
              <w:spacing w:after="0" w:line="240" w:lineRule="auto"/>
              <w:jc w:val="center"/>
              <w:rPr>
                <w:rFonts w:ascii="Times New Roman" w:eastAsia="Times New Roman" w:hAnsi="Times New Roman"/>
                <w:sz w:val="24"/>
                <w:szCs w:val="24"/>
              </w:rPr>
            </w:pPr>
          </w:p>
        </w:tc>
        <w:tc>
          <w:tcPr>
            <w:tcW w:w="2978" w:type="dxa"/>
            <w:vMerge/>
            <w:tcBorders>
              <w:left w:val="single" w:sz="8" w:space="0" w:color="000000"/>
              <w:right w:val="single" w:sz="4" w:space="0" w:color="auto"/>
            </w:tcBorders>
            <w:shd w:val="clear" w:color="auto" w:fill="auto"/>
            <w:vAlign w:val="center"/>
          </w:tcPr>
          <w:p w14:paraId="41D53BE8"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4D6C9684" w14:textId="77777777" w:rsidTr="00667B72">
        <w:trPr>
          <w:trHeight w:val="432"/>
        </w:trPr>
        <w:tc>
          <w:tcPr>
            <w:tcW w:w="1917" w:type="dxa"/>
            <w:tcBorders>
              <w:top w:val="single" w:sz="4" w:space="0" w:color="auto"/>
              <w:left w:val="single" w:sz="8" w:space="0" w:color="000000"/>
              <w:bottom w:val="single" w:sz="8" w:space="0" w:color="000000"/>
              <w:right w:val="nil"/>
            </w:tcBorders>
            <w:shd w:val="clear" w:color="auto" w:fill="auto"/>
            <w:tcMar>
              <w:top w:w="0" w:type="dxa"/>
              <w:left w:w="108" w:type="dxa"/>
              <w:bottom w:w="0" w:type="dxa"/>
              <w:right w:w="108" w:type="dxa"/>
            </w:tcMar>
          </w:tcPr>
          <w:p w14:paraId="306A1D50" w14:textId="77777777" w:rsidR="00273829" w:rsidRPr="001F4EFC" w:rsidRDefault="00273829" w:rsidP="00261EA8">
            <w:pPr>
              <w:spacing w:after="0" w:line="240" w:lineRule="auto"/>
              <w:rPr>
                <w:rFonts w:ascii="Times New Roman" w:eastAsia="Times New Roman" w:hAnsi="Times New Roman"/>
                <w:b/>
                <w:bCs/>
                <w:sz w:val="24"/>
                <w:szCs w:val="24"/>
              </w:rPr>
            </w:pPr>
          </w:p>
        </w:tc>
        <w:tc>
          <w:tcPr>
            <w:tcW w:w="8647" w:type="dxa"/>
            <w:tcBorders>
              <w:top w:val="single" w:sz="4" w:space="0" w:color="auto"/>
              <w:left w:val="single" w:sz="8" w:space="0" w:color="000000"/>
              <w:bottom w:val="single" w:sz="8" w:space="0" w:color="000000"/>
              <w:right w:val="nil"/>
            </w:tcBorders>
            <w:shd w:val="clear" w:color="auto" w:fill="auto"/>
            <w:tcMar>
              <w:top w:w="0" w:type="dxa"/>
              <w:left w:w="108" w:type="dxa"/>
              <w:bottom w:w="0" w:type="dxa"/>
              <w:right w:w="108" w:type="dxa"/>
            </w:tcMar>
          </w:tcPr>
          <w:p w14:paraId="71F34D77" w14:textId="77777777" w:rsidR="00273829" w:rsidRPr="001F4EFC" w:rsidRDefault="00273829" w:rsidP="00261EA8">
            <w:pPr>
              <w:spacing w:after="0" w:line="240" w:lineRule="auto"/>
              <w:rPr>
                <w:rFonts w:ascii="Times New Roman" w:eastAsia="Times New Roman" w:hAnsi="Times New Roman"/>
                <w:spacing w:val="-4"/>
                <w:sz w:val="24"/>
                <w:szCs w:val="24"/>
              </w:rPr>
            </w:pPr>
            <w:r w:rsidRPr="001F4EFC">
              <w:rPr>
                <w:rFonts w:ascii="Times New Roman" w:eastAsia="Times New Roman" w:hAnsi="Times New Roman"/>
                <w:bCs/>
                <w:sz w:val="24"/>
                <w:szCs w:val="24"/>
              </w:rPr>
              <w:t xml:space="preserve">Сложные предложения. </w:t>
            </w:r>
            <w:r w:rsidRPr="001F4EFC">
              <w:rPr>
                <w:rFonts w:ascii="Times New Roman" w:eastAsia="Times New Roman" w:hAnsi="Times New Roman"/>
                <w:sz w:val="24"/>
                <w:szCs w:val="24"/>
              </w:rPr>
              <w:t>Синтаксический разбор сложных предложений</w:t>
            </w:r>
            <w:r w:rsidRPr="001F4EFC">
              <w:rPr>
                <w:rFonts w:ascii="Times New Roman" w:eastAsia="Times New Roman" w:hAnsi="Times New Roman"/>
                <w:spacing w:val="-4"/>
                <w:sz w:val="24"/>
                <w:szCs w:val="24"/>
              </w:rPr>
              <w:t>.</w:t>
            </w:r>
          </w:p>
          <w:p w14:paraId="1DEFD268" w14:textId="77777777" w:rsidR="00273829" w:rsidRPr="001F4EFC" w:rsidRDefault="00273829" w:rsidP="00261EA8">
            <w:pPr>
              <w:pStyle w:val="a7"/>
              <w:ind w:left="0"/>
              <w:rPr>
                <w:rFonts w:eastAsia="Times New Roman"/>
              </w:rPr>
            </w:pPr>
            <w:r w:rsidRPr="001F4EFC">
              <w:rPr>
                <w:rFonts w:eastAsia="Times New Roman"/>
                <w:spacing w:val="-4"/>
              </w:rPr>
              <w:t>Разбор сложных предложений (задания по тексту).</w:t>
            </w:r>
          </w:p>
        </w:tc>
        <w:tc>
          <w:tcPr>
            <w:tcW w:w="1133" w:type="dxa"/>
            <w:tcBorders>
              <w:top w:val="single" w:sz="4" w:space="0" w:color="auto"/>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1467A325"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6</w:t>
            </w:r>
          </w:p>
        </w:tc>
        <w:tc>
          <w:tcPr>
            <w:tcW w:w="2978" w:type="dxa"/>
            <w:vMerge/>
            <w:tcBorders>
              <w:left w:val="single" w:sz="8" w:space="0" w:color="000000"/>
              <w:right w:val="single" w:sz="4" w:space="0" w:color="auto"/>
            </w:tcBorders>
            <w:shd w:val="clear" w:color="auto" w:fill="auto"/>
            <w:vAlign w:val="center"/>
          </w:tcPr>
          <w:p w14:paraId="66EA813B"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273829" w:rsidRPr="001F4EFC" w14:paraId="58DBD384" w14:textId="77777777" w:rsidTr="00667B72">
        <w:trPr>
          <w:trHeight w:val="60"/>
        </w:trPr>
        <w:tc>
          <w:tcPr>
            <w:tcW w:w="1917"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tcPr>
          <w:p w14:paraId="59D716E0" w14:textId="77777777" w:rsidR="00273829" w:rsidRPr="001F4EFC" w:rsidRDefault="00273829" w:rsidP="00261EA8">
            <w:pPr>
              <w:spacing w:after="0" w:line="240" w:lineRule="auto"/>
              <w:rPr>
                <w:rFonts w:ascii="Times New Roman" w:eastAsia="Times New Roman" w:hAnsi="Times New Roman"/>
                <w:b/>
                <w:bCs/>
                <w:sz w:val="24"/>
                <w:szCs w:val="24"/>
              </w:rPr>
            </w:pPr>
            <w:r w:rsidRPr="001F4EFC">
              <w:rPr>
                <w:rFonts w:ascii="Times New Roman" w:eastAsia="Times New Roman" w:hAnsi="Times New Roman"/>
                <w:b/>
                <w:bCs/>
                <w:sz w:val="24"/>
                <w:szCs w:val="24"/>
              </w:rPr>
              <w:t xml:space="preserve"> </w:t>
            </w:r>
          </w:p>
        </w:tc>
        <w:tc>
          <w:tcPr>
            <w:tcW w:w="8647"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tcPr>
          <w:p w14:paraId="2B956FCF" w14:textId="77777777" w:rsidR="00273829" w:rsidRPr="001F4EFC" w:rsidRDefault="00273829" w:rsidP="00261EA8">
            <w:pPr>
              <w:spacing w:after="0" w:line="240" w:lineRule="auto"/>
              <w:rPr>
                <w:rFonts w:ascii="Times New Roman" w:eastAsia="Times New Roman" w:hAnsi="Times New Roman"/>
                <w:b/>
                <w:sz w:val="24"/>
                <w:szCs w:val="24"/>
              </w:rPr>
            </w:pPr>
            <w:r w:rsidRPr="001F4EFC">
              <w:rPr>
                <w:rFonts w:ascii="Times New Roman" w:eastAsia="Times New Roman" w:hAnsi="Times New Roman"/>
                <w:b/>
                <w:bCs/>
                <w:sz w:val="24"/>
                <w:szCs w:val="24"/>
              </w:rPr>
              <w:t>Контрольная работа</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1EEF2946" w14:textId="77777777" w:rsidR="00273829" w:rsidRPr="001F4EFC" w:rsidRDefault="002738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2</w:t>
            </w:r>
          </w:p>
        </w:tc>
        <w:tc>
          <w:tcPr>
            <w:tcW w:w="2978" w:type="dxa"/>
            <w:vMerge/>
            <w:tcBorders>
              <w:left w:val="single" w:sz="8" w:space="0" w:color="000000"/>
              <w:bottom w:val="single" w:sz="8" w:space="0" w:color="000000"/>
              <w:right w:val="single" w:sz="4" w:space="0" w:color="auto"/>
            </w:tcBorders>
            <w:shd w:val="clear" w:color="auto" w:fill="auto"/>
            <w:vAlign w:val="center"/>
          </w:tcPr>
          <w:p w14:paraId="580F2A6F" w14:textId="77777777" w:rsidR="00273829" w:rsidRPr="001F4EFC" w:rsidRDefault="00273829" w:rsidP="00261EA8">
            <w:pPr>
              <w:spacing w:after="0" w:line="240" w:lineRule="auto"/>
              <w:jc w:val="center"/>
              <w:rPr>
                <w:rFonts w:ascii="Times New Roman" w:eastAsia="Times New Roman" w:hAnsi="Times New Roman"/>
                <w:sz w:val="24"/>
                <w:szCs w:val="24"/>
              </w:rPr>
            </w:pPr>
          </w:p>
        </w:tc>
      </w:tr>
      <w:tr w:rsidR="00513375" w:rsidRPr="001F4EFC" w14:paraId="408D3927" w14:textId="77777777" w:rsidTr="001F4EFC">
        <w:trPr>
          <w:trHeight w:val="23"/>
        </w:trPr>
        <w:tc>
          <w:tcPr>
            <w:tcW w:w="10564" w:type="dxa"/>
            <w:gridSpan w:val="2"/>
            <w:tcBorders>
              <w:top w:val="nil"/>
              <w:left w:val="single" w:sz="8" w:space="0" w:color="000000"/>
              <w:bottom w:val="single" w:sz="8" w:space="0" w:color="000000"/>
              <w:right w:val="nil"/>
            </w:tcBorders>
            <w:shd w:val="clear" w:color="auto" w:fill="auto"/>
            <w:tcMar>
              <w:top w:w="0" w:type="dxa"/>
              <w:left w:w="108" w:type="dxa"/>
              <w:bottom w:w="0" w:type="dxa"/>
              <w:right w:w="108" w:type="dxa"/>
            </w:tcMar>
          </w:tcPr>
          <w:p w14:paraId="044E5E13" w14:textId="77777777" w:rsidR="00513375" w:rsidRPr="001F4EFC" w:rsidRDefault="00513375" w:rsidP="00261EA8">
            <w:pPr>
              <w:spacing w:after="0" w:line="240" w:lineRule="auto"/>
              <w:jc w:val="right"/>
              <w:rPr>
                <w:rFonts w:ascii="Times New Roman" w:eastAsia="Times New Roman" w:hAnsi="Times New Roman"/>
                <w:sz w:val="24"/>
                <w:szCs w:val="24"/>
              </w:rPr>
            </w:pPr>
            <w:r w:rsidRPr="001F4EFC">
              <w:rPr>
                <w:rFonts w:ascii="Times New Roman" w:eastAsia="Times New Roman" w:hAnsi="Times New Roman"/>
                <w:sz w:val="24"/>
                <w:szCs w:val="24"/>
              </w:rPr>
              <w:t xml:space="preserve">Всего: </w:t>
            </w:r>
          </w:p>
        </w:tc>
        <w:tc>
          <w:tcPr>
            <w:tcW w:w="1133" w:type="dxa"/>
            <w:tcBorders>
              <w:top w:val="nil"/>
              <w:left w:val="single" w:sz="8" w:space="0" w:color="000000"/>
              <w:bottom w:val="single" w:sz="8" w:space="0" w:color="000000"/>
              <w:right w:val="single" w:sz="4" w:space="0" w:color="auto"/>
            </w:tcBorders>
            <w:shd w:val="clear" w:color="auto" w:fill="auto"/>
            <w:tcMar>
              <w:top w:w="0" w:type="dxa"/>
              <w:left w:w="108" w:type="dxa"/>
              <w:bottom w:w="0" w:type="dxa"/>
              <w:right w:w="108" w:type="dxa"/>
            </w:tcMar>
          </w:tcPr>
          <w:p w14:paraId="4D7BC0B0" w14:textId="77777777" w:rsidR="00513375" w:rsidRPr="001F4EFC" w:rsidRDefault="00513375" w:rsidP="00261EA8">
            <w:pPr>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98</w:t>
            </w:r>
          </w:p>
        </w:tc>
        <w:tc>
          <w:tcPr>
            <w:tcW w:w="2978" w:type="dxa"/>
            <w:tcBorders>
              <w:top w:val="nil"/>
              <w:left w:val="single" w:sz="8" w:space="0" w:color="000000"/>
              <w:bottom w:val="single" w:sz="8" w:space="0" w:color="000000"/>
              <w:right w:val="single" w:sz="4" w:space="0" w:color="auto"/>
            </w:tcBorders>
            <w:shd w:val="clear" w:color="auto" w:fill="auto"/>
            <w:vAlign w:val="center"/>
          </w:tcPr>
          <w:p w14:paraId="1F9C0C36" w14:textId="77777777" w:rsidR="00513375" w:rsidRPr="001F4EFC" w:rsidRDefault="00513375" w:rsidP="00261EA8">
            <w:pPr>
              <w:spacing w:after="0" w:line="240" w:lineRule="auto"/>
              <w:jc w:val="center"/>
              <w:rPr>
                <w:rFonts w:ascii="Times New Roman" w:eastAsia="Times New Roman" w:hAnsi="Times New Roman"/>
                <w:sz w:val="24"/>
                <w:szCs w:val="24"/>
              </w:rPr>
            </w:pPr>
          </w:p>
        </w:tc>
      </w:tr>
    </w:tbl>
    <w:p w14:paraId="04D6563A" w14:textId="77777777" w:rsidR="003F0495" w:rsidRPr="001F4EFC" w:rsidRDefault="003F0495" w:rsidP="00261EA8">
      <w:pPr>
        <w:spacing w:after="0"/>
        <w:rPr>
          <w:rFonts w:ascii="Times New Roman" w:hAnsi="Times New Roman"/>
          <w:sz w:val="24"/>
          <w:szCs w:val="24"/>
        </w:rPr>
        <w:sectPr w:rsidR="003F0495" w:rsidRPr="001F4EFC" w:rsidSect="001F4EFC">
          <w:pgSz w:w="16838" w:h="11906" w:orient="landscape"/>
          <w:pgMar w:top="1134" w:right="567" w:bottom="1134" w:left="1701" w:header="708" w:footer="708" w:gutter="0"/>
          <w:cols w:space="708"/>
          <w:docGrid w:linePitch="360"/>
        </w:sectPr>
      </w:pPr>
    </w:p>
    <w:p w14:paraId="2DB6A65E" w14:textId="77777777" w:rsidR="003F0495" w:rsidRPr="001F4EFC" w:rsidRDefault="003F0495" w:rsidP="00261EA8">
      <w:pPr>
        <w:spacing w:after="0"/>
        <w:jc w:val="center"/>
        <w:outlineLvl w:val="0"/>
        <w:rPr>
          <w:rFonts w:ascii="Times New Roman" w:eastAsia="Times New Roman" w:hAnsi="Times New Roman"/>
          <w:b/>
          <w:bCs/>
          <w:caps/>
          <w:kern w:val="36"/>
          <w:sz w:val="24"/>
          <w:szCs w:val="24"/>
        </w:rPr>
      </w:pPr>
      <w:r w:rsidRPr="001F4EFC">
        <w:rPr>
          <w:rFonts w:ascii="Times New Roman" w:eastAsia="Times New Roman" w:hAnsi="Times New Roman"/>
          <w:b/>
          <w:bCs/>
          <w:caps/>
          <w:kern w:val="36"/>
          <w:sz w:val="24"/>
          <w:szCs w:val="24"/>
        </w:rPr>
        <w:lastRenderedPageBreak/>
        <w:t>3. условия реализации УЧЕБНОй дисциплины</w:t>
      </w:r>
    </w:p>
    <w:p w14:paraId="53193FEF" w14:textId="77777777" w:rsidR="003F0495" w:rsidRPr="001F4EFC" w:rsidRDefault="003F0495" w:rsidP="00261EA8">
      <w:pPr>
        <w:widowControl w:val="0"/>
        <w:autoSpaceDE w:val="0"/>
        <w:autoSpaceDN w:val="0"/>
        <w:adjustRightInd w:val="0"/>
        <w:spacing w:after="0"/>
        <w:jc w:val="center"/>
        <w:outlineLvl w:val="3"/>
        <w:rPr>
          <w:rFonts w:ascii="Times New Roman" w:eastAsia="Times New Roman" w:hAnsi="Times New Roman"/>
          <w:b/>
          <w:caps/>
          <w:sz w:val="24"/>
          <w:szCs w:val="24"/>
        </w:rPr>
      </w:pPr>
      <w:r w:rsidRPr="001F4EFC">
        <w:rPr>
          <w:rFonts w:ascii="Times New Roman" w:eastAsia="Times New Roman" w:hAnsi="Times New Roman"/>
          <w:b/>
          <w:caps/>
          <w:sz w:val="24"/>
          <w:szCs w:val="24"/>
        </w:rPr>
        <w:t xml:space="preserve">Русский язык </w:t>
      </w:r>
    </w:p>
    <w:p w14:paraId="0AB6A139" w14:textId="77777777" w:rsidR="003F0495" w:rsidRPr="001F4EFC" w:rsidRDefault="003F0495" w:rsidP="00261EA8">
      <w:pPr>
        <w:widowControl w:val="0"/>
        <w:autoSpaceDE w:val="0"/>
        <w:autoSpaceDN w:val="0"/>
        <w:adjustRightInd w:val="0"/>
        <w:spacing w:after="0"/>
        <w:jc w:val="center"/>
        <w:outlineLvl w:val="3"/>
        <w:rPr>
          <w:rFonts w:ascii="Times New Roman" w:eastAsia="Times New Roman" w:hAnsi="Times New Roman"/>
          <w:b/>
          <w:sz w:val="24"/>
          <w:szCs w:val="24"/>
        </w:rPr>
      </w:pPr>
      <w:r w:rsidRPr="001F4EFC">
        <w:rPr>
          <w:rFonts w:ascii="Times New Roman" w:eastAsia="Times New Roman" w:hAnsi="Times New Roman"/>
          <w:b/>
          <w:sz w:val="24"/>
          <w:szCs w:val="24"/>
        </w:rPr>
        <w:t>Требования к минимальному материально-техническому обеспечению</w:t>
      </w:r>
    </w:p>
    <w:p w14:paraId="1B53C2AE" w14:textId="77777777" w:rsidR="003F0495" w:rsidRPr="001F4EFC" w:rsidRDefault="003F0495" w:rsidP="00261EA8">
      <w:pPr>
        <w:widowControl w:val="0"/>
        <w:autoSpaceDE w:val="0"/>
        <w:autoSpaceDN w:val="0"/>
        <w:adjustRightInd w:val="0"/>
        <w:spacing w:after="0"/>
        <w:ind w:firstLine="567"/>
        <w:jc w:val="both"/>
        <w:rPr>
          <w:rFonts w:ascii="Times New Roman" w:eastAsia="Times New Roman" w:hAnsi="Times New Roman"/>
          <w:sz w:val="24"/>
          <w:szCs w:val="24"/>
        </w:rPr>
      </w:pPr>
      <w:r w:rsidRPr="001F4EFC">
        <w:rPr>
          <w:rFonts w:ascii="Times New Roman" w:eastAsia="Times New Roman" w:hAnsi="Times New Roman"/>
          <w:sz w:val="24"/>
          <w:szCs w:val="24"/>
        </w:rPr>
        <w:t xml:space="preserve">Реализация учебной дисциплины </w:t>
      </w:r>
      <w:r w:rsidRPr="001F4EFC">
        <w:rPr>
          <w:rFonts w:ascii="Times New Roman" w:eastAsia="Times New Roman" w:hAnsi="Times New Roman"/>
          <w:b/>
          <w:sz w:val="24"/>
          <w:szCs w:val="24"/>
        </w:rPr>
        <w:t>«</w:t>
      </w:r>
      <w:r w:rsidRPr="001F4EFC">
        <w:rPr>
          <w:rFonts w:ascii="Times New Roman" w:hAnsi="Times New Roman"/>
          <w:b/>
          <w:i/>
          <w:sz w:val="24"/>
          <w:szCs w:val="24"/>
        </w:rPr>
        <w:t>Русский язык</w:t>
      </w:r>
      <w:r w:rsidRPr="001F4EFC">
        <w:rPr>
          <w:rFonts w:ascii="Times New Roman" w:eastAsia="Times New Roman" w:hAnsi="Times New Roman"/>
          <w:b/>
          <w:i/>
          <w:sz w:val="24"/>
          <w:szCs w:val="24"/>
        </w:rPr>
        <w:t xml:space="preserve">» </w:t>
      </w:r>
      <w:r w:rsidRPr="001F4EFC">
        <w:rPr>
          <w:rFonts w:ascii="Times New Roman" w:eastAsia="Times New Roman" w:hAnsi="Times New Roman"/>
          <w:sz w:val="24"/>
          <w:szCs w:val="24"/>
        </w:rPr>
        <w:t>требует наличия учебного кабинета:</w:t>
      </w:r>
    </w:p>
    <w:p w14:paraId="77603ECF" w14:textId="77777777" w:rsidR="003F0495" w:rsidRPr="001F4EFC" w:rsidRDefault="003F049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1F4EFC">
        <w:rPr>
          <w:rFonts w:ascii="Times New Roman" w:hAnsi="Times New Roman"/>
          <w:bCs/>
          <w:sz w:val="24"/>
          <w:szCs w:val="24"/>
        </w:rPr>
        <w:t>Оборудование учебного кабинета:</w:t>
      </w:r>
    </w:p>
    <w:p w14:paraId="425694D8" w14:textId="77777777" w:rsidR="003F0495" w:rsidRPr="001F4EFC" w:rsidRDefault="003F049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1F4EFC">
        <w:rPr>
          <w:rFonts w:ascii="Times New Roman" w:hAnsi="Times New Roman"/>
          <w:bCs/>
          <w:sz w:val="24"/>
          <w:szCs w:val="24"/>
        </w:rPr>
        <w:t>- рабочие места по количеству студентов;</w:t>
      </w:r>
    </w:p>
    <w:p w14:paraId="0E98EFDF" w14:textId="77777777" w:rsidR="003F0495" w:rsidRPr="001F4EFC" w:rsidRDefault="003F049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1F4EFC">
        <w:rPr>
          <w:rFonts w:ascii="Times New Roman" w:hAnsi="Times New Roman"/>
          <w:bCs/>
          <w:sz w:val="24"/>
          <w:szCs w:val="24"/>
        </w:rPr>
        <w:t>- рабочее место преподавателя;</w:t>
      </w:r>
    </w:p>
    <w:p w14:paraId="1C3709D7" w14:textId="77777777" w:rsidR="003F0495" w:rsidRPr="001F4EFC" w:rsidRDefault="003F049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1F4EFC">
        <w:rPr>
          <w:rFonts w:ascii="Times New Roman" w:hAnsi="Times New Roman"/>
          <w:bCs/>
          <w:sz w:val="24"/>
          <w:szCs w:val="24"/>
        </w:rPr>
        <w:t>- комплект учебно-методической документации;</w:t>
      </w:r>
    </w:p>
    <w:p w14:paraId="0681500E" w14:textId="77777777" w:rsidR="003F0495" w:rsidRPr="001F4EFC" w:rsidRDefault="003F049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1F4EFC">
        <w:rPr>
          <w:rFonts w:ascii="Times New Roman" w:hAnsi="Times New Roman"/>
          <w:bCs/>
          <w:sz w:val="24"/>
          <w:szCs w:val="24"/>
        </w:rPr>
        <w:t>- раздаточный материал, дидактический материал</w:t>
      </w:r>
    </w:p>
    <w:p w14:paraId="29E8DF7C" w14:textId="77777777" w:rsidR="003F0495" w:rsidRPr="001F4EFC" w:rsidRDefault="003F049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1F4EFC">
        <w:rPr>
          <w:rFonts w:ascii="Times New Roman" w:hAnsi="Times New Roman"/>
          <w:bCs/>
          <w:sz w:val="24"/>
          <w:szCs w:val="24"/>
        </w:rPr>
        <w:t>- видеотека по курсу;</w:t>
      </w:r>
    </w:p>
    <w:p w14:paraId="65D26CF0" w14:textId="77777777" w:rsidR="003F0495" w:rsidRPr="001F4EFC" w:rsidRDefault="003F049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1F4EFC">
        <w:rPr>
          <w:rFonts w:ascii="Times New Roman" w:hAnsi="Times New Roman"/>
          <w:bCs/>
          <w:sz w:val="24"/>
          <w:szCs w:val="24"/>
        </w:rPr>
        <w:t>- учебные фильмы по некоторым разделам дисциплины;</w:t>
      </w:r>
    </w:p>
    <w:p w14:paraId="54AA2BAC" w14:textId="77777777" w:rsidR="003F0495" w:rsidRPr="001F4EFC" w:rsidRDefault="003F049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1F4EFC">
        <w:rPr>
          <w:rFonts w:ascii="Times New Roman" w:hAnsi="Times New Roman"/>
          <w:bCs/>
          <w:sz w:val="24"/>
          <w:szCs w:val="24"/>
        </w:rPr>
        <w:t xml:space="preserve">Технические средства обучения: </w:t>
      </w:r>
    </w:p>
    <w:p w14:paraId="1F5A4253" w14:textId="77777777" w:rsidR="003F0495" w:rsidRPr="001F4EFC" w:rsidRDefault="003F049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1F4EFC">
        <w:rPr>
          <w:rFonts w:ascii="Times New Roman" w:hAnsi="Times New Roman"/>
          <w:bCs/>
          <w:sz w:val="24"/>
          <w:szCs w:val="24"/>
        </w:rPr>
        <w:t>-компьютер, мультимедиа комплекс.</w:t>
      </w:r>
    </w:p>
    <w:p w14:paraId="64AF1FA6" w14:textId="77777777" w:rsidR="003F0495" w:rsidRPr="001F4EFC" w:rsidRDefault="003F0495"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567"/>
        <w:jc w:val="both"/>
        <w:rPr>
          <w:rFonts w:ascii="Times New Roman" w:eastAsia="Times New Roman" w:hAnsi="Times New Roman"/>
          <w:bCs/>
          <w:i/>
          <w:sz w:val="24"/>
          <w:szCs w:val="24"/>
        </w:rPr>
      </w:pPr>
    </w:p>
    <w:p w14:paraId="2D5E17AB" w14:textId="77777777" w:rsidR="003F0495" w:rsidRPr="001F4EFC" w:rsidRDefault="003F0495" w:rsidP="00261EA8">
      <w:pPr>
        <w:spacing w:after="0"/>
        <w:ind w:firstLine="567"/>
        <w:jc w:val="both"/>
        <w:outlineLvl w:val="0"/>
        <w:rPr>
          <w:rFonts w:ascii="Times New Roman" w:eastAsia="Times New Roman" w:hAnsi="Times New Roman"/>
          <w:b/>
          <w:bCs/>
          <w:kern w:val="36"/>
          <w:sz w:val="24"/>
          <w:szCs w:val="24"/>
        </w:rPr>
      </w:pPr>
      <w:r w:rsidRPr="001F4EFC">
        <w:rPr>
          <w:rFonts w:ascii="Times New Roman" w:eastAsia="Times New Roman" w:hAnsi="Times New Roman"/>
          <w:b/>
          <w:bCs/>
          <w:kern w:val="36"/>
          <w:sz w:val="24"/>
          <w:szCs w:val="24"/>
        </w:rPr>
        <w:t xml:space="preserve">3.2. Информационное обеспечение обучения </w:t>
      </w:r>
    </w:p>
    <w:p w14:paraId="0DBED856" w14:textId="77777777" w:rsidR="003F0495" w:rsidRPr="001F4EFC" w:rsidRDefault="003F0495" w:rsidP="00261EA8">
      <w:pPr>
        <w:spacing w:after="0"/>
        <w:ind w:firstLine="567"/>
        <w:jc w:val="both"/>
        <w:rPr>
          <w:rFonts w:ascii="Times New Roman" w:eastAsia="Times New Roman" w:hAnsi="Times New Roman"/>
          <w:sz w:val="24"/>
          <w:szCs w:val="24"/>
        </w:rPr>
      </w:pPr>
      <w:r w:rsidRPr="001F4EFC">
        <w:rPr>
          <w:rFonts w:ascii="Times New Roman" w:eastAsia="Times New Roman" w:hAnsi="Times New Roman"/>
          <w:b/>
          <w:bCs/>
          <w:sz w:val="24"/>
          <w:szCs w:val="24"/>
        </w:rPr>
        <w:t>Перечень рекомендуемых учебных изданий, Интернет-ресурсов, дополнительной литературы</w:t>
      </w:r>
    </w:p>
    <w:p w14:paraId="6D7E0D38" w14:textId="77777777" w:rsidR="003F0495" w:rsidRPr="001F4EFC" w:rsidRDefault="003F0495" w:rsidP="00261EA8">
      <w:pPr>
        <w:spacing w:after="0"/>
        <w:ind w:firstLine="567"/>
        <w:jc w:val="both"/>
        <w:rPr>
          <w:rFonts w:ascii="Times New Roman" w:eastAsia="Times New Roman" w:hAnsi="Times New Roman"/>
          <w:sz w:val="24"/>
          <w:szCs w:val="24"/>
        </w:rPr>
      </w:pPr>
      <w:r w:rsidRPr="001F4EFC">
        <w:rPr>
          <w:rFonts w:ascii="Times New Roman" w:eastAsia="Times New Roman" w:hAnsi="Times New Roman"/>
          <w:sz w:val="24"/>
          <w:szCs w:val="24"/>
        </w:rPr>
        <w:t>Основные источники:</w:t>
      </w:r>
    </w:p>
    <w:p w14:paraId="17CDFD1B" w14:textId="77777777" w:rsidR="003F0495" w:rsidRPr="001F4EFC" w:rsidRDefault="00273829" w:rsidP="00261EA8">
      <w:pPr>
        <w:pStyle w:val="a7"/>
        <w:spacing w:line="276" w:lineRule="auto"/>
        <w:ind w:left="0" w:firstLine="567"/>
        <w:jc w:val="both"/>
        <w:rPr>
          <w:rFonts w:eastAsia="Times New Roman"/>
        </w:rPr>
      </w:pPr>
      <w:r>
        <w:rPr>
          <w:rFonts w:eastAsia="Times New Roman"/>
        </w:rPr>
        <w:t xml:space="preserve">1. </w:t>
      </w:r>
      <w:r w:rsidR="003F0495" w:rsidRPr="001F4EFC">
        <w:rPr>
          <w:rFonts w:eastAsia="Times New Roman"/>
        </w:rPr>
        <w:t xml:space="preserve">Антонова, Е. С. Русский язык: учебник / Е. С. Антонова, Т. М. Воителева. – </w:t>
      </w:r>
      <w:r w:rsidR="003F0495" w:rsidRPr="001F4EFC">
        <w:rPr>
          <w:rFonts w:eastAsia="Times New Roman"/>
          <w:lang w:eastAsia="x-none" w:bidi="x-none"/>
        </w:rPr>
        <w:t>9</w:t>
      </w:r>
      <w:r w:rsidR="003F0495" w:rsidRPr="001F4EFC">
        <w:rPr>
          <w:rFonts w:eastAsia="Times New Roman"/>
        </w:rPr>
        <w:t xml:space="preserve">-е изд., стер. – М.: </w:t>
      </w:r>
      <w:r w:rsidR="003F0495" w:rsidRPr="001F4EFC">
        <w:rPr>
          <w:rFonts w:eastAsia="Times New Roman"/>
          <w:lang w:eastAsia="x-none" w:bidi="x-none"/>
        </w:rPr>
        <w:t>“</w:t>
      </w:r>
      <w:r w:rsidR="003F0495" w:rsidRPr="001F4EFC">
        <w:rPr>
          <w:rFonts w:eastAsia="Times New Roman"/>
        </w:rPr>
        <w:t>Академия</w:t>
      </w:r>
      <w:r w:rsidR="003F0495" w:rsidRPr="001F4EFC">
        <w:rPr>
          <w:rFonts w:eastAsia="Times New Roman"/>
          <w:lang w:eastAsia="x-none" w:bidi="x-none"/>
        </w:rPr>
        <w:t>”</w:t>
      </w:r>
      <w:r w:rsidR="003F0495" w:rsidRPr="001F4EFC">
        <w:rPr>
          <w:rFonts w:eastAsia="Times New Roman"/>
        </w:rPr>
        <w:t>, 20</w:t>
      </w:r>
      <w:r w:rsidR="003F0495" w:rsidRPr="001F4EFC">
        <w:rPr>
          <w:rFonts w:eastAsia="Times New Roman"/>
          <w:lang w:eastAsia="x-none" w:bidi="x-none"/>
        </w:rPr>
        <w:t>21</w:t>
      </w:r>
      <w:r w:rsidR="003F0495" w:rsidRPr="001F4EFC">
        <w:rPr>
          <w:rFonts w:eastAsia="Times New Roman"/>
        </w:rPr>
        <w:t xml:space="preserve">. – 384 с. – Режим доступа: </w:t>
      </w:r>
      <w:hyperlink r:id="rId9" w:anchor="read" w:history="1">
        <w:r w:rsidR="003F0495" w:rsidRPr="001F4EFC">
          <w:rPr>
            <w:rStyle w:val="a9"/>
            <w:rFonts w:eastAsia="Times New Roman"/>
            <w:color w:val="auto"/>
          </w:rPr>
          <w:t>http://www.academia-moscow.ru/reader/?id=106721#read</w:t>
        </w:r>
      </w:hyperlink>
    </w:p>
    <w:p w14:paraId="5473ADAE" w14:textId="77777777" w:rsidR="003F0495" w:rsidRPr="001F4EFC" w:rsidRDefault="003F0495" w:rsidP="00261EA8">
      <w:pPr>
        <w:pStyle w:val="a7"/>
        <w:spacing w:line="276" w:lineRule="auto"/>
        <w:ind w:left="0" w:firstLine="567"/>
        <w:jc w:val="both"/>
        <w:rPr>
          <w:rFonts w:eastAsia="Times New Roman"/>
          <w:lang w:eastAsia="x-none" w:bidi="x-none"/>
        </w:rPr>
      </w:pPr>
      <w:r w:rsidRPr="001F4EFC">
        <w:rPr>
          <w:rFonts w:eastAsia="Times New Roman"/>
        </w:rPr>
        <w:t>Дополнительные источники:</w:t>
      </w:r>
    </w:p>
    <w:p w14:paraId="74DAC0E1" w14:textId="77777777" w:rsidR="003F0495" w:rsidRPr="001F4EFC" w:rsidRDefault="003F0495" w:rsidP="00261EA8">
      <w:pPr>
        <w:spacing w:after="0"/>
        <w:ind w:firstLine="567"/>
        <w:jc w:val="both"/>
        <w:rPr>
          <w:rFonts w:ascii="Times New Roman" w:eastAsia="Times New Roman" w:hAnsi="Times New Roman"/>
          <w:sz w:val="24"/>
          <w:szCs w:val="24"/>
        </w:rPr>
      </w:pPr>
      <w:r w:rsidRPr="001F4EFC">
        <w:rPr>
          <w:rFonts w:ascii="Times New Roman" w:eastAsia="Times New Roman" w:hAnsi="Times New Roman"/>
          <w:sz w:val="24"/>
          <w:szCs w:val="24"/>
          <w:lang w:eastAsia="x-none" w:bidi="x-none"/>
        </w:rPr>
        <w:t>1. Розенталь Д. Э. Русский язык на отлично. Орфография и пунктуация</w:t>
      </w:r>
      <w:proofErr w:type="gramStart"/>
      <w:r w:rsidRPr="001F4EFC">
        <w:rPr>
          <w:rFonts w:ascii="Times New Roman" w:eastAsia="Times New Roman" w:hAnsi="Times New Roman"/>
          <w:sz w:val="24"/>
          <w:szCs w:val="24"/>
          <w:lang w:eastAsia="x-none" w:bidi="x-none"/>
        </w:rPr>
        <w:t xml:space="preserve"> :</w:t>
      </w:r>
      <w:proofErr w:type="gramEnd"/>
      <w:r w:rsidRPr="001F4EFC">
        <w:rPr>
          <w:rFonts w:ascii="Times New Roman" w:eastAsia="Times New Roman" w:hAnsi="Times New Roman"/>
          <w:sz w:val="24"/>
          <w:szCs w:val="24"/>
          <w:lang w:eastAsia="x-none" w:bidi="x-none"/>
        </w:rPr>
        <w:t xml:space="preserve"> справочная литература - М. : “Мир и образование”, 2017. - 288 с. - Режим доступа : </w:t>
      </w:r>
      <w:hyperlink r:id="rId10" w:history="1">
        <w:r w:rsidRPr="001F4EFC">
          <w:rPr>
            <w:rStyle w:val="a9"/>
            <w:rFonts w:ascii="Times New Roman" w:eastAsia="Times New Roman" w:hAnsi="Times New Roman"/>
            <w:color w:val="auto"/>
            <w:sz w:val="24"/>
            <w:szCs w:val="24"/>
          </w:rPr>
          <w:t>http://znanium.com/bookread.php?book=415396</w:t>
        </w:r>
      </w:hyperlink>
    </w:p>
    <w:p w14:paraId="07265B52" w14:textId="77777777" w:rsidR="003F0495" w:rsidRPr="001F4EFC" w:rsidRDefault="003F0495" w:rsidP="00261EA8">
      <w:pPr>
        <w:spacing w:after="0"/>
        <w:ind w:firstLine="567"/>
        <w:jc w:val="both"/>
        <w:rPr>
          <w:rFonts w:ascii="Times New Roman" w:eastAsia="Times New Roman" w:hAnsi="Times New Roman"/>
          <w:bCs/>
          <w:sz w:val="24"/>
          <w:szCs w:val="24"/>
          <w:lang w:eastAsia="x-none" w:bidi="x-none"/>
        </w:rPr>
      </w:pPr>
      <w:r w:rsidRPr="001F4EFC">
        <w:rPr>
          <w:rFonts w:ascii="Times New Roman" w:eastAsia="Times New Roman" w:hAnsi="Times New Roman"/>
          <w:bCs/>
          <w:sz w:val="24"/>
          <w:szCs w:val="24"/>
        </w:rPr>
        <w:t>Словари</w:t>
      </w:r>
      <w:proofErr w:type="gramStart"/>
      <w:r w:rsidRPr="001F4EFC">
        <w:rPr>
          <w:rFonts w:ascii="Times New Roman" w:eastAsia="Times New Roman" w:hAnsi="Times New Roman"/>
          <w:bCs/>
          <w:sz w:val="24"/>
          <w:szCs w:val="24"/>
          <w:lang w:eastAsia="x-none" w:bidi="x-none"/>
        </w:rPr>
        <w:t xml:space="preserve"> :</w:t>
      </w:r>
      <w:proofErr w:type="gramEnd"/>
    </w:p>
    <w:p w14:paraId="658A1BB3" w14:textId="77777777" w:rsidR="003F0495" w:rsidRPr="001F4EFC" w:rsidRDefault="00273829" w:rsidP="00261EA8">
      <w:pPr>
        <w:spacing w:after="0"/>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1. </w:t>
      </w:r>
      <w:r w:rsidR="003F0495" w:rsidRPr="001F4EFC">
        <w:rPr>
          <w:rFonts w:ascii="Times New Roman" w:eastAsia="Times New Roman" w:hAnsi="Times New Roman"/>
          <w:sz w:val="24"/>
          <w:szCs w:val="24"/>
        </w:rPr>
        <w:t>Лекант П.А., Леденева В.В. Школьный орфоэпический словарь русского языка. – М.</w:t>
      </w:r>
      <w:proofErr w:type="gramStart"/>
      <w:r w:rsidR="003F0495" w:rsidRPr="001F4EFC">
        <w:rPr>
          <w:rFonts w:ascii="Times New Roman" w:eastAsia="Times New Roman" w:hAnsi="Times New Roman"/>
          <w:sz w:val="24"/>
          <w:szCs w:val="24"/>
          <w:lang w:eastAsia="x-none" w:bidi="x-none"/>
        </w:rPr>
        <w:t xml:space="preserve"> :</w:t>
      </w:r>
      <w:proofErr w:type="gramEnd"/>
      <w:r w:rsidR="003F0495" w:rsidRPr="001F4EFC">
        <w:rPr>
          <w:rFonts w:ascii="Times New Roman" w:eastAsia="Times New Roman" w:hAnsi="Times New Roman"/>
          <w:sz w:val="24"/>
          <w:szCs w:val="24"/>
          <w:lang w:eastAsia="x-none" w:bidi="x-none"/>
        </w:rPr>
        <w:t xml:space="preserve"> “ Просвещение”- 168 с.</w:t>
      </w:r>
      <w:r w:rsidR="003F0495" w:rsidRPr="001F4EFC">
        <w:rPr>
          <w:rFonts w:ascii="Times New Roman" w:eastAsia="Times New Roman" w:hAnsi="Times New Roman"/>
          <w:sz w:val="24"/>
          <w:szCs w:val="24"/>
        </w:rPr>
        <w:t>, 20</w:t>
      </w:r>
      <w:r w:rsidR="003F0495" w:rsidRPr="001F4EFC">
        <w:rPr>
          <w:rFonts w:ascii="Times New Roman" w:eastAsia="Times New Roman" w:hAnsi="Times New Roman"/>
          <w:sz w:val="24"/>
          <w:szCs w:val="24"/>
          <w:lang w:eastAsia="x-none" w:bidi="x-none"/>
        </w:rPr>
        <w:t>21</w:t>
      </w:r>
      <w:r w:rsidR="003F0495" w:rsidRPr="001F4EFC">
        <w:rPr>
          <w:rFonts w:ascii="Times New Roman" w:eastAsia="Times New Roman" w:hAnsi="Times New Roman"/>
          <w:sz w:val="24"/>
          <w:szCs w:val="24"/>
        </w:rPr>
        <w:t xml:space="preserve">. </w:t>
      </w:r>
    </w:p>
    <w:p w14:paraId="7E5583BB" w14:textId="77777777" w:rsidR="003F0495" w:rsidRPr="001F4EFC" w:rsidRDefault="003F0495" w:rsidP="00261EA8">
      <w:pPr>
        <w:spacing w:after="0"/>
        <w:ind w:firstLine="567"/>
        <w:jc w:val="both"/>
        <w:rPr>
          <w:rFonts w:ascii="Times New Roman" w:eastAsia="Times New Roman" w:hAnsi="Times New Roman"/>
          <w:sz w:val="24"/>
          <w:szCs w:val="24"/>
          <w:lang w:eastAsia="x-none" w:bidi="x-none"/>
        </w:rPr>
      </w:pPr>
      <w:r w:rsidRPr="001F4EFC">
        <w:rPr>
          <w:rFonts w:ascii="Times New Roman" w:eastAsia="Times New Roman" w:hAnsi="Times New Roman"/>
          <w:sz w:val="24"/>
          <w:szCs w:val="24"/>
          <w:lang w:eastAsia="x-none" w:bidi="x-none"/>
        </w:rPr>
        <w:t xml:space="preserve">2. </w:t>
      </w:r>
      <w:r w:rsidRPr="001F4EFC">
        <w:rPr>
          <w:rFonts w:ascii="Times New Roman" w:eastAsia="Times New Roman" w:hAnsi="Times New Roman"/>
          <w:sz w:val="24"/>
          <w:szCs w:val="24"/>
        </w:rPr>
        <w:t>Ожегов С.И., Скворцов</w:t>
      </w:r>
      <w:r w:rsidRPr="001F4EFC">
        <w:rPr>
          <w:rFonts w:ascii="Times New Roman" w:eastAsia="Times New Roman" w:hAnsi="Times New Roman"/>
          <w:sz w:val="24"/>
          <w:szCs w:val="24"/>
          <w:lang w:eastAsia="x-none" w:bidi="x-none"/>
        </w:rPr>
        <w:t xml:space="preserve"> Л.И.</w:t>
      </w:r>
      <w:r w:rsidRPr="001F4EFC">
        <w:rPr>
          <w:rFonts w:ascii="Times New Roman" w:eastAsia="Times New Roman" w:hAnsi="Times New Roman"/>
          <w:sz w:val="24"/>
          <w:szCs w:val="24"/>
        </w:rPr>
        <w:t>. Толковый словарь русского языка.</w:t>
      </w:r>
      <w:r w:rsidRPr="001F4EFC">
        <w:rPr>
          <w:rFonts w:ascii="Times New Roman" w:eastAsia="Times New Roman" w:hAnsi="Times New Roman"/>
          <w:sz w:val="24"/>
          <w:szCs w:val="24"/>
          <w:lang w:eastAsia="x-none" w:bidi="x-none"/>
        </w:rPr>
        <w:t xml:space="preserve"> Около</w:t>
      </w:r>
      <w:r w:rsidRPr="001F4EFC">
        <w:rPr>
          <w:rFonts w:ascii="Times New Roman" w:eastAsia="Times New Roman" w:hAnsi="Times New Roman"/>
          <w:sz w:val="24"/>
          <w:szCs w:val="24"/>
        </w:rPr>
        <w:t xml:space="preserve"> </w:t>
      </w:r>
      <w:r w:rsidRPr="001F4EFC">
        <w:rPr>
          <w:rFonts w:ascii="Times New Roman" w:eastAsia="Times New Roman" w:hAnsi="Times New Roman"/>
          <w:sz w:val="24"/>
          <w:szCs w:val="24"/>
          <w:lang w:eastAsia="x-none" w:bidi="x-none"/>
        </w:rPr>
        <w:t xml:space="preserve">100 000 слов, терминов и  фразеологических выражений </w:t>
      </w:r>
      <w:r w:rsidRPr="001F4EFC">
        <w:rPr>
          <w:rFonts w:ascii="Times New Roman" w:eastAsia="Times New Roman" w:hAnsi="Times New Roman"/>
          <w:sz w:val="24"/>
          <w:szCs w:val="24"/>
        </w:rPr>
        <w:t>– М.</w:t>
      </w:r>
      <w:proofErr w:type="gramStart"/>
      <w:r w:rsidRPr="001F4EFC">
        <w:rPr>
          <w:rFonts w:ascii="Times New Roman" w:eastAsia="Times New Roman" w:hAnsi="Times New Roman"/>
          <w:sz w:val="24"/>
          <w:szCs w:val="24"/>
          <w:lang w:eastAsia="x-none" w:bidi="x-none"/>
        </w:rPr>
        <w:t xml:space="preserve"> :</w:t>
      </w:r>
      <w:proofErr w:type="gramEnd"/>
      <w:r w:rsidRPr="001F4EFC">
        <w:rPr>
          <w:rFonts w:ascii="Times New Roman" w:eastAsia="Times New Roman" w:hAnsi="Times New Roman"/>
          <w:sz w:val="24"/>
          <w:szCs w:val="24"/>
          <w:lang w:eastAsia="x-none" w:bidi="x-none"/>
        </w:rPr>
        <w:t xml:space="preserve"> “Мир и Образование” - 1376 с. </w:t>
      </w:r>
      <w:r w:rsidRPr="001F4EFC">
        <w:rPr>
          <w:rFonts w:ascii="Times New Roman" w:eastAsia="Times New Roman" w:hAnsi="Times New Roman"/>
          <w:sz w:val="24"/>
          <w:szCs w:val="24"/>
        </w:rPr>
        <w:t xml:space="preserve">, </w:t>
      </w:r>
      <w:r w:rsidRPr="001F4EFC">
        <w:rPr>
          <w:rFonts w:ascii="Times New Roman" w:eastAsia="Times New Roman" w:hAnsi="Times New Roman"/>
          <w:sz w:val="24"/>
          <w:szCs w:val="24"/>
          <w:lang w:eastAsia="x-none" w:bidi="x-none"/>
        </w:rPr>
        <w:t>2019</w:t>
      </w:r>
      <w:r w:rsidRPr="001F4EFC">
        <w:rPr>
          <w:rFonts w:ascii="Times New Roman" w:eastAsia="Times New Roman" w:hAnsi="Times New Roman"/>
          <w:sz w:val="24"/>
          <w:szCs w:val="24"/>
        </w:rPr>
        <w:t xml:space="preserve">. </w:t>
      </w:r>
    </w:p>
    <w:p w14:paraId="31AB97BE" w14:textId="77777777" w:rsidR="003F0495" w:rsidRPr="001F4EFC" w:rsidRDefault="003F0495" w:rsidP="00261EA8">
      <w:pPr>
        <w:spacing w:after="0"/>
        <w:ind w:firstLine="567"/>
        <w:jc w:val="both"/>
        <w:rPr>
          <w:rFonts w:ascii="Times New Roman" w:eastAsia="Times New Roman" w:hAnsi="Times New Roman"/>
          <w:sz w:val="24"/>
          <w:szCs w:val="24"/>
        </w:rPr>
      </w:pPr>
      <w:r w:rsidRPr="001F4EFC">
        <w:rPr>
          <w:rFonts w:ascii="Times New Roman" w:eastAsia="Times New Roman" w:hAnsi="Times New Roman"/>
          <w:bCs/>
          <w:sz w:val="24"/>
          <w:szCs w:val="24"/>
        </w:rPr>
        <w:t>Интернет-ресурсы:</w:t>
      </w:r>
    </w:p>
    <w:p w14:paraId="1EE922C7" w14:textId="77777777" w:rsidR="003F0495" w:rsidRPr="001F4EFC" w:rsidRDefault="002738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jc w:val="both"/>
        <w:rPr>
          <w:rFonts w:ascii="Times New Roman" w:eastAsia="Times New Roman" w:hAnsi="Times New Roman"/>
          <w:bCs/>
          <w:sz w:val="24"/>
          <w:szCs w:val="24"/>
        </w:rPr>
      </w:pPr>
      <w:r>
        <w:rPr>
          <w:rFonts w:ascii="Times New Roman" w:eastAsia="Times New Roman" w:hAnsi="Times New Roman"/>
          <w:bCs/>
          <w:sz w:val="24"/>
          <w:szCs w:val="24"/>
        </w:rPr>
        <w:t xml:space="preserve">1. </w:t>
      </w:r>
      <w:r w:rsidR="003F0495" w:rsidRPr="001F4EFC">
        <w:rPr>
          <w:rFonts w:ascii="Times New Roman" w:eastAsia="Times New Roman" w:hAnsi="Times New Roman"/>
          <w:bCs/>
          <w:sz w:val="24"/>
          <w:szCs w:val="24"/>
        </w:rPr>
        <w:t xml:space="preserve">Российский образовательный портал </w:t>
      </w:r>
      <w:hyperlink r:id="rId11" w:history="1">
        <w:r w:rsidR="003F0495" w:rsidRPr="001F4EFC">
          <w:rPr>
            <w:rStyle w:val="a9"/>
            <w:rFonts w:ascii="Times New Roman" w:eastAsia="Times New Roman" w:hAnsi="Times New Roman"/>
            <w:color w:val="auto"/>
            <w:sz w:val="24"/>
            <w:szCs w:val="24"/>
          </w:rPr>
          <w:t>www.edu.ru</w:t>
        </w:r>
      </w:hyperlink>
    </w:p>
    <w:p w14:paraId="70E7DC18" w14:textId="77777777" w:rsidR="003F0495" w:rsidRPr="001F4EFC" w:rsidRDefault="002738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jc w:val="both"/>
        <w:rPr>
          <w:rFonts w:ascii="Times New Roman" w:eastAsia="Times New Roman" w:hAnsi="Times New Roman"/>
          <w:bCs/>
          <w:sz w:val="24"/>
          <w:szCs w:val="24"/>
        </w:rPr>
      </w:pPr>
      <w:r>
        <w:rPr>
          <w:rFonts w:ascii="Times New Roman" w:hAnsi="Times New Roman"/>
          <w:sz w:val="24"/>
          <w:szCs w:val="24"/>
        </w:rPr>
        <w:t xml:space="preserve">2. </w:t>
      </w:r>
      <w:hyperlink r:id="rId12" w:history="1">
        <w:r w:rsidR="003F0495" w:rsidRPr="001F4EFC">
          <w:rPr>
            <w:rStyle w:val="a9"/>
            <w:rFonts w:ascii="Times New Roman" w:eastAsia="Times New Roman" w:hAnsi="Times New Roman"/>
            <w:color w:val="auto"/>
            <w:sz w:val="24"/>
            <w:szCs w:val="24"/>
          </w:rPr>
          <w:t>www.gramota.ru</w:t>
        </w:r>
      </w:hyperlink>
    </w:p>
    <w:p w14:paraId="09F38094" w14:textId="77777777" w:rsidR="003F0495" w:rsidRPr="001F4EFC" w:rsidRDefault="00273829" w:rsidP="00261EA8">
      <w:pPr>
        <w:spacing w:after="0"/>
        <w:ind w:left="567"/>
        <w:jc w:val="both"/>
        <w:rPr>
          <w:rFonts w:ascii="Times New Roman" w:eastAsia="Times New Roman" w:hAnsi="Times New Roman"/>
          <w:sz w:val="24"/>
          <w:szCs w:val="24"/>
        </w:rPr>
      </w:pPr>
      <w:r>
        <w:rPr>
          <w:rFonts w:ascii="Times New Roman" w:hAnsi="Times New Roman"/>
          <w:sz w:val="24"/>
          <w:szCs w:val="24"/>
        </w:rPr>
        <w:t xml:space="preserve">3. </w:t>
      </w:r>
      <w:hyperlink r:id="rId13" w:history="1">
        <w:r w:rsidR="003F0495" w:rsidRPr="001F4EFC">
          <w:rPr>
            <w:rStyle w:val="a9"/>
            <w:rFonts w:ascii="Times New Roman" w:eastAsia="Times New Roman" w:hAnsi="Times New Roman"/>
            <w:color w:val="auto"/>
            <w:sz w:val="24"/>
            <w:szCs w:val="24"/>
          </w:rPr>
          <w:t>http://www.znanium.com</w:t>
        </w:r>
      </w:hyperlink>
    </w:p>
    <w:p w14:paraId="5D986AFB" w14:textId="77777777" w:rsidR="003F0495" w:rsidRPr="001F4EFC" w:rsidRDefault="00273829" w:rsidP="00261EA8">
      <w:pPr>
        <w:spacing w:after="0"/>
        <w:ind w:firstLine="567"/>
        <w:jc w:val="both"/>
        <w:rPr>
          <w:rFonts w:ascii="Times New Roman" w:eastAsia="Times New Roman" w:hAnsi="Times New Roman"/>
          <w:sz w:val="24"/>
          <w:szCs w:val="24"/>
        </w:rPr>
      </w:pPr>
      <w:r>
        <w:rPr>
          <w:rFonts w:ascii="Times New Roman" w:eastAsia="Times New Roman" w:hAnsi="Times New Roman"/>
          <w:sz w:val="24"/>
          <w:szCs w:val="24"/>
          <w:lang w:eastAsia="x-none" w:bidi="x-none"/>
        </w:rPr>
        <w:t>4.</w:t>
      </w:r>
      <w:r w:rsidR="003F0495" w:rsidRPr="001F4EFC">
        <w:rPr>
          <w:rFonts w:ascii="Times New Roman" w:eastAsia="Times New Roman" w:hAnsi="Times New Roman"/>
          <w:sz w:val="24"/>
          <w:szCs w:val="24"/>
        </w:rPr>
        <w:t xml:space="preserve"> </w:t>
      </w:r>
      <w:hyperlink r:id="rId14" w:history="1">
        <w:r w:rsidR="003F0495" w:rsidRPr="001F4EFC">
          <w:rPr>
            <w:rStyle w:val="a9"/>
            <w:rFonts w:ascii="Times New Roman" w:eastAsia="Times New Roman" w:hAnsi="Times New Roman"/>
            <w:color w:val="auto"/>
            <w:sz w:val="24"/>
            <w:szCs w:val="24"/>
          </w:rPr>
          <w:t>http://www.academia-moscow.ru</w:t>
        </w:r>
      </w:hyperlink>
    </w:p>
    <w:p w14:paraId="3B4D0862" w14:textId="77777777" w:rsidR="003F0495" w:rsidRPr="001F4EFC" w:rsidRDefault="003F0495" w:rsidP="00261EA8">
      <w:pPr>
        <w:spacing w:after="0"/>
        <w:rPr>
          <w:rFonts w:ascii="Times New Roman" w:hAnsi="Times New Roman"/>
          <w:sz w:val="24"/>
          <w:szCs w:val="24"/>
        </w:rPr>
      </w:pPr>
    </w:p>
    <w:p w14:paraId="15477258" w14:textId="77777777" w:rsidR="003F0495" w:rsidRPr="001F4EFC" w:rsidRDefault="003F0495" w:rsidP="00261EA8">
      <w:pPr>
        <w:spacing w:after="0"/>
        <w:jc w:val="center"/>
        <w:outlineLvl w:val="0"/>
        <w:rPr>
          <w:rFonts w:ascii="Times New Roman" w:eastAsia="Times New Roman" w:hAnsi="Times New Roman"/>
          <w:b/>
          <w:bCs/>
          <w:caps/>
          <w:kern w:val="36"/>
          <w:sz w:val="24"/>
          <w:szCs w:val="24"/>
        </w:rPr>
      </w:pPr>
      <w:r w:rsidRPr="001F4EFC">
        <w:rPr>
          <w:rFonts w:ascii="Times New Roman" w:eastAsia="Times New Roman" w:hAnsi="Times New Roman"/>
          <w:b/>
          <w:bCs/>
          <w:caps/>
          <w:kern w:val="36"/>
          <w:sz w:val="24"/>
          <w:szCs w:val="24"/>
        </w:rPr>
        <w:t>результатов освоения УЧЕБНОЙ ДИСЦИПЛИНЫ</w:t>
      </w:r>
    </w:p>
    <w:p w14:paraId="70FA4C2B" w14:textId="77777777" w:rsidR="003F0495" w:rsidRPr="001F4EFC" w:rsidRDefault="003F0495" w:rsidP="00261EA8">
      <w:pPr>
        <w:spacing w:after="0"/>
        <w:jc w:val="center"/>
        <w:outlineLvl w:val="0"/>
        <w:rPr>
          <w:rFonts w:ascii="Times New Roman" w:eastAsia="Times New Roman" w:hAnsi="Times New Roman"/>
          <w:b/>
          <w:bCs/>
          <w:kern w:val="36"/>
          <w:sz w:val="24"/>
          <w:szCs w:val="24"/>
        </w:rPr>
      </w:pPr>
      <w:r w:rsidRPr="001F4EFC">
        <w:rPr>
          <w:rFonts w:ascii="Times New Roman" w:eastAsia="Times New Roman" w:hAnsi="Times New Roman"/>
          <w:b/>
          <w:bCs/>
          <w:caps/>
          <w:kern w:val="36"/>
          <w:sz w:val="24"/>
          <w:szCs w:val="24"/>
        </w:rPr>
        <w:t xml:space="preserve"> </w:t>
      </w:r>
      <w:r w:rsidRPr="001F4EFC">
        <w:rPr>
          <w:rFonts w:ascii="Times New Roman" w:eastAsia="Times New Roman" w:hAnsi="Times New Roman"/>
          <w:b/>
          <w:bCs/>
          <w:kern w:val="36"/>
          <w:sz w:val="24"/>
          <w:szCs w:val="24"/>
        </w:rPr>
        <w:t xml:space="preserve"> «РУССКИЙ ЯЗЫК»</w:t>
      </w:r>
    </w:p>
    <w:p w14:paraId="4D490249" w14:textId="77777777" w:rsidR="003F0495" w:rsidRPr="001F4EFC" w:rsidRDefault="003F0495" w:rsidP="00261EA8">
      <w:pPr>
        <w:spacing w:after="0"/>
        <w:ind w:firstLine="708"/>
        <w:jc w:val="both"/>
        <w:outlineLvl w:val="0"/>
        <w:rPr>
          <w:rFonts w:ascii="Times New Roman" w:eastAsia="Times New Roman" w:hAnsi="Times New Roman"/>
          <w:bCs/>
          <w:kern w:val="36"/>
          <w:sz w:val="24"/>
          <w:szCs w:val="24"/>
          <w:lang w:eastAsia="x-none" w:bidi="x-none"/>
        </w:rPr>
      </w:pPr>
      <w:r w:rsidRPr="001F4EFC">
        <w:rPr>
          <w:rFonts w:ascii="Times New Roman" w:eastAsia="Times New Roman" w:hAnsi="Times New Roman"/>
          <w:bCs/>
          <w:kern w:val="36"/>
          <w:sz w:val="24"/>
          <w:szCs w:val="24"/>
        </w:rPr>
        <w:t>Контроль и оценка результатов освоения учебной дисциплины осуществляется преп</w:t>
      </w:r>
      <w:r w:rsidRPr="001F4EFC">
        <w:rPr>
          <w:rFonts w:ascii="Times New Roman" w:eastAsia="Times New Roman" w:hAnsi="Times New Roman"/>
          <w:bCs/>
          <w:kern w:val="36"/>
          <w:sz w:val="24"/>
          <w:szCs w:val="24"/>
        </w:rPr>
        <w:t>о</w:t>
      </w:r>
      <w:r w:rsidRPr="001F4EFC">
        <w:rPr>
          <w:rFonts w:ascii="Times New Roman" w:eastAsia="Times New Roman" w:hAnsi="Times New Roman"/>
          <w:bCs/>
          <w:kern w:val="36"/>
          <w:sz w:val="24"/>
          <w:szCs w:val="24"/>
        </w:rPr>
        <w:t>давателем в процессе проведения практических занятий, выполнения студентами индивид</w:t>
      </w:r>
      <w:r w:rsidRPr="001F4EFC">
        <w:rPr>
          <w:rFonts w:ascii="Times New Roman" w:eastAsia="Times New Roman" w:hAnsi="Times New Roman"/>
          <w:bCs/>
          <w:kern w:val="36"/>
          <w:sz w:val="24"/>
          <w:szCs w:val="24"/>
        </w:rPr>
        <w:t>у</w:t>
      </w:r>
      <w:r w:rsidRPr="001F4EFC">
        <w:rPr>
          <w:rFonts w:ascii="Times New Roman" w:eastAsia="Times New Roman" w:hAnsi="Times New Roman"/>
          <w:bCs/>
          <w:kern w:val="36"/>
          <w:sz w:val="24"/>
          <w:szCs w:val="24"/>
        </w:rPr>
        <w:t xml:space="preserve">альных заданий, проектов, исследований. </w:t>
      </w:r>
    </w:p>
    <w:tbl>
      <w:tblPr>
        <w:tblW w:w="4947" w:type="pct"/>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09"/>
        <w:gridCol w:w="7041"/>
      </w:tblGrid>
      <w:tr w:rsidR="003F0495" w:rsidRPr="00A41069" w14:paraId="26AE8363" w14:textId="77777777" w:rsidTr="00C14DB3">
        <w:tc>
          <w:tcPr>
            <w:tcW w:w="1389" w:type="pct"/>
            <w:shd w:val="clear" w:color="auto" w:fill="auto"/>
            <w:vAlign w:val="center"/>
          </w:tcPr>
          <w:p w14:paraId="04E97D52" w14:textId="77777777" w:rsidR="003F0495" w:rsidRPr="00A41069" w:rsidRDefault="003F0495" w:rsidP="00261EA8">
            <w:pPr>
              <w:spacing w:after="0" w:line="240" w:lineRule="auto"/>
              <w:jc w:val="center"/>
              <w:rPr>
                <w:rFonts w:ascii="Times New Roman" w:eastAsia="Times New Roman" w:hAnsi="Times New Roman"/>
                <w:bCs/>
                <w:sz w:val="24"/>
                <w:szCs w:val="24"/>
                <w:lang w:val="x-none" w:bidi="x-none"/>
              </w:rPr>
            </w:pPr>
            <w:r w:rsidRPr="00A41069">
              <w:rPr>
                <w:rFonts w:ascii="Times New Roman" w:eastAsia="Times New Roman" w:hAnsi="Times New Roman"/>
                <w:bCs/>
                <w:sz w:val="24"/>
                <w:szCs w:val="24"/>
              </w:rPr>
              <w:t>Результаты обучения</w:t>
            </w:r>
          </w:p>
        </w:tc>
        <w:tc>
          <w:tcPr>
            <w:tcW w:w="3611" w:type="pct"/>
            <w:shd w:val="clear" w:color="auto" w:fill="auto"/>
            <w:vAlign w:val="center"/>
          </w:tcPr>
          <w:p w14:paraId="0C795B41" w14:textId="77777777" w:rsidR="003F0495" w:rsidRPr="00A41069" w:rsidRDefault="003F0495" w:rsidP="00261EA8">
            <w:pPr>
              <w:spacing w:after="0" w:line="240" w:lineRule="auto"/>
              <w:jc w:val="center"/>
              <w:rPr>
                <w:rFonts w:ascii="Times New Roman" w:eastAsia="Times New Roman" w:hAnsi="Times New Roman"/>
                <w:bCs/>
                <w:sz w:val="24"/>
                <w:szCs w:val="24"/>
                <w:lang w:val="x-none" w:bidi="x-none"/>
              </w:rPr>
            </w:pPr>
            <w:r w:rsidRPr="00A41069">
              <w:rPr>
                <w:rFonts w:ascii="Times New Roman" w:eastAsia="Times New Roman" w:hAnsi="Times New Roman"/>
                <w:bCs/>
                <w:sz w:val="24"/>
                <w:szCs w:val="24"/>
              </w:rPr>
              <w:t>Методы оценки</w:t>
            </w:r>
          </w:p>
        </w:tc>
      </w:tr>
      <w:tr w:rsidR="003F0495" w:rsidRPr="001F4EFC" w14:paraId="45E6B996" w14:textId="77777777" w:rsidTr="00C14DB3">
        <w:tc>
          <w:tcPr>
            <w:tcW w:w="1389" w:type="pct"/>
            <w:shd w:val="clear" w:color="auto" w:fill="auto"/>
          </w:tcPr>
          <w:p w14:paraId="0FF33E57" w14:textId="77777777" w:rsidR="003F0495" w:rsidRPr="001F4EFC" w:rsidRDefault="003F0495" w:rsidP="00261EA8">
            <w:pPr>
              <w:spacing w:after="0" w:line="240" w:lineRule="auto"/>
              <w:jc w:val="center"/>
              <w:rPr>
                <w:rFonts w:ascii="Times New Roman" w:eastAsia="Times New Roman" w:hAnsi="Times New Roman"/>
                <w:bCs/>
                <w:sz w:val="24"/>
                <w:szCs w:val="24"/>
                <w:lang w:val="x-none" w:bidi="x-none"/>
              </w:rPr>
            </w:pPr>
            <w:r w:rsidRPr="001F4EFC">
              <w:rPr>
                <w:rFonts w:ascii="Times New Roman" w:eastAsia="Times New Roman" w:hAnsi="Times New Roman"/>
                <w:bCs/>
                <w:sz w:val="24"/>
                <w:szCs w:val="24"/>
              </w:rPr>
              <w:t>ПРб 01</w:t>
            </w:r>
          </w:p>
          <w:p w14:paraId="01AB4D20" w14:textId="77777777" w:rsidR="003F0495" w:rsidRPr="001F4EFC" w:rsidRDefault="003F0495" w:rsidP="00261EA8">
            <w:pPr>
              <w:spacing w:after="0" w:line="240" w:lineRule="auto"/>
              <w:jc w:val="center"/>
              <w:rPr>
                <w:rFonts w:ascii="Times New Roman" w:eastAsia="Times New Roman" w:hAnsi="Times New Roman"/>
                <w:bCs/>
                <w:sz w:val="24"/>
                <w:szCs w:val="24"/>
                <w:lang w:val="x-none" w:bidi="x-none"/>
              </w:rPr>
            </w:pPr>
            <w:r w:rsidRPr="001F4EFC">
              <w:rPr>
                <w:rFonts w:ascii="Times New Roman" w:eastAsia="Times New Roman" w:hAnsi="Times New Roman"/>
                <w:bCs/>
                <w:sz w:val="24"/>
                <w:szCs w:val="24"/>
              </w:rPr>
              <w:t>ПРб 02</w:t>
            </w:r>
          </w:p>
          <w:p w14:paraId="23BA7CF9" w14:textId="77777777" w:rsidR="003F0495" w:rsidRPr="001F4EFC" w:rsidRDefault="003F0495" w:rsidP="00261EA8">
            <w:pPr>
              <w:spacing w:after="0" w:line="240" w:lineRule="auto"/>
              <w:jc w:val="center"/>
              <w:rPr>
                <w:rFonts w:ascii="Times New Roman" w:eastAsia="Times New Roman" w:hAnsi="Times New Roman"/>
                <w:bCs/>
                <w:sz w:val="24"/>
                <w:szCs w:val="24"/>
                <w:lang w:val="x-none" w:bidi="x-none"/>
              </w:rPr>
            </w:pPr>
            <w:r w:rsidRPr="001F4EFC">
              <w:rPr>
                <w:rFonts w:ascii="Times New Roman" w:eastAsia="Times New Roman" w:hAnsi="Times New Roman"/>
                <w:bCs/>
                <w:sz w:val="24"/>
                <w:szCs w:val="24"/>
              </w:rPr>
              <w:t>ПРб 03</w:t>
            </w:r>
          </w:p>
          <w:p w14:paraId="445926B7" w14:textId="77777777" w:rsidR="003F0495" w:rsidRPr="001F4EFC" w:rsidRDefault="003F0495" w:rsidP="00261EA8">
            <w:pPr>
              <w:spacing w:after="0" w:line="240" w:lineRule="auto"/>
              <w:jc w:val="center"/>
              <w:rPr>
                <w:rFonts w:ascii="Times New Roman" w:eastAsia="Times New Roman" w:hAnsi="Times New Roman"/>
                <w:bCs/>
                <w:sz w:val="24"/>
                <w:szCs w:val="24"/>
                <w:lang w:val="x-none" w:bidi="x-none"/>
              </w:rPr>
            </w:pPr>
            <w:r w:rsidRPr="001F4EFC">
              <w:rPr>
                <w:rFonts w:ascii="Times New Roman" w:eastAsia="Times New Roman" w:hAnsi="Times New Roman"/>
                <w:bCs/>
                <w:sz w:val="24"/>
                <w:szCs w:val="24"/>
              </w:rPr>
              <w:t>ПРб 04</w:t>
            </w:r>
          </w:p>
        </w:tc>
        <w:tc>
          <w:tcPr>
            <w:tcW w:w="3611" w:type="pct"/>
            <w:shd w:val="clear" w:color="auto" w:fill="auto"/>
          </w:tcPr>
          <w:p w14:paraId="2B2F0530" w14:textId="77777777" w:rsidR="003F0495" w:rsidRPr="001F4EFC" w:rsidRDefault="003F0495" w:rsidP="00261EA8">
            <w:pPr>
              <w:spacing w:after="0" w:line="240" w:lineRule="auto"/>
              <w:jc w:val="both"/>
              <w:rPr>
                <w:rFonts w:ascii="Times New Roman" w:eastAsia="Times New Roman" w:hAnsi="Times New Roman"/>
                <w:bCs/>
                <w:sz w:val="24"/>
                <w:szCs w:val="24"/>
                <w:lang w:val="x-none" w:bidi="x-none"/>
              </w:rPr>
            </w:pPr>
            <w:r w:rsidRPr="001F4EFC">
              <w:rPr>
                <w:rFonts w:ascii="Times New Roman" w:eastAsia="Times New Roman" w:hAnsi="Times New Roman"/>
                <w:bCs/>
                <w:sz w:val="24"/>
                <w:szCs w:val="24"/>
              </w:rPr>
              <w:t>Оценка результатов устных ответов, аналитической работы с те</w:t>
            </w:r>
            <w:r w:rsidRPr="001F4EFC">
              <w:rPr>
                <w:rFonts w:ascii="Times New Roman" w:eastAsia="Times New Roman" w:hAnsi="Times New Roman"/>
                <w:bCs/>
                <w:sz w:val="24"/>
                <w:szCs w:val="24"/>
              </w:rPr>
              <w:t>к</w:t>
            </w:r>
            <w:r w:rsidRPr="001F4EFC">
              <w:rPr>
                <w:rFonts w:ascii="Times New Roman" w:eastAsia="Times New Roman" w:hAnsi="Times New Roman"/>
                <w:bCs/>
                <w:sz w:val="24"/>
                <w:szCs w:val="24"/>
              </w:rPr>
              <w:t>стами разных стилей, представления текстов в виде тезисов, ко</w:t>
            </w:r>
            <w:r w:rsidRPr="001F4EFC">
              <w:rPr>
                <w:rFonts w:ascii="Times New Roman" w:eastAsia="Times New Roman" w:hAnsi="Times New Roman"/>
                <w:bCs/>
                <w:sz w:val="24"/>
                <w:szCs w:val="24"/>
              </w:rPr>
              <w:t>н</w:t>
            </w:r>
            <w:r w:rsidRPr="001F4EFC">
              <w:rPr>
                <w:rFonts w:ascii="Times New Roman" w:eastAsia="Times New Roman" w:hAnsi="Times New Roman"/>
                <w:bCs/>
                <w:sz w:val="24"/>
                <w:szCs w:val="24"/>
              </w:rPr>
              <w:t xml:space="preserve">спектов, аннотаций, рефератов, сочинений различных жанров, сформированности понятий о нормах русского литературного </w:t>
            </w:r>
            <w:r w:rsidRPr="001F4EFC">
              <w:rPr>
                <w:rFonts w:ascii="Times New Roman" w:eastAsia="Times New Roman" w:hAnsi="Times New Roman"/>
                <w:bCs/>
                <w:sz w:val="24"/>
                <w:szCs w:val="24"/>
              </w:rPr>
              <w:lastRenderedPageBreak/>
              <w:t>языка и применения знаний о них в речевой практике, филолог</w:t>
            </w:r>
            <w:r w:rsidRPr="001F4EFC">
              <w:rPr>
                <w:rFonts w:ascii="Times New Roman" w:eastAsia="Times New Roman" w:hAnsi="Times New Roman"/>
                <w:bCs/>
                <w:sz w:val="24"/>
                <w:szCs w:val="24"/>
              </w:rPr>
              <w:t>и</w:t>
            </w:r>
            <w:r w:rsidRPr="001F4EFC">
              <w:rPr>
                <w:rFonts w:ascii="Times New Roman" w:eastAsia="Times New Roman" w:hAnsi="Times New Roman"/>
                <w:bCs/>
                <w:sz w:val="24"/>
                <w:szCs w:val="24"/>
              </w:rPr>
              <w:t>ческого анализа языковых единиц, сочинений, эссе (в том числе профессионально ориентированных), заданий экзамена</w:t>
            </w:r>
          </w:p>
        </w:tc>
      </w:tr>
    </w:tbl>
    <w:p w14:paraId="3F6A7D58" w14:textId="77777777" w:rsidR="00A41069" w:rsidRDefault="00A41069" w:rsidP="00261EA8">
      <w:pPr>
        <w:pStyle w:val="1"/>
        <w:spacing w:before="0"/>
        <w:ind w:left="-539" w:firstLine="539"/>
        <w:jc w:val="center"/>
        <w:rPr>
          <w:rFonts w:ascii="Times New Roman" w:eastAsia="Times New Roman" w:hAnsi="Times New Roman" w:cs="Times New Roman"/>
          <w:caps/>
          <w:color w:val="auto"/>
          <w:kern w:val="36"/>
          <w:sz w:val="24"/>
          <w:szCs w:val="24"/>
        </w:rPr>
      </w:pPr>
      <w:bookmarkStart w:id="0" w:name="_Toc96354893"/>
    </w:p>
    <w:p w14:paraId="7357683D" w14:textId="77777777" w:rsidR="003F0495" w:rsidRPr="001F4EFC" w:rsidRDefault="003F0495" w:rsidP="00261EA8">
      <w:pPr>
        <w:pStyle w:val="1"/>
        <w:spacing w:before="0"/>
        <w:ind w:left="-539" w:firstLine="539"/>
        <w:jc w:val="center"/>
        <w:rPr>
          <w:rFonts w:ascii="Times New Roman" w:eastAsia="Times New Roman" w:hAnsi="Times New Roman" w:cs="Times New Roman"/>
          <w:caps/>
          <w:color w:val="auto"/>
          <w:kern w:val="36"/>
          <w:sz w:val="24"/>
          <w:szCs w:val="24"/>
        </w:rPr>
      </w:pPr>
      <w:r w:rsidRPr="001F4EFC">
        <w:rPr>
          <w:rFonts w:ascii="Times New Roman" w:eastAsia="Times New Roman" w:hAnsi="Times New Roman" w:cs="Times New Roman"/>
          <w:caps/>
          <w:color w:val="auto"/>
          <w:kern w:val="36"/>
          <w:sz w:val="24"/>
          <w:szCs w:val="24"/>
        </w:rPr>
        <w:t xml:space="preserve"> Фонды оценочных средств по специальности 09.02.07 Информац</w:t>
      </w:r>
      <w:r w:rsidRPr="001F4EFC">
        <w:rPr>
          <w:rFonts w:ascii="Times New Roman" w:eastAsia="Times New Roman" w:hAnsi="Times New Roman" w:cs="Times New Roman"/>
          <w:caps/>
          <w:color w:val="auto"/>
          <w:kern w:val="36"/>
          <w:sz w:val="24"/>
          <w:szCs w:val="24"/>
        </w:rPr>
        <w:t>и</w:t>
      </w:r>
      <w:r w:rsidRPr="001F4EFC">
        <w:rPr>
          <w:rFonts w:ascii="Times New Roman" w:eastAsia="Times New Roman" w:hAnsi="Times New Roman" w:cs="Times New Roman"/>
          <w:caps/>
          <w:color w:val="auto"/>
          <w:kern w:val="36"/>
          <w:sz w:val="24"/>
          <w:szCs w:val="24"/>
        </w:rPr>
        <w:t>онные системы и программирование</w:t>
      </w:r>
      <w:bookmarkEnd w:id="0"/>
    </w:p>
    <w:p w14:paraId="7B46F31A" w14:textId="77777777" w:rsidR="003F0495" w:rsidRPr="001F4EFC" w:rsidRDefault="003F0495" w:rsidP="00261EA8">
      <w:pPr>
        <w:pStyle w:val="1"/>
        <w:spacing w:before="0"/>
        <w:ind w:firstLine="709"/>
        <w:jc w:val="both"/>
        <w:rPr>
          <w:rFonts w:ascii="Times New Roman" w:hAnsi="Times New Roman" w:cs="Times New Roman"/>
          <w:bCs w:val="0"/>
          <w:color w:val="auto"/>
          <w:sz w:val="24"/>
          <w:szCs w:val="24"/>
          <w:shd w:val="clear" w:color="auto" w:fill="FFFFFF"/>
        </w:rPr>
      </w:pPr>
      <w:r w:rsidRPr="001F4EFC">
        <w:rPr>
          <w:rFonts w:ascii="Times New Roman" w:hAnsi="Times New Roman" w:cs="Times New Roman"/>
          <w:b w:val="0"/>
          <w:color w:val="auto"/>
          <w:sz w:val="24"/>
          <w:szCs w:val="24"/>
        </w:rPr>
        <w:t xml:space="preserve">Фонды оценочных средств (далее – ФОС) представлены в виде междисциплинарных заданий, направленные </w:t>
      </w:r>
      <w:r w:rsidRPr="001F4EFC">
        <w:rPr>
          <w:rFonts w:ascii="Times New Roman" w:hAnsi="Times New Roman" w:cs="Times New Roman"/>
          <w:b w:val="0"/>
          <w:color w:val="auto"/>
          <w:sz w:val="24"/>
          <w:szCs w:val="24"/>
          <w:shd w:val="clear" w:color="auto" w:fill="FFFFFF"/>
        </w:rPr>
        <w:t>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w:t>
      </w:r>
      <w:r w:rsidRPr="001F4EFC">
        <w:rPr>
          <w:rFonts w:ascii="Times New Roman" w:hAnsi="Times New Roman" w:cs="Times New Roman"/>
          <w:b w:val="0"/>
          <w:color w:val="auto"/>
          <w:sz w:val="24"/>
          <w:szCs w:val="24"/>
          <w:shd w:val="clear" w:color="auto" w:fill="FFFFFF"/>
        </w:rPr>
        <w:t>а</w:t>
      </w:r>
      <w:r w:rsidRPr="001F4EFC">
        <w:rPr>
          <w:rFonts w:ascii="Times New Roman" w:hAnsi="Times New Roman" w:cs="Times New Roman"/>
          <w:b w:val="0"/>
          <w:color w:val="auto"/>
          <w:sz w:val="24"/>
          <w:szCs w:val="24"/>
          <w:shd w:val="clear" w:color="auto" w:fill="FFFFFF"/>
        </w:rPr>
        <w:t>зовательные результаты, с учетом профиля обучения, уровня освоения общеобразовательной дисциплины «Русский язык» и профессиональной направленности образовательной пр</w:t>
      </w:r>
      <w:r w:rsidRPr="001F4EFC">
        <w:rPr>
          <w:rFonts w:ascii="Times New Roman" w:hAnsi="Times New Roman" w:cs="Times New Roman"/>
          <w:b w:val="0"/>
          <w:color w:val="auto"/>
          <w:sz w:val="24"/>
          <w:szCs w:val="24"/>
          <w:shd w:val="clear" w:color="auto" w:fill="FFFFFF"/>
        </w:rPr>
        <w:t>о</w:t>
      </w:r>
      <w:r w:rsidRPr="001F4EFC">
        <w:rPr>
          <w:rFonts w:ascii="Times New Roman" w:hAnsi="Times New Roman" w:cs="Times New Roman"/>
          <w:b w:val="0"/>
          <w:color w:val="auto"/>
          <w:sz w:val="24"/>
          <w:szCs w:val="24"/>
          <w:shd w:val="clear" w:color="auto" w:fill="FFFFFF"/>
        </w:rPr>
        <w:t>граммы по специальности</w:t>
      </w:r>
      <w:r w:rsidRPr="001F4EFC">
        <w:rPr>
          <w:rFonts w:ascii="Times New Roman" w:hAnsi="Times New Roman" w:cs="Times New Roman"/>
          <w:color w:val="auto"/>
          <w:sz w:val="24"/>
          <w:szCs w:val="24"/>
          <w:shd w:val="clear" w:color="auto" w:fill="FFFFFF"/>
        </w:rPr>
        <w:t xml:space="preserve"> </w:t>
      </w:r>
      <w:r w:rsidRPr="00A41069">
        <w:rPr>
          <w:rFonts w:ascii="Times New Roman" w:hAnsi="Times New Roman" w:cs="Times New Roman"/>
          <w:b w:val="0"/>
          <w:bCs w:val="0"/>
          <w:color w:val="auto"/>
          <w:sz w:val="24"/>
          <w:szCs w:val="24"/>
          <w:lang w:bidi="x-none"/>
        </w:rPr>
        <w:t>09.02.07 Информационные системы и программирование</w:t>
      </w:r>
    </w:p>
    <w:p w14:paraId="6BE931E4" w14:textId="77777777" w:rsidR="003F0495" w:rsidRPr="001F4EFC" w:rsidRDefault="003F0495" w:rsidP="00261EA8">
      <w:pPr>
        <w:spacing w:after="0"/>
        <w:rPr>
          <w:rFonts w:ascii="Times New Roman" w:eastAsia="Times New Roman" w:hAnsi="Times New Roman"/>
          <w:sz w:val="24"/>
          <w:szCs w:val="24"/>
        </w:rPr>
      </w:pPr>
    </w:p>
    <w:tbl>
      <w:tblPr>
        <w:tblW w:w="9586"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80"/>
        <w:gridCol w:w="1523"/>
        <w:gridCol w:w="4583"/>
      </w:tblGrid>
      <w:tr w:rsidR="003F0495" w:rsidRPr="001F4EFC" w14:paraId="4404EF78" w14:textId="77777777" w:rsidTr="00C14DB3">
        <w:trPr>
          <w:trHeight w:val="887"/>
        </w:trPr>
        <w:tc>
          <w:tcPr>
            <w:tcW w:w="3480" w:type="dxa"/>
            <w:tcBorders>
              <w:top w:val="single" w:sz="4" w:space="0" w:color="auto"/>
              <w:left w:val="single" w:sz="4" w:space="0" w:color="auto"/>
              <w:bottom w:val="single" w:sz="4" w:space="0" w:color="auto"/>
              <w:right w:val="single" w:sz="4" w:space="0" w:color="auto"/>
            </w:tcBorders>
            <w:shd w:val="clear" w:color="auto" w:fill="auto"/>
          </w:tcPr>
          <w:p w14:paraId="6C2BE4FF" w14:textId="77777777" w:rsidR="003F0495" w:rsidRPr="001F4EFC" w:rsidRDefault="003F0495" w:rsidP="00261EA8">
            <w:pPr>
              <w:spacing w:after="0" w:line="240" w:lineRule="auto"/>
              <w:contextualSpacing/>
              <w:jc w:val="center"/>
              <w:rPr>
                <w:rFonts w:ascii="Times New Roman" w:eastAsia="Times New Roman" w:hAnsi="Times New Roman"/>
                <w:bCs/>
                <w:sz w:val="24"/>
                <w:szCs w:val="24"/>
              </w:rPr>
            </w:pPr>
            <w:r w:rsidRPr="001F4EFC">
              <w:rPr>
                <w:rFonts w:ascii="Times New Roman" w:eastAsia="Times New Roman" w:hAnsi="Times New Roman"/>
                <w:bCs/>
                <w:sz w:val="24"/>
                <w:szCs w:val="24"/>
              </w:rPr>
              <w:t>№ раздела, темы</w:t>
            </w:r>
          </w:p>
        </w:tc>
        <w:tc>
          <w:tcPr>
            <w:tcW w:w="1523" w:type="dxa"/>
            <w:tcBorders>
              <w:top w:val="single" w:sz="4" w:space="0" w:color="auto"/>
              <w:left w:val="single" w:sz="4" w:space="0" w:color="auto"/>
              <w:bottom w:val="single" w:sz="4" w:space="0" w:color="auto"/>
              <w:right w:val="single" w:sz="4" w:space="0" w:color="auto"/>
            </w:tcBorders>
            <w:shd w:val="clear" w:color="auto" w:fill="auto"/>
          </w:tcPr>
          <w:p w14:paraId="6AFCFD80" w14:textId="77777777" w:rsidR="003F0495" w:rsidRPr="001F4EFC" w:rsidRDefault="003F0495" w:rsidP="00261EA8">
            <w:pPr>
              <w:spacing w:after="0" w:line="240" w:lineRule="auto"/>
              <w:contextualSpacing/>
              <w:jc w:val="center"/>
              <w:rPr>
                <w:rFonts w:ascii="Times New Roman" w:eastAsia="Times New Roman" w:hAnsi="Times New Roman"/>
                <w:bCs/>
                <w:sz w:val="24"/>
                <w:szCs w:val="24"/>
              </w:rPr>
            </w:pPr>
            <w:r w:rsidRPr="001F4EFC">
              <w:rPr>
                <w:rFonts w:ascii="Times New Roman" w:eastAsia="Times New Roman" w:hAnsi="Times New Roman"/>
                <w:bCs/>
                <w:sz w:val="24"/>
                <w:szCs w:val="24"/>
              </w:rPr>
              <w:t>Коды обр</w:t>
            </w:r>
            <w:r w:rsidRPr="001F4EFC">
              <w:rPr>
                <w:rFonts w:ascii="Times New Roman" w:eastAsia="Times New Roman" w:hAnsi="Times New Roman"/>
                <w:bCs/>
                <w:sz w:val="24"/>
                <w:szCs w:val="24"/>
              </w:rPr>
              <w:t>а</w:t>
            </w:r>
            <w:r w:rsidRPr="001F4EFC">
              <w:rPr>
                <w:rFonts w:ascii="Times New Roman" w:eastAsia="Times New Roman" w:hAnsi="Times New Roman"/>
                <w:bCs/>
                <w:sz w:val="24"/>
                <w:szCs w:val="24"/>
              </w:rPr>
              <w:t>зовательных результатов</w:t>
            </w:r>
          </w:p>
          <w:p w14:paraId="069602E0" w14:textId="77777777" w:rsidR="003F0495" w:rsidRPr="001F4EFC" w:rsidRDefault="003F0495" w:rsidP="00261EA8">
            <w:pPr>
              <w:spacing w:after="0" w:line="240" w:lineRule="auto"/>
              <w:contextualSpacing/>
              <w:jc w:val="center"/>
              <w:rPr>
                <w:rFonts w:ascii="Times New Roman" w:eastAsia="Times New Roman" w:hAnsi="Times New Roman"/>
                <w:bCs/>
                <w:sz w:val="24"/>
                <w:szCs w:val="24"/>
              </w:rPr>
            </w:pPr>
            <w:r w:rsidRPr="001F4EFC">
              <w:rPr>
                <w:rFonts w:ascii="Times New Roman" w:eastAsia="Times New Roman" w:hAnsi="Times New Roman"/>
                <w:bCs/>
                <w:sz w:val="24"/>
                <w:szCs w:val="24"/>
              </w:rPr>
              <w:t>(ЛР, МР, ПР, ОК, ПК)</w:t>
            </w:r>
          </w:p>
        </w:tc>
        <w:tc>
          <w:tcPr>
            <w:tcW w:w="4583" w:type="dxa"/>
            <w:tcBorders>
              <w:top w:val="single" w:sz="4" w:space="0" w:color="auto"/>
              <w:left w:val="single" w:sz="4" w:space="0" w:color="auto"/>
              <w:bottom w:val="single" w:sz="4" w:space="0" w:color="auto"/>
              <w:right w:val="single" w:sz="4" w:space="0" w:color="auto"/>
            </w:tcBorders>
            <w:shd w:val="clear" w:color="auto" w:fill="auto"/>
          </w:tcPr>
          <w:p w14:paraId="43F90A17" w14:textId="77777777" w:rsidR="003F0495" w:rsidRPr="001F4EFC" w:rsidRDefault="003F0495" w:rsidP="00261EA8">
            <w:pPr>
              <w:spacing w:after="0" w:line="240" w:lineRule="auto"/>
              <w:contextualSpacing/>
              <w:jc w:val="center"/>
              <w:rPr>
                <w:rFonts w:ascii="Times New Roman" w:eastAsia="Times New Roman" w:hAnsi="Times New Roman"/>
                <w:bCs/>
                <w:sz w:val="24"/>
                <w:szCs w:val="24"/>
              </w:rPr>
            </w:pPr>
            <w:r w:rsidRPr="001F4EFC">
              <w:rPr>
                <w:rFonts w:ascii="Times New Roman" w:eastAsia="Times New Roman" w:hAnsi="Times New Roman"/>
                <w:bCs/>
                <w:sz w:val="24"/>
                <w:szCs w:val="24"/>
              </w:rPr>
              <w:t>Варианты междисциплинарных заданий</w:t>
            </w:r>
          </w:p>
        </w:tc>
      </w:tr>
      <w:tr w:rsidR="003F0495" w:rsidRPr="001F4EFC" w14:paraId="38E1C814" w14:textId="77777777" w:rsidTr="00C14DB3">
        <w:trPr>
          <w:trHeight w:val="887"/>
        </w:trPr>
        <w:tc>
          <w:tcPr>
            <w:tcW w:w="3480" w:type="dxa"/>
            <w:tcBorders>
              <w:top w:val="single" w:sz="4" w:space="0" w:color="auto"/>
              <w:left w:val="single" w:sz="4" w:space="0" w:color="auto"/>
              <w:bottom w:val="single" w:sz="4" w:space="0" w:color="auto"/>
              <w:right w:val="single" w:sz="4" w:space="0" w:color="auto"/>
            </w:tcBorders>
            <w:shd w:val="clear" w:color="auto" w:fill="auto"/>
          </w:tcPr>
          <w:p w14:paraId="0C63A3A4" w14:textId="77777777" w:rsidR="003F0495" w:rsidRPr="001F4EFC" w:rsidRDefault="003F0495"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Раздел № 1 Язык и речь. Фун</w:t>
            </w:r>
            <w:r w:rsidRPr="001F4EFC">
              <w:rPr>
                <w:rFonts w:ascii="Times New Roman" w:eastAsia="Times New Roman" w:hAnsi="Times New Roman"/>
                <w:sz w:val="24"/>
                <w:szCs w:val="24"/>
              </w:rPr>
              <w:t>к</w:t>
            </w:r>
            <w:r w:rsidRPr="001F4EFC">
              <w:rPr>
                <w:rFonts w:ascii="Times New Roman" w:eastAsia="Times New Roman" w:hAnsi="Times New Roman"/>
                <w:sz w:val="24"/>
                <w:szCs w:val="24"/>
              </w:rPr>
              <w:t>циональные стили речи</w:t>
            </w:r>
          </w:p>
          <w:p w14:paraId="65898445" w14:textId="77777777" w:rsidR="003F0495" w:rsidRPr="001F4EFC" w:rsidRDefault="003F0495" w:rsidP="00261EA8">
            <w:pPr>
              <w:spacing w:after="0" w:line="240" w:lineRule="auto"/>
              <w:rPr>
                <w:rFonts w:ascii="Times New Roman" w:eastAsia="Times New Roman" w:hAnsi="Times New Roman"/>
                <w:bCs/>
                <w:sz w:val="24"/>
                <w:szCs w:val="24"/>
              </w:rPr>
            </w:pPr>
            <w:r w:rsidRPr="001F4EFC">
              <w:rPr>
                <w:rFonts w:ascii="Times New Roman" w:eastAsia="Times New Roman" w:hAnsi="Times New Roman"/>
                <w:sz w:val="24"/>
                <w:szCs w:val="24"/>
              </w:rPr>
              <w:t>Тема № 4. Текст как произв</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дение речи. Признаки, стру</w:t>
            </w:r>
            <w:r w:rsidRPr="001F4EFC">
              <w:rPr>
                <w:rFonts w:ascii="Times New Roman" w:eastAsia="Times New Roman" w:hAnsi="Times New Roman"/>
                <w:sz w:val="24"/>
                <w:szCs w:val="24"/>
              </w:rPr>
              <w:t>к</w:t>
            </w:r>
            <w:r w:rsidRPr="001F4EFC">
              <w:rPr>
                <w:rFonts w:ascii="Times New Roman" w:eastAsia="Times New Roman" w:hAnsi="Times New Roman"/>
                <w:sz w:val="24"/>
                <w:szCs w:val="24"/>
              </w:rPr>
              <w:t>тура текста. Тема, основная мысль текста. Средства и виды связи предложений в тексте. Информационная переработка текста (план, тезисы, конспект, реферат, аннотация). Абзац как средство смыслового членения текста.</w:t>
            </w:r>
            <w:r w:rsidR="00E81DA6">
              <w:rPr>
                <w:rFonts w:ascii="Times New Roman" w:eastAsia="Times New Roman" w:hAnsi="Times New Roman"/>
                <w:sz w:val="24"/>
                <w:szCs w:val="24"/>
              </w:rPr>
              <w:t xml:space="preserve"> </w:t>
            </w:r>
            <w:r w:rsidRPr="001F4EFC">
              <w:rPr>
                <w:rFonts w:ascii="Times New Roman" w:eastAsia="Times New Roman" w:hAnsi="Times New Roman"/>
                <w:sz w:val="24"/>
                <w:szCs w:val="24"/>
              </w:rPr>
              <w:t>Функционально-смысловые типы речи (повес</w:t>
            </w:r>
            <w:r w:rsidRPr="001F4EFC">
              <w:rPr>
                <w:rFonts w:ascii="Times New Roman" w:eastAsia="Times New Roman" w:hAnsi="Times New Roman"/>
                <w:sz w:val="24"/>
                <w:szCs w:val="24"/>
              </w:rPr>
              <w:t>т</w:t>
            </w:r>
            <w:r w:rsidRPr="001F4EFC">
              <w:rPr>
                <w:rFonts w:ascii="Times New Roman" w:eastAsia="Times New Roman" w:hAnsi="Times New Roman"/>
                <w:sz w:val="24"/>
                <w:szCs w:val="24"/>
              </w:rPr>
              <w:t>вование, описание, рассужд</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ние)</w:t>
            </w:r>
            <w:proofErr w:type="gramStart"/>
            <w:r w:rsidRPr="001F4EFC">
              <w:rPr>
                <w:rFonts w:ascii="Times New Roman" w:eastAsia="Times New Roman" w:hAnsi="Times New Roman"/>
                <w:sz w:val="24"/>
                <w:szCs w:val="24"/>
              </w:rPr>
              <w:t>.Л</w:t>
            </w:r>
            <w:proofErr w:type="gramEnd"/>
            <w:r w:rsidRPr="001F4EFC">
              <w:rPr>
                <w:rFonts w:ascii="Times New Roman" w:eastAsia="Times New Roman" w:hAnsi="Times New Roman"/>
                <w:sz w:val="24"/>
                <w:szCs w:val="24"/>
              </w:rPr>
              <w:t>ингвостилистический анализ текста</w:t>
            </w:r>
          </w:p>
        </w:tc>
        <w:tc>
          <w:tcPr>
            <w:tcW w:w="1523" w:type="dxa"/>
            <w:tcBorders>
              <w:top w:val="single" w:sz="4" w:space="0" w:color="auto"/>
              <w:left w:val="single" w:sz="4" w:space="0" w:color="auto"/>
              <w:bottom w:val="single" w:sz="4" w:space="0" w:color="auto"/>
              <w:right w:val="single" w:sz="4" w:space="0" w:color="auto"/>
            </w:tcBorders>
            <w:shd w:val="clear" w:color="auto" w:fill="auto"/>
          </w:tcPr>
          <w:p w14:paraId="67A44606" w14:textId="77777777" w:rsidR="003F0495" w:rsidRPr="001F4EFC" w:rsidRDefault="003F0495" w:rsidP="00261EA8">
            <w:pPr>
              <w:spacing w:after="0" w:line="240" w:lineRule="auto"/>
              <w:rPr>
                <w:rFonts w:ascii="Times New Roman" w:eastAsia="Times New Roman" w:hAnsi="Times New Roman"/>
                <w:iCs/>
                <w:sz w:val="24"/>
                <w:szCs w:val="24"/>
              </w:rPr>
            </w:pPr>
            <w:r w:rsidRPr="001F4EFC">
              <w:rPr>
                <w:rFonts w:ascii="Times New Roman" w:eastAsia="Times New Roman" w:hAnsi="Times New Roman"/>
                <w:iCs/>
                <w:sz w:val="24"/>
                <w:szCs w:val="24"/>
              </w:rPr>
              <w:t>ОК 4</w:t>
            </w:r>
          </w:p>
          <w:p w14:paraId="241F30CB" w14:textId="77777777" w:rsidR="003F0495" w:rsidRPr="001F4EFC" w:rsidRDefault="003F0495" w:rsidP="00261EA8">
            <w:pPr>
              <w:spacing w:after="0" w:line="240" w:lineRule="auto"/>
              <w:rPr>
                <w:rFonts w:ascii="Times New Roman" w:eastAsia="Times New Roman" w:hAnsi="Times New Roman"/>
                <w:iCs/>
                <w:sz w:val="24"/>
                <w:szCs w:val="24"/>
              </w:rPr>
            </w:pPr>
            <w:r w:rsidRPr="001F4EFC">
              <w:rPr>
                <w:rFonts w:ascii="Times New Roman" w:eastAsia="Times New Roman" w:hAnsi="Times New Roman"/>
                <w:iCs/>
                <w:sz w:val="24"/>
                <w:szCs w:val="24"/>
              </w:rPr>
              <w:t>ПК 3.1</w:t>
            </w:r>
          </w:p>
          <w:p w14:paraId="5B9FA2B4" w14:textId="77777777" w:rsidR="003F0495" w:rsidRPr="001F4EFC" w:rsidRDefault="003F0495" w:rsidP="00261EA8">
            <w:pPr>
              <w:spacing w:after="0" w:line="240" w:lineRule="auto"/>
              <w:rPr>
                <w:rFonts w:ascii="Times New Roman" w:eastAsia="Times New Roman" w:hAnsi="Times New Roman"/>
                <w:iCs/>
                <w:sz w:val="24"/>
                <w:szCs w:val="24"/>
              </w:rPr>
            </w:pPr>
            <w:r w:rsidRPr="001F4EFC">
              <w:rPr>
                <w:rFonts w:ascii="Times New Roman" w:eastAsia="Times New Roman" w:hAnsi="Times New Roman"/>
                <w:iCs/>
                <w:sz w:val="24"/>
                <w:szCs w:val="24"/>
              </w:rPr>
              <w:t>ЛР 01</w:t>
            </w:r>
          </w:p>
          <w:p w14:paraId="1631ADC2" w14:textId="77777777" w:rsidR="003F0495" w:rsidRPr="001F4EFC" w:rsidRDefault="003F0495" w:rsidP="00261EA8">
            <w:pPr>
              <w:spacing w:after="0" w:line="240" w:lineRule="auto"/>
              <w:rPr>
                <w:rFonts w:ascii="Times New Roman" w:eastAsia="Times New Roman" w:hAnsi="Times New Roman"/>
                <w:iCs/>
                <w:sz w:val="24"/>
                <w:szCs w:val="24"/>
              </w:rPr>
            </w:pPr>
            <w:r w:rsidRPr="001F4EFC">
              <w:rPr>
                <w:rFonts w:ascii="Times New Roman" w:eastAsia="Times New Roman" w:hAnsi="Times New Roman"/>
                <w:iCs/>
                <w:sz w:val="24"/>
                <w:szCs w:val="24"/>
              </w:rPr>
              <w:t>МР 01</w:t>
            </w:r>
          </w:p>
          <w:p w14:paraId="0AE3A134" w14:textId="77777777" w:rsidR="003F0495" w:rsidRPr="001F4EFC" w:rsidRDefault="003F0495" w:rsidP="00261EA8">
            <w:pPr>
              <w:spacing w:after="0" w:line="240" w:lineRule="auto"/>
              <w:rPr>
                <w:rFonts w:ascii="Times New Roman" w:eastAsia="Times New Roman" w:hAnsi="Times New Roman"/>
                <w:iCs/>
                <w:sz w:val="24"/>
                <w:szCs w:val="24"/>
              </w:rPr>
            </w:pPr>
            <w:r w:rsidRPr="001F4EFC">
              <w:rPr>
                <w:rFonts w:ascii="Times New Roman" w:eastAsia="Times New Roman" w:hAnsi="Times New Roman"/>
                <w:iCs/>
                <w:sz w:val="24"/>
                <w:szCs w:val="24"/>
              </w:rPr>
              <w:t>ПРб. 01</w:t>
            </w:r>
          </w:p>
          <w:p w14:paraId="59AC046E" w14:textId="77777777" w:rsidR="003F0495" w:rsidRPr="001F4EFC" w:rsidRDefault="003F0495" w:rsidP="00261EA8">
            <w:pPr>
              <w:spacing w:after="0" w:line="240" w:lineRule="auto"/>
              <w:rPr>
                <w:rFonts w:ascii="Times New Roman" w:eastAsia="Times New Roman" w:hAnsi="Times New Roman"/>
                <w:iCs/>
                <w:sz w:val="24"/>
                <w:szCs w:val="24"/>
              </w:rPr>
            </w:pPr>
            <w:r w:rsidRPr="001F4EFC">
              <w:rPr>
                <w:rFonts w:ascii="Times New Roman" w:eastAsia="Times New Roman" w:hAnsi="Times New Roman"/>
                <w:iCs/>
                <w:sz w:val="24"/>
                <w:szCs w:val="24"/>
              </w:rPr>
              <w:t>ПРб. 04</w:t>
            </w:r>
          </w:p>
          <w:p w14:paraId="3732E72C" w14:textId="77777777" w:rsidR="003F0495" w:rsidRPr="001F4EFC" w:rsidRDefault="003F0495" w:rsidP="00261EA8">
            <w:pPr>
              <w:spacing w:after="0" w:line="240" w:lineRule="auto"/>
              <w:contextualSpacing/>
              <w:rPr>
                <w:rFonts w:ascii="Times New Roman" w:eastAsia="Times New Roman" w:hAnsi="Times New Roman"/>
                <w:b/>
                <w:bCs/>
                <w:sz w:val="24"/>
                <w:szCs w:val="24"/>
              </w:rPr>
            </w:pPr>
          </w:p>
        </w:tc>
        <w:tc>
          <w:tcPr>
            <w:tcW w:w="4583" w:type="dxa"/>
            <w:tcBorders>
              <w:top w:val="single" w:sz="4" w:space="0" w:color="auto"/>
              <w:left w:val="single" w:sz="4" w:space="0" w:color="auto"/>
              <w:bottom w:val="single" w:sz="4" w:space="0" w:color="auto"/>
              <w:right w:val="single" w:sz="4" w:space="0" w:color="auto"/>
            </w:tcBorders>
            <w:shd w:val="clear" w:color="auto" w:fill="auto"/>
          </w:tcPr>
          <w:p w14:paraId="36DB5C73" w14:textId="77777777" w:rsidR="003F0495" w:rsidRPr="001F4EFC" w:rsidRDefault="003F0495" w:rsidP="00261EA8">
            <w:pPr>
              <w:spacing w:after="0" w:line="240" w:lineRule="auto"/>
              <w:textAlignment w:val="baseline"/>
              <w:rPr>
                <w:rFonts w:ascii="Times New Roman" w:eastAsia="Times New Roman" w:hAnsi="Times New Roman"/>
                <w:sz w:val="24"/>
                <w:szCs w:val="24"/>
              </w:rPr>
            </w:pPr>
            <w:r w:rsidRPr="001F4EFC">
              <w:rPr>
                <w:rFonts w:ascii="Times New Roman" w:eastAsia="Times New Roman" w:hAnsi="Times New Roman"/>
                <w:sz w:val="24"/>
                <w:szCs w:val="24"/>
              </w:rPr>
              <w:t>Изучите теоретический материал и в</w:t>
            </w:r>
            <w:r w:rsidRPr="001F4EFC">
              <w:rPr>
                <w:rFonts w:ascii="Times New Roman" w:eastAsia="Times New Roman" w:hAnsi="Times New Roman"/>
                <w:sz w:val="24"/>
                <w:szCs w:val="24"/>
              </w:rPr>
              <w:t>ы</w:t>
            </w:r>
            <w:r w:rsidRPr="001F4EFC">
              <w:rPr>
                <w:rFonts w:ascii="Times New Roman" w:eastAsia="Times New Roman" w:hAnsi="Times New Roman"/>
                <w:sz w:val="24"/>
                <w:szCs w:val="24"/>
              </w:rPr>
              <w:t>полните следующие задания: </w:t>
            </w:r>
          </w:p>
          <w:p w14:paraId="18767CF9" w14:textId="77777777" w:rsidR="003F0495" w:rsidRPr="001F4EFC" w:rsidRDefault="003F0495" w:rsidP="00261EA8">
            <w:pPr>
              <w:spacing w:after="0" w:line="240" w:lineRule="auto"/>
              <w:textAlignment w:val="baseline"/>
              <w:rPr>
                <w:rFonts w:ascii="Times New Roman" w:eastAsia="Times New Roman" w:hAnsi="Times New Roman"/>
                <w:sz w:val="24"/>
                <w:szCs w:val="24"/>
              </w:rPr>
            </w:pPr>
            <w:r w:rsidRPr="001F4EFC">
              <w:rPr>
                <w:rFonts w:ascii="Times New Roman" w:eastAsia="Times New Roman" w:hAnsi="Times New Roman"/>
                <w:sz w:val="24"/>
                <w:szCs w:val="24"/>
              </w:rPr>
              <w:t>1. Составьте резюме программиста для устройства в кадастровую палату. </w:t>
            </w:r>
          </w:p>
          <w:p w14:paraId="14A52417" w14:textId="77777777" w:rsidR="003F0495" w:rsidRPr="001F4EFC" w:rsidRDefault="003F0495" w:rsidP="00261EA8">
            <w:pPr>
              <w:spacing w:after="0" w:line="240" w:lineRule="auto"/>
              <w:textAlignment w:val="baseline"/>
              <w:rPr>
                <w:rFonts w:ascii="Times New Roman" w:eastAsia="Times New Roman" w:hAnsi="Times New Roman"/>
                <w:sz w:val="24"/>
                <w:szCs w:val="24"/>
              </w:rPr>
            </w:pPr>
            <w:r w:rsidRPr="001F4EFC">
              <w:rPr>
                <w:rFonts w:ascii="Times New Roman" w:eastAsia="Times New Roman" w:hAnsi="Times New Roman"/>
                <w:sz w:val="24"/>
                <w:szCs w:val="24"/>
              </w:rPr>
              <w:t>2. Напишите заявление на имя директора кадастровой палаты об устройстве на р</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боту на должность специалиста-программиста. </w:t>
            </w:r>
          </w:p>
          <w:p w14:paraId="1E6652B6" w14:textId="77777777" w:rsidR="003F0495" w:rsidRPr="001F4EFC" w:rsidRDefault="003F0495" w:rsidP="00261EA8">
            <w:pPr>
              <w:spacing w:after="0" w:line="240" w:lineRule="auto"/>
              <w:textAlignment w:val="baseline"/>
              <w:rPr>
                <w:rFonts w:ascii="Times New Roman" w:eastAsia="Times New Roman" w:hAnsi="Times New Roman"/>
                <w:sz w:val="24"/>
                <w:szCs w:val="24"/>
              </w:rPr>
            </w:pPr>
            <w:r w:rsidRPr="001F4EFC">
              <w:rPr>
                <w:rFonts w:ascii="Times New Roman" w:eastAsia="Times New Roman" w:hAnsi="Times New Roman"/>
                <w:sz w:val="24"/>
                <w:szCs w:val="24"/>
              </w:rPr>
              <w:t>3. Напишите служебную записку на имя заместителя директора о необходимости приобретения нового оборудования. </w:t>
            </w:r>
          </w:p>
          <w:p w14:paraId="567FC71D" w14:textId="77777777" w:rsidR="003F0495" w:rsidRPr="001F4EFC" w:rsidRDefault="003F0495" w:rsidP="00261EA8">
            <w:pPr>
              <w:spacing w:after="0" w:line="240" w:lineRule="auto"/>
              <w:contextualSpacing/>
              <w:rPr>
                <w:rFonts w:ascii="Times New Roman" w:eastAsia="Times New Roman" w:hAnsi="Times New Roman"/>
                <w:sz w:val="24"/>
                <w:szCs w:val="24"/>
                <w:lang w:eastAsia="x-none" w:bidi="x-none"/>
              </w:rPr>
            </w:pPr>
            <w:r w:rsidRPr="001F4EFC">
              <w:rPr>
                <w:rFonts w:ascii="Times New Roman" w:eastAsia="Times New Roman" w:hAnsi="Times New Roman"/>
                <w:sz w:val="24"/>
                <w:szCs w:val="24"/>
              </w:rPr>
              <w:t>4. Составьте Акт о неисправности техн</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ческого оборудования.</w:t>
            </w:r>
            <w:r w:rsidRPr="001F4EFC">
              <w:rPr>
                <w:rFonts w:ascii="Times New Roman" w:eastAsia="Times New Roman" w:hAnsi="Times New Roman"/>
                <w:sz w:val="24"/>
                <w:szCs w:val="24"/>
              </w:rPr>
              <w:br/>
              <w:t xml:space="preserve">5. Сделайте лингвостилистический анализ научной статьи по актуальным вопросам </w:t>
            </w:r>
          </w:p>
          <w:p w14:paraId="7F0689CF" w14:textId="77777777" w:rsidR="003F0495" w:rsidRPr="001F4EFC" w:rsidRDefault="003F0495" w:rsidP="00261EA8">
            <w:pPr>
              <w:spacing w:after="0" w:line="240" w:lineRule="auto"/>
              <w:contextualSpacing/>
              <w:rPr>
                <w:rFonts w:ascii="Times New Roman" w:eastAsia="Times New Roman" w:hAnsi="Times New Roman"/>
                <w:b/>
                <w:bCs/>
                <w:sz w:val="24"/>
                <w:szCs w:val="24"/>
              </w:rPr>
            </w:pPr>
            <w:r w:rsidRPr="001F4EFC">
              <w:rPr>
                <w:rFonts w:ascii="Times New Roman" w:eastAsia="Times New Roman" w:hAnsi="Times New Roman"/>
                <w:sz w:val="24"/>
                <w:szCs w:val="24"/>
              </w:rPr>
              <w:t>специальности “Программист”</w:t>
            </w:r>
          </w:p>
        </w:tc>
      </w:tr>
      <w:tr w:rsidR="003F0495" w:rsidRPr="001F4EFC" w14:paraId="152285D0" w14:textId="77777777" w:rsidTr="00C14DB3">
        <w:tc>
          <w:tcPr>
            <w:tcW w:w="3480" w:type="dxa"/>
            <w:tcBorders>
              <w:top w:val="single" w:sz="4" w:space="0" w:color="auto"/>
              <w:left w:val="single" w:sz="4" w:space="0" w:color="auto"/>
              <w:bottom w:val="single" w:sz="4" w:space="0" w:color="auto"/>
              <w:right w:val="single" w:sz="4" w:space="0" w:color="auto"/>
            </w:tcBorders>
            <w:shd w:val="clear" w:color="auto" w:fill="auto"/>
          </w:tcPr>
          <w:p w14:paraId="48C58719" w14:textId="77777777" w:rsidR="003F0495" w:rsidRPr="001F4EFC" w:rsidRDefault="003F0495" w:rsidP="00261EA8">
            <w:pPr>
              <w:spacing w:after="0" w:line="240" w:lineRule="auto"/>
              <w:rPr>
                <w:rFonts w:ascii="Times New Roman" w:eastAsia="Times New Roman" w:hAnsi="Times New Roman"/>
                <w:sz w:val="24"/>
                <w:szCs w:val="24"/>
                <w:lang w:eastAsia="x-none" w:bidi="x-none"/>
              </w:rPr>
            </w:pPr>
            <w:r w:rsidRPr="001F4EFC">
              <w:rPr>
                <w:rFonts w:ascii="Times New Roman" w:eastAsia="Times New Roman" w:hAnsi="Times New Roman"/>
                <w:sz w:val="24"/>
                <w:szCs w:val="24"/>
              </w:rPr>
              <w:t>Раздел № 2. Лексикология и фразеология</w:t>
            </w:r>
          </w:p>
          <w:p w14:paraId="5CDCB022" w14:textId="77777777" w:rsidR="003F0495" w:rsidRPr="001F4EFC" w:rsidRDefault="003F0495"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Тема № 2. Лексика с точки зрения ее употребления нейтральная, книжная, лексика устной речи (жаргонизмы, а</w:t>
            </w:r>
            <w:r w:rsidRPr="001F4EFC">
              <w:rPr>
                <w:rFonts w:ascii="Times New Roman" w:eastAsia="Times New Roman" w:hAnsi="Times New Roman"/>
                <w:sz w:val="24"/>
                <w:szCs w:val="24"/>
              </w:rPr>
              <w:t>р</w:t>
            </w:r>
            <w:r w:rsidRPr="001F4EFC">
              <w:rPr>
                <w:rFonts w:ascii="Times New Roman" w:eastAsia="Times New Roman" w:hAnsi="Times New Roman"/>
                <w:sz w:val="24"/>
                <w:szCs w:val="24"/>
              </w:rPr>
              <w:t>готизмы, диалектизмы). Пр</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фессионализмы. Терминолог</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ческая лексика</w:t>
            </w:r>
          </w:p>
        </w:tc>
        <w:tc>
          <w:tcPr>
            <w:tcW w:w="1523" w:type="dxa"/>
            <w:tcBorders>
              <w:top w:val="single" w:sz="4" w:space="0" w:color="auto"/>
              <w:left w:val="single" w:sz="4" w:space="0" w:color="auto"/>
              <w:bottom w:val="single" w:sz="4" w:space="0" w:color="auto"/>
              <w:right w:val="single" w:sz="4" w:space="0" w:color="auto"/>
            </w:tcBorders>
            <w:shd w:val="clear" w:color="auto" w:fill="auto"/>
          </w:tcPr>
          <w:p w14:paraId="195DF154" w14:textId="77777777" w:rsidR="003F0495" w:rsidRPr="001F4EFC" w:rsidRDefault="003F0495"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ОК 4</w:t>
            </w:r>
          </w:p>
          <w:p w14:paraId="43FFE959" w14:textId="77777777" w:rsidR="003F0495" w:rsidRPr="001F4EFC" w:rsidRDefault="003F0495"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ОК 6</w:t>
            </w:r>
          </w:p>
          <w:p w14:paraId="4BA7E043" w14:textId="77777777" w:rsidR="003F0495" w:rsidRPr="001F4EFC" w:rsidRDefault="003F0495"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ПК 2.2</w:t>
            </w:r>
          </w:p>
          <w:p w14:paraId="02533785" w14:textId="77777777" w:rsidR="003F0495" w:rsidRPr="001F4EFC" w:rsidRDefault="003F0495"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ПК 2.4</w:t>
            </w:r>
          </w:p>
          <w:p w14:paraId="4D85A03D" w14:textId="77777777" w:rsidR="003F0495" w:rsidRPr="001F4EFC" w:rsidRDefault="003F0495"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ЛР 07</w:t>
            </w:r>
          </w:p>
          <w:p w14:paraId="1A612379" w14:textId="77777777" w:rsidR="003F0495" w:rsidRPr="001F4EFC" w:rsidRDefault="003F0495"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МР 05</w:t>
            </w:r>
          </w:p>
          <w:p w14:paraId="1B9AA53D" w14:textId="77777777" w:rsidR="003F0495" w:rsidRPr="001F4EFC" w:rsidRDefault="003F0495"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ПРб.01</w:t>
            </w:r>
          </w:p>
          <w:p w14:paraId="16C1C531" w14:textId="77777777" w:rsidR="003F0495" w:rsidRPr="001F4EFC" w:rsidRDefault="003F0495" w:rsidP="00261EA8">
            <w:pPr>
              <w:spacing w:after="0" w:line="240" w:lineRule="auto"/>
              <w:contextualSpacing/>
              <w:rPr>
                <w:rFonts w:ascii="Times New Roman" w:eastAsia="Times New Roman" w:hAnsi="Times New Roman"/>
                <w:i/>
                <w:iCs/>
                <w:sz w:val="24"/>
                <w:szCs w:val="24"/>
              </w:rPr>
            </w:pPr>
            <w:r w:rsidRPr="001F4EFC">
              <w:rPr>
                <w:rFonts w:ascii="Times New Roman" w:eastAsia="Times New Roman" w:hAnsi="Times New Roman"/>
                <w:sz w:val="24"/>
                <w:szCs w:val="24"/>
              </w:rPr>
              <w:t>ПРб.04</w:t>
            </w:r>
          </w:p>
        </w:tc>
        <w:tc>
          <w:tcPr>
            <w:tcW w:w="4583" w:type="dxa"/>
            <w:tcBorders>
              <w:top w:val="single" w:sz="4" w:space="0" w:color="auto"/>
              <w:left w:val="single" w:sz="4" w:space="0" w:color="auto"/>
              <w:bottom w:val="single" w:sz="4" w:space="0" w:color="auto"/>
              <w:right w:val="single" w:sz="4" w:space="0" w:color="auto"/>
            </w:tcBorders>
            <w:shd w:val="clear" w:color="auto" w:fill="auto"/>
          </w:tcPr>
          <w:p w14:paraId="22B6ACD6" w14:textId="77777777" w:rsidR="003F0495" w:rsidRPr="001F4EFC" w:rsidRDefault="003F0495"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1. Определите значение терминов спец</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альности: Алгоритм</w:t>
            </w:r>
            <w:proofErr w:type="gramStart"/>
            <w:r w:rsidRPr="001F4EFC">
              <w:rPr>
                <w:rFonts w:ascii="Times New Roman" w:eastAsia="Times New Roman" w:hAnsi="Times New Roman"/>
                <w:sz w:val="24"/>
                <w:szCs w:val="24"/>
              </w:rPr>
              <w:t>,А</w:t>
            </w:r>
            <w:proofErr w:type="gramEnd"/>
            <w:r w:rsidRPr="001F4EFC">
              <w:rPr>
                <w:rFonts w:ascii="Times New Roman" w:eastAsia="Times New Roman" w:hAnsi="Times New Roman"/>
                <w:sz w:val="24"/>
                <w:szCs w:val="24"/>
              </w:rPr>
              <w:t>ссемблер,Блок-схема, Веб-дизайн , Веб-программирование,Веб-сайт ,Информационная система, Составьте с данными словами предложения.</w:t>
            </w:r>
          </w:p>
          <w:p w14:paraId="551164E2" w14:textId="77777777" w:rsidR="003F0495" w:rsidRPr="001F4EFC" w:rsidRDefault="003F0495"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2.Составить 5 фразеологизмов связанные с профессией программиста</w:t>
            </w:r>
            <w:proofErr w:type="gramStart"/>
            <w:r w:rsidRPr="001F4EFC">
              <w:rPr>
                <w:rFonts w:ascii="Times New Roman" w:eastAsia="Times New Roman" w:hAnsi="Times New Roman"/>
                <w:sz w:val="24"/>
                <w:szCs w:val="24"/>
              </w:rPr>
              <w:t xml:space="preserve"> :</w:t>
            </w:r>
            <w:proofErr w:type="gramEnd"/>
            <w:r w:rsidRPr="001F4EFC">
              <w:rPr>
                <w:rFonts w:ascii="Times New Roman" w:eastAsia="Times New Roman" w:hAnsi="Times New Roman"/>
                <w:sz w:val="24"/>
                <w:szCs w:val="24"/>
              </w:rPr>
              <w:t xml:space="preserve"> </w:t>
            </w:r>
          </w:p>
          <w:p w14:paraId="17581576" w14:textId="77777777" w:rsidR="003F0495" w:rsidRPr="001F4EFC" w:rsidRDefault="003F0495" w:rsidP="00261EA8">
            <w:pPr>
              <w:shd w:val="clear" w:color="auto" w:fill="FFFFFF"/>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3. Расшифруйте следующие аббревиат</w:t>
            </w:r>
            <w:r w:rsidRPr="001F4EFC">
              <w:rPr>
                <w:rFonts w:ascii="Times New Roman" w:eastAsia="Times New Roman" w:hAnsi="Times New Roman"/>
                <w:sz w:val="24"/>
                <w:szCs w:val="24"/>
              </w:rPr>
              <w:t>у</w:t>
            </w:r>
            <w:r w:rsidRPr="001F4EFC">
              <w:rPr>
                <w:rFonts w:ascii="Times New Roman" w:eastAsia="Times New Roman" w:hAnsi="Times New Roman"/>
                <w:sz w:val="24"/>
                <w:szCs w:val="24"/>
              </w:rPr>
              <w:t>ры:</w:t>
            </w:r>
          </w:p>
          <w:p w14:paraId="293BFDCD" w14:textId="77777777" w:rsidR="003F0495" w:rsidRPr="001F4EFC" w:rsidRDefault="003F0495" w:rsidP="00261EA8">
            <w:pPr>
              <w:pStyle w:val="3"/>
              <w:spacing w:before="0" w:after="0" w:line="240" w:lineRule="auto"/>
              <w:rPr>
                <w:rFonts w:ascii="Times New Roman" w:hAnsi="Times New Roman"/>
                <w:b w:val="0"/>
                <w:sz w:val="24"/>
                <w:szCs w:val="24"/>
                <w:lang w:val="ru-RU" w:eastAsia="x-none" w:bidi="x-none"/>
              </w:rPr>
            </w:pPr>
            <w:r w:rsidRPr="001F4EFC">
              <w:rPr>
                <w:rFonts w:ascii="Times New Roman" w:hAnsi="Times New Roman"/>
                <w:b w:val="0"/>
                <w:sz w:val="24"/>
                <w:szCs w:val="24"/>
                <w:lang w:val="ru-RU"/>
              </w:rPr>
              <w:t>Ав</w:t>
            </w:r>
            <w:proofErr w:type="gramStart"/>
            <w:r w:rsidRPr="001F4EFC">
              <w:rPr>
                <w:rFonts w:ascii="Times New Roman" w:hAnsi="Times New Roman"/>
                <w:b w:val="0"/>
                <w:sz w:val="24"/>
                <w:szCs w:val="24"/>
                <w:lang w:val="ru-RU"/>
              </w:rPr>
              <w:t>а(</w:t>
            </w:r>
            <w:proofErr w:type="gramEnd"/>
            <w:r w:rsidRPr="001F4EFC">
              <w:rPr>
                <w:rFonts w:ascii="Times New Roman" w:hAnsi="Times New Roman"/>
                <w:b w:val="0"/>
                <w:sz w:val="24"/>
                <w:szCs w:val="24"/>
                <w:lang w:val="ru-RU"/>
              </w:rPr>
              <w:t>или«аватарка», от англ.«avatar») — графическое обозначение пользователя в Интернете (картинка/фото/изображение)</w:t>
            </w:r>
          </w:p>
          <w:p w14:paraId="7D846235" w14:textId="77777777" w:rsidR="003F0495" w:rsidRPr="001F4EFC" w:rsidRDefault="003F0495" w:rsidP="00261EA8">
            <w:pPr>
              <w:pStyle w:val="3"/>
              <w:spacing w:before="0" w:after="0" w:line="240" w:lineRule="auto"/>
              <w:rPr>
                <w:rFonts w:ascii="Times New Roman" w:hAnsi="Times New Roman"/>
                <w:b w:val="0"/>
                <w:sz w:val="24"/>
                <w:szCs w:val="24"/>
                <w:lang w:val="ru-RU" w:eastAsia="x-none" w:bidi="x-none"/>
              </w:rPr>
            </w:pPr>
            <w:r w:rsidRPr="001F4EFC">
              <w:rPr>
                <w:rFonts w:ascii="Times New Roman" w:hAnsi="Times New Roman"/>
                <w:b w:val="0"/>
                <w:sz w:val="24"/>
                <w:szCs w:val="24"/>
                <w:lang w:val="ru-RU"/>
              </w:rPr>
              <w:t xml:space="preserve">Авечка— звуковая карта Sound Blaster AWE32 на шине ISA, представленная </w:t>
            </w:r>
            <w:r w:rsidRPr="001F4EFC">
              <w:rPr>
                <w:rFonts w:ascii="Times New Roman" w:hAnsi="Times New Roman"/>
                <w:b w:val="0"/>
                <w:sz w:val="24"/>
                <w:szCs w:val="24"/>
                <w:lang w:val="ru-RU"/>
              </w:rPr>
              <w:lastRenderedPageBreak/>
              <w:t>Creative Technology в марте 1994 года</w:t>
            </w:r>
          </w:p>
          <w:p w14:paraId="5AB8890F" w14:textId="77777777" w:rsidR="003F0495" w:rsidRPr="001F4EFC" w:rsidRDefault="003F0495" w:rsidP="00261EA8">
            <w:pPr>
              <w:pStyle w:val="3"/>
              <w:spacing w:before="0" w:after="0" w:line="240" w:lineRule="auto"/>
              <w:rPr>
                <w:rFonts w:ascii="Times New Roman" w:hAnsi="Times New Roman"/>
                <w:b w:val="0"/>
                <w:sz w:val="24"/>
                <w:szCs w:val="24"/>
              </w:rPr>
            </w:pPr>
            <w:r w:rsidRPr="001F4EFC">
              <w:rPr>
                <w:rFonts w:ascii="Times New Roman" w:hAnsi="Times New Roman"/>
                <w:b w:val="0"/>
                <w:sz w:val="24"/>
                <w:szCs w:val="24"/>
                <w:lang w:val="ru-RU"/>
              </w:rPr>
              <w:t>Автогад— система автоматизированного проектирования и черчения AutoCADА</w:t>
            </w:r>
            <w:r w:rsidRPr="001F4EFC">
              <w:rPr>
                <w:rFonts w:ascii="Times New Roman" w:hAnsi="Times New Roman"/>
                <w:b w:val="0"/>
                <w:sz w:val="24"/>
                <w:szCs w:val="24"/>
                <w:lang w:val="ru-RU"/>
              </w:rPr>
              <w:t>в</w:t>
            </w:r>
            <w:r w:rsidRPr="001F4EFC">
              <w:rPr>
                <w:rFonts w:ascii="Times New Roman" w:hAnsi="Times New Roman"/>
                <w:b w:val="0"/>
                <w:sz w:val="24"/>
                <w:szCs w:val="24"/>
                <w:lang w:val="ru-RU"/>
              </w:rPr>
              <w:t>торизация</w:t>
            </w:r>
          </w:p>
          <w:p w14:paraId="746EDD63" w14:textId="77777777" w:rsidR="003F0495" w:rsidRPr="001F4EFC" w:rsidRDefault="003F0495" w:rsidP="00261EA8">
            <w:pPr>
              <w:pStyle w:val="3"/>
              <w:spacing w:before="0" w:after="0" w:line="240" w:lineRule="auto"/>
              <w:rPr>
                <w:rFonts w:ascii="Times New Roman" w:hAnsi="Times New Roman"/>
                <w:b w:val="0"/>
                <w:sz w:val="24"/>
                <w:szCs w:val="24"/>
                <w:lang w:val="ru-RU" w:eastAsia="x-none" w:bidi="x-none"/>
              </w:rPr>
            </w:pPr>
            <w:r w:rsidRPr="001F4EFC">
              <w:rPr>
                <w:rFonts w:ascii="Times New Roman" w:hAnsi="Times New Roman"/>
                <w:b w:val="0"/>
                <w:sz w:val="24"/>
                <w:szCs w:val="24"/>
                <w:lang w:val="ru-RU"/>
              </w:rPr>
              <w:t>(от англ.«authorization») — процесс пр</w:t>
            </w:r>
            <w:r w:rsidRPr="001F4EFC">
              <w:rPr>
                <w:rFonts w:ascii="Times New Roman" w:hAnsi="Times New Roman"/>
                <w:b w:val="0"/>
                <w:sz w:val="24"/>
                <w:szCs w:val="24"/>
                <w:lang w:val="ru-RU"/>
              </w:rPr>
              <w:t>о</w:t>
            </w:r>
            <w:r w:rsidRPr="001F4EFC">
              <w:rPr>
                <w:rFonts w:ascii="Times New Roman" w:hAnsi="Times New Roman"/>
                <w:b w:val="0"/>
                <w:sz w:val="24"/>
                <w:szCs w:val="24"/>
                <w:lang w:val="ru-RU"/>
              </w:rPr>
              <w:t>верки (подтверждения) прав при попытке выполнения неких действий</w:t>
            </w:r>
          </w:p>
          <w:p w14:paraId="5C30101B" w14:textId="77777777" w:rsidR="003F0495" w:rsidRPr="001F4EFC" w:rsidRDefault="003F0495" w:rsidP="00261EA8">
            <w:pPr>
              <w:pStyle w:val="3"/>
              <w:spacing w:before="0" w:after="0" w:line="240" w:lineRule="auto"/>
              <w:rPr>
                <w:rFonts w:ascii="Times New Roman" w:hAnsi="Times New Roman"/>
                <w:b w:val="0"/>
                <w:sz w:val="24"/>
                <w:szCs w:val="24"/>
                <w:lang w:val="ru-RU" w:eastAsia="x-none" w:bidi="x-none"/>
              </w:rPr>
            </w:pPr>
            <w:r w:rsidRPr="001F4EFC">
              <w:rPr>
                <w:rFonts w:ascii="Times New Roman" w:hAnsi="Times New Roman"/>
                <w:b w:val="0"/>
                <w:sz w:val="24"/>
                <w:szCs w:val="24"/>
                <w:lang w:val="ru-RU"/>
              </w:rPr>
              <w:t>Адапти</w:t>
            </w:r>
            <w:proofErr w:type="gramStart"/>
            <w:r w:rsidRPr="001F4EFC">
              <w:rPr>
                <w:rFonts w:ascii="Times New Roman" w:hAnsi="Times New Roman"/>
                <w:b w:val="0"/>
                <w:sz w:val="24"/>
                <w:szCs w:val="24"/>
                <w:lang w:val="ru-RU"/>
              </w:rPr>
              <w:t>в(</w:t>
            </w:r>
            <w:proofErr w:type="gramEnd"/>
            <w:r w:rsidRPr="001F4EFC">
              <w:rPr>
                <w:rFonts w:ascii="Times New Roman" w:hAnsi="Times New Roman"/>
                <w:b w:val="0"/>
                <w:sz w:val="24"/>
                <w:szCs w:val="24"/>
                <w:lang w:val="ru-RU"/>
              </w:rPr>
              <w:t>или«адаптивный дизайн», от англ.«adaptation») — процесс адаптации веб-страниц или веб-интерфейса к и</w:t>
            </w:r>
            <w:r w:rsidRPr="001F4EFC">
              <w:rPr>
                <w:rFonts w:ascii="Times New Roman" w:hAnsi="Times New Roman"/>
                <w:b w:val="0"/>
                <w:sz w:val="24"/>
                <w:szCs w:val="24"/>
                <w:lang w:val="ru-RU"/>
              </w:rPr>
              <w:t>с</w:t>
            </w:r>
            <w:r w:rsidRPr="001F4EFC">
              <w:rPr>
                <w:rFonts w:ascii="Times New Roman" w:hAnsi="Times New Roman"/>
                <w:b w:val="0"/>
                <w:sz w:val="24"/>
                <w:szCs w:val="24"/>
                <w:lang w:val="ru-RU"/>
              </w:rPr>
              <w:t>пользованию на экранах различных устройств</w:t>
            </w:r>
          </w:p>
          <w:p w14:paraId="3AE6C070" w14:textId="77777777" w:rsidR="003F0495" w:rsidRPr="001F4EFC" w:rsidRDefault="003F0495" w:rsidP="00261EA8">
            <w:pPr>
              <w:pStyle w:val="3"/>
              <w:spacing w:before="0" w:after="0" w:line="240" w:lineRule="auto"/>
              <w:rPr>
                <w:rFonts w:ascii="Times New Roman" w:hAnsi="Times New Roman"/>
                <w:b w:val="0"/>
                <w:sz w:val="24"/>
                <w:szCs w:val="24"/>
                <w:lang w:val="ru-RU" w:eastAsia="x-none" w:bidi="x-none"/>
              </w:rPr>
            </w:pPr>
            <w:r w:rsidRPr="001F4EFC">
              <w:rPr>
                <w:rFonts w:ascii="Times New Roman" w:hAnsi="Times New Roman"/>
                <w:b w:val="0"/>
                <w:sz w:val="24"/>
                <w:szCs w:val="24"/>
                <w:lang w:val="ru-RU"/>
              </w:rPr>
              <w:t>Аджай</w:t>
            </w:r>
            <w:proofErr w:type="gramStart"/>
            <w:r w:rsidRPr="001F4EFC">
              <w:rPr>
                <w:rFonts w:ascii="Times New Roman" w:hAnsi="Times New Roman"/>
                <w:b w:val="0"/>
                <w:sz w:val="24"/>
                <w:szCs w:val="24"/>
                <w:lang w:val="ru-RU"/>
              </w:rPr>
              <w:t>л(</w:t>
            </w:r>
            <w:proofErr w:type="gramEnd"/>
            <w:r w:rsidRPr="001F4EFC">
              <w:rPr>
                <w:rFonts w:ascii="Times New Roman" w:hAnsi="Times New Roman"/>
                <w:b w:val="0"/>
                <w:sz w:val="24"/>
                <w:szCs w:val="24"/>
                <w:lang w:val="ru-RU"/>
              </w:rPr>
              <w:t>от англ.«Agile») — гибкая мет</w:t>
            </w:r>
            <w:r w:rsidRPr="001F4EFC">
              <w:rPr>
                <w:rFonts w:ascii="Times New Roman" w:hAnsi="Times New Roman"/>
                <w:b w:val="0"/>
                <w:sz w:val="24"/>
                <w:szCs w:val="24"/>
                <w:lang w:val="ru-RU"/>
              </w:rPr>
              <w:t>о</w:t>
            </w:r>
            <w:r w:rsidRPr="001F4EFC">
              <w:rPr>
                <w:rFonts w:ascii="Times New Roman" w:hAnsi="Times New Roman"/>
                <w:b w:val="0"/>
                <w:sz w:val="24"/>
                <w:szCs w:val="24"/>
                <w:lang w:val="ru-RU"/>
              </w:rPr>
              <w:t>дология разработки, объединяющая в себе целый ряд подходов и практик, основа</w:t>
            </w:r>
            <w:r w:rsidRPr="001F4EFC">
              <w:rPr>
                <w:rFonts w:ascii="Times New Roman" w:hAnsi="Times New Roman"/>
                <w:b w:val="0"/>
                <w:sz w:val="24"/>
                <w:szCs w:val="24"/>
                <w:lang w:val="ru-RU"/>
              </w:rPr>
              <w:t>н</w:t>
            </w:r>
            <w:r w:rsidRPr="001F4EFC">
              <w:rPr>
                <w:rFonts w:ascii="Times New Roman" w:hAnsi="Times New Roman"/>
                <w:b w:val="0"/>
                <w:sz w:val="24"/>
                <w:szCs w:val="24"/>
                <w:lang w:val="ru-RU"/>
              </w:rPr>
              <w:t>ных на 12 принципах Манифеста гибкой разработки программного обеспечения, а также практические подходы к разработке</w:t>
            </w:r>
          </w:p>
          <w:p w14:paraId="4171605B" w14:textId="77777777" w:rsidR="003F0495" w:rsidRPr="001F4EFC" w:rsidRDefault="003F0495" w:rsidP="00261EA8">
            <w:pPr>
              <w:pStyle w:val="3"/>
              <w:spacing w:before="0" w:after="0" w:line="240" w:lineRule="auto"/>
              <w:rPr>
                <w:rFonts w:ascii="Times New Roman" w:hAnsi="Times New Roman"/>
                <w:b w:val="0"/>
                <w:sz w:val="24"/>
                <w:szCs w:val="24"/>
                <w:lang w:val="ru-RU" w:eastAsia="x-none" w:bidi="x-none"/>
              </w:rPr>
            </w:pPr>
            <w:r w:rsidRPr="001F4EFC">
              <w:rPr>
                <w:rFonts w:ascii="Times New Roman" w:hAnsi="Times New Roman"/>
                <w:b w:val="0"/>
                <w:sz w:val="24"/>
                <w:szCs w:val="24"/>
                <w:lang w:val="ru-RU"/>
              </w:rPr>
              <w:t>Адми</w:t>
            </w:r>
            <w:proofErr w:type="gramStart"/>
            <w:r w:rsidRPr="001F4EFC">
              <w:rPr>
                <w:rFonts w:ascii="Times New Roman" w:hAnsi="Times New Roman"/>
                <w:b w:val="0"/>
                <w:sz w:val="24"/>
                <w:szCs w:val="24"/>
                <w:lang w:val="ru-RU"/>
              </w:rPr>
              <w:t>н(</w:t>
            </w:r>
            <w:proofErr w:type="gramEnd"/>
            <w:r w:rsidRPr="001F4EFC">
              <w:rPr>
                <w:rFonts w:ascii="Times New Roman" w:hAnsi="Times New Roman"/>
                <w:b w:val="0"/>
                <w:sz w:val="24"/>
                <w:szCs w:val="24"/>
                <w:lang w:val="ru-RU"/>
              </w:rPr>
              <w:t>или«администратор», от англ.«admin») — специалист, занима</w:t>
            </w:r>
            <w:r w:rsidRPr="001F4EFC">
              <w:rPr>
                <w:rFonts w:ascii="Times New Roman" w:hAnsi="Times New Roman"/>
                <w:b w:val="0"/>
                <w:sz w:val="24"/>
                <w:szCs w:val="24"/>
                <w:lang w:val="ru-RU"/>
              </w:rPr>
              <w:t>ю</w:t>
            </w:r>
            <w:r w:rsidRPr="001F4EFC">
              <w:rPr>
                <w:rFonts w:ascii="Times New Roman" w:hAnsi="Times New Roman"/>
                <w:b w:val="0"/>
                <w:sz w:val="24"/>
                <w:szCs w:val="24"/>
                <w:lang w:val="ru-RU"/>
              </w:rPr>
              <w:t>щийся настройкой, совершенствованием и поддержкой IT-инфраструктуры, вкл</w:t>
            </w:r>
            <w:r w:rsidRPr="001F4EFC">
              <w:rPr>
                <w:rFonts w:ascii="Times New Roman" w:hAnsi="Times New Roman"/>
                <w:b w:val="0"/>
                <w:sz w:val="24"/>
                <w:szCs w:val="24"/>
                <w:lang w:val="ru-RU"/>
              </w:rPr>
              <w:t>ю</w:t>
            </w:r>
            <w:r w:rsidRPr="001F4EFC">
              <w:rPr>
                <w:rFonts w:ascii="Times New Roman" w:hAnsi="Times New Roman"/>
                <w:b w:val="0"/>
                <w:sz w:val="24"/>
                <w:szCs w:val="24"/>
                <w:lang w:val="ru-RU"/>
              </w:rPr>
              <w:t>чая периферию, оборудование, програм</w:t>
            </w:r>
            <w:r w:rsidRPr="001F4EFC">
              <w:rPr>
                <w:rFonts w:ascii="Times New Roman" w:hAnsi="Times New Roman"/>
                <w:b w:val="0"/>
                <w:sz w:val="24"/>
                <w:szCs w:val="24"/>
                <w:lang w:val="ru-RU"/>
              </w:rPr>
              <w:t>м</w:t>
            </w:r>
            <w:r w:rsidRPr="001F4EFC">
              <w:rPr>
                <w:rFonts w:ascii="Times New Roman" w:hAnsi="Times New Roman"/>
                <w:b w:val="0"/>
                <w:sz w:val="24"/>
                <w:szCs w:val="24"/>
                <w:lang w:val="ru-RU"/>
              </w:rPr>
              <w:t>ное обеспечение и сетевые подключения</w:t>
            </w:r>
          </w:p>
          <w:p w14:paraId="358A4A77" w14:textId="77777777" w:rsidR="003F0495" w:rsidRPr="001F4EFC" w:rsidRDefault="003F0495" w:rsidP="00261EA8">
            <w:pPr>
              <w:pStyle w:val="3"/>
              <w:spacing w:before="0" w:after="0" w:line="240" w:lineRule="auto"/>
              <w:rPr>
                <w:rFonts w:ascii="Times New Roman" w:hAnsi="Times New Roman"/>
                <w:b w:val="0"/>
                <w:sz w:val="24"/>
                <w:szCs w:val="24"/>
                <w:lang w:val="ru-RU" w:eastAsia="x-none" w:bidi="x-none"/>
              </w:rPr>
            </w:pPr>
            <w:r w:rsidRPr="001F4EFC">
              <w:rPr>
                <w:rFonts w:ascii="Times New Roman" w:hAnsi="Times New Roman"/>
                <w:b w:val="0"/>
                <w:sz w:val="24"/>
                <w:szCs w:val="24"/>
                <w:lang w:val="ru-RU"/>
              </w:rPr>
              <w:t>АДС</w:t>
            </w:r>
            <w:proofErr w:type="gramStart"/>
            <w:r w:rsidRPr="001F4EFC">
              <w:rPr>
                <w:rFonts w:ascii="Times New Roman" w:hAnsi="Times New Roman"/>
                <w:b w:val="0"/>
                <w:sz w:val="24"/>
                <w:szCs w:val="24"/>
                <w:lang w:val="ru-RU"/>
              </w:rPr>
              <w:t>Л(</w:t>
            </w:r>
            <w:proofErr w:type="gramEnd"/>
            <w:r w:rsidRPr="001F4EFC">
              <w:rPr>
                <w:rFonts w:ascii="Times New Roman" w:hAnsi="Times New Roman"/>
                <w:b w:val="0"/>
                <w:sz w:val="24"/>
                <w:szCs w:val="24"/>
                <w:lang w:val="ru-RU"/>
              </w:rPr>
              <w:t>от англ.«ADSL», «Asymmetric Digital Subscriber Line») — технология, которая позволяет подключаться к инте</w:t>
            </w:r>
            <w:r w:rsidRPr="001F4EFC">
              <w:rPr>
                <w:rFonts w:ascii="Times New Roman" w:hAnsi="Times New Roman"/>
                <w:b w:val="0"/>
                <w:sz w:val="24"/>
                <w:szCs w:val="24"/>
                <w:lang w:val="ru-RU"/>
              </w:rPr>
              <w:t>р</w:t>
            </w:r>
            <w:r w:rsidRPr="001F4EFC">
              <w:rPr>
                <w:rFonts w:ascii="Times New Roman" w:hAnsi="Times New Roman"/>
                <w:b w:val="0"/>
                <w:sz w:val="24"/>
                <w:szCs w:val="24"/>
                <w:lang w:val="ru-RU"/>
              </w:rPr>
              <w:t>нету и обеспечивать высокоскоростную передачу данных через существующие телефонные линии</w:t>
            </w:r>
          </w:p>
          <w:p w14:paraId="1557950B" w14:textId="77777777" w:rsidR="003F0495" w:rsidRPr="001F4EFC" w:rsidRDefault="003F0495" w:rsidP="00261EA8">
            <w:pPr>
              <w:pStyle w:val="3"/>
              <w:spacing w:before="0" w:after="0" w:line="240" w:lineRule="auto"/>
              <w:rPr>
                <w:rFonts w:ascii="Times New Roman" w:hAnsi="Times New Roman"/>
                <w:b w:val="0"/>
                <w:sz w:val="24"/>
                <w:szCs w:val="24"/>
                <w:lang w:val="ru-RU" w:eastAsia="x-none" w:bidi="x-none"/>
              </w:rPr>
            </w:pPr>
            <w:r w:rsidRPr="001F4EFC">
              <w:rPr>
                <w:rFonts w:ascii="Times New Roman" w:hAnsi="Times New Roman"/>
                <w:b w:val="0"/>
                <w:sz w:val="24"/>
                <w:szCs w:val="24"/>
                <w:lang w:val="ru-RU"/>
              </w:rPr>
              <w:t>Айд</w:t>
            </w:r>
            <w:proofErr w:type="gramStart"/>
            <w:r w:rsidRPr="001F4EFC">
              <w:rPr>
                <w:rFonts w:ascii="Times New Roman" w:hAnsi="Times New Roman"/>
                <w:b w:val="0"/>
                <w:sz w:val="24"/>
                <w:szCs w:val="24"/>
                <w:lang w:val="ru-RU"/>
              </w:rPr>
              <w:t>и(</w:t>
            </w:r>
            <w:proofErr w:type="gramEnd"/>
            <w:r w:rsidRPr="001F4EFC">
              <w:rPr>
                <w:rFonts w:ascii="Times New Roman" w:hAnsi="Times New Roman"/>
                <w:b w:val="0"/>
                <w:sz w:val="24"/>
                <w:szCs w:val="24"/>
                <w:lang w:val="ru-RU"/>
              </w:rPr>
              <w:t>или«айдишник», от англ.«id», «identificator») — уникальный признак объекта, который позволяет отличить его от других объектов, то есть идентифиц</w:t>
            </w:r>
            <w:r w:rsidRPr="001F4EFC">
              <w:rPr>
                <w:rFonts w:ascii="Times New Roman" w:hAnsi="Times New Roman"/>
                <w:b w:val="0"/>
                <w:sz w:val="24"/>
                <w:szCs w:val="24"/>
                <w:lang w:val="ru-RU"/>
              </w:rPr>
              <w:t>и</w:t>
            </w:r>
            <w:r w:rsidRPr="001F4EFC">
              <w:rPr>
                <w:rFonts w:ascii="Times New Roman" w:hAnsi="Times New Roman"/>
                <w:b w:val="0"/>
                <w:sz w:val="24"/>
                <w:szCs w:val="24"/>
                <w:lang w:val="ru-RU"/>
              </w:rPr>
              <w:t>ровать</w:t>
            </w:r>
          </w:p>
          <w:p w14:paraId="5BFD8A5B" w14:textId="77777777" w:rsidR="003F0495" w:rsidRPr="001F4EFC" w:rsidRDefault="003F0495" w:rsidP="00261EA8">
            <w:pPr>
              <w:pStyle w:val="3"/>
              <w:spacing w:before="0" w:after="0" w:line="240" w:lineRule="auto"/>
              <w:rPr>
                <w:rFonts w:ascii="Times New Roman" w:hAnsi="Times New Roman"/>
                <w:b w:val="0"/>
                <w:sz w:val="24"/>
                <w:szCs w:val="24"/>
                <w:lang w:val="ru-RU" w:eastAsia="x-none" w:bidi="x-none"/>
              </w:rPr>
            </w:pPr>
            <w:r w:rsidRPr="001F4EFC">
              <w:rPr>
                <w:rFonts w:ascii="Times New Roman" w:hAnsi="Times New Roman"/>
                <w:b w:val="0"/>
                <w:sz w:val="24"/>
                <w:szCs w:val="24"/>
                <w:lang w:val="ru-RU"/>
              </w:rPr>
              <w:t>Айп</w:t>
            </w:r>
            <w:proofErr w:type="gramStart"/>
            <w:r w:rsidRPr="001F4EFC">
              <w:rPr>
                <w:rFonts w:ascii="Times New Roman" w:hAnsi="Times New Roman"/>
                <w:b w:val="0"/>
                <w:sz w:val="24"/>
                <w:szCs w:val="24"/>
                <w:lang w:val="ru-RU"/>
              </w:rPr>
              <w:t>и(</w:t>
            </w:r>
            <w:proofErr w:type="gramEnd"/>
            <w:r w:rsidRPr="001F4EFC">
              <w:rPr>
                <w:rFonts w:ascii="Times New Roman" w:hAnsi="Times New Roman"/>
                <w:b w:val="0"/>
                <w:sz w:val="24"/>
                <w:szCs w:val="24"/>
                <w:lang w:val="ru-RU"/>
              </w:rPr>
              <w:t>или«айпишник», «айпи-адрес», от англ.«IP», «Internet Protocol Address») — уникальный адрес компьютера в Сети, который присваивается провайдером и</w:t>
            </w:r>
            <w:r w:rsidRPr="001F4EFC">
              <w:rPr>
                <w:rFonts w:ascii="Times New Roman" w:hAnsi="Times New Roman"/>
                <w:b w:val="0"/>
                <w:sz w:val="24"/>
                <w:szCs w:val="24"/>
                <w:lang w:val="ru-RU"/>
              </w:rPr>
              <w:t>н</w:t>
            </w:r>
            <w:r w:rsidRPr="001F4EFC">
              <w:rPr>
                <w:rFonts w:ascii="Times New Roman" w:hAnsi="Times New Roman"/>
                <w:b w:val="0"/>
                <w:sz w:val="24"/>
                <w:szCs w:val="24"/>
                <w:lang w:val="ru-RU"/>
              </w:rPr>
              <w:t>дивидуально каждому устройству и даёт возможность выхода в Интернет</w:t>
            </w:r>
          </w:p>
          <w:p w14:paraId="28B1AA37" w14:textId="77777777" w:rsidR="003F0495" w:rsidRPr="001F4EFC" w:rsidRDefault="003F0495" w:rsidP="00261EA8">
            <w:pPr>
              <w:pStyle w:val="3"/>
              <w:spacing w:before="0" w:after="0" w:line="240" w:lineRule="auto"/>
              <w:rPr>
                <w:rFonts w:ascii="Times New Roman" w:hAnsi="Times New Roman"/>
                <w:b w:val="0"/>
                <w:sz w:val="24"/>
                <w:szCs w:val="24"/>
                <w:lang w:val="ru-RU" w:eastAsia="x-none" w:bidi="x-none"/>
              </w:rPr>
            </w:pPr>
            <w:r w:rsidRPr="001F4EFC">
              <w:rPr>
                <w:rFonts w:ascii="Times New Roman" w:hAnsi="Times New Roman"/>
                <w:b w:val="0"/>
                <w:sz w:val="24"/>
                <w:szCs w:val="24"/>
                <w:lang w:val="ru-RU"/>
              </w:rPr>
              <w:t>Айт</w:t>
            </w:r>
            <w:proofErr w:type="gramStart"/>
            <w:r w:rsidRPr="001F4EFC">
              <w:rPr>
                <w:rFonts w:ascii="Times New Roman" w:hAnsi="Times New Roman"/>
                <w:b w:val="0"/>
                <w:sz w:val="24"/>
                <w:szCs w:val="24"/>
                <w:lang w:val="ru-RU"/>
              </w:rPr>
              <w:t>и(</w:t>
            </w:r>
            <w:proofErr w:type="gramEnd"/>
            <w:r w:rsidRPr="001F4EFC">
              <w:rPr>
                <w:rFonts w:ascii="Times New Roman" w:hAnsi="Times New Roman"/>
                <w:b w:val="0"/>
                <w:sz w:val="24"/>
                <w:szCs w:val="24"/>
                <w:lang w:val="ru-RU"/>
              </w:rPr>
              <w:t>или«ИТ», «информационные техн</w:t>
            </w:r>
            <w:r w:rsidRPr="001F4EFC">
              <w:rPr>
                <w:rFonts w:ascii="Times New Roman" w:hAnsi="Times New Roman"/>
                <w:b w:val="0"/>
                <w:sz w:val="24"/>
                <w:szCs w:val="24"/>
                <w:lang w:val="ru-RU"/>
              </w:rPr>
              <w:t>о</w:t>
            </w:r>
            <w:r w:rsidRPr="001F4EFC">
              <w:rPr>
                <w:rFonts w:ascii="Times New Roman" w:hAnsi="Times New Roman"/>
                <w:b w:val="0"/>
                <w:sz w:val="24"/>
                <w:szCs w:val="24"/>
                <w:lang w:val="ru-RU"/>
              </w:rPr>
              <w:t>логии», от англ.«IT», «Information Technologies») — довольно обширный класс дисциплин и областей деятельности, которые относятся к совр</w:t>
            </w:r>
            <w:r w:rsidRPr="001F4EFC">
              <w:rPr>
                <w:rFonts w:ascii="Times New Roman" w:hAnsi="Times New Roman"/>
                <w:b w:val="0"/>
                <w:sz w:val="24"/>
                <w:szCs w:val="24"/>
                <w:lang w:val="ru-RU"/>
              </w:rPr>
              <w:t>е</w:t>
            </w:r>
            <w:r w:rsidRPr="001F4EFC">
              <w:rPr>
                <w:rFonts w:ascii="Times New Roman" w:hAnsi="Times New Roman"/>
                <w:b w:val="0"/>
                <w:sz w:val="24"/>
                <w:szCs w:val="24"/>
                <w:lang w:val="ru-RU"/>
              </w:rPr>
              <w:t>менным технологиям. Другими словами, это отрасль, отвечающая за обработку, сбор, хранение и передачу информации с помощью технических устройств и в</w:t>
            </w:r>
            <w:r w:rsidRPr="001F4EFC">
              <w:rPr>
                <w:rFonts w:ascii="Times New Roman" w:hAnsi="Times New Roman"/>
                <w:b w:val="0"/>
                <w:sz w:val="24"/>
                <w:szCs w:val="24"/>
                <w:lang w:val="ru-RU"/>
              </w:rPr>
              <w:t>ы</w:t>
            </w:r>
            <w:r w:rsidRPr="001F4EFC">
              <w:rPr>
                <w:rFonts w:ascii="Times New Roman" w:hAnsi="Times New Roman"/>
                <w:b w:val="0"/>
                <w:sz w:val="24"/>
                <w:szCs w:val="24"/>
                <w:lang w:val="ru-RU"/>
              </w:rPr>
              <w:t>числительной техники</w:t>
            </w:r>
          </w:p>
          <w:p w14:paraId="42DBBBB3" w14:textId="77777777" w:rsidR="003F0495" w:rsidRPr="001F4EFC" w:rsidRDefault="003F0495" w:rsidP="00261EA8">
            <w:pPr>
              <w:pStyle w:val="3"/>
              <w:spacing w:before="0" w:after="0" w:line="240" w:lineRule="auto"/>
              <w:rPr>
                <w:rFonts w:ascii="Times New Roman" w:hAnsi="Times New Roman"/>
                <w:b w:val="0"/>
                <w:sz w:val="24"/>
                <w:szCs w:val="24"/>
                <w:lang w:val="ru-RU" w:eastAsia="x-none" w:bidi="x-none"/>
              </w:rPr>
            </w:pPr>
            <w:r w:rsidRPr="001F4EFC">
              <w:rPr>
                <w:rFonts w:ascii="Times New Roman" w:hAnsi="Times New Roman"/>
                <w:b w:val="0"/>
                <w:sz w:val="24"/>
                <w:szCs w:val="24"/>
                <w:lang w:val="ru-RU"/>
              </w:rPr>
              <w:t>Айти-евангелис</w:t>
            </w:r>
            <w:proofErr w:type="gramStart"/>
            <w:r w:rsidRPr="001F4EFC">
              <w:rPr>
                <w:rFonts w:ascii="Times New Roman" w:hAnsi="Times New Roman"/>
                <w:b w:val="0"/>
                <w:sz w:val="24"/>
                <w:szCs w:val="24"/>
                <w:lang w:val="ru-RU"/>
              </w:rPr>
              <w:t>т(</w:t>
            </w:r>
            <w:proofErr w:type="gramEnd"/>
            <w:r w:rsidRPr="001F4EFC">
              <w:rPr>
                <w:rFonts w:ascii="Times New Roman" w:hAnsi="Times New Roman"/>
                <w:b w:val="0"/>
                <w:sz w:val="24"/>
                <w:szCs w:val="24"/>
                <w:lang w:val="ru-RU"/>
              </w:rPr>
              <w:t xml:space="preserve">или«IT-проповедник», </w:t>
            </w:r>
            <w:r w:rsidRPr="001F4EFC">
              <w:rPr>
                <w:rFonts w:ascii="Times New Roman" w:hAnsi="Times New Roman"/>
                <w:b w:val="0"/>
                <w:sz w:val="24"/>
                <w:szCs w:val="24"/>
                <w:lang w:val="ru-RU"/>
              </w:rPr>
              <w:lastRenderedPageBreak/>
              <w:t>«it-пропагандист», от англ.«Technology evangelist») — человек, который профе</w:t>
            </w:r>
            <w:r w:rsidRPr="001F4EFC">
              <w:rPr>
                <w:rFonts w:ascii="Times New Roman" w:hAnsi="Times New Roman"/>
                <w:b w:val="0"/>
                <w:sz w:val="24"/>
                <w:szCs w:val="24"/>
                <w:lang w:val="ru-RU"/>
              </w:rPr>
              <w:t>с</w:t>
            </w:r>
            <w:r w:rsidRPr="001F4EFC">
              <w:rPr>
                <w:rFonts w:ascii="Times New Roman" w:hAnsi="Times New Roman"/>
                <w:b w:val="0"/>
                <w:sz w:val="24"/>
                <w:szCs w:val="24"/>
                <w:lang w:val="ru-RU"/>
              </w:rPr>
              <w:t>сионально занимается пропагандой в сф</w:t>
            </w:r>
            <w:r w:rsidRPr="001F4EFC">
              <w:rPr>
                <w:rFonts w:ascii="Times New Roman" w:hAnsi="Times New Roman"/>
                <w:b w:val="0"/>
                <w:sz w:val="24"/>
                <w:szCs w:val="24"/>
                <w:lang w:val="ru-RU"/>
              </w:rPr>
              <w:t>е</w:t>
            </w:r>
            <w:r w:rsidRPr="001F4EFC">
              <w:rPr>
                <w:rFonts w:ascii="Times New Roman" w:hAnsi="Times New Roman"/>
                <w:b w:val="0"/>
                <w:sz w:val="24"/>
                <w:szCs w:val="24"/>
                <w:lang w:val="ru-RU"/>
              </w:rPr>
              <w:t>ре IT. Как правило, такой человек собир</w:t>
            </w:r>
            <w:r w:rsidRPr="001F4EFC">
              <w:rPr>
                <w:rFonts w:ascii="Times New Roman" w:hAnsi="Times New Roman"/>
                <w:b w:val="0"/>
                <w:sz w:val="24"/>
                <w:szCs w:val="24"/>
                <w:lang w:val="ru-RU"/>
              </w:rPr>
              <w:t>а</w:t>
            </w:r>
            <w:r w:rsidRPr="001F4EFC">
              <w:rPr>
                <w:rFonts w:ascii="Times New Roman" w:hAnsi="Times New Roman"/>
                <w:b w:val="0"/>
                <w:sz w:val="24"/>
                <w:szCs w:val="24"/>
                <w:lang w:val="ru-RU"/>
              </w:rPr>
              <w:t>ет вокруг себя определенную группу л</w:t>
            </w:r>
            <w:r w:rsidRPr="001F4EFC">
              <w:rPr>
                <w:rFonts w:ascii="Times New Roman" w:hAnsi="Times New Roman"/>
                <w:b w:val="0"/>
                <w:sz w:val="24"/>
                <w:szCs w:val="24"/>
                <w:lang w:val="ru-RU"/>
              </w:rPr>
              <w:t>ю</w:t>
            </w:r>
            <w:r w:rsidRPr="001F4EFC">
              <w:rPr>
                <w:rFonts w:ascii="Times New Roman" w:hAnsi="Times New Roman"/>
                <w:b w:val="0"/>
                <w:sz w:val="24"/>
                <w:szCs w:val="24"/>
                <w:lang w:val="ru-RU"/>
              </w:rPr>
              <w:t>дей для создания целевой аудитории для дальнейшего продвижения товара/услуги на рынке. Целью его деятельности явл</w:t>
            </w:r>
            <w:r w:rsidRPr="001F4EFC">
              <w:rPr>
                <w:rFonts w:ascii="Times New Roman" w:hAnsi="Times New Roman"/>
                <w:b w:val="0"/>
                <w:sz w:val="24"/>
                <w:szCs w:val="24"/>
                <w:lang w:val="ru-RU"/>
              </w:rPr>
              <w:t>я</w:t>
            </w:r>
            <w:r w:rsidRPr="001F4EFC">
              <w:rPr>
                <w:rFonts w:ascii="Times New Roman" w:hAnsi="Times New Roman"/>
                <w:b w:val="0"/>
                <w:sz w:val="24"/>
                <w:szCs w:val="24"/>
                <w:lang w:val="ru-RU"/>
              </w:rPr>
              <w:t>ется утверждение продукта как технол</w:t>
            </w:r>
            <w:r w:rsidRPr="001F4EFC">
              <w:rPr>
                <w:rFonts w:ascii="Times New Roman" w:hAnsi="Times New Roman"/>
                <w:b w:val="0"/>
                <w:sz w:val="24"/>
                <w:szCs w:val="24"/>
                <w:lang w:val="ru-RU"/>
              </w:rPr>
              <w:t>о</w:t>
            </w:r>
            <w:r w:rsidRPr="001F4EFC">
              <w:rPr>
                <w:rFonts w:ascii="Times New Roman" w:hAnsi="Times New Roman"/>
                <w:b w:val="0"/>
                <w:sz w:val="24"/>
                <w:szCs w:val="24"/>
                <w:lang w:val="ru-RU"/>
              </w:rPr>
              <w:t>гического стандарта на рынке</w:t>
            </w:r>
          </w:p>
          <w:p w14:paraId="02BC92F4" w14:textId="77777777" w:rsidR="003F0495" w:rsidRPr="001F4EFC" w:rsidRDefault="003F0495" w:rsidP="00261EA8">
            <w:pPr>
              <w:pStyle w:val="3"/>
              <w:spacing w:before="0" w:after="0" w:line="240" w:lineRule="auto"/>
              <w:rPr>
                <w:rFonts w:ascii="Times New Roman" w:hAnsi="Times New Roman"/>
                <w:b w:val="0"/>
                <w:sz w:val="24"/>
                <w:szCs w:val="24"/>
                <w:lang w:val="ru-RU" w:eastAsia="x-none" w:bidi="x-none"/>
              </w:rPr>
            </w:pPr>
            <w:r w:rsidRPr="001F4EFC">
              <w:rPr>
                <w:rFonts w:ascii="Times New Roman" w:hAnsi="Times New Roman"/>
                <w:b w:val="0"/>
                <w:sz w:val="24"/>
                <w:szCs w:val="24"/>
                <w:lang w:val="ru-RU"/>
              </w:rPr>
              <w:t>Айтишни</w:t>
            </w:r>
            <w:proofErr w:type="gramStart"/>
            <w:r w:rsidRPr="001F4EFC">
              <w:rPr>
                <w:rFonts w:ascii="Times New Roman" w:hAnsi="Times New Roman"/>
                <w:b w:val="0"/>
                <w:sz w:val="24"/>
                <w:szCs w:val="24"/>
                <w:lang w:val="ru-RU"/>
              </w:rPr>
              <w:t>к(</w:t>
            </w:r>
            <w:proofErr w:type="gramEnd"/>
            <w:r w:rsidRPr="001F4EFC">
              <w:rPr>
                <w:rFonts w:ascii="Times New Roman" w:hAnsi="Times New Roman"/>
                <w:b w:val="0"/>
                <w:sz w:val="24"/>
                <w:szCs w:val="24"/>
                <w:lang w:val="ru-RU"/>
              </w:rPr>
              <w:t>или«айтишнег», «ойтишнег», «ойтишник», от англ.«Information Technologies») — сп</w:t>
            </w:r>
            <w:r w:rsidRPr="001F4EFC">
              <w:rPr>
                <w:rFonts w:ascii="Times New Roman" w:hAnsi="Times New Roman"/>
                <w:b w:val="0"/>
                <w:sz w:val="24"/>
                <w:szCs w:val="24"/>
                <w:lang w:val="ru-RU"/>
              </w:rPr>
              <w:t>е</w:t>
            </w:r>
            <w:r w:rsidRPr="001F4EFC">
              <w:rPr>
                <w:rFonts w:ascii="Times New Roman" w:hAnsi="Times New Roman"/>
                <w:b w:val="0"/>
                <w:sz w:val="24"/>
                <w:szCs w:val="24"/>
                <w:lang w:val="ru-RU"/>
              </w:rPr>
              <w:t>циалист в сфере информационных техн</w:t>
            </w:r>
            <w:r w:rsidRPr="001F4EFC">
              <w:rPr>
                <w:rFonts w:ascii="Times New Roman" w:hAnsi="Times New Roman"/>
                <w:b w:val="0"/>
                <w:sz w:val="24"/>
                <w:szCs w:val="24"/>
                <w:lang w:val="ru-RU"/>
              </w:rPr>
              <w:t>о</w:t>
            </w:r>
            <w:r w:rsidRPr="001F4EFC">
              <w:rPr>
                <w:rFonts w:ascii="Times New Roman" w:hAnsi="Times New Roman"/>
                <w:b w:val="0"/>
                <w:sz w:val="24"/>
                <w:szCs w:val="24"/>
                <w:lang w:val="ru-RU"/>
              </w:rPr>
              <w:t>логий. Чаще всего айтишниками сейчас называют всех программистов и людей, так или иначе связанных с компьютерами</w:t>
            </w:r>
          </w:p>
          <w:p w14:paraId="175E54B6" w14:textId="77777777" w:rsidR="003F0495" w:rsidRPr="001F4EFC" w:rsidRDefault="003F0495" w:rsidP="00261EA8">
            <w:pPr>
              <w:pStyle w:val="3"/>
              <w:spacing w:before="0" w:after="0" w:line="240" w:lineRule="auto"/>
              <w:rPr>
                <w:rFonts w:ascii="Times New Roman" w:hAnsi="Times New Roman"/>
                <w:b w:val="0"/>
                <w:sz w:val="24"/>
                <w:szCs w:val="24"/>
                <w:lang w:val="ru-RU" w:eastAsia="x-none" w:bidi="x-none"/>
              </w:rPr>
            </w:pPr>
            <w:r w:rsidRPr="001F4EFC">
              <w:rPr>
                <w:rFonts w:ascii="Times New Roman" w:hAnsi="Times New Roman"/>
                <w:b w:val="0"/>
                <w:sz w:val="24"/>
                <w:szCs w:val="24"/>
                <w:lang w:val="ru-RU"/>
              </w:rPr>
              <w:t>Ак</w:t>
            </w:r>
            <w:proofErr w:type="gramStart"/>
            <w:r w:rsidRPr="001F4EFC">
              <w:rPr>
                <w:rFonts w:ascii="Times New Roman" w:hAnsi="Times New Roman"/>
                <w:b w:val="0"/>
                <w:sz w:val="24"/>
                <w:szCs w:val="24"/>
                <w:lang w:val="ru-RU"/>
              </w:rPr>
              <w:t>а(</w:t>
            </w:r>
            <w:proofErr w:type="gramEnd"/>
            <w:r w:rsidRPr="001F4EFC">
              <w:rPr>
                <w:rFonts w:ascii="Times New Roman" w:hAnsi="Times New Roman"/>
                <w:b w:val="0"/>
                <w:sz w:val="24"/>
                <w:szCs w:val="24"/>
                <w:lang w:val="ru-RU"/>
              </w:rPr>
              <w:t>от англ.«a.k.a», «also known as») — если дословно переводить, звучит как «еще известен как», «другими словами»</w:t>
            </w:r>
          </w:p>
          <w:p w14:paraId="18E49B32" w14:textId="77777777" w:rsidR="003F0495" w:rsidRPr="001F4EFC" w:rsidRDefault="003F0495" w:rsidP="00261EA8">
            <w:pPr>
              <w:pStyle w:val="3"/>
              <w:spacing w:before="0" w:after="0" w:line="240" w:lineRule="auto"/>
              <w:rPr>
                <w:rFonts w:ascii="Times New Roman" w:hAnsi="Times New Roman"/>
                <w:b w:val="0"/>
                <w:sz w:val="24"/>
                <w:szCs w:val="24"/>
                <w:lang w:val="ru-RU" w:eastAsia="x-none" w:bidi="x-none"/>
              </w:rPr>
            </w:pPr>
            <w:r w:rsidRPr="001F4EFC">
              <w:rPr>
                <w:rFonts w:ascii="Times New Roman" w:hAnsi="Times New Roman"/>
                <w:b w:val="0"/>
                <w:sz w:val="24"/>
                <w:szCs w:val="24"/>
                <w:lang w:val="ru-RU"/>
              </w:rPr>
              <w:t>Аккаун</w:t>
            </w:r>
            <w:proofErr w:type="gramStart"/>
            <w:r w:rsidRPr="001F4EFC">
              <w:rPr>
                <w:rFonts w:ascii="Times New Roman" w:hAnsi="Times New Roman"/>
                <w:b w:val="0"/>
                <w:sz w:val="24"/>
                <w:szCs w:val="24"/>
                <w:lang w:val="ru-RU"/>
              </w:rPr>
              <w:t>т(</w:t>
            </w:r>
            <w:proofErr w:type="gramEnd"/>
            <w:r w:rsidRPr="001F4EFC">
              <w:rPr>
                <w:rFonts w:ascii="Times New Roman" w:hAnsi="Times New Roman"/>
                <w:b w:val="0"/>
                <w:sz w:val="24"/>
                <w:szCs w:val="24"/>
                <w:lang w:val="ru-RU"/>
              </w:rPr>
              <w:t>или«акаунт», «ак», от англ.«account») — учетная запись, сов</w:t>
            </w:r>
            <w:r w:rsidRPr="001F4EFC">
              <w:rPr>
                <w:rFonts w:ascii="Times New Roman" w:hAnsi="Times New Roman"/>
                <w:b w:val="0"/>
                <w:sz w:val="24"/>
                <w:szCs w:val="24"/>
                <w:lang w:val="ru-RU"/>
              </w:rPr>
              <w:t>о</w:t>
            </w:r>
            <w:r w:rsidRPr="001F4EFC">
              <w:rPr>
                <w:rFonts w:ascii="Times New Roman" w:hAnsi="Times New Roman"/>
                <w:b w:val="0"/>
                <w:sz w:val="24"/>
                <w:szCs w:val="24"/>
                <w:lang w:val="ru-RU"/>
              </w:rPr>
              <w:t>купность данных пользователя, необх</w:t>
            </w:r>
            <w:r w:rsidRPr="001F4EFC">
              <w:rPr>
                <w:rFonts w:ascii="Times New Roman" w:hAnsi="Times New Roman"/>
                <w:b w:val="0"/>
                <w:sz w:val="24"/>
                <w:szCs w:val="24"/>
                <w:lang w:val="ru-RU"/>
              </w:rPr>
              <w:t>о</w:t>
            </w:r>
            <w:r w:rsidRPr="001F4EFC">
              <w:rPr>
                <w:rFonts w:ascii="Times New Roman" w:hAnsi="Times New Roman"/>
                <w:b w:val="0"/>
                <w:sz w:val="24"/>
                <w:szCs w:val="24"/>
                <w:lang w:val="ru-RU"/>
              </w:rPr>
              <w:t>димых для его аутентификации. Обычно создается после регистрации на каком-либо ресурсе (на сайте / в приложении/ в программе)</w:t>
            </w:r>
          </w:p>
        </w:tc>
      </w:tr>
      <w:tr w:rsidR="003F0495" w:rsidRPr="001F4EFC" w14:paraId="6811A4CD" w14:textId="77777777" w:rsidTr="00C14DB3">
        <w:tc>
          <w:tcPr>
            <w:tcW w:w="3480" w:type="dxa"/>
            <w:tcBorders>
              <w:top w:val="single" w:sz="4" w:space="0" w:color="auto"/>
              <w:left w:val="single" w:sz="4" w:space="0" w:color="auto"/>
              <w:bottom w:val="single" w:sz="4" w:space="0" w:color="auto"/>
              <w:right w:val="single" w:sz="4" w:space="0" w:color="auto"/>
            </w:tcBorders>
            <w:shd w:val="clear" w:color="auto" w:fill="auto"/>
          </w:tcPr>
          <w:p w14:paraId="68743C53" w14:textId="77777777" w:rsidR="003F0495" w:rsidRPr="001F4EFC" w:rsidRDefault="003F0495"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lastRenderedPageBreak/>
              <w:t>Раздел № 3. Фонетика, орф</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эпия, графика, орфография</w:t>
            </w:r>
          </w:p>
          <w:p w14:paraId="4E3B2C18" w14:textId="77777777" w:rsidR="003F0495" w:rsidRPr="001F4EFC" w:rsidRDefault="003F0495" w:rsidP="00261EA8">
            <w:pPr>
              <w:spacing w:after="0" w:line="240" w:lineRule="auto"/>
              <w:contextualSpacing/>
              <w:rPr>
                <w:rFonts w:ascii="Times New Roman" w:eastAsia="Times New Roman" w:hAnsi="Times New Roman"/>
                <w:sz w:val="24"/>
                <w:szCs w:val="24"/>
                <w:lang w:eastAsia="x-none" w:bidi="x-none"/>
              </w:rPr>
            </w:pPr>
            <w:r w:rsidRPr="001F4EFC">
              <w:rPr>
                <w:rFonts w:ascii="Times New Roman" w:eastAsia="Times New Roman" w:hAnsi="Times New Roman"/>
                <w:sz w:val="24"/>
                <w:szCs w:val="24"/>
              </w:rPr>
              <w:t>Тема № 1. Фонетические ед</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ницы. Звук и фонема. Откр</w:t>
            </w:r>
            <w:r w:rsidRPr="001F4EFC">
              <w:rPr>
                <w:rFonts w:ascii="Times New Roman" w:eastAsia="Times New Roman" w:hAnsi="Times New Roman"/>
                <w:sz w:val="24"/>
                <w:szCs w:val="24"/>
              </w:rPr>
              <w:t>ы</w:t>
            </w:r>
            <w:r w:rsidRPr="001F4EFC">
              <w:rPr>
                <w:rFonts w:ascii="Times New Roman" w:eastAsia="Times New Roman" w:hAnsi="Times New Roman"/>
                <w:sz w:val="24"/>
                <w:szCs w:val="24"/>
              </w:rPr>
              <w:t>тый и закрытый слоги. Соо</w:t>
            </w:r>
            <w:r w:rsidRPr="001F4EFC">
              <w:rPr>
                <w:rFonts w:ascii="Times New Roman" w:eastAsia="Times New Roman" w:hAnsi="Times New Roman"/>
                <w:sz w:val="24"/>
                <w:szCs w:val="24"/>
              </w:rPr>
              <w:t>т</w:t>
            </w:r>
            <w:r w:rsidRPr="001F4EFC">
              <w:rPr>
                <w:rFonts w:ascii="Times New Roman" w:eastAsia="Times New Roman" w:hAnsi="Times New Roman"/>
                <w:sz w:val="24"/>
                <w:szCs w:val="24"/>
              </w:rPr>
              <w:t>ношение буквы и звука. Фон</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тическая фраза. Ударение</w:t>
            </w:r>
          </w:p>
          <w:p w14:paraId="4F177CCB" w14:textId="77777777" w:rsidR="003F0495" w:rsidRPr="001F4EFC" w:rsidRDefault="003F0495" w:rsidP="00261EA8">
            <w:pPr>
              <w:spacing w:after="0" w:line="240" w:lineRule="auto"/>
              <w:contextualSpacing/>
              <w:rPr>
                <w:rFonts w:ascii="Times New Roman" w:eastAsia="Times New Roman" w:hAnsi="Times New Roman"/>
                <w:sz w:val="24"/>
                <w:szCs w:val="24"/>
              </w:rPr>
            </w:pPr>
            <w:r w:rsidRPr="001F4EFC">
              <w:rPr>
                <w:rFonts w:ascii="Times New Roman" w:eastAsia="Times New Roman" w:hAnsi="Times New Roman"/>
                <w:sz w:val="24"/>
                <w:szCs w:val="24"/>
              </w:rPr>
              <w:t xml:space="preserve"> словесное и логическое. Роль ударения в стихотворной речи. Интонационное </w:t>
            </w:r>
          </w:p>
          <w:p w14:paraId="531B5D0C" w14:textId="77777777" w:rsidR="003F0495" w:rsidRPr="001F4EFC" w:rsidRDefault="003F0495" w:rsidP="00261EA8">
            <w:pPr>
              <w:spacing w:after="0" w:line="240" w:lineRule="auto"/>
              <w:contextualSpacing/>
              <w:rPr>
                <w:rFonts w:ascii="Times New Roman" w:eastAsia="Times New Roman" w:hAnsi="Times New Roman"/>
                <w:sz w:val="24"/>
                <w:szCs w:val="24"/>
              </w:rPr>
            </w:pPr>
            <w:r w:rsidRPr="001F4EFC">
              <w:rPr>
                <w:rFonts w:ascii="Times New Roman" w:eastAsia="Times New Roman" w:hAnsi="Times New Roman"/>
                <w:sz w:val="24"/>
                <w:szCs w:val="24"/>
              </w:rPr>
              <w:t>богатство русской речи. Фон</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тический разбор слова</w:t>
            </w:r>
          </w:p>
        </w:tc>
        <w:tc>
          <w:tcPr>
            <w:tcW w:w="1523" w:type="dxa"/>
            <w:tcBorders>
              <w:top w:val="single" w:sz="4" w:space="0" w:color="auto"/>
              <w:left w:val="single" w:sz="4" w:space="0" w:color="auto"/>
              <w:bottom w:val="single" w:sz="4" w:space="0" w:color="auto"/>
              <w:right w:val="single" w:sz="4" w:space="0" w:color="auto"/>
            </w:tcBorders>
            <w:shd w:val="clear" w:color="auto" w:fill="auto"/>
          </w:tcPr>
          <w:p w14:paraId="5BCD8560" w14:textId="77777777" w:rsidR="003F0495" w:rsidRPr="001F4EFC" w:rsidRDefault="003F0495"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ОК 4</w:t>
            </w:r>
          </w:p>
          <w:p w14:paraId="7682A2EA" w14:textId="77777777" w:rsidR="003F0495" w:rsidRPr="001F4EFC" w:rsidRDefault="003F0495"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ОК 6</w:t>
            </w:r>
          </w:p>
          <w:p w14:paraId="0CB0F28E" w14:textId="77777777" w:rsidR="003F0495" w:rsidRPr="001F4EFC" w:rsidRDefault="003F0495"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ЛР 06</w:t>
            </w:r>
          </w:p>
          <w:p w14:paraId="7B55FBB0" w14:textId="77777777" w:rsidR="003F0495" w:rsidRPr="001F4EFC" w:rsidRDefault="003F0495"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МР 04</w:t>
            </w:r>
          </w:p>
          <w:p w14:paraId="2CA5816E" w14:textId="77777777" w:rsidR="003F0495" w:rsidRPr="001F4EFC" w:rsidRDefault="003F0495"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ПК 2.4</w:t>
            </w:r>
          </w:p>
          <w:p w14:paraId="6463216A" w14:textId="77777777" w:rsidR="003F0495" w:rsidRPr="001F4EFC" w:rsidRDefault="003F0495"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ПРб.01</w:t>
            </w:r>
          </w:p>
          <w:p w14:paraId="4A05D226" w14:textId="77777777" w:rsidR="003F0495" w:rsidRPr="001F4EFC" w:rsidRDefault="003F0495" w:rsidP="00261EA8">
            <w:pPr>
              <w:spacing w:after="0" w:line="240" w:lineRule="auto"/>
              <w:contextualSpacing/>
              <w:rPr>
                <w:rFonts w:ascii="Times New Roman" w:eastAsia="Times New Roman" w:hAnsi="Times New Roman"/>
                <w:sz w:val="24"/>
                <w:szCs w:val="24"/>
              </w:rPr>
            </w:pPr>
            <w:r w:rsidRPr="001F4EFC">
              <w:rPr>
                <w:rFonts w:ascii="Times New Roman" w:eastAsia="Times New Roman" w:hAnsi="Times New Roman"/>
                <w:sz w:val="24"/>
                <w:szCs w:val="24"/>
              </w:rPr>
              <w:t>ПРб. 02</w:t>
            </w:r>
          </w:p>
        </w:tc>
        <w:tc>
          <w:tcPr>
            <w:tcW w:w="4583" w:type="dxa"/>
            <w:tcBorders>
              <w:top w:val="single" w:sz="4" w:space="0" w:color="auto"/>
              <w:left w:val="single" w:sz="4" w:space="0" w:color="auto"/>
              <w:bottom w:val="single" w:sz="4" w:space="0" w:color="auto"/>
              <w:right w:val="single" w:sz="4" w:space="0" w:color="auto"/>
            </w:tcBorders>
            <w:shd w:val="clear" w:color="auto" w:fill="auto"/>
          </w:tcPr>
          <w:p w14:paraId="5C5BD232" w14:textId="77777777" w:rsidR="003F0495" w:rsidRPr="001F4EFC" w:rsidRDefault="003F0495"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1. Подготовьте реферат на тему: «Лингв</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стические знания с работе специалиста-программиста».</w:t>
            </w:r>
          </w:p>
          <w:p w14:paraId="499BB290" w14:textId="77777777" w:rsidR="003F0495" w:rsidRPr="001F4EFC" w:rsidRDefault="003F0495" w:rsidP="00261EA8">
            <w:pPr>
              <w:spacing w:after="0" w:line="240" w:lineRule="auto"/>
              <w:rPr>
                <w:rFonts w:ascii="Times New Roman" w:eastAsia="Times New Roman" w:hAnsi="Times New Roman"/>
                <w:bCs/>
                <w:sz w:val="24"/>
                <w:szCs w:val="24"/>
                <w:lang w:eastAsia="x-none" w:bidi="x-none"/>
              </w:rPr>
            </w:pPr>
            <w:r w:rsidRPr="001F4EFC">
              <w:rPr>
                <w:rFonts w:ascii="Times New Roman" w:eastAsia="Times New Roman" w:hAnsi="Times New Roman"/>
                <w:bCs/>
                <w:sz w:val="24"/>
                <w:szCs w:val="24"/>
              </w:rPr>
              <w:t>2. На основе текстов научной литературы составьте диктант с терминами и словами профессиональной лексики;</w:t>
            </w:r>
          </w:p>
          <w:p w14:paraId="751E1574" w14:textId="77777777" w:rsidR="003F0495" w:rsidRPr="001F4EFC" w:rsidRDefault="003F0495" w:rsidP="00261EA8">
            <w:pPr>
              <w:spacing w:after="0" w:line="240" w:lineRule="auto"/>
              <w:rPr>
                <w:rFonts w:ascii="Times New Roman" w:eastAsia="Times New Roman" w:hAnsi="Times New Roman"/>
                <w:bCs/>
                <w:sz w:val="24"/>
                <w:szCs w:val="24"/>
              </w:rPr>
            </w:pPr>
          </w:p>
          <w:p w14:paraId="1E29E67F" w14:textId="77777777" w:rsidR="003F0495" w:rsidRPr="001F4EFC" w:rsidRDefault="003F0495" w:rsidP="00261EA8">
            <w:pPr>
              <w:pStyle w:val="3"/>
              <w:shd w:val="clear" w:color="auto" w:fill="FFFFFF"/>
              <w:spacing w:before="0" w:after="0" w:line="240" w:lineRule="auto"/>
              <w:contextualSpacing/>
              <w:rPr>
                <w:rFonts w:ascii="Times New Roman" w:hAnsi="Times New Roman"/>
                <w:sz w:val="24"/>
                <w:szCs w:val="24"/>
                <w:lang w:val="ru-RU" w:eastAsia="x-none" w:bidi="x-none"/>
              </w:rPr>
            </w:pPr>
            <w:bookmarkStart w:id="1" w:name="_Toc95734699"/>
            <w:bookmarkStart w:id="2" w:name="_Toc96354894"/>
          </w:p>
          <w:bookmarkEnd w:id="1"/>
          <w:bookmarkEnd w:id="2"/>
          <w:p w14:paraId="487C6A95" w14:textId="77777777" w:rsidR="003F0495" w:rsidRPr="001F4EFC" w:rsidRDefault="003F0495" w:rsidP="00261EA8">
            <w:pPr>
              <w:shd w:val="clear" w:color="auto" w:fill="FFFFFF"/>
              <w:spacing w:after="0" w:line="240" w:lineRule="auto"/>
              <w:contextualSpacing/>
              <w:outlineLvl w:val="2"/>
              <w:rPr>
                <w:rFonts w:ascii="Times New Roman" w:eastAsia="Times New Roman" w:hAnsi="Times New Roman"/>
                <w:bCs/>
                <w:sz w:val="24"/>
                <w:szCs w:val="24"/>
                <w:lang w:val="x-none" w:eastAsia="en-US" w:bidi="x-none"/>
              </w:rPr>
            </w:pPr>
          </w:p>
        </w:tc>
      </w:tr>
      <w:tr w:rsidR="003F0495" w:rsidRPr="001F4EFC" w14:paraId="3B106DE4" w14:textId="77777777" w:rsidTr="00C14DB3">
        <w:tc>
          <w:tcPr>
            <w:tcW w:w="3480" w:type="dxa"/>
            <w:tcBorders>
              <w:top w:val="single" w:sz="4" w:space="0" w:color="auto"/>
              <w:left w:val="single" w:sz="4" w:space="0" w:color="auto"/>
              <w:bottom w:val="single" w:sz="4" w:space="0" w:color="auto"/>
              <w:right w:val="single" w:sz="4" w:space="0" w:color="auto"/>
            </w:tcBorders>
            <w:shd w:val="clear" w:color="auto" w:fill="auto"/>
          </w:tcPr>
          <w:p w14:paraId="07EC420A" w14:textId="77777777" w:rsidR="003F0495" w:rsidRPr="001F4EFC" w:rsidRDefault="003F0495"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Раздел № 4. Морфемика, сл</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вообразование, орфография</w:t>
            </w:r>
          </w:p>
          <w:p w14:paraId="0DAE2CE3" w14:textId="77777777" w:rsidR="003F0495" w:rsidRPr="001F4EFC" w:rsidRDefault="003F0495" w:rsidP="00261EA8">
            <w:pPr>
              <w:spacing w:after="0" w:line="240" w:lineRule="auto"/>
              <w:contextualSpacing/>
              <w:rPr>
                <w:rFonts w:ascii="Times New Roman" w:eastAsia="Times New Roman" w:hAnsi="Times New Roman"/>
                <w:sz w:val="24"/>
                <w:szCs w:val="24"/>
              </w:rPr>
            </w:pPr>
            <w:r w:rsidRPr="001F4EFC">
              <w:rPr>
                <w:rFonts w:ascii="Times New Roman" w:eastAsia="Times New Roman" w:hAnsi="Times New Roman"/>
                <w:sz w:val="24"/>
                <w:szCs w:val="24"/>
              </w:rPr>
              <w:t>Тема № 2. Способы словообр</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зования. Словообразование знаменательных частей речи. Особенности словообразования профессиональной лексики и терминов. Понятие об этим</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логии. Словообразовательный анализ</w:t>
            </w:r>
          </w:p>
        </w:tc>
        <w:tc>
          <w:tcPr>
            <w:tcW w:w="1523" w:type="dxa"/>
            <w:tcBorders>
              <w:top w:val="single" w:sz="4" w:space="0" w:color="auto"/>
              <w:left w:val="single" w:sz="4" w:space="0" w:color="auto"/>
              <w:bottom w:val="single" w:sz="4" w:space="0" w:color="auto"/>
              <w:right w:val="single" w:sz="4" w:space="0" w:color="auto"/>
            </w:tcBorders>
            <w:shd w:val="clear" w:color="auto" w:fill="auto"/>
          </w:tcPr>
          <w:p w14:paraId="6DFCBD3B" w14:textId="77777777" w:rsidR="003F0495" w:rsidRPr="001F4EFC" w:rsidRDefault="003F0495"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ОК 4</w:t>
            </w:r>
          </w:p>
          <w:p w14:paraId="13F46630" w14:textId="77777777" w:rsidR="003F0495" w:rsidRPr="001F4EFC" w:rsidRDefault="003F0495"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ОК 6</w:t>
            </w:r>
          </w:p>
          <w:p w14:paraId="22010CB1" w14:textId="77777777" w:rsidR="003F0495" w:rsidRPr="001F4EFC" w:rsidRDefault="003F0495"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ЛР 04</w:t>
            </w:r>
          </w:p>
          <w:p w14:paraId="1D50A032" w14:textId="77777777" w:rsidR="003F0495" w:rsidRPr="001F4EFC" w:rsidRDefault="003F0495"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МР 08</w:t>
            </w:r>
          </w:p>
          <w:p w14:paraId="391E52FD" w14:textId="77777777" w:rsidR="003F0495" w:rsidRPr="001F4EFC" w:rsidRDefault="003F0495"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ПК 2.4</w:t>
            </w:r>
          </w:p>
          <w:p w14:paraId="5B628FEC" w14:textId="77777777" w:rsidR="003F0495" w:rsidRPr="001F4EFC" w:rsidRDefault="003F0495"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03</w:t>
            </w:r>
          </w:p>
          <w:p w14:paraId="6F382CAB" w14:textId="77777777" w:rsidR="003F0495" w:rsidRPr="001F4EFC" w:rsidRDefault="003F0495" w:rsidP="00261EA8">
            <w:pPr>
              <w:spacing w:after="0" w:line="240" w:lineRule="auto"/>
              <w:contextualSpacing/>
              <w:rPr>
                <w:rFonts w:ascii="Times New Roman" w:eastAsia="Times New Roman" w:hAnsi="Times New Roman"/>
                <w:sz w:val="24"/>
                <w:szCs w:val="24"/>
              </w:rPr>
            </w:pPr>
          </w:p>
        </w:tc>
        <w:tc>
          <w:tcPr>
            <w:tcW w:w="4583" w:type="dxa"/>
            <w:tcBorders>
              <w:top w:val="single" w:sz="4" w:space="0" w:color="auto"/>
              <w:left w:val="single" w:sz="4" w:space="0" w:color="auto"/>
              <w:bottom w:val="single" w:sz="4" w:space="0" w:color="auto"/>
              <w:right w:val="single" w:sz="4" w:space="0" w:color="auto"/>
            </w:tcBorders>
            <w:shd w:val="clear" w:color="auto" w:fill="auto"/>
          </w:tcPr>
          <w:p w14:paraId="59169774" w14:textId="77777777" w:rsidR="003F0495" w:rsidRPr="001F4EFC" w:rsidRDefault="003F0495"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1. Подберите не менее 10 терминов и слов профессиональной лексики специальн</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 xml:space="preserve">сти </w:t>
            </w:r>
            <w:r w:rsidRPr="00E81DA6">
              <w:rPr>
                <w:rFonts w:ascii="Times New Roman" w:eastAsia="Times New Roman" w:hAnsi="Times New Roman"/>
                <w:sz w:val="24"/>
                <w:szCs w:val="24"/>
              </w:rPr>
              <w:t>«</w:t>
            </w:r>
            <w:r w:rsidRPr="00E81DA6">
              <w:rPr>
                <w:rFonts w:ascii="Times New Roman" w:eastAsia="Times New Roman" w:hAnsi="Times New Roman"/>
                <w:bCs/>
                <w:sz w:val="24"/>
                <w:szCs w:val="24"/>
              </w:rPr>
              <w:t>Информационные системы и пр</w:t>
            </w:r>
            <w:r w:rsidRPr="00E81DA6">
              <w:rPr>
                <w:rFonts w:ascii="Times New Roman" w:eastAsia="Times New Roman" w:hAnsi="Times New Roman"/>
                <w:bCs/>
                <w:sz w:val="24"/>
                <w:szCs w:val="24"/>
              </w:rPr>
              <w:t>о</w:t>
            </w:r>
            <w:r w:rsidRPr="00E81DA6">
              <w:rPr>
                <w:rFonts w:ascii="Times New Roman" w:eastAsia="Times New Roman" w:hAnsi="Times New Roman"/>
                <w:bCs/>
                <w:sz w:val="24"/>
                <w:szCs w:val="24"/>
              </w:rPr>
              <w:t>граммирование</w:t>
            </w:r>
            <w:r w:rsidRPr="00E81DA6">
              <w:rPr>
                <w:rFonts w:ascii="Times New Roman" w:eastAsia="Times New Roman" w:hAnsi="Times New Roman"/>
                <w:sz w:val="24"/>
                <w:szCs w:val="24"/>
              </w:rPr>
              <w:t>».</w:t>
            </w:r>
            <w:r w:rsidRPr="001F4EFC">
              <w:rPr>
                <w:rFonts w:ascii="Times New Roman" w:eastAsia="Times New Roman" w:hAnsi="Times New Roman"/>
                <w:sz w:val="24"/>
                <w:szCs w:val="24"/>
              </w:rPr>
              <w:t xml:space="preserve"> Определить способы образования данных слов;</w:t>
            </w:r>
          </w:p>
          <w:p w14:paraId="52BD1661" w14:textId="77777777" w:rsidR="003F0495" w:rsidRPr="001F4EFC" w:rsidRDefault="003F0495" w:rsidP="00261EA8">
            <w:pPr>
              <w:spacing w:after="0" w:line="240" w:lineRule="auto"/>
              <w:rPr>
                <w:rFonts w:ascii="Times New Roman" w:eastAsia="Times New Roman" w:hAnsi="Times New Roman"/>
                <w:sz w:val="24"/>
                <w:szCs w:val="24"/>
              </w:rPr>
            </w:pPr>
          </w:p>
        </w:tc>
      </w:tr>
      <w:tr w:rsidR="003F0495" w:rsidRPr="001F4EFC" w14:paraId="775B5C36" w14:textId="77777777" w:rsidTr="00C14DB3">
        <w:tc>
          <w:tcPr>
            <w:tcW w:w="3480" w:type="dxa"/>
            <w:tcBorders>
              <w:top w:val="single" w:sz="4" w:space="0" w:color="auto"/>
              <w:left w:val="single" w:sz="4" w:space="0" w:color="auto"/>
              <w:bottom w:val="single" w:sz="4" w:space="0" w:color="auto"/>
              <w:right w:val="single" w:sz="4" w:space="0" w:color="auto"/>
            </w:tcBorders>
            <w:shd w:val="clear" w:color="auto" w:fill="auto"/>
          </w:tcPr>
          <w:p w14:paraId="005497D4" w14:textId="77777777" w:rsidR="003F0495" w:rsidRPr="001F4EFC" w:rsidRDefault="003F0495"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Раздел № 5. Морфология и о</w:t>
            </w:r>
            <w:r w:rsidRPr="001F4EFC">
              <w:rPr>
                <w:rFonts w:ascii="Times New Roman" w:eastAsia="Times New Roman" w:hAnsi="Times New Roman"/>
                <w:sz w:val="24"/>
                <w:szCs w:val="24"/>
              </w:rPr>
              <w:t>р</w:t>
            </w:r>
            <w:r w:rsidRPr="001F4EFC">
              <w:rPr>
                <w:rFonts w:ascii="Times New Roman" w:eastAsia="Times New Roman" w:hAnsi="Times New Roman"/>
                <w:sz w:val="24"/>
                <w:szCs w:val="24"/>
              </w:rPr>
              <w:t>фография</w:t>
            </w:r>
          </w:p>
          <w:p w14:paraId="485144E1" w14:textId="77777777" w:rsidR="003F0495" w:rsidRPr="001F4EFC" w:rsidRDefault="003F0495"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Тема № 2. Имя существител</w:t>
            </w:r>
            <w:r w:rsidRPr="001F4EFC">
              <w:rPr>
                <w:rFonts w:ascii="Times New Roman" w:eastAsia="Times New Roman" w:hAnsi="Times New Roman"/>
                <w:sz w:val="24"/>
                <w:szCs w:val="24"/>
              </w:rPr>
              <w:t>ь</w:t>
            </w:r>
            <w:r w:rsidRPr="001F4EFC">
              <w:rPr>
                <w:rFonts w:ascii="Times New Roman" w:eastAsia="Times New Roman" w:hAnsi="Times New Roman"/>
                <w:sz w:val="24"/>
                <w:szCs w:val="24"/>
              </w:rPr>
              <w:lastRenderedPageBreak/>
              <w:t>ное. Лексико-грамматические разряды имен существител</w:t>
            </w:r>
            <w:r w:rsidRPr="001F4EFC">
              <w:rPr>
                <w:rFonts w:ascii="Times New Roman" w:eastAsia="Times New Roman" w:hAnsi="Times New Roman"/>
                <w:sz w:val="24"/>
                <w:szCs w:val="24"/>
              </w:rPr>
              <w:t>ь</w:t>
            </w:r>
            <w:r w:rsidRPr="001F4EFC">
              <w:rPr>
                <w:rFonts w:ascii="Times New Roman" w:eastAsia="Times New Roman" w:hAnsi="Times New Roman"/>
                <w:sz w:val="24"/>
                <w:szCs w:val="24"/>
              </w:rPr>
              <w:t>ных.</w:t>
            </w:r>
          </w:p>
          <w:p w14:paraId="70CC53AA" w14:textId="77777777" w:rsidR="003F0495" w:rsidRPr="001F4EFC" w:rsidRDefault="003F0495" w:rsidP="00261EA8">
            <w:pPr>
              <w:spacing w:after="0" w:line="240" w:lineRule="auto"/>
              <w:contextualSpacing/>
              <w:rPr>
                <w:rFonts w:ascii="Times New Roman" w:eastAsia="Times New Roman" w:hAnsi="Times New Roman"/>
                <w:sz w:val="24"/>
                <w:szCs w:val="24"/>
              </w:rPr>
            </w:pPr>
            <w:r w:rsidRPr="001F4EFC">
              <w:rPr>
                <w:rFonts w:ascii="Times New Roman" w:eastAsia="Times New Roman" w:hAnsi="Times New Roman"/>
                <w:sz w:val="24"/>
                <w:szCs w:val="24"/>
              </w:rPr>
              <w:t>Род, число, падеж существ</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тельных. Склонение имен с</w:t>
            </w:r>
            <w:r w:rsidRPr="001F4EFC">
              <w:rPr>
                <w:rFonts w:ascii="Times New Roman" w:eastAsia="Times New Roman" w:hAnsi="Times New Roman"/>
                <w:sz w:val="24"/>
                <w:szCs w:val="24"/>
              </w:rPr>
              <w:t>у</w:t>
            </w:r>
            <w:r w:rsidRPr="001F4EFC">
              <w:rPr>
                <w:rFonts w:ascii="Times New Roman" w:eastAsia="Times New Roman" w:hAnsi="Times New Roman"/>
                <w:sz w:val="24"/>
                <w:szCs w:val="24"/>
              </w:rPr>
              <w:t>ществительных. Правописание окончаний имен существ</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тельных. Правописание сло</w:t>
            </w:r>
            <w:r w:rsidRPr="001F4EFC">
              <w:rPr>
                <w:rFonts w:ascii="Times New Roman" w:eastAsia="Times New Roman" w:hAnsi="Times New Roman"/>
                <w:sz w:val="24"/>
                <w:szCs w:val="24"/>
              </w:rPr>
              <w:t>ж</w:t>
            </w:r>
            <w:r w:rsidRPr="001F4EFC">
              <w:rPr>
                <w:rFonts w:ascii="Times New Roman" w:eastAsia="Times New Roman" w:hAnsi="Times New Roman"/>
                <w:sz w:val="24"/>
                <w:szCs w:val="24"/>
              </w:rPr>
              <w:t>ных существительных. Морф</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логический разбор имени с</w:t>
            </w:r>
            <w:r w:rsidRPr="001F4EFC">
              <w:rPr>
                <w:rFonts w:ascii="Times New Roman" w:eastAsia="Times New Roman" w:hAnsi="Times New Roman"/>
                <w:sz w:val="24"/>
                <w:szCs w:val="24"/>
              </w:rPr>
              <w:t>у</w:t>
            </w:r>
            <w:r w:rsidRPr="001F4EFC">
              <w:rPr>
                <w:rFonts w:ascii="Times New Roman" w:eastAsia="Times New Roman" w:hAnsi="Times New Roman"/>
                <w:sz w:val="24"/>
                <w:szCs w:val="24"/>
              </w:rPr>
              <w:t>ществительного.</w:t>
            </w:r>
          </w:p>
          <w:p w14:paraId="69B28682" w14:textId="77777777" w:rsidR="003F0495" w:rsidRPr="001F4EFC" w:rsidRDefault="003F0495" w:rsidP="00261EA8">
            <w:pPr>
              <w:spacing w:after="0" w:line="240" w:lineRule="auto"/>
              <w:contextualSpacing/>
              <w:rPr>
                <w:rFonts w:ascii="Times New Roman" w:eastAsia="Times New Roman" w:hAnsi="Times New Roman"/>
                <w:bCs/>
                <w:sz w:val="24"/>
                <w:szCs w:val="24"/>
              </w:rPr>
            </w:pPr>
            <w:r w:rsidRPr="001F4EFC">
              <w:rPr>
                <w:rFonts w:ascii="Times New Roman" w:eastAsia="Times New Roman" w:hAnsi="Times New Roman"/>
                <w:sz w:val="24"/>
                <w:szCs w:val="24"/>
              </w:rPr>
              <w:t>Употребление форм имен с</w:t>
            </w:r>
            <w:r w:rsidRPr="001F4EFC">
              <w:rPr>
                <w:rFonts w:ascii="Times New Roman" w:eastAsia="Times New Roman" w:hAnsi="Times New Roman"/>
                <w:sz w:val="24"/>
                <w:szCs w:val="24"/>
              </w:rPr>
              <w:t>у</w:t>
            </w:r>
            <w:r w:rsidRPr="001F4EFC">
              <w:rPr>
                <w:rFonts w:ascii="Times New Roman" w:eastAsia="Times New Roman" w:hAnsi="Times New Roman"/>
                <w:sz w:val="24"/>
                <w:szCs w:val="24"/>
              </w:rPr>
              <w:t>ществительных в речи</w:t>
            </w:r>
          </w:p>
        </w:tc>
        <w:tc>
          <w:tcPr>
            <w:tcW w:w="1523" w:type="dxa"/>
            <w:tcBorders>
              <w:top w:val="single" w:sz="4" w:space="0" w:color="auto"/>
              <w:left w:val="single" w:sz="4" w:space="0" w:color="auto"/>
              <w:bottom w:val="single" w:sz="4" w:space="0" w:color="auto"/>
              <w:right w:val="single" w:sz="4" w:space="0" w:color="auto"/>
            </w:tcBorders>
            <w:shd w:val="clear" w:color="auto" w:fill="auto"/>
          </w:tcPr>
          <w:p w14:paraId="00DF1CD8" w14:textId="77777777" w:rsidR="003F0495" w:rsidRPr="001F4EFC" w:rsidRDefault="003F0495" w:rsidP="00261EA8">
            <w:pPr>
              <w:spacing w:after="0" w:line="240" w:lineRule="auto"/>
              <w:contextualSpacing/>
              <w:rPr>
                <w:rFonts w:ascii="Times New Roman" w:eastAsia="Times New Roman" w:hAnsi="Times New Roman"/>
                <w:sz w:val="24"/>
                <w:szCs w:val="24"/>
              </w:rPr>
            </w:pPr>
            <w:r w:rsidRPr="001F4EFC">
              <w:rPr>
                <w:rFonts w:ascii="Times New Roman" w:eastAsia="Times New Roman" w:hAnsi="Times New Roman"/>
                <w:sz w:val="24"/>
                <w:szCs w:val="24"/>
              </w:rPr>
              <w:lastRenderedPageBreak/>
              <w:t>ОК 4</w:t>
            </w:r>
          </w:p>
          <w:p w14:paraId="0A62485D" w14:textId="77777777" w:rsidR="003F0495" w:rsidRPr="001F4EFC" w:rsidRDefault="003F0495" w:rsidP="00261EA8">
            <w:pPr>
              <w:spacing w:after="0" w:line="240" w:lineRule="auto"/>
              <w:contextualSpacing/>
              <w:rPr>
                <w:rFonts w:ascii="Times New Roman" w:eastAsia="Times New Roman" w:hAnsi="Times New Roman"/>
                <w:sz w:val="24"/>
                <w:szCs w:val="24"/>
              </w:rPr>
            </w:pPr>
            <w:r w:rsidRPr="001F4EFC">
              <w:rPr>
                <w:rFonts w:ascii="Times New Roman" w:eastAsia="Times New Roman" w:hAnsi="Times New Roman"/>
                <w:sz w:val="24"/>
                <w:szCs w:val="24"/>
              </w:rPr>
              <w:t>ОК 6</w:t>
            </w:r>
          </w:p>
          <w:p w14:paraId="777ECC9C" w14:textId="77777777" w:rsidR="003F0495" w:rsidRPr="001F4EFC" w:rsidRDefault="003F0495" w:rsidP="00261EA8">
            <w:pPr>
              <w:spacing w:after="0" w:line="240" w:lineRule="auto"/>
              <w:contextualSpacing/>
              <w:rPr>
                <w:rFonts w:ascii="Times New Roman" w:eastAsia="Times New Roman" w:hAnsi="Times New Roman"/>
                <w:sz w:val="24"/>
                <w:szCs w:val="24"/>
              </w:rPr>
            </w:pPr>
            <w:r w:rsidRPr="001F4EFC">
              <w:rPr>
                <w:rFonts w:ascii="Times New Roman" w:eastAsia="Times New Roman" w:hAnsi="Times New Roman"/>
                <w:sz w:val="24"/>
                <w:szCs w:val="24"/>
              </w:rPr>
              <w:t>ЛР 06</w:t>
            </w:r>
          </w:p>
          <w:p w14:paraId="567C642F" w14:textId="77777777" w:rsidR="003F0495" w:rsidRPr="001F4EFC" w:rsidRDefault="003F0495" w:rsidP="00261EA8">
            <w:pPr>
              <w:spacing w:after="0" w:line="240" w:lineRule="auto"/>
              <w:contextualSpacing/>
              <w:rPr>
                <w:rFonts w:ascii="Times New Roman" w:eastAsia="Times New Roman" w:hAnsi="Times New Roman"/>
                <w:sz w:val="24"/>
                <w:szCs w:val="24"/>
              </w:rPr>
            </w:pPr>
            <w:r w:rsidRPr="001F4EFC">
              <w:rPr>
                <w:rFonts w:ascii="Times New Roman" w:eastAsia="Times New Roman" w:hAnsi="Times New Roman"/>
                <w:sz w:val="24"/>
                <w:szCs w:val="24"/>
              </w:rPr>
              <w:lastRenderedPageBreak/>
              <w:t>МР 04</w:t>
            </w:r>
          </w:p>
          <w:p w14:paraId="7D1C49B2" w14:textId="77777777" w:rsidR="003F0495" w:rsidRPr="001F4EFC" w:rsidRDefault="003F0495" w:rsidP="00261EA8">
            <w:pPr>
              <w:spacing w:after="0" w:line="240" w:lineRule="auto"/>
              <w:contextualSpacing/>
              <w:rPr>
                <w:rFonts w:ascii="Times New Roman" w:eastAsia="Times New Roman" w:hAnsi="Times New Roman"/>
                <w:sz w:val="24"/>
                <w:szCs w:val="24"/>
              </w:rPr>
            </w:pPr>
            <w:r w:rsidRPr="001F4EFC">
              <w:rPr>
                <w:rFonts w:ascii="Times New Roman" w:eastAsia="Times New Roman" w:hAnsi="Times New Roman"/>
                <w:sz w:val="24"/>
                <w:szCs w:val="24"/>
              </w:rPr>
              <w:t>ПК 2.4</w:t>
            </w:r>
          </w:p>
          <w:p w14:paraId="41441DB6" w14:textId="77777777" w:rsidR="003F0495" w:rsidRPr="001F4EFC" w:rsidRDefault="003F0495" w:rsidP="00261EA8">
            <w:pPr>
              <w:spacing w:after="0" w:line="240" w:lineRule="auto"/>
              <w:contextualSpacing/>
              <w:rPr>
                <w:rFonts w:ascii="Times New Roman" w:eastAsia="Times New Roman" w:hAnsi="Times New Roman"/>
                <w:iCs/>
                <w:sz w:val="24"/>
                <w:szCs w:val="24"/>
              </w:rPr>
            </w:pPr>
            <w:r w:rsidRPr="001F4EFC">
              <w:rPr>
                <w:rFonts w:ascii="Times New Roman" w:eastAsia="Times New Roman" w:hAnsi="Times New Roman"/>
                <w:sz w:val="24"/>
                <w:szCs w:val="24"/>
              </w:rPr>
              <w:t>ПРб. 02</w:t>
            </w:r>
          </w:p>
        </w:tc>
        <w:tc>
          <w:tcPr>
            <w:tcW w:w="4583" w:type="dxa"/>
            <w:tcBorders>
              <w:top w:val="single" w:sz="4" w:space="0" w:color="auto"/>
              <w:left w:val="single" w:sz="4" w:space="0" w:color="auto"/>
              <w:bottom w:val="single" w:sz="4" w:space="0" w:color="auto"/>
              <w:right w:val="single" w:sz="4" w:space="0" w:color="auto"/>
            </w:tcBorders>
            <w:shd w:val="clear" w:color="auto" w:fill="auto"/>
          </w:tcPr>
          <w:p w14:paraId="6D34A642" w14:textId="77777777" w:rsidR="003F0495" w:rsidRPr="001F4EFC" w:rsidRDefault="003F0495" w:rsidP="00261EA8">
            <w:pPr>
              <w:shd w:val="clear" w:color="auto" w:fill="FFFFFF"/>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lastRenderedPageBreak/>
              <w:t>1.Произведите морфологический анализ имен существительного данного фра</w:t>
            </w:r>
            <w:r w:rsidRPr="001F4EFC">
              <w:rPr>
                <w:rFonts w:ascii="Times New Roman" w:eastAsia="Times New Roman" w:hAnsi="Times New Roman"/>
                <w:sz w:val="24"/>
                <w:szCs w:val="24"/>
              </w:rPr>
              <w:t>г</w:t>
            </w:r>
            <w:r w:rsidRPr="001F4EFC">
              <w:rPr>
                <w:rFonts w:ascii="Times New Roman" w:eastAsia="Times New Roman" w:hAnsi="Times New Roman"/>
                <w:sz w:val="24"/>
                <w:szCs w:val="24"/>
              </w:rPr>
              <w:t xml:space="preserve">мента текста:  </w:t>
            </w:r>
          </w:p>
          <w:p w14:paraId="17DB1556" w14:textId="77777777" w:rsidR="003F0495" w:rsidRPr="00E81DA6" w:rsidRDefault="003F0495" w:rsidP="00261EA8">
            <w:pPr>
              <w:pStyle w:val="3"/>
              <w:spacing w:before="0" w:after="0" w:line="240" w:lineRule="auto"/>
              <w:jc w:val="center"/>
              <w:rPr>
                <w:rFonts w:ascii="Times New Roman" w:hAnsi="Times New Roman"/>
                <w:b w:val="0"/>
                <w:sz w:val="24"/>
                <w:szCs w:val="24"/>
              </w:rPr>
            </w:pPr>
            <w:r w:rsidRPr="00E81DA6">
              <w:rPr>
                <w:rFonts w:ascii="Times New Roman" w:hAnsi="Times New Roman"/>
                <w:b w:val="0"/>
                <w:sz w:val="24"/>
                <w:szCs w:val="24"/>
                <w:lang w:val="ru-RU"/>
              </w:rPr>
              <w:lastRenderedPageBreak/>
              <w:t>Научный прогресс</w:t>
            </w:r>
          </w:p>
          <w:p w14:paraId="4ACE3253" w14:textId="77777777" w:rsidR="003F0495" w:rsidRPr="001F4EFC" w:rsidRDefault="003F0495" w:rsidP="00261EA8">
            <w:pPr>
              <w:spacing w:after="0" w:line="240" w:lineRule="auto"/>
              <w:rPr>
                <w:rFonts w:ascii="Times New Roman" w:eastAsia="Times New Roman" w:hAnsi="Times New Roman"/>
                <w:sz w:val="24"/>
                <w:szCs w:val="24"/>
                <w:lang w:eastAsia="x-none" w:bidi="x-none"/>
              </w:rPr>
            </w:pPr>
            <w:r w:rsidRPr="001F4EFC">
              <w:rPr>
                <w:rFonts w:ascii="Times New Roman" w:eastAsia="Times New Roman" w:hAnsi="Times New Roman"/>
                <w:sz w:val="24"/>
                <w:szCs w:val="24"/>
              </w:rPr>
              <w:t>Достижения последнего столетия в науке и технике так прочно вошли в жизнь ка</w:t>
            </w:r>
            <w:r w:rsidRPr="001F4EFC">
              <w:rPr>
                <w:rFonts w:ascii="Times New Roman" w:eastAsia="Times New Roman" w:hAnsi="Times New Roman"/>
                <w:sz w:val="24"/>
                <w:szCs w:val="24"/>
              </w:rPr>
              <w:t>ж</w:t>
            </w:r>
            <w:r w:rsidRPr="001F4EFC">
              <w:rPr>
                <w:rFonts w:ascii="Times New Roman" w:eastAsia="Times New Roman" w:hAnsi="Times New Roman"/>
                <w:sz w:val="24"/>
                <w:szCs w:val="24"/>
              </w:rPr>
              <w:t>дого человека, что мы давно уже воспр</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нимаем их как естественные предметы окружающего мира. Люди ежедневно и</w:t>
            </w:r>
            <w:r w:rsidRPr="001F4EFC">
              <w:rPr>
                <w:rFonts w:ascii="Times New Roman" w:eastAsia="Times New Roman" w:hAnsi="Times New Roman"/>
                <w:sz w:val="24"/>
                <w:szCs w:val="24"/>
              </w:rPr>
              <w:t>с</w:t>
            </w:r>
            <w:r w:rsidRPr="001F4EFC">
              <w:rPr>
                <w:rFonts w:ascii="Times New Roman" w:eastAsia="Times New Roman" w:hAnsi="Times New Roman"/>
                <w:sz w:val="24"/>
                <w:szCs w:val="24"/>
              </w:rPr>
              <w:t>пользуют удивительные технологии, п</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явление которых совсем недавно казалось невозможным. За пятьдесят с лишним лет своего существования Интернет, компь</w:t>
            </w:r>
            <w:r w:rsidRPr="001F4EFC">
              <w:rPr>
                <w:rFonts w:ascii="Times New Roman" w:eastAsia="Times New Roman" w:hAnsi="Times New Roman"/>
                <w:sz w:val="24"/>
                <w:szCs w:val="24"/>
              </w:rPr>
              <w:t>ю</w:t>
            </w:r>
            <w:r w:rsidRPr="001F4EFC">
              <w:rPr>
                <w:rFonts w:ascii="Times New Roman" w:eastAsia="Times New Roman" w:hAnsi="Times New Roman"/>
                <w:sz w:val="24"/>
                <w:szCs w:val="24"/>
              </w:rPr>
              <w:t>теры, мобильные телефоны стали такой важной частью реальности, что неумение пользоваться ими однозначно затруднит жизнь в обществе. При этом мы даже не раздумываем, как работают окружающие нас повсюду механизмы и какие научные открытия повлияли на их изобретение. Например, попробуйте кратко рассказать, как устроен телевизор, каким образом файлы из Интернета загружаются по во</w:t>
            </w:r>
            <w:r w:rsidRPr="001F4EFC">
              <w:rPr>
                <w:rFonts w:ascii="Times New Roman" w:eastAsia="Times New Roman" w:hAnsi="Times New Roman"/>
                <w:sz w:val="24"/>
                <w:szCs w:val="24"/>
              </w:rPr>
              <w:t>з</w:t>
            </w:r>
            <w:r w:rsidRPr="001F4EFC">
              <w:rPr>
                <w:rFonts w:ascii="Times New Roman" w:eastAsia="Times New Roman" w:hAnsi="Times New Roman"/>
                <w:sz w:val="24"/>
                <w:szCs w:val="24"/>
              </w:rPr>
              <w:t>духу в ваш компьютер и почему в хол</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дильнике холодно. Чётко объяснить см</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гут не все, а ведь каждый из нас пользуе</w:t>
            </w:r>
            <w:r w:rsidRPr="001F4EFC">
              <w:rPr>
                <w:rFonts w:ascii="Times New Roman" w:eastAsia="Times New Roman" w:hAnsi="Times New Roman"/>
                <w:sz w:val="24"/>
                <w:szCs w:val="24"/>
              </w:rPr>
              <w:t>т</w:t>
            </w:r>
            <w:r w:rsidRPr="001F4EFC">
              <w:rPr>
                <w:rFonts w:ascii="Times New Roman" w:eastAsia="Times New Roman" w:hAnsi="Times New Roman"/>
                <w:sz w:val="24"/>
                <w:szCs w:val="24"/>
              </w:rPr>
              <w:t>ся этими вещами постоянно. Оставшись без холодильника или смартфона, бол</w:t>
            </w:r>
            <w:r w:rsidRPr="001F4EFC">
              <w:rPr>
                <w:rFonts w:ascii="Times New Roman" w:eastAsia="Times New Roman" w:hAnsi="Times New Roman"/>
                <w:sz w:val="24"/>
                <w:szCs w:val="24"/>
              </w:rPr>
              <w:t>ь</w:t>
            </w:r>
            <w:r w:rsidRPr="001F4EFC">
              <w:rPr>
                <w:rFonts w:ascii="Times New Roman" w:eastAsia="Times New Roman" w:hAnsi="Times New Roman"/>
                <w:sz w:val="24"/>
                <w:szCs w:val="24"/>
              </w:rPr>
              <w:t>шинство людей чувствовали бы себя, как говорится</w:t>
            </w:r>
            <w:proofErr w:type="gramStart"/>
            <w:r w:rsidRPr="001F4EFC">
              <w:rPr>
                <w:rFonts w:ascii="Times New Roman" w:eastAsia="Times New Roman" w:hAnsi="Times New Roman"/>
                <w:sz w:val="24"/>
                <w:szCs w:val="24"/>
              </w:rPr>
              <w:t>,«</w:t>
            </w:r>
            <w:proofErr w:type="gramEnd"/>
            <w:r w:rsidRPr="001F4EFC">
              <w:rPr>
                <w:rFonts w:ascii="Times New Roman" w:eastAsia="Times New Roman" w:hAnsi="Times New Roman"/>
                <w:sz w:val="24"/>
                <w:szCs w:val="24"/>
              </w:rPr>
              <w:t>не в своей тарелке». А внеза</w:t>
            </w:r>
            <w:r w:rsidRPr="001F4EFC">
              <w:rPr>
                <w:rFonts w:ascii="Times New Roman" w:eastAsia="Times New Roman" w:hAnsi="Times New Roman"/>
                <w:sz w:val="24"/>
                <w:szCs w:val="24"/>
              </w:rPr>
              <w:t>п</w:t>
            </w:r>
            <w:r w:rsidRPr="001F4EFC">
              <w:rPr>
                <w:rFonts w:ascii="Times New Roman" w:eastAsia="Times New Roman" w:hAnsi="Times New Roman"/>
                <w:sz w:val="24"/>
                <w:szCs w:val="24"/>
              </w:rPr>
              <w:t>ное исчезновение Интернета или электр</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чества сделало бы нас совсем беспомо</w:t>
            </w:r>
            <w:r w:rsidRPr="001F4EFC">
              <w:rPr>
                <w:rFonts w:ascii="Times New Roman" w:eastAsia="Times New Roman" w:hAnsi="Times New Roman"/>
                <w:sz w:val="24"/>
                <w:szCs w:val="24"/>
              </w:rPr>
              <w:t>щ</w:t>
            </w:r>
            <w:r w:rsidRPr="001F4EFC">
              <w:rPr>
                <w:rFonts w:ascii="Times New Roman" w:eastAsia="Times New Roman" w:hAnsi="Times New Roman"/>
                <w:sz w:val="24"/>
                <w:szCs w:val="24"/>
              </w:rPr>
              <w:t>ными, точно в известной поговорке</w:t>
            </w:r>
            <w:proofErr w:type="gramStart"/>
            <w:r w:rsidRPr="001F4EFC">
              <w:rPr>
                <w:rFonts w:ascii="Times New Roman" w:eastAsia="Times New Roman" w:hAnsi="Times New Roman"/>
                <w:sz w:val="24"/>
                <w:szCs w:val="24"/>
              </w:rPr>
              <w:t>:«</w:t>
            </w:r>
            <w:proofErr w:type="gramEnd"/>
            <w:r w:rsidRPr="001F4EFC">
              <w:rPr>
                <w:rFonts w:ascii="Times New Roman" w:eastAsia="Times New Roman" w:hAnsi="Times New Roman"/>
                <w:sz w:val="24"/>
                <w:szCs w:val="24"/>
              </w:rPr>
              <w:t>без наук, как без рук».</w:t>
            </w:r>
          </w:p>
          <w:p w14:paraId="636D68D3" w14:textId="77777777" w:rsidR="003F0495" w:rsidRPr="001F4EFC" w:rsidRDefault="003F0495"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2.Составьте с данными словами предл</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жения.</w:t>
            </w:r>
          </w:p>
        </w:tc>
      </w:tr>
      <w:tr w:rsidR="003F0495" w:rsidRPr="001F4EFC" w14:paraId="4694CFC6" w14:textId="77777777" w:rsidTr="00C14DB3">
        <w:tc>
          <w:tcPr>
            <w:tcW w:w="3480" w:type="dxa"/>
            <w:tcBorders>
              <w:top w:val="single" w:sz="4" w:space="0" w:color="auto"/>
              <w:left w:val="single" w:sz="4" w:space="0" w:color="auto"/>
              <w:bottom w:val="single" w:sz="4" w:space="0" w:color="auto"/>
              <w:right w:val="single" w:sz="4" w:space="0" w:color="auto"/>
            </w:tcBorders>
            <w:shd w:val="clear" w:color="auto" w:fill="auto"/>
          </w:tcPr>
          <w:p w14:paraId="06ED8399" w14:textId="77777777" w:rsidR="003F0495" w:rsidRPr="001F4EFC" w:rsidRDefault="003F0495"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lastRenderedPageBreak/>
              <w:t>Раздел № 6. Синтаксис и пун</w:t>
            </w:r>
            <w:r w:rsidRPr="001F4EFC">
              <w:rPr>
                <w:rFonts w:ascii="Times New Roman" w:eastAsia="Times New Roman" w:hAnsi="Times New Roman"/>
                <w:sz w:val="24"/>
                <w:szCs w:val="24"/>
              </w:rPr>
              <w:t>к</w:t>
            </w:r>
            <w:r w:rsidRPr="001F4EFC">
              <w:rPr>
                <w:rFonts w:ascii="Times New Roman" w:eastAsia="Times New Roman" w:hAnsi="Times New Roman"/>
                <w:sz w:val="24"/>
                <w:szCs w:val="24"/>
              </w:rPr>
              <w:t>туация.</w:t>
            </w:r>
          </w:p>
          <w:p w14:paraId="60DE4159" w14:textId="77777777" w:rsidR="003F0495" w:rsidRPr="001F4EFC" w:rsidRDefault="003F0495" w:rsidP="00261EA8">
            <w:pPr>
              <w:spacing w:after="0" w:line="240" w:lineRule="auto"/>
              <w:contextualSpacing/>
              <w:rPr>
                <w:rFonts w:ascii="Times New Roman" w:eastAsia="Times New Roman" w:hAnsi="Times New Roman"/>
                <w:sz w:val="24"/>
                <w:szCs w:val="24"/>
              </w:rPr>
            </w:pPr>
            <w:r w:rsidRPr="001F4EFC">
              <w:rPr>
                <w:rFonts w:ascii="Times New Roman" w:eastAsia="Times New Roman" w:hAnsi="Times New Roman"/>
                <w:sz w:val="24"/>
                <w:szCs w:val="24"/>
              </w:rPr>
              <w:t>Тема № 1. Основные единицы синтаксиса. Словосочетание, предложение, сложное синта</w:t>
            </w:r>
            <w:r w:rsidRPr="001F4EFC">
              <w:rPr>
                <w:rFonts w:ascii="Times New Roman" w:eastAsia="Times New Roman" w:hAnsi="Times New Roman"/>
                <w:sz w:val="24"/>
                <w:szCs w:val="24"/>
              </w:rPr>
              <w:t>к</w:t>
            </w:r>
            <w:r w:rsidRPr="001F4EFC">
              <w:rPr>
                <w:rFonts w:ascii="Times New Roman" w:eastAsia="Times New Roman" w:hAnsi="Times New Roman"/>
                <w:sz w:val="24"/>
                <w:szCs w:val="24"/>
              </w:rPr>
              <w:t>сическое целое</w:t>
            </w:r>
          </w:p>
          <w:p w14:paraId="497DD916" w14:textId="77777777" w:rsidR="003F0495" w:rsidRPr="001F4EFC" w:rsidRDefault="003F0495" w:rsidP="00261EA8">
            <w:pPr>
              <w:spacing w:after="0" w:line="240" w:lineRule="auto"/>
              <w:contextualSpacing/>
              <w:rPr>
                <w:rFonts w:ascii="Times New Roman" w:eastAsia="Times New Roman" w:hAnsi="Times New Roman"/>
                <w:sz w:val="24"/>
                <w:szCs w:val="24"/>
              </w:rPr>
            </w:pPr>
          </w:p>
          <w:p w14:paraId="7BFDEE17" w14:textId="77777777" w:rsidR="003F0495" w:rsidRPr="001F4EFC" w:rsidRDefault="003F0495" w:rsidP="00261EA8">
            <w:pPr>
              <w:spacing w:after="0" w:line="240" w:lineRule="auto"/>
              <w:contextualSpacing/>
              <w:rPr>
                <w:rFonts w:ascii="Times New Roman" w:eastAsia="Times New Roman" w:hAnsi="Times New Roman"/>
                <w:sz w:val="24"/>
                <w:szCs w:val="24"/>
              </w:rPr>
            </w:pPr>
          </w:p>
        </w:tc>
        <w:tc>
          <w:tcPr>
            <w:tcW w:w="1523" w:type="dxa"/>
            <w:tcBorders>
              <w:top w:val="single" w:sz="4" w:space="0" w:color="auto"/>
              <w:left w:val="single" w:sz="4" w:space="0" w:color="auto"/>
              <w:bottom w:val="single" w:sz="4" w:space="0" w:color="auto"/>
              <w:right w:val="single" w:sz="4" w:space="0" w:color="auto"/>
            </w:tcBorders>
            <w:shd w:val="clear" w:color="auto" w:fill="auto"/>
          </w:tcPr>
          <w:p w14:paraId="57A3E509" w14:textId="77777777" w:rsidR="003F0495" w:rsidRPr="001F4EFC" w:rsidRDefault="003F0495" w:rsidP="00261EA8">
            <w:pPr>
              <w:spacing w:after="0" w:line="240" w:lineRule="auto"/>
              <w:contextualSpacing/>
              <w:rPr>
                <w:rFonts w:ascii="Times New Roman" w:eastAsia="Times New Roman" w:hAnsi="Times New Roman"/>
                <w:sz w:val="24"/>
                <w:szCs w:val="24"/>
              </w:rPr>
            </w:pPr>
            <w:r w:rsidRPr="001F4EFC">
              <w:rPr>
                <w:rFonts w:ascii="Times New Roman" w:eastAsia="Times New Roman" w:hAnsi="Times New Roman"/>
                <w:sz w:val="24"/>
                <w:szCs w:val="24"/>
              </w:rPr>
              <w:t>ОК 4</w:t>
            </w:r>
          </w:p>
          <w:p w14:paraId="45966DB3" w14:textId="77777777" w:rsidR="003F0495" w:rsidRPr="001F4EFC" w:rsidRDefault="003F0495" w:rsidP="00261EA8">
            <w:pPr>
              <w:spacing w:after="0" w:line="240" w:lineRule="auto"/>
              <w:contextualSpacing/>
              <w:rPr>
                <w:rFonts w:ascii="Times New Roman" w:eastAsia="Times New Roman" w:hAnsi="Times New Roman"/>
                <w:sz w:val="24"/>
                <w:szCs w:val="24"/>
              </w:rPr>
            </w:pPr>
            <w:r w:rsidRPr="001F4EFC">
              <w:rPr>
                <w:rFonts w:ascii="Times New Roman" w:eastAsia="Times New Roman" w:hAnsi="Times New Roman"/>
                <w:sz w:val="24"/>
                <w:szCs w:val="24"/>
              </w:rPr>
              <w:t>ОК 6</w:t>
            </w:r>
          </w:p>
          <w:p w14:paraId="36FB474A" w14:textId="77777777" w:rsidR="003F0495" w:rsidRPr="001F4EFC" w:rsidRDefault="003F0495" w:rsidP="00261EA8">
            <w:pPr>
              <w:spacing w:after="0" w:line="240" w:lineRule="auto"/>
              <w:contextualSpacing/>
              <w:rPr>
                <w:rFonts w:ascii="Times New Roman" w:eastAsia="Times New Roman" w:hAnsi="Times New Roman"/>
                <w:sz w:val="24"/>
                <w:szCs w:val="24"/>
              </w:rPr>
            </w:pPr>
            <w:r w:rsidRPr="001F4EFC">
              <w:rPr>
                <w:rFonts w:ascii="Times New Roman" w:eastAsia="Times New Roman" w:hAnsi="Times New Roman"/>
                <w:sz w:val="24"/>
                <w:szCs w:val="24"/>
              </w:rPr>
              <w:t>ЛР 04</w:t>
            </w:r>
          </w:p>
          <w:p w14:paraId="60EAC4DD" w14:textId="77777777" w:rsidR="003F0495" w:rsidRPr="001F4EFC" w:rsidRDefault="003F0495" w:rsidP="00261EA8">
            <w:pPr>
              <w:spacing w:after="0" w:line="240" w:lineRule="auto"/>
              <w:contextualSpacing/>
              <w:rPr>
                <w:rFonts w:ascii="Times New Roman" w:eastAsia="Times New Roman" w:hAnsi="Times New Roman"/>
                <w:sz w:val="24"/>
                <w:szCs w:val="24"/>
              </w:rPr>
            </w:pPr>
            <w:r w:rsidRPr="001F4EFC">
              <w:rPr>
                <w:rFonts w:ascii="Times New Roman" w:eastAsia="Times New Roman" w:hAnsi="Times New Roman"/>
                <w:sz w:val="24"/>
                <w:szCs w:val="24"/>
              </w:rPr>
              <w:t>МР 04</w:t>
            </w:r>
          </w:p>
          <w:p w14:paraId="298F2A1A" w14:textId="77777777" w:rsidR="003F0495" w:rsidRPr="001F4EFC" w:rsidRDefault="003F0495" w:rsidP="00261EA8">
            <w:pPr>
              <w:spacing w:after="0" w:line="240" w:lineRule="auto"/>
              <w:contextualSpacing/>
              <w:rPr>
                <w:rFonts w:ascii="Times New Roman" w:eastAsia="Times New Roman" w:hAnsi="Times New Roman"/>
                <w:sz w:val="24"/>
                <w:szCs w:val="24"/>
              </w:rPr>
            </w:pPr>
            <w:r w:rsidRPr="001F4EFC">
              <w:rPr>
                <w:rFonts w:ascii="Times New Roman" w:eastAsia="Times New Roman" w:hAnsi="Times New Roman"/>
                <w:sz w:val="24"/>
                <w:szCs w:val="24"/>
              </w:rPr>
              <w:t>ПК 2.2</w:t>
            </w:r>
          </w:p>
          <w:p w14:paraId="744EFCC9" w14:textId="77777777" w:rsidR="003F0495" w:rsidRPr="001F4EFC" w:rsidRDefault="003F0495" w:rsidP="00261EA8">
            <w:pPr>
              <w:spacing w:after="0" w:line="240" w:lineRule="auto"/>
              <w:contextualSpacing/>
              <w:rPr>
                <w:rFonts w:ascii="Times New Roman" w:eastAsia="Times New Roman" w:hAnsi="Times New Roman"/>
                <w:sz w:val="24"/>
                <w:szCs w:val="24"/>
              </w:rPr>
            </w:pPr>
            <w:r w:rsidRPr="001F4EFC">
              <w:rPr>
                <w:rFonts w:ascii="Times New Roman" w:eastAsia="Times New Roman" w:hAnsi="Times New Roman"/>
                <w:sz w:val="24"/>
                <w:szCs w:val="24"/>
              </w:rPr>
              <w:t>ПК 3.1</w:t>
            </w:r>
          </w:p>
          <w:p w14:paraId="1544A6F4" w14:textId="77777777" w:rsidR="003F0495" w:rsidRPr="001F4EFC" w:rsidRDefault="003F0495" w:rsidP="00261EA8">
            <w:pPr>
              <w:spacing w:after="0" w:line="240" w:lineRule="auto"/>
              <w:contextualSpacing/>
              <w:rPr>
                <w:rFonts w:ascii="Times New Roman" w:eastAsia="Times New Roman" w:hAnsi="Times New Roman"/>
                <w:sz w:val="24"/>
                <w:szCs w:val="24"/>
              </w:rPr>
            </w:pPr>
            <w:r w:rsidRPr="001F4EFC">
              <w:rPr>
                <w:rFonts w:ascii="Times New Roman" w:eastAsia="Times New Roman" w:hAnsi="Times New Roman"/>
                <w:sz w:val="24"/>
                <w:szCs w:val="24"/>
              </w:rPr>
              <w:t>ПРб. 01</w:t>
            </w:r>
          </w:p>
          <w:p w14:paraId="05C5A2E7" w14:textId="77777777" w:rsidR="003F0495" w:rsidRPr="001F4EFC" w:rsidRDefault="003F0495" w:rsidP="00261EA8">
            <w:pPr>
              <w:spacing w:after="0" w:line="240" w:lineRule="auto"/>
              <w:contextualSpacing/>
              <w:rPr>
                <w:rFonts w:ascii="Times New Roman" w:eastAsia="Times New Roman" w:hAnsi="Times New Roman"/>
                <w:sz w:val="24"/>
                <w:szCs w:val="24"/>
              </w:rPr>
            </w:pPr>
            <w:r w:rsidRPr="001F4EFC">
              <w:rPr>
                <w:rFonts w:ascii="Times New Roman" w:eastAsia="Times New Roman" w:hAnsi="Times New Roman"/>
                <w:sz w:val="24"/>
                <w:szCs w:val="24"/>
              </w:rPr>
              <w:t>ПРб.04</w:t>
            </w:r>
          </w:p>
        </w:tc>
        <w:tc>
          <w:tcPr>
            <w:tcW w:w="4583" w:type="dxa"/>
            <w:tcBorders>
              <w:top w:val="single" w:sz="4" w:space="0" w:color="auto"/>
              <w:left w:val="single" w:sz="4" w:space="0" w:color="auto"/>
              <w:bottom w:val="single" w:sz="4" w:space="0" w:color="auto"/>
              <w:right w:val="single" w:sz="4" w:space="0" w:color="auto"/>
            </w:tcBorders>
            <w:shd w:val="clear" w:color="auto" w:fill="auto"/>
          </w:tcPr>
          <w:p w14:paraId="0A073D9B" w14:textId="77777777" w:rsidR="003F0495" w:rsidRPr="001F4EFC" w:rsidRDefault="003F0495"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1.Составьте шаблоны документации пр</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фессиональной сферы.</w:t>
            </w:r>
          </w:p>
          <w:p w14:paraId="52D313F0" w14:textId="77777777" w:rsidR="003F0495" w:rsidRPr="001F4EFC" w:rsidRDefault="003F0495"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ПРОЕКТ</w:t>
            </w:r>
          </w:p>
          <w:p w14:paraId="06B0B39C" w14:textId="77777777" w:rsidR="003F0495" w:rsidRPr="001F4EFC" w:rsidRDefault="003F0495" w:rsidP="00261EA8">
            <w:pPr>
              <w:spacing w:after="0" w:line="240" w:lineRule="auto"/>
              <w:rPr>
                <w:rFonts w:ascii="Times New Roman" w:eastAsia="Times New Roman" w:hAnsi="Times New Roman"/>
                <w:sz w:val="24"/>
                <w:szCs w:val="24"/>
                <w:lang w:eastAsia="x-none" w:bidi="x-none"/>
              </w:rPr>
            </w:pPr>
            <w:r w:rsidRPr="001F4EFC">
              <w:rPr>
                <w:rFonts w:ascii="Times New Roman" w:eastAsia="Times New Roman" w:hAnsi="Times New Roman"/>
                <w:sz w:val="24"/>
                <w:szCs w:val="24"/>
              </w:rPr>
              <w:t xml:space="preserve"> Деловая игра:</w:t>
            </w:r>
            <w:r w:rsidR="00E81DA6">
              <w:rPr>
                <w:rFonts w:ascii="Times New Roman" w:eastAsia="Times New Roman" w:hAnsi="Times New Roman"/>
                <w:sz w:val="24"/>
                <w:szCs w:val="24"/>
              </w:rPr>
              <w:t xml:space="preserve"> «</w:t>
            </w:r>
            <w:r w:rsidRPr="001F4EFC">
              <w:rPr>
                <w:rFonts w:ascii="Times New Roman" w:eastAsia="Times New Roman" w:hAnsi="Times New Roman"/>
                <w:sz w:val="24"/>
                <w:szCs w:val="24"/>
              </w:rPr>
              <w:t xml:space="preserve">Современная </w:t>
            </w:r>
            <w:r w:rsidRPr="001F4EFC">
              <w:rPr>
                <w:rFonts w:ascii="Times New Roman" w:eastAsia="Times New Roman" w:hAnsi="Times New Roman"/>
                <w:sz w:val="24"/>
                <w:szCs w:val="24"/>
                <w:lang w:val="en-US"/>
              </w:rPr>
              <w:t>IT</w:t>
            </w:r>
            <w:r w:rsidRPr="001F4EFC">
              <w:rPr>
                <w:rFonts w:ascii="Times New Roman" w:eastAsia="Times New Roman" w:hAnsi="Times New Roman"/>
                <w:sz w:val="24"/>
                <w:szCs w:val="24"/>
              </w:rPr>
              <w:t>-КОМПАНИЯ</w:t>
            </w:r>
            <w:r w:rsidR="00E81DA6">
              <w:rPr>
                <w:rFonts w:ascii="Times New Roman" w:eastAsia="Times New Roman" w:hAnsi="Times New Roman"/>
                <w:sz w:val="24"/>
                <w:szCs w:val="24"/>
              </w:rPr>
              <w:t>»</w:t>
            </w:r>
          </w:p>
          <w:p w14:paraId="43E71DD8" w14:textId="77777777" w:rsidR="003F0495" w:rsidRPr="001F4EFC" w:rsidRDefault="003F0495" w:rsidP="00261EA8">
            <w:pPr>
              <w:spacing w:after="0" w:line="240" w:lineRule="auto"/>
              <w:contextualSpacing/>
              <w:rPr>
                <w:rFonts w:ascii="Times New Roman" w:eastAsia="Times New Roman" w:hAnsi="Times New Roman"/>
                <w:sz w:val="24"/>
                <w:szCs w:val="24"/>
                <w:lang w:eastAsia="x-none" w:bidi="x-none"/>
              </w:rPr>
            </w:pPr>
          </w:p>
          <w:p w14:paraId="1470CDD3" w14:textId="77777777" w:rsidR="003F0495" w:rsidRPr="001F4EFC" w:rsidRDefault="003F0495" w:rsidP="00261EA8">
            <w:pPr>
              <w:spacing w:after="0" w:line="240" w:lineRule="auto"/>
              <w:contextualSpacing/>
              <w:rPr>
                <w:rFonts w:ascii="Times New Roman" w:eastAsia="Times New Roman" w:hAnsi="Times New Roman"/>
                <w:sz w:val="24"/>
                <w:szCs w:val="24"/>
              </w:rPr>
            </w:pPr>
          </w:p>
        </w:tc>
      </w:tr>
    </w:tbl>
    <w:p w14:paraId="55F3BAA4" w14:textId="77777777" w:rsidR="003F0495" w:rsidRPr="001F4EFC" w:rsidRDefault="003F0495" w:rsidP="00261EA8">
      <w:pPr>
        <w:widowControl w:val="0"/>
        <w:tabs>
          <w:tab w:val="left" w:pos="7280"/>
        </w:tabs>
        <w:autoSpaceDE w:val="0"/>
        <w:autoSpaceDN w:val="0"/>
        <w:adjustRightInd w:val="0"/>
        <w:spacing w:after="0"/>
        <w:jc w:val="right"/>
        <w:outlineLvl w:val="3"/>
        <w:rPr>
          <w:rFonts w:ascii="Times New Roman" w:eastAsia="Times New Roman" w:hAnsi="Times New Roman"/>
          <w:sz w:val="24"/>
          <w:szCs w:val="24"/>
        </w:rPr>
      </w:pPr>
    </w:p>
    <w:p w14:paraId="024C0C02" w14:textId="77777777" w:rsidR="00051DCD" w:rsidRPr="001F4EFC" w:rsidRDefault="00051DCD" w:rsidP="00261EA8">
      <w:pPr>
        <w:spacing w:after="0"/>
        <w:rPr>
          <w:rFonts w:ascii="Times New Roman" w:hAnsi="Times New Roman"/>
          <w:sz w:val="24"/>
          <w:szCs w:val="24"/>
        </w:rPr>
      </w:pPr>
      <w:r w:rsidRPr="001F4EFC">
        <w:rPr>
          <w:rFonts w:ascii="Times New Roman" w:hAnsi="Times New Roman"/>
          <w:sz w:val="24"/>
          <w:szCs w:val="24"/>
        </w:rPr>
        <w:br w:type="page"/>
      </w:r>
    </w:p>
    <w:p w14:paraId="3A7567D1" w14:textId="77777777" w:rsidR="00E81DA6" w:rsidRPr="001F4EFC" w:rsidRDefault="00E81DA6" w:rsidP="00261EA8">
      <w:pPr>
        <w:spacing w:after="0"/>
        <w:jc w:val="right"/>
        <w:outlineLvl w:val="1"/>
        <w:rPr>
          <w:rFonts w:ascii="Times New Roman" w:hAnsi="Times New Roman"/>
          <w:b/>
          <w:bCs/>
          <w:sz w:val="24"/>
          <w:szCs w:val="24"/>
        </w:rPr>
      </w:pPr>
      <w:r w:rsidRPr="001F4EFC">
        <w:rPr>
          <w:rFonts w:ascii="Times New Roman" w:hAnsi="Times New Roman"/>
          <w:b/>
          <w:bCs/>
          <w:sz w:val="24"/>
          <w:szCs w:val="24"/>
        </w:rPr>
        <w:lastRenderedPageBreak/>
        <w:t>Приложение 3.</w:t>
      </w:r>
      <w:r>
        <w:rPr>
          <w:rFonts w:ascii="Times New Roman" w:hAnsi="Times New Roman"/>
          <w:b/>
          <w:bCs/>
          <w:sz w:val="24"/>
          <w:szCs w:val="24"/>
        </w:rPr>
        <w:t>02</w:t>
      </w:r>
    </w:p>
    <w:p w14:paraId="451C9485" w14:textId="77777777" w:rsidR="00E81DA6" w:rsidRDefault="00E81DA6" w:rsidP="00261EA8">
      <w:pPr>
        <w:spacing w:after="0"/>
        <w:jc w:val="right"/>
        <w:rPr>
          <w:rFonts w:ascii="Times New Roman" w:hAnsi="Times New Roman"/>
          <w:bCs/>
          <w:i/>
          <w:sz w:val="24"/>
          <w:szCs w:val="24"/>
        </w:rPr>
      </w:pPr>
      <w:r w:rsidRPr="001F4EFC">
        <w:rPr>
          <w:rFonts w:ascii="Times New Roman" w:hAnsi="Times New Roman"/>
          <w:bCs/>
          <w:sz w:val="24"/>
          <w:szCs w:val="24"/>
        </w:rPr>
        <w:t>к ПООП-П по специальности</w:t>
      </w:r>
      <w:r w:rsidRPr="001F4EFC">
        <w:rPr>
          <w:rFonts w:ascii="Times New Roman" w:hAnsi="Times New Roman"/>
          <w:bCs/>
          <w:i/>
          <w:sz w:val="24"/>
          <w:szCs w:val="24"/>
        </w:rPr>
        <w:t xml:space="preserve"> </w:t>
      </w:r>
    </w:p>
    <w:p w14:paraId="747A89C1" w14:textId="77777777" w:rsidR="00E81DA6" w:rsidRPr="001F4EFC" w:rsidRDefault="00E81DA6" w:rsidP="00261EA8">
      <w:pPr>
        <w:spacing w:after="0"/>
        <w:jc w:val="right"/>
        <w:rPr>
          <w:rFonts w:ascii="Times New Roman" w:hAnsi="Times New Roman"/>
          <w:sz w:val="24"/>
          <w:szCs w:val="24"/>
        </w:rPr>
      </w:pPr>
      <w:r w:rsidRPr="001F4EFC">
        <w:rPr>
          <w:rFonts w:ascii="Times New Roman" w:eastAsia="Times New Roman" w:hAnsi="Times New Roman"/>
          <w:bCs/>
          <w:sz w:val="24"/>
          <w:szCs w:val="24"/>
          <w:lang w:eastAsia="x-none" w:bidi="x-none"/>
        </w:rPr>
        <w:t>09.02.07 Информационные системы и программирование</w:t>
      </w:r>
    </w:p>
    <w:p w14:paraId="1C03B058" w14:textId="77777777" w:rsidR="00051DCD" w:rsidRPr="001F4EFC" w:rsidRDefault="00051DCD" w:rsidP="00261EA8">
      <w:pPr>
        <w:spacing w:after="0"/>
        <w:jc w:val="right"/>
        <w:rPr>
          <w:rFonts w:ascii="Times New Roman" w:hAnsi="Times New Roman"/>
          <w:i/>
          <w:sz w:val="24"/>
          <w:szCs w:val="24"/>
        </w:rPr>
      </w:pPr>
    </w:p>
    <w:p w14:paraId="5490E3EE" w14:textId="77777777" w:rsidR="00051DCD" w:rsidRPr="001F4EFC" w:rsidRDefault="00051DCD" w:rsidP="00261EA8">
      <w:pPr>
        <w:spacing w:after="0"/>
        <w:jc w:val="center"/>
        <w:rPr>
          <w:rFonts w:ascii="Times New Roman" w:hAnsi="Times New Roman"/>
          <w:b/>
          <w:i/>
          <w:sz w:val="24"/>
          <w:szCs w:val="24"/>
        </w:rPr>
      </w:pPr>
    </w:p>
    <w:p w14:paraId="5584F1A2" w14:textId="77777777" w:rsidR="00051DCD" w:rsidRPr="001F4EFC" w:rsidRDefault="00051DCD" w:rsidP="00261EA8">
      <w:pPr>
        <w:spacing w:after="0"/>
        <w:jc w:val="center"/>
        <w:rPr>
          <w:rFonts w:ascii="Times New Roman" w:hAnsi="Times New Roman"/>
          <w:b/>
          <w:i/>
          <w:sz w:val="24"/>
          <w:szCs w:val="24"/>
        </w:rPr>
      </w:pPr>
    </w:p>
    <w:p w14:paraId="6836BB53" w14:textId="77777777" w:rsidR="00051DCD" w:rsidRPr="001F4EFC" w:rsidRDefault="00051DCD" w:rsidP="00261EA8">
      <w:pPr>
        <w:spacing w:after="0"/>
        <w:jc w:val="center"/>
        <w:rPr>
          <w:rFonts w:ascii="Times New Roman" w:hAnsi="Times New Roman"/>
          <w:b/>
          <w:i/>
          <w:sz w:val="24"/>
          <w:szCs w:val="24"/>
        </w:rPr>
      </w:pPr>
    </w:p>
    <w:p w14:paraId="16BD5970" w14:textId="77777777" w:rsidR="00051DCD" w:rsidRPr="001F4EFC" w:rsidRDefault="00051DCD" w:rsidP="00261EA8">
      <w:pPr>
        <w:spacing w:after="0"/>
        <w:jc w:val="center"/>
        <w:rPr>
          <w:rFonts w:ascii="Times New Roman" w:hAnsi="Times New Roman"/>
          <w:b/>
          <w:i/>
          <w:sz w:val="24"/>
          <w:szCs w:val="24"/>
        </w:rPr>
      </w:pPr>
    </w:p>
    <w:p w14:paraId="791CE1F2" w14:textId="77777777" w:rsidR="00051DCD" w:rsidRPr="001F4EFC" w:rsidRDefault="00051DCD" w:rsidP="00261EA8">
      <w:pPr>
        <w:spacing w:after="0"/>
        <w:jc w:val="center"/>
        <w:rPr>
          <w:rFonts w:ascii="Times New Roman" w:hAnsi="Times New Roman"/>
          <w:b/>
          <w:i/>
          <w:sz w:val="24"/>
          <w:szCs w:val="24"/>
        </w:rPr>
      </w:pPr>
    </w:p>
    <w:p w14:paraId="6414ECF5" w14:textId="77777777" w:rsidR="00051DCD" w:rsidRPr="001F4EFC" w:rsidRDefault="00051DCD" w:rsidP="00261EA8">
      <w:pPr>
        <w:spacing w:after="0"/>
        <w:jc w:val="center"/>
        <w:rPr>
          <w:rFonts w:ascii="Times New Roman" w:hAnsi="Times New Roman"/>
          <w:b/>
          <w:i/>
          <w:sz w:val="24"/>
          <w:szCs w:val="24"/>
        </w:rPr>
      </w:pPr>
    </w:p>
    <w:p w14:paraId="11D37083" w14:textId="77777777" w:rsidR="00051DCD" w:rsidRPr="001F4EFC" w:rsidRDefault="00051DCD" w:rsidP="00261EA8">
      <w:pPr>
        <w:spacing w:after="0"/>
        <w:jc w:val="center"/>
        <w:rPr>
          <w:rFonts w:ascii="Times New Roman" w:hAnsi="Times New Roman"/>
          <w:b/>
          <w:i/>
          <w:sz w:val="24"/>
          <w:szCs w:val="24"/>
        </w:rPr>
      </w:pPr>
    </w:p>
    <w:p w14:paraId="77900E94" w14:textId="77777777" w:rsidR="00051DCD" w:rsidRPr="001F4EFC" w:rsidRDefault="00051DCD" w:rsidP="00261EA8">
      <w:pPr>
        <w:spacing w:after="0"/>
        <w:jc w:val="center"/>
        <w:rPr>
          <w:rFonts w:ascii="Times New Roman" w:hAnsi="Times New Roman"/>
          <w:b/>
          <w:i/>
          <w:sz w:val="24"/>
          <w:szCs w:val="24"/>
        </w:rPr>
      </w:pPr>
    </w:p>
    <w:p w14:paraId="6C8C3E6C" w14:textId="77777777" w:rsidR="00051DCD" w:rsidRPr="001F4EFC" w:rsidRDefault="00051DCD" w:rsidP="00261EA8">
      <w:pPr>
        <w:spacing w:after="0"/>
        <w:jc w:val="center"/>
        <w:rPr>
          <w:rFonts w:ascii="Times New Roman" w:hAnsi="Times New Roman"/>
          <w:b/>
          <w:i/>
          <w:sz w:val="24"/>
          <w:szCs w:val="24"/>
        </w:rPr>
      </w:pPr>
    </w:p>
    <w:p w14:paraId="5B439C69" w14:textId="77777777" w:rsidR="00051DCD" w:rsidRPr="001F4EFC" w:rsidRDefault="00051DCD" w:rsidP="00261EA8">
      <w:pPr>
        <w:spacing w:after="0"/>
        <w:jc w:val="center"/>
        <w:rPr>
          <w:rFonts w:ascii="Times New Roman" w:hAnsi="Times New Roman"/>
          <w:b/>
          <w:i/>
          <w:sz w:val="24"/>
          <w:szCs w:val="24"/>
        </w:rPr>
      </w:pPr>
    </w:p>
    <w:p w14:paraId="4BD446A1" w14:textId="77777777" w:rsidR="00051DCD" w:rsidRPr="001F4EFC" w:rsidRDefault="00051DCD" w:rsidP="00261EA8">
      <w:pPr>
        <w:spacing w:after="0"/>
        <w:jc w:val="center"/>
        <w:rPr>
          <w:rFonts w:ascii="Times New Roman" w:hAnsi="Times New Roman"/>
          <w:b/>
          <w:i/>
          <w:sz w:val="24"/>
          <w:szCs w:val="24"/>
        </w:rPr>
      </w:pPr>
    </w:p>
    <w:p w14:paraId="29A66A34" w14:textId="77777777" w:rsidR="00051DCD" w:rsidRPr="001F4EFC" w:rsidRDefault="00051DCD" w:rsidP="00261EA8">
      <w:pPr>
        <w:spacing w:after="0"/>
        <w:jc w:val="center"/>
        <w:rPr>
          <w:rFonts w:ascii="Times New Roman" w:hAnsi="Times New Roman"/>
          <w:b/>
          <w:i/>
          <w:sz w:val="24"/>
          <w:szCs w:val="24"/>
        </w:rPr>
      </w:pPr>
    </w:p>
    <w:p w14:paraId="70450CF4" w14:textId="77777777" w:rsidR="00051DCD" w:rsidRPr="001F4EFC" w:rsidRDefault="00051DCD" w:rsidP="00261EA8">
      <w:pPr>
        <w:spacing w:after="0"/>
        <w:jc w:val="center"/>
        <w:rPr>
          <w:rFonts w:ascii="Times New Roman" w:hAnsi="Times New Roman"/>
          <w:b/>
          <w:i/>
          <w:sz w:val="24"/>
          <w:szCs w:val="24"/>
        </w:rPr>
      </w:pPr>
    </w:p>
    <w:p w14:paraId="240ED218" w14:textId="77777777" w:rsidR="00051DCD" w:rsidRPr="001F4EFC" w:rsidRDefault="00051DCD" w:rsidP="00261EA8">
      <w:pPr>
        <w:spacing w:after="0"/>
        <w:jc w:val="center"/>
        <w:rPr>
          <w:rFonts w:ascii="Times New Roman" w:hAnsi="Times New Roman"/>
          <w:b/>
          <w:i/>
          <w:sz w:val="24"/>
          <w:szCs w:val="24"/>
        </w:rPr>
      </w:pPr>
    </w:p>
    <w:p w14:paraId="679EBA75" w14:textId="77777777" w:rsidR="00051DCD" w:rsidRPr="001F4EFC" w:rsidRDefault="00051DCD" w:rsidP="00261EA8">
      <w:pPr>
        <w:spacing w:after="0"/>
        <w:jc w:val="center"/>
        <w:rPr>
          <w:rFonts w:ascii="Times New Roman" w:hAnsi="Times New Roman"/>
          <w:b/>
          <w:i/>
          <w:sz w:val="24"/>
          <w:szCs w:val="24"/>
        </w:rPr>
      </w:pPr>
    </w:p>
    <w:p w14:paraId="4F640F3E" w14:textId="77777777" w:rsidR="00051DCD" w:rsidRPr="001F4EFC" w:rsidRDefault="00051DCD" w:rsidP="00261EA8">
      <w:pPr>
        <w:spacing w:after="0"/>
        <w:jc w:val="center"/>
        <w:rPr>
          <w:rFonts w:ascii="Times New Roman" w:hAnsi="Times New Roman"/>
          <w:b/>
          <w:i/>
          <w:sz w:val="24"/>
          <w:szCs w:val="24"/>
        </w:rPr>
      </w:pPr>
    </w:p>
    <w:p w14:paraId="4CA99736" w14:textId="77777777" w:rsidR="00051DCD" w:rsidRPr="001F4EFC" w:rsidRDefault="00051DCD" w:rsidP="00261EA8">
      <w:pPr>
        <w:spacing w:after="0"/>
        <w:jc w:val="center"/>
        <w:rPr>
          <w:rFonts w:ascii="Times New Roman" w:hAnsi="Times New Roman"/>
          <w:b/>
          <w:sz w:val="24"/>
          <w:szCs w:val="24"/>
        </w:rPr>
      </w:pPr>
      <w:r w:rsidRPr="001F4EFC">
        <w:rPr>
          <w:rFonts w:ascii="Times New Roman" w:hAnsi="Times New Roman"/>
          <w:b/>
          <w:sz w:val="24"/>
          <w:szCs w:val="24"/>
        </w:rPr>
        <w:t>РАБОЧАЯ ПРОГРАММА УЧЕБНОЙ ДИСЦИПЛИНЫ</w:t>
      </w:r>
    </w:p>
    <w:p w14:paraId="211ADCB8" w14:textId="77777777" w:rsidR="00051DCD" w:rsidRPr="001F4EFC" w:rsidRDefault="00051DCD" w:rsidP="00261EA8">
      <w:pPr>
        <w:widowControl w:val="0"/>
        <w:autoSpaceDE w:val="0"/>
        <w:autoSpaceDN w:val="0"/>
        <w:spacing w:after="0"/>
        <w:jc w:val="center"/>
        <w:rPr>
          <w:rFonts w:ascii="Times New Roman" w:hAnsi="Times New Roman"/>
          <w:b/>
          <w:bCs/>
          <w:sz w:val="24"/>
          <w:szCs w:val="24"/>
        </w:rPr>
      </w:pPr>
      <w:r w:rsidRPr="001F4EFC">
        <w:rPr>
          <w:rFonts w:ascii="Times New Roman" w:hAnsi="Times New Roman"/>
          <w:b/>
          <w:bCs/>
          <w:sz w:val="24"/>
          <w:szCs w:val="24"/>
        </w:rPr>
        <w:t xml:space="preserve">ООД. 02 «Литература»  </w:t>
      </w:r>
    </w:p>
    <w:p w14:paraId="1E923A1D" w14:textId="77777777" w:rsidR="00051DCD" w:rsidRPr="001F4EFC" w:rsidRDefault="00051DCD" w:rsidP="00261EA8">
      <w:pPr>
        <w:widowControl w:val="0"/>
        <w:autoSpaceDE w:val="0"/>
        <w:autoSpaceDN w:val="0"/>
        <w:spacing w:after="0"/>
        <w:rPr>
          <w:rFonts w:ascii="Times New Roman" w:hAnsi="Times New Roman"/>
          <w:b/>
          <w:bCs/>
          <w:sz w:val="24"/>
          <w:szCs w:val="24"/>
        </w:rPr>
      </w:pPr>
    </w:p>
    <w:p w14:paraId="6ACC3802" w14:textId="77777777" w:rsidR="00051DCD" w:rsidRPr="001F4EFC" w:rsidRDefault="00051DCD" w:rsidP="00261EA8">
      <w:pPr>
        <w:widowControl w:val="0"/>
        <w:autoSpaceDE w:val="0"/>
        <w:autoSpaceDN w:val="0"/>
        <w:spacing w:after="0"/>
        <w:rPr>
          <w:rFonts w:ascii="Times New Roman" w:hAnsi="Times New Roman"/>
          <w:b/>
          <w:bCs/>
          <w:sz w:val="24"/>
          <w:szCs w:val="24"/>
        </w:rPr>
      </w:pPr>
    </w:p>
    <w:p w14:paraId="378D9DE3" w14:textId="77777777" w:rsidR="00051DCD" w:rsidRPr="001F4EFC" w:rsidRDefault="00051DCD" w:rsidP="00261EA8">
      <w:pPr>
        <w:widowControl w:val="0"/>
        <w:tabs>
          <w:tab w:val="left" w:pos="2700"/>
          <w:tab w:val="left" w:pos="6630"/>
        </w:tabs>
        <w:autoSpaceDE w:val="0"/>
        <w:autoSpaceDN w:val="0"/>
        <w:spacing w:after="0"/>
        <w:jc w:val="center"/>
        <w:rPr>
          <w:rFonts w:ascii="Times New Roman" w:hAnsi="Times New Roman"/>
          <w:b/>
          <w:bCs/>
          <w:sz w:val="24"/>
          <w:szCs w:val="24"/>
        </w:rPr>
      </w:pPr>
    </w:p>
    <w:p w14:paraId="4EEEDC5D" w14:textId="77777777" w:rsidR="00051DCD" w:rsidRPr="001F4EFC" w:rsidRDefault="00051DCD" w:rsidP="00261EA8">
      <w:pPr>
        <w:widowControl w:val="0"/>
        <w:tabs>
          <w:tab w:val="left" w:pos="2700"/>
          <w:tab w:val="left" w:pos="6630"/>
        </w:tabs>
        <w:autoSpaceDE w:val="0"/>
        <w:autoSpaceDN w:val="0"/>
        <w:spacing w:after="0"/>
        <w:jc w:val="center"/>
        <w:rPr>
          <w:rFonts w:ascii="Times New Roman" w:hAnsi="Times New Roman"/>
          <w:b/>
          <w:bCs/>
          <w:sz w:val="24"/>
          <w:szCs w:val="24"/>
        </w:rPr>
      </w:pPr>
    </w:p>
    <w:p w14:paraId="3C88BFE4" w14:textId="77777777" w:rsidR="00051DCD" w:rsidRPr="001F4EFC" w:rsidRDefault="00051DCD" w:rsidP="00261EA8">
      <w:pPr>
        <w:widowControl w:val="0"/>
        <w:tabs>
          <w:tab w:val="left" w:pos="2700"/>
          <w:tab w:val="left" w:pos="6630"/>
        </w:tabs>
        <w:autoSpaceDE w:val="0"/>
        <w:autoSpaceDN w:val="0"/>
        <w:spacing w:after="0"/>
        <w:jc w:val="center"/>
        <w:rPr>
          <w:rFonts w:ascii="Times New Roman" w:hAnsi="Times New Roman"/>
          <w:b/>
          <w:bCs/>
          <w:sz w:val="24"/>
          <w:szCs w:val="24"/>
        </w:rPr>
      </w:pPr>
    </w:p>
    <w:p w14:paraId="65365B14" w14:textId="77777777" w:rsidR="00051DCD" w:rsidRPr="001F4EFC" w:rsidRDefault="00051DCD" w:rsidP="00261EA8">
      <w:pPr>
        <w:widowControl w:val="0"/>
        <w:tabs>
          <w:tab w:val="left" w:pos="2700"/>
          <w:tab w:val="left" w:pos="6630"/>
        </w:tabs>
        <w:autoSpaceDE w:val="0"/>
        <w:autoSpaceDN w:val="0"/>
        <w:spacing w:after="0"/>
        <w:jc w:val="center"/>
        <w:rPr>
          <w:rFonts w:ascii="Times New Roman" w:hAnsi="Times New Roman"/>
          <w:b/>
          <w:bCs/>
          <w:sz w:val="24"/>
          <w:szCs w:val="24"/>
        </w:rPr>
      </w:pPr>
    </w:p>
    <w:p w14:paraId="7150F284" w14:textId="77777777" w:rsidR="00051DCD" w:rsidRPr="001F4EFC" w:rsidRDefault="00051DCD" w:rsidP="00261EA8">
      <w:pPr>
        <w:widowControl w:val="0"/>
        <w:tabs>
          <w:tab w:val="left" w:pos="2700"/>
          <w:tab w:val="left" w:pos="6630"/>
        </w:tabs>
        <w:autoSpaceDE w:val="0"/>
        <w:autoSpaceDN w:val="0"/>
        <w:spacing w:after="0"/>
        <w:jc w:val="center"/>
        <w:rPr>
          <w:rFonts w:ascii="Times New Roman" w:hAnsi="Times New Roman"/>
          <w:b/>
          <w:bCs/>
          <w:sz w:val="24"/>
          <w:szCs w:val="24"/>
        </w:rPr>
      </w:pPr>
    </w:p>
    <w:p w14:paraId="4974B381" w14:textId="77777777" w:rsidR="00051DCD" w:rsidRPr="001F4EFC" w:rsidRDefault="00051DCD" w:rsidP="00261EA8">
      <w:pPr>
        <w:widowControl w:val="0"/>
        <w:tabs>
          <w:tab w:val="left" w:pos="2700"/>
          <w:tab w:val="left" w:pos="6630"/>
        </w:tabs>
        <w:autoSpaceDE w:val="0"/>
        <w:autoSpaceDN w:val="0"/>
        <w:spacing w:after="0"/>
        <w:jc w:val="center"/>
        <w:rPr>
          <w:rFonts w:ascii="Times New Roman" w:hAnsi="Times New Roman"/>
          <w:b/>
          <w:bCs/>
          <w:sz w:val="24"/>
          <w:szCs w:val="24"/>
        </w:rPr>
      </w:pPr>
    </w:p>
    <w:p w14:paraId="1D1737F4" w14:textId="77777777" w:rsidR="00051DCD" w:rsidRPr="001F4EFC" w:rsidRDefault="00051DCD" w:rsidP="00261EA8">
      <w:pPr>
        <w:widowControl w:val="0"/>
        <w:tabs>
          <w:tab w:val="left" w:pos="2700"/>
          <w:tab w:val="left" w:pos="6630"/>
        </w:tabs>
        <w:autoSpaceDE w:val="0"/>
        <w:autoSpaceDN w:val="0"/>
        <w:spacing w:after="0"/>
        <w:jc w:val="center"/>
        <w:rPr>
          <w:rFonts w:ascii="Times New Roman" w:hAnsi="Times New Roman"/>
          <w:b/>
          <w:bCs/>
          <w:sz w:val="24"/>
          <w:szCs w:val="24"/>
        </w:rPr>
      </w:pPr>
    </w:p>
    <w:p w14:paraId="1ECA482F" w14:textId="77777777" w:rsidR="00051DCD" w:rsidRPr="001F4EFC" w:rsidRDefault="00051DCD" w:rsidP="00261EA8">
      <w:pPr>
        <w:widowControl w:val="0"/>
        <w:tabs>
          <w:tab w:val="left" w:pos="2700"/>
          <w:tab w:val="left" w:pos="6630"/>
        </w:tabs>
        <w:autoSpaceDE w:val="0"/>
        <w:autoSpaceDN w:val="0"/>
        <w:spacing w:after="0"/>
        <w:jc w:val="center"/>
        <w:rPr>
          <w:rFonts w:ascii="Times New Roman" w:hAnsi="Times New Roman"/>
          <w:b/>
          <w:bCs/>
          <w:sz w:val="24"/>
          <w:szCs w:val="24"/>
        </w:rPr>
      </w:pPr>
    </w:p>
    <w:p w14:paraId="514003EC" w14:textId="77777777" w:rsidR="00051DCD" w:rsidRPr="001F4EFC" w:rsidRDefault="00051DCD" w:rsidP="00261EA8">
      <w:pPr>
        <w:widowControl w:val="0"/>
        <w:tabs>
          <w:tab w:val="left" w:pos="2700"/>
          <w:tab w:val="left" w:pos="6630"/>
        </w:tabs>
        <w:autoSpaceDE w:val="0"/>
        <w:autoSpaceDN w:val="0"/>
        <w:spacing w:after="0"/>
        <w:jc w:val="center"/>
        <w:rPr>
          <w:rFonts w:ascii="Times New Roman" w:hAnsi="Times New Roman"/>
          <w:b/>
          <w:bCs/>
          <w:sz w:val="24"/>
          <w:szCs w:val="24"/>
        </w:rPr>
      </w:pPr>
    </w:p>
    <w:p w14:paraId="1FE34E33" w14:textId="77777777" w:rsidR="00051DCD" w:rsidRPr="001F4EFC" w:rsidRDefault="00051DCD" w:rsidP="00261EA8">
      <w:pPr>
        <w:widowControl w:val="0"/>
        <w:tabs>
          <w:tab w:val="left" w:pos="2700"/>
          <w:tab w:val="left" w:pos="6630"/>
        </w:tabs>
        <w:autoSpaceDE w:val="0"/>
        <w:autoSpaceDN w:val="0"/>
        <w:spacing w:after="0"/>
        <w:jc w:val="center"/>
        <w:rPr>
          <w:rFonts w:ascii="Times New Roman" w:hAnsi="Times New Roman"/>
          <w:b/>
          <w:bCs/>
          <w:sz w:val="24"/>
          <w:szCs w:val="24"/>
        </w:rPr>
      </w:pPr>
    </w:p>
    <w:p w14:paraId="6E3BCFB8" w14:textId="77777777" w:rsidR="00051DCD" w:rsidRPr="001F4EFC" w:rsidRDefault="00051DCD" w:rsidP="00261EA8">
      <w:pPr>
        <w:widowControl w:val="0"/>
        <w:tabs>
          <w:tab w:val="left" w:pos="2700"/>
          <w:tab w:val="left" w:pos="6630"/>
        </w:tabs>
        <w:autoSpaceDE w:val="0"/>
        <w:autoSpaceDN w:val="0"/>
        <w:spacing w:after="0"/>
        <w:jc w:val="center"/>
        <w:rPr>
          <w:rFonts w:ascii="Times New Roman" w:hAnsi="Times New Roman"/>
          <w:b/>
          <w:bCs/>
          <w:sz w:val="24"/>
          <w:szCs w:val="24"/>
        </w:rPr>
      </w:pPr>
    </w:p>
    <w:p w14:paraId="079CB3D8" w14:textId="77777777" w:rsidR="00051DCD" w:rsidRPr="001F4EFC" w:rsidRDefault="00051DCD" w:rsidP="00261EA8">
      <w:pPr>
        <w:widowControl w:val="0"/>
        <w:tabs>
          <w:tab w:val="left" w:pos="2700"/>
          <w:tab w:val="left" w:pos="6630"/>
        </w:tabs>
        <w:autoSpaceDE w:val="0"/>
        <w:autoSpaceDN w:val="0"/>
        <w:spacing w:after="0"/>
        <w:jc w:val="center"/>
        <w:rPr>
          <w:rFonts w:ascii="Times New Roman" w:hAnsi="Times New Roman"/>
          <w:b/>
          <w:bCs/>
          <w:sz w:val="24"/>
          <w:szCs w:val="24"/>
        </w:rPr>
      </w:pPr>
    </w:p>
    <w:p w14:paraId="21AC0B76" w14:textId="77777777" w:rsidR="00051DCD" w:rsidRPr="001F4EFC" w:rsidRDefault="00051DCD" w:rsidP="00261EA8">
      <w:pPr>
        <w:widowControl w:val="0"/>
        <w:tabs>
          <w:tab w:val="left" w:pos="2700"/>
          <w:tab w:val="left" w:pos="6630"/>
        </w:tabs>
        <w:autoSpaceDE w:val="0"/>
        <w:autoSpaceDN w:val="0"/>
        <w:spacing w:after="0"/>
        <w:jc w:val="center"/>
        <w:rPr>
          <w:rFonts w:ascii="Times New Roman" w:hAnsi="Times New Roman"/>
          <w:b/>
          <w:bCs/>
          <w:sz w:val="24"/>
          <w:szCs w:val="24"/>
        </w:rPr>
      </w:pPr>
    </w:p>
    <w:p w14:paraId="604064DD" w14:textId="77777777" w:rsidR="00051DCD" w:rsidRPr="001F4EFC" w:rsidRDefault="00051DCD" w:rsidP="00261EA8">
      <w:pPr>
        <w:widowControl w:val="0"/>
        <w:tabs>
          <w:tab w:val="left" w:pos="2700"/>
          <w:tab w:val="left" w:pos="6630"/>
        </w:tabs>
        <w:autoSpaceDE w:val="0"/>
        <w:autoSpaceDN w:val="0"/>
        <w:spacing w:after="0"/>
        <w:jc w:val="center"/>
        <w:rPr>
          <w:rFonts w:ascii="Times New Roman" w:hAnsi="Times New Roman"/>
          <w:b/>
          <w:bCs/>
          <w:sz w:val="24"/>
          <w:szCs w:val="24"/>
        </w:rPr>
      </w:pPr>
    </w:p>
    <w:p w14:paraId="216A5891" w14:textId="77777777" w:rsidR="00051DCD" w:rsidRPr="001F4EFC" w:rsidRDefault="00051DCD" w:rsidP="00261EA8">
      <w:pPr>
        <w:widowControl w:val="0"/>
        <w:tabs>
          <w:tab w:val="left" w:pos="2700"/>
          <w:tab w:val="left" w:pos="6630"/>
        </w:tabs>
        <w:autoSpaceDE w:val="0"/>
        <w:autoSpaceDN w:val="0"/>
        <w:spacing w:after="0"/>
        <w:jc w:val="center"/>
        <w:rPr>
          <w:rFonts w:ascii="Times New Roman" w:hAnsi="Times New Roman"/>
          <w:b/>
          <w:bCs/>
          <w:sz w:val="24"/>
          <w:szCs w:val="24"/>
        </w:rPr>
      </w:pPr>
    </w:p>
    <w:p w14:paraId="07D463D5" w14:textId="77777777" w:rsidR="00051DCD" w:rsidRPr="001F4EFC" w:rsidRDefault="00051DCD" w:rsidP="00261EA8">
      <w:pPr>
        <w:widowControl w:val="0"/>
        <w:tabs>
          <w:tab w:val="left" w:pos="2700"/>
          <w:tab w:val="left" w:pos="6630"/>
        </w:tabs>
        <w:autoSpaceDE w:val="0"/>
        <w:autoSpaceDN w:val="0"/>
        <w:spacing w:after="0"/>
        <w:jc w:val="center"/>
        <w:rPr>
          <w:rFonts w:ascii="Times New Roman" w:hAnsi="Times New Roman"/>
          <w:b/>
          <w:bCs/>
          <w:sz w:val="24"/>
          <w:szCs w:val="24"/>
        </w:rPr>
      </w:pPr>
    </w:p>
    <w:p w14:paraId="7A069BD8" w14:textId="77777777" w:rsidR="00051DCD" w:rsidRPr="001F4EFC" w:rsidRDefault="00051DCD" w:rsidP="00261EA8">
      <w:pPr>
        <w:widowControl w:val="0"/>
        <w:tabs>
          <w:tab w:val="left" w:pos="2700"/>
          <w:tab w:val="left" w:pos="6630"/>
        </w:tabs>
        <w:autoSpaceDE w:val="0"/>
        <w:autoSpaceDN w:val="0"/>
        <w:spacing w:after="0"/>
        <w:jc w:val="center"/>
        <w:rPr>
          <w:rFonts w:ascii="Times New Roman" w:hAnsi="Times New Roman"/>
          <w:b/>
          <w:bCs/>
          <w:sz w:val="24"/>
          <w:szCs w:val="24"/>
        </w:rPr>
      </w:pPr>
    </w:p>
    <w:p w14:paraId="6A95B9E2" w14:textId="77777777" w:rsidR="00051DCD" w:rsidRPr="001F4EFC" w:rsidRDefault="00051DCD" w:rsidP="00261EA8">
      <w:pPr>
        <w:widowControl w:val="0"/>
        <w:tabs>
          <w:tab w:val="left" w:pos="2700"/>
          <w:tab w:val="left" w:pos="6630"/>
        </w:tabs>
        <w:autoSpaceDE w:val="0"/>
        <w:autoSpaceDN w:val="0"/>
        <w:spacing w:after="0"/>
        <w:jc w:val="center"/>
        <w:rPr>
          <w:rFonts w:ascii="Times New Roman" w:hAnsi="Times New Roman"/>
          <w:b/>
          <w:bCs/>
          <w:sz w:val="24"/>
          <w:szCs w:val="24"/>
        </w:rPr>
      </w:pPr>
    </w:p>
    <w:p w14:paraId="0D08FC3B" w14:textId="77777777" w:rsidR="00051DCD" w:rsidRPr="001F4EFC" w:rsidRDefault="00051DCD" w:rsidP="00261EA8">
      <w:pPr>
        <w:widowControl w:val="0"/>
        <w:tabs>
          <w:tab w:val="left" w:pos="2700"/>
          <w:tab w:val="left" w:pos="6630"/>
        </w:tabs>
        <w:autoSpaceDE w:val="0"/>
        <w:autoSpaceDN w:val="0"/>
        <w:spacing w:after="0"/>
        <w:jc w:val="center"/>
        <w:rPr>
          <w:rFonts w:ascii="Times New Roman" w:hAnsi="Times New Roman"/>
          <w:b/>
          <w:bCs/>
          <w:sz w:val="24"/>
          <w:szCs w:val="24"/>
        </w:rPr>
      </w:pPr>
    </w:p>
    <w:p w14:paraId="2CC110D7" w14:textId="77777777" w:rsidR="00051DCD" w:rsidRPr="001F4EFC" w:rsidRDefault="00051DCD" w:rsidP="00261EA8">
      <w:pPr>
        <w:widowControl w:val="0"/>
        <w:tabs>
          <w:tab w:val="left" w:pos="2700"/>
          <w:tab w:val="left" w:pos="6630"/>
        </w:tabs>
        <w:autoSpaceDE w:val="0"/>
        <w:autoSpaceDN w:val="0"/>
        <w:spacing w:after="0"/>
        <w:jc w:val="center"/>
        <w:rPr>
          <w:rFonts w:ascii="Times New Roman" w:hAnsi="Times New Roman"/>
          <w:b/>
          <w:bCs/>
          <w:sz w:val="24"/>
          <w:szCs w:val="24"/>
        </w:rPr>
      </w:pPr>
    </w:p>
    <w:p w14:paraId="05AFE4CC" w14:textId="77777777" w:rsidR="00051DCD" w:rsidRPr="001F4EFC" w:rsidRDefault="00051DCD" w:rsidP="00261EA8">
      <w:pPr>
        <w:widowControl w:val="0"/>
        <w:tabs>
          <w:tab w:val="left" w:pos="2700"/>
          <w:tab w:val="left" w:pos="6630"/>
        </w:tabs>
        <w:autoSpaceDE w:val="0"/>
        <w:autoSpaceDN w:val="0"/>
        <w:spacing w:after="0"/>
        <w:jc w:val="center"/>
        <w:rPr>
          <w:rFonts w:ascii="Times New Roman" w:hAnsi="Times New Roman"/>
          <w:b/>
          <w:bCs/>
          <w:sz w:val="24"/>
          <w:szCs w:val="24"/>
        </w:rPr>
      </w:pPr>
    </w:p>
    <w:p w14:paraId="47E90DAC" w14:textId="77777777" w:rsidR="00E81DA6" w:rsidRDefault="00051DCD" w:rsidP="00261EA8">
      <w:pPr>
        <w:widowControl w:val="0"/>
        <w:tabs>
          <w:tab w:val="left" w:pos="2700"/>
          <w:tab w:val="left" w:pos="6630"/>
        </w:tabs>
        <w:autoSpaceDE w:val="0"/>
        <w:autoSpaceDN w:val="0"/>
        <w:spacing w:after="0"/>
        <w:jc w:val="center"/>
        <w:rPr>
          <w:rFonts w:ascii="Times New Roman" w:hAnsi="Times New Roman"/>
          <w:sz w:val="24"/>
          <w:szCs w:val="24"/>
        </w:rPr>
      </w:pPr>
      <w:r w:rsidRPr="00E81DA6">
        <w:rPr>
          <w:rFonts w:ascii="Times New Roman" w:hAnsi="Times New Roman"/>
          <w:sz w:val="24"/>
          <w:szCs w:val="24"/>
        </w:rPr>
        <w:t>2022 г.</w:t>
      </w:r>
      <w:r w:rsidR="00E81DA6">
        <w:rPr>
          <w:rFonts w:ascii="Times New Roman" w:hAnsi="Times New Roman"/>
          <w:sz w:val="24"/>
          <w:szCs w:val="24"/>
        </w:rPr>
        <w:br w:type="page"/>
      </w:r>
    </w:p>
    <w:p w14:paraId="52BE55BA" w14:textId="77777777" w:rsidR="00051DCD" w:rsidRPr="00E81DA6" w:rsidRDefault="00051DCD" w:rsidP="00261EA8">
      <w:pPr>
        <w:widowControl w:val="0"/>
        <w:tabs>
          <w:tab w:val="left" w:pos="2700"/>
          <w:tab w:val="left" w:pos="6630"/>
        </w:tabs>
        <w:autoSpaceDE w:val="0"/>
        <w:autoSpaceDN w:val="0"/>
        <w:spacing w:after="0"/>
        <w:jc w:val="center"/>
        <w:rPr>
          <w:rFonts w:ascii="Times New Roman" w:hAnsi="Times New Roman"/>
          <w:sz w:val="24"/>
          <w:szCs w:val="24"/>
        </w:rPr>
      </w:pPr>
    </w:p>
    <w:p w14:paraId="6AEB9D08" w14:textId="77777777" w:rsidR="00051DCD" w:rsidRPr="001F4EFC" w:rsidRDefault="00051DCD" w:rsidP="00261EA8">
      <w:pPr>
        <w:widowControl w:val="0"/>
        <w:tabs>
          <w:tab w:val="left" w:pos="2700"/>
          <w:tab w:val="left" w:pos="6630"/>
        </w:tabs>
        <w:autoSpaceDE w:val="0"/>
        <w:autoSpaceDN w:val="0"/>
        <w:spacing w:after="0"/>
        <w:jc w:val="center"/>
        <w:rPr>
          <w:rFonts w:ascii="Times New Roman" w:hAnsi="Times New Roman"/>
          <w:b/>
          <w:sz w:val="24"/>
          <w:szCs w:val="24"/>
        </w:rPr>
      </w:pPr>
    </w:p>
    <w:p w14:paraId="6BF41B4A" w14:textId="77777777" w:rsidR="0091742E" w:rsidRPr="001F4EFC" w:rsidRDefault="0091742E" w:rsidP="00261EA8">
      <w:pPr>
        <w:widowControl w:val="0"/>
        <w:tabs>
          <w:tab w:val="left" w:pos="2700"/>
          <w:tab w:val="left" w:pos="6630"/>
        </w:tabs>
        <w:autoSpaceDE w:val="0"/>
        <w:autoSpaceDN w:val="0"/>
        <w:spacing w:after="0"/>
        <w:jc w:val="center"/>
        <w:rPr>
          <w:rFonts w:ascii="Times New Roman" w:hAnsi="Times New Roman"/>
          <w:b/>
          <w:sz w:val="24"/>
          <w:szCs w:val="24"/>
        </w:rPr>
      </w:pPr>
    </w:p>
    <w:p w14:paraId="0EC7C891" w14:textId="77777777" w:rsidR="00051DCD" w:rsidRPr="001F4EFC" w:rsidRDefault="00051DCD" w:rsidP="00261EA8">
      <w:pPr>
        <w:spacing w:after="0"/>
        <w:jc w:val="center"/>
        <w:rPr>
          <w:rFonts w:ascii="Times New Roman" w:hAnsi="Times New Roman"/>
          <w:b/>
          <w:iCs/>
          <w:sz w:val="24"/>
          <w:szCs w:val="24"/>
        </w:rPr>
      </w:pPr>
      <w:r w:rsidRPr="001F4EFC">
        <w:rPr>
          <w:rFonts w:ascii="Times New Roman" w:hAnsi="Times New Roman"/>
          <w:b/>
          <w:iCs/>
          <w:sz w:val="24"/>
          <w:szCs w:val="24"/>
        </w:rPr>
        <w:t xml:space="preserve">СОДЕРЖАНИЕ </w:t>
      </w:r>
    </w:p>
    <w:p w14:paraId="21661EB2" w14:textId="77777777" w:rsidR="00051DCD" w:rsidRPr="001F4EFC" w:rsidRDefault="00051DCD" w:rsidP="00261EA8">
      <w:pPr>
        <w:pStyle w:val="a7"/>
        <w:spacing w:line="276" w:lineRule="auto"/>
        <w:rPr>
          <w:b/>
          <w:iCs/>
        </w:rPr>
      </w:pPr>
    </w:p>
    <w:tbl>
      <w:tblPr>
        <w:tblpPr w:leftFromText="180" w:rightFromText="180" w:vertAnchor="text" w:tblpY="1"/>
        <w:tblOverlap w:val="never"/>
        <w:tblW w:w="8677" w:type="dxa"/>
        <w:tblLook w:val="04A0" w:firstRow="1" w:lastRow="0" w:firstColumn="1" w:lastColumn="0" w:noHBand="0" w:noVBand="1"/>
      </w:tblPr>
      <w:tblGrid>
        <w:gridCol w:w="739"/>
        <w:gridCol w:w="6946"/>
        <w:gridCol w:w="992"/>
      </w:tblGrid>
      <w:tr w:rsidR="00051DCD" w:rsidRPr="001F4EFC" w14:paraId="742EE671" w14:textId="77777777" w:rsidTr="00C14DB3">
        <w:tc>
          <w:tcPr>
            <w:tcW w:w="739" w:type="dxa"/>
            <w:shd w:val="clear" w:color="auto" w:fill="auto"/>
          </w:tcPr>
          <w:p w14:paraId="65B45918" w14:textId="77777777" w:rsidR="00051DCD" w:rsidRPr="001F4EFC" w:rsidRDefault="00051DCD" w:rsidP="00261EA8">
            <w:pPr>
              <w:suppressAutoHyphens/>
              <w:spacing w:after="0"/>
              <w:ind w:right="-478"/>
              <w:rPr>
                <w:rFonts w:ascii="Times New Roman" w:hAnsi="Times New Roman"/>
                <w:b/>
                <w:bCs/>
                <w:sz w:val="24"/>
                <w:szCs w:val="24"/>
              </w:rPr>
            </w:pPr>
            <w:r w:rsidRPr="001F4EFC">
              <w:rPr>
                <w:rFonts w:ascii="Times New Roman" w:hAnsi="Times New Roman"/>
                <w:b/>
                <w:bCs/>
                <w:sz w:val="24"/>
                <w:szCs w:val="24"/>
              </w:rPr>
              <w:t>1.</w:t>
            </w:r>
          </w:p>
        </w:tc>
        <w:tc>
          <w:tcPr>
            <w:tcW w:w="6946" w:type="dxa"/>
            <w:shd w:val="clear" w:color="auto" w:fill="auto"/>
            <w:vAlign w:val="center"/>
          </w:tcPr>
          <w:p w14:paraId="52CAE408" w14:textId="77777777" w:rsidR="00051DCD" w:rsidRPr="001F4EFC" w:rsidRDefault="00051DCD" w:rsidP="00261EA8">
            <w:pPr>
              <w:suppressAutoHyphens/>
              <w:spacing w:after="0"/>
              <w:ind w:firstLine="174"/>
              <w:rPr>
                <w:rFonts w:ascii="Times New Roman" w:hAnsi="Times New Roman"/>
                <w:b/>
                <w:sz w:val="24"/>
                <w:szCs w:val="24"/>
              </w:rPr>
            </w:pPr>
            <w:r w:rsidRPr="001F4EFC">
              <w:rPr>
                <w:rFonts w:ascii="Times New Roman" w:hAnsi="Times New Roman"/>
                <w:b/>
                <w:sz w:val="24"/>
                <w:szCs w:val="24"/>
              </w:rPr>
              <w:t>ОБЩАЯ ХАРАКТЕРИСТИКА РАБОЧЕЙ ПРОГРАММЫ УЧЕБНОЙ ДИСЦИПЛИНЫ</w:t>
            </w:r>
          </w:p>
          <w:p w14:paraId="4C9AD97A" w14:textId="77777777" w:rsidR="00051DCD" w:rsidRPr="001F4EFC" w:rsidRDefault="00051DCD" w:rsidP="00261EA8">
            <w:pPr>
              <w:suppressAutoHyphens/>
              <w:spacing w:after="0"/>
              <w:ind w:firstLine="174"/>
              <w:rPr>
                <w:rFonts w:ascii="Times New Roman" w:hAnsi="Times New Roman"/>
                <w:b/>
                <w:bCs/>
                <w:sz w:val="24"/>
                <w:szCs w:val="24"/>
              </w:rPr>
            </w:pPr>
          </w:p>
        </w:tc>
        <w:tc>
          <w:tcPr>
            <w:tcW w:w="992" w:type="dxa"/>
            <w:shd w:val="clear" w:color="auto" w:fill="auto"/>
            <w:vAlign w:val="center"/>
          </w:tcPr>
          <w:p w14:paraId="6B95FD9A" w14:textId="77777777" w:rsidR="00051DCD" w:rsidRPr="001F4EFC" w:rsidRDefault="00051DCD" w:rsidP="00261EA8">
            <w:pPr>
              <w:suppressAutoHyphens/>
              <w:spacing w:after="0"/>
              <w:ind w:firstLine="174"/>
              <w:rPr>
                <w:rFonts w:ascii="Times New Roman" w:hAnsi="Times New Roman"/>
                <w:b/>
                <w:sz w:val="24"/>
                <w:szCs w:val="24"/>
              </w:rPr>
            </w:pPr>
          </w:p>
        </w:tc>
      </w:tr>
      <w:tr w:rsidR="00051DCD" w:rsidRPr="001F4EFC" w14:paraId="4032C5CE" w14:textId="77777777" w:rsidTr="00C14DB3">
        <w:tc>
          <w:tcPr>
            <w:tcW w:w="739" w:type="dxa"/>
            <w:shd w:val="clear" w:color="auto" w:fill="auto"/>
          </w:tcPr>
          <w:p w14:paraId="464B73AA" w14:textId="77777777" w:rsidR="00051DCD" w:rsidRPr="001F4EFC" w:rsidRDefault="00051DCD" w:rsidP="00261EA8">
            <w:pPr>
              <w:suppressAutoHyphens/>
              <w:spacing w:after="0"/>
              <w:rPr>
                <w:rFonts w:ascii="Times New Roman" w:hAnsi="Times New Roman"/>
                <w:b/>
                <w:bCs/>
                <w:sz w:val="24"/>
                <w:szCs w:val="24"/>
              </w:rPr>
            </w:pPr>
            <w:r w:rsidRPr="001F4EFC">
              <w:rPr>
                <w:rFonts w:ascii="Times New Roman" w:hAnsi="Times New Roman"/>
                <w:b/>
                <w:bCs/>
                <w:sz w:val="24"/>
                <w:szCs w:val="24"/>
              </w:rPr>
              <w:t>2.</w:t>
            </w:r>
          </w:p>
        </w:tc>
        <w:tc>
          <w:tcPr>
            <w:tcW w:w="6946" w:type="dxa"/>
            <w:shd w:val="clear" w:color="auto" w:fill="auto"/>
            <w:vAlign w:val="center"/>
          </w:tcPr>
          <w:p w14:paraId="57A108EA" w14:textId="0E7D06F8" w:rsidR="00051DCD" w:rsidRPr="001F4EFC" w:rsidRDefault="00051DCD" w:rsidP="00261EA8">
            <w:pPr>
              <w:suppressAutoHyphens/>
              <w:spacing w:after="0"/>
              <w:ind w:firstLine="174"/>
              <w:rPr>
                <w:rFonts w:ascii="Times New Roman" w:hAnsi="Times New Roman"/>
                <w:b/>
                <w:sz w:val="24"/>
                <w:szCs w:val="24"/>
              </w:rPr>
            </w:pPr>
            <w:r w:rsidRPr="001F4EFC">
              <w:rPr>
                <w:rFonts w:ascii="Times New Roman" w:hAnsi="Times New Roman"/>
                <w:b/>
                <w:sz w:val="24"/>
                <w:szCs w:val="24"/>
              </w:rPr>
              <w:t xml:space="preserve">СТРУКТУРА И СОДЕРЖАНИЕ УЧЕБНОЙ ДИСЦИПЛИНЫ                                                                                                                     </w:t>
            </w:r>
          </w:p>
        </w:tc>
        <w:tc>
          <w:tcPr>
            <w:tcW w:w="992" w:type="dxa"/>
            <w:shd w:val="clear" w:color="auto" w:fill="auto"/>
            <w:vAlign w:val="center"/>
          </w:tcPr>
          <w:p w14:paraId="57DFCFC6" w14:textId="77777777" w:rsidR="00051DCD" w:rsidRPr="001F4EFC" w:rsidRDefault="00051DCD" w:rsidP="00261EA8">
            <w:pPr>
              <w:suppressAutoHyphens/>
              <w:spacing w:after="0"/>
              <w:ind w:firstLine="174"/>
              <w:rPr>
                <w:rFonts w:ascii="Times New Roman" w:hAnsi="Times New Roman"/>
                <w:b/>
                <w:sz w:val="24"/>
                <w:szCs w:val="24"/>
              </w:rPr>
            </w:pPr>
          </w:p>
        </w:tc>
      </w:tr>
      <w:tr w:rsidR="00051DCD" w:rsidRPr="001F4EFC" w14:paraId="6689AC9B" w14:textId="77777777" w:rsidTr="00C14DB3">
        <w:tc>
          <w:tcPr>
            <w:tcW w:w="739" w:type="dxa"/>
            <w:shd w:val="clear" w:color="auto" w:fill="auto"/>
          </w:tcPr>
          <w:p w14:paraId="76DB58BC" w14:textId="77777777" w:rsidR="00051DCD" w:rsidRPr="001F4EFC" w:rsidRDefault="00051DCD" w:rsidP="00261EA8">
            <w:pPr>
              <w:suppressAutoHyphens/>
              <w:spacing w:after="0"/>
              <w:rPr>
                <w:rFonts w:ascii="Times New Roman" w:hAnsi="Times New Roman"/>
                <w:b/>
                <w:bCs/>
                <w:sz w:val="24"/>
                <w:szCs w:val="24"/>
              </w:rPr>
            </w:pPr>
            <w:r w:rsidRPr="001F4EFC">
              <w:rPr>
                <w:rFonts w:ascii="Times New Roman" w:hAnsi="Times New Roman"/>
                <w:b/>
                <w:bCs/>
                <w:sz w:val="24"/>
                <w:szCs w:val="24"/>
              </w:rPr>
              <w:t>3.</w:t>
            </w:r>
          </w:p>
        </w:tc>
        <w:tc>
          <w:tcPr>
            <w:tcW w:w="6946" w:type="dxa"/>
            <w:shd w:val="clear" w:color="auto" w:fill="auto"/>
            <w:vAlign w:val="center"/>
          </w:tcPr>
          <w:p w14:paraId="57E80986" w14:textId="77777777" w:rsidR="00051DCD" w:rsidRPr="001F4EFC" w:rsidRDefault="00051DCD" w:rsidP="00261EA8">
            <w:pPr>
              <w:suppressAutoHyphens/>
              <w:spacing w:after="0"/>
              <w:ind w:firstLine="174"/>
              <w:rPr>
                <w:rFonts w:ascii="Times New Roman" w:hAnsi="Times New Roman"/>
                <w:b/>
                <w:bCs/>
                <w:sz w:val="24"/>
                <w:szCs w:val="24"/>
              </w:rPr>
            </w:pPr>
            <w:r w:rsidRPr="001F4EFC">
              <w:rPr>
                <w:rFonts w:ascii="Times New Roman" w:hAnsi="Times New Roman"/>
                <w:b/>
                <w:sz w:val="24"/>
                <w:szCs w:val="24"/>
              </w:rPr>
              <w:t>УСЛОВИЯ РЕАЛИЗАЦИИ УЧЕБНОЙ ДИСЦИПЛИНЫ</w:t>
            </w:r>
          </w:p>
        </w:tc>
        <w:tc>
          <w:tcPr>
            <w:tcW w:w="992" w:type="dxa"/>
            <w:shd w:val="clear" w:color="auto" w:fill="auto"/>
            <w:vAlign w:val="center"/>
          </w:tcPr>
          <w:p w14:paraId="7BC242CD" w14:textId="77777777" w:rsidR="00051DCD" w:rsidRPr="001F4EFC" w:rsidRDefault="00051DCD" w:rsidP="00261EA8">
            <w:pPr>
              <w:suppressAutoHyphens/>
              <w:spacing w:after="0"/>
              <w:ind w:firstLine="174"/>
              <w:rPr>
                <w:rFonts w:ascii="Times New Roman" w:hAnsi="Times New Roman"/>
                <w:b/>
                <w:sz w:val="24"/>
                <w:szCs w:val="24"/>
              </w:rPr>
            </w:pPr>
          </w:p>
        </w:tc>
      </w:tr>
      <w:tr w:rsidR="00051DCD" w:rsidRPr="001F4EFC" w14:paraId="4CACCE4E" w14:textId="77777777" w:rsidTr="00C14DB3">
        <w:tc>
          <w:tcPr>
            <w:tcW w:w="8677" w:type="dxa"/>
            <w:gridSpan w:val="3"/>
            <w:shd w:val="clear" w:color="auto" w:fill="auto"/>
            <w:vAlign w:val="center"/>
          </w:tcPr>
          <w:p w14:paraId="4AAF9325" w14:textId="77777777" w:rsidR="00051DCD" w:rsidRPr="001F4EFC" w:rsidRDefault="00051DCD" w:rsidP="00261EA8">
            <w:pPr>
              <w:suppressAutoHyphens/>
              <w:spacing w:after="0"/>
              <w:ind w:firstLine="174"/>
              <w:rPr>
                <w:rFonts w:ascii="Times New Roman" w:hAnsi="Times New Roman"/>
                <w:b/>
                <w:bCs/>
                <w:sz w:val="24"/>
                <w:szCs w:val="24"/>
              </w:rPr>
            </w:pPr>
          </w:p>
        </w:tc>
      </w:tr>
      <w:tr w:rsidR="00051DCD" w:rsidRPr="001F4EFC" w14:paraId="0313024A" w14:textId="77777777" w:rsidTr="00C14DB3">
        <w:tc>
          <w:tcPr>
            <w:tcW w:w="739" w:type="dxa"/>
            <w:shd w:val="clear" w:color="auto" w:fill="auto"/>
          </w:tcPr>
          <w:p w14:paraId="1C735457" w14:textId="77777777" w:rsidR="00051DCD" w:rsidRPr="001F4EFC" w:rsidRDefault="00051DCD" w:rsidP="00261EA8">
            <w:pPr>
              <w:suppressAutoHyphens/>
              <w:spacing w:after="0"/>
              <w:rPr>
                <w:rFonts w:ascii="Times New Roman" w:hAnsi="Times New Roman"/>
                <w:b/>
                <w:bCs/>
                <w:sz w:val="24"/>
                <w:szCs w:val="24"/>
              </w:rPr>
            </w:pPr>
            <w:r w:rsidRPr="001F4EFC">
              <w:rPr>
                <w:rFonts w:ascii="Times New Roman" w:hAnsi="Times New Roman"/>
                <w:b/>
                <w:bCs/>
                <w:sz w:val="24"/>
                <w:szCs w:val="24"/>
              </w:rPr>
              <w:t>4.</w:t>
            </w:r>
          </w:p>
        </w:tc>
        <w:tc>
          <w:tcPr>
            <w:tcW w:w="6946" w:type="dxa"/>
            <w:shd w:val="clear" w:color="auto" w:fill="auto"/>
            <w:vAlign w:val="center"/>
          </w:tcPr>
          <w:p w14:paraId="0F774475" w14:textId="77777777" w:rsidR="00051DCD" w:rsidRPr="001F4EFC" w:rsidRDefault="00051DCD" w:rsidP="00261EA8">
            <w:pPr>
              <w:suppressAutoHyphens/>
              <w:spacing w:after="0"/>
              <w:ind w:firstLine="174"/>
              <w:rPr>
                <w:rFonts w:ascii="Times New Roman" w:hAnsi="Times New Roman"/>
                <w:b/>
                <w:sz w:val="24"/>
                <w:szCs w:val="24"/>
              </w:rPr>
            </w:pPr>
            <w:r w:rsidRPr="001F4EFC">
              <w:rPr>
                <w:rFonts w:ascii="Times New Roman" w:hAnsi="Times New Roman"/>
                <w:b/>
                <w:sz w:val="24"/>
                <w:szCs w:val="24"/>
              </w:rPr>
              <w:t>КОНТРОЛЬ И ОЦЕНКА РЕЗУЛЬТАТОВ ОСВОЕНИЯ УЧЕБНОЙ ДИСЦИПЛИНЫ</w:t>
            </w:r>
          </w:p>
          <w:p w14:paraId="6D89EE7B" w14:textId="77777777" w:rsidR="00051DCD" w:rsidRPr="001F4EFC" w:rsidRDefault="00051DCD" w:rsidP="00261EA8">
            <w:pPr>
              <w:suppressAutoHyphens/>
              <w:spacing w:after="0"/>
              <w:ind w:firstLine="174"/>
              <w:rPr>
                <w:rFonts w:ascii="Times New Roman" w:hAnsi="Times New Roman"/>
                <w:b/>
                <w:bCs/>
                <w:sz w:val="24"/>
                <w:szCs w:val="24"/>
              </w:rPr>
            </w:pPr>
          </w:p>
        </w:tc>
        <w:tc>
          <w:tcPr>
            <w:tcW w:w="992" w:type="dxa"/>
            <w:shd w:val="clear" w:color="auto" w:fill="auto"/>
            <w:vAlign w:val="center"/>
          </w:tcPr>
          <w:p w14:paraId="5F8EC471" w14:textId="77777777" w:rsidR="00051DCD" w:rsidRPr="001F4EFC" w:rsidRDefault="00051DCD" w:rsidP="00261EA8">
            <w:pPr>
              <w:suppressAutoHyphens/>
              <w:spacing w:after="0"/>
              <w:ind w:firstLine="174"/>
              <w:rPr>
                <w:rFonts w:ascii="Times New Roman" w:hAnsi="Times New Roman"/>
                <w:b/>
                <w:sz w:val="24"/>
                <w:szCs w:val="24"/>
              </w:rPr>
            </w:pPr>
          </w:p>
        </w:tc>
      </w:tr>
      <w:tr w:rsidR="00051DCD" w:rsidRPr="001F4EFC" w14:paraId="7C097097" w14:textId="77777777" w:rsidTr="00C14DB3">
        <w:tc>
          <w:tcPr>
            <w:tcW w:w="739" w:type="dxa"/>
            <w:shd w:val="clear" w:color="auto" w:fill="auto"/>
          </w:tcPr>
          <w:p w14:paraId="0B4B7F31" w14:textId="77777777" w:rsidR="00051DCD" w:rsidRPr="001F4EFC" w:rsidRDefault="00051DCD" w:rsidP="00261EA8">
            <w:pPr>
              <w:suppressAutoHyphens/>
              <w:spacing w:after="0"/>
              <w:rPr>
                <w:rFonts w:ascii="Times New Roman" w:hAnsi="Times New Roman"/>
                <w:b/>
                <w:bCs/>
                <w:sz w:val="24"/>
                <w:szCs w:val="24"/>
              </w:rPr>
            </w:pPr>
            <w:r w:rsidRPr="001F4EFC">
              <w:rPr>
                <w:rFonts w:ascii="Times New Roman" w:hAnsi="Times New Roman"/>
                <w:b/>
                <w:bCs/>
                <w:sz w:val="24"/>
                <w:szCs w:val="24"/>
              </w:rPr>
              <w:t xml:space="preserve">5. </w:t>
            </w:r>
          </w:p>
        </w:tc>
        <w:tc>
          <w:tcPr>
            <w:tcW w:w="6946" w:type="dxa"/>
            <w:shd w:val="clear" w:color="auto" w:fill="auto"/>
            <w:vAlign w:val="center"/>
          </w:tcPr>
          <w:p w14:paraId="6A5B3804" w14:textId="77777777" w:rsidR="00051DCD" w:rsidRPr="001F4EFC" w:rsidRDefault="00051DCD" w:rsidP="00261EA8">
            <w:pPr>
              <w:spacing w:after="0"/>
              <w:ind w:firstLine="174"/>
              <w:rPr>
                <w:rFonts w:ascii="Times New Roman" w:hAnsi="Times New Roman"/>
                <w:b/>
                <w:sz w:val="24"/>
                <w:szCs w:val="24"/>
              </w:rPr>
            </w:pPr>
            <w:r w:rsidRPr="001F4EFC">
              <w:rPr>
                <w:rFonts w:ascii="Times New Roman" w:hAnsi="Times New Roman"/>
                <w:b/>
                <w:sz w:val="24"/>
                <w:szCs w:val="24"/>
              </w:rPr>
              <w:t xml:space="preserve">ФОНДЫ ОЦЕНОЧНЫХ СРЕДСТВ </w:t>
            </w:r>
          </w:p>
          <w:p w14:paraId="4880F1A5" w14:textId="77777777" w:rsidR="00051DCD" w:rsidRPr="001F4EFC" w:rsidRDefault="00051DCD" w:rsidP="00261EA8">
            <w:pPr>
              <w:suppressAutoHyphens/>
              <w:spacing w:after="0"/>
              <w:ind w:firstLine="174"/>
              <w:rPr>
                <w:rFonts w:ascii="Times New Roman" w:hAnsi="Times New Roman"/>
                <w:b/>
                <w:sz w:val="24"/>
                <w:szCs w:val="24"/>
              </w:rPr>
            </w:pPr>
          </w:p>
        </w:tc>
        <w:tc>
          <w:tcPr>
            <w:tcW w:w="992" w:type="dxa"/>
            <w:shd w:val="clear" w:color="auto" w:fill="auto"/>
            <w:vAlign w:val="center"/>
          </w:tcPr>
          <w:p w14:paraId="15C32FB2" w14:textId="77777777" w:rsidR="00051DCD" w:rsidRPr="001F4EFC" w:rsidRDefault="00051DCD" w:rsidP="00261EA8">
            <w:pPr>
              <w:suppressAutoHyphens/>
              <w:spacing w:after="0"/>
              <w:ind w:firstLine="174"/>
              <w:rPr>
                <w:rFonts w:ascii="Times New Roman" w:hAnsi="Times New Roman"/>
                <w:b/>
                <w:sz w:val="24"/>
                <w:szCs w:val="24"/>
              </w:rPr>
            </w:pPr>
          </w:p>
        </w:tc>
      </w:tr>
    </w:tbl>
    <w:p w14:paraId="11314226" w14:textId="77777777" w:rsidR="00051DCD" w:rsidRPr="001F4EFC" w:rsidRDefault="00051DCD" w:rsidP="00261EA8">
      <w:pPr>
        <w:pStyle w:val="a7"/>
        <w:suppressAutoHyphens/>
        <w:spacing w:line="276" w:lineRule="auto"/>
        <w:ind w:left="567"/>
        <w:rPr>
          <w:b/>
        </w:rPr>
      </w:pPr>
    </w:p>
    <w:p w14:paraId="29C377DC" w14:textId="77777777" w:rsidR="00051DCD" w:rsidRPr="001F4EFC" w:rsidRDefault="00051DCD" w:rsidP="00261EA8">
      <w:pPr>
        <w:widowControl w:val="0"/>
        <w:autoSpaceDE w:val="0"/>
        <w:autoSpaceDN w:val="0"/>
        <w:spacing w:after="0"/>
        <w:outlineLvl w:val="3"/>
        <w:rPr>
          <w:rFonts w:ascii="Times New Roman" w:hAnsi="Times New Roman"/>
          <w:b/>
          <w:sz w:val="24"/>
          <w:szCs w:val="24"/>
        </w:rPr>
      </w:pPr>
    </w:p>
    <w:p w14:paraId="4AD9F469" w14:textId="77777777" w:rsidR="00051DCD" w:rsidRPr="001F4EFC" w:rsidRDefault="00051DCD" w:rsidP="00261EA8">
      <w:pPr>
        <w:widowControl w:val="0"/>
        <w:autoSpaceDE w:val="0"/>
        <w:autoSpaceDN w:val="0"/>
        <w:spacing w:after="0"/>
        <w:ind w:left="614" w:firstLine="794"/>
        <w:outlineLvl w:val="3"/>
        <w:rPr>
          <w:rFonts w:ascii="Times New Roman" w:hAnsi="Times New Roman"/>
          <w:b/>
          <w:sz w:val="24"/>
          <w:szCs w:val="24"/>
        </w:rPr>
      </w:pPr>
    </w:p>
    <w:p w14:paraId="2682308B" w14:textId="77777777" w:rsidR="00051DCD" w:rsidRPr="001F4EFC" w:rsidRDefault="00051DCD" w:rsidP="00261EA8">
      <w:pPr>
        <w:widowControl w:val="0"/>
        <w:autoSpaceDE w:val="0"/>
        <w:autoSpaceDN w:val="0"/>
        <w:spacing w:after="0"/>
        <w:outlineLvl w:val="3"/>
        <w:rPr>
          <w:rFonts w:ascii="Times New Roman" w:hAnsi="Times New Roman"/>
          <w:b/>
          <w:sz w:val="24"/>
          <w:szCs w:val="24"/>
        </w:rPr>
      </w:pPr>
    </w:p>
    <w:p w14:paraId="6B8D1A83" w14:textId="77777777" w:rsidR="00051DCD" w:rsidRPr="001F4EFC" w:rsidRDefault="00051DCD" w:rsidP="00261EA8">
      <w:pPr>
        <w:widowControl w:val="0"/>
        <w:autoSpaceDE w:val="0"/>
        <w:autoSpaceDN w:val="0"/>
        <w:spacing w:after="0"/>
        <w:outlineLvl w:val="3"/>
        <w:rPr>
          <w:rFonts w:ascii="Times New Roman" w:hAnsi="Times New Roman"/>
          <w:b/>
          <w:sz w:val="24"/>
          <w:szCs w:val="24"/>
        </w:rPr>
      </w:pPr>
    </w:p>
    <w:p w14:paraId="1F3F0183" w14:textId="77777777" w:rsidR="00051DCD" w:rsidRPr="001F4EFC" w:rsidRDefault="00051DCD" w:rsidP="00261EA8">
      <w:pPr>
        <w:widowControl w:val="0"/>
        <w:autoSpaceDE w:val="0"/>
        <w:autoSpaceDN w:val="0"/>
        <w:spacing w:after="0"/>
        <w:outlineLvl w:val="3"/>
        <w:rPr>
          <w:rFonts w:ascii="Times New Roman" w:hAnsi="Times New Roman"/>
          <w:b/>
          <w:sz w:val="24"/>
          <w:szCs w:val="24"/>
        </w:rPr>
      </w:pPr>
    </w:p>
    <w:p w14:paraId="4F29C40C" w14:textId="77777777" w:rsidR="00051DCD" w:rsidRPr="001F4EFC" w:rsidRDefault="00051DCD" w:rsidP="00261EA8">
      <w:pPr>
        <w:widowControl w:val="0"/>
        <w:autoSpaceDE w:val="0"/>
        <w:autoSpaceDN w:val="0"/>
        <w:spacing w:after="0"/>
        <w:outlineLvl w:val="3"/>
        <w:rPr>
          <w:rFonts w:ascii="Times New Roman" w:hAnsi="Times New Roman"/>
          <w:b/>
          <w:sz w:val="24"/>
          <w:szCs w:val="24"/>
        </w:rPr>
      </w:pPr>
    </w:p>
    <w:p w14:paraId="1052E8D0" w14:textId="77777777" w:rsidR="00051DCD" w:rsidRPr="001F4EFC" w:rsidRDefault="00051DCD" w:rsidP="00261EA8">
      <w:pPr>
        <w:widowControl w:val="0"/>
        <w:autoSpaceDE w:val="0"/>
        <w:autoSpaceDN w:val="0"/>
        <w:spacing w:after="0"/>
        <w:outlineLvl w:val="3"/>
        <w:rPr>
          <w:rFonts w:ascii="Times New Roman" w:hAnsi="Times New Roman"/>
          <w:b/>
          <w:sz w:val="24"/>
          <w:szCs w:val="24"/>
        </w:rPr>
      </w:pPr>
    </w:p>
    <w:p w14:paraId="57BA2EFB" w14:textId="77777777" w:rsidR="00051DCD" w:rsidRPr="001F4EFC" w:rsidRDefault="00051DCD" w:rsidP="00261EA8">
      <w:pPr>
        <w:widowControl w:val="0"/>
        <w:autoSpaceDE w:val="0"/>
        <w:autoSpaceDN w:val="0"/>
        <w:spacing w:after="0"/>
        <w:outlineLvl w:val="3"/>
        <w:rPr>
          <w:rFonts w:ascii="Times New Roman" w:hAnsi="Times New Roman"/>
          <w:b/>
          <w:sz w:val="24"/>
          <w:szCs w:val="24"/>
        </w:rPr>
      </w:pPr>
    </w:p>
    <w:p w14:paraId="1CA92E99" w14:textId="77777777" w:rsidR="00051DCD" w:rsidRPr="001F4EFC" w:rsidRDefault="00051DCD" w:rsidP="00261EA8">
      <w:pPr>
        <w:widowControl w:val="0"/>
        <w:autoSpaceDE w:val="0"/>
        <w:autoSpaceDN w:val="0"/>
        <w:spacing w:after="0"/>
        <w:outlineLvl w:val="3"/>
        <w:rPr>
          <w:rFonts w:ascii="Times New Roman" w:hAnsi="Times New Roman"/>
          <w:b/>
          <w:sz w:val="24"/>
          <w:szCs w:val="24"/>
        </w:rPr>
      </w:pPr>
    </w:p>
    <w:p w14:paraId="216D6E23" w14:textId="77777777" w:rsidR="00051DCD" w:rsidRPr="001F4EFC" w:rsidRDefault="00051DCD" w:rsidP="00261EA8">
      <w:pPr>
        <w:widowControl w:val="0"/>
        <w:autoSpaceDE w:val="0"/>
        <w:autoSpaceDN w:val="0"/>
        <w:spacing w:after="0"/>
        <w:outlineLvl w:val="3"/>
        <w:rPr>
          <w:rFonts w:ascii="Times New Roman" w:hAnsi="Times New Roman"/>
          <w:b/>
          <w:sz w:val="24"/>
          <w:szCs w:val="24"/>
        </w:rPr>
      </w:pPr>
    </w:p>
    <w:p w14:paraId="7E270449" w14:textId="77777777" w:rsidR="00051DCD" w:rsidRPr="001F4EFC" w:rsidRDefault="00051DCD" w:rsidP="00261EA8">
      <w:pPr>
        <w:widowControl w:val="0"/>
        <w:autoSpaceDE w:val="0"/>
        <w:autoSpaceDN w:val="0"/>
        <w:spacing w:after="0"/>
        <w:outlineLvl w:val="3"/>
        <w:rPr>
          <w:rFonts w:ascii="Times New Roman" w:hAnsi="Times New Roman"/>
          <w:b/>
          <w:sz w:val="24"/>
          <w:szCs w:val="24"/>
        </w:rPr>
      </w:pPr>
    </w:p>
    <w:p w14:paraId="39DC60FA" w14:textId="77777777" w:rsidR="00051DCD" w:rsidRPr="001F4EFC" w:rsidRDefault="00051DCD" w:rsidP="00261EA8">
      <w:pPr>
        <w:widowControl w:val="0"/>
        <w:autoSpaceDE w:val="0"/>
        <w:autoSpaceDN w:val="0"/>
        <w:spacing w:after="0"/>
        <w:outlineLvl w:val="3"/>
        <w:rPr>
          <w:rFonts w:ascii="Times New Roman" w:hAnsi="Times New Roman"/>
          <w:b/>
          <w:sz w:val="24"/>
          <w:szCs w:val="24"/>
        </w:rPr>
      </w:pPr>
    </w:p>
    <w:p w14:paraId="5681256B" w14:textId="77777777" w:rsidR="00051DCD" w:rsidRPr="001F4EFC" w:rsidRDefault="00051DCD" w:rsidP="00261EA8">
      <w:pPr>
        <w:widowControl w:val="0"/>
        <w:autoSpaceDE w:val="0"/>
        <w:autoSpaceDN w:val="0"/>
        <w:spacing w:after="0"/>
        <w:outlineLvl w:val="3"/>
        <w:rPr>
          <w:rFonts w:ascii="Times New Roman" w:hAnsi="Times New Roman"/>
          <w:b/>
          <w:sz w:val="24"/>
          <w:szCs w:val="24"/>
        </w:rPr>
      </w:pPr>
    </w:p>
    <w:p w14:paraId="33856877" w14:textId="77777777" w:rsidR="00051DCD" w:rsidRPr="001F4EFC" w:rsidRDefault="00051DCD" w:rsidP="00261EA8">
      <w:pPr>
        <w:widowControl w:val="0"/>
        <w:autoSpaceDE w:val="0"/>
        <w:autoSpaceDN w:val="0"/>
        <w:spacing w:after="0"/>
        <w:outlineLvl w:val="3"/>
        <w:rPr>
          <w:rFonts w:ascii="Times New Roman" w:hAnsi="Times New Roman"/>
          <w:b/>
          <w:sz w:val="24"/>
          <w:szCs w:val="24"/>
        </w:rPr>
      </w:pPr>
    </w:p>
    <w:p w14:paraId="20057AF8" w14:textId="77777777" w:rsidR="00051DCD" w:rsidRPr="001F4EFC" w:rsidRDefault="00051DCD" w:rsidP="00261EA8">
      <w:pPr>
        <w:widowControl w:val="0"/>
        <w:autoSpaceDE w:val="0"/>
        <w:autoSpaceDN w:val="0"/>
        <w:spacing w:after="0"/>
        <w:outlineLvl w:val="3"/>
        <w:rPr>
          <w:rFonts w:ascii="Times New Roman" w:hAnsi="Times New Roman"/>
          <w:b/>
          <w:sz w:val="24"/>
          <w:szCs w:val="24"/>
        </w:rPr>
      </w:pPr>
    </w:p>
    <w:p w14:paraId="0D4B387D" w14:textId="77777777" w:rsidR="00051DCD" w:rsidRPr="001F4EFC" w:rsidRDefault="00051DCD" w:rsidP="00261EA8">
      <w:pPr>
        <w:widowControl w:val="0"/>
        <w:autoSpaceDE w:val="0"/>
        <w:autoSpaceDN w:val="0"/>
        <w:spacing w:after="0"/>
        <w:outlineLvl w:val="3"/>
        <w:rPr>
          <w:rFonts w:ascii="Times New Roman" w:hAnsi="Times New Roman"/>
          <w:b/>
          <w:sz w:val="24"/>
          <w:szCs w:val="24"/>
        </w:rPr>
      </w:pPr>
    </w:p>
    <w:p w14:paraId="19C2D653" w14:textId="77777777" w:rsidR="00051DCD" w:rsidRPr="001F4EFC" w:rsidRDefault="00051DCD" w:rsidP="00261EA8">
      <w:pPr>
        <w:widowControl w:val="0"/>
        <w:autoSpaceDE w:val="0"/>
        <w:autoSpaceDN w:val="0"/>
        <w:spacing w:after="0"/>
        <w:outlineLvl w:val="3"/>
        <w:rPr>
          <w:rFonts w:ascii="Times New Roman" w:hAnsi="Times New Roman"/>
          <w:b/>
          <w:sz w:val="24"/>
          <w:szCs w:val="24"/>
        </w:rPr>
      </w:pPr>
    </w:p>
    <w:p w14:paraId="62A4E97E" w14:textId="77777777" w:rsidR="00051DCD" w:rsidRPr="001F4EFC" w:rsidRDefault="00051DCD" w:rsidP="00261EA8">
      <w:pPr>
        <w:widowControl w:val="0"/>
        <w:autoSpaceDE w:val="0"/>
        <w:autoSpaceDN w:val="0"/>
        <w:spacing w:after="0"/>
        <w:outlineLvl w:val="3"/>
        <w:rPr>
          <w:rFonts w:ascii="Times New Roman" w:hAnsi="Times New Roman"/>
          <w:b/>
          <w:sz w:val="24"/>
          <w:szCs w:val="24"/>
        </w:rPr>
      </w:pPr>
    </w:p>
    <w:p w14:paraId="6B9E8194" w14:textId="77777777" w:rsidR="00051DCD" w:rsidRPr="001F4EFC" w:rsidRDefault="00051DCD" w:rsidP="00261EA8">
      <w:pPr>
        <w:widowControl w:val="0"/>
        <w:autoSpaceDE w:val="0"/>
        <w:autoSpaceDN w:val="0"/>
        <w:spacing w:after="0"/>
        <w:outlineLvl w:val="3"/>
        <w:rPr>
          <w:rFonts w:ascii="Times New Roman" w:hAnsi="Times New Roman"/>
          <w:b/>
          <w:sz w:val="24"/>
          <w:szCs w:val="24"/>
        </w:rPr>
      </w:pPr>
    </w:p>
    <w:p w14:paraId="3ADDFFCE" w14:textId="77777777" w:rsidR="00051DCD" w:rsidRPr="001F4EFC" w:rsidRDefault="00051DCD" w:rsidP="00261EA8">
      <w:pPr>
        <w:widowControl w:val="0"/>
        <w:autoSpaceDE w:val="0"/>
        <w:autoSpaceDN w:val="0"/>
        <w:spacing w:after="0"/>
        <w:outlineLvl w:val="3"/>
        <w:rPr>
          <w:rFonts w:ascii="Times New Roman" w:hAnsi="Times New Roman"/>
          <w:b/>
          <w:sz w:val="24"/>
          <w:szCs w:val="24"/>
        </w:rPr>
      </w:pPr>
    </w:p>
    <w:p w14:paraId="71AB512F" w14:textId="77777777" w:rsidR="00051DCD" w:rsidRPr="001F4EFC" w:rsidRDefault="00051DCD" w:rsidP="00261EA8">
      <w:pPr>
        <w:widowControl w:val="0"/>
        <w:autoSpaceDE w:val="0"/>
        <w:autoSpaceDN w:val="0"/>
        <w:spacing w:after="0"/>
        <w:outlineLvl w:val="3"/>
        <w:rPr>
          <w:rFonts w:ascii="Times New Roman" w:hAnsi="Times New Roman"/>
          <w:b/>
          <w:sz w:val="24"/>
          <w:szCs w:val="24"/>
        </w:rPr>
      </w:pPr>
    </w:p>
    <w:p w14:paraId="54565FA0" w14:textId="77777777" w:rsidR="00051DCD" w:rsidRPr="001F4EFC" w:rsidRDefault="00051DCD" w:rsidP="00261EA8">
      <w:pPr>
        <w:widowControl w:val="0"/>
        <w:autoSpaceDE w:val="0"/>
        <w:autoSpaceDN w:val="0"/>
        <w:spacing w:after="0"/>
        <w:outlineLvl w:val="3"/>
        <w:rPr>
          <w:rFonts w:ascii="Times New Roman" w:hAnsi="Times New Roman"/>
          <w:b/>
          <w:sz w:val="24"/>
          <w:szCs w:val="24"/>
        </w:rPr>
      </w:pPr>
    </w:p>
    <w:p w14:paraId="109F582B" w14:textId="77777777" w:rsidR="00051DCD" w:rsidRPr="001F4EFC" w:rsidRDefault="00051DCD" w:rsidP="00261EA8">
      <w:pPr>
        <w:widowControl w:val="0"/>
        <w:autoSpaceDE w:val="0"/>
        <w:autoSpaceDN w:val="0"/>
        <w:spacing w:after="0"/>
        <w:outlineLvl w:val="3"/>
        <w:rPr>
          <w:rFonts w:ascii="Times New Roman" w:hAnsi="Times New Roman"/>
          <w:b/>
          <w:sz w:val="24"/>
          <w:szCs w:val="24"/>
        </w:rPr>
      </w:pPr>
    </w:p>
    <w:p w14:paraId="4C061155" w14:textId="77777777" w:rsidR="00051DCD" w:rsidRPr="001F4EFC" w:rsidRDefault="00051DCD" w:rsidP="00261EA8">
      <w:pPr>
        <w:widowControl w:val="0"/>
        <w:autoSpaceDE w:val="0"/>
        <w:autoSpaceDN w:val="0"/>
        <w:spacing w:after="0"/>
        <w:outlineLvl w:val="3"/>
        <w:rPr>
          <w:rFonts w:ascii="Times New Roman" w:hAnsi="Times New Roman"/>
          <w:b/>
          <w:sz w:val="24"/>
          <w:szCs w:val="24"/>
        </w:rPr>
      </w:pPr>
    </w:p>
    <w:p w14:paraId="1FD3CE0F" w14:textId="77777777" w:rsidR="00051DCD" w:rsidRPr="001F4EFC" w:rsidRDefault="00051DCD" w:rsidP="00261EA8">
      <w:pPr>
        <w:widowControl w:val="0"/>
        <w:autoSpaceDE w:val="0"/>
        <w:autoSpaceDN w:val="0"/>
        <w:spacing w:after="0"/>
        <w:outlineLvl w:val="3"/>
        <w:rPr>
          <w:rFonts w:ascii="Times New Roman" w:hAnsi="Times New Roman"/>
          <w:b/>
          <w:sz w:val="24"/>
          <w:szCs w:val="24"/>
        </w:rPr>
      </w:pPr>
    </w:p>
    <w:p w14:paraId="1B94E9AC" w14:textId="77777777" w:rsidR="00051DCD" w:rsidRPr="001F4EFC" w:rsidRDefault="00051DCD" w:rsidP="00261EA8">
      <w:pPr>
        <w:widowControl w:val="0"/>
        <w:autoSpaceDE w:val="0"/>
        <w:autoSpaceDN w:val="0"/>
        <w:spacing w:after="0"/>
        <w:outlineLvl w:val="3"/>
        <w:rPr>
          <w:rFonts w:ascii="Times New Roman" w:hAnsi="Times New Roman"/>
          <w:b/>
          <w:sz w:val="24"/>
          <w:szCs w:val="24"/>
        </w:rPr>
      </w:pPr>
    </w:p>
    <w:p w14:paraId="3AD52541" w14:textId="77777777" w:rsidR="00051DCD" w:rsidRPr="001F4EFC" w:rsidRDefault="00051DCD" w:rsidP="00261EA8">
      <w:pPr>
        <w:widowControl w:val="0"/>
        <w:autoSpaceDE w:val="0"/>
        <w:autoSpaceDN w:val="0"/>
        <w:spacing w:after="0"/>
        <w:jc w:val="center"/>
        <w:outlineLvl w:val="3"/>
        <w:rPr>
          <w:rFonts w:ascii="Times New Roman" w:hAnsi="Times New Roman"/>
          <w:b/>
          <w:sz w:val="24"/>
          <w:szCs w:val="24"/>
        </w:rPr>
      </w:pPr>
    </w:p>
    <w:p w14:paraId="1E030A2E" w14:textId="77777777" w:rsidR="00051DCD" w:rsidRPr="001F4EFC" w:rsidRDefault="00051DCD" w:rsidP="00261EA8">
      <w:pPr>
        <w:widowControl w:val="0"/>
        <w:tabs>
          <w:tab w:val="left" w:pos="2700"/>
          <w:tab w:val="left" w:pos="6630"/>
        </w:tabs>
        <w:autoSpaceDE w:val="0"/>
        <w:autoSpaceDN w:val="0"/>
        <w:spacing w:after="0"/>
        <w:jc w:val="center"/>
        <w:rPr>
          <w:rFonts w:ascii="Times New Roman" w:hAnsi="Times New Roman"/>
          <w:b/>
          <w:sz w:val="24"/>
          <w:szCs w:val="24"/>
        </w:rPr>
      </w:pPr>
      <w:r w:rsidRPr="001F4EFC">
        <w:rPr>
          <w:rFonts w:ascii="Times New Roman" w:hAnsi="Times New Roman"/>
          <w:b/>
          <w:sz w:val="24"/>
          <w:szCs w:val="24"/>
        </w:rPr>
        <w:br w:type="page"/>
      </w:r>
    </w:p>
    <w:p w14:paraId="75AA38D6" w14:textId="77777777" w:rsidR="00051DCD" w:rsidRPr="001F4EFC" w:rsidRDefault="00051DCD" w:rsidP="00261EA8">
      <w:pPr>
        <w:widowControl w:val="0"/>
        <w:autoSpaceDE w:val="0"/>
        <w:autoSpaceDN w:val="0"/>
        <w:spacing w:after="0"/>
        <w:ind w:firstLine="719"/>
        <w:jc w:val="center"/>
        <w:outlineLvl w:val="3"/>
        <w:rPr>
          <w:rFonts w:ascii="Times New Roman" w:eastAsia="Times New Roman" w:hAnsi="Times New Roman"/>
          <w:b/>
          <w:sz w:val="24"/>
          <w:szCs w:val="24"/>
        </w:rPr>
      </w:pPr>
      <w:r w:rsidRPr="001F4EFC">
        <w:rPr>
          <w:rFonts w:ascii="Times New Roman" w:hAnsi="Times New Roman"/>
          <w:b/>
          <w:sz w:val="24"/>
          <w:szCs w:val="24"/>
        </w:rPr>
        <w:lastRenderedPageBreak/>
        <w:t>1.</w:t>
      </w:r>
      <w:r w:rsidRPr="001F4EFC">
        <w:rPr>
          <w:rFonts w:ascii="Times New Roman" w:eastAsia="Times New Roman" w:hAnsi="Times New Roman"/>
          <w:b/>
          <w:sz w:val="24"/>
          <w:szCs w:val="24"/>
        </w:rPr>
        <w:t>ОБЩАЯ ХАРАКТЕРИСТИКА РАБОЧЕЙ ПРОГРАММЫ УЧЕБНОЙ</w:t>
      </w:r>
    </w:p>
    <w:p w14:paraId="1E535771" w14:textId="77777777" w:rsidR="00051DCD" w:rsidRPr="001F4EFC" w:rsidRDefault="00051DCD" w:rsidP="00261EA8">
      <w:pPr>
        <w:widowControl w:val="0"/>
        <w:autoSpaceDE w:val="0"/>
        <w:autoSpaceDN w:val="0"/>
        <w:spacing w:after="0"/>
        <w:jc w:val="center"/>
        <w:outlineLvl w:val="3"/>
        <w:rPr>
          <w:rFonts w:ascii="Times New Roman" w:eastAsia="Calibri" w:hAnsi="Times New Roman"/>
          <w:b/>
          <w:sz w:val="24"/>
          <w:szCs w:val="24"/>
          <w:lang w:eastAsia="en-US"/>
        </w:rPr>
      </w:pPr>
      <w:r w:rsidRPr="001F4EFC">
        <w:rPr>
          <w:rFonts w:ascii="Times New Roman" w:eastAsia="Times New Roman" w:hAnsi="Times New Roman"/>
          <w:b/>
          <w:sz w:val="24"/>
          <w:szCs w:val="24"/>
        </w:rPr>
        <w:t xml:space="preserve"> ДИСЦИПЛИНЫ </w:t>
      </w:r>
      <w:r w:rsidR="00E81DA6">
        <w:rPr>
          <w:rFonts w:ascii="Times New Roman" w:eastAsia="Times New Roman" w:hAnsi="Times New Roman"/>
          <w:b/>
          <w:sz w:val="24"/>
          <w:szCs w:val="24"/>
        </w:rPr>
        <w:t>«ЛИТЕРАТРА»</w:t>
      </w:r>
    </w:p>
    <w:p w14:paraId="7E4E3A87" w14:textId="77777777" w:rsidR="00051DCD" w:rsidRPr="001F4EFC" w:rsidRDefault="00051DCD" w:rsidP="00261EA8">
      <w:pPr>
        <w:pStyle w:val="a7"/>
        <w:numPr>
          <w:ilvl w:val="1"/>
          <w:numId w:val="7"/>
        </w:numPr>
        <w:shd w:val="clear" w:color="auto" w:fill="FFFFFF"/>
        <w:tabs>
          <w:tab w:val="left" w:pos="14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6" w:firstLine="720"/>
        <w:rPr>
          <w:rFonts w:eastAsia="Times New Roman"/>
        </w:rPr>
      </w:pPr>
      <w:r w:rsidRPr="001F4EFC">
        <w:rPr>
          <w:rFonts w:eastAsia="Times New Roman"/>
          <w:b/>
        </w:rPr>
        <w:t xml:space="preserve"> Место дисциплины в структуре основной образовательной программы: </w:t>
      </w:r>
    </w:p>
    <w:p w14:paraId="1A283AE4" w14:textId="77777777" w:rsidR="00051DCD" w:rsidRPr="001F4EFC" w:rsidRDefault="00051DCD" w:rsidP="00261EA8">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b/>
          <w:i/>
          <w:sz w:val="24"/>
          <w:szCs w:val="24"/>
        </w:rPr>
      </w:pPr>
      <w:r w:rsidRPr="001F4EFC">
        <w:rPr>
          <w:rFonts w:ascii="Times New Roman" w:eastAsia="Times New Roman" w:hAnsi="Times New Roman"/>
          <w:sz w:val="24"/>
          <w:szCs w:val="24"/>
        </w:rPr>
        <w:t>Учебная дисциплина «Литература» является обязательной частью общеобразовательного цикла основной образовательной программы в соответствии с ФГОС по</w:t>
      </w:r>
      <w:r w:rsidRPr="001F4EFC">
        <w:rPr>
          <w:rFonts w:ascii="Times New Roman" w:eastAsia="Times New Roman" w:hAnsi="Times New Roman"/>
          <w:b/>
          <w:sz w:val="24"/>
          <w:szCs w:val="24"/>
        </w:rPr>
        <w:t xml:space="preserve"> </w:t>
      </w:r>
      <w:r w:rsidRPr="001F4EFC">
        <w:rPr>
          <w:rFonts w:ascii="Times New Roman" w:eastAsia="Times New Roman" w:hAnsi="Times New Roman"/>
          <w:sz w:val="24"/>
          <w:szCs w:val="24"/>
        </w:rPr>
        <w:t>специальности</w:t>
      </w:r>
      <w:r w:rsidR="0091742E" w:rsidRPr="001F4EFC">
        <w:rPr>
          <w:rFonts w:ascii="Times New Roman" w:eastAsia="Times New Roman" w:hAnsi="Times New Roman"/>
          <w:sz w:val="24"/>
          <w:szCs w:val="24"/>
        </w:rPr>
        <w:t xml:space="preserve"> </w:t>
      </w:r>
      <w:r w:rsidRPr="001F4EFC">
        <w:rPr>
          <w:rFonts w:ascii="Times New Roman" w:eastAsia="Times New Roman" w:hAnsi="Times New Roman"/>
          <w:bCs/>
          <w:sz w:val="24"/>
          <w:szCs w:val="24"/>
        </w:rPr>
        <w:t>09.02.07 Информационные системы и программирование</w:t>
      </w:r>
    </w:p>
    <w:p w14:paraId="1467FB65" w14:textId="77777777" w:rsidR="00051DCD" w:rsidRPr="001F4EFC" w:rsidRDefault="00051DCD" w:rsidP="00261EA8">
      <w:pPr>
        <w:pStyle w:val="a7"/>
        <w:numPr>
          <w:ilvl w:val="1"/>
          <w:numId w:val="8"/>
        </w:numPr>
        <w:shd w:val="clear" w:color="auto" w:fill="FFFFFF"/>
        <w:spacing w:line="276" w:lineRule="auto"/>
        <w:ind w:left="26" w:firstLine="720"/>
        <w:rPr>
          <w:rFonts w:eastAsia="Times New Roman"/>
          <w:b/>
        </w:rPr>
      </w:pPr>
      <w:r w:rsidRPr="001F4EFC">
        <w:rPr>
          <w:rFonts w:eastAsia="Times New Roman"/>
          <w:b/>
        </w:rPr>
        <w:t>Планируемые результаты освоения дисциплины:</w:t>
      </w:r>
    </w:p>
    <w:p w14:paraId="74241EDD" w14:textId="77777777" w:rsidR="00E81DA6" w:rsidRDefault="00051DCD" w:rsidP="00261EA8">
      <w:pPr>
        <w:spacing w:after="0"/>
        <w:rPr>
          <w:rFonts w:ascii="Times New Roman" w:eastAsia="Times New Roman" w:hAnsi="Times New Roman"/>
          <w:sz w:val="24"/>
          <w:szCs w:val="24"/>
        </w:rPr>
      </w:pPr>
      <w:r w:rsidRPr="001F4EFC">
        <w:rPr>
          <w:rFonts w:ascii="Times New Roman" w:eastAsia="Times New Roman" w:hAnsi="Times New Roman"/>
          <w:sz w:val="24"/>
          <w:szCs w:val="24"/>
        </w:rPr>
        <w:t xml:space="preserve">Особое значение дисциплина имеет при формировании и развитии общих компетенций: </w:t>
      </w:r>
    </w:p>
    <w:p w14:paraId="28C107F0" w14:textId="77777777" w:rsidR="00051DCD" w:rsidRPr="001F4EFC" w:rsidRDefault="00051DCD" w:rsidP="00261EA8">
      <w:pPr>
        <w:spacing w:after="0"/>
        <w:rPr>
          <w:rFonts w:ascii="Times New Roman" w:eastAsia="Calibri" w:hAnsi="Times New Roman"/>
          <w:sz w:val="24"/>
          <w:szCs w:val="24"/>
          <w:lang w:eastAsia="en-US"/>
        </w:rPr>
      </w:pPr>
      <w:r w:rsidRPr="001F4EFC">
        <w:rPr>
          <w:rFonts w:ascii="Times New Roman" w:eastAsia="Calibri" w:hAnsi="Times New Roman"/>
          <w:sz w:val="24"/>
          <w:szCs w:val="24"/>
          <w:lang w:eastAsia="en-US"/>
        </w:rPr>
        <w:t>ОК 01Выбирать способы решения задач профессиональной деятельности, применительно к различным контекстам</w:t>
      </w:r>
    </w:p>
    <w:p w14:paraId="105A3B36" w14:textId="77777777" w:rsidR="00051DCD" w:rsidRPr="001F4EFC" w:rsidRDefault="00051DCD" w:rsidP="00261EA8">
      <w:pPr>
        <w:spacing w:after="0"/>
        <w:rPr>
          <w:rFonts w:ascii="Times New Roman" w:eastAsia="Calibri" w:hAnsi="Times New Roman"/>
          <w:sz w:val="24"/>
          <w:szCs w:val="24"/>
          <w:lang w:eastAsia="en-US"/>
        </w:rPr>
      </w:pPr>
      <w:r w:rsidRPr="001F4EFC">
        <w:rPr>
          <w:rFonts w:ascii="Times New Roman" w:eastAsia="Calibri" w:hAnsi="Times New Roman"/>
          <w:sz w:val="24"/>
          <w:szCs w:val="24"/>
          <w:lang w:eastAsia="en-US"/>
        </w:rPr>
        <w:t>ОК 02</w:t>
      </w:r>
      <w:r w:rsidRPr="001F4EFC">
        <w:rPr>
          <w:rFonts w:ascii="Times New Roman" w:eastAsia="Calibri" w:hAnsi="Times New Roman"/>
          <w:sz w:val="24"/>
          <w:szCs w:val="24"/>
          <w:lang w:eastAsia="en-US"/>
        </w:rPr>
        <w:tab/>
        <w:t>Осуществлять поиск, анализ и интерпретацию информации, необходимой для выпо</w:t>
      </w:r>
      <w:r w:rsidRPr="001F4EFC">
        <w:rPr>
          <w:rFonts w:ascii="Times New Roman" w:eastAsia="Calibri" w:hAnsi="Times New Roman"/>
          <w:sz w:val="24"/>
          <w:szCs w:val="24"/>
          <w:lang w:eastAsia="en-US"/>
        </w:rPr>
        <w:t>л</w:t>
      </w:r>
      <w:r w:rsidRPr="001F4EFC">
        <w:rPr>
          <w:rFonts w:ascii="Times New Roman" w:eastAsia="Calibri" w:hAnsi="Times New Roman"/>
          <w:sz w:val="24"/>
          <w:szCs w:val="24"/>
          <w:lang w:eastAsia="en-US"/>
        </w:rPr>
        <w:t>нения задач профессиональной деятельности</w:t>
      </w:r>
    </w:p>
    <w:p w14:paraId="709E42DB" w14:textId="77777777" w:rsidR="00051DCD" w:rsidRPr="001F4EFC" w:rsidRDefault="00051DCD" w:rsidP="00261EA8">
      <w:pPr>
        <w:spacing w:after="0"/>
        <w:rPr>
          <w:rFonts w:ascii="Times New Roman" w:eastAsia="Calibri" w:hAnsi="Times New Roman"/>
          <w:sz w:val="24"/>
          <w:szCs w:val="24"/>
          <w:lang w:eastAsia="en-US"/>
        </w:rPr>
      </w:pPr>
      <w:r w:rsidRPr="001F4EFC">
        <w:rPr>
          <w:rFonts w:ascii="Times New Roman" w:eastAsia="Calibri" w:hAnsi="Times New Roman"/>
          <w:sz w:val="24"/>
          <w:szCs w:val="24"/>
          <w:lang w:eastAsia="en-US"/>
        </w:rPr>
        <w:t>ОК 04</w:t>
      </w:r>
      <w:r w:rsidRPr="001F4EFC">
        <w:rPr>
          <w:rFonts w:ascii="Times New Roman" w:eastAsia="Calibri" w:hAnsi="Times New Roman"/>
          <w:sz w:val="24"/>
          <w:szCs w:val="24"/>
          <w:lang w:eastAsia="en-US"/>
        </w:rPr>
        <w:tab/>
        <w:t>Работать в коллективе и команде, эффективно взаимодействовать с коллегами, рук</w:t>
      </w:r>
      <w:r w:rsidRPr="001F4EFC">
        <w:rPr>
          <w:rFonts w:ascii="Times New Roman" w:eastAsia="Calibri" w:hAnsi="Times New Roman"/>
          <w:sz w:val="24"/>
          <w:szCs w:val="24"/>
          <w:lang w:eastAsia="en-US"/>
        </w:rPr>
        <w:t>о</w:t>
      </w:r>
      <w:r w:rsidRPr="001F4EFC">
        <w:rPr>
          <w:rFonts w:ascii="Times New Roman" w:eastAsia="Calibri" w:hAnsi="Times New Roman"/>
          <w:sz w:val="24"/>
          <w:szCs w:val="24"/>
          <w:lang w:eastAsia="en-US"/>
        </w:rPr>
        <w:t>водством, клиентами.</w:t>
      </w:r>
    </w:p>
    <w:p w14:paraId="0277CD43" w14:textId="77777777" w:rsidR="00051DCD" w:rsidRPr="001F4EFC" w:rsidRDefault="00051DCD" w:rsidP="00261EA8">
      <w:pPr>
        <w:spacing w:after="0"/>
        <w:rPr>
          <w:rFonts w:ascii="Times New Roman" w:eastAsia="Calibri" w:hAnsi="Times New Roman"/>
          <w:sz w:val="24"/>
          <w:szCs w:val="24"/>
          <w:lang w:eastAsia="en-US"/>
        </w:rPr>
      </w:pPr>
      <w:r w:rsidRPr="001F4EFC">
        <w:rPr>
          <w:rFonts w:ascii="Times New Roman" w:eastAsia="Calibri" w:hAnsi="Times New Roman"/>
          <w:sz w:val="24"/>
          <w:szCs w:val="24"/>
          <w:lang w:eastAsia="en-US"/>
        </w:rPr>
        <w:t>ОК 05</w:t>
      </w:r>
      <w:r w:rsidRPr="001F4EFC">
        <w:rPr>
          <w:rFonts w:ascii="Times New Roman" w:eastAsia="Calibri" w:hAnsi="Times New Roman"/>
          <w:sz w:val="24"/>
          <w:szCs w:val="24"/>
          <w:lang w:eastAsia="en-US"/>
        </w:rPr>
        <w:tab/>
        <w:t>Осуществлять устную и письменную коммуникацию на государственном языке с уч</w:t>
      </w:r>
      <w:r w:rsidRPr="001F4EFC">
        <w:rPr>
          <w:rFonts w:ascii="Times New Roman" w:eastAsia="Calibri" w:hAnsi="Times New Roman"/>
          <w:sz w:val="24"/>
          <w:szCs w:val="24"/>
          <w:lang w:eastAsia="en-US"/>
        </w:rPr>
        <w:t>е</w:t>
      </w:r>
      <w:r w:rsidRPr="001F4EFC">
        <w:rPr>
          <w:rFonts w:ascii="Times New Roman" w:eastAsia="Calibri" w:hAnsi="Times New Roman"/>
          <w:sz w:val="24"/>
          <w:szCs w:val="24"/>
          <w:lang w:eastAsia="en-US"/>
        </w:rPr>
        <w:t>том особенностей социального и культурного контекста.</w:t>
      </w:r>
    </w:p>
    <w:p w14:paraId="490A4700" w14:textId="77777777" w:rsidR="00051DCD" w:rsidRPr="001F4EFC" w:rsidRDefault="00051DCD" w:rsidP="00261EA8">
      <w:pPr>
        <w:spacing w:after="0"/>
        <w:rPr>
          <w:rFonts w:ascii="Times New Roman" w:eastAsia="Calibri" w:hAnsi="Times New Roman"/>
          <w:sz w:val="24"/>
          <w:szCs w:val="24"/>
          <w:lang w:eastAsia="en-US"/>
        </w:rPr>
      </w:pPr>
      <w:r w:rsidRPr="001F4EFC">
        <w:rPr>
          <w:rFonts w:ascii="Times New Roman" w:eastAsia="Calibri" w:hAnsi="Times New Roman"/>
          <w:sz w:val="24"/>
          <w:szCs w:val="24"/>
          <w:lang w:eastAsia="en-US"/>
        </w:rPr>
        <w:t>ОК 06</w:t>
      </w:r>
      <w:r w:rsidRPr="001F4EFC">
        <w:rPr>
          <w:rFonts w:ascii="Times New Roman" w:eastAsia="Calibri" w:hAnsi="Times New Roman"/>
          <w:sz w:val="24"/>
          <w:szCs w:val="24"/>
          <w:lang w:eastAsia="en-US"/>
        </w:rPr>
        <w:tab/>
        <w:t>Проявлять гражданско-патриотическую позицию, демонстрировать осознанное пов</w:t>
      </w:r>
      <w:r w:rsidRPr="001F4EFC">
        <w:rPr>
          <w:rFonts w:ascii="Times New Roman" w:eastAsia="Calibri" w:hAnsi="Times New Roman"/>
          <w:sz w:val="24"/>
          <w:szCs w:val="24"/>
          <w:lang w:eastAsia="en-US"/>
        </w:rPr>
        <w:t>е</w:t>
      </w:r>
      <w:r w:rsidRPr="001F4EFC">
        <w:rPr>
          <w:rFonts w:ascii="Times New Roman" w:eastAsia="Calibri" w:hAnsi="Times New Roman"/>
          <w:sz w:val="24"/>
          <w:szCs w:val="24"/>
          <w:lang w:eastAsia="en-US"/>
        </w:rPr>
        <w:t>дение на основе традиционных общечеловеческих ценностей, применять стандарты антико</w:t>
      </w:r>
      <w:r w:rsidRPr="001F4EFC">
        <w:rPr>
          <w:rFonts w:ascii="Times New Roman" w:eastAsia="Calibri" w:hAnsi="Times New Roman"/>
          <w:sz w:val="24"/>
          <w:szCs w:val="24"/>
          <w:lang w:eastAsia="en-US"/>
        </w:rPr>
        <w:t>р</w:t>
      </w:r>
      <w:r w:rsidRPr="001F4EFC">
        <w:rPr>
          <w:rFonts w:ascii="Times New Roman" w:eastAsia="Calibri" w:hAnsi="Times New Roman"/>
          <w:sz w:val="24"/>
          <w:szCs w:val="24"/>
          <w:lang w:eastAsia="en-US"/>
        </w:rPr>
        <w:t>рупционного поведения.</w:t>
      </w:r>
    </w:p>
    <w:p w14:paraId="2A52A5AB" w14:textId="77777777" w:rsidR="00051DCD" w:rsidRPr="001F4EFC" w:rsidRDefault="00051DCD" w:rsidP="00261EA8">
      <w:pPr>
        <w:shd w:val="clear" w:color="auto" w:fill="FFFFFF"/>
        <w:suppressAutoHyphens/>
        <w:spacing w:after="0"/>
        <w:ind w:firstLine="687"/>
        <w:rPr>
          <w:rFonts w:ascii="Times New Roman" w:eastAsia="Times New Roman" w:hAnsi="Times New Roman"/>
          <w:sz w:val="24"/>
          <w:szCs w:val="24"/>
        </w:rPr>
      </w:pPr>
      <w:r w:rsidRPr="001F4EFC">
        <w:rPr>
          <w:rFonts w:ascii="Times New Roman" w:eastAsia="Times New Roman" w:hAnsi="Times New Roman"/>
          <w:sz w:val="24"/>
          <w:szCs w:val="24"/>
        </w:rPr>
        <w:t>В рамках программы учебной дисциплины обучающимися осваиваются 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p w14:paraId="3FAA535C" w14:textId="77777777" w:rsidR="00C2372A" w:rsidRPr="001F4EFC" w:rsidRDefault="00C2372A" w:rsidP="00261EA8">
      <w:pPr>
        <w:shd w:val="clear" w:color="auto" w:fill="FFFFFF"/>
        <w:suppressAutoHyphens/>
        <w:spacing w:after="0"/>
        <w:ind w:firstLine="687"/>
        <w:rPr>
          <w:rFonts w:ascii="Times New Roman" w:eastAsia="Times New Roman" w:hAnsi="Times New Roman"/>
          <w:sz w:val="24"/>
          <w:szCs w:val="24"/>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8392"/>
      </w:tblGrid>
      <w:tr w:rsidR="00051DCD" w:rsidRPr="00E81DA6" w14:paraId="59ECD288" w14:textId="77777777" w:rsidTr="00E81DA6">
        <w:trPr>
          <w:trHeight w:val="455"/>
        </w:trPr>
        <w:tc>
          <w:tcPr>
            <w:tcW w:w="993" w:type="dxa"/>
            <w:vAlign w:val="center"/>
            <w:hideMark/>
          </w:tcPr>
          <w:p w14:paraId="044CB9C8" w14:textId="77777777" w:rsidR="00051DCD" w:rsidRPr="00E81DA6" w:rsidRDefault="00051DCD" w:rsidP="00261EA8">
            <w:pPr>
              <w:suppressAutoHyphens/>
              <w:spacing w:after="0" w:line="240" w:lineRule="auto"/>
              <w:rPr>
                <w:rFonts w:ascii="Times New Roman" w:eastAsia="Times New Roman" w:hAnsi="Times New Roman"/>
                <w:sz w:val="24"/>
                <w:szCs w:val="24"/>
              </w:rPr>
            </w:pPr>
            <w:r w:rsidRPr="00E81DA6">
              <w:rPr>
                <w:rFonts w:ascii="Times New Roman" w:eastAsia="Times New Roman" w:hAnsi="Times New Roman"/>
                <w:sz w:val="24"/>
                <w:szCs w:val="24"/>
              </w:rPr>
              <w:t>Коды</w:t>
            </w:r>
          </w:p>
        </w:tc>
        <w:tc>
          <w:tcPr>
            <w:tcW w:w="8392" w:type="dxa"/>
            <w:vAlign w:val="center"/>
            <w:hideMark/>
          </w:tcPr>
          <w:p w14:paraId="0E7FDA77" w14:textId="77777777" w:rsidR="00051DCD" w:rsidRPr="00E81DA6" w:rsidRDefault="00051DCD" w:rsidP="00261EA8">
            <w:pPr>
              <w:suppressAutoHyphens/>
              <w:spacing w:after="0" w:line="240" w:lineRule="auto"/>
              <w:rPr>
                <w:rFonts w:ascii="Times New Roman" w:eastAsia="Times New Roman" w:hAnsi="Times New Roman"/>
                <w:sz w:val="24"/>
                <w:szCs w:val="24"/>
              </w:rPr>
            </w:pPr>
            <w:r w:rsidRPr="00E81DA6">
              <w:rPr>
                <w:rFonts w:ascii="Times New Roman" w:eastAsia="Times New Roman" w:hAnsi="Times New Roman"/>
                <w:sz w:val="24"/>
                <w:szCs w:val="24"/>
              </w:rPr>
              <w:t>Планируемые результаты освоения дисциплины включают</w:t>
            </w:r>
          </w:p>
        </w:tc>
      </w:tr>
      <w:tr w:rsidR="00051DCD" w:rsidRPr="001F4EFC" w14:paraId="01A4E9B2" w14:textId="77777777" w:rsidTr="00E81DA6">
        <w:trPr>
          <w:trHeight w:val="20"/>
        </w:trPr>
        <w:tc>
          <w:tcPr>
            <w:tcW w:w="993" w:type="dxa"/>
            <w:vAlign w:val="center"/>
          </w:tcPr>
          <w:p w14:paraId="6D559A4C" w14:textId="77777777" w:rsidR="00051DCD" w:rsidRPr="001F4EFC" w:rsidRDefault="00051DCD" w:rsidP="00261EA8">
            <w:pPr>
              <w:suppressAutoHyphens/>
              <w:spacing w:after="0" w:line="240" w:lineRule="auto"/>
              <w:rPr>
                <w:rFonts w:ascii="Times New Roman" w:eastAsia="Times New Roman" w:hAnsi="Times New Roman"/>
                <w:i/>
                <w:sz w:val="24"/>
                <w:szCs w:val="24"/>
              </w:rPr>
            </w:pPr>
            <w:r w:rsidRPr="001F4EFC">
              <w:rPr>
                <w:rFonts w:ascii="Times New Roman" w:eastAsia="Times New Roman" w:hAnsi="Times New Roman"/>
                <w:sz w:val="24"/>
                <w:szCs w:val="24"/>
              </w:rPr>
              <w:t>ЛР 05</w:t>
            </w:r>
          </w:p>
        </w:tc>
        <w:tc>
          <w:tcPr>
            <w:tcW w:w="8392" w:type="dxa"/>
            <w:vAlign w:val="center"/>
          </w:tcPr>
          <w:p w14:paraId="080D4F39" w14:textId="77777777" w:rsidR="00051DCD" w:rsidRPr="001F4EFC" w:rsidRDefault="00051DCD"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сформированность способность к самостоятельной и ответственной творческой деятельности с использованием информационно-коммуникационных технологий;</w:t>
            </w:r>
          </w:p>
        </w:tc>
      </w:tr>
      <w:tr w:rsidR="00051DCD" w:rsidRPr="001F4EFC" w14:paraId="6EC060BE" w14:textId="77777777" w:rsidTr="00E81DA6">
        <w:trPr>
          <w:trHeight w:val="20"/>
        </w:trPr>
        <w:tc>
          <w:tcPr>
            <w:tcW w:w="993" w:type="dxa"/>
            <w:vAlign w:val="center"/>
          </w:tcPr>
          <w:p w14:paraId="2EA5F6AE" w14:textId="77777777" w:rsidR="00051DCD" w:rsidRPr="001F4EFC" w:rsidRDefault="00051DCD"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ЛР 06</w:t>
            </w:r>
          </w:p>
        </w:tc>
        <w:tc>
          <w:tcPr>
            <w:tcW w:w="8392" w:type="dxa"/>
            <w:vAlign w:val="center"/>
          </w:tcPr>
          <w:p w14:paraId="2FF540B6" w14:textId="77777777" w:rsidR="00051DCD" w:rsidRPr="001F4EFC" w:rsidRDefault="00051DCD"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051DCD" w:rsidRPr="001F4EFC" w14:paraId="407B1D52" w14:textId="77777777" w:rsidTr="00E81DA6">
        <w:trPr>
          <w:trHeight w:val="20"/>
        </w:trPr>
        <w:tc>
          <w:tcPr>
            <w:tcW w:w="993" w:type="dxa"/>
            <w:vAlign w:val="center"/>
          </w:tcPr>
          <w:p w14:paraId="654C3A51" w14:textId="77777777" w:rsidR="00051DCD" w:rsidRPr="001F4EFC" w:rsidRDefault="00051DCD"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ЛР 07</w:t>
            </w:r>
          </w:p>
        </w:tc>
        <w:tc>
          <w:tcPr>
            <w:tcW w:w="8392" w:type="dxa"/>
            <w:vAlign w:val="center"/>
          </w:tcPr>
          <w:p w14:paraId="38661D34" w14:textId="77777777" w:rsidR="00051DCD" w:rsidRPr="001F4EFC" w:rsidRDefault="00051DCD"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051DCD" w:rsidRPr="001F4EFC" w14:paraId="77279BD8" w14:textId="77777777" w:rsidTr="00E81DA6">
        <w:trPr>
          <w:trHeight w:val="20"/>
        </w:trPr>
        <w:tc>
          <w:tcPr>
            <w:tcW w:w="993" w:type="dxa"/>
            <w:vAlign w:val="center"/>
          </w:tcPr>
          <w:p w14:paraId="4E20ACED" w14:textId="77777777" w:rsidR="00051DCD" w:rsidRPr="001F4EFC" w:rsidRDefault="00051DCD"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ЛР 08</w:t>
            </w:r>
          </w:p>
        </w:tc>
        <w:tc>
          <w:tcPr>
            <w:tcW w:w="8392" w:type="dxa"/>
            <w:vAlign w:val="center"/>
          </w:tcPr>
          <w:p w14:paraId="5696EDA4" w14:textId="77777777" w:rsidR="00051DCD" w:rsidRPr="001F4EFC" w:rsidRDefault="00051DCD"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нравственное сознание и поведение на основе усвоения общечеловеческих ценностей;</w:t>
            </w:r>
          </w:p>
        </w:tc>
      </w:tr>
      <w:tr w:rsidR="00051DCD" w:rsidRPr="001F4EFC" w14:paraId="08690DAF" w14:textId="77777777" w:rsidTr="00E81DA6">
        <w:trPr>
          <w:trHeight w:val="20"/>
        </w:trPr>
        <w:tc>
          <w:tcPr>
            <w:tcW w:w="993" w:type="dxa"/>
            <w:vAlign w:val="center"/>
          </w:tcPr>
          <w:p w14:paraId="4592A38E" w14:textId="77777777" w:rsidR="00051DCD" w:rsidRPr="001F4EFC" w:rsidRDefault="00051DCD"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ЛР 09 </w:t>
            </w:r>
          </w:p>
        </w:tc>
        <w:tc>
          <w:tcPr>
            <w:tcW w:w="8392" w:type="dxa"/>
            <w:vAlign w:val="center"/>
          </w:tcPr>
          <w:p w14:paraId="2599629E" w14:textId="77777777" w:rsidR="00051DCD" w:rsidRPr="001F4EFC" w:rsidRDefault="00051DCD"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051DCD" w:rsidRPr="001F4EFC" w14:paraId="06ABC4E0" w14:textId="77777777" w:rsidTr="00E81DA6">
        <w:trPr>
          <w:trHeight w:val="20"/>
        </w:trPr>
        <w:tc>
          <w:tcPr>
            <w:tcW w:w="993" w:type="dxa"/>
            <w:vAlign w:val="center"/>
          </w:tcPr>
          <w:p w14:paraId="413EB496" w14:textId="77777777" w:rsidR="00051DCD" w:rsidRPr="001F4EFC" w:rsidRDefault="00051DCD"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ЛР 10</w:t>
            </w:r>
          </w:p>
        </w:tc>
        <w:tc>
          <w:tcPr>
            <w:tcW w:w="8392" w:type="dxa"/>
            <w:vAlign w:val="center"/>
          </w:tcPr>
          <w:p w14:paraId="1DA2B94F" w14:textId="77777777" w:rsidR="00051DCD" w:rsidRPr="001F4EFC" w:rsidRDefault="00051DCD"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051DCD" w:rsidRPr="001F4EFC" w14:paraId="4DA1EEE4" w14:textId="77777777" w:rsidTr="00E81DA6">
        <w:trPr>
          <w:trHeight w:val="20"/>
        </w:trPr>
        <w:tc>
          <w:tcPr>
            <w:tcW w:w="993" w:type="dxa"/>
            <w:vAlign w:val="center"/>
          </w:tcPr>
          <w:p w14:paraId="06AC6932" w14:textId="77777777" w:rsidR="00051DCD" w:rsidRPr="001F4EFC" w:rsidRDefault="00051DCD"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ЛР 13</w:t>
            </w:r>
          </w:p>
        </w:tc>
        <w:tc>
          <w:tcPr>
            <w:tcW w:w="8392" w:type="dxa"/>
            <w:vAlign w:val="center"/>
          </w:tcPr>
          <w:p w14:paraId="1F4C4FE6" w14:textId="77777777" w:rsidR="00051DCD" w:rsidRPr="001F4EFC" w:rsidRDefault="00051DCD"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051DCD" w:rsidRPr="001F4EFC" w14:paraId="16774F62" w14:textId="77777777" w:rsidTr="00E81DA6">
        <w:trPr>
          <w:trHeight w:val="20"/>
        </w:trPr>
        <w:tc>
          <w:tcPr>
            <w:tcW w:w="993" w:type="dxa"/>
            <w:vAlign w:val="center"/>
          </w:tcPr>
          <w:p w14:paraId="58566D7B" w14:textId="77777777" w:rsidR="00051DCD" w:rsidRPr="001F4EFC" w:rsidRDefault="00051DCD" w:rsidP="00261EA8">
            <w:pPr>
              <w:suppressAutoHyphens/>
              <w:spacing w:after="0" w:line="240" w:lineRule="auto"/>
              <w:rPr>
                <w:rFonts w:ascii="Times New Roman" w:eastAsia="Times New Roman" w:hAnsi="Times New Roman"/>
                <w:iCs/>
                <w:sz w:val="24"/>
                <w:szCs w:val="24"/>
              </w:rPr>
            </w:pPr>
            <w:r w:rsidRPr="001F4EFC">
              <w:rPr>
                <w:rFonts w:ascii="Times New Roman" w:eastAsia="Times New Roman" w:hAnsi="Times New Roman"/>
                <w:iCs/>
                <w:sz w:val="24"/>
                <w:szCs w:val="24"/>
              </w:rPr>
              <w:lastRenderedPageBreak/>
              <w:t>МР 01</w:t>
            </w:r>
          </w:p>
        </w:tc>
        <w:tc>
          <w:tcPr>
            <w:tcW w:w="8392" w:type="dxa"/>
            <w:vAlign w:val="center"/>
          </w:tcPr>
          <w:p w14:paraId="06B2DA8F" w14:textId="77777777" w:rsidR="00051DCD" w:rsidRPr="001F4EFC" w:rsidRDefault="00051DCD"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051DCD" w:rsidRPr="001F4EFC" w14:paraId="2C6D19DB" w14:textId="77777777" w:rsidTr="00E81DA6">
        <w:trPr>
          <w:trHeight w:val="20"/>
        </w:trPr>
        <w:tc>
          <w:tcPr>
            <w:tcW w:w="993" w:type="dxa"/>
            <w:vAlign w:val="center"/>
          </w:tcPr>
          <w:p w14:paraId="7A2D1540" w14:textId="77777777" w:rsidR="00051DCD" w:rsidRPr="001F4EFC" w:rsidRDefault="00051DCD" w:rsidP="00261EA8">
            <w:pPr>
              <w:suppressAutoHyphens/>
              <w:spacing w:after="0" w:line="240" w:lineRule="auto"/>
              <w:rPr>
                <w:rFonts w:ascii="Times New Roman" w:eastAsia="Times New Roman" w:hAnsi="Times New Roman"/>
                <w:iCs/>
                <w:sz w:val="24"/>
                <w:szCs w:val="24"/>
              </w:rPr>
            </w:pPr>
            <w:r w:rsidRPr="001F4EFC">
              <w:rPr>
                <w:rFonts w:ascii="Times New Roman" w:eastAsia="Times New Roman" w:hAnsi="Times New Roman"/>
                <w:iCs/>
                <w:sz w:val="24"/>
                <w:szCs w:val="24"/>
              </w:rPr>
              <w:t>МР 02</w:t>
            </w:r>
          </w:p>
        </w:tc>
        <w:tc>
          <w:tcPr>
            <w:tcW w:w="8392" w:type="dxa"/>
            <w:vAlign w:val="center"/>
          </w:tcPr>
          <w:p w14:paraId="2E95305D" w14:textId="77777777" w:rsidR="00051DCD" w:rsidRPr="001F4EFC" w:rsidRDefault="00051DCD"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051DCD" w:rsidRPr="001F4EFC" w14:paraId="11CF85D5" w14:textId="77777777" w:rsidTr="00E81DA6">
        <w:trPr>
          <w:trHeight w:val="20"/>
        </w:trPr>
        <w:tc>
          <w:tcPr>
            <w:tcW w:w="993" w:type="dxa"/>
            <w:vAlign w:val="center"/>
          </w:tcPr>
          <w:p w14:paraId="7085B7A1" w14:textId="77777777" w:rsidR="00051DCD" w:rsidRPr="001F4EFC" w:rsidRDefault="00051DCD" w:rsidP="00261EA8">
            <w:pPr>
              <w:suppressAutoHyphens/>
              <w:spacing w:after="0" w:line="240" w:lineRule="auto"/>
              <w:rPr>
                <w:rFonts w:ascii="Times New Roman" w:eastAsia="Times New Roman" w:hAnsi="Times New Roman"/>
                <w:iCs/>
                <w:sz w:val="24"/>
                <w:szCs w:val="24"/>
              </w:rPr>
            </w:pPr>
            <w:r w:rsidRPr="001F4EFC">
              <w:rPr>
                <w:rFonts w:ascii="Times New Roman" w:eastAsia="Times New Roman" w:hAnsi="Times New Roman"/>
                <w:iCs/>
                <w:sz w:val="24"/>
                <w:szCs w:val="24"/>
              </w:rPr>
              <w:t>МР 03</w:t>
            </w:r>
          </w:p>
        </w:tc>
        <w:tc>
          <w:tcPr>
            <w:tcW w:w="8392" w:type="dxa"/>
            <w:vAlign w:val="center"/>
          </w:tcPr>
          <w:p w14:paraId="54E289DB" w14:textId="77777777" w:rsidR="00051DCD" w:rsidRPr="001F4EFC" w:rsidRDefault="00051DCD"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051DCD" w:rsidRPr="001F4EFC" w14:paraId="5A5DB795" w14:textId="77777777" w:rsidTr="00E81DA6">
        <w:trPr>
          <w:trHeight w:val="20"/>
        </w:trPr>
        <w:tc>
          <w:tcPr>
            <w:tcW w:w="993" w:type="dxa"/>
            <w:vAlign w:val="center"/>
          </w:tcPr>
          <w:p w14:paraId="614DE5BD" w14:textId="77777777" w:rsidR="00051DCD" w:rsidRPr="001F4EFC" w:rsidRDefault="00051DCD" w:rsidP="00261EA8">
            <w:pPr>
              <w:suppressAutoHyphens/>
              <w:spacing w:after="0" w:line="240" w:lineRule="auto"/>
              <w:rPr>
                <w:rFonts w:ascii="Times New Roman" w:eastAsia="Times New Roman" w:hAnsi="Times New Roman"/>
                <w:iCs/>
                <w:sz w:val="24"/>
                <w:szCs w:val="24"/>
              </w:rPr>
            </w:pPr>
            <w:r w:rsidRPr="001F4EFC">
              <w:rPr>
                <w:rFonts w:ascii="Times New Roman" w:eastAsia="Times New Roman" w:hAnsi="Times New Roman"/>
                <w:iCs/>
                <w:sz w:val="24"/>
                <w:szCs w:val="24"/>
              </w:rPr>
              <w:t>МР 04</w:t>
            </w:r>
          </w:p>
        </w:tc>
        <w:tc>
          <w:tcPr>
            <w:tcW w:w="8392" w:type="dxa"/>
            <w:vAlign w:val="center"/>
          </w:tcPr>
          <w:p w14:paraId="047367B2" w14:textId="77777777" w:rsidR="00051DCD" w:rsidRPr="001F4EFC" w:rsidRDefault="00051DCD"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051DCD" w:rsidRPr="001F4EFC" w14:paraId="22948E62" w14:textId="77777777" w:rsidTr="00E81DA6">
        <w:trPr>
          <w:trHeight w:val="20"/>
        </w:trPr>
        <w:tc>
          <w:tcPr>
            <w:tcW w:w="993" w:type="dxa"/>
            <w:vAlign w:val="center"/>
          </w:tcPr>
          <w:p w14:paraId="5858B781" w14:textId="77777777" w:rsidR="00051DCD" w:rsidRPr="001F4EFC" w:rsidRDefault="00051DCD" w:rsidP="00261EA8">
            <w:pPr>
              <w:suppressAutoHyphens/>
              <w:spacing w:after="0" w:line="240" w:lineRule="auto"/>
              <w:rPr>
                <w:rFonts w:ascii="Times New Roman" w:eastAsia="Times New Roman" w:hAnsi="Times New Roman"/>
                <w:iCs/>
                <w:sz w:val="24"/>
                <w:szCs w:val="24"/>
              </w:rPr>
            </w:pPr>
            <w:r w:rsidRPr="001F4EFC">
              <w:rPr>
                <w:rFonts w:ascii="Times New Roman" w:eastAsia="Times New Roman" w:hAnsi="Times New Roman"/>
                <w:iCs/>
                <w:sz w:val="24"/>
                <w:szCs w:val="24"/>
              </w:rPr>
              <w:t>МР 05</w:t>
            </w:r>
          </w:p>
        </w:tc>
        <w:tc>
          <w:tcPr>
            <w:tcW w:w="8392" w:type="dxa"/>
            <w:vAlign w:val="center"/>
          </w:tcPr>
          <w:p w14:paraId="5E84AAAD" w14:textId="77777777" w:rsidR="00051DCD" w:rsidRPr="001F4EFC" w:rsidRDefault="00051DCD"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051DCD" w:rsidRPr="001F4EFC" w14:paraId="71953672" w14:textId="77777777" w:rsidTr="00E81DA6">
        <w:trPr>
          <w:trHeight w:val="20"/>
        </w:trPr>
        <w:tc>
          <w:tcPr>
            <w:tcW w:w="993" w:type="dxa"/>
            <w:vAlign w:val="center"/>
          </w:tcPr>
          <w:p w14:paraId="38270FC8" w14:textId="77777777" w:rsidR="00051DCD" w:rsidRPr="001F4EFC" w:rsidRDefault="00051DCD" w:rsidP="00261EA8">
            <w:pPr>
              <w:suppressAutoHyphens/>
              <w:spacing w:after="0" w:line="240" w:lineRule="auto"/>
              <w:rPr>
                <w:rFonts w:ascii="Times New Roman" w:eastAsia="Times New Roman" w:hAnsi="Times New Roman"/>
                <w:iCs/>
                <w:sz w:val="24"/>
                <w:szCs w:val="24"/>
              </w:rPr>
            </w:pPr>
            <w:r w:rsidRPr="001F4EFC">
              <w:rPr>
                <w:rFonts w:ascii="Times New Roman" w:eastAsia="Times New Roman" w:hAnsi="Times New Roman"/>
                <w:iCs/>
                <w:sz w:val="24"/>
                <w:szCs w:val="24"/>
              </w:rPr>
              <w:t>МР 07</w:t>
            </w:r>
          </w:p>
        </w:tc>
        <w:tc>
          <w:tcPr>
            <w:tcW w:w="8392" w:type="dxa"/>
            <w:vAlign w:val="center"/>
          </w:tcPr>
          <w:p w14:paraId="4D953EC0" w14:textId="77777777" w:rsidR="00051DCD" w:rsidRPr="001F4EFC" w:rsidRDefault="00051DCD"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051DCD" w:rsidRPr="001F4EFC" w14:paraId="08FF4D0C" w14:textId="77777777" w:rsidTr="00E81DA6">
        <w:trPr>
          <w:trHeight w:val="20"/>
        </w:trPr>
        <w:tc>
          <w:tcPr>
            <w:tcW w:w="993" w:type="dxa"/>
            <w:vAlign w:val="center"/>
          </w:tcPr>
          <w:p w14:paraId="0456A66F" w14:textId="77777777" w:rsidR="00051DCD" w:rsidRPr="001F4EFC" w:rsidRDefault="00051DCD" w:rsidP="00261EA8">
            <w:pPr>
              <w:suppressAutoHyphens/>
              <w:spacing w:after="0" w:line="240" w:lineRule="auto"/>
              <w:rPr>
                <w:rFonts w:ascii="Times New Roman" w:eastAsia="Times New Roman" w:hAnsi="Times New Roman"/>
                <w:iCs/>
                <w:sz w:val="24"/>
                <w:szCs w:val="24"/>
              </w:rPr>
            </w:pPr>
            <w:r w:rsidRPr="001F4EFC">
              <w:rPr>
                <w:rFonts w:ascii="Times New Roman" w:eastAsia="Times New Roman" w:hAnsi="Times New Roman"/>
                <w:iCs/>
                <w:sz w:val="24"/>
                <w:szCs w:val="24"/>
              </w:rPr>
              <w:t>МР 08</w:t>
            </w:r>
          </w:p>
        </w:tc>
        <w:tc>
          <w:tcPr>
            <w:tcW w:w="8392" w:type="dxa"/>
            <w:vAlign w:val="center"/>
          </w:tcPr>
          <w:p w14:paraId="0B3B9CE9" w14:textId="77777777" w:rsidR="00051DCD" w:rsidRPr="001F4EFC" w:rsidRDefault="00051DCD"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051DCD" w:rsidRPr="001F4EFC" w14:paraId="013F1E1E" w14:textId="77777777" w:rsidTr="00E81DA6">
        <w:trPr>
          <w:trHeight w:val="20"/>
        </w:trPr>
        <w:tc>
          <w:tcPr>
            <w:tcW w:w="993" w:type="dxa"/>
            <w:vAlign w:val="center"/>
          </w:tcPr>
          <w:p w14:paraId="453B73E4" w14:textId="77777777" w:rsidR="00051DCD" w:rsidRPr="001F4EFC" w:rsidRDefault="00051DCD" w:rsidP="00261EA8">
            <w:pPr>
              <w:suppressAutoHyphens/>
              <w:spacing w:after="0" w:line="240" w:lineRule="auto"/>
              <w:rPr>
                <w:rFonts w:ascii="Times New Roman" w:eastAsia="Times New Roman" w:hAnsi="Times New Roman"/>
                <w:iCs/>
                <w:sz w:val="24"/>
                <w:szCs w:val="24"/>
              </w:rPr>
            </w:pPr>
            <w:r w:rsidRPr="001F4EFC">
              <w:rPr>
                <w:rFonts w:ascii="Times New Roman" w:eastAsia="Times New Roman" w:hAnsi="Times New Roman"/>
                <w:iCs/>
                <w:sz w:val="24"/>
                <w:szCs w:val="24"/>
              </w:rPr>
              <w:t>МР 09</w:t>
            </w:r>
          </w:p>
        </w:tc>
        <w:tc>
          <w:tcPr>
            <w:tcW w:w="8392" w:type="dxa"/>
            <w:vAlign w:val="center"/>
          </w:tcPr>
          <w:p w14:paraId="14D9C3F4" w14:textId="77777777" w:rsidR="00051DCD" w:rsidRPr="001F4EFC" w:rsidRDefault="00051DCD"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051DCD" w:rsidRPr="001F4EFC" w14:paraId="6F3EC6E8" w14:textId="77777777" w:rsidTr="00E81DA6">
        <w:trPr>
          <w:trHeight w:val="20"/>
        </w:trPr>
        <w:tc>
          <w:tcPr>
            <w:tcW w:w="993" w:type="dxa"/>
            <w:vAlign w:val="center"/>
          </w:tcPr>
          <w:p w14:paraId="6D731A65" w14:textId="77777777" w:rsidR="00051DCD" w:rsidRPr="001F4EFC" w:rsidRDefault="00051DCD" w:rsidP="00261EA8">
            <w:pPr>
              <w:suppressAutoHyphens/>
              <w:spacing w:after="0" w:line="240" w:lineRule="auto"/>
              <w:rPr>
                <w:rFonts w:ascii="Times New Roman" w:eastAsia="Times New Roman" w:hAnsi="Times New Roman"/>
                <w:i/>
                <w:sz w:val="24"/>
                <w:szCs w:val="24"/>
              </w:rPr>
            </w:pPr>
            <w:r w:rsidRPr="001F4EFC">
              <w:rPr>
                <w:rFonts w:ascii="Times New Roman" w:eastAsia="Times New Roman" w:hAnsi="Times New Roman"/>
                <w:sz w:val="24"/>
                <w:szCs w:val="24"/>
              </w:rPr>
              <w:t>ПРб 01</w:t>
            </w:r>
          </w:p>
        </w:tc>
        <w:tc>
          <w:tcPr>
            <w:tcW w:w="8392" w:type="dxa"/>
            <w:vAlign w:val="center"/>
          </w:tcPr>
          <w:p w14:paraId="73C8890E" w14:textId="77777777" w:rsidR="00051DCD" w:rsidRPr="001F4EFC" w:rsidRDefault="00051DCD" w:rsidP="00261EA8">
            <w:pPr>
              <w:widowControl w:val="0"/>
              <w:tabs>
                <w:tab w:val="num" w:pos="860"/>
              </w:tabs>
              <w:overflowPunct w:val="0"/>
              <w:autoSpaceDE w:val="0"/>
              <w:autoSpaceDN w:val="0"/>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сформированность представлений о роли информации и информационных процессов в окружающем мире; </w:t>
            </w:r>
          </w:p>
        </w:tc>
      </w:tr>
      <w:tr w:rsidR="00051DCD" w:rsidRPr="001F4EFC" w14:paraId="3856ED8B" w14:textId="77777777" w:rsidTr="00E81DA6">
        <w:trPr>
          <w:trHeight w:val="20"/>
        </w:trPr>
        <w:tc>
          <w:tcPr>
            <w:tcW w:w="993" w:type="dxa"/>
            <w:vAlign w:val="center"/>
          </w:tcPr>
          <w:p w14:paraId="5661B6FA" w14:textId="77777777" w:rsidR="00051DCD" w:rsidRPr="001F4EFC" w:rsidRDefault="00051DCD"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02</w:t>
            </w:r>
          </w:p>
        </w:tc>
        <w:tc>
          <w:tcPr>
            <w:tcW w:w="8392" w:type="dxa"/>
            <w:vAlign w:val="center"/>
          </w:tcPr>
          <w:p w14:paraId="7DB58908" w14:textId="77777777" w:rsidR="00051DCD" w:rsidRPr="001F4EFC" w:rsidRDefault="00051DCD" w:rsidP="00261EA8">
            <w:pPr>
              <w:widowControl w:val="0"/>
              <w:tabs>
                <w:tab w:val="num" w:pos="860"/>
              </w:tabs>
              <w:overflowPunct w:val="0"/>
              <w:autoSpaceDE w:val="0"/>
              <w:autoSpaceDN w:val="0"/>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сформированность представлений о компьютерно-математических моделях и необходимости анализа соответствия модели и моделируемого объекта (пр</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 xml:space="preserve">цесса); </w:t>
            </w:r>
          </w:p>
        </w:tc>
      </w:tr>
      <w:tr w:rsidR="00051DCD" w:rsidRPr="001F4EFC" w14:paraId="3C4E9B7D" w14:textId="77777777" w:rsidTr="00E81DA6">
        <w:trPr>
          <w:trHeight w:val="20"/>
        </w:trPr>
        <w:tc>
          <w:tcPr>
            <w:tcW w:w="993" w:type="dxa"/>
            <w:vAlign w:val="center"/>
          </w:tcPr>
          <w:p w14:paraId="79E3CE3A" w14:textId="77777777" w:rsidR="00051DCD" w:rsidRPr="001F4EFC" w:rsidRDefault="00051DCD"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03</w:t>
            </w:r>
          </w:p>
        </w:tc>
        <w:tc>
          <w:tcPr>
            <w:tcW w:w="8392" w:type="dxa"/>
            <w:vAlign w:val="center"/>
          </w:tcPr>
          <w:p w14:paraId="336B7404" w14:textId="77777777" w:rsidR="00051DCD" w:rsidRPr="001F4EFC" w:rsidRDefault="00051DCD" w:rsidP="00261EA8">
            <w:pPr>
              <w:widowControl w:val="0"/>
              <w:tabs>
                <w:tab w:val="num" w:pos="860"/>
              </w:tabs>
              <w:overflowPunct w:val="0"/>
              <w:autoSpaceDE w:val="0"/>
              <w:autoSpaceDN w:val="0"/>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владение навыками алгоритмического мышления и понимание методов фо</w:t>
            </w:r>
            <w:r w:rsidRPr="001F4EFC">
              <w:rPr>
                <w:rFonts w:ascii="Times New Roman" w:eastAsia="Times New Roman" w:hAnsi="Times New Roman"/>
                <w:sz w:val="24"/>
                <w:szCs w:val="24"/>
              </w:rPr>
              <w:t>р</w:t>
            </w:r>
            <w:r w:rsidRPr="001F4EFC">
              <w:rPr>
                <w:rFonts w:ascii="Times New Roman" w:eastAsia="Times New Roman" w:hAnsi="Times New Roman"/>
                <w:sz w:val="24"/>
                <w:szCs w:val="24"/>
              </w:rPr>
              <w:t xml:space="preserve">мального описания алгоритмов, владение знанием основных алгоритмических конструкций, умение анализировать алгоритмы; </w:t>
            </w:r>
          </w:p>
        </w:tc>
      </w:tr>
      <w:tr w:rsidR="00051DCD" w:rsidRPr="001F4EFC" w14:paraId="596B536B" w14:textId="77777777" w:rsidTr="00E81DA6">
        <w:trPr>
          <w:trHeight w:val="20"/>
        </w:trPr>
        <w:tc>
          <w:tcPr>
            <w:tcW w:w="993" w:type="dxa"/>
            <w:vAlign w:val="center"/>
          </w:tcPr>
          <w:p w14:paraId="2EAFE2AD" w14:textId="77777777" w:rsidR="00051DCD" w:rsidRPr="001F4EFC" w:rsidRDefault="00051DCD"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04</w:t>
            </w:r>
          </w:p>
        </w:tc>
        <w:tc>
          <w:tcPr>
            <w:tcW w:w="8392" w:type="dxa"/>
            <w:vAlign w:val="center"/>
          </w:tcPr>
          <w:p w14:paraId="2C97DFA4" w14:textId="77777777" w:rsidR="00051DCD" w:rsidRPr="001F4EFC" w:rsidRDefault="00051DCD" w:rsidP="00261EA8">
            <w:pPr>
              <w:widowControl w:val="0"/>
              <w:overflowPunct w:val="0"/>
              <w:autoSpaceDE w:val="0"/>
              <w:autoSpaceDN w:val="0"/>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владение способами представления, хранения и обработки данных на компь</w:t>
            </w:r>
            <w:r w:rsidRPr="001F4EFC">
              <w:rPr>
                <w:rFonts w:ascii="Times New Roman" w:eastAsia="Times New Roman" w:hAnsi="Times New Roman"/>
                <w:sz w:val="24"/>
                <w:szCs w:val="24"/>
              </w:rPr>
              <w:t>ю</w:t>
            </w:r>
            <w:r w:rsidRPr="001F4EFC">
              <w:rPr>
                <w:rFonts w:ascii="Times New Roman" w:eastAsia="Times New Roman" w:hAnsi="Times New Roman"/>
                <w:sz w:val="24"/>
                <w:szCs w:val="24"/>
              </w:rPr>
              <w:t>тере, компьютерными средствами представления и анализа данных в эле</w:t>
            </w:r>
            <w:r w:rsidRPr="001F4EFC">
              <w:rPr>
                <w:rFonts w:ascii="Times New Roman" w:eastAsia="Times New Roman" w:hAnsi="Times New Roman"/>
                <w:sz w:val="24"/>
                <w:szCs w:val="24"/>
              </w:rPr>
              <w:t>к</w:t>
            </w:r>
            <w:r w:rsidRPr="001F4EFC">
              <w:rPr>
                <w:rFonts w:ascii="Times New Roman" w:eastAsia="Times New Roman" w:hAnsi="Times New Roman"/>
                <w:sz w:val="24"/>
                <w:szCs w:val="24"/>
              </w:rPr>
              <w:t>тронных таблицах;</w:t>
            </w:r>
          </w:p>
        </w:tc>
      </w:tr>
      <w:tr w:rsidR="00051DCD" w:rsidRPr="001F4EFC" w14:paraId="34EDC738" w14:textId="77777777" w:rsidTr="00E81DA6">
        <w:trPr>
          <w:trHeight w:val="20"/>
        </w:trPr>
        <w:tc>
          <w:tcPr>
            <w:tcW w:w="993" w:type="dxa"/>
            <w:vAlign w:val="center"/>
          </w:tcPr>
          <w:p w14:paraId="056C1C99" w14:textId="77777777" w:rsidR="00051DCD" w:rsidRPr="001F4EFC" w:rsidRDefault="00051DCD"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05</w:t>
            </w:r>
          </w:p>
        </w:tc>
        <w:tc>
          <w:tcPr>
            <w:tcW w:w="8392" w:type="dxa"/>
            <w:vAlign w:val="center"/>
          </w:tcPr>
          <w:p w14:paraId="1F91BC34" w14:textId="77777777" w:rsidR="00051DCD" w:rsidRPr="001F4EFC" w:rsidRDefault="00051DCD"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сформированность представлений о базах данных и простейших средствах управления ими и представлений о компьютерно-математических моделях и необходимости анализа соответствия модели и моделируемого объекта (процесса)</w:t>
            </w:r>
          </w:p>
        </w:tc>
      </w:tr>
      <w:tr w:rsidR="00051DCD" w:rsidRPr="001F4EFC" w14:paraId="4DE076EB" w14:textId="77777777" w:rsidTr="00E81DA6">
        <w:trPr>
          <w:trHeight w:val="20"/>
        </w:trPr>
        <w:tc>
          <w:tcPr>
            <w:tcW w:w="993" w:type="dxa"/>
            <w:vAlign w:val="center"/>
          </w:tcPr>
          <w:p w14:paraId="21008F41" w14:textId="77777777" w:rsidR="00051DCD" w:rsidRPr="001F4EFC" w:rsidRDefault="00051DCD"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06</w:t>
            </w:r>
          </w:p>
        </w:tc>
        <w:tc>
          <w:tcPr>
            <w:tcW w:w="8392" w:type="dxa"/>
            <w:vAlign w:val="center"/>
          </w:tcPr>
          <w:p w14:paraId="2D847746" w14:textId="77777777" w:rsidR="00051DCD" w:rsidRPr="001F4EFC" w:rsidRDefault="00051DCD"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владение типовыми приемами написания программы на алгоритмическом языке для решения стандартной задачи с использованием основных конструкций языка программирования;</w:t>
            </w:r>
          </w:p>
        </w:tc>
      </w:tr>
      <w:tr w:rsidR="00051DCD" w:rsidRPr="001F4EFC" w14:paraId="64E6A4F0" w14:textId="77777777" w:rsidTr="00E81DA6">
        <w:trPr>
          <w:trHeight w:val="20"/>
        </w:trPr>
        <w:tc>
          <w:tcPr>
            <w:tcW w:w="993" w:type="dxa"/>
            <w:vAlign w:val="center"/>
          </w:tcPr>
          <w:p w14:paraId="373F01F1" w14:textId="77777777" w:rsidR="00051DCD" w:rsidRPr="001F4EFC" w:rsidRDefault="00051DCD"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07</w:t>
            </w:r>
          </w:p>
        </w:tc>
        <w:tc>
          <w:tcPr>
            <w:tcW w:w="8392" w:type="dxa"/>
            <w:vAlign w:val="center"/>
          </w:tcPr>
          <w:p w14:paraId="073A5BF6" w14:textId="77777777" w:rsidR="00051DCD" w:rsidRPr="001F4EFC" w:rsidRDefault="00051DCD"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tc>
      </w:tr>
      <w:tr w:rsidR="00051DCD" w:rsidRPr="001F4EFC" w14:paraId="3ADC68AF" w14:textId="77777777" w:rsidTr="00E81DA6">
        <w:trPr>
          <w:trHeight w:val="20"/>
        </w:trPr>
        <w:tc>
          <w:tcPr>
            <w:tcW w:w="993" w:type="dxa"/>
            <w:vAlign w:val="center"/>
          </w:tcPr>
          <w:p w14:paraId="7F526A58" w14:textId="77777777" w:rsidR="00051DCD" w:rsidRPr="001F4EFC" w:rsidRDefault="00051DCD"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08</w:t>
            </w:r>
          </w:p>
        </w:tc>
        <w:tc>
          <w:tcPr>
            <w:tcW w:w="8392" w:type="dxa"/>
            <w:vAlign w:val="center"/>
          </w:tcPr>
          <w:p w14:paraId="17C6A609" w14:textId="77777777" w:rsidR="00051DCD" w:rsidRPr="001F4EFC" w:rsidRDefault="00051DCD"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владение навыками использования готовых компьютерных программ при </w:t>
            </w:r>
            <w:r w:rsidRPr="001F4EFC">
              <w:rPr>
                <w:rFonts w:ascii="Times New Roman" w:eastAsia="Times New Roman" w:hAnsi="Times New Roman"/>
                <w:sz w:val="24"/>
                <w:szCs w:val="24"/>
              </w:rPr>
              <w:lastRenderedPageBreak/>
              <w:t>решении задач;</w:t>
            </w:r>
          </w:p>
        </w:tc>
      </w:tr>
      <w:tr w:rsidR="00051DCD" w:rsidRPr="001F4EFC" w14:paraId="483F7F0C" w14:textId="77777777" w:rsidTr="00E81DA6">
        <w:trPr>
          <w:trHeight w:val="20"/>
        </w:trPr>
        <w:tc>
          <w:tcPr>
            <w:tcW w:w="993" w:type="dxa"/>
            <w:vAlign w:val="center"/>
          </w:tcPr>
          <w:p w14:paraId="34A8CB01" w14:textId="77777777" w:rsidR="00051DCD" w:rsidRPr="001F4EFC" w:rsidRDefault="00051DCD"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lastRenderedPageBreak/>
              <w:t>ПРб 09</w:t>
            </w:r>
          </w:p>
        </w:tc>
        <w:tc>
          <w:tcPr>
            <w:tcW w:w="8392" w:type="dxa"/>
            <w:vAlign w:val="center"/>
          </w:tcPr>
          <w:p w14:paraId="4A80BF80" w14:textId="77777777" w:rsidR="00051DCD" w:rsidRPr="001F4EFC" w:rsidRDefault="00051DCD" w:rsidP="00261EA8">
            <w:pPr>
              <w:widowControl w:val="0"/>
              <w:tabs>
                <w:tab w:val="num" w:pos="860"/>
              </w:tabs>
              <w:overflowPunct w:val="0"/>
              <w:autoSpaceDE w:val="0"/>
              <w:autoSpaceDN w:val="0"/>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применение на практике средств защиты информации от вредоносных пр</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грамм, соблюдение правил личной безопасности и этики в работе с информ</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 xml:space="preserve">цией и средствами коммуникаций в Интернете. </w:t>
            </w:r>
          </w:p>
        </w:tc>
      </w:tr>
    </w:tbl>
    <w:p w14:paraId="46F9B844" w14:textId="77777777" w:rsidR="00051DCD" w:rsidRPr="001F4EFC" w:rsidRDefault="00051DCD" w:rsidP="00261EA8">
      <w:pPr>
        <w:widowControl w:val="0"/>
        <w:tabs>
          <w:tab w:val="left" w:pos="2700"/>
          <w:tab w:val="left" w:pos="6630"/>
        </w:tabs>
        <w:autoSpaceDE w:val="0"/>
        <w:autoSpaceDN w:val="0"/>
        <w:spacing w:after="0"/>
        <w:jc w:val="center"/>
        <w:rPr>
          <w:rFonts w:ascii="Times New Roman" w:hAnsi="Times New Roman"/>
          <w:b/>
          <w:sz w:val="24"/>
          <w:szCs w:val="24"/>
        </w:rPr>
      </w:pPr>
    </w:p>
    <w:p w14:paraId="751ED86D" w14:textId="77777777" w:rsidR="00051DCD" w:rsidRPr="001F4EFC" w:rsidRDefault="00051DCD" w:rsidP="00261EA8">
      <w:pPr>
        <w:spacing w:after="0"/>
        <w:jc w:val="center"/>
        <w:rPr>
          <w:rFonts w:ascii="Times New Roman" w:hAnsi="Times New Roman"/>
          <w:b/>
          <w:bCs/>
          <w:sz w:val="24"/>
          <w:szCs w:val="24"/>
        </w:rPr>
      </w:pPr>
      <w:r w:rsidRPr="001F4EFC">
        <w:rPr>
          <w:rFonts w:ascii="Times New Roman" w:hAnsi="Times New Roman"/>
          <w:b/>
          <w:bCs/>
          <w:sz w:val="24"/>
          <w:szCs w:val="24"/>
        </w:rPr>
        <w:t xml:space="preserve">2.  </w:t>
      </w:r>
      <w:r w:rsidRPr="001F4EFC">
        <w:rPr>
          <w:rFonts w:ascii="Times New Roman" w:hAnsi="Times New Roman"/>
          <w:b/>
          <w:sz w:val="24"/>
          <w:szCs w:val="24"/>
        </w:rPr>
        <w:t>СТРУКТУРА</w:t>
      </w:r>
      <w:r w:rsidRPr="001F4EFC">
        <w:rPr>
          <w:rFonts w:ascii="Times New Roman" w:hAnsi="Times New Roman"/>
          <w:sz w:val="24"/>
          <w:szCs w:val="24"/>
        </w:rPr>
        <w:t xml:space="preserve"> </w:t>
      </w:r>
      <w:r w:rsidRPr="001F4EFC">
        <w:rPr>
          <w:rFonts w:ascii="Times New Roman" w:hAnsi="Times New Roman"/>
          <w:b/>
          <w:sz w:val="24"/>
          <w:szCs w:val="24"/>
        </w:rPr>
        <w:t>И</w:t>
      </w:r>
      <w:r w:rsidRPr="001F4EFC">
        <w:rPr>
          <w:rFonts w:ascii="Times New Roman" w:hAnsi="Times New Roman"/>
          <w:sz w:val="24"/>
          <w:szCs w:val="24"/>
        </w:rPr>
        <w:t xml:space="preserve"> </w:t>
      </w:r>
      <w:r w:rsidRPr="001F4EFC">
        <w:rPr>
          <w:rFonts w:ascii="Times New Roman" w:hAnsi="Times New Roman"/>
          <w:b/>
          <w:bCs/>
          <w:sz w:val="24"/>
          <w:szCs w:val="24"/>
        </w:rPr>
        <w:t>СОДЕРЖАНИЕ УЧЕБНОЙ ДИСЦИПЛИНЫ</w:t>
      </w:r>
    </w:p>
    <w:p w14:paraId="3B61B1A1" w14:textId="77777777" w:rsidR="00051DCD" w:rsidRPr="001F4EFC" w:rsidRDefault="00051DCD" w:rsidP="00261EA8">
      <w:pPr>
        <w:widowControl w:val="0"/>
        <w:autoSpaceDE w:val="0"/>
        <w:autoSpaceDN w:val="0"/>
        <w:spacing w:after="0"/>
        <w:jc w:val="center"/>
        <w:outlineLvl w:val="3"/>
        <w:rPr>
          <w:rFonts w:ascii="Times New Roman" w:hAnsi="Times New Roman"/>
          <w:b/>
          <w:caps/>
          <w:sz w:val="24"/>
          <w:szCs w:val="24"/>
        </w:rPr>
      </w:pPr>
      <w:r w:rsidRPr="001F4EFC">
        <w:rPr>
          <w:rFonts w:ascii="Times New Roman" w:hAnsi="Times New Roman"/>
          <w:b/>
          <w:caps/>
          <w:sz w:val="24"/>
          <w:szCs w:val="24"/>
        </w:rPr>
        <w:t>Литература</w:t>
      </w:r>
    </w:p>
    <w:p w14:paraId="2DE833D9" w14:textId="77777777" w:rsidR="00051DCD" w:rsidRPr="001F4EFC" w:rsidRDefault="00051DCD" w:rsidP="00261EA8">
      <w:pPr>
        <w:spacing w:after="0"/>
        <w:jc w:val="center"/>
        <w:rPr>
          <w:rFonts w:ascii="Times New Roman" w:hAnsi="Times New Roman"/>
          <w:sz w:val="24"/>
          <w:szCs w:val="24"/>
        </w:rPr>
      </w:pPr>
    </w:p>
    <w:p w14:paraId="4019D4D0" w14:textId="77777777" w:rsidR="00051DCD" w:rsidRPr="001F4EFC" w:rsidRDefault="00051DCD" w:rsidP="00261EA8">
      <w:pPr>
        <w:spacing w:after="0"/>
        <w:jc w:val="both"/>
        <w:rPr>
          <w:rFonts w:ascii="Times New Roman" w:hAnsi="Times New Roman"/>
          <w:sz w:val="24"/>
          <w:szCs w:val="24"/>
        </w:rPr>
      </w:pPr>
      <w:r w:rsidRPr="001F4EFC">
        <w:rPr>
          <w:rFonts w:ascii="Times New Roman" w:hAnsi="Times New Roman"/>
          <w:b/>
          <w:bCs/>
          <w:sz w:val="24"/>
          <w:szCs w:val="24"/>
        </w:rPr>
        <w:t>2.1. Объем учебного предмета и виды учебной работы</w:t>
      </w:r>
      <w:r w:rsidRPr="001F4EFC">
        <w:rPr>
          <w:rFonts w:ascii="Times New Roman" w:hAnsi="Times New Roman"/>
          <w:sz w:val="24"/>
          <w:szCs w:val="24"/>
        </w:rPr>
        <w:t xml:space="preserve"> </w:t>
      </w:r>
    </w:p>
    <w:p w14:paraId="3A060641" w14:textId="77777777" w:rsidR="00051DCD" w:rsidRPr="001F4EFC" w:rsidRDefault="00051DCD" w:rsidP="00261EA8">
      <w:pPr>
        <w:spacing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88"/>
        <w:gridCol w:w="2259"/>
      </w:tblGrid>
      <w:tr w:rsidR="00051DCD" w:rsidRPr="001F4EFC" w14:paraId="3903BA19" w14:textId="77777777" w:rsidTr="00C14DB3">
        <w:tc>
          <w:tcPr>
            <w:tcW w:w="7488" w:type="dxa"/>
          </w:tcPr>
          <w:p w14:paraId="142ACB86" w14:textId="77777777" w:rsidR="00051DCD" w:rsidRPr="001F4EFC" w:rsidRDefault="00051DCD" w:rsidP="00261EA8">
            <w:pPr>
              <w:spacing w:after="0"/>
              <w:jc w:val="center"/>
              <w:rPr>
                <w:rFonts w:ascii="Times New Roman" w:hAnsi="Times New Roman"/>
                <w:b/>
                <w:sz w:val="24"/>
                <w:szCs w:val="24"/>
              </w:rPr>
            </w:pPr>
            <w:r w:rsidRPr="001F4EFC">
              <w:rPr>
                <w:rFonts w:ascii="Times New Roman" w:hAnsi="Times New Roman"/>
                <w:b/>
                <w:sz w:val="24"/>
                <w:szCs w:val="24"/>
              </w:rPr>
              <w:t>Вид  учебной  работы</w:t>
            </w:r>
          </w:p>
        </w:tc>
        <w:tc>
          <w:tcPr>
            <w:tcW w:w="2259" w:type="dxa"/>
          </w:tcPr>
          <w:p w14:paraId="48CE9A56" w14:textId="77777777" w:rsidR="00051DCD" w:rsidRPr="001F4EFC" w:rsidRDefault="00051DCD" w:rsidP="00261EA8">
            <w:pPr>
              <w:spacing w:after="0"/>
              <w:jc w:val="center"/>
              <w:rPr>
                <w:rFonts w:ascii="Times New Roman" w:hAnsi="Times New Roman"/>
                <w:b/>
                <w:sz w:val="24"/>
                <w:szCs w:val="24"/>
              </w:rPr>
            </w:pPr>
            <w:r w:rsidRPr="001F4EFC">
              <w:rPr>
                <w:rFonts w:ascii="Times New Roman" w:hAnsi="Times New Roman"/>
                <w:b/>
                <w:sz w:val="24"/>
                <w:szCs w:val="24"/>
              </w:rPr>
              <w:t>Объем часов</w:t>
            </w:r>
          </w:p>
        </w:tc>
      </w:tr>
      <w:tr w:rsidR="00051DCD" w:rsidRPr="001F4EFC" w14:paraId="03291CD2" w14:textId="77777777" w:rsidTr="00C14DB3">
        <w:tc>
          <w:tcPr>
            <w:tcW w:w="7488" w:type="dxa"/>
          </w:tcPr>
          <w:p w14:paraId="5F07174A" w14:textId="77777777" w:rsidR="00051DCD" w:rsidRPr="001F4EFC" w:rsidRDefault="00051DCD" w:rsidP="00261EA8">
            <w:pPr>
              <w:spacing w:after="0"/>
              <w:jc w:val="both"/>
              <w:rPr>
                <w:rFonts w:ascii="Times New Roman" w:hAnsi="Times New Roman"/>
                <w:b/>
                <w:sz w:val="24"/>
                <w:szCs w:val="24"/>
              </w:rPr>
            </w:pPr>
            <w:r w:rsidRPr="001F4EFC">
              <w:rPr>
                <w:rFonts w:ascii="Times New Roman" w:hAnsi="Times New Roman"/>
                <w:b/>
                <w:sz w:val="24"/>
                <w:szCs w:val="24"/>
              </w:rPr>
              <w:t>Максимальная учебная нагрузка  (всего)</w:t>
            </w:r>
          </w:p>
        </w:tc>
        <w:tc>
          <w:tcPr>
            <w:tcW w:w="2259" w:type="dxa"/>
          </w:tcPr>
          <w:p w14:paraId="2E15534A" w14:textId="77777777" w:rsidR="00051DCD" w:rsidRPr="001F4EFC" w:rsidRDefault="00051DCD" w:rsidP="00261EA8">
            <w:pPr>
              <w:spacing w:after="0"/>
              <w:jc w:val="center"/>
              <w:rPr>
                <w:rFonts w:ascii="Times New Roman" w:hAnsi="Times New Roman"/>
                <w:b/>
                <w:sz w:val="24"/>
                <w:szCs w:val="24"/>
              </w:rPr>
            </w:pPr>
            <w:r w:rsidRPr="001F4EFC">
              <w:rPr>
                <w:rFonts w:ascii="Times New Roman" w:hAnsi="Times New Roman"/>
                <w:b/>
                <w:sz w:val="24"/>
                <w:szCs w:val="24"/>
              </w:rPr>
              <w:t>70</w:t>
            </w:r>
          </w:p>
        </w:tc>
      </w:tr>
      <w:tr w:rsidR="00051DCD" w:rsidRPr="001F4EFC" w14:paraId="1A439F02" w14:textId="77777777" w:rsidTr="00C14DB3">
        <w:tc>
          <w:tcPr>
            <w:tcW w:w="7488" w:type="dxa"/>
          </w:tcPr>
          <w:p w14:paraId="5B435D15" w14:textId="77777777" w:rsidR="00051DCD" w:rsidRPr="001F4EFC" w:rsidRDefault="00051DCD" w:rsidP="00261EA8">
            <w:pPr>
              <w:spacing w:after="0"/>
              <w:jc w:val="both"/>
              <w:rPr>
                <w:rFonts w:ascii="Times New Roman" w:hAnsi="Times New Roman"/>
                <w:b/>
                <w:sz w:val="24"/>
                <w:szCs w:val="24"/>
              </w:rPr>
            </w:pPr>
            <w:r w:rsidRPr="001F4EFC">
              <w:rPr>
                <w:rFonts w:ascii="Times New Roman" w:hAnsi="Times New Roman"/>
                <w:b/>
                <w:sz w:val="24"/>
                <w:szCs w:val="24"/>
              </w:rPr>
              <w:t>Обязательная аудиторная учебная нагрузка (всего)</w:t>
            </w:r>
          </w:p>
        </w:tc>
        <w:tc>
          <w:tcPr>
            <w:tcW w:w="2259" w:type="dxa"/>
          </w:tcPr>
          <w:p w14:paraId="4256E2B2" w14:textId="77777777" w:rsidR="00051DCD" w:rsidRPr="001F4EFC" w:rsidRDefault="00051DCD" w:rsidP="00261EA8">
            <w:pPr>
              <w:spacing w:after="0"/>
              <w:jc w:val="center"/>
              <w:rPr>
                <w:rFonts w:ascii="Times New Roman" w:hAnsi="Times New Roman"/>
                <w:b/>
                <w:sz w:val="24"/>
                <w:szCs w:val="24"/>
              </w:rPr>
            </w:pPr>
            <w:r w:rsidRPr="001F4EFC">
              <w:rPr>
                <w:rFonts w:ascii="Times New Roman" w:hAnsi="Times New Roman"/>
                <w:b/>
                <w:sz w:val="24"/>
                <w:szCs w:val="24"/>
              </w:rPr>
              <w:t>70</w:t>
            </w:r>
          </w:p>
        </w:tc>
      </w:tr>
      <w:tr w:rsidR="00051DCD" w:rsidRPr="001F4EFC" w14:paraId="4340E211" w14:textId="77777777" w:rsidTr="00C14DB3">
        <w:tc>
          <w:tcPr>
            <w:tcW w:w="7488" w:type="dxa"/>
          </w:tcPr>
          <w:p w14:paraId="2F37C91F" w14:textId="77777777" w:rsidR="00051DCD" w:rsidRPr="001F4EFC" w:rsidRDefault="00051DCD" w:rsidP="00261EA8">
            <w:pPr>
              <w:spacing w:after="0"/>
              <w:jc w:val="both"/>
              <w:rPr>
                <w:rFonts w:ascii="Times New Roman" w:hAnsi="Times New Roman"/>
                <w:sz w:val="24"/>
                <w:szCs w:val="24"/>
              </w:rPr>
            </w:pPr>
            <w:r w:rsidRPr="001F4EFC">
              <w:rPr>
                <w:rFonts w:ascii="Times New Roman" w:hAnsi="Times New Roman"/>
                <w:sz w:val="24"/>
                <w:szCs w:val="24"/>
              </w:rPr>
              <w:t>в том числе:</w:t>
            </w:r>
          </w:p>
        </w:tc>
        <w:tc>
          <w:tcPr>
            <w:tcW w:w="2259" w:type="dxa"/>
          </w:tcPr>
          <w:p w14:paraId="0A2B8959" w14:textId="77777777" w:rsidR="00051DCD" w:rsidRPr="001F4EFC" w:rsidRDefault="00051DCD" w:rsidP="00261EA8">
            <w:pPr>
              <w:spacing w:after="0"/>
              <w:jc w:val="center"/>
              <w:rPr>
                <w:rFonts w:ascii="Times New Roman" w:hAnsi="Times New Roman"/>
                <w:b/>
                <w:sz w:val="24"/>
                <w:szCs w:val="24"/>
              </w:rPr>
            </w:pPr>
          </w:p>
        </w:tc>
      </w:tr>
      <w:tr w:rsidR="00051DCD" w:rsidRPr="001F4EFC" w14:paraId="403C81C1" w14:textId="77777777" w:rsidTr="00C14DB3">
        <w:tc>
          <w:tcPr>
            <w:tcW w:w="7488" w:type="dxa"/>
          </w:tcPr>
          <w:p w14:paraId="2B2D6BA3" w14:textId="77777777" w:rsidR="00051DCD" w:rsidRPr="001F4EFC" w:rsidRDefault="00051DCD" w:rsidP="00261EA8">
            <w:pPr>
              <w:widowControl w:val="0"/>
              <w:autoSpaceDE w:val="0"/>
              <w:autoSpaceDN w:val="0"/>
              <w:spacing w:after="0"/>
              <w:rPr>
                <w:rFonts w:ascii="Times New Roman" w:eastAsia="Times New Roman" w:hAnsi="Times New Roman"/>
                <w:sz w:val="24"/>
                <w:szCs w:val="24"/>
              </w:rPr>
            </w:pPr>
            <w:r w:rsidRPr="001F4EFC">
              <w:rPr>
                <w:rFonts w:ascii="Times New Roman" w:eastAsia="Times New Roman" w:hAnsi="Times New Roman"/>
                <w:sz w:val="24"/>
                <w:szCs w:val="24"/>
              </w:rPr>
              <w:t xml:space="preserve">лекции </w:t>
            </w:r>
          </w:p>
        </w:tc>
        <w:tc>
          <w:tcPr>
            <w:tcW w:w="2259" w:type="dxa"/>
          </w:tcPr>
          <w:p w14:paraId="08870E4E" w14:textId="77777777" w:rsidR="00051DCD" w:rsidRPr="001F4EFC" w:rsidRDefault="00051DCD" w:rsidP="00261EA8">
            <w:pPr>
              <w:widowControl w:val="0"/>
              <w:autoSpaceDE w:val="0"/>
              <w:autoSpaceDN w:val="0"/>
              <w:spacing w:after="0"/>
              <w:jc w:val="center"/>
              <w:rPr>
                <w:rFonts w:ascii="Times New Roman" w:eastAsia="Times New Roman" w:hAnsi="Times New Roman"/>
                <w:b/>
                <w:sz w:val="24"/>
                <w:szCs w:val="24"/>
              </w:rPr>
            </w:pPr>
            <w:r w:rsidRPr="001F4EFC">
              <w:rPr>
                <w:rFonts w:ascii="Times New Roman" w:eastAsia="Times New Roman" w:hAnsi="Times New Roman"/>
                <w:b/>
                <w:sz w:val="24"/>
                <w:szCs w:val="24"/>
              </w:rPr>
              <w:t>24</w:t>
            </w:r>
          </w:p>
        </w:tc>
      </w:tr>
      <w:tr w:rsidR="00051DCD" w:rsidRPr="001F4EFC" w14:paraId="5A8F523B" w14:textId="77777777" w:rsidTr="00C14DB3">
        <w:tc>
          <w:tcPr>
            <w:tcW w:w="7488" w:type="dxa"/>
          </w:tcPr>
          <w:p w14:paraId="6C4AA486" w14:textId="77777777" w:rsidR="00051DCD" w:rsidRPr="001F4EFC" w:rsidRDefault="00051DCD" w:rsidP="00261EA8">
            <w:pPr>
              <w:spacing w:after="0"/>
              <w:jc w:val="both"/>
              <w:rPr>
                <w:rFonts w:ascii="Times New Roman" w:hAnsi="Times New Roman"/>
                <w:sz w:val="24"/>
                <w:szCs w:val="24"/>
              </w:rPr>
            </w:pPr>
            <w:r w:rsidRPr="001F4EFC">
              <w:rPr>
                <w:rFonts w:ascii="Times New Roman" w:hAnsi="Times New Roman"/>
                <w:sz w:val="24"/>
                <w:szCs w:val="24"/>
              </w:rPr>
              <w:t>лабораторные занятия</w:t>
            </w:r>
          </w:p>
        </w:tc>
        <w:tc>
          <w:tcPr>
            <w:tcW w:w="2259" w:type="dxa"/>
          </w:tcPr>
          <w:p w14:paraId="0696999A" w14:textId="77777777" w:rsidR="00051DCD" w:rsidRPr="001F4EFC" w:rsidRDefault="00051DCD" w:rsidP="00261EA8">
            <w:pPr>
              <w:spacing w:after="0"/>
              <w:jc w:val="center"/>
              <w:rPr>
                <w:rFonts w:ascii="Times New Roman" w:hAnsi="Times New Roman"/>
                <w:sz w:val="24"/>
                <w:szCs w:val="24"/>
              </w:rPr>
            </w:pPr>
            <w:r w:rsidRPr="001F4EFC">
              <w:rPr>
                <w:rFonts w:ascii="Times New Roman" w:hAnsi="Times New Roman"/>
                <w:sz w:val="24"/>
                <w:szCs w:val="24"/>
              </w:rPr>
              <w:t>-</w:t>
            </w:r>
          </w:p>
        </w:tc>
      </w:tr>
      <w:tr w:rsidR="00051DCD" w:rsidRPr="001F4EFC" w14:paraId="17A7CE23" w14:textId="77777777" w:rsidTr="00C14DB3">
        <w:tc>
          <w:tcPr>
            <w:tcW w:w="7488" w:type="dxa"/>
          </w:tcPr>
          <w:p w14:paraId="47527E7F" w14:textId="77777777" w:rsidR="00051DCD" w:rsidRPr="001F4EFC" w:rsidRDefault="00051DCD" w:rsidP="00261EA8">
            <w:pPr>
              <w:spacing w:after="0"/>
              <w:jc w:val="both"/>
              <w:rPr>
                <w:rFonts w:ascii="Times New Roman" w:hAnsi="Times New Roman"/>
                <w:sz w:val="24"/>
                <w:szCs w:val="24"/>
              </w:rPr>
            </w:pPr>
            <w:r w:rsidRPr="001F4EFC">
              <w:rPr>
                <w:rFonts w:ascii="Times New Roman" w:hAnsi="Times New Roman"/>
                <w:sz w:val="24"/>
                <w:szCs w:val="24"/>
              </w:rPr>
              <w:t xml:space="preserve"> практические занятия</w:t>
            </w:r>
          </w:p>
        </w:tc>
        <w:tc>
          <w:tcPr>
            <w:tcW w:w="2259" w:type="dxa"/>
          </w:tcPr>
          <w:p w14:paraId="42CB988A" w14:textId="77777777" w:rsidR="00051DCD" w:rsidRPr="001F4EFC" w:rsidRDefault="00051DCD" w:rsidP="00261EA8">
            <w:pPr>
              <w:spacing w:after="0"/>
              <w:jc w:val="center"/>
              <w:rPr>
                <w:rFonts w:ascii="Times New Roman" w:hAnsi="Times New Roman"/>
                <w:sz w:val="24"/>
                <w:szCs w:val="24"/>
              </w:rPr>
            </w:pPr>
            <w:r w:rsidRPr="001F4EFC">
              <w:rPr>
                <w:rFonts w:ascii="Times New Roman" w:hAnsi="Times New Roman"/>
                <w:sz w:val="24"/>
                <w:szCs w:val="24"/>
              </w:rPr>
              <w:t>46</w:t>
            </w:r>
          </w:p>
        </w:tc>
      </w:tr>
      <w:tr w:rsidR="00051DCD" w:rsidRPr="001F4EFC" w14:paraId="430849B7" w14:textId="77777777" w:rsidTr="00C14DB3">
        <w:tc>
          <w:tcPr>
            <w:tcW w:w="9747" w:type="dxa"/>
            <w:gridSpan w:val="2"/>
          </w:tcPr>
          <w:p w14:paraId="1B9BCCB0" w14:textId="77777777" w:rsidR="00051DCD" w:rsidRPr="00E81DA6" w:rsidRDefault="00051DCD" w:rsidP="00261EA8">
            <w:pPr>
              <w:spacing w:after="0"/>
              <w:jc w:val="both"/>
              <w:rPr>
                <w:rFonts w:ascii="Times New Roman" w:hAnsi="Times New Roman"/>
                <w:b/>
                <w:sz w:val="24"/>
                <w:szCs w:val="24"/>
              </w:rPr>
            </w:pPr>
            <w:r w:rsidRPr="00E81DA6">
              <w:rPr>
                <w:rFonts w:ascii="Times New Roman" w:hAnsi="Times New Roman"/>
                <w:sz w:val="24"/>
                <w:szCs w:val="24"/>
              </w:rPr>
              <w:t>Итоговая аттестация в форме дифференцированного зачета</w:t>
            </w:r>
          </w:p>
        </w:tc>
      </w:tr>
    </w:tbl>
    <w:p w14:paraId="3000B9CA" w14:textId="77777777" w:rsidR="00051DCD" w:rsidRPr="001F4EFC" w:rsidRDefault="00051DCD" w:rsidP="00261EA8">
      <w:pPr>
        <w:spacing w:after="0"/>
        <w:jc w:val="both"/>
        <w:rPr>
          <w:rFonts w:ascii="Times New Roman" w:hAnsi="Times New Roman"/>
          <w:sz w:val="24"/>
          <w:szCs w:val="24"/>
        </w:rPr>
      </w:pPr>
    </w:p>
    <w:p w14:paraId="26E438BA" w14:textId="77777777" w:rsidR="00051DCD" w:rsidRPr="001F4EFC" w:rsidRDefault="00051DCD" w:rsidP="00261EA8">
      <w:pPr>
        <w:widowControl w:val="0"/>
        <w:tabs>
          <w:tab w:val="left" w:pos="2700"/>
          <w:tab w:val="left" w:pos="6630"/>
        </w:tabs>
        <w:autoSpaceDE w:val="0"/>
        <w:autoSpaceDN w:val="0"/>
        <w:spacing w:after="0"/>
        <w:jc w:val="center"/>
        <w:rPr>
          <w:rFonts w:ascii="Times New Roman" w:hAnsi="Times New Roman"/>
          <w:b/>
          <w:sz w:val="24"/>
          <w:szCs w:val="24"/>
        </w:rPr>
        <w:sectPr w:rsidR="00051DCD" w:rsidRPr="001F4EFC" w:rsidSect="001F4EFC">
          <w:pgSz w:w="11906" w:h="16838"/>
          <w:pgMar w:top="1134" w:right="567" w:bottom="1134" w:left="1701" w:header="708" w:footer="708" w:gutter="0"/>
          <w:cols w:space="708"/>
          <w:docGrid w:linePitch="360"/>
        </w:sectPr>
      </w:pPr>
    </w:p>
    <w:p w14:paraId="1C60EFD8" w14:textId="77777777" w:rsidR="00051DCD" w:rsidRPr="001F4EFC" w:rsidRDefault="00051DCD" w:rsidP="00261EA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center"/>
        <w:rPr>
          <w:rFonts w:ascii="Times New Roman" w:hAnsi="Times New Roman" w:cs="Times New Roman"/>
          <w:b w:val="0"/>
          <w:i/>
          <w:color w:val="auto"/>
          <w:sz w:val="24"/>
          <w:szCs w:val="24"/>
        </w:rPr>
      </w:pPr>
      <w:r w:rsidRPr="001F4EFC">
        <w:rPr>
          <w:rFonts w:ascii="Times New Roman" w:hAnsi="Times New Roman" w:cs="Times New Roman"/>
          <w:color w:val="auto"/>
          <w:sz w:val="24"/>
          <w:szCs w:val="24"/>
        </w:rPr>
        <w:lastRenderedPageBreak/>
        <w:t xml:space="preserve">2.2. Тематический план и содержание учебной дисциплины  </w:t>
      </w:r>
      <w:r w:rsidR="00E81DA6">
        <w:rPr>
          <w:rFonts w:ascii="Times New Roman" w:hAnsi="Times New Roman" w:cs="Times New Roman"/>
          <w:color w:val="auto"/>
          <w:sz w:val="24"/>
          <w:szCs w:val="24"/>
        </w:rPr>
        <w:t>«</w:t>
      </w:r>
      <w:r w:rsidRPr="00E81DA6">
        <w:rPr>
          <w:rFonts w:ascii="Times New Roman" w:hAnsi="Times New Roman" w:cs="Times New Roman"/>
          <w:color w:val="auto"/>
          <w:sz w:val="24"/>
          <w:szCs w:val="24"/>
        </w:rPr>
        <w:t>Литература</w:t>
      </w:r>
      <w:r w:rsidR="00E81DA6">
        <w:rPr>
          <w:rFonts w:ascii="Times New Roman" w:hAnsi="Times New Roman" w:cs="Times New Roman"/>
          <w:color w:val="auto"/>
          <w:sz w:val="24"/>
          <w:szCs w:val="24"/>
        </w:rPr>
        <w:t>»</w:t>
      </w:r>
    </w:p>
    <w:p w14:paraId="4DDDF4C1" w14:textId="77777777" w:rsidR="00051DCD" w:rsidRPr="001F4EFC" w:rsidRDefault="00051DCD" w:rsidP="00261EA8">
      <w:pPr>
        <w:spacing w:after="0"/>
        <w:rPr>
          <w:rFonts w:ascii="Times New Roman" w:hAnsi="Times New Roman"/>
          <w:sz w:val="24"/>
          <w:szCs w:val="24"/>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2"/>
        <w:gridCol w:w="456"/>
        <w:gridCol w:w="8275"/>
        <w:gridCol w:w="1033"/>
        <w:gridCol w:w="2653"/>
      </w:tblGrid>
      <w:tr w:rsidR="00051DCD" w:rsidRPr="001F4EFC" w14:paraId="4C5D2436" w14:textId="77777777" w:rsidTr="00B00DDD">
        <w:trPr>
          <w:trHeight w:val="20"/>
        </w:trPr>
        <w:tc>
          <w:tcPr>
            <w:tcW w:w="2292" w:type="dxa"/>
          </w:tcPr>
          <w:p w14:paraId="57036E4C"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 w:val="24"/>
                <w:szCs w:val="24"/>
              </w:rPr>
            </w:pPr>
          </w:p>
          <w:p w14:paraId="39AB3FD0"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 w:val="24"/>
                <w:szCs w:val="24"/>
              </w:rPr>
            </w:pPr>
            <w:r w:rsidRPr="001F4EFC">
              <w:rPr>
                <w:rFonts w:ascii="Times New Roman" w:eastAsia="Times New Roman" w:hAnsi="Times New Roman"/>
                <w:bCs/>
                <w:sz w:val="24"/>
                <w:szCs w:val="24"/>
              </w:rPr>
              <w:t>Наименование ра</w:t>
            </w:r>
            <w:r w:rsidRPr="001F4EFC">
              <w:rPr>
                <w:rFonts w:ascii="Times New Roman" w:eastAsia="Times New Roman" w:hAnsi="Times New Roman"/>
                <w:bCs/>
                <w:sz w:val="24"/>
                <w:szCs w:val="24"/>
              </w:rPr>
              <w:t>з</w:t>
            </w:r>
            <w:r w:rsidRPr="001F4EFC">
              <w:rPr>
                <w:rFonts w:ascii="Times New Roman" w:eastAsia="Times New Roman" w:hAnsi="Times New Roman"/>
                <w:bCs/>
                <w:sz w:val="24"/>
                <w:szCs w:val="24"/>
              </w:rPr>
              <w:t>делов и тем</w:t>
            </w:r>
          </w:p>
        </w:tc>
        <w:tc>
          <w:tcPr>
            <w:tcW w:w="8731" w:type="dxa"/>
            <w:gridSpan w:val="2"/>
          </w:tcPr>
          <w:p w14:paraId="79BBDF1B"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 w:val="24"/>
                <w:szCs w:val="24"/>
              </w:rPr>
            </w:pPr>
            <w:r w:rsidRPr="001F4EFC">
              <w:rPr>
                <w:rFonts w:ascii="Times New Roman" w:eastAsia="Times New Roman" w:hAnsi="Times New Roman"/>
                <w:bCs/>
                <w:sz w:val="24"/>
                <w:szCs w:val="24"/>
              </w:rPr>
              <w:t>Содержание учебного материала, лабораторные работы и практические занятия, са</w:t>
            </w:r>
            <w:r w:rsidR="00E81DA6">
              <w:rPr>
                <w:rFonts w:ascii="Times New Roman" w:eastAsia="Times New Roman" w:hAnsi="Times New Roman"/>
                <w:bCs/>
                <w:sz w:val="24"/>
                <w:szCs w:val="24"/>
              </w:rPr>
              <w:t>мостоятельная работа студентов</w:t>
            </w:r>
          </w:p>
        </w:tc>
        <w:tc>
          <w:tcPr>
            <w:tcW w:w="1033" w:type="dxa"/>
            <w:shd w:val="clear" w:color="auto" w:fill="auto"/>
          </w:tcPr>
          <w:p w14:paraId="376B1921"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 w:val="24"/>
                <w:szCs w:val="24"/>
              </w:rPr>
            </w:pPr>
            <w:r w:rsidRPr="001F4EFC">
              <w:rPr>
                <w:rFonts w:ascii="Times New Roman" w:eastAsia="Times New Roman" w:hAnsi="Times New Roman"/>
                <w:bCs/>
                <w:sz w:val="24"/>
                <w:szCs w:val="24"/>
              </w:rPr>
              <w:t>Объем часов</w:t>
            </w:r>
          </w:p>
        </w:tc>
        <w:tc>
          <w:tcPr>
            <w:tcW w:w="2653" w:type="dxa"/>
            <w:shd w:val="clear" w:color="auto" w:fill="auto"/>
          </w:tcPr>
          <w:p w14:paraId="22AFC674" w14:textId="77777777" w:rsidR="00051DCD" w:rsidRPr="001F4EFC" w:rsidRDefault="00051DCD" w:rsidP="00261EA8">
            <w:pPr>
              <w:suppressAutoHyphens/>
              <w:spacing w:after="0" w:line="240" w:lineRule="auto"/>
              <w:jc w:val="center"/>
              <w:rPr>
                <w:rFonts w:ascii="Times New Roman" w:eastAsia="Times New Roman" w:hAnsi="Times New Roman"/>
                <w:bCs/>
                <w:sz w:val="24"/>
                <w:szCs w:val="24"/>
              </w:rPr>
            </w:pPr>
            <w:r w:rsidRPr="001F4EFC">
              <w:rPr>
                <w:rFonts w:ascii="Times New Roman" w:eastAsia="Times New Roman" w:hAnsi="Times New Roman"/>
                <w:bCs/>
                <w:sz w:val="24"/>
                <w:szCs w:val="24"/>
              </w:rPr>
              <w:t>Коды общих компетенций</w:t>
            </w:r>
            <w:r w:rsidR="00B00DDD">
              <w:rPr>
                <w:rFonts w:ascii="Times New Roman" w:eastAsia="Times New Roman" w:hAnsi="Times New Roman"/>
                <w:bCs/>
                <w:sz w:val="24"/>
                <w:szCs w:val="24"/>
              </w:rPr>
              <w:t xml:space="preserve"> </w:t>
            </w:r>
            <w:r w:rsidRPr="001F4EFC">
              <w:rPr>
                <w:rFonts w:ascii="Times New Roman" w:eastAsia="Times New Roman" w:hAnsi="Times New Roman"/>
                <w:bCs/>
                <w:sz w:val="24"/>
                <w:szCs w:val="24"/>
              </w:rPr>
              <w:t>и личностных метапредметных, предметных результатов, формированию которых способствует элемент программы</w:t>
            </w:r>
          </w:p>
        </w:tc>
      </w:tr>
      <w:tr w:rsidR="00051DCD" w:rsidRPr="001F4EFC" w14:paraId="774806BA" w14:textId="77777777" w:rsidTr="00B00DDD">
        <w:trPr>
          <w:trHeight w:val="20"/>
        </w:trPr>
        <w:tc>
          <w:tcPr>
            <w:tcW w:w="2292" w:type="dxa"/>
          </w:tcPr>
          <w:p w14:paraId="2C42FDD1"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1</w:t>
            </w:r>
          </w:p>
        </w:tc>
        <w:tc>
          <w:tcPr>
            <w:tcW w:w="8731" w:type="dxa"/>
            <w:gridSpan w:val="2"/>
          </w:tcPr>
          <w:p w14:paraId="210FF85F"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2</w:t>
            </w:r>
          </w:p>
        </w:tc>
        <w:tc>
          <w:tcPr>
            <w:tcW w:w="1033" w:type="dxa"/>
            <w:shd w:val="clear" w:color="auto" w:fill="auto"/>
          </w:tcPr>
          <w:p w14:paraId="7CB805E3"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3</w:t>
            </w:r>
          </w:p>
        </w:tc>
        <w:tc>
          <w:tcPr>
            <w:tcW w:w="2653" w:type="dxa"/>
            <w:shd w:val="clear" w:color="auto" w:fill="auto"/>
          </w:tcPr>
          <w:p w14:paraId="3AC6CA34"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r>
      <w:tr w:rsidR="00051DCD" w:rsidRPr="001F4EFC" w14:paraId="1643DE26" w14:textId="77777777" w:rsidTr="00B00DDD">
        <w:trPr>
          <w:trHeight w:val="20"/>
        </w:trPr>
        <w:tc>
          <w:tcPr>
            <w:tcW w:w="11023" w:type="dxa"/>
            <w:gridSpan w:val="3"/>
          </w:tcPr>
          <w:p w14:paraId="2137059C"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i/>
                <w:sz w:val="24"/>
                <w:szCs w:val="24"/>
              </w:rPr>
            </w:pPr>
            <w:r w:rsidRPr="001F4EFC">
              <w:rPr>
                <w:rFonts w:ascii="Times New Roman" w:eastAsia="Times New Roman" w:hAnsi="Times New Roman"/>
                <w:b/>
                <w:bCs/>
                <w:sz w:val="24"/>
                <w:szCs w:val="24"/>
              </w:rPr>
              <w:t>Литература  19 века.</w:t>
            </w:r>
          </w:p>
        </w:tc>
        <w:tc>
          <w:tcPr>
            <w:tcW w:w="1033" w:type="dxa"/>
            <w:shd w:val="clear" w:color="auto" w:fill="auto"/>
          </w:tcPr>
          <w:p w14:paraId="56DEE4D9"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shd w:val="clear" w:color="auto" w:fill="auto"/>
          </w:tcPr>
          <w:p w14:paraId="3FFE34FF"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r>
      <w:tr w:rsidR="00051DCD" w:rsidRPr="001F4EFC" w14:paraId="0CB59655" w14:textId="77777777" w:rsidTr="00B00DDD">
        <w:trPr>
          <w:trHeight w:val="20"/>
        </w:trPr>
        <w:tc>
          <w:tcPr>
            <w:tcW w:w="2292" w:type="dxa"/>
            <w:vMerge w:val="restart"/>
          </w:tcPr>
          <w:p w14:paraId="44AE2488"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 w:val="24"/>
                <w:szCs w:val="24"/>
              </w:rPr>
            </w:pPr>
            <w:r w:rsidRPr="001F4EFC">
              <w:rPr>
                <w:rFonts w:ascii="Times New Roman" w:eastAsia="Times New Roman" w:hAnsi="Times New Roman"/>
                <w:bCs/>
                <w:sz w:val="24"/>
                <w:szCs w:val="24"/>
              </w:rPr>
              <w:t>Введение</w:t>
            </w:r>
          </w:p>
          <w:p w14:paraId="67BC4F3E"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 w:val="24"/>
                <w:szCs w:val="24"/>
              </w:rPr>
            </w:pPr>
          </w:p>
          <w:p w14:paraId="3E38F58F"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8731" w:type="dxa"/>
            <w:gridSpan w:val="2"/>
          </w:tcPr>
          <w:p w14:paraId="2A314857"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Содержание учебного материала</w:t>
            </w:r>
          </w:p>
        </w:tc>
        <w:tc>
          <w:tcPr>
            <w:tcW w:w="1033" w:type="dxa"/>
            <w:shd w:val="clear" w:color="auto" w:fill="auto"/>
          </w:tcPr>
          <w:p w14:paraId="3FB0FFD5"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p>
        </w:tc>
        <w:tc>
          <w:tcPr>
            <w:tcW w:w="2653" w:type="dxa"/>
            <w:shd w:val="clear" w:color="auto" w:fill="auto"/>
          </w:tcPr>
          <w:p w14:paraId="04535A23"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r>
      <w:tr w:rsidR="00051DCD" w:rsidRPr="001F4EFC" w14:paraId="666E0475" w14:textId="77777777" w:rsidTr="00B00DDD">
        <w:trPr>
          <w:trHeight w:val="20"/>
        </w:trPr>
        <w:tc>
          <w:tcPr>
            <w:tcW w:w="2292" w:type="dxa"/>
            <w:vMerge/>
          </w:tcPr>
          <w:p w14:paraId="2D54F566"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2F571E93"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1.</w:t>
            </w:r>
          </w:p>
        </w:tc>
        <w:tc>
          <w:tcPr>
            <w:tcW w:w="8275" w:type="dxa"/>
          </w:tcPr>
          <w:p w14:paraId="3C3CC30C"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lang w:eastAsia="ja-JP"/>
              </w:rPr>
            </w:pPr>
            <w:r w:rsidRPr="001F4EFC">
              <w:rPr>
                <w:rFonts w:ascii="Times New Roman" w:eastAsia="Times New Roman" w:hAnsi="Times New Roman"/>
                <w:bCs/>
                <w:sz w:val="24"/>
                <w:szCs w:val="24"/>
              </w:rPr>
              <w:t xml:space="preserve"> Историко-культурный процесс и периодизация русской литературы. Спец</w:t>
            </w:r>
            <w:r w:rsidRPr="001F4EFC">
              <w:rPr>
                <w:rFonts w:ascii="Times New Roman" w:eastAsia="Times New Roman" w:hAnsi="Times New Roman"/>
                <w:bCs/>
                <w:sz w:val="24"/>
                <w:szCs w:val="24"/>
              </w:rPr>
              <w:t>и</w:t>
            </w:r>
            <w:r w:rsidRPr="001F4EFC">
              <w:rPr>
                <w:rFonts w:ascii="Times New Roman" w:eastAsia="Times New Roman" w:hAnsi="Times New Roman"/>
                <w:bCs/>
                <w:sz w:val="24"/>
                <w:szCs w:val="24"/>
              </w:rPr>
              <w:t>фика литературы как вида искусства. взаимодействие русской и западноевр</w:t>
            </w:r>
            <w:r w:rsidRPr="001F4EFC">
              <w:rPr>
                <w:rFonts w:ascii="Times New Roman" w:eastAsia="Times New Roman" w:hAnsi="Times New Roman"/>
                <w:bCs/>
                <w:sz w:val="24"/>
                <w:szCs w:val="24"/>
              </w:rPr>
              <w:t>о</w:t>
            </w:r>
            <w:r w:rsidRPr="001F4EFC">
              <w:rPr>
                <w:rFonts w:ascii="Times New Roman" w:eastAsia="Times New Roman" w:hAnsi="Times New Roman"/>
                <w:bCs/>
                <w:sz w:val="24"/>
                <w:szCs w:val="24"/>
              </w:rPr>
              <w:t xml:space="preserve">пейской литературы в </w:t>
            </w:r>
            <w:r w:rsidRPr="001F4EFC">
              <w:rPr>
                <w:rFonts w:ascii="Times New Roman" w:eastAsia="Times New Roman" w:hAnsi="Times New Roman"/>
                <w:bCs/>
                <w:sz w:val="24"/>
                <w:szCs w:val="24"/>
                <w:lang w:val="en-US"/>
              </w:rPr>
              <w:t>XIX</w:t>
            </w:r>
            <w:r w:rsidRPr="001F4EFC">
              <w:rPr>
                <w:rFonts w:ascii="Times New Roman" w:eastAsia="Times New Roman" w:hAnsi="Times New Roman"/>
                <w:bCs/>
                <w:sz w:val="24"/>
                <w:szCs w:val="24"/>
              </w:rPr>
              <w:t xml:space="preserve"> </w:t>
            </w:r>
            <w:r w:rsidRPr="001F4EFC">
              <w:rPr>
                <w:rFonts w:ascii="Times New Roman" w:eastAsia="Times New Roman" w:hAnsi="Times New Roman"/>
                <w:bCs/>
                <w:sz w:val="24"/>
                <w:szCs w:val="24"/>
                <w:lang w:eastAsia="ja-JP"/>
              </w:rPr>
              <w:t>веке.</w:t>
            </w:r>
            <w:r w:rsidRPr="001F4EFC">
              <w:rPr>
                <w:rFonts w:ascii="Times New Roman" w:eastAsia="Times New Roman" w:hAnsi="Times New Roman"/>
                <w:bCs/>
                <w:sz w:val="24"/>
                <w:szCs w:val="24"/>
              </w:rPr>
              <w:t xml:space="preserve"> Специфика литературы как вида искусства. Взаимодействие русской и западноевропейской литературы</w:t>
            </w:r>
          </w:p>
        </w:tc>
        <w:tc>
          <w:tcPr>
            <w:tcW w:w="1033" w:type="dxa"/>
            <w:shd w:val="clear" w:color="auto" w:fill="auto"/>
          </w:tcPr>
          <w:p w14:paraId="02136E71" w14:textId="2F26A1A7" w:rsidR="00051DCD" w:rsidRPr="001F4EFC" w:rsidRDefault="00050C53"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r>
              <w:rPr>
                <w:rFonts w:ascii="Times New Roman" w:eastAsia="Times New Roman" w:hAnsi="Times New Roman"/>
                <w:bCs/>
                <w:i/>
                <w:sz w:val="24"/>
                <w:szCs w:val="24"/>
              </w:rPr>
              <w:t>1</w:t>
            </w:r>
          </w:p>
        </w:tc>
        <w:tc>
          <w:tcPr>
            <w:tcW w:w="2653" w:type="dxa"/>
            <w:shd w:val="clear" w:color="auto" w:fill="auto"/>
          </w:tcPr>
          <w:p w14:paraId="3E8098AD" w14:textId="77777777" w:rsidR="00051DCD"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Cs/>
                <w:sz w:val="24"/>
                <w:szCs w:val="24"/>
              </w:rPr>
              <w:t xml:space="preserve">ПРб 07,ЛР 01, ЛР 04, МР 04, </w:t>
            </w:r>
            <w:proofErr w:type="gramStart"/>
            <w:r w:rsidRPr="001F4EFC">
              <w:rPr>
                <w:rFonts w:ascii="Times New Roman" w:eastAsia="Times New Roman" w:hAnsi="Times New Roman"/>
                <w:sz w:val="24"/>
                <w:szCs w:val="24"/>
              </w:rPr>
              <w:t>ОК</w:t>
            </w:r>
            <w:proofErr w:type="gramEnd"/>
            <w:r>
              <w:rPr>
                <w:rFonts w:ascii="Times New Roman" w:eastAsia="Times New Roman" w:hAnsi="Times New Roman"/>
                <w:sz w:val="24"/>
                <w:szCs w:val="24"/>
              </w:rPr>
              <w:t xml:space="preserve"> 0</w:t>
            </w:r>
            <w:r w:rsidRPr="001F4EFC">
              <w:rPr>
                <w:rFonts w:ascii="Times New Roman" w:eastAsia="Times New Roman" w:hAnsi="Times New Roman"/>
                <w:sz w:val="24"/>
                <w:szCs w:val="24"/>
              </w:rPr>
              <w:t>4,</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2</w:t>
            </w:r>
          </w:p>
        </w:tc>
      </w:tr>
      <w:tr w:rsidR="00051DCD" w:rsidRPr="001F4EFC" w14:paraId="227F020D" w14:textId="77777777" w:rsidTr="00B00DDD">
        <w:trPr>
          <w:trHeight w:val="20"/>
        </w:trPr>
        <w:tc>
          <w:tcPr>
            <w:tcW w:w="11023" w:type="dxa"/>
            <w:gridSpan w:val="3"/>
          </w:tcPr>
          <w:p w14:paraId="25ADE4A8"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Cs/>
                <w:sz w:val="24"/>
                <w:szCs w:val="24"/>
              </w:rPr>
            </w:pPr>
            <w:r w:rsidRPr="001F4EFC">
              <w:rPr>
                <w:rFonts w:ascii="Times New Roman" w:eastAsia="Times New Roman" w:hAnsi="Times New Roman"/>
                <w:b/>
                <w:bCs/>
                <w:sz w:val="24"/>
                <w:szCs w:val="24"/>
              </w:rPr>
              <w:t>Раздел 1.  Русская литература первой половины XIX века</w:t>
            </w:r>
          </w:p>
        </w:tc>
        <w:tc>
          <w:tcPr>
            <w:tcW w:w="1033" w:type="dxa"/>
            <w:shd w:val="clear" w:color="auto" w:fill="auto"/>
          </w:tcPr>
          <w:p w14:paraId="1B29C6F1"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shd w:val="clear" w:color="auto" w:fill="auto"/>
          </w:tcPr>
          <w:p w14:paraId="2CC1D116"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r>
      <w:tr w:rsidR="00051DCD" w:rsidRPr="001F4EFC" w14:paraId="2CA45BF2" w14:textId="77777777" w:rsidTr="00B00DDD">
        <w:trPr>
          <w:trHeight w:val="20"/>
        </w:trPr>
        <w:tc>
          <w:tcPr>
            <w:tcW w:w="2292" w:type="dxa"/>
            <w:vMerge w:val="restart"/>
          </w:tcPr>
          <w:p w14:paraId="7D7E6404"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Тема 1.1.</w:t>
            </w:r>
          </w:p>
          <w:p w14:paraId="74CFEF9A"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Cs/>
                <w:sz w:val="24"/>
                <w:szCs w:val="24"/>
              </w:rPr>
              <w:t>Русская литература первой половины XIX века</w:t>
            </w:r>
          </w:p>
          <w:p w14:paraId="6827D46A"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p>
          <w:p w14:paraId="5B0CCEE2"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8731" w:type="dxa"/>
            <w:gridSpan w:val="2"/>
          </w:tcPr>
          <w:p w14:paraId="15698EEB"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Содержание учебного материала</w:t>
            </w:r>
          </w:p>
        </w:tc>
        <w:tc>
          <w:tcPr>
            <w:tcW w:w="1033" w:type="dxa"/>
            <w:shd w:val="clear" w:color="auto" w:fill="auto"/>
          </w:tcPr>
          <w:p w14:paraId="0D9C868B" w14:textId="781458DC" w:rsidR="00051DCD" w:rsidRPr="001F4EFC" w:rsidRDefault="00050C53"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Pr>
                <w:rFonts w:ascii="Times New Roman" w:eastAsia="Times New Roman" w:hAnsi="Times New Roman"/>
                <w:b/>
                <w:bCs/>
                <w:i/>
                <w:sz w:val="24"/>
                <w:szCs w:val="24"/>
              </w:rPr>
              <w:t>1</w:t>
            </w:r>
          </w:p>
        </w:tc>
        <w:tc>
          <w:tcPr>
            <w:tcW w:w="2653" w:type="dxa"/>
            <w:shd w:val="clear" w:color="auto" w:fill="auto"/>
          </w:tcPr>
          <w:p w14:paraId="48E24CAD"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r>
      <w:tr w:rsidR="00051DCD" w:rsidRPr="001F4EFC" w14:paraId="58341D88" w14:textId="77777777" w:rsidTr="00B00DDD">
        <w:trPr>
          <w:trHeight w:val="788"/>
        </w:trPr>
        <w:tc>
          <w:tcPr>
            <w:tcW w:w="2292" w:type="dxa"/>
            <w:vMerge/>
          </w:tcPr>
          <w:p w14:paraId="38681740"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0C50BEE8"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1</w:t>
            </w:r>
          </w:p>
        </w:tc>
        <w:tc>
          <w:tcPr>
            <w:tcW w:w="8275" w:type="dxa"/>
          </w:tcPr>
          <w:p w14:paraId="10B876CB"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Обзор культуры. Литературная борьба. Романтизм – ведущее направление русской литературы 1-й половины XIX века. Самобытность русского рома</w:t>
            </w:r>
            <w:r w:rsidRPr="001F4EFC">
              <w:rPr>
                <w:rFonts w:ascii="Times New Roman" w:eastAsia="Times New Roman" w:hAnsi="Times New Roman"/>
                <w:bCs/>
                <w:sz w:val="24"/>
                <w:szCs w:val="24"/>
              </w:rPr>
              <w:t>н</w:t>
            </w:r>
            <w:r w:rsidRPr="001F4EFC">
              <w:rPr>
                <w:rFonts w:ascii="Times New Roman" w:eastAsia="Times New Roman" w:hAnsi="Times New Roman"/>
                <w:bCs/>
                <w:sz w:val="24"/>
                <w:szCs w:val="24"/>
              </w:rPr>
              <w:t>тизма.</w:t>
            </w:r>
          </w:p>
        </w:tc>
        <w:tc>
          <w:tcPr>
            <w:tcW w:w="1033" w:type="dxa"/>
            <w:shd w:val="clear" w:color="auto" w:fill="auto"/>
          </w:tcPr>
          <w:p w14:paraId="0FB1F92E"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shd w:val="clear" w:color="auto" w:fill="auto"/>
          </w:tcPr>
          <w:p w14:paraId="39B10C5D" w14:textId="77777777" w:rsidR="00051DCD" w:rsidRPr="001F4EFC" w:rsidRDefault="00051DCD" w:rsidP="00261EA8">
            <w:pPr>
              <w:suppressAutoHyphens/>
              <w:spacing w:after="0" w:line="240" w:lineRule="auto"/>
              <w:rPr>
                <w:rFonts w:ascii="Times New Roman" w:eastAsia="Times New Roman" w:hAnsi="Times New Roman"/>
                <w:b/>
                <w:bCs/>
                <w:sz w:val="24"/>
                <w:szCs w:val="24"/>
              </w:rPr>
            </w:pPr>
            <w:r w:rsidRPr="001F4EFC">
              <w:rPr>
                <w:rFonts w:ascii="Times New Roman" w:eastAsia="Times New Roman" w:hAnsi="Times New Roman"/>
                <w:bCs/>
                <w:sz w:val="24"/>
                <w:szCs w:val="24"/>
              </w:rPr>
              <w:t xml:space="preserve">ПРб 07,ЛР 01, ЛР 04, МР 04, </w:t>
            </w:r>
            <w:proofErr w:type="gramStart"/>
            <w:r w:rsidR="00E81DA6" w:rsidRPr="001F4EFC">
              <w:rPr>
                <w:rFonts w:ascii="Times New Roman" w:eastAsia="Times New Roman" w:hAnsi="Times New Roman"/>
                <w:sz w:val="24"/>
                <w:szCs w:val="24"/>
              </w:rPr>
              <w:t>ОК</w:t>
            </w:r>
            <w:proofErr w:type="gramEnd"/>
            <w:r w:rsidR="00E81DA6">
              <w:rPr>
                <w:rFonts w:ascii="Times New Roman" w:eastAsia="Times New Roman" w:hAnsi="Times New Roman"/>
                <w:sz w:val="24"/>
                <w:szCs w:val="24"/>
              </w:rPr>
              <w:t xml:space="preserve"> 0</w:t>
            </w:r>
            <w:r w:rsidR="00E81DA6" w:rsidRPr="001F4EFC">
              <w:rPr>
                <w:rFonts w:ascii="Times New Roman" w:eastAsia="Times New Roman" w:hAnsi="Times New Roman"/>
                <w:sz w:val="24"/>
                <w:szCs w:val="24"/>
              </w:rPr>
              <w:t>4,</w:t>
            </w:r>
            <w:r w:rsidR="00E81DA6">
              <w:rPr>
                <w:rFonts w:ascii="Times New Roman" w:eastAsia="Times New Roman" w:hAnsi="Times New Roman"/>
                <w:sz w:val="24"/>
                <w:szCs w:val="24"/>
              </w:rPr>
              <w:t xml:space="preserve"> </w:t>
            </w:r>
            <w:r w:rsidR="00E81DA6" w:rsidRPr="001F4EFC">
              <w:rPr>
                <w:rFonts w:ascii="Times New Roman" w:eastAsia="Times New Roman" w:hAnsi="Times New Roman"/>
                <w:sz w:val="24"/>
                <w:szCs w:val="24"/>
              </w:rPr>
              <w:t>ОК</w:t>
            </w:r>
            <w:r w:rsidR="00E81DA6">
              <w:rPr>
                <w:rFonts w:ascii="Times New Roman" w:eastAsia="Times New Roman" w:hAnsi="Times New Roman"/>
                <w:sz w:val="24"/>
                <w:szCs w:val="24"/>
              </w:rPr>
              <w:t xml:space="preserve"> 0</w:t>
            </w:r>
            <w:r w:rsidR="00E81DA6" w:rsidRPr="001F4EFC">
              <w:rPr>
                <w:rFonts w:ascii="Times New Roman" w:eastAsia="Times New Roman" w:hAnsi="Times New Roman"/>
                <w:sz w:val="24"/>
                <w:szCs w:val="24"/>
              </w:rPr>
              <w:t>2</w:t>
            </w:r>
          </w:p>
        </w:tc>
      </w:tr>
      <w:tr w:rsidR="00051DCD" w:rsidRPr="001F4EFC" w14:paraId="17568BD5" w14:textId="77777777" w:rsidTr="00B00DDD">
        <w:trPr>
          <w:trHeight w:val="20"/>
        </w:trPr>
        <w:tc>
          <w:tcPr>
            <w:tcW w:w="2292" w:type="dxa"/>
            <w:vMerge w:val="restart"/>
          </w:tcPr>
          <w:p w14:paraId="625DCAC3"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 xml:space="preserve">Тема 1.2. </w:t>
            </w:r>
          </w:p>
          <w:p w14:paraId="43388B4F"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А.С. Пушкин</w:t>
            </w:r>
          </w:p>
          <w:p w14:paraId="6B4521D3"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p>
          <w:p w14:paraId="562F8A78"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p>
        </w:tc>
        <w:tc>
          <w:tcPr>
            <w:tcW w:w="8731" w:type="dxa"/>
            <w:gridSpan w:val="2"/>
          </w:tcPr>
          <w:p w14:paraId="78E0104E"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Содержание учебного материала</w:t>
            </w:r>
          </w:p>
        </w:tc>
        <w:tc>
          <w:tcPr>
            <w:tcW w:w="1033" w:type="dxa"/>
            <w:shd w:val="clear" w:color="auto" w:fill="auto"/>
          </w:tcPr>
          <w:p w14:paraId="46DE840F" w14:textId="418488E9" w:rsidR="00051DCD" w:rsidRPr="001F4EFC" w:rsidRDefault="00050C53"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Pr>
                <w:rFonts w:ascii="Times New Roman" w:eastAsia="Times New Roman" w:hAnsi="Times New Roman"/>
                <w:b/>
                <w:bCs/>
                <w:i/>
                <w:sz w:val="24"/>
                <w:szCs w:val="24"/>
              </w:rPr>
              <w:t>1</w:t>
            </w:r>
          </w:p>
        </w:tc>
        <w:tc>
          <w:tcPr>
            <w:tcW w:w="2653" w:type="dxa"/>
            <w:shd w:val="clear" w:color="auto" w:fill="auto"/>
          </w:tcPr>
          <w:p w14:paraId="617D19E0"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E81DA6" w:rsidRPr="001F4EFC" w14:paraId="3890FA59" w14:textId="77777777" w:rsidTr="00B00DDD">
        <w:trPr>
          <w:trHeight w:val="1042"/>
        </w:trPr>
        <w:tc>
          <w:tcPr>
            <w:tcW w:w="2292" w:type="dxa"/>
            <w:vMerge/>
          </w:tcPr>
          <w:p w14:paraId="6E3F1B9B"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0612F01D"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1</w:t>
            </w:r>
          </w:p>
        </w:tc>
        <w:tc>
          <w:tcPr>
            <w:tcW w:w="8275" w:type="dxa"/>
          </w:tcPr>
          <w:p w14:paraId="1F92441B"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Жизненный и творческий путь. Основные темы и мотивы лирики А.С. Пу</w:t>
            </w:r>
            <w:r w:rsidRPr="001F4EFC">
              <w:rPr>
                <w:rFonts w:ascii="Times New Roman" w:eastAsia="Times New Roman" w:hAnsi="Times New Roman"/>
                <w:bCs/>
                <w:sz w:val="24"/>
                <w:szCs w:val="24"/>
              </w:rPr>
              <w:t>ш</w:t>
            </w:r>
            <w:r w:rsidRPr="001F4EFC">
              <w:rPr>
                <w:rFonts w:ascii="Times New Roman" w:eastAsia="Times New Roman" w:hAnsi="Times New Roman"/>
                <w:bCs/>
                <w:sz w:val="24"/>
                <w:szCs w:val="24"/>
              </w:rPr>
              <w:t>кина. Стихотворения: «Погасло дневное светило», «Свободы сеятель пусты</w:t>
            </w:r>
            <w:r w:rsidRPr="001F4EFC">
              <w:rPr>
                <w:rFonts w:ascii="Times New Roman" w:eastAsia="Times New Roman" w:hAnsi="Times New Roman"/>
                <w:bCs/>
                <w:sz w:val="24"/>
                <w:szCs w:val="24"/>
              </w:rPr>
              <w:t>н</w:t>
            </w:r>
            <w:r w:rsidRPr="001F4EFC">
              <w:rPr>
                <w:rFonts w:ascii="Times New Roman" w:eastAsia="Times New Roman" w:hAnsi="Times New Roman"/>
                <w:bCs/>
                <w:sz w:val="24"/>
                <w:szCs w:val="24"/>
              </w:rPr>
              <w:t>ный…», «Подражания Корану» («И путник усталый на Бога роптал…»), «Элегия» («Безумных лет угасшее веселье...»), «...Вновь я посетил...», «К м</w:t>
            </w:r>
            <w:r w:rsidRPr="001F4EFC">
              <w:rPr>
                <w:rFonts w:ascii="Times New Roman" w:eastAsia="Times New Roman" w:hAnsi="Times New Roman"/>
                <w:bCs/>
                <w:sz w:val="24"/>
                <w:szCs w:val="24"/>
              </w:rPr>
              <w:t>о</w:t>
            </w:r>
            <w:r w:rsidRPr="001F4EFC">
              <w:rPr>
                <w:rFonts w:ascii="Times New Roman" w:eastAsia="Times New Roman" w:hAnsi="Times New Roman"/>
                <w:bCs/>
                <w:sz w:val="24"/>
                <w:szCs w:val="24"/>
              </w:rPr>
              <w:t>рю», «Редеет облаков летучая гряда», «Деревня», «Пора, мой друг, пора! п</w:t>
            </w:r>
            <w:r w:rsidRPr="001F4EFC">
              <w:rPr>
                <w:rFonts w:ascii="Times New Roman" w:eastAsia="Times New Roman" w:hAnsi="Times New Roman"/>
                <w:bCs/>
                <w:sz w:val="24"/>
                <w:szCs w:val="24"/>
              </w:rPr>
              <w:t>о</w:t>
            </w:r>
            <w:r w:rsidRPr="001F4EFC">
              <w:rPr>
                <w:rFonts w:ascii="Times New Roman" w:eastAsia="Times New Roman" w:hAnsi="Times New Roman"/>
                <w:bCs/>
                <w:sz w:val="24"/>
                <w:szCs w:val="24"/>
              </w:rPr>
              <w:t>коя сердце просит…».</w:t>
            </w:r>
          </w:p>
        </w:tc>
        <w:tc>
          <w:tcPr>
            <w:tcW w:w="1033" w:type="dxa"/>
            <w:shd w:val="clear" w:color="auto" w:fill="auto"/>
          </w:tcPr>
          <w:p w14:paraId="494B82CB"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p w14:paraId="70E58E6B"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p w14:paraId="3195958F"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p w14:paraId="52975DFF"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val="restart"/>
            <w:shd w:val="clear" w:color="auto" w:fill="auto"/>
          </w:tcPr>
          <w:p w14:paraId="13FDF1AE" w14:textId="77777777" w:rsidR="00B00DDD" w:rsidRDefault="00E81DA6"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05</w:t>
            </w:r>
            <w:r>
              <w:rPr>
                <w:rFonts w:ascii="Times New Roman" w:eastAsia="Times New Roman" w:hAnsi="Times New Roman"/>
                <w:sz w:val="24"/>
                <w:szCs w:val="24"/>
              </w:rPr>
              <w:t>,</w:t>
            </w:r>
            <w:r w:rsidRPr="001F4EFC">
              <w:rPr>
                <w:rFonts w:ascii="Times New Roman" w:eastAsia="Times New Roman" w:hAnsi="Times New Roman"/>
                <w:sz w:val="24"/>
                <w:szCs w:val="24"/>
              </w:rPr>
              <w:t xml:space="preserve"> ПРб 06, ПРб 07, ПРб 08, ПРб 10,  ЛР 01, ЛР 04, МР 04, </w:t>
            </w:r>
          </w:p>
          <w:p w14:paraId="102D6539" w14:textId="77777777" w:rsidR="00E81DA6" w:rsidRPr="001F4EFC" w:rsidRDefault="00E81DA6" w:rsidP="00261EA8">
            <w:pPr>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4,</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2</w:t>
            </w:r>
          </w:p>
        </w:tc>
      </w:tr>
      <w:tr w:rsidR="00E81DA6" w:rsidRPr="001F4EFC" w14:paraId="4ECF6AD9" w14:textId="77777777" w:rsidTr="00B00DDD">
        <w:trPr>
          <w:trHeight w:val="1042"/>
        </w:trPr>
        <w:tc>
          <w:tcPr>
            <w:tcW w:w="2292" w:type="dxa"/>
            <w:vMerge/>
          </w:tcPr>
          <w:p w14:paraId="2CE0FC7A"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4E42AD7C"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2</w:t>
            </w:r>
          </w:p>
        </w:tc>
        <w:tc>
          <w:tcPr>
            <w:tcW w:w="8275" w:type="dxa"/>
          </w:tcPr>
          <w:p w14:paraId="6F064DBA"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Поэма «Медный всадник». Проблема личности и государства в поэме. Образ стихии. Образ Евгения и проблема индивидуального бунта. Образ Петра. Своеобразие жанра и композиции произведения. Развитие реализма в творч</w:t>
            </w:r>
            <w:r w:rsidRPr="001F4EFC">
              <w:rPr>
                <w:rFonts w:ascii="Times New Roman" w:eastAsia="Times New Roman" w:hAnsi="Times New Roman"/>
                <w:bCs/>
                <w:sz w:val="24"/>
                <w:szCs w:val="24"/>
              </w:rPr>
              <w:t>е</w:t>
            </w:r>
            <w:r w:rsidRPr="001F4EFC">
              <w:rPr>
                <w:rFonts w:ascii="Times New Roman" w:eastAsia="Times New Roman" w:hAnsi="Times New Roman"/>
                <w:bCs/>
                <w:sz w:val="24"/>
                <w:szCs w:val="24"/>
              </w:rPr>
              <w:t>стве Пушкина.</w:t>
            </w:r>
            <w:r w:rsidRPr="001F4EFC">
              <w:rPr>
                <w:rFonts w:ascii="Times New Roman" w:eastAsia="Times New Roman" w:hAnsi="Times New Roman"/>
                <w:b/>
                <w:bCs/>
                <w:sz w:val="24"/>
                <w:szCs w:val="24"/>
              </w:rPr>
              <w:t xml:space="preserve"> </w:t>
            </w:r>
            <w:r w:rsidRPr="001F4EFC">
              <w:rPr>
                <w:rFonts w:ascii="Times New Roman" w:eastAsia="Times New Roman" w:hAnsi="Times New Roman"/>
                <w:bCs/>
                <w:sz w:val="24"/>
                <w:szCs w:val="24"/>
              </w:rPr>
              <w:t>Жизнеутверждающий пафос поэзии Пушкина.</w:t>
            </w:r>
          </w:p>
        </w:tc>
        <w:tc>
          <w:tcPr>
            <w:tcW w:w="1033" w:type="dxa"/>
            <w:shd w:val="clear" w:color="auto" w:fill="auto"/>
          </w:tcPr>
          <w:p w14:paraId="5FE0D70C"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shd w:val="clear" w:color="auto" w:fill="auto"/>
          </w:tcPr>
          <w:p w14:paraId="4FA6D893"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17D7839A" w14:textId="77777777" w:rsidTr="00B00DDD">
        <w:trPr>
          <w:trHeight w:val="482"/>
        </w:trPr>
        <w:tc>
          <w:tcPr>
            <w:tcW w:w="2292" w:type="dxa"/>
            <w:vMerge/>
          </w:tcPr>
          <w:p w14:paraId="0642F2CF"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516998DC"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p>
        </w:tc>
        <w:tc>
          <w:tcPr>
            <w:tcW w:w="8275" w:type="dxa"/>
          </w:tcPr>
          <w:p w14:paraId="5B1A0976"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Практическое занятие</w:t>
            </w:r>
            <w:r w:rsidRPr="001F4EFC">
              <w:rPr>
                <w:rFonts w:ascii="Times New Roman" w:eastAsia="Times New Roman" w:hAnsi="Times New Roman"/>
                <w:bCs/>
                <w:sz w:val="24"/>
                <w:szCs w:val="24"/>
              </w:rPr>
              <w:t>. Подготовка стихотворений к анализу. Лирика любви и дружбы. Средоточие внимания поэта на внутреннем мире личности. Гарм</w:t>
            </w:r>
            <w:r w:rsidRPr="001F4EFC">
              <w:rPr>
                <w:rFonts w:ascii="Times New Roman" w:eastAsia="Times New Roman" w:hAnsi="Times New Roman"/>
                <w:bCs/>
                <w:sz w:val="24"/>
                <w:szCs w:val="24"/>
              </w:rPr>
              <w:t>о</w:t>
            </w:r>
            <w:r w:rsidRPr="001F4EFC">
              <w:rPr>
                <w:rFonts w:ascii="Times New Roman" w:eastAsia="Times New Roman" w:hAnsi="Times New Roman"/>
                <w:bCs/>
                <w:sz w:val="24"/>
                <w:szCs w:val="24"/>
              </w:rPr>
              <w:t>ния человеческих чувств в лирике Пушкина.</w:t>
            </w:r>
          </w:p>
        </w:tc>
        <w:tc>
          <w:tcPr>
            <w:tcW w:w="1033" w:type="dxa"/>
            <w:shd w:val="clear" w:color="auto" w:fill="auto"/>
          </w:tcPr>
          <w:p w14:paraId="10E9D008" w14:textId="77777777" w:rsidR="00051DCD" w:rsidRPr="007F6725"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r w:rsidRPr="007F6725">
              <w:rPr>
                <w:rFonts w:ascii="Times New Roman" w:eastAsia="Times New Roman" w:hAnsi="Times New Roman"/>
                <w:bCs/>
                <w:i/>
                <w:sz w:val="24"/>
                <w:szCs w:val="24"/>
              </w:rPr>
              <w:t>1</w:t>
            </w:r>
          </w:p>
        </w:tc>
        <w:tc>
          <w:tcPr>
            <w:tcW w:w="2653" w:type="dxa"/>
            <w:shd w:val="clear" w:color="auto" w:fill="auto"/>
          </w:tcPr>
          <w:p w14:paraId="74DE866A"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059000CC" w14:textId="77777777" w:rsidTr="00B00DDD">
        <w:trPr>
          <w:trHeight w:val="20"/>
        </w:trPr>
        <w:tc>
          <w:tcPr>
            <w:tcW w:w="2292" w:type="dxa"/>
            <w:vMerge w:val="restart"/>
          </w:tcPr>
          <w:p w14:paraId="41E05E6C"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Тема 1.3.</w:t>
            </w:r>
          </w:p>
          <w:p w14:paraId="579326E8"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М.Ю. Лермонтов</w:t>
            </w:r>
          </w:p>
          <w:p w14:paraId="43486BAC"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p>
        </w:tc>
        <w:tc>
          <w:tcPr>
            <w:tcW w:w="8731" w:type="dxa"/>
            <w:gridSpan w:val="2"/>
          </w:tcPr>
          <w:p w14:paraId="4C5773B6"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Содержание учебного материала</w:t>
            </w:r>
          </w:p>
        </w:tc>
        <w:tc>
          <w:tcPr>
            <w:tcW w:w="1033" w:type="dxa"/>
            <w:shd w:val="clear" w:color="auto" w:fill="auto"/>
          </w:tcPr>
          <w:p w14:paraId="51FED8DE" w14:textId="52451706" w:rsidR="00051DCD" w:rsidRPr="001F4EFC" w:rsidRDefault="00050C53"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Pr>
                <w:rFonts w:ascii="Times New Roman" w:eastAsia="Times New Roman" w:hAnsi="Times New Roman"/>
                <w:b/>
                <w:bCs/>
                <w:i/>
                <w:sz w:val="24"/>
                <w:szCs w:val="24"/>
              </w:rPr>
              <w:t>1</w:t>
            </w:r>
          </w:p>
        </w:tc>
        <w:tc>
          <w:tcPr>
            <w:tcW w:w="2653" w:type="dxa"/>
            <w:shd w:val="clear" w:color="auto" w:fill="auto"/>
          </w:tcPr>
          <w:p w14:paraId="38D2AEFD"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E81DA6" w:rsidRPr="001F4EFC" w14:paraId="4369C88A" w14:textId="77777777" w:rsidTr="00B00DDD">
        <w:trPr>
          <w:trHeight w:val="1128"/>
        </w:trPr>
        <w:tc>
          <w:tcPr>
            <w:tcW w:w="2292" w:type="dxa"/>
            <w:vMerge/>
          </w:tcPr>
          <w:p w14:paraId="007B4045"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135D4659"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1</w:t>
            </w:r>
          </w:p>
        </w:tc>
        <w:tc>
          <w:tcPr>
            <w:tcW w:w="8275" w:type="dxa"/>
          </w:tcPr>
          <w:p w14:paraId="7C608F68"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 xml:space="preserve"> </w:t>
            </w:r>
            <w:r w:rsidRPr="001F4EFC">
              <w:rPr>
                <w:rFonts w:ascii="Times New Roman" w:eastAsia="Times New Roman" w:hAnsi="Times New Roman"/>
                <w:bCs/>
                <w:sz w:val="24"/>
                <w:szCs w:val="24"/>
              </w:rPr>
              <w:t>Сведения из биографии. Характеристика творчества. Этапы творчества.</w:t>
            </w:r>
            <w:r w:rsidRPr="001F4EFC">
              <w:rPr>
                <w:rFonts w:ascii="Times New Roman" w:eastAsia="Times New Roman" w:hAnsi="Times New Roman"/>
                <w:b/>
                <w:bCs/>
                <w:sz w:val="24"/>
                <w:szCs w:val="24"/>
              </w:rPr>
              <w:t xml:space="preserve"> </w:t>
            </w:r>
            <w:r w:rsidRPr="001F4EFC">
              <w:rPr>
                <w:rFonts w:ascii="Times New Roman" w:eastAsia="Times New Roman" w:hAnsi="Times New Roman"/>
                <w:bCs/>
                <w:sz w:val="24"/>
                <w:szCs w:val="24"/>
              </w:rPr>
              <w:t>О</w:t>
            </w:r>
            <w:r w:rsidRPr="001F4EFC">
              <w:rPr>
                <w:rFonts w:ascii="Times New Roman" w:eastAsia="Times New Roman" w:hAnsi="Times New Roman"/>
                <w:bCs/>
                <w:sz w:val="24"/>
                <w:szCs w:val="24"/>
              </w:rPr>
              <w:t>с</w:t>
            </w:r>
            <w:r w:rsidRPr="001F4EFC">
              <w:rPr>
                <w:rFonts w:ascii="Times New Roman" w:eastAsia="Times New Roman" w:hAnsi="Times New Roman"/>
                <w:bCs/>
                <w:sz w:val="24"/>
                <w:szCs w:val="24"/>
              </w:rPr>
              <w:t>новные мотивы лирики. Стихотворения: «Поэт» («Отделкой золотой блистает мой кинжал…»), «Молитва» («Я, Матерь Божия, ныне с молитвою…»), «Д</w:t>
            </w:r>
            <w:r w:rsidRPr="001F4EFC">
              <w:rPr>
                <w:rFonts w:ascii="Times New Roman" w:eastAsia="Times New Roman" w:hAnsi="Times New Roman"/>
                <w:bCs/>
                <w:sz w:val="24"/>
                <w:szCs w:val="24"/>
              </w:rPr>
              <w:t>у</w:t>
            </w:r>
            <w:r w:rsidRPr="001F4EFC">
              <w:rPr>
                <w:rFonts w:ascii="Times New Roman" w:eastAsia="Times New Roman" w:hAnsi="Times New Roman"/>
                <w:bCs/>
                <w:sz w:val="24"/>
                <w:szCs w:val="24"/>
              </w:rPr>
              <w:t>ма», «Как часто пестрою толпою…», «Валерик», «Сон» («В полдневный час, в долине Дагестана…»), «Родина», «Пророк», «Она не гордой красотой», «К портрету», «Силуэт», «Мой Демон», «Я не унижусь пред тобой..», «Нет, я не Байрон, я другой…», «Памяти А. И. Одоевского», «Желание».</w:t>
            </w:r>
          </w:p>
        </w:tc>
        <w:tc>
          <w:tcPr>
            <w:tcW w:w="1033" w:type="dxa"/>
            <w:shd w:val="clear" w:color="auto" w:fill="auto"/>
          </w:tcPr>
          <w:p w14:paraId="1F6A94A3"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i/>
                <w:sz w:val="24"/>
                <w:szCs w:val="24"/>
              </w:rPr>
            </w:pPr>
            <w:r w:rsidRPr="001F4EFC">
              <w:rPr>
                <w:rFonts w:ascii="Times New Roman" w:eastAsia="Times New Roman" w:hAnsi="Times New Roman"/>
                <w:bCs/>
                <w:i/>
                <w:sz w:val="24"/>
                <w:szCs w:val="24"/>
              </w:rPr>
              <w:t xml:space="preserve"> </w:t>
            </w:r>
          </w:p>
        </w:tc>
        <w:tc>
          <w:tcPr>
            <w:tcW w:w="2653" w:type="dxa"/>
            <w:vMerge w:val="restart"/>
            <w:shd w:val="clear" w:color="auto" w:fill="auto"/>
          </w:tcPr>
          <w:p w14:paraId="56D4F938"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ПРб 05 ПРб 06, ПРб 07, ПРб 08, ПРб 10,ЛР 01, ЛР 04, МР 04, МР 08,</w:t>
            </w:r>
            <w:r>
              <w:rPr>
                <w:rFonts w:ascii="Times New Roman" w:eastAsia="Times New Roman" w:hAnsi="Times New Roman"/>
                <w:sz w:val="24"/>
                <w:szCs w:val="24"/>
              </w:rPr>
              <w:t xml:space="preserve"> </w:t>
            </w:r>
            <w:proofErr w:type="gramStart"/>
            <w:r w:rsidRPr="001F4EFC">
              <w:rPr>
                <w:rFonts w:ascii="Times New Roman" w:eastAsia="Times New Roman" w:hAnsi="Times New Roman"/>
                <w:sz w:val="24"/>
                <w:szCs w:val="24"/>
              </w:rPr>
              <w:t>ОК</w:t>
            </w:r>
            <w:proofErr w:type="gramEnd"/>
            <w:r>
              <w:rPr>
                <w:rFonts w:ascii="Times New Roman" w:eastAsia="Times New Roman" w:hAnsi="Times New Roman"/>
                <w:sz w:val="24"/>
                <w:szCs w:val="24"/>
              </w:rPr>
              <w:t xml:space="preserve"> 0</w:t>
            </w:r>
            <w:r w:rsidRPr="001F4EFC">
              <w:rPr>
                <w:rFonts w:ascii="Times New Roman" w:eastAsia="Times New Roman" w:hAnsi="Times New Roman"/>
                <w:sz w:val="24"/>
                <w:szCs w:val="24"/>
              </w:rPr>
              <w:t>4,</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2</w:t>
            </w:r>
          </w:p>
        </w:tc>
      </w:tr>
      <w:tr w:rsidR="00E81DA6" w:rsidRPr="001F4EFC" w14:paraId="3897D7DA" w14:textId="77777777" w:rsidTr="00B00DDD">
        <w:trPr>
          <w:trHeight w:val="20"/>
        </w:trPr>
        <w:tc>
          <w:tcPr>
            <w:tcW w:w="2292" w:type="dxa"/>
            <w:vMerge/>
          </w:tcPr>
          <w:p w14:paraId="4C3F1EE3"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8731" w:type="dxa"/>
            <w:gridSpan w:val="2"/>
          </w:tcPr>
          <w:p w14:paraId="2C90D29E"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
                <w:bCs/>
                <w:sz w:val="24"/>
                <w:szCs w:val="24"/>
              </w:rPr>
              <w:t>Практическое занятие</w:t>
            </w:r>
            <w:r w:rsidRPr="001F4EFC">
              <w:rPr>
                <w:rFonts w:ascii="Times New Roman" w:eastAsia="Times New Roman" w:hAnsi="Times New Roman"/>
                <w:bCs/>
                <w:sz w:val="24"/>
                <w:szCs w:val="24"/>
              </w:rPr>
              <w:t>.  Анализ стихотворений.</w:t>
            </w:r>
          </w:p>
        </w:tc>
        <w:tc>
          <w:tcPr>
            <w:tcW w:w="1033" w:type="dxa"/>
            <w:shd w:val="clear" w:color="auto" w:fill="auto"/>
          </w:tcPr>
          <w:p w14:paraId="4AECBD4E"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r w:rsidRPr="001F4EFC">
              <w:rPr>
                <w:rFonts w:ascii="Times New Roman" w:eastAsia="Times New Roman" w:hAnsi="Times New Roman"/>
                <w:bCs/>
                <w:i/>
                <w:sz w:val="24"/>
                <w:szCs w:val="24"/>
              </w:rPr>
              <w:t>1</w:t>
            </w:r>
          </w:p>
        </w:tc>
        <w:tc>
          <w:tcPr>
            <w:tcW w:w="2653" w:type="dxa"/>
            <w:vMerge/>
            <w:shd w:val="clear" w:color="auto" w:fill="auto"/>
          </w:tcPr>
          <w:p w14:paraId="7727453B"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190E014F" w14:textId="77777777" w:rsidTr="00B00DDD">
        <w:trPr>
          <w:trHeight w:val="20"/>
        </w:trPr>
        <w:tc>
          <w:tcPr>
            <w:tcW w:w="2292" w:type="dxa"/>
            <w:vMerge w:val="restart"/>
          </w:tcPr>
          <w:p w14:paraId="3440A3EF"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
                <w:bCs/>
                <w:sz w:val="24"/>
                <w:szCs w:val="24"/>
              </w:rPr>
              <w:t xml:space="preserve">          Тема 1.4.</w:t>
            </w:r>
            <w:r w:rsidRPr="001F4EFC">
              <w:rPr>
                <w:rFonts w:ascii="Times New Roman" w:eastAsia="Times New Roman" w:hAnsi="Times New Roman"/>
                <w:bCs/>
                <w:sz w:val="24"/>
                <w:szCs w:val="24"/>
              </w:rPr>
              <w:t xml:space="preserve"> </w:t>
            </w:r>
          </w:p>
          <w:p w14:paraId="2EDDC438"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Н.В. Гоголь</w:t>
            </w:r>
          </w:p>
          <w:p w14:paraId="0CBD5B42"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8731" w:type="dxa"/>
            <w:gridSpan w:val="2"/>
          </w:tcPr>
          <w:p w14:paraId="5762AE52"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Содержание учебного материала</w:t>
            </w:r>
          </w:p>
        </w:tc>
        <w:tc>
          <w:tcPr>
            <w:tcW w:w="1033" w:type="dxa"/>
            <w:shd w:val="clear" w:color="auto" w:fill="auto"/>
          </w:tcPr>
          <w:p w14:paraId="7FC6543B"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sidRPr="001F4EFC">
              <w:rPr>
                <w:rFonts w:ascii="Times New Roman" w:eastAsia="Times New Roman" w:hAnsi="Times New Roman"/>
                <w:b/>
                <w:bCs/>
                <w:i/>
                <w:sz w:val="24"/>
                <w:szCs w:val="24"/>
              </w:rPr>
              <w:t>0,5</w:t>
            </w:r>
          </w:p>
        </w:tc>
        <w:tc>
          <w:tcPr>
            <w:tcW w:w="2653" w:type="dxa"/>
            <w:shd w:val="clear" w:color="auto" w:fill="auto"/>
          </w:tcPr>
          <w:p w14:paraId="769A5078"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E81DA6" w:rsidRPr="001F4EFC" w14:paraId="31D11C73" w14:textId="77777777" w:rsidTr="00B00DDD">
        <w:trPr>
          <w:trHeight w:val="369"/>
        </w:trPr>
        <w:tc>
          <w:tcPr>
            <w:tcW w:w="2292" w:type="dxa"/>
            <w:vMerge/>
          </w:tcPr>
          <w:p w14:paraId="4954F4F6"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5B466339"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1</w:t>
            </w:r>
          </w:p>
        </w:tc>
        <w:tc>
          <w:tcPr>
            <w:tcW w:w="8275" w:type="dxa"/>
          </w:tcPr>
          <w:p w14:paraId="36596417"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 xml:space="preserve"> </w:t>
            </w:r>
            <w:r w:rsidRPr="001F4EFC">
              <w:rPr>
                <w:rFonts w:ascii="Times New Roman" w:eastAsia="Times New Roman" w:hAnsi="Times New Roman"/>
                <w:bCs/>
                <w:sz w:val="24"/>
                <w:szCs w:val="24"/>
              </w:rPr>
              <w:t>Сведения из биографии.</w:t>
            </w:r>
          </w:p>
        </w:tc>
        <w:tc>
          <w:tcPr>
            <w:tcW w:w="1033" w:type="dxa"/>
            <w:shd w:val="clear" w:color="auto" w:fill="auto"/>
          </w:tcPr>
          <w:p w14:paraId="1E618CCA"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val="restart"/>
            <w:shd w:val="clear" w:color="auto" w:fill="auto"/>
          </w:tcPr>
          <w:p w14:paraId="1F62F155"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ПРб 05 ПРб 06, ПРб 07, ПРб 08, ПРб 10,</w:t>
            </w:r>
            <w:r>
              <w:rPr>
                <w:rFonts w:ascii="Times New Roman" w:eastAsia="Times New Roman" w:hAnsi="Times New Roman"/>
                <w:sz w:val="24"/>
                <w:szCs w:val="24"/>
              </w:rPr>
              <w:t xml:space="preserve"> </w:t>
            </w:r>
            <w:r w:rsidRPr="001F4EFC">
              <w:rPr>
                <w:rFonts w:ascii="Times New Roman" w:eastAsia="Times New Roman" w:hAnsi="Times New Roman"/>
                <w:sz w:val="24"/>
                <w:szCs w:val="24"/>
              </w:rPr>
              <w:t xml:space="preserve">ЛР 01, </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ЛР 04, МР 04, МР 08,</w:t>
            </w:r>
            <w:r>
              <w:rPr>
                <w:rFonts w:ascii="Times New Roman" w:eastAsia="Times New Roman" w:hAnsi="Times New Roman"/>
                <w:sz w:val="24"/>
                <w:szCs w:val="24"/>
              </w:rPr>
              <w:t xml:space="preserve">    </w:t>
            </w:r>
            <w:proofErr w:type="gramStart"/>
            <w:r w:rsidRPr="001F4EFC">
              <w:rPr>
                <w:rFonts w:ascii="Times New Roman" w:eastAsia="Times New Roman" w:hAnsi="Times New Roman"/>
                <w:sz w:val="24"/>
                <w:szCs w:val="24"/>
              </w:rPr>
              <w:t>ОК</w:t>
            </w:r>
            <w:proofErr w:type="gramEnd"/>
            <w:r>
              <w:rPr>
                <w:rFonts w:ascii="Times New Roman" w:eastAsia="Times New Roman" w:hAnsi="Times New Roman"/>
                <w:sz w:val="24"/>
                <w:szCs w:val="24"/>
              </w:rPr>
              <w:t xml:space="preserve"> 0</w:t>
            </w:r>
            <w:r w:rsidRPr="001F4EFC">
              <w:rPr>
                <w:rFonts w:ascii="Times New Roman" w:eastAsia="Times New Roman" w:hAnsi="Times New Roman"/>
                <w:sz w:val="24"/>
                <w:szCs w:val="24"/>
              </w:rPr>
              <w:t>4,</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2</w:t>
            </w:r>
          </w:p>
        </w:tc>
      </w:tr>
      <w:tr w:rsidR="00E81DA6" w:rsidRPr="001F4EFC" w14:paraId="0200363D" w14:textId="77777777" w:rsidTr="00B00DDD">
        <w:trPr>
          <w:trHeight w:val="503"/>
        </w:trPr>
        <w:tc>
          <w:tcPr>
            <w:tcW w:w="2292" w:type="dxa"/>
            <w:vMerge/>
          </w:tcPr>
          <w:p w14:paraId="3E3D4810"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500250F3"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2</w:t>
            </w:r>
          </w:p>
        </w:tc>
        <w:tc>
          <w:tcPr>
            <w:tcW w:w="8275" w:type="dxa"/>
          </w:tcPr>
          <w:p w14:paraId="03E84A88"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 xml:space="preserve">«Петербургские повести»: «Портрет». Композиция. Сюжет. Герои. Идейный замысел. </w:t>
            </w:r>
          </w:p>
        </w:tc>
        <w:tc>
          <w:tcPr>
            <w:tcW w:w="1033" w:type="dxa"/>
            <w:shd w:val="clear" w:color="auto" w:fill="auto"/>
          </w:tcPr>
          <w:p w14:paraId="017FE521"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shd w:val="clear" w:color="auto" w:fill="auto"/>
          </w:tcPr>
          <w:p w14:paraId="2285CC6D"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E81DA6" w:rsidRPr="001F4EFC" w14:paraId="1CDAFFCE" w14:textId="77777777" w:rsidTr="00B00DDD">
        <w:trPr>
          <w:trHeight w:val="20"/>
        </w:trPr>
        <w:tc>
          <w:tcPr>
            <w:tcW w:w="2292" w:type="dxa"/>
            <w:vMerge/>
          </w:tcPr>
          <w:p w14:paraId="5D2D6975"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8731" w:type="dxa"/>
            <w:gridSpan w:val="2"/>
          </w:tcPr>
          <w:p w14:paraId="3233A4E8"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
                <w:bCs/>
                <w:sz w:val="24"/>
                <w:szCs w:val="24"/>
              </w:rPr>
              <w:t>Практическое занятие</w:t>
            </w:r>
            <w:r w:rsidRPr="001F4EFC">
              <w:rPr>
                <w:rFonts w:ascii="Times New Roman" w:eastAsia="Times New Roman" w:hAnsi="Times New Roman"/>
                <w:bCs/>
                <w:sz w:val="24"/>
                <w:szCs w:val="24"/>
              </w:rPr>
              <w:t>. Мотивы личного и социального разочарования. Приемы комического в повести. Авторская позиция. Значение творчества Н.В. Гоголя в русской литературе.</w:t>
            </w:r>
          </w:p>
        </w:tc>
        <w:tc>
          <w:tcPr>
            <w:tcW w:w="1033" w:type="dxa"/>
            <w:shd w:val="clear" w:color="auto" w:fill="auto"/>
          </w:tcPr>
          <w:p w14:paraId="024A2097"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r w:rsidRPr="001F4EFC">
              <w:rPr>
                <w:rFonts w:ascii="Times New Roman" w:eastAsia="Times New Roman" w:hAnsi="Times New Roman"/>
                <w:bCs/>
                <w:i/>
                <w:sz w:val="24"/>
                <w:szCs w:val="24"/>
              </w:rPr>
              <w:t>2</w:t>
            </w:r>
          </w:p>
        </w:tc>
        <w:tc>
          <w:tcPr>
            <w:tcW w:w="2653" w:type="dxa"/>
            <w:vMerge/>
            <w:shd w:val="clear" w:color="auto" w:fill="auto"/>
          </w:tcPr>
          <w:p w14:paraId="70D0FF31"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5F72A761" w14:textId="77777777" w:rsidTr="00B00DDD">
        <w:trPr>
          <w:trHeight w:val="20"/>
        </w:trPr>
        <w:tc>
          <w:tcPr>
            <w:tcW w:w="11023" w:type="dxa"/>
            <w:gridSpan w:val="3"/>
          </w:tcPr>
          <w:p w14:paraId="189435C4"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Cs/>
                <w:sz w:val="24"/>
                <w:szCs w:val="24"/>
              </w:rPr>
            </w:pPr>
            <w:r w:rsidRPr="001F4EFC">
              <w:rPr>
                <w:rFonts w:ascii="Times New Roman" w:eastAsia="Times New Roman" w:hAnsi="Times New Roman"/>
                <w:b/>
                <w:bCs/>
                <w:sz w:val="24"/>
                <w:szCs w:val="24"/>
              </w:rPr>
              <w:t>Раздел 2. Русская литература второй половины XIX века</w:t>
            </w:r>
          </w:p>
        </w:tc>
        <w:tc>
          <w:tcPr>
            <w:tcW w:w="1033" w:type="dxa"/>
            <w:shd w:val="clear" w:color="auto" w:fill="auto"/>
          </w:tcPr>
          <w:p w14:paraId="08DF4EF6"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shd w:val="clear" w:color="auto" w:fill="auto"/>
          </w:tcPr>
          <w:p w14:paraId="79E4F407"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7E7739A9" w14:textId="77777777" w:rsidTr="00B00DDD">
        <w:trPr>
          <w:trHeight w:val="20"/>
        </w:trPr>
        <w:tc>
          <w:tcPr>
            <w:tcW w:w="2292" w:type="dxa"/>
            <w:vMerge w:val="restart"/>
          </w:tcPr>
          <w:p w14:paraId="4C8C1160"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Тема 2.1.</w:t>
            </w:r>
          </w:p>
          <w:p w14:paraId="34836140"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Русская литература второй половины XIX века</w:t>
            </w:r>
          </w:p>
          <w:p w14:paraId="2F3691C4"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p>
          <w:p w14:paraId="5B82EAE9"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8731" w:type="dxa"/>
            <w:gridSpan w:val="2"/>
          </w:tcPr>
          <w:p w14:paraId="487ADD43"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Содержание учебного материала</w:t>
            </w:r>
          </w:p>
        </w:tc>
        <w:tc>
          <w:tcPr>
            <w:tcW w:w="1033" w:type="dxa"/>
            <w:vMerge w:val="restart"/>
            <w:shd w:val="clear" w:color="auto" w:fill="auto"/>
          </w:tcPr>
          <w:p w14:paraId="2C872D68" w14:textId="3BEECA30" w:rsidR="00051DCD" w:rsidRPr="001F4EFC" w:rsidRDefault="00050C53"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Pr>
                <w:rFonts w:ascii="Times New Roman" w:eastAsia="Times New Roman" w:hAnsi="Times New Roman"/>
                <w:b/>
                <w:bCs/>
                <w:i/>
                <w:sz w:val="24"/>
                <w:szCs w:val="24"/>
              </w:rPr>
              <w:t>1</w:t>
            </w:r>
          </w:p>
        </w:tc>
        <w:tc>
          <w:tcPr>
            <w:tcW w:w="2653" w:type="dxa"/>
            <w:shd w:val="clear" w:color="auto" w:fill="auto"/>
          </w:tcPr>
          <w:p w14:paraId="58E5AEFE"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34FCCBC3" w14:textId="77777777" w:rsidTr="00B00DDD">
        <w:trPr>
          <w:trHeight w:val="752"/>
        </w:trPr>
        <w:tc>
          <w:tcPr>
            <w:tcW w:w="2292" w:type="dxa"/>
            <w:vMerge/>
          </w:tcPr>
          <w:p w14:paraId="3EEBFE1B"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7E80396E"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1</w:t>
            </w:r>
          </w:p>
        </w:tc>
        <w:tc>
          <w:tcPr>
            <w:tcW w:w="8275" w:type="dxa"/>
          </w:tcPr>
          <w:p w14:paraId="1828392F"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 xml:space="preserve"> </w:t>
            </w:r>
            <w:r w:rsidRPr="001F4EFC">
              <w:rPr>
                <w:rFonts w:ascii="Times New Roman" w:eastAsia="Times New Roman" w:hAnsi="Times New Roman"/>
                <w:bCs/>
                <w:sz w:val="24"/>
                <w:szCs w:val="24"/>
              </w:rPr>
              <w:t>Культурно-историческое развитие России середины XIX века, отражение его в литературном процессе. Феномен русской литературы. Взаимодействие разных стилей и направлений. Жизнеутверждающий и критический реализм. Нравственные поиски героев.</w:t>
            </w:r>
            <w:r w:rsidRPr="001F4EFC">
              <w:rPr>
                <w:rFonts w:ascii="Times New Roman" w:eastAsia="Times New Roman" w:hAnsi="Times New Roman"/>
                <w:b/>
                <w:bCs/>
                <w:sz w:val="24"/>
                <w:szCs w:val="24"/>
              </w:rPr>
              <w:t xml:space="preserve"> </w:t>
            </w:r>
            <w:r w:rsidRPr="001F4EFC">
              <w:rPr>
                <w:rFonts w:ascii="Times New Roman" w:eastAsia="Times New Roman" w:hAnsi="Times New Roman"/>
                <w:bCs/>
                <w:sz w:val="24"/>
                <w:szCs w:val="24"/>
              </w:rPr>
              <w:t>Литературная критика. Эстетическая полемика. Журнальная полемика.</w:t>
            </w:r>
          </w:p>
        </w:tc>
        <w:tc>
          <w:tcPr>
            <w:tcW w:w="1033" w:type="dxa"/>
            <w:vMerge/>
            <w:shd w:val="clear" w:color="auto" w:fill="auto"/>
          </w:tcPr>
          <w:p w14:paraId="5A267C3E"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shd w:val="clear" w:color="auto" w:fill="auto"/>
          </w:tcPr>
          <w:p w14:paraId="11792AE5" w14:textId="77777777" w:rsidR="00B00DDD" w:rsidRDefault="00051DCD"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05</w:t>
            </w:r>
            <w:r w:rsidR="00667B72">
              <w:rPr>
                <w:rFonts w:ascii="Times New Roman" w:eastAsia="Times New Roman" w:hAnsi="Times New Roman"/>
                <w:sz w:val="24"/>
                <w:szCs w:val="24"/>
              </w:rPr>
              <w:t>,</w:t>
            </w:r>
            <w:r w:rsidRPr="001F4EFC">
              <w:rPr>
                <w:rFonts w:ascii="Times New Roman" w:eastAsia="Times New Roman" w:hAnsi="Times New Roman"/>
                <w:sz w:val="24"/>
                <w:szCs w:val="24"/>
              </w:rPr>
              <w:t xml:space="preserve"> ПРб 06, </w:t>
            </w:r>
          </w:p>
          <w:p w14:paraId="706F5AE5" w14:textId="77777777" w:rsidR="00B00DDD" w:rsidRDefault="00051DCD"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07, ПРб 08, </w:t>
            </w:r>
          </w:p>
          <w:p w14:paraId="7AFEFCDF" w14:textId="77777777" w:rsidR="00051DCD" w:rsidRPr="001F4EFC" w:rsidRDefault="00051DCD"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10,  ЛР 01, ЛР 04, </w:t>
            </w:r>
          </w:p>
          <w:p w14:paraId="2337F69E" w14:textId="77777777" w:rsidR="00051DCD" w:rsidRPr="001F4EFC" w:rsidRDefault="00051DCD" w:rsidP="00261EA8">
            <w:pPr>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 xml:space="preserve">МР 04, </w:t>
            </w:r>
            <w:r w:rsidR="00B00DDD" w:rsidRPr="001F4EFC">
              <w:rPr>
                <w:rFonts w:ascii="Times New Roman" w:eastAsia="Times New Roman" w:hAnsi="Times New Roman"/>
                <w:sz w:val="24"/>
                <w:szCs w:val="24"/>
              </w:rPr>
              <w:t>ОК</w:t>
            </w:r>
            <w:r w:rsidR="00B00DDD">
              <w:rPr>
                <w:rFonts w:ascii="Times New Roman" w:eastAsia="Times New Roman" w:hAnsi="Times New Roman"/>
                <w:sz w:val="24"/>
                <w:szCs w:val="24"/>
              </w:rPr>
              <w:t xml:space="preserve"> 0</w:t>
            </w:r>
            <w:r w:rsidR="00B00DDD" w:rsidRPr="001F4EFC">
              <w:rPr>
                <w:rFonts w:ascii="Times New Roman" w:eastAsia="Times New Roman" w:hAnsi="Times New Roman"/>
                <w:sz w:val="24"/>
                <w:szCs w:val="24"/>
              </w:rPr>
              <w:t>4,</w:t>
            </w:r>
            <w:r w:rsidR="00B00DDD">
              <w:rPr>
                <w:rFonts w:ascii="Times New Roman" w:eastAsia="Times New Roman" w:hAnsi="Times New Roman"/>
                <w:sz w:val="24"/>
                <w:szCs w:val="24"/>
              </w:rPr>
              <w:t xml:space="preserve"> </w:t>
            </w:r>
            <w:r w:rsidR="00B00DDD" w:rsidRPr="001F4EFC">
              <w:rPr>
                <w:rFonts w:ascii="Times New Roman" w:eastAsia="Times New Roman" w:hAnsi="Times New Roman"/>
                <w:sz w:val="24"/>
                <w:szCs w:val="24"/>
              </w:rPr>
              <w:t>ОК</w:t>
            </w:r>
            <w:r w:rsidR="00B00DDD">
              <w:rPr>
                <w:rFonts w:ascii="Times New Roman" w:eastAsia="Times New Roman" w:hAnsi="Times New Roman"/>
                <w:sz w:val="24"/>
                <w:szCs w:val="24"/>
              </w:rPr>
              <w:t xml:space="preserve"> 0</w:t>
            </w:r>
            <w:r w:rsidR="00B00DDD" w:rsidRPr="001F4EFC">
              <w:rPr>
                <w:rFonts w:ascii="Times New Roman" w:eastAsia="Times New Roman" w:hAnsi="Times New Roman"/>
                <w:sz w:val="24"/>
                <w:szCs w:val="24"/>
              </w:rPr>
              <w:t>2</w:t>
            </w:r>
          </w:p>
        </w:tc>
      </w:tr>
      <w:tr w:rsidR="00051DCD" w:rsidRPr="001F4EFC" w14:paraId="4CFEE1A3" w14:textId="77777777" w:rsidTr="00B00DDD">
        <w:trPr>
          <w:trHeight w:val="285"/>
        </w:trPr>
        <w:tc>
          <w:tcPr>
            <w:tcW w:w="2292" w:type="dxa"/>
            <w:vMerge w:val="restart"/>
          </w:tcPr>
          <w:p w14:paraId="6121D2CD"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 w:val="24"/>
                <w:szCs w:val="24"/>
              </w:rPr>
            </w:pPr>
            <w:r w:rsidRPr="001F4EFC">
              <w:rPr>
                <w:rFonts w:ascii="Times New Roman" w:eastAsia="Times New Roman" w:hAnsi="Times New Roman"/>
                <w:b/>
                <w:bCs/>
                <w:sz w:val="24"/>
                <w:szCs w:val="24"/>
              </w:rPr>
              <w:t>Тема 2.2.</w:t>
            </w:r>
          </w:p>
          <w:p w14:paraId="69A0EFF1"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А.Н. Островский</w:t>
            </w:r>
          </w:p>
          <w:p w14:paraId="5E21D8D9"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p w14:paraId="5388F70A"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 w:val="24"/>
                <w:szCs w:val="24"/>
              </w:rPr>
            </w:pPr>
          </w:p>
          <w:p w14:paraId="487A1E4A"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Cs/>
                <w:sz w:val="24"/>
                <w:szCs w:val="24"/>
              </w:rPr>
              <w:lastRenderedPageBreak/>
              <w:t xml:space="preserve">            </w:t>
            </w:r>
          </w:p>
          <w:p w14:paraId="0FE8C6B1"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8731" w:type="dxa"/>
            <w:gridSpan w:val="2"/>
          </w:tcPr>
          <w:p w14:paraId="701B248D"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lastRenderedPageBreak/>
              <w:t>Содержание учебного материала</w:t>
            </w:r>
          </w:p>
        </w:tc>
        <w:tc>
          <w:tcPr>
            <w:tcW w:w="1033" w:type="dxa"/>
            <w:shd w:val="clear" w:color="auto" w:fill="auto"/>
          </w:tcPr>
          <w:p w14:paraId="5C563486" w14:textId="7AE22B7D" w:rsidR="00051DCD" w:rsidRPr="001F4EFC" w:rsidRDefault="00050C53"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Pr>
                <w:rFonts w:ascii="Times New Roman" w:eastAsia="Times New Roman" w:hAnsi="Times New Roman"/>
                <w:b/>
                <w:bCs/>
                <w:i/>
                <w:sz w:val="24"/>
                <w:szCs w:val="24"/>
              </w:rPr>
              <w:t>1</w:t>
            </w:r>
          </w:p>
        </w:tc>
        <w:tc>
          <w:tcPr>
            <w:tcW w:w="2653" w:type="dxa"/>
            <w:shd w:val="clear" w:color="auto" w:fill="auto"/>
          </w:tcPr>
          <w:p w14:paraId="7229E9E5"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E81DA6" w:rsidRPr="001F4EFC" w14:paraId="5EC76E2E" w14:textId="77777777" w:rsidTr="00B00DDD">
        <w:trPr>
          <w:trHeight w:val="20"/>
        </w:trPr>
        <w:tc>
          <w:tcPr>
            <w:tcW w:w="2292" w:type="dxa"/>
            <w:vMerge/>
          </w:tcPr>
          <w:p w14:paraId="69231656"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021CBF35"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1</w:t>
            </w:r>
          </w:p>
        </w:tc>
        <w:tc>
          <w:tcPr>
            <w:tcW w:w="8275" w:type="dxa"/>
          </w:tcPr>
          <w:p w14:paraId="23DFFF31"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Сведения из биографии.</w:t>
            </w:r>
            <w:r w:rsidRPr="001F4EFC">
              <w:rPr>
                <w:rFonts w:ascii="Times New Roman" w:eastAsia="Times New Roman" w:hAnsi="Times New Roman"/>
                <w:b/>
                <w:bCs/>
                <w:sz w:val="24"/>
                <w:szCs w:val="24"/>
              </w:rPr>
              <w:t xml:space="preserve"> </w:t>
            </w:r>
            <w:r w:rsidRPr="001F4EFC">
              <w:rPr>
                <w:rFonts w:ascii="Times New Roman" w:eastAsia="Times New Roman" w:hAnsi="Times New Roman"/>
                <w:bCs/>
                <w:sz w:val="24"/>
                <w:szCs w:val="24"/>
              </w:rPr>
              <w:t xml:space="preserve">Социально-культурная новизна драматургии А.Н. Островского. Комедии Островского «Свои люди – сочтемся», «На всякого мудреца довольно простоты», «Бешеные деньги» (одна из комедий по выбору </w:t>
            </w:r>
            <w:r w:rsidRPr="001F4EFC">
              <w:rPr>
                <w:rFonts w:ascii="Times New Roman" w:eastAsia="Times New Roman" w:hAnsi="Times New Roman"/>
                <w:bCs/>
                <w:sz w:val="24"/>
                <w:szCs w:val="24"/>
              </w:rPr>
              <w:lastRenderedPageBreak/>
              <w:t>учителя и учащихся).</w:t>
            </w:r>
          </w:p>
        </w:tc>
        <w:tc>
          <w:tcPr>
            <w:tcW w:w="1033" w:type="dxa"/>
            <w:shd w:val="clear" w:color="auto" w:fill="auto"/>
          </w:tcPr>
          <w:p w14:paraId="634DB159"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val="restart"/>
            <w:shd w:val="clear" w:color="auto" w:fill="auto"/>
          </w:tcPr>
          <w:p w14:paraId="36999D2B" w14:textId="77777777" w:rsidR="00B00DDD" w:rsidRDefault="00B00DDD"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05</w:t>
            </w:r>
            <w:r>
              <w:rPr>
                <w:rFonts w:ascii="Times New Roman" w:eastAsia="Times New Roman" w:hAnsi="Times New Roman"/>
                <w:sz w:val="24"/>
                <w:szCs w:val="24"/>
              </w:rPr>
              <w:t>,</w:t>
            </w:r>
            <w:r w:rsidRPr="001F4EFC">
              <w:rPr>
                <w:rFonts w:ascii="Times New Roman" w:eastAsia="Times New Roman" w:hAnsi="Times New Roman"/>
                <w:sz w:val="24"/>
                <w:szCs w:val="24"/>
              </w:rPr>
              <w:t xml:space="preserve"> ПРб 06, </w:t>
            </w:r>
          </w:p>
          <w:p w14:paraId="3E2F3B6F" w14:textId="77777777" w:rsidR="00B00DDD" w:rsidRDefault="00B00DDD"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07, ПРб 08, </w:t>
            </w:r>
          </w:p>
          <w:p w14:paraId="3507EFBC" w14:textId="77777777" w:rsidR="00B00DDD" w:rsidRPr="001F4EFC" w:rsidRDefault="00B00DDD"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10,  ЛР 01, ЛР 04, </w:t>
            </w:r>
          </w:p>
          <w:p w14:paraId="0C84D40B" w14:textId="77777777" w:rsidR="00E81DA6"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lastRenderedPageBreak/>
              <w:t>МР 04, 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4,</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2</w:t>
            </w:r>
          </w:p>
        </w:tc>
      </w:tr>
      <w:tr w:rsidR="00E81DA6" w:rsidRPr="001F4EFC" w14:paraId="1C2DDB82" w14:textId="77777777" w:rsidTr="00B00DDD">
        <w:trPr>
          <w:trHeight w:val="134"/>
        </w:trPr>
        <w:tc>
          <w:tcPr>
            <w:tcW w:w="2292" w:type="dxa"/>
            <w:vMerge/>
          </w:tcPr>
          <w:p w14:paraId="23DABFCB"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19FC8380"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2</w:t>
            </w:r>
          </w:p>
        </w:tc>
        <w:tc>
          <w:tcPr>
            <w:tcW w:w="8275" w:type="dxa"/>
          </w:tcPr>
          <w:p w14:paraId="074D742F"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Пьеса «Гроза». Самобытность замысла, оригинальность основного характера, сила трагической развязки в судьбе героев драмы. Образ Катерины — вопл</w:t>
            </w:r>
            <w:r w:rsidRPr="001F4EFC">
              <w:rPr>
                <w:rFonts w:ascii="Times New Roman" w:eastAsia="Times New Roman" w:hAnsi="Times New Roman"/>
                <w:bCs/>
                <w:sz w:val="24"/>
                <w:szCs w:val="24"/>
              </w:rPr>
              <w:t>о</w:t>
            </w:r>
            <w:r w:rsidRPr="001F4EFC">
              <w:rPr>
                <w:rFonts w:ascii="Times New Roman" w:eastAsia="Times New Roman" w:hAnsi="Times New Roman"/>
                <w:bCs/>
                <w:sz w:val="24"/>
                <w:szCs w:val="24"/>
              </w:rPr>
              <w:t>щение лучших качеств женской натуры.</w:t>
            </w:r>
          </w:p>
        </w:tc>
        <w:tc>
          <w:tcPr>
            <w:tcW w:w="1033" w:type="dxa"/>
            <w:shd w:val="clear" w:color="auto" w:fill="auto"/>
          </w:tcPr>
          <w:p w14:paraId="416EE8C5"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shd w:val="clear" w:color="auto" w:fill="auto"/>
          </w:tcPr>
          <w:p w14:paraId="56E4A229"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E81DA6" w:rsidRPr="001F4EFC" w14:paraId="21875698" w14:textId="77777777" w:rsidTr="00B00DDD">
        <w:trPr>
          <w:trHeight w:val="20"/>
        </w:trPr>
        <w:tc>
          <w:tcPr>
            <w:tcW w:w="2292" w:type="dxa"/>
            <w:vMerge/>
          </w:tcPr>
          <w:p w14:paraId="264AD130"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8731" w:type="dxa"/>
            <w:gridSpan w:val="2"/>
          </w:tcPr>
          <w:p w14:paraId="1F47D271"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
                <w:bCs/>
                <w:sz w:val="24"/>
                <w:szCs w:val="24"/>
              </w:rPr>
              <w:t>Практическое занятие</w:t>
            </w:r>
            <w:r w:rsidRPr="001F4EFC">
              <w:rPr>
                <w:rFonts w:ascii="Times New Roman" w:eastAsia="Times New Roman" w:hAnsi="Times New Roman"/>
                <w:bCs/>
                <w:sz w:val="24"/>
                <w:szCs w:val="24"/>
              </w:rPr>
              <w:t>: Позиция автора и его идеал. Роль персонажей второго ряда в пьесе. Символика грозы. Чтение по ролям пьесы «Гроза», характеристика героев.</w:t>
            </w:r>
          </w:p>
        </w:tc>
        <w:tc>
          <w:tcPr>
            <w:tcW w:w="1033" w:type="dxa"/>
            <w:shd w:val="clear" w:color="auto" w:fill="auto"/>
          </w:tcPr>
          <w:p w14:paraId="2160EEC7"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r w:rsidRPr="001F4EFC">
              <w:rPr>
                <w:rFonts w:ascii="Times New Roman" w:eastAsia="Times New Roman" w:hAnsi="Times New Roman"/>
                <w:bCs/>
                <w:i/>
                <w:sz w:val="24"/>
                <w:szCs w:val="24"/>
              </w:rPr>
              <w:t>4</w:t>
            </w:r>
          </w:p>
        </w:tc>
        <w:tc>
          <w:tcPr>
            <w:tcW w:w="2653" w:type="dxa"/>
            <w:vMerge/>
            <w:shd w:val="clear" w:color="auto" w:fill="auto"/>
          </w:tcPr>
          <w:p w14:paraId="1EB504D6" w14:textId="77777777" w:rsidR="00E81DA6" w:rsidRPr="001F4EFC" w:rsidRDefault="00E81DA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22663B22" w14:textId="77777777" w:rsidTr="00B00DDD">
        <w:trPr>
          <w:trHeight w:val="20"/>
        </w:trPr>
        <w:tc>
          <w:tcPr>
            <w:tcW w:w="2292" w:type="dxa"/>
            <w:vMerge w:val="restart"/>
          </w:tcPr>
          <w:p w14:paraId="6011B851"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Тема 2.3.</w:t>
            </w:r>
          </w:p>
          <w:p w14:paraId="22D8F6FC"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И.А. Гончаров</w:t>
            </w:r>
            <w:r w:rsidRPr="001F4EFC">
              <w:rPr>
                <w:rFonts w:ascii="Times New Roman" w:eastAsia="Times New Roman" w:hAnsi="Times New Roman"/>
                <w:bCs/>
                <w:sz w:val="24"/>
                <w:szCs w:val="24"/>
              </w:rPr>
              <w:t>.</w:t>
            </w:r>
          </w:p>
        </w:tc>
        <w:tc>
          <w:tcPr>
            <w:tcW w:w="8731" w:type="dxa"/>
            <w:gridSpan w:val="2"/>
          </w:tcPr>
          <w:p w14:paraId="7887E92D"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Содержание учебного материала</w:t>
            </w:r>
          </w:p>
        </w:tc>
        <w:tc>
          <w:tcPr>
            <w:tcW w:w="1033" w:type="dxa"/>
            <w:shd w:val="clear" w:color="auto" w:fill="auto"/>
          </w:tcPr>
          <w:p w14:paraId="11095611" w14:textId="32FA0AA7" w:rsidR="00051DCD" w:rsidRPr="001F4EFC" w:rsidRDefault="00050C53"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Pr>
                <w:rFonts w:ascii="Times New Roman" w:eastAsia="Times New Roman" w:hAnsi="Times New Roman"/>
                <w:b/>
                <w:bCs/>
                <w:i/>
                <w:sz w:val="24"/>
                <w:szCs w:val="24"/>
              </w:rPr>
              <w:t>1</w:t>
            </w:r>
          </w:p>
        </w:tc>
        <w:tc>
          <w:tcPr>
            <w:tcW w:w="2653" w:type="dxa"/>
            <w:shd w:val="clear" w:color="auto" w:fill="auto"/>
          </w:tcPr>
          <w:p w14:paraId="2E378140"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537409A0" w14:textId="77777777" w:rsidTr="00B00DDD">
        <w:trPr>
          <w:trHeight w:val="20"/>
        </w:trPr>
        <w:tc>
          <w:tcPr>
            <w:tcW w:w="2292" w:type="dxa"/>
            <w:vMerge/>
          </w:tcPr>
          <w:p w14:paraId="46F75ABF"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1A613199"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1</w:t>
            </w:r>
          </w:p>
        </w:tc>
        <w:tc>
          <w:tcPr>
            <w:tcW w:w="8275" w:type="dxa"/>
          </w:tcPr>
          <w:p w14:paraId="1DB876C0"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 xml:space="preserve"> Сведения из биографии. «Обломов». Творческая история романа. Сон Ильи Ильича как художественно- философский центр романа. Обломов. Против</w:t>
            </w:r>
            <w:r w:rsidRPr="001F4EFC">
              <w:rPr>
                <w:rFonts w:ascii="Times New Roman" w:eastAsia="Times New Roman" w:hAnsi="Times New Roman"/>
                <w:bCs/>
                <w:sz w:val="24"/>
                <w:szCs w:val="24"/>
              </w:rPr>
              <w:t>о</w:t>
            </w:r>
            <w:r w:rsidRPr="001F4EFC">
              <w:rPr>
                <w:rFonts w:ascii="Times New Roman" w:eastAsia="Times New Roman" w:hAnsi="Times New Roman"/>
                <w:bCs/>
                <w:sz w:val="24"/>
                <w:szCs w:val="24"/>
              </w:rPr>
              <w:t xml:space="preserve">речивость характера. </w:t>
            </w:r>
          </w:p>
        </w:tc>
        <w:tc>
          <w:tcPr>
            <w:tcW w:w="1033" w:type="dxa"/>
            <w:shd w:val="clear" w:color="auto" w:fill="auto"/>
          </w:tcPr>
          <w:p w14:paraId="48B0781E"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i/>
                <w:sz w:val="24"/>
                <w:szCs w:val="24"/>
              </w:rPr>
            </w:pPr>
            <w:r w:rsidRPr="001F4EFC">
              <w:rPr>
                <w:rFonts w:ascii="Times New Roman" w:eastAsia="Times New Roman" w:hAnsi="Times New Roman"/>
                <w:bCs/>
                <w:i/>
                <w:sz w:val="24"/>
                <w:szCs w:val="24"/>
              </w:rPr>
              <w:t xml:space="preserve">               </w:t>
            </w:r>
          </w:p>
        </w:tc>
        <w:tc>
          <w:tcPr>
            <w:tcW w:w="2653" w:type="dxa"/>
            <w:vMerge w:val="restart"/>
            <w:shd w:val="clear" w:color="auto" w:fill="auto"/>
          </w:tcPr>
          <w:p w14:paraId="34FD04F8" w14:textId="77777777" w:rsidR="00B00DDD" w:rsidRDefault="00B00DDD"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05</w:t>
            </w:r>
            <w:r>
              <w:rPr>
                <w:rFonts w:ascii="Times New Roman" w:eastAsia="Times New Roman" w:hAnsi="Times New Roman"/>
                <w:sz w:val="24"/>
                <w:szCs w:val="24"/>
              </w:rPr>
              <w:t>,</w:t>
            </w:r>
            <w:r w:rsidRPr="001F4EFC">
              <w:rPr>
                <w:rFonts w:ascii="Times New Roman" w:eastAsia="Times New Roman" w:hAnsi="Times New Roman"/>
                <w:sz w:val="24"/>
                <w:szCs w:val="24"/>
              </w:rPr>
              <w:t xml:space="preserve"> ПРб 06, </w:t>
            </w:r>
          </w:p>
          <w:p w14:paraId="69B47169" w14:textId="77777777" w:rsidR="00B00DDD" w:rsidRDefault="00B00DDD"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07, ПРб 08, </w:t>
            </w:r>
          </w:p>
          <w:p w14:paraId="4A6FC8BF" w14:textId="77777777" w:rsidR="00B00DDD" w:rsidRPr="001F4EFC" w:rsidRDefault="00B00DDD"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10,  ЛР 01, ЛР 04, </w:t>
            </w:r>
          </w:p>
          <w:p w14:paraId="3D752E0A" w14:textId="77777777" w:rsidR="00667B72"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МР 04, 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4,</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2</w:t>
            </w:r>
          </w:p>
        </w:tc>
      </w:tr>
      <w:tr w:rsidR="00667B72" w:rsidRPr="001F4EFC" w14:paraId="14454F04" w14:textId="77777777" w:rsidTr="00B00DDD">
        <w:trPr>
          <w:trHeight w:val="20"/>
        </w:trPr>
        <w:tc>
          <w:tcPr>
            <w:tcW w:w="2292" w:type="dxa"/>
            <w:vMerge/>
          </w:tcPr>
          <w:p w14:paraId="25A230B8"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5A33C468"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3</w:t>
            </w:r>
          </w:p>
        </w:tc>
        <w:tc>
          <w:tcPr>
            <w:tcW w:w="8275" w:type="dxa"/>
          </w:tcPr>
          <w:p w14:paraId="0F02A127"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Cs/>
                <w:sz w:val="24"/>
                <w:szCs w:val="24"/>
              </w:rPr>
              <w:t>Решение автором проблемы любви в романе. Любовь как лад человеческих отношений. (Ольга Ильинская – Агафья Пшеницына). Постижение авторск</w:t>
            </w:r>
            <w:r w:rsidRPr="001F4EFC">
              <w:rPr>
                <w:rFonts w:ascii="Times New Roman" w:eastAsia="Times New Roman" w:hAnsi="Times New Roman"/>
                <w:bCs/>
                <w:sz w:val="24"/>
                <w:szCs w:val="24"/>
              </w:rPr>
              <w:t>о</w:t>
            </w:r>
            <w:r w:rsidRPr="001F4EFC">
              <w:rPr>
                <w:rFonts w:ascii="Times New Roman" w:eastAsia="Times New Roman" w:hAnsi="Times New Roman"/>
                <w:bCs/>
                <w:sz w:val="24"/>
                <w:szCs w:val="24"/>
              </w:rPr>
              <w:t>го идеала человека, живущего в переходную эпоху.</w:t>
            </w:r>
          </w:p>
        </w:tc>
        <w:tc>
          <w:tcPr>
            <w:tcW w:w="1033" w:type="dxa"/>
            <w:shd w:val="clear" w:color="auto" w:fill="auto"/>
          </w:tcPr>
          <w:p w14:paraId="72ED00B3"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shd w:val="clear" w:color="auto" w:fill="auto"/>
          </w:tcPr>
          <w:p w14:paraId="0940C153"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1A4E45C7" w14:textId="77777777" w:rsidTr="00B00DDD">
        <w:trPr>
          <w:trHeight w:val="20"/>
        </w:trPr>
        <w:tc>
          <w:tcPr>
            <w:tcW w:w="2292" w:type="dxa"/>
            <w:vMerge/>
          </w:tcPr>
          <w:p w14:paraId="41F51954"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72D9934A"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4</w:t>
            </w:r>
          </w:p>
        </w:tc>
        <w:tc>
          <w:tcPr>
            <w:tcW w:w="8275" w:type="dxa"/>
          </w:tcPr>
          <w:p w14:paraId="1FF46DAE"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
                <w:bCs/>
                <w:sz w:val="24"/>
                <w:szCs w:val="24"/>
              </w:rPr>
              <w:t xml:space="preserve"> </w:t>
            </w:r>
            <w:r w:rsidRPr="001F4EFC">
              <w:rPr>
                <w:rFonts w:ascii="Times New Roman" w:eastAsia="Times New Roman" w:hAnsi="Times New Roman"/>
                <w:bCs/>
                <w:sz w:val="24"/>
                <w:szCs w:val="24"/>
              </w:rPr>
              <w:t xml:space="preserve">Историко-философский смысл романа «Обломов». </w:t>
            </w:r>
          </w:p>
        </w:tc>
        <w:tc>
          <w:tcPr>
            <w:tcW w:w="1033" w:type="dxa"/>
            <w:shd w:val="clear" w:color="auto" w:fill="auto"/>
          </w:tcPr>
          <w:p w14:paraId="7F205FFC"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shd w:val="clear" w:color="auto" w:fill="auto"/>
          </w:tcPr>
          <w:p w14:paraId="180F3418"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0A2A905A" w14:textId="77777777" w:rsidTr="00B00DDD">
        <w:trPr>
          <w:trHeight w:val="20"/>
        </w:trPr>
        <w:tc>
          <w:tcPr>
            <w:tcW w:w="2292" w:type="dxa"/>
            <w:vMerge/>
          </w:tcPr>
          <w:p w14:paraId="47D79A97"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8731" w:type="dxa"/>
            <w:gridSpan w:val="2"/>
          </w:tcPr>
          <w:p w14:paraId="35526EA5"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
                <w:bCs/>
                <w:sz w:val="24"/>
                <w:szCs w:val="24"/>
              </w:rPr>
              <w:t>Практическое занятие</w:t>
            </w:r>
            <w:r w:rsidRPr="001F4EFC">
              <w:rPr>
                <w:rFonts w:ascii="Times New Roman" w:eastAsia="Times New Roman" w:hAnsi="Times New Roman"/>
                <w:bCs/>
                <w:sz w:val="24"/>
                <w:szCs w:val="24"/>
              </w:rPr>
              <w:t xml:space="preserve">. Штольц и Обломов. Прошлое и будущее России. </w:t>
            </w:r>
          </w:p>
        </w:tc>
        <w:tc>
          <w:tcPr>
            <w:tcW w:w="1033" w:type="dxa"/>
            <w:shd w:val="clear" w:color="auto" w:fill="auto"/>
          </w:tcPr>
          <w:p w14:paraId="366B76F9"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r w:rsidRPr="001F4EFC">
              <w:rPr>
                <w:rFonts w:ascii="Times New Roman" w:eastAsia="Times New Roman" w:hAnsi="Times New Roman"/>
                <w:bCs/>
                <w:i/>
                <w:sz w:val="24"/>
                <w:szCs w:val="24"/>
              </w:rPr>
              <w:t>2</w:t>
            </w:r>
          </w:p>
        </w:tc>
        <w:tc>
          <w:tcPr>
            <w:tcW w:w="2653" w:type="dxa"/>
            <w:vMerge/>
            <w:shd w:val="clear" w:color="auto" w:fill="auto"/>
          </w:tcPr>
          <w:p w14:paraId="53C00FCA"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1F5FDBF4" w14:textId="77777777" w:rsidTr="00B00DDD">
        <w:trPr>
          <w:trHeight w:val="20"/>
        </w:trPr>
        <w:tc>
          <w:tcPr>
            <w:tcW w:w="2292" w:type="dxa"/>
            <w:vMerge w:val="restart"/>
          </w:tcPr>
          <w:p w14:paraId="1DF0899D"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Тема 2.4.</w:t>
            </w:r>
          </w:p>
          <w:p w14:paraId="2FDC195D"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И.С. Тургенев</w:t>
            </w:r>
            <w:r w:rsidRPr="001F4EFC">
              <w:rPr>
                <w:rFonts w:ascii="Times New Roman" w:eastAsia="Times New Roman" w:hAnsi="Times New Roman"/>
                <w:bCs/>
                <w:sz w:val="24"/>
                <w:szCs w:val="24"/>
              </w:rPr>
              <w:t>.</w:t>
            </w:r>
          </w:p>
        </w:tc>
        <w:tc>
          <w:tcPr>
            <w:tcW w:w="8731" w:type="dxa"/>
            <w:gridSpan w:val="2"/>
          </w:tcPr>
          <w:p w14:paraId="29C5C9A5" w14:textId="77777777" w:rsidR="00051DCD" w:rsidRPr="00667B72"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667B72">
              <w:rPr>
                <w:rFonts w:ascii="Times New Roman" w:eastAsia="Times New Roman" w:hAnsi="Times New Roman"/>
                <w:b/>
                <w:bCs/>
                <w:sz w:val="24"/>
                <w:szCs w:val="24"/>
              </w:rPr>
              <w:t>Содержание учебного материала</w:t>
            </w:r>
          </w:p>
        </w:tc>
        <w:tc>
          <w:tcPr>
            <w:tcW w:w="1033" w:type="dxa"/>
            <w:shd w:val="clear" w:color="auto" w:fill="auto"/>
          </w:tcPr>
          <w:p w14:paraId="23D59603" w14:textId="2A164696" w:rsidR="00051DCD" w:rsidRPr="001F4EFC" w:rsidRDefault="00050C53"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Pr>
                <w:rFonts w:ascii="Times New Roman" w:eastAsia="Times New Roman" w:hAnsi="Times New Roman"/>
                <w:b/>
                <w:bCs/>
                <w:i/>
                <w:sz w:val="24"/>
                <w:szCs w:val="24"/>
              </w:rPr>
              <w:t>1</w:t>
            </w:r>
          </w:p>
        </w:tc>
        <w:tc>
          <w:tcPr>
            <w:tcW w:w="2653" w:type="dxa"/>
            <w:shd w:val="clear" w:color="auto" w:fill="auto"/>
          </w:tcPr>
          <w:p w14:paraId="53E8A71D"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2D2E4DE8" w14:textId="77777777" w:rsidTr="00B00DDD">
        <w:trPr>
          <w:trHeight w:val="221"/>
        </w:trPr>
        <w:tc>
          <w:tcPr>
            <w:tcW w:w="2292" w:type="dxa"/>
            <w:vMerge/>
          </w:tcPr>
          <w:p w14:paraId="3B85E001"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19EF6154"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1</w:t>
            </w:r>
          </w:p>
        </w:tc>
        <w:tc>
          <w:tcPr>
            <w:tcW w:w="8275" w:type="dxa"/>
          </w:tcPr>
          <w:p w14:paraId="0F759AA0"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Сведения из биографии.</w:t>
            </w:r>
          </w:p>
        </w:tc>
        <w:tc>
          <w:tcPr>
            <w:tcW w:w="1033" w:type="dxa"/>
            <w:shd w:val="clear" w:color="auto" w:fill="auto"/>
          </w:tcPr>
          <w:p w14:paraId="2DB9AE10"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i/>
                <w:sz w:val="24"/>
                <w:szCs w:val="24"/>
              </w:rPr>
            </w:pPr>
          </w:p>
        </w:tc>
        <w:tc>
          <w:tcPr>
            <w:tcW w:w="2653" w:type="dxa"/>
            <w:vMerge w:val="restart"/>
            <w:shd w:val="clear" w:color="auto" w:fill="auto"/>
          </w:tcPr>
          <w:p w14:paraId="47576FA8" w14:textId="77777777" w:rsidR="00B00DDD" w:rsidRDefault="00B00DDD"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05</w:t>
            </w:r>
            <w:r>
              <w:rPr>
                <w:rFonts w:ascii="Times New Roman" w:eastAsia="Times New Roman" w:hAnsi="Times New Roman"/>
                <w:sz w:val="24"/>
                <w:szCs w:val="24"/>
              </w:rPr>
              <w:t>,</w:t>
            </w:r>
            <w:r w:rsidRPr="001F4EFC">
              <w:rPr>
                <w:rFonts w:ascii="Times New Roman" w:eastAsia="Times New Roman" w:hAnsi="Times New Roman"/>
                <w:sz w:val="24"/>
                <w:szCs w:val="24"/>
              </w:rPr>
              <w:t xml:space="preserve"> ПРб 06, </w:t>
            </w:r>
          </w:p>
          <w:p w14:paraId="006363B1" w14:textId="77777777" w:rsidR="00B00DDD" w:rsidRDefault="00B00DDD"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07, ПРб 08, </w:t>
            </w:r>
          </w:p>
          <w:p w14:paraId="7FF420BD" w14:textId="77777777" w:rsidR="00B00DDD" w:rsidRPr="001F4EFC" w:rsidRDefault="00B00DDD"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10,  ЛР 01, ЛР 04, </w:t>
            </w:r>
          </w:p>
          <w:p w14:paraId="5398EFA4" w14:textId="77777777" w:rsidR="00667B72"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МР 04, 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4,</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2</w:t>
            </w:r>
          </w:p>
        </w:tc>
      </w:tr>
      <w:tr w:rsidR="00667B72" w:rsidRPr="001F4EFC" w14:paraId="6FDC5E7F" w14:textId="77777777" w:rsidTr="00B00DDD">
        <w:trPr>
          <w:trHeight w:val="340"/>
        </w:trPr>
        <w:tc>
          <w:tcPr>
            <w:tcW w:w="2292" w:type="dxa"/>
            <w:vMerge/>
          </w:tcPr>
          <w:p w14:paraId="646F8343"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250B9435"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2</w:t>
            </w:r>
          </w:p>
        </w:tc>
        <w:tc>
          <w:tcPr>
            <w:tcW w:w="8275" w:type="dxa"/>
          </w:tcPr>
          <w:p w14:paraId="48417A30"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«Отцы и дети». Временной и всечеловеческий смысл названия и основной конфликт романа. Особенности композиции романа.</w:t>
            </w:r>
          </w:p>
        </w:tc>
        <w:tc>
          <w:tcPr>
            <w:tcW w:w="1033" w:type="dxa"/>
            <w:shd w:val="clear" w:color="auto" w:fill="auto"/>
          </w:tcPr>
          <w:p w14:paraId="12F9617A"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shd w:val="clear" w:color="auto" w:fill="auto"/>
          </w:tcPr>
          <w:p w14:paraId="041D373A"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21DFEAF6" w14:textId="77777777" w:rsidTr="00B00DDD">
        <w:trPr>
          <w:trHeight w:val="474"/>
        </w:trPr>
        <w:tc>
          <w:tcPr>
            <w:tcW w:w="2292" w:type="dxa"/>
            <w:vMerge/>
          </w:tcPr>
          <w:p w14:paraId="74221157"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5A002353"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3</w:t>
            </w:r>
          </w:p>
        </w:tc>
        <w:tc>
          <w:tcPr>
            <w:tcW w:w="8275" w:type="dxa"/>
          </w:tcPr>
          <w:p w14:paraId="52581692"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Базаров в системе образов. Нигилизм Базарова и пародия на нигилизм в р</w:t>
            </w:r>
            <w:r w:rsidRPr="001F4EFC">
              <w:rPr>
                <w:rFonts w:ascii="Times New Roman" w:eastAsia="Times New Roman" w:hAnsi="Times New Roman"/>
                <w:bCs/>
                <w:sz w:val="24"/>
                <w:szCs w:val="24"/>
              </w:rPr>
              <w:t>о</w:t>
            </w:r>
            <w:r w:rsidRPr="001F4EFC">
              <w:rPr>
                <w:rFonts w:ascii="Times New Roman" w:eastAsia="Times New Roman" w:hAnsi="Times New Roman"/>
                <w:bCs/>
                <w:sz w:val="24"/>
                <w:szCs w:val="24"/>
              </w:rPr>
              <w:t>мане.</w:t>
            </w:r>
          </w:p>
        </w:tc>
        <w:tc>
          <w:tcPr>
            <w:tcW w:w="1033" w:type="dxa"/>
            <w:shd w:val="clear" w:color="auto" w:fill="auto"/>
          </w:tcPr>
          <w:p w14:paraId="1866BCB4"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shd w:val="clear" w:color="auto" w:fill="auto"/>
          </w:tcPr>
          <w:p w14:paraId="3861FAD1"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7B0A39F0" w14:textId="77777777" w:rsidTr="00B00DDD">
        <w:trPr>
          <w:trHeight w:val="20"/>
        </w:trPr>
        <w:tc>
          <w:tcPr>
            <w:tcW w:w="2292" w:type="dxa"/>
            <w:vMerge/>
          </w:tcPr>
          <w:p w14:paraId="26459A56"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8731" w:type="dxa"/>
            <w:gridSpan w:val="2"/>
          </w:tcPr>
          <w:p w14:paraId="573EAD35"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
                <w:bCs/>
                <w:sz w:val="24"/>
                <w:szCs w:val="24"/>
              </w:rPr>
              <w:t>Практическое занятие</w:t>
            </w:r>
            <w:r w:rsidRPr="001F4EFC">
              <w:rPr>
                <w:rFonts w:ascii="Times New Roman" w:eastAsia="Times New Roman" w:hAnsi="Times New Roman"/>
                <w:bCs/>
                <w:sz w:val="24"/>
                <w:szCs w:val="24"/>
              </w:rPr>
              <w:t>: Нравственная проблематика романа и ее общечеловеч</w:t>
            </w:r>
            <w:r w:rsidRPr="001F4EFC">
              <w:rPr>
                <w:rFonts w:ascii="Times New Roman" w:eastAsia="Times New Roman" w:hAnsi="Times New Roman"/>
                <w:bCs/>
                <w:sz w:val="24"/>
                <w:szCs w:val="24"/>
              </w:rPr>
              <w:t>е</w:t>
            </w:r>
            <w:r w:rsidRPr="001F4EFC">
              <w:rPr>
                <w:rFonts w:ascii="Times New Roman" w:eastAsia="Times New Roman" w:hAnsi="Times New Roman"/>
                <w:bCs/>
                <w:sz w:val="24"/>
                <w:szCs w:val="24"/>
              </w:rPr>
              <w:t>ское значение. Тема любви в романе. Образ Базарова. Особенности поэтики Ту</w:t>
            </w:r>
            <w:r w:rsidRPr="001F4EFC">
              <w:rPr>
                <w:rFonts w:ascii="Times New Roman" w:eastAsia="Times New Roman" w:hAnsi="Times New Roman"/>
                <w:bCs/>
                <w:sz w:val="24"/>
                <w:szCs w:val="24"/>
              </w:rPr>
              <w:t>р</w:t>
            </w:r>
            <w:r w:rsidRPr="001F4EFC">
              <w:rPr>
                <w:rFonts w:ascii="Times New Roman" w:eastAsia="Times New Roman" w:hAnsi="Times New Roman"/>
                <w:bCs/>
                <w:sz w:val="24"/>
                <w:szCs w:val="24"/>
              </w:rPr>
              <w:t>генева. Роль пейзажа в раскрытии идейно-художественного замысла писателя. и</w:t>
            </w:r>
            <w:r w:rsidRPr="001F4EFC">
              <w:rPr>
                <w:rFonts w:ascii="Times New Roman" w:eastAsia="Times New Roman" w:hAnsi="Times New Roman"/>
                <w:bCs/>
                <w:sz w:val="24"/>
                <w:szCs w:val="24"/>
              </w:rPr>
              <w:t>з</w:t>
            </w:r>
            <w:r w:rsidRPr="001F4EFC">
              <w:rPr>
                <w:rFonts w:ascii="Times New Roman" w:eastAsia="Times New Roman" w:hAnsi="Times New Roman"/>
                <w:bCs/>
                <w:sz w:val="24"/>
                <w:szCs w:val="24"/>
              </w:rPr>
              <w:t xml:space="preserve">ложение «Сцена объяснения Базарова с Одинцовой». </w:t>
            </w:r>
          </w:p>
        </w:tc>
        <w:tc>
          <w:tcPr>
            <w:tcW w:w="1033" w:type="dxa"/>
            <w:tcBorders>
              <w:bottom w:val="single" w:sz="4" w:space="0" w:color="auto"/>
            </w:tcBorders>
            <w:shd w:val="clear" w:color="auto" w:fill="auto"/>
          </w:tcPr>
          <w:p w14:paraId="1A87AD89"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r w:rsidRPr="001F4EFC">
              <w:rPr>
                <w:rFonts w:ascii="Times New Roman" w:eastAsia="Times New Roman" w:hAnsi="Times New Roman"/>
                <w:bCs/>
                <w:i/>
                <w:sz w:val="24"/>
                <w:szCs w:val="24"/>
              </w:rPr>
              <w:t>2</w:t>
            </w:r>
          </w:p>
        </w:tc>
        <w:tc>
          <w:tcPr>
            <w:tcW w:w="2653" w:type="dxa"/>
            <w:vMerge/>
            <w:shd w:val="clear" w:color="auto" w:fill="auto"/>
          </w:tcPr>
          <w:p w14:paraId="62192E18"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60637E83" w14:textId="77777777" w:rsidTr="00B00DDD">
        <w:trPr>
          <w:trHeight w:val="20"/>
        </w:trPr>
        <w:tc>
          <w:tcPr>
            <w:tcW w:w="2292" w:type="dxa"/>
            <w:vMerge w:val="restart"/>
          </w:tcPr>
          <w:p w14:paraId="525DA99E"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Тема 2.5.</w:t>
            </w:r>
          </w:p>
          <w:p w14:paraId="6E40EEEF"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Ф.И. Тютчев</w:t>
            </w:r>
            <w:r w:rsidRPr="001F4EFC">
              <w:rPr>
                <w:rFonts w:ascii="Times New Roman" w:eastAsia="Times New Roman" w:hAnsi="Times New Roman"/>
                <w:bCs/>
                <w:sz w:val="24"/>
                <w:szCs w:val="24"/>
              </w:rPr>
              <w:t>.</w:t>
            </w:r>
            <w:r w:rsidRPr="001F4EFC">
              <w:rPr>
                <w:rFonts w:ascii="Times New Roman" w:eastAsia="Times New Roman" w:hAnsi="Times New Roman"/>
                <w:b/>
                <w:bCs/>
                <w:sz w:val="24"/>
                <w:szCs w:val="24"/>
              </w:rPr>
              <w:t xml:space="preserve"> </w:t>
            </w:r>
          </w:p>
          <w:p w14:paraId="4C1B2D2D"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А.А. Фет.</w:t>
            </w:r>
          </w:p>
        </w:tc>
        <w:tc>
          <w:tcPr>
            <w:tcW w:w="8731" w:type="dxa"/>
            <w:gridSpan w:val="2"/>
          </w:tcPr>
          <w:p w14:paraId="49A0F5FB"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Содержание учебного материала</w:t>
            </w:r>
          </w:p>
        </w:tc>
        <w:tc>
          <w:tcPr>
            <w:tcW w:w="1033" w:type="dxa"/>
            <w:vMerge w:val="restart"/>
            <w:tcBorders>
              <w:bottom w:val="nil"/>
            </w:tcBorders>
            <w:shd w:val="clear" w:color="auto" w:fill="auto"/>
          </w:tcPr>
          <w:p w14:paraId="3F0987D5" w14:textId="68959676" w:rsidR="00051DCD" w:rsidRPr="001F4EFC" w:rsidRDefault="00050C53"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Pr>
                <w:rFonts w:ascii="Times New Roman" w:eastAsia="Times New Roman" w:hAnsi="Times New Roman"/>
                <w:b/>
                <w:bCs/>
                <w:i/>
                <w:sz w:val="24"/>
                <w:szCs w:val="24"/>
              </w:rPr>
              <w:t>1</w:t>
            </w:r>
          </w:p>
        </w:tc>
        <w:tc>
          <w:tcPr>
            <w:tcW w:w="2653" w:type="dxa"/>
            <w:tcBorders>
              <w:bottom w:val="single" w:sz="4" w:space="0" w:color="auto"/>
            </w:tcBorders>
            <w:shd w:val="clear" w:color="auto" w:fill="auto"/>
          </w:tcPr>
          <w:p w14:paraId="6BACD490"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6A131E6F" w14:textId="77777777" w:rsidTr="00B00DDD">
        <w:trPr>
          <w:trHeight w:val="20"/>
        </w:trPr>
        <w:tc>
          <w:tcPr>
            <w:tcW w:w="2292" w:type="dxa"/>
            <w:vMerge/>
          </w:tcPr>
          <w:p w14:paraId="63F95E80"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70AB3874"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1</w:t>
            </w:r>
          </w:p>
        </w:tc>
        <w:tc>
          <w:tcPr>
            <w:tcW w:w="8275" w:type="dxa"/>
          </w:tcPr>
          <w:p w14:paraId="73A19FD1"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 xml:space="preserve"> Сведения из биографии. Стихотворения: « </w:t>
            </w:r>
            <w:proofErr w:type="gramStart"/>
            <w:r w:rsidRPr="001F4EFC">
              <w:rPr>
                <w:rFonts w:ascii="Times New Roman" w:eastAsia="Times New Roman" w:hAnsi="Times New Roman"/>
                <w:bCs/>
                <w:sz w:val="24"/>
                <w:szCs w:val="24"/>
              </w:rPr>
              <w:t>«Не то, что мните вы, природа…», «О, как убийственно мы любим», «Последняя любовь», «Нам не дано пред</w:t>
            </w:r>
            <w:r w:rsidRPr="001F4EFC">
              <w:rPr>
                <w:rFonts w:ascii="Times New Roman" w:eastAsia="Times New Roman" w:hAnsi="Times New Roman"/>
                <w:bCs/>
                <w:sz w:val="24"/>
                <w:szCs w:val="24"/>
              </w:rPr>
              <w:t>у</w:t>
            </w:r>
            <w:r w:rsidRPr="001F4EFC">
              <w:rPr>
                <w:rFonts w:ascii="Times New Roman" w:eastAsia="Times New Roman" w:hAnsi="Times New Roman"/>
                <w:bCs/>
                <w:sz w:val="24"/>
                <w:szCs w:val="24"/>
              </w:rPr>
              <w:t>гадать…», «К. Б.» («Я встретил Вас – и все былое…»), «День и ночь», «Эти бедные селенья…» и др. Философичность – основа лирики поэта.</w:t>
            </w:r>
            <w:proofErr w:type="gramEnd"/>
            <w:r w:rsidRPr="001F4EFC">
              <w:rPr>
                <w:rFonts w:ascii="Times New Roman" w:eastAsia="Times New Roman" w:hAnsi="Times New Roman"/>
                <w:bCs/>
                <w:sz w:val="24"/>
                <w:szCs w:val="24"/>
              </w:rPr>
              <w:t xml:space="preserve"> Символи</w:t>
            </w:r>
            <w:r w:rsidRPr="001F4EFC">
              <w:rPr>
                <w:rFonts w:ascii="Times New Roman" w:eastAsia="Times New Roman" w:hAnsi="Times New Roman"/>
                <w:bCs/>
                <w:sz w:val="24"/>
                <w:szCs w:val="24"/>
              </w:rPr>
              <w:t>ч</w:t>
            </w:r>
            <w:r w:rsidRPr="001F4EFC">
              <w:rPr>
                <w:rFonts w:ascii="Times New Roman" w:eastAsia="Times New Roman" w:hAnsi="Times New Roman"/>
                <w:bCs/>
                <w:sz w:val="24"/>
                <w:szCs w:val="24"/>
              </w:rPr>
              <w:t xml:space="preserve">ность образов поэзии Тютчева. Общественно-политическая лирика. Ф. И. Тютчев, его видение России и ее будущего. Лирика любви. Раскрытие в ней драматических переживаний поэта. Сведения из биографии. Стихотворения: </w:t>
            </w:r>
            <w:r w:rsidRPr="001F4EFC">
              <w:rPr>
                <w:rFonts w:ascii="Times New Roman" w:eastAsia="Times New Roman" w:hAnsi="Times New Roman"/>
                <w:bCs/>
                <w:sz w:val="24"/>
                <w:szCs w:val="24"/>
              </w:rPr>
              <w:lastRenderedPageBreak/>
              <w:t>«Шепот, робкое дыханье…», «Сияла ночь. Луной был полон сад...», «Еще майская ночь...», «Одним толчком согнать ладью живую…», «Это утро, р</w:t>
            </w:r>
            <w:r w:rsidRPr="001F4EFC">
              <w:rPr>
                <w:rFonts w:ascii="Times New Roman" w:eastAsia="Times New Roman" w:hAnsi="Times New Roman"/>
                <w:bCs/>
                <w:sz w:val="24"/>
                <w:szCs w:val="24"/>
              </w:rPr>
              <w:t>а</w:t>
            </w:r>
            <w:r w:rsidRPr="001F4EFC">
              <w:rPr>
                <w:rFonts w:ascii="Times New Roman" w:eastAsia="Times New Roman" w:hAnsi="Times New Roman"/>
                <w:bCs/>
                <w:sz w:val="24"/>
                <w:szCs w:val="24"/>
              </w:rPr>
              <w:t>дость эта…», «Еще одно забывчивое слово», «Вечер» и др. Лирический герой в поэзии А.А. Фета.</w:t>
            </w:r>
          </w:p>
        </w:tc>
        <w:tc>
          <w:tcPr>
            <w:tcW w:w="1033" w:type="dxa"/>
            <w:vMerge/>
            <w:tcBorders>
              <w:bottom w:val="nil"/>
            </w:tcBorders>
            <w:shd w:val="clear" w:color="auto" w:fill="auto"/>
          </w:tcPr>
          <w:p w14:paraId="1A7D0180"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tcBorders>
              <w:bottom w:val="single" w:sz="4" w:space="0" w:color="auto"/>
            </w:tcBorders>
            <w:shd w:val="clear" w:color="auto" w:fill="auto"/>
          </w:tcPr>
          <w:p w14:paraId="48AF469E" w14:textId="77777777" w:rsidR="00B00DDD" w:rsidRDefault="00B00DDD"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05</w:t>
            </w:r>
            <w:r>
              <w:rPr>
                <w:rFonts w:ascii="Times New Roman" w:eastAsia="Times New Roman" w:hAnsi="Times New Roman"/>
                <w:sz w:val="24"/>
                <w:szCs w:val="24"/>
              </w:rPr>
              <w:t>,</w:t>
            </w:r>
            <w:r w:rsidRPr="001F4EFC">
              <w:rPr>
                <w:rFonts w:ascii="Times New Roman" w:eastAsia="Times New Roman" w:hAnsi="Times New Roman"/>
                <w:sz w:val="24"/>
                <w:szCs w:val="24"/>
              </w:rPr>
              <w:t xml:space="preserve"> ПРб 06, </w:t>
            </w:r>
          </w:p>
          <w:p w14:paraId="0735014E" w14:textId="77777777" w:rsidR="00B00DDD" w:rsidRDefault="00B00DDD"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07, ПРб 08, </w:t>
            </w:r>
          </w:p>
          <w:p w14:paraId="177FC203" w14:textId="77777777" w:rsidR="00B00DDD" w:rsidRPr="001F4EFC" w:rsidRDefault="00B00DDD"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10,  ЛР 01, ЛР 04, </w:t>
            </w:r>
          </w:p>
          <w:p w14:paraId="1B42BB2B" w14:textId="77777777" w:rsidR="00051DCD"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МР 04, 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4,</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2</w:t>
            </w:r>
          </w:p>
        </w:tc>
      </w:tr>
      <w:tr w:rsidR="00051DCD" w:rsidRPr="001F4EFC" w14:paraId="417D3434" w14:textId="77777777" w:rsidTr="00B00DDD">
        <w:trPr>
          <w:trHeight w:val="20"/>
        </w:trPr>
        <w:tc>
          <w:tcPr>
            <w:tcW w:w="2292" w:type="dxa"/>
          </w:tcPr>
          <w:p w14:paraId="7A8382E7"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2241DE6B"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p>
        </w:tc>
        <w:tc>
          <w:tcPr>
            <w:tcW w:w="8275" w:type="dxa"/>
          </w:tcPr>
          <w:p w14:paraId="53FE6425"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
                <w:bCs/>
                <w:sz w:val="24"/>
                <w:szCs w:val="24"/>
              </w:rPr>
              <w:t>Практическое занятие</w:t>
            </w:r>
            <w:r w:rsidRPr="001F4EFC">
              <w:rPr>
                <w:rFonts w:ascii="Times New Roman" w:eastAsia="Times New Roman" w:hAnsi="Times New Roman"/>
                <w:bCs/>
                <w:sz w:val="24"/>
                <w:szCs w:val="24"/>
              </w:rPr>
              <w:t>: Анализ стихотворений А.А. Фета и Ф.И. Тютчева (на выбор).</w:t>
            </w:r>
          </w:p>
        </w:tc>
        <w:tc>
          <w:tcPr>
            <w:tcW w:w="1033" w:type="dxa"/>
            <w:tcBorders>
              <w:top w:val="single" w:sz="4" w:space="0" w:color="auto"/>
            </w:tcBorders>
            <w:shd w:val="clear" w:color="auto" w:fill="auto"/>
          </w:tcPr>
          <w:p w14:paraId="6154BEE6"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r w:rsidRPr="001F4EFC">
              <w:rPr>
                <w:rFonts w:ascii="Times New Roman" w:eastAsia="Times New Roman" w:hAnsi="Times New Roman"/>
                <w:bCs/>
                <w:i/>
                <w:sz w:val="24"/>
                <w:szCs w:val="24"/>
              </w:rPr>
              <w:t>2</w:t>
            </w:r>
          </w:p>
        </w:tc>
        <w:tc>
          <w:tcPr>
            <w:tcW w:w="2653" w:type="dxa"/>
            <w:tcBorders>
              <w:top w:val="single" w:sz="4" w:space="0" w:color="auto"/>
            </w:tcBorders>
            <w:shd w:val="clear" w:color="auto" w:fill="auto"/>
          </w:tcPr>
          <w:p w14:paraId="0B2C6722"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r>
      <w:tr w:rsidR="00051DCD" w:rsidRPr="001F4EFC" w14:paraId="6C7FFDF2" w14:textId="77777777" w:rsidTr="00B00DDD">
        <w:trPr>
          <w:trHeight w:val="20"/>
        </w:trPr>
        <w:tc>
          <w:tcPr>
            <w:tcW w:w="2292" w:type="dxa"/>
            <w:vMerge w:val="restart"/>
          </w:tcPr>
          <w:p w14:paraId="7B489936"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Тема 2.6.</w:t>
            </w:r>
          </w:p>
          <w:p w14:paraId="2B2AA328"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Н.А. Некрасов</w:t>
            </w:r>
            <w:r w:rsidRPr="001F4EFC">
              <w:rPr>
                <w:rFonts w:ascii="Times New Roman" w:eastAsia="Times New Roman" w:hAnsi="Times New Roman"/>
                <w:bCs/>
                <w:sz w:val="24"/>
                <w:szCs w:val="24"/>
              </w:rPr>
              <w:t>.</w:t>
            </w:r>
          </w:p>
        </w:tc>
        <w:tc>
          <w:tcPr>
            <w:tcW w:w="8731" w:type="dxa"/>
            <w:gridSpan w:val="2"/>
          </w:tcPr>
          <w:p w14:paraId="1DC1F6CC"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Содержание учебного материала</w:t>
            </w:r>
          </w:p>
        </w:tc>
        <w:tc>
          <w:tcPr>
            <w:tcW w:w="1033" w:type="dxa"/>
            <w:shd w:val="clear" w:color="auto" w:fill="auto"/>
          </w:tcPr>
          <w:p w14:paraId="3525AB9A" w14:textId="75553746" w:rsidR="00051DCD" w:rsidRPr="001F4EFC" w:rsidRDefault="00050C53"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Pr>
                <w:rFonts w:ascii="Times New Roman" w:eastAsia="Times New Roman" w:hAnsi="Times New Roman"/>
                <w:b/>
                <w:bCs/>
                <w:i/>
                <w:sz w:val="24"/>
                <w:szCs w:val="24"/>
              </w:rPr>
              <w:t>1</w:t>
            </w:r>
          </w:p>
        </w:tc>
        <w:tc>
          <w:tcPr>
            <w:tcW w:w="2653" w:type="dxa"/>
            <w:shd w:val="clear" w:color="auto" w:fill="auto"/>
          </w:tcPr>
          <w:p w14:paraId="01351555"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r>
      <w:tr w:rsidR="00667B72" w:rsidRPr="001F4EFC" w14:paraId="67AE2281" w14:textId="77777777" w:rsidTr="00B00DDD">
        <w:trPr>
          <w:trHeight w:val="20"/>
        </w:trPr>
        <w:tc>
          <w:tcPr>
            <w:tcW w:w="2292" w:type="dxa"/>
            <w:vMerge/>
          </w:tcPr>
          <w:p w14:paraId="053E233B"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3BDA4641"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1.</w:t>
            </w:r>
          </w:p>
        </w:tc>
        <w:tc>
          <w:tcPr>
            <w:tcW w:w="8275" w:type="dxa"/>
          </w:tcPr>
          <w:p w14:paraId="3FC611D1"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Сведения из биографии. Стихотворения: «Родина», «Элегия» («Пускай нам говорит изменчивая мода…»), «Вчерашний день, часу в шестом…», «В дор</w:t>
            </w:r>
            <w:r w:rsidRPr="001F4EFC">
              <w:rPr>
                <w:rFonts w:ascii="Times New Roman" w:eastAsia="Times New Roman" w:hAnsi="Times New Roman"/>
                <w:bCs/>
                <w:sz w:val="24"/>
                <w:szCs w:val="24"/>
              </w:rPr>
              <w:t>о</w:t>
            </w:r>
            <w:r w:rsidRPr="001F4EFC">
              <w:rPr>
                <w:rFonts w:ascii="Times New Roman" w:eastAsia="Times New Roman" w:hAnsi="Times New Roman"/>
                <w:bCs/>
                <w:sz w:val="24"/>
                <w:szCs w:val="24"/>
              </w:rPr>
              <w:t>ге», «Мы с тобой бестолковые люди», «Тройка», « «Плач детей», «О Муза, я у двери гроба..», « Я не люблю иронии твоей…», «Блажен незлобивый поэт…», «Внимая ужасам войны…». Поэма «Кому на Руси жить хорошо».</w:t>
            </w:r>
          </w:p>
        </w:tc>
        <w:tc>
          <w:tcPr>
            <w:tcW w:w="1033" w:type="dxa"/>
            <w:shd w:val="clear" w:color="auto" w:fill="auto"/>
          </w:tcPr>
          <w:p w14:paraId="2CA64F7A"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val="restart"/>
            <w:shd w:val="clear" w:color="auto" w:fill="auto"/>
          </w:tcPr>
          <w:p w14:paraId="0343B8EA" w14:textId="77777777" w:rsidR="00B00DDD" w:rsidRDefault="00B00DDD"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05</w:t>
            </w:r>
            <w:r>
              <w:rPr>
                <w:rFonts w:ascii="Times New Roman" w:eastAsia="Times New Roman" w:hAnsi="Times New Roman"/>
                <w:sz w:val="24"/>
                <w:szCs w:val="24"/>
              </w:rPr>
              <w:t>,</w:t>
            </w:r>
            <w:r w:rsidRPr="001F4EFC">
              <w:rPr>
                <w:rFonts w:ascii="Times New Roman" w:eastAsia="Times New Roman" w:hAnsi="Times New Roman"/>
                <w:sz w:val="24"/>
                <w:szCs w:val="24"/>
              </w:rPr>
              <w:t xml:space="preserve"> ПРб 06, </w:t>
            </w:r>
          </w:p>
          <w:p w14:paraId="5819A852" w14:textId="77777777" w:rsidR="00B00DDD" w:rsidRDefault="00B00DDD"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07, ПРб 08, </w:t>
            </w:r>
          </w:p>
          <w:p w14:paraId="6B5B3E49" w14:textId="77777777" w:rsidR="00B00DDD" w:rsidRPr="001F4EFC" w:rsidRDefault="00B00DDD"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10,  ЛР 01, ЛР 04, </w:t>
            </w:r>
          </w:p>
          <w:p w14:paraId="267167F6" w14:textId="77777777" w:rsidR="00667B72"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МР 04, 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4,</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2</w:t>
            </w:r>
          </w:p>
        </w:tc>
      </w:tr>
      <w:tr w:rsidR="00667B72" w:rsidRPr="001F4EFC" w14:paraId="357B700A" w14:textId="77777777" w:rsidTr="00B00DDD">
        <w:trPr>
          <w:trHeight w:val="20"/>
        </w:trPr>
        <w:tc>
          <w:tcPr>
            <w:tcW w:w="2292" w:type="dxa"/>
            <w:vMerge/>
          </w:tcPr>
          <w:p w14:paraId="1E6E9C69"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1473310E"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2.</w:t>
            </w:r>
          </w:p>
        </w:tc>
        <w:tc>
          <w:tcPr>
            <w:tcW w:w="8275" w:type="dxa"/>
          </w:tcPr>
          <w:p w14:paraId="222D8F73"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Гражданский пафос лирики. Своеобразие лирического героя 40-х–50-х и 60-х–70-х годов. «Памяти Добролюбова», Поэт и гражданин» и др.</w:t>
            </w:r>
          </w:p>
        </w:tc>
        <w:tc>
          <w:tcPr>
            <w:tcW w:w="1033" w:type="dxa"/>
            <w:shd w:val="clear" w:color="auto" w:fill="auto"/>
          </w:tcPr>
          <w:p w14:paraId="48E4EC71"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shd w:val="clear" w:color="auto" w:fill="auto"/>
          </w:tcPr>
          <w:p w14:paraId="114F97B3"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5DD6FBCE" w14:textId="77777777" w:rsidTr="00B00DDD">
        <w:trPr>
          <w:trHeight w:val="20"/>
        </w:trPr>
        <w:tc>
          <w:tcPr>
            <w:tcW w:w="2292" w:type="dxa"/>
            <w:vMerge/>
          </w:tcPr>
          <w:p w14:paraId="5B860A72"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404B96F3"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3.</w:t>
            </w:r>
          </w:p>
        </w:tc>
        <w:tc>
          <w:tcPr>
            <w:tcW w:w="8275" w:type="dxa"/>
          </w:tcPr>
          <w:p w14:paraId="2EEAB275"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 xml:space="preserve"> Жанровое своеобразие лирики Некрасова. Народная поэзия как источник своеобразия поэзии Некрасова. Разнообразие интонаций. Поэтичность языка. Интимная лирика.</w:t>
            </w:r>
          </w:p>
        </w:tc>
        <w:tc>
          <w:tcPr>
            <w:tcW w:w="1033" w:type="dxa"/>
            <w:shd w:val="clear" w:color="auto" w:fill="auto"/>
          </w:tcPr>
          <w:p w14:paraId="7CCD0599"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shd w:val="clear" w:color="auto" w:fill="auto"/>
          </w:tcPr>
          <w:p w14:paraId="605CA947"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4F58FDF6" w14:textId="77777777" w:rsidTr="00B00DDD">
        <w:trPr>
          <w:trHeight w:val="20"/>
        </w:trPr>
        <w:tc>
          <w:tcPr>
            <w:tcW w:w="2292" w:type="dxa"/>
            <w:vMerge/>
          </w:tcPr>
          <w:p w14:paraId="1B870713"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26271355"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4.</w:t>
            </w:r>
          </w:p>
        </w:tc>
        <w:tc>
          <w:tcPr>
            <w:tcW w:w="8275" w:type="dxa"/>
          </w:tcPr>
          <w:p w14:paraId="441D7CE5"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
                <w:bCs/>
                <w:sz w:val="24"/>
                <w:szCs w:val="24"/>
              </w:rPr>
              <w:t xml:space="preserve"> </w:t>
            </w:r>
            <w:r w:rsidRPr="001F4EFC">
              <w:rPr>
                <w:rFonts w:ascii="Times New Roman" w:eastAsia="Times New Roman" w:hAnsi="Times New Roman"/>
                <w:bCs/>
                <w:sz w:val="24"/>
                <w:szCs w:val="24"/>
              </w:rPr>
              <w:t xml:space="preserve">Поэма «Кому на Руси жить хорошо». Замысел поэмы. Жанр. Композиция. Сюжет. Нравственная проблематика поэмы, авторская позиция. </w:t>
            </w:r>
          </w:p>
        </w:tc>
        <w:tc>
          <w:tcPr>
            <w:tcW w:w="1033" w:type="dxa"/>
            <w:shd w:val="clear" w:color="auto" w:fill="auto"/>
          </w:tcPr>
          <w:p w14:paraId="3A4D2EF0"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shd w:val="clear" w:color="auto" w:fill="auto"/>
          </w:tcPr>
          <w:p w14:paraId="3E0E8D8C"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11A30E2A" w14:textId="77777777" w:rsidTr="00B00DDD">
        <w:trPr>
          <w:trHeight w:val="20"/>
        </w:trPr>
        <w:tc>
          <w:tcPr>
            <w:tcW w:w="2292" w:type="dxa"/>
          </w:tcPr>
          <w:p w14:paraId="2413B8DC"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23A79861"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p>
        </w:tc>
        <w:tc>
          <w:tcPr>
            <w:tcW w:w="8275" w:type="dxa"/>
          </w:tcPr>
          <w:p w14:paraId="6F8D8D83"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Практическое занятие</w:t>
            </w:r>
            <w:r w:rsidRPr="001F4EFC">
              <w:rPr>
                <w:rFonts w:ascii="Times New Roman" w:eastAsia="Times New Roman" w:hAnsi="Times New Roman"/>
                <w:bCs/>
                <w:sz w:val="24"/>
                <w:szCs w:val="24"/>
              </w:rPr>
              <w:t>: Сочинение-отзыв по поэме «Кому на Руси..»</w:t>
            </w:r>
          </w:p>
        </w:tc>
        <w:tc>
          <w:tcPr>
            <w:tcW w:w="1033" w:type="dxa"/>
            <w:shd w:val="clear" w:color="auto" w:fill="auto"/>
          </w:tcPr>
          <w:p w14:paraId="247AD759" w14:textId="77777777" w:rsidR="00667B72" w:rsidRPr="007F6725"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r w:rsidRPr="007F6725">
              <w:rPr>
                <w:rFonts w:ascii="Times New Roman" w:eastAsia="Times New Roman" w:hAnsi="Times New Roman"/>
                <w:bCs/>
                <w:i/>
                <w:sz w:val="24"/>
                <w:szCs w:val="24"/>
              </w:rPr>
              <w:t>1</w:t>
            </w:r>
          </w:p>
        </w:tc>
        <w:tc>
          <w:tcPr>
            <w:tcW w:w="2653" w:type="dxa"/>
            <w:vMerge/>
            <w:shd w:val="clear" w:color="auto" w:fill="auto"/>
          </w:tcPr>
          <w:p w14:paraId="17A43572"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06217236" w14:textId="77777777" w:rsidTr="00B00DDD">
        <w:trPr>
          <w:trHeight w:val="20"/>
        </w:trPr>
        <w:tc>
          <w:tcPr>
            <w:tcW w:w="2292" w:type="dxa"/>
            <w:vMerge w:val="restart"/>
          </w:tcPr>
          <w:p w14:paraId="37631A21"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 w:val="24"/>
                <w:szCs w:val="24"/>
              </w:rPr>
            </w:pPr>
            <w:r w:rsidRPr="001F4EFC">
              <w:rPr>
                <w:rFonts w:ascii="Times New Roman" w:eastAsia="Times New Roman" w:hAnsi="Times New Roman"/>
                <w:b/>
                <w:bCs/>
                <w:sz w:val="24"/>
                <w:szCs w:val="24"/>
              </w:rPr>
              <w:t>Тема 2.7.</w:t>
            </w:r>
            <w:r w:rsidRPr="001F4EFC">
              <w:rPr>
                <w:rFonts w:ascii="Times New Roman" w:eastAsia="Times New Roman" w:hAnsi="Times New Roman"/>
                <w:bCs/>
                <w:sz w:val="24"/>
                <w:szCs w:val="24"/>
              </w:rPr>
              <w:t xml:space="preserve"> </w:t>
            </w:r>
          </w:p>
          <w:p w14:paraId="6FEE38A8"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Н.С. Лесков.</w:t>
            </w:r>
          </w:p>
        </w:tc>
        <w:tc>
          <w:tcPr>
            <w:tcW w:w="8731" w:type="dxa"/>
            <w:gridSpan w:val="2"/>
          </w:tcPr>
          <w:p w14:paraId="2100689D"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Содержание учебного материала</w:t>
            </w:r>
          </w:p>
        </w:tc>
        <w:tc>
          <w:tcPr>
            <w:tcW w:w="1033" w:type="dxa"/>
            <w:shd w:val="clear" w:color="auto" w:fill="auto"/>
          </w:tcPr>
          <w:p w14:paraId="27BA11F3" w14:textId="030381EA" w:rsidR="00051DCD" w:rsidRPr="001F4EFC" w:rsidRDefault="00050C53"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Pr>
                <w:rFonts w:ascii="Times New Roman" w:eastAsia="Times New Roman" w:hAnsi="Times New Roman"/>
                <w:b/>
                <w:bCs/>
                <w:i/>
                <w:sz w:val="24"/>
                <w:szCs w:val="24"/>
              </w:rPr>
              <w:t>1</w:t>
            </w:r>
          </w:p>
        </w:tc>
        <w:tc>
          <w:tcPr>
            <w:tcW w:w="2653" w:type="dxa"/>
            <w:shd w:val="clear" w:color="auto" w:fill="auto"/>
          </w:tcPr>
          <w:p w14:paraId="284F529F"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20B2D04A" w14:textId="77777777" w:rsidTr="00B00DDD">
        <w:trPr>
          <w:trHeight w:val="347"/>
        </w:trPr>
        <w:tc>
          <w:tcPr>
            <w:tcW w:w="2292" w:type="dxa"/>
            <w:vMerge/>
          </w:tcPr>
          <w:p w14:paraId="4C2729EE"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15805EAA"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1</w:t>
            </w:r>
          </w:p>
        </w:tc>
        <w:tc>
          <w:tcPr>
            <w:tcW w:w="8275" w:type="dxa"/>
          </w:tcPr>
          <w:p w14:paraId="78BC5301"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 xml:space="preserve"> Сведения из биографии. Повесть «Очарованный странник».</w:t>
            </w:r>
          </w:p>
        </w:tc>
        <w:tc>
          <w:tcPr>
            <w:tcW w:w="1033" w:type="dxa"/>
            <w:shd w:val="clear" w:color="auto" w:fill="auto"/>
          </w:tcPr>
          <w:p w14:paraId="6BC956DB"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i/>
                <w:sz w:val="24"/>
                <w:szCs w:val="24"/>
              </w:rPr>
            </w:pPr>
            <w:r w:rsidRPr="001F4EFC">
              <w:rPr>
                <w:rFonts w:ascii="Times New Roman" w:eastAsia="Times New Roman" w:hAnsi="Times New Roman"/>
                <w:bCs/>
                <w:i/>
                <w:sz w:val="24"/>
                <w:szCs w:val="24"/>
              </w:rPr>
              <w:t xml:space="preserve">                 </w:t>
            </w:r>
          </w:p>
        </w:tc>
        <w:tc>
          <w:tcPr>
            <w:tcW w:w="2653" w:type="dxa"/>
            <w:vMerge w:val="restart"/>
            <w:shd w:val="clear" w:color="auto" w:fill="auto"/>
          </w:tcPr>
          <w:p w14:paraId="2615F563" w14:textId="77777777" w:rsidR="00B00DDD" w:rsidRDefault="00B00DDD"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05</w:t>
            </w:r>
            <w:r>
              <w:rPr>
                <w:rFonts w:ascii="Times New Roman" w:eastAsia="Times New Roman" w:hAnsi="Times New Roman"/>
                <w:sz w:val="24"/>
                <w:szCs w:val="24"/>
              </w:rPr>
              <w:t>,</w:t>
            </w:r>
            <w:r w:rsidRPr="001F4EFC">
              <w:rPr>
                <w:rFonts w:ascii="Times New Roman" w:eastAsia="Times New Roman" w:hAnsi="Times New Roman"/>
                <w:sz w:val="24"/>
                <w:szCs w:val="24"/>
              </w:rPr>
              <w:t xml:space="preserve"> ПРб 06, </w:t>
            </w:r>
          </w:p>
          <w:p w14:paraId="3373AB1C" w14:textId="77777777" w:rsidR="00B00DDD" w:rsidRDefault="00B00DDD"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07, ПРб 08, </w:t>
            </w:r>
          </w:p>
          <w:p w14:paraId="77782A55" w14:textId="77777777" w:rsidR="00B00DDD" w:rsidRPr="001F4EFC" w:rsidRDefault="00B00DDD"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10,  ЛР 01, ЛР 04, </w:t>
            </w:r>
          </w:p>
          <w:p w14:paraId="57FD04ED" w14:textId="77777777" w:rsidR="00667B72"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МР 04, 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4,</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2</w:t>
            </w:r>
          </w:p>
        </w:tc>
      </w:tr>
      <w:tr w:rsidR="00667B72" w:rsidRPr="001F4EFC" w14:paraId="65C40548" w14:textId="77777777" w:rsidTr="00B00DDD">
        <w:trPr>
          <w:trHeight w:val="20"/>
        </w:trPr>
        <w:tc>
          <w:tcPr>
            <w:tcW w:w="2292" w:type="dxa"/>
            <w:vMerge/>
          </w:tcPr>
          <w:p w14:paraId="06ED78B5"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5F3C78B7"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2</w:t>
            </w:r>
          </w:p>
        </w:tc>
        <w:tc>
          <w:tcPr>
            <w:tcW w:w="8275" w:type="dxa"/>
          </w:tcPr>
          <w:p w14:paraId="2DEFF0D4"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 xml:space="preserve"> Особенности сюжета повести. Тема дороги и изображение этапов духовного пути личности (смысл странствий главного героя). Концепция народного х</w:t>
            </w:r>
            <w:r w:rsidRPr="001F4EFC">
              <w:rPr>
                <w:rFonts w:ascii="Times New Roman" w:eastAsia="Times New Roman" w:hAnsi="Times New Roman"/>
                <w:bCs/>
                <w:sz w:val="24"/>
                <w:szCs w:val="24"/>
              </w:rPr>
              <w:t>а</w:t>
            </w:r>
            <w:r w:rsidRPr="001F4EFC">
              <w:rPr>
                <w:rFonts w:ascii="Times New Roman" w:eastAsia="Times New Roman" w:hAnsi="Times New Roman"/>
                <w:bCs/>
                <w:sz w:val="24"/>
                <w:szCs w:val="24"/>
              </w:rPr>
              <w:t xml:space="preserve">рактера. </w:t>
            </w:r>
          </w:p>
        </w:tc>
        <w:tc>
          <w:tcPr>
            <w:tcW w:w="1033" w:type="dxa"/>
            <w:shd w:val="clear" w:color="auto" w:fill="auto"/>
          </w:tcPr>
          <w:p w14:paraId="68F6C184"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shd w:val="clear" w:color="auto" w:fill="auto"/>
          </w:tcPr>
          <w:p w14:paraId="5D6AD040"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2E56DC25" w14:textId="77777777" w:rsidTr="00B00DDD">
        <w:trPr>
          <w:trHeight w:val="20"/>
        </w:trPr>
        <w:tc>
          <w:tcPr>
            <w:tcW w:w="2292" w:type="dxa"/>
            <w:vMerge/>
          </w:tcPr>
          <w:p w14:paraId="2C0B99C9"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54178CCF"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3</w:t>
            </w:r>
          </w:p>
        </w:tc>
        <w:tc>
          <w:tcPr>
            <w:tcW w:w="8275" w:type="dxa"/>
          </w:tcPr>
          <w:p w14:paraId="2681C468"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 xml:space="preserve"> Образ Ивана Флягина. Тема трагической судьбы талантливого русского ч</w:t>
            </w:r>
            <w:r w:rsidRPr="001F4EFC">
              <w:rPr>
                <w:rFonts w:ascii="Times New Roman" w:eastAsia="Times New Roman" w:hAnsi="Times New Roman"/>
                <w:bCs/>
                <w:sz w:val="24"/>
                <w:szCs w:val="24"/>
              </w:rPr>
              <w:t>е</w:t>
            </w:r>
            <w:r w:rsidRPr="001F4EFC">
              <w:rPr>
                <w:rFonts w:ascii="Times New Roman" w:eastAsia="Times New Roman" w:hAnsi="Times New Roman"/>
                <w:bCs/>
                <w:sz w:val="24"/>
                <w:szCs w:val="24"/>
              </w:rPr>
              <w:t>ловека. Смысл названия повести. Особенности повествовательной манеры Н.С. Лескова.</w:t>
            </w:r>
          </w:p>
        </w:tc>
        <w:tc>
          <w:tcPr>
            <w:tcW w:w="1033" w:type="dxa"/>
            <w:shd w:val="clear" w:color="auto" w:fill="auto"/>
          </w:tcPr>
          <w:p w14:paraId="5B589023"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shd w:val="clear" w:color="auto" w:fill="auto"/>
          </w:tcPr>
          <w:p w14:paraId="6F9E7E0E"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582BC9E5" w14:textId="77777777" w:rsidTr="00B00DDD">
        <w:trPr>
          <w:trHeight w:val="20"/>
        </w:trPr>
        <w:tc>
          <w:tcPr>
            <w:tcW w:w="2292" w:type="dxa"/>
            <w:vMerge w:val="restart"/>
          </w:tcPr>
          <w:p w14:paraId="5548310F"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 w:val="24"/>
                <w:szCs w:val="24"/>
              </w:rPr>
            </w:pPr>
            <w:r w:rsidRPr="001F4EFC">
              <w:rPr>
                <w:rFonts w:ascii="Times New Roman" w:eastAsia="Times New Roman" w:hAnsi="Times New Roman"/>
                <w:b/>
                <w:bCs/>
                <w:sz w:val="24"/>
                <w:szCs w:val="24"/>
              </w:rPr>
              <w:t>Тема 2.8.</w:t>
            </w:r>
            <w:r w:rsidRPr="001F4EFC">
              <w:rPr>
                <w:rFonts w:ascii="Times New Roman" w:eastAsia="Times New Roman" w:hAnsi="Times New Roman"/>
                <w:bCs/>
                <w:sz w:val="24"/>
                <w:szCs w:val="24"/>
              </w:rPr>
              <w:t xml:space="preserve"> </w:t>
            </w:r>
          </w:p>
          <w:p w14:paraId="4D8F0070"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М.Е. Салтыков-Щедрин.</w:t>
            </w:r>
          </w:p>
        </w:tc>
        <w:tc>
          <w:tcPr>
            <w:tcW w:w="8731" w:type="dxa"/>
            <w:gridSpan w:val="2"/>
          </w:tcPr>
          <w:p w14:paraId="0210A96D"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Содержание учебного материала</w:t>
            </w:r>
          </w:p>
        </w:tc>
        <w:tc>
          <w:tcPr>
            <w:tcW w:w="1033" w:type="dxa"/>
            <w:shd w:val="clear" w:color="auto" w:fill="auto"/>
          </w:tcPr>
          <w:p w14:paraId="54405AD1" w14:textId="44B18DAE" w:rsidR="00051DCD" w:rsidRPr="001F4EFC" w:rsidRDefault="00050C53"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Pr>
                <w:rFonts w:ascii="Times New Roman" w:eastAsia="Times New Roman" w:hAnsi="Times New Roman"/>
                <w:b/>
                <w:bCs/>
                <w:i/>
                <w:sz w:val="24"/>
                <w:szCs w:val="24"/>
              </w:rPr>
              <w:t>1</w:t>
            </w:r>
          </w:p>
        </w:tc>
        <w:tc>
          <w:tcPr>
            <w:tcW w:w="2653" w:type="dxa"/>
            <w:shd w:val="clear" w:color="auto" w:fill="auto"/>
          </w:tcPr>
          <w:p w14:paraId="43E8E1D0"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29F29768" w14:textId="77777777" w:rsidTr="00B00DDD">
        <w:trPr>
          <w:trHeight w:val="20"/>
        </w:trPr>
        <w:tc>
          <w:tcPr>
            <w:tcW w:w="2292" w:type="dxa"/>
            <w:vMerge/>
          </w:tcPr>
          <w:p w14:paraId="22ED2E29"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001097D1"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1</w:t>
            </w:r>
          </w:p>
        </w:tc>
        <w:tc>
          <w:tcPr>
            <w:tcW w:w="8275" w:type="dxa"/>
          </w:tcPr>
          <w:p w14:paraId="179CD3E4"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Сведения из биографии. Своеобразие типизации и писательской манеры Са</w:t>
            </w:r>
            <w:r w:rsidRPr="001F4EFC">
              <w:rPr>
                <w:rFonts w:ascii="Times New Roman" w:eastAsia="Times New Roman" w:hAnsi="Times New Roman"/>
                <w:bCs/>
                <w:sz w:val="24"/>
                <w:szCs w:val="24"/>
              </w:rPr>
              <w:t>л</w:t>
            </w:r>
            <w:r w:rsidRPr="001F4EFC">
              <w:rPr>
                <w:rFonts w:ascii="Times New Roman" w:eastAsia="Times New Roman" w:hAnsi="Times New Roman"/>
                <w:bCs/>
                <w:sz w:val="24"/>
                <w:szCs w:val="24"/>
              </w:rPr>
              <w:t>тыкова-Щедрина.</w:t>
            </w:r>
            <w:r w:rsidRPr="001F4EFC">
              <w:rPr>
                <w:rFonts w:ascii="Times New Roman" w:eastAsia="Times New Roman" w:hAnsi="Times New Roman"/>
                <w:b/>
                <w:bCs/>
                <w:sz w:val="24"/>
                <w:szCs w:val="24"/>
              </w:rPr>
              <w:t xml:space="preserve"> </w:t>
            </w:r>
            <w:r w:rsidRPr="001F4EFC">
              <w:rPr>
                <w:rFonts w:ascii="Times New Roman" w:eastAsia="Times New Roman" w:hAnsi="Times New Roman"/>
                <w:bCs/>
                <w:sz w:val="24"/>
                <w:szCs w:val="24"/>
              </w:rPr>
              <w:t>Роль Салтыкова-Щедрина в истории русской литера</w:t>
            </w:r>
            <w:r>
              <w:rPr>
                <w:rFonts w:ascii="Times New Roman" w:eastAsia="Times New Roman" w:hAnsi="Times New Roman"/>
                <w:bCs/>
                <w:sz w:val="24"/>
                <w:szCs w:val="24"/>
              </w:rPr>
              <w:t xml:space="preserve">туры </w:t>
            </w:r>
          </w:p>
        </w:tc>
        <w:tc>
          <w:tcPr>
            <w:tcW w:w="1033" w:type="dxa"/>
            <w:shd w:val="clear" w:color="auto" w:fill="auto"/>
          </w:tcPr>
          <w:p w14:paraId="767996B0"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val="restart"/>
            <w:shd w:val="clear" w:color="auto" w:fill="auto"/>
          </w:tcPr>
          <w:p w14:paraId="3196C2A9" w14:textId="77777777" w:rsidR="00B00DDD" w:rsidRDefault="00B00DDD"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05</w:t>
            </w:r>
            <w:r>
              <w:rPr>
                <w:rFonts w:ascii="Times New Roman" w:eastAsia="Times New Roman" w:hAnsi="Times New Roman"/>
                <w:sz w:val="24"/>
                <w:szCs w:val="24"/>
              </w:rPr>
              <w:t>,</w:t>
            </w:r>
            <w:r w:rsidRPr="001F4EFC">
              <w:rPr>
                <w:rFonts w:ascii="Times New Roman" w:eastAsia="Times New Roman" w:hAnsi="Times New Roman"/>
                <w:sz w:val="24"/>
                <w:szCs w:val="24"/>
              </w:rPr>
              <w:t xml:space="preserve"> ПРб 06, </w:t>
            </w:r>
          </w:p>
          <w:p w14:paraId="7FB6A43C" w14:textId="77777777" w:rsidR="00B00DDD" w:rsidRDefault="00B00DDD"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07, ПРб 08, </w:t>
            </w:r>
          </w:p>
          <w:p w14:paraId="1CC77FA5" w14:textId="77777777" w:rsidR="00B00DDD" w:rsidRPr="001F4EFC" w:rsidRDefault="00B00DDD"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10,  ЛР 01, ЛР 04, </w:t>
            </w:r>
          </w:p>
          <w:p w14:paraId="2C789B82" w14:textId="77777777" w:rsidR="00667B72"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МР 04, 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4,</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2</w:t>
            </w:r>
          </w:p>
        </w:tc>
      </w:tr>
      <w:tr w:rsidR="00667B72" w:rsidRPr="001F4EFC" w14:paraId="5F9FB9CB" w14:textId="77777777" w:rsidTr="00B00DDD">
        <w:trPr>
          <w:trHeight w:val="20"/>
        </w:trPr>
        <w:tc>
          <w:tcPr>
            <w:tcW w:w="2292" w:type="dxa"/>
            <w:vMerge/>
          </w:tcPr>
          <w:p w14:paraId="5AA727B4"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59AB03B3"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2</w:t>
            </w:r>
          </w:p>
        </w:tc>
        <w:tc>
          <w:tcPr>
            <w:tcW w:w="8275" w:type="dxa"/>
          </w:tcPr>
          <w:p w14:paraId="10B9C5AB"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Объекты сатиры и сатирические приемы.</w:t>
            </w:r>
          </w:p>
          <w:p w14:paraId="41E0EA37"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Теория литературы: развитие понятия сатиры, понятия об условности в и</w:t>
            </w:r>
            <w:r w:rsidRPr="001F4EFC">
              <w:rPr>
                <w:rFonts w:ascii="Times New Roman" w:eastAsia="Times New Roman" w:hAnsi="Times New Roman"/>
                <w:bCs/>
                <w:sz w:val="24"/>
                <w:szCs w:val="24"/>
              </w:rPr>
              <w:t>с</w:t>
            </w:r>
            <w:r w:rsidRPr="001F4EFC">
              <w:rPr>
                <w:rFonts w:ascii="Times New Roman" w:eastAsia="Times New Roman" w:hAnsi="Times New Roman"/>
                <w:bCs/>
                <w:sz w:val="24"/>
                <w:szCs w:val="24"/>
              </w:rPr>
              <w:t xml:space="preserve">кусстве (гротеск, «эзопов язык»).  </w:t>
            </w:r>
          </w:p>
        </w:tc>
        <w:tc>
          <w:tcPr>
            <w:tcW w:w="1033" w:type="dxa"/>
            <w:shd w:val="clear" w:color="auto" w:fill="auto"/>
          </w:tcPr>
          <w:p w14:paraId="6C86298D"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shd w:val="clear" w:color="auto" w:fill="auto"/>
          </w:tcPr>
          <w:p w14:paraId="71F503CD"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4767AABA" w14:textId="77777777" w:rsidTr="00B00DDD">
        <w:trPr>
          <w:trHeight w:val="20"/>
        </w:trPr>
        <w:tc>
          <w:tcPr>
            <w:tcW w:w="2292" w:type="dxa"/>
            <w:vMerge/>
          </w:tcPr>
          <w:p w14:paraId="0DA7975C"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8731" w:type="dxa"/>
            <w:gridSpan w:val="2"/>
          </w:tcPr>
          <w:p w14:paraId="71666C80"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
                <w:bCs/>
                <w:sz w:val="24"/>
                <w:szCs w:val="24"/>
              </w:rPr>
              <w:t>Практическое занятие</w:t>
            </w:r>
            <w:r w:rsidRPr="001F4EFC">
              <w:rPr>
                <w:rFonts w:ascii="Times New Roman" w:eastAsia="Times New Roman" w:hAnsi="Times New Roman"/>
                <w:bCs/>
                <w:sz w:val="24"/>
                <w:szCs w:val="24"/>
              </w:rPr>
              <w:t>. Гипербола и гротеск как способы изображения действ</w:t>
            </w:r>
            <w:r w:rsidRPr="001F4EFC">
              <w:rPr>
                <w:rFonts w:ascii="Times New Roman" w:eastAsia="Times New Roman" w:hAnsi="Times New Roman"/>
                <w:bCs/>
                <w:sz w:val="24"/>
                <w:szCs w:val="24"/>
              </w:rPr>
              <w:t>и</w:t>
            </w:r>
            <w:r w:rsidRPr="001F4EFC">
              <w:rPr>
                <w:rFonts w:ascii="Times New Roman" w:eastAsia="Times New Roman" w:hAnsi="Times New Roman"/>
                <w:bCs/>
                <w:sz w:val="24"/>
                <w:szCs w:val="24"/>
              </w:rPr>
              <w:t>тельности.</w:t>
            </w:r>
          </w:p>
        </w:tc>
        <w:tc>
          <w:tcPr>
            <w:tcW w:w="1033" w:type="dxa"/>
            <w:shd w:val="clear" w:color="auto" w:fill="auto"/>
          </w:tcPr>
          <w:p w14:paraId="015D60AB"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r w:rsidRPr="001F4EFC">
              <w:rPr>
                <w:rFonts w:ascii="Times New Roman" w:eastAsia="Times New Roman" w:hAnsi="Times New Roman"/>
                <w:bCs/>
                <w:i/>
                <w:sz w:val="24"/>
                <w:szCs w:val="24"/>
              </w:rPr>
              <w:t>1</w:t>
            </w:r>
          </w:p>
        </w:tc>
        <w:tc>
          <w:tcPr>
            <w:tcW w:w="2653" w:type="dxa"/>
            <w:vMerge/>
            <w:shd w:val="clear" w:color="auto" w:fill="auto"/>
          </w:tcPr>
          <w:p w14:paraId="76521E77"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06A3AD13" w14:textId="77777777" w:rsidTr="00B00DDD">
        <w:trPr>
          <w:trHeight w:val="20"/>
        </w:trPr>
        <w:tc>
          <w:tcPr>
            <w:tcW w:w="2292" w:type="dxa"/>
            <w:vMerge w:val="restart"/>
          </w:tcPr>
          <w:p w14:paraId="6F0D6B5F"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 xml:space="preserve">        Тема 2.9.</w:t>
            </w:r>
          </w:p>
          <w:p w14:paraId="70DD187D"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Ф.М. Достоевский</w:t>
            </w:r>
            <w:r w:rsidRPr="001F4EFC">
              <w:rPr>
                <w:rFonts w:ascii="Times New Roman" w:eastAsia="Times New Roman" w:hAnsi="Times New Roman"/>
                <w:bCs/>
                <w:sz w:val="24"/>
                <w:szCs w:val="24"/>
              </w:rPr>
              <w:t>.</w:t>
            </w:r>
          </w:p>
        </w:tc>
        <w:tc>
          <w:tcPr>
            <w:tcW w:w="8731" w:type="dxa"/>
            <w:gridSpan w:val="2"/>
          </w:tcPr>
          <w:p w14:paraId="6D0172B6"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Содержание учебного материала</w:t>
            </w:r>
          </w:p>
        </w:tc>
        <w:tc>
          <w:tcPr>
            <w:tcW w:w="1033" w:type="dxa"/>
            <w:shd w:val="clear" w:color="auto" w:fill="auto"/>
          </w:tcPr>
          <w:p w14:paraId="6B9AA155" w14:textId="76129BB4" w:rsidR="00051DCD" w:rsidRPr="001F4EFC" w:rsidRDefault="00050C53"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Pr>
                <w:rFonts w:ascii="Times New Roman" w:eastAsia="Times New Roman" w:hAnsi="Times New Roman"/>
                <w:b/>
                <w:bCs/>
                <w:i/>
                <w:sz w:val="24"/>
                <w:szCs w:val="24"/>
              </w:rPr>
              <w:t>1</w:t>
            </w:r>
          </w:p>
        </w:tc>
        <w:tc>
          <w:tcPr>
            <w:tcW w:w="2653" w:type="dxa"/>
            <w:shd w:val="clear" w:color="auto" w:fill="auto"/>
          </w:tcPr>
          <w:p w14:paraId="262C2567"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667983A2" w14:textId="77777777" w:rsidTr="00B00DDD">
        <w:trPr>
          <w:trHeight w:val="20"/>
        </w:trPr>
        <w:tc>
          <w:tcPr>
            <w:tcW w:w="2292" w:type="dxa"/>
            <w:vMerge/>
          </w:tcPr>
          <w:p w14:paraId="50335E69"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5DB9B7F0"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1</w:t>
            </w:r>
          </w:p>
        </w:tc>
        <w:tc>
          <w:tcPr>
            <w:tcW w:w="8275" w:type="dxa"/>
          </w:tcPr>
          <w:p w14:paraId="38D24B34"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 xml:space="preserve"> Сведения из биографии.</w:t>
            </w:r>
          </w:p>
        </w:tc>
        <w:tc>
          <w:tcPr>
            <w:tcW w:w="1033" w:type="dxa"/>
            <w:shd w:val="clear" w:color="auto" w:fill="auto"/>
          </w:tcPr>
          <w:p w14:paraId="769BDBA2"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i/>
                <w:sz w:val="24"/>
                <w:szCs w:val="24"/>
              </w:rPr>
            </w:pPr>
          </w:p>
        </w:tc>
        <w:tc>
          <w:tcPr>
            <w:tcW w:w="2653" w:type="dxa"/>
            <w:vMerge w:val="restart"/>
            <w:shd w:val="clear" w:color="auto" w:fill="auto"/>
          </w:tcPr>
          <w:p w14:paraId="5445DC92" w14:textId="77777777" w:rsidR="00B00DDD" w:rsidRDefault="00B00DDD"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05</w:t>
            </w:r>
            <w:r>
              <w:rPr>
                <w:rFonts w:ascii="Times New Roman" w:eastAsia="Times New Roman" w:hAnsi="Times New Roman"/>
                <w:sz w:val="24"/>
                <w:szCs w:val="24"/>
              </w:rPr>
              <w:t>,</w:t>
            </w:r>
            <w:r w:rsidRPr="001F4EFC">
              <w:rPr>
                <w:rFonts w:ascii="Times New Roman" w:eastAsia="Times New Roman" w:hAnsi="Times New Roman"/>
                <w:sz w:val="24"/>
                <w:szCs w:val="24"/>
              </w:rPr>
              <w:t xml:space="preserve"> ПРб 06, </w:t>
            </w:r>
          </w:p>
          <w:p w14:paraId="172BBDA9" w14:textId="77777777" w:rsidR="00B00DDD" w:rsidRDefault="00B00DDD"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07, ПРб 08, </w:t>
            </w:r>
          </w:p>
          <w:p w14:paraId="0417B019" w14:textId="77777777" w:rsidR="00B00DDD" w:rsidRPr="001F4EFC" w:rsidRDefault="00B00DDD"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10,  ЛР 01, ЛР 04, </w:t>
            </w:r>
          </w:p>
          <w:p w14:paraId="1BCB6F4C" w14:textId="77777777" w:rsidR="00667B72"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МР 04, 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4,</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2</w:t>
            </w:r>
          </w:p>
        </w:tc>
      </w:tr>
      <w:tr w:rsidR="00667B72" w:rsidRPr="001F4EFC" w14:paraId="6BF23910" w14:textId="77777777" w:rsidTr="00B00DDD">
        <w:trPr>
          <w:trHeight w:val="20"/>
        </w:trPr>
        <w:tc>
          <w:tcPr>
            <w:tcW w:w="2292" w:type="dxa"/>
            <w:vMerge/>
          </w:tcPr>
          <w:p w14:paraId="5EBBD390"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66B022DD"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2</w:t>
            </w:r>
          </w:p>
        </w:tc>
        <w:tc>
          <w:tcPr>
            <w:tcW w:w="8275" w:type="dxa"/>
          </w:tcPr>
          <w:p w14:paraId="0E36532D"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 xml:space="preserve"> «Преступление и наказание» Своеобразие жанра. Отображение русской де</w:t>
            </w:r>
            <w:r w:rsidRPr="001F4EFC">
              <w:rPr>
                <w:rFonts w:ascii="Times New Roman" w:eastAsia="Times New Roman" w:hAnsi="Times New Roman"/>
                <w:bCs/>
                <w:sz w:val="24"/>
                <w:szCs w:val="24"/>
              </w:rPr>
              <w:t>й</w:t>
            </w:r>
            <w:r w:rsidRPr="001F4EFC">
              <w:rPr>
                <w:rFonts w:ascii="Times New Roman" w:eastAsia="Times New Roman" w:hAnsi="Times New Roman"/>
                <w:bCs/>
                <w:sz w:val="24"/>
                <w:szCs w:val="24"/>
              </w:rPr>
              <w:t xml:space="preserve">ствительности в романе. </w:t>
            </w:r>
          </w:p>
        </w:tc>
        <w:tc>
          <w:tcPr>
            <w:tcW w:w="1033" w:type="dxa"/>
            <w:shd w:val="clear" w:color="auto" w:fill="auto"/>
          </w:tcPr>
          <w:p w14:paraId="5521A57C" w14:textId="77777777" w:rsidR="00667B72" w:rsidRPr="001F4EFC" w:rsidRDefault="00667B72" w:rsidP="00261EA8">
            <w:pPr>
              <w:spacing w:after="0" w:line="240" w:lineRule="auto"/>
              <w:jc w:val="center"/>
              <w:rPr>
                <w:rFonts w:ascii="Times New Roman" w:eastAsia="Times New Roman" w:hAnsi="Times New Roman"/>
                <w:sz w:val="24"/>
                <w:szCs w:val="24"/>
              </w:rPr>
            </w:pPr>
          </w:p>
        </w:tc>
        <w:tc>
          <w:tcPr>
            <w:tcW w:w="2653" w:type="dxa"/>
            <w:vMerge/>
            <w:shd w:val="clear" w:color="auto" w:fill="auto"/>
          </w:tcPr>
          <w:p w14:paraId="06D67279"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1B6D7454" w14:textId="77777777" w:rsidTr="00B00DDD">
        <w:trPr>
          <w:trHeight w:val="20"/>
        </w:trPr>
        <w:tc>
          <w:tcPr>
            <w:tcW w:w="2292" w:type="dxa"/>
            <w:vMerge/>
          </w:tcPr>
          <w:p w14:paraId="468401FD"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514D2565"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3</w:t>
            </w:r>
          </w:p>
        </w:tc>
        <w:tc>
          <w:tcPr>
            <w:tcW w:w="8275" w:type="dxa"/>
          </w:tcPr>
          <w:p w14:paraId="17A06F68"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 xml:space="preserve"> Социальная и нравственно-философская проблематика романа. </w:t>
            </w:r>
          </w:p>
        </w:tc>
        <w:tc>
          <w:tcPr>
            <w:tcW w:w="1033" w:type="dxa"/>
            <w:shd w:val="clear" w:color="auto" w:fill="auto"/>
          </w:tcPr>
          <w:p w14:paraId="00DEA8D9" w14:textId="77777777" w:rsidR="00667B72" w:rsidRPr="001F4EFC" w:rsidRDefault="00667B72" w:rsidP="00261EA8">
            <w:pPr>
              <w:spacing w:after="0" w:line="240" w:lineRule="auto"/>
              <w:jc w:val="center"/>
              <w:rPr>
                <w:rFonts w:ascii="Times New Roman" w:eastAsia="Times New Roman" w:hAnsi="Times New Roman"/>
                <w:sz w:val="24"/>
                <w:szCs w:val="24"/>
              </w:rPr>
            </w:pPr>
          </w:p>
        </w:tc>
        <w:tc>
          <w:tcPr>
            <w:tcW w:w="2653" w:type="dxa"/>
            <w:vMerge/>
            <w:shd w:val="clear" w:color="auto" w:fill="auto"/>
          </w:tcPr>
          <w:p w14:paraId="79004BEB"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71B60A77" w14:textId="77777777" w:rsidTr="00B00DDD">
        <w:trPr>
          <w:trHeight w:val="20"/>
        </w:trPr>
        <w:tc>
          <w:tcPr>
            <w:tcW w:w="2292" w:type="dxa"/>
            <w:vMerge/>
          </w:tcPr>
          <w:p w14:paraId="51148691"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1B7B5087"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4</w:t>
            </w:r>
          </w:p>
        </w:tc>
        <w:tc>
          <w:tcPr>
            <w:tcW w:w="8275" w:type="dxa"/>
          </w:tcPr>
          <w:p w14:paraId="64CD1B70"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 xml:space="preserve">Теория «сильной личности» и ее опровержение в романе. </w:t>
            </w:r>
          </w:p>
        </w:tc>
        <w:tc>
          <w:tcPr>
            <w:tcW w:w="1033" w:type="dxa"/>
            <w:shd w:val="clear" w:color="auto" w:fill="auto"/>
          </w:tcPr>
          <w:p w14:paraId="2BA29412"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i/>
                <w:sz w:val="24"/>
                <w:szCs w:val="24"/>
              </w:rPr>
            </w:pPr>
          </w:p>
        </w:tc>
        <w:tc>
          <w:tcPr>
            <w:tcW w:w="2653" w:type="dxa"/>
            <w:vMerge/>
            <w:shd w:val="clear" w:color="auto" w:fill="auto"/>
          </w:tcPr>
          <w:p w14:paraId="17173E19"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0E994621" w14:textId="77777777" w:rsidTr="00B00DDD">
        <w:trPr>
          <w:trHeight w:val="20"/>
        </w:trPr>
        <w:tc>
          <w:tcPr>
            <w:tcW w:w="2292" w:type="dxa"/>
            <w:vMerge/>
          </w:tcPr>
          <w:p w14:paraId="6FBC58B6"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8731" w:type="dxa"/>
            <w:gridSpan w:val="2"/>
          </w:tcPr>
          <w:p w14:paraId="27A42419"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
                <w:bCs/>
                <w:sz w:val="24"/>
                <w:szCs w:val="24"/>
              </w:rPr>
              <w:t>Практическое занятие</w:t>
            </w:r>
            <w:r w:rsidRPr="001F4EFC">
              <w:rPr>
                <w:rFonts w:ascii="Times New Roman" w:eastAsia="Times New Roman" w:hAnsi="Times New Roman"/>
                <w:bCs/>
                <w:sz w:val="24"/>
                <w:szCs w:val="24"/>
              </w:rPr>
              <w:t>: Теория «сильной личности»</w:t>
            </w:r>
          </w:p>
        </w:tc>
        <w:tc>
          <w:tcPr>
            <w:tcW w:w="1033" w:type="dxa"/>
            <w:shd w:val="clear" w:color="auto" w:fill="auto"/>
          </w:tcPr>
          <w:p w14:paraId="5F098ECC" w14:textId="77777777" w:rsidR="00667B72" w:rsidRPr="007F6725"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r w:rsidRPr="007F6725">
              <w:rPr>
                <w:rFonts w:ascii="Times New Roman" w:eastAsia="Times New Roman" w:hAnsi="Times New Roman"/>
                <w:bCs/>
                <w:i/>
                <w:sz w:val="24"/>
                <w:szCs w:val="24"/>
              </w:rPr>
              <w:t>4</w:t>
            </w:r>
          </w:p>
        </w:tc>
        <w:tc>
          <w:tcPr>
            <w:tcW w:w="2653" w:type="dxa"/>
            <w:vMerge/>
            <w:shd w:val="clear" w:color="auto" w:fill="auto"/>
          </w:tcPr>
          <w:p w14:paraId="0CB81F66"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4D32CA45" w14:textId="77777777" w:rsidTr="00B00DDD">
        <w:trPr>
          <w:trHeight w:val="20"/>
        </w:trPr>
        <w:tc>
          <w:tcPr>
            <w:tcW w:w="2292" w:type="dxa"/>
            <w:vMerge w:val="restart"/>
          </w:tcPr>
          <w:p w14:paraId="29240AB3"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Тема 2.10.</w:t>
            </w:r>
          </w:p>
          <w:p w14:paraId="66BB3D08"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Л.Н. Толстой.</w:t>
            </w:r>
          </w:p>
        </w:tc>
        <w:tc>
          <w:tcPr>
            <w:tcW w:w="8731" w:type="dxa"/>
            <w:gridSpan w:val="2"/>
          </w:tcPr>
          <w:p w14:paraId="38214B1A"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Содержание учебного материала</w:t>
            </w:r>
          </w:p>
        </w:tc>
        <w:tc>
          <w:tcPr>
            <w:tcW w:w="1033" w:type="dxa"/>
            <w:shd w:val="clear" w:color="auto" w:fill="auto"/>
          </w:tcPr>
          <w:p w14:paraId="704AED33"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sidRPr="001F4EFC">
              <w:rPr>
                <w:rFonts w:ascii="Times New Roman" w:eastAsia="Times New Roman" w:hAnsi="Times New Roman"/>
                <w:b/>
                <w:bCs/>
                <w:i/>
                <w:sz w:val="24"/>
                <w:szCs w:val="24"/>
              </w:rPr>
              <w:t>0,5</w:t>
            </w:r>
          </w:p>
        </w:tc>
        <w:tc>
          <w:tcPr>
            <w:tcW w:w="2653" w:type="dxa"/>
            <w:shd w:val="clear" w:color="auto" w:fill="auto"/>
          </w:tcPr>
          <w:p w14:paraId="057AA5AE"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12709B85" w14:textId="77777777" w:rsidTr="00B00DDD">
        <w:trPr>
          <w:trHeight w:val="20"/>
        </w:trPr>
        <w:tc>
          <w:tcPr>
            <w:tcW w:w="2292" w:type="dxa"/>
            <w:vMerge/>
          </w:tcPr>
          <w:p w14:paraId="30868C8A"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34CA4AF2"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1</w:t>
            </w:r>
          </w:p>
        </w:tc>
        <w:tc>
          <w:tcPr>
            <w:tcW w:w="8275" w:type="dxa"/>
          </w:tcPr>
          <w:p w14:paraId="4FAA0453"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 xml:space="preserve"> Жизненный и творческий п</w:t>
            </w:r>
            <w:r>
              <w:rPr>
                <w:rFonts w:ascii="Times New Roman" w:eastAsia="Times New Roman" w:hAnsi="Times New Roman"/>
                <w:bCs/>
                <w:sz w:val="24"/>
                <w:szCs w:val="24"/>
              </w:rPr>
              <w:t>уть. Духовные искания писателя.</w:t>
            </w:r>
          </w:p>
        </w:tc>
        <w:tc>
          <w:tcPr>
            <w:tcW w:w="1033" w:type="dxa"/>
            <w:shd w:val="clear" w:color="auto" w:fill="auto"/>
          </w:tcPr>
          <w:p w14:paraId="4874B8E5"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val="restart"/>
            <w:shd w:val="clear" w:color="auto" w:fill="auto"/>
          </w:tcPr>
          <w:p w14:paraId="40E613BD" w14:textId="77777777" w:rsidR="00B00DDD" w:rsidRDefault="00B00DDD"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05</w:t>
            </w:r>
            <w:r>
              <w:rPr>
                <w:rFonts w:ascii="Times New Roman" w:eastAsia="Times New Roman" w:hAnsi="Times New Roman"/>
                <w:sz w:val="24"/>
                <w:szCs w:val="24"/>
              </w:rPr>
              <w:t>,</w:t>
            </w:r>
            <w:r w:rsidRPr="001F4EFC">
              <w:rPr>
                <w:rFonts w:ascii="Times New Roman" w:eastAsia="Times New Roman" w:hAnsi="Times New Roman"/>
                <w:sz w:val="24"/>
                <w:szCs w:val="24"/>
              </w:rPr>
              <w:t xml:space="preserve"> ПРб 06, </w:t>
            </w:r>
          </w:p>
          <w:p w14:paraId="55901EBD" w14:textId="77777777" w:rsidR="00B00DDD" w:rsidRDefault="00B00DDD"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07, ПРб 08, </w:t>
            </w:r>
          </w:p>
          <w:p w14:paraId="14F813C7" w14:textId="77777777" w:rsidR="00B00DDD" w:rsidRPr="001F4EFC" w:rsidRDefault="00B00DDD"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10,  ЛР 01, ЛР 04, </w:t>
            </w:r>
          </w:p>
          <w:p w14:paraId="0C1B67FA" w14:textId="77777777" w:rsidR="00667B72"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МР 04, 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4,</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2</w:t>
            </w:r>
          </w:p>
        </w:tc>
      </w:tr>
      <w:tr w:rsidR="00667B72" w:rsidRPr="001F4EFC" w14:paraId="7A55A97C" w14:textId="77777777" w:rsidTr="00B00DDD">
        <w:trPr>
          <w:trHeight w:val="20"/>
        </w:trPr>
        <w:tc>
          <w:tcPr>
            <w:tcW w:w="2292" w:type="dxa"/>
            <w:vMerge/>
          </w:tcPr>
          <w:p w14:paraId="050AEB8D"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0EFB3679"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3</w:t>
            </w:r>
          </w:p>
        </w:tc>
        <w:tc>
          <w:tcPr>
            <w:tcW w:w="8275" w:type="dxa"/>
          </w:tcPr>
          <w:p w14:paraId="566586EA"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Роман-эпопея «Война и мир». Жанровое своеобразие романа. Особенности композиционной структуры романа. Работа со статьями в учебнике «Я ст</w:t>
            </w:r>
            <w:r w:rsidRPr="001F4EFC">
              <w:rPr>
                <w:rFonts w:ascii="Times New Roman" w:eastAsia="Times New Roman" w:hAnsi="Times New Roman"/>
                <w:bCs/>
                <w:sz w:val="24"/>
                <w:szCs w:val="24"/>
              </w:rPr>
              <w:t>а</w:t>
            </w:r>
            <w:r w:rsidRPr="001F4EFC">
              <w:rPr>
                <w:rFonts w:ascii="Times New Roman" w:eastAsia="Times New Roman" w:hAnsi="Times New Roman"/>
                <w:bCs/>
                <w:sz w:val="24"/>
                <w:szCs w:val="24"/>
              </w:rPr>
              <w:t>рался писать историю народа…». Роман-эпопея».</w:t>
            </w:r>
          </w:p>
        </w:tc>
        <w:tc>
          <w:tcPr>
            <w:tcW w:w="1033" w:type="dxa"/>
            <w:shd w:val="clear" w:color="auto" w:fill="auto"/>
          </w:tcPr>
          <w:p w14:paraId="0FF59960"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shd w:val="clear" w:color="auto" w:fill="auto"/>
          </w:tcPr>
          <w:p w14:paraId="5C09AD99"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4C15FCB9" w14:textId="77777777" w:rsidTr="00B00DDD">
        <w:trPr>
          <w:trHeight w:val="20"/>
        </w:trPr>
        <w:tc>
          <w:tcPr>
            <w:tcW w:w="2292" w:type="dxa"/>
            <w:vMerge/>
          </w:tcPr>
          <w:p w14:paraId="4353F142"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065B4A85"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48</w:t>
            </w:r>
          </w:p>
        </w:tc>
        <w:tc>
          <w:tcPr>
            <w:tcW w:w="8275" w:type="dxa"/>
          </w:tcPr>
          <w:p w14:paraId="7746861D"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
                <w:bCs/>
                <w:sz w:val="24"/>
                <w:szCs w:val="24"/>
              </w:rPr>
              <w:t>Практическое занятие</w:t>
            </w:r>
            <w:r w:rsidRPr="001F4EFC">
              <w:rPr>
                <w:rFonts w:ascii="Times New Roman" w:eastAsia="Times New Roman" w:hAnsi="Times New Roman"/>
                <w:bCs/>
                <w:sz w:val="24"/>
                <w:szCs w:val="24"/>
              </w:rPr>
              <w:t>.  Кутузов и Наполеон. Развенчание идеи «наполе</w:t>
            </w:r>
            <w:r w:rsidRPr="001F4EFC">
              <w:rPr>
                <w:rFonts w:ascii="Times New Roman" w:eastAsia="Times New Roman" w:hAnsi="Times New Roman"/>
                <w:bCs/>
                <w:sz w:val="24"/>
                <w:szCs w:val="24"/>
              </w:rPr>
              <w:t>о</w:t>
            </w:r>
            <w:r w:rsidRPr="001F4EFC">
              <w:rPr>
                <w:rFonts w:ascii="Times New Roman" w:eastAsia="Times New Roman" w:hAnsi="Times New Roman"/>
                <w:bCs/>
                <w:sz w:val="24"/>
                <w:szCs w:val="24"/>
              </w:rPr>
              <w:t>низма». Осуждение жестокости войны в романе.</w:t>
            </w:r>
          </w:p>
        </w:tc>
        <w:tc>
          <w:tcPr>
            <w:tcW w:w="1033" w:type="dxa"/>
            <w:shd w:val="clear" w:color="auto" w:fill="auto"/>
          </w:tcPr>
          <w:p w14:paraId="6793F068" w14:textId="77777777" w:rsidR="00667B72" w:rsidRPr="007F6725"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r w:rsidRPr="007F6725">
              <w:rPr>
                <w:rFonts w:ascii="Times New Roman" w:eastAsia="Times New Roman" w:hAnsi="Times New Roman"/>
                <w:bCs/>
                <w:i/>
                <w:sz w:val="24"/>
                <w:szCs w:val="24"/>
              </w:rPr>
              <w:t>2</w:t>
            </w:r>
          </w:p>
        </w:tc>
        <w:tc>
          <w:tcPr>
            <w:tcW w:w="2653" w:type="dxa"/>
            <w:vMerge/>
            <w:shd w:val="clear" w:color="auto" w:fill="auto"/>
          </w:tcPr>
          <w:p w14:paraId="317AB8F2"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5FE4A2E4" w14:textId="77777777" w:rsidTr="00B00DDD">
        <w:trPr>
          <w:trHeight w:val="20"/>
        </w:trPr>
        <w:tc>
          <w:tcPr>
            <w:tcW w:w="2292" w:type="dxa"/>
            <w:vMerge w:val="restart"/>
          </w:tcPr>
          <w:p w14:paraId="028D12C3"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Тема 2.11.</w:t>
            </w:r>
          </w:p>
          <w:p w14:paraId="7915763D"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А.П. Чехов.</w:t>
            </w:r>
          </w:p>
        </w:tc>
        <w:tc>
          <w:tcPr>
            <w:tcW w:w="8731" w:type="dxa"/>
            <w:gridSpan w:val="2"/>
          </w:tcPr>
          <w:p w14:paraId="4765F33B"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Содержание учебного материала</w:t>
            </w:r>
          </w:p>
        </w:tc>
        <w:tc>
          <w:tcPr>
            <w:tcW w:w="1033" w:type="dxa"/>
            <w:shd w:val="clear" w:color="auto" w:fill="auto"/>
          </w:tcPr>
          <w:p w14:paraId="2D30EC96" w14:textId="7C119354" w:rsidR="00051DCD" w:rsidRPr="001F4EFC" w:rsidRDefault="00050C53"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Pr>
                <w:rFonts w:ascii="Times New Roman" w:eastAsia="Times New Roman" w:hAnsi="Times New Roman"/>
                <w:b/>
                <w:bCs/>
                <w:i/>
                <w:sz w:val="24"/>
                <w:szCs w:val="24"/>
              </w:rPr>
              <w:t>1</w:t>
            </w:r>
          </w:p>
        </w:tc>
        <w:tc>
          <w:tcPr>
            <w:tcW w:w="2653" w:type="dxa"/>
            <w:shd w:val="clear" w:color="auto" w:fill="auto"/>
          </w:tcPr>
          <w:p w14:paraId="48F0FB47"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18EB7FDD" w14:textId="77777777" w:rsidTr="00B00DDD">
        <w:trPr>
          <w:trHeight w:val="20"/>
        </w:trPr>
        <w:tc>
          <w:tcPr>
            <w:tcW w:w="2292" w:type="dxa"/>
            <w:vMerge/>
          </w:tcPr>
          <w:p w14:paraId="6149E556"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6AEFEC48"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1</w:t>
            </w:r>
          </w:p>
        </w:tc>
        <w:tc>
          <w:tcPr>
            <w:tcW w:w="8275" w:type="dxa"/>
          </w:tcPr>
          <w:p w14:paraId="11487068"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 xml:space="preserve">Сведения из биографии. Новаторство Чехова. </w:t>
            </w:r>
            <w:r w:rsidRPr="001F4EFC">
              <w:rPr>
                <w:rFonts w:ascii="Times New Roman" w:eastAsia="Times New Roman" w:hAnsi="Times New Roman"/>
                <w:sz w:val="24"/>
                <w:szCs w:val="24"/>
              </w:rPr>
              <w:t>Своеобразие воспроизведения русской действительности произведениях А.П. Чехова. «</w:t>
            </w:r>
            <w:r w:rsidRPr="001F4EFC">
              <w:rPr>
                <w:rFonts w:ascii="Times New Roman" w:eastAsia="Times New Roman" w:hAnsi="Times New Roman"/>
                <w:bCs/>
                <w:sz w:val="24"/>
                <w:szCs w:val="24"/>
              </w:rPr>
              <w:t>Периодизация тво</w:t>
            </w:r>
            <w:r w:rsidRPr="001F4EFC">
              <w:rPr>
                <w:rFonts w:ascii="Times New Roman" w:eastAsia="Times New Roman" w:hAnsi="Times New Roman"/>
                <w:bCs/>
                <w:sz w:val="24"/>
                <w:szCs w:val="24"/>
              </w:rPr>
              <w:t>р</w:t>
            </w:r>
            <w:r w:rsidRPr="001F4EFC">
              <w:rPr>
                <w:rFonts w:ascii="Times New Roman" w:eastAsia="Times New Roman" w:hAnsi="Times New Roman"/>
                <w:bCs/>
                <w:sz w:val="24"/>
                <w:szCs w:val="24"/>
              </w:rPr>
              <w:t>чества Чехова. Работа в журналах. Чехов – репортер. Драматургия Чехова. Театр Чехова – воплощение кризиса современного общества.</w:t>
            </w:r>
          </w:p>
        </w:tc>
        <w:tc>
          <w:tcPr>
            <w:tcW w:w="1033" w:type="dxa"/>
            <w:shd w:val="clear" w:color="auto" w:fill="auto"/>
          </w:tcPr>
          <w:p w14:paraId="230D0F23"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val="restart"/>
            <w:shd w:val="clear" w:color="auto" w:fill="auto"/>
          </w:tcPr>
          <w:p w14:paraId="470A84E3" w14:textId="77777777" w:rsidR="00B00DDD" w:rsidRDefault="00B00DDD"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05</w:t>
            </w:r>
            <w:r>
              <w:rPr>
                <w:rFonts w:ascii="Times New Roman" w:eastAsia="Times New Roman" w:hAnsi="Times New Roman"/>
                <w:sz w:val="24"/>
                <w:szCs w:val="24"/>
              </w:rPr>
              <w:t>,</w:t>
            </w:r>
            <w:r w:rsidRPr="001F4EFC">
              <w:rPr>
                <w:rFonts w:ascii="Times New Roman" w:eastAsia="Times New Roman" w:hAnsi="Times New Roman"/>
                <w:sz w:val="24"/>
                <w:szCs w:val="24"/>
              </w:rPr>
              <w:t xml:space="preserve"> ПРб 06, </w:t>
            </w:r>
          </w:p>
          <w:p w14:paraId="7998C3C4" w14:textId="77777777" w:rsidR="00B00DDD" w:rsidRDefault="00B00DDD"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07, ПРб 08, </w:t>
            </w:r>
          </w:p>
          <w:p w14:paraId="749B2518" w14:textId="77777777" w:rsidR="00B00DDD" w:rsidRPr="001F4EFC" w:rsidRDefault="00B00DDD"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10,  ЛР 01, ЛР 04, </w:t>
            </w:r>
          </w:p>
          <w:p w14:paraId="7EEB0353" w14:textId="77777777" w:rsidR="00667B72"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МР 04, 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4,</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2</w:t>
            </w:r>
          </w:p>
        </w:tc>
      </w:tr>
      <w:tr w:rsidR="00667B72" w:rsidRPr="001F4EFC" w14:paraId="71A5CD7B" w14:textId="77777777" w:rsidTr="00B00DDD">
        <w:trPr>
          <w:trHeight w:val="20"/>
        </w:trPr>
        <w:tc>
          <w:tcPr>
            <w:tcW w:w="2292" w:type="dxa"/>
            <w:vMerge/>
          </w:tcPr>
          <w:p w14:paraId="1D950CBE"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7A168520"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2</w:t>
            </w:r>
          </w:p>
        </w:tc>
        <w:tc>
          <w:tcPr>
            <w:tcW w:w="8275" w:type="dxa"/>
          </w:tcPr>
          <w:p w14:paraId="4CFE0DFE"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
                <w:bCs/>
                <w:sz w:val="24"/>
                <w:szCs w:val="24"/>
              </w:rPr>
              <w:t xml:space="preserve"> </w:t>
            </w:r>
            <w:r w:rsidRPr="001F4EFC">
              <w:rPr>
                <w:rFonts w:ascii="Times New Roman" w:eastAsia="Times New Roman" w:hAnsi="Times New Roman"/>
                <w:bCs/>
                <w:sz w:val="24"/>
                <w:szCs w:val="24"/>
              </w:rPr>
              <w:t>Своеобразие и всепроникающая сила чеховского творчества. Художестве</w:t>
            </w:r>
            <w:r w:rsidRPr="001F4EFC">
              <w:rPr>
                <w:rFonts w:ascii="Times New Roman" w:eastAsia="Times New Roman" w:hAnsi="Times New Roman"/>
                <w:bCs/>
                <w:sz w:val="24"/>
                <w:szCs w:val="24"/>
              </w:rPr>
              <w:t>н</w:t>
            </w:r>
            <w:r w:rsidRPr="001F4EFC">
              <w:rPr>
                <w:rFonts w:ascii="Times New Roman" w:eastAsia="Times New Roman" w:hAnsi="Times New Roman"/>
                <w:bCs/>
                <w:sz w:val="24"/>
                <w:szCs w:val="24"/>
              </w:rPr>
              <w:t>ное совершенство рассказов А. П. Чехова.</w:t>
            </w:r>
          </w:p>
        </w:tc>
        <w:tc>
          <w:tcPr>
            <w:tcW w:w="1033" w:type="dxa"/>
            <w:shd w:val="clear" w:color="auto" w:fill="auto"/>
          </w:tcPr>
          <w:p w14:paraId="496B9C5E"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i/>
                <w:sz w:val="24"/>
                <w:szCs w:val="24"/>
              </w:rPr>
            </w:pPr>
          </w:p>
        </w:tc>
        <w:tc>
          <w:tcPr>
            <w:tcW w:w="2653" w:type="dxa"/>
            <w:vMerge/>
            <w:shd w:val="clear" w:color="auto" w:fill="auto"/>
          </w:tcPr>
          <w:p w14:paraId="405AACD9"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091FFFDF" w14:textId="77777777" w:rsidTr="00B00DDD">
        <w:trPr>
          <w:trHeight w:val="20"/>
        </w:trPr>
        <w:tc>
          <w:tcPr>
            <w:tcW w:w="2292" w:type="dxa"/>
            <w:vMerge/>
          </w:tcPr>
          <w:p w14:paraId="00C8E0EC"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35696D51"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3</w:t>
            </w:r>
          </w:p>
        </w:tc>
        <w:tc>
          <w:tcPr>
            <w:tcW w:w="8275" w:type="dxa"/>
          </w:tcPr>
          <w:p w14:paraId="28937D04"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 xml:space="preserve"> Пьеса «Вишневый сад» – вершина драматургии Чехова. Своеобразие жанра.</w:t>
            </w:r>
          </w:p>
        </w:tc>
        <w:tc>
          <w:tcPr>
            <w:tcW w:w="1033" w:type="dxa"/>
            <w:shd w:val="clear" w:color="auto" w:fill="auto"/>
          </w:tcPr>
          <w:p w14:paraId="3D2FD76C"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shd w:val="clear" w:color="auto" w:fill="auto"/>
          </w:tcPr>
          <w:p w14:paraId="6F682352"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46803ECF" w14:textId="77777777" w:rsidTr="00B00DDD">
        <w:trPr>
          <w:trHeight w:val="20"/>
        </w:trPr>
        <w:tc>
          <w:tcPr>
            <w:tcW w:w="2292" w:type="dxa"/>
            <w:vMerge/>
          </w:tcPr>
          <w:p w14:paraId="2BA7C3E3"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5E12A5F1"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4</w:t>
            </w:r>
          </w:p>
        </w:tc>
        <w:tc>
          <w:tcPr>
            <w:tcW w:w="8275" w:type="dxa"/>
          </w:tcPr>
          <w:p w14:paraId="0C74FD86"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 xml:space="preserve">Жизненная беспомощность героев пьесы (Раневская и Гаев). </w:t>
            </w:r>
          </w:p>
        </w:tc>
        <w:tc>
          <w:tcPr>
            <w:tcW w:w="1033" w:type="dxa"/>
            <w:shd w:val="clear" w:color="auto" w:fill="auto"/>
          </w:tcPr>
          <w:p w14:paraId="7F2EB187"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shd w:val="clear" w:color="auto" w:fill="auto"/>
          </w:tcPr>
          <w:p w14:paraId="3D5D7C8F"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33AF2BBA" w14:textId="77777777" w:rsidTr="00B00DDD">
        <w:trPr>
          <w:trHeight w:val="598"/>
        </w:trPr>
        <w:tc>
          <w:tcPr>
            <w:tcW w:w="2292" w:type="dxa"/>
            <w:vMerge/>
          </w:tcPr>
          <w:p w14:paraId="40F66244"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4724A717"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5</w:t>
            </w:r>
          </w:p>
        </w:tc>
        <w:tc>
          <w:tcPr>
            <w:tcW w:w="8275" w:type="dxa"/>
          </w:tcPr>
          <w:p w14:paraId="642AF5C5"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Cs/>
                <w:sz w:val="24"/>
                <w:szCs w:val="24"/>
              </w:rPr>
              <w:t>Сложность характера Лопахина. Чтение по ролям пьесы «Вишнёвый сад», характеристика образов.</w:t>
            </w:r>
          </w:p>
        </w:tc>
        <w:tc>
          <w:tcPr>
            <w:tcW w:w="1033" w:type="dxa"/>
            <w:shd w:val="clear" w:color="auto" w:fill="auto"/>
          </w:tcPr>
          <w:p w14:paraId="5F236D4B"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shd w:val="clear" w:color="auto" w:fill="auto"/>
          </w:tcPr>
          <w:p w14:paraId="6D24B135"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63C31406" w14:textId="77777777" w:rsidTr="00B00DDD">
        <w:trPr>
          <w:trHeight w:val="20"/>
        </w:trPr>
        <w:tc>
          <w:tcPr>
            <w:tcW w:w="2292" w:type="dxa"/>
            <w:vMerge/>
          </w:tcPr>
          <w:p w14:paraId="622D4095"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8731" w:type="dxa"/>
            <w:gridSpan w:val="2"/>
          </w:tcPr>
          <w:p w14:paraId="7D136EF0"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
                <w:bCs/>
                <w:sz w:val="24"/>
                <w:szCs w:val="24"/>
              </w:rPr>
              <w:t>Практическое занятие</w:t>
            </w:r>
            <w:r w:rsidRPr="001F4EFC">
              <w:rPr>
                <w:rFonts w:ascii="Times New Roman" w:eastAsia="Times New Roman" w:hAnsi="Times New Roman"/>
                <w:bCs/>
                <w:sz w:val="24"/>
                <w:szCs w:val="24"/>
              </w:rPr>
              <w:t>: анализ образов, тематическое многообразие произвед</w:t>
            </w:r>
            <w:r w:rsidRPr="001F4EFC">
              <w:rPr>
                <w:rFonts w:ascii="Times New Roman" w:eastAsia="Times New Roman" w:hAnsi="Times New Roman"/>
                <w:bCs/>
                <w:sz w:val="24"/>
                <w:szCs w:val="24"/>
              </w:rPr>
              <w:t>е</w:t>
            </w:r>
            <w:r w:rsidRPr="001F4EFC">
              <w:rPr>
                <w:rFonts w:ascii="Times New Roman" w:eastAsia="Times New Roman" w:hAnsi="Times New Roman"/>
                <w:bCs/>
                <w:sz w:val="24"/>
                <w:szCs w:val="24"/>
              </w:rPr>
              <w:t>ний.</w:t>
            </w:r>
          </w:p>
        </w:tc>
        <w:tc>
          <w:tcPr>
            <w:tcW w:w="1033" w:type="dxa"/>
            <w:shd w:val="clear" w:color="auto" w:fill="auto"/>
          </w:tcPr>
          <w:p w14:paraId="6D93F315" w14:textId="77777777" w:rsidR="00667B72" w:rsidRPr="007F6725"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r w:rsidRPr="007F6725">
              <w:rPr>
                <w:rFonts w:ascii="Times New Roman" w:eastAsia="Times New Roman" w:hAnsi="Times New Roman"/>
                <w:bCs/>
                <w:i/>
                <w:sz w:val="24"/>
                <w:szCs w:val="24"/>
              </w:rPr>
              <w:t>2</w:t>
            </w:r>
          </w:p>
        </w:tc>
        <w:tc>
          <w:tcPr>
            <w:tcW w:w="2653" w:type="dxa"/>
            <w:vMerge/>
            <w:shd w:val="clear" w:color="auto" w:fill="auto"/>
          </w:tcPr>
          <w:p w14:paraId="5FE15D3F"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6E4A9D06" w14:textId="77777777" w:rsidTr="00B00DDD">
        <w:trPr>
          <w:trHeight w:val="105"/>
        </w:trPr>
        <w:tc>
          <w:tcPr>
            <w:tcW w:w="11023" w:type="dxa"/>
            <w:gridSpan w:val="3"/>
          </w:tcPr>
          <w:p w14:paraId="4DE417B9"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Cs/>
                <w:i/>
                <w:sz w:val="24"/>
                <w:szCs w:val="24"/>
              </w:rPr>
            </w:pPr>
            <w:r w:rsidRPr="001F4EFC">
              <w:rPr>
                <w:rFonts w:ascii="Times New Roman" w:eastAsia="Times New Roman" w:hAnsi="Times New Roman"/>
                <w:b/>
                <w:bCs/>
                <w:sz w:val="24"/>
                <w:szCs w:val="24"/>
              </w:rPr>
              <w:t xml:space="preserve">Раздел 3. Русская литература на рубеже веков </w:t>
            </w:r>
          </w:p>
        </w:tc>
        <w:tc>
          <w:tcPr>
            <w:tcW w:w="1033" w:type="dxa"/>
            <w:shd w:val="clear" w:color="auto" w:fill="auto"/>
          </w:tcPr>
          <w:p w14:paraId="426F037A"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shd w:val="clear" w:color="auto" w:fill="auto"/>
          </w:tcPr>
          <w:p w14:paraId="37E52F0B"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0B7EA652" w14:textId="77777777" w:rsidTr="00B00DDD">
        <w:trPr>
          <w:trHeight w:val="20"/>
        </w:trPr>
        <w:tc>
          <w:tcPr>
            <w:tcW w:w="2292" w:type="dxa"/>
            <w:vMerge w:val="restart"/>
          </w:tcPr>
          <w:p w14:paraId="3F76DBD3" w14:textId="77777777" w:rsidR="00051DCD" w:rsidRPr="001F4EFC" w:rsidRDefault="00051DCD" w:rsidP="00261EA8">
            <w:pPr>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 xml:space="preserve">Тема 3.1. </w:t>
            </w:r>
          </w:p>
          <w:p w14:paraId="4DDC162D" w14:textId="77777777" w:rsidR="00051DCD" w:rsidRPr="001F4EFC" w:rsidRDefault="00051DCD" w:rsidP="00261EA8">
            <w:pPr>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Общая характер</w:t>
            </w:r>
            <w:r w:rsidRPr="001F4EFC">
              <w:rPr>
                <w:rFonts w:ascii="Times New Roman" w:eastAsia="Times New Roman" w:hAnsi="Times New Roman"/>
                <w:b/>
                <w:sz w:val="24"/>
                <w:szCs w:val="24"/>
              </w:rPr>
              <w:t>и</w:t>
            </w:r>
            <w:r w:rsidRPr="001F4EFC">
              <w:rPr>
                <w:rFonts w:ascii="Times New Roman" w:eastAsia="Times New Roman" w:hAnsi="Times New Roman"/>
                <w:b/>
                <w:sz w:val="24"/>
                <w:szCs w:val="24"/>
              </w:rPr>
              <w:t>стика</w:t>
            </w:r>
          </w:p>
          <w:p w14:paraId="0F4BA51A" w14:textId="77777777" w:rsidR="00051DCD" w:rsidRPr="001F4EFC" w:rsidRDefault="00051DCD" w:rsidP="00261EA8">
            <w:pPr>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lastRenderedPageBreak/>
              <w:t xml:space="preserve">культурно-исторического процесса рубежа </w:t>
            </w:r>
            <w:r w:rsidRPr="001F4EFC">
              <w:rPr>
                <w:rFonts w:ascii="Times New Roman" w:eastAsia="Times New Roman" w:hAnsi="Times New Roman"/>
                <w:b/>
                <w:sz w:val="24"/>
                <w:szCs w:val="24"/>
                <w:lang w:val="en-US"/>
              </w:rPr>
              <w:t>XIX</w:t>
            </w:r>
            <w:r w:rsidRPr="001F4EFC">
              <w:rPr>
                <w:rFonts w:ascii="Times New Roman" w:eastAsia="Times New Roman" w:hAnsi="Times New Roman"/>
                <w:b/>
                <w:sz w:val="24"/>
                <w:szCs w:val="24"/>
              </w:rPr>
              <w:t xml:space="preserve"> и </w:t>
            </w:r>
            <w:r w:rsidRPr="001F4EFC">
              <w:rPr>
                <w:rFonts w:ascii="Times New Roman" w:eastAsia="Times New Roman" w:hAnsi="Times New Roman"/>
                <w:b/>
                <w:sz w:val="24"/>
                <w:szCs w:val="24"/>
                <w:lang w:val="en-US"/>
              </w:rPr>
              <w:t>XX</w:t>
            </w:r>
            <w:r w:rsidRPr="001F4EFC">
              <w:rPr>
                <w:rFonts w:ascii="Times New Roman" w:eastAsia="Times New Roman" w:hAnsi="Times New Roman"/>
                <w:b/>
                <w:sz w:val="24"/>
                <w:szCs w:val="24"/>
              </w:rPr>
              <w:t xml:space="preserve"> веко</w:t>
            </w:r>
            <w:r w:rsidR="00C2372A" w:rsidRPr="001F4EFC">
              <w:rPr>
                <w:rFonts w:ascii="Times New Roman" w:eastAsia="Times New Roman" w:hAnsi="Times New Roman"/>
                <w:b/>
                <w:sz w:val="24"/>
                <w:szCs w:val="24"/>
              </w:rPr>
              <w:t>в и его отражение в литературе.</w:t>
            </w:r>
          </w:p>
        </w:tc>
        <w:tc>
          <w:tcPr>
            <w:tcW w:w="8731" w:type="dxa"/>
            <w:gridSpan w:val="2"/>
          </w:tcPr>
          <w:p w14:paraId="6409875F"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lastRenderedPageBreak/>
              <w:t>Содержание учебного материала</w:t>
            </w:r>
          </w:p>
        </w:tc>
        <w:tc>
          <w:tcPr>
            <w:tcW w:w="1033" w:type="dxa"/>
            <w:shd w:val="clear" w:color="auto" w:fill="auto"/>
          </w:tcPr>
          <w:p w14:paraId="5C9B38CD" w14:textId="4CBB53AB" w:rsidR="00051DCD" w:rsidRPr="00B00DDD" w:rsidRDefault="00050C53"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Pr>
                <w:rFonts w:ascii="Times New Roman" w:eastAsia="Times New Roman" w:hAnsi="Times New Roman"/>
                <w:b/>
                <w:bCs/>
                <w:i/>
                <w:sz w:val="24"/>
                <w:szCs w:val="24"/>
              </w:rPr>
              <w:t>1</w:t>
            </w:r>
          </w:p>
        </w:tc>
        <w:tc>
          <w:tcPr>
            <w:tcW w:w="2653" w:type="dxa"/>
            <w:shd w:val="clear" w:color="auto" w:fill="auto"/>
          </w:tcPr>
          <w:p w14:paraId="49DF02E3"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10F3D0FB" w14:textId="77777777" w:rsidTr="00B00DDD">
        <w:trPr>
          <w:trHeight w:val="20"/>
        </w:trPr>
        <w:tc>
          <w:tcPr>
            <w:tcW w:w="2292" w:type="dxa"/>
            <w:vMerge/>
          </w:tcPr>
          <w:p w14:paraId="14BF41D4"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084D11AC"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1</w:t>
            </w:r>
          </w:p>
        </w:tc>
        <w:tc>
          <w:tcPr>
            <w:tcW w:w="8275" w:type="dxa"/>
          </w:tcPr>
          <w:p w14:paraId="0FABBB0B"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Новаторство литературы начала XX века. Многообразие литературных теч</w:t>
            </w:r>
            <w:r w:rsidRPr="001F4EFC">
              <w:rPr>
                <w:rFonts w:ascii="Times New Roman" w:eastAsia="Times New Roman" w:hAnsi="Times New Roman"/>
                <w:bCs/>
                <w:sz w:val="24"/>
                <w:szCs w:val="24"/>
              </w:rPr>
              <w:t>е</w:t>
            </w:r>
            <w:r w:rsidRPr="001F4EFC">
              <w:rPr>
                <w:rFonts w:ascii="Times New Roman" w:eastAsia="Times New Roman" w:hAnsi="Times New Roman"/>
                <w:bCs/>
                <w:sz w:val="24"/>
                <w:szCs w:val="24"/>
              </w:rPr>
              <w:t xml:space="preserve">ний (символизм, акмеизм, футуризм), отражение в них идейно-политической </w:t>
            </w:r>
            <w:r w:rsidRPr="001F4EFC">
              <w:rPr>
                <w:rFonts w:ascii="Times New Roman" w:eastAsia="Times New Roman" w:hAnsi="Times New Roman"/>
                <w:bCs/>
                <w:sz w:val="24"/>
                <w:szCs w:val="24"/>
              </w:rPr>
              <w:lastRenderedPageBreak/>
              <w:t>борьбы первых послереволюционных лет. Роль искусства в жизни общества. Полемика по вопросам литературы. Д. Мережковский «О причинах упадка и дальнейших путях развития русской литературы», В. Ленин «Партийная о</w:t>
            </w:r>
            <w:r w:rsidRPr="001F4EFC">
              <w:rPr>
                <w:rFonts w:ascii="Times New Roman" w:eastAsia="Times New Roman" w:hAnsi="Times New Roman"/>
                <w:bCs/>
                <w:sz w:val="24"/>
                <w:szCs w:val="24"/>
              </w:rPr>
              <w:t>р</w:t>
            </w:r>
            <w:r w:rsidRPr="001F4EFC">
              <w:rPr>
                <w:rFonts w:ascii="Times New Roman" w:eastAsia="Times New Roman" w:hAnsi="Times New Roman"/>
                <w:bCs/>
                <w:sz w:val="24"/>
                <w:szCs w:val="24"/>
              </w:rPr>
              <w:t>ганизация и партийная литература», В. Брюсов. «Свобода слова», А. Блок «Интеллигенция и революция».</w:t>
            </w:r>
          </w:p>
        </w:tc>
        <w:tc>
          <w:tcPr>
            <w:tcW w:w="1033" w:type="dxa"/>
            <w:shd w:val="clear" w:color="auto" w:fill="auto"/>
          </w:tcPr>
          <w:p w14:paraId="4A335A61"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p w14:paraId="2F1F1CB9"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shd w:val="clear" w:color="auto" w:fill="auto"/>
          </w:tcPr>
          <w:p w14:paraId="579DA4BF" w14:textId="77777777" w:rsidR="00B00DDD" w:rsidRDefault="00B00DDD"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05</w:t>
            </w:r>
            <w:r>
              <w:rPr>
                <w:rFonts w:ascii="Times New Roman" w:eastAsia="Times New Roman" w:hAnsi="Times New Roman"/>
                <w:sz w:val="24"/>
                <w:szCs w:val="24"/>
              </w:rPr>
              <w:t>,</w:t>
            </w:r>
            <w:r w:rsidRPr="001F4EFC">
              <w:rPr>
                <w:rFonts w:ascii="Times New Roman" w:eastAsia="Times New Roman" w:hAnsi="Times New Roman"/>
                <w:sz w:val="24"/>
                <w:szCs w:val="24"/>
              </w:rPr>
              <w:t xml:space="preserve"> ПРб 06, </w:t>
            </w:r>
          </w:p>
          <w:p w14:paraId="55C60E6C" w14:textId="77777777" w:rsidR="00B00DDD" w:rsidRDefault="00B00DDD"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07, ПРб 08, </w:t>
            </w:r>
          </w:p>
          <w:p w14:paraId="2A2439AD" w14:textId="77777777" w:rsidR="00B00DDD" w:rsidRPr="001F4EFC" w:rsidRDefault="00B00DDD"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lastRenderedPageBreak/>
              <w:t xml:space="preserve">ПРб 10,  ЛР 01, ЛР 04, </w:t>
            </w:r>
          </w:p>
          <w:p w14:paraId="4AC55FAA" w14:textId="77777777" w:rsidR="00051DCD" w:rsidRPr="001F4EFC" w:rsidRDefault="00B00DDD" w:rsidP="00261EA8">
            <w:pPr>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МР 04, 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4,</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2</w:t>
            </w:r>
          </w:p>
        </w:tc>
      </w:tr>
      <w:tr w:rsidR="00051DCD" w:rsidRPr="001F4EFC" w14:paraId="1944B7C1" w14:textId="77777777" w:rsidTr="00B00DDD">
        <w:trPr>
          <w:trHeight w:val="20"/>
        </w:trPr>
        <w:tc>
          <w:tcPr>
            <w:tcW w:w="11023" w:type="dxa"/>
            <w:gridSpan w:val="3"/>
          </w:tcPr>
          <w:p w14:paraId="74A4E6F3"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Cs/>
                <w:sz w:val="24"/>
                <w:szCs w:val="24"/>
              </w:rPr>
            </w:pPr>
            <w:r w:rsidRPr="001F4EFC">
              <w:rPr>
                <w:rFonts w:ascii="Times New Roman" w:eastAsia="Times New Roman" w:hAnsi="Times New Roman"/>
                <w:b/>
                <w:bCs/>
                <w:sz w:val="24"/>
                <w:szCs w:val="24"/>
              </w:rPr>
              <w:lastRenderedPageBreak/>
              <w:t xml:space="preserve">Раздел 4. Русская литература </w:t>
            </w:r>
            <w:r w:rsidRPr="001F4EFC">
              <w:rPr>
                <w:rFonts w:ascii="Times New Roman" w:eastAsia="Times New Roman" w:hAnsi="Times New Roman"/>
                <w:b/>
                <w:bCs/>
                <w:sz w:val="24"/>
                <w:szCs w:val="24"/>
                <w:lang w:val="en-US"/>
              </w:rPr>
              <w:t>XX</w:t>
            </w:r>
            <w:r w:rsidRPr="001F4EFC">
              <w:rPr>
                <w:rFonts w:ascii="Times New Roman" w:eastAsia="Times New Roman" w:hAnsi="Times New Roman"/>
                <w:b/>
                <w:bCs/>
                <w:sz w:val="24"/>
                <w:szCs w:val="24"/>
              </w:rPr>
              <w:t xml:space="preserve"> века</w:t>
            </w:r>
          </w:p>
        </w:tc>
        <w:tc>
          <w:tcPr>
            <w:tcW w:w="1033" w:type="dxa"/>
            <w:shd w:val="clear" w:color="auto" w:fill="auto"/>
          </w:tcPr>
          <w:p w14:paraId="753CFA33"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shd w:val="clear" w:color="auto" w:fill="auto"/>
          </w:tcPr>
          <w:p w14:paraId="3F577588"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48223F6D" w14:textId="77777777" w:rsidTr="00B00DDD">
        <w:trPr>
          <w:trHeight w:val="20"/>
        </w:trPr>
        <w:tc>
          <w:tcPr>
            <w:tcW w:w="2292" w:type="dxa"/>
            <w:vMerge w:val="restart"/>
          </w:tcPr>
          <w:p w14:paraId="7C4A1651"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Тема 4.1.</w:t>
            </w:r>
          </w:p>
          <w:p w14:paraId="41470BE6"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И.А. Бунин.</w:t>
            </w:r>
          </w:p>
          <w:p w14:paraId="5DA054BD"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8731" w:type="dxa"/>
            <w:gridSpan w:val="2"/>
          </w:tcPr>
          <w:p w14:paraId="6ADFBCDC"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Содержание учебного материала</w:t>
            </w:r>
          </w:p>
        </w:tc>
        <w:tc>
          <w:tcPr>
            <w:tcW w:w="1033" w:type="dxa"/>
            <w:shd w:val="clear" w:color="auto" w:fill="auto"/>
          </w:tcPr>
          <w:p w14:paraId="245D3AD6" w14:textId="24A28461" w:rsidR="00051DCD" w:rsidRPr="001F4EFC" w:rsidRDefault="00050C53"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Pr>
                <w:rFonts w:ascii="Times New Roman" w:eastAsia="Times New Roman" w:hAnsi="Times New Roman"/>
                <w:b/>
                <w:bCs/>
                <w:i/>
                <w:sz w:val="24"/>
                <w:szCs w:val="24"/>
              </w:rPr>
              <w:t>1</w:t>
            </w:r>
          </w:p>
        </w:tc>
        <w:tc>
          <w:tcPr>
            <w:tcW w:w="2653" w:type="dxa"/>
            <w:shd w:val="clear" w:color="auto" w:fill="auto"/>
          </w:tcPr>
          <w:p w14:paraId="27A6E169"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22E301A5" w14:textId="77777777" w:rsidTr="00B00DDD">
        <w:trPr>
          <w:trHeight w:val="20"/>
        </w:trPr>
        <w:tc>
          <w:tcPr>
            <w:tcW w:w="2292" w:type="dxa"/>
            <w:vMerge/>
          </w:tcPr>
          <w:p w14:paraId="64E820F9"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3845CB45"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1</w:t>
            </w:r>
          </w:p>
        </w:tc>
        <w:tc>
          <w:tcPr>
            <w:tcW w:w="8275" w:type="dxa"/>
          </w:tcPr>
          <w:p w14:paraId="6893F599"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Сведения из биографии. Философичность лирики Бунина. Тонкость воспри</w:t>
            </w:r>
            <w:r w:rsidRPr="001F4EFC">
              <w:rPr>
                <w:rFonts w:ascii="Times New Roman" w:eastAsia="Times New Roman" w:hAnsi="Times New Roman"/>
                <w:bCs/>
                <w:sz w:val="24"/>
                <w:szCs w:val="24"/>
              </w:rPr>
              <w:t>я</w:t>
            </w:r>
            <w:r w:rsidRPr="001F4EFC">
              <w:rPr>
                <w:rFonts w:ascii="Times New Roman" w:eastAsia="Times New Roman" w:hAnsi="Times New Roman"/>
                <w:bCs/>
                <w:sz w:val="24"/>
                <w:szCs w:val="24"/>
              </w:rPr>
              <w:t>тия психологии человека и мира природы; поэтизация исторического пр</w:t>
            </w:r>
            <w:r w:rsidRPr="001F4EFC">
              <w:rPr>
                <w:rFonts w:ascii="Times New Roman" w:eastAsia="Times New Roman" w:hAnsi="Times New Roman"/>
                <w:bCs/>
                <w:sz w:val="24"/>
                <w:szCs w:val="24"/>
              </w:rPr>
              <w:t>о</w:t>
            </w:r>
            <w:r w:rsidRPr="001F4EFC">
              <w:rPr>
                <w:rFonts w:ascii="Times New Roman" w:eastAsia="Times New Roman" w:hAnsi="Times New Roman"/>
                <w:bCs/>
                <w:sz w:val="24"/>
                <w:szCs w:val="24"/>
              </w:rPr>
              <w:t xml:space="preserve">шлого. </w:t>
            </w:r>
          </w:p>
        </w:tc>
        <w:tc>
          <w:tcPr>
            <w:tcW w:w="1033" w:type="dxa"/>
            <w:shd w:val="clear" w:color="auto" w:fill="auto"/>
          </w:tcPr>
          <w:p w14:paraId="0F41DF21"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val="restart"/>
            <w:shd w:val="clear" w:color="auto" w:fill="auto"/>
          </w:tcPr>
          <w:p w14:paraId="6D19A1B8" w14:textId="77777777" w:rsidR="00B00DDD"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05</w:t>
            </w:r>
            <w:r>
              <w:rPr>
                <w:rFonts w:ascii="Times New Roman" w:eastAsia="Times New Roman" w:hAnsi="Times New Roman"/>
                <w:sz w:val="24"/>
                <w:szCs w:val="24"/>
              </w:rPr>
              <w:t>,</w:t>
            </w:r>
            <w:r w:rsidRPr="001F4EFC">
              <w:rPr>
                <w:rFonts w:ascii="Times New Roman" w:eastAsia="Times New Roman" w:hAnsi="Times New Roman"/>
                <w:sz w:val="24"/>
                <w:szCs w:val="24"/>
              </w:rPr>
              <w:t xml:space="preserve"> ПРб 06, </w:t>
            </w:r>
          </w:p>
          <w:p w14:paraId="0B5DFA8C" w14:textId="77777777" w:rsidR="00B00DDD"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07, ПРб 08, </w:t>
            </w:r>
          </w:p>
          <w:p w14:paraId="2F617326" w14:textId="77777777" w:rsidR="00B00DDD"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10,</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ЛР 01, ЛР 04, МР 04, МР 08,</w:t>
            </w:r>
            <w:r>
              <w:rPr>
                <w:rFonts w:ascii="Times New Roman" w:eastAsia="Times New Roman" w:hAnsi="Times New Roman"/>
                <w:sz w:val="24"/>
                <w:szCs w:val="24"/>
              </w:rPr>
              <w:t xml:space="preserve"> </w:t>
            </w:r>
          </w:p>
          <w:p w14:paraId="488B4BAD" w14:textId="77777777" w:rsidR="00667B72" w:rsidRPr="001F4EFC" w:rsidRDefault="00B00DDD" w:rsidP="00261EA8">
            <w:pPr>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4,</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2</w:t>
            </w:r>
          </w:p>
        </w:tc>
      </w:tr>
      <w:tr w:rsidR="00667B72" w:rsidRPr="001F4EFC" w14:paraId="49F95E4B" w14:textId="77777777" w:rsidTr="00B00DDD">
        <w:trPr>
          <w:trHeight w:val="20"/>
        </w:trPr>
        <w:tc>
          <w:tcPr>
            <w:tcW w:w="2292" w:type="dxa"/>
            <w:vMerge/>
          </w:tcPr>
          <w:p w14:paraId="79C2C997"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40BC9DF7"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2</w:t>
            </w:r>
          </w:p>
        </w:tc>
        <w:tc>
          <w:tcPr>
            <w:tcW w:w="8275" w:type="dxa"/>
          </w:tcPr>
          <w:p w14:paraId="1F04ED2A"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Рассказ «Господин из Сан-Франциско» Осуждение бездуховности существ</w:t>
            </w:r>
            <w:r w:rsidRPr="001F4EFC">
              <w:rPr>
                <w:rFonts w:ascii="Times New Roman" w:eastAsia="Times New Roman" w:hAnsi="Times New Roman"/>
                <w:bCs/>
                <w:sz w:val="24"/>
                <w:szCs w:val="24"/>
              </w:rPr>
              <w:t>о</w:t>
            </w:r>
            <w:r w:rsidRPr="001F4EFC">
              <w:rPr>
                <w:rFonts w:ascii="Times New Roman" w:eastAsia="Times New Roman" w:hAnsi="Times New Roman"/>
                <w:bCs/>
                <w:sz w:val="24"/>
                <w:szCs w:val="24"/>
              </w:rPr>
              <w:t>вания. Изображение «мгновения» жизни. Реалистическое и символическое в прозе и поэзии. Слово, подробность, деталь в поэзии и прозе. Поэтика И. А. Бунина. Рассказ «Чистый понедельник».</w:t>
            </w:r>
          </w:p>
        </w:tc>
        <w:tc>
          <w:tcPr>
            <w:tcW w:w="1033" w:type="dxa"/>
            <w:shd w:val="clear" w:color="auto" w:fill="auto"/>
          </w:tcPr>
          <w:p w14:paraId="1B0B3555"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Cs/>
                <w:i/>
                <w:sz w:val="24"/>
                <w:szCs w:val="24"/>
              </w:rPr>
            </w:pPr>
          </w:p>
        </w:tc>
        <w:tc>
          <w:tcPr>
            <w:tcW w:w="2653" w:type="dxa"/>
            <w:vMerge/>
            <w:shd w:val="clear" w:color="auto" w:fill="auto"/>
          </w:tcPr>
          <w:p w14:paraId="1809C5E3"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6E568434" w14:textId="77777777" w:rsidTr="00B00DDD">
        <w:trPr>
          <w:trHeight w:val="20"/>
        </w:trPr>
        <w:tc>
          <w:tcPr>
            <w:tcW w:w="2292" w:type="dxa"/>
            <w:vMerge w:val="restart"/>
          </w:tcPr>
          <w:p w14:paraId="7EA3525C"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Тема 4.2.</w:t>
            </w:r>
          </w:p>
          <w:p w14:paraId="5A9BA1EF"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А.И. Куприн.</w:t>
            </w:r>
          </w:p>
        </w:tc>
        <w:tc>
          <w:tcPr>
            <w:tcW w:w="8731" w:type="dxa"/>
            <w:gridSpan w:val="2"/>
          </w:tcPr>
          <w:p w14:paraId="1FA03A3F"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Содержание учебного материала</w:t>
            </w:r>
          </w:p>
        </w:tc>
        <w:tc>
          <w:tcPr>
            <w:tcW w:w="1033" w:type="dxa"/>
            <w:shd w:val="clear" w:color="auto" w:fill="auto"/>
          </w:tcPr>
          <w:p w14:paraId="60E7565B" w14:textId="3E1BDEF3" w:rsidR="00051DCD" w:rsidRPr="001F4EFC" w:rsidRDefault="00050C53"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Pr>
                <w:rFonts w:ascii="Times New Roman" w:eastAsia="Times New Roman" w:hAnsi="Times New Roman"/>
                <w:b/>
                <w:bCs/>
                <w:i/>
                <w:sz w:val="24"/>
                <w:szCs w:val="24"/>
              </w:rPr>
              <w:t>1</w:t>
            </w:r>
          </w:p>
        </w:tc>
        <w:tc>
          <w:tcPr>
            <w:tcW w:w="2653" w:type="dxa"/>
            <w:shd w:val="clear" w:color="auto" w:fill="auto"/>
          </w:tcPr>
          <w:p w14:paraId="25E8C83D"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79F2C910" w14:textId="77777777" w:rsidTr="00B00DDD">
        <w:trPr>
          <w:trHeight w:val="20"/>
        </w:trPr>
        <w:tc>
          <w:tcPr>
            <w:tcW w:w="2292" w:type="dxa"/>
            <w:vMerge/>
          </w:tcPr>
          <w:p w14:paraId="081ABA00"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045E5643"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1</w:t>
            </w:r>
          </w:p>
        </w:tc>
        <w:tc>
          <w:tcPr>
            <w:tcW w:w="8275" w:type="dxa"/>
          </w:tcPr>
          <w:p w14:paraId="32200E06"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
                <w:bCs/>
                <w:sz w:val="24"/>
                <w:szCs w:val="24"/>
              </w:rPr>
              <w:t xml:space="preserve"> </w:t>
            </w:r>
            <w:r w:rsidRPr="001F4EFC">
              <w:rPr>
                <w:rFonts w:ascii="Times New Roman" w:eastAsia="Times New Roman" w:hAnsi="Times New Roman"/>
                <w:bCs/>
                <w:sz w:val="24"/>
                <w:szCs w:val="24"/>
              </w:rPr>
              <w:t>Сведения из биографии. Поэтическое изображение природы, богатство д</w:t>
            </w:r>
            <w:r w:rsidRPr="001F4EFC">
              <w:rPr>
                <w:rFonts w:ascii="Times New Roman" w:eastAsia="Times New Roman" w:hAnsi="Times New Roman"/>
                <w:bCs/>
                <w:sz w:val="24"/>
                <w:szCs w:val="24"/>
              </w:rPr>
              <w:t>у</w:t>
            </w:r>
            <w:r w:rsidRPr="001F4EFC">
              <w:rPr>
                <w:rFonts w:ascii="Times New Roman" w:eastAsia="Times New Roman" w:hAnsi="Times New Roman"/>
                <w:bCs/>
                <w:sz w:val="24"/>
                <w:szCs w:val="24"/>
              </w:rPr>
              <w:t xml:space="preserve">ховного мира героев. Нравственные и социальные проблемы в рассказах Куприна. Осуждение пороков современного общества. </w:t>
            </w:r>
          </w:p>
          <w:p w14:paraId="12C6D32D"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(«Олеся»).</w:t>
            </w:r>
          </w:p>
        </w:tc>
        <w:tc>
          <w:tcPr>
            <w:tcW w:w="1033" w:type="dxa"/>
            <w:shd w:val="clear" w:color="auto" w:fill="auto"/>
          </w:tcPr>
          <w:p w14:paraId="70A01466"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val="restart"/>
            <w:shd w:val="clear" w:color="auto" w:fill="auto"/>
          </w:tcPr>
          <w:p w14:paraId="483B8FF4" w14:textId="77777777" w:rsidR="00B00DDD"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05</w:t>
            </w:r>
            <w:r>
              <w:rPr>
                <w:rFonts w:ascii="Times New Roman" w:eastAsia="Times New Roman" w:hAnsi="Times New Roman"/>
                <w:sz w:val="24"/>
                <w:szCs w:val="24"/>
              </w:rPr>
              <w:t>,</w:t>
            </w:r>
            <w:r w:rsidRPr="001F4EFC">
              <w:rPr>
                <w:rFonts w:ascii="Times New Roman" w:eastAsia="Times New Roman" w:hAnsi="Times New Roman"/>
                <w:sz w:val="24"/>
                <w:szCs w:val="24"/>
              </w:rPr>
              <w:t xml:space="preserve"> ПРб 06, </w:t>
            </w:r>
          </w:p>
          <w:p w14:paraId="300E6A12" w14:textId="77777777" w:rsidR="00B00DDD"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07, ПРб 08, </w:t>
            </w:r>
          </w:p>
          <w:p w14:paraId="3407F3A1" w14:textId="77777777" w:rsidR="00B00DDD"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10,</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ЛР 01, ЛР 04, МР 04, МР 08,</w:t>
            </w:r>
            <w:r>
              <w:rPr>
                <w:rFonts w:ascii="Times New Roman" w:eastAsia="Times New Roman" w:hAnsi="Times New Roman"/>
                <w:sz w:val="24"/>
                <w:szCs w:val="24"/>
              </w:rPr>
              <w:t xml:space="preserve"> </w:t>
            </w:r>
          </w:p>
          <w:p w14:paraId="301A3F15" w14:textId="77777777" w:rsidR="00667B72"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4,</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2</w:t>
            </w:r>
          </w:p>
        </w:tc>
      </w:tr>
      <w:tr w:rsidR="00667B72" w:rsidRPr="001F4EFC" w14:paraId="4257592D" w14:textId="77777777" w:rsidTr="00B00DDD">
        <w:trPr>
          <w:trHeight w:val="20"/>
        </w:trPr>
        <w:tc>
          <w:tcPr>
            <w:tcW w:w="2292" w:type="dxa"/>
            <w:vMerge/>
          </w:tcPr>
          <w:p w14:paraId="7218731B"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2F04BC3C"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2</w:t>
            </w:r>
          </w:p>
        </w:tc>
        <w:tc>
          <w:tcPr>
            <w:tcW w:w="8275" w:type="dxa"/>
          </w:tcPr>
          <w:p w14:paraId="63B61326"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Cs/>
                <w:sz w:val="24"/>
                <w:szCs w:val="24"/>
              </w:rPr>
              <w:t xml:space="preserve"> Повесть «Гранатовый браслет». Смысл названия повести, спор о сильной, бескорыстной любви, тема неравенства в повести. Трагический смысл прои</w:t>
            </w:r>
            <w:r w:rsidRPr="001F4EFC">
              <w:rPr>
                <w:rFonts w:ascii="Times New Roman" w:eastAsia="Times New Roman" w:hAnsi="Times New Roman"/>
                <w:bCs/>
                <w:sz w:val="24"/>
                <w:szCs w:val="24"/>
              </w:rPr>
              <w:t>з</w:t>
            </w:r>
            <w:r w:rsidRPr="001F4EFC">
              <w:rPr>
                <w:rFonts w:ascii="Times New Roman" w:eastAsia="Times New Roman" w:hAnsi="Times New Roman"/>
                <w:bCs/>
                <w:sz w:val="24"/>
                <w:szCs w:val="24"/>
              </w:rPr>
              <w:t xml:space="preserve">ведения. </w:t>
            </w:r>
          </w:p>
        </w:tc>
        <w:tc>
          <w:tcPr>
            <w:tcW w:w="1033" w:type="dxa"/>
            <w:shd w:val="clear" w:color="auto" w:fill="auto"/>
          </w:tcPr>
          <w:p w14:paraId="5B099256"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shd w:val="clear" w:color="auto" w:fill="auto"/>
          </w:tcPr>
          <w:p w14:paraId="193FDEE9"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3F93CAAD" w14:textId="77777777" w:rsidTr="00B00DDD">
        <w:trPr>
          <w:trHeight w:val="20"/>
        </w:trPr>
        <w:tc>
          <w:tcPr>
            <w:tcW w:w="2292" w:type="dxa"/>
            <w:vMerge/>
          </w:tcPr>
          <w:p w14:paraId="2C04E698"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530F277D"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p>
        </w:tc>
        <w:tc>
          <w:tcPr>
            <w:tcW w:w="8275" w:type="dxa"/>
          </w:tcPr>
          <w:p w14:paraId="076AD130"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
                <w:bCs/>
                <w:sz w:val="24"/>
                <w:szCs w:val="24"/>
              </w:rPr>
              <w:t>Практическое занятие</w:t>
            </w:r>
            <w:r w:rsidRPr="001F4EFC">
              <w:rPr>
                <w:rFonts w:ascii="Times New Roman" w:eastAsia="Times New Roman" w:hAnsi="Times New Roman"/>
                <w:bCs/>
                <w:sz w:val="24"/>
                <w:szCs w:val="24"/>
              </w:rPr>
              <w:t xml:space="preserve">. </w:t>
            </w:r>
            <w:r w:rsidRPr="001F4EFC">
              <w:rPr>
                <w:rFonts w:ascii="Times New Roman" w:eastAsia="Times New Roman" w:hAnsi="Times New Roman"/>
                <w:b/>
                <w:bCs/>
                <w:sz w:val="24"/>
                <w:szCs w:val="24"/>
              </w:rPr>
              <w:t xml:space="preserve"> </w:t>
            </w:r>
            <w:r w:rsidRPr="001F4EFC">
              <w:rPr>
                <w:rFonts w:ascii="Times New Roman" w:eastAsia="Times New Roman" w:hAnsi="Times New Roman"/>
                <w:bCs/>
                <w:sz w:val="24"/>
                <w:szCs w:val="24"/>
              </w:rPr>
              <w:t>Символическое и реалистическое в творчестве Ку</w:t>
            </w:r>
            <w:r w:rsidRPr="001F4EFC">
              <w:rPr>
                <w:rFonts w:ascii="Times New Roman" w:eastAsia="Times New Roman" w:hAnsi="Times New Roman"/>
                <w:bCs/>
                <w:sz w:val="24"/>
                <w:szCs w:val="24"/>
              </w:rPr>
              <w:t>п</w:t>
            </w:r>
            <w:r w:rsidRPr="001F4EFC">
              <w:rPr>
                <w:rFonts w:ascii="Times New Roman" w:eastAsia="Times New Roman" w:hAnsi="Times New Roman"/>
                <w:bCs/>
                <w:sz w:val="24"/>
                <w:szCs w:val="24"/>
              </w:rPr>
              <w:t>рина.</w:t>
            </w:r>
          </w:p>
        </w:tc>
        <w:tc>
          <w:tcPr>
            <w:tcW w:w="1033" w:type="dxa"/>
            <w:shd w:val="clear" w:color="auto" w:fill="auto"/>
          </w:tcPr>
          <w:p w14:paraId="27E7CBB2" w14:textId="77777777" w:rsidR="00667B72" w:rsidRPr="007F6725"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r w:rsidRPr="007F6725">
              <w:rPr>
                <w:rFonts w:ascii="Times New Roman" w:eastAsia="Times New Roman" w:hAnsi="Times New Roman"/>
                <w:bCs/>
                <w:i/>
                <w:sz w:val="24"/>
                <w:szCs w:val="24"/>
              </w:rPr>
              <w:t>2</w:t>
            </w:r>
          </w:p>
        </w:tc>
        <w:tc>
          <w:tcPr>
            <w:tcW w:w="2653" w:type="dxa"/>
            <w:vMerge/>
            <w:shd w:val="clear" w:color="auto" w:fill="auto"/>
          </w:tcPr>
          <w:p w14:paraId="027E3A6B"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599DD16E" w14:textId="77777777" w:rsidTr="00B00DDD">
        <w:trPr>
          <w:trHeight w:val="20"/>
        </w:trPr>
        <w:tc>
          <w:tcPr>
            <w:tcW w:w="2292" w:type="dxa"/>
            <w:vMerge w:val="restart"/>
          </w:tcPr>
          <w:p w14:paraId="23D32458"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Тема 4.3.</w:t>
            </w:r>
          </w:p>
          <w:p w14:paraId="7626181C"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М. Горький.</w:t>
            </w:r>
          </w:p>
        </w:tc>
        <w:tc>
          <w:tcPr>
            <w:tcW w:w="8731" w:type="dxa"/>
            <w:gridSpan w:val="2"/>
          </w:tcPr>
          <w:p w14:paraId="2E77E9B4"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Содержание учебного материала</w:t>
            </w:r>
          </w:p>
        </w:tc>
        <w:tc>
          <w:tcPr>
            <w:tcW w:w="1033" w:type="dxa"/>
            <w:shd w:val="clear" w:color="auto" w:fill="auto"/>
          </w:tcPr>
          <w:p w14:paraId="494D57DC" w14:textId="4391812F" w:rsidR="00051DCD" w:rsidRPr="001F4EFC" w:rsidRDefault="00050C53"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Pr>
                <w:rFonts w:ascii="Times New Roman" w:eastAsia="Times New Roman" w:hAnsi="Times New Roman"/>
                <w:b/>
                <w:bCs/>
                <w:i/>
                <w:sz w:val="24"/>
                <w:szCs w:val="24"/>
              </w:rPr>
              <w:t>1</w:t>
            </w:r>
          </w:p>
        </w:tc>
        <w:tc>
          <w:tcPr>
            <w:tcW w:w="2653" w:type="dxa"/>
            <w:shd w:val="clear" w:color="auto" w:fill="auto"/>
          </w:tcPr>
          <w:p w14:paraId="373078FA"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6536ABE4" w14:textId="77777777" w:rsidTr="00B00DDD">
        <w:trPr>
          <w:trHeight w:val="20"/>
        </w:trPr>
        <w:tc>
          <w:tcPr>
            <w:tcW w:w="2292" w:type="dxa"/>
            <w:vMerge/>
          </w:tcPr>
          <w:p w14:paraId="16785529"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2167C476"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1</w:t>
            </w:r>
          </w:p>
        </w:tc>
        <w:tc>
          <w:tcPr>
            <w:tcW w:w="8275" w:type="dxa"/>
          </w:tcPr>
          <w:p w14:paraId="24E8B00C"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Pr>
                <w:rFonts w:ascii="Times New Roman" w:eastAsia="Times New Roman" w:hAnsi="Times New Roman"/>
                <w:bCs/>
                <w:sz w:val="24"/>
                <w:szCs w:val="24"/>
              </w:rPr>
              <w:t>Сведения из биографии.</w:t>
            </w:r>
          </w:p>
        </w:tc>
        <w:tc>
          <w:tcPr>
            <w:tcW w:w="1033" w:type="dxa"/>
            <w:shd w:val="clear" w:color="auto" w:fill="auto"/>
          </w:tcPr>
          <w:p w14:paraId="0DB67349"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val="restart"/>
            <w:shd w:val="clear" w:color="auto" w:fill="auto"/>
          </w:tcPr>
          <w:p w14:paraId="2B717077" w14:textId="77777777" w:rsidR="00B00DDD"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05</w:t>
            </w:r>
            <w:r>
              <w:rPr>
                <w:rFonts w:ascii="Times New Roman" w:eastAsia="Times New Roman" w:hAnsi="Times New Roman"/>
                <w:sz w:val="24"/>
                <w:szCs w:val="24"/>
              </w:rPr>
              <w:t>,</w:t>
            </w:r>
            <w:r w:rsidRPr="001F4EFC">
              <w:rPr>
                <w:rFonts w:ascii="Times New Roman" w:eastAsia="Times New Roman" w:hAnsi="Times New Roman"/>
                <w:sz w:val="24"/>
                <w:szCs w:val="24"/>
              </w:rPr>
              <w:t xml:space="preserve"> ПРб 06, </w:t>
            </w:r>
          </w:p>
          <w:p w14:paraId="39F460DE" w14:textId="77777777" w:rsidR="00B00DDD"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07, ПРб 08, </w:t>
            </w:r>
          </w:p>
          <w:p w14:paraId="6F35041B" w14:textId="77777777" w:rsidR="00667B72"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10,</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ЛР 01, ЛР 04, МР 04, МР 08,</w:t>
            </w:r>
            <w:r>
              <w:rPr>
                <w:rFonts w:ascii="Times New Roman" w:eastAsia="Times New Roman" w:hAnsi="Times New Roman"/>
                <w:sz w:val="24"/>
                <w:szCs w:val="24"/>
              </w:rPr>
              <w:t xml:space="preserve"> </w:t>
            </w:r>
          </w:p>
          <w:p w14:paraId="5FEB6962"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4,</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2</w:t>
            </w:r>
          </w:p>
        </w:tc>
      </w:tr>
      <w:tr w:rsidR="00667B72" w:rsidRPr="001F4EFC" w14:paraId="5325AC4E" w14:textId="77777777" w:rsidTr="00B00DDD">
        <w:trPr>
          <w:trHeight w:val="20"/>
        </w:trPr>
        <w:tc>
          <w:tcPr>
            <w:tcW w:w="2292" w:type="dxa"/>
            <w:vMerge/>
          </w:tcPr>
          <w:p w14:paraId="7D6D3B1E"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6281E050"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2</w:t>
            </w:r>
          </w:p>
        </w:tc>
        <w:tc>
          <w:tcPr>
            <w:tcW w:w="8275" w:type="dxa"/>
          </w:tcPr>
          <w:p w14:paraId="2B8744FD"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 xml:space="preserve"> Правда жизни в рассказах Горького. («Челкаш»). Типы персонажей в рома</w:t>
            </w:r>
            <w:r w:rsidRPr="001F4EFC">
              <w:rPr>
                <w:rFonts w:ascii="Times New Roman" w:eastAsia="Times New Roman" w:hAnsi="Times New Roman"/>
                <w:bCs/>
                <w:sz w:val="24"/>
                <w:szCs w:val="24"/>
              </w:rPr>
              <w:t>н</w:t>
            </w:r>
            <w:r w:rsidRPr="001F4EFC">
              <w:rPr>
                <w:rFonts w:ascii="Times New Roman" w:eastAsia="Times New Roman" w:hAnsi="Times New Roman"/>
                <w:bCs/>
                <w:sz w:val="24"/>
                <w:szCs w:val="24"/>
              </w:rPr>
              <w:t xml:space="preserve">тических рассказах писателя. </w:t>
            </w:r>
          </w:p>
        </w:tc>
        <w:tc>
          <w:tcPr>
            <w:tcW w:w="1033" w:type="dxa"/>
            <w:shd w:val="clear" w:color="auto" w:fill="auto"/>
          </w:tcPr>
          <w:p w14:paraId="7F6E7546"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shd w:val="clear" w:color="auto" w:fill="auto"/>
          </w:tcPr>
          <w:p w14:paraId="4B95F6B0"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00693501" w14:textId="77777777" w:rsidTr="00B00DDD">
        <w:trPr>
          <w:trHeight w:val="20"/>
        </w:trPr>
        <w:tc>
          <w:tcPr>
            <w:tcW w:w="2292" w:type="dxa"/>
            <w:vMerge/>
          </w:tcPr>
          <w:p w14:paraId="67501B87"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073CF92A"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3</w:t>
            </w:r>
          </w:p>
        </w:tc>
        <w:tc>
          <w:tcPr>
            <w:tcW w:w="8275" w:type="dxa"/>
          </w:tcPr>
          <w:p w14:paraId="492F820B"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Тематика и проблематика романтического творчества Горького.</w:t>
            </w:r>
          </w:p>
        </w:tc>
        <w:tc>
          <w:tcPr>
            <w:tcW w:w="1033" w:type="dxa"/>
            <w:shd w:val="clear" w:color="auto" w:fill="auto"/>
          </w:tcPr>
          <w:p w14:paraId="3E9CCC45"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shd w:val="clear" w:color="auto" w:fill="auto"/>
          </w:tcPr>
          <w:p w14:paraId="2055389A"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734F2D5B" w14:textId="77777777" w:rsidTr="00B00DDD">
        <w:trPr>
          <w:trHeight w:val="20"/>
        </w:trPr>
        <w:tc>
          <w:tcPr>
            <w:tcW w:w="2292" w:type="dxa"/>
            <w:vMerge/>
          </w:tcPr>
          <w:p w14:paraId="5F231EA9"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615C152E"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4</w:t>
            </w:r>
          </w:p>
        </w:tc>
        <w:tc>
          <w:tcPr>
            <w:tcW w:w="8275" w:type="dxa"/>
          </w:tcPr>
          <w:p w14:paraId="24A5817F"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Cs/>
                <w:sz w:val="24"/>
                <w:szCs w:val="24"/>
              </w:rPr>
              <w:t>Поэтизация гордых и сильных людей. Авторская позиция и способ ее вопл</w:t>
            </w:r>
            <w:r w:rsidRPr="001F4EFC">
              <w:rPr>
                <w:rFonts w:ascii="Times New Roman" w:eastAsia="Times New Roman" w:hAnsi="Times New Roman"/>
                <w:bCs/>
                <w:sz w:val="24"/>
                <w:szCs w:val="24"/>
              </w:rPr>
              <w:t>о</w:t>
            </w:r>
            <w:r w:rsidRPr="001F4EFC">
              <w:rPr>
                <w:rFonts w:ascii="Times New Roman" w:eastAsia="Times New Roman" w:hAnsi="Times New Roman"/>
                <w:bCs/>
                <w:sz w:val="24"/>
                <w:szCs w:val="24"/>
              </w:rPr>
              <w:t>щения.</w:t>
            </w:r>
          </w:p>
        </w:tc>
        <w:tc>
          <w:tcPr>
            <w:tcW w:w="1033" w:type="dxa"/>
            <w:shd w:val="clear" w:color="auto" w:fill="auto"/>
          </w:tcPr>
          <w:p w14:paraId="7C659B4E"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shd w:val="clear" w:color="auto" w:fill="auto"/>
          </w:tcPr>
          <w:p w14:paraId="61040C0D"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41546AA9" w14:textId="77777777" w:rsidTr="00B00DDD">
        <w:trPr>
          <w:trHeight w:val="20"/>
        </w:trPr>
        <w:tc>
          <w:tcPr>
            <w:tcW w:w="2292" w:type="dxa"/>
            <w:vMerge/>
          </w:tcPr>
          <w:p w14:paraId="3F8BE5B5"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74F82F16"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5</w:t>
            </w:r>
          </w:p>
        </w:tc>
        <w:tc>
          <w:tcPr>
            <w:tcW w:w="8275" w:type="dxa"/>
          </w:tcPr>
          <w:p w14:paraId="70335321"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 xml:space="preserve"> Изображение правды жизни в пьесе и ее философский смысл. </w:t>
            </w:r>
          </w:p>
        </w:tc>
        <w:tc>
          <w:tcPr>
            <w:tcW w:w="1033" w:type="dxa"/>
            <w:shd w:val="clear" w:color="auto" w:fill="auto"/>
          </w:tcPr>
          <w:p w14:paraId="7C0907CE"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shd w:val="clear" w:color="auto" w:fill="auto"/>
          </w:tcPr>
          <w:p w14:paraId="017D5C8E"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7CD79959" w14:textId="77777777" w:rsidTr="00B00DDD">
        <w:trPr>
          <w:trHeight w:val="20"/>
        </w:trPr>
        <w:tc>
          <w:tcPr>
            <w:tcW w:w="2292" w:type="dxa"/>
            <w:vMerge/>
          </w:tcPr>
          <w:p w14:paraId="5E8C9C47"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8731" w:type="dxa"/>
            <w:gridSpan w:val="2"/>
          </w:tcPr>
          <w:p w14:paraId="53542EA7"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
                <w:bCs/>
                <w:sz w:val="24"/>
                <w:szCs w:val="24"/>
              </w:rPr>
              <w:t>Практическое занятие</w:t>
            </w:r>
            <w:r w:rsidRPr="001F4EFC">
              <w:rPr>
                <w:rFonts w:ascii="Times New Roman" w:eastAsia="Times New Roman" w:hAnsi="Times New Roman"/>
                <w:bCs/>
                <w:sz w:val="24"/>
                <w:szCs w:val="24"/>
              </w:rPr>
              <w:t xml:space="preserve">. </w:t>
            </w:r>
            <w:r w:rsidRPr="001F4EFC">
              <w:rPr>
                <w:rFonts w:ascii="Times New Roman" w:eastAsia="Times New Roman" w:hAnsi="Times New Roman"/>
                <w:b/>
                <w:bCs/>
                <w:sz w:val="24"/>
                <w:szCs w:val="24"/>
              </w:rPr>
              <w:t xml:space="preserve"> </w:t>
            </w:r>
            <w:r w:rsidRPr="001F4EFC">
              <w:rPr>
                <w:rFonts w:ascii="Times New Roman" w:eastAsia="Times New Roman" w:hAnsi="Times New Roman"/>
                <w:bCs/>
                <w:sz w:val="24"/>
                <w:szCs w:val="24"/>
              </w:rPr>
              <w:t>Герои пьесы. Спор о назначении человека.</w:t>
            </w:r>
          </w:p>
        </w:tc>
        <w:tc>
          <w:tcPr>
            <w:tcW w:w="1033" w:type="dxa"/>
            <w:shd w:val="clear" w:color="auto" w:fill="auto"/>
          </w:tcPr>
          <w:p w14:paraId="5F8E94DB" w14:textId="77777777" w:rsidR="00667B72" w:rsidRPr="007F6725"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r w:rsidRPr="007F6725">
              <w:rPr>
                <w:rFonts w:ascii="Times New Roman" w:eastAsia="Times New Roman" w:hAnsi="Times New Roman"/>
                <w:bCs/>
                <w:i/>
                <w:sz w:val="24"/>
                <w:szCs w:val="24"/>
              </w:rPr>
              <w:t>2</w:t>
            </w:r>
          </w:p>
        </w:tc>
        <w:tc>
          <w:tcPr>
            <w:tcW w:w="2653" w:type="dxa"/>
            <w:vMerge/>
            <w:shd w:val="clear" w:color="auto" w:fill="auto"/>
          </w:tcPr>
          <w:p w14:paraId="7BF18DBE"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00696121" w14:textId="77777777" w:rsidTr="00B00DDD">
        <w:trPr>
          <w:trHeight w:val="20"/>
        </w:trPr>
        <w:tc>
          <w:tcPr>
            <w:tcW w:w="2292" w:type="dxa"/>
            <w:vMerge w:val="restart"/>
          </w:tcPr>
          <w:p w14:paraId="7622D7C0"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lastRenderedPageBreak/>
              <w:t>Тема 4.4.</w:t>
            </w:r>
          </w:p>
          <w:p w14:paraId="31BBDAA9"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Литература сере</w:t>
            </w:r>
            <w:r w:rsidRPr="001F4EFC">
              <w:rPr>
                <w:rFonts w:ascii="Times New Roman" w:eastAsia="Times New Roman" w:hAnsi="Times New Roman"/>
                <w:b/>
                <w:bCs/>
                <w:sz w:val="24"/>
                <w:szCs w:val="24"/>
              </w:rPr>
              <w:t>б</w:t>
            </w:r>
            <w:r w:rsidRPr="001F4EFC">
              <w:rPr>
                <w:rFonts w:ascii="Times New Roman" w:eastAsia="Times New Roman" w:hAnsi="Times New Roman"/>
                <w:b/>
                <w:bCs/>
                <w:sz w:val="24"/>
                <w:szCs w:val="24"/>
              </w:rPr>
              <w:t>ряного века</w:t>
            </w:r>
          </w:p>
          <w:p w14:paraId="0EC04D41"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8731" w:type="dxa"/>
            <w:gridSpan w:val="2"/>
          </w:tcPr>
          <w:p w14:paraId="02607183"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Содержание учебного материала</w:t>
            </w:r>
          </w:p>
        </w:tc>
        <w:tc>
          <w:tcPr>
            <w:tcW w:w="1033" w:type="dxa"/>
            <w:shd w:val="clear" w:color="auto" w:fill="auto"/>
          </w:tcPr>
          <w:p w14:paraId="48EF5939" w14:textId="1E77D747" w:rsidR="00051DCD" w:rsidRPr="001F4EFC" w:rsidRDefault="00050C53"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Pr>
                <w:rFonts w:ascii="Times New Roman" w:eastAsia="Times New Roman" w:hAnsi="Times New Roman"/>
                <w:bCs/>
                <w:i/>
                <w:sz w:val="24"/>
                <w:szCs w:val="24"/>
              </w:rPr>
              <w:t>1</w:t>
            </w:r>
          </w:p>
        </w:tc>
        <w:tc>
          <w:tcPr>
            <w:tcW w:w="2653" w:type="dxa"/>
            <w:shd w:val="clear" w:color="auto" w:fill="auto"/>
          </w:tcPr>
          <w:p w14:paraId="213EC71D"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0E82877D" w14:textId="77777777" w:rsidTr="00B00DDD">
        <w:trPr>
          <w:trHeight w:val="581"/>
        </w:trPr>
        <w:tc>
          <w:tcPr>
            <w:tcW w:w="2292" w:type="dxa"/>
            <w:vMerge/>
          </w:tcPr>
          <w:p w14:paraId="65BFEE4D"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0F25EC79"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1</w:t>
            </w:r>
          </w:p>
        </w:tc>
        <w:tc>
          <w:tcPr>
            <w:tcW w:w="8275" w:type="dxa"/>
          </w:tcPr>
          <w:p w14:paraId="3CEDA06B"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
                <w:bCs/>
                <w:sz w:val="24"/>
                <w:szCs w:val="24"/>
              </w:rPr>
              <w:t xml:space="preserve"> </w:t>
            </w:r>
            <w:r w:rsidRPr="001F4EFC">
              <w:rPr>
                <w:rFonts w:ascii="Times New Roman" w:eastAsia="Times New Roman" w:hAnsi="Times New Roman"/>
                <w:bCs/>
                <w:sz w:val="24"/>
                <w:szCs w:val="24"/>
              </w:rPr>
              <w:t>Обзор русской поэзии и поэзии народов России конца XIX – начала XX в. Константин Бальмонт, Валерий Брюсов, Николай Гумилев, Осип Мандель</w:t>
            </w:r>
            <w:r w:rsidRPr="001F4EFC">
              <w:rPr>
                <w:rFonts w:ascii="Times New Roman" w:eastAsia="Times New Roman" w:hAnsi="Times New Roman"/>
                <w:bCs/>
                <w:sz w:val="24"/>
                <w:szCs w:val="24"/>
              </w:rPr>
              <w:t>ш</w:t>
            </w:r>
            <w:r w:rsidRPr="001F4EFC">
              <w:rPr>
                <w:rFonts w:ascii="Times New Roman" w:eastAsia="Times New Roman" w:hAnsi="Times New Roman"/>
                <w:bCs/>
                <w:sz w:val="24"/>
                <w:szCs w:val="24"/>
              </w:rPr>
              <w:t>там, Марина Цветаева, Георгий Иванов, Владислав Ходасевич, Игорь Сев</w:t>
            </w:r>
            <w:r w:rsidRPr="001F4EFC">
              <w:rPr>
                <w:rFonts w:ascii="Times New Roman" w:eastAsia="Times New Roman" w:hAnsi="Times New Roman"/>
                <w:bCs/>
                <w:sz w:val="24"/>
                <w:szCs w:val="24"/>
              </w:rPr>
              <w:t>е</w:t>
            </w:r>
            <w:r w:rsidRPr="001F4EFC">
              <w:rPr>
                <w:rFonts w:ascii="Times New Roman" w:eastAsia="Times New Roman" w:hAnsi="Times New Roman"/>
                <w:bCs/>
                <w:sz w:val="24"/>
                <w:szCs w:val="24"/>
              </w:rPr>
              <w:t xml:space="preserve">рянин,  общая характеристика творчества. </w:t>
            </w:r>
          </w:p>
        </w:tc>
        <w:tc>
          <w:tcPr>
            <w:tcW w:w="1033" w:type="dxa"/>
            <w:shd w:val="clear" w:color="auto" w:fill="auto"/>
          </w:tcPr>
          <w:p w14:paraId="03300723" w14:textId="77777777" w:rsidR="00667B72" w:rsidRPr="001F4EFC" w:rsidRDefault="00667B72" w:rsidP="00261EA8">
            <w:pPr>
              <w:spacing w:after="0" w:line="240" w:lineRule="auto"/>
              <w:jc w:val="center"/>
              <w:rPr>
                <w:rFonts w:ascii="Times New Roman" w:eastAsia="Times New Roman" w:hAnsi="Times New Roman"/>
                <w:sz w:val="24"/>
                <w:szCs w:val="24"/>
              </w:rPr>
            </w:pPr>
          </w:p>
        </w:tc>
        <w:tc>
          <w:tcPr>
            <w:tcW w:w="2653" w:type="dxa"/>
            <w:vMerge w:val="restart"/>
            <w:shd w:val="clear" w:color="auto" w:fill="auto"/>
          </w:tcPr>
          <w:p w14:paraId="648E6A28" w14:textId="77777777" w:rsidR="00B00DDD"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05</w:t>
            </w:r>
            <w:r>
              <w:rPr>
                <w:rFonts w:ascii="Times New Roman" w:eastAsia="Times New Roman" w:hAnsi="Times New Roman"/>
                <w:sz w:val="24"/>
                <w:szCs w:val="24"/>
              </w:rPr>
              <w:t>,</w:t>
            </w:r>
            <w:r w:rsidRPr="001F4EFC">
              <w:rPr>
                <w:rFonts w:ascii="Times New Roman" w:eastAsia="Times New Roman" w:hAnsi="Times New Roman"/>
                <w:sz w:val="24"/>
                <w:szCs w:val="24"/>
              </w:rPr>
              <w:t xml:space="preserve"> ПРб 06, </w:t>
            </w:r>
          </w:p>
          <w:p w14:paraId="468B7353" w14:textId="77777777" w:rsidR="00B00DDD"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07, ПРб 08, </w:t>
            </w:r>
          </w:p>
          <w:p w14:paraId="6ED40C1E" w14:textId="77777777" w:rsidR="00B00DDD"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10,</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ЛР 01, ЛР 04, МР 04, МР 08,</w:t>
            </w:r>
            <w:r>
              <w:rPr>
                <w:rFonts w:ascii="Times New Roman" w:eastAsia="Times New Roman" w:hAnsi="Times New Roman"/>
                <w:sz w:val="24"/>
                <w:szCs w:val="24"/>
              </w:rPr>
              <w:t xml:space="preserve"> </w:t>
            </w:r>
          </w:p>
          <w:p w14:paraId="57E1DA5A" w14:textId="77777777" w:rsidR="00667B72"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4,</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2</w:t>
            </w:r>
          </w:p>
        </w:tc>
      </w:tr>
      <w:tr w:rsidR="00667B72" w:rsidRPr="001F4EFC" w14:paraId="058C2B77" w14:textId="77777777" w:rsidTr="00B00DDD">
        <w:trPr>
          <w:trHeight w:val="469"/>
        </w:trPr>
        <w:tc>
          <w:tcPr>
            <w:tcW w:w="2292" w:type="dxa"/>
            <w:vMerge/>
          </w:tcPr>
          <w:p w14:paraId="40948341"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1C7C1AF9"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2.</w:t>
            </w:r>
          </w:p>
        </w:tc>
        <w:tc>
          <w:tcPr>
            <w:tcW w:w="8275" w:type="dxa"/>
          </w:tcPr>
          <w:p w14:paraId="60238B70"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Cs/>
                <w:sz w:val="24"/>
                <w:szCs w:val="24"/>
              </w:rPr>
              <w:t>Проблема традиций и новаторства в литературе начала ХХ века; формы ее разрешения в творчестве реалистов, символистов, акмеистов, футуристов. Серебряный век как своеобразный «русский ренессанс». Литературные теч</w:t>
            </w:r>
            <w:r w:rsidRPr="001F4EFC">
              <w:rPr>
                <w:rFonts w:ascii="Times New Roman" w:eastAsia="Times New Roman" w:hAnsi="Times New Roman"/>
                <w:bCs/>
                <w:sz w:val="24"/>
                <w:szCs w:val="24"/>
              </w:rPr>
              <w:t>е</w:t>
            </w:r>
            <w:r w:rsidRPr="001F4EFC">
              <w:rPr>
                <w:rFonts w:ascii="Times New Roman" w:eastAsia="Times New Roman" w:hAnsi="Times New Roman"/>
                <w:bCs/>
                <w:sz w:val="24"/>
                <w:szCs w:val="24"/>
              </w:rPr>
              <w:t>ния поэзии русского модернизма: символизм, акмеизм, футуризм. Поэты, творившие вне литературных течений: И.Ф. Анненский, М.И. Цветаева.</w:t>
            </w:r>
          </w:p>
        </w:tc>
        <w:tc>
          <w:tcPr>
            <w:tcW w:w="1033" w:type="dxa"/>
            <w:shd w:val="clear" w:color="auto" w:fill="auto"/>
          </w:tcPr>
          <w:p w14:paraId="4EA91E61" w14:textId="77777777" w:rsidR="00667B72" w:rsidRPr="001F4EFC" w:rsidRDefault="00667B72" w:rsidP="00261EA8">
            <w:pPr>
              <w:spacing w:after="0" w:line="240" w:lineRule="auto"/>
              <w:jc w:val="center"/>
              <w:rPr>
                <w:rFonts w:ascii="Times New Roman" w:eastAsia="Times New Roman" w:hAnsi="Times New Roman"/>
                <w:sz w:val="24"/>
                <w:szCs w:val="24"/>
              </w:rPr>
            </w:pPr>
          </w:p>
        </w:tc>
        <w:tc>
          <w:tcPr>
            <w:tcW w:w="2653" w:type="dxa"/>
            <w:vMerge/>
            <w:shd w:val="clear" w:color="auto" w:fill="auto"/>
          </w:tcPr>
          <w:p w14:paraId="48FF4F25"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0DF6C8EA" w14:textId="77777777" w:rsidTr="00B00DDD">
        <w:trPr>
          <w:trHeight w:val="297"/>
        </w:trPr>
        <w:tc>
          <w:tcPr>
            <w:tcW w:w="2292" w:type="dxa"/>
            <w:vMerge w:val="restart"/>
          </w:tcPr>
          <w:p w14:paraId="6D6C32B8"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Тема 4.5.</w:t>
            </w:r>
          </w:p>
          <w:p w14:paraId="6AE2A96A"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Символизм.</w:t>
            </w:r>
          </w:p>
        </w:tc>
        <w:tc>
          <w:tcPr>
            <w:tcW w:w="8731" w:type="dxa"/>
            <w:gridSpan w:val="2"/>
          </w:tcPr>
          <w:p w14:paraId="148A28FE"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Содержание учебного материала</w:t>
            </w:r>
          </w:p>
        </w:tc>
        <w:tc>
          <w:tcPr>
            <w:tcW w:w="1033" w:type="dxa"/>
            <w:shd w:val="clear" w:color="auto" w:fill="auto"/>
          </w:tcPr>
          <w:p w14:paraId="135357E4" w14:textId="3857325A" w:rsidR="00051DCD" w:rsidRPr="001F4EFC" w:rsidRDefault="00050C53"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Pr>
                <w:rFonts w:ascii="Times New Roman" w:eastAsia="Times New Roman" w:hAnsi="Times New Roman"/>
                <w:b/>
                <w:bCs/>
                <w:i/>
                <w:sz w:val="24"/>
                <w:szCs w:val="24"/>
              </w:rPr>
              <w:t>1</w:t>
            </w:r>
          </w:p>
        </w:tc>
        <w:tc>
          <w:tcPr>
            <w:tcW w:w="2653" w:type="dxa"/>
            <w:shd w:val="clear" w:color="auto" w:fill="auto"/>
          </w:tcPr>
          <w:p w14:paraId="7F5F8178"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14E12435" w14:textId="77777777" w:rsidTr="00B00DDD">
        <w:trPr>
          <w:trHeight w:val="20"/>
        </w:trPr>
        <w:tc>
          <w:tcPr>
            <w:tcW w:w="2292" w:type="dxa"/>
            <w:vMerge/>
          </w:tcPr>
          <w:p w14:paraId="4F867746"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749A9018"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1</w:t>
            </w:r>
          </w:p>
        </w:tc>
        <w:tc>
          <w:tcPr>
            <w:tcW w:w="8275" w:type="dxa"/>
          </w:tcPr>
          <w:p w14:paraId="6896D67D"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 xml:space="preserve"> Истоки русского символизма. Влияние западноевропейской философии и п</w:t>
            </w:r>
            <w:r w:rsidRPr="001F4EFC">
              <w:rPr>
                <w:rFonts w:ascii="Times New Roman" w:eastAsia="Times New Roman" w:hAnsi="Times New Roman"/>
                <w:bCs/>
                <w:sz w:val="24"/>
                <w:szCs w:val="24"/>
              </w:rPr>
              <w:t>о</w:t>
            </w:r>
            <w:r w:rsidRPr="001F4EFC">
              <w:rPr>
                <w:rFonts w:ascii="Times New Roman" w:eastAsia="Times New Roman" w:hAnsi="Times New Roman"/>
                <w:bCs/>
                <w:sz w:val="24"/>
                <w:szCs w:val="24"/>
              </w:rPr>
              <w:t>эзии на творчество русских символистов. Связь с романтизмом. Понимание символа символистами (задача предельного расширения значения слова, о</w:t>
            </w:r>
            <w:r w:rsidRPr="001F4EFC">
              <w:rPr>
                <w:rFonts w:ascii="Times New Roman" w:eastAsia="Times New Roman" w:hAnsi="Times New Roman"/>
                <w:bCs/>
                <w:sz w:val="24"/>
                <w:szCs w:val="24"/>
              </w:rPr>
              <w:t>т</w:t>
            </w:r>
            <w:r w:rsidRPr="001F4EFC">
              <w:rPr>
                <w:rFonts w:ascii="Times New Roman" w:eastAsia="Times New Roman" w:hAnsi="Times New Roman"/>
                <w:bCs/>
                <w:sz w:val="24"/>
                <w:szCs w:val="24"/>
              </w:rPr>
              <w:t xml:space="preserve">крытие тайн как цель нового искусства). Конструирование мира в процессе творчества, идея «творимой легенды». Музыкальность стиха. </w:t>
            </w:r>
          </w:p>
        </w:tc>
        <w:tc>
          <w:tcPr>
            <w:tcW w:w="1033" w:type="dxa"/>
            <w:shd w:val="clear" w:color="auto" w:fill="auto"/>
          </w:tcPr>
          <w:p w14:paraId="7DAF574B"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val="restart"/>
            <w:shd w:val="clear" w:color="auto" w:fill="auto"/>
          </w:tcPr>
          <w:p w14:paraId="4AB4C8F0" w14:textId="77777777" w:rsidR="00B00DDD"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05</w:t>
            </w:r>
            <w:r>
              <w:rPr>
                <w:rFonts w:ascii="Times New Roman" w:eastAsia="Times New Roman" w:hAnsi="Times New Roman"/>
                <w:sz w:val="24"/>
                <w:szCs w:val="24"/>
              </w:rPr>
              <w:t>,</w:t>
            </w:r>
            <w:r w:rsidRPr="001F4EFC">
              <w:rPr>
                <w:rFonts w:ascii="Times New Roman" w:eastAsia="Times New Roman" w:hAnsi="Times New Roman"/>
                <w:sz w:val="24"/>
                <w:szCs w:val="24"/>
              </w:rPr>
              <w:t xml:space="preserve"> ПРб 06, </w:t>
            </w:r>
          </w:p>
          <w:p w14:paraId="148D8039" w14:textId="77777777" w:rsidR="00B00DDD"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07, ПРб 08, </w:t>
            </w:r>
          </w:p>
          <w:p w14:paraId="137CC6CD" w14:textId="77777777" w:rsidR="00B00DDD"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10,</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ЛР 01, ЛР 04, МР 04, МР 08,</w:t>
            </w:r>
            <w:r>
              <w:rPr>
                <w:rFonts w:ascii="Times New Roman" w:eastAsia="Times New Roman" w:hAnsi="Times New Roman"/>
                <w:sz w:val="24"/>
                <w:szCs w:val="24"/>
              </w:rPr>
              <w:t xml:space="preserve"> </w:t>
            </w:r>
          </w:p>
          <w:p w14:paraId="34E373E0" w14:textId="77777777" w:rsidR="00667B72"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4,</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2</w:t>
            </w:r>
          </w:p>
        </w:tc>
      </w:tr>
      <w:tr w:rsidR="00667B72" w:rsidRPr="001F4EFC" w14:paraId="1F4EACA0" w14:textId="77777777" w:rsidTr="00B00DDD">
        <w:trPr>
          <w:trHeight w:val="20"/>
        </w:trPr>
        <w:tc>
          <w:tcPr>
            <w:tcW w:w="2292" w:type="dxa"/>
            <w:vMerge/>
          </w:tcPr>
          <w:p w14:paraId="1C36B1D7"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79513B80"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2.</w:t>
            </w:r>
          </w:p>
        </w:tc>
        <w:tc>
          <w:tcPr>
            <w:tcW w:w="8275" w:type="dxa"/>
          </w:tcPr>
          <w:p w14:paraId="3C6498C2"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«Старшие символисты» (В.Я. Брюсов, К.Д. Бальмонт, Ф.К. Сологуб) и «мл</w:t>
            </w:r>
            <w:r w:rsidRPr="001F4EFC">
              <w:rPr>
                <w:rFonts w:ascii="Times New Roman" w:eastAsia="Times New Roman" w:hAnsi="Times New Roman"/>
                <w:bCs/>
                <w:sz w:val="24"/>
                <w:szCs w:val="24"/>
              </w:rPr>
              <w:t>а</w:t>
            </w:r>
            <w:r w:rsidRPr="001F4EFC">
              <w:rPr>
                <w:rFonts w:ascii="Times New Roman" w:eastAsia="Times New Roman" w:hAnsi="Times New Roman"/>
                <w:bCs/>
                <w:sz w:val="24"/>
                <w:szCs w:val="24"/>
              </w:rPr>
              <w:t>досимволисты» (А. Белый, А. А. Блок).</w:t>
            </w:r>
          </w:p>
        </w:tc>
        <w:tc>
          <w:tcPr>
            <w:tcW w:w="1033" w:type="dxa"/>
            <w:shd w:val="clear" w:color="auto" w:fill="auto"/>
          </w:tcPr>
          <w:p w14:paraId="7A451CAB"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shd w:val="clear" w:color="auto" w:fill="auto"/>
          </w:tcPr>
          <w:p w14:paraId="4869D64A"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645063FC" w14:textId="77777777" w:rsidTr="00B00DDD">
        <w:trPr>
          <w:trHeight w:val="20"/>
        </w:trPr>
        <w:tc>
          <w:tcPr>
            <w:tcW w:w="2292" w:type="dxa"/>
            <w:vMerge w:val="restart"/>
          </w:tcPr>
          <w:p w14:paraId="28414480"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 xml:space="preserve">          Тема 4.6.</w:t>
            </w:r>
          </w:p>
          <w:p w14:paraId="6AEDBC30"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А.А. Блок.</w:t>
            </w:r>
          </w:p>
        </w:tc>
        <w:tc>
          <w:tcPr>
            <w:tcW w:w="8731" w:type="dxa"/>
            <w:gridSpan w:val="2"/>
          </w:tcPr>
          <w:p w14:paraId="3D596789"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Содержание учебного материала</w:t>
            </w:r>
          </w:p>
        </w:tc>
        <w:tc>
          <w:tcPr>
            <w:tcW w:w="1033" w:type="dxa"/>
            <w:shd w:val="clear" w:color="auto" w:fill="auto"/>
          </w:tcPr>
          <w:p w14:paraId="29E5D467"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sidRPr="001F4EFC">
              <w:rPr>
                <w:rFonts w:ascii="Times New Roman" w:eastAsia="Times New Roman" w:hAnsi="Times New Roman"/>
                <w:b/>
                <w:bCs/>
                <w:i/>
                <w:sz w:val="24"/>
                <w:szCs w:val="24"/>
              </w:rPr>
              <w:t>1</w:t>
            </w:r>
          </w:p>
        </w:tc>
        <w:tc>
          <w:tcPr>
            <w:tcW w:w="2653" w:type="dxa"/>
            <w:shd w:val="clear" w:color="auto" w:fill="auto"/>
          </w:tcPr>
          <w:p w14:paraId="711240E4"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5068BB43" w14:textId="77777777" w:rsidTr="00B00DDD">
        <w:trPr>
          <w:trHeight w:val="20"/>
        </w:trPr>
        <w:tc>
          <w:tcPr>
            <w:tcW w:w="2292" w:type="dxa"/>
            <w:vMerge/>
          </w:tcPr>
          <w:p w14:paraId="7B18AFCE"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7D1D7C4D"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1</w:t>
            </w:r>
          </w:p>
        </w:tc>
        <w:tc>
          <w:tcPr>
            <w:tcW w:w="8275" w:type="dxa"/>
          </w:tcPr>
          <w:p w14:paraId="6F368996"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 xml:space="preserve"> Сведения из биографии. Природа социальных противоречий в изображении поэта.</w:t>
            </w:r>
            <w:r>
              <w:rPr>
                <w:rFonts w:ascii="Times New Roman" w:eastAsia="Times New Roman" w:hAnsi="Times New Roman"/>
                <w:bCs/>
                <w:sz w:val="24"/>
                <w:szCs w:val="24"/>
              </w:rPr>
              <w:t xml:space="preserve"> </w:t>
            </w:r>
            <w:r w:rsidRPr="001F4EFC">
              <w:rPr>
                <w:rFonts w:ascii="Times New Roman" w:eastAsia="Times New Roman" w:hAnsi="Times New Roman"/>
                <w:bCs/>
                <w:sz w:val="24"/>
                <w:szCs w:val="24"/>
              </w:rPr>
              <w:t>Стихотворения: «Вхожу я в темные храмы», «Незнакомка», «Коршун», «В ресторане», «Ночь, улица, фонарь, аптека…», «На железной дороге», «Р</w:t>
            </w:r>
            <w:r w:rsidRPr="001F4EFC">
              <w:rPr>
                <w:rFonts w:ascii="Times New Roman" w:eastAsia="Times New Roman" w:hAnsi="Times New Roman"/>
                <w:bCs/>
                <w:sz w:val="24"/>
                <w:szCs w:val="24"/>
              </w:rPr>
              <w:t>е</w:t>
            </w:r>
            <w:r w:rsidRPr="001F4EFC">
              <w:rPr>
                <w:rFonts w:ascii="Times New Roman" w:eastAsia="Times New Roman" w:hAnsi="Times New Roman"/>
                <w:bCs/>
                <w:sz w:val="24"/>
                <w:szCs w:val="24"/>
              </w:rPr>
              <w:t>ка раскинулась. Течет…», «О, я хочу безумно жить…» и др.</w:t>
            </w:r>
          </w:p>
        </w:tc>
        <w:tc>
          <w:tcPr>
            <w:tcW w:w="1033" w:type="dxa"/>
            <w:shd w:val="clear" w:color="auto" w:fill="auto"/>
          </w:tcPr>
          <w:p w14:paraId="1A4923D3"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val="restart"/>
            <w:shd w:val="clear" w:color="auto" w:fill="auto"/>
          </w:tcPr>
          <w:p w14:paraId="02F01186" w14:textId="77777777" w:rsidR="00B00DDD"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05</w:t>
            </w:r>
            <w:r>
              <w:rPr>
                <w:rFonts w:ascii="Times New Roman" w:eastAsia="Times New Roman" w:hAnsi="Times New Roman"/>
                <w:sz w:val="24"/>
                <w:szCs w:val="24"/>
              </w:rPr>
              <w:t>,</w:t>
            </w:r>
            <w:r w:rsidRPr="001F4EFC">
              <w:rPr>
                <w:rFonts w:ascii="Times New Roman" w:eastAsia="Times New Roman" w:hAnsi="Times New Roman"/>
                <w:sz w:val="24"/>
                <w:szCs w:val="24"/>
              </w:rPr>
              <w:t xml:space="preserve"> ПРб 06, </w:t>
            </w:r>
          </w:p>
          <w:p w14:paraId="4EDCFA2D" w14:textId="77777777" w:rsidR="00B00DDD"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07, ПРб 08, </w:t>
            </w:r>
          </w:p>
          <w:p w14:paraId="0E76688B" w14:textId="77777777" w:rsidR="00B00DDD"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10,</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ЛР 01, ЛР 04, МР 04, МР 08,</w:t>
            </w:r>
            <w:r>
              <w:rPr>
                <w:rFonts w:ascii="Times New Roman" w:eastAsia="Times New Roman" w:hAnsi="Times New Roman"/>
                <w:sz w:val="24"/>
                <w:szCs w:val="24"/>
              </w:rPr>
              <w:t xml:space="preserve"> </w:t>
            </w:r>
          </w:p>
          <w:p w14:paraId="6F955EF4" w14:textId="77777777" w:rsidR="00667B72"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4,</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2</w:t>
            </w:r>
          </w:p>
        </w:tc>
      </w:tr>
      <w:tr w:rsidR="00667B72" w:rsidRPr="001F4EFC" w14:paraId="27693258" w14:textId="77777777" w:rsidTr="00B00DDD">
        <w:trPr>
          <w:trHeight w:val="20"/>
        </w:trPr>
        <w:tc>
          <w:tcPr>
            <w:tcW w:w="2292" w:type="dxa"/>
            <w:vMerge/>
          </w:tcPr>
          <w:p w14:paraId="5CE4E6A9"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5471BBC2"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2</w:t>
            </w:r>
          </w:p>
        </w:tc>
        <w:tc>
          <w:tcPr>
            <w:tcW w:w="8275" w:type="dxa"/>
          </w:tcPr>
          <w:p w14:paraId="2A3CDD91"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Тема исторического прошлого в лирике Блока. Тема родины, тревога за суд</w:t>
            </w:r>
            <w:r w:rsidRPr="001F4EFC">
              <w:rPr>
                <w:rFonts w:ascii="Times New Roman" w:eastAsia="Times New Roman" w:hAnsi="Times New Roman"/>
                <w:bCs/>
                <w:sz w:val="24"/>
                <w:szCs w:val="24"/>
              </w:rPr>
              <w:t>ь</w:t>
            </w:r>
            <w:r w:rsidRPr="001F4EFC">
              <w:rPr>
                <w:rFonts w:ascii="Times New Roman" w:eastAsia="Times New Roman" w:hAnsi="Times New Roman"/>
                <w:bCs/>
                <w:sz w:val="24"/>
                <w:szCs w:val="24"/>
              </w:rPr>
              <w:t xml:space="preserve">бу России. </w:t>
            </w:r>
          </w:p>
        </w:tc>
        <w:tc>
          <w:tcPr>
            <w:tcW w:w="1033" w:type="dxa"/>
            <w:shd w:val="clear" w:color="auto" w:fill="auto"/>
          </w:tcPr>
          <w:p w14:paraId="7C0CC037"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shd w:val="clear" w:color="auto" w:fill="auto"/>
          </w:tcPr>
          <w:p w14:paraId="1036F532"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08CF3B36" w14:textId="77777777" w:rsidTr="00B00DDD">
        <w:trPr>
          <w:trHeight w:val="20"/>
        </w:trPr>
        <w:tc>
          <w:tcPr>
            <w:tcW w:w="2292" w:type="dxa"/>
            <w:vMerge/>
          </w:tcPr>
          <w:p w14:paraId="09BD0FC5"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8731" w:type="dxa"/>
            <w:gridSpan w:val="2"/>
          </w:tcPr>
          <w:p w14:paraId="3512BC14"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
                <w:bCs/>
                <w:sz w:val="24"/>
                <w:szCs w:val="24"/>
              </w:rPr>
              <w:t>Практическое занятие</w:t>
            </w:r>
            <w:r w:rsidRPr="001F4EFC">
              <w:rPr>
                <w:rFonts w:ascii="Times New Roman" w:eastAsia="Times New Roman" w:hAnsi="Times New Roman"/>
                <w:bCs/>
                <w:sz w:val="24"/>
                <w:szCs w:val="24"/>
              </w:rPr>
              <w:t xml:space="preserve">. </w:t>
            </w:r>
            <w:r w:rsidRPr="001F4EFC">
              <w:rPr>
                <w:rFonts w:ascii="Times New Roman" w:eastAsia="Times New Roman" w:hAnsi="Times New Roman"/>
                <w:b/>
                <w:bCs/>
                <w:sz w:val="24"/>
                <w:szCs w:val="24"/>
              </w:rPr>
              <w:t xml:space="preserve"> </w:t>
            </w:r>
            <w:r w:rsidRPr="001F4EFC">
              <w:rPr>
                <w:rFonts w:ascii="Times New Roman" w:eastAsia="Times New Roman" w:hAnsi="Times New Roman"/>
                <w:bCs/>
                <w:sz w:val="24"/>
                <w:szCs w:val="24"/>
              </w:rPr>
              <w:t>Поэма «Двенадцать»: Сложность восприятия Блоком социального характера революции. Сюжет поэмы и ее герои. Борьба миров. Изо</w:t>
            </w:r>
            <w:r w:rsidRPr="001F4EFC">
              <w:rPr>
                <w:rFonts w:ascii="Times New Roman" w:eastAsia="Times New Roman" w:hAnsi="Times New Roman"/>
                <w:bCs/>
                <w:sz w:val="24"/>
                <w:szCs w:val="24"/>
              </w:rPr>
              <w:t>б</w:t>
            </w:r>
            <w:r w:rsidRPr="001F4EFC">
              <w:rPr>
                <w:rFonts w:ascii="Times New Roman" w:eastAsia="Times New Roman" w:hAnsi="Times New Roman"/>
                <w:bCs/>
                <w:sz w:val="24"/>
                <w:szCs w:val="24"/>
              </w:rPr>
              <w:t>ражение «мирового пожара», неоднозначность финала, образ Христа в поэме. Композиция, лексика, ритмика, интонационное разнообразие поэмы.</w:t>
            </w:r>
          </w:p>
        </w:tc>
        <w:tc>
          <w:tcPr>
            <w:tcW w:w="1033" w:type="dxa"/>
            <w:shd w:val="clear" w:color="auto" w:fill="auto"/>
          </w:tcPr>
          <w:p w14:paraId="2AC617FE" w14:textId="77777777" w:rsidR="00667B72" w:rsidRPr="007F6725"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r w:rsidRPr="007F6725">
              <w:rPr>
                <w:rFonts w:ascii="Times New Roman" w:eastAsia="Times New Roman" w:hAnsi="Times New Roman"/>
                <w:bCs/>
                <w:i/>
                <w:sz w:val="24"/>
                <w:szCs w:val="24"/>
              </w:rPr>
              <w:t>1</w:t>
            </w:r>
          </w:p>
        </w:tc>
        <w:tc>
          <w:tcPr>
            <w:tcW w:w="2653" w:type="dxa"/>
            <w:vMerge/>
            <w:shd w:val="clear" w:color="auto" w:fill="auto"/>
          </w:tcPr>
          <w:p w14:paraId="0C93451E"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693CF722" w14:textId="77777777" w:rsidTr="00B00DDD">
        <w:trPr>
          <w:trHeight w:val="20"/>
        </w:trPr>
        <w:tc>
          <w:tcPr>
            <w:tcW w:w="2292" w:type="dxa"/>
            <w:vMerge w:val="restart"/>
          </w:tcPr>
          <w:p w14:paraId="111F39A6"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Тема 4.7</w:t>
            </w:r>
          </w:p>
          <w:p w14:paraId="75F33D2A"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 w:val="24"/>
                <w:szCs w:val="24"/>
              </w:rPr>
            </w:pPr>
            <w:r w:rsidRPr="001F4EFC">
              <w:rPr>
                <w:rFonts w:ascii="Times New Roman" w:eastAsia="Times New Roman" w:hAnsi="Times New Roman"/>
                <w:b/>
                <w:bCs/>
                <w:sz w:val="24"/>
                <w:szCs w:val="24"/>
              </w:rPr>
              <w:t>С.А. Есенин</w:t>
            </w:r>
            <w:r w:rsidRPr="001F4EFC">
              <w:rPr>
                <w:rFonts w:ascii="Times New Roman" w:eastAsia="Times New Roman" w:hAnsi="Times New Roman"/>
                <w:bCs/>
                <w:sz w:val="24"/>
                <w:szCs w:val="24"/>
              </w:rPr>
              <w:t>.</w:t>
            </w:r>
          </w:p>
          <w:p w14:paraId="0F7E6660"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 w:val="24"/>
                <w:szCs w:val="24"/>
              </w:rPr>
            </w:pPr>
          </w:p>
          <w:p w14:paraId="7F2A3CEC"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8731" w:type="dxa"/>
            <w:gridSpan w:val="2"/>
          </w:tcPr>
          <w:p w14:paraId="127037F4"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Содержание учебного материала</w:t>
            </w:r>
          </w:p>
        </w:tc>
        <w:tc>
          <w:tcPr>
            <w:tcW w:w="1033" w:type="dxa"/>
            <w:shd w:val="clear" w:color="auto" w:fill="auto"/>
          </w:tcPr>
          <w:p w14:paraId="761F35D3"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sidRPr="001F4EFC">
              <w:rPr>
                <w:rFonts w:ascii="Times New Roman" w:eastAsia="Times New Roman" w:hAnsi="Times New Roman"/>
                <w:b/>
                <w:bCs/>
                <w:i/>
                <w:sz w:val="24"/>
                <w:szCs w:val="24"/>
              </w:rPr>
              <w:t>1</w:t>
            </w:r>
          </w:p>
        </w:tc>
        <w:tc>
          <w:tcPr>
            <w:tcW w:w="2653" w:type="dxa"/>
            <w:shd w:val="clear" w:color="auto" w:fill="auto"/>
          </w:tcPr>
          <w:p w14:paraId="2660C39C"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518AF7AB" w14:textId="77777777" w:rsidTr="00B00DDD">
        <w:trPr>
          <w:trHeight w:val="20"/>
        </w:trPr>
        <w:tc>
          <w:tcPr>
            <w:tcW w:w="2292" w:type="dxa"/>
            <w:vMerge/>
          </w:tcPr>
          <w:p w14:paraId="62E1CDC8"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0BA06A38"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1</w:t>
            </w:r>
          </w:p>
        </w:tc>
        <w:tc>
          <w:tcPr>
            <w:tcW w:w="8275" w:type="dxa"/>
          </w:tcPr>
          <w:p w14:paraId="2417A3C9"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 xml:space="preserve"> Сведения из биографии.</w:t>
            </w:r>
          </w:p>
        </w:tc>
        <w:tc>
          <w:tcPr>
            <w:tcW w:w="1033" w:type="dxa"/>
            <w:shd w:val="clear" w:color="auto" w:fill="auto"/>
          </w:tcPr>
          <w:p w14:paraId="39F32DC3"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shd w:val="clear" w:color="auto" w:fill="auto"/>
          </w:tcPr>
          <w:p w14:paraId="412F6037"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7FEC6D43" w14:textId="77777777" w:rsidTr="00B00DDD">
        <w:trPr>
          <w:trHeight w:val="20"/>
        </w:trPr>
        <w:tc>
          <w:tcPr>
            <w:tcW w:w="2292" w:type="dxa"/>
            <w:vMerge/>
          </w:tcPr>
          <w:p w14:paraId="5B4C4538"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180856FA"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2</w:t>
            </w:r>
          </w:p>
        </w:tc>
        <w:tc>
          <w:tcPr>
            <w:tcW w:w="8275" w:type="dxa"/>
          </w:tcPr>
          <w:p w14:paraId="12FD824D"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 xml:space="preserve"> Поэтизация русской природы, русской деревни, развитие темы родины как выражение любви к России. «Гой ты, Русь моя родная!», «Русь», «Письмо м</w:t>
            </w:r>
            <w:r w:rsidRPr="001F4EFC">
              <w:rPr>
                <w:rFonts w:ascii="Times New Roman" w:eastAsia="Times New Roman" w:hAnsi="Times New Roman"/>
                <w:bCs/>
                <w:sz w:val="24"/>
                <w:szCs w:val="24"/>
              </w:rPr>
              <w:t>а</w:t>
            </w:r>
            <w:r w:rsidRPr="001F4EFC">
              <w:rPr>
                <w:rFonts w:ascii="Times New Roman" w:eastAsia="Times New Roman" w:hAnsi="Times New Roman"/>
                <w:bCs/>
                <w:sz w:val="24"/>
                <w:szCs w:val="24"/>
              </w:rPr>
              <w:t xml:space="preserve">тери», «Не бродить, не мять в кустах багряных…», «Спит ковыль. Равнина </w:t>
            </w:r>
            <w:r w:rsidRPr="001F4EFC">
              <w:rPr>
                <w:rFonts w:ascii="Times New Roman" w:eastAsia="Times New Roman" w:hAnsi="Times New Roman"/>
                <w:bCs/>
                <w:sz w:val="24"/>
                <w:szCs w:val="24"/>
              </w:rPr>
              <w:lastRenderedPageBreak/>
              <w:t>дорогая…», «Письмо к женщине», «Собаке Качалова», «Я покинул родимый дом…».</w:t>
            </w:r>
          </w:p>
        </w:tc>
        <w:tc>
          <w:tcPr>
            <w:tcW w:w="1033" w:type="dxa"/>
            <w:shd w:val="clear" w:color="auto" w:fill="auto"/>
          </w:tcPr>
          <w:p w14:paraId="227C7068"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val="restart"/>
            <w:shd w:val="clear" w:color="auto" w:fill="auto"/>
          </w:tcPr>
          <w:p w14:paraId="1AF1149C" w14:textId="77777777" w:rsidR="00B00DDD"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05</w:t>
            </w:r>
            <w:r>
              <w:rPr>
                <w:rFonts w:ascii="Times New Roman" w:eastAsia="Times New Roman" w:hAnsi="Times New Roman"/>
                <w:sz w:val="24"/>
                <w:szCs w:val="24"/>
              </w:rPr>
              <w:t>,</w:t>
            </w:r>
            <w:r w:rsidRPr="001F4EFC">
              <w:rPr>
                <w:rFonts w:ascii="Times New Roman" w:eastAsia="Times New Roman" w:hAnsi="Times New Roman"/>
                <w:sz w:val="24"/>
                <w:szCs w:val="24"/>
              </w:rPr>
              <w:t xml:space="preserve"> ПРб 06, </w:t>
            </w:r>
          </w:p>
          <w:p w14:paraId="2DB05B72" w14:textId="77777777" w:rsidR="00B00DDD"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07, ПРб 08, </w:t>
            </w:r>
          </w:p>
          <w:p w14:paraId="61B0F5C9" w14:textId="77777777" w:rsidR="00B00DDD"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10,</w:t>
            </w:r>
            <w:r>
              <w:rPr>
                <w:rFonts w:ascii="Times New Roman" w:eastAsia="Times New Roman" w:hAnsi="Times New Roman"/>
                <w:sz w:val="24"/>
                <w:szCs w:val="24"/>
              </w:rPr>
              <w:t xml:space="preserve"> </w:t>
            </w:r>
            <w:r w:rsidRPr="001F4EFC">
              <w:rPr>
                <w:rFonts w:ascii="Times New Roman" w:eastAsia="Times New Roman" w:hAnsi="Times New Roman"/>
                <w:sz w:val="24"/>
                <w:szCs w:val="24"/>
              </w:rPr>
              <w:t xml:space="preserve">ЛР 01, ЛР 04, </w:t>
            </w:r>
            <w:r w:rsidRPr="001F4EFC">
              <w:rPr>
                <w:rFonts w:ascii="Times New Roman" w:eastAsia="Times New Roman" w:hAnsi="Times New Roman"/>
                <w:sz w:val="24"/>
                <w:szCs w:val="24"/>
              </w:rPr>
              <w:lastRenderedPageBreak/>
              <w:t>МР 04, МР 08,</w:t>
            </w:r>
            <w:r>
              <w:rPr>
                <w:rFonts w:ascii="Times New Roman" w:eastAsia="Times New Roman" w:hAnsi="Times New Roman"/>
                <w:sz w:val="24"/>
                <w:szCs w:val="24"/>
              </w:rPr>
              <w:t xml:space="preserve"> </w:t>
            </w:r>
          </w:p>
          <w:p w14:paraId="5CD203E6" w14:textId="77777777" w:rsidR="00667B72"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4,</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2</w:t>
            </w:r>
          </w:p>
        </w:tc>
      </w:tr>
      <w:tr w:rsidR="00667B72" w:rsidRPr="001F4EFC" w14:paraId="3E19EB85" w14:textId="77777777" w:rsidTr="00B00DDD">
        <w:trPr>
          <w:trHeight w:val="20"/>
        </w:trPr>
        <w:tc>
          <w:tcPr>
            <w:tcW w:w="2292" w:type="dxa"/>
            <w:vMerge/>
          </w:tcPr>
          <w:p w14:paraId="2C2893F5"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2BC0F825"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3</w:t>
            </w:r>
          </w:p>
        </w:tc>
        <w:tc>
          <w:tcPr>
            <w:tcW w:w="8275" w:type="dxa"/>
          </w:tcPr>
          <w:p w14:paraId="24FC6AA0"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Художественное своеобразие творчества Есенина: глубокий лиризм, необ</w:t>
            </w:r>
            <w:r w:rsidRPr="001F4EFC">
              <w:rPr>
                <w:rFonts w:ascii="Times New Roman" w:eastAsia="Times New Roman" w:hAnsi="Times New Roman"/>
                <w:bCs/>
                <w:sz w:val="24"/>
                <w:szCs w:val="24"/>
              </w:rPr>
              <w:t>ы</w:t>
            </w:r>
            <w:r w:rsidRPr="001F4EFC">
              <w:rPr>
                <w:rFonts w:ascii="Times New Roman" w:eastAsia="Times New Roman" w:hAnsi="Times New Roman"/>
                <w:bCs/>
                <w:sz w:val="24"/>
                <w:szCs w:val="24"/>
              </w:rPr>
              <w:t>чайная образность, зрительность впечатлений, цветопись, принцип пейза</w:t>
            </w:r>
            <w:r w:rsidRPr="001F4EFC">
              <w:rPr>
                <w:rFonts w:ascii="Times New Roman" w:eastAsia="Times New Roman" w:hAnsi="Times New Roman"/>
                <w:bCs/>
                <w:sz w:val="24"/>
                <w:szCs w:val="24"/>
              </w:rPr>
              <w:t>ж</w:t>
            </w:r>
            <w:r w:rsidRPr="001F4EFC">
              <w:rPr>
                <w:rFonts w:ascii="Times New Roman" w:eastAsia="Times New Roman" w:hAnsi="Times New Roman"/>
                <w:bCs/>
                <w:sz w:val="24"/>
                <w:szCs w:val="24"/>
              </w:rPr>
              <w:t>ной живописи, народно-песенная основа стихов. Теория литературы: разв</w:t>
            </w:r>
            <w:r w:rsidRPr="001F4EFC">
              <w:rPr>
                <w:rFonts w:ascii="Times New Roman" w:eastAsia="Times New Roman" w:hAnsi="Times New Roman"/>
                <w:bCs/>
                <w:sz w:val="24"/>
                <w:szCs w:val="24"/>
              </w:rPr>
              <w:t>и</w:t>
            </w:r>
            <w:r w:rsidRPr="001F4EFC">
              <w:rPr>
                <w:rFonts w:ascii="Times New Roman" w:eastAsia="Times New Roman" w:hAnsi="Times New Roman"/>
                <w:bCs/>
                <w:sz w:val="24"/>
                <w:szCs w:val="24"/>
              </w:rPr>
              <w:t>тие понятия о поэтических средствах художественной  выразительности. Стихотворения: «Неуютная, жидкая лунность…», «Не жалею, не зову, не плачу…», «Мы теперь уходим понемногу…», «Сорокоуст», «Русь Сове</w:t>
            </w:r>
            <w:r w:rsidRPr="001F4EFC">
              <w:rPr>
                <w:rFonts w:ascii="Times New Roman" w:eastAsia="Times New Roman" w:hAnsi="Times New Roman"/>
                <w:bCs/>
                <w:sz w:val="24"/>
                <w:szCs w:val="24"/>
              </w:rPr>
              <w:t>т</w:t>
            </w:r>
            <w:r w:rsidRPr="001F4EFC">
              <w:rPr>
                <w:rFonts w:ascii="Times New Roman" w:eastAsia="Times New Roman" w:hAnsi="Times New Roman"/>
                <w:bCs/>
                <w:sz w:val="24"/>
                <w:szCs w:val="24"/>
              </w:rPr>
              <w:t xml:space="preserve">ская», «Шаганэ, ты моя, Шаганэ…». </w:t>
            </w:r>
          </w:p>
        </w:tc>
        <w:tc>
          <w:tcPr>
            <w:tcW w:w="1033" w:type="dxa"/>
            <w:shd w:val="clear" w:color="auto" w:fill="auto"/>
          </w:tcPr>
          <w:p w14:paraId="02934509"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r w:rsidRPr="001F4EFC">
              <w:rPr>
                <w:rFonts w:ascii="Times New Roman" w:eastAsia="Times New Roman" w:hAnsi="Times New Roman"/>
                <w:bCs/>
                <w:i/>
                <w:sz w:val="24"/>
                <w:szCs w:val="24"/>
              </w:rPr>
              <w:t>0,5</w:t>
            </w:r>
          </w:p>
        </w:tc>
        <w:tc>
          <w:tcPr>
            <w:tcW w:w="2653" w:type="dxa"/>
            <w:vMerge/>
            <w:shd w:val="clear" w:color="auto" w:fill="auto"/>
          </w:tcPr>
          <w:p w14:paraId="66CC13A1"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79C05A8C" w14:textId="77777777" w:rsidTr="00B00DDD">
        <w:trPr>
          <w:trHeight w:val="20"/>
        </w:trPr>
        <w:tc>
          <w:tcPr>
            <w:tcW w:w="2292" w:type="dxa"/>
            <w:vMerge/>
          </w:tcPr>
          <w:p w14:paraId="036D2A9B"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0E083542"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4</w:t>
            </w:r>
          </w:p>
        </w:tc>
        <w:tc>
          <w:tcPr>
            <w:tcW w:w="8275" w:type="dxa"/>
          </w:tcPr>
          <w:p w14:paraId="6BEFDA40"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Поэма «Анна Снегина» – поэма о судьбе человека и Родины. Лирическое и эпическое в поэме.</w:t>
            </w:r>
          </w:p>
        </w:tc>
        <w:tc>
          <w:tcPr>
            <w:tcW w:w="1033" w:type="dxa"/>
            <w:shd w:val="clear" w:color="auto" w:fill="auto"/>
          </w:tcPr>
          <w:p w14:paraId="6B94A8B5"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shd w:val="clear" w:color="auto" w:fill="auto"/>
          </w:tcPr>
          <w:p w14:paraId="4119117A"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08B5B426" w14:textId="77777777" w:rsidTr="00B00DDD">
        <w:trPr>
          <w:trHeight w:val="20"/>
        </w:trPr>
        <w:tc>
          <w:tcPr>
            <w:tcW w:w="2292" w:type="dxa"/>
            <w:vMerge/>
          </w:tcPr>
          <w:p w14:paraId="635E95E8"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8731" w:type="dxa"/>
            <w:gridSpan w:val="2"/>
          </w:tcPr>
          <w:p w14:paraId="3EA9D899"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
                <w:bCs/>
                <w:sz w:val="24"/>
                <w:szCs w:val="24"/>
              </w:rPr>
              <w:t>Практическое занятие</w:t>
            </w:r>
            <w:r w:rsidRPr="001F4EFC">
              <w:rPr>
                <w:rFonts w:ascii="Times New Roman" w:eastAsia="Times New Roman" w:hAnsi="Times New Roman"/>
                <w:bCs/>
                <w:sz w:val="24"/>
                <w:szCs w:val="24"/>
              </w:rPr>
              <w:t>. Восприятие и истолкование стихотворений С.А.Есенина.</w:t>
            </w:r>
          </w:p>
        </w:tc>
        <w:tc>
          <w:tcPr>
            <w:tcW w:w="1033" w:type="dxa"/>
            <w:shd w:val="clear" w:color="auto" w:fill="auto"/>
          </w:tcPr>
          <w:p w14:paraId="14E72DF7" w14:textId="77777777" w:rsidR="00667B72" w:rsidRPr="007F6725"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r w:rsidRPr="007F6725">
              <w:rPr>
                <w:rFonts w:ascii="Times New Roman" w:eastAsia="Times New Roman" w:hAnsi="Times New Roman"/>
                <w:bCs/>
                <w:i/>
                <w:sz w:val="24"/>
                <w:szCs w:val="24"/>
              </w:rPr>
              <w:t>2</w:t>
            </w:r>
          </w:p>
        </w:tc>
        <w:tc>
          <w:tcPr>
            <w:tcW w:w="2653" w:type="dxa"/>
            <w:vMerge/>
            <w:shd w:val="clear" w:color="auto" w:fill="auto"/>
          </w:tcPr>
          <w:p w14:paraId="03DB220B"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13420A59" w14:textId="77777777" w:rsidTr="00B00DDD">
        <w:trPr>
          <w:trHeight w:val="20"/>
        </w:trPr>
        <w:tc>
          <w:tcPr>
            <w:tcW w:w="2292" w:type="dxa"/>
            <w:vMerge w:val="restart"/>
          </w:tcPr>
          <w:p w14:paraId="3DCCD977"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Тема 4.8.</w:t>
            </w:r>
          </w:p>
          <w:p w14:paraId="76BF84E4"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В.В. Маяковский.</w:t>
            </w:r>
          </w:p>
        </w:tc>
        <w:tc>
          <w:tcPr>
            <w:tcW w:w="8731" w:type="dxa"/>
            <w:gridSpan w:val="2"/>
          </w:tcPr>
          <w:p w14:paraId="2C5A16CA"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Содержание учебного материала</w:t>
            </w:r>
          </w:p>
        </w:tc>
        <w:tc>
          <w:tcPr>
            <w:tcW w:w="1033" w:type="dxa"/>
            <w:shd w:val="clear" w:color="auto" w:fill="auto"/>
          </w:tcPr>
          <w:p w14:paraId="172915E2"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sidRPr="001F4EFC">
              <w:rPr>
                <w:rFonts w:ascii="Times New Roman" w:eastAsia="Times New Roman" w:hAnsi="Times New Roman"/>
                <w:b/>
                <w:bCs/>
                <w:i/>
                <w:sz w:val="24"/>
                <w:szCs w:val="24"/>
              </w:rPr>
              <w:t>0,5</w:t>
            </w:r>
          </w:p>
        </w:tc>
        <w:tc>
          <w:tcPr>
            <w:tcW w:w="2653" w:type="dxa"/>
            <w:shd w:val="clear" w:color="auto" w:fill="auto"/>
          </w:tcPr>
          <w:p w14:paraId="1E39320E"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3CDD6042" w14:textId="77777777" w:rsidTr="00B00DDD">
        <w:trPr>
          <w:trHeight w:val="403"/>
        </w:trPr>
        <w:tc>
          <w:tcPr>
            <w:tcW w:w="2292" w:type="dxa"/>
            <w:vMerge/>
          </w:tcPr>
          <w:p w14:paraId="6793A1D7"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25B4A713"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1</w:t>
            </w:r>
          </w:p>
        </w:tc>
        <w:tc>
          <w:tcPr>
            <w:tcW w:w="8275" w:type="dxa"/>
          </w:tcPr>
          <w:p w14:paraId="1E7A41F2"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 xml:space="preserve"> Сведения из биографии. </w:t>
            </w:r>
          </w:p>
        </w:tc>
        <w:tc>
          <w:tcPr>
            <w:tcW w:w="1033" w:type="dxa"/>
            <w:shd w:val="clear" w:color="auto" w:fill="auto"/>
          </w:tcPr>
          <w:p w14:paraId="5340A3AD"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val="restart"/>
            <w:shd w:val="clear" w:color="auto" w:fill="auto"/>
          </w:tcPr>
          <w:p w14:paraId="71D3F79D" w14:textId="77777777" w:rsidR="00B00DDD"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05</w:t>
            </w:r>
            <w:r>
              <w:rPr>
                <w:rFonts w:ascii="Times New Roman" w:eastAsia="Times New Roman" w:hAnsi="Times New Roman"/>
                <w:sz w:val="24"/>
                <w:szCs w:val="24"/>
              </w:rPr>
              <w:t>,</w:t>
            </w:r>
            <w:r w:rsidRPr="001F4EFC">
              <w:rPr>
                <w:rFonts w:ascii="Times New Roman" w:eastAsia="Times New Roman" w:hAnsi="Times New Roman"/>
                <w:sz w:val="24"/>
                <w:szCs w:val="24"/>
              </w:rPr>
              <w:t xml:space="preserve"> ПРб 06, </w:t>
            </w:r>
          </w:p>
          <w:p w14:paraId="6BCF4515" w14:textId="77777777" w:rsidR="00B00DDD"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07, ПРб 08, </w:t>
            </w:r>
          </w:p>
          <w:p w14:paraId="099A2AFF" w14:textId="77777777" w:rsidR="00B00DDD"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10,</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ЛР 01, ЛР 04, МР 04, МР 08,</w:t>
            </w:r>
            <w:r>
              <w:rPr>
                <w:rFonts w:ascii="Times New Roman" w:eastAsia="Times New Roman" w:hAnsi="Times New Roman"/>
                <w:sz w:val="24"/>
                <w:szCs w:val="24"/>
              </w:rPr>
              <w:t xml:space="preserve"> </w:t>
            </w:r>
          </w:p>
          <w:p w14:paraId="7A702F8E" w14:textId="77777777" w:rsidR="00667B72"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4,</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2</w:t>
            </w:r>
          </w:p>
        </w:tc>
      </w:tr>
      <w:tr w:rsidR="00667B72" w:rsidRPr="001F4EFC" w14:paraId="3311D153" w14:textId="77777777" w:rsidTr="00B00DDD">
        <w:trPr>
          <w:trHeight w:val="20"/>
        </w:trPr>
        <w:tc>
          <w:tcPr>
            <w:tcW w:w="2292" w:type="dxa"/>
            <w:vMerge/>
          </w:tcPr>
          <w:p w14:paraId="13C29F9E"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2C72297F"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2</w:t>
            </w:r>
          </w:p>
        </w:tc>
        <w:tc>
          <w:tcPr>
            <w:tcW w:w="8275" w:type="dxa"/>
          </w:tcPr>
          <w:p w14:paraId="32AEB059"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 xml:space="preserve"> Поэтическая новизна ранней лирики: необычное содержание, гиперболи</w:t>
            </w:r>
            <w:r w:rsidRPr="001F4EFC">
              <w:rPr>
                <w:rFonts w:ascii="Times New Roman" w:eastAsia="Times New Roman" w:hAnsi="Times New Roman"/>
                <w:bCs/>
                <w:sz w:val="24"/>
                <w:szCs w:val="24"/>
              </w:rPr>
              <w:t>ч</w:t>
            </w:r>
            <w:r w:rsidRPr="001F4EFC">
              <w:rPr>
                <w:rFonts w:ascii="Times New Roman" w:eastAsia="Times New Roman" w:hAnsi="Times New Roman"/>
                <w:bCs/>
                <w:sz w:val="24"/>
                <w:szCs w:val="24"/>
              </w:rPr>
              <w:t xml:space="preserve">ность и пластика образов, яркость метафор, контрасты и противоречия. Тема несоответствия мечты и действительности, несовершенства мира в лирике поэта </w:t>
            </w:r>
          </w:p>
        </w:tc>
        <w:tc>
          <w:tcPr>
            <w:tcW w:w="1033" w:type="dxa"/>
            <w:shd w:val="clear" w:color="auto" w:fill="auto"/>
          </w:tcPr>
          <w:p w14:paraId="72B01D8C"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shd w:val="clear" w:color="auto" w:fill="auto"/>
          </w:tcPr>
          <w:p w14:paraId="696A6E2E"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53A1757A" w14:textId="77777777" w:rsidTr="00B00DDD">
        <w:trPr>
          <w:trHeight w:val="20"/>
        </w:trPr>
        <w:tc>
          <w:tcPr>
            <w:tcW w:w="2292" w:type="dxa"/>
            <w:vMerge/>
          </w:tcPr>
          <w:p w14:paraId="4D98253C"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60D93E98"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3</w:t>
            </w:r>
          </w:p>
        </w:tc>
        <w:tc>
          <w:tcPr>
            <w:tcW w:w="8275" w:type="dxa"/>
          </w:tcPr>
          <w:p w14:paraId="09433838"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Проблемы духовной жизни. Характер и личность автора в стихах о любви. Стихотворения: «А вы могли бы?», «Скрипка и немножко нервно…», «Пис</w:t>
            </w:r>
            <w:r w:rsidRPr="001F4EFC">
              <w:rPr>
                <w:rFonts w:ascii="Times New Roman" w:eastAsia="Times New Roman" w:hAnsi="Times New Roman"/>
                <w:bCs/>
                <w:sz w:val="24"/>
                <w:szCs w:val="24"/>
              </w:rPr>
              <w:t>ь</w:t>
            </w:r>
            <w:r w:rsidRPr="001F4EFC">
              <w:rPr>
                <w:rFonts w:ascii="Times New Roman" w:eastAsia="Times New Roman" w:hAnsi="Times New Roman"/>
                <w:bCs/>
                <w:sz w:val="24"/>
                <w:szCs w:val="24"/>
              </w:rPr>
              <w:t>мо товарищу Кострову из Парижа о сущности любви», «Облако в штанах», «Флейта-позвоночник», «Письмо Татьяне Яковлевой», «Про это», «Лили</w:t>
            </w:r>
            <w:r w:rsidRPr="001F4EFC">
              <w:rPr>
                <w:rFonts w:ascii="Times New Roman" w:eastAsia="Times New Roman" w:hAnsi="Times New Roman"/>
                <w:bCs/>
                <w:sz w:val="24"/>
                <w:szCs w:val="24"/>
              </w:rPr>
              <w:t>ч</w:t>
            </w:r>
            <w:r w:rsidRPr="001F4EFC">
              <w:rPr>
                <w:rFonts w:ascii="Times New Roman" w:eastAsia="Times New Roman" w:hAnsi="Times New Roman"/>
                <w:bCs/>
                <w:sz w:val="24"/>
                <w:szCs w:val="24"/>
              </w:rPr>
              <w:t xml:space="preserve">ка!», «Люблю».  </w:t>
            </w:r>
          </w:p>
        </w:tc>
        <w:tc>
          <w:tcPr>
            <w:tcW w:w="1033" w:type="dxa"/>
            <w:shd w:val="clear" w:color="auto" w:fill="auto"/>
          </w:tcPr>
          <w:p w14:paraId="72D07E81"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shd w:val="clear" w:color="auto" w:fill="auto"/>
          </w:tcPr>
          <w:p w14:paraId="4392039D"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70121F62" w14:textId="77777777" w:rsidTr="00B00DDD">
        <w:trPr>
          <w:trHeight w:val="20"/>
        </w:trPr>
        <w:tc>
          <w:tcPr>
            <w:tcW w:w="2292" w:type="dxa"/>
            <w:vMerge/>
          </w:tcPr>
          <w:p w14:paraId="7424A22F"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3C6ECF40"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4</w:t>
            </w:r>
          </w:p>
        </w:tc>
        <w:tc>
          <w:tcPr>
            <w:tcW w:w="8275" w:type="dxa"/>
          </w:tcPr>
          <w:p w14:paraId="02118C91"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
                <w:bCs/>
                <w:sz w:val="24"/>
                <w:szCs w:val="24"/>
              </w:rPr>
              <w:t xml:space="preserve"> </w:t>
            </w:r>
            <w:r w:rsidRPr="001F4EFC">
              <w:rPr>
                <w:rFonts w:ascii="Times New Roman" w:eastAsia="Times New Roman" w:hAnsi="Times New Roman"/>
                <w:bCs/>
                <w:sz w:val="24"/>
                <w:szCs w:val="24"/>
              </w:rPr>
              <w:t>Сатира Маяковского. Обличение мещанства и «новообращенных». Стих</w:t>
            </w:r>
            <w:r w:rsidRPr="001F4EFC">
              <w:rPr>
                <w:rFonts w:ascii="Times New Roman" w:eastAsia="Times New Roman" w:hAnsi="Times New Roman"/>
                <w:bCs/>
                <w:sz w:val="24"/>
                <w:szCs w:val="24"/>
              </w:rPr>
              <w:t>о</w:t>
            </w:r>
            <w:r w:rsidRPr="001F4EFC">
              <w:rPr>
                <w:rFonts w:ascii="Times New Roman" w:eastAsia="Times New Roman" w:hAnsi="Times New Roman"/>
                <w:bCs/>
                <w:sz w:val="24"/>
                <w:szCs w:val="24"/>
              </w:rPr>
              <w:t>творения: «Нате!», «Послушайте!», «Прозаседавшиеся». Пьесы «Клоп», «Б</w:t>
            </w:r>
            <w:r w:rsidRPr="001F4EFC">
              <w:rPr>
                <w:rFonts w:ascii="Times New Roman" w:eastAsia="Times New Roman" w:hAnsi="Times New Roman"/>
                <w:bCs/>
                <w:sz w:val="24"/>
                <w:szCs w:val="24"/>
              </w:rPr>
              <w:t>а</w:t>
            </w:r>
            <w:r w:rsidRPr="001F4EFC">
              <w:rPr>
                <w:rFonts w:ascii="Times New Roman" w:eastAsia="Times New Roman" w:hAnsi="Times New Roman"/>
                <w:bCs/>
                <w:sz w:val="24"/>
                <w:szCs w:val="24"/>
              </w:rPr>
              <w:t>ня».</w:t>
            </w:r>
          </w:p>
        </w:tc>
        <w:tc>
          <w:tcPr>
            <w:tcW w:w="1033" w:type="dxa"/>
            <w:shd w:val="clear" w:color="auto" w:fill="auto"/>
          </w:tcPr>
          <w:p w14:paraId="764A40A2"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shd w:val="clear" w:color="auto" w:fill="auto"/>
          </w:tcPr>
          <w:p w14:paraId="199E7C45"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3656D94B" w14:textId="77777777" w:rsidTr="00B00DDD">
        <w:trPr>
          <w:trHeight w:val="20"/>
        </w:trPr>
        <w:tc>
          <w:tcPr>
            <w:tcW w:w="2292" w:type="dxa"/>
            <w:vMerge/>
          </w:tcPr>
          <w:p w14:paraId="024AD4E9"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8731" w:type="dxa"/>
            <w:gridSpan w:val="2"/>
          </w:tcPr>
          <w:p w14:paraId="0BD6AE1D"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
                <w:bCs/>
                <w:sz w:val="24"/>
                <w:szCs w:val="24"/>
              </w:rPr>
              <w:t>Практическое занятие</w:t>
            </w:r>
            <w:r w:rsidRPr="001F4EFC">
              <w:rPr>
                <w:rFonts w:ascii="Times New Roman" w:eastAsia="Times New Roman" w:hAnsi="Times New Roman"/>
                <w:bCs/>
                <w:sz w:val="24"/>
                <w:szCs w:val="24"/>
              </w:rPr>
              <w:t>. Тема поэта и поэзии. Новаторство поэзии Маяковского. Образ поэта-гражданина. «Разговор с фининспектором о поэзии», «Юбилейное», Поэма «Во весь голос».</w:t>
            </w:r>
          </w:p>
          <w:p w14:paraId="45E23C3E"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Теория литературы: традиции и новаторство в литературе. Новая система стих</w:t>
            </w:r>
            <w:r w:rsidRPr="001F4EFC">
              <w:rPr>
                <w:rFonts w:ascii="Times New Roman" w:eastAsia="Times New Roman" w:hAnsi="Times New Roman"/>
                <w:bCs/>
                <w:sz w:val="24"/>
                <w:szCs w:val="24"/>
              </w:rPr>
              <w:t>о</w:t>
            </w:r>
            <w:r w:rsidRPr="001F4EFC">
              <w:rPr>
                <w:rFonts w:ascii="Times New Roman" w:eastAsia="Times New Roman" w:hAnsi="Times New Roman"/>
                <w:bCs/>
                <w:sz w:val="24"/>
                <w:szCs w:val="24"/>
              </w:rPr>
              <w:t xml:space="preserve">сложения. </w:t>
            </w:r>
          </w:p>
        </w:tc>
        <w:tc>
          <w:tcPr>
            <w:tcW w:w="1033" w:type="dxa"/>
            <w:shd w:val="clear" w:color="auto" w:fill="auto"/>
          </w:tcPr>
          <w:p w14:paraId="132DFFB7" w14:textId="77777777" w:rsidR="00667B72" w:rsidRPr="007F6725"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 w:val="24"/>
                <w:szCs w:val="24"/>
              </w:rPr>
            </w:pPr>
            <w:r w:rsidRPr="007F6725">
              <w:rPr>
                <w:rFonts w:ascii="Times New Roman" w:eastAsia="Times New Roman" w:hAnsi="Times New Roman"/>
                <w:bCs/>
                <w:sz w:val="24"/>
                <w:szCs w:val="24"/>
              </w:rPr>
              <w:t>1</w:t>
            </w:r>
          </w:p>
        </w:tc>
        <w:tc>
          <w:tcPr>
            <w:tcW w:w="2653" w:type="dxa"/>
            <w:vMerge/>
            <w:shd w:val="clear" w:color="auto" w:fill="auto"/>
          </w:tcPr>
          <w:p w14:paraId="66B7DAEE"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2000FFE2" w14:textId="77777777" w:rsidTr="00B00DDD">
        <w:trPr>
          <w:trHeight w:val="20"/>
        </w:trPr>
        <w:tc>
          <w:tcPr>
            <w:tcW w:w="11023" w:type="dxa"/>
            <w:gridSpan w:val="3"/>
          </w:tcPr>
          <w:p w14:paraId="3CDADD40"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Cs/>
                <w:sz w:val="24"/>
                <w:szCs w:val="24"/>
              </w:rPr>
            </w:pPr>
            <w:r w:rsidRPr="001F4EFC">
              <w:rPr>
                <w:rFonts w:ascii="Times New Roman" w:eastAsia="Times New Roman" w:hAnsi="Times New Roman"/>
                <w:b/>
                <w:bCs/>
                <w:sz w:val="24"/>
                <w:szCs w:val="24"/>
              </w:rPr>
              <w:t>Раздел 5. Литература 20-х годов (обзор)</w:t>
            </w:r>
          </w:p>
        </w:tc>
        <w:tc>
          <w:tcPr>
            <w:tcW w:w="1033" w:type="dxa"/>
            <w:shd w:val="clear" w:color="auto" w:fill="auto"/>
          </w:tcPr>
          <w:p w14:paraId="3366B346"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shd w:val="clear" w:color="auto" w:fill="auto"/>
          </w:tcPr>
          <w:p w14:paraId="05F841CD" w14:textId="77777777" w:rsidR="00051DCD" w:rsidRPr="001F4EFC" w:rsidRDefault="00051DCD" w:rsidP="00261EA8">
            <w:pPr>
              <w:spacing w:after="0" w:line="240" w:lineRule="auto"/>
              <w:rPr>
                <w:rFonts w:ascii="Times New Roman" w:eastAsia="Times New Roman" w:hAnsi="Times New Roman"/>
                <w:b/>
                <w:bCs/>
                <w:sz w:val="24"/>
                <w:szCs w:val="24"/>
              </w:rPr>
            </w:pPr>
          </w:p>
        </w:tc>
      </w:tr>
      <w:tr w:rsidR="00051DCD" w:rsidRPr="001F4EFC" w14:paraId="075E13A7" w14:textId="77777777" w:rsidTr="00B00DDD">
        <w:trPr>
          <w:trHeight w:val="20"/>
        </w:trPr>
        <w:tc>
          <w:tcPr>
            <w:tcW w:w="2292" w:type="dxa"/>
            <w:vMerge w:val="restart"/>
          </w:tcPr>
          <w:p w14:paraId="61655399"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Тема 5.1.</w:t>
            </w:r>
          </w:p>
          <w:p w14:paraId="0744EDE6"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 w:val="24"/>
                <w:szCs w:val="24"/>
              </w:rPr>
            </w:pPr>
          </w:p>
          <w:p w14:paraId="7A6757CF"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Литература 20-х</w:t>
            </w:r>
          </w:p>
          <w:p w14:paraId="69A0966F"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годов (обзор)</w:t>
            </w:r>
          </w:p>
          <w:p w14:paraId="50B81270"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p>
          <w:p w14:paraId="40A84507"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8731" w:type="dxa"/>
            <w:gridSpan w:val="2"/>
          </w:tcPr>
          <w:p w14:paraId="126CFE6E"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lastRenderedPageBreak/>
              <w:t>Содержание учебного материала</w:t>
            </w:r>
          </w:p>
        </w:tc>
        <w:tc>
          <w:tcPr>
            <w:tcW w:w="1033" w:type="dxa"/>
            <w:vMerge w:val="restart"/>
            <w:shd w:val="clear" w:color="auto" w:fill="auto"/>
          </w:tcPr>
          <w:p w14:paraId="7A69701D"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sidRPr="001F4EFC">
              <w:rPr>
                <w:rFonts w:ascii="Times New Roman" w:eastAsia="Times New Roman" w:hAnsi="Times New Roman"/>
                <w:b/>
                <w:bCs/>
                <w:i/>
                <w:sz w:val="24"/>
                <w:szCs w:val="24"/>
              </w:rPr>
              <w:t>1</w:t>
            </w:r>
          </w:p>
        </w:tc>
        <w:tc>
          <w:tcPr>
            <w:tcW w:w="2653" w:type="dxa"/>
            <w:shd w:val="clear" w:color="auto" w:fill="auto"/>
          </w:tcPr>
          <w:p w14:paraId="39FF048B"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B00DDD" w:rsidRPr="001F4EFC" w14:paraId="1DFA52E6" w14:textId="77777777" w:rsidTr="00B00DDD">
        <w:trPr>
          <w:trHeight w:val="20"/>
        </w:trPr>
        <w:tc>
          <w:tcPr>
            <w:tcW w:w="2292" w:type="dxa"/>
            <w:vMerge/>
          </w:tcPr>
          <w:p w14:paraId="3F24A843" w14:textId="77777777" w:rsidR="00B00DDD"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7C57EDD3" w14:textId="77777777" w:rsidR="00B00DDD"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1</w:t>
            </w:r>
          </w:p>
        </w:tc>
        <w:tc>
          <w:tcPr>
            <w:tcW w:w="8275" w:type="dxa"/>
          </w:tcPr>
          <w:p w14:paraId="544BAF89" w14:textId="77777777" w:rsidR="00B00DDD"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
                <w:bCs/>
                <w:sz w:val="24"/>
                <w:szCs w:val="24"/>
              </w:rPr>
              <w:t xml:space="preserve"> </w:t>
            </w:r>
            <w:r w:rsidRPr="001F4EFC">
              <w:rPr>
                <w:rFonts w:ascii="Times New Roman" w:eastAsia="Times New Roman" w:hAnsi="Times New Roman"/>
                <w:bCs/>
                <w:sz w:val="24"/>
                <w:szCs w:val="24"/>
              </w:rPr>
              <w:t xml:space="preserve">Противоречивость развития культуры в 20-е годы. Литературный процесс 20-х годов. </w:t>
            </w:r>
          </w:p>
        </w:tc>
        <w:tc>
          <w:tcPr>
            <w:tcW w:w="1033" w:type="dxa"/>
            <w:vMerge/>
            <w:shd w:val="clear" w:color="auto" w:fill="auto"/>
          </w:tcPr>
          <w:p w14:paraId="769A0C95" w14:textId="77777777" w:rsidR="00B00DDD"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val="restart"/>
            <w:shd w:val="clear" w:color="auto" w:fill="auto"/>
          </w:tcPr>
          <w:p w14:paraId="0EE1ACF6" w14:textId="77777777" w:rsidR="00B00DDD"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05</w:t>
            </w:r>
            <w:r>
              <w:rPr>
                <w:rFonts w:ascii="Times New Roman" w:eastAsia="Times New Roman" w:hAnsi="Times New Roman"/>
                <w:sz w:val="24"/>
                <w:szCs w:val="24"/>
              </w:rPr>
              <w:t>,</w:t>
            </w:r>
            <w:r w:rsidRPr="001F4EFC">
              <w:rPr>
                <w:rFonts w:ascii="Times New Roman" w:eastAsia="Times New Roman" w:hAnsi="Times New Roman"/>
                <w:sz w:val="24"/>
                <w:szCs w:val="24"/>
              </w:rPr>
              <w:t xml:space="preserve"> ПРб 06, </w:t>
            </w:r>
          </w:p>
          <w:p w14:paraId="02B52486" w14:textId="77777777" w:rsidR="00B00DDD"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07, ПРб 08, </w:t>
            </w:r>
          </w:p>
          <w:p w14:paraId="7A46E345" w14:textId="77777777" w:rsidR="00B00DDD"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10,ЛР 01, ЛР 04, МР 04, МР 08,</w:t>
            </w:r>
            <w:r>
              <w:rPr>
                <w:rFonts w:ascii="Times New Roman" w:eastAsia="Times New Roman" w:hAnsi="Times New Roman"/>
                <w:sz w:val="24"/>
                <w:szCs w:val="24"/>
              </w:rPr>
              <w:t xml:space="preserve"> </w:t>
            </w:r>
          </w:p>
          <w:p w14:paraId="0C89CFEC" w14:textId="77777777" w:rsidR="00B00DDD"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4,</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2</w:t>
            </w:r>
          </w:p>
        </w:tc>
      </w:tr>
      <w:tr w:rsidR="00B00DDD" w:rsidRPr="001F4EFC" w14:paraId="24A0AFCB" w14:textId="77777777" w:rsidTr="00B00DDD">
        <w:trPr>
          <w:trHeight w:val="20"/>
        </w:trPr>
        <w:tc>
          <w:tcPr>
            <w:tcW w:w="2292" w:type="dxa"/>
            <w:vMerge/>
          </w:tcPr>
          <w:p w14:paraId="274B03F1" w14:textId="77777777" w:rsidR="00B00DDD"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03E30BD9" w14:textId="77777777" w:rsidR="00B00DDD"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2</w:t>
            </w:r>
          </w:p>
        </w:tc>
        <w:tc>
          <w:tcPr>
            <w:tcW w:w="8275" w:type="dxa"/>
          </w:tcPr>
          <w:p w14:paraId="384A2866" w14:textId="77777777" w:rsidR="00B00DDD"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Cs/>
                <w:sz w:val="24"/>
                <w:szCs w:val="24"/>
              </w:rPr>
              <w:t>Литературные группировки и журналы (РАПП, Перевал, Конструктивизм; «На посту», «Красная новь», «Новый мир» и др.). Политика партии в области литературы в 20-е годы.</w:t>
            </w:r>
          </w:p>
        </w:tc>
        <w:tc>
          <w:tcPr>
            <w:tcW w:w="1033" w:type="dxa"/>
            <w:shd w:val="clear" w:color="auto" w:fill="auto"/>
          </w:tcPr>
          <w:p w14:paraId="0FFC9D1C" w14:textId="77777777" w:rsidR="00B00DDD"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shd w:val="clear" w:color="auto" w:fill="auto"/>
          </w:tcPr>
          <w:p w14:paraId="6923FCA8" w14:textId="77777777" w:rsidR="00B00DDD"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B00DDD" w:rsidRPr="001F4EFC" w14:paraId="4DFE2B83" w14:textId="77777777" w:rsidTr="00B00DDD">
        <w:trPr>
          <w:trHeight w:val="20"/>
        </w:trPr>
        <w:tc>
          <w:tcPr>
            <w:tcW w:w="2292" w:type="dxa"/>
            <w:vMerge/>
          </w:tcPr>
          <w:p w14:paraId="4384D4C4" w14:textId="77777777" w:rsidR="00B00DDD"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59E32AC2" w14:textId="77777777" w:rsidR="00B00DDD"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3</w:t>
            </w:r>
          </w:p>
        </w:tc>
        <w:tc>
          <w:tcPr>
            <w:tcW w:w="8275" w:type="dxa"/>
          </w:tcPr>
          <w:p w14:paraId="7AEC4038" w14:textId="77777777" w:rsidR="00B00DDD"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Тема России и революции в творчестве поэтов разных поколений и мирово</w:t>
            </w:r>
            <w:r w:rsidRPr="001F4EFC">
              <w:rPr>
                <w:rFonts w:ascii="Times New Roman" w:eastAsia="Times New Roman" w:hAnsi="Times New Roman"/>
                <w:bCs/>
                <w:sz w:val="24"/>
                <w:szCs w:val="24"/>
              </w:rPr>
              <w:t>з</w:t>
            </w:r>
            <w:r w:rsidRPr="001F4EFC">
              <w:rPr>
                <w:rFonts w:ascii="Times New Roman" w:eastAsia="Times New Roman" w:hAnsi="Times New Roman"/>
                <w:bCs/>
                <w:sz w:val="24"/>
                <w:szCs w:val="24"/>
              </w:rPr>
              <w:t>зрений (А. Блок, А. Белый, М. Волошин, А. Ахматова, М. Цветаева, О. Ма</w:t>
            </w:r>
            <w:r w:rsidRPr="001F4EFC">
              <w:rPr>
                <w:rFonts w:ascii="Times New Roman" w:eastAsia="Times New Roman" w:hAnsi="Times New Roman"/>
                <w:bCs/>
                <w:sz w:val="24"/>
                <w:szCs w:val="24"/>
              </w:rPr>
              <w:t>н</w:t>
            </w:r>
            <w:r w:rsidRPr="001F4EFC">
              <w:rPr>
                <w:rFonts w:ascii="Times New Roman" w:eastAsia="Times New Roman" w:hAnsi="Times New Roman"/>
                <w:bCs/>
                <w:sz w:val="24"/>
                <w:szCs w:val="24"/>
              </w:rPr>
              <w:t>дельштам, В. Ходасевич, В. Луговской, Н. Тихонов, Э. Багрицкий и др.).</w:t>
            </w:r>
          </w:p>
        </w:tc>
        <w:tc>
          <w:tcPr>
            <w:tcW w:w="1033" w:type="dxa"/>
            <w:shd w:val="clear" w:color="auto" w:fill="auto"/>
          </w:tcPr>
          <w:p w14:paraId="5468AC30" w14:textId="77777777" w:rsidR="00B00DDD"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shd w:val="clear" w:color="auto" w:fill="auto"/>
          </w:tcPr>
          <w:p w14:paraId="4EA2936A" w14:textId="77777777" w:rsidR="00B00DDD"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4F23AC94" w14:textId="77777777" w:rsidTr="00B00DDD">
        <w:trPr>
          <w:trHeight w:val="70"/>
        </w:trPr>
        <w:tc>
          <w:tcPr>
            <w:tcW w:w="11023" w:type="dxa"/>
            <w:gridSpan w:val="3"/>
          </w:tcPr>
          <w:p w14:paraId="2AD830E9"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Cs/>
                <w:sz w:val="24"/>
                <w:szCs w:val="24"/>
              </w:rPr>
            </w:pPr>
            <w:r w:rsidRPr="001F4EFC">
              <w:rPr>
                <w:rFonts w:ascii="Times New Roman" w:eastAsia="Times New Roman" w:hAnsi="Times New Roman"/>
                <w:b/>
                <w:bCs/>
                <w:sz w:val="24"/>
                <w:szCs w:val="24"/>
              </w:rPr>
              <w:t>Раздел 6. Литература 30-х – начала 40-х годов (обзор)</w:t>
            </w:r>
          </w:p>
        </w:tc>
        <w:tc>
          <w:tcPr>
            <w:tcW w:w="1033" w:type="dxa"/>
            <w:shd w:val="clear" w:color="auto" w:fill="auto"/>
          </w:tcPr>
          <w:p w14:paraId="42D918D6"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shd w:val="clear" w:color="auto" w:fill="auto"/>
          </w:tcPr>
          <w:p w14:paraId="1D9A9A71" w14:textId="77777777" w:rsidR="00051DCD" w:rsidRPr="001F4EFC" w:rsidRDefault="00051DCD" w:rsidP="00261EA8">
            <w:pPr>
              <w:spacing w:after="0" w:line="240" w:lineRule="auto"/>
              <w:rPr>
                <w:rFonts w:ascii="Times New Roman" w:eastAsia="Times New Roman" w:hAnsi="Times New Roman"/>
                <w:b/>
                <w:bCs/>
                <w:sz w:val="24"/>
                <w:szCs w:val="24"/>
              </w:rPr>
            </w:pPr>
          </w:p>
        </w:tc>
      </w:tr>
      <w:tr w:rsidR="00051DCD" w:rsidRPr="001F4EFC" w14:paraId="47C911CC" w14:textId="77777777" w:rsidTr="00B00DDD">
        <w:trPr>
          <w:trHeight w:val="20"/>
        </w:trPr>
        <w:tc>
          <w:tcPr>
            <w:tcW w:w="2292" w:type="dxa"/>
            <w:vMerge w:val="restart"/>
          </w:tcPr>
          <w:p w14:paraId="26A08734"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Тема 6.1.</w:t>
            </w:r>
          </w:p>
          <w:p w14:paraId="776F9CC5"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Литература 30-х – начала 40-х годов (обзор).</w:t>
            </w:r>
          </w:p>
          <w:p w14:paraId="0FDE2B54"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p>
          <w:p w14:paraId="5930EF6F"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8731" w:type="dxa"/>
            <w:gridSpan w:val="2"/>
          </w:tcPr>
          <w:p w14:paraId="455E5ED3"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Содержание учебного материала</w:t>
            </w:r>
          </w:p>
        </w:tc>
        <w:tc>
          <w:tcPr>
            <w:tcW w:w="1033" w:type="dxa"/>
            <w:shd w:val="clear" w:color="auto" w:fill="auto"/>
          </w:tcPr>
          <w:p w14:paraId="506894E6"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sidRPr="001F4EFC">
              <w:rPr>
                <w:rFonts w:ascii="Times New Roman" w:eastAsia="Times New Roman" w:hAnsi="Times New Roman"/>
                <w:b/>
                <w:bCs/>
                <w:i/>
                <w:sz w:val="24"/>
                <w:szCs w:val="24"/>
              </w:rPr>
              <w:t>1</w:t>
            </w:r>
          </w:p>
        </w:tc>
        <w:tc>
          <w:tcPr>
            <w:tcW w:w="2653" w:type="dxa"/>
            <w:shd w:val="clear" w:color="auto" w:fill="auto"/>
          </w:tcPr>
          <w:p w14:paraId="572529FF"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667B72" w:rsidRPr="001F4EFC" w14:paraId="621512C3" w14:textId="77777777" w:rsidTr="00B00DDD">
        <w:trPr>
          <w:trHeight w:val="20"/>
        </w:trPr>
        <w:tc>
          <w:tcPr>
            <w:tcW w:w="2292" w:type="dxa"/>
            <w:vMerge/>
          </w:tcPr>
          <w:p w14:paraId="07BCAA1C"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6BD6B655"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1</w:t>
            </w:r>
          </w:p>
        </w:tc>
        <w:tc>
          <w:tcPr>
            <w:tcW w:w="8275" w:type="dxa"/>
          </w:tcPr>
          <w:p w14:paraId="271DC3A1"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
                <w:bCs/>
                <w:sz w:val="24"/>
                <w:szCs w:val="24"/>
              </w:rPr>
              <w:t xml:space="preserve"> </w:t>
            </w:r>
            <w:r w:rsidRPr="001F4EFC">
              <w:rPr>
                <w:rFonts w:ascii="Times New Roman" w:eastAsia="Times New Roman" w:hAnsi="Times New Roman"/>
                <w:bCs/>
                <w:sz w:val="24"/>
                <w:szCs w:val="24"/>
              </w:rPr>
              <w:t>Становление новой культуры в 30-е годы. Поворот к патриотизму в середине 30-х годов (в культуре, искусстве и литературе). Единство и многообразие русской литературы («Серапионовы братья», «Кузница» и др.). Первый съезд советских писателей и его значение. Социалистический реализм как новый художественный метод. Противоречия в его развитии и воплощении.</w:t>
            </w:r>
          </w:p>
        </w:tc>
        <w:tc>
          <w:tcPr>
            <w:tcW w:w="1033" w:type="dxa"/>
            <w:shd w:val="clear" w:color="auto" w:fill="auto"/>
          </w:tcPr>
          <w:p w14:paraId="3BE6CEEE"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val="restart"/>
            <w:shd w:val="clear" w:color="auto" w:fill="auto"/>
          </w:tcPr>
          <w:p w14:paraId="209D5954" w14:textId="77777777" w:rsidR="00B00DDD"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05</w:t>
            </w:r>
            <w:r>
              <w:rPr>
                <w:rFonts w:ascii="Times New Roman" w:eastAsia="Times New Roman" w:hAnsi="Times New Roman"/>
                <w:sz w:val="24"/>
                <w:szCs w:val="24"/>
              </w:rPr>
              <w:t>,</w:t>
            </w:r>
            <w:r w:rsidRPr="001F4EFC">
              <w:rPr>
                <w:rFonts w:ascii="Times New Roman" w:eastAsia="Times New Roman" w:hAnsi="Times New Roman"/>
                <w:sz w:val="24"/>
                <w:szCs w:val="24"/>
              </w:rPr>
              <w:t xml:space="preserve"> ПРб 06, </w:t>
            </w:r>
          </w:p>
          <w:p w14:paraId="4F78AF53" w14:textId="77777777" w:rsidR="00B00DDD"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07, ПРб 08, </w:t>
            </w:r>
          </w:p>
          <w:p w14:paraId="63EAEBC0" w14:textId="77777777" w:rsidR="00B00DDD"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10,ЛР 01, ЛР 04, МР 04, МР 08,</w:t>
            </w:r>
            <w:r>
              <w:rPr>
                <w:rFonts w:ascii="Times New Roman" w:eastAsia="Times New Roman" w:hAnsi="Times New Roman"/>
                <w:sz w:val="24"/>
                <w:szCs w:val="24"/>
              </w:rPr>
              <w:t xml:space="preserve"> </w:t>
            </w:r>
          </w:p>
          <w:p w14:paraId="46631478" w14:textId="77777777" w:rsidR="00667B72"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4,</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2</w:t>
            </w:r>
          </w:p>
        </w:tc>
      </w:tr>
      <w:tr w:rsidR="00667B72" w:rsidRPr="001F4EFC" w14:paraId="4500E657" w14:textId="77777777" w:rsidTr="00B00DDD">
        <w:trPr>
          <w:trHeight w:val="20"/>
        </w:trPr>
        <w:tc>
          <w:tcPr>
            <w:tcW w:w="2292" w:type="dxa"/>
            <w:vMerge/>
          </w:tcPr>
          <w:p w14:paraId="5D7DB481"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3A82A7C2"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Pr>
                <w:rFonts w:ascii="Times New Roman" w:eastAsia="Times New Roman" w:hAnsi="Times New Roman"/>
                <w:bCs/>
                <w:sz w:val="24"/>
                <w:szCs w:val="24"/>
              </w:rPr>
              <w:t>2</w:t>
            </w:r>
          </w:p>
        </w:tc>
        <w:tc>
          <w:tcPr>
            <w:tcW w:w="8275" w:type="dxa"/>
          </w:tcPr>
          <w:p w14:paraId="416A90B9"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
                <w:bCs/>
                <w:sz w:val="24"/>
                <w:szCs w:val="24"/>
              </w:rPr>
              <w:t xml:space="preserve"> </w:t>
            </w:r>
            <w:r w:rsidRPr="001F4EFC">
              <w:rPr>
                <w:rFonts w:ascii="Times New Roman" w:eastAsia="Times New Roman" w:hAnsi="Times New Roman"/>
                <w:bCs/>
                <w:sz w:val="24"/>
                <w:szCs w:val="24"/>
              </w:rPr>
              <w:t>Объекты сатирического изображения в прозе 20-х годов (творчество М. З</w:t>
            </w:r>
            <w:r w:rsidRPr="001F4EFC">
              <w:rPr>
                <w:rFonts w:ascii="Times New Roman" w:eastAsia="Times New Roman" w:hAnsi="Times New Roman"/>
                <w:bCs/>
                <w:sz w:val="24"/>
                <w:szCs w:val="24"/>
              </w:rPr>
              <w:t>о</w:t>
            </w:r>
            <w:r w:rsidRPr="001F4EFC">
              <w:rPr>
                <w:rFonts w:ascii="Times New Roman" w:eastAsia="Times New Roman" w:hAnsi="Times New Roman"/>
                <w:bCs/>
                <w:sz w:val="24"/>
                <w:szCs w:val="24"/>
              </w:rPr>
              <w:t>щенко, И. Ильфа и Е. Петрова, М. Булгакова, А. Аверченко и др.).</w:t>
            </w:r>
          </w:p>
        </w:tc>
        <w:tc>
          <w:tcPr>
            <w:tcW w:w="1033" w:type="dxa"/>
            <w:shd w:val="clear" w:color="auto" w:fill="auto"/>
          </w:tcPr>
          <w:p w14:paraId="303EDB7B"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shd w:val="clear" w:color="auto" w:fill="auto"/>
          </w:tcPr>
          <w:p w14:paraId="7676C217" w14:textId="77777777" w:rsidR="00667B72" w:rsidRPr="001F4EFC" w:rsidRDefault="00667B7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1BAF0578" w14:textId="77777777" w:rsidTr="00B00DDD">
        <w:trPr>
          <w:trHeight w:val="20"/>
        </w:trPr>
        <w:tc>
          <w:tcPr>
            <w:tcW w:w="2292" w:type="dxa"/>
            <w:vMerge w:val="restart"/>
          </w:tcPr>
          <w:p w14:paraId="4E91665B"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1F4EFC">
              <w:rPr>
                <w:rFonts w:ascii="Times New Roman" w:eastAsia="Times New Roman" w:hAnsi="Times New Roman"/>
                <w:b/>
                <w:bCs/>
                <w:sz w:val="24"/>
                <w:szCs w:val="24"/>
              </w:rPr>
              <w:t xml:space="preserve">        Тема 6.2.</w:t>
            </w:r>
          </w:p>
          <w:p w14:paraId="3B10873A"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М.И. Цветаева</w:t>
            </w:r>
            <w:r w:rsidRPr="001F4EFC">
              <w:rPr>
                <w:rFonts w:ascii="Times New Roman" w:eastAsia="Times New Roman" w:hAnsi="Times New Roman"/>
                <w:bCs/>
                <w:sz w:val="24"/>
                <w:szCs w:val="24"/>
              </w:rPr>
              <w:t>.</w:t>
            </w:r>
          </w:p>
        </w:tc>
        <w:tc>
          <w:tcPr>
            <w:tcW w:w="8731" w:type="dxa"/>
            <w:gridSpan w:val="2"/>
          </w:tcPr>
          <w:p w14:paraId="04209191" w14:textId="77777777" w:rsidR="00051DCD" w:rsidRPr="001F4EFC" w:rsidRDefault="00C2372A"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 xml:space="preserve">Содержание учебного материала </w:t>
            </w:r>
          </w:p>
        </w:tc>
        <w:tc>
          <w:tcPr>
            <w:tcW w:w="1033" w:type="dxa"/>
            <w:shd w:val="clear" w:color="auto" w:fill="auto"/>
          </w:tcPr>
          <w:p w14:paraId="707D24D1"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sidRPr="001F4EFC">
              <w:rPr>
                <w:rFonts w:ascii="Times New Roman" w:eastAsia="Times New Roman" w:hAnsi="Times New Roman"/>
                <w:b/>
                <w:bCs/>
                <w:i/>
                <w:sz w:val="24"/>
                <w:szCs w:val="24"/>
              </w:rPr>
              <w:t>0,5</w:t>
            </w:r>
          </w:p>
        </w:tc>
        <w:tc>
          <w:tcPr>
            <w:tcW w:w="2653" w:type="dxa"/>
            <w:shd w:val="clear" w:color="auto" w:fill="auto"/>
          </w:tcPr>
          <w:p w14:paraId="0BFA4829"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B00DDD" w:rsidRPr="001F4EFC" w14:paraId="13813B78" w14:textId="77777777" w:rsidTr="00B00DDD">
        <w:trPr>
          <w:trHeight w:val="20"/>
        </w:trPr>
        <w:tc>
          <w:tcPr>
            <w:tcW w:w="2292" w:type="dxa"/>
            <w:vMerge/>
          </w:tcPr>
          <w:p w14:paraId="24718564" w14:textId="77777777" w:rsidR="00B00DDD"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32171B08" w14:textId="77777777" w:rsidR="00B00DDD"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1</w:t>
            </w:r>
          </w:p>
        </w:tc>
        <w:tc>
          <w:tcPr>
            <w:tcW w:w="8275" w:type="dxa"/>
          </w:tcPr>
          <w:p w14:paraId="3B74C33F" w14:textId="77777777" w:rsidR="00B00DDD"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Сведения из биографии. Стихотворения: «Моим стихам, написанным так р</w:t>
            </w:r>
            <w:r w:rsidRPr="001F4EFC">
              <w:rPr>
                <w:rFonts w:ascii="Times New Roman" w:eastAsia="Times New Roman" w:hAnsi="Times New Roman"/>
                <w:bCs/>
                <w:sz w:val="24"/>
                <w:szCs w:val="24"/>
              </w:rPr>
              <w:t>а</w:t>
            </w:r>
            <w:r w:rsidRPr="001F4EFC">
              <w:rPr>
                <w:rFonts w:ascii="Times New Roman" w:eastAsia="Times New Roman" w:hAnsi="Times New Roman"/>
                <w:bCs/>
                <w:sz w:val="24"/>
                <w:szCs w:val="24"/>
              </w:rPr>
              <w:t>но…», «Стихи к Блоку» («Имя твое – птица в руке…»), «Кто создан из камня, кто создан из глины…», «Тоска по родине! Давно…». Основные темы тво</w:t>
            </w:r>
            <w:r w:rsidRPr="001F4EFC">
              <w:rPr>
                <w:rFonts w:ascii="Times New Roman" w:eastAsia="Times New Roman" w:hAnsi="Times New Roman"/>
                <w:bCs/>
                <w:sz w:val="24"/>
                <w:szCs w:val="24"/>
              </w:rPr>
              <w:t>р</w:t>
            </w:r>
            <w:r w:rsidRPr="001F4EFC">
              <w:rPr>
                <w:rFonts w:ascii="Times New Roman" w:eastAsia="Times New Roman" w:hAnsi="Times New Roman"/>
                <w:bCs/>
                <w:sz w:val="24"/>
                <w:szCs w:val="24"/>
              </w:rPr>
              <w:t xml:space="preserve">чества Цветаевой. </w:t>
            </w:r>
          </w:p>
        </w:tc>
        <w:tc>
          <w:tcPr>
            <w:tcW w:w="1033" w:type="dxa"/>
            <w:shd w:val="clear" w:color="auto" w:fill="auto"/>
          </w:tcPr>
          <w:p w14:paraId="09730A5A" w14:textId="77777777" w:rsidR="00B00DDD"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val="restart"/>
            <w:shd w:val="clear" w:color="auto" w:fill="auto"/>
          </w:tcPr>
          <w:p w14:paraId="1D60D698" w14:textId="77777777" w:rsidR="00B00DDD"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05</w:t>
            </w:r>
            <w:r>
              <w:rPr>
                <w:rFonts w:ascii="Times New Roman" w:eastAsia="Times New Roman" w:hAnsi="Times New Roman"/>
                <w:sz w:val="24"/>
                <w:szCs w:val="24"/>
              </w:rPr>
              <w:t>,</w:t>
            </w:r>
            <w:r w:rsidRPr="001F4EFC">
              <w:rPr>
                <w:rFonts w:ascii="Times New Roman" w:eastAsia="Times New Roman" w:hAnsi="Times New Roman"/>
                <w:sz w:val="24"/>
                <w:szCs w:val="24"/>
              </w:rPr>
              <w:t xml:space="preserve"> ПРб 06, </w:t>
            </w:r>
          </w:p>
          <w:p w14:paraId="27154C07" w14:textId="77777777" w:rsidR="00B00DDD"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07, ПРб 08, </w:t>
            </w:r>
          </w:p>
          <w:p w14:paraId="771274F7" w14:textId="77777777" w:rsidR="00B00DDD"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10,ЛР 01, ЛР 04, МР 04, МР 08,</w:t>
            </w:r>
            <w:r>
              <w:rPr>
                <w:rFonts w:ascii="Times New Roman" w:eastAsia="Times New Roman" w:hAnsi="Times New Roman"/>
                <w:sz w:val="24"/>
                <w:szCs w:val="24"/>
              </w:rPr>
              <w:t xml:space="preserve"> </w:t>
            </w:r>
          </w:p>
          <w:p w14:paraId="1A1E326D" w14:textId="77777777" w:rsidR="00B00DDD"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4,</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2</w:t>
            </w:r>
          </w:p>
        </w:tc>
      </w:tr>
      <w:tr w:rsidR="00B00DDD" w:rsidRPr="001F4EFC" w14:paraId="0421771F" w14:textId="77777777" w:rsidTr="00B00DDD">
        <w:trPr>
          <w:trHeight w:val="20"/>
        </w:trPr>
        <w:tc>
          <w:tcPr>
            <w:tcW w:w="2292" w:type="dxa"/>
            <w:vMerge/>
          </w:tcPr>
          <w:p w14:paraId="5FD32317" w14:textId="77777777" w:rsidR="00B00DDD"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8731" w:type="dxa"/>
            <w:gridSpan w:val="2"/>
          </w:tcPr>
          <w:p w14:paraId="41F6018C" w14:textId="77777777" w:rsidR="00B00DDD"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
                <w:bCs/>
                <w:sz w:val="24"/>
                <w:szCs w:val="24"/>
              </w:rPr>
              <w:t>Практическое занятие</w:t>
            </w:r>
            <w:r w:rsidRPr="001F4EFC">
              <w:rPr>
                <w:rFonts w:ascii="Times New Roman" w:eastAsia="Times New Roman" w:hAnsi="Times New Roman"/>
                <w:bCs/>
                <w:sz w:val="24"/>
                <w:szCs w:val="24"/>
              </w:rPr>
              <w:t xml:space="preserve">. </w:t>
            </w:r>
            <w:r w:rsidRPr="001F4EFC">
              <w:rPr>
                <w:rFonts w:ascii="Times New Roman" w:eastAsia="Times New Roman" w:hAnsi="Times New Roman"/>
                <w:b/>
                <w:bCs/>
                <w:sz w:val="24"/>
                <w:szCs w:val="24"/>
              </w:rPr>
              <w:t xml:space="preserve"> </w:t>
            </w:r>
            <w:r w:rsidRPr="001F4EFC">
              <w:rPr>
                <w:rFonts w:ascii="Times New Roman" w:eastAsia="Times New Roman" w:hAnsi="Times New Roman"/>
                <w:bCs/>
                <w:sz w:val="24"/>
                <w:szCs w:val="24"/>
              </w:rPr>
              <w:t>Конфликт быта и бытия, времени и вечности. Поэзия как напряженный монолог-исповедь. Фольклорные и литературные образы и мотивы в лирике Цветаевой. Своеобразие стиля поэтессы. Теория литературы: развитие понятия о средствах поэтической выразительности.</w:t>
            </w:r>
          </w:p>
        </w:tc>
        <w:tc>
          <w:tcPr>
            <w:tcW w:w="1033" w:type="dxa"/>
            <w:shd w:val="clear" w:color="auto" w:fill="auto"/>
          </w:tcPr>
          <w:p w14:paraId="15A629AF" w14:textId="77777777" w:rsidR="00B00DDD" w:rsidRPr="007F6725"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r w:rsidRPr="007F6725">
              <w:rPr>
                <w:rFonts w:ascii="Times New Roman" w:eastAsia="Times New Roman" w:hAnsi="Times New Roman"/>
                <w:bCs/>
                <w:i/>
                <w:sz w:val="24"/>
                <w:szCs w:val="24"/>
              </w:rPr>
              <w:t>1</w:t>
            </w:r>
          </w:p>
        </w:tc>
        <w:tc>
          <w:tcPr>
            <w:tcW w:w="2653" w:type="dxa"/>
            <w:vMerge/>
            <w:shd w:val="clear" w:color="auto" w:fill="auto"/>
          </w:tcPr>
          <w:p w14:paraId="2299DF8A" w14:textId="77777777" w:rsidR="00B00DDD"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11663DFE" w14:textId="77777777" w:rsidTr="00B00DDD">
        <w:trPr>
          <w:trHeight w:val="70"/>
        </w:trPr>
        <w:tc>
          <w:tcPr>
            <w:tcW w:w="2292" w:type="dxa"/>
            <w:vMerge w:val="restart"/>
          </w:tcPr>
          <w:p w14:paraId="12E38667"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p w14:paraId="3DA7E25A"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Тема 6.3.</w:t>
            </w:r>
          </w:p>
          <w:p w14:paraId="6CA374BA"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О.Э. Мандель</w:t>
            </w:r>
            <w:r w:rsidRPr="001F4EFC">
              <w:rPr>
                <w:rFonts w:ascii="Times New Roman" w:eastAsia="Times New Roman" w:hAnsi="Times New Roman"/>
                <w:b/>
                <w:bCs/>
                <w:sz w:val="24"/>
                <w:szCs w:val="24"/>
              </w:rPr>
              <w:t>ш</w:t>
            </w:r>
            <w:r w:rsidRPr="001F4EFC">
              <w:rPr>
                <w:rFonts w:ascii="Times New Roman" w:eastAsia="Times New Roman" w:hAnsi="Times New Roman"/>
                <w:b/>
                <w:bCs/>
                <w:sz w:val="24"/>
                <w:szCs w:val="24"/>
              </w:rPr>
              <w:t>там</w:t>
            </w:r>
            <w:r w:rsidRPr="001F4EFC">
              <w:rPr>
                <w:rFonts w:ascii="Times New Roman" w:eastAsia="Times New Roman" w:hAnsi="Times New Roman"/>
                <w:bCs/>
                <w:sz w:val="24"/>
                <w:szCs w:val="24"/>
              </w:rPr>
              <w:t>.</w:t>
            </w:r>
          </w:p>
        </w:tc>
        <w:tc>
          <w:tcPr>
            <w:tcW w:w="8731" w:type="dxa"/>
            <w:gridSpan w:val="2"/>
          </w:tcPr>
          <w:p w14:paraId="55C20233"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Содержание учебного материала</w:t>
            </w:r>
          </w:p>
        </w:tc>
        <w:tc>
          <w:tcPr>
            <w:tcW w:w="1033" w:type="dxa"/>
            <w:vMerge w:val="restart"/>
            <w:shd w:val="clear" w:color="auto" w:fill="auto"/>
          </w:tcPr>
          <w:p w14:paraId="0EDB3778"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sidRPr="001F4EFC">
              <w:rPr>
                <w:rFonts w:ascii="Times New Roman" w:eastAsia="Times New Roman" w:hAnsi="Times New Roman"/>
                <w:b/>
                <w:bCs/>
                <w:i/>
                <w:sz w:val="24"/>
                <w:szCs w:val="24"/>
              </w:rPr>
              <w:t>0,5</w:t>
            </w:r>
          </w:p>
        </w:tc>
        <w:tc>
          <w:tcPr>
            <w:tcW w:w="2653" w:type="dxa"/>
            <w:shd w:val="clear" w:color="auto" w:fill="auto"/>
          </w:tcPr>
          <w:p w14:paraId="0AEBC160"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178477D4" w14:textId="77777777" w:rsidTr="00B00DDD">
        <w:trPr>
          <w:trHeight w:val="840"/>
        </w:trPr>
        <w:tc>
          <w:tcPr>
            <w:tcW w:w="2292" w:type="dxa"/>
            <w:vMerge/>
            <w:tcBorders>
              <w:bottom w:val="single" w:sz="4" w:space="0" w:color="auto"/>
            </w:tcBorders>
          </w:tcPr>
          <w:p w14:paraId="1A650301"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Borders>
              <w:bottom w:val="single" w:sz="4" w:space="0" w:color="auto"/>
            </w:tcBorders>
          </w:tcPr>
          <w:p w14:paraId="30310D03"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1</w:t>
            </w:r>
          </w:p>
        </w:tc>
        <w:tc>
          <w:tcPr>
            <w:tcW w:w="8275" w:type="dxa"/>
            <w:tcBorders>
              <w:bottom w:val="single" w:sz="4" w:space="0" w:color="auto"/>
            </w:tcBorders>
          </w:tcPr>
          <w:p w14:paraId="64CD0926" w14:textId="77777777" w:rsidR="00051DCD"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Сведения из биографии. Противостояние поэта «веку-волкодаву». Поиски д</w:t>
            </w:r>
            <w:r w:rsidRPr="001F4EFC">
              <w:rPr>
                <w:rFonts w:ascii="Times New Roman" w:eastAsia="Times New Roman" w:hAnsi="Times New Roman"/>
                <w:bCs/>
                <w:sz w:val="24"/>
                <w:szCs w:val="24"/>
              </w:rPr>
              <w:t>у</w:t>
            </w:r>
            <w:r w:rsidRPr="001F4EFC">
              <w:rPr>
                <w:rFonts w:ascii="Times New Roman" w:eastAsia="Times New Roman" w:hAnsi="Times New Roman"/>
                <w:bCs/>
                <w:sz w:val="24"/>
                <w:szCs w:val="24"/>
              </w:rPr>
              <w:t>ховных опор в искусстве и природе. Петербургские мотивы в поэзии. Теория поэтического слова О. Мандельштама. «Notre Dame», «Бессонница. Гомер. Тугие паруса…», «За гремучую доблесть грядущих веков…», «Я вернулся в мой город, знакомый до слез…», «Рим». Теория литературы: развитие пон</w:t>
            </w:r>
            <w:r w:rsidRPr="001F4EFC">
              <w:rPr>
                <w:rFonts w:ascii="Times New Roman" w:eastAsia="Times New Roman" w:hAnsi="Times New Roman"/>
                <w:bCs/>
                <w:sz w:val="24"/>
                <w:szCs w:val="24"/>
              </w:rPr>
              <w:t>я</w:t>
            </w:r>
            <w:r w:rsidRPr="001F4EFC">
              <w:rPr>
                <w:rFonts w:ascii="Times New Roman" w:eastAsia="Times New Roman" w:hAnsi="Times New Roman"/>
                <w:bCs/>
                <w:sz w:val="24"/>
                <w:szCs w:val="24"/>
              </w:rPr>
              <w:t>тия о средствах поэтической выразительности.</w:t>
            </w:r>
          </w:p>
          <w:p w14:paraId="28E4E793" w14:textId="77777777" w:rsidR="00B00DDD"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p>
        </w:tc>
        <w:tc>
          <w:tcPr>
            <w:tcW w:w="1033" w:type="dxa"/>
            <w:vMerge/>
            <w:shd w:val="clear" w:color="auto" w:fill="auto"/>
          </w:tcPr>
          <w:p w14:paraId="7094B409"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shd w:val="clear" w:color="auto" w:fill="auto"/>
          </w:tcPr>
          <w:p w14:paraId="13CBC1F8" w14:textId="77777777" w:rsidR="00B00DDD"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05</w:t>
            </w:r>
            <w:r>
              <w:rPr>
                <w:rFonts w:ascii="Times New Roman" w:eastAsia="Times New Roman" w:hAnsi="Times New Roman"/>
                <w:sz w:val="24"/>
                <w:szCs w:val="24"/>
              </w:rPr>
              <w:t>,</w:t>
            </w:r>
            <w:r w:rsidRPr="001F4EFC">
              <w:rPr>
                <w:rFonts w:ascii="Times New Roman" w:eastAsia="Times New Roman" w:hAnsi="Times New Roman"/>
                <w:sz w:val="24"/>
                <w:szCs w:val="24"/>
              </w:rPr>
              <w:t xml:space="preserve"> ПРб 06, </w:t>
            </w:r>
          </w:p>
          <w:p w14:paraId="0ADD14F3" w14:textId="77777777" w:rsidR="00B00DDD"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07, ПРб 08, </w:t>
            </w:r>
          </w:p>
          <w:p w14:paraId="5E795730" w14:textId="77777777" w:rsidR="00B00DDD"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10,ЛР 01, ЛР 04, МР 04, МР 08,</w:t>
            </w:r>
            <w:r>
              <w:rPr>
                <w:rFonts w:ascii="Times New Roman" w:eastAsia="Times New Roman" w:hAnsi="Times New Roman"/>
                <w:sz w:val="24"/>
                <w:szCs w:val="24"/>
              </w:rPr>
              <w:t xml:space="preserve"> </w:t>
            </w:r>
          </w:p>
          <w:p w14:paraId="7012AD04" w14:textId="77777777" w:rsidR="00051DCD" w:rsidRPr="001F4EFC" w:rsidRDefault="00B00DD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4,</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2</w:t>
            </w:r>
          </w:p>
        </w:tc>
      </w:tr>
      <w:tr w:rsidR="00051DCD" w:rsidRPr="001F4EFC" w14:paraId="5DC30F95" w14:textId="77777777" w:rsidTr="00B00DDD">
        <w:trPr>
          <w:trHeight w:val="20"/>
        </w:trPr>
        <w:tc>
          <w:tcPr>
            <w:tcW w:w="2292" w:type="dxa"/>
            <w:vMerge w:val="restart"/>
            <w:tcBorders>
              <w:top w:val="single" w:sz="4" w:space="0" w:color="auto"/>
              <w:left w:val="single" w:sz="4" w:space="0" w:color="auto"/>
              <w:bottom w:val="single" w:sz="4" w:space="0" w:color="auto"/>
              <w:right w:val="single" w:sz="4" w:space="0" w:color="auto"/>
            </w:tcBorders>
          </w:tcPr>
          <w:p w14:paraId="4FF5BFC7"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lastRenderedPageBreak/>
              <w:t>Тема 6.4.</w:t>
            </w:r>
          </w:p>
          <w:p w14:paraId="21CB253D"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 w:val="24"/>
                <w:szCs w:val="24"/>
              </w:rPr>
            </w:pPr>
            <w:r w:rsidRPr="001F4EFC">
              <w:rPr>
                <w:rFonts w:ascii="Times New Roman" w:eastAsia="Times New Roman" w:hAnsi="Times New Roman"/>
                <w:b/>
                <w:bCs/>
                <w:sz w:val="24"/>
                <w:szCs w:val="24"/>
              </w:rPr>
              <w:t>А.П. Платонов</w:t>
            </w:r>
            <w:r w:rsidRPr="001F4EFC">
              <w:rPr>
                <w:rFonts w:ascii="Times New Roman" w:eastAsia="Times New Roman" w:hAnsi="Times New Roman"/>
                <w:bCs/>
                <w:sz w:val="24"/>
                <w:szCs w:val="24"/>
              </w:rPr>
              <w:t xml:space="preserve">. </w:t>
            </w:r>
          </w:p>
          <w:p w14:paraId="096056E0"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 w:val="24"/>
                <w:szCs w:val="24"/>
              </w:rPr>
            </w:pPr>
          </w:p>
          <w:p w14:paraId="4FF18E50"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 w:val="24"/>
                <w:szCs w:val="24"/>
              </w:rPr>
            </w:pPr>
          </w:p>
          <w:p w14:paraId="00ED8316"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 w:val="24"/>
                <w:szCs w:val="24"/>
              </w:rPr>
            </w:pPr>
          </w:p>
          <w:p w14:paraId="32CA854F"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 w:val="24"/>
                <w:szCs w:val="24"/>
              </w:rPr>
            </w:pPr>
          </w:p>
          <w:p w14:paraId="1E6908E2"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c>
          <w:tcPr>
            <w:tcW w:w="8731" w:type="dxa"/>
            <w:gridSpan w:val="2"/>
            <w:tcBorders>
              <w:top w:val="single" w:sz="4" w:space="0" w:color="auto"/>
              <w:left w:val="single" w:sz="4" w:space="0" w:color="auto"/>
              <w:bottom w:val="single" w:sz="4" w:space="0" w:color="auto"/>
              <w:right w:val="single" w:sz="4" w:space="0" w:color="auto"/>
            </w:tcBorders>
          </w:tcPr>
          <w:p w14:paraId="3E869BA2"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Содержание учебного материала</w:t>
            </w:r>
          </w:p>
        </w:tc>
        <w:tc>
          <w:tcPr>
            <w:tcW w:w="1033" w:type="dxa"/>
            <w:vMerge w:val="restart"/>
            <w:tcBorders>
              <w:left w:val="single" w:sz="4" w:space="0" w:color="auto"/>
            </w:tcBorders>
            <w:shd w:val="clear" w:color="auto" w:fill="auto"/>
          </w:tcPr>
          <w:p w14:paraId="4D0D69A9"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sidRPr="001F4EFC">
              <w:rPr>
                <w:rFonts w:ascii="Times New Roman" w:eastAsia="Times New Roman" w:hAnsi="Times New Roman"/>
                <w:b/>
                <w:bCs/>
                <w:i/>
                <w:sz w:val="24"/>
                <w:szCs w:val="24"/>
              </w:rPr>
              <w:t>0,5</w:t>
            </w:r>
          </w:p>
        </w:tc>
        <w:tc>
          <w:tcPr>
            <w:tcW w:w="2653" w:type="dxa"/>
            <w:shd w:val="clear" w:color="auto" w:fill="auto"/>
          </w:tcPr>
          <w:p w14:paraId="169B456C"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7F6725" w:rsidRPr="001F4EFC" w14:paraId="0C9CCBAE" w14:textId="77777777" w:rsidTr="00B00DDD">
        <w:trPr>
          <w:trHeight w:val="1968"/>
        </w:trPr>
        <w:tc>
          <w:tcPr>
            <w:tcW w:w="2292" w:type="dxa"/>
            <w:vMerge/>
            <w:tcBorders>
              <w:top w:val="single" w:sz="4" w:space="0" w:color="auto"/>
              <w:left w:val="single" w:sz="4" w:space="0" w:color="auto"/>
              <w:bottom w:val="single" w:sz="4" w:space="0" w:color="auto"/>
              <w:right w:val="single" w:sz="4" w:space="0" w:color="auto"/>
            </w:tcBorders>
          </w:tcPr>
          <w:p w14:paraId="1F39AEAF"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Borders>
              <w:top w:val="single" w:sz="4" w:space="0" w:color="auto"/>
              <w:left w:val="single" w:sz="4" w:space="0" w:color="auto"/>
              <w:bottom w:val="single" w:sz="4" w:space="0" w:color="auto"/>
              <w:right w:val="single" w:sz="4" w:space="0" w:color="auto"/>
            </w:tcBorders>
          </w:tcPr>
          <w:p w14:paraId="02EF241A"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1</w:t>
            </w:r>
          </w:p>
        </w:tc>
        <w:tc>
          <w:tcPr>
            <w:tcW w:w="8275" w:type="dxa"/>
            <w:tcBorders>
              <w:top w:val="single" w:sz="4" w:space="0" w:color="auto"/>
              <w:left w:val="single" w:sz="4" w:space="0" w:color="auto"/>
              <w:bottom w:val="single" w:sz="4" w:space="0" w:color="auto"/>
              <w:right w:val="single" w:sz="4" w:space="0" w:color="auto"/>
            </w:tcBorders>
          </w:tcPr>
          <w:p w14:paraId="2B48B996"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Сведения из биографии. Рассказ «В прекрасном и яростном мире». Единство нравственного и эстетического. Труд как основа нравственности человека. Принципы создания характеров. Социально-философское содержание тво</w:t>
            </w:r>
            <w:r w:rsidRPr="001F4EFC">
              <w:rPr>
                <w:rFonts w:ascii="Times New Roman" w:eastAsia="Times New Roman" w:hAnsi="Times New Roman"/>
                <w:bCs/>
                <w:sz w:val="24"/>
                <w:szCs w:val="24"/>
              </w:rPr>
              <w:t>р</w:t>
            </w:r>
            <w:r w:rsidRPr="001F4EFC">
              <w:rPr>
                <w:rFonts w:ascii="Times New Roman" w:eastAsia="Times New Roman" w:hAnsi="Times New Roman"/>
                <w:bCs/>
                <w:sz w:val="24"/>
                <w:szCs w:val="24"/>
              </w:rPr>
              <w:t>чества А. Платонова, своеобразие художественных средств (переплетение р</w:t>
            </w:r>
            <w:r w:rsidRPr="001F4EFC">
              <w:rPr>
                <w:rFonts w:ascii="Times New Roman" w:eastAsia="Times New Roman" w:hAnsi="Times New Roman"/>
                <w:bCs/>
                <w:sz w:val="24"/>
                <w:szCs w:val="24"/>
              </w:rPr>
              <w:t>е</w:t>
            </w:r>
            <w:r w:rsidRPr="001F4EFC">
              <w:rPr>
                <w:rFonts w:ascii="Times New Roman" w:eastAsia="Times New Roman" w:hAnsi="Times New Roman"/>
                <w:bCs/>
                <w:sz w:val="24"/>
                <w:szCs w:val="24"/>
              </w:rPr>
              <w:t>ального и фантастического в характерах героев-правдоискателей, метафори</w:t>
            </w:r>
            <w:r w:rsidRPr="001F4EFC">
              <w:rPr>
                <w:rFonts w:ascii="Times New Roman" w:eastAsia="Times New Roman" w:hAnsi="Times New Roman"/>
                <w:bCs/>
                <w:sz w:val="24"/>
                <w:szCs w:val="24"/>
              </w:rPr>
              <w:t>ч</w:t>
            </w:r>
            <w:r w:rsidRPr="001F4EFC">
              <w:rPr>
                <w:rFonts w:ascii="Times New Roman" w:eastAsia="Times New Roman" w:hAnsi="Times New Roman"/>
                <w:bCs/>
                <w:sz w:val="24"/>
                <w:szCs w:val="24"/>
              </w:rPr>
              <w:t>ность образов, язык произведений Платонова). Традиции русской сатиры в творчестве писателя. Теория литературы: развитие понятия о стиле писателя.</w:t>
            </w:r>
          </w:p>
        </w:tc>
        <w:tc>
          <w:tcPr>
            <w:tcW w:w="1033" w:type="dxa"/>
            <w:vMerge/>
            <w:tcBorders>
              <w:left w:val="single" w:sz="4" w:space="0" w:color="auto"/>
            </w:tcBorders>
            <w:shd w:val="clear" w:color="auto" w:fill="auto"/>
          </w:tcPr>
          <w:p w14:paraId="2004758E"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val="restart"/>
            <w:shd w:val="clear" w:color="auto" w:fill="auto"/>
          </w:tcPr>
          <w:p w14:paraId="661E8CB2" w14:textId="77777777" w:rsidR="007F6725"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05</w:t>
            </w:r>
            <w:r>
              <w:rPr>
                <w:rFonts w:ascii="Times New Roman" w:eastAsia="Times New Roman" w:hAnsi="Times New Roman"/>
                <w:sz w:val="24"/>
                <w:szCs w:val="24"/>
              </w:rPr>
              <w:t>,</w:t>
            </w:r>
            <w:r w:rsidRPr="001F4EFC">
              <w:rPr>
                <w:rFonts w:ascii="Times New Roman" w:eastAsia="Times New Roman" w:hAnsi="Times New Roman"/>
                <w:sz w:val="24"/>
                <w:szCs w:val="24"/>
              </w:rPr>
              <w:t xml:space="preserve"> ПРб 06, </w:t>
            </w:r>
          </w:p>
          <w:p w14:paraId="3D0866C6" w14:textId="77777777" w:rsidR="007F6725"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07, ПРб 08, </w:t>
            </w:r>
          </w:p>
          <w:p w14:paraId="065B992B" w14:textId="77777777" w:rsidR="007F6725"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10,ЛР 01, ЛР 04, МР 04, МР 08,</w:t>
            </w:r>
            <w:r>
              <w:rPr>
                <w:rFonts w:ascii="Times New Roman" w:eastAsia="Times New Roman" w:hAnsi="Times New Roman"/>
                <w:sz w:val="24"/>
                <w:szCs w:val="24"/>
              </w:rPr>
              <w:t xml:space="preserve"> </w:t>
            </w:r>
          </w:p>
          <w:p w14:paraId="030FB4EE"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4,</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2</w:t>
            </w:r>
          </w:p>
        </w:tc>
      </w:tr>
      <w:tr w:rsidR="007F6725" w:rsidRPr="001F4EFC" w14:paraId="6E58BA73" w14:textId="77777777" w:rsidTr="00B00DDD">
        <w:trPr>
          <w:trHeight w:val="421"/>
        </w:trPr>
        <w:tc>
          <w:tcPr>
            <w:tcW w:w="2292" w:type="dxa"/>
            <w:vMerge/>
            <w:tcBorders>
              <w:top w:val="single" w:sz="4" w:space="0" w:color="auto"/>
              <w:left w:val="single" w:sz="4" w:space="0" w:color="auto"/>
              <w:bottom w:val="single" w:sz="4" w:space="0" w:color="auto"/>
              <w:right w:val="single" w:sz="4" w:space="0" w:color="auto"/>
            </w:tcBorders>
          </w:tcPr>
          <w:p w14:paraId="763E950C"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Borders>
              <w:top w:val="single" w:sz="4" w:space="0" w:color="auto"/>
              <w:left w:val="single" w:sz="4" w:space="0" w:color="auto"/>
              <w:bottom w:val="single" w:sz="4" w:space="0" w:color="auto"/>
              <w:right w:val="single" w:sz="4" w:space="0" w:color="auto"/>
            </w:tcBorders>
          </w:tcPr>
          <w:p w14:paraId="59E8DF17"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p>
        </w:tc>
        <w:tc>
          <w:tcPr>
            <w:tcW w:w="8275" w:type="dxa"/>
            <w:tcBorders>
              <w:top w:val="single" w:sz="4" w:space="0" w:color="auto"/>
              <w:left w:val="single" w:sz="4" w:space="0" w:color="auto"/>
              <w:bottom w:val="single" w:sz="4" w:space="0" w:color="auto"/>
              <w:right w:val="single" w:sz="4" w:space="0" w:color="auto"/>
            </w:tcBorders>
          </w:tcPr>
          <w:p w14:paraId="55C35C15"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sz w:val="24"/>
                <w:szCs w:val="24"/>
              </w:rPr>
            </w:pPr>
            <w:r w:rsidRPr="001F4EFC">
              <w:rPr>
                <w:rFonts w:ascii="Times New Roman" w:eastAsia="Times New Roman" w:hAnsi="Times New Roman"/>
                <w:b/>
                <w:sz w:val="24"/>
                <w:szCs w:val="24"/>
              </w:rPr>
              <w:t xml:space="preserve">Практическое занятие. </w:t>
            </w:r>
            <w:r w:rsidRPr="001F4EFC">
              <w:rPr>
                <w:rFonts w:ascii="Times New Roman" w:eastAsia="Times New Roman" w:hAnsi="Times New Roman"/>
                <w:bCs/>
                <w:sz w:val="24"/>
                <w:szCs w:val="24"/>
              </w:rPr>
              <w:t>Повесть «Котлован». Поиски положительного героя писателем.</w:t>
            </w:r>
          </w:p>
        </w:tc>
        <w:tc>
          <w:tcPr>
            <w:tcW w:w="1033" w:type="dxa"/>
            <w:tcBorders>
              <w:left w:val="single" w:sz="4" w:space="0" w:color="auto"/>
            </w:tcBorders>
            <w:shd w:val="clear" w:color="auto" w:fill="auto"/>
          </w:tcPr>
          <w:p w14:paraId="42B06C98"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r w:rsidRPr="001F4EFC">
              <w:rPr>
                <w:rFonts w:ascii="Times New Roman" w:eastAsia="Times New Roman" w:hAnsi="Times New Roman"/>
                <w:bCs/>
                <w:i/>
                <w:sz w:val="24"/>
                <w:szCs w:val="24"/>
              </w:rPr>
              <w:t>1</w:t>
            </w:r>
          </w:p>
        </w:tc>
        <w:tc>
          <w:tcPr>
            <w:tcW w:w="2653" w:type="dxa"/>
            <w:vMerge/>
            <w:shd w:val="clear" w:color="auto" w:fill="auto"/>
          </w:tcPr>
          <w:p w14:paraId="0542CA54"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3EC7B633" w14:textId="77777777" w:rsidTr="00B00DDD">
        <w:trPr>
          <w:trHeight w:val="20"/>
        </w:trPr>
        <w:tc>
          <w:tcPr>
            <w:tcW w:w="2292" w:type="dxa"/>
            <w:vMerge w:val="restart"/>
            <w:tcBorders>
              <w:top w:val="single" w:sz="4" w:space="0" w:color="auto"/>
            </w:tcBorders>
          </w:tcPr>
          <w:p w14:paraId="5CF5C7FC"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p w14:paraId="5C05F246"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Тема 6.5.</w:t>
            </w:r>
          </w:p>
          <w:p w14:paraId="6B2C5E90"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М.А. Булгаков</w:t>
            </w:r>
            <w:r w:rsidRPr="001F4EFC">
              <w:rPr>
                <w:rFonts w:ascii="Times New Roman" w:eastAsia="Times New Roman" w:hAnsi="Times New Roman"/>
                <w:bCs/>
                <w:sz w:val="24"/>
                <w:szCs w:val="24"/>
              </w:rPr>
              <w:t>.</w:t>
            </w:r>
          </w:p>
        </w:tc>
        <w:tc>
          <w:tcPr>
            <w:tcW w:w="8731" w:type="dxa"/>
            <w:gridSpan w:val="2"/>
            <w:tcBorders>
              <w:top w:val="single" w:sz="4" w:space="0" w:color="auto"/>
            </w:tcBorders>
          </w:tcPr>
          <w:p w14:paraId="2034B32D"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 xml:space="preserve">Содержание учебного материала </w:t>
            </w:r>
          </w:p>
        </w:tc>
        <w:tc>
          <w:tcPr>
            <w:tcW w:w="1033" w:type="dxa"/>
            <w:shd w:val="clear" w:color="auto" w:fill="auto"/>
          </w:tcPr>
          <w:p w14:paraId="20CA7860" w14:textId="77777777" w:rsidR="00051DCD"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sidRPr="001F4EFC">
              <w:rPr>
                <w:rFonts w:ascii="Times New Roman" w:eastAsia="Times New Roman" w:hAnsi="Times New Roman"/>
                <w:bCs/>
                <w:i/>
                <w:sz w:val="24"/>
                <w:szCs w:val="24"/>
              </w:rPr>
              <w:t>1</w:t>
            </w:r>
          </w:p>
        </w:tc>
        <w:tc>
          <w:tcPr>
            <w:tcW w:w="2653" w:type="dxa"/>
            <w:shd w:val="clear" w:color="auto" w:fill="auto"/>
          </w:tcPr>
          <w:p w14:paraId="1278C91A"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7F6725" w:rsidRPr="001F4EFC" w14:paraId="6A954BAE" w14:textId="77777777" w:rsidTr="00B00DDD">
        <w:trPr>
          <w:trHeight w:val="20"/>
        </w:trPr>
        <w:tc>
          <w:tcPr>
            <w:tcW w:w="2292" w:type="dxa"/>
            <w:vMerge/>
          </w:tcPr>
          <w:p w14:paraId="0EA58E82"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0058CBC0"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1</w:t>
            </w:r>
          </w:p>
        </w:tc>
        <w:tc>
          <w:tcPr>
            <w:tcW w:w="8275" w:type="dxa"/>
          </w:tcPr>
          <w:p w14:paraId="698D32E7"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
                <w:bCs/>
                <w:sz w:val="24"/>
                <w:szCs w:val="24"/>
              </w:rPr>
              <w:t xml:space="preserve"> </w:t>
            </w:r>
            <w:r w:rsidRPr="001F4EFC">
              <w:rPr>
                <w:rFonts w:ascii="Times New Roman" w:eastAsia="Times New Roman" w:hAnsi="Times New Roman"/>
                <w:bCs/>
                <w:sz w:val="24"/>
                <w:szCs w:val="24"/>
              </w:rPr>
              <w:t>Сведения из биографии.  Роман «Мастер и Маргарита».</w:t>
            </w:r>
          </w:p>
        </w:tc>
        <w:tc>
          <w:tcPr>
            <w:tcW w:w="1033" w:type="dxa"/>
            <w:shd w:val="clear" w:color="auto" w:fill="auto"/>
          </w:tcPr>
          <w:p w14:paraId="68E6C3EC"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val="restart"/>
            <w:shd w:val="clear" w:color="auto" w:fill="auto"/>
          </w:tcPr>
          <w:p w14:paraId="77F7348F" w14:textId="77777777" w:rsidR="007F6725"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05</w:t>
            </w:r>
            <w:r>
              <w:rPr>
                <w:rFonts w:ascii="Times New Roman" w:eastAsia="Times New Roman" w:hAnsi="Times New Roman"/>
                <w:sz w:val="24"/>
                <w:szCs w:val="24"/>
              </w:rPr>
              <w:t>,</w:t>
            </w:r>
            <w:r w:rsidRPr="001F4EFC">
              <w:rPr>
                <w:rFonts w:ascii="Times New Roman" w:eastAsia="Times New Roman" w:hAnsi="Times New Roman"/>
                <w:sz w:val="24"/>
                <w:szCs w:val="24"/>
              </w:rPr>
              <w:t xml:space="preserve"> ПРб 06, </w:t>
            </w:r>
          </w:p>
          <w:p w14:paraId="61A84D81" w14:textId="77777777" w:rsidR="007F6725"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07, ПРб 08, </w:t>
            </w:r>
          </w:p>
          <w:p w14:paraId="10B23BF0" w14:textId="77777777" w:rsidR="007F6725"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10,ЛР 01, ЛР 04, МР 04, МР 08,</w:t>
            </w:r>
            <w:r>
              <w:rPr>
                <w:rFonts w:ascii="Times New Roman" w:eastAsia="Times New Roman" w:hAnsi="Times New Roman"/>
                <w:sz w:val="24"/>
                <w:szCs w:val="24"/>
              </w:rPr>
              <w:t xml:space="preserve"> </w:t>
            </w:r>
          </w:p>
          <w:p w14:paraId="20B21326"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4,</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2</w:t>
            </w:r>
          </w:p>
        </w:tc>
      </w:tr>
      <w:tr w:rsidR="007F6725" w:rsidRPr="001F4EFC" w14:paraId="0E704A52" w14:textId="77777777" w:rsidTr="00B00DDD">
        <w:trPr>
          <w:trHeight w:val="20"/>
        </w:trPr>
        <w:tc>
          <w:tcPr>
            <w:tcW w:w="2292" w:type="dxa"/>
            <w:vMerge/>
          </w:tcPr>
          <w:p w14:paraId="7C8538DC"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1DE34A48"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3</w:t>
            </w:r>
          </w:p>
        </w:tc>
        <w:tc>
          <w:tcPr>
            <w:tcW w:w="8275" w:type="dxa"/>
          </w:tcPr>
          <w:p w14:paraId="33A57776"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Любовь и судьба Мастера. Традиции русской литературы (творчество Н. Г</w:t>
            </w:r>
            <w:r w:rsidRPr="001F4EFC">
              <w:rPr>
                <w:rFonts w:ascii="Times New Roman" w:eastAsia="Times New Roman" w:hAnsi="Times New Roman"/>
                <w:bCs/>
                <w:sz w:val="24"/>
                <w:szCs w:val="24"/>
              </w:rPr>
              <w:t>о</w:t>
            </w:r>
            <w:r w:rsidRPr="001F4EFC">
              <w:rPr>
                <w:rFonts w:ascii="Times New Roman" w:eastAsia="Times New Roman" w:hAnsi="Times New Roman"/>
                <w:bCs/>
                <w:sz w:val="24"/>
                <w:szCs w:val="24"/>
              </w:rPr>
              <w:t>голя) в творчестве М. Булгакова. Своеобразие писательской манеры.</w:t>
            </w:r>
          </w:p>
        </w:tc>
        <w:tc>
          <w:tcPr>
            <w:tcW w:w="1033" w:type="dxa"/>
            <w:shd w:val="clear" w:color="auto" w:fill="auto"/>
          </w:tcPr>
          <w:p w14:paraId="6DE4B265"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shd w:val="clear" w:color="auto" w:fill="auto"/>
          </w:tcPr>
          <w:p w14:paraId="799CC64C"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7F6725" w:rsidRPr="001F4EFC" w14:paraId="4C9F3905" w14:textId="77777777" w:rsidTr="00B00DDD">
        <w:trPr>
          <w:trHeight w:val="20"/>
        </w:trPr>
        <w:tc>
          <w:tcPr>
            <w:tcW w:w="2292" w:type="dxa"/>
            <w:vMerge/>
          </w:tcPr>
          <w:p w14:paraId="04DFF73F"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8731" w:type="dxa"/>
            <w:gridSpan w:val="2"/>
          </w:tcPr>
          <w:p w14:paraId="1F1CDBFE"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
                <w:bCs/>
                <w:sz w:val="24"/>
                <w:szCs w:val="24"/>
              </w:rPr>
              <w:t>Практическое занятие</w:t>
            </w:r>
            <w:r w:rsidRPr="001F4EFC">
              <w:rPr>
                <w:rFonts w:ascii="Times New Roman" w:eastAsia="Times New Roman" w:hAnsi="Times New Roman"/>
                <w:bCs/>
                <w:sz w:val="24"/>
                <w:szCs w:val="24"/>
              </w:rPr>
              <w:t>.  «Мастер и Маргарита». Своеобразие жанра. Многопл</w:t>
            </w:r>
            <w:r w:rsidRPr="001F4EFC">
              <w:rPr>
                <w:rFonts w:ascii="Times New Roman" w:eastAsia="Times New Roman" w:hAnsi="Times New Roman"/>
                <w:bCs/>
                <w:sz w:val="24"/>
                <w:szCs w:val="24"/>
              </w:rPr>
              <w:t>а</w:t>
            </w:r>
            <w:r w:rsidRPr="001F4EFC">
              <w:rPr>
                <w:rFonts w:ascii="Times New Roman" w:eastAsia="Times New Roman" w:hAnsi="Times New Roman"/>
                <w:bCs/>
                <w:sz w:val="24"/>
                <w:szCs w:val="24"/>
              </w:rPr>
              <w:t>новость романа. Теория литературы: разнообразие типов романа в советской л</w:t>
            </w:r>
            <w:r w:rsidRPr="001F4EFC">
              <w:rPr>
                <w:rFonts w:ascii="Times New Roman" w:eastAsia="Times New Roman" w:hAnsi="Times New Roman"/>
                <w:bCs/>
                <w:sz w:val="24"/>
                <w:szCs w:val="24"/>
              </w:rPr>
              <w:t>и</w:t>
            </w:r>
            <w:r w:rsidRPr="001F4EFC">
              <w:rPr>
                <w:rFonts w:ascii="Times New Roman" w:eastAsia="Times New Roman" w:hAnsi="Times New Roman"/>
                <w:bCs/>
                <w:sz w:val="24"/>
                <w:szCs w:val="24"/>
              </w:rPr>
              <w:t>тературе.  Система образов. Ершалаимские главы. Москва 30-х годов.</w:t>
            </w:r>
          </w:p>
        </w:tc>
        <w:tc>
          <w:tcPr>
            <w:tcW w:w="1033" w:type="dxa"/>
            <w:shd w:val="clear" w:color="auto" w:fill="auto"/>
          </w:tcPr>
          <w:p w14:paraId="31306A47"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sidRPr="001F4EFC">
              <w:rPr>
                <w:rFonts w:ascii="Times New Roman" w:eastAsia="Times New Roman" w:hAnsi="Times New Roman"/>
                <w:b/>
                <w:bCs/>
                <w:i/>
                <w:sz w:val="24"/>
                <w:szCs w:val="24"/>
              </w:rPr>
              <w:t>2</w:t>
            </w:r>
          </w:p>
          <w:p w14:paraId="2969F8D1"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shd w:val="clear" w:color="auto" w:fill="auto"/>
          </w:tcPr>
          <w:p w14:paraId="617B274A"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5EFF8762" w14:textId="77777777" w:rsidTr="00B00DDD">
        <w:trPr>
          <w:trHeight w:val="20"/>
        </w:trPr>
        <w:tc>
          <w:tcPr>
            <w:tcW w:w="2292" w:type="dxa"/>
            <w:vMerge w:val="restart"/>
          </w:tcPr>
          <w:p w14:paraId="135B4751"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p w14:paraId="2FCBA161"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Тема 6.6.</w:t>
            </w:r>
          </w:p>
          <w:p w14:paraId="31FACD7F"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М.А. Шолохов</w:t>
            </w:r>
            <w:r w:rsidRPr="001F4EFC">
              <w:rPr>
                <w:rFonts w:ascii="Times New Roman" w:eastAsia="Times New Roman" w:hAnsi="Times New Roman"/>
                <w:bCs/>
                <w:sz w:val="24"/>
                <w:szCs w:val="24"/>
              </w:rPr>
              <w:t>.</w:t>
            </w:r>
          </w:p>
        </w:tc>
        <w:tc>
          <w:tcPr>
            <w:tcW w:w="8731" w:type="dxa"/>
            <w:gridSpan w:val="2"/>
          </w:tcPr>
          <w:p w14:paraId="7DAA5102" w14:textId="77777777" w:rsidR="00051DCD" w:rsidRPr="007F6725"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7F6725">
              <w:rPr>
                <w:rFonts w:ascii="Times New Roman" w:eastAsia="Times New Roman" w:hAnsi="Times New Roman"/>
                <w:b/>
                <w:bCs/>
                <w:sz w:val="24"/>
                <w:szCs w:val="24"/>
              </w:rPr>
              <w:t>Содержание учебного материала</w:t>
            </w:r>
          </w:p>
        </w:tc>
        <w:tc>
          <w:tcPr>
            <w:tcW w:w="1033" w:type="dxa"/>
            <w:shd w:val="clear" w:color="auto" w:fill="auto"/>
          </w:tcPr>
          <w:p w14:paraId="09F2ABB2"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sidRPr="001F4EFC">
              <w:rPr>
                <w:rFonts w:ascii="Times New Roman" w:eastAsia="Times New Roman" w:hAnsi="Times New Roman"/>
                <w:b/>
                <w:bCs/>
                <w:i/>
                <w:sz w:val="24"/>
                <w:szCs w:val="24"/>
              </w:rPr>
              <w:t>0,5</w:t>
            </w:r>
          </w:p>
        </w:tc>
        <w:tc>
          <w:tcPr>
            <w:tcW w:w="2653" w:type="dxa"/>
            <w:shd w:val="clear" w:color="auto" w:fill="auto"/>
          </w:tcPr>
          <w:p w14:paraId="3DB189C8"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7F6725" w:rsidRPr="001F4EFC" w14:paraId="7A87CF41" w14:textId="77777777" w:rsidTr="00B00DDD">
        <w:trPr>
          <w:trHeight w:val="20"/>
        </w:trPr>
        <w:tc>
          <w:tcPr>
            <w:tcW w:w="2292" w:type="dxa"/>
            <w:vMerge/>
          </w:tcPr>
          <w:p w14:paraId="0BF9B09E"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04F9541A"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1</w:t>
            </w:r>
          </w:p>
        </w:tc>
        <w:tc>
          <w:tcPr>
            <w:tcW w:w="8275" w:type="dxa"/>
          </w:tcPr>
          <w:p w14:paraId="6C1C0D7C"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
                <w:bCs/>
                <w:sz w:val="24"/>
                <w:szCs w:val="24"/>
              </w:rPr>
              <w:t xml:space="preserve"> </w:t>
            </w:r>
            <w:r w:rsidRPr="001F4EFC">
              <w:rPr>
                <w:rFonts w:ascii="Times New Roman" w:eastAsia="Times New Roman" w:hAnsi="Times New Roman"/>
                <w:bCs/>
                <w:sz w:val="24"/>
                <w:szCs w:val="24"/>
              </w:rPr>
              <w:t xml:space="preserve">Сведения из биографии. </w:t>
            </w:r>
            <w:r w:rsidRPr="001F4EFC">
              <w:rPr>
                <w:rFonts w:ascii="Times New Roman" w:eastAsia="Times New Roman" w:hAnsi="Times New Roman"/>
                <w:sz w:val="24"/>
                <w:szCs w:val="24"/>
              </w:rPr>
              <w:t>«Донские рассказы». Мир и человек в рассказах М. Шолохова. Глубина реалистических обобщений. Трагический пафос «До</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ских рассказов». Поэтика раннего творчества М. Шолохова. Рома</w:t>
            </w:r>
          </w:p>
        </w:tc>
        <w:tc>
          <w:tcPr>
            <w:tcW w:w="1033" w:type="dxa"/>
            <w:shd w:val="clear" w:color="auto" w:fill="auto"/>
          </w:tcPr>
          <w:p w14:paraId="0B3E360D"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val="restart"/>
            <w:shd w:val="clear" w:color="auto" w:fill="auto"/>
          </w:tcPr>
          <w:p w14:paraId="6CAC48B1" w14:textId="77777777" w:rsidR="007F6725"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05</w:t>
            </w:r>
            <w:r>
              <w:rPr>
                <w:rFonts w:ascii="Times New Roman" w:eastAsia="Times New Roman" w:hAnsi="Times New Roman"/>
                <w:sz w:val="24"/>
                <w:szCs w:val="24"/>
              </w:rPr>
              <w:t>,</w:t>
            </w:r>
            <w:r w:rsidRPr="001F4EFC">
              <w:rPr>
                <w:rFonts w:ascii="Times New Roman" w:eastAsia="Times New Roman" w:hAnsi="Times New Roman"/>
                <w:sz w:val="24"/>
                <w:szCs w:val="24"/>
              </w:rPr>
              <w:t xml:space="preserve"> ПРб 06, </w:t>
            </w:r>
          </w:p>
          <w:p w14:paraId="286DA271" w14:textId="77777777" w:rsidR="007F6725"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07, ПРб 08, </w:t>
            </w:r>
          </w:p>
          <w:p w14:paraId="10FD9182" w14:textId="77777777" w:rsidR="007F6725"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10,ЛР 01, ЛР 04, МР 04, МР 08,</w:t>
            </w:r>
            <w:r>
              <w:rPr>
                <w:rFonts w:ascii="Times New Roman" w:eastAsia="Times New Roman" w:hAnsi="Times New Roman"/>
                <w:sz w:val="24"/>
                <w:szCs w:val="24"/>
              </w:rPr>
              <w:t xml:space="preserve"> </w:t>
            </w:r>
          </w:p>
          <w:p w14:paraId="6AC3F480"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4,</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2</w:t>
            </w:r>
          </w:p>
        </w:tc>
      </w:tr>
      <w:tr w:rsidR="007F6725" w:rsidRPr="001F4EFC" w14:paraId="481254B8" w14:textId="77777777" w:rsidTr="00B00DDD">
        <w:trPr>
          <w:trHeight w:val="20"/>
        </w:trPr>
        <w:tc>
          <w:tcPr>
            <w:tcW w:w="2292" w:type="dxa"/>
            <w:vMerge/>
          </w:tcPr>
          <w:p w14:paraId="4726DB03"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38ACD93B"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2</w:t>
            </w:r>
          </w:p>
        </w:tc>
        <w:tc>
          <w:tcPr>
            <w:tcW w:w="8275" w:type="dxa"/>
          </w:tcPr>
          <w:p w14:paraId="5A168FCA"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 xml:space="preserve"> «Тихий Дон». Роман-эпопея о судьбах русского народа и казачества в годы Гражданской войны.</w:t>
            </w:r>
          </w:p>
        </w:tc>
        <w:tc>
          <w:tcPr>
            <w:tcW w:w="1033" w:type="dxa"/>
            <w:shd w:val="clear" w:color="auto" w:fill="auto"/>
          </w:tcPr>
          <w:p w14:paraId="2E970CAE"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i/>
                <w:sz w:val="24"/>
                <w:szCs w:val="24"/>
              </w:rPr>
            </w:pPr>
          </w:p>
        </w:tc>
        <w:tc>
          <w:tcPr>
            <w:tcW w:w="2653" w:type="dxa"/>
            <w:vMerge/>
            <w:shd w:val="clear" w:color="auto" w:fill="auto"/>
          </w:tcPr>
          <w:p w14:paraId="73CE2FF2"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7F6725" w:rsidRPr="001F4EFC" w14:paraId="5FFF9670" w14:textId="77777777" w:rsidTr="00B00DDD">
        <w:trPr>
          <w:trHeight w:val="20"/>
        </w:trPr>
        <w:tc>
          <w:tcPr>
            <w:tcW w:w="2292" w:type="dxa"/>
            <w:vMerge/>
          </w:tcPr>
          <w:p w14:paraId="0248EFCA"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8731" w:type="dxa"/>
            <w:gridSpan w:val="2"/>
          </w:tcPr>
          <w:p w14:paraId="4323BCCC"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
                <w:bCs/>
                <w:sz w:val="24"/>
                <w:szCs w:val="24"/>
              </w:rPr>
              <w:t>Практическое занятие</w:t>
            </w:r>
            <w:r w:rsidRPr="001F4EFC">
              <w:rPr>
                <w:rFonts w:ascii="Times New Roman" w:eastAsia="Times New Roman" w:hAnsi="Times New Roman"/>
                <w:bCs/>
                <w:sz w:val="24"/>
                <w:szCs w:val="24"/>
              </w:rPr>
              <w:t>: сочинение по творчеству М.А.Шолохова</w:t>
            </w:r>
          </w:p>
        </w:tc>
        <w:tc>
          <w:tcPr>
            <w:tcW w:w="1033" w:type="dxa"/>
            <w:shd w:val="clear" w:color="auto" w:fill="auto"/>
          </w:tcPr>
          <w:p w14:paraId="4D0EC297"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r w:rsidRPr="001F4EFC">
              <w:rPr>
                <w:rFonts w:ascii="Times New Roman" w:eastAsia="Times New Roman" w:hAnsi="Times New Roman"/>
                <w:bCs/>
                <w:i/>
                <w:sz w:val="24"/>
                <w:szCs w:val="24"/>
              </w:rPr>
              <w:t>1</w:t>
            </w:r>
          </w:p>
        </w:tc>
        <w:tc>
          <w:tcPr>
            <w:tcW w:w="2653" w:type="dxa"/>
            <w:vMerge/>
            <w:shd w:val="clear" w:color="auto" w:fill="auto"/>
          </w:tcPr>
          <w:p w14:paraId="4A4BFB96"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751C412F" w14:textId="77777777" w:rsidTr="007F6725">
        <w:trPr>
          <w:trHeight w:val="70"/>
        </w:trPr>
        <w:tc>
          <w:tcPr>
            <w:tcW w:w="11023" w:type="dxa"/>
            <w:gridSpan w:val="3"/>
          </w:tcPr>
          <w:p w14:paraId="6B3B2492"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Cs/>
                <w:sz w:val="24"/>
                <w:szCs w:val="24"/>
              </w:rPr>
            </w:pPr>
            <w:r w:rsidRPr="001F4EFC">
              <w:rPr>
                <w:rFonts w:ascii="Times New Roman" w:eastAsia="Times New Roman" w:hAnsi="Times New Roman"/>
                <w:b/>
                <w:bCs/>
                <w:sz w:val="24"/>
                <w:szCs w:val="24"/>
              </w:rPr>
              <w:t>Раздел 7. Литература русского Зарубежья</w:t>
            </w:r>
          </w:p>
        </w:tc>
        <w:tc>
          <w:tcPr>
            <w:tcW w:w="1033" w:type="dxa"/>
            <w:shd w:val="clear" w:color="auto" w:fill="auto"/>
          </w:tcPr>
          <w:p w14:paraId="56F6E5BB"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shd w:val="clear" w:color="auto" w:fill="auto"/>
          </w:tcPr>
          <w:p w14:paraId="58D817F7" w14:textId="77777777" w:rsidR="00051DCD" w:rsidRPr="001F4EFC" w:rsidRDefault="00051DCD" w:rsidP="00261EA8">
            <w:pPr>
              <w:spacing w:after="0" w:line="240" w:lineRule="auto"/>
              <w:rPr>
                <w:rFonts w:ascii="Times New Roman" w:eastAsia="Times New Roman" w:hAnsi="Times New Roman"/>
                <w:b/>
                <w:bCs/>
                <w:sz w:val="24"/>
                <w:szCs w:val="24"/>
              </w:rPr>
            </w:pPr>
          </w:p>
        </w:tc>
      </w:tr>
      <w:tr w:rsidR="00051DCD" w:rsidRPr="001F4EFC" w14:paraId="5626D072" w14:textId="77777777" w:rsidTr="00B00DDD">
        <w:trPr>
          <w:trHeight w:val="70"/>
        </w:trPr>
        <w:tc>
          <w:tcPr>
            <w:tcW w:w="2292" w:type="dxa"/>
            <w:vMerge w:val="restart"/>
          </w:tcPr>
          <w:p w14:paraId="57FD9BD6"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p w14:paraId="37505302"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Тема 7.1.</w:t>
            </w:r>
          </w:p>
          <w:p w14:paraId="1F8D4DA5"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Литература ру</w:t>
            </w:r>
            <w:r w:rsidRPr="001F4EFC">
              <w:rPr>
                <w:rFonts w:ascii="Times New Roman" w:eastAsia="Times New Roman" w:hAnsi="Times New Roman"/>
                <w:b/>
                <w:bCs/>
                <w:sz w:val="24"/>
                <w:szCs w:val="24"/>
              </w:rPr>
              <w:t>с</w:t>
            </w:r>
            <w:r w:rsidRPr="001F4EFC">
              <w:rPr>
                <w:rFonts w:ascii="Times New Roman" w:eastAsia="Times New Roman" w:hAnsi="Times New Roman"/>
                <w:b/>
                <w:bCs/>
                <w:sz w:val="24"/>
                <w:szCs w:val="24"/>
              </w:rPr>
              <w:t>ского зарубежья</w:t>
            </w:r>
          </w:p>
        </w:tc>
        <w:tc>
          <w:tcPr>
            <w:tcW w:w="8731" w:type="dxa"/>
            <w:gridSpan w:val="2"/>
          </w:tcPr>
          <w:p w14:paraId="0AE86539"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Содержание учебного материала</w:t>
            </w:r>
          </w:p>
        </w:tc>
        <w:tc>
          <w:tcPr>
            <w:tcW w:w="1033" w:type="dxa"/>
            <w:shd w:val="clear" w:color="auto" w:fill="auto"/>
          </w:tcPr>
          <w:p w14:paraId="107FEA9E"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p>
        </w:tc>
        <w:tc>
          <w:tcPr>
            <w:tcW w:w="2653" w:type="dxa"/>
            <w:shd w:val="clear" w:color="auto" w:fill="auto"/>
          </w:tcPr>
          <w:p w14:paraId="165857A3"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56D78C7B" w14:textId="77777777" w:rsidTr="00B00DDD">
        <w:trPr>
          <w:trHeight w:val="20"/>
        </w:trPr>
        <w:tc>
          <w:tcPr>
            <w:tcW w:w="2292" w:type="dxa"/>
            <w:vMerge/>
          </w:tcPr>
          <w:p w14:paraId="2A178327"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8731" w:type="dxa"/>
            <w:gridSpan w:val="2"/>
          </w:tcPr>
          <w:p w14:paraId="630F2B8F"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Русское литературное зарубежье 40–90-х годов (обзор). И. Бунин, В. Набоков, Вл. Максимов, А. Зиновьев, В. Некрасов, И. Бродский и др. Тематика и проблематика творчества. Традиции и новаторство. Духовная ценность и обаяние творчества писателей русского зарубежья старшего поколения.</w:t>
            </w:r>
          </w:p>
        </w:tc>
        <w:tc>
          <w:tcPr>
            <w:tcW w:w="1033" w:type="dxa"/>
            <w:shd w:val="clear" w:color="auto" w:fill="auto"/>
          </w:tcPr>
          <w:p w14:paraId="5806F639"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r w:rsidRPr="001F4EFC">
              <w:rPr>
                <w:rFonts w:ascii="Times New Roman" w:eastAsia="Times New Roman" w:hAnsi="Times New Roman"/>
                <w:bCs/>
                <w:i/>
                <w:sz w:val="24"/>
                <w:szCs w:val="24"/>
              </w:rPr>
              <w:t>1</w:t>
            </w:r>
          </w:p>
        </w:tc>
        <w:tc>
          <w:tcPr>
            <w:tcW w:w="2653" w:type="dxa"/>
            <w:shd w:val="clear" w:color="auto" w:fill="auto"/>
          </w:tcPr>
          <w:p w14:paraId="1E20CA6A" w14:textId="77777777" w:rsidR="007F6725"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05</w:t>
            </w:r>
            <w:r>
              <w:rPr>
                <w:rFonts w:ascii="Times New Roman" w:eastAsia="Times New Roman" w:hAnsi="Times New Roman"/>
                <w:sz w:val="24"/>
                <w:szCs w:val="24"/>
              </w:rPr>
              <w:t>,</w:t>
            </w:r>
            <w:r w:rsidRPr="001F4EFC">
              <w:rPr>
                <w:rFonts w:ascii="Times New Roman" w:eastAsia="Times New Roman" w:hAnsi="Times New Roman"/>
                <w:sz w:val="24"/>
                <w:szCs w:val="24"/>
              </w:rPr>
              <w:t xml:space="preserve"> ПРб 06, </w:t>
            </w:r>
          </w:p>
          <w:p w14:paraId="6B0218F3" w14:textId="77777777" w:rsidR="007F6725"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07, ПРб 08, </w:t>
            </w:r>
          </w:p>
          <w:p w14:paraId="4A841751" w14:textId="77777777" w:rsidR="007F6725"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10,ЛР 01, ЛР 04, МР 04, МР 08,</w:t>
            </w:r>
            <w:r>
              <w:rPr>
                <w:rFonts w:ascii="Times New Roman" w:eastAsia="Times New Roman" w:hAnsi="Times New Roman"/>
                <w:sz w:val="24"/>
                <w:szCs w:val="24"/>
              </w:rPr>
              <w:t xml:space="preserve"> </w:t>
            </w:r>
          </w:p>
          <w:p w14:paraId="487F4DC6" w14:textId="77777777" w:rsidR="00051DCD"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4,</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2</w:t>
            </w:r>
          </w:p>
        </w:tc>
      </w:tr>
      <w:tr w:rsidR="00051DCD" w:rsidRPr="001F4EFC" w14:paraId="2A5E050F" w14:textId="77777777" w:rsidTr="00B00DDD">
        <w:trPr>
          <w:trHeight w:val="20"/>
        </w:trPr>
        <w:tc>
          <w:tcPr>
            <w:tcW w:w="11023" w:type="dxa"/>
            <w:gridSpan w:val="3"/>
            <w:tcBorders>
              <w:top w:val="nil"/>
            </w:tcBorders>
          </w:tcPr>
          <w:p w14:paraId="26352593"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Cs/>
                <w:sz w:val="24"/>
                <w:szCs w:val="24"/>
              </w:rPr>
            </w:pPr>
            <w:r w:rsidRPr="001F4EFC">
              <w:rPr>
                <w:rFonts w:ascii="Times New Roman" w:eastAsia="Times New Roman" w:hAnsi="Times New Roman"/>
                <w:b/>
                <w:bCs/>
                <w:sz w:val="24"/>
                <w:szCs w:val="24"/>
              </w:rPr>
              <w:t>Раздел 8. Литература периода Великой Отечественной войны и первых послевоенных лет</w:t>
            </w:r>
          </w:p>
        </w:tc>
        <w:tc>
          <w:tcPr>
            <w:tcW w:w="1033" w:type="dxa"/>
            <w:tcBorders>
              <w:top w:val="nil"/>
            </w:tcBorders>
            <w:shd w:val="clear" w:color="auto" w:fill="auto"/>
          </w:tcPr>
          <w:p w14:paraId="5FEF388A"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tcBorders>
              <w:top w:val="nil"/>
            </w:tcBorders>
            <w:shd w:val="clear" w:color="auto" w:fill="auto"/>
          </w:tcPr>
          <w:p w14:paraId="7758F28D" w14:textId="77777777" w:rsidR="00051DCD" w:rsidRPr="001F4EFC" w:rsidRDefault="00051DCD" w:rsidP="00261EA8">
            <w:pPr>
              <w:spacing w:after="0" w:line="240" w:lineRule="auto"/>
              <w:rPr>
                <w:rFonts w:ascii="Times New Roman" w:eastAsia="Times New Roman" w:hAnsi="Times New Roman"/>
                <w:b/>
                <w:bCs/>
                <w:sz w:val="24"/>
                <w:szCs w:val="24"/>
              </w:rPr>
            </w:pPr>
          </w:p>
        </w:tc>
      </w:tr>
      <w:tr w:rsidR="00051DCD" w:rsidRPr="001F4EFC" w14:paraId="31F88B10" w14:textId="77777777" w:rsidTr="00B00DDD">
        <w:trPr>
          <w:trHeight w:val="20"/>
        </w:trPr>
        <w:tc>
          <w:tcPr>
            <w:tcW w:w="2292" w:type="dxa"/>
            <w:vMerge w:val="restart"/>
          </w:tcPr>
          <w:p w14:paraId="73F4D169"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p w14:paraId="1212957E"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Тема 8.1.</w:t>
            </w:r>
          </w:p>
          <w:p w14:paraId="6DFDCF6C"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lastRenderedPageBreak/>
              <w:t>Литература пер</w:t>
            </w:r>
            <w:r w:rsidRPr="001F4EFC">
              <w:rPr>
                <w:rFonts w:ascii="Times New Roman" w:eastAsia="Times New Roman" w:hAnsi="Times New Roman"/>
                <w:b/>
                <w:bCs/>
                <w:sz w:val="24"/>
                <w:szCs w:val="24"/>
              </w:rPr>
              <w:t>и</w:t>
            </w:r>
            <w:r w:rsidRPr="001F4EFC">
              <w:rPr>
                <w:rFonts w:ascii="Times New Roman" w:eastAsia="Times New Roman" w:hAnsi="Times New Roman"/>
                <w:b/>
                <w:bCs/>
                <w:sz w:val="24"/>
                <w:szCs w:val="24"/>
              </w:rPr>
              <w:t>ода Великой От</w:t>
            </w:r>
            <w:r w:rsidRPr="001F4EFC">
              <w:rPr>
                <w:rFonts w:ascii="Times New Roman" w:eastAsia="Times New Roman" w:hAnsi="Times New Roman"/>
                <w:b/>
                <w:bCs/>
                <w:sz w:val="24"/>
                <w:szCs w:val="24"/>
              </w:rPr>
              <w:t>е</w:t>
            </w:r>
            <w:r w:rsidRPr="001F4EFC">
              <w:rPr>
                <w:rFonts w:ascii="Times New Roman" w:eastAsia="Times New Roman" w:hAnsi="Times New Roman"/>
                <w:b/>
                <w:bCs/>
                <w:sz w:val="24"/>
                <w:szCs w:val="24"/>
              </w:rPr>
              <w:t>чественной Войны и первых послев</w:t>
            </w:r>
            <w:r w:rsidRPr="001F4EFC">
              <w:rPr>
                <w:rFonts w:ascii="Times New Roman" w:eastAsia="Times New Roman" w:hAnsi="Times New Roman"/>
                <w:b/>
                <w:bCs/>
                <w:sz w:val="24"/>
                <w:szCs w:val="24"/>
              </w:rPr>
              <w:t>о</w:t>
            </w:r>
            <w:r w:rsidRPr="001F4EFC">
              <w:rPr>
                <w:rFonts w:ascii="Times New Roman" w:eastAsia="Times New Roman" w:hAnsi="Times New Roman"/>
                <w:b/>
                <w:bCs/>
                <w:sz w:val="24"/>
                <w:szCs w:val="24"/>
              </w:rPr>
              <w:t>енных Лет.</w:t>
            </w:r>
          </w:p>
          <w:p w14:paraId="3D0B5B78"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p>
          <w:p w14:paraId="77C0E089"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8731" w:type="dxa"/>
            <w:gridSpan w:val="2"/>
          </w:tcPr>
          <w:p w14:paraId="3D72CEB9"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lastRenderedPageBreak/>
              <w:t>Содержание учебного материала</w:t>
            </w:r>
          </w:p>
        </w:tc>
        <w:tc>
          <w:tcPr>
            <w:tcW w:w="1033" w:type="dxa"/>
            <w:shd w:val="clear" w:color="auto" w:fill="auto"/>
          </w:tcPr>
          <w:p w14:paraId="787158DC"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sidRPr="001F4EFC">
              <w:rPr>
                <w:rFonts w:ascii="Times New Roman" w:eastAsia="Times New Roman" w:hAnsi="Times New Roman"/>
                <w:b/>
                <w:bCs/>
                <w:i/>
                <w:sz w:val="24"/>
                <w:szCs w:val="24"/>
              </w:rPr>
              <w:t>1</w:t>
            </w:r>
          </w:p>
        </w:tc>
        <w:tc>
          <w:tcPr>
            <w:tcW w:w="2653" w:type="dxa"/>
            <w:shd w:val="clear" w:color="auto" w:fill="auto"/>
          </w:tcPr>
          <w:p w14:paraId="2F6ADEF8"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7F6725" w:rsidRPr="001F4EFC" w14:paraId="01CFC2EA" w14:textId="77777777" w:rsidTr="00B00DDD">
        <w:trPr>
          <w:trHeight w:val="20"/>
        </w:trPr>
        <w:tc>
          <w:tcPr>
            <w:tcW w:w="2292" w:type="dxa"/>
            <w:vMerge/>
          </w:tcPr>
          <w:p w14:paraId="26FBBCC8"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22860193"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1</w:t>
            </w:r>
          </w:p>
        </w:tc>
        <w:tc>
          <w:tcPr>
            <w:tcW w:w="8275" w:type="dxa"/>
          </w:tcPr>
          <w:p w14:paraId="09F731BB"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sz w:val="24"/>
                <w:szCs w:val="24"/>
              </w:rPr>
              <w:t xml:space="preserve"> Деятели литературы и искусства на защите Отечества. Живопись А. Дейнеки </w:t>
            </w:r>
            <w:r w:rsidRPr="001F4EFC">
              <w:rPr>
                <w:rFonts w:ascii="Times New Roman" w:eastAsia="Times New Roman" w:hAnsi="Times New Roman"/>
                <w:sz w:val="24"/>
                <w:szCs w:val="24"/>
              </w:rPr>
              <w:lastRenderedPageBreak/>
              <w:t>и А. Пластова. Музыка Д. Шостаковича и песни военных лет (С. Соловьев-Седой, В. Лебедев-Кумач, И. Дунаевский и др.). Кинематограф героической эпохи. Лирический герой в стихах поэтов-фронтовиков: О. Берггольц, К. С</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 xml:space="preserve">монов, А. Твардовский, А. Сурков, М. Исаковский, М. Алигер, Ю. Друнина, М. Джалиль и др. </w:t>
            </w:r>
            <w:r w:rsidRPr="001F4EFC">
              <w:rPr>
                <w:rFonts w:ascii="Times New Roman" w:eastAsia="Times New Roman" w:hAnsi="Times New Roman"/>
                <w:bCs/>
                <w:sz w:val="24"/>
                <w:szCs w:val="24"/>
              </w:rPr>
              <w:t xml:space="preserve"> </w:t>
            </w:r>
          </w:p>
        </w:tc>
        <w:tc>
          <w:tcPr>
            <w:tcW w:w="1033" w:type="dxa"/>
            <w:shd w:val="clear" w:color="auto" w:fill="auto"/>
          </w:tcPr>
          <w:p w14:paraId="6B3B97CA"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val="restart"/>
            <w:shd w:val="clear" w:color="auto" w:fill="auto"/>
          </w:tcPr>
          <w:p w14:paraId="683B1DD0" w14:textId="77777777" w:rsidR="007F6725"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05</w:t>
            </w:r>
            <w:r>
              <w:rPr>
                <w:rFonts w:ascii="Times New Roman" w:eastAsia="Times New Roman" w:hAnsi="Times New Roman"/>
                <w:sz w:val="24"/>
                <w:szCs w:val="24"/>
              </w:rPr>
              <w:t>,</w:t>
            </w:r>
            <w:r w:rsidRPr="001F4EFC">
              <w:rPr>
                <w:rFonts w:ascii="Times New Roman" w:eastAsia="Times New Roman" w:hAnsi="Times New Roman"/>
                <w:sz w:val="24"/>
                <w:szCs w:val="24"/>
              </w:rPr>
              <w:t xml:space="preserve"> ПРб 06, </w:t>
            </w:r>
          </w:p>
          <w:p w14:paraId="3EF39119" w14:textId="77777777" w:rsidR="007F6725"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lastRenderedPageBreak/>
              <w:t xml:space="preserve">ПРб 07, ПРб 08, </w:t>
            </w:r>
          </w:p>
          <w:p w14:paraId="21125270" w14:textId="77777777" w:rsidR="007F6725"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10,ЛР 01, ЛР 04, МР 04, МР 08,</w:t>
            </w:r>
            <w:r>
              <w:rPr>
                <w:rFonts w:ascii="Times New Roman" w:eastAsia="Times New Roman" w:hAnsi="Times New Roman"/>
                <w:sz w:val="24"/>
                <w:szCs w:val="24"/>
              </w:rPr>
              <w:t xml:space="preserve"> </w:t>
            </w:r>
          </w:p>
          <w:p w14:paraId="56F14ACF"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4,</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2</w:t>
            </w:r>
          </w:p>
        </w:tc>
      </w:tr>
      <w:tr w:rsidR="007F6725" w:rsidRPr="001F4EFC" w14:paraId="61B1F47B" w14:textId="77777777" w:rsidTr="00B00DDD">
        <w:trPr>
          <w:trHeight w:val="20"/>
        </w:trPr>
        <w:tc>
          <w:tcPr>
            <w:tcW w:w="2292" w:type="dxa"/>
            <w:vMerge/>
          </w:tcPr>
          <w:p w14:paraId="1A754B13"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20CDD6FF"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2</w:t>
            </w:r>
          </w:p>
        </w:tc>
        <w:tc>
          <w:tcPr>
            <w:tcW w:w="8275" w:type="dxa"/>
          </w:tcPr>
          <w:p w14:paraId="13BDBCDF" w14:textId="77777777" w:rsidR="007F6725" w:rsidRPr="001F4EFC" w:rsidRDefault="007F6725" w:rsidP="00261EA8">
            <w:pPr>
              <w:tabs>
                <w:tab w:val="left" w:pos="916"/>
                <w:tab w:val="left" w:pos="1832"/>
                <w:tab w:val="left" w:pos="2748"/>
                <w:tab w:val="left" w:pos="323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Лирический герой в стихах поэтов-фронтовиков: О. Берггольц, К. Симонов, А. Твардовский, А. Сурков, М. Исаковский, М. Алигер, Ю. Друнина, М. Дж</w:t>
            </w:r>
            <w:r w:rsidRPr="001F4EFC">
              <w:rPr>
                <w:rFonts w:ascii="Times New Roman" w:eastAsia="Times New Roman" w:hAnsi="Times New Roman"/>
                <w:bCs/>
                <w:sz w:val="24"/>
                <w:szCs w:val="24"/>
              </w:rPr>
              <w:t>а</w:t>
            </w:r>
            <w:r w:rsidRPr="001F4EFC">
              <w:rPr>
                <w:rFonts w:ascii="Times New Roman" w:eastAsia="Times New Roman" w:hAnsi="Times New Roman"/>
                <w:bCs/>
                <w:sz w:val="24"/>
                <w:szCs w:val="24"/>
              </w:rPr>
              <w:t>лиль и др.</w:t>
            </w:r>
          </w:p>
        </w:tc>
        <w:tc>
          <w:tcPr>
            <w:tcW w:w="1033" w:type="dxa"/>
            <w:shd w:val="clear" w:color="auto" w:fill="auto"/>
          </w:tcPr>
          <w:p w14:paraId="71036E62"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i/>
                <w:sz w:val="24"/>
                <w:szCs w:val="24"/>
              </w:rPr>
            </w:pPr>
          </w:p>
        </w:tc>
        <w:tc>
          <w:tcPr>
            <w:tcW w:w="2653" w:type="dxa"/>
            <w:vMerge/>
            <w:shd w:val="clear" w:color="auto" w:fill="auto"/>
          </w:tcPr>
          <w:p w14:paraId="2BAE885C"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7F6725" w:rsidRPr="001F4EFC" w14:paraId="32F85F58" w14:textId="77777777" w:rsidTr="00B00DDD">
        <w:trPr>
          <w:trHeight w:val="20"/>
        </w:trPr>
        <w:tc>
          <w:tcPr>
            <w:tcW w:w="2292" w:type="dxa"/>
            <w:vMerge/>
          </w:tcPr>
          <w:p w14:paraId="02FD0255"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3F4F1CB8"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3</w:t>
            </w:r>
          </w:p>
        </w:tc>
        <w:tc>
          <w:tcPr>
            <w:tcW w:w="8275" w:type="dxa"/>
          </w:tcPr>
          <w:p w14:paraId="590D8E45"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 xml:space="preserve"> «Что нового внесла литература военных и послевоенных лет в художестве</w:t>
            </w:r>
            <w:r w:rsidRPr="001F4EFC">
              <w:rPr>
                <w:rFonts w:ascii="Times New Roman" w:eastAsia="Times New Roman" w:hAnsi="Times New Roman"/>
                <w:bCs/>
                <w:sz w:val="24"/>
                <w:szCs w:val="24"/>
              </w:rPr>
              <w:t>н</w:t>
            </w:r>
            <w:r w:rsidRPr="001F4EFC">
              <w:rPr>
                <w:rFonts w:ascii="Times New Roman" w:eastAsia="Times New Roman" w:hAnsi="Times New Roman"/>
                <w:bCs/>
                <w:sz w:val="24"/>
                <w:szCs w:val="24"/>
              </w:rPr>
              <w:t xml:space="preserve">ное исследование проблемы подвига и героизма?»  Публицистика военных лет: М. Шолохов, И. Эренбург, А. Толстой. </w:t>
            </w:r>
          </w:p>
        </w:tc>
        <w:tc>
          <w:tcPr>
            <w:tcW w:w="1033" w:type="dxa"/>
            <w:shd w:val="clear" w:color="auto" w:fill="auto"/>
          </w:tcPr>
          <w:p w14:paraId="7817CC39"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shd w:val="clear" w:color="auto" w:fill="auto"/>
          </w:tcPr>
          <w:p w14:paraId="44029AC5"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7F6725" w:rsidRPr="001F4EFC" w14:paraId="039F6856" w14:textId="77777777" w:rsidTr="007F6725">
        <w:trPr>
          <w:trHeight w:val="70"/>
        </w:trPr>
        <w:tc>
          <w:tcPr>
            <w:tcW w:w="2292" w:type="dxa"/>
            <w:vMerge/>
          </w:tcPr>
          <w:p w14:paraId="7D6E7C65"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12A72F32"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4</w:t>
            </w:r>
          </w:p>
        </w:tc>
        <w:tc>
          <w:tcPr>
            <w:tcW w:w="8275" w:type="dxa"/>
          </w:tcPr>
          <w:p w14:paraId="32CA586C"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 xml:space="preserve">Повести и романы Б. Горбатова, А. Бека, А. Фадеева. </w:t>
            </w:r>
          </w:p>
        </w:tc>
        <w:tc>
          <w:tcPr>
            <w:tcW w:w="1033" w:type="dxa"/>
            <w:shd w:val="clear" w:color="auto" w:fill="auto"/>
          </w:tcPr>
          <w:p w14:paraId="17AEF71C"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i/>
                <w:sz w:val="24"/>
                <w:szCs w:val="24"/>
              </w:rPr>
            </w:pPr>
          </w:p>
        </w:tc>
        <w:tc>
          <w:tcPr>
            <w:tcW w:w="2653" w:type="dxa"/>
            <w:vMerge/>
            <w:shd w:val="clear" w:color="auto" w:fill="auto"/>
          </w:tcPr>
          <w:p w14:paraId="2E4AB8C7"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7F6725" w:rsidRPr="001F4EFC" w14:paraId="61FB4A31" w14:textId="77777777" w:rsidTr="00B00DDD">
        <w:trPr>
          <w:trHeight w:val="20"/>
        </w:trPr>
        <w:tc>
          <w:tcPr>
            <w:tcW w:w="2292" w:type="dxa"/>
            <w:vMerge/>
          </w:tcPr>
          <w:p w14:paraId="15726E02"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8731" w:type="dxa"/>
            <w:gridSpan w:val="2"/>
          </w:tcPr>
          <w:p w14:paraId="61F2F022"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
                <w:bCs/>
                <w:sz w:val="24"/>
                <w:szCs w:val="24"/>
              </w:rPr>
              <w:t>Практическое занятие</w:t>
            </w:r>
            <w:r w:rsidRPr="001F4EFC">
              <w:rPr>
                <w:rFonts w:ascii="Times New Roman" w:eastAsia="Times New Roman" w:hAnsi="Times New Roman"/>
                <w:bCs/>
                <w:sz w:val="24"/>
                <w:szCs w:val="24"/>
              </w:rPr>
              <w:t>: семинар «Не ради славы – ради жизни на земле» Прои</w:t>
            </w:r>
            <w:r w:rsidRPr="001F4EFC">
              <w:rPr>
                <w:rFonts w:ascii="Times New Roman" w:eastAsia="Times New Roman" w:hAnsi="Times New Roman"/>
                <w:bCs/>
                <w:sz w:val="24"/>
                <w:szCs w:val="24"/>
              </w:rPr>
              <w:t>з</w:t>
            </w:r>
            <w:r w:rsidRPr="001F4EFC">
              <w:rPr>
                <w:rFonts w:ascii="Times New Roman" w:eastAsia="Times New Roman" w:hAnsi="Times New Roman"/>
                <w:bCs/>
                <w:sz w:val="24"/>
                <w:szCs w:val="24"/>
              </w:rPr>
              <w:t>ведения первых послевоенных лет. Проблемы человеческого бытия, добра и зла, эгоизма и жизненного подвига, противоборства созидающих и разрушающих сил в произведениях Э. Казакевича, В. Некрасова, А. Бека, В. Ажаева и др.</w:t>
            </w:r>
          </w:p>
        </w:tc>
        <w:tc>
          <w:tcPr>
            <w:tcW w:w="1033" w:type="dxa"/>
            <w:shd w:val="clear" w:color="auto" w:fill="auto"/>
          </w:tcPr>
          <w:p w14:paraId="3FF3250A"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r w:rsidRPr="001F4EFC">
              <w:rPr>
                <w:rFonts w:ascii="Times New Roman" w:eastAsia="Times New Roman" w:hAnsi="Times New Roman"/>
                <w:bCs/>
                <w:i/>
                <w:sz w:val="24"/>
                <w:szCs w:val="24"/>
              </w:rPr>
              <w:t>2</w:t>
            </w:r>
          </w:p>
        </w:tc>
        <w:tc>
          <w:tcPr>
            <w:tcW w:w="2653" w:type="dxa"/>
            <w:vMerge/>
            <w:shd w:val="clear" w:color="auto" w:fill="auto"/>
          </w:tcPr>
          <w:p w14:paraId="6DE0BE8E"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10EF5FC2" w14:textId="77777777" w:rsidTr="00B00DDD">
        <w:trPr>
          <w:trHeight w:val="20"/>
        </w:trPr>
        <w:tc>
          <w:tcPr>
            <w:tcW w:w="2292" w:type="dxa"/>
            <w:vMerge w:val="restart"/>
          </w:tcPr>
          <w:p w14:paraId="005A1657"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p w14:paraId="1B17C799"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Тема 8.2.</w:t>
            </w:r>
          </w:p>
          <w:p w14:paraId="7A50F0B4"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А.А. Ахматова</w:t>
            </w:r>
            <w:r w:rsidRPr="001F4EFC">
              <w:rPr>
                <w:rFonts w:ascii="Times New Roman" w:eastAsia="Times New Roman" w:hAnsi="Times New Roman"/>
                <w:bCs/>
                <w:sz w:val="24"/>
                <w:szCs w:val="24"/>
              </w:rPr>
              <w:t>.</w:t>
            </w:r>
          </w:p>
        </w:tc>
        <w:tc>
          <w:tcPr>
            <w:tcW w:w="8731" w:type="dxa"/>
            <w:gridSpan w:val="2"/>
          </w:tcPr>
          <w:p w14:paraId="0E2F137E"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Содержание учебного материала</w:t>
            </w:r>
          </w:p>
        </w:tc>
        <w:tc>
          <w:tcPr>
            <w:tcW w:w="1033" w:type="dxa"/>
            <w:shd w:val="clear" w:color="auto" w:fill="auto"/>
          </w:tcPr>
          <w:p w14:paraId="3F0B840B"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sidRPr="001F4EFC">
              <w:rPr>
                <w:rFonts w:ascii="Times New Roman" w:eastAsia="Times New Roman" w:hAnsi="Times New Roman"/>
                <w:b/>
                <w:bCs/>
                <w:i/>
                <w:sz w:val="24"/>
                <w:szCs w:val="24"/>
              </w:rPr>
              <w:t>0,5</w:t>
            </w:r>
          </w:p>
        </w:tc>
        <w:tc>
          <w:tcPr>
            <w:tcW w:w="2653" w:type="dxa"/>
            <w:shd w:val="clear" w:color="auto" w:fill="auto"/>
          </w:tcPr>
          <w:p w14:paraId="37D56779"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7F6725" w:rsidRPr="001F4EFC" w14:paraId="4B61FB7D" w14:textId="77777777" w:rsidTr="00B00DDD">
        <w:trPr>
          <w:trHeight w:val="20"/>
        </w:trPr>
        <w:tc>
          <w:tcPr>
            <w:tcW w:w="2292" w:type="dxa"/>
            <w:vMerge/>
          </w:tcPr>
          <w:p w14:paraId="4A393DF0"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1109FD54"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1</w:t>
            </w:r>
          </w:p>
        </w:tc>
        <w:tc>
          <w:tcPr>
            <w:tcW w:w="8275" w:type="dxa"/>
          </w:tcPr>
          <w:p w14:paraId="47482A86"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
                <w:bCs/>
                <w:sz w:val="24"/>
                <w:szCs w:val="24"/>
              </w:rPr>
              <w:t xml:space="preserve"> </w:t>
            </w:r>
            <w:r w:rsidRPr="001F4EFC">
              <w:rPr>
                <w:rFonts w:ascii="Times New Roman" w:eastAsia="Times New Roman" w:hAnsi="Times New Roman"/>
                <w:bCs/>
                <w:sz w:val="24"/>
                <w:szCs w:val="24"/>
              </w:rPr>
              <w:t>Жизненный и творческий путь. Ранняя лирика Ахматовой: глубина, яркость переживаний поэта, его радость, скорбь, тревога. Тематика и тональность л</w:t>
            </w:r>
            <w:r w:rsidRPr="001F4EFC">
              <w:rPr>
                <w:rFonts w:ascii="Times New Roman" w:eastAsia="Times New Roman" w:hAnsi="Times New Roman"/>
                <w:bCs/>
                <w:sz w:val="24"/>
                <w:szCs w:val="24"/>
              </w:rPr>
              <w:t>и</w:t>
            </w:r>
            <w:r w:rsidRPr="001F4EFC">
              <w:rPr>
                <w:rFonts w:ascii="Times New Roman" w:eastAsia="Times New Roman" w:hAnsi="Times New Roman"/>
                <w:bCs/>
                <w:sz w:val="24"/>
                <w:szCs w:val="24"/>
              </w:rPr>
              <w:t>рики периода первой мировой войны: судьба страны и народа. Стихотвор</w:t>
            </w:r>
            <w:r w:rsidRPr="001F4EFC">
              <w:rPr>
                <w:rFonts w:ascii="Times New Roman" w:eastAsia="Times New Roman" w:hAnsi="Times New Roman"/>
                <w:bCs/>
                <w:sz w:val="24"/>
                <w:szCs w:val="24"/>
              </w:rPr>
              <w:t>е</w:t>
            </w:r>
            <w:r w:rsidRPr="001F4EFC">
              <w:rPr>
                <w:rFonts w:ascii="Times New Roman" w:eastAsia="Times New Roman" w:hAnsi="Times New Roman"/>
                <w:bCs/>
                <w:sz w:val="24"/>
                <w:szCs w:val="24"/>
              </w:rPr>
              <w:t>ния: «Песня последней встречи», «Мне ни к чему одические рати», «Сжала руки под темной вуалью…».</w:t>
            </w:r>
          </w:p>
        </w:tc>
        <w:tc>
          <w:tcPr>
            <w:tcW w:w="1033" w:type="dxa"/>
            <w:shd w:val="clear" w:color="auto" w:fill="auto"/>
          </w:tcPr>
          <w:p w14:paraId="36943A8F"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val="restart"/>
            <w:shd w:val="clear" w:color="auto" w:fill="auto"/>
          </w:tcPr>
          <w:p w14:paraId="6F975EA8" w14:textId="77777777" w:rsidR="007F6725"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05</w:t>
            </w:r>
            <w:r>
              <w:rPr>
                <w:rFonts w:ascii="Times New Roman" w:eastAsia="Times New Roman" w:hAnsi="Times New Roman"/>
                <w:sz w:val="24"/>
                <w:szCs w:val="24"/>
              </w:rPr>
              <w:t>,</w:t>
            </w:r>
            <w:r w:rsidRPr="001F4EFC">
              <w:rPr>
                <w:rFonts w:ascii="Times New Roman" w:eastAsia="Times New Roman" w:hAnsi="Times New Roman"/>
                <w:sz w:val="24"/>
                <w:szCs w:val="24"/>
              </w:rPr>
              <w:t xml:space="preserve"> ПРб 06, </w:t>
            </w:r>
          </w:p>
          <w:p w14:paraId="1D1743A7" w14:textId="77777777" w:rsidR="007F6725"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07, ПРб 08, </w:t>
            </w:r>
          </w:p>
          <w:p w14:paraId="208B1172" w14:textId="77777777" w:rsidR="007F6725"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10,ЛР 01, ЛР 04, МР 04, МР 08,</w:t>
            </w:r>
            <w:r>
              <w:rPr>
                <w:rFonts w:ascii="Times New Roman" w:eastAsia="Times New Roman" w:hAnsi="Times New Roman"/>
                <w:sz w:val="24"/>
                <w:szCs w:val="24"/>
              </w:rPr>
              <w:t xml:space="preserve"> </w:t>
            </w:r>
          </w:p>
          <w:p w14:paraId="12290999"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4,</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2</w:t>
            </w:r>
          </w:p>
        </w:tc>
      </w:tr>
      <w:tr w:rsidR="007F6725" w:rsidRPr="001F4EFC" w14:paraId="0F927E0D" w14:textId="77777777" w:rsidTr="00B00DDD">
        <w:trPr>
          <w:trHeight w:val="20"/>
        </w:trPr>
        <w:tc>
          <w:tcPr>
            <w:tcW w:w="2292" w:type="dxa"/>
            <w:vMerge/>
          </w:tcPr>
          <w:p w14:paraId="08F9BA23"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6F668E61"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2</w:t>
            </w:r>
          </w:p>
        </w:tc>
        <w:tc>
          <w:tcPr>
            <w:tcW w:w="8275" w:type="dxa"/>
          </w:tcPr>
          <w:p w14:paraId="4C710BE2"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
                <w:bCs/>
                <w:sz w:val="24"/>
                <w:szCs w:val="24"/>
              </w:rPr>
              <w:t xml:space="preserve"> </w:t>
            </w:r>
            <w:r w:rsidRPr="001F4EFC">
              <w:rPr>
                <w:rFonts w:ascii="Times New Roman" w:eastAsia="Times New Roman" w:hAnsi="Times New Roman"/>
                <w:bCs/>
                <w:sz w:val="24"/>
                <w:szCs w:val="24"/>
              </w:rPr>
              <w:t>Личная и общественная темы в стихах революционных и первых послерев</w:t>
            </w:r>
            <w:r w:rsidRPr="001F4EFC">
              <w:rPr>
                <w:rFonts w:ascii="Times New Roman" w:eastAsia="Times New Roman" w:hAnsi="Times New Roman"/>
                <w:bCs/>
                <w:sz w:val="24"/>
                <w:szCs w:val="24"/>
              </w:rPr>
              <w:t>о</w:t>
            </w:r>
            <w:r w:rsidRPr="001F4EFC">
              <w:rPr>
                <w:rFonts w:ascii="Times New Roman" w:eastAsia="Times New Roman" w:hAnsi="Times New Roman"/>
                <w:bCs/>
                <w:sz w:val="24"/>
                <w:szCs w:val="24"/>
              </w:rPr>
              <w:t>люционных лет. Темы любви к родной земле, к Родине, к России. Пушки</w:t>
            </w:r>
            <w:r w:rsidRPr="001F4EFC">
              <w:rPr>
                <w:rFonts w:ascii="Times New Roman" w:eastAsia="Times New Roman" w:hAnsi="Times New Roman"/>
                <w:bCs/>
                <w:sz w:val="24"/>
                <w:szCs w:val="24"/>
              </w:rPr>
              <w:t>н</w:t>
            </w:r>
            <w:r w:rsidRPr="001F4EFC">
              <w:rPr>
                <w:rFonts w:ascii="Times New Roman" w:eastAsia="Times New Roman" w:hAnsi="Times New Roman"/>
                <w:bCs/>
                <w:sz w:val="24"/>
                <w:szCs w:val="24"/>
              </w:rPr>
              <w:t>ские темы в творчестве Ахматовой. Тема любви к Родине и гражданского мужества в лирике военных лет. Тема поэтического мастерства в творчестве поэтессы.</w:t>
            </w:r>
          </w:p>
          <w:p w14:paraId="27E1C5A1"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«Не с теми я, кто бросил земли</w:t>
            </w:r>
            <w:proofErr w:type="gramStart"/>
            <w:r w:rsidRPr="001F4EFC">
              <w:rPr>
                <w:rFonts w:ascii="Times New Roman" w:eastAsia="Times New Roman" w:hAnsi="Times New Roman"/>
                <w:bCs/>
                <w:sz w:val="24"/>
                <w:szCs w:val="24"/>
              </w:rPr>
              <w:t>..», «</w:t>
            </w:r>
            <w:proofErr w:type="gramEnd"/>
            <w:r w:rsidRPr="001F4EFC">
              <w:rPr>
                <w:rFonts w:ascii="Times New Roman" w:eastAsia="Times New Roman" w:hAnsi="Times New Roman"/>
                <w:bCs/>
                <w:sz w:val="24"/>
                <w:szCs w:val="24"/>
              </w:rPr>
              <w:t>Родная земля», «Мне голос был».</w:t>
            </w:r>
          </w:p>
        </w:tc>
        <w:tc>
          <w:tcPr>
            <w:tcW w:w="1033" w:type="dxa"/>
            <w:shd w:val="clear" w:color="auto" w:fill="auto"/>
          </w:tcPr>
          <w:p w14:paraId="1B6773E1"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shd w:val="clear" w:color="auto" w:fill="auto"/>
          </w:tcPr>
          <w:p w14:paraId="6AD52FAA"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7F6725" w:rsidRPr="001F4EFC" w14:paraId="68B564A7" w14:textId="77777777" w:rsidTr="00B00DDD">
        <w:trPr>
          <w:trHeight w:val="20"/>
        </w:trPr>
        <w:tc>
          <w:tcPr>
            <w:tcW w:w="2292" w:type="dxa"/>
            <w:vMerge/>
          </w:tcPr>
          <w:p w14:paraId="01FA84C7"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p>
        </w:tc>
        <w:tc>
          <w:tcPr>
            <w:tcW w:w="8731" w:type="dxa"/>
            <w:gridSpan w:val="2"/>
          </w:tcPr>
          <w:p w14:paraId="02C487C9"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
                <w:bCs/>
                <w:sz w:val="24"/>
                <w:szCs w:val="24"/>
              </w:rPr>
              <w:t>Практическое занятие</w:t>
            </w:r>
            <w:r w:rsidRPr="001F4EFC">
              <w:rPr>
                <w:rFonts w:ascii="Times New Roman" w:eastAsia="Times New Roman" w:hAnsi="Times New Roman"/>
                <w:bCs/>
                <w:sz w:val="24"/>
                <w:szCs w:val="24"/>
              </w:rPr>
              <w:t>. Поэма «Реквием». Исторический масштаб и трагизм п</w:t>
            </w:r>
            <w:r w:rsidRPr="001F4EFC">
              <w:rPr>
                <w:rFonts w:ascii="Times New Roman" w:eastAsia="Times New Roman" w:hAnsi="Times New Roman"/>
                <w:bCs/>
                <w:sz w:val="24"/>
                <w:szCs w:val="24"/>
              </w:rPr>
              <w:t>о</w:t>
            </w:r>
            <w:r w:rsidRPr="001F4EFC">
              <w:rPr>
                <w:rFonts w:ascii="Times New Roman" w:eastAsia="Times New Roman" w:hAnsi="Times New Roman"/>
                <w:bCs/>
                <w:sz w:val="24"/>
                <w:szCs w:val="24"/>
              </w:rPr>
              <w:t>эмы. Трагизм жизни и судьбы лирической героини и поэтессы. Своеобразие лир</w:t>
            </w:r>
            <w:r w:rsidRPr="001F4EFC">
              <w:rPr>
                <w:rFonts w:ascii="Times New Roman" w:eastAsia="Times New Roman" w:hAnsi="Times New Roman"/>
                <w:bCs/>
                <w:sz w:val="24"/>
                <w:szCs w:val="24"/>
              </w:rPr>
              <w:t>и</w:t>
            </w:r>
            <w:r w:rsidRPr="001F4EFC">
              <w:rPr>
                <w:rFonts w:ascii="Times New Roman" w:eastAsia="Times New Roman" w:hAnsi="Times New Roman"/>
                <w:bCs/>
                <w:sz w:val="24"/>
                <w:szCs w:val="24"/>
              </w:rPr>
              <w:t>ки Ахматовой. Теория литературы: проблема традиций и новаторства в поэзии. Поэтическое мастерство</w:t>
            </w:r>
          </w:p>
        </w:tc>
        <w:tc>
          <w:tcPr>
            <w:tcW w:w="1033" w:type="dxa"/>
            <w:shd w:val="clear" w:color="auto" w:fill="auto"/>
          </w:tcPr>
          <w:p w14:paraId="4899D40E"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r w:rsidRPr="001F4EFC">
              <w:rPr>
                <w:rFonts w:ascii="Times New Roman" w:eastAsia="Times New Roman" w:hAnsi="Times New Roman"/>
                <w:bCs/>
                <w:i/>
                <w:sz w:val="24"/>
                <w:szCs w:val="24"/>
              </w:rPr>
              <w:t>1</w:t>
            </w:r>
          </w:p>
        </w:tc>
        <w:tc>
          <w:tcPr>
            <w:tcW w:w="2653" w:type="dxa"/>
            <w:vMerge/>
            <w:shd w:val="clear" w:color="auto" w:fill="auto"/>
          </w:tcPr>
          <w:p w14:paraId="50690A1A"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711814EE" w14:textId="77777777" w:rsidTr="00B00DDD">
        <w:trPr>
          <w:trHeight w:val="20"/>
        </w:trPr>
        <w:tc>
          <w:tcPr>
            <w:tcW w:w="2292" w:type="dxa"/>
            <w:vMerge w:val="restart"/>
          </w:tcPr>
          <w:p w14:paraId="11E35960"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p w14:paraId="59E87145"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 xml:space="preserve"> Тема 8.3.</w:t>
            </w:r>
          </w:p>
          <w:p w14:paraId="454E4327"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lastRenderedPageBreak/>
              <w:t>Б.Л. Пастернак</w:t>
            </w:r>
            <w:r w:rsidRPr="001F4EFC">
              <w:rPr>
                <w:rFonts w:ascii="Times New Roman" w:eastAsia="Times New Roman" w:hAnsi="Times New Roman"/>
                <w:bCs/>
                <w:sz w:val="24"/>
                <w:szCs w:val="24"/>
              </w:rPr>
              <w:t>.</w:t>
            </w:r>
          </w:p>
        </w:tc>
        <w:tc>
          <w:tcPr>
            <w:tcW w:w="8731" w:type="dxa"/>
            <w:gridSpan w:val="2"/>
          </w:tcPr>
          <w:p w14:paraId="6672F5E6"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lastRenderedPageBreak/>
              <w:t>Содержание учебного материала</w:t>
            </w:r>
          </w:p>
        </w:tc>
        <w:tc>
          <w:tcPr>
            <w:tcW w:w="1033" w:type="dxa"/>
            <w:vMerge w:val="restart"/>
            <w:shd w:val="clear" w:color="auto" w:fill="auto"/>
          </w:tcPr>
          <w:p w14:paraId="63506460"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sidRPr="001F4EFC">
              <w:rPr>
                <w:rFonts w:ascii="Times New Roman" w:eastAsia="Times New Roman" w:hAnsi="Times New Roman"/>
                <w:b/>
                <w:bCs/>
                <w:i/>
                <w:sz w:val="24"/>
                <w:szCs w:val="24"/>
              </w:rPr>
              <w:t>0,5</w:t>
            </w:r>
          </w:p>
        </w:tc>
        <w:tc>
          <w:tcPr>
            <w:tcW w:w="2653" w:type="dxa"/>
            <w:shd w:val="clear" w:color="auto" w:fill="auto"/>
          </w:tcPr>
          <w:p w14:paraId="1E279F54"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7F6725" w:rsidRPr="001F4EFC" w14:paraId="63002717" w14:textId="77777777" w:rsidTr="00B00DDD">
        <w:trPr>
          <w:trHeight w:val="20"/>
        </w:trPr>
        <w:tc>
          <w:tcPr>
            <w:tcW w:w="2292" w:type="dxa"/>
            <w:vMerge/>
          </w:tcPr>
          <w:p w14:paraId="43E7F03D"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33F81EB7"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1</w:t>
            </w:r>
          </w:p>
        </w:tc>
        <w:tc>
          <w:tcPr>
            <w:tcW w:w="8275" w:type="dxa"/>
          </w:tcPr>
          <w:p w14:paraId="50BF220E"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
                <w:bCs/>
                <w:sz w:val="24"/>
                <w:szCs w:val="24"/>
              </w:rPr>
              <w:t xml:space="preserve"> </w:t>
            </w:r>
            <w:r w:rsidRPr="001F4EFC">
              <w:rPr>
                <w:rFonts w:ascii="Times New Roman" w:eastAsia="Times New Roman" w:hAnsi="Times New Roman"/>
                <w:bCs/>
                <w:sz w:val="24"/>
                <w:szCs w:val="24"/>
              </w:rPr>
              <w:t xml:space="preserve">Сведения из биографии. </w:t>
            </w:r>
            <w:r w:rsidRPr="001F4EFC">
              <w:rPr>
                <w:rFonts w:ascii="Times New Roman" w:eastAsia="Times New Roman" w:hAnsi="Times New Roman"/>
                <w:sz w:val="24"/>
                <w:szCs w:val="24"/>
              </w:rPr>
              <w:t>Жизненный путь Пастернака и его творчество. О</w:t>
            </w:r>
            <w:r w:rsidRPr="001F4EFC">
              <w:rPr>
                <w:rFonts w:ascii="Times New Roman" w:eastAsia="Times New Roman" w:hAnsi="Times New Roman"/>
                <w:sz w:val="24"/>
                <w:szCs w:val="24"/>
              </w:rPr>
              <w:t>с</w:t>
            </w:r>
            <w:r w:rsidRPr="001F4EFC">
              <w:rPr>
                <w:rFonts w:ascii="Times New Roman" w:eastAsia="Times New Roman" w:hAnsi="Times New Roman"/>
                <w:sz w:val="24"/>
                <w:szCs w:val="24"/>
              </w:rPr>
              <w:lastRenderedPageBreak/>
              <w:t>новные направления философской мысли Пастернака, их отражение в творч</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 xml:space="preserve">стве писателя. Стихотворения, например: «Про эти стихи», «Любить иных - тяжелый крест...», «Никто не будет в доме...», «Сосны», «Иней», «Июль», «Снег идет». Эстетические поиски и эксперименты в ранней лирике (10 - 30-е годы). </w:t>
            </w:r>
            <w:r w:rsidRPr="001F4EFC">
              <w:rPr>
                <w:rFonts w:ascii="Times New Roman" w:eastAsia="Times New Roman" w:hAnsi="Times New Roman"/>
                <w:bCs/>
                <w:sz w:val="24"/>
                <w:szCs w:val="24"/>
              </w:rPr>
              <w:t>Стихотворения: «Февраль. Достать чернил и плакать...», «Про эти ст</w:t>
            </w:r>
            <w:r w:rsidRPr="001F4EFC">
              <w:rPr>
                <w:rFonts w:ascii="Times New Roman" w:eastAsia="Times New Roman" w:hAnsi="Times New Roman"/>
                <w:bCs/>
                <w:sz w:val="24"/>
                <w:szCs w:val="24"/>
              </w:rPr>
              <w:t>и</w:t>
            </w:r>
            <w:r w:rsidRPr="001F4EFC">
              <w:rPr>
                <w:rFonts w:ascii="Times New Roman" w:eastAsia="Times New Roman" w:hAnsi="Times New Roman"/>
                <w:bCs/>
                <w:sz w:val="24"/>
                <w:szCs w:val="24"/>
              </w:rPr>
              <w:t>хи», «Определение поэзии», «Гамлет», «Быть знаменитым некрасиво», «Во всем мне хочется дойти до самой сути…», «Зимняя ночь». Эстетические п</w:t>
            </w:r>
            <w:r w:rsidRPr="001F4EFC">
              <w:rPr>
                <w:rFonts w:ascii="Times New Roman" w:eastAsia="Times New Roman" w:hAnsi="Times New Roman"/>
                <w:bCs/>
                <w:sz w:val="24"/>
                <w:szCs w:val="24"/>
              </w:rPr>
              <w:t>о</w:t>
            </w:r>
            <w:r w:rsidRPr="001F4EFC">
              <w:rPr>
                <w:rFonts w:ascii="Times New Roman" w:eastAsia="Times New Roman" w:hAnsi="Times New Roman"/>
                <w:bCs/>
                <w:sz w:val="24"/>
                <w:szCs w:val="24"/>
              </w:rPr>
              <w:t xml:space="preserve">иски и эксперименты в ранней лирике. Философичность лирики. Тема пути – ведущая в поэзии Пастернака. </w:t>
            </w:r>
          </w:p>
        </w:tc>
        <w:tc>
          <w:tcPr>
            <w:tcW w:w="1033" w:type="dxa"/>
            <w:vMerge/>
            <w:shd w:val="clear" w:color="auto" w:fill="auto"/>
          </w:tcPr>
          <w:p w14:paraId="4F8A492E"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val="restart"/>
            <w:shd w:val="clear" w:color="auto" w:fill="auto"/>
          </w:tcPr>
          <w:p w14:paraId="0726383D" w14:textId="77777777" w:rsidR="007F6725"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05</w:t>
            </w:r>
            <w:r>
              <w:rPr>
                <w:rFonts w:ascii="Times New Roman" w:eastAsia="Times New Roman" w:hAnsi="Times New Roman"/>
                <w:sz w:val="24"/>
                <w:szCs w:val="24"/>
              </w:rPr>
              <w:t>,</w:t>
            </w:r>
            <w:r w:rsidRPr="001F4EFC">
              <w:rPr>
                <w:rFonts w:ascii="Times New Roman" w:eastAsia="Times New Roman" w:hAnsi="Times New Roman"/>
                <w:sz w:val="24"/>
                <w:szCs w:val="24"/>
              </w:rPr>
              <w:t xml:space="preserve"> ПРб 06, </w:t>
            </w:r>
          </w:p>
          <w:p w14:paraId="60483D6C" w14:textId="77777777" w:rsidR="007F6725"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lastRenderedPageBreak/>
              <w:t xml:space="preserve">ПРб 07, ПРб 08, </w:t>
            </w:r>
          </w:p>
          <w:p w14:paraId="4E693A17" w14:textId="77777777" w:rsidR="007F6725"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10,ЛР 01, ЛР 04, МР 04, МР 08,</w:t>
            </w:r>
            <w:r>
              <w:rPr>
                <w:rFonts w:ascii="Times New Roman" w:eastAsia="Times New Roman" w:hAnsi="Times New Roman"/>
                <w:sz w:val="24"/>
                <w:szCs w:val="24"/>
              </w:rPr>
              <w:t xml:space="preserve"> </w:t>
            </w:r>
          </w:p>
          <w:p w14:paraId="35E666BD"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4,</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2</w:t>
            </w:r>
          </w:p>
        </w:tc>
      </w:tr>
      <w:tr w:rsidR="007F6725" w:rsidRPr="001F4EFC" w14:paraId="33126CBD" w14:textId="77777777" w:rsidTr="009C5225">
        <w:trPr>
          <w:trHeight w:val="20"/>
        </w:trPr>
        <w:tc>
          <w:tcPr>
            <w:tcW w:w="2292" w:type="dxa"/>
            <w:vMerge/>
          </w:tcPr>
          <w:p w14:paraId="17E893AC"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8731" w:type="dxa"/>
            <w:gridSpan w:val="2"/>
          </w:tcPr>
          <w:p w14:paraId="5075D9B1"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Практическое занятие</w:t>
            </w:r>
            <w:r w:rsidRPr="001F4EFC">
              <w:rPr>
                <w:rFonts w:ascii="Times New Roman" w:eastAsia="Times New Roman" w:hAnsi="Times New Roman"/>
                <w:bCs/>
                <w:sz w:val="24"/>
                <w:szCs w:val="24"/>
              </w:rPr>
              <w:t>.  Особенности поэтического восприятия. Простота и ле</w:t>
            </w:r>
            <w:r w:rsidRPr="001F4EFC">
              <w:rPr>
                <w:rFonts w:ascii="Times New Roman" w:eastAsia="Times New Roman" w:hAnsi="Times New Roman"/>
                <w:bCs/>
                <w:sz w:val="24"/>
                <w:szCs w:val="24"/>
              </w:rPr>
              <w:t>г</w:t>
            </w:r>
            <w:r w:rsidRPr="001F4EFC">
              <w:rPr>
                <w:rFonts w:ascii="Times New Roman" w:eastAsia="Times New Roman" w:hAnsi="Times New Roman"/>
                <w:bCs/>
                <w:sz w:val="24"/>
                <w:szCs w:val="24"/>
              </w:rPr>
              <w:t>кость поздней лирики. Своеобразие художественной формы стихотворений.</w:t>
            </w:r>
          </w:p>
        </w:tc>
        <w:tc>
          <w:tcPr>
            <w:tcW w:w="1033" w:type="dxa"/>
            <w:shd w:val="clear" w:color="auto" w:fill="auto"/>
          </w:tcPr>
          <w:p w14:paraId="542D3B95"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r w:rsidRPr="001F4EFC">
              <w:rPr>
                <w:rFonts w:ascii="Times New Roman" w:eastAsia="Times New Roman" w:hAnsi="Times New Roman"/>
                <w:bCs/>
                <w:i/>
                <w:sz w:val="24"/>
                <w:szCs w:val="24"/>
              </w:rPr>
              <w:t>0,5</w:t>
            </w:r>
          </w:p>
        </w:tc>
        <w:tc>
          <w:tcPr>
            <w:tcW w:w="2653" w:type="dxa"/>
            <w:vMerge/>
            <w:shd w:val="clear" w:color="auto" w:fill="auto"/>
          </w:tcPr>
          <w:p w14:paraId="6653ACA0"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r>
      <w:tr w:rsidR="00051DCD" w:rsidRPr="001F4EFC" w14:paraId="53215823" w14:textId="77777777" w:rsidTr="00B00DDD">
        <w:trPr>
          <w:trHeight w:val="20"/>
        </w:trPr>
        <w:tc>
          <w:tcPr>
            <w:tcW w:w="2292" w:type="dxa"/>
            <w:vMerge w:val="restart"/>
          </w:tcPr>
          <w:p w14:paraId="64E256BD"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p w14:paraId="5A2686D2"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Тема 8.4.</w:t>
            </w:r>
          </w:p>
          <w:p w14:paraId="130F114A"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А.Т. Твардовский</w:t>
            </w:r>
            <w:r w:rsidRPr="001F4EFC">
              <w:rPr>
                <w:rFonts w:ascii="Times New Roman" w:eastAsia="Times New Roman" w:hAnsi="Times New Roman"/>
                <w:bCs/>
                <w:sz w:val="24"/>
                <w:szCs w:val="24"/>
              </w:rPr>
              <w:t>.</w:t>
            </w:r>
          </w:p>
        </w:tc>
        <w:tc>
          <w:tcPr>
            <w:tcW w:w="8731" w:type="dxa"/>
            <w:gridSpan w:val="2"/>
          </w:tcPr>
          <w:p w14:paraId="4417060B"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Содержание учебного материала</w:t>
            </w:r>
          </w:p>
        </w:tc>
        <w:tc>
          <w:tcPr>
            <w:tcW w:w="1033" w:type="dxa"/>
            <w:shd w:val="clear" w:color="auto" w:fill="auto"/>
          </w:tcPr>
          <w:p w14:paraId="424FBCBF"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sidRPr="001F4EFC">
              <w:rPr>
                <w:rFonts w:ascii="Times New Roman" w:eastAsia="Times New Roman" w:hAnsi="Times New Roman"/>
                <w:b/>
                <w:bCs/>
                <w:i/>
                <w:sz w:val="24"/>
                <w:szCs w:val="24"/>
              </w:rPr>
              <w:t>1</w:t>
            </w:r>
          </w:p>
        </w:tc>
        <w:tc>
          <w:tcPr>
            <w:tcW w:w="2653" w:type="dxa"/>
            <w:shd w:val="clear" w:color="auto" w:fill="auto"/>
          </w:tcPr>
          <w:p w14:paraId="0808C2AF"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r>
      <w:tr w:rsidR="007F6725" w:rsidRPr="001F4EFC" w14:paraId="339D3F33" w14:textId="77777777" w:rsidTr="00B00DDD">
        <w:trPr>
          <w:trHeight w:val="20"/>
        </w:trPr>
        <w:tc>
          <w:tcPr>
            <w:tcW w:w="2292" w:type="dxa"/>
            <w:vMerge/>
          </w:tcPr>
          <w:p w14:paraId="413F2921"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2F19BED7"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1</w:t>
            </w:r>
          </w:p>
        </w:tc>
        <w:tc>
          <w:tcPr>
            <w:tcW w:w="8275" w:type="dxa"/>
          </w:tcPr>
          <w:p w14:paraId="09BB0E82"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
                <w:bCs/>
                <w:sz w:val="24"/>
                <w:szCs w:val="24"/>
              </w:rPr>
              <w:t xml:space="preserve"> </w:t>
            </w:r>
            <w:r w:rsidRPr="001F4EFC">
              <w:rPr>
                <w:rFonts w:ascii="Times New Roman" w:eastAsia="Times New Roman" w:hAnsi="Times New Roman"/>
                <w:bCs/>
                <w:sz w:val="24"/>
                <w:szCs w:val="24"/>
              </w:rPr>
              <w:t xml:space="preserve">Сведения из биографии. </w:t>
            </w:r>
          </w:p>
        </w:tc>
        <w:tc>
          <w:tcPr>
            <w:tcW w:w="1033" w:type="dxa"/>
            <w:shd w:val="clear" w:color="auto" w:fill="auto"/>
          </w:tcPr>
          <w:p w14:paraId="682840E1"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val="restart"/>
            <w:shd w:val="clear" w:color="auto" w:fill="auto"/>
          </w:tcPr>
          <w:p w14:paraId="6B4DE5A8" w14:textId="77777777" w:rsidR="007F6725"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05</w:t>
            </w:r>
            <w:r>
              <w:rPr>
                <w:rFonts w:ascii="Times New Roman" w:eastAsia="Times New Roman" w:hAnsi="Times New Roman"/>
                <w:sz w:val="24"/>
                <w:szCs w:val="24"/>
              </w:rPr>
              <w:t>,</w:t>
            </w:r>
            <w:r w:rsidRPr="001F4EFC">
              <w:rPr>
                <w:rFonts w:ascii="Times New Roman" w:eastAsia="Times New Roman" w:hAnsi="Times New Roman"/>
                <w:sz w:val="24"/>
                <w:szCs w:val="24"/>
              </w:rPr>
              <w:t xml:space="preserve"> ПРб 06, </w:t>
            </w:r>
          </w:p>
          <w:p w14:paraId="267049C8" w14:textId="77777777" w:rsidR="007F6725"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07, ПРб 08, </w:t>
            </w:r>
          </w:p>
          <w:p w14:paraId="3CCB38ED" w14:textId="77777777" w:rsidR="007F6725"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10,ЛР 01, ЛР 04, МР 04, МР 08,</w:t>
            </w:r>
            <w:r>
              <w:rPr>
                <w:rFonts w:ascii="Times New Roman" w:eastAsia="Times New Roman" w:hAnsi="Times New Roman"/>
                <w:sz w:val="24"/>
                <w:szCs w:val="24"/>
              </w:rPr>
              <w:t xml:space="preserve"> </w:t>
            </w:r>
          </w:p>
          <w:p w14:paraId="5B53A992"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4,</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2</w:t>
            </w:r>
          </w:p>
        </w:tc>
      </w:tr>
      <w:tr w:rsidR="007F6725" w:rsidRPr="001F4EFC" w14:paraId="33D8B5C8" w14:textId="77777777" w:rsidTr="00B00DDD">
        <w:trPr>
          <w:trHeight w:val="20"/>
        </w:trPr>
        <w:tc>
          <w:tcPr>
            <w:tcW w:w="2292" w:type="dxa"/>
            <w:vMerge/>
          </w:tcPr>
          <w:p w14:paraId="328E565A"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199397D5"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2</w:t>
            </w:r>
          </w:p>
        </w:tc>
        <w:tc>
          <w:tcPr>
            <w:tcW w:w="8275" w:type="dxa"/>
          </w:tcPr>
          <w:p w14:paraId="4E3497C0"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 xml:space="preserve">Тема войны и памяти в лирике А. Твардовского. Утверждение нравственных ценностей. Стихотворения: «Вся суть в </w:t>
            </w:r>
            <w:proofErr w:type="gramStart"/>
            <w:r w:rsidRPr="001F4EFC">
              <w:rPr>
                <w:rFonts w:ascii="Times New Roman" w:eastAsia="Times New Roman" w:hAnsi="Times New Roman"/>
                <w:bCs/>
                <w:sz w:val="24"/>
                <w:szCs w:val="24"/>
              </w:rPr>
              <w:t>одном-единственном</w:t>
            </w:r>
            <w:proofErr w:type="gramEnd"/>
            <w:r w:rsidRPr="001F4EFC">
              <w:rPr>
                <w:rFonts w:ascii="Times New Roman" w:eastAsia="Times New Roman" w:hAnsi="Times New Roman"/>
                <w:bCs/>
                <w:sz w:val="24"/>
                <w:szCs w:val="24"/>
              </w:rPr>
              <w:t xml:space="preserve"> завете», «Пам</w:t>
            </w:r>
            <w:r w:rsidRPr="001F4EFC">
              <w:rPr>
                <w:rFonts w:ascii="Times New Roman" w:eastAsia="Times New Roman" w:hAnsi="Times New Roman"/>
                <w:bCs/>
                <w:sz w:val="24"/>
                <w:szCs w:val="24"/>
              </w:rPr>
              <w:t>я</w:t>
            </w:r>
            <w:r w:rsidRPr="001F4EFC">
              <w:rPr>
                <w:rFonts w:ascii="Times New Roman" w:eastAsia="Times New Roman" w:hAnsi="Times New Roman"/>
                <w:bCs/>
                <w:sz w:val="24"/>
                <w:szCs w:val="24"/>
              </w:rPr>
              <w:t>ти матери», «Я знаю: никакой моей вины…», «К обидам горьким собственной персоны...», «В тот день, когда кончилась война…», «Ты  дура, смерть, гр</w:t>
            </w:r>
            <w:r w:rsidRPr="001F4EFC">
              <w:rPr>
                <w:rFonts w:ascii="Times New Roman" w:eastAsia="Times New Roman" w:hAnsi="Times New Roman"/>
                <w:bCs/>
                <w:sz w:val="24"/>
                <w:szCs w:val="24"/>
              </w:rPr>
              <w:t>о</w:t>
            </w:r>
            <w:r w:rsidRPr="001F4EFC">
              <w:rPr>
                <w:rFonts w:ascii="Times New Roman" w:eastAsia="Times New Roman" w:hAnsi="Times New Roman"/>
                <w:bCs/>
                <w:sz w:val="24"/>
                <w:szCs w:val="24"/>
              </w:rPr>
              <w:t>зишься людям». Теория литературы: традиции русской классической литер</w:t>
            </w:r>
            <w:r w:rsidRPr="001F4EFC">
              <w:rPr>
                <w:rFonts w:ascii="Times New Roman" w:eastAsia="Times New Roman" w:hAnsi="Times New Roman"/>
                <w:bCs/>
                <w:sz w:val="24"/>
                <w:szCs w:val="24"/>
              </w:rPr>
              <w:t>а</w:t>
            </w:r>
            <w:r w:rsidRPr="001F4EFC">
              <w:rPr>
                <w:rFonts w:ascii="Times New Roman" w:eastAsia="Times New Roman" w:hAnsi="Times New Roman"/>
                <w:bCs/>
                <w:sz w:val="24"/>
                <w:szCs w:val="24"/>
              </w:rPr>
              <w:t>туры и новаторство в поэзии.</w:t>
            </w:r>
          </w:p>
        </w:tc>
        <w:tc>
          <w:tcPr>
            <w:tcW w:w="1033" w:type="dxa"/>
            <w:shd w:val="clear" w:color="auto" w:fill="auto"/>
          </w:tcPr>
          <w:p w14:paraId="52AE84A1"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shd w:val="clear" w:color="auto" w:fill="auto"/>
          </w:tcPr>
          <w:p w14:paraId="0C22F333"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7F6725" w:rsidRPr="001F4EFC" w14:paraId="3EC9587D" w14:textId="77777777" w:rsidTr="00B00DDD">
        <w:trPr>
          <w:trHeight w:val="20"/>
        </w:trPr>
        <w:tc>
          <w:tcPr>
            <w:tcW w:w="2292" w:type="dxa"/>
            <w:vMerge/>
          </w:tcPr>
          <w:p w14:paraId="1BC293B9"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8731" w:type="dxa"/>
            <w:gridSpan w:val="2"/>
          </w:tcPr>
          <w:p w14:paraId="12A9E06C"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
                <w:bCs/>
                <w:sz w:val="24"/>
                <w:szCs w:val="24"/>
              </w:rPr>
              <w:t>Практическое занятие</w:t>
            </w:r>
            <w:r w:rsidRPr="001F4EFC">
              <w:rPr>
                <w:rFonts w:ascii="Times New Roman" w:eastAsia="Times New Roman" w:hAnsi="Times New Roman"/>
                <w:bCs/>
                <w:sz w:val="24"/>
                <w:szCs w:val="24"/>
              </w:rPr>
              <w:t>. Восприятие и истолкование стихотворений периода В</w:t>
            </w:r>
            <w:r w:rsidRPr="001F4EFC">
              <w:rPr>
                <w:rFonts w:ascii="Times New Roman" w:eastAsia="Times New Roman" w:hAnsi="Times New Roman"/>
                <w:bCs/>
                <w:sz w:val="24"/>
                <w:szCs w:val="24"/>
              </w:rPr>
              <w:t>е</w:t>
            </w:r>
            <w:r w:rsidRPr="001F4EFC">
              <w:rPr>
                <w:rFonts w:ascii="Times New Roman" w:eastAsia="Times New Roman" w:hAnsi="Times New Roman"/>
                <w:bCs/>
                <w:sz w:val="24"/>
                <w:szCs w:val="24"/>
              </w:rPr>
              <w:t xml:space="preserve">ликой Отечественной войны и первых послевоенных лет А.А.Ахматовой, Б.Л.Пастернака, А.Т.Твардовского. </w:t>
            </w:r>
          </w:p>
        </w:tc>
        <w:tc>
          <w:tcPr>
            <w:tcW w:w="1033" w:type="dxa"/>
            <w:shd w:val="clear" w:color="auto" w:fill="auto"/>
          </w:tcPr>
          <w:p w14:paraId="1A135C43"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r w:rsidRPr="001F4EFC">
              <w:rPr>
                <w:rFonts w:ascii="Times New Roman" w:eastAsia="Times New Roman" w:hAnsi="Times New Roman"/>
                <w:bCs/>
                <w:i/>
                <w:sz w:val="24"/>
                <w:szCs w:val="24"/>
              </w:rPr>
              <w:t>1</w:t>
            </w:r>
          </w:p>
        </w:tc>
        <w:tc>
          <w:tcPr>
            <w:tcW w:w="2653" w:type="dxa"/>
            <w:vMerge/>
            <w:shd w:val="clear" w:color="auto" w:fill="auto"/>
          </w:tcPr>
          <w:p w14:paraId="73C745B0"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07B30119" w14:textId="77777777" w:rsidTr="00B00DDD">
        <w:trPr>
          <w:trHeight w:val="20"/>
        </w:trPr>
        <w:tc>
          <w:tcPr>
            <w:tcW w:w="11023" w:type="dxa"/>
            <w:gridSpan w:val="3"/>
          </w:tcPr>
          <w:p w14:paraId="4D548E73"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Cs/>
                <w:sz w:val="24"/>
                <w:szCs w:val="24"/>
              </w:rPr>
            </w:pPr>
            <w:r w:rsidRPr="001F4EFC">
              <w:rPr>
                <w:rFonts w:ascii="Times New Roman" w:eastAsia="Times New Roman" w:hAnsi="Times New Roman"/>
                <w:b/>
                <w:bCs/>
                <w:sz w:val="24"/>
                <w:szCs w:val="24"/>
              </w:rPr>
              <w:t>Раздел 9. Литература 50–80-х годов (обзор)</w:t>
            </w:r>
          </w:p>
        </w:tc>
        <w:tc>
          <w:tcPr>
            <w:tcW w:w="1033" w:type="dxa"/>
            <w:shd w:val="clear" w:color="auto" w:fill="auto"/>
          </w:tcPr>
          <w:p w14:paraId="3FE99FDA"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shd w:val="clear" w:color="auto" w:fill="auto"/>
          </w:tcPr>
          <w:p w14:paraId="00A65261" w14:textId="77777777" w:rsidR="00051DCD" w:rsidRPr="001F4EFC" w:rsidRDefault="00051DCD" w:rsidP="00261EA8">
            <w:pPr>
              <w:spacing w:after="0" w:line="240" w:lineRule="auto"/>
              <w:rPr>
                <w:rFonts w:ascii="Times New Roman" w:eastAsia="Times New Roman" w:hAnsi="Times New Roman"/>
                <w:b/>
                <w:bCs/>
                <w:sz w:val="24"/>
                <w:szCs w:val="24"/>
              </w:rPr>
            </w:pPr>
          </w:p>
        </w:tc>
      </w:tr>
      <w:tr w:rsidR="007F6725" w:rsidRPr="001F4EFC" w14:paraId="4BE27B94" w14:textId="77777777" w:rsidTr="00B00DDD">
        <w:trPr>
          <w:trHeight w:val="20"/>
        </w:trPr>
        <w:tc>
          <w:tcPr>
            <w:tcW w:w="2292" w:type="dxa"/>
            <w:vMerge w:val="restart"/>
          </w:tcPr>
          <w:p w14:paraId="793DD5DA"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p w14:paraId="5441F342"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Тема 9.1.</w:t>
            </w:r>
          </w:p>
          <w:p w14:paraId="011E1228"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Литература 50– 80-х годов (обзор)</w:t>
            </w:r>
          </w:p>
          <w:p w14:paraId="79AB4093"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p>
          <w:p w14:paraId="39D94283"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8731" w:type="dxa"/>
            <w:gridSpan w:val="2"/>
          </w:tcPr>
          <w:p w14:paraId="5ED96B63"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Содержание учебного материала</w:t>
            </w:r>
          </w:p>
        </w:tc>
        <w:tc>
          <w:tcPr>
            <w:tcW w:w="1033" w:type="dxa"/>
            <w:shd w:val="clear" w:color="auto" w:fill="auto"/>
          </w:tcPr>
          <w:p w14:paraId="55F99FF6"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Cs/>
                <w:i/>
                <w:sz w:val="24"/>
                <w:szCs w:val="24"/>
              </w:rPr>
            </w:pPr>
          </w:p>
        </w:tc>
        <w:tc>
          <w:tcPr>
            <w:tcW w:w="2653" w:type="dxa"/>
            <w:shd w:val="clear" w:color="auto" w:fill="auto"/>
          </w:tcPr>
          <w:p w14:paraId="647A88E4"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7F6725" w:rsidRPr="001F4EFC" w14:paraId="1360C817" w14:textId="77777777" w:rsidTr="00B00DDD">
        <w:trPr>
          <w:trHeight w:val="20"/>
        </w:trPr>
        <w:tc>
          <w:tcPr>
            <w:tcW w:w="2292" w:type="dxa"/>
            <w:vMerge/>
          </w:tcPr>
          <w:p w14:paraId="4AABB40F"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38276E61"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1</w:t>
            </w:r>
          </w:p>
        </w:tc>
        <w:tc>
          <w:tcPr>
            <w:tcW w:w="8275" w:type="dxa"/>
          </w:tcPr>
          <w:p w14:paraId="5BC24B4A"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 xml:space="preserve"> Изменения в общественной и культурной жизни страны. Новые тенденции в литературе. Тематика и проблематика, традиции и новаторство в произвед</w:t>
            </w:r>
            <w:r w:rsidRPr="001F4EFC">
              <w:rPr>
                <w:rFonts w:ascii="Times New Roman" w:eastAsia="Times New Roman" w:hAnsi="Times New Roman"/>
                <w:bCs/>
                <w:sz w:val="24"/>
                <w:szCs w:val="24"/>
              </w:rPr>
              <w:t>е</w:t>
            </w:r>
            <w:r w:rsidRPr="001F4EFC">
              <w:rPr>
                <w:rFonts w:ascii="Times New Roman" w:eastAsia="Times New Roman" w:hAnsi="Times New Roman"/>
                <w:bCs/>
                <w:sz w:val="24"/>
                <w:szCs w:val="24"/>
              </w:rPr>
              <w:t>ниях писателей и поэтов.</w:t>
            </w:r>
          </w:p>
        </w:tc>
        <w:tc>
          <w:tcPr>
            <w:tcW w:w="1033" w:type="dxa"/>
            <w:shd w:val="clear" w:color="auto" w:fill="auto"/>
          </w:tcPr>
          <w:p w14:paraId="47CF3DBC"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sidRPr="001F4EFC">
              <w:rPr>
                <w:rFonts w:ascii="Times New Roman" w:eastAsia="Times New Roman" w:hAnsi="Times New Roman"/>
                <w:b/>
                <w:bCs/>
                <w:i/>
                <w:sz w:val="24"/>
                <w:szCs w:val="24"/>
              </w:rPr>
              <w:t>0,5</w:t>
            </w:r>
          </w:p>
          <w:p w14:paraId="748025B1"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val="restart"/>
            <w:shd w:val="clear" w:color="auto" w:fill="auto"/>
          </w:tcPr>
          <w:p w14:paraId="7332F3AE" w14:textId="77777777" w:rsidR="007F6725"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05</w:t>
            </w:r>
            <w:r>
              <w:rPr>
                <w:rFonts w:ascii="Times New Roman" w:eastAsia="Times New Roman" w:hAnsi="Times New Roman"/>
                <w:sz w:val="24"/>
                <w:szCs w:val="24"/>
              </w:rPr>
              <w:t>,</w:t>
            </w:r>
            <w:r w:rsidRPr="001F4EFC">
              <w:rPr>
                <w:rFonts w:ascii="Times New Roman" w:eastAsia="Times New Roman" w:hAnsi="Times New Roman"/>
                <w:sz w:val="24"/>
                <w:szCs w:val="24"/>
              </w:rPr>
              <w:t xml:space="preserve"> ПРб 06, </w:t>
            </w:r>
          </w:p>
          <w:p w14:paraId="04BB4822" w14:textId="77777777" w:rsidR="007F6725"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07, ПРб 08, </w:t>
            </w:r>
          </w:p>
          <w:p w14:paraId="1FCB05D0" w14:textId="77777777" w:rsidR="007F6725"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10,ЛР 01, ЛР 04, МР 04, МР 08,</w:t>
            </w:r>
            <w:r>
              <w:rPr>
                <w:rFonts w:ascii="Times New Roman" w:eastAsia="Times New Roman" w:hAnsi="Times New Roman"/>
                <w:sz w:val="24"/>
                <w:szCs w:val="24"/>
              </w:rPr>
              <w:t xml:space="preserve"> </w:t>
            </w:r>
          </w:p>
          <w:p w14:paraId="4AAABEA6"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4,</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2</w:t>
            </w:r>
          </w:p>
        </w:tc>
      </w:tr>
      <w:tr w:rsidR="007F6725" w:rsidRPr="001F4EFC" w14:paraId="30A568AB" w14:textId="77777777" w:rsidTr="00B00DDD">
        <w:trPr>
          <w:trHeight w:val="20"/>
        </w:trPr>
        <w:tc>
          <w:tcPr>
            <w:tcW w:w="2292" w:type="dxa"/>
            <w:vMerge/>
          </w:tcPr>
          <w:p w14:paraId="02E8CF69"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38699356"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2</w:t>
            </w:r>
          </w:p>
        </w:tc>
        <w:tc>
          <w:tcPr>
            <w:tcW w:w="8275" w:type="dxa"/>
          </w:tcPr>
          <w:p w14:paraId="454619D2"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Отражение конфликтов истории в судьбах героев: П.Нилин «Жестокость».</w:t>
            </w:r>
          </w:p>
        </w:tc>
        <w:tc>
          <w:tcPr>
            <w:tcW w:w="1033" w:type="dxa"/>
            <w:shd w:val="clear" w:color="auto" w:fill="auto"/>
          </w:tcPr>
          <w:p w14:paraId="2D595406"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shd w:val="clear" w:color="auto" w:fill="auto"/>
          </w:tcPr>
          <w:p w14:paraId="56F92FA3"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7F6725" w:rsidRPr="001F4EFC" w14:paraId="773891BB" w14:textId="77777777" w:rsidTr="00B00DDD">
        <w:trPr>
          <w:trHeight w:val="20"/>
        </w:trPr>
        <w:tc>
          <w:tcPr>
            <w:tcW w:w="2292" w:type="dxa"/>
            <w:vMerge/>
          </w:tcPr>
          <w:p w14:paraId="54AD238A"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1139408C"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3</w:t>
            </w:r>
          </w:p>
        </w:tc>
        <w:tc>
          <w:tcPr>
            <w:tcW w:w="8275" w:type="dxa"/>
          </w:tcPr>
          <w:p w14:paraId="5C6E0569"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 xml:space="preserve">Новое осмысление проблемы человека на войне: Ю.Бондарев «Горячий снег», В.Богомолов «Момент истины», В.Кондратьев «Сашка» и др. Исследование природы подвига и предательства, философский анализ поведения человека в экстремальной ситуации в произведениях В.Быкова «Сотников», Б.Окуджавы «Будь здоров, школяр» и др. </w:t>
            </w:r>
          </w:p>
        </w:tc>
        <w:tc>
          <w:tcPr>
            <w:tcW w:w="1033" w:type="dxa"/>
            <w:shd w:val="clear" w:color="auto" w:fill="auto"/>
          </w:tcPr>
          <w:p w14:paraId="03D28316"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shd w:val="clear" w:color="auto" w:fill="auto"/>
          </w:tcPr>
          <w:p w14:paraId="3DFB92B9"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7F6725" w:rsidRPr="001F4EFC" w14:paraId="64967E55" w14:textId="77777777" w:rsidTr="00B00DDD">
        <w:trPr>
          <w:trHeight w:val="20"/>
        </w:trPr>
        <w:tc>
          <w:tcPr>
            <w:tcW w:w="2292" w:type="dxa"/>
            <w:vMerge/>
          </w:tcPr>
          <w:p w14:paraId="503B9A8F"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19A541E2"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4</w:t>
            </w:r>
          </w:p>
        </w:tc>
        <w:tc>
          <w:tcPr>
            <w:tcW w:w="8275" w:type="dxa"/>
          </w:tcPr>
          <w:p w14:paraId="73DD3E16"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Поэзия 60-х годов. Поиски нового поэтического языка, формы, жанра в по</w:t>
            </w:r>
            <w:r w:rsidRPr="001F4EFC">
              <w:rPr>
                <w:rFonts w:ascii="Times New Roman" w:eastAsia="Times New Roman" w:hAnsi="Times New Roman"/>
                <w:bCs/>
                <w:sz w:val="24"/>
                <w:szCs w:val="24"/>
              </w:rPr>
              <w:t>э</w:t>
            </w:r>
            <w:r w:rsidRPr="001F4EFC">
              <w:rPr>
                <w:rFonts w:ascii="Times New Roman" w:eastAsia="Times New Roman" w:hAnsi="Times New Roman"/>
                <w:bCs/>
                <w:sz w:val="24"/>
                <w:szCs w:val="24"/>
              </w:rPr>
              <w:lastRenderedPageBreak/>
              <w:t>зии Б.Ахмадуллиной, Е.Винокурова, Р.Рождественского, А.Вознесенского, Е.Евтушенко, Б.Окуджавы и др. Развитие традиций русской классики в по</w:t>
            </w:r>
            <w:r w:rsidRPr="001F4EFC">
              <w:rPr>
                <w:rFonts w:ascii="Times New Roman" w:eastAsia="Times New Roman" w:hAnsi="Times New Roman"/>
                <w:bCs/>
                <w:sz w:val="24"/>
                <w:szCs w:val="24"/>
              </w:rPr>
              <w:t>э</w:t>
            </w:r>
            <w:r w:rsidRPr="001F4EFC">
              <w:rPr>
                <w:rFonts w:ascii="Times New Roman" w:eastAsia="Times New Roman" w:hAnsi="Times New Roman"/>
                <w:bCs/>
                <w:sz w:val="24"/>
                <w:szCs w:val="24"/>
              </w:rPr>
              <w:t>зии Н.Федорова, Н.Рубцова, С.Наровчатова, Д.Самойлова, Л.Мартынова, Е.Винокурова, Н.Старшинова, Ю.Друниной, Б.Слуцкого, С.Орлова, И.Бродского, Р.Гамзатова и др.</w:t>
            </w:r>
          </w:p>
        </w:tc>
        <w:tc>
          <w:tcPr>
            <w:tcW w:w="1033" w:type="dxa"/>
            <w:shd w:val="clear" w:color="auto" w:fill="auto"/>
          </w:tcPr>
          <w:p w14:paraId="09A3BAAC"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r w:rsidRPr="001F4EFC">
              <w:rPr>
                <w:rFonts w:ascii="Times New Roman" w:eastAsia="Times New Roman" w:hAnsi="Times New Roman"/>
                <w:bCs/>
                <w:i/>
                <w:sz w:val="24"/>
                <w:szCs w:val="24"/>
              </w:rPr>
              <w:lastRenderedPageBreak/>
              <w:t>0,5</w:t>
            </w:r>
          </w:p>
        </w:tc>
        <w:tc>
          <w:tcPr>
            <w:tcW w:w="2653" w:type="dxa"/>
            <w:vMerge/>
            <w:shd w:val="clear" w:color="auto" w:fill="auto"/>
          </w:tcPr>
          <w:p w14:paraId="693D0284"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7F6725" w:rsidRPr="001F4EFC" w14:paraId="13A55397" w14:textId="77777777" w:rsidTr="00B00DDD">
        <w:trPr>
          <w:trHeight w:val="20"/>
        </w:trPr>
        <w:tc>
          <w:tcPr>
            <w:tcW w:w="2292" w:type="dxa"/>
          </w:tcPr>
          <w:p w14:paraId="7C7970CC"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8731" w:type="dxa"/>
            <w:gridSpan w:val="2"/>
          </w:tcPr>
          <w:p w14:paraId="59E92DDB"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 xml:space="preserve">Практическое занятие.  </w:t>
            </w:r>
            <w:r w:rsidRPr="001F4EFC">
              <w:rPr>
                <w:rFonts w:ascii="Times New Roman" w:eastAsia="Times New Roman" w:hAnsi="Times New Roman"/>
                <w:bCs/>
                <w:sz w:val="24"/>
                <w:szCs w:val="24"/>
              </w:rPr>
              <w:t>Роль произведений о Великой Отечественной войне в воспитании патриотических чувств молодого поколения.</w:t>
            </w:r>
          </w:p>
        </w:tc>
        <w:tc>
          <w:tcPr>
            <w:tcW w:w="1033" w:type="dxa"/>
            <w:shd w:val="clear" w:color="auto" w:fill="auto"/>
          </w:tcPr>
          <w:p w14:paraId="61910C30"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r w:rsidRPr="001F4EFC">
              <w:rPr>
                <w:rFonts w:ascii="Times New Roman" w:eastAsia="Times New Roman" w:hAnsi="Times New Roman"/>
                <w:bCs/>
                <w:i/>
                <w:sz w:val="24"/>
                <w:szCs w:val="24"/>
              </w:rPr>
              <w:t>1</w:t>
            </w:r>
          </w:p>
        </w:tc>
        <w:tc>
          <w:tcPr>
            <w:tcW w:w="2653" w:type="dxa"/>
            <w:vMerge/>
            <w:shd w:val="clear" w:color="auto" w:fill="auto"/>
          </w:tcPr>
          <w:p w14:paraId="148D8148" w14:textId="77777777" w:rsidR="007F6725" w:rsidRPr="001F4EFC" w:rsidRDefault="007F67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1EFD85D1" w14:textId="77777777" w:rsidTr="00B00DDD">
        <w:trPr>
          <w:trHeight w:val="20"/>
        </w:trPr>
        <w:tc>
          <w:tcPr>
            <w:tcW w:w="2292" w:type="dxa"/>
            <w:vMerge w:val="restart"/>
          </w:tcPr>
          <w:p w14:paraId="488496AE"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p w14:paraId="21956E59"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Тема 9.2.</w:t>
            </w:r>
          </w:p>
          <w:p w14:paraId="7CB71DB3"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А.И. Солженицын</w:t>
            </w:r>
            <w:r w:rsidRPr="001F4EFC">
              <w:rPr>
                <w:rFonts w:ascii="Times New Roman" w:eastAsia="Times New Roman" w:hAnsi="Times New Roman"/>
                <w:bCs/>
                <w:sz w:val="24"/>
                <w:szCs w:val="24"/>
              </w:rPr>
              <w:t>.</w:t>
            </w:r>
          </w:p>
        </w:tc>
        <w:tc>
          <w:tcPr>
            <w:tcW w:w="8731" w:type="dxa"/>
            <w:gridSpan w:val="2"/>
          </w:tcPr>
          <w:p w14:paraId="17FB6646"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Содержание учебного материала</w:t>
            </w:r>
          </w:p>
        </w:tc>
        <w:tc>
          <w:tcPr>
            <w:tcW w:w="1033" w:type="dxa"/>
            <w:shd w:val="clear" w:color="auto" w:fill="auto"/>
          </w:tcPr>
          <w:p w14:paraId="228F43DA"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sidRPr="001F4EFC">
              <w:rPr>
                <w:rFonts w:ascii="Times New Roman" w:eastAsia="Times New Roman" w:hAnsi="Times New Roman"/>
                <w:b/>
                <w:bCs/>
                <w:i/>
                <w:sz w:val="24"/>
                <w:szCs w:val="24"/>
              </w:rPr>
              <w:t>1</w:t>
            </w:r>
          </w:p>
        </w:tc>
        <w:tc>
          <w:tcPr>
            <w:tcW w:w="2653" w:type="dxa"/>
            <w:shd w:val="clear" w:color="auto" w:fill="auto"/>
          </w:tcPr>
          <w:p w14:paraId="6D2AD36A"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C73FCD" w:rsidRPr="001F4EFC" w14:paraId="58E18014" w14:textId="77777777" w:rsidTr="00B00DDD">
        <w:trPr>
          <w:trHeight w:val="20"/>
        </w:trPr>
        <w:tc>
          <w:tcPr>
            <w:tcW w:w="2292" w:type="dxa"/>
            <w:vMerge/>
          </w:tcPr>
          <w:p w14:paraId="7F036396" w14:textId="77777777" w:rsidR="00C73FCD" w:rsidRPr="001F4EFC" w:rsidRDefault="00C73F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40106854" w14:textId="77777777" w:rsidR="00C73FCD" w:rsidRPr="001F4EFC" w:rsidRDefault="00C73F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1</w:t>
            </w:r>
          </w:p>
        </w:tc>
        <w:tc>
          <w:tcPr>
            <w:tcW w:w="8275" w:type="dxa"/>
          </w:tcPr>
          <w:p w14:paraId="507F3BA7" w14:textId="77777777" w:rsidR="00C73FCD" w:rsidRPr="001F4EFC" w:rsidRDefault="00C73F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 xml:space="preserve"> </w:t>
            </w:r>
            <w:r w:rsidRPr="001F4EFC">
              <w:rPr>
                <w:rFonts w:ascii="Times New Roman" w:eastAsia="Times New Roman" w:hAnsi="Times New Roman"/>
                <w:bCs/>
                <w:sz w:val="24"/>
                <w:szCs w:val="24"/>
              </w:rPr>
              <w:t>Сведения из биографии</w:t>
            </w:r>
            <w:r w:rsidRPr="001F4EFC">
              <w:rPr>
                <w:rFonts w:ascii="Times New Roman" w:eastAsia="Times New Roman" w:hAnsi="Times New Roman"/>
                <w:sz w:val="24"/>
                <w:szCs w:val="24"/>
              </w:rPr>
              <w:t xml:space="preserve"> Стремление к осмыслению драматического прошл</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го России в современной литературе. Новый подход к изображению прошл</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 xml:space="preserve">го в книгах А. Солженицына. </w:t>
            </w:r>
          </w:p>
        </w:tc>
        <w:tc>
          <w:tcPr>
            <w:tcW w:w="1033" w:type="dxa"/>
            <w:shd w:val="clear" w:color="auto" w:fill="auto"/>
          </w:tcPr>
          <w:p w14:paraId="3C20470A" w14:textId="77777777" w:rsidR="00C73FCD" w:rsidRPr="001F4EFC" w:rsidRDefault="00C73F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val="restart"/>
            <w:shd w:val="clear" w:color="auto" w:fill="auto"/>
          </w:tcPr>
          <w:p w14:paraId="3D522E83" w14:textId="77777777" w:rsidR="00C73FCD" w:rsidRDefault="00C73F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05</w:t>
            </w:r>
            <w:r>
              <w:rPr>
                <w:rFonts w:ascii="Times New Roman" w:eastAsia="Times New Roman" w:hAnsi="Times New Roman"/>
                <w:sz w:val="24"/>
                <w:szCs w:val="24"/>
              </w:rPr>
              <w:t>,</w:t>
            </w:r>
            <w:r w:rsidRPr="001F4EFC">
              <w:rPr>
                <w:rFonts w:ascii="Times New Roman" w:eastAsia="Times New Roman" w:hAnsi="Times New Roman"/>
                <w:sz w:val="24"/>
                <w:szCs w:val="24"/>
              </w:rPr>
              <w:t xml:space="preserve"> ПРб 06, </w:t>
            </w:r>
          </w:p>
          <w:p w14:paraId="14CF364D" w14:textId="77777777" w:rsidR="00C73FCD" w:rsidRDefault="00C73F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07, ПРб 08, </w:t>
            </w:r>
          </w:p>
          <w:p w14:paraId="6C62F239" w14:textId="77777777" w:rsidR="00C73FCD" w:rsidRDefault="00C73F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10,ЛР 01, ЛР 04, МР 04, МР 08,</w:t>
            </w:r>
            <w:r>
              <w:rPr>
                <w:rFonts w:ascii="Times New Roman" w:eastAsia="Times New Roman" w:hAnsi="Times New Roman"/>
                <w:sz w:val="24"/>
                <w:szCs w:val="24"/>
              </w:rPr>
              <w:t xml:space="preserve"> </w:t>
            </w:r>
          </w:p>
          <w:p w14:paraId="2AF37523" w14:textId="77777777" w:rsidR="00C73FCD" w:rsidRPr="001F4EFC" w:rsidRDefault="00C73F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4,</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2</w:t>
            </w:r>
          </w:p>
        </w:tc>
      </w:tr>
      <w:tr w:rsidR="00C73FCD" w:rsidRPr="001F4EFC" w14:paraId="1DD532C0" w14:textId="77777777" w:rsidTr="00B00DDD">
        <w:trPr>
          <w:trHeight w:val="20"/>
        </w:trPr>
        <w:tc>
          <w:tcPr>
            <w:tcW w:w="2292" w:type="dxa"/>
          </w:tcPr>
          <w:p w14:paraId="5DFB5A3A" w14:textId="77777777" w:rsidR="00C73FCD" w:rsidRPr="001F4EFC" w:rsidRDefault="00C73F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0EC1508B" w14:textId="77777777" w:rsidR="00C73FCD" w:rsidRPr="001F4EFC" w:rsidRDefault="00C73F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p>
        </w:tc>
        <w:tc>
          <w:tcPr>
            <w:tcW w:w="8275" w:type="dxa"/>
          </w:tcPr>
          <w:p w14:paraId="293BA66F" w14:textId="77777777" w:rsidR="00C73FCD" w:rsidRPr="001F4EFC" w:rsidRDefault="00C73F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 xml:space="preserve">Практическое занятие.  </w:t>
            </w:r>
            <w:r w:rsidRPr="001F4EFC">
              <w:rPr>
                <w:rFonts w:ascii="Times New Roman" w:eastAsia="Times New Roman" w:hAnsi="Times New Roman"/>
                <w:sz w:val="24"/>
                <w:szCs w:val="24"/>
              </w:rPr>
              <w:t>Повесть «Матренин двор».</w:t>
            </w:r>
          </w:p>
        </w:tc>
        <w:tc>
          <w:tcPr>
            <w:tcW w:w="1033" w:type="dxa"/>
            <w:shd w:val="clear" w:color="auto" w:fill="auto"/>
          </w:tcPr>
          <w:p w14:paraId="706CC42B" w14:textId="77777777" w:rsidR="00C73FCD" w:rsidRPr="001F4EFC" w:rsidRDefault="00C73F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r w:rsidRPr="001F4EFC">
              <w:rPr>
                <w:rFonts w:ascii="Times New Roman" w:eastAsia="Times New Roman" w:hAnsi="Times New Roman"/>
                <w:bCs/>
                <w:i/>
                <w:sz w:val="24"/>
                <w:szCs w:val="24"/>
              </w:rPr>
              <w:t>1</w:t>
            </w:r>
          </w:p>
        </w:tc>
        <w:tc>
          <w:tcPr>
            <w:tcW w:w="2653" w:type="dxa"/>
            <w:vMerge/>
            <w:shd w:val="clear" w:color="auto" w:fill="auto"/>
          </w:tcPr>
          <w:p w14:paraId="17AE8947" w14:textId="77777777" w:rsidR="00C73FCD" w:rsidRPr="001F4EFC" w:rsidRDefault="00C73F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36036EFF" w14:textId="77777777" w:rsidTr="00B00DDD">
        <w:trPr>
          <w:trHeight w:val="20"/>
        </w:trPr>
        <w:tc>
          <w:tcPr>
            <w:tcW w:w="2292" w:type="dxa"/>
            <w:vMerge w:val="restart"/>
          </w:tcPr>
          <w:p w14:paraId="1708ADF1"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p w14:paraId="4305C740"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Тема 9.3.</w:t>
            </w:r>
          </w:p>
          <w:p w14:paraId="4FB9ADC7"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В.Т. Шаламов. В.М. Шукшин. А.В. Вампилов</w:t>
            </w:r>
            <w:r w:rsidRPr="001F4EFC">
              <w:rPr>
                <w:rFonts w:ascii="Times New Roman" w:eastAsia="Times New Roman" w:hAnsi="Times New Roman"/>
                <w:bCs/>
                <w:sz w:val="24"/>
                <w:szCs w:val="24"/>
              </w:rPr>
              <w:t>.</w:t>
            </w:r>
          </w:p>
        </w:tc>
        <w:tc>
          <w:tcPr>
            <w:tcW w:w="8731" w:type="dxa"/>
            <w:gridSpan w:val="2"/>
          </w:tcPr>
          <w:p w14:paraId="214C88BB"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Содержание учебного материала</w:t>
            </w:r>
          </w:p>
        </w:tc>
        <w:tc>
          <w:tcPr>
            <w:tcW w:w="1033" w:type="dxa"/>
            <w:shd w:val="clear" w:color="auto" w:fill="auto"/>
          </w:tcPr>
          <w:p w14:paraId="102634D2"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sidRPr="001F4EFC">
              <w:rPr>
                <w:rFonts w:ascii="Times New Roman" w:eastAsia="Times New Roman" w:hAnsi="Times New Roman"/>
                <w:b/>
                <w:bCs/>
                <w:i/>
                <w:sz w:val="24"/>
                <w:szCs w:val="24"/>
              </w:rPr>
              <w:t>1</w:t>
            </w:r>
          </w:p>
        </w:tc>
        <w:tc>
          <w:tcPr>
            <w:tcW w:w="2653" w:type="dxa"/>
            <w:shd w:val="clear" w:color="auto" w:fill="auto"/>
          </w:tcPr>
          <w:p w14:paraId="24C50953"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C73FCD" w:rsidRPr="001F4EFC" w14:paraId="4C8DE7B3" w14:textId="77777777" w:rsidTr="00C73FCD">
        <w:trPr>
          <w:trHeight w:val="185"/>
        </w:trPr>
        <w:tc>
          <w:tcPr>
            <w:tcW w:w="2292" w:type="dxa"/>
            <w:vMerge/>
          </w:tcPr>
          <w:p w14:paraId="3CC60F2B" w14:textId="77777777" w:rsidR="00C73FCD" w:rsidRPr="001F4EFC" w:rsidRDefault="00C73F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1540B8FE" w14:textId="77777777" w:rsidR="00C73FCD" w:rsidRPr="001F4EFC" w:rsidRDefault="00C73F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Cs/>
                <w:sz w:val="24"/>
                <w:szCs w:val="24"/>
              </w:rPr>
              <w:t>1</w:t>
            </w:r>
          </w:p>
        </w:tc>
        <w:tc>
          <w:tcPr>
            <w:tcW w:w="8275" w:type="dxa"/>
          </w:tcPr>
          <w:p w14:paraId="6F05AFFA" w14:textId="77777777" w:rsidR="00C73FCD" w:rsidRPr="001F4EFC" w:rsidRDefault="00C73F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1F4EFC">
              <w:rPr>
                <w:rFonts w:ascii="Times New Roman" w:eastAsia="Times New Roman" w:hAnsi="Times New Roman"/>
                <w:b/>
                <w:bCs/>
                <w:sz w:val="24"/>
                <w:szCs w:val="24"/>
              </w:rPr>
              <w:t xml:space="preserve"> </w:t>
            </w:r>
            <w:r w:rsidRPr="001F4EFC">
              <w:rPr>
                <w:rFonts w:ascii="Times New Roman" w:eastAsia="Times New Roman" w:hAnsi="Times New Roman"/>
                <w:bCs/>
                <w:sz w:val="24"/>
                <w:szCs w:val="24"/>
              </w:rPr>
              <w:t>Сведения из биографии. «Колымские рассказы» (два рассказа по выбору). Художественное своеобразие прозы Шаламова: отсутствие деклараций, пр</w:t>
            </w:r>
            <w:r w:rsidRPr="001F4EFC">
              <w:rPr>
                <w:rFonts w:ascii="Times New Roman" w:eastAsia="Times New Roman" w:hAnsi="Times New Roman"/>
                <w:bCs/>
                <w:sz w:val="24"/>
                <w:szCs w:val="24"/>
              </w:rPr>
              <w:t>о</w:t>
            </w:r>
            <w:r w:rsidRPr="001F4EFC">
              <w:rPr>
                <w:rFonts w:ascii="Times New Roman" w:eastAsia="Times New Roman" w:hAnsi="Times New Roman"/>
                <w:bCs/>
                <w:sz w:val="24"/>
                <w:szCs w:val="24"/>
              </w:rPr>
              <w:t>стота, ясность.</w:t>
            </w:r>
          </w:p>
        </w:tc>
        <w:tc>
          <w:tcPr>
            <w:tcW w:w="1033" w:type="dxa"/>
            <w:shd w:val="clear" w:color="auto" w:fill="auto"/>
          </w:tcPr>
          <w:p w14:paraId="483D0381" w14:textId="77777777" w:rsidR="00C73FCD" w:rsidRPr="001F4EFC" w:rsidRDefault="00C73F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2653" w:type="dxa"/>
            <w:vMerge w:val="restart"/>
            <w:shd w:val="clear" w:color="auto" w:fill="auto"/>
          </w:tcPr>
          <w:p w14:paraId="67BC451A" w14:textId="77777777" w:rsidR="00C73FCD" w:rsidRDefault="00C73F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05</w:t>
            </w:r>
            <w:r>
              <w:rPr>
                <w:rFonts w:ascii="Times New Roman" w:eastAsia="Times New Roman" w:hAnsi="Times New Roman"/>
                <w:sz w:val="24"/>
                <w:szCs w:val="24"/>
              </w:rPr>
              <w:t>,</w:t>
            </w:r>
            <w:r w:rsidRPr="001F4EFC">
              <w:rPr>
                <w:rFonts w:ascii="Times New Roman" w:eastAsia="Times New Roman" w:hAnsi="Times New Roman"/>
                <w:sz w:val="24"/>
                <w:szCs w:val="24"/>
              </w:rPr>
              <w:t xml:space="preserve"> ПРб 06, </w:t>
            </w:r>
          </w:p>
          <w:p w14:paraId="3CB3DD19" w14:textId="77777777" w:rsidR="00C73FCD" w:rsidRDefault="00C73F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ПРб 07, ПРб 08, </w:t>
            </w:r>
          </w:p>
          <w:p w14:paraId="5B35DC13" w14:textId="77777777" w:rsidR="00C73FCD" w:rsidRDefault="00C73F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10,ЛР 01, ЛР 04, МР 04, МР 08,</w:t>
            </w:r>
            <w:r>
              <w:rPr>
                <w:rFonts w:ascii="Times New Roman" w:eastAsia="Times New Roman" w:hAnsi="Times New Roman"/>
                <w:sz w:val="24"/>
                <w:szCs w:val="24"/>
              </w:rPr>
              <w:t xml:space="preserve"> </w:t>
            </w:r>
          </w:p>
          <w:p w14:paraId="3C48B67F" w14:textId="77777777" w:rsidR="00C73FCD" w:rsidRPr="001F4EFC" w:rsidRDefault="00C73F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4,</w:t>
            </w:r>
            <w:r>
              <w:rPr>
                <w:rFonts w:ascii="Times New Roman" w:eastAsia="Times New Roman" w:hAnsi="Times New Roman"/>
                <w:sz w:val="24"/>
                <w:szCs w:val="24"/>
              </w:rPr>
              <w:t xml:space="preserve"> </w:t>
            </w:r>
            <w:r w:rsidRPr="001F4EFC">
              <w:rPr>
                <w:rFonts w:ascii="Times New Roman" w:eastAsia="Times New Roman" w:hAnsi="Times New Roman"/>
                <w:sz w:val="24"/>
                <w:szCs w:val="24"/>
              </w:rPr>
              <w:t>ОК</w:t>
            </w:r>
            <w:r>
              <w:rPr>
                <w:rFonts w:ascii="Times New Roman" w:eastAsia="Times New Roman" w:hAnsi="Times New Roman"/>
                <w:sz w:val="24"/>
                <w:szCs w:val="24"/>
              </w:rPr>
              <w:t xml:space="preserve"> 0</w:t>
            </w:r>
            <w:r w:rsidRPr="001F4EFC">
              <w:rPr>
                <w:rFonts w:ascii="Times New Roman" w:eastAsia="Times New Roman" w:hAnsi="Times New Roman"/>
                <w:sz w:val="24"/>
                <w:szCs w:val="24"/>
              </w:rPr>
              <w:t>2</w:t>
            </w:r>
          </w:p>
        </w:tc>
      </w:tr>
      <w:tr w:rsidR="00C73FCD" w:rsidRPr="001F4EFC" w14:paraId="779745D1" w14:textId="77777777" w:rsidTr="00C73FCD">
        <w:trPr>
          <w:trHeight w:val="70"/>
        </w:trPr>
        <w:tc>
          <w:tcPr>
            <w:tcW w:w="2292" w:type="dxa"/>
          </w:tcPr>
          <w:p w14:paraId="7AFE9564" w14:textId="77777777" w:rsidR="00C73FCD" w:rsidRPr="001F4EFC" w:rsidRDefault="00C73F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456" w:type="dxa"/>
          </w:tcPr>
          <w:p w14:paraId="13B61597" w14:textId="77777777" w:rsidR="00C73FCD" w:rsidRPr="001F4EFC" w:rsidRDefault="00C73F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p>
        </w:tc>
        <w:tc>
          <w:tcPr>
            <w:tcW w:w="8275" w:type="dxa"/>
          </w:tcPr>
          <w:p w14:paraId="4B6709DC" w14:textId="77777777" w:rsidR="00C73FCD" w:rsidRPr="001F4EFC" w:rsidRDefault="00C73F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 xml:space="preserve">Практическое занятие. </w:t>
            </w:r>
            <w:r w:rsidRPr="001F4EFC">
              <w:rPr>
                <w:rFonts w:ascii="Times New Roman" w:eastAsia="Times New Roman" w:hAnsi="Times New Roman"/>
                <w:bCs/>
                <w:sz w:val="24"/>
                <w:szCs w:val="24"/>
              </w:rPr>
              <w:t>Своеобразие рассказов В.М. Шукшина и А.В. Ва</w:t>
            </w:r>
            <w:r w:rsidRPr="001F4EFC">
              <w:rPr>
                <w:rFonts w:ascii="Times New Roman" w:eastAsia="Times New Roman" w:hAnsi="Times New Roman"/>
                <w:bCs/>
                <w:sz w:val="24"/>
                <w:szCs w:val="24"/>
              </w:rPr>
              <w:t>м</w:t>
            </w:r>
            <w:r w:rsidRPr="001F4EFC">
              <w:rPr>
                <w:rFonts w:ascii="Times New Roman" w:eastAsia="Times New Roman" w:hAnsi="Times New Roman"/>
                <w:bCs/>
                <w:sz w:val="24"/>
                <w:szCs w:val="24"/>
              </w:rPr>
              <w:t>пилова.</w:t>
            </w:r>
          </w:p>
        </w:tc>
        <w:tc>
          <w:tcPr>
            <w:tcW w:w="1033" w:type="dxa"/>
            <w:shd w:val="clear" w:color="auto" w:fill="auto"/>
          </w:tcPr>
          <w:p w14:paraId="4AF22C1D" w14:textId="77777777" w:rsidR="00C73FCD" w:rsidRPr="001F4EFC" w:rsidRDefault="00C73F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r w:rsidRPr="001F4EFC">
              <w:rPr>
                <w:rFonts w:ascii="Times New Roman" w:eastAsia="Times New Roman" w:hAnsi="Times New Roman"/>
                <w:bCs/>
                <w:i/>
                <w:sz w:val="24"/>
                <w:szCs w:val="24"/>
              </w:rPr>
              <w:t>1</w:t>
            </w:r>
          </w:p>
        </w:tc>
        <w:tc>
          <w:tcPr>
            <w:tcW w:w="2653" w:type="dxa"/>
            <w:vMerge/>
            <w:shd w:val="clear" w:color="auto" w:fill="auto"/>
          </w:tcPr>
          <w:p w14:paraId="479343A7" w14:textId="77777777" w:rsidR="00C73FCD" w:rsidRPr="001F4EFC" w:rsidRDefault="00C73F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tc>
      </w:tr>
      <w:tr w:rsidR="00051DCD" w:rsidRPr="001F4EFC" w14:paraId="5BA512B3" w14:textId="77777777" w:rsidTr="00B00DDD">
        <w:trPr>
          <w:trHeight w:val="329"/>
        </w:trPr>
        <w:tc>
          <w:tcPr>
            <w:tcW w:w="11023" w:type="dxa"/>
            <w:gridSpan w:val="3"/>
          </w:tcPr>
          <w:p w14:paraId="015E4F34"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b/>
                <w:bCs/>
                <w:sz w:val="24"/>
                <w:szCs w:val="24"/>
              </w:rPr>
            </w:pPr>
            <w:r w:rsidRPr="001F4EFC">
              <w:rPr>
                <w:rFonts w:ascii="Times New Roman" w:eastAsia="Times New Roman" w:hAnsi="Times New Roman"/>
                <w:b/>
                <w:bCs/>
                <w:sz w:val="24"/>
                <w:szCs w:val="24"/>
              </w:rPr>
              <w:t>Всего:</w:t>
            </w:r>
          </w:p>
        </w:tc>
        <w:tc>
          <w:tcPr>
            <w:tcW w:w="1033" w:type="dxa"/>
            <w:shd w:val="clear" w:color="auto" w:fill="auto"/>
          </w:tcPr>
          <w:p w14:paraId="1A111D23"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sidRPr="001F4EFC">
              <w:rPr>
                <w:rFonts w:ascii="Times New Roman" w:eastAsia="Times New Roman" w:hAnsi="Times New Roman"/>
                <w:b/>
                <w:bCs/>
                <w:i/>
                <w:sz w:val="24"/>
                <w:szCs w:val="24"/>
              </w:rPr>
              <w:t>70</w:t>
            </w:r>
          </w:p>
        </w:tc>
        <w:tc>
          <w:tcPr>
            <w:tcW w:w="2653" w:type="dxa"/>
            <w:shd w:val="clear" w:color="auto" w:fill="auto"/>
          </w:tcPr>
          <w:p w14:paraId="1D9797BE"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r>
    </w:tbl>
    <w:p w14:paraId="66CB47D6" w14:textId="77777777" w:rsidR="00051DCD" w:rsidRPr="001F4EFC" w:rsidRDefault="00051DC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sectPr w:rsidR="00051DCD" w:rsidRPr="001F4EFC" w:rsidSect="001F4EFC">
          <w:pgSz w:w="16840" w:h="11907" w:orient="landscape"/>
          <w:pgMar w:top="1134" w:right="567" w:bottom="1134" w:left="1701" w:header="709" w:footer="709" w:gutter="0"/>
          <w:cols w:space="720"/>
          <w:docGrid w:linePitch="360"/>
        </w:sectPr>
      </w:pPr>
    </w:p>
    <w:p w14:paraId="1F8FC6FE" w14:textId="77777777" w:rsidR="002C3601" w:rsidRPr="001F4EFC" w:rsidRDefault="002C3601" w:rsidP="00261EA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center"/>
        <w:rPr>
          <w:rFonts w:ascii="Times New Roman" w:hAnsi="Times New Roman" w:cs="Times New Roman"/>
          <w:b w:val="0"/>
          <w:caps/>
          <w:color w:val="auto"/>
          <w:sz w:val="24"/>
          <w:szCs w:val="24"/>
        </w:rPr>
      </w:pPr>
      <w:r w:rsidRPr="001F4EFC">
        <w:rPr>
          <w:rFonts w:ascii="Times New Roman" w:hAnsi="Times New Roman" w:cs="Times New Roman"/>
          <w:caps/>
          <w:color w:val="auto"/>
          <w:sz w:val="24"/>
          <w:szCs w:val="24"/>
        </w:rPr>
        <w:lastRenderedPageBreak/>
        <w:t>3. условия реализации УЧЕБНОЙ ДИСЦИПЛИНЫ</w:t>
      </w:r>
    </w:p>
    <w:p w14:paraId="69D1C77A" w14:textId="77777777" w:rsidR="002C3601" w:rsidRPr="001F4EFC" w:rsidRDefault="002C3601" w:rsidP="00261EA8">
      <w:pPr>
        <w:spacing w:after="0"/>
        <w:jc w:val="center"/>
        <w:rPr>
          <w:rFonts w:ascii="Times New Roman" w:hAnsi="Times New Roman"/>
          <w:sz w:val="24"/>
          <w:szCs w:val="24"/>
        </w:rPr>
      </w:pPr>
      <w:r w:rsidRPr="001F4EFC">
        <w:rPr>
          <w:rFonts w:ascii="Times New Roman" w:hAnsi="Times New Roman"/>
          <w:b/>
          <w:caps/>
          <w:sz w:val="24"/>
          <w:szCs w:val="24"/>
        </w:rPr>
        <w:t>ЛИТЕРАТУРА</w:t>
      </w:r>
    </w:p>
    <w:p w14:paraId="2FDE7EEB" w14:textId="77777777" w:rsidR="002C3601" w:rsidRPr="001F4EFC" w:rsidRDefault="002C3601"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both"/>
        <w:rPr>
          <w:rFonts w:ascii="Times New Roman" w:hAnsi="Times New Roman"/>
          <w:b/>
          <w:bCs/>
          <w:sz w:val="24"/>
          <w:szCs w:val="24"/>
        </w:rPr>
      </w:pPr>
      <w:r w:rsidRPr="001F4EFC">
        <w:rPr>
          <w:rFonts w:ascii="Times New Roman" w:hAnsi="Times New Roman"/>
          <w:b/>
          <w:bCs/>
          <w:sz w:val="24"/>
          <w:szCs w:val="24"/>
        </w:rPr>
        <w:t>3.1. Требования к минимальному материально-техническому обеспечению</w:t>
      </w:r>
    </w:p>
    <w:p w14:paraId="05B7D0EC" w14:textId="77777777" w:rsidR="002C3601" w:rsidRPr="001F4EFC" w:rsidRDefault="002C3601"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1F4EFC">
        <w:rPr>
          <w:rFonts w:ascii="Times New Roman" w:hAnsi="Times New Roman"/>
          <w:bCs/>
          <w:sz w:val="24"/>
          <w:szCs w:val="24"/>
        </w:rPr>
        <w:t xml:space="preserve">Реализация учебной дисциплины требует наличия учебного кабинета: </w:t>
      </w:r>
    </w:p>
    <w:p w14:paraId="77D68F26" w14:textId="77777777" w:rsidR="002C3601" w:rsidRPr="001F4EFC" w:rsidRDefault="002C3601"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both"/>
        <w:rPr>
          <w:rFonts w:ascii="Times New Roman" w:hAnsi="Times New Roman"/>
          <w:bCs/>
          <w:sz w:val="24"/>
          <w:szCs w:val="24"/>
        </w:rPr>
      </w:pPr>
      <w:r w:rsidRPr="001F4EFC">
        <w:rPr>
          <w:rFonts w:ascii="Times New Roman" w:hAnsi="Times New Roman"/>
          <w:bCs/>
          <w:sz w:val="24"/>
          <w:szCs w:val="24"/>
        </w:rPr>
        <w:t>Оборудование учебного кабинета:</w:t>
      </w:r>
    </w:p>
    <w:p w14:paraId="7D3EA574" w14:textId="77777777" w:rsidR="002C3601" w:rsidRPr="001F4EFC" w:rsidRDefault="002C3601"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both"/>
        <w:rPr>
          <w:rFonts w:ascii="Times New Roman" w:hAnsi="Times New Roman"/>
          <w:bCs/>
          <w:sz w:val="24"/>
          <w:szCs w:val="24"/>
        </w:rPr>
      </w:pPr>
      <w:r w:rsidRPr="001F4EFC">
        <w:rPr>
          <w:rFonts w:ascii="Times New Roman" w:hAnsi="Times New Roman"/>
          <w:bCs/>
          <w:sz w:val="24"/>
          <w:szCs w:val="24"/>
        </w:rPr>
        <w:t>- рабочие места по количеству студентов;</w:t>
      </w:r>
    </w:p>
    <w:p w14:paraId="675E4EB2" w14:textId="77777777" w:rsidR="002C3601" w:rsidRPr="001F4EFC" w:rsidRDefault="002C3601"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both"/>
        <w:rPr>
          <w:rFonts w:ascii="Times New Roman" w:hAnsi="Times New Roman"/>
          <w:bCs/>
          <w:sz w:val="24"/>
          <w:szCs w:val="24"/>
        </w:rPr>
      </w:pPr>
      <w:r w:rsidRPr="001F4EFC">
        <w:rPr>
          <w:rFonts w:ascii="Times New Roman" w:hAnsi="Times New Roman"/>
          <w:bCs/>
          <w:sz w:val="24"/>
          <w:szCs w:val="24"/>
        </w:rPr>
        <w:t>- рабочее место преподавателя;</w:t>
      </w:r>
    </w:p>
    <w:p w14:paraId="27FDF0BC" w14:textId="77777777" w:rsidR="002C3601" w:rsidRPr="001F4EFC" w:rsidRDefault="002C3601"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both"/>
        <w:rPr>
          <w:rFonts w:ascii="Times New Roman" w:hAnsi="Times New Roman"/>
          <w:bCs/>
          <w:sz w:val="24"/>
          <w:szCs w:val="24"/>
        </w:rPr>
      </w:pPr>
      <w:r w:rsidRPr="001F4EFC">
        <w:rPr>
          <w:rFonts w:ascii="Times New Roman" w:hAnsi="Times New Roman"/>
          <w:bCs/>
          <w:sz w:val="24"/>
          <w:szCs w:val="24"/>
        </w:rPr>
        <w:t>- комплект учебно-методической документации;</w:t>
      </w:r>
    </w:p>
    <w:p w14:paraId="54092F9E" w14:textId="77777777" w:rsidR="002C3601" w:rsidRPr="001F4EFC" w:rsidRDefault="002C3601"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both"/>
        <w:rPr>
          <w:rFonts w:ascii="Times New Roman" w:hAnsi="Times New Roman"/>
          <w:bCs/>
          <w:sz w:val="24"/>
          <w:szCs w:val="24"/>
        </w:rPr>
      </w:pPr>
      <w:r w:rsidRPr="001F4EFC">
        <w:rPr>
          <w:rFonts w:ascii="Times New Roman" w:hAnsi="Times New Roman"/>
          <w:bCs/>
          <w:sz w:val="24"/>
          <w:szCs w:val="24"/>
        </w:rPr>
        <w:t>- раздаточный материал, дидактический материал</w:t>
      </w:r>
    </w:p>
    <w:p w14:paraId="7F7499A2" w14:textId="77777777" w:rsidR="002C3601" w:rsidRPr="001F4EFC" w:rsidRDefault="002C3601"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both"/>
        <w:rPr>
          <w:rFonts w:ascii="Times New Roman" w:hAnsi="Times New Roman"/>
          <w:bCs/>
          <w:sz w:val="24"/>
          <w:szCs w:val="24"/>
        </w:rPr>
      </w:pPr>
      <w:r w:rsidRPr="001F4EFC">
        <w:rPr>
          <w:rFonts w:ascii="Times New Roman" w:hAnsi="Times New Roman"/>
          <w:bCs/>
          <w:sz w:val="24"/>
          <w:szCs w:val="24"/>
        </w:rPr>
        <w:t>- видеотека по курсу;</w:t>
      </w:r>
    </w:p>
    <w:p w14:paraId="3736E8DE" w14:textId="77777777" w:rsidR="002C3601" w:rsidRPr="001F4EFC" w:rsidRDefault="002C3601"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both"/>
        <w:rPr>
          <w:rFonts w:ascii="Times New Roman" w:hAnsi="Times New Roman"/>
          <w:bCs/>
          <w:sz w:val="24"/>
          <w:szCs w:val="24"/>
        </w:rPr>
      </w:pPr>
      <w:r w:rsidRPr="001F4EFC">
        <w:rPr>
          <w:rFonts w:ascii="Times New Roman" w:hAnsi="Times New Roman"/>
          <w:bCs/>
          <w:sz w:val="24"/>
          <w:szCs w:val="24"/>
        </w:rPr>
        <w:t>- учебные фильмы по некоторым разделам дисциплины;</w:t>
      </w:r>
    </w:p>
    <w:p w14:paraId="509060CB" w14:textId="77777777" w:rsidR="002C3601" w:rsidRPr="001F4EFC" w:rsidRDefault="002C3601"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both"/>
        <w:rPr>
          <w:rFonts w:ascii="Times New Roman" w:hAnsi="Times New Roman"/>
          <w:bCs/>
          <w:sz w:val="24"/>
          <w:szCs w:val="24"/>
        </w:rPr>
      </w:pPr>
      <w:r w:rsidRPr="001F4EFC">
        <w:rPr>
          <w:rFonts w:ascii="Times New Roman" w:hAnsi="Times New Roman"/>
          <w:bCs/>
          <w:sz w:val="24"/>
          <w:szCs w:val="24"/>
        </w:rPr>
        <w:t xml:space="preserve">Технические средства обучения: </w:t>
      </w:r>
    </w:p>
    <w:p w14:paraId="4DDE24E9" w14:textId="77777777" w:rsidR="002C3601" w:rsidRPr="001F4EFC" w:rsidRDefault="002C3601"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both"/>
        <w:rPr>
          <w:rFonts w:ascii="Times New Roman" w:hAnsi="Times New Roman"/>
          <w:bCs/>
          <w:sz w:val="24"/>
          <w:szCs w:val="24"/>
        </w:rPr>
      </w:pPr>
      <w:r w:rsidRPr="001F4EFC">
        <w:rPr>
          <w:rFonts w:ascii="Times New Roman" w:hAnsi="Times New Roman"/>
          <w:bCs/>
          <w:sz w:val="24"/>
          <w:szCs w:val="24"/>
        </w:rPr>
        <w:t>-компьютер, мультимедиа комплекс.</w:t>
      </w:r>
    </w:p>
    <w:p w14:paraId="5E3ADE54" w14:textId="77777777" w:rsidR="002C3601" w:rsidRPr="001F4EFC" w:rsidRDefault="002C3601" w:rsidP="00261EA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firstLine="567"/>
        <w:jc w:val="both"/>
        <w:rPr>
          <w:rFonts w:ascii="Times New Roman" w:hAnsi="Times New Roman" w:cs="Times New Roman"/>
          <w:b w:val="0"/>
          <w:color w:val="auto"/>
          <w:sz w:val="24"/>
          <w:szCs w:val="24"/>
        </w:rPr>
      </w:pPr>
      <w:r w:rsidRPr="001F4EFC">
        <w:rPr>
          <w:rFonts w:ascii="Times New Roman" w:hAnsi="Times New Roman" w:cs="Times New Roman"/>
          <w:color w:val="auto"/>
          <w:sz w:val="24"/>
          <w:szCs w:val="24"/>
        </w:rPr>
        <w:t>3.2. Информационное обеспечение обучения</w:t>
      </w:r>
    </w:p>
    <w:p w14:paraId="137014A2" w14:textId="77777777" w:rsidR="002C3601" w:rsidRPr="001F4EFC" w:rsidRDefault="009C522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Chars="330" w:left="726" w:rightChars="330" w:right="726"/>
        <w:jc w:val="both"/>
        <w:rPr>
          <w:rFonts w:ascii="Times New Roman" w:eastAsia="Times New Roman" w:hAnsi="Times New Roman"/>
          <w:b/>
          <w:bCs/>
          <w:sz w:val="24"/>
          <w:szCs w:val="24"/>
        </w:rPr>
      </w:pPr>
      <w:r w:rsidRPr="001F4EFC">
        <w:rPr>
          <w:rFonts w:ascii="Times New Roman" w:hAnsi="Times New Roman"/>
          <w:b/>
          <w:bCs/>
          <w:sz w:val="24"/>
          <w:szCs w:val="24"/>
        </w:rPr>
        <w:t xml:space="preserve">Перечень рекомендуемых учебных изданий и </w:t>
      </w:r>
      <w:r w:rsidRPr="001F4EFC">
        <w:rPr>
          <w:rFonts w:ascii="Times New Roman" w:hAnsi="Times New Roman"/>
          <w:b/>
          <w:bCs/>
          <w:spacing w:val="-1"/>
          <w:sz w:val="24"/>
          <w:szCs w:val="24"/>
        </w:rPr>
        <w:t>дополнительной литературы</w:t>
      </w:r>
      <w:r w:rsidRPr="001F4EFC">
        <w:rPr>
          <w:rFonts w:ascii="Times New Roman" w:eastAsia="Times New Roman" w:hAnsi="Times New Roman"/>
          <w:b/>
          <w:bCs/>
          <w:sz w:val="24"/>
          <w:szCs w:val="24"/>
        </w:rPr>
        <w:t xml:space="preserve"> </w:t>
      </w:r>
      <w:r w:rsidR="002C3601" w:rsidRPr="001F4EFC">
        <w:rPr>
          <w:rFonts w:ascii="Times New Roman" w:eastAsia="Times New Roman" w:hAnsi="Times New Roman"/>
          <w:b/>
          <w:bCs/>
          <w:sz w:val="24"/>
          <w:szCs w:val="24"/>
        </w:rPr>
        <w:t>Основные источники:</w:t>
      </w:r>
    </w:p>
    <w:p w14:paraId="4DD455B4" w14:textId="77777777" w:rsidR="002C3601" w:rsidRPr="001F4EFC" w:rsidRDefault="002C3601" w:rsidP="00261EA8">
      <w:pPr>
        <w:spacing w:after="0"/>
        <w:ind w:rightChars="330" w:right="726" w:firstLine="567"/>
        <w:jc w:val="both"/>
        <w:rPr>
          <w:rFonts w:ascii="Times New Roman" w:eastAsia="Times New Roman" w:hAnsi="Times New Roman"/>
          <w:sz w:val="24"/>
          <w:szCs w:val="24"/>
        </w:rPr>
      </w:pPr>
      <w:r w:rsidRPr="001F4EFC">
        <w:rPr>
          <w:rFonts w:ascii="Times New Roman" w:eastAsia="Times New Roman" w:hAnsi="Times New Roman"/>
          <w:sz w:val="24"/>
          <w:szCs w:val="24"/>
        </w:rPr>
        <w:t>1.</w:t>
      </w:r>
      <w:hyperlink r:id="rId15" w:history="1">
        <w:r w:rsidRPr="001F4EFC">
          <w:rPr>
            <w:rFonts w:ascii="Times New Roman" w:eastAsia="Times New Roman" w:hAnsi="Times New Roman"/>
            <w:sz w:val="24"/>
            <w:szCs w:val="24"/>
          </w:rPr>
          <w:t>Обернихина, Г.А.</w:t>
        </w:r>
      </w:hyperlink>
      <w:r w:rsidRPr="001F4EFC">
        <w:rPr>
          <w:rFonts w:ascii="Times New Roman" w:eastAsia="Times New Roman" w:hAnsi="Times New Roman"/>
          <w:kern w:val="36"/>
          <w:sz w:val="24"/>
          <w:szCs w:val="24"/>
        </w:rPr>
        <w:t xml:space="preserve"> Литература: В 2 ч.: учебник /Г.А. </w:t>
      </w:r>
      <w:hyperlink r:id="rId16" w:history="1">
        <w:r w:rsidRPr="001F4EFC">
          <w:rPr>
            <w:rFonts w:ascii="Times New Roman" w:eastAsia="Times New Roman" w:hAnsi="Times New Roman"/>
            <w:sz w:val="24"/>
            <w:szCs w:val="24"/>
          </w:rPr>
          <w:t>Обернихина</w:t>
        </w:r>
      </w:hyperlink>
      <w:r w:rsidRPr="001F4EFC">
        <w:rPr>
          <w:rFonts w:ascii="Times New Roman" w:eastAsia="Times New Roman" w:hAnsi="Times New Roman"/>
          <w:sz w:val="24"/>
          <w:szCs w:val="24"/>
        </w:rPr>
        <w:t xml:space="preserve">, А.Г. </w:t>
      </w:r>
      <w:hyperlink r:id="rId17" w:history="1">
        <w:r w:rsidRPr="001F4EFC">
          <w:rPr>
            <w:rFonts w:ascii="Times New Roman" w:eastAsia="Times New Roman" w:hAnsi="Times New Roman"/>
            <w:sz w:val="24"/>
            <w:szCs w:val="24"/>
          </w:rPr>
          <w:t>Антон</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ва</w:t>
        </w:r>
      </w:hyperlink>
      <w:r w:rsidRPr="001F4EFC">
        <w:rPr>
          <w:rFonts w:ascii="Times New Roman" w:eastAsia="Times New Roman" w:hAnsi="Times New Roman"/>
          <w:sz w:val="24"/>
          <w:szCs w:val="24"/>
        </w:rPr>
        <w:t xml:space="preserve">, И.Л. </w:t>
      </w:r>
      <w:hyperlink r:id="rId18" w:history="1">
        <w:r w:rsidRPr="001F4EFC">
          <w:rPr>
            <w:rFonts w:ascii="Times New Roman" w:eastAsia="Times New Roman" w:hAnsi="Times New Roman"/>
            <w:sz w:val="24"/>
            <w:szCs w:val="24"/>
          </w:rPr>
          <w:t>Вольнова;</w:t>
        </w:r>
      </w:hyperlink>
      <w:r w:rsidRPr="001F4EFC">
        <w:rPr>
          <w:rFonts w:ascii="Times New Roman" w:eastAsia="Times New Roman" w:hAnsi="Times New Roman"/>
          <w:sz w:val="24"/>
          <w:szCs w:val="24"/>
        </w:rPr>
        <w:t xml:space="preserve"> </w:t>
      </w:r>
      <w:r w:rsidRPr="001F4EFC">
        <w:rPr>
          <w:rFonts w:ascii="Times New Roman" w:eastAsia="Times New Roman" w:hAnsi="Times New Roman"/>
          <w:kern w:val="36"/>
          <w:sz w:val="24"/>
          <w:szCs w:val="24"/>
        </w:rPr>
        <w:t>под ред. Г.А.</w:t>
      </w:r>
      <w:r w:rsidRPr="001F4EFC">
        <w:rPr>
          <w:rFonts w:ascii="Times New Roman" w:eastAsia="Times New Roman" w:hAnsi="Times New Roman"/>
          <w:sz w:val="24"/>
          <w:szCs w:val="24"/>
        </w:rPr>
        <w:t xml:space="preserve"> </w:t>
      </w:r>
      <w:r w:rsidRPr="001F4EFC">
        <w:rPr>
          <w:rFonts w:ascii="Times New Roman" w:eastAsia="Times New Roman" w:hAnsi="Times New Roman"/>
          <w:kern w:val="36"/>
          <w:sz w:val="24"/>
          <w:szCs w:val="24"/>
        </w:rPr>
        <w:t xml:space="preserve">Обернихиной. </w:t>
      </w:r>
      <w:r w:rsidRPr="001F4EFC">
        <w:rPr>
          <w:rFonts w:ascii="Times New Roman" w:eastAsia="Times New Roman" w:hAnsi="Times New Roman"/>
          <w:sz w:val="24"/>
          <w:szCs w:val="24"/>
        </w:rPr>
        <w:t xml:space="preserve">– М.: “Академия”, 2020. – </w:t>
      </w:r>
      <w:r w:rsidRPr="001F4EFC">
        <w:rPr>
          <w:rFonts w:ascii="Times New Roman" w:eastAsia="Times New Roman" w:hAnsi="Times New Roman"/>
          <w:kern w:val="36"/>
          <w:sz w:val="24"/>
          <w:szCs w:val="24"/>
        </w:rPr>
        <w:t xml:space="preserve">Ч. 1. </w:t>
      </w:r>
      <w:r w:rsidRPr="001F4EFC">
        <w:rPr>
          <w:rFonts w:ascii="Times New Roman" w:eastAsia="Times New Roman" w:hAnsi="Times New Roman"/>
          <w:sz w:val="24"/>
          <w:szCs w:val="24"/>
        </w:rPr>
        <w:t>– 384 с.</w:t>
      </w:r>
    </w:p>
    <w:p w14:paraId="65E8C5D6" w14:textId="77777777" w:rsidR="002C3601" w:rsidRPr="001F4EFC" w:rsidRDefault="002C3601" w:rsidP="00261EA8">
      <w:pPr>
        <w:pStyle w:val="a7"/>
        <w:spacing w:line="276" w:lineRule="auto"/>
        <w:ind w:left="0" w:rightChars="330" w:right="726" w:firstLine="567"/>
        <w:jc w:val="both"/>
        <w:rPr>
          <w:rFonts w:eastAsia="Times New Roman"/>
        </w:rPr>
      </w:pPr>
      <w:r w:rsidRPr="001F4EFC">
        <w:rPr>
          <w:rFonts w:eastAsia="Times New Roman"/>
          <w:bCs/>
        </w:rPr>
        <w:t>2.Русская и зарубежная литература</w:t>
      </w:r>
      <w:r w:rsidRPr="001F4EFC">
        <w:rPr>
          <w:rFonts w:eastAsia="Times New Roman"/>
        </w:rPr>
        <w:t xml:space="preserve">: Учебник / Под ред. проф. В.К. Сигова. </w:t>
      </w:r>
      <w:r w:rsidRPr="001F4EFC">
        <w:rPr>
          <w:rFonts w:eastAsia="Times New Roman"/>
          <w:b/>
          <w:bCs/>
        </w:rPr>
        <w:t>–</w:t>
      </w:r>
      <w:r w:rsidRPr="001F4EFC">
        <w:rPr>
          <w:rFonts w:eastAsia="Times New Roman"/>
        </w:rPr>
        <w:t xml:space="preserve"> М.: “ИНФРА-М”, 2018. </w:t>
      </w:r>
      <w:r w:rsidRPr="001F4EFC">
        <w:rPr>
          <w:rFonts w:eastAsia="Times New Roman"/>
          <w:b/>
          <w:bCs/>
        </w:rPr>
        <w:t>–</w:t>
      </w:r>
      <w:r w:rsidRPr="001F4EFC">
        <w:rPr>
          <w:rFonts w:eastAsia="Times New Roman"/>
        </w:rPr>
        <w:t xml:space="preserve"> 512 с.: 60x90 1/16. </w:t>
      </w:r>
      <w:r w:rsidRPr="001F4EFC">
        <w:rPr>
          <w:rFonts w:eastAsia="Times New Roman"/>
          <w:b/>
          <w:bCs/>
        </w:rPr>
        <w:t>–</w:t>
      </w:r>
      <w:r w:rsidRPr="001F4EFC">
        <w:rPr>
          <w:rFonts w:eastAsia="Times New Roman"/>
        </w:rPr>
        <w:t xml:space="preserve"> (Среднее профессиональное образование). </w:t>
      </w:r>
    </w:p>
    <w:p w14:paraId="2DFA8EB7" w14:textId="77777777" w:rsidR="002C3601" w:rsidRPr="001F4EFC" w:rsidRDefault="002C3601" w:rsidP="00261EA8">
      <w:pPr>
        <w:spacing w:after="0"/>
        <w:ind w:leftChars="330" w:left="726" w:rightChars="330" w:right="726"/>
        <w:jc w:val="both"/>
        <w:rPr>
          <w:rFonts w:ascii="Times New Roman" w:eastAsia="Times New Roman" w:hAnsi="Times New Roman"/>
          <w:b/>
          <w:sz w:val="24"/>
          <w:szCs w:val="24"/>
          <w:lang w:eastAsia="en-US"/>
        </w:rPr>
      </w:pPr>
      <w:r w:rsidRPr="001F4EFC">
        <w:rPr>
          <w:rFonts w:ascii="Times New Roman" w:eastAsia="Times New Roman" w:hAnsi="Times New Roman"/>
          <w:b/>
          <w:sz w:val="24"/>
          <w:szCs w:val="24"/>
          <w:lang w:eastAsia="en-US"/>
        </w:rPr>
        <w:t>Дополнительные источники:</w:t>
      </w:r>
    </w:p>
    <w:p w14:paraId="0041D282" w14:textId="77777777" w:rsidR="002C3601" w:rsidRPr="001F4EFC" w:rsidRDefault="002C3601"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Chars="330" w:right="726" w:firstLine="709"/>
        <w:jc w:val="both"/>
        <w:rPr>
          <w:rFonts w:ascii="Times New Roman" w:eastAsia="Times New Roman" w:hAnsi="Times New Roman"/>
          <w:sz w:val="24"/>
          <w:szCs w:val="24"/>
        </w:rPr>
      </w:pPr>
      <w:r w:rsidRPr="001F4EFC">
        <w:rPr>
          <w:rFonts w:ascii="Times New Roman" w:eastAsia="Times New Roman" w:hAnsi="Times New Roman"/>
          <w:sz w:val="24"/>
          <w:szCs w:val="24"/>
        </w:rPr>
        <w:t xml:space="preserve">1.Литература (Русская литература XIX века): Бебель Г. М. </w:t>
      </w:r>
      <w:r w:rsidRPr="001F4EFC">
        <w:rPr>
          <w:rFonts w:ascii="Times New Roman" w:eastAsia="Times New Roman" w:hAnsi="Times New Roman"/>
          <w:bCs/>
          <w:sz w:val="24"/>
          <w:szCs w:val="24"/>
        </w:rPr>
        <w:t>–</w:t>
      </w:r>
      <w:r w:rsidRPr="001F4EFC">
        <w:rPr>
          <w:rFonts w:ascii="Times New Roman" w:eastAsia="Times New Roman" w:hAnsi="Times New Roman"/>
          <w:sz w:val="24"/>
          <w:szCs w:val="24"/>
        </w:rPr>
        <w:t xml:space="preserve"> М.: “Флинта”, 2018. </w:t>
      </w:r>
      <w:r w:rsidRPr="001F4EFC">
        <w:rPr>
          <w:rFonts w:ascii="Times New Roman" w:eastAsia="Times New Roman" w:hAnsi="Times New Roman"/>
          <w:bCs/>
          <w:sz w:val="24"/>
          <w:szCs w:val="24"/>
        </w:rPr>
        <w:t>–</w:t>
      </w:r>
      <w:r w:rsidRPr="001F4EFC">
        <w:rPr>
          <w:rFonts w:ascii="Times New Roman" w:eastAsia="Times New Roman" w:hAnsi="Times New Roman"/>
          <w:sz w:val="24"/>
          <w:szCs w:val="24"/>
        </w:rPr>
        <w:t xml:space="preserve"> 384с. </w:t>
      </w:r>
    </w:p>
    <w:p w14:paraId="78357866" w14:textId="77777777" w:rsidR="002C3601" w:rsidRPr="001F4EFC" w:rsidRDefault="002C3601" w:rsidP="00261EA8">
      <w:pPr>
        <w:spacing w:after="0"/>
        <w:ind w:leftChars="330" w:left="726" w:rightChars="330" w:right="726"/>
        <w:jc w:val="both"/>
        <w:rPr>
          <w:rFonts w:ascii="Times New Roman" w:eastAsia="Times New Roman" w:hAnsi="Times New Roman"/>
          <w:b/>
          <w:sz w:val="24"/>
          <w:szCs w:val="24"/>
        </w:rPr>
      </w:pPr>
      <w:r w:rsidRPr="001F4EFC">
        <w:rPr>
          <w:rFonts w:ascii="Times New Roman" w:eastAsia="Times New Roman" w:hAnsi="Times New Roman"/>
          <w:b/>
          <w:sz w:val="24"/>
          <w:szCs w:val="24"/>
        </w:rPr>
        <w:t xml:space="preserve">Интернет-ресурсы: </w:t>
      </w:r>
    </w:p>
    <w:p w14:paraId="3658E395" w14:textId="77777777" w:rsidR="002C3601" w:rsidRPr="001F4EFC" w:rsidRDefault="002C3601" w:rsidP="00261EA8">
      <w:pPr>
        <w:spacing w:after="0"/>
        <w:ind w:rightChars="330" w:right="726" w:firstLine="726"/>
        <w:jc w:val="both"/>
        <w:rPr>
          <w:rFonts w:ascii="Times New Roman" w:eastAsia="Times New Roman" w:hAnsi="Times New Roman"/>
          <w:sz w:val="24"/>
          <w:szCs w:val="24"/>
        </w:rPr>
      </w:pPr>
      <w:r w:rsidRPr="001F4EFC">
        <w:rPr>
          <w:rFonts w:ascii="Times New Roman" w:eastAsia="Times New Roman" w:hAnsi="Times New Roman"/>
          <w:sz w:val="24"/>
          <w:szCs w:val="24"/>
        </w:rPr>
        <w:t xml:space="preserve">1. </w:t>
      </w:r>
      <w:hyperlink w:history="1">
        <w:r w:rsidRPr="001F4EFC">
          <w:rPr>
            <w:rStyle w:val="16"/>
            <w:rFonts w:ascii="Times New Roman" w:eastAsia="Times New Roman" w:hAnsi="Times New Roman"/>
            <w:color w:val="auto"/>
            <w:sz w:val="24"/>
            <w:szCs w:val="24"/>
            <w:lang w:val="en-US"/>
          </w:rPr>
          <w:t>http</w:t>
        </w:r>
        <w:r w:rsidRPr="001F4EFC">
          <w:rPr>
            <w:rStyle w:val="16"/>
            <w:rFonts w:ascii="Times New Roman" w:eastAsia="Times New Roman" w:hAnsi="Times New Roman"/>
            <w:color w:val="auto"/>
            <w:sz w:val="24"/>
            <w:szCs w:val="24"/>
          </w:rPr>
          <w:t>://</w:t>
        </w:r>
        <w:r w:rsidRPr="001F4EFC">
          <w:rPr>
            <w:rStyle w:val="16"/>
            <w:rFonts w:ascii="Times New Roman" w:eastAsia="Times New Roman" w:hAnsi="Times New Roman"/>
            <w:color w:val="auto"/>
            <w:sz w:val="24"/>
            <w:szCs w:val="24"/>
            <w:lang w:val="en-US"/>
          </w:rPr>
          <w:t>festival</w:t>
        </w:r>
        <w:r w:rsidRPr="001F4EFC">
          <w:rPr>
            <w:rStyle w:val="16"/>
            <w:rFonts w:ascii="Times New Roman" w:eastAsia="Times New Roman" w:hAnsi="Times New Roman"/>
            <w:color w:val="auto"/>
            <w:sz w:val="24"/>
            <w:szCs w:val="24"/>
          </w:rPr>
          <w:t>.1</w:t>
        </w:r>
        <w:r w:rsidRPr="001F4EFC">
          <w:rPr>
            <w:rStyle w:val="16"/>
            <w:rFonts w:ascii="Times New Roman" w:eastAsia="Times New Roman" w:hAnsi="Times New Roman"/>
            <w:color w:val="auto"/>
            <w:sz w:val="24"/>
            <w:szCs w:val="24"/>
            <w:lang w:val="en-US"/>
          </w:rPr>
          <w:t>september</w:t>
        </w:r>
        <w:r w:rsidRPr="001F4EFC">
          <w:rPr>
            <w:rStyle w:val="16"/>
            <w:rFonts w:ascii="Times New Roman" w:eastAsia="Times New Roman" w:hAnsi="Times New Roman"/>
            <w:color w:val="auto"/>
            <w:sz w:val="24"/>
            <w:szCs w:val="24"/>
          </w:rPr>
          <w:t>.</w:t>
        </w:r>
        <w:r w:rsidRPr="001F4EFC">
          <w:rPr>
            <w:rStyle w:val="16"/>
            <w:rFonts w:ascii="Times New Roman" w:eastAsia="Times New Roman" w:hAnsi="Times New Roman"/>
            <w:color w:val="auto"/>
            <w:sz w:val="24"/>
            <w:szCs w:val="24"/>
            <w:lang w:val="en-US"/>
          </w:rPr>
          <w:t>ru</w:t>
        </w:r>
      </w:hyperlink>
      <w:r w:rsidRPr="001F4EFC">
        <w:rPr>
          <w:rFonts w:ascii="Times New Roman" w:eastAsia="Times New Roman" w:hAnsi="Times New Roman"/>
          <w:sz w:val="24"/>
          <w:szCs w:val="24"/>
        </w:rPr>
        <w:t xml:space="preserve"> </w:t>
      </w:r>
    </w:p>
    <w:p w14:paraId="0B1F9D07" w14:textId="77777777" w:rsidR="002C3601" w:rsidRPr="001F4EFC" w:rsidRDefault="002C3601" w:rsidP="00261EA8">
      <w:pPr>
        <w:spacing w:after="0"/>
        <w:ind w:rightChars="330" w:right="726" w:firstLine="726"/>
        <w:jc w:val="both"/>
        <w:rPr>
          <w:rFonts w:ascii="Times New Roman" w:eastAsia="Times New Roman" w:hAnsi="Times New Roman"/>
          <w:sz w:val="24"/>
          <w:szCs w:val="24"/>
        </w:rPr>
      </w:pPr>
      <w:r w:rsidRPr="001F4EFC">
        <w:rPr>
          <w:rFonts w:ascii="Times New Roman" w:eastAsia="Times New Roman" w:hAnsi="Times New Roman"/>
          <w:sz w:val="24"/>
          <w:szCs w:val="24"/>
          <w:lang w:eastAsia="en-US"/>
        </w:rPr>
        <w:t xml:space="preserve">2. </w:t>
      </w:r>
      <w:hyperlink r:id="rId19" w:history="1">
        <w:r w:rsidRPr="001F4EFC">
          <w:rPr>
            <w:rStyle w:val="16"/>
            <w:rFonts w:ascii="Times New Roman" w:eastAsia="Times New Roman" w:hAnsi="Times New Roman"/>
            <w:color w:val="auto"/>
            <w:sz w:val="24"/>
            <w:szCs w:val="24"/>
          </w:rPr>
          <w:t>http://edu.km.ru</w:t>
        </w:r>
      </w:hyperlink>
      <w:r w:rsidRPr="001F4EFC">
        <w:rPr>
          <w:rFonts w:ascii="Times New Roman" w:eastAsia="Times New Roman" w:hAnsi="Times New Roman"/>
          <w:sz w:val="24"/>
          <w:szCs w:val="24"/>
        </w:rPr>
        <w:t xml:space="preserve"> </w:t>
      </w:r>
    </w:p>
    <w:p w14:paraId="56D7DD79" w14:textId="77777777" w:rsidR="002C3601" w:rsidRPr="001F4EFC" w:rsidRDefault="002C3601" w:rsidP="00261EA8">
      <w:pPr>
        <w:spacing w:after="0"/>
        <w:ind w:rightChars="330" w:right="726" w:firstLine="726"/>
        <w:jc w:val="both"/>
        <w:rPr>
          <w:rFonts w:ascii="Times New Roman" w:eastAsia="Times New Roman" w:hAnsi="Times New Roman"/>
          <w:sz w:val="24"/>
          <w:szCs w:val="24"/>
        </w:rPr>
      </w:pPr>
      <w:r w:rsidRPr="001F4EFC">
        <w:rPr>
          <w:rFonts w:ascii="Times New Roman" w:eastAsia="Times New Roman" w:hAnsi="Times New Roman"/>
          <w:sz w:val="24"/>
          <w:szCs w:val="24"/>
        </w:rPr>
        <w:t xml:space="preserve">3. </w:t>
      </w:r>
      <w:hyperlink r:id="rId20" w:history="1">
        <w:r w:rsidRPr="001F4EFC">
          <w:rPr>
            <w:rStyle w:val="16"/>
            <w:rFonts w:ascii="Times New Roman" w:eastAsia="Times New Roman" w:hAnsi="Times New Roman"/>
            <w:color w:val="auto"/>
            <w:sz w:val="24"/>
            <w:szCs w:val="24"/>
          </w:rPr>
          <w:t>http://feb-web.ru</w:t>
        </w:r>
      </w:hyperlink>
      <w:r w:rsidRPr="001F4EFC">
        <w:rPr>
          <w:rFonts w:ascii="Times New Roman" w:eastAsia="Times New Roman" w:hAnsi="Times New Roman"/>
          <w:sz w:val="24"/>
          <w:szCs w:val="24"/>
        </w:rPr>
        <w:t xml:space="preserve"> </w:t>
      </w:r>
    </w:p>
    <w:p w14:paraId="3258532F" w14:textId="77777777" w:rsidR="002C3601" w:rsidRPr="001F4EFC" w:rsidRDefault="002C3601" w:rsidP="00261EA8">
      <w:pPr>
        <w:spacing w:after="0"/>
        <w:ind w:rightChars="330" w:right="726" w:firstLine="726"/>
        <w:jc w:val="both"/>
        <w:rPr>
          <w:rFonts w:ascii="Times New Roman" w:eastAsia="Times New Roman" w:hAnsi="Times New Roman"/>
          <w:sz w:val="24"/>
          <w:szCs w:val="24"/>
        </w:rPr>
      </w:pPr>
      <w:r w:rsidRPr="001F4EFC">
        <w:rPr>
          <w:rFonts w:ascii="Times New Roman" w:eastAsia="Times New Roman" w:hAnsi="Times New Roman"/>
          <w:sz w:val="24"/>
          <w:szCs w:val="24"/>
        </w:rPr>
        <w:t xml:space="preserve">4. Электронный ресурс «ГРАМОТА.РУ». Форма доступа: </w:t>
      </w:r>
      <w:hyperlink r:id="rId21" w:history="1">
        <w:r w:rsidRPr="001F4EFC">
          <w:rPr>
            <w:rStyle w:val="16"/>
            <w:rFonts w:ascii="Times New Roman" w:eastAsia="Times New Roman" w:hAnsi="Times New Roman"/>
            <w:color w:val="auto"/>
            <w:sz w:val="24"/>
            <w:szCs w:val="24"/>
          </w:rPr>
          <w:t>www.</w:t>
        </w:r>
        <w:r w:rsidRPr="001F4EFC">
          <w:rPr>
            <w:rFonts w:ascii="Times New Roman" w:eastAsia="Times New Roman" w:hAnsi="Times New Roman"/>
            <w:sz w:val="24"/>
            <w:szCs w:val="24"/>
          </w:rPr>
          <w:t xml:space="preserve"> </w:t>
        </w:r>
        <w:r w:rsidRPr="001F4EFC">
          <w:rPr>
            <w:rStyle w:val="16"/>
            <w:rFonts w:ascii="Times New Roman" w:eastAsia="Times New Roman" w:hAnsi="Times New Roman"/>
            <w:color w:val="auto"/>
            <w:sz w:val="24"/>
            <w:szCs w:val="24"/>
          </w:rPr>
          <w:t>gramota.ru</w:t>
        </w:r>
      </w:hyperlink>
    </w:p>
    <w:p w14:paraId="017BFEF4" w14:textId="77777777" w:rsidR="002C3601" w:rsidRPr="001F4EFC" w:rsidRDefault="002C3601" w:rsidP="00261EA8">
      <w:pPr>
        <w:spacing w:after="0"/>
        <w:ind w:rightChars="330" w:right="726" w:firstLine="726"/>
        <w:jc w:val="both"/>
        <w:rPr>
          <w:rFonts w:ascii="Times New Roman" w:eastAsia="Times New Roman" w:hAnsi="Times New Roman"/>
          <w:sz w:val="24"/>
          <w:szCs w:val="24"/>
        </w:rPr>
      </w:pPr>
      <w:r w:rsidRPr="001F4EFC">
        <w:rPr>
          <w:rFonts w:ascii="Times New Roman" w:eastAsia="Times New Roman" w:hAnsi="Times New Roman"/>
          <w:sz w:val="24"/>
          <w:szCs w:val="24"/>
        </w:rPr>
        <w:t>5. Электронный ресурс «Электронная версия газеты «Литература». Форма д</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 xml:space="preserve">ступа: </w:t>
      </w:r>
      <w:hyperlink w:history="1">
        <w:r w:rsidRPr="001F4EFC">
          <w:rPr>
            <w:rStyle w:val="16"/>
            <w:rFonts w:ascii="Times New Roman" w:eastAsia="Times New Roman" w:hAnsi="Times New Roman"/>
            <w:color w:val="auto"/>
            <w:sz w:val="24"/>
            <w:szCs w:val="24"/>
          </w:rPr>
          <w:t>rus.1september.ru</w:t>
        </w:r>
      </w:hyperlink>
    </w:p>
    <w:p w14:paraId="0CF0980E" w14:textId="77777777" w:rsidR="002C3601" w:rsidRPr="001F4EFC" w:rsidRDefault="002C3601" w:rsidP="00261EA8">
      <w:pPr>
        <w:spacing w:after="0"/>
        <w:ind w:rightChars="330" w:right="726" w:firstLine="726"/>
        <w:jc w:val="both"/>
        <w:rPr>
          <w:rFonts w:ascii="Times New Roman" w:eastAsia="Times New Roman" w:hAnsi="Times New Roman"/>
          <w:sz w:val="24"/>
          <w:szCs w:val="24"/>
        </w:rPr>
      </w:pPr>
      <w:r w:rsidRPr="001F4EFC">
        <w:rPr>
          <w:rFonts w:ascii="Times New Roman" w:eastAsia="Times New Roman" w:hAnsi="Times New Roman"/>
          <w:sz w:val="24"/>
          <w:szCs w:val="24"/>
        </w:rPr>
        <w:t xml:space="preserve">6. Электронный ресурс «Литература». Форма доступа: </w:t>
      </w:r>
      <w:hyperlink r:id="rId22" w:history="1">
        <w:r w:rsidRPr="001F4EFC">
          <w:rPr>
            <w:rFonts w:ascii="Times New Roman" w:eastAsia="Times New Roman" w:hAnsi="Times New Roman"/>
            <w:sz w:val="24"/>
            <w:szCs w:val="24"/>
          </w:rPr>
          <w:t>www.alleng</w:t>
        </w:r>
      </w:hyperlink>
      <w:r w:rsidRPr="001F4EFC">
        <w:rPr>
          <w:rFonts w:ascii="Times New Roman" w:eastAsia="Times New Roman" w:hAnsi="Times New Roman"/>
          <w:sz w:val="24"/>
          <w:szCs w:val="24"/>
        </w:rPr>
        <w:t xml:space="preserve">.ru </w:t>
      </w:r>
    </w:p>
    <w:p w14:paraId="05061A85" w14:textId="77777777" w:rsidR="002C3601" w:rsidRPr="001F4EFC" w:rsidRDefault="002C3601" w:rsidP="00261EA8">
      <w:pPr>
        <w:spacing w:after="0"/>
        <w:ind w:rightChars="330" w:right="726" w:firstLine="726"/>
        <w:jc w:val="both"/>
        <w:rPr>
          <w:rFonts w:ascii="Times New Roman" w:eastAsia="Times New Roman" w:hAnsi="Times New Roman"/>
          <w:sz w:val="24"/>
          <w:szCs w:val="24"/>
        </w:rPr>
      </w:pPr>
      <w:r w:rsidRPr="001F4EFC">
        <w:rPr>
          <w:rFonts w:ascii="Times New Roman" w:eastAsia="Times New Roman" w:hAnsi="Times New Roman"/>
          <w:sz w:val="24"/>
          <w:szCs w:val="24"/>
        </w:rPr>
        <w:t xml:space="preserve">7. Электронный ресурс «Кабинет литературы». Форма доступа:  </w:t>
      </w:r>
      <w:hyperlink r:id="rId23" w:history="1">
        <w:r w:rsidRPr="001F4EFC">
          <w:rPr>
            <w:rStyle w:val="16"/>
            <w:rFonts w:ascii="Times New Roman" w:eastAsia="Times New Roman" w:hAnsi="Times New Roman"/>
            <w:color w:val="auto"/>
            <w:sz w:val="24"/>
            <w:szCs w:val="24"/>
          </w:rPr>
          <w:t>ruslit.ioso.ru</w:t>
        </w:r>
      </w:hyperlink>
      <w:r w:rsidRPr="001F4EFC">
        <w:rPr>
          <w:rFonts w:ascii="Times New Roman" w:eastAsia="Times New Roman" w:hAnsi="Times New Roman"/>
          <w:sz w:val="24"/>
          <w:szCs w:val="24"/>
        </w:rPr>
        <w:t xml:space="preserve"> </w:t>
      </w:r>
    </w:p>
    <w:p w14:paraId="56341F98" w14:textId="77777777" w:rsidR="002C3601" w:rsidRPr="001F4EFC" w:rsidRDefault="002C3601" w:rsidP="00261EA8">
      <w:pPr>
        <w:spacing w:after="0"/>
        <w:ind w:rightChars="330" w:right="726" w:firstLine="726"/>
        <w:jc w:val="both"/>
        <w:rPr>
          <w:rFonts w:ascii="Times New Roman" w:eastAsia="Times New Roman" w:hAnsi="Times New Roman"/>
          <w:sz w:val="24"/>
          <w:szCs w:val="24"/>
        </w:rPr>
      </w:pPr>
      <w:r w:rsidRPr="001F4EFC">
        <w:rPr>
          <w:rFonts w:ascii="Times New Roman" w:eastAsia="Times New Roman" w:hAnsi="Times New Roman"/>
          <w:sz w:val="24"/>
          <w:szCs w:val="24"/>
        </w:rPr>
        <w:t xml:space="preserve">8. Электронный ресурс «Литература». Форма доступа: </w:t>
      </w:r>
      <w:hyperlink r:id="rId24" w:history="1">
        <w:r w:rsidRPr="001F4EFC">
          <w:rPr>
            <w:rStyle w:val="16"/>
            <w:rFonts w:ascii="Times New Roman" w:eastAsia="Times New Roman" w:hAnsi="Times New Roman"/>
            <w:color w:val="auto"/>
            <w:sz w:val="24"/>
            <w:szCs w:val="24"/>
          </w:rPr>
          <w:t>www.</w:t>
        </w:r>
        <w:r w:rsidRPr="001F4EFC">
          <w:rPr>
            <w:rFonts w:ascii="Times New Roman" w:eastAsia="Times New Roman" w:hAnsi="Times New Roman"/>
            <w:sz w:val="24"/>
            <w:szCs w:val="24"/>
          </w:rPr>
          <w:t xml:space="preserve"> </w:t>
        </w:r>
        <w:r w:rsidRPr="001F4EFC">
          <w:rPr>
            <w:rStyle w:val="16"/>
            <w:rFonts w:ascii="Times New Roman" w:eastAsia="Times New Roman" w:hAnsi="Times New Roman"/>
            <w:color w:val="auto"/>
            <w:sz w:val="24"/>
            <w:szCs w:val="24"/>
          </w:rPr>
          <w:t>gramota.ru</w:t>
        </w:r>
      </w:hyperlink>
    </w:p>
    <w:p w14:paraId="28ACE00D" w14:textId="77777777" w:rsidR="002C3601" w:rsidRPr="001F4EFC" w:rsidRDefault="002C3601" w:rsidP="00261EA8">
      <w:pPr>
        <w:spacing w:after="0"/>
        <w:ind w:rightChars="330" w:right="726" w:firstLine="726"/>
        <w:jc w:val="both"/>
        <w:rPr>
          <w:rFonts w:ascii="Times New Roman" w:eastAsia="Times New Roman" w:hAnsi="Times New Roman"/>
          <w:sz w:val="24"/>
          <w:szCs w:val="24"/>
        </w:rPr>
      </w:pPr>
      <w:r w:rsidRPr="001F4EFC">
        <w:rPr>
          <w:rFonts w:ascii="Times New Roman" w:eastAsia="Times New Roman" w:hAnsi="Times New Roman"/>
          <w:sz w:val="24"/>
          <w:szCs w:val="24"/>
        </w:rPr>
        <w:t xml:space="preserve">9. Электронный ресурс «Литературоведческие словари». Форма доступа:  </w:t>
      </w:r>
      <w:hyperlink r:id="rId25" w:history="1">
        <w:r w:rsidRPr="001F4EFC">
          <w:rPr>
            <w:rStyle w:val="16"/>
            <w:rFonts w:ascii="Times New Roman" w:eastAsia="Times New Roman" w:hAnsi="Times New Roman"/>
            <w:color w:val="auto"/>
            <w:sz w:val="24"/>
            <w:szCs w:val="24"/>
          </w:rPr>
          <w:t>www.slovari.ru</w:t>
        </w:r>
      </w:hyperlink>
    </w:p>
    <w:p w14:paraId="0B1C1C02" w14:textId="77777777" w:rsidR="002C3601" w:rsidRPr="001F4EFC" w:rsidRDefault="002C3601" w:rsidP="00261EA8">
      <w:pPr>
        <w:spacing w:after="0"/>
        <w:ind w:leftChars="330" w:left="726" w:rightChars="330" w:right="726"/>
        <w:jc w:val="both"/>
        <w:rPr>
          <w:rFonts w:ascii="Times New Roman" w:eastAsia="Times New Roman" w:hAnsi="Times New Roman"/>
          <w:sz w:val="24"/>
          <w:szCs w:val="24"/>
        </w:rPr>
      </w:pPr>
    </w:p>
    <w:p w14:paraId="506B1E91" w14:textId="77777777" w:rsidR="002C3601" w:rsidRPr="001F4EFC" w:rsidRDefault="002C3601" w:rsidP="00261EA8">
      <w:pPr>
        <w:widowControl w:val="0"/>
        <w:autoSpaceDE w:val="0"/>
        <w:autoSpaceDN w:val="0"/>
        <w:spacing w:after="0"/>
        <w:jc w:val="center"/>
        <w:outlineLvl w:val="3"/>
        <w:rPr>
          <w:rFonts w:ascii="Times New Roman" w:hAnsi="Times New Roman"/>
          <w:b/>
          <w:caps/>
          <w:sz w:val="24"/>
          <w:szCs w:val="24"/>
        </w:rPr>
      </w:pPr>
      <w:r w:rsidRPr="001F4EFC">
        <w:rPr>
          <w:rFonts w:ascii="Times New Roman" w:hAnsi="Times New Roman"/>
          <w:b/>
          <w:caps/>
          <w:sz w:val="24"/>
          <w:szCs w:val="24"/>
        </w:rPr>
        <w:t>4. Контроль и оценка результатов освоения УЧЕБНОЙ ДИСЦИПЛИНЫ «Литература»</w:t>
      </w:r>
    </w:p>
    <w:p w14:paraId="3880701A" w14:textId="77777777" w:rsidR="002C3601" w:rsidRPr="001F4EFC" w:rsidRDefault="002C3601" w:rsidP="00261EA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firstLine="567"/>
        <w:jc w:val="both"/>
        <w:rPr>
          <w:rFonts w:ascii="Times New Roman" w:hAnsi="Times New Roman" w:cs="Times New Roman"/>
          <w:b w:val="0"/>
          <w:color w:val="auto"/>
          <w:sz w:val="24"/>
          <w:szCs w:val="24"/>
        </w:rPr>
      </w:pPr>
      <w:r w:rsidRPr="001F4EFC">
        <w:rPr>
          <w:rFonts w:ascii="Times New Roman" w:hAnsi="Times New Roman" w:cs="Times New Roman"/>
          <w:b w:val="0"/>
          <w:color w:val="auto"/>
          <w:sz w:val="24"/>
          <w:szCs w:val="24"/>
        </w:rPr>
        <w:t>Контроль и оценка результатов освоения учебной дисциплины осуществляется преп</w:t>
      </w:r>
      <w:r w:rsidRPr="001F4EFC">
        <w:rPr>
          <w:rFonts w:ascii="Times New Roman" w:hAnsi="Times New Roman" w:cs="Times New Roman"/>
          <w:b w:val="0"/>
          <w:color w:val="auto"/>
          <w:sz w:val="24"/>
          <w:szCs w:val="24"/>
        </w:rPr>
        <w:t>о</w:t>
      </w:r>
      <w:r w:rsidRPr="001F4EFC">
        <w:rPr>
          <w:rFonts w:ascii="Times New Roman" w:hAnsi="Times New Roman" w:cs="Times New Roman"/>
          <w:b w:val="0"/>
          <w:color w:val="auto"/>
          <w:sz w:val="24"/>
          <w:szCs w:val="24"/>
        </w:rPr>
        <w:t>давателем в процессе проведения практических занятий, выполнения индивидуальных зад</w:t>
      </w:r>
      <w:r w:rsidRPr="001F4EFC">
        <w:rPr>
          <w:rFonts w:ascii="Times New Roman" w:hAnsi="Times New Roman" w:cs="Times New Roman"/>
          <w:b w:val="0"/>
          <w:color w:val="auto"/>
          <w:sz w:val="24"/>
          <w:szCs w:val="24"/>
        </w:rPr>
        <w:t>а</w:t>
      </w:r>
      <w:r w:rsidRPr="001F4EFC">
        <w:rPr>
          <w:rFonts w:ascii="Times New Roman" w:hAnsi="Times New Roman" w:cs="Times New Roman"/>
          <w:b w:val="0"/>
          <w:color w:val="auto"/>
          <w:sz w:val="24"/>
          <w:szCs w:val="24"/>
        </w:rPr>
        <w:t>ний, проектов, исследований.</w:t>
      </w:r>
      <w:bookmarkStart w:id="3" w:name="_Toc96420129"/>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98"/>
        <w:gridCol w:w="5552"/>
      </w:tblGrid>
      <w:tr w:rsidR="002C3601" w:rsidRPr="001F4EFC" w14:paraId="30C333FF" w14:textId="77777777" w:rsidTr="00E531BD">
        <w:tc>
          <w:tcPr>
            <w:tcW w:w="2153" w:type="pct"/>
          </w:tcPr>
          <w:p w14:paraId="32595D9A" w14:textId="77777777" w:rsidR="002C3601" w:rsidRPr="001F4EFC" w:rsidRDefault="002C3601" w:rsidP="00261EA8">
            <w:pPr>
              <w:spacing w:after="0" w:line="240" w:lineRule="auto"/>
              <w:jc w:val="center"/>
              <w:rPr>
                <w:rFonts w:ascii="Times New Roman" w:eastAsia="Times New Roman" w:hAnsi="Times New Roman"/>
                <w:bCs/>
                <w:sz w:val="24"/>
                <w:szCs w:val="24"/>
              </w:rPr>
            </w:pPr>
            <w:r w:rsidRPr="001F4EFC">
              <w:rPr>
                <w:rFonts w:ascii="Times New Roman" w:eastAsia="Times New Roman" w:hAnsi="Times New Roman"/>
                <w:bCs/>
                <w:sz w:val="24"/>
                <w:szCs w:val="24"/>
              </w:rPr>
              <w:t>Результаты обучения</w:t>
            </w:r>
          </w:p>
        </w:tc>
        <w:tc>
          <w:tcPr>
            <w:tcW w:w="2847" w:type="pct"/>
          </w:tcPr>
          <w:p w14:paraId="2968B3B7" w14:textId="77777777" w:rsidR="002C3601" w:rsidRPr="001F4EFC" w:rsidRDefault="002C3601" w:rsidP="00261EA8">
            <w:pPr>
              <w:spacing w:after="0" w:line="240" w:lineRule="auto"/>
              <w:jc w:val="center"/>
              <w:rPr>
                <w:rFonts w:ascii="Times New Roman" w:eastAsia="Times New Roman" w:hAnsi="Times New Roman"/>
                <w:bCs/>
                <w:sz w:val="24"/>
                <w:szCs w:val="24"/>
              </w:rPr>
            </w:pPr>
            <w:r w:rsidRPr="001F4EFC">
              <w:rPr>
                <w:rFonts w:ascii="Times New Roman" w:eastAsia="Times New Roman" w:hAnsi="Times New Roman"/>
                <w:bCs/>
                <w:sz w:val="24"/>
                <w:szCs w:val="24"/>
              </w:rPr>
              <w:t>Методы оценки</w:t>
            </w:r>
          </w:p>
        </w:tc>
      </w:tr>
      <w:tr w:rsidR="002C3601" w:rsidRPr="001F4EFC" w14:paraId="0A150F83" w14:textId="77777777" w:rsidTr="00E531BD">
        <w:tc>
          <w:tcPr>
            <w:tcW w:w="2153" w:type="pct"/>
          </w:tcPr>
          <w:p w14:paraId="4BAE802C" w14:textId="77777777" w:rsidR="002C3601" w:rsidRPr="001F4EFC" w:rsidRDefault="002C3601" w:rsidP="00261EA8">
            <w:pPr>
              <w:spacing w:after="0" w:line="240" w:lineRule="auto"/>
              <w:jc w:val="center"/>
              <w:rPr>
                <w:rFonts w:ascii="Times New Roman" w:eastAsia="Times New Roman" w:hAnsi="Times New Roman"/>
                <w:bCs/>
                <w:sz w:val="24"/>
                <w:szCs w:val="24"/>
              </w:rPr>
            </w:pPr>
            <w:r w:rsidRPr="001F4EFC">
              <w:rPr>
                <w:rFonts w:ascii="Times New Roman" w:eastAsia="Times New Roman" w:hAnsi="Times New Roman"/>
                <w:bCs/>
                <w:sz w:val="24"/>
                <w:szCs w:val="24"/>
              </w:rPr>
              <w:t>ПРб 05</w:t>
            </w:r>
          </w:p>
          <w:p w14:paraId="0077FD37" w14:textId="77777777" w:rsidR="002C3601" w:rsidRPr="001F4EFC" w:rsidRDefault="002C3601" w:rsidP="00261EA8">
            <w:pPr>
              <w:spacing w:after="0" w:line="240" w:lineRule="auto"/>
              <w:jc w:val="center"/>
              <w:rPr>
                <w:rFonts w:ascii="Times New Roman" w:eastAsia="Times New Roman" w:hAnsi="Times New Roman"/>
                <w:bCs/>
                <w:sz w:val="24"/>
                <w:szCs w:val="24"/>
              </w:rPr>
            </w:pPr>
            <w:r w:rsidRPr="001F4EFC">
              <w:rPr>
                <w:rFonts w:ascii="Times New Roman" w:eastAsia="Times New Roman" w:hAnsi="Times New Roman"/>
                <w:bCs/>
                <w:sz w:val="24"/>
                <w:szCs w:val="24"/>
              </w:rPr>
              <w:t>ПРб 06</w:t>
            </w:r>
          </w:p>
          <w:p w14:paraId="1639E9AB" w14:textId="77777777" w:rsidR="002C3601" w:rsidRPr="001F4EFC" w:rsidRDefault="002C3601" w:rsidP="00261EA8">
            <w:pPr>
              <w:spacing w:after="0" w:line="240" w:lineRule="auto"/>
              <w:jc w:val="center"/>
              <w:rPr>
                <w:rFonts w:ascii="Times New Roman" w:eastAsia="Times New Roman" w:hAnsi="Times New Roman"/>
                <w:bCs/>
                <w:sz w:val="24"/>
                <w:szCs w:val="24"/>
              </w:rPr>
            </w:pPr>
            <w:r w:rsidRPr="001F4EFC">
              <w:rPr>
                <w:rFonts w:ascii="Times New Roman" w:eastAsia="Times New Roman" w:hAnsi="Times New Roman"/>
                <w:bCs/>
                <w:sz w:val="24"/>
                <w:szCs w:val="24"/>
              </w:rPr>
              <w:t>ПРб 07</w:t>
            </w:r>
          </w:p>
          <w:p w14:paraId="46C611EC" w14:textId="77777777" w:rsidR="002C3601" w:rsidRPr="001F4EFC" w:rsidRDefault="002C3601" w:rsidP="00261EA8">
            <w:pPr>
              <w:spacing w:after="0" w:line="240" w:lineRule="auto"/>
              <w:jc w:val="center"/>
              <w:rPr>
                <w:rFonts w:ascii="Times New Roman" w:eastAsia="Times New Roman" w:hAnsi="Times New Roman"/>
                <w:bCs/>
                <w:sz w:val="24"/>
                <w:szCs w:val="24"/>
              </w:rPr>
            </w:pPr>
            <w:r w:rsidRPr="001F4EFC">
              <w:rPr>
                <w:rFonts w:ascii="Times New Roman" w:eastAsia="Times New Roman" w:hAnsi="Times New Roman"/>
                <w:bCs/>
                <w:sz w:val="24"/>
                <w:szCs w:val="24"/>
              </w:rPr>
              <w:t>ПРб 08</w:t>
            </w:r>
          </w:p>
          <w:p w14:paraId="37AA770B" w14:textId="77777777" w:rsidR="002C3601" w:rsidRPr="001F4EFC" w:rsidRDefault="002C3601" w:rsidP="00261EA8">
            <w:pPr>
              <w:spacing w:after="0" w:line="240" w:lineRule="auto"/>
              <w:jc w:val="center"/>
              <w:rPr>
                <w:rFonts w:ascii="Times New Roman" w:eastAsia="Times New Roman" w:hAnsi="Times New Roman"/>
                <w:bCs/>
                <w:sz w:val="24"/>
                <w:szCs w:val="24"/>
              </w:rPr>
            </w:pPr>
            <w:r w:rsidRPr="001F4EFC">
              <w:rPr>
                <w:rFonts w:ascii="Times New Roman" w:eastAsia="Times New Roman" w:hAnsi="Times New Roman"/>
                <w:bCs/>
                <w:sz w:val="24"/>
                <w:szCs w:val="24"/>
              </w:rPr>
              <w:lastRenderedPageBreak/>
              <w:t>ПРб 09</w:t>
            </w:r>
          </w:p>
          <w:p w14:paraId="21A5BD29" w14:textId="77777777" w:rsidR="002C3601" w:rsidRPr="001F4EFC" w:rsidRDefault="002C3601" w:rsidP="00261EA8">
            <w:pPr>
              <w:spacing w:after="0" w:line="240" w:lineRule="auto"/>
              <w:jc w:val="center"/>
              <w:rPr>
                <w:rFonts w:ascii="Times New Roman" w:eastAsia="Times New Roman" w:hAnsi="Times New Roman"/>
                <w:bCs/>
                <w:sz w:val="24"/>
                <w:szCs w:val="24"/>
              </w:rPr>
            </w:pPr>
            <w:r w:rsidRPr="001F4EFC">
              <w:rPr>
                <w:rFonts w:ascii="Times New Roman" w:eastAsia="Times New Roman" w:hAnsi="Times New Roman"/>
                <w:bCs/>
                <w:sz w:val="24"/>
                <w:szCs w:val="24"/>
              </w:rPr>
              <w:t>ПРб 10</w:t>
            </w:r>
          </w:p>
        </w:tc>
        <w:tc>
          <w:tcPr>
            <w:tcW w:w="2847" w:type="pct"/>
          </w:tcPr>
          <w:p w14:paraId="6E569167" w14:textId="77777777" w:rsidR="002C3601" w:rsidRPr="001F4EFC" w:rsidRDefault="002C3601" w:rsidP="00261EA8">
            <w:pPr>
              <w:spacing w:after="0" w:line="240" w:lineRule="auto"/>
              <w:rPr>
                <w:rFonts w:ascii="Times New Roman" w:eastAsia="Times New Roman" w:hAnsi="Times New Roman"/>
                <w:bCs/>
                <w:sz w:val="24"/>
                <w:szCs w:val="24"/>
              </w:rPr>
            </w:pPr>
            <w:r w:rsidRPr="001F4EFC">
              <w:rPr>
                <w:rFonts w:ascii="Times New Roman" w:eastAsia="Times New Roman" w:hAnsi="Times New Roman"/>
                <w:bCs/>
                <w:sz w:val="24"/>
                <w:szCs w:val="24"/>
              </w:rPr>
              <w:lastRenderedPageBreak/>
              <w:t>Оценка результатов устных ответов, аналитической работы с текстами художественной литературы, написания сочинений, эссе (в том числе професс</w:t>
            </w:r>
            <w:r w:rsidRPr="001F4EFC">
              <w:rPr>
                <w:rFonts w:ascii="Times New Roman" w:eastAsia="Times New Roman" w:hAnsi="Times New Roman"/>
                <w:bCs/>
                <w:sz w:val="24"/>
                <w:szCs w:val="24"/>
              </w:rPr>
              <w:t>и</w:t>
            </w:r>
            <w:r w:rsidRPr="001F4EFC">
              <w:rPr>
                <w:rFonts w:ascii="Times New Roman" w:eastAsia="Times New Roman" w:hAnsi="Times New Roman"/>
                <w:bCs/>
                <w:sz w:val="24"/>
                <w:szCs w:val="24"/>
              </w:rPr>
              <w:t>онально ориентированных), составления разверн</w:t>
            </w:r>
            <w:r w:rsidRPr="001F4EFC">
              <w:rPr>
                <w:rFonts w:ascii="Times New Roman" w:eastAsia="Times New Roman" w:hAnsi="Times New Roman"/>
                <w:bCs/>
                <w:sz w:val="24"/>
                <w:szCs w:val="24"/>
              </w:rPr>
              <w:t>у</w:t>
            </w:r>
            <w:r w:rsidRPr="001F4EFC">
              <w:rPr>
                <w:rFonts w:ascii="Times New Roman" w:eastAsia="Times New Roman" w:hAnsi="Times New Roman"/>
                <w:bCs/>
                <w:sz w:val="24"/>
                <w:szCs w:val="24"/>
              </w:rPr>
              <w:lastRenderedPageBreak/>
              <w:t>тых устных и письменных высказываний, заданий экзамена</w:t>
            </w:r>
          </w:p>
        </w:tc>
      </w:tr>
    </w:tbl>
    <w:p w14:paraId="6500C810" w14:textId="77777777" w:rsidR="009C5225" w:rsidRDefault="009C5225" w:rsidP="00261EA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firstLine="567"/>
        <w:jc w:val="center"/>
        <w:rPr>
          <w:rFonts w:ascii="Times New Roman" w:hAnsi="Times New Roman" w:cs="Times New Roman"/>
          <w:color w:val="auto"/>
          <w:sz w:val="24"/>
          <w:szCs w:val="24"/>
        </w:rPr>
      </w:pPr>
    </w:p>
    <w:p w14:paraId="6A0805D8" w14:textId="77777777" w:rsidR="002C3601" w:rsidRPr="001F4EFC" w:rsidRDefault="002C3601" w:rsidP="00261EA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firstLine="567"/>
        <w:jc w:val="center"/>
        <w:rPr>
          <w:rFonts w:ascii="Times New Roman" w:hAnsi="Times New Roman" w:cs="Times New Roman"/>
          <w:color w:val="auto"/>
          <w:sz w:val="24"/>
          <w:szCs w:val="24"/>
          <w:shd w:val="clear" w:color="auto" w:fill="FFFFFF"/>
        </w:rPr>
      </w:pPr>
      <w:r w:rsidRPr="001F4EFC">
        <w:rPr>
          <w:rFonts w:ascii="Times New Roman" w:hAnsi="Times New Roman" w:cs="Times New Roman"/>
          <w:color w:val="auto"/>
          <w:sz w:val="24"/>
          <w:szCs w:val="24"/>
        </w:rPr>
        <w:t>5.</w:t>
      </w:r>
      <w:r w:rsidRPr="001F4EFC">
        <w:rPr>
          <w:rFonts w:ascii="Times New Roman" w:hAnsi="Times New Roman" w:cs="Times New Roman"/>
          <w:caps/>
          <w:color w:val="auto"/>
          <w:sz w:val="24"/>
          <w:szCs w:val="24"/>
        </w:rPr>
        <w:t>Фонды оценочных средств</w:t>
      </w:r>
      <w:r w:rsidRPr="001F4EFC">
        <w:rPr>
          <w:rFonts w:ascii="Times New Roman" w:hAnsi="Times New Roman" w:cs="Times New Roman"/>
          <w:caps/>
          <w:color w:val="auto"/>
          <w:sz w:val="24"/>
          <w:szCs w:val="24"/>
          <w:shd w:val="clear" w:color="auto" w:fill="FFFFFF"/>
        </w:rPr>
        <w:t xml:space="preserve"> по специальности</w:t>
      </w:r>
    </w:p>
    <w:p w14:paraId="50D52F39" w14:textId="77777777" w:rsidR="002C3601" w:rsidRPr="001F4EFC" w:rsidRDefault="002C3601" w:rsidP="00261EA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firstLine="567"/>
        <w:jc w:val="center"/>
        <w:rPr>
          <w:rFonts w:ascii="Times New Roman" w:hAnsi="Times New Roman" w:cs="Times New Roman"/>
          <w:color w:val="auto"/>
          <w:sz w:val="24"/>
          <w:szCs w:val="24"/>
        </w:rPr>
      </w:pPr>
      <w:r w:rsidRPr="001F4EFC">
        <w:rPr>
          <w:rFonts w:ascii="Times New Roman" w:hAnsi="Times New Roman" w:cs="Times New Roman"/>
          <w:color w:val="auto"/>
          <w:sz w:val="24"/>
          <w:szCs w:val="24"/>
        </w:rPr>
        <w:t>09.02.07 Информационные системы и программирование</w:t>
      </w:r>
      <w:bookmarkEnd w:id="3"/>
    </w:p>
    <w:p w14:paraId="1D816BEF" w14:textId="77777777" w:rsidR="002C3601" w:rsidRPr="001F4EFC" w:rsidRDefault="002C3601" w:rsidP="00261EA8">
      <w:pPr>
        <w:spacing w:after="0"/>
        <w:ind w:right="-143" w:firstLine="567"/>
        <w:jc w:val="both"/>
        <w:rPr>
          <w:rFonts w:ascii="Times New Roman" w:eastAsia="Times New Roman" w:hAnsi="Times New Roman"/>
          <w:i/>
          <w:iCs/>
          <w:sz w:val="24"/>
          <w:szCs w:val="24"/>
        </w:rPr>
      </w:pPr>
      <w:r w:rsidRPr="001F4EFC">
        <w:rPr>
          <w:rFonts w:ascii="Times New Roman" w:eastAsia="Times New Roman" w:hAnsi="Times New Roman"/>
          <w:sz w:val="24"/>
          <w:szCs w:val="24"/>
        </w:rPr>
        <w:t>Фонды оценочных средств (далее – ФОС) представлены в виде междисциплинарных з</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 xml:space="preserve">даний, направленные </w:t>
      </w:r>
      <w:r w:rsidRPr="001F4EFC">
        <w:rPr>
          <w:rFonts w:ascii="Times New Roman" w:eastAsia="Times New Roman" w:hAnsi="Times New Roman"/>
          <w:sz w:val="24"/>
          <w:szCs w:val="24"/>
          <w:shd w:val="clear" w:color="auto" w:fill="FFFFFF"/>
        </w:rPr>
        <w:t>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w:t>
      </w:r>
      <w:r w:rsidRPr="001F4EFC">
        <w:rPr>
          <w:rFonts w:ascii="Times New Roman" w:eastAsia="Times New Roman" w:hAnsi="Times New Roman"/>
          <w:sz w:val="24"/>
          <w:szCs w:val="24"/>
          <w:shd w:val="clear" w:color="auto" w:fill="FFFFFF"/>
        </w:rPr>
        <w:t>о</w:t>
      </w:r>
      <w:r w:rsidRPr="001F4EFC">
        <w:rPr>
          <w:rFonts w:ascii="Times New Roman" w:eastAsia="Times New Roman" w:hAnsi="Times New Roman"/>
          <w:sz w:val="24"/>
          <w:szCs w:val="24"/>
          <w:shd w:val="clear" w:color="auto" w:fill="FFFFFF"/>
        </w:rPr>
        <w:t xml:space="preserve">вательные результаты, с учетом профиля обучения, уровня освоения общеобразовательной дисциплины «Литература» и профессиональной направленности образовательной программы по специальности </w:t>
      </w:r>
      <w:r w:rsidRPr="001F4EFC">
        <w:rPr>
          <w:rFonts w:ascii="Times New Roman" w:eastAsia="Times New Roman" w:hAnsi="Times New Roman"/>
          <w:bCs/>
          <w:sz w:val="24"/>
          <w:szCs w:val="24"/>
        </w:rPr>
        <w:t>09.02.07 Информационные системы и программирование</w:t>
      </w:r>
    </w:p>
    <w:p w14:paraId="09167B95" w14:textId="77777777" w:rsidR="002C3601" w:rsidRPr="001F4EFC" w:rsidRDefault="002C3601" w:rsidP="00261EA8">
      <w:pPr>
        <w:spacing w:after="0"/>
        <w:jc w:val="right"/>
        <w:rPr>
          <w:rFonts w:ascii="Times New Roman" w:eastAsia="Times New Roman" w:hAnsi="Times New Roman"/>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5"/>
        <w:gridCol w:w="33"/>
        <w:gridCol w:w="2005"/>
        <w:gridCol w:w="18"/>
        <w:gridCol w:w="5368"/>
      </w:tblGrid>
      <w:tr w:rsidR="002C3601" w:rsidRPr="001F4EFC" w14:paraId="393FEF1E" w14:textId="77777777" w:rsidTr="009C5225">
        <w:trPr>
          <w:trHeight w:val="887"/>
        </w:trPr>
        <w:tc>
          <w:tcPr>
            <w:tcW w:w="2498" w:type="dxa"/>
            <w:gridSpan w:val="2"/>
            <w:tcBorders>
              <w:top w:val="single" w:sz="4" w:space="0" w:color="auto"/>
              <w:left w:val="single" w:sz="4" w:space="0" w:color="auto"/>
              <w:bottom w:val="single" w:sz="4" w:space="0" w:color="auto"/>
              <w:right w:val="single" w:sz="4" w:space="0" w:color="auto"/>
            </w:tcBorders>
            <w:shd w:val="clear" w:color="auto" w:fill="auto"/>
            <w:hideMark/>
          </w:tcPr>
          <w:p w14:paraId="3E8FA8BE" w14:textId="77777777" w:rsidR="002C3601" w:rsidRPr="001F4EFC" w:rsidRDefault="002C3601" w:rsidP="00261EA8">
            <w:pPr>
              <w:spacing w:after="0" w:line="240" w:lineRule="auto"/>
              <w:ind w:right="475"/>
              <w:contextualSpacing/>
              <w:jc w:val="center"/>
              <w:rPr>
                <w:rFonts w:ascii="Times New Roman" w:eastAsia="Times New Roman" w:hAnsi="Times New Roman"/>
                <w:bCs/>
                <w:sz w:val="24"/>
                <w:szCs w:val="24"/>
              </w:rPr>
            </w:pPr>
            <w:r w:rsidRPr="001F4EFC">
              <w:rPr>
                <w:rFonts w:ascii="Times New Roman" w:eastAsia="Times New Roman" w:hAnsi="Times New Roman"/>
                <w:bCs/>
                <w:sz w:val="24"/>
                <w:szCs w:val="24"/>
              </w:rPr>
              <w:t>№ раздела, темы</w:t>
            </w:r>
          </w:p>
        </w:tc>
        <w:tc>
          <w:tcPr>
            <w:tcW w:w="2023" w:type="dxa"/>
            <w:gridSpan w:val="2"/>
            <w:tcBorders>
              <w:top w:val="single" w:sz="4" w:space="0" w:color="auto"/>
              <w:left w:val="single" w:sz="4" w:space="0" w:color="auto"/>
              <w:bottom w:val="single" w:sz="4" w:space="0" w:color="auto"/>
              <w:right w:val="single" w:sz="4" w:space="0" w:color="auto"/>
            </w:tcBorders>
            <w:shd w:val="clear" w:color="auto" w:fill="auto"/>
            <w:hideMark/>
          </w:tcPr>
          <w:p w14:paraId="284961E8" w14:textId="77777777" w:rsidR="002C3601" w:rsidRPr="001F4EFC" w:rsidRDefault="002C3601" w:rsidP="00261EA8">
            <w:pPr>
              <w:spacing w:after="0" w:line="240" w:lineRule="auto"/>
              <w:contextualSpacing/>
              <w:jc w:val="center"/>
              <w:rPr>
                <w:rFonts w:ascii="Times New Roman" w:eastAsia="Times New Roman" w:hAnsi="Times New Roman"/>
                <w:bCs/>
                <w:sz w:val="24"/>
                <w:szCs w:val="24"/>
              </w:rPr>
            </w:pPr>
            <w:r w:rsidRPr="001F4EFC">
              <w:rPr>
                <w:rFonts w:ascii="Times New Roman" w:eastAsia="Times New Roman" w:hAnsi="Times New Roman"/>
                <w:bCs/>
                <w:sz w:val="24"/>
                <w:szCs w:val="24"/>
              </w:rPr>
              <w:t>Коды образов</w:t>
            </w:r>
            <w:r w:rsidRPr="001F4EFC">
              <w:rPr>
                <w:rFonts w:ascii="Times New Roman" w:eastAsia="Times New Roman" w:hAnsi="Times New Roman"/>
                <w:bCs/>
                <w:sz w:val="24"/>
                <w:szCs w:val="24"/>
              </w:rPr>
              <w:t>а</w:t>
            </w:r>
            <w:r w:rsidRPr="001F4EFC">
              <w:rPr>
                <w:rFonts w:ascii="Times New Roman" w:eastAsia="Times New Roman" w:hAnsi="Times New Roman"/>
                <w:bCs/>
                <w:sz w:val="24"/>
                <w:szCs w:val="24"/>
              </w:rPr>
              <w:t>тельных резул</w:t>
            </w:r>
            <w:r w:rsidRPr="001F4EFC">
              <w:rPr>
                <w:rFonts w:ascii="Times New Roman" w:eastAsia="Times New Roman" w:hAnsi="Times New Roman"/>
                <w:bCs/>
                <w:sz w:val="24"/>
                <w:szCs w:val="24"/>
              </w:rPr>
              <w:t>ь</w:t>
            </w:r>
            <w:r w:rsidRPr="001F4EFC">
              <w:rPr>
                <w:rFonts w:ascii="Times New Roman" w:eastAsia="Times New Roman" w:hAnsi="Times New Roman"/>
                <w:bCs/>
                <w:sz w:val="24"/>
                <w:szCs w:val="24"/>
              </w:rPr>
              <w:t>татов</w:t>
            </w:r>
            <w:r w:rsidR="00E531BD" w:rsidRPr="001F4EFC">
              <w:rPr>
                <w:rFonts w:ascii="Times New Roman" w:eastAsia="Times New Roman" w:hAnsi="Times New Roman"/>
                <w:bCs/>
                <w:sz w:val="24"/>
                <w:szCs w:val="24"/>
              </w:rPr>
              <w:t xml:space="preserve"> </w:t>
            </w:r>
            <w:r w:rsidRPr="001F4EFC">
              <w:rPr>
                <w:rFonts w:ascii="Times New Roman" w:eastAsia="Times New Roman" w:hAnsi="Times New Roman"/>
                <w:bCs/>
                <w:sz w:val="24"/>
                <w:szCs w:val="24"/>
              </w:rPr>
              <w:t>(ЛР, МР, ПР, ОК, ПК)</w:t>
            </w:r>
          </w:p>
        </w:tc>
        <w:tc>
          <w:tcPr>
            <w:tcW w:w="5368" w:type="dxa"/>
            <w:tcBorders>
              <w:top w:val="single" w:sz="4" w:space="0" w:color="auto"/>
              <w:left w:val="single" w:sz="4" w:space="0" w:color="auto"/>
              <w:bottom w:val="single" w:sz="4" w:space="0" w:color="auto"/>
              <w:right w:val="single" w:sz="4" w:space="0" w:color="auto"/>
            </w:tcBorders>
            <w:shd w:val="clear" w:color="auto" w:fill="auto"/>
            <w:hideMark/>
          </w:tcPr>
          <w:p w14:paraId="223DD5CD" w14:textId="77777777" w:rsidR="002C3601" w:rsidRPr="001F4EFC" w:rsidRDefault="002C3601" w:rsidP="00261EA8">
            <w:pPr>
              <w:spacing w:after="0" w:line="240" w:lineRule="auto"/>
              <w:contextualSpacing/>
              <w:jc w:val="center"/>
              <w:rPr>
                <w:rFonts w:ascii="Times New Roman" w:eastAsia="Times New Roman" w:hAnsi="Times New Roman"/>
                <w:bCs/>
                <w:sz w:val="24"/>
                <w:szCs w:val="24"/>
              </w:rPr>
            </w:pPr>
            <w:r w:rsidRPr="001F4EFC">
              <w:rPr>
                <w:rFonts w:ascii="Times New Roman" w:eastAsia="Times New Roman" w:hAnsi="Times New Roman"/>
                <w:bCs/>
                <w:sz w:val="24"/>
                <w:szCs w:val="24"/>
              </w:rPr>
              <w:t>Варианты междисциплинарных заданий</w:t>
            </w:r>
          </w:p>
        </w:tc>
      </w:tr>
      <w:tr w:rsidR="002C3601" w:rsidRPr="001F4EFC" w14:paraId="56C43B1A" w14:textId="77777777" w:rsidTr="009C5225">
        <w:tc>
          <w:tcPr>
            <w:tcW w:w="2465" w:type="dxa"/>
            <w:tcBorders>
              <w:top w:val="single" w:sz="4" w:space="0" w:color="auto"/>
              <w:left w:val="single" w:sz="4" w:space="0" w:color="auto"/>
              <w:bottom w:val="single" w:sz="4" w:space="0" w:color="auto"/>
              <w:right w:val="single" w:sz="4" w:space="0" w:color="auto"/>
            </w:tcBorders>
            <w:shd w:val="clear" w:color="auto" w:fill="auto"/>
            <w:hideMark/>
          </w:tcPr>
          <w:p w14:paraId="64C51CFA"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Раздел № 1. Русская литература XIX века. Развитие русской л</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 xml:space="preserve">тературы  в первой половине XIX века. </w:t>
            </w:r>
          </w:p>
          <w:p w14:paraId="78F57CCE"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Тема № 1. Историко-культурный процесс рубежа XVIII — XIX веков. Становление реализма в русской литературе</w:t>
            </w:r>
          </w:p>
        </w:tc>
        <w:tc>
          <w:tcPr>
            <w:tcW w:w="2038" w:type="dxa"/>
            <w:gridSpan w:val="2"/>
            <w:tcBorders>
              <w:top w:val="single" w:sz="4" w:space="0" w:color="auto"/>
              <w:left w:val="single" w:sz="4" w:space="0" w:color="auto"/>
              <w:bottom w:val="single" w:sz="4" w:space="0" w:color="auto"/>
              <w:right w:val="single" w:sz="4" w:space="0" w:color="auto"/>
            </w:tcBorders>
            <w:shd w:val="clear" w:color="auto" w:fill="auto"/>
            <w:hideMark/>
          </w:tcPr>
          <w:p w14:paraId="7CC1F0CE" w14:textId="77777777" w:rsidR="002C3601" w:rsidRPr="001F4EFC" w:rsidRDefault="002C3601" w:rsidP="00261EA8">
            <w:pPr>
              <w:spacing w:after="0" w:line="240" w:lineRule="auto"/>
              <w:rPr>
                <w:rFonts w:ascii="Times New Roman" w:eastAsia="Times New Roman" w:hAnsi="Times New Roman"/>
                <w:sz w:val="24"/>
                <w:szCs w:val="24"/>
              </w:rPr>
            </w:pPr>
            <w:proofErr w:type="gramStart"/>
            <w:r w:rsidRPr="001F4EFC">
              <w:rPr>
                <w:rFonts w:ascii="Times New Roman" w:eastAsia="Times New Roman" w:hAnsi="Times New Roman"/>
                <w:sz w:val="24"/>
                <w:szCs w:val="24"/>
              </w:rPr>
              <w:t>ОК</w:t>
            </w:r>
            <w:proofErr w:type="gramEnd"/>
            <w:r w:rsidRPr="001F4EFC">
              <w:rPr>
                <w:rFonts w:ascii="Times New Roman" w:eastAsia="Times New Roman" w:hAnsi="Times New Roman"/>
                <w:sz w:val="24"/>
                <w:szCs w:val="24"/>
              </w:rPr>
              <w:t xml:space="preserve"> </w:t>
            </w:r>
            <w:r w:rsidR="00E531BD" w:rsidRPr="001F4EFC">
              <w:rPr>
                <w:rFonts w:ascii="Times New Roman" w:eastAsia="Times New Roman" w:hAnsi="Times New Roman"/>
                <w:sz w:val="24"/>
                <w:szCs w:val="24"/>
              </w:rPr>
              <w:t>0</w:t>
            </w:r>
            <w:r w:rsidRPr="001F4EFC">
              <w:rPr>
                <w:rFonts w:ascii="Times New Roman" w:eastAsia="Times New Roman" w:hAnsi="Times New Roman"/>
                <w:sz w:val="24"/>
                <w:szCs w:val="24"/>
              </w:rPr>
              <w:t>2,</w:t>
            </w:r>
            <w:r w:rsidR="00E531BD" w:rsidRPr="001F4EFC">
              <w:rPr>
                <w:rFonts w:ascii="Times New Roman" w:eastAsia="Times New Roman" w:hAnsi="Times New Roman"/>
                <w:sz w:val="24"/>
                <w:szCs w:val="24"/>
              </w:rPr>
              <w:t xml:space="preserve"> </w:t>
            </w:r>
            <w:r w:rsidRPr="001F4EFC">
              <w:rPr>
                <w:rFonts w:ascii="Times New Roman" w:eastAsia="Times New Roman" w:hAnsi="Times New Roman"/>
                <w:sz w:val="24"/>
                <w:szCs w:val="24"/>
              </w:rPr>
              <w:t>ПК 2.3,</w:t>
            </w:r>
            <w:r w:rsidR="00E531BD" w:rsidRPr="001F4EFC">
              <w:rPr>
                <w:rFonts w:ascii="Times New Roman" w:eastAsia="Times New Roman" w:hAnsi="Times New Roman"/>
                <w:sz w:val="24"/>
                <w:szCs w:val="24"/>
              </w:rPr>
              <w:t xml:space="preserve"> </w:t>
            </w:r>
            <w:r w:rsidRPr="001F4EFC">
              <w:rPr>
                <w:rFonts w:ascii="Times New Roman" w:eastAsia="Times New Roman" w:hAnsi="Times New Roman"/>
                <w:sz w:val="24"/>
                <w:szCs w:val="24"/>
              </w:rPr>
              <w:t>ЛР 01</w:t>
            </w:r>
            <w:r w:rsidR="00E531BD" w:rsidRPr="001F4EFC">
              <w:rPr>
                <w:rFonts w:ascii="Times New Roman" w:eastAsia="Times New Roman" w:hAnsi="Times New Roman"/>
                <w:sz w:val="24"/>
                <w:szCs w:val="24"/>
              </w:rPr>
              <w:t xml:space="preserve">, </w:t>
            </w:r>
            <w:r w:rsidRPr="001F4EFC">
              <w:rPr>
                <w:rFonts w:ascii="Times New Roman" w:eastAsia="Times New Roman" w:hAnsi="Times New Roman"/>
                <w:sz w:val="24"/>
                <w:szCs w:val="24"/>
              </w:rPr>
              <w:t>МР 01,</w:t>
            </w:r>
            <w:r w:rsidR="00E531BD" w:rsidRPr="001F4EFC">
              <w:rPr>
                <w:rFonts w:ascii="Times New Roman" w:eastAsia="Times New Roman" w:hAnsi="Times New Roman"/>
                <w:sz w:val="24"/>
                <w:szCs w:val="24"/>
              </w:rPr>
              <w:t xml:space="preserve">  </w:t>
            </w:r>
            <w:r w:rsidRPr="001F4EFC">
              <w:rPr>
                <w:rFonts w:ascii="Times New Roman" w:eastAsia="Times New Roman" w:hAnsi="Times New Roman"/>
                <w:sz w:val="24"/>
                <w:szCs w:val="24"/>
              </w:rPr>
              <w:t>МР 05,</w:t>
            </w:r>
            <w:r w:rsidR="00E531BD" w:rsidRPr="001F4EFC">
              <w:rPr>
                <w:rFonts w:ascii="Times New Roman" w:eastAsia="Times New Roman" w:hAnsi="Times New Roman"/>
                <w:sz w:val="24"/>
                <w:szCs w:val="24"/>
              </w:rPr>
              <w:t xml:space="preserve"> </w:t>
            </w:r>
            <w:r w:rsidRPr="001F4EFC">
              <w:rPr>
                <w:rFonts w:ascii="Times New Roman" w:eastAsia="Times New Roman" w:hAnsi="Times New Roman"/>
                <w:sz w:val="24"/>
                <w:szCs w:val="24"/>
              </w:rPr>
              <w:t>ПРб.01</w:t>
            </w:r>
            <w:r w:rsidR="00E531BD" w:rsidRPr="001F4EFC">
              <w:rPr>
                <w:rFonts w:ascii="Times New Roman" w:eastAsia="Times New Roman" w:hAnsi="Times New Roman"/>
                <w:sz w:val="24"/>
                <w:szCs w:val="24"/>
              </w:rPr>
              <w:t>,</w:t>
            </w:r>
          </w:p>
          <w:p w14:paraId="37400659" w14:textId="77777777" w:rsidR="002C3601" w:rsidRPr="001F4EFC" w:rsidRDefault="002C3601" w:rsidP="00261EA8">
            <w:pPr>
              <w:spacing w:after="0" w:line="240" w:lineRule="auto"/>
              <w:rPr>
                <w:rFonts w:ascii="Times New Roman" w:eastAsia="Times New Roman" w:hAnsi="Times New Roman"/>
                <w:iCs/>
                <w:sz w:val="24"/>
                <w:szCs w:val="24"/>
              </w:rPr>
            </w:pPr>
            <w:r w:rsidRPr="001F4EFC">
              <w:rPr>
                <w:rFonts w:ascii="Times New Roman" w:eastAsia="Times New Roman" w:hAnsi="Times New Roman"/>
                <w:sz w:val="24"/>
                <w:szCs w:val="24"/>
              </w:rPr>
              <w:t>ПРб.06, ПРб.07, ПРб.08, ПРб.09, ПРб.10</w:t>
            </w:r>
          </w:p>
        </w:tc>
        <w:tc>
          <w:tcPr>
            <w:tcW w:w="5386" w:type="dxa"/>
            <w:gridSpan w:val="2"/>
            <w:tcBorders>
              <w:top w:val="single" w:sz="4" w:space="0" w:color="auto"/>
              <w:left w:val="single" w:sz="4" w:space="0" w:color="auto"/>
              <w:bottom w:val="single" w:sz="4" w:space="0" w:color="auto"/>
              <w:right w:val="single" w:sz="4" w:space="0" w:color="auto"/>
            </w:tcBorders>
            <w:shd w:val="clear" w:color="auto" w:fill="auto"/>
            <w:hideMark/>
          </w:tcPr>
          <w:p w14:paraId="2E405362" w14:textId="77777777" w:rsidR="002C3601" w:rsidRPr="001F4EFC" w:rsidRDefault="002C3601" w:rsidP="00261EA8">
            <w:pPr>
              <w:spacing w:after="0" w:line="240" w:lineRule="auto"/>
              <w:jc w:val="both"/>
              <w:rPr>
                <w:rFonts w:ascii="Times New Roman" w:eastAsia="Times New Roman" w:hAnsi="Times New Roman"/>
                <w:iCs/>
                <w:sz w:val="24"/>
                <w:szCs w:val="24"/>
              </w:rPr>
            </w:pPr>
            <w:r w:rsidRPr="001F4EFC">
              <w:rPr>
                <w:rFonts w:ascii="Times New Roman" w:eastAsia="Times New Roman" w:hAnsi="Times New Roman"/>
                <w:iCs/>
                <w:sz w:val="24"/>
                <w:szCs w:val="24"/>
              </w:rPr>
              <w:t>1.Изучите биографию и творческий путь А.С.Пушкина. Напишите эссе: «Средства связи во времена А.С.Пушкина». Прочитайте повесть «Станционный смотритель». Писатель пишет о профессии станционного смотрителя: «Кто не проклинал станционных смотрителей, кто с ними не бранивался</w:t>
            </w:r>
            <w:proofErr w:type="gramStart"/>
            <w:r w:rsidRPr="001F4EFC">
              <w:rPr>
                <w:rFonts w:ascii="Times New Roman" w:eastAsia="Times New Roman" w:hAnsi="Times New Roman"/>
                <w:iCs/>
                <w:sz w:val="24"/>
                <w:szCs w:val="24"/>
              </w:rPr>
              <w:t xml:space="preserve">?... </w:t>
            </w:r>
            <w:proofErr w:type="gramEnd"/>
            <w:r w:rsidRPr="001F4EFC">
              <w:rPr>
                <w:rFonts w:ascii="Times New Roman" w:eastAsia="Times New Roman" w:hAnsi="Times New Roman"/>
                <w:iCs/>
                <w:sz w:val="24"/>
                <w:szCs w:val="24"/>
              </w:rPr>
              <w:t>Кто не почитает их извергами человеческого рода, равными покойным подь</w:t>
            </w:r>
            <w:r w:rsidRPr="001F4EFC">
              <w:rPr>
                <w:rFonts w:ascii="Times New Roman" w:eastAsia="Times New Roman" w:hAnsi="Times New Roman"/>
                <w:iCs/>
                <w:sz w:val="24"/>
                <w:szCs w:val="24"/>
              </w:rPr>
              <w:t>я</w:t>
            </w:r>
            <w:r w:rsidRPr="001F4EFC">
              <w:rPr>
                <w:rFonts w:ascii="Times New Roman" w:eastAsia="Times New Roman" w:hAnsi="Times New Roman"/>
                <w:iCs/>
                <w:sz w:val="24"/>
                <w:szCs w:val="24"/>
              </w:rPr>
              <w:t>чим или, по крайней мере, муромским разбойн</w:t>
            </w:r>
            <w:r w:rsidRPr="001F4EFC">
              <w:rPr>
                <w:rFonts w:ascii="Times New Roman" w:eastAsia="Times New Roman" w:hAnsi="Times New Roman"/>
                <w:iCs/>
                <w:sz w:val="24"/>
                <w:szCs w:val="24"/>
              </w:rPr>
              <w:t>и</w:t>
            </w:r>
            <w:r w:rsidRPr="001F4EFC">
              <w:rPr>
                <w:rFonts w:ascii="Times New Roman" w:eastAsia="Times New Roman" w:hAnsi="Times New Roman"/>
                <w:iCs/>
                <w:sz w:val="24"/>
                <w:szCs w:val="24"/>
              </w:rPr>
              <w:t>кам?... Что такое станционный смотритель? С</w:t>
            </w:r>
            <w:r w:rsidRPr="001F4EFC">
              <w:rPr>
                <w:rFonts w:ascii="Times New Roman" w:eastAsia="Times New Roman" w:hAnsi="Times New Roman"/>
                <w:iCs/>
                <w:sz w:val="24"/>
                <w:szCs w:val="24"/>
              </w:rPr>
              <w:t>у</w:t>
            </w:r>
            <w:r w:rsidRPr="001F4EFC">
              <w:rPr>
                <w:rFonts w:ascii="Times New Roman" w:eastAsia="Times New Roman" w:hAnsi="Times New Roman"/>
                <w:iCs/>
                <w:sz w:val="24"/>
                <w:szCs w:val="24"/>
              </w:rPr>
              <w:t>щий мученик четырнадцатого класса, огражде</w:t>
            </w:r>
            <w:r w:rsidRPr="001F4EFC">
              <w:rPr>
                <w:rFonts w:ascii="Times New Roman" w:eastAsia="Times New Roman" w:hAnsi="Times New Roman"/>
                <w:iCs/>
                <w:sz w:val="24"/>
                <w:szCs w:val="24"/>
              </w:rPr>
              <w:t>н</w:t>
            </w:r>
            <w:r w:rsidRPr="001F4EFC">
              <w:rPr>
                <w:rFonts w:ascii="Times New Roman" w:eastAsia="Times New Roman" w:hAnsi="Times New Roman"/>
                <w:iCs/>
                <w:sz w:val="24"/>
                <w:szCs w:val="24"/>
              </w:rPr>
              <w:t>ный своим чином токмо от побоев, и то не всегда. Сии столь оклеветанные смотрители вообще суть люди мирные, от природы услужливые, склонные к общежитию, скромные в притязаниях на поч</w:t>
            </w:r>
            <w:r w:rsidRPr="001F4EFC">
              <w:rPr>
                <w:rFonts w:ascii="Times New Roman" w:eastAsia="Times New Roman" w:hAnsi="Times New Roman"/>
                <w:iCs/>
                <w:sz w:val="24"/>
                <w:szCs w:val="24"/>
              </w:rPr>
              <w:t>е</w:t>
            </w:r>
            <w:r w:rsidRPr="001F4EFC">
              <w:rPr>
                <w:rFonts w:ascii="Times New Roman" w:eastAsia="Times New Roman" w:hAnsi="Times New Roman"/>
                <w:iCs/>
                <w:sz w:val="24"/>
                <w:szCs w:val="24"/>
              </w:rPr>
              <w:t>сти и не слишком сребролюбивые». Какой перед читателем предстоит профессия Самсона Вырина, осуществляющего систему связи в 19 веке?</w:t>
            </w:r>
          </w:p>
          <w:p w14:paraId="74CBA247" w14:textId="77777777" w:rsidR="002C3601" w:rsidRPr="001F4EFC" w:rsidRDefault="002C3601" w:rsidP="00261EA8">
            <w:pPr>
              <w:spacing w:after="0" w:line="240" w:lineRule="auto"/>
              <w:jc w:val="both"/>
              <w:rPr>
                <w:rFonts w:ascii="Times New Roman" w:eastAsia="Times New Roman" w:hAnsi="Times New Roman"/>
                <w:iCs/>
                <w:sz w:val="24"/>
                <w:szCs w:val="24"/>
              </w:rPr>
            </w:pPr>
            <w:r w:rsidRPr="001F4EFC">
              <w:rPr>
                <w:rFonts w:ascii="Times New Roman" w:eastAsia="Times New Roman" w:hAnsi="Times New Roman"/>
                <w:iCs/>
                <w:sz w:val="24"/>
                <w:szCs w:val="24"/>
              </w:rPr>
              <w:t>2. Прочитайте пьесу Н.В.Гоголя «Ревизор». О к</w:t>
            </w:r>
            <w:r w:rsidRPr="001F4EFC">
              <w:rPr>
                <w:rFonts w:ascii="Times New Roman" w:eastAsia="Times New Roman" w:hAnsi="Times New Roman"/>
                <w:iCs/>
                <w:sz w:val="24"/>
                <w:szCs w:val="24"/>
              </w:rPr>
              <w:t>а</w:t>
            </w:r>
            <w:r w:rsidRPr="001F4EFC">
              <w:rPr>
                <w:rFonts w:ascii="Times New Roman" w:eastAsia="Times New Roman" w:hAnsi="Times New Roman"/>
                <w:iCs/>
                <w:sz w:val="24"/>
                <w:szCs w:val="24"/>
              </w:rPr>
              <w:t>ком герое писатель пишет: «Простодушный чел</w:t>
            </w:r>
            <w:r w:rsidRPr="001F4EFC">
              <w:rPr>
                <w:rFonts w:ascii="Times New Roman" w:eastAsia="Times New Roman" w:hAnsi="Times New Roman"/>
                <w:iCs/>
                <w:sz w:val="24"/>
                <w:szCs w:val="24"/>
              </w:rPr>
              <w:t>о</w:t>
            </w:r>
            <w:r w:rsidRPr="001F4EFC">
              <w:rPr>
                <w:rFonts w:ascii="Times New Roman" w:eastAsia="Times New Roman" w:hAnsi="Times New Roman"/>
                <w:iCs/>
                <w:sz w:val="24"/>
                <w:szCs w:val="24"/>
              </w:rPr>
              <w:t>век. Его любимое занятие – читать чужие письма, которые оказываются у него на почте. Плохо в</w:t>
            </w:r>
            <w:r w:rsidRPr="001F4EFC">
              <w:rPr>
                <w:rFonts w:ascii="Times New Roman" w:eastAsia="Times New Roman" w:hAnsi="Times New Roman"/>
                <w:iCs/>
                <w:sz w:val="24"/>
                <w:szCs w:val="24"/>
              </w:rPr>
              <w:t>ы</w:t>
            </w:r>
            <w:r w:rsidRPr="001F4EFC">
              <w:rPr>
                <w:rFonts w:ascii="Times New Roman" w:eastAsia="Times New Roman" w:hAnsi="Times New Roman"/>
                <w:iCs/>
                <w:sz w:val="24"/>
                <w:szCs w:val="24"/>
              </w:rPr>
              <w:t xml:space="preserve">полняет свою работу»? Представителем какой профессии был Иван Кузьмич Шпекин? Какую роль играет данный герой в развязке конфликта данной пьесы?  </w:t>
            </w:r>
          </w:p>
          <w:p w14:paraId="431D692A" w14:textId="77777777" w:rsidR="002C3601" w:rsidRPr="001F4EFC" w:rsidRDefault="002C3601" w:rsidP="00261EA8">
            <w:pPr>
              <w:spacing w:after="0" w:line="240" w:lineRule="auto"/>
              <w:jc w:val="both"/>
              <w:rPr>
                <w:rFonts w:ascii="Times New Roman" w:eastAsia="Times New Roman" w:hAnsi="Times New Roman"/>
                <w:iCs/>
                <w:sz w:val="24"/>
                <w:szCs w:val="24"/>
              </w:rPr>
            </w:pPr>
            <w:r w:rsidRPr="001F4EFC">
              <w:rPr>
                <w:rFonts w:ascii="Times New Roman" w:eastAsia="Times New Roman" w:hAnsi="Times New Roman"/>
                <w:iCs/>
                <w:sz w:val="24"/>
                <w:szCs w:val="24"/>
              </w:rPr>
              <w:t>3. Напишите историческую справку: «Почта как средство связи в 19 веке (на основе анализа те</w:t>
            </w:r>
            <w:r w:rsidRPr="001F4EFC">
              <w:rPr>
                <w:rFonts w:ascii="Times New Roman" w:eastAsia="Times New Roman" w:hAnsi="Times New Roman"/>
                <w:iCs/>
                <w:sz w:val="24"/>
                <w:szCs w:val="24"/>
              </w:rPr>
              <w:t>к</w:t>
            </w:r>
            <w:r w:rsidRPr="001F4EFC">
              <w:rPr>
                <w:rFonts w:ascii="Times New Roman" w:eastAsia="Times New Roman" w:hAnsi="Times New Roman"/>
                <w:iCs/>
                <w:sz w:val="24"/>
                <w:szCs w:val="24"/>
              </w:rPr>
              <w:t>ста поэмы Н.В.Гоголя «Мертвые души»)». Как характеризует писатель работу чиновников почты во фрагменте текста: «Хорошо тебе, шпрехен зи дейч, Иван Андреич, у тебя дело почтовое: пр</w:t>
            </w:r>
            <w:r w:rsidRPr="001F4EFC">
              <w:rPr>
                <w:rFonts w:ascii="Times New Roman" w:eastAsia="Times New Roman" w:hAnsi="Times New Roman"/>
                <w:iCs/>
                <w:sz w:val="24"/>
                <w:szCs w:val="24"/>
              </w:rPr>
              <w:t>и</w:t>
            </w:r>
            <w:r w:rsidRPr="001F4EFC">
              <w:rPr>
                <w:rFonts w:ascii="Times New Roman" w:eastAsia="Times New Roman" w:hAnsi="Times New Roman"/>
                <w:iCs/>
                <w:sz w:val="24"/>
                <w:szCs w:val="24"/>
              </w:rPr>
              <w:t xml:space="preserve">нять да отправить экспедицию; разве только </w:t>
            </w:r>
            <w:r w:rsidRPr="001F4EFC">
              <w:rPr>
                <w:rFonts w:ascii="Times New Roman" w:eastAsia="Times New Roman" w:hAnsi="Times New Roman"/>
                <w:iCs/>
                <w:sz w:val="24"/>
                <w:szCs w:val="24"/>
              </w:rPr>
              <w:lastRenderedPageBreak/>
              <w:t>надуешь, заперши присутствие часом раньше, да возьмешь с опоздавшего купца за прием письма в неуказанное время или перешлешь иную посы</w:t>
            </w:r>
            <w:r w:rsidRPr="001F4EFC">
              <w:rPr>
                <w:rFonts w:ascii="Times New Roman" w:eastAsia="Times New Roman" w:hAnsi="Times New Roman"/>
                <w:iCs/>
                <w:sz w:val="24"/>
                <w:szCs w:val="24"/>
              </w:rPr>
              <w:t>л</w:t>
            </w:r>
            <w:r w:rsidRPr="001F4EFC">
              <w:rPr>
                <w:rFonts w:ascii="Times New Roman" w:eastAsia="Times New Roman" w:hAnsi="Times New Roman"/>
                <w:iCs/>
                <w:sz w:val="24"/>
                <w:szCs w:val="24"/>
              </w:rPr>
              <w:t>ку, которую не следует пересылать, – тут, коне</w:t>
            </w:r>
            <w:r w:rsidRPr="001F4EFC">
              <w:rPr>
                <w:rFonts w:ascii="Times New Roman" w:eastAsia="Times New Roman" w:hAnsi="Times New Roman"/>
                <w:iCs/>
                <w:sz w:val="24"/>
                <w:szCs w:val="24"/>
              </w:rPr>
              <w:t>ч</w:t>
            </w:r>
            <w:r w:rsidRPr="001F4EFC">
              <w:rPr>
                <w:rFonts w:ascii="Times New Roman" w:eastAsia="Times New Roman" w:hAnsi="Times New Roman"/>
                <w:iCs/>
                <w:sz w:val="24"/>
                <w:szCs w:val="24"/>
              </w:rPr>
              <w:t>но, всякий будет святой..."</w:t>
            </w:r>
          </w:p>
          <w:p w14:paraId="5A585556" w14:textId="77777777" w:rsidR="002C3601" w:rsidRPr="001F4EFC" w:rsidRDefault="002C3601" w:rsidP="00261EA8">
            <w:pPr>
              <w:spacing w:after="0" w:line="240" w:lineRule="auto"/>
              <w:jc w:val="both"/>
              <w:rPr>
                <w:rFonts w:ascii="Times New Roman" w:eastAsia="Times New Roman" w:hAnsi="Times New Roman"/>
                <w:iCs/>
                <w:sz w:val="24"/>
                <w:szCs w:val="24"/>
              </w:rPr>
            </w:pPr>
            <w:r w:rsidRPr="001F4EFC">
              <w:rPr>
                <w:rFonts w:ascii="Times New Roman" w:eastAsia="Times New Roman" w:hAnsi="Times New Roman"/>
                <w:iCs/>
                <w:sz w:val="24"/>
                <w:szCs w:val="24"/>
              </w:rPr>
              <w:t>4.Напишите эссе «Вербальные и невербальные средства обмена информации в литературе начала  XIX века».</w:t>
            </w:r>
          </w:p>
          <w:p w14:paraId="09CE9F5C" w14:textId="77777777" w:rsidR="002C3601" w:rsidRPr="001F4EFC" w:rsidRDefault="002C3601" w:rsidP="00261EA8">
            <w:pPr>
              <w:spacing w:after="0" w:line="240" w:lineRule="auto"/>
              <w:jc w:val="both"/>
              <w:rPr>
                <w:rFonts w:ascii="Times New Roman" w:eastAsia="Times New Roman" w:hAnsi="Times New Roman"/>
                <w:iCs/>
                <w:sz w:val="24"/>
                <w:szCs w:val="24"/>
              </w:rPr>
            </w:pPr>
            <w:r w:rsidRPr="001F4EFC">
              <w:rPr>
                <w:rFonts w:ascii="Times New Roman" w:eastAsia="Times New Roman" w:hAnsi="Times New Roman"/>
                <w:iCs/>
                <w:sz w:val="24"/>
                <w:szCs w:val="24"/>
              </w:rPr>
              <w:t>5. Почему братья Николай и Ксенофонт Полевые назвали свой журнал «Московский телеграф»?  Чем было обусловлено такое название? Связано ли оно с телеграфом как средством связи? Изуч</w:t>
            </w:r>
            <w:r w:rsidRPr="001F4EFC">
              <w:rPr>
                <w:rFonts w:ascii="Times New Roman" w:eastAsia="Times New Roman" w:hAnsi="Times New Roman"/>
                <w:iCs/>
                <w:sz w:val="24"/>
                <w:szCs w:val="24"/>
              </w:rPr>
              <w:t>и</w:t>
            </w:r>
            <w:r w:rsidRPr="001F4EFC">
              <w:rPr>
                <w:rFonts w:ascii="Times New Roman" w:eastAsia="Times New Roman" w:hAnsi="Times New Roman"/>
                <w:iCs/>
                <w:sz w:val="24"/>
                <w:szCs w:val="24"/>
              </w:rPr>
              <w:t>те историю возникновения телеграфа как сре</w:t>
            </w:r>
            <w:r w:rsidRPr="001F4EFC">
              <w:rPr>
                <w:rFonts w:ascii="Times New Roman" w:eastAsia="Times New Roman" w:hAnsi="Times New Roman"/>
                <w:iCs/>
                <w:sz w:val="24"/>
                <w:szCs w:val="24"/>
              </w:rPr>
              <w:t>д</w:t>
            </w:r>
            <w:r w:rsidRPr="001F4EFC">
              <w:rPr>
                <w:rFonts w:ascii="Times New Roman" w:eastAsia="Times New Roman" w:hAnsi="Times New Roman"/>
                <w:iCs/>
                <w:sz w:val="24"/>
                <w:szCs w:val="24"/>
              </w:rPr>
              <w:t>ства связи</w:t>
            </w:r>
          </w:p>
        </w:tc>
      </w:tr>
      <w:tr w:rsidR="002C3601" w:rsidRPr="001F4EFC" w14:paraId="2C342D72" w14:textId="77777777" w:rsidTr="009C5225">
        <w:tc>
          <w:tcPr>
            <w:tcW w:w="2465" w:type="dxa"/>
            <w:tcBorders>
              <w:top w:val="single" w:sz="4" w:space="0" w:color="auto"/>
              <w:left w:val="single" w:sz="4" w:space="0" w:color="auto"/>
              <w:bottom w:val="single" w:sz="4" w:space="0" w:color="auto"/>
              <w:right w:val="single" w:sz="4" w:space="0" w:color="auto"/>
            </w:tcBorders>
            <w:shd w:val="clear" w:color="auto" w:fill="auto"/>
            <w:hideMark/>
          </w:tcPr>
          <w:p w14:paraId="411C3481" w14:textId="77777777" w:rsidR="002C3601" w:rsidRPr="001F4EFC" w:rsidRDefault="002C3601"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lastRenderedPageBreak/>
              <w:t>Раздел № 2.</w:t>
            </w:r>
          </w:p>
          <w:p w14:paraId="72170D74" w14:textId="77777777" w:rsidR="002C3601" w:rsidRPr="001F4EFC" w:rsidRDefault="002C3601"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 Особенности разв</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тия русской литер</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туры во второй пол</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вине XIX века.</w:t>
            </w:r>
          </w:p>
          <w:p w14:paraId="796C1E1D" w14:textId="77777777" w:rsidR="002C3601" w:rsidRPr="001F4EFC" w:rsidRDefault="002C3601"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Тема  № 2. Развитие реалистических тр</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диций в прозе (И.С.Тургенев, И.А.Гончаров, Л.Н.Толстой, Ф.М.Достоевский, Н.С.Лесков и др.). Новые типы героев в русской литературе. Нигилистический и антинигилистический роман (Н.Г.Чернышевский, И.С.Тургенев). Др</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матургия А.Н.Островского и А.П.Чехова и ее сц</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ническое  воплощ</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ние</w:t>
            </w:r>
          </w:p>
        </w:tc>
        <w:tc>
          <w:tcPr>
            <w:tcW w:w="2038" w:type="dxa"/>
            <w:gridSpan w:val="2"/>
            <w:tcBorders>
              <w:top w:val="single" w:sz="4" w:space="0" w:color="auto"/>
              <w:left w:val="single" w:sz="4" w:space="0" w:color="auto"/>
              <w:bottom w:val="single" w:sz="4" w:space="0" w:color="auto"/>
              <w:right w:val="single" w:sz="4" w:space="0" w:color="auto"/>
            </w:tcBorders>
            <w:shd w:val="clear" w:color="auto" w:fill="auto"/>
            <w:hideMark/>
          </w:tcPr>
          <w:p w14:paraId="43CC2BDB" w14:textId="77777777" w:rsidR="00E531BD" w:rsidRPr="001F4EFC" w:rsidRDefault="002C3601" w:rsidP="00261EA8">
            <w:pPr>
              <w:spacing w:after="0" w:line="240" w:lineRule="auto"/>
              <w:jc w:val="both"/>
              <w:rPr>
                <w:rFonts w:ascii="Times New Roman" w:eastAsia="Times New Roman" w:hAnsi="Times New Roman"/>
                <w:iCs/>
                <w:sz w:val="24"/>
                <w:szCs w:val="24"/>
              </w:rPr>
            </w:pPr>
            <w:r w:rsidRPr="001F4EFC">
              <w:rPr>
                <w:rFonts w:ascii="Times New Roman" w:eastAsia="Times New Roman" w:hAnsi="Times New Roman"/>
                <w:iCs/>
                <w:sz w:val="24"/>
                <w:szCs w:val="24"/>
              </w:rPr>
              <w:t>ОК</w:t>
            </w:r>
            <w:r w:rsidR="00E531BD" w:rsidRPr="001F4EFC">
              <w:rPr>
                <w:rFonts w:ascii="Times New Roman" w:eastAsia="Times New Roman" w:hAnsi="Times New Roman"/>
                <w:iCs/>
                <w:sz w:val="24"/>
                <w:szCs w:val="24"/>
              </w:rPr>
              <w:t xml:space="preserve"> 0</w:t>
            </w:r>
            <w:r w:rsidRPr="001F4EFC">
              <w:rPr>
                <w:rFonts w:ascii="Times New Roman" w:eastAsia="Times New Roman" w:hAnsi="Times New Roman"/>
                <w:iCs/>
                <w:sz w:val="24"/>
                <w:szCs w:val="24"/>
              </w:rPr>
              <w:t>2,</w:t>
            </w:r>
            <w:r w:rsidR="00E531BD" w:rsidRPr="001F4EFC">
              <w:rPr>
                <w:rFonts w:ascii="Times New Roman" w:eastAsia="Times New Roman" w:hAnsi="Times New Roman"/>
                <w:iCs/>
                <w:sz w:val="24"/>
                <w:szCs w:val="24"/>
              </w:rPr>
              <w:t xml:space="preserve"> </w:t>
            </w:r>
            <w:r w:rsidRPr="001F4EFC">
              <w:rPr>
                <w:rFonts w:ascii="Times New Roman" w:eastAsia="Times New Roman" w:hAnsi="Times New Roman"/>
                <w:iCs/>
                <w:sz w:val="24"/>
                <w:szCs w:val="24"/>
              </w:rPr>
              <w:t>ПК</w:t>
            </w:r>
            <w:r w:rsidR="00E531BD" w:rsidRPr="001F4EFC">
              <w:rPr>
                <w:rFonts w:ascii="Times New Roman" w:eastAsia="Times New Roman" w:hAnsi="Times New Roman"/>
                <w:iCs/>
                <w:sz w:val="24"/>
                <w:szCs w:val="24"/>
              </w:rPr>
              <w:t xml:space="preserve"> </w:t>
            </w:r>
            <w:r w:rsidRPr="001F4EFC">
              <w:rPr>
                <w:rFonts w:ascii="Times New Roman" w:eastAsia="Times New Roman" w:hAnsi="Times New Roman"/>
                <w:iCs/>
                <w:sz w:val="24"/>
                <w:szCs w:val="24"/>
              </w:rPr>
              <w:t>2.3,</w:t>
            </w:r>
            <w:r w:rsidR="00E531BD" w:rsidRPr="001F4EFC">
              <w:rPr>
                <w:rFonts w:ascii="Times New Roman" w:eastAsia="Times New Roman" w:hAnsi="Times New Roman"/>
                <w:iCs/>
                <w:sz w:val="24"/>
                <w:szCs w:val="24"/>
              </w:rPr>
              <w:t xml:space="preserve"> </w:t>
            </w:r>
          </w:p>
          <w:p w14:paraId="0ABB4B00" w14:textId="77777777" w:rsidR="00E531BD" w:rsidRPr="001F4EFC" w:rsidRDefault="002C3601" w:rsidP="00261EA8">
            <w:pPr>
              <w:spacing w:after="0" w:line="240" w:lineRule="auto"/>
              <w:jc w:val="both"/>
              <w:rPr>
                <w:rFonts w:ascii="Times New Roman" w:eastAsia="Times New Roman" w:hAnsi="Times New Roman"/>
                <w:iCs/>
                <w:sz w:val="24"/>
                <w:szCs w:val="24"/>
              </w:rPr>
            </w:pPr>
            <w:r w:rsidRPr="001F4EFC">
              <w:rPr>
                <w:rFonts w:ascii="Times New Roman" w:eastAsia="Times New Roman" w:hAnsi="Times New Roman"/>
                <w:iCs/>
                <w:sz w:val="24"/>
                <w:szCs w:val="24"/>
              </w:rPr>
              <w:t>ЛР 01</w:t>
            </w:r>
            <w:r w:rsidR="00E531BD" w:rsidRPr="001F4EFC">
              <w:rPr>
                <w:rFonts w:ascii="Times New Roman" w:eastAsia="Times New Roman" w:hAnsi="Times New Roman"/>
                <w:iCs/>
                <w:sz w:val="24"/>
                <w:szCs w:val="24"/>
              </w:rPr>
              <w:t xml:space="preserve">, </w:t>
            </w:r>
            <w:r w:rsidRPr="001F4EFC">
              <w:rPr>
                <w:rFonts w:ascii="Times New Roman" w:eastAsia="Times New Roman" w:hAnsi="Times New Roman"/>
                <w:iCs/>
                <w:sz w:val="24"/>
                <w:szCs w:val="24"/>
              </w:rPr>
              <w:t>Р01,</w:t>
            </w:r>
            <w:r w:rsidR="00E531BD" w:rsidRPr="001F4EFC">
              <w:rPr>
                <w:rFonts w:ascii="Times New Roman" w:eastAsia="Times New Roman" w:hAnsi="Times New Roman"/>
                <w:iCs/>
                <w:sz w:val="24"/>
                <w:szCs w:val="24"/>
              </w:rPr>
              <w:t xml:space="preserve"> </w:t>
            </w:r>
          </w:p>
          <w:p w14:paraId="4E38FBB1" w14:textId="77777777" w:rsidR="002C3601" w:rsidRPr="001F4EFC" w:rsidRDefault="002C3601" w:rsidP="00261EA8">
            <w:pPr>
              <w:spacing w:after="0" w:line="240" w:lineRule="auto"/>
              <w:jc w:val="both"/>
              <w:rPr>
                <w:rFonts w:ascii="Times New Roman" w:eastAsia="Times New Roman" w:hAnsi="Times New Roman"/>
                <w:iCs/>
                <w:sz w:val="24"/>
                <w:szCs w:val="24"/>
              </w:rPr>
            </w:pPr>
            <w:r w:rsidRPr="001F4EFC">
              <w:rPr>
                <w:rFonts w:ascii="Times New Roman" w:eastAsia="Times New Roman" w:hAnsi="Times New Roman"/>
                <w:iCs/>
                <w:sz w:val="24"/>
                <w:szCs w:val="24"/>
              </w:rPr>
              <w:t>МР 05,</w:t>
            </w:r>
            <w:r w:rsidR="00E531BD" w:rsidRPr="001F4EFC">
              <w:rPr>
                <w:rFonts w:ascii="Times New Roman" w:eastAsia="Times New Roman" w:hAnsi="Times New Roman"/>
                <w:iCs/>
                <w:sz w:val="24"/>
                <w:szCs w:val="24"/>
              </w:rPr>
              <w:t xml:space="preserve"> </w:t>
            </w:r>
            <w:r w:rsidRPr="001F4EFC">
              <w:rPr>
                <w:rFonts w:ascii="Times New Roman" w:eastAsia="Times New Roman" w:hAnsi="Times New Roman"/>
                <w:iCs/>
                <w:sz w:val="24"/>
                <w:szCs w:val="24"/>
              </w:rPr>
              <w:t>ПРб.01</w:t>
            </w:r>
          </w:p>
          <w:p w14:paraId="7B1C9415" w14:textId="77777777" w:rsidR="002C3601" w:rsidRPr="001F4EFC" w:rsidRDefault="002C3601" w:rsidP="00261EA8">
            <w:pPr>
              <w:spacing w:after="0" w:line="240" w:lineRule="auto"/>
              <w:jc w:val="both"/>
              <w:rPr>
                <w:rFonts w:ascii="Times New Roman" w:eastAsia="Times New Roman" w:hAnsi="Times New Roman"/>
                <w:iCs/>
                <w:sz w:val="24"/>
                <w:szCs w:val="24"/>
              </w:rPr>
            </w:pPr>
            <w:r w:rsidRPr="001F4EFC">
              <w:rPr>
                <w:rFonts w:ascii="Times New Roman" w:eastAsia="Times New Roman" w:hAnsi="Times New Roman"/>
                <w:iCs/>
                <w:sz w:val="24"/>
                <w:szCs w:val="24"/>
              </w:rPr>
              <w:t>ПРб.06,</w:t>
            </w:r>
            <w:r w:rsidR="00E531BD" w:rsidRPr="001F4EFC">
              <w:rPr>
                <w:rFonts w:ascii="Times New Roman" w:eastAsia="Times New Roman" w:hAnsi="Times New Roman"/>
                <w:iCs/>
                <w:sz w:val="24"/>
                <w:szCs w:val="24"/>
              </w:rPr>
              <w:t xml:space="preserve"> </w:t>
            </w:r>
            <w:r w:rsidRPr="001F4EFC">
              <w:rPr>
                <w:rFonts w:ascii="Times New Roman" w:eastAsia="Times New Roman" w:hAnsi="Times New Roman"/>
                <w:iCs/>
                <w:sz w:val="24"/>
                <w:szCs w:val="24"/>
              </w:rPr>
              <w:t>ПРб.07, ПРб.08,</w:t>
            </w:r>
            <w:r w:rsidR="00E531BD" w:rsidRPr="001F4EFC">
              <w:rPr>
                <w:rFonts w:ascii="Times New Roman" w:eastAsia="Times New Roman" w:hAnsi="Times New Roman"/>
                <w:iCs/>
                <w:sz w:val="24"/>
                <w:szCs w:val="24"/>
              </w:rPr>
              <w:t xml:space="preserve"> </w:t>
            </w:r>
            <w:r w:rsidRPr="001F4EFC">
              <w:rPr>
                <w:rFonts w:ascii="Times New Roman" w:eastAsia="Times New Roman" w:hAnsi="Times New Roman"/>
                <w:iCs/>
                <w:sz w:val="24"/>
                <w:szCs w:val="24"/>
              </w:rPr>
              <w:t>ПРб.09, ПРб.10</w:t>
            </w:r>
          </w:p>
        </w:tc>
        <w:tc>
          <w:tcPr>
            <w:tcW w:w="5386" w:type="dxa"/>
            <w:gridSpan w:val="2"/>
            <w:tcBorders>
              <w:top w:val="single" w:sz="4" w:space="0" w:color="auto"/>
              <w:left w:val="single" w:sz="4" w:space="0" w:color="auto"/>
              <w:bottom w:val="single" w:sz="4" w:space="0" w:color="auto"/>
              <w:right w:val="single" w:sz="4" w:space="0" w:color="auto"/>
            </w:tcBorders>
            <w:shd w:val="clear" w:color="auto" w:fill="auto"/>
            <w:hideMark/>
          </w:tcPr>
          <w:p w14:paraId="1269E138"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1. Напишите сочинение на тему «Роль средств связи в Отечественной войне 1812 года» (на о</w:t>
            </w:r>
            <w:r w:rsidRPr="001F4EFC">
              <w:rPr>
                <w:rFonts w:ascii="Times New Roman" w:eastAsia="Times New Roman" w:hAnsi="Times New Roman"/>
                <w:sz w:val="24"/>
                <w:szCs w:val="24"/>
              </w:rPr>
              <w:t>с</w:t>
            </w:r>
            <w:r w:rsidRPr="001F4EFC">
              <w:rPr>
                <w:rFonts w:ascii="Times New Roman" w:eastAsia="Times New Roman" w:hAnsi="Times New Roman"/>
                <w:sz w:val="24"/>
                <w:szCs w:val="24"/>
              </w:rPr>
              <w:t>нове анализа романа-эпопеи Л.Н. Толстого «Во</w:t>
            </w:r>
            <w:r w:rsidRPr="001F4EFC">
              <w:rPr>
                <w:rFonts w:ascii="Times New Roman" w:eastAsia="Times New Roman" w:hAnsi="Times New Roman"/>
                <w:sz w:val="24"/>
                <w:szCs w:val="24"/>
              </w:rPr>
              <w:t>й</w:t>
            </w:r>
            <w:r w:rsidRPr="001F4EFC">
              <w:rPr>
                <w:rFonts w:ascii="Times New Roman" w:eastAsia="Times New Roman" w:hAnsi="Times New Roman"/>
                <w:sz w:val="24"/>
                <w:szCs w:val="24"/>
              </w:rPr>
              <w:t>на и мир»).</w:t>
            </w:r>
          </w:p>
          <w:p w14:paraId="02F1D0ED"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2. Прочитайте произведения А.</w:t>
            </w:r>
            <w:proofErr w:type="gramStart"/>
            <w:r w:rsidRPr="001F4EFC">
              <w:rPr>
                <w:rFonts w:ascii="Times New Roman" w:eastAsia="Times New Roman" w:hAnsi="Times New Roman"/>
                <w:sz w:val="24"/>
                <w:szCs w:val="24"/>
              </w:rPr>
              <w:t>П</w:t>
            </w:r>
            <w:proofErr w:type="gramEnd"/>
            <w:r w:rsidRPr="001F4EFC">
              <w:rPr>
                <w:rFonts w:ascii="Times New Roman" w:eastAsia="Times New Roman" w:hAnsi="Times New Roman"/>
                <w:sz w:val="24"/>
                <w:szCs w:val="24"/>
              </w:rPr>
              <w:t xml:space="preserve"> Чехова: «В по</w:t>
            </w:r>
            <w:r w:rsidRPr="001F4EFC">
              <w:rPr>
                <w:rFonts w:ascii="Times New Roman" w:eastAsia="Times New Roman" w:hAnsi="Times New Roman"/>
                <w:sz w:val="24"/>
                <w:szCs w:val="24"/>
              </w:rPr>
              <w:t>ч</w:t>
            </w:r>
            <w:r w:rsidRPr="001F4EFC">
              <w:rPr>
                <w:rFonts w:ascii="Times New Roman" w:eastAsia="Times New Roman" w:hAnsi="Times New Roman"/>
                <w:sz w:val="24"/>
                <w:szCs w:val="24"/>
              </w:rPr>
              <w:t>товом отделении», «Мой разговор с почтмейст</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ром», «Почта», «На деревню дедушке».  Найдите описания почты. Какие средства художественной выразительности использовал автор? Какие обр</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зы чиновников, обслуживающих систему связи, рисует писатель? Докажите, что письмо Ваньки Жукова не дойдет до адресата вследствие незн</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 xml:space="preserve">ния мальчиком законов почтовой связи. </w:t>
            </w:r>
          </w:p>
          <w:p w14:paraId="11E8D4B0"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3. В рассказе А.П.Чехова доктор Старцев ездит на «тройке с бубенцами». Докажите, что этот вид транспорта свидетельствует о деградации героя. Напишите историю «тройки с бубенцами». К</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кую роль она играла как средство связи?</w:t>
            </w:r>
          </w:p>
        </w:tc>
      </w:tr>
      <w:tr w:rsidR="002C3601" w:rsidRPr="001F4EFC" w14:paraId="5BD3A845" w14:textId="77777777" w:rsidTr="009C5225">
        <w:tc>
          <w:tcPr>
            <w:tcW w:w="2465" w:type="dxa"/>
            <w:tcBorders>
              <w:top w:val="single" w:sz="4" w:space="0" w:color="auto"/>
              <w:left w:val="single" w:sz="4" w:space="0" w:color="auto"/>
              <w:bottom w:val="single" w:sz="4" w:space="0" w:color="auto"/>
              <w:right w:val="single" w:sz="4" w:space="0" w:color="auto"/>
            </w:tcBorders>
            <w:shd w:val="clear" w:color="auto" w:fill="auto"/>
            <w:hideMark/>
          </w:tcPr>
          <w:p w14:paraId="68C04029" w14:textId="77777777" w:rsidR="002C3601" w:rsidRPr="001F4EFC" w:rsidRDefault="002C3601"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Раздел № 3</w:t>
            </w:r>
          </w:p>
          <w:p w14:paraId="326A4541" w14:textId="77777777" w:rsidR="002C3601" w:rsidRPr="001F4EFC" w:rsidRDefault="002C3601"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 Поэзия второй пол</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 xml:space="preserve">вины XIX века. </w:t>
            </w:r>
          </w:p>
          <w:p w14:paraId="31EF98B8" w14:textId="77777777" w:rsidR="002C3601" w:rsidRPr="001F4EFC" w:rsidRDefault="002C3601"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Тема № 3. Федор Иванович Тютчев (1803—1873) </w:t>
            </w:r>
          </w:p>
          <w:p w14:paraId="4FC296F8" w14:textId="77777777" w:rsidR="002C3601" w:rsidRPr="001F4EFC" w:rsidRDefault="002C3601"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Жизненный и тво</w:t>
            </w:r>
            <w:r w:rsidRPr="001F4EFC">
              <w:rPr>
                <w:rFonts w:ascii="Times New Roman" w:eastAsia="Times New Roman" w:hAnsi="Times New Roman"/>
                <w:sz w:val="24"/>
                <w:szCs w:val="24"/>
              </w:rPr>
              <w:t>р</w:t>
            </w:r>
            <w:r w:rsidRPr="001F4EFC">
              <w:rPr>
                <w:rFonts w:ascii="Times New Roman" w:eastAsia="Times New Roman" w:hAnsi="Times New Roman"/>
                <w:sz w:val="24"/>
                <w:szCs w:val="24"/>
              </w:rPr>
              <w:t>ческий путь Ф. И. Тютчева (с обобщ</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нием ранее изуче</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ного). Философская, общественно-политическая и л</w:t>
            </w:r>
            <w:r w:rsidRPr="001F4EFC">
              <w:rPr>
                <w:rFonts w:ascii="Times New Roman" w:eastAsia="Times New Roman" w:hAnsi="Times New Roman"/>
                <w:sz w:val="24"/>
                <w:szCs w:val="24"/>
              </w:rPr>
              <w:t>ю</w:t>
            </w:r>
            <w:r w:rsidRPr="001F4EFC">
              <w:rPr>
                <w:rFonts w:ascii="Times New Roman" w:eastAsia="Times New Roman" w:hAnsi="Times New Roman"/>
                <w:sz w:val="24"/>
                <w:szCs w:val="24"/>
              </w:rPr>
              <w:lastRenderedPageBreak/>
              <w:t>бовная лирика Ф. И.Тютчева. Худож</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ственные особенн</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сти лирики Ф. И. Тютчева</w:t>
            </w:r>
          </w:p>
        </w:tc>
        <w:tc>
          <w:tcPr>
            <w:tcW w:w="2038" w:type="dxa"/>
            <w:gridSpan w:val="2"/>
            <w:tcBorders>
              <w:top w:val="single" w:sz="4" w:space="0" w:color="auto"/>
              <w:left w:val="single" w:sz="4" w:space="0" w:color="auto"/>
              <w:bottom w:val="single" w:sz="4" w:space="0" w:color="auto"/>
              <w:right w:val="single" w:sz="4" w:space="0" w:color="auto"/>
            </w:tcBorders>
            <w:shd w:val="clear" w:color="auto" w:fill="auto"/>
            <w:hideMark/>
          </w:tcPr>
          <w:p w14:paraId="772696E9" w14:textId="77777777" w:rsidR="002C3601" w:rsidRPr="001F4EFC" w:rsidRDefault="002C3601" w:rsidP="00261EA8">
            <w:pPr>
              <w:spacing w:after="0" w:line="240" w:lineRule="auto"/>
              <w:rPr>
                <w:rFonts w:ascii="Times New Roman" w:eastAsia="Times New Roman" w:hAnsi="Times New Roman"/>
                <w:iCs/>
                <w:sz w:val="24"/>
                <w:szCs w:val="24"/>
              </w:rPr>
            </w:pPr>
            <w:r w:rsidRPr="001F4EFC">
              <w:rPr>
                <w:rFonts w:ascii="Times New Roman" w:eastAsia="Times New Roman" w:hAnsi="Times New Roman"/>
                <w:iCs/>
                <w:sz w:val="24"/>
                <w:szCs w:val="24"/>
              </w:rPr>
              <w:lastRenderedPageBreak/>
              <w:t xml:space="preserve">ОК </w:t>
            </w:r>
            <w:r w:rsidR="00E531BD" w:rsidRPr="001F4EFC">
              <w:rPr>
                <w:rFonts w:ascii="Times New Roman" w:eastAsia="Times New Roman" w:hAnsi="Times New Roman"/>
                <w:iCs/>
                <w:sz w:val="24"/>
                <w:szCs w:val="24"/>
              </w:rPr>
              <w:t>0</w:t>
            </w:r>
            <w:r w:rsidRPr="001F4EFC">
              <w:rPr>
                <w:rFonts w:ascii="Times New Roman" w:eastAsia="Times New Roman" w:hAnsi="Times New Roman"/>
                <w:iCs/>
                <w:sz w:val="24"/>
                <w:szCs w:val="24"/>
              </w:rPr>
              <w:t>5,</w:t>
            </w:r>
            <w:r w:rsidR="00E531BD" w:rsidRPr="001F4EFC">
              <w:rPr>
                <w:rFonts w:ascii="Times New Roman" w:eastAsia="Times New Roman" w:hAnsi="Times New Roman"/>
                <w:iCs/>
                <w:sz w:val="24"/>
                <w:szCs w:val="24"/>
              </w:rPr>
              <w:t xml:space="preserve"> </w:t>
            </w:r>
            <w:r w:rsidRPr="001F4EFC">
              <w:rPr>
                <w:rFonts w:ascii="Times New Roman" w:eastAsia="Times New Roman" w:hAnsi="Times New Roman"/>
                <w:iCs/>
                <w:sz w:val="24"/>
                <w:szCs w:val="24"/>
              </w:rPr>
              <w:t>ПК 2.2</w:t>
            </w:r>
            <w:r w:rsidR="00E531BD" w:rsidRPr="001F4EFC">
              <w:rPr>
                <w:rFonts w:ascii="Times New Roman" w:eastAsia="Times New Roman" w:hAnsi="Times New Roman"/>
                <w:iCs/>
                <w:sz w:val="24"/>
                <w:szCs w:val="24"/>
              </w:rPr>
              <w:t>,</w:t>
            </w:r>
          </w:p>
          <w:p w14:paraId="1E785B4A" w14:textId="77777777" w:rsidR="002C3601" w:rsidRPr="001F4EFC" w:rsidRDefault="002C3601" w:rsidP="00261EA8">
            <w:pPr>
              <w:spacing w:after="0" w:line="240" w:lineRule="auto"/>
              <w:rPr>
                <w:rFonts w:ascii="Times New Roman" w:eastAsia="Times New Roman" w:hAnsi="Times New Roman"/>
                <w:iCs/>
                <w:sz w:val="24"/>
                <w:szCs w:val="24"/>
              </w:rPr>
            </w:pPr>
            <w:r w:rsidRPr="001F4EFC">
              <w:rPr>
                <w:rFonts w:ascii="Times New Roman" w:eastAsia="Times New Roman" w:hAnsi="Times New Roman"/>
                <w:iCs/>
                <w:sz w:val="24"/>
                <w:szCs w:val="24"/>
              </w:rPr>
              <w:t>ЛР 07,</w:t>
            </w:r>
            <w:r w:rsidR="00E531BD" w:rsidRPr="001F4EFC">
              <w:rPr>
                <w:rFonts w:ascii="Times New Roman" w:eastAsia="Times New Roman" w:hAnsi="Times New Roman"/>
                <w:iCs/>
                <w:sz w:val="24"/>
                <w:szCs w:val="24"/>
              </w:rPr>
              <w:t xml:space="preserve"> </w:t>
            </w:r>
            <w:r w:rsidRPr="001F4EFC">
              <w:rPr>
                <w:rFonts w:ascii="Times New Roman" w:eastAsia="Times New Roman" w:hAnsi="Times New Roman"/>
                <w:iCs/>
                <w:sz w:val="24"/>
                <w:szCs w:val="24"/>
              </w:rPr>
              <w:t>МР 08</w:t>
            </w:r>
            <w:r w:rsidR="00E531BD" w:rsidRPr="001F4EFC">
              <w:rPr>
                <w:rFonts w:ascii="Times New Roman" w:eastAsia="Times New Roman" w:hAnsi="Times New Roman"/>
                <w:iCs/>
                <w:sz w:val="24"/>
                <w:szCs w:val="24"/>
              </w:rPr>
              <w:t>,</w:t>
            </w:r>
          </w:p>
          <w:p w14:paraId="0A52D611" w14:textId="77777777" w:rsidR="002C3601" w:rsidRPr="001F4EFC" w:rsidRDefault="002C3601" w:rsidP="00261EA8">
            <w:pPr>
              <w:spacing w:after="0" w:line="240" w:lineRule="auto"/>
              <w:rPr>
                <w:rFonts w:ascii="Times New Roman" w:eastAsia="Times New Roman" w:hAnsi="Times New Roman"/>
                <w:iCs/>
                <w:sz w:val="24"/>
                <w:szCs w:val="24"/>
              </w:rPr>
            </w:pPr>
            <w:r w:rsidRPr="001F4EFC">
              <w:rPr>
                <w:rFonts w:ascii="Times New Roman" w:eastAsia="Times New Roman" w:hAnsi="Times New Roman"/>
                <w:iCs/>
                <w:sz w:val="24"/>
                <w:szCs w:val="24"/>
              </w:rPr>
              <w:t>ПРб.02</w:t>
            </w:r>
          </w:p>
        </w:tc>
        <w:tc>
          <w:tcPr>
            <w:tcW w:w="5386" w:type="dxa"/>
            <w:gridSpan w:val="2"/>
            <w:tcBorders>
              <w:top w:val="single" w:sz="4" w:space="0" w:color="auto"/>
              <w:left w:val="single" w:sz="4" w:space="0" w:color="auto"/>
              <w:bottom w:val="single" w:sz="4" w:space="0" w:color="auto"/>
              <w:right w:val="single" w:sz="4" w:space="0" w:color="auto"/>
            </w:tcBorders>
            <w:shd w:val="clear" w:color="auto" w:fill="auto"/>
            <w:hideMark/>
          </w:tcPr>
          <w:p w14:paraId="26EAF5C9"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1.Лейбов Р.Г. в статье «Телеграф в поэтическом мире Тютчева: тема и жанр» пишет: «Внедрение телеграфной связи в России пришлось на перелом эпох и совпало с катастрофой Крымской войны, телеграф стал ассоциироваться с новыми врем</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нами». Опишите телеграф как средство связи. К</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ково его устройство?</w:t>
            </w:r>
          </w:p>
          <w:p w14:paraId="1EE3EEEC"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2.Какими средствами художественной выраз</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 xml:space="preserve">тельности раскрыта   тема телеграфа как нового средства связи  в стихотворении Ф.И.Тютчева: </w:t>
            </w:r>
          </w:p>
          <w:p w14:paraId="2951917A"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Вот от моря и до моря</w:t>
            </w:r>
          </w:p>
          <w:p w14:paraId="3946C292"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Нить железная скользит,</w:t>
            </w:r>
          </w:p>
          <w:p w14:paraId="6AA33F4A"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Много славы, много горя</w:t>
            </w:r>
          </w:p>
          <w:p w14:paraId="13BFFB70"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lastRenderedPageBreak/>
              <w:t>Эта нить порой гласит.</w:t>
            </w:r>
          </w:p>
          <w:p w14:paraId="471DAD56"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И, за ней следя глазами,</w:t>
            </w:r>
          </w:p>
          <w:p w14:paraId="588F982E"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Путник видит, как порой</w:t>
            </w:r>
          </w:p>
          <w:p w14:paraId="17CDF1AF"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Птицы вещие садятся</w:t>
            </w:r>
          </w:p>
          <w:p w14:paraId="52BD794D"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Вдоль по нити вестовой.</w:t>
            </w:r>
          </w:p>
          <w:p w14:paraId="49E357B0"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Вот с поляны ворон черный</w:t>
            </w:r>
          </w:p>
          <w:p w14:paraId="31A7D72D"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Прилетел и сел на ней,</w:t>
            </w:r>
          </w:p>
          <w:p w14:paraId="0EF6A3D4"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Сел и каркнул, и крылами</w:t>
            </w:r>
          </w:p>
          <w:p w14:paraId="26F7C49F"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Замахал он веселей.</w:t>
            </w:r>
          </w:p>
          <w:p w14:paraId="0A3EE1FB"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И кричит он, и ликует,</w:t>
            </w:r>
          </w:p>
          <w:p w14:paraId="297001F9"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И кружится все над ней:</w:t>
            </w:r>
          </w:p>
          <w:p w14:paraId="4908723E"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Уж не кровь ли ворон чует</w:t>
            </w:r>
          </w:p>
          <w:p w14:paraId="6413849F"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Севастопольских вестей?</w:t>
            </w:r>
          </w:p>
        </w:tc>
      </w:tr>
      <w:tr w:rsidR="002C3601" w:rsidRPr="001F4EFC" w14:paraId="5AACC1AD" w14:textId="77777777" w:rsidTr="009C5225">
        <w:tc>
          <w:tcPr>
            <w:tcW w:w="2465" w:type="dxa"/>
            <w:tcBorders>
              <w:top w:val="single" w:sz="4" w:space="0" w:color="auto"/>
              <w:left w:val="single" w:sz="4" w:space="0" w:color="auto"/>
              <w:bottom w:val="single" w:sz="4" w:space="0" w:color="auto"/>
              <w:right w:val="single" w:sz="4" w:space="0" w:color="auto"/>
            </w:tcBorders>
            <w:shd w:val="clear" w:color="auto" w:fill="auto"/>
            <w:hideMark/>
          </w:tcPr>
          <w:p w14:paraId="61EB371B" w14:textId="77777777" w:rsidR="002C3601" w:rsidRPr="001F4EFC" w:rsidRDefault="002C3601"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lastRenderedPageBreak/>
              <w:t xml:space="preserve">Раздел № 4 </w:t>
            </w:r>
          </w:p>
          <w:p w14:paraId="17ADF10F" w14:textId="77777777" w:rsidR="002C3601" w:rsidRPr="001F4EFC" w:rsidRDefault="002C3601"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Русская литература  XX века. Особенн</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сти развития литер</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туры и других видов искусства в начале XX века.</w:t>
            </w:r>
          </w:p>
          <w:p w14:paraId="070595A8" w14:textId="77777777" w:rsidR="002C3601" w:rsidRPr="001F4EFC" w:rsidRDefault="002C3601" w:rsidP="00261EA8">
            <w:pPr>
              <w:spacing w:after="0" w:line="240" w:lineRule="auto"/>
              <w:rPr>
                <w:rFonts w:ascii="Times New Roman" w:eastAsia="Times New Roman" w:hAnsi="Times New Roman"/>
                <w:sz w:val="24"/>
                <w:szCs w:val="24"/>
              </w:rPr>
            </w:pPr>
          </w:p>
          <w:p w14:paraId="7C4B1343" w14:textId="77777777" w:rsidR="002C3601" w:rsidRPr="001F4EFC" w:rsidRDefault="002C3601"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Тема № 1. Серебр</w:t>
            </w:r>
            <w:r w:rsidRPr="001F4EFC">
              <w:rPr>
                <w:rFonts w:ascii="Times New Roman" w:eastAsia="Times New Roman" w:hAnsi="Times New Roman"/>
                <w:sz w:val="24"/>
                <w:szCs w:val="24"/>
              </w:rPr>
              <w:t>я</w:t>
            </w:r>
            <w:r w:rsidRPr="001F4EFC">
              <w:rPr>
                <w:rFonts w:ascii="Times New Roman" w:eastAsia="Times New Roman" w:hAnsi="Times New Roman"/>
                <w:sz w:val="24"/>
                <w:szCs w:val="24"/>
              </w:rPr>
              <w:t>ный век как культу</w:t>
            </w:r>
            <w:r w:rsidRPr="001F4EFC">
              <w:rPr>
                <w:rFonts w:ascii="Times New Roman" w:eastAsia="Times New Roman" w:hAnsi="Times New Roman"/>
                <w:sz w:val="24"/>
                <w:szCs w:val="24"/>
              </w:rPr>
              <w:t>р</w:t>
            </w:r>
            <w:r w:rsidRPr="001F4EFC">
              <w:rPr>
                <w:rFonts w:ascii="Times New Roman" w:eastAsia="Times New Roman" w:hAnsi="Times New Roman"/>
                <w:sz w:val="24"/>
                <w:szCs w:val="24"/>
              </w:rPr>
              <w:t>но-историческая эп</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ха. Идеологический и эстетический плюр</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лизм эпохи. Расцвет русской религиозно-философской мысли. Кризис гуманизма и религиозные искания в русской филос</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фии. Основные те</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денции развития пр</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зы. Реализм и моде</w:t>
            </w:r>
            <w:r w:rsidRPr="001F4EFC">
              <w:rPr>
                <w:rFonts w:ascii="Times New Roman" w:eastAsia="Times New Roman" w:hAnsi="Times New Roman"/>
                <w:sz w:val="24"/>
                <w:szCs w:val="24"/>
              </w:rPr>
              <w:t>р</w:t>
            </w:r>
            <w:r w:rsidRPr="001F4EFC">
              <w:rPr>
                <w:rFonts w:ascii="Times New Roman" w:eastAsia="Times New Roman" w:hAnsi="Times New Roman"/>
                <w:sz w:val="24"/>
                <w:szCs w:val="24"/>
              </w:rPr>
              <w:t>низм в литературном процессе рубежа в</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ков. Стилевая ди</w:t>
            </w:r>
            <w:r w:rsidRPr="001F4EFC">
              <w:rPr>
                <w:rFonts w:ascii="Times New Roman" w:eastAsia="Times New Roman" w:hAnsi="Times New Roman"/>
                <w:sz w:val="24"/>
                <w:szCs w:val="24"/>
              </w:rPr>
              <w:t>ф</w:t>
            </w:r>
            <w:r w:rsidRPr="001F4EFC">
              <w:rPr>
                <w:rFonts w:ascii="Times New Roman" w:eastAsia="Times New Roman" w:hAnsi="Times New Roman"/>
                <w:sz w:val="24"/>
                <w:szCs w:val="24"/>
              </w:rPr>
              <w:t>ференциация реали</w:t>
            </w:r>
            <w:r w:rsidRPr="001F4EFC">
              <w:rPr>
                <w:rFonts w:ascii="Times New Roman" w:eastAsia="Times New Roman" w:hAnsi="Times New Roman"/>
                <w:sz w:val="24"/>
                <w:szCs w:val="24"/>
              </w:rPr>
              <w:t>з</w:t>
            </w:r>
            <w:r w:rsidRPr="001F4EFC">
              <w:rPr>
                <w:rFonts w:ascii="Times New Roman" w:eastAsia="Times New Roman" w:hAnsi="Times New Roman"/>
                <w:sz w:val="24"/>
                <w:szCs w:val="24"/>
              </w:rPr>
              <w:t>ма (Л. Н.Толстой, В.Г.Короленко, А. П. Чехов, И. С. Шм</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лев). Дискуссия о кризисе реализма. Обращение к малым эпическим формам. Модернизм как реа</w:t>
            </w:r>
            <w:r w:rsidRPr="001F4EFC">
              <w:rPr>
                <w:rFonts w:ascii="Times New Roman" w:eastAsia="Times New Roman" w:hAnsi="Times New Roman"/>
                <w:sz w:val="24"/>
                <w:szCs w:val="24"/>
              </w:rPr>
              <w:t>к</w:t>
            </w:r>
            <w:r w:rsidRPr="001F4EFC">
              <w:rPr>
                <w:rFonts w:ascii="Times New Roman" w:eastAsia="Times New Roman" w:hAnsi="Times New Roman"/>
                <w:sz w:val="24"/>
                <w:szCs w:val="24"/>
              </w:rPr>
              <w:t>ция на кризис ре</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лизма</w:t>
            </w:r>
          </w:p>
        </w:tc>
        <w:tc>
          <w:tcPr>
            <w:tcW w:w="2038" w:type="dxa"/>
            <w:gridSpan w:val="2"/>
            <w:tcBorders>
              <w:top w:val="single" w:sz="4" w:space="0" w:color="auto"/>
              <w:left w:val="single" w:sz="4" w:space="0" w:color="auto"/>
              <w:bottom w:val="single" w:sz="4" w:space="0" w:color="auto"/>
              <w:right w:val="single" w:sz="4" w:space="0" w:color="auto"/>
            </w:tcBorders>
            <w:shd w:val="clear" w:color="auto" w:fill="auto"/>
            <w:hideMark/>
          </w:tcPr>
          <w:p w14:paraId="672EEB3F" w14:textId="77777777" w:rsidR="00E531BD" w:rsidRPr="001F4EFC" w:rsidRDefault="002C3601" w:rsidP="00261EA8">
            <w:pPr>
              <w:spacing w:after="0" w:line="240" w:lineRule="auto"/>
              <w:jc w:val="both"/>
              <w:rPr>
                <w:rFonts w:ascii="Times New Roman" w:eastAsia="Times New Roman" w:hAnsi="Times New Roman"/>
                <w:iCs/>
                <w:sz w:val="24"/>
                <w:szCs w:val="24"/>
              </w:rPr>
            </w:pPr>
            <w:r w:rsidRPr="001F4EFC">
              <w:rPr>
                <w:rFonts w:ascii="Times New Roman" w:eastAsia="Times New Roman" w:hAnsi="Times New Roman"/>
                <w:iCs/>
                <w:sz w:val="24"/>
                <w:szCs w:val="24"/>
              </w:rPr>
              <w:t>ОК</w:t>
            </w:r>
            <w:r w:rsidR="00E531BD" w:rsidRPr="001F4EFC">
              <w:rPr>
                <w:rFonts w:ascii="Times New Roman" w:eastAsia="Times New Roman" w:hAnsi="Times New Roman"/>
                <w:iCs/>
                <w:sz w:val="24"/>
                <w:szCs w:val="24"/>
              </w:rPr>
              <w:t xml:space="preserve"> 0</w:t>
            </w:r>
            <w:r w:rsidRPr="001F4EFC">
              <w:rPr>
                <w:rFonts w:ascii="Times New Roman" w:eastAsia="Times New Roman" w:hAnsi="Times New Roman"/>
                <w:iCs/>
                <w:sz w:val="24"/>
                <w:szCs w:val="24"/>
              </w:rPr>
              <w:t>2,</w:t>
            </w:r>
            <w:r w:rsidR="00E531BD" w:rsidRPr="001F4EFC">
              <w:rPr>
                <w:rFonts w:ascii="Times New Roman" w:eastAsia="Times New Roman" w:hAnsi="Times New Roman"/>
                <w:iCs/>
                <w:sz w:val="24"/>
                <w:szCs w:val="24"/>
              </w:rPr>
              <w:t xml:space="preserve"> </w:t>
            </w:r>
            <w:r w:rsidRPr="001F4EFC">
              <w:rPr>
                <w:rFonts w:ascii="Times New Roman" w:eastAsia="Times New Roman" w:hAnsi="Times New Roman"/>
                <w:iCs/>
                <w:sz w:val="24"/>
                <w:szCs w:val="24"/>
              </w:rPr>
              <w:t>ПК2.3,</w:t>
            </w:r>
          </w:p>
          <w:p w14:paraId="0E03BE1C" w14:textId="77777777" w:rsidR="00E531BD" w:rsidRPr="001F4EFC" w:rsidRDefault="002C3601" w:rsidP="00261EA8">
            <w:pPr>
              <w:spacing w:after="0" w:line="240" w:lineRule="auto"/>
              <w:jc w:val="both"/>
              <w:rPr>
                <w:rFonts w:ascii="Times New Roman" w:eastAsia="Times New Roman" w:hAnsi="Times New Roman"/>
                <w:iCs/>
                <w:sz w:val="24"/>
                <w:szCs w:val="24"/>
              </w:rPr>
            </w:pPr>
            <w:r w:rsidRPr="001F4EFC">
              <w:rPr>
                <w:rFonts w:ascii="Times New Roman" w:eastAsia="Times New Roman" w:hAnsi="Times New Roman"/>
                <w:iCs/>
                <w:sz w:val="24"/>
                <w:szCs w:val="24"/>
              </w:rPr>
              <w:t>ЛР 01</w:t>
            </w:r>
            <w:r w:rsidR="00E531BD" w:rsidRPr="001F4EFC">
              <w:rPr>
                <w:rFonts w:ascii="Times New Roman" w:eastAsia="Times New Roman" w:hAnsi="Times New Roman"/>
                <w:iCs/>
                <w:sz w:val="24"/>
                <w:szCs w:val="24"/>
              </w:rPr>
              <w:t xml:space="preserve">, </w:t>
            </w:r>
            <w:r w:rsidRPr="001F4EFC">
              <w:rPr>
                <w:rFonts w:ascii="Times New Roman" w:eastAsia="Times New Roman" w:hAnsi="Times New Roman"/>
                <w:iCs/>
                <w:sz w:val="24"/>
                <w:szCs w:val="24"/>
              </w:rPr>
              <w:t>МР01,</w:t>
            </w:r>
          </w:p>
          <w:p w14:paraId="40A0F311" w14:textId="77777777" w:rsidR="002C3601" w:rsidRPr="001F4EFC" w:rsidRDefault="002C3601" w:rsidP="00261EA8">
            <w:pPr>
              <w:spacing w:after="0" w:line="240" w:lineRule="auto"/>
              <w:jc w:val="both"/>
              <w:rPr>
                <w:rFonts w:ascii="Times New Roman" w:eastAsia="Times New Roman" w:hAnsi="Times New Roman"/>
                <w:iCs/>
                <w:sz w:val="24"/>
                <w:szCs w:val="24"/>
              </w:rPr>
            </w:pPr>
            <w:r w:rsidRPr="001F4EFC">
              <w:rPr>
                <w:rFonts w:ascii="Times New Roman" w:eastAsia="Times New Roman" w:hAnsi="Times New Roman"/>
                <w:iCs/>
                <w:sz w:val="24"/>
                <w:szCs w:val="24"/>
              </w:rPr>
              <w:t>МР 05,</w:t>
            </w:r>
            <w:r w:rsidR="00E531BD" w:rsidRPr="001F4EFC">
              <w:rPr>
                <w:rFonts w:ascii="Times New Roman" w:eastAsia="Times New Roman" w:hAnsi="Times New Roman"/>
                <w:iCs/>
                <w:sz w:val="24"/>
                <w:szCs w:val="24"/>
              </w:rPr>
              <w:t xml:space="preserve"> </w:t>
            </w:r>
            <w:r w:rsidRPr="001F4EFC">
              <w:rPr>
                <w:rFonts w:ascii="Times New Roman" w:eastAsia="Times New Roman" w:hAnsi="Times New Roman"/>
                <w:iCs/>
                <w:sz w:val="24"/>
                <w:szCs w:val="24"/>
              </w:rPr>
              <w:t>ПРб.01</w:t>
            </w:r>
            <w:r w:rsidR="00E531BD" w:rsidRPr="001F4EFC">
              <w:rPr>
                <w:rFonts w:ascii="Times New Roman" w:eastAsia="Times New Roman" w:hAnsi="Times New Roman"/>
                <w:iCs/>
                <w:sz w:val="24"/>
                <w:szCs w:val="24"/>
              </w:rPr>
              <w:t>,</w:t>
            </w:r>
          </w:p>
          <w:p w14:paraId="7999A42C" w14:textId="77777777" w:rsidR="002C3601" w:rsidRPr="001F4EFC" w:rsidRDefault="002C3601" w:rsidP="00261EA8">
            <w:pPr>
              <w:spacing w:after="0" w:line="240" w:lineRule="auto"/>
              <w:jc w:val="both"/>
              <w:rPr>
                <w:rFonts w:ascii="Times New Roman" w:eastAsia="Times New Roman" w:hAnsi="Times New Roman"/>
                <w:iCs/>
                <w:sz w:val="24"/>
                <w:szCs w:val="24"/>
              </w:rPr>
            </w:pPr>
            <w:r w:rsidRPr="001F4EFC">
              <w:rPr>
                <w:rFonts w:ascii="Times New Roman" w:eastAsia="Times New Roman" w:hAnsi="Times New Roman"/>
                <w:iCs/>
                <w:sz w:val="24"/>
                <w:szCs w:val="24"/>
              </w:rPr>
              <w:t>ПРб.06,</w:t>
            </w:r>
            <w:r w:rsidR="00E531BD" w:rsidRPr="001F4EFC">
              <w:rPr>
                <w:rFonts w:ascii="Times New Roman" w:eastAsia="Times New Roman" w:hAnsi="Times New Roman"/>
                <w:iCs/>
                <w:sz w:val="24"/>
                <w:szCs w:val="24"/>
              </w:rPr>
              <w:t xml:space="preserve"> </w:t>
            </w:r>
            <w:r w:rsidRPr="001F4EFC">
              <w:rPr>
                <w:rFonts w:ascii="Times New Roman" w:eastAsia="Times New Roman" w:hAnsi="Times New Roman"/>
                <w:iCs/>
                <w:sz w:val="24"/>
                <w:szCs w:val="24"/>
              </w:rPr>
              <w:t>ПРб.07, ПРб.08,</w:t>
            </w:r>
            <w:r w:rsidR="00E531BD" w:rsidRPr="001F4EFC">
              <w:rPr>
                <w:rFonts w:ascii="Times New Roman" w:eastAsia="Times New Roman" w:hAnsi="Times New Roman"/>
                <w:iCs/>
                <w:sz w:val="24"/>
                <w:szCs w:val="24"/>
              </w:rPr>
              <w:t xml:space="preserve"> </w:t>
            </w:r>
            <w:r w:rsidRPr="001F4EFC">
              <w:rPr>
                <w:rFonts w:ascii="Times New Roman" w:eastAsia="Times New Roman" w:hAnsi="Times New Roman"/>
                <w:iCs/>
                <w:sz w:val="24"/>
                <w:szCs w:val="24"/>
              </w:rPr>
              <w:t>ПРб.09, ПРб.10</w:t>
            </w:r>
          </w:p>
        </w:tc>
        <w:tc>
          <w:tcPr>
            <w:tcW w:w="5386" w:type="dxa"/>
            <w:gridSpan w:val="2"/>
            <w:tcBorders>
              <w:top w:val="single" w:sz="4" w:space="0" w:color="auto"/>
              <w:left w:val="single" w:sz="4" w:space="0" w:color="auto"/>
              <w:bottom w:val="single" w:sz="4" w:space="0" w:color="auto"/>
              <w:right w:val="single" w:sz="4" w:space="0" w:color="auto"/>
            </w:tcBorders>
            <w:shd w:val="clear" w:color="auto" w:fill="auto"/>
          </w:tcPr>
          <w:p w14:paraId="163C1363"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1.Прочитайте рассказ Н.Тэффи «Письма». Как характеризует профессию связиста фрагмент те</w:t>
            </w:r>
            <w:r w:rsidRPr="001F4EFC">
              <w:rPr>
                <w:rFonts w:ascii="Times New Roman" w:eastAsia="Times New Roman" w:hAnsi="Times New Roman"/>
                <w:sz w:val="24"/>
                <w:szCs w:val="24"/>
              </w:rPr>
              <w:t>к</w:t>
            </w:r>
            <w:r w:rsidRPr="001F4EFC">
              <w:rPr>
                <w:rFonts w:ascii="Times New Roman" w:eastAsia="Times New Roman" w:hAnsi="Times New Roman"/>
                <w:sz w:val="24"/>
                <w:szCs w:val="24"/>
              </w:rPr>
              <w:t>ста: «Берем кусочек души, кладем его в конверт, лизнем, заклеим и бросим в пространство. И б</w:t>
            </w:r>
            <w:r w:rsidRPr="001F4EFC">
              <w:rPr>
                <w:rFonts w:ascii="Times New Roman" w:eastAsia="Times New Roman" w:hAnsi="Times New Roman"/>
                <w:sz w:val="24"/>
                <w:szCs w:val="24"/>
              </w:rPr>
              <w:t>у</w:t>
            </w:r>
            <w:r w:rsidRPr="001F4EFC">
              <w:rPr>
                <w:rFonts w:ascii="Times New Roman" w:eastAsia="Times New Roman" w:hAnsi="Times New Roman"/>
                <w:sz w:val="24"/>
                <w:szCs w:val="24"/>
              </w:rPr>
              <w:t>дет он лететь, пока не упадет в другую душу, — открытую, ждущую. Разве это не счастье?»</w:t>
            </w:r>
          </w:p>
          <w:p w14:paraId="19C089EB"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2.Как Вы понимаете фразу педагога из рассказа А.И.Куприна «Механическое правосудие»: «…Человека нет, остается только машина. Одна беспристрастная, непоколебимая, спокойная, справедливая машина»? Согласны ли вы с мнен</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ем главного героя в начале рассказа? Можно ли заменить труд человеками трудом машины в в</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шей профессии?</w:t>
            </w:r>
          </w:p>
          <w:p w14:paraId="0A77C4C1"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3.  Проанализируйте языковые средства стих</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творения В.Я.Брюсова:</w:t>
            </w:r>
          </w:p>
          <w:p w14:paraId="2FC3E56C"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Все ж топот армий, гулы артиллерий</w:t>
            </w:r>
          </w:p>
          <w:p w14:paraId="09453AC0"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Затихли; смолк войны зловещий звон;</w:t>
            </w:r>
          </w:p>
          <w:p w14:paraId="3FEB9B69"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И к знанью сразу распахнулись двери,</w:t>
            </w:r>
          </w:p>
          <w:p w14:paraId="4CB5E5CF"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Природу человек вдруг взял в полон.</w:t>
            </w:r>
          </w:p>
          <w:p w14:paraId="793E07CB"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Упали в прах обломки суеверий,</w:t>
            </w:r>
          </w:p>
          <w:p w14:paraId="5BBDEF87"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Наука в правду превратила сон:</w:t>
            </w:r>
          </w:p>
          <w:p w14:paraId="209B06C1"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В пар, в телеграф, в фонограф, в телефон,</w:t>
            </w:r>
          </w:p>
          <w:p w14:paraId="765EE57D"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Познав составы звезд и жизнь бактерий.</w:t>
            </w:r>
          </w:p>
          <w:p w14:paraId="3196E246"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Античный мир вел к вечным тайнам нить;</w:t>
            </w:r>
          </w:p>
          <w:p w14:paraId="047366A2"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Мир новый дал уму власть над природой;</w:t>
            </w:r>
          </w:p>
          <w:p w14:paraId="5A35081A"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Века борьбы венчали всех свободой.</w:t>
            </w:r>
          </w:p>
          <w:p w14:paraId="3F84B093"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Осталось: знанье с тайной съединить.</w:t>
            </w:r>
          </w:p>
          <w:p w14:paraId="6076DD27"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Мы близимся к концу, и новой эре</w:t>
            </w:r>
          </w:p>
          <w:p w14:paraId="4B0F14A2"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Не заглушить стремленья к высшей сфере</w:t>
            </w:r>
          </w:p>
          <w:p w14:paraId="1C97612C"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Какие средства связи описаны в данном стих</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 xml:space="preserve">творении? Подготовьте историческую справку об одном из средств связи </w:t>
            </w:r>
          </w:p>
          <w:p w14:paraId="7677920C" w14:textId="77777777" w:rsidR="002C3601" w:rsidRPr="001F4EFC" w:rsidRDefault="002C3601" w:rsidP="00261EA8">
            <w:pPr>
              <w:spacing w:after="0" w:line="240" w:lineRule="auto"/>
              <w:jc w:val="both"/>
              <w:rPr>
                <w:rFonts w:ascii="Times New Roman" w:eastAsia="Times New Roman" w:hAnsi="Times New Roman"/>
                <w:sz w:val="24"/>
                <w:szCs w:val="24"/>
              </w:rPr>
            </w:pPr>
          </w:p>
          <w:p w14:paraId="642AD7FC" w14:textId="77777777" w:rsidR="002C3601" w:rsidRPr="001F4EFC" w:rsidRDefault="002C3601" w:rsidP="00261EA8">
            <w:pPr>
              <w:spacing w:after="0" w:line="240" w:lineRule="auto"/>
              <w:jc w:val="both"/>
              <w:rPr>
                <w:rFonts w:ascii="Times New Roman" w:eastAsia="Times New Roman" w:hAnsi="Times New Roman"/>
                <w:sz w:val="24"/>
                <w:szCs w:val="24"/>
              </w:rPr>
            </w:pPr>
          </w:p>
        </w:tc>
      </w:tr>
      <w:tr w:rsidR="002C3601" w:rsidRPr="001F4EFC" w14:paraId="099735F0" w14:textId="77777777" w:rsidTr="009C5225">
        <w:tc>
          <w:tcPr>
            <w:tcW w:w="2465" w:type="dxa"/>
            <w:tcBorders>
              <w:top w:val="single" w:sz="4" w:space="0" w:color="auto"/>
              <w:left w:val="single" w:sz="4" w:space="0" w:color="auto"/>
              <w:bottom w:val="single" w:sz="4" w:space="0" w:color="auto"/>
              <w:right w:val="single" w:sz="4" w:space="0" w:color="auto"/>
            </w:tcBorders>
            <w:shd w:val="clear" w:color="auto" w:fill="auto"/>
            <w:hideMark/>
          </w:tcPr>
          <w:p w14:paraId="308EEF9A" w14:textId="77777777" w:rsidR="002C3601" w:rsidRPr="001F4EFC" w:rsidRDefault="002C3601"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Раздел № 5. Особе</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ности развития лит</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ратуры 1920-х годов.</w:t>
            </w:r>
          </w:p>
          <w:p w14:paraId="768AB40B" w14:textId="77777777" w:rsidR="002C3601" w:rsidRPr="001F4EFC" w:rsidRDefault="002C3601"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lastRenderedPageBreak/>
              <w:t>Тема № 1. Против</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речивость развития культуры в 1920-е годы. Литературный процесс 1920-х г</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дов. Литературные группировки и жу</w:t>
            </w:r>
            <w:r w:rsidRPr="001F4EFC">
              <w:rPr>
                <w:rFonts w:ascii="Times New Roman" w:eastAsia="Times New Roman" w:hAnsi="Times New Roman"/>
                <w:sz w:val="24"/>
                <w:szCs w:val="24"/>
              </w:rPr>
              <w:t>р</w:t>
            </w:r>
            <w:r w:rsidRPr="001F4EFC">
              <w:rPr>
                <w:rFonts w:ascii="Times New Roman" w:eastAsia="Times New Roman" w:hAnsi="Times New Roman"/>
                <w:sz w:val="24"/>
                <w:szCs w:val="24"/>
              </w:rPr>
              <w:t>налы (РАПП, «Пер</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вал», конструкт</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визм; «На посту», «Красная новь», «Новый мир» и др.). Политика партии в области литературы в 1920-е годы</w:t>
            </w:r>
          </w:p>
        </w:tc>
        <w:tc>
          <w:tcPr>
            <w:tcW w:w="2038" w:type="dxa"/>
            <w:gridSpan w:val="2"/>
            <w:tcBorders>
              <w:top w:val="single" w:sz="4" w:space="0" w:color="auto"/>
              <w:left w:val="single" w:sz="4" w:space="0" w:color="auto"/>
              <w:bottom w:val="single" w:sz="4" w:space="0" w:color="auto"/>
              <w:right w:val="single" w:sz="4" w:space="0" w:color="auto"/>
            </w:tcBorders>
            <w:shd w:val="clear" w:color="auto" w:fill="auto"/>
            <w:hideMark/>
          </w:tcPr>
          <w:p w14:paraId="422A06AD" w14:textId="77777777" w:rsidR="002C3601" w:rsidRPr="001F4EFC" w:rsidRDefault="002C3601" w:rsidP="00261EA8">
            <w:pPr>
              <w:spacing w:after="0" w:line="240" w:lineRule="auto"/>
              <w:rPr>
                <w:rFonts w:ascii="Times New Roman" w:eastAsia="Times New Roman" w:hAnsi="Times New Roman"/>
                <w:iCs/>
                <w:sz w:val="24"/>
                <w:szCs w:val="24"/>
              </w:rPr>
            </w:pPr>
            <w:r w:rsidRPr="001F4EFC">
              <w:rPr>
                <w:rFonts w:ascii="Times New Roman" w:eastAsia="Times New Roman" w:hAnsi="Times New Roman"/>
                <w:iCs/>
                <w:sz w:val="24"/>
                <w:szCs w:val="24"/>
              </w:rPr>
              <w:lastRenderedPageBreak/>
              <w:t>ОК 10,</w:t>
            </w:r>
            <w:r w:rsidR="00E531BD" w:rsidRPr="001F4EFC">
              <w:rPr>
                <w:rFonts w:ascii="Times New Roman" w:eastAsia="Times New Roman" w:hAnsi="Times New Roman"/>
                <w:iCs/>
                <w:sz w:val="24"/>
                <w:szCs w:val="24"/>
              </w:rPr>
              <w:t xml:space="preserve"> </w:t>
            </w:r>
            <w:r w:rsidRPr="001F4EFC">
              <w:rPr>
                <w:rFonts w:ascii="Times New Roman" w:eastAsia="Times New Roman" w:hAnsi="Times New Roman"/>
                <w:iCs/>
                <w:sz w:val="24"/>
                <w:szCs w:val="24"/>
              </w:rPr>
              <w:t>ПК 2.3</w:t>
            </w:r>
            <w:r w:rsidR="00E531BD" w:rsidRPr="001F4EFC">
              <w:rPr>
                <w:rFonts w:ascii="Times New Roman" w:eastAsia="Times New Roman" w:hAnsi="Times New Roman"/>
                <w:iCs/>
                <w:sz w:val="24"/>
                <w:szCs w:val="24"/>
              </w:rPr>
              <w:t>,</w:t>
            </w:r>
          </w:p>
          <w:p w14:paraId="614EFE47" w14:textId="77777777" w:rsidR="002C3601" w:rsidRPr="001F4EFC" w:rsidRDefault="002C3601" w:rsidP="00261EA8">
            <w:pPr>
              <w:spacing w:after="0" w:line="240" w:lineRule="auto"/>
              <w:rPr>
                <w:rFonts w:ascii="Times New Roman" w:eastAsia="Times New Roman" w:hAnsi="Times New Roman"/>
                <w:iCs/>
                <w:sz w:val="24"/>
                <w:szCs w:val="24"/>
              </w:rPr>
            </w:pPr>
            <w:r w:rsidRPr="001F4EFC">
              <w:rPr>
                <w:rFonts w:ascii="Times New Roman" w:eastAsia="Times New Roman" w:hAnsi="Times New Roman"/>
                <w:iCs/>
                <w:sz w:val="24"/>
                <w:szCs w:val="24"/>
              </w:rPr>
              <w:t>ЛР 04,</w:t>
            </w:r>
            <w:r w:rsidR="00E531BD" w:rsidRPr="001F4EFC">
              <w:rPr>
                <w:rFonts w:ascii="Times New Roman" w:eastAsia="Times New Roman" w:hAnsi="Times New Roman"/>
                <w:iCs/>
                <w:sz w:val="24"/>
                <w:szCs w:val="24"/>
              </w:rPr>
              <w:t xml:space="preserve"> </w:t>
            </w:r>
            <w:r w:rsidRPr="001F4EFC">
              <w:rPr>
                <w:rFonts w:ascii="Times New Roman" w:eastAsia="Times New Roman" w:hAnsi="Times New Roman"/>
                <w:iCs/>
                <w:sz w:val="24"/>
                <w:szCs w:val="24"/>
              </w:rPr>
              <w:t>МР 04</w:t>
            </w:r>
            <w:r w:rsidR="00E531BD" w:rsidRPr="001F4EFC">
              <w:rPr>
                <w:rFonts w:ascii="Times New Roman" w:eastAsia="Times New Roman" w:hAnsi="Times New Roman"/>
                <w:iCs/>
                <w:sz w:val="24"/>
                <w:szCs w:val="24"/>
              </w:rPr>
              <w:t>,</w:t>
            </w:r>
          </w:p>
          <w:p w14:paraId="2E7DC50F" w14:textId="77777777" w:rsidR="002C3601" w:rsidRPr="001F4EFC" w:rsidRDefault="002C3601" w:rsidP="00261EA8">
            <w:pPr>
              <w:spacing w:after="0" w:line="240" w:lineRule="auto"/>
              <w:rPr>
                <w:rFonts w:ascii="Times New Roman" w:eastAsia="Times New Roman" w:hAnsi="Times New Roman"/>
                <w:iCs/>
                <w:sz w:val="24"/>
                <w:szCs w:val="24"/>
              </w:rPr>
            </w:pPr>
            <w:r w:rsidRPr="001F4EFC">
              <w:rPr>
                <w:rFonts w:ascii="Times New Roman" w:eastAsia="Times New Roman" w:hAnsi="Times New Roman"/>
                <w:iCs/>
                <w:sz w:val="24"/>
                <w:szCs w:val="24"/>
              </w:rPr>
              <w:t>ПРб.04</w:t>
            </w:r>
          </w:p>
        </w:tc>
        <w:tc>
          <w:tcPr>
            <w:tcW w:w="5386" w:type="dxa"/>
            <w:gridSpan w:val="2"/>
            <w:tcBorders>
              <w:top w:val="single" w:sz="4" w:space="0" w:color="auto"/>
              <w:left w:val="single" w:sz="4" w:space="0" w:color="auto"/>
              <w:bottom w:val="single" w:sz="4" w:space="0" w:color="auto"/>
              <w:right w:val="single" w:sz="4" w:space="0" w:color="auto"/>
            </w:tcBorders>
            <w:shd w:val="clear" w:color="auto" w:fill="auto"/>
          </w:tcPr>
          <w:p w14:paraId="29FD8D11"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1. Напишите сочинение на тему «Опасности научно-технического процесса (по произведен</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 xml:space="preserve">ям М.А. Булгакова «Собачье сердце», Роковые </w:t>
            </w:r>
            <w:r w:rsidRPr="001F4EFC">
              <w:rPr>
                <w:rFonts w:ascii="Times New Roman" w:eastAsia="Times New Roman" w:hAnsi="Times New Roman"/>
                <w:sz w:val="24"/>
                <w:szCs w:val="24"/>
              </w:rPr>
              <w:lastRenderedPageBreak/>
              <w:t>яйца» и др.).</w:t>
            </w:r>
          </w:p>
          <w:p w14:paraId="7F199CFD"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2. Изучите творчество В.В.Маяковского. Проан</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лизируйте стихотворение «Гимн ученому»:</w:t>
            </w:r>
          </w:p>
          <w:p w14:paraId="14A8919F"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Народонаселение всей империи —</w:t>
            </w:r>
          </w:p>
          <w:p w14:paraId="21E7300B"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люди, птицы, сороконожки,</w:t>
            </w:r>
          </w:p>
          <w:p w14:paraId="3D2AE113"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ощетинив щетину, выперев перья,</w:t>
            </w:r>
          </w:p>
          <w:p w14:paraId="31096FE4"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с отчаянным любопытством висят на окошке.</w:t>
            </w:r>
          </w:p>
          <w:p w14:paraId="52165D70"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И солнце интересуется, и апрель еще,</w:t>
            </w:r>
          </w:p>
          <w:p w14:paraId="3F0B62D6"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даже заинтересовало трубочиста черного</w:t>
            </w:r>
          </w:p>
          <w:p w14:paraId="32DB7AB8"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удивительное, необыкновенное зрелище —</w:t>
            </w:r>
          </w:p>
          <w:p w14:paraId="28FFA98E"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фигура знаменитого ученого.</w:t>
            </w:r>
          </w:p>
          <w:p w14:paraId="731875B7"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Смотрят: и ни одного человеческого качества.</w:t>
            </w:r>
          </w:p>
          <w:p w14:paraId="0C68D21D"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Не человек, а двуногое бессилие,</w:t>
            </w:r>
          </w:p>
          <w:p w14:paraId="2C5153EA"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с головой, откусанной начисто</w:t>
            </w:r>
          </w:p>
          <w:p w14:paraId="470D0662"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трактатом «О бородавках в Бразилии».</w:t>
            </w:r>
          </w:p>
          <w:p w14:paraId="59BAB74A"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Вгрызлись в букву едящие глаза, —</w:t>
            </w:r>
          </w:p>
          <w:p w14:paraId="6B167BFB"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ах, как букву жалко!</w:t>
            </w:r>
          </w:p>
          <w:p w14:paraId="589F2DD0"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Так, должно быть, жевал вымирающий ихтиозавр</w:t>
            </w:r>
          </w:p>
          <w:p w14:paraId="6DAD7879"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случайно попавшую в челюсти фиалку.</w:t>
            </w:r>
          </w:p>
          <w:p w14:paraId="32F3BA16"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Искривился позвоночник, как оглоблей ударе</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ный,</w:t>
            </w:r>
          </w:p>
          <w:p w14:paraId="4B36A8D8"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но ученому ли думать о пустяковом изъяне?</w:t>
            </w:r>
          </w:p>
          <w:p w14:paraId="0AF851EB"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Он знает отлично написанное у Дарвина,</w:t>
            </w:r>
          </w:p>
          <w:p w14:paraId="736B69FA"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что мы — лишь потомки обезьяньи.</w:t>
            </w:r>
          </w:p>
          <w:p w14:paraId="7ACD9234"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Просочится солнце в крохотную щелку,</w:t>
            </w:r>
          </w:p>
          <w:p w14:paraId="3B6ED4CB"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как маленькая гноящаяся ранка,</w:t>
            </w:r>
          </w:p>
          <w:p w14:paraId="25E64BFC"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и спрячется на пыльную полку,</w:t>
            </w:r>
          </w:p>
          <w:p w14:paraId="0EFDCD07"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где громоздится на банке банка.</w:t>
            </w:r>
          </w:p>
          <w:p w14:paraId="39AF4E26"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Сердце девушки, вываренное в йоде.</w:t>
            </w:r>
          </w:p>
          <w:p w14:paraId="1555E205"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Окаменелый обломок позапрошлого лета.</w:t>
            </w:r>
          </w:p>
          <w:p w14:paraId="1ACCA7F8"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И еще на булавке что-то вроде</w:t>
            </w:r>
          </w:p>
          <w:p w14:paraId="385499E1"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засушенного хвоста небольшой кометы.</w:t>
            </w:r>
          </w:p>
          <w:p w14:paraId="20A01CD7"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Сидит все ночи. Солнце из-за домишки</w:t>
            </w:r>
          </w:p>
          <w:p w14:paraId="397F1E40"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опять осклабилось на людские безобразия,</w:t>
            </w:r>
          </w:p>
          <w:p w14:paraId="5CB8554A"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и внизу по тротуарам опять приготовишки</w:t>
            </w:r>
          </w:p>
          <w:p w14:paraId="26ACE222"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деятельно ходят в гимназии.</w:t>
            </w:r>
          </w:p>
          <w:p w14:paraId="516BFB8E"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Проходят красноухие, а ему не нудно,</w:t>
            </w:r>
          </w:p>
          <w:p w14:paraId="369E622F"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что растет человек глуп и покорен;</w:t>
            </w:r>
          </w:p>
          <w:p w14:paraId="7529789E"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ведь зато он может ежесекундно</w:t>
            </w:r>
          </w:p>
          <w:p w14:paraId="5305338B"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извлекать квадратный корень</w:t>
            </w:r>
          </w:p>
        </w:tc>
      </w:tr>
      <w:tr w:rsidR="002C3601" w:rsidRPr="001F4EFC" w14:paraId="34AED379" w14:textId="77777777" w:rsidTr="009C5225">
        <w:tc>
          <w:tcPr>
            <w:tcW w:w="2465" w:type="dxa"/>
            <w:tcBorders>
              <w:top w:val="single" w:sz="4" w:space="0" w:color="auto"/>
              <w:left w:val="single" w:sz="4" w:space="0" w:color="auto"/>
              <w:bottom w:val="single" w:sz="4" w:space="0" w:color="auto"/>
              <w:right w:val="single" w:sz="4" w:space="0" w:color="auto"/>
            </w:tcBorders>
            <w:shd w:val="clear" w:color="auto" w:fill="auto"/>
          </w:tcPr>
          <w:p w14:paraId="08FCF4E2" w14:textId="77777777" w:rsidR="002C3601" w:rsidRPr="001F4EFC" w:rsidRDefault="002C3601" w:rsidP="00261EA8">
            <w:pPr>
              <w:spacing w:after="0" w:line="240" w:lineRule="auto"/>
              <w:jc w:val="both"/>
              <w:rPr>
                <w:rFonts w:ascii="Times New Roman" w:eastAsia="Times New Roman" w:hAnsi="Times New Roman"/>
                <w:bCs/>
                <w:sz w:val="24"/>
                <w:szCs w:val="24"/>
              </w:rPr>
            </w:pPr>
            <w:r w:rsidRPr="001F4EFC">
              <w:rPr>
                <w:rFonts w:ascii="Times New Roman" w:eastAsia="Times New Roman" w:hAnsi="Times New Roman"/>
                <w:sz w:val="24"/>
                <w:szCs w:val="24"/>
              </w:rPr>
              <w:lastRenderedPageBreak/>
              <w:t xml:space="preserve">Раздел № 6. </w:t>
            </w:r>
            <w:r w:rsidRPr="001F4EFC">
              <w:rPr>
                <w:rFonts w:ascii="Times New Roman" w:eastAsia="Times New Roman" w:hAnsi="Times New Roman"/>
                <w:bCs/>
                <w:sz w:val="24"/>
                <w:szCs w:val="24"/>
              </w:rPr>
              <w:t>Особе</w:t>
            </w:r>
            <w:r w:rsidRPr="001F4EFC">
              <w:rPr>
                <w:rFonts w:ascii="Times New Roman" w:eastAsia="Times New Roman" w:hAnsi="Times New Roman"/>
                <w:bCs/>
                <w:sz w:val="24"/>
                <w:szCs w:val="24"/>
              </w:rPr>
              <w:t>н</w:t>
            </w:r>
            <w:r w:rsidRPr="001F4EFC">
              <w:rPr>
                <w:rFonts w:ascii="Times New Roman" w:eastAsia="Times New Roman" w:hAnsi="Times New Roman"/>
                <w:bCs/>
                <w:sz w:val="24"/>
                <w:szCs w:val="24"/>
              </w:rPr>
              <w:t>ности развития лит</w:t>
            </w:r>
            <w:r w:rsidRPr="001F4EFC">
              <w:rPr>
                <w:rFonts w:ascii="Times New Roman" w:eastAsia="Times New Roman" w:hAnsi="Times New Roman"/>
                <w:bCs/>
                <w:sz w:val="24"/>
                <w:szCs w:val="24"/>
              </w:rPr>
              <w:t>е</w:t>
            </w:r>
            <w:r w:rsidRPr="001F4EFC">
              <w:rPr>
                <w:rFonts w:ascii="Times New Roman" w:eastAsia="Times New Roman" w:hAnsi="Times New Roman"/>
                <w:bCs/>
                <w:sz w:val="24"/>
                <w:szCs w:val="24"/>
              </w:rPr>
              <w:t>ратуры периода В</w:t>
            </w:r>
            <w:r w:rsidRPr="001F4EFC">
              <w:rPr>
                <w:rFonts w:ascii="Times New Roman" w:eastAsia="Times New Roman" w:hAnsi="Times New Roman"/>
                <w:bCs/>
                <w:sz w:val="24"/>
                <w:szCs w:val="24"/>
              </w:rPr>
              <w:t>е</w:t>
            </w:r>
            <w:r w:rsidRPr="001F4EFC">
              <w:rPr>
                <w:rFonts w:ascii="Times New Roman" w:eastAsia="Times New Roman" w:hAnsi="Times New Roman"/>
                <w:bCs/>
                <w:sz w:val="24"/>
                <w:szCs w:val="24"/>
              </w:rPr>
              <w:t>ликой Отечественной войны и первых п</w:t>
            </w:r>
            <w:r w:rsidRPr="001F4EFC">
              <w:rPr>
                <w:rFonts w:ascii="Times New Roman" w:eastAsia="Times New Roman" w:hAnsi="Times New Roman"/>
                <w:bCs/>
                <w:sz w:val="24"/>
                <w:szCs w:val="24"/>
              </w:rPr>
              <w:t>о</w:t>
            </w:r>
            <w:r w:rsidRPr="001F4EFC">
              <w:rPr>
                <w:rFonts w:ascii="Times New Roman" w:eastAsia="Times New Roman" w:hAnsi="Times New Roman"/>
                <w:bCs/>
                <w:sz w:val="24"/>
                <w:szCs w:val="24"/>
              </w:rPr>
              <w:t>слевоенных лет.</w:t>
            </w:r>
          </w:p>
          <w:p w14:paraId="6B4B3A85"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bCs/>
                <w:sz w:val="24"/>
                <w:szCs w:val="24"/>
              </w:rPr>
              <w:t>Тема № 2. Произв</w:t>
            </w:r>
            <w:r w:rsidRPr="001F4EFC">
              <w:rPr>
                <w:rFonts w:ascii="Times New Roman" w:eastAsia="Times New Roman" w:hAnsi="Times New Roman"/>
                <w:bCs/>
                <w:sz w:val="24"/>
                <w:szCs w:val="24"/>
              </w:rPr>
              <w:t>е</w:t>
            </w:r>
            <w:r w:rsidRPr="001F4EFC">
              <w:rPr>
                <w:rFonts w:ascii="Times New Roman" w:eastAsia="Times New Roman" w:hAnsi="Times New Roman"/>
                <w:bCs/>
                <w:sz w:val="24"/>
                <w:szCs w:val="24"/>
              </w:rPr>
              <w:t>дения первых посл</w:t>
            </w:r>
            <w:r w:rsidRPr="001F4EFC">
              <w:rPr>
                <w:rFonts w:ascii="Times New Roman" w:eastAsia="Times New Roman" w:hAnsi="Times New Roman"/>
                <w:bCs/>
                <w:sz w:val="24"/>
                <w:szCs w:val="24"/>
              </w:rPr>
              <w:t>е</w:t>
            </w:r>
            <w:r w:rsidRPr="001F4EFC">
              <w:rPr>
                <w:rFonts w:ascii="Times New Roman" w:eastAsia="Times New Roman" w:hAnsi="Times New Roman"/>
                <w:bCs/>
                <w:sz w:val="24"/>
                <w:szCs w:val="24"/>
              </w:rPr>
              <w:t>военных лет. Пр</w:t>
            </w:r>
            <w:r w:rsidRPr="001F4EFC">
              <w:rPr>
                <w:rFonts w:ascii="Times New Roman" w:eastAsia="Times New Roman" w:hAnsi="Times New Roman"/>
                <w:bCs/>
                <w:sz w:val="24"/>
                <w:szCs w:val="24"/>
              </w:rPr>
              <w:t>о</w:t>
            </w:r>
            <w:r w:rsidRPr="001F4EFC">
              <w:rPr>
                <w:rFonts w:ascii="Times New Roman" w:eastAsia="Times New Roman" w:hAnsi="Times New Roman"/>
                <w:bCs/>
                <w:sz w:val="24"/>
                <w:szCs w:val="24"/>
              </w:rPr>
              <w:t>блемы человеческого бытия, добра и зла, эгоизма и жизненн</w:t>
            </w:r>
            <w:r w:rsidRPr="001F4EFC">
              <w:rPr>
                <w:rFonts w:ascii="Times New Roman" w:eastAsia="Times New Roman" w:hAnsi="Times New Roman"/>
                <w:bCs/>
                <w:sz w:val="24"/>
                <w:szCs w:val="24"/>
              </w:rPr>
              <w:t>о</w:t>
            </w:r>
            <w:r w:rsidRPr="001F4EFC">
              <w:rPr>
                <w:rFonts w:ascii="Times New Roman" w:eastAsia="Times New Roman" w:hAnsi="Times New Roman"/>
                <w:bCs/>
                <w:sz w:val="24"/>
                <w:szCs w:val="24"/>
              </w:rPr>
              <w:lastRenderedPageBreak/>
              <w:t>го подвига, против</w:t>
            </w:r>
            <w:r w:rsidRPr="001F4EFC">
              <w:rPr>
                <w:rFonts w:ascii="Times New Roman" w:eastAsia="Times New Roman" w:hAnsi="Times New Roman"/>
                <w:bCs/>
                <w:sz w:val="24"/>
                <w:szCs w:val="24"/>
              </w:rPr>
              <w:t>о</w:t>
            </w:r>
            <w:r w:rsidRPr="001F4EFC">
              <w:rPr>
                <w:rFonts w:ascii="Times New Roman" w:eastAsia="Times New Roman" w:hAnsi="Times New Roman"/>
                <w:bCs/>
                <w:sz w:val="24"/>
                <w:szCs w:val="24"/>
              </w:rPr>
              <w:t>борства созидающих и разрушающих сил в произведениях Э.Казакевича, В.Некрасова, А.Бека, В.Ажаева и др.</w:t>
            </w:r>
          </w:p>
        </w:tc>
        <w:tc>
          <w:tcPr>
            <w:tcW w:w="2038" w:type="dxa"/>
            <w:gridSpan w:val="2"/>
            <w:tcBorders>
              <w:top w:val="single" w:sz="4" w:space="0" w:color="auto"/>
              <w:left w:val="single" w:sz="4" w:space="0" w:color="auto"/>
              <w:bottom w:val="single" w:sz="4" w:space="0" w:color="auto"/>
              <w:right w:val="single" w:sz="4" w:space="0" w:color="auto"/>
            </w:tcBorders>
            <w:shd w:val="clear" w:color="auto" w:fill="auto"/>
          </w:tcPr>
          <w:p w14:paraId="4010F7E7" w14:textId="77777777" w:rsidR="002C3601" w:rsidRPr="001F4EFC" w:rsidRDefault="002C3601" w:rsidP="00261EA8">
            <w:pPr>
              <w:spacing w:after="0" w:line="240" w:lineRule="auto"/>
              <w:rPr>
                <w:rFonts w:ascii="Times New Roman" w:eastAsia="Times New Roman" w:hAnsi="Times New Roman"/>
                <w:iCs/>
                <w:sz w:val="24"/>
                <w:szCs w:val="24"/>
              </w:rPr>
            </w:pPr>
            <w:r w:rsidRPr="001F4EFC">
              <w:rPr>
                <w:rFonts w:ascii="Times New Roman" w:eastAsia="Times New Roman" w:hAnsi="Times New Roman"/>
                <w:iCs/>
                <w:sz w:val="24"/>
                <w:szCs w:val="24"/>
              </w:rPr>
              <w:lastRenderedPageBreak/>
              <w:t>ОК 10,</w:t>
            </w:r>
            <w:r w:rsidR="00E531BD" w:rsidRPr="001F4EFC">
              <w:rPr>
                <w:rFonts w:ascii="Times New Roman" w:eastAsia="Times New Roman" w:hAnsi="Times New Roman"/>
                <w:iCs/>
                <w:sz w:val="24"/>
                <w:szCs w:val="24"/>
              </w:rPr>
              <w:t xml:space="preserve"> </w:t>
            </w:r>
            <w:r w:rsidRPr="001F4EFC">
              <w:rPr>
                <w:rFonts w:ascii="Times New Roman" w:eastAsia="Times New Roman" w:hAnsi="Times New Roman"/>
                <w:iCs/>
                <w:sz w:val="24"/>
                <w:szCs w:val="24"/>
              </w:rPr>
              <w:t>ПК 2.3</w:t>
            </w:r>
            <w:r w:rsidR="00E531BD" w:rsidRPr="001F4EFC">
              <w:rPr>
                <w:rFonts w:ascii="Times New Roman" w:eastAsia="Times New Roman" w:hAnsi="Times New Roman"/>
                <w:iCs/>
                <w:sz w:val="24"/>
                <w:szCs w:val="24"/>
              </w:rPr>
              <w:t>,</w:t>
            </w:r>
          </w:p>
          <w:p w14:paraId="66032EDC" w14:textId="77777777" w:rsidR="002C3601" w:rsidRPr="001F4EFC" w:rsidRDefault="002C3601" w:rsidP="00261EA8">
            <w:pPr>
              <w:spacing w:after="0" w:line="240" w:lineRule="auto"/>
              <w:rPr>
                <w:rFonts w:ascii="Times New Roman" w:eastAsia="Times New Roman" w:hAnsi="Times New Roman"/>
                <w:iCs/>
                <w:sz w:val="24"/>
                <w:szCs w:val="24"/>
              </w:rPr>
            </w:pPr>
            <w:r w:rsidRPr="001F4EFC">
              <w:rPr>
                <w:rFonts w:ascii="Times New Roman" w:eastAsia="Times New Roman" w:hAnsi="Times New Roman"/>
                <w:iCs/>
                <w:sz w:val="24"/>
                <w:szCs w:val="24"/>
              </w:rPr>
              <w:t>ЛР 04,</w:t>
            </w:r>
            <w:r w:rsidR="00E531BD" w:rsidRPr="001F4EFC">
              <w:rPr>
                <w:rFonts w:ascii="Times New Roman" w:eastAsia="Times New Roman" w:hAnsi="Times New Roman"/>
                <w:iCs/>
                <w:sz w:val="24"/>
                <w:szCs w:val="24"/>
              </w:rPr>
              <w:t xml:space="preserve"> </w:t>
            </w:r>
            <w:r w:rsidRPr="001F4EFC">
              <w:rPr>
                <w:rFonts w:ascii="Times New Roman" w:eastAsia="Times New Roman" w:hAnsi="Times New Roman"/>
                <w:iCs/>
                <w:sz w:val="24"/>
                <w:szCs w:val="24"/>
              </w:rPr>
              <w:t>МР 04</w:t>
            </w:r>
            <w:r w:rsidR="00E531BD" w:rsidRPr="001F4EFC">
              <w:rPr>
                <w:rFonts w:ascii="Times New Roman" w:eastAsia="Times New Roman" w:hAnsi="Times New Roman"/>
                <w:iCs/>
                <w:sz w:val="24"/>
                <w:szCs w:val="24"/>
              </w:rPr>
              <w:t>,</w:t>
            </w:r>
          </w:p>
          <w:p w14:paraId="232994E0" w14:textId="77777777" w:rsidR="002C3601" w:rsidRPr="001F4EFC" w:rsidRDefault="002C3601" w:rsidP="00261EA8">
            <w:pPr>
              <w:spacing w:after="0" w:line="240" w:lineRule="auto"/>
              <w:rPr>
                <w:rFonts w:ascii="Times New Roman" w:eastAsia="Times New Roman" w:hAnsi="Times New Roman"/>
                <w:iCs/>
                <w:sz w:val="24"/>
                <w:szCs w:val="24"/>
              </w:rPr>
            </w:pPr>
            <w:r w:rsidRPr="001F4EFC">
              <w:rPr>
                <w:rFonts w:ascii="Times New Roman" w:eastAsia="Times New Roman" w:hAnsi="Times New Roman"/>
                <w:iCs/>
                <w:sz w:val="24"/>
                <w:szCs w:val="24"/>
              </w:rPr>
              <w:t>ПРб.</w:t>
            </w:r>
            <w:r w:rsidR="00E531BD" w:rsidRPr="001F4EFC">
              <w:rPr>
                <w:rFonts w:ascii="Times New Roman" w:eastAsia="Times New Roman" w:hAnsi="Times New Roman"/>
                <w:iCs/>
                <w:sz w:val="24"/>
                <w:szCs w:val="24"/>
              </w:rPr>
              <w:t xml:space="preserve"> </w:t>
            </w:r>
            <w:r w:rsidRPr="001F4EFC">
              <w:rPr>
                <w:rFonts w:ascii="Times New Roman" w:eastAsia="Times New Roman" w:hAnsi="Times New Roman"/>
                <w:iCs/>
                <w:sz w:val="24"/>
                <w:szCs w:val="24"/>
              </w:rPr>
              <w:t>04</w:t>
            </w:r>
          </w:p>
        </w:tc>
        <w:tc>
          <w:tcPr>
            <w:tcW w:w="5386" w:type="dxa"/>
            <w:gridSpan w:val="2"/>
            <w:tcBorders>
              <w:top w:val="single" w:sz="4" w:space="0" w:color="auto"/>
              <w:left w:val="single" w:sz="4" w:space="0" w:color="auto"/>
              <w:bottom w:val="single" w:sz="4" w:space="0" w:color="auto"/>
              <w:right w:val="single" w:sz="4" w:space="0" w:color="auto"/>
            </w:tcBorders>
            <w:shd w:val="clear" w:color="auto" w:fill="auto"/>
          </w:tcPr>
          <w:p w14:paraId="0D411EE2"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1. Напишите эссе «Образы слесарей-ремонтников  приборов и устройств на войне, представленные на страницах произведений литературы периода Великой Отечественной войны и первых посл</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военных лет».</w:t>
            </w:r>
          </w:p>
          <w:p w14:paraId="164A7ED9"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2. Подготовьте сообщение: «Роль мастеров по техническому обслуживанию на войне».</w:t>
            </w:r>
          </w:p>
          <w:p w14:paraId="42F10DE5"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3. Подготовьте стенд или видеоролик: «Специ</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листы по монтажу и ремонту оборудования  – Г</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рои Великой Отечественной войны». Подберите в качестве языкового иллюстративного материала стихотворения о войне</w:t>
            </w:r>
          </w:p>
        </w:tc>
      </w:tr>
      <w:tr w:rsidR="002C3601" w:rsidRPr="001F4EFC" w14:paraId="71C2A1C0" w14:textId="77777777" w:rsidTr="009C5225">
        <w:tc>
          <w:tcPr>
            <w:tcW w:w="2465" w:type="dxa"/>
            <w:tcBorders>
              <w:top w:val="single" w:sz="4" w:space="0" w:color="auto"/>
              <w:left w:val="single" w:sz="4" w:space="0" w:color="auto"/>
              <w:bottom w:val="single" w:sz="4" w:space="0" w:color="auto"/>
              <w:right w:val="single" w:sz="4" w:space="0" w:color="auto"/>
            </w:tcBorders>
            <w:shd w:val="clear" w:color="auto" w:fill="auto"/>
            <w:hideMark/>
          </w:tcPr>
          <w:p w14:paraId="31F39529"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lastRenderedPageBreak/>
              <w:t>Раздел № 8. Творч</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ство поэтов в 1950—1980-е годы</w:t>
            </w:r>
          </w:p>
          <w:p w14:paraId="68AE1551"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Тема № 1. Развитие традиций русской классики и поиски нового поэтического языка, формы, жанра в поэзии 1950—1980-х годов. Лирика п</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этов-фронтовиков. Творчество авторов, развивавших жанр авторской песни. Л</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тературные объед</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нения и направления в поэзии 1950—1980-х годов</w:t>
            </w:r>
          </w:p>
        </w:tc>
        <w:tc>
          <w:tcPr>
            <w:tcW w:w="2038" w:type="dxa"/>
            <w:gridSpan w:val="2"/>
            <w:tcBorders>
              <w:top w:val="single" w:sz="4" w:space="0" w:color="auto"/>
              <w:left w:val="single" w:sz="4" w:space="0" w:color="auto"/>
              <w:bottom w:val="single" w:sz="4" w:space="0" w:color="auto"/>
              <w:right w:val="single" w:sz="4" w:space="0" w:color="auto"/>
            </w:tcBorders>
            <w:shd w:val="clear" w:color="auto" w:fill="auto"/>
            <w:hideMark/>
          </w:tcPr>
          <w:p w14:paraId="7974B2F1" w14:textId="77777777" w:rsidR="002C3601" w:rsidRPr="001F4EFC" w:rsidRDefault="002C3601" w:rsidP="00261EA8">
            <w:pPr>
              <w:spacing w:after="0" w:line="240" w:lineRule="auto"/>
              <w:rPr>
                <w:rFonts w:ascii="Times New Roman" w:eastAsia="Times New Roman" w:hAnsi="Times New Roman"/>
                <w:iCs/>
                <w:sz w:val="24"/>
                <w:szCs w:val="24"/>
              </w:rPr>
            </w:pPr>
            <w:r w:rsidRPr="001F4EFC">
              <w:rPr>
                <w:rFonts w:ascii="Times New Roman" w:eastAsia="Times New Roman" w:hAnsi="Times New Roman"/>
                <w:iCs/>
                <w:sz w:val="24"/>
                <w:szCs w:val="24"/>
              </w:rPr>
              <w:t>ОК 5,</w:t>
            </w:r>
            <w:r w:rsidR="00E531BD" w:rsidRPr="001F4EFC">
              <w:rPr>
                <w:rFonts w:ascii="Times New Roman" w:eastAsia="Times New Roman" w:hAnsi="Times New Roman"/>
                <w:iCs/>
                <w:sz w:val="24"/>
                <w:szCs w:val="24"/>
              </w:rPr>
              <w:t xml:space="preserve"> </w:t>
            </w:r>
            <w:r w:rsidRPr="001F4EFC">
              <w:rPr>
                <w:rFonts w:ascii="Times New Roman" w:eastAsia="Times New Roman" w:hAnsi="Times New Roman"/>
                <w:iCs/>
                <w:sz w:val="24"/>
                <w:szCs w:val="24"/>
              </w:rPr>
              <w:t>ПК 2.2</w:t>
            </w:r>
            <w:r w:rsidR="00E531BD" w:rsidRPr="001F4EFC">
              <w:rPr>
                <w:rFonts w:ascii="Times New Roman" w:eastAsia="Times New Roman" w:hAnsi="Times New Roman"/>
                <w:iCs/>
                <w:sz w:val="24"/>
                <w:szCs w:val="24"/>
              </w:rPr>
              <w:t>,</w:t>
            </w:r>
          </w:p>
          <w:p w14:paraId="0D01C4AF" w14:textId="77777777" w:rsidR="002C3601" w:rsidRPr="001F4EFC" w:rsidRDefault="002C3601" w:rsidP="00261EA8">
            <w:pPr>
              <w:spacing w:after="0" w:line="240" w:lineRule="auto"/>
              <w:rPr>
                <w:rFonts w:ascii="Times New Roman" w:eastAsia="Times New Roman" w:hAnsi="Times New Roman"/>
                <w:iCs/>
                <w:sz w:val="24"/>
                <w:szCs w:val="24"/>
              </w:rPr>
            </w:pPr>
            <w:r w:rsidRPr="001F4EFC">
              <w:rPr>
                <w:rFonts w:ascii="Times New Roman" w:eastAsia="Times New Roman" w:hAnsi="Times New Roman"/>
                <w:iCs/>
                <w:sz w:val="24"/>
                <w:szCs w:val="24"/>
              </w:rPr>
              <w:t>ЛР 07,</w:t>
            </w:r>
            <w:r w:rsidR="00E531BD" w:rsidRPr="001F4EFC">
              <w:rPr>
                <w:rFonts w:ascii="Times New Roman" w:eastAsia="Times New Roman" w:hAnsi="Times New Roman"/>
                <w:iCs/>
                <w:sz w:val="24"/>
                <w:szCs w:val="24"/>
              </w:rPr>
              <w:t xml:space="preserve"> </w:t>
            </w:r>
            <w:r w:rsidRPr="001F4EFC">
              <w:rPr>
                <w:rFonts w:ascii="Times New Roman" w:eastAsia="Times New Roman" w:hAnsi="Times New Roman"/>
                <w:iCs/>
                <w:sz w:val="24"/>
                <w:szCs w:val="24"/>
              </w:rPr>
              <w:t>МР 08</w:t>
            </w:r>
            <w:r w:rsidR="00E531BD" w:rsidRPr="001F4EFC">
              <w:rPr>
                <w:rFonts w:ascii="Times New Roman" w:eastAsia="Times New Roman" w:hAnsi="Times New Roman"/>
                <w:iCs/>
                <w:sz w:val="24"/>
                <w:szCs w:val="24"/>
              </w:rPr>
              <w:t>,</w:t>
            </w:r>
          </w:p>
          <w:p w14:paraId="17E32E3D" w14:textId="77777777" w:rsidR="002C3601" w:rsidRPr="001F4EFC" w:rsidRDefault="00E531BD" w:rsidP="00261EA8">
            <w:pPr>
              <w:spacing w:after="0" w:line="240" w:lineRule="auto"/>
              <w:jc w:val="both"/>
              <w:rPr>
                <w:rFonts w:ascii="Times New Roman" w:eastAsia="Times New Roman" w:hAnsi="Times New Roman"/>
                <w:iCs/>
                <w:sz w:val="24"/>
                <w:szCs w:val="24"/>
              </w:rPr>
            </w:pPr>
            <w:r w:rsidRPr="001F4EFC">
              <w:rPr>
                <w:rFonts w:ascii="Times New Roman" w:eastAsia="Times New Roman" w:hAnsi="Times New Roman"/>
                <w:iCs/>
                <w:sz w:val="24"/>
                <w:szCs w:val="24"/>
              </w:rPr>
              <w:t>ПРб.0.2</w:t>
            </w:r>
          </w:p>
        </w:tc>
        <w:tc>
          <w:tcPr>
            <w:tcW w:w="5386" w:type="dxa"/>
            <w:gridSpan w:val="2"/>
            <w:tcBorders>
              <w:top w:val="single" w:sz="4" w:space="0" w:color="auto"/>
              <w:left w:val="single" w:sz="4" w:space="0" w:color="auto"/>
              <w:bottom w:val="single" w:sz="4" w:space="0" w:color="auto"/>
              <w:right w:val="single" w:sz="4" w:space="0" w:color="auto"/>
            </w:tcBorders>
            <w:shd w:val="clear" w:color="auto" w:fill="auto"/>
            <w:hideMark/>
          </w:tcPr>
          <w:p w14:paraId="0171AAA3"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1. Инсценируйте (или экранизируйте) рассказ В. Шукшина «Космос, нервная система и шмат с</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 xml:space="preserve">ла» о техническом прогрессе. Упоминаются ли в данном рассказе средства связи? </w:t>
            </w:r>
          </w:p>
          <w:p w14:paraId="00ABE5D7"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2. Напишите эссе: «Из специалистов технолог</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ческого профиля – в литераторы». Кто из писат</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лей имеет технологическое образование? Что д</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ет технологическое образование писателю?</w:t>
            </w:r>
          </w:p>
          <w:p w14:paraId="5D9D2C8A"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3. Прочитайте рассказ В.Распутина «Прощание с Матерой». Какова позиция автора по проблеме роли научно-технического прогресса в жизни ч</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ловека и общества?</w:t>
            </w:r>
          </w:p>
        </w:tc>
      </w:tr>
      <w:tr w:rsidR="002C3601" w:rsidRPr="001F4EFC" w14:paraId="4C040C68" w14:textId="77777777" w:rsidTr="009C5225">
        <w:tc>
          <w:tcPr>
            <w:tcW w:w="2465" w:type="dxa"/>
            <w:tcBorders>
              <w:top w:val="single" w:sz="4" w:space="0" w:color="auto"/>
              <w:left w:val="single" w:sz="4" w:space="0" w:color="auto"/>
              <w:bottom w:val="single" w:sz="4" w:space="0" w:color="auto"/>
              <w:right w:val="single" w:sz="4" w:space="0" w:color="auto"/>
            </w:tcBorders>
            <w:shd w:val="clear" w:color="auto" w:fill="auto"/>
            <w:hideMark/>
          </w:tcPr>
          <w:p w14:paraId="52C43EC1" w14:textId="77777777" w:rsidR="002C3601" w:rsidRPr="001F4EFC" w:rsidRDefault="002C3601" w:rsidP="00261EA8">
            <w:pPr>
              <w:spacing w:after="0" w:line="240" w:lineRule="auto"/>
              <w:jc w:val="both"/>
              <w:rPr>
                <w:rFonts w:ascii="Times New Roman" w:eastAsia="Times New Roman" w:hAnsi="Times New Roman"/>
                <w:bCs/>
                <w:sz w:val="24"/>
                <w:szCs w:val="24"/>
              </w:rPr>
            </w:pPr>
            <w:r w:rsidRPr="001F4EFC">
              <w:rPr>
                <w:rFonts w:ascii="Times New Roman" w:eastAsia="Times New Roman" w:hAnsi="Times New Roman"/>
                <w:sz w:val="24"/>
                <w:szCs w:val="24"/>
              </w:rPr>
              <w:t xml:space="preserve">Раздел № 9.  </w:t>
            </w:r>
            <w:r w:rsidRPr="001F4EFC">
              <w:rPr>
                <w:rFonts w:ascii="Times New Roman" w:eastAsia="Times New Roman" w:hAnsi="Times New Roman"/>
                <w:bCs/>
                <w:sz w:val="24"/>
                <w:szCs w:val="24"/>
              </w:rPr>
              <w:t>Особе</w:t>
            </w:r>
            <w:r w:rsidRPr="001F4EFC">
              <w:rPr>
                <w:rFonts w:ascii="Times New Roman" w:eastAsia="Times New Roman" w:hAnsi="Times New Roman"/>
                <w:bCs/>
                <w:sz w:val="24"/>
                <w:szCs w:val="24"/>
              </w:rPr>
              <w:t>н</w:t>
            </w:r>
            <w:r w:rsidRPr="001F4EFC">
              <w:rPr>
                <w:rFonts w:ascii="Times New Roman" w:eastAsia="Times New Roman" w:hAnsi="Times New Roman"/>
                <w:bCs/>
                <w:sz w:val="24"/>
                <w:szCs w:val="24"/>
              </w:rPr>
              <w:t>ности развития лит</w:t>
            </w:r>
            <w:r w:rsidRPr="001F4EFC">
              <w:rPr>
                <w:rFonts w:ascii="Times New Roman" w:eastAsia="Times New Roman" w:hAnsi="Times New Roman"/>
                <w:bCs/>
                <w:sz w:val="24"/>
                <w:szCs w:val="24"/>
              </w:rPr>
              <w:t>е</w:t>
            </w:r>
            <w:r w:rsidRPr="001F4EFC">
              <w:rPr>
                <w:rFonts w:ascii="Times New Roman" w:eastAsia="Times New Roman" w:hAnsi="Times New Roman"/>
                <w:bCs/>
                <w:sz w:val="24"/>
                <w:szCs w:val="24"/>
              </w:rPr>
              <w:t>ратуры 1950—1980-х годов.</w:t>
            </w:r>
          </w:p>
          <w:p w14:paraId="4DA863A1"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bCs/>
                <w:sz w:val="24"/>
                <w:szCs w:val="24"/>
              </w:rPr>
              <w:t>Тема № 2. Изображ</w:t>
            </w:r>
            <w:r w:rsidRPr="001F4EFC">
              <w:rPr>
                <w:rFonts w:ascii="Times New Roman" w:eastAsia="Times New Roman" w:hAnsi="Times New Roman"/>
                <w:bCs/>
                <w:sz w:val="24"/>
                <w:szCs w:val="24"/>
              </w:rPr>
              <w:t>е</w:t>
            </w:r>
            <w:r w:rsidRPr="001F4EFC">
              <w:rPr>
                <w:rFonts w:ascii="Times New Roman" w:eastAsia="Times New Roman" w:hAnsi="Times New Roman"/>
                <w:bCs/>
                <w:sz w:val="24"/>
                <w:szCs w:val="24"/>
              </w:rPr>
              <w:t>ние жизни советской деревни. Глубина, цельность духовного мира человека, св</w:t>
            </w:r>
            <w:r w:rsidRPr="001F4EFC">
              <w:rPr>
                <w:rFonts w:ascii="Times New Roman" w:eastAsia="Times New Roman" w:hAnsi="Times New Roman"/>
                <w:bCs/>
                <w:sz w:val="24"/>
                <w:szCs w:val="24"/>
              </w:rPr>
              <w:t>я</w:t>
            </w:r>
            <w:r w:rsidRPr="001F4EFC">
              <w:rPr>
                <w:rFonts w:ascii="Times New Roman" w:eastAsia="Times New Roman" w:hAnsi="Times New Roman"/>
                <w:bCs/>
                <w:sz w:val="24"/>
                <w:szCs w:val="24"/>
              </w:rPr>
              <w:t>занного своей жи</w:t>
            </w:r>
            <w:r w:rsidRPr="001F4EFC">
              <w:rPr>
                <w:rFonts w:ascii="Times New Roman" w:eastAsia="Times New Roman" w:hAnsi="Times New Roman"/>
                <w:bCs/>
                <w:sz w:val="24"/>
                <w:szCs w:val="24"/>
              </w:rPr>
              <w:t>з</w:t>
            </w:r>
            <w:r w:rsidRPr="001F4EFC">
              <w:rPr>
                <w:rFonts w:ascii="Times New Roman" w:eastAsia="Times New Roman" w:hAnsi="Times New Roman"/>
                <w:bCs/>
                <w:sz w:val="24"/>
                <w:szCs w:val="24"/>
              </w:rPr>
              <w:t>нью с землей. Дин</w:t>
            </w:r>
            <w:r w:rsidRPr="001F4EFC">
              <w:rPr>
                <w:rFonts w:ascii="Times New Roman" w:eastAsia="Times New Roman" w:hAnsi="Times New Roman"/>
                <w:bCs/>
                <w:sz w:val="24"/>
                <w:szCs w:val="24"/>
              </w:rPr>
              <w:t>а</w:t>
            </w:r>
            <w:r w:rsidRPr="001F4EFC">
              <w:rPr>
                <w:rFonts w:ascii="Times New Roman" w:eastAsia="Times New Roman" w:hAnsi="Times New Roman"/>
                <w:bCs/>
                <w:sz w:val="24"/>
                <w:szCs w:val="24"/>
              </w:rPr>
              <w:t>мика нравственных ценностей во врем</w:t>
            </w:r>
            <w:r w:rsidRPr="001F4EFC">
              <w:rPr>
                <w:rFonts w:ascii="Times New Roman" w:eastAsia="Times New Roman" w:hAnsi="Times New Roman"/>
                <w:bCs/>
                <w:sz w:val="24"/>
                <w:szCs w:val="24"/>
              </w:rPr>
              <w:t>е</w:t>
            </w:r>
            <w:r w:rsidRPr="001F4EFC">
              <w:rPr>
                <w:rFonts w:ascii="Times New Roman" w:eastAsia="Times New Roman" w:hAnsi="Times New Roman"/>
                <w:bCs/>
                <w:sz w:val="24"/>
                <w:szCs w:val="24"/>
              </w:rPr>
              <w:t>ни, предвидение опасности утраты и</w:t>
            </w:r>
            <w:r w:rsidRPr="001F4EFC">
              <w:rPr>
                <w:rFonts w:ascii="Times New Roman" w:eastAsia="Times New Roman" w:hAnsi="Times New Roman"/>
                <w:bCs/>
                <w:sz w:val="24"/>
                <w:szCs w:val="24"/>
              </w:rPr>
              <w:t>с</w:t>
            </w:r>
            <w:r w:rsidRPr="001F4EFC">
              <w:rPr>
                <w:rFonts w:ascii="Times New Roman" w:eastAsia="Times New Roman" w:hAnsi="Times New Roman"/>
                <w:bCs/>
                <w:sz w:val="24"/>
                <w:szCs w:val="24"/>
              </w:rPr>
              <w:t>торической памяти. Попытка оценить с</w:t>
            </w:r>
            <w:r w:rsidRPr="001F4EFC">
              <w:rPr>
                <w:rFonts w:ascii="Times New Roman" w:eastAsia="Times New Roman" w:hAnsi="Times New Roman"/>
                <w:bCs/>
                <w:sz w:val="24"/>
                <w:szCs w:val="24"/>
              </w:rPr>
              <w:t>о</w:t>
            </w:r>
            <w:r w:rsidRPr="001F4EFC">
              <w:rPr>
                <w:rFonts w:ascii="Times New Roman" w:eastAsia="Times New Roman" w:hAnsi="Times New Roman"/>
                <w:bCs/>
                <w:sz w:val="24"/>
                <w:szCs w:val="24"/>
              </w:rPr>
              <w:t>временную жизнь с позиций предш</w:t>
            </w:r>
            <w:r w:rsidRPr="001F4EFC">
              <w:rPr>
                <w:rFonts w:ascii="Times New Roman" w:eastAsia="Times New Roman" w:hAnsi="Times New Roman"/>
                <w:bCs/>
                <w:sz w:val="24"/>
                <w:szCs w:val="24"/>
              </w:rPr>
              <w:t>е</w:t>
            </w:r>
            <w:r w:rsidRPr="001F4EFC">
              <w:rPr>
                <w:rFonts w:ascii="Times New Roman" w:eastAsia="Times New Roman" w:hAnsi="Times New Roman"/>
                <w:bCs/>
                <w:sz w:val="24"/>
                <w:szCs w:val="24"/>
              </w:rPr>
              <w:t>ствующих поколений (В.Шукшин, В.Распутин)</w:t>
            </w:r>
          </w:p>
        </w:tc>
        <w:tc>
          <w:tcPr>
            <w:tcW w:w="2038" w:type="dxa"/>
            <w:gridSpan w:val="2"/>
            <w:tcBorders>
              <w:top w:val="single" w:sz="4" w:space="0" w:color="auto"/>
              <w:left w:val="single" w:sz="4" w:space="0" w:color="auto"/>
              <w:bottom w:val="single" w:sz="4" w:space="0" w:color="auto"/>
              <w:right w:val="single" w:sz="4" w:space="0" w:color="auto"/>
            </w:tcBorders>
            <w:shd w:val="clear" w:color="auto" w:fill="auto"/>
            <w:hideMark/>
          </w:tcPr>
          <w:p w14:paraId="5002F872" w14:textId="77777777" w:rsidR="00E531BD" w:rsidRPr="001F4EFC" w:rsidRDefault="002C3601" w:rsidP="00261EA8">
            <w:pPr>
              <w:spacing w:after="0" w:line="240" w:lineRule="auto"/>
              <w:contextualSpacing/>
              <w:jc w:val="both"/>
              <w:rPr>
                <w:rFonts w:ascii="Times New Roman" w:eastAsia="Times New Roman" w:hAnsi="Times New Roman"/>
                <w:iCs/>
                <w:sz w:val="24"/>
                <w:szCs w:val="24"/>
              </w:rPr>
            </w:pPr>
            <w:r w:rsidRPr="001F4EFC">
              <w:rPr>
                <w:rFonts w:ascii="Times New Roman" w:eastAsia="Times New Roman" w:hAnsi="Times New Roman"/>
                <w:iCs/>
                <w:sz w:val="24"/>
                <w:szCs w:val="24"/>
              </w:rPr>
              <w:t>ОК</w:t>
            </w:r>
            <w:r w:rsidR="00E531BD" w:rsidRPr="001F4EFC">
              <w:rPr>
                <w:rFonts w:ascii="Times New Roman" w:eastAsia="Times New Roman" w:hAnsi="Times New Roman"/>
                <w:iCs/>
                <w:sz w:val="24"/>
                <w:szCs w:val="24"/>
              </w:rPr>
              <w:t xml:space="preserve"> 0</w:t>
            </w:r>
            <w:r w:rsidRPr="001F4EFC">
              <w:rPr>
                <w:rFonts w:ascii="Times New Roman" w:eastAsia="Times New Roman" w:hAnsi="Times New Roman"/>
                <w:iCs/>
                <w:sz w:val="24"/>
                <w:szCs w:val="24"/>
              </w:rPr>
              <w:t>4,</w:t>
            </w:r>
            <w:r w:rsidR="00E531BD" w:rsidRPr="001F4EFC">
              <w:rPr>
                <w:rFonts w:ascii="Times New Roman" w:eastAsia="Times New Roman" w:hAnsi="Times New Roman"/>
                <w:iCs/>
                <w:sz w:val="24"/>
                <w:szCs w:val="24"/>
              </w:rPr>
              <w:t xml:space="preserve"> </w:t>
            </w:r>
            <w:r w:rsidRPr="001F4EFC">
              <w:rPr>
                <w:rFonts w:ascii="Times New Roman" w:eastAsia="Times New Roman" w:hAnsi="Times New Roman"/>
                <w:iCs/>
                <w:sz w:val="24"/>
                <w:szCs w:val="24"/>
              </w:rPr>
              <w:t>ПК4.2,</w:t>
            </w:r>
          </w:p>
          <w:p w14:paraId="1D0208E7" w14:textId="77777777" w:rsidR="002C3601" w:rsidRPr="001F4EFC" w:rsidRDefault="002C3601" w:rsidP="00261EA8">
            <w:pPr>
              <w:spacing w:after="0" w:line="240" w:lineRule="auto"/>
              <w:contextualSpacing/>
              <w:rPr>
                <w:rFonts w:ascii="Times New Roman" w:eastAsia="Times New Roman" w:hAnsi="Times New Roman"/>
                <w:iCs/>
                <w:sz w:val="24"/>
                <w:szCs w:val="24"/>
              </w:rPr>
            </w:pPr>
            <w:r w:rsidRPr="001F4EFC">
              <w:rPr>
                <w:rFonts w:ascii="Times New Roman" w:eastAsia="Times New Roman" w:hAnsi="Times New Roman"/>
                <w:iCs/>
                <w:sz w:val="24"/>
                <w:szCs w:val="24"/>
              </w:rPr>
              <w:t>ЛР 06</w:t>
            </w:r>
            <w:r w:rsidR="00E531BD" w:rsidRPr="001F4EFC">
              <w:rPr>
                <w:rFonts w:ascii="Times New Roman" w:eastAsia="Times New Roman" w:hAnsi="Times New Roman"/>
                <w:iCs/>
                <w:sz w:val="24"/>
                <w:szCs w:val="24"/>
              </w:rPr>
              <w:t xml:space="preserve">, </w:t>
            </w:r>
            <w:r w:rsidRPr="001F4EFC">
              <w:rPr>
                <w:rFonts w:ascii="Times New Roman" w:eastAsia="Times New Roman" w:hAnsi="Times New Roman"/>
                <w:iCs/>
                <w:sz w:val="24"/>
                <w:szCs w:val="24"/>
              </w:rPr>
              <w:t>ЛР</w:t>
            </w:r>
            <w:r w:rsidR="00E531BD" w:rsidRPr="001F4EFC">
              <w:rPr>
                <w:rFonts w:ascii="Times New Roman" w:eastAsia="Times New Roman" w:hAnsi="Times New Roman"/>
                <w:iCs/>
                <w:sz w:val="24"/>
                <w:szCs w:val="24"/>
              </w:rPr>
              <w:t xml:space="preserve"> </w:t>
            </w:r>
            <w:r w:rsidRPr="001F4EFC">
              <w:rPr>
                <w:rFonts w:ascii="Times New Roman" w:eastAsia="Times New Roman" w:hAnsi="Times New Roman"/>
                <w:iCs/>
                <w:sz w:val="24"/>
                <w:szCs w:val="24"/>
              </w:rPr>
              <w:t>08,</w:t>
            </w:r>
            <w:r w:rsidR="00E531BD" w:rsidRPr="001F4EFC">
              <w:rPr>
                <w:rFonts w:ascii="Times New Roman" w:eastAsia="Times New Roman" w:hAnsi="Times New Roman"/>
                <w:iCs/>
                <w:sz w:val="24"/>
                <w:szCs w:val="24"/>
              </w:rPr>
              <w:t xml:space="preserve"> </w:t>
            </w:r>
            <w:r w:rsidRPr="001F4EFC">
              <w:rPr>
                <w:rFonts w:ascii="Times New Roman" w:eastAsia="Times New Roman" w:hAnsi="Times New Roman"/>
                <w:iCs/>
                <w:sz w:val="24"/>
                <w:szCs w:val="24"/>
              </w:rPr>
              <w:t>ЛР10,</w:t>
            </w:r>
            <w:r w:rsidR="00E531BD" w:rsidRPr="001F4EFC">
              <w:rPr>
                <w:rFonts w:ascii="Times New Roman" w:eastAsia="Times New Roman" w:hAnsi="Times New Roman"/>
                <w:iCs/>
                <w:sz w:val="24"/>
                <w:szCs w:val="24"/>
              </w:rPr>
              <w:t xml:space="preserve"> </w:t>
            </w:r>
            <w:r w:rsidRPr="001F4EFC">
              <w:rPr>
                <w:rFonts w:ascii="Times New Roman" w:eastAsia="Times New Roman" w:hAnsi="Times New Roman"/>
                <w:iCs/>
                <w:sz w:val="24"/>
                <w:szCs w:val="24"/>
              </w:rPr>
              <w:t>МР 02</w:t>
            </w:r>
          </w:p>
          <w:p w14:paraId="721C5770" w14:textId="77777777" w:rsidR="002C3601" w:rsidRPr="001F4EFC" w:rsidRDefault="002C3601" w:rsidP="00261EA8">
            <w:pPr>
              <w:spacing w:after="0" w:line="240" w:lineRule="auto"/>
              <w:rPr>
                <w:rFonts w:ascii="Times New Roman" w:eastAsia="Times New Roman" w:hAnsi="Times New Roman"/>
                <w:iCs/>
                <w:sz w:val="24"/>
                <w:szCs w:val="24"/>
              </w:rPr>
            </w:pPr>
            <w:r w:rsidRPr="001F4EFC">
              <w:rPr>
                <w:rFonts w:ascii="Times New Roman" w:eastAsia="Times New Roman" w:hAnsi="Times New Roman"/>
                <w:iCs/>
                <w:sz w:val="24"/>
                <w:szCs w:val="24"/>
              </w:rPr>
              <w:t>ПРб.03,</w:t>
            </w:r>
            <w:r w:rsidR="00E531BD" w:rsidRPr="001F4EFC">
              <w:rPr>
                <w:rFonts w:ascii="Times New Roman" w:eastAsia="Times New Roman" w:hAnsi="Times New Roman"/>
                <w:iCs/>
                <w:sz w:val="24"/>
                <w:szCs w:val="24"/>
              </w:rPr>
              <w:t xml:space="preserve"> </w:t>
            </w:r>
            <w:r w:rsidRPr="001F4EFC">
              <w:rPr>
                <w:rFonts w:ascii="Times New Roman" w:eastAsia="Times New Roman" w:hAnsi="Times New Roman"/>
                <w:iCs/>
                <w:sz w:val="24"/>
                <w:szCs w:val="24"/>
              </w:rPr>
              <w:t>ПРб.05</w:t>
            </w:r>
          </w:p>
        </w:tc>
        <w:tc>
          <w:tcPr>
            <w:tcW w:w="5386" w:type="dxa"/>
            <w:gridSpan w:val="2"/>
            <w:tcBorders>
              <w:top w:val="single" w:sz="4" w:space="0" w:color="auto"/>
              <w:left w:val="single" w:sz="4" w:space="0" w:color="auto"/>
              <w:bottom w:val="single" w:sz="4" w:space="0" w:color="auto"/>
              <w:right w:val="single" w:sz="4" w:space="0" w:color="auto"/>
            </w:tcBorders>
            <w:shd w:val="clear" w:color="auto" w:fill="auto"/>
            <w:hideMark/>
          </w:tcPr>
          <w:p w14:paraId="44535581" w14:textId="77777777" w:rsidR="002C3601" w:rsidRPr="001F4EFC" w:rsidRDefault="002C3601"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1.Подберите произведения русской художестве</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 xml:space="preserve">ной литературы конца </w:t>
            </w:r>
            <w:r w:rsidRPr="001F4EFC">
              <w:rPr>
                <w:rFonts w:ascii="Times New Roman" w:eastAsia="Times New Roman" w:hAnsi="Times New Roman"/>
                <w:bCs/>
                <w:sz w:val="24"/>
                <w:szCs w:val="24"/>
              </w:rPr>
              <w:t xml:space="preserve">1950—1980-х </w:t>
            </w:r>
            <w:r w:rsidRPr="001F4EFC">
              <w:rPr>
                <w:rFonts w:ascii="Times New Roman" w:eastAsia="Times New Roman" w:hAnsi="Times New Roman"/>
                <w:sz w:val="24"/>
                <w:szCs w:val="24"/>
              </w:rPr>
              <w:t xml:space="preserve"> годов, отр</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зивших вопросы восприятия, хранения, накопл</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ния и передачи информации.</w:t>
            </w:r>
          </w:p>
        </w:tc>
      </w:tr>
    </w:tbl>
    <w:p w14:paraId="525CC3C1" w14:textId="77777777" w:rsidR="002C3601" w:rsidRPr="001F4EFC" w:rsidRDefault="002C3601" w:rsidP="00261EA8">
      <w:pPr>
        <w:spacing w:after="0"/>
        <w:jc w:val="both"/>
        <w:rPr>
          <w:rFonts w:ascii="Times New Roman" w:eastAsia="Times New Roman" w:hAnsi="Times New Roman"/>
          <w:sz w:val="24"/>
          <w:szCs w:val="24"/>
        </w:rPr>
      </w:pPr>
    </w:p>
    <w:p w14:paraId="4BCE9203" w14:textId="77777777" w:rsidR="002C3601" w:rsidRPr="001F4EFC" w:rsidRDefault="002C3601" w:rsidP="00261EA8">
      <w:pPr>
        <w:spacing w:after="0"/>
        <w:rPr>
          <w:rFonts w:ascii="Times New Roman" w:eastAsia="Times New Roman" w:hAnsi="Times New Roman"/>
          <w:sz w:val="24"/>
          <w:szCs w:val="24"/>
        </w:rPr>
      </w:pPr>
    </w:p>
    <w:p w14:paraId="4EC46132" w14:textId="77777777" w:rsidR="00195014" w:rsidRPr="001F4EFC" w:rsidRDefault="00195014" w:rsidP="00261EA8">
      <w:pPr>
        <w:spacing w:after="0"/>
        <w:ind w:leftChars="330" w:left="726" w:rightChars="330" w:right="726"/>
        <w:jc w:val="both"/>
        <w:rPr>
          <w:rFonts w:ascii="Times New Roman" w:eastAsia="Times New Roman" w:hAnsi="Times New Roman"/>
          <w:sz w:val="24"/>
          <w:szCs w:val="24"/>
        </w:rPr>
      </w:pPr>
      <w:r w:rsidRPr="001F4EFC">
        <w:rPr>
          <w:rFonts w:ascii="Times New Roman" w:eastAsia="Times New Roman" w:hAnsi="Times New Roman"/>
          <w:sz w:val="24"/>
          <w:szCs w:val="24"/>
        </w:rPr>
        <w:br w:type="page"/>
      </w:r>
    </w:p>
    <w:p w14:paraId="5ED1886A" w14:textId="77777777" w:rsidR="009C5225" w:rsidRPr="001F4EFC" w:rsidRDefault="009C5225" w:rsidP="00261EA8">
      <w:pPr>
        <w:spacing w:after="0"/>
        <w:jc w:val="right"/>
        <w:outlineLvl w:val="1"/>
        <w:rPr>
          <w:rFonts w:ascii="Times New Roman" w:hAnsi="Times New Roman"/>
          <w:b/>
          <w:bCs/>
          <w:sz w:val="24"/>
          <w:szCs w:val="24"/>
        </w:rPr>
      </w:pPr>
      <w:r w:rsidRPr="001F4EFC">
        <w:rPr>
          <w:rFonts w:ascii="Times New Roman" w:hAnsi="Times New Roman"/>
          <w:b/>
          <w:bCs/>
          <w:sz w:val="24"/>
          <w:szCs w:val="24"/>
        </w:rPr>
        <w:lastRenderedPageBreak/>
        <w:t>Приложение 3.</w:t>
      </w:r>
      <w:r>
        <w:rPr>
          <w:rFonts w:ascii="Times New Roman" w:hAnsi="Times New Roman"/>
          <w:b/>
          <w:bCs/>
          <w:sz w:val="24"/>
          <w:szCs w:val="24"/>
        </w:rPr>
        <w:t>03</w:t>
      </w:r>
    </w:p>
    <w:p w14:paraId="276B2EC4" w14:textId="77777777" w:rsidR="009C5225" w:rsidRDefault="009C5225" w:rsidP="00261EA8">
      <w:pPr>
        <w:spacing w:after="0"/>
        <w:jc w:val="right"/>
        <w:rPr>
          <w:rFonts w:ascii="Times New Roman" w:hAnsi="Times New Roman"/>
          <w:bCs/>
          <w:i/>
          <w:sz w:val="24"/>
          <w:szCs w:val="24"/>
        </w:rPr>
      </w:pPr>
      <w:r w:rsidRPr="001F4EFC">
        <w:rPr>
          <w:rFonts w:ascii="Times New Roman" w:hAnsi="Times New Roman"/>
          <w:bCs/>
          <w:sz w:val="24"/>
          <w:szCs w:val="24"/>
        </w:rPr>
        <w:t>к ПООП-П по специальности</w:t>
      </w:r>
      <w:r w:rsidRPr="001F4EFC">
        <w:rPr>
          <w:rFonts w:ascii="Times New Roman" w:hAnsi="Times New Roman"/>
          <w:bCs/>
          <w:i/>
          <w:sz w:val="24"/>
          <w:szCs w:val="24"/>
        </w:rPr>
        <w:t xml:space="preserve"> </w:t>
      </w:r>
    </w:p>
    <w:p w14:paraId="55EDCA07" w14:textId="77777777" w:rsidR="00195014" w:rsidRPr="001F4EFC" w:rsidRDefault="009C5225" w:rsidP="00261EA8">
      <w:pPr>
        <w:spacing w:after="0"/>
        <w:jc w:val="right"/>
        <w:rPr>
          <w:rFonts w:ascii="Times New Roman" w:hAnsi="Times New Roman"/>
          <w:b/>
          <w:i/>
          <w:sz w:val="24"/>
          <w:szCs w:val="24"/>
        </w:rPr>
      </w:pPr>
      <w:r w:rsidRPr="001F4EFC">
        <w:rPr>
          <w:rFonts w:ascii="Times New Roman" w:eastAsia="Times New Roman" w:hAnsi="Times New Roman"/>
          <w:bCs/>
          <w:sz w:val="24"/>
          <w:szCs w:val="24"/>
          <w:lang w:eastAsia="x-none" w:bidi="x-none"/>
        </w:rPr>
        <w:t>09.02.07 Информационные системы и программирование</w:t>
      </w:r>
    </w:p>
    <w:p w14:paraId="1E6C4A8F" w14:textId="77777777" w:rsidR="00195014" w:rsidRPr="001F4EFC" w:rsidRDefault="00195014" w:rsidP="00261EA8">
      <w:pPr>
        <w:spacing w:after="0"/>
        <w:jc w:val="center"/>
        <w:rPr>
          <w:rFonts w:ascii="Times New Roman" w:hAnsi="Times New Roman"/>
          <w:b/>
          <w:i/>
          <w:sz w:val="24"/>
          <w:szCs w:val="24"/>
        </w:rPr>
      </w:pPr>
    </w:p>
    <w:p w14:paraId="3B750586" w14:textId="77777777" w:rsidR="00195014" w:rsidRPr="001F4EFC" w:rsidRDefault="00195014" w:rsidP="00261EA8">
      <w:pPr>
        <w:spacing w:after="0"/>
        <w:jc w:val="center"/>
        <w:rPr>
          <w:rFonts w:ascii="Times New Roman" w:hAnsi="Times New Roman"/>
          <w:b/>
          <w:i/>
          <w:sz w:val="24"/>
          <w:szCs w:val="24"/>
        </w:rPr>
      </w:pPr>
    </w:p>
    <w:p w14:paraId="1361BAA7" w14:textId="77777777" w:rsidR="00195014" w:rsidRPr="001F4EFC" w:rsidRDefault="00195014" w:rsidP="00261EA8">
      <w:pPr>
        <w:spacing w:after="0"/>
        <w:jc w:val="right"/>
        <w:rPr>
          <w:rFonts w:ascii="Times New Roman" w:hAnsi="Times New Roman"/>
          <w:i/>
          <w:sz w:val="24"/>
          <w:szCs w:val="24"/>
        </w:rPr>
      </w:pPr>
    </w:p>
    <w:p w14:paraId="27424B65" w14:textId="77777777" w:rsidR="00195014" w:rsidRPr="001F4EFC" w:rsidRDefault="00195014" w:rsidP="00261EA8">
      <w:pPr>
        <w:spacing w:after="0"/>
        <w:jc w:val="center"/>
        <w:rPr>
          <w:rFonts w:ascii="Times New Roman" w:hAnsi="Times New Roman"/>
          <w:b/>
          <w:i/>
          <w:sz w:val="24"/>
          <w:szCs w:val="24"/>
        </w:rPr>
      </w:pPr>
    </w:p>
    <w:p w14:paraId="35533A68" w14:textId="77777777" w:rsidR="00195014" w:rsidRPr="001F4EFC" w:rsidRDefault="00195014" w:rsidP="00261EA8">
      <w:pPr>
        <w:spacing w:after="0"/>
        <w:jc w:val="center"/>
        <w:rPr>
          <w:rFonts w:ascii="Times New Roman" w:hAnsi="Times New Roman"/>
          <w:b/>
          <w:i/>
          <w:sz w:val="24"/>
          <w:szCs w:val="24"/>
        </w:rPr>
      </w:pPr>
    </w:p>
    <w:p w14:paraId="54F48404" w14:textId="77777777" w:rsidR="00195014" w:rsidRPr="001F4EFC" w:rsidRDefault="00195014" w:rsidP="00261EA8">
      <w:pPr>
        <w:spacing w:after="0"/>
        <w:jc w:val="center"/>
        <w:rPr>
          <w:rFonts w:ascii="Times New Roman" w:hAnsi="Times New Roman"/>
          <w:b/>
          <w:i/>
          <w:sz w:val="24"/>
          <w:szCs w:val="24"/>
        </w:rPr>
      </w:pPr>
    </w:p>
    <w:p w14:paraId="43797E4C" w14:textId="77777777" w:rsidR="00195014" w:rsidRPr="001F4EFC" w:rsidRDefault="00195014" w:rsidP="00261EA8">
      <w:pPr>
        <w:spacing w:after="0"/>
        <w:jc w:val="center"/>
        <w:rPr>
          <w:rFonts w:ascii="Times New Roman" w:hAnsi="Times New Roman"/>
          <w:b/>
          <w:i/>
          <w:sz w:val="24"/>
          <w:szCs w:val="24"/>
        </w:rPr>
      </w:pPr>
    </w:p>
    <w:p w14:paraId="26EEF237" w14:textId="77777777" w:rsidR="00195014" w:rsidRPr="001F4EFC" w:rsidRDefault="00195014" w:rsidP="00261EA8">
      <w:pPr>
        <w:spacing w:after="0"/>
        <w:jc w:val="center"/>
        <w:rPr>
          <w:rFonts w:ascii="Times New Roman" w:hAnsi="Times New Roman"/>
          <w:b/>
          <w:i/>
          <w:sz w:val="24"/>
          <w:szCs w:val="24"/>
        </w:rPr>
      </w:pPr>
    </w:p>
    <w:p w14:paraId="37CF0232" w14:textId="77777777" w:rsidR="00195014" w:rsidRPr="001F4EFC" w:rsidRDefault="00195014" w:rsidP="00261EA8">
      <w:pPr>
        <w:spacing w:after="0"/>
        <w:jc w:val="center"/>
        <w:rPr>
          <w:rFonts w:ascii="Times New Roman" w:hAnsi="Times New Roman"/>
          <w:b/>
          <w:i/>
          <w:sz w:val="24"/>
          <w:szCs w:val="24"/>
        </w:rPr>
      </w:pPr>
    </w:p>
    <w:p w14:paraId="1B940651" w14:textId="77777777" w:rsidR="00195014" w:rsidRPr="001F4EFC" w:rsidRDefault="00195014" w:rsidP="00261EA8">
      <w:pPr>
        <w:spacing w:after="0"/>
        <w:jc w:val="center"/>
        <w:rPr>
          <w:rFonts w:ascii="Times New Roman" w:hAnsi="Times New Roman"/>
          <w:b/>
          <w:i/>
          <w:sz w:val="24"/>
          <w:szCs w:val="24"/>
        </w:rPr>
      </w:pPr>
    </w:p>
    <w:p w14:paraId="18C31636" w14:textId="77777777" w:rsidR="00195014" w:rsidRPr="001F4EFC" w:rsidRDefault="00195014" w:rsidP="00261EA8">
      <w:pPr>
        <w:spacing w:after="0"/>
        <w:jc w:val="center"/>
        <w:rPr>
          <w:rFonts w:ascii="Times New Roman" w:hAnsi="Times New Roman"/>
          <w:b/>
          <w:i/>
          <w:sz w:val="24"/>
          <w:szCs w:val="24"/>
        </w:rPr>
      </w:pPr>
    </w:p>
    <w:p w14:paraId="0F37E5B8" w14:textId="77777777" w:rsidR="00195014" w:rsidRPr="001F4EFC" w:rsidRDefault="00195014" w:rsidP="00261EA8">
      <w:pPr>
        <w:spacing w:after="0"/>
        <w:jc w:val="center"/>
        <w:rPr>
          <w:rFonts w:ascii="Times New Roman" w:hAnsi="Times New Roman"/>
          <w:b/>
          <w:i/>
          <w:sz w:val="24"/>
          <w:szCs w:val="24"/>
        </w:rPr>
      </w:pPr>
    </w:p>
    <w:p w14:paraId="6E747DFC" w14:textId="77777777" w:rsidR="00195014" w:rsidRPr="001F4EFC" w:rsidRDefault="00195014" w:rsidP="00261EA8">
      <w:pPr>
        <w:spacing w:after="0"/>
        <w:jc w:val="center"/>
        <w:rPr>
          <w:rFonts w:ascii="Times New Roman" w:hAnsi="Times New Roman"/>
          <w:b/>
          <w:i/>
          <w:sz w:val="24"/>
          <w:szCs w:val="24"/>
        </w:rPr>
      </w:pPr>
    </w:p>
    <w:p w14:paraId="06122AF4" w14:textId="77777777" w:rsidR="00195014" w:rsidRPr="001F4EFC" w:rsidRDefault="00195014" w:rsidP="00261EA8">
      <w:pPr>
        <w:spacing w:after="0"/>
        <w:jc w:val="center"/>
        <w:rPr>
          <w:rFonts w:ascii="Times New Roman" w:hAnsi="Times New Roman"/>
          <w:b/>
          <w:i/>
          <w:sz w:val="24"/>
          <w:szCs w:val="24"/>
        </w:rPr>
      </w:pPr>
    </w:p>
    <w:p w14:paraId="0206969B" w14:textId="77777777" w:rsidR="00195014" w:rsidRPr="001F4EFC" w:rsidRDefault="00195014" w:rsidP="00261EA8">
      <w:pPr>
        <w:spacing w:after="0"/>
        <w:jc w:val="center"/>
        <w:rPr>
          <w:rFonts w:ascii="Times New Roman" w:hAnsi="Times New Roman"/>
          <w:b/>
          <w:i/>
          <w:sz w:val="24"/>
          <w:szCs w:val="24"/>
        </w:rPr>
      </w:pPr>
    </w:p>
    <w:p w14:paraId="51CC621E" w14:textId="77777777" w:rsidR="00195014" w:rsidRPr="001F4EFC" w:rsidRDefault="00195014" w:rsidP="00261EA8">
      <w:pPr>
        <w:spacing w:after="0"/>
        <w:jc w:val="center"/>
        <w:rPr>
          <w:rFonts w:ascii="Times New Roman" w:hAnsi="Times New Roman"/>
          <w:b/>
          <w:i/>
          <w:sz w:val="24"/>
          <w:szCs w:val="24"/>
        </w:rPr>
      </w:pPr>
    </w:p>
    <w:p w14:paraId="28DD0061" w14:textId="77777777" w:rsidR="00195014" w:rsidRPr="001F4EFC" w:rsidRDefault="00195014" w:rsidP="00261EA8">
      <w:pPr>
        <w:spacing w:after="0"/>
        <w:jc w:val="center"/>
        <w:rPr>
          <w:rFonts w:ascii="Times New Roman" w:hAnsi="Times New Roman"/>
          <w:b/>
          <w:i/>
          <w:sz w:val="24"/>
          <w:szCs w:val="24"/>
        </w:rPr>
      </w:pPr>
    </w:p>
    <w:p w14:paraId="41644DCC" w14:textId="77777777" w:rsidR="00195014" w:rsidRPr="001F4EFC" w:rsidRDefault="00195014" w:rsidP="00261EA8">
      <w:pPr>
        <w:spacing w:after="0"/>
        <w:jc w:val="center"/>
        <w:rPr>
          <w:rFonts w:ascii="Times New Roman" w:hAnsi="Times New Roman"/>
          <w:b/>
          <w:i/>
          <w:sz w:val="24"/>
          <w:szCs w:val="24"/>
        </w:rPr>
      </w:pPr>
    </w:p>
    <w:p w14:paraId="40096CAB" w14:textId="77777777" w:rsidR="00195014" w:rsidRPr="001F4EFC" w:rsidRDefault="00195014" w:rsidP="00261EA8">
      <w:pPr>
        <w:spacing w:after="0"/>
        <w:jc w:val="center"/>
        <w:rPr>
          <w:rFonts w:ascii="Times New Roman" w:hAnsi="Times New Roman"/>
          <w:b/>
          <w:i/>
          <w:sz w:val="24"/>
          <w:szCs w:val="24"/>
        </w:rPr>
      </w:pPr>
    </w:p>
    <w:p w14:paraId="449AA2A1" w14:textId="77777777" w:rsidR="00195014" w:rsidRPr="001F4EFC" w:rsidRDefault="00195014" w:rsidP="00261EA8">
      <w:pPr>
        <w:spacing w:after="0"/>
        <w:jc w:val="center"/>
        <w:rPr>
          <w:rFonts w:ascii="Times New Roman" w:hAnsi="Times New Roman"/>
          <w:b/>
          <w:sz w:val="24"/>
          <w:szCs w:val="24"/>
        </w:rPr>
      </w:pPr>
      <w:r w:rsidRPr="001F4EFC">
        <w:rPr>
          <w:rFonts w:ascii="Times New Roman" w:hAnsi="Times New Roman"/>
          <w:b/>
          <w:sz w:val="24"/>
          <w:szCs w:val="24"/>
        </w:rPr>
        <w:t>РАБОЧАЯ ПРОГРАММА УЧЕБНОЙ ДИСЦИПЛИНЫ</w:t>
      </w:r>
    </w:p>
    <w:p w14:paraId="7B5DD167" w14:textId="77777777" w:rsidR="00195014" w:rsidRPr="001F4EFC" w:rsidRDefault="00195014" w:rsidP="00261EA8">
      <w:pPr>
        <w:widowControl w:val="0"/>
        <w:autoSpaceDE w:val="0"/>
        <w:autoSpaceDN w:val="0"/>
        <w:adjustRightInd w:val="0"/>
        <w:spacing w:after="0"/>
        <w:jc w:val="center"/>
        <w:rPr>
          <w:rFonts w:ascii="Times New Roman" w:hAnsi="Times New Roman"/>
          <w:b/>
          <w:bCs/>
          <w:sz w:val="24"/>
          <w:szCs w:val="24"/>
        </w:rPr>
      </w:pPr>
      <w:r w:rsidRPr="001F4EFC">
        <w:rPr>
          <w:rFonts w:ascii="Times New Roman" w:hAnsi="Times New Roman"/>
          <w:b/>
          <w:bCs/>
          <w:sz w:val="24"/>
          <w:szCs w:val="24"/>
        </w:rPr>
        <w:t xml:space="preserve">ООД. 03 «Родная литература»  </w:t>
      </w:r>
    </w:p>
    <w:p w14:paraId="5937513B" w14:textId="77777777" w:rsidR="00195014" w:rsidRPr="001F4EFC" w:rsidRDefault="00195014" w:rsidP="00261EA8">
      <w:pPr>
        <w:widowControl w:val="0"/>
        <w:autoSpaceDE w:val="0"/>
        <w:autoSpaceDN w:val="0"/>
        <w:adjustRightInd w:val="0"/>
        <w:spacing w:after="0"/>
        <w:rPr>
          <w:rFonts w:ascii="Times New Roman" w:hAnsi="Times New Roman"/>
          <w:b/>
          <w:bCs/>
          <w:sz w:val="24"/>
          <w:szCs w:val="24"/>
        </w:rPr>
      </w:pPr>
    </w:p>
    <w:p w14:paraId="3A34252B" w14:textId="77777777" w:rsidR="00195014" w:rsidRPr="001F4EFC" w:rsidRDefault="00195014" w:rsidP="00261EA8">
      <w:pPr>
        <w:widowControl w:val="0"/>
        <w:autoSpaceDE w:val="0"/>
        <w:autoSpaceDN w:val="0"/>
        <w:adjustRightInd w:val="0"/>
        <w:spacing w:after="0"/>
        <w:jc w:val="center"/>
        <w:rPr>
          <w:rFonts w:ascii="Times New Roman" w:hAnsi="Times New Roman"/>
          <w:sz w:val="24"/>
          <w:szCs w:val="24"/>
        </w:rPr>
      </w:pPr>
    </w:p>
    <w:p w14:paraId="7D82A933" w14:textId="77777777" w:rsidR="00195014" w:rsidRPr="001F4EFC" w:rsidRDefault="00195014" w:rsidP="00261EA8">
      <w:pPr>
        <w:widowControl w:val="0"/>
        <w:autoSpaceDE w:val="0"/>
        <w:autoSpaceDN w:val="0"/>
        <w:adjustRightInd w:val="0"/>
        <w:spacing w:after="0"/>
        <w:jc w:val="center"/>
        <w:rPr>
          <w:rFonts w:ascii="Times New Roman" w:hAnsi="Times New Roman"/>
          <w:sz w:val="24"/>
          <w:szCs w:val="24"/>
        </w:rPr>
      </w:pPr>
    </w:p>
    <w:p w14:paraId="18A20DC7" w14:textId="77777777" w:rsidR="00195014" w:rsidRPr="001F4EFC" w:rsidRDefault="00195014" w:rsidP="00261EA8">
      <w:pPr>
        <w:widowControl w:val="0"/>
        <w:autoSpaceDE w:val="0"/>
        <w:autoSpaceDN w:val="0"/>
        <w:adjustRightInd w:val="0"/>
        <w:spacing w:after="0"/>
        <w:jc w:val="center"/>
        <w:rPr>
          <w:rFonts w:ascii="Times New Roman" w:hAnsi="Times New Roman"/>
          <w:sz w:val="24"/>
          <w:szCs w:val="24"/>
        </w:rPr>
      </w:pPr>
    </w:p>
    <w:p w14:paraId="1BF755B3" w14:textId="77777777" w:rsidR="00195014" w:rsidRPr="001F4EFC" w:rsidRDefault="00195014" w:rsidP="00261EA8">
      <w:pPr>
        <w:widowControl w:val="0"/>
        <w:autoSpaceDE w:val="0"/>
        <w:autoSpaceDN w:val="0"/>
        <w:adjustRightInd w:val="0"/>
        <w:spacing w:after="0"/>
        <w:jc w:val="center"/>
        <w:rPr>
          <w:rFonts w:ascii="Times New Roman" w:hAnsi="Times New Roman"/>
          <w:sz w:val="24"/>
          <w:szCs w:val="24"/>
        </w:rPr>
      </w:pPr>
    </w:p>
    <w:p w14:paraId="7A9F75A9" w14:textId="77777777" w:rsidR="00195014" w:rsidRPr="001F4EFC" w:rsidRDefault="00195014" w:rsidP="00261EA8">
      <w:pPr>
        <w:widowControl w:val="0"/>
        <w:autoSpaceDE w:val="0"/>
        <w:autoSpaceDN w:val="0"/>
        <w:adjustRightInd w:val="0"/>
        <w:spacing w:after="0"/>
        <w:jc w:val="center"/>
        <w:rPr>
          <w:rFonts w:ascii="Times New Roman" w:hAnsi="Times New Roman"/>
          <w:sz w:val="24"/>
          <w:szCs w:val="24"/>
        </w:rPr>
      </w:pPr>
    </w:p>
    <w:p w14:paraId="5271D917" w14:textId="77777777" w:rsidR="00195014" w:rsidRPr="001F4EFC" w:rsidRDefault="00195014" w:rsidP="00261EA8">
      <w:pPr>
        <w:widowControl w:val="0"/>
        <w:autoSpaceDE w:val="0"/>
        <w:autoSpaceDN w:val="0"/>
        <w:adjustRightInd w:val="0"/>
        <w:spacing w:after="0"/>
        <w:jc w:val="center"/>
        <w:rPr>
          <w:rFonts w:ascii="Times New Roman" w:hAnsi="Times New Roman"/>
          <w:sz w:val="24"/>
          <w:szCs w:val="24"/>
        </w:rPr>
      </w:pPr>
    </w:p>
    <w:p w14:paraId="74A23B91" w14:textId="77777777" w:rsidR="00195014" w:rsidRPr="001F4EFC" w:rsidRDefault="00195014" w:rsidP="00261EA8">
      <w:pPr>
        <w:widowControl w:val="0"/>
        <w:autoSpaceDE w:val="0"/>
        <w:autoSpaceDN w:val="0"/>
        <w:adjustRightInd w:val="0"/>
        <w:spacing w:after="0"/>
        <w:jc w:val="center"/>
        <w:rPr>
          <w:rFonts w:ascii="Times New Roman" w:hAnsi="Times New Roman"/>
          <w:b/>
          <w:bCs/>
          <w:sz w:val="24"/>
          <w:szCs w:val="24"/>
        </w:rPr>
      </w:pPr>
    </w:p>
    <w:p w14:paraId="0ED41F51" w14:textId="77777777" w:rsidR="00195014" w:rsidRPr="001F4EFC" w:rsidRDefault="00195014" w:rsidP="00261EA8">
      <w:pPr>
        <w:widowControl w:val="0"/>
        <w:autoSpaceDE w:val="0"/>
        <w:autoSpaceDN w:val="0"/>
        <w:adjustRightInd w:val="0"/>
        <w:spacing w:after="0"/>
        <w:jc w:val="center"/>
        <w:rPr>
          <w:rFonts w:ascii="Times New Roman" w:hAnsi="Times New Roman"/>
          <w:b/>
          <w:bCs/>
          <w:sz w:val="24"/>
          <w:szCs w:val="24"/>
        </w:rPr>
      </w:pPr>
    </w:p>
    <w:p w14:paraId="7AC220CB" w14:textId="77777777" w:rsidR="00195014" w:rsidRPr="001F4EFC" w:rsidRDefault="00195014" w:rsidP="00261EA8">
      <w:pPr>
        <w:widowControl w:val="0"/>
        <w:autoSpaceDE w:val="0"/>
        <w:autoSpaceDN w:val="0"/>
        <w:adjustRightInd w:val="0"/>
        <w:spacing w:after="0"/>
        <w:jc w:val="center"/>
        <w:rPr>
          <w:rFonts w:ascii="Times New Roman" w:hAnsi="Times New Roman"/>
          <w:b/>
          <w:bCs/>
          <w:sz w:val="24"/>
          <w:szCs w:val="24"/>
        </w:rPr>
      </w:pPr>
    </w:p>
    <w:p w14:paraId="0470F8B2" w14:textId="77777777" w:rsidR="00195014" w:rsidRPr="001F4EFC" w:rsidRDefault="00195014" w:rsidP="00261EA8">
      <w:pPr>
        <w:widowControl w:val="0"/>
        <w:autoSpaceDE w:val="0"/>
        <w:autoSpaceDN w:val="0"/>
        <w:adjustRightInd w:val="0"/>
        <w:spacing w:after="0"/>
        <w:jc w:val="center"/>
        <w:rPr>
          <w:rFonts w:ascii="Times New Roman" w:hAnsi="Times New Roman"/>
          <w:b/>
          <w:bCs/>
          <w:sz w:val="24"/>
          <w:szCs w:val="24"/>
        </w:rPr>
      </w:pPr>
    </w:p>
    <w:p w14:paraId="7D017C55" w14:textId="77777777" w:rsidR="00195014" w:rsidRPr="001F4EFC" w:rsidRDefault="00195014" w:rsidP="00261EA8">
      <w:pPr>
        <w:widowControl w:val="0"/>
        <w:autoSpaceDE w:val="0"/>
        <w:autoSpaceDN w:val="0"/>
        <w:adjustRightInd w:val="0"/>
        <w:spacing w:after="0"/>
        <w:jc w:val="center"/>
        <w:rPr>
          <w:rFonts w:ascii="Times New Roman" w:hAnsi="Times New Roman"/>
          <w:b/>
          <w:bCs/>
          <w:sz w:val="24"/>
          <w:szCs w:val="24"/>
        </w:rPr>
      </w:pPr>
    </w:p>
    <w:p w14:paraId="3D0BC782" w14:textId="77777777" w:rsidR="00195014" w:rsidRPr="001F4EFC" w:rsidRDefault="00195014" w:rsidP="00261EA8">
      <w:pPr>
        <w:widowControl w:val="0"/>
        <w:autoSpaceDE w:val="0"/>
        <w:autoSpaceDN w:val="0"/>
        <w:adjustRightInd w:val="0"/>
        <w:spacing w:after="0"/>
        <w:jc w:val="center"/>
        <w:rPr>
          <w:rFonts w:ascii="Times New Roman" w:hAnsi="Times New Roman"/>
          <w:b/>
          <w:sz w:val="24"/>
          <w:szCs w:val="24"/>
        </w:rPr>
      </w:pPr>
    </w:p>
    <w:p w14:paraId="07F19F2C" w14:textId="77777777" w:rsidR="00195014" w:rsidRPr="001F4EFC" w:rsidRDefault="00195014" w:rsidP="00261EA8">
      <w:pPr>
        <w:widowControl w:val="0"/>
        <w:autoSpaceDE w:val="0"/>
        <w:autoSpaceDN w:val="0"/>
        <w:adjustRightInd w:val="0"/>
        <w:spacing w:after="0"/>
        <w:rPr>
          <w:rFonts w:ascii="Times New Roman" w:hAnsi="Times New Roman"/>
          <w:sz w:val="24"/>
          <w:szCs w:val="24"/>
        </w:rPr>
      </w:pPr>
    </w:p>
    <w:p w14:paraId="5B73FF66" w14:textId="77777777" w:rsidR="00195014" w:rsidRPr="001F4EFC" w:rsidRDefault="00195014" w:rsidP="00261EA8">
      <w:pPr>
        <w:widowControl w:val="0"/>
        <w:autoSpaceDE w:val="0"/>
        <w:autoSpaceDN w:val="0"/>
        <w:adjustRightInd w:val="0"/>
        <w:spacing w:after="0"/>
        <w:jc w:val="center"/>
        <w:rPr>
          <w:rFonts w:ascii="Times New Roman" w:hAnsi="Times New Roman"/>
          <w:b/>
          <w:bCs/>
          <w:sz w:val="24"/>
          <w:szCs w:val="24"/>
        </w:rPr>
      </w:pPr>
    </w:p>
    <w:p w14:paraId="0C19D089" w14:textId="77777777" w:rsidR="00195014" w:rsidRPr="001F4EFC" w:rsidRDefault="00195014" w:rsidP="00261EA8">
      <w:pPr>
        <w:widowControl w:val="0"/>
        <w:autoSpaceDE w:val="0"/>
        <w:autoSpaceDN w:val="0"/>
        <w:adjustRightInd w:val="0"/>
        <w:spacing w:after="0"/>
        <w:jc w:val="center"/>
        <w:rPr>
          <w:rFonts w:ascii="Times New Roman" w:hAnsi="Times New Roman"/>
          <w:b/>
          <w:sz w:val="24"/>
          <w:szCs w:val="24"/>
        </w:rPr>
      </w:pPr>
    </w:p>
    <w:p w14:paraId="5561E17F" w14:textId="77777777" w:rsidR="00195014" w:rsidRPr="001F4EFC" w:rsidRDefault="00195014" w:rsidP="00261EA8">
      <w:pPr>
        <w:widowControl w:val="0"/>
        <w:tabs>
          <w:tab w:val="left" w:pos="3825"/>
        </w:tabs>
        <w:autoSpaceDE w:val="0"/>
        <w:autoSpaceDN w:val="0"/>
        <w:adjustRightInd w:val="0"/>
        <w:spacing w:after="0"/>
        <w:jc w:val="center"/>
        <w:rPr>
          <w:rFonts w:ascii="Times New Roman" w:hAnsi="Times New Roman"/>
          <w:i/>
          <w:sz w:val="24"/>
          <w:szCs w:val="24"/>
        </w:rPr>
      </w:pPr>
    </w:p>
    <w:p w14:paraId="2714BB27" w14:textId="77777777" w:rsidR="00195014" w:rsidRPr="001F4EFC" w:rsidRDefault="00195014" w:rsidP="00261EA8">
      <w:pPr>
        <w:widowControl w:val="0"/>
        <w:autoSpaceDE w:val="0"/>
        <w:autoSpaceDN w:val="0"/>
        <w:adjustRightInd w:val="0"/>
        <w:spacing w:after="0"/>
        <w:rPr>
          <w:rFonts w:ascii="Times New Roman" w:hAnsi="Times New Roman"/>
          <w:sz w:val="24"/>
          <w:szCs w:val="24"/>
        </w:rPr>
      </w:pPr>
    </w:p>
    <w:p w14:paraId="615C7DDD" w14:textId="77777777" w:rsidR="00195014" w:rsidRPr="001F4EFC" w:rsidRDefault="00195014" w:rsidP="00261EA8">
      <w:pPr>
        <w:widowControl w:val="0"/>
        <w:autoSpaceDE w:val="0"/>
        <w:autoSpaceDN w:val="0"/>
        <w:adjustRightInd w:val="0"/>
        <w:spacing w:after="0"/>
        <w:rPr>
          <w:rFonts w:ascii="Times New Roman" w:hAnsi="Times New Roman"/>
          <w:sz w:val="24"/>
          <w:szCs w:val="24"/>
        </w:rPr>
      </w:pPr>
    </w:p>
    <w:p w14:paraId="3455780E" w14:textId="77777777" w:rsidR="00195014" w:rsidRPr="001F4EFC" w:rsidRDefault="00195014" w:rsidP="00261EA8">
      <w:pPr>
        <w:widowControl w:val="0"/>
        <w:tabs>
          <w:tab w:val="center" w:pos="4819"/>
        </w:tabs>
        <w:autoSpaceDE w:val="0"/>
        <w:autoSpaceDN w:val="0"/>
        <w:adjustRightInd w:val="0"/>
        <w:spacing w:after="0"/>
        <w:rPr>
          <w:rFonts w:ascii="Times New Roman" w:hAnsi="Times New Roman"/>
          <w:sz w:val="24"/>
          <w:szCs w:val="24"/>
        </w:rPr>
      </w:pPr>
    </w:p>
    <w:p w14:paraId="4DEB72B9" w14:textId="77777777" w:rsidR="00195014" w:rsidRPr="001F4EFC" w:rsidRDefault="00195014" w:rsidP="00261EA8">
      <w:pPr>
        <w:widowControl w:val="0"/>
        <w:autoSpaceDE w:val="0"/>
        <w:autoSpaceDN w:val="0"/>
        <w:adjustRightInd w:val="0"/>
        <w:spacing w:after="0"/>
        <w:rPr>
          <w:rFonts w:ascii="Times New Roman" w:hAnsi="Times New Roman"/>
          <w:sz w:val="24"/>
          <w:szCs w:val="24"/>
        </w:rPr>
      </w:pPr>
    </w:p>
    <w:p w14:paraId="5C9D018A" w14:textId="77777777" w:rsidR="00195014" w:rsidRPr="001F4EFC" w:rsidRDefault="00195014" w:rsidP="00261EA8">
      <w:pPr>
        <w:widowControl w:val="0"/>
        <w:autoSpaceDE w:val="0"/>
        <w:autoSpaceDN w:val="0"/>
        <w:adjustRightInd w:val="0"/>
        <w:spacing w:after="0"/>
        <w:rPr>
          <w:rFonts w:ascii="Times New Roman" w:hAnsi="Times New Roman"/>
          <w:sz w:val="24"/>
          <w:szCs w:val="24"/>
        </w:rPr>
      </w:pPr>
    </w:p>
    <w:p w14:paraId="0E50FF46" w14:textId="77777777" w:rsidR="00195014" w:rsidRPr="001F4EFC" w:rsidRDefault="00195014" w:rsidP="00261EA8">
      <w:pPr>
        <w:widowControl w:val="0"/>
        <w:autoSpaceDE w:val="0"/>
        <w:autoSpaceDN w:val="0"/>
        <w:adjustRightInd w:val="0"/>
        <w:spacing w:after="0"/>
        <w:rPr>
          <w:rFonts w:ascii="Times New Roman" w:hAnsi="Times New Roman"/>
          <w:sz w:val="24"/>
          <w:szCs w:val="24"/>
        </w:rPr>
      </w:pPr>
    </w:p>
    <w:p w14:paraId="545DE8BC" w14:textId="77777777" w:rsidR="00195014" w:rsidRPr="001F4EFC" w:rsidRDefault="00195014" w:rsidP="00261EA8">
      <w:pPr>
        <w:widowControl w:val="0"/>
        <w:autoSpaceDE w:val="0"/>
        <w:autoSpaceDN w:val="0"/>
        <w:adjustRightInd w:val="0"/>
        <w:spacing w:after="0"/>
        <w:rPr>
          <w:rFonts w:ascii="Times New Roman" w:hAnsi="Times New Roman"/>
          <w:sz w:val="24"/>
          <w:szCs w:val="24"/>
        </w:rPr>
      </w:pPr>
    </w:p>
    <w:p w14:paraId="31B65900" w14:textId="77777777" w:rsidR="00195014" w:rsidRPr="001F4EFC" w:rsidRDefault="00195014" w:rsidP="00261EA8">
      <w:pPr>
        <w:widowControl w:val="0"/>
        <w:tabs>
          <w:tab w:val="left" w:pos="2700"/>
        </w:tabs>
        <w:autoSpaceDE w:val="0"/>
        <w:autoSpaceDN w:val="0"/>
        <w:adjustRightInd w:val="0"/>
        <w:spacing w:after="0"/>
        <w:jc w:val="center"/>
        <w:rPr>
          <w:rFonts w:ascii="Times New Roman" w:hAnsi="Times New Roman"/>
          <w:sz w:val="24"/>
          <w:szCs w:val="24"/>
        </w:rPr>
      </w:pPr>
    </w:p>
    <w:p w14:paraId="3B8133A3" w14:textId="77777777" w:rsidR="00195014" w:rsidRPr="001F4EFC" w:rsidRDefault="00195014" w:rsidP="00261EA8">
      <w:pPr>
        <w:widowControl w:val="0"/>
        <w:tabs>
          <w:tab w:val="left" w:pos="2700"/>
        </w:tabs>
        <w:autoSpaceDE w:val="0"/>
        <w:autoSpaceDN w:val="0"/>
        <w:adjustRightInd w:val="0"/>
        <w:spacing w:after="0"/>
        <w:jc w:val="center"/>
        <w:rPr>
          <w:rFonts w:ascii="Times New Roman" w:hAnsi="Times New Roman"/>
          <w:sz w:val="24"/>
          <w:szCs w:val="24"/>
        </w:rPr>
      </w:pPr>
    </w:p>
    <w:p w14:paraId="66A6B780" w14:textId="77777777" w:rsidR="00195014" w:rsidRPr="001F4EFC" w:rsidRDefault="00195014" w:rsidP="00261EA8">
      <w:pPr>
        <w:widowControl w:val="0"/>
        <w:tabs>
          <w:tab w:val="left" w:pos="2700"/>
          <w:tab w:val="left" w:pos="6630"/>
        </w:tabs>
        <w:autoSpaceDE w:val="0"/>
        <w:autoSpaceDN w:val="0"/>
        <w:adjustRightInd w:val="0"/>
        <w:spacing w:after="0"/>
        <w:jc w:val="center"/>
        <w:rPr>
          <w:rFonts w:ascii="Times New Roman" w:hAnsi="Times New Roman"/>
          <w:b/>
          <w:sz w:val="24"/>
          <w:szCs w:val="24"/>
        </w:rPr>
      </w:pPr>
      <w:r w:rsidRPr="001F4EFC">
        <w:rPr>
          <w:rFonts w:ascii="Times New Roman" w:hAnsi="Times New Roman"/>
          <w:b/>
          <w:sz w:val="24"/>
          <w:szCs w:val="24"/>
        </w:rPr>
        <w:t>2022 г.</w:t>
      </w:r>
    </w:p>
    <w:p w14:paraId="24DA87B0" w14:textId="77777777" w:rsidR="00E531BD" w:rsidRPr="001F4EFC" w:rsidRDefault="00E531BD" w:rsidP="00261EA8">
      <w:pPr>
        <w:widowControl w:val="0"/>
        <w:tabs>
          <w:tab w:val="left" w:pos="2700"/>
          <w:tab w:val="left" w:pos="6630"/>
        </w:tabs>
        <w:autoSpaceDE w:val="0"/>
        <w:autoSpaceDN w:val="0"/>
        <w:adjustRightInd w:val="0"/>
        <w:spacing w:after="0"/>
        <w:jc w:val="center"/>
        <w:rPr>
          <w:rFonts w:ascii="Times New Roman" w:hAnsi="Times New Roman"/>
          <w:b/>
          <w:sz w:val="24"/>
          <w:szCs w:val="24"/>
        </w:rPr>
      </w:pPr>
    </w:p>
    <w:p w14:paraId="6E942AC6" w14:textId="77777777" w:rsidR="00E531BD" w:rsidRPr="001F4EFC" w:rsidRDefault="00E531BD" w:rsidP="00261EA8">
      <w:pPr>
        <w:widowControl w:val="0"/>
        <w:tabs>
          <w:tab w:val="left" w:pos="2700"/>
          <w:tab w:val="left" w:pos="6630"/>
        </w:tabs>
        <w:autoSpaceDE w:val="0"/>
        <w:autoSpaceDN w:val="0"/>
        <w:adjustRightInd w:val="0"/>
        <w:spacing w:after="0"/>
        <w:jc w:val="center"/>
        <w:rPr>
          <w:rFonts w:ascii="Times New Roman" w:hAnsi="Times New Roman"/>
          <w:b/>
          <w:sz w:val="24"/>
          <w:szCs w:val="24"/>
        </w:rPr>
      </w:pPr>
    </w:p>
    <w:p w14:paraId="4539E4D7" w14:textId="77777777" w:rsidR="00195014" w:rsidRPr="001F4EFC" w:rsidRDefault="00195014" w:rsidP="00261EA8">
      <w:pPr>
        <w:widowControl w:val="0"/>
        <w:autoSpaceDE w:val="0"/>
        <w:autoSpaceDN w:val="0"/>
        <w:adjustRightInd w:val="0"/>
        <w:spacing w:after="0"/>
        <w:jc w:val="center"/>
        <w:rPr>
          <w:rFonts w:ascii="Times New Roman" w:hAnsi="Times New Roman"/>
          <w:b/>
          <w:sz w:val="24"/>
          <w:szCs w:val="24"/>
        </w:rPr>
      </w:pPr>
      <w:r w:rsidRPr="001F4EFC">
        <w:rPr>
          <w:rFonts w:ascii="Times New Roman" w:hAnsi="Times New Roman"/>
          <w:b/>
          <w:sz w:val="24"/>
          <w:szCs w:val="24"/>
        </w:rPr>
        <w:t>СОДЕРЖАНИЕ</w:t>
      </w:r>
    </w:p>
    <w:tbl>
      <w:tblPr>
        <w:tblpPr w:leftFromText="180" w:rightFromText="180" w:horzAnchor="margin" w:tblpY="739"/>
        <w:tblW w:w="9102"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ook w:val="04A0" w:firstRow="1" w:lastRow="0" w:firstColumn="1" w:lastColumn="0" w:noHBand="0" w:noVBand="1"/>
      </w:tblPr>
      <w:tblGrid>
        <w:gridCol w:w="9102"/>
      </w:tblGrid>
      <w:tr w:rsidR="00195014" w:rsidRPr="001F4EFC" w14:paraId="407075A8" w14:textId="77777777" w:rsidTr="00C14DB3">
        <w:trPr>
          <w:trHeight w:val="2560"/>
        </w:trPr>
        <w:tc>
          <w:tcPr>
            <w:tcW w:w="8302" w:type="dxa"/>
            <w:shd w:val="clear" w:color="auto" w:fill="auto"/>
          </w:tcPr>
          <w:p w14:paraId="590CF022" w14:textId="77777777" w:rsidR="00195014" w:rsidRPr="001F4EFC" w:rsidRDefault="00195014" w:rsidP="00261EA8">
            <w:pPr>
              <w:spacing w:after="0"/>
              <w:rPr>
                <w:rFonts w:ascii="Times New Roman" w:eastAsia="Times New Roman" w:hAnsi="Times New Roman"/>
                <w:b/>
                <w:sz w:val="24"/>
                <w:szCs w:val="24"/>
              </w:rPr>
            </w:pPr>
          </w:p>
          <w:p w14:paraId="606534FF" w14:textId="77777777" w:rsidR="00195014" w:rsidRPr="001F4EFC" w:rsidRDefault="00195014" w:rsidP="00261EA8">
            <w:pPr>
              <w:numPr>
                <w:ilvl w:val="0"/>
                <w:numId w:val="1"/>
              </w:numPr>
              <w:spacing w:after="0"/>
              <w:ind w:left="0"/>
              <w:rPr>
                <w:rFonts w:ascii="Times New Roman" w:eastAsia="Times New Roman" w:hAnsi="Times New Roman"/>
                <w:b/>
                <w:sz w:val="24"/>
                <w:szCs w:val="24"/>
              </w:rPr>
            </w:pPr>
            <w:r w:rsidRPr="001F4EFC">
              <w:rPr>
                <w:rFonts w:ascii="Times New Roman" w:eastAsia="Times New Roman" w:hAnsi="Times New Roman"/>
                <w:b/>
                <w:sz w:val="24"/>
                <w:szCs w:val="24"/>
              </w:rPr>
              <w:t xml:space="preserve">ПАСПОРТ РАБОЧЕЙ ПРОГРАММЫ УЧЕБНОЙ </w:t>
            </w:r>
          </w:p>
          <w:p w14:paraId="25AF0304" w14:textId="77777777" w:rsidR="00195014" w:rsidRPr="001F4EFC" w:rsidRDefault="00195014" w:rsidP="00261EA8">
            <w:pPr>
              <w:spacing w:after="0"/>
              <w:rPr>
                <w:rFonts w:ascii="Times New Roman" w:eastAsia="Times New Roman" w:hAnsi="Times New Roman"/>
                <w:b/>
                <w:sz w:val="24"/>
                <w:szCs w:val="24"/>
              </w:rPr>
            </w:pPr>
            <w:r w:rsidRPr="001F4EFC">
              <w:rPr>
                <w:rFonts w:ascii="Times New Roman" w:eastAsia="Times New Roman" w:hAnsi="Times New Roman"/>
                <w:b/>
                <w:sz w:val="24"/>
                <w:szCs w:val="24"/>
              </w:rPr>
              <w:t>ДИСЦИПЛИНЫ</w:t>
            </w:r>
          </w:p>
          <w:p w14:paraId="461364E7" w14:textId="77777777" w:rsidR="00195014" w:rsidRPr="001F4EFC" w:rsidRDefault="00195014" w:rsidP="00261EA8">
            <w:pPr>
              <w:spacing w:after="0"/>
              <w:rPr>
                <w:rFonts w:ascii="Times New Roman" w:eastAsia="Times New Roman" w:hAnsi="Times New Roman"/>
                <w:b/>
                <w:sz w:val="24"/>
                <w:szCs w:val="24"/>
              </w:rPr>
            </w:pPr>
          </w:p>
          <w:p w14:paraId="7112D173" w14:textId="77777777" w:rsidR="00195014" w:rsidRPr="001F4EFC" w:rsidRDefault="00195014" w:rsidP="00261EA8">
            <w:pPr>
              <w:numPr>
                <w:ilvl w:val="0"/>
                <w:numId w:val="1"/>
              </w:numPr>
              <w:spacing w:after="0"/>
              <w:ind w:left="0"/>
              <w:rPr>
                <w:rFonts w:ascii="Times New Roman" w:eastAsia="Times New Roman" w:hAnsi="Times New Roman"/>
                <w:b/>
                <w:sz w:val="24"/>
                <w:szCs w:val="24"/>
              </w:rPr>
            </w:pPr>
            <w:r w:rsidRPr="001F4EFC">
              <w:rPr>
                <w:rFonts w:ascii="Times New Roman" w:eastAsia="Times New Roman" w:hAnsi="Times New Roman"/>
                <w:b/>
                <w:sz w:val="24"/>
                <w:szCs w:val="24"/>
              </w:rPr>
              <w:t>СТРУКТУРА И СОДЕРЖАНИЕ УЧЕБНОЙ              ДИСЦИПЛИНЫ</w:t>
            </w:r>
          </w:p>
          <w:p w14:paraId="79FA1951" w14:textId="77777777" w:rsidR="00195014" w:rsidRPr="001F4EFC" w:rsidRDefault="00195014" w:rsidP="00261EA8">
            <w:pPr>
              <w:spacing w:after="0"/>
              <w:rPr>
                <w:rFonts w:ascii="Times New Roman" w:eastAsia="Times New Roman" w:hAnsi="Times New Roman"/>
                <w:b/>
                <w:sz w:val="24"/>
                <w:szCs w:val="24"/>
              </w:rPr>
            </w:pPr>
          </w:p>
          <w:p w14:paraId="0AAA320A" w14:textId="77777777" w:rsidR="00195014" w:rsidRPr="001F4EFC" w:rsidRDefault="00195014" w:rsidP="00261EA8">
            <w:pPr>
              <w:numPr>
                <w:ilvl w:val="0"/>
                <w:numId w:val="1"/>
              </w:numPr>
              <w:spacing w:after="0"/>
              <w:ind w:left="0"/>
              <w:rPr>
                <w:rFonts w:ascii="Times New Roman" w:eastAsia="Times New Roman" w:hAnsi="Times New Roman"/>
                <w:b/>
                <w:sz w:val="24"/>
                <w:szCs w:val="24"/>
              </w:rPr>
            </w:pPr>
            <w:r w:rsidRPr="001F4EFC">
              <w:rPr>
                <w:rFonts w:ascii="Times New Roman" w:eastAsia="Times New Roman" w:hAnsi="Times New Roman"/>
                <w:b/>
                <w:sz w:val="24"/>
                <w:szCs w:val="24"/>
              </w:rPr>
              <w:t>УСЛОВИЯ РЕАЛИЗАЦИИ ПРОГРАММЫ УЧЕБНОЙ ДИСЦИПЛИНЫ</w:t>
            </w:r>
          </w:p>
          <w:p w14:paraId="3E4E559E" w14:textId="77777777" w:rsidR="00195014" w:rsidRPr="001F4EFC" w:rsidRDefault="00195014" w:rsidP="00261EA8">
            <w:pPr>
              <w:spacing w:after="0"/>
              <w:rPr>
                <w:rFonts w:ascii="Times New Roman" w:eastAsia="Times New Roman" w:hAnsi="Times New Roman"/>
                <w:b/>
                <w:sz w:val="24"/>
                <w:szCs w:val="24"/>
              </w:rPr>
            </w:pPr>
          </w:p>
          <w:p w14:paraId="5E3759C6" w14:textId="77777777" w:rsidR="00195014" w:rsidRPr="001F4EFC" w:rsidRDefault="00195014" w:rsidP="00261EA8">
            <w:pPr>
              <w:numPr>
                <w:ilvl w:val="0"/>
                <w:numId w:val="1"/>
              </w:numPr>
              <w:spacing w:after="0"/>
              <w:ind w:left="0"/>
              <w:rPr>
                <w:rFonts w:ascii="Times New Roman" w:eastAsia="Times New Roman" w:hAnsi="Times New Roman"/>
                <w:b/>
                <w:sz w:val="24"/>
                <w:szCs w:val="24"/>
              </w:rPr>
            </w:pPr>
            <w:r w:rsidRPr="001F4EFC">
              <w:rPr>
                <w:rFonts w:ascii="Times New Roman" w:eastAsia="Times New Roman" w:hAnsi="Times New Roman"/>
                <w:b/>
                <w:sz w:val="24"/>
                <w:szCs w:val="24"/>
              </w:rPr>
              <w:t>КОНТРОЛЬ И ОЦЕНКА РЕЗУЛЬТАТОВ ОСВОЕНИЯ УЧЕБНОЙ ДИСЦ</w:t>
            </w:r>
            <w:r w:rsidRPr="001F4EFC">
              <w:rPr>
                <w:rFonts w:ascii="Times New Roman" w:eastAsia="Times New Roman" w:hAnsi="Times New Roman"/>
                <w:b/>
                <w:sz w:val="24"/>
                <w:szCs w:val="24"/>
              </w:rPr>
              <w:t>И</w:t>
            </w:r>
            <w:r w:rsidRPr="001F4EFC">
              <w:rPr>
                <w:rFonts w:ascii="Times New Roman" w:eastAsia="Times New Roman" w:hAnsi="Times New Roman"/>
                <w:b/>
                <w:sz w:val="24"/>
                <w:szCs w:val="24"/>
              </w:rPr>
              <w:t>ПЛИНЫ</w:t>
            </w:r>
          </w:p>
          <w:p w14:paraId="0C7BF6CC" w14:textId="77777777" w:rsidR="00195014" w:rsidRPr="001F4EFC" w:rsidRDefault="00195014" w:rsidP="00261EA8">
            <w:pPr>
              <w:numPr>
                <w:ilvl w:val="0"/>
                <w:numId w:val="1"/>
              </w:numPr>
              <w:spacing w:after="0"/>
              <w:ind w:left="0"/>
              <w:rPr>
                <w:rFonts w:ascii="Times New Roman" w:eastAsia="Times New Roman" w:hAnsi="Times New Roman"/>
                <w:b/>
                <w:sz w:val="24"/>
                <w:szCs w:val="24"/>
              </w:rPr>
            </w:pPr>
            <w:r w:rsidRPr="001F4EFC">
              <w:rPr>
                <w:rFonts w:ascii="Times New Roman" w:hAnsi="Times New Roman"/>
                <w:b/>
                <w:sz w:val="24"/>
                <w:szCs w:val="24"/>
                <w:lang w:eastAsia="x-none" w:bidi="x-none"/>
              </w:rPr>
              <w:t>ФОНДЫ ОЦЕНОЧНЫХ СРЕДСТВ</w:t>
            </w:r>
          </w:p>
          <w:p w14:paraId="0AB798E0" w14:textId="77777777" w:rsidR="00195014" w:rsidRPr="001F4EFC" w:rsidRDefault="00195014" w:rsidP="00261EA8">
            <w:pPr>
              <w:spacing w:after="0"/>
              <w:jc w:val="center"/>
              <w:rPr>
                <w:rFonts w:ascii="Times New Roman" w:eastAsia="Times New Roman" w:hAnsi="Times New Roman"/>
                <w:b/>
                <w:sz w:val="24"/>
                <w:szCs w:val="24"/>
              </w:rPr>
            </w:pPr>
          </w:p>
        </w:tc>
      </w:tr>
    </w:tbl>
    <w:p w14:paraId="355E9549" w14:textId="77777777" w:rsidR="00195014" w:rsidRPr="001F4EFC" w:rsidRDefault="00195014" w:rsidP="00261EA8">
      <w:pPr>
        <w:widowControl w:val="0"/>
        <w:autoSpaceDE w:val="0"/>
        <w:autoSpaceDN w:val="0"/>
        <w:adjustRightInd w:val="0"/>
        <w:spacing w:after="0"/>
        <w:jc w:val="center"/>
        <w:rPr>
          <w:rFonts w:ascii="Times New Roman" w:hAnsi="Times New Roman"/>
          <w:b/>
          <w:sz w:val="24"/>
          <w:szCs w:val="24"/>
        </w:rPr>
      </w:pPr>
    </w:p>
    <w:p w14:paraId="0891D08A" w14:textId="77777777" w:rsidR="00195014" w:rsidRPr="001F4EFC" w:rsidRDefault="00195014" w:rsidP="00261EA8">
      <w:pPr>
        <w:widowControl w:val="0"/>
        <w:autoSpaceDE w:val="0"/>
        <w:autoSpaceDN w:val="0"/>
        <w:adjustRightInd w:val="0"/>
        <w:spacing w:after="0"/>
        <w:jc w:val="center"/>
        <w:outlineLvl w:val="3"/>
        <w:rPr>
          <w:rFonts w:ascii="Times New Roman" w:hAnsi="Times New Roman"/>
          <w:b/>
          <w:sz w:val="24"/>
          <w:szCs w:val="24"/>
        </w:rPr>
      </w:pPr>
    </w:p>
    <w:p w14:paraId="5CF9E864" w14:textId="77777777" w:rsidR="00195014" w:rsidRPr="001F4EFC" w:rsidRDefault="00195014" w:rsidP="00261EA8">
      <w:pPr>
        <w:widowControl w:val="0"/>
        <w:autoSpaceDE w:val="0"/>
        <w:autoSpaceDN w:val="0"/>
        <w:adjustRightInd w:val="0"/>
        <w:spacing w:after="0"/>
        <w:jc w:val="center"/>
        <w:outlineLvl w:val="3"/>
        <w:rPr>
          <w:rFonts w:ascii="Times New Roman" w:hAnsi="Times New Roman"/>
          <w:b/>
          <w:sz w:val="24"/>
          <w:szCs w:val="24"/>
        </w:rPr>
      </w:pPr>
    </w:p>
    <w:p w14:paraId="7A552F3F" w14:textId="77777777" w:rsidR="00195014" w:rsidRPr="001F4EFC" w:rsidRDefault="00195014" w:rsidP="00261EA8">
      <w:pPr>
        <w:widowControl w:val="0"/>
        <w:autoSpaceDE w:val="0"/>
        <w:autoSpaceDN w:val="0"/>
        <w:adjustRightInd w:val="0"/>
        <w:spacing w:after="0"/>
        <w:jc w:val="center"/>
        <w:outlineLvl w:val="3"/>
        <w:rPr>
          <w:rFonts w:ascii="Times New Roman" w:hAnsi="Times New Roman"/>
          <w:b/>
          <w:sz w:val="24"/>
          <w:szCs w:val="24"/>
        </w:rPr>
      </w:pPr>
    </w:p>
    <w:p w14:paraId="31028BCF" w14:textId="77777777" w:rsidR="00195014" w:rsidRPr="001F4EFC" w:rsidRDefault="00195014" w:rsidP="00261EA8">
      <w:pPr>
        <w:widowControl w:val="0"/>
        <w:autoSpaceDE w:val="0"/>
        <w:autoSpaceDN w:val="0"/>
        <w:adjustRightInd w:val="0"/>
        <w:spacing w:after="0"/>
        <w:jc w:val="center"/>
        <w:outlineLvl w:val="3"/>
        <w:rPr>
          <w:rFonts w:ascii="Times New Roman" w:hAnsi="Times New Roman"/>
          <w:b/>
          <w:sz w:val="24"/>
          <w:szCs w:val="24"/>
        </w:rPr>
      </w:pPr>
    </w:p>
    <w:p w14:paraId="49BA4ADB" w14:textId="77777777" w:rsidR="00195014" w:rsidRPr="001F4EFC" w:rsidRDefault="00195014" w:rsidP="00261EA8">
      <w:pPr>
        <w:widowControl w:val="0"/>
        <w:autoSpaceDE w:val="0"/>
        <w:autoSpaceDN w:val="0"/>
        <w:adjustRightInd w:val="0"/>
        <w:spacing w:after="0"/>
        <w:jc w:val="center"/>
        <w:outlineLvl w:val="3"/>
        <w:rPr>
          <w:rFonts w:ascii="Times New Roman" w:hAnsi="Times New Roman"/>
          <w:b/>
          <w:sz w:val="24"/>
          <w:szCs w:val="24"/>
        </w:rPr>
      </w:pPr>
    </w:p>
    <w:p w14:paraId="0AD6986A" w14:textId="77777777" w:rsidR="00195014" w:rsidRPr="001F4EFC" w:rsidRDefault="00195014" w:rsidP="00261EA8">
      <w:pPr>
        <w:widowControl w:val="0"/>
        <w:autoSpaceDE w:val="0"/>
        <w:autoSpaceDN w:val="0"/>
        <w:adjustRightInd w:val="0"/>
        <w:spacing w:after="0"/>
        <w:jc w:val="center"/>
        <w:outlineLvl w:val="3"/>
        <w:rPr>
          <w:rFonts w:ascii="Times New Roman" w:hAnsi="Times New Roman"/>
          <w:b/>
          <w:sz w:val="24"/>
          <w:szCs w:val="24"/>
        </w:rPr>
      </w:pPr>
    </w:p>
    <w:p w14:paraId="65A1E0B7" w14:textId="77777777" w:rsidR="00195014" w:rsidRPr="001F4EFC" w:rsidRDefault="00195014" w:rsidP="00261EA8">
      <w:pPr>
        <w:widowControl w:val="0"/>
        <w:autoSpaceDE w:val="0"/>
        <w:autoSpaceDN w:val="0"/>
        <w:adjustRightInd w:val="0"/>
        <w:spacing w:after="0"/>
        <w:jc w:val="center"/>
        <w:outlineLvl w:val="3"/>
        <w:rPr>
          <w:rFonts w:ascii="Times New Roman" w:hAnsi="Times New Roman"/>
          <w:b/>
          <w:sz w:val="24"/>
          <w:szCs w:val="24"/>
        </w:rPr>
      </w:pPr>
    </w:p>
    <w:p w14:paraId="0E36ADE4" w14:textId="77777777" w:rsidR="00195014" w:rsidRPr="001F4EFC" w:rsidRDefault="00195014" w:rsidP="00261EA8">
      <w:pPr>
        <w:widowControl w:val="0"/>
        <w:autoSpaceDE w:val="0"/>
        <w:autoSpaceDN w:val="0"/>
        <w:adjustRightInd w:val="0"/>
        <w:spacing w:after="0"/>
        <w:jc w:val="center"/>
        <w:outlineLvl w:val="3"/>
        <w:rPr>
          <w:rFonts w:ascii="Times New Roman" w:hAnsi="Times New Roman"/>
          <w:b/>
          <w:sz w:val="24"/>
          <w:szCs w:val="24"/>
        </w:rPr>
      </w:pPr>
    </w:p>
    <w:p w14:paraId="62B9BC66" w14:textId="77777777" w:rsidR="00195014" w:rsidRPr="001F4EFC" w:rsidRDefault="00195014" w:rsidP="00261EA8">
      <w:pPr>
        <w:widowControl w:val="0"/>
        <w:autoSpaceDE w:val="0"/>
        <w:autoSpaceDN w:val="0"/>
        <w:adjustRightInd w:val="0"/>
        <w:spacing w:after="0"/>
        <w:jc w:val="center"/>
        <w:outlineLvl w:val="3"/>
        <w:rPr>
          <w:rFonts w:ascii="Times New Roman" w:hAnsi="Times New Roman"/>
          <w:b/>
          <w:sz w:val="24"/>
          <w:szCs w:val="24"/>
        </w:rPr>
      </w:pPr>
    </w:p>
    <w:p w14:paraId="0A7D7438" w14:textId="77777777" w:rsidR="00195014" w:rsidRPr="001F4EFC" w:rsidRDefault="00195014" w:rsidP="00261EA8">
      <w:pPr>
        <w:widowControl w:val="0"/>
        <w:autoSpaceDE w:val="0"/>
        <w:autoSpaceDN w:val="0"/>
        <w:adjustRightInd w:val="0"/>
        <w:spacing w:after="0"/>
        <w:jc w:val="center"/>
        <w:outlineLvl w:val="3"/>
        <w:rPr>
          <w:rFonts w:ascii="Times New Roman" w:hAnsi="Times New Roman"/>
          <w:b/>
          <w:sz w:val="24"/>
          <w:szCs w:val="24"/>
        </w:rPr>
      </w:pPr>
    </w:p>
    <w:p w14:paraId="09E02FAF" w14:textId="77777777" w:rsidR="00195014" w:rsidRPr="001F4EFC" w:rsidRDefault="00195014" w:rsidP="00261EA8">
      <w:pPr>
        <w:widowControl w:val="0"/>
        <w:autoSpaceDE w:val="0"/>
        <w:autoSpaceDN w:val="0"/>
        <w:adjustRightInd w:val="0"/>
        <w:spacing w:after="0"/>
        <w:jc w:val="center"/>
        <w:outlineLvl w:val="3"/>
        <w:rPr>
          <w:rFonts w:ascii="Times New Roman" w:hAnsi="Times New Roman"/>
          <w:b/>
          <w:sz w:val="24"/>
          <w:szCs w:val="24"/>
        </w:rPr>
      </w:pPr>
    </w:p>
    <w:p w14:paraId="78920DE9" w14:textId="77777777" w:rsidR="00195014" w:rsidRPr="001F4EFC" w:rsidRDefault="00195014" w:rsidP="00261EA8">
      <w:pPr>
        <w:widowControl w:val="0"/>
        <w:autoSpaceDE w:val="0"/>
        <w:autoSpaceDN w:val="0"/>
        <w:adjustRightInd w:val="0"/>
        <w:spacing w:after="0"/>
        <w:jc w:val="center"/>
        <w:outlineLvl w:val="3"/>
        <w:rPr>
          <w:rFonts w:ascii="Times New Roman" w:hAnsi="Times New Roman"/>
          <w:b/>
          <w:sz w:val="24"/>
          <w:szCs w:val="24"/>
        </w:rPr>
      </w:pPr>
    </w:p>
    <w:p w14:paraId="162C8C79" w14:textId="77777777" w:rsidR="00195014" w:rsidRPr="001F4EFC" w:rsidRDefault="00195014" w:rsidP="00261EA8">
      <w:pPr>
        <w:widowControl w:val="0"/>
        <w:autoSpaceDE w:val="0"/>
        <w:autoSpaceDN w:val="0"/>
        <w:adjustRightInd w:val="0"/>
        <w:spacing w:after="0"/>
        <w:ind w:firstLine="719"/>
        <w:jc w:val="center"/>
        <w:outlineLvl w:val="3"/>
        <w:rPr>
          <w:rFonts w:ascii="Times New Roman" w:hAnsi="Times New Roman"/>
          <w:b/>
          <w:sz w:val="24"/>
          <w:szCs w:val="24"/>
        </w:rPr>
      </w:pPr>
    </w:p>
    <w:p w14:paraId="4615B5EE" w14:textId="77777777" w:rsidR="00195014" w:rsidRPr="001F4EFC" w:rsidRDefault="00195014" w:rsidP="00261EA8">
      <w:pPr>
        <w:widowControl w:val="0"/>
        <w:autoSpaceDE w:val="0"/>
        <w:autoSpaceDN w:val="0"/>
        <w:adjustRightInd w:val="0"/>
        <w:spacing w:after="0"/>
        <w:ind w:firstLine="719"/>
        <w:outlineLvl w:val="3"/>
        <w:rPr>
          <w:rFonts w:ascii="Times New Roman" w:hAnsi="Times New Roman"/>
          <w:b/>
          <w:sz w:val="24"/>
          <w:szCs w:val="24"/>
        </w:rPr>
      </w:pPr>
    </w:p>
    <w:p w14:paraId="49F1393C" w14:textId="77777777" w:rsidR="00195014" w:rsidRPr="001F4EFC" w:rsidRDefault="00195014" w:rsidP="00261EA8">
      <w:pPr>
        <w:spacing w:after="0"/>
        <w:ind w:leftChars="330" w:left="726" w:rightChars="330" w:right="726"/>
        <w:jc w:val="both"/>
        <w:rPr>
          <w:rFonts w:ascii="Times New Roman" w:eastAsia="Times New Roman" w:hAnsi="Times New Roman"/>
          <w:sz w:val="24"/>
          <w:szCs w:val="24"/>
        </w:rPr>
      </w:pPr>
      <w:r w:rsidRPr="001F4EFC">
        <w:rPr>
          <w:rFonts w:ascii="Times New Roman" w:eastAsia="Times New Roman" w:hAnsi="Times New Roman"/>
          <w:sz w:val="24"/>
          <w:szCs w:val="24"/>
        </w:rPr>
        <w:br w:type="page"/>
      </w:r>
    </w:p>
    <w:p w14:paraId="462DA177" w14:textId="77777777" w:rsidR="00195014" w:rsidRPr="001F4EFC" w:rsidRDefault="00195014" w:rsidP="00261EA8">
      <w:pPr>
        <w:widowControl w:val="0"/>
        <w:autoSpaceDE w:val="0"/>
        <w:autoSpaceDN w:val="0"/>
        <w:spacing w:after="0"/>
        <w:ind w:firstLine="719"/>
        <w:jc w:val="center"/>
        <w:outlineLvl w:val="3"/>
        <w:rPr>
          <w:rFonts w:ascii="Times New Roman" w:eastAsia="Times New Roman" w:hAnsi="Times New Roman"/>
          <w:b/>
          <w:sz w:val="24"/>
          <w:szCs w:val="24"/>
          <w:lang w:eastAsia="x-none" w:bidi="x-none"/>
        </w:rPr>
      </w:pPr>
      <w:r w:rsidRPr="001F4EFC">
        <w:rPr>
          <w:rFonts w:ascii="Times New Roman" w:hAnsi="Times New Roman"/>
          <w:b/>
          <w:sz w:val="24"/>
          <w:szCs w:val="24"/>
        </w:rPr>
        <w:lastRenderedPageBreak/>
        <w:t>1</w:t>
      </w:r>
      <w:r w:rsidRPr="001F4EFC">
        <w:rPr>
          <w:rFonts w:ascii="Times New Roman" w:hAnsi="Times New Roman"/>
          <w:b/>
          <w:sz w:val="24"/>
          <w:szCs w:val="24"/>
          <w:lang w:eastAsia="x-none" w:bidi="x-none"/>
        </w:rPr>
        <w:t>.</w:t>
      </w:r>
      <w:r w:rsidRPr="001F4EFC">
        <w:rPr>
          <w:rFonts w:ascii="Times New Roman" w:eastAsia="Times New Roman" w:hAnsi="Times New Roman"/>
          <w:b/>
          <w:sz w:val="24"/>
          <w:szCs w:val="24"/>
        </w:rPr>
        <w:t>ОБЩАЯ ХАРАКТЕРИСТИКА РАБОЧЕЙ ПРОГРАММЫ УЧЕБНОЙ</w:t>
      </w:r>
    </w:p>
    <w:p w14:paraId="5F9836EF" w14:textId="77777777" w:rsidR="00195014" w:rsidRPr="001F4EFC" w:rsidRDefault="00195014" w:rsidP="00261EA8">
      <w:pPr>
        <w:widowControl w:val="0"/>
        <w:autoSpaceDE w:val="0"/>
        <w:autoSpaceDN w:val="0"/>
        <w:spacing w:after="0"/>
        <w:jc w:val="center"/>
        <w:outlineLvl w:val="3"/>
        <w:rPr>
          <w:rFonts w:ascii="Times New Roman" w:eastAsia="Calibri" w:hAnsi="Times New Roman"/>
          <w:b/>
          <w:sz w:val="24"/>
          <w:szCs w:val="24"/>
          <w:lang w:eastAsia="en-US" w:bidi="x-none"/>
        </w:rPr>
      </w:pPr>
      <w:r w:rsidRPr="001F4EFC">
        <w:rPr>
          <w:rFonts w:ascii="Times New Roman" w:eastAsia="Times New Roman" w:hAnsi="Times New Roman"/>
          <w:b/>
          <w:sz w:val="24"/>
          <w:szCs w:val="24"/>
        </w:rPr>
        <w:t xml:space="preserve"> ДИСЦИПЛИНЫ </w:t>
      </w:r>
    </w:p>
    <w:p w14:paraId="6D804D75" w14:textId="77777777" w:rsidR="00195014" w:rsidRPr="001F4EFC" w:rsidRDefault="00195014" w:rsidP="00261EA8">
      <w:pPr>
        <w:pStyle w:val="a7"/>
        <w:numPr>
          <w:ilvl w:val="1"/>
          <w:numId w:val="2"/>
        </w:numPr>
        <w:shd w:val="clear" w:color="auto" w:fill="FFFFFF"/>
        <w:tabs>
          <w:tab w:val="left" w:pos="14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6" w:firstLine="630"/>
        <w:rPr>
          <w:rFonts w:eastAsia="Times New Roman"/>
        </w:rPr>
      </w:pPr>
      <w:r w:rsidRPr="001F4EFC">
        <w:rPr>
          <w:rFonts w:eastAsia="Times New Roman"/>
          <w:b/>
        </w:rPr>
        <w:t xml:space="preserve"> Место дисциплины в структуре основной образовательной программы: </w:t>
      </w:r>
      <w:r w:rsidRPr="001F4EFC">
        <w:rPr>
          <w:rFonts w:eastAsia="Times New Roman"/>
        </w:rPr>
        <w:tab/>
      </w:r>
    </w:p>
    <w:p w14:paraId="6E286B26" w14:textId="77777777" w:rsidR="00195014" w:rsidRPr="001F4EFC" w:rsidRDefault="00195014" w:rsidP="00261EA8">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F4EFC">
        <w:rPr>
          <w:rFonts w:ascii="Times New Roman" w:eastAsia="Times New Roman" w:hAnsi="Times New Roman"/>
          <w:sz w:val="24"/>
          <w:szCs w:val="24"/>
        </w:rPr>
        <w:t>Учебная дисциплина «</w:t>
      </w:r>
      <w:r w:rsidR="00E531BD" w:rsidRPr="001F4EFC">
        <w:rPr>
          <w:rFonts w:ascii="Times New Roman" w:eastAsia="Times New Roman" w:hAnsi="Times New Roman"/>
          <w:sz w:val="24"/>
          <w:szCs w:val="24"/>
        </w:rPr>
        <w:t>Родная л</w:t>
      </w:r>
      <w:r w:rsidRPr="001F4EFC">
        <w:rPr>
          <w:rFonts w:ascii="Times New Roman" w:eastAsia="Times New Roman" w:hAnsi="Times New Roman"/>
          <w:sz w:val="24"/>
          <w:szCs w:val="24"/>
          <w:lang w:eastAsia="x-none" w:bidi="x-none"/>
        </w:rPr>
        <w:t>итература</w:t>
      </w:r>
      <w:r w:rsidRPr="001F4EFC">
        <w:rPr>
          <w:rFonts w:ascii="Times New Roman" w:eastAsia="Times New Roman" w:hAnsi="Times New Roman"/>
          <w:sz w:val="24"/>
          <w:szCs w:val="24"/>
        </w:rPr>
        <w:t>» является обязательной частью общеобразовател</w:t>
      </w:r>
      <w:r w:rsidRPr="001F4EFC">
        <w:rPr>
          <w:rFonts w:ascii="Times New Roman" w:eastAsia="Times New Roman" w:hAnsi="Times New Roman"/>
          <w:sz w:val="24"/>
          <w:szCs w:val="24"/>
        </w:rPr>
        <w:t>ь</w:t>
      </w:r>
      <w:r w:rsidRPr="001F4EFC">
        <w:rPr>
          <w:rFonts w:ascii="Times New Roman" w:eastAsia="Times New Roman" w:hAnsi="Times New Roman"/>
          <w:sz w:val="24"/>
          <w:szCs w:val="24"/>
        </w:rPr>
        <w:t>ного цикла основной образовательной программы в соответствии с ФГОС специальности</w:t>
      </w:r>
      <w:r w:rsidRPr="001F4EFC">
        <w:rPr>
          <w:rFonts w:ascii="Times New Roman" w:eastAsia="Times New Roman" w:hAnsi="Times New Roman"/>
          <w:sz w:val="24"/>
          <w:szCs w:val="24"/>
          <w:lang w:eastAsia="x-none" w:bidi="x-none"/>
        </w:rPr>
        <w:t xml:space="preserve"> </w:t>
      </w:r>
      <w:r w:rsidRPr="001F4EFC">
        <w:rPr>
          <w:rFonts w:ascii="Times New Roman" w:eastAsia="Times New Roman" w:hAnsi="Times New Roman"/>
          <w:bCs/>
          <w:sz w:val="24"/>
          <w:szCs w:val="24"/>
          <w:lang w:eastAsia="x-none" w:bidi="x-none"/>
        </w:rPr>
        <w:t>09.02.07 Информационные системы и программирование</w:t>
      </w:r>
    </w:p>
    <w:p w14:paraId="1FA39581" w14:textId="77777777" w:rsidR="00195014" w:rsidRPr="001F4EFC" w:rsidRDefault="00195014" w:rsidP="00261EA8">
      <w:pPr>
        <w:spacing w:after="0"/>
        <w:jc w:val="center"/>
        <w:rPr>
          <w:rFonts w:ascii="Times New Roman" w:hAnsi="Times New Roman"/>
          <w:b/>
          <w:i/>
          <w:sz w:val="24"/>
          <w:szCs w:val="24"/>
        </w:rPr>
      </w:pPr>
    </w:p>
    <w:p w14:paraId="61AB43B6" w14:textId="77777777" w:rsidR="00195014" w:rsidRPr="001F4EFC" w:rsidRDefault="00195014" w:rsidP="00261EA8">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629"/>
        <w:rPr>
          <w:rFonts w:ascii="Times New Roman" w:eastAsia="Times New Roman" w:hAnsi="Times New Roman"/>
          <w:b/>
          <w:sz w:val="24"/>
          <w:szCs w:val="24"/>
        </w:rPr>
      </w:pPr>
      <w:r w:rsidRPr="001F4EFC">
        <w:rPr>
          <w:rFonts w:ascii="Times New Roman" w:eastAsia="Times New Roman" w:hAnsi="Times New Roman"/>
          <w:b/>
          <w:sz w:val="24"/>
          <w:szCs w:val="24"/>
          <w:lang w:eastAsia="x-none" w:bidi="x-none"/>
        </w:rPr>
        <w:t xml:space="preserve">1.2 </w:t>
      </w:r>
      <w:r w:rsidRPr="001F4EFC">
        <w:rPr>
          <w:rFonts w:ascii="Times New Roman" w:eastAsia="Times New Roman" w:hAnsi="Times New Roman"/>
          <w:b/>
          <w:sz w:val="24"/>
          <w:szCs w:val="24"/>
        </w:rPr>
        <w:t>Планируемые результаты освоения дисциплины:</w:t>
      </w:r>
    </w:p>
    <w:p w14:paraId="025192C2" w14:textId="77777777" w:rsidR="00415D8E" w:rsidRDefault="00195014" w:rsidP="00261EA8">
      <w:pPr>
        <w:spacing w:after="0"/>
        <w:rPr>
          <w:rFonts w:ascii="Times New Roman" w:eastAsia="Times New Roman" w:hAnsi="Times New Roman"/>
          <w:sz w:val="24"/>
          <w:szCs w:val="24"/>
        </w:rPr>
      </w:pPr>
      <w:r w:rsidRPr="001F4EFC">
        <w:rPr>
          <w:rFonts w:ascii="Times New Roman" w:eastAsia="Times New Roman" w:hAnsi="Times New Roman"/>
          <w:sz w:val="24"/>
          <w:szCs w:val="24"/>
        </w:rPr>
        <w:t xml:space="preserve">Особое значение дисциплина имеет при формировании и развитии общих компетенций: </w:t>
      </w:r>
    </w:p>
    <w:p w14:paraId="0E77D6B3" w14:textId="77777777" w:rsidR="00195014" w:rsidRPr="001F4EFC" w:rsidRDefault="00195014" w:rsidP="00261EA8">
      <w:pPr>
        <w:spacing w:after="0"/>
        <w:rPr>
          <w:rFonts w:ascii="Times New Roman" w:eastAsia="Calibri" w:hAnsi="Times New Roman"/>
          <w:sz w:val="24"/>
          <w:szCs w:val="24"/>
          <w:lang w:eastAsia="en-US"/>
        </w:rPr>
      </w:pPr>
      <w:r w:rsidRPr="001F4EFC">
        <w:rPr>
          <w:rFonts w:ascii="Times New Roman" w:eastAsia="Calibri" w:hAnsi="Times New Roman"/>
          <w:sz w:val="24"/>
          <w:szCs w:val="24"/>
          <w:lang w:eastAsia="en-US"/>
        </w:rPr>
        <w:t>ОК 01Выбирать способы решения задач профессиональной деятельности, применительно к различным контекстам</w:t>
      </w:r>
    </w:p>
    <w:p w14:paraId="267449AD" w14:textId="77777777" w:rsidR="00195014" w:rsidRPr="001F4EFC" w:rsidRDefault="00195014" w:rsidP="00261EA8">
      <w:pPr>
        <w:spacing w:after="0"/>
        <w:rPr>
          <w:rFonts w:ascii="Times New Roman" w:eastAsia="Calibri" w:hAnsi="Times New Roman"/>
          <w:sz w:val="24"/>
          <w:szCs w:val="24"/>
          <w:lang w:eastAsia="en-US"/>
        </w:rPr>
      </w:pPr>
      <w:r w:rsidRPr="001F4EFC">
        <w:rPr>
          <w:rFonts w:ascii="Times New Roman" w:eastAsia="Calibri" w:hAnsi="Times New Roman"/>
          <w:sz w:val="24"/>
          <w:szCs w:val="24"/>
          <w:lang w:eastAsia="en-US"/>
        </w:rPr>
        <w:t>ОК 02</w:t>
      </w:r>
      <w:r w:rsidRPr="001F4EFC">
        <w:rPr>
          <w:rFonts w:ascii="Times New Roman" w:eastAsia="Calibri" w:hAnsi="Times New Roman"/>
          <w:sz w:val="24"/>
          <w:szCs w:val="24"/>
          <w:lang w:eastAsia="en-US"/>
        </w:rPr>
        <w:tab/>
        <w:t>Осуществлять поиск, анализ и интерпретацию информации, необходимой для выпо</w:t>
      </w:r>
      <w:r w:rsidRPr="001F4EFC">
        <w:rPr>
          <w:rFonts w:ascii="Times New Roman" w:eastAsia="Calibri" w:hAnsi="Times New Roman"/>
          <w:sz w:val="24"/>
          <w:szCs w:val="24"/>
          <w:lang w:eastAsia="en-US"/>
        </w:rPr>
        <w:t>л</w:t>
      </w:r>
      <w:r w:rsidRPr="001F4EFC">
        <w:rPr>
          <w:rFonts w:ascii="Times New Roman" w:eastAsia="Calibri" w:hAnsi="Times New Roman"/>
          <w:sz w:val="24"/>
          <w:szCs w:val="24"/>
          <w:lang w:eastAsia="en-US"/>
        </w:rPr>
        <w:t>нения задач профессиональной деятельности</w:t>
      </w:r>
    </w:p>
    <w:p w14:paraId="563B489D" w14:textId="77777777" w:rsidR="00195014" w:rsidRPr="001F4EFC" w:rsidRDefault="00195014" w:rsidP="00261EA8">
      <w:pPr>
        <w:spacing w:after="0"/>
        <w:rPr>
          <w:rFonts w:ascii="Times New Roman" w:eastAsia="Calibri" w:hAnsi="Times New Roman"/>
          <w:sz w:val="24"/>
          <w:szCs w:val="24"/>
          <w:lang w:eastAsia="en-US"/>
        </w:rPr>
      </w:pPr>
      <w:r w:rsidRPr="001F4EFC">
        <w:rPr>
          <w:rFonts w:ascii="Times New Roman" w:eastAsia="Calibri" w:hAnsi="Times New Roman"/>
          <w:sz w:val="24"/>
          <w:szCs w:val="24"/>
          <w:lang w:eastAsia="en-US"/>
        </w:rPr>
        <w:t>ОК 04</w:t>
      </w:r>
      <w:r w:rsidRPr="001F4EFC">
        <w:rPr>
          <w:rFonts w:ascii="Times New Roman" w:eastAsia="Calibri" w:hAnsi="Times New Roman"/>
          <w:sz w:val="24"/>
          <w:szCs w:val="24"/>
          <w:lang w:eastAsia="en-US"/>
        </w:rPr>
        <w:tab/>
        <w:t>Работать в коллективе и команде, эффективно взаимодействовать с коллегами, рук</w:t>
      </w:r>
      <w:r w:rsidRPr="001F4EFC">
        <w:rPr>
          <w:rFonts w:ascii="Times New Roman" w:eastAsia="Calibri" w:hAnsi="Times New Roman"/>
          <w:sz w:val="24"/>
          <w:szCs w:val="24"/>
          <w:lang w:eastAsia="en-US"/>
        </w:rPr>
        <w:t>о</w:t>
      </w:r>
      <w:r w:rsidRPr="001F4EFC">
        <w:rPr>
          <w:rFonts w:ascii="Times New Roman" w:eastAsia="Calibri" w:hAnsi="Times New Roman"/>
          <w:sz w:val="24"/>
          <w:szCs w:val="24"/>
          <w:lang w:eastAsia="en-US"/>
        </w:rPr>
        <w:t>водством, клиентами.</w:t>
      </w:r>
    </w:p>
    <w:p w14:paraId="3B5D95EA" w14:textId="77777777" w:rsidR="00195014" w:rsidRPr="001F4EFC" w:rsidRDefault="00195014" w:rsidP="00261EA8">
      <w:pPr>
        <w:spacing w:after="0"/>
        <w:rPr>
          <w:rFonts w:ascii="Times New Roman" w:eastAsia="Calibri" w:hAnsi="Times New Roman"/>
          <w:sz w:val="24"/>
          <w:szCs w:val="24"/>
          <w:lang w:eastAsia="en-US"/>
        </w:rPr>
      </w:pPr>
      <w:r w:rsidRPr="001F4EFC">
        <w:rPr>
          <w:rFonts w:ascii="Times New Roman" w:eastAsia="Calibri" w:hAnsi="Times New Roman"/>
          <w:sz w:val="24"/>
          <w:szCs w:val="24"/>
          <w:lang w:eastAsia="en-US"/>
        </w:rPr>
        <w:t>ОК 05</w:t>
      </w:r>
      <w:r w:rsidRPr="001F4EFC">
        <w:rPr>
          <w:rFonts w:ascii="Times New Roman" w:eastAsia="Calibri" w:hAnsi="Times New Roman"/>
          <w:sz w:val="24"/>
          <w:szCs w:val="24"/>
          <w:lang w:eastAsia="en-US"/>
        </w:rPr>
        <w:tab/>
        <w:t>Осуществлять устную и письменную коммуникацию на государственном языке с уч</w:t>
      </w:r>
      <w:r w:rsidRPr="001F4EFC">
        <w:rPr>
          <w:rFonts w:ascii="Times New Roman" w:eastAsia="Calibri" w:hAnsi="Times New Roman"/>
          <w:sz w:val="24"/>
          <w:szCs w:val="24"/>
          <w:lang w:eastAsia="en-US"/>
        </w:rPr>
        <w:t>е</w:t>
      </w:r>
      <w:r w:rsidRPr="001F4EFC">
        <w:rPr>
          <w:rFonts w:ascii="Times New Roman" w:eastAsia="Calibri" w:hAnsi="Times New Roman"/>
          <w:sz w:val="24"/>
          <w:szCs w:val="24"/>
          <w:lang w:eastAsia="en-US"/>
        </w:rPr>
        <w:t>том особенностей социального и культурного контекста.</w:t>
      </w:r>
    </w:p>
    <w:p w14:paraId="104CF48C" w14:textId="77777777" w:rsidR="00195014" w:rsidRPr="001F4EFC" w:rsidRDefault="00195014" w:rsidP="00261EA8">
      <w:pPr>
        <w:spacing w:after="0"/>
        <w:rPr>
          <w:rFonts w:ascii="Times New Roman" w:eastAsia="Calibri" w:hAnsi="Times New Roman"/>
          <w:sz w:val="24"/>
          <w:szCs w:val="24"/>
          <w:lang w:eastAsia="en-US"/>
        </w:rPr>
      </w:pPr>
      <w:r w:rsidRPr="001F4EFC">
        <w:rPr>
          <w:rFonts w:ascii="Times New Roman" w:eastAsia="Calibri" w:hAnsi="Times New Roman"/>
          <w:sz w:val="24"/>
          <w:szCs w:val="24"/>
          <w:lang w:eastAsia="en-US"/>
        </w:rPr>
        <w:t>ОК 06</w:t>
      </w:r>
      <w:r w:rsidRPr="001F4EFC">
        <w:rPr>
          <w:rFonts w:ascii="Times New Roman" w:eastAsia="Calibri" w:hAnsi="Times New Roman"/>
          <w:sz w:val="24"/>
          <w:szCs w:val="24"/>
          <w:lang w:eastAsia="en-US"/>
        </w:rPr>
        <w:tab/>
        <w:t>Проявлять гражданско-патриотическую позицию, демонстрировать осознанное пов</w:t>
      </w:r>
      <w:r w:rsidRPr="001F4EFC">
        <w:rPr>
          <w:rFonts w:ascii="Times New Roman" w:eastAsia="Calibri" w:hAnsi="Times New Roman"/>
          <w:sz w:val="24"/>
          <w:szCs w:val="24"/>
          <w:lang w:eastAsia="en-US"/>
        </w:rPr>
        <w:t>е</w:t>
      </w:r>
      <w:r w:rsidRPr="001F4EFC">
        <w:rPr>
          <w:rFonts w:ascii="Times New Roman" w:eastAsia="Calibri" w:hAnsi="Times New Roman"/>
          <w:sz w:val="24"/>
          <w:szCs w:val="24"/>
          <w:lang w:eastAsia="en-US"/>
        </w:rPr>
        <w:t>дение на основе традиционных общечеловеческих ценностей, применять стандарты антико</w:t>
      </w:r>
      <w:r w:rsidRPr="001F4EFC">
        <w:rPr>
          <w:rFonts w:ascii="Times New Roman" w:eastAsia="Calibri" w:hAnsi="Times New Roman"/>
          <w:sz w:val="24"/>
          <w:szCs w:val="24"/>
          <w:lang w:eastAsia="en-US"/>
        </w:rPr>
        <w:t>р</w:t>
      </w:r>
      <w:r w:rsidRPr="001F4EFC">
        <w:rPr>
          <w:rFonts w:ascii="Times New Roman" w:eastAsia="Calibri" w:hAnsi="Times New Roman"/>
          <w:sz w:val="24"/>
          <w:szCs w:val="24"/>
          <w:lang w:eastAsia="en-US"/>
        </w:rPr>
        <w:t>рупционного поведения.</w:t>
      </w:r>
    </w:p>
    <w:p w14:paraId="734E5DB9" w14:textId="77777777" w:rsidR="00195014" w:rsidRPr="001F4EFC" w:rsidRDefault="00195014" w:rsidP="00261EA8">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sz w:val="24"/>
          <w:szCs w:val="24"/>
        </w:rPr>
      </w:pPr>
    </w:p>
    <w:p w14:paraId="206E6B42" w14:textId="77777777" w:rsidR="00195014" w:rsidRPr="001F4EFC" w:rsidRDefault="00195014" w:rsidP="00261EA8">
      <w:pPr>
        <w:shd w:val="clear" w:color="auto" w:fill="FFFFFF"/>
        <w:suppressAutoHyphens/>
        <w:spacing w:after="0"/>
        <w:ind w:firstLine="687"/>
        <w:rPr>
          <w:rFonts w:ascii="Times New Roman" w:eastAsia="Times New Roman" w:hAnsi="Times New Roman"/>
          <w:sz w:val="24"/>
          <w:szCs w:val="24"/>
        </w:rPr>
      </w:pPr>
      <w:r w:rsidRPr="001F4EFC">
        <w:rPr>
          <w:rFonts w:ascii="Times New Roman" w:eastAsia="Times New Roman" w:hAnsi="Times New Roman"/>
          <w:sz w:val="24"/>
          <w:szCs w:val="24"/>
        </w:rPr>
        <w:t>В рамках программы учебной дисциплины обучающимися осваиваются 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8"/>
        <w:gridCol w:w="7797"/>
      </w:tblGrid>
      <w:tr w:rsidR="00195014" w:rsidRPr="001F4EFC" w14:paraId="1832D4C8" w14:textId="77777777" w:rsidTr="00C14DB3">
        <w:trPr>
          <w:trHeight w:val="20"/>
        </w:trPr>
        <w:tc>
          <w:tcPr>
            <w:tcW w:w="1588" w:type="dxa"/>
            <w:shd w:val="clear" w:color="auto" w:fill="auto"/>
            <w:vAlign w:val="center"/>
          </w:tcPr>
          <w:p w14:paraId="47158FEE" w14:textId="77777777" w:rsidR="00195014" w:rsidRPr="001F4EFC" w:rsidRDefault="00195014" w:rsidP="00261EA8">
            <w:pPr>
              <w:suppressAutoHyphens/>
              <w:spacing w:after="0"/>
              <w:rPr>
                <w:rFonts w:ascii="Times New Roman" w:eastAsia="Times New Roman" w:hAnsi="Times New Roman"/>
                <w:b/>
                <w:sz w:val="24"/>
                <w:szCs w:val="24"/>
              </w:rPr>
            </w:pPr>
            <w:r w:rsidRPr="001F4EFC">
              <w:rPr>
                <w:rFonts w:ascii="Times New Roman" w:eastAsia="Times New Roman" w:hAnsi="Times New Roman"/>
                <w:b/>
                <w:sz w:val="24"/>
                <w:szCs w:val="24"/>
              </w:rPr>
              <w:t>Коды</w:t>
            </w:r>
          </w:p>
        </w:tc>
        <w:tc>
          <w:tcPr>
            <w:tcW w:w="7797" w:type="dxa"/>
            <w:shd w:val="clear" w:color="auto" w:fill="auto"/>
            <w:vAlign w:val="center"/>
          </w:tcPr>
          <w:p w14:paraId="213F65D8" w14:textId="77777777" w:rsidR="00195014" w:rsidRPr="001F4EFC" w:rsidRDefault="00195014" w:rsidP="00261EA8">
            <w:pPr>
              <w:suppressAutoHyphens/>
              <w:spacing w:after="0"/>
              <w:rPr>
                <w:rFonts w:ascii="Times New Roman" w:eastAsia="Times New Roman" w:hAnsi="Times New Roman"/>
                <w:b/>
                <w:sz w:val="24"/>
                <w:szCs w:val="24"/>
              </w:rPr>
            </w:pPr>
            <w:r w:rsidRPr="001F4EFC">
              <w:rPr>
                <w:rFonts w:ascii="Times New Roman" w:eastAsia="Times New Roman" w:hAnsi="Times New Roman"/>
                <w:b/>
                <w:sz w:val="24"/>
                <w:szCs w:val="24"/>
              </w:rPr>
              <w:t>Планируемые результаты освоения дисциплины включают</w:t>
            </w:r>
          </w:p>
        </w:tc>
      </w:tr>
      <w:tr w:rsidR="00195014" w:rsidRPr="001F4EFC" w14:paraId="0DE0AAAA" w14:textId="77777777" w:rsidTr="00C14DB3">
        <w:trPr>
          <w:trHeight w:val="20"/>
        </w:trPr>
        <w:tc>
          <w:tcPr>
            <w:tcW w:w="1588" w:type="dxa"/>
            <w:shd w:val="clear" w:color="auto" w:fill="auto"/>
            <w:vAlign w:val="center"/>
          </w:tcPr>
          <w:p w14:paraId="7119B0CE" w14:textId="77777777" w:rsidR="00195014" w:rsidRPr="001F4EFC" w:rsidRDefault="00195014" w:rsidP="00261EA8">
            <w:pPr>
              <w:suppressAutoHyphens/>
              <w:spacing w:after="0"/>
              <w:rPr>
                <w:rFonts w:ascii="Times New Roman" w:eastAsia="Times New Roman" w:hAnsi="Times New Roman"/>
                <w:i/>
                <w:sz w:val="24"/>
                <w:szCs w:val="24"/>
              </w:rPr>
            </w:pPr>
            <w:r w:rsidRPr="001F4EFC">
              <w:rPr>
                <w:rFonts w:ascii="Times New Roman" w:eastAsia="Times New Roman" w:hAnsi="Times New Roman"/>
                <w:sz w:val="24"/>
                <w:szCs w:val="24"/>
              </w:rPr>
              <w:t>ЛР 05</w:t>
            </w:r>
          </w:p>
        </w:tc>
        <w:tc>
          <w:tcPr>
            <w:tcW w:w="7797" w:type="dxa"/>
            <w:shd w:val="clear" w:color="auto" w:fill="auto"/>
            <w:vAlign w:val="center"/>
          </w:tcPr>
          <w:p w14:paraId="01A0B8DD" w14:textId="77777777" w:rsidR="00195014" w:rsidRPr="001F4EFC" w:rsidRDefault="00195014" w:rsidP="00261EA8">
            <w:pPr>
              <w:suppressAutoHyphens/>
              <w:spacing w:after="0"/>
              <w:rPr>
                <w:rFonts w:ascii="Times New Roman" w:eastAsia="Times New Roman" w:hAnsi="Times New Roman"/>
                <w:sz w:val="24"/>
                <w:szCs w:val="24"/>
              </w:rPr>
            </w:pPr>
            <w:r w:rsidRPr="001F4EFC">
              <w:rPr>
                <w:rFonts w:ascii="Times New Roman" w:eastAsia="Times New Roman" w:hAnsi="Times New Roman"/>
                <w:sz w:val="24"/>
                <w:szCs w:val="24"/>
              </w:rPr>
              <w:t>сформированность способность к самостоятельной и ответственной творческой деятельности с использованием информационно-коммуникационных технологий;</w:t>
            </w:r>
          </w:p>
        </w:tc>
      </w:tr>
      <w:tr w:rsidR="00195014" w:rsidRPr="001F4EFC" w14:paraId="5936E31A" w14:textId="77777777" w:rsidTr="00C14DB3">
        <w:trPr>
          <w:trHeight w:val="20"/>
        </w:trPr>
        <w:tc>
          <w:tcPr>
            <w:tcW w:w="1588" w:type="dxa"/>
            <w:shd w:val="clear" w:color="auto" w:fill="auto"/>
            <w:vAlign w:val="center"/>
          </w:tcPr>
          <w:p w14:paraId="7EFFEDF5" w14:textId="77777777" w:rsidR="00195014" w:rsidRPr="001F4EFC" w:rsidRDefault="00195014" w:rsidP="00261EA8">
            <w:pPr>
              <w:suppressAutoHyphens/>
              <w:spacing w:after="0"/>
              <w:rPr>
                <w:rFonts w:ascii="Times New Roman" w:eastAsia="Times New Roman" w:hAnsi="Times New Roman"/>
                <w:sz w:val="24"/>
                <w:szCs w:val="24"/>
              </w:rPr>
            </w:pPr>
            <w:r w:rsidRPr="001F4EFC">
              <w:rPr>
                <w:rFonts w:ascii="Times New Roman" w:eastAsia="Times New Roman" w:hAnsi="Times New Roman"/>
                <w:sz w:val="24"/>
                <w:szCs w:val="24"/>
              </w:rPr>
              <w:t>ЛР 06</w:t>
            </w:r>
          </w:p>
        </w:tc>
        <w:tc>
          <w:tcPr>
            <w:tcW w:w="7797" w:type="dxa"/>
            <w:shd w:val="clear" w:color="auto" w:fill="auto"/>
            <w:vAlign w:val="center"/>
          </w:tcPr>
          <w:p w14:paraId="3B58D02B" w14:textId="77777777" w:rsidR="00195014" w:rsidRPr="001F4EFC" w:rsidRDefault="00195014" w:rsidP="00261EA8">
            <w:pPr>
              <w:suppressAutoHyphens/>
              <w:spacing w:after="0"/>
              <w:rPr>
                <w:rFonts w:ascii="Times New Roman" w:eastAsia="Times New Roman" w:hAnsi="Times New Roman"/>
                <w:sz w:val="24"/>
                <w:szCs w:val="24"/>
              </w:rPr>
            </w:pPr>
            <w:r w:rsidRPr="001F4EFC">
              <w:rPr>
                <w:rFonts w:ascii="Times New Roman" w:eastAsia="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195014" w:rsidRPr="001F4EFC" w14:paraId="2A5DA997" w14:textId="77777777" w:rsidTr="00C14DB3">
        <w:trPr>
          <w:trHeight w:val="20"/>
        </w:trPr>
        <w:tc>
          <w:tcPr>
            <w:tcW w:w="1588" w:type="dxa"/>
            <w:shd w:val="clear" w:color="auto" w:fill="auto"/>
            <w:vAlign w:val="center"/>
          </w:tcPr>
          <w:p w14:paraId="29B34259" w14:textId="77777777" w:rsidR="00195014" w:rsidRPr="001F4EFC" w:rsidRDefault="00195014" w:rsidP="00261EA8">
            <w:pPr>
              <w:suppressAutoHyphens/>
              <w:spacing w:after="0"/>
              <w:rPr>
                <w:rFonts w:ascii="Times New Roman" w:eastAsia="Times New Roman" w:hAnsi="Times New Roman"/>
                <w:sz w:val="24"/>
                <w:szCs w:val="24"/>
              </w:rPr>
            </w:pPr>
            <w:r w:rsidRPr="001F4EFC">
              <w:rPr>
                <w:rFonts w:ascii="Times New Roman" w:eastAsia="Times New Roman" w:hAnsi="Times New Roman"/>
                <w:sz w:val="24"/>
                <w:szCs w:val="24"/>
              </w:rPr>
              <w:t>ЛР 07</w:t>
            </w:r>
          </w:p>
        </w:tc>
        <w:tc>
          <w:tcPr>
            <w:tcW w:w="7797" w:type="dxa"/>
            <w:shd w:val="clear" w:color="auto" w:fill="auto"/>
            <w:vAlign w:val="center"/>
          </w:tcPr>
          <w:p w14:paraId="5D052B5E" w14:textId="77777777" w:rsidR="00195014" w:rsidRPr="001F4EFC" w:rsidRDefault="00195014" w:rsidP="00261EA8">
            <w:pPr>
              <w:suppressAutoHyphens/>
              <w:spacing w:after="0"/>
              <w:rPr>
                <w:rFonts w:ascii="Times New Roman" w:eastAsia="Times New Roman" w:hAnsi="Times New Roman"/>
                <w:sz w:val="24"/>
                <w:szCs w:val="24"/>
              </w:rPr>
            </w:pPr>
            <w:r w:rsidRPr="001F4EFC">
              <w:rPr>
                <w:rFonts w:ascii="Times New Roman" w:eastAsia="Times New Roman" w:hAnsi="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195014" w:rsidRPr="001F4EFC" w14:paraId="0B10E687" w14:textId="77777777" w:rsidTr="00C14DB3">
        <w:trPr>
          <w:trHeight w:val="20"/>
        </w:trPr>
        <w:tc>
          <w:tcPr>
            <w:tcW w:w="1588" w:type="dxa"/>
            <w:shd w:val="clear" w:color="auto" w:fill="auto"/>
            <w:vAlign w:val="center"/>
          </w:tcPr>
          <w:p w14:paraId="663FC3AB" w14:textId="77777777" w:rsidR="00195014" w:rsidRPr="001F4EFC" w:rsidRDefault="00195014" w:rsidP="00261EA8">
            <w:pPr>
              <w:suppressAutoHyphens/>
              <w:spacing w:after="0"/>
              <w:rPr>
                <w:rFonts w:ascii="Times New Roman" w:eastAsia="Times New Roman" w:hAnsi="Times New Roman"/>
                <w:sz w:val="24"/>
                <w:szCs w:val="24"/>
              </w:rPr>
            </w:pPr>
            <w:r w:rsidRPr="001F4EFC">
              <w:rPr>
                <w:rFonts w:ascii="Times New Roman" w:eastAsia="Times New Roman" w:hAnsi="Times New Roman"/>
                <w:sz w:val="24"/>
                <w:szCs w:val="24"/>
              </w:rPr>
              <w:t>ЛР 08</w:t>
            </w:r>
          </w:p>
        </w:tc>
        <w:tc>
          <w:tcPr>
            <w:tcW w:w="7797" w:type="dxa"/>
            <w:shd w:val="clear" w:color="auto" w:fill="auto"/>
            <w:vAlign w:val="center"/>
          </w:tcPr>
          <w:p w14:paraId="374271B4" w14:textId="77777777" w:rsidR="00195014" w:rsidRPr="001F4EFC" w:rsidRDefault="00195014" w:rsidP="00261EA8">
            <w:pPr>
              <w:suppressAutoHyphens/>
              <w:spacing w:after="0"/>
              <w:rPr>
                <w:rFonts w:ascii="Times New Roman" w:eastAsia="Times New Roman" w:hAnsi="Times New Roman"/>
                <w:sz w:val="24"/>
                <w:szCs w:val="24"/>
              </w:rPr>
            </w:pPr>
            <w:r w:rsidRPr="001F4EFC">
              <w:rPr>
                <w:rFonts w:ascii="Times New Roman" w:eastAsia="Times New Roman" w:hAnsi="Times New Roman"/>
                <w:sz w:val="24"/>
                <w:szCs w:val="24"/>
              </w:rPr>
              <w:t>нравственное сознание и поведение на основе усвоения общечеловеческих ценностей;</w:t>
            </w:r>
          </w:p>
        </w:tc>
      </w:tr>
      <w:tr w:rsidR="00195014" w:rsidRPr="001F4EFC" w14:paraId="665B05C8" w14:textId="77777777" w:rsidTr="00C14DB3">
        <w:trPr>
          <w:trHeight w:val="20"/>
        </w:trPr>
        <w:tc>
          <w:tcPr>
            <w:tcW w:w="1588" w:type="dxa"/>
            <w:shd w:val="clear" w:color="auto" w:fill="auto"/>
            <w:vAlign w:val="center"/>
          </w:tcPr>
          <w:p w14:paraId="22687E3F" w14:textId="77777777" w:rsidR="00195014" w:rsidRPr="001F4EFC" w:rsidRDefault="00195014" w:rsidP="00261EA8">
            <w:pPr>
              <w:suppressAutoHyphens/>
              <w:spacing w:after="0"/>
              <w:rPr>
                <w:rFonts w:ascii="Times New Roman" w:eastAsia="Times New Roman" w:hAnsi="Times New Roman"/>
                <w:sz w:val="24"/>
                <w:szCs w:val="24"/>
              </w:rPr>
            </w:pPr>
            <w:r w:rsidRPr="001F4EFC">
              <w:rPr>
                <w:rFonts w:ascii="Times New Roman" w:eastAsia="Times New Roman" w:hAnsi="Times New Roman"/>
                <w:sz w:val="24"/>
                <w:szCs w:val="24"/>
              </w:rPr>
              <w:t xml:space="preserve">ЛР 09 </w:t>
            </w:r>
          </w:p>
        </w:tc>
        <w:tc>
          <w:tcPr>
            <w:tcW w:w="7797" w:type="dxa"/>
            <w:shd w:val="clear" w:color="auto" w:fill="auto"/>
            <w:vAlign w:val="center"/>
          </w:tcPr>
          <w:p w14:paraId="1DBFE904" w14:textId="77777777" w:rsidR="00195014" w:rsidRPr="001F4EFC" w:rsidRDefault="00195014" w:rsidP="00261EA8">
            <w:pPr>
              <w:suppressAutoHyphens/>
              <w:spacing w:after="0"/>
              <w:rPr>
                <w:rFonts w:ascii="Times New Roman" w:eastAsia="Times New Roman" w:hAnsi="Times New Roman"/>
                <w:sz w:val="24"/>
                <w:szCs w:val="24"/>
              </w:rPr>
            </w:pPr>
            <w:r w:rsidRPr="001F4EFC">
              <w:rPr>
                <w:rFonts w:ascii="Times New Roman" w:eastAsia="Times New Roman" w:hAnsi="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195014" w:rsidRPr="001F4EFC" w14:paraId="5C1EEAFB" w14:textId="77777777" w:rsidTr="00C14DB3">
        <w:trPr>
          <w:trHeight w:val="20"/>
        </w:trPr>
        <w:tc>
          <w:tcPr>
            <w:tcW w:w="1588" w:type="dxa"/>
            <w:shd w:val="clear" w:color="auto" w:fill="auto"/>
            <w:vAlign w:val="center"/>
          </w:tcPr>
          <w:p w14:paraId="4CF9C6DC" w14:textId="77777777" w:rsidR="00195014" w:rsidRPr="001F4EFC" w:rsidRDefault="00195014" w:rsidP="00261EA8">
            <w:pPr>
              <w:suppressAutoHyphens/>
              <w:spacing w:after="0"/>
              <w:rPr>
                <w:rFonts w:ascii="Times New Roman" w:eastAsia="Times New Roman" w:hAnsi="Times New Roman"/>
                <w:sz w:val="24"/>
                <w:szCs w:val="24"/>
              </w:rPr>
            </w:pPr>
            <w:r w:rsidRPr="001F4EFC">
              <w:rPr>
                <w:rFonts w:ascii="Times New Roman" w:eastAsia="Times New Roman" w:hAnsi="Times New Roman"/>
                <w:sz w:val="24"/>
                <w:szCs w:val="24"/>
              </w:rPr>
              <w:t>ЛР 10</w:t>
            </w:r>
          </w:p>
        </w:tc>
        <w:tc>
          <w:tcPr>
            <w:tcW w:w="7797" w:type="dxa"/>
            <w:shd w:val="clear" w:color="auto" w:fill="auto"/>
            <w:vAlign w:val="center"/>
          </w:tcPr>
          <w:p w14:paraId="254ED3C5" w14:textId="77777777" w:rsidR="00195014" w:rsidRPr="001F4EFC" w:rsidRDefault="00195014" w:rsidP="00261EA8">
            <w:pPr>
              <w:suppressAutoHyphens/>
              <w:spacing w:after="0"/>
              <w:rPr>
                <w:rFonts w:ascii="Times New Roman" w:eastAsia="Times New Roman" w:hAnsi="Times New Roman"/>
                <w:sz w:val="24"/>
                <w:szCs w:val="24"/>
              </w:rPr>
            </w:pPr>
            <w:r w:rsidRPr="001F4EFC">
              <w:rPr>
                <w:rFonts w:ascii="Times New Roman" w:eastAsia="Times New Roman" w:hAnsi="Times New Roman"/>
                <w:sz w:val="24"/>
                <w:szCs w:val="24"/>
              </w:rPr>
              <w:t xml:space="preserve">эстетическое отношение к миру, включая эстетику быта, научного и </w:t>
            </w:r>
            <w:r w:rsidRPr="001F4EFC">
              <w:rPr>
                <w:rFonts w:ascii="Times New Roman" w:eastAsia="Times New Roman" w:hAnsi="Times New Roman"/>
                <w:sz w:val="24"/>
                <w:szCs w:val="24"/>
              </w:rPr>
              <w:lastRenderedPageBreak/>
              <w:t>технического творчества, спорта, общественных отношений;</w:t>
            </w:r>
          </w:p>
        </w:tc>
      </w:tr>
      <w:tr w:rsidR="00195014" w:rsidRPr="001F4EFC" w14:paraId="5066F16B" w14:textId="77777777" w:rsidTr="00C14DB3">
        <w:trPr>
          <w:trHeight w:val="20"/>
        </w:trPr>
        <w:tc>
          <w:tcPr>
            <w:tcW w:w="1588" w:type="dxa"/>
            <w:shd w:val="clear" w:color="auto" w:fill="auto"/>
            <w:vAlign w:val="center"/>
          </w:tcPr>
          <w:p w14:paraId="292984CA" w14:textId="77777777" w:rsidR="00195014" w:rsidRPr="001F4EFC" w:rsidRDefault="00195014" w:rsidP="00261EA8">
            <w:pPr>
              <w:suppressAutoHyphens/>
              <w:spacing w:after="0"/>
              <w:rPr>
                <w:rFonts w:ascii="Times New Roman" w:eastAsia="Times New Roman" w:hAnsi="Times New Roman"/>
                <w:sz w:val="24"/>
                <w:szCs w:val="24"/>
              </w:rPr>
            </w:pPr>
            <w:r w:rsidRPr="001F4EFC">
              <w:rPr>
                <w:rFonts w:ascii="Times New Roman" w:eastAsia="Times New Roman" w:hAnsi="Times New Roman"/>
                <w:sz w:val="24"/>
                <w:szCs w:val="24"/>
              </w:rPr>
              <w:lastRenderedPageBreak/>
              <w:t>ЛР 13</w:t>
            </w:r>
          </w:p>
        </w:tc>
        <w:tc>
          <w:tcPr>
            <w:tcW w:w="7797" w:type="dxa"/>
            <w:shd w:val="clear" w:color="auto" w:fill="auto"/>
            <w:vAlign w:val="center"/>
          </w:tcPr>
          <w:p w14:paraId="38D7F88C" w14:textId="77777777" w:rsidR="00195014" w:rsidRPr="001F4EFC" w:rsidRDefault="00195014" w:rsidP="00261EA8">
            <w:pPr>
              <w:suppressAutoHyphens/>
              <w:spacing w:after="0"/>
              <w:rPr>
                <w:rFonts w:ascii="Times New Roman" w:eastAsia="Times New Roman" w:hAnsi="Times New Roman"/>
                <w:sz w:val="24"/>
                <w:szCs w:val="24"/>
              </w:rPr>
            </w:pPr>
            <w:r w:rsidRPr="001F4EFC">
              <w:rPr>
                <w:rFonts w:ascii="Times New Roman" w:eastAsia="Times New Roman" w:hAnsi="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195014" w:rsidRPr="001F4EFC" w14:paraId="1C6C6FDF" w14:textId="77777777" w:rsidTr="00C14DB3">
        <w:trPr>
          <w:trHeight w:val="20"/>
        </w:trPr>
        <w:tc>
          <w:tcPr>
            <w:tcW w:w="1588" w:type="dxa"/>
            <w:shd w:val="clear" w:color="auto" w:fill="auto"/>
            <w:vAlign w:val="center"/>
          </w:tcPr>
          <w:p w14:paraId="1848788E" w14:textId="77777777" w:rsidR="00195014" w:rsidRPr="001F4EFC" w:rsidRDefault="00195014" w:rsidP="00261EA8">
            <w:pPr>
              <w:suppressAutoHyphens/>
              <w:spacing w:after="0"/>
              <w:rPr>
                <w:rFonts w:ascii="Times New Roman" w:eastAsia="Times New Roman" w:hAnsi="Times New Roman"/>
                <w:iCs/>
                <w:sz w:val="24"/>
                <w:szCs w:val="24"/>
              </w:rPr>
            </w:pPr>
            <w:r w:rsidRPr="001F4EFC">
              <w:rPr>
                <w:rFonts w:ascii="Times New Roman" w:eastAsia="Times New Roman" w:hAnsi="Times New Roman"/>
                <w:iCs/>
                <w:sz w:val="24"/>
                <w:szCs w:val="24"/>
              </w:rPr>
              <w:t>МР 01</w:t>
            </w:r>
          </w:p>
        </w:tc>
        <w:tc>
          <w:tcPr>
            <w:tcW w:w="7797" w:type="dxa"/>
            <w:shd w:val="clear" w:color="auto" w:fill="auto"/>
            <w:vAlign w:val="center"/>
          </w:tcPr>
          <w:p w14:paraId="2F459B88" w14:textId="77777777" w:rsidR="00195014" w:rsidRPr="001F4EFC" w:rsidRDefault="00195014" w:rsidP="00261EA8">
            <w:pPr>
              <w:suppressAutoHyphens/>
              <w:spacing w:after="0"/>
              <w:rPr>
                <w:rFonts w:ascii="Times New Roman" w:eastAsia="Times New Roman" w:hAnsi="Times New Roman"/>
                <w:sz w:val="24"/>
                <w:szCs w:val="24"/>
              </w:rPr>
            </w:pPr>
            <w:r w:rsidRPr="001F4EFC">
              <w:rPr>
                <w:rFonts w:ascii="Times New Roman" w:eastAsia="Times New Roman" w:hAnsi="Times New Roman"/>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195014" w:rsidRPr="001F4EFC" w14:paraId="0D4BDF76" w14:textId="77777777" w:rsidTr="00C14DB3">
        <w:trPr>
          <w:trHeight w:val="20"/>
        </w:trPr>
        <w:tc>
          <w:tcPr>
            <w:tcW w:w="1588" w:type="dxa"/>
            <w:shd w:val="clear" w:color="auto" w:fill="auto"/>
            <w:vAlign w:val="center"/>
          </w:tcPr>
          <w:p w14:paraId="070C9216" w14:textId="77777777" w:rsidR="00195014" w:rsidRPr="001F4EFC" w:rsidRDefault="00195014" w:rsidP="00261EA8">
            <w:pPr>
              <w:suppressAutoHyphens/>
              <w:spacing w:after="0"/>
              <w:rPr>
                <w:rFonts w:ascii="Times New Roman" w:eastAsia="Times New Roman" w:hAnsi="Times New Roman"/>
                <w:iCs/>
                <w:sz w:val="24"/>
                <w:szCs w:val="24"/>
              </w:rPr>
            </w:pPr>
            <w:r w:rsidRPr="001F4EFC">
              <w:rPr>
                <w:rFonts w:ascii="Times New Roman" w:eastAsia="Times New Roman" w:hAnsi="Times New Roman"/>
                <w:iCs/>
                <w:sz w:val="24"/>
                <w:szCs w:val="24"/>
              </w:rPr>
              <w:t>МР 02</w:t>
            </w:r>
          </w:p>
        </w:tc>
        <w:tc>
          <w:tcPr>
            <w:tcW w:w="7797" w:type="dxa"/>
            <w:shd w:val="clear" w:color="auto" w:fill="auto"/>
            <w:vAlign w:val="center"/>
          </w:tcPr>
          <w:p w14:paraId="084D01D4" w14:textId="77777777" w:rsidR="00195014" w:rsidRPr="001F4EFC" w:rsidRDefault="00195014" w:rsidP="00261EA8">
            <w:pPr>
              <w:suppressAutoHyphens/>
              <w:spacing w:after="0"/>
              <w:rPr>
                <w:rFonts w:ascii="Times New Roman" w:eastAsia="Times New Roman" w:hAnsi="Times New Roman"/>
                <w:sz w:val="24"/>
                <w:szCs w:val="24"/>
              </w:rPr>
            </w:pPr>
            <w:r w:rsidRPr="001F4EFC">
              <w:rPr>
                <w:rFonts w:ascii="Times New Roman" w:eastAsia="Times New Roman" w:hAnsi="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195014" w:rsidRPr="001F4EFC" w14:paraId="6CF28207" w14:textId="77777777" w:rsidTr="00C14DB3">
        <w:trPr>
          <w:trHeight w:val="20"/>
        </w:trPr>
        <w:tc>
          <w:tcPr>
            <w:tcW w:w="1588" w:type="dxa"/>
            <w:shd w:val="clear" w:color="auto" w:fill="auto"/>
            <w:vAlign w:val="center"/>
          </w:tcPr>
          <w:p w14:paraId="32C8633F" w14:textId="77777777" w:rsidR="00195014" w:rsidRPr="001F4EFC" w:rsidRDefault="00195014" w:rsidP="00261EA8">
            <w:pPr>
              <w:suppressAutoHyphens/>
              <w:spacing w:after="0"/>
              <w:rPr>
                <w:rFonts w:ascii="Times New Roman" w:eastAsia="Times New Roman" w:hAnsi="Times New Roman"/>
                <w:iCs/>
                <w:sz w:val="24"/>
                <w:szCs w:val="24"/>
              </w:rPr>
            </w:pPr>
            <w:r w:rsidRPr="001F4EFC">
              <w:rPr>
                <w:rFonts w:ascii="Times New Roman" w:eastAsia="Times New Roman" w:hAnsi="Times New Roman"/>
                <w:iCs/>
                <w:sz w:val="24"/>
                <w:szCs w:val="24"/>
              </w:rPr>
              <w:t>МР 03</w:t>
            </w:r>
          </w:p>
        </w:tc>
        <w:tc>
          <w:tcPr>
            <w:tcW w:w="7797" w:type="dxa"/>
            <w:shd w:val="clear" w:color="auto" w:fill="auto"/>
            <w:vAlign w:val="center"/>
          </w:tcPr>
          <w:p w14:paraId="4C943643" w14:textId="77777777" w:rsidR="00195014" w:rsidRPr="001F4EFC" w:rsidRDefault="00195014" w:rsidP="00261EA8">
            <w:pPr>
              <w:suppressAutoHyphens/>
              <w:spacing w:after="0"/>
              <w:rPr>
                <w:rFonts w:ascii="Times New Roman" w:eastAsia="Times New Roman" w:hAnsi="Times New Roman"/>
                <w:sz w:val="24"/>
                <w:szCs w:val="24"/>
              </w:rPr>
            </w:pPr>
            <w:r w:rsidRPr="001F4EFC">
              <w:rPr>
                <w:rFonts w:ascii="Times New Roman" w:eastAsia="Times New Roman" w:hAnsi="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195014" w:rsidRPr="001F4EFC" w14:paraId="59EF1617" w14:textId="77777777" w:rsidTr="00C14DB3">
        <w:trPr>
          <w:trHeight w:val="20"/>
        </w:trPr>
        <w:tc>
          <w:tcPr>
            <w:tcW w:w="1588" w:type="dxa"/>
            <w:shd w:val="clear" w:color="auto" w:fill="auto"/>
            <w:vAlign w:val="center"/>
          </w:tcPr>
          <w:p w14:paraId="2E7330A5" w14:textId="77777777" w:rsidR="00195014" w:rsidRPr="001F4EFC" w:rsidRDefault="00195014" w:rsidP="00261EA8">
            <w:pPr>
              <w:suppressAutoHyphens/>
              <w:spacing w:after="0"/>
              <w:rPr>
                <w:rFonts w:ascii="Times New Roman" w:eastAsia="Times New Roman" w:hAnsi="Times New Roman"/>
                <w:iCs/>
                <w:sz w:val="24"/>
                <w:szCs w:val="24"/>
              </w:rPr>
            </w:pPr>
            <w:r w:rsidRPr="001F4EFC">
              <w:rPr>
                <w:rFonts w:ascii="Times New Roman" w:eastAsia="Times New Roman" w:hAnsi="Times New Roman"/>
                <w:iCs/>
                <w:sz w:val="24"/>
                <w:szCs w:val="24"/>
              </w:rPr>
              <w:t>МР 04</w:t>
            </w:r>
          </w:p>
        </w:tc>
        <w:tc>
          <w:tcPr>
            <w:tcW w:w="7797" w:type="dxa"/>
            <w:shd w:val="clear" w:color="auto" w:fill="auto"/>
            <w:vAlign w:val="center"/>
          </w:tcPr>
          <w:p w14:paraId="141DE536" w14:textId="77777777" w:rsidR="00195014" w:rsidRPr="001F4EFC" w:rsidRDefault="00195014" w:rsidP="00261EA8">
            <w:pPr>
              <w:suppressAutoHyphens/>
              <w:spacing w:after="0"/>
              <w:rPr>
                <w:rFonts w:ascii="Times New Roman" w:eastAsia="Times New Roman" w:hAnsi="Times New Roman"/>
                <w:sz w:val="24"/>
                <w:szCs w:val="24"/>
              </w:rPr>
            </w:pPr>
            <w:r w:rsidRPr="001F4EFC">
              <w:rPr>
                <w:rFonts w:ascii="Times New Roman" w:eastAsia="Times New Roman" w:hAnsi="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195014" w:rsidRPr="001F4EFC" w14:paraId="2D039E6E" w14:textId="77777777" w:rsidTr="00C14DB3">
        <w:trPr>
          <w:trHeight w:val="20"/>
        </w:trPr>
        <w:tc>
          <w:tcPr>
            <w:tcW w:w="1588" w:type="dxa"/>
            <w:shd w:val="clear" w:color="auto" w:fill="auto"/>
            <w:vAlign w:val="center"/>
          </w:tcPr>
          <w:p w14:paraId="442F6984" w14:textId="77777777" w:rsidR="00195014" w:rsidRPr="001F4EFC" w:rsidRDefault="00195014" w:rsidP="00261EA8">
            <w:pPr>
              <w:suppressAutoHyphens/>
              <w:spacing w:after="0"/>
              <w:rPr>
                <w:rFonts w:ascii="Times New Roman" w:eastAsia="Times New Roman" w:hAnsi="Times New Roman"/>
                <w:iCs/>
                <w:sz w:val="24"/>
                <w:szCs w:val="24"/>
              </w:rPr>
            </w:pPr>
            <w:r w:rsidRPr="001F4EFC">
              <w:rPr>
                <w:rFonts w:ascii="Times New Roman" w:eastAsia="Times New Roman" w:hAnsi="Times New Roman"/>
                <w:iCs/>
                <w:sz w:val="24"/>
                <w:szCs w:val="24"/>
              </w:rPr>
              <w:t>МР 05</w:t>
            </w:r>
          </w:p>
        </w:tc>
        <w:tc>
          <w:tcPr>
            <w:tcW w:w="7797" w:type="dxa"/>
            <w:shd w:val="clear" w:color="auto" w:fill="auto"/>
            <w:vAlign w:val="center"/>
          </w:tcPr>
          <w:p w14:paraId="69EFBBC7" w14:textId="77777777" w:rsidR="00195014" w:rsidRPr="001F4EFC" w:rsidRDefault="00195014" w:rsidP="00261EA8">
            <w:pPr>
              <w:suppressAutoHyphens/>
              <w:spacing w:after="0"/>
              <w:rPr>
                <w:rFonts w:ascii="Times New Roman" w:eastAsia="Times New Roman" w:hAnsi="Times New Roman"/>
                <w:sz w:val="24"/>
                <w:szCs w:val="24"/>
              </w:rPr>
            </w:pPr>
            <w:r w:rsidRPr="001F4EFC">
              <w:rPr>
                <w:rFonts w:ascii="Times New Roman" w:eastAsia="Times New Roman" w:hAnsi="Times New Roman"/>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195014" w:rsidRPr="001F4EFC" w14:paraId="0E959C44" w14:textId="77777777" w:rsidTr="00C14DB3">
        <w:trPr>
          <w:trHeight w:val="20"/>
        </w:trPr>
        <w:tc>
          <w:tcPr>
            <w:tcW w:w="1588" w:type="dxa"/>
            <w:shd w:val="clear" w:color="auto" w:fill="auto"/>
            <w:vAlign w:val="center"/>
          </w:tcPr>
          <w:p w14:paraId="7EE1B354" w14:textId="77777777" w:rsidR="00195014" w:rsidRPr="001F4EFC" w:rsidRDefault="00195014" w:rsidP="00261EA8">
            <w:pPr>
              <w:suppressAutoHyphens/>
              <w:spacing w:after="0"/>
              <w:rPr>
                <w:rFonts w:ascii="Times New Roman" w:eastAsia="Times New Roman" w:hAnsi="Times New Roman"/>
                <w:iCs/>
                <w:sz w:val="24"/>
                <w:szCs w:val="24"/>
              </w:rPr>
            </w:pPr>
            <w:r w:rsidRPr="001F4EFC">
              <w:rPr>
                <w:rFonts w:ascii="Times New Roman" w:eastAsia="Times New Roman" w:hAnsi="Times New Roman"/>
                <w:iCs/>
                <w:sz w:val="24"/>
                <w:szCs w:val="24"/>
              </w:rPr>
              <w:t>МР 07</w:t>
            </w:r>
          </w:p>
        </w:tc>
        <w:tc>
          <w:tcPr>
            <w:tcW w:w="7797" w:type="dxa"/>
            <w:shd w:val="clear" w:color="auto" w:fill="auto"/>
            <w:vAlign w:val="center"/>
          </w:tcPr>
          <w:p w14:paraId="33A9A7C2" w14:textId="77777777" w:rsidR="00195014" w:rsidRPr="001F4EFC" w:rsidRDefault="00195014" w:rsidP="00261EA8">
            <w:pPr>
              <w:suppressAutoHyphens/>
              <w:spacing w:after="0"/>
              <w:rPr>
                <w:rFonts w:ascii="Times New Roman" w:eastAsia="Times New Roman" w:hAnsi="Times New Roman"/>
                <w:sz w:val="24"/>
                <w:szCs w:val="24"/>
              </w:rPr>
            </w:pPr>
            <w:r w:rsidRPr="001F4EFC">
              <w:rPr>
                <w:rFonts w:ascii="Times New Roman" w:eastAsia="Times New Roman" w:hAnsi="Times New Roman"/>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195014" w:rsidRPr="001F4EFC" w14:paraId="5AC02590" w14:textId="77777777" w:rsidTr="00C14DB3">
        <w:trPr>
          <w:trHeight w:val="20"/>
        </w:trPr>
        <w:tc>
          <w:tcPr>
            <w:tcW w:w="1588" w:type="dxa"/>
            <w:shd w:val="clear" w:color="auto" w:fill="auto"/>
            <w:vAlign w:val="center"/>
          </w:tcPr>
          <w:p w14:paraId="1C988791" w14:textId="77777777" w:rsidR="00195014" w:rsidRPr="001F4EFC" w:rsidRDefault="00195014" w:rsidP="00261EA8">
            <w:pPr>
              <w:suppressAutoHyphens/>
              <w:spacing w:after="0"/>
              <w:rPr>
                <w:rFonts w:ascii="Times New Roman" w:eastAsia="Times New Roman" w:hAnsi="Times New Roman"/>
                <w:iCs/>
                <w:sz w:val="24"/>
                <w:szCs w:val="24"/>
              </w:rPr>
            </w:pPr>
            <w:r w:rsidRPr="001F4EFC">
              <w:rPr>
                <w:rFonts w:ascii="Times New Roman" w:eastAsia="Times New Roman" w:hAnsi="Times New Roman"/>
                <w:iCs/>
                <w:sz w:val="24"/>
                <w:szCs w:val="24"/>
              </w:rPr>
              <w:t>МР 08</w:t>
            </w:r>
          </w:p>
        </w:tc>
        <w:tc>
          <w:tcPr>
            <w:tcW w:w="7797" w:type="dxa"/>
            <w:shd w:val="clear" w:color="auto" w:fill="auto"/>
            <w:vAlign w:val="center"/>
          </w:tcPr>
          <w:p w14:paraId="22957542" w14:textId="77777777" w:rsidR="00195014" w:rsidRPr="001F4EFC" w:rsidRDefault="00195014" w:rsidP="00261EA8">
            <w:pPr>
              <w:suppressAutoHyphens/>
              <w:spacing w:after="0"/>
              <w:rPr>
                <w:rFonts w:ascii="Times New Roman" w:eastAsia="Times New Roman" w:hAnsi="Times New Roman"/>
                <w:sz w:val="24"/>
                <w:szCs w:val="24"/>
              </w:rPr>
            </w:pPr>
            <w:r w:rsidRPr="001F4EFC">
              <w:rPr>
                <w:rFonts w:ascii="Times New Roman" w:eastAsia="Times New Roman" w:hAnsi="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195014" w:rsidRPr="001F4EFC" w14:paraId="07CF295B" w14:textId="77777777" w:rsidTr="00C14DB3">
        <w:trPr>
          <w:trHeight w:val="20"/>
        </w:trPr>
        <w:tc>
          <w:tcPr>
            <w:tcW w:w="1588" w:type="dxa"/>
            <w:shd w:val="clear" w:color="auto" w:fill="auto"/>
            <w:vAlign w:val="center"/>
          </w:tcPr>
          <w:p w14:paraId="186DF52F" w14:textId="77777777" w:rsidR="00195014" w:rsidRPr="001F4EFC" w:rsidRDefault="00195014" w:rsidP="00261EA8">
            <w:pPr>
              <w:suppressAutoHyphens/>
              <w:spacing w:after="0"/>
              <w:rPr>
                <w:rFonts w:ascii="Times New Roman" w:eastAsia="Times New Roman" w:hAnsi="Times New Roman"/>
                <w:iCs/>
                <w:sz w:val="24"/>
                <w:szCs w:val="24"/>
              </w:rPr>
            </w:pPr>
            <w:r w:rsidRPr="001F4EFC">
              <w:rPr>
                <w:rFonts w:ascii="Times New Roman" w:eastAsia="Times New Roman" w:hAnsi="Times New Roman"/>
                <w:iCs/>
                <w:sz w:val="24"/>
                <w:szCs w:val="24"/>
              </w:rPr>
              <w:t>МР 09</w:t>
            </w:r>
          </w:p>
        </w:tc>
        <w:tc>
          <w:tcPr>
            <w:tcW w:w="7797" w:type="dxa"/>
            <w:shd w:val="clear" w:color="auto" w:fill="auto"/>
            <w:vAlign w:val="center"/>
          </w:tcPr>
          <w:p w14:paraId="4D63C6D1" w14:textId="77777777" w:rsidR="00195014" w:rsidRPr="001F4EFC" w:rsidRDefault="00195014" w:rsidP="00261EA8">
            <w:pPr>
              <w:suppressAutoHyphens/>
              <w:spacing w:after="0"/>
              <w:rPr>
                <w:rFonts w:ascii="Times New Roman" w:eastAsia="Times New Roman" w:hAnsi="Times New Roman"/>
                <w:sz w:val="24"/>
                <w:szCs w:val="24"/>
              </w:rPr>
            </w:pPr>
            <w:r w:rsidRPr="001F4EFC">
              <w:rPr>
                <w:rFonts w:ascii="Times New Roman" w:eastAsia="Times New Roman" w:hAnsi="Times New Roman"/>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195014" w:rsidRPr="001F4EFC" w14:paraId="63E7069A" w14:textId="77777777" w:rsidTr="00C14DB3">
        <w:trPr>
          <w:trHeight w:val="20"/>
        </w:trPr>
        <w:tc>
          <w:tcPr>
            <w:tcW w:w="1588" w:type="dxa"/>
            <w:shd w:val="clear" w:color="auto" w:fill="auto"/>
            <w:vAlign w:val="center"/>
          </w:tcPr>
          <w:p w14:paraId="31722AFA" w14:textId="77777777" w:rsidR="00195014" w:rsidRPr="001F4EFC" w:rsidRDefault="00195014" w:rsidP="00261EA8">
            <w:pPr>
              <w:suppressAutoHyphens/>
              <w:spacing w:after="0"/>
              <w:rPr>
                <w:rFonts w:ascii="Times New Roman" w:eastAsia="Times New Roman" w:hAnsi="Times New Roman"/>
                <w:i/>
                <w:sz w:val="24"/>
                <w:szCs w:val="24"/>
              </w:rPr>
            </w:pPr>
            <w:r w:rsidRPr="001F4EFC">
              <w:rPr>
                <w:rFonts w:ascii="Times New Roman" w:eastAsia="Times New Roman" w:hAnsi="Times New Roman"/>
                <w:sz w:val="24"/>
                <w:szCs w:val="24"/>
              </w:rPr>
              <w:t>ПРб 01</w:t>
            </w:r>
          </w:p>
        </w:tc>
        <w:tc>
          <w:tcPr>
            <w:tcW w:w="7797" w:type="dxa"/>
            <w:shd w:val="clear" w:color="auto" w:fill="auto"/>
            <w:vAlign w:val="center"/>
          </w:tcPr>
          <w:p w14:paraId="03E78507" w14:textId="77777777" w:rsidR="00195014" w:rsidRPr="001F4EFC" w:rsidRDefault="00195014" w:rsidP="00261EA8">
            <w:pPr>
              <w:widowControl w:val="0"/>
              <w:tabs>
                <w:tab w:val="num" w:pos="860"/>
              </w:tabs>
              <w:overflowPunct w:val="0"/>
              <w:autoSpaceDE w:val="0"/>
              <w:autoSpaceDN w:val="0"/>
              <w:spacing w:after="0"/>
              <w:rPr>
                <w:rFonts w:ascii="Times New Roman" w:eastAsia="Times New Roman" w:hAnsi="Times New Roman"/>
                <w:sz w:val="24"/>
                <w:szCs w:val="24"/>
              </w:rPr>
            </w:pPr>
            <w:r w:rsidRPr="001F4EFC">
              <w:rPr>
                <w:rFonts w:ascii="Times New Roman" w:eastAsia="Times New Roman" w:hAnsi="Times New Roman"/>
                <w:sz w:val="24"/>
                <w:szCs w:val="24"/>
              </w:rPr>
              <w:t>сформированность представлений о роли информации и информацио</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 xml:space="preserve">ных процессов в окружающем мире; </w:t>
            </w:r>
          </w:p>
        </w:tc>
      </w:tr>
      <w:tr w:rsidR="00195014" w:rsidRPr="001F4EFC" w14:paraId="47ABEC83" w14:textId="77777777" w:rsidTr="00C14DB3">
        <w:trPr>
          <w:trHeight w:val="20"/>
        </w:trPr>
        <w:tc>
          <w:tcPr>
            <w:tcW w:w="1588" w:type="dxa"/>
            <w:shd w:val="clear" w:color="auto" w:fill="auto"/>
            <w:vAlign w:val="center"/>
          </w:tcPr>
          <w:p w14:paraId="30F53077" w14:textId="77777777" w:rsidR="00195014" w:rsidRPr="001F4EFC" w:rsidRDefault="00195014" w:rsidP="00261EA8">
            <w:pPr>
              <w:suppressAutoHyphens/>
              <w:spacing w:after="0"/>
              <w:rPr>
                <w:rFonts w:ascii="Times New Roman" w:eastAsia="Times New Roman" w:hAnsi="Times New Roman"/>
                <w:sz w:val="24"/>
                <w:szCs w:val="24"/>
              </w:rPr>
            </w:pPr>
            <w:r w:rsidRPr="001F4EFC">
              <w:rPr>
                <w:rFonts w:ascii="Times New Roman" w:eastAsia="Times New Roman" w:hAnsi="Times New Roman"/>
                <w:sz w:val="24"/>
                <w:szCs w:val="24"/>
              </w:rPr>
              <w:t>ПРб 02</w:t>
            </w:r>
          </w:p>
        </w:tc>
        <w:tc>
          <w:tcPr>
            <w:tcW w:w="7797" w:type="dxa"/>
            <w:shd w:val="clear" w:color="auto" w:fill="auto"/>
            <w:vAlign w:val="center"/>
          </w:tcPr>
          <w:p w14:paraId="49511BFF" w14:textId="77777777" w:rsidR="00195014" w:rsidRPr="001F4EFC" w:rsidRDefault="00195014" w:rsidP="00261EA8">
            <w:pPr>
              <w:widowControl w:val="0"/>
              <w:tabs>
                <w:tab w:val="num" w:pos="860"/>
              </w:tabs>
              <w:overflowPunct w:val="0"/>
              <w:autoSpaceDE w:val="0"/>
              <w:autoSpaceDN w:val="0"/>
              <w:spacing w:after="0"/>
              <w:rPr>
                <w:rFonts w:ascii="Times New Roman" w:eastAsia="Times New Roman" w:hAnsi="Times New Roman"/>
                <w:sz w:val="24"/>
                <w:szCs w:val="24"/>
              </w:rPr>
            </w:pPr>
            <w:r w:rsidRPr="001F4EFC">
              <w:rPr>
                <w:rFonts w:ascii="Times New Roman" w:eastAsia="Times New Roman" w:hAnsi="Times New Roman"/>
                <w:sz w:val="24"/>
                <w:szCs w:val="24"/>
              </w:rPr>
              <w:t>сформированность представлений о компьютерно-математических мод</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 xml:space="preserve">лях и необходимости анализа соответствия модели и моделируемого объекта (процесса); </w:t>
            </w:r>
          </w:p>
        </w:tc>
      </w:tr>
      <w:tr w:rsidR="00195014" w:rsidRPr="001F4EFC" w14:paraId="2A8C6C44" w14:textId="77777777" w:rsidTr="00C14DB3">
        <w:trPr>
          <w:trHeight w:val="20"/>
        </w:trPr>
        <w:tc>
          <w:tcPr>
            <w:tcW w:w="1588" w:type="dxa"/>
            <w:shd w:val="clear" w:color="auto" w:fill="auto"/>
            <w:vAlign w:val="center"/>
          </w:tcPr>
          <w:p w14:paraId="299D467E" w14:textId="77777777" w:rsidR="00195014" w:rsidRPr="001F4EFC" w:rsidRDefault="00195014" w:rsidP="00261EA8">
            <w:pPr>
              <w:suppressAutoHyphens/>
              <w:spacing w:after="0"/>
              <w:rPr>
                <w:rFonts w:ascii="Times New Roman" w:eastAsia="Times New Roman" w:hAnsi="Times New Roman"/>
                <w:sz w:val="24"/>
                <w:szCs w:val="24"/>
              </w:rPr>
            </w:pPr>
            <w:r w:rsidRPr="001F4EFC">
              <w:rPr>
                <w:rFonts w:ascii="Times New Roman" w:eastAsia="Times New Roman" w:hAnsi="Times New Roman"/>
                <w:sz w:val="24"/>
                <w:szCs w:val="24"/>
              </w:rPr>
              <w:t>ПРб 03</w:t>
            </w:r>
          </w:p>
        </w:tc>
        <w:tc>
          <w:tcPr>
            <w:tcW w:w="7797" w:type="dxa"/>
            <w:shd w:val="clear" w:color="auto" w:fill="auto"/>
            <w:vAlign w:val="center"/>
          </w:tcPr>
          <w:p w14:paraId="11A60EA4" w14:textId="77777777" w:rsidR="00195014" w:rsidRPr="001F4EFC" w:rsidRDefault="00195014" w:rsidP="00261EA8">
            <w:pPr>
              <w:widowControl w:val="0"/>
              <w:tabs>
                <w:tab w:val="num" w:pos="860"/>
              </w:tabs>
              <w:overflowPunct w:val="0"/>
              <w:autoSpaceDE w:val="0"/>
              <w:autoSpaceDN w:val="0"/>
              <w:spacing w:after="0"/>
              <w:rPr>
                <w:rFonts w:ascii="Times New Roman" w:eastAsia="Times New Roman" w:hAnsi="Times New Roman"/>
                <w:sz w:val="24"/>
                <w:szCs w:val="24"/>
              </w:rPr>
            </w:pPr>
            <w:r w:rsidRPr="001F4EFC">
              <w:rPr>
                <w:rFonts w:ascii="Times New Roman" w:eastAsia="Times New Roman" w:hAnsi="Times New Roman"/>
                <w:sz w:val="24"/>
                <w:szCs w:val="24"/>
              </w:rPr>
              <w:t>владение навыками алгоритмического мышления и понимание методов формального описания алгоритмов, владение знанием основных алг</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 xml:space="preserve">ритмических конструкций, умение анализировать алгоритмы; </w:t>
            </w:r>
          </w:p>
        </w:tc>
      </w:tr>
      <w:tr w:rsidR="00195014" w:rsidRPr="001F4EFC" w14:paraId="4BAB9609" w14:textId="77777777" w:rsidTr="00C14DB3">
        <w:trPr>
          <w:trHeight w:val="20"/>
        </w:trPr>
        <w:tc>
          <w:tcPr>
            <w:tcW w:w="1588" w:type="dxa"/>
            <w:shd w:val="clear" w:color="auto" w:fill="auto"/>
            <w:vAlign w:val="center"/>
          </w:tcPr>
          <w:p w14:paraId="68223981" w14:textId="77777777" w:rsidR="00195014" w:rsidRPr="001F4EFC" w:rsidRDefault="00195014" w:rsidP="00261EA8">
            <w:pPr>
              <w:suppressAutoHyphens/>
              <w:spacing w:after="0"/>
              <w:rPr>
                <w:rFonts w:ascii="Times New Roman" w:eastAsia="Times New Roman" w:hAnsi="Times New Roman"/>
                <w:sz w:val="24"/>
                <w:szCs w:val="24"/>
              </w:rPr>
            </w:pPr>
            <w:r w:rsidRPr="001F4EFC">
              <w:rPr>
                <w:rFonts w:ascii="Times New Roman" w:eastAsia="Times New Roman" w:hAnsi="Times New Roman"/>
                <w:sz w:val="24"/>
                <w:szCs w:val="24"/>
              </w:rPr>
              <w:lastRenderedPageBreak/>
              <w:t>ПРб 04</w:t>
            </w:r>
          </w:p>
        </w:tc>
        <w:tc>
          <w:tcPr>
            <w:tcW w:w="7797" w:type="dxa"/>
            <w:shd w:val="clear" w:color="auto" w:fill="auto"/>
            <w:vAlign w:val="center"/>
          </w:tcPr>
          <w:p w14:paraId="0404EAAD" w14:textId="77777777" w:rsidR="00195014" w:rsidRPr="001F4EFC" w:rsidRDefault="00195014" w:rsidP="00261EA8">
            <w:pPr>
              <w:widowControl w:val="0"/>
              <w:overflowPunct w:val="0"/>
              <w:autoSpaceDE w:val="0"/>
              <w:autoSpaceDN w:val="0"/>
              <w:spacing w:after="0"/>
              <w:rPr>
                <w:rFonts w:ascii="Times New Roman" w:eastAsia="Times New Roman" w:hAnsi="Times New Roman"/>
                <w:sz w:val="24"/>
                <w:szCs w:val="24"/>
              </w:rPr>
            </w:pPr>
            <w:r w:rsidRPr="001F4EFC">
              <w:rPr>
                <w:rFonts w:ascii="Times New Roman" w:eastAsia="Times New Roman" w:hAnsi="Times New Roman"/>
                <w:sz w:val="24"/>
                <w:szCs w:val="24"/>
              </w:rPr>
              <w:t>владение способами представления, хранения и обработки данных на компьютере, компьютерными средствами представления и анализа да</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ных в электронных таблицах;</w:t>
            </w:r>
          </w:p>
        </w:tc>
      </w:tr>
      <w:tr w:rsidR="00195014" w:rsidRPr="001F4EFC" w14:paraId="78DDDDF7" w14:textId="77777777" w:rsidTr="00C14DB3">
        <w:trPr>
          <w:trHeight w:val="20"/>
        </w:trPr>
        <w:tc>
          <w:tcPr>
            <w:tcW w:w="1588" w:type="dxa"/>
            <w:shd w:val="clear" w:color="auto" w:fill="auto"/>
            <w:vAlign w:val="center"/>
          </w:tcPr>
          <w:p w14:paraId="10A7B109" w14:textId="77777777" w:rsidR="00195014" w:rsidRPr="001F4EFC" w:rsidRDefault="00195014" w:rsidP="00261EA8">
            <w:pPr>
              <w:suppressAutoHyphens/>
              <w:spacing w:after="0"/>
              <w:rPr>
                <w:rFonts w:ascii="Times New Roman" w:eastAsia="Times New Roman" w:hAnsi="Times New Roman"/>
                <w:sz w:val="24"/>
                <w:szCs w:val="24"/>
              </w:rPr>
            </w:pPr>
            <w:r w:rsidRPr="001F4EFC">
              <w:rPr>
                <w:rFonts w:ascii="Times New Roman" w:eastAsia="Times New Roman" w:hAnsi="Times New Roman"/>
                <w:sz w:val="24"/>
                <w:szCs w:val="24"/>
              </w:rPr>
              <w:t>ПРб 05</w:t>
            </w:r>
          </w:p>
        </w:tc>
        <w:tc>
          <w:tcPr>
            <w:tcW w:w="7797" w:type="dxa"/>
            <w:shd w:val="clear" w:color="auto" w:fill="auto"/>
            <w:vAlign w:val="center"/>
          </w:tcPr>
          <w:p w14:paraId="0C3F70FA" w14:textId="77777777" w:rsidR="00195014" w:rsidRPr="001F4EFC" w:rsidRDefault="00195014" w:rsidP="00261EA8">
            <w:pPr>
              <w:suppressAutoHyphens/>
              <w:spacing w:after="0"/>
              <w:rPr>
                <w:rFonts w:ascii="Times New Roman" w:eastAsia="Times New Roman" w:hAnsi="Times New Roman"/>
                <w:sz w:val="24"/>
                <w:szCs w:val="24"/>
              </w:rPr>
            </w:pPr>
            <w:r w:rsidRPr="001F4EFC">
              <w:rPr>
                <w:rFonts w:ascii="Times New Roman" w:eastAsia="Times New Roman" w:hAnsi="Times New Roman"/>
                <w:sz w:val="24"/>
                <w:szCs w:val="24"/>
              </w:rPr>
              <w:t>сформированность представлений о базах данных и простейших средствах управления ими и представлений о компьютерно-математических моделях и необходимости анализа соответствия модели и моделируемого объекта (процесса)</w:t>
            </w:r>
          </w:p>
        </w:tc>
      </w:tr>
      <w:tr w:rsidR="00195014" w:rsidRPr="001F4EFC" w14:paraId="235018F8" w14:textId="77777777" w:rsidTr="00C14DB3">
        <w:trPr>
          <w:trHeight w:val="20"/>
        </w:trPr>
        <w:tc>
          <w:tcPr>
            <w:tcW w:w="1588" w:type="dxa"/>
            <w:shd w:val="clear" w:color="auto" w:fill="auto"/>
            <w:vAlign w:val="center"/>
          </w:tcPr>
          <w:p w14:paraId="729940F1" w14:textId="77777777" w:rsidR="00195014" w:rsidRPr="001F4EFC" w:rsidRDefault="00195014" w:rsidP="00261EA8">
            <w:pPr>
              <w:suppressAutoHyphens/>
              <w:spacing w:after="0"/>
              <w:rPr>
                <w:rFonts w:ascii="Times New Roman" w:eastAsia="Times New Roman" w:hAnsi="Times New Roman"/>
                <w:sz w:val="24"/>
                <w:szCs w:val="24"/>
              </w:rPr>
            </w:pPr>
            <w:r w:rsidRPr="001F4EFC">
              <w:rPr>
                <w:rFonts w:ascii="Times New Roman" w:eastAsia="Times New Roman" w:hAnsi="Times New Roman"/>
                <w:sz w:val="24"/>
                <w:szCs w:val="24"/>
              </w:rPr>
              <w:t>ПРб 06</w:t>
            </w:r>
          </w:p>
        </w:tc>
        <w:tc>
          <w:tcPr>
            <w:tcW w:w="7797" w:type="dxa"/>
            <w:shd w:val="clear" w:color="auto" w:fill="auto"/>
            <w:vAlign w:val="center"/>
          </w:tcPr>
          <w:p w14:paraId="7C5D5343" w14:textId="77777777" w:rsidR="00195014" w:rsidRPr="001F4EFC" w:rsidRDefault="00195014" w:rsidP="00261EA8">
            <w:pPr>
              <w:suppressAutoHyphens/>
              <w:spacing w:after="0"/>
              <w:rPr>
                <w:rFonts w:ascii="Times New Roman" w:eastAsia="Times New Roman" w:hAnsi="Times New Roman"/>
                <w:sz w:val="24"/>
                <w:szCs w:val="24"/>
              </w:rPr>
            </w:pPr>
            <w:r w:rsidRPr="001F4EFC">
              <w:rPr>
                <w:rFonts w:ascii="Times New Roman" w:eastAsia="Times New Roman" w:hAnsi="Times New Roman"/>
                <w:sz w:val="24"/>
                <w:szCs w:val="24"/>
              </w:rPr>
              <w:t>владение типовыми приемами написания программы на алгоритмическом языке для решения стандартной задачи с использованием основных конструкций языка программирования;</w:t>
            </w:r>
          </w:p>
        </w:tc>
      </w:tr>
      <w:tr w:rsidR="00195014" w:rsidRPr="001F4EFC" w14:paraId="3B8372B3" w14:textId="77777777" w:rsidTr="00C14DB3">
        <w:trPr>
          <w:trHeight w:val="20"/>
        </w:trPr>
        <w:tc>
          <w:tcPr>
            <w:tcW w:w="1588" w:type="dxa"/>
            <w:shd w:val="clear" w:color="auto" w:fill="auto"/>
            <w:vAlign w:val="center"/>
          </w:tcPr>
          <w:p w14:paraId="52DA9DA9" w14:textId="77777777" w:rsidR="00195014" w:rsidRPr="001F4EFC" w:rsidRDefault="00195014" w:rsidP="00261EA8">
            <w:pPr>
              <w:suppressAutoHyphens/>
              <w:spacing w:after="0"/>
              <w:rPr>
                <w:rFonts w:ascii="Times New Roman" w:eastAsia="Times New Roman" w:hAnsi="Times New Roman"/>
                <w:sz w:val="24"/>
                <w:szCs w:val="24"/>
              </w:rPr>
            </w:pPr>
            <w:r w:rsidRPr="001F4EFC">
              <w:rPr>
                <w:rFonts w:ascii="Times New Roman" w:eastAsia="Times New Roman" w:hAnsi="Times New Roman"/>
                <w:sz w:val="24"/>
                <w:szCs w:val="24"/>
              </w:rPr>
              <w:t>ПРб 07</w:t>
            </w:r>
          </w:p>
        </w:tc>
        <w:tc>
          <w:tcPr>
            <w:tcW w:w="7797" w:type="dxa"/>
            <w:shd w:val="clear" w:color="auto" w:fill="auto"/>
            <w:vAlign w:val="center"/>
          </w:tcPr>
          <w:p w14:paraId="27DF45BF" w14:textId="77777777" w:rsidR="00195014" w:rsidRPr="001F4EFC" w:rsidRDefault="00195014" w:rsidP="00261EA8">
            <w:pPr>
              <w:suppressAutoHyphens/>
              <w:spacing w:after="0"/>
              <w:rPr>
                <w:rFonts w:ascii="Times New Roman" w:eastAsia="Times New Roman" w:hAnsi="Times New Roman"/>
                <w:sz w:val="24"/>
                <w:szCs w:val="24"/>
              </w:rPr>
            </w:pPr>
            <w:r w:rsidRPr="001F4EFC">
              <w:rPr>
                <w:rFonts w:ascii="Times New Roman" w:eastAsia="Times New Roman" w:hAnsi="Times New Roman"/>
                <w:sz w:val="24"/>
                <w:szCs w:val="24"/>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tc>
      </w:tr>
      <w:tr w:rsidR="00195014" w:rsidRPr="001F4EFC" w14:paraId="5DEFDF10" w14:textId="77777777" w:rsidTr="00C14DB3">
        <w:trPr>
          <w:trHeight w:val="20"/>
        </w:trPr>
        <w:tc>
          <w:tcPr>
            <w:tcW w:w="1588" w:type="dxa"/>
            <w:shd w:val="clear" w:color="auto" w:fill="auto"/>
            <w:vAlign w:val="center"/>
          </w:tcPr>
          <w:p w14:paraId="3CD40D5A" w14:textId="77777777" w:rsidR="00195014" w:rsidRPr="001F4EFC" w:rsidRDefault="00195014" w:rsidP="00261EA8">
            <w:pPr>
              <w:suppressAutoHyphens/>
              <w:spacing w:after="0"/>
              <w:rPr>
                <w:rFonts w:ascii="Times New Roman" w:eastAsia="Times New Roman" w:hAnsi="Times New Roman"/>
                <w:sz w:val="24"/>
                <w:szCs w:val="24"/>
              </w:rPr>
            </w:pPr>
            <w:r w:rsidRPr="001F4EFC">
              <w:rPr>
                <w:rFonts w:ascii="Times New Roman" w:eastAsia="Times New Roman" w:hAnsi="Times New Roman"/>
                <w:sz w:val="24"/>
                <w:szCs w:val="24"/>
              </w:rPr>
              <w:t>ПРб 08</w:t>
            </w:r>
          </w:p>
        </w:tc>
        <w:tc>
          <w:tcPr>
            <w:tcW w:w="7797" w:type="dxa"/>
            <w:shd w:val="clear" w:color="auto" w:fill="auto"/>
            <w:vAlign w:val="center"/>
          </w:tcPr>
          <w:p w14:paraId="2E1104BF" w14:textId="77777777" w:rsidR="00195014" w:rsidRPr="001F4EFC" w:rsidRDefault="00195014" w:rsidP="00261EA8">
            <w:pPr>
              <w:suppressAutoHyphens/>
              <w:spacing w:after="0"/>
              <w:rPr>
                <w:rFonts w:ascii="Times New Roman" w:eastAsia="Times New Roman" w:hAnsi="Times New Roman"/>
                <w:sz w:val="24"/>
                <w:szCs w:val="24"/>
              </w:rPr>
            </w:pPr>
            <w:r w:rsidRPr="001F4EFC">
              <w:rPr>
                <w:rFonts w:ascii="Times New Roman" w:eastAsia="Times New Roman" w:hAnsi="Times New Roman"/>
                <w:sz w:val="24"/>
                <w:szCs w:val="24"/>
              </w:rPr>
              <w:t>владение навыками использования готовых компьютерных программ при решении задач;</w:t>
            </w:r>
          </w:p>
        </w:tc>
      </w:tr>
      <w:tr w:rsidR="00195014" w:rsidRPr="001F4EFC" w14:paraId="6CA8F768" w14:textId="77777777" w:rsidTr="00C14DB3">
        <w:trPr>
          <w:trHeight w:val="20"/>
        </w:trPr>
        <w:tc>
          <w:tcPr>
            <w:tcW w:w="1588" w:type="dxa"/>
            <w:shd w:val="clear" w:color="auto" w:fill="auto"/>
            <w:vAlign w:val="center"/>
          </w:tcPr>
          <w:p w14:paraId="564D542F" w14:textId="77777777" w:rsidR="00195014" w:rsidRPr="001F4EFC" w:rsidRDefault="00195014" w:rsidP="00261EA8">
            <w:pPr>
              <w:suppressAutoHyphens/>
              <w:spacing w:after="0"/>
              <w:rPr>
                <w:rFonts w:ascii="Times New Roman" w:eastAsia="Times New Roman" w:hAnsi="Times New Roman"/>
                <w:sz w:val="24"/>
                <w:szCs w:val="24"/>
              </w:rPr>
            </w:pPr>
            <w:r w:rsidRPr="001F4EFC">
              <w:rPr>
                <w:rFonts w:ascii="Times New Roman" w:eastAsia="Times New Roman" w:hAnsi="Times New Roman"/>
                <w:sz w:val="24"/>
                <w:szCs w:val="24"/>
              </w:rPr>
              <w:t>ПРб 09</w:t>
            </w:r>
          </w:p>
        </w:tc>
        <w:tc>
          <w:tcPr>
            <w:tcW w:w="7797" w:type="dxa"/>
            <w:shd w:val="clear" w:color="auto" w:fill="auto"/>
            <w:vAlign w:val="center"/>
          </w:tcPr>
          <w:p w14:paraId="6FA37413" w14:textId="77777777" w:rsidR="00195014" w:rsidRPr="001F4EFC" w:rsidRDefault="00195014" w:rsidP="00261EA8">
            <w:pPr>
              <w:widowControl w:val="0"/>
              <w:tabs>
                <w:tab w:val="num" w:pos="860"/>
              </w:tabs>
              <w:overflowPunct w:val="0"/>
              <w:autoSpaceDE w:val="0"/>
              <w:autoSpaceDN w:val="0"/>
              <w:spacing w:after="0"/>
              <w:rPr>
                <w:rFonts w:ascii="Times New Roman" w:eastAsia="Times New Roman" w:hAnsi="Times New Roman"/>
                <w:sz w:val="24"/>
                <w:szCs w:val="24"/>
              </w:rPr>
            </w:pPr>
            <w:r w:rsidRPr="001F4EFC">
              <w:rPr>
                <w:rFonts w:ascii="Times New Roman" w:eastAsia="Times New Roman" w:hAnsi="Times New Roman"/>
                <w:sz w:val="24"/>
                <w:szCs w:val="24"/>
              </w:rPr>
              <w:t xml:space="preserve">применение на практике средств защиты информации от вредоносных программ, соблюдение правил личной безопасности и этики в работе с информацией и средствами коммуникаций в Интернете. </w:t>
            </w:r>
          </w:p>
        </w:tc>
      </w:tr>
    </w:tbl>
    <w:p w14:paraId="29285063" w14:textId="77777777" w:rsidR="00195014" w:rsidRPr="001F4EFC" w:rsidRDefault="00195014" w:rsidP="00261EA8">
      <w:pPr>
        <w:spacing w:after="0"/>
        <w:jc w:val="center"/>
        <w:rPr>
          <w:rFonts w:ascii="Times New Roman" w:hAnsi="Times New Roman"/>
          <w:b/>
          <w:bCs/>
          <w:sz w:val="24"/>
          <w:szCs w:val="24"/>
          <w:lang w:eastAsia="x-none" w:bidi="x-none"/>
        </w:rPr>
      </w:pPr>
    </w:p>
    <w:p w14:paraId="0AA0A655" w14:textId="77777777" w:rsidR="00195014" w:rsidRPr="001F4EFC" w:rsidRDefault="00195014" w:rsidP="00261EA8">
      <w:pPr>
        <w:spacing w:after="0"/>
        <w:jc w:val="center"/>
        <w:rPr>
          <w:rFonts w:ascii="Times New Roman" w:hAnsi="Times New Roman"/>
          <w:b/>
          <w:bCs/>
          <w:sz w:val="24"/>
          <w:szCs w:val="24"/>
        </w:rPr>
      </w:pPr>
      <w:r w:rsidRPr="001F4EFC">
        <w:rPr>
          <w:rFonts w:ascii="Times New Roman" w:hAnsi="Times New Roman"/>
          <w:b/>
          <w:bCs/>
          <w:sz w:val="24"/>
          <w:szCs w:val="24"/>
        </w:rPr>
        <w:t xml:space="preserve">2.  </w:t>
      </w:r>
      <w:r w:rsidRPr="001F4EFC">
        <w:rPr>
          <w:rFonts w:ascii="Times New Roman" w:hAnsi="Times New Roman"/>
          <w:b/>
          <w:sz w:val="24"/>
          <w:szCs w:val="24"/>
        </w:rPr>
        <w:t>СТРУКТУРА</w:t>
      </w:r>
      <w:r w:rsidRPr="001F4EFC">
        <w:rPr>
          <w:rFonts w:ascii="Times New Roman" w:hAnsi="Times New Roman"/>
          <w:sz w:val="24"/>
          <w:szCs w:val="24"/>
        </w:rPr>
        <w:t xml:space="preserve"> </w:t>
      </w:r>
      <w:r w:rsidRPr="001F4EFC">
        <w:rPr>
          <w:rFonts w:ascii="Times New Roman" w:hAnsi="Times New Roman"/>
          <w:b/>
          <w:sz w:val="24"/>
          <w:szCs w:val="24"/>
        </w:rPr>
        <w:t>И</w:t>
      </w:r>
      <w:r w:rsidRPr="001F4EFC">
        <w:rPr>
          <w:rFonts w:ascii="Times New Roman" w:hAnsi="Times New Roman"/>
          <w:sz w:val="24"/>
          <w:szCs w:val="24"/>
        </w:rPr>
        <w:t xml:space="preserve"> </w:t>
      </w:r>
      <w:r w:rsidRPr="001F4EFC">
        <w:rPr>
          <w:rFonts w:ascii="Times New Roman" w:hAnsi="Times New Roman"/>
          <w:b/>
          <w:bCs/>
          <w:sz w:val="24"/>
          <w:szCs w:val="24"/>
        </w:rPr>
        <w:t>СОДЕРЖАНИЕ УЧЕБНОЙ ДИСЦИПЛИНЫ</w:t>
      </w:r>
    </w:p>
    <w:p w14:paraId="5019BF7A" w14:textId="77777777" w:rsidR="00195014" w:rsidRPr="001F4EFC" w:rsidRDefault="00195014" w:rsidP="00261EA8">
      <w:pPr>
        <w:widowControl w:val="0"/>
        <w:autoSpaceDE w:val="0"/>
        <w:autoSpaceDN w:val="0"/>
        <w:adjustRightInd w:val="0"/>
        <w:spacing w:after="0"/>
        <w:jc w:val="center"/>
        <w:outlineLvl w:val="3"/>
        <w:rPr>
          <w:rFonts w:ascii="Times New Roman" w:hAnsi="Times New Roman"/>
          <w:b/>
          <w:caps/>
          <w:sz w:val="24"/>
          <w:szCs w:val="24"/>
        </w:rPr>
      </w:pPr>
      <w:r w:rsidRPr="001F4EFC">
        <w:rPr>
          <w:rFonts w:ascii="Times New Roman" w:hAnsi="Times New Roman"/>
          <w:b/>
          <w:caps/>
          <w:sz w:val="24"/>
          <w:szCs w:val="24"/>
        </w:rPr>
        <w:t>РОДНАЯ Литература</w:t>
      </w:r>
    </w:p>
    <w:p w14:paraId="06D398CB" w14:textId="77777777" w:rsidR="00195014" w:rsidRPr="001F4EFC" w:rsidRDefault="00195014" w:rsidP="00261EA8">
      <w:pPr>
        <w:spacing w:after="0"/>
        <w:jc w:val="center"/>
        <w:rPr>
          <w:rFonts w:ascii="Times New Roman" w:hAnsi="Times New Roman"/>
          <w:sz w:val="24"/>
          <w:szCs w:val="24"/>
        </w:rPr>
      </w:pPr>
    </w:p>
    <w:p w14:paraId="7E9965AE" w14:textId="77777777" w:rsidR="00195014" w:rsidRPr="001F4EFC" w:rsidRDefault="00195014" w:rsidP="00261EA8">
      <w:pPr>
        <w:spacing w:after="0"/>
        <w:jc w:val="both"/>
        <w:rPr>
          <w:rFonts w:ascii="Times New Roman" w:hAnsi="Times New Roman"/>
          <w:sz w:val="24"/>
          <w:szCs w:val="24"/>
        </w:rPr>
      </w:pPr>
      <w:r w:rsidRPr="001F4EFC">
        <w:rPr>
          <w:rFonts w:ascii="Times New Roman" w:hAnsi="Times New Roman"/>
          <w:b/>
          <w:bCs/>
          <w:sz w:val="24"/>
          <w:szCs w:val="24"/>
        </w:rPr>
        <w:t>2.1. Объем учебного предмета и виды учебной работы</w:t>
      </w:r>
      <w:r w:rsidRPr="001F4EFC">
        <w:rPr>
          <w:rFonts w:ascii="Times New Roman" w:hAnsi="Times New Roman"/>
          <w:sz w:val="24"/>
          <w:szCs w:val="24"/>
        </w:rPr>
        <w:t xml:space="preserve"> </w:t>
      </w:r>
    </w:p>
    <w:p w14:paraId="5DDEBE6B" w14:textId="77777777" w:rsidR="00195014" w:rsidRPr="001F4EFC" w:rsidRDefault="00195014" w:rsidP="00261EA8">
      <w:pPr>
        <w:spacing w:after="0"/>
        <w:jc w:val="both"/>
        <w:rPr>
          <w:rFonts w:ascii="Times New Roman" w:hAnsi="Times New Roman"/>
          <w:sz w:val="24"/>
          <w:szCs w:val="24"/>
        </w:rPr>
      </w:pP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88"/>
        <w:gridCol w:w="1834"/>
      </w:tblGrid>
      <w:tr w:rsidR="00195014" w:rsidRPr="001F4EFC" w14:paraId="76C53B56" w14:textId="77777777" w:rsidTr="00C14DB3">
        <w:tc>
          <w:tcPr>
            <w:tcW w:w="7488" w:type="dxa"/>
            <w:shd w:val="clear" w:color="auto" w:fill="auto"/>
          </w:tcPr>
          <w:p w14:paraId="453BF29A" w14:textId="77777777" w:rsidR="00195014" w:rsidRPr="001F4EFC" w:rsidRDefault="00195014" w:rsidP="00261EA8">
            <w:pPr>
              <w:spacing w:after="0"/>
              <w:jc w:val="center"/>
              <w:rPr>
                <w:rFonts w:ascii="Times New Roman" w:hAnsi="Times New Roman"/>
                <w:b/>
                <w:sz w:val="24"/>
                <w:szCs w:val="24"/>
              </w:rPr>
            </w:pPr>
            <w:r w:rsidRPr="001F4EFC">
              <w:rPr>
                <w:rFonts w:ascii="Times New Roman" w:hAnsi="Times New Roman"/>
                <w:b/>
                <w:sz w:val="24"/>
                <w:szCs w:val="24"/>
              </w:rPr>
              <w:t>Вид учебной работы</w:t>
            </w:r>
          </w:p>
        </w:tc>
        <w:tc>
          <w:tcPr>
            <w:tcW w:w="1834" w:type="dxa"/>
            <w:shd w:val="clear" w:color="auto" w:fill="auto"/>
          </w:tcPr>
          <w:p w14:paraId="27D6CEB8" w14:textId="77777777" w:rsidR="00195014" w:rsidRPr="001F4EFC" w:rsidRDefault="00195014" w:rsidP="00261EA8">
            <w:pPr>
              <w:spacing w:after="0"/>
              <w:jc w:val="center"/>
              <w:rPr>
                <w:rFonts w:ascii="Times New Roman" w:hAnsi="Times New Roman"/>
                <w:b/>
                <w:i/>
                <w:sz w:val="24"/>
                <w:szCs w:val="24"/>
              </w:rPr>
            </w:pPr>
            <w:r w:rsidRPr="001F4EFC">
              <w:rPr>
                <w:rFonts w:ascii="Times New Roman" w:hAnsi="Times New Roman"/>
                <w:b/>
                <w:i/>
                <w:sz w:val="24"/>
                <w:szCs w:val="24"/>
              </w:rPr>
              <w:t>Объем часов</w:t>
            </w:r>
          </w:p>
        </w:tc>
      </w:tr>
      <w:tr w:rsidR="00195014" w:rsidRPr="001F4EFC" w14:paraId="2B268D26" w14:textId="77777777" w:rsidTr="00C14DB3">
        <w:tc>
          <w:tcPr>
            <w:tcW w:w="7488" w:type="dxa"/>
            <w:shd w:val="clear" w:color="auto" w:fill="auto"/>
          </w:tcPr>
          <w:p w14:paraId="078251EC" w14:textId="77777777" w:rsidR="00195014" w:rsidRPr="001F4EFC" w:rsidRDefault="00195014" w:rsidP="00261EA8">
            <w:pPr>
              <w:spacing w:after="0"/>
              <w:jc w:val="both"/>
              <w:rPr>
                <w:rFonts w:ascii="Times New Roman" w:hAnsi="Times New Roman"/>
                <w:b/>
                <w:sz w:val="24"/>
                <w:szCs w:val="24"/>
              </w:rPr>
            </w:pPr>
            <w:r w:rsidRPr="001F4EFC">
              <w:rPr>
                <w:rFonts w:ascii="Times New Roman" w:hAnsi="Times New Roman"/>
                <w:b/>
                <w:sz w:val="24"/>
                <w:szCs w:val="24"/>
              </w:rPr>
              <w:t>Максимальная учебная нагрузка (всего)</w:t>
            </w:r>
          </w:p>
        </w:tc>
        <w:tc>
          <w:tcPr>
            <w:tcW w:w="1834" w:type="dxa"/>
            <w:shd w:val="clear" w:color="auto" w:fill="auto"/>
          </w:tcPr>
          <w:p w14:paraId="2D8D91FE" w14:textId="77777777" w:rsidR="00195014" w:rsidRPr="001F4EFC" w:rsidRDefault="00195014" w:rsidP="00261EA8">
            <w:pPr>
              <w:spacing w:after="0"/>
              <w:jc w:val="center"/>
              <w:rPr>
                <w:rFonts w:ascii="Times New Roman" w:hAnsi="Times New Roman"/>
                <w:b/>
                <w:sz w:val="24"/>
                <w:szCs w:val="24"/>
              </w:rPr>
            </w:pPr>
            <w:r w:rsidRPr="001F4EFC">
              <w:rPr>
                <w:rFonts w:ascii="Times New Roman" w:hAnsi="Times New Roman"/>
                <w:b/>
                <w:sz w:val="24"/>
                <w:szCs w:val="24"/>
              </w:rPr>
              <w:t>46</w:t>
            </w:r>
          </w:p>
        </w:tc>
      </w:tr>
      <w:tr w:rsidR="00195014" w:rsidRPr="001F4EFC" w14:paraId="063E2C34" w14:textId="77777777" w:rsidTr="00C14DB3">
        <w:tc>
          <w:tcPr>
            <w:tcW w:w="7488" w:type="dxa"/>
            <w:shd w:val="clear" w:color="auto" w:fill="auto"/>
          </w:tcPr>
          <w:p w14:paraId="0101B669" w14:textId="77777777" w:rsidR="00195014" w:rsidRPr="001F4EFC" w:rsidRDefault="00195014" w:rsidP="00261EA8">
            <w:pPr>
              <w:spacing w:after="0"/>
              <w:jc w:val="both"/>
              <w:rPr>
                <w:rFonts w:ascii="Times New Roman" w:hAnsi="Times New Roman"/>
                <w:b/>
                <w:sz w:val="24"/>
                <w:szCs w:val="24"/>
              </w:rPr>
            </w:pPr>
            <w:r w:rsidRPr="001F4EFC">
              <w:rPr>
                <w:rFonts w:ascii="Times New Roman" w:hAnsi="Times New Roman"/>
                <w:b/>
                <w:sz w:val="24"/>
                <w:szCs w:val="24"/>
              </w:rPr>
              <w:t>Обязательная аудиторная учебная нагрузка (всего)</w:t>
            </w:r>
          </w:p>
        </w:tc>
        <w:tc>
          <w:tcPr>
            <w:tcW w:w="1834" w:type="dxa"/>
            <w:shd w:val="clear" w:color="auto" w:fill="auto"/>
          </w:tcPr>
          <w:p w14:paraId="39BF9830" w14:textId="77777777" w:rsidR="00195014" w:rsidRPr="001F4EFC" w:rsidRDefault="00195014" w:rsidP="00261EA8">
            <w:pPr>
              <w:spacing w:after="0"/>
              <w:jc w:val="center"/>
              <w:rPr>
                <w:rFonts w:ascii="Times New Roman" w:hAnsi="Times New Roman"/>
                <w:b/>
                <w:sz w:val="24"/>
                <w:szCs w:val="24"/>
              </w:rPr>
            </w:pPr>
            <w:r w:rsidRPr="001F4EFC">
              <w:rPr>
                <w:rFonts w:ascii="Times New Roman" w:hAnsi="Times New Roman"/>
                <w:b/>
                <w:sz w:val="24"/>
                <w:szCs w:val="24"/>
              </w:rPr>
              <w:t>46</w:t>
            </w:r>
          </w:p>
        </w:tc>
      </w:tr>
      <w:tr w:rsidR="00195014" w:rsidRPr="001F4EFC" w14:paraId="51BDCECE" w14:textId="77777777" w:rsidTr="00C14DB3">
        <w:tc>
          <w:tcPr>
            <w:tcW w:w="7488" w:type="dxa"/>
            <w:shd w:val="clear" w:color="auto" w:fill="auto"/>
          </w:tcPr>
          <w:p w14:paraId="1A327FC4" w14:textId="77777777" w:rsidR="00195014" w:rsidRPr="001F4EFC" w:rsidRDefault="00195014" w:rsidP="00261EA8">
            <w:pPr>
              <w:spacing w:after="0"/>
              <w:jc w:val="both"/>
              <w:rPr>
                <w:rFonts w:ascii="Times New Roman" w:hAnsi="Times New Roman"/>
                <w:sz w:val="24"/>
                <w:szCs w:val="24"/>
              </w:rPr>
            </w:pPr>
            <w:r w:rsidRPr="001F4EFC">
              <w:rPr>
                <w:rFonts w:ascii="Times New Roman" w:hAnsi="Times New Roman"/>
                <w:sz w:val="24"/>
                <w:szCs w:val="24"/>
              </w:rPr>
              <w:t>в том числе:</w:t>
            </w:r>
          </w:p>
        </w:tc>
        <w:tc>
          <w:tcPr>
            <w:tcW w:w="1834" w:type="dxa"/>
            <w:shd w:val="clear" w:color="auto" w:fill="auto"/>
          </w:tcPr>
          <w:p w14:paraId="1E5C3083" w14:textId="77777777" w:rsidR="00195014" w:rsidRPr="001F4EFC" w:rsidRDefault="00195014" w:rsidP="00261EA8">
            <w:pPr>
              <w:spacing w:after="0"/>
              <w:jc w:val="center"/>
              <w:rPr>
                <w:rFonts w:ascii="Times New Roman" w:hAnsi="Times New Roman"/>
                <w:b/>
                <w:sz w:val="24"/>
                <w:szCs w:val="24"/>
              </w:rPr>
            </w:pPr>
          </w:p>
        </w:tc>
      </w:tr>
      <w:tr w:rsidR="00195014" w:rsidRPr="001F4EFC" w14:paraId="169B175F" w14:textId="77777777" w:rsidTr="00C14DB3">
        <w:tc>
          <w:tcPr>
            <w:tcW w:w="7488" w:type="dxa"/>
            <w:shd w:val="clear" w:color="auto" w:fill="auto"/>
          </w:tcPr>
          <w:p w14:paraId="79B39E08" w14:textId="77777777" w:rsidR="00195014" w:rsidRPr="001F4EFC" w:rsidRDefault="00195014" w:rsidP="00261EA8">
            <w:pPr>
              <w:widowControl w:val="0"/>
              <w:autoSpaceDE w:val="0"/>
              <w:autoSpaceDN w:val="0"/>
              <w:adjustRightInd w:val="0"/>
              <w:spacing w:after="0"/>
              <w:rPr>
                <w:rFonts w:ascii="Times New Roman" w:eastAsia="Times New Roman" w:hAnsi="Times New Roman"/>
                <w:sz w:val="24"/>
                <w:szCs w:val="24"/>
              </w:rPr>
            </w:pPr>
            <w:r w:rsidRPr="001F4EFC">
              <w:rPr>
                <w:rFonts w:ascii="Times New Roman" w:eastAsia="Times New Roman" w:hAnsi="Times New Roman"/>
                <w:sz w:val="24"/>
                <w:szCs w:val="24"/>
              </w:rPr>
              <w:t xml:space="preserve">лекции </w:t>
            </w:r>
          </w:p>
        </w:tc>
        <w:tc>
          <w:tcPr>
            <w:tcW w:w="1834" w:type="dxa"/>
            <w:shd w:val="clear" w:color="auto" w:fill="auto"/>
          </w:tcPr>
          <w:p w14:paraId="7AC29A01" w14:textId="77777777" w:rsidR="00195014" w:rsidRPr="001F4EFC" w:rsidRDefault="00195014" w:rsidP="00261EA8">
            <w:pPr>
              <w:widowControl w:val="0"/>
              <w:autoSpaceDE w:val="0"/>
              <w:autoSpaceDN w:val="0"/>
              <w:adjustRightInd w:val="0"/>
              <w:spacing w:after="0"/>
              <w:jc w:val="center"/>
              <w:rPr>
                <w:rFonts w:ascii="Times New Roman" w:eastAsia="Times New Roman" w:hAnsi="Times New Roman"/>
                <w:b/>
                <w:sz w:val="24"/>
                <w:szCs w:val="24"/>
              </w:rPr>
            </w:pPr>
            <w:r w:rsidRPr="001F4EFC">
              <w:rPr>
                <w:rFonts w:ascii="Times New Roman" w:eastAsia="Times New Roman" w:hAnsi="Times New Roman"/>
                <w:b/>
                <w:sz w:val="24"/>
                <w:szCs w:val="24"/>
              </w:rPr>
              <w:t>22</w:t>
            </w:r>
          </w:p>
        </w:tc>
      </w:tr>
      <w:tr w:rsidR="00195014" w:rsidRPr="001F4EFC" w14:paraId="376A6514" w14:textId="77777777" w:rsidTr="00C14DB3">
        <w:tc>
          <w:tcPr>
            <w:tcW w:w="7488" w:type="dxa"/>
            <w:shd w:val="clear" w:color="auto" w:fill="auto"/>
          </w:tcPr>
          <w:p w14:paraId="56DC467E" w14:textId="77777777" w:rsidR="00195014" w:rsidRPr="001F4EFC" w:rsidRDefault="00195014" w:rsidP="00261EA8">
            <w:pPr>
              <w:spacing w:after="0"/>
              <w:jc w:val="both"/>
              <w:rPr>
                <w:rFonts w:ascii="Times New Roman" w:hAnsi="Times New Roman"/>
                <w:sz w:val="24"/>
                <w:szCs w:val="24"/>
              </w:rPr>
            </w:pPr>
            <w:r w:rsidRPr="001F4EFC">
              <w:rPr>
                <w:rFonts w:ascii="Times New Roman" w:hAnsi="Times New Roman"/>
                <w:sz w:val="24"/>
                <w:szCs w:val="24"/>
              </w:rPr>
              <w:t>лабораторные занятия</w:t>
            </w:r>
          </w:p>
        </w:tc>
        <w:tc>
          <w:tcPr>
            <w:tcW w:w="1834" w:type="dxa"/>
            <w:shd w:val="clear" w:color="auto" w:fill="auto"/>
          </w:tcPr>
          <w:p w14:paraId="5B892557" w14:textId="77777777" w:rsidR="00195014" w:rsidRPr="001F4EFC" w:rsidRDefault="00195014" w:rsidP="00261EA8">
            <w:pPr>
              <w:spacing w:after="0"/>
              <w:jc w:val="center"/>
              <w:rPr>
                <w:rFonts w:ascii="Times New Roman" w:hAnsi="Times New Roman"/>
                <w:sz w:val="24"/>
                <w:szCs w:val="24"/>
              </w:rPr>
            </w:pPr>
            <w:r w:rsidRPr="001F4EFC">
              <w:rPr>
                <w:rFonts w:ascii="Times New Roman" w:hAnsi="Times New Roman"/>
                <w:sz w:val="24"/>
                <w:szCs w:val="24"/>
              </w:rPr>
              <w:t>-</w:t>
            </w:r>
          </w:p>
        </w:tc>
      </w:tr>
      <w:tr w:rsidR="00195014" w:rsidRPr="001F4EFC" w14:paraId="4B5D7ED7" w14:textId="77777777" w:rsidTr="00C14DB3">
        <w:tc>
          <w:tcPr>
            <w:tcW w:w="7488" w:type="dxa"/>
            <w:shd w:val="clear" w:color="auto" w:fill="auto"/>
          </w:tcPr>
          <w:p w14:paraId="07B48E61" w14:textId="77777777" w:rsidR="00195014" w:rsidRPr="001F4EFC" w:rsidRDefault="00195014" w:rsidP="00261EA8">
            <w:pPr>
              <w:spacing w:after="0"/>
              <w:jc w:val="both"/>
              <w:rPr>
                <w:rFonts w:ascii="Times New Roman" w:hAnsi="Times New Roman"/>
                <w:sz w:val="24"/>
                <w:szCs w:val="24"/>
              </w:rPr>
            </w:pPr>
            <w:r w:rsidRPr="001F4EFC">
              <w:rPr>
                <w:rFonts w:ascii="Times New Roman" w:hAnsi="Times New Roman"/>
                <w:sz w:val="24"/>
                <w:szCs w:val="24"/>
              </w:rPr>
              <w:t xml:space="preserve"> практические занятия</w:t>
            </w:r>
          </w:p>
        </w:tc>
        <w:tc>
          <w:tcPr>
            <w:tcW w:w="1834" w:type="dxa"/>
            <w:shd w:val="clear" w:color="auto" w:fill="auto"/>
          </w:tcPr>
          <w:p w14:paraId="34C6D81C" w14:textId="77777777" w:rsidR="00195014" w:rsidRPr="001F4EFC" w:rsidRDefault="00195014" w:rsidP="00261EA8">
            <w:pPr>
              <w:spacing w:after="0"/>
              <w:jc w:val="center"/>
              <w:rPr>
                <w:rFonts w:ascii="Times New Roman" w:hAnsi="Times New Roman"/>
                <w:sz w:val="24"/>
                <w:szCs w:val="24"/>
              </w:rPr>
            </w:pPr>
            <w:r w:rsidRPr="001F4EFC">
              <w:rPr>
                <w:rFonts w:ascii="Times New Roman" w:hAnsi="Times New Roman"/>
                <w:sz w:val="24"/>
                <w:szCs w:val="24"/>
              </w:rPr>
              <w:t>24</w:t>
            </w:r>
          </w:p>
        </w:tc>
      </w:tr>
      <w:tr w:rsidR="00195014" w:rsidRPr="001F4EFC" w14:paraId="6D0A89AA" w14:textId="77777777" w:rsidTr="00C14DB3">
        <w:tc>
          <w:tcPr>
            <w:tcW w:w="7488" w:type="dxa"/>
            <w:shd w:val="clear" w:color="auto" w:fill="auto"/>
          </w:tcPr>
          <w:p w14:paraId="5CD7E1AF" w14:textId="77777777" w:rsidR="00195014" w:rsidRPr="001F4EFC" w:rsidRDefault="00195014" w:rsidP="00261EA8">
            <w:pPr>
              <w:spacing w:after="0"/>
              <w:jc w:val="both"/>
              <w:rPr>
                <w:rFonts w:ascii="Times New Roman" w:hAnsi="Times New Roman"/>
                <w:sz w:val="24"/>
                <w:szCs w:val="24"/>
              </w:rPr>
            </w:pPr>
            <w:r w:rsidRPr="001F4EFC">
              <w:rPr>
                <w:rFonts w:ascii="Times New Roman" w:hAnsi="Times New Roman"/>
                <w:sz w:val="24"/>
                <w:szCs w:val="24"/>
              </w:rPr>
              <w:t xml:space="preserve"> контрольные работы</w:t>
            </w:r>
          </w:p>
        </w:tc>
        <w:tc>
          <w:tcPr>
            <w:tcW w:w="1834" w:type="dxa"/>
            <w:shd w:val="clear" w:color="auto" w:fill="auto"/>
          </w:tcPr>
          <w:p w14:paraId="60F9DFC6" w14:textId="77777777" w:rsidR="00195014" w:rsidRPr="001F4EFC" w:rsidRDefault="00195014" w:rsidP="00261EA8">
            <w:pPr>
              <w:spacing w:after="0"/>
              <w:jc w:val="center"/>
              <w:rPr>
                <w:rFonts w:ascii="Times New Roman" w:hAnsi="Times New Roman"/>
                <w:sz w:val="24"/>
                <w:szCs w:val="24"/>
              </w:rPr>
            </w:pPr>
            <w:r w:rsidRPr="001F4EFC">
              <w:rPr>
                <w:rFonts w:ascii="Times New Roman" w:hAnsi="Times New Roman"/>
                <w:sz w:val="24"/>
                <w:szCs w:val="24"/>
              </w:rPr>
              <w:t>-</w:t>
            </w:r>
          </w:p>
        </w:tc>
      </w:tr>
      <w:tr w:rsidR="00195014" w:rsidRPr="001F4EFC" w14:paraId="5034519F" w14:textId="77777777" w:rsidTr="00C14DB3">
        <w:tc>
          <w:tcPr>
            <w:tcW w:w="7488" w:type="dxa"/>
            <w:shd w:val="clear" w:color="auto" w:fill="auto"/>
          </w:tcPr>
          <w:p w14:paraId="48503DB0" w14:textId="77777777" w:rsidR="00195014" w:rsidRPr="001F4EFC" w:rsidRDefault="00195014" w:rsidP="00261EA8">
            <w:pPr>
              <w:spacing w:after="0"/>
              <w:jc w:val="both"/>
              <w:rPr>
                <w:rFonts w:ascii="Times New Roman" w:hAnsi="Times New Roman"/>
                <w:sz w:val="24"/>
                <w:szCs w:val="24"/>
              </w:rPr>
            </w:pPr>
            <w:r w:rsidRPr="001F4EFC">
              <w:rPr>
                <w:rFonts w:ascii="Times New Roman" w:hAnsi="Times New Roman"/>
                <w:sz w:val="24"/>
                <w:szCs w:val="24"/>
              </w:rPr>
              <w:t xml:space="preserve">курсовая работа (проект)          </w:t>
            </w:r>
            <w:r w:rsidRPr="001F4EFC">
              <w:rPr>
                <w:rFonts w:ascii="Times New Roman" w:hAnsi="Times New Roman"/>
                <w:i/>
                <w:sz w:val="24"/>
                <w:szCs w:val="24"/>
              </w:rPr>
              <w:t>не предусмотрено</w:t>
            </w:r>
          </w:p>
        </w:tc>
        <w:tc>
          <w:tcPr>
            <w:tcW w:w="1834" w:type="dxa"/>
            <w:shd w:val="clear" w:color="auto" w:fill="auto"/>
          </w:tcPr>
          <w:p w14:paraId="495B5763" w14:textId="77777777" w:rsidR="00195014" w:rsidRPr="001F4EFC" w:rsidRDefault="00195014" w:rsidP="00261EA8">
            <w:pPr>
              <w:spacing w:after="0"/>
              <w:jc w:val="center"/>
              <w:rPr>
                <w:rFonts w:ascii="Times New Roman" w:hAnsi="Times New Roman"/>
                <w:sz w:val="24"/>
                <w:szCs w:val="24"/>
              </w:rPr>
            </w:pPr>
            <w:r w:rsidRPr="001F4EFC">
              <w:rPr>
                <w:rFonts w:ascii="Times New Roman" w:hAnsi="Times New Roman"/>
                <w:sz w:val="24"/>
                <w:szCs w:val="24"/>
              </w:rPr>
              <w:t>-</w:t>
            </w:r>
          </w:p>
        </w:tc>
      </w:tr>
      <w:tr w:rsidR="00195014" w:rsidRPr="001F4EFC" w14:paraId="72D702AA" w14:textId="77777777" w:rsidTr="00C14DB3">
        <w:tc>
          <w:tcPr>
            <w:tcW w:w="9322" w:type="dxa"/>
            <w:gridSpan w:val="2"/>
            <w:shd w:val="clear" w:color="auto" w:fill="auto"/>
          </w:tcPr>
          <w:p w14:paraId="022C26BE" w14:textId="77777777" w:rsidR="00195014" w:rsidRPr="00415D8E" w:rsidRDefault="00195014" w:rsidP="00261EA8">
            <w:pPr>
              <w:spacing w:after="0"/>
              <w:jc w:val="both"/>
              <w:rPr>
                <w:rFonts w:ascii="Times New Roman" w:hAnsi="Times New Roman"/>
                <w:b/>
                <w:sz w:val="24"/>
                <w:szCs w:val="24"/>
              </w:rPr>
            </w:pPr>
            <w:r w:rsidRPr="00415D8E">
              <w:rPr>
                <w:rFonts w:ascii="Times New Roman" w:hAnsi="Times New Roman"/>
                <w:sz w:val="24"/>
                <w:szCs w:val="24"/>
              </w:rPr>
              <w:t>Итоговая аттестация в форме дифференцированного зачета</w:t>
            </w:r>
          </w:p>
        </w:tc>
      </w:tr>
    </w:tbl>
    <w:p w14:paraId="3D8E2414" w14:textId="77777777" w:rsidR="00195014" w:rsidRPr="001F4EFC" w:rsidRDefault="00195014" w:rsidP="00261EA8">
      <w:pPr>
        <w:spacing w:after="0"/>
        <w:ind w:leftChars="330" w:left="726" w:rightChars="330" w:right="726"/>
        <w:jc w:val="both"/>
        <w:rPr>
          <w:rFonts w:ascii="Times New Roman" w:eastAsia="Times New Roman" w:hAnsi="Times New Roman"/>
          <w:sz w:val="24"/>
          <w:szCs w:val="24"/>
        </w:rPr>
        <w:sectPr w:rsidR="00195014" w:rsidRPr="001F4EFC" w:rsidSect="001F4EFC">
          <w:pgSz w:w="11906" w:h="16838"/>
          <w:pgMar w:top="1134" w:right="567" w:bottom="1134" w:left="1701" w:header="708" w:footer="708" w:gutter="0"/>
          <w:cols w:space="708"/>
          <w:docGrid w:linePitch="360"/>
        </w:sectPr>
      </w:pPr>
    </w:p>
    <w:p w14:paraId="110AE876" w14:textId="77777777" w:rsidR="00221BB0" w:rsidRPr="001F4EFC" w:rsidRDefault="00221BB0" w:rsidP="00261EA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center"/>
        <w:rPr>
          <w:rFonts w:ascii="Times New Roman" w:hAnsi="Times New Roman" w:cs="Times New Roman"/>
          <w:b w:val="0"/>
          <w:i/>
          <w:iCs/>
          <w:color w:val="auto"/>
          <w:sz w:val="24"/>
          <w:szCs w:val="24"/>
        </w:rPr>
      </w:pPr>
      <w:r w:rsidRPr="001F4EFC">
        <w:rPr>
          <w:rFonts w:ascii="Times New Roman" w:hAnsi="Times New Roman" w:cs="Times New Roman"/>
          <w:b w:val="0"/>
          <w:color w:val="auto"/>
          <w:sz w:val="24"/>
          <w:szCs w:val="24"/>
        </w:rPr>
        <w:lastRenderedPageBreak/>
        <w:t>2.2. Тематический план и содержание учебно</w:t>
      </w:r>
      <w:r w:rsidRPr="001F4EFC">
        <w:rPr>
          <w:rFonts w:ascii="Times New Roman" w:hAnsi="Times New Roman" w:cs="Times New Roman"/>
          <w:b w:val="0"/>
          <w:color w:val="auto"/>
          <w:sz w:val="24"/>
          <w:szCs w:val="24"/>
          <w:lang w:bidi="x-none"/>
        </w:rPr>
        <w:t xml:space="preserve">й дисциплины </w:t>
      </w:r>
      <w:r w:rsidRPr="001F4EFC">
        <w:rPr>
          <w:rFonts w:ascii="Times New Roman" w:hAnsi="Times New Roman" w:cs="Times New Roman"/>
          <w:b w:val="0"/>
          <w:color w:val="auto"/>
          <w:sz w:val="24"/>
          <w:szCs w:val="24"/>
        </w:rPr>
        <w:t xml:space="preserve"> </w:t>
      </w:r>
      <w:r w:rsidRPr="001F4EFC">
        <w:rPr>
          <w:rFonts w:ascii="Times New Roman" w:hAnsi="Times New Roman" w:cs="Times New Roman"/>
          <w:b w:val="0"/>
          <w:iCs/>
          <w:color w:val="auto"/>
          <w:sz w:val="24"/>
          <w:szCs w:val="24"/>
          <w:lang w:bidi="x-none"/>
        </w:rPr>
        <w:t xml:space="preserve">Родная </w:t>
      </w:r>
      <w:r w:rsidRPr="001F4EFC">
        <w:rPr>
          <w:rFonts w:ascii="Times New Roman" w:hAnsi="Times New Roman" w:cs="Times New Roman"/>
          <w:b w:val="0"/>
          <w:iCs/>
          <w:color w:val="auto"/>
          <w:sz w:val="24"/>
          <w:szCs w:val="24"/>
        </w:rPr>
        <w:t>литература</w:t>
      </w:r>
    </w:p>
    <w:p w14:paraId="6A84BE7F" w14:textId="77777777" w:rsidR="00221BB0" w:rsidRPr="00415D8E" w:rsidRDefault="00221BB0" w:rsidP="00261EA8">
      <w:pPr>
        <w:spacing w:after="0"/>
        <w:rPr>
          <w:rFonts w:ascii="Times New Roman" w:hAnsi="Times New Roman"/>
          <w:sz w:val="24"/>
          <w:szCs w:val="24"/>
        </w:rPr>
      </w:pPr>
    </w:p>
    <w:tbl>
      <w:tblPr>
        <w:tblW w:w="14669"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17"/>
        <w:gridCol w:w="403"/>
        <w:gridCol w:w="8505"/>
        <w:gridCol w:w="1276"/>
        <w:gridCol w:w="2268"/>
      </w:tblGrid>
      <w:tr w:rsidR="00221BB0" w:rsidRPr="001F4EFC" w14:paraId="70ED929A" w14:textId="77777777" w:rsidTr="00415D8E">
        <w:trPr>
          <w:trHeight w:val="20"/>
        </w:trPr>
        <w:tc>
          <w:tcPr>
            <w:tcW w:w="2217" w:type="dxa"/>
            <w:shd w:val="clear" w:color="auto" w:fill="auto"/>
          </w:tcPr>
          <w:p w14:paraId="018D00DB" w14:textId="77777777" w:rsidR="00221BB0" w:rsidRPr="001F4EFC" w:rsidRDefault="00221BB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1966888F" w14:textId="77777777" w:rsidR="00221BB0" w:rsidRPr="001F4EFC" w:rsidRDefault="00221BB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Наименование разделов и тем</w:t>
            </w:r>
          </w:p>
        </w:tc>
        <w:tc>
          <w:tcPr>
            <w:tcW w:w="8908" w:type="dxa"/>
            <w:gridSpan w:val="2"/>
            <w:shd w:val="clear" w:color="auto" w:fill="auto"/>
          </w:tcPr>
          <w:p w14:paraId="0D9195DE" w14:textId="77777777" w:rsidR="00221BB0" w:rsidRPr="001F4EFC" w:rsidRDefault="00221BB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Содержание учебного материала, лабораторные работы и практические занятия, с</w:t>
            </w:r>
            <w:r w:rsidRPr="001F4EFC">
              <w:rPr>
                <w:rFonts w:ascii="Times New Roman" w:hAnsi="Times New Roman"/>
                <w:bCs/>
                <w:sz w:val="24"/>
                <w:szCs w:val="24"/>
              </w:rPr>
              <w:t>а</w:t>
            </w:r>
            <w:r w:rsidRPr="001F4EFC">
              <w:rPr>
                <w:rFonts w:ascii="Times New Roman" w:hAnsi="Times New Roman"/>
                <w:bCs/>
                <w:sz w:val="24"/>
                <w:szCs w:val="24"/>
              </w:rPr>
              <w:t>мостоятельная работа студентов, курсовая работа (проект)</w:t>
            </w:r>
          </w:p>
        </w:tc>
        <w:tc>
          <w:tcPr>
            <w:tcW w:w="1276" w:type="dxa"/>
            <w:shd w:val="clear" w:color="auto" w:fill="auto"/>
          </w:tcPr>
          <w:p w14:paraId="252F224E" w14:textId="77777777" w:rsidR="00221BB0" w:rsidRPr="001F4EFC" w:rsidRDefault="00221BB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Объем часов</w:t>
            </w:r>
          </w:p>
        </w:tc>
        <w:tc>
          <w:tcPr>
            <w:tcW w:w="2268" w:type="dxa"/>
            <w:shd w:val="clear" w:color="auto" w:fill="auto"/>
          </w:tcPr>
          <w:p w14:paraId="1C43D275" w14:textId="77777777" w:rsidR="00221BB0" w:rsidRPr="001F4EFC" w:rsidRDefault="00221BB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Коды общих ко</w:t>
            </w:r>
            <w:r w:rsidRPr="001F4EFC">
              <w:rPr>
                <w:rFonts w:ascii="Times New Roman" w:hAnsi="Times New Roman"/>
                <w:bCs/>
                <w:sz w:val="24"/>
                <w:szCs w:val="24"/>
              </w:rPr>
              <w:t>м</w:t>
            </w:r>
            <w:r w:rsidRPr="001F4EFC">
              <w:rPr>
                <w:rFonts w:ascii="Times New Roman" w:hAnsi="Times New Roman"/>
                <w:bCs/>
                <w:sz w:val="24"/>
                <w:szCs w:val="24"/>
              </w:rPr>
              <w:t>петенций (указа</w:t>
            </w:r>
            <w:r w:rsidRPr="001F4EFC">
              <w:rPr>
                <w:rFonts w:ascii="Times New Roman" w:hAnsi="Times New Roman"/>
                <w:bCs/>
                <w:sz w:val="24"/>
                <w:szCs w:val="24"/>
              </w:rPr>
              <w:t>н</w:t>
            </w:r>
            <w:r w:rsidRPr="001F4EFC">
              <w:rPr>
                <w:rFonts w:ascii="Times New Roman" w:hAnsi="Times New Roman"/>
                <w:bCs/>
                <w:sz w:val="24"/>
                <w:szCs w:val="24"/>
              </w:rPr>
              <w:t>ных в разделе 1.2) и личностных мет</w:t>
            </w:r>
            <w:r w:rsidRPr="001F4EFC">
              <w:rPr>
                <w:rFonts w:ascii="Times New Roman" w:hAnsi="Times New Roman"/>
                <w:bCs/>
                <w:sz w:val="24"/>
                <w:szCs w:val="24"/>
              </w:rPr>
              <w:t>а</w:t>
            </w:r>
            <w:r w:rsidRPr="001F4EFC">
              <w:rPr>
                <w:rFonts w:ascii="Times New Roman" w:hAnsi="Times New Roman"/>
                <w:bCs/>
                <w:sz w:val="24"/>
                <w:szCs w:val="24"/>
              </w:rPr>
              <w:t>предметных, пре</w:t>
            </w:r>
            <w:r w:rsidRPr="001F4EFC">
              <w:rPr>
                <w:rFonts w:ascii="Times New Roman" w:hAnsi="Times New Roman"/>
                <w:bCs/>
                <w:sz w:val="24"/>
                <w:szCs w:val="24"/>
              </w:rPr>
              <w:t>д</w:t>
            </w:r>
            <w:r w:rsidRPr="001F4EFC">
              <w:rPr>
                <w:rFonts w:ascii="Times New Roman" w:hAnsi="Times New Roman"/>
                <w:bCs/>
                <w:sz w:val="24"/>
                <w:szCs w:val="24"/>
              </w:rPr>
              <w:t>метных результ</w:t>
            </w:r>
            <w:r w:rsidRPr="001F4EFC">
              <w:rPr>
                <w:rFonts w:ascii="Times New Roman" w:hAnsi="Times New Roman"/>
                <w:bCs/>
                <w:sz w:val="24"/>
                <w:szCs w:val="24"/>
              </w:rPr>
              <w:t>а</w:t>
            </w:r>
            <w:r w:rsidRPr="001F4EFC">
              <w:rPr>
                <w:rFonts w:ascii="Times New Roman" w:hAnsi="Times New Roman"/>
                <w:bCs/>
                <w:sz w:val="24"/>
                <w:szCs w:val="24"/>
              </w:rPr>
              <w:t xml:space="preserve">тов, формированию которых </w:t>
            </w:r>
            <w:proofErr w:type="gramStart"/>
            <w:r w:rsidRPr="001F4EFC">
              <w:rPr>
                <w:rFonts w:ascii="Times New Roman" w:hAnsi="Times New Roman"/>
                <w:bCs/>
                <w:sz w:val="24"/>
                <w:szCs w:val="24"/>
              </w:rPr>
              <w:t>способ-ствует</w:t>
            </w:r>
            <w:proofErr w:type="gramEnd"/>
            <w:r w:rsidRPr="001F4EFC">
              <w:rPr>
                <w:rFonts w:ascii="Times New Roman" w:hAnsi="Times New Roman"/>
                <w:bCs/>
                <w:sz w:val="24"/>
                <w:szCs w:val="24"/>
              </w:rPr>
              <w:t xml:space="preserve"> элемент программы</w:t>
            </w:r>
          </w:p>
        </w:tc>
      </w:tr>
      <w:tr w:rsidR="00221BB0" w:rsidRPr="001F4EFC" w14:paraId="0F80D46B" w14:textId="77777777" w:rsidTr="00415D8E">
        <w:trPr>
          <w:trHeight w:val="70"/>
        </w:trPr>
        <w:tc>
          <w:tcPr>
            <w:tcW w:w="2217" w:type="dxa"/>
            <w:shd w:val="clear" w:color="auto" w:fill="auto"/>
          </w:tcPr>
          <w:p w14:paraId="651E1A10" w14:textId="77777777" w:rsidR="00221BB0" w:rsidRPr="001F4EFC" w:rsidRDefault="00221BB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1</w:t>
            </w:r>
          </w:p>
        </w:tc>
        <w:tc>
          <w:tcPr>
            <w:tcW w:w="8908" w:type="dxa"/>
            <w:gridSpan w:val="2"/>
            <w:shd w:val="clear" w:color="auto" w:fill="auto"/>
          </w:tcPr>
          <w:p w14:paraId="4EDAC0A3" w14:textId="77777777" w:rsidR="00221BB0" w:rsidRPr="001F4EFC" w:rsidRDefault="00221BB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2</w:t>
            </w:r>
          </w:p>
        </w:tc>
        <w:tc>
          <w:tcPr>
            <w:tcW w:w="1276" w:type="dxa"/>
            <w:shd w:val="clear" w:color="auto" w:fill="auto"/>
          </w:tcPr>
          <w:p w14:paraId="391D0B7A" w14:textId="77777777" w:rsidR="00221BB0" w:rsidRPr="001F4EFC" w:rsidRDefault="00221BB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3</w:t>
            </w:r>
          </w:p>
        </w:tc>
        <w:tc>
          <w:tcPr>
            <w:tcW w:w="2268" w:type="dxa"/>
            <w:shd w:val="clear" w:color="auto" w:fill="auto"/>
          </w:tcPr>
          <w:p w14:paraId="2A4E0E21" w14:textId="77777777" w:rsidR="00221BB0" w:rsidRPr="001F4EFC" w:rsidRDefault="00221BB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221BB0" w:rsidRPr="001F4EFC" w14:paraId="057261BB" w14:textId="77777777" w:rsidTr="00415D8E">
        <w:trPr>
          <w:trHeight w:val="70"/>
        </w:trPr>
        <w:tc>
          <w:tcPr>
            <w:tcW w:w="11125" w:type="dxa"/>
            <w:gridSpan w:val="3"/>
            <w:shd w:val="clear" w:color="auto" w:fill="auto"/>
          </w:tcPr>
          <w:p w14:paraId="5C61CAD6" w14:textId="77777777" w:rsidR="00221BB0" w:rsidRPr="001F4EFC" w:rsidRDefault="00221BB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1F4EFC">
              <w:rPr>
                <w:rFonts w:ascii="Times New Roman" w:hAnsi="Times New Roman"/>
                <w:b/>
                <w:bCs/>
                <w:sz w:val="24"/>
                <w:szCs w:val="24"/>
              </w:rPr>
              <w:t>Раздел 1.  История родной литературы (от Царицына до наших дней).</w:t>
            </w:r>
          </w:p>
        </w:tc>
        <w:tc>
          <w:tcPr>
            <w:tcW w:w="1276" w:type="dxa"/>
            <w:shd w:val="clear" w:color="auto" w:fill="auto"/>
          </w:tcPr>
          <w:p w14:paraId="2EAF55E6" w14:textId="77777777" w:rsidR="00221BB0" w:rsidRPr="001F4EFC" w:rsidRDefault="00221BB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68" w:type="dxa"/>
            <w:tcBorders>
              <w:bottom w:val="nil"/>
            </w:tcBorders>
            <w:shd w:val="clear" w:color="auto" w:fill="auto"/>
          </w:tcPr>
          <w:p w14:paraId="177F3073" w14:textId="77777777" w:rsidR="00221BB0" w:rsidRPr="001F4EFC" w:rsidRDefault="00221BB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221BB0" w:rsidRPr="001F4EFC" w14:paraId="47D4EAB1" w14:textId="77777777" w:rsidTr="00415D8E">
        <w:trPr>
          <w:trHeight w:val="70"/>
        </w:trPr>
        <w:tc>
          <w:tcPr>
            <w:tcW w:w="2217" w:type="dxa"/>
            <w:vMerge w:val="restart"/>
            <w:shd w:val="clear" w:color="auto" w:fill="auto"/>
          </w:tcPr>
          <w:p w14:paraId="101BEE05" w14:textId="77777777" w:rsidR="00221BB0" w:rsidRPr="001F4EFC" w:rsidRDefault="00221BB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
                <w:sz w:val="24"/>
                <w:szCs w:val="24"/>
              </w:rPr>
              <w:t>Тема 1.1.</w:t>
            </w:r>
            <w:r w:rsidRPr="001F4EFC">
              <w:rPr>
                <w:rFonts w:ascii="Times New Roman" w:hAnsi="Times New Roman"/>
                <w:bCs/>
                <w:sz w:val="24"/>
                <w:szCs w:val="24"/>
              </w:rPr>
              <w:t xml:space="preserve"> </w:t>
            </w:r>
            <w:r w:rsidRPr="001F4EFC">
              <w:rPr>
                <w:rFonts w:ascii="Times New Roman" w:hAnsi="Times New Roman"/>
                <w:b/>
                <w:bCs/>
                <w:sz w:val="24"/>
                <w:szCs w:val="24"/>
              </w:rPr>
              <w:t>Введ</w:t>
            </w:r>
            <w:r w:rsidRPr="001F4EFC">
              <w:rPr>
                <w:rFonts w:ascii="Times New Roman" w:hAnsi="Times New Roman"/>
                <w:b/>
                <w:bCs/>
                <w:sz w:val="24"/>
                <w:szCs w:val="24"/>
              </w:rPr>
              <w:t>е</w:t>
            </w:r>
            <w:r w:rsidRPr="001F4EFC">
              <w:rPr>
                <w:rFonts w:ascii="Times New Roman" w:hAnsi="Times New Roman"/>
                <w:b/>
                <w:bCs/>
                <w:sz w:val="24"/>
                <w:szCs w:val="24"/>
              </w:rPr>
              <w:t>ние.</w:t>
            </w:r>
          </w:p>
          <w:p w14:paraId="1A86FA4E" w14:textId="77777777" w:rsidR="00221BB0" w:rsidRPr="001F4EFC" w:rsidRDefault="00221BB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908" w:type="dxa"/>
            <w:gridSpan w:val="2"/>
            <w:shd w:val="clear" w:color="auto" w:fill="auto"/>
          </w:tcPr>
          <w:p w14:paraId="473D3690" w14:textId="77777777" w:rsidR="00221BB0" w:rsidRPr="001F4EFC" w:rsidRDefault="00221BB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tc>
        <w:tc>
          <w:tcPr>
            <w:tcW w:w="1276" w:type="dxa"/>
            <w:shd w:val="clear" w:color="auto" w:fill="auto"/>
          </w:tcPr>
          <w:p w14:paraId="1262FCF2" w14:textId="77777777" w:rsidR="00221BB0" w:rsidRPr="001F4EFC" w:rsidRDefault="00221BB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2268" w:type="dxa"/>
            <w:tcBorders>
              <w:top w:val="nil"/>
              <w:bottom w:val="nil"/>
            </w:tcBorders>
            <w:shd w:val="clear" w:color="auto" w:fill="auto"/>
          </w:tcPr>
          <w:p w14:paraId="7A8E8017" w14:textId="77777777" w:rsidR="00221BB0" w:rsidRPr="001F4EFC" w:rsidRDefault="00221BB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r>
      <w:tr w:rsidR="00415D8E" w:rsidRPr="001F4EFC" w14:paraId="041D53A5" w14:textId="77777777" w:rsidTr="00415D8E">
        <w:trPr>
          <w:trHeight w:val="70"/>
        </w:trPr>
        <w:tc>
          <w:tcPr>
            <w:tcW w:w="2217" w:type="dxa"/>
            <w:vMerge/>
            <w:shd w:val="clear" w:color="auto" w:fill="auto"/>
          </w:tcPr>
          <w:p w14:paraId="4E3C5759" w14:textId="77777777" w:rsidR="00415D8E" w:rsidRPr="001F4EFC" w:rsidRDefault="00415D8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03" w:type="dxa"/>
            <w:shd w:val="clear" w:color="auto" w:fill="auto"/>
          </w:tcPr>
          <w:p w14:paraId="7BEFE35F" w14:textId="77777777" w:rsidR="00415D8E" w:rsidRPr="001F4EFC" w:rsidRDefault="00415D8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1.</w:t>
            </w:r>
          </w:p>
        </w:tc>
        <w:tc>
          <w:tcPr>
            <w:tcW w:w="8505" w:type="dxa"/>
            <w:shd w:val="clear" w:color="auto" w:fill="auto"/>
          </w:tcPr>
          <w:p w14:paraId="3CF29EE2" w14:textId="77777777" w:rsidR="00415D8E" w:rsidRPr="001F4EFC" w:rsidRDefault="00415D8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val="x-none" w:eastAsia="ja-JP" w:bidi="x-none"/>
              </w:rPr>
            </w:pPr>
            <w:r w:rsidRPr="001F4EFC">
              <w:rPr>
                <w:rFonts w:ascii="Times New Roman" w:hAnsi="Times New Roman"/>
                <w:bCs/>
                <w:sz w:val="24"/>
                <w:szCs w:val="24"/>
              </w:rPr>
              <w:t xml:space="preserve"> Знакомство с понятием «родная литература». Обзор литературного и культу</w:t>
            </w:r>
            <w:r w:rsidRPr="001F4EFC">
              <w:rPr>
                <w:rFonts w:ascii="Times New Roman" w:hAnsi="Times New Roman"/>
                <w:bCs/>
                <w:sz w:val="24"/>
                <w:szCs w:val="24"/>
              </w:rPr>
              <w:t>р</w:t>
            </w:r>
            <w:r w:rsidRPr="001F4EFC">
              <w:rPr>
                <w:rFonts w:ascii="Times New Roman" w:hAnsi="Times New Roman"/>
                <w:bCs/>
                <w:sz w:val="24"/>
                <w:szCs w:val="24"/>
              </w:rPr>
              <w:t xml:space="preserve">но-исторического процесса от Царицына до наших дней. </w:t>
            </w:r>
          </w:p>
        </w:tc>
        <w:tc>
          <w:tcPr>
            <w:tcW w:w="1276" w:type="dxa"/>
            <w:shd w:val="clear" w:color="auto" w:fill="auto"/>
          </w:tcPr>
          <w:p w14:paraId="42C6292E" w14:textId="77777777" w:rsidR="00415D8E" w:rsidRPr="001F4EFC" w:rsidRDefault="00415D8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rPr>
              <w:t>1</w:t>
            </w:r>
          </w:p>
        </w:tc>
        <w:tc>
          <w:tcPr>
            <w:tcW w:w="2268" w:type="dxa"/>
            <w:vMerge w:val="restart"/>
            <w:tcBorders>
              <w:top w:val="nil"/>
            </w:tcBorders>
            <w:shd w:val="clear" w:color="auto" w:fill="auto"/>
          </w:tcPr>
          <w:p w14:paraId="4726A4D3" w14:textId="77777777" w:rsidR="00415D8E" w:rsidRDefault="00415D8E" w:rsidP="00261EA8">
            <w:pPr>
              <w:spacing w:after="0" w:line="240" w:lineRule="auto"/>
              <w:jc w:val="both"/>
              <w:rPr>
                <w:rFonts w:ascii="Times New Roman" w:hAnsi="Times New Roman"/>
                <w:sz w:val="24"/>
                <w:szCs w:val="24"/>
              </w:rPr>
            </w:pPr>
            <w:r w:rsidRPr="001F4EFC">
              <w:rPr>
                <w:rFonts w:ascii="Times New Roman" w:hAnsi="Times New Roman"/>
                <w:sz w:val="24"/>
                <w:szCs w:val="24"/>
              </w:rPr>
              <w:t>ПРб 05 ПРб 06,</w:t>
            </w:r>
          </w:p>
          <w:p w14:paraId="308E07B2" w14:textId="77777777" w:rsidR="00415D8E" w:rsidRDefault="00415D8E" w:rsidP="00261EA8">
            <w:pPr>
              <w:spacing w:after="0" w:line="240" w:lineRule="auto"/>
              <w:jc w:val="both"/>
              <w:rPr>
                <w:rFonts w:ascii="Times New Roman" w:hAnsi="Times New Roman"/>
                <w:sz w:val="24"/>
                <w:szCs w:val="24"/>
              </w:rPr>
            </w:pPr>
            <w:r w:rsidRPr="001F4EFC">
              <w:rPr>
                <w:rFonts w:ascii="Times New Roman" w:hAnsi="Times New Roman"/>
                <w:sz w:val="24"/>
                <w:szCs w:val="24"/>
              </w:rPr>
              <w:t>ПРб 07, ПРб 08,</w:t>
            </w:r>
          </w:p>
          <w:p w14:paraId="53CA17B9" w14:textId="77777777" w:rsidR="00415D8E" w:rsidRDefault="00415D8E"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ПРб 10,  ЛР 01, </w:t>
            </w:r>
          </w:p>
          <w:p w14:paraId="0AFCE8CE" w14:textId="77777777" w:rsidR="00415D8E" w:rsidRDefault="00415D8E"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ЛР 04, МР 04, </w:t>
            </w:r>
          </w:p>
          <w:p w14:paraId="237BDD16" w14:textId="77777777" w:rsidR="00415D8E" w:rsidRDefault="00415D8E" w:rsidP="00261EA8">
            <w:pPr>
              <w:spacing w:after="0" w:line="240" w:lineRule="auto"/>
              <w:jc w:val="both"/>
              <w:rPr>
                <w:rFonts w:ascii="Times New Roman" w:hAnsi="Times New Roman"/>
                <w:sz w:val="24"/>
                <w:szCs w:val="24"/>
              </w:rPr>
            </w:pPr>
            <w:r>
              <w:rPr>
                <w:rFonts w:ascii="Times New Roman" w:hAnsi="Times New Roman"/>
                <w:sz w:val="24"/>
                <w:szCs w:val="24"/>
              </w:rPr>
              <w:t>МР 09</w:t>
            </w:r>
            <w:r w:rsidRPr="001F4EFC">
              <w:rPr>
                <w:rFonts w:ascii="Times New Roman" w:hAnsi="Times New Roman"/>
                <w:sz w:val="24"/>
                <w:szCs w:val="24"/>
              </w:rPr>
              <w:t>,</w:t>
            </w:r>
            <w:r>
              <w:rPr>
                <w:rFonts w:ascii="Times New Roman" w:hAnsi="Times New Roman"/>
                <w:sz w:val="24"/>
                <w:szCs w:val="24"/>
              </w:rPr>
              <w:t xml:space="preserve"> </w:t>
            </w:r>
            <w:r w:rsidRPr="001F4EFC">
              <w:rPr>
                <w:rFonts w:ascii="Times New Roman" w:hAnsi="Times New Roman"/>
                <w:sz w:val="24"/>
                <w:szCs w:val="24"/>
              </w:rPr>
              <w:t>ОК</w:t>
            </w:r>
            <w:r>
              <w:rPr>
                <w:rFonts w:ascii="Times New Roman" w:hAnsi="Times New Roman"/>
                <w:sz w:val="24"/>
                <w:szCs w:val="24"/>
              </w:rPr>
              <w:t xml:space="preserve"> 0</w:t>
            </w:r>
            <w:r w:rsidRPr="001F4EFC">
              <w:rPr>
                <w:rFonts w:ascii="Times New Roman" w:hAnsi="Times New Roman"/>
                <w:sz w:val="24"/>
                <w:szCs w:val="24"/>
              </w:rPr>
              <w:t xml:space="preserve">1, </w:t>
            </w:r>
          </w:p>
          <w:p w14:paraId="61DD5BF3" w14:textId="77777777" w:rsidR="00415D8E" w:rsidRPr="001F4EFC" w:rsidRDefault="00415D8E" w:rsidP="00261EA8">
            <w:pPr>
              <w:spacing w:after="0" w:line="240" w:lineRule="auto"/>
              <w:jc w:val="both"/>
              <w:rPr>
                <w:rFonts w:ascii="Times New Roman" w:hAnsi="Times New Roman"/>
                <w:b/>
                <w:bCs/>
                <w:sz w:val="24"/>
                <w:szCs w:val="24"/>
              </w:rPr>
            </w:pPr>
            <w:r w:rsidRPr="001F4EFC">
              <w:rPr>
                <w:rFonts w:ascii="Times New Roman" w:hAnsi="Times New Roman"/>
                <w:sz w:val="24"/>
                <w:szCs w:val="24"/>
              </w:rPr>
              <w:t>ОК</w:t>
            </w:r>
            <w:r>
              <w:rPr>
                <w:rFonts w:ascii="Times New Roman" w:hAnsi="Times New Roman"/>
                <w:sz w:val="24"/>
                <w:szCs w:val="24"/>
              </w:rPr>
              <w:t xml:space="preserve"> 0</w:t>
            </w:r>
            <w:r w:rsidRPr="001F4EFC">
              <w:rPr>
                <w:rFonts w:ascii="Times New Roman" w:hAnsi="Times New Roman"/>
                <w:sz w:val="24"/>
                <w:szCs w:val="24"/>
              </w:rPr>
              <w:t>2, ОК</w:t>
            </w:r>
            <w:r>
              <w:rPr>
                <w:rFonts w:ascii="Times New Roman" w:hAnsi="Times New Roman"/>
                <w:sz w:val="24"/>
                <w:szCs w:val="24"/>
              </w:rPr>
              <w:t xml:space="preserve"> 0</w:t>
            </w:r>
            <w:r w:rsidRPr="001F4EFC">
              <w:rPr>
                <w:rFonts w:ascii="Times New Roman" w:hAnsi="Times New Roman"/>
                <w:sz w:val="24"/>
                <w:szCs w:val="24"/>
              </w:rPr>
              <w:t>4</w:t>
            </w:r>
          </w:p>
        </w:tc>
      </w:tr>
      <w:tr w:rsidR="00415D8E" w:rsidRPr="001F4EFC" w14:paraId="4CBBC41F" w14:textId="77777777" w:rsidTr="00415D8E">
        <w:trPr>
          <w:trHeight w:val="325"/>
        </w:trPr>
        <w:tc>
          <w:tcPr>
            <w:tcW w:w="2217" w:type="dxa"/>
            <w:vMerge/>
            <w:shd w:val="clear" w:color="auto" w:fill="auto"/>
          </w:tcPr>
          <w:p w14:paraId="741E96AA" w14:textId="77777777" w:rsidR="00415D8E" w:rsidRPr="001F4EFC" w:rsidRDefault="00415D8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908" w:type="dxa"/>
            <w:gridSpan w:val="2"/>
            <w:shd w:val="clear" w:color="auto" w:fill="auto"/>
          </w:tcPr>
          <w:p w14:paraId="5486DAAA" w14:textId="77777777" w:rsidR="00415D8E" w:rsidRPr="001F4EFC" w:rsidRDefault="00415D8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
                <w:sz w:val="24"/>
                <w:szCs w:val="24"/>
              </w:rPr>
              <w:t>Практическое занятие</w:t>
            </w:r>
          </w:p>
        </w:tc>
        <w:tc>
          <w:tcPr>
            <w:tcW w:w="1276" w:type="dxa"/>
            <w:shd w:val="clear" w:color="auto" w:fill="auto"/>
          </w:tcPr>
          <w:p w14:paraId="547F7C9B" w14:textId="77777777" w:rsidR="00415D8E" w:rsidRPr="001F4EFC" w:rsidRDefault="00415D8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68" w:type="dxa"/>
            <w:vMerge/>
            <w:shd w:val="clear" w:color="auto" w:fill="auto"/>
          </w:tcPr>
          <w:p w14:paraId="39DC1FC6" w14:textId="77777777" w:rsidR="00415D8E" w:rsidRPr="001F4EFC" w:rsidRDefault="00415D8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15D8E" w:rsidRPr="001F4EFC" w14:paraId="389F09C7" w14:textId="77777777" w:rsidTr="00415D8E">
        <w:trPr>
          <w:trHeight w:val="20"/>
        </w:trPr>
        <w:tc>
          <w:tcPr>
            <w:tcW w:w="2217" w:type="dxa"/>
            <w:vMerge/>
            <w:shd w:val="clear" w:color="auto" w:fill="auto"/>
          </w:tcPr>
          <w:p w14:paraId="5A5FC741" w14:textId="77777777" w:rsidR="00415D8E" w:rsidRPr="001F4EFC" w:rsidRDefault="00415D8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03" w:type="dxa"/>
            <w:shd w:val="clear" w:color="auto" w:fill="auto"/>
          </w:tcPr>
          <w:p w14:paraId="276BFB55" w14:textId="77777777" w:rsidR="00415D8E" w:rsidRPr="001F4EFC" w:rsidRDefault="00415D8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F4EFC">
              <w:rPr>
                <w:rFonts w:ascii="Times New Roman" w:hAnsi="Times New Roman"/>
                <w:sz w:val="24"/>
                <w:szCs w:val="24"/>
              </w:rPr>
              <w:t>1.</w:t>
            </w:r>
          </w:p>
        </w:tc>
        <w:tc>
          <w:tcPr>
            <w:tcW w:w="8505" w:type="dxa"/>
            <w:shd w:val="clear" w:color="auto" w:fill="auto"/>
          </w:tcPr>
          <w:p w14:paraId="7495A2E0" w14:textId="77777777" w:rsidR="00415D8E" w:rsidRPr="001F4EFC" w:rsidRDefault="00415D8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spacing w:val="3"/>
                <w:sz w:val="24"/>
                <w:szCs w:val="24"/>
                <w:shd w:val="clear" w:color="auto" w:fill="FFFFFF"/>
              </w:rPr>
              <w:t>Что в дневниках XVIII - XX веков писали о Царицыне?</w:t>
            </w:r>
            <w:r w:rsidRPr="001F4EFC">
              <w:rPr>
                <w:rFonts w:ascii="Times New Roman" w:hAnsi="Times New Roman"/>
                <w:bCs/>
                <w:sz w:val="24"/>
                <w:szCs w:val="24"/>
              </w:rPr>
              <w:t xml:space="preserve"> Что читали жители Царицына?</w:t>
            </w:r>
          </w:p>
        </w:tc>
        <w:tc>
          <w:tcPr>
            <w:tcW w:w="1276" w:type="dxa"/>
            <w:shd w:val="clear" w:color="auto" w:fill="auto"/>
          </w:tcPr>
          <w:p w14:paraId="2B9651A7" w14:textId="77777777" w:rsidR="00415D8E" w:rsidRPr="001F4EFC" w:rsidRDefault="00415D8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rPr>
              <w:t>1</w:t>
            </w:r>
          </w:p>
        </w:tc>
        <w:tc>
          <w:tcPr>
            <w:tcW w:w="2268" w:type="dxa"/>
            <w:vMerge/>
            <w:shd w:val="clear" w:color="auto" w:fill="auto"/>
          </w:tcPr>
          <w:p w14:paraId="40C74B42" w14:textId="77777777" w:rsidR="00415D8E" w:rsidRPr="001F4EFC" w:rsidRDefault="00415D8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15D8E" w:rsidRPr="001F4EFC" w14:paraId="725E6360" w14:textId="77777777" w:rsidTr="00415D8E">
        <w:trPr>
          <w:trHeight w:val="20"/>
        </w:trPr>
        <w:tc>
          <w:tcPr>
            <w:tcW w:w="2217" w:type="dxa"/>
            <w:vMerge w:val="restart"/>
            <w:shd w:val="clear" w:color="auto" w:fill="auto"/>
          </w:tcPr>
          <w:p w14:paraId="4846F939" w14:textId="77777777" w:rsidR="00415D8E" w:rsidRPr="001F4EFC" w:rsidRDefault="00415D8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Тема 1.2.</w:t>
            </w:r>
          </w:p>
          <w:p w14:paraId="65D3E90E" w14:textId="77777777" w:rsidR="00415D8E" w:rsidRPr="001F4EFC" w:rsidRDefault="00415D8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1F4EFC">
              <w:rPr>
                <w:rFonts w:ascii="Times New Roman" w:hAnsi="Times New Roman"/>
                <w:b/>
                <w:bCs/>
                <w:sz w:val="24"/>
                <w:szCs w:val="24"/>
              </w:rPr>
              <w:t>Социокультурное развитие в Цар</w:t>
            </w:r>
            <w:r w:rsidRPr="001F4EFC">
              <w:rPr>
                <w:rFonts w:ascii="Times New Roman" w:hAnsi="Times New Roman"/>
                <w:b/>
                <w:bCs/>
                <w:sz w:val="24"/>
                <w:szCs w:val="24"/>
              </w:rPr>
              <w:t>и</w:t>
            </w:r>
            <w:r w:rsidRPr="001F4EFC">
              <w:rPr>
                <w:rFonts w:ascii="Times New Roman" w:hAnsi="Times New Roman"/>
                <w:b/>
                <w:bCs/>
                <w:sz w:val="24"/>
                <w:szCs w:val="24"/>
              </w:rPr>
              <w:t>цыне (</w:t>
            </w:r>
            <w:r w:rsidRPr="001F4EFC">
              <w:rPr>
                <w:rFonts w:ascii="Times New Roman" w:hAnsi="Times New Roman"/>
                <w:b/>
                <w:sz w:val="24"/>
                <w:szCs w:val="24"/>
              </w:rPr>
              <w:t>Х</w:t>
            </w:r>
            <w:r w:rsidRPr="001F4EFC">
              <w:rPr>
                <w:rFonts w:ascii="Times New Roman" w:hAnsi="Times New Roman"/>
                <w:b/>
                <w:sz w:val="24"/>
                <w:szCs w:val="24"/>
                <w:lang w:val="en-US"/>
              </w:rPr>
              <w:t>I</w:t>
            </w:r>
            <w:r w:rsidRPr="001F4EFC">
              <w:rPr>
                <w:rFonts w:ascii="Times New Roman" w:hAnsi="Times New Roman"/>
                <w:b/>
                <w:sz w:val="24"/>
                <w:szCs w:val="24"/>
              </w:rPr>
              <w:t>Х век).</w:t>
            </w:r>
          </w:p>
        </w:tc>
        <w:tc>
          <w:tcPr>
            <w:tcW w:w="8908" w:type="dxa"/>
            <w:gridSpan w:val="2"/>
            <w:shd w:val="clear" w:color="auto" w:fill="auto"/>
          </w:tcPr>
          <w:p w14:paraId="0DA0A6C4" w14:textId="77777777" w:rsidR="00415D8E" w:rsidRPr="001F4EFC" w:rsidRDefault="00415D8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F4EFC">
              <w:rPr>
                <w:rFonts w:ascii="Times New Roman" w:hAnsi="Times New Roman"/>
                <w:sz w:val="24"/>
                <w:szCs w:val="24"/>
                <w:shd w:val="clear" w:color="auto" w:fill="FFFFFF"/>
              </w:rPr>
              <w:t xml:space="preserve">Известные русские и зарубежные писатели-классики, известные люди, посетившие Царицын. </w:t>
            </w:r>
            <w:r w:rsidRPr="001F4EFC">
              <w:rPr>
                <w:rFonts w:ascii="Times New Roman" w:hAnsi="Times New Roman"/>
                <w:bCs/>
                <w:sz w:val="24"/>
                <w:szCs w:val="24"/>
              </w:rPr>
              <w:t>Возникновение литературной журналистики в конце Х</w:t>
            </w:r>
            <w:r w:rsidRPr="001F4EFC">
              <w:rPr>
                <w:rFonts w:ascii="Times New Roman" w:hAnsi="Times New Roman"/>
                <w:bCs/>
                <w:sz w:val="24"/>
                <w:szCs w:val="24"/>
                <w:lang w:val="en-US"/>
              </w:rPr>
              <w:t>I</w:t>
            </w:r>
            <w:r w:rsidRPr="001F4EFC">
              <w:rPr>
                <w:rFonts w:ascii="Times New Roman" w:hAnsi="Times New Roman"/>
                <w:bCs/>
                <w:sz w:val="24"/>
                <w:szCs w:val="24"/>
              </w:rPr>
              <w:t>Х века.</w:t>
            </w:r>
          </w:p>
        </w:tc>
        <w:tc>
          <w:tcPr>
            <w:tcW w:w="1276" w:type="dxa"/>
            <w:shd w:val="clear" w:color="auto" w:fill="auto"/>
          </w:tcPr>
          <w:p w14:paraId="672A5729" w14:textId="77777777" w:rsidR="00415D8E" w:rsidRPr="001F4EFC" w:rsidRDefault="00415D8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1F4EFC">
              <w:rPr>
                <w:rFonts w:ascii="Times New Roman" w:hAnsi="Times New Roman"/>
                <w:b/>
                <w:bCs/>
                <w:i/>
                <w:sz w:val="24"/>
                <w:szCs w:val="24"/>
              </w:rPr>
              <w:t>1</w:t>
            </w:r>
          </w:p>
        </w:tc>
        <w:tc>
          <w:tcPr>
            <w:tcW w:w="2268" w:type="dxa"/>
            <w:vMerge/>
            <w:shd w:val="clear" w:color="auto" w:fill="auto"/>
          </w:tcPr>
          <w:p w14:paraId="5E5EB54E" w14:textId="77777777" w:rsidR="00415D8E" w:rsidRPr="001F4EFC" w:rsidRDefault="00415D8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15D8E" w:rsidRPr="001F4EFC" w14:paraId="5FC554B9" w14:textId="77777777" w:rsidTr="00415D8E">
        <w:trPr>
          <w:trHeight w:val="70"/>
        </w:trPr>
        <w:tc>
          <w:tcPr>
            <w:tcW w:w="2217" w:type="dxa"/>
            <w:vMerge/>
            <w:shd w:val="clear" w:color="auto" w:fill="auto"/>
          </w:tcPr>
          <w:p w14:paraId="2A174540" w14:textId="77777777" w:rsidR="00415D8E" w:rsidRPr="001F4EFC" w:rsidRDefault="00415D8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908" w:type="dxa"/>
            <w:gridSpan w:val="2"/>
            <w:shd w:val="clear" w:color="auto" w:fill="auto"/>
          </w:tcPr>
          <w:p w14:paraId="59C866F7" w14:textId="77777777" w:rsidR="00415D8E" w:rsidRPr="001F4EFC" w:rsidRDefault="00415D8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shd w:val="clear" w:color="auto" w:fill="FFFFFF"/>
              </w:rPr>
            </w:pPr>
            <w:r w:rsidRPr="001F4EFC">
              <w:rPr>
                <w:rFonts w:ascii="Times New Roman" w:hAnsi="Times New Roman"/>
                <w:b/>
                <w:bCs/>
                <w:sz w:val="24"/>
                <w:szCs w:val="24"/>
                <w:shd w:val="clear" w:color="auto" w:fill="FFFFFF"/>
              </w:rPr>
              <w:t xml:space="preserve">Практическое занятие </w:t>
            </w:r>
            <w:r w:rsidRPr="001F4EFC">
              <w:rPr>
                <w:rFonts w:ascii="Times New Roman" w:hAnsi="Times New Roman"/>
                <w:bCs/>
                <w:sz w:val="24"/>
                <w:szCs w:val="24"/>
              </w:rPr>
              <w:t>Появление первых библиотек в Царицыне.</w:t>
            </w:r>
          </w:p>
        </w:tc>
        <w:tc>
          <w:tcPr>
            <w:tcW w:w="1276" w:type="dxa"/>
            <w:shd w:val="clear" w:color="auto" w:fill="auto"/>
          </w:tcPr>
          <w:p w14:paraId="7822ECD7" w14:textId="77777777" w:rsidR="00415D8E" w:rsidRPr="001F4EFC" w:rsidRDefault="00415D8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1F4EFC">
              <w:rPr>
                <w:rFonts w:ascii="Times New Roman" w:hAnsi="Times New Roman"/>
                <w:b/>
                <w:bCs/>
                <w:i/>
                <w:sz w:val="24"/>
                <w:szCs w:val="24"/>
              </w:rPr>
              <w:t>1</w:t>
            </w:r>
          </w:p>
        </w:tc>
        <w:tc>
          <w:tcPr>
            <w:tcW w:w="2268" w:type="dxa"/>
            <w:vMerge/>
            <w:shd w:val="clear" w:color="auto" w:fill="auto"/>
          </w:tcPr>
          <w:p w14:paraId="6EE4EF83" w14:textId="77777777" w:rsidR="00415D8E" w:rsidRPr="001F4EFC" w:rsidRDefault="00415D8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15D8E" w:rsidRPr="001F4EFC" w14:paraId="71912459" w14:textId="77777777" w:rsidTr="00415D8E">
        <w:trPr>
          <w:trHeight w:val="20"/>
        </w:trPr>
        <w:tc>
          <w:tcPr>
            <w:tcW w:w="2217" w:type="dxa"/>
            <w:vMerge w:val="restart"/>
            <w:shd w:val="clear" w:color="auto" w:fill="auto"/>
          </w:tcPr>
          <w:p w14:paraId="305018D8" w14:textId="77777777" w:rsidR="00415D8E" w:rsidRPr="001F4EFC" w:rsidRDefault="00415D8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Тема 1.3. Родная литература цар</w:t>
            </w:r>
            <w:r w:rsidRPr="001F4EFC">
              <w:rPr>
                <w:rFonts w:ascii="Times New Roman" w:hAnsi="Times New Roman"/>
                <w:b/>
                <w:bCs/>
                <w:sz w:val="24"/>
                <w:szCs w:val="24"/>
              </w:rPr>
              <w:t>и</w:t>
            </w:r>
            <w:r w:rsidRPr="001F4EFC">
              <w:rPr>
                <w:rFonts w:ascii="Times New Roman" w:hAnsi="Times New Roman"/>
                <w:b/>
                <w:bCs/>
                <w:sz w:val="24"/>
                <w:szCs w:val="24"/>
              </w:rPr>
              <w:t xml:space="preserve">цынской эпохи (конец </w:t>
            </w:r>
            <w:r w:rsidRPr="001F4EFC">
              <w:rPr>
                <w:rFonts w:ascii="Times New Roman" w:hAnsi="Times New Roman"/>
                <w:b/>
                <w:sz w:val="24"/>
                <w:szCs w:val="24"/>
              </w:rPr>
              <w:t>Х</w:t>
            </w:r>
            <w:r w:rsidRPr="001F4EFC">
              <w:rPr>
                <w:rFonts w:ascii="Times New Roman" w:hAnsi="Times New Roman"/>
                <w:b/>
                <w:sz w:val="24"/>
                <w:szCs w:val="24"/>
                <w:lang w:val="en-US"/>
              </w:rPr>
              <w:t>I</w:t>
            </w:r>
            <w:r w:rsidRPr="001F4EFC">
              <w:rPr>
                <w:rFonts w:ascii="Times New Roman" w:hAnsi="Times New Roman"/>
                <w:b/>
                <w:sz w:val="24"/>
                <w:szCs w:val="24"/>
              </w:rPr>
              <w:t>Х – начало ХХ века).</w:t>
            </w:r>
            <w:r w:rsidRPr="001F4EFC">
              <w:rPr>
                <w:rFonts w:ascii="Times New Roman" w:hAnsi="Times New Roman"/>
                <w:sz w:val="24"/>
                <w:szCs w:val="24"/>
              </w:rPr>
              <w:t xml:space="preserve"> </w:t>
            </w:r>
          </w:p>
        </w:tc>
        <w:tc>
          <w:tcPr>
            <w:tcW w:w="8908" w:type="dxa"/>
            <w:gridSpan w:val="2"/>
            <w:shd w:val="clear" w:color="auto" w:fill="auto"/>
          </w:tcPr>
          <w:p w14:paraId="0BD5F5EE" w14:textId="77777777" w:rsidR="00415D8E" w:rsidRPr="001F4EFC" w:rsidRDefault="00415D8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tc>
        <w:tc>
          <w:tcPr>
            <w:tcW w:w="1276" w:type="dxa"/>
            <w:shd w:val="clear" w:color="auto" w:fill="auto"/>
          </w:tcPr>
          <w:p w14:paraId="2A486EAC" w14:textId="77777777" w:rsidR="00415D8E" w:rsidRPr="001F4EFC" w:rsidRDefault="00415D8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2268" w:type="dxa"/>
            <w:vMerge/>
            <w:shd w:val="clear" w:color="auto" w:fill="auto"/>
          </w:tcPr>
          <w:p w14:paraId="37CA93B4" w14:textId="77777777" w:rsidR="00415D8E" w:rsidRPr="001F4EFC" w:rsidRDefault="00415D8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15D8E" w:rsidRPr="001F4EFC" w14:paraId="49CE8E78" w14:textId="77777777" w:rsidTr="00415D8E">
        <w:trPr>
          <w:trHeight w:val="1042"/>
        </w:trPr>
        <w:tc>
          <w:tcPr>
            <w:tcW w:w="2217" w:type="dxa"/>
            <w:vMerge/>
            <w:shd w:val="clear" w:color="auto" w:fill="auto"/>
          </w:tcPr>
          <w:p w14:paraId="682C60DE" w14:textId="77777777" w:rsidR="00415D8E" w:rsidRPr="001F4EFC" w:rsidRDefault="00415D8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03" w:type="dxa"/>
            <w:shd w:val="clear" w:color="auto" w:fill="auto"/>
          </w:tcPr>
          <w:p w14:paraId="098D0C47" w14:textId="77777777" w:rsidR="00415D8E" w:rsidRPr="001F4EFC" w:rsidRDefault="00415D8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1.</w:t>
            </w:r>
          </w:p>
        </w:tc>
        <w:tc>
          <w:tcPr>
            <w:tcW w:w="8505" w:type="dxa"/>
            <w:shd w:val="clear" w:color="auto" w:fill="auto"/>
          </w:tcPr>
          <w:p w14:paraId="031CBB4A" w14:textId="77777777" w:rsidR="00415D8E" w:rsidRPr="001F4EFC" w:rsidRDefault="00415D8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Знакомство с понятием «пролетарская литература». Пролетарская поэзия Цар</w:t>
            </w:r>
            <w:r w:rsidRPr="001F4EFC">
              <w:rPr>
                <w:rFonts w:ascii="Times New Roman" w:hAnsi="Times New Roman"/>
                <w:bCs/>
                <w:sz w:val="24"/>
                <w:szCs w:val="24"/>
              </w:rPr>
              <w:t>и</w:t>
            </w:r>
            <w:r w:rsidRPr="001F4EFC">
              <w:rPr>
                <w:rFonts w:ascii="Times New Roman" w:hAnsi="Times New Roman"/>
                <w:bCs/>
                <w:sz w:val="24"/>
                <w:szCs w:val="24"/>
              </w:rPr>
              <w:t>цына.</w:t>
            </w:r>
            <w:r w:rsidRPr="001F4EFC">
              <w:rPr>
                <w:rFonts w:ascii="Times New Roman" w:hAnsi="Times New Roman"/>
                <w:sz w:val="24"/>
                <w:szCs w:val="24"/>
              </w:rPr>
              <w:t xml:space="preserve"> Издания Царицынской ассоциации пролетарских писателей (ЦАПП): журнал «Пламя» (1923–1925 гг.), литературный еженедельник «Факел», цар</w:t>
            </w:r>
            <w:r w:rsidRPr="001F4EFC">
              <w:rPr>
                <w:rFonts w:ascii="Times New Roman" w:hAnsi="Times New Roman"/>
                <w:sz w:val="24"/>
                <w:szCs w:val="24"/>
              </w:rPr>
              <w:t>и</w:t>
            </w:r>
            <w:r w:rsidRPr="001F4EFC">
              <w:rPr>
                <w:rFonts w:ascii="Times New Roman" w:hAnsi="Times New Roman"/>
                <w:sz w:val="24"/>
                <w:szCs w:val="24"/>
              </w:rPr>
              <w:t>цынская губернская газета «Борьба» (1921–1925 гг.) и др.</w:t>
            </w:r>
          </w:p>
        </w:tc>
        <w:tc>
          <w:tcPr>
            <w:tcW w:w="1276" w:type="dxa"/>
            <w:shd w:val="clear" w:color="auto" w:fill="auto"/>
          </w:tcPr>
          <w:p w14:paraId="0049C1E8" w14:textId="77777777" w:rsidR="00415D8E" w:rsidRPr="001F4EFC" w:rsidRDefault="00415D8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14:paraId="28A0815B" w14:textId="77777777" w:rsidR="00415D8E" w:rsidRPr="001F4EFC" w:rsidRDefault="00415D8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rPr>
              <w:t>1</w:t>
            </w:r>
          </w:p>
          <w:p w14:paraId="308F40A4" w14:textId="77777777" w:rsidR="00415D8E" w:rsidRPr="001F4EFC" w:rsidRDefault="00415D8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14:paraId="02AFB331" w14:textId="77777777" w:rsidR="00415D8E" w:rsidRPr="001F4EFC" w:rsidRDefault="00415D8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68" w:type="dxa"/>
            <w:vMerge/>
            <w:shd w:val="clear" w:color="auto" w:fill="auto"/>
          </w:tcPr>
          <w:p w14:paraId="297A0996" w14:textId="77777777" w:rsidR="00415D8E" w:rsidRPr="001F4EFC" w:rsidRDefault="00415D8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15D8E" w:rsidRPr="001F4EFC" w14:paraId="27FC755D" w14:textId="77777777" w:rsidTr="00415D8E">
        <w:trPr>
          <w:trHeight w:val="20"/>
        </w:trPr>
        <w:tc>
          <w:tcPr>
            <w:tcW w:w="2217" w:type="dxa"/>
            <w:shd w:val="clear" w:color="auto" w:fill="auto"/>
          </w:tcPr>
          <w:p w14:paraId="143C6D4F" w14:textId="77777777" w:rsidR="00415D8E" w:rsidRPr="001F4EFC" w:rsidRDefault="00415D8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8908" w:type="dxa"/>
            <w:gridSpan w:val="2"/>
            <w:shd w:val="clear" w:color="auto" w:fill="auto"/>
          </w:tcPr>
          <w:p w14:paraId="6D3A2FC3" w14:textId="77777777" w:rsidR="00415D8E" w:rsidRPr="001F4EFC" w:rsidRDefault="00415D8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F4EFC">
              <w:rPr>
                <w:rFonts w:ascii="Times New Roman" w:hAnsi="Times New Roman"/>
                <w:b/>
                <w:bCs/>
                <w:sz w:val="24"/>
                <w:szCs w:val="24"/>
              </w:rPr>
              <w:t>Практическое занятие.</w:t>
            </w:r>
            <w:r w:rsidRPr="001F4EFC">
              <w:rPr>
                <w:rFonts w:ascii="Times New Roman" w:hAnsi="Times New Roman"/>
                <w:bCs/>
                <w:sz w:val="24"/>
                <w:szCs w:val="24"/>
              </w:rPr>
              <w:t xml:space="preserve"> Анализ диссертационного исследования Якименко Е.Р. «Пролетарская поэзия Царицына</w:t>
            </w:r>
            <w:r w:rsidRPr="001F4EFC">
              <w:rPr>
                <w:rFonts w:ascii="Times New Roman" w:hAnsi="Times New Roman"/>
                <w:sz w:val="24"/>
                <w:szCs w:val="24"/>
              </w:rPr>
              <w:t xml:space="preserve"> 1920-х годов: истоки и образный строй».</w:t>
            </w:r>
          </w:p>
        </w:tc>
        <w:tc>
          <w:tcPr>
            <w:tcW w:w="1276" w:type="dxa"/>
            <w:shd w:val="clear" w:color="auto" w:fill="auto"/>
          </w:tcPr>
          <w:p w14:paraId="6C47314A" w14:textId="77777777" w:rsidR="00415D8E" w:rsidRPr="001F4EFC" w:rsidRDefault="00415D8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1F4EFC">
              <w:rPr>
                <w:rFonts w:ascii="Times New Roman" w:hAnsi="Times New Roman"/>
                <w:b/>
                <w:bCs/>
                <w:i/>
                <w:sz w:val="24"/>
                <w:szCs w:val="24"/>
              </w:rPr>
              <w:t>1</w:t>
            </w:r>
          </w:p>
        </w:tc>
        <w:tc>
          <w:tcPr>
            <w:tcW w:w="2268" w:type="dxa"/>
            <w:vMerge/>
            <w:shd w:val="clear" w:color="auto" w:fill="auto"/>
          </w:tcPr>
          <w:p w14:paraId="023AE1FE" w14:textId="77777777" w:rsidR="00415D8E" w:rsidRPr="001F4EFC" w:rsidRDefault="00415D8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E531BD" w:rsidRPr="001F4EFC" w14:paraId="7ACC6C89" w14:textId="77777777" w:rsidTr="00415D8E">
        <w:trPr>
          <w:trHeight w:val="70"/>
        </w:trPr>
        <w:tc>
          <w:tcPr>
            <w:tcW w:w="11125" w:type="dxa"/>
            <w:gridSpan w:val="3"/>
            <w:shd w:val="clear" w:color="auto" w:fill="auto"/>
          </w:tcPr>
          <w:p w14:paraId="1B2F2B16"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F4EFC">
              <w:rPr>
                <w:rFonts w:ascii="Times New Roman" w:hAnsi="Times New Roman"/>
                <w:b/>
                <w:bCs/>
                <w:sz w:val="24"/>
                <w:szCs w:val="24"/>
              </w:rPr>
              <w:t>Раздел 2. Родная литература (30 – 50 годы ХХ века)</w:t>
            </w:r>
          </w:p>
        </w:tc>
        <w:tc>
          <w:tcPr>
            <w:tcW w:w="1276" w:type="dxa"/>
            <w:shd w:val="clear" w:color="auto" w:fill="auto"/>
          </w:tcPr>
          <w:p w14:paraId="7B949B3E"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68" w:type="dxa"/>
            <w:vMerge w:val="restart"/>
            <w:shd w:val="clear" w:color="auto" w:fill="auto"/>
          </w:tcPr>
          <w:p w14:paraId="0F1498D4" w14:textId="77777777" w:rsidR="00415D8E" w:rsidRDefault="00415D8E" w:rsidP="00261EA8">
            <w:pPr>
              <w:spacing w:after="0" w:line="240" w:lineRule="auto"/>
              <w:jc w:val="both"/>
              <w:rPr>
                <w:rFonts w:ascii="Times New Roman" w:hAnsi="Times New Roman"/>
                <w:sz w:val="24"/>
                <w:szCs w:val="24"/>
              </w:rPr>
            </w:pPr>
            <w:r w:rsidRPr="001F4EFC">
              <w:rPr>
                <w:rFonts w:ascii="Times New Roman" w:hAnsi="Times New Roman"/>
                <w:sz w:val="24"/>
                <w:szCs w:val="24"/>
              </w:rPr>
              <w:t>ПРб 05 ПРб 06,</w:t>
            </w:r>
          </w:p>
          <w:p w14:paraId="2437C7DF" w14:textId="77777777" w:rsidR="00415D8E" w:rsidRDefault="00415D8E" w:rsidP="00261EA8">
            <w:pPr>
              <w:spacing w:after="0" w:line="240" w:lineRule="auto"/>
              <w:jc w:val="both"/>
              <w:rPr>
                <w:rFonts w:ascii="Times New Roman" w:hAnsi="Times New Roman"/>
                <w:sz w:val="24"/>
                <w:szCs w:val="24"/>
              </w:rPr>
            </w:pPr>
            <w:r w:rsidRPr="001F4EFC">
              <w:rPr>
                <w:rFonts w:ascii="Times New Roman" w:hAnsi="Times New Roman"/>
                <w:sz w:val="24"/>
                <w:szCs w:val="24"/>
              </w:rPr>
              <w:lastRenderedPageBreak/>
              <w:t>ПРб 07, ПРб 08,</w:t>
            </w:r>
          </w:p>
          <w:p w14:paraId="0AFB7B19" w14:textId="77777777" w:rsidR="00415D8E" w:rsidRDefault="00415D8E"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ПРб 10,  ЛР 01, </w:t>
            </w:r>
          </w:p>
          <w:p w14:paraId="6CAE33B0" w14:textId="77777777" w:rsidR="00415D8E" w:rsidRDefault="00415D8E"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ЛР 04, МР 04, </w:t>
            </w:r>
          </w:p>
          <w:p w14:paraId="7201DD52" w14:textId="77777777" w:rsidR="00415D8E" w:rsidRDefault="00415D8E" w:rsidP="00261EA8">
            <w:pPr>
              <w:spacing w:after="0" w:line="240" w:lineRule="auto"/>
              <w:jc w:val="both"/>
              <w:rPr>
                <w:rFonts w:ascii="Times New Roman" w:hAnsi="Times New Roman"/>
                <w:sz w:val="24"/>
                <w:szCs w:val="24"/>
              </w:rPr>
            </w:pPr>
            <w:r>
              <w:rPr>
                <w:rFonts w:ascii="Times New Roman" w:hAnsi="Times New Roman"/>
                <w:sz w:val="24"/>
                <w:szCs w:val="24"/>
              </w:rPr>
              <w:t>МР 09</w:t>
            </w:r>
            <w:r w:rsidRPr="001F4EFC">
              <w:rPr>
                <w:rFonts w:ascii="Times New Roman" w:hAnsi="Times New Roman"/>
                <w:sz w:val="24"/>
                <w:szCs w:val="24"/>
              </w:rPr>
              <w:t>,</w:t>
            </w:r>
            <w:r>
              <w:rPr>
                <w:rFonts w:ascii="Times New Roman" w:hAnsi="Times New Roman"/>
                <w:sz w:val="24"/>
                <w:szCs w:val="24"/>
              </w:rPr>
              <w:t xml:space="preserve"> </w:t>
            </w:r>
            <w:r w:rsidRPr="001F4EFC">
              <w:rPr>
                <w:rFonts w:ascii="Times New Roman" w:hAnsi="Times New Roman"/>
                <w:sz w:val="24"/>
                <w:szCs w:val="24"/>
              </w:rPr>
              <w:t>ОК</w:t>
            </w:r>
            <w:r>
              <w:rPr>
                <w:rFonts w:ascii="Times New Roman" w:hAnsi="Times New Roman"/>
                <w:sz w:val="24"/>
                <w:szCs w:val="24"/>
              </w:rPr>
              <w:t xml:space="preserve"> 0</w:t>
            </w:r>
            <w:r w:rsidRPr="001F4EFC">
              <w:rPr>
                <w:rFonts w:ascii="Times New Roman" w:hAnsi="Times New Roman"/>
                <w:sz w:val="24"/>
                <w:szCs w:val="24"/>
              </w:rPr>
              <w:t xml:space="preserve">1, </w:t>
            </w:r>
          </w:p>
          <w:p w14:paraId="4C9492B1" w14:textId="77777777" w:rsidR="00E531BD" w:rsidRPr="001F4EFC" w:rsidRDefault="00415D8E" w:rsidP="00261EA8">
            <w:pPr>
              <w:spacing w:after="0" w:line="240" w:lineRule="auto"/>
              <w:jc w:val="both"/>
              <w:rPr>
                <w:rFonts w:ascii="Times New Roman" w:hAnsi="Times New Roman"/>
                <w:b/>
                <w:bCs/>
                <w:sz w:val="24"/>
                <w:szCs w:val="24"/>
              </w:rPr>
            </w:pPr>
            <w:r w:rsidRPr="001F4EFC">
              <w:rPr>
                <w:rFonts w:ascii="Times New Roman" w:hAnsi="Times New Roman"/>
                <w:sz w:val="24"/>
                <w:szCs w:val="24"/>
              </w:rPr>
              <w:t>ОК</w:t>
            </w:r>
            <w:r>
              <w:rPr>
                <w:rFonts w:ascii="Times New Roman" w:hAnsi="Times New Roman"/>
                <w:sz w:val="24"/>
                <w:szCs w:val="24"/>
              </w:rPr>
              <w:t xml:space="preserve"> 0</w:t>
            </w:r>
            <w:r w:rsidRPr="001F4EFC">
              <w:rPr>
                <w:rFonts w:ascii="Times New Roman" w:hAnsi="Times New Roman"/>
                <w:sz w:val="24"/>
                <w:szCs w:val="24"/>
              </w:rPr>
              <w:t>2</w:t>
            </w:r>
          </w:p>
        </w:tc>
      </w:tr>
      <w:tr w:rsidR="00E531BD" w:rsidRPr="001F4EFC" w14:paraId="2BE37030" w14:textId="77777777" w:rsidTr="00415D8E">
        <w:trPr>
          <w:trHeight w:val="1268"/>
        </w:trPr>
        <w:tc>
          <w:tcPr>
            <w:tcW w:w="2217" w:type="dxa"/>
            <w:shd w:val="clear" w:color="auto" w:fill="auto"/>
          </w:tcPr>
          <w:p w14:paraId="0F6CB49D"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lastRenderedPageBreak/>
              <w:t>Тема 2.1.</w:t>
            </w:r>
          </w:p>
          <w:p w14:paraId="5859B3CA"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F4EFC">
              <w:rPr>
                <w:rFonts w:ascii="Times New Roman" w:hAnsi="Times New Roman"/>
                <w:b/>
                <w:bCs/>
                <w:sz w:val="24"/>
                <w:szCs w:val="24"/>
              </w:rPr>
              <w:t>Сталинградская литература 30-х годов XX века.</w:t>
            </w:r>
          </w:p>
          <w:p w14:paraId="04533489"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p w14:paraId="071331AE"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8908" w:type="dxa"/>
            <w:gridSpan w:val="2"/>
            <w:shd w:val="clear" w:color="auto" w:fill="auto"/>
          </w:tcPr>
          <w:p w14:paraId="0665A5C0"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shd w:val="clear" w:color="auto" w:fill="FFFFFF"/>
              </w:rPr>
            </w:pPr>
            <w:proofErr w:type="gramStart"/>
            <w:r w:rsidRPr="001F4EFC">
              <w:rPr>
                <w:rFonts w:ascii="Times New Roman" w:hAnsi="Times New Roman"/>
                <w:sz w:val="24"/>
                <w:szCs w:val="24"/>
                <w:shd w:val="clear" w:color="auto" w:fill="FFFFFF"/>
              </w:rPr>
              <w:t>Нижне-волжская</w:t>
            </w:r>
            <w:proofErr w:type="gramEnd"/>
            <w:r w:rsidRPr="001F4EFC">
              <w:rPr>
                <w:rFonts w:ascii="Times New Roman" w:hAnsi="Times New Roman"/>
                <w:sz w:val="24"/>
                <w:szCs w:val="24"/>
                <w:shd w:val="clear" w:color="auto" w:fill="FFFFFF"/>
              </w:rPr>
              <w:t xml:space="preserve"> ассоциация пролетарских писателей 30-х годов. Творческая жизнь писателей. </w:t>
            </w:r>
          </w:p>
          <w:p w14:paraId="04945972"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1F4EFC">
              <w:rPr>
                <w:rFonts w:ascii="Times New Roman" w:hAnsi="Times New Roman"/>
                <w:b/>
                <w:sz w:val="24"/>
                <w:szCs w:val="24"/>
              </w:rPr>
              <w:t>Практическое занятие 1.</w:t>
            </w:r>
            <w:r w:rsidRPr="001F4EFC">
              <w:rPr>
                <w:rFonts w:ascii="Times New Roman" w:hAnsi="Times New Roman"/>
                <w:sz w:val="24"/>
                <w:szCs w:val="24"/>
                <w:shd w:val="clear" w:color="auto" w:fill="FFFFFF"/>
              </w:rPr>
              <w:t xml:space="preserve"> Литературно-художественный и общественно-политический журнал «Сталинград» (1933 г.).</w:t>
            </w:r>
          </w:p>
          <w:p w14:paraId="4A3821B6"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1F4EFC">
              <w:rPr>
                <w:rFonts w:ascii="Times New Roman" w:hAnsi="Times New Roman"/>
                <w:b/>
                <w:sz w:val="24"/>
                <w:szCs w:val="24"/>
              </w:rPr>
              <w:t xml:space="preserve">Практическое занятие 2. </w:t>
            </w:r>
            <w:r w:rsidRPr="001F4EFC">
              <w:rPr>
                <w:rFonts w:ascii="Times New Roman" w:hAnsi="Times New Roman"/>
                <w:bCs/>
                <w:sz w:val="24"/>
                <w:szCs w:val="24"/>
              </w:rPr>
              <w:t>Знаменитые публикации</w:t>
            </w:r>
            <w:r w:rsidRPr="001F4EFC">
              <w:rPr>
                <w:rFonts w:ascii="Times New Roman" w:hAnsi="Times New Roman"/>
                <w:b/>
                <w:sz w:val="24"/>
                <w:szCs w:val="24"/>
              </w:rPr>
              <w:t xml:space="preserve"> л</w:t>
            </w:r>
            <w:r w:rsidRPr="001F4EFC">
              <w:rPr>
                <w:rFonts w:ascii="Times New Roman" w:hAnsi="Times New Roman"/>
                <w:sz w:val="24"/>
                <w:szCs w:val="24"/>
                <w:shd w:val="clear" w:color="auto" w:fill="FFFFFF"/>
              </w:rPr>
              <w:t>итературно-художественного и общественно-политического журнала «Сталинград».</w:t>
            </w:r>
          </w:p>
        </w:tc>
        <w:tc>
          <w:tcPr>
            <w:tcW w:w="1276" w:type="dxa"/>
            <w:shd w:val="clear" w:color="auto" w:fill="auto"/>
          </w:tcPr>
          <w:p w14:paraId="66721EE7"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rPr>
              <w:t>1</w:t>
            </w:r>
          </w:p>
          <w:p w14:paraId="43187150"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14:paraId="1BBFEB66"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14:paraId="2CB659A9"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14:paraId="6A9A654F"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rPr>
              <w:t>2</w:t>
            </w:r>
          </w:p>
        </w:tc>
        <w:tc>
          <w:tcPr>
            <w:tcW w:w="2268" w:type="dxa"/>
            <w:vMerge/>
            <w:shd w:val="clear" w:color="auto" w:fill="auto"/>
          </w:tcPr>
          <w:p w14:paraId="402D7B64" w14:textId="77777777" w:rsidR="00E531BD" w:rsidRPr="001F4EFC" w:rsidRDefault="00E531BD" w:rsidP="00261EA8">
            <w:pPr>
              <w:spacing w:after="0" w:line="240" w:lineRule="auto"/>
              <w:jc w:val="both"/>
              <w:rPr>
                <w:rFonts w:ascii="Times New Roman" w:hAnsi="Times New Roman"/>
                <w:b/>
                <w:bCs/>
                <w:sz w:val="24"/>
                <w:szCs w:val="24"/>
              </w:rPr>
            </w:pPr>
          </w:p>
        </w:tc>
      </w:tr>
      <w:tr w:rsidR="00E531BD" w:rsidRPr="001F4EFC" w14:paraId="090D5379" w14:textId="77777777" w:rsidTr="00415D8E">
        <w:trPr>
          <w:trHeight w:val="20"/>
        </w:trPr>
        <w:tc>
          <w:tcPr>
            <w:tcW w:w="2217" w:type="dxa"/>
            <w:vMerge w:val="restart"/>
            <w:shd w:val="clear" w:color="auto" w:fill="auto"/>
          </w:tcPr>
          <w:p w14:paraId="4F53B881"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lastRenderedPageBreak/>
              <w:t>Тема 2.2.</w:t>
            </w:r>
          </w:p>
          <w:p w14:paraId="59DA0940"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F4EFC">
              <w:rPr>
                <w:rFonts w:ascii="Times New Roman" w:hAnsi="Times New Roman"/>
                <w:b/>
                <w:bCs/>
                <w:sz w:val="24"/>
                <w:szCs w:val="24"/>
              </w:rPr>
              <w:t>Сталинградская литература вое</w:t>
            </w:r>
            <w:r w:rsidRPr="001F4EFC">
              <w:rPr>
                <w:rFonts w:ascii="Times New Roman" w:hAnsi="Times New Roman"/>
                <w:b/>
                <w:bCs/>
                <w:sz w:val="24"/>
                <w:szCs w:val="24"/>
              </w:rPr>
              <w:t>н</w:t>
            </w:r>
            <w:r w:rsidRPr="001F4EFC">
              <w:rPr>
                <w:rFonts w:ascii="Times New Roman" w:hAnsi="Times New Roman"/>
                <w:b/>
                <w:bCs/>
                <w:sz w:val="24"/>
                <w:szCs w:val="24"/>
              </w:rPr>
              <w:t>ных лет</w:t>
            </w:r>
          </w:p>
          <w:p w14:paraId="1CA1B4AB"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908" w:type="dxa"/>
            <w:gridSpan w:val="2"/>
            <w:shd w:val="clear" w:color="auto" w:fill="auto"/>
          </w:tcPr>
          <w:p w14:paraId="029CC47D"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
                <w:bCs/>
                <w:sz w:val="24"/>
                <w:szCs w:val="24"/>
              </w:rPr>
              <w:t>Содержание учебного материала</w:t>
            </w:r>
          </w:p>
        </w:tc>
        <w:tc>
          <w:tcPr>
            <w:tcW w:w="1276" w:type="dxa"/>
            <w:shd w:val="clear" w:color="auto" w:fill="auto"/>
          </w:tcPr>
          <w:p w14:paraId="532AA402"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68" w:type="dxa"/>
            <w:vMerge/>
            <w:shd w:val="clear" w:color="auto" w:fill="auto"/>
          </w:tcPr>
          <w:p w14:paraId="25E2CE33" w14:textId="77777777" w:rsidR="00E531BD" w:rsidRPr="001F4EFC" w:rsidRDefault="00E531BD" w:rsidP="00261EA8">
            <w:pPr>
              <w:spacing w:after="0" w:line="240" w:lineRule="auto"/>
              <w:jc w:val="both"/>
              <w:rPr>
                <w:rFonts w:ascii="Times New Roman" w:hAnsi="Times New Roman"/>
                <w:b/>
                <w:bCs/>
                <w:sz w:val="24"/>
                <w:szCs w:val="24"/>
              </w:rPr>
            </w:pPr>
          </w:p>
        </w:tc>
      </w:tr>
      <w:tr w:rsidR="00E531BD" w:rsidRPr="001F4EFC" w14:paraId="5A89A392" w14:textId="77777777" w:rsidTr="00415D8E">
        <w:trPr>
          <w:trHeight w:val="134"/>
        </w:trPr>
        <w:tc>
          <w:tcPr>
            <w:tcW w:w="2217" w:type="dxa"/>
            <w:vMerge/>
            <w:shd w:val="clear" w:color="auto" w:fill="auto"/>
          </w:tcPr>
          <w:p w14:paraId="5F47ED5F"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03" w:type="dxa"/>
            <w:shd w:val="clear" w:color="auto" w:fill="auto"/>
          </w:tcPr>
          <w:p w14:paraId="656A39FD"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1</w:t>
            </w:r>
          </w:p>
        </w:tc>
        <w:tc>
          <w:tcPr>
            <w:tcW w:w="8505" w:type="dxa"/>
            <w:shd w:val="clear" w:color="auto" w:fill="auto"/>
          </w:tcPr>
          <w:p w14:paraId="373F8F01"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Обзор документальной и художественной литературы о Сталинградской битве. Сталинградское отделение Союза писателей России (СОСПР), 1949 г.</w:t>
            </w:r>
          </w:p>
        </w:tc>
        <w:tc>
          <w:tcPr>
            <w:tcW w:w="1276" w:type="dxa"/>
            <w:shd w:val="clear" w:color="auto" w:fill="auto"/>
          </w:tcPr>
          <w:p w14:paraId="1C5DE904"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rPr>
              <w:t>1</w:t>
            </w:r>
          </w:p>
        </w:tc>
        <w:tc>
          <w:tcPr>
            <w:tcW w:w="2268" w:type="dxa"/>
            <w:vMerge/>
            <w:shd w:val="clear" w:color="auto" w:fill="auto"/>
          </w:tcPr>
          <w:p w14:paraId="59C0F526"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E531BD" w:rsidRPr="001F4EFC" w14:paraId="63A13DB7" w14:textId="77777777" w:rsidTr="00415D8E">
        <w:trPr>
          <w:trHeight w:val="134"/>
        </w:trPr>
        <w:tc>
          <w:tcPr>
            <w:tcW w:w="2217" w:type="dxa"/>
            <w:vMerge/>
            <w:shd w:val="clear" w:color="auto" w:fill="auto"/>
          </w:tcPr>
          <w:p w14:paraId="6D550009"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03" w:type="dxa"/>
            <w:shd w:val="clear" w:color="auto" w:fill="auto"/>
          </w:tcPr>
          <w:p w14:paraId="70EF5DF7"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2</w:t>
            </w:r>
          </w:p>
        </w:tc>
        <w:tc>
          <w:tcPr>
            <w:tcW w:w="8505" w:type="dxa"/>
            <w:shd w:val="clear" w:color="auto" w:fill="auto"/>
          </w:tcPr>
          <w:p w14:paraId="29F4C0F2"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 xml:space="preserve">Писатели и поэты -земляки воюющего Сталинграда. </w:t>
            </w:r>
          </w:p>
        </w:tc>
        <w:tc>
          <w:tcPr>
            <w:tcW w:w="1276" w:type="dxa"/>
            <w:shd w:val="clear" w:color="auto" w:fill="auto"/>
          </w:tcPr>
          <w:p w14:paraId="2D9AD344"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rPr>
              <w:t>1</w:t>
            </w:r>
          </w:p>
        </w:tc>
        <w:tc>
          <w:tcPr>
            <w:tcW w:w="2268" w:type="dxa"/>
            <w:vMerge/>
            <w:shd w:val="clear" w:color="auto" w:fill="auto"/>
          </w:tcPr>
          <w:p w14:paraId="27A798E4"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E531BD" w:rsidRPr="001F4EFC" w14:paraId="1F005C15" w14:textId="77777777" w:rsidTr="00415D8E">
        <w:trPr>
          <w:trHeight w:val="20"/>
        </w:trPr>
        <w:tc>
          <w:tcPr>
            <w:tcW w:w="2217" w:type="dxa"/>
            <w:vMerge/>
            <w:shd w:val="clear" w:color="auto" w:fill="auto"/>
          </w:tcPr>
          <w:p w14:paraId="3BC97BFC"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908" w:type="dxa"/>
            <w:gridSpan w:val="2"/>
            <w:shd w:val="clear" w:color="auto" w:fill="auto"/>
          </w:tcPr>
          <w:p w14:paraId="3BA6389B"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
                <w:bCs/>
                <w:sz w:val="24"/>
                <w:szCs w:val="24"/>
              </w:rPr>
              <w:t>Практическое занятие</w:t>
            </w:r>
            <w:r w:rsidRPr="001F4EFC">
              <w:rPr>
                <w:rFonts w:ascii="Times New Roman" w:hAnsi="Times New Roman"/>
                <w:bCs/>
                <w:sz w:val="24"/>
                <w:szCs w:val="24"/>
              </w:rPr>
              <w:t xml:space="preserve">: Сталинградская битва в лучших изданиях литературы Нижнего Поволжья. </w:t>
            </w:r>
          </w:p>
        </w:tc>
        <w:tc>
          <w:tcPr>
            <w:tcW w:w="1276" w:type="dxa"/>
            <w:shd w:val="clear" w:color="auto" w:fill="auto"/>
          </w:tcPr>
          <w:p w14:paraId="72D665C7"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rPr>
              <w:t>2</w:t>
            </w:r>
          </w:p>
        </w:tc>
        <w:tc>
          <w:tcPr>
            <w:tcW w:w="2268" w:type="dxa"/>
            <w:vMerge/>
            <w:shd w:val="clear" w:color="auto" w:fill="auto"/>
          </w:tcPr>
          <w:p w14:paraId="260B6A79"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E531BD" w:rsidRPr="001F4EFC" w14:paraId="3B883381" w14:textId="77777777" w:rsidTr="00415D8E">
        <w:trPr>
          <w:trHeight w:val="20"/>
        </w:trPr>
        <w:tc>
          <w:tcPr>
            <w:tcW w:w="2217" w:type="dxa"/>
            <w:vMerge w:val="restart"/>
            <w:shd w:val="clear" w:color="auto" w:fill="auto"/>
          </w:tcPr>
          <w:p w14:paraId="6BD946FA"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Раздел 3. Стали</w:t>
            </w:r>
            <w:r w:rsidRPr="001F4EFC">
              <w:rPr>
                <w:rFonts w:ascii="Times New Roman" w:hAnsi="Times New Roman"/>
                <w:b/>
                <w:bCs/>
                <w:sz w:val="24"/>
                <w:szCs w:val="24"/>
              </w:rPr>
              <w:t>н</w:t>
            </w:r>
            <w:r w:rsidRPr="001F4EFC">
              <w:rPr>
                <w:rFonts w:ascii="Times New Roman" w:hAnsi="Times New Roman"/>
                <w:b/>
                <w:bCs/>
                <w:sz w:val="24"/>
                <w:szCs w:val="24"/>
              </w:rPr>
              <w:t>градская литер</w:t>
            </w:r>
            <w:r w:rsidRPr="001F4EFC">
              <w:rPr>
                <w:rFonts w:ascii="Times New Roman" w:hAnsi="Times New Roman"/>
                <w:b/>
                <w:bCs/>
                <w:sz w:val="24"/>
                <w:szCs w:val="24"/>
              </w:rPr>
              <w:t>а</w:t>
            </w:r>
            <w:r w:rsidRPr="001F4EFC">
              <w:rPr>
                <w:rFonts w:ascii="Times New Roman" w:hAnsi="Times New Roman"/>
                <w:b/>
                <w:bCs/>
                <w:sz w:val="24"/>
                <w:szCs w:val="24"/>
              </w:rPr>
              <w:t>тура послевое</w:t>
            </w:r>
            <w:r w:rsidRPr="001F4EFC">
              <w:rPr>
                <w:rFonts w:ascii="Times New Roman" w:hAnsi="Times New Roman"/>
                <w:b/>
                <w:bCs/>
                <w:sz w:val="24"/>
                <w:szCs w:val="24"/>
              </w:rPr>
              <w:t>н</w:t>
            </w:r>
            <w:r w:rsidRPr="001F4EFC">
              <w:rPr>
                <w:rFonts w:ascii="Times New Roman" w:hAnsi="Times New Roman"/>
                <w:b/>
                <w:bCs/>
                <w:sz w:val="24"/>
                <w:szCs w:val="24"/>
              </w:rPr>
              <w:t>ных лет</w:t>
            </w:r>
          </w:p>
          <w:p w14:paraId="0984CB40"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14:paraId="4676156A"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14:paraId="3B206211"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 xml:space="preserve"> </w:t>
            </w:r>
          </w:p>
          <w:p w14:paraId="645F08DB"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908" w:type="dxa"/>
            <w:gridSpan w:val="2"/>
            <w:shd w:val="clear" w:color="auto" w:fill="auto"/>
          </w:tcPr>
          <w:p w14:paraId="2CE39BDE"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tc>
        <w:tc>
          <w:tcPr>
            <w:tcW w:w="1276" w:type="dxa"/>
            <w:shd w:val="clear" w:color="auto" w:fill="auto"/>
          </w:tcPr>
          <w:p w14:paraId="32DF531D"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2268" w:type="dxa"/>
            <w:vMerge/>
            <w:shd w:val="clear" w:color="auto" w:fill="auto"/>
          </w:tcPr>
          <w:p w14:paraId="3C84539B" w14:textId="77777777" w:rsidR="00E531BD" w:rsidRPr="001F4EFC" w:rsidRDefault="00E531BD"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7674F" w:rsidRPr="001F4EFC" w14:paraId="5E67CB6D" w14:textId="77777777" w:rsidTr="00415D8E">
        <w:trPr>
          <w:trHeight w:val="20"/>
        </w:trPr>
        <w:tc>
          <w:tcPr>
            <w:tcW w:w="2217" w:type="dxa"/>
            <w:vMerge/>
            <w:shd w:val="clear" w:color="auto" w:fill="auto"/>
          </w:tcPr>
          <w:p w14:paraId="732CBFAA"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03" w:type="dxa"/>
            <w:tcBorders>
              <w:bottom w:val="single" w:sz="4" w:space="0" w:color="auto"/>
            </w:tcBorders>
            <w:shd w:val="clear" w:color="auto" w:fill="auto"/>
          </w:tcPr>
          <w:p w14:paraId="16C1DADD"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1</w:t>
            </w:r>
          </w:p>
        </w:tc>
        <w:tc>
          <w:tcPr>
            <w:tcW w:w="8505" w:type="dxa"/>
            <w:tcBorders>
              <w:bottom w:val="single" w:sz="4" w:space="0" w:color="auto"/>
            </w:tcBorders>
            <w:shd w:val="clear" w:color="auto" w:fill="auto"/>
          </w:tcPr>
          <w:p w14:paraId="25F61EBD"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Обзор сталинградской документальной и художественной литературы послев</w:t>
            </w:r>
            <w:r w:rsidRPr="001F4EFC">
              <w:rPr>
                <w:rFonts w:ascii="Times New Roman" w:hAnsi="Times New Roman"/>
                <w:bCs/>
                <w:sz w:val="24"/>
                <w:szCs w:val="24"/>
              </w:rPr>
              <w:t>о</w:t>
            </w:r>
            <w:r w:rsidRPr="001F4EFC">
              <w:rPr>
                <w:rFonts w:ascii="Times New Roman" w:hAnsi="Times New Roman"/>
                <w:bCs/>
                <w:sz w:val="24"/>
                <w:szCs w:val="24"/>
              </w:rPr>
              <w:t xml:space="preserve">енных лет. </w:t>
            </w:r>
          </w:p>
        </w:tc>
        <w:tc>
          <w:tcPr>
            <w:tcW w:w="1276" w:type="dxa"/>
            <w:tcBorders>
              <w:bottom w:val="single" w:sz="4" w:space="0" w:color="auto"/>
            </w:tcBorders>
            <w:shd w:val="clear" w:color="auto" w:fill="auto"/>
          </w:tcPr>
          <w:p w14:paraId="6E05F2F4"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rPr>
              <w:t>1</w:t>
            </w:r>
          </w:p>
        </w:tc>
        <w:tc>
          <w:tcPr>
            <w:tcW w:w="2268" w:type="dxa"/>
            <w:vMerge w:val="restart"/>
            <w:shd w:val="clear" w:color="auto" w:fill="auto"/>
          </w:tcPr>
          <w:p w14:paraId="7546609D" w14:textId="77777777" w:rsidR="00415D8E" w:rsidRDefault="00415D8E" w:rsidP="00261EA8">
            <w:pPr>
              <w:spacing w:after="0" w:line="240" w:lineRule="auto"/>
              <w:jc w:val="both"/>
              <w:rPr>
                <w:rFonts w:ascii="Times New Roman" w:hAnsi="Times New Roman"/>
                <w:sz w:val="24"/>
                <w:szCs w:val="24"/>
              </w:rPr>
            </w:pPr>
            <w:r w:rsidRPr="001F4EFC">
              <w:rPr>
                <w:rFonts w:ascii="Times New Roman" w:hAnsi="Times New Roman"/>
                <w:sz w:val="24"/>
                <w:szCs w:val="24"/>
              </w:rPr>
              <w:t>ПРб 05</w:t>
            </w:r>
            <w:r>
              <w:rPr>
                <w:rFonts w:ascii="Times New Roman" w:hAnsi="Times New Roman"/>
                <w:sz w:val="24"/>
                <w:szCs w:val="24"/>
              </w:rPr>
              <w:t>,</w:t>
            </w:r>
            <w:r w:rsidRPr="001F4EFC">
              <w:rPr>
                <w:rFonts w:ascii="Times New Roman" w:hAnsi="Times New Roman"/>
                <w:sz w:val="24"/>
                <w:szCs w:val="24"/>
              </w:rPr>
              <w:t xml:space="preserve"> ПРб 06,</w:t>
            </w:r>
          </w:p>
          <w:p w14:paraId="27F56F7B" w14:textId="77777777" w:rsidR="00415D8E" w:rsidRDefault="00415D8E" w:rsidP="00261EA8">
            <w:pPr>
              <w:spacing w:after="0" w:line="240" w:lineRule="auto"/>
              <w:jc w:val="both"/>
              <w:rPr>
                <w:rFonts w:ascii="Times New Roman" w:hAnsi="Times New Roman"/>
                <w:sz w:val="24"/>
                <w:szCs w:val="24"/>
              </w:rPr>
            </w:pPr>
            <w:r w:rsidRPr="001F4EFC">
              <w:rPr>
                <w:rFonts w:ascii="Times New Roman" w:hAnsi="Times New Roman"/>
                <w:sz w:val="24"/>
                <w:szCs w:val="24"/>
              </w:rPr>
              <w:t>ПРб 07, ПРб 08,</w:t>
            </w:r>
          </w:p>
          <w:p w14:paraId="0DC292AF" w14:textId="77777777" w:rsidR="00415D8E" w:rsidRDefault="00415D8E"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ПРб 10,  ЛР 01, </w:t>
            </w:r>
          </w:p>
          <w:p w14:paraId="7C82049C" w14:textId="77777777" w:rsidR="00415D8E" w:rsidRDefault="00415D8E"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ЛР 04, МР 04, </w:t>
            </w:r>
          </w:p>
          <w:p w14:paraId="22F7C7FD" w14:textId="77777777" w:rsidR="00415D8E" w:rsidRDefault="00415D8E" w:rsidP="00261EA8">
            <w:pPr>
              <w:spacing w:after="0" w:line="240" w:lineRule="auto"/>
              <w:jc w:val="both"/>
              <w:rPr>
                <w:rFonts w:ascii="Times New Roman" w:hAnsi="Times New Roman"/>
                <w:sz w:val="24"/>
                <w:szCs w:val="24"/>
              </w:rPr>
            </w:pPr>
            <w:r>
              <w:rPr>
                <w:rFonts w:ascii="Times New Roman" w:hAnsi="Times New Roman"/>
                <w:sz w:val="24"/>
                <w:szCs w:val="24"/>
              </w:rPr>
              <w:t>МР 09</w:t>
            </w:r>
            <w:r w:rsidRPr="001F4EFC">
              <w:rPr>
                <w:rFonts w:ascii="Times New Roman" w:hAnsi="Times New Roman"/>
                <w:sz w:val="24"/>
                <w:szCs w:val="24"/>
              </w:rPr>
              <w:t>,</w:t>
            </w:r>
            <w:r>
              <w:rPr>
                <w:rFonts w:ascii="Times New Roman" w:hAnsi="Times New Roman"/>
                <w:sz w:val="24"/>
                <w:szCs w:val="24"/>
              </w:rPr>
              <w:t xml:space="preserve"> </w:t>
            </w:r>
            <w:r w:rsidRPr="001F4EFC">
              <w:rPr>
                <w:rFonts w:ascii="Times New Roman" w:hAnsi="Times New Roman"/>
                <w:sz w:val="24"/>
                <w:szCs w:val="24"/>
              </w:rPr>
              <w:t>ОК</w:t>
            </w:r>
            <w:r>
              <w:rPr>
                <w:rFonts w:ascii="Times New Roman" w:hAnsi="Times New Roman"/>
                <w:sz w:val="24"/>
                <w:szCs w:val="24"/>
              </w:rPr>
              <w:t xml:space="preserve"> 0</w:t>
            </w:r>
            <w:r w:rsidRPr="001F4EFC">
              <w:rPr>
                <w:rFonts w:ascii="Times New Roman" w:hAnsi="Times New Roman"/>
                <w:sz w:val="24"/>
                <w:szCs w:val="24"/>
              </w:rPr>
              <w:t xml:space="preserve">1, </w:t>
            </w:r>
          </w:p>
          <w:p w14:paraId="16BFFD5E" w14:textId="77777777" w:rsidR="0047674F" w:rsidRPr="001F4EFC" w:rsidRDefault="00415D8E" w:rsidP="00261EA8">
            <w:pPr>
              <w:spacing w:after="0" w:line="240" w:lineRule="auto"/>
              <w:jc w:val="both"/>
              <w:rPr>
                <w:rFonts w:ascii="Times New Roman" w:hAnsi="Times New Roman"/>
                <w:b/>
                <w:bCs/>
                <w:sz w:val="24"/>
                <w:szCs w:val="24"/>
              </w:rPr>
            </w:pPr>
            <w:r w:rsidRPr="001F4EFC">
              <w:rPr>
                <w:rFonts w:ascii="Times New Roman" w:hAnsi="Times New Roman"/>
                <w:sz w:val="24"/>
                <w:szCs w:val="24"/>
              </w:rPr>
              <w:t>ОК</w:t>
            </w:r>
            <w:r>
              <w:rPr>
                <w:rFonts w:ascii="Times New Roman" w:hAnsi="Times New Roman"/>
                <w:sz w:val="24"/>
                <w:szCs w:val="24"/>
              </w:rPr>
              <w:t xml:space="preserve"> 0</w:t>
            </w:r>
            <w:r w:rsidRPr="001F4EFC">
              <w:rPr>
                <w:rFonts w:ascii="Times New Roman" w:hAnsi="Times New Roman"/>
                <w:sz w:val="24"/>
                <w:szCs w:val="24"/>
              </w:rPr>
              <w:t>2, ОК</w:t>
            </w:r>
            <w:r>
              <w:rPr>
                <w:rFonts w:ascii="Times New Roman" w:hAnsi="Times New Roman"/>
                <w:sz w:val="24"/>
                <w:szCs w:val="24"/>
              </w:rPr>
              <w:t xml:space="preserve"> 0</w:t>
            </w:r>
            <w:r w:rsidRPr="001F4EFC">
              <w:rPr>
                <w:rFonts w:ascii="Times New Roman" w:hAnsi="Times New Roman"/>
                <w:sz w:val="24"/>
                <w:szCs w:val="24"/>
              </w:rPr>
              <w:t>4</w:t>
            </w:r>
          </w:p>
        </w:tc>
      </w:tr>
      <w:tr w:rsidR="0047674F" w:rsidRPr="001F4EFC" w14:paraId="19221A49" w14:textId="77777777" w:rsidTr="00415D8E">
        <w:trPr>
          <w:trHeight w:val="20"/>
        </w:trPr>
        <w:tc>
          <w:tcPr>
            <w:tcW w:w="2217" w:type="dxa"/>
            <w:vMerge/>
            <w:shd w:val="clear" w:color="auto" w:fill="auto"/>
          </w:tcPr>
          <w:p w14:paraId="4EF3EAFD"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03" w:type="dxa"/>
            <w:tcBorders>
              <w:top w:val="single" w:sz="4" w:space="0" w:color="auto"/>
              <w:bottom w:val="single" w:sz="4" w:space="0" w:color="auto"/>
            </w:tcBorders>
            <w:shd w:val="clear" w:color="auto" w:fill="auto"/>
          </w:tcPr>
          <w:p w14:paraId="7E8AD64E"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2</w:t>
            </w:r>
          </w:p>
        </w:tc>
        <w:tc>
          <w:tcPr>
            <w:tcW w:w="8505" w:type="dxa"/>
            <w:tcBorders>
              <w:top w:val="single" w:sz="4" w:space="0" w:color="auto"/>
              <w:bottom w:val="single" w:sz="4" w:space="0" w:color="auto"/>
            </w:tcBorders>
            <w:shd w:val="clear" w:color="auto" w:fill="auto"/>
          </w:tcPr>
          <w:p w14:paraId="2F4C6BD8" w14:textId="77777777" w:rsidR="0047674F" w:rsidRPr="001F4EFC" w:rsidRDefault="0047674F" w:rsidP="00261EA8">
            <w:pPr>
              <w:pStyle w:val="1"/>
              <w:shd w:val="clear" w:color="auto" w:fill="FFFFFF"/>
              <w:spacing w:before="0" w:line="240" w:lineRule="auto"/>
              <w:rPr>
                <w:rFonts w:ascii="Times New Roman" w:hAnsi="Times New Roman" w:cs="Times New Roman"/>
                <w:b w:val="0"/>
                <w:bCs w:val="0"/>
                <w:color w:val="auto"/>
                <w:kern w:val="36"/>
                <w:sz w:val="24"/>
                <w:szCs w:val="24"/>
                <w:lang w:bidi="x-none"/>
              </w:rPr>
            </w:pPr>
            <w:r w:rsidRPr="001F4EFC">
              <w:rPr>
                <w:rFonts w:ascii="Times New Roman" w:hAnsi="Times New Roman" w:cs="Times New Roman"/>
                <w:color w:val="auto"/>
                <w:kern w:val="36"/>
                <w:sz w:val="24"/>
                <w:szCs w:val="24"/>
              </w:rPr>
              <w:t>Сталинград - пылающий адрес войны.</w:t>
            </w:r>
          </w:p>
          <w:p w14:paraId="21D1FA8A"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F4EFC">
              <w:rPr>
                <w:rFonts w:ascii="Times New Roman" w:hAnsi="Times New Roman"/>
                <w:bCs/>
                <w:sz w:val="24"/>
                <w:szCs w:val="24"/>
              </w:rPr>
              <w:t>Самые знаменитые книги о Сталинградской битве.</w:t>
            </w:r>
          </w:p>
        </w:tc>
        <w:tc>
          <w:tcPr>
            <w:tcW w:w="1276" w:type="dxa"/>
            <w:tcBorders>
              <w:top w:val="single" w:sz="4" w:space="0" w:color="auto"/>
              <w:bottom w:val="single" w:sz="4" w:space="0" w:color="auto"/>
            </w:tcBorders>
            <w:shd w:val="clear" w:color="auto" w:fill="auto"/>
          </w:tcPr>
          <w:p w14:paraId="0F853509"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rPr>
              <w:t>1</w:t>
            </w:r>
          </w:p>
        </w:tc>
        <w:tc>
          <w:tcPr>
            <w:tcW w:w="2268" w:type="dxa"/>
            <w:vMerge/>
            <w:shd w:val="clear" w:color="auto" w:fill="auto"/>
          </w:tcPr>
          <w:p w14:paraId="045056E4"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7674F" w:rsidRPr="001F4EFC" w14:paraId="387CE7B1" w14:textId="77777777" w:rsidTr="00415D8E">
        <w:trPr>
          <w:trHeight w:val="20"/>
        </w:trPr>
        <w:tc>
          <w:tcPr>
            <w:tcW w:w="2217" w:type="dxa"/>
            <w:vMerge/>
            <w:shd w:val="clear" w:color="auto" w:fill="auto"/>
          </w:tcPr>
          <w:p w14:paraId="4C571180"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908" w:type="dxa"/>
            <w:gridSpan w:val="2"/>
            <w:tcBorders>
              <w:top w:val="single" w:sz="4" w:space="0" w:color="auto"/>
            </w:tcBorders>
            <w:shd w:val="clear" w:color="auto" w:fill="auto"/>
          </w:tcPr>
          <w:p w14:paraId="43473111"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
                <w:bCs/>
                <w:sz w:val="24"/>
                <w:szCs w:val="24"/>
              </w:rPr>
              <w:t>Практическое занятие</w:t>
            </w:r>
            <w:r w:rsidRPr="001F4EFC">
              <w:rPr>
                <w:rFonts w:ascii="Times New Roman" w:hAnsi="Times New Roman"/>
                <w:bCs/>
                <w:sz w:val="24"/>
                <w:szCs w:val="24"/>
              </w:rPr>
              <w:t xml:space="preserve">: </w:t>
            </w:r>
          </w:p>
          <w:p w14:paraId="1D3243A7"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F4EFC">
              <w:rPr>
                <w:rFonts w:ascii="Times New Roman" w:hAnsi="Times New Roman"/>
                <w:sz w:val="24"/>
                <w:szCs w:val="24"/>
                <w:shd w:val="clear" w:color="auto" w:fill="FFFFFF"/>
              </w:rPr>
              <w:t>Образы Царицына-Сталинграда-Волгограда. в стихотворениях волгогра</w:t>
            </w:r>
            <w:r w:rsidRPr="001F4EFC">
              <w:rPr>
                <w:rFonts w:ascii="Times New Roman" w:hAnsi="Times New Roman"/>
                <w:sz w:val="24"/>
                <w:szCs w:val="24"/>
                <w:shd w:val="clear" w:color="auto" w:fill="FFFFFF"/>
              </w:rPr>
              <w:t>д</w:t>
            </w:r>
            <w:r w:rsidRPr="001F4EFC">
              <w:rPr>
                <w:rFonts w:ascii="Times New Roman" w:hAnsi="Times New Roman"/>
                <w:sz w:val="24"/>
                <w:szCs w:val="24"/>
                <w:shd w:val="clear" w:color="auto" w:fill="FFFFFF"/>
              </w:rPr>
              <w:t>ских поэтов.</w:t>
            </w:r>
          </w:p>
        </w:tc>
        <w:tc>
          <w:tcPr>
            <w:tcW w:w="1276" w:type="dxa"/>
            <w:tcBorders>
              <w:top w:val="single" w:sz="4" w:space="0" w:color="auto"/>
            </w:tcBorders>
            <w:shd w:val="clear" w:color="auto" w:fill="auto"/>
          </w:tcPr>
          <w:p w14:paraId="2C5A156B"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rPr>
              <w:t>2</w:t>
            </w:r>
          </w:p>
        </w:tc>
        <w:tc>
          <w:tcPr>
            <w:tcW w:w="2268" w:type="dxa"/>
            <w:vMerge/>
            <w:shd w:val="clear" w:color="auto" w:fill="auto"/>
          </w:tcPr>
          <w:p w14:paraId="16F462BF"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7674F" w:rsidRPr="001F4EFC" w14:paraId="2EB2EF3F" w14:textId="77777777" w:rsidTr="00415D8E">
        <w:trPr>
          <w:trHeight w:val="20"/>
        </w:trPr>
        <w:tc>
          <w:tcPr>
            <w:tcW w:w="2217" w:type="dxa"/>
            <w:vMerge w:val="restart"/>
            <w:tcBorders>
              <w:top w:val="single" w:sz="4" w:space="0" w:color="auto"/>
            </w:tcBorders>
            <w:shd w:val="clear" w:color="auto" w:fill="auto"/>
          </w:tcPr>
          <w:p w14:paraId="2AD154E2"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Тема 3.1. Марг</w:t>
            </w:r>
            <w:r w:rsidRPr="001F4EFC">
              <w:rPr>
                <w:rFonts w:ascii="Times New Roman" w:hAnsi="Times New Roman"/>
                <w:b/>
                <w:bCs/>
                <w:sz w:val="24"/>
                <w:szCs w:val="24"/>
              </w:rPr>
              <w:t>а</w:t>
            </w:r>
            <w:r w:rsidRPr="001F4EFC">
              <w:rPr>
                <w:rFonts w:ascii="Times New Roman" w:hAnsi="Times New Roman"/>
                <w:b/>
                <w:bCs/>
                <w:sz w:val="24"/>
                <w:szCs w:val="24"/>
              </w:rPr>
              <w:t>рита Констант</w:t>
            </w:r>
            <w:r w:rsidRPr="001F4EFC">
              <w:rPr>
                <w:rFonts w:ascii="Times New Roman" w:hAnsi="Times New Roman"/>
                <w:b/>
                <w:bCs/>
                <w:sz w:val="24"/>
                <w:szCs w:val="24"/>
              </w:rPr>
              <w:t>и</w:t>
            </w:r>
            <w:r w:rsidRPr="001F4EFC">
              <w:rPr>
                <w:rFonts w:ascii="Times New Roman" w:hAnsi="Times New Roman"/>
                <w:b/>
                <w:bCs/>
                <w:sz w:val="24"/>
                <w:szCs w:val="24"/>
              </w:rPr>
              <w:t>новна Агашина</w:t>
            </w:r>
          </w:p>
          <w:p w14:paraId="3BB224F0"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908" w:type="dxa"/>
            <w:gridSpan w:val="2"/>
            <w:tcBorders>
              <w:top w:val="single" w:sz="4" w:space="0" w:color="auto"/>
            </w:tcBorders>
            <w:shd w:val="clear" w:color="auto" w:fill="auto"/>
          </w:tcPr>
          <w:p w14:paraId="3C3FE5ED"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
                <w:bCs/>
                <w:sz w:val="24"/>
                <w:szCs w:val="24"/>
              </w:rPr>
              <w:t>Содержание учебного материала</w:t>
            </w:r>
          </w:p>
        </w:tc>
        <w:tc>
          <w:tcPr>
            <w:tcW w:w="1276" w:type="dxa"/>
            <w:tcBorders>
              <w:top w:val="single" w:sz="4" w:space="0" w:color="auto"/>
            </w:tcBorders>
            <w:shd w:val="clear" w:color="auto" w:fill="auto"/>
          </w:tcPr>
          <w:p w14:paraId="7A648DA9"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2268" w:type="dxa"/>
            <w:vMerge/>
            <w:shd w:val="clear" w:color="auto" w:fill="auto"/>
          </w:tcPr>
          <w:p w14:paraId="7E9B810E"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7674F" w:rsidRPr="001F4EFC" w14:paraId="26A2E9DD" w14:textId="77777777" w:rsidTr="00415D8E">
        <w:trPr>
          <w:trHeight w:val="221"/>
        </w:trPr>
        <w:tc>
          <w:tcPr>
            <w:tcW w:w="2217" w:type="dxa"/>
            <w:vMerge/>
            <w:shd w:val="clear" w:color="auto" w:fill="auto"/>
          </w:tcPr>
          <w:p w14:paraId="219112CA"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03" w:type="dxa"/>
            <w:shd w:val="clear" w:color="auto" w:fill="auto"/>
          </w:tcPr>
          <w:p w14:paraId="558A8D1F"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1</w:t>
            </w:r>
          </w:p>
        </w:tc>
        <w:tc>
          <w:tcPr>
            <w:tcW w:w="8505" w:type="dxa"/>
            <w:shd w:val="clear" w:color="auto" w:fill="auto"/>
          </w:tcPr>
          <w:p w14:paraId="3F54D1E0"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Биография М.К. Агашиной.</w:t>
            </w:r>
          </w:p>
        </w:tc>
        <w:tc>
          <w:tcPr>
            <w:tcW w:w="1276" w:type="dxa"/>
            <w:shd w:val="clear" w:color="auto" w:fill="auto"/>
          </w:tcPr>
          <w:p w14:paraId="340462A1"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rPr>
              <w:t>1</w:t>
            </w:r>
          </w:p>
        </w:tc>
        <w:tc>
          <w:tcPr>
            <w:tcW w:w="2268" w:type="dxa"/>
            <w:vMerge/>
            <w:shd w:val="clear" w:color="auto" w:fill="auto"/>
          </w:tcPr>
          <w:p w14:paraId="274895AE"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7674F" w:rsidRPr="001F4EFC" w14:paraId="5DC46CE9" w14:textId="77777777" w:rsidTr="00415D8E">
        <w:trPr>
          <w:trHeight w:val="340"/>
        </w:trPr>
        <w:tc>
          <w:tcPr>
            <w:tcW w:w="2217" w:type="dxa"/>
            <w:vMerge/>
            <w:shd w:val="clear" w:color="auto" w:fill="auto"/>
          </w:tcPr>
          <w:p w14:paraId="52F278DC"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03" w:type="dxa"/>
            <w:shd w:val="clear" w:color="auto" w:fill="auto"/>
          </w:tcPr>
          <w:p w14:paraId="3B1364E4"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2</w:t>
            </w:r>
          </w:p>
        </w:tc>
        <w:tc>
          <w:tcPr>
            <w:tcW w:w="8505" w:type="dxa"/>
            <w:shd w:val="clear" w:color="auto" w:fill="auto"/>
          </w:tcPr>
          <w:p w14:paraId="721257EA"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Поэзия М. К. Агашиной.</w:t>
            </w:r>
          </w:p>
        </w:tc>
        <w:tc>
          <w:tcPr>
            <w:tcW w:w="1276" w:type="dxa"/>
            <w:shd w:val="clear" w:color="auto" w:fill="auto"/>
          </w:tcPr>
          <w:p w14:paraId="44C3AB16"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rPr>
              <w:t>1</w:t>
            </w:r>
          </w:p>
        </w:tc>
        <w:tc>
          <w:tcPr>
            <w:tcW w:w="2268" w:type="dxa"/>
            <w:vMerge/>
            <w:shd w:val="clear" w:color="auto" w:fill="auto"/>
          </w:tcPr>
          <w:p w14:paraId="2187473B"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7674F" w:rsidRPr="001F4EFC" w14:paraId="41BC2B6B" w14:textId="77777777" w:rsidTr="00415D8E">
        <w:trPr>
          <w:trHeight w:val="340"/>
        </w:trPr>
        <w:tc>
          <w:tcPr>
            <w:tcW w:w="2217" w:type="dxa"/>
            <w:vMerge/>
            <w:shd w:val="clear" w:color="auto" w:fill="auto"/>
          </w:tcPr>
          <w:p w14:paraId="5393159D"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908" w:type="dxa"/>
            <w:gridSpan w:val="2"/>
            <w:shd w:val="clear" w:color="auto" w:fill="auto"/>
          </w:tcPr>
          <w:p w14:paraId="4CB10240"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F4EFC">
              <w:rPr>
                <w:rFonts w:ascii="Times New Roman" w:hAnsi="Times New Roman"/>
                <w:b/>
                <w:bCs/>
                <w:sz w:val="24"/>
                <w:szCs w:val="24"/>
              </w:rPr>
              <w:t xml:space="preserve">Практическое занятие. </w:t>
            </w:r>
          </w:p>
          <w:p w14:paraId="3DB01F67"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 xml:space="preserve">Образ города-героя Волгограда в поэзии Маргариты Агашиной </w:t>
            </w:r>
          </w:p>
        </w:tc>
        <w:tc>
          <w:tcPr>
            <w:tcW w:w="1276" w:type="dxa"/>
            <w:shd w:val="clear" w:color="auto" w:fill="auto"/>
          </w:tcPr>
          <w:p w14:paraId="28B17734"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rPr>
              <w:t>2</w:t>
            </w:r>
          </w:p>
        </w:tc>
        <w:tc>
          <w:tcPr>
            <w:tcW w:w="2268" w:type="dxa"/>
            <w:vMerge/>
            <w:shd w:val="clear" w:color="auto" w:fill="auto"/>
          </w:tcPr>
          <w:p w14:paraId="3B36D5FD"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7674F" w:rsidRPr="001F4EFC" w14:paraId="26211136" w14:textId="77777777" w:rsidTr="00415D8E">
        <w:trPr>
          <w:trHeight w:val="70"/>
        </w:trPr>
        <w:tc>
          <w:tcPr>
            <w:tcW w:w="2217" w:type="dxa"/>
            <w:vMerge w:val="restart"/>
            <w:shd w:val="clear" w:color="auto" w:fill="auto"/>
          </w:tcPr>
          <w:p w14:paraId="6ADA7FE9"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Тема 3.2. Лауре</w:t>
            </w:r>
            <w:r w:rsidRPr="001F4EFC">
              <w:rPr>
                <w:rFonts w:ascii="Times New Roman" w:hAnsi="Times New Roman"/>
                <w:b/>
                <w:bCs/>
                <w:sz w:val="24"/>
                <w:szCs w:val="24"/>
              </w:rPr>
              <w:t>а</w:t>
            </w:r>
            <w:r w:rsidRPr="001F4EFC">
              <w:rPr>
                <w:rFonts w:ascii="Times New Roman" w:hAnsi="Times New Roman"/>
                <w:b/>
                <w:bCs/>
                <w:sz w:val="24"/>
                <w:szCs w:val="24"/>
              </w:rPr>
              <w:t>ты премии «Ст</w:t>
            </w:r>
            <w:r w:rsidRPr="001F4EFC">
              <w:rPr>
                <w:rFonts w:ascii="Times New Roman" w:hAnsi="Times New Roman"/>
                <w:b/>
                <w:bCs/>
                <w:sz w:val="24"/>
                <w:szCs w:val="24"/>
              </w:rPr>
              <w:t>а</w:t>
            </w:r>
            <w:r w:rsidRPr="001F4EFC">
              <w:rPr>
                <w:rFonts w:ascii="Times New Roman" w:hAnsi="Times New Roman"/>
                <w:b/>
                <w:bCs/>
                <w:sz w:val="24"/>
                <w:szCs w:val="24"/>
              </w:rPr>
              <w:t>линград»</w:t>
            </w:r>
          </w:p>
        </w:tc>
        <w:tc>
          <w:tcPr>
            <w:tcW w:w="8908" w:type="dxa"/>
            <w:gridSpan w:val="2"/>
            <w:shd w:val="clear" w:color="auto" w:fill="auto"/>
          </w:tcPr>
          <w:p w14:paraId="5B69F7E4"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1F4EFC">
              <w:rPr>
                <w:rFonts w:ascii="Times New Roman" w:hAnsi="Times New Roman"/>
                <w:b/>
                <w:bCs/>
                <w:sz w:val="24"/>
                <w:szCs w:val="24"/>
              </w:rPr>
              <w:t>Содержание учебного материала</w:t>
            </w:r>
          </w:p>
        </w:tc>
        <w:tc>
          <w:tcPr>
            <w:tcW w:w="1276" w:type="dxa"/>
            <w:shd w:val="clear" w:color="auto" w:fill="auto"/>
          </w:tcPr>
          <w:p w14:paraId="0B57D58D"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68" w:type="dxa"/>
            <w:vMerge/>
            <w:shd w:val="clear" w:color="auto" w:fill="auto"/>
          </w:tcPr>
          <w:p w14:paraId="43A82F08"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7674F" w:rsidRPr="001F4EFC" w14:paraId="3B5BB3EF" w14:textId="77777777" w:rsidTr="00415D8E">
        <w:trPr>
          <w:trHeight w:val="340"/>
        </w:trPr>
        <w:tc>
          <w:tcPr>
            <w:tcW w:w="2217" w:type="dxa"/>
            <w:vMerge/>
            <w:shd w:val="clear" w:color="auto" w:fill="auto"/>
          </w:tcPr>
          <w:p w14:paraId="5D9E0D25"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03" w:type="dxa"/>
            <w:shd w:val="clear" w:color="auto" w:fill="auto"/>
          </w:tcPr>
          <w:p w14:paraId="136B3E0E"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1</w:t>
            </w:r>
          </w:p>
        </w:tc>
        <w:tc>
          <w:tcPr>
            <w:tcW w:w="8505" w:type="dxa"/>
            <w:shd w:val="clear" w:color="auto" w:fill="auto"/>
          </w:tcPr>
          <w:p w14:paraId="14384AFF"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Военная история в лицах (на примере произведений о Сталинградской битве) лауреатов премии «Сталинград»</w:t>
            </w:r>
          </w:p>
        </w:tc>
        <w:tc>
          <w:tcPr>
            <w:tcW w:w="1276" w:type="dxa"/>
            <w:shd w:val="clear" w:color="auto" w:fill="auto"/>
          </w:tcPr>
          <w:p w14:paraId="4EA1DD0C"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rPr>
              <w:t>1</w:t>
            </w:r>
          </w:p>
        </w:tc>
        <w:tc>
          <w:tcPr>
            <w:tcW w:w="2268" w:type="dxa"/>
            <w:vMerge/>
            <w:shd w:val="clear" w:color="auto" w:fill="auto"/>
          </w:tcPr>
          <w:p w14:paraId="32A9E8FB"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7674F" w:rsidRPr="001F4EFC" w14:paraId="3289877B" w14:textId="77777777" w:rsidTr="00415D8E">
        <w:trPr>
          <w:trHeight w:val="143"/>
        </w:trPr>
        <w:tc>
          <w:tcPr>
            <w:tcW w:w="2217" w:type="dxa"/>
            <w:vMerge/>
            <w:tcBorders>
              <w:bottom w:val="single" w:sz="4" w:space="0" w:color="auto"/>
            </w:tcBorders>
            <w:shd w:val="clear" w:color="auto" w:fill="auto"/>
          </w:tcPr>
          <w:p w14:paraId="4812ADFE"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908" w:type="dxa"/>
            <w:gridSpan w:val="2"/>
            <w:tcBorders>
              <w:bottom w:val="single" w:sz="4" w:space="0" w:color="auto"/>
              <w:right w:val="single" w:sz="2" w:space="0" w:color="auto"/>
            </w:tcBorders>
            <w:shd w:val="clear" w:color="auto" w:fill="auto"/>
          </w:tcPr>
          <w:p w14:paraId="0FA9BEC5"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F4EFC">
              <w:rPr>
                <w:rFonts w:ascii="Times New Roman" w:hAnsi="Times New Roman"/>
                <w:b/>
                <w:bCs/>
                <w:sz w:val="24"/>
                <w:szCs w:val="24"/>
              </w:rPr>
              <w:t xml:space="preserve">Практическое занятие. </w:t>
            </w:r>
            <w:r w:rsidRPr="001F4EFC">
              <w:rPr>
                <w:rFonts w:ascii="Times New Roman" w:hAnsi="Times New Roman"/>
                <w:sz w:val="24"/>
                <w:szCs w:val="24"/>
              </w:rPr>
              <w:t>Чтение и анализ стихотворений из сборников «Утренние колокола», «Апрельская метель».</w:t>
            </w:r>
          </w:p>
        </w:tc>
        <w:tc>
          <w:tcPr>
            <w:tcW w:w="1276" w:type="dxa"/>
            <w:tcBorders>
              <w:left w:val="single" w:sz="2" w:space="0" w:color="auto"/>
              <w:bottom w:val="single" w:sz="4" w:space="0" w:color="auto"/>
            </w:tcBorders>
            <w:shd w:val="clear" w:color="auto" w:fill="auto"/>
          </w:tcPr>
          <w:p w14:paraId="7E0848B4"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1F4EFC">
              <w:rPr>
                <w:rFonts w:ascii="Times New Roman" w:hAnsi="Times New Roman"/>
                <w:b/>
                <w:bCs/>
                <w:i/>
                <w:sz w:val="24"/>
                <w:szCs w:val="24"/>
              </w:rPr>
              <w:t>1</w:t>
            </w:r>
          </w:p>
        </w:tc>
        <w:tc>
          <w:tcPr>
            <w:tcW w:w="2268" w:type="dxa"/>
            <w:vMerge/>
            <w:tcBorders>
              <w:bottom w:val="single" w:sz="4" w:space="0" w:color="auto"/>
            </w:tcBorders>
            <w:shd w:val="clear" w:color="auto" w:fill="auto"/>
          </w:tcPr>
          <w:p w14:paraId="1EDA29FD"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7674F" w:rsidRPr="001F4EFC" w14:paraId="28233E6B" w14:textId="77777777" w:rsidTr="00415D8E">
        <w:trPr>
          <w:trHeight w:val="70"/>
        </w:trPr>
        <w:tc>
          <w:tcPr>
            <w:tcW w:w="12401" w:type="dxa"/>
            <w:gridSpan w:val="4"/>
            <w:tcBorders>
              <w:top w:val="single" w:sz="4" w:space="0" w:color="auto"/>
              <w:left w:val="single" w:sz="4" w:space="0" w:color="auto"/>
              <w:bottom w:val="single" w:sz="4" w:space="0" w:color="auto"/>
              <w:right w:val="single" w:sz="4" w:space="0" w:color="auto"/>
            </w:tcBorders>
            <w:shd w:val="clear" w:color="auto" w:fill="auto"/>
          </w:tcPr>
          <w:p w14:paraId="611F58D7"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F4EFC">
              <w:rPr>
                <w:rFonts w:ascii="Times New Roman" w:hAnsi="Times New Roman"/>
                <w:b/>
                <w:bCs/>
                <w:sz w:val="24"/>
                <w:szCs w:val="24"/>
              </w:rPr>
              <w:t>Раздел 4. Писатели и поэты - современники  Волгограда и области</w:t>
            </w:r>
          </w:p>
        </w:tc>
        <w:tc>
          <w:tcPr>
            <w:tcW w:w="2268" w:type="dxa"/>
            <w:vMerge w:val="restart"/>
            <w:tcBorders>
              <w:top w:val="single" w:sz="4" w:space="0" w:color="auto"/>
              <w:left w:val="single" w:sz="4" w:space="0" w:color="auto"/>
              <w:right w:val="single" w:sz="4" w:space="0" w:color="auto"/>
            </w:tcBorders>
            <w:shd w:val="clear" w:color="auto" w:fill="auto"/>
          </w:tcPr>
          <w:p w14:paraId="0AA0242C" w14:textId="77777777" w:rsidR="00415D8E" w:rsidRDefault="0047674F" w:rsidP="00261EA8">
            <w:pPr>
              <w:spacing w:after="0" w:line="240" w:lineRule="auto"/>
              <w:jc w:val="both"/>
              <w:rPr>
                <w:rFonts w:ascii="Times New Roman" w:hAnsi="Times New Roman"/>
                <w:sz w:val="24"/>
                <w:szCs w:val="24"/>
              </w:rPr>
            </w:pPr>
            <w:r w:rsidRPr="001F4EFC">
              <w:rPr>
                <w:rFonts w:ascii="Times New Roman" w:hAnsi="Times New Roman"/>
                <w:sz w:val="24"/>
                <w:szCs w:val="24"/>
              </w:rPr>
              <w:t>ПРб 05</w:t>
            </w:r>
            <w:r w:rsidR="00415D8E">
              <w:rPr>
                <w:rFonts w:ascii="Times New Roman" w:hAnsi="Times New Roman"/>
                <w:sz w:val="24"/>
                <w:szCs w:val="24"/>
              </w:rPr>
              <w:t>,</w:t>
            </w:r>
            <w:r w:rsidRPr="001F4EFC">
              <w:rPr>
                <w:rFonts w:ascii="Times New Roman" w:hAnsi="Times New Roman"/>
                <w:sz w:val="24"/>
                <w:szCs w:val="24"/>
              </w:rPr>
              <w:t xml:space="preserve"> ПРб 06, ПРб 07, ПРб 08, ПРб 10,</w:t>
            </w:r>
            <w:r w:rsidR="00415D8E">
              <w:rPr>
                <w:rFonts w:ascii="Times New Roman" w:hAnsi="Times New Roman"/>
                <w:sz w:val="24"/>
                <w:szCs w:val="24"/>
              </w:rPr>
              <w:t xml:space="preserve"> </w:t>
            </w:r>
            <w:r w:rsidRPr="001F4EFC">
              <w:rPr>
                <w:rFonts w:ascii="Times New Roman" w:hAnsi="Times New Roman"/>
                <w:sz w:val="24"/>
                <w:szCs w:val="24"/>
              </w:rPr>
              <w:t xml:space="preserve">ЛР 01, </w:t>
            </w:r>
          </w:p>
          <w:p w14:paraId="3C986D53" w14:textId="77777777" w:rsidR="00415D8E" w:rsidRDefault="0047674F" w:rsidP="00261EA8">
            <w:pPr>
              <w:spacing w:after="0" w:line="240" w:lineRule="auto"/>
              <w:jc w:val="both"/>
              <w:rPr>
                <w:rFonts w:ascii="Times New Roman" w:hAnsi="Times New Roman"/>
                <w:sz w:val="24"/>
                <w:szCs w:val="24"/>
              </w:rPr>
            </w:pPr>
            <w:r w:rsidRPr="001F4EFC">
              <w:rPr>
                <w:rFonts w:ascii="Times New Roman" w:hAnsi="Times New Roman"/>
                <w:sz w:val="24"/>
                <w:szCs w:val="24"/>
              </w:rPr>
              <w:lastRenderedPageBreak/>
              <w:t xml:space="preserve">ЛР 04, МР 04, </w:t>
            </w:r>
          </w:p>
          <w:p w14:paraId="3EA6CB9D" w14:textId="77777777" w:rsidR="00415D8E" w:rsidRDefault="0047674F" w:rsidP="00261EA8">
            <w:pPr>
              <w:spacing w:after="0" w:line="240" w:lineRule="auto"/>
              <w:jc w:val="both"/>
              <w:rPr>
                <w:rFonts w:ascii="Times New Roman" w:hAnsi="Times New Roman"/>
                <w:sz w:val="24"/>
                <w:szCs w:val="24"/>
              </w:rPr>
            </w:pPr>
            <w:r w:rsidRPr="001F4EFC">
              <w:rPr>
                <w:rFonts w:ascii="Times New Roman" w:hAnsi="Times New Roman"/>
                <w:sz w:val="24"/>
                <w:szCs w:val="24"/>
              </w:rPr>
              <w:t>МР 09, ОК</w:t>
            </w:r>
            <w:r w:rsidR="00415D8E">
              <w:rPr>
                <w:rFonts w:ascii="Times New Roman" w:hAnsi="Times New Roman"/>
                <w:sz w:val="24"/>
                <w:szCs w:val="24"/>
              </w:rPr>
              <w:t xml:space="preserve"> 0</w:t>
            </w:r>
            <w:r w:rsidRPr="001F4EFC">
              <w:rPr>
                <w:rFonts w:ascii="Times New Roman" w:hAnsi="Times New Roman"/>
                <w:sz w:val="24"/>
                <w:szCs w:val="24"/>
              </w:rPr>
              <w:t xml:space="preserve">1, </w:t>
            </w:r>
          </w:p>
          <w:p w14:paraId="1FDE244C" w14:textId="77777777" w:rsidR="0047674F" w:rsidRPr="001F4EFC" w:rsidRDefault="0047674F" w:rsidP="00261EA8">
            <w:pPr>
              <w:spacing w:after="0" w:line="240" w:lineRule="auto"/>
              <w:jc w:val="both"/>
              <w:rPr>
                <w:rFonts w:ascii="Times New Roman" w:hAnsi="Times New Roman"/>
                <w:b/>
                <w:bCs/>
                <w:sz w:val="24"/>
                <w:szCs w:val="24"/>
              </w:rPr>
            </w:pPr>
            <w:r w:rsidRPr="001F4EFC">
              <w:rPr>
                <w:rFonts w:ascii="Times New Roman" w:hAnsi="Times New Roman"/>
                <w:sz w:val="24"/>
                <w:szCs w:val="24"/>
              </w:rPr>
              <w:t>ОК</w:t>
            </w:r>
            <w:r w:rsidR="00415D8E">
              <w:rPr>
                <w:rFonts w:ascii="Times New Roman" w:hAnsi="Times New Roman"/>
                <w:sz w:val="24"/>
                <w:szCs w:val="24"/>
              </w:rPr>
              <w:t xml:space="preserve"> 0</w:t>
            </w:r>
            <w:r w:rsidRPr="001F4EFC">
              <w:rPr>
                <w:rFonts w:ascii="Times New Roman" w:hAnsi="Times New Roman"/>
                <w:sz w:val="24"/>
                <w:szCs w:val="24"/>
              </w:rPr>
              <w:t>2, ОК</w:t>
            </w:r>
            <w:r w:rsidR="00415D8E">
              <w:rPr>
                <w:rFonts w:ascii="Times New Roman" w:hAnsi="Times New Roman"/>
                <w:sz w:val="24"/>
                <w:szCs w:val="24"/>
              </w:rPr>
              <w:t xml:space="preserve"> 0</w:t>
            </w:r>
            <w:r w:rsidRPr="001F4EFC">
              <w:rPr>
                <w:rFonts w:ascii="Times New Roman" w:hAnsi="Times New Roman"/>
                <w:sz w:val="24"/>
                <w:szCs w:val="24"/>
              </w:rPr>
              <w:t>3,</w:t>
            </w:r>
            <w:r w:rsidR="00415D8E">
              <w:rPr>
                <w:rFonts w:ascii="Times New Roman" w:hAnsi="Times New Roman"/>
                <w:sz w:val="24"/>
                <w:szCs w:val="24"/>
              </w:rPr>
              <w:t xml:space="preserve"> </w:t>
            </w:r>
            <w:r w:rsidRPr="001F4EFC">
              <w:rPr>
                <w:rFonts w:ascii="Times New Roman" w:hAnsi="Times New Roman"/>
                <w:sz w:val="24"/>
                <w:szCs w:val="24"/>
              </w:rPr>
              <w:t>ОК</w:t>
            </w:r>
            <w:r w:rsidR="00415D8E">
              <w:rPr>
                <w:rFonts w:ascii="Times New Roman" w:hAnsi="Times New Roman"/>
                <w:sz w:val="24"/>
                <w:szCs w:val="24"/>
              </w:rPr>
              <w:t>0</w:t>
            </w:r>
            <w:r w:rsidRPr="001F4EFC">
              <w:rPr>
                <w:rFonts w:ascii="Times New Roman" w:hAnsi="Times New Roman"/>
                <w:sz w:val="24"/>
                <w:szCs w:val="24"/>
              </w:rPr>
              <w:t>4</w:t>
            </w:r>
          </w:p>
        </w:tc>
      </w:tr>
      <w:tr w:rsidR="0047674F" w:rsidRPr="001F4EFC" w14:paraId="22EDD531" w14:textId="77777777" w:rsidTr="00415D8E">
        <w:trPr>
          <w:trHeight w:val="20"/>
        </w:trPr>
        <w:tc>
          <w:tcPr>
            <w:tcW w:w="2217" w:type="dxa"/>
            <w:vMerge w:val="restart"/>
            <w:tcBorders>
              <w:top w:val="single" w:sz="4" w:space="0" w:color="auto"/>
              <w:left w:val="single" w:sz="4" w:space="0" w:color="auto"/>
              <w:bottom w:val="single" w:sz="4" w:space="0" w:color="auto"/>
              <w:right w:val="single" w:sz="4" w:space="0" w:color="auto"/>
            </w:tcBorders>
            <w:shd w:val="clear" w:color="auto" w:fill="auto"/>
          </w:tcPr>
          <w:p w14:paraId="6B1E5B4C"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 xml:space="preserve">Тема 4.1. </w:t>
            </w:r>
          </w:p>
          <w:p w14:paraId="06A156F1"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Сергей Евгень</w:t>
            </w:r>
            <w:r w:rsidRPr="001F4EFC">
              <w:rPr>
                <w:rFonts w:ascii="Times New Roman" w:hAnsi="Times New Roman"/>
                <w:b/>
                <w:bCs/>
                <w:sz w:val="24"/>
                <w:szCs w:val="24"/>
              </w:rPr>
              <w:t>е</w:t>
            </w:r>
            <w:r w:rsidRPr="001F4EFC">
              <w:rPr>
                <w:rFonts w:ascii="Times New Roman" w:hAnsi="Times New Roman"/>
                <w:b/>
                <w:bCs/>
                <w:sz w:val="24"/>
                <w:szCs w:val="24"/>
              </w:rPr>
              <w:lastRenderedPageBreak/>
              <w:t>вич Васильев</w:t>
            </w:r>
          </w:p>
        </w:tc>
        <w:tc>
          <w:tcPr>
            <w:tcW w:w="8908" w:type="dxa"/>
            <w:gridSpan w:val="2"/>
            <w:tcBorders>
              <w:top w:val="single" w:sz="4" w:space="0" w:color="auto"/>
              <w:left w:val="single" w:sz="4" w:space="0" w:color="auto"/>
              <w:bottom w:val="single" w:sz="4" w:space="0" w:color="auto"/>
              <w:right w:val="single" w:sz="2" w:space="0" w:color="auto"/>
            </w:tcBorders>
            <w:shd w:val="clear" w:color="auto" w:fill="auto"/>
          </w:tcPr>
          <w:p w14:paraId="7691176A"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
                <w:bCs/>
                <w:sz w:val="24"/>
                <w:szCs w:val="24"/>
              </w:rPr>
              <w:lastRenderedPageBreak/>
              <w:t>Содержание учебного материала</w:t>
            </w:r>
          </w:p>
        </w:tc>
        <w:tc>
          <w:tcPr>
            <w:tcW w:w="1276" w:type="dxa"/>
            <w:tcBorders>
              <w:top w:val="single" w:sz="4" w:space="0" w:color="auto"/>
              <w:left w:val="single" w:sz="2" w:space="0" w:color="auto"/>
              <w:bottom w:val="single" w:sz="4" w:space="0" w:color="auto"/>
              <w:right w:val="single" w:sz="4" w:space="0" w:color="auto"/>
            </w:tcBorders>
            <w:shd w:val="clear" w:color="auto" w:fill="auto"/>
          </w:tcPr>
          <w:p w14:paraId="373C42BB"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68" w:type="dxa"/>
            <w:vMerge/>
            <w:tcBorders>
              <w:left w:val="single" w:sz="4" w:space="0" w:color="auto"/>
              <w:right w:val="single" w:sz="4" w:space="0" w:color="auto"/>
            </w:tcBorders>
            <w:shd w:val="clear" w:color="auto" w:fill="auto"/>
          </w:tcPr>
          <w:p w14:paraId="1DD8D847"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7674F" w:rsidRPr="001F4EFC" w14:paraId="73B4A22F" w14:textId="77777777" w:rsidTr="00415D8E">
        <w:trPr>
          <w:trHeight w:val="20"/>
        </w:trPr>
        <w:tc>
          <w:tcPr>
            <w:tcW w:w="2217" w:type="dxa"/>
            <w:vMerge/>
            <w:tcBorders>
              <w:top w:val="single" w:sz="4" w:space="0" w:color="auto"/>
              <w:left w:val="single" w:sz="4" w:space="0" w:color="auto"/>
              <w:bottom w:val="single" w:sz="4" w:space="0" w:color="auto"/>
              <w:right w:val="single" w:sz="4" w:space="0" w:color="auto"/>
            </w:tcBorders>
            <w:shd w:val="clear" w:color="auto" w:fill="auto"/>
          </w:tcPr>
          <w:p w14:paraId="19187186"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03" w:type="dxa"/>
            <w:tcBorders>
              <w:top w:val="single" w:sz="4" w:space="0" w:color="auto"/>
              <w:left w:val="single" w:sz="4" w:space="0" w:color="auto"/>
              <w:bottom w:val="single" w:sz="4" w:space="0" w:color="auto"/>
              <w:right w:val="single" w:sz="4" w:space="0" w:color="auto"/>
            </w:tcBorders>
            <w:shd w:val="clear" w:color="auto" w:fill="auto"/>
          </w:tcPr>
          <w:p w14:paraId="59C7E869"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1</w:t>
            </w:r>
          </w:p>
        </w:tc>
        <w:tc>
          <w:tcPr>
            <w:tcW w:w="8505" w:type="dxa"/>
            <w:tcBorders>
              <w:top w:val="single" w:sz="4" w:space="0" w:color="auto"/>
              <w:left w:val="single" w:sz="4" w:space="0" w:color="auto"/>
              <w:bottom w:val="single" w:sz="4" w:space="0" w:color="auto"/>
              <w:right w:val="single" w:sz="2" w:space="0" w:color="auto"/>
            </w:tcBorders>
            <w:shd w:val="clear" w:color="auto" w:fill="auto"/>
          </w:tcPr>
          <w:p w14:paraId="652BEFF7"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Биография С.Е. Васильева.</w:t>
            </w:r>
          </w:p>
        </w:tc>
        <w:tc>
          <w:tcPr>
            <w:tcW w:w="1276" w:type="dxa"/>
            <w:tcBorders>
              <w:top w:val="single" w:sz="4" w:space="0" w:color="auto"/>
              <w:left w:val="single" w:sz="2" w:space="0" w:color="auto"/>
              <w:bottom w:val="single" w:sz="4" w:space="0" w:color="auto"/>
              <w:right w:val="single" w:sz="4" w:space="0" w:color="auto"/>
            </w:tcBorders>
            <w:shd w:val="clear" w:color="auto" w:fill="auto"/>
          </w:tcPr>
          <w:p w14:paraId="61A1BF2E"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rPr>
              <w:t>1</w:t>
            </w:r>
          </w:p>
        </w:tc>
        <w:tc>
          <w:tcPr>
            <w:tcW w:w="2268" w:type="dxa"/>
            <w:vMerge/>
            <w:tcBorders>
              <w:left w:val="single" w:sz="4" w:space="0" w:color="auto"/>
              <w:right w:val="single" w:sz="4" w:space="0" w:color="auto"/>
            </w:tcBorders>
            <w:shd w:val="clear" w:color="auto" w:fill="auto"/>
          </w:tcPr>
          <w:p w14:paraId="1530297F"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7674F" w:rsidRPr="001F4EFC" w14:paraId="596E9C48" w14:textId="77777777" w:rsidTr="00415D8E">
        <w:trPr>
          <w:trHeight w:val="70"/>
        </w:trPr>
        <w:tc>
          <w:tcPr>
            <w:tcW w:w="2217" w:type="dxa"/>
            <w:vMerge/>
            <w:tcBorders>
              <w:top w:val="single" w:sz="4" w:space="0" w:color="auto"/>
              <w:left w:val="single" w:sz="4" w:space="0" w:color="auto"/>
              <w:bottom w:val="single" w:sz="4" w:space="0" w:color="auto"/>
              <w:right w:val="single" w:sz="4" w:space="0" w:color="auto"/>
            </w:tcBorders>
            <w:shd w:val="clear" w:color="auto" w:fill="auto"/>
          </w:tcPr>
          <w:p w14:paraId="73BED5FD"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03" w:type="dxa"/>
            <w:shd w:val="clear" w:color="auto" w:fill="auto"/>
          </w:tcPr>
          <w:p w14:paraId="7B2440EB"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2</w:t>
            </w:r>
          </w:p>
        </w:tc>
        <w:tc>
          <w:tcPr>
            <w:tcW w:w="8505" w:type="dxa"/>
            <w:shd w:val="clear" w:color="auto" w:fill="auto"/>
          </w:tcPr>
          <w:p w14:paraId="38DB7ADF"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Творчество С.Е. Васильева.</w:t>
            </w:r>
          </w:p>
        </w:tc>
        <w:tc>
          <w:tcPr>
            <w:tcW w:w="1276" w:type="dxa"/>
            <w:tcBorders>
              <w:right w:val="single" w:sz="4" w:space="0" w:color="auto"/>
            </w:tcBorders>
            <w:shd w:val="clear" w:color="auto" w:fill="auto"/>
          </w:tcPr>
          <w:p w14:paraId="57058E75"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rPr>
              <w:t>1</w:t>
            </w:r>
          </w:p>
        </w:tc>
        <w:tc>
          <w:tcPr>
            <w:tcW w:w="2268" w:type="dxa"/>
            <w:vMerge/>
            <w:tcBorders>
              <w:left w:val="single" w:sz="4" w:space="0" w:color="auto"/>
              <w:right w:val="single" w:sz="4" w:space="0" w:color="auto"/>
            </w:tcBorders>
            <w:shd w:val="clear" w:color="auto" w:fill="auto"/>
          </w:tcPr>
          <w:p w14:paraId="0B37095B"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7674F" w:rsidRPr="001F4EFC" w14:paraId="0EFC0A2C" w14:textId="77777777" w:rsidTr="00415D8E">
        <w:trPr>
          <w:trHeight w:val="20"/>
        </w:trPr>
        <w:tc>
          <w:tcPr>
            <w:tcW w:w="2217" w:type="dxa"/>
            <w:vMerge/>
            <w:tcBorders>
              <w:top w:val="single" w:sz="4" w:space="0" w:color="auto"/>
              <w:left w:val="single" w:sz="4" w:space="0" w:color="auto"/>
              <w:bottom w:val="single" w:sz="4" w:space="0" w:color="auto"/>
              <w:right w:val="single" w:sz="4" w:space="0" w:color="auto"/>
            </w:tcBorders>
            <w:shd w:val="clear" w:color="auto" w:fill="auto"/>
          </w:tcPr>
          <w:p w14:paraId="036E6727"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908" w:type="dxa"/>
            <w:gridSpan w:val="2"/>
            <w:shd w:val="clear" w:color="auto" w:fill="auto"/>
          </w:tcPr>
          <w:p w14:paraId="3D77F359"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
                <w:sz w:val="24"/>
                <w:szCs w:val="24"/>
              </w:rPr>
              <w:t>Практическое занятие</w:t>
            </w:r>
          </w:p>
          <w:p w14:paraId="3DBF6F4E"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Чтение и анализ стихотворений С.Е. Васильева.</w:t>
            </w:r>
          </w:p>
        </w:tc>
        <w:tc>
          <w:tcPr>
            <w:tcW w:w="1276" w:type="dxa"/>
            <w:tcBorders>
              <w:right w:val="single" w:sz="4" w:space="0" w:color="auto"/>
            </w:tcBorders>
            <w:shd w:val="clear" w:color="auto" w:fill="auto"/>
          </w:tcPr>
          <w:p w14:paraId="741DD23C"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rPr>
              <w:t>2</w:t>
            </w:r>
          </w:p>
        </w:tc>
        <w:tc>
          <w:tcPr>
            <w:tcW w:w="2268" w:type="dxa"/>
            <w:vMerge/>
            <w:tcBorders>
              <w:left w:val="single" w:sz="4" w:space="0" w:color="auto"/>
              <w:right w:val="single" w:sz="4" w:space="0" w:color="auto"/>
            </w:tcBorders>
            <w:shd w:val="clear" w:color="auto" w:fill="auto"/>
          </w:tcPr>
          <w:p w14:paraId="37172BE7"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7674F" w:rsidRPr="001F4EFC" w14:paraId="1D671773" w14:textId="77777777" w:rsidTr="00415D8E">
        <w:trPr>
          <w:trHeight w:val="20"/>
        </w:trPr>
        <w:tc>
          <w:tcPr>
            <w:tcW w:w="2217" w:type="dxa"/>
            <w:vMerge w:val="restart"/>
            <w:tcBorders>
              <w:top w:val="single" w:sz="4" w:space="0" w:color="auto"/>
            </w:tcBorders>
            <w:shd w:val="clear" w:color="auto" w:fill="auto"/>
          </w:tcPr>
          <w:p w14:paraId="761EF7DF"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Тема 4.2. Михаил Федорович Д</w:t>
            </w:r>
            <w:r w:rsidRPr="001F4EFC">
              <w:rPr>
                <w:rFonts w:ascii="Times New Roman" w:hAnsi="Times New Roman"/>
                <w:b/>
                <w:bCs/>
                <w:sz w:val="24"/>
                <w:szCs w:val="24"/>
              </w:rPr>
              <w:t>о</w:t>
            </w:r>
            <w:r w:rsidRPr="001F4EFC">
              <w:rPr>
                <w:rFonts w:ascii="Times New Roman" w:hAnsi="Times New Roman"/>
                <w:b/>
                <w:bCs/>
                <w:sz w:val="24"/>
                <w:szCs w:val="24"/>
              </w:rPr>
              <w:t>рошин</w:t>
            </w:r>
          </w:p>
          <w:p w14:paraId="1D182791"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908" w:type="dxa"/>
            <w:gridSpan w:val="2"/>
            <w:tcBorders>
              <w:top w:val="single" w:sz="4" w:space="0" w:color="auto"/>
            </w:tcBorders>
            <w:shd w:val="clear" w:color="auto" w:fill="auto"/>
          </w:tcPr>
          <w:p w14:paraId="42B29B66"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F4EFC">
              <w:rPr>
                <w:rFonts w:ascii="Times New Roman" w:hAnsi="Times New Roman"/>
                <w:b/>
                <w:sz w:val="24"/>
                <w:szCs w:val="24"/>
              </w:rPr>
              <w:t>Содержание учебного материала</w:t>
            </w:r>
          </w:p>
        </w:tc>
        <w:tc>
          <w:tcPr>
            <w:tcW w:w="1276" w:type="dxa"/>
            <w:tcBorders>
              <w:top w:val="single" w:sz="4" w:space="0" w:color="auto"/>
              <w:right w:val="single" w:sz="4" w:space="0" w:color="auto"/>
            </w:tcBorders>
            <w:shd w:val="clear" w:color="auto" w:fill="auto"/>
          </w:tcPr>
          <w:p w14:paraId="59007AF5"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68" w:type="dxa"/>
            <w:vMerge/>
            <w:tcBorders>
              <w:left w:val="single" w:sz="4" w:space="0" w:color="auto"/>
              <w:right w:val="single" w:sz="4" w:space="0" w:color="auto"/>
            </w:tcBorders>
            <w:shd w:val="clear" w:color="auto" w:fill="auto"/>
          </w:tcPr>
          <w:p w14:paraId="027A0038"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7674F" w:rsidRPr="001F4EFC" w14:paraId="11D38144" w14:textId="77777777" w:rsidTr="00415D8E">
        <w:trPr>
          <w:trHeight w:val="20"/>
        </w:trPr>
        <w:tc>
          <w:tcPr>
            <w:tcW w:w="2217" w:type="dxa"/>
            <w:vMerge/>
            <w:shd w:val="clear" w:color="auto" w:fill="auto"/>
          </w:tcPr>
          <w:p w14:paraId="16FB459D"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03" w:type="dxa"/>
            <w:tcBorders>
              <w:bottom w:val="single" w:sz="4" w:space="0" w:color="auto"/>
            </w:tcBorders>
            <w:shd w:val="clear" w:color="auto" w:fill="auto"/>
          </w:tcPr>
          <w:p w14:paraId="40AA504E"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1</w:t>
            </w:r>
          </w:p>
        </w:tc>
        <w:tc>
          <w:tcPr>
            <w:tcW w:w="8505" w:type="dxa"/>
            <w:tcBorders>
              <w:bottom w:val="single" w:sz="4" w:space="0" w:color="auto"/>
            </w:tcBorders>
            <w:shd w:val="clear" w:color="auto" w:fill="auto"/>
          </w:tcPr>
          <w:p w14:paraId="60D7A9FC"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F4EFC">
              <w:rPr>
                <w:rFonts w:ascii="Times New Roman" w:hAnsi="Times New Roman"/>
                <w:bCs/>
                <w:sz w:val="24"/>
                <w:szCs w:val="24"/>
              </w:rPr>
              <w:t>Биография М.Ф. Дорошина.</w:t>
            </w:r>
          </w:p>
        </w:tc>
        <w:tc>
          <w:tcPr>
            <w:tcW w:w="1276" w:type="dxa"/>
            <w:tcBorders>
              <w:bottom w:val="single" w:sz="4" w:space="0" w:color="auto"/>
              <w:right w:val="single" w:sz="4" w:space="0" w:color="auto"/>
            </w:tcBorders>
            <w:shd w:val="clear" w:color="auto" w:fill="auto"/>
          </w:tcPr>
          <w:p w14:paraId="4CA106BB"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rPr>
              <w:t>1</w:t>
            </w:r>
          </w:p>
        </w:tc>
        <w:tc>
          <w:tcPr>
            <w:tcW w:w="2268" w:type="dxa"/>
            <w:vMerge/>
            <w:tcBorders>
              <w:left w:val="single" w:sz="4" w:space="0" w:color="auto"/>
              <w:right w:val="single" w:sz="4" w:space="0" w:color="auto"/>
            </w:tcBorders>
            <w:shd w:val="clear" w:color="auto" w:fill="auto"/>
          </w:tcPr>
          <w:p w14:paraId="588C1A22"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7674F" w:rsidRPr="001F4EFC" w14:paraId="53142D3D" w14:textId="77777777" w:rsidTr="00415D8E">
        <w:trPr>
          <w:trHeight w:val="20"/>
        </w:trPr>
        <w:tc>
          <w:tcPr>
            <w:tcW w:w="2217" w:type="dxa"/>
            <w:vMerge/>
            <w:shd w:val="clear" w:color="auto" w:fill="auto"/>
          </w:tcPr>
          <w:p w14:paraId="7A12CB4A"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03" w:type="dxa"/>
            <w:tcBorders>
              <w:top w:val="single" w:sz="4" w:space="0" w:color="auto"/>
            </w:tcBorders>
            <w:shd w:val="clear" w:color="auto" w:fill="auto"/>
          </w:tcPr>
          <w:p w14:paraId="3E0DE1ED"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2</w:t>
            </w:r>
          </w:p>
        </w:tc>
        <w:tc>
          <w:tcPr>
            <w:tcW w:w="8505" w:type="dxa"/>
            <w:tcBorders>
              <w:top w:val="single" w:sz="4" w:space="0" w:color="auto"/>
            </w:tcBorders>
            <w:shd w:val="clear" w:color="auto" w:fill="auto"/>
          </w:tcPr>
          <w:p w14:paraId="35A1074E"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Творчество М.Ф. Дорошина.</w:t>
            </w:r>
          </w:p>
        </w:tc>
        <w:tc>
          <w:tcPr>
            <w:tcW w:w="1276" w:type="dxa"/>
            <w:tcBorders>
              <w:top w:val="single" w:sz="4" w:space="0" w:color="auto"/>
              <w:right w:val="single" w:sz="4" w:space="0" w:color="auto"/>
            </w:tcBorders>
            <w:shd w:val="clear" w:color="auto" w:fill="auto"/>
          </w:tcPr>
          <w:p w14:paraId="7DA21CBD"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rPr>
              <w:t>1</w:t>
            </w:r>
          </w:p>
        </w:tc>
        <w:tc>
          <w:tcPr>
            <w:tcW w:w="2268" w:type="dxa"/>
            <w:vMerge/>
            <w:tcBorders>
              <w:left w:val="single" w:sz="4" w:space="0" w:color="auto"/>
              <w:right w:val="single" w:sz="4" w:space="0" w:color="auto"/>
            </w:tcBorders>
            <w:shd w:val="clear" w:color="auto" w:fill="auto"/>
          </w:tcPr>
          <w:p w14:paraId="4F3583F5"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7674F" w:rsidRPr="001F4EFC" w14:paraId="5DDA493C" w14:textId="77777777" w:rsidTr="00415D8E">
        <w:trPr>
          <w:trHeight w:val="20"/>
        </w:trPr>
        <w:tc>
          <w:tcPr>
            <w:tcW w:w="2217" w:type="dxa"/>
            <w:vMerge/>
            <w:tcBorders>
              <w:bottom w:val="single" w:sz="4" w:space="0" w:color="auto"/>
            </w:tcBorders>
            <w:shd w:val="clear" w:color="auto" w:fill="auto"/>
          </w:tcPr>
          <w:p w14:paraId="481851D4"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908" w:type="dxa"/>
            <w:gridSpan w:val="2"/>
            <w:shd w:val="clear" w:color="auto" w:fill="auto"/>
          </w:tcPr>
          <w:p w14:paraId="68081598"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1F4EFC">
              <w:rPr>
                <w:rFonts w:ascii="Times New Roman" w:hAnsi="Times New Roman"/>
                <w:b/>
                <w:sz w:val="24"/>
                <w:szCs w:val="24"/>
              </w:rPr>
              <w:t>Практическое занятие</w:t>
            </w:r>
            <w:r w:rsidRPr="001F4EFC">
              <w:rPr>
                <w:rFonts w:ascii="Times New Roman" w:hAnsi="Times New Roman"/>
                <w:bCs/>
                <w:sz w:val="24"/>
                <w:szCs w:val="24"/>
              </w:rPr>
              <w:t xml:space="preserve"> Чтение и анализ стихотворений М.Ф. Дорошина.</w:t>
            </w:r>
          </w:p>
        </w:tc>
        <w:tc>
          <w:tcPr>
            <w:tcW w:w="1276" w:type="dxa"/>
            <w:tcBorders>
              <w:right w:val="single" w:sz="4" w:space="0" w:color="auto"/>
            </w:tcBorders>
            <w:shd w:val="clear" w:color="auto" w:fill="auto"/>
          </w:tcPr>
          <w:p w14:paraId="1931516C"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rPr>
              <w:t>2</w:t>
            </w:r>
          </w:p>
        </w:tc>
        <w:tc>
          <w:tcPr>
            <w:tcW w:w="2268" w:type="dxa"/>
            <w:vMerge/>
            <w:tcBorders>
              <w:left w:val="single" w:sz="4" w:space="0" w:color="auto"/>
              <w:right w:val="single" w:sz="4" w:space="0" w:color="auto"/>
            </w:tcBorders>
            <w:shd w:val="clear" w:color="auto" w:fill="auto"/>
          </w:tcPr>
          <w:p w14:paraId="140D509D"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7674F" w:rsidRPr="001F4EFC" w14:paraId="286AC9DE" w14:textId="77777777" w:rsidTr="00415D8E">
        <w:trPr>
          <w:trHeight w:val="20"/>
        </w:trPr>
        <w:tc>
          <w:tcPr>
            <w:tcW w:w="2217" w:type="dxa"/>
            <w:vMerge w:val="restart"/>
            <w:tcBorders>
              <w:top w:val="single" w:sz="4" w:space="0" w:color="auto"/>
            </w:tcBorders>
            <w:shd w:val="clear" w:color="auto" w:fill="auto"/>
          </w:tcPr>
          <w:p w14:paraId="1A387776"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Тема 4.3. Виктор Николаевич Др</w:t>
            </w:r>
            <w:r w:rsidRPr="001F4EFC">
              <w:rPr>
                <w:rFonts w:ascii="Times New Roman" w:hAnsi="Times New Roman"/>
                <w:b/>
                <w:bCs/>
                <w:sz w:val="24"/>
                <w:szCs w:val="24"/>
              </w:rPr>
              <w:t>о</w:t>
            </w:r>
            <w:r w:rsidRPr="001F4EFC">
              <w:rPr>
                <w:rFonts w:ascii="Times New Roman" w:hAnsi="Times New Roman"/>
                <w:b/>
                <w:bCs/>
                <w:sz w:val="24"/>
                <w:szCs w:val="24"/>
              </w:rPr>
              <w:t>ботов, Борис Пе</w:t>
            </w:r>
            <w:r w:rsidRPr="001F4EFC">
              <w:rPr>
                <w:rFonts w:ascii="Times New Roman" w:hAnsi="Times New Roman"/>
                <w:b/>
                <w:bCs/>
                <w:sz w:val="24"/>
                <w:szCs w:val="24"/>
              </w:rPr>
              <w:t>т</w:t>
            </w:r>
            <w:r w:rsidRPr="001F4EFC">
              <w:rPr>
                <w:rFonts w:ascii="Times New Roman" w:hAnsi="Times New Roman"/>
                <w:b/>
                <w:bCs/>
                <w:sz w:val="24"/>
                <w:szCs w:val="24"/>
              </w:rPr>
              <w:t>рович Екимов</w:t>
            </w:r>
          </w:p>
        </w:tc>
        <w:tc>
          <w:tcPr>
            <w:tcW w:w="8908" w:type="dxa"/>
            <w:gridSpan w:val="2"/>
            <w:tcBorders>
              <w:top w:val="single" w:sz="4" w:space="0" w:color="auto"/>
            </w:tcBorders>
            <w:shd w:val="clear" w:color="auto" w:fill="auto"/>
          </w:tcPr>
          <w:p w14:paraId="034BBC98"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tc>
        <w:tc>
          <w:tcPr>
            <w:tcW w:w="1276" w:type="dxa"/>
            <w:tcBorders>
              <w:top w:val="single" w:sz="4" w:space="0" w:color="auto"/>
              <w:right w:val="single" w:sz="4" w:space="0" w:color="auto"/>
            </w:tcBorders>
            <w:shd w:val="clear" w:color="auto" w:fill="auto"/>
          </w:tcPr>
          <w:p w14:paraId="0B8EB4B7"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2268" w:type="dxa"/>
            <w:vMerge/>
            <w:tcBorders>
              <w:left w:val="single" w:sz="4" w:space="0" w:color="auto"/>
              <w:right w:val="single" w:sz="4" w:space="0" w:color="auto"/>
            </w:tcBorders>
            <w:shd w:val="clear" w:color="auto" w:fill="auto"/>
          </w:tcPr>
          <w:p w14:paraId="7CB78B60"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7674F" w:rsidRPr="001F4EFC" w14:paraId="556C7F03" w14:textId="77777777" w:rsidTr="00415D8E">
        <w:trPr>
          <w:trHeight w:val="20"/>
        </w:trPr>
        <w:tc>
          <w:tcPr>
            <w:tcW w:w="2217" w:type="dxa"/>
            <w:vMerge/>
            <w:shd w:val="clear" w:color="auto" w:fill="auto"/>
          </w:tcPr>
          <w:p w14:paraId="23CF18DA"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03" w:type="dxa"/>
            <w:shd w:val="clear" w:color="auto" w:fill="auto"/>
          </w:tcPr>
          <w:p w14:paraId="5AF91672"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1</w:t>
            </w:r>
          </w:p>
        </w:tc>
        <w:tc>
          <w:tcPr>
            <w:tcW w:w="8505" w:type="dxa"/>
            <w:shd w:val="clear" w:color="auto" w:fill="auto"/>
          </w:tcPr>
          <w:p w14:paraId="20DEF68C"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Биография В.Н. Дроботова и Б.П. Екимова.</w:t>
            </w:r>
          </w:p>
        </w:tc>
        <w:tc>
          <w:tcPr>
            <w:tcW w:w="1276" w:type="dxa"/>
            <w:tcBorders>
              <w:right w:val="single" w:sz="4" w:space="0" w:color="auto"/>
            </w:tcBorders>
            <w:shd w:val="clear" w:color="auto" w:fill="auto"/>
          </w:tcPr>
          <w:p w14:paraId="24A51840"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rPr>
              <w:t>1</w:t>
            </w:r>
          </w:p>
        </w:tc>
        <w:tc>
          <w:tcPr>
            <w:tcW w:w="2268" w:type="dxa"/>
            <w:vMerge/>
            <w:tcBorders>
              <w:left w:val="single" w:sz="4" w:space="0" w:color="auto"/>
              <w:right w:val="single" w:sz="4" w:space="0" w:color="auto"/>
            </w:tcBorders>
            <w:shd w:val="clear" w:color="auto" w:fill="auto"/>
          </w:tcPr>
          <w:p w14:paraId="6CA01C59"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7674F" w:rsidRPr="001F4EFC" w14:paraId="11D8D05E" w14:textId="77777777" w:rsidTr="00415D8E">
        <w:trPr>
          <w:trHeight w:val="20"/>
        </w:trPr>
        <w:tc>
          <w:tcPr>
            <w:tcW w:w="2217" w:type="dxa"/>
            <w:vMerge/>
            <w:shd w:val="clear" w:color="auto" w:fill="auto"/>
          </w:tcPr>
          <w:p w14:paraId="3E517985"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03" w:type="dxa"/>
            <w:shd w:val="clear" w:color="auto" w:fill="auto"/>
          </w:tcPr>
          <w:p w14:paraId="56AFBE94"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2.</w:t>
            </w:r>
          </w:p>
        </w:tc>
        <w:tc>
          <w:tcPr>
            <w:tcW w:w="8505" w:type="dxa"/>
            <w:shd w:val="clear" w:color="auto" w:fill="auto"/>
          </w:tcPr>
          <w:p w14:paraId="2F2F16BF"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Творчество В.Н. Дроботова и Б.П. Екимова.</w:t>
            </w:r>
          </w:p>
        </w:tc>
        <w:tc>
          <w:tcPr>
            <w:tcW w:w="1276" w:type="dxa"/>
            <w:tcBorders>
              <w:right w:val="single" w:sz="4" w:space="0" w:color="auto"/>
            </w:tcBorders>
            <w:shd w:val="clear" w:color="auto" w:fill="auto"/>
          </w:tcPr>
          <w:p w14:paraId="3C887534" w14:textId="77777777" w:rsidR="0047674F" w:rsidRPr="001F4EFC" w:rsidRDefault="0047674F" w:rsidP="00261EA8">
            <w:pPr>
              <w:spacing w:after="0" w:line="240" w:lineRule="auto"/>
              <w:jc w:val="center"/>
              <w:rPr>
                <w:rFonts w:ascii="Times New Roman" w:hAnsi="Times New Roman"/>
                <w:i/>
                <w:sz w:val="24"/>
                <w:szCs w:val="24"/>
              </w:rPr>
            </w:pPr>
            <w:r w:rsidRPr="001F4EFC">
              <w:rPr>
                <w:rFonts w:ascii="Times New Roman" w:hAnsi="Times New Roman"/>
                <w:i/>
                <w:sz w:val="24"/>
                <w:szCs w:val="24"/>
              </w:rPr>
              <w:t>1</w:t>
            </w:r>
          </w:p>
        </w:tc>
        <w:tc>
          <w:tcPr>
            <w:tcW w:w="2268" w:type="dxa"/>
            <w:vMerge/>
            <w:tcBorders>
              <w:left w:val="single" w:sz="4" w:space="0" w:color="auto"/>
              <w:right w:val="single" w:sz="4" w:space="0" w:color="auto"/>
            </w:tcBorders>
            <w:shd w:val="clear" w:color="auto" w:fill="auto"/>
          </w:tcPr>
          <w:p w14:paraId="5A05213C"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7674F" w:rsidRPr="001F4EFC" w14:paraId="0BD4735D" w14:textId="77777777" w:rsidTr="00415D8E">
        <w:trPr>
          <w:trHeight w:val="562"/>
        </w:trPr>
        <w:tc>
          <w:tcPr>
            <w:tcW w:w="2217" w:type="dxa"/>
            <w:vMerge/>
            <w:shd w:val="clear" w:color="auto" w:fill="auto"/>
          </w:tcPr>
          <w:p w14:paraId="45BE6A42"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908" w:type="dxa"/>
            <w:gridSpan w:val="2"/>
            <w:shd w:val="clear" w:color="auto" w:fill="auto"/>
          </w:tcPr>
          <w:p w14:paraId="34FF4416"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
                <w:sz w:val="24"/>
                <w:szCs w:val="24"/>
              </w:rPr>
              <w:t>Практическое занятие</w:t>
            </w:r>
          </w:p>
          <w:p w14:paraId="3FE3DF3A"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Чтение и анализ стихотворений В.Н. Дроботова и Б.П. Екимова.</w:t>
            </w:r>
          </w:p>
        </w:tc>
        <w:tc>
          <w:tcPr>
            <w:tcW w:w="1276" w:type="dxa"/>
            <w:tcBorders>
              <w:right w:val="single" w:sz="4" w:space="0" w:color="auto"/>
            </w:tcBorders>
            <w:shd w:val="clear" w:color="auto" w:fill="auto"/>
          </w:tcPr>
          <w:p w14:paraId="23F788BE" w14:textId="77777777" w:rsidR="0047674F" w:rsidRPr="001F4EFC" w:rsidRDefault="0047674F" w:rsidP="00261EA8">
            <w:pPr>
              <w:spacing w:after="0" w:line="240" w:lineRule="auto"/>
              <w:jc w:val="center"/>
              <w:rPr>
                <w:rFonts w:ascii="Times New Roman" w:hAnsi="Times New Roman"/>
                <w:i/>
                <w:sz w:val="24"/>
                <w:szCs w:val="24"/>
              </w:rPr>
            </w:pPr>
            <w:r w:rsidRPr="001F4EFC">
              <w:rPr>
                <w:rFonts w:ascii="Times New Roman" w:hAnsi="Times New Roman"/>
                <w:i/>
                <w:sz w:val="24"/>
                <w:szCs w:val="24"/>
              </w:rPr>
              <w:t>2</w:t>
            </w:r>
          </w:p>
        </w:tc>
        <w:tc>
          <w:tcPr>
            <w:tcW w:w="2268" w:type="dxa"/>
            <w:vMerge/>
            <w:tcBorders>
              <w:left w:val="single" w:sz="4" w:space="0" w:color="auto"/>
              <w:right w:val="single" w:sz="4" w:space="0" w:color="auto"/>
            </w:tcBorders>
            <w:shd w:val="clear" w:color="auto" w:fill="auto"/>
          </w:tcPr>
          <w:p w14:paraId="6A459E3D"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7674F" w:rsidRPr="001F4EFC" w14:paraId="18DCF09C" w14:textId="77777777" w:rsidTr="00415D8E">
        <w:trPr>
          <w:trHeight w:val="20"/>
        </w:trPr>
        <w:tc>
          <w:tcPr>
            <w:tcW w:w="2217" w:type="dxa"/>
            <w:vMerge w:val="restart"/>
            <w:shd w:val="clear" w:color="auto" w:fill="auto"/>
          </w:tcPr>
          <w:p w14:paraId="705A6B28"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1F4EFC">
              <w:rPr>
                <w:rFonts w:ascii="Times New Roman" w:hAnsi="Times New Roman"/>
                <w:b/>
                <w:bCs/>
                <w:sz w:val="24"/>
                <w:szCs w:val="24"/>
              </w:rPr>
              <w:t>Тема 4.4. Михаил Федорович За</w:t>
            </w:r>
            <w:r w:rsidRPr="001F4EFC">
              <w:rPr>
                <w:rFonts w:ascii="Times New Roman" w:hAnsi="Times New Roman"/>
                <w:b/>
                <w:bCs/>
                <w:sz w:val="24"/>
                <w:szCs w:val="24"/>
              </w:rPr>
              <w:t>й</w:t>
            </w:r>
            <w:r w:rsidRPr="001F4EFC">
              <w:rPr>
                <w:rFonts w:ascii="Times New Roman" w:hAnsi="Times New Roman"/>
                <w:b/>
                <w:bCs/>
                <w:sz w:val="24"/>
                <w:szCs w:val="24"/>
              </w:rPr>
              <w:t>цев, Иванникова Елизавета Викт</w:t>
            </w:r>
            <w:r w:rsidRPr="001F4EFC">
              <w:rPr>
                <w:rFonts w:ascii="Times New Roman" w:hAnsi="Times New Roman"/>
                <w:b/>
                <w:bCs/>
                <w:sz w:val="24"/>
                <w:szCs w:val="24"/>
              </w:rPr>
              <w:t>о</w:t>
            </w:r>
            <w:r w:rsidRPr="001F4EFC">
              <w:rPr>
                <w:rFonts w:ascii="Times New Roman" w:hAnsi="Times New Roman"/>
                <w:b/>
                <w:bCs/>
                <w:sz w:val="24"/>
                <w:szCs w:val="24"/>
              </w:rPr>
              <w:t>ровна</w:t>
            </w:r>
          </w:p>
        </w:tc>
        <w:tc>
          <w:tcPr>
            <w:tcW w:w="8908" w:type="dxa"/>
            <w:gridSpan w:val="2"/>
            <w:shd w:val="clear" w:color="auto" w:fill="auto"/>
          </w:tcPr>
          <w:p w14:paraId="57CDDC75"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tc>
        <w:tc>
          <w:tcPr>
            <w:tcW w:w="1276" w:type="dxa"/>
            <w:tcBorders>
              <w:right w:val="single" w:sz="4" w:space="0" w:color="auto"/>
            </w:tcBorders>
            <w:shd w:val="clear" w:color="auto" w:fill="auto"/>
          </w:tcPr>
          <w:p w14:paraId="0F8F6952"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2268" w:type="dxa"/>
            <w:vMerge/>
            <w:tcBorders>
              <w:left w:val="single" w:sz="4" w:space="0" w:color="auto"/>
              <w:right w:val="single" w:sz="4" w:space="0" w:color="auto"/>
            </w:tcBorders>
            <w:shd w:val="clear" w:color="auto" w:fill="auto"/>
          </w:tcPr>
          <w:p w14:paraId="0BC82916"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7674F" w:rsidRPr="001F4EFC" w14:paraId="4BCCC130" w14:textId="77777777" w:rsidTr="00415D8E">
        <w:trPr>
          <w:trHeight w:val="20"/>
        </w:trPr>
        <w:tc>
          <w:tcPr>
            <w:tcW w:w="2217" w:type="dxa"/>
            <w:vMerge/>
            <w:shd w:val="clear" w:color="auto" w:fill="auto"/>
          </w:tcPr>
          <w:p w14:paraId="6F074C50"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03" w:type="dxa"/>
            <w:shd w:val="clear" w:color="auto" w:fill="auto"/>
          </w:tcPr>
          <w:p w14:paraId="06078962"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1</w:t>
            </w:r>
          </w:p>
        </w:tc>
        <w:tc>
          <w:tcPr>
            <w:tcW w:w="8505" w:type="dxa"/>
            <w:shd w:val="clear" w:color="auto" w:fill="auto"/>
          </w:tcPr>
          <w:p w14:paraId="6A2E32DD"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Биография М.Ф. Зайцева и Е.В. Иванниковой.</w:t>
            </w:r>
          </w:p>
        </w:tc>
        <w:tc>
          <w:tcPr>
            <w:tcW w:w="1276" w:type="dxa"/>
            <w:tcBorders>
              <w:right w:val="single" w:sz="4" w:space="0" w:color="auto"/>
            </w:tcBorders>
            <w:shd w:val="clear" w:color="auto" w:fill="auto"/>
          </w:tcPr>
          <w:p w14:paraId="09624651"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rPr>
              <w:t>1</w:t>
            </w:r>
          </w:p>
        </w:tc>
        <w:tc>
          <w:tcPr>
            <w:tcW w:w="2268" w:type="dxa"/>
            <w:vMerge/>
            <w:tcBorders>
              <w:left w:val="single" w:sz="4" w:space="0" w:color="auto"/>
              <w:right w:val="single" w:sz="4" w:space="0" w:color="auto"/>
            </w:tcBorders>
            <w:shd w:val="clear" w:color="auto" w:fill="auto"/>
          </w:tcPr>
          <w:p w14:paraId="1A3058D6"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7674F" w:rsidRPr="001F4EFC" w14:paraId="55F2CAE6" w14:textId="77777777" w:rsidTr="00415D8E">
        <w:trPr>
          <w:trHeight w:val="20"/>
        </w:trPr>
        <w:tc>
          <w:tcPr>
            <w:tcW w:w="2217" w:type="dxa"/>
            <w:vMerge/>
            <w:shd w:val="clear" w:color="auto" w:fill="auto"/>
          </w:tcPr>
          <w:p w14:paraId="091C382A"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03" w:type="dxa"/>
            <w:shd w:val="clear" w:color="auto" w:fill="auto"/>
          </w:tcPr>
          <w:p w14:paraId="1AA3620D"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2</w:t>
            </w:r>
          </w:p>
        </w:tc>
        <w:tc>
          <w:tcPr>
            <w:tcW w:w="8505" w:type="dxa"/>
            <w:shd w:val="clear" w:color="auto" w:fill="auto"/>
          </w:tcPr>
          <w:p w14:paraId="08F54872"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Творчество М.Ф. Зайцева и Е.В. Иванниковой.</w:t>
            </w:r>
          </w:p>
        </w:tc>
        <w:tc>
          <w:tcPr>
            <w:tcW w:w="1276" w:type="dxa"/>
            <w:tcBorders>
              <w:right w:val="single" w:sz="4" w:space="0" w:color="auto"/>
            </w:tcBorders>
            <w:shd w:val="clear" w:color="auto" w:fill="auto"/>
          </w:tcPr>
          <w:p w14:paraId="44E8E7F9"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rPr>
              <w:t>1</w:t>
            </w:r>
          </w:p>
        </w:tc>
        <w:tc>
          <w:tcPr>
            <w:tcW w:w="2268" w:type="dxa"/>
            <w:vMerge/>
            <w:tcBorders>
              <w:left w:val="single" w:sz="4" w:space="0" w:color="auto"/>
              <w:right w:val="single" w:sz="4" w:space="0" w:color="auto"/>
            </w:tcBorders>
            <w:shd w:val="clear" w:color="auto" w:fill="auto"/>
          </w:tcPr>
          <w:p w14:paraId="36181BE4"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7674F" w:rsidRPr="001F4EFC" w14:paraId="46263BC4" w14:textId="77777777" w:rsidTr="00415D8E">
        <w:trPr>
          <w:trHeight w:val="20"/>
        </w:trPr>
        <w:tc>
          <w:tcPr>
            <w:tcW w:w="2217" w:type="dxa"/>
            <w:vMerge/>
            <w:shd w:val="clear" w:color="auto" w:fill="auto"/>
          </w:tcPr>
          <w:p w14:paraId="5E5EC7EC"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908" w:type="dxa"/>
            <w:gridSpan w:val="2"/>
            <w:shd w:val="clear" w:color="auto" w:fill="auto"/>
          </w:tcPr>
          <w:p w14:paraId="752897ED"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1F4EFC">
              <w:rPr>
                <w:rFonts w:ascii="Times New Roman" w:hAnsi="Times New Roman"/>
                <w:b/>
                <w:sz w:val="24"/>
                <w:szCs w:val="24"/>
              </w:rPr>
              <w:t>Практическое занятие</w:t>
            </w:r>
          </w:p>
          <w:p w14:paraId="31594E38"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Чтение и анализ стихотворений М.Ф. Зайцева и Е.В. Иванниковой.</w:t>
            </w:r>
          </w:p>
        </w:tc>
        <w:tc>
          <w:tcPr>
            <w:tcW w:w="1276" w:type="dxa"/>
            <w:tcBorders>
              <w:right w:val="single" w:sz="4" w:space="0" w:color="auto"/>
            </w:tcBorders>
            <w:shd w:val="clear" w:color="auto" w:fill="auto"/>
          </w:tcPr>
          <w:p w14:paraId="4A1A7C35"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rPr>
              <w:t>2</w:t>
            </w:r>
          </w:p>
        </w:tc>
        <w:tc>
          <w:tcPr>
            <w:tcW w:w="2268" w:type="dxa"/>
            <w:vMerge/>
            <w:tcBorders>
              <w:left w:val="single" w:sz="4" w:space="0" w:color="auto"/>
              <w:right w:val="single" w:sz="4" w:space="0" w:color="auto"/>
            </w:tcBorders>
            <w:shd w:val="clear" w:color="auto" w:fill="auto"/>
          </w:tcPr>
          <w:p w14:paraId="751BCA21"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7674F" w:rsidRPr="001F4EFC" w14:paraId="7F67A195" w14:textId="77777777" w:rsidTr="00415D8E">
        <w:trPr>
          <w:trHeight w:val="20"/>
        </w:trPr>
        <w:tc>
          <w:tcPr>
            <w:tcW w:w="2217" w:type="dxa"/>
            <w:vMerge w:val="restart"/>
            <w:shd w:val="clear" w:color="auto" w:fill="auto"/>
          </w:tcPr>
          <w:p w14:paraId="43CF97B5"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Тема 4.5. Ник</w:t>
            </w:r>
            <w:r w:rsidRPr="001F4EFC">
              <w:rPr>
                <w:rFonts w:ascii="Times New Roman" w:hAnsi="Times New Roman"/>
                <w:b/>
                <w:bCs/>
                <w:sz w:val="24"/>
                <w:szCs w:val="24"/>
              </w:rPr>
              <w:t>о</w:t>
            </w:r>
            <w:r w:rsidRPr="001F4EFC">
              <w:rPr>
                <w:rFonts w:ascii="Times New Roman" w:hAnsi="Times New Roman"/>
                <w:b/>
                <w:bCs/>
                <w:sz w:val="24"/>
                <w:szCs w:val="24"/>
              </w:rPr>
              <w:t>лай Андреевич Келин, Александр Евгеньевич  Колль</w:t>
            </w:r>
          </w:p>
        </w:tc>
        <w:tc>
          <w:tcPr>
            <w:tcW w:w="403" w:type="dxa"/>
            <w:shd w:val="clear" w:color="auto" w:fill="auto"/>
          </w:tcPr>
          <w:p w14:paraId="0DFBDBDD"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F4EFC">
              <w:rPr>
                <w:rFonts w:ascii="Times New Roman" w:hAnsi="Times New Roman"/>
                <w:bCs/>
                <w:sz w:val="24"/>
                <w:szCs w:val="24"/>
              </w:rPr>
              <w:t>1.</w:t>
            </w:r>
          </w:p>
        </w:tc>
        <w:tc>
          <w:tcPr>
            <w:tcW w:w="8505" w:type="dxa"/>
            <w:shd w:val="clear" w:color="auto" w:fill="auto"/>
          </w:tcPr>
          <w:p w14:paraId="122E7059"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F4EFC">
              <w:rPr>
                <w:rFonts w:ascii="Times New Roman" w:hAnsi="Times New Roman"/>
                <w:bCs/>
                <w:sz w:val="24"/>
                <w:szCs w:val="24"/>
              </w:rPr>
              <w:t>Биография</w:t>
            </w:r>
            <w:r w:rsidRPr="001F4EFC">
              <w:rPr>
                <w:rFonts w:ascii="Times New Roman" w:hAnsi="Times New Roman"/>
                <w:b/>
                <w:bCs/>
                <w:sz w:val="24"/>
                <w:szCs w:val="24"/>
              </w:rPr>
              <w:t xml:space="preserve"> </w:t>
            </w:r>
            <w:r w:rsidRPr="001F4EFC">
              <w:rPr>
                <w:rFonts w:ascii="Times New Roman" w:hAnsi="Times New Roman"/>
                <w:sz w:val="24"/>
                <w:szCs w:val="24"/>
              </w:rPr>
              <w:t>Н.А. Келина и Н. А.Е. Колль.</w:t>
            </w:r>
          </w:p>
        </w:tc>
        <w:tc>
          <w:tcPr>
            <w:tcW w:w="1276" w:type="dxa"/>
            <w:tcBorders>
              <w:right w:val="single" w:sz="4" w:space="0" w:color="auto"/>
            </w:tcBorders>
            <w:shd w:val="clear" w:color="auto" w:fill="auto"/>
          </w:tcPr>
          <w:p w14:paraId="1A98CF9D"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rPr>
              <w:t>1</w:t>
            </w:r>
          </w:p>
        </w:tc>
        <w:tc>
          <w:tcPr>
            <w:tcW w:w="2268" w:type="dxa"/>
            <w:vMerge/>
            <w:tcBorders>
              <w:left w:val="single" w:sz="4" w:space="0" w:color="auto"/>
              <w:right w:val="single" w:sz="4" w:space="0" w:color="auto"/>
            </w:tcBorders>
            <w:shd w:val="clear" w:color="auto" w:fill="auto"/>
          </w:tcPr>
          <w:p w14:paraId="7361863C"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7674F" w:rsidRPr="001F4EFC" w14:paraId="5268A800" w14:textId="77777777" w:rsidTr="00415D8E">
        <w:trPr>
          <w:trHeight w:val="20"/>
        </w:trPr>
        <w:tc>
          <w:tcPr>
            <w:tcW w:w="2217" w:type="dxa"/>
            <w:vMerge/>
            <w:shd w:val="clear" w:color="auto" w:fill="auto"/>
          </w:tcPr>
          <w:p w14:paraId="45AEBFA6"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03" w:type="dxa"/>
            <w:shd w:val="clear" w:color="auto" w:fill="auto"/>
          </w:tcPr>
          <w:p w14:paraId="5BFB1A25"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2.</w:t>
            </w:r>
          </w:p>
        </w:tc>
        <w:tc>
          <w:tcPr>
            <w:tcW w:w="8505" w:type="dxa"/>
            <w:shd w:val="clear" w:color="auto" w:fill="auto"/>
          </w:tcPr>
          <w:p w14:paraId="4B26EB49"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F4EFC">
              <w:rPr>
                <w:rFonts w:ascii="Times New Roman" w:hAnsi="Times New Roman"/>
                <w:bCs/>
                <w:sz w:val="24"/>
                <w:szCs w:val="24"/>
              </w:rPr>
              <w:t>Творчество</w:t>
            </w:r>
            <w:r w:rsidRPr="001F4EFC">
              <w:rPr>
                <w:rFonts w:ascii="Times New Roman" w:hAnsi="Times New Roman"/>
                <w:sz w:val="24"/>
                <w:szCs w:val="24"/>
              </w:rPr>
              <w:t xml:space="preserve"> Н.А. Келина и Н. А.Е. Колль.</w:t>
            </w:r>
          </w:p>
          <w:p w14:paraId="2F1D344D"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276" w:type="dxa"/>
            <w:tcBorders>
              <w:right w:val="single" w:sz="4" w:space="0" w:color="auto"/>
            </w:tcBorders>
            <w:shd w:val="clear" w:color="auto" w:fill="auto"/>
          </w:tcPr>
          <w:p w14:paraId="0E6C2D37"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rPr>
              <w:t>1</w:t>
            </w:r>
          </w:p>
        </w:tc>
        <w:tc>
          <w:tcPr>
            <w:tcW w:w="2268" w:type="dxa"/>
            <w:vMerge/>
            <w:tcBorders>
              <w:left w:val="single" w:sz="4" w:space="0" w:color="auto"/>
              <w:right w:val="single" w:sz="4" w:space="0" w:color="auto"/>
            </w:tcBorders>
            <w:shd w:val="clear" w:color="auto" w:fill="auto"/>
          </w:tcPr>
          <w:p w14:paraId="670F5625"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7674F" w:rsidRPr="001F4EFC" w14:paraId="3B3E83D3" w14:textId="77777777" w:rsidTr="00415D8E">
        <w:trPr>
          <w:trHeight w:val="20"/>
        </w:trPr>
        <w:tc>
          <w:tcPr>
            <w:tcW w:w="2217" w:type="dxa"/>
            <w:vMerge/>
            <w:shd w:val="clear" w:color="auto" w:fill="auto"/>
          </w:tcPr>
          <w:p w14:paraId="1401EAAF"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908" w:type="dxa"/>
            <w:gridSpan w:val="2"/>
            <w:shd w:val="clear" w:color="auto" w:fill="auto"/>
          </w:tcPr>
          <w:p w14:paraId="2894F785"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1F4EFC">
              <w:rPr>
                <w:rFonts w:ascii="Times New Roman" w:hAnsi="Times New Roman"/>
                <w:b/>
                <w:sz w:val="24"/>
                <w:szCs w:val="24"/>
              </w:rPr>
              <w:t>Практическое занятие</w:t>
            </w:r>
          </w:p>
          <w:p w14:paraId="75E868C7"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F4EFC">
              <w:rPr>
                <w:rFonts w:ascii="Times New Roman" w:hAnsi="Times New Roman"/>
                <w:bCs/>
                <w:sz w:val="24"/>
                <w:szCs w:val="24"/>
              </w:rPr>
              <w:t xml:space="preserve">Чтение и анализ стихотворений </w:t>
            </w:r>
            <w:r w:rsidRPr="001F4EFC">
              <w:rPr>
                <w:rFonts w:ascii="Times New Roman" w:hAnsi="Times New Roman"/>
                <w:sz w:val="24"/>
                <w:szCs w:val="24"/>
              </w:rPr>
              <w:t>Н.А. Келина и Н. А.Е. Колль.</w:t>
            </w:r>
          </w:p>
        </w:tc>
        <w:tc>
          <w:tcPr>
            <w:tcW w:w="1276" w:type="dxa"/>
            <w:tcBorders>
              <w:right w:val="single" w:sz="4" w:space="0" w:color="auto"/>
            </w:tcBorders>
            <w:shd w:val="clear" w:color="auto" w:fill="auto"/>
          </w:tcPr>
          <w:p w14:paraId="700894B9"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rPr>
              <w:t>2</w:t>
            </w:r>
          </w:p>
        </w:tc>
        <w:tc>
          <w:tcPr>
            <w:tcW w:w="2268" w:type="dxa"/>
            <w:vMerge/>
            <w:tcBorders>
              <w:left w:val="single" w:sz="4" w:space="0" w:color="auto"/>
              <w:right w:val="single" w:sz="4" w:space="0" w:color="auto"/>
            </w:tcBorders>
            <w:shd w:val="clear" w:color="auto" w:fill="auto"/>
          </w:tcPr>
          <w:p w14:paraId="143E75EB"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7674F" w:rsidRPr="001F4EFC" w14:paraId="7A3BF1BB" w14:textId="77777777" w:rsidTr="00415D8E">
        <w:trPr>
          <w:trHeight w:val="20"/>
        </w:trPr>
        <w:tc>
          <w:tcPr>
            <w:tcW w:w="2217" w:type="dxa"/>
            <w:vMerge w:val="restart"/>
            <w:shd w:val="clear" w:color="auto" w:fill="auto"/>
          </w:tcPr>
          <w:p w14:paraId="68540C1E"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Тема 4.6. Татьяна Михайловна Б</w:t>
            </w:r>
            <w:r w:rsidRPr="001F4EFC">
              <w:rPr>
                <w:rFonts w:ascii="Times New Roman" w:hAnsi="Times New Roman"/>
                <w:b/>
                <w:bCs/>
                <w:sz w:val="24"/>
                <w:szCs w:val="24"/>
              </w:rPr>
              <w:t>а</w:t>
            </w:r>
            <w:r w:rsidRPr="001F4EFC">
              <w:rPr>
                <w:rFonts w:ascii="Times New Roman" w:hAnsi="Times New Roman"/>
                <w:b/>
                <w:bCs/>
                <w:sz w:val="24"/>
                <w:szCs w:val="24"/>
              </w:rPr>
              <w:t>турина</w:t>
            </w:r>
          </w:p>
        </w:tc>
        <w:tc>
          <w:tcPr>
            <w:tcW w:w="403" w:type="dxa"/>
            <w:shd w:val="clear" w:color="auto" w:fill="auto"/>
          </w:tcPr>
          <w:p w14:paraId="7B61CC43"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1</w:t>
            </w:r>
          </w:p>
        </w:tc>
        <w:tc>
          <w:tcPr>
            <w:tcW w:w="8505" w:type="dxa"/>
            <w:shd w:val="clear" w:color="auto" w:fill="auto"/>
          </w:tcPr>
          <w:p w14:paraId="71E61FB9"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 xml:space="preserve">Биография Т.М. Батуриной. Литературно-художественный журнал «Отчий край» (1994 г.). </w:t>
            </w:r>
          </w:p>
        </w:tc>
        <w:tc>
          <w:tcPr>
            <w:tcW w:w="1276" w:type="dxa"/>
            <w:tcBorders>
              <w:right w:val="single" w:sz="4" w:space="0" w:color="auto"/>
            </w:tcBorders>
            <w:shd w:val="clear" w:color="auto" w:fill="auto"/>
          </w:tcPr>
          <w:p w14:paraId="245BDFF0"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rPr>
              <w:t>1</w:t>
            </w:r>
          </w:p>
        </w:tc>
        <w:tc>
          <w:tcPr>
            <w:tcW w:w="2268" w:type="dxa"/>
            <w:vMerge/>
            <w:tcBorders>
              <w:left w:val="single" w:sz="4" w:space="0" w:color="auto"/>
              <w:right w:val="single" w:sz="4" w:space="0" w:color="auto"/>
            </w:tcBorders>
            <w:shd w:val="clear" w:color="auto" w:fill="auto"/>
          </w:tcPr>
          <w:p w14:paraId="73AACB08"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7674F" w:rsidRPr="001F4EFC" w14:paraId="18F60964" w14:textId="77777777" w:rsidTr="00415D8E">
        <w:trPr>
          <w:trHeight w:val="20"/>
        </w:trPr>
        <w:tc>
          <w:tcPr>
            <w:tcW w:w="2217" w:type="dxa"/>
            <w:vMerge/>
            <w:shd w:val="clear" w:color="auto" w:fill="auto"/>
          </w:tcPr>
          <w:p w14:paraId="68B58EA3"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908" w:type="dxa"/>
            <w:gridSpan w:val="2"/>
            <w:shd w:val="clear" w:color="auto" w:fill="auto"/>
          </w:tcPr>
          <w:p w14:paraId="182DFF39"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
                <w:sz w:val="24"/>
                <w:szCs w:val="24"/>
              </w:rPr>
              <w:t>Практическое занятие</w:t>
            </w:r>
          </w:p>
          <w:p w14:paraId="37A4F8C9"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Литературная деятельность Т.М. Батуриной.</w:t>
            </w:r>
          </w:p>
        </w:tc>
        <w:tc>
          <w:tcPr>
            <w:tcW w:w="1276" w:type="dxa"/>
            <w:tcBorders>
              <w:right w:val="single" w:sz="4" w:space="0" w:color="auto"/>
            </w:tcBorders>
            <w:shd w:val="clear" w:color="auto" w:fill="auto"/>
          </w:tcPr>
          <w:p w14:paraId="4EE91102"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rPr>
              <w:t>2</w:t>
            </w:r>
          </w:p>
        </w:tc>
        <w:tc>
          <w:tcPr>
            <w:tcW w:w="2268" w:type="dxa"/>
            <w:vMerge/>
            <w:tcBorders>
              <w:left w:val="single" w:sz="4" w:space="0" w:color="auto"/>
              <w:bottom w:val="single" w:sz="4" w:space="0" w:color="auto"/>
              <w:right w:val="single" w:sz="4" w:space="0" w:color="auto"/>
            </w:tcBorders>
            <w:shd w:val="clear" w:color="auto" w:fill="auto"/>
          </w:tcPr>
          <w:p w14:paraId="5E3E5955" w14:textId="77777777" w:rsidR="0047674F" w:rsidRPr="001F4EFC" w:rsidRDefault="0047674F"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bl>
    <w:p w14:paraId="31D3104E" w14:textId="77777777" w:rsidR="00221BB0" w:rsidRPr="001F4EFC" w:rsidRDefault="00221BB0" w:rsidP="00261EA8">
      <w:pPr>
        <w:spacing w:after="0"/>
        <w:ind w:leftChars="330" w:left="726" w:rightChars="330" w:right="726"/>
        <w:jc w:val="both"/>
        <w:rPr>
          <w:rFonts w:ascii="Times New Roman" w:eastAsia="Times New Roman" w:hAnsi="Times New Roman"/>
          <w:sz w:val="24"/>
          <w:szCs w:val="24"/>
        </w:rPr>
        <w:sectPr w:rsidR="00221BB0" w:rsidRPr="001F4EFC" w:rsidSect="001F4EFC">
          <w:pgSz w:w="16838" w:h="11906" w:orient="landscape"/>
          <w:pgMar w:top="1134" w:right="567" w:bottom="1134" w:left="1701" w:header="708" w:footer="708" w:gutter="0"/>
          <w:cols w:space="708"/>
          <w:docGrid w:linePitch="360"/>
        </w:sectPr>
      </w:pPr>
    </w:p>
    <w:p w14:paraId="0925450D" w14:textId="77777777" w:rsidR="00221BB0" w:rsidRPr="001F4EFC" w:rsidRDefault="00221BB0" w:rsidP="00261EA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center"/>
        <w:rPr>
          <w:rFonts w:ascii="Times New Roman" w:hAnsi="Times New Roman" w:cs="Times New Roman"/>
          <w:caps/>
          <w:color w:val="auto"/>
          <w:sz w:val="24"/>
          <w:szCs w:val="24"/>
        </w:rPr>
      </w:pPr>
      <w:r w:rsidRPr="001F4EFC">
        <w:rPr>
          <w:rFonts w:ascii="Times New Roman" w:hAnsi="Times New Roman" w:cs="Times New Roman"/>
          <w:caps/>
          <w:color w:val="auto"/>
          <w:sz w:val="24"/>
          <w:szCs w:val="24"/>
        </w:rPr>
        <w:lastRenderedPageBreak/>
        <w:t>3. условия реализации УЧЕБНО</w:t>
      </w:r>
      <w:r w:rsidRPr="001F4EFC">
        <w:rPr>
          <w:rFonts w:ascii="Times New Roman" w:hAnsi="Times New Roman" w:cs="Times New Roman"/>
          <w:caps/>
          <w:color w:val="auto"/>
          <w:sz w:val="24"/>
          <w:szCs w:val="24"/>
          <w:lang w:bidi="x-none"/>
        </w:rPr>
        <w:t>Й ДИСЦИПЛИНЫ</w:t>
      </w:r>
    </w:p>
    <w:p w14:paraId="75D6A67D" w14:textId="77777777" w:rsidR="00221BB0" w:rsidRPr="001F4EFC" w:rsidRDefault="00221BB0" w:rsidP="00261EA8">
      <w:pPr>
        <w:spacing w:after="0"/>
        <w:jc w:val="center"/>
        <w:rPr>
          <w:rFonts w:ascii="Times New Roman" w:hAnsi="Times New Roman"/>
          <w:sz w:val="24"/>
          <w:szCs w:val="24"/>
        </w:rPr>
      </w:pPr>
      <w:r w:rsidRPr="001F4EFC">
        <w:rPr>
          <w:rFonts w:ascii="Times New Roman" w:hAnsi="Times New Roman"/>
          <w:b/>
          <w:caps/>
          <w:sz w:val="24"/>
          <w:szCs w:val="24"/>
        </w:rPr>
        <w:t>РОДНАЯ ЛИТЕРАТУРА</w:t>
      </w:r>
    </w:p>
    <w:p w14:paraId="46BDEE0A" w14:textId="77777777" w:rsidR="00221BB0" w:rsidRPr="001F4EFC" w:rsidRDefault="00221BB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sidRPr="001F4EFC">
        <w:rPr>
          <w:rFonts w:ascii="Times New Roman" w:hAnsi="Times New Roman"/>
          <w:b/>
          <w:bCs/>
          <w:sz w:val="24"/>
          <w:szCs w:val="24"/>
        </w:rPr>
        <w:t>3.1. Требования к минимальному материально-техническому обеспечению</w:t>
      </w:r>
    </w:p>
    <w:p w14:paraId="7F61CD5F" w14:textId="77777777" w:rsidR="00221BB0" w:rsidRPr="001F4EFC" w:rsidRDefault="00221BB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1F4EFC">
        <w:rPr>
          <w:rFonts w:ascii="Times New Roman" w:hAnsi="Times New Roman"/>
          <w:bCs/>
          <w:sz w:val="24"/>
          <w:szCs w:val="24"/>
        </w:rPr>
        <w:t xml:space="preserve">Реализация учебной дисциплины требует наличия учебного кабинета: </w:t>
      </w:r>
    </w:p>
    <w:p w14:paraId="6610AA3F" w14:textId="77777777" w:rsidR="00221BB0" w:rsidRPr="001F4EFC" w:rsidRDefault="00221BB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1F4EFC">
        <w:rPr>
          <w:rFonts w:ascii="Times New Roman" w:hAnsi="Times New Roman"/>
          <w:bCs/>
          <w:sz w:val="24"/>
          <w:szCs w:val="24"/>
        </w:rPr>
        <w:t>Оборудование учебного кабинета:</w:t>
      </w:r>
    </w:p>
    <w:p w14:paraId="28603317" w14:textId="77777777" w:rsidR="00221BB0" w:rsidRPr="001F4EFC" w:rsidRDefault="00221BB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1F4EFC">
        <w:rPr>
          <w:rFonts w:ascii="Times New Roman" w:hAnsi="Times New Roman"/>
          <w:bCs/>
          <w:sz w:val="24"/>
          <w:szCs w:val="24"/>
        </w:rPr>
        <w:t>- рабочие места по количеству студентов;</w:t>
      </w:r>
    </w:p>
    <w:p w14:paraId="0D94CB08" w14:textId="77777777" w:rsidR="00221BB0" w:rsidRPr="001F4EFC" w:rsidRDefault="00221BB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1F4EFC">
        <w:rPr>
          <w:rFonts w:ascii="Times New Roman" w:hAnsi="Times New Roman"/>
          <w:bCs/>
          <w:sz w:val="24"/>
          <w:szCs w:val="24"/>
        </w:rPr>
        <w:t>- рабочее место преподавателя;</w:t>
      </w:r>
    </w:p>
    <w:p w14:paraId="203DA4EF" w14:textId="77777777" w:rsidR="00221BB0" w:rsidRPr="001F4EFC" w:rsidRDefault="00221BB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1F4EFC">
        <w:rPr>
          <w:rFonts w:ascii="Times New Roman" w:hAnsi="Times New Roman"/>
          <w:bCs/>
          <w:sz w:val="24"/>
          <w:szCs w:val="24"/>
        </w:rPr>
        <w:t>- комплект учебно-методической документации;</w:t>
      </w:r>
    </w:p>
    <w:p w14:paraId="77ED330C" w14:textId="77777777" w:rsidR="00221BB0" w:rsidRPr="001F4EFC" w:rsidRDefault="00221BB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1F4EFC">
        <w:rPr>
          <w:rFonts w:ascii="Times New Roman" w:hAnsi="Times New Roman"/>
          <w:bCs/>
          <w:sz w:val="24"/>
          <w:szCs w:val="24"/>
        </w:rPr>
        <w:t>- раздаточный материал, дидактический материал</w:t>
      </w:r>
    </w:p>
    <w:p w14:paraId="61CC4579" w14:textId="77777777" w:rsidR="00221BB0" w:rsidRPr="001F4EFC" w:rsidRDefault="00221BB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1F4EFC">
        <w:rPr>
          <w:rFonts w:ascii="Times New Roman" w:hAnsi="Times New Roman"/>
          <w:bCs/>
          <w:sz w:val="24"/>
          <w:szCs w:val="24"/>
        </w:rPr>
        <w:t>- видеотека по курсу;</w:t>
      </w:r>
    </w:p>
    <w:p w14:paraId="7492255F" w14:textId="77777777" w:rsidR="00221BB0" w:rsidRPr="001F4EFC" w:rsidRDefault="00221BB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1F4EFC">
        <w:rPr>
          <w:rFonts w:ascii="Times New Roman" w:hAnsi="Times New Roman"/>
          <w:bCs/>
          <w:sz w:val="24"/>
          <w:szCs w:val="24"/>
        </w:rPr>
        <w:t>- учебные фильмы по некоторым разделам дисциплины;</w:t>
      </w:r>
    </w:p>
    <w:p w14:paraId="25B0955D" w14:textId="77777777" w:rsidR="00221BB0" w:rsidRPr="001F4EFC" w:rsidRDefault="00221BB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1F4EFC">
        <w:rPr>
          <w:rFonts w:ascii="Times New Roman" w:hAnsi="Times New Roman"/>
          <w:bCs/>
          <w:sz w:val="24"/>
          <w:szCs w:val="24"/>
        </w:rPr>
        <w:t xml:space="preserve">Технические средства обучения: </w:t>
      </w:r>
    </w:p>
    <w:p w14:paraId="025EE156" w14:textId="77777777" w:rsidR="00221BB0" w:rsidRPr="001F4EFC" w:rsidRDefault="00221BB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1F4EFC">
        <w:rPr>
          <w:rFonts w:ascii="Times New Roman" w:hAnsi="Times New Roman"/>
          <w:bCs/>
          <w:sz w:val="24"/>
          <w:szCs w:val="24"/>
        </w:rPr>
        <w:t>-компьютер, мультимедиа комплекс.</w:t>
      </w:r>
    </w:p>
    <w:p w14:paraId="0CF75DD6" w14:textId="77777777" w:rsidR="00221BB0" w:rsidRPr="001F4EFC" w:rsidRDefault="00221BB0" w:rsidP="00261EA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firstLine="709"/>
        <w:jc w:val="both"/>
        <w:rPr>
          <w:rFonts w:ascii="Times New Roman" w:hAnsi="Times New Roman" w:cs="Times New Roman"/>
          <w:b w:val="0"/>
          <w:color w:val="auto"/>
          <w:sz w:val="24"/>
          <w:szCs w:val="24"/>
        </w:rPr>
      </w:pPr>
    </w:p>
    <w:p w14:paraId="08D79A10" w14:textId="77777777" w:rsidR="00221BB0" w:rsidRPr="001F4EFC" w:rsidRDefault="00221BB0" w:rsidP="00261EA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firstLine="657"/>
        <w:jc w:val="both"/>
        <w:rPr>
          <w:rFonts w:ascii="Times New Roman" w:hAnsi="Times New Roman" w:cs="Times New Roman"/>
          <w:color w:val="auto"/>
          <w:sz w:val="24"/>
          <w:szCs w:val="24"/>
        </w:rPr>
      </w:pPr>
      <w:r w:rsidRPr="001F4EFC">
        <w:rPr>
          <w:rFonts w:ascii="Times New Roman" w:hAnsi="Times New Roman" w:cs="Times New Roman"/>
          <w:color w:val="auto"/>
          <w:sz w:val="24"/>
          <w:szCs w:val="24"/>
          <w:lang w:bidi="x-none"/>
        </w:rPr>
        <w:t>3</w:t>
      </w:r>
      <w:r w:rsidRPr="001F4EFC">
        <w:rPr>
          <w:rFonts w:ascii="Times New Roman" w:hAnsi="Times New Roman" w:cs="Times New Roman"/>
          <w:color w:val="auto"/>
          <w:sz w:val="24"/>
          <w:szCs w:val="24"/>
        </w:rPr>
        <w:t>.2. Информационное обеспечение обучения</w:t>
      </w:r>
    </w:p>
    <w:p w14:paraId="523E0E93" w14:textId="77777777" w:rsidR="00221BB0" w:rsidRPr="00415D8E" w:rsidRDefault="00221BB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center"/>
        <w:rPr>
          <w:rFonts w:ascii="Times New Roman" w:hAnsi="Times New Roman"/>
          <w:bCs/>
          <w:sz w:val="24"/>
          <w:szCs w:val="24"/>
        </w:rPr>
      </w:pPr>
      <w:r w:rsidRPr="00415D8E">
        <w:rPr>
          <w:rFonts w:ascii="Times New Roman" w:hAnsi="Times New Roman"/>
          <w:bCs/>
          <w:sz w:val="24"/>
          <w:szCs w:val="24"/>
        </w:rPr>
        <w:t>Перечень рекомендуемых учебных изданий, дополнительной литературы</w:t>
      </w:r>
    </w:p>
    <w:p w14:paraId="31C205E2" w14:textId="77777777" w:rsidR="00221BB0" w:rsidRPr="001F4EFC" w:rsidRDefault="00221BB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Chars="330" w:left="726" w:rightChars="330" w:right="726"/>
        <w:jc w:val="both"/>
        <w:rPr>
          <w:rFonts w:ascii="Times New Roman" w:eastAsia="Times New Roman" w:hAnsi="Times New Roman"/>
          <w:b/>
          <w:bCs/>
          <w:sz w:val="24"/>
          <w:szCs w:val="24"/>
        </w:rPr>
      </w:pPr>
      <w:r w:rsidRPr="001F4EFC">
        <w:rPr>
          <w:rFonts w:ascii="Times New Roman" w:eastAsia="Times New Roman" w:hAnsi="Times New Roman"/>
          <w:b/>
          <w:bCs/>
          <w:sz w:val="24"/>
          <w:szCs w:val="24"/>
        </w:rPr>
        <w:t>Основные источники:</w:t>
      </w:r>
    </w:p>
    <w:p w14:paraId="7B6871EF" w14:textId="77777777" w:rsidR="00221BB0" w:rsidRPr="001F4EFC" w:rsidRDefault="00221BB0" w:rsidP="00261EA8">
      <w:pPr>
        <w:spacing w:after="0"/>
        <w:ind w:leftChars="330" w:left="726" w:rightChars="330" w:right="726"/>
        <w:jc w:val="both"/>
        <w:rPr>
          <w:rFonts w:ascii="Times New Roman" w:eastAsia="Times New Roman" w:hAnsi="Times New Roman"/>
          <w:sz w:val="24"/>
          <w:szCs w:val="24"/>
        </w:rPr>
      </w:pPr>
      <w:r w:rsidRPr="001F4EFC">
        <w:rPr>
          <w:rFonts w:ascii="Times New Roman" w:eastAsia="Times New Roman" w:hAnsi="Times New Roman"/>
          <w:sz w:val="24"/>
          <w:szCs w:val="24"/>
        </w:rPr>
        <w:t>1.</w:t>
      </w:r>
      <w:hyperlink r:id="rId26" w:history="1">
        <w:r w:rsidRPr="001F4EFC">
          <w:rPr>
            <w:rFonts w:ascii="Times New Roman" w:eastAsia="Times New Roman" w:hAnsi="Times New Roman"/>
            <w:sz w:val="24"/>
            <w:szCs w:val="24"/>
          </w:rPr>
          <w:t>Обернихина, Г.А.</w:t>
        </w:r>
      </w:hyperlink>
      <w:r w:rsidRPr="001F4EFC">
        <w:rPr>
          <w:rFonts w:ascii="Times New Roman" w:eastAsia="Times New Roman" w:hAnsi="Times New Roman"/>
          <w:kern w:val="36"/>
          <w:sz w:val="24"/>
          <w:szCs w:val="24"/>
        </w:rPr>
        <w:t xml:space="preserve"> Литература: В 2 ч.: учебник / Г.А. </w:t>
      </w:r>
      <w:hyperlink r:id="rId27" w:history="1">
        <w:r w:rsidRPr="001F4EFC">
          <w:rPr>
            <w:rFonts w:ascii="Times New Roman" w:eastAsia="Times New Roman" w:hAnsi="Times New Roman"/>
            <w:sz w:val="24"/>
            <w:szCs w:val="24"/>
          </w:rPr>
          <w:t>Обернихина</w:t>
        </w:r>
      </w:hyperlink>
      <w:r w:rsidRPr="001F4EFC">
        <w:rPr>
          <w:rFonts w:ascii="Times New Roman" w:eastAsia="Times New Roman" w:hAnsi="Times New Roman"/>
          <w:sz w:val="24"/>
          <w:szCs w:val="24"/>
        </w:rPr>
        <w:t xml:space="preserve">, А.Г. </w:t>
      </w:r>
      <w:hyperlink r:id="rId28" w:history="1">
        <w:r w:rsidRPr="001F4EFC">
          <w:rPr>
            <w:rFonts w:ascii="Times New Roman" w:eastAsia="Times New Roman" w:hAnsi="Times New Roman"/>
            <w:sz w:val="24"/>
            <w:szCs w:val="24"/>
          </w:rPr>
          <w:t>Ант</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нова</w:t>
        </w:r>
      </w:hyperlink>
      <w:r w:rsidRPr="001F4EFC">
        <w:rPr>
          <w:rFonts w:ascii="Times New Roman" w:eastAsia="Times New Roman" w:hAnsi="Times New Roman"/>
          <w:sz w:val="24"/>
          <w:szCs w:val="24"/>
        </w:rPr>
        <w:t xml:space="preserve">, И.Л. </w:t>
      </w:r>
      <w:hyperlink r:id="rId29" w:history="1">
        <w:r w:rsidRPr="001F4EFC">
          <w:rPr>
            <w:rFonts w:ascii="Times New Roman" w:eastAsia="Times New Roman" w:hAnsi="Times New Roman"/>
            <w:sz w:val="24"/>
            <w:szCs w:val="24"/>
          </w:rPr>
          <w:t>Вольнова;</w:t>
        </w:r>
      </w:hyperlink>
      <w:r w:rsidRPr="001F4EFC">
        <w:rPr>
          <w:rFonts w:ascii="Times New Roman" w:eastAsia="Times New Roman" w:hAnsi="Times New Roman"/>
          <w:sz w:val="24"/>
          <w:szCs w:val="24"/>
        </w:rPr>
        <w:t xml:space="preserve"> </w:t>
      </w:r>
      <w:r w:rsidRPr="001F4EFC">
        <w:rPr>
          <w:rFonts w:ascii="Times New Roman" w:eastAsia="Times New Roman" w:hAnsi="Times New Roman"/>
          <w:kern w:val="36"/>
          <w:sz w:val="24"/>
          <w:szCs w:val="24"/>
        </w:rPr>
        <w:t>под ред. Г.А.</w:t>
      </w:r>
      <w:r w:rsidRPr="001F4EFC">
        <w:rPr>
          <w:rFonts w:ascii="Times New Roman" w:eastAsia="Times New Roman" w:hAnsi="Times New Roman"/>
          <w:sz w:val="24"/>
          <w:szCs w:val="24"/>
        </w:rPr>
        <w:t xml:space="preserve"> </w:t>
      </w:r>
      <w:r w:rsidRPr="001F4EFC">
        <w:rPr>
          <w:rFonts w:ascii="Times New Roman" w:eastAsia="Times New Roman" w:hAnsi="Times New Roman"/>
          <w:kern w:val="36"/>
          <w:sz w:val="24"/>
          <w:szCs w:val="24"/>
        </w:rPr>
        <w:t xml:space="preserve">Обернихиной. </w:t>
      </w:r>
      <w:r w:rsidRPr="001F4EFC">
        <w:rPr>
          <w:rFonts w:ascii="Times New Roman" w:eastAsia="Times New Roman" w:hAnsi="Times New Roman"/>
          <w:sz w:val="24"/>
          <w:szCs w:val="24"/>
        </w:rPr>
        <w:t xml:space="preserve">– М.: “Академия”, 2020. – </w:t>
      </w:r>
      <w:r w:rsidRPr="001F4EFC">
        <w:rPr>
          <w:rFonts w:ascii="Times New Roman" w:eastAsia="Times New Roman" w:hAnsi="Times New Roman"/>
          <w:kern w:val="36"/>
          <w:sz w:val="24"/>
          <w:szCs w:val="24"/>
        </w:rPr>
        <w:t xml:space="preserve">Ч. 1. </w:t>
      </w:r>
      <w:r w:rsidRPr="001F4EFC">
        <w:rPr>
          <w:rFonts w:ascii="Times New Roman" w:eastAsia="Times New Roman" w:hAnsi="Times New Roman"/>
          <w:sz w:val="24"/>
          <w:szCs w:val="24"/>
        </w:rPr>
        <w:t>– 384 с.</w:t>
      </w:r>
    </w:p>
    <w:p w14:paraId="70E7DEEC" w14:textId="77777777" w:rsidR="00221BB0" w:rsidRPr="001F4EFC" w:rsidRDefault="00221BB0" w:rsidP="00261EA8">
      <w:pPr>
        <w:pStyle w:val="a7"/>
        <w:spacing w:line="276" w:lineRule="auto"/>
        <w:ind w:leftChars="330" w:left="726" w:rightChars="330" w:right="726"/>
        <w:jc w:val="both"/>
        <w:rPr>
          <w:rFonts w:eastAsia="Times New Roman"/>
        </w:rPr>
      </w:pPr>
      <w:r w:rsidRPr="001F4EFC">
        <w:rPr>
          <w:rFonts w:eastAsia="Times New Roman"/>
          <w:bCs/>
        </w:rPr>
        <w:t>2.Русская и зарубежная литература</w:t>
      </w:r>
      <w:r w:rsidRPr="001F4EFC">
        <w:rPr>
          <w:rFonts w:eastAsia="Times New Roman"/>
        </w:rPr>
        <w:t xml:space="preserve">: Учебник / Под ред. проф. В.К. Сигова. </w:t>
      </w:r>
      <w:r w:rsidRPr="001F4EFC">
        <w:rPr>
          <w:rFonts w:eastAsia="Times New Roman"/>
          <w:b/>
          <w:bCs/>
        </w:rPr>
        <w:t>–</w:t>
      </w:r>
      <w:r w:rsidRPr="001F4EFC">
        <w:rPr>
          <w:rFonts w:eastAsia="Times New Roman"/>
        </w:rPr>
        <w:t xml:space="preserve"> М.: “ИНФРА-М”, 2018. </w:t>
      </w:r>
      <w:r w:rsidRPr="001F4EFC">
        <w:rPr>
          <w:rFonts w:eastAsia="Times New Roman"/>
          <w:b/>
          <w:bCs/>
        </w:rPr>
        <w:t>–</w:t>
      </w:r>
      <w:r w:rsidRPr="001F4EFC">
        <w:rPr>
          <w:rFonts w:eastAsia="Times New Roman"/>
        </w:rPr>
        <w:t xml:space="preserve"> 512 с.: 60x90 1/16. </w:t>
      </w:r>
      <w:r w:rsidRPr="001F4EFC">
        <w:rPr>
          <w:rFonts w:eastAsia="Times New Roman"/>
          <w:b/>
          <w:bCs/>
        </w:rPr>
        <w:t>–</w:t>
      </w:r>
      <w:r w:rsidRPr="001F4EFC">
        <w:rPr>
          <w:rFonts w:eastAsia="Times New Roman"/>
        </w:rPr>
        <w:t xml:space="preserve"> (Среднее профессиональное о</w:t>
      </w:r>
      <w:r w:rsidRPr="001F4EFC">
        <w:rPr>
          <w:rFonts w:eastAsia="Times New Roman"/>
        </w:rPr>
        <w:t>б</w:t>
      </w:r>
      <w:r w:rsidRPr="001F4EFC">
        <w:rPr>
          <w:rFonts w:eastAsia="Times New Roman"/>
        </w:rPr>
        <w:t xml:space="preserve">разование). </w:t>
      </w:r>
    </w:p>
    <w:p w14:paraId="0A6002BE" w14:textId="77777777" w:rsidR="00221BB0" w:rsidRPr="001F4EFC" w:rsidRDefault="00221BB0" w:rsidP="00261EA8">
      <w:pPr>
        <w:spacing w:after="0"/>
        <w:ind w:leftChars="330" w:left="726" w:rightChars="330" w:right="726"/>
        <w:jc w:val="both"/>
        <w:rPr>
          <w:rFonts w:ascii="Times New Roman" w:eastAsia="Times New Roman" w:hAnsi="Times New Roman"/>
          <w:b/>
          <w:sz w:val="24"/>
          <w:szCs w:val="24"/>
          <w:lang w:val="x-none" w:eastAsia="en-US" w:bidi="x-none"/>
        </w:rPr>
      </w:pPr>
      <w:r w:rsidRPr="001F4EFC">
        <w:rPr>
          <w:rFonts w:ascii="Times New Roman" w:eastAsia="Times New Roman" w:hAnsi="Times New Roman"/>
          <w:b/>
          <w:sz w:val="24"/>
          <w:szCs w:val="24"/>
          <w:lang w:val="x-none" w:eastAsia="en-US" w:bidi="x-none"/>
        </w:rPr>
        <w:t>Дополнительные источники:</w:t>
      </w:r>
    </w:p>
    <w:p w14:paraId="2055E201" w14:textId="77777777" w:rsidR="00221BB0" w:rsidRPr="001F4EFC" w:rsidRDefault="00221BB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Chars="330" w:left="726" w:rightChars="330" w:right="726"/>
        <w:jc w:val="both"/>
        <w:rPr>
          <w:rFonts w:ascii="Times New Roman" w:eastAsia="Times New Roman" w:hAnsi="Times New Roman"/>
          <w:sz w:val="24"/>
          <w:szCs w:val="24"/>
        </w:rPr>
      </w:pPr>
      <w:r w:rsidRPr="001F4EFC">
        <w:rPr>
          <w:rFonts w:ascii="Times New Roman" w:eastAsia="Times New Roman" w:hAnsi="Times New Roman"/>
          <w:sz w:val="24"/>
          <w:szCs w:val="24"/>
        </w:rPr>
        <w:t>1.Литература (Русская литература XIX века</w:t>
      </w:r>
      <w:proofErr w:type="gramStart"/>
      <w:r w:rsidRPr="001F4EFC">
        <w:rPr>
          <w:rFonts w:ascii="Times New Roman" w:eastAsia="Times New Roman" w:hAnsi="Times New Roman"/>
          <w:sz w:val="24"/>
          <w:szCs w:val="24"/>
        </w:rPr>
        <w:t xml:space="preserve">). : </w:t>
      </w:r>
      <w:proofErr w:type="gramEnd"/>
      <w:r w:rsidRPr="001F4EFC">
        <w:rPr>
          <w:rFonts w:ascii="Times New Roman" w:eastAsia="Times New Roman" w:hAnsi="Times New Roman"/>
          <w:sz w:val="24"/>
          <w:szCs w:val="24"/>
        </w:rPr>
        <w:t xml:space="preserve">Бебель Г. М. </w:t>
      </w:r>
      <w:r w:rsidRPr="001F4EFC">
        <w:rPr>
          <w:rFonts w:ascii="Times New Roman" w:eastAsia="Times New Roman" w:hAnsi="Times New Roman"/>
          <w:bCs/>
          <w:sz w:val="24"/>
          <w:szCs w:val="24"/>
        </w:rPr>
        <w:t>–</w:t>
      </w:r>
      <w:r w:rsidRPr="001F4EFC">
        <w:rPr>
          <w:rFonts w:ascii="Times New Roman" w:eastAsia="Times New Roman" w:hAnsi="Times New Roman"/>
          <w:sz w:val="24"/>
          <w:szCs w:val="24"/>
        </w:rPr>
        <w:t xml:space="preserve"> М.: “Флинта”, 2018. </w:t>
      </w:r>
      <w:r w:rsidRPr="001F4EFC">
        <w:rPr>
          <w:rFonts w:ascii="Times New Roman" w:eastAsia="Times New Roman" w:hAnsi="Times New Roman"/>
          <w:bCs/>
          <w:sz w:val="24"/>
          <w:szCs w:val="24"/>
        </w:rPr>
        <w:t>–</w:t>
      </w:r>
      <w:r w:rsidRPr="001F4EFC">
        <w:rPr>
          <w:rFonts w:ascii="Times New Roman" w:eastAsia="Times New Roman" w:hAnsi="Times New Roman"/>
          <w:sz w:val="24"/>
          <w:szCs w:val="24"/>
        </w:rPr>
        <w:t xml:space="preserve"> 384с. </w:t>
      </w:r>
    </w:p>
    <w:p w14:paraId="19CC15EF" w14:textId="77777777" w:rsidR="00221BB0" w:rsidRPr="001F4EFC" w:rsidRDefault="00221BB0" w:rsidP="00261EA8">
      <w:pPr>
        <w:spacing w:after="0"/>
        <w:ind w:leftChars="330" w:left="726" w:rightChars="330" w:right="726"/>
        <w:jc w:val="both"/>
        <w:rPr>
          <w:rFonts w:ascii="Times New Roman" w:eastAsia="Times New Roman" w:hAnsi="Times New Roman"/>
          <w:b/>
          <w:sz w:val="24"/>
          <w:szCs w:val="24"/>
        </w:rPr>
      </w:pPr>
      <w:r w:rsidRPr="001F4EFC">
        <w:rPr>
          <w:rFonts w:ascii="Times New Roman" w:eastAsia="Times New Roman" w:hAnsi="Times New Roman"/>
          <w:b/>
          <w:sz w:val="24"/>
          <w:szCs w:val="24"/>
        </w:rPr>
        <w:t xml:space="preserve">Интернет-ресурсы: </w:t>
      </w:r>
    </w:p>
    <w:p w14:paraId="457235EF" w14:textId="77777777" w:rsidR="00221BB0" w:rsidRPr="001F4EFC" w:rsidRDefault="00221BB0" w:rsidP="00261EA8">
      <w:pPr>
        <w:spacing w:after="0"/>
        <w:ind w:leftChars="330" w:left="726" w:rightChars="330" w:right="726"/>
        <w:jc w:val="both"/>
        <w:rPr>
          <w:rFonts w:ascii="Times New Roman" w:eastAsia="Times New Roman" w:hAnsi="Times New Roman"/>
          <w:sz w:val="24"/>
          <w:szCs w:val="24"/>
        </w:rPr>
      </w:pPr>
      <w:r w:rsidRPr="001F4EFC">
        <w:rPr>
          <w:rFonts w:ascii="Times New Roman" w:eastAsia="Times New Roman" w:hAnsi="Times New Roman"/>
          <w:sz w:val="24"/>
          <w:szCs w:val="24"/>
        </w:rPr>
        <w:t xml:space="preserve">1. </w:t>
      </w:r>
      <w:hyperlink w:history="1">
        <w:r w:rsidRPr="001F4EFC">
          <w:rPr>
            <w:rStyle w:val="a9"/>
            <w:rFonts w:ascii="Times New Roman" w:eastAsia="Times New Roman" w:hAnsi="Times New Roman"/>
            <w:color w:val="auto"/>
            <w:sz w:val="24"/>
            <w:szCs w:val="24"/>
            <w:lang w:val="en-US" w:eastAsia="x-none" w:bidi="x-none"/>
          </w:rPr>
          <w:t>http</w:t>
        </w:r>
        <w:r w:rsidRPr="001F4EFC">
          <w:rPr>
            <w:rStyle w:val="a9"/>
            <w:rFonts w:ascii="Times New Roman" w:eastAsia="Times New Roman" w:hAnsi="Times New Roman"/>
            <w:color w:val="auto"/>
            <w:sz w:val="24"/>
            <w:szCs w:val="24"/>
            <w:lang w:eastAsia="x-none" w:bidi="x-none"/>
          </w:rPr>
          <w:t>://</w:t>
        </w:r>
        <w:r w:rsidRPr="001F4EFC">
          <w:rPr>
            <w:rStyle w:val="a9"/>
            <w:rFonts w:ascii="Times New Roman" w:eastAsia="Times New Roman" w:hAnsi="Times New Roman"/>
            <w:color w:val="auto"/>
            <w:sz w:val="24"/>
            <w:szCs w:val="24"/>
            <w:lang w:val="en-US" w:eastAsia="x-none" w:bidi="x-none"/>
          </w:rPr>
          <w:t>festival</w:t>
        </w:r>
        <w:r w:rsidRPr="001F4EFC">
          <w:rPr>
            <w:rStyle w:val="a9"/>
            <w:rFonts w:ascii="Times New Roman" w:eastAsia="Times New Roman" w:hAnsi="Times New Roman"/>
            <w:color w:val="auto"/>
            <w:sz w:val="24"/>
            <w:szCs w:val="24"/>
            <w:lang w:eastAsia="x-none" w:bidi="x-none"/>
          </w:rPr>
          <w:t>.1</w:t>
        </w:r>
        <w:r w:rsidRPr="001F4EFC">
          <w:rPr>
            <w:rStyle w:val="a9"/>
            <w:rFonts w:ascii="Times New Roman" w:eastAsia="Times New Roman" w:hAnsi="Times New Roman"/>
            <w:color w:val="auto"/>
            <w:sz w:val="24"/>
            <w:szCs w:val="24"/>
            <w:lang w:val="en-US" w:eastAsia="x-none" w:bidi="x-none"/>
          </w:rPr>
          <w:t>september</w:t>
        </w:r>
        <w:r w:rsidRPr="001F4EFC">
          <w:rPr>
            <w:rStyle w:val="a9"/>
            <w:rFonts w:ascii="Times New Roman" w:eastAsia="Times New Roman" w:hAnsi="Times New Roman"/>
            <w:color w:val="auto"/>
            <w:sz w:val="24"/>
            <w:szCs w:val="24"/>
            <w:lang w:eastAsia="x-none" w:bidi="x-none"/>
          </w:rPr>
          <w:t>.</w:t>
        </w:r>
        <w:r w:rsidRPr="001F4EFC">
          <w:rPr>
            <w:rStyle w:val="a9"/>
            <w:rFonts w:ascii="Times New Roman" w:eastAsia="Times New Roman" w:hAnsi="Times New Roman"/>
            <w:color w:val="auto"/>
            <w:sz w:val="24"/>
            <w:szCs w:val="24"/>
            <w:lang w:val="en-US" w:eastAsia="x-none" w:bidi="x-none"/>
          </w:rPr>
          <w:t>ru</w:t>
        </w:r>
      </w:hyperlink>
      <w:r w:rsidRPr="001F4EFC">
        <w:rPr>
          <w:rFonts w:ascii="Times New Roman" w:eastAsia="Times New Roman" w:hAnsi="Times New Roman"/>
          <w:sz w:val="24"/>
          <w:szCs w:val="24"/>
        </w:rPr>
        <w:t xml:space="preserve"> </w:t>
      </w:r>
    </w:p>
    <w:p w14:paraId="498BEFEF" w14:textId="77777777" w:rsidR="00221BB0" w:rsidRPr="001F4EFC" w:rsidRDefault="00221BB0" w:rsidP="00261EA8">
      <w:pPr>
        <w:spacing w:after="0"/>
        <w:ind w:leftChars="330" w:left="726" w:rightChars="330" w:right="726"/>
        <w:jc w:val="both"/>
        <w:rPr>
          <w:rFonts w:ascii="Times New Roman" w:eastAsia="Times New Roman" w:hAnsi="Times New Roman"/>
          <w:sz w:val="24"/>
          <w:szCs w:val="24"/>
        </w:rPr>
      </w:pPr>
      <w:r w:rsidRPr="001F4EFC">
        <w:rPr>
          <w:rFonts w:ascii="Times New Roman" w:eastAsia="Times New Roman" w:hAnsi="Times New Roman"/>
          <w:sz w:val="24"/>
          <w:szCs w:val="24"/>
          <w:lang w:val="x-none" w:eastAsia="en-US" w:bidi="x-none"/>
        </w:rPr>
        <w:t xml:space="preserve">2. </w:t>
      </w:r>
      <w:hyperlink r:id="rId30" w:history="1">
        <w:r w:rsidRPr="001F4EFC">
          <w:rPr>
            <w:rStyle w:val="a9"/>
            <w:rFonts w:ascii="Times New Roman" w:eastAsia="Times New Roman" w:hAnsi="Times New Roman"/>
            <w:color w:val="auto"/>
            <w:sz w:val="24"/>
            <w:szCs w:val="24"/>
          </w:rPr>
          <w:t>http://edu.km.ru</w:t>
        </w:r>
      </w:hyperlink>
      <w:r w:rsidRPr="001F4EFC">
        <w:rPr>
          <w:rFonts w:ascii="Times New Roman" w:eastAsia="Times New Roman" w:hAnsi="Times New Roman"/>
          <w:sz w:val="24"/>
          <w:szCs w:val="24"/>
        </w:rPr>
        <w:t xml:space="preserve"> </w:t>
      </w:r>
    </w:p>
    <w:p w14:paraId="18808310" w14:textId="77777777" w:rsidR="00221BB0" w:rsidRPr="001F4EFC" w:rsidRDefault="00221BB0" w:rsidP="00261EA8">
      <w:pPr>
        <w:spacing w:after="0"/>
        <w:ind w:leftChars="330" w:left="726" w:rightChars="330" w:right="726"/>
        <w:jc w:val="both"/>
        <w:rPr>
          <w:rFonts w:ascii="Times New Roman" w:eastAsia="Times New Roman" w:hAnsi="Times New Roman"/>
          <w:sz w:val="24"/>
          <w:szCs w:val="24"/>
        </w:rPr>
      </w:pPr>
      <w:r w:rsidRPr="001F4EFC">
        <w:rPr>
          <w:rFonts w:ascii="Times New Roman" w:eastAsia="Times New Roman" w:hAnsi="Times New Roman"/>
          <w:sz w:val="24"/>
          <w:szCs w:val="24"/>
        </w:rPr>
        <w:t xml:space="preserve">3. </w:t>
      </w:r>
      <w:hyperlink r:id="rId31" w:history="1">
        <w:r w:rsidRPr="001F4EFC">
          <w:rPr>
            <w:rStyle w:val="a9"/>
            <w:rFonts w:ascii="Times New Roman" w:eastAsia="Times New Roman" w:hAnsi="Times New Roman"/>
            <w:color w:val="auto"/>
            <w:sz w:val="24"/>
            <w:szCs w:val="24"/>
          </w:rPr>
          <w:t>http://feb-web.ru</w:t>
        </w:r>
      </w:hyperlink>
      <w:r w:rsidRPr="001F4EFC">
        <w:rPr>
          <w:rFonts w:ascii="Times New Roman" w:eastAsia="Times New Roman" w:hAnsi="Times New Roman"/>
          <w:sz w:val="24"/>
          <w:szCs w:val="24"/>
        </w:rPr>
        <w:t xml:space="preserve"> </w:t>
      </w:r>
    </w:p>
    <w:p w14:paraId="1530AB1F" w14:textId="77777777" w:rsidR="00221BB0" w:rsidRPr="001F4EFC" w:rsidRDefault="00221BB0" w:rsidP="00261EA8">
      <w:pPr>
        <w:spacing w:after="0"/>
        <w:ind w:leftChars="330" w:left="726" w:rightChars="330" w:right="726"/>
        <w:jc w:val="both"/>
        <w:rPr>
          <w:rFonts w:ascii="Times New Roman" w:eastAsia="Times New Roman" w:hAnsi="Times New Roman"/>
          <w:sz w:val="24"/>
          <w:szCs w:val="24"/>
        </w:rPr>
      </w:pPr>
      <w:r w:rsidRPr="001F4EFC">
        <w:rPr>
          <w:rFonts w:ascii="Times New Roman" w:eastAsia="Times New Roman" w:hAnsi="Times New Roman"/>
          <w:sz w:val="24"/>
          <w:szCs w:val="24"/>
        </w:rPr>
        <w:t xml:space="preserve">4. Электронный ресурс «ГРАМОТА.РУ». Форма доступа: </w:t>
      </w:r>
      <w:r w:rsidRPr="001F4EFC">
        <w:rPr>
          <w:rFonts w:ascii="Times New Roman" w:eastAsia="Times New Roman" w:hAnsi="Times New Roman"/>
          <w:sz w:val="24"/>
          <w:szCs w:val="24"/>
          <w:lang w:eastAsia="x-none" w:bidi="x-none"/>
        </w:rPr>
        <w:t xml:space="preserve"> </w:t>
      </w:r>
      <w:hyperlink r:id="rId32" w:history="1">
        <w:r w:rsidRPr="001F4EFC">
          <w:rPr>
            <w:rStyle w:val="a9"/>
            <w:rFonts w:ascii="Times New Roman" w:eastAsia="Times New Roman" w:hAnsi="Times New Roman"/>
            <w:color w:val="auto"/>
            <w:sz w:val="24"/>
            <w:szCs w:val="24"/>
          </w:rPr>
          <w:t>www.</w:t>
        </w:r>
        <w:r w:rsidRPr="001F4EFC">
          <w:rPr>
            <w:rFonts w:ascii="Times New Roman" w:eastAsia="Times New Roman" w:hAnsi="Times New Roman"/>
            <w:sz w:val="24"/>
            <w:szCs w:val="24"/>
          </w:rPr>
          <w:t xml:space="preserve"> </w:t>
        </w:r>
        <w:r w:rsidRPr="001F4EFC">
          <w:rPr>
            <w:rStyle w:val="a9"/>
            <w:rFonts w:ascii="Times New Roman" w:eastAsia="Times New Roman" w:hAnsi="Times New Roman"/>
            <w:color w:val="auto"/>
            <w:sz w:val="24"/>
            <w:szCs w:val="24"/>
          </w:rPr>
          <w:t>gramota.ru</w:t>
        </w:r>
      </w:hyperlink>
    </w:p>
    <w:p w14:paraId="0721817B" w14:textId="77777777" w:rsidR="00221BB0" w:rsidRPr="001F4EFC" w:rsidRDefault="00221BB0" w:rsidP="00261EA8">
      <w:pPr>
        <w:spacing w:after="0"/>
        <w:ind w:leftChars="330" w:left="726" w:rightChars="330" w:right="726"/>
        <w:jc w:val="both"/>
        <w:rPr>
          <w:rFonts w:ascii="Times New Roman" w:eastAsia="Times New Roman" w:hAnsi="Times New Roman"/>
          <w:sz w:val="24"/>
          <w:szCs w:val="24"/>
        </w:rPr>
      </w:pPr>
      <w:r w:rsidRPr="001F4EFC">
        <w:rPr>
          <w:rFonts w:ascii="Times New Roman" w:eastAsia="Times New Roman" w:hAnsi="Times New Roman"/>
          <w:sz w:val="24"/>
          <w:szCs w:val="24"/>
        </w:rPr>
        <w:t>5. Электронный ресурс «Электронная версия газеты «Литература». Форма д</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 xml:space="preserve">ступа: </w:t>
      </w:r>
      <w:hyperlink w:history="1">
        <w:r w:rsidRPr="001F4EFC">
          <w:rPr>
            <w:rStyle w:val="a9"/>
            <w:rFonts w:ascii="Times New Roman" w:eastAsia="Times New Roman" w:hAnsi="Times New Roman"/>
            <w:color w:val="auto"/>
            <w:sz w:val="24"/>
            <w:szCs w:val="24"/>
          </w:rPr>
          <w:t>rus.1september.ru</w:t>
        </w:r>
      </w:hyperlink>
    </w:p>
    <w:p w14:paraId="2B710E85" w14:textId="77777777" w:rsidR="00221BB0" w:rsidRPr="001F4EFC" w:rsidRDefault="00221BB0" w:rsidP="00261EA8">
      <w:pPr>
        <w:spacing w:after="0"/>
        <w:ind w:leftChars="330" w:left="726" w:rightChars="330" w:right="726"/>
        <w:jc w:val="both"/>
        <w:rPr>
          <w:rFonts w:ascii="Times New Roman" w:eastAsia="Times New Roman" w:hAnsi="Times New Roman"/>
          <w:sz w:val="24"/>
          <w:szCs w:val="24"/>
        </w:rPr>
      </w:pPr>
      <w:r w:rsidRPr="001F4EFC">
        <w:rPr>
          <w:rFonts w:ascii="Times New Roman" w:eastAsia="Times New Roman" w:hAnsi="Times New Roman"/>
          <w:sz w:val="24"/>
          <w:szCs w:val="24"/>
        </w:rPr>
        <w:t xml:space="preserve">6. Электронный ресурс «Литература». Форма доступа: </w:t>
      </w:r>
      <w:hyperlink r:id="rId33" w:history="1">
        <w:r w:rsidRPr="001F4EFC">
          <w:rPr>
            <w:rFonts w:ascii="Times New Roman" w:eastAsia="Times New Roman" w:hAnsi="Times New Roman"/>
            <w:sz w:val="24"/>
            <w:szCs w:val="24"/>
          </w:rPr>
          <w:t>www.alleng</w:t>
        </w:r>
      </w:hyperlink>
      <w:r w:rsidRPr="001F4EFC">
        <w:rPr>
          <w:rFonts w:ascii="Times New Roman" w:eastAsia="Times New Roman" w:hAnsi="Times New Roman"/>
          <w:sz w:val="24"/>
          <w:szCs w:val="24"/>
        </w:rPr>
        <w:t xml:space="preserve">.ru </w:t>
      </w:r>
    </w:p>
    <w:p w14:paraId="2B46DF0E" w14:textId="77777777" w:rsidR="00221BB0" w:rsidRPr="001F4EFC" w:rsidRDefault="00221BB0" w:rsidP="00261EA8">
      <w:pPr>
        <w:spacing w:after="0"/>
        <w:ind w:leftChars="330" w:left="726" w:rightChars="330" w:right="726"/>
        <w:jc w:val="both"/>
        <w:rPr>
          <w:rFonts w:ascii="Times New Roman" w:eastAsia="Times New Roman" w:hAnsi="Times New Roman"/>
          <w:sz w:val="24"/>
          <w:szCs w:val="24"/>
        </w:rPr>
      </w:pPr>
      <w:r w:rsidRPr="001F4EFC">
        <w:rPr>
          <w:rFonts w:ascii="Times New Roman" w:eastAsia="Times New Roman" w:hAnsi="Times New Roman"/>
          <w:sz w:val="24"/>
          <w:szCs w:val="24"/>
        </w:rPr>
        <w:t xml:space="preserve">7. Электронный ресурс «Кабинет литературы». Форма доступа:  </w:t>
      </w:r>
      <w:hyperlink r:id="rId34" w:history="1">
        <w:r w:rsidRPr="001F4EFC">
          <w:rPr>
            <w:rStyle w:val="a9"/>
            <w:rFonts w:ascii="Times New Roman" w:eastAsia="Times New Roman" w:hAnsi="Times New Roman"/>
            <w:color w:val="auto"/>
            <w:sz w:val="24"/>
            <w:szCs w:val="24"/>
          </w:rPr>
          <w:t>ruslit.ioso.ru</w:t>
        </w:r>
      </w:hyperlink>
      <w:r w:rsidRPr="001F4EFC">
        <w:rPr>
          <w:rFonts w:ascii="Times New Roman" w:eastAsia="Times New Roman" w:hAnsi="Times New Roman"/>
          <w:sz w:val="24"/>
          <w:szCs w:val="24"/>
        </w:rPr>
        <w:t xml:space="preserve"> </w:t>
      </w:r>
    </w:p>
    <w:p w14:paraId="58E7F4A6" w14:textId="77777777" w:rsidR="00221BB0" w:rsidRPr="001F4EFC" w:rsidRDefault="00221BB0" w:rsidP="00261EA8">
      <w:pPr>
        <w:spacing w:after="0"/>
        <w:ind w:leftChars="330" w:left="726" w:rightChars="330" w:right="726"/>
        <w:jc w:val="both"/>
        <w:rPr>
          <w:rFonts w:ascii="Times New Roman" w:eastAsia="Times New Roman" w:hAnsi="Times New Roman"/>
          <w:sz w:val="24"/>
          <w:szCs w:val="24"/>
        </w:rPr>
      </w:pPr>
      <w:r w:rsidRPr="001F4EFC">
        <w:rPr>
          <w:rFonts w:ascii="Times New Roman" w:eastAsia="Times New Roman" w:hAnsi="Times New Roman"/>
          <w:sz w:val="24"/>
          <w:szCs w:val="24"/>
        </w:rPr>
        <w:t xml:space="preserve">8. Электронный ресурс «Литература». Форма доступа: </w:t>
      </w:r>
      <w:hyperlink r:id="rId35" w:history="1">
        <w:r w:rsidRPr="001F4EFC">
          <w:rPr>
            <w:rStyle w:val="a9"/>
            <w:rFonts w:ascii="Times New Roman" w:eastAsia="Times New Roman" w:hAnsi="Times New Roman"/>
            <w:color w:val="auto"/>
            <w:sz w:val="24"/>
            <w:szCs w:val="24"/>
          </w:rPr>
          <w:t>www.</w:t>
        </w:r>
        <w:r w:rsidRPr="001F4EFC">
          <w:rPr>
            <w:rFonts w:ascii="Times New Roman" w:eastAsia="Times New Roman" w:hAnsi="Times New Roman"/>
            <w:sz w:val="24"/>
            <w:szCs w:val="24"/>
          </w:rPr>
          <w:t xml:space="preserve"> </w:t>
        </w:r>
        <w:r w:rsidRPr="001F4EFC">
          <w:rPr>
            <w:rStyle w:val="a9"/>
            <w:rFonts w:ascii="Times New Roman" w:eastAsia="Times New Roman" w:hAnsi="Times New Roman"/>
            <w:color w:val="auto"/>
            <w:sz w:val="24"/>
            <w:szCs w:val="24"/>
          </w:rPr>
          <w:t>gramota.ru</w:t>
        </w:r>
      </w:hyperlink>
    </w:p>
    <w:p w14:paraId="55A178F8" w14:textId="77777777" w:rsidR="00221BB0" w:rsidRPr="001F4EFC" w:rsidRDefault="00221BB0" w:rsidP="00261EA8">
      <w:pPr>
        <w:spacing w:after="0"/>
        <w:ind w:leftChars="330" w:left="726" w:rightChars="330" w:right="726"/>
        <w:jc w:val="both"/>
        <w:rPr>
          <w:rFonts w:ascii="Times New Roman" w:eastAsia="Times New Roman" w:hAnsi="Times New Roman"/>
          <w:sz w:val="24"/>
          <w:szCs w:val="24"/>
        </w:rPr>
      </w:pPr>
      <w:r w:rsidRPr="001F4EFC">
        <w:rPr>
          <w:rFonts w:ascii="Times New Roman" w:eastAsia="Times New Roman" w:hAnsi="Times New Roman"/>
          <w:sz w:val="24"/>
          <w:szCs w:val="24"/>
        </w:rPr>
        <w:t xml:space="preserve">9. Электронный ресурс «Литературоведческие словари». Форма доступа:  </w:t>
      </w:r>
      <w:hyperlink r:id="rId36" w:history="1">
        <w:r w:rsidRPr="001F4EFC">
          <w:rPr>
            <w:rStyle w:val="a9"/>
            <w:rFonts w:ascii="Times New Roman" w:eastAsia="Times New Roman" w:hAnsi="Times New Roman"/>
            <w:color w:val="auto"/>
            <w:sz w:val="24"/>
            <w:szCs w:val="24"/>
          </w:rPr>
          <w:t>www.slovari.ru</w:t>
        </w:r>
      </w:hyperlink>
    </w:p>
    <w:p w14:paraId="2EAA94D1" w14:textId="77777777" w:rsidR="002C3601" w:rsidRPr="001F4EFC" w:rsidRDefault="002C3601" w:rsidP="00261EA8">
      <w:pPr>
        <w:spacing w:after="0"/>
        <w:ind w:leftChars="330" w:left="726" w:rightChars="330" w:right="726"/>
        <w:jc w:val="both"/>
        <w:rPr>
          <w:rFonts w:ascii="Times New Roman" w:eastAsia="Times New Roman" w:hAnsi="Times New Roman"/>
          <w:sz w:val="24"/>
          <w:szCs w:val="24"/>
        </w:rPr>
      </w:pPr>
    </w:p>
    <w:p w14:paraId="611BDDC8" w14:textId="77777777" w:rsidR="00221BB0" w:rsidRPr="001F4EFC" w:rsidRDefault="00221BB0" w:rsidP="00261EA8">
      <w:pPr>
        <w:widowControl w:val="0"/>
        <w:autoSpaceDE w:val="0"/>
        <w:autoSpaceDN w:val="0"/>
        <w:spacing w:after="0"/>
        <w:jc w:val="center"/>
        <w:outlineLvl w:val="3"/>
        <w:rPr>
          <w:rFonts w:ascii="Times New Roman" w:hAnsi="Times New Roman"/>
          <w:b/>
          <w:caps/>
          <w:sz w:val="24"/>
          <w:szCs w:val="24"/>
        </w:rPr>
      </w:pPr>
      <w:r w:rsidRPr="001F4EFC">
        <w:rPr>
          <w:rFonts w:ascii="Times New Roman" w:hAnsi="Times New Roman"/>
          <w:b/>
          <w:caps/>
          <w:sz w:val="24"/>
          <w:szCs w:val="24"/>
        </w:rPr>
        <w:t>4. Контроль и оценка результатов освоения УЧЕБНОЙ ДИСЦИПЛИНЫ «</w:t>
      </w:r>
      <w:r w:rsidRPr="001F4EFC">
        <w:rPr>
          <w:rFonts w:ascii="Times New Roman" w:hAnsi="Times New Roman"/>
          <w:b/>
          <w:caps/>
          <w:sz w:val="24"/>
          <w:szCs w:val="24"/>
          <w:lang w:eastAsia="x-none" w:bidi="x-none"/>
        </w:rPr>
        <w:t xml:space="preserve">РОДНАЯ </w:t>
      </w:r>
      <w:r w:rsidRPr="001F4EFC">
        <w:rPr>
          <w:rFonts w:ascii="Times New Roman" w:hAnsi="Times New Roman"/>
          <w:b/>
          <w:caps/>
          <w:sz w:val="24"/>
          <w:szCs w:val="24"/>
        </w:rPr>
        <w:t>Литература»</w:t>
      </w:r>
    </w:p>
    <w:p w14:paraId="051822EB" w14:textId="77777777" w:rsidR="00221BB0" w:rsidRDefault="00221BB0" w:rsidP="00261EA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firstLine="567"/>
        <w:jc w:val="both"/>
        <w:rPr>
          <w:rFonts w:ascii="Times New Roman" w:hAnsi="Times New Roman" w:cs="Times New Roman"/>
          <w:b w:val="0"/>
          <w:color w:val="auto"/>
          <w:sz w:val="24"/>
          <w:szCs w:val="24"/>
        </w:rPr>
      </w:pPr>
      <w:r w:rsidRPr="001F4EFC">
        <w:rPr>
          <w:rFonts w:ascii="Times New Roman" w:hAnsi="Times New Roman" w:cs="Times New Roman"/>
          <w:b w:val="0"/>
          <w:color w:val="auto"/>
          <w:sz w:val="24"/>
          <w:szCs w:val="24"/>
        </w:rPr>
        <w:t>Контроль</w:t>
      </w:r>
      <w:r w:rsidRPr="001F4EFC">
        <w:rPr>
          <w:rFonts w:ascii="Times New Roman" w:hAnsi="Times New Roman" w:cs="Times New Roman"/>
          <w:color w:val="auto"/>
          <w:sz w:val="24"/>
          <w:szCs w:val="24"/>
        </w:rPr>
        <w:t xml:space="preserve"> </w:t>
      </w:r>
      <w:r w:rsidRPr="001F4EFC">
        <w:rPr>
          <w:rFonts w:ascii="Times New Roman" w:hAnsi="Times New Roman" w:cs="Times New Roman"/>
          <w:b w:val="0"/>
          <w:color w:val="auto"/>
          <w:sz w:val="24"/>
          <w:szCs w:val="24"/>
        </w:rPr>
        <w:t>и оценка</w:t>
      </w:r>
      <w:r w:rsidRPr="001F4EFC">
        <w:rPr>
          <w:rFonts w:ascii="Times New Roman" w:hAnsi="Times New Roman" w:cs="Times New Roman"/>
          <w:color w:val="auto"/>
          <w:sz w:val="24"/>
          <w:szCs w:val="24"/>
        </w:rPr>
        <w:t xml:space="preserve"> </w:t>
      </w:r>
      <w:r w:rsidRPr="001F4EFC">
        <w:rPr>
          <w:rFonts w:ascii="Times New Roman" w:hAnsi="Times New Roman" w:cs="Times New Roman"/>
          <w:b w:val="0"/>
          <w:color w:val="auto"/>
          <w:sz w:val="24"/>
          <w:szCs w:val="24"/>
        </w:rPr>
        <w:t>результатов освоения учебной дисциплины осуществляется преп</w:t>
      </w:r>
      <w:r w:rsidRPr="001F4EFC">
        <w:rPr>
          <w:rFonts w:ascii="Times New Roman" w:hAnsi="Times New Roman" w:cs="Times New Roman"/>
          <w:b w:val="0"/>
          <w:color w:val="auto"/>
          <w:sz w:val="24"/>
          <w:szCs w:val="24"/>
        </w:rPr>
        <w:t>о</w:t>
      </w:r>
      <w:r w:rsidRPr="001F4EFC">
        <w:rPr>
          <w:rFonts w:ascii="Times New Roman" w:hAnsi="Times New Roman" w:cs="Times New Roman"/>
          <w:b w:val="0"/>
          <w:color w:val="auto"/>
          <w:sz w:val="24"/>
          <w:szCs w:val="24"/>
        </w:rPr>
        <w:t>давателем в процессе проведения практических занятий, выполнения индивидуальных зад</w:t>
      </w:r>
      <w:r w:rsidRPr="001F4EFC">
        <w:rPr>
          <w:rFonts w:ascii="Times New Roman" w:hAnsi="Times New Roman" w:cs="Times New Roman"/>
          <w:b w:val="0"/>
          <w:color w:val="auto"/>
          <w:sz w:val="24"/>
          <w:szCs w:val="24"/>
        </w:rPr>
        <w:t>а</w:t>
      </w:r>
      <w:r w:rsidRPr="001F4EFC">
        <w:rPr>
          <w:rFonts w:ascii="Times New Roman" w:hAnsi="Times New Roman" w:cs="Times New Roman"/>
          <w:b w:val="0"/>
          <w:color w:val="auto"/>
          <w:sz w:val="24"/>
          <w:szCs w:val="24"/>
        </w:rPr>
        <w:t>ний, проектов, исследований.</w:t>
      </w:r>
    </w:p>
    <w:p w14:paraId="0A003C02" w14:textId="77777777" w:rsidR="00415D8E" w:rsidRPr="00415D8E" w:rsidRDefault="00415D8E" w:rsidP="00261EA8">
      <w:pPr>
        <w:spacing w:after="0"/>
      </w:pPr>
    </w:p>
    <w:tbl>
      <w:tblPr>
        <w:tblW w:w="4947" w:type="pct"/>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99"/>
        <w:gridCol w:w="6751"/>
      </w:tblGrid>
      <w:tr w:rsidR="00221BB0" w:rsidRPr="001F4EFC" w14:paraId="23A623EA" w14:textId="77777777" w:rsidTr="0047674F">
        <w:tc>
          <w:tcPr>
            <w:tcW w:w="1538" w:type="pct"/>
            <w:shd w:val="clear" w:color="auto" w:fill="auto"/>
          </w:tcPr>
          <w:p w14:paraId="460AD9C4" w14:textId="77777777" w:rsidR="00221BB0" w:rsidRPr="001F4EFC" w:rsidRDefault="00221BB0" w:rsidP="00261EA8">
            <w:pPr>
              <w:spacing w:after="0" w:line="240" w:lineRule="auto"/>
              <w:jc w:val="center"/>
              <w:rPr>
                <w:rFonts w:ascii="Times New Roman" w:eastAsia="Times New Roman" w:hAnsi="Times New Roman"/>
                <w:b/>
                <w:bCs/>
                <w:sz w:val="24"/>
                <w:szCs w:val="24"/>
                <w:lang w:val="x-none" w:bidi="x-none"/>
              </w:rPr>
            </w:pPr>
            <w:r w:rsidRPr="001F4EFC">
              <w:rPr>
                <w:rFonts w:ascii="Times New Roman" w:eastAsia="Times New Roman" w:hAnsi="Times New Roman"/>
                <w:b/>
                <w:bCs/>
                <w:sz w:val="24"/>
                <w:szCs w:val="24"/>
              </w:rPr>
              <w:t>Результаты обучения</w:t>
            </w:r>
          </w:p>
        </w:tc>
        <w:tc>
          <w:tcPr>
            <w:tcW w:w="3462" w:type="pct"/>
            <w:shd w:val="clear" w:color="auto" w:fill="auto"/>
          </w:tcPr>
          <w:p w14:paraId="29510128" w14:textId="77777777" w:rsidR="00221BB0" w:rsidRPr="001F4EFC" w:rsidRDefault="00221BB0" w:rsidP="00261EA8">
            <w:pPr>
              <w:spacing w:after="0" w:line="240" w:lineRule="auto"/>
              <w:jc w:val="center"/>
              <w:rPr>
                <w:rFonts w:ascii="Times New Roman" w:eastAsia="Times New Roman" w:hAnsi="Times New Roman"/>
                <w:b/>
                <w:bCs/>
                <w:sz w:val="24"/>
                <w:szCs w:val="24"/>
                <w:lang w:val="x-none" w:bidi="x-none"/>
              </w:rPr>
            </w:pPr>
            <w:r w:rsidRPr="001F4EFC">
              <w:rPr>
                <w:rFonts w:ascii="Times New Roman" w:eastAsia="Times New Roman" w:hAnsi="Times New Roman"/>
                <w:b/>
                <w:bCs/>
                <w:sz w:val="24"/>
                <w:szCs w:val="24"/>
              </w:rPr>
              <w:t>Методы оценки</w:t>
            </w:r>
          </w:p>
        </w:tc>
      </w:tr>
      <w:tr w:rsidR="00221BB0" w:rsidRPr="001F4EFC" w14:paraId="79145646" w14:textId="77777777" w:rsidTr="0047674F">
        <w:tc>
          <w:tcPr>
            <w:tcW w:w="1538" w:type="pct"/>
            <w:shd w:val="clear" w:color="auto" w:fill="auto"/>
          </w:tcPr>
          <w:p w14:paraId="37BC8D51" w14:textId="77777777" w:rsidR="00221BB0" w:rsidRPr="001F4EFC" w:rsidRDefault="00221BB0" w:rsidP="00261EA8">
            <w:pPr>
              <w:spacing w:after="0" w:line="240" w:lineRule="auto"/>
              <w:jc w:val="center"/>
              <w:rPr>
                <w:rFonts w:ascii="Times New Roman" w:eastAsia="Times New Roman" w:hAnsi="Times New Roman"/>
                <w:bCs/>
                <w:sz w:val="24"/>
                <w:szCs w:val="24"/>
                <w:lang w:val="x-none" w:bidi="x-none"/>
              </w:rPr>
            </w:pPr>
            <w:r w:rsidRPr="001F4EFC">
              <w:rPr>
                <w:rFonts w:ascii="Times New Roman" w:eastAsia="Times New Roman" w:hAnsi="Times New Roman"/>
                <w:bCs/>
                <w:sz w:val="24"/>
                <w:szCs w:val="24"/>
              </w:rPr>
              <w:lastRenderedPageBreak/>
              <w:t>ПРб 05</w:t>
            </w:r>
          </w:p>
          <w:p w14:paraId="578636F0" w14:textId="77777777" w:rsidR="00221BB0" w:rsidRPr="001F4EFC" w:rsidRDefault="00221BB0" w:rsidP="00261EA8">
            <w:pPr>
              <w:spacing w:after="0" w:line="240" w:lineRule="auto"/>
              <w:jc w:val="center"/>
              <w:rPr>
                <w:rFonts w:ascii="Times New Roman" w:eastAsia="Times New Roman" w:hAnsi="Times New Roman"/>
                <w:bCs/>
                <w:sz w:val="24"/>
                <w:szCs w:val="24"/>
                <w:lang w:val="x-none" w:bidi="x-none"/>
              </w:rPr>
            </w:pPr>
            <w:r w:rsidRPr="001F4EFC">
              <w:rPr>
                <w:rFonts w:ascii="Times New Roman" w:eastAsia="Times New Roman" w:hAnsi="Times New Roman"/>
                <w:bCs/>
                <w:sz w:val="24"/>
                <w:szCs w:val="24"/>
              </w:rPr>
              <w:t>ПРб 06</w:t>
            </w:r>
          </w:p>
          <w:p w14:paraId="52F67F36" w14:textId="77777777" w:rsidR="00221BB0" w:rsidRPr="001F4EFC" w:rsidRDefault="00221BB0" w:rsidP="00261EA8">
            <w:pPr>
              <w:spacing w:after="0" w:line="240" w:lineRule="auto"/>
              <w:jc w:val="center"/>
              <w:rPr>
                <w:rFonts w:ascii="Times New Roman" w:eastAsia="Times New Roman" w:hAnsi="Times New Roman"/>
                <w:bCs/>
                <w:sz w:val="24"/>
                <w:szCs w:val="24"/>
                <w:lang w:val="x-none" w:bidi="x-none"/>
              </w:rPr>
            </w:pPr>
            <w:r w:rsidRPr="001F4EFC">
              <w:rPr>
                <w:rFonts w:ascii="Times New Roman" w:eastAsia="Times New Roman" w:hAnsi="Times New Roman"/>
                <w:bCs/>
                <w:sz w:val="24"/>
                <w:szCs w:val="24"/>
              </w:rPr>
              <w:t>ПРб 07</w:t>
            </w:r>
          </w:p>
          <w:p w14:paraId="557B1548" w14:textId="77777777" w:rsidR="00221BB0" w:rsidRPr="001F4EFC" w:rsidRDefault="00221BB0" w:rsidP="00261EA8">
            <w:pPr>
              <w:spacing w:after="0" w:line="240" w:lineRule="auto"/>
              <w:jc w:val="center"/>
              <w:rPr>
                <w:rFonts w:ascii="Times New Roman" w:eastAsia="Times New Roman" w:hAnsi="Times New Roman"/>
                <w:bCs/>
                <w:sz w:val="24"/>
                <w:szCs w:val="24"/>
                <w:lang w:val="x-none" w:bidi="x-none"/>
              </w:rPr>
            </w:pPr>
            <w:r w:rsidRPr="001F4EFC">
              <w:rPr>
                <w:rFonts w:ascii="Times New Roman" w:eastAsia="Times New Roman" w:hAnsi="Times New Roman"/>
                <w:bCs/>
                <w:sz w:val="24"/>
                <w:szCs w:val="24"/>
              </w:rPr>
              <w:t>ПРб 08</w:t>
            </w:r>
          </w:p>
          <w:p w14:paraId="6DEC3CC0" w14:textId="77777777" w:rsidR="00221BB0" w:rsidRPr="001F4EFC" w:rsidRDefault="00221BB0" w:rsidP="00261EA8">
            <w:pPr>
              <w:spacing w:after="0" w:line="240" w:lineRule="auto"/>
              <w:jc w:val="center"/>
              <w:rPr>
                <w:rFonts w:ascii="Times New Roman" w:eastAsia="Times New Roman" w:hAnsi="Times New Roman"/>
                <w:bCs/>
                <w:sz w:val="24"/>
                <w:szCs w:val="24"/>
                <w:lang w:val="x-none" w:bidi="x-none"/>
              </w:rPr>
            </w:pPr>
            <w:r w:rsidRPr="001F4EFC">
              <w:rPr>
                <w:rFonts w:ascii="Times New Roman" w:eastAsia="Times New Roman" w:hAnsi="Times New Roman"/>
                <w:bCs/>
                <w:sz w:val="24"/>
                <w:szCs w:val="24"/>
              </w:rPr>
              <w:t>ПРб 09</w:t>
            </w:r>
          </w:p>
          <w:p w14:paraId="1AE38A89" w14:textId="77777777" w:rsidR="00221BB0" w:rsidRPr="001F4EFC" w:rsidRDefault="00221BB0" w:rsidP="00261EA8">
            <w:pPr>
              <w:spacing w:after="0" w:line="240" w:lineRule="auto"/>
              <w:jc w:val="center"/>
              <w:rPr>
                <w:rFonts w:ascii="Times New Roman" w:eastAsia="Times New Roman" w:hAnsi="Times New Roman"/>
                <w:bCs/>
                <w:sz w:val="24"/>
                <w:szCs w:val="24"/>
                <w:lang w:bidi="x-none"/>
              </w:rPr>
            </w:pPr>
            <w:r w:rsidRPr="001F4EFC">
              <w:rPr>
                <w:rFonts w:ascii="Times New Roman" w:eastAsia="Times New Roman" w:hAnsi="Times New Roman"/>
                <w:bCs/>
                <w:sz w:val="24"/>
                <w:szCs w:val="24"/>
              </w:rPr>
              <w:t>ПРб 10</w:t>
            </w:r>
          </w:p>
        </w:tc>
        <w:tc>
          <w:tcPr>
            <w:tcW w:w="3462" w:type="pct"/>
            <w:shd w:val="clear" w:color="auto" w:fill="auto"/>
          </w:tcPr>
          <w:p w14:paraId="26467C1E" w14:textId="77777777" w:rsidR="00221BB0" w:rsidRPr="001F4EFC" w:rsidRDefault="00221BB0" w:rsidP="00261EA8">
            <w:pPr>
              <w:spacing w:after="0" w:line="240" w:lineRule="auto"/>
              <w:rPr>
                <w:rFonts w:ascii="Times New Roman" w:eastAsia="Times New Roman" w:hAnsi="Times New Roman"/>
                <w:bCs/>
                <w:sz w:val="24"/>
                <w:szCs w:val="24"/>
                <w:lang w:val="x-none" w:bidi="x-none"/>
              </w:rPr>
            </w:pPr>
            <w:r w:rsidRPr="001F4EFC">
              <w:rPr>
                <w:rFonts w:ascii="Times New Roman" w:eastAsia="Times New Roman" w:hAnsi="Times New Roman"/>
                <w:bCs/>
                <w:sz w:val="24"/>
                <w:szCs w:val="24"/>
              </w:rPr>
              <w:t>Оценка результатов устных ответов, аналитической работы с текстами художественной литературы, написания сочинений, эссе (в том числе профессионально ориентированных), соста</w:t>
            </w:r>
            <w:r w:rsidRPr="001F4EFC">
              <w:rPr>
                <w:rFonts w:ascii="Times New Roman" w:eastAsia="Times New Roman" w:hAnsi="Times New Roman"/>
                <w:bCs/>
                <w:sz w:val="24"/>
                <w:szCs w:val="24"/>
              </w:rPr>
              <w:t>в</w:t>
            </w:r>
            <w:r w:rsidRPr="001F4EFC">
              <w:rPr>
                <w:rFonts w:ascii="Times New Roman" w:eastAsia="Times New Roman" w:hAnsi="Times New Roman"/>
                <w:bCs/>
                <w:sz w:val="24"/>
                <w:szCs w:val="24"/>
              </w:rPr>
              <w:t>ления развернутых устных и письменных высказываний, зад</w:t>
            </w:r>
            <w:r w:rsidRPr="001F4EFC">
              <w:rPr>
                <w:rFonts w:ascii="Times New Roman" w:eastAsia="Times New Roman" w:hAnsi="Times New Roman"/>
                <w:bCs/>
                <w:sz w:val="24"/>
                <w:szCs w:val="24"/>
              </w:rPr>
              <w:t>а</w:t>
            </w:r>
            <w:r w:rsidRPr="001F4EFC">
              <w:rPr>
                <w:rFonts w:ascii="Times New Roman" w:eastAsia="Times New Roman" w:hAnsi="Times New Roman"/>
                <w:bCs/>
                <w:sz w:val="24"/>
                <w:szCs w:val="24"/>
              </w:rPr>
              <w:t>ний экзамена</w:t>
            </w:r>
          </w:p>
        </w:tc>
      </w:tr>
    </w:tbl>
    <w:p w14:paraId="1C3EB14B" w14:textId="77777777" w:rsidR="00415D8E" w:rsidRDefault="00415D8E" w:rsidP="00261EA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firstLine="567"/>
        <w:jc w:val="center"/>
        <w:rPr>
          <w:rFonts w:ascii="Times New Roman" w:hAnsi="Times New Roman" w:cs="Times New Roman"/>
          <w:color w:val="auto"/>
          <w:sz w:val="24"/>
          <w:szCs w:val="24"/>
          <w:lang w:bidi="x-none"/>
        </w:rPr>
      </w:pPr>
    </w:p>
    <w:p w14:paraId="2C245972" w14:textId="77777777" w:rsidR="00221BB0" w:rsidRPr="001F4EFC" w:rsidRDefault="00221BB0" w:rsidP="00261EA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firstLine="567"/>
        <w:jc w:val="center"/>
        <w:rPr>
          <w:rFonts w:ascii="Times New Roman" w:hAnsi="Times New Roman" w:cs="Times New Roman"/>
          <w:i/>
          <w:color w:val="auto"/>
          <w:sz w:val="24"/>
          <w:szCs w:val="24"/>
        </w:rPr>
      </w:pPr>
      <w:r w:rsidRPr="001F4EFC">
        <w:rPr>
          <w:rFonts w:ascii="Times New Roman" w:hAnsi="Times New Roman" w:cs="Times New Roman"/>
          <w:color w:val="auto"/>
          <w:sz w:val="24"/>
          <w:szCs w:val="24"/>
          <w:lang w:bidi="x-none"/>
        </w:rPr>
        <w:t>5.</w:t>
      </w:r>
      <w:r w:rsidRPr="001F4EFC">
        <w:rPr>
          <w:rFonts w:ascii="Times New Roman" w:hAnsi="Times New Roman" w:cs="Times New Roman"/>
          <w:caps/>
          <w:color w:val="auto"/>
          <w:sz w:val="24"/>
          <w:szCs w:val="24"/>
        </w:rPr>
        <w:t>Фонды оценочных средств</w:t>
      </w:r>
      <w:r w:rsidRPr="001F4EFC">
        <w:rPr>
          <w:rFonts w:ascii="Times New Roman" w:hAnsi="Times New Roman" w:cs="Times New Roman"/>
          <w:caps/>
          <w:color w:val="auto"/>
          <w:sz w:val="24"/>
          <w:szCs w:val="24"/>
          <w:shd w:val="clear" w:color="auto" w:fill="FFFFFF"/>
        </w:rPr>
        <w:t xml:space="preserve"> по специальност</w:t>
      </w:r>
      <w:r w:rsidRPr="001F4EFC">
        <w:rPr>
          <w:rFonts w:ascii="Times New Roman" w:hAnsi="Times New Roman" w:cs="Times New Roman"/>
          <w:caps/>
          <w:color w:val="auto"/>
          <w:sz w:val="24"/>
          <w:szCs w:val="24"/>
          <w:shd w:val="clear" w:color="auto" w:fill="FFFFFF"/>
          <w:lang w:bidi="x-none"/>
        </w:rPr>
        <w:t xml:space="preserve">и </w:t>
      </w:r>
      <w:r w:rsidRPr="001F4EFC">
        <w:rPr>
          <w:rFonts w:ascii="Times New Roman" w:hAnsi="Times New Roman" w:cs="Times New Roman"/>
          <w:bCs w:val="0"/>
          <w:caps/>
          <w:color w:val="auto"/>
          <w:sz w:val="24"/>
          <w:szCs w:val="24"/>
          <w:lang w:bidi="x-none"/>
        </w:rPr>
        <w:t>09.02.07 Инфо</w:t>
      </w:r>
      <w:r w:rsidRPr="001F4EFC">
        <w:rPr>
          <w:rFonts w:ascii="Times New Roman" w:hAnsi="Times New Roman" w:cs="Times New Roman"/>
          <w:bCs w:val="0"/>
          <w:caps/>
          <w:color w:val="auto"/>
          <w:sz w:val="24"/>
          <w:szCs w:val="24"/>
          <w:lang w:bidi="x-none"/>
        </w:rPr>
        <w:t>р</w:t>
      </w:r>
      <w:r w:rsidRPr="001F4EFC">
        <w:rPr>
          <w:rFonts w:ascii="Times New Roman" w:hAnsi="Times New Roman" w:cs="Times New Roman"/>
          <w:bCs w:val="0"/>
          <w:caps/>
          <w:color w:val="auto"/>
          <w:sz w:val="24"/>
          <w:szCs w:val="24"/>
          <w:lang w:bidi="x-none"/>
        </w:rPr>
        <w:t>мационные системы и программирование</w:t>
      </w:r>
    </w:p>
    <w:p w14:paraId="09884408" w14:textId="77777777" w:rsidR="00221BB0" w:rsidRPr="001F4EFC" w:rsidRDefault="00221BB0" w:rsidP="00261EA8">
      <w:pPr>
        <w:spacing w:after="0"/>
        <w:jc w:val="center"/>
        <w:rPr>
          <w:rFonts w:ascii="Times New Roman" w:hAnsi="Times New Roman"/>
          <w:b/>
          <w:i/>
          <w:sz w:val="24"/>
          <w:szCs w:val="24"/>
        </w:rPr>
      </w:pPr>
    </w:p>
    <w:p w14:paraId="4BA6A3AC" w14:textId="77777777" w:rsidR="00221BB0" w:rsidRPr="001F4EFC" w:rsidRDefault="00221BB0" w:rsidP="00261EA8">
      <w:pPr>
        <w:spacing w:after="0"/>
        <w:ind w:firstLine="569"/>
        <w:jc w:val="both"/>
        <w:rPr>
          <w:rFonts w:ascii="Times New Roman" w:hAnsi="Times New Roman"/>
          <w:i/>
          <w:sz w:val="24"/>
          <w:szCs w:val="24"/>
        </w:rPr>
      </w:pPr>
      <w:r w:rsidRPr="001F4EFC">
        <w:rPr>
          <w:rFonts w:ascii="Times New Roman" w:eastAsia="Times New Roman" w:hAnsi="Times New Roman"/>
          <w:sz w:val="24"/>
          <w:szCs w:val="24"/>
        </w:rPr>
        <w:t xml:space="preserve">Фонды оценочных средств (далее – ФОС) представлены в виде междисциплинарных заданий, направленные </w:t>
      </w:r>
      <w:r w:rsidRPr="001F4EFC">
        <w:rPr>
          <w:rFonts w:ascii="Times New Roman" w:eastAsia="Times New Roman" w:hAnsi="Times New Roman"/>
          <w:sz w:val="24"/>
          <w:szCs w:val="24"/>
          <w:shd w:val="clear" w:color="auto" w:fill="FFFFFF"/>
        </w:rPr>
        <w:t>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w:t>
      </w:r>
      <w:r w:rsidRPr="001F4EFC">
        <w:rPr>
          <w:rFonts w:ascii="Times New Roman" w:eastAsia="Times New Roman" w:hAnsi="Times New Roman"/>
          <w:sz w:val="24"/>
          <w:szCs w:val="24"/>
          <w:shd w:val="clear" w:color="auto" w:fill="FFFFFF"/>
        </w:rPr>
        <w:t>а</w:t>
      </w:r>
      <w:r w:rsidRPr="001F4EFC">
        <w:rPr>
          <w:rFonts w:ascii="Times New Roman" w:eastAsia="Times New Roman" w:hAnsi="Times New Roman"/>
          <w:sz w:val="24"/>
          <w:szCs w:val="24"/>
          <w:shd w:val="clear" w:color="auto" w:fill="FFFFFF"/>
        </w:rPr>
        <w:t>зовательные результаты, с учетом профиля обучения, уровня освоения общеобразовательной дисциплины «Литература» и профессиональной направленности образовательной програ</w:t>
      </w:r>
      <w:r w:rsidRPr="001F4EFC">
        <w:rPr>
          <w:rFonts w:ascii="Times New Roman" w:eastAsia="Times New Roman" w:hAnsi="Times New Roman"/>
          <w:sz w:val="24"/>
          <w:szCs w:val="24"/>
          <w:shd w:val="clear" w:color="auto" w:fill="FFFFFF"/>
        </w:rPr>
        <w:t>м</w:t>
      </w:r>
      <w:r w:rsidRPr="001F4EFC">
        <w:rPr>
          <w:rFonts w:ascii="Times New Roman" w:eastAsia="Times New Roman" w:hAnsi="Times New Roman"/>
          <w:sz w:val="24"/>
          <w:szCs w:val="24"/>
          <w:shd w:val="clear" w:color="auto" w:fill="FFFFFF"/>
        </w:rPr>
        <w:t>мы по специальност</w:t>
      </w:r>
      <w:r w:rsidRPr="001F4EFC">
        <w:rPr>
          <w:rFonts w:ascii="Times New Roman" w:eastAsia="Times New Roman" w:hAnsi="Times New Roman"/>
          <w:sz w:val="24"/>
          <w:szCs w:val="24"/>
          <w:shd w:val="clear" w:color="auto" w:fill="FFFFFF"/>
          <w:lang w:eastAsia="x-none" w:bidi="x-none"/>
        </w:rPr>
        <w:t xml:space="preserve">и </w:t>
      </w:r>
      <w:r w:rsidRPr="00415D8E">
        <w:rPr>
          <w:rFonts w:ascii="Times New Roman" w:eastAsia="Times New Roman" w:hAnsi="Times New Roman"/>
          <w:bCs/>
          <w:sz w:val="24"/>
          <w:szCs w:val="24"/>
          <w:lang w:eastAsia="x-none" w:bidi="x-none"/>
        </w:rPr>
        <w:t>09.02.07 Информационные системы и программирование</w:t>
      </w:r>
    </w:p>
    <w:p w14:paraId="52E1E33C" w14:textId="77777777" w:rsidR="00221BB0" w:rsidRPr="001F4EFC" w:rsidRDefault="00221BB0" w:rsidP="00261EA8">
      <w:pPr>
        <w:spacing w:after="0"/>
        <w:jc w:val="right"/>
        <w:rPr>
          <w:rFonts w:ascii="Times New Roman" w:eastAsia="Times New Roman" w:hAnsi="Times New Roman"/>
          <w:sz w:val="24"/>
          <w:szCs w:val="24"/>
        </w:rPr>
      </w:pPr>
    </w:p>
    <w:tbl>
      <w:tblPr>
        <w:tblW w:w="9502"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9"/>
        <w:gridCol w:w="2022"/>
        <w:gridCol w:w="4970"/>
        <w:gridCol w:w="11"/>
      </w:tblGrid>
      <w:tr w:rsidR="00221BB0" w:rsidRPr="001F4EFC" w14:paraId="221D4222" w14:textId="77777777" w:rsidTr="00C14DB3">
        <w:trPr>
          <w:gridAfter w:val="1"/>
          <w:wAfter w:w="11" w:type="dxa"/>
          <w:trHeight w:val="887"/>
        </w:trPr>
        <w:tc>
          <w:tcPr>
            <w:tcW w:w="2498" w:type="dxa"/>
            <w:tcBorders>
              <w:top w:val="single" w:sz="4" w:space="0" w:color="auto"/>
              <w:left w:val="single" w:sz="4" w:space="0" w:color="auto"/>
              <w:bottom w:val="single" w:sz="4" w:space="0" w:color="auto"/>
              <w:right w:val="single" w:sz="4" w:space="0" w:color="auto"/>
            </w:tcBorders>
            <w:shd w:val="clear" w:color="auto" w:fill="auto"/>
          </w:tcPr>
          <w:p w14:paraId="3ED76843" w14:textId="77777777" w:rsidR="00221BB0" w:rsidRPr="001F4EFC" w:rsidRDefault="00221BB0" w:rsidP="00261EA8">
            <w:pPr>
              <w:spacing w:after="0" w:line="240" w:lineRule="auto"/>
              <w:ind w:right="475"/>
              <w:contextualSpacing/>
              <w:jc w:val="center"/>
              <w:rPr>
                <w:rFonts w:ascii="Times New Roman" w:eastAsia="Times New Roman" w:hAnsi="Times New Roman"/>
                <w:bCs/>
                <w:sz w:val="24"/>
                <w:szCs w:val="24"/>
                <w:lang w:val="x-none" w:bidi="x-none"/>
              </w:rPr>
            </w:pPr>
            <w:r w:rsidRPr="001F4EFC">
              <w:rPr>
                <w:rFonts w:ascii="Times New Roman" w:eastAsia="Times New Roman" w:hAnsi="Times New Roman"/>
                <w:bCs/>
                <w:sz w:val="24"/>
                <w:szCs w:val="24"/>
              </w:rPr>
              <w:t>№ раздела, темы</w:t>
            </w:r>
          </w:p>
        </w:tc>
        <w:tc>
          <w:tcPr>
            <w:tcW w:w="2023" w:type="dxa"/>
            <w:tcBorders>
              <w:top w:val="single" w:sz="4" w:space="0" w:color="auto"/>
              <w:left w:val="single" w:sz="4" w:space="0" w:color="auto"/>
              <w:bottom w:val="single" w:sz="4" w:space="0" w:color="auto"/>
              <w:right w:val="single" w:sz="4" w:space="0" w:color="auto"/>
            </w:tcBorders>
            <w:shd w:val="clear" w:color="auto" w:fill="auto"/>
          </w:tcPr>
          <w:p w14:paraId="68C7A8A8" w14:textId="77777777" w:rsidR="00221BB0" w:rsidRPr="001F4EFC" w:rsidRDefault="00221BB0" w:rsidP="00261EA8">
            <w:pPr>
              <w:spacing w:after="0" w:line="240" w:lineRule="auto"/>
              <w:contextualSpacing/>
              <w:jc w:val="center"/>
              <w:rPr>
                <w:rFonts w:ascii="Times New Roman" w:eastAsia="Times New Roman" w:hAnsi="Times New Roman"/>
                <w:bCs/>
                <w:sz w:val="24"/>
                <w:szCs w:val="24"/>
                <w:lang w:bidi="x-none"/>
              </w:rPr>
            </w:pPr>
            <w:r w:rsidRPr="001F4EFC">
              <w:rPr>
                <w:rFonts w:ascii="Times New Roman" w:eastAsia="Times New Roman" w:hAnsi="Times New Roman"/>
                <w:bCs/>
                <w:sz w:val="24"/>
                <w:szCs w:val="24"/>
              </w:rPr>
              <w:t>Коды образов</w:t>
            </w:r>
            <w:r w:rsidRPr="001F4EFC">
              <w:rPr>
                <w:rFonts w:ascii="Times New Roman" w:eastAsia="Times New Roman" w:hAnsi="Times New Roman"/>
                <w:bCs/>
                <w:sz w:val="24"/>
                <w:szCs w:val="24"/>
              </w:rPr>
              <w:t>а</w:t>
            </w:r>
            <w:r w:rsidRPr="001F4EFC">
              <w:rPr>
                <w:rFonts w:ascii="Times New Roman" w:eastAsia="Times New Roman" w:hAnsi="Times New Roman"/>
                <w:bCs/>
                <w:sz w:val="24"/>
                <w:szCs w:val="24"/>
              </w:rPr>
              <w:t>тельных резул</w:t>
            </w:r>
            <w:r w:rsidRPr="001F4EFC">
              <w:rPr>
                <w:rFonts w:ascii="Times New Roman" w:eastAsia="Times New Roman" w:hAnsi="Times New Roman"/>
                <w:bCs/>
                <w:sz w:val="24"/>
                <w:szCs w:val="24"/>
              </w:rPr>
              <w:t>ь</w:t>
            </w:r>
            <w:r w:rsidRPr="001F4EFC">
              <w:rPr>
                <w:rFonts w:ascii="Times New Roman" w:eastAsia="Times New Roman" w:hAnsi="Times New Roman"/>
                <w:bCs/>
                <w:sz w:val="24"/>
                <w:szCs w:val="24"/>
              </w:rPr>
              <w:t>татов</w:t>
            </w:r>
            <w:r w:rsidR="0047674F" w:rsidRPr="001F4EFC">
              <w:rPr>
                <w:rFonts w:ascii="Times New Roman" w:eastAsia="Times New Roman" w:hAnsi="Times New Roman"/>
                <w:bCs/>
                <w:sz w:val="24"/>
                <w:szCs w:val="24"/>
              </w:rPr>
              <w:t xml:space="preserve"> </w:t>
            </w:r>
            <w:r w:rsidRPr="001F4EFC">
              <w:rPr>
                <w:rFonts w:ascii="Times New Roman" w:eastAsia="Times New Roman" w:hAnsi="Times New Roman"/>
                <w:bCs/>
                <w:sz w:val="24"/>
                <w:szCs w:val="24"/>
              </w:rPr>
              <w:t>(ЛР, МР, ПР, ОК, ПК)</w:t>
            </w:r>
          </w:p>
        </w:tc>
        <w:tc>
          <w:tcPr>
            <w:tcW w:w="4973" w:type="dxa"/>
            <w:tcBorders>
              <w:top w:val="single" w:sz="4" w:space="0" w:color="auto"/>
              <w:left w:val="single" w:sz="4" w:space="0" w:color="auto"/>
              <w:bottom w:val="single" w:sz="4" w:space="0" w:color="auto"/>
              <w:right w:val="single" w:sz="4" w:space="0" w:color="auto"/>
            </w:tcBorders>
            <w:shd w:val="clear" w:color="auto" w:fill="auto"/>
          </w:tcPr>
          <w:p w14:paraId="4E9E1876" w14:textId="77777777" w:rsidR="00221BB0" w:rsidRPr="001F4EFC" w:rsidRDefault="00221BB0" w:rsidP="00261EA8">
            <w:pPr>
              <w:spacing w:after="0" w:line="240" w:lineRule="auto"/>
              <w:contextualSpacing/>
              <w:jc w:val="center"/>
              <w:rPr>
                <w:rFonts w:ascii="Times New Roman" w:eastAsia="Times New Roman" w:hAnsi="Times New Roman"/>
                <w:bCs/>
                <w:sz w:val="24"/>
                <w:szCs w:val="24"/>
                <w:lang w:val="x-none" w:bidi="x-none"/>
              </w:rPr>
            </w:pPr>
            <w:r w:rsidRPr="001F4EFC">
              <w:rPr>
                <w:rFonts w:ascii="Times New Roman" w:eastAsia="Times New Roman" w:hAnsi="Times New Roman"/>
                <w:bCs/>
                <w:sz w:val="24"/>
                <w:szCs w:val="24"/>
              </w:rPr>
              <w:t>Варианты междисциплинарных заданий</w:t>
            </w:r>
          </w:p>
        </w:tc>
      </w:tr>
      <w:tr w:rsidR="00221BB0" w:rsidRPr="001F4EFC" w14:paraId="3BEC95D9" w14:textId="77777777" w:rsidTr="00C14DB3">
        <w:tc>
          <w:tcPr>
            <w:tcW w:w="2501" w:type="dxa"/>
            <w:tcBorders>
              <w:top w:val="single" w:sz="4" w:space="0" w:color="auto"/>
              <w:left w:val="single" w:sz="4" w:space="0" w:color="auto"/>
              <w:bottom w:val="single" w:sz="4" w:space="0" w:color="auto"/>
              <w:right w:val="single" w:sz="4" w:space="0" w:color="auto"/>
            </w:tcBorders>
            <w:shd w:val="clear" w:color="auto" w:fill="auto"/>
          </w:tcPr>
          <w:p w14:paraId="577ECEF8" w14:textId="77777777" w:rsidR="00221BB0" w:rsidRPr="001F4EFC" w:rsidRDefault="00221BB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Раздел 1.</w:t>
            </w:r>
          </w:p>
          <w:p w14:paraId="36D6D7E9" w14:textId="77777777" w:rsidR="00221BB0" w:rsidRPr="001F4EFC" w:rsidRDefault="00221BB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bCs/>
                <w:sz w:val="24"/>
                <w:szCs w:val="24"/>
              </w:rPr>
              <w:t>Социокультурное развитие в Цар</w:t>
            </w:r>
            <w:r w:rsidRPr="001F4EFC">
              <w:rPr>
                <w:rFonts w:ascii="Times New Roman" w:eastAsia="Times New Roman" w:hAnsi="Times New Roman"/>
                <w:b/>
                <w:bCs/>
                <w:sz w:val="24"/>
                <w:szCs w:val="24"/>
              </w:rPr>
              <w:t>и</w:t>
            </w:r>
            <w:r w:rsidRPr="001F4EFC">
              <w:rPr>
                <w:rFonts w:ascii="Times New Roman" w:eastAsia="Times New Roman" w:hAnsi="Times New Roman"/>
                <w:b/>
                <w:bCs/>
                <w:sz w:val="24"/>
                <w:szCs w:val="24"/>
              </w:rPr>
              <w:t>цыне (</w:t>
            </w:r>
            <w:r w:rsidRPr="001F4EFC">
              <w:rPr>
                <w:rFonts w:ascii="Times New Roman" w:eastAsia="Times New Roman" w:hAnsi="Times New Roman"/>
                <w:b/>
                <w:sz w:val="24"/>
                <w:szCs w:val="24"/>
              </w:rPr>
              <w:t>Х</w:t>
            </w:r>
            <w:r w:rsidRPr="001F4EFC">
              <w:rPr>
                <w:rFonts w:ascii="Times New Roman" w:eastAsia="Times New Roman" w:hAnsi="Times New Roman"/>
                <w:b/>
                <w:sz w:val="24"/>
                <w:szCs w:val="24"/>
                <w:lang w:val="en-US"/>
              </w:rPr>
              <w:t>I</w:t>
            </w:r>
            <w:r w:rsidRPr="001F4EFC">
              <w:rPr>
                <w:rFonts w:ascii="Times New Roman" w:eastAsia="Times New Roman" w:hAnsi="Times New Roman"/>
                <w:b/>
                <w:sz w:val="24"/>
                <w:szCs w:val="24"/>
              </w:rPr>
              <w:t>Х век).</w:t>
            </w:r>
          </w:p>
          <w:p w14:paraId="6B25DAFC" w14:textId="77777777" w:rsidR="00221BB0" w:rsidRPr="001F4EFC" w:rsidRDefault="00221BB0" w:rsidP="00261EA8">
            <w:pPr>
              <w:spacing w:after="0" w:line="240" w:lineRule="auto"/>
              <w:rPr>
                <w:rFonts w:ascii="Times New Roman" w:eastAsia="Times New Roman" w:hAnsi="Times New Roman"/>
                <w:iCs/>
                <w:sz w:val="24"/>
                <w:szCs w:val="24"/>
                <w:lang w:val="x-none" w:bidi="x-none"/>
              </w:rPr>
            </w:pPr>
          </w:p>
        </w:tc>
        <w:tc>
          <w:tcPr>
            <w:tcW w:w="2016" w:type="dxa"/>
            <w:tcBorders>
              <w:top w:val="single" w:sz="4" w:space="0" w:color="auto"/>
              <w:left w:val="single" w:sz="4" w:space="0" w:color="auto"/>
              <w:bottom w:val="single" w:sz="4" w:space="0" w:color="auto"/>
              <w:right w:val="single" w:sz="4" w:space="0" w:color="auto"/>
            </w:tcBorders>
            <w:shd w:val="clear" w:color="auto" w:fill="auto"/>
          </w:tcPr>
          <w:p w14:paraId="264EF17B" w14:textId="77777777" w:rsidR="00221BB0" w:rsidRPr="001F4EFC" w:rsidRDefault="00221BB0" w:rsidP="00261EA8">
            <w:pPr>
              <w:spacing w:after="0" w:line="240" w:lineRule="auto"/>
              <w:rPr>
                <w:rFonts w:ascii="Times New Roman" w:eastAsia="Times New Roman" w:hAnsi="Times New Roman"/>
                <w:iCs/>
                <w:sz w:val="24"/>
                <w:szCs w:val="24"/>
                <w:lang w:val="x-none" w:bidi="x-none"/>
              </w:rPr>
            </w:pPr>
            <w:r w:rsidRPr="001F4EFC">
              <w:rPr>
                <w:rFonts w:ascii="Times New Roman" w:eastAsia="Times New Roman" w:hAnsi="Times New Roman"/>
                <w:iCs/>
                <w:sz w:val="24"/>
                <w:szCs w:val="24"/>
              </w:rPr>
              <w:t xml:space="preserve">ОК </w:t>
            </w:r>
            <w:r w:rsidR="0047674F" w:rsidRPr="001F4EFC">
              <w:rPr>
                <w:rFonts w:ascii="Times New Roman" w:eastAsia="Times New Roman" w:hAnsi="Times New Roman"/>
                <w:iCs/>
                <w:sz w:val="24"/>
                <w:szCs w:val="24"/>
              </w:rPr>
              <w:t>0</w:t>
            </w:r>
            <w:r w:rsidRPr="001F4EFC">
              <w:rPr>
                <w:rFonts w:ascii="Times New Roman" w:eastAsia="Times New Roman" w:hAnsi="Times New Roman"/>
                <w:iCs/>
                <w:sz w:val="24"/>
                <w:szCs w:val="24"/>
              </w:rPr>
              <w:t>2,</w:t>
            </w:r>
            <w:r w:rsidR="0047674F" w:rsidRPr="001F4EFC">
              <w:rPr>
                <w:rFonts w:ascii="Times New Roman" w:eastAsia="Times New Roman" w:hAnsi="Times New Roman"/>
                <w:iCs/>
                <w:sz w:val="24"/>
                <w:szCs w:val="24"/>
              </w:rPr>
              <w:t xml:space="preserve"> </w:t>
            </w:r>
            <w:r w:rsidRPr="001F4EFC">
              <w:rPr>
                <w:rFonts w:ascii="Times New Roman" w:eastAsia="Times New Roman" w:hAnsi="Times New Roman"/>
                <w:iCs/>
                <w:sz w:val="24"/>
                <w:szCs w:val="24"/>
              </w:rPr>
              <w:t>ПК 2.3,</w:t>
            </w:r>
            <w:r w:rsidR="0047674F" w:rsidRPr="001F4EFC">
              <w:rPr>
                <w:rFonts w:ascii="Times New Roman" w:eastAsia="Times New Roman" w:hAnsi="Times New Roman"/>
                <w:iCs/>
                <w:sz w:val="24"/>
                <w:szCs w:val="24"/>
              </w:rPr>
              <w:t xml:space="preserve"> </w:t>
            </w:r>
            <w:r w:rsidRPr="001F4EFC">
              <w:rPr>
                <w:rFonts w:ascii="Times New Roman" w:eastAsia="Times New Roman" w:hAnsi="Times New Roman"/>
                <w:iCs/>
                <w:sz w:val="24"/>
                <w:szCs w:val="24"/>
              </w:rPr>
              <w:t>ЛР 01</w:t>
            </w:r>
            <w:r w:rsidR="00415D8E">
              <w:rPr>
                <w:rFonts w:ascii="Times New Roman" w:eastAsia="Times New Roman" w:hAnsi="Times New Roman"/>
                <w:iCs/>
                <w:sz w:val="24"/>
                <w:szCs w:val="24"/>
              </w:rPr>
              <w:t xml:space="preserve">, </w:t>
            </w:r>
            <w:r w:rsidRPr="001F4EFC">
              <w:rPr>
                <w:rFonts w:ascii="Times New Roman" w:eastAsia="Times New Roman" w:hAnsi="Times New Roman"/>
                <w:iCs/>
                <w:sz w:val="24"/>
                <w:szCs w:val="24"/>
              </w:rPr>
              <w:t>МР 01,</w:t>
            </w:r>
            <w:r w:rsidR="00415D8E">
              <w:rPr>
                <w:rFonts w:ascii="Times New Roman" w:eastAsia="Times New Roman" w:hAnsi="Times New Roman"/>
                <w:iCs/>
                <w:sz w:val="24"/>
                <w:szCs w:val="24"/>
              </w:rPr>
              <w:t xml:space="preserve"> </w:t>
            </w:r>
            <w:r w:rsidRPr="001F4EFC">
              <w:rPr>
                <w:rFonts w:ascii="Times New Roman" w:eastAsia="Times New Roman" w:hAnsi="Times New Roman"/>
                <w:iCs/>
                <w:sz w:val="24"/>
                <w:szCs w:val="24"/>
              </w:rPr>
              <w:t>МР 05,</w:t>
            </w:r>
            <w:r w:rsidR="0047674F" w:rsidRPr="001F4EFC">
              <w:rPr>
                <w:rFonts w:ascii="Times New Roman" w:eastAsia="Times New Roman" w:hAnsi="Times New Roman"/>
                <w:iCs/>
                <w:sz w:val="24"/>
                <w:szCs w:val="24"/>
              </w:rPr>
              <w:t xml:space="preserve"> </w:t>
            </w:r>
            <w:r w:rsidRPr="001F4EFC">
              <w:rPr>
                <w:rFonts w:ascii="Times New Roman" w:eastAsia="Times New Roman" w:hAnsi="Times New Roman"/>
                <w:iCs/>
                <w:sz w:val="24"/>
                <w:szCs w:val="24"/>
              </w:rPr>
              <w:t>ПРб.01</w:t>
            </w:r>
            <w:r w:rsidR="00415D8E">
              <w:rPr>
                <w:rFonts w:ascii="Times New Roman" w:eastAsia="Times New Roman" w:hAnsi="Times New Roman"/>
                <w:iCs/>
                <w:sz w:val="24"/>
                <w:szCs w:val="24"/>
              </w:rPr>
              <w:t>,</w:t>
            </w:r>
          </w:p>
          <w:p w14:paraId="3D92BFF2" w14:textId="77777777" w:rsidR="00221BB0" w:rsidRPr="001F4EFC" w:rsidRDefault="00221BB0" w:rsidP="00261EA8">
            <w:pPr>
              <w:spacing w:after="0" w:line="240" w:lineRule="auto"/>
              <w:rPr>
                <w:rFonts w:ascii="Times New Roman" w:eastAsia="Times New Roman" w:hAnsi="Times New Roman"/>
                <w:iCs/>
                <w:sz w:val="24"/>
                <w:szCs w:val="24"/>
                <w:lang w:val="x-none" w:bidi="x-none"/>
              </w:rPr>
            </w:pPr>
            <w:r w:rsidRPr="001F4EFC">
              <w:rPr>
                <w:rFonts w:ascii="Times New Roman" w:eastAsia="Times New Roman" w:hAnsi="Times New Roman"/>
                <w:iCs/>
                <w:sz w:val="24"/>
                <w:szCs w:val="24"/>
              </w:rPr>
              <w:t>ПРб.06, ПРб.07, ПРб.08, ПРб.09, ПРб.10</w:t>
            </w:r>
          </w:p>
        </w:tc>
        <w:tc>
          <w:tcPr>
            <w:tcW w:w="4984" w:type="dxa"/>
            <w:gridSpan w:val="2"/>
            <w:tcBorders>
              <w:top w:val="single" w:sz="4" w:space="0" w:color="auto"/>
              <w:left w:val="single" w:sz="4" w:space="0" w:color="auto"/>
              <w:bottom w:val="single" w:sz="4" w:space="0" w:color="auto"/>
              <w:right w:val="single" w:sz="4" w:space="0" w:color="auto"/>
            </w:tcBorders>
            <w:shd w:val="clear" w:color="auto" w:fill="auto"/>
          </w:tcPr>
          <w:p w14:paraId="41DA6C99" w14:textId="77777777" w:rsidR="00221BB0" w:rsidRPr="001F4EFC" w:rsidRDefault="00221BB0" w:rsidP="00261EA8">
            <w:pPr>
              <w:spacing w:after="0" w:line="240" w:lineRule="auto"/>
              <w:jc w:val="both"/>
              <w:rPr>
                <w:rFonts w:ascii="Times New Roman" w:eastAsia="Times New Roman" w:hAnsi="Times New Roman"/>
                <w:sz w:val="24"/>
                <w:szCs w:val="24"/>
                <w:lang w:eastAsia="x-none" w:bidi="x-none"/>
              </w:rPr>
            </w:pPr>
            <w:r w:rsidRPr="001F4EFC">
              <w:rPr>
                <w:rFonts w:ascii="Times New Roman" w:eastAsia="Times New Roman" w:hAnsi="Times New Roman"/>
                <w:b/>
                <w:bCs/>
                <w:sz w:val="24"/>
                <w:szCs w:val="24"/>
              </w:rPr>
              <w:t>Учебный проект “Родной край в произв</w:t>
            </w:r>
            <w:r w:rsidRPr="001F4EFC">
              <w:rPr>
                <w:rFonts w:ascii="Times New Roman" w:eastAsia="Times New Roman" w:hAnsi="Times New Roman"/>
                <w:b/>
                <w:bCs/>
                <w:sz w:val="24"/>
                <w:szCs w:val="24"/>
              </w:rPr>
              <w:t>е</w:t>
            </w:r>
            <w:r w:rsidRPr="001F4EFC">
              <w:rPr>
                <w:rFonts w:ascii="Times New Roman" w:eastAsia="Times New Roman" w:hAnsi="Times New Roman"/>
                <w:b/>
                <w:bCs/>
                <w:sz w:val="24"/>
                <w:szCs w:val="24"/>
              </w:rPr>
              <w:t>дениях литературы”</w:t>
            </w:r>
          </w:p>
          <w:p w14:paraId="73850092" w14:textId="77777777" w:rsidR="00221BB0" w:rsidRPr="001F4EFC" w:rsidRDefault="00221BB0"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Цели и задачи:</w:t>
            </w:r>
          </w:p>
          <w:p w14:paraId="5073DCD2" w14:textId="77777777" w:rsidR="00221BB0" w:rsidRPr="001F4EFC" w:rsidRDefault="00221BB0"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1.Найти произведения художественной лит</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ратуры и публицистики о родном крае.</w:t>
            </w:r>
          </w:p>
          <w:p w14:paraId="07EB40D4" w14:textId="77777777" w:rsidR="00221BB0" w:rsidRPr="001F4EFC" w:rsidRDefault="00221BB0"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2.Найти отражение событий в литературе, з</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трагивающих историю родного края.</w:t>
            </w:r>
          </w:p>
          <w:p w14:paraId="6722C501" w14:textId="77777777" w:rsidR="00221BB0" w:rsidRPr="001F4EFC" w:rsidRDefault="00221BB0" w:rsidP="00261EA8">
            <w:pPr>
              <w:spacing w:after="0" w:line="240" w:lineRule="auto"/>
              <w:jc w:val="both"/>
              <w:rPr>
                <w:rFonts w:ascii="Times New Roman" w:eastAsia="Times New Roman" w:hAnsi="Times New Roman"/>
                <w:iCs/>
                <w:sz w:val="24"/>
                <w:szCs w:val="24"/>
                <w:lang w:val="x-none" w:bidi="x-none"/>
              </w:rPr>
            </w:pPr>
            <w:r w:rsidRPr="001F4EFC">
              <w:rPr>
                <w:rFonts w:ascii="Times New Roman" w:eastAsia="Times New Roman" w:hAnsi="Times New Roman"/>
                <w:sz w:val="24"/>
                <w:szCs w:val="24"/>
              </w:rPr>
              <w:t>3.Развивать интерес к произведениям литер</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туры о родном крае у сверстников.</w:t>
            </w:r>
          </w:p>
        </w:tc>
      </w:tr>
      <w:tr w:rsidR="00221BB0" w:rsidRPr="001F4EFC" w14:paraId="1061F2A3" w14:textId="77777777" w:rsidTr="00C14DB3">
        <w:tc>
          <w:tcPr>
            <w:tcW w:w="2501" w:type="dxa"/>
            <w:tcBorders>
              <w:top w:val="single" w:sz="4" w:space="0" w:color="auto"/>
              <w:left w:val="single" w:sz="4" w:space="0" w:color="auto"/>
              <w:bottom w:val="single" w:sz="4" w:space="0" w:color="auto"/>
              <w:right w:val="single" w:sz="4" w:space="0" w:color="auto"/>
            </w:tcBorders>
            <w:shd w:val="clear" w:color="auto" w:fill="auto"/>
          </w:tcPr>
          <w:p w14:paraId="7E3D818A" w14:textId="77777777" w:rsidR="00221BB0" w:rsidRPr="001F4EFC" w:rsidRDefault="00221BB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lang w:eastAsia="x-none" w:bidi="x-none"/>
              </w:rPr>
            </w:pPr>
            <w:r w:rsidRPr="001F4EFC">
              <w:rPr>
                <w:rFonts w:ascii="Times New Roman" w:eastAsia="Times New Roman" w:hAnsi="Times New Roman"/>
                <w:b/>
                <w:bCs/>
                <w:sz w:val="24"/>
                <w:szCs w:val="24"/>
              </w:rPr>
              <w:t xml:space="preserve">Раздел 2. </w:t>
            </w:r>
          </w:p>
          <w:p w14:paraId="189F97ED" w14:textId="77777777" w:rsidR="00221BB0" w:rsidRPr="001F4EFC" w:rsidRDefault="00221BB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Родная литература (30 – 50 годы ХХ в</w:t>
            </w:r>
            <w:r w:rsidRPr="001F4EFC">
              <w:rPr>
                <w:rFonts w:ascii="Times New Roman" w:eastAsia="Times New Roman" w:hAnsi="Times New Roman"/>
                <w:b/>
                <w:bCs/>
                <w:sz w:val="24"/>
                <w:szCs w:val="24"/>
              </w:rPr>
              <w:t>е</w:t>
            </w:r>
            <w:r w:rsidRPr="001F4EFC">
              <w:rPr>
                <w:rFonts w:ascii="Times New Roman" w:eastAsia="Times New Roman" w:hAnsi="Times New Roman"/>
                <w:b/>
                <w:bCs/>
                <w:sz w:val="24"/>
                <w:szCs w:val="24"/>
              </w:rPr>
              <w:t>ка)</w:t>
            </w:r>
          </w:p>
        </w:tc>
        <w:tc>
          <w:tcPr>
            <w:tcW w:w="2016" w:type="dxa"/>
            <w:tcBorders>
              <w:top w:val="single" w:sz="4" w:space="0" w:color="auto"/>
              <w:left w:val="single" w:sz="4" w:space="0" w:color="auto"/>
              <w:bottom w:val="single" w:sz="4" w:space="0" w:color="auto"/>
              <w:right w:val="single" w:sz="4" w:space="0" w:color="auto"/>
            </w:tcBorders>
            <w:shd w:val="clear" w:color="auto" w:fill="auto"/>
          </w:tcPr>
          <w:p w14:paraId="3D941E43" w14:textId="77777777" w:rsidR="00221BB0" w:rsidRPr="001F4EFC" w:rsidRDefault="00221BB0" w:rsidP="00261EA8">
            <w:pPr>
              <w:spacing w:after="0" w:line="240" w:lineRule="auto"/>
              <w:rPr>
                <w:rFonts w:ascii="Times New Roman" w:eastAsia="Times New Roman" w:hAnsi="Times New Roman"/>
                <w:iCs/>
                <w:sz w:val="24"/>
                <w:szCs w:val="24"/>
                <w:lang w:val="x-none" w:bidi="x-none"/>
              </w:rPr>
            </w:pPr>
            <w:r w:rsidRPr="001F4EFC">
              <w:rPr>
                <w:rFonts w:ascii="Times New Roman" w:eastAsia="Times New Roman" w:hAnsi="Times New Roman"/>
                <w:iCs/>
                <w:sz w:val="24"/>
                <w:szCs w:val="24"/>
              </w:rPr>
              <w:t xml:space="preserve">ОК </w:t>
            </w:r>
            <w:r w:rsidR="0047674F" w:rsidRPr="001F4EFC">
              <w:rPr>
                <w:rFonts w:ascii="Times New Roman" w:eastAsia="Times New Roman" w:hAnsi="Times New Roman"/>
                <w:iCs/>
                <w:sz w:val="24"/>
                <w:szCs w:val="24"/>
              </w:rPr>
              <w:t>0</w:t>
            </w:r>
            <w:r w:rsidRPr="001F4EFC">
              <w:rPr>
                <w:rFonts w:ascii="Times New Roman" w:eastAsia="Times New Roman" w:hAnsi="Times New Roman"/>
                <w:iCs/>
                <w:sz w:val="24"/>
                <w:szCs w:val="24"/>
              </w:rPr>
              <w:t>2,</w:t>
            </w:r>
            <w:r w:rsidR="0047674F" w:rsidRPr="001F4EFC">
              <w:rPr>
                <w:rFonts w:ascii="Times New Roman" w:eastAsia="Times New Roman" w:hAnsi="Times New Roman"/>
                <w:iCs/>
                <w:sz w:val="24"/>
                <w:szCs w:val="24"/>
              </w:rPr>
              <w:t xml:space="preserve"> </w:t>
            </w:r>
            <w:r w:rsidRPr="001F4EFC">
              <w:rPr>
                <w:rFonts w:ascii="Times New Roman" w:eastAsia="Times New Roman" w:hAnsi="Times New Roman"/>
                <w:iCs/>
                <w:sz w:val="24"/>
                <w:szCs w:val="24"/>
              </w:rPr>
              <w:t>ПК 2.3,</w:t>
            </w:r>
            <w:r w:rsidR="0047674F" w:rsidRPr="001F4EFC">
              <w:rPr>
                <w:rFonts w:ascii="Times New Roman" w:eastAsia="Times New Roman" w:hAnsi="Times New Roman"/>
                <w:iCs/>
                <w:sz w:val="24"/>
                <w:szCs w:val="24"/>
              </w:rPr>
              <w:t xml:space="preserve"> </w:t>
            </w:r>
            <w:r w:rsidRPr="001F4EFC">
              <w:rPr>
                <w:rFonts w:ascii="Times New Roman" w:eastAsia="Times New Roman" w:hAnsi="Times New Roman"/>
                <w:iCs/>
                <w:sz w:val="24"/>
                <w:szCs w:val="24"/>
              </w:rPr>
              <w:t>ЛР 01</w:t>
            </w:r>
            <w:r w:rsidR="00415D8E">
              <w:rPr>
                <w:rFonts w:ascii="Times New Roman" w:eastAsia="Times New Roman" w:hAnsi="Times New Roman"/>
                <w:iCs/>
                <w:sz w:val="24"/>
                <w:szCs w:val="24"/>
              </w:rPr>
              <w:t xml:space="preserve">, </w:t>
            </w:r>
            <w:r w:rsidRPr="001F4EFC">
              <w:rPr>
                <w:rFonts w:ascii="Times New Roman" w:eastAsia="Times New Roman" w:hAnsi="Times New Roman"/>
                <w:iCs/>
                <w:sz w:val="24"/>
                <w:szCs w:val="24"/>
              </w:rPr>
              <w:t>МР 01,</w:t>
            </w:r>
            <w:r w:rsidR="0047674F" w:rsidRPr="001F4EFC">
              <w:rPr>
                <w:rFonts w:ascii="Times New Roman" w:eastAsia="Times New Roman" w:hAnsi="Times New Roman"/>
                <w:iCs/>
                <w:sz w:val="24"/>
                <w:szCs w:val="24"/>
              </w:rPr>
              <w:t xml:space="preserve"> </w:t>
            </w:r>
            <w:r w:rsidRPr="001F4EFC">
              <w:rPr>
                <w:rFonts w:ascii="Times New Roman" w:eastAsia="Times New Roman" w:hAnsi="Times New Roman"/>
                <w:iCs/>
                <w:sz w:val="24"/>
                <w:szCs w:val="24"/>
              </w:rPr>
              <w:t>МР 05,</w:t>
            </w:r>
            <w:r w:rsidR="0047674F" w:rsidRPr="001F4EFC">
              <w:rPr>
                <w:rFonts w:ascii="Times New Roman" w:eastAsia="Times New Roman" w:hAnsi="Times New Roman"/>
                <w:iCs/>
                <w:sz w:val="24"/>
                <w:szCs w:val="24"/>
              </w:rPr>
              <w:t xml:space="preserve"> </w:t>
            </w:r>
            <w:r w:rsidRPr="001F4EFC">
              <w:rPr>
                <w:rFonts w:ascii="Times New Roman" w:eastAsia="Times New Roman" w:hAnsi="Times New Roman"/>
                <w:iCs/>
                <w:sz w:val="24"/>
                <w:szCs w:val="24"/>
              </w:rPr>
              <w:t>ПРб.01</w:t>
            </w:r>
            <w:r w:rsidR="00415D8E">
              <w:rPr>
                <w:rFonts w:ascii="Times New Roman" w:eastAsia="Times New Roman" w:hAnsi="Times New Roman"/>
                <w:iCs/>
                <w:sz w:val="24"/>
                <w:szCs w:val="24"/>
              </w:rPr>
              <w:t>,</w:t>
            </w:r>
          </w:p>
          <w:p w14:paraId="7659CEE5" w14:textId="77777777" w:rsidR="00221BB0" w:rsidRPr="001F4EFC" w:rsidRDefault="00221BB0" w:rsidP="00261EA8">
            <w:pPr>
              <w:spacing w:after="0" w:line="240" w:lineRule="auto"/>
              <w:rPr>
                <w:rFonts w:ascii="Times New Roman" w:eastAsia="Times New Roman" w:hAnsi="Times New Roman"/>
                <w:iCs/>
                <w:sz w:val="24"/>
                <w:szCs w:val="24"/>
                <w:lang w:val="x-none" w:bidi="x-none"/>
              </w:rPr>
            </w:pPr>
            <w:r w:rsidRPr="001F4EFC">
              <w:rPr>
                <w:rFonts w:ascii="Times New Roman" w:eastAsia="Times New Roman" w:hAnsi="Times New Roman"/>
                <w:iCs/>
                <w:sz w:val="24"/>
                <w:szCs w:val="24"/>
              </w:rPr>
              <w:t>ПРб.06, ПРб.07, ПРб.08, ПРб.09, ПРб.10</w:t>
            </w:r>
          </w:p>
        </w:tc>
        <w:tc>
          <w:tcPr>
            <w:tcW w:w="4984" w:type="dxa"/>
            <w:gridSpan w:val="2"/>
            <w:tcBorders>
              <w:top w:val="single" w:sz="4" w:space="0" w:color="auto"/>
              <w:left w:val="single" w:sz="4" w:space="0" w:color="auto"/>
              <w:bottom w:val="single" w:sz="4" w:space="0" w:color="auto"/>
              <w:right w:val="single" w:sz="4" w:space="0" w:color="auto"/>
            </w:tcBorders>
            <w:shd w:val="clear" w:color="auto" w:fill="auto"/>
          </w:tcPr>
          <w:p w14:paraId="6E63303C" w14:textId="77777777" w:rsidR="00221BB0" w:rsidRPr="001F4EFC" w:rsidRDefault="00221BB0" w:rsidP="00261EA8">
            <w:pPr>
              <w:spacing w:after="0" w:line="240" w:lineRule="auto"/>
              <w:jc w:val="both"/>
              <w:rPr>
                <w:rFonts w:ascii="Times New Roman" w:eastAsia="Times New Roman" w:hAnsi="Times New Roman"/>
                <w:sz w:val="24"/>
                <w:szCs w:val="24"/>
                <w:lang w:eastAsia="x-none" w:bidi="x-none"/>
              </w:rPr>
            </w:pPr>
            <w:r w:rsidRPr="001F4EFC">
              <w:rPr>
                <w:rFonts w:ascii="Times New Roman" w:eastAsia="Times New Roman" w:hAnsi="Times New Roman"/>
                <w:b/>
                <w:bCs/>
                <w:sz w:val="24"/>
                <w:szCs w:val="24"/>
              </w:rPr>
              <w:t>Работа над проектом</w:t>
            </w:r>
          </w:p>
          <w:p w14:paraId="6E3E502D" w14:textId="77777777" w:rsidR="00221BB0" w:rsidRPr="001F4EFC" w:rsidRDefault="00221BB0"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Основополагающий вопрос</w:t>
            </w:r>
          </w:p>
          <w:p w14:paraId="6796BB37" w14:textId="77777777" w:rsidR="00221BB0" w:rsidRPr="001F4EFC" w:rsidRDefault="00221BB0"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С чего начинается Родина?..</w:t>
            </w:r>
          </w:p>
          <w:p w14:paraId="1C992A57" w14:textId="77777777" w:rsidR="00221BB0" w:rsidRPr="001F4EFC" w:rsidRDefault="00221BB0"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Проблемные вопросы</w:t>
            </w:r>
          </w:p>
          <w:p w14:paraId="3AF9FAA9" w14:textId="77777777" w:rsidR="00221BB0" w:rsidRPr="001F4EFC" w:rsidRDefault="00221BB0"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1.Отражается историческое прошлое родного края в произведениях художественной лит</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ратуры и публицистики?</w:t>
            </w:r>
          </w:p>
          <w:p w14:paraId="231201EF" w14:textId="77777777" w:rsidR="00221BB0" w:rsidRPr="001F4EFC" w:rsidRDefault="00221BB0"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2.Встречается описание родного края в пр</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изведениях современных авторов?</w:t>
            </w:r>
          </w:p>
          <w:p w14:paraId="04E0EDD1" w14:textId="77777777" w:rsidR="00221BB0" w:rsidRPr="001F4EFC" w:rsidRDefault="00221BB0"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3.Можно ли найти отражение реальных соб</w:t>
            </w:r>
            <w:r w:rsidRPr="001F4EFC">
              <w:rPr>
                <w:rFonts w:ascii="Times New Roman" w:eastAsia="Times New Roman" w:hAnsi="Times New Roman"/>
                <w:sz w:val="24"/>
                <w:szCs w:val="24"/>
              </w:rPr>
              <w:t>ы</w:t>
            </w:r>
            <w:r w:rsidRPr="001F4EFC">
              <w:rPr>
                <w:rFonts w:ascii="Times New Roman" w:eastAsia="Times New Roman" w:hAnsi="Times New Roman"/>
                <w:sz w:val="24"/>
                <w:szCs w:val="24"/>
              </w:rPr>
              <w:t>тий в художественной литературе?</w:t>
            </w:r>
          </w:p>
          <w:p w14:paraId="4410230C" w14:textId="77777777" w:rsidR="00221BB0" w:rsidRPr="001F4EFC" w:rsidRDefault="00221BB0"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Учебные вопросы</w:t>
            </w:r>
          </w:p>
          <w:p w14:paraId="3A1D5F13" w14:textId="77777777" w:rsidR="00221BB0" w:rsidRPr="001F4EFC" w:rsidRDefault="00221BB0"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1.Как отражается жизнь нашего края в публ</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цистике и художественной литературе 19в. и начале 20 века?</w:t>
            </w:r>
          </w:p>
          <w:p w14:paraId="13D51BF8" w14:textId="77777777" w:rsidR="00221BB0" w:rsidRPr="001F4EFC" w:rsidRDefault="00221BB0"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2.Как описывает Родной край край в произв</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дениях?</w:t>
            </w:r>
          </w:p>
          <w:p w14:paraId="719EB82E" w14:textId="77777777" w:rsidR="00221BB0" w:rsidRPr="001F4EFC" w:rsidRDefault="00221BB0"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3.У кого из современных авторов нашло своё отражение историческое прошлое нашего </w:t>
            </w:r>
            <w:r w:rsidRPr="001F4EFC">
              <w:rPr>
                <w:rFonts w:ascii="Times New Roman" w:eastAsia="Times New Roman" w:hAnsi="Times New Roman"/>
                <w:sz w:val="24"/>
                <w:szCs w:val="24"/>
              </w:rPr>
              <w:lastRenderedPageBreak/>
              <w:t>края?</w:t>
            </w:r>
          </w:p>
          <w:p w14:paraId="710CBAAA" w14:textId="77777777" w:rsidR="00221BB0" w:rsidRPr="001F4EFC" w:rsidRDefault="00221BB0" w:rsidP="00261EA8">
            <w:pPr>
              <w:spacing w:after="0" w:line="240" w:lineRule="auto"/>
              <w:jc w:val="both"/>
              <w:rPr>
                <w:rFonts w:ascii="Times New Roman" w:eastAsia="Times New Roman" w:hAnsi="Times New Roman"/>
                <w:sz w:val="24"/>
                <w:szCs w:val="24"/>
                <w:lang w:eastAsia="x-none" w:bidi="x-none"/>
              </w:rPr>
            </w:pPr>
            <w:r w:rsidRPr="001F4EFC">
              <w:rPr>
                <w:rFonts w:ascii="Times New Roman" w:eastAsia="Times New Roman" w:hAnsi="Times New Roman"/>
                <w:sz w:val="24"/>
                <w:szCs w:val="24"/>
              </w:rPr>
              <w:t>4.Как изображают родной край в своем тво</w:t>
            </w:r>
            <w:r w:rsidRPr="001F4EFC">
              <w:rPr>
                <w:rFonts w:ascii="Times New Roman" w:eastAsia="Times New Roman" w:hAnsi="Times New Roman"/>
                <w:sz w:val="24"/>
                <w:szCs w:val="24"/>
              </w:rPr>
              <w:t>р</w:t>
            </w:r>
            <w:r w:rsidRPr="001F4EFC">
              <w:rPr>
                <w:rFonts w:ascii="Times New Roman" w:eastAsia="Times New Roman" w:hAnsi="Times New Roman"/>
                <w:sz w:val="24"/>
                <w:szCs w:val="24"/>
              </w:rPr>
              <w:t>честве местные поэты?</w:t>
            </w:r>
          </w:p>
        </w:tc>
      </w:tr>
      <w:tr w:rsidR="00221BB0" w:rsidRPr="001F4EFC" w14:paraId="6A9B6706" w14:textId="77777777" w:rsidTr="00C14DB3">
        <w:tc>
          <w:tcPr>
            <w:tcW w:w="2501" w:type="dxa"/>
            <w:tcBorders>
              <w:top w:val="single" w:sz="4" w:space="0" w:color="auto"/>
              <w:left w:val="single" w:sz="4" w:space="0" w:color="auto"/>
              <w:bottom w:val="single" w:sz="4" w:space="0" w:color="auto"/>
              <w:right w:val="single" w:sz="4" w:space="0" w:color="auto"/>
            </w:tcBorders>
            <w:shd w:val="clear" w:color="auto" w:fill="auto"/>
          </w:tcPr>
          <w:p w14:paraId="18A619D4" w14:textId="77777777" w:rsidR="00221BB0" w:rsidRPr="001F4EFC" w:rsidRDefault="00221BB0" w:rsidP="00261EA8">
            <w:pPr>
              <w:spacing w:after="0" w:line="240" w:lineRule="auto"/>
              <w:jc w:val="center"/>
              <w:rPr>
                <w:rFonts w:ascii="Times New Roman" w:eastAsia="Times New Roman" w:hAnsi="Times New Roman"/>
                <w:iCs/>
                <w:sz w:val="24"/>
                <w:szCs w:val="24"/>
                <w:lang w:val="x-none" w:bidi="x-none"/>
              </w:rPr>
            </w:pPr>
            <w:r w:rsidRPr="001F4EFC">
              <w:rPr>
                <w:rFonts w:ascii="Times New Roman" w:eastAsia="Times New Roman" w:hAnsi="Times New Roman"/>
                <w:b/>
                <w:bCs/>
                <w:sz w:val="24"/>
                <w:szCs w:val="24"/>
              </w:rPr>
              <w:lastRenderedPageBreak/>
              <w:t>Раздел 3. Стали</w:t>
            </w:r>
            <w:r w:rsidRPr="001F4EFC">
              <w:rPr>
                <w:rFonts w:ascii="Times New Roman" w:eastAsia="Times New Roman" w:hAnsi="Times New Roman"/>
                <w:b/>
                <w:bCs/>
                <w:sz w:val="24"/>
                <w:szCs w:val="24"/>
              </w:rPr>
              <w:t>н</w:t>
            </w:r>
            <w:r w:rsidRPr="001F4EFC">
              <w:rPr>
                <w:rFonts w:ascii="Times New Roman" w:eastAsia="Times New Roman" w:hAnsi="Times New Roman"/>
                <w:b/>
                <w:bCs/>
                <w:sz w:val="24"/>
                <w:szCs w:val="24"/>
              </w:rPr>
              <w:t>градская литература послевоенных лет</w:t>
            </w:r>
          </w:p>
        </w:tc>
        <w:tc>
          <w:tcPr>
            <w:tcW w:w="2016" w:type="dxa"/>
            <w:tcBorders>
              <w:top w:val="single" w:sz="4" w:space="0" w:color="auto"/>
              <w:left w:val="single" w:sz="4" w:space="0" w:color="auto"/>
              <w:bottom w:val="single" w:sz="4" w:space="0" w:color="auto"/>
              <w:right w:val="single" w:sz="4" w:space="0" w:color="auto"/>
            </w:tcBorders>
            <w:shd w:val="clear" w:color="auto" w:fill="auto"/>
          </w:tcPr>
          <w:p w14:paraId="37399FDA" w14:textId="77777777" w:rsidR="00221BB0" w:rsidRPr="001F4EFC" w:rsidRDefault="00221BB0" w:rsidP="00261EA8">
            <w:pPr>
              <w:spacing w:after="0" w:line="240" w:lineRule="auto"/>
              <w:rPr>
                <w:rFonts w:ascii="Times New Roman" w:eastAsia="Times New Roman" w:hAnsi="Times New Roman"/>
                <w:iCs/>
                <w:sz w:val="24"/>
                <w:szCs w:val="24"/>
                <w:lang w:val="x-none" w:bidi="x-none"/>
              </w:rPr>
            </w:pPr>
            <w:r w:rsidRPr="001F4EFC">
              <w:rPr>
                <w:rFonts w:ascii="Times New Roman" w:eastAsia="Times New Roman" w:hAnsi="Times New Roman"/>
                <w:iCs/>
                <w:sz w:val="24"/>
                <w:szCs w:val="24"/>
              </w:rPr>
              <w:t xml:space="preserve">ОК </w:t>
            </w:r>
            <w:r w:rsidR="0047674F" w:rsidRPr="001F4EFC">
              <w:rPr>
                <w:rFonts w:ascii="Times New Roman" w:eastAsia="Times New Roman" w:hAnsi="Times New Roman"/>
                <w:iCs/>
                <w:sz w:val="24"/>
                <w:szCs w:val="24"/>
              </w:rPr>
              <w:t>0</w:t>
            </w:r>
            <w:r w:rsidRPr="001F4EFC">
              <w:rPr>
                <w:rFonts w:ascii="Times New Roman" w:eastAsia="Times New Roman" w:hAnsi="Times New Roman"/>
                <w:iCs/>
                <w:sz w:val="24"/>
                <w:szCs w:val="24"/>
              </w:rPr>
              <w:t>5,</w:t>
            </w:r>
            <w:r w:rsidR="0047674F" w:rsidRPr="001F4EFC">
              <w:rPr>
                <w:rFonts w:ascii="Times New Roman" w:eastAsia="Times New Roman" w:hAnsi="Times New Roman"/>
                <w:iCs/>
                <w:sz w:val="24"/>
                <w:szCs w:val="24"/>
              </w:rPr>
              <w:t xml:space="preserve"> </w:t>
            </w:r>
            <w:r w:rsidRPr="001F4EFC">
              <w:rPr>
                <w:rFonts w:ascii="Times New Roman" w:eastAsia="Times New Roman" w:hAnsi="Times New Roman"/>
                <w:iCs/>
                <w:sz w:val="24"/>
                <w:szCs w:val="24"/>
              </w:rPr>
              <w:t>ПК 2.2</w:t>
            </w:r>
            <w:r w:rsidR="00415D8E">
              <w:rPr>
                <w:rFonts w:ascii="Times New Roman" w:eastAsia="Times New Roman" w:hAnsi="Times New Roman"/>
                <w:iCs/>
                <w:sz w:val="24"/>
                <w:szCs w:val="24"/>
              </w:rPr>
              <w:t>,</w:t>
            </w:r>
          </w:p>
          <w:p w14:paraId="38B62CC3" w14:textId="77777777" w:rsidR="00221BB0" w:rsidRPr="001F4EFC" w:rsidRDefault="00221BB0" w:rsidP="00261EA8">
            <w:pPr>
              <w:spacing w:after="0" w:line="240" w:lineRule="auto"/>
              <w:rPr>
                <w:rFonts w:ascii="Times New Roman" w:eastAsia="Times New Roman" w:hAnsi="Times New Roman"/>
                <w:iCs/>
                <w:sz w:val="24"/>
                <w:szCs w:val="24"/>
                <w:lang w:val="x-none" w:bidi="x-none"/>
              </w:rPr>
            </w:pPr>
            <w:r w:rsidRPr="001F4EFC">
              <w:rPr>
                <w:rFonts w:ascii="Times New Roman" w:eastAsia="Times New Roman" w:hAnsi="Times New Roman"/>
                <w:iCs/>
                <w:sz w:val="24"/>
                <w:szCs w:val="24"/>
              </w:rPr>
              <w:t>ЛР 07,</w:t>
            </w:r>
            <w:r w:rsidR="0047674F" w:rsidRPr="001F4EFC">
              <w:rPr>
                <w:rFonts w:ascii="Times New Roman" w:eastAsia="Times New Roman" w:hAnsi="Times New Roman"/>
                <w:iCs/>
                <w:sz w:val="24"/>
                <w:szCs w:val="24"/>
              </w:rPr>
              <w:t xml:space="preserve"> </w:t>
            </w:r>
            <w:r w:rsidRPr="001F4EFC">
              <w:rPr>
                <w:rFonts w:ascii="Times New Roman" w:eastAsia="Times New Roman" w:hAnsi="Times New Roman"/>
                <w:iCs/>
                <w:sz w:val="24"/>
                <w:szCs w:val="24"/>
              </w:rPr>
              <w:t>МР 08</w:t>
            </w:r>
            <w:r w:rsidR="00415D8E">
              <w:rPr>
                <w:rFonts w:ascii="Times New Roman" w:eastAsia="Times New Roman" w:hAnsi="Times New Roman"/>
                <w:iCs/>
                <w:sz w:val="24"/>
                <w:szCs w:val="24"/>
              </w:rPr>
              <w:t>,</w:t>
            </w:r>
          </w:p>
          <w:p w14:paraId="3FE00204" w14:textId="77777777" w:rsidR="00221BB0" w:rsidRPr="001F4EFC" w:rsidRDefault="00221BB0" w:rsidP="00261EA8">
            <w:pPr>
              <w:spacing w:after="0" w:line="240" w:lineRule="auto"/>
              <w:rPr>
                <w:rFonts w:ascii="Times New Roman" w:eastAsia="Times New Roman" w:hAnsi="Times New Roman"/>
                <w:iCs/>
                <w:sz w:val="24"/>
                <w:szCs w:val="24"/>
                <w:lang w:val="x-none" w:bidi="x-none"/>
              </w:rPr>
            </w:pPr>
            <w:r w:rsidRPr="001F4EFC">
              <w:rPr>
                <w:rFonts w:ascii="Times New Roman" w:eastAsia="Times New Roman" w:hAnsi="Times New Roman"/>
                <w:iCs/>
                <w:sz w:val="24"/>
                <w:szCs w:val="24"/>
              </w:rPr>
              <w:t>ПРб.02</w:t>
            </w:r>
          </w:p>
        </w:tc>
        <w:tc>
          <w:tcPr>
            <w:tcW w:w="4984" w:type="dxa"/>
            <w:gridSpan w:val="2"/>
            <w:tcBorders>
              <w:top w:val="single" w:sz="4" w:space="0" w:color="auto"/>
              <w:left w:val="single" w:sz="4" w:space="0" w:color="auto"/>
              <w:bottom w:val="single" w:sz="4" w:space="0" w:color="auto"/>
              <w:right w:val="single" w:sz="4" w:space="0" w:color="auto"/>
            </w:tcBorders>
            <w:shd w:val="clear" w:color="auto" w:fill="auto"/>
          </w:tcPr>
          <w:p w14:paraId="0FBA30BE" w14:textId="77777777" w:rsidR="00221BB0" w:rsidRPr="001F4EFC" w:rsidRDefault="00221BB0" w:rsidP="00261EA8">
            <w:pPr>
              <w:tabs>
                <w:tab w:val="center" w:pos="2384"/>
              </w:tabs>
              <w:spacing w:after="0" w:line="240" w:lineRule="auto"/>
              <w:rPr>
                <w:rFonts w:ascii="Times New Roman" w:eastAsia="Times New Roman" w:hAnsi="Times New Roman"/>
                <w:sz w:val="24"/>
                <w:szCs w:val="24"/>
                <w:lang w:eastAsia="x-none" w:bidi="x-none"/>
              </w:rPr>
            </w:pPr>
            <w:r w:rsidRPr="001F4EFC">
              <w:rPr>
                <w:rFonts w:ascii="Times New Roman" w:eastAsia="Times New Roman" w:hAnsi="Times New Roman"/>
                <w:b/>
                <w:bCs/>
                <w:sz w:val="24"/>
                <w:szCs w:val="24"/>
              </w:rPr>
              <w:t>Работа над проектом</w:t>
            </w:r>
            <w:r w:rsidRPr="001F4EFC">
              <w:rPr>
                <w:rFonts w:ascii="Times New Roman" w:eastAsia="Times New Roman" w:hAnsi="Times New Roman"/>
                <w:b/>
                <w:bCs/>
                <w:sz w:val="24"/>
                <w:szCs w:val="24"/>
              </w:rPr>
              <w:tab/>
            </w:r>
          </w:p>
          <w:p w14:paraId="74ECA1F7" w14:textId="77777777" w:rsidR="00221BB0" w:rsidRPr="001F4EFC" w:rsidRDefault="00221BB0" w:rsidP="00261EA8">
            <w:pPr>
              <w:spacing w:after="0" w:line="240" w:lineRule="auto"/>
              <w:rPr>
                <w:rFonts w:ascii="Times New Roman" w:eastAsia="Times New Roman" w:hAnsi="Times New Roman"/>
                <w:sz w:val="24"/>
                <w:szCs w:val="24"/>
                <w:lang w:eastAsia="x-none" w:bidi="x-none"/>
              </w:rPr>
            </w:pPr>
            <w:r w:rsidRPr="001F4EFC">
              <w:rPr>
                <w:rFonts w:ascii="Times New Roman" w:eastAsia="Times New Roman" w:hAnsi="Times New Roman"/>
                <w:sz w:val="24"/>
                <w:szCs w:val="24"/>
              </w:rPr>
              <w:t>Визитная карточка проекта</w:t>
            </w:r>
          </w:p>
          <w:p w14:paraId="350E82BB" w14:textId="77777777" w:rsidR="00221BB0" w:rsidRPr="001F4EFC" w:rsidRDefault="00221BB0"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 xml:space="preserve">Объектом проекта </w:t>
            </w:r>
            <w:r w:rsidRPr="001F4EFC">
              <w:rPr>
                <w:rFonts w:ascii="Times New Roman" w:eastAsia="Times New Roman" w:hAnsi="Times New Roman"/>
                <w:sz w:val="24"/>
                <w:szCs w:val="24"/>
              </w:rPr>
              <w:t>являются исторические документы о родном крае, произведения ру</w:t>
            </w:r>
            <w:r w:rsidRPr="001F4EFC">
              <w:rPr>
                <w:rFonts w:ascii="Times New Roman" w:eastAsia="Times New Roman" w:hAnsi="Times New Roman"/>
                <w:sz w:val="24"/>
                <w:szCs w:val="24"/>
              </w:rPr>
              <w:t>с</w:t>
            </w:r>
            <w:r w:rsidRPr="001F4EFC">
              <w:rPr>
                <w:rFonts w:ascii="Times New Roman" w:eastAsia="Times New Roman" w:hAnsi="Times New Roman"/>
                <w:sz w:val="24"/>
                <w:szCs w:val="24"/>
              </w:rPr>
              <w:t>ской литературы и местных поэтов и писат</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лей, семейные архивы, а также весь собра</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ный учащимися краеведческий материал.</w:t>
            </w:r>
          </w:p>
          <w:p w14:paraId="08BA1F79" w14:textId="77777777" w:rsidR="00221BB0" w:rsidRPr="001F4EFC" w:rsidRDefault="00221BB0"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Предметом проекта</w:t>
            </w:r>
            <w:r w:rsidRPr="001F4EFC">
              <w:rPr>
                <w:rFonts w:ascii="Times New Roman" w:eastAsia="Times New Roman" w:hAnsi="Times New Roman"/>
                <w:sz w:val="24"/>
                <w:szCs w:val="24"/>
              </w:rPr>
              <w:t xml:space="preserve"> является проектная де</w:t>
            </w:r>
            <w:r w:rsidRPr="001F4EFC">
              <w:rPr>
                <w:rFonts w:ascii="Times New Roman" w:eastAsia="Times New Roman" w:hAnsi="Times New Roman"/>
                <w:sz w:val="24"/>
                <w:szCs w:val="24"/>
              </w:rPr>
              <w:t>я</w:t>
            </w:r>
            <w:r w:rsidRPr="001F4EFC">
              <w:rPr>
                <w:rFonts w:ascii="Times New Roman" w:eastAsia="Times New Roman" w:hAnsi="Times New Roman"/>
                <w:sz w:val="24"/>
                <w:szCs w:val="24"/>
              </w:rPr>
              <w:t>тельность, направленная на повышение инт</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реса к истории родного края, к литературе, а также организация поисковой научно-исследовательской деятельности с учащим</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ся.</w:t>
            </w:r>
          </w:p>
          <w:p w14:paraId="675608C5" w14:textId="77777777" w:rsidR="00221BB0" w:rsidRPr="001F4EFC" w:rsidRDefault="00221BB0" w:rsidP="00261EA8">
            <w:pPr>
              <w:spacing w:after="0" w:line="240" w:lineRule="auto"/>
              <w:jc w:val="both"/>
              <w:rPr>
                <w:rFonts w:ascii="Times New Roman" w:eastAsia="Times New Roman" w:hAnsi="Times New Roman"/>
                <w:sz w:val="24"/>
                <w:szCs w:val="24"/>
                <w:lang w:val="x-none" w:bidi="x-none"/>
              </w:rPr>
            </w:pPr>
            <w:r w:rsidRPr="001F4EFC">
              <w:rPr>
                <w:rFonts w:ascii="Times New Roman" w:eastAsia="Times New Roman" w:hAnsi="Times New Roman"/>
                <w:b/>
                <w:bCs/>
                <w:sz w:val="24"/>
                <w:szCs w:val="24"/>
              </w:rPr>
              <w:t>Гипотеза проекта</w:t>
            </w:r>
            <w:r w:rsidRPr="001F4EFC">
              <w:rPr>
                <w:rFonts w:ascii="Times New Roman" w:eastAsia="Times New Roman" w:hAnsi="Times New Roman"/>
                <w:sz w:val="24"/>
                <w:szCs w:val="24"/>
              </w:rPr>
              <w:t>:если изучить и внедрить в систему внеурочной деятельности и уроков литературы и краеведения данный материал, а также организовать с учащимися поисковую и научно-исследовательскую работу, научить их правильно оформлять проектные папки, мультимедийные презентации, то это не только расширит представления о русской литературе и историческом прошлом Родины, но и повлияет на воспитание любви к ней, сформирует у учащихся активную гражда</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скую позицию.</w:t>
            </w:r>
          </w:p>
        </w:tc>
      </w:tr>
      <w:tr w:rsidR="00221BB0" w:rsidRPr="001F4EFC" w14:paraId="60CFBACD" w14:textId="77777777" w:rsidTr="00C14DB3">
        <w:tc>
          <w:tcPr>
            <w:tcW w:w="2501" w:type="dxa"/>
            <w:tcBorders>
              <w:top w:val="single" w:sz="4" w:space="0" w:color="auto"/>
              <w:left w:val="single" w:sz="4" w:space="0" w:color="auto"/>
              <w:bottom w:val="single" w:sz="4" w:space="0" w:color="auto"/>
              <w:right w:val="single" w:sz="4" w:space="0" w:color="auto"/>
            </w:tcBorders>
            <w:shd w:val="clear" w:color="auto" w:fill="auto"/>
          </w:tcPr>
          <w:p w14:paraId="66CC3BE0" w14:textId="77777777" w:rsidR="00221BB0" w:rsidRPr="001F4EFC" w:rsidRDefault="00221BB0"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
                <w:bCs/>
                <w:sz w:val="24"/>
                <w:szCs w:val="24"/>
              </w:rPr>
              <w:t>Раздел 4. Писатели и поэты - совреме</w:t>
            </w:r>
            <w:r w:rsidRPr="001F4EFC">
              <w:rPr>
                <w:rFonts w:ascii="Times New Roman" w:eastAsia="Times New Roman" w:hAnsi="Times New Roman"/>
                <w:b/>
                <w:bCs/>
                <w:sz w:val="24"/>
                <w:szCs w:val="24"/>
              </w:rPr>
              <w:t>н</w:t>
            </w:r>
            <w:r w:rsidRPr="001F4EFC">
              <w:rPr>
                <w:rFonts w:ascii="Times New Roman" w:eastAsia="Times New Roman" w:hAnsi="Times New Roman"/>
                <w:b/>
                <w:bCs/>
                <w:sz w:val="24"/>
                <w:szCs w:val="24"/>
              </w:rPr>
              <w:t>ники  Волгограда и области</w:t>
            </w:r>
          </w:p>
        </w:tc>
        <w:tc>
          <w:tcPr>
            <w:tcW w:w="2016" w:type="dxa"/>
            <w:tcBorders>
              <w:top w:val="single" w:sz="4" w:space="0" w:color="auto"/>
              <w:left w:val="single" w:sz="4" w:space="0" w:color="auto"/>
              <w:bottom w:val="single" w:sz="4" w:space="0" w:color="auto"/>
              <w:right w:val="single" w:sz="4" w:space="0" w:color="auto"/>
            </w:tcBorders>
            <w:shd w:val="clear" w:color="auto" w:fill="auto"/>
          </w:tcPr>
          <w:p w14:paraId="4421F364" w14:textId="77777777" w:rsidR="00221BB0" w:rsidRPr="001F4EFC" w:rsidRDefault="00221BB0"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iCs/>
                <w:sz w:val="24"/>
                <w:szCs w:val="24"/>
              </w:rPr>
              <w:t xml:space="preserve">ОК </w:t>
            </w:r>
            <w:r w:rsidR="0047674F" w:rsidRPr="001F4EFC">
              <w:rPr>
                <w:rFonts w:ascii="Times New Roman" w:eastAsia="Times New Roman" w:hAnsi="Times New Roman"/>
                <w:iCs/>
                <w:sz w:val="24"/>
                <w:szCs w:val="24"/>
              </w:rPr>
              <w:t>0</w:t>
            </w:r>
            <w:r w:rsidRPr="001F4EFC">
              <w:rPr>
                <w:rFonts w:ascii="Times New Roman" w:eastAsia="Times New Roman" w:hAnsi="Times New Roman"/>
                <w:iCs/>
                <w:sz w:val="24"/>
                <w:szCs w:val="24"/>
              </w:rPr>
              <w:t>2,</w:t>
            </w:r>
            <w:r w:rsidR="0047674F" w:rsidRPr="001F4EFC">
              <w:rPr>
                <w:rFonts w:ascii="Times New Roman" w:eastAsia="Times New Roman" w:hAnsi="Times New Roman"/>
                <w:iCs/>
                <w:sz w:val="24"/>
                <w:szCs w:val="24"/>
              </w:rPr>
              <w:t xml:space="preserve"> </w:t>
            </w:r>
            <w:r w:rsidRPr="001F4EFC">
              <w:rPr>
                <w:rFonts w:ascii="Times New Roman" w:eastAsia="Times New Roman" w:hAnsi="Times New Roman"/>
                <w:iCs/>
                <w:sz w:val="24"/>
                <w:szCs w:val="24"/>
              </w:rPr>
              <w:t>ПК 2.3,</w:t>
            </w:r>
            <w:r w:rsidR="0047674F" w:rsidRPr="001F4EFC">
              <w:rPr>
                <w:rFonts w:ascii="Times New Roman" w:eastAsia="Times New Roman" w:hAnsi="Times New Roman"/>
                <w:iCs/>
                <w:sz w:val="24"/>
                <w:szCs w:val="24"/>
              </w:rPr>
              <w:t xml:space="preserve"> </w:t>
            </w:r>
            <w:r w:rsidRPr="001F4EFC">
              <w:rPr>
                <w:rFonts w:ascii="Times New Roman" w:eastAsia="Times New Roman" w:hAnsi="Times New Roman"/>
                <w:iCs/>
                <w:sz w:val="24"/>
                <w:szCs w:val="24"/>
              </w:rPr>
              <w:t>ЛР 01</w:t>
            </w:r>
          </w:p>
        </w:tc>
        <w:tc>
          <w:tcPr>
            <w:tcW w:w="4984" w:type="dxa"/>
            <w:gridSpan w:val="2"/>
            <w:tcBorders>
              <w:top w:val="single" w:sz="4" w:space="0" w:color="auto"/>
              <w:left w:val="single" w:sz="4" w:space="0" w:color="auto"/>
              <w:bottom w:val="single" w:sz="4" w:space="0" w:color="auto"/>
              <w:right w:val="single" w:sz="4" w:space="0" w:color="auto"/>
            </w:tcBorders>
            <w:shd w:val="clear" w:color="auto" w:fill="auto"/>
          </w:tcPr>
          <w:p w14:paraId="65831632" w14:textId="77777777" w:rsidR="00221BB0" w:rsidRPr="001F4EFC" w:rsidRDefault="00221BB0" w:rsidP="00261EA8">
            <w:pPr>
              <w:spacing w:after="0" w:line="240" w:lineRule="auto"/>
              <w:jc w:val="both"/>
              <w:rPr>
                <w:rFonts w:ascii="Times New Roman" w:eastAsia="Times New Roman" w:hAnsi="Times New Roman"/>
                <w:sz w:val="24"/>
                <w:szCs w:val="24"/>
                <w:lang w:eastAsia="x-none" w:bidi="x-none"/>
              </w:rPr>
            </w:pPr>
            <w:r w:rsidRPr="001F4EFC">
              <w:rPr>
                <w:rFonts w:ascii="Times New Roman" w:eastAsia="Times New Roman" w:hAnsi="Times New Roman"/>
                <w:sz w:val="24"/>
                <w:szCs w:val="24"/>
              </w:rPr>
              <w:t>Завершение проекта</w:t>
            </w:r>
          </w:p>
          <w:p w14:paraId="70F77851" w14:textId="77777777" w:rsidR="00221BB0" w:rsidRPr="001F4EFC" w:rsidRDefault="00221BB0"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ЗАЩИТА ПРОЕКТА “Родной край в прои</w:t>
            </w:r>
            <w:r w:rsidRPr="001F4EFC">
              <w:rPr>
                <w:rFonts w:ascii="Times New Roman" w:eastAsia="Times New Roman" w:hAnsi="Times New Roman"/>
                <w:sz w:val="24"/>
                <w:szCs w:val="24"/>
              </w:rPr>
              <w:t>з</w:t>
            </w:r>
            <w:r w:rsidRPr="001F4EFC">
              <w:rPr>
                <w:rFonts w:ascii="Times New Roman" w:eastAsia="Times New Roman" w:hAnsi="Times New Roman"/>
                <w:sz w:val="24"/>
                <w:szCs w:val="24"/>
              </w:rPr>
              <w:t>ведениях литературы</w:t>
            </w:r>
          </w:p>
        </w:tc>
      </w:tr>
    </w:tbl>
    <w:p w14:paraId="1C3E4296" w14:textId="77777777" w:rsidR="00785C9C" w:rsidRPr="001F4EFC" w:rsidRDefault="00785C9C" w:rsidP="00261EA8">
      <w:pPr>
        <w:spacing w:after="0"/>
        <w:ind w:leftChars="330" w:left="726" w:rightChars="330" w:right="726"/>
        <w:jc w:val="both"/>
        <w:rPr>
          <w:rFonts w:ascii="Times New Roman" w:eastAsia="Times New Roman" w:hAnsi="Times New Roman"/>
          <w:sz w:val="24"/>
          <w:szCs w:val="24"/>
        </w:rPr>
      </w:pPr>
      <w:r w:rsidRPr="001F4EFC">
        <w:rPr>
          <w:rFonts w:ascii="Times New Roman" w:eastAsia="Times New Roman" w:hAnsi="Times New Roman"/>
          <w:sz w:val="24"/>
          <w:szCs w:val="24"/>
        </w:rPr>
        <w:br w:type="page"/>
      </w:r>
    </w:p>
    <w:p w14:paraId="1B8D2E7D" w14:textId="77777777" w:rsidR="00785C9C" w:rsidRPr="001F4EFC" w:rsidRDefault="00785C9C" w:rsidP="00261EA8">
      <w:pPr>
        <w:spacing w:after="0"/>
        <w:jc w:val="center"/>
        <w:rPr>
          <w:rFonts w:ascii="Times New Roman" w:hAnsi="Times New Roman"/>
          <w:b/>
          <w:iCs/>
          <w:sz w:val="24"/>
          <w:szCs w:val="24"/>
        </w:rPr>
      </w:pPr>
    </w:p>
    <w:p w14:paraId="123D3B84" w14:textId="77777777" w:rsidR="00415D8E" w:rsidRPr="001F4EFC" w:rsidRDefault="00415D8E" w:rsidP="00261EA8">
      <w:pPr>
        <w:spacing w:after="0"/>
        <w:jc w:val="right"/>
        <w:outlineLvl w:val="1"/>
        <w:rPr>
          <w:rFonts w:ascii="Times New Roman" w:hAnsi="Times New Roman"/>
          <w:b/>
          <w:bCs/>
          <w:sz w:val="24"/>
          <w:szCs w:val="24"/>
        </w:rPr>
      </w:pPr>
      <w:r w:rsidRPr="001F4EFC">
        <w:rPr>
          <w:rFonts w:ascii="Times New Roman" w:hAnsi="Times New Roman"/>
          <w:b/>
          <w:bCs/>
          <w:sz w:val="24"/>
          <w:szCs w:val="24"/>
        </w:rPr>
        <w:t>Приложение 3.</w:t>
      </w:r>
      <w:r>
        <w:rPr>
          <w:rFonts w:ascii="Times New Roman" w:hAnsi="Times New Roman"/>
          <w:b/>
          <w:bCs/>
          <w:sz w:val="24"/>
          <w:szCs w:val="24"/>
        </w:rPr>
        <w:t>04</w:t>
      </w:r>
    </w:p>
    <w:p w14:paraId="52210314" w14:textId="77777777" w:rsidR="00415D8E" w:rsidRDefault="00415D8E" w:rsidP="00261EA8">
      <w:pPr>
        <w:spacing w:after="0"/>
        <w:jc w:val="right"/>
        <w:rPr>
          <w:rFonts w:ascii="Times New Roman" w:hAnsi="Times New Roman"/>
          <w:bCs/>
          <w:i/>
          <w:sz w:val="24"/>
          <w:szCs w:val="24"/>
        </w:rPr>
      </w:pPr>
      <w:r w:rsidRPr="001F4EFC">
        <w:rPr>
          <w:rFonts w:ascii="Times New Roman" w:hAnsi="Times New Roman"/>
          <w:bCs/>
          <w:sz w:val="24"/>
          <w:szCs w:val="24"/>
        </w:rPr>
        <w:t>к ПООП-П по специальности</w:t>
      </w:r>
      <w:r w:rsidRPr="001F4EFC">
        <w:rPr>
          <w:rFonts w:ascii="Times New Roman" w:hAnsi="Times New Roman"/>
          <w:bCs/>
          <w:i/>
          <w:sz w:val="24"/>
          <w:szCs w:val="24"/>
        </w:rPr>
        <w:t xml:space="preserve"> </w:t>
      </w:r>
    </w:p>
    <w:p w14:paraId="57800515" w14:textId="77777777" w:rsidR="00415D8E" w:rsidRPr="001F4EFC" w:rsidRDefault="00415D8E" w:rsidP="00261EA8">
      <w:pPr>
        <w:spacing w:after="0"/>
        <w:jc w:val="right"/>
        <w:rPr>
          <w:rFonts w:ascii="Times New Roman" w:hAnsi="Times New Roman"/>
          <w:b/>
          <w:i/>
          <w:sz w:val="24"/>
          <w:szCs w:val="24"/>
        </w:rPr>
      </w:pPr>
      <w:r w:rsidRPr="001F4EFC">
        <w:rPr>
          <w:rFonts w:ascii="Times New Roman" w:eastAsia="Times New Roman" w:hAnsi="Times New Roman"/>
          <w:bCs/>
          <w:sz w:val="24"/>
          <w:szCs w:val="24"/>
          <w:lang w:eastAsia="x-none" w:bidi="x-none"/>
        </w:rPr>
        <w:t>09.02.07 Информационные системы и программирование</w:t>
      </w:r>
    </w:p>
    <w:p w14:paraId="654FE944" w14:textId="77777777" w:rsidR="00785C9C" w:rsidRPr="001F4EFC" w:rsidRDefault="00785C9C" w:rsidP="00261EA8">
      <w:pPr>
        <w:spacing w:after="0"/>
        <w:jc w:val="right"/>
        <w:rPr>
          <w:rFonts w:ascii="Times New Roman" w:hAnsi="Times New Roman"/>
          <w:i/>
          <w:sz w:val="24"/>
          <w:szCs w:val="24"/>
        </w:rPr>
      </w:pPr>
    </w:p>
    <w:p w14:paraId="45B4D275" w14:textId="77777777" w:rsidR="00785C9C" w:rsidRPr="001F4EFC" w:rsidRDefault="00785C9C" w:rsidP="00261EA8">
      <w:pPr>
        <w:spacing w:after="0"/>
        <w:jc w:val="center"/>
        <w:rPr>
          <w:rFonts w:ascii="Times New Roman" w:hAnsi="Times New Roman"/>
          <w:b/>
          <w:iCs/>
          <w:sz w:val="24"/>
          <w:szCs w:val="24"/>
        </w:rPr>
      </w:pPr>
    </w:p>
    <w:p w14:paraId="44FABCE7" w14:textId="77777777" w:rsidR="00785C9C" w:rsidRPr="001F4EFC" w:rsidRDefault="00785C9C" w:rsidP="00261EA8">
      <w:pPr>
        <w:spacing w:after="0"/>
        <w:jc w:val="center"/>
        <w:rPr>
          <w:rFonts w:ascii="Times New Roman" w:hAnsi="Times New Roman"/>
          <w:b/>
          <w:iCs/>
          <w:sz w:val="24"/>
          <w:szCs w:val="24"/>
        </w:rPr>
      </w:pPr>
    </w:p>
    <w:p w14:paraId="622DC10F" w14:textId="77777777" w:rsidR="00785C9C" w:rsidRPr="001F4EFC" w:rsidRDefault="00785C9C" w:rsidP="00261EA8">
      <w:pPr>
        <w:spacing w:after="0"/>
        <w:jc w:val="center"/>
        <w:rPr>
          <w:rFonts w:ascii="Times New Roman" w:hAnsi="Times New Roman"/>
          <w:b/>
          <w:iCs/>
          <w:sz w:val="24"/>
          <w:szCs w:val="24"/>
        </w:rPr>
      </w:pPr>
    </w:p>
    <w:p w14:paraId="10543FCF" w14:textId="77777777" w:rsidR="00785C9C" w:rsidRPr="001F4EFC" w:rsidRDefault="00785C9C" w:rsidP="00261EA8">
      <w:pPr>
        <w:spacing w:after="0"/>
        <w:jc w:val="center"/>
        <w:rPr>
          <w:rFonts w:ascii="Times New Roman" w:hAnsi="Times New Roman"/>
          <w:b/>
          <w:iCs/>
          <w:sz w:val="24"/>
          <w:szCs w:val="24"/>
        </w:rPr>
      </w:pPr>
    </w:p>
    <w:p w14:paraId="0B209622" w14:textId="77777777" w:rsidR="00785C9C" w:rsidRPr="001F4EFC" w:rsidRDefault="00785C9C" w:rsidP="00261EA8">
      <w:pPr>
        <w:spacing w:after="0"/>
        <w:jc w:val="center"/>
        <w:rPr>
          <w:rFonts w:ascii="Times New Roman" w:eastAsia="Times New Roman" w:hAnsi="Times New Roman"/>
          <w:b/>
          <w:sz w:val="24"/>
          <w:szCs w:val="24"/>
        </w:rPr>
      </w:pPr>
    </w:p>
    <w:p w14:paraId="7C2C5716" w14:textId="77777777" w:rsidR="00785C9C" w:rsidRPr="001F4EFC" w:rsidRDefault="00785C9C" w:rsidP="00261EA8">
      <w:pPr>
        <w:spacing w:after="0"/>
        <w:jc w:val="center"/>
        <w:rPr>
          <w:rFonts w:ascii="Times New Roman" w:eastAsia="Times New Roman" w:hAnsi="Times New Roman"/>
          <w:b/>
          <w:sz w:val="24"/>
          <w:szCs w:val="24"/>
        </w:rPr>
      </w:pPr>
    </w:p>
    <w:p w14:paraId="4C15E4CC" w14:textId="77777777" w:rsidR="00785C9C" w:rsidRPr="001F4EFC" w:rsidRDefault="00785C9C" w:rsidP="00261EA8">
      <w:pPr>
        <w:spacing w:after="0"/>
        <w:jc w:val="center"/>
        <w:rPr>
          <w:rFonts w:ascii="Times New Roman" w:eastAsia="Times New Roman" w:hAnsi="Times New Roman"/>
          <w:b/>
          <w:sz w:val="24"/>
          <w:szCs w:val="24"/>
        </w:rPr>
      </w:pPr>
    </w:p>
    <w:p w14:paraId="7EF73F0C" w14:textId="77777777" w:rsidR="00785C9C" w:rsidRPr="001F4EFC" w:rsidRDefault="00785C9C" w:rsidP="00261EA8">
      <w:pPr>
        <w:spacing w:after="0"/>
        <w:jc w:val="center"/>
        <w:rPr>
          <w:rFonts w:ascii="Times New Roman" w:eastAsia="Times New Roman" w:hAnsi="Times New Roman"/>
          <w:b/>
          <w:sz w:val="24"/>
          <w:szCs w:val="24"/>
        </w:rPr>
      </w:pPr>
    </w:p>
    <w:p w14:paraId="6E3AA080" w14:textId="77777777" w:rsidR="00785C9C" w:rsidRPr="001F4EFC" w:rsidRDefault="00785C9C" w:rsidP="00261EA8">
      <w:pPr>
        <w:spacing w:after="0"/>
        <w:jc w:val="center"/>
        <w:rPr>
          <w:rFonts w:ascii="Times New Roman" w:eastAsia="Times New Roman" w:hAnsi="Times New Roman"/>
          <w:b/>
          <w:sz w:val="24"/>
          <w:szCs w:val="24"/>
        </w:rPr>
      </w:pPr>
    </w:p>
    <w:p w14:paraId="5A2C3321" w14:textId="77777777" w:rsidR="00785C9C" w:rsidRPr="001F4EFC" w:rsidRDefault="00785C9C" w:rsidP="00261EA8">
      <w:pPr>
        <w:spacing w:after="0"/>
        <w:jc w:val="center"/>
        <w:rPr>
          <w:rFonts w:ascii="Times New Roman" w:eastAsia="Times New Roman" w:hAnsi="Times New Roman"/>
          <w:b/>
          <w:sz w:val="24"/>
          <w:szCs w:val="24"/>
        </w:rPr>
      </w:pPr>
    </w:p>
    <w:p w14:paraId="6CB250BA" w14:textId="77777777" w:rsidR="00785C9C" w:rsidRPr="001F4EFC" w:rsidRDefault="00785C9C" w:rsidP="00261EA8">
      <w:pPr>
        <w:spacing w:after="0"/>
        <w:jc w:val="center"/>
        <w:rPr>
          <w:rFonts w:ascii="Times New Roman" w:eastAsia="Times New Roman" w:hAnsi="Times New Roman"/>
          <w:b/>
          <w:sz w:val="24"/>
          <w:szCs w:val="24"/>
        </w:rPr>
      </w:pPr>
      <w:r w:rsidRPr="001F4EFC">
        <w:rPr>
          <w:rFonts w:ascii="Times New Roman" w:eastAsia="Times New Roman" w:hAnsi="Times New Roman"/>
          <w:b/>
          <w:sz w:val="24"/>
          <w:szCs w:val="24"/>
        </w:rPr>
        <w:t>РАБОЧАЯ ПРОГРАММА УЧЕБНОЙ ДИСЦИПЛИНЫ</w:t>
      </w:r>
    </w:p>
    <w:p w14:paraId="0FCFE450" w14:textId="77777777" w:rsidR="00785C9C" w:rsidRPr="001F4EFC" w:rsidRDefault="00785C9C" w:rsidP="00261EA8">
      <w:pPr>
        <w:keepNext/>
        <w:autoSpaceDE w:val="0"/>
        <w:autoSpaceDN w:val="0"/>
        <w:spacing w:after="0"/>
        <w:jc w:val="center"/>
        <w:outlineLvl w:val="0"/>
        <w:rPr>
          <w:rFonts w:ascii="Times New Roman" w:eastAsia="Times New Roman" w:hAnsi="Times New Roman"/>
          <w:b/>
          <w:iCs/>
          <w:sz w:val="24"/>
          <w:szCs w:val="24"/>
        </w:rPr>
      </w:pPr>
      <w:bookmarkStart w:id="4" w:name="_Toc103587505"/>
    </w:p>
    <w:p w14:paraId="3576848A" w14:textId="77777777" w:rsidR="00785C9C" w:rsidRPr="001F4EFC" w:rsidRDefault="00785C9C" w:rsidP="00261EA8">
      <w:pPr>
        <w:keepNext/>
        <w:autoSpaceDE w:val="0"/>
        <w:autoSpaceDN w:val="0"/>
        <w:spacing w:after="0"/>
        <w:jc w:val="center"/>
        <w:outlineLvl w:val="0"/>
        <w:rPr>
          <w:rFonts w:ascii="Times New Roman" w:eastAsia="Times New Roman" w:hAnsi="Times New Roman"/>
          <w:b/>
          <w:bCs/>
          <w:iCs/>
          <w:sz w:val="24"/>
          <w:szCs w:val="24"/>
        </w:rPr>
      </w:pPr>
      <w:r w:rsidRPr="001F4EFC">
        <w:rPr>
          <w:rFonts w:ascii="Times New Roman" w:eastAsia="Times New Roman" w:hAnsi="Times New Roman"/>
          <w:b/>
          <w:iCs/>
          <w:sz w:val="24"/>
          <w:szCs w:val="24"/>
        </w:rPr>
        <w:t>ООД.04 «Иностранный язык»</w:t>
      </w:r>
      <w:bookmarkEnd w:id="4"/>
    </w:p>
    <w:p w14:paraId="1EC773CF" w14:textId="77777777" w:rsidR="00785C9C" w:rsidRPr="001F4EFC" w:rsidRDefault="00785C9C" w:rsidP="00261EA8">
      <w:pPr>
        <w:autoSpaceDE w:val="0"/>
        <w:autoSpaceDN w:val="0"/>
        <w:adjustRightInd w:val="0"/>
        <w:spacing w:after="0"/>
        <w:rPr>
          <w:rFonts w:ascii="Times New Roman" w:eastAsia="Times New Roman" w:hAnsi="Times New Roman"/>
          <w:b/>
          <w:bCs/>
          <w:sz w:val="24"/>
          <w:szCs w:val="24"/>
        </w:rPr>
      </w:pPr>
    </w:p>
    <w:p w14:paraId="64B27F39" w14:textId="77777777" w:rsidR="00785C9C" w:rsidRPr="001F4EFC" w:rsidRDefault="00785C9C" w:rsidP="00261EA8">
      <w:pPr>
        <w:spacing w:after="0"/>
        <w:jc w:val="center"/>
        <w:rPr>
          <w:rFonts w:ascii="Times New Roman" w:hAnsi="Times New Roman"/>
          <w:b/>
          <w:iCs/>
          <w:sz w:val="24"/>
          <w:szCs w:val="24"/>
        </w:rPr>
      </w:pPr>
    </w:p>
    <w:p w14:paraId="2EC7A24C" w14:textId="77777777" w:rsidR="00785C9C" w:rsidRPr="001F4EFC" w:rsidRDefault="00785C9C" w:rsidP="00261EA8">
      <w:pPr>
        <w:spacing w:after="0"/>
        <w:jc w:val="center"/>
        <w:rPr>
          <w:rFonts w:ascii="Times New Roman" w:hAnsi="Times New Roman"/>
          <w:bCs/>
          <w:iCs/>
          <w:sz w:val="24"/>
          <w:szCs w:val="24"/>
        </w:rPr>
      </w:pPr>
    </w:p>
    <w:p w14:paraId="3BAA095D" w14:textId="77777777" w:rsidR="00785C9C" w:rsidRPr="001F4EFC" w:rsidRDefault="00785C9C" w:rsidP="00261EA8">
      <w:pPr>
        <w:spacing w:after="0"/>
        <w:jc w:val="center"/>
        <w:rPr>
          <w:rFonts w:ascii="Times New Roman" w:hAnsi="Times New Roman"/>
          <w:bCs/>
          <w:iCs/>
          <w:sz w:val="24"/>
          <w:szCs w:val="24"/>
        </w:rPr>
      </w:pPr>
    </w:p>
    <w:p w14:paraId="053600C4" w14:textId="77777777" w:rsidR="00785C9C" w:rsidRPr="001F4EFC" w:rsidRDefault="00785C9C" w:rsidP="00261EA8">
      <w:pPr>
        <w:spacing w:after="0"/>
        <w:jc w:val="center"/>
        <w:rPr>
          <w:rFonts w:ascii="Times New Roman" w:hAnsi="Times New Roman"/>
          <w:bCs/>
          <w:iCs/>
          <w:sz w:val="24"/>
          <w:szCs w:val="24"/>
        </w:rPr>
      </w:pPr>
    </w:p>
    <w:p w14:paraId="03C819BA" w14:textId="77777777" w:rsidR="00785C9C" w:rsidRPr="001F4EFC" w:rsidRDefault="00785C9C" w:rsidP="00261EA8">
      <w:pPr>
        <w:spacing w:after="0"/>
        <w:jc w:val="center"/>
        <w:rPr>
          <w:rFonts w:ascii="Times New Roman" w:hAnsi="Times New Roman"/>
          <w:bCs/>
          <w:iCs/>
          <w:sz w:val="24"/>
          <w:szCs w:val="24"/>
        </w:rPr>
      </w:pPr>
    </w:p>
    <w:p w14:paraId="2E8FA2BA" w14:textId="77777777" w:rsidR="00785C9C" w:rsidRPr="001F4EFC" w:rsidRDefault="00785C9C" w:rsidP="00261EA8">
      <w:pPr>
        <w:spacing w:after="0"/>
        <w:jc w:val="center"/>
        <w:rPr>
          <w:rFonts w:ascii="Times New Roman" w:hAnsi="Times New Roman"/>
          <w:bCs/>
          <w:iCs/>
          <w:sz w:val="24"/>
          <w:szCs w:val="24"/>
        </w:rPr>
      </w:pPr>
    </w:p>
    <w:p w14:paraId="57628F36" w14:textId="77777777" w:rsidR="00785C9C" w:rsidRPr="001F4EFC" w:rsidRDefault="00785C9C" w:rsidP="00261EA8">
      <w:pPr>
        <w:spacing w:after="0"/>
        <w:jc w:val="center"/>
        <w:rPr>
          <w:rFonts w:ascii="Times New Roman" w:hAnsi="Times New Roman"/>
          <w:bCs/>
          <w:iCs/>
          <w:sz w:val="24"/>
          <w:szCs w:val="24"/>
        </w:rPr>
      </w:pPr>
    </w:p>
    <w:p w14:paraId="7B1CFC0E" w14:textId="77777777" w:rsidR="00785C9C" w:rsidRPr="001F4EFC" w:rsidRDefault="00785C9C" w:rsidP="00261EA8">
      <w:pPr>
        <w:spacing w:after="0"/>
        <w:jc w:val="center"/>
        <w:rPr>
          <w:rFonts w:ascii="Times New Roman" w:hAnsi="Times New Roman"/>
          <w:bCs/>
          <w:iCs/>
          <w:sz w:val="24"/>
          <w:szCs w:val="24"/>
        </w:rPr>
      </w:pPr>
    </w:p>
    <w:p w14:paraId="21FEA571" w14:textId="77777777" w:rsidR="00785C9C" w:rsidRPr="001F4EFC" w:rsidRDefault="00785C9C" w:rsidP="00261EA8">
      <w:pPr>
        <w:spacing w:after="0"/>
        <w:jc w:val="center"/>
        <w:rPr>
          <w:rFonts w:ascii="Times New Roman" w:hAnsi="Times New Roman"/>
          <w:bCs/>
          <w:iCs/>
          <w:sz w:val="24"/>
          <w:szCs w:val="24"/>
        </w:rPr>
      </w:pPr>
    </w:p>
    <w:p w14:paraId="411D995F" w14:textId="77777777" w:rsidR="00785C9C" w:rsidRPr="001F4EFC" w:rsidRDefault="00785C9C" w:rsidP="00261EA8">
      <w:pPr>
        <w:spacing w:after="0"/>
        <w:jc w:val="center"/>
        <w:rPr>
          <w:rFonts w:ascii="Times New Roman" w:hAnsi="Times New Roman"/>
          <w:bCs/>
          <w:iCs/>
          <w:sz w:val="24"/>
          <w:szCs w:val="24"/>
        </w:rPr>
      </w:pPr>
    </w:p>
    <w:p w14:paraId="2791A9A1" w14:textId="77777777" w:rsidR="00785C9C" w:rsidRPr="001F4EFC" w:rsidRDefault="00785C9C" w:rsidP="00261EA8">
      <w:pPr>
        <w:spacing w:after="0"/>
        <w:jc w:val="center"/>
        <w:rPr>
          <w:rFonts w:ascii="Times New Roman" w:hAnsi="Times New Roman"/>
          <w:bCs/>
          <w:iCs/>
          <w:sz w:val="24"/>
          <w:szCs w:val="24"/>
        </w:rPr>
      </w:pPr>
    </w:p>
    <w:p w14:paraId="1A255058" w14:textId="77777777" w:rsidR="00785C9C" w:rsidRPr="001F4EFC" w:rsidRDefault="00785C9C" w:rsidP="00261EA8">
      <w:pPr>
        <w:spacing w:after="0"/>
        <w:jc w:val="center"/>
        <w:rPr>
          <w:rFonts w:ascii="Times New Roman" w:hAnsi="Times New Roman"/>
          <w:b/>
          <w:i/>
          <w:sz w:val="24"/>
          <w:szCs w:val="24"/>
        </w:rPr>
      </w:pPr>
    </w:p>
    <w:p w14:paraId="2488050E" w14:textId="77777777" w:rsidR="00785C9C" w:rsidRPr="001F4EFC" w:rsidRDefault="00785C9C" w:rsidP="00261EA8">
      <w:pPr>
        <w:spacing w:after="0"/>
        <w:jc w:val="center"/>
        <w:rPr>
          <w:rFonts w:ascii="Times New Roman" w:hAnsi="Times New Roman"/>
          <w:b/>
          <w:i/>
          <w:sz w:val="24"/>
          <w:szCs w:val="24"/>
        </w:rPr>
      </w:pPr>
    </w:p>
    <w:p w14:paraId="1136AFB3" w14:textId="77777777" w:rsidR="00785C9C" w:rsidRPr="001F4EFC" w:rsidRDefault="00785C9C" w:rsidP="00261EA8">
      <w:pPr>
        <w:spacing w:after="0"/>
        <w:jc w:val="center"/>
        <w:rPr>
          <w:rFonts w:ascii="Times New Roman" w:hAnsi="Times New Roman"/>
          <w:b/>
          <w:i/>
          <w:sz w:val="24"/>
          <w:szCs w:val="24"/>
        </w:rPr>
      </w:pPr>
    </w:p>
    <w:p w14:paraId="79FF0FAF" w14:textId="77777777" w:rsidR="00EF3BDE" w:rsidRPr="001F4EFC" w:rsidRDefault="00EF3BDE" w:rsidP="00261EA8">
      <w:pPr>
        <w:spacing w:after="0"/>
        <w:jc w:val="center"/>
        <w:rPr>
          <w:rFonts w:ascii="Times New Roman" w:hAnsi="Times New Roman"/>
          <w:b/>
          <w:i/>
          <w:sz w:val="24"/>
          <w:szCs w:val="24"/>
        </w:rPr>
      </w:pPr>
    </w:p>
    <w:p w14:paraId="4909AC7A" w14:textId="77777777" w:rsidR="00EF3BDE" w:rsidRPr="001F4EFC" w:rsidRDefault="00EF3BDE" w:rsidP="00261EA8">
      <w:pPr>
        <w:spacing w:after="0"/>
        <w:jc w:val="center"/>
        <w:rPr>
          <w:rFonts w:ascii="Times New Roman" w:hAnsi="Times New Roman"/>
          <w:b/>
          <w:i/>
          <w:sz w:val="24"/>
          <w:szCs w:val="24"/>
        </w:rPr>
      </w:pPr>
    </w:p>
    <w:p w14:paraId="132AA08F" w14:textId="77777777" w:rsidR="00EF3BDE" w:rsidRPr="001F4EFC" w:rsidRDefault="00EF3BDE" w:rsidP="00261EA8">
      <w:pPr>
        <w:spacing w:after="0"/>
        <w:jc w:val="center"/>
        <w:rPr>
          <w:rFonts w:ascii="Times New Roman" w:hAnsi="Times New Roman"/>
          <w:b/>
          <w:i/>
          <w:sz w:val="24"/>
          <w:szCs w:val="24"/>
        </w:rPr>
      </w:pPr>
    </w:p>
    <w:p w14:paraId="655E586D" w14:textId="77777777" w:rsidR="00EF3BDE" w:rsidRPr="001F4EFC" w:rsidRDefault="00EF3BDE" w:rsidP="00261EA8">
      <w:pPr>
        <w:spacing w:after="0"/>
        <w:jc w:val="center"/>
        <w:rPr>
          <w:rFonts w:ascii="Times New Roman" w:hAnsi="Times New Roman"/>
          <w:b/>
          <w:i/>
          <w:sz w:val="24"/>
          <w:szCs w:val="24"/>
        </w:rPr>
      </w:pPr>
    </w:p>
    <w:p w14:paraId="6F733C90" w14:textId="77777777" w:rsidR="00EF3BDE" w:rsidRPr="001F4EFC" w:rsidRDefault="00EF3BDE" w:rsidP="00261EA8">
      <w:pPr>
        <w:spacing w:after="0"/>
        <w:jc w:val="center"/>
        <w:rPr>
          <w:rFonts w:ascii="Times New Roman" w:hAnsi="Times New Roman"/>
          <w:b/>
          <w:i/>
          <w:sz w:val="24"/>
          <w:szCs w:val="24"/>
        </w:rPr>
      </w:pPr>
    </w:p>
    <w:p w14:paraId="32E760E4" w14:textId="77777777" w:rsidR="00EF3BDE" w:rsidRPr="001F4EFC" w:rsidRDefault="00EF3BDE" w:rsidP="00261EA8">
      <w:pPr>
        <w:spacing w:after="0"/>
        <w:jc w:val="center"/>
        <w:rPr>
          <w:rFonts w:ascii="Times New Roman" w:hAnsi="Times New Roman"/>
          <w:b/>
          <w:i/>
          <w:sz w:val="24"/>
          <w:szCs w:val="24"/>
        </w:rPr>
      </w:pPr>
    </w:p>
    <w:p w14:paraId="717CD8FA" w14:textId="77777777" w:rsidR="00EF3BDE" w:rsidRPr="001F4EFC" w:rsidRDefault="00EF3BDE" w:rsidP="00261EA8">
      <w:pPr>
        <w:spacing w:after="0"/>
        <w:jc w:val="center"/>
        <w:rPr>
          <w:rFonts w:ascii="Times New Roman" w:hAnsi="Times New Roman"/>
          <w:b/>
          <w:i/>
          <w:sz w:val="24"/>
          <w:szCs w:val="24"/>
        </w:rPr>
      </w:pPr>
    </w:p>
    <w:p w14:paraId="5D9CD9F7" w14:textId="77777777" w:rsidR="00EF3BDE" w:rsidRPr="001F4EFC" w:rsidRDefault="00EF3BDE" w:rsidP="00261EA8">
      <w:pPr>
        <w:spacing w:after="0"/>
        <w:jc w:val="center"/>
        <w:rPr>
          <w:rFonts w:ascii="Times New Roman" w:hAnsi="Times New Roman"/>
          <w:b/>
          <w:i/>
          <w:sz w:val="24"/>
          <w:szCs w:val="24"/>
        </w:rPr>
      </w:pPr>
    </w:p>
    <w:p w14:paraId="6562CF57" w14:textId="77777777" w:rsidR="00EF3BDE" w:rsidRPr="001F4EFC" w:rsidRDefault="00EF3BDE" w:rsidP="00261EA8">
      <w:pPr>
        <w:spacing w:after="0"/>
        <w:jc w:val="center"/>
        <w:rPr>
          <w:rFonts w:ascii="Times New Roman" w:hAnsi="Times New Roman"/>
          <w:b/>
          <w:i/>
          <w:sz w:val="24"/>
          <w:szCs w:val="24"/>
        </w:rPr>
      </w:pPr>
    </w:p>
    <w:p w14:paraId="1AB92B0D" w14:textId="77777777" w:rsidR="00EF3BDE" w:rsidRPr="001F4EFC" w:rsidRDefault="00EF3BDE" w:rsidP="00261EA8">
      <w:pPr>
        <w:spacing w:after="0"/>
        <w:jc w:val="center"/>
        <w:rPr>
          <w:rFonts w:ascii="Times New Roman" w:hAnsi="Times New Roman"/>
          <w:b/>
          <w:i/>
          <w:sz w:val="24"/>
          <w:szCs w:val="24"/>
        </w:rPr>
      </w:pPr>
    </w:p>
    <w:p w14:paraId="4CB56185" w14:textId="77777777" w:rsidR="00EF3BDE" w:rsidRPr="001F4EFC" w:rsidRDefault="00EF3BDE" w:rsidP="00261EA8">
      <w:pPr>
        <w:spacing w:after="0"/>
        <w:jc w:val="center"/>
        <w:rPr>
          <w:rFonts w:ascii="Times New Roman" w:hAnsi="Times New Roman"/>
          <w:b/>
          <w:i/>
          <w:sz w:val="24"/>
          <w:szCs w:val="24"/>
        </w:rPr>
      </w:pPr>
    </w:p>
    <w:p w14:paraId="656B1650" w14:textId="77777777" w:rsidR="00785C9C" w:rsidRPr="001F4EFC" w:rsidRDefault="00785C9C" w:rsidP="00261EA8">
      <w:pPr>
        <w:spacing w:after="0"/>
        <w:jc w:val="center"/>
        <w:rPr>
          <w:rFonts w:ascii="Times New Roman" w:hAnsi="Times New Roman"/>
          <w:sz w:val="24"/>
          <w:szCs w:val="24"/>
        </w:rPr>
      </w:pPr>
      <w:r w:rsidRPr="001F4EFC">
        <w:rPr>
          <w:rFonts w:ascii="Times New Roman" w:hAnsi="Times New Roman"/>
          <w:sz w:val="24"/>
          <w:szCs w:val="24"/>
        </w:rPr>
        <w:t>2022 г.</w:t>
      </w:r>
    </w:p>
    <w:p w14:paraId="5843E396" w14:textId="77777777" w:rsidR="00785C9C" w:rsidRPr="001F4EFC" w:rsidRDefault="00785C9C" w:rsidP="00261EA8">
      <w:pPr>
        <w:spacing w:after="0"/>
        <w:jc w:val="center"/>
        <w:rPr>
          <w:rFonts w:ascii="Times New Roman" w:eastAsia="Times New Roman" w:hAnsi="Times New Roman"/>
          <w:b/>
          <w:iCs/>
          <w:sz w:val="24"/>
          <w:szCs w:val="24"/>
        </w:rPr>
      </w:pPr>
      <w:bookmarkStart w:id="5" w:name="_Hlk96002302"/>
      <w:r w:rsidRPr="001F4EFC">
        <w:rPr>
          <w:rFonts w:ascii="Times New Roman" w:eastAsia="Times New Roman" w:hAnsi="Times New Roman"/>
          <w:b/>
          <w:iCs/>
          <w:sz w:val="24"/>
          <w:szCs w:val="24"/>
        </w:rPr>
        <w:br w:type="page"/>
      </w:r>
      <w:r w:rsidRPr="001F4EFC">
        <w:rPr>
          <w:rFonts w:ascii="Times New Roman" w:eastAsia="Times New Roman" w:hAnsi="Times New Roman"/>
          <w:b/>
          <w:iCs/>
          <w:sz w:val="24"/>
          <w:szCs w:val="24"/>
        </w:rPr>
        <w:lastRenderedPageBreak/>
        <w:t>СОДЕРЖАНИЕ</w:t>
      </w:r>
    </w:p>
    <w:p w14:paraId="3F7EDA3E" w14:textId="77777777" w:rsidR="00785C9C" w:rsidRPr="001F4EFC" w:rsidRDefault="00785C9C" w:rsidP="00261EA8">
      <w:pPr>
        <w:spacing w:after="0"/>
        <w:jc w:val="center"/>
        <w:rPr>
          <w:rFonts w:ascii="Times New Roman" w:eastAsia="Times New Roman" w:hAnsi="Times New Roman"/>
          <w:b/>
          <w:iCs/>
          <w:sz w:val="24"/>
          <w:szCs w:val="24"/>
        </w:rPr>
      </w:pPr>
    </w:p>
    <w:tbl>
      <w:tblPr>
        <w:tblStyle w:val="af"/>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6946"/>
        <w:gridCol w:w="992"/>
      </w:tblGrid>
      <w:tr w:rsidR="00785C9C" w:rsidRPr="001F4EFC" w14:paraId="550C6D4A" w14:textId="77777777" w:rsidTr="00C14DB3">
        <w:tc>
          <w:tcPr>
            <w:tcW w:w="739" w:type="dxa"/>
          </w:tcPr>
          <w:p w14:paraId="008753D2" w14:textId="77777777" w:rsidR="00785C9C" w:rsidRPr="001F4EFC" w:rsidRDefault="00785C9C" w:rsidP="00261EA8">
            <w:pPr>
              <w:suppressAutoHyphens/>
              <w:spacing w:line="276" w:lineRule="auto"/>
              <w:rPr>
                <w:rFonts w:ascii="Times New Roman" w:hAnsi="Times New Roman"/>
                <w:b/>
                <w:sz w:val="24"/>
                <w:szCs w:val="24"/>
              </w:rPr>
            </w:pPr>
            <w:r w:rsidRPr="001F4EFC">
              <w:rPr>
                <w:rFonts w:ascii="Times New Roman" w:hAnsi="Times New Roman"/>
                <w:b/>
                <w:sz w:val="24"/>
                <w:szCs w:val="24"/>
              </w:rPr>
              <w:t>1.</w:t>
            </w:r>
          </w:p>
        </w:tc>
        <w:tc>
          <w:tcPr>
            <w:tcW w:w="6946" w:type="dxa"/>
          </w:tcPr>
          <w:p w14:paraId="62A743DA" w14:textId="77777777" w:rsidR="00785C9C" w:rsidRPr="001F4EFC" w:rsidRDefault="00785C9C" w:rsidP="00261EA8">
            <w:pPr>
              <w:suppressAutoHyphens/>
              <w:spacing w:line="276" w:lineRule="auto"/>
              <w:rPr>
                <w:rFonts w:ascii="Times New Roman" w:eastAsia="Times New Roman" w:hAnsi="Times New Roman"/>
                <w:b/>
                <w:sz w:val="24"/>
                <w:szCs w:val="24"/>
              </w:rPr>
            </w:pPr>
            <w:r w:rsidRPr="001F4EFC">
              <w:rPr>
                <w:rFonts w:ascii="Times New Roman" w:eastAsia="Times New Roman" w:hAnsi="Times New Roman"/>
                <w:b/>
                <w:sz w:val="24"/>
                <w:szCs w:val="24"/>
              </w:rPr>
              <w:t>ОБЩАЯ ХАРАКТЕРИСТИКА ПРИМЕРНОЙ РАБОЧЕЙ ПРОГРАММЫ УЧЕБНОЙ ДИСЦИПЛИНЫ</w:t>
            </w:r>
          </w:p>
          <w:p w14:paraId="45E2F49D" w14:textId="77777777" w:rsidR="00785C9C" w:rsidRPr="001F4EFC" w:rsidRDefault="00785C9C" w:rsidP="00261EA8">
            <w:pPr>
              <w:suppressAutoHyphens/>
              <w:spacing w:line="276" w:lineRule="auto"/>
              <w:rPr>
                <w:rFonts w:ascii="Times New Roman" w:hAnsi="Times New Roman"/>
                <w:b/>
                <w:sz w:val="24"/>
                <w:szCs w:val="24"/>
              </w:rPr>
            </w:pPr>
          </w:p>
        </w:tc>
        <w:tc>
          <w:tcPr>
            <w:tcW w:w="992" w:type="dxa"/>
          </w:tcPr>
          <w:p w14:paraId="2ECEF7FD" w14:textId="77777777" w:rsidR="00785C9C" w:rsidRPr="001F4EFC" w:rsidRDefault="00785C9C" w:rsidP="00261EA8">
            <w:pPr>
              <w:suppressAutoHyphens/>
              <w:spacing w:line="276" w:lineRule="auto"/>
              <w:jc w:val="right"/>
              <w:rPr>
                <w:rFonts w:ascii="Times New Roman" w:hAnsi="Times New Roman"/>
                <w:b/>
                <w:sz w:val="24"/>
                <w:szCs w:val="24"/>
              </w:rPr>
            </w:pPr>
          </w:p>
        </w:tc>
      </w:tr>
      <w:tr w:rsidR="00785C9C" w:rsidRPr="001F4EFC" w14:paraId="46230479" w14:textId="77777777" w:rsidTr="00C14DB3">
        <w:tc>
          <w:tcPr>
            <w:tcW w:w="739" w:type="dxa"/>
          </w:tcPr>
          <w:p w14:paraId="58C99B8E" w14:textId="77777777" w:rsidR="00785C9C" w:rsidRPr="001F4EFC" w:rsidRDefault="00785C9C" w:rsidP="00261EA8">
            <w:pPr>
              <w:suppressAutoHyphens/>
              <w:spacing w:line="276" w:lineRule="auto"/>
              <w:rPr>
                <w:rFonts w:ascii="Times New Roman" w:hAnsi="Times New Roman"/>
                <w:b/>
                <w:sz w:val="24"/>
                <w:szCs w:val="24"/>
              </w:rPr>
            </w:pPr>
            <w:r w:rsidRPr="001F4EFC">
              <w:rPr>
                <w:rFonts w:ascii="Times New Roman" w:hAnsi="Times New Roman"/>
                <w:b/>
                <w:sz w:val="24"/>
                <w:szCs w:val="24"/>
              </w:rPr>
              <w:t>2.</w:t>
            </w:r>
          </w:p>
        </w:tc>
        <w:tc>
          <w:tcPr>
            <w:tcW w:w="6946" w:type="dxa"/>
          </w:tcPr>
          <w:p w14:paraId="49617119" w14:textId="77777777" w:rsidR="00785C9C" w:rsidRPr="001F4EFC" w:rsidRDefault="00785C9C" w:rsidP="00261EA8">
            <w:pPr>
              <w:suppressAutoHyphens/>
              <w:spacing w:line="276" w:lineRule="auto"/>
              <w:rPr>
                <w:rFonts w:ascii="Times New Roman" w:eastAsia="Times New Roman" w:hAnsi="Times New Roman"/>
                <w:b/>
                <w:sz w:val="24"/>
                <w:szCs w:val="24"/>
              </w:rPr>
            </w:pPr>
            <w:r w:rsidRPr="001F4EFC">
              <w:rPr>
                <w:rFonts w:ascii="Times New Roman" w:eastAsia="Times New Roman" w:hAnsi="Times New Roman"/>
                <w:b/>
                <w:sz w:val="24"/>
                <w:szCs w:val="24"/>
              </w:rPr>
              <w:t xml:space="preserve">СТРУКТУРА И СОДЕРЖАНИЕ УЧЕБНОЙ ДИСЦИПЛИНЫ                                                                                                                                                                 </w:t>
            </w:r>
          </w:p>
        </w:tc>
        <w:tc>
          <w:tcPr>
            <w:tcW w:w="992" w:type="dxa"/>
          </w:tcPr>
          <w:p w14:paraId="3A3CB61B" w14:textId="77777777" w:rsidR="00785C9C" w:rsidRPr="001F4EFC" w:rsidRDefault="00785C9C" w:rsidP="00261EA8">
            <w:pPr>
              <w:suppressAutoHyphens/>
              <w:spacing w:line="276" w:lineRule="auto"/>
              <w:jc w:val="right"/>
              <w:rPr>
                <w:rFonts w:ascii="Times New Roman" w:hAnsi="Times New Roman"/>
                <w:b/>
                <w:sz w:val="24"/>
                <w:szCs w:val="24"/>
              </w:rPr>
            </w:pPr>
          </w:p>
        </w:tc>
      </w:tr>
      <w:tr w:rsidR="00785C9C" w:rsidRPr="001F4EFC" w14:paraId="1A0B545C" w14:textId="77777777" w:rsidTr="00C14DB3">
        <w:tc>
          <w:tcPr>
            <w:tcW w:w="739" w:type="dxa"/>
          </w:tcPr>
          <w:p w14:paraId="486F678E" w14:textId="77777777" w:rsidR="00785C9C" w:rsidRPr="001F4EFC" w:rsidRDefault="00785C9C" w:rsidP="00261EA8">
            <w:pPr>
              <w:suppressAutoHyphens/>
              <w:spacing w:line="276" w:lineRule="auto"/>
              <w:rPr>
                <w:rFonts w:ascii="Times New Roman" w:hAnsi="Times New Roman"/>
                <w:b/>
                <w:sz w:val="24"/>
                <w:szCs w:val="24"/>
              </w:rPr>
            </w:pPr>
            <w:r w:rsidRPr="001F4EFC">
              <w:rPr>
                <w:rFonts w:ascii="Times New Roman" w:hAnsi="Times New Roman"/>
                <w:b/>
                <w:sz w:val="24"/>
                <w:szCs w:val="24"/>
              </w:rPr>
              <w:t>3.</w:t>
            </w:r>
          </w:p>
        </w:tc>
        <w:tc>
          <w:tcPr>
            <w:tcW w:w="6946" w:type="dxa"/>
          </w:tcPr>
          <w:p w14:paraId="74E48501" w14:textId="77777777" w:rsidR="00785C9C" w:rsidRPr="001F4EFC" w:rsidRDefault="00785C9C" w:rsidP="00261EA8">
            <w:pPr>
              <w:suppressAutoHyphens/>
              <w:spacing w:line="276" w:lineRule="auto"/>
              <w:rPr>
                <w:rFonts w:ascii="Times New Roman" w:hAnsi="Times New Roman"/>
                <w:b/>
                <w:sz w:val="24"/>
                <w:szCs w:val="24"/>
              </w:rPr>
            </w:pPr>
            <w:r w:rsidRPr="001F4EFC">
              <w:rPr>
                <w:rFonts w:ascii="Times New Roman" w:eastAsia="Times New Roman" w:hAnsi="Times New Roman"/>
                <w:b/>
                <w:sz w:val="24"/>
                <w:szCs w:val="24"/>
              </w:rPr>
              <w:t>УСЛОВИЯ РЕАЛИЗАЦИИ УЧЕБНОЙ ДИСЦИПЛИНЫ</w:t>
            </w:r>
          </w:p>
        </w:tc>
        <w:tc>
          <w:tcPr>
            <w:tcW w:w="992" w:type="dxa"/>
          </w:tcPr>
          <w:p w14:paraId="7DCF7012" w14:textId="77777777" w:rsidR="00785C9C" w:rsidRPr="001F4EFC" w:rsidRDefault="00785C9C" w:rsidP="00261EA8">
            <w:pPr>
              <w:suppressAutoHyphens/>
              <w:spacing w:line="276" w:lineRule="auto"/>
              <w:jc w:val="right"/>
              <w:rPr>
                <w:rFonts w:ascii="Times New Roman" w:hAnsi="Times New Roman"/>
                <w:b/>
                <w:sz w:val="24"/>
                <w:szCs w:val="24"/>
              </w:rPr>
            </w:pPr>
          </w:p>
        </w:tc>
      </w:tr>
      <w:tr w:rsidR="00785C9C" w:rsidRPr="001F4EFC" w14:paraId="5DA0CEEA" w14:textId="77777777" w:rsidTr="00C14DB3">
        <w:tc>
          <w:tcPr>
            <w:tcW w:w="8677" w:type="dxa"/>
            <w:gridSpan w:val="3"/>
          </w:tcPr>
          <w:p w14:paraId="3FAFFD9A" w14:textId="77777777" w:rsidR="00785C9C" w:rsidRPr="001F4EFC" w:rsidRDefault="00785C9C" w:rsidP="00261EA8">
            <w:pPr>
              <w:suppressAutoHyphens/>
              <w:spacing w:line="276" w:lineRule="auto"/>
              <w:jc w:val="center"/>
              <w:rPr>
                <w:rFonts w:ascii="Times New Roman" w:hAnsi="Times New Roman"/>
                <w:b/>
                <w:sz w:val="24"/>
                <w:szCs w:val="24"/>
              </w:rPr>
            </w:pPr>
          </w:p>
        </w:tc>
      </w:tr>
      <w:tr w:rsidR="00785C9C" w:rsidRPr="001F4EFC" w14:paraId="448ACE23" w14:textId="77777777" w:rsidTr="00C14DB3">
        <w:tc>
          <w:tcPr>
            <w:tcW w:w="739" w:type="dxa"/>
          </w:tcPr>
          <w:p w14:paraId="7D2EDC44" w14:textId="77777777" w:rsidR="00785C9C" w:rsidRPr="001F4EFC" w:rsidRDefault="00785C9C" w:rsidP="00261EA8">
            <w:pPr>
              <w:suppressAutoHyphens/>
              <w:spacing w:line="276" w:lineRule="auto"/>
              <w:rPr>
                <w:rFonts w:ascii="Times New Roman" w:hAnsi="Times New Roman"/>
                <w:b/>
                <w:sz w:val="24"/>
                <w:szCs w:val="24"/>
              </w:rPr>
            </w:pPr>
            <w:r w:rsidRPr="001F4EFC">
              <w:rPr>
                <w:rFonts w:ascii="Times New Roman" w:hAnsi="Times New Roman"/>
                <w:b/>
                <w:sz w:val="24"/>
                <w:szCs w:val="24"/>
              </w:rPr>
              <w:t>4.</w:t>
            </w:r>
          </w:p>
          <w:p w14:paraId="09C5272D" w14:textId="77777777" w:rsidR="00785C9C" w:rsidRPr="001F4EFC" w:rsidRDefault="00785C9C" w:rsidP="00261EA8">
            <w:pPr>
              <w:spacing w:line="276" w:lineRule="auto"/>
              <w:rPr>
                <w:rFonts w:ascii="Times New Roman" w:hAnsi="Times New Roman"/>
                <w:b/>
                <w:sz w:val="24"/>
                <w:szCs w:val="24"/>
              </w:rPr>
            </w:pPr>
          </w:p>
          <w:p w14:paraId="6B7C903C" w14:textId="77777777" w:rsidR="00785C9C" w:rsidRPr="001F4EFC" w:rsidRDefault="00785C9C" w:rsidP="00261EA8">
            <w:pPr>
              <w:spacing w:line="276" w:lineRule="auto"/>
              <w:rPr>
                <w:rFonts w:ascii="Times New Roman" w:hAnsi="Times New Roman"/>
                <w:b/>
                <w:sz w:val="24"/>
                <w:szCs w:val="24"/>
              </w:rPr>
            </w:pPr>
          </w:p>
          <w:p w14:paraId="24B6320E" w14:textId="77777777" w:rsidR="00785C9C" w:rsidRPr="001F4EFC" w:rsidRDefault="00785C9C" w:rsidP="00261EA8">
            <w:pPr>
              <w:spacing w:line="276" w:lineRule="auto"/>
              <w:rPr>
                <w:rFonts w:ascii="Times New Roman" w:hAnsi="Times New Roman"/>
                <w:b/>
                <w:sz w:val="24"/>
                <w:szCs w:val="24"/>
              </w:rPr>
            </w:pPr>
            <w:r w:rsidRPr="001F4EFC">
              <w:rPr>
                <w:rFonts w:ascii="Times New Roman" w:hAnsi="Times New Roman"/>
                <w:b/>
                <w:sz w:val="24"/>
                <w:szCs w:val="24"/>
              </w:rPr>
              <w:t>5.</w:t>
            </w:r>
          </w:p>
        </w:tc>
        <w:tc>
          <w:tcPr>
            <w:tcW w:w="6946" w:type="dxa"/>
          </w:tcPr>
          <w:p w14:paraId="7CAAF80F" w14:textId="77777777" w:rsidR="00785C9C" w:rsidRPr="001F4EFC" w:rsidRDefault="00785C9C" w:rsidP="00261EA8">
            <w:pPr>
              <w:suppressAutoHyphens/>
              <w:spacing w:line="276" w:lineRule="auto"/>
              <w:rPr>
                <w:rFonts w:ascii="Times New Roman" w:eastAsia="Times New Roman" w:hAnsi="Times New Roman"/>
                <w:b/>
                <w:sz w:val="24"/>
                <w:szCs w:val="24"/>
              </w:rPr>
            </w:pPr>
            <w:r w:rsidRPr="001F4EFC">
              <w:rPr>
                <w:rFonts w:ascii="Times New Roman" w:eastAsia="Times New Roman" w:hAnsi="Times New Roman"/>
                <w:b/>
                <w:sz w:val="24"/>
                <w:szCs w:val="24"/>
              </w:rPr>
              <w:t>КОНТРОЛЬ И ОЦЕНКА РЕЗУЛЬТАТОВ ОСВОЕНИЯ УЧЕБНОЙ ДИСЦИПЛИНЫ</w:t>
            </w:r>
          </w:p>
          <w:p w14:paraId="45FB4166" w14:textId="77777777" w:rsidR="00785C9C" w:rsidRPr="001F4EFC" w:rsidRDefault="00785C9C" w:rsidP="00261EA8">
            <w:pPr>
              <w:spacing w:line="276" w:lineRule="auto"/>
              <w:rPr>
                <w:rFonts w:ascii="Times New Roman" w:eastAsia="Times New Roman" w:hAnsi="Times New Roman"/>
                <w:b/>
                <w:sz w:val="24"/>
                <w:szCs w:val="24"/>
              </w:rPr>
            </w:pPr>
            <w:r w:rsidRPr="001F4EFC">
              <w:rPr>
                <w:rFonts w:ascii="Times New Roman" w:eastAsia="Times New Roman" w:hAnsi="Times New Roman"/>
                <w:b/>
                <w:sz w:val="24"/>
                <w:szCs w:val="24"/>
              </w:rPr>
              <w:t xml:space="preserve">ФОНД ОЦЕНОЧНЫХ СРЕДСТВ                            </w:t>
            </w:r>
          </w:p>
          <w:p w14:paraId="5308B9E6" w14:textId="77777777" w:rsidR="00785C9C" w:rsidRPr="001F4EFC" w:rsidRDefault="00785C9C" w:rsidP="00261EA8">
            <w:pPr>
              <w:suppressAutoHyphens/>
              <w:spacing w:line="276" w:lineRule="auto"/>
              <w:rPr>
                <w:rFonts w:ascii="Times New Roman" w:eastAsia="Times New Roman" w:hAnsi="Times New Roman"/>
                <w:b/>
                <w:sz w:val="24"/>
                <w:szCs w:val="24"/>
              </w:rPr>
            </w:pPr>
          </w:p>
          <w:p w14:paraId="10D09036" w14:textId="77777777" w:rsidR="00785C9C" w:rsidRPr="001F4EFC" w:rsidRDefault="00785C9C" w:rsidP="00261EA8">
            <w:pPr>
              <w:suppressAutoHyphens/>
              <w:spacing w:line="276" w:lineRule="auto"/>
              <w:rPr>
                <w:rFonts w:ascii="Times New Roman" w:eastAsia="Times New Roman" w:hAnsi="Times New Roman"/>
                <w:b/>
                <w:sz w:val="24"/>
                <w:szCs w:val="24"/>
              </w:rPr>
            </w:pPr>
          </w:p>
          <w:p w14:paraId="2C39316C" w14:textId="77777777" w:rsidR="00785C9C" w:rsidRPr="001F4EFC" w:rsidRDefault="00785C9C" w:rsidP="00261EA8">
            <w:pPr>
              <w:suppressAutoHyphens/>
              <w:spacing w:line="276" w:lineRule="auto"/>
              <w:jc w:val="both"/>
              <w:rPr>
                <w:rFonts w:ascii="Times New Roman" w:hAnsi="Times New Roman"/>
                <w:b/>
                <w:sz w:val="24"/>
                <w:szCs w:val="24"/>
              </w:rPr>
            </w:pPr>
          </w:p>
        </w:tc>
        <w:tc>
          <w:tcPr>
            <w:tcW w:w="992" w:type="dxa"/>
          </w:tcPr>
          <w:p w14:paraId="2929D2DA" w14:textId="77777777" w:rsidR="00785C9C" w:rsidRPr="001F4EFC" w:rsidRDefault="00785C9C" w:rsidP="00261EA8">
            <w:pPr>
              <w:spacing w:line="276" w:lineRule="auto"/>
              <w:rPr>
                <w:rFonts w:ascii="Times New Roman" w:hAnsi="Times New Roman"/>
                <w:b/>
                <w:sz w:val="24"/>
                <w:szCs w:val="24"/>
              </w:rPr>
            </w:pPr>
          </w:p>
        </w:tc>
      </w:tr>
      <w:bookmarkEnd w:id="5"/>
    </w:tbl>
    <w:p w14:paraId="1C12DF7F" w14:textId="77777777" w:rsidR="00785C9C" w:rsidRPr="001F4EFC" w:rsidRDefault="00785C9C" w:rsidP="00261EA8">
      <w:pPr>
        <w:spacing w:after="0"/>
        <w:jc w:val="center"/>
        <w:rPr>
          <w:rFonts w:ascii="Times New Roman" w:hAnsi="Times New Roman"/>
          <w:bCs/>
          <w:iCs/>
          <w:sz w:val="24"/>
          <w:szCs w:val="24"/>
        </w:rPr>
      </w:pPr>
    </w:p>
    <w:p w14:paraId="1B14C941" w14:textId="77777777" w:rsidR="00785C9C" w:rsidRPr="001F4EFC" w:rsidRDefault="00785C9C" w:rsidP="00261EA8">
      <w:pPr>
        <w:spacing w:after="0"/>
        <w:rPr>
          <w:rFonts w:ascii="Times New Roman" w:eastAsia="Times New Roman" w:hAnsi="Times New Roman"/>
          <w:b/>
          <w:i/>
          <w:sz w:val="24"/>
          <w:szCs w:val="24"/>
        </w:rPr>
      </w:pPr>
      <w:r w:rsidRPr="001F4EFC">
        <w:rPr>
          <w:rFonts w:ascii="Times New Roman" w:eastAsia="Times New Roman" w:hAnsi="Times New Roman"/>
          <w:b/>
          <w:i/>
          <w:sz w:val="24"/>
          <w:szCs w:val="24"/>
        </w:rPr>
        <w:br w:type="page"/>
      </w:r>
    </w:p>
    <w:p w14:paraId="07798C59" w14:textId="77777777" w:rsidR="00785C9C" w:rsidRPr="001F4EFC" w:rsidRDefault="00785C9C" w:rsidP="00261EA8">
      <w:pPr>
        <w:suppressAutoHyphens/>
        <w:spacing w:after="0"/>
        <w:jc w:val="center"/>
        <w:rPr>
          <w:rFonts w:ascii="Times New Roman" w:eastAsia="Times New Roman" w:hAnsi="Times New Roman"/>
          <w:b/>
          <w:sz w:val="24"/>
          <w:szCs w:val="24"/>
        </w:rPr>
      </w:pPr>
      <w:r w:rsidRPr="001F4EFC">
        <w:rPr>
          <w:rFonts w:ascii="Times New Roman" w:eastAsia="Times New Roman" w:hAnsi="Times New Roman"/>
          <w:b/>
          <w:sz w:val="24"/>
          <w:szCs w:val="24"/>
        </w:rPr>
        <w:lastRenderedPageBreak/>
        <w:t xml:space="preserve">1. ОБЩАЯ ХАРАКТЕРИСТИКА ПРИМЕРНОЙ РАБОЧЕЙ ПРОГРАММЫ УЧЕБНОЙ ДИСЦИПЛИНЫ </w:t>
      </w:r>
    </w:p>
    <w:p w14:paraId="5D09DB9E" w14:textId="77777777" w:rsidR="00785C9C" w:rsidRPr="001F4EFC" w:rsidRDefault="00785C9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sz w:val="24"/>
          <w:szCs w:val="24"/>
        </w:rPr>
      </w:pPr>
      <w:r w:rsidRPr="001F4EFC">
        <w:rPr>
          <w:rFonts w:ascii="Times New Roman" w:eastAsia="Times New Roman" w:hAnsi="Times New Roman"/>
          <w:b/>
          <w:sz w:val="24"/>
          <w:szCs w:val="24"/>
        </w:rPr>
        <w:t xml:space="preserve">1.1. Место дисциплины в структуре основной образовательной программы: </w:t>
      </w:r>
      <w:r w:rsidRPr="001F4EFC">
        <w:rPr>
          <w:rFonts w:ascii="Times New Roman" w:eastAsia="Times New Roman" w:hAnsi="Times New Roman"/>
          <w:sz w:val="24"/>
          <w:szCs w:val="24"/>
        </w:rPr>
        <w:tab/>
      </w:r>
    </w:p>
    <w:p w14:paraId="5E3B1975" w14:textId="77777777" w:rsidR="00785C9C" w:rsidRPr="00415D8E" w:rsidRDefault="00785C9C"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b/>
          <w:iCs/>
          <w:sz w:val="24"/>
          <w:szCs w:val="24"/>
        </w:rPr>
      </w:pPr>
      <w:r w:rsidRPr="001F4EFC">
        <w:rPr>
          <w:rFonts w:ascii="Times New Roman" w:eastAsia="Times New Roman" w:hAnsi="Times New Roman"/>
          <w:sz w:val="24"/>
          <w:szCs w:val="24"/>
        </w:rPr>
        <w:t>Учебная дисциплина «Иностранный язык» является обязательной частью общеобр</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 xml:space="preserve">зовательного цикла основной образовательной программы в соответствии с ФГОС СПО по </w:t>
      </w:r>
      <w:r w:rsidRPr="00415D8E">
        <w:rPr>
          <w:rFonts w:ascii="Times New Roman" w:eastAsia="Times New Roman" w:hAnsi="Times New Roman"/>
          <w:sz w:val="24"/>
          <w:szCs w:val="24"/>
        </w:rPr>
        <w:t xml:space="preserve">специальности 09.02.07 Информационные системы и программирование.  </w:t>
      </w:r>
    </w:p>
    <w:p w14:paraId="1C4C8E46" w14:textId="77777777" w:rsidR="00785C9C" w:rsidRPr="00415D8E" w:rsidRDefault="00785C9C"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b/>
          <w:iCs/>
          <w:sz w:val="24"/>
          <w:szCs w:val="24"/>
        </w:rPr>
      </w:pPr>
    </w:p>
    <w:p w14:paraId="3FFAD511" w14:textId="77777777" w:rsidR="00785C9C" w:rsidRPr="001F4EFC" w:rsidRDefault="00785C9C"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b/>
          <w:sz w:val="24"/>
          <w:szCs w:val="24"/>
        </w:rPr>
      </w:pPr>
      <w:r w:rsidRPr="001F4EFC">
        <w:rPr>
          <w:rFonts w:ascii="Times New Roman" w:eastAsia="Times New Roman" w:hAnsi="Times New Roman"/>
          <w:b/>
          <w:sz w:val="24"/>
          <w:szCs w:val="24"/>
        </w:rPr>
        <w:t>1.2. Планируемые результаты освоения дисциплины:</w:t>
      </w:r>
    </w:p>
    <w:p w14:paraId="14CCCB83" w14:textId="77777777" w:rsidR="00785C9C" w:rsidRPr="001F4EFC" w:rsidRDefault="00785C9C" w:rsidP="00261EA8">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eastAsia="Times New Roman" w:hAnsi="Times New Roman"/>
          <w:sz w:val="24"/>
          <w:szCs w:val="24"/>
        </w:rPr>
      </w:pPr>
      <w:r w:rsidRPr="001F4EFC">
        <w:rPr>
          <w:rFonts w:ascii="Times New Roman" w:eastAsia="Times New Roman" w:hAnsi="Times New Roman"/>
          <w:sz w:val="24"/>
          <w:szCs w:val="24"/>
        </w:rPr>
        <w:t>Особое значение дисциплина имеет при формировании и развитии общих компете</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 xml:space="preserve">ций:  </w:t>
      </w:r>
    </w:p>
    <w:p w14:paraId="0FA82E5E" w14:textId="77777777" w:rsidR="00785C9C" w:rsidRPr="001F4EFC" w:rsidRDefault="00785C9C" w:rsidP="00261EA8">
      <w:pPr>
        <w:tabs>
          <w:tab w:val="left" w:pos="851"/>
        </w:tabs>
        <w:spacing w:after="0"/>
        <w:rPr>
          <w:rFonts w:ascii="Times New Roman" w:eastAsia="Times New Roman" w:hAnsi="Times New Roman"/>
          <w:sz w:val="24"/>
          <w:szCs w:val="24"/>
        </w:rPr>
      </w:pPr>
      <w:bookmarkStart w:id="6" w:name="_Hlk106825315"/>
      <w:r w:rsidRPr="001F4EFC">
        <w:rPr>
          <w:rFonts w:ascii="Times New Roman" w:eastAsia="Times New Roman" w:hAnsi="Times New Roman"/>
          <w:sz w:val="24"/>
          <w:szCs w:val="24"/>
        </w:rPr>
        <w:t>ОК 01</w:t>
      </w:r>
      <w:r w:rsidRPr="001F4EFC">
        <w:rPr>
          <w:rFonts w:ascii="Times New Roman" w:eastAsia="Times New Roman" w:hAnsi="Times New Roman"/>
          <w:sz w:val="24"/>
          <w:szCs w:val="24"/>
        </w:rPr>
        <w:tab/>
        <w:t>Выбирать способы решения задач профессиональной деятельности, применительно к различным контекстам</w:t>
      </w:r>
    </w:p>
    <w:p w14:paraId="42079474" w14:textId="77777777" w:rsidR="00785C9C" w:rsidRPr="001F4EFC" w:rsidRDefault="00785C9C" w:rsidP="00261EA8">
      <w:pPr>
        <w:tabs>
          <w:tab w:val="left" w:pos="851"/>
        </w:tabs>
        <w:spacing w:after="0"/>
        <w:rPr>
          <w:rFonts w:ascii="Times New Roman" w:eastAsia="Times New Roman" w:hAnsi="Times New Roman"/>
          <w:sz w:val="24"/>
          <w:szCs w:val="24"/>
        </w:rPr>
      </w:pPr>
      <w:r w:rsidRPr="001F4EFC">
        <w:rPr>
          <w:rFonts w:ascii="Times New Roman" w:eastAsia="Times New Roman" w:hAnsi="Times New Roman"/>
          <w:sz w:val="24"/>
          <w:szCs w:val="24"/>
        </w:rPr>
        <w:t>ОК 02</w:t>
      </w:r>
      <w:r w:rsidRPr="001F4EFC">
        <w:rPr>
          <w:rFonts w:ascii="Times New Roman" w:eastAsia="Times New Roman" w:hAnsi="Times New Roman"/>
          <w:sz w:val="24"/>
          <w:szCs w:val="24"/>
        </w:rPr>
        <w:tab/>
        <w:t>Осуществлять поиск, анализ и интерпретацию информации, необходимой для в</w:t>
      </w:r>
      <w:r w:rsidRPr="001F4EFC">
        <w:rPr>
          <w:rFonts w:ascii="Times New Roman" w:eastAsia="Times New Roman" w:hAnsi="Times New Roman"/>
          <w:sz w:val="24"/>
          <w:szCs w:val="24"/>
        </w:rPr>
        <w:t>ы</w:t>
      </w:r>
      <w:r w:rsidRPr="001F4EFC">
        <w:rPr>
          <w:rFonts w:ascii="Times New Roman" w:eastAsia="Times New Roman" w:hAnsi="Times New Roman"/>
          <w:sz w:val="24"/>
          <w:szCs w:val="24"/>
        </w:rPr>
        <w:t>полнения задач профессиональной деятельности</w:t>
      </w:r>
    </w:p>
    <w:p w14:paraId="37D70AD8" w14:textId="77777777" w:rsidR="00785C9C" w:rsidRPr="001F4EFC" w:rsidRDefault="00785C9C" w:rsidP="00261EA8">
      <w:pPr>
        <w:tabs>
          <w:tab w:val="left" w:pos="851"/>
        </w:tabs>
        <w:spacing w:after="0"/>
        <w:rPr>
          <w:rFonts w:ascii="Times New Roman" w:eastAsia="Times New Roman" w:hAnsi="Times New Roman"/>
          <w:sz w:val="24"/>
          <w:szCs w:val="24"/>
        </w:rPr>
      </w:pPr>
      <w:r w:rsidRPr="001F4EFC">
        <w:rPr>
          <w:rFonts w:ascii="Times New Roman" w:eastAsia="Times New Roman" w:hAnsi="Times New Roman"/>
          <w:sz w:val="24"/>
          <w:szCs w:val="24"/>
        </w:rPr>
        <w:t>ОК 03</w:t>
      </w:r>
      <w:r w:rsidRPr="001F4EFC">
        <w:rPr>
          <w:rFonts w:ascii="Times New Roman" w:eastAsia="Times New Roman" w:hAnsi="Times New Roman"/>
          <w:sz w:val="24"/>
          <w:szCs w:val="24"/>
        </w:rPr>
        <w:tab/>
        <w:t>Планировать и реализовывать собственное профессиональное и личностное разв</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тие.</w:t>
      </w:r>
    </w:p>
    <w:p w14:paraId="4FC7DF1A" w14:textId="77777777" w:rsidR="00785C9C" w:rsidRPr="001F4EFC" w:rsidRDefault="00785C9C" w:rsidP="00261EA8">
      <w:pPr>
        <w:tabs>
          <w:tab w:val="left" w:pos="851"/>
        </w:tabs>
        <w:spacing w:after="0"/>
        <w:rPr>
          <w:rFonts w:ascii="Times New Roman" w:eastAsia="Times New Roman" w:hAnsi="Times New Roman"/>
          <w:sz w:val="24"/>
          <w:szCs w:val="24"/>
        </w:rPr>
      </w:pPr>
      <w:r w:rsidRPr="001F4EFC">
        <w:rPr>
          <w:rFonts w:ascii="Times New Roman" w:eastAsia="Times New Roman" w:hAnsi="Times New Roman"/>
          <w:sz w:val="24"/>
          <w:szCs w:val="24"/>
        </w:rPr>
        <w:t>ОК 04</w:t>
      </w:r>
      <w:r w:rsidRPr="001F4EFC">
        <w:rPr>
          <w:rFonts w:ascii="Times New Roman" w:eastAsia="Times New Roman" w:hAnsi="Times New Roman"/>
          <w:sz w:val="24"/>
          <w:szCs w:val="24"/>
        </w:rPr>
        <w:tab/>
        <w:t>Работать в коллективе и команде, эффективно взаимодействовать с коллегами, рук</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водством, клиентами.</w:t>
      </w:r>
    </w:p>
    <w:p w14:paraId="41C6D218" w14:textId="77777777" w:rsidR="00785C9C" w:rsidRPr="001F4EFC" w:rsidRDefault="00785C9C" w:rsidP="00261EA8">
      <w:pPr>
        <w:tabs>
          <w:tab w:val="left" w:pos="851"/>
        </w:tabs>
        <w:spacing w:after="0"/>
        <w:rPr>
          <w:rFonts w:ascii="Times New Roman" w:eastAsia="Times New Roman" w:hAnsi="Times New Roman"/>
          <w:sz w:val="24"/>
          <w:szCs w:val="24"/>
        </w:rPr>
      </w:pPr>
      <w:r w:rsidRPr="001F4EFC">
        <w:rPr>
          <w:rFonts w:ascii="Times New Roman" w:eastAsia="Times New Roman" w:hAnsi="Times New Roman"/>
          <w:sz w:val="24"/>
          <w:szCs w:val="24"/>
        </w:rPr>
        <w:t>ОК 06</w:t>
      </w:r>
      <w:r w:rsidRPr="001F4EFC">
        <w:rPr>
          <w:rFonts w:ascii="Times New Roman" w:eastAsia="Times New Roman" w:hAnsi="Times New Roman"/>
          <w:sz w:val="24"/>
          <w:szCs w:val="24"/>
        </w:rPr>
        <w:tab/>
        <w:t>Проявлять гражданско-патриотическую позицию, демонстрировать осознанное п</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ведение на основе традиционных общечеловеческих ценностей, применять стандарты ант</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коррупционного поведения.</w:t>
      </w:r>
    </w:p>
    <w:p w14:paraId="0376C0E8" w14:textId="77777777" w:rsidR="00785C9C" w:rsidRPr="001F4EFC" w:rsidRDefault="00785C9C" w:rsidP="00261EA8">
      <w:pPr>
        <w:tabs>
          <w:tab w:val="left" w:pos="851"/>
        </w:tabs>
        <w:spacing w:after="0"/>
        <w:rPr>
          <w:rFonts w:ascii="Times New Roman" w:eastAsia="Times New Roman" w:hAnsi="Times New Roman"/>
          <w:sz w:val="24"/>
          <w:szCs w:val="24"/>
        </w:rPr>
      </w:pPr>
      <w:r w:rsidRPr="001F4EFC">
        <w:rPr>
          <w:rFonts w:ascii="Times New Roman" w:eastAsia="Times New Roman" w:hAnsi="Times New Roman"/>
          <w:sz w:val="24"/>
          <w:szCs w:val="24"/>
        </w:rPr>
        <w:t>ОК 09</w:t>
      </w:r>
      <w:r w:rsidRPr="001F4EFC">
        <w:rPr>
          <w:rFonts w:ascii="Times New Roman" w:eastAsia="Times New Roman" w:hAnsi="Times New Roman"/>
          <w:sz w:val="24"/>
          <w:szCs w:val="24"/>
        </w:rPr>
        <w:tab/>
        <w:t>Использовать информационные технологии в профессиональной деятельности</w:t>
      </w:r>
    </w:p>
    <w:p w14:paraId="7DD3441E" w14:textId="77777777" w:rsidR="00785C9C" w:rsidRPr="001F4EFC" w:rsidRDefault="00785C9C" w:rsidP="00261EA8">
      <w:pPr>
        <w:tabs>
          <w:tab w:val="left" w:pos="851"/>
        </w:tabs>
        <w:spacing w:after="0"/>
        <w:rPr>
          <w:rFonts w:ascii="Times New Roman" w:eastAsia="Times New Roman" w:hAnsi="Times New Roman"/>
          <w:sz w:val="24"/>
          <w:szCs w:val="24"/>
        </w:rPr>
      </w:pPr>
      <w:r w:rsidRPr="001F4EFC">
        <w:rPr>
          <w:rFonts w:ascii="Times New Roman" w:eastAsia="Times New Roman" w:hAnsi="Times New Roman"/>
          <w:sz w:val="24"/>
          <w:szCs w:val="24"/>
        </w:rPr>
        <w:t>ОК 10</w:t>
      </w:r>
      <w:r w:rsidRPr="001F4EFC">
        <w:rPr>
          <w:rFonts w:ascii="Times New Roman" w:eastAsia="Times New Roman" w:hAnsi="Times New Roman"/>
          <w:sz w:val="24"/>
          <w:szCs w:val="24"/>
        </w:rPr>
        <w:tab/>
        <w:t>Пользоваться профессиональной документацией на государственном и иностранном языках.</w:t>
      </w:r>
    </w:p>
    <w:p w14:paraId="2CE929D0" w14:textId="77777777" w:rsidR="00785C9C" w:rsidRPr="001F4EFC" w:rsidRDefault="00785C9C" w:rsidP="00261EA8">
      <w:pPr>
        <w:tabs>
          <w:tab w:val="left" w:pos="851"/>
        </w:tabs>
        <w:spacing w:after="0"/>
        <w:rPr>
          <w:rFonts w:ascii="Times New Roman" w:eastAsia="Times New Roman" w:hAnsi="Times New Roman"/>
          <w:sz w:val="24"/>
          <w:szCs w:val="24"/>
        </w:rPr>
      </w:pPr>
      <w:r w:rsidRPr="001F4EFC">
        <w:rPr>
          <w:rFonts w:ascii="Times New Roman" w:eastAsia="Times New Roman" w:hAnsi="Times New Roman"/>
          <w:sz w:val="24"/>
          <w:szCs w:val="24"/>
        </w:rPr>
        <w:t>ОК 11</w:t>
      </w:r>
      <w:r w:rsidRPr="001F4EFC">
        <w:rPr>
          <w:rFonts w:ascii="Times New Roman" w:eastAsia="Times New Roman" w:hAnsi="Times New Roman"/>
          <w:sz w:val="24"/>
          <w:szCs w:val="24"/>
        </w:rPr>
        <w:tab/>
        <w:t>Использовать знания по финансовой грамотности, планировать предпринимател</w:t>
      </w:r>
      <w:r w:rsidRPr="001F4EFC">
        <w:rPr>
          <w:rFonts w:ascii="Times New Roman" w:eastAsia="Times New Roman" w:hAnsi="Times New Roman"/>
          <w:sz w:val="24"/>
          <w:szCs w:val="24"/>
        </w:rPr>
        <w:t>ь</w:t>
      </w:r>
      <w:r w:rsidRPr="001F4EFC">
        <w:rPr>
          <w:rFonts w:ascii="Times New Roman" w:eastAsia="Times New Roman" w:hAnsi="Times New Roman"/>
          <w:sz w:val="24"/>
          <w:szCs w:val="24"/>
        </w:rPr>
        <w:t>скую деятельность в профессиональной сфере.</w:t>
      </w:r>
    </w:p>
    <w:bookmarkEnd w:id="6"/>
    <w:p w14:paraId="07F5CE3B" w14:textId="77777777" w:rsidR="00785C9C" w:rsidRPr="001F4EFC" w:rsidRDefault="00785C9C" w:rsidP="00261EA8">
      <w:pPr>
        <w:shd w:val="clear" w:color="auto" w:fill="FFFFFF" w:themeFill="background1"/>
        <w:suppressAutoHyphens/>
        <w:spacing w:after="0"/>
        <w:ind w:firstLine="567"/>
        <w:jc w:val="both"/>
        <w:rPr>
          <w:rFonts w:ascii="Times New Roman" w:eastAsia="Times New Roman" w:hAnsi="Times New Roman"/>
          <w:bCs/>
          <w:sz w:val="24"/>
          <w:szCs w:val="24"/>
        </w:rPr>
      </w:pPr>
      <w:r w:rsidRPr="001F4EFC">
        <w:rPr>
          <w:rFonts w:ascii="Times New Roman" w:eastAsia="Times New Roman" w:hAnsi="Times New Roman"/>
          <w:sz w:val="24"/>
          <w:szCs w:val="24"/>
        </w:rPr>
        <w:t xml:space="preserve">В рамках программы учебной дисциплины обучающимися осваиваются </w:t>
      </w:r>
      <w:r w:rsidRPr="001F4EFC">
        <w:rPr>
          <w:rFonts w:ascii="Times New Roman" w:eastAsia="Times New Roman" w:hAnsi="Times New Roman"/>
          <w:bCs/>
          <w:sz w:val="24"/>
          <w:szCs w:val="24"/>
        </w:rPr>
        <w:t>личностные (ЛР), метапредметные (МР) и предметные результаты базового уровня (ПРб) в соответствии с требованиями ФГОС среднего общего образования</w:t>
      </w:r>
    </w:p>
    <w:p w14:paraId="7BF573B7" w14:textId="77777777" w:rsidR="00785C9C" w:rsidRPr="001F4EFC" w:rsidRDefault="00785C9C" w:rsidP="00261EA8">
      <w:pPr>
        <w:suppressAutoHyphens/>
        <w:spacing w:after="0"/>
        <w:ind w:firstLine="709"/>
        <w:jc w:val="both"/>
        <w:rPr>
          <w:rFonts w:ascii="Times New Roman" w:eastAsia="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8158"/>
      </w:tblGrid>
      <w:tr w:rsidR="00785C9C" w:rsidRPr="001F4EFC" w14:paraId="7D8EAAEA" w14:textId="77777777" w:rsidTr="00415D8E">
        <w:trPr>
          <w:trHeight w:val="649"/>
        </w:trPr>
        <w:tc>
          <w:tcPr>
            <w:tcW w:w="1589" w:type="dxa"/>
            <w:hideMark/>
          </w:tcPr>
          <w:p w14:paraId="12651BDC" w14:textId="77777777" w:rsidR="00785C9C" w:rsidRPr="00415D8E" w:rsidRDefault="00785C9C" w:rsidP="00261EA8">
            <w:pPr>
              <w:suppressAutoHyphens/>
              <w:spacing w:after="0" w:line="240" w:lineRule="auto"/>
              <w:jc w:val="center"/>
              <w:rPr>
                <w:rFonts w:ascii="Times New Roman" w:eastAsia="Times New Roman" w:hAnsi="Times New Roman"/>
                <w:sz w:val="24"/>
                <w:szCs w:val="24"/>
              </w:rPr>
            </w:pPr>
            <w:r w:rsidRPr="00415D8E">
              <w:rPr>
                <w:rFonts w:ascii="Times New Roman" w:hAnsi="Times New Roman"/>
                <w:sz w:val="24"/>
                <w:szCs w:val="24"/>
              </w:rPr>
              <w:t>Коды результатов</w:t>
            </w:r>
          </w:p>
        </w:tc>
        <w:tc>
          <w:tcPr>
            <w:tcW w:w="8158" w:type="dxa"/>
            <w:hideMark/>
          </w:tcPr>
          <w:p w14:paraId="4BEA7B72" w14:textId="77777777" w:rsidR="00785C9C" w:rsidRPr="00415D8E" w:rsidRDefault="00785C9C" w:rsidP="00261EA8">
            <w:pPr>
              <w:suppressAutoHyphens/>
              <w:spacing w:after="0" w:line="240" w:lineRule="auto"/>
              <w:jc w:val="center"/>
              <w:rPr>
                <w:rFonts w:ascii="Times New Roman" w:eastAsia="Times New Roman" w:hAnsi="Times New Roman"/>
                <w:sz w:val="24"/>
                <w:szCs w:val="24"/>
              </w:rPr>
            </w:pPr>
            <w:r w:rsidRPr="00415D8E">
              <w:rPr>
                <w:rFonts w:ascii="Times New Roman" w:hAnsi="Times New Roman"/>
                <w:sz w:val="24"/>
                <w:szCs w:val="24"/>
              </w:rPr>
              <w:t>Планируемые результаты освоения дисциплины включают</w:t>
            </w:r>
          </w:p>
        </w:tc>
      </w:tr>
      <w:tr w:rsidR="00785C9C" w:rsidRPr="001F4EFC" w14:paraId="5E8FED02" w14:textId="77777777" w:rsidTr="00415D8E">
        <w:trPr>
          <w:trHeight w:val="212"/>
        </w:trPr>
        <w:tc>
          <w:tcPr>
            <w:tcW w:w="1589" w:type="dxa"/>
          </w:tcPr>
          <w:p w14:paraId="653FBF6D" w14:textId="77777777" w:rsidR="00785C9C" w:rsidRPr="001F4EFC" w:rsidRDefault="00785C9C" w:rsidP="00261EA8">
            <w:pPr>
              <w:suppressAutoHyphens/>
              <w:spacing w:after="0" w:line="240" w:lineRule="auto"/>
              <w:rPr>
                <w:rFonts w:ascii="Times New Roman" w:eastAsia="Times New Roman" w:hAnsi="Times New Roman"/>
                <w:i/>
                <w:sz w:val="24"/>
                <w:szCs w:val="24"/>
              </w:rPr>
            </w:pPr>
            <w:r w:rsidRPr="001F4EFC">
              <w:rPr>
                <w:rFonts w:ascii="Times New Roman" w:eastAsia="Times New Roman" w:hAnsi="Times New Roman"/>
                <w:sz w:val="24"/>
                <w:szCs w:val="24"/>
              </w:rPr>
              <w:t>ЛР 01</w:t>
            </w:r>
          </w:p>
        </w:tc>
        <w:tc>
          <w:tcPr>
            <w:tcW w:w="8158" w:type="dxa"/>
          </w:tcPr>
          <w:p w14:paraId="599FB281" w14:textId="77777777" w:rsidR="00785C9C" w:rsidRPr="001F4EFC" w:rsidRDefault="00785C9C" w:rsidP="00261EA8">
            <w:pPr>
              <w:suppressAutoHyphens/>
              <w:spacing w:after="0" w:line="240" w:lineRule="auto"/>
              <w:jc w:val="both"/>
              <w:rPr>
                <w:rFonts w:ascii="Times New Roman" w:eastAsia="Times New Roman" w:hAnsi="Times New Roman"/>
                <w:i/>
                <w:sz w:val="24"/>
                <w:szCs w:val="24"/>
              </w:rPr>
            </w:pPr>
            <w:r w:rsidRPr="001F4EFC">
              <w:rPr>
                <w:rFonts w:ascii="Times New Roman" w:hAnsi="Times New Roman"/>
                <w:sz w:val="24"/>
                <w:szCs w:val="24"/>
              </w:rPr>
              <w:t>Российскую гражданскую идентичность, патриотизм, уважение к своему</w:t>
            </w:r>
            <w:r w:rsidRPr="001F4EFC">
              <w:rPr>
                <w:rFonts w:ascii="Times New Roman" w:hAnsi="Times New Roman"/>
                <w:sz w:val="24"/>
                <w:szCs w:val="24"/>
              </w:rPr>
              <w:br/>
              <w:t>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785C9C" w:rsidRPr="001F4EFC" w14:paraId="1A6DFE11" w14:textId="77777777" w:rsidTr="00415D8E">
        <w:trPr>
          <w:trHeight w:val="212"/>
        </w:trPr>
        <w:tc>
          <w:tcPr>
            <w:tcW w:w="1589" w:type="dxa"/>
          </w:tcPr>
          <w:p w14:paraId="52844004" w14:textId="77777777" w:rsidR="00785C9C" w:rsidRPr="001F4EFC" w:rsidRDefault="00785C9C" w:rsidP="00261EA8">
            <w:pPr>
              <w:suppressAutoHyphens/>
              <w:spacing w:after="0" w:line="240" w:lineRule="auto"/>
              <w:rPr>
                <w:rFonts w:ascii="Times New Roman" w:eastAsia="Times New Roman" w:hAnsi="Times New Roman"/>
                <w:i/>
                <w:sz w:val="24"/>
                <w:szCs w:val="24"/>
              </w:rPr>
            </w:pPr>
            <w:r w:rsidRPr="001F4EFC">
              <w:rPr>
                <w:rFonts w:ascii="Times New Roman" w:hAnsi="Times New Roman"/>
                <w:sz w:val="24"/>
                <w:szCs w:val="24"/>
              </w:rPr>
              <w:t>ЛР 02</w:t>
            </w:r>
          </w:p>
        </w:tc>
        <w:tc>
          <w:tcPr>
            <w:tcW w:w="8158" w:type="dxa"/>
          </w:tcPr>
          <w:p w14:paraId="3698AE93" w14:textId="77777777" w:rsidR="00785C9C" w:rsidRPr="001F4EFC" w:rsidRDefault="00785C9C" w:rsidP="00261EA8">
            <w:pPr>
              <w:suppressAutoHyphens/>
              <w:spacing w:after="0" w:line="240" w:lineRule="auto"/>
              <w:jc w:val="both"/>
              <w:rPr>
                <w:rFonts w:ascii="Times New Roman" w:eastAsia="Times New Roman" w:hAnsi="Times New Roman"/>
                <w:i/>
                <w:sz w:val="24"/>
                <w:szCs w:val="24"/>
              </w:rPr>
            </w:pPr>
            <w:r w:rsidRPr="001F4EFC">
              <w:rPr>
                <w:rFonts w:ascii="Times New Roman" w:hAnsi="Times New Roman"/>
                <w:sz w:val="24"/>
                <w:szCs w:val="24"/>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785C9C" w:rsidRPr="001F4EFC" w14:paraId="186CDBAF" w14:textId="77777777" w:rsidTr="00415D8E">
        <w:trPr>
          <w:trHeight w:val="212"/>
        </w:trPr>
        <w:tc>
          <w:tcPr>
            <w:tcW w:w="1589" w:type="dxa"/>
          </w:tcPr>
          <w:p w14:paraId="08B8A2A7" w14:textId="77777777" w:rsidR="00785C9C" w:rsidRPr="001F4EFC" w:rsidRDefault="00785C9C" w:rsidP="00261EA8">
            <w:pPr>
              <w:suppressAutoHyphens/>
              <w:spacing w:after="0" w:line="240" w:lineRule="auto"/>
              <w:rPr>
                <w:rFonts w:ascii="Times New Roman" w:eastAsia="Times New Roman" w:hAnsi="Times New Roman"/>
                <w:i/>
                <w:sz w:val="24"/>
                <w:szCs w:val="24"/>
              </w:rPr>
            </w:pPr>
            <w:r w:rsidRPr="001F4EFC">
              <w:rPr>
                <w:rFonts w:ascii="Times New Roman" w:hAnsi="Times New Roman"/>
                <w:sz w:val="24"/>
                <w:szCs w:val="24"/>
              </w:rPr>
              <w:t>ЛР 04</w:t>
            </w:r>
          </w:p>
        </w:tc>
        <w:tc>
          <w:tcPr>
            <w:tcW w:w="8158" w:type="dxa"/>
          </w:tcPr>
          <w:p w14:paraId="2E44974B" w14:textId="77777777" w:rsidR="00785C9C" w:rsidRPr="001F4EFC" w:rsidRDefault="00785C9C" w:rsidP="00261EA8">
            <w:pPr>
              <w:suppressAutoHyphens/>
              <w:spacing w:after="0" w:line="240" w:lineRule="auto"/>
              <w:jc w:val="both"/>
              <w:rPr>
                <w:rFonts w:ascii="Times New Roman" w:eastAsia="Times New Roman" w:hAnsi="Times New Roman"/>
                <w:i/>
                <w:sz w:val="24"/>
                <w:szCs w:val="24"/>
              </w:rPr>
            </w:pPr>
            <w:r w:rsidRPr="001F4EFC">
              <w:rPr>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785C9C" w:rsidRPr="001F4EFC" w14:paraId="236F7968" w14:textId="77777777" w:rsidTr="00415D8E">
        <w:trPr>
          <w:trHeight w:val="212"/>
        </w:trPr>
        <w:tc>
          <w:tcPr>
            <w:tcW w:w="1589" w:type="dxa"/>
          </w:tcPr>
          <w:p w14:paraId="23348E56" w14:textId="77777777" w:rsidR="00785C9C" w:rsidRPr="001F4EFC" w:rsidRDefault="00785C9C" w:rsidP="00261EA8">
            <w:pPr>
              <w:suppressAutoHyphens/>
              <w:spacing w:after="0" w:line="240" w:lineRule="auto"/>
              <w:rPr>
                <w:rFonts w:ascii="Times New Roman" w:eastAsia="Times New Roman" w:hAnsi="Times New Roman"/>
                <w:iCs/>
                <w:sz w:val="24"/>
                <w:szCs w:val="24"/>
              </w:rPr>
            </w:pPr>
            <w:r w:rsidRPr="001F4EFC">
              <w:rPr>
                <w:rFonts w:ascii="Times New Roman" w:hAnsi="Times New Roman"/>
                <w:sz w:val="24"/>
                <w:szCs w:val="24"/>
              </w:rPr>
              <w:t>ЛР 05</w:t>
            </w:r>
          </w:p>
        </w:tc>
        <w:tc>
          <w:tcPr>
            <w:tcW w:w="8158" w:type="dxa"/>
          </w:tcPr>
          <w:p w14:paraId="324530D7" w14:textId="77777777" w:rsidR="00785C9C" w:rsidRPr="001F4EFC" w:rsidRDefault="00785C9C" w:rsidP="00261EA8">
            <w:pPr>
              <w:suppressAutoHyphens/>
              <w:spacing w:after="0" w:line="240" w:lineRule="auto"/>
              <w:jc w:val="both"/>
              <w:rPr>
                <w:rFonts w:ascii="Times New Roman" w:eastAsia="Times New Roman" w:hAnsi="Times New Roman"/>
                <w:i/>
                <w:sz w:val="24"/>
                <w:szCs w:val="24"/>
              </w:rPr>
            </w:pPr>
            <w:r w:rsidRPr="001F4EFC">
              <w:rPr>
                <w:rFonts w:ascii="Times New Roman" w:hAnsi="Times New Roman"/>
                <w:sz w:val="24"/>
                <w:szCs w:val="24"/>
              </w:rPr>
              <w:t xml:space="preserve">Сформированность основ саморазвития и самовоспитания в соответствии с общечеловеческими ценностями и идеалами гражданского общества; </w:t>
            </w:r>
            <w:r w:rsidRPr="001F4EFC">
              <w:rPr>
                <w:rFonts w:ascii="Times New Roman" w:hAnsi="Times New Roman"/>
                <w:sz w:val="24"/>
                <w:szCs w:val="24"/>
              </w:rPr>
              <w:lastRenderedPageBreak/>
              <w:t>готовность и способность к самостоятельной, творческой и ответственной деятельности</w:t>
            </w:r>
          </w:p>
        </w:tc>
      </w:tr>
      <w:tr w:rsidR="00785C9C" w:rsidRPr="001F4EFC" w14:paraId="1F5A1E37" w14:textId="77777777" w:rsidTr="00415D8E">
        <w:trPr>
          <w:trHeight w:val="212"/>
        </w:trPr>
        <w:tc>
          <w:tcPr>
            <w:tcW w:w="1589" w:type="dxa"/>
          </w:tcPr>
          <w:p w14:paraId="06914155" w14:textId="77777777" w:rsidR="00785C9C" w:rsidRPr="001F4EFC" w:rsidRDefault="00785C9C" w:rsidP="00261EA8">
            <w:pPr>
              <w:suppressAutoHyphens/>
              <w:spacing w:after="0" w:line="240" w:lineRule="auto"/>
              <w:rPr>
                <w:rFonts w:ascii="Times New Roman" w:eastAsia="Times New Roman" w:hAnsi="Times New Roman"/>
                <w:i/>
                <w:sz w:val="24"/>
                <w:szCs w:val="24"/>
              </w:rPr>
            </w:pPr>
            <w:r w:rsidRPr="001F4EFC">
              <w:rPr>
                <w:rFonts w:ascii="Times New Roman" w:hAnsi="Times New Roman"/>
                <w:sz w:val="24"/>
                <w:szCs w:val="24"/>
              </w:rPr>
              <w:lastRenderedPageBreak/>
              <w:t>ЛР 06</w:t>
            </w:r>
          </w:p>
        </w:tc>
        <w:tc>
          <w:tcPr>
            <w:tcW w:w="8158" w:type="dxa"/>
          </w:tcPr>
          <w:p w14:paraId="0D841659" w14:textId="77777777" w:rsidR="00785C9C" w:rsidRPr="001F4EFC" w:rsidRDefault="00785C9C" w:rsidP="00261EA8">
            <w:pPr>
              <w:suppressAutoHyphens/>
              <w:spacing w:after="0" w:line="240" w:lineRule="auto"/>
              <w:jc w:val="both"/>
              <w:rPr>
                <w:rFonts w:ascii="Times New Roman" w:eastAsia="Times New Roman" w:hAnsi="Times New Roman"/>
                <w:i/>
                <w:sz w:val="24"/>
                <w:szCs w:val="24"/>
              </w:rPr>
            </w:pPr>
            <w:r w:rsidRPr="001F4EFC">
              <w:rPr>
                <w:rFonts w:ascii="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785C9C" w:rsidRPr="001F4EFC" w14:paraId="46C7C745" w14:textId="77777777" w:rsidTr="00415D8E">
        <w:trPr>
          <w:trHeight w:val="212"/>
        </w:trPr>
        <w:tc>
          <w:tcPr>
            <w:tcW w:w="1589" w:type="dxa"/>
          </w:tcPr>
          <w:p w14:paraId="5F45DB33" w14:textId="77777777" w:rsidR="00785C9C" w:rsidRPr="001F4EFC" w:rsidRDefault="00785C9C" w:rsidP="00261EA8">
            <w:pPr>
              <w:suppressAutoHyphens/>
              <w:spacing w:after="0" w:line="240" w:lineRule="auto"/>
              <w:rPr>
                <w:rFonts w:ascii="Times New Roman" w:eastAsia="Times New Roman" w:hAnsi="Times New Roman"/>
                <w:i/>
                <w:sz w:val="24"/>
                <w:szCs w:val="24"/>
              </w:rPr>
            </w:pPr>
            <w:r w:rsidRPr="001F4EFC">
              <w:rPr>
                <w:rFonts w:ascii="Times New Roman" w:hAnsi="Times New Roman"/>
                <w:sz w:val="24"/>
                <w:szCs w:val="24"/>
              </w:rPr>
              <w:t>ЛР 07</w:t>
            </w:r>
          </w:p>
        </w:tc>
        <w:tc>
          <w:tcPr>
            <w:tcW w:w="8158" w:type="dxa"/>
          </w:tcPr>
          <w:p w14:paraId="15F72EB6" w14:textId="77777777" w:rsidR="00785C9C" w:rsidRPr="001F4EFC" w:rsidRDefault="00785C9C" w:rsidP="00261EA8">
            <w:pPr>
              <w:suppressAutoHyphens/>
              <w:spacing w:after="0" w:line="240" w:lineRule="auto"/>
              <w:jc w:val="both"/>
              <w:rPr>
                <w:rFonts w:ascii="Times New Roman" w:eastAsia="Times New Roman" w:hAnsi="Times New Roman"/>
                <w:i/>
                <w:sz w:val="24"/>
                <w:szCs w:val="24"/>
              </w:rPr>
            </w:pPr>
            <w:r w:rsidRPr="001F4EFC">
              <w:rPr>
                <w:rFonts w:ascii="Times New Roman" w:hAnsi="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785C9C" w:rsidRPr="001F4EFC" w14:paraId="25BD69B8" w14:textId="77777777" w:rsidTr="00415D8E">
        <w:trPr>
          <w:trHeight w:val="212"/>
        </w:trPr>
        <w:tc>
          <w:tcPr>
            <w:tcW w:w="1589" w:type="dxa"/>
          </w:tcPr>
          <w:p w14:paraId="79348305" w14:textId="77777777" w:rsidR="00785C9C" w:rsidRPr="001F4EFC" w:rsidRDefault="00785C9C" w:rsidP="00261EA8">
            <w:pPr>
              <w:suppressAutoHyphens/>
              <w:spacing w:after="0" w:line="240" w:lineRule="auto"/>
              <w:rPr>
                <w:rFonts w:ascii="Times New Roman" w:eastAsia="Times New Roman" w:hAnsi="Times New Roman"/>
                <w:i/>
                <w:sz w:val="24"/>
                <w:szCs w:val="24"/>
              </w:rPr>
            </w:pPr>
            <w:r w:rsidRPr="001F4EFC">
              <w:rPr>
                <w:rFonts w:ascii="Times New Roman" w:hAnsi="Times New Roman"/>
                <w:sz w:val="24"/>
                <w:szCs w:val="24"/>
              </w:rPr>
              <w:t>ЛР 08</w:t>
            </w:r>
          </w:p>
        </w:tc>
        <w:tc>
          <w:tcPr>
            <w:tcW w:w="8158" w:type="dxa"/>
          </w:tcPr>
          <w:p w14:paraId="6E9358AA" w14:textId="77777777" w:rsidR="00785C9C" w:rsidRPr="001F4EFC" w:rsidRDefault="00785C9C" w:rsidP="00261EA8">
            <w:pPr>
              <w:suppressAutoHyphens/>
              <w:spacing w:after="0" w:line="240" w:lineRule="auto"/>
              <w:jc w:val="both"/>
              <w:rPr>
                <w:rFonts w:ascii="Times New Roman" w:eastAsia="Times New Roman" w:hAnsi="Times New Roman"/>
                <w:i/>
                <w:sz w:val="24"/>
                <w:szCs w:val="24"/>
              </w:rPr>
            </w:pPr>
            <w:r w:rsidRPr="001F4EFC">
              <w:rPr>
                <w:rFonts w:ascii="Times New Roman" w:hAnsi="Times New Roman"/>
                <w:sz w:val="24"/>
                <w:szCs w:val="24"/>
              </w:rPr>
              <w:t>Нравственное сознание и поведение на основе усвоения общечеловеческих ценностей</w:t>
            </w:r>
          </w:p>
        </w:tc>
      </w:tr>
      <w:tr w:rsidR="00785C9C" w:rsidRPr="001F4EFC" w14:paraId="0D2698FF" w14:textId="77777777" w:rsidTr="00415D8E">
        <w:trPr>
          <w:trHeight w:val="212"/>
        </w:trPr>
        <w:tc>
          <w:tcPr>
            <w:tcW w:w="1589" w:type="dxa"/>
          </w:tcPr>
          <w:p w14:paraId="6E8D8A56" w14:textId="77777777" w:rsidR="00785C9C" w:rsidRPr="001F4EFC" w:rsidRDefault="00785C9C" w:rsidP="00261EA8">
            <w:pPr>
              <w:suppressAutoHyphens/>
              <w:spacing w:after="0" w:line="240" w:lineRule="auto"/>
              <w:rPr>
                <w:rFonts w:ascii="Times New Roman" w:eastAsia="Times New Roman" w:hAnsi="Times New Roman"/>
                <w:i/>
                <w:sz w:val="24"/>
                <w:szCs w:val="24"/>
              </w:rPr>
            </w:pPr>
            <w:r w:rsidRPr="001F4EFC">
              <w:rPr>
                <w:rFonts w:ascii="Times New Roman" w:hAnsi="Times New Roman"/>
                <w:sz w:val="24"/>
                <w:szCs w:val="24"/>
              </w:rPr>
              <w:t>ЛР 09</w:t>
            </w:r>
          </w:p>
        </w:tc>
        <w:tc>
          <w:tcPr>
            <w:tcW w:w="8158" w:type="dxa"/>
          </w:tcPr>
          <w:p w14:paraId="470104EB" w14:textId="77777777" w:rsidR="00785C9C" w:rsidRPr="001F4EFC" w:rsidRDefault="00785C9C" w:rsidP="00261EA8">
            <w:pPr>
              <w:suppressAutoHyphens/>
              <w:spacing w:after="0" w:line="240" w:lineRule="auto"/>
              <w:jc w:val="both"/>
              <w:rPr>
                <w:rFonts w:ascii="Times New Roman" w:eastAsia="Times New Roman" w:hAnsi="Times New Roman"/>
                <w:i/>
                <w:sz w:val="24"/>
                <w:szCs w:val="24"/>
              </w:rPr>
            </w:pPr>
            <w:r w:rsidRPr="001F4EFC">
              <w:rPr>
                <w:rFonts w:ascii="Times New Roman" w:hAnsi="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785C9C" w:rsidRPr="001F4EFC" w14:paraId="6A34BB2F" w14:textId="77777777" w:rsidTr="00415D8E">
        <w:trPr>
          <w:trHeight w:val="212"/>
        </w:trPr>
        <w:tc>
          <w:tcPr>
            <w:tcW w:w="1589" w:type="dxa"/>
          </w:tcPr>
          <w:p w14:paraId="1CC81826" w14:textId="77777777" w:rsidR="00785C9C" w:rsidRPr="001F4EFC" w:rsidRDefault="00785C9C" w:rsidP="00261EA8">
            <w:pPr>
              <w:suppressAutoHyphens/>
              <w:spacing w:after="0" w:line="240" w:lineRule="auto"/>
              <w:rPr>
                <w:rFonts w:ascii="Times New Roman" w:eastAsia="Times New Roman" w:hAnsi="Times New Roman"/>
                <w:i/>
                <w:sz w:val="24"/>
                <w:szCs w:val="24"/>
              </w:rPr>
            </w:pPr>
            <w:r w:rsidRPr="001F4EFC">
              <w:rPr>
                <w:rFonts w:ascii="Times New Roman" w:hAnsi="Times New Roman"/>
                <w:sz w:val="24"/>
                <w:szCs w:val="24"/>
              </w:rPr>
              <w:t>ЛР 10</w:t>
            </w:r>
          </w:p>
        </w:tc>
        <w:tc>
          <w:tcPr>
            <w:tcW w:w="8158" w:type="dxa"/>
          </w:tcPr>
          <w:p w14:paraId="43533568" w14:textId="77777777" w:rsidR="00785C9C" w:rsidRPr="001F4EFC" w:rsidRDefault="00785C9C" w:rsidP="00261EA8">
            <w:pPr>
              <w:suppressAutoHyphens/>
              <w:spacing w:after="0" w:line="240" w:lineRule="auto"/>
              <w:jc w:val="both"/>
              <w:rPr>
                <w:rFonts w:ascii="Times New Roman" w:eastAsia="Times New Roman" w:hAnsi="Times New Roman"/>
                <w:i/>
                <w:sz w:val="24"/>
                <w:szCs w:val="24"/>
              </w:rPr>
            </w:pPr>
            <w:r w:rsidRPr="001F4EFC">
              <w:rPr>
                <w:rFonts w:ascii="Times New Roman" w:hAnsi="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785C9C" w:rsidRPr="001F4EFC" w14:paraId="6B46134B" w14:textId="77777777" w:rsidTr="00415D8E">
        <w:trPr>
          <w:trHeight w:val="212"/>
        </w:trPr>
        <w:tc>
          <w:tcPr>
            <w:tcW w:w="1589" w:type="dxa"/>
          </w:tcPr>
          <w:p w14:paraId="03FDE334" w14:textId="77777777" w:rsidR="00785C9C" w:rsidRPr="001F4EFC" w:rsidRDefault="00785C9C" w:rsidP="00261EA8">
            <w:pPr>
              <w:suppressAutoHyphens/>
              <w:spacing w:after="0" w:line="240" w:lineRule="auto"/>
              <w:rPr>
                <w:rFonts w:ascii="Times New Roman" w:eastAsia="Times New Roman" w:hAnsi="Times New Roman"/>
                <w:i/>
                <w:sz w:val="24"/>
                <w:szCs w:val="24"/>
              </w:rPr>
            </w:pPr>
            <w:r w:rsidRPr="001F4EFC">
              <w:rPr>
                <w:rFonts w:ascii="Times New Roman" w:hAnsi="Times New Roman"/>
                <w:sz w:val="24"/>
                <w:szCs w:val="24"/>
              </w:rPr>
              <w:t>ЛР 11</w:t>
            </w:r>
          </w:p>
        </w:tc>
        <w:tc>
          <w:tcPr>
            <w:tcW w:w="8158" w:type="dxa"/>
          </w:tcPr>
          <w:p w14:paraId="3E01EF4C" w14:textId="77777777" w:rsidR="00785C9C" w:rsidRPr="001F4EFC" w:rsidRDefault="00785C9C"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785C9C" w:rsidRPr="001F4EFC" w14:paraId="1B824DA1" w14:textId="77777777" w:rsidTr="00415D8E">
        <w:trPr>
          <w:trHeight w:val="212"/>
        </w:trPr>
        <w:tc>
          <w:tcPr>
            <w:tcW w:w="1589" w:type="dxa"/>
          </w:tcPr>
          <w:p w14:paraId="7A5F1888" w14:textId="77777777" w:rsidR="00785C9C" w:rsidRPr="001F4EFC" w:rsidRDefault="00785C9C" w:rsidP="00261EA8">
            <w:pPr>
              <w:suppressAutoHyphens/>
              <w:spacing w:after="0" w:line="240" w:lineRule="auto"/>
              <w:rPr>
                <w:rFonts w:ascii="Times New Roman" w:eastAsia="Times New Roman" w:hAnsi="Times New Roman"/>
                <w:i/>
                <w:sz w:val="24"/>
                <w:szCs w:val="24"/>
              </w:rPr>
            </w:pPr>
            <w:r w:rsidRPr="001F4EFC">
              <w:rPr>
                <w:rFonts w:ascii="Times New Roman" w:hAnsi="Times New Roman"/>
                <w:sz w:val="24"/>
                <w:szCs w:val="24"/>
              </w:rPr>
              <w:t>ЛР 12</w:t>
            </w:r>
          </w:p>
        </w:tc>
        <w:tc>
          <w:tcPr>
            <w:tcW w:w="8158" w:type="dxa"/>
          </w:tcPr>
          <w:p w14:paraId="2D3D1603" w14:textId="77777777" w:rsidR="00785C9C" w:rsidRPr="001F4EFC" w:rsidRDefault="00785C9C"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785C9C" w:rsidRPr="001F4EFC" w14:paraId="0B27E9A0" w14:textId="77777777" w:rsidTr="00415D8E">
        <w:trPr>
          <w:trHeight w:val="212"/>
        </w:trPr>
        <w:tc>
          <w:tcPr>
            <w:tcW w:w="1589" w:type="dxa"/>
          </w:tcPr>
          <w:p w14:paraId="70E8D979" w14:textId="77777777" w:rsidR="00785C9C" w:rsidRPr="001F4EFC" w:rsidRDefault="00785C9C" w:rsidP="00261EA8">
            <w:pPr>
              <w:suppressAutoHyphens/>
              <w:spacing w:after="0" w:line="240" w:lineRule="auto"/>
              <w:rPr>
                <w:rFonts w:ascii="Times New Roman" w:eastAsia="Times New Roman" w:hAnsi="Times New Roman"/>
                <w:i/>
                <w:sz w:val="24"/>
                <w:szCs w:val="24"/>
              </w:rPr>
            </w:pPr>
            <w:r w:rsidRPr="001F4EFC">
              <w:rPr>
                <w:rFonts w:ascii="Times New Roman" w:hAnsi="Times New Roman"/>
                <w:sz w:val="24"/>
                <w:szCs w:val="24"/>
              </w:rPr>
              <w:t>ЛР 13</w:t>
            </w:r>
          </w:p>
        </w:tc>
        <w:tc>
          <w:tcPr>
            <w:tcW w:w="8158" w:type="dxa"/>
          </w:tcPr>
          <w:p w14:paraId="2FEBFBCE" w14:textId="77777777" w:rsidR="00785C9C" w:rsidRPr="001F4EFC" w:rsidRDefault="00785C9C"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785C9C" w:rsidRPr="001F4EFC" w14:paraId="7A94EDAD" w14:textId="77777777" w:rsidTr="00415D8E">
        <w:trPr>
          <w:trHeight w:val="212"/>
        </w:trPr>
        <w:tc>
          <w:tcPr>
            <w:tcW w:w="1589" w:type="dxa"/>
          </w:tcPr>
          <w:p w14:paraId="153A6629" w14:textId="77777777" w:rsidR="00785C9C" w:rsidRPr="001F4EFC" w:rsidRDefault="00785C9C"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ЛР 14</w:t>
            </w:r>
          </w:p>
          <w:p w14:paraId="7C6DEDDC" w14:textId="77777777" w:rsidR="00785C9C" w:rsidRPr="001F4EFC" w:rsidRDefault="00785C9C" w:rsidP="00261EA8">
            <w:pPr>
              <w:suppressAutoHyphens/>
              <w:spacing w:after="0" w:line="240" w:lineRule="auto"/>
              <w:rPr>
                <w:rFonts w:ascii="Times New Roman" w:hAnsi="Times New Roman"/>
                <w:sz w:val="24"/>
                <w:szCs w:val="24"/>
              </w:rPr>
            </w:pPr>
          </w:p>
        </w:tc>
        <w:tc>
          <w:tcPr>
            <w:tcW w:w="8158" w:type="dxa"/>
          </w:tcPr>
          <w:p w14:paraId="204B0F41" w14:textId="77777777" w:rsidR="00785C9C" w:rsidRPr="001F4EFC" w:rsidRDefault="00785C9C"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785C9C" w:rsidRPr="001F4EFC" w14:paraId="466A81BF" w14:textId="77777777" w:rsidTr="00415D8E">
        <w:trPr>
          <w:trHeight w:val="212"/>
        </w:trPr>
        <w:tc>
          <w:tcPr>
            <w:tcW w:w="1589" w:type="dxa"/>
          </w:tcPr>
          <w:p w14:paraId="3E6F0779" w14:textId="77777777" w:rsidR="00785C9C" w:rsidRPr="001F4EFC" w:rsidRDefault="00785C9C" w:rsidP="00261EA8">
            <w:pPr>
              <w:suppressAutoHyphens/>
              <w:spacing w:after="0" w:line="240" w:lineRule="auto"/>
              <w:rPr>
                <w:rFonts w:ascii="Times New Roman" w:hAnsi="Times New Roman"/>
                <w:sz w:val="24"/>
                <w:szCs w:val="24"/>
              </w:rPr>
            </w:pPr>
            <w:r w:rsidRPr="001F4EFC">
              <w:rPr>
                <w:rFonts w:ascii="Times New Roman" w:hAnsi="Times New Roman"/>
                <w:bCs/>
                <w:sz w:val="24"/>
                <w:szCs w:val="24"/>
              </w:rPr>
              <w:t>ЛР 15</w:t>
            </w:r>
          </w:p>
        </w:tc>
        <w:tc>
          <w:tcPr>
            <w:tcW w:w="8158" w:type="dxa"/>
          </w:tcPr>
          <w:p w14:paraId="447E9016" w14:textId="77777777" w:rsidR="00785C9C" w:rsidRPr="001F4EFC" w:rsidRDefault="00785C9C" w:rsidP="00261EA8">
            <w:pPr>
              <w:suppressAutoHyphens/>
              <w:spacing w:after="0" w:line="240" w:lineRule="auto"/>
              <w:jc w:val="both"/>
              <w:rPr>
                <w:rFonts w:ascii="Times New Roman" w:hAnsi="Times New Roman"/>
                <w:sz w:val="24"/>
                <w:szCs w:val="24"/>
              </w:rPr>
            </w:pPr>
            <w:r w:rsidRPr="001F4EFC">
              <w:rPr>
                <w:rFonts w:ascii="Times New Roman" w:hAnsi="Times New Roman"/>
                <w:bCs/>
                <w:sz w:val="24"/>
                <w:szCs w:val="24"/>
              </w:rPr>
              <w:t>Ответственное отношение к созданию семьи на основе осознанного принятия ценностей семейной жизни</w:t>
            </w:r>
          </w:p>
        </w:tc>
      </w:tr>
      <w:tr w:rsidR="00785C9C" w:rsidRPr="001F4EFC" w14:paraId="0944C101" w14:textId="77777777" w:rsidTr="00415D8E">
        <w:trPr>
          <w:trHeight w:val="212"/>
        </w:trPr>
        <w:tc>
          <w:tcPr>
            <w:tcW w:w="1589" w:type="dxa"/>
          </w:tcPr>
          <w:p w14:paraId="7F00497C" w14:textId="77777777" w:rsidR="00785C9C" w:rsidRPr="001F4EFC" w:rsidRDefault="00785C9C" w:rsidP="00261EA8">
            <w:pPr>
              <w:suppressAutoHyphens/>
              <w:spacing w:after="0" w:line="240" w:lineRule="auto"/>
              <w:rPr>
                <w:rFonts w:ascii="Times New Roman" w:hAnsi="Times New Roman"/>
                <w:bCs/>
                <w:sz w:val="24"/>
                <w:szCs w:val="24"/>
              </w:rPr>
            </w:pPr>
            <w:r w:rsidRPr="001F4EFC">
              <w:rPr>
                <w:rFonts w:ascii="Times New Roman" w:hAnsi="Times New Roman"/>
                <w:sz w:val="24"/>
                <w:szCs w:val="24"/>
              </w:rPr>
              <w:t>МР 01</w:t>
            </w:r>
          </w:p>
        </w:tc>
        <w:tc>
          <w:tcPr>
            <w:tcW w:w="8158" w:type="dxa"/>
          </w:tcPr>
          <w:p w14:paraId="491016BA" w14:textId="77777777" w:rsidR="00785C9C" w:rsidRPr="001F4EFC" w:rsidRDefault="00785C9C" w:rsidP="00261EA8">
            <w:pPr>
              <w:suppressAutoHyphens/>
              <w:spacing w:after="0" w:line="240" w:lineRule="auto"/>
              <w:jc w:val="both"/>
              <w:rPr>
                <w:rFonts w:ascii="Times New Roman" w:hAnsi="Times New Roman"/>
                <w:bCs/>
                <w:sz w:val="24"/>
                <w:szCs w:val="24"/>
              </w:rPr>
            </w:pPr>
            <w:r w:rsidRPr="001F4EFC">
              <w:rPr>
                <w:rFonts w:ascii="Times New Roman" w:hAnsi="Times New Roman"/>
                <w:sz w:val="24"/>
                <w:szCs w:val="24"/>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tc>
      </w:tr>
      <w:tr w:rsidR="00785C9C" w:rsidRPr="001F4EFC" w14:paraId="7181F29A" w14:textId="77777777" w:rsidTr="00415D8E">
        <w:trPr>
          <w:trHeight w:val="212"/>
        </w:trPr>
        <w:tc>
          <w:tcPr>
            <w:tcW w:w="1589" w:type="dxa"/>
          </w:tcPr>
          <w:p w14:paraId="2DACF844" w14:textId="77777777" w:rsidR="00785C9C" w:rsidRPr="001F4EFC" w:rsidRDefault="00785C9C" w:rsidP="00261EA8">
            <w:pPr>
              <w:suppressAutoHyphens/>
              <w:spacing w:after="0" w:line="240" w:lineRule="auto"/>
              <w:rPr>
                <w:rFonts w:ascii="Times New Roman" w:hAnsi="Times New Roman"/>
                <w:bCs/>
                <w:sz w:val="24"/>
                <w:szCs w:val="24"/>
              </w:rPr>
            </w:pPr>
            <w:r w:rsidRPr="001F4EFC">
              <w:rPr>
                <w:rFonts w:ascii="Times New Roman" w:hAnsi="Times New Roman"/>
                <w:sz w:val="24"/>
                <w:szCs w:val="24"/>
              </w:rPr>
              <w:t>МР 02</w:t>
            </w:r>
          </w:p>
        </w:tc>
        <w:tc>
          <w:tcPr>
            <w:tcW w:w="8158" w:type="dxa"/>
          </w:tcPr>
          <w:p w14:paraId="5FBD0552" w14:textId="77777777" w:rsidR="00785C9C" w:rsidRPr="001F4EFC" w:rsidRDefault="00785C9C" w:rsidP="00261EA8">
            <w:pPr>
              <w:suppressAutoHyphens/>
              <w:spacing w:after="0" w:line="240" w:lineRule="auto"/>
              <w:jc w:val="both"/>
              <w:rPr>
                <w:rFonts w:ascii="Times New Roman" w:hAnsi="Times New Roman"/>
                <w:bCs/>
                <w:sz w:val="24"/>
                <w:szCs w:val="24"/>
              </w:rPr>
            </w:pPr>
            <w:r w:rsidRPr="001F4EFC">
              <w:rPr>
                <w:rFonts w:ascii="Times New Roman" w:hAnsi="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785C9C" w:rsidRPr="001F4EFC" w14:paraId="687E3523" w14:textId="77777777" w:rsidTr="00415D8E">
        <w:trPr>
          <w:trHeight w:val="212"/>
        </w:trPr>
        <w:tc>
          <w:tcPr>
            <w:tcW w:w="1589" w:type="dxa"/>
          </w:tcPr>
          <w:p w14:paraId="2144F9A7" w14:textId="77777777" w:rsidR="00785C9C" w:rsidRPr="001F4EFC" w:rsidRDefault="00785C9C" w:rsidP="00261EA8">
            <w:pPr>
              <w:suppressAutoHyphens/>
              <w:spacing w:after="0" w:line="240" w:lineRule="auto"/>
              <w:rPr>
                <w:rFonts w:ascii="Times New Roman" w:hAnsi="Times New Roman"/>
                <w:bCs/>
                <w:sz w:val="24"/>
                <w:szCs w:val="24"/>
              </w:rPr>
            </w:pPr>
            <w:r w:rsidRPr="001F4EFC">
              <w:rPr>
                <w:rFonts w:ascii="Times New Roman" w:hAnsi="Times New Roman"/>
                <w:sz w:val="24"/>
                <w:szCs w:val="24"/>
              </w:rPr>
              <w:t>МР 03</w:t>
            </w:r>
          </w:p>
        </w:tc>
        <w:tc>
          <w:tcPr>
            <w:tcW w:w="8158" w:type="dxa"/>
          </w:tcPr>
          <w:p w14:paraId="6E2A514F" w14:textId="77777777" w:rsidR="00785C9C" w:rsidRPr="001F4EFC" w:rsidRDefault="00785C9C" w:rsidP="00261EA8">
            <w:pPr>
              <w:suppressAutoHyphens/>
              <w:spacing w:after="0" w:line="240" w:lineRule="auto"/>
              <w:jc w:val="both"/>
              <w:rPr>
                <w:rFonts w:ascii="Times New Roman" w:hAnsi="Times New Roman"/>
                <w:bCs/>
                <w:sz w:val="24"/>
                <w:szCs w:val="24"/>
              </w:rPr>
            </w:pPr>
            <w:r w:rsidRPr="001F4EFC">
              <w:rPr>
                <w:rFonts w:ascii="Times New Roman" w:hAnsi="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785C9C" w:rsidRPr="001F4EFC" w14:paraId="23E922F3" w14:textId="77777777" w:rsidTr="00415D8E">
        <w:trPr>
          <w:trHeight w:val="212"/>
        </w:trPr>
        <w:tc>
          <w:tcPr>
            <w:tcW w:w="1589" w:type="dxa"/>
          </w:tcPr>
          <w:p w14:paraId="4CC98037" w14:textId="77777777" w:rsidR="00785C9C" w:rsidRPr="001F4EFC" w:rsidRDefault="00785C9C" w:rsidP="00261EA8">
            <w:pPr>
              <w:suppressAutoHyphens/>
              <w:spacing w:after="0" w:line="240" w:lineRule="auto"/>
              <w:rPr>
                <w:rFonts w:ascii="Times New Roman" w:hAnsi="Times New Roman"/>
                <w:bCs/>
                <w:sz w:val="24"/>
                <w:szCs w:val="24"/>
              </w:rPr>
            </w:pPr>
            <w:r w:rsidRPr="001F4EFC">
              <w:rPr>
                <w:rFonts w:ascii="Times New Roman" w:hAnsi="Times New Roman"/>
                <w:sz w:val="24"/>
                <w:szCs w:val="24"/>
              </w:rPr>
              <w:t>МР 04</w:t>
            </w:r>
          </w:p>
        </w:tc>
        <w:tc>
          <w:tcPr>
            <w:tcW w:w="8158" w:type="dxa"/>
          </w:tcPr>
          <w:p w14:paraId="6948AB86" w14:textId="77777777" w:rsidR="00785C9C" w:rsidRPr="001F4EFC" w:rsidRDefault="00785C9C" w:rsidP="00261EA8">
            <w:pPr>
              <w:suppressAutoHyphens/>
              <w:spacing w:after="0" w:line="240" w:lineRule="auto"/>
              <w:jc w:val="both"/>
              <w:rPr>
                <w:rFonts w:ascii="Times New Roman" w:hAnsi="Times New Roman"/>
                <w:bCs/>
                <w:sz w:val="24"/>
                <w:szCs w:val="24"/>
              </w:rPr>
            </w:pPr>
            <w:r w:rsidRPr="001F4EFC">
              <w:rPr>
                <w:rFonts w:ascii="Times New Roman" w:hAnsi="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785C9C" w:rsidRPr="001F4EFC" w14:paraId="2C2B0131" w14:textId="77777777" w:rsidTr="00415D8E">
        <w:trPr>
          <w:trHeight w:val="212"/>
        </w:trPr>
        <w:tc>
          <w:tcPr>
            <w:tcW w:w="1589" w:type="dxa"/>
          </w:tcPr>
          <w:p w14:paraId="41EE9400" w14:textId="77777777" w:rsidR="00785C9C" w:rsidRPr="001F4EFC" w:rsidRDefault="00785C9C" w:rsidP="00261EA8">
            <w:pPr>
              <w:suppressAutoHyphens/>
              <w:spacing w:after="0" w:line="240" w:lineRule="auto"/>
              <w:rPr>
                <w:rFonts w:ascii="Times New Roman" w:hAnsi="Times New Roman"/>
                <w:bCs/>
                <w:sz w:val="24"/>
                <w:szCs w:val="24"/>
              </w:rPr>
            </w:pPr>
            <w:r w:rsidRPr="001F4EFC">
              <w:rPr>
                <w:rFonts w:ascii="Times New Roman" w:hAnsi="Times New Roman"/>
                <w:sz w:val="24"/>
                <w:szCs w:val="24"/>
              </w:rPr>
              <w:lastRenderedPageBreak/>
              <w:t>МР 05</w:t>
            </w:r>
          </w:p>
        </w:tc>
        <w:tc>
          <w:tcPr>
            <w:tcW w:w="8158" w:type="dxa"/>
          </w:tcPr>
          <w:p w14:paraId="78B0A807" w14:textId="77777777" w:rsidR="00785C9C" w:rsidRPr="001F4EFC" w:rsidRDefault="00785C9C" w:rsidP="00261EA8">
            <w:pPr>
              <w:suppressAutoHyphens/>
              <w:spacing w:after="0" w:line="240" w:lineRule="auto"/>
              <w:jc w:val="both"/>
              <w:rPr>
                <w:rFonts w:ascii="Times New Roman" w:hAnsi="Times New Roman"/>
                <w:bCs/>
                <w:sz w:val="24"/>
                <w:szCs w:val="24"/>
              </w:rPr>
            </w:pPr>
            <w:r w:rsidRPr="001F4EFC">
              <w:rPr>
                <w:rFonts w:ascii="Times New Roman" w:hAnsi="Times New Roman"/>
                <w:sz w:val="24"/>
                <w:szCs w:val="24"/>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785C9C" w:rsidRPr="001F4EFC" w14:paraId="6865EA30" w14:textId="77777777" w:rsidTr="00415D8E">
        <w:trPr>
          <w:trHeight w:val="212"/>
        </w:trPr>
        <w:tc>
          <w:tcPr>
            <w:tcW w:w="1589" w:type="dxa"/>
          </w:tcPr>
          <w:p w14:paraId="08D976F7" w14:textId="77777777" w:rsidR="00785C9C" w:rsidRPr="001F4EFC" w:rsidRDefault="00785C9C" w:rsidP="00261EA8">
            <w:pPr>
              <w:suppressAutoHyphens/>
              <w:spacing w:after="0" w:line="240" w:lineRule="auto"/>
              <w:rPr>
                <w:rFonts w:ascii="Times New Roman" w:hAnsi="Times New Roman"/>
                <w:bCs/>
                <w:sz w:val="24"/>
                <w:szCs w:val="24"/>
              </w:rPr>
            </w:pPr>
            <w:r w:rsidRPr="001F4EFC">
              <w:rPr>
                <w:rFonts w:ascii="Times New Roman" w:hAnsi="Times New Roman"/>
                <w:sz w:val="24"/>
                <w:szCs w:val="24"/>
                <w:shd w:val="clear" w:color="auto" w:fill="FFFFFF"/>
              </w:rPr>
              <w:t>МР 06</w:t>
            </w:r>
          </w:p>
        </w:tc>
        <w:tc>
          <w:tcPr>
            <w:tcW w:w="8158" w:type="dxa"/>
          </w:tcPr>
          <w:p w14:paraId="19B5A41F" w14:textId="77777777" w:rsidR="00785C9C" w:rsidRPr="001F4EFC" w:rsidRDefault="00785C9C" w:rsidP="00261EA8">
            <w:pPr>
              <w:suppressAutoHyphens/>
              <w:spacing w:after="0" w:line="240" w:lineRule="auto"/>
              <w:jc w:val="both"/>
              <w:rPr>
                <w:rFonts w:ascii="Times New Roman" w:hAnsi="Times New Roman"/>
                <w:bCs/>
                <w:sz w:val="24"/>
                <w:szCs w:val="24"/>
              </w:rPr>
            </w:pPr>
            <w:r w:rsidRPr="001F4EFC">
              <w:rPr>
                <w:rFonts w:ascii="Times New Roman" w:hAnsi="Times New Roman"/>
                <w:sz w:val="24"/>
                <w:szCs w:val="24"/>
                <w:shd w:val="clear" w:color="auto" w:fill="FFFFFF"/>
              </w:rPr>
              <w:t>Умение определять назначение и функции различных социальных институтов</w:t>
            </w:r>
          </w:p>
        </w:tc>
      </w:tr>
      <w:tr w:rsidR="00785C9C" w:rsidRPr="001F4EFC" w14:paraId="0CC2DC67" w14:textId="77777777" w:rsidTr="00415D8E">
        <w:trPr>
          <w:trHeight w:val="212"/>
        </w:trPr>
        <w:tc>
          <w:tcPr>
            <w:tcW w:w="1589" w:type="dxa"/>
          </w:tcPr>
          <w:p w14:paraId="28D624BB" w14:textId="77777777" w:rsidR="00785C9C" w:rsidRPr="001F4EFC" w:rsidRDefault="00785C9C" w:rsidP="00261EA8">
            <w:pPr>
              <w:suppressAutoHyphens/>
              <w:spacing w:after="0" w:line="240" w:lineRule="auto"/>
              <w:rPr>
                <w:rFonts w:ascii="Times New Roman" w:hAnsi="Times New Roman"/>
                <w:bCs/>
                <w:sz w:val="24"/>
                <w:szCs w:val="24"/>
              </w:rPr>
            </w:pPr>
            <w:r w:rsidRPr="001F4EFC">
              <w:rPr>
                <w:rFonts w:ascii="Times New Roman" w:hAnsi="Times New Roman"/>
                <w:sz w:val="24"/>
                <w:szCs w:val="24"/>
                <w:shd w:val="clear" w:color="auto" w:fill="FFFFFF"/>
              </w:rPr>
              <w:t>МР 07</w:t>
            </w:r>
          </w:p>
        </w:tc>
        <w:tc>
          <w:tcPr>
            <w:tcW w:w="8158" w:type="dxa"/>
          </w:tcPr>
          <w:p w14:paraId="3A4BE5FD" w14:textId="77777777" w:rsidR="00785C9C" w:rsidRPr="001F4EFC" w:rsidRDefault="00785C9C" w:rsidP="00261EA8">
            <w:pPr>
              <w:suppressAutoHyphens/>
              <w:spacing w:after="0" w:line="240" w:lineRule="auto"/>
              <w:jc w:val="both"/>
              <w:rPr>
                <w:rFonts w:ascii="Times New Roman" w:hAnsi="Times New Roman"/>
                <w:bCs/>
                <w:sz w:val="24"/>
                <w:szCs w:val="24"/>
              </w:rPr>
            </w:pPr>
            <w:r w:rsidRPr="001F4EFC">
              <w:rPr>
                <w:rFonts w:ascii="Times New Roman" w:hAnsi="Times New Roman"/>
                <w:sz w:val="24"/>
                <w:szCs w:val="24"/>
                <w:shd w:val="clear" w:color="auto" w:fill="FFFFFF"/>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785C9C" w:rsidRPr="001F4EFC" w14:paraId="6F903173" w14:textId="77777777" w:rsidTr="00415D8E">
        <w:trPr>
          <w:trHeight w:val="212"/>
        </w:trPr>
        <w:tc>
          <w:tcPr>
            <w:tcW w:w="1589" w:type="dxa"/>
          </w:tcPr>
          <w:p w14:paraId="2A8E0574" w14:textId="77777777" w:rsidR="00785C9C" w:rsidRPr="001F4EFC" w:rsidRDefault="00785C9C" w:rsidP="00261EA8">
            <w:pPr>
              <w:suppressAutoHyphens/>
              <w:spacing w:after="0" w:line="240" w:lineRule="auto"/>
              <w:rPr>
                <w:rFonts w:ascii="Times New Roman" w:hAnsi="Times New Roman"/>
                <w:bCs/>
                <w:sz w:val="24"/>
                <w:szCs w:val="24"/>
              </w:rPr>
            </w:pPr>
            <w:r w:rsidRPr="001F4EFC">
              <w:rPr>
                <w:rFonts w:ascii="Times New Roman" w:hAnsi="Times New Roman"/>
                <w:sz w:val="24"/>
                <w:szCs w:val="24"/>
              </w:rPr>
              <w:t>МР 08</w:t>
            </w:r>
          </w:p>
        </w:tc>
        <w:tc>
          <w:tcPr>
            <w:tcW w:w="8158" w:type="dxa"/>
          </w:tcPr>
          <w:p w14:paraId="25740929" w14:textId="77777777" w:rsidR="00785C9C" w:rsidRPr="001F4EFC" w:rsidRDefault="00785C9C" w:rsidP="00261EA8">
            <w:pPr>
              <w:suppressAutoHyphens/>
              <w:spacing w:after="0" w:line="240" w:lineRule="auto"/>
              <w:jc w:val="both"/>
              <w:rPr>
                <w:rFonts w:ascii="Times New Roman" w:hAnsi="Times New Roman"/>
                <w:bCs/>
                <w:sz w:val="24"/>
                <w:szCs w:val="24"/>
              </w:rPr>
            </w:pPr>
            <w:r w:rsidRPr="001F4EFC">
              <w:rPr>
                <w:rFonts w:ascii="Times New Roman" w:hAnsi="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785C9C" w:rsidRPr="001F4EFC" w14:paraId="3826BC8A" w14:textId="77777777" w:rsidTr="00415D8E">
        <w:trPr>
          <w:trHeight w:val="212"/>
        </w:trPr>
        <w:tc>
          <w:tcPr>
            <w:tcW w:w="1589" w:type="dxa"/>
          </w:tcPr>
          <w:p w14:paraId="09C5F487" w14:textId="77777777" w:rsidR="00785C9C" w:rsidRPr="001F4EFC" w:rsidRDefault="00785C9C" w:rsidP="00261EA8">
            <w:pPr>
              <w:suppressAutoHyphens/>
              <w:spacing w:after="0" w:line="240" w:lineRule="auto"/>
              <w:rPr>
                <w:rFonts w:ascii="Times New Roman" w:hAnsi="Times New Roman"/>
                <w:bCs/>
                <w:sz w:val="24"/>
                <w:szCs w:val="24"/>
              </w:rPr>
            </w:pPr>
            <w:r w:rsidRPr="001F4EFC">
              <w:rPr>
                <w:rFonts w:ascii="Times New Roman" w:hAnsi="Times New Roman"/>
                <w:sz w:val="24"/>
                <w:szCs w:val="24"/>
                <w:shd w:val="clear" w:color="auto" w:fill="FFFFFF"/>
              </w:rPr>
              <w:t>МР 09</w:t>
            </w:r>
          </w:p>
        </w:tc>
        <w:tc>
          <w:tcPr>
            <w:tcW w:w="8158" w:type="dxa"/>
          </w:tcPr>
          <w:p w14:paraId="0A429A51" w14:textId="77777777" w:rsidR="00785C9C" w:rsidRPr="001F4EFC" w:rsidRDefault="00785C9C" w:rsidP="00261EA8">
            <w:pPr>
              <w:suppressAutoHyphens/>
              <w:spacing w:after="0" w:line="240" w:lineRule="auto"/>
              <w:jc w:val="both"/>
              <w:rPr>
                <w:rFonts w:ascii="Times New Roman" w:hAnsi="Times New Roman"/>
                <w:bCs/>
                <w:sz w:val="24"/>
                <w:szCs w:val="24"/>
              </w:rPr>
            </w:pPr>
            <w:r w:rsidRPr="001F4EFC">
              <w:rPr>
                <w:rFonts w:ascii="Times New Roman" w:hAnsi="Times New Roman"/>
                <w:sz w:val="24"/>
                <w:szCs w:val="24"/>
                <w:shd w:val="clear" w:color="auto" w:fill="FFFFFF"/>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785C9C" w:rsidRPr="001F4EFC" w14:paraId="0618EEA9" w14:textId="77777777" w:rsidTr="00415D8E">
        <w:trPr>
          <w:trHeight w:val="212"/>
        </w:trPr>
        <w:tc>
          <w:tcPr>
            <w:tcW w:w="1589" w:type="dxa"/>
          </w:tcPr>
          <w:p w14:paraId="411BCCEE" w14:textId="77777777" w:rsidR="00785C9C" w:rsidRPr="001F4EFC" w:rsidRDefault="00785C9C" w:rsidP="00261EA8">
            <w:pPr>
              <w:suppressAutoHyphens/>
              <w:spacing w:after="0" w:line="240" w:lineRule="auto"/>
              <w:rPr>
                <w:rFonts w:ascii="Times New Roman" w:hAnsi="Times New Roman"/>
                <w:sz w:val="24"/>
                <w:szCs w:val="24"/>
                <w:shd w:val="clear" w:color="auto" w:fill="FFFFFF"/>
              </w:rPr>
            </w:pPr>
            <w:r w:rsidRPr="001F4EFC">
              <w:rPr>
                <w:rStyle w:val="fontstyle01"/>
                <w:bCs/>
                <w:color w:val="auto"/>
                <w:sz w:val="24"/>
                <w:szCs w:val="24"/>
              </w:rPr>
              <w:t>ПРб 01</w:t>
            </w:r>
          </w:p>
        </w:tc>
        <w:tc>
          <w:tcPr>
            <w:tcW w:w="8158" w:type="dxa"/>
          </w:tcPr>
          <w:p w14:paraId="62919549" w14:textId="77777777" w:rsidR="00785C9C" w:rsidRPr="001F4EFC" w:rsidRDefault="00785C9C" w:rsidP="00261EA8">
            <w:pPr>
              <w:suppressAutoHyphens/>
              <w:spacing w:after="0" w:line="240" w:lineRule="auto"/>
              <w:jc w:val="both"/>
              <w:rPr>
                <w:rFonts w:ascii="Times New Roman" w:hAnsi="Times New Roman"/>
                <w:sz w:val="24"/>
                <w:szCs w:val="24"/>
                <w:shd w:val="clear" w:color="auto" w:fill="FFFFFF"/>
              </w:rPr>
            </w:pPr>
            <w:r w:rsidRPr="001F4EFC">
              <w:rPr>
                <w:rStyle w:val="fontstyle01"/>
                <w:bCs/>
                <w:color w:val="auto"/>
                <w:sz w:val="24"/>
                <w:szCs w:val="24"/>
              </w:rPr>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tc>
      </w:tr>
      <w:tr w:rsidR="00785C9C" w:rsidRPr="001F4EFC" w14:paraId="4A7B7D52" w14:textId="77777777" w:rsidTr="00415D8E">
        <w:trPr>
          <w:trHeight w:val="212"/>
        </w:trPr>
        <w:tc>
          <w:tcPr>
            <w:tcW w:w="1589" w:type="dxa"/>
          </w:tcPr>
          <w:p w14:paraId="05887468" w14:textId="77777777" w:rsidR="00785C9C" w:rsidRPr="001F4EFC" w:rsidRDefault="00785C9C" w:rsidP="00261EA8">
            <w:pPr>
              <w:suppressAutoHyphens/>
              <w:spacing w:after="0" w:line="240" w:lineRule="auto"/>
              <w:rPr>
                <w:rFonts w:ascii="Times New Roman" w:hAnsi="Times New Roman"/>
                <w:sz w:val="24"/>
                <w:szCs w:val="24"/>
                <w:shd w:val="clear" w:color="auto" w:fill="FFFFFF"/>
              </w:rPr>
            </w:pPr>
            <w:r w:rsidRPr="001F4EFC">
              <w:rPr>
                <w:rStyle w:val="fontstyle01"/>
                <w:bCs/>
                <w:color w:val="auto"/>
                <w:sz w:val="24"/>
                <w:szCs w:val="24"/>
              </w:rPr>
              <w:t>ПРб 02</w:t>
            </w:r>
          </w:p>
        </w:tc>
        <w:tc>
          <w:tcPr>
            <w:tcW w:w="8158" w:type="dxa"/>
          </w:tcPr>
          <w:p w14:paraId="5EE6774C" w14:textId="77777777" w:rsidR="00785C9C" w:rsidRPr="001F4EFC" w:rsidRDefault="00785C9C" w:rsidP="00261EA8">
            <w:pPr>
              <w:suppressAutoHyphens/>
              <w:spacing w:after="0" w:line="240" w:lineRule="auto"/>
              <w:jc w:val="both"/>
              <w:rPr>
                <w:rFonts w:ascii="Times New Roman" w:hAnsi="Times New Roman"/>
                <w:sz w:val="24"/>
                <w:szCs w:val="24"/>
                <w:shd w:val="clear" w:color="auto" w:fill="FFFFFF"/>
              </w:rPr>
            </w:pPr>
            <w:r w:rsidRPr="001F4EFC">
              <w:rPr>
                <w:rStyle w:val="fontstyle01"/>
                <w:bCs/>
                <w:color w:val="auto"/>
                <w:sz w:val="24"/>
                <w:szCs w:val="24"/>
              </w:rPr>
              <w:t>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tc>
      </w:tr>
      <w:tr w:rsidR="00785C9C" w:rsidRPr="001F4EFC" w14:paraId="41D9CB2D" w14:textId="77777777" w:rsidTr="00415D8E">
        <w:trPr>
          <w:trHeight w:val="212"/>
        </w:trPr>
        <w:tc>
          <w:tcPr>
            <w:tcW w:w="1589" w:type="dxa"/>
          </w:tcPr>
          <w:p w14:paraId="7E837D0A" w14:textId="77777777" w:rsidR="00785C9C" w:rsidRPr="001F4EFC" w:rsidRDefault="00785C9C" w:rsidP="00261EA8">
            <w:pPr>
              <w:suppressAutoHyphens/>
              <w:spacing w:after="0" w:line="240" w:lineRule="auto"/>
              <w:rPr>
                <w:rFonts w:ascii="Times New Roman" w:hAnsi="Times New Roman"/>
                <w:sz w:val="24"/>
                <w:szCs w:val="24"/>
                <w:shd w:val="clear" w:color="auto" w:fill="FFFFFF"/>
              </w:rPr>
            </w:pPr>
            <w:r w:rsidRPr="001F4EFC">
              <w:rPr>
                <w:rStyle w:val="fontstyle01"/>
                <w:bCs/>
                <w:color w:val="auto"/>
                <w:sz w:val="24"/>
                <w:szCs w:val="24"/>
              </w:rPr>
              <w:t>ПРб 03</w:t>
            </w:r>
          </w:p>
        </w:tc>
        <w:tc>
          <w:tcPr>
            <w:tcW w:w="8158" w:type="dxa"/>
          </w:tcPr>
          <w:p w14:paraId="1560E910" w14:textId="77777777" w:rsidR="00785C9C" w:rsidRPr="001F4EFC" w:rsidRDefault="00785C9C" w:rsidP="00261EA8">
            <w:pPr>
              <w:suppressAutoHyphens/>
              <w:spacing w:after="0" w:line="240" w:lineRule="auto"/>
              <w:jc w:val="both"/>
              <w:rPr>
                <w:rFonts w:ascii="Times New Roman" w:hAnsi="Times New Roman"/>
                <w:sz w:val="24"/>
                <w:szCs w:val="24"/>
                <w:shd w:val="clear" w:color="auto" w:fill="FFFFFF"/>
              </w:rPr>
            </w:pPr>
            <w:r w:rsidRPr="001F4EFC">
              <w:rPr>
                <w:rStyle w:val="fontstyle01"/>
                <w:bCs/>
                <w:color w:val="auto"/>
                <w:sz w:val="24"/>
                <w:szCs w:val="24"/>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tc>
      </w:tr>
      <w:tr w:rsidR="00785C9C" w:rsidRPr="001F4EFC" w14:paraId="425BA5EC" w14:textId="77777777" w:rsidTr="00415D8E">
        <w:trPr>
          <w:trHeight w:val="212"/>
        </w:trPr>
        <w:tc>
          <w:tcPr>
            <w:tcW w:w="1589" w:type="dxa"/>
          </w:tcPr>
          <w:p w14:paraId="5B54584F" w14:textId="77777777" w:rsidR="00785C9C" w:rsidRPr="001F4EFC" w:rsidRDefault="00785C9C" w:rsidP="00261EA8">
            <w:pPr>
              <w:suppressAutoHyphens/>
              <w:spacing w:after="0" w:line="240" w:lineRule="auto"/>
              <w:rPr>
                <w:rFonts w:ascii="Times New Roman" w:hAnsi="Times New Roman"/>
                <w:sz w:val="24"/>
                <w:szCs w:val="24"/>
                <w:shd w:val="clear" w:color="auto" w:fill="FFFFFF"/>
              </w:rPr>
            </w:pPr>
            <w:r w:rsidRPr="001F4EFC">
              <w:rPr>
                <w:rStyle w:val="fontstyle01"/>
                <w:bCs/>
                <w:color w:val="auto"/>
                <w:sz w:val="24"/>
                <w:szCs w:val="24"/>
              </w:rPr>
              <w:t>ПРб 04</w:t>
            </w:r>
          </w:p>
        </w:tc>
        <w:tc>
          <w:tcPr>
            <w:tcW w:w="8158" w:type="dxa"/>
          </w:tcPr>
          <w:p w14:paraId="4DCCBC2B" w14:textId="77777777" w:rsidR="00785C9C" w:rsidRPr="001F4EFC" w:rsidRDefault="00785C9C" w:rsidP="00261EA8">
            <w:pPr>
              <w:suppressAutoHyphens/>
              <w:spacing w:after="0" w:line="240" w:lineRule="auto"/>
              <w:jc w:val="both"/>
              <w:rPr>
                <w:rFonts w:ascii="Times New Roman" w:hAnsi="Times New Roman"/>
                <w:sz w:val="24"/>
                <w:szCs w:val="24"/>
                <w:shd w:val="clear" w:color="auto" w:fill="FFFFFF"/>
              </w:rPr>
            </w:pPr>
            <w:r w:rsidRPr="001F4EFC">
              <w:rPr>
                <w:rStyle w:val="fontstyle01"/>
                <w:bCs/>
                <w:color w:val="auto"/>
                <w:sz w:val="24"/>
                <w:szCs w:val="24"/>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r>
    </w:tbl>
    <w:p w14:paraId="50F92294" w14:textId="77777777" w:rsidR="00785C9C" w:rsidRPr="001F4EFC" w:rsidRDefault="00785C9C" w:rsidP="00261EA8">
      <w:pPr>
        <w:suppressAutoHyphens/>
        <w:spacing w:after="0"/>
        <w:ind w:firstLine="709"/>
        <w:rPr>
          <w:rFonts w:ascii="Times New Roman" w:eastAsia="Times New Roman" w:hAnsi="Times New Roman"/>
          <w:b/>
          <w:sz w:val="24"/>
          <w:szCs w:val="24"/>
        </w:rPr>
      </w:pPr>
    </w:p>
    <w:p w14:paraId="00B06B6D" w14:textId="77777777" w:rsidR="00785C9C" w:rsidRPr="001F4EFC" w:rsidRDefault="00785C9C" w:rsidP="00261EA8">
      <w:pPr>
        <w:suppressAutoHyphens/>
        <w:spacing w:after="0"/>
        <w:jc w:val="center"/>
        <w:rPr>
          <w:rFonts w:ascii="Times New Roman" w:eastAsia="Times New Roman" w:hAnsi="Times New Roman"/>
          <w:b/>
          <w:sz w:val="24"/>
          <w:szCs w:val="24"/>
        </w:rPr>
      </w:pPr>
      <w:r w:rsidRPr="001F4EFC">
        <w:rPr>
          <w:rFonts w:ascii="Times New Roman" w:eastAsia="Times New Roman" w:hAnsi="Times New Roman"/>
          <w:b/>
          <w:sz w:val="24"/>
          <w:szCs w:val="24"/>
        </w:rPr>
        <w:t>2. СТРУКТУРА И СОДЕРЖАНИЕ УЧЕБНОЙ ДИСЦИПЛИНЫ</w:t>
      </w:r>
    </w:p>
    <w:p w14:paraId="0B15D80B" w14:textId="77777777" w:rsidR="00785C9C" w:rsidRPr="001F4EFC" w:rsidRDefault="00785C9C" w:rsidP="00261EA8">
      <w:pPr>
        <w:suppressAutoHyphens/>
        <w:spacing w:after="0"/>
        <w:ind w:firstLine="709"/>
        <w:rPr>
          <w:rFonts w:ascii="Times New Roman" w:eastAsia="Times New Roman" w:hAnsi="Times New Roman"/>
          <w:b/>
          <w:sz w:val="24"/>
          <w:szCs w:val="24"/>
        </w:rPr>
      </w:pPr>
      <w:r w:rsidRPr="001F4EFC">
        <w:rPr>
          <w:rFonts w:ascii="Times New Roman" w:eastAsia="Times New Roman" w:hAnsi="Times New Roman"/>
          <w:b/>
          <w:sz w:val="24"/>
          <w:szCs w:val="24"/>
        </w:rPr>
        <w:t>2.1. Объем учебной дисциплины и виды учебной работы</w:t>
      </w:r>
    </w:p>
    <w:p w14:paraId="600DCE40" w14:textId="77777777" w:rsidR="00785C9C" w:rsidRPr="001F4EFC" w:rsidRDefault="00785C9C" w:rsidP="00261EA8">
      <w:pPr>
        <w:suppressAutoHyphens/>
        <w:spacing w:after="0"/>
        <w:ind w:firstLine="709"/>
        <w:rPr>
          <w:rFonts w:ascii="Times New Roman" w:eastAsia="Times New Roman" w:hAnsi="Times New Roman"/>
          <w:b/>
          <w:sz w:val="24"/>
          <w:szCs w:val="24"/>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785C9C" w:rsidRPr="001F4EFC" w14:paraId="663C5065" w14:textId="77777777" w:rsidTr="00C14DB3">
        <w:trPr>
          <w:trHeight w:val="460"/>
        </w:trPr>
        <w:tc>
          <w:tcPr>
            <w:tcW w:w="7904" w:type="dxa"/>
            <w:shd w:val="clear" w:color="auto" w:fill="auto"/>
          </w:tcPr>
          <w:p w14:paraId="0CAE51B2" w14:textId="77777777" w:rsidR="00785C9C" w:rsidRPr="001F4EFC" w:rsidRDefault="00785C9C" w:rsidP="00261EA8">
            <w:pPr>
              <w:spacing w:after="0"/>
              <w:jc w:val="both"/>
              <w:rPr>
                <w:rFonts w:ascii="Times New Roman" w:eastAsia="Times New Roman" w:hAnsi="Times New Roman"/>
                <w:sz w:val="24"/>
                <w:szCs w:val="24"/>
              </w:rPr>
            </w:pPr>
            <w:r w:rsidRPr="001F4EFC">
              <w:rPr>
                <w:rFonts w:ascii="Times New Roman" w:eastAsia="Times New Roman" w:hAnsi="Times New Roman"/>
                <w:b/>
                <w:sz w:val="24"/>
                <w:szCs w:val="24"/>
              </w:rPr>
              <w:t>Вид учебной работы</w:t>
            </w:r>
          </w:p>
        </w:tc>
        <w:tc>
          <w:tcPr>
            <w:tcW w:w="1800" w:type="dxa"/>
            <w:shd w:val="clear" w:color="auto" w:fill="auto"/>
          </w:tcPr>
          <w:p w14:paraId="1680CCC5" w14:textId="77777777" w:rsidR="00785C9C" w:rsidRPr="001F4EFC" w:rsidRDefault="00785C9C" w:rsidP="00261EA8">
            <w:pPr>
              <w:spacing w:after="0"/>
              <w:jc w:val="both"/>
              <w:rPr>
                <w:rFonts w:ascii="Times New Roman" w:eastAsia="Times New Roman" w:hAnsi="Times New Roman"/>
                <w:i/>
                <w:iCs/>
                <w:sz w:val="24"/>
                <w:szCs w:val="24"/>
              </w:rPr>
            </w:pPr>
            <w:r w:rsidRPr="001F4EFC">
              <w:rPr>
                <w:rFonts w:ascii="Times New Roman" w:eastAsia="Times New Roman" w:hAnsi="Times New Roman"/>
                <w:b/>
                <w:i/>
                <w:iCs/>
                <w:sz w:val="24"/>
                <w:szCs w:val="24"/>
              </w:rPr>
              <w:t>Объем часов</w:t>
            </w:r>
          </w:p>
        </w:tc>
      </w:tr>
      <w:tr w:rsidR="00785C9C" w:rsidRPr="001F4EFC" w14:paraId="4761103E" w14:textId="77777777" w:rsidTr="00C14DB3">
        <w:trPr>
          <w:trHeight w:val="285"/>
        </w:trPr>
        <w:tc>
          <w:tcPr>
            <w:tcW w:w="7904" w:type="dxa"/>
            <w:shd w:val="clear" w:color="auto" w:fill="auto"/>
          </w:tcPr>
          <w:p w14:paraId="32E520B0" w14:textId="77777777" w:rsidR="00785C9C" w:rsidRPr="001F4EFC" w:rsidRDefault="00785C9C" w:rsidP="00261EA8">
            <w:pPr>
              <w:spacing w:after="0"/>
              <w:jc w:val="both"/>
              <w:rPr>
                <w:rFonts w:ascii="Times New Roman" w:eastAsia="Times New Roman" w:hAnsi="Times New Roman"/>
                <w:b/>
                <w:sz w:val="24"/>
                <w:szCs w:val="24"/>
              </w:rPr>
            </w:pPr>
            <w:r w:rsidRPr="001F4EFC">
              <w:rPr>
                <w:rFonts w:ascii="Times New Roman" w:eastAsia="Times New Roman" w:hAnsi="Times New Roman"/>
                <w:b/>
                <w:sz w:val="24"/>
                <w:szCs w:val="24"/>
              </w:rPr>
              <w:t>Максимальная учебная нагрузка (всего)</w:t>
            </w:r>
          </w:p>
        </w:tc>
        <w:tc>
          <w:tcPr>
            <w:tcW w:w="1800" w:type="dxa"/>
            <w:shd w:val="clear" w:color="auto" w:fill="auto"/>
          </w:tcPr>
          <w:p w14:paraId="1B23CC4B" w14:textId="601077FF" w:rsidR="00785C9C" w:rsidRPr="001F4EFC" w:rsidRDefault="00743697" w:rsidP="00261EA8">
            <w:pPr>
              <w:spacing w:after="0"/>
              <w:jc w:val="both"/>
              <w:rPr>
                <w:rFonts w:ascii="Times New Roman" w:eastAsia="Times New Roman" w:hAnsi="Times New Roman"/>
                <w:b/>
                <w:iCs/>
                <w:sz w:val="24"/>
                <w:szCs w:val="24"/>
              </w:rPr>
            </w:pPr>
            <w:r>
              <w:rPr>
                <w:rFonts w:ascii="Times New Roman" w:eastAsia="Times New Roman" w:hAnsi="Times New Roman"/>
                <w:b/>
                <w:iCs/>
                <w:sz w:val="24"/>
                <w:szCs w:val="24"/>
              </w:rPr>
              <w:t>128</w:t>
            </w:r>
          </w:p>
        </w:tc>
      </w:tr>
      <w:tr w:rsidR="00785C9C" w:rsidRPr="001F4EFC" w14:paraId="5080BCBE" w14:textId="77777777" w:rsidTr="00C14DB3">
        <w:tc>
          <w:tcPr>
            <w:tcW w:w="7904" w:type="dxa"/>
            <w:shd w:val="clear" w:color="auto" w:fill="auto"/>
          </w:tcPr>
          <w:p w14:paraId="71B900CC" w14:textId="77777777" w:rsidR="00785C9C" w:rsidRPr="001F4EFC" w:rsidRDefault="00785C9C" w:rsidP="00261EA8">
            <w:pPr>
              <w:spacing w:after="0"/>
              <w:jc w:val="both"/>
              <w:rPr>
                <w:rFonts w:ascii="Times New Roman" w:eastAsia="Times New Roman" w:hAnsi="Times New Roman"/>
                <w:sz w:val="24"/>
                <w:szCs w:val="24"/>
              </w:rPr>
            </w:pPr>
            <w:r w:rsidRPr="001F4EFC">
              <w:rPr>
                <w:rFonts w:ascii="Times New Roman" w:eastAsia="Times New Roman" w:hAnsi="Times New Roman"/>
                <w:b/>
                <w:sz w:val="24"/>
                <w:szCs w:val="24"/>
              </w:rPr>
              <w:t xml:space="preserve">Обязательная аудиторная учебная нагрузка (всего) </w:t>
            </w:r>
          </w:p>
        </w:tc>
        <w:tc>
          <w:tcPr>
            <w:tcW w:w="1800" w:type="dxa"/>
            <w:shd w:val="clear" w:color="auto" w:fill="auto"/>
          </w:tcPr>
          <w:p w14:paraId="61608FFD" w14:textId="4B7631E3" w:rsidR="00785C9C" w:rsidRPr="001F4EFC" w:rsidRDefault="00743697" w:rsidP="00261EA8">
            <w:pPr>
              <w:spacing w:after="0"/>
              <w:jc w:val="both"/>
              <w:rPr>
                <w:rFonts w:ascii="Times New Roman" w:eastAsia="Times New Roman" w:hAnsi="Times New Roman"/>
                <w:b/>
                <w:iCs/>
                <w:sz w:val="24"/>
                <w:szCs w:val="24"/>
              </w:rPr>
            </w:pPr>
            <w:r>
              <w:rPr>
                <w:rFonts w:ascii="Times New Roman" w:eastAsia="Times New Roman" w:hAnsi="Times New Roman"/>
                <w:b/>
                <w:iCs/>
                <w:sz w:val="24"/>
                <w:szCs w:val="24"/>
              </w:rPr>
              <w:t>116</w:t>
            </w:r>
          </w:p>
        </w:tc>
      </w:tr>
      <w:tr w:rsidR="00785C9C" w:rsidRPr="001F4EFC" w14:paraId="1F8FDDA6" w14:textId="77777777" w:rsidTr="00C14DB3">
        <w:tc>
          <w:tcPr>
            <w:tcW w:w="7904" w:type="dxa"/>
            <w:shd w:val="clear" w:color="auto" w:fill="auto"/>
          </w:tcPr>
          <w:p w14:paraId="75D5AB13" w14:textId="77777777" w:rsidR="00785C9C" w:rsidRPr="001F4EFC" w:rsidRDefault="00785C9C" w:rsidP="00261EA8">
            <w:pPr>
              <w:spacing w:after="0"/>
              <w:jc w:val="both"/>
              <w:rPr>
                <w:rFonts w:ascii="Times New Roman" w:eastAsia="Times New Roman" w:hAnsi="Times New Roman"/>
                <w:sz w:val="24"/>
                <w:szCs w:val="24"/>
              </w:rPr>
            </w:pPr>
            <w:r w:rsidRPr="001F4EFC">
              <w:rPr>
                <w:rFonts w:ascii="Times New Roman" w:eastAsia="Times New Roman" w:hAnsi="Times New Roman"/>
                <w:sz w:val="24"/>
                <w:szCs w:val="24"/>
              </w:rPr>
              <w:t>в том числе:</w:t>
            </w:r>
          </w:p>
        </w:tc>
        <w:tc>
          <w:tcPr>
            <w:tcW w:w="1800" w:type="dxa"/>
            <w:shd w:val="clear" w:color="auto" w:fill="auto"/>
          </w:tcPr>
          <w:p w14:paraId="2110E0E1" w14:textId="77777777" w:rsidR="00785C9C" w:rsidRPr="001F4EFC" w:rsidRDefault="00785C9C" w:rsidP="00261EA8">
            <w:pPr>
              <w:spacing w:after="0"/>
              <w:jc w:val="both"/>
              <w:rPr>
                <w:rFonts w:ascii="Times New Roman" w:eastAsia="Times New Roman" w:hAnsi="Times New Roman"/>
                <w:i/>
                <w:iCs/>
                <w:sz w:val="24"/>
                <w:szCs w:val="24"/>
              </w:rPr>
            </w:pPr>
          </w:p>
        </w:tc>
      </w:tr>
      <w:tr w:rsidR="00785C9C" w:rsidRPr="001F4EFC" w14:paraId="08693DA2" w14:textId="77777777" w:rsidTr="00C14DB3">
        <w:tc>
          <w:tcPr>
            <w:tcW w:w="7904" w:type="dxa"/>
            <w:shd w:val="clear" w:color="auto" w:fill="auto"/>
          </w:tcPr>
          <w:p w14:paraId="6D36EED6" w14:textId="77777777" w:rsidR="00785C9C" w:rsidRPr="001F4EFC" w:rsidRDefault="00785C9C" w:rsidP="00261EA8">
            <w:pPr>
              <w:spacing w:after="0"/>
              <w:jc w:val="both"/>
              <w:rPr>
                <w:rFonts w:ascii="Times New Roman" w:eastAsia="Times New Roman" w:hAnsi="Times New Roman"/>
                <w:sz w:val="24"/>
                <w:szCs w:val="24"/>
              </w:rPr>
            </w:pPr>
            <w:r w:rsidRPr="001F4EFC">
              <w:rPr>
                <w:rFonts w:ascii="Times New Roman" w:eastAsia="Times New Roman" w:hAnsi="Times New Roman"/>
                <w:sz w:val="24"/>
                <w:szCs w:val="24"/>
              </w:rPr>
              <w:t xml:space="preserve">     лабораторные  работы</w:t>
            </w:r>
          </w:p>
        </w:tc>
        <w:tc>
          <w:tcPr>
            <w:tcW w:w="1800" w:type="dxa"/>
            <w:shd w:val="clear" w:color="auto" w:fill="auto"/>
          </w:tcPr>
          <w:p w14:paraId="6F757728" w14:textId="77777777" w:rsidR="00785C9C" w:rsidRPr="001F4EFC" w:rsidRDefault="00785C9C" w:rsidP="00261EA8">
            <w:pPr>
              <w:spacing w:after="0"/>
              <w:jc w:val="both"/>
              <w:rPr>
                <w:rFonts w:ascii="Times New Roman" w:eastAsia="Times New Roman" w:hAnsi="Times New Roman"/>
                <w:i/>
                <w:iCs/>
                <w:sz w:val="24"/>
                <w:szCs w:val="24"/>
              </w:rPr>
            </w:pPr>
            <w:r w:rsidRPr="001F4EFC">
              <w:rPr>
                <w:rFonts w:ascii="Times New Roman" w:eastAsia="Times New Roman" w:hAnsi="Times New Roman"/>
                <w:i/>
                <w:iCs/>
                <w:sz w:val="24"/>
                <w:szCs w:val="24"/>
              </w:rPr>
              <w:t>-</w:t>
            </w:r>
          </w:p>
        </w:tc>
      </w:tr>
      <w:tr w:rsidR="00785C9C" w:rsidRPr="001F4EFC" w14:paraId="3510F0B5" w14:textId="77777777" w:rsidTr="00C14DB3">
        <w:tc>
          <w:tcPr>
            <w:tcW w:w="7904" w:type="dxa"/>
            <w:shd w:val="clear" w:color="auto" w:fill="auto"/>
          </w:tcPr>
          <w:p w14:paraId="486E2C52" w14:textId="77777777" w:rsidR="00785C9C" w:rsidRPr="001F4EFC" w:rsidRDefault="00785C9C" w:rsidP="00261EA8">
            <w:pPr>
              <w:spacing w:after="0"/>
              <w:jc w:val="both"/>
              <w:rPr>
                <w:rFonts w:ascii="Times New Roman" w:eastAsia="Times New Roman" w:hAnsi="Times New Roman"/>
                <w:sz w:val="24"/>
                <w:szCs w:val="24"/>
              </w:rPr>
            </w:pPr>
            <w:r w:rsidRPr="001F4EFC">
              <w:rPr>
                <w:rFonts w:ascii="Times New Roman" w:eastAsia="Times New Roman" w:hAnsi="Times New Roman"/>
                <w:sz w:val="24"/>
                <w:szCs w:val="24"/>
              </w:rPr>
              <w:t xml:space="preserve">     практические занятия</w:t>
            </w:r>
          </w:p>
        </w:tc>
        <w:tc>
          <w:tcPr>
            <w:tcW w:w="1800" w:type="dxa"/>
            <w:shd w:val="clear" w:color="auto" w:fill="auto"/>
          </w:tcPr>
          <w:p w14:paraId="45A70FAB" w14:textId="38614D0C" w:rsidR="00785C9C" w:rsidRPr="001F4EFC" w:rsidRDefault="00743697" w:rsidP="00261EA8">
            <w:pPr>
              <w:spacing w:after="0"/>
              <w:jc w:val="both"/>
              <w:rPr>
                <w:rFonts w:ascii="Times New Roman" w:eastAsia="Times New Roman" w:hAnsi="Times New Roman"/>
                <w:iCs/>
                <w:sz w:val="24"/>
                <w:szCs w:val="24"/>
              </w:rPr>
            </w:pPr>
            <w:r>
              <w:rPr>
                <w:rFonts w:ascii="Times New Roman" w:eastAsia="Times New Roman" w:hAnsi="Times New Roman"/>
                <w:iCs/>
                <w:sz w:val="24"/>
                <w:szCs w:val="24"/>
              </w:rPr>
              <w:t>116</w:t>
            </w:r>
          </w:p>
        </w:tc>
      </w:tr>
      <w:tr w:rsidR="00785C9C" w:rsidRPr="001F4EFC" w14:paraId="144BB68C" w14:textId="77777777" w:rsidTr="00C14DB3">
        <w:tc>
          <w:tcPr>
            <w:tcW w:w="7904" w:type="dxa"/>
            <w:shd w:val="clear" w:color="auto" w:fill="auto"/>
          </w:tcPr>
          <w:p w14:paraId="65EF2492" w14:textId="77777777" w:rsidR="00785C9C" w:rsidRPr="001F4EFC" w:rsidRDefault="00785C9C" w:rsidP="00261EA8">
            <w:pPr>
              <w:spacing w:after="0"/>
              <w:jc w:val="both"/>
              <w:rPr>
                <w:rFonts w:ascii="Times New Roman" w:eastAsia="Times New Roman" w:hAnsi="Times New Roman"/>
                <w:sz w:val="24"/>
                <w:szCs w:val="24"/>
              </w:rPr>
            </w:pPr>
            <w:r w:rsidRPr="001F4EFC">
              <w:rPr>
                <w:rFonts w:ascii="Times New Roman" w:eastAsia="Times New Roman" w:hAnsi="Times New Roman"/>
                <w:sz w:val="24"/>
                <w:szCs w:val="24"/>
              </w:rPr>
              <w:t xml:space="preserve">     контрольные работы</w:t>
            </w:r>
          </w:p>
        </w:tc>
        <w:tc>
          <w:tcPr>
            <w:tcW w:w="1800" w:type="dxa"/>
            <w:shd w:val="clear" w:color="auto" w:fill="auto"/>
          </w:tcPr>
          <w:p w14:paraId="225AE68F" w14:textId="77777777" w:rsidR="00785C9C" w:rsidRPr="001F4EFC" w:rsidRDefault="00785C9C" w:rsidP="00261EA8">
            <w:pPr>
              <w:spacing w:after="0"/>
              <w:jc w:val="both"/>
              <w:rPr>
                <w:rFonts w:ascii="Times New Roman" w:eastAsia="Times New Roman" w:hAnsi="Times New Roman"/>
                <w:i/>
                <w:iCs/>
                <w:sz w:val="24"/>
                <w:szCs w:val="24"/>
              </w:rPr>
            </w:pPr>
            <w:r w:rsidRPr="001F4EFC">
              <w:rPr>
                <w:rFonts w:ascii="Times New Roman" w:eastAsia="Times New Roman" w:hAnsi="Times New Roman"/>
                <w:i/>
                <w:iCs/>
                <w:sz w:val="24"/>
                <w:szCs w:val="24"/>
              </w:rPr>
              <w:t>-</w:t>
            </w:r>
          </w:p>
        </w:tc>
      </w:tr>
      <w:tr w:rsidR="00785C9C" w:rsidRPr="001F4EFC" w14:paraId="48DD93FE" w14:textId="77777777" w:rsidTr="00C14DB3">
        <w:tc>
          <w:tcPr>
            <w:tcW w:w="7904" w:type="dxa"/>
            <w:shd w:val="clear" w:color="auto" w:fill="auto"/>
          </w:tcPr>
          <w:p w14:paraId="37A6CDFC" w14:textId="77777777" w:rsidR="00785C9C" w:rsidRPr="001F4EFC" w:rsidRDefault="00785C9C" w:rsidP="00261EA8">
            <w:pPr>
              <w:spacing w:after="0"/>
              <w:jc w:val="both"/>
              <w:rPr>
                <w:rFonts w:ascii="Times New Roman" w:eastAsia="Times New Roman" w:hAnsi="Times New Roman"/>
                <w:i/>
                <w:sz w:val="24"/>
                <w:szCs w:val="24"/>
              </w:rPr>
            </w:pPr>
            <w:r w:rsidRPr="001F4EFC">
              <w:rPr>
                <w:rFonts w:ascii="Times New Roman" w:eastAsia="Times New Roman" w:hAnsi="Times New Roman"/>
                <w:sz w:val="24"/>
                <w:szCs w:val="24"/>
              </w:rPr>
              <w:t xml:space="preserve">     курсовая работа (проект) (</w:t>
            </w:r>
            <w:r w:rsidRPr="001F4EFC">
              <w:rPr>
                <w:rFonts w:ascii="Times New Roman" w:eastAsia="Times New Roman" w:hAnsi="Times New Roman"/>
                <w:i/>
                <w:sz w:val="24"/>
                <w:szCs w:val="24"/>
              </w:rPr>
              <w:t>если предусмотрено)</w:t>
            </w:r>
          </w:p>
        </w:tc>
        <w:tc>
          <w:tcPr>
            <w:tcW w:w="1800" w:type="dxa"/>
            <w:shd w:val="clear" w:color="auto" w:fill="auto"/>
          </w:tcPr>
          <w:p w14:paraId="15390E12" w14:textId="77777777" w:rsidR="00785C9C" w:rsidRPr="001F4EFC" w:rsidRDefault="00785C9C" w:rsidP="00261EA8">
            <w:pPr>
              <w:spacing w:after="0"/>
              <w:jc w:val="both"/>
              <w:rPr>
                <w:rFonts w:ascii="Times New Roman" w:eastAsia="Times New Roman" w:hAnsi="Times New Roman"/>
                <w:i/>
                <w:iCs/>
                <w:sz w:val="24"/>
                <w:szCs w:val="24"/>
              </w:rPr>
            </w:pPr>
            <w:r w:rsidRPr="001F4EFC">
              <w:rPr>
                <w:rFonts w:ascii="Times New Roman" w:eastAsia="Times New Roman" w:hAnsi="Times New Roman"/>
                <w:i/>
                <w:iCs/>
                <w:sz w:val="24"/>
                <w:szCs w:val="24"/>
              </w:rPr>
              <w:t>-</w:t>
            </w:r>
          </w:p>
        </w:tc>
      </w:tr>
      <w:tr w:rsidR="00785C9C" w:rsidRPr="001F4EFC" w14:paraId="521408A3" w14:textId="77777777" w:rsidTr="00C14DB3">
        <w:trPr>
          <w:trHeight w:val="294"/>
        </w:trPr>
        <w:tc>
          <w:tcPr>
            <w:tcW w:w="7904" w:type="dxa"/>
            <w:tcBorders>
              <w:bottom w:val="single" w:sz="4" w:space="0" w:color="auto"/>
            </w:tcBorders>
            <w:shd w:val="clear" w:color="auto" w:fill="auto"/>
          </w:tcPr>
          <w:p w14:paraId="77834DBD" w14:textId="77777777" w:rsidR="00785C9C" w:rsidRPr="001F4EFC" w:rsidRDefault="00785C9C" w:rsidP="00261EA8">
            <w:pPr>
              <w:spacing w:after="0"/>
              <w:jc w:val="both"/>
              <w:rPr>
                <w:rFonts w:ascii="Times New Roman" w:eastAsia="Times New Roman" w:hAnsi="Times New Roman"/>
                <w:b/>
                <w:sz w:val="24"/>
                <w:szCs w:val="24"/>
              </w:rPr>
            </w:pPr>
            <w:r w:rsidRPr="001F4EFC">
              <w:rPr>
                <w:rFonts w:ascii="Times New Roman" w:eastAsia="Times New Roman" w:hAnsi="Times New Roman"/>
                <w:b/>
                <w:sz w:val="24"/>
                <w:szCs w:val="24"/>
              </w:rPr>
              <w:t>Самостоятельная работа обучающегося (всего)</w:t>
            </w:r>
          </w:p>
        </w:tc>
        <w:tc>
          <w:tcPr>
            <w:tcW w:w="1800" w:type="dxa"/>
            <w:tcBorders>
              <w:bottom w:val="single" w:sz="4" w:space="0" w:color="auto"/>
            </w:tcBorders>
            <w:shd w:val="clear" w:color="auto" w:fill="auto"/>
          </w:tcPr>
          <w:p w14:paraId="034A3D08" w14:textId="77777777" w:rsidR="00785C9C" w:rsidRPr="001F4EFC" w:rsidRDefault="00785C9C" w:rsidP="00261EA8">
            <w:pPr>
              <w:spacing w:after="0"/>
              <w:jc w:val="both"/>
              <w:rPr>
                <w:rFonts w:ascii="Times New Roman" w:eastAsia="Times New Roman" w:hAnsi="Times New Roman"/>
                <w:b/>
                <w:iCs/>
                <w:sz w:val="24"/>
                <w:szCs w:val="24"/>
              </w:rPr>
            </w:pPr>
            <w:r w:rsidRPr="001F4EFC">
              <w:rPr>
                <w:rFonts w:ascii="Times New Roman" w:eastAsia="Times New Roman" w:hAnsi="Times New Roman"/>
                <w:b/>
                <w:iCs/>
                <w:sz w:val="24"/>
                <w:szCs w:val="24"/>
              </w:rPr>
              <w:t>-</w:t>
            </w:r>
          </w:p>
        </w:tc>
      </w:tr>
      <w:tr w:rsidR="00785C9C" w:rsidRPr="001F4EFC" w14:paraId="3CFA5E90" w14:textId="77777777" w:rsidTr="00C14DB3">
        <w:trPr>
          <w:trHeight w:val="360"/>
        </w:trPr>
        <w:tc>
          <w:tcPr>
            <w:tcW w:w="7904" w:type="dxa"/>
            <w:tcBorders>
              <w:top w:val="single" w:sz="4" w:space="0" w:color="auto"/>
              <w:bottom w:val="single" w:sz="4" w:space="0" w:color="auto"/>
            </w:tcBorders>
            <w:shd w:val="clear" w:color="auto" w:fill="auto"/>
          </w:tcPr>
          <w:p w14:paraId="659C3FEA" w14:textId="77777777" w:rsidR="00785C9C" w:rsidRPr="001F4EFC" w:rsidRDefault="00785C9C" w:rsidP="00261EA8">
            <w:pPr>
              <w:spacing w:after="0"/>
              <w:jc w:val="both"/>
              <w:rPr>
                <w:rFonts w:ascii="Times New Roman" w:eastAsia="Times New Roman" w:hAnsi="Times New Roman"/>
                <w:b/>
                <w:sz w:val="24"/>
                <w:szCs w:val="24"/>
              </w:rPr>
            </w:pPr>
            <w:r w:rsidRPr="001F4EFC">
              <w:rPr>
                <w:rFonts w:ascii="Times New Roman" w:eastAsia="Times New Roman" w:hAnsi="Times New Roman"/>
                <w:b/>
                <w:sz w:val="24"/>
                <w:szCs w:val="24"/>
              </w:rPr>
              <w:t>Промежуточная аттестация</w:t>
            </w:r>
          </w:p>
        </w:tc>
        <w:tc>
          <w:tcPr>
            <w:tcW w:w="1800" w:type="dxa"/>
            <w:tcBorders>
              <w:top w:val="single" w:sz="4" w:space="0" w:color="auto"/>
              <w:bottom w:val="single" w:sz="4" w:space="0" w:color="auto"/>
            </w:tcBorders>
            <w:shd w:val="clear" w:color="auto" w:fill="auto"/>
          </w:tcPr>
          <w:p w14:paraId="364CD7AA" w14:textId="77777777" w:rsidR="00785C9C" w:rsidRPr="001F4EFC" w:rsidRDefault="00785C9C" w:rsidP="00261EA8">
            <w:pPr>
              <w:spacing w:after="0"/>
              <w:jc w:val="both"/>
              <w:rPr>
                <w:rFonts w:ascii="Times New Roman" w:eastAsia="Times New Roman" w:hAnsi="Times New Roman"/>
                <w:b/>
                <w:iCs/>
                <w:sz w:val="24"/>
                <w:szCs w:val="24"/>
              </w:rPr>
            </w:pPr>
            <w:r w:rsidRPr="001F4EFC">
              <w:rPr>
                <w:rFonts w:ascii="Times New Roman" w:eastAsia="Times New Roman" w:hAnsi="Times New Roman"/>
                <w:b/>
                <w:iCs/>
                <w:sz w:val="24"/>
                <w:szCs w:val="24"/>
              </w:rPr>
              <w:t>12</w:t>
            </w:r>
          </w:p>
        </w:tc>
      </w:tr>
      <w:tr w:rsidR="00785C9C" w:rsidRPr="001F4EFC" w14:paraId="3FC8E146" w14:textId="77777777" w:rsidTr="00EF3B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0"/>
        </w:trPr>
        <w:tc>
          <w:tcPr>
            <w:tcW w:w="7905" w:type="dxa"/>
          </w:tcPr>
          <w:p w14:paraId="6C0A90ED" w14:textId="77777777" w:rsidR="00785C9C" w:rsidRPr="001F4EFC" w:rsidRDefault="00785C9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sz w:val="24"/>
                <w:szCs w:val="24"/>
              </w:rPr>
            </w:pPr>
            <w:r w:rsidRPr="001F4EFC">
              <w:rPr>
                <w:rFonts w:ascii="Times New Roman" w:eastAsia="Times New Roman" w:hAnsi="Times New Roman"/>
                <w:sz w:val="24"/>
                <w:szCs w:val="24"/>
              </w:rPr>
              <w:t>в том числе:</w:t>
            </w:r>
          </w:p>
        </w:tc>
        <w:tc>
          <w:tcPr>
            <w:tcW w:w="1799" w:type="dxa"/>
          </w:tcPr>
          <w:p w14:paraId="6C66D366" w14:textId="77777777" w:rsidR="00785C9C" w:rsidRPr="001F4EFC" w:rsidRDefault="00785C9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sz w:val="24"/>
                <w:szCs w:val="24"/>
              </w:rPr>
            </w:pPr>
          </w:p>
        </w:tc>
      </w:tr>
      <w:tr w:rsidR="00785C9C" w:rsidRPr="001F4EFC" w14:paraId="09DB3E3B" w14:textId="77777777" w:rsidTr="00C14D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5"/>
        </w:trPr>
        <w:tc>
          <w:tcPr>
            <w:tcW w:w="7905" w:type="dxa"/>
          </w:tcPr>
          <w:p w14:paraId="1876FF97" w14:textId="77777777" w:rsidR="00785C9C" w:rsidRPr="001F4EFC" w:rsidRDefault="00785C9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sz w:val="24"/>
                <w:szCs w:val="24"/>
              </w:rPr>
            </w:pPr>
            <w:r w:rsidRPr="001F4EFC">
              <w:rPr>
                <w:rFonts w:ascii="Times New Roman" w:eastAsia="Times New Roman" w:hAnsi="Times New Roman"/>
                <w:sz w:val="24"/>
                <w:szCs w:val="24"/>
              </w:rPr>
              <w:t>Итоговая аттестация (экзамен)</w:t>
            </w:r>
          </w:p>
        </w:tc>
        <w:tc>
          <w:tcPr>
            <w:tcW w:w="1799" w:type="dxa"/>
          </w:tcPr>
          <w:p w14:paraId="2838106F" w14:textId="77777777" w:rsidR="00785C9C" w:rsidRPr="001F4EFC" w:rsidRDefault="00785C9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sz w:val="24"/>
                <w:szCs w:val="24"/>
              </w:rPr>
            </w:pPr>
            <w:r w:rsidRPr="001F4EFC">
              <w:rPr>
                <w:rFonts w:ascii="Times New Roman" w:eastAsia="Times New Roman" w:hAnsi="Times New Roman"/>
                <w:sz w:val="24"/>
                <w:szCs w:val="24"/>
              </w:rPr>
              <w:t>2</w:t>
            </w:r>
          </w:p>
        </w:tc>
      </w:tr>
    </w:tbl>
    <w:p w14:paraId="3AEF10FC" w14:textId="77777777" w:rsidR="00785C9C" w:rsidRPr="001F4EFC" w:rsidRDefault="00785C9C" w:rsidP="00261EA8">
      <w:pPr>
        <w:suppressAutoHyphens/>
        <w:spacing w:after="0"/>
        <w:ind w:firstLine="709"/>
        <w:rPr>
          <w:rFonts w:ascii="Times New Roman" w:eastAsia="Times New Roman" w:hAnsi="Times New Roman"/>
          <w:b/>
          <w:sz w:val="24"/>
          <w:szCs w:val="24"/>
        </w:rPr>
      </w:pPr>
    </w:p>
    <w:p w14:paraId="006B6C31" w14:textId="77777777" w:rsidR="00785C9C" w:rsidRPr="001F4EFC" w:rsidRDefault="00785C9C" w:rsidP="00261EA8">
      <w:pPr>
        <w:spacing w:after="0"/>
        <w:ind w:leftChars="330" w:left="726" w:rightChars="330" w:right="726"/>
        <w:jc w:val="both"/>
        <w:rPr>
          <w:rFonts w:ascii="Times New Roman" w:eastAsia="Times New Roman" w:hAnsi="Times New Roman"/>
          <w:sz w:val="24"/>
          <w:szCs w:val="24"/>
        </w:rPr>
        <w:sectPr w:rsidR="00785C9C" w:rsidRPr="001F4EFC" w:rsidSect="001F4EFC">
          <w:pgSz w:w="11906" w:h="16838"/>
          <w:pgMar w:top="1134" w:right="567" w:bottom="1134" w:left="1701" w:header="708" w:footer="708" w:gutter="0"/>
          <w:cols w:space="708"/>
          <w:docGrid w:linePitch="360"/>
        </w:sectPr>
      </w:pPr>
    </w:p>
    <w:p w14:paraId="342242B5" w14:textId="77777777" w:rsidR="00785C9C" w:rsidRPr="001F4EFC" w:rsidRDefault="00785C9C" w:rsidP="00261EA8">
      <w:pPr>
        <w:spacing w:after="0"/>
        <w:ind w:firstLine="709"/>
        <w:rPr>
          <w:rFonts w:ascii="Times New Roman" w:eastAsia="Times New Roman" w:hAnsi="Times New Roman"/>
          <w:b/>
          <w:bCs/>
          <w:sz w:val="24"/>
          <w:szCs w:val="24"/>
        </w:rPr>
      </w:pPr>
      <w:r w:rsidRPr="001F4EFC">
        <w:rPr>
          <w:rFonts w:ascii="Times New Roman" w:eastAsia="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3"/>
        <w:gridCol w:w="7676"/>
        <w:gridCol w:w="894"/>
        <w:gridCol w:w="3863"/>
      </w:tblGrid>
      <w:tr w:rsidR="00785C9C" w:rsidRPr="005B263E" w14:paraId="159B3CD9" w14:textId="77777777" w:rsidTr="00C14DB3">
        <w:trPr>
          <w:trHeight w:val="20"/>
        </w:trPr>
        <w:tc>
          <w:tcPr>
            <w:tcW w:w="775" w:type="pct"/>
          </w:tcPr>
          <w:p w14:paraId="2165E85B" w14:textId="77777777" w:rsidR="00785C9C" w:rsidRPr="005B263E" w:rsidRDefault="00785C9C" w:rsidP="00261EA8">
            <w:pPr>
              <w:suppressAutoHyphens/>
              <w:spacing w:after="0" w:line="240" w:lineRule="auto"/>
              <w:jc w:val="center"/>
              <w:rPr>
                <w:rFonts w:ascii="Times New Roman" w:eastAsia="Times New Roman" w:hAnsi="Times New Roman"/>
                <w:bCs/>
                <w:sz w:val="24"/>
                <w:szCs w:val="24"/>
              </w:rPr>
            </w:pPr>
            <w:r w:rsidRPr="005B263E">
              <w:rPr>
                <w:rFonts w:ascii="Times New Roman" w:eastAsia="Times New Roman" w:hAnsi="Times New Roman"/>
                <w:bCs/>
                <w:sz w:val="24"/>
                <w:szCs w:val="24"/>
              </w:rPr>
              <w:t>Наименование разделов и тем</w:t>
            </w:r>
          </w:p>
        </w:tc>
        <w:tc>
          <w:tcPr>
            <w:tcW w:w="2904" w:type="pct"/>
          </w:tcPr>
          <w:p w14:paraId="5D8FBECA" w14:textId="77777777" w:rsidR="00785C9C" w:rsidRPr="005B263E" w:rsidRDefault="00785C9C" w:rsidP="00261EA8">
            <w:pPr>
              <w:suppressAutoHyphens/>
              <w:spacing w:after="0" w:line="240" w:lineRule="auto"/>
              <w:jc w:val="center"/>
              <w:rPr>
                <w:rFonts w:ascii="Times New Roman" w:eastAsia="Times New Roman" w:hAnsi="Times New Roman"/>
                <w:bCs/>
                <w:sz w:val="24"/>
                <w:szCs w:val="24"/>
              </w:rPr>
            </w:pPr>
            <w:r w:rsidRPr="005B263E">
              <w:rPr>
                <w:rFonts w:ascii="Times New Roman" w:eastAsia="Times New Roman" w:hAnsi="Times New Roman"/>
                <w:bCs/>
                <w:sz w:val="24"/>
                <w:szCs w:val="24"/>
              </w:rPr>
              <w:t>Содержание учебного материала и формы организации деятельности обучающихся</w:t>
            </w:r>
          </w:p>
        </w:tc>
        <w:tc>
          <w:tcPr>
            <w:tcW w:w="601" w:type="pct"/>
          </w:tcPr>
          <w:p w14:paraId="6E9737C4" w14:textId="77777777" w:rsidR="00785C9C" w:rsidRPr="005B263E" w:rsidRDefault="00785C9C" w:rsidP="00261EA8">
            <w:pPr>
              <w:suppressAutoHyphens/>
              <w:spacing w:after="0" w:line="240" w:lineRule="auto"/>
              <w:jc w:val="center"/>
              <w:rPr>
                <w:rFonts w:ascii="Times New Roman" w:eastAsia="Times New Roman" w:hAnsi="Times New Roman"/>
                <w:bCs/>
                <w:sz w:val="24"/>
                <w:szCs w:val="24"/>
              </w:rPr>
            </w:pPr>
            <w:r w:rsidRPr="005B263E">
              <w:rPr>
                <w:rFonts w:ascii="Times New Roman" w:eastAsia="Times New Roman" w:hAnsi="Times New Roman"/>
                <w:bCs/>
                <w:sz w:val="24"/>
                <w:szCs w:val="24"/>
              </w:rPr>
              <w:t xml:space="preserve">Объем </w:t>
            </w:r>
          </w:p>
          <w:p w14:paraId="3A433D69" w14:textId="77777777" w:rsidR="00785C9C" w:rsidRPr="005B263E" w:rsidRDefault="00785C9C" w:rsidP="00261EA8">
            <w:pPr>
              <w:suppressAutoHyphens/>
              <w:spacing w:after="0" w:line="240" w:lineRule="auto"/>
              <w:jc w:val="center"/>
              <w:rPr>
                <w:rFonts w:ascii="Times New Roman" w:eastAsia="Times New Roman" w:hAnsi="Times New Roman"/>
                <w:bCs/>
                <w:sz w:val="24"/>
                <w:szCs w:val="24"/>
              </w:rPr>
            </w:pPr>
            <w:r w:rsidRPr="005B263E">
              <w:rPr>
                <w:rFonts w:ascii="Times New Roman" w:eastAsia="Times New Roman" w:hAnsi="Times New Roman"/>
                <w:bCs/>
                <w:sz w:val="24"/>
                <w:szCs w:val="24"/>
              </w:rPr>
              <w:t>в часах</w:t>
            </w:r>
          </w:p>
        </w:tc>
        <w:tc>
          <w:tcPr>
            <w:tcW w:w="720" w:type="pct"/>
          </w:tcPr>
          <w:p w14:paraId="4097AB81" w14:textId="77777777" w:rsidR="00785C9C" w:rsidRPr="005B263E" w:rsidRDefault="00785C9C" w:rsidP="00261EA8">
            <w:pPr>
              <w:suppressAutoHyphens/>
              <w:spacing w:after="0" w:line="240" w:lineRule="auto"/>
              <w:jc w:val="center"/>
              <w:rPr>
                <w:rFonts w:ascii="Times New Roman" w:eastAsia="Times New Roman" w:hAnsi="Times New Roman"/>
                <w:bCs/>
                <w:sz w:val="24"/>
                <w:szCs w:val="24"/>
              </w:rPr>
            </w:pPr>
            <w:r w:rsidRPr="005B263E">
              <w:rPr>
                <w:rFonts w:ascii="Times New Roman" w:eastAsia="Times New Roman" w:hAnsi="Times New Roman"/>
                <w:bCs/>
                <w:sz w:val="24"/>
                <w:szCs w:val="24"/>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785C9C" w:rsidRPr="005B263E" w14:paraId="4DAA46B2" w14:textId="77777777" w:rsidTr="00C14DB3">
        <w:trPr>
          <w:trHeight w:val="20"/>
        </w:trPr>
        <w:tc>
          <w:tcPr>
            <w:tcW w:w="775" w:type="pct"/>
          </w:tcPr>
          <w:p w14:paraId="7F7A0128" w14:textId="77777777" w:rsidR="00785C9C" w:rsidRPr="005B263E" w:rsidRDefault="00785C9C" w:rsidP="00261EA8">
            <w:pPr>
              <w:spacing w:after="0" w:line="240" w:lineRule="auto"/>
              <w:jc w:val="center"/>
              <w:rPr>
                <w:rFonts w:ascii="Times New Roman" w:eastAsia="Times New Roman" w:hAnsi="Times New Roman"/>
                <w:bCs/>
                <w:sz w:val="24"/>
                <w:szCs w:val="24"/>
              </w:rPr>
            </w:pPr>
            <w:r w:rsidRPr="005B263E">
              <w:rPr>
                <w:rFonts w:ascii="Times New Roman" w:eastAsia="Times New Roman" w:hAnsi="Times New Roman"/>
                <w:bCs/>
                <w:sz w:val="24"/>
                <w:szCs w:val="24"/>
              </w:rPr>
              <w:t>1</w:t>
            </w:r>
          </w:p>
        </w:tc>
        <w:tc>
          <w:tcPr>
            <w:tcW w:w="2904" w:type="pct"/>
          </w:tcPr>
          <w:p w14:paraId="068B61CE" w14:textId="77777777" w:rsidR="00785C9C" w:rsidRPr="005B263E" w:rsidRDefault="00785C9C" w:rsidP="00261EA8">
            <w:pPr>
              <w:spacing w:after="0" w:line="240" w:lineRule="auto"/>
              <w:jc w:val="center"/>
              <w:rPr>
                <w:rFonts w:ascii="Times New Roman" w:eastAsia="Times New Roman" w:hAnsi="Times New Roman"/>
                <w:bCs/>
                <w:i/>
                <w:sz w:val="24"/>
                <w:szCs w:val="24"/>
              </w:rPr>
            </w:pPr>
            <w:r w:rsidRPr="005B263E">
              <w:rPr>
                <w:rFonts w:ascii="Times New Roman" w:eastAsia="Times New Roman" w:hAnsi="Times New Roman"/>
                <w:bCs/>
                <w:i/>
                <w:sz w:val="24"/>
                <w:szCs w:val="24"/>
              </w:rPr>
              <w:t>2</w:t>
            </w:r>
          </w:p>
        </w:tc>
        <w:tc>
          <w:tcPr>
            <w:tcW w:w="601" w:type="pct"/>
          </w:tcPr>
          <w:p w14:paraId="2C33E27F" w14:textId="77777777" w:rsidR="00785C9C" w:rsidRPr="005B263E" w:rsidRDefault="00785C9C" w:rsidP="00261EA8">
            <w:pPr>
              <w:spacing w:after="0" w:line="240" w:lineRule="auto"/>
              <w:jc w:val="center"/>
              <w:rPr>
                <w:rFonts w:ascii="Times New Roman" w:eastAsia="Times New Roman" w:hAnsi="Times New Roman"/>
                <w:bCs/>
                <w:i/>
                <w:sz w:val="24"/>
                <w:szCs w:val="24"/>
              </w:rPr>
            </w:pPr>
            <w:r w:rsidRPr="005B263E">
              <w:rPr>
                <w:rFonts w:ascii="Times New Roman" w:eastAsia="Times New Roman" w:hAnsi="Times New Roman"/>
                <w:bCs/>
                <w:i/>
                <w:sz w:val="24"/>
                <w:szCs w:val="24"/>
              </w:rPr>
              <w:t>3</w:t>
            </w:r>
          </w:p>
        </w:tc>
        <w:tc>
          <w:tcPr>
            <w:tcW w:w="720" w:type="pct"/>
          </w:tcPr>
          <w:p w14:paraId="5D84E0A0" w14:textId="77777777" w:rsidR="00785C9C" w:rsidRPr="005B263E" w:rsidRDefault="00785C9C" w:rsidP="00261EA8">
            <w:pPr>
              <w:spacing w:after="0" w:line="240" w:lineRule="auto"/>
              <w:jc w:val="center"/>
              <w:rPr>
                <w:rFonts w:ascii="Times New Roman" w:eastAsia="Times New Roman" w:hAnsi="Times New Roman"/>
                <w:bCs/>
                <w:i/>
                <w:sz w:val="24"/>
                <w:szCs w:val="24"/>
              </w:rPr>
            </w:pPr>
          </w:p>
        </w:tc>
      </w:tr>
      <w:tr w:rsidR="00785C9C" w:rsidRPr="001F4EFC" w14:paraId="0504F257" w14:textId="77777777" w:rsidTr="00C14DB3">
        <w:trPr>
          <w:trHeight w:val="20"/>
        </w:trPr>
        <w:tc>
          <w:tcPr>
            <w:tcW w:w="775" w:type="pct"/>
          </w:tcPr>
          <w:p w14:paraId="1866FC13" w14:textId="77777777" w:rsidR="00785C9C" w:rsidRPr="005B263E" w:rsidRDefault="00785C9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5B263E">
              <w:rPr>
                <w:rFonts w:ascii="Times New Roman" w:eastAsia="Times New Roman" w:hAnsi="Times New Roman"/>
                <w:b/>
                <w:bCs/>
                <w:sz w:val="24"/>
                <w:szCs w:val="24"/>
              </w:rPr>
              <w:t>Раздел 1.</w:t>
            </w:r>
          </w:p>
        </w:tc>
        <w:tc>
          <w:tcPr>
            <w:tcW w:w="2904" w:type="pct"/>
          </w:tcPr>
          <w:p w14:paraId="41E11D79" w14:textId="77777777" w:rsidR="00785C9C" w:rsidRPr="001F4EFC" w:rsidRDefault="00785C9C" w:rsidP="00261EA8">
            <w:pPr>
              <w:suppressAutoHyphens/>
              <w:spacing w:after="0" w:line="240" w:lineRule="auto"/>
              <w:jc w:val="both"/>
              <w:rPr>
                <w:rFonts w:ascii="Times New Roman" w:hAnsi="Times New Roman"/>
                <w:b/>
                <w:bCs/>
                <w:iCs/>
                <w:sz w:val="24"/>
                <w:szCs w:val="24"/>
              </w:rPr>
            </w:pPr>
            <w:r w:rsidRPr="001F4EFC">
              <w:rPr>
                <w:rFonts w:ascii="Times New Roman" w:hAnsi="Times New Roman"/>
                <w:b/>
                <w:bCs/>
                <w:iCs/>
                <w:sz w:val="24"/>
                <w:szCs w:val="24"/>
              </w:rPr>
              <w:t xml:space="preserve"> Вводно-корректирующий курс</w:t>
            </w:r>
          </w:p>
        </w:tc>
        <w:tc>
          <w:tcPr>
            <w:tcW w:w="601" w:type="pct"/>
          </w:tcPr>
          <w:p w14:paraId="74348A1D" w14:textId="6EEFF6D2" w:rsidR="00785C9C" w:rsidRPr="001F4EFC" w:rsidRDefault="00785C9C" w:rsidP="00261EA8">
            <w:pPr>
              <w:spacing w:after="0" w:line="240" w:lineRule="auto"/>
              <w:rPr>
                <w:rFonts w:ascii="Times New Roman" w:eastAsia="Times New Roman" w:hAnsi="Times New Roman"/>
                <w:b/>
                <w:bCs/>
                <w:i/>
                <w:sz w:val="24"/>
                <w:szCs w:val="24"/>
              </w:rPr>
            </w:pPr>
            <w:r w:rsidRPr="001F4EFC">
              <w:rPr>
                <w:rFonts w:ascii="Times New Roman" w:hAnsi="Times New Roman"/>
                <w:b/>
                <w:bCs/>
                <w:sz w:val="24"/>
                <w:szCs w:val="24"/>
              </w:rPr>
              <w:t>1</w:t>
            </w:r>
            <w:r w:rsidR="00BB6911">
              <w:rPr>
                <w:rFonts w:ascii="Times New Roman" w:hAnsi="Times New Roman"/>
                <w:b/>
                <w:bCs/>
                <w:sz w:val="24"/>
                <w:szCs w:val="24"/>
              </w:rPr>
              <w:t>8</w:t>
            </w:r>
          </w:p>
        </w:tc>
        <w:tc>
          <w:tcPr>
            <w:tcW w:w="720" w:type="pct"/>
          </w:tcPr>
          <w:p w14:paraId="1EA36E9A" w14:textId="77777777" w:rsidR="005B263E" w:rsidRDefault="00785C9C"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ЛР 01, ЛР 04, ЛР 05, ЛР 06, ЛР 07, ЛР 08</w:t>
            </w:r>
            <w:r w:rsidR="005B263E">
              <w:rPr>
                <w:rFonts w:ascii="Times New Roman" w:hAnsi="Times New Roman"/>
                <w:bCs/>
                <w:iCs/>
                <w:sz w:val="24"/>
                <w:szCs w:val="24"/>
              </w:rPr>
              <w:t xml:space="preserve">, </w:t>
            </w:r>
            <w:r w:rsidRPr="001F4EFC">
              <w:rPr>
                <w:rFonts w:ascii="Times New Roman" w:hAnsi="Times New Roman"/>
                <w:bCs/>
                <w:iCs/>
                <w:sz w:val="24"/>
                <w:szCs w:val="24"/>
              </w:rPr>
              <w:t xml:space="preserve">МР 01, МР 02, МР 04, </w:t>
            </w:r>
          </w:p>
          <w:p w14:paraId="7ED6CB5B" w14:textId="77777777" w:rsidR="00785C9C" w:rsidRPr="001F4EFC" w:rsidRDefault="00785C9C"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МР 06, МР 07, МР 08, МР 09,</w:t>
            </w:r>
          </w:p>
          <w:p w14:paraId="114451DB" w14:textId="77777777" w:rsidR="00785C9C" w:rsidRPr="001F4EFC" w:rsidRDefault="00785C9C" w:rsidP="00261EA8">
            <w:pPr>
              <w:suppressAutoHyphens/>
              <w:spacing w:after="0" w:line="240" w:lineRule="auto"/>
              <w:rPr>
                <w:rFonts w:ascii="Times New Roman" w:eastAsia="Times New Roman" w:hAnsi="Times New Roman"/>
                <w:bCs/>
                <w:sz w:val="24"/>
                <w:szCs w:val="24"/>
              </w:rPr>
            </w:pPr>
            <w:r w:rsidRPr="001F4EFC">
              <w:rPr>
                <w:rStyle w:val="fontstyle01"/>
                <w:bCs/>
                <w:color w:val="auto"/>
                <w:sz w:val="24"/>
                <w:szCs w:val="24"/>
              </w:rPr>
              <w:t>ПРб 01, ПРб 02, ПРб 03,</w:t>
            </w:r>
            <w:r w:rsidR="00EF3BDE" w:rsidRPr="001F4EFC">
              <w:rPr>
                <w:rStyle w:val="fontstyle01"/>
                <w:bCs/>
                <w:color w:val="auto"/>
                <w:sz w:val="24"/>
                <w:szCs w:val="24"/>
              </w:rPr>
              <w:t xml:space="preserve"> </w:t>
            </w:r>
            <w:r w:rsidRPr="001F4EFC">
              <w:rPr>
                <w:rFonts w:ascii="Times New Roman" w:eastAsia="Times New Roman" w:hAnsi="Times New Roman"/>
                <w:bCs/>
                <w:sz w:val="24"/>
                <w:szCs w:val="24"/>
              </w:rPr>
              <w:t xml:space="preserve">ОК 01, </w:t>
            </w:r>
            <w:r w:rsidRPr="001F4EFC">
              <w:rPr>
                <w:rFonts w:ascii="Times New Roman" w:eastAsia="Times New Roman" w:hAnsi="Times New Roman"/>
                <w:sz w:val="24"/>
                <w:szCs w:val="24"/>
              </w:rPr>
              <w:t>ОК 02, ОК 03 </w:t>
            </w:r>
          </w:p>
        </w:tc>
      </w:tr>
      <w:tr w:rsidR="00785C9C" w:rsidRPr="001F4EFC" w14:paraId="6BCD4293" w14:textId="77777777" w:rsidTr="00C14DB3">
        <w:trPr>
          <w:trHeight w:val="20"/>
        </w:trPr>
        <w:tc>
          <w:tcPr>
            <w:tcW w:w="775" w:type="pct"/>
            <w:vMerge w:val="restart"/>
          </w:tcPr>
          <w:p w14:paraId="29D1946D" w14:textId="77777777" w:rsidR="00785C9C" w:rsidRPr="005B263E" w:rsidRDefault="00785C9C" w:rsidP="00261EA8">
            <w:pPr>
              <w:spacing w:after="0" w:line="240" w:lineRule="auto"/>
              <w:rPr>
                <w:rFonts w:ascii="Times New Roman" w:eastAsia="Times New Roman" w:hAnsi="Times New Roman"/>
                <w:b/>
                <w:bCs/>
                <w:sz w:val="24"/>
                <w:szCs w:val="24"/>
              </w:rPr>
            </w:pPr>
            <w:r w:rsidRPr="005B263E">
              <w:rPr>
                <w:rFonts w:ascii="Times New Roman" w:eastAsia="Times New Roman" w:hAnsi="Times New Roman"/>
                <w:b/>
                <w:bCs/>
                <w:sz w:val="24"/>
                <w:szCs w:val="24"/>
              </w:rPr>
              <w:t>Тема 1.1.</w:t>
            </w:r>
            <w:r w:rsidRPr="005B263E">
              <w:rPr>
                <w:rFonts w:ascii="Times New Roman" w:hAnsi="Times New Roman"/>
                <w:sz w:val="24"/>
                <w:szCs w:val="24"/>
              </w:rPr>
              <w:t xml:space="preserve"> </w:t>
            </w:r>
          </w:p>
          <w:p w14:paraId="6837E280" w14:textId="77777777" w:rsidR="00785C9C" w:rsidRPr="005B263E" w:rsidRDefault="00785C9C" w:rsidP="00261EA8">
            <w:pPr>
              <w:spacing w:after="0" w:line="240" w:lineRule="auto"/>
              <w:rPr>
                <w:rFonts w:ascii="Times New Roman" w:eastAsia="Times New Roman" w:hAnsi="Times New Roman"/>
                <w:b/>
                <w:bCs/>
                <w:sz w:val="24"/>
                <w:szCs w:val="24"/>
              </w:rPr>
            </w:pPr>
            <w:r w:rsidRPr="005B263E">
              <w:rPr>
                <w:rFonts w:ascii="Times New Roman" w:eastAsia="Times New Roman" w:hAnsi="Times New Roman"/>
                <w:b/>
                <w:bCs/>
                <w:sz w:val="24"/>
                <w:szCs w:val="24"/>
              </w:rPr>
              <w:t>Знакомство</w:t>
            </w:r>
          </w:p>
        </w:tc>
        <w:tc>
          <w:tcPr>
            <w:tcW w:w="2904" w:type="pct"/>
          </w:tcPr>
          <w:p w14:paraId="42F93E96" w14:textId="77777777" w:rsidR="00785C9C" w:rsidRPr="001F4EFC" w:rsidRDefault="00785C9C" w:rsidP="00261EA8">
            <w:pPr>
              <w:spacing w:after="0" w:line="240" w:lineRule="auto"/>
              <w:rPr>
                <w:rFonts w:ascii="Times New Roman" w:eastAsia="Times New Roman" w:hAnsi="Times New Roman"/>
                <w:b/>
                <w:bCs/>
                <w:i/>
                <w:sz w:val="24"/>
                <w:szCs w:val="24"/>
              </w:rPr>
            </w:pPr>
            <w:r w:rsidRPr="001F4EFC">
              <w:rPr>
                <w:rFonts w:ascii="Times New Roman" w:hAnsi="Times New Roman"/>
                <w:b/>
                <w:bCs/>
                <w:sz w:val="24"/>
                <w:szCs w:val="24"/>
              </w:rPr>
              <w:t>Содержание учебного материала</w:t>
            </w:r>
          </w:p>
        </w:tc>
        <w:tc>
          <w:tcPr>
            <w:tcW w:w="601" w:type="pct"/>
            <w:vAlign w:val="center"/>
          </w:tcPr>
          <w:p w14:paraId="6EE2E485" w14:textId="77777777" w:rsidR="00785C9C" w:rsidRPr="001F4EFC" w:rsidRDefault="00785C9C" w:rsidP="00261EA8">
            <w:pPr>
              <w:suppressAutoHyphens/>
              <w:spacing w:after="0" w:line="240" w:lineRule="auto"/>
              <w:rPr>
                <w:rFonts w:ascii="Times New Roman" w:eastAsia="Times New Roman" w:hAnsi="Times New Roman"/>
                <w:b/>
                <w:bCs/>
                <w:i/>
                <w:sz w:val="24"/>
                <w:szCs w:val="24"/>
              </w:rPr>
            </w:pPr>
            <w:r w:rsidRPr="001F4EFC">
              <w:rPr>
                <w:rFonts w:ascii="Times New Roman" w:eastAsia="Times New Roman" w:hAnsi="Times New Roman"/>
                <w:b/>
                <w:bCs/>
                <w:i/>
                <w:sz w:val="24"/>
                <w:szCs w:val="24"/>
              </w:rPr>
              <w:t>3</w:t>
            </w:r>
          </w:p>
        </w:tc>
        <w:tc>
          <w:tcPr>
            <w:tcW w:w="720" w:type="pct"/>
            <w:vMerge w:val="restart"/>
          </w:tcPr>
          <w:p w14:paraId="1165AEF7" w14:textId="77777777" w:rsidR="005B263E"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ЛР 06, ЛР 07, ЛР 08, МР 02, </w:t>
            </w:r>
            <w:r w:rsidRPr="001F4EFC">
              <w:rPr>
                <w:rStyle w:val="fontstyle01"/>
                <w:bCs/>
                <w:color w:val="auto"/>
                <w:sz w:val="24"/>
                <w:szCs w:val="24"/>
              </w:rPr>
              <w:t>ПРб 01, ПРб 02, ПРб 03</w:t>
            </w:r>
            <w:r w:rsidR="005B263E">
              <w:rPr>
                <w:rStyle w:val="fontstyle01"/>
                <w:bCs/>
                <w:color w:val="auto"/>
                <w:sz w:val="24"/>
                <w:szCs w:val="24"/>
              </w:rPr>
              <w:t xml:space="preserve">, </w:t>
            </w:r>
            <w:r w:rsidRPr="001F4EFC">
              <w:rPr>
                <w:rFonts w:ascii="Times New Roman" w:eastAsia="Times New Roman" w:hAnsi="Times New Roman"/>
                <w:sz w:val="24"/>
                <w:szCs w:val="24"/>
              </w:rPr>
              <w:t>ОК 01, ОК</w:t>
            </w:r>
            <w:r w:rsidR="005B263E">
              <w:rPr>
                <w:rFonts w:ascii="Times New Roman" w:eastAsia="Times New Roman" w:hAnsi="Times New Roman"/>
                <w:sz w:val="24"/>
                <w:szCs w:val="24"/>
              </w:rPr>
              <w:t xml:space="preserve"> 02,</w:t>
            </w:r>
          </w:p>
          <w:p w14:paraId="04F5FBE5" w14:textId="77777777" w:rsidR="00785C9C" w:rsidRPr="001F4EFC" w:rsidRDefault="005B263E" w:rsidP="00261EA8">
            <w:pPr>
              <w:suppressAutoHyphens/>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 ОК 03</w:t>
            </w:r>
          </w:p>
        </w:tc>
      </w:tr>
      <w:tr w:rsidR="00785C9C" w:rsidRPr="001F4EFC" w14:paraId="0191B93B" w14:textId="77777777" w:rsidTr="00C14DB3">
        <w:trPr>
          <w:trHeight w:val="2682"/>
        </w:trPr>
        <w:tc>
          <w:tcPr>
            <w:tcW w:w="775" w:type="pct"/>
            <w:vMerge/>
          </w:tcPr>
          <w:p w14:paraId="3C7FFF0F" w14:textId="77777777" w:rsidR="00785C9C" w:rsidRPr="005B263E" w:rsidRDefault="00785C9C" w:rsidP="00261EA8">
            <w:pPr>
              <w:spacing w:after="0" w:line="240" w:lineRule="auto"/>
              <w:rPr>
                <w:rFonts w:ascii="Times New Roman" w:eastAsia="Times New Roman" w:hAnsi="Times New Roman"/>
                <w:b/>
                <w:bCs/>
                <w:sz w:val="24"/>
                <w:szCs w:val="24"/>
              </w:rPr>
            </w:pPr>
          </w:p>
        </w:tc>
        <w:tc>
          <w:tcPr>
            <w:tcW w:w="2904" w:type="pct"/>
          </w:tcPr>
          <w:p w14:paraId="1568AD75" w14:textId="77777777" w:rsidR="00785C9C" w:rsidRPr="001F4EFC" w:rsidRDefault="00785C9C" w:rsidP="00261EA8">
            <w:pPr>
              <w:suppressAutoHyphens/>
              <w:spacing w:after="0" w:line="240" w:lineRule="auto"/>
              <w:jc w:val="both"/>
              <w:rPr>
                <w:rFonts w:ascii="Times New Roman" w:hAnsi="Times New Roman"/>
                <w:i/>
                <w:iCs/>
                <w:sz w:val="24"/>
                <w:szCs w:val="24"/>
              </w:rPr>
            </w:pPr>
            <w:r w:rsidRPr="001F4EFC">
              <w:rPr>
                <w:rFonts w:ascii="Times New Roman" w:hAnsi="Times New Roman"/>
                <w:i/>
                <w:iCs/>
                <w:sz w:val="24"/>
                <w:szCs w:val="24"/>
              </w:rPr>
              <w:t>Лексика:</w:t>
            </w:r>
          </w:p>
          <w:p w14:paraId="6BD30E29"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w:t>
            </w:r>
            <w:r w:rsidRPr="001F4EFC">
              <w:rPr>
                <w:rFonts w:ascii="Times New Roman" w:hAnsi="Times New Roman"/>
                <w:iCs/>
                <w:sz w:val="24"/>
                <w:szCs w:val="24"/>
              </w:rPr>
              <w:tab/>
              <w:t>города;</w:t>
            </w:r>
          </w:p>
          <w:p w14:paraId="1AD31EA0"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w:t>
            </w:r>
            <w:r w:rsidRPr="001F4EFC">
              <w:rPr>
                <w:rFonts w:ascii="Times New Roman" w:hAnsi="Times New Roman"/>
                <w:iCs/>
                <w:sz w:val="24"/>
                <w:szCs w:val="24"/>
              </w:rPr>
              <w:tab/>
              <w:t>национальности;</w:t>
            </w:r>
          </w:p>
          <w:p w14:paraId="304AB0F9"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w:t>
            </w:r>
            <w:r w:rsidRPr="001F4EFC">
              <w:rPr>
                <w:rFonts w:ascii="Times New Roman" w:hAnsi="Times New Roman"/>
                <w:iCs/>
                <w:sz w:val="24"/>
                <w:szCs w:val="24"/>
              </w:rPr>
              <w:tab/>
              <w:t>профессии;</w:t>
            </w:r>
          </w:p>
          <w:p w14:paraId="3C7419EC"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w:t>
            </w:r>
            <w:r w:rsidRPr="001F4EFC">
              <w:rPr>
                <w:rFonts w:ascii="Times New Roman" w:hAnsi="Times New Roman"/>
                <w:iCs/>
                <w:sz w:val="24"/>
                <w:szCs w:val="24"/>
              </w:rPr>
              <w:tab/>
              <w:t>числительные.</w:t>
            </w:r>
          </w:p>
          <w:p w14:paraId="4D1347ED" w14:textId="77777777" w:rsidR="00785C9C" w:rsidRPr="001F4EFC" w:rsidRDefault="00785C9C" w:rsidP="00261EA8">
            <w:pPr>
              <w:suppressAutoHyphens/>
              <w:spacing w:after="0" w:line="240" w:lineRule="auto"/>
              <w:jc w:val="both"/>
              <w:rPr>
                <w:rFonts w:ascii="Times New Roman" w:hAnsi="Times New Roman"/>
                <w:i/>
                <w:iCs/>
                <w:sz w:val="24"/>
                <w:szCs w:val="24"/>
              </w:rPr>
            </w:pPr>
            <w:r w:rsidRPr="001F4EFC">
              <w:rPr>
                <w:rFonts w:ascii="Times New Roman" w:hAnsi="Times New Roman"/>
                <w:i/>
                <w:iCs/>
                <w:sz w:val="24"/>
                <w:szCs w:val="24"/>
              </w:rPr>
              <w:t>Грамматика:</w:t>
            </w:r>
          </w:p>
          <w:p w14:paraId="77BB3D17"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глаголы to be, to have, to do (их значения как смысловых глаголов и функции как вспомогательных).</w:t>
            </w:r>
          </w:p>
          <w:p w14:paraId="65238E12" w14:textId="77777777" w:rsidR="00785C9C" w:rsidRPr="001F4EFC" w:rsidRDefault="00785C9C" w:rsidP="00261EA8">
            <w:pPr>
              <w:suppressAutoHyphens/>
              <w:spacing w:after="0" w:line="240" w:lineRule="auto"/>
              <w:jc w:val="both"/>
              <w:rPr>
                <w:rFonts w:ascii="Times New Roman" w:hAnsi="Times New Roman"/>
                <w:i/>
                <w:iCs/>
                <w:sz w:val="24"/>
                <w:szCs w:val="24"/>
              </w:rPr>
            </w:pPr>
            <w:r w:rsidRPr="001F4EFC">
              <w:rPr>
                <w:rFonts w:ascii="Times New Roman" w:hAnsi="Times New Roman"/>
                <w:i/>
                <w:iCs/>
                <w:sz w:val="24"/>
                <w:szCs w:val="24"/>
              </w:rPr>
              <w:t>Фонетика:</w:t>
            </w:r>
          </w:p>
          <w:p w14:paraId="200E25FA"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 xml:space="preserve">Правила чтения. Звуки. Транскрипция. </w:t>
            </w:r>
          </w:p>
        </w:tc>
        <w:tc>
          <w:tcPr>
            <w:tcW w:w="601" w:type="pct"/>
            <w:vAlign w:val="center"/>
          </w:tcPr>
          <w:p w14:paraId="59D3AEB4" w14:textId="77777777" w:rsidR="00785C9C" w:rsidRPr="001F4EFC" w:rsidRDefault="00785C9C" w:rsidP="00261EA8">
            <w:pPr>
              <w:suppressAutoHyphens/>
              <w:spacing w:after="0" w:line="240" w:lineRule="auto"/>
              <w:rPr>
                <w:rFonts w:ascii="Times New Roman" w:eastAsia="Times New Roman" w:hAnsi="Times New Roman"/>
                <w:bCs/>
                <w:i/>
                <w:sz w:val="24"/>
                <w:szCs w:val="24"/>
              </w:rPr>
            </w:pPr>
          </w:p>
        </w:tc>
        <w:tc>
          <w:tcPr>
            <w:tcW w:w="720" w:type="pct"/>
            <w:vMerge/>
          </w:tcPr>
          <w:p w14:paraId="28E202CA" w14:textId="77777777" w:rsidR="00785C9C" w:rsidRPr="001F4EFC" w:rsidRDefault="00785C9C" w:rsidP="00261EA8">
            <w:pPr>
              <w:suppressAutoHyphens/>
              <w:spacing w:after="0" w:line="240" w:lineRule="auto"/>
              <w:rPr>
                <w:rFonts w:ascii="Times New Roman" w:eastAsia="Times New Roman" w:hAnsi="Times New Roman"/>
                <w:sz w:val="24"/>
                <w:szCs w:val="24"/>
              </w:rPr>
            </w:pPr>
          </w:p>
        </w:tc>
      </w:tr>
      <w:tr w:rsidR="00785C9C" w:rsidRPr="001F4EFC" w14:paraId="302F5ABD" w14:textId="77777777" w:rsidTr="00C14DB3">
        <w:trPr>
          <w:trHeight w:val="20"/>
        </w:trPr>
        <w:tc>
          <w:tcPr>
            <w:tcW w:w="775" w:type="pct"/>
            <w:vMerge/>
          </w:tcPr>
          <w:p w14:paraId="4E7BC89A" w14:textId="77777777" w:rsidR="00785C9C" w:rsidRPr="005B263E" w:rsidRDefault="00785C9C" w:rsidP="00261EA8">
            <w:pPr>
              <w:spacing w:after="0" w:line="240" w:lineRule="auto"/>
              <w:rPr>
                <w:rFonts w:ascii="Times New Roman" w:eastAsia="Times New Roman" w:hAnsi="Times New Roman"/>
                <w:b/>
                <w:bCs/>
                <w:sz w:val="24"/>
                <w:szCs w:val="24"/>
              </w:rPr>
            </w:pPr>
          </w:p>
        </w:tc>
        <w:tc>
          <w:tcPr>
            <w:tcW w:w="2904" w:type="pct"/>
          </w:tcPr>
          <w:p w14:paraId="7DCB9050" w14:textId="77777777" w:rsidR="00785C9C" w:rsidRPr="001F4EFC" w:rsidRDefault="00785C9C" w:rsidP="00261EA8">
            <w:pPr>
              <w:spacing w:after="0" w:line="240" w:lineRule="auto"/>
              <w:jc w:val="both"/>
              <w:rPr>
                <w:rFonts w:ascii="Times New Roman" w:eastAsia="Times New Roman" w:hAnsi="Times New Roman"/>
                <w:b/>
                <w:i/>
                <w:sz w:val="24"/>
                <w:szCs w:val="24"/>
              </w:rPr>
            </w:pPr>
            <w:r w:rsidRPr="001F4EFC">
              <w:rPr>
                <w:rFonts w:ascii="Times New Roman" w:eastAsia="Times New Roman" w:hAnsi="Times New Roman"/>
                <w:b/>
                <w:bCs/>
                <w:sz w:val="24"/>
                <w:szCs w:val="24"/>
              </w:rPr>
              <w:t xml:space="preserve">В том числе практических занятий </w:t>
            </w:r>
          </w:p>
        </w:tc>
        <w:tc>
          <w:tcPr>
            <w:tcW w:w="601" w:type="pct"/>
            <w:vAlign w:val="center"/>
          </w:tcPr>
          <w:p w14:paraId="056C469A"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3</w:t>
            </w:r>
          </w:p>
        </w:tc>
        <w:tc>
          <w:tcPr>
            <w:tcW w:w="720" w:type="pct"/>
            <w:vMerge/>
          </w:tcPr>
          <w:p w14:paraId="25DD2709" w14:textId="77777777" w:rsidR="00785C9C" w:rsidRPr="001F4EFC" w:rsidRDefault="00785C9C" w:rsidP="00261EA8">
            <w:pPr>
              <w:suppressAutoHyphens/>
              <w:spacing w:after="0" w:line="240" w:lineRule="auto"/>
              <w:rPr>
                <w:rFonts w:ascii="Times New Roman" w:eastAsia="Times New Roman" w:hAnsi="Times New Roman"/>
                <w:sz w:val="24"/>
                <w:szCs w:val="24"/>
              </w:rPr>
            </w:pPr>
          </w:p>
        </w:tc>
      </w:tr>
      <w:tr w:rsidR="00785C9C" w:rsidRPr="001F4EFC" w14:paraId="441C242A" w14:textId="77777777" w:rsidTr="00C14DB3">
        <w:trPr>
          <w:trHeight w:val="582"/>
        </w:trPr>
        <w:tc>
          <w:tcPr>
            <w:tcW w:w="775" w:type="pct"/>
            <w:vMerge/>
            <w:tcBorders>
              <w:bottom w:val="single" w:sz="4" w:space="0" w:color="auto"/>
            </w:tcBorders>
          </w:tcPr>
          <w:p w14:paraId="23B8CFAA" w14:textId="77777777" w:rsidR="00785C9C" w:rsidRPr="005B263E" w:rsidRDefault="00785C9C" w:rsidP="00261EA8">
            <w:pPr>
              <w:spacing w:after="0" w:line="240" w:lineRule="auto"/>
              <w:rPr>
                <w:rFonts w:ascii="Times New Roman" w:eastAsia="Times New Roman" w:hAnsi="Times New Roman"/>
                <w:b/>
                <w:bCs/>
                <w:sz w:val="24"/>
                <w:szCs w:val="24"/>
              </w:rPr>
            </w:pPr>
          </w:p>
        </w:tc>
        <w:tc>
          <w:tcPr>
            <w:tcW w:w="2904" w:type="pct"/>
            <w:tcBorders>
              <w:bottom w:val="single" w:sz="4" w:space="0" w:color="auto"/>
            </w:tcBorders>
          </w:tcPr>
          <w:p w14:paraId="04037FC8"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eastAsia="Times New Roman" w:hAnsi="Times New Roman"/>
                <w:bCs/>
                <w:sz w:val="24"/>
                <w:szCs w:val="24"/>
              </w:rPr>
              <w:t>1</w:t>
            </w:r>
            <w:r w:rsidRPr="001F4EFC">
              <w:rPr>
                <w:rFonts w:ascii="Times New Roman" w:hAnsi="Times New Roman"/>
                <w:iCs/>
                <w:sz w:val="24"/>
                <w:szCs w:val="24"/>
              </w:rPr>
              <w:t xml:space="preserve">. Приветствие, прощание. </w:t>
            </w:r>
          </w:p>
          <w:p w14:paraId="1549D907"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2.Представление себя и других людей в официальной и неофициальной обстановке.</w:t>
            </w:r>
          </w:p>
        </w:tc>
        <w:tc>
          <w:tcPr>
            <w:tcW w:w="601" w:type="pct"/>
            <w:tcBorders>
              <w:bottom w:val="single" w:sz="4" w:space="0" w:color="auto"/>
            </w:tcBorders>
          </w:tcPr>
          <w:p w14:paraId="4D178BF4"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1</w:t>
            </w:r>
          </w:p>
          <w:p w14:paraId="1B60E224"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w:t>
            </w:r>
          </w:p>
        </w:tc>
        <w:tc>
          <w:tcPr>
            <w:tcW w:w="720" w:type="pct"/>
            <w:vMerge/>
            <w:tcBorders>
              <w:bottom w:val="single" w:sz="4" w:space="0" w:color="auto"/>
            </w:tcBorders>
          </w:tcPr>
          <w:p w14:paraId="6ED03207" w14:textId="77777777" w:rsidR="00785C9C" w:rsidRPr="001F4EFC" w:rsidRDefault="00785C9C" w:rsidP="00261EA8">
            <w:pPr>
              <w:suppressAutoHyphens/>
              <w:spacing w:after="0" w:line="240" w:lineRule="auto"/>
              <w:rPr>
                <w:rFonts w:ascii="Times New Roman" w:eastAsia="Times New Roman" w:hAnsi="Times New Roman"/>
                <w:sz w:val="24"/>
                <w:szCs w:val="24"/>
              </w:rPr>
            </w:pPr>
          </w:p>
        </w:tc>
      </w:tr>
      <w:tr w:rsidR="00785C9C" w:rsidRPr="001F4EFC" w14:paraId="6C7269AE" w14:textId="77777777" w:rsidTr="00C14DB3">
        <w:trPr>
          <w:trHeight w:val="20"/>
        </w:trPr>
        <w:tc>
          <w:tcPr>
            <w:tcW w:w="775" w:type="pct"/>
            <w:vMerge w:val="restart"/>
          </w:tcPr>
          <w:p w14:paraId="06A42F36" w14:textId="77777777" w:rsidR="00785C9C" w:rsidRPr="005B263E" w:rsidRDefault="00785C9C" w:rsidP="00261EA8">
            <w:pPr>
              <w:spacing w:after="0" w:line="240" w:lineRule="auto"/>
              <w:rPr>
                <w:rFonts w:ascii="Times New Roman" w:eastAsia="Times New Roman" w:hAnsi="Times New Roman"/>
                <w:b/>
                <w:bCs/>
                <w:sz w:val="24"/>
                <w:szCs w:val="24"/>
              </w:rPr>
            </w:pPr>
            <w:r w:rsidRPr="005B263E">
              <w:rPr>
                <w:rFonts w:ascii="Times New Roman" w:eastAsia="Times New Roman" w:hAnsi="Times New Roman"/>
                <w:b/>
                <w:bCs/>
                <w:sz w:val="24"/>
                <w:szCs w:val="24"/>
              </w:rPr>
              <w:t>Тема № 1.2 Семья. Семейные ценн</w:t>
            </w:r>
            <w:r w:rsidRPr="005B263E">
              <w:rPr>
                <w:rFonts w:ascii="Times New Roman" w:eastAsia="Times New Roman" w:hAnsi="Times New Roman"/>
                <w:b/>
                <w:bCs/>
                <w:sz w:val="24"/>
                <w:szCs w:val="24"/>
              </w:rPr>
              <w:t>о</w:t>
            </w:r>
            <w:r w:rsidRPr="005B263E">
              <w:rPr>
                <w:rFonts w:ascii="Times New Roman" w:eastAsia="Times New Roman" w:hAnsi="Times New Roman"/>
                <w:b/>
                <w:bCs/>
                <w:sz w:val="24"/>
                <w:szCs w:val="24"/>
              </w:rPr>
              <w:t>сти</w:t>
            </w:r>
          </w:p>
        </w:tc>
        <w:tc>
          <w:tcPr>
            <w:tcW w:w="2904" w:type="pct"/>
          </w:tcPr>
          <w:p w14:paraId="63B3D6D3" w14:textId="77777777" w:rsidR="00785C9C" w:rsidRPr="001F4EFC" w:rsidRDefault="00785C9C" w:rsidP="00261EA8">
            <w:pPr>
              <w:spacing w:after="0" w:line="240" w:lineRule="auto"/>
              <w:rPr>
                <w:rFonts w:ascii="Times New Roman" w:eastAsia="Times New Roman" w:hAnsi="Times New Roman"/>
                <w:b/>
                <w:i/>
                <w:sz w:val="24"/>
                <w:szCs w:val="24"/>
              </w:rPr>
            </w:pPr>
            <w:r w:rsidRPr="001F4EFC">
              <w:rPr>
                <w:rFonts w:ascii="Times New Roman" w:hAnsi="Times New Roman"/>
                <w:b/>
                <w:bCs/>
                <w:sz w:val="24"/>
                <w:szCs w:val="24"/>
              </w:rPr>
              <w:t>Содержание учебного материала</w:t>
            </w:r>
          </w:p>
        </w:tc>
        <w:tc>
          <w:tcPr>
            <w:tcW w:w="601" w:type="pct"/>
          </w:tcPr>
          <w:p w14:paraId="05453CF0" w14:textId="5FA4F0C6" w:rsidR="00785C9C" w:rsidRPr="001F4EFC" w:rsidRDefault="00BB6911" w:rsidP="00261EA8">
            <w:pPr>
              <w:suppressAutoHyphens/>
              <w:spacing w:after="0" w:line="240" w:lineRule="auto"/>
              <w:rPr>
                <w:rFonts w:ascii="Times New Roman" w:eastAsia="Times New Roman" w:hAnsi="Times New Roman"/>
                <w:b/>
                <w:i/>
                <w:sz w:val="24"/>
                <w:szCs w:val="24"/>
              </w:rPr>
            </w:pPr>
            <w:r>
              <w:rPr>
                <w:rFonts w:ascii="Times New Roman" w:eastAsia="Times New Roman" w:hAnsi="Times New Roman"/>
                <w:b/>
                <w:i/>
                <w:sz w:val="24"/>
                <w:szCs w:val="24"/>
              </w:rPr>
              <w:t>3</w:t>
            </w:r>
          </w:p>
        </w:tc>
        <w:tc>
          <w:tcPr>
            <w:tcW w:w="720" w:type="pct"/>
            <w:vMerge w:val="restart"/>
          </w:tcPr>
          <w:p w14:paraId="4C3F8653" w14:textId="77777777" w:rsidR="00785C9C" w:rsidRPr="001F4EFC" w:rsidRDefault="00785C9C"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 xml:space="preserve">ЛР 01, </w:t>
            </w:r>
            <w:r w:rsidRPr="001F4EFC">
              <w:rPr>
                <w:rFonts w:ascii="Times New Roman" w:eastAsia="Times New Roman" w:hAnsi="Times New Roman"/>
                <w:sz w:val="24"/>
                <w:szCs w:val="24"/>
              </w:rPr>
              <w:t>ЛР</w:t>
            </w:r>
            <w:r w:rsidRPr="001F4EFC">
              <w:rPr>
                <w:rFonts w:ascii="Times New Roman" w:hAnsi="Times New Roman"/>
                <w:bCs/>
                <w:iCs/>
                <w:sz w:val="24"/>
                <w:szCs w:val="24"/>
              </w:rPr>
              <w:t xml:space="preserve"> 04, </w:t>
            </w:r>
            <w:r w:rsidRPr="001F4EFC">
              <w:rPr>
                <w:rFonts w:ascii="Times New Roman" w:eastAsia="Times New Roman" w:hAnsi="Times New Roman"/>
                <w:sz w:val="24"/>
                <w:szCs w:val="24"/>
              </w:rPr>
              <w:t>ЛР</w:t>
            </w:r>
            <w:r w:rsidRPr="001F4EFC">
              <w:rPr>
                <w:rFonts w:ascii="Times New Roman" w:hAnsi="Times New Roman"/>
                <w:bCs/>
                <w:iCs/>
                <w:sz w:val="24"/>
                <w:szCs w:val="24"/>
              </w:rPr>
              <w:t xml:space="preserve"> 05, </w:t>
            </w:r>
            <w:r w:rsidRPr="001F4EFC">
              <w:rPr>
                <w:rFonts w:ascii="Times New Roman" w:eastAsia="Times New Roman" w:hAnsi="Times New Roman"/>
                <w:sz w:val="24"/>
                <w:szCs w:val="24"/>
              </w:rPr>
              <w:t>ЛР</w:t>
            </w:r>
            <w:r w:rsidRPr="001F4EFC">
              <w:rPr>
                <w:rFonts w:ascii="Times New Roman" w:hAnsi="Times New Roman"/>
                <w:bCs/>
                <w:iCs/>
                <w:sz w:val="24"/>
                <w:szCs w:val="24"/>
              </w:rPr>
              <w:t xml:space="preserve"> 06, </w:t>
            </w:r>
            <w:r w:rsidRPr="001F4EFC">
              <w:rPr>
                <w:rFonts w:ascii="Times New Roman" w:eastAsia="Times New Roman" w:hAnsi="Times New Roman"/>
                <w:sz w:val="24"/>
                <w:szCs w:val="24"/>
              </w:rPr>
              <w:t>ЛР</w:t>
            </w:r>
            <w:r w:rsidRPr="001F4EFC">
              <w:rPr>
                <w:rFonts w:ascii="Times New Roman" w:hAnsi="Times New Roman"/>
                <w:bCs/>
                <w:iCs/>
                <w:sz w:val="24"/>
                <w:szCs w:val="24"/>
              </w:rPr>
              <w:t xml:space="preserve"> 08,</w:t>
            </w:r>
          </w:p>
          <w:p w14:paraId="3C10EE67" w14:textId="77777777" w:rsidR="005B263E" w:rsidRDefault="00785C9C"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 xml:space="preserve">МР 01, МР 02, МР 06, МР 07, </w:t>
            </w:r>
          </w:p>
          <w:p w14:paraId="7096AD7F" w14:textId="77777777" w:rsidR="005B263E" w:rsidRDefault="00785C9C" w:rsidP="00261EA8">
            <w:pPr>
              <w:spacing w:after="0" w:line="240" w:lineRule="auto"/>
              <w:rPr>
                <w:rStyle w:val="fontstyle01"/>
                <w:bCs/>
                <w:color w:val="auto"/>
                <w:sz w:val="24"/>
                <w:szCs w:val="24"/>
              </w:rPr>
            </w:pPr>
            <w:r w:rsidRPr="001F4EFC">
              <w:rPr>
                <w:rFonts w:ascii="Times New Roman" w:hAnsi="Times New Roman"/>
                <w:bCs/>
                <w:iCs/>
                <w:sz w:val="24"/>
                <w:szCs w:val="24"/>
              </w:rPr>
              <w:t xml:space="preserve">МР 08, МР 09, </w:t>
            </w:r>
            <w:r w:rsidRPr="001F4EFC">
              <w:rPr>
                <w:rStyle w:val="fontstyle01"/>
                <w:bCs/>
                <w:color w:val="auto"/>
                <w:sz w:val="24"/>
                <w:szCs w:val="24"/>
              </w:rPr>
              <w:t xml:space="preserve">ПРб 01, ПРб 02, </w:t>
            </w:r>
          </w:p>
          <w:p w14:paraId="5F8AD74C" w14:textId="77777777" w:rsidR="00785C9C" w:rsidRPr="001F4EFC" w:rsidRDefault="00785C9C" w:rsidP="00261EA8">
            <w:pPr>
              <w:spacing w:after="0" w:line="240" w:lineRule="auto"/>
              <w:rPr>
                <w:rFonts w:ascii="Times New Roman" w:eastAsia="Times New Roman" w:hAnsi="Times New Roman"/>
                <w:sz w:val="24"/>
                <w:szCs w:val="24"/>
              </w:rPr>
            </w:pPr>
            <w:r w:rsidRPr="001F4EFC">
              <w:rPr>
                <w:rStyle w:val="fontstyle01"/>
                <w:bCs/>
                <w:color w:val="auto"/>
                <w:sz w:val="24"/>
                <w:szCs w:val="24"/>
              </w:rPr>
              <w:t>ПРб 03</w:t>
            </w:r>
            <w:r w:rsidR="005B263E">
              <w:rPr>
                <w:rStyle w:val="fontstyle01"/>
                <w:bCs/>
                <w:color w:val="auto"/>
                <w:sz w:val="24"/>
                <w:szCs w:val="24"/>
              </w:rPr>
              <w:t xml:space="preserve">, </w:t>
            </w:r>
            <w:r w:rsidRPr="001F4EFC">
              <w:rPr>
                <w:rFonts w:ascii="Times New Roman" w:eastAsia="Times New Roman" w:hAnsi="Times New Roman"/>
                <w:sz w:val="24"/>
                <w:szCs w:val="24"/>
              </w:rPr>
              <w:t>ОК 01, ОК 02, ОК 03, ОК 06 </w:t>
            </w:r>
          </w:p>
        </w:tc>
      </w:tr>
      <w:tr w:rsidR="00785C9C" w:rsidRPr="001F4EFC" w14:paraId="1DF85F6B" w14:textId="77777777" w:rsidTr="00C14DB3">
        <w:trPr>
          <w:trHeight w:val="20"/>
        </w:trPr>
        <w:tc>
          <w:tcPr>
            <w:tcW w:w="775" w:type="pct"/>
            <w:vMerge/>
          </w:tcPr>
          <w:p w14:paraId="7C4D27B3" w14:textId="77777777" w:rsidR="00785C9C" w:rsidRPr="005B263E" w:rsidRDefault="00785C9C" w:rsidP="00261EA8">
            <w:pPr>
              <w:spacing w:after="0" w:line="240" w:lineRule="auto"/>
              <w:rPr>
                <w:rFonts w:ascii="Times New Roman" w:eastAsia="Times New Roman" w:hAnsi="Times New Roman"/>
                <w:b/>
                <w:bCs/>
                <w:sz w:val="24"/>
                <w:szCs w:val="24"/>
              </w:rPr>
            </w:pPr>
          </w:p>
        </w:tc>
        <w:tc>
          <w:tcPr>
            <w:tcW w:w="2904" w:type="pct"/>
          </w:tcPr>
          <w:p w14:paraId="36F90905" w14:textId="77777777" w:rsidR="00785C9C" w:rsidRPr="001F4EFC" w:rsidRDefault="00785C9C" w:rsidP="00261EA8">
            <w:pPr>
              <w:suppressAutoHyphens/>
              <w:spacing w:after="0" w:line="240" w:lineRule="auto"/>
              <w:jc w:val="both"/>
              <w:rPr>
                <w:rFonts w:ascii="Times New Roman" w:hAnsi="Times New Roman"/>
                <w:i/>
                <w:iCs/>
                <w:sz w:val="24"/>
                <w:szCs w:val="24"/>
                <w:lang w:val="en-US"/>
              </w:rPr>
            </w:pPr>
            <w:r w:rsidRPr="001F4EFC">
              <w:rPr>
                <w:rFonts w:ascii="Times New Roman" w:hAnsi="Times New Roman"/>
                <w:i/>
                <w:iCs/>
                <w:sz w:val="24"/>
                <w:szCs w:val="24"/>
              </w:rPr>
              <w:t>Лексика</w:t>
            </w:r>
            <w:r w:rsidRPr="001F4EFC">
              <w:rPr>
                <w:rFonts w:ascii="Times New Roman" w:hAnsi="Times New Roman"/>
                <w:i/>
                <w:iCs/>
                <w:sz w:val="24"/>
                <w:szCs w:val="24"/>
                <w:lang w:val="en-US"/>
              </w:rPr>
              <w:t>:</w:t>
            </w:r>
          </w:p>
          <w:p w14:paraId="0ADBDC90" w14:textId="77777777" w:rsidR="00785C9C" w:rsidRPr="001F4EFC" w:rsidRDefault="00785C9C" w:rsidP="00261EA8">
            <w:pPr>
              <w:suppressAutoHyphens/>
              <w:spacing w:after="0" w:line="240" w:lineRule="auto"/>
              <w:jc w:val="both"/>
              <w:rPr>
                <w:rFonts w:ascii="Times New Roman" w:hAnsi="Times New Roman"/>
                <w:iCs/>
                <w:sz w:val="24"/>
                <w:szCs w:val="24"/>
                <w:lang w:val="en-US"/>
              </w:rPr>
            </w:pPr>
            <w:r w:rsidRPr="001F4EFC">
              <w:rPr>
                <w:rFonts w:ascii="Times New Roman" w:hAnsi="Times New Roman"/>
                <w:iCs/>
                <w:sz w:val="24"/>
                <w:szCs w:val="24"/>
                <w:lang w:val="en-US"/>
              </w:rPr>
              <w:t>−</w:t>
            </w:r>
            <w:r w:rsidRPr="001F4EFC">
              <w:rPr>
                <w:rFonts w:ascii="Times New Roman" w:hAnsi="Times New Roman"/>
                <w:iCs/>
                <w:sz w:val="24"/>
                <w:szCs w:val="24"/>
                <w:lang w:val="en-US"/>
              </w:rPr>
              <w:tab/>
            </w:r>
            <w:r w:rsidRPr="001F4EFC">
              <w:rPr>
                <w:rFonts w:ascii="Times New Roman" w:hAnsi="Times New Roman"/>
                <w:iCs/>
                <w:sz w:val="24"/>
                <w:szCs w:val="24"/>
              </w:rPr>
              <w:t>лексика</w:t>
            </w:r>
            <w:r w:rsidRPr="001F4EFC">
              <w:rPr>
                <w:rFonts w:ascii="Times New Roman" w:hAnsi="Times New Roman"/>
                <w:iCs/>
                <w:sz w:val="24"/>
                <w:szCs w:val="24"/>
                <w:lang w:val="en-US"/>
              </w:rPr>
              <w:t xml:space="preserve"> </w:t>
            </w:r>
            <w:r w:rsidRPr="001F4EFC">
              <w:rPr>
                <w:rFonts w:ascii="Times New Roman" w:hAnsi="Times New Roman"/>
                <w:iCs/>
                <w:sz w:val="24"/>
                <w:szCs w:val="24"/>
              </w:rPr>
              <w:t>по</w:t>
            </w:r>
            <w:r w:rsidRPr="001F4EFC">
              <w:rPr>
                <w:rFonts w:ascii="Times New Roman" w:hAnsi="Times New Roman"/>
                <w:iCs/>
                <w:sz w:val="24"/>
                <w:szCs w:val="24"/>
                <w:lang w:val="en-US"/>
              </w:rPr>
              <w:t xml:space="preserve"> </w:t>
            </w:r>
            <w:r w:rsidRPr="001F4EFC">
              <w:rPr>
                <w:rFonts w:ascii="Times New Roman" w:hAnsi="Times New Roman"/>
                <w:iCs/>
                <w:sz w:val="24"/>
                <w:szCs w:val="24"/>
              </w:rPr>
              <w:t>теме</w:t>
            </w:r>
            <w:r w:rsidRPr="001F4EFC">
              <w:rPr>
                <w:rFonts w:ascii="Times New Roman" w:hAnsi="Times New Roman"/>
                <w:iCs/>
                <w:sz w:val="24"/>
                <w:szCs w:val="24"/>
                <w:lang w:val="en-US"/>
              </w:rPr>
              <w:t xml:space="preserve"> (mother-in-low/nephew/stepmother, etc.);</w:t>
            </w:r>
          </w:p>
          <w:p w14:paraId="2FA92853"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w:t>
            </w:r>
            <w:r w:rsidRPr="001F4EFC">
              <w:rPr>
                <w:rFonts w:ascii="Times New Roman" w:hAnsi="Times New Roman"/>
                <w:iCs/>
                <w:sz w:val="24"/>
                <w:szCs w:val="24"/>
              </w:rPr>
              <w:tab/>
              <w:t>личные, объектные и притяжательные местоимения.</w:t>
            </w:r>
          </w:p>
          <w:p w14:paraId="077CD1D8" w14:textId="77777777" w:rsidR="00785C9C" w:rsidRPr="001F4EFC" w:rsidRDefault="00785C9C" w:rsidP="00261EA8">
            <w:pPr>
              <w:suppressAutoHyphens/>
              <w:spacing w:after="0" w:line="240" w:lineRule="auto"/>
              <w:jc w:val="both"/>
              <w:rPr>
                <w:rFonts w:ascii="Times New Roman" w:hAnsi="Times New Roman"/>
                <w:i/>
                <w:iCs/>
                <w:sz w:val="24"/>
                <w:szCs w:val="24"/>
              </w:rPr>
            </w:pPr>
            <w:r w:rsidRPr="001F4EFC">
              <w:rPr>
                <w:rFonts w:ascii="Times New Roman" w:hAnsi="Times New Roman"/>
                <w:i/>
                <w:iCs/>
                <w:sz w:val="24"/>
                <w:szCs w:val="24"/>
              </w:rPr>
              <w:t>Грамматика:</w:t>
            </w:r>
          </w:p>
          <w:p w14:paraId="5A8B0F34"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w:t>
            </w:r>
            <w:r w:rsidRPr="001F4EFC">
              <w:rPr>
                <w:rFonts w:ascii="Times New Roman" w:hAnsi="Times New Roman"/>
                <w:iCs/>
                <w:sz w:val="24"/>
                <w:szCs w:val="24"/>
              </w:rPr>
              <w:tab/>
              <w:t xml:space="preserve">местоимения личные, притяжательные, указательные, </w:t>
            </w:r>
            <w:r w:rsidRPr="001F4EFC">
              <w:rPr>
                <w:rFonts w:ascii="Times New Roman" w:hAnsi="Times New Roman"/>
                <w:iCs/>
                <w:sz w:val="24"/>
                <w:szCs w:val="24"/>
              </w:rPr>
              <w:lastRenderedPageBreak/>
              <w:t>возвратные;</w:t>
            </w:r>
          </w:p>
          <w:p w14:paraId="23D31F86"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 модальные глаголы и глаголы, выполняющие роль модальных.</w:t>
            </w:r>
          </w:p>
        </w:tc>
        <w:tc>
          <w:tcPr>
            <w:tcW w:w="601" w:type="pct"/>
          </w:tcPr>
          <w:p w14:paraId="756D2527" w14:textId="77777777" w:rsidR="00785C9C" w:rsidRPr="001F4EFC" w:rsidRDefault="00785C9C" w:rsidP="00261EA8">
            <w:pPr>
              <w:suppressAutoHyphens/>
              <w:spacing w:after="0" w:line="240" w:lineRule="auto"/>
              <w:rPr>
                <w:rFonts w:ascii="Times New Roman" w:eastAsia="Times New Roman" w:hAnsi="Times New Roman"/>
                <w:sz w:val="24"/>
                <w:szCs w:val="24"/>
              </w:rPr>
            </w:pPr>
          </w:p>
        </w:tc>
        <w:tc>
          <w:tcPr>
            <w:tcW w:w="720" w:type="pct"/>
            <w:vMerge/>
          </w:tcPr>
          <w:p w14:paraId="77374253" w14:textId="77777777" w:rsidR="00785C9C" w:rsidRPr="001F4EFC" w:rsidRDefault="00785C9C" w:rsidP="00261EA8">
            <w:pPr>
              <w:suppressAutoHyphens/>
              <w:spacing w:after="0" w:line="240" w:lineRule="auto"/>
              <w:rPr>
                <w:rFonts w:ascii="Times New Roman" w:eastAsia="Times New Roman" w:hAnsi="Times New Roman"/>
                <w:sz w:val="24"/>
                <w:szCs w:val="24"/>
              </w:rPr>
            </w:pPr>
          </w:p>
        </w:tc>
      </w:tr>
      <w:tr w:rsidR="00785C9C" w:rsidRPr="001F4EFC" w14:paraId="2B99F9D2" w14:textId="77777777" w:rsidTr="00C14DB3">
        <w:trPr>
          <w:trHeight w:val="20"/>
        </w:trPr>
        <w:tc>
          <w:tcPr>
            <w:tcW w:w="775" w:type="pct"/>
            <w:vMerge/>
          </w:tcPr>
          <w:p w14:paraId="5C7149AF" w14:textId="77777777" w:rsidR="00785C9C" w:rsidRPr="005B263E" w:rsidRDefault="00785C9C" w:rsidP="00261EA8">
            <w:pPr>
              <w:spacing w:after="0" w:line="240" w:lineRule="auto"/>
              <w:rPr>
                <w:rFonts w:ascii="Times New Roman" w:eastAsia="Times New Roman" w:hAnsi="Times New Roman"/>
                <w:b/>
                <w:bCs/>
                <w:sz w:val="24"/>
                <w:szCs w:val="24"/>
              </w:rPr>
            </w:pPr>
          </w:p>
        </w:tc>
        <w:tc>
          <w:tcPr>
            <w:tcW w:w="2904" w:type="pct"/>
          </w:tcPr>
          <w:p w14:paraId="0124B929" w14:textId="77777777" w:rsidR="00785C9C" w:rsidRPr="001F4EFC" w:rsidRDefault="00785C9C" w:rsidP="00261EA8">
            <w:pPr>
              <w:suppressAutoHyphens/>
              <w:spacing w:after="0" w:line="240" w:lineRule="auto"/>
              <w:jc w:val="both"/>
              <w:rPr>
                <w:rFonts w:ascii="Times New Roman" w:eastAsia="Calibri" w:hAnsi="Times New Roman"/>
                <w:bCs/>
                <w:iCs/>
                <w:sz w:val="24"/>
                <w:szCs w:val="24"/>
              </w:rPr>
            </w:pPr>
            <w:r w:rsidRPr="001F4EFC">
              <w:rPr>
                <w:rFonts w:ascii="Times New Roman" w:eastAsia="Times New Roman" w:hAnsi="Times New Roman"/>
                <w:b/>
                <w:bCs/>
                <w:sz w:val="24"/>
                <w:szCs w:val="24"/>
              </w:rPr>
              <w:t>В том числе практических занятий</w:t>
            </w:r>
          </w:p>
        </w:tc>
        <w:tc>
          <w:tcPr>
            <w:tcW w:w="601" w:type="pct"/>
          </w:tcPr>
          <w:p w14:paraId="78E013A9" w14:textId="36AC3C82" w:rsidR="00785C9C" w:rsidRPr="001F4EFC" w:rsidRDefault="00BB6911" w:rsidP="00261EA8">
            <w:pPr>
              <w:suppressAutoHyphens/>
              <w:spacing w:after="0" w:line="240" w:lineRule="auto"/>
              <w:rPr>
                <w:rFonts w:ascii="Times New Roman" w:eastAsia="Times New Roman" w:hAnsi="Times New Roman"/>
                <w:b/>
                <w:sz w:val="24"/>
                <w:szCs w:val="24"/>
              </w:rPr>
            </w:pPr>
            <w:r>
              <w:rPr>
                <w:rFonts w:ascii="Times New Roman" w:eastAsia="Times New Roman" w:hAnsi="Times New Roman"/>
                <w:b/>
                <w:sz w:val="24"/>
                <w:szCs w:val="24"/>
              </w:rPr>
              <w:t>3</w:t>
            </w:r>
          </w:p>
        </w:tc>
        <w:tc>
          <w:tcPr>
            <w:tcW w:w="720" w:type="pct"/>
            <w:vMerge/>
          </w:tcPr>
          <w:p w14:paraId="475F3C52" w14:textId="77777777" w:rsidR="00785C9C" w:rsidRPr="001F4EFC" w:rsidRDefault="00785C9C" w:rsidP="00261EA8">
            <w:pPr>
              <w:suppressAutoHyphens/>
              <w:spacing w:after="0" w:line="240" w:lineRule="auto"/>
              <w:rPr>
                <w:rFonts w:ascii="Times New Roman" w:eastAsia="Times New Roman" w:hAnsi="Times New Roman"/>
                <w:sz w:val="24"/>
                <w:szCs w:val="24"/>
              </w:rPr>
            </w:pPr>
          </w:p>
        </w:tc>
      </w:tr>
      <w:tr w:rsidR="00785C9C" w:rsidRPr="001F4EFC" w14:paraId="3745F8D6" w14:textId="77777777" w:rsidTr="00C14DB3">
        <w:trPr>
          <w:trHeight w:val="20"/>
        </w:trPr>
        <w:tc>
          <w:tcPr>
            <w:tcW w:w="775" w:type="pct"/>
            <w:vMerge/>
          </w:tcPr>
          <w:p w14:paraId="4D11B392" w14:textId="77777777" w:rsidR="00785C9C" w:rsidRPr="005B263E" w:rsidRDefault="00785C9C" w:rsidP="00261EA8">
            <w:pPr>
              <w:spacing w:after="0" w:line="240" w:lineRule="auto"/>
              <w:rPr>
                <w:rFonts w:ascii="Times New Roman" w:eastAsia="Times New Roman" w:hAnsi="Times New Roman"/>
                <w:b/>
                <w:bCs/>
                <w:sz w:val="24"/>
                <w:szCs w:val="24"/>
              </w:rPr>
            </w:pPr>
          </w:p>
        </w:tc>
        <w:tc>
          <w:tcPr>
            <w:tcW w:w="2904" w:type="pct"/>
          </w:tcPr>
          <w:p w14:paraId="3B22D06A" w14:textId="77777777" w:rsidR="00785C9C" w:rsidRPr="001F4EFC" w:rsidRDefault="00785C9C" w:rsidP="00261EA8">
            <w:pPr>
              <w:suppressAutoHyphens/>
              <w:spacing w:after="0" w:line="240" w:lineRule="auto"/>
              <w:jc w:val="both"/>
              <w:rPr>
                <w:rFonts w:ascii="Times New Roman" w:eastAsia="Calibri" w:hAnsi="Times New Roman"/>
                <w:bCs/>
                <w:iCs/>
                <w:sz w:val="24"/>
                <w:szCs w:val="24"/>
              </w:rPr>
            </w:pPr>
            <w:r w:rsidRPr="001F4EFC">
              <w:rPr>
                <w:rFonts w:ascii="Times New Roman" w:eastAsia="Calibri" w:hAnsi="Times New Roman"/>
                <w:bCs/>
                <w:iCs/>
                <w:sz w:val="24"/>
                <w:szCs w:val="24"/>
              </w:rPr>
              <w:t xml:space="preserve">1.Домашние обязанности. Отношение поколений в семье. </w:t>
            </w:r>
          </w:p>
          <w:p w14:paraId="41A24D52" w14:textId="77777777" w:rsidR="00785C9C" w:rsidRPr="001F4EFC" w:rsidRDefault="00785C9C" w:rsidP="00261EA8">
            <w:pPr>
              <w:suppressAutoHyphens/>
              <w:spacing w:after="0" w:line="240" w:lineRule="auto"/>
              <w:jc w:val="both"/>
              <w:rPr>
                <w:rFonts w:ascii="Times New Roman" w:eastAsia="Calibri" w:hAnsi="Times New Roman"/>
                <w:bCs/>
                <w:iCs/>
                <w:sz w:val="24"/>
                <w:szCs w:val="24"/>
              </w:rPr>
            </w:pPr>
            <w:r w:rsidRPr="001F4EFC">
              <w:rPr>
                <w:rFonts w:ascii="Times New Roman" w:eastAsia="Calibri" w:hAnsi="Times New Roman"/>
                <w:bCs/>
                <w:iCs/>
                <w:sz w:val="24"/>
                <w:szCs w:val="24"/>
              </w:rPr>
              <w:t>2. Семейные традиции. Связь с предыдущими поколениями.</w:t>
            </w:r>
          </w:p>
          <w:p w14:paraId="0A7D2254"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eastAsia="Calibri" w:hAnsi="Times New Roman"/>
                <w:bCs/>
                <w:iCs/>
                <w:sz w:val="24"/>
                <w:szCs w:val="24"/>
              </w:rPr>
              <w:t xml:space="preserve">3. Общение с друзьями и близкими. </w:t>
            </w:r>
          </w:p>
        </w:tc>
        <w:tc>
          <w:tcPr>
            <w:tcW w:w="601" w:type="pct"/>
          </w:tcPr>
          <w:p w14:paraId="7D9A9454" w14:textId="194459C2" w:rsidR="00785C9C" w:rsidRPr="001F4EFC" w:rsidRDefault="00BB6911" w:rsidP="00261EA8">
            <w:pPr>
              <w:suppressAutoHyphens/>
              <w:spacing w:after="0" w:line="240" w:lineRule="auto"/>
              <w:rPr>
                <w:rFonts w:ascii="Times New Roman" w:eastAsia="Times New Roman" w:hAnsi="Times New Roman"/>
                <w:sz w:val="24"/>
                <w:szCs w:val="24"/>
              </w:rPr>
            </w:pPr>
            <w:r>
              <w:rPr>
                <w:rFonts w:ascii="Times New Roman" w:eastAsia="Times New Roman" w:hAnsi="Times New Roman"/>
                <w:sz w:val="24"/>
                <w:szCs w:val="24"/>
              </w:rPr>
              <w:t>1</w:t>
            </w:r>
          </w:p>
          <w:p w14:paraId="2E3953FA" w14:textId="63C94878" w:rsidR="00785C9C" w:rsidRPr="001F4EFC" w:rsidRDefault="00BB6911" w:rsidP="00261EA8">
            <w:pPr>
              <w:suppressAutoHyphens/>
              <w:spacing w:after="0" w:line="240" w:lineRule="auto"/>
              <w:rPr>
                <w:rFonts w:ascii="Times New Roman" w:eastAsia="Times New Roman" w:hAnsi="Times New Roman"/>
                <w:sz w:val="24"/>
                <w:szCs w:val="24"/>
              </w:rPr>
            </w:pPr>
            <w:r>
              <w:rPr>
                <w:rFonts w:ascii="Times New Roman" w:eastAsia="Times New Roman" w:hAnsi="Times New Roman"/>
                <w:sz w:val="24"/>
                <w:szCs w:val="24"/>
              </w:rPr>
              <w:t>1</w:t>
            </w:r>
          </w:p>
          <w:p w14:paraId="6857623A" w14:textId="376D76FA" w:rsidR="00785C9C" w:rsidRPr="001F4EFC" w:rsidRDefault="00BB6911" w:rsidP="00261EA8">
            <w:pPr>
              <w:suppressAutoHyphens/>
              <w:spacing w:after="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720" w:type="pct"/>
            <w:vMerge/>
          </w:tcPr>
          <w:p w14:paraId="7B60450D" w14:textId="77777777" w:rsidR="00785C9C" w:rsidRPr="001F4EFC" w:rsidRDefault="00785C9C" w:rsidP="00261EA8">
            <w:pPr>
              <w:suppressAutoHyphens/>
              <w:spacing w:after="0" w:line="240" w:lineRule="auto"/>
              <w:rPr>
                <w:rFonts w:ascii="Times New Roman" w:eastAsia="Times New Roman" w:hAnsi="Times New Roman"/>
                <w:sz w:val="24"/>
                <w:szCs w:val="24"/>
              </w:rPr>
            </w:pPr>
          </w:p>
        </w:tc>
      </w:tr>
      <w:tr w:rsidR="00785C9C" w:rsidRPr="001F4EFC" w14:paraId="7B62266F" w14:textId="77777777" w:rsidTr="00C14DB3">
        <w:trPr>
          <w:trHeight w:val="20"/>
        </w:trPr>
        <w:tc>
          <w:tcPr>
            <w:tcW w:w="775" w:type="pct"/>
            <w:vMerge w:val="restart"/>
          </w:tcPr>
          <w:p w14:paraId="1267FFFD" w14:textId="77777777" w:rsidR="00785C9C" w:rsidRPr="005B263E" w:rsidRDefault="00785C9C" w:rsidP="00261EA8">
            <w:pPr>
              <w:spacing w:after="0" w:line="240" w:lineRule="auto"/>
              <w:rPr>
                <w:rFonts w:ascii="Times New Roman" w:eastAsia="Times New Roman" w:hAnsi="Times New Roman"/>
                <w:b/>
                <w:bCs/>
                <w:sz w:val="24"/>
                <w:szCs w:val="24"/>
              </w:rPr>
            </w:pPr>
            <w:r w:rsidRPr="005B263E">
              <w:rPr>
                <w:rFonts w:ascii="Times New Roman" w:eastAsia="Calibri" w:hAnsi="Times New Roman"/>
                <w:b/>
                <w:bCs/>
                <w:iCs/>
                <w:sz w:val="24"/>
                <w:szCs w:val="24"/>
              </w:rPr>
              <w:t>Тема № 1.3 Вне</w:t>
            </w:r>
            <w:r w:rsidRPr="005B263E">
              <w:rPr>
                <w:rFonts w:ascii="Times New Roman" w:eastAsia="Calibri" w:hAnsi="Times New Roman"/>
                <w:b/>
                <w:bCs/>
                <w:iCs/>
                <w:sz w:val="24"/>
                <w:szCs w:val="24"/>
              </w:rPr>
              <w:t>ш</w:t>
            </w:r>
            <w:r w:rsidRPr="005B263E">
              <w:rPr>
                <w:rFonts w:ascii="Times New Roman" w:eastAsia="Calibri" w:hAnsi="Times New Roman"/>
                <w:b/>
                <w:bCs/>
                <w:iCs/>
                <w:sz w:val="24"/>
                <w:szCs w:val="24"/>
              </w:rPr>
              <w:t>ность человека. Описание характ</w:t>
            </w:r>
            <w:r w:rsidRPr="005B263E">
              <w:rPr>
                <w:rFonts w:ascii="Times New Roman" w:eastAsia="Calibri" w:hAnsi="Times New Roman"/>
                <w:b/>
                <w:bCs/>
                <w:iCs/>
                <w:sz w:val="24"/>
                <w:szCs w:val="24"/>
              </w:rPr>
              <w:t>е</w:t>
            </w:r>
            <w:r w:rsidRPr="005B263E">
              <w:rPr>
                <w:rFonts w:ascii="Times New Roman" w:eastAsia="Calibri" w:hAnsi="Times New Roman"/>
                <w:b/>
                <w:bCs/>
                <w:iCs/>
                <w:sz w:val="24"/>
                <w:szCs w:val="24"/>
              </w:rPr>
              <w:t>ра</w:t>
            </w:r>
          </w:p>
        </w:tc>
        <w:tc>
          <w:tcPr>
            <w:tcW w:w="2904" w:type="pct"/>
          </w:tcPr>
          <w:p w14:paraId="3AD44302" w14:textId="77777777" w:rsidR="00785C9C" w:rsidRPr="001F4EFC" w:rsidRDefault="00785C9C" w:rsidP="00261EA8">
            <w:pPr>
              <w:suppressAutoHyphens/>
              <w:spacing w:after="0" w:line="240" w:lineRule="auto"/>
              <w:jc w:val="both"/>
              <w:rPr>
                <w:rFonts w:ascii="Times New Roman" w:eastAsia="Calibri" w:hAnsi="Times New Roman"/>
                <w:b/>
                <w:bCs/>
                <w:i/>
                <w:iCs/>
                <w:sz w:val="24"/>
                <w:szCs w:val="24"/>
              </w:rPr>
            </w:pPr>
            <w:r w:rsidRPr="001F4EFC">
              <w:rPr>
                <w:rFonts w:ascii="Times New Roman" w:hAnsi="Times New Roman"/>
                <w:b/>
                <w:bCs/>
                <w:sz w:val="24"/>
                <w:szCs w:val="24"/>
              </w:rPr>
              <w:t>Содержание учебного материала</w:t>
            </w:r>
          </w:p>
        </w:tc>
        <w:tc>
          <w:tcPr>
            <w:tcW w:w="601" w:type="pct"/>
          </w:tcPr>
          <w:p w14:paraId="7C1B831B" w14:textId="77777777" w:rsidR="00785C9C" w:rsidRPr="001F4EFC" w:rsidRDefault="00785C9C" w:rsidP="00261EA8">
            <w:pPr>
              <w:suppressAutoHyphens/>
              <w:spacing w:after="0" w:line="240" w:lineRule="auto"/>
              <w:rPr>
                <w:rFonts w:ascii="Times New Roman" w:eastAsia="Times New Roman" w:hAnsi="Times New Roman"/>
                <w:i/>
                <w:sz w:val="24"/>
                <w:szCs w:val="24"/>
              </w:rPr>
            </w:pPr>
            <w:r w:rsidRPr="001F4EFC">
              <w:rPr>
                <w:rFonts w:ascii="Times New Roman" w:eastAsia="Times New Roman" w:hAnsi="Times New Roman"/>
                <w:i/>
                <w:sz w:val="24"/>
                <w:szCs w:val="24"/>
              </w:rPr>
              <w:t>6</w:t>
            </w:r>
          </w:p>
        </w:tc>
        <w:tc>
          <w:tcPr>
            <w:tcW w:w="720" w:type="pct"/>
            <w:vMerge w:val="restart"/>
          </w:tcPr>
          <w:p w14:paraId="4681ABC7" w14:textId="77777777" w:rsidR="00785C9C" w:rsidRPr="001F4EFC" w:rsidRDefault="00785C9C" w:rsidP="00261EA8">
            <w:pPr>
              <w:spacing w:after="0" w:line="240" w:lineRule="auto"/>
              <w:rPr>
                <w:rFonts w:ascii="Times New Roman" w:eastAsia="Times New Roman" w:hAnsi="Times New Roman"/>
                <w:sz w:val="24"/>
                <w:szCs w:val="24"/>
              </w:rPr>
            </w:pPr>
            <w:r w:rsidRPr="001F4EFC">
              <w:rPr>
                <w:rFonts w:ascii="Times New Roman" w:hAnsi="Times New Roman"/>
                <w:sz w:val="24"/>
                <w:szCs w:val="24"/>
              </w:rPr>
              <w:t>ЛР 06, ЛР 08,</w:t>
            </w:r>
            <w:r w:rsidR="005B263E">
              <w:rPr>
                <w:rFonts w:ascii="Times New Roman" w:hAnsi="Times New Roman"/>
                <w:sz w:val="24"/>
                <w:szCs w:val="24"/>
              </w:rPr>
              <w:t xml:space="preserve"> </w:t>
            </w:r>
            <w:r w:rsidRPr="001F4EFC">
              <w:rPr>
                <w:rFonts w:ascii="Times New Roman" w:hAnsi="Times New Roman"/>
                <w:sz w:val="24"/>
                <w:szCs w:val="24"/>
              </w:rPr>
              <w:t>МР 02, МР 04, МР 07, МР 08,</w:t>
            </w:r>
            <w:r w:rsidRPr="001F4EFC">
              <w:rPr>
                <w:rFonts w:ascii="Times New Roman" w:hAnsi="Times New Roman"/>
                <w:bCs/>
                <w:iCs/>
                <w:sz w:val="24"/>
                <w:szCs w:val="24"/>
              </w:rPr>
              <w:t xml:space="preserve"> </w:t>
            </w:r>
            <w:r w:rsidR="005B263E">
              <w:rPr>
                <w:rFonts w:ascii="Times New Roman" w:hAnsi="Times New Roman"/>
                <w:bCs/>
                <w:iCs/>
                <w:sz w:val="24"/>
                <w:szCs w:val="24"/>
              </w:rPr>
              <w:t xml:space="preserve"> </w:t>
            </w:r>
            <w:r w:rsidRPr="001F4EFC">
              <w:rPr>
                <w:rStyle w:val="fontstyle01"/>
                <w:bCs/>
                <w:color w:val="auto"/>
                <w:sz w:val="24"/>
                <w:szCs w:val="24"/>
              </w:rPr>
              <w:t>ПРб 01, ПРб 02, ПРб 03</w:t>
            </w:r>
            <w:r w:rsidR="005B263E">
              <w:rPr>
                <w:rStyle w:val="fontstyle01"/>
                <w:bCs/>
                <w:color w:val="auto"/>
                <w:sz w:val="24"/>
                <w:szCs w:val="24"/>
              </w:rPr>
              <w:t>,</w:t>
            </w:r>
          </w:p>
          <w:p w14:paraId="77A7CCA1" w14:textId="77777777" w:rsidR="00785C9C" w:rsidRPr="001F4EFC" w:rsidRDefault="00785C9C"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ОК 01, ОК 02, ОК 03, ОК 06 </w:t>
            </w:r>
          </w:p>
        </w:tc>
      </w:tr>
      <w:tr w:rsidR="00785C9C" w:rsidRPr="001F4EFC" w14:paraId="7A5A3F54" w14:textId="77777777" w:rsidTr="00C14DB3">
        <w:trPr>
          <w:trHeight w:val="20"/>
        </w:trPr>
        <w:tc>
          <w:tcPr>
            <w:tcW w:w="775" w:type="pct"/>
            <w:vMerge/>
          </w:tcPr>
          <w:p w14:paraId="7F696A87" w14:textId="77777777" w:rsidR="00785C9C" w:rsidRPr="005B263E" w:rsidRDefault="00785C9C" w:rsidP="00261EA8">
            <w:pPr>
              <w:spacing w:after="0" w:line="240" w:lineRule="auto"/>
              <w:rPr>
                <w:rFonts w:ascii="Times New Roman" w:eastAsia="Calibri" w:hAnsi="Times New Roman"/>
                <w:b/>
                <w:bCs/>
                <w:iCs/>
                <w:sz w:val="24"/>
                <w:szCs w:val="24"/>
              </w:rPr>
            </w:pPr>
          </w:p>
        </w:tc>
        <w:tc>
          <w:tcPr>
            <w:tcW w:w="2904" w:type="pct"/>
          </w:tcPr>
          <w:p w14:paraId="0A28C724" w14:textId="77777777" w:rsidR="00785C9C" w:rsidRPr="001F4EFC" w:rsidRDefault="00785C9C" w:rsidP="00261EA8">
            <w:pPr>
              <w:suppressAutoHyphens/>
              <w:spacing w:after="0" w:line="240" w:lineRule="auto"/>
              <w:jc w:val="both"/>
              <w:rPr>
                <w:rFonts w:ascii="Times New Roman" w:hAnsi="Times New Roman"/>
                <w:i/>
                <w:iCs/>
                <w:sz w:val="24"/>
                <w:szCs w:val="24"/>
                <w:lang w:val="en-US"/>
              </w:rPr>
            </w:pPr>
            <w:r w:rsidRPr="001F4EFC">
              <w:rPr>
                <w:rFonts w:ascii="Times New Roman" w:hAnsi="Times New Roman"/>
                <w:i/>
                <w:iCs/>
                <w:sz w:val="24"/>
                <w:szCs w:val="24"/>
              </w:rPr>
              <w:t>Лексика</w:t>
            </w:r>
            <w:r w:rsidRPr="001F4EFC">
              <w:rPr>
                <w:rFonts w:ascii="Times New Roman" w:hAnsi="Times New Roman"/>
                <w:i/>
                <w:iCs/>
                <w:sz w:val="24"/>
                <w:szCs w:val="24"/>
                <w:lang w:val="en-US"/>
              </w:rPr>
              <w:t>:</w:t>
            </w:r>
          </w:p>
          <w:p w14:paraId="596C5A90" w14:textId="77777777" w:rsidR="00785C9C" w:rsidRPr="001F4EFC" w:rsidRDefault="00785C9C" w:rsidP="00261EA8">
            <w:pPr>
              <w:suppressAutoHyphens/>
              <w:spacing w:after="0" w:line="240" w:lineRule="auto"/>
              <w:jc w:val="both"/>
              <w:rPr>
                <w:rFonts w:ascii="Times New Roman" w:hAnsi="Times New Roman"/>
                <w:iCs/>
                <w:sz w:val="24"/>
                <w:szCs w:val="24"/>
                <w:lang w:val="en-US"/>
              </w:rPr>
            </w:pPr>
            <w:r w:rsidRPr="001F4EFC">
              <w:rPr>
                <w:rFonts w:ascii="Times New Roman" w:hAnsi="Times New Roman"/>
                <w:iCs/>
                <w:sz w:val="24"/>
                <w:szCs w:val="24"/>
                <w:lang w:val="en-US"/>
              </w:rPr>
              <w:t xml:space="preserve">- </w:t>
            </w:r>
            <w:r w:rsidRPr="001F4EFC">
              <w:rPr>
                <w:rFonts w:ascii="Times New Roman" w:hAnsi="Times New Roman"/>
                <w:iCs/>
                <w:sz w:val="24"/>
                <w:szCs w:val="24"/>
              </w:rPr>
              <w:t>внешность</w:t>
            </w:r>
            <w:r w:rsidRPr="001F4EFC">
              <w:rPr>
                <w:rFonts w:ascii="Times New Roman" w:hAnsi="Times New Roman"/>
                <w:iCs/>
                <w:sz w:val="24"/>
                <w:szCs w:val="24"/>
                <w:lang w:val="en-US"/>
              </w:rPr>
              <w:t xml:space="preserve"> </w:t>
            </w:r>
            <w:r w:rsidRPr="001F4EFC">
              <w:rPr>
                <w:rFonts w:ascii="Times New Roman" w:hAnsi="Times New Roman"/>
                <w:iCs/>
                <w:sz w:val="24"/>
                <w:szCs w:val="24"/>
              </w:rPr>
              <w:t>человека</w:t>
            </w:r>
            <w:r w:rsidRPr="001F4EFC">
              <w:rPr>
                <w:rFonts w:ascii="Times New Roman" w:hAnsi="Times New Roman"/>
                <w:iCs/>
                <w:sz w:val="24"/>
                <w:szCs w:val="24"/>
                <w:lang w:val="en-US"/>
              </w:rPr>
              <w:t xml:space="preserve"> (high: shot, medium high, tall/nose: hooked, crooked, etc.);</w:t>
            </w:r>
          </w:p>
          <w:p w14:paraId="2CDB1FC7" w14:textId="77777777" w:rsidR="00785C9C" w:rsidRPr="001F4EFC" w:rsidRDefault="00785C9C" w:rsidP="00261EA8">
            <w:pPr>
              <w:suppressAutoHyphens/>
              <w:spacing w:after="0" w:line="240" w:lineRule="auto"/>
              <w:jc w:val="both"/>
              <w:rPr>
                <w:rFonts w:ascii="Times New Roman" w:hAnsi="Times New Roman"/>
                <w:iCs/>
                <w:sz w:val="24"/>
                <w:szCs w:val="24"/>
                <w:lang w:val="en-US"/>
              </w:rPr>
            </w:pPr>
            <w:r w:rsidRPr="001F4EFC">
              <w:rPr>
                <w:rFonts w:ascii="Times New Roman" w:hAnsi="Times New Roman"/>
                <w:iCs/>
                <w:sz w:val="24"/>
                <w:szCs w:val="24"/>
                <w:lang w:val="en-US"/>
              </w:rPr>
              <w:t xml:space="preserve">- </w:t>
            </w:r>
            <w:r w:rsidRPr="001F4EFC">
              <w:rPr>
                <w:rFonts w:ascii="Times New Roman" w:hAnsi="Times New Roman"/>
                <w:iCs/>
                <w:sz w:val="24"/>
                <w:szCs w:val="24"/>
              </w:rPr>
              <w:t>личные</w:t>
            </w:r>
            <w:r w:rsidRPr="001F4EFC">
              <w:rPr>
                <w:rFonts w:ascii="Times New Roman" w:hAnsi="Times New Roman"/>
                <w:iCs/>
                <w:sz w:val="24"/>
                <w:szCs w:val="24"/>
                <w:lang w:val="en-US"/>
              </w:rPr>
              <w:t xml:space="preserve"> </w:t>
            </w:r>
            <w:r w:rsidRPr="001F4EFC">
              <w:rPr>
                <w:rFonts w:ascii="Times New Roman" w:hAnsi="Times New Roman"/>
                <w:iCs/>
                <w:sz w:val="24"/>
                <w:szCs w:val="24"/>
              </w:rPr>
              <w:t>качества</w:t>
            </w:r>
            <w:r w:rsidRPr="001F4EFC">
              <w:rPr>
                <w:rFonts w:ascii="Times New Roman" w:hAnsi="Times New Roman"/>
                <w:iCs/>
                <w:sz w:val="24"/>
                <w:szCs w:val="24"/>
                <w:lang w:val="en-US"/>
              </w:rPr>
              <w:t xml:space="preserve"> </w:t>
            </w:r>
            <w:r w:rsidRPr="001F4EFC">
              <w:rPr>
                <w:rFonts w:ascii="Times New Roman" w:hAnsi="Times New Roman"/>
                <w:iCs/>
                <w:sz w:val="24"/>
                <w:szCs w:val="24"/>
              </w:rPr>
              <w:t>человека</w:t>
            </w:r>
            <w:r w:rsidRPr="001F4EFC">
              <w:rPr>
                <w:rFonts w:ascii="Times New Roman" w:hAnsi="Times New Roman"/>
                <w:iCs/>
                <w:sz w:val="24"/>
                <w:szCs w:val="24"/>
                <w:lang w:val="en-US"/>
              </w:rPr>
              <w:t xml:space="preserve"> (confident, shy, successful etc.)</w:t>
            </w:r>
          </w:p>
          <w:p w14:paraId="6D5EEA7C" w14:textId="77777777" w:rsidR="00785C9C" w:rsidRPr="001F4EFC" w:rsidRDefault="00785C9C" w:rsidP="00261EA8">
            <w:pPr>
              <w:suppressAutoHyphens/>
              <w:spacing w:after="0" w:line="240" w:lineRule="auto"/>
              <w:jc w:val="both"/>
              <w:rPr>
                <w:rFonts w:ascii="Times New Roman" w:hAnsi="Times New Roman"/>
                <w:iCs/>
                <w:sz w:val="24"/>
                <w:szCs w:val="24"/>
                <w:lang w:val="en-US"/>
              </w:rPr>
            </w:pPr>
            <w:r w:rsidRPr="001F4EFC">
              <w:rPr>
                <w:rFonts w:ascii="Times New Roman" w:hAnsi="Times New Roman"/>
                <w:iCs/>
                <w:sz w:val="24"/>
                <w:szCs w:val="24"/>
                <w:lang w:val="en-US"/>
              </w:rPr>
              <w:t xml:space="preserve">- </w:t>
            </w:r>
            <w:r w:rsidRPr="001F4EFC">
              <w:rPr>
                <w:rFonts w:ascii="Times New Roman" w:hAnsi="Times New Roman"/>
                <w:iCs/>
                <w:sz w:val="24"/>
                <w:szCs w:val="24"/>
              </w:rPr>
              <w:t>названия</w:t>
            </w:r>
            <w:r w:rsidRPr="001F4EFC">
              <w:rPr>
                <w:rFonts w:ascii="Times New Roman" w:hAnsi="Times New Roman"/>
                <w:iCs/>
                <w:sz w:val="24"/>
                <w:szCs w:val="24"/>
                <w:lang w:val="en-US"/>
              </w:rPr>
              <w:t xml:space="preserve"> </w:t>
            </w:r>
            <w:r w:rsidRPr="001F4EFC">
              <w:rPr>
                <w:rFonts w:ascii="Times New Roman" w:hAnsi="Times New Roman"/>
                <w:iCs/>
                <w:sz w:val="24"/>
                <w:szCs w:val="24"/>
              </w:rPr>
              <w:t>профессий</w:t>
            </w:r>
            <w:r w:rsidRPr="001F4EFC">
              <w:rPr>
                <w:rFonts w:ascii="Times New Roman" w:hAnsi="Times New Roman"/>
                <w:iCs/>
                <w:sz w:val="24"/>
                <w:szCs w:val="24"/>
                <w:lang w:val="en-US"/>
              </w:rPr>
              <w:t xml:space="preserve">  (teacher, cook, businessman etc)</w:t>
            </w:r>
          </w:p>
          <w:p w14:paraId="6D56850A" w14:textId="77777777" w:rsidR="00785C9C" w:rsidRPr="001F4EFC" w:rsidRDefault="00785C9C" w:rsidP="00261EA8">
            <w:pPr>
              <w:suppressAutoHyphens/>
              <w:spacing w:after="0" w:line="240" w:lineRule="auto"/>
              <w:jc w:val="both"/>
              <w:rPr>
                <w:rFonts w:ascii="Times New Roman" w:hAnsi="Times New Roman"/>
                <w:i/>
                <w:iCs/>
                <w:sz w:val="24"/>
                <w:szCs w:val="24"/>
              </w:rPr>
            </w:pPr>
            <w:r w:rsidRPr="001F4EFC">
              <w:rPr>
                <w:rFonts w:ascii="Times New Roman" w:hAnsi="Times New Roman"/>
                <w:i/>
                <w:iCs/>
                <w:sz w:val="24"/>
                <w:szCs w:val="24"/>
              </w:rPr>
              <w:t>Грамматика:</w:t>
            </w:r>
          </w:p>
          <w:p w14:paraId="2B3AC35A"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 простое настоящее время (образование и функции в страдательном залоге; чтение и правописание окончаний, слова-маркеры времени);</w:t>
            </w:r>
          </w:p>
          <w:p w14:paraId="08650AC5"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 xml:space="preserve">- степени сравнения прилагательных и их правописание; </w:t>
            </w:r>
          </w:p>
          <w:p w14:paraId="275AEE73"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обороты to be going to и to be в настоящем времени.</w:t>
            </w:r>
          </w:p>
        </w:tc>
        <w:tc>
          <w:tcPr>
            <w:tcW w:w="601" w:type="pct"/>
          </w:tcPr>
          <w:p w14:paraId="667A852C" w14:textId="77777777" w:rsidR="00785C9C" w:rsidRPr="001F4EFC" w:rsidRDefault="00785C9C" w:rsidP="00261EA8">
            <w:pPr>
              <w:suppressAutoHyphens/>
              <w:spacing w:after="0" w:line="240" w:lineRule="auto"/>
              <w:rPr>
                <w:rFonts w:ascii="Times New Roman" w:eastAsia="Times New Roman" w:hAnsi="Times New Roman"/>
                <w:sz w:val="24"/>
                <w:szCs w:val="24"/>
              </w:rPr>
            </w:pPr>
          </w:p>
        </w:tc>
        <w:tc>
          <w:tcPr>
            <w:tcW w:w="720" w:type="pct"/>
            <w:vMerge/>
          </w:tcPr>
          <w:p w14:paraId="0553C932" w14:textId="77777777" w:rsidR="00785C9C" w:rsidRPr="001F4EFC" w:rsidRDefault="00785C9C" w:rsidP="00261EA8">
            <w:pPr>
              <w:suppressAutoHyphens/>
              <w:spacing w:after="0" w:line="240" w:lineRule="auto"/>
              <w:rPr>
                <w:rFonts w:ascii="Times New Roman" w:eastAsia="Times New Roman" w:hAnsi="Times New Roman"/>
                <w:sz w:val="24"/>
                <w:szCs w:val="24"/>
              </w:rPr>
            </w:pPr>
          </w:p>
        </w:tc>
      </w:tr>
      <w:tr w:rsidR="00785C9C" w:rsidRPr="001F4EFC" w14:paraId="6DB13638" w14:textId="77777777" w:rsidTr="00C14DB3">
        <w:trPr>
          <w:trHeight w:val="20"/>
        </w:trPr>
        <w:tc>
          <w:tcPr>
            <w:tcW w:w="775" w:type="pct"/>
            <w:vMerge/>
          </w:tcPr>
          <w:p w14:paraId="733C743F" w14:textId="77777777" w:rsidR="00785C9C" w:rsidRPr="005B263E" w:rsidRDefault="00785C9C" w:rsidP="00261EA8">
            <w:pPr>
              <w:spacing w:after="0" w:line="240" w:lineRule="auto"/>
              <w:rPr>
                <w:rFonts w:ascii="Times New Roman" w:eastAsia="Calibri" w:hAnsi="Times New Roman"/>
                <w:b/>
                <w:bCs/>
                <w:iCs/>
                <w:sz w:val="24"/>
                <w:szCs w:val="24"/>
              </w:rPr>
            </w:pPr>
          </w:p>
        </w:tc>
        <w:tc>
          <w:tcPr>
            <w:tcW w:w="2904" w:type="pct"/>
          </w:tcPr>
          <w:p w14:paraId="7144831B"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eastAsia="Times New Roman" w:hAnsi="Times New Roman"/>
                <w:b/>
                <w:bCs/>
                <w:sz w:val="24"/>
                <w:szCs w:val="24"/>
              </w:rPr>
              <w:t>В том числе практических занятий</w:t>
            </w:r>
          </w:p>
        </w:tc>
        <w:tc>
          <w:tcPr>
            <w:tcW w:w="601" w:type="pct"/>
          </w:tcPr>
          <w:p w14:paraId="6C668423" w14:textId="77777777" w:rsidR="00785C9C" w:rsidRPr="001F4EFC" w:rsidRDefault="00785C9C" w:rsidP="00261EA8">
            <w:pPr>
              <w:suppressAutoHyphens/>
              <w:spacing w:after="0" w:line="240" w:lineRule="auto"/>
              <w:rPr>
                <w:rFonts w:ascii="Times New Roman" w:eastAsia="Times New Roman" w:hAnsi="Times New Roman"/>
                <w:b/>
                <w:sz w:val="24"/>
                <w:szCs w:val="24"/>
              </w:rPr>
            </w:pPr>
            <w:r w:rsidRPr="001F4EFC">
              <w:rPr>
                <w:rFonts w:ascii="Times New Roman" w:eastAsia="Times New Roman" w:hAnsi="Times New Roman"/>
                <w:b/>
                <w:sz w:val="24"/>
                <w:szCs w:val="24"/>
              </w:rPr>
              <w:t>6</w:t>
            </w:r>
          </w:p>
        </w:tc>
        <w:tc>
          <w:tcPr>
            <w:tcW w:w="720" w:type="pct"/>
            <w:vMerge/>
          </w:tcPr>
          <w:p w14:paraId="33E8311F" w14:textId="77777777" w:rsidR="00785C9C" w:rsidRPr="001F4EFC" w:rsidRDefault="00785C9C" w:rsidP="00261EA8">
            <w:pPr>
              <w:suppressAutoHyphens/>
              <w:spacing w:after="0" w:line="240" w:lineRule="auto"/>
              <w:rPr>
                <w:rFonts w:ascii="Times New Roman" w:eastAsia="Times New Roman" w:hAnsi="Times New Roman"/>
                <w:sz w:val="24"/>
                <w:szCs w:val="24"/>
              </w:rPr>
            </w:pPr>
          </w:p>
        </w:tc>
      </w:tr>
      <w:tr w:rsidR="00785C9C" w:rsidRPr="001F4EFC" w14:paraId="54E80C66" w14:textId="77777777" w:rsidTr="00C14DB3">
        <w:trPr>
          <w:trHeight w:val="20"/>
        </w:trPr>
        <w:tc>
          <w:tcPr>
            <w:tcW w:w="775" w:type="pct"/>
            <w:vMerge/>
          </w:tcPr>
          <w:p w14:paraId="4279F8E1" w14:textId="77777777" w:rsidR="00785C9C" w:rsidRPr="005B263E" w:rsidRDefault="00785C9C" w:rsidP="00261EA8">
            <w:pPr>
              <w:spacing w:after="0" w:line="240" w:lineRule="auto"/>
              <w:rPr>
                <w:rFonts w:ascii="Times New Roman" w:eastAsia="Calibri" w:hAnsi="Times New Roman"/>
                <w:b/>
                <w:bCs/>
                <w:iCs/>
                <w:sz w:val="24"/>
                <w:szCs w:val="24"/>
              </w:rPr>
            </w:pPr>
          </w:p>
        </w:tc>
        <w:tc>
          <w:tcPr>
            <w:tcW w:w="2904" w:type="pct"/>
          </w:tcPr>
          <w:p w14:paraId="5C4DB75D"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 xml:space="preserve">1.Описание внешности человека. </w:t>
            </w:r>
          </w:p>
          <w:p w14:paraId="2C804CA5"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2.Образование, национальность, качества личности.</w:t>
            </w:r>
          </w:p>
          <w:p w14:paraId="510911F5"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3. Описание характера.</w:t>
            </w:r>
          </w:p>
        </w:tc>
        <w:tc>
          <w:tcPr>
            <w:tcW w:w="601" w:type="pct"/>
          </w:tcPr>
          <w:p w14:paraId="6402D0CC"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w:t>
            </w:r>
          </w:p>
          <w:p w14:paraId="5B11186B"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w:t>
            </w:r>
          </w:p>
          <w:p w14:paraId="39E2B9CE"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w:t>
            </w:r>
          </w:p>
        </w:tc>
        <w:tc>
          <w:tcPr>
            <w:tcW w:w="720" w:type="pct"/>
            <w:vMerge/>
          </w:tcPr>
          <w:p w14:paraId="49FEF41E" w14:textId="77777777" w:rsidR="00785C9C" w:rsidRPr="001F4EFC" w:rsidRDefault="00785C9C" w:rsidP="00261EA8">
            <w:pPr>
              <w:suppressAutoHyphens/>
              <w:spacing w:after="0" w:line="240" w:lineRule="auto"/>
              <w:rPr>
                <w:rFonts w:ascii="Times New Roman" w:eastAsia="Times New Roman" w:hAnsi="Times New Roman"/>
                <w:sz w:val="24"/>
                <w:szCs w:val="24"/>
              </w:rPr>
            </w:pPr>
          </w:p>
        </w:tc>
      </w:tr>
      <w:tr w:rsidR="00785C9C" w:rsidRPr="001F4EFC" w14:paraId="59F626FC" w14:textId="77777777" w:rsidTr="00C14DB3">
        <w:trPr>
          <w:trHeight w:val="20"/>
        </w:trPr>
        <w:tc>
          <w:tcPr>
            <w:tcW w:w="775" w:type="pct"/>
          </w:tcPr>
          <w:p w14:paraId="6530754D" w14:textId="77777777" w:rsidR="00785C9C" w:rsidRPr="005B263E" w:rsidRDefault="00785C9C" w:rsidP="00261EA8">
            <w:pPr>
              <w:spacing w:after="0" w:line="240" w:lineRule="auto"/>
              <w:rPr>
                <w:rFonts w:ascii="Times New Roman" w:eastAsia="Calibri" w:hAnsi="Times New Roman"/>
                <w:b/>
                <w:bCs/>
                <w:iCs/>
                <w:sz w:val="24"/>
                <w:szCs w:val="24"/>
              </w:rPr>
            </w:pPr>
            <w:r w:rsidRPr="005B263E">
              <w:rPr>
                <w:rFonts w:ascii="Times New Roman" w:hAnsi="Times New Roman"/>
                <w:b/>
                <w:bCs/>
                <w:iCs/>
                <w:sz w:val="24"/>
                <w:szCs w:val="24"/>
              </w:rPr>
              <w:t>Раздел 2.</w:t>
            </w:r>
          </w:p>
        </w:tc>
        <w:tc>
          <w:tcPr>
            <w:tcW w:w="2904" w:type="pct"/>
          </w:tcPr>
          <w:p w14:paraId="0F10F96C" w14:textId="77777777" w:rsidR="00785C9C" w:rsidRPr="001F4EFC" w:rsidRDefault="00785C9C" w:rsidP="00261EA8">
            <w:pPr>
              <w:suppressAutoHyphens/>
              <w:spacing w:after="0" w:line="240" w:lineRule="auto"/>
              <w:jc w:val="both"/>
              <w:rPr>
                <w:rFonts w:ascii="Times New Roman" w:hAnsi="Times New Roman"/>
                <w:b/>
                <w:bCs/>
                <w:iCs/>
                <w:sz w:val="24"/>
                <w:szCs w:val="24"/>
              </w:rPr>
            </w:pPr>
            <w:r w:rsidRPr="001F4EFC">
              <w:rPr>
                <w:rFonts w:ascii="Times New Roman" w:hAnsi="Times New Roman"/>
                <w:b/>
                <w:bCs/>
                <w:iCs/>
                <w:sz w:val="24"/>
                <w:szCs w:val="24"/>
              </w:rPr>
              <w:t>Иностранный язык для общих целей</w:t>
            </w:r>
          </w:p>
        </w:tc>
        <w:tc>
          <w:tcPr>
            <w:tcW w:w="601" w:type="pct"/>
          </w:tcPr>
          <w:p w14:paraId="193D4DAC" w14:textId="77777777" w:rsidR="00785C9C" w:rsidRPr="001F4EFC" w:rsidRDefault="00785C9C" w:rsidP="00261EA8">
            <w:pPr>
              <w:suppressAutoHyphens/>
              <w:spacing w:after="0" w:line="240" w:lineRule="auto"/>
              <w:rPr>
                <w:rFonts w:ascii="Times New Roman" w:eastAsia="Times New Roman" w:hAnsi="Times New Roman"/>
                <w:b/>
                <w:sz w:val="24"/>
                <w:szCs w:val="24"/>
              </w:rPr>
            </w:pPr>
            <w:r w:rsidRPr="001F4EFC">
              <w:rPr>
                <w:rFonts w:ascii="Times New Roman" w:eastAsia="Times New Roman" w:hAnsi="Times New Roman"/>
                <w:b/>
                <w:sz w:val="24"/>
                <w:szCs w:val="24"/>
              </w:rPr>
              <w:t>66</w:t>
            </w:r>
          </w:p>
        </w:tc>
        <w:tc>
          <w:tcPr>
            <w:tcW w:w="720" w:type="pct"/>
          </w:tcPr>
          <w:p w14:paraId="5FD9841E" w14:textId="77777777" w:rsidR="005B263E" w:rsidRDefault="00785C9C" w:rsidP="00261EA8">
            <w:pPr>
              <w:spacing w:after="0" w:line="240" w:lineRule="auto"/>
              <w:rPr>
                <w:rStyle w:val="fontstyle01"/>
                <w:bCs/>
                <w:color w:val="auto"/>
                <w:sz w:val="24"/>
                <w:szCs w:val="24"/>
              </w:rPr>
            </w:pPr>
            <w:r w:rsidRPr="001F4EFC">
              <w:rPr>
                <w:rFonts w:ascii="Times New Roman" w:hAnsi="Times New Roman"/>
                <w:bCs/>
                <w:iCs/>
                <w:sz w:val="24"/>
                <w:szCs w:val="24"/>
              </w:rPr>
              <w:t>ЛР 01, ЛР 02, ЛР 04, ЛР 05, ЛР 06, ЛР 07, ЛР 08, ЛР 09, ЛР 10, ЛР 11, ЛР 12, ЛР 13, ЛР 14, ЛР 15,</w:t>
            </w:r>
            <w:r w:rsidR="005B263E">
              <w:rPr>
                <w:rFonts w:ascii="Times New Roman" w:hAnsi="Times New Roman"/>
                <w:bCs/>
                <w:iCs/>
                <w:sz w:val="24"/>
                <w:szCs w:val="24"/>
              </w:rPr>
              <w:t xml:space="preserve"> </w:t>
            </w:r>
            <w:r w:rsidRPr="001F4EFC">
              <w:rPr>
                <w:rFonts w:ascii="Times New Roman" w:hAnsi="Times New Roman"/>
                <w:bCs/>
                <w:iCs/>
                <w:sz w:val="24"/>
                <w:szCs w:val="24"/>
              </w:rPr>
              <w:t>МР 01, МР 02, МР 03, МР 04, МР 05, 06, МР 07, МР 08, МР 09,</w:t>
            </w:r>
            <w:r w:rsidR="005B263E">
              <w:rPr>
                <w:rFonts w:ascii="Times New Roman" w:hAnsi="Times New Roman"/>
                <w:bCs/>
                <w:iCs/>
                <w:sz w:val="24"/>
                <w:szCs w:val="24"/>
              </w:rPr>
              <w:t xml:space="preserve"> </w:t>
            </w:r>
            <w:r w:rsidRPr="001F4EFC">
              <w:rPr>
                <w:rStyle w:val="fontstyle01"/>
                <w:bCs/>
                <w:color w:val="auto"/>
                <w:sz w:val="24"/>
                <w:szCs w:val="24"/>
              </w:rPr>
              <w:t xml:space="preserve">ПРб 01, </w:t>
            </w:r>
          </w:p>
          <w:p w14:paraId="36AE5B6D" w14:textId="77777777" w:rsidR="00785C9C" w:rsidRPr="001F4EFC" w:rsidRDefault="00785C9C" w:rsidP="00261EA8">
            <w:pPr>
              <w:spacing w:after="0" w:line="240" w:lineRule="auto"/>
              <w:rPr>
                <w:rFonts w:ascii="Times New Roman" w:eastAsia="Times New Roman" w:hAnsi="Times New Roman"/>
                <w:sz w:val="24"/>
                <w:szCs w:val="24"/>
              </w:rPr>
            </w:pPr>
            <w:r w:rsidRPr="001F4EFC">
              <w:rPr>
                <w:rStyle w:val="fontstyle01"/>
                <w:bCs/>
                <w:color w:val="auto"/>
                <w:sz w:val="24"/>
                <w:szCs w:val="24"/>
              </w:rPr>
              <w:t>ПРб 02, ПРб 03, ПРб 04</w:t>
            </w:r>
            <w:r w:rsidR="005B263E">
              <w:rPr>
                <w:rStyle w:val="fontstyle01"/>
                <w:bCs/>
                <w:color w:val="auto"/>
                <w:sz w:val="24"/>
                <w:szCs w:val="24"/>
              </w:rPr>
              <w:t xml:space="preserve">, </w:t>
            </w:r>
            <w:r w:rsidRPr="001F4EFC">
              <w:rPr>
                <w:rFonts w:ascii="Times New Roman" w:eastAsia="Times New Roman" w:hAnsi="Times New Roman"/>
                <w:sz w:val="24"/>
                <w:szCs w:val="24"/>
              </w:rPr>
              <w:t>ОК 01, ОК 02, ОК 03, ОК 04, ОК 06 </w:t>
            </w:r>
          </w:p>
        </w:tc>
      </w:tr>
      <w:tr w:rsidR="00785C9C" w:rsidRPr="001F4EFC" w14:paraId="3B6B30D7" w14:textId="77777777" w:rsidTr="00C14DB3">
        <w:trPr>
          <w:trHeight w:val="20"/>
        </w:trPr>
        <w:tc>
          <w:tcPr>
            <w:tcW w:w="775" w:type="pct"/>
            <w:vMerge w:val="restart"/>
          </w:tcPr>
          <w:p w14:paraId="534268D6" w14:textId="77777777" w:rsidR="00785C9C" w:rsidRPr="005B263E" w:rsidRDefault="00785C9C" w:rsidP="00261EA8">
            <w:pPr>
              <w:spacing w:after="0" w:line="240" w:lineRule="auto"/>
              <w:rPr>
                <w:rFonts w:ascii="Times New Roman" w:hAnsi="Times New Roman"/>
                <w:b/>
                <w:bCs/>
                <w:iCs/>
                <w:sz w:val="24"/>
                <w:szCs w:val="24"/>
              </w:rPr>
            </w:pPr>
            <w:r w:rsidRPr="005B263E">
              <w:rPr>
                <w:rFonts w:ascii="Times New Roman" w:hAnsi="Times New Roman"/>
                <w:b/>
                <w:iCs/>
                <w:sz w:val="24"/>
                <w:szCs w:val="24"/>
              </w:rPr>
              <w:t>Тема № 2.1 Опис</w:t>
            </w:r>
            <w:r w:rsidRPr="005B263E">
              <w:rPr>
                <w:rFonts w:ascii="Times New Roman" w:hAnsi="Times New Roman"/>
                <w:b/>
                <w:iCs/>
                <w:sz w:val="24"/>
                <w:szCs w:val="24"/>
              </w:rPr>
              <w:t>а</w:t>
            </w:r>
            <w:r w:rsidRPr="005B263E">
              <w:rPr>
                <w:rFonts w:ascii="Times New Roman" w:hAnsi="Times New Roman"/>
                <w:b/>
                <w:iCs/>
                <w:sz w:val="24"/>
                <w:szCs w:val="24"/>
              </w:rPr>
              <w:t>ние жилища</w:t>
            </w:r>
          </w:p>
        </w:tc>
        <w:tc>
          <w:tcPr>
            <w:tcW w:w="2904" w:type="pct"/>
          </w:tcPr>
          <w:p w14:paraId="35BCCB09" w14:textId="77777777" w:rsidR="00785C9C" w:rsidRPr="001F4EFC" w:rsidRDefault="00785C9C" w:rsidP="00261EA8">
            <w:pPr>
              <w:suppressAutoHyphens/>
              <w:spacing w:after="0" w:line="240" w:lineRule="auto"/>
              <w:jc w:val="both"/>
              <w:rPr>
                <w:rFonts w:ascii="Times New Roman" w:hAnsi="Times New Roman"/>
                <w:b/>
                <w:i/>
                <w:iCs/>
                <w:sz w:val="24"/>
                <w:szCs w:val="24"/>
              </w:rPr>
            </w:pPr>
            <w:r w:rsidRPr="001F4EFC">
              <w:rPr>
                <w:rFonts w:ascii="Times New Roman" w:hAnsi="Times New Roman"/>
                <w:b/>
                <w:bCs/>
                <w:sz w:val="24"/>
                <w:szCs w:val="24"/>
              </w:rPr>
              <w:t>Содержание учебного материала</w:t>
            </w:r>
          </w:p>
        </w:tc>
        <w:tc>
          <w:tcPr>
            <w:tcW w:w="601" w:type="pct"/>
          </w:tcPr>
          <w:p w14:paraId="26C5E453" w14:textId="77777777" w:rsidR="00785C9C" w:rsidRPr="001F4EFC" w:rsidRDefault="00785C9C" w:rsidP="00261EA8">
            <w:pPr>
              <w:suppressAutoHyphens/>
              <w:spacing w:after="0" w:line="240" w:lineRule="auto"/>
              <w:rPr>
                <w:rFonts w:ascii="Times New Roman" w:eastAsia="Times New Roman" w:hAnsi="Times New Roman"/>
                <w:b/>
                <w:i/>
                <w:sz w:val="24"/>
                <w:szCs w:val="24"/>
              </w:rPr>
            </w:pPr>
            <w:r w:rsidRPr="001F4EFC">
              <w:rPr>
                <w:rFonts w:ascii="Times New Roman" w:eastAsia="Times New Roman" w:hAnsi="Times New Roman"/>
                <w:b/>
                <w:i/>
                <w:sz w:val="24"/>
                <w:szCs w:val="24"/>
              </w:rPr>
              <w:t>6</w:t>
            </w:r>
          </w:p>
        </w:tc>
        <w:tc>
          <w:tcPr>
            <w:tcW w:w="720" w:type="pct"/>
            <w:vMerge w:val="restart"/>
          </w:tcPr>
          <w:p w14:paraId="10D505A5" w14:textId="77777777" w:rsidR="005B263E" w:rsidRDefault="00785C9C" w:rsidP="00261EA8">
            <w:pPr>
              <w:spacing w:after="0" w:line="240" w:lineRule="auto"/>
              <w:rPr>
                <w:rStyle w:val="fontstyle01"/>
                <w:bCs/>
                <w:color w:val="auto"/>
                <w:sz w:val="24"/>
                <w:szCs w:val="24"/>
              </w:rPr>
            </w:pPr>
            <w:r w:rsidRPr="001F4EFC">
              <w:rPr>
                <w:rFonts w:ascii="Times New Roman" w:hAnsi="Times New Roman"/>
                <w:bCs/>
                <w:iCs/>
                <w:sz w:val="24"/>
                <w:szCs w:val="24"/>
              </w:rPr>
              <w:t xml:space="preserve">ЛР 02, ЛР 06, ЛР10, </w:t>
            </w:r>
            <w:r w:rsidRPr="001F4EFC">
              <w:rPr>
                <w:rFonts w:ascii="Times New Roman" w:hAnsi="Times New Roman"/>
                <w:sz w:val="24"/>
                <w:szCs w:val="24"/>
              </w:rPr>
              <w:t>ЛР</w:t>
            </w:r>
            <w:r w:rsidRPr="001F4EFC">
              <w:rPr>
                <w:rFonts w:ascii="Times New Roman" w:hAnsi="Times New Roman"/>
                <w:bCs/>
                <w:iCs/>
                <w:sz w:val="24"/>
                <w:szCs w:val="24"/>
              </w:rPr>
              <w:t>14,</w:t>
            </w:r>
            <w:r w:rsidR="005B263E">
              <w:rPr>
                <w:rFonts w:ascii="Times New Roman" w:hAnsi="Times New Roman"/>
                <w:bCs/>
                <w:iCs/>
                <w:sz w:val="24"/>
                <w:szCs w:val="24"/>
              </w:rPr>
              <w:t xml:space="preserve"> </w:t>
            </w:r>
            <w:r w:rsidRPr="001F4EFC">
              <w:rPr>
                <w:rFonts w:ascii="Times New Roman" w:hAnsi="Times New Roman"/>
                <w:bCs/>
                <w:iCs/>
                <w:sz w:val="24"/>
                <w:szCs w:val="24"/>
              </w:rPr>
              <w:t xml:space="preserve">МР 06, </w:t>
            </w:r>
            <w:r w:rsidRPr="001F4EFC">
              <w:rPr>
                <w:rFonts w:ascii="Times New Roman" w:hAnsi="Times New Roman"/>
                <w:sz w:val="24"/>
                <w:szCs w:val="24"/>
              </w:rPr>
              <w:t>МР</w:t>
            </w:r>
            <w:r w:rsidRPr="001F4EFC">
              <w:rPr>
                <w:rFonts w:ascii="Times New Roman" w:hAnsi="Times New Roman"/>
                <w:bCs/>
                <w:iCs/>
                <w:sz w:val="24"/>
                <w:szCs w:val="24"/>
              </w:rPr>
              <w:t xml:space="preserve"> 07, </w:t>
            </w:r>
            <w:r w:rsidRPr="001F4EFC">
              <w:rPr>
                <w:rFonts w:ascii="Times New Roman" w:hAnsi="Times New Roman"/>
                <w:sz w:val="24"/>
                <w:szCs w:val="24"/>
              </w:rPr>
              <w:t>МР</w:t>
            </w:r>
            <w:r w:rsidRPr="001F4EFC">
              <w:rPr>
                <w:rFonts w:ascii="Times New Roman" w:hAnsi="Times New Roman"/>
                <w:bCs/>
                <w:iCs/>
                <w:sz w:val="24"/>
                <w:szCs w:val="24"/>
              </w:rPr>
              <w:t xml:space="preserve"> 08, </w:t>
            </w:r>
            <w:r w:rsidRPr="001F4EFC">
              <w:rPr>
                <w:rFonts w:ascii="Times New Roman" w:hAnsi="Times New Roman"/>
                <w:sz w:val="24"/>
                <w:szCs w:val="24"/>
              </w:rPr>
              <w:t>МР</w:t>
            </w:r>
            <w:r w:rsidRPr="001F4EFC">
              <w:rPr>
                <w:rFonts w:ascii="Times New Roman" w:hAnsi="Times New Roman"/>
                <w:bCs/>
                <w:iCs/>
                <w:sz w:val="24"/>
                <w:szCs w:val="24"/>
              </w:rPr>
              <w:t xml:space="preserve"> 09, </w:t>
            </w:r>
            <w:r w:rsidRPr="001F4EFC">
              <w:rPr>
                <w:rStyle w:val="fontstyle01"/>
                <w:bCs/>
                <w:color w:val="auto"/>
                <w:sz w:val="24"/>
                <w:szCs w:val="24"/>
              </w:rPr>
              <w:t xml:space="preserve">ПРб 01, </w:t>
            </w:r>
          </w:p>
          <w:p w14:paraId="574634FA" w14:textId="77777777" w:rsidR="00785C9C" w:rsidRPr="001F4EFC" w:rsidRDefault="00785C9C" w:rsidP="00261EA8">
            <w:pPr>
              <w:spacing w:after="0" w:line="240" w:lineRule="auto"/>
              <w:rPr>
                <w:rFonts w:ascii="Times New Roman" w:eastAsia="Times New Roman" w:hAnsi="Times New Roman"/>
                <w:sz w:val="24"/>
                <w:szCs w:val="24"/>
              </w:rPr>
            </w:pPr>
            <w:r w:rsidRPr="001F4EFC">
              <w:rPr>
                <w:rStyle w:val="fontstyle01"/>
                <w:bCs/>
                <w:color w:val="auto"/>
                <w:sz w:val="24"/>
                <w:szCs w:val="24"/>
              </w:rPr>
              <w:t>ПРб 02, ПРб 03, ПРб 04</w:t>
            </w:r>
            <w:r w:rsidR="005B263E">
              <w:rPr>
                <w:rStyle w:val="fontstyle01"/>
                <w:bCs/>
                <w:color w:val="auto"/>
                <w:sz w:val="24"/>
                <w:szCs w:val="24"/>
              </w:rPr>
              <w:t xml:space="preserve">, </w:t>
            </w:r>
            <w:r w:rsidRPr="001F4EFC">
              <w:rPr>
                <w:rFonts w:ascii="Times New Roman" w:eastAsia="Times New Roman" w:hAnsi="Times New Roman"/>
                <w:sz w:val="24"/>
                <w:szCs w:val="24"/>
              </w:rPr>
              <w:t>ОК 01, ОК 02, ОК 03</w:t>
            </w:r>
          </w:p>
        </w:tc>
      </w:tr>
      <w:tr w:rsidR="00785C9C" w:rsidRPr="001F4EFC" w14:paraId="7654F518" w14:textId="77777777" w:rsidTr="00C14DB3">
        <w:trPr>
          <w:trHeight w:val="20"/>
        </w:trPr>
        <w:tc>
          <w:tcPr>
            <w:tcW w:w="775" w:type="pct"/>
            <w:vMerge/>
          </w:tcPr>
          <w:p w14:paraId="1A3D6FAA" w14:textId="77777777" w:rsidR="00785C9C" w:rsidRPr="005B263E" w:rsidRDefault="00785C9C" w:rsidP="00261EA8">
            <w:pPr>
              <w:spacing w:after="0" w:line="240" w:lineRule="auto"/>
              <w:rPr>
                <w:rFonts w:ascii="Times New Roman" w:hAnsi="Times New Roman"/>
                <w:b/>
                <w:iCs/>
                <w:sz w:val="24"/>
                <w:szCs w:val="24"/>
              </w:rPr>
            </w:pPr>
          </w:p>
        </w:tc>
        <w:tc>
          <w:tcPr>
            <w:tcW w:w="2904" w:type="pct"/>
          </w:tcPr>
          <w:p w14:paraId="41F19224" w14:textId="77777777" w:rsidR="00785C9C" w:rsidRPr="001F4EFC" w:rsidRDefault="00785C9C" w:rsidP="00261EA8">
            <w:pPr>
              <w:suppressAutoHyphens/>
              <w:spacing w:after="0" w:line="240" w:lineRule="auto"/>
              <w:jc w:val="both"/>
              <w:rPr>
                <w:rFonts w:ascii="Times New Roman" w:hAnsi="Times New Roman"/>
                <w:i/>
                <w:iCs/>
                <w:sz w:val="24"/>
                <w:szCs w:val="24"/>
                <w:lang w:val="en-US"/>
              </w:rPr>
            </w:pPr>
            <w:r w:rsidRPr="001F4EFC">
              <w:rPr>
                <w:rFonts w:ascii="Times New Roman" w:hAnsi="Times New Roman"/>
                <w:i/>
                <w:iCs/>
                <w:sz w:val="24"/>
                <w:szCs w:val="24"/>
              </w:rPr>
              <w:t>Лексика</w:t>
            </w:r>
            <w:r w:rsidRPr="001F4EFC">
              <w:rPr>
                <w:rFonts w:ascii="Times New Roman" w:hAnsi="Times New Roman"/>
                <w:i/>
                <w:iCs/>
                <w:sz w:val="24"/>
                <w:szCs w:val="24"/>
                <w:lang w:val="en-US"/>
              </w:rPr>
              <w:t>:</w:t>
            </w:r>
          </w:p>
          <w:p w14:paraId="6B80508F" w14:textId="77777777" w:rsidR="00785C9C" w:rsidRPr="001F4EFC" w:rsidRDefault="00785C9C" w:rsidP="00261EA8">
            <w:pPr>
              <w:suppressAutoHyphens/>
              <w:spacing w:after="0" w:line="240" w:lineRule="auto"/>
              <w:jc w:val="both"/>
              <w:rPr>
                <w:rFonts w:ascii="Times New Roman" w:hAnsi="Times New Roman"/>
                <w:iCs/>
                <w:sz w:val="24"/>
                <w:szCs w:val="24"/>
                <w:lang w:val="en-US"/>
              </w:rPr>
            </w:pPr>
            <w:r w:rsidRPr="001F4EFC">
              <w:rPr>
                <w:rFonts w:ascii="Times New Roman" w:hAnsi="Times New Roman"/>
                <w:iCs/>
                <w:sz w:val="24"/>
                <w:szCs w:val="24"/>
                <w:lang w:val="en-US"/>
              </w:rPr>
              <w:t>−</w:t>
            </w:r>
            <w:r w:rsidRPr="001F4EFC">
              <w:rPr>
                <w:rFonts w:ascii="Times New Roman" w:hAnsi="Times New Roman"/>
                <w:iCs/>
                <w:sz w:val="24"/>
                <w:szCs w:val="24"/>
                <w:lang w:val="en-US"/>
              </w:rPr>
              <w:tab/>
            </w:r>
            <w:r w:rsidRPr="001F4EFC">
              <w:rPr>
                <w:rFonts w:ascii="Times New Roman" w:hAnsi="Times New Roman"/>
                <w:iCs/>
                <w:sz w:val="24"/>
                <w:szCs w:val="24"/>
              </w:rPr>
              <w:t>здания</w:t>
            </w:r>
            <w:r w:rsidRPr="001F4EFC">
              <w:rPr>
                <w:rFonts w:ascii="Times New Roman" w:hAnsi="Times New Roman"/>
                <w:iCs/>
                <w:sz w:val="24"/>
                <w:szCs w:val="24"/>
                <w:lang w:val="en-US"/>
              </w:rPr>
              <w:t xml:space="preserve"> (attached house, apartment etc.);</w:t>
            </w:r>
          </w:p>
          <w:p w14:paraId="349F63DA" w14:textId="77777777" w:rsidR="00785C9C" w:rsidRPr="001F4EFC" w:rsidRDefault="00785C9C" w:rsidP="00261EA8">
            <w:pPr>
              <w:suppressAutoHyphens/>
              <w:spacing w:after="0" w:line="240" w:lineRule="auto"/>
              <w:jc w:val="both"/>
              <w:rPr>
                <w:rFonts w:ascii="Times New Roman" w:hAnsi="Times New Roman"/>
                <w:iCs/>
                <w:sz w:val="24"/>
                <w:szCs w:val="24"/>
                <w:lang w:val="en-US"/>
              </w:rPr>
            </w:pPr>
            <w:r w:rsidRPr="001F4EFC">
              <w:rPr>
                <w:rFonts w:ascii="Times New Roman" w:hAnsi="Times New Roman"/>
                <w:iCs/>
                <w:sz w:val="24"/>
                <w:szCs w:val="24"/>
                <w:lang w:val="en-US"/>
              </w:rPr>
              <w:t>−</w:t>
            </w:r>
            <w:r w:rsidRPr="001F4EFC">
              <w:rPr>
                <w:rFonts w:ascii="Times New Roman" w:hAnsi="Times New Roman"/>
                <w:iCs/>
                <w:sz w:val="24"/>
                <w:szCs w:val="24"/>
                <w:lang w:val="en-US"/>
              </w:rPr>
              <w:tab/>
            </w:r>
            <w:r w:rsidRPr="001F4EFC">
              <w:rPr>
                <w:rFonts w:ascii="Times New Roman" w:hAnsi="Times New Roman"/>
                <w:iCs/>
                <w:sz w:val="24"/>
                <w:szCs w:val="24"/>
              </w:rPr>
              <w:t>комнаты</w:t>
            </w:r>
            <w:r w:rsidRPr="001F4EFC">
              <w:rPr>
                <w:rFonts w:ascii="Times New Roman" w:hAnsi="Times New Roman"/>
                <w:iCs/>
                <w:sz w:val="24"/>
                <w:szCs w:val="24"/>
                <w:lang w:val="en-US"/>
              </w:rPr>
              <w:t xml:space="preserve"> (living-room, kitchen etc.);</w:t>
            </w:r>
          </w:p>
          <w:p w14:paraId="61C67D3B" w14:textId="77777777" w:rsidR="00785C9C" w:rsidRPr="001F4EFC" w:rsidRDefault="00785C9C" w:rsidP="00261EA8">
            <w:pPr>
              <w:suppressAutoHyphens/>
              <w:spacing w:after="0" w:line="240" w:lineRule="auto"/>
              <w:jc w:val="both"/>
              <w:rPr>
                <w:rFonts w:ascii="Times New Roman" w:hAnsi="Times New Roman"/>
                <w:iCs/>
                <w:sz w:val="24"/>
                <w:szCs w:val="24"/>
                <w:lang w:val="en-US"/>
              </w:rPr>
            </w:pPr>
            <w:r w:rsidRPr="001F4EFC">
              <w:rPr>
                <w:rFonts w:ascii="Times New Roman" w:hAnsi="Times New Roman"/>
                <w:iCs/>
                <w:sz w:val="24"/>
                <w:szCs w:val="24"/>
                <w:lang w:val="en-US"/>
              </w:rPr>
              <w:t>−</w:t>
            </w:r>
            <w:r w:rsidRPr="001F4EFC">
              <w:rPr>
                <w:rFonts w:ascii="Times New Roman" w:hAnsi="Times New Roman"/>
                <w:iCs/>
                <w:sz w:val="24"/>
                <w:szCs w:val="24"/>
                <w:lang w:val="en-US"/>
              </w:rPr>
              <w:tab/>
            </w:r>
            <w:r w:rsidRPr="001F4EFC">
              <w:rPr>
                <w:rFonts w:ascii="Times New Roman" w:hAnsi="Times New Roman"/>
                <w:iCs/>
                <w:sz w:val="24"/>
                <w:szCs w:val="24"/>
              </w:rPr>
              <w:t>обстановка</w:t>
            </w:r>
            <w:r w:rsidRPr="001F4EFC">
              <w:rPr>
                <w:rFonts w:ascii="Times New Roman" w:hAnsi="Times New Roman"/>
                <w:iCs/>
                <w:sz w:val="24"/>
                <w:szCs w:val="24"/>
                <w:lang w:val="en-US"/>
              </w:rPr>
              <w:t xml:space="preserve"> (armchair, sofa, carpet etc.);</w:t>
            </w:r>
          </w:p>
          <w:p w14:paraId="16BF34E0" w14:textId="77777777" w:rsidR="00785C9C" w:rsidRPr="001F4EFC" w:rsidRDefault="00785C9C" w:rsidP="00261EA8">
            <w:pPr>
              <w:suppressAutoHyphens/>
              <w:spacing w:after="0" w:line="240" w:lineRule="auto"/>
              <w:jc w:val="both"/>
              <w:rPr>
                <w:rFonts w:ascii="Times New Roman" w:hAnsi="Times New Roman"/>
                <w:iCs/>
                <w:sz w:val="24"/>
                <w:szCs w:val="24"/>
                <w:lang w:val="en-US"/>
              </w:rPr>
            </w:pPr>
            <w:r w:rsidRPr="001F4EFC">
              <w:rPr>
                <w:rFonts w:ascii="Times New Roman" w:hAnsi="Times New Roman"/>
                <w:iCs/>
                <w:sz w:val="24"/>
                <w:szCs w:val="24"/>
                <w:lang w:val="en-US"/>
              </w:rPr>
              <w:t>−</w:t>
            </w:r>
            <w:r w:rsidRPr="001F4EFC">
              <w:rPr>
                <w:rFonts w:ascii="Times New Roman" w:hAnsi="Times New Roman"/>
                <w:iCs/>
                <w:sz w:val="24"/>
                <w:szCs w:val="24"/>
                <w:lang w:val="en-US"/>
              </w:rPr>
              <w:tab/>
            </w:r>
            <w:r w:rsidRPr="001F4EFC">
              <w:rPr>
                <w:rFonts w:ascii="Times New Roman" w:hAnsi="Times New Roman"/>
                <w:iCs/>
                <w:sz w:val="24"/>
                <w:szCs w:val="24"/>
              </w:rPr>
              <w:t>техника</w:t>
            </w:r>
            <w:r w:rsidRPr="001F4EFC">
              <w:rPr>
                <w:rFonts w:ascii="Times New Roman" w:hAnsi="Times New Roman"/>
                <w:iCs/>
                <w:sz w:val="24"/>
                <w:szCs w:val="24"/>
                <w:lang w:val="en-US"/>
              </w:rPr>
              <w:t xml:space="preserve"> </w:t>
            </w:r>
            <w:r w:rsidRPr="001F4EFC">
              <w:rPr>
                <w:rFonts w:ascii="Times New Roman" w:hAnsi="Times New Roman"/>
                <w:iCs/>
                <w:sz w:val="24"/>
                <w:szCs w:val="24"/>
              </w:rPr>
              <w:t>и</w:t>
            </w:r>
            <w:r w:rsidRPr="001F4EFC">
              <w:rPr>
                <w:rFonts w:ascii="Times New Roman" w:hAnsi="Times New Roman"/>
                <w:iCs/>
                <w:sz w:val="24"/>
                <w:szCs w:val="24"/>
                <w:lang w:val="en-US"/>
              </w:rPr>
              <w:t xml:space="preserve"> </w:t>
            </w:r>
            <w:r w:rsidRPr="001F4EFC">
              <w:rPr>
                <w:rFonts w:ascii="Times New Roman" w:hAnsi="Times New Roman"/>
                <w:iCs/>
                <w:sz w:val="24"/>
                <w:szCs w:val="24"/>
              </w:rPr>
              <w:t>оборудование</w:t>
            </w:r>
            <w:r w:rsidRPr="001F4EFC">
              <w:rPr>
                <w:rFonts w:ascii="Times New Roman" w:hAnsi="Times New Roman"/>
                <w:iCs/>
                <w:sz w:val="24"/>
                <w:szCs w:val="24"/>
                <w:lang w:val="en-US"/>
              </w:rPr>
              <w:t xml:space="preserve"> (flat-screen TV, camera, computer etc.);</w:t>
            </w:r>
          </w:p>
          <w:p w14:paraId="405C3331" w14:textId="77777777" w:rsidR="00785C9C" w:rsidRPr="001F4EFC" w:rsidRDefault="00785C9C" w:rsidP="00261EA8">
            <w:pPr>
              <w:suppressAutoHyphens/>
              <w:spacing w:after="0" w:line="240" w:lineRule="auto"/>
              <w:jc w:val="both"/>
              <w:rPr>
                <w:rFonts w:ascii="Times New Roman" w:hAnsi="Times New Roman"/>
                <w:iCs/>
                <w:sz w:val="24"/>
                <w:szCs w:val="24"/>
                <w:lang w:val="en-US"/>
              </w:rPr>
            </w:pPr>
            <w:r w:rsidRPr="001F4EFC">
              <w:rPr>
                <w:rFonts w:ascii="Times New Roman" w:hAnsi="Times New Roman"/>
                <w:iCs/>
                <w:sz w:val="24"/>
                <w:szCs w:val="24"/>
                <w:lang w:val="en-US"/>
              </w:rPr>
              <w:lastRenderedPageBreak/>
              <w:t>−</w:t>
            </w:r>
            <w:r w:rsidRPr="001F4EFC">
              <w:rPr>
                <w:rFonts w:ascii="Times New Roman" w:hAnsi="Times New Roman"/>
                <w:iCs/>
                <w:sz w:val="24"/>
                <w:szCs w:val="24"/>
                <w:lang w:val="en-US"/>
              </w:rPr>
              <w:tab/>
            </w:r>
            <w:r w:rsidRPr="001F4EFC">
              <w:rPr>
                <w:rFonts w:ascii="Times New Roman" w:hAnsi="Times New Roman"/>
                <w:iCs/>
                <w:sz w:val="24"/>
                <w:szCs w:val="24"/>
              </w:rPr>
              <w:t>условия</w:t>
            </w:r>
            <w:r w:rsidRPr="001F4EFC">
              <w:rPr>
                <w:rFonts w:ascii="Times New Roman" w:hAnsi="Times New Roman"/>
                <w:iCs/>
                <w:sz w:val="24"/>
                <w:szCs w:val="24"/>
                <w:lang w:val="en-US"/>
              </w:rPr>
              <w:t xml:space="preserve"> </w:t>
            </w:r>
            <w:r w:rsidRPr="001F4EFC">
              <w:rPr>
                <w:rFonts w:ascii="Times New Roman" w:hAnsi="Times New Roman"/>
                <w:iCs/>
                <w:sz w:val="24"/>
                <w:szCs w:val="24"/>
              </w:rPr>
              <w:t>жизни</w:t>
            </w:r>
            <w:r w:rsidRPr="001F4EFC">
              <w:rPr>
                <w:rFonts w:ascii="Times New Roman" w:hAnsi="Times New Roman"/>
                <w:iCs/>
                <w:sz w:val="24"/>
                <w:szCs w:val="24"/>
                <w:lang w:val="en-US"/>
              </w:rPr>
              <w:t xml:space="preserve"> (comfortable, close, nice etc.)</w:t>
            </w:r>
          </w:p>
          <w:p w14:paraId="2C24B306" w14:textId="77777777" w:rsidR="00785C9C" w:rsidRPr="001F4EFC" w:rsidRDefault="00785C9C" w:rsidP="00261EA8">
            <w:pPr>
              <w:suppressAutoHyphens/>
              <w:spacing w:after="0" w:line="240" w:lineRule="auto"/>
              <w:jc w:val="both"/>
              <w:rPr>
                <w:rFonts w:ascii="Times New Roman" w:hAnsi="Times New Roman"/>
                <w:i/>
                <w:iCs/>
                <w:sz w:val="24"/>
                <w:szCs w:val="24"/>
              </w:rPr>
            </w:pPr>
            <w:r w:rsidRPr="001F4EFC">
              <w:rPr>
                <w:rFonts w:ascii="Times New Roman" w:hAnsi="Times New Roman"/>
                <w:i/>
                <w:iCs/>
                <w:sz w:val="24"/>
                <w:szCs w:val="24"/>
              </w:rPr>
              <w:t>Грамматика:</w:t>
            </w:r>
          </w:p>
          <w:p w14:paraId="16F4A6F4"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w:t>
            </w:r>
            <w:r w:rsidRPr="001F4EFC">
              <w:rPr>
                <w:rFonts w:ascii="Times New Roman" w:hAnsi="Times New Roman"/>
                <w:iCs/>
                <w:sz w:val="24"/>
                <w:szCs w:val="24"/>
              </w:rPr>
              <w:tab/>
              <w:t>обороты to be going to и to be в будущем времени;</w:t>
            </w:r>
          </w:p>
          <w:p w14:paraId="42B593D7"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w:t>
            </w:r>
            <w:r w:rsidRPr="001F4EFC">
              <w:rPr>
                <w:rFonts w:ascii="Times New Roman" w:hAnsi="Times New Roman"/>
                <w:iCs/>
                <w:sz w:val="24"/>
                <w:szCs w:val="24"/>
              </w:rPr>
              <w:tab/>
              <w:t>герундий;</w:t>
            </w:r>
          </w:p>
          <w:p w14:paraId="4AF57798"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w:t>
            </w:r>
            <w:r w:rsidRPr="001F4EFC">
              <w:rPr>
                <w:rFonts w:ascii="Times New Roman" w:hAnsi="Times New Roman"/>
                <w:iCs/>
                <w:sz w:val="24"/>
                <w:szCs w:val="24"/>
              </w:rPr>
              <w:tab/>
              <w:t>глаголы с инфинитивом и герундием (like, love, hate, enjoy..);</w:t>
            </w:r>
          </w:p>
          <w:p w14:paraId="45F9EFEA"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 предлоги места;</w:t>
            </w:r>
          </w:p>
          <w:p w14:paraId="2075BADA"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 оборот there is/are;</w:t>
            </w:r>
          </w:p>
          <w:p w14:paraId="5F8E04AD"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 неопределённые местоимения some/any/one и их производные.</w:t>
            </w:r>
          </w:p>
        </w:tc>
        <w:tc>
          <w:tcPr>
            <w:tcW w:w="601" w:type="pct"/>
          </w:tcPr>
          <w:p w14:paraId="665645A0" w14:textId="77777777" w:rsidR="00785C9C" w:rsidRPr="001F4EFC" w:rsidRDefault="00785C9C" w:rsidP="00261EA8">
            <w:pPr>
              <w:suppressAutoHyphens/>
              <w:spacing w:after="0" w:line="240" w:lineRule="auto"/>
              <w:rPr>
                <w:rFonts w:ascii="Times New Roman" w:eastAsia="Times New Roman" w:hAnsi="Times New Roman"/>
                <w:sz w:val="24"/>
                <w:szCs w:val="24"/>
              </w:rPr>
            </w:pPr>
          </w:p>
        </w:tc>
        <w:tc>
          <w:tcPr>
            <w:tcW w:w="720" w:type="pct"/>
            <w:vMerge/>
          </w:tcPr>
          <w:p w14:paraId="16B9F0BB" w14:textId="77777777" w:rsidR="00785C9C" w:rsidRPr="001F4EFC" w:rsidRDefault="00785C9C" w:rsidP="00261EA8">
            <w:pPr>
              <w:suppressAutoHyphens/>
              <w:spacing w:after="0" w:line="240" w:lineRule="auto"/>
              <w:rPr>
                <w:rFonts w:ascii="Times New Roman" w:eastAsia="Times New Roman" w:hAnsi="Times New Roman"/>
                <w:sz w:val="24"/>
                <w:szCs w:val="24"/>
              </w:rPr>
            </w:pPr>
          </w:p>
        </w:tc>
      </w:tr>
      <w:tr w:rsidR="00785C9C" w:rsidRPr="001F4EFC" w14:paraId="38A88D06" w14:textId="77777777" w:rsidTr="00C14DB3">
        <w:trPr>
          <w:trHeight w:val="20"/>
        </w:trPr>
        <w:tc>
          <w:tcPr>
            <w:tcW w:w="775" w:type="pct"/>
            <w:vMerge/>
          </w:tcPr>
          <w:p w14:paraId="344B9EA5" w14:textId="77777777" w:rsidR="00785C9C" w:rsidRPr="005B263E" w:rsidRDefault="00785C9C" w:rsidP="00261EA8">
            <w:pPr>
              <w:spacing w:after="0" w:line="240" w:lineRule="auto"/>
              <w:rPr>
                <w:rFonts w:ascii="Times New Roman" w:hAnsi="Times New Roman"/>
                <w:b/>
                <w:iCs/>
                <w:sz w:val="24"/>
                <w:szCs w:val="24"/>
              </w:rPr>
            </w:pPr>
          </w:p>
        </w:tc>
        <w:tc>
          <w:tcPr>
            <w:tcW w:w="2904" w:type="pct"/>
          </w:tcPr>
          <w:p w14:paraId="5411DC68"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eastAsia="Times New Roman" w:hAnsi="Times New Roman"/>
                <w:b/>
                <w:bCs/>
                <w:sz w:val="24"/>
                <w:szCs w:val="24"/>
              </w:rPr>
              <w:t>В том числе практических занятий</w:t>
            </w:r>
          </w:p>
        </w:tc>
        <w:tc>
          <w:tcPr>
            <w:tcW w:w="601" w:type="pct"/>
          </w:tcPr>
          <w:p w14:paraId="4C417206" w14:textId="77777777" w:rsidR="00785C9C" w:rsidRPr="001F4EFC" w:rsidRDefault="00785C9C" w:rsidP="00261EA8">
            <w:pPr>
              <w:suppressAutoHyphens/>
              <w:spacing w:after="0" w:line="240" w:lineRule="auto"/>
              <w:rPr>
                <w:rFonts w:ascii="Times New Roman" w:eastAsia="Times New Roman" w:hAnsi="Times New Roman"/>
                <w:b/>
                <w:sz w:val="24"/>
                <w:szCs w:val="24"/>
              </w:rPr>
            </w:pPr>
            <w:r w:rsidRPr="001F4EFC">
              <w:rPr>
                <w:rFonts w:ascii="Times New Roman" w:eastAsia="Times New Roman" w:hAnsi="Times New Roman"/>
                <w:b/>
                <w:sz w:val="24"/>
                <w:szCs w:val="24"/>
              </w:rPr>
              <w:t>6</w:t>
            </w:r>
          </w:p>
        </w:tc>
        <w:tc>
          <w:tcPr>
            <w:tcW w:w="720" w:type="pct"/>
            <w:vMerge/>
          </w:tcPr>
          <w:p w14:paraId="05C02DC5" w14:textId="77777777" w:rsidR="00785C9C" w:rsidRPr="001F4EFC" w:rsidRDefault="00785C9C" w:rsidP="00261EA8">
            <w:pPr>
              <w:suppressAutoHyphens/>
              <w:spacing w:after="0" w:line="240" w:lineRule="auto"/>
              <w:rPr>
                <w:rFonts w:ascii="Times New Roman" w:eastAsia="Times New Roman" w:hAnsi="Times New Roman"/>
                <w:sz w:val="24"/>
                <w:szCs w:val="24"/>
              </w:rPr>
            </w:pPr>
          </w:p>
        </w:tc>
      </w:tr>
      <w:tr w:rsidR="00785C9C" w:rsidRPr="001F4EFC" w14:paraId="6D7F56EF" w14:textId="77777777" w:rsidTr="00C14DB3">
        <w:trPr>
          <w:trHeight w:val="20"/>
        </w:trPr>
        <w:tc>
          <w:tcPr>
            <w:tcW w:w="775" w:type="pct"/>
            <w:vMerge/>
          </w:tcPr>
          <w:p w14:paraId="3536EA55" w14:textId="77777777" w:rsidR="00785C9C" w:rsidRPr="005B263E" w:rsidRDefault="00785C9C" w:rsidP="00261EA8">
            <w:pPr>
              <w:spacing w:after="0" w:line="240" w:lineRule="auto"/>
              <w:rPr>
                <w:rFonts w:ascii="Times New Roman" w:hAnsi="Times New Roman"/>
                <w:b/>
                <w:iCs/>
                <w:sz w:val="24"/>
                <w:szCs w:val="24"/>
              </w:rPr>
            </w:pPr>
          </w:p>
        </w:tc>
        <w:tc>
          <w:tcPr>
            <w:tcW w:w="2904" w:type="pct"/>
          </w:tcPr>
          <w:p w14:paraId="16C89FD7"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 xml:space="preserve">1.Адрес проживания. Описание здания. Интерьер. </w:t>
            </w:r>
          </w:p>
          <w:p w14:paraId="29A8B03B"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 xml:space="preserve">2.Условия проживания. Бытовые услуги. </w:t>
            </w:r>
          </w:p>
          <w:p w14:paraId="477D98F5"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3.Описание колледжа (здание, обстановка, условия жизни, техника, оборудование). Описание кабинета иностранного языка</w:t>
            </w:r>
          </w:p>
        </w:tc>
        <w:tc>
          <w:tcPr>
            <w:tcW w:w="601" w:type="pct"/>
          </w:tcPr>
          <w:p w14:paraId="3861BA75"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w:t>
            </w:r>
          </w:p>
          <w:p w14:paraId="183AF0F9"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w:t>
            </w:r>
          </w:p>
          <w:p w14:paraId="283B4B76"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w:t>
            </w:r>
          </w:p>
          <w:p w14:paraId="05CAC0E4" w14:textId="77777777" w:rsidR="00785C9C" w:rsidRPr="001F4EFC" w:rsidRDefault="00785C9C" w:rsidP="00261EA8">
            <w:pPr>
              <w:suppressAutoHyphens/>
              <w:spacing w:after="0" w:line="240" w:lineRule="auto"/>
              <w:rPr>
                <w:rFonts w:ascii="Times New Roman" w:eastAsia="Times New Roman" w:hAnsi="Times New Roman"/>
                <w:sz w:val="24"/>
                <w:szCs w:val="24"/>
              </w:rPr>
            </w:pPr>
          </w:p>
        </w:tc>
        <w:tc>
          <w:tcPr>
            <w:tcW w:w="720" w:type="pct"/>
            <w:vMerge/>
          </w:tcPr>
          <w:p w14:paraId="4E56A832" w14:textId="77777777" w:rsidR="00785C9C" w:rsidRPr="001F4EFC" w:rsidRDefault="00785C9C" w:rsidP="00261EA8">
            <w:pPr>
              <w:suppressAutoHyphens/>
              <w:spacing w:after="0" w:line="240" w:lineRule="auto"/>
              <w:rPr>
                <w:rFonts w:ascii="Times New Roman" w:eastAsia="Times New Roman" w:hAnsi="Times New Roman"/>
                <w:sz w:val="24"/>
                <w:szCs w:val="24"/>
              </w:rPr>
            </w:pPr>
          </w:p>
        </w:tc>
      </w:tr>
      <w:tr w:rsidR="00785C9C" w:rsidRPr="001F4EFC" w14:paraId="7847D48F" w14:textId="77777777" w:rsidTr="00C14DB3">
        <w:trPr>
          <w:trHeight w:val="20"/>
        </w:trPr>
        <w:tc>
          <w:tcPr>
            <w:tcW w:w="775" w:type="pct"/>
            <w:vMerge w:val="restart"/>
          </w:tcPr>
          <w:p w14:paraId="493707AF" w14:textId="77777777" w:rsidR="00785C9C" w:rsidRPr="005B263E" w:rsidRDefault="00785C9C" w:rsidP="00261EA8">
            <w:pPr>
              <w:spacing w:after="0" w:line="240" w:lineRule="auto"/>
              <w:rPr>
                <w:rFonts w:ascii="Times New Roman" w:hAnsi="Times New Roman"/>
                <w:b/>
                <w:iCs/>
                <w:sz w:val="24"/>
                <w:szCs w:val="24"/>
              </w:rPr>
            </w:pPr>
            <w:r w:rsidRPr="005B263E">
              <w:rPr>
                <w:rFonts w:ascii="Times New Roman" w:eastAsia="Calibri" w:hAnsi="Times New Roman"/>
                <w:b/>
                <w:bCs/>
                <w:iCs/>
                <w:sz w:val="24"/>
                <w:szCs w:val="24"/>
              </w:rPr>
              <w:t>Тема № 2.2</w:t>
            </w:r>
          </w:p>
          <w:p w14:paraId="5F2E9DF6" w14:textId="77777777" w:rsidR="00785C9C" w:rsidRPr="005B263E" w:rsidRDefault="00785C9C" w:rsidP="00261EA8">
            <w:pPr>
              <w:spacing w:after="0" w:line="240" w:lineRule="auto"/>
              <w:rPr>
                <w:rFonts w:ascii="Times New Roman" w:hAnsi="Times New Roman"/>
                <w:b/>
                <w:iCs/>
                <w:sz w:val="24"/>
                <w:szCs w:val="24"/>
              </w:rPr>
            </w:pPr>
            <w:r w:rsidRPr="005B263E">
              <w:rPr>
                <w:rFonts w:ascii="Times New Roman" w:eastAsia="Calibri" w:hAnsi="Times New Roman"/>
                <w:b/>
                <w:bCs/>
                <w:iCs/>
                <w:sz w:val="24"/>
                <w:szCs w:val="24"/>
              </w:rPr>
              <w:t>Рабочий день и свободное время</w:t>
            </w:r>
          </w:p>
        </w:tc>
        <w:tc>
          <w:tcPr>
            <w:tcW w:w="2904" w:type="pct"/>
          </w:tcPr>
          <w:p w14:paraId="1A6EDAF5" w14:textId="77777777" w:rsidR="00785C9C" w:rsidRPr="001F4EFC" w:rsidRDefault="00785C9C" w:rsidP="00261EA8">
            <w:pPr>
              <w:spacing w:after="0" w:line="240" w:lineRule="auto"/>
              <w:jc w:val="both"/>
              <w:rPr>
                <w:rFonts w:ascii="Times New Roman" w:eastAsia="Calibri" w:hAnsi="Times New Roman"/>
                <w:b/>
                <w:bCs/>
                <w:i/>
                <w:iCs/>
                <w:sz w:val="24"/>
                <w:szCs w:val="24"/>
              </w:rPr>
            </w:pPr>
            <w:r w:rsidRPr="001F4EFC">
              <w:rPr>
                <w:rFonts w:ascii="Times New Roman" w:hAnsi="Times New Roman"/>
                <w:b/>
                <w:bCs/>
                <w:sz w:val="24"/>
                <w:szCs w:val="24"/>
              </w:rPr>
              <w:t>Содержание учебного материала</w:t>
            </w:r>
          </w:p>
        </w:tc>
        <w:tc>
          <w:tcPr>
            <w:tcW w:w="601" w:type="pct"/>
          </w:tcPr>
          <w:p w14:paraId="29D2B4C2" w14:textId="77777777" w:rsidR="00785C9C" w:rsidRPr="001F4EFC" w:rsidRDefault="00785C9C" w:rsidP="00261EA8">
            <w:pPr>
              <w:suppressAutoHyphens/>
              <w:spacing w:after="0" w:line="240" w:lineRule="auto"/>
              <w:rPr>
                <w:rFonts w:ascii="Times New Roman" w:eastAsia="Times New Roman" w:hAnsi="Times New Roman"/>
                <w:b/>
                <w:i/>
                <w:sz w:val="24"/>
                <w:szCs w:val="24"/>
              </w:rPr>
            </w:pPr>
            <w:r w:rsidRPr="001F4EFC">
              <w:rPr>
                <w:rFonts w:ascii="Times New Roman" w:eastAsia="Times New Roman" w:hAnsi="Times New Roman"/>
                <w:b/>
                <w:i/>
                <w:sz w:val="24"/>
                <w:szCs w:val="24"/>
              </w:rPr>
              <w:t>6</w:t>
            </w:r>
          </w:p>
        </w:tc>
        <w:tc>
          <w:tcPr>
            <w:tcW w:w="720" w:type="pct"/>
            <w:vMerge w:val="restart"/>
          </w:tcPr>
          <w:p w14:paraId="136D4275" w14:textId="77777777" w:rsidR="00785C9C" w:rsidRPr="001F4EFC" w:rsidRDefault="00785C9C"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ЛР 02, ЛР 04, ЛР 06, ЛР 10, ЛР 14,</w:t>
            </w:r>
          </w:p>
          <w:p w14:paraId="619B3D05" w14:textId="77777777" w:rsidR="005B263E" w:rsidRDefault="00785C9C"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 xml:space="preserve">МР 02, МР 04, МР 05, МР 06, </w:t>
            </w:r>
          </w:p>
          <w:p w14:paraId="1B80E3B4" w14:textId="77777777" w:rsidR="005B263E" w:rsidRDefault="00785C9C" w:rsidP="00261EA8">
            <w:pPr>
              <w:spacing w:after="0" w:line="240" w:lineRule="auto"/>
              <w:rPr>
                <w:rStyle w:val="fontstyle01"/>
                <w:bCs/>
                <w:color w:val="auto"/>
                <w:sz w:val="24"/>
                <w:szCs w:val="24"/>
              </w:rPr>
            </w:pPr>
            <w:r w:rsidRPr="001F4EFC">
              <w:rPr>
                <w:rFonts w:ascii="Times New Roman" w:hAnsi="Times New Roman"/>
                <w:bCs/>
                <w:iCs/>
                <w:sz w:val="24"/>
                <w:szCs w:val="24"/>
              </w:rPr>
              <w:t xml:space="preserve">МР 07, МР 08, МР 09, </w:t>
            </w:r>
            <w:r w:rsidRPr="001F4EFC">
              <w:rPr>
                <w:rStyle w:val="fontstyle01"/>
                <w:bCs/>
                <w:color w:val="auto"/>
                <w:sz w:val="24"/>
                <w:szCs w:val="24"/>
              </w:rPr>
              <w:t xml:space="preserve">ПРб 01, </w:t>
            </w:r>
          </w:p>
          <w:p w14:paraId="3AAC1FAC" w14:textId="77777777" w:rsidR="00785C9C" w:rsidRPr="001F4EFC" w:rsidRDefault="00785C9C" w:rsidP="00261EA8">
            <w:pPr>
              <w:spacing w:after="0" w:line="240" w:lineRule="auto"/>
              <w:rPr>
                <w:rFonts w:ascii="Times New Roman" w:eastAsia="Times New Roman" w:hAnsi="Times New Roman"/>
                <w:sz w:val="24"/>
                <w:szCs w:val="24"/>
              </w:rPr>
            </w:pPr>
            <w:r w:rsidRPr="001F4EFC">
              <w:rPr>
                <w:rStyle w:val="fontstyle01"/>
                <w:bCs/>
                <w:color w:val="auto"/>
                <w:sz w:val="24"/>
                <w:szCs w:val="24"/>
              </w:rPr>
              <w:t>ПРб 02, ПРб 03, ПРб 04</w:t>
            </w:r>
            <w:r w:rsidR="005B263E">
              <w:rPr>
                <w:rStyle w:val="fontstyle01"/>
                <w:bCs/>
                <w:color w:val="auto"/>
                <w:sz w:val="24"/>
                <w:szCs w:val="24"/>
              </w:rPr>
              <w:t xml:space="preserve">, </w:t>
            </w:r>
            <w:r w:rsidRPr="001F4EFC">
              <w:rPr>
                <w:rFonts w:ascii="Times New Roman" w:eastAsia="Times New Roman" w:hAnsi="Times New Roman"/>
                <w:sz w:val="24"/>
                <w:szCs w:val="24"/>
              </w:rPr>
              <w:t xml:space="preserve">ОК 01, ОК 02, ОК 03 </w:t>
            </w:r>
          </w:p>
        </w:tc>
      </w:tr>
      <w:tr w:rsidR="00785C9C" w:rsidRPr="001F4EFC" w14:paraId="2C800ED5" w14:textId="77777777" w:rsidTr="00C14DB3">
        <w:trPr>
          <w:trHeight w:val="20"/>
        </w:trPr>
        <w:tc>
          <w:tcPr>
            <w:tcW w:w="775" w:type="pct"/>
            <w:vMerge/>
          </w:tcPr>
          <w:p w14:paraId="76B2724C" w14:textId="77777777" w:rsidR="00785C9C" w:rsidRPr="005B263E" w:rsidRDefault="00785C9C" w:rsidP="00261EA8">
            <w:pPr>
              <w:spacing w:after="0" w:line="240" w:lineRule="auto"/>
              <w:rPr>
                <w:rFonts w:ascii="Times New Roman" w:eastAsia="Calibri" w:hAnsi="Times New Roman"/>
                <w:b/>
                <w:bCs/>
                <w:iCs/>
                <w:sz w:val="24"/>
                <w:szCs w:val="24"/>
              </w:rPr>
            </w:pPr>
          </w:p>
        </w:tc>
        <w:tc>
          <w:tcPr>
            <w:tcW w:w="2904" w:type="pct"/>
          </w:tcPr>
          <w:p w14:paraId="36D7D3A8" w14:textId="77777777" w:rsidR="00785C9C" w:rsidRPr="001F4EFC" w:rsidRDefault="00785C9C" w:rsidP="00261EA8">
            <w:pPr>
              <w:suppressAutoHyphens/>
              <w:spacing w:after="0" w:line="240" w:lineRule="auto"/>
              <w:jc w:val="both"/>
              <w:rPr>
                <w:rFonts w:ascii="Times New Roman" w:eastAsia="Calibri" w:hAnsi="Times New Roman"/>
                <w:bCs/>
                <w:i/>
                <w:iCs/>
                <w:sz w:val="24"/>
                <w:szCs w:val="24"/>
                <w:lang w:val="en-US"/>
              </w:rPr>
            </w:pPr>
            <w:r w:rsidRPr="001F4EFC">
              <w:rPr>
                <w:rFonts w:ascii="Times New Roman" w:eastAsia="Calibri" w:hAnsi="Times New Roman"/>
                <w:bCs/>
                <w:i/>
                <w:iCs/>
                <w:sz w:val="24"/>
                <w:szCs w:val="24"/>
              </w:rPr>
              <w:t>Лексика</w:t>
            </w:r>
            <w:r w:rsidRPr="001F4EFC">
              <w:rPr>
                <w:rFonts w:ascii="Times New Roman" w:eastAsia="Calibri" w:hAnsi="Times New Roman"/>
                <w:bCs/>
                <w:i/>
                <w:iCs/>
                <w:sz w:val="24"/>
                <w:szCs w:val="24"/>
                <w:lang w:val="en-US"/>
              </w:rPr>
              <w:t>:</w:t>
            </w:r>
          </w:p>
          <w:p w14:paraId="10DFAC3A" w14:textId="77777777" w:rsidR="00785C9C" w:rsidRPr="001F4EFC" w:rsidRDefault="00785C9C" w:rsidP="00261EA8">
            <w:pPr>
              <w:suppressAutoHyphens/>
              <w:spacing w:after="0" w:line="240" w:lineRule="auto"/>
              <w:jc w:val="both"/>
              <w:rPr>
                <w:rFonts w:ascii="Times New Roman" w:eastAsia="Calibri" w:hAnsi="Times New Roman"/>
                <w:bCs/>
                <w:iCs/>
                <w:sz w:val="24"/>
                <w:szCs w:val="24"/>
                <w:lang w:val="en-US"/>
              </w:rPr>
            </w:pPr>
            <w:r w:rsidRPr="001F4EFC">
              <w:rPr>
                <w:rFonts w:ascii="Times New Roman" w:eastAsia="Calibri" w:hAnsi="Times New Roman"/>
                <w:bCs/>
                <w:iCs/>
                <w:sz w:val="24"/>
                <w:szCs w:val="24"/>
                <w:lang w:val="en-US"/>
              </w:rPr>
              <w:t>−</w:t>
            </w:r>
            <w:r w:rsidRPr="001F4EFC">
              <w:rPr>
                <w:rFonts w:ascii="Times New Roman" w:eastAsia="Calibri" w:hAnsi="Times New Roman"/>
                <w:bCs/>
                <w:iCs/>
                <w:sz w:val="24"/>
                <w:szCs w:val="24"/>
                <w:lang w:val="en-US"/>
              </w:rPr>
              <w:tab/>
            </w:r>
            <w:r w:rsidRPr="001F4EFC">
              <w:rPr>
                <w:rFonts w:ascii="Times New Roman" w:eastAsia="Calibri" w:hAnsi="Times New Roman"/>
                <w:bCs/>
                <w:iCs/>
                <w:sz w:val="24"/>
                <w:szCs w:val="24"/>
              </w:rPr>
              <w:t>рутина</w:t>
            </w:r>
            <w:r w:rsidRPr="001F4EFC">
              <w:rPr>
                <w:rFonts w:ascii="Times New Roman" w:eastAsia="Calibri" w:hAnsi="Times New Roman"/>
                <w:bCs/>
                <w:iCs/>
                <w:sz w:val="24"/>
                <w:szCs w:val="24"/>
                <w:lang w:val="en-US"/>
              </w:rPr>
              <w:t xml:space="preserve"> (go to college, have breakfast, take a shower etc.);</w:t>
            </w:r>
          </w:p>
          <w:p w14:paraId="6FDED887" w14:textId="77777777" w:rsidR="00785C9C" w:rsidRPr="001F4EFC" w:rsidRDefault="00785C9C" w:rsidP="00261EA8">
            <w:pPr>
              <w:suppressAutoHyphens/>
              <w:spacing w:after="0" w:line="240" w:lineRule="auto"/>
              <w:jc w:val="both"/>
              <w:rPr>
                <w:rFonts w:ascii="Times New Roman" w:eastAsia="Calibri" w:hAnsi="Times New Roman"/>
                <w:bCs/>
                <w:iCs/>
                <w:sz w:val="24"/>
                <w:szCs w:val="24"/>
                <w:lang w:val="en-US"/>
              </w:rPr>
            </w:pPr>
            <w:r w:rsidRPr="001F4EFC">
              <w:rPr>
                <w:rFonts w:ascii="Times New Roman" w:eastAsia="Calibri" w:hAnsi="Times New Roman"/>
                <w:bCs/>
                <w:iCs/>
                <w:sz w:val="24"/>
                <w:szCs w:val="24"/>
                <w:lang w:val="en-US"/>
              </w:rPr>
              <w:t>−</w:t>
            </w:r>
            <w:r w:rsidRPr="001F4EFC">
              <w:rPr>
                <w:rFonts w:ascii="Times New Roman" w:eastAsia="Calibri" w:hAnsi="Times New Roman"/>
                <w:bCs/>
                <w:iCs/>
                <w:sz w:val="24"/>
                <w:szCs w:val="24"/>
                <w:lang w:val="en-US"/>
              </w:rPr>
              <w:tab/>
            </w:r>
            <w:r w:rsidRPr="001F4EFC">
              <w:rPr>
                <w:rFonts w:ascii="Times New Roman" w:eastAsia="Calibri" w:hAnsi="Times New Roman"/>
                <w:bCs/>
                <w:iCs/>
                <w:sz w:val="24"/>
                <w:szCs w:val="24"/>
              </w:rPr>
              <w:t>наречия</w:t>
            </w:r>
            <w:r w:rsidRPr="001F4EFC">
              <w:rPr>
                <w:rFonts w:ascii="Times New Roman" w:eastAsia="Calibri" w:hAnsi="Times New Roman"/>
                <w:bCs/>
                <w:iCs/>
                <w:sz w:val="24"/>
                <w:szCs w:val="24"/>
                <w:lang w:val="en-US"/>
              </w:rPr>
              <w:t xml:space="preserve"> (always, never, rarely, sometimes etc.)</w:t>
            </w:r>
          </w:p>
          <w:p w14:paraId="53259A5E" w14:textId="77777777" w:rsidR="00785C9C" w:rsidRPr="001F4EFC" w:rsidRDefault="00785C9C" w:rsidP="00261EA8">
            <w:pPr>
              <w:suppressAutoHyphens/>
              <w:spacing w:after="0" w:line="240" w:lineRule="auto"/>
              <w:jc w:val="both"/>
              <w:rPr>
                <w:rFonts w:ascii="Times New Roman" w:eastAsia="Calibri" w:hAnsi="Times New Roman"/>
                <w:bCs/>
                <w:i/>
                <w:iCs/>
                <w:sz w:val="24"/>
                <w:szCs w:val="24"/>
              </w:rPr>
            </w:pPr>
            <w:r w:rsidRPr="001F4EFC">
              <w:rPr>
                <w:rFonts w:ascii="Times New Roman" w:eastAsia="Calibri" w:hAnsi="Times New Roman"/>
                <w:bCs/>
                <w:i/>
                <w:iCs/>
                <w:sz w:val="24"/>
                <w:szCs w:val="24"/>
              </w:rPr>
              <w:t>Грамматика:</w:t>
            </w:r>
          </w:p>
          <w:p w14:paraId="649FF491" w14:textId="77777777" w:rsidR="00785C9C" w:rsidRPr="001F4EFC" w:rsidRDefault="00785C9C" w:rsidP="00261EA8">
            <w:pPr>
              <w:suppressAutoHyphens/>
              <w:spacing w:after="0" w:line="240" w:lineRule="auto"/>
              <w:jc w:val="both"/>
              <w:rPr>
                <w:rFonts w:ascii="Times New Roman" w:eastAsia="Calibri" w:hAnsi="Times New Roman"/>
                <w:bCs/>
                <w:iCs/>
                <w:sz w:val="24"/>
                <w:szCs w:val="24"/>
              </w:rPr>
            </w:pPr>
            <w:r w:rsidRPr="001F4EFC">
              <w:rPr>
                <w:rFonts w:ascii="Times New Roman" w:eastAsia="Calibri" w:hAnsi="Times New Roman"/>
                <w:bCs/>
                <w:iCs/>
                <w:sz w:val="24"/>
                <w:szCs w:val="24"/>
              </w:rPr>
              <w:t>−</w:t>
            </w:r>
            <w:r w:rsidRPr="001F4EFC">
              <w:rPr>
                <w:rFonts w:ascii="Times New Roman" w:eastAsia="Calibri" w:hAnsi="Times New Roman"/>
                <w:bCs/>
                <w:iCs/>
                <w:sz w:val="24"/>
                <w:szCs w:val="24"/>
              </w:rPr>
              <w:tab/>
              <w:t>предлоги времени;</w:t>
            </w:r>
          </w:p>
          <w:p w14:paraId="67765882" w14:textId="77777777" w:rsidR="00785C9C" w:rsidRPr="001F4EFC" w:rsidRDefault="00785C9C" w:rsidP="00261EA8">
            <w:pPr>
              <w:suppressAutoHyphens/>
              <w:spacing w:after="0" w:line="240" w:lineRule="auto"/>
              <w:jc w:val="both"/>
              <w:rPr>
                <w:rFonts w:ascii="Times New Roman" w:eastAsia="Calibri" w:hAnsi="Times New Roman"/>
                <w:bCs/>
                <w:iCs/>
                <w:sz w:val="24"/>
                <w:szCs w:val="24"/>
              </w:rPr>
            </w:pPr>
            <w:r w:rsidRPr="001F4EFC">
              <w:rPr>
                <w:rFonts w:ascii="Times New Roman" w:eastAsia="Calibri" w:hAnsi="Times New Roman"/>
                <w:bCs/>
                <w:iCs/>
                <w:sz w:val="24"/>
                <w:szCs w:val="24"/>
              </w:rPr>
              <w:t>−</w:t>
            </w:r>
            <w:r w:rsidRPr="001F4EFC">
              <w:rPr>
                <w:rFonts w:ascii="Times New Roman" w:eastAsia="Calibri" w:hAnsi="Times New Roman"/>
                <w:bCs/>
                <w:iCs/>
                <w:sz w:val="24"/>
                <w:szCs w:val="24"/>
              </w:rPr>
              <w:tab/>
              <w:t>простое настоящее время и простое продолжительное время (их образование и функции в действительном и страдательном залоге; чтение и правописание окончаний);</w:t>
            </w:r>
          </w:p>
          <w:p w14:paraId="422E5A67" w14:textId="77777777" w:rsidR="00785C9C" w:rsidRPr="001F4EFC" w:rsidRDefault="00785C9C" w:rsidP="00261EA8">
            <w:pPr>
              <w:suppressAutoHyphens/>
              <w:spacing w:after="0" w:line="240" w:lineRule="auto"/>
              <w:jc w:val="both"/>
              <w:rPr>
                <w:rFonts w:ascii="Times New Roman" w:eastAsia="Calibri" w:hAnsi="Times New Roman"/>
                <w:bCs/>
                <w:iCs/>
                <w:sz w:val="24"/>
                <w:szCs w:val="24"/>
              </w:rPr>
            </w:pPr>
            <w:r w:rsidRPr="001F4EFC">
              <w:rPr>
                <w:rFonts w:ascii="Times New Roman" w:eastAsia="Calibri" w:hAnsi="Times New Roman"/>
                <w:bCs/>
                <w:iCs/>
                <w:sz w:val="24"/>
                <w:szCs w:val="24"/>
              </w:rPr>
              <w:t>−</w:t>
            </w:r>
            <w:r w:rsidRPr="001F4EFC">
              <w:rPr>
                <w:rFonts w:ascii="Times New Roman" w:eastAsia="Calibri" w:hAnsi="Times New Roman"/>
                <w:bCs/>
                <w:iCs/>
                <w:sz w:val="24"/>
                <w:szCs w:val="24"/>
              </w:rPr>
              <w:tab/>
              <w:t>глагол с инфинитивом;</w:t>
            </w:r>
          </w:p>
          <w:p w14:paraId="074EFFD5" w14:textId="77777777" w:rsidR="00785C9C" w:rsidRPr="001F4EFC" w:rsidRDefault="00785C9C" w:rsidP="00261EA8">
            <w:pPr>
              <w:suppressAutoHyphens/>
              <w:spacing w:after="0" w:line="240" w:lineRule="auto"/>
              <w:jc w:val="both"/>
              <w:rPr>
                <w:rFonts w:ascii="Times New Roman" w:eastAsia="Calibri" w:hAnsi="Times New Roman"/>
                <w:bCs/>
                <w:iCs/>
                <w:sz w:val="24"/>
                <w:szCs w:val="24"/>
              </w:rPr>
            </w:pPr>
            <w:r w:rsidRPr="001F4EFC">
              <w:rPr>
                <w:rFonts w:ascii="Times New Roman" w:eastAsia="Calibri" w:hAnsi="Times New Roman"/>
                <w:bCs/>
                <w:iCs/>
                <w:sz w:val="24"/>
                <w:szCs w:val="24"/>
              </w:rPr>
              <w:t>−</w:t>
            </w:r>
            <w:r w:rsidRPr="001F4EFC">
              <w:rPr>
                <w:rFonts w:ascii="Times New Roman" w:eastAsia="Calibri" w:hAnsi="Times New Roman"/>
                <w:bCs/>
                <w:iCs/>
                <w:sz w:val="24"/>
                <w:szCs w:val="24"/>
              </w:rPr>
              <w:tab/>
              <w:t>сослагательное наклонение</w:t>
            </w:r>
          </w:p>
          <w:p w14:paraId="7CB93CC2" w14:textId="77777777" w:rsidR="00785C9C" w:rsidRPr="001F4EFC" w:rsidRDefault="00785C9C" w:rsidP="00261EA8">
            <w:pPr>
              <w:suppressAutoHyphens/>
              <w:spacing w:after="0" w:line="240" w:lineRule="auto"/>
              <w:jc w:val="both"/>
              <w:rPr>
                <w:rFonts w:ascii="Times New Roman" w:eastAsia="Calibri" w:hAnsi="Times New Roman"/>
                <w:bCs/>
                <w:iCs/>
                <w:sz w:val="24"/>
                <w:szCs w:val="24"/>
              </w:rPr>
            </w:pPr>
            <w:r w:rsidRPr="001F4EFC">
              <w:rPr>
                <w:rFonts w:ascii="Times New Roman" w:eastAsia="Calibri" w:hAnsi="Times New Roman"/>
                <w:bCs/>
                <w:iCs/>
                <w:sz w:val="24"/>
                <w:szCs w:val="24"/>
              </w:rPr>
              <w:t>- love/like/enjoy + Infinitive/ing, типы вопросов, способы выражения будущего времени.</w:t>
            </w:r>
          </w:p>
        </w:tc>
        <w:tc>
          <w:tcPr>
            <w:tcW w:w="601" w:type="pct"/>
          </w:tcPr>
          <w:p w14:paraId="695CC906" w14:textId="77777777" w:rsidR="00785C9C" w:rsidRPr="001F4EFC" w:rsidRDefault="00785C9C" w:rsidP="00261EA8">
            <w:pPr>
              <w:suppressAutoHyphens/>
              <w:spacing w:after="0" w:line="240" w:lineRule="auto"/>
              <w:rPr>
                <w:rFonts w:ascii="Times New Roman" w:eastAsia="Times New Roman" w:hAnsi="Times New Roman"/>
                <w:sz w:val="24"/>
                <w:szCs w:val="24"/>
              </w:rPr>
            </w:pPr>
          </w:p>
        </w:tc>
        <w:tc>
          <w:tcPr>
            <w:tcW w:w="720" w:type="pct"/>
            <w:vMerge/>
          </w:tcPr>
          <w:p w14:paraId="2798D069" w14:textId="77777777" w:rsidR="00785C9C" w:rsidRPr="001F4EFC" w:rsidRDefault="00785C9C" w:rsidP="00261EA8">
            <w:pPr>
              <w:suppressAutoHyphens/>
              <w:spacing w:after="0" w:line="240" w:lineRule="auto"/>
              <w:rPr>
                <w:rFonts w:ascii="Times New Roman" w:eastAsia="Times New Roman" w:hAnsi="Times New Roman"/>
                <w:sz w:val="24"/>
                <w:szCs w:val="24"/>
              </w:rPr>
            </w:pPr>
          </w:p>
        </w:tc>
      </w:tr>
      <w:tr w:rsidR="00785C9C" w:rsidRPr="001F4EFC" w14:paraId="15BD6D5D" w14:textId="77777777" w:rsidTr="00C14DB3">
        <w:trPr>
          <w:trHeight w:val="20"/>
        </w:trPr>
        <w:tc>
          <w:tcPr>
            <w:tcW w:w="775" w:type="pct"/>
            <w:vMerge/>
          </w:tcPr>
          <w:p w14:paraId="47C5CE2E" w14:textId="77777777" w:rsidR="00785C9C" w:rsidRPr="005B263E" w:rsidRDefault="00785C9C" w:rsidP="00261EA8">
            <w:pPr>
              <w:spacing w:after="0" w:line="240" w:lineRule="auto"/>
              <w:rPr>
                <w:rFonts w:ascii="Times New Roman" w:eastAsia="Calibri" w:hAnsi="Times New Roman"/>
                <w:b/>
                <w:bCs/>
                <w:iCs/>
                <w:sz w:val="24"/>
                <w:szCs w:val="24"/>
              </w:rPr>
            </w:pPr>
          </w:p>
        </w:tc>
        <w:tc>
          <w:tcPr>
            <w:tcW w:w="2904" w:type="pct"/>
          </w:tcPr>
          <w:p w14:paraId="0A839B86" w14:textId="77777777" w:rsidR="00785C9C" w:rsidRPr="001F4EFC" w:rsidRDefault="00785C9C" w:rsidP="00261EA8">
            <w:pPr>
              <w:suppressAutoHyphens/>
              <w:spacing w:after="0" w:line="240" w:lineRule="auto"/>
              <w:jc w:val="both"/>
              <w:rPr>
                <w:rFonts w:ascii="Times New Roman" w:eastAsia="Calibri" w:hAnsi="Times New Roman"/>
                <w:bCs/>
                <w:iCs/>
                <w:sz w:val="24"/>
                <w:szCs w:val="24"/>
              </w:rPr>
            </w:pPr>
            <w:r w:rsidRPr="001F4EFC">
              <w:rPr>
                <w:rFonts w:ascii="Times New Roman" w:eastAsia="Times New Roman" w:hAnsi="Times New Roman"/>
                <w:b/>
                <w:bCs/>
                <w:sz w:val="24"/>
                <w:szCs w:val="24"/>
              </w:rPr>
              <w:t>В том числе практических занятий</w:t>
            </w:r>
          </w:p>
        </w:tc>
        <w:tc>
          <w:tcPr>
            <w:tcW w:w="601" w:type="pct"/>
          </w:tcPr>
          <w:p w14:paraId="75F20ADD" w14:textId="77777777" w:rsidR="00785C9C" w:rsidRPr="001F4EFC" w:rsidRDefault="00785C9C" w:rsidP="00261EA8">
            <w:pPr>
              <w:suppressAutoHyphens/>
              <w:spacing w:after="0" w:line="240" w:lineRule="auto"/>
              <w:rPr>
                <w:rFonts w:ascii="Times New Roman" w:eastAsia="Times New Roman" w:hAnsi="Times New Roman"/>
                <w:b/>
                <w:sz w:val="24"/>
                <w:szCs w:val="24"/>
              </w:rPr>
            </w:pPr>
            <w:r w:rsidRPr="001F4EFC">
              <w:rPr>
                <w:rFonts w:ascii="Times New Roman" w:eastAsia="Times New Roman" w:hAnsi="Times New Roman"/>
                <w:b/>
                <w:sz w:val="24"/>
                <w:szCs w:val="24"/>
              </w:rPr>
              <w:t>6</w:t>
            </w:r>
          </w:p>
        </w:tc>
        <w:tc>
          <w:tcPr>
            <w:tcW w:w="720" w:type="pct"/>
            <w:vMerge/>
          </w:tcPr>
          <w:p w14:paraId="6197C069" w14:textId="77777777" w:rsidR="00785C9C" w:rsidRPr="001F4EFC" w:rsidRDefault="00785C9C" w:rsidP="00261EA8">
            <w:pPr>
              <w:suppressAutoHyphens/>
              <w:spacing w:after="0" w:line="240" w:lineRule="auto"/>
              <w:rPr>
                <w:rFonts w:ascii="Times New Roman" w:eastAsia="Times New Roman" w:hAnsi="Times New Roman"/>
                <w:sz w:val="24"/>
                <w:szCs w:val="24"/>
              </w:rPr>
            </w:pPr>
          </w:p>
        </w:tc>
      </w:tr>
      <w:tr w:rsidR="00785C9C" w:rsidRPr="001F4EFC" w14:paraId="3BECC575" w14:textId="77777777" w:rsidTr="00C14DB3">
        <w:trPr>
          <w:trHeight w:val="20"/>
        </w:trPr>
        <w:tc>
          <w:tcPr>
            <w:tcW w:w="775" w:type="pct"/>
            <w:vMerge/>
          </w:tcPr>
          <w:p w14:paraId="1F194DDF" w14:textId="77777777" w:rsidR="00785C9C" w:rsidRPr="005B263E" w:rsidRDefault="00785C9C" w:rsidP="00261EA8">
            <w:pPr>
              <w:spacing w:after="0" w:line="240" w:lineRule="auto"/>
              <w:rPr>
                <w:rFonts w:ascii="Times New Roman" w:eastAsia="Calibri" w:hAnsi="Times New Roman"/>
                <w:b/>
                <w:bCs/>
                <w:iCs/>
                <w:sz w:val="24"/>
                <w:szCs w:val="24"/>
              </w:rPr>
            </w:pPr>
          </w:p>
        </w:tc>
        <w:tc>
          <w:tcPr>
            <w:tcW w:w="2904" w:type="pct"/>
          </w:tcPr>
          <w:p w14:paraId="28CD299F" w14:textId="77777777" w:rsidR="00785C9C" w:rsidRPr="001F4EFC" w:rsidRDefault="00785C9C" w:rsidP="00261EA8">
            <w:pPr>
              <w:suppressAutoHyphens/>
              <w:spacing w:after="0" w:line="240" w:lineRule="auto"/>
              <w:jc w:val="both"/>
              <w:rPr>
                <w:rFonts w:ascii="Times New Roman" w:eastAsia="Calibri" w:hAnsi="Times New Roman"/>
                <w:bCs/>
                <w:iCs/>
                <w:sz w:val="24"/>
                <w:szCs w:val="24"/>
              </w:rPr>
            </w:pPr>
            <w:r w:rsidRPr="001F4EFC">
              <w:rPr>
                <w:rFonts w:ascii="Times New Roman" w:eastAsia="Calibri" w:hAnsi="Times New Roman"/>
                <w:bCs/>
                <w:iCs/>
                <w:sz w:val="24"/>
                <w:szCs w:val="24"/>
              </w:rPr>
              <w:t xml:space="preserve">1. Рабочий день. </w:t>
            </w:r>
          </w:p>
          <w:p w14:paraId="61C288C9" w14:textId="77777777" w:rsidR="00785C9C" w:rsidRPr="001F4EFC" w:rsidRDefault="00785C9C" w:rsidP="00261EA8">
            <w:pPr>
              <w:suppressAutoHyphens/>
              <w:spacing w:after="0" w:line="240" w:lineRule="auto"/>
              <w:jc w:val="both"/>
              <w:rPr>
                <w:rFonts w:ascii="Times New Roman" w:hAnsi="Times New Roman"/>
                <w:sz w:val="24"/>
                <w:szCs w:val="24"/>
              </w:rPr>
            </w:pPr>
            <w:r w:rsidRPr="001F4EFC">
              <w:rPr>
                <w:rFonts w:ascii="Times New Roman" w:eastAsia="Calibri" w:hAnsi="Times New Roman"/>
                <w:bCs/>
                <w:iCs/>
                <w:sz w:val="24"/>
                <w:szCs w:val="24"/>
              </w:rPr>
              <w:t>2. Досуг. Хобби. Активный и пассивный отдых.</w:t>
            </w:r>
            <w:r w:rsidRPr="001F4EFC">
              <w:rPr>
                <w:rFonts w:ascii="Times New Roman" w:hAnsi="Times New Roman"/>
                <w:sz w:val="24"/>
                <w:szCs w:val="24"/>
              </w:rPr>
              <w:t xml:space="preserve"> </w:t>
            </w:r>
          </w:p>
          <w:p w14:paraId="7F06608E" w14:textId="77777777" w:rsidR="00785C9C" w:rsidRPr="001F4EFC" w:rsidRDefault="00785C9C" w:rsidP="00261EA8">
            <w:pPr>
              <w:suppressAutoHyphens/>
              <w:spacing w:after="0" w:line="240" w:lineRule="auto"/>
              <w:jc w:val="both"/>
              <w:rPr>
                <w:rFonts w:ascii="Times New Roman" w:eastAsia="Calibri" w:hAnsi="Times New Roman"/>
                <w:bCs/>
                <w:iCs/>
                <w:sz w:val="24"/>
                <w:szCs w:val="24"/>
              </w:rPr>
            </w:pPr>
            <w:r w:rsidRPr="001F4EFC">
              <w:rPr>
                <w:rFonts w:ascii="Times New Roman" w:hAnsi="Times New Roman"/>
                <w:sz w:val="24"/>
                <w:szCs w:val="24"/>
              </w:rPr>
              <w:t xml:space="preserve">3. </w:t>
            </w:r>
            <w:r w:rsidRPr="001F4EFC">
              <w:rPr>
                <w:rFonts w:ascii="Times New Roman" w:eastAsia="Calibri" w:hAnsi="Times New Roman"/>
                <w:bCs/>
                <w:iCs/>
                <w:sz w:val="24"/>
                <w:szCs w:val="24"/>
              </w:rPr>
              <w:t xml:space="preserve">Молодежные субкультуры и организации. </w:t>
            </w:r>
          </w:p>
        </w:tc>
        <w:tc>
          <w:tcPr>
            <w:tcW w:w="601" w:type="pct"/>
          </w:tcPr>
          <w:p w14:paraId="32B32A1D"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w:t>
            </w:r>
          </w:p>
          <w:p w14:paraId="1E635E33"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w:t>
            </w:r>
          </w:p>
          <w:p w14:paraId="65217ED3"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w:t>
            </w:r>
          </w:p>
        </w:tc>
        <w:tc>
          <w:tcPr>
            <w:tcW w:w="720" w:type="pct"/>
            <w:vMerge/>
          </w:tcPr>
          <w:p w14:paraId="510B5C9D" w14:textId="77777777" w:rsidR="00785C9C" w:rsidRPr="001F4EFC" w:rsidRDefault="00785C9C" w:rsidP="00261EA8">
            <w:pPr>
              <w:suppressAutoHyphens/>
              <w:spacing w:after="0" w:line="240" w:lineRule="auto"/>
              <w:rPr>
                <w:rFonts w:ascii="Times New Roman" w:eastAsia="Times New Roman" w:hAnsi="Times New Roman"/>
                <w:sz w:val="24"/>
                <w:szCs w:val="24"/>
              </w:rPr>
            </w:pPr>
          </w:p>
        </w:tc>
      </w:tr>
      <w:tr w:rsidR="00785C9C" w:rsidRPr="001F4EFC" w14:paraId="02034AFD" w14:textId="77777777" w:rsidTr="00C14DB3">
        <w:trPr>
          <w:trHeight w:val="20"/>
        </w:trPr>
        <w:tc>
          <w:tcPr>
            <w:tcW w:w="775" w:type="pct"/>
            <w:vMerge w:val="restart"/>
          </w:tcPr>
          <w:p w14:paraId="055FEBDB" w14:textId="77777777" w:rsidR="00785C9C" w:rsidRPr="005B263E" w:rsidRDefault="00785C9C" w:rsidP="00261EA8">
            <w:pPr>
              <w:spacing w:after="0" w:line="240" w:lineRule="auto"/>
              <w:rPr>
                <w:rFonts w:ascii="Times New Roman" w:eastAsia="Calibri" w:hAnsi="Times New Roman"/>
                <w:b/>
                <w:bCs/>
                <w:iCs/>
                <w:sz w:val="24"/>
                <w:szCs w:val="24"/>
              </w:rPr>
            </w:pPr>
            <w:r w:rsidRPr="005B263E">
              <w:rPr>
                <w:rFonts w:ascii="Times New Roman" w:hAnsi="Times New Roman"/>
                <w:b/>
                <w:iCs/>
                <w:sz w:val="24"/>
                <w:szCs w:val="24"/>
              </w:rPr>
              <w:t>Тема № 2.3</w:t>
            </w:r>
          </w:p>
          <w:p w14:paraId="4BE7D593" w14:textId="77777777" w:rsidR="00785C9C" w:rsidRPr="005B263E" w:rsidRDefault="00785C9C" w:rsidP="00261EA8">
            <w:pPr>
              <w:spacing w:after="0" w:line="240" w:lineRule="auto"/>
              <w:rPr>
                <w:rFonts w:ascii="Times New Roman" w:eastAsia="Calibri" w:hAnsi="Times New Roman"/>
                <w:b/>
                <w:bCs/>
                <w:iCs/>
                <w:sz w:val="24"/>
                <w:szCs w:val="24"/>
              </w:rPr>
            </w:pPr>
            <w:r w:rsidRPr="005B263E">
              <w:rPr>
                <w:rFonts w:ascii="Times New Roman" w:hAnsi="Times New Roman"/>
                <w:b/>
                <w:iCs/>
                <w:sz w:val="24"/>
                <w:szCs w:val="24"/>
              </w:rPr>
              <w:t>Городская и сел</w:t>
            </w:r>
            <w:r w:rsidRPr="005B263E">
              <w:rPr>
                <w:rFonts w:ascii="Times New Roman" w:hAnsi="Times New Roman"/>
                <w:b/>
                <w:iCs/>
                <w:sz w:val="24"/>
                <w:szCs w:val="24"/>
              </w:rPr>
              <w:t>ь</w:t>
            </w:r>
            <w:r w:rsidRPr="005B263E">
              <w:rPr>
                <w:rFonts w:ascii="Times New Roman" w:hAnsi="Times New Roman"/>
                <w:b/>
                <w:iCs/>
                <w:sz w:val="24"/>
                <w:szCs w:val="24"/>
              </w:rPr>
              <w:t>ская жизнь.</w:t>
            </w:r>
          </w:p>
        </w:tc>
        <w:tc>
          <w:tcPr>
            <w:tcW w:w="2904" w:type="pct"/>
          </w:tcPr>
          <w:p w14:paraId="17F937E7" w14:textId="77777777" w:rsidR="00785C9C" w:rsidRPr="001F4EFC" w:rsidRDefault="00785C9C" w:rsidP="00261EA8">
            <w:pPr>
              <w:suppressAutoHyphens/>
              <w:spacing w:after="0" w:line="240" w:lineRule="auto"/>
              <w:jc w:val="both"/>
              <w:rPr>
                <w:rFonts w:ascii="Times New Roman" w:hAnsi="Times New Roman"/>
                <w:b/>
                <w:i/>
                <w:iCs/>
                <w:sz w:val="24"/>
                <w:szCs w:val="24"/>
              </w:rPr>
            </w:pPr>
            <w:r w:rsidRPr="001F4EFC">
              <w:rPr>
                <w:rFonts w:ascii="Times New Roman" w:hAnsi="Times New Roman"/>
                <w:b/>
                <w:bCs/>
                <w:sz w:val="24"/>
                <w:szCs w:val="24"/>
              </w:rPr>
              <w:t>Содержание учебного материала</w:t>
            </w:r>
          </w:p>
        </w:tc>
        <w:tc>
          <w:tcPr>
            <w:tcW w:w="601" w:type="pct"/>
          </w:tcPr>
          <w:p w14:paraId="4EE2680B" w14:textId="77777777" w:rsidR="00785C9C" w:rsidRPr="001F4EFC" w:rsidRDefault="00785C9C" w:rsidP="00261EA8">
            <w:pPr>
              <w:suppressAutoHyphens/>
              <w:spacing w:after="0" w:line="240" w:lineRule="auto"/>
              <w:rPr>
                <w:rFonts w:ascii="Times New Roman" w:eastAsia="Times New Roman" w:hAnsi="Times New Roman"/>
                <w:b/>
                <w:i/>
                <w:sz w:val="24"/>
                <w:szCs w:val="24"/>
              </w:rPr>
            </w:pPr>
            <w:r w:rsidRPr="001F4EFC">
              <w:rPr>
                <w:rFonts w:ascii="Times New Roman" w:eastAsia="Times New Roman" w:hAnsi="Times New Roman"/>
                <w:b/>
                <w:i/>
                <w:sz w:val="24"/>
                <w:szCs w:val="24"/>
              </w:rPr>
              <w:t>6</w:t>
            </w:r>
          </w:p>
        </w:tc>
        <w:tc>
          <w:tcPr>
            <w:tcW w:w="720" w:type="pct"/>
            <w:vMerge w:val="restart"/>
          </w:tcPr>
          <w:p w14:paraId="5EBE40A4" w14:textId="77777777" w:rsidR="00785C9C" w:rsidRPr="001F4EFC" w:rsidRDefault="00785C9C" w:rsidP="00261EA8">
            <w:pPr>
              <w:spacing w:after="0" w:line="240" w:lineRule="auto"/>
              <w:rPr>
                <w:rFonts w:ascii="Times New Roman" w:hAnsi="Times New Roman"/>
                <w:sz w:val="24"/>
                <w:szCs w:val="24"/>
              </w:rPr>
            </w:pPr>
            <w:r w:rsidRPr="001F4EFC">
              <w:rPr>
                <w:rFonts w:ascii="Times New Roman" w:hAnsi="Times New Roman"/>
                <w:sz w:val="24"/>
                <w:szCs w:val="24"/>
              </w:rPr>
              <w:t xml:space="preserve">ЛР 02, </w:t>
            </w:r>
            <w:r w:rsidRPr="001F4EFC">
              <w:rPr>
                <w:rFonts w:ascii="Times New Roman" w:hAnsi="Times New Roman"/>
                <w:bCs/>
                <w:iCs/>
                <w:sz w:val="24"/>
                <w:szCs w:val="24"/>
              </w:rPr>
              <w:t>ЛР</w:t>
            </w:r>
            <w:r w:rsidRPr="001F4EFC">
              <w:rPr>
                <w:rFonts w:ascii="Times New Roman" w:hAnsi="Times New Roman"/>
                <w:sz w:val="24"/>
                <w:szCs w:val="24"/>
              </w:rPr>
              <w:t xml:space="preserve"> 07, </w:t>
            </w:r>
            <w:r w:rsidRPr="001F4EFC">
              <w:rPr>
                <w:rFonts w:ascii="Times New Roman" w:hAnsi="Times New Roman"/>
                <w:bCs/>
                <w:iCs/>
                <w:sz w:val="24"/>
                <w:szCs w:val="24"/>
              </w:rPr>
              <w:t>ЛР</w:t>
            </w:r>
            <w:r w:rsidRPr="001F4EFC">
              <w:rPr>
                <w:rFonts w:ascii="Times New Roman" w:hAnsi="Times New Roman"/>
                <w:sz w:val="24"/>
                <w:szCs w:val="24"/>
              </w:rPr>
              <w:t xml:space="preserve"> 09, </w:t>
            </w:r>
            <w:r w:rsidRPr="001F4EFC">
              <w:rPr>
                <w:rFonts w:ascii="Times New Roman" w:hAnsi="Times New Roman"/>
                <w:bCs/>
                <w:iCs/>
                <w:sz w:val="24"/>
                <w:szCs w:val="24"/>
              </w:rPr>
              <w:t>ЛР</w:t>
            </w:r>
            <w:r w:rsidRPr="001F4EFC">
              <w:rPr>
                <w:rFonts w:ascii="Times New Roman" w:hAnsi="Times New Roman"/>
                <w:sz w:val="24"/>
                <w:szCs w:val="24"/>
              </w:rPr>
              <w:t xml:space="preserve"> 10, </w:t>
            </w:r>
            <w:r w:rsidRPr="001F4EFC">
              <w:rPr>
                <w:rFonts w:ascii="Times New Roman" w:hAnsi="Times New Roman"/>
                <w:bCs/>
                <w:iCs/>
                <w:sz w:val="24"/>
                <w:szCs w:val="24"/>
              </w:rPr>
              <w:t>ЛР</w:t>
            </w:r>
            <w:r w:rsidRPr="001F4EFC">
              <w:rPr>
                <w:rFonts w:ascii="Times New Roman" w:hAnsi="Times New Roman"/>
                <w:sz w:val="24"/>
                <w:szCs w:val="24"/>
              </w:rPr>
              <w:t xml:space="preserve"> 11,</w:t>
            </w:r>
          </w:p>
          <w:p w14:paraId="43C2BAD4" w14:textId="77777777" w:rsidR="005B263E" w:rsidRDefault="00785C9C" w:rsidP="00261EA8">
            <w:pPr>
              <w:spacing w:after="0" w:line="240" w:lineRule="auto"/>
              <w:rPr>
                <w:rFonts w:ascii="Times New Roman" w:hAnsi="Times New Roman"/>
                <w:sz w:val="24"/>
                <w:szCs w:val="24"/>
              </w:rPr>
            </w:pPr>
            <w:r w:rsidRPr="001F4EFC">
              <w:rPr>
                <w:rFonts w:ascii="Times New Roman" w:hAnsi="Times New Roman"/>
                <w:sz w:val="24"/>
                <w:szCs w:val="24"/>
              </w:rPr>
              <w:t xml:space="preserve">МР 01, МР 02, МР 05, МР 06, </w:t>
            </w:r>
          </w:p>
          <w:p w14:paraId="20863C65" w14:textId="77777777" w:rsidR="005B263E" w:rsidRDefault="00785C9C" w:rsidP="00261EA8">
            <w:pPr>
              <w:spacing w:after="0" w:line="240" w:lineRule="auto"/>
              <w:rPr>
                <w:rFonts w:ascii="Times New Roman" w:eastAsia="Times New Roman" w:hAnsi="Times New Roman"/>
                <w:sz w:val="24"/>
                <w:szCs w:val="24"/>
              </w:rPr>
            </w:pPr>
            <w:r w:rsidRPr="001F4EFC">
              <w:rPr>
                <w:rFonts w:ascii="Times New Roman" w:hAnsi="Times New Roman"/>
                <w:bCs/>
                <w:iCs/>
                <w:sz w:val="24"/>
                <w:szCs w:val="24"/>
              </w:rPr>
              <w:t xml:space="preserve">МР </w:t>
            </w:r>
            <w:r w:rsidRPr="001F4EFC">
              <w:rPr>
                <w:rFonts w:ascii="Times New Roman" w:hAnsi="Times New Roman"/>
                <w:sz w:val="24"/>
                <w:szCs w:val="24"/>
              </w:rPr>
              <w:t>07</w:t>
            </w:r>
            <w:r w:rsidR="005B263E">
              <w:rPr>
                <w:rFonts w:ascii="Times New Roman" w:hAnsi="Times New Roman"/>
                <w:sz w:val="24"/>
                <w:szCs w:val="24"/>
              </w:rPr>
              <w:t xml:space="preserve">, </w:t>
            </w:r>
            <w:r w:rsidRPr="001F4EFC">
              <w:rPr>
                <w:rStyle w:val="fontstyle01"/>
                <w:bCs/>
                <w:color w:val="auto"/>
                <w:sz w:val="24"/>
                <w:szCs w:val="24"/>
              </w:rPr>
              <w:t>ПРб 01, ПРб 02, ПРб 03, ПРб 04</w:t>
            </w:r>
            <w:r w:rsidR="005B263E">
              <w:rPr>
                <w:rStyle w:val="fontstyle01"/>
                <w:bCs/>
                <w:color w:val="auto"/>
                <w:sz w:val="24"/>
                <w:szCs w:val="24"/>
              </w:rPr>
              <w:t xml:space="preserve">, </w:t>
            </w:r>
            <w:r w:rsidRPr="001F4EFC">
              <w:rPr>
                <w:rFonts w:ascii="Times New Roman" w:eastAsia="Times New Roman" w:hAnsi="Times New Roman"/>
                <w:sz w:val="24"/>
                <w:szCs w:val="24"/>
              </w:rPr>
              <w:t xml:space="preserve">ОК 01, ОК 02, ОК 03, </w:t>
            </w:r>
          </w:p>
          <w:p w14:paraId="58C7BF50" w14:textId="77777777" w:rsidR="00785C9C" w:rsidRPr="001F4EFC" w:rsidRDefault="00785C9C"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lastRenderedPageBreak/>
              <w:t>ОК 06</w:t>
            </w:r>
          </w:p>
        </w:tc>
      </w:tr>
      <w:tr w:rsidR="00785C9C" w:rsidRPr="001F4EFC" w14:paraId="70B61018" w14:textId="77777777" w:rsidTr="00C14DB3">
        <w:trPr>
          <w:trHeight w:val="20"/>
        </w:trPr>
        <w:tc>
          <w:tcPr>
            <w:tcW w:w="775" w:type="pct"/>
            <w:vMerge/>
          </w:tcPr>
          <w:p w14:paraId="5360871A" w14:textId="77777777" w:rsidR="00785C9C" w:rsidRPr="005B263E" w:rsidRDefault="00785C9C" w:rsidP="00261EA8">
            <w:pPr>
              <w:spacing w:after="0" w:line="240" w:lineRule="auto"/>
              <w:rPr>
                <w:rFonts w:ascii="Times New Roman" w:hAnsi="Times New Roman"/>
                <w:b/>
                <w:iCs/>
                <w:sz w:val="24"/>
                <w:szCs w:val="24"/>
              </w:rPr>
            </w:pPr>
          </w:p>
        </w:tc>
        <w:tc>
          <w:tcPr>
            <w:tcW w:w="2904" w:type="pct"/>
          </w:tcPr>
          <w:p w14:paraId="392BDD52" w14:textId="77777777" w:rsidR="00785C9C" w:rsidRPr="001F4EFC" w:rsidRDefault="00785C9C" w:rsidP="00261EA8">
            <w:pPr>
              <w:suppressAutoHyphens/>
              <w:spacing w:after="0" w:line="240" w:lineRule="auto"/>
              <w:jc w:val="both"/>
              <w:rPr>
                <w:rFonts w:ascii="Times New Roman" w:hAnsi="Times New Roman"/>
                <w:i/>
                <w:iCs/>
                <w:sz w:val="24"/>
                <w:szCs w:val="24"/>
              </w:rPr>
            </w:pPr>
            <w:r w:rsidRPr="001F4EFC">
              <w:rPr>
                <w:rFonts w:ascii="Times New Roman" w:hAnsi="Times New Roman"/>
                <w:i/>
                <w:iCs/>
                <w:sz w:val="24"/>
                <w:szCs w:val="24"/>
              </w:rPr>
              <w:t>Лексика:</w:t>
            </w:r>
          </w:p>
          <w:p w14:paraId="62D65A58" w14:textId="77777777" w:rsidR="00785C9C" w:rsidRPr="001F4EFC" w:rsidRDefault="00785C9C" w:rsidP="00261EA8">
            <w:pPr>
              <w:tabs>
                <w:tab w:val="left" w:pos="257"/>
              </w:tabs>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w:t>
            </w:r>
            <w:r w:rsidRPr="001F4EFC">
              <w:rPr>
                <w:rFonts w:ascii="Times New Roman" w:hAnsi="Times New Roman"/>
                <w:iCs/>
                <w:sz w:val="24"/>
                <w:szCs w:val="24"/>
              </w:rPr>
              <w:tab/>
              <w:t>предлоги направления (forward, past, opposite etc.);</w:t>
            </w:r>
          </w:p>
          <w:p w14:paraId="5454CDB7" w14:textId="77777777" w:rsidR="00785C9C" w:rsidRPr="001F4EFC" w:rsidRDefault="00785C9C" w:rsidP="00261EA8">
            <w:pPr>
              <w:tabs>
                <w:tab w:val="left" w:pos="257"/>
              </w:tabs>
              <w:suppressAutoHyphens/>
              <w:spacing w:after="0" w:line="240" w:lineRule="auto"/>
              <w:jc w:val="both"/>
              <w:rPr>
                <w:rFonts w:ascii="Times New Roman" w:hAnsi="Times New Roman"/>
                <w:iCs/>
                <w:sz w:val="24"/>
                <w:szCs w:val="24"/>
                <w:lang w:val="en-US"/>
              </w:rPr>
            </w:pPr>
            <w:r w:rsidRPr="001F4EFC">
              <w:rPr>
                <w:rFonts w:ascii="Times New Roman" w:hAnsi="Times New Roman"/>
                <w:iCs/>
                <w:sz w:val="24"/>
                <w:szCs w:val="24"/>
                <w:lang w:val="en-US"/>
              </w:rPr>
              <w:t>−</w:t>
            </w:r>
            <w:r w:rsidRPr="001F4EFC">
              <w:rPr>
                <w:rFonts w:ascii="Times New Roman" w:hAnsi="Times New Roman"/>
                <w:iCs/>
                <w:sz w:val="24"/>
                <w:szCs w:val="24"/>
                <w:lang w:val="en-US"/>
              </w:rPr>
              <w:tab/>
            </w:r>
            <w:r w:rsidRPr="001F4EFC">
              <w:rPr>
                <w:rFonts w:ascii="Times New Roman" w:hAnsi="Times New Roman"/>
                <w:iCs/>
                <w:sz w:val="24"/>
                <w:szCs w:val="24"/>
              </w:rPr>
              <w:t>места</w:t>
            </w:r>
            <w:r w:rsidRPr="001F4EFC">
              <w:rPr>
                <w:rFonts w:ascii="Times New Roman" w:hAnsi="Times New Roman"/>
                <w:iCs/>
                <w:sz w:val="24"/>
                <w:szCs w:val="24"/>
                <w:lang w:val="en-US"/>
              </w:rPr>
              <w:t xml:space="preserve"> </w:t>
            </w:r>
            <w:r w:rsidRPr="001F4EFC">
              <w:rPr>
                <w:rFonts w:ascii="Times New Roman" w:hAnsi="Times New Roman"/>
                <w:iCs/>
                <w:sz w:val="24"/>
                <w:szCs w:val="24"/>
              </w:rPr>
              <w:t>в</w:t>
            </w:r>
            <w:r w:rsidRPr="001F4EFC">
              <w:rPr>
                <w:rFonts w:ascii="Times New Roman" w:hAnsi="Times New Roman"/>
                <w:iCs/>
                <w:sz w:val="24"/>
                <w:szCs w:val="24"/>
                <w:lang w:val="en-US"/>
              </w:rPr>
              <w:t xml:space="preserve"> </w:t>
            </w:r>
            <w:r w:rsidRPr="001F4EFC">
              <w:rPr>
                <w:rFonts w:ascii="Times New Roman" w:hAnsi="Times New Roman"/>
                <w:iCs/>
                <w:sz w:val="24"/>
                <w:szCs w:val="24"/>
              </w:rPr>
              <w:t>городе</w:t>
            </w:r>
            <w:r w:rsidRPr="001F4EFC">
              <w:rPr>
                <w:rFonts w:ascii="Times New Roman" w:hAnsi="Times New Roman"/>
                <w:iCs/>
                <w:sz w:val="24"/>
                <w:szCs w:val="24"/>
                <w:lang w:val="en-US"/>
              </w:rPr>
              <w:t xml:space="preserve"> (city centre, church, square etc.);</w:t>
            </w:r>
          </w:p>
          <w:p w14:paraId="5464C6F6" w14:textId="77777777" w:rsidR="00785C9C" w:rsidRPr="001F4EFC" w:rsidRDefault="00785C9C" w:rsidP="00261EA8">
            <w:pPr>
              <w:tabs>
                <w:tab w:val="left" w:pos="257"/>
              </w:tabs>
              <w:suppressAutoHyphens/>
              <w:spacing w:after="0" w:line="240" w:lineRule="auto"/>
              <w:jc w:val="both"/>
              <w:rPr>
                <w:rFonts w:ascii="Times New Roman" w:hAnsi="Times New Roman"/>
                <w:iCs/>
                <w:sz w:val="24"/>
                <w:szCs w:val="24"/>
                <w:lang w:val="en-US"/>
              </w:rPr>
            </w:pPr>
            <w:r w:rsidRPr="001F4EFC">
              <w:rPr>
                <w:rFonts w:ascii="Times New Roman" w:hAnsi="Times New Roman"/>
                <w:iCs/>
                <w:sz w:val="24"/>
                <w:szCs w:val="24"/>
                <w:lang w:val="en-US"/>
              </w:rPr>
              <w:lastRenderedPageBreak/>
              <w:t>−</w:t>
            </w:r>
            <w:r w:rsidRPr="001F4EFC">
              <w:rPr>
                <w:rFonts w:ascii="Times New Roman" w:hAnsi="Times New Roman"/>
                <w:iCs/>
                <w:sz w:val="24"/>
                <w:szCs w:val="24"/>
                <w:lang w:val="en-US"/>
              </w:rPr>
              <w:tab/>
            </w:r>
            <w:r w:rsidRPr="001F4EFC">
              <w:rPr>
                <w:rFonts w:ascii="Times New Roman" w:hAnsi="Times New Roman"/>
                <w:iCs/>
                <w:sz w:val="24"/>
                <w:szCs w:val="24"/>
              </w:rPr>
              <w:t>товары</w:t>
            </w:r>
            <w:r w:rsidRPr="001F4EFC">
              <w:rPr>
                <w:rFonts w:ascii="Times New Roman" w:hAnsi="Times New Roman"/>
                <w:iCs/>
                <w:sz w:val="24"/>
                <w:szCs w:val="24"/>
                <w:lang w:val="en-US"/>
              </w:rPr>
              <w:t xml:space="preserve"> (juice, soap, milk, bread etc.);</w:t>
            </w:r>
          </w:p>
          <w:p w14:paraId="3931B145" w14:textId="77777777" w:rsidR="00785C9C" w:rsidRPr="001F4EFC" w:rsidRDefault="00785C9C" w:rsidP="00261EA8">
            <w:pPr>
              <w:tabs>
                <w:tab w:val="left" w:pos="257"/>
              </w:tabs>
              <w:suppressAutoHyphens/>
              <w:spacing w:after="0" w:line="240" w:lineRule="auto"/>
              <w:jc w:val="both"/>
              <w:rPr>
                <w:rFonts w:ascii="Times New Roman" w:hAnsi="Times New Roman"/>
                <w:iCs/>
                <w:sz w:val="24"/>
                <w:szCs w:val="24"/>
                <w:lang w:val="en-US"/>
              </w:rPr>
            </w:pPr>
            <w:r w:rsidRPr="001F4EFC">
              <w:rPr>
                <w:rFonts w:ascii="Times New Roman" w:hAnsi="Times New Roman"/>
                <w:iCs/>
                <w:sz w:val="24"/>
                <w:szCs w:val="24"/>
                <w:lang w:val="en-US"/>
              </w:rPr>
              <w:t>−</w:t>
            </w:r>
            <w:r w:rsidRPr="001F4EFC">
              <w:rPr>
                <w:rFonts w:ascii="Times New Roman" w:hAnsi="Times New Roman"/>
                <w:iCs/>
                <w:sz w:val="24"/>
                <w:szCs w:val="24"/>
                <w:lang w:val="en-US"/>
              </w:rPr>
              <w:tab/>
            </w:r>
            <w:r w:rsidRPr="001F4EFC">
              <w:rPr>
                <w:rFonts w:ascii="Times New Roman" w:hAnsi="Times New Roman"/>
                <w:iCs/>
                <w:sz w:val="24"/>
                <w:szCs w:val="24"/>
              </w:rPr>
              <w:t>виды</w:t>
            </w:r>
            <w:r w:rsidRPr="001F4EFC">
              <w:rPr>
                <w:rFonts w:ascii="Times New Roman" w:hAnsi="Times New Roman"/>
                <w:iCs/>
                <w:sz w:val="24"/>
                <w:szCs w:val="24"/>
                <w:lang w:val="en-US"/>
              </w:rPr>
              <w:t xml:space="preserve"> </w:t>
            </w:r>
            <w:r w:rsidRPr="001F4EFC">
              <w:rPr>
                <w:rFonts w:ascii="Times New Roman" w:hAnsi="Times New Roman"/>
                <w:iCs/>
                <w:sz w:val="24"/>
                <w:szCs w:val="24"/>
              </w:rPr>
              <w:t>магазинов</w:t>
            </w:r>
            <w:r w:rsidRPr="001F4EFC">
              <w:rPr>
                <w:rFonts w:ascii="Times New Roman" w:hAnsi="Times New Roman"/>
                <w:iCs/>
                <w:sz w:val="24"/>
                <w:szCs w:val="24"/>
                <w:lang w:val="en-US"/>
              </w:rPr>
              <w:t xml:space="preserve"> </w:t>
            </w:r>
            <w:r w:rsidRPr="001F4EFC">
              <w:rPr>
                <w:rFonts w:ascii="Times New Roman" w:hAnsi="Times New Roman"/>
                <w:iCs/>
                <w:sz w:val="24"/>
                <w:szCs w:val="24"/>
              </w:rPr>
              <w:t>и</w:t>
            </w:r>
            <w:r w:rsidRPr="001F4EFC">
              <w:rPr>
                <w:rFonts w:ascii="Times New Roman" w:hAnsi="Times New Roman"/>
                <w:iCs/>
                <w:sz w:val="24"/>
                <w:szCs w:val="24"/>
                <w:lang w:val="en-US"/>
              </w:rPr>
              <w:t xml:space="preserve"> </w:t>
            </w:r>
            <w:r w:rsidRPr="001F4EFC">
              <w:rPr>
                <w:rFonts w:ascii="Times New Roman" w:hAnsi="Times New Roman"/>
                <w:iCs/>
                <w:sz w:val="24"/>
                <w:szCs w:val="24"/>
              </w:rPr>
              <w:t>отделы</w:t>
            </w:r>
            <w:r w:rsidRPr="001F4EFC">
              <w:rPr>
                <w:rFonts w:ascii="Times New Roman" w:hAnsi="Times New Roman"/>
                <w:iCs/>
                <w:sz w:val="24"/>
                <w:szCs w:val="24"/>
                <w:lang w:val="en-US"/>
              </w:rPr>
              <w:t xml:space="preserve"> </w:t>
            </w:r>
            <w:r w:rsidRPr="001F4EFC">
              <w:rPr>
                <w:rFonts w:ascii="Times New Roman" w:hAnsi="Times New Roman"/>
                <w:iCs/>
                <w:sz w:val="24"/>
                <w:szCs w:val="24"/>
              </w:rPr>
              <w:t>в</w:t>
            </w:r>
            <w:r w:rsidRPr="001F4EFC">
              <w:rPr>
                <w:rFonts w:ascii="Times New Roman" w:hAnsi="Times New Roman"/>
                <w:iCs/>
                <w:sz w:val="24"/>
                <w:szCs w:val="24"/>
                <w:lang w:val="en-US"/>
              </w:rPr>
              <w:t xml:space="preserve"> </w:t>
            </w:r>
            <w:r w:rsidRPr="001F4EFC">
              <w:rPr>
                <w:rFonts w:ascii="Times New Roman" w:hAnsi="Times New Roman"/>
                <w:iCs/>
                <w:sz w:val="24"/>
                <w:szCs w:val="24"/>
              </w:rPr>
              <w:t>магазине</w:t>
            </w:r>
            <w:r w:rsidRPr="001F4EFC">
              <w:rPr>
                <w:rFonts w:ascii="Times New Roman" w:hAnsi="Times New Roman"/>
                <w:iCs/>
                <w:sz w:val="24"/>
                <w:szCs w:val="24"/>
                <w:lang w:val="en-US"/>
              </w:rPr>
              <w:t xml:space="preserve"> (shopping mall, department store, dairy produce etc.)</w:t>
            </w:r>
          </w:p>
          <w:p w14:paraId="426A7F1B" w14:textId="77777777" w:rsidR="00785C9C" w:rsidRPr="001F4EFC" w:rsidRDefault="00785C9C" w:rsidP="00261EA8">
            <w:pPr>
              <w:suppressAutoHyphens/>
              <w:spacing w:after="0" w:line="240" w:lineRule="auto"/>
              <w:jc w:val="both"/>
              <w:rPr>
                <w:rFonts w:ascii="Times New Roman" w:hAnsi="Times New Roman"/>
                <w:i/>
                <w:iCs/>
                <w:sz w:val="24"/>
                <w:szCs w:val="24"/>
                <w:lang w:val="en-US"/>
              </w:rPr>
            </w:pPr>
            <w:r w:rsidRPr="001F4EFC">
              <w:rPr>
                <w:rFonts w:ascii="Times New Roman" w:hAnsi="Times New Roman"/>
                <w:i/>
                <w:iCs/>
                <w:sz w:val="24"/>
                <w:szCs w:val="24"/>
              </w:rPr>
              <w:t>Грамматика</w:t>
            </w:r>
            <w:r w:rsidRPr="001F4EFC">
              <w:rPr>
                <w:rFonts w:ascii="Times New Roman" w:hAnsi="Times New Roman"/>
                <w:i/>
                <w:iCs/>
                <w:sz w:val="24"/>
                <w:szCs w:val="24"/>
                <w:lang w:val="en-US"/>
              </w:rPr>
              <w:t>:</w:t>
            </w:r>
          </w:p>
          <w:p w14:paraId="0A9AFCE3" w14:textId="77777777" w:rsidR="00785C9C" w:rsidRPr="001F4EFC" w:rsidRDefault="00785C9C" w:rsidP="00261EA8">
            <w:pPr>
              <w:tabs>
                <w:tab w:val="left" w:pos="227"/>
              </w:tabs>
              <w:suppressAutoHyphens/>
              <w:spacing w:after="0" w:line="240" w:lineRule="auto"/>
              <w:jc w:val="both"/>
              <w:rPr>
                <w:rFonts w:ascii="Times New Roman" w:hAnsi="Times New Roman"/>
                <w:iCs/>
                <w:sz w:val="24"/>
                <w:szCs w:val="24"/>
                <w:lang w:val="en-US"/>
              </w:rPr>
            </w:pPr>
            <w:r w:rsidRPr="001F4EFC">
              <w:rPr>
                <w:rFonts w:ascii="Times New Roman" w:hAnsi="Times New Roman"/>
                <w:iCs/>
                <w:sz w:val="24"/>
                <w:szCs w:val="24"/>
                <w:lang w:val="en-US"/>
              </w:rPr>
              <w:t>−</w:t>
            </w:r>
            <w:r w:rsidRPr="001F4EFC">
              <w:rPr>
                <w:rFonts w:ascii="Times New Roman" w:hAnsi="Times New Roman"/>
                <w:iCs/>
                <w:sz w:val="24"/>
                <w:szCs w:val="24"/>
                <w:lang w:val="en-US"/>
              </w:rPr>
              <w:tab/>
            </w:r>
            <w:proofErr w:type="gramStart"/>
            <w:r w:rsidRPr="001F4EFC">
              <w:rPr>
                <w:rFonts w:ascii="Times New Roman" w:hAnsi="Times New Roman"/>
                <w:iCs/>
                <w:sz w:val="24"/>
                <w:szCs w:val="24"/>
              </w:rPr>
              <w:t>модальные</w:t>
            </w:r>
            <w:proofErr w:type="gramEnd"/>
            <w:r w:rsidRPr="001F4EFC">
              <w:rPr>
                <w:rFonts w:ascii="Times New Roman" w:hAnsi="Times New Roman"/>
                <w:iCs/>
                <w:sz w:val="24"/>
                <w:szCs w:val="24"/>
                <w:lang w:val="en-US"/>
              </w:rPr>
              <w:t xml:space="preserve"> </w:t>
            </w:r>
            <w:r w:rsidRPr="001F4EFC">
              <w:rPr>
                <w:rFonts w:ascii="Times New Roman" w:hAnsi="Times New Roman"/>
                <w:iCs/>
                <w:sz w:val="24"/>
                <w:szCs w:val="24"/>
              </w:rPr>
              <w:t>глаголы</w:t>
            </w:r>
            <w:r w:rsidRPr="001F4EFC">
              <w:rPr>
                <w:rFonts w:ascii="Times New Roman" w:hAnsi="Times New Roman"/>
                <w:iCs/>
                <w:sz w:val="24"/>
                <w:szCs w:val="24"/>
                <w:lang w:val="en-US"/>
              </w:rPr>
              <w:t xml:space="preserve"> </w:t>
            </w:r>
            <w:r w:rsidRPr="001F4EFC">
              <w:rPr>
                <w:rFonts w:ascii="Times New Roman" w:hAnsi="Times New Roman"/>
                <w:iCs/>
                <w:sz w:val="24"/>
                <w:szCs w:val="24"/>
              </w:rPr>
              <w:t>в</w:t>
            </w:r>
            <w:r w:rsidRPr="001F4EFC">
              <w:rPr>
                <w:rFonts w:ascii="Times New Roman" w:hAnsi="Times New Roman"/>
                <w:iCs/>
                <w:sz w:val="24"/>
                <w:szCs w:val="24"/>
                <w:lang w:val="en-US"/>
              </w:rPr>
              <w:t xml:space="preserve"> </w:t>
            </w:r>
            <w:r w:rsidRPr="001F4EFC">
              <w:rPr>
                <w:rFonts w:ascii="Times New Roman" w:hAnsi="Times New Roman"/>
                <w:iCs/>
                <w:sz w:val="24"/>
                <w:szCs w:val="24"/>
              </w:rPr>
              <w:t>этикетных</w:t>
            </w:r>
            <w:r w:rsidRPr="001F4EFC">
              <w:rPr>
                <w:rFonts w:ascii="Times New Roman" w:hAnsi="Times New Roman"/>
                <w:iCs/>
                <w:sz w:val="24"/>
                <w:szCs w:val="24"/>
                <w:lang w:val="en-US"/>
              </w:rPr>
              <w:t xml:space="preserve"> </w:t>
            </w:r>
            <w:r w:rsidRPr="001F4EFC">
              <w:rPr>
                <w:rFonts w:ascii="Times New Roman" w:hAnsi="Times New Roman"/>
                <w:iCs/>
                <w:sz w:val="24"/>
                <w:szCs w:val="24"/>
              </w:rPr>
              <w:t>формулах</w:t>
            </w:r>
            <w:r w:rsidRPr="001F4EFC">
              <w:rPr>
                <w:rFonts w:ascii="Times New Roman" w:hAnsi="Times New Roman"/>
                <w:iCs/>
                <w:sz w:val="24"/>
                <w:szCs w:val="24"/>
                <w:lang w:val="en-US"/>
              </w:rPr>
              <w:t xml:space="preserve"> (Can/ may I help you?, Should you have any questions, Should you need any further information. </w:t>
            </w:r>
            <w:r w:rsidRPr="001F4EFC">
              <w:rPr>
                <w:rFonts w:ascii="Times New Roman" w:hAnsi="Times New Roman"/>
                <w:iCs/>
                <w:sz w:val="24"/>
                <w:szCs w:val="24"/>
              </w:rPr>
              <w:t>и</w:t>
            </w:r>
            <w:r w:rsidRPr="001F4EFC">
              <w:rPr>
                <w:rFonts w:ascii="Times New Roman" w:hAnsi="Times New Roman"/>
                <w:iCs/>
                <w:sz w:val="24"/>
                <w:szCs w:val="24"/>
                <w:lang w:val="en-US"/>
              </w:rPr>
              <w:t xml:space="preserve"> </w:t>
            </w:r>
            <w:r w:rsidRPr="001F4EFC">
              <w:rPr>
                <w:rFonts w:ascii="Times New Roman" w:hAnsi="Times New Roman"/>
                <w:iCs/>
                <w:sz w:val="24"/>
                <w:szCs w:val="24"/>
              </w:rPr>
              <w:t>др</w:t>
            </w:r>
            <w:r w:rsidRPr="001F4EFC">
              <w:rPr>
                <w:rFonts w:ascii="Times New Roman" w:hAnsi="Times New Roman"/>
                <w:iCs/>
                <w:sz w:val="24"/>
                <w:szCs w:val="24"/>
                <w:lang w:val="en-US"/>
              </w:rPr>
              <w:t>.);</w:t>
            </w:r>
          </w:p>
          <w:p w14:paraId="76E44E47" w14:textId="77777777" w:rsidR="00785C9C" w:rsidRPr="001F4EFC" w:rsidRDefault="00785C9C" w:rsidP="00261EA8">
            <w:pPr>
              <w:tabs>
                <w:tab w:val="left" w:pos="227"/>
              </w:tabs>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w:t>
            </w:r>
            <w:r w:rsidRPr="001F4EFC">
              <w:rPr>
                <w:rFonts w:ascii="Times New Roman" w:hAnsi="Times New Roman"/>
                <w:iCs/>
                <w:sz w:val="24"/>
                <w:szCs w:val="24"/>
              </w:rPr>
              <w:tab/>
              <w:t>специальные вопросы;</w:t>
            </w:r>
          </w:p>
          <w:p w14:paraId="2F9BF461" w14:textId="77777777" w:rsidR="00785C9C" w:rsidRPr="001F4EFC" w:rsidRDefault="00785C9C" w:rsidP="00261EA8">
            <w:pPr>
              <w:tabs>
                <w:tab w:val="left" w:pos="227"/>
              </w:tabs>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w:t>
            </w:r>
            <w:r w:rsidRPr="001F4EFC">
              <w:rPr>
                <w:rFonts w:ascii="Times New Roman" w:hAnsi="Times New Roman"/>
                <w:iCs/>
                <w:sz w:val="24"/>
                <w:szCs w:val="24"/>
              </w:rPr>
              <w:tab/>
              <w:t xml:space="preserve">вопросительные предложения – формулы вежливости (Could you, please? Would you like? </w:t>
            </w:r>
            <w:proofErr w:type="gramStart"/>
            <w:r w:rsidRPr="001F4EFC">
              <w:rPr>
                <w:rFonts w:ascii="Times New Roman" w:hAnsi="Times New Roman"/>
                <w:iCs/>
                <w:sz w:val="24"/>
                <w:szCs w:val="24"/>
              </w:rPr>
              <w:t>Shall I..?);</w:t>
            </w:r>
            <w:proofErr w:type="gramEnd"/>
          </w:p>
          <w:p w14:paraId="0CFAE703" w14:textId="77777777" w:rsidR="00785C9C" w:rsidRPr="001F4EFC" w:rsidRDefault="00785C9C" w:rsidP="00261EA8">
            <w:pPr>
              <w:tabs>
                <w:tab w:val="left" w:pos="227"/>
              </w:tabs>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w:t>
            </w:r>
            <w:r w:rsidRPr="001F4EFC">
              <w:rPr>
                <w:rFonts w:ascii="Times New Roman" w:hAnsi="Times New Roman"/>
                <w:iCs/>
                <w:sz w:val="24"/>
                <w:szCs w:val="24"/>
              </w:rPr>
              <w:tab/>
              <w:t>предлоги направления;</w:t>
            </w:r>
          </w:p>
          <w:p w14:paraId="107D134B" w14:textId="77777777" w:rsidR="00785C9C" w:rsidRPr="001F4EFC" w:rsidRDefault="00785C9C" w:rsidP="00261EA8">
            <w:pPr>
              <w:tabs>
                <w:tab w:val="left" w:pos="227"/>
              </w:tabs>
              <w:suppressAutoHyphens/>
              <w:spacing w:after="0" w:line="240" w:lineRule="auto"/>
              <w:jc w:val="both"/>
              <w:rPr>
                <w:rFonts w:ascii="Times New Roman" w:hAnsi="Times New Roman"/>
                <w:b/>
                <w:bCs/>
                <w:sz w:val="24"/>
                <w:szCs w:val="24"/>
              </w:rPr>
            </w:pPr>
            <w:r w:rsidRPr="001F4EFC">
              <w:rPr>
                <w:rFonts w:ascii="Times New Roman" w:hAnsi="Times New Roman"/>
                <w:iCs/>
                <w:sz w:val="24"/>
                <w:szCs w:val="24"/>
              </w:rPr>
              <w:t xml:space="preserve">- наречия, обозначающие направление. </w:t>
            </w:r>
          </w:p>
        </w:tc>
        <w:tc>
          <w:tcPr>
            <w:tcW w:w="601" w:type="pct"/>
          </w:tcPr>
          <w:p w14:paraId="2959D660" w14:textId="77777777" w:rsidR="00785C9C" w:rsidRPr="001F4EFC" w:rsidRDefault="00785C9C" w:rsidP="00261EA8">
            <w:pPr>
              <w:suppressAutoHyphens/>
              <w:spacing w:after="0" w:line="240" w:lineRule="auto"/>
              <w:rPr>
                <w:rFonts w:ascii="Times New Roman" w:eastAsia="Times New Roman" w:hAnsi="Times New Roman"/>
                <w:b/>
                <w:i/>
                <w:sz w:val="24"/>
                <w:szCs w:val="24"/>
              </w:rPr>
            </w:pPr>
          </w:p>
        </w:tc>
        <w:tc>
          <w:tcPr>
            <w:tcW w:w="720" w:type="pct"/>
            <w:vMerge/>
          </w:tcPr>
          <w:p w14:paraId="7681E834" w14:textId="77777777" w:rsidR="00785C9C" w:rsidRPr="001F4EFC" w:rsidRDefault="00785C9C" w:rsidP="00261EA8">
            <w:pPr>
              <w:suppressAutoHyphens/>
              <w:spacing w:after="0" w:line="240" w:lineRule="auto"/>
              <w:rPr>
                <w:rFonts w:ascii="Times New Roman" w:eastAsia="Times New Roman" w:hAnsi="Times New Roman"/>
                <w:sz w:val="24"/>
                <w:szCs w:val="24"/>
              </w:rPr>
            </w:pPr>
          </w:p>
        </w:tc>
      </w:tr>
      <w:tr w:rsidR="00785C9C" w:rsidRPr="001F4EFC" w14:paraId="3833F58A" w14:textId="77777777" w:rsidTr="00C14DB3">
        <w:trPr>
          <w:trHeight w:val="20"/>
        </w:trPr>
        <w:tc>
          <w:tcPr>
            <w:tcW w:w="775" w:type="pct"/>
            <w:vMerge/>
          </w:tcPr>
          <w:p w14:paraId="139456A4" w14:textId="77777777" w:rsidR="00785C9C" w:rsidRPr="005B263E" w:rsidRDefault="00785C9C" w:rsidP="00261EA8">
            <w:pPr>
              <w:spacing w:after="0" w:line="240" w:lineRule="auto"/>
              <w:rPr>
                <w:rFonts w:ascii="Times New Roman" w:eastAsia="Calibri" w:hAnsi="Times New Roman"/>
                <w:b/>
                <w:bCs/>
                <w:iCs/>
                <w:sz w:val="24"/>
                <w:szCs w:val="24"/>
              </w:rPr>
            </w:pPr>
          </w:p>
        </w:tc>
        <w:tc>
          <w:tcPr>
            <w:tcW w:w="2904" w:type="pct"/>
          </w:tcPr>
          <w:p w14:paraId="3CCC970A"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eastAsia="Times New Roman" w:hAnsi="Times New Roman"/>
                <w:b/>
                <w:bCs/>
                <w:sz w:val="24"/>
                <w:szCs w:val="24"/>
              </w:rPr>
              <w:t>В том числе практических занятий</w:t>
            </w:r>
          </w:p>
        </w:tc>
        <w:tc>
          <w:tcPr>
            <w:tcW w:w="601" w:type="pct"/>
          </w:tcPr>
          <w:p w14:paraId="0FCB1CB9" w14:textId="77777777" w:rsidR="00785C9C" w:rsidRPr="001F4EFC" w:rsidRDefault="00785C9C" w:rsidP="00261EA8">
            <w:pPr>
              <w:suppressAutoHyphens/>
              <w:spacing w:after="0" w:line="240" w:lineRule="auto"/>
              <w:rPr>
                <w:rFonts w:ascii="Times New Roman" w:eastAsia="Times New Roman" w:hAnsi="Times New Roman"/>
                <w:b/>
                <w:sz w:val="24"/>
                <w:szCs w:val="24"/>
              </w:rPr>
            </w:pPr>
            <w:r w:rsidRPr="001F4EFC">
              <w:rPr>
                <w:rFonts w:ascii="Times New Roman" w:eastAsia="Times New Roman" w:hAnsi="Times New Roman"/>
                <w:b/>
                <w:sz w:val="24"/>
                <w:szCs w:val="24"/>
              </w:rPr>
              <w:t>6</w:t>
            </w:r>
          </w:p>
        </w:tc>
        <w:tc>
          <w:tcPr>
            <w:tcW w:w="720" w:type="pct"/>
            <w:vMerge/>
          </w:tcPr>
          <w:p w14:paraId="7E19A09F" w14:textId="77777777" w:rsidR="00785C9C" w:rsidRPr="001F4EFC" w:rsidRDefault="00785C9C" w:rsidP="00261EA8">
            <w:pPr>
              <w:suppressAutoHyphens/>
              <w:spacing w:after="0" w:line="240" w:lineRule="auto"/>
              <w:rPr>
                <w:rFonts w:ascii="Times New Roman" w:eastAsia="Times New Roman" w:hAnsi="Times New Roman"/>
                <w:sz w:val="24"/>
                <w:szCs w:val="24"/>
              </w:rPr>
            </w:pPr>
          </w:p>
        </w:tc>
      </w:tr>
      <w:tr w:rsidR="00785C9C" w:rsidRPr="001F4EFC" w14:paraId="5D3BE243" w14:textId="77777777" w:rsidTr="00C14DB3">
        <w:trPr>
          <w:trHeight w:val="20"/>
        </w:trPr>
        <w:tc>
          <w:tcPr>
            <w:tcW w:w="775" w:type="pct"/>
            <w:vMerge/>
          </w:tcPr>
          <w:p w14:paraId="3C5F79B0" w14:textId="77777777" w:rsidR="00785C9C" w:rsidRPr="005B263E" w:rsidRDefault="00785C9C" w:rsidP="00261EA8">
            <w:pPr>
              <w:spacing w:after="0" w:line="240" w:lineRule="auto"/>
              <w:rPr>
                <w:rFonts w:ascii="Times New Roman" w:eastAsia="Calibri" w:hAnsi="Times New Roman"/>
                <w:b/>
                <w:bCs/>
                <w:iCs/>
                <w:sz w:val="24"/>
                <w:szCs w:val="24"/>
              </w:rPr>
            </w:pPr>
          </w:p>
        </w:tc>
        <w:tc>
          <w:tcPr>
            <w:tcW w:w="2904" w:type="pct"/>
          </w:tcPr>
          <w:p w14:paraId="35CC2483"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 xml:space="preserve">1.Особенности проживания в городской и сельской местности. </w:t>
            </w:r>
          </w:p>
          <w:p w14:paraId="73A18BAE"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2.Инфраструктура. Как спросить и указать дорогу.</w:t>
            </w:r>
          </w:p>
          <w:p w14:paraId="1778871A"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 xml:space="preserve">3.Моя малая родина. </w:t>
            </w:r>
          </w:p>
        </w:tc>
        <w:tc>
          <w:tcPr>
            <w:tcW w:w="601" w:type="pct"/>
          </w:tcPr>
          <w:p w14:paraId="05E3B1B6"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w:t>
            </w:r>
          </w:p>
          <w:p w14:paraId="0B254E9D"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w:t>
            </w:r>
          </w:p>
          <w:p w14:paraId="3145990E"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w:t>
            </w:r>
          </w:p>
        </w:tc>
        <w:tc>
          <w:tcPr>
            <w:tcW w:w="720" w:type="pct"/>
            <w:vMerge/>
          </w:tcPr>
          <w:p w14:paraId="560D7484" w14:textId="77777777" w:rsidR="00785C9C" w:rsidRPr="001F4EFC" w:rsidRDefault="00785C9C" w:rsidP="00261EA8">
            <w:pPr>
              <w:suppressAutoHyphens/>
              <w:spacing w:after="0" w:line="240" w:lineRule="auto"/>
              <w:rPr>
                <w:rFonts w:ascii="Times New Roman" w:eastAsia="Times New Roman" w:hAnsi="Times New Roman"/>
                <w:sz w:val="24"/>
                <w:szCs w:val="24"/>
              </w:rPr>
            </w:pPr>
          </w:p>
        </w:tc>
      </w:tr>
      <w:tr w:rsidR="00785C9C" w:rsidRPr="001F4EFC" w14:paraId="14A73A70" w14:textId="77777777" w:rsidTr="00C14DB3">
        <w:trPr>
          <w:trHeight w:val="20"/>
        </w:trPr>
        <w:tc>
          <w:tcPr>
            <w:tcW w:w="775" w:type="pct"/>
            <w:vMerge w:val="restart"/>
          </w:tcPr>
          <w:p w14:paraId="5D641D46" w14:textId="77777777" w:rsidR="00785C9C" w:rsidRPr="005B263E" w:rsidRDefault="00785C9C" w:rsidP="00261EA8">
            <w:pPr>
              <w:spacing w:after="0" w:line="240" w:lineRule="auto"/>
              <w:rPr>
                <w:rFonts w:ascii="Times New Roman" w:eastAsia="Calibri" w:hAnsi="Times New Roman"/>
                <w:b/>
                <w:bCs/>
                <w:iCs/>
                <w:sz w:val="24"/>
                <w:szCs w:val="24"/>
              </w:rPr>
            </w:pPr>
            <w:r w:rsidRPr="005B263E">
              <w:rPr>
                <w:rFonts w:ascii="Times New Roman" w:hAnsi="Times New Roman"/>
                <w:b/>
                <w:iCs/>
                <w:sz w:val="24"/>
                <w:szCs w:val="24"/>
              </w:rPr>
              <w:t>Тема № 2.4</w:t>
            </w:r>
          </w:p>
          <w:p w14:paraId="64C3E6B6" w14:textId="77777777" w:rsidR="00785C9C" w:rsidRPr="005B263E" w:rsidRDefault="00785C9C" w:rsidP="00261EA8">
            <w:pPr>
              <w:spacing w:after="0" w:line="240" w:lineRule="auto"/>
              <w:rPr>
                <w:rFonts w:ascii="Times New Roman" w:eastAsia="Calibri" w:hAnsi="Times New Roman"/>
                <w:b/>
                <w:bCs/>
                <w:iCs/>
                <w:sz w:val="24"/>
                <w:szCs w:val="24"/>
              </w:rPr>
            </w:pPr>
            <w:r w:rsidRPr="005B263E">
              <w:rPr>
                <w:rFonts w:ascii="Times New Roman" w:hAnsi="Times New Roman"/>
                <w:b/>
                <w:iCs/>
                <w:sz w:val="24"/>
                <w:szCs w:val="24"/>
              </w:rPr>
              <w:t>Покупки</w:t>
            </w:r>
          </w:p>
        </w:tc>
        <w:tc>
          <w:tcPr>
            <w:tcW w:w="2904" w:type="pct"/>
          </w:tcPr>
          <w:p w14:paraId="4A76BD9E" w14:textId="77777777" w:rsidR="00785C9C" w:rsidRPr="001F4EFC" w:rsidRDefault="00785C9C" w:rsidP="00261EA8">
            <w:pPr>
              <w:suppressAutoHyphens/>
              <w:spacing w:after="0" w:line="240" w:lineRule="auto"/>
              <w:jc w:val="both"/>
              <w:rPr>
                <w:rFonts w:ascii="Times New Roman" w:hAnsi="Times New Roman"/>
                <w:b/>
                <w:i/>
                <w:iCs/>
                <w:sz w:val="24"/>
                <w:szCs w:val="24"/>
              </w:rPr>
            </w:pPr>
            <w:r w:rsidRPr="001F4EFC">
              <w:rPr>
                <w:rFonts w:ascii="Times New Roman" w:hAnsi="Times New Roman"/>
                <w:b/>
                <w:bCs/>
                <w:sz w:val="24"/>
                <w:szCs w:val="24"/>
              </w:rPr>
              <w:t>Содержание учебного материала</w:t>
            </w:r>
          </w:p>
        </w:tc>
        <w:tc>
          <w:tcPr>
            <w:tcW w:w="601" w:type="pct"/>
          </w:tcPr>
          <w:p w14:paraId="485526A5" w14:textId="77777777" w:rsidR="00785C9C" w:rsidRPr="001F4EFC" w:rsidRDefault="00785C9C" w:rsidP="00261EA8">
            <w:pPr>
              <w:suppressAutoHyphens/>
              <w:spacing w:after="0" w:line="240" w:lineRule="auto"/>
              <w:rPr>
                <w:rFonts w:ascii="Times New Roman" w:eastAsia="Times New Roman" w:hAnsi="Times New Roman"/>
                <w:b/>
                <w:i/>
                <w:sz w:val="24"/>
                <w:szCs w:val="24"/>
              </w:rPr>
            </w:pPr>
            <w:r w:rsidRPr="001F4EFC">
              <w:rPr>
                <w:rFonts w:ascii="Times New Roman" w:eastAsia="Times New Roman" w:hAnsi="Times New Roman"/>
                <w:b/>
                <w:i/>
                <w:sz w:val="24"/>
                <w:szCs w:val="24"/>
              </w:rPr>
              <w:t>4</w:t>
            </w:r>
          </w:p>
        </w:tc>
        <w:tc>
          <w:tcPr>
            <w:tcW w:w="720" w:type="pct"/>
            <w:vMerge w:val="restart"/>
          </w:tcPr>
          <w:p w14:paraId="05B87664" w14:textId="77777777" w:rsidR="00785C9C" w:rsidRPr="001F4EFC" w:rsidRDefault="00785C9C" w:rsidP="00261EA8">
            <w:pPr>
              <w:spacing w:after="0" w:line="240" w:lineRule="auto"/>
              <w:rPr>
                <w:rFonts w:ascii="Times New Roman" w:hAnsi="Times New Roman"/>
                <w:sz w:val="24"/>
                <w:szCs w:val="24"/>
              </w:rPr>
            </w:pPr>
            <w:r w:rsidRPr="001F4EFC">
              <w:rPr>
                <w:rFonts w:ascii="Times New Roman" w:hAnsi="Times New Roman"/>
                <w:sz w:val="24"/>
                <w:szCs w:val="24"/>
              </w:rPr>
              <w:t xml:space="preserve">ЛР 07, </w:t>
            </w:r>
            <w:r w:rsidRPr="001F4EFC">
              <w:rPr>
                <w:rFonts w:ascii="Times New Roman" w:hAnsi="Times New Roman"/>
                <w:bCs/>
                <w:iCs/>
                <w:sz w:val="24"/>
                <w:szCs w:val="24"/>
              </w:rPr>
              <w:t>ЛР</w:t>
            </w:r>
            <w:r w:rsidRPr="001F4EFC">
              <w:rPr>
                <w:rFonts w:ascii="Times New Roman" w:hAnsi="Times New Roman"/>
                <w:sz w:val="24"/>
                <w:szCs w:val="24"/>
              </w:rPr>
              <w:t xml:space="preserve"> 10, </w:t>
            </w:r>
            <w:r w:rsidRPr="001F4EFC">
              <w:rPr>
                <w:rFonts w:ascii="Times New Roman" w:hAnsi="Times New Roman"/>
                <w:bCs/>
                <w:iCs/>
                <w:sz w:val="24"/>
                <w:szCs w:val="24"/>
              </w:rPr>
              <w:t>ЛР</w:t>
            </w:r>
            <w:r w:rsidRPr="001F4EFC">
              <w:rPr>
                <w:rFonts w:ascii="Times New Roman" w:hAnsi="Times New Roman"/>
                <w:sz w:val="24"/>
                <w:szCs w:val="24"/>
              </w:rPr>
              <w:t xml:space="preserve"> 11, </w:t>
            </w:r>
            <w:r w:rsidRPr="001F4EFC">
              <w:rPr>
                <w:rFonts w:ascii="Times New Roman" w:hAnsi="Times New Roman"/>
                <w:bCs/>
                <w:iCs/>
                <w:sz w:val="24"/>
                <w:szCs w:val="24"/>
              </w:rPr>
              <w:t>ЛР</w:t>
            </w:r>
            <w:r w:rsidRPr="001F4EFC">
              <w:rPr>
                <w:rFonts w:ascii="Times New Roman" w:hAnsi="Times New Roman"/>
                <w:sz w:val="24"/>
                <w:szCs w:val="24"/>
              </w:rPr>
              <w:t xml:space="preserve"> 13, </w:t>
            </w:r>
            <w:r w:rsidRPr="001F4EFC">
              <w:rPr>
                <w:rFonts w:ascii="Times New Roman" w:hAnsi="Times New Roman"/>
                <w:bCs/>
                <w:iCs/>
                <w:sz w:val="24"/>
                <w:szCs w:val="24"/>
              </w:rPr>
              <w:t>ЛР</w:t>
            </w:r>
            <w:r w:rsidRPr="001F4EFC">
              <w:rPr>
                <w:rFonts w:ascii="Times New Roman" w:hAnsi="Times New Roman"/>
                <w:sz w:val="24"/>
                <w:szCs w:val="24"/>
              </w:rPr>
              <w:t xml:space="preserve"> 14,</w:t>
            </w:r>
          </w:p>
          <w:p w14:paraId="10A283C4" w14:textId="77777777" w:rsidR="005B263E" w:rsidRDefault="00785C9C"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 xml:space="preserve">МР 01, МР 02, МР 03, МР 04, </w:t>
            </w:r>
          </w:p>
          <w:p w14:paraId="45A5BAD6" w14:textId="77777777" w:rsidR="00785C9C" w:rsidRPr="001F4EFC" w:rsidRDefault="00785C9C"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МР 05, МР 07, МР 08, МР 09,</w:t>
            </w:r>
          </w:p>
          <w:p w14:paraId="01FD8C45"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Style w:val="fontstyle01"/>
                <w:bCs/>
                <w:color w:val="auto"/>
                <w:sz w:val="24"/>
                <w:szCs w:val="24"/>
              </w:rPr>
              <w:t>ПРб 01, ПРб 02, ПРб 03, ПРб 04</w:t>
            </w:r>
            <w:r w:rsidR="005B263E">
              <w:rPr>
                <w:rStyle w:val="fontstyle01"/>
                <w:bCs/>
                <w:color w:val="auto"/>
                <w:sz w:val="24"/>
                <w:szCs w:val="24"/>
              </w:rPr>
              <w:t>,</w:t>
            </w:r>
          </w:p>
          <w:p w14:paraId="76FAF573"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ОК 02, ОК 03, ОК 06</w:t>
            </w:r>
          </w:p>
        </w:tc>
      </w:tr>
      <w:tr w:rsidR="00785C9C" w:rsidRPr="001F4EFC" w14:paraId="056328BB" w14:textId="77777777" w:rsidTr="00C14DB3">
        <w:trPr>
          <w:trHeight w:val="20"/>
        </w:trPr>
        <w:tc>
          <w:tcPr>
            <w:tcW w:w="775" w:type="pct"/>
            <w:vMerge/>
          </w:tcPr>
          <w:p w14:paraId="6E799641" w14:textId="77777777" w:rsidR="00785C9C" w:rsidRPr="005B263E" w:rsidRDefault="00785C9C" w:rsidP="00261EA8">
            <w:pPr>
              <w:spacing w:after="0" w:line="240" w:lineRule="auto"/>
              <w:rPr>
                <w:rFonts w:ascii="Times New Roman" w:eastAsia="Calibri" w:hAnsi="Times New Roman"/>
                <w:b/>
                <w:bCs/>
                <w:iCs/>
                <w:sz w:val="24"/>
                <w:szCs w:val="24"/>
              </w:rPr>
            </w:pPr>
          </w:p>
        </w:tc>
        <w:tc>
          <w:tcPr>
            <w:tcW w:w="2904" w:type="pct"/>
          </w:tcPr>
          <w:p w14:paraId="498624F6" w14:textId="77777777" w:rsidR="00785C9C" w:rsidRPr="001F4EFC" w:rsidRDefault="00785C9C" w:rsidP="00261EA8">
            <w:pPr>
              <w:suppressAutoHyphens/>
              <w:spacing w:after="0" w:line="240" w:lineRule="auto"/>
              <w:jc w:val="both"/>
              <w:rPr>
                <w:rFonts w:ascii="Times New Roman" w:hAnsi="Times New Roman"/>
                <w:i/>
                <w:iCs/>
                <w:sz w:val="24"/>
                <w:szCs w:val="24"/>
                <w:lang w:val="en-US"/>
              </w:rPr>
            </w:pPr>
            <w:r w:rsidRPr="001F4EFC">
              <w:rPr>
                <w:rFonts w:ascii="Times New Roman" w:hAnsi="Times New Roman"/>
                <w:i/>
                <w:iCs/>
                <w:sz w:val="24"/>
                <w:szCs w:val="24"/>
              </w:rPr>
              <w:t>Лексика</w:t>
            </w:r>
            <w:r w:rsidRPr="001F4EFC">
              <w:rPr>
                <w:rFonts w:ascii="Times New Roman" w:hAnsi="Times New Roman"/>
                <w:i/>
                <w:iCs/>
                <w:sz w:val="24"/>
                <w:szCs w:val="24"/>
                <w:lang w:val="en-US"/>
              </w:rPr>
              <w:t>:</w:t>
            </w:r>
          </w:p>
          <w:p w14:paraId="3A44DA31" w14:textId="77777777" w:rsidR="00785C9C" w:rsidRPr="001F4EFC" w:rsidRDefault="00785C9C" w:rsidP="00261EA8">
            <w:pPr>
              <w:tabs>
                <w:tab w:val="left" w:pos="197"/>
              </w:tabs>
              <w:suppressAutoHyphens/>
              <w:spacing w:after="0" w:line="240" w:lineRule="auto"/>
              <w:jc w:val="both"/>
              <w:rPr>
                <w:rFonts w:ascii="Times New Roman" w:hAnsi="Times New Roman"/>
                <w:iCs/>
                <w:sz w:val="24"/>
                <w:szCs w:val="24"/>
                <w:lang w:val="en-US"/>
              </w:rPr>
            </w:pPr>
            <w:r w:rsidRPr="001F4EFC">
              <w:rPr>
                <w:rFonts w:ascii="Times New Roman" w:hAnsi="Times New Roman"/>
                <w:iCs/>
                <w:sz w:val="24"/>
                <w:szCs w:val="24"/>
                <w:lang w:val="en-US"/>
              </w:rPr>
              <w:t>−</w:t>
            </w:r>
            <w:r w:rsidRPr="001F4EFC">
              <w:rPr>
                <w:rFonts w:ascii="Times New Roman" w:hAnsi="Times New Roman"/>
                <w:iCs/>
                <w:sz w:val="24"/>
                <w:szCs w:val="24"/>
                <w:lang w:val="en-US"/>
              </w:rPr>
              <w:tab/>
            </w:r>
            <w:r w:rsidRPr="001F4EFC">
              <w:rPr>
                <w:rFonts w:ascii="Times New Roman" w:hAnsi="Times New Roman"/>
                <w:iCs/>
                <w:sz w:val="24"/>
                <w:szCs w:val="24"/>
              </w:rPr>
              <w:t>виды</w:t>
            </w:r>
            <w:r w:rsidRPr="001F4EFC">
              <w:rPr>
                <w:rFonts w:ascii="Times New Roman" w:hAnsi="Times New Roman"/>
                <w:iCs/>
                <w:sz w:val="24"/>
                <w:szCs w:val="24"/>
                <w:lang w:val="en-US"/>
              </w:rPr>
              <w:t xml:space="preserve"> </w:t>
            </w:r>
            <w:r w:rsidRPr="001F4EFC">
              <w:rPr>
                <w:rFonts w:ascii="Times New Roman" w:hAnsi="Times New Roman"/>
                <w:iCs/>
                <w:sz w:val="24"/>
                <w:szCs w:val="24"/>
              </w:rPr>
              <w:t>магазинов</w:t>
            </w:r>
            <w:r w:rsidRPr="001F4EFC">
              <w:rPr>
                <w:rFonts w:ascii="Times New Roman" w:hAnsi="Times New Roman"/>
                <w:iCs/>
                <w:sz w:val="24"/>
                <w:szCs w:val="24"/>
                <w:lang w:val="en-US"/>
              </w:rPr>
              <w:t xml:space="preserve"> (department store, shopping moll etc);</w:t>
            </w:r>
          </w:p>
          <w:p w14:paraId="7E73680F" w14:textId="77777777" w:rsidR="00785C9C" w:rsidRPr="001F4EFC" w:rsidRDefault="00785C9C" w:rsidP="00261EA8">
            <w:pPr>
              <w:tabs>
                <w:tab w:val="left" w:pos="197"/>
              </w:tabs>
              <w:suppressAutoHyphens/>
              <w:spacing w:after="0" w:line="240" w:lineRule="auto"/>
              <w:jc w:val="both"/>
              <w:rPr>
                <w:rFonts w:ascii="Times New Roman" w:hAnsi="Times New Roman"/>
                <w:iCs/>
                <w:sz w:val="24"/>
                <w:szCs w:val="24"/>
                <w:lang w:val="en-US"/>
              </w:rPr>
            </w:pPr>
            <w:r w:rsidRPr="001F4EFC">
              <w:rPr>
                <w:rFonts w:ascii="Times New Roman" w:hAnsi="Times New Roman"/>
                <w:iCs/>
                <w:sz w:val="24"/>
                <w:szCs w:val="24"/>
                <w:lang w:val="en-US"/>
              </w:rPr>
              <w:t>−</w:t>
            </w:r>
            <w:r w:rsidRPr="001F4EFC">
              <w:rPr>
                <w:rFonts w:ascii="Times New Roman" w:hAnsi="Times New Roman"/>
                <w:iCs/>
                <w:sz w:val="24"/>
                <w:szCs w:val="24"/>
                <w:lang w:val="en-US"/>
              </w:rPr>
              <w:tab/>
            </w:r>
            <w:proofErr w:type="gramStart"/>
            <w:r w:rsidRPr="001F4EFC">
              <w:rPr>
                <w:rFonts w:ascii="Times New Roman" w:hAnsi="Times New Roman"/>
                <w:iCs/>
                <w:sz w:val="24"/>
                <w:szCs w:val="24"/>
              </w:rPr>
              <w:t>товары</w:t>
            </w:r>
            <w:proofErr w:type="gramEnd"/>
            <w:r w:rsidRPr="001F4EFC">
              <w:rPr>
                <w:rFonts w:ascii="Times New Roman" w:hAnsi="Times New Roman"/>
                <w:iCs/>
                <w:sz w:val="24"/>
                <w:szCs w:val="24"/>
                <w:lang w:val="en-US"/>
              </w:rPr>
              <w:t xml:space="preserve"> (butter, sandwich  a bottle of milk etc.)</w:t>
            </w:r>
          </w:p>
          <w:p w14:paraId="2C6BF49F" w14:textId="77777777" w:rsidR="00785C9C" w:rsidRPr="001F4EFC" w:rsidRDefault="00785C9C" w:rsidP="00261EA8">
            <w:pPr>
              <w:tabs>
                <w:tab w:val="left" w:pos="197"/>
              </w:tabs>
              <w:suppressAutoHyphens/>
              <w:spacing w:after="0" w:line="240" w:lineRule="auto"/>
              <w:jc w:val="both"/>
              <w:rPr>
                <w:rFonts w:ascii="Times New Roman" w:hAnsi="Times New Roman"/>
                <w:i/>
                <w:iCs/>
                <w:sz w:val="24"/>
                <w:szCs w:val="24"/>
              </w:rPr>
            </w:pPr>
            <w:r w:rsidRPr="001F4EFC">
              <w:rPr>
                <w:rFonts w:ascii="Times New Roman" w:hAnsi="Times New Roman"/>
                <w:i/>
                <w:iCs/>
                <w:sz w:val="24"/>
                <w:szCs w:val="24"/>
                <w:lang w:val="en-US"/>
              </w:rPr>
              <w:t xml:space="preserve"> </w:t>
            </w:r>
            <w:r w:rsidRPr="001F4EFC">
              <w:rPr>
                <w:rFonts w:ascii="Times New Roman" w:hAnsi="Times New Roman"/>
                <w:i/>
                <w:iCs/>
                <w:sz w:val="24"/>
                <w:szCs w:val="24"/>
              </w:rPr>
              <w:t>Грамматика:</w:t>
            </w:r>
          </w:p>
          <w:p w14:paraId="44944443" w14:textId="77777777" w:rsidR="00785C9C" w:rsidRPr="001F4EFC" w:rsidRDefault="00785C9C" w:rsidP="00261EA8">
            <w:pPr>
              <w:tabs>
                <w:tab w:val="left" w:pos="197"/>
              </w:tabs>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w:t>
            </w:r>
            <w:r w:rsidRPr="001F4EFC">
              <w:rPr>
                <w:rFonts w:ascii="Times New Roman" w:hAnsi="Times New Roman"/>
                <w:iCs/>
                <w:sz w:val="24"/>
                <w:szCs w:val="24"/>
              </w:rPr>
              <w:tab/>
              <w:t>существительные исчисляемые и неисчисляемые;</w:t>
            </w:r>
          </w:p>
          <w:p w14:paraId="070BA9A4" w14:textId="77777777" w:rsidR="00785C9C" w:rsidRPr="001F4EFC" w:rsidRDefault="00785C9C" w:rsidP="00261EA8">
            <w:pPr>
              <w:tabs>
                <w:tab w:val="left" w:pos="197"/>
              </w:tabs>
              <w:suppressAutoHyphens/>
              <w:spacing w:after="0" w:line="240" w:lineRule="auto"/>
              <w:jc w:val="both"/>
              <w:rPr>
                <w:rFonts w:ascii="Times New Roman" w:hAnsi="Times New Roman"/>
                <w:iCs/>
                <w:sz w:val="24"/>
                <w:szCs w:val="24"/>
                <w:lang w:val="en-US"/>
              </w:rPr>
            </w:pPr>
            <w:r w:rsidRPr="001F4EFC">
              <w:rPr>
                <w:rFonts w:ascii="Times New Roman" w:hAnsi="Times New Roman"/>
                <w:iCs/>
                <w:sz w:val="24"/>
                <w:szCs w:val="24"/>
                <w:lang w:val="en-US"/>
              </w:rPr>
              <w:t>−</w:t>
            </w:r>
            <w:r w:rsidRPr="001F4EFC">
              <w:rPr>
                <w:rFonts w:ascii="Times New Roman" w:hAnsi="Times New Roman"/>
                <w:iCs/>
                <w:sz w:val="24"/>
                <w:szCs w:val="24"/>
                <w:lang w:val="en-US"/>
              </w:rPr>
              <w:tab/>
            </w:r>
            <w:r w:rsidRPr="001F4EFC">
              <w:rPr>
                <w:rFonts w:ascii="Times New Roman" w:hAnsi="Times New Roman"/>
                <w:iCs/>
                <w:sz w:val="24"/>
                <w:szCs w:val="24"/>
              </w:rPr>
              <w:t>употребление</w:t>
            </w:r>
            <w:r w:rsidRPr="001F4EFC">
              <w:rPr>
                <w:rFonts w:ascii="Times New Roman" w:hAnsi="Times New Roman"/>
                <w:iCs/>
                <w:sz w:val="24"/>
                <w:szCs w:val="24"/>
                <w:lang w:val="en-US"/>
              </w:rPr>
              <w:t xml:space="preserve"> </w:t>
            </w:r>
            <w:r w:rsidRPr="001F4EFC">
              <w:rPr>
                <w:rFonts w:ascii="Times New Roman" w:hAnsi="Times New Roman"/>
                <w:iCs/>
                <w:sz w:val="24"/>
                <w:szCs w:val="24"/>
              </w:rPr>
              <w:t>слов</w:t>
            </w:r>
            <w:r w:rsidRPr="001F4EFC">
              <w:rPr>
                <w:rFonts w:ascii="Times New Roman" w:hAnsi="Times New Roman"/>
                <w:iCs/>
                <w:sz w:val="24"/>
                <w:szCs w:val="24"/>
                <w:lang w:val="en-US"/>
              </w:rPr>
              <w:t xml:space="preserve"> many, much, a lot of, little, few, a few </w:t>
            </w:r>
            <w:r w:rsidRPr="001F4EFC">
              <w:rPr>
                <w:rFonts w:ascii="Times New Roman" w:hAnsi="Times New Roman"/>
                <w:iCs/>
                <w:sz w:val="24"/>
                <w:szCs w:val="24"/>
              </w:rPr>
              <w:t>с</w:t>
            </w:r>
            <w:r w:rsidRPr="001F4EFC">
              <w:rPr>
                <w:rFonts w:ascii="Times New Roman" w:hAnsi="Times New Roman"/>
                <w:iCs/>
                <w:sz w:val="24"/>
                <w:szCs w:val="24"/>
                <w:lang w:val="en-US"/>
              </w:rPr>
              <w:t xml:space="preserve"> </w:t>
            </w:r>
            <w:r w:rsidRPr="001F4EFC">
              <w:rPr>
                <w:rFonts w:ascii="Times New Roman" w:hAnsi="Times New Roman"/>
                <w:iCs/>
                <w:sz w:val="24"/>
                <w:szCs w:val="24"/>
              </w:rPr>
              <w:t>существительными</w:t>
            </w:r>
            <w:r w:rsidRPr="001F4EFC">
              <w:rPr>
                <w:rFonts w:ascii="Times New Roman" w:hAnsi="Times New Roman"/>
                <w:iCs/>
                <w:sz w:val="24"/>
                <w:szCs w:val="24"/>
                <w:lang w:val="en-US"/>
              </w:rPr>
              <w:t>;</w:t>
            </w:r>
          </w:p>
          <w:p w14:paraId="6577B03F" w14:textId="77777777" w:rsidR="00785C9C" w:rsidRPr="001F4EFC" w:rsidRDefault="00785C9C" w:rsidP="00261EA8">
            <w:pPr>
              <w:tabs>
                <w:tab w:val="left" w:pos="197"/>
              </w:tabs>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w:t>
            </w:r>
            <w:r w:rsidRPr="001F4EFC">
              <w:rPr>
                <w:rFonts w:ascii="Times New Roman" w:hAnsi="Times New Roman"/>
                <w:iCs/>
                <w:sz w:val="24"/>
                <w:szCs w:val="24"/>
              </w:rPr>
              <w:tab/>
              <w:t xml:space="preserve">артикли: определенный, неопределенный, нулевой; </w:t>
            </w:r>
          </w:p>
          <w:p w14:paraId="3BB15F84" w14:textId="77777777" w:rsidR="00785C9C" w:rsidRPr="001F4EFC" w:rsidRDefault="00785C9C" w:rsidP="00261EA8">
            <w:pPr>
              <w:tabs>
                <w:tab w:val="left" w:pos="197"/>
              </w:tabs>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w:t>
            </w:r>
            <w:r w:rsidRPr="001F4EFC">
              <w:rPr>
                <w:rFonts w:ascii="Times New Roman" w:hAnsi="Times New Roman"/>
                <w:iCs/>
                <w:sz w:val="24"/>
                <w:szCs w:val="24"/>
              </w:rPr>
              <w:tab/>
              <w:t>чтение артиклей;</w:t>
            </w:r>
          </w:p>
          <w:p w14:paraId="1EAA23BF" w14:textId="77777777" w:rsidR="00785C9C" w:rsidRPr="001F4EFC" w:rsidRDefault="00785C9C" w:rsidP="00261EA8">
            <w:pPr>
              <w:tabs>
                <w:tab w:val="left" w:pos="197"/>
              </w:tabs>
              <w:suppressAutoHyphens/>
              <w:spacing w:after="0" w:line="240" w:lineRule="auto"/>
              <w:jc w:val="both"/>
              <w:rPr>
                <w:rFonts w:ascii="Times New Roman" w:hAnsi="Times New Roman"/>
                <w:iCs/>
                <w:sz w:val="24"/>
                <w:szCs w:val="24"/>
                <w:highlight w:val="yellow"/>
              </w:rPr>
            </w:pPr>
            <w:r w:rsidRPr="001F4EFC">
              <w:rPr>
                <w:rFonts w:ascii="Times New Roman" w:hAnsi="Times New Roman"/>
                <w:iCs/>
                <w:sz w:val="24"/>
                <w:szCs w:val="24"/>
              </w:rPr>
              <w:t>−</w:t>
            </w:r>
            <w:r w:rsidRPr="001F4EFC">
              <w:rPr>
                <w:rFonts w:ascii="Times New Roman" w:hAnsi="Times New Roman"/>
                <w:iCs/>
                <w:sz w:val="24"/>
                <w:szCs w:val="24"/>
              </w:rPr>
              <w:tab/>
              <w:t>арифметические действия и вычисления.</w:t>
            </w:r>
          </w:p>
        </w:tc>
        <w:tc>
          <w:tcPr>
            <w:tcW w:w="601" w:type="pct"/>
          </w:tcPr>
          <w:p w14:paraId="002A133C" w14:textId="77777777" w:rsidR="00785C9C" w:rsidRPr="001F4EFC" w:rsidRDefault="00785C9C" w:rsidP="00261EA8">
            <w:pPr>
              <w:suppressAutoHyphens/>
              <w:spacing w:after="0" w:line="240" w:lineRule="auto"/>
              <w:rPr>
                <w:rFonts w:ascii="Times New Roman" w:eastAsia="Times New Roman" w:hAnsi="Times New Roman"/>
                <w:sz w:val="24"/>
                <w:szCs w:val="24"/>
              </w:rPr>
            </w:pPr>
          </w:p>
        </w:tc>
        <w:tc>
          <w:tcPr>
            <w:tcW w:w="720" w:type="pct"/>
            <w:vMerge/>
          </w:tcPr>
          <w:p w14:paraId="693084CA" w14:textId="77777777" w:rsidR="00785C9C" w:rsidRPr="001F4EFC" w:rsidRDefault="00785C9C" w:rsidP="00261EA8">
            <w:pPr>
              <w:suppressAutoHyphens/>
              <w:spacing w:after="0" w:line="240" w:lineRule="auto"/>
              <w:rPr>
                <w:rFonts w:ascii="Times New Roman" w:eastAsia="Times New Roman" w:hAnsi="Times New Roman"/>
                <w:sz w:val="24"/>
                <w:szCs w:val="24"/>
              </w:rPr>
            </w:pPr>
          </w:p>
        </w:tc>
      </w:tr>
      <w:tr w:rsidR="00785C9C" w:rsidRPr="001F4EFC" w14:paraId="493725C5" w14:textId="77777777" w:rsidTr="00C14DB3">
        <w:trPr>
          <w:trHeight w:val="20"/>
        </w:trPr>
        <w:tc>
          <w:tcPr>
            <w:tcW w:w="775" w:type="pct"/>
            <w:vMerge/>
          </w:tcPr>
          <w:p w14:paraId="481E4CA6" w14:textId="77777777" w:rsidR="00785C9C" w:rsidRPr="005B263E" w:rsidRDefault="00785C9C" w:rsidP="00261EA8">
            <w:pPr>
              <w:spacing w:after="0" w:line="240" w:lineRule="auto"/>
              <w:rPr>
                <w:rFonts w:ascii="Times New Roman" w:eastAsia="Calibri" w:hAnsi="Times New Roman"/>
                <w:b/>
                <w:bCs/>
                <w:iCs/>
                <w:sz w:val="24"/>
                <w:szCs w:val="24"/>
              </w:rPr>
            </w:pPr>
          </w:p>
        </w:tc>
        <w:tc>
          <w:tcPr>
            <w:tcW w:w="2904" w:type="pct"/>
          </w:tcPr>
          <w:p w14:paraId="4D6F576B"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eastAsia="Times New Roman" w:hAnsi="Times New Roman"/>
                <w:b/>
                <w:bCs/>
                <w:sz w:val="24"/>
                <w:szCs w:val="24"/>
              </w:rPr>
              <w:t>В том числе практических занятий</w:t>
            </w:r>
          </w:p>
        </w:tc>
        <w:tc>
          <w:tcPr>
            <w:tcW w:w="601" w:type="pct"/>
          </w:tcPr>
          <w:p w14:paraId="437978EA" w14:textId="77777777" w:rsidR="00785C9C" w:rsidRPr="001F4EFC" w:rsidRDefault="00785C9C" w:rsidP="00261EA8">
            <w:pPr>
              <w:suppressAutoHyphens/>
              <w:spacing w:after="0" w:line="240" w:lineRule="auto"/>
              <w:rPr>
                <w:rFonts w:ascii="Times New Roman" w:eastAsia="Times New Roman" w:hAnsi="Times New Roman"/>
                <w:b/>
                <w:sz w:val="24"/>
                <w:szCs w:val="24"/>
              </w:rPr>
            </w:pPr>
            <w:r w:rsidRPr="001F4EFC">
              <w:rPr>
                <w:rFonts w:ascii="Times New Roman" w:eastAsia="Times New Roman" w:hAnsi="Times New Roman"/>
                <w:b/>
                <w:sz w:val="24"/>
                <w:szCs w:val="24"/>
              </w:rPr>
              <w:t>4</w:t>
            </w:r>
          </w:p>
        </w:tc>
        <w:tc>
          <w:tcPr>
            <w:tcW w:w="720" w:type="pct"/>
            <w:vMerge/>
          </w:tcPr>
          <w:p w14:paraId="26208911" w14:textId="77777777" w:rsidR="00785C9C" w:rsidRPr="001F4EFC" w:rsidRDefault="00785C9C" w:rsidP="00261EA8">
            <w:pPr>
              <w:suppressAutoHyphens/>
              <w:spacing w:after="0" w:line="240" w:lineRule="auto"/>
              <w:rPr>
                <w:rFonts w:ascii="Times New Roman" w:eastAsia="Times New Roman" w:hAnsi="Times New Roman"/>
                <w:sz w:val="24"/>
                <w:szCs w:val="24"/>
              </w:rPr>
            </w:pPr>
          </w:p>
        </w:tc>
      </w:tr>
      <w:tr w:rsidR="00785C9C" w:rsidRPr="001F4EFC" w14:paraId="0173A81F" w14:textId="77777777" w:rsidTr="00C14DB3">
        <w:trPr>
          <w:trHeight w:val="20"/>
        </w:trPr>
        <w:tc>
          <w:tcPr>
            <w:tcW w:w="775" w:type="pct"/>
            <w:vMerge/>
          </w:tcPr>
          <w:p w14:paraId="63B0D32D" w14:textId="77777777" w:rsidR="00785C9C" w:rsidRPr="005B263E" w:rsidRDefault="00785C9C" w:rsidP="00261EA8">
            <w:pPr>
              <w:spacing w:after="0" w:line="240" w:lineRule="auto"/>
              <w:rPr>
                <w:rFonts w:ascii="Times New Roman" w:eastAsia="Calibri" w:hAnsi="Times New Roman"/>
                <w:b/>
                <w:bCs/>
                <w:iCs/>
                <w:sz w:val="24"/>
                <w:szCs w:val="24"/>
              </w:rPr>
            </w:pPr>
          </w:p>
        </w:tc>
        <w:tc>
          <w:tcPr>
            <w:tcW w:w="2904" w:type="pct"/>
          </w:tcPr>
          <w:p w14:paraId="11A252AC"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 xml:space="preserve">1. Виды магазинов. Ассортимент товаров. </w:t>
            </w:r>
          </w:p>
          <w:p w14:paraId="1B4A447D"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2. Совершение покупок.</w:t>
            </w:r>
          </w:p>
        </w:tc>
        <w:tc>
          <w:tcPr>
            <w:tcW w:w="601" w:type="pct"/>
          </w:tcPr>
          <w:p w14:paraId="0B322523"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w:t>
            </w:r>
          </w:p>
          <w:p w14:paraId="1DC76C42"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w:t>
            </w:r>
          </w:p>
        </w:tc>
        <w:tc>
          <w:tcPr>
            <w:tcW w:w="720" w:type="pct"/>
            <w:vMerge/>
          </w:tcPr>
          <w:p w14:paraId="0690F0D4" w14:textId="77777777" w:rsidR="00785C9C" w:rsidRPr="001F4EFC" w:rsidRDefault="00785C9C" w:rsidP="00261EA8">
            <w:pPr>
              <w:suppressAutoHyphens/>
              <w:spacing w:after="0" w:line="240" w:lineRule="auto"/>
              <w:rPr>
                <w:rFonts w:ascii="Times New Roman" w:eastAsia="Times New Roman" w:hAnsi="Times New Roman"/>
                <w:sz w:val="24"/>
                <w:szCs w:val="24"/>
              </w:rPr>
            </w:pPr>
          </w:p>
        </w:tc>
      </w:tr>
      <w:tr w:rsidR="00785C9C" w:rsidRPr="001F4EFC" w14:paraId="3B96DFA1" w14:textId="77777777" w:rsidTr="00C14DB3">
        <w:trPr>
          <w:trHeight w:val="20"/>
        </w:trPr>
        <w:tc>
          <w:tcPr>
            <w:tcW w:w="775" w:type="pct"/>
            <w:vMerge w:val="restart"/>
          </w:tcPr>
          <w:p w14:paraId="4D055C17" w14:textId="77777777" w:rsidR="00785C9C" w:rsidRPr="005B263E" w:rsidRDefault="00785C9C" w:rsidP="00261EA8">
            <w:pPr>
              <w:spacing w:after="0" w:line="240" w:lineRule="auto"/>
              <w:rPr>
                <w:rFonts w:ascii="Times New Roman" w:eastAsia="Calibri" w:hAnsi="Times New Roman"/>
                <w:b/>
                <w:bCs/>
                <w:iCs/>
                <w:sz w:val="24"/>
                <w:szCs w:val="24"/>
              </w:rPr>
            </w:pPr>
            <w:r w:rsidRPr="005B263E">
              <w:rPr>
                <w:rFonts w:ascii="Times New Roman" w:hAnsi="Times New Roman"/>
                <w:b/>
                <w:iCs/>
                <w:sz w:val="24"/>
                <w:szCs w:val="24"/>
              </w:rPr>
              <w:t>Тема № 2.5</w:t>
            </w:r>
          </w:p>
          <w:p w14:paraId="61AACC5A" w14:textId="77777777" w:rsidR="00785C9C" w:rsidRPr="005B263E" w:rsidRDefault="00785C9C" w:rsidP="00261EA8">
            <w:pPr>
              <w:spacing w:after="0" w:line="240" w:lineRule="auto"/>
              <w:rPr>
                <w:rFonts w:ascii="Times New Roman" w:eastAsia="Calibri" w:hAnsi="Times New Roman"/>
                <w:b/>
                <w:bCs/>
                <w:iCs/>
                <w:sz w:val="24"/>
                <w:szCs w:val="24"/>
              </w:rPr>
            </w:pPr>
            <w:r w:rsidRPr="005B263E">
              <w:rPr>
                <w:rFonts w:ascii="Times New Roman" w:hAnsi="Times New Roman"/>
                <w:b/>
                <w:sz w:val="24"/>
                <w:szCs w:val="24"/>
              </w:rPr>
              <w:t>Еда</w:t>
            </w:r>
          </w:p>
        </w:tc>
        <w:tc>
          <w:tcPr>
            <w:tcW w:w="2904" w:type="pct"/>
          </w:tcPr>
          <w:p w14:paraId="706E7082" w14:textId="77777777" w:rsidR="00785C9C" w:rsidRPr="001F4EFC" w:rsidRDefault="00785C9C" w:rsidP="00261EA8">
            <w:pPr>
              <w:suppressAutoHyphens/>
              <w:spacing w:after="0" w:line="240" w:lineRule="auto"/>
              <w:jc w:val="both"/>
              <w:rPr>
                <w:rFonts w:ascii="Times New Roman" w:hAnsi="Times New Roman"/>
                <w:b/>
                <w:i/>
                <w:sz w:val="24"/>
                <w:szCs w:val="24"/>
              </w:rPr>
            </w:pPr>
            <w:r w:rsidRPr="001F4EFC">
              <w:rPr>
                <w:rFonts w:ascii="Times New Roman" w:hAnsi="Times New Roman"/>
                <w:b/>
                <w:bCs/>
                <w:sz w:val="24"/>
                <w:szCs w:val="24"/>
              </w:rPr>
              <w:t>Содержание учебного материала</w:t>
            </w:r>
          </w:p>
        </w:tc>
        <w:tc>
          <w:tcPr>
            <w:tcW w:w="601" w:type="pct"/>
          </w:tcPr>
          <w:p w14:paraId="57DF26EF" w14:textId="77777777" w:rsidR="00785C9C" w:rsidRPr="001F4EFC" w:rsidRDefault="00785C9C" w:rsidP="00261EA8">
            <w:pPr>
              <w:suppressAutoHyphens/>
              <w:spacing w:after="0" w:line="240" w:lineRule="auto"/>
              <w:rPr>
                <w:rFonts w:ascii="Times New Roman" w:eastAsia="Times New Roman" w:hAnsi="Times New Roman"/>
                <w:b/>
                <w:i/>
                <w:sz w:val="24"/>
                <w:szCs w:val="24"/>
              </w:rPr>
            </w:pPr>
            <w:r w:rsidRPr="001F4EFC">
              <w:rPr>
                <w:rFonts w:ascii="Times New Roman" w:eastAsia="Times New Roman" w:hAnsi="Times New Roman"/>
                <w:b/>
                <w:i/>
                <w:sz w:val="24"/>
                <w:szCs w:val="24"/>
              </w:rPr>
              <w:t>6</w:t>
            </w:r>
          </w:p>
        </w:tc>
        <w:tc>
          <w:tcPr>
            <w:tcW w:w="720" w:type="pct"/>
            <w:vMerge w:val="restart"/>
          </w:tcPr>
          <w:p w14:paraId="26E57478" w14:textId="77777777" w:rsidR="00785C9C" w:rsidRPr="001F4EFC" w:rsidRDefault="00785C9C" w:rsidP="00261EA8">
            <w:pPr>
              <w:spacing w:after="0" w:line="240" w:lineRule="auto"/>
              <w:rPr>
                <w:rFonts w:ascii="Times New Roman" w:hAnsi="Times New Roman"/>
                <w:sz w:val="24"/>
                <w:szCs w:val="24"/>
              </w:rPr>
            </w:pPr>
            <w:r w:rsidRPr="001F4EFC">
              <w:rPr>
                <w:rFonts w:ascii="Times New Roman" w:hAnsi="Times New Roman"/>
                <w:sz w:val="24"/>
                <w:szCs w:val="24"/>
              </w:rPr>
              <w:t xml:space="preserve">ЛР 07, </w:t>
            </w:r>
            <w:r w:rsidRPr="001F4EFC">
              <w:rPr>
                <w:rFonts w:ascii="Times New Roman" w:hAnsi="Times New Roman"/>
                <w:bCs/>
                <w:iCs/>
                <w:sz w:val="24"/>
                <w:szCs w:val="24"/>
              </w:rPr>
              <w:t>ЛР</w:t>
            </w:r>
            <w:r w:rsidRPr="001F4EFC">
              <w:rPr>
                <w:rFonts w:ascii="Times New Roman" w:hAnsi="Times New Roman"/>
                <w:sz w:val="24"/>
                <w:szCs w:val="24"/>
              </w:rPr>
              <w:t xml:space="preserve"> 10, </w:t>
            </w:r>
            <w:r w:rsidRPr="001F4EFC">
              <w:rPr>
                <w:rFonts w:ascii="Times New Roman" w:hAnsi="Times New Roman"/>
                <w:bCs/>
                <w:iCs/>
                <w:sz w:val="24"/>
                <w:szCs w:val="24"/>
              </w:rPr>
              <w:t>ЛР</w:t>
            </w:r>
            <w:r w:rsidRPr="001F4EFC">
              <w:rPr>
                <w:rFonts w:ascii="Times New Roman" w:hAnsi="Times New Roman"/>
                <w:sz w:val="24"/>
                <w:szCs w:val="24"/>
              </w:rPr>
              <w:t xml:space="preserve"> 11, </w:t>
            </w:r>
            <w:r w:rsidRPr="001F4EFC">
              <w:rPr>
                <w:rFonts w:ascii="Times New Roman" w:hAnsi="Times New Roman"/>
                <w:bCs/>
                <w:iCs/>
                <w:sz w:val="24"/>
                <w:szCs w:val="24"/>
              </w:rPr>
              <w:t>ЛР</w:t>
            </w:r>
            <w:r w:rsidRPr="001F4EFC">
              <w:rPr>
                <w:rFonts w:ascii="Times New Roman" w:hAnsi="Times New Roman"/>
                <w:sz w:val="24"/>
                <w:szCs w:val="24"/>
              </w:rPr>
              <w:t xml:space="preserve"> 13, </w:t>
            </w:r>
            <w:r w:rsidRPr="001F4EFC">
              <w:rPr>
                <w:rFonts w:ascii="Times New Roman" w:hAnsi="Times New Roman"/>
                <w:bCs/>
                <w:iCs/>
                <w:sz w:val="24"/>
                <w:szCs w:val="24"/>
              </w:rPr>
              <w:t>ЛР</w:t>
            </w:r>
            <w:r w:rsidRPr="001F4EFC">
              <w:rPr>
                <w:rFonts w:ascii="Times New Roman" w:hAnsi="Times New Roman"/>
                <w:sz w:val="24"/>
                <w:szCs w:val="24"/>
              </w:rPr>
              <w:t xml:space="preserve"> 14,</w:t>
            </w:r>
          </w:p>
          <w:p w14:paraId="4BB1EAAC" w14:textId="77777777" w:rsidR="005B263E" w:rsidRDefault="00785C9C"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 xml:space="preserve">МР 01, </w:t>
            </w:r>
            <w:r w:rsidR="005B263E" w:rsidRPr="001F4EFC">
              <w:rPr>
                <w:rFonts w:ascii="Times New Roman" w:hAnsi="Times New Roman"/>
                <w:sz w:val="24"/>
                <w:szCs w:val="24"/>
              </w:rPr>
              <w:t xml:space="preserve">МР </w:t>
            </w:r>
            <w:r w:rsidRPr="001F4EFC">
              <w:rPr>
                <w:rFonts w:ascii="Times New Roman" w:hAnsi="Times New Roman"/>
                <w:sz w:val="24"/>
                <w:szCs w:val="24"/>
              </w:rPr>
              <w:t xml:space="preserve">02, </w:t>
            </w:r>
            <w:r w:rsidR="005B263E" w:rsidRPr="001F4EFC">
              <w:rPr>
                <w:rFonts w:ascii="Times New Roman" w:hAnsi="Times New Roman"/>
                <w:sz w:val="24"/>
                <w:szCs w:val="24"/>
              </w:rPr>
              <w:t xml:space="preserve">МР </w:t>
            </w:r>
            <w:r w:rsidRPr="001F4EFC">
              <w:rPr>
                <w:rFonts w:ascii="Times New Roman" w:hAnsi="Times New Roman"/>
                <w:sz w:val="24"/>
                <w:szCs w:val="24"/>
              </w:rPr>
              <w:t xml:space="preserve">03, </w:t>
            </w:r>
            <w:r w:rsidR="005B263E" w:rsidRPr="001F4EFC">
              <w:rPr>
                <w:rFonts w:ascii="Times New Roman" w:hAnsi="Times New Roman"/>
                <w:sz w:val="24"/>
                <w:szCs w:val="24"/>
              </w:rPr>
              <w:t xml:space="preserve">МР </w:t>
            </w:r>
            <w:r w:rsidRPr="001F4EFC">
              <w:rPr>
                <w:rFonts w:ascii="Times New Roman" w:hAnsi="Times New Roman"/>
                <w:sz w:val="24"/>
                <w:szCs w:val="24"/>
              </w:rPr>
              <w:t xml:space="preserve">04, </w:t>
            </w:r>
          </w:p>
          <w:p w14:paraId="0384A27A" w14:textId="77777777" w:rsidR="00785C9C" w:rsidRPr="001F4EFC" w:rsidRDefault="005B263E"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 xml:space="preserve">МР </w:t>
            </w:r>
            <w:r w:rsidR="00785C9C" w:rsidRPr="001F4EFC">
              <w:rPr>
                <w:rFonts w:ascii="Times New Roman" w:hAnsi="Times New Roman"/>
                <w:sz w:val="24"/>
                <w:szCs w:val="24"/>
              </w:rPr>
              <w:t xml:space="preserve">05, </w:t>
            </w:r>
            <w:r w:rsidRPr="001F4EFC">
              <w:rPr>
                <w:rFonts w:ascii="Times New Roman" w:hAnsi="Times New Roman"/>
                <w:sz w:val="24"/>
                <w:szCs w:val="24"/>
              </w:rPr>
              <w:t xml:space="preserve">МР </w:t>
            </w:r>
            <w:r w:rsidR="00785C9C" w:rsidRPr="001F4EFC">
              <w:rPr>
                <w:rFonts w:ascii="Times New Roman" w:hAnsi="Times New Roman"/>
                <w:sz w:val="24"/>
                <w:szCs w:val="24"/>
              </w:rPr>
              <w:t xml:space="preserve">07, </w:t>
            </w:r>
            <w:r w:rsidRPr="001F4EFC">
              <w:rPr>
                <w:rFonts w:ascii="Times New Roman" w:hAnsi="Times New Roman"/>
                <w:sz w:val="24"/>
                <w:szCs w:val="24"/>
              </w:rPr>
              <w:t xml:space="preserve">МР </w:t>
            </w:r>
            <w:r w:rsidR="00785C9C" w:rsidRPr="001F4EFC">
              <w:rPr>
                <w:rFonts w:ascii="Times New Roman" w:hAnsi="Times New Roman"/>
                <w:sz w:val="24"/>
                <w:szCs w:val="24"/>
              </w:rPr>
              <w:t xml:space="preserve">08, </w:t>
            </w:r>
            <w:r w:rsidRPr="001F4EFC">
              <w:rPr>
                <w:rFonts w:ascii="Times New Roman" w:hAnsi="Times New Roman"/>
                <w:sz w:val="24"/>
                <w:szCs w:val="24"/>
              </w:rPr>
              <w:t xml:space="preserve">МР </w:t>
            </w:r>
            <w:r w:rsidR="00785C9C" w:rsidRPr="001F4EFC">
              <w:rPr>
                <w:rFonts w:ascii="Times New Roman" w:hAnsi="Times New Roman"/>
                <w:sz w:val="24"/>
                <w:szCs w:val="24"/>
              </w:rPr>
              <w:t>09,</w:t>
            </w:r>
          </w:p>
          <w:p w14:paraId="1259DB92"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Style w:val="fontstyle01"/>
                <w:bCs/>
                <w:color w:val="auto"/>
                <w:sz w:val="24"/>
                <w:szCs w:val="24"/>
              </w:rPr>
              <w:t>ПРб 01, ПРб 02, ПРб 03, ПРб 04</w:t>
            </w:r>
          </w:p>
          <w:p w14:paraId="1C491AD3"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lastRenderedPageBreak/>
              <w:t>ОК 02, ОК 03, ОК 04, ОК 06</w:t>
            </w:r>
          </w:p>
        </w:tc>
      </w:tr>
      <w:tr w:rsidR="00785C9C" w:rsidRPr="001F4EFC" w14:paraId="2015CFAA" w14:textId="77777777" w:rsidTr="00C14DB3">
        <w:trPr>
          <w:trHeight w:val="20"/>
        </w:trPr>
        <w:tc>
          <w:tcPr>
            <w:tcW w:w="775" w:type="pct"/>
            <w:vMerge/>
          </w:tcPr>
          <w:p w14:paraId="260DE833" w14:textId="77777777" w:rsidR="00785C9C" w:rsidRPr="005B263E" w:rsidRDefault="00785C9C" w:rsidP="00261EA8">
            <w:pPr>
              <w:spacing w:after="0" w:line="240" w:lineRule="auto"/>
              <w:rPr>
                <w:rFonts w:ascii="Times New Roman" w:hAnsi="Times New Roman"/>
                <w:b/>
                <w:iCs/>
                <w:sz w:val="24"/>
                <w:szCs w:val="24"/>
              </w:rPr>
            </w:pPr>
          </w:p>
        </w:tc>
        <w:tc>
          <w:tcPr>
            <w:tcW w:w="2904" w:type="pct"/>
          </w:tcPr>
          <w:p w14:paraId="7E91B5A7" w14:textId="77777777" w:rsidR="00785C9C" w:rsidRPr="001F4EFC" w:rsidRDefault="00785C9C" w:rsidP="00261EA8">
            <w:pPr>
              <w:suppressAutoHyphens/>
              <w:spacing w:after="0" w:line="240" w:lineRule="auto"/>
              <w:jc w:val="both"/>
              <w:rPr>
                <w:rFonts w:ascii="Times New Roman" w:hAnsi="Times New Roman"/>
                <w:i/>
                <w:iCs/>
                <w:sz w:val="24"/>
                <w:szCs w:val="24"/>
              </w:rPr>
            </w:pPr>
            <w:r w:rsidRPr="001F4EFC">
              <w:rPr>
                <w:rFonts w:ascii="Times New Roman" w:hAnsi="Times New Roman"/>
                <w:i/>
                <w:iCs/>
                <w:sz w:val="24"/>
                <w:szCs w:val="24"/>
              </w:rPr>
              <w:t>Лексика:</w:t>
            </w:r>
          </w:p>
          <w:p w14:paraId="36F2D2A9"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 еда (</w:t>
            </w:r>
            <w:r w:rsidRPr="001F4EFC">
              <w:rPr>
                <w:rFonts w:ascii="Times New Roman" w:hAnsi="Times New Roman"/>
                <w:iCs/>
                <w:sz w:val="24"/>
                <w:szCs w:val="24"/>
                <w:lang w:val="en-US"/>
              </w:rPr>
              <w:t>egg</w:t>
            </w:r>
            <w:r w:rsidRPr="001F4EFC">
              <w:rPr>
                <w:rFonts w:ascii="Times New Roman" w:hAnsi="Times New Roman"/>
                <w:iCs/>
                <w:sz w:val="24"/>
                <w:szCs w:val="24"/>
              </w:rPr>
              <w:t xml:space="preserve">, </w:t>
            </w:r>
            <w:r w:rsidRPr="001F4EFC">
              <w:rPr>
                <w:rFonts w:ascii="Times New Roman" w:hAnsi="Times New Roman"/>
                <w:iCs/>
                <w:sz w:val="24"/>
                <w:szCs w:val="24"/>
                <w:lang w:val="en-US"/>
              </w:rPr>
              <w:t>pizza</w:t>
            </w:r>
            <w:r w:rsidRPr="001F4EFC">
              <w:rPr>
                <w:rFonts w:ascii="Times New Roman" w:hAnsi="Times New Roman"/>
                <w:iCs/>
                <w:sz w:val="24"/>
                <w:szCs w:val="24"/>
              </w:rPr>
              <w:t xml:space="preserve">, </w:t>
            </w:r>
            <w:r w:rsidRPr="001F4EFC">
              <w:rPr>
                <w:rFonts w:ascii="Times New Roman" w:hAnsi="Times New Roman"/>
                <w:iCs/>
                <w:sz w:val="24"/>
                <w:szCs w:val="24"/>
                <w:lang w:val="en-US"/>
              </w:rPr>
              <w:t>meat</w:t>
            </w:r>
            <w:r w:rsidRPr="001F4EFC">
              <w:rPr>
                <w:rFonts w:ascii="Times New Roman" w:hAnsi="Times New Roman"/>
                <w:iCs/>
                <w:sz w:val="24"/>
                <w:szCs w:val="24"/>
              </w:rPr>
              <w:t xml:space="preserve"> </w:t>
            </w:r>
            <w:r w:rsidRPr="001F4EFC">
              <w:rPr>
                <w:rFonts w:ascii="Times New Roman" w:hAnsi="Times New Roman"/>
                <w:iCs/>
                <w:sz w:val="24"/>
                <w:szCs w:val="24"/>
                <w:lang w:val="en-US"/>
              </w:rPr>
              <w:t>etc</w:t>
            </w:r>
            <w:r w:rsidRPr="001F4EFC">
              <w:rPr>
                <w:rFonts w:ascii="Times New Roman" w:hAnsi="Times New Roman"/>
                <w:iCs/>
                <w:sz w:val="24"/>
                <w:szCs w:val="24"/>
              </w:rPr>
              <w:t>);</w:t>
            </w:r>
          </w:p>
          <w:p w14:paraId="1C887523"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 xml:space="preserve"> - способы приготовления пищи (boil, mix, cut, roast etc);</w:t>
            </w:r>
          </w:p>
          <w:p w14:paraId="3A028E17"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lastRenderedPageBreak/>
              <w:t>- дроби (1/12: one-twelfth)</w:t>
            </w:r>
          </w:p>
          <w:p w14:paraId="0F11E20C" w14:textId="77777777" w:rsidR="00785C9C" w:rsidRPr="001F4EFC" w:rsidRDefault="00785C9C" w:rsidP="00261EA8">
            <w:pPr>
              <w:suppressAutoHyphens/>
              <w:spacing w:after="0" w:line="240" w:lineRule="auto"/>
              <w:jc w:val="both"/>
              <w:rPr>
                <w:rFonts w:ascii="Times New Roman" w:hAnsi="Times New Roman"/>
                <w:i/>
                <w:iCs/>
                <w:sz w:val="24"/>
                <w:szCs w:val="24"/>
              </w:rPr>
            </w:pPr>
            <w:r w:rsidRPr="001F4EFC">
              <w:rPr>
                <w:rFonts w:ascii="Times New Roman" w:hAnsi="Times New Roman"/>
                <w:i/>
                <w:iCs/>
                <w:sz w:val="24"/>
                <w:szCs w:val="24"/>
              </w:rPr>
              <w:t>Грамматика:</w:t>
            </w:r>
          </w:p>
          <w:p w14:paraId="3C19AA18" w14:textId="77777777" w:rsidR="00785C9C" w:rsidRPr="001F4EFC" w:rsidRDefault="00785C9C" w:rsidP="00261EA8">
            <w:pPr>
              <w:tabs>
                <w:tab w:val="left" w:pos="197"/>
              </w:tabs>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w:t>
            </w:r>
            <w:r w:rsidRPr="001F4EFC">
              <w:rPr>
                <w:rFonts w:ascii="Times New Roman" w:hAnsi="Times New Roman"/>
                <w:iCs/>
                <w:sz w:val="24"/>
                <w:szCs w:val="24"/>
              </w:rPr>
              <w:tab/>
              <w:t>образование множественного числа с помощью внешней и внутренней флексии;</w:t>
            </w:r>
          </w:p>
          <w:p w14:paraId="3F9F3C5A" w14:textId="77777777" w:rsidR="00785C9C" w:rsidRPr="001F4EFC" w:rsidRDefault="00785C9C" w:rsidP="00261EA8">
            <w:pPr>
              <w:tabs>
                <w:tab w:val="left" w:pos="197"/>
              </w:tabs>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w:t>
            </w:r>
            <w:r w:rsidRPr="001F4EFC">
              <w:rPr>
                <w:rFonts w:ascii="Times New Roman" w:hAnsi="Times New Roman"/>
                <w:iCs/>
                <w:sz w:val="24"/>
                <w:szCs w:val="24"/>
              </w:rPr>
              <w:tab/>
              <w:t xml:space="preserve">множественное число существительных, заимствованных из греческого и латинского языков; </w:t>
            </w:r>
          </w:p>
          <w:p w14:paraId="5ADB162B" w14:textId="77777777" w:rsidR="00785C9C" w:rsidRPr="001F4EFC" w:rsidRDefault="00785C9C" w:rsidP="00261EA8">
            <w:pPr>
              <w:tabs>
                <w:tab w:val="left" w:pos="197"/>
              </w:tabs>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w:t>
            </w:r>
            <w:r w:rsidRPr="001F4EFC">
              <w:rPr>
                <w:rFonts w:ascii="Times New Roman" w:hAnsi="Times New Roman"/>
                <w:iCs/>
                <w:sz w:val="24"/>
                <w:szCs w:val="24"/>
              </w:rPr>
              <w:tab/>
              <w:t>существительные, имеющие одну форму для единственного и множественного числа;</w:t>
            </w:r>
          </w:p>
          <w:p w14:paraId="21EE68C8" w14:textId="77777777" w:rsidR="00785C9C" w:rsidRPr="001F4EFC" w:rsidRDefault="00785C9C" w:rsidP="00261EA8">
            <w:pPr>
              <w:tabs>
                <w:tab w:val="left" w:pos="197"/>
              </w:tabs>
              <w:suppressAutoHyphens/>
              <w:spacing w:after="0" w:line="240" w:lineRule="auto"/>
              <w:jc w:val="both"/>
              <w:rPr>
                <w:rFonts w:ascii="Times New Roman" w:hAnsi="Times New Roman"/>
                <w:b/>
                <w:bCs/>
                <w:sz w:val="24"/>
                <w:szCs w:val="24"/>
              </w:rPr>
            </w:pPr>
            <w:r w:rsidRPr="001F4EFC">
              <w:rPr>
                <w:rFonts w:ascii="Times New Roman" w:hAnsi="Times New Roman"/>
                <w:iCs/>
                <w:sz w:val="24"/>
                <w:szCs w:val="24"/>
              </w:rPr>
              <w:t>−</w:t>
            </w:r>
            <w:r w:rsidRPr="001F4EFC">
              <w:rPr>
                <w:rFonts w:ascii="Times New Roman" w:hAnsi="Times New Roman"/>
                <w:iCs/>
                <w:sz w:val="24"/>
                <w:szCs w:val="24"/>
              </w:rPr>
              <w:tab/>
              <w:t>чтение и правописание окончаний.</w:t>
            </w:r>
          </w:p>
        </w:tc>
        <w:tc>
          <w:tcPr>
            <w:tcW w:w="601" w:type="pct"/>
          </w:tcPr>
          <w:p w14:paraId="52368F7B" w14:textId="77777777" w:rsidR="00785C9C" w:rsidRPr="001F4EFC" w:rsidRDefault="00785C9C" w:rsidP="00261EA8">
            <w:pPr>
              <w:suppressAutoHyphens/>
              <w:spacing w:after="0" w:line="240" w:lineRule="auto"/>
              <w:rPr>
                <w:rFonts w:ascii="Times New Roman" w:eastAsia="Times New Roman" w:hAnsi="Times New Roman"/>
                <w:b/>
                <w:i/>
                <w:sz w:val="24"/>
                <w:szCs w:val="24"/>
              </w:rPr>
            </w:pPr>
          </w:p>
        </w:tc>
        <w:tc>
          <w:tcPr>
            <w:tcW w:w="720" w:type="pct"/>
            <w:vMerge/>
          </w:tcPr>
          <w:p w14:paraId="122B3ED3" w14:textId="77777777" w:rsidR="00785C9C" w:rsidRPr="001F4EFC" w:rsidRDefault="00785C9C" w:rsidP="00261EA8">
            <w:pPr>
              <w:suppressAutoHyphens/>
              <w:spacing w:after="0" w:line="240" w:lineRule="auto"/>
              <w:rPr>
                <w:rFonts w:ascii="Times New Roman" w:eastAsia="Times New Roman" w:hAnsi="Times New Roman"/>
                <w:sz w:val="24"/>
                <w:szCs w:val="24"/>
              </w:rPr>
            </w:pPr>
          </w:p>
        </w:tc>
      </w:tr>
      <w:tr w:rsidR="00785C9C" w:rsidRPr="001F4EFC" w14:paraId="6E97BF20" w14:textId="77777777" w:rsidTr="00C14DB3">
        <w:trPr>
          <w:trHeight w:val="20"/>
        </w:trPr>
        <w:tc>
          <w:tcPr>
            <w:tcW w:w="775" w:type="pct"/>
            <w:vMerge/>
          </w:tcPr>
          <w:p w14:paraId="7FCC6A45" w14:textId="77777777" w:rsidR="00785C9C" w:rsidRPr="005B263E" w:rsidRDefault="00785C9C" w:rsidP="00261EA8">
            <w:pPr>
              <w:spacing w:after="0" w:line="240" w:lineRule="auto"/>
              <w:rPr>
                <w:rFonts w:ascii="Times New Roman" w:hAnsi="Times New Roman"/>
                <w:b/>
                <w:iCs/>
                <w:sz w:val="24"/>
                <w:szCs w:val="24"/>
              </w:rPr>
            </w:pPr>
          </w:p>
        </w:tc>
        <w:tc>
          <w:tcPr>
            <w:tcW w:w="2904" w:type="pct"/>
          </w:tcPr>
          <w:p w14:paraId="6015DE23" w14:textId="77777777" w:rsidR="00785C9C" w:rsidRPr="001F4EFC" w:rsidRDefault="00785C9C" w:rsidP="00261EA8">
            <w:pPr>
              <w:suppressAutoHyphens/>
              <w:spacing w:after="0" w:line="240" w:lineRule="auto"/>
              <w:jc w:val="both"/>
              <w:rPr>
                <w:rFonts w:ascii="Times New Roman" w:hAnsi="Times New Roman"/>
                <w:b/>
                <w:bCs/>
                <w:sz w:val="24"/>
                <w:szCs w:val="24"/>
              </w:rPr>
            </w:pPr>
            <w:r w:rsidRPr="001F4EFC">
              <w:rPr>
                <w:rFonts w:ascii="Times New Roman" w:eastAsia="Times New Roman" w:hAnsi="Times New Roman"/>
                <w:b/>
                <w:bCs/>
                <w:sz w:val="24"/>
                <w:szCs w:val="24"/>
              </w:rPr>
              <w:t>В том числе практических занятий</w:t>
            </w:r>
          </w:p>
        </w:tc>
        <w:tc>
          <w:tcPr>
            <w:tcW w:w="601" w:type="pct"/>
          </w:tcPr>
          <w:p w14:paraId="41F7D555" w14:textId="77777777" w:rsidR="00785C9C" w:rsidRPr="001F4EFC" w:rsidRDefault="00785C9C" w:rsidP="00261EA8">
            <w:pPr>
              <w:suppressAutoHyphens/>
              <w:spacing w:after="0" w:line="240" w:lineRule="auto"/>
              <w:rPr>
                <w:rFonts w:ascii="Times New Roman" w:eastAsia="Times New Roman" w:hAnsi="Times New Roman"/>
                <w:b/>
                <w:sz w:val="24"/>
                <w:szCs w:val="24"/>
              </w:rPr>
            </w:pPr>
            <w:r w:rsidRPr="001F4EFC">
              <w:rPr>
                <w:rFonts w:ascii="Times New Roman" w:eastAsia="Times New Roman" w:hAnsi="Times New Roman"/>
                <w:b/>
                <w:sz w:val="24"/>
                <w:szCs w:val="24"/>
              </w:rPr>
              <w:t>6</w:t>
            </w:r>
          </w:p>
        </w:tc>
        <w:tc>
          <w:tcPr>
            <w:tcW w:w="720" w:type="pct"/>
            <w:vMerge/>
          </w:tcPr>
          <w:p w14:paraId="5BBFF7F1" w14:textId="77777777" w:rsidR="00785C9C" w:rsidRPr="001F4EFC" w:rsidRDefault="00785C9C" w:rsidP="00261EA8">
            <w:pPr>
              <w:suppressAutoHyphens/>
              <w:spacing w:after="0" w:line="240" w:lineRule="auto"/>
              <w:rPr>
                <w:rFonts w:ascii="Times New Roman" w:eastAsia="Times New Roman" w:hAnsi="Times New Roman"/>
                <w:sz w:val="24"/>
                <w:szCs w:val="24"/>
              </w:rPr>
            </w:pPr>
          </w:p>
        </w:tc>
      </w:tr>
      <w:tr w:rsidR="00785C9C" w:rsidRPr="001F4EFC" w14:paraId="60CAF581" w14:textId="77777777" w:rsidTr="00C14DB3">
        <w:trPr>
          <w:trHeight w:val="20"/>
        </w:trPr>
        <w:tc>
          <w:tcPr>
            <w:tcW w:w="775" w:type="pct"/>
            <w:vMerge/>
          </w:tcPr>
          <w:p w14:paraId="4E8C2204" w14:textId="77777777" w:rsidR="00785C9C" w:rsidRPr="005B263E" w:rsidRDefault="00785C9C" w:rsidP="00261EA8">
            <w:pPr>
              <w:spacing w:after="0" w:line="240" w:lineRule="auto"/>
              <w:rPr>
                <w:rFonts w:ascii="Times New Roman" w:eastAsia="Calibri" w:hAnsi="Times New Roman"/>
                <w:b/>
                <w:bCs/>
                <w:iCs/>
                <w:sz w:val="24"/>
                <w:szCs w:val="24"/>
              </w:rPr>
            </w:pPr>
          </w:p>
        </w:tc>
        <w:tc>
          <w:tcPr>
            <w:tcW w:w="2904" w:type="pct"/>
          </w:tcPr>
          <w:p w14:paraId="7101C2CD" w14:textId="77777777" w:rsidR="00785C9C" w:rsidRPr="001F4EFC" w:rsidRDefault="00785C9C"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 xml:space="preserve">1.Способы приготовления пищи. </w:t>
            </w:r>
          </w:p>
          <w:p w14:paraId="6B9B1A05" w14:textId="77777777" w:rsidR="00785C9C" w:rsidRPr="001F4EFC" w:rsidRDefault="00785C9C"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2.Традиции питания. В кафе, в ресторане, в столовой.</w:t>
            </w:r>
          </w:p>
          <w:p w14:paraId="38423338" w14:textId="77777777" w:rsidR="00785C9C" w:rsidRPr="001F4EFC" w:rsidRDefault="00785C9C"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3.</w:t>
            </w:r>
            <w:r w:rsidRPr="001F4EFC">
              <w:rPr>
                <w:rFonts w:ascii="Times New Roman" w:hAnsi="Times New Roman"/>
                <w:iCs/>
                <w:sz w:val="24"/>
                <w:szCs w:val="24"/>
              </w:rPr>
              <w:t>Еда полезная и вредная.</w:t>
            </w:r>
            <w:r w:rsidRPr="001F4EFC">
              <w:rPr>
                <w:rFonts w:ascii="Times New Roman" w:hAnsi="Times New Roman"/>
                <w:sz w:val="24"/>
                <w:szCs w:val="24"/>
              </w:rPr>
              <w:t xml:space="preserve"> </w:t>
            </w:r>
          </w:p>
        </w:tc>
        <w:tc>
          <w:tcPr>
            <w:tcW w:w="601" w:type="pct"/>
          </w:tcPr>
          <w:p w14:paraId="5EB3B97E"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w:t>
            </w:r>
          </w:p>
          <w:p w14:paraId="2FE001EC"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w:t>
            </w:r>
          </w:p>
          <w:p w14:paraId="3FB68AD5"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w:t>
            </w:r>
          </w:p>
        </w:tc>
        <w:tc>
          <w:tcPr>
            <w:tcW w:w="720" w:type="pct"/>
            <w:vMerge/>
          </w:tcPr>
          <w:p w14:paraId="58F8EDE3" w14:textId="77777777" w:rsidR="00785C9C" w:rsidRPr="001F4EFC" w:rsidRDefault="00785C9C" w:rsidP="00261EA8">
            <w:pPr>
              <w:suppressAutoHyphens/>
              <w:spacing w:after="0" w:line="240" w:lineRule="auto"/>
              <w:rPr>
                <w:rFonts w:ascii="Times New Roman" w:eastAsia="Times New Roman" w:hAnsi="Times New Roman"/>
                <w:sz w:val="24"/>
                <w:szCs w:val="24"/>
              </w:rPr>
            </w:pPr>
          </w:p>
        </w:tc>
      </w:tr>
      <w:tr w:rsidR="00785C9C" w:rsidRPr="001F4EFC" w14:paraId="76B5BC8A" w14:textId="77777777" w:rsidTr="00C14DB3">
        <w:trPr>
          <w:trHeight w:val="20"/>
        </w:trPr>
        <w:tc>
          <w:tcPr>
            <w:tcW w:w="775" w:type="pct"/>
            <w:vMerge w:val="restart"/>
          </w:tcPr>
          <w:p w14:paraId="6539401C" w14:textId="77777777" w:rsidR="00785C9C" w:rsidRPr="005B263E" w:rsidRDefault="00785C9C" w:rsidP="00261EA8">
            <w:pPr>
              <w:spacing w:after="0" w:line="240" w:lineRule="auto"/>
              <w:rPr>
                <w:rFonts w:ascii="Times New Roman" w:eastAsia="Calibri" w:hAnsi="Times New Roman"/>
                <w:b/>
                <w:bCs/>
                <w:iCs/>
                <w:sz w:val="24"/>
                <w:szCs w:val="24"/>
              </w:rPr>
            </w:pPr>
            <w:r w:rsidRPr="005B263E">
              <w:rPr>
                <w:rFonts w:ascii="Times New Roman" w:hAnsi="Times New Roman"/>
                <w:b/>
                <w:sz w:val="24"/>
                <w:szCs w:val="24"/>
              </w:rPr>
              <w:t>Тема № 2.6</w:t>
            </w:r>
          </w:p>
          <w:p w14:paraId="605D61BD" w14:textId="77777777" w:rsidR="00785C9C" w:rsidRPr="005B263E" w:rsidRDefault="00785C9C" w:rsidP="00261EA8">
            <w:pPr>
              <w:spacing w:after="0" w:line="240" w:lineRule="auto"/>
              <w:rPr>
                <w:rFonts w:ascii="Times New Roman" w:eastAsia="Calibri" w:hAnsi="Times New Roman"/>
                <w:b/>
                <w:bCs/>
                <w:iCs/>
                <w:sz w:val="24"/>
                <w:szCs w:val="24"/>
              </w:rPr>
            </w:pPr>
            <w:r w:rsidRPr="005B263E">
              <w:rPr>
                <w:rFonts w:ascii="Times New Roman" w:hAnsi="Times New Roman"/>
                <w:b/>
                <w:sz w:val="24"/>
                <w:szCs w:val="24"/>
              </w:rPr>
              <w:t>Здоровье и спорт</w:t>
            </w:r>
          </w:p>
        </w:tc>
        <w:tc>
          <w:tcPr>
            <w:tcW w:w="2904" w:type="pct"/>
          </w:tcPr>
          <w:p w14:paraId="797B7B41" w14:textId="77777777" w:rsidR="00785C9C" w:rsidRPr="001F4EFC" w:rsidRDefault="00785C9C" w:rsidP="00261EA8">
            <w:pPr>
              <w:suppressAutoHyphens/>
              <w:spacing w:after="0" w:line="240" w:lineRule="auto"/>
              <w:jc w:val="both"/>
              <w:rPr>
                <w:rFonts w:ascii="Times New Roman" w:hAnsi="Times New Roman"/>
                <w:b/>
                <w:i/>
                <w:sz w:val="24"/>
                <w:szCs w:val="24"/>
              </w:rPr>
            </w:pPr>
            <w:r w:rsidRPr="001F4EFC">
              <w:rPr>
                <w:rFonts w:ascii="Times New Roman" w:hAnsi="Times New Roman"/>
                <w:b/>
                <w:bCs/>
                <w:sz w:val="24"/>
                <w:szCs w:val="24"/>
              </w:rPr>
              <w:t>Содержание учебного материала</w:t>
            </w:r>
          </w:p>
        </w:tc>
        <w:tc>
          <w:tcPr>
            <w:tcW w:w="601" w:type="pct"/>
          </w:tcPr>
          <w:p w14:paraId="11346686" w14:textId="77777777" w:rsidR="00785C9C" w:rsidRPr="001F4EFC" w:rsidRDefault="00785C9C" w:rsidP="00261EA8">
            <w:pPr>
              <w:suppressAutoHyphens/>
              <w:spacing w:after="0" w:line="240" w:lineRule="auto"/>
              <w:rPr>
                <w:rFonts w:ascii="Times New Roman" w:eastAsia="Times New Roman" w:hAnsi="Times New Roman"/>
                <w:b/>
                <w:i/>
                <w:sz w:val="24"/>
                <w:szCs w:val="24"/>
              </w:rPr>
            </w:pPr>
            <w:r w:rsidRPr="001F4EFC">
              <w:rPr>
                <w:rFonts w:ascii="Times New Roman" w:eastAsia="Times New Roman" w:hAnsi="Times New Roman"/>
                <w:b/>
                <w:i/>
                <w:sz w:val="24"/>
                <w:szCs w:val="24"/>
              </w:rPr>
              <w:t>8</w:t>
            </w:r>
          </w:p>
        </w:tc>
        <w:tc>
          <w:tcPr>
            <w:tcW w:w="720" w:type="pct"/>
            <w:vMerge w:val="restart"/>
          </w:tcPr>
          <w:p w14:paraId="224DEA8A" w14:textId="77777777" w:rsidR="005B263E"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ЛР 02, ЛР 05, ЛР 10, ЛР11, ЛР12, ЛР15,</w:t>
            </w:r>
            <w:r w:rsidR="005B263E">
              <w:rPr>
                <w:rFonts w:ascii="Times New Roman" w:eastAsia="Times New Roman" w:hAnsi="Times New Roman"/>
                <w:sz w:val="24"/>
                <w:szCs w:val="24"/>
              </w:rPr>
              <w:t xml:space="preserve"> </w:t>
            </w:r>
            <w:r w:rsidRPr="001F4EFC">
              <w:rPr>
                <w:rFonts w:ascii="Times New Roman" w:eastAsia="Times New Roman" w:hAnsi="Times New Roman"/>
                <w:sz w:val="24"/>
                <w:szCs w:val="24"/>
              </w:rPr>
              <w:t xml:space="preserve">МР 01, МР 02, МР 03, МР 04, МР 05, МР 06, МР 07, МР 08, </w:t>
            </w:r>
          </w:p>
          <w:p w14:paraId="222B6B07"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МР 09,</w:t>
            </w:r>
            <w:r w:rsidR="005B263E">
              <w:rPr>
                <w:rFonts w:ascii="Times New Roman" w:eastAsia="Times New Roman" w:hAnsi="Times New Roman"/>
                <w:sz w:val="24"/>
                <w:szCs w:val="24"/>
              </w:rPr>
              <w:t xml:space="preserve"> </w:t>
            </w:r>
            <w:r w:rsidRPr="001F4EFC">
              <w:rPr>
                <w:rStyle w:val="fontstyle01"/>
                <w:bCs/>
                <w:color w:val="auto"/>
                <w:sz w:val="24"/>
                <w:szCs w:val="24"/>
              </w:rPr>
              <w:t>ПРб 01, ПРб 02, ПРб 03, ПРб 04</w:t>
            </w:r>
            <w:r w:rsidR="005B263E">
              <w:rPr>
                <w:rStyle w:val="fontstyle01"/>
                <w:bCs/>
                <w:color w:val="auto"/>
                <w:sz w:val="24"/>
                <w:szCs w:val="24"/>
              </w:rPr>
              <w:t xml:space="preserve">, </w:t>
            </w:r>
            <w:r w:rsidRPr="001F4EFC">
              <w:rPr>
                <w:rFonts w:ascii="Times New Roman" w:eastAsia="Times New Roman" w:hAnsi="Times New Roman"/>
                <w:sz w:val="24"/>
                <w:szCs w:val="24"/>
              </w:rPr>
              <w:t>ОК 01, ОК 02, ОК 03</w:t>
            </w:r>
          </w:p>
        </w:tc>
      </w:tr>
      <w:tr w:rsidR="00785C9C" w:rsidRPr="001F4EFC" w14:paraId="34E442A3" w14:textId="77777777" w:rsidTr="00C14DB3">
        <w:trPr>
          <w:trHeight w:val="20"/>
        </w:trPr>
        <w:tc>
          <w:tcPr>
            <w:tcW w:w="775" w:type="pct"/>
            <w:vMerge/>
          </w:tcPr>
          <w:p w14:paraId="350EE189" w14:textId="77777777" w:rsidR="00785C9C" w:rsidRPr="005B263E" w:rsidRDefault="00785C9C" w:rsidP="00261EA8">
            <w:pPr>
              <w:spacing w:after="0" w:line="240" w:lineRule="auto"/>
              <w:rPr>
                <w:rFonts w:ascii="Times New Roman" w:hAnsi="Times New Roman"/>
                <w:b/>
                <w:sz w:val="24"/>
                <w:szCs w:val="24"/>
              </w:rPr>
            </w:pPr>
          </w:p>
        </w:tc>
        <w:tc>
          <w:tcPr>
            <w:tcW w:w="2904" w:type="pct"/>
          </w:tcPr>
          <w:p w14:paraId="16EF11B9" w14:textId="77777777" w:rsidR="00785C9C" w:rsidRPr="001F4EFC" w:rsidRDefault="00785C9C" w:rsidP="00261EA8">
            <w:pPr>
              <w:suppressAutoHyphens/>
              <w:spacing w:after="0" w:line="240" w:lineRule="auto"/>
              <w:jc w:val="both"/>
              <w:rPr>
                <w:rFonts w:ascii="Times New Roman" w:hAnsi="Times New Roman"/>
                <w:sz w:val="24"/>
                <w:szCs w:val="24"/>
                <w:lang w:val="en-US"/>
              </w:rPr>
            </w:pPr>
            <w:r w:rsidRPr="001F4EFC">
              <w:rPr>
                <w:rFonts w:ascii="Times New Roman" w:hAnsi="Times New Roman"/>
                <w:sz w:val="24"/>
                <w:szCs w:val="24"/>
              </w:rPr>
              <w:t>Лексика</w:t>
            </w:r>
            <w:r w:rsidRPr="001F4EFC">
              <w:rPr>
                <w:rFonts w:ascii="Times New Roman" w:hAnsi="Times New Roman"/>
                <w:sz w:val="24"/>
                <w:szCs w:val="24"/>
                <w:lang w:val="en-US"/>
              </w:rPr>
              <w:t>:</w:t>
            </w:r>
          </w:p>
          <w:p w14:paraId="6C87AE96" w14:textId="77777777" w:rsidR="00785C9C" w:rsidRPr="001F4EFC" w:rsidRDefault="00785C9C" w:rsidP="00261EA8">
            <w:pPr>
              <w:tabs>
                <w:tab w:val="left" w:pos="257"/>
              </w:tabs>
              <w:suppressAutoHyphens/>
              <w:spacing w:after="0" w:line="240" w:lineRule="auto"/>
              <w:jc w:val="both"/>
              <w:rPr>
                <w:rFonts w:ascii="Times New Roman" w:hAnsi="Times New Roman"/>
                <w:sz w:val="24"/>
                <w:szCs w:val="24"/>
                <w:lang w:val="en-US"/>
              </w:rPr>
            </w:pPr>
            <w:r w:rsidRPr="001F4EFC">
              <w:rPr>
                <w:rFonts w:ascii="Times New Roman" w:hAnsi="Times New Roman"/>
                <w:sz w:val="24"/>
                <w:szCs w:val="24"/>
                <w:lang w:val="en-US"/>
              </w:rPr>
              <w:t>−</w:t>
            </w:r>
            <w:r w:rsidRPr="001F4EFC">
              <w:rPr>
                <w:rFonts w:ascii="Times New Roman" w:hAnsi="Times New Roman"/>
                <w:sz w:val="24"/>
                <w:szCs w:val="24"/>
                <w:lang w:val="en-US"/>
              </w:rPr>
              <w:tab/>
            </w:r>
            <w:r w:rsidRPr="001F4EFC">
              <w:rPr>
                <w:rFonts w:ascii="Times New Roman" w:hAnsi="Times New Roman"/>
                <w:sz w:val="24"/>
                <w:szCs w:val="24"/>
              </w:rPr>
              <w:t>лексика</w:t>
            </w:r>
            <w:r w:rsidRPr="001F4EFC">
              <w:rPr>
                <w:rFonts w:ascii="Times New Roman" w:hAnsi="Times New Roman"/>
                <w:sz w:val="24"/>
                <w:szCs w:val="24"/>
                <w:lang w:val="en-US"/>
              </w:rPr>
              <w:t xml:space="preserve"> </w:t>
            </w:r>
            <w:r w:rsidRPr="001F4EFC">
              <w:rPr>
                <w:rFonts w:ascii="Times New Roman" w:hAnsi="Times New Roman"/>
                <w:sz w:val="24"/>
                <w:szCs w:val="24"/>
              </w:rPr>
              <w:t>по</w:t>
            </w:r>
            <w:r w:rsidRPr="001F4EFC">
              <w:rPr>
                <w:rFonts w:ascii="Times New Roman" w:hAnsi="Times New Roman"/>
                <w:sz w:val="24"/>
                <w:szCs w:val="24"/>
                <w:lang w:val="en-US"/>
              </w:rPr>
              <w:t xml:space="preserve"> </w:t>
            </w:r>
            <w:r w:rsidRPr="001F4EFC">
              <w:rPr>
                <w:rFonts w:ascii="Times New Roman" w:hAnsi="Times New Roman"/>
                <w:sz w:val="24"/>
                <w:szCs w:val="24"/>
              </w:rPr>
              <w:t>теме</w:t>
            </w:r>
            <w:r w:rsidRPr="001F4EFC">
              <w:rPr>
                <w:rFonts w:ascii="Times New Roman" w:hAnsi="Times New Roman"/>
                <w:sz w:val="24"/>
                <w:szCs w:val="24"/>
                <w:lang w:val="en-US"/>
              </w:rPr>
              <w:t xml:space="preserve"> (healthy-unhealthy, parts of body);</w:t>
            </w:r>
          </w:p>
          <w:p w14:paraId="2C419C2A" w14:textId="77777777" w:rsidR="00785C9C" w:rsidRPr="001F4EFC" w:rsidRDefault="00785C9C" w:rsidP="00261EA8">
            <w:pPr>
              <w:tabs>
                <w:tab w:val="left" w:pos="257"/>
              </w:tabs>
              <w:suppressAutoHyphens/>
              <w:spacing w:after="0" w:line="240" w:lineRule="auto"/>
              <w:jc w:val="both"/>
              <w:rPr>
                <w:rFonts w:ascii="Times New Roman" w:hAnsi="Times New Roman"/>
                <w:sz w:val="24"/>
                <w:szCs w:val="24"/>
              </w:rPr>
            </w:pPr>
            <w:r w:rsidRPr="001F4EFC">
              <w:rPr>
                <w:rFonts w:ascii="Times New Roman" w:hAnsi="Times New Roman"/>
                <w:sz w:val="24"/>
                <w:szCs w:val="24"/>
              </w:rPr>
              <w:t>−</w:t>
            </w:r>
            <w:r w:rsidRPr="001F4EFC">
              <w:rPr>
                <w:rFonts w:ascii="Times New Roman" w:hAnsi="Times New Roman"/>
                <w:sz w:val="24"/>
                <w:szCs w:val="24"/>
              </w:rPr>
              <w:tab/>
              <w:t>правильное питание (diet, protein etc.);</w:t>
            </w:r>
          </w:p>
          <w:p w14:paraId="6C10D1D8" w14:textId="77777777" w:rsidR="00785C9C" w:rsidRPr="001F4EFC" w:rsidRDefault="00785C9C" w:rsidP="00261EA8">
            <w:pPr>
              <w:tabs>
                <w:tab w:val="left" w:pos="257"/>
              </w:tabs>
              <w:suppressAutoHyphens/>
              <w:spacing w:after="0" w:line="240" w:lineRule="auto"/>
              <w:jc w:val="both"/>
              <w:rPr>
                <w:rFonts w:ascii="Times New Roman" w:hAnsi="Times New Roman"/>
                <w:sz w:val="24"/>
                <w:szCs w:val="24"/>
              </w:rPr>
            </w:pPr>
            <w:r w:rsidRPr="001F4EFC">
              <w:rPr>
                <w:rFonts w:ascii="Times New Roman" w:hAnsi="Times New Roman"/>
                <w:sz w:val="24"/>
                <w:szCs w:val="24"/>
              </w:rPr>
              <w:t>−</w:t>
            </w:r>
            <w:r w:rsidRPr="001F4EFC">
              <w:rPr>
                <w:rFonts w:ascii="Times New Roman" w:hAnsi="Times New Roman"/>
                <w:sz w:val="24"/>
                <w:szCs w:val="24"/>
              </w:rPr>
              <w:tab/>
              <w:t>названия видов спорта (football, yoga, rowing, etc.);</w:t>
            </w:r>
          </w:p>
          <w:p w14:paraId="5C4F3C76" w14:textId="77777777" w:rsidR="00785C9C" w:rsidRPr="001F4EFC" w:rsidRDefault="00785C9C" w:rsidP="00261EA8">
            <w:pPr>
              <w:tabs>
                <w:tab w:val="left" w:pos="257"/>
              </w:tabs>
              <w:suppressAutoHyphens/>
              <w:spacing w:after="0" w:line="240" w:lineRule="auto"/>
              <w:jc w:val="both"/>
              <w:rPr>
                <w:rFonts w:ascii="Times New Roman" w:hAnsi="Times New Roman"/>
                <w:sz w:val="24"/>
                <w:szCs w:val="24"/>
                <w:lang w:val="en-US"/>
              </w:rPr>
            </w:pPr>
            <w:r w:rsidRPr="001F4EFC">
              <w:rPr>
                <w:rFonts w:ascii="Times New Roman" w:hAnsi="Times New Roman"/>
                <w:sz w:val="24"/>
                <w:szCs w:val="24"/>
                <w:lang w:val="en-US"/>
              </w:rPr>
              <w:t>-</w:t>
            </w:r>
            <w:r w:rsidRPr="001F4EFC">
              <w:rPr>
                <w:rFonts w:ascii="Times New Roman" w:hAnsi="Times New Roman"/>
                <w:sz w:val="24"/>
                <w:szCs w:val="24"/>
              </w:rPr>
              <w:t>лексика</w:t>
            </w:r>
            <w:r w:rsidRPr="001F4EFC">
              <w:rPr>
                <w:rFonts w:ascii="Times New Roman" w:hAnsi="Times New Roman"/>
                <w:sz w:val="24"/>
                <w:szCs w:val="24"/>
                <w:lang w:val="en-US"/>
              </w:rPr>
              <w:t xml:space="preserve"> </w:t>
            </w:r>
            <w:r w:rsidRPr="001F4EFC">
              <w:rPr>
                <w:rFonts w:ascii="Times New Roman" w:hAnsi="Times New Roman"/>
                <w:sz w:val="24"/>
                <w:szCs w:val="24"/>
              </w:rPr>
              <w:t>по</w:t>
            </w:r>
            <w:r w:rsidRPr="001F4EFC">
              <w:rPr>
                <w:rFonts w:ascii="Times New Roman" w:hAnsi="Times New Roman"/>
                <w:sz w:val="24"/>
                <w:szCs w:val="24"/>
                <w:lang w:val="en-US"/>
              </w:rPr>
              <w:t xml:space="preserve"> </w:t>
            </w:r>
            <w:r w:rsidRPr="001F4EFC">
              <w:rPr>
                <w:rFonts w:ascii="Times New Roman" w:hAnsi="Times New Roman"/>
                <w:sz w:val="24"/>
                <w:szCs w:val="24"/>
              </w:rPr>
              <w:t>теме</w:t>
            </w:r>
            <w:r w:rsidRPr="001F4EFC">
              <w:rPr>
                <w:rFonts w:ascii="Times New Roman" w:hAnsi="Times New Roman"/>
                <w:sz w:val="24"/>
                <w:szCs w:val="24"/>
                <w:lang w:val="en-US"/>
              </w:rPr>
              <w:t xml:space="preserve"> (running nose, catch a cold, etc.).</w:t>
            </w:r>
          </w:p>
          <w:p w14:paraId="66CF5168" w14:textId="77777777" w:rsidR="00785C9C" w:rsidRPr="001F4EFC" w:rsidRDefault="00785C9C" w:rsidP="00261EA8">
            <w:pPr>
              <w:tabs>
                <w:tab w:val="left" w:pos="257"/>
              </w:tabs>
              <w:suppressAutoHyphens/>
              <w:spacing w:after="0" w:line="240" w:lineRule="auto"/>
              <w:jc w:val="both"/>
              <w:rPr>
                <w:rFonts w:ascii="Times New Roman" w:hAnsi="Times New Roman"/>
                <w:sz w:val="24"/>
                <w:szCs w:val="24"/>
              </w:rPr>
            </w:pPr>
            <w:r w:rsidRPr="001F4EFC">
              <w:rPr>
                <w:rFonts w:ascii="Times New Roman" w:hAnsi="Times New Roman"/>
                <w:sz w:val="24"/>
                <w:szCs w:val="24"/>
              </w:rPr>
              <w:t>Грамматика:</w:t>
            </w:r>
          </w:p>
          <w:p w14:paraId="3A72FB1E" w14:textId="77777777" w:rsidR="00785C9C" w:rsidRPr="001F4EFC" w:rsidRDefault="00785C9C" w:rsidP="00261EA8">
            <w:pPr>
              <w:tabs>
                <w:tab w:val="left" w:pos="257"/>
              </w:tabs>
              <w:suppressAutoHyphens/>
              <w:spacing w:after="0" w:line="240" w:lineRule="auto"/>
              <w:jc w:val="both"/>
              <w:rPr>
                <w:rFonts w:ascii="Times New Roman" w:hAnsi="Times New Roman"/>
                <w:sz w:val="24"/>
                <w:szCs w:val="24"/>
              </w:rPr>
            </w:pPr>
            <w:r w:rsidRPr="001F4EFC">
              <w:rPr>
                <w:rFonts w:ascii="Times New Roman" w:hAnsi="Times New Roman"/>
                <w:sz w:val="24"/>
                <w:szCs w:val="24"/>
              </w:rPr>
              <w:t>−</w:t>
            </w:r>
            <w:r w:rsidRPr="001F4EFC">
              <w:rPr>
                <w:rFonts w:ascii="Times New Roman" w:hAnsi="Times New Roman"/>
                <w:sz w:val="24"/>
                <w:szCs w:val="24"/>
              </w:rPr>
              <w:tab/>
              <w:t>простое прошедшее время (образование и функции в действительном и страдательном залоге. Чтение и правописание окончаний в настоящем и прошедшем времени. Слова — маркеры времени)</w:t>
            </w:r>
          </w:p>
          <w:p w14:paraId="68187CCC" w14:textId="77777777" w:rsidR="00785C9C" w:rsidRPr="001F4EFC" w:rsidRDefault="00785C9C" w:rsidP="00261EA8">
            <w:pPr>
              <w:tabs>
                <w:tab w:val="left" w:pos="257"/>
              </w:tabs>
              <w:suppressAutoHyphens/>
              <w:spacing w:after="0" w:line="240" w:lineRule="auto"/>
              <w:jc w:val="both"/>
              <w:rPr>
                <w:rFonts w:ascii="Times New Roman" w:hAnsi="Times New Roman"/>
                <w:sz w:val="24"/>
                <w:szCs w:val="24"/>
              </w:rPr>
            </w:pPr>
            <w:r w:rsidRPr="001F4EFC">
              <w:rPr>
                <w:rFonts w:ascii="Times New Roman" w:hAnsi="Times New Roman"/>
                <w:sz w:val="24"/>
                <w:szCs w:val="24"/>
              </w:rPr>
              <w:t>−</w:t>
            </w:r>
            <w:r w:rsidRPr="001F4EFC">
              <w:rPr>
                <w:rFonts w:ascii="Times New Roman" w:hAnsi="Times New Roman"/>
                <w:sz w:val="24"/>
                <w:szCs w:val="24"/>
              </w:rPr>
              <w:tab/>
              <w:t>правильные и неправильные глаголы</w:t>
            </w:r>
          </w:p>
          <w:p w14:paraId="0E788238" w14:textId="77777777" w:rsidR="00785C9C" w:rsidRPr="001F4EFC" w:rsidRDefault="00785C9C" w:rsidP="00261EA8">
            <w:pPr>
              <w:tabs>
                <w:tab w:val="left" w:pos="257"/>
              </w:tabs>
              <w:suppressAutoHyphens/>
              <w:spacing w:after="0" w:line="240" w:lineRule="auto"/>
              <w:jc w:val="both"/>
              <w:rPr>
                <w:rFonts w:ascii="Times New Roman" w:hAnsi="Times New Roman"/>
                <w:sz w:val="24"/>
                <w:szCs w:val="24"/>
              </w:rPr>
            </w:pPr>
            <w:r w:rsidRPr="001F4EFC">
              <w:rPr>
                <w:rFonts w:ascii="Times New Roman" w:hAnsi="Times New Roman"/>
                <w:sz w:val="24"/>
                <w:szCs w:val="24"/>
              </w:rPr>
              <w:t>−</w:t>
            </w:r>
            <w:r w:rsidRPr="001F4EFC">
              <w:rPr>
                <w:rFonts w:ascii="Times New Roman" w:hAnsi="Times New Roman"/>
                <w:sz w:val="24"/>
                <w:szCs w:val="24"/>
              </w:rPr>
              <w:tab/>
              <w:t>условные предложения I, II, III типов;</w:t>
            </w:r>
          </w:p>
          <w:p w14:paraId="4028453B" w14:textId="77777777" w:rsidR="00785C9C" w:rsidRPr="001F4EFC" w:rsidRDefault="00785C9C" w:rsidP="00261EA8">
            <w:pPr>
              <w:tabs>
                <w:tab w:val="left" w:pos="257"/>
              </w:tabs>
              <w:suppressAutoHyphens/>
              <w:spacing w:after="0" w:line="240" w:lineRule="auto"/>
              <w:jc w:val="both"/>
              <w:rPr>
                <w:rFonts w:ascii="Times New Roman" w:hAnsi="Times New Roman"/>
                <w:b/>
                <w:bCs/>
                <w:sz w:val="24"/>
                <w:szCs w:val="24"/>
              </w:rPr>
            </w:pPr>
            <w:r w:rsidRPr="001F4EFC">
              <w:rPr>
                <w:rFonts w:ascii="Times New Roman" w:hAnsi="Times New Roman"/>
                <w:sz w:val="24"/>
                <w:szCs w:val="24"/>
              </w:rPr>
              <w:t>−</w:t>
            </w:r>
            <w:r w:rsidRPr="001F4EFC">
              <w:rPr>
                <w:rFonts w:ascii="Times New Roman" w:hAnsi="Times New Roman"/>
                <w:sz w:val="24"/>
                <w:szCs w:val="24"/>
              </w:rPr>
              <w:tab/>
              <w:t>прямая речь.</w:t>
            </w:r>
          </w:p>
        </w:tc>
        <w:tc>
          <w:tcPr>
            <w:tcW w:w="601" w:type="pct"/>
          </w:tcPr>
          <w:p w14:paraId="63F4CCB0" w14:textId="77777777" w:rsidR="00785C9C" w:rsidRPr="001F4EFC" w:rsidRDefault="00785C9C" w:rsidP="00261EA8">
            <w:pPr>
              <w:suppressAutoHyphens/>
              <w:spacing w:after="0" w:line="240" w:lineRule="auto"/>
              <w:rPr>
                <w:rFonts w:ascii="Times New Roman" w:eastAsia="Times New Roman" w:hAnsi="Times New Roman"/>
                <w:b/>
                <w:i/>
                <w:sz w:val="24"/>
                <w:szCs w:val="24"/>
              </w:rPr>
            </w:pPr>
          </w:p>
        </w:tc>
        <w:tc>
          <w:tcPr>
            <w:tcW w:w="720" w:type="pct"/>
            <w:vMerge/>
          </w:tcPr>
          <w:p w14:paraId="415D5720" w14:textId="77777777" w:rsidR="00785C9C" w:rsidRPr="001F4EFC" w:rsidRDefault="00785C9C" w:rsidP="00261EA8">
            <w:pPr>
              <w:suppressAutoHyphens/>
              <w:spacing w:after="0" w:line="240" w:lineRule="auto"/>
              <w:rPr>
                <w:rFonts w:ascii="Times New Roman" w:eastAsia="Times New Roman" w:hAnsi="Times New Roman"/>
                <w:sz w:val="24"/>
                <w:szCs w:val="24"/>
              </w:rPr>
            </w:pPr>
          </w:p>
        </w:tc>
      </w:tr>
      <w:tr w:rsidR="00785C9C" w:rsidRPr="001F4EFC" w14:paraId="2F7A9B76" w14:textId="77777777" w:rsidTr="00C14DB3">
        <w:trPr>
          <w:trHeight w:val="20"/>
        </w:trPr>
        <w:tc>
          <w:tcPr>
            <w:tcW w:w="775" w:type="pct"/>
            <w:vMerge/>
          </w:tcPr>
          <w:p w14:paraId="33DD4327" w14:textId="77777777" w:rsidR="00785C9C" w:rsidRPr="005B263E" w:rsidRDefault="00785C9C" w:rsidP="00261EA8">
            <w:pPr>
              <w:spacing w:after="0" w:line="240" w:lineRule="auto"/>
              <w:rPr>
                <w:rFonts w:ascii="Times New Roman" w:hAnsi="Times New Roman"/>
                <w:b/>
                <w:sz w:val="24"/>
                <w:szCs w:val="24"/>
              </w:rPr>
            </w:pPr>
          </w:p>
        </w:tc>
        <w:tc>
          <w:tcPr>
            <w:tcW w:w="2904" w:type="pct"/>
          </w:tcPr>
          <w:p w14:paraId="4A660423" w14:textId="77777777" w:rsidR="00785C9C" w:rsidRPr="001F4EFC" w:rsidRDefault="00785C9C" w:rsidP="00261EA8">
            <w:pPr>
              <w:suppressAutoHyphens/>
              <w:spacing w:after="0" w:line="240" w:lineRule="auto"/>
              <w:jc w:val="both"/>
              <w:rPr>
                <w:rFonts w:ascii="Times New Roman" w:hAnsi="Times New Roman"/>
                <w:b/>
                <w:bCs/>
                <w:sz w:val="24"/>
                <w:szCs w:val="24"/>
              </w:rPr>
            </w:pPr>
            <w:r w:rsidRPr="001F4EFC">
              <w:rPr>
                <w:rFonts w:ascii="Times New Roman" w:eastAsia="Times New Roman" w:hAnsi="Times New Roman"/>
                <w:b/>
                <w:bCs/>
                <w:sz w:val="24"/>
                <w:szCs w:val="24"/>
              </w:rPr>
              <w:t>В том числе практических занятий</w:t>
            </w:r>
          </w:p>
        </w:tc>
        <w:tc>
          <w:tcPr>
            <w:tcW w:w="601" w:type="pct"/>
          </w:tcPr>
          <w:p w14:paraId="46B98BCE" w14:textId="77777777" w:rsidR="00785C9C" w:rsidRPr="001F4EFC" w:rsidRDefault="00785C9C" w:rsidP="00261EA8">
            <w:pPr>
              <w:suppressAutoHyphens/>
              <w:spacing w:after="0" w:line="240" w:lineRule="auto"/>
              <w:rPr>
                <w:rFonts w:ascii="Times New Roman" w:eastAsia="Times New Roman" w:hAnsi="Times New Roman"/>
                <w:b/>
                <w:sz w:val="24"/>
                <w:szCs w:val="24"/>
              </w:rPr>
            </w:pPr>
            <w:r w:rsidRPr="001F4EFC">
              <w:rPr>
                <w:rFonts w:ascii="Times New Roman" w:eastAsia="Times New Roman" w:hAnsi="Times New Roman"/>
                <w:b/>
                <w:sz w:val="24"/>
                <w:szCs w:val="24"/>
              </w:rPr>
              <w:t>8</w:t>
            </w:r>
          </w:p>
        </w:tc>
        <w:tc>
          <w:tcPr>
            <w:tcW w:w="720" w:type="pct"/>
            <w:vMerge/>
          </w:tcPr>
          <w:p w14:paraId="5735368D" w14:textId="77777777" w:rsidR="00785C9C" w:rsidRPr="001F4EFC" w:rsidRDefault="00785C9C" w:rsidP="00261EA8">
            <w:pPr>
              <w:suppressAutoHyphens/>
              <w:spacing w:after="0" w:line="240" w:lineRule="auto"/>
              <w:rPr>
                <w:rFonts w:ascii="Times New Roman" w:eastAsia="Times New Roman" w:hAnsi="Times New Roman"/>
                <w:sz w:val="24"/>
                <w:szCs w:val="24"/>
              </w:rPr>
            </w:pPr>
          </w:p>
        </w:tc>
      </w:tr>
      <w:tr w:rsidR="00785C9C" w:rsidRPr="001F4EFC" w14:paraId="3B74040F" w14:textId="77777777" w:rsidTr="00C14DB3">
        <w:trPr>
          <w:trHeight w:val="20"/>
        </w:trPr>
        <w:tc>
          <w:tcPr>
            <w:tcW w:w="775" w:type="pct"/>
            <w:vMerge/>
          </w:tcPr>
          <w:p w14:paraId="0DAAC859" w14:textId="77777777" w:rsidR="00785C9C" w:rsidRPr="005B263E" w:rsidRDefault="00785C9C" w:rsidP="00261EA8">
            <w:pPr>
              <w:spacing w:after="0" w:line="240" w:lineRule="auto"/>
              <w:rPr>
                <w:rFonts w:ascii="Times New Roman" w:eastAsia="Calibri" w:hAnsi="Times New Roman"/>
                <w:b/>
                <w:bCs/>
                <w:iCs/>
                <w:sz w:val="24"/>
                <w:szCs w:val="24"/>
              </w:rPr>
            </w:pPr>
          </w:p>
        </w:tc>
        <w:tc>
          <w:tcPr>
            <w:tcW w:w="2904" w:type="pct"/>
          </w:tcPr>
          <w:p w14:paraId="6BD4C6EF" w14:textId="77777777" w:rsidR="00785C9C" w:rsidRPr="001F4EFC" w:rsidRDefault="00785C9C"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 xml:space="preserve">1.Здоровый образ жизни. </w:t>
            </w:r>
          </w:p>
          <w:p w14:paraId="5CE0BF66" w14:textId="77777777" w:rsidR="00785C9C" w:rsidRPr="001F4EFC" w:rsidRDefault="00785C9C"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 xml:space="preserve">2.Физическая культура и спорт. </w:t>
            </w:r>
          </w:p>
          <w:p w14:paraId="351BA092" w14:textId="77777777" w:rsidR="00785C9C" w:rsidRPr="001F4EFC" w:rsidRDefault="00785C9C"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3. Занятия физической культуры.</w:t>
            </w:r>
          </w:p>
          <w:p w14:paraId="7FEBC5D2" w14:textId="77777777" w:rsidR="00785C9C" w:rsidRPr="001F4EFC" w:rsidRDefault="00785C9C"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4. Посещение врача.</w:t>
            </w:r>
          </w:p>
        </w:tc>
        <w:tc>
          <w:tcPr>
            <w:tcW w:w="601" w:type="pct"/>
          </w:tcPr>
          <w:p w14:paraId="1310FFC1"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w:t>
            </w:r>
          </w:p>
          <w:p w14:paraId="0E304956"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w:t>
            </w:r>
          </w:p>
          <w:p w14:paraId="6D7A20E3"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w:t>
            </w:r>
          </w:p>
          <w:p w14:paraId="014C8A99"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w:t>
            </w:r>
          </w:p>
        </w:tc>
        <w:tc>
          <w:tcPr>
            <w:tcW w:w="720" w:type="pct"/>
            <w:vMerge/>
          </w:tcPr>
          <w:p w14:paraId="706DB2DF" w14:textId="77777777" w:rsidR="00785C9C" w:rsidRPr="001F4EFC" w:rsidRDefault="00785C9C" w:rsidP="00261EA8">
            <w:pPr>
              <w:suppressAutoHyphens/>
              <w:spacing w:after="0" w:line="240" w:lineRule="auto"/>
              <w:rPr>
                <w:rFonts w:ascii="Times New Roman" w:eastAsia="Times New Roman" w:hAnsi="Times New Roman"/>
                <w:sz w:val="24"/>
                <w:szCs w:val="24"/>
              </w:rPr>
            </w:pPr>
          </w:p>
        </w:tc>
      </w:tr>
      <w:tr w:rsidR="00785C9C" w:rsidRPr="001F4EFC" w14:paraId="40D357A7" w14:textId="77777777" w:rsidTr="00C14DB3">
        <w:trPr>
          <w:trHeight w:val="20"/>
        </w:trPr>
        <w:tc>
          <w:tcPr>
            <w:tcW w:w="775" w:type="pct"/>
            <w:vMerge w:val="restart"/>
          </w:tcPr>
          <w:p w14:paraId="6CCC79CE" w14:textId="77777777" w:rsidR="00785C9C" w:rsidRPr="005B263E" w:rsidRDefault="00785C9C" w:rsidP="00261EA8">
            <w:pPr>
              <w:spacing w:after="0" w:line="240" w:lineRule="auto"/>
              <w:rPr>
                <w:rFonts w:ascii="Times New Roman" w:eastAsia="Calibri" w:hAnsi="Times New Roman"/>
                <w:b/>
                <w:bCs/>
                <w:iCs/>
                <w:sz w:val="24"/>
                <w:szCs w:val="24"/>
              </w:rPr>
            </w:pPr>
            <w:r w:rsidRPr="005B263E">
              <w:rPr>
                <w:rFonts w:ascii="Times New Roman" w:hAnsi="Times New Roman"/>
                <w:b/>
                <w:iCs/>
                <w:sz w:val="24"/>
                <w:szCs w:val="24"/>
              </w:rPr>
              <w:t>Тема № 2.7 Пут</w:t>
            </w:r>
            <w:r w:rsidRPr="005B263E">
              <w:rPr>
                <w:rFonts w:ascii="Times New Roman" w:hAnsi="Times New Roman"/>
                <w:b/>
                <w:iCs/>
                <w:sz w:val="24"/>
                <w:szCs w:val="24"/>
              </w:rPr>
              <w:t>е</w:t>
            </w:r>
            <w:r w:rsidRPr="005B263E">
              <w:rPr>
                <w:rFonts w:ascii="Times New Roman" w:hAnsi="Times New Roman"/>
                <w:b/>
                <w:iCs/>
                <w:sz w:val="24"/>
                <w:szCs w:val="24"/>
              </w:rPr>
              <w:t>шествия</w:t>
            </w:r>
          </w:p>
        </w:tc>
        <w:tc>
          <w:tcPr>
            <w:tcW w:w="2904" w:type="pct"/>
          </w:tcPr>
          <w:p w14:paraId="7B69C32D" w14:textId="77777777" w:rsidR="00785C9C" w:rsidRPr="001F4EFC" w:rsidRDefault="00785C9C" w:rsidP="00261EA8">
            <w:pPr>
              <w:suppressAutoHyphens/>
              <w:spacing w:after="0" w:line="240" w:lineRule="auto"/>
              <w:jc w:val="both"/>
              <w:rPr>
                <w:rFonts w:ascii="Times New Roman" w:hAnsi="Times New Roman"/>
                <w:b/>
                <w:i/>
                <w:iCs/>
                <w:sz w:val="24"/>
                <w:szCs w:val="24"/>
              </w:rPr>
            </w:pPr>
            <w:r w:rsidRPr="001F4EFC">
              <w:rPr>
                <w:rFonts w:ascii="Times New Roman" w:hAnsi="Times New Roman"/>
                <w:b/>
                <w:bCs/>
                <w:sz w:val="24"/>
                <w:szCs w:val="24"/>
              </w:rPr>
              <w:t>Содержание учебного материала</w:t>
            </w:r>
          </w:p>
        </w:tc>
        <w:tc>
          <w:tcPr>
            <w:tcW w:w="601" w:type="pct"/>
          </w:tcPr>
          <w:p w14:paraId="2371928E" w14:textId="77777777" w:rsidR="00785C9C" w:rsidRPr="001F4EFC" w:rsidRDefault="00785C9C" w:rsidP="00261EA8">
            <w:pPr>
              <w:suppressAutoHyphens/>
              <w:spacing w:after="0" w:line="240" w:lineRule="auto"/>
              <w:rPr>
                <w:rFonts w:ascii="Times New Roman" w:eastAsia="Times New Roman" w:hAnsi="Times New Roman"/>
                <w:b/>
                <w:i/>
                <w:sz w:val="24"/>
                <w:szCs w:val="24"/>
              </w:rPr>
            </w:pPr>
            <w:r w:rsidRPr="001F4EFC">
              <w:rPr>
                <w:rFonts w:ascii="Times New Roman" w:eastAsia="Times New Roman" w:hAnsi="Times New Roman"/>
                <w:b/>
                <w:i/>
                <w:sz w:val="24"/>
                <w:szCs w:val="24"/>
              </w:rPr>
              <w:t>6</w:t>
            </w:r>
          </w:p>
        </w:tc>
        <w:tc>
          <w:tcPr>
            <w:tcW w:w="720" w:type="pct"/>
            <w:vMerge w:val="restart"/>
          </w:tcPr>
          <w:p w14:paraId="57101924" w14:textId="77777777" w:rsidR="00785C9C" w:rsidRPr="001F4EFC" w:rsidRDefault="00785C9C" w:rsidP="00261EA8">
            <w:pPr>
              <w:spacing w:after="0" w:line="240" w:lineRule="auto"/>
              <w:rPr>
                <w:rFonts w:ascii="Times New Roman" w:hAnsi="Times New Roman"/>
                <w:sz w:val="24"/>
                <w:szCs w:val="24"/>
              </w:rPr>
            </w:pPr>
            <w:r w:rsidRPr="001F4EFC">
              <w:rPr>
                <w:rFonts w:ascii="Times New Roman" w:hAnsi="Times New Roman"/>
                <w:sz w:val="24"/>
                <w:szCs w:val="24"/>
              </w:rPr>
              <w:t>ЛР 02, ЛР 07, ЛР 09, ЛР 10, ЛР11,</w:t>
            </w:r>
          </w:p>
          <w:p w14:paraId="1FA165D4" w14:textId="77777777" w:rsidR="005B263E" w:rsidRDefault="00785C9C" w:rsidP="00261EA8">
            <w:pPr>
              <w:spacing w:after="0" w:line="240" w:lineRule="auto"/>
              <w:rPr>
                <w:rFonts w:ascii="Times New Roman" w:hAnsi="Times New Roman"/>
                <w:sz w:val="24"/>
                <w:szCs w:val="24"/>
              </w:rPr>
            </w:pPr>
            <w:r w:rsidRPr="001F4EFC">
              <w:rPr>
                <w:rFonts w:ascii="Times New Roman" w:hAnsi="Times New Roman"/>
                <w:sz w:val="24"/>
                <w:szCs w:val="24"/>
              </w:rPr>
              <w:t xml:space="preserve">МР 01, </w:t>
            </w:r>
            <w:r w:rsidRPr="001F4EFC">
              <w:rPr>
                <w:rFonts w:ascii="Times New Roman" w:eastAsia="Times New Roman" w:hAnsi="Times New Roman"/>
                <w:sz w:val="24"/>
                <w:szCs w:val="24"/>
              </w:rPr>
              <w:t xml:space="preserve">МР </w:t>
            </w:r>
            <w:r w:rsidRPr="001F4EFC">
              <w:rPr>
                <w:rFonts w:ascii="Times New Roman" w:hAnsi="Times New Roman"/>
                <w:sz w:val="24"/>
                <w:szCs w:val="24"/>
              </w:rPr>
              <w:t xml:space="preserve">02, </w:t>
            </w:r>
            <w:r w:rsidRPr="001F4EFC">
              <w:rPr>
                <w:rFonts w:ascii="Times New Roman" w:eastAsia="Times New Roman" w:hAnsi="Times New Roman"/>
                <w:sz w:val="24"/>
                <w:szCs w:val="24"/>
              </w:rPr>
              <w:t xml:space="preserve">МР </w:t>
            </w:r>
            <w:r w:rsidRPr="001F4EFC">
              <w:rPr>
                <w:rFonts w:ascii="Times New Roman" w:hAnsi="Times New Roman"/>
                <w:sz w:val="24"/>
                <w:szCs w:val="24"/>
              </w:rPr>
              <w:t xml:space="preserve">05, </w:t>
            </w:r>
            <w:r w:rsidRPr="001F4EFC">
              <w:rPr>
                <w:rFonts w:ascii="Times New Roman" w:eastAsia="Times New Roman" w:hAnsi="Times New Roman"/>
                <w:sz w:val="24"/>
                <w:szCs w:val="24"/>
              </w:rPr>
              <w:t xml:space="preserve">МР </w:t>
            </w:r>
            <w:r w:rsidRPr="001F4EFC">
              <w:rPr>
                <w:rFonts w:ascii="Times New Roman" w:hAnsi="Times New Roman"/>
                <w:sz w:val="24"/>
                <w:szCs w:val="24"/>
              </w:rPr>
              <w:t xml:space="preserve">06, </w:t>
            </w:r>
          </w:p>
          <w:p w14:paraId="0DCC3123" w14:textId="77777777" w:rsidR="005B263E" w:rsidRDefault="00785C9C"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МР </w:t>
            </w:r>
            <w:r w:rsidRPr="001F4EFC">
              <w:rPr>
                <w:rFonts w:ascii="Times New Roman" w:hAnsi="Times New Roman"/>
                <w:sz w:val="24"/>
                <w:szCs w:val="24"/>
              </w:rPr>
              <w:t>07,</w:t>
            </w:r>
            <w:r w:rsidR="005B263E">
              <w:rPr>
                <w:rFonts w:ascii="Times New Roman" w:hAnsi="Times New Roman"/>
                <w:sz w:val="24"/>
                <w:szCs w:val="24"/>
              </w:rPr>
              <w:t xml:space="preserve"> </w:t>
            </w:r>
            <w:r w:rsidRPr="001F4EFC">
              <w:rPr>
                <w:rStyle w:val="fontstyle01"/>
                <w:bCs/>
                <w:color w:val="auto"/>
                <w:sz w:val="24"/>
                <w:szCs w:val="24"/>
              </w:rPr>
              <w:t xml:space="preserve">ПРб 01, ПРб 02, ПРб 03, </w:t>
            </w:r>
            <w:r w:rsidRPr="001F4EFC">
              <w:rPr>
                <w:rStyle w:val="fontstyle01"/>
                <w:bCs/>
                <w:color w:val="auto"/>
                <w:sz w:val="24"/>
                <w:szCs w:val="24"/>
              </w:rPr>
              <w:lastRenderedPageBreak/>
              <w:t>ПРб 04</w:t>
            </w:r>
            <w:r w:rsidR="005B263E">
              <w:rPr>
                <w:rStyle w:val="fontstyle01"/>
                <w:bCs/>
                <w:color w:val="auto"/>
                <w:sz w:val="24"/>
                <w:szCs w:val="24"/>
              </w:rPr>
              <w:t xml:space="preserve">, </w:t>
            </w:r>
            <w:r w:rsidRPr="001F4EFC">
              <w:rPr>
                <w:rFonts w:ascii="Times New Roman" w:eastAsia="Times New Roman" w:hAnsi="Times New Roman"/>
                <w:sz w:val="24"/>
                <w:szCs w:val="24"/>
              </w:rPr>
              <w:t xml:space="preserve">ОК 02, ОК 03, ОК 04, </w:t>
            </w:r>
          </w:p>
          <w:p w14:paraId="6D85CB40" w14:textId="77777777" w:rsidR="00785C9C" w:rsidRPr="001F4EFC" w:rsidRDefault="00785C9C"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ОК 06</w:t>
            </w:r>
          </w:p>
        </w:tc>
      </w:tr>
      <w:tr w:rsidR="00785C9C" w:rsidRPr="001F4EFC" w14:paraId="73BC84BC" w14:textId="77777777" w:rsidTr="00C14DB3">
        <w:trPr>
          <w:trHeight w:val="20"/>
        </w:trPr>
        <w:tc>
          <w:tcPr>
            <w:tcW w:w="775" w:type="pct"/>
            <w:vMerge/>
          </w:tcPr>
          <w:p w14:paraId="06D66FD2" w14:textId="77777777" w:rsidR="00785C9C" w:rsidRPr="005B263E" w:rsidRDefault="00785C9C" w:rsidP="00261EA8">
            <w:pPr>
              <w:spacing w:after="0" w:line="240" w:lineRule="auto"/>
              <w:rPr>
                <w:rFonts w:ascii="Times New Roman" w:hAnsi="Times New Roman"/>
                <w:b/>
                <w:iCs/>
                <w:sz w:val="24"/>
                <w:szCs w:val="24"/>
              </w:rPr>
            </w:pPr>
          </w:p>
        </w:tc>
        <w:tc>
          <w:tcPr>
            <w:tcW w:w="2904" w:type="pct"/>
          </w:tcPr>
          <w:p w14:paraId="6B8C9012" w14:textId="77777777" w:rsidR="00785C9C" w:rsidRPr="001F4EFC" w:rsidRDefault="00785C9C" w:rsidP="00261EA8">
            <w:pPr>
              <w:pBdr>
                <w:top w:val="nil"/>
                <w:left w:val="nil"/>
                <w:bottom w:val="nil"/>
                <w:right w:val="nil"/>
                <w:between w:val="nil"/>
              </w:pBdr>
              <w:spacing w:after="0" w:line="240" w:lineRule="auto"/>
              <w:jc w:val="both"/>
              <w:textDirection w:val="btLr"/>
              <w:textAlignment w:val="top"/>
              <w:outlineLvl w:val="0"/>
              <w:rPr>
                <w:rFonts w:ascii="Times New Roman" w:hAnsi="Times New Roman"/>
                <w:i/>
                <w:iCs/>
                <w:sz w:val="24"/>
                <w:szCs w:val="24"/>
                <w:lang w:val="en-US"/>
              </w:rPr>
            </w:pPr>
            <w:r w:rsidRPr="001F4EFC">
              <w:rPr>
                <w:rFonts w:ascii="Times New Roman" w:hAnsi="Times New Roman"/>
                <w:i/>
                <w:iCs/>
                <w:sz w:val="24"/>
                <w:szCs w:val="24"/>
              </w:rPr>
              <w:t>Лексика</w:t>
            </w:r>
            <w:r w:rsidRPr="001F4EFC">
              <w:rPr>
                <w:rFonts w:ascii="Times New Roman" w:hAnsi="Times New Roman"/>
                <w:i/>
                <w:iCs/>
                <w:sz w:val="24"/>
                <w:szCs w:val="24"/>
                <w:lang w:val="en-US"/>
              </w:rPr>
              <w:t>:</w:t>
            </w:r>
          </w:p>
          <w:p w14:paraId="0A7FF901" w14:textId="77777777" w:rsidR="00785C9C" w:rsidRPr="001F4EFC" w:rsidRDefault="00785C9C" w:rsidP="00261EA8">
            <w:pPr>
              <w:pBdr>
                <w:top w:val="nil"/>
                <w:left w:val="nil"/>
                <w:bottom w:val="nil"/>
                <w:right w:val="nil"/>
                <w:between w:val="nil"/>
              </w:pBdr>
              <w:tabs>
                <w:tab w:val="left" w:pos="197"/>
              </w:tabs>
              <w:spacing w:after="0" w:line="240" w:lineRule="auto"/>
              <w:jc w:val="both"/>
              <w:textDirection w:val="btLr"/>
              <w:textAlignment w:val="top"/>
              <w:outlineLvl w:val="0"/>
              <w:rPr>
                <w:rFonts w:ascii="Times New Roman" w:hAnsi="Times New Roman"/>
                <w:iCs/>
                <w:sz w:val="24"/>
                <w:szCs w:val="24"/>
                <w:lang w:val="en-US"/>
              </w:rPr>
            </w:pPr>
            <w:r w:rsidRPr="001F4EFC">
              <w:rPr>
                <w:rFonts w:ascii="Times New Roman" w:hAnsi="Times New Roman"/>
                <w:iCs/>
                <w:sz w:val="24"/>
                <w:szCs w:val="24"/>
                <w:lang w:val="en-US"/>
              </w:rPr>
              <w:t>−</w:t>
            </w:r>
            <w:r w:rsidRPr="001F4EFC">
              <w:rPr>
                <w:rFonts w:ascii="Times New Roman" w:hAnsi="Times New Roman"/>
                <w:iCs/>
                <w:sz w:val="24"/>
                <w:szCs w:val="24"/>
                <w:lang w:val="en-US"/>
              </w:rPr>
              <w:tab/>
            </w:r>
            <w:r w:rsidRPr="001F4EFC">
              <w:rPr>
                <w:rFonts w:ascii="Times New Roman" w:hAnsi="Times New Roman"/>
                <w:iCs/>
                <w:sz w:val="24"/>
                <w:szCs w:val="24"/>
              </w:rPr>
              <w:t>виды</w:t>
            </w:r>
            <w:r w:rsidRPr="001F4EFC">
              <w:rPr>
                <w:rFonts w:ascii="Times New Roman" w:hAnsi="Times New Roman"/>
                <w:iCs/>
                <w:sz w:val="24"/>
                <w:szCs w:val="24"/>
                <w:lang w:val="en-US"/>
              </w:rPr>
              <w:t xml:space="preserve"> </w:t>
            </w:r>
            <w:r w:rsidRPr="001F4EFC">
              <w:rPr>
                <w:rFonts w:ascii="Times New Roman" w:hAnsi="Times New Roman"/>
                <w:iCs/>
                <w:sz w:val="24"/>
                <w:szCs w:val="24"/>
              </w:rPr>
              <w:t>путешествий</w:t>
            </w:r>
            <w:r w:rsidRPr="001F4EFC">
              <w:rPr>
                <w:rFonts w:ascii="Times New Roman" w:hAnsi="Times New Roman"/>
                <w:iCs/>
                <w:sz w:val="24"/>
                <w:szCs w:val="24"/>
                <w:lang w:val="en-US"/>
              </w:rPr>
              <w:t xml:space="preserve"> (travelling by plane, by train etc.);</w:t>
            </w:r>
          </w:p>
          <w:p w14:paraId="6A805595" w14:textId="77777777" w:rsidR="00785C9C" w:rsidRPr="001F4EFC" w:rsidRDefault="00785C9C" w:rsidP="00261EA8">
            <w:pPr>
              <w:pBdr>
                <w:top w:val="nil"/>
                <w:left w:val="nil"/>
                <w:bottom w:val="nil"/>
                <w:right w:val="nil"/>
                <w:between w:val="nil"/>
              </w:pBdr>
              <w:tabs>
                <w:tab w:val="left" w:pos="197"/>
              </w:tabs>
              <w:spacing w:after="0" w:line="240" w:lineRule="auto"/>
              <w:jc w:val="both"/>
              <w:textDirection w:val="btLr"/>
              <w:textAlignment w:val="top"/>
              <w:outlineLvl w:val="0"/>
              <w:rPr>
                <w:rFonts w:ascii="Times New Roman" w:hAnsi="Times New Roman"/>
                <w:iCs/>
                <w:sz w:val="24"/>
                <w:szCs w:val="24"/>
                <w:lang w:val="en-US"/>
              </w:rPr>
            </w:pPr>
            <w:r w:rsidRPr="001F4EFC">
              <w:rPr>
                <w:rFonts w:ascii="Times New Roman" w:hAnsi="Times New Roman"/>
                <w:iCs/>
                <w:sz w:val="24"/>
                <w:szCs w:val="24"/>
                <w:lang w:val="en-US"/>
              </w:rPr>
              <w:lastRenderedPageBreak/>
              <w:t xml:space="preserve">- </w:t>
            </w:r>
            <w:r w:rsidRPr="001F4EFC">
              <w:rPr>
                <w:rFonts w:ascii="Times New Roman" w:hAnsi="Times New Roman"/>
                <w:iCs/>
                <w:sz w:val="24"/>
                <w:szCs w:val="24"/>
              </w:rPr>
              <w:t>виды</w:t>
            </w:r>
            <w:r w:rsidRPr="001F4EFC">
              <w:rPr>
                <w:rFonts w:ascii="Times New Roman" w:hAnsi="Times New Roman"/>
                <w:iCs/>
                <w:sz w:val="24"/>
                <w:szCs w:val="24"/>
                <w:lang w:val="en-US"/>
              </w:rPr>
              <w:t xml:space="preserve"> </w:t>
            </w:r>
            <w:r w:rsidRPr="001F4EFC">
              <w:rPr>
                <w:rFonts w:ascii="Times New Roman" w:hAnsi="Times New Roman"/>
                <w:iCs/>
                <w:sz w:val="24"/>
                <w:szCs w:val="24"/>
              </w:rPr>
              <w:t>транспорта</w:t>
            </w:r>
            <w:r w:rsidRPr="001F4EFC">
              <w:rPr>
                <w:rFonts w:ascii="Times New Roman" w:hAnsi="Times New Roman"/>
                <w:iCs/>
                <w:sz w:val="24"/>
                <w:szCs w:val="24"/>
                <w:lang w:val="en-US"/>
              </w:rPr>
              <w:t xml:space="preserve"> (bus, car, plane etc.)</w:t>
            </w:r>
          </w:p>
          <w:p w14:paraId="58601423" w14:textId="77777777" w:rsidR="00785C9C" w:rsidRPr="001F4EFC" w:rsidRDefault="00785C9C" w:rsidP="00261EA8">
            <w:pPr>
              <w:pBdr>
                <w:top w:val="nil"/>
                <w:left w:val="nil"/>
                <w:bottom w:val="nil"/>
                <w:right w:val="nil"/>
                <w:between w:val="nil"/>
              </w:pBdr>
              <w:tabs>
                <w:tab w:val="left" w:pos="197"/>
              </w:tabs>
              <w:spacing w:after="0" w:line="240" w:lineRule="auto"/>
              <w:jc w:val="both"/>
              <w:textDirection w:val="btLr"/>
              <w:textAlignment w:val="top"/>
              <w:outlineLvl w:val="0"/>
              <w:rPr>
                <w:rFonts w:ascii="Times New Roman" w:hAnsi="Times New Roman"/>
                <w:i/>
                <w:iCs/>
                <w:sz w:val="24"/>
                <w:szCs w:val="24"/>
              </w:rPr>
            </w:pPr>
            <w:r w:rsidRPr="001F4EFC">
              <w:rPr>
                <w:rFonts w:ascii="Times New Roman" w:hAnsi="Times New Roman"/>
                <w:i/>
                <w:iCs/>
                <w:sz w:val="24"/>
                <w:szCs w:val="24"/>
              </w:rPr>
              <w:t>Грамматика:</w:t>
            </w:r>
          </w:p>
          <w:p w14:paraId="78F168D7" w14:textId="77777777" w:rsidR="00785C9C" w:rsidRPr="001F4EFC" w:rsidRDefault="00785C9C" w:rsidP="00261EA8">
            <w:pPr>
              <w:pBdr>
                <w:top w:val="nil"/>
                <w:left w:val="nil"/>
                <w:bottom w:val="nil"/>
                <w:right w:val="nil"/>
                <w:between w:val="nil"/>
              </w:pBdr>
              <w:tabs>
                <w:tab w:val="left" w:pos="197"/>
              </w:tabs>
              <w:spacing w:after="0" w:line="240" w:lineRule="auto"/>
              <w:jc w:val="both"/>
              <w:textDirection w:val="btLr"/>
              <w:textAlignment w:val="top"/>
              <w:outlineLvl w:val="0"/>
              <w:rPr>
                <w:rFonts w:ascii="Times New Roman" w:hAnsi="Times New Roman"/>
                <w:iCs/>
                <w:sz w:val="24"/>
                <w:szCs w:val="24"/>
              </w:rPr>
            </w:pPr>
            <w:r w:rsidRPr="001F4EFC">
              <w:rPr>
                <w:rFonts w:ascii="Times New Roman" w:hAnsi="Times New Roman"/>
                <w:iCs/>
                <w:sz w:val="24"/>
                <w:szCs w:val="24"/>
              </w:rPr>
              <w:t>−</w:t>
            </w:r>
            <w:r w:rsidRPr="001F4EFC">
              <w:rPr>
                <w:rFonts w:ascii="Times New Roman" w:hAnsi="Times New Roman"/>
                <w:iCs/>
                <w:sz w:val="24"/>
                <w:szCs w:val="24"/>
              </w:rPr>
              <w:tab/>
              <w:t>настоящее совершенное действие (образование и функции в действ</w:t>
            </w:r>
            <w:r w:rsidRPr="001F4EFC">
              <w:rPr>
                <w:rFonts w:ascii="Times New Roman" w:hAnsi="Times New Roman"/>
                <w:iCs/>
                <w:sz w:val="24"/>
                <w:szCs w:val="24"/>
              </w:rPr>
              <w:t>и</w:t>
            </w:r>
            <w:r w:rsidRPr="001F4EFC">
              <w:rPr>
                <w:rFonts w:ascii="Times New Roman" w:hAnsi="Times New Roman"/>
                <w:iCs/>
                <w:sz w:val="24"/>
                <w:szCs w:val="24"/>
              </w:rPr>
              <w:t>тельном и страдательном залоге; слова — маркеры времени);</w:t>
            </w:r>
          </w:p>
          <w:p w14:paraId="604FF00C" w14:textId="77777777" w:rsidR="00785C9C" w:rsidRPr="001F4EFC" w:rsidRDefault="00785C9C" w:rsidP="00261EA8">
            <w:pPr>
              <w:pBdr>
                <w:top w:val="nil"/>
                <w:left w:val="nil"/>
                <w:bottom w:val="nil"/>
                <w:right w:val="nil"/>
                <w:between w:val="nil"/>
              </w:pBdr>
              <w:tabs>
                <w:tab w:val="left" w:pos="197"/>
              </w:tabs>
              <w:spacing w:after="0" w:line="240" w:lineRule="auto"/>
              <w:jc w:val="both"/>
              <w:textDirection w:val="btLr"/>
              <w:textAlignment w:val="top"/>
              <w:outlineLvl w:val="0"/>
              <w:rPr>
                <w:rFonts w:ascii="Times New Roman" w:hAnsi="Times New Roman"/>
                <w:iCs/>
                <w:sz w:val="24"/>
                <w:szCs w:val="24"/>
              </w:rPr>
            </w:pPr>
            <w:r w:rsidRPr="001F4EFC">
              <w:rPr>
                <w:rFonts w:ascii="Times New Roman" w:hAnsi="Times New Roman"/>
                <w:iCs/>
                <w:sz w:val="24"/>
                <w:szCs w:val="24"/>
              </w:rPr>
              <w:t>−</w:t>
            </w:r>
            <w:r w:rsidRPr="001F4EFC">
              <w:rPr>
                <w:rFonts w:ascii="Times New Roman" w:hAnsi="Times New Roman"/>
                <w:iCs/>
                <w:sz w:val="24"/>
                <w:szCs w:val="24"/>
              </w:rPr>
              <w:tab/>
              <w:t>инфинитив, его формы;</w:t>
            </w:r>
          </w:p>
          <w:p w14:paraId="75B8E495" w14:textId="77777777" w:rsidR="00785C9C" w:rsidRPr="001F4EFC" w:rsidRDefault="00785C9C" w:rsidP="00261EA8">
            <w:pPr>
              <w:pBdr>
                <w:top w:val="nil"/>
                <w:left w:val="nil"/>
                <w:bottom w:val="nil"/>
                <w:right w:val="nil"/>
                <w:between w:val="nil"/>
              </w:pBdr>
              <w:tabs>
                <w:tab w:val="left" w:pos="197"/>
              </w:tabs>
              <w:spacing w:after="0" w:line="240" w:lineRule="auto"/>
              <w:jc w:val="both"/>
              <w:textDirection w:val="btLr"/>
              <w:textAlignment w:val="top"/>
              <w:outlineLvl w:val="0"/>
              <w:rPr>
                <w:rFonts w:ascii="Times New Roman" w:hAnsi="Times New Roman"/>
                <w:iCs/>
                <w:sz w:val="24"/>
                <w:szCs w:val="24"/>
              </w:rPr>
            </w:pPr>
            <w:r w:rsidRPr="001F4EFC">
              <w:rPr>
                <w:rFonts w:ascii="Times New Roman" w:hAnsi="Times New Roman"/>
                <w:iCs/>
                <w:sz w:val="24"/>
                <w:szCs w:val="24"/>
              </w:rPr>
              <w:t>−</w:t>
            </w:r>
            <w:r w:rsidRPr="001F4EFC">
              <w:rPr>
                <w:rFonts w:ascii="Times New Roman" w:hAnsi="Times New Roman"/>
                <w:iCs/>
                <w:sz w:val="24"/>
                <w:szCs w:val="24"/>
              </w:rPr>
              <w:tab/>
              <w:t>неопределенные местоимения;</w:t>
            </w:r>
          </w:p>
          <w:p w14:paraId="51261B5E" w14:textId="77777777" w:rsidR="00785C9C" w:rsidRPr="001F4EFC" w:rsidRDefault="00785C9C" w:rsidP="00261EA8">
            <w:pPr>
              <w:pBdr>
                <w:top w:val="nil"/>
                <w:left w:val="nil"/>
                <w:bottom w:val="nil"/>
                <w:right w:val="nil"/>
                <w:between w:val="nil"/>
              </w:pBdr>
              <w:tabs>
                <w:tab w:val="left" w:pos="197"/>
              </w:tabs>
              <w:spacing w:after="0" w:line="240" w:lineRule="auto"/>
              <w:jc w:val="both"/>
              <w:textDirection w:val="btLr"/>
              <w:textAlignment w:val="top"/>
              <w:outlineLvl w:val="0"/>
              <w:rPr>
                <w:rFonts w:ascii="Times New Roman" w:hAnsi="Times New Roman"/>
                <w:iCs/>
                <w:sz w:val="24"/>
                <w:szCs w:val="24"/>
              </w:rPr>
            </w:pPr>
            <w:r w:rsidRPr="001F4EFC">
              <w:rPr>
                <w:rFonts w:ascii="Times New Roman" w:hAnsi="Times New Roman"/>
                <w:iCs/>
                <w:sz w:val="24"/>
                <w:szCs w:val="24"/>
              </w:rPr>
              <w:t>−</w:t>
            </w:r>
            <w:r w:rsidRPr="001F4EFC">
              <w:rPr>
                <w:rFonts w:ascii="Times New Roman" w:hAnsi="Times New Roman"/>
                <w:iCs/>
                <w:sz w:val="24"/>
                <w:szCs w:val="24"/>
              </w:rPr>
              <w:tab/>
              <w:t>образование степеней сравнения наречий;</w:t>
            </w:r>
          </w:p>
          <w:p w14:paraId="3DF4CD13" w14:textId="77777777" w:rsidR="00785C9C" w:rsidRPr="001F4EFC" w:rsidRDefault="00785C9C" w:rsidP="00261EA8">
            <w:pPr>
              <w:tabs>
                <w:tab w:val="left" w:pos="197"/>
              </w:tabs>
              <w:suppressAutoHyphens/>
              <w:spacing w:after="0" w:line="240" w:lineRule="auto"/>
              <w:jc w:val="both"/>
              <w:rPr>
                <w:rFonts w:ascii="Times New Roman" w:hAnsi="Times New Roman"/>
                <w:b/>
                <w:bCs/>
                <w:sz w:val="24"/>
                <w:szCs w:val="24"/>
              </w:rPr>
            </w:pPr>
            <w:r w:rsidRPr="001F4EFC">
              <w:rPr>
                <w:rFonts w:ascii="Times New Roman" w:hAnsi="Times New Roman"/>
                <w:iCs/>
                <w:sz w:val="24"/>
                <w:szCs w:val="24"/>
              </w:rPr>
              <w:t>−</w:t>
            </w:r>
            <w:r w:rsidRPr="001F4EFC">
              <w:rPr>
                <w:rFonts w:ascii="Times New Roman" w:hAnsi="Times New Roman"/>
                <w:iCs/>
                <w:sz w:val="24"/>
                <w:szCs w:val="24"/>
              </w:rPr>
              <w:tab/>
              <w:t>наречия места.</w:t>
            </w:r>
          </w:p>
        </w:tc>
        <w:tc>
          <w:tcPr>
            <w:tcW w:w="601" w:type="pct"/>
          </w:tcPr>
          <w:p w14:paraId="736C2944" w14:textId="77777777" w:rsidR="00785C9C" w:rsidRPr="001F4EFC" w:rsidRDefault="00785C9C" w:rsidP="00261EA8">
            <w:pPr>
              <w:suppressAutoHyphens/>
              <w:spacing w:after="0" w:line="240" w:lineRule="auto"/>
              <w:rPr>
                <w:rFonts w:ascii="Times New Roman" w:eastAsia="Times New Roman" w:hAnsi="Times New Roman"/>
                <w:b/>
                <w:i/>
                <w:sz w:val="24"/>
                <w:szCs w:val="24"/>
              </w:rPr>
            </w:pPr>
          </w:p>
        </w:tc>
        <w:tc>
          <w:tcPr>
            <w:tcW w:w="720" w:type="pct"/>
            <w:vMerge/>
          </w:tcPr>
          <w:p w14:paraId="17780DF7" w14:textId="77777777" w:rsidR="00785C9C" w:rsidRPr="001F4EFC" w:rsidRDefault="00785C9C" w:rsidP="00261EA8">
            <w:pPr>
              <w:suppressAutoHyphens/>
              <w:spacing w:after="0" w:line="240" w:lineRule="auto"/>
              <w:rPr>
                <w:rFonts w:ascii="Times New Roman" w:eastAsia="Times New Roman" w:hAnsi="Times New Roman"/>
                <w:sz w:val="24"/>
                <w:szCs w:val="24"/>
              </w:rPr>
            </w:pPr>
          </w:p>
        </w:tc>
      </w:tr>
      <w:tr w:rsidR="00785C9C" w:rsidRPr="001F4EFC" w14:paraId="1BB05E70" w14:textId="77777777" w:rsidTr="00C14DB3">
        <w:trPr>
          <w:trHeight w:val="20"/>
        </w:trPr>
        <w:tc>
          <w:tcPr>
            <w:tcW w:w="775" w:type="pct"/>
            <w:vMerge/>
          </w:tcPr>
          <w:p w14:paraId="223D0F7E" w14:textId="77777777" w:rsidR="00785C9C" w:rsidRPr="005B263E" w:rsidRDefault="00785C9C" w:rsidP="00261EA8">
            <w:pPr>
              <w:spacing w:after="0" w:line="240" w:lineRule="auto"/>
              <w:rPr>
                <w:rFonts w:ascii="Times New Roman" w:hAnsi="Times New Roman"/>
                <w:b/>
                <w:iCs/>
                <w:sz w:val="24"/>
                <w:szCs w:val="24"/>
              </w:rPr>
            </w:pPr>
          </w:p>
        </w:tc>
        <w:tc>
          <w:tcPr>
            <w:tcW w:w="2904" w:type="pct"/>
          </w:tcPr>
          <w:p w14:paraId="1B881D88" w14:textId="77777777" w:rsidR="00785C9C" w:rsidRPr="001F4EFC" w:rsidRDefault="00785C9C" w:rsidP="00261EA8">
            <w:pPr>
              <w:suppressAutoHyphens/>
              <w:spacing w:after="0" w:line="240" w:lineRule="auto"/>
              <w:jc w:val="both"/>
              <w:rPr>
                <w:rFonts w:ascii="Times New Roman" w:hAnsi="Times New Roman"/>
                <w:b/>
                <w:bCs/>
                <w:sz w:val="24"/>
                <w:szCs w:val="24"/>
              </w:rPr>
            </w:pPr>
            <w:r w:rsidRPr="001F4EFC">
              <w:rPr>
                <w:rFonts w:ascii="Times New Roman" w:eastAsia="Times New Roman" w:hAnsi="Times New Roman"/>
                <w:b/>
                <w:bCs/>
                <w:sz w:val="24"/>
                <w:szCs w:val="24"/>
              </w:rPr>
              <w:t>В том числе практических занятий</w:t>
            </w:r>
          </w:p>
        </w:tc>
        <w:tc>
          <w:tcPr>
            <w:tcW w:w="601" w:type="pct"/>
          </w:tcPr>
          <w:p w14:paraId="4FE1AC31" w14:textId="77777777" w:rsidR="00785C9C" w:rsidRPr="001F4EFC" w:rsidRDefault="00785C9C" w:rsidP="00261EA8">
            <w:pPr>
              <w:suppressAutoHyphens/>
              <w:spacing w:after="0" w:line="240" w:lineRule="auto"/>
              <w:rPr>
                <w:rFonts w:ascii="Times New Roman" w:eastAsia="Times New Roman" w:hAnsi="Times New Roman"/>
                <w:b/>
                <w:sz w:val="24"/>
                <w:szCs w:val="24"/>
              </w:rPr>
            </w:pPr>
            <w:r w:rsidRPr="001F4EFC">
              <w:rPr>
                <w:rFonts w:ascii="Times New Roman" w:eastAsia="Times New Roman" w:hAnsi="Times New Roman"/>
                <w:b/>
                <w:sz w:val="24"/>
                <w:szCs w:val="24"/>
              </w:rPr>
              <w:t>6</w:t>
            </w:r>
          </w:p>
        </w:tc>
        <w:tc>
          <w:tcPr>
            <w:tcW w:w="720" w:type="pct"/>
            <w:vMerge/>
          </w:tcPr>
          <w:p w14:paraId="1F97C013" w14:textId="77777777" w:rsidR="00785C9C" w:rsidRPr="001F4EFC" w:rsidRDefault="00785C9C" w:rsidP="00261EA8">
            <w:pPr>
              <w:suppressAutoHyphens/>
              <w:spacing w:after="0" w:line="240" w:lineRule="auto"/>
              <w:rPr>
                <w:rFonts w:ascii="Times New Roman" w:eastAsia="Times New Roman" w:hAnsi="Times New Roman"/>
                <w:sz w:val="24"/>
                <w:szCs w:val="24"/>
              </w:rPr>
            </w:pPr>
          </w:p>
        </w:tc>
      </w:tr>
      <w:tr w:rsidR="00785C9C" w:rsidRPr="001F4EFC" w14:paraId="14C9F999" w14:textId="77777777" w:rsidTr="00C14DB3">
        <w:trPr>
          <w:trHeight w:val="20"/>
        </w:trPr>
        <w:tc>
          <w:tcPr>
            <w:tcW w:w="775" w:type="pct"/>
            <w:vMerge/>
          </w:tcPr>
          <w:p w14:paraId="5823B7BE" w14:textId="77777777" w:rsidR="00785C9C" w:rsidRPr="005B263E" w:rsidRDefault="00785C9C" w:rsidP="00261EA8">
            <w:pPr>
              <w:spacing w:after="0" w:line="240" w:lineRule="auto"/>
              <w:rPr>
                <w:rFonts w:ascii="Times New Roman" w:eastAsia="Calibri" w:hAnsi="Times New Roman"/>
                <w:b/>
                <w:bCs/>
                <w:iCs/>
                <w:sz w:val="24"/>
                <w:szCs w:val="24"/>
              </w:rPr>
            </w:pPr>
          </w:p>
        </w:tc>
        <w:tc>
          <w:tcPr>
            <w:tcW w:w="2904" w:type="pct"/>
          </w:tcPr>
          <w:p w14:paraId="6D4CD1AE" w14:textId="77777777" w:rsidR="00785C9C" w:rsidRPr="001F4EFC" w:rsidRDefault="00785C9C" w:rsidP="00261EA8">
            <w:pPr>
              <w:pBdr>
                <w:top w:val="nil"/>
                <w:left w:val="nil"/>
                <w:bottom w:val="nil"/>
                <w:right w:val="nil"/>
                <w:between w:val="nil"/>
              </w:pBdr>
              <w:spacing w:after="0" w:line="240" w:lineRule="auto"/>
              <w:jc w:val="both"/>
              <w:textDirection w:val="btLr"/>
              <w:textAlignment w:val="top"/>
              <w:outlineLvl w:val="0"/>
              <w:rPr>
                <w:rFonts w:ascii="Times New Roman" w:hAnsi="Times New Roman"/>
                <w:sz w:val="24"/>
                <w:szCs w:val="24"/>
              </w:rPr>
            </w:pPr>
            <w:r w:rsidRPr="001F4EFC">
              <w:rPr>
                <w:rFonts w:ascii="Times New Roman" w:hAnsi="Times New Roman"/>
                <w:sz w:val="24"/>
                <w:szCs w:val="24"/>
              </w:rPr>
              <w:t>1.Экскурсии. Путешествия. Правила этикета в разных странах.</w:t>
            </w:r>
          </w:p>
          <w:p w14:paraId="3715025D" w14:textId="77777777" w:rsidR="00785C9C" w:rsidRPr="001F4EFC" w:rsidRDefault="00785C9C" w:rsidP="00261EA8">
            <w:pPr>
              <w:pBdr>
                <w:top w:val="nil"/>
                <w:left w:val="nil"/>
                <w:bottom w:val="nil"/>
                <w:right w:val="nil"/>
                <w:between w:val="nil"/>
              </w:pBdr>
              <w:spacing w:after="0" w:line="240" w:lineRule="auto"/>
              <w:jc w:val="both"/>
              <w:textDirection w:val="btLr"/>
              <w:textAlignment w:val="top"/>
              <w:outlineLvl w:val="0"/>
              <w:rPr>
                <w:rFonts w:ascii="Times New Roman" w:hAnsi="Times New Roman"/>
                <w:sz w:val="24"/>
                <w:szCs w:val="24"/>
              </w:rPr>
            </w:pPr>
            <w:r w:rsidRPr="001F4EFC">
              <w:rPr>
                <w:rFonts w:ascii="Times New Roman" w:hAnsi="Times New Roman"/>
                <w:sz w:val="24"/>
                <w:szCs w:val="24"/>
              </w:rPr>
              <w:t xml:space="preserve">2. Средства передвижения, транспорт. </w:t>
            </w:r>
          </w:p>
          <w:p w14:paraId="3C0870E5" w14:textId="77777777" w:rsidR="00785C9C" w:rsidRPr="001F4EFC" w:rsidRDefault="00785C9C" w:rsidP="00261EA8">
            <w:pPr>
              <w:pBdr>
                <w:top w:val="nil"/>
                <w:left w:val="nil"/>
                <w:bottom w:val="nil"/>
                <w:right w:val="nil"/>
                <w:between w:val="nil"/>
              </w:pBdr>
              <w:spacing w:after="0" w:line="240" w:lineRule="auto"/>
              <w:jc w:val="both"/>
              <w:textDirection w:val="btLr"/>
              <w:textAlignment w:val="top"/>
              <w:outlineLvl w:val="0"/>
              <w:rPr>
                <w:rFonts w:ascii="Times New Roman" w:hAnsi="Times New Roman"/>
                <w:sz w:val="24"/>
                <w:szCs w:val="24"/>
              </w:rPr>
            </w:pPr>
            <w:r w:rsidRPr="001F4EFC">
              <w:rPr>
                <w:rFonts w:ascii="Times New Roman" w:hAnsi="Times New Roman"/>
                <w:sz w:val="24"/>
                <w:szCs w:val="24"/>
              </w:rPr>
              <w:t>3. Достопримечательности.</w:t>
            </w:r>
          </w:p>
        </w:tc>
        <w:tc>
          <w:tcPr>
            <w:tcW w:w="601" w:type="pct"/>
          </w:tcPr>
          <w:p w14:paraId="2ADFC321"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w:t>
            </w:r>
          </w:p>
          <w:p w14:paraId="654D9CD5"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w:t>
            </w:r>
          </w:p>
          <w:p w14:paraId="6D867B08"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w:t>
            </w:r>
          </w:p>
        </w:tc>
        <w:tc>
          <w:tcPr>
            <w:tcW w:w="720" w:type="pct"/>
            <w:vMerge/>
          </w:tcPr>
          <w:p w14:paraId="5B2AD213" w14:textId="77777777" w:rsidR="00785C9C" w:rsidRPr="001F4EFC" w:rsidRDefault="00785C9C" w:rsidP="00261EA8">
            <w:pPr>
              <w:suppressAutoHyphens/>
              <w:spacing w:after="0" w:line="240" w:lineRule="auto"/>
              <w:rPr>
                <w:rFonts w:ascii="Times New Roman" w:eastAsia="Times New Roman" w:hAnsi="Times New Roman"/>
                <w:sz w:val="24"/>
                <w:szCs w:val="24"/>
              </w:rPr>
            </w:pPr>
          </w:p>
        </w:tc>
      </w:tr>
      <w:tr w:rsidR="00785C9C" w:rsidRPr="001F4EFC" w14:paraId="2A36874C" w14:textId="77777777" w:rsidTr="00C14DB3">
        <w:trPr>
          <w:trHeight w:val="20"/>
        </w:trPr>
        <w:tc>
          <w:tcPr>
            <w:tcW w:w="775" w:type="pct"/>
            <w:vMerge w:val="restart"/>
          </w:tcPr>
          <w:p w14:paraId="23791C21" w14:textId="77777777" w:rsidR="00785C9C" w:rsidRPr="005B263E" w:rsidRDefault="00785C9C" w:rsidP="00261EA8">
            <w:pPr>
              <w:suppressAutoHyphens/>
              <w:spacing w:after="0" w:line="240" w:lineRule="auto"/>
              <w:jc w:val="both"/>
              <w:rPr>
                <w:rFonts w:ascii="Times New Roman" w:eastAsia="Times New Roman" w:hAnsi="Times New Roman"/>
                <w:b/>
                <w:iCs/>
                <w:sz w:val="24"/>
                <w:szCs w:val="24"/>
              </w:rPr>
            </w:pPr>
            <w:r w:rsidRPr="005B263E">
              <w:rPr>
                <w:rFonts w:ascii="Times New Roman" w:eastAsia="Times New Roman" w:hAnsi="Times New Roman"/>
                <w:b/>
                <w:iCs/>
                <w:sz w:val="24"/>
                <w:szCs w:val="24"/>
              </w:rPr>
              <w:t xml:space="preserve">Тема № 2.8 </w:t>
            </w:r>
          </w:p>
          <w:p w14:paraId="7838E4A4" w14:textId="77777777" w:rsidR="00785C9C" w:rsidRPr="005B263E" w:rsidRDefault="00785C9C" w:rsidP="00261EA8">
            <w:pPr>
              <w:spacing w:after="0" w:line="240" w:lineRule="auto"/>
              <w:rPr>
                <w:rFonts w:ascii="Times New Roman" w:eastAsia="Times New Roman" w:hAnsi="Times New Roman"/>
                <w:b/>
                <w:iCs/>
                <w:sz w:val="24"/>
                <w:szCs w:val="24"/>
              </w:rPr>
            </w:pPr>
            <w:r w:rsidRPr="005B263E">
              <w:rPr>
                <w:rFonts w:ascii="Times New Roman" w:eastAsia="Times New Roman" w:hAnsi="Times New Roman"/>
                <w:b/>
                <w:iCs/>
                <w:sz w:val="24"/>
                <w:szCs w:val="24"/>
              </w:rPr>
              <w:t>Российская Фед</w:t>
            </w:r>
            <w:r w:rsidRPr="005B263E">
              <w:rPr>
                <w:rFonts w:ascii="Times New Roman" w:eastAsia="Times New Roman" w:hAnsi="Times New Roman"/>
                <w:b/>
                <w:iCs/>
                <w:sz w:val="24"/>
                <w:szCs w:val="24"/>
              </w:rPr>
              <w:t>е</w:t>
            </w:r>
            <w:r w:rsidRPr="005B263E">
              <w:rPr>
                <w:rFonts w:ascii="Times New Roman" w:eastAsia="Times New Roman" w:hAnsi="Times New Roman"/>
                <w:b/>
                <w:iCs/>
                <w:sz w:val="24"/>
                <w:szCs w:val="24"/>
              </w:rPr>
              <w:t>рация</w:t>
            </w:r>
          </w:p>
        </w:tc>
        <w:tc>
          <w:tcPr>
            <w:tcW w:w="2904" w:type="pct"/>
          </w:tcPr>
          <w:p w14:paraId="39A872CC" w14:textId="77777777" w:rsidR="00785C9C" w:rsidRPr="001F4EFC" w:rsidRDefault="00785C9C" w:rsidP="00261EA8">
            <w:pPr>
              <w:pBdr>
                <w:top w:val="nil"/>
                <w:left w:val="nil"/>
                <w:bottom w:val="nil"/>
                <w:right w:val="nil"/>
                <w:between w:val="nil"/>
              </w:pBdr>
              <w:spacing w:after="0" w:line="240" w:lineRule="auto"/>
              <w:jc w:val="both"/>
              <w:textDirection w:val="btLr"/>
              <w:textAlignment w:val="top"/>
              <w:outlineLvl w:val="0"/>
              <w:rPr>
                <w:rFonts w:ascii="Times New Roman" w:hAnsi="Times New Roman"/>
                <w:sz w:val="24"/>
                <w:szCs w:val="24"/>
              </w:rPr>
            </w:pPr>
            <w:r w:rsidRPr="001F4EFC">
              <w:rPr>
                <w:rFonts w:ascii="Times New Roman" w:hAnsi="Times New Roman"/>
                <w:b/>
                <w:bCs/>
                <w:sz w:val="24"/>
                <w:szCs w:val="24"/>
              </w:rPr>
              <w:t>Содержание учебного материала</w:t>
            </w:r>
          </w:p>
        </w:tc>
        <w:tc>
          <w:tcPr>
            <w:tcW w:w="601" w:type="pct"/>
          </w:tcPr>
          <w:p w14:paraId="0E48C278" w14:textId="77777777" w:rsidR="00785C9C" w:rsidRPr="001F4EFC" w:rsidRDefault="00785C9C" w:rsidP="00261EA8">
            <w:pPr>
              <w:suppressAutoHyphens/>
              <w:spacing w:after="0" w:line="240" w:lineRule="auto"/>
              <w:rPr>
                <w:rFonts w:ascii="Times New Roman" w:eastAsia="Times New Roman" w:hAnsi="Times New Roman"/>
                <w:b/>
                <w:i/>
                <w:sz w:val="24"/>
                <w:szCs w:val="24"/>
              </w:rPr>
            </w:pPr>
            <w:r w:rsidRPr="001F4EFC">
              <w:rPr>
                <w:rFonts w:ascii="Times New Roman" w:eastAsia="Times New Roman" w:hAnsi="Times New Roman"/>
                <w:b/>
                <w:i/>
                <w:sz w:val="24"/>
                <w:szCs w:val="24"/>
              </w:rPr>
              <w:t>8</w:t>
            </w:r>
          </w:p>
        </w:tc>
        <w:tc>
          <w:tcPr>
            <w:tcW w:w="720" w:type="pct"/>
            <w:vMerge w:val="restart"/>
          </w:tcPr>
          <w:p w14:paraId="18593E94" w14:textId="77777777" w:rsidR="005B263E" w:rsidRDefault="00785C9C" w:rsidP="00261EA8">
            <w:pPr>
              <w:spacing w:after="0" w:line="240" w:lineRule="auto"/>
              <w:rPr>
                <w:rFonts w:ascii="Times New Roman" w:hAnsi="Times New Roman"/>
                <w:sz w:val="24"/>
                <w:szCs w:val="24"/>
              </w:rPr>
            </w:pPr>
            <w:r w:rsidRPr="001F4EFC">
              <w:rPr>
                <w:rFonts w:ascii="Times New Roman" w:hAnsi="Times New Roman"/>
                <w:sz w:val="24"/>
                <w:szCs w:val="24"/>
              </w:rPr>
              <w:t>ЛР 01, ЛР 02, ЛР 04, ЛР 05, ЛР 06, ЛР 10,</w:t>
            </w:r>
            <w:r w:rsidR="005B263E">
              <w:rPr>
                <w:rFonts w:ascii="Times New Roman" w:hAnsi="Times New Roman"/>
                <w:sz w:val="24"/>
                <w:szCs w:val="24"/>
              </w:rPr>
              <w:t xml:space="preserve"> </w:t>
            </w:r>
            <w:r w:rsidRPr="001F4EFC">
              <w:rPr>
                <w:rFonts w:ascii="Times New Roman" w:hAnsi="Times New Roman"/>
                <w:sz w:val="24"/>
                <w:szCs w:val="24"/>
              </w:rPr>
              <w:t xml:space="preserve">МР 02, МР 03, МР 04, </w:t>
            </w:r>
          </w:p>
          <w:p w14:paraId="32C26418" w14:textId="77777777" w:rsidR="005B263E" w:rsidRDefault="00785C9C" w:rsidP="00261EA8">
            <w:pPr>
              <w:spacing w:after="0" w:line="240" w:lineRule="auto"/>
              <w:rPr>
                <w:rFonts w:ascii="Times New Roman" w:hAnsi="Times New Roman"/>
                <w:sz w:val="24"/>
                <w:szCs w:val="24"/>
              </w:rPr>
            </w:pPr>
            <w:r w:rsidRPr="001F4EFC">
              <w:rPr>
                <w:rFonts w:ascii="Times New Roman" w:hAnsi="Times New Roman"/>
                <w:sz w:val="24"/>
                <w:szCs w:val="24"/>
              </w:rPr>
              <w:t xml:space="preserve">МР 05, МР 06, МР 07, МР 08, </w:t>
            </w:r>
          </w:p>
          <w:p w14:paraId="6686CCA0" w14:textId="77777777" w:rsidR="005B263E" w:rsidRDefault="00785C9C" w:rsidP="00261EA8">
            <w:pPr>
              <w:spacing w:after="0" w:line="240" w:lineRule="auto"/>
              <w:rPr>
                <w:rFonts w:ascii="Times New Roman" w:eastAsia="Times New Roman" w:hAnsi="Times New Roman"/>
                <w:sz w:val="24"/>
                <w:szCs w:val="24"/>
              </w:rPr>
            </w:pPr>
            <w:r w:rsidRPr="001F4EFC">
              <w:rPr>
                <w:rFonts w:ascii="Times New Roman" w:hAnsi="Times New Roman"/>
                <w:sz w:val="24"/>
                <w:szCs w:val="24"/>
              </w:rPr>
              <w:t>МР 09,</w:t>
            </w:r>
            <w:r w:rsidR="005B263E">
              <w:rPr>
                <w:rFonts w:ascii="Times New Roman" w:hAnsi="Times New Roman"/>
                <w:sz w:val="24"/>
                <w:szCs w:val="24"/>
              </w:rPr>
              <w:t xml:space="preserve"> </w:t>
            </w:r>
            <w:r w:rsidRPr="001F4EFC">
              <w:rPr>
                <w:rStyle w:val="fontstyle01"/>
                <w:bCs/>
                <w:color w:val="auto"/>
                <w:sz w:val="24"/>
                <w:szCs w:val="24"/>
              </w:rPr>
              <w:t>ПРб 01, ПРб 02, ПРб 03, ПРб 04</w:t>
            </w:r>
            <w:r w:rsidR="005B263E">
              <w:rPr>
                <w:rStyle w:val="fontstyle01"/>
                <w:bCs/>
                <w:color w:val="auto"/>
                <w:sz w:val="24"/>
                <w:szCs w:val="24"/>
              </w:rPr>
              <w:t xml:space="preserve">, </w:t>
            </w:r>
            <w:r w:rsidRPr="001F4EFC">
              <w:rPr>
                <w:rFonts w:ascii="Times New Roman" w:eastAsia="Times New Roman" w:hAnsi="Times New Roman"/>
                <w:sz w:val="24"/>
                <w:szCs w:val="24"/>
              </w:rPr>
              <w:t xml:space="preserve">ОК 01, ОК 02, ОК 03, </w:t>
            </w:r>
          </w:p>
          <w:p w14:paraId="5C650325" w14:textId="77777777" w:rsidR="00785C9C" w:rsidRPr="001F4EFC" w:rsidRDefault="00785C9C"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ОК 04, ОК 06</w:t>
            </w:r>
          </w:p>
        </w:tc>
      </w:tr>
      <w:tr w:rsidR="00785C9C" w:rsidRPr="005926D5" w14:paraId="5B8645B1" w14:textId="77777777" w:rsidTr="00C14DB3">
        <w:trPr>
          <w:trHeight w:val="20"/>
        </w:trPr>
        <w:tc>
          <w:tcPr>
            <w:tcW w:w="775" w:type="pct"/>
            <w:vMerge/>
          </w:tcPr>
          <w:p w14:paraId="08F134D2" w14:textId="77777777" w:rsidR="00785C9C" w:rsidRPr="005B263E" w:rsidRDefault="00785C9C" w:rsidP="00261EA8">
            <w:pPr>
              <w:suppressAutoHyphens/>
              <w:spacing w:after="0" w:line="240" w:lineRule="auto"/>
              <w:jc w:val="both"/>
              <w:rPr>
                <w:rFonts w:ascii="Times New Roman" w:eastAsia="Times New Roman" w:hAnsi="Times New Roman"/>
                <w:b/>
                <w:iCs/>
                <w:sz w:val="24"/>
                <w:szCs w:val="24"/>
              </w:rPr>
            </w:pPr>
          </w:p>
        </w:tc>
        <w:tc>
          <w:tcPr>
            <w:tcW w:w="2904" w:type="pct"/>
          </w:tcPr>
          <w:p w14:paraId="28841756" w14:textId="77777777" w:rsidR="00785C9C" w:rsidRPr="001F4EFC" w:rsidRDefault="00785C9C" w:rsidP="00261EA8">
            <w:pPr>
              <w:suppressAutoHyphens/>
              <w:spacing w:after="0" w:line="240" w:lineRule="auto"/>
              <w:jc w:val="both"/>
              <w:rPr>
                <w:rFonts w:ascii="Times New Roman" w:eastAsia="Times New Roman" w:hAnsi="Times New Roman"/>
                <w:i/>
                <w:iCs/>
                <w:sz w:val="24"/>
                <w:szCs w:val="24"/>
              </w:rPr>
            </w:pPr>
            <w:r w:rsidRPr="001F4EFC">
              <w:rPr>
                <w:rFonts w:ascii="Times New Roman" w:eastAsia="Times New Roman" w:hAnsi="Times New Roman"/>
                <w:i/>
                <w:iCs/>
                <w:sz w:val="24"/>
                <w:szCs w:val="24"/>
              </w:rPr>
              <w:t>Лексика:</w:t>
            </w:r>
          </w:p>
          <w:p w14:paraId="6E7FF6CF" w14:textId="77777777" w:rsidR="00785C9C" w:rsidRPr="001F4EFC" w:rsidRDefault="00785C9C" w:rsidP="00261EA8">
            <w:pPr>
              <w:tabs>
                <w:tab w:val="left" w:pos="257"/>
              </w:tabs>
              <w:suppressAutoHyphens/>
              <w:spacing w:after="0" w:line="240" w:lineRule="auto"/>
              <w:jc w:val="both"/>
              <w:rPr>
                <w:rFonts w:ascii="Times New Roman" w:eastAsia="Times New Roman" w:hAnsi="Times New Roman"/>
                <w:iCs/>
                <w:sz w:val="24"/>
                <w:szCs w:val="24"/>
              </w:rPr>
            </w:pPr>
            <w:r w:rsidRPr="001F4EFC">
              <w:rPr>
                <w:rFonts w:ascii="Times New Roman" w:eastAsia="Times New Roman" w:hAnsi="Times New Roman"/>
                <w:iCs/>
                <w:sz w:val="24"/>
                <w:szCs w:val="24"/>
              </w:rPr>
              <w:t>−</w:t>
            </w:r>
            <w:r w:rsidRPr="001F4EFC">
              <w:rPr>
                <w:rFonts w:ascii="Times New Roman" w:eastAsia="Times New Roman" w:hAnsi="Times New Roman"/>
                <w:iCs/>
                <w:sz w:val="24"/>
                <w:szCs w:val="24"/>
              </w:rPr>
              <w:tab/>
              <w:t>государственное устройство (government, president etc.);</w:t>
            </w:r>
          </w:p>
          <w:p w14:paraId="3E2C68B9" w14:textId="77777777" w:rsidR="00785C9C" w:rsidRPr="001F4EFC" w:rsidRDefault="00785C9C" w:rsidP="00261EA8">
            <w:pPr>
              <w:tabs>
                <w:tab w:val="left" w:pos="257"/>
              </w:tabs>
              <w:suppressAutoHyphens/>
              <w:spacing w:after="0" w:line="240" w:lineRule="auto"/>
              <w:jc w:val="both"/>
              <w:rPr>
                <w:rFonts w:ascii="Times New Roman" w:eastAsia="Times New Roman" w:hAnsi="Times New Roman"/>
                <w:iCs/>
                <w:sz w:val="24"/>
                <w:szCs w:val="24"/>
                <w:lang w:val="en-US"/>
              </w:rPr>
            </w:pPr>
            <w:r w:rsidRPr="001F4EFC">
              <w:rPr>
                <w:rFonts w:ascii="Times New Roman" w:eastAsia="Times New Roman" w:hAnsi="Times New Roman"/>
                <w:iCs/>
                <w:sz w:val="24"/>
                <w:szCs w:val="24"/>
                <w:lang w:val="en-US"/>
              </w:rPr>
              <w:t xml:space="preserve">- </w:t>
            </w:r>
            <w:r w:rsidRPr="001F4EFC">
              <w:rPr>
                <w:rFonts w:ascii="Times New Roman" w:eastAsia="Times New Roman" w:hAnsi="Times New Roman"/>
                <w:iCs/>
                <w:sz w:val="24"/>
                <w:szCs w:val="24"/>
              </w:rPr>
              <w:t>погода</w:t>
            </w:r>
            <w:r w:rsidRPr="001F4EFC">
              <w:rPr>
                <w:rFonts w:ascii="Times New Roman" w:eastAsia="Times New Roman" w:hAnsi="Times New Roman"/>
                <w:iCs/>
                <w:sz w:val="24"/>
                <w:szCs w:val="24"/>
                <w:lang w:val="en-US"/>
              </w:rPr>
              <w:t xml:space="preserve"> </w:t>
            </w:r>
            <w:r w:rsidRPr="001F4EFC">
              <w:rPr>
                <w:rFonts w:ascii="Times New Roman" w:eastAsia="Times New Roman" w:hAnsi="Times New Roman"/>
                <w:iCs/>
                <w:sz w:val="24"/>
                <w:szCs w:val="24"/>
              </w:rPr>
              <w:t>и</w:t>
            </w:r>
            <w:r w:rsidRPr="001F4EFC">
              <w:rPr>
                <w:rFonts w:ascii="Times New Roman" w:eastAsia="Times New Roman" w:hAnsi="Times New Roman"/>
                <w:iCs/>
                <w:sz w:val="24"/>
                <w:szCs w:val="24"/>
                <w:lang w:val="en-US"/>
              </w:rPr>
              <w:t xml:space="preserve"> </w:t>
            </w:r>
            <w:r w:rsidRPr="001F4EFC">
              <w:rPr>
                <w:rFonts w:ascii="Times New Roman" w:eastAsia="Times New Roman" w:hAnsi="Times New Roman"/>
                <w:iCs/>
                <w:sz w:val="24"/>
                <w:szCs w:val="24"/>
              </w:rPr>
              <w:t>климат</w:t>
            </w:r>
            <w:r w:rsidRPr="001F4EFC">
              <w:rPr>
                <w:rFonts w:ascii="Times New Roman" w:eastAsia="Times New Roman" w:hAnsi="Times New Roman"/>
                <w:iCs/>
                <w:sz w:val="24"/>
                <w:szCs w:val="24"/>
                <w:lang w:val="en-US"/>
              </w:rPr>
              <w:t xml:space="preserve"> (wet, mild, variable etc.).</w:t>
            </w:r>
          </w:p>
          <w:p w14:paraId="48BA4F0F" w14:textId="77777777" w:rsidR="00785C9C" w:rsidRPr="001F4EFC" w:rsidRDefault="00785C9C" w:rsidP="00261EA8">
            <w:pPr>
              <w:tabs>
                <w:tab w:val="left" w:pos="257"/>
              </w:tabs>
              <w:suppressAutoHyphens/>
              <w:spacing w:after="0" w:line="240" w:lineRule="auto"/>
              <w:jc w:val="both"/>
              <w:rPr>
                <w:rFonts w:ascii="Times New Roman" w:eastAsia="Times New Roman" w:hAnsi="Times New Roman"/>
                <w:i/>
                <w:iCs/>
                <w:sz w:val="24"/>
                <w:szCs w:val="24"/>
                <w:lang w:val="en-US"/>
              </w:rPr>
            </w:pPr>
            <w:r w:rsidRPr="001F4EFC">
              <w:rPr>
                <w:rFonts w:ascii="Times New Roman" w:eastAsia="Times New Roman" w:hAnsi="Times New Roman"/>
                <w:i/>
                <w:iCs/>
                <w:sz w:val="24"/>
                <w:szCs w:val="24"/>
              </w:rPr>
              <w:t>Грамматика</w:t>
            </w:r>
            <w:r w:rsidRPr="001F4EFC">
              <w:rPr>
                <w:rFonts w:ascii="Times New Roman" w:eastAsia="Times New Roman" w:hAnsi="Times New Roman"/>
                <w:i/>
                <w:iCs/>
                <w:sz w:val="24"/>
                <w:szCs w:val="24"/>
                <w:lang w:val="en-US"/>
              </w:rPr>
              <w:t>:</w:t>
            </w:r>
          </w:p>
          <w:p w14:paraId="2E77C1BA" w14:textId="77777777" w:rsidR="00785C9C" w:rsidRPr="001F4EFC" w:rsidRDefault="00785C9C" w:rsidP="00261EA8">
            <w:pPr>
              <w:tabs>
                <w:tab w:val="left" w:pos="257"/>
              </w:tabs>
              <w:suppressAutoHyphens/>
              <w:spacing w:after="0" w:line="240" w:lineRule="auto"/>
              <w:jc w:val="both"/>
              <w:rPr>
                <w:rFonts w:ascii="Times New Roman" w:eastAsia="Times New Roman" w:hAnsi="Times New Roman"/>
                <w:iCs/>
                <w:sz w:val="24"/>
                <w:szCs w:val="24"/>
                <w:lang w:val="en-US"/>
              </w:rPr>
            </w:pPr>
            <w:r w:rsidRPr="001F4EFC">
              <w:rPr>
                <w:rFonts w:ascii="Times New Roman" w:eastAsia="Times New Roman" w:hAnsi="Times New Roman"/>
                <w:iCs/>
                <w:sz w:val="24"/>
                <w:szCs w:val="24"/>
                <w:lang w:val="en-US"/>
              </w:rPr>
              <w:t>−</w:t>
            </w:r>
            <w:r w:rsidRPr="001F4EFC">
              <w:rPr>
                <w:rFonts w:ascii="Times New Roman" w:eastAsia="Times New Roman" w:hAnsi="Times New Roman"/>
                <w:iCs/>
                <w:sz w:val="24"/>
                <w:szCs w:val="24"/>
                <w:lang w:val="en-US"/>
              </w:rPr>
              <w:tab/>
            </w:r>
            <w:r w:rsidRPr="001F4EFC">
              <w:rPr>
                <w:rFonts w:ascii="Times New Roman" w:eastAsia="Times New Roman" w:hAnsi="Times New Roman"/>
                <w:iCs/>
                <w:sz w:val="24"/>
                <w:szCs w:val="24"/>
              </w:rPr>
              <w:t>сравнительные</w:t>
            </w:r>
            <w:r w:rsidRPr="001F4EFC">
              <w:rPr>
                <w:rFonts w:ascii="Times New Roman" w:eastAsia="Times New Roman" w:hAnsi="Times New Roman"/>
                <w:iCs/>
                <w:sz w:val="24"/>
                <w:szCs w:val="24"/>
                <w:lang w:val="en-US"/>
              </w:rPr>
              <w:t xml:space="preserve"> </w:t>
            </w:r>
            <w:r w:rsidRPr="001F4EFC">
              <w:rPr>
                <w:rFonts w:ascii="Times New Roman" w:eastAsia="Times New Roman" w:hAnsi="Times New Roman"/>
                <w:iCs/>
                <w:sz w:val="24"/>
                <w:szCs w:val="24"/>
              </w:rPr>
              <w:t>обороты</w:t>
            </w:r>
            <w:r w:rsidRPr="001F4EFC">
              <w:rPr>
                <w:rFonts w:ascii="Times New Roman" w:eastAsia="Times New Roman" w:hAnsi="Times New Roman"/>
                <w:iCs/>
                <w:sz w:val="24"/>
                <w:szCs w:val="24"/>
                <w:lang w:val="en-US"/>
              </w:rPr>
              <w:t xml:space="preserve"> than, as…as, not so … as;</w:t>
            </w:r>
          </w:p>
          <w:p w14:paraId="434FB6CA" w14:textId="77777777" w:rsidR="00785C9C" w:rsidRPr="001F4EFC" w:rsidRDefault="00785C9C" w:rsidP="00261EA8">
            <w:pPr>
              <w:tabs>
                <w:tab w:val="left" w:pos="257"/>
              </w:tabs>
              <w:suppressAutoHyphens/>
              <w:spacing w:after="0" w:line="240" w:lineRule="auto"/>
              <w:jc w:val="both"/>
              <w:rPr>
                <w:rFonts w:ascii="Times New Roman" w:eastAsia="Times New Roman" w:hAnsi="Times New Roman"/>
                <w:iCs/>
                <w:sz w:val="24"/>
                <w:szCs w:val="24"/>
                <w:lang w:val="en-US"/>
              </w:rPr>
            </w:pPr>
            <w:r w:rsidRPr="001F4EFC">
              <w:rPr>
                <w:rFonts w:ascii="Times New Roman" w:eastAsia="Times New Roman" w:hAnsi="Times New Roman"/>
                <w:iCs/>
                <w:sz w:val="24"/>
                <w:szCs w:val="24"/>
                <w:lang w:val="en-US"/>
              </w:rPr>
              <w:t>−</w:t>
            </w:r>
            <w:r w:rsidRPr="001F4EFC">
              <w:rPr>
                <w:rFonts w:ascii="Times New Roman" w:eastAsia="Times New Roman" w:hAnsi="Times New Roman"/>
                <w:iCs/>
                <w:sz w:val="24"/>
                <w:szCs w:val="24"/>
                <w:lang w:val="en-US"/>
              </w:rPr>
              <w:tab/>
            </w:r>
            <w:r w:rsidRPr="001F4EFC">
              <w:rPr>
                <w:rFonts w:ascii="Times New Roman" w:eastAsia="Times New Roman" w:hAnsi="Times New Roman"/>
                <w:iCs/>
                <w:sz w:val="24"/>
                <w:szCs w:val="24"/>
              </w:rPr>
              <w:t>условные</w:t>
            </w:r>
            <w:r w:rsidRPr="001F4EFC">
              <w:rPr>
                <w:rFonts w:ascii="Times New Roman" w:eastAsia="Times New Roman" w:hAnsi="Times New Roman"/>
                <w:iCs/>
                <w:sz w:val="24"/>
                <w:szCs w:val="24"/>
                <w:lang w:val="en-US"/>
              </w:rPr>
              <w:t xml:space="preserve"> </w:t>
            </w:r>
            <w:r w:rsidRPr="001F4EFC">
              <w:rPr>
                <w:rFonts w:ascii="Times New Roman" w:eastAsia="Times New Roman" w:hAnsi="Times New Roman"/>
                <w:iCs/>
                <w:sz w:val="24"/>
                <w:szCs w:val="24"/>
              </w:rPr>
              <w:t>предложения</w:t>
            </w:r>
            <w:r w:rsidRPr="001F4EFC">
              <w:rPr>
                <w:rFonts w:ascii="Times New Roman" w:eastAsia="Times New Roman" w:hAnsi="Times New Roman"/>
                <w:iCs/>
                <w:sz w:val="24"/>
                <w:szCs w:val="24"/>
                <w:lang w:val="en-US"/>
              </w:rPr>
              <w:t xml:space="preserve"> </w:t>
            </w:r>
            <w:r w:rsidRPr="001F4EFC">
              <w:rPr>
                <w:rFonts w:ascii="Times New Roman" w:eastAsia="Times New Roman" w:hAnsi="Times New Roman"/>
                <w:iCs/>
                <w:sz w:val="24"/>
                <w:szCs w:val="24"/>
              </w:rPr>
              <w:t>в</w:t>
            </w:r>
            <w:r w:rsidRPr="001F4EFC">
              <w:rPr>
                <w:rFonts w:ascii="Times New Roman" w:eastAsia="Times New Roman" w:hAnsi="Times New Roman"/>
                <w:iCs/>
                <w:sz w:val="24"/>
                <w:szCs w:val="24"/>
                <w:lang w:val="en-US"/>
              </w:rPr>
              <w:t xml:space="preserve"> </w:t>
            </w:r>
            <w:r w:rsidRPr="001F4EFC">
              <w:rPr>
                <w:rFonts w:ascii="Times New Roman" w:eastAsia="Times New Roman" w:hAnsi="Times New Roman"/>
                <w:iCs/>
                <w:sz w:val="24"/>
                <w:szCs w:val="24"/>
              </w:rPr>
              <w:t>официальной</w:t>
            </w:r>
            <w:r w:rsidRPr="001F4EFC">
              <w:rPr>
                <w:rFonts w:ascii="Times New Roman" w:eastAsia="Times New Roman" w:hAnsi="Times New Roman"/>
                <w:iCs/>
                <w:sz w:val="24"/>
                <w:szCs w:val="24"/>
                <w:lang w:val="en-US"/>
              </w:rPr>
              <w:t xml:space="preserve"> </w:t>
            </w:r>
            <w:r w:rsidRPr="001F4EFC">
              <w:rPr>
                <w:rFonts w:ascii="Times New Roman" w:eastAsia="Times New Roman" w:hAnsi="Times New Roman"/>
                <w:iCs/>
                <w:sz w:val="24"/>
                <w:szCs w:val="24"/>
              </w:rPr>
              <w:t>речи</w:t>
            </w:r>
            <w:r w:rsidRPr="001F4EFC">
              <w:rPr>
                <w:rFonts w:ascii="Times New Roman" w:eastAsia="Times New Roman" w:hAnsi="Times New Roman"/>
                <w:iCs/>
                <w:sz w:val="24"/>
                <w:szCs w:val="24"/>
                <w:lang w:val="en-US"/>
              </w:rPr>
              <w:t xml:space="preserve"> (It would be highly appreciated if you could/can);</w:t>
            </w:r>
          </w:p>
          <w:p w14:paraId="64244264" w14:textId="77777777" w:rsidR="00785C9C" w:rsidRPr="001F4EFC" w:rsidRDefault="00785C9C" w:rsidP="00261EA8">
            <w:pPr>
              <w:tabs>
                <w:tab w:val="left" w:pos="257"/>
              </w:tabs>
              <w:suppressAutoHyphens/>
              <w:spacing w:after="0" w:line="240" w:lineRule="auto"/>
              <w:jc w:val="both"/>
              <w:rPr>
                <w:rFonts w:ascii="Times New Roman" w:eastAsia="Times New Roman" w:hAnsi="Times New Roman"/>
                <w:iCs/>
                <w:sz w:val="24"/>
                <w:szCs w:val="24"/>
                <w:lang w:val="en-US"/>
              </w:rPr>
            </w:pPr>
            <w:r w:rsidRPr="001F4EFC">
              <w:rPr>
                <w:rFonts w:ascii="Times New Roman" w:eastAsia="Times New Roman" w:hAnsi="Times New Roman"/>
                <w:iCs/>
                <w:sz w:val="24"/>
                <w:szCs w:val="24"/>
                <w:lang w:val="en-US"/>
              </w:rPr>
              <w:t>−</w:t>
            </w:r>
            <w:r w:rsidRPr="001F4EFC">
              <w:rPr>
                <w:rFonts w:ascii="Times New Roman" w:eastAsia="Times New Roman" w:hAnsi="Times New Roman"/>
                <w:iCs/>
                <w:sz w:val="24"/>
                <w:szCs w:val="24"/>
                <w:lang w:val="en-US"/>
              </w:rPr>
              <w:tab/>
            </w:r>
            <w:r w:rsidRPr="001F4EFC">
              <w:rPr>
                <w:rFonts w:ascii="Times New Roman" w:eastAsia="Times New Roman" w:hAnsi="Times New Roman"/>
                <w:iCs/>
                <w:sz w:val="24"/>
                <w:szCs w:val="24"/>
              </w:rPr>
              <w:t>пассивный</w:t>
            </w:r>
            <w:r w:rsidRPr="001F4EFC">
              <w:rPr>
                <w:rFonts w:ascii="Times New Roman" w:eastAsia="Times New Roman" w:hAnsi="Times New Roman"/>
                <w:iCs/>
                <w:sz w:val="24"/>
                <w:szCs w:val="24"/>
                <w:lang w:val="en-US"/>
              </w:rPr>
              <w:t xml:space="preserve"> </w:t>
            </w:r>
            <w:r w:rsidRPr="001F4EFC">
              <w:rPr>
                <w:rFonts w:ascii="Times New Roman" w:eastAsia="Times New Roman" w:hAnsi="Times New Roman"/>
                <w:iCs/>
                <w:sz w:val="24"/>
                <w:szCs w:val="24"/>
              </w:rPr>
              <w:t>залог</w:t>
            </w:r>
            <w:r w:rsidRPr="001F4EFC">
              <w:rPr>
                <w:rFonts w:ascii="Times New Roman" w:eastAsia="Times New Roman" w:hAnsi="Times New Roman"/>
                <w:iCs/>
                <w:sz w:val="24"/>
                <w:szCs w:val="24"/>
                <w:lang w:val="en-US"/>
              </w:rPr>
              <w:t>;</w:t>
            </w:r>
          </w:p>
          <w:p w14:paraId="5E13DC74" w14:textId="77777777" w:rsidR="00785C9C" w:rsidRPr="001F4EFC" w:rsidRDefault="005B263E" w:rsidP="00261EA8">
            <w:pPr>
              <w:pBdr>
                <w:top w:val="nil"/>
                <w:left w:val="nil"/>
                <w:bottom w:val="nil"/>
                <w:right w:val="nil"/>
                <w:between w:val="nil"/>
              </w:pBdr>
              <w:tabs>
                <w:tab w:val="left" w:pos="257"/>
              </w:tabs>
              <w:spacing w:after="0" w:line="240" w:lineRule="auto"/>
              <w:jc w:val="both"/>
              <w:textDirection w:val="btLr"/>
              <w:textAlignment w:val="top"/>
              <w:outlineLvl w:val="0"/>
              <w:rPr>
                <w:rFonts w:ascii="Times New Roman" w:hAnsi="Times New Roman"/>
                <w:b/>
                <w:bCs/>
                <w:sz w:val="24"/>
                <w:szCs w:val="24"/>
                <w:lang w:val="en-US"/>
              </w:rPr>
            </w:pPr>
            <w:r w:rsidRPr="005B263E">
              <w:rPr>
                <w:rFonts w:ascii="Times New Roman" w:eastAsia="Times New Roman" w:hAnsi="Times New Roman"/>
                <w:iCs/>
                <w:sz w:val="24"/>
                <w:szCs w:val="24"/>
                <w:lang w:val="en-US"/>
              </w:rPr>
              <w:t>–</w:t>
            </w:r>
            <w:r w:rsidR="00785C9C" w:rsidRPr="001F4EFC">
              <w:rPr>
                <w:rFonts w:ascii="Times New Roman" w:eastAsia="Times New Roman" w:hAnsi="Times New Roman"/>
                <w:iCs/>
                <w:sz w:val="24"/>
                <w:szCs w:val="24"/>
                <w:lang w:val="en-US"/>
              </w:rPr>
              <w:t xml:space="preserve"> used to +the Infinitive structure.</w:t>
            </w:r>
          </w:p>
        </w:tc>
        <w:tc>
          <w:tcPr>
            <w:tcW w:w="601" w:type="pct"/>
          </w:tcPr>
          <w:p w14:paraId="3AFD3E16" w14:textId="77777777" w:rsidR="00785C9C" w:rsidRPr="001F4EFC" w:rsidRDefault="00785C9C" w:rsidP="00261EA8">
            <w:pPr>
              <w:suppressAutoHyphens/>
              <w:spacing w:after="0" w:line="240" w:lineRule="auto"/>
              <w:rPr>
                <w:rFonts w:ascii="Times New Roman" w:eastAsia="Times New Roman" w:hAnsi="Times New Roman"/>
                <w:b/>
                <w:i/>
                <w:sz w:val="24"/>
                <w:szCs w:val="24"/>
                <w:lang w:val="en-US"/>
              </w:rPr>
            </w:pPr>
          </w:p>
        </w:tc>
        <w:tc>
          <w:tcPr>
            <w:tcW w:w="720" w:type="pct"/>
            <w:vMerge/>
          </w:tcPr>
          <w:p w14:paraId="204393B5" w14:textId="77777777" w:rsidR="00785C9C" w:rsidRPr="001F4EFC" w:rsidRDefault="00785C9C" w:rsidP="00261EA8">
            <w:pPr>
              <w:suppressAutoHyphens/>
              <w:spacing w:after="0" w:line="240" w:lineRule="auto"/>
              <w:rPr>
                <w:rFonts w:ascii="Times New Roman" w:eastAsia="Times New Roman" w:hAnsi="Times New Roman"/>
                <w:sz w:val="24"/>
                <w:szCs w:val="24"/>
                <w:lang w:val="en-US"/>
              </w:rPr>
            </w:pPr>
          </w:p>
        </w:tc>
      </w:tr>
      <w:tr w:rsidR="00785C9C" w:rsidRPr="001F4EFC" w14:paraId="7F9B2E4F" w14:textId="77777777" w:rsidTr="00C14DB3">
        <w:trPr>
          <w:trHeight w:val="20"/>
        </w:trPr>
        <w:tc>
          <w:tcPr>
            <w:tcW w:w="775" w:type="pct"/>
            <w:vMerge/>
          </w:tcPr>
          <w:p w14:paraId="492C8751" w14:textId="77777777" w:rsidR="00785C9C" w:rsidRPr="005B263E" w:rsidRDefault="00785C9C" w:rsidP="00261EA8">
            <w:pPr>
              <w:suppressAutoHyphens/>
              <w:spacing w:after="0" w:line="240" w:lineRule="auto"/>
              <w:jc w:val="both"/>
              <w:rPr>
                <w:rFonts w:ascii="Times New Roman" w:eastAsia="Times New Roman" w:hAnsi="Times New Roman"/>
                <w:b/>
                <w:iCs/>
                <w:sz w:val="24"/>
                <w:szCs w:val="24"/>
                <w:lang w:val="en-US"/>
              </w:rPr>
            </w:pPr>
          </w:p>
        </w:tc>
        <w:tc>
          <w:tcPr>
            <w:tcW w:w="2904" w:type="pct"/>
          </w:tcPr>
          <w:p w14:paraId="4C501D78" w14:textId="77777777" w:rsidR="00785C9C" w:rsidRPr="001F4EFC" w:rsidRDefault="00785C9C" w:rsidP="00261EA8">
            <w:pPr>
              <w:pBdr>
                <w:top w:val="nil"/>
                <w:left w:val="nil"/>
                <w:bottom w:val="nil"/>
                <w:right w:val="nil"/>
                <w:between w:val="nil"/>
              </w:pBdr>
              <w:spacing w:after="0" w:line="240" w:lineRule="auto"/>
              <w:jc w:val="both"/>
              <w:textDirection w:val="btLr"/>
              <w:textAlignment w:val="top"/>
              <w:outlineLvl w:val="0"/>
              <w:rPr>
                <w:rFonts w:ascii="Times New Roman" w:hAnsi="Times New Roman"/>
                <w:b/>
                <w:bCs/>
                <w:sz w:val="24"/>
                <w:szCs w:val="24"/>
              </w:rPr>
            </w:pPr>
            <w:r w:rsidRPr="001F4EFC">
              <w:rPr>
                <w:rFonts w:ascii="Times New Roman" w:eastAsia="Times New Roman" w:hAnsi="Times New Roman"/>
                <w:b/>
                <w:bCs/>
                <w:sz w:val="24"/>
                <w:szCs w:val="24"/>
              </w:rPr>
              <w:t>В том числе практических занятий</w:t>
            </w:r>
          </w:p>
        </w:tc>
        <w:tc>
          <w:tcPr>
            <w:tcW w:w="601" w:type="pct"/>
          </w:tcPr>
          <w:p w14:paraId="388765C7" w14:textId="77777777" w:rsidR="00785C9C" w:rsidRPr="001F4EFC" w:rsidRDefault="00785C9C" w:rsidP="00261EA8">
            <w:pPr>
              <w:suppressAutoHyphens/>
              <w:spacing w:after="0" w:line="240" w:lineRule="auto"/>
              <w:rPr>
                <w:rFonts w:ascii="Times New Roman" w:eastAsia="Times New Roman" w:hAnsi="Times New Roman"/>
                <w:b/>
                <w:sz w:val="24"/>
                <w:szCs w:val="24"/>
              </w:rPr>
            </w:pPr>
            <w:r w:rsidRPr="001F4EFC">
              <w:rPr>
                <w:rFonts w:ascii="Times New Roman" w:eastAsia="Times New Roman" w:hAnsi="Times New Roman"/>
                <w:b/>
                <w:sz w:val="24"/>
                <w:szCs w:val="24"/>
              </w:rPr>
              <w:t>8</w:t>
            </w:r>
          </w:p>
        </w:tc>
        <w:tc>
          <w:tcPr>
            <w:tcW w:w="720" w:type="pct"/>
            <w:vMerge/>
          </w:tcPr>
          <w:p w14:paraId="3D584D53" w14:textId="77777777" w:rsidR="00785C9C" w:rsidRPr="001F4EFC" w:rsidRDefault="00785C9C" w:rsidP="00261EA8">
            <w:pPr>
              <w:suppressAutoHyphens/>
              <w:spacing w:after="0" w:line="240" w:lineRule="auto"/>
              <w:rPr>
                <w:rFonts w:ascii="Times New Roman" w:eastAsia="Times New Roman" w:hAnsi="Times New Roman"/>
                <w:sz w:val="24"/>
                <w:szCs w:val="24"/>
              </w:rPr>
            </w:pPr>
          </w:p>
        </w:tc>
      </w:tr>
      <w:tr w:rsidR="00785C9C" w:rsidRPr="001F4EFC" w14:paraId="4C844F3E" w14:textId="77777777" w:rsidTr="00C14DB3">
        <w:trPr>
          <w:trHeight w:val="20"/>
        </w:trPr>
        <w:tc>
          <w:tcPr>
            <w:tcW w:w="775" w:type="pct"/>
            <w:vMerge/>
          </w:tcPr>
          <w:p w14:paraId="7F4C7FA3" w14:textId="77777777" w:rsidR="00785C9C" w:rsidRPr="005B263E" w:rsidRDefault="00785C9C" w:rsidP="00261EA8">
            <w:pPr>
              <w:spacing w:after="0" w:line="240" w:lineRule="auto"/>
              <w:rPr>
                <w:rFonts w:ascii="Times New Roman" w:eastAsia="Calibri" w:hAnsi="Times New Roman"/>
                <w:b/>
                <w:bCs/>
                <w:iCs/>
                <w:sz w:val="24"/>
                <w:szCs w:val="24"/>
              </w:rPr>
            </w:pPr>
          </w:p>
        </w:tc>
        <w:tc>
          <w:tcPr>
            <w:tcW w:w="2904" w:type="pct"/>
          </w:tcPr>
          <w:p w14:paraId="34C982A2" w14:textId="77777777" w:rsidR="00785C9C" w:rsidRPr="001F4EFC" w:rsidRDefault="00785C9C" w:rsidP="00261EA8">
            <w:pPr>
              <w:suppressAutoHyphens/>
              <w:spacing w:after="0" w:line="240" w:lineRule="auto"/>
              <w:jc w:val="both"/>
              <w:rPr>
                <w:rFonts w:ascii="Times New Roman" w:eastAsia="Times New Roman" w:hAnsi="Times New Roman"/>
                <w:iCs/>
                <w:sz w:val="24"/>
                <w:szCs w:val="24"/>
              </w:rPr>
            </w:pPr>
            <w:r w:rsidRPr="001F4EFC">
              <w:rPr>
                <w:rFonts w:ascii="Times New Roman" w:eastAsia="Times New Roman" w:hAnsi="Times New Roman"/>
                <w:iCs/>
                <w:sz w:val="24"/>
                <w:szCs w:val="24"/>
              </w:rPr>
              <w:t xml:space="preserve">1.Географическое положение, климат, население. </w:t>
            </w:r>
          </w:p>
          <w:p w14:paraId="31A5426A" w14:textId="77777777" w:rsidR="00785C9C" w:rsidRPr="001F4EFC" w:rsidRDefault="00785C9C" w:rsidP="00261EA8">
            <w:pPr>
              <w:suppressAutoHyphens/>
              <w:spacing w:after="0" w:line="240" w:lineRule="auto"/>
              <w:jc w:val="both"/>
              <w:rPr>
                <w:rFonts w:ascii="Times New Roman" w:eastAsia="Times New Roman" w:hAnsi="Times New Roman"/>
                <w:iCs/>
                <w:sz w:val="24"/>
                <w:szCs w:val="24"/>
              </w:rPr>
            </w:pPr>
            <w:r w:rsidRPr="001F4EFC">
              <w:rPr>
                <w:rFonts w:ascii="Times New Roman" w:eastAsia="Times New Roman" w:hAnsi="Times New Roman"/>
                <w:iCs/>
                <w:sz w:val="24"/>
                <w:szCs w:val="24"/>
              </w:rPr>
              <w:t xml:space="preserve">2. Национальные символы. Политическое и экономическое устройство. </w:t>
            </w:r>
          </w:p>
          <w:p w14:paraId="2BF1B3E0" w14:textId="77777777" w:rsidR="00785C9C" w:rsidRPr="001F4EFC" w:rsidRDefault="00785C9C" w:rsidP="00261EA8">
            <w:pPr>
              <w:suppressAutoHyphens/>
              <w:spacing w:after="0" w:line="240" w:lineRule="auto"/>
              <w:jc w:val="both"/>
              <w:rPr>
                <w:rFonts w:ascii="Times New Roman" w:eastAsia="Times New Roman" w:hAnsi="Times New Roman"/>
                <w:iCs/>
                <w:sz w:val="24"/>
                <w:szCs w:val="24"/>
              </w:rPr>
            </w:pPr>
            <w:r w:rsidRPr="001F4EFC">
              <w:rPr>
                <w:rFonts w:ascii="Times New Roman" w:eastAsia="Times New Roman" w:hAnsi="Times New Roman"/>
                <w:iCs/>
                <w:sz w:val="24"/>
                <w:szCs w:val="24"/>
              </w:rPr>
              <w:t>3.Основные достопримечательности. Москва – столица России.</w:t>
            </w:r>
          </w:p>
          <w:p w14:paraId="728E6A45" w14:textId="77777777" w:rsidR="00785C9C" w:rsidRPr="001F4EFC" w:rsidRDefault="00785C9C" w:rsidP="00261EA8">
            <w:pPr>
              <w:suppressAutoHyphens/>
              <w:spacing w:after="0" w:line="240" w:lineRule="auto"/>
              <w:jc w:val="both"/>
              <w:rPr>
                <w:rFonts w:ascii="Times New Roman" w:eastAsia="Times New Roman" w:hAnsi="Times New Roman"/>
                <w:iCs/>
                <w:sz w:val="24"/>
                <w:szCs w:val="24"/>
              </w:rPr>
            </w:pPr>
            <w:r w:rsidRPr="001F4EFC">
              <w:rPr>
                <w:rFonts w:ascii="Times New Roman" w:eastAsia="Times New Roman" w:hAnsi="Times New Roman"/>
                <w:iCs/>
                <w:sz w:val="24"/>
                <w:szCs w:val="24"/>
              </w:rPr>
              <w:t>4. Мой город.</w:t>
            </w:r>
          </w:p>
        </w:tc>
        <w:tc>
          <w:tcPr>
            <w:tcW w:w="601" w:type="pct"/>
          </w:tcPr>
          <w:p w14:paraId="5C8FC75C"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w:t>
            </w:r>
          </w:p>
          <w:p w14:paraId="12DFFCA6"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w:t>
            </w:r>
          </w:p>
          <w:p w14:paraId="35EC392F"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w:t>
            </w:r>
          </w:p>
          <w:p w14:paraId="425A817D"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w:t>
            </w:r>
          </w:p>
        </w:tc>
        <w:tc>
          <w:tcPr>
            <w:tcW w:w="720" w:type="pct"/>
            <w:vMerge/>
          </w:tcPr>
          <w:p w14:paraId="252661D8" w14:textId="77777777" w:rsidR="00785C9C" w:rsidRPr="001F4EFC" w:rsidRDefault="00785C9C" w:rsidP="00261EA8">
            <w:pPr>
              <w:suppressAutoHyphens/>
              <w:spacing w:after="0" w:line="240" w:lineRule="auto"/>
              <w:rPr>
                <w:rFonts w:ascii="Times New Roman" w:eastAsia="Times New Roman" w:hAnsi="Times New Roman"/>
                <w:sz w:val="24"/>
                <w:szCs w:val="24"/>
              </w:rPr>
            </w:pPr>
          </w:p>
        </w:tc>
      </w:tr>
      <w:tr w:rsidR="00785C9C" w:rsidRPr="001F4EFC" w14:paraId="2DFF05BE" w14:textId="77777777" w:rsidTr="00C14DB3">
        <w:trPr>
          <w:trHeight w:val="20"/>
        </w:trPr>
        <w:tc>
          <w:tcPr>
            <w:tcW w:w="775" w:type="pct"/>
            <w:vMerge w:val="restart"/>
          </w:tcPr>
          <w:p w14:paraId="0AE0EB12" w14:textId="77777777" w:rsidR="00785C9C" w:rsidRPr="005B263E" w:rsidRDefault="00785C9C" w:rsidP="00261EA8">
            <w:pPr>
              <w:suppressAutoHyphens/>
              <w:spacing w:after="0" w:line="240" w:lineRule="auto"/>
              <w:jc w:val="both"/>
              <w:rPr>
                <w:rFonts w:ascii="Times New Roman" w:eastAsia="Times New Roman" w:hAnsi="Times New Roman"/>
                <w:b/>
                <w:iCs/>
                <w:sz w:val="24"/>
                <w:szCs w:val="24"/>
              </w:rPr>
            </w:pPr>
            <w:r w:rsidRPr="005B263E">
              <w:rPr>
                <w:rFonts w:ascii="Times New Roman" w:eastAsia="Times New Roman" w:hAnsi="Times New Roman"/>
                <w:b/>
                <w:iCs/>
                <w:sz w:val="24"/>
                <w:szCs w:val="24"/>
              </w:rPr>
              <w:t xml:space="preserve">Тема № 2.9 </w:t>
            </w:r>
          </w:p>
          <w:p w14:paraId="71A6DA71" w14:textId="77777777" w:rsidR="00785C9C" w:rsidRPr="005B263E" w:rsidRDefault="00785C9C" w:rsidP="00261EA8">
            <w:pPr>
              <w:spacing w:after="0" w:line="240" w:lineRule="auto"/>
              <w:rPr>
                <w:rFonts w:ascii="Times New Roman" w:eastAsia="Times New Roman" w:hAnsi="Times New Roman"/>
                <w:b/>
                <w:iCs/>
                <w:sz w:val="24"/>
                <w:szCs w:val="24"/>
              </w:rPr>
            </w:pPr>
            <w:r w:rsidRPr="005B263E">
              <w:rPr>
                <w:rFonts w:ascii="Times New Roman" w:eastAsia="Times New Roman" w:hAnsi="Times New Roman"/>
                <w:b/>
                <w:iCs/>
                <w:sz w:val="24"/>
                <w:szCs w:val="24"/>
              </w:rPr>
              <w:lastRenderedPageBreak/>
              <w:t>Страны изучаем</w:t>
            </w:r>
            <w:r w:rsidRPr="005B263E">
              <w:rPr>
                <w:rFonts w:ascii="Times New Roman" w:eastAsia="Times New Roman" w:hAnsi="Times New Roman"/>
                <w:b/>
                <w:iCs/>
                <w:sz w:val="24"/>
                <w:szCs w:val="24"/>
              </w:rPr>
              <w:t>о</w:t>
            </w:r>
            <w:r w:rsidRPr="005B263E">
              <w:rPr>
                <w:rFonts w:ascii="Times New Roman" w:eastAsia="Times New Roman" w:hAnsi="Times New Roman"/>
                <w:b/>
                <w:iCs/>
                <w:sz w:val="24"/>
                <w:szCs w:val="24"/>
              </w:rPr>
              <w:t>го языка</w:t>
            </w:r>
          </w:p>
        </w:tc>
        <w:tc>
          <w:tcPr>
            <w:tcW w:w="2904" w:type="pct"/>
          </w:tcPr>
          <w:p w14:paraId="29171724" w14:textId="77777777" w:rsidR="00785C9C" w:rsidRPr="001F4EFC" w:rsidRDefault="00785C9C" w:rsidP="00261EA8">
            <w:pPr>
              <w:suppressAutoHyphens/>
              <w:spacing w:after="0" w:line="240" w:lineRule="auto"/>
              <w:jc w:val="both"/>
              <w:rPr>
                <w:rFonts w:ascii="Times New Roman" w:eastAsia="Times New Roman" w:hAnsi="Times New Roman"/>
                <w:iCs/>
                <w:sz w:val="24"/>
                <w:szCs w:val="24"/>
              </w:rPr>
            </w:pPr>
            <w:r w:rsidRPr="001F4EFC">
              <w:rPr>
                <w:rFonts w:ascii="Times New Roman" w:hAnsi="Times New Roman"/>
                <w:b/>
                <w:bCs/>
                <w:sz w:val="24"/>
                <w:szCs w:val="24"/>
              </w:rPr>
              <w:lastRenderedPageBreak/>
              <w:t>Содержание учебного материала</w:t>
            </w:r>
          </w:p>
        </w:tc>
        <w:tc>
          <w:tcPr>
            <w:tcW w:w="601" w:type="pct"/>
          </w:tcPr>
          <w:p w14:paraId="75DF7DBE" w14:textId="77777777" w:rsidR="00785C9C" w:rsidRPr="001F4EFC" w:rsidRDefault="00785C9C" w:rsidP="00261EA8">
            <w:pPr>
              <w:suppressAutoHyphens/>
              <w:spacing w:after="0" w:line="240" w:lineRule="auto"/>
              <w:rPr>
                <w:rFonts w:ascii="Times New Roman" w:eastAsia="Times New Roman" w:hAnsi="Times New Roman"/>
                <w:b/>
                <w:sz w:val="24"/>
                <w:szCs w:val="24"/>
              </w:rPr>
            </w:pPr>
            <w:r w:rsidRPr="001F4EFC">
              <w:rPr>
                <w:rFonts w:ascii="Times New Roman" w:eastAsia="Times New Roman" w:hAnsi="Times New Roman"/>
                <w:b/>
                <w:sz w:val="24"/>
                <w:szCs w:val="24"/>
              </w:rPr>
              <w:t>8</w:t>
            </w:r>
          </w:p>
        </w:tc>
        <w:tc>
          <w:tcPr>
            <w:tcW w:w="720" w:type="pct"/>
            <w:vMerge w:val="restart"/>
          </w:tcPr>
          <w:p w14:paraId="19E7CEAC" w14:textId="77777777" w:rsidR="00785C9C" w:rsidRPr="001F4EFC" w:rsidRDefault="00785C9C" w:rsidP="00261EA8">
            <w:pPr>
              <w:spacing w:after="0" w:line="240" w:lineRule="auto"/>
              <w:rPr>
                <w:rFonts w:ascii="Times New Roman" w:hAnsi="Times New Roman"/>
                <w:sz w:val="24"/>
                <w:szCs w:val="24"/>
              </w:rPr>
            </w:pPr>
            <w:r w:rsidRPr="001F4EFC">
              <w:rPr>
                <w:rFonts w:ascii="Times New Roman" w:hAnsi="Times New Roman"/>
                <w:sz w:val="24"/>
                <w:szCs w:val="24"/>
              </w:rPr>
              <w:t>ЛР 02, ЛР 06, ЛР 07, ЛР 08, ЛР 10,</w:t>
            </w:r>
          </w:p>
          <w:p w14:paraId="6CF05EA5" w14:textId="77777777" w:rsidR="00785C9C" w:rsidRPr="001F4EFC" w:rsidRDefault="00785C9C"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lastRenderedPageBreak/>
              <w:t>МР 02, МР 03, МР 04, МР 05, МР 06, МР 07, МР 08, МР 09,</w:t>
            </w:r>
            <w:r w:rsidR="005B263E">
              <w:rPr>
                <w:rFonts w:ascii="Times New Roman" w:hAnsi="Times New Roman"/>
                <w:sz w:val="24"/>
                <w:szCs w:val="24"/>
              </w:rPr>
              <w:t xml:space="preserve"> </w:t>
            </w:r>
            <w:r w:rsidRPr="001F4EFC">
              <w:rPr>
                <w:rStyle w:val="fontstyle01"/>
                <w:bCs/>
                <w:color w:val="auto"/>
                <w:sz w:val="24"/>
                <w:szCs w:val="24"/>
              </w:rPr>
              <w:t>ПРб 01, ПРб 02, ПРб 03, ПРб 04</w:t>
            </w:r>
            <w:r w:rsidR="005B263E">
              <w:rPr>
                <w:rStyle w:val="fontstyle01"/>
                <w:bCs/>
                <w:color w:val="auto"/>
                <w:sz w:val="24"/>
                <w:szCs w:val="24"/>
              </w:rPr>
              <w:t xml:space="preserve">, </w:t>
            </w:r>
            <w:r w:rsidRPr="001F4EFC">
              <w:rPr>
                <w:rFonts w:ascii="Times New Roman" w:hAnsi="Times New Roman"/>
                <w:sz w:val="24"/>
                <w:szCs w:val="24"/>
              </w:rPr>
              <w:t>ПРу 03</w:t>
            </w:r>
          </w:p>
          <w:p w14:paraId="5C6BC8B1"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ОК 01, ОК 02, ОК 03, ОК 04, ОК 06</w:t>
            </w:r>
          </w:p>
        </w:tc>
      </w:tr>
      <w:tr w:rsidR="00785C9C" w:rsidRPr="001F4EFC" w14:paraId="02913283" w14:textId="77777777" w:rsidTr="00C14DB3">
        <w:trPr>
          <w:trHeight w:val="3056"/>
        </w:trPr>
        <w:tc>
          <w:tcPr>
            <w:tcW w:w="775" w:type="pct"/>
            <w:vMerge/>
          </w:tcPr>
          <w:p w14:paraId="2B8C22E4" w14:textId="77777777" w:rsidR="00785C9C" w:rsidRPr="005B263E" w:rsidRDefault="00785C9C" w:rsidP="00261EA8">
            <w:pPr>
              <w:suppressAutoHyphens/>
              <w:spacing w:after="0" w:line="240" w:lineRule="auto"/>
              <w:jc w:val="both"/>
              <w:rPr>
                <w:rFonts w:ascii="Times New Roman" w:eastAsia="Times New Roman" w:hAnsi="Times New Roman"/>
                <w:b/>
                <w:iCs/>
                <w:sz w:val="24"/>
                <w:szCs w:val="24"/>
              </w:rPr>
            </w:pPr>
          </w:p>
        </w:tc>
        <w:tc>
          <w:tcPr>
            <w:tcW w:w="2904" w:type="pct"/>
          </w:tcPr>
          <w:p w14:paraId="3A2348A4" w14:textId="77777777" w:rsidR="00785C9C" w:rsidRPr="001F4EFC" w:rsidRDefault="00785C9C" w:rsidP="00261EA8">
            <w:pPr>
              <w:suppressAutoHyphens/>
              <w:spacing w:after="0" w:line="240" w:lineRule="auto"/>
              <w:jc w:val="both"/>
              <w:rPr>
                <w:rFonts w:ascii="Times New Roman" w:eastAsia="Times New Roman" w:hAnsi="Times New Roman"/>
                <w:i/>
                <w:iCs/>
                <w:sz w:val="24"/>
                <w:szCs w:val="24"/>
                <w:lang w:val="en-US"/>
              </w:rPr>
            </w:pPr>
            <w:r w:rsidRPr="001F4EFC">
              <w:rPr>
                <w:rFonts w:ascii="Times New Roman" w:eastAsia="Times New Roman" w:hAnsi="Times New Roman"/>
                <w:i/>
                <w:iCs/>
                <w:sz w:val="24"/>
                <w:szCs w:val="24"/>
              </w:rPr>
              <w:t>Лексика</w:t>
            </w:r>
            <w:r w:rsidRPr="001F4EFC">
              <w:rPr>
                <w:rFonts w:ascii="Times New Roman" w:eastAsia="Times New Roman" w:hAnsi="Times New Roman"/>
                <w:i/>
                <w:iCs/>
                <w:sz w:val="24"/>
                <w:szCs w:val="24"/>
                <w:lang w:val="en-US"/>
              </w:rPr>
              <w:t>:</w:t>
            </w:r>
          </w:p>
          <w:p w14:paraId="76A67DD0" w14:textId="77777777" w:rsidR="00785C9C" w:rsidRPr="001F4EFC" w:rsidRDefault="00785C9C" w:rsidP="00261EA8">
            <w:pPr>
              <w:tabs>
                <w:tab w:val="left" w:pos="212"/>
              </w:tabs>
              <w:suppressAutoHyphens/>
              <w:spacing w:after="0" w:line="240" w:lineRule="auto"/>
              <w:jc w:val="both"/>
              <w:rPr>
                <w:rFonts w:ascii="Times New Roman" w:eastAsia="Times New Roman" w:hAnsi="Times New Roman"/>
                <w:iCs/>
                <w:sz w:val="24"/>
                <w:szCs w:val="24"/>
                <w:lang w:val="en-US"/>
              </w:rPr>
            </w:pPr>
            <w:r w:rsidRPr="001F4EFC">
              <w:rPr>
                <w:rFonts w:ascii="Times New Roman" w:eastAsia="Times New Roman" w:hAnsi="Times New Roman"/>
                <w:iCs/>
                <w:sz w:val="24"/>
                <w:szCs w:val="24"/>
                <w:lang w:val="en-US"/>
              </w:rPr>
              <w:t>−</w:t>
            </w:r>
            <w:r w:rsidRPr="001F4EFC">
              <w:rPr>
                <w:rFonts w:ascii="Times New Roman" w:eastAsia="Times New Roman" w:hAnsi="Times New Roman"/>
                <w:iCs/>
                <w:sz w:val="24"/>
                <w:szCs w:val="24"/>
                <w:lang w:val="en-US"/>
              </w:rPr>
              <w:tab/>
            </w:r>
            <w:r w:rsidRPr="001F4EFC">
              <w:rPr>
                <w:rFonts w:ascii="Times New Roman" w:eastAsia="Times New Roman" w:hAnsi="Times New Roman"/>
                <w:iCs/>
                <w:sz w:val="24"/>
                <w:szCs w:val="24"/>
              </w:rPr>
              <w:t>государственное</w:t>
            </w:r>
            <w:r w:rsidRPr="001F4EFC">
              <w:rPr>
                <w:rFonts w:ascii="Times New Roman" w:eastAsia="Times New Roman" w:hAnsi="Times New Roman"/>
                <w:iCs/>
                <w:sz w:val="24"/>
                <w:szCs w:val="24"/>
                <w:lang w:val="en-US"/>
              </w:rPr>
              <w:t xml:space="preserve"> </w:t>
            </w:r>
            <w:r w:rsidRPr="001F4EFC">
              <w:rPr>
                <w:rFonts w:ascii="Times New Roman" w:eastAsia="Times New Roman" w:hAnsi="Times New Roman"/>
                <w:iCs/>
                <w:sz w:val="24"/>
                <w:szCs w:val="24"/>
              </w:rPr>
              <w:t>устройство</w:t>
            </w:r>
            <w:r w:rsidRPr="001F4EFC">
              <w:rPr>
                <w:rFonts w:ascii="Times New Roman" w:eastAsia="Times New Roman" w:hAnsi="Times New Roman"/>
                <w:iCs/>
                <w:sz w:val="24"/>
                <w:szCs w:val="24"/>
                <w:lang w:val="en-US"/>
              </w:rPr>
              <w:t xml:space="preserve"> (government, president, Chamber of parliament etc.);</w:t>
            </w:r>
          </w:p>
          <w:p w14:paraId="6C358447" w14:textId="77777777" w:rsidR="00785C9C" w:rsidRPr="001F4EFC" w:rsidRDefault="00785C9C" w:rsidP="00261EA8">
            <w:pPr>
              <w:tabs>
                <w:tab w:val="left" w:pos="212"/>
              </w:tabs>
              <w:suppressAutoHyphens/>
              <w:spacing w:after="0" w:line="240" w:lineRule="auto"/>
              <w:jc w:val="both"/>
              <w:rPr>
                <w:rFonts w:ascii="Times New Roman" w:eastAsia="Times New Roman" w:hAnsi="Times New Roman"/>
                <w:iCs/>
                <w:sz w:val="24"/>
                <w:szCs w:val="24"/>
                <w:lang w:val="en-US"/>
              </w:rPr>
            </w:pPr>
            <w:r w:rsidRPr="001F4EFC">
              <w:rPr>
                <w:rFonts w:ascii="Times New Roman" w:eastAsia="Times New Roman" w:hAnsi="Times New Roman"/>
                <w:iCs/>
                <w:sz w:val="24"/>
                <w:szCs w:val="24"/>
                <w:lang w:val="en-US"/>
              </w:rPr>
              <w:t>−</w:t>
            </w:r>
            <w:r w:rsidRPr="001F4EFC">
              <w:rPr>
                <w:rFonts w:ascii="Times New Roman" w:eastAsia="Times New Roman" w:hAnsi="Times New Roman"/>
                <w:iCs/>
                <w:sz w:val="24"/>
                <w:szCs w:val="24"/>
                <w:lang w:val="en-US"/>
              </w:rPr>
              <w:tab/>
            </w:r>
            <w:r w:rsidRPr="001F4EFC">
              <w:rPr>
                <w:rFonts w:ascii="Times New Roman" w:eastAsia="Times New Roman" w:hAnsi="Times New Roman"/>
                <w:iCs/>
                <w:sz w:val="24"/>
                <w:szCs w:val="24"/>
              </w:rPr>
              <w:t>погода</w:t>
            </w:r>
            <w:r w:rsidRPr="001F4EFC">
              <w:rPr>
                <w:rFonts w:ascii="Times New Roman" w:eastAsia="Times New Roman" w:hAnsi="Times New Roman"/>
                <w:iCs/>
                <w:sz w:val="24"/>
                <w:szCs w:val="24"/>
                <w:lang w:val="en-US"/>
              </w:rPr>
              <w:t xml:space="preserve"> </w:t>
            </w:r>
            <w:r w:rsidRPr="001F4EFC">
              <w:rPr>
                <w:rFonts w:ascii="Times New Roman" w:eastAsia="Times New Roman" w:hAnsi="Times New Roman"/>
                <w:iCs/>
                <w:sz w:val="24"/>
                <w:szCs w:val="24"/>
              </w:rPr>
              <w:t>и</w:t>
            </w:r>
            <w:r w:rsidRPr="001F4EFC">
              <w:rPr>
                <w:rFonts w:ascii="Times New Roman" w:eastAsia="Times New Roman" w:hAnsi="Times New Roman"/>
                <w:iCs/>
                <w:sz w:val="24"/>
                <w:szCs w:val="24"/>
                <w:lang w:val="en-US"/>
              </w:rPr>
              <w:t xml:space="preserve"> </w:t>
            </w:r>
            <w:r w:rsidRPr="001F4EFC">
              <w:rPr>
                <w:rFonts w:ascii="Times New Roman" w:eastAsia="Times New Roman" w:hAnsi="Times New Roman"/>
                <w:iCs/>
                <w:sz w:val="24"/>
                <w:szCs w:val="24"/>
              </w:rPr>
              <w:t>климат</w:t>
            </w:r>
            <w:r w:rsidRPr="001F4EFC">
              <w:rPr>
                <w:rFonts w:ascii="Times New Roman" w:eastAsia="Times New Roman" w:hAnsi="Times New Roman"/>
                <w:iCs/>
                <w:sz w:val="24"/>
                <w:szCs w:val="24"/>
                <w:lang w:val="en-US"/>
              </w:rPr>
              <w:t xml:space="preserve"> (wet, mild, variable etc);</w:t>
            </w:r>
          </w:p>
          <w:p w14:paraId="5C209166" w14:textId="77777777" w:rsidR="00785C9C" w:rsidRPr="001F4EFC" w:rsidRDefault="00785C9C" w:rsidP="00261EA8">
            <w:pPr>
              <w:tabs>
                <w:tab w:val="left" w:pos="212"/>
              </w:tabs>
              <w:suppressAutoHyphens/>
              <w:spacing w:after="0" w:line="240" w:lineRule="auto"/>
              <w:jc w:val="both"/>
              <w:rPr>
                <w:rFonts w:ascii="Times New Roman" w:eastAsia="Times New Roman" w:hAnsi="Times New Roman"/>
                <w:iCs/>
                <w:sz w:val="24"/>
                <w:szCs w:val="24"/>
                <w:lang w:val="en-US"/>
              </w:rPr>
            </w:pPr>
            <w:r w:rsidRPr="001F4EFC">
              <w:rPr>
                <w:rFonts w:ascii="Times New Roman" w:eastAsia="Times New Roman" w:hAnsi="Times New Roman"/>
                <w:iCs/>
                <w:sz w:val="24"/>
                <w:szCs w:val="24"/>
                <w:lang w:val="en-US"/>
              </w:rPr>
              <w:t>−</w:t>
            </w:r>
            <w:r w:rsidRPr="001F4EFC">
              <w:rPr>
                <w:rFonts w:ascii="Times New Roman" w:eastAsia="Times New Roman" w:hAnsi="Times New Roman"/>
                <w:iCs/>
                <w:sz w:val="24"/>
                <w:szCs w:val="24"/>
                <w:lang w:val="en-US"/>
              </w:rPr>
              <w:tab/>
            </w:r>
            <w:r w:rsidRPr="001F4EFC">
              <w:rPr>
                <w:rFonts w:ascii="Times New Roman" w:eastAsia="Times New Roman" w:hAnsi="Times New Roman"/>
                <w:iCs/>
                <w:sz w:val="24"/>
                <w:szCs w:val="24"/>
              </w:rPr>
              <w:t>экономика</w:t>
            </w:r>
            <w:r w:rsidRPr="001F4EFC">
              <w:rPr>
                <w:rFonts w:ascii="Times New Roman" w:eastAsia="Times New Roman" w:hAnsi="Times New Roman"/>
                <w:iCs/>
                <w:sz w:val="24"/>
                <w:szCs w:val="24"/>
                <w:lang w:val="en-US"/>
              </w:rPr>
              <w:t xml:space="preserve"> (gross domestic product, machinery, income etc.);</w:t>
            </w:r>
          </w:p>
          <w:p w14:paraId="6876EEC3" w14:textId="77777777" w:rsidR="00785C9C" w:rsidRPr="001F4EFC" w:rsidRDefault="00785C9C" w:rsidP="00261EA8">
            <w:pPr>
              <w:tabs>
                <w:tab w:val="left" w:pos="212"/>
              </w:tabs>
              <w:suppressAutoHyphens/>
              <w:spacing w:after="0" w:line="240" w:lineRule="auto"/>
              <w:jc w:val="both"/>
              <w:rPr>
                <w:rFonts w:ascii="Times New Roman" w:eastAsia="Times New Roman" w:hAnsi="Times New Roman"/>
                <w:iCs/>
                <w:sz w:val="24"/>
                <w:szCs w:val="24"/>
                <w:lang w:val="en-US"/>
              </w:rPr>
            </w:pPr>
            <w:r w:rsidRPr="001F4EFC">
              <w:rPr>
                <w:rFonts w:ascii="Times New Roman" w:eastAsia="Times New Roman" w:hAnsi="Times New Roman"/>
                <w:iCs/>
                <w:sz w:val="24"/>
                <w:szCs w:val="24"/>
                <w:lang w:val="en-US"/>
              </w:rPr>
              <w:t>-</w:t>
            </w:r>
            <w:r w:rsidRPr="001F4EFC">
              <w:rPr>
                <w:rFonts w:ascii="Times New Roman" w:eastAsia="Times New Roman" w:hAnsi="Times New Roman"/>
                <w:iCs/>
                <w:sz w:val="24"/>
                <w:szCs w:val="24"/>
              </w:rPr>
              <w:t>достопримечательности</w:t>
            </w:r>
            <w:r w:rsidRPr="001F4EFC">
              <w:rPr>
                <w:rFonts w:ascii="Times New Roman" w:eastAsia="Times New Roman" w:hAnsi="Times New Roman"/>
                <w:iCs/>
                <w:sz w:val="24"/>
                <w:szCs w:val="24"/>
                <w:lang w:val="en-US"/>
              </w:rPr>
              <w:t xml:space="preserve"> (sights, Tower Bridge, Big Ben, Tower etc)</w:t>
            </w:r>
          </w:p>
          <w:p w14:paraId="35B2A095" w14:textId="77777777" w:rsidR="00785C9C" w:rsidRPr="001F4EFC" w:rsidRDefault="00785C9C" w:rsidP="00261EA8">
            <w:pPr>
              <w:tabs>
                <w:tab w:val="left" w:pos="212"/>
              </w:tabs>
              <w:suppressAutoHyphens/>
              <w:spacing w:after="0" w:line="240" w:lineRule="auto"/>
              <w:jc w:val="both"/>
              <w:rPr>
                <w:rFonts w:ascii="Times New Roman" w:eastAsia="Times New Roman" w:hAnsi="Times New Roman"/>
                <w:i/>
                <w:iCs/>
                <w:sz w:val="24"/>
                <w:szCs w:val="24"/>
              </w:rPr>
            </w:pPr>
            <w:r w:rsidRPr="001F4EFC">
              <w:rPr>
                <w:rFonts w:ascii="Times New Roman" w:eastAsia="Times New Roman" w:hAnsi="Times New Roman"/>
                <w:i/>
                <w:iCs/>
                <w:sz w:val="24"/>
                <w:szCs w:val="24"/>
              </w:rPr>
              <w:t>Грамматика:</w:t>
            </w:r>
          </w:p>
          <w:p w14:paraId="20C743A1" w14:textId="77777777" w:rsidR="00785C9C" w:rsidRPr="001F4EFC" w:rsidRDefault="00785C9C" w:rsidP="00261EA8">
            <w:pPr>
              <w:tabs>
                <w:tab w:val="left" w:pos="212"/>
              </w:tabs>
              <w:suppressAutoHyphens/>
              <w:spacing w:after="0" w:line="240" w:lineRule="auto"/>
              <w:jc w:val="both"/>
              <w:rPr>
                <w:rFonts w:ascii="Times New Roman" w:eastAsia="Times New Roman" w:hAnsi="Times New Roman"/>
                <w:iCs/>
                <w:sz w:val="24"/>
                <w:szCs w:val="24"/>
              </w:rPr>
            </w:pPr>
            <w:r w:rsidRPr="001F4EFC">
              <w:rPr>
                <w:rFonts w:ascii="Times New Roman" w:eastAsia="Times New Roman" w:hAnsi="Times New Roman"/>
                <w:iCs/>
                <w:sz w:val="24"/>
                <w:szCs w:val="24"/>
              </w:rPr>
              <w:t>−</w:t>
            </w:r>
            <w:r w:rsidRPr="001F4EFC">
              <w:rPr>
                <w:rFonts w:ascii="Times New Roman" w:eastAsia="Times New Roman" w:hAnsi="Times New Roman"/>
                <w:iCs/>
                <w:sz w:val="24"/>
                <w:szCs w:val="24"/>
              </w:rPr>
              <w:tab/>
              <w:t>артикли с географическими названиями;</w:t>
            </w:r>
          </w:p>
          <w:p w14:paraId="177A469E" w14:textId="77777777" w:rsidR="00785C9C" w:rsidRPr="001F4EFC" w:rsidRDefault="00785C9C" w:rsidP="00261EA8">
            <w:pPr>
              <w:tabs>
                <w:tab w:val="left" w:pos="212"/>
              </w:tabs>
              <w:suppressAutoHyphens/>
              <w:spacing w:after="0" w:line="240" w:lineRule="auto"/>
              <w:jc w:val="both"/>
              <w:rPr>
                <w:rFonts w:ascii="Times New Roman" w:eastAsia="Times New Roman" w:hAnsi="Times New Roman"/>
                <w:iCs/>
                <w:sz w:val="24"/>
                <w:szCs w:val="24"/>
              </w:rPr>
            </w:pPr>
            <w:r w:rsidRPr="001F4EFC">
              <w:rPr>
                <w:rFonts w:ascii="Times New Roman" w:eastAsia="Times New Roman" w:hAnsi="Times New Roman"/>
                <w:iCs/>
                <w:sz w:val="24"/>
                <w:szCs w:val="24"/>
              </w:rPr>
              <w:t>−</w:t>
            </w:r>
            <w:r w:rsidRPr="001F4EFC">
              <w:rPr>
                <w:rFonts w:ascii="Times New Roman" w:eastAsia="Times New Roman" w:hAnsi="Times New Roman"/>
                <w:iCs/>
                <w:sz w:val="24"/>
                <w:szCs w:val="24"/>
              </w:rPr>
              <w:tab/>
              <w:t>косвенная речь;</w:t>
            </w:r>
          </w:p>
          <w:p w14:paraId="48F3C7AE" w14:textId="77777777" w:rsidR="00785C9C" w:rsidRPr="001F4EFC" w:rsidRDefault="00785C9C" w:rsidP="00261EA8">
            <w:pPr>
              <w:tabs>
                <w:tab w:val="left" w:pos="212"/>
              </w:tabs>
              <w:suppressAutoHyphens/>
              <w:spacing w:after="0" w:line="240" w:lineRule="auto"/>
              <w:jc w:val="both"/>
              <w:rPr>
                <w:rFonts w:ascii="Times New Roman" w:hAnsi="Times New Roman"/>
                <w:b/>
                <w:bCs/>
                <w:sz w:val="24"/>
                <w:szCs w:val="24"/>
              </w:rPr>
            </w:pPr>
            <w:r w:rsidRPr="001F4EFC">
              <w:rPr>
                <w:rFonts w:ascii="Times New Roman" w:eastAsia="Times New Roman" w:hAnsi="Times New Roman"/>
                <w:iCs/>
                <w:sz w:val="24"/>
                <w:szCs w:val="24"/>
              </w:rPr>
              <w:t>−</w:t>
            </w:r>
            <w:r w:rsidRPr="001F4EFC">
              <w:rPr>
                <w:rFonts w:ascii="Times New Roman" w:eastAsia="Times New Roman" w:hAnsi="Times New Roman"/>
                <w:iCs/>
                <w:sz w:val="24"/>
                <w:szCs w:val="24"/>
              </w:rPr>
              <w:tab/>
              <w:t>прошедшее совершенное действие (образование и функции в действительном и страдательном залоге; слова — маркеры времени).</w:t>
            </w:r>
          </w:p>
        </w:tc>
        <w:tc>
          <w:tcPr>
            <w:tcW w:w="601" w:type="pct"/>
          </w:tcPr>
          <w:p w14:paraId="4B404576" w14:textId="77777777" w:rsidR="00785C9C" w:rsidRPr="001F4EFC" w:rsidRDefault="00785C9C" w:rsidP="00261EA8">
            <w:pPr>
              <w:suppressAutoHyphens/>
              <w:spacing w:after="0" w:line="240" w:lineRule="auto"/>
              <w:rPr>
                <w:rFonts w:ascii="Times New Roman" w:eastAsia="Times New Roman" w:hAnsi="Times New Roman"/>
                <w:b/>
                <w:sz w:val="24"/>
                <w:szCs w:val="24"/>
              </w:rPr>
            </w:pPr>
          </w:p>
        </w:tc>
        <w:tc>
          <w:tcPr>
            <w:tcW w:w="720" w:type="pct"/>
            <w:vMerge/>
          </w:tcPr>
          <w:p w14:paraId="7BB5A53E" w14:textId="77777777" w:rsidR="00785C9C" w:rsidRPr="001F4EFC" w:rsidRDefault="00785C9C" w:rsidP="00261EA8">
            <w:pPr>
              <w:suppressAutoHyphens/>
              <w:spacing w:after="0" w:line="240" w:lineRule="auto"/>
              <w:rPr>
                <w:rFonts w:ascii="Times New Roman" w:eastAsia="Times New Roman" w:hAnsi="Times New Roman"/>
                <w:sz w:val="24"/>
                <w:szCs w:val="24"/>
              </w:rPr>
            </w:pPr>
          </w:p>
        </w:tc>
      </w:tr>
      <w:tr w:rsidR="00785C9C" w:rsidRPr="001F4EFC" w14:paraId="2D67AF25" w14:textId="77777777" w:rsidTr="00C14DB3">
        <w:trPr>
          <w:trHeight w:val="20"/>
        </w:trPr>
        <w:tc>
          <w:tcPr>
            <w:tcW w:w="775" w:type="pct"/>
            <w:vMerge/>
          </w:tcPr>
          <w:p w14:paraId="174B9027" w14:textId="77777777" w:rsidR="00785C9C" w:rsidRPr="005B263E" w:rsidRDefault="00785C9C" w:rsidP="00261EA8">
            <w:pPr>
              <w:suppressAutoHyphens/>
              <w:spacing w:after="0" w:line="240" w:lineRule="auto"/>
              <w:jc w:val="both"/>
              <w:rPr>
                <w:rFonts w:ascii="Times New Roman" w:eastAsia="Times New Roman" w:hAnsi="Times New Roman"/>
                <w:b/>
                <w:iCs/>
                <w:sz w:val="24"/>
                <w:szCs w:val="24"/>
              </w:rPr>
            </w:pPr>
          </w:p>
        </w:tc>
        <w:tc>
          <w:tcPr>
            <w:tcW w:w="2904" w:type="pct"/>
          </w:tcPr>
          <w:p w14:paraId="48E5E35D" w14:textId="77777777" w:rsidR="00785C9C" w:rsidRPr="001F4EFC" w:rsidRDefault="00785C9C" w:rsidP="00261EA8">
            <w:pPr>
              <w:suppressAutoHyphens/>
              <w:spacing w:after="0" w:line="240" w:lineRule="auto"/>
              <w:jc w:val="both"/>
              <w:rPr>
                <w:rFonts w:ascii="Times New Roman" w:hAnsi="Times New Roman"/>
                <w:b/>
                <w:bCs/>
                <w:sz w:val="24"/>
                <w:szCs w:val="24"/>
              </w:rPr>
            </w:pPr>
            <w:r w:rsidRPr="001F4EFC">
              <w:rPr>
                <w:rFonts w:ascii="Times New Roman" w:eastAsia="Times New Roman" w:hAnsi="Times New Roman"/>
                <w:b/>
                <w:bCs/>
                <w:sz w:val="24"/>
                <w:szCs w:val="24"/>
              </w:rPr>
              <w:t>В том числе практических занятий</w:t>
            </w:r>
          </w:p>
        </w:tc>
        <w:tc>
          <w:tcPr>
            <w:tcW w:w="601" w:type="pct"/>
          </w:tcPr>
          <w:p w14:paraId="3650444C" w14:textId="77777777" w:rsidR="00785C9C" w:rsidRPr="001F4EFC" w:rsidRDefault="00785C9C" w:rsidP="00261EA8">
            <w:pPr>
              <w:suppressAutoHyphens/>
              <w:spacing w:after="0" w:line="240" w:lineRule="auto"/>
              <w:rPr>
                <w:rFonts w:ascii="Times New Roman" w:eastAsia="Times New Roman" w:hAnsi="Times New Roman"/>
                <w:b/>
                <w:sz w:val="24"/>
                <w:szCs w:val="24"/>
              </w:rPr>
            </w:pPr>
            <w:r w:rsidRPr="001F4EFC">
              <w:rPr>
                <w:rFonts w:ascii="Times New Roman" w:eastAsia="Times New Roman" w:hAnsi="Times New Roman"/>
                <w:b/>
                <w:sz w:val="24"/>
                <w:szCs w:val="24"/>
              </w:rPr>
              <w:t>8</w:t>
            </w:r>
          </w:p>
        </w:tc>
        <w:tc>
          <w:tcPr>
            <w:tcW w:w="720" w:type="pct"/>
            <w:vMerge/>
          </w:tcPr>
          <w:p w14:paraId="4058E576" w14:textId="77777777" w:rsidR="00785C9C" w:rsidRPr="001F4EFC" w:rsidRDefault="00785C9C" w:rsidP="00261EA8">
            <w:pPr>
              <w:suppressAutoHyphens/>
              <w:spacing w:after="0" w:line="240" w:lineRule="auto"/>
              <w:rPr>
                <w:rFonts w:ascii="Times New Roman" w:eastAsia="Times New Roman" w:hAnsi="Times New Roman"/>
                <w:sz w:val="24"/>
                <w:szCs w:val="24"/>
              </w:rPr>
            </w:pPr>
          </w:p>
        </w:tc>
      </w:tr>
      <w:tr w:rsidR="00785C9C" w:rsidRPr="001F4EFC" w14:paraId="55165F82" w14:textId="77777777" w:rsidTr="00C14DB3">
        <w:trPr>
          <w:trHeight w:val="20"/>
        </w:trPr>
        <w:tc>
          <w:tcPr>
            <w:tcW w:w="775" w:type="pct"/>
            <w:vMerge/>
          </w:tcPr>
          <w:p w14:paraId="7DB6D8A8" w14:textId="77777777" w:rsidR="00785C9C" w:rsidRPr="005B263E" w:rsidRDefault="00785C9C" w:rsidP="00261EA8">
            <w:pPr>
              <w:spacing w:after="0" w:line="240" w:lineRule="auto"/>
              <w:rPr>
                <w:rFonts w:ascii="Times New Roman" w:eastAsia="Calibri" w:hAnsi="Times New Roman"/>
                <w:b/>
                <w:bCs/>
                <w:iCs/>
                <w:sz w:val="24"/>
                <w:szCs w:val="24"/>
              </w:rPr>
            </w:pPr>
          </w:p>
        </w:tc>
        <w:tc>
          <w:tcPr>
            <w:tcW w:w="2904" w:type="pct"/>
          </w:tcPr>
          <w:p w14:paraId="6AA2AA67" w14:textId="77777777" w:rsidR="00785C9C" w:rsidRPr="001F4EFC" w:rsidRDefault="00785C9C" w:rsidP="00261EA8">
            <w:pPr>
              <w:suppressAutoHyphens/>
              <w:spacing w:after="0" w:line="240" w:lineRule="auto"/>
              <w:jc w:val="both"/>
              <w:rPr>
                <w:rFonts w:ascii="Times New Roman" w:eastAsia="Calibri" w:hAnsi="Times New Roman"/>
                <w:bCs/>
                <w:iCs/>
                <w:sz w:val="24"/>
                <w:szCs w:val="24"/>
              </w:rPr>
            </w:pPr>
            <w:r w:rsidRPr="001F4EFC">
              <w:rPr>
                <w:rFonts w:ascii="Times New Roman" w:eastAsia="Times New Roman" w:hAnsi="Times New Roman"/>
                <w:iCs/>
                <w:sz w:val="24"/>
                <w:szCs w:val="24"/>
              </w:rPr>
              <w:t xml:space="preserve">1. Великобритания (географическое положение, </w:t>
            </w:r>
            <w:r w:rsidRPr="001F4EFC">
              <w:rPr>
                <w:rFonts w:ascii="Times New Roman" w:eastAsia="Calibri" w:hAnsi="Times New Roman"/>
                <w:bCs/>
                <w:iCs/>
                <w:sz w:val="24"/>
                <w:szCs w:val="24"/>
              </w:rPr>
              <w:t>климат, население;</w:t>
            </w:r>
            <w:r w:rsidRPr="001F4EFC">
              <w:rPr>
                <w:rFonts w:ascii="Times New Roman" w:eastAsia="Times New Roman" w:hAnsi="Times New Roman"/>
                <w:iCs/>
                <w:sz w:val="24"/>
                <w:szCs w:val="24"/>
              </w:rPr>
              <w:t xml:space="preserve"> национальные символы; политическое и экономическое устройство</w:t>
            </w:r>
            <w:r w:rsidRPr="001F4EFC">
              <w:rPr>
                <w:rFonts w:ascii="Times New Roman" w:eastAsia="Calibri" w:hAnsi="Times New Roman"/>
                <w:bCs/>
                <w:iCs/>
                <w:sz w:val="24"/>
                <w:szCs w:val="24"/>
              </w:rPr>
              <w:t>).</w:t>
            </w:r>
          </w:p>
          <w:p w14:paraId="7D70178B" w14:textId="77777777" w:rsidR="00785C9C" w:rsidRPr="001F4EFC" w:rsidRDefault="00785C9C" w:rsidP="00261EA8">
            <w:pPr>
              <w:suppressAutoHyphens/>
              <w:spacing w:after="0" w:line="240" w:lineRule="auto"/>
              <w:jc w:val="both"/>
              <w:rPr>
                <w:rFonts w:ascii="Times New Roman" w:eastAsia="Times New Roman" w:hAnsi="Times New Roman"/>
                <w:iCs/>
                <w:sz w:val="24"/>
                <w:szCs w:val="24"/>
              </w:rPr>
            </w:pPr>
            <w:r w:rsidRPr="001F4EFC">
              <w:rPr>
                <w:rFonts w:ascii="Times New Roman" w:eastAsia="Calibri" w:hAnsi="Times New Roman"/>
                <w:bCs/>
                <w:iCs/>
                <w:sz w:val="24"/>
                <w:szCs w:val="24"/>
              </w:rPr>
              <w:t>2.</w:t>
            </w:r>
            <w:r w:rsidRPr="001F4EFC">
              <w:rPr>
                <w:rFonts w:ascii="Times New Roman" w:eastAsia="Times New Roman" w:hAnsi="Times New Roman"/>
                <w:iCs/>
                <w:sz w:val="24"/>
                <w:szCs w:val="24"/>
              </w:rPr>
              <w:t xml:space="preserve"> Великобритания</w:t>
            </w:r>
            <w:r w:rsidRPr="001F4EFC">
              <w:rPr>
                <w:rFonts w:ascii="Times New Roman" w:eastAsia="Calibri" w:hAnsi="Times New Roman"/>
                <w:bCs/>
                <w:iCs/>
                <w:sz w:val="24"/>
                <w:szCs w:val="24"/>
              </w:rPr>
              <w:t xml:space="preserve"> (крупные города, достопримечательности).</w:t>
            </w:r>
          </w:p>
          <w:p w14:paraId="50441F70" w14:textId="77777777" w:rsidR="00785C9C" w:rsidRPr="001F4EFC" w:rsidRDefault="00785C9C" w:rsidP="00261EA8">
            <w:pPr>
              <w:suppressAutoHyphens/>
              <w:spacing w:after="0" w:line="240" w:lineRule="auto"/>
              <w:jc w:val="both"/>
              <w:rPr>
                <w:rFonts w:ascii="Times New Roman" w:eastAsia="Times New Roman" w:hAnsi="Times New Roman"/>
                <w:iCs/>
                <w:sz w:val="24"/>
                <w:szCs w:val="24"/>
              </w:rPr>
            </w:pPr>
            <w:r w:rsidRPr="001F4EFC">
              <w:rPr>
                <w:rFonts w:ascii="Times New Roman" w:eastAsia="Times New Roman" w:hAnsi="Times New Roman"/>
                <w:iCs/>
                <w:sz w:val="24"/>
                <w:szCs w:val="24"/>
              </w:rPr>
              <w:t xml:space="preserve">3. США (географическое положение, </w:t>
            </w:r>
            <w:r w:rsidRPr="001F4EFC">
              <w:rPr>
                <w:rFonts w:ascii="Times New Roman" w:eastAsia="Calibri" w:hAnsi="Times New Roman"/>
                <w:bCs/>
                <w:iCs/>
                <w:sz w:val="24"/>
                <w:szCs w:val="24"/>
              </w:rPr>
              <w:t xml:space="preserve">климат, население; </w:t>
            </w:r>
            <w:r w:rsidRPr="001F4EFC">
              <w:rPr>
                <w:rFonts w:ascii="Times New Roman" w:eastAsia="Times New Roman" w:hAnsi="Times New Roman"/>
                <w:iCs/>
                <w:sz w:val="24"/>
                <w:szCs w:val="24"/>
              </w:rPr>
              <w:t>национальные символы; политическое и экономическое устройство</w:t>
            </w:r>
            <w:r w:rsidRPr="001F4EFC">
              <w:rPr>
                <w:rFonts w:ascii="Times New Roman" w:eastAsia="Calibri" w:hAnsi="Times New Roman"/>
                <w:bCs/>
                <w:iCs/>
                <w:sz w:val="24"/>
                <w:szCs w:val="24"/>
              </w:rPr>
              <w:t>).</w:t>
            </w:r>
          </w:p>
          <w:p w14:paraId="6076F3E9" w14:textId="77777777" w:rsidR="00785C9C" w:rsidRPr="001F4EFC" w:rsidRDefault="00785C9C" w:rsidP="00261EA8">
            <w:pPr>
              <w:suppressAutoHyphens/>
              <w:spacing w:after="0" w:line="240" w:lineRule="auto"/>
              <w:jc w:val="both"/>
              <w:rPr>
                <w:rFonts w:ascii="Times New Roman" w:eastAsia="Times New Roman" w:hAnsi="Times New Roman"/>
                <w:iCs/>
                <w:sz w:val="24"/>
                <w:szCs w:val="24"/>
              </w:rPr>
            </w:pPr>
            <w:r w:rsidRPr="001F4EFC">
              <w:rPr>
                <w:rFonts w:ascii="Times New Roman" w:eastAsia="Times New Roman" w:hAnsi="Times New Roman"/>
                <w:iCs/>
                <w:sz w:val="24"/>
                <w:szCs w:val="24"/>
              </w:rPr>
              <w:t>4. США (</w:t>
            </w:r>
            <w:r w:rsidRPr="001F4EFC">
              <w:rPr>
                <w:rFonts w:ascii="Times New Roman" w:eastAsia="Calibri" w:hAnsi="Times New Roman"/>
                <w:bCs/>
                <w:iCs/>
                <w:sz w:val="24"/>
                <w:szCs w:val="24"/>
              </w:rPr>
              <w:t>крупные города, достопримечательности</w:t>
            </w:r>
            <w:r w:rsidRPr="001F4EFC">
              <w:rPr>
                <w:rFonts w:ascii="Times New Roman" w:eastAsia="Times New Roman" w:hAnsi="Times New Roman"/>
                <w:iCs/>
                <w:sz w:val="24"/>
                <w:szCs w:val="24"/>
              </w:rPr>
              <w:t>).</w:t>
            </w:r>
          </w:p>
        </w:tc>
        <w:tc>
          <w:tcPr>
            <w:tcW w:w="601" w:type="pct"/>
          </w:tcPr>
          <w:p w14:paraId="4E7824E2"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w:t>
            </w:r>
          </w:p>
          <w:p w14:paraId="722BD9E0"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w:t>
            </w:r>
          </w:p>
          <w:p w14:paraId="1752562C" w14:textId="77777777" w:rsidR="00785C9C" w:rsidRPr="001F4EFC" w:rsidRDefault="00785C9C" w:rsidP="00261EA8">
            <w:pPr>
              <w:suppressAutoHyphens/>
              <w:spacing w:after="0" w:line="240" w:lineRule="auto"/>
              <w:rPr>
                <w:rFonts w:ascii="Times New Roman" w:eastAsia="Times New Roman" w:hAnsi="Times New Roman"/>
                <w:sz w:val="24"/>
                <w:szCs w:val="24"/>
              </w:rPr>
            </w:pPr>
          </w:p>
          <w:p w14:paraId="4CC089C2"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w:t>
            </w:r>
          </w:p>
          <w:p w14:paraId="1171C506" w14:textId="77777777" w:rsidR="00785C9C" w:rsidRPr="001F4EFC" w:rsidRDefault="00785C9C" w:rsidP="00261EA8">
            <w:pPr>
              <w:suppressAutoHyphens/>
              <w:spacing w:after="0" w:line="240" w:lineRule="auto"/>
              <w:rPr>
                <w:rFonts w:ascii="Times New Roman" w:eastAsia="Times New Roman" w:hAnsi="Times New Roman"/>
                <w:sz w:val="24"/>
                <w:szCs w:val="24"/>
              </w:rPr>
            </w:pPr>
          </w:p>
          <w:p w14:paraId="54A04015"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w:t>
            </w:r>
          </w:p>
        </w:tc>
        <w:tc>
          <w:tcPr>
            <w:tcW w:w="720" w:type="pct"/>
            <w:vMerge/>
          </w:tcPr>
          <w:p w14:paraId="22C75BB8" w14:textId="77777777" w:rsidR="00785C9C" w:rsidRPr="001F4EFC" w:rsidRDefault="00785C9C" w:rsidP="00261EA8">
            <w:pPr>
              <w:suppressAutoHyphens/>
              <w:spacing w:after="0" w:line="240" w:lineRule="auto"/>
              <w:rPr>
                <w:rFonts w:ascii="Times New Roman" w:eastAsia="Times New Roman" w:hAnsi="Times New Roman"/>
                <w:sz w:val="24"/>
                <w:szCs w:val="24"/>
              </w:rPr>
            </w:pPr>
          </w:p>
        </w:tc>
      </w:tr>
      <w:tr w:rsidR="00785C9C" w:rsidRPr="001F4EFC" w14:paraId="73794E5E" w14:textId="77777777" w:rsidTr="00C14DB3">
        <w:trPr>
          <w:trHeight w:val="20"/>
        </w:trPr>
        <w:tc>
          <w:tcPr>
            <w:tcW w:w="775" w:type="pct"/>
            <w:vMerge w:val="restart"/>
          </w:tcPr>
          <w:p w14:paraId="565AEADF" w14:textId="77777777" w:rsidR="00785C9C" w:rsidRPr="005B263E" w:rsidRDefault="00785C9C" w:rsidP="00261EA8">
            <w:pPr>
              <w:suppressAutoHyphens/>
              <w:spacing w:after="0" w:line="240" w:lineRule="auto"/>
              <w:jc w:val="both"/>
              <w:rPr>
                <w:rFonts w:ascii="Times New Roman" w:eastAsia="Times New Roman" w:hAnsi="Times New Roman"/>
                <w:b/>
                <w:iCs/>
                <w:sz w:val="24"/>
                <w:szCs w:val="24"/>
              </w:rPr>
            </w:pPr>
            <w:r w:rsidRPr="005B263E">
              <w:rPr>
                <w:rFonts w:ascii="Times New Roman" w:eastAsia="Times New Roman" w:hAnsi="Times New Roman"/>
                <w:b/>
                <w:iCs/>
                <w:sz w:val="24"/>
                <w:szCs w:val="24"/>
              </w:rPr>
              <w:t xml:space="preserve">Тема 2.10. </w:t>
            </w:r>
          </w:p>
          <w:p w14:paraId="78F15562" w14:textId="77777777" w:rsidR="00785C9C" w:rsidRPr="005B263E" w:rsidRDefault="00785C9C" w:rsidP="00261EA8">
            <w:pPr>
              <w:spacing w:after="0" w:line="240" w:lineRule="auto"/>
              <w:rPr>
                <w:rFonts w:ascii="Times New Roman" w:eastAsia="Times New Roman" w:hAnsi="Times New Roman"/>
                <w:b/>
                <w:iCs/>
                <w:sz w:val="24"/>
                <w:szCs w:val="24"/>
              </w:rPr>
            </w:pPr>
            <w:r w:rsidRPr="005B263E">
              <w:rPr>
                <w:rFonts w:ascii="Times New Roman" w:eastAsia="Times New Roman" w:hAnsi="Times New Roman"/>
                <w:b/>
                <w:iCs/>
                <w:sz w:val="24"/>
                <w:szCs w:val="24"/>
              </w:rPr>
              <w:t>Традиции России и англоговорящих стран</w:t>
            </w:r>
          </w:p>
        </w:tc>
        <w:tc>
          <w:tcPr>
            <w:tcW w:w="2904" w:type="pct"/>
          </w:tcPr>
          <w:p w14:paraId="5D6591C7" w14:textId="77777777" w:rsidR="00785C9C" w:rsidRPr="001F4EFC" w:rsidRDefault="00785C9C" w:rsidP="00261EA8">
            <w:pPr>
              <w:suppressAutoHyphens/>
              <w:spacing w:after="0" w:line="240" w:lineRule="auto"/>
              <w:jc w:val="both"/>
              <w:rPr>
                <w:rFonts w:ascii="Times New Roman" w:eastAsia="Times New Roman" w:hAnsi="Times New Roman"/>
                <w:b/>
                <w:i/>
                <w:iCs/>
                <w:sz w:val="24"/>
                <w:szCs w:val="24"/>
              </w:rPr>
            </w:pPr>
            <w:r w:rsidRPr="001F4EFC">
              <w:rPr>
                <w:rFonts w:ascii="Times New Roman" w:hAnsi="Times New Roman"/>
                <w:b/>
                <w:bCs/>
                <w:sz w:val="24"/>
                <w:szCs w:val="24"/>
              </w:rPr>
              <w:t>Содержание учебного материала</w:t>
            </w:r>
          </w:p>
        </w:tc>
        <w:tc>
          <w:tcPr>
            <w:tcW w:w="601" w:type="pct"/>
          </w:tcPr>
          <w:p w14:paraId="1C965ED4" w14:textId="77777777" w:rsidR="00785C9C" w:rsidRPr="001F4EFC" w:rsidRDefault="00785C9C" w:rsidP="00261EA8">
            <w:pPr>
              <w:suppressAutoHyphens/>
              <w:spacing w:after="0" w:line="240" w:lineRule="auto"/>
              <w:rPr>
                <w:rFonts w:ascii="Times New Roman" w:eastAsia="Times New Roman" w:hAnsi="Times New Roman"/>
                <w:b/>
                <w:i/>
                <w:sz w:val="24"/>
                <w:szCs w:val="24"/>
              </w:rPr>
            </w:pPr>
            <w:r w:rsidRPr="001F4EFC">
              <w:rPr>
                <w:rFonts w:ascii="Times New Roman" w:eastAsia="Times New Roman" w:hAnsi="Times New Roman"/>
                <w:b/>
                <w:i/>
                <w:sz w:val="24"/>
                <w:szCs w:val="24"/>
              </w:rPr>
              <w:t>8</w:t>
            </w:r>
          </w:p>
        </w:tc>
        <w:tc>
          <w:tcPr>
            <w:tcW w:w="720" w:type="pct"/>
            <w:vMerge w:val="restart"/>
          </w:tcPr>
          <w:p w14:paraId="4FC0B532" w14:textId="77777777" w:rsidR="005B263E" w:rsidRDefault="00785C9C" w:rsidP="00261EA8">
            <w:pPr>
              <w:spacing w:after="0" w:line="240" w:lineRule="auto"/>
              <w:rPr>
                <w:rFonts w:ascii="Times New Roman" w:hAnsi="Times New Roman"/>
                <w:sz w:val="24"/>
                <w:szCs w:val="24"/>
              </w:rPr>
            </w:pPr>
            <w:r w:rsidRPr="001F4EFC">
              <w:rPr>
                <w:rFonts w:ascii="Times New Roman" w:hAnsi="Times New Roman"/>
                <w:sz w:val="24"/>
                <w:szCs w:val="24"/>
              </w:rPr>
              <w:t>ЛР 01, ЛР 02, ЛР 04, ЛР 05, ЛР 06, ЛР 07, ЛР 08, ЛР 09, ЛР 11, ЛР 13, ЛР 15,</w:t>
            </w:r>
            <w:r w:rsidR="005B263E">
              <w:rPr>
                <w:rFonts w:ascii="Times New Roman" w:hAnsi="Times New Roman"/>
                <w:sz w:val="24"/>
                <w:szCs w:val="24"/>
              </w:rPr>
              <w:t xml:space="preserve"> </w:t>
            </w:r>
            <w:r w:rsidRPr="001F4EFC">
              <w:rPr>
                <w:rFonts w:ascii="Times New Roman" w:hAnsi="Times New Roman"/>
                <w:sz w:val="24"/>
                <w:szCs w:val="24"/>
              </w:rPr>
              <w:t xml:space="preserve">МР 01, МР 02, МР 03, </w:t>
            </w:r>
          </w:p>
          <w:p w14:paraId="2EF41243" w14:textId="77777777" w:rsidR="005B263E" w:rsidRDefault="00785C9C" w:rsidP="00261EA8">
            <w:pPr>
              <w:spacing w:after="0" w:line="240" w:lineRule="auto"/>
              <w:rPr>
                <w:rFonts w:ascii="Times New Roman" w:hAnsi="Times New Roman"/>
                <w:sz w:val="24"/>
                <w:szCs w:val="24"/>
              </w:rPr>
            </w:pPr>
            <w:r w:rsidRPr="001F4EFC">
              <w:rPr>
                <w:rFonts w:ascii="Times New Roman" w:hAnsi="Times New Roman"/>
                <w:sz w:val="24"/>
                <w:szCs w:val="24"/>
              </w:rPr>
              <w:t xml:space="preserve">МР 04, МР 05, МР 06, МР 07, </w:t>
            </w:r>
          </w:p>
          <w:p w14:paraId="646D58AC" w14:textId="77777777" w:rsidR="005B263E" w:rsidRDefault="00785C9C" w:rsidP="00261EA8">
            <w:pPr>
              <w:spacing w:after="0" w:line="240" w:lineRule="auto"/>
              <w:rPr>
                <w:rStyle w:val="fontstyle01"/>
                <w:bCs/>
                <w:color w:val="auto"/>
                <w:sz w:val="24"/>
                <w:szCs w:val="24"/>
              </w:rPr>
            </w:pPr>
            <w:r w:rsidRPr="001F4EFC">
              <w:rPr>
                <w:rFonts w:ascii="Times New Roman" w:hAnsi="Times New Roman"/>
                <w:sz w:val="24"/>
                <w:szCs w:val="24"/>
              </w:rPr>
              <w:t>МР 08, МР 09,</w:t>
            </w:r>
            <w:r w:rsidR="005B263E">
              <w:rPr>
                <w:rFonts w:ascii="Times New Roman" w:hAnsi="Times New Roman"/>
                <w:sz w:val="24"/>
                <w:szCs w:val="24"/>
              </w:rPr>
              <w:t xml:space="preserve"> </w:t>
            </w:r>
            <w:r w:rsidRPr="001F4EFC">
              <w:rPr>
                <w:rStyle w:val="fontstyle01"/>
                <w:bCs/>
                <w:color w:val="auto"/>
                <w:sz w:val="24"/>
                <w:szCs w:val="24"/>
              </w:rPr>
              <w:t xml:space="preserve">ПРб 01, ПРб 02, </w:t>
            </w:r>
          </w:p>
          <w:p w14:paraId="51EFB180" w14:textId="77777777" w:rsidR="00785C9C" w:rsidRPr="001F4EFC" w:rsidRDefault="00785C9C" w:rsidP="00261EA8">
            <w:pPr>
              <w:spacing w:after="0" w:line="240" w:lineRule="auto"/>
              <w:rPr>
                <w:rFonts w:ascii="Times New Roman" w:eastAsia="Times New Roman" w:hAnsi="Times New Roman"/>
                <w:sz w:val="24"/>
                <w:szCs w:val="24"/>
              </w:rPr>
            </w:pPr>
            <w:r w:rsidRPr="001F4EFC">
              <w:rPr>
                <w:rStyle w:val="fontstyle01"/>
                <w:bCs/>
                <w:color w:val="auto"/>
                <w:sz w:val="24"/>
                <w:szCs w:val="24"/>
              </w:rPr>
              <w:t>ПРб 03, ПРб 04</w:t>
            </w:r>
            <w:r w:rsidR="005B263E">
              <w:rPr>
                <w:rStyle w:val="fontstyle01"/>
                <w:bCs/>
                <w:color w:val="auto"/>
                <w:sz w:val="24"/>
                <w:szCs w:val="24"/>
              </w:rPr>
              <w:t xml:space="preserve">, </w:t>
            </w:r>
            <w:r w:rsidRPr="001F4EFC">
              <w:rPr>
                <w:rFonts w:ascii="Times New Roman" w:eastAsia="Times New Roman" w:hAnsi="Times New Roman"/>
                <w:sz w:val="24"/>
                <w:szCs w:val="24"/>
              </w:rPr>
              <w:t>ОК 01, ОК</w:t>
            </w:r>
            <w:r w:rsidR="00C065B3">
              <w:rPr>
                <w:rFonts w:ascii="Times New Roman" w:eastAsia="Times New Roman" w:hAnsi="Times New Roman"/>
                <w:sz w:val="24"/>
                <w:szCs w:val="24"/>
              </w:rPr>
              <w:t xml:space="preserve"> </w:t>
            </w:r>
            <w:r w:rsidRPr="001F4EFC">
              <w:rPr>
                <w:rFonts w:ascii="Times New Roman" w:eastAsia="Times New Roman" w:hAnsi="Times New Roman"/>
                <w:sz w:val="24"/>
                <w:szCs w:val="24"/>
              </w:rPr>
              <w:t>02,</w:t>
            </w:r>
            <w:r w:rsidR="00C065B3">
              <w:rPr>
                <w:rFonts w:ascii="Times New Roman" w:eastAsia="Times New Roman" w:hAnsi="Times New Roman"/>
                <w:sz w:val="24"/>
                <w:szCs w:val="24"/>
              </w:rPr>
              <w:t xml:space="preserve"> </w:t>
            </w:r>
            <w:r w:rsidRPr="001F4EFC">
              <w:rPr>
                <w:rFonts w:ascii="Times New Roman" w:eastAsia="Times New Roman" w:hAnsi="Times New Roman"/>
                <w:sz w:val="24"/>
                <w:szCs w:val="24"/>
              </w:rPr>
              <w:t>ОК 03, ОК 04, ОК 06</w:t>
            </w:r>
          </w:p>
        </w:tc>
      </w:tr>
      <w:tr w:rsidR="00785C9C" w:rsidRPr="001F4EFC" w14:paraId="0CE7D3F8" w14:textId="77777777" w:rsidTr="00C14DB3">
        <w:trPr>
          <w:trHeight w:val="20"/>
        </w:trPr>
        <w:tc>
          <w:tcPr>
            <w:tcW w:w="775" w:type="pct"/>
            <w:vMerge/>
          </w:tcPr>
          <w:p w14:paraId="0FC0684F" w14:textId="77777777" w:rsidR="00785C9C" w:rsidRPr="005B263E" w:rsidRDefault="00785C9C" w:rsidP="00261EA8">
            <w:pPr>
              <w:suppressAutoHyphens/>
              <w:spacing w:after="0" w:line="240" w:lineRule="auto"/>
              <w:jc w:val="both"/>
              <w:rPr>
                <w:rFonts w:ascii="Times New Roman" w:eastAsia="Times New Roman" w:hAnsi="Times New Roman"/>
                <w:b/>
                <w:iCs/>
                <w:sz w:val="24"/>
                <w:szCs w:val="24"/>
              </w:rPr>
            </w:pPr>
          </w:p>
        </w:tc>
        <w:tc>
          <w:tcPr>
            <w:tcW w:w="2904" w:type="pct"/>
          </w:tcPr>
          <w:p w14:paraId="636E516D" w14:textId="77777777" w:rsidR="00785C9C" w:rsidRPr="001F4EFC" w:rsidRDefault="00785C9C" w:rsidP="00261EA8">
            <w:pPr>
              <w:suppressAutoHyphens/>
              <w:spacing w:after="0" w:line="240" w:lineRule="auto"/>
              <w:jc w:val="both"/>
              <w:rPr>
                <w:rFonts w:ascii="Times New Roman" w:eastAsia="Times New Roman" w:hAnsi="Times New Roman"/>
                <w:i/>
                <w:iCs/>
                <w:sz w:val="24"/>
                <w:szCs w:val="24"/>
              </w:rPr>
            </w:pPr>
            <w:r w:rsidRPr="001F4EFC">
              <w:rPr>
                <w:rFonts w:ascii="Times New Roman" w:eastAsia="Times New Roman" w:hAnsi="Times New Roman"/>
                <w:i/>
                <w:iCs/>
                <w:sz w:val="24"/>
                <w:szCs w:val="24"/>
              </w:rPr>
              <w:t>Лексика:</w:t>
            </w:r>
          </w:p>
          <w:p w14:paraId="1A369B51" w14:textId="77777777" w:rsidR="00785C9C" w:rsidRPr="001F4EFC" w:rsidRDefault="00785C9C" w:rsidP="00261EA8">
            <w:pPr>
              <w:tabs>
                <w:tab w:val="left" w:pos="197"/>
              </w:tabs>
              <w:suppressAutoHyphens/>
              <w:spacing w:after="0" w:line="240" w:lineRule="auto"/>
              <w:jc w:val="both"/>
              <w:rPr>
                <w:rFonts w:ascii="Times New Roman" w:eastAsia="Times New Roman" w:hAnsi="Times New Roman"/>
                <w:iCs/>
                <w:sz w:val="24"/>
                <w:szCs w:val="24"/>
              </w:rPr>
            </w:pPr>
            <w:r w:rsidRPr="001F4EFC">
              <w:rPr>
                <w:rFonts w:ascii="Times New Roman" w:eastAsia="Times New Roman" w:hAnsi="Times New Roman"/>
                <w:iCs/>
                <w:sz w:val="24"/>
                <w:szCs w:val="24"/>
              </w:rPr>
              <w:t>−</w:t>
            </w:r>
            <w:r w:rsidRPr="001F4EFC">
              <w:rPr>
                <w:rFonts w:ascii="Times New Roman" w:eastAsia="Times New Roman" w:hAnsi="Times New Roman"/>
                <w:iCs/>
                <w:sz w:val="24"/>
                <w:szCs w:val="24"/>
              </w:rPr>
              <w:tab/>
              <w:t>количественные и порядковые числительные;</w:t>
            </w:r>
          </w:p>
          <w:p w14:paraId="3BF1284D" w14:textId="77777777" w:rsidR="00785C9C" w:rsidRPr="001F4EFC" w:rsidRDefault="00785C9C" w:rsidP="00261EA8">
            <w:pPr>
              <w:tabs>
                <w:tab w:val="left" w:pos="197"/>
              </w:tabs>
              <w:suppressAutoHyphens/>
              <w:spacing w:after="0" w:line="240" w:lineRule="auto"/>
              <w:jc w:val="both"/>
              <w:rPr>
                <w:rFonts w:ascii="Times New Roman" w:eastAsia="Times New Roman" w:hAnsi="Times New Roman"/>
                <w:iCs/>
                <w:sz w:val="24"/>
                <w:szCs w:val="24"/>
              </w:rPr>
            </w:pPr>
            <w:r w:rsidRPr="001F4EFC">
              <w:rPr>
                <w:rFonts w:ascii="Times New Roman" w:eastAsia="Times New Roman" w:hAnsi="Times New Roman"/>
                <w:iCs/>
                <w:sz w:val="24"/>
                <w:szCs w:val="24"/>
              </w:rPr>
              <w:t>−</w:t>
            </w:r>
            <w:r w:rsidRPr="001F4EFC">
              <w:rPr>
                <w:rFonts w:ascii="Times New Roman" w:eastAsia="Times New Roman" w:hAnsi="Times New Roman"/>
                <w:iCs/>
                <w:sz w:val="24"/>
                <w:szCs w:val="24"/>
              </w:rPr>
              <w:tab/>
              <w:t xml:space="preserve">обозначение годов, дат, времени, периодов; </w:t>
            </w:r>
          </w:p>
          <w:p w14:paraId="2DA3DC74" w14:textId="77777777" w:rsidR="00785C9C" w:rsidRPr="001F4EFC" w:rsidRDefault="00785C9C" w:rsidP="00261EA8">
            <w:pPr>
              <w:tabs>
                <w:tab w:val="left" w:pos="197"/>
              </w:tabs>
              <w:suppressAutoHyphens/>
              <w:spacing w:after="0" w:line="240" w:lineRule="auto"/>
              <w:jc w:val="both"/>
              <w:rPr>
                <w:rFonts w:ascii="Times New Roman" w:eastAsia="Times New Roman" w:hAnsi="Times New Roman"/>
                <w:iCs/>
                <w:sz w:val="24"/>
                <w:szCs w:val="24"/>
              </w:rPr>
            </w:pPr>
            <w:r w:rsidRPr="001F4EFC">
              <w:rPr>
                <w:rFonts w:ascii="Times New Roman" w:eastAsia="Times New Roman" w:hAnsi="Times New Roman"/>
                <w:iCs/>
                <w:sz w:val="24"/>
                <w:szCs w:val="24"/>
              </w:rPr>
              <w:t>- месяцы, дни недели.</w:t>
            </w:r>
          </w:p>
          <w:p w14:paraId="024D16C0" w14:textId="77777777" w:rsidR="00785C9C" w:rsidRPr="001F4EFC" w:rsidRDefault="00785C9C" w:rsidP="00261EA8">
            <w:pPr>
              <w:tabs>
                <w:tab w:val="left" w:pos="197"/>
              </w:tabs>
              <w:suppressAutoHyphens/>
              <w:spacing w:after="0" w:line="240" w:lineRule="auto"/>
              <w:jc w:val="both"/>
              <w:rPr>
                <w:rFonts w:ascii="Times New Roman" w:eastAsia="Times New Roman" w:hAnsi="Times New Roman"/>
                <w:i/>
                <w:iCs/>
                <w:sz w:val="24"/>
                <w:szCs w:val="24"/>
              </w:rPr>
            </w:pPr>
            <w:r w:rsidRPr="001F4EFC">
              <w:rPr>
                <w:rFonts w:ascii="Times New Roman" w:eastAsia="Times New Roman" w:hAnsi="Times New Roman"/>
                <w:i/>
                <w:iCs/>
                <w:sz w:val="24"/>
                <w:szCs w:val="24"/>
              </w:rPr>
              <w:t>Грамматика:</w:t>
            </w:r>
          </w:p>
          <w:p w14:paraId="626E7799" w14:textId="77777777" w:rsidR="00785C9C" w:rsidRPr="001F4EFC" w:rsidRDefault="00785C9C" w:rsidP="00261EA8">
            <w:pPr>
              <w:tabs>
                <w:tab w:val="left" w:pos="197"/>
              </w:tabs>
              <w:suppressAutoHyphens/>
              <w:spacing w:after="0" w:line="240" w:lineRule="auto"/>
              <w:jc w:val="both"/>
              <w:rPr>
                <w:rFonts w:ascii="Times New Roman" w:eastAsia="Times New Roman" w:hAnsi="Times New Roman"/>
                <w:iCs/>
                <w:sz w:val="24"/>
                <w:szCs w:val="24"/>
              </w:rPr>
            </w:pPr>
            <w:r w:rsidRPr="001F4EFC">
              <w:rPr>
                <w:rFonts w:ascii="Times New Roman" w:eastAsia="Times New Roman" w:hAnsi="Times New Roman"/>
                <w:iCs/>
                <w:sz w:val="24"/>
                <w:szCs w:val="24"/>
              </w:rPr>
              <w:t>−</w:t>
            </w:r>
            <w:r w:rsidRPr="001F4EFC">
              <w:rPr>
                <w:rFonts w:ascii="Times New Roman" w:eastAsia="Times New Roman" w:hAnsi="Times New Roman"/>
                <w:iCs/>
                <w:sz w:val="24"/>
                <w:szCs w:val="24"/>
              </w:rPr>
              <w:tab/>
              <w:t>предлоги времени;</w:t>
            </w:r>
          </w:p>
          <w:p w14:paraId="42EF1D19" w14:textId="77777777" w:rsidR="00785C9C" w:rsidRPr="001F4EFC" w:rsidRDefault="00785C9C" w:rsidP="00261EA8">
            <w:pPr>
              <w:tabs>
                <w:tab w:val="left" w:pos="197"/>
              </w:tabs>
              <w:suppressAutoHyphens/>
              <w:spacing w:after="0" w:line="240" w:lineRule="auto"/>
              <w:jc w:val="both"/>
              <w:rPr>
                <w:rFonts w:ascii="Times New Roman" w:eastAsia="Times New Roman" w:hAnsi="Times New Roman"/>
                <w:iCs/>
                <w:sz w:val="24"/>
                <w:szCs w:val="24"/>
              </w:rPr>
            </w:pPr>
            <w:r w:rsidRPr="001F4EFC">
              <w:rPr>
                <w:rFonts w:ascii="Times New Roman" w:eastAsia="Times New Roman" w:hAnsi="Times New Roman"/>
                <w:iCs/>
                <w:sz w:val="24"/>
                <w:szCs w:val="24"/>
              </w:rPr>
              <w:t>−</w:t>
            </w:r>
            <w:r w:rsidRPr="001F4EFC">
              <w:rPr>
                <w:rFonts w:ascii="Times New Roman" w:eastAsia="Times New Roman" w:hAnsi="Times New Roman"/>
                <w:iCs/>
                <w:sz w:val="24"/>
                <w:szCs w:val="24"/>
              </w:rPr>
              <w:tab/>
              <w:t>числительные количественные и порядковые;</w:t>
            </w:r>
          </w:p>
          <w:p w14:paraId="6A3C23DE" w14:textId="77777777" w:rsidR="00785C9C" w:rsidRPr="001F4EFC" w:rsidRDefault="00785C9C" w:rsidP="00261EA8">
            <w:pPr>
              <w:tabs>
                <w:tab w:val="left" w:pos="197"/>
              </w:tabs>
              <w:suppressAutoHyphens/>
              <w:spacing w:after="0" w:line="240" w:lineRule="auto"/>
              <w:jc w:val="both"/>
              <w:rPr>
                <w:rFonts w:ascii="Times New Roman" w:eastAsia="Times New Roman" w:hAnsi="Times New Roman"/>
                <w:iCs/>
                <w:sz w:val="24"/>
                <w:szCs w:val="24"/>
              </w:rPr>
            </w:pPr>
            <w:r w:rsidRPr="001F4EFC">
              <w:rPr>
                <w:rFonts w:ascii="Times New Roman" w:eastAsia="Times New Roman" w:hAnsi="Times New Roman"/>
                <w:iCs/>
                <w:sz w:val="24"/>
                <w:szCs w:val="24"/>
              </w:rPr>
              <w:t>−</w:t>
            </w:r>
            <w:r w:rsidRPr="001F4EFC">
              <w:rPr>
                <w:rFonts w:ascii="Times New Roman" w:eastAsia="Times New Roman" w:hAnsi="Times New Roman"/>
                <w:iCs/>
                <w:sz w:val="24"/>
                <w:szCs w:val="24"/>
              </w:rPr>
              <w:tab/>
              <w:t>обозначение годов, дат, времени, периодов;</w:t>
            </w:r>
          </w:p>
          <w:p w14:paraId="2038E90C" w14:textId="77777777" w:rsidR="00785C9C" w:rsidRPr="001F4EFC" w:rsidRDefault="00785C9C" w:rsidP="00261EA8">
            <w:pPr>
              <w:tabs>
                <w:tab w:val="left" w:pos="197"/>
              </w:tabs>
              <w:suppressAutoHyphens/>
              <w:spacing w:after="0" w:line="240" w:lineRule="auto"/>
              <w:jc w:val="both"/>
              <w:rPr>
                <w:rFonts w:ascii="Times New Roman" w:hAnsi="Times New Roman"/>
                <w:b/>
                <w:bCs/>
                <w:sz w:val="24"/>
                <w:szCs w:val="24"/>
              </w:rPr>
            </w:pPr>
            <w:r w:rsidRPr="001F4EFC">
              <w:rPr>
                <w:rFonts w:ascii="Times New Roman" w:eastAsia="Times New Roman" w:hAnsi="Times New Roman"/>
                <w:iCs/>
                <w:sz w:val="24"/>
                <w:szCs w:val="24"/>
              </w:rPr>
              <w:t>−</w:t>
            </w:r>
            <w:r w:rsidRPr="001F4EFC">
              <w:rPr>
                <w:rFonts w:ascii="Times New Roman" w:eastAsia="Times New Roman" w:hAnsi="Times New Roman"/>
                <w:iCs/>
                <w:sz w:val="24"/>
                <w:szCs w:val="24"/>
              </w:rPr>
              <w:tab/>
              <w:t>прошедшее продолжительное действие (образование и функции в действительном и страдательном залоге; слова — маркеры времени).</w:t>
            </w:r>
          </w:p>
        </w:tc>
        <w:tc>
          <w:tcPr>
            <w:tcW w:w="601" w:type="pct"/>
          </w:tcPr>
          <w:p w14:paraId="42512C54" w14:textId="77777777" w:rsidR="00785C9C" w:rsidRPr="001F4EFC" w:rsidRDefault="00785C9C" w:rsidP="00261EA8">
            <w:pPr>
              <w:suppressAutoHyphens/>
              <w:spacing w:after="0" w:line="240" w:lineRule="auto"/>
              <w:rPr>
                <w:rFonts w:ascii="Times New Roman" w:eastAsia="Times New Roman" w:hAnsi="Times New Roman"/>
                <w:b/>
                <w:i/>
                <w:sz w:val="24"/>
                <w:szCs w:val="24"/>
              </w:rPr>
            </w:pPr>
          </w:p>
        </w:tc>
        <w:tc>
          <w:tcPr>
            <w:tcW w:w="720" w:type="pct"/>
            <w:vMerge/>
          </w:tcPr>
          <w:p w14:paraId="3F1E6A7B" w14:textId="77777777" w:rsidR="00785C9C" w:rsidRPr="001F4EFC" w:rsidRDefault="00785C9C" w:rsidP="00261EA8">
            <w:pPr>
              <w:suppressAutoHyphens/>
              <w:spacing w:after="0" w:line="240" w:lineRule="auto"/>
              <w:rPr>
                <w:rFonts w:ascii="Times New Roman" w:eastAsia="Times New Roman" w:hAnsi="Times New Roman"/>
                <w:sz w:val="24"/>
                <w:szCs w:val="24"/>
              </w:rPr>
            </w:pPr>
          </w:p>
        </w:tc>
      </w:tr>
      <w:tr w:rsidR="00785C9C" w:rsidRPr="001F4EFC" w14:paraId="5815C945" w14:textId="77777777" w:rsidTr="00C14DB3">
        <w:trPr>
          <w:trHeight w:val="20"/>
        </w:trPr>
        <w:tc>
          <w:tcPr>
            <w:tcW w:w="775" w:type="pct"/>
            <w:vMerge/>
          </w:tcPr>
          <w:p w14:paraId="34BB780F" w14:textId="77777777" w:rsidR="00785C9C" w:rsidRPr="005B263E" w:rsidRDefault="00785C9C" w:rsidP="00261EA8">
            <w:pPr>
              <w:suppressAutoHyphens/>
              <w:spacing w:after="0" w:line="240" w:lineRule="auto"/>
              <w:jc w:val="both"/>
              <w:rPr>
                <w:rFonts w:ascii="Times New Roman" w:eastAsia="Times New Roman" w:hAnsi="Times New Roman"/>
                <w:b/>
                <w:iCs/>
                <w:sz w:val="24"/>
                <w:szCs w:val="24"/>
              </w:rPr>
            </w:pPr>
          </w:p>
        </w:tc>
        <w:tc>
          <w:tcPr>
            <w:tcW w:w="2904" w:type="pct"/>
          </w:tcPr>
          <w:p w14:paraId="16F99C50" w14:textId="77777777" w:rsidR="00785C9C" w:rsidRPr="001F4EFC" w:rsidRDefault="00785C9C" w:rsidP="00261EA8">
            <w:pPr>
              <w:suppressAutoHyphens/>
              <w:spacing w:after="0" w:line="240" w:lineRule="auto"/>
              <w:jc w:val="both"/>
              <w:rPr>
                <w:rFonts w:ascii="Times New Roman" w:hAnsi="Times New Roman"/>
                <w:b/>
                <w:bCs/>
                <w:sz w:val="24"/>
                <w:szCs w:val="24"/>
              </w:rPr>
            </w:pPr>
            <w:r w:rsidRPr="001F4EFC">
              <w:rPr>
                <w:rFonts w:ascii="Times New Roman" w:eastAsia="Times New Roman" w:hAnsi="Times New Roman"/>
                <w:b/>
                <w:bCs/>
                <w:sz w:val="24"/>
                <w:szCs w:val="24"/>
              </w:rPr>
              <w:t>В том числе практических занятий</w:t>
            </w:r>
          </w:p>
        </w:tc>
        <w:tc>
          <w:tcPr>
            <w:tcW w:w="601" w:type="pct"/>
          </w:tcPr>
          <w:p w14:paraId="00EE59C5" w14:textId="77777777" w:rsidR="00785C9C" w:rsidRPr="001F4EFC" w:rsidRDefault="00785C9C" w:rsidP="00261EA8">
            <w:pPr>
              <w:suppressAutoHyphens/>
              <w:spacing w:after="0" w:line="240" w:lineRule="auto"/>
              <w:rPr>
                <w:rFonts w:ascii="Times New Roman" w:eastAsia="Times New Roman" w:hAnsi="Times New Roman"/>
                <w:b/>
                <w:sz w:val="24"/>
                <w:szCs w:val="24"/>
              </w:rPr>
            </w:pPr>
            <w:r w:rsidRPr="001F4EFC">
              <w:rPr>
                <w:rFonts w:ascii="Times New Roman" w:eastAsia="Times New Roman" w:hAnsi="Times New Roman"/>
                <w:b/>
                <w:sz w:val="24"/>
                <w:szCs w:val="24"/>
              </w:rPr>
              <w:t>8</w:t>
            </w:r>
          </w:p>
        </w:tc>
        <w:tc>
          <w:tcPr>
            <w:tcW w:w="720" w:type="pct"/>
            <w:vMerge/>
          </w:tcPr>
          <w:p w14:paraId="52F69097" w14:textId="77777777" w:rsidR="00785C9C" w:rsidRPr="001F4EFC" w:rsidRDefault="00785C9C" w:rsidP="00261EA8">
            <w:pPr>
              <w:suppressAutoHyphens/>
              <w:spacing w:after="0" w:line="240" w:lineRule="auto"/>
              <w:rPr>
                <w:rFonts w:ascii="Times New Roman" w:eastAsia="Times New Roman" w:hAnsi="Times New Roman"/>
                <w:sz w:val="24"/>
                <w:szCs w:val="24"/>
              </w:rPr>
            </w:pPr>
          </w:p>
        </w:tc>
      </w:tr>
      <w:tr w:rsidR="00785C9C" w:rsidRPr="001F4EFC" w14:paraId="67A4755B" w14:textId="77777777" w:rsidTr="00C14DB3">
        <w:trPr>
          <w:trHeight w:val="20"/>
        </w:trPr>
        <w:tc>
          <w:tcPr>
            <w:tcW w:w="775" w:type="pct"/>
            <w:vMerge/>
          </w:tcPr>
          <w:p w14:paraId="56D74E42" w14:textId="77777777" w:rsidR="00785C9C" w:rsidRPr="005B263E" w:rsidRDefault="00785C9C" w:rsidP="00261EA8">
            <w:pPr>
              <w:spacing w:after="0" w:line="240" w:lineRule="auto"/>
              <w:rPr>
                <w:rFonts w:ascii="Times New Roman" w:eastAsia="Calibri" w:hAnsi="Times New Roman"/>
                <w:b/>
                <w:bCs/>
                <w:iCs/>
                <w:sz w:val="24"/>
                <w:szCs w:val="24"/>
              </w:rPr>
            </w:pPr>
          </w:p>
        </w:tc>
        <w:tc>
          <w:tcPr>
            <w:tcW w:w="2904" w:type="pct"/>
          </w:tcPr>
          <w:p w14:paraId="1CE20CED" w14:textId="77777777" w:rsidR="00785C9C" w:rsidRPr="001F4EFC" w:rsidRDefault="00785C9C" w:rsidP="00261EA8">
            <w:pPr>
              <w:suppressAutoHyphens/>
              <w:spacing w:after="0" w:line="240" w:lineRule="auto"/>
              <w:jc w:val="both"/>
              <w:rPr>
                <w:rFonts w:ascii="Times New Roman" w:eastAsia="Times New Roman" w:hAnsi="Times New Roman"/>
                <w:iCs/>
                <w:sz w:val="24"/>
                <w:szCs w:val="24"/>
              </w:rPr>
            </w:pPr>
            <w:r w:rsidRPr="001F4EFC">
              <w:rPr>
                <w:rFonts w:ascii="Times New Roman" w:eastAsia="Times New Roman" w:hAnsi="Times New Roman"/>
                <w:iCs/>
                <w:sz w:val="24"/>
                <w:szCs w:val="24"/>
              </w:rPr>
              <w:t>1.Обычаи народов России и англоговорящих стран.</w:t>
            </w:r>
          </w:p>
          <w:p w14:paraId="2716967F" w14:textId="77777777" w:rsidR="00785C9C" w:rsidRPr="001F4EFC" w:rsidRDefault="00785C9C" w:rsidP="00261EA8">
            <w:pPr>
              <w:suppressAutoHyphens/>
              <w:spacing w:after="0" w:line="240" w:lineRule="auto"/>
              <w:jc w:val="both"/>
              <w:rPr>
                <w:rFonts w:ascii="Times New Roman" w:eastAsia="Times New Roman" w:hAnsi="Times New Roman"/>
                <w:iCs/>
                <w:sz w:val="24"/>
                <w:szCs w:val="24"/>
              </w:rPr>
            </w:pPr>
            <w:r w:rsidRPr="001F4EFC">
              <w:rPr>
                <w:rFonts w:ascii="Times New Roman" w:eastAsia="Times New Roman" w:hAnsi="Times New Roman"/>
                <w:iCs/>
                <w:sz w:val="24"/>
                <w:szCs w:val="24"/>
              </w:rPr>
              <w:t xml:space="preserve">2.Традиции народов России. </w:t>
            </w:r>
          </w:p>
          <w:p w14:paraId="28985B08" w14:textId="77777777" w:rsidR="00785C9C" w:rsidRPr="001F4EFC" w:rsidRDefault="00785C9C" w:rsidP="00261EA8">
            <w:pPr>
              <w:suppressAutoHyphens/>
              <w:spacing w:after="0" w:line="240" w:lineRule="auto"/>
              <w:jc w:val="both"/>
              <w:rPr>
                <w:rFonts w:ascii="Times New Roman" w:eastAsia="Times New Roman" w:hAnsi="Times New Roman"/>
                <w:iCs/>
                <w:sz w:val="24"/>
                <w:szCs w:val="24"/>
              </w:rPr>
            </w:pPr>
            <w:r w:rsidRPr="001F4EFC">
              <w:rPr>
                <w:rFonts w:ascii="Times New Roman" w:eastAsia="Times New Roman" w:hAnsi="Times New Roman"/>
                <w:iCs/>
                <w:sz w:val="24"/>
                <w:szCs w:val="24"/>
              </w:rPr>
              <w:t>3.Традиции народов англоговорящих стран.</w:t>
            </w:r>
          </w:p>
          <w:p w14:paraId="77E91406" w14:textId="77777777" w:rsidR="00785C9C" w:rsidRPr="001F4EFC" w:rsidRDefault="00785C9C" w:rsidP="00261EA8">
            <w:pPr>
              <w:suppressAutoHyphens/>
              <w:spacing w:after="0" w:line="240" w:lineRule="auto"/>
              <w:jc w:val="both"/>
              <w:rPr>
                <w:rFonts w:ascii="Times New Roman" w:eastAsia="Times New Roman" w:hAnsi="Times New Roman"/>
                <w:iCs/>
                <w:sz w:val="24"/>
                <w:szCs w:val="24"/>
              </w:rPr>
            </w:pPr>
            <w:r w:rsidRPr="001F4EFC">
              <w:rPr>
                <w:rFonts w:ascii="Times New Roman" w:eastAsia="Times New Roman" w:hAnsi="Times New Roman"/>
                <w:iCs/>
                <w:sz w:val="24"/>
                <w:szCs w:val="24"/>
              </w:rPr>
              <w:t>4.Поверья народов России и англоговорящих стран.</w:t>
            </w:r>
          </w:p>
        </w:tc>
        <w:tc>
          <w:tcPr>
            <w:tcW w:w="601" w:type="pct"/>
          </w:tcPr>
          <w:p w14:paraId="43B22D61"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w:t>
            </w:r>
          </w:p>
          <w:p w14:paraId="2583BE2D"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w:t>
            </w:r>
          </w:p>
          <w:p w14:paraId="4A239951"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w:t>
            </w:r>
          </w:p>
          <w:p w14:paraId="52BD9184" w14:textId="77777777" w:rsidR="00785C9C" w:rsidRPr="001F4EFC" w:rsidRDefault="00785C9C"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2</w:t>
            </w:r>
          </w:p>
        </w:tc>
        <w:tc>
          <w:tcPr>
            <w:tcW w:w="720" w:type="pct"/>
            <w:vMerge/>
          </w:tcPr>
          <w:p w14:paraId="4D844DAB" w14:textId="77777777" w:rsidR="00785C9C" w:rsidRPr="001F4EFC" w:rsidRDefault="00785C9C" w:rsidP="00261EA8">
            <w:pPr>
              <w:suppressAutoHyphens/>
              <w:spacing w:after="0" w:line="240" w:lineRule="auto"/>
              <w:rPr>
                <w:rFonts w:ascii="Times New Roman" w:eastAsia="Times New Roman" w:hAnsi="Times New Roman"/>
                <w:sz w:val="24"/>
                <w:szCs w:val="24"/>
              </w:rPr>
            </w:pPr>
          </w:p>
        </w:tc>
      </w:tr>
      <w:tr w:rsidR="00785C9C" w:rsidRPr="001F4EFC" w14:paraId="7B29AA85" w14:textId="77777777" w:rsidTr="00C14DB3">
        <w:trPr>
          <w:trHeight w:val="20"/>
        </w:trPr>
        <w:tc>
          <w:tcPr>
            <w:tcW w:w="5000" w:type="pct"/>
            <w:gridSpan w:val="4"/>
          </w:tcPr>
          <w:p w14:paraId="2B3714E7" w14:textId="77777777" w:rsidR="00785C9C" w:rsidRPr="005B263E" w:rsidRDefault="00785C9C" w:rsidP="00261EA8">
            <w:pPr>
              <w:suppressAutoHyphens/>
              <w:spacing w:after="0" w:line="240" w:lineRule="auto"/>
              <w:rPr>
                <w:rFonts w:ascii="Times New Roman" w:eastAsia="Times New Roman" w:hAnsi="Times New Roman"/>
                <w:b/>
                <w:bCs/>
                <w:sz w:val="24"/>
                <w:szCs w:val="24"/>
              </w:rPr>
            </w:pPr>
            <w:r w:rsidRPr="005B263E">
              <w:rPr>
                <w:rFonts w:ascii="Times New Roman" w:eastAsia="Times New Roman" w:hAnsi="Times New Roman"/>
                <w:b/>
                <w:bCs/>
                <w:sz w:val="24"/>
                <w:szCs w:val="24"/>
              </w:rPr>
              <w:lastRenderedPageBreak/>
              <w:t>Профессионально ориентированное содержание</w:t>
            </w:r>
          </w:p>
        </w:tc>
      </w:tr>
      <w:tr w:rsidR="00785C9C" w:rsidRPr="001F4EFC" w14:paraId="43D19C1B" w14:textId="77777777" w:rsidTr="00C14DB3">
        <w:trPr>
          <w:trHeight w:val="20"/>
        </w:trPr>
        <w:tc>
          <w:tcPr>
            <w:tcW w:w="775" w:type="pct"/>
          </w:tcPr>
          <w:p w14:paraId="087FB0E6" w14:textId="77777777" w:rsidR="00785C9C" w:rsidRPr="005B263E" w:rsidRDefault="00785C9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5B263E">
              <w:rPr>
                <w:rFonts w:ascii="Times New Roman" w:hAnsi="Times New Roman"/>
                <w:b/>
                <w:bCs/>
                <w:iCs/>
                <w:sz w:val="24"/>
                <w:szCs w:val="24"/>
              </w:rPr>
              <w:t>Раздел 3.</w:t>
            </w:r>
          </w:p>
        </w:tc>
        <w:tc>
          <w:tcPr>
            <w:tcW w:w="2904" w:type="pct"/>
          </w:tcPr>
          <w:p w14:paraId="25B20F58" w14:textId="77777777" w:rsidR="00785C9C" w:rsidRPr="001F4EFC" w:rsidRDefault="00785C9C" w:rsidP="00261EA8">
            <w:pPr>
              <w:suppressAutoHyphens/>
              <w:spacing w:after="0" w:line="240" w:lineRule="auto"/>
              <w:jc w:val="both"/>
              <w:rPr>
                <w:rFonts w:ascii="Times New Roman" w:hAnsi="Times New Roman"/>
                <w:b/>
                <w:bCs/>
                <w:iCs/>
                <w:sz w:val="24"/>
                <w:szCs w:val="24"/>
              </w:rPr>
            </w:pPr>
            <w:r w:rsidRPr="001F4EFC">
              <w:rPr>
                <w:rFonts w:ascii="Times New Roman" w:hAnsi="Times New Roman"/>
                <w:b/>
                <w:bCs/>
                <w:iCs/>
                <w:sz w:val="24"/>
                <w:szCs w:val="24"/>
              </w:rPr>
              <w:t>Иностранный язык для специальных целей</w:t>
            </w:r>
          </w:p>
        </w:tc>
        <w:tc>
          <w:tcPr>
            <w:tcW w:w="601" w:type="pct"/>
          </w:tcPr>
          <w:p w14:paraId="3B0367C1" w14:textId="4FF30261" w:rsidR="00785C9C" w:rsidRPr="001F4EFC" w:rsidRDefault="00785C9C" w:rsidP="00261EA8">
            <w:pPr>
              <w:suppressAutoHyphens/>
              <w:spacing w:after="0" w:line="240" w:lineRule="auto"/>
              <w:rPr>
                <w:rFonts w:ascii="Times New Roman" w:eastAsia="Times New Roman" w:hAnsi="Times New Roman"/>
                <w:b/>
                <w:sz w:val="24"/>
                <w:szCs w:val="24"/>
              </w:rPr>
            </w:pPr>
            <w:r w:rsidRPr="001F4EFC">
              <w:rPr>
                <w:rFonts w:ascii="Times New Roman" w:eastAsia="Times New Roman" w:hAnsi="Times New Roman"/>
                <w:b/>
                <w:sz w:val="24"/>
                <w:szCs w:val="24"/>
              </w:rPr>
              <w:t>4</w:t>
            </w:r>
            <w:r w:rsidR="00BB6911">
              <w:rPr>
                <w:rFonts w:ascii="Times New Roman" w:eastAsia="Times New Roman" w:hAnsi="Times New Roman"/>
                <w:b/>
                <w:sz w:val="24"/>
                <w:szCs w:val="24"/>
              </w:rPr>
              <w:t>4</w:t>
            </w:r>
          </w:p>
        </w:tc>
        <w:tc>
          <w:tcPr>
            <w:tcW w:w="720" w:type="pct"/>
          </w:tcPr>
          <w:p w14:paraId="0CB02737" w14:textId="77777777" w:rsidR="00C065B3" w:rsidRDefault="00785C9C" w:rsidP="00261EA8">
            <w:pPr>
              <w:spacing w:after="0" w:line="240" w:lineRule="auto"/>
              <w:rPr>
                <w:rFonts w:ascii="Times New Roman" w:hAnsi="Times New Roman"/>
                <w:sz w:val="24"/>
                <w:szCs w:val="24"/>
              </w:rPr>
            </w:pPr>
            <w:r w:rsidRPr="001F4EFC">
              <w:rPr>
                <w:rFonts w:ascii="Times New Roman" w:hAnsi="Times New Roman"/>
                <w:sz w:val="24"/>
                <w:szCs w:val="24"/>
              </w:rPr>
              <w:t xml:space="preserve">ЛР 01, </w:t>
            </w:r>
            <w:r w:rsidR="00C065B3" w:rsidRPr="001F4EFC">
              <w:rPr>
                <w:rFonts w:ascii="Times New Roman" w:hAnsi="Times New Roman"/>
                <w:sz w:val="24"/>
                <w:szCs w:val="24"/>
              </w:rPr>
              <w:t xml:space="preserve">ЛР </w:t>
            </w:r>
            <w:r w:rsidRPr="001F4EFC">
              <w:rPr>
                <w:rFonts w:ascii="Times New Roman" w:hAnsi="Times New Roman"/>
                <w:sz w:val="24"/>
                <w:szCs w:val="24"/>
              </w:rPr>
              <w:t xml:space="preserve">02, </w:t>
            </w:r>
            <w:r w:rsidR="00C065B3" w:rsidRPr="001F4EFC">
              <w:rPr>
                <w:rFonts w:ascii="Times New Roman" w:hAnsi="Times New Roman"/>
                <w:sz w:val="24"/>
                <w:szCs w:val="24"/>
              </w:rPr>
              <w:t xml:space="preserve">ЛР </w:t>
            </w:r>
            <w:r w:rsidRPr="001F4EFC">
              <w:rPr>
                <w:rFonts w:ascii="Times New Roman" w:hAnsi="Times New Roman"/>
                <w:sz w:val="24"/>
                <w:szCs w:val="24"/>
              </w:rPr>
              <w:t xml:space="preserve">04, </w:t>
            </w:r>
            <w:r w:rsidR="00C065B3" w:rsidRPr="001F4EFC">
              <w:rPr>
                <w:rFonts w:ascii="Times New Roman" w:hAnsi="Times New Roman"/>
                <w:sz w:val="24"/>
                <w:szCs w:val="24"/>
              </w:rPr>
              <w:t xml:space="preserve">ЛР </w:t>
            </w:r>
            <w:r w:rsidRPr="001F4EFC">
              <w:rPr>
                <w:rFonts w:ascii="Times New Roman" w:hAnsi="Times New Roman"/>
                <w:sz w:val="24"/>
                <w:szCs w:val="24"/>
              </w:rPr>
              <w:t xml:space="preserve">05, </w:t>
            </w:r>
            <w:r w:rsidR="00C065B3" w:rsidRPr="001F4EFC">
              <w:rPr>
                <w:rFonts w:ascii="Times New Roman" w:hAnsi="Times New Roman"/>
                <w:sz w:val="24"/>
                <w:szCs w:val="24"/>
              </w:rPr>
              <w:t xml:space="preserve">ЛР </w:t>
            </w:r>
            <w:r w:rsidRPr="001F4EFC">
              <w:rPr>
                <w:rFonts w:ascii="Times New Roman" w:hAnsi="Times New Roman"/>
                <w:sz w:val="24"/>
                <w:szCs w:val="24"/>
              </w:rPr>
              <w:t xml:space="preserve">06, </w:t>
            </w:r>
            <w:r w:rsidR="00C065B3" w:rsidRPr="001F4EFC">
              <w:rPr>
                <w:rFonts w:ascii="Times New Roman" w:hAnsi="Times New Roman"/>
                <w:sz w:val="24"/>
                <w:szCs w:val="24"/>
              </w:rPr>
              <w:t xml:space="preserve">ЛР </w:t>
            </w:r>
            <w:r w:rsidRPr="001F4EFC">
              <w:rPr>
                <w:rFonts w:ascii="Times New Roman" w:hAnsi="Times New Roman"/>
                <w:sz w:val="24"/>
                <w:szCs w:val="24"/>
              </w:rPr>
              <w:t xml:space="preserve">07, </w:t>
            </w:r>
            <w:r w:rsidR="00C065B3" w:rsidRPr="001F4EFC">
              <w:rPr>
                <w:rFonts w:ascii="Times New Roman" w:hAnsi="Times New Roman"/>
                <w:sz w:val="24"/>
                <w:szCs w:val="24"/>
              </w:rPr>
              <w:t xml:space="preserve">ЛР </w:t>
            </w:r>
            <w:r w:rsidRPr="001F4EFC">
              <w:rPr>
                <w:rFonts w:ascii="Times New Roman" w:hAnsi="Times New Roman"/>
                <w:sz w:val="24"/>
                <w:szCs w:val="24"/>
              </w:rPr>
              <w:t xml:space="preserve">08, </w:t>
            </w:r>
            <w:r w:rsidR="00C065B3" w:rsidRPr="001F4EFC">
              <w:rPr>
                <w:rFonts w:ascii="Times New Roman" w:hAnsi="Times New Roman"/>
                <w:sz w:val="24"/>
                <w:szCs w:val="24"/>
              </w:rPr>
              <w:t xml:space="preserve">ЛР </w:t>
            </w:r>
            <w:r w:rsidRPr="001F4EFC">
              <w:rPr>
                <w:rFonts w:ascii="Times New Roman" w:hAnsi="Times New Roman"/>
                <w:sz w:val="24"/>
                <w:szCs w:val="24"/>
              </w:rPr>
              <w:t xml:space="preserve">09, </w:t>
            </w:r>
            <w:r w:rsidR="00C065B3" w:rsidRPr="001F4EFC">
              <w:rPr>
                <w:rFonts w:ascii="Times New Roman" w:hAnsi="Times New Roman"/>
                <w:sz w:val="24"/>
                <w:szCs w:val="24"/>
              </w:rPr>
              <w:t xml:space="preserve">ЛР </w:t>
            </w:r>
            <w:r w:rsidRPr="001F4EFC">
              <w:rPr>
                <w:rFonts w:ascii="Times New Roman" w:hAnsi="Times New Roman"/>
                <w:sz w:val="24"/>
                <w:szCs w:val="24"/>
              </w:rPr>
              <w:t xml:space="preserve">11, </w:t>
            </w:r>
            <w:r w:rsidR="00C065B3" w:rsidRPr="001F4EFC">
              <w:rPr>
                <w:rFonts w:ascii="Times New Roman" w:hAnsi="Times New Roman"/>
                <w:sz w:val="24"/>
                <w:szCs w:val="24"/>
              </w:rPr>
              <w:t xml:space="preserve">ЛР </w:t>
            </w:r>
            <w:r w:rsidRPr="001F4EFC">
              <w:rPr>
                <w:rFonts w:ascii="Times New Roman" w:hAnsi="Times New Roman"/>
                <w:sz w:val="24"/>
                <w:szCs w:val="24"/>
              </w:rPr>
              <w:t xml:space="preserve">13, </w:t>
            </w:r>
            <w:r w:rsidR="00C065B3" w:rsidRPr="001F4EFC">
              <w:rPr>
                <w:rFonts w:ascii="Times New Roman" w:hAnsi="Times New Roman"/>
                <w:sz w:val="24"/>
                <w:szCs w:val="24"/>
              </w:rPr>
              <w:t xml:space="preserve">ЛР </w:t>
            </w:r>
            <w:r w:rsidRPr="001F4EFC">
              <w:rPr>
                <w:rFonts w:ascii="Times New Roman" w:hAnsi="Times New Roman"/>
                <w:sz w:val="24"/>
                <w:szCs w:val="24"/>
              </w:rPr>
              <w:t>15</w:t>
            </w:r>
            <w:r w:rsidR="00C065B3">
              <w:rPr>
                <w:rFonts w:ascii="Times New Roman" w:hAnsi="Times New Roman"/>
                <w:sz w:val="24"/>
                <w:szCs w:val="24"/>
              </w:rPr>
              <w:t xml:space="preserve">, </w:t>
            </w:r>
            <w:r w:rsidRPr="001F4EFC">
              <w:rPr>
                <w:rFonts w:ascii="Times New Roman" w:hAnsi="Times New Roman"/>
                <w:sz w:val="24"/>
                <w:szCs w:val="24"/>
              </w:rPr>
              <w:t xml:space="preserve">МР 01, </w:t>
            </w:r>
            <w:r w:rsidR="00C065B3" w:rsidRPr="001F4EFC">
              <w:rPr>
                <w:rFonts w:ascii="Times New Roman" w:hAnsi="Times New Roman"/>
                <w:sz w:val="24"/>
                <w:szCs w:val="24"/>
              </w:rPr>
              <w:t xml:space="preserve">МР </w:t>
            </w:r>
            <w:r w:rsidRPr="001F4EFC">
              <w:rPr>
                <w:rFonts w:ascii="Times New Roman" w:hAnsi="Times New Roman"/>
                <w:sz w:val="24"/>
                <w:szCs w:val="24"/>
              </w:rPr>
              <w:t xml:space="preserve">02, </w:t>
            </w:r>
            <w:r w:rsidR="00C065B3" w:rsidRPr="001F4EFC">
              <w:rPr>
                <w:rFonts w:ascii="Times New Roman" w:hAnsi="Times New Roman"/>
                <w:sz w:val="24"/>
                <w:szCs w:val="24"/>
              </w:rPr>
              <w:t xml:space="preserve">МР </w:t>
            </w:r>
            <w:r w:rsidRPr="001F4EFC">
              <w:rPr>
                <w:rFonts w:ascii="Times New Roman" w:hAnsi="Times New Roman"/>
                <w:sz w:val="24"/>
                <w:szCs w:val="24"/>
              </w:rPr>
              <w:t xml:space="preserve">03, </w:t>
            </w:r>
          </w:p>
          <w:p w14:paraId="5CDD2320" w14:textId="77777777" w:rsidR="00C065B3" w:rsidRDefault="00C065B3" w:rsidP="00261EA8">
            <w:pPr>
              <w:spacing w:after="0" w:line="240" w:lineRule="auto"/>
              <w:rPr>
                <w:rFonts w:ascii="Times New Roman" w:hAnsi="Times New Roman"/>
                <w:sz w:val="24"/>
                <w:szCs w:val="24"/>
              </w:rPr>
            </w:pPr>
            <w:r w:rsidRPr="001F4EFC">
              <w:rPr>
                <w:rFonts w:ascii="Times New Roman" w:hAnsi="Times New Roman"/>
                <w:sz w:val="24"/>
                <w:szCs w:val="24"/>
              </w:rPr>
              <w:t xml:space="preserve">МР </w:t>
            </w:r>
            <w:r w:rsidR="00785C9C" w:rsidRPr="001F4EFC">
              <w:rPr>
                <w:rFonts w:ascii="Times New Roman" w:hAnsi="Times New Roman"/>
                <w:sz w:val="24"/>
                <w:szCs w:val="24"/>
              </w:rPr>
              <w:t xml:space="preserve">04, </w:t>
            </w:r>
            <w:r w:rsidRPr="001F4EFC">
              <w:rPr>
                <w:rFonts w:ascii="Times New Roman" w:hAnsi="Times New Roman"/>
                <w:sz w:val="24"/>
                <w:szCs w:val="24"/>
              </w:rPr>
              <w:t xml:space="preserve">МР </w:t>
            </w:r>
            <w:r w:rsidR="00785C9C" w:rsidRPr="001F4EFC">
              <w:rPr>
                <w:rFonts w:ascii="Times New Roman" w:hAnsi="Times New Roman"/>
                <w:sz w:val="24"/>
                <w:szCs w:val="24"/>
              </w:rPr>
              <w:t xml:space="preserve">05, </w:t>
            </w:r>
            <w:r w:rsidRPr="001F4EFC">
              <w:rPr>
                <w:rFonts w:ascii="Times New Roman" w:hAnsi="Times New Roman"/>
                <w:sz w:val="24"/>
                <w:szCs w:val="24"/>
              </w:rPr>
              <w:t xml:space="preserve">МР </w:t>
            </w:r>
            <w:r w:rsidR="00785C9C" w:rsidRPr="001F4EFC">
              <w:rPr>
                <w:rFonts w:ascii="Times New Roman" w:hAnsi="Times New Roman"/>
                <w:sz w:val="24"/>
                <w:szCs w:val="24"/>
              </w:rPr>
              <w:t xml:space="preserve">06, </w:t>
            </w:r>
            <w:r w:rsidRPr="001F4EFC">
              <w:rPr>
                <w:rFonts w:ascii="Times New Roman" w:hAnsi="Times New Roman"/>
                <w:sz w:val="24"/>
                <w:szCs w:val="24"/>
              </w:rPr>
              <w:t xml:space="preserve">МР </w:t>
            </w:r>
            <w:r w:rsidR="00785C9C" w:rsidRPr="001F4EFC">
              <w:rPr>
                <w:rFonts w:ascii="Times New Roman" w:hAnsi="Times New Roman"/>
                <w:sz w:val="24"/>
                <w:szCs w:val="24"/>
              </w:rPr>
              <w:t xml:space="preserve">07, </w:t>
            </w:r>
          </w:p>
          <w:p w14:paraId="2A995AAB" w14:textId="77777777" w:rsidR="00C065B3" w:rsidRDefault="00C065B3" w:rsidP="00261EA8">
            <w:pPr>
              <w:spacing w:after="0" w:line="240" w:lineRule="auto"/>
              <w:rPr>
                <w:rStyle w:val="fontstyle01"/>
                <w:bCs/>
                <w:color w:val="auto"/>
                <w:sz w:val="24"/>
                <w:szCs w:val="24"/>
              </w:rPr>
            </w:pPr>
            <w:r w:rsidRPr="001F4EFC">
              <w:rPr>
                <w:rFonts w:ascii="Times New Roman" w:hAnsi="Times New Roman"/>
                <w:sz w:val="24"/>
                <w:szCs w:val="24"/>
              </w:rPr>
              <w:t xml:space="preserve">МР </w:t>
            </w:r>
            <w:r w:rsidR="00785C9C" w:rsidRPr="001F4EFC">
              <w:rPr>
                <w:rFonts w:ascii="Times New Roman" w:hAnsi="Times New Roman"/>
                <w:sz w:val="24"/>
                <w:szCs w:val="24"/>
              </w:rPr>
              <w:t xml:space="preserve">08, </w:t>
            </w:r>
            <w:r w:rsidRPr="001F4EFC">
              <w:rPr>
                <w:rFonts w:ascii="Times New Roman" w:hAnsi="Times New Roman"/>
                <w:sz w:val="24"/>
                <w:szCs w:val="24"/>
              </w:rPr>
              <w:t xml:space="preserve">МР </w:t>
            </w:r>
            <w:r w:rsidR="00785C9C" w:rsidRPr="001F4EFC">
              <w:rPr>
                <w:rFonts w:ascii="Times New Roman" w:hAnsi="Times New Roman"/>
                <w:sz w:val="24"/>
                <w:szCs w:val="24"/>
              </w:rPr>
              <w:t>09</w:t>
            </w:r>
            <w:r>
              <w:rPr>
                <w:rFonts w:ascii="Times New Roman" w:hAnsi="Times New Roman"/>
                <w:sz w:val="24"/>
                <w:szCs w:val="24"/>
              </w:rPr>
              <w:t xml:space="preserve">, </w:t>
            </w:r>
            <w:r w:rsidR="00785C9C" w:rsidRPr="001F4EFC">
              <w:rPr>
                <w:rStyle w:val="fontstyle01"/>
                <w:bCs/>
                <w:color w:val="auto"/>
                <w:sz w:val="24"/>
                <w:szCs w:val="24"/>
              </w:rPr>
              <w:t xml:space="preserve">ПРб 01, ПРб 02, </w:t>
            </w:r>
          </w:p>
          <w:p w14:paraId="58381601" w14:textId="77777777" w:rsidR="00C065B3" w:rsidRDefault="00785C9C" w:rsidP="00261EA8">
            <w:pPr>
              <w:spacing w:after="0" w:line="240" w:lineRule="auto"/>
              <w:rPr>
                <w:rFonts w:ascii="Times New Roman" w:hAnsi="Times New Roman"/>
                <w:bCs/>
                <w:sz w:val="24"/>
                <w:szCs w:val="24"/>
              </w:rPr>
            </w:pPr>
            <w:r w:rsidRPr="001F4EFC">
              <w:rPr>
                <w:rStyle w:val="fontstyle01"/>
                <w:bCs/>
                <w:color w:val="auto"/>
                <w:sz w:val="24"/>
                <w:szCs w:val="24"/>
              </w:rPr>
              <w:t>ПРб 03, ПРб 04</w:t>
            </w:r>
            <w:r w:rsidR="00C065B3">
              <w:rPr>
                <w:rStyle w:val="fontstyle01"/>
                <w:bCs/>
                <w:color w:val="auto"/>
                <w:sz w:val="24"/>
                <w:szCs w:val="24"/>
              </w:rPr>
              <w:t xml:space="preserve">, </w:t>
            </w:r>
            <w:r w:rsidRPr="001F4EFC">
              <w:rPr>
                <w:rFonts w:ascii="Times New Roman" w:hAnsi="Times New Roman"/>
                <w:bCs/>
                <w:sz w:val="24"/>
                <w:szCs w:val="24"/>
              </w:rPr>
              <w:t>ОК 01, ОК</w:t>
            </w:r>
            <w:r w:rsidR="00C065B3">
              <w:rPr>
                <w:rFonts w:ascii="Times New Roman" w:hAnsi="Times New Roman"/>
                <w:bCs/>
                <w:sz w:val="24"/>
                <w:szCs w:val="24"/>
              </w:rPr>
              <w:t xml:space="preserve"> </w:t>
            </w:r>
            <w:r w:rsidRPr="001F4EFC">
              <w:rPr>
                <w:rFonts w:ascii="Times New Roman" w:hAnsi="Times New Roman"/>
                <w:bCs/>
                <w:sz w:val="24"/>
                <w:szCs w:val="24"/>
              </w:rPr>
              <w:t>02,</w:t>
            </w:r>
            <w:r w:rsidR="00C065B3">
              <w:rPr>
                <w:rFonts w:ascii="Times New Roman" w:hAnsi="Times New Roman"/>
                <w:bCs/>
                <w:sz w:val="24"/>
                <w:szCs w:val="24"/>
              </w:rPr>
              <w:t xml:space="preserve"> </w:t>
            </w:r>
          </w:p>
          <w:p w14:paraId="7AB113EE" w14:textId="77777777" w:rsidR="00785C9C" w:rsidRPr="001F4EFC" w:rsidRDefault="00785C9C" w:rsidP="00261EA8">
            <w:pPr>
              <w:spacing w:after="0" w:line="240" w:lineRule="auto"/>
              <w:rPr>
                <w:rFonts w:ascii="Times New Roman" w:hAnsi="Times New Roman"/>
                <w:bCs/>
                <w:sz w:val="24"/>
                <w:szCs w:val="24"/>
              </w:rPr>
            </w:pPr>
            <w:r w:rsidRPr="001F4EFC">
              <w:rPr>
                <w:rFonts w:ascii="Times New Roman" w:hAnsi="Times New Roman"/>
                <w:bCs/>
                <w:sz w:val="24"/>
                <w:szCs w:val="24"/>
              </w:rPr>
              <w:t>ОК</w:t>
            </w:r>
            <w:r w:rsidR="00C065B3">
              <w:rPr>
                <w:rFonts w:ascii="Times New Roman" w:hAnsi="Times New Roman"/>
                <w:bCs/>
                <w:sz w:val="24"/>
                <w:szCs w:val="24"/>
              </w:rPr>
              <w:t xml:space="preserve"> </w:t>
            </w:r>
            <w:r w:rsidRPr="001F4EFC">
              <w:rPr>
                <w:rFonts w:ascii="Times New Roman" w:hAnsi="Times New Roman"/>
                <w:bCs/>
                <w:sz w:val="24"/>
                <w:szCs w:val="24"/>
              </w:rPr>
              <w:t>03,</w:t>
            </w:r>
            <w:r w:rsidR="00C065B3">
              <w:rPr>
                <w:rFonts w:ascii="Times New Roman" w:hAnsi="Times New Roman"/>
                <w:bCs/>
                <w:sz w:val="24"/>
                <w:szCs w:val="24"/>
              </w:rPr>
              <w:t xml:space="preserve"> </w:t>
            </w:r>
            <w:r w:rsidRPr="001F4EFC">
              <w:rPr>
                <w:rFonts w:ascii="Times New Roman" w:hAnsi="Times New Roman"/>
                <w:bCs/>
                <w:sz w:val="24"/>
                <w:szCs w:val="24"/>
              </w:rPr>
              <w:t>ОК 04, ОК 06, ОК 09,</w:t>
            </w:r>
          </w:p>
          <w:p w14:paraId="76567D0E" w14:textId="77777777" w:rsidR="00785C9C" w:rsidRPr="001F4EFC" w:rsidRDefault="00785C9C" w:rsidP="00261EA8">
            <w:pPr>
              <w:spacing w:after="0" w:line="240" w:lineRule="auto"/>
              <w:rPr>
                <w:rFonts w:ascii="Times New Roman" w:eastAsia="Times New Roman" w:hAnsi="Times New Roman"/>
                <w:sz w:val="24"/>
                <w:szCs w:val="24"/>
              </w:rPr>
            </w:pPr>
            <w:r w:rsidRPr="001F4EFC">
              <w:rPr>
                <w:rFonts w:ascii="Times New Roman" w:hAnsi="Times New Roman"/>
                <w:bCs/>
                <w:sz w:val="24"/>
                <w:szCs w:val="24"/>
              </w:rPr>
              <w:t>ОК 10</w:t>
            </w:r>
          </w:p>
          <w:p w14:paraId="6F087BFE" w14:textId="77777777" w:rsidR="00785C9C" w:rsidRPr="001F4EFC" w:rsidRDefault="00785C9C" w:rsidP="00261EA8">
            <w:pPr>
              <w:spacing w:after="0" w:line="240" w:lineRule="auto"/>
              <w:rPr>
                <w:rFonts w:ascii="Times New Roman" w:eastAsia="Times New Roman" w:hAnsi="Times New Roman"/>
                <w:sz w:val="24"/>
                <w:szCs w:val="24"/>
              </w:rPr>
            </w:pPr>
          </w:p>
          <w:p w14:paraId="3389AD7E" w14:textId="77777777" w:rsidR="00785C9C" w:rsidRPr="001F4EFC" w:rsidRDefault="00785C9C" w:rsidP="00261EA8">
            <w:pPr>
              <w:spacing w:after="0" w:line="240" w:lineRule="auto"/>
              <w:rPr>
                <w:rFonts w:ascii="Times New Roman" w:eastAsia="Times New Roman" w:hAnsi="Times New Roman"/>
                <w:sz w:val="24"/>
                <w:szCs w:val="24"/>
              </w:rPr>
            </w:pPr>
          </w:p>
        </w:tc>
      </w:tr>
      <w:tr w:rsidR="00785C9C" w:rsidRPr="001F4EFC" w14:paraId="497FD92E" w14:textId="77777777" w:rsidTr="00C14DB3">
        <w:trPr>
          <w:trHeight w:val="20"/>
        </w:trPr>
        <w:tc>
          <w:tcPr>
            <w:tcW w:w="775" w:type="pct"/>
            <w:vMerge w:val="restart"/>
          </w:tcPr>
          <w:p w14:paraId="5B5E8FC6" w14:textId="77777777" w:rsidR="00785C9C" w:rsidRPr="005B263E" w:rsidRDefault="00785C9C" w:rsidP="00261EA8">
            <w:pPr>
              <w:spacing w:after="0" w:line="240" w:lineRule="auto"/>
              <w:rPr>
                <w:rFonts w:ascii="Times New Roman" w:eastAsia="Times New Roman" w:hAnsi="Times New Roman"/>
                <w:b/>
                <w:bCs/>
                <w:sz w:val="24"/>
                <w:szCs w:val="24"/>
              </w:rPr>
            </w:pPr>
            <w:r w:rsidRPr="005B263E">
              <w:rPr>
                <w:rFonts w:ascii="Times New Roman" w:hAnsi="Times New Roman"/>
                <w:b/>
                <w:iCs/>
                <w:sz w:val="24"/>
                <w:szCs w:val="24"/>
              </w:rPr>
              <w:t>Тема  3.1 Обучение в колледже</w:t>
            </w:r>
          </w:p>
        </w:tc>
        <w:tc>
          <w:tcPr>
            <w:tcW w:w="2904" w:type="pct"/>
          </w:tcPr>
          <w:p w14:paraId="55BE8235" w14:textId="77777777" w:rsidR="00785C9C" w:rsidRPr="001F4EFC" w:rsidRDefault="00785C9C" w:rsidP="00261EA8">
            <w:pPr>
              <w:suppressAutoHyphens/>
              <w:spacing w:after="0" w:line="240" w:lineRule="auto"/>
              <w:jc w:val="both"/>
              <w:rPr>
                <w:rFonts w:ascii="Times New Roman" w:hAnsi="Times New Roman"/>
                <w:b/>
                <w:i/>
                <w:iCs/>
                <w:sz w:val="24"/>
                <w:szCs w:val="24"/>
              </w:rPr>
            </w:pPr>
            <w:r w:rsidRPr="001F4EFC">
              <w:rPr>
                <w:rFonts w:ascii="Times New Roman" w:hAnsi="Times New Roman"/>
                <w:b/>
                <w:bCs/>
                <w:sz w:val="24"/>
                <w:szCs w:val="24"/>
              </w:rPr>
              <w:t>Содержание учебного материала</w:t>
            </w:r>
          </w:p>
        </w:tc>
        <w:tc>
          <w:tcPr>
            <w:tcW w:w="601" w:type="pct"/>
            <w:vAlign w:val="center"/>
          </w:tcPr>
          <w:p w14:paraId="08961EF2" w14:textId="77777777" w:rsidR="00785C9C" w:rsidRPr="001F4EFC" w:rsidRDefault="00785C9C" w:rsidP="00261EA8">
            <w:pPr>
              <w:spacing w:after="0" w:line="240" w:lineRule="auto"/>
              <w:rPr>
                <w:rFonts w:ascii="Times New Roman" w:eastAsia="Times New Roman" w:hAnsi="Times New Roman"/>
                <w:b/>
                <w:i/>
                <w:sz w:val="24"/>
                <w:szCs w:val="24"/>
              </w:rPr>
            </w:pPr>
            <w:r w:rsidRPr="001F4EFC">
              <w:rPr>
                <w:rFonts w:ascii="Times New Roman" w:eastAsia="Times New Roman" w:hAnsi="Times New Roman"/>
                <w:b/>
                <w:i/>
                <w:sz w:val="24"/>
                <w:szCs w:val="24"/>
              </w:rPr>
              <w:t>4</w:t>
            </w:r>
          </w:p>
        </w:tc>
        <w:tc>
          <w:tcPr>
            <w:tcW w:w="720" w:type="pct"/>
            <w:vMerge w:val="restart"/>
          </w:tcPr>
          <w:p w14:paraId="022DEEC7" w14:textId="77777777" w:rsidR="00785C9C" w:rsidRPr="001F4EFC" w:rsidRDefault="00785C9C"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ЛР 04, </w:t>
            </w:r>
            <w:r w:rsidRPr="001F4EFC">
              <w:rPr>
                <w:rFonts w:ascii="Times New Roman" w:hAnsi="Times New Roman"/>
                <w:bCs/>
                <w:iCs/>
                <w:sz w:val="24"/>
                <w:szCs w:val="24"/>
              </w:rPr>
              <w:t>ЛР</w:t>
            </w:r>
            <w:r w:rsidRPr="001F4EFC">
              <w:rPr>
                <w:rFonts w:ascii="Times New Roman" w:eastAsia="Times New Roman" w:hAnsi="Times New Roman"/>
                <w:sz w:val="24"/>
                <w:szCs w:val="24"/>
              </w:rPr>
              <w:t xml:space="preserve"> 05, </w:t>
            </w:r>
            <w:r w:rsidRPr="001F4EFC">
              <w:rPr>
                <w:rFonts w:ascii="Times New Roman" w:hAnsi="Times New Roman"/>
                <w:bCs/>
                <w:iCs/>
                <w:sz w:val="24"/>
                <w:szCs w:val="24"/>
              </w:rPr>
              <w:t>ЛР</w:t>
            </w:r>
            <w:r w:rsidRPr="001F4EFC">
              <w:rPr>
                <w:rFonts w:ascii="Times New Roman" w:eastAsia="Times New Roman" w:hAnsi="Times New Roman"/>
                <w:sz w:val="24"/>
                <w:szCs w:val="24"/>
              </w:rPr>
              <w:t xml:space="preserve"> 07, </w:t>
            </w:r>
            <w:r w:rsidRPr="001F4EFC">
              <w:rPr>
                <w:rFonts w:ascii="Times New Roman" w:hAnsi="Times New Roman"/>
                <w:bCs/>
                <w:iCs/>
                <w:sz w:val="24"/>
                <w:szCs w:val="24"/>
              </w:rPr>
              <w:t>ЛР</w:t>
            </w:r>
            <w:r w:rsidRPr="001F4EFC">
              <w:rPr>
                <w:rFonts w:ascii="Times New Roman" w:eastAsia="Times New Roman" w:hAnsi="Times New Roman"/>
                <w:sz w:val="24"/>
                <w:szCs w:val="24"/>
              </w:rPr>
              <w:t xml:space="preserve"> 09, </w:t>
            </w:r>
            <w:r w:rsidRPr="001F4EFC">
              <w:rPr>
                <w:rFonts w:ascii="Times New Roman" w:hAnsi="Times New Roman"/>
                <w:bCs/>
                <w:iCs/>
                <w:sz w:val="24"/>
                <w:szCs w:val="24"/>
              </w:rPr>
              <w:t>ЛР</w:t>
            </w:r>
            <w:r w:rsidRPr="001F4EFC">
              <w:rPr>
                <w:rFonts w:ascii="Times New Roman" w:eastAsia="Times New Roman" w:hAnsi="Times New Roman"/>
                <w:sz w:val="24"/>
                <w:szCs w:val="24"/>
              </w:rPr>
              <w:t xml:space="preserve"> 13,</w:t>
            </w:r>
          </w:p>
          <w:p w14:paraId="372DF8FF" w14:textId="77777777" w:rsidR="00C065B3" w:rsidRDefault="00785C9C"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МР 01, </w:t>
            </w:r>
            <w:r w:rsidRPr="001F4EFC">
              <w:rPr>
                <w:rFonts w:ascii="Times New Roman" w:hAnsi="Times New Roman"/>
                <w:sz w:val="24"/>
                <w:szCs w:val="24"/>
              </w:rPr>
              <w:t>МР</w:t>
            </w:r>
            <w:r w:rsidRPr="001F4EFC">
              <w:rPr>
                <w:rFonts w:ascii="Times New Roman" w:eastAsia="Times New Roman" w:hAnsi="Times New Roman"/>
                <w:sz w:val="24"/>
                <w:szCs w:val="24"/>
              </w:rPr>
              <w:t xml:space="preserve"> 02, </w:t>
            </w:r>
            <w:r w:rsidRPr="001F4EFC">
              <w:rPr>
                <w:rFonts w:ascii="Times New Roman" w:hAnsi="Times New Roman"/>
                <w:sz w:val="24"/>
                <w:szCs w:val="24"/>
              </w:rPr>
              <w:t>МР</w:t>
            </w:r>
            <w:r w:rsidRPr="001F4EFC">
              <w:rPr>
                <w:rFonts w:ascii="Times New Roman" w:eastAsia="Times New Roman" w:hAnsi="Times New Roman"/>
                <w:sz w:val="24"/>
                <w:szCs w:val="24"/>
              </w:rPr>
              <w:t xml:space="preserve"> 03, </w:t>
            </w:r>
            <w:r w:rsidRPr="001F4EFC">
              <w:rPr>
                <w:rFonts w:ascii="Times New Roman" w:hAnsi="Times New Roman"/>
                <w:sz w:val="24"/>
                <w:szCs w:val="24"/>
              </w:rPr>
              <w:t>МР</w:t>
            </w:r>
            <w:r w:rsidRPr="001F4EFC">
              <w:rPr>
                <w:rFonts w:ascii="Times New Roman" w:eastAsia="Times New Roman" w:hAnsi="Times New Roman"/>
                <w:sz w:val="24"/>
                <w:szCs w:val="24"/>
              </w:rPr>
              <w:t xml:space="preserve"> 04, </w:t>
            </w:r>
          </w:p>
          <w:p w14:paraId="79B62B06" w14:textId="77777777" w:rsidR="00C065B3" w:rsidRDefault="00785C9C" w:rsidP="00261EA8">
            <w:pPr>
              <w:spacing w:after="0" w:line="240" w:lineRule="auto"/>
              <w:rPr>
                <w:rFonts w:ascii="Times New Roman" w:eastAsia="Times New Roman" w:hAnsi="Times New Roman"/>
                <w:sz w:val="24"/>
                <w:szCs w:val="24"/>
              </w:rPr>
            </w:pPr>
            <w:r w:rsidRPr="001F4EFC">
              <w:rPr>
                <w:rFonts w:ascii="Times New Roman" w:hAnsi="Times New Roman"/>
                <w:sz w:val="24"/>
                <w:szCs w:val="24"/>
              </w:rPr>
              <w:t>МР</w:t>
            </w:r>
            <w:r w:rsidRPr="001F4EFC">
              <w:rPr>
                <w:rFonts w:ascii="Times New Roman" w:eastAsia="Times New Roman" w:hAnsi="Times New Roman"/>
                <w:sz w:val="24"/>
                <w:szCs w:val="24"/>
              </w:rPr>
              <w:t xml:space="preserve"> 05, </w:t>
            </w:r>
            <w:r w:rsidRPr="001F4EFC">
              <w:rPr>
                <w:rFonts w:ascii="Times New Roman" w:hAnsi="Times New Roman"/>
                <w:sz w:val="24"/>
                <w:szCs w:val="24"/>
              </w:rPr>
              <w:t>МР</w:t>
            </w:r>
            <w:r w:rsidRPr="001F4EFC">
              <w:rPr>
                <w:rFonts w:ascii="Times New Roman" w:eastAsia="Times New Roman" w:hAnsi="Times New Roman"/>
                <w:sz w:val="24"/>
                <w:szCs w:val="24"/>
              </w:rPr>
              <w:t xml:space="preserve"> 06, </w:t>
            </w:r>
            <w:r w:rsidRPr="001F4EFC">
              <w:rPr>
                <w:rFonts w:ascii="Times New Roman" w:hAnsi="Times New Roman"/>
                <w:sz w:val="24"/>
                <w:szCs w:val="24"/>
              </w:rPr>
              <w:t>МР</w:t>
            </w:r>
            <w:r w:rsidRPr="001F4EFC">
              <w:rPr>
                <w:rFonts w:ascii="Times New Roman" w:eastAsia="Times New Roman" w:hAnsi="Times New Roman"/>
                <w:sz w:val="24"/>
                <w:szCs w:val="24"/>
              </w:rPr>
              <w:t xml:space="preserve"> 07, </w:t>
            </w:r>
            <w:r w:rsidRPr="001F4EFC">
              <w:rPr>
                <w:rFonts w:ascii="Times New Roman" w:hAnsi="Times New Roman"/>
                <w:sz w:val="24"/>
                <w:szCs w:val="24"/>
              </w:rPr>
              <w:t>МР</w:t>
            </w:r>
            <w:r w:rsidRPr="001F4EFC">
              <w:rPr>
                <w:rFonts w:ascii="Times New Roman" w:eastAsia="Times New Roman" w:hAnsi="Times New Roman"/>
                <w:sz w:val="24"/>
                <w:szCs w:val="24"/>
              </w:rPr>
              <w:t xml:space="preserve"> 08, </w:t>
            </w:r>
          </w:p>
          <w:p w14:paraId="5C9D7499" w14:textId="77777777" w:rsidR="00785C9C" w:rsidRPr="001F4EFC" w:rsidRDefault="00785C9C" w:rsidP="00261EA8">
            <w:pPr>
              <w:spacing w:after="0" w:line="240" w:lineRule="auto"/>
              <w:rPr>
                <w:rFonts w:ascii="Times New Roman" w:eastAsia="Times New Roman" w:hAnsi="Times New Roman"/>
                <w:sz w:val="24"/>
                <w:szCs w:val="24"/>
              </w:rPr>
            </w:pPr>
            <w:r w:rsidRPr="001F4EFC">
              <w:rPr>
                <w:rFonts w:ascii="Times New Roman" w:hAnsi="Times New Roman"/>
                <w:sz w:val="24"/>
                <w:szCs w:val="24"/>
              </w:rPr>
              <w:t>МР</w:t>
            </w:r>
            <w:r w:rsidRPr="001F4EFC">
              <w:rPr>
                <w:rFonts w:ascii="Times New Roman" w:eastAsia="Times New Roman" w:hAnsi="Times New Roman"/>
                <w:sz w:val="24"/>
                <w:szCs w:val="24"/>
              </w:rPr>
              <w:t xml:space="preserve"> 09</w:t>
            </w:r>
            <w:r w:rsidR="00C065B3">
              <w:rPr>
                <w:rFonts w:ascii="Times New Roman" w:eastAsia="Times New Roman" w:hAnsi="Times New Roman"/>
                <w:sz w:val="24"/>
                <w:szCs w:val="24"/>
              </w:rPr>
              <w:t xml:space="preserve">, </w:t>
            </w:r>
            <w:r w:rsidRPr="001F4EFC">
              <w:rPr>
                <w:rStyle w:val="fontstyle01"/>
                <w:bCs/>
                <w:color w:val="auto"/>
                <w:sz w:val="24"/>
                <w:szCs w:val="24"/>
              </w:rPr>
              <w:t>ПРб 01, ПРб 02, ПРб 03, ПРб 04</w:t>
            </w:r>
            <w:r w:rsidR="00C065B3">
              <w:rPr>
                <w:rStyle w:val="fontstyle01"/>
                <w:bCs/>
                <w:color w:val="auto"/>
                <w:sz w:val="24"/>
                <w:szCs w:val="24"/>
              </w:rPr>
              <w:t xml:space="preserve">, </w:t>
            </w:r>
            <w:r w:rsidRPr="001F4EFC">
              <w:rPr>
                <w:rFonts w:ascii="Times New Roman" w:eastAsia="Times New Roman" w:hAnsi="Times New Roman"/>
                <w:sz w:val="24"/>
                <w:szCs w:val="24"/>
              </w:rPr>
              <w:t>ОК 02, ОК 03,</w:t>
            </w:r>
            <w:r w:rsidR="00C065B3">
              <w:rPr>
                <w:rFonts w:ascii="Times New Roman" w:eastAsia="Times New Roman" w:hAnsi="Times New Roman"/>
                <w:sz w:val="24"/>
                <w:szCs w:val="24"/>
              </w:rPr>
              <w:t xml:space="preserve"> </w:t>
            </w:r>
            <w:r w:rsidRPr="001F4EFC">
              <w:rPr>
                <w:rFonts w:ascii="Times New Roman" w:eastAsia="Times New Roman" w:hAnsi="Times New Roman"/>
                <w:sz w:val="24"/>
                <w:szCs w:val="24"/>
              </w:rPr>
              <w:t>ОК 04,</w:t>
            </w:r>
            <w:r w:rsidR="00C065B3">
              <w:rPr>
                <w:rFonts w:ascii="Times New Roman" w:eastAsia="Times New Roman" w:hAnsi="Times New Roman"/>
                <w:sz w:val="24"/>
                <w:szCs w:val="24"/>
              </w:rPr>
              <w:t xml:space="preserve"> </w:t>
            </w:r>
            <w:r w:rsidRPr="001F4EFC">
              <w:rPr>
                <w:rFonts w:ascii="Times New Roman" w:eastAsia="Times New Roman" w:hAnsi="Times New Roman"/>
                <w:sz w:val="24"/>
                <w:szCs w:val="24"/>
              </w:rPr>
              <w:t>ОК 06,</w:t>
            </w:r>
            <w:r w:rsidR="00C065B3">
              <w:rPr>
                <w:rFonts w:ascii="Times New Roman" w:eastAsia="Times New Roman" w:hAnsi="Times New Roman"/>
                <w:sz w:val="24"/>
                <w:szCs w:val="24"/>
              </w:rPr>
              <w:t xml:space="preserve"> </w:t>
            </w:r>
            <w:r w:rsidRPr="001F4EFC">
              <w:rPr>
                <w:rFonts w:ascii="Times New Roman" w:eastAsia="Times New Roman" w:hAnsi="Times New Roman"/>
                <w:sz w:val="24"/>
                <w:szCs w:val="24"/>
              </w:rPr>
              <w:t>ОК 09,</w:t>
            </w:r>
            <w:r w:rsidR="00C065B3">
              <w:rPr>
                <w:rFonts w:ascii="Times New Roman" w:eastAsia="Times New Roman" w:hAnsi="Times New Roman"/>
                <w:sz w:val="24"/>
                <w:szCs w:val="24"/>
              </w:rPr>
              <w:t xml:space="preserve"> </w:t>
            </w:r>
            <w:r w:rsidRPr="001F4EFC">
              <w:rPr>
                <w:rFonts w:ascii="Times New Roman" w:eastAsia="Times New Roman" w:hAnsi="Times New Roman"/>
                <w:bCs/>
                <w:sz w:val="24"/>
                <w:szCs w:val="24"/>
              </w:rPr>
              <w:t>ОК 10</w:t>
            </w:r>
          </w:p>
          <w:p w14:paraId="1F8EEF52" w14:textId="77777777" w:rsidR="00785C9C" w:rsidRPr="001F4EFC" w:rsidRDefault="00785C9C" w:rsidP="00261EA8">
            <w:pPr>
              <w:spacing w:after="0" w:line="240" w:lineRule="auto"/>
              <w:rPr>
                <w:rFonts w:ascii="Times New Roman" w:eastAsia="Times New Roman" w:hAnsi="Times New Roman"/>
                <w:sz w:val="24"/>
                <w:szCs w:val="24"/>
              </w:rPr>
            </w:pPr>
          </w:p>
        </w:tc>
      </w:tr>
      <w:tr w:rsidR="00785C9C" w:rsidRPr="001F4EFC" w14:paraId="6D6654A1" w14:textId="77777777" w:rsidTr="00C14DB3">
        <w:trPr>
          <w:trHeight w:val="1380"/>
        </w:trPr>
        <w:tc>
          <w:tcPr>
            <w:tcW w:w="775" w:type="pct"/>
            <w:vMerge/>
            <w:tcBorders>
              <w:bottom w:val="single" w:sz="4" w:space="0" w:color="auto"/>
            </w:tcBorders>
          </w:tcPr>
          <w:p w14:paraId="48BBA2FC" w14:textId="77777777" w:rsidR="00785C9C" w:rsidRPr="005B263E" w:rsidRDefault="00785C9C" w:rsidP="00261EA8">
            <w:pPr>
              <w:spacing w:after="0" w:line="240" w:lineRule="auto"/>
              <w:rPr>
                <w:rFonts w:ascii="Times New Roman" w:eastAsia="Times New Roman" w:hAnsi="Times New Roman"/>
                <w:b/>
                <w:bCs/>
                <w:sz w:val="24"/>
                <w:szCs w:val="24"/>
              </w:rPr>
            </w:pPr>
          </w:p>
        </w:tc>
        <w:tc>
          <w:tcPr>
            <w:tcW w:w="2904" w:type="pct"/>
            <w:tcBorders>
              <w:bottom w:val="single" w:sz="4" w:space="0" w:color="auto"/>
            </w:tcBorders>
          </w:tcPr>
          <w:p w14:paraId="61687F40" w14:textId="77777777" w:rsidR="00785C9C" w:rsidRPr="001F4EFC" w:rsidRDefault="00785C9C" w:rsidP="00261EA8">
            <w:pPr>
              <w:suppressAutoHyphens/>
              <w:spacing w:after="0" w:line="240" w:lineRule="auto"/>
              <w:jc w:val="both"/>
              <w:rPr>
                <w:rFonts w:ascii="Times New Roman" w:hAnsi="Times New Roman"/>
                <w:i/>
                <w:iCs/>
                <w:sz w:val="24"/>
                <w:szCs w:val="24"/>
              </w:rPr>
            </w:pPr>
            <w:r w:rsidRPr="001F4EFC">
              <w:rPr>
                <w:rFonts w:ascii="Times New Roman" w:hAnsi="Times New Roman"/>
                <w:i/>
                <w:iCs/>
                <w:sz w:val="24"/>
                <w:szCs w:val="24"/>
              </w:rPr>
              <w:t>Лексика:</w:t>
            </w:r>
          </w:p>
          <w:p w14:paraId="00E6B510"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 профессионально ориентированная лексика;</w:t>
            </w:r>
          </w:p>
          <w:p w14:paraId="2DBCCF20"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 лексика делового общения.</w:t>
            </w:r>
          </w:p>
          <w:p w14:paraId="3F62CDD3" w14:textId="77777777" w:rsidR="00785C9C" w:rsidRPr="001F4EFC" w:rsidRDefault="00785C9C" w:rsidP="00261EA8">
            <w:pPr>
              <w:suppressAutoHyphens/>
              <w:spacing w:after="0" w:line="240" w:lineRule="auto"/>
              <w:jc w:val="both"/>
              <w:rPr>
                <w:rFonts w:ascii="Times New Roman" w:hAnsi="Times New Roman"/>
                <w:i/>
                <w:iCs/>
                <w:sz w:val="24"/>
                <w:szCs w:val="24"/>
              </w:rPr>
            </w:pPr>
            <w:r w:rsidRPr="001F4EFC">
              <w:rPr>
                <w:rFonts w:ascii="Times New Roman" w:hAnsi="Times New Roman"/>
                <w:i/>
                <w:iCs/>
                <w:sz w:val="24"/>
                <w:szCs w:val="24"/>
              </w:rPr>
              <w:t xml:space="preserve">Грамматика: </w:t>
            </w:r>
          </w:p>
          <w:p w14:paraId="4C7EFCC5"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 грамматические структуры, типичные для научно-популярных текстов.</w:t>
            </w:r>
          </w:p>
        </w:tc>
        <w:tc>
          <w:tcPr>
            <w:tcW w:w="601" w:type="pct"/>
            <w:tcBorders>
              <w:bottom w:val="single" w:sz="4" w:space="0" w:color="auto"/>
            </w:tcBorders>
            <w:vAlign w:val="center"/>
          </w:tcPr>
          <w:p w14:paraId="3EB3DCF2" w14:textId="77777777" w:rsidR="00785C9C" w:rsidRPr="001F4EFC" w:rsidRDefault="00785C9C" w:rsidP="00261EA8">
            <w:pPr>
              <w:spacing w:after="0" w:line="240" w:lineRule="auto"/>
              <w:rPr>
                <w:rFonts w:ascii="Times New Roman" w:eastAsia="Times New Roman" w:hAnsi="Times New Roman"/>
                <w:b/>
                <w:bCs/>
                <w:sz w:val="24"/>
                <w:szCs w:val="24"/>
              </w:rPr>
            </w:pPr>
          </w:p>
        </w:tc>
        <w:tc>
          <w:tcPr>
            <w:tcW w:w="720" w:type="pct"/>
            <w:vMerge/>
            <w:tcBorders>
              <w:bottom w:val="single" w:sz="4" w:space="0" w:color="auto"/>
            </w:tcBorders>
          </w:tcPr>
          <w:p w14:paraId="152FFF6A" w14:textId="77777777" w:rsidR="00785C9C" w:rsidRPr="001F4EFC" w:rsidRDefault="00785C9C" w:rsidP="00261EA8">
            <w:pPr>
              <w:spacing w:after="0" w:line="240" w:lineRule="auto"/>
              <w:rPr>
                <w:rFonts w:ascii="Times New Roman" w:eastAsia="Times New Roman" w:hAnsi="Times New Roman"/>
                <w:b/>
                <w:bCs/>
                <w:sz w:val="24"/>
                <w:szCs w:val="24"/>
              </w:rPr>
            </w:pPr>
          </w:p>
        </w:tc>
      </w:tr>
      <w:tr w:rsidR="00785C9C" w:rsidRPr="001F4EFC" w14:paraId="4CD286FB" w14:textId="77777777" w:rsidTr="00C14DB3">
        <w:trPr>
          <w:trHeight w:val="20"/>
        </w:trPr>
        <w:tc>
          <w:tcPr>
            <w:tcW w:w="775" w:type="pct"/>
            <w:vMerge/>
          </w:tcPr>
          <w:p w14:paraId="09C99D80" w14:textId="77777777" w:rsidR="00785C9C" w:rsidRPr="005B263E" w:rsidRDefault="00785C9C" w:rsidP="00261EA8">
            <w:pPr>
              <w:spacing w:after="0" w:line="240" w:lineRule="auto"/>
              <w:rPr>
                <w:rFonts w:ascii="Times New Roman" w:eastAsia="Times New Roman" w:hAnsi="Times New Roman"/>
                <w:b/>
                <w:bCs/>
                <w:sz w:val="24"/>
                <w:szCs w:val="24"/>
              </w:rPr>
            </w:pPr>
          </w:p>
        </w:tc>
        <w:tc>
          <w:tcPr>
            <w:tcW w:w="2904" w:type="pct"/>
          </w:tcPr>
          <w:p w14:paraId="16ABF877" w14:textId="77777777" w:rsidR="00785C9C" w:rsidRPr="001F4EFC" w:rsidRDefault="00785C9C" w:rsidP="00261EA8">
            <w:pPr>
              <w:spacing w:after="0" w:line="240" w:lineRule="auto"/>
              <w:rPr>
                <w:rFonts w:ascii="Times New Roman" w:eastAsia="Times New Roman" w:hAnsi="Times New Roman"/>
                <w:b/>
                <w:sz w:val="24"/>
                <w:szCs w:val="24"/>
              </w:rPr>
            </w:pPr>
            <w:r w:rsidRPr="001F4EFC">
              <w:rPr>
                <w:rFonts w:ascii="Times New Roman" w:eastAsia="Times New Roman" w:hAnsi="Times New Roman"/>
                <w:b/>
                <w:bCs/>
                <w:sz w:val="24"/>
                <w:szCs w:val="24"/>
              </w:rPr>
              <w:t>В том числе практических  занятий</w:t>
            </w:r>
          </w:p>
        </w:tc>
        <w:tc>
          <w:tcPr>
            <w:tcW w:w="601" w:type="pct"/>
            <w:vAlign w:val="center"/>
          </w:tcPr>
          <w:p w14:paraId="5E67B336" w14:textId="77777777" w:rsidR="00785C9C" w:rsidRPr="001F4EFC" w:rsidRDefault="00785C9C" w:rsidP="00261EA8">
            <w:pPr>
              <w:spacing w:after="0" w:line="240" w:lineRule="auto"/>
              <w:rPr>
                <w:rFonts w:ascii="Times New Roman" w:eastAsia="Times New Roman" w:hAnsi="Times New Roman"/>
                <w:b/>
                <w:bCs/>
                <w:sz w:val="24"/>
                <w:szCs w:val="24"/>
              </w:rPr>
            </w:pPr>
            <w:r w:rsidRPr="001F4EFC">
              <w:rPr>
                <w:rFonts w:ascii="Times New Roman" w:eastAsia="Times New Roman" w:hAnsi="Times New Roman"/>
                <w:b/>
                <w:bCs/>
                <w:sz w:val="24"/>
                <w:szCs w:val="24"/>
              </w:rPr>
              <w:t>4</w:t>
            </w:r>
          </w:p>
        </w:tc>
        <w:tc>
          <w:tcPr>
            <w:tcW w:w="720" w:type="pct"/>
            <w:vMerge/>
          </w:tcPr>
          <w:p w14:paraId="4B53117B" w14:textId="77777777" w:rsidR="00785C9C" w:rsidRPr="001F4EFC" w:rsidRDefault="00785C9C" w:rsidP="00261EA8">
            <w:pPr>
              <w:spacing w:after="0" w:line="240" w:lineRule="auto"/>
              <w:rPr>
                <w:rFonts w:ascii="Times New Roman" w:eastAsia="Times New Roman" w:hAnsi="Times New Roman"/>
                <w:b/>
                <w:bCs/>
                <w:sz w:val="24"/>
                <w:szCs w:val="24"/>
              </w:rPr>
            </w:pPr>
          </w:p>
        </w:tc>
      </w:tr>
      <w:tr w:rsidR="00785C9C" w:rsidRPr="001F4EFC" w14:paraId="23BC8E7C" w14:textId="77777777" w:rsidTr="00C14DB3">
        <w:trPr>
          <w:trHeight w:val="537"/>
        </w:trPr>
        <w:tc>
          <w:tcPr>
            <w:tcW w:w="775" w:type="pct"/>
            <w:vMerge/>
          </w:tcPr>
          <w:p w14:paraId="43912938" w14:textId="77777777" w:rsidR="00785C9C" w:rsidRPr="005B263E" w:rsidRDefault="00785C9C" w:rsidP="00261EA8">
            <w:pPr>
              <w:spacing w:after="0" w:line="240" w:lineRule="auto"/>
              <w:rPr>
                <w:rFonts w:ascii="Times New Roman" w:eastAsia="Times New Roman" w:hAnsi="Times New Roman"/>
                <w:b/>
                <w:bCs/>
                <w:sz w:val="24"/>
                <w:szCs w:val="24"/>
              </w:rPr>
            </w:pPr>
          </w:p>
        </w:tc>
        <w:tc>
          <w:tcPr>
            <w:tcW w:w="2904" w:type="pct"/>
          </w:tcPr>
          <w:p w14:paraId="32E7219C" w14:textId="77777777" w:rsidR="00785C9C" w:rsidRPr="001F4EFC" w:rsidRDefault="00785C9C" w:rsidP="00261EA8">
            <w:pPr>
              <w:spacing w:after="0" w:line="240" w:lineRule="auto"/>
              <w:rPr>
                <w:rFonts w:ascii="Times New Roman" w:hAnsi="Times New Roman"/>
                <w:iCs/>
                <w:sz w:val="24"/>
                <w:szCs w:val="24"/>
              </w:rPr>
            </w:pPr>
            <w:r w:rsidRPr="001F4EFC">
              <w:rPr>
                <w:rFonts w:ascii="Times New Roman" w:eastAsia="Times New Roman" w:hAnsi="Times New Roman"/>
                <w:sz w:val="24"/>
                <w:szCs w:val="24"/>
              </w:rPr>
              <w:t xml:space="preserve">1. </w:t>
            </w:r>
            <w:r w:rsidRPr="001F4EFC">
              <w:rPr>
                <w:rFonts w:ascii="Times New Roman" w:hAnsi="Times New Roman"/>
                <w:iCs/>
                <w:sz w:val="24"/>
                <w:szCs w:val="24"/>
              </w:rPr>
              <w:t xml:space="preserve">Современный колледж. </w:t>
            </w:r>
          </w:p>
          <w:p w14:paraId="68013676" w14:textId="77777777" w:rsidR="00785C9C" w:rsidRPr="001F4EFC" w:rsidRDefault="00785C9C" w:rsidP="00261EA8">
            <w:pPr>
              <w:spacing w:after="0" w:line="240" w:lineRule="auto"/>
              <w:rPr>
                <w:rFonts w:ascii="Times New Roman" w:eastAsia="Times New Roman" w:hAnsi="Times New Roman"/>
                <w:b/>
                <w:sz w:val="24"/>
                <w:szCs w:val="24"/>
              </w:rPr>
            </w:pPr>
            <w:r w:rsidRPr="001F4EFC">
              <w:rPr>
                <w:rFonts w:ascii="Times New Roman" w:hAnsi="Times New Roman"/>
                <w:iCs/>
                <w:sz w:val="24"/>
                <w:szCs w:val="24"/>
              </w:rPr>
              <w:t>2.  Особенности подготовки по профессии/специальности.</w:t>
            </w:r>
          </w:p>
        </w:tc>
        <w:tc>
          <w:tcPr>
            <w:tcW w:w="601" w:type="pct"/>
          </w:tcPr>
          <w:p w14:paraId="11933013" w14:textId="77777777" w:rsidR="00785C9C" w:rsidRPr="001F4EFC" w:rsidRDefault="00785C9C" w:rsidP="00261EA8">
            <w:pPr>
              <w:spacing w:after="0" w:line="240" w:lineRule="auto"/>
              <w:rPr>
                <w:rFonts w:ascii="Times New Roman" w:eastAsia="Times New Roman" w:hAnsi="Times New Roman"/>
                <w:bCs/>
                <w:sz w:val="24"/>
                <w:szCs w:val="24"/>
              </w:rPr>
            </w:pPr>
            <w:r w:rsidRPr="001F4EFC">
              <w:rPr>
                <w:rFonts w:ascii="Times New Roman" w:eastAsia="Times New Roman" w:hAnsi="Times New Roman"/>
                <w:bCs/>
                <w:sz w:val="24"/>
                <w:szCs w:val="24"/>
              </w:rPr>
              <w:t>2</w:t>
            </w:r>
          </w:p>
          <w:p w14:paraId="56A80F42" w14:textId="77777777" w:rsidR="00785C9C" w:rsidRPr="001F4EFC" w:rsidRDefault="00785C9C" w:rsidP="00261EA8">
            <w:pPr>
              <w:spacing w:after="0" w:line="240" w:lineRule="auto"/>
              <w:rPr>
                <w:rFonts w:ascii="Times New Roman" w:eastAsia="Times New Roman" w:hAnsi="Times New Roman"/>
                <w:bCs/>
                <w:sz w:val="24"/>
                <w:szCs w:val="24"/>
              </w:rPr>
            </w:pPr>
            <w:r w:rsidRPr="001F4EFC">
              <w:rPr>
                <w:rFonts w:ascii="Times New Roman" w:eastAsia="Times New Roman" w:hAnsi="Times New Roman"/>
                <w:bCs/>
                <w:sz w:val="24"/>
                <w:szCs w:val="24"/>
              </w:rPr>
              <w:t>2</w:t>
            </w:r>
          </w:p>
        </w:tc>
        <w:tc>
          <w:tcPr>
            <w:tcW w:w="720" w:type="pct"/>
            <w:vMerge/>
          </w:tcPr>
          <w:p w14:paraId="085E4653" w14:textId="77777777" w:rsidR="00785C9C" w:rsidRPr="001F4EFC" w:rsidRDefault="00785C9C" w:rsidP="00261EA8">
            <w:pPr>
              <w:spacing w:after="0" w:line="240" w:lineRule="auto"/>
              <w:rPr>
                <w:rFonts w:ascii="Times New Roman" w:eastAsia="Times New Roman" w:hAnsi="Times New Roman"/>
                <w:b/>
                <w:bCs/>
                <w:sz w:val="24"/>
                <w:szCs w:val="24"/>
              </w:rPr>
            </w:pPr>
          </w:p>
        </w:tc>
      </w:tr>
      <w:tr w:rsidR="00785C9C" w:rsidRPr="001F4EFC" w14:paraId="22CD8A7C" w14:textId="77777777" w:rsidTr="00C14DB3">
        <w:trPr>
          <w:trHeight w:val="20"/>
        </w:trPr>
        <w:tc>
          <w:tcPr>
            <w:tcW w:w="775" w:type="pct"/>
            <w:vMerge w:val="restart"/>
          </w:tcPr>
          <w:p w14:paraId="13B2E498" w14:textId="77777777" w:rsidR="00785C9C" w:rsidRPr="005B263E" w:rsidRDefault="00785C9C" w:rsidP="00261EA8">
            <w:pPr>
              <w:spacing w:after="0" w:line="240" w:lineRule="auto"/>
              <w:rPr>
                <w:rFonts w:ascii="Times New Roman" w:eastAsia="Times New Roman" w:hAnsi="Times New Roman"/>
                <w:b/>
                <w:bCs/>
                <w:sz w:val="24"/>
                <w:szCs w:val="24"/>
              </w:rPr>
            </w:pPr>
            <w:r w:rsidRPr="005B263E">
              <w:rPr>
                <w:rFonts w:ascii="Times New Roman" w:hAnsi="Times New Roman"/>
                <w:b/>
                <w:iCs/>
                <w:sz w:val="24"/>
                <w:szCs w:val="24"/>
              </w:rPr>
              <w:t>Тема 3.2 Научно-технический пр</w:t>
            </w:r>
            <w:r w:rsidRPr="005B263E">
              <w:rPr>
                <w:rFonts w:ascii="Times New Roman" w:hAnsi="Times New Roman"/>
                <w:b/>
                <w:iCs/>
                <w:sz w:val="24"/>
                <w:szCs w:val="24"/>
              </w:rPr>
              <w:t>о</w:t>
            </w:r>
            <w:r w:rsidRPr="005B263E">
              <w:rPr>
                <w:rFonts w:ascii="Times New Roman" w:hAnsi="Times New Roman"/>
                <w:b/>
                <w:iCs/>
                <w:sz w:val="24"/>
                <w:szCs w:val="24"/>
              </w:rPr>
              <w:t>гресс</w:t>
            </w:r>
          </w:p>
        </w:tc>
        <w:tc>
          <w:tcPr>
            <w:tcW w:w="2904" w:type="pct"/>
            <w:vAlign w:val="bottom"/>
          </w:tcPr>
          <w:p w14:paraId="50F861E0"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b/>
                <w:bCs/>
                <w:sz w:val="24"/>
                <w:szCs w:val="24"/>
              </w:rPr>
              <w:t>Содержание учебного материала</w:t>
            </w:r>
          </w:p>
        </w:tc>
        <w:tc>
          <w:tcPr>
            <w:tcW w:w="601" w:type="pct"/>
            <w:vAlign w:val="center"/>
          </w:tcPr>
          <w:p w14:paraId="63CFB33A" w14:textId="77777777" w:rsidR="00785C9C" w:rsidRPr="001F4EFC" w:rsidRDefault="00785C9C" w:rsidP="00261EA8">
            <w:pPr>
              <w:spacing w:after="0" w:line="240" w:lineRule="auto"/>
              <w:rPr>
                <w:rFonts w:ascii="Times New Roman" w:eastAsia="Times New Roman" w:hAnsi="Times New Roman"/>
                <w:b/>
                <w:bCs/>
                <w:i/>
                <w:sz w:val="24"/>
                <w:szCs w:val="24"/>
              </w:rPr>
            </w:pPr>
            <w:r w:rsidRPr="001F4EFC">
              <w:rPr>
                <w:rFonts w:ascii="Times New Roman" w:eastAsia="Times New Roman" w:hAnsi="Times New Roman"/>
                <w:b/>
                <w:bCs/>
                <w:i/>
                <w:sz w:val="24"/>
                <w:szCs w:val="24"/>
              </w:rPr>
              <w:t>10</w:t>
            </w:r>
          </w:p>
        </w:tc>
        <w:tc>
          <w:tcPr>
            <w:tcW w:w="720" w:type="pct"/>
            <w:vMerge w:val="restart"/>
          </w:tcPr>
          <w:p w14:paraId="321BA4A5" w14:textId="77777777" w:rsidR="00785C9C" w:rsidRPr="001F4EFC" w:rsidRDefault="00785C9C" w:rsidP="00261EA8">
            <w:pPr>
              <w:spacing w:after="0" w:line="240" w:lineRule="auto"/>
              <w:rPr>
                <w:rFonts w:ascii="Times New Roman" w:eastAsia="Times New Roman" w:hAnsi="Times New Roman"/>
                <w:sz w:val="24"/>
                <w:szCs w:val="24"/>
              </w:rPr>
            </w:pPr>
            <w:r w:rsidRPr="001F4EFC">
              <w:rPr>
                <w:rFonts w:ascii="Times New Roman" w:hAnsi="Times New Roman"/>
                <w:sz w:val="24"/>
                <w:szCs w:val="24"/>
              </w:rPr>
              <w:t xml:space="preserve">ЛР 04, </w:t>
            </w:r>
            <w:r w:rsidRPr="001F4EFC">
              <w:rPr>
                <w:rFonts w:ascii="Times New Roman" w:eastAsia="Times New Roman" w:hAnsi="Times New Roman"/>
                <w:sz w:val="24"/>
                <w:szCs w:val="24"/>
              </w:rPr>
              <w:t>ЛР</w:t>
            </w:r>
            <w:r w:rsidRPr="001F4EFC">
              <w:rPr>
                <w:rFonts w:ascii="Times New Roman" w:hAnsi="Times New Roman"/>
                <w:sz w:val="24"/>
                <w:szCs w:val="24"/>
              </w:rPr>
              <w:t xml:space="preserve"> 09, </w:t>
            </w:r>
            <w:r w:rsidRPr="001F4EFC">
              <w:rPr>
                <w:rFonts w:ascii="Times New Roman" w:eastAsia="Times New Roman" w:hAnsi="Times New Roman"/>
                <w:sz w:val="24"/>
                <w:szCs w:val="24"/>
              </w:rPr>
              <w:t>ЛР</w:t>
            </w:r>
            <w:r w:rsidRPr="001F4EFC">
              <w:rPr>
                <w:rFonts w:ascii="Times New Roman" w:hAnsi="Times New Roman"/>
                <w:sz w:val="24"/>
                <w:szCs w:val="24"/>
              </w:rPr>
              <w:t xml:space="preserve"> 14,</w:t>
            </w:r>
            <w:r w:rsidR="00C065B3">
              <w:rPr>
                <w:rFonts w:ascii="Times New Roman" w:hAnsi="Times New Roman"/>
                <w:sz w:val="24"/>
                <w:szCs w:val="24"/>
              </w:rPr>
              <w:t xml:space="preserve"> </w:t>
            </w:r>
            <w:r w:rsidRPr="001F4EFC">
              <w:rPr>
                <w:rFonts w:ascii="Times New Roman" w:hAnsi="Times New Roman"/>
                <w:sz w:val="24"/>
                <w:szCs w:val="24"/>
              </w:rPr>
              <w:t>МР 01, МР 02, МР 03, МР 04, МР 05, МР 07, МР 08, МР 09,</w:t>
            </w:r>
            <w:r w:rsidRPr="001F4EFC">
              <w:rPr>
                <w:rStyle w:val="fontstyle01"/>
                <w:bCs/>
                <w:color w:val="auto"/>
                <w:sz w:val="24"/>
                <w:szCs w:val="24"/>
              </w:rPr>
              <w:t>ПРб 01, ПРб 02, ПРб 03, ПРб 04</w:t>
            </w:r>
            <w:r w:rsidR="00C065B3">
              <w:rPr>
                <w:rStyle w:val="fontstyle01"/>
                <w:bCs/>
                <w:color w:val="auto"/>
                <w:sz w:val="24"/>
                <w:szCs w:val="24"/>
              </w:rPr>
              <w:t xml:space="preserve">, </w:t>
            </w:r>
            <w:proofErr w:type="gramStart"/>
            <w:r w:rsidR="00C065B3">
              <w:rPr>
                <w:rFonts w:ascii="Times New Roman" w:hAnsi="Times New Roman"/>
                <w:sz w:val="24"/>
                <w:szCs w:val="24"/>
              </w:rPr>
              <w:t>ОК</w:t>
            </w:r>
            <w:proofErr w:type="gramEnd"/>
            <w:r w:rsidR="00C065B3">
              <w:rPr>
                <w:rFonts w:ascii="Times New Roman" w:hAnsi="Times New Roman"/>
                <w:sz w:val="24"/>
                <w:szCs w:val="24"/>
              </w:rPr>
              <w:t xml:space="preserve"> 01, ОК 02, ОК 03, </w:t>
            </w:r>
            <w:r w:rsidRPr="001F4EFC">
              <w:rPr>
                <w:rFonts w:ascii="Times New Roman" w:hAnsi="Times New Roman"/>
                <w:sz w:val="24"/>
                <w:szCs w:val="24"/>
              </w:rPr>
              <w:t>ОК 04, ОК 06, ОК 09,</w:t>
            </w:r>
            <w:r w:rsidR="00C065B3">
              <w:rPr>
                <w:rFonts w:ascii="Times New Roman" w:hAnsi="Times New Roman"/>
                <w:sz w:val="24"/>
                <w:szCs w:val="24"/>
              </w:rPr>
              <w:t xml:space="preserve"> </w:t>
            </w:r>
            <w:r w:rsidRPr="001F4EFC">
              <w:rPr>
                <w:rFonts w:ascii="Times New Roman" w:hAnsi="Times New Roman"/>
                <w:bCs/>
                <w:sz w:val="24"/>
                <w:szCs w:val="24"/>
              </w:rPr>
              <w:t>ОК 10</w:t>
            </w:r>
          </w:p>
          <w:p w14:paraId="698808FC" w14:textId="77777777" w:rsidR="00785C9C" w:rsidRPr="001F4EFC" w:rsidRDefault="00785C9C" w:rsidP="00261EA8">
            <w:pPr>
              <w:spacing w:after="0" w:line="240" w:lineRule="auto"/>
              <w:rPr>
                <w:rFonts w:ascii="Times New Roman" w:hAnsi="Times New Roman"/>
                <w:sz w:val="24"/>
                <w:szCs w:val="24"/>
              </w:rPr>
            </w:pPr>
          </w:p>
        </w:tc>
      </w:tr>
      <w:tr w:rsidR="00785C9C" w:rsidRPr="001F4EFC" w14:paraId="0A8E8E59" w14:textId="77777777" w:rsidTr="00C14DB3">
        <w:trPr>
          <w:trHeight w:val="20"/>
        </w:trPr>
        <w:tc>
          <w:tcPr>
            <w:tcW w:w="775" w:type="pct"/>
            <w:vMerge/>
          </w:tcPr>
          <w:p w14:paraId="42466FD8" w14:textId="77777777" w:rsidR="00785C9C" w:rsidRPr="005B263E" w:rsidRDefault="00785C9C" w:rsidP="00261EA8">
            <w:pPr>
              <w:spacing w:after="0" w:line="240" w:lineRule="auto"/>
              <w:rPr>
                <w:rFonts w:ascii="Times New Roman" w:hAnsi="Times New Roman"/>
                <w:b/>
                <w:iCs/>
                <w:sz w:val="24"/>
                <w:szCs w:val="24"/>
              </w:rPr>
            </w:pPr>
          </w:p>
        </w:tc>
        <w:tc>
          <w:tcPr>
            <w:tcW w:w="2904" w:type="pct"/>
            <w:vAlign w:val="bottom"/>
          </w:tcPr>
          <w:p w14:paraId="233D7F2C" w14:textId="77777777" w:rsidR="00785C9C" w:rsidRPr="001F4EFC" w:rsidRDefault="00785C9C" w:rsidP="00261EA8">
            <w:pPr>
              <w:pBdr>
                <w:top w:val="nil"/>
                <w:left w:val="nil"/>
                <w:bottom w:val="nil"/>
                <w:right w:val="nil"/>
                <w:between w:val="nil"/>
              </w:pBdr>
              <w:spacing w:after="0" w:line="240" w:lineRule="auto"/>
              <w:jc w:val="both"/>
              <w:textDirection w:val="btLr"/>
              <w:textAlignment w:val="top"/>
              <w:outlineLvl w:val="0"/>
              <w:rPr>
                <w:rFonts w:ascii="Times New Roman" w:hAnsi="Times New Roman"/>
                <w:i/>
                <w:iCs/>
                <w:sz w:val="24"/>
                <w:szCs w:val="24"/>
                <w:lang w:val="en-US"/>
              </w:rPr>
            </w:pPr>
            <w:r w:rsidRPr="001F4EFC">
              <w:rPr>
                <w:rFonts w:ascii="Times New Roman" w:hAnsi="Times New Roman"/>
                <w:i/>
                <w:iCs/>
                <w:sz w:val="24"/>
                <w:szCs w:val="24"/>
              </w:rPr>
              <w:t>Лексика</w:t>
            </w:r>
            <w:r w:rsidRPr="001F4EFC">
              <w:rPr>
                <w:rFonts w:ascii="Times New Roman" w:hAnsi="Times New Roman"/>
                <w:i/>
                <w:iCs/>
                <w:sz w:val="24"/>
                <w:szCs w:val="24"/>
                <w:lang w:val="en-US"/>
              </w:rPr>
              <w:t>:</w:t>
            </w:r>
          </w:p>
          <w:p w14:paraId="09447C53" w14:textId="77777777" w:rsidR="00785C9C" w:rsidRPr="001F4EFC" w:rsidRDefault="00785C9C" w:rsidP="00261EA8">
            <w:pPr>
              <w:suppressAutoHyphens/>
              <w:spacing w:after="0" w:line="240" w:lineRule="auto"/>
              <w:jc w:val="both"/>
              <w:rPr>
                <w:rFonts w:ascii="Times New Roman" w:hAnsi="Times New Roman"/>
                <w:iCs/>
                <w:sz w:val="24"/>
                <w:szCs w:val="24"/>
                <w:lang w:val="en-US"/>
              </w:rPr>
            </w:pPr>
            <w:r w:rsidRPr="001F4EFC">
              <w:rPr>
                <w:rFonts w:ascii="Times New Roman" w:hAnsi="Times New Roman"/>
                <w:iCs/>
                <w:sz w:val="24"/>
                <w:szCs w:val="24"/>
                <w:lang w:val="en-US"/>
              </w:rPr>
              <w:t xml:space="preserve">- </w:t>
            </w:r>
            <w:r w:rsidRPr="001F4EFC">
              <w:rPr>
                <w:rFonts w:ascii="Times New Roman" w:hAnsi="Times New Roman"/>
                <w:iCs/>
                <w:sz w:val="24"/>
                <w:szCs w:val="24"/>
              </w:rPr>
              <w:t>виды</w:t>
            </w:r>
            <w:r w:rsidRPr="001F4EFC">
              <w:rPr>
                <w:rFonts w:ascii="Times New Roman" w:hAnsi="Times New Roman"/>
                <w:iCs/>
                <w:sz w:val="24"/>
                <w:szCs w:val="24"/>
                <w:lang w:val="en-US"/>
              </w:rPr>
              <w:t xml:space="preserve"> </w:t>
            </w:r>
            <w:r w:rsidRPr="001F4EFC">
              <w:rPr>
                <w:rFonts w:ascii="Times New Roman" w:hAnsi="Times New Roman"/>
                <w:iCs/>
                <w:sz w:val="24"/>
                <w:szCs w:val="24"/>
              </w:rPr>
              <w:t>наук</w:t>
            </w:r>
            <w:r w:rsidRPr="001F4EFC">
              <w:rPr>
                <w:rFonts w:ascii="Times New Roman" w:hAnsi="Times New Roman"/>
                <w:iCs/>
                <w:sz w:val="24"/>
                <w:szCs w:val="24"/>
                <w:lang w:val="en-US"/>
              </w:rPr>
              <w:t xml:space="preserve"> (</w:t>
            </w:r>
            <w:r w:rsidRPr="001F4EFC">
              <w:rPr>
                <w:rFonts w:ascii="Times New Roman" w:hAnsi="Times New Roman"/>
                <w:i/>
                <w:iCs/>
                <w:sz w:val="24"/>
                <w:szCs w:val="24"/>
                <w:lang w:val="en-US"/>
              </w:rPr>
              <w:t>science, physics, chemistry and etc.)</w:t>
            </w:r>
          </w:p>
          <w:p w14:paraId="23623E9E"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 профессионально ориентированная лексика.</w:t>
            </w:r>
          </w:p>
          <w:p w14:paraId="0B08EB4C" w14:textId="77777777" w:rsidR="00785C9C" w:rsidRPr="001F4EFC" w:rsidRDefault="00785C9C" w:rsidP="00261EA8">
            <w:pPr>
              <w:suppressAutoHyphens/>
              <w:spacing w:after="0" w:line="240" w:lineRule="auto"/>
              <w:jc w:val="both"/>
              <w:rPr>
                <w:rFonts w:ascii="Times New Roman" w:hAnsi="Times New Roman"/>
                <w:i/>
                <w:iCs/>
                <w:sz w:val="24"/>
                <w:szCs w:val="24"/>
              </w:rPr>
            </w:pPr>
            <w:r w:rsidRPr="001F4EFC">
              <w:rPr>
                <w:rFonts w:ascii="Times New Roman" w:hAnsi="Times New Roman"/>
                <w:i/>
                <w:iCs/>
                <w:sz w:val="24"/>
                <w:szCs w:val="24"/>
              </w:rPr>
              <w:t xml:space="preserve">Грамматика: </w:t>
            </w:r>
          </w:p>
          <w:p w14:paraId="7037896A" w14:textId="77777777" w:rsidR="00785C9C" w:rsidRPr="001F4EFC" w:rsidRDefault="00785C9C" w:rsidP="00261EA8">
            <w:pPr>
              <w:suppressAutoHyphens/>
              <w:spacing w:after="0" w:line="240" w:lineRule="auto"/>
              <w:jc w:val="both"/>
              <w:rPr>
                <w:rFonts w:ascii="Times New Roman" w:hAnsi="Times New Roman"/>
                <w:b/>
                <w:bCs/>
                <w:sz w:val="24"/>
                <w:szCs w:val="24"/>
              </w:rPr>
            </w:pPr>
            <w:r w:rsidRPr="001F4EFC">
              <w:rPr>
                <w:rFonts w:ascii="Times New Roman" w:hAnsi="Times New Roman"/>
                <w:sz w:val="24"/>
                <w:szCs w:val="24"/>
              </w:rPr>
              <w:t>страдательный залог, грамматические структуры предложений, типичные для научно-популярного стиля.</w:t>
            </w:r>
          </w:p>
        </w:tc>
        <w:tc>
          <w:tcPr>
            <w:tcW w:w="601" w:type="pct"/>
            <w:vAlign w:val="center"/>
          </w:tcPr>
          <w:p w14:paraId="1D9F9A4D" w14:textId="77777777" w:rsidR="00785C9C" w:rsidRPr="001F4EFC" w:rsidRDefault="00785C9C" w:rsidP="00261EA8">
            <w:pPr>
              <w:spacing w:after="0" w:line="240" w:lineRule="auto"/>
              <w:rPr>
                <w:rFonts w:ascii="Times New Roman" w:eastAsia="Times New Roman" w:hAnsi="Times New Roman"/>
                <w:b/>
                <w:bCs/>
                <w:i/>
                <w:sz w:val="24"/>
                <w:szCs w:val="24"/>
              </w:rPr>
            </w:pPr>
          </w:p>
        </w:tc>
        <w:tc>
          <w:tcPr>
            <w:tcW w:w="720" w:type="pct"/>
            <w:vMerge/>
          </w:tcPr>
          <w:p w14:paraId="0EEF39F1" w14:textId="77777777" w:rsidR="00785C9C" w:rsidRPr="001F4EFC" w:rsidRDefault="00785C9C" w:rsidP="00261EA8">
            <w:pPr>
              <w:spacing w:after="0" w:line="240" w:lineRule="auto"/>
              <w:rPr>
                <w:rFonts w:ascii="Times New Roman" w:hAnsi="Times New Roman"/>
                <w:sz w:val="24"/>
                <w:szCs w:val="24"/>
              </w:rPr>
            </w:pPr>
          </w:p>
        </w:tc>
      </w:tr>
      <w:tr w:rsidR="00785C9C" w:rsidRPr="001F4EFC" w14:paraId="11D4301A" w14:textId="77777777" w:rsidTr="00C14DB3">
        <w:trPr>
          <w:trHeight w:val="20"/>
        </w:trPr>
        <w:tc>
          <w:tcPr>
            <w:tcW w:w="775" w:type="pct"/>
            <w:vMerge/>
          </w:tcPr>
          <w:p w14:paraId="19F79DDD" w14:textId="77777777" w:rsidR="00785C9C" w:rsidRPr="005B263E" w:rsidRDefault="00785C9C" w:rsidP="00261EA8">
            <w:pPr>
              <w:spacing w:after="0" w:line="240" w:lineRule="auto"/>
              <w:rPr>
                <w:rFonts w:ascii="Times New Roman" w:hAnsi="Times New Roman"/>
                <w:b/>
                <w:iCs/>
                <w:sz w:val="24"/>
                <w:szCs w:val="24"/>
              </w:rPr>
            </w:pPr>
          </w:p>
        </w:tc>
        <w:tc>
          <w:tcPr>
            <w:tcW w:w="2904" w:type="pct"/>
            <w:vAlign w:val="bottom"/>
          </w:tcPr>
          <w:p w14:paraId="4B6FDD3C" w14:textId="77777777" w:rsidR="00785C9C" w:rsidRPr="001F4EFC" w:rsidRDefault="00785C9C" w:rsidP="00261EA8">
            <w:pPr>
              <w:suppressAutoHyphens/>
              <w:spacing w:after="0" w:line="240" w:lineRule="auto"/>
              <w:jc w:val="both"/>
              <w:rPr>
                <w:rFonts w:ascii="Times New Roman" w:hAnsi="Times New Roman"/>
                <w:b/>
                <w:bCs/>
                <w:sz w:val="24"/>
                <w:szCs w:val="24"/>
              </w:rPr>
            </w:pPr>
            <w:r w:rsidRPr="001F4EFC">
              <w:rPr>
                <w:rFonts w:ascii="Times New Roman" w:eastAsia="Times New Roman" w:hAnsi="Times New Roman"/>
                <w:b/>
                <w:bCs/>
                <w:sz w:val="24"/>
                <w:szCs w:val="24"/>
              </w:rPr>
              <w:t>В том числе практических  занятий</w:t>
            </w:r>
          </w:p>
        </w:tc>
        <w:tc>
          <w:tcPr>
            <w:tcW w:w="601" w:type="pct"/>
            <w:vAlign w:val="center"/>
          </w:tcPr>
          <w:p w14:paraId="1D87183F" w14:textId="77777777" w:rsidR="00785C9C" w:rsidRPr="001F4EFC" w:rsidRDefault="00785C9C" w:rsidP="00261EA8">
            <w:pPr>
              <w:spacing w:after="0" w:line="240" w:lineRule="auto"/>
              <w:rPr>
                <w:rFonts w:ascii="Times New Roman" w:eastAsia="Times New Roman" w:hAnsi="Times New Roman"/>
                <w:b/>
                <w:bCs/>
                <w:sz w:val="24"/>
                <w:szCs w:val="24"/>
              </w:rPr>
            </w:pPr>
            <w:r w:rsidRPr="001F4EFC">
              <w:rPr>
                <w:rFonts w:ascii="Times New Roman" w:eastAsia="Times New Roman" w:hAnsi="Times New Roman"/>
                <w:b/>
                <w:bCs/>
                <w:sz w:val="24"/>
                <w:szCs w:val="24"/>
              </w:rPr>
              <w:t>10</w:t>
            </w:r>
          </w:p>
        </w:tc>
        <w:tc>
          <w:tcPr>
            <w:tcW w:w="720" w:type="pct"/>
            <w:vMerge/>
          </w:tcPr>
          <w:p w14:paraId="62B9ED5F" w14:textId="77777777" w:rsidR="00785C9C" w:rsidRPr="001F4EFC" w:rsidRDefault="00785C9C" w:rsidP="00261EA8">
            <w:pPr>
              <w:spacing w:after="0" w:line="240" w:lineRule="auto"/>
              <w:rPr>
                <w:rFonts w:ascii="Times New Roman" w:hAnsi="Times New Roman"/>
                <w:sz w:val="24"/>
                <w:szCs w:val="24"/>
              </w:rPr>
            </w:pPr>
          </w:p>
        </w:tc>
      </w:tr>
      <w:tr w:rsidR="00785C9C" w:rsidRPr="001F4EFC" w14:paraId="487DEEE3" w14:textId="77777777" w:rsidTr="00C14DB3">
        <w:trPr>
          <w:trHeight w:val="890"/>
        </w:trPr>
        <w:tc>
          <w:tcPr>
            <w:tcW w:w="775" w:type="pct"/>
            <w:vMerge/>
          </w:tcPr>
          <w:p w14:paraId="14462014" w14:textId="77777777" w:rsidR="00785C9C" w:rsidRPr="005B263E" w:rsidRDefault="00785C9C" w:rsidP="00261EA8">
            <w:pPr>
              <w:spacing w:after="0" w:line="240" w:lineRule="auto"/>
              <w:rPr>
                <w:rFonts w:ascii="Times New Roman" w:eastAsia="Times New Roman" w:hAnsi="Times New Roman"/>
                <w:b/>
                <w:bCs/>
                <w:sz w:val="24"/>
                <w:szCs w:val="24"/>
              </w:rPr>
            </w:pPr>
          </w:p>
        </w:tc>
        <w:tc>
          <w:tcPr>
            <w:tcW w:w="2904" w:type="pct"/>
          </w:tcPr>
          <w:p w14:paraId="61494F71" w14:textId="77777777" w:rsidR="00785C9C" w:rsidRPr="001F4EFC" w:rsidRDefault="00785C9C" w:rsidP="00261EA8">
            <w:pPr>
              <w:suppressAutoHyphens/>
              <w:spacing w:after="0" w:line="240" w:lineRule="auto"/>
              <w:rPr>
                <w:rFonts w:ascii="Times New Roman" w:hAnsi="Times New Roman"/>
                <w:iCs/>
                <w:sz w:val="24"/>
                <w:szCs w:val="24"/>
              </w:rPr>
            </w:pPr>
            <w:r w:rsidRPr="001F4EFC">
              <w:rPr>
                <w:rFonts w:ascii="Times New Roman" w:hAnsi="Times New Roman"/>
                <w:iCs/>
                <w:sz w:val="24"/>
                <w:szCs w:val="24"/>
              </w:rPr>
              <w:t>1. Достижения науки.</w:t>
            </w:r>
          </w:p>
          <w:p w14:paraId="54799A62" w14:textId="77777777" w:rsidR="00785C9C" w:rsidRPr="001F4EFC" w:rsidRDefault="00785C9C" w:rsidP="00261EA8">
            <w:pPr>
              <w:suppressAutoHyphens/>
              <w:spacing w:after="0" w:line="240" w:lineRule="auto"/>
              <w:rPr>
                <w:rFonts w:ascii="Times New Roman" w:hAnsi="Times New Roman"/>
                <w:iCs/>
                <w:sz w:val="24"/>
                <w:szCs w:val="24"/>
              </w:rPr>
            </w:pPr>
            <w:r w:rsidRPr="001F4EFC">
              <w:rPr>
                <w:rFonts w:ascii="Times New Roman" w:hAnsi="Times New Roman"/>
                <w:iCs/>
                <w:sz w:val="24"/>
                <w:szCs w:val="24"/>
              </w:rPr>
              <w:t>2. Отраслевые выставки</w:t>
            </w:r>
          </w:p>
          <w:p w14:paraId="582496DD" w14:textId="77777777" w:rsidR="00785C9C" w:rsidRPr="001F4EFC" w:rsidRDefault="00785C9C" w:rsidP="00261EA8">
            <w:pPr>
              <w:suppressAutoHyphens/>
              <w:spacing w:after="0" w:line="240" w:lineRule="auto"/>
              <w:rPr>
                <w:rFonts w:ascii="Times New Roman" w:hAnsi="Times New Roman"/>
                <w:iCs/>
                <w:sz w:val="24"/>
                <w:szCs w:val="24"/>
              </w:rPr>
            </w:pPr>
            <w:r w:rsidRPr="001F4EFC">
              <w:rPr>
                <w:rFonts w:ascii="Times New Roman" w:hAnsi="Times New Roman"/>
                <w:iCs/>
                <w:sz w:val="24"/>
                <w:szCs w:val="24"/>
              </w:rPr>
              <w:t xml:space="preserve">3. Технологии в профессиональной деятельности. </w:t>
            </w:r>
          </w:p>
          <w:p w14:paraId="0EBC8065" w14:textId="77777777" w:rsidR="00785C9C" w:rsidRPr="001F4EFC" w:rsidRDefault="00785C9C" w:rsidP="00261EA8">
            <w:pPr>
              <w:suppressAutoHyphens/>
              <w:spacing w:after="0" w:line="240" w:lineRule="auto"/>
              <w:rPr>
                <w:rFonts w:ascii="Times New Roman" w:hAnsi="Times New Roman"/>
                <w:iCs/>
                <w:sz w:val="24"/>
                <w:szCs w:val="24"/>
              </w:rPr>
            </w:pPr>
            <w:r w:rsidRPr="001F4EFC">
              <w:rPr>
                <w:rFonts w:ascii="Times New Roman" w:hAnsi="Times New Roman"/>
                <w:iCs/>
                <w:sz w:val="24"/>
                <w:szCs w:val="24"/>
              </w:rPr>
              <w:t>4. Современные компьютерные технологии в промышленности.</w:t>
            </w:r>
          </w:p>
          <w:p w14:paraId="70964994" w14:textId="77777777" w:rsidR="00785C9C" w:rsidRPr="001F4EFC" w:rsidRDefault="00785C9C" w:rsidP="00261EA8">
            <w:pPr>
              <w:suppressAutoHyphens/>
              <w:spacing w:after="0" w:line="240" w:lineRule="auto"/>
              <w:rPr>
                <w:rFonts w:ascii="Times New Roman" w:hAnsi="Times New Roman"/>
                <w:iCs/>
                <w:sz w:val="24"/>
                <w:szCs w:val="24"/>
              </w:rPr>
            </w:pPr>
            <w:r w:rsidRPr="001F4EFC">
              <w:rPr>
                <w:rFonts w:ascii="Times New Roman" w:hAnsi="Times New Roman"/>
                <w:iCs/>
                <w:sz w:val="24"/>
                <w:szCs w:val="24"/>
              </w:rPr>
              <w:t>5. Технический прогресс.</w:t>
            </w:r>
          </w:p>
        </w:tc>
        <w:tc>
          <w:tcPr>
            <w:tcW w:w="601" w:type="pct"/>
          </w:tcPr>
          <w:p w14:paraId="50919705" w14:textId="77777777" w:rsidR="00785C9C" w:rsidRPr="001F4EFC" w:rsidRDefault="00785C9C" w:rsidP="00261EA8">
            <w:pPr>
              <w:spacing w:after="0" w:line="240" w:lineRule="auto"/>
              <w:rPr>
                <w:rFonts w:ascii="Times New Roman" w:eastAsia="Times New Roman" w:hAnsi="Times New Roman"/>
                <w:bCs/>
                <w:sz w:val="24"/>
                <w:szCs w:val="24"/>
              </w:rPr>
            </w:pPr>
            <w:r w:rsidRPr="001F4EFC">
              <w:rPr>
                <w:rFonts w:ascii="Times New Roman" w:eastAsia="Times New Roman" w:hAnsi="Times New Roman"/>
                <w:bCs/>
                <w:sz w:val="24"/>
                <w:szCs w:val="24"/>
              </w:rPr>
              <w:t>2</w:t>
            </w:r>
          </w:p>
          <w:p w14:paraId="7C5B7627" w14:textId="77777777" w:rsidR="00785C9C" w:rsidRPr="001F4EFC" w:rsidRDefault="00785C9C" w:rsidP="00261EA8">
            <w:pPr>
              <w:spacing w:after="0" w:line="240" w:lineRule="auto"/>
              <w:rPr>
                <w:rFonts w:ascii="Times New Roman" w:eastAsia="Times New Roman" w:hAnsi="Times New Roman"/>
                <w:bCs/>
                <w:sz w:val="24"/>
                <w:szCs w:val="24"/>
              </w:rPr>
            </w:pPr>
            <w:r w:rsidRPr="001F4EFC">
              <w:rPr>
                <w:rFonts w:ascii="Times New Roman" w:eastAsia="Times New Roman" w:hAnsi="Times New Roman"/>
                <w:bCs/>
                <w:sz w:val="24"/>
                <w:szCs w:val="24"/>
              </w:rPr>
              <w:t>2</w:t>
            </w:r>
          </w:p>
          <w:p w14:paraId="5BD0A01D" w14:textId="77777777" w:rsidR="00785C9C" w:rsidRPr="001F4EFC" w:rsidRDefault="00785C9C" w:rsidP="00261EA8">
            <w:pPr>
              <w:spacing w:after="0" w:line="240" w:lineRule="auto"/>
              <w:rPr>
                <w:rFonts w:ascii="Times New Roman" w:eastAsia="Times New Roman" w:hAnsi="Times New Roman"/>
                <w:bCs/>
                <w:sz w:val="24"/>
                <w:szCs w:val="24"/>
              </w:rPr>
            </w:pPr>
            <w:r w:rsidRPr="001F4EFC">
              <w:rPr>
                <w:rFonts w:ascii="Times New Roman" w:eastAsia="Times New Roman" w:hAnsi="Times New Roman"/>
                <w:bCs/>
                <w:sz w:val="24"/>
                <w:szCs w:val="24"/>
              </w:rPr>
              <w:t>2</w:t>
            </w:r>
          </w:p>
          <w:p w14:paraId="6D9B72BE" w14:textId="77777777" w:rsidR="00785C9C" w:rsidRPr="001F4EFC" w:rsidRDefault="00785C9C" w:rsidP="00261EA8">
            <w:pPr>
              <w:spacing w:after="0" w:line="240" w:lineRule="auto"/>
              <w:rPr>
                <w:rFonts w:ascii="Times New Roman" w:eastAsia="Times New Roman" w:hAnsi="Times New Roman"/>
                <w:bCs/>
                <w:sz w:val="24"/>
                <w:szCs w:val="24"/>
              </w:rPr>
            </w:pPr>
            <w:r w:rsidRPr="001F4EFC">
              <w:rPr>
                <w:rFonts w:ascii="Times New Roman" w:eastAsia="Times New Roman" w:hAnsi="Times New Roman"/>
                <w:bCs/>
                <w:sz w:val="24"/>
                <w:szCs w:val="24"/>
              </w:rPr>
              <w:t>2</w:t>
            </w:r>
          </w:p>
          <w:p w14:paraId="7F8DC6AD" w14:textId="77777777" w:rsidR="00785C9C" w:rsidRPr="001F4EFC" w:rsidRDefault="00785C9C" w:rsidP="00261EA8">
            <w:pPr>
              <w:spacing w:after="0" w:line="240" w:lineRule="auto"/>
              <w:rPr>
                <w:rFonts w:ascii="Times New Roman" w:eastAsia="Times New Roman" w:hAnsi="Times New Roman"/>
                <w:b/>
                <w:bCs/>
                <w:sz w:val="24"/>
                <w:szCs w:val="24"/>
              </w:rPr>
            </w:pPr>
            <w:r w:rsidRPr="001F4EFC">
              <w:rPr>
                <w:rFonts w:ascii="Times New Roman" w:eastAsia="Times New Roman" w:hAnsi="Times New Roman"/>
                <w:bCs/>
                <w:sz w:val="24"/>
                <w:szCs w:val="24"/>
              </w:rPr>
              <w:t>2</w:t>
            </w:r>
          </w:p>
        </w:tc>
        <w:tc>
          <w:tcPr>
            <w:tcW w:w="720" w:type="pct"/>
            <w:vMerge/>
          </w:tcPr>
          <w:p w14:paraId="7D0BCB29" w14:textId="77777777" w:rsidR="00785C9C" w:rsidRPr="001F4EFC" w:rsidRDefault="00785C9C" w:rsidP="00261EA8">
            <w:pPr>
              <w:spacing w:after="0" w:line="240" w:lineRule="auto"/>
              <w:rPr>
                <w:rFonts w:ascii="Times New Roman" w:eastAsia="Times New Roman" w:hAnsi="Times New Roman"/>
                <w:b/>
                <w:bCs/>
                <w:sz w:val="24"/>
                <w:szCs w:val="24"/>
              </w:rPr>
            </w:pPr>
          </w:p>
        </w:tc>
      </w:tr>
      <w:tr w:rsidR="00785C9C" w:rsidRPr="001F4EFC" w14:paraId="07DB5704" w14:textId="77777777" w:rsidTr="00C14DB3">
        <w:trPr>
          <w:trHeight w:val="306"/>
        </w:trPr>
        <w:tc>
          <w:tcPr>
            <w:tcW w:w="775" w:type="pct"/>
            <w:vMerge w:val="restart"/>
          </w:tcPr>
          <w:p w14:paraId="22425235" w14:textId="77777777" w:rsidR="00785C9C" w:rsidRPr="005B263E" w:rsidRDefault="00785C9C" w:rsidP="00261EA8">
            <w:pPr>
              <w:spacing w:after="0" w:line="240" w:lineRule="auto"/>
              <w:rPr>
                <w:rFonts w:ascii="Times New Roman" w:hAnsi="Times New Roman"/>
                <w:b/>
                <w:iCs/>
                <w:sz w:val="24"/>
                <w:szCs w:val="24"/>
              </w:rPr>
            </w:pPr>
            <w:r w:rsidRPr="005B263E">
              <w:rPr>
                <w:rFonts w:ascii="Times New Roman" w:hAnsi="Times New Roman"/>
                <w:b/>
                <w:iCs/>
                <w:sz w:val="24"/>
                <w:szCs w:val="24"/>
              </w:rPr>
              <w:lastRenderedPageBreak/>
              <w:t xml:space="preserve">Тема  3.2 </w:t>
            </w:r>
            <w:proofErr w:type="gramStart"/>
            <w:r w:rsidRPr="005B263E">
              <w:rPr>
                <w:rFonts w:ascii="Times New Roman" w:hAnsi="Times New Roman"/>
                <w:b/>
                <w:iCs/>
                <w:sz w:val="24"/>
                <w:szCs w:val="24"/>
              </w:rPr>
              <w:t>Пр</w:t>
            </w:r>
            <w:r w:rsidRPr="005B263E">
              <w:rPr>
                <w:rFonts w:ascii="Times New Roman" w:hAnsi="Times New Roman"/>
                <w:b/>
                <w:iCs/>
                <w:sz w:val="24"/>
                <w:szCs w:val="24"/>
              </w:rPr>
              <w:t>о</w:t>
            </w:r>
            <w:r w:rsidRPr="005B263E">
              <w:rPr>
                <w:rFonts w:ascii="Times New Roman" w:hAnsi="Times New Roman"/>
                <w:b/>
                <w:iCs/>
                <w:sz w:val="24"/>
                <w:szCs w:val="24"/>
              </w:rPr>
              <w:t>мышленные</w:t>
            </w:r>
            <w:proofErr w:type="gramEnd"/>
          </w:p>
          <w:p w14:paraId="655889A0" w14:textId="77777777" w:rsidR="00785C9C" w:rsidRPr="005B263E" w:rsidRDefault="00785C9C" w:rsidP="00261EA8">
            <w:pPr>
              <w:spacing w:after="0" w:line="240" w:lineRule="auto"/>
              <w:rPr>
                <w:rFonts w:ascii="Times New Roman" w:eastAsia="Times New Roman" w:hAnsi="Times New Roman"/>
                <w:b/>
                <w:bCs/>
                <w:sz w:val="24"/>
                <w:szCs w:val="24"/>
              </w:rPr>
            </w:pPr>
            <w:r w:rsidRPr="005B263E">
              <w:rPr>
                <w:rFonts w:ascii="Times New Roman" w:hAnsi="Times New Roman"/>
                <w:b/>
                <w:iCs/>
                <w:sz w:val="24"/>
                <w:szCs w:val="24"/>
              </w:rPr>
              <w:t>технологии</w:t>
            </w:r>
          </w:p>
        </w:tc>
        <w:tc>
          <w:tcPr>
            <w:tcW w:w="2904" w:type="pct"/>
          </w:tcPr>
          <w:p w14:paraId="10A4BF2E" w14:textId="77777777" w:rsidR="00785C9C" w:rsidRPr="001F4EFC" w:rsidRDefault="00785C9C" w:rsidP="00261EA8">
            <w:pPr>
              <w:spacing w:after="0" w:line="240" w:lineRule="auto"/>
              <w:rPr>
                <w:rFonts w:ascii="Times New Roman" w:eastAsia="Times New Roman" w:hAnsi="Times New Roman"/>
                <w:sz w:val="24"/>
                <w:szCs w:val="24"/>
              </w:rPr>
            </w:pPr>
            <w:r w:rsidRPr="001F4EFC">
              <w:rPr>
                <w:rFonts w:ascii="Times New Roman" w:hAnsi="Times New Roman"/>
                <w:b/>
                <w:bCs/>
                <w:sz w:val="24"/>
                <w:szCs w:val="24"/>
              </w:rPr>
              <w:t>Содержание учебного материала</w:t>
            </w:r>
          </w:p>
        </w:tc>
        <w:tc>
          <w:tcPr>
            <w:tcW w:w="601" w:type="pct"/>
          </w:tcPr>
          <w:p w14:paraId="1B470B73" w14:textId="77777777" w:rsidR="00785C9C" w:rsidRPr="001F4EFC" w:rsidRDefault="00785C9C" w:rsidP="00261EA8">
            <w:pPr>
              <w:spacing w:after="0" w:line="240" w:lineRule="auto"/>
              <w:rPr>
                <w:rFonts w:ascii="Times New Roman" w:eastAsia="Times New Roman" w:hAnsi="Times New Roman"/>
                <w:b/>
                <w:bCs/>
                <w:i/>
                <w:sz w:val="24"/>
                <w:szCs w:val="24"/>
              </w:rPr>
            </w:pPr>
            <w:r w:rsidRPr="001F4EFC">
              <w:rPr>
                <w:rFonts w:ascii="Times New Roman" w:eastAsia="Times New Roman" w:hAnsi="Times New Roman"/>
                <w:b/>
                <w:bCs/>
                <w:i/>
                <w:sz w:val="24"/>
                <w:szCs w:val="24"/>
              </w:rPr>
              <w:t>8</w:t>
            </w:r>
          </w:p>
        </w:tc>
        <w:tc>
          <w:tcPr>
            <w:tcW w:w="720" w:type="pct"/>
            <w:vMerge w:val="restart"/>
          </w:tcPr>
          <w:p w14:paraId="0F8EF60D" w14:textId="77777777" w:rsidR="00C065B3" w:rsidRDefault="00785C9C" w:rsidP="00261EA8">
            <w:pPr>
              <w:spacing w:after="0" w:line="240" w:lineRule="auto"/>
              <w:rPr>
                <w:rFonts w:ascii="Times New Roman" w:hAnsi="Times New Roman"/>
                <w:sz w:val="24"/>
                <w:szCs w:val="24"/>
              </w:rPr>
            </w:pPr>
            <w:r w:rsidRPr="001F4EFC">
              <w:rPr>
                <w:rFonts w:ascii="Times New Roman" w:hAnsi="Times New Roman"/>
                <w:sz w:val="24"/>
                <w:szCs w:val="24"/>
              </w:rPr>
              <w:t xml:space="preserve">ЛР 04, </w:t>
            </w:r>
            <w:r w:rsidRPr="001F4EFC">
              <w:rPr>
                <w:rFonts w:ascii="Times New Roman" w:eastAsia="Times New Roman" w:hAnsi="Times New Roman"/>
                <w:sz w:val="24"/>
                <w:szCs w:val="24"/>
              </w:rPr>
              <w:t>ЛР</w:t>
            </w:r>
            <w:r w:rsidRPr="001F4EFC">
              <w:rPr>
                <w:rFonts w:ascii="Times New Roman" w:hAnsi="Times New Roman"/>
                <w:sz w:val="24"/>
                <w:szCs w:val="24"/>
              </w:rPr>
              <w:t xml:space="preserve"> 09, </w:t>
            </w:r>
            <w:r w:rsidRPr="001F4EFC">
              <w:rPr>
                <w:rFonts w:ascii="Times New Roman" w:eastAsia="Times New Roman" w:hAnsi="Times New Roman"/>
                <w:sz w:val="24"/>
                <w:szCs w:val="24"/>
              </w:rPr>
              <w:t>ЛР</w:t>
            </w:r>
            <w:r w:rsidRPr="001F4EFC">
              <w:rPr>
                <w:rFonts w:ascii="Times New Roman" w:hAnsi="Times New Roman"/>
                <w:sz w:val="24"/>
                <w:szCs w:val="24"/>
              </w:rPr>
              <w:t xml:space="preserve"> 14,</w:t>
            </w:r>
            <w:r w:rsidR="00C065B3">
              <w:rPr>
                <w:rFonts w:ascii="Times New Roman" w:hAnsi="Times New Roman"/>
                <w:sz w:val="24"/>
                <w:szCs w:val="24"/>
              </w:rPr>
              <w:t xml:space="preserve"> </w:t>
            </w:r>
            <w:r w:rsidRPr="001F4EFC">
              <w:rPr>
                <w:rFonts w:ascii="Times New Roman" w:hAnsi="Times New Roman"/>
                <w:sz w:val="24"/>
                <w:szCs w:val="24"/>
              </w:rPr>
              <w:t>МР 01, МР 02, МР 03, МР 04, МР 05, МР 07,</w:t>
            </w:r>
          </w:p>
          <w:p w14:paraId="7A81F7D5" w14:textId="77777777" w:rsidR="00785C9C" w:rsidRPr="001F4EFC" w:rsidRDefault="00785C9C" w:rsidP="00261EA8">
            <w:pPr>
              <w:spacing w:after="0" w:line="240" w:lineRule="auto"/>
              <w:rPr>
                <w:rFonts w:ascii="Times New Roman" w:eastAsia="Times New Roman" w:hAnsi="Times New Roman"/>
                <w:sz w:val="24"/>
                <w:szCs w:val="24"/>
              </w:rPr>
            </w:pPr>
            <w:r w:rsidRPr="001F4EFC">
              <w:rPr>
                <w:rFonts w:ascii="Times New Roman" w:hAnsi="Times New Roman"/>
                <w:sz w:val="24"/>
                <w:szCs w:val="24"/>
              </w:rPr>
              <w:t xml:space="preserve"> МР 08, МР 09,</w:t>
            </w:r>
            <w:r w:rsidR="00C065B3">
              <w:rPr>
                <w:rFonts w:ascii="Times New Roman" w:hAnsi="Times New Roman"/>
                <w:sz w:val="24"/>
                <w:szCs w:val="24"/>
              </w:rPr>
              <w:t xml:space="preserve"> </w:t>
            </w:r>
            <w:r w:rsidRPr="001F4EFC">
              <w:rPr>
                <w:rStyle w:val="fontstyle01"/>
                <w:bCs/>
                <w:color w:val="auto"/>
                <w:sz w:val="24"/>
                <w:szCs w:val="24"/>
              </w:rPr>
              <w:t>ПРб 01, ПРб 02, ПРб 03, ПРб 04</w:t>
            </w:r>
            <w:r w:rsidR="00C065B3">
              <w:rPr>
                <w:rStyle w:val="fontstyle01"/>
                <w:bCs/>
                <w:color w:val="auto"/>
                <w:sz w:val="24"/>
                <w:szCs w:val="24"/>
              </w:rPr>
              <w:t xml:space="preserve">, </w:t>
            </w:r>
            <w:r w:rsidRPr="001F4EFC">
              <w:rPr>
                <w:rFonts w:ascii="Times New Roman" w:eastAsia="Times New Roman" w:hAnsi="Times New Roman"/>
                <w:bCs/>
                <w:sz w:val="24"/>
                <w:szCs w:val="24"/>
              </w:rPr>
              <w:t>ОК 02, ОК 03,</w:t>
            </w:r>
            <w:r w:rsidR="00C065B3">
              <w:rPr>
                <w:rFonts w:ascii="Times New Roman" w:eastAsia="Times New Roman" w:hAnsi="Times New Roman"/>
                <w:bCs/>
                <w:sz w:val="24"/>
                <w:szCs w:val="24"/>
              </w:rPr>
              <w:t xml:space="preserve"> </w:t>
            </w:r>
            <w:r w:rsidRPr="001F4EFC">
              <w:rPr>
                <w:rFonts w:ascii="Times New Roman" w:eastAsia="Times New Roman" w:hAnsi="Times New Roman"/>
                <w:bCs/>
                <w:sz w:val="24"/>
                <w:szCs w:val="24"/>
              </w:rPr>
              <w:t>ОК 04,</w:t>
            </w:r>
            <w:r w:rsidR="00C065B3">
              <w:rPr>
                <w:rFonts w:ascii="Times New Roman" w:eastAsia="Times New Roman" w:hAnsi="Times New Roman"/>
                <w:bCs/>
                <w:sz w:val="24"/>
                <w:szCs w:val="24"/>
              </w:rPr>
              <w:t xml:space="preserve"> </w:t>
            </w:r>
            <w:r w:rsidRPr="001F4EFC">
              <w:rPr>
                <w:rFonts w:ascii="Times New Roman" w:eastAsia="Times New Roman" w:hAnsi="Times New Roman"/>
                <w:bCs/>
                <w:sz w:val="24"/>
                <w:szCs w:val="24"/>
              </w:rPr>
              <w:t>ОК 06, ОК 09,</w:t>
            </w:r>
            <w:r w:rsidR="00C065B3">
              <w:rPr>
                <w:rFonts w:ascii="Times New Roman" w:eastAsia="Times New Roman" w:hAnsi="Times New Roman"/>
                <w:bCs/>
                <w:sz w:val="24"/>
                <w:szCs w:val="24"/>
              </w:rPr>
              <w:t xml:space="preserve"> </w:t>
            </w:r>
            <w:r w:rsidRPr="001F4EFC">
              <w:rPr>
                <w:rFonts w:ascii="Times New Roman" w:hAnsi="Times New Roman"/>
                <w:bCs/>
                <w:sz w:val="24"/>
                <w:szCs w:val="24"/>
              </w:rPr>
              <w:t>ОК 10</w:t>
            </w:r>
          </w:p>
          <w:p w14:paraId="670D9F89" w14:textId="77777777" w:rsidR="00785C9C" w:rsidRPr="001F4EFC" w:rsidRDefault="00785C9C" w:rsidP="00261EA8">
            <w:pPr>
              <w:spacing w:after="0" w:line="240" w:lineRule="auto"/>
              <w:rPr>
                <w:rFonts w:ascii="Times New Roman" w:eastAsia="Times New Roman" w:hAnsi="Times New Roman"/>
                <w:bCs/>
                <w:sz w:val="24"/>
                <w:szCs w:val="24"/>
              </w:rPr>
            </w:pPr>
          </w:p>
          <w:p w14:paraId="10AE4009" w14:textId="77777777" w:rsidR="00785C9C" w:rsidRPr="001F4EFC" w:rsidRDefault="00785C9C" w:rsidP="00261EA8">
            <w:pPr>
              <w:spacing w:after="0" w:line="240" w:lineRule="auto"/>
              <w:rPr>
                <w:rFonts w:ascii="Times New Roman" w:eastAsia="Times New Roman" w:hAnsi="Times New Roman"/>
                <w:bCs/>
                <w:sz w:val="24"/>
                <w:szCs w:val="24"/>
              </w:rPr>
            </w:pPr>
          </w:p>
        </w:tc>
      </w:tr>
      <w:tr w:rsidR="00785C9C" w:rsidRPr="001F4EFC" w14:paraId="4CD9A311" w14:textId="77777777" w:rsidTr="00C14DB3">
        <w:trPr>
          <w:trHeight w:val="304"/>
        </w:trPr>
        <w:tc>
          <w:tcPr>
            <w:tcW w:w="775" w:type="pct"/>
            <w:vMerge/>
          </w:tcPr>
          <w:p w14:paraId="04A5DB58" w14:textId="77777777" w:rsidR="00785C9C" w:rsidRPr="005B263E" w:rsidRDefault="00785C9C" w:rsidP="00261EA8">
            <w:pPr>
              <w:spacing w:after="0" w:line="240" w:lineRule="auto"/>
              <w:rPr>
                <w:rFonts w:ascii="Times New Roman" w:hAnsi="Times New Roman"/>
                <w:b/>
                <w:iCs/>
                <w:sz w:val="24"/>
                <w:szCs w:val="24"/>
              </w:rPr>
            </w:pPr>
          </w:p>
        </w:tc>
        <w:tc>
          <w:tcPr>
            <w:tcW w:w="2904" w:type="pct"/>
          </w:tcPr>
          <w:p w14:paraId="69DC7CDB" w14:textId="77777777" w:rsidR="00785C9C" w:rsidRPr="001F4EFC" w:rsidRDefault="00785C9C" w:rsidP="00261EA8">
            <w:pPr>
              <w:suppressAutoHyphens/>
              <w:spacing w:after="0" w:line="240" w:lineRule="auto"/>
              <w:jc w:val="both"/>
              <w:rPr>
                <w:rFonts w:ascii="Times New Roman" w:hAnsi="Times New Roman"/>
                <w:i/>
                <w:iCs/>
                <w:sz w:val="24"/>
                <w:szCs w:val="24"/>
                <w:lang w:val="en-US"/>
              </w:rPr>
            </w:pPr>
            <w:r w:rsidRPr="001F4EFC">
              <w:rPr>
                <w:rFonts w:ascii="Times New Roman" w:hAnsi="Times New Roman"/>
                <w:i/>
                <w:iCs/>
                <w:sz w:val="24"/>
                <w:szCs w:val="24"/>
              </w:rPr>
              <w:t>Лексика</w:t>
            </w:r>
            <w:r w:rsidRPr="001F4EFC">
              <w:rPr>
                <w:rFonts w:ascii="Times New Roman" w:hAnsi="Times New Roman"/>
                <w:i/>
                <w:iCs/>
                <w:sz w:val="24"/>
                <w:szCs w:val="24"/>
                <w:lang w:val="en-US"/>
              </w:rPr>
              <w:t>:</w:t>
            </w:r>
          </w:p>
          <w:p w14:paraId="4AAEDF1C" w14:textId="77777777" w:rsidR="00785C9C" w:rsidRPr="001F4EFC" w:rsidRDefault="00785C9C" w:rsidP="00261EA8">
            <w:pPr>
              <w:spacing w:after="0" w:line="240" w:lineRule="auto"/>
              <w:rPr>
                <w:rFonts w:ascii="Times New Roman" w:eastAsia="Times New Roman" w:hAnsi="Times New Roman"/>
                <w:sz w:val="24"/>
                <w:szCs w:val="24"/>
                <w:lang w:val="en-US"/>
              </w:rPr>
            </w:pPr>
            <w:r w:rsidRPr="001F4EFC">
              <w:rPr>
                <w:rFonts w:ascii="Times New Roman" w:eastAsia="Times New Roman" w:hAnsi="Times New Roman"/>
                <w:sz w:val="24"/>
                <w:szCs w:val="24"/>
                <w:lang w:val="en-US"/>
              </w:rPr>
              <w:t xml:space="preserve">- </w:t>
            </w:r>
            <w:r w:rsidRPr="001F4EFC">
              <w:rPr>
                <w:rFonts w:ascii="Times New Roman" w:eastAsia="Times New Roman" w:hAnsi="Times New Roman"/>
                <w:sz w:val="24"/>
                <w:szCs w:val="24"/>
              </w:rPr>
              <w:t>машины</w:t>
            </w:r>
            <w:r w:rsidRPr="001F4EFC">
              <w:rPr>
                <w:rFonts w:ascii="Times New Roman" w:eastAsia="Times New Roman" w:hAnsi="Times New Roman"/>
                <w:sz w:val="24"/>
                <w:szCs w:val="24"/>
                <w:lang w:val="en-US"/>
              </w:rPr>
              <w:t xml:space="preserve"> </w:t>
            </w:r>
            <w:r w:rsidRPr="001F4EFC">
              <w:rPr>
                <w:rFonts w:ascii="Times New Roman" w:eastAsia="Times New Roman" w:hAnsi="Times New Roman"/>
                <w:sz w:val="24"/>
                <w:szCs w:val="24"/>
              </w:rPr>
              <w:t>и</w:t>
            </w:r>
            <w:r w:rsidRPr="001F4EFC">
              <w:rPr>
                <w:rFonts w:ascii="Times New Roman" w:eastAsia="Times New Roman" w:hAnsi="Times New Roman"/>
                <w:sz w:val="24"/>
                <w:szCs w:val="24"/>
                <w:lang w:val="en-US"/>
              </w:rPr>
              <w:t xml:space="preserve"> </w:t>
            </w:r>
            <w:r w:rsidRPr="001F4EFC">
              <w:rPr>
                <w:rFonts w:ascii="Times New Roman" w:eastAsia="Times New Roman" w:hAnsi="Times New Roman"/>
                <w:sz w:val="24"/>
                <w:szCs w:val="24"/>
              </w:rPr>
              <w:t>механизмы</w:t>
            </w:r>
            <w:r w:rsidRPr="001F4EFC">
              <w:rPr>
                <w:rFonts w:ascii="Times New Roman" w:eastAsia="Times New Roman" w:hAnsi="Times New Roman"/>
                <w:sz w:val="24"/>
                <w:szCs w:val="24"/>
                <w:lang w:val="en-US"/>
              </w:rPr>
              <w:t xml:space="preserve"> (</w:t>
            </w:r>
            <w:r w:rsidRPr="001F4EFC">
              <w:rPr>
                <w:rFonts w:ascii="Times New Roman" w:eastAsia="Times New Roman" w:hAnsi="Times New Roman"/>
                <w:i/>
                <w:sz w:val="24"/>
                <w:szCs w:val="24"/>
                <w:lang w:val="en-US"/>
              </w:rPr>
              <w:t>machinery</w:t>
            </w:r>
            <w:r w:rsidRPr="001F4EFC">
              <w:rPr>
                <w:rFonts w:ascii="Times New Roman" w:eastAsia="Times New Roman" w:hAnsi="Times New Roman"/>
                <w:sz w:val="24"/>
                <w:szCs w:val="24"/>
                <w:lang w:val="en-US"/>
              </w:rPr>
              <w:t xml:space="preserve">, </w:t>
            </w:r>
            <w:r w:rsidRPr="001F4EFC">
              <w:rPr>
                <w:rFonts w:ascii="Times New Roman" w:eastAsia="Times New Roman" w:hAnsi="Times New Roman"/>
                <w:i/>
                <w:sz w:val="24"/>
                <w:szCs w:val="24"/>
                <w:lang w:val="en-US"/>
              </w:rPr>
              <w:t xml:space="preserve">enginery, equipment </w:t>
            </w:r>
            <w:r w:rsidRPr="001F4EFC">
              <w:rPr>
                <w:rFonts w:ascii="Times New Roman" w:hAnsi="Times New Roman"/>
                <w:i/>
                <w:iCs/>
                <w:sz w:val="24"/>
                <w:szCs w:val="24"/>
                <w:lang w:val="en-US"/>
              </w:rPr>
              <w:t>etc.</w:t>
            </w:r>
            <w:r w:rsidRPr="001F4EFC">
              <w:rPr>
                <w:rFonts w:ascii="Times New Roman" w:eastAsia="Times New Roman" w:hAnsi="Times New Roman"/>
                <w:sz w:val="24"/>
                <w:szCs w:val="24"/>
                <w:lang w:val="en-US"/>
              </w:rPr>
              <w:t>)</w:t>
            </w:r>
          </w:p>
          <w:p w14:paraId="31B2112F" w14:textId="77777777" w:rsidR="00785C9C" w:rsidRPr="001F4EFC" w:rsidRDefault="00785C9C" w:rsidP="00261EA8">
            <w:pPr>
              <w:spacing w:after="0" w:line="240" w:lineRule="auto"/>
              <w:rPr>
                <w:rFonts w:ascii="Times New Roman" w:eastAsia="Times New Roman" w:hAnsi="Times New Roman"/>
                <w:i/>
                <w:sz w:val="24"/>
                <w:szCs w:val="24"/>
                <w:lang w:val="en-US"/>
              </w:rPr>
            </w:pPr>
            <w:r w:rsidRPr="001F4EFC">
              <w:rPr>
                <w:rFonts w:ascii="Times New Roman" w:eastAsia="Times New Roman" w:hAnsi="Times New Roman"/>
                <w:sz w:val="24"/>
                <w:szCs w:val="24"/>
                <w:lang w:val="en-US"/>
              </w:rPr>
              <w:t xml:space="preserve">- </w:t>
            </w:r>
            <w:r w:rsidRPr="001F4EFC">
              <w:rPr>
                <w:rFonts w:ascii="Times New Roman" w:eastAsia="Times New Roman" w:hAnsi="Times New Roman"/>
                <w:sz w:val="24"/>
                <w:szCs w:val="24"/>
              </w:rPr>
              <w:t>промышленное</w:t>
            </w:r>
            <w:r w:rsidRPr="001F4EFC">
              <w:rPr>
                <w:rFonts w:ascii="Times New Roman" w:eastAsia="Times New Roman" w:hAnsi="Times New Roman"/>
                <w:sz w:val="24"/>
                <w:szCs w:val="24"/>
                <w:lang w:val="en-US"/>
              </w:rPr>
              <w:t xml:space="preserve"> </w:t>
            </w:r>
            <w:r w:rsidRPr="001F4EFC">
              <w:rPr>
                <w:rFonts w:ascii="Times New Roman" w:eastAsia="Times New Roman" w:hAnsi="Times New Roman"/>
                <w:sz w:val="24"/>
                <w:szCs w:val="24"/>
              </w:rPr>
              <w:t>оборудование</w:t>
            </w:r>
            <w:r w:rsidRPr="001F4EFC">
              <w:rPr>
                <w:rFonts w:ascii="Times New Roman" w:eastAsia="Times New Roman" w:hAnsi="Times New Roman"/>
                <w:sz w:val="24"/>
                <w:szCs w:val="24"/>
                <w:lang w:val="en-US"/>
              </w:rPr>
              <w:t xml:space="preserve"> (</w:t>
            </w:r>
            <w:r w:rsidRPr="001F4EFC">
              <w:rPr>
                <w:rFonts w:ascii="Times New Roman" w:eastAsia="Times New Roman" w:hAnsi="Times New Roman"/>
                <w:i/>
                <w:sz w:val="24"/>
                <w:szCs w:val="24"/>
                <w:lang w:val="en-US"/>
              </w:rPr>
              <w:t>industrial equipment, machine tools,</w:t>
            </w:r>
            <w:r w:rsidRPr="001F4EFC">
              <w:rPr>
                <w:rFonts w:ascii="Times New Roman" w:hAnsi="Times New Roman"/>
                <w:sz w:val="24"/>
                <w:szCs w:val="24"/>
                <w:lang w:val="en-US"/>
              </w:rPr>
              <w:t xml:space="preserve"> </w:t>
            </w:r>
            <w:r w:rsidRPr="001F4EFC">
              <w:rPr>
                <w:rFonts w:ascii="Times New Roman" w:eastAsia="Times New Roman" w:hAnsi="Times New Roman"/>
                <w:i/>
                <w:sz w:val="24"/>
                <w:szCs w:val="24"/>
                <w:lang w:val="en-US"/>
              </w:rPr>
              <w:t>bench</w:t>
            </w:r>
            <w:r w:rsidRPr="001F4EFC">
              <w:rPr>
                <w:rFonts w:ascii="Times New Roman" w:eastAsia="Times New Roman" w:hAnsi="Times New Roman"/>
                <w:sz w:val="24"/>
                <w:szCs w:val="24"/>
                <w:lang w:val="en-US"/>
              </w:rPr>
              <w:t xml:space="preserve"> </w:t>
            </w:r>
            <w:r w:rsidRPr="001F4EFC">
              <w:rPr>
                <w:rFonts w:ascii="Times New Roman" w:hAnsi="Times New Roman"/>
                <w:i/>
                <w:iCs/>
                <w:sz w:val="24"/>
                <w:szCs w:val="24"/>
                <w:lang w:val="en-US"/>
              </w:rPr>
              <w:t>etc.</w:t>
            </w:r>
            <w:r w:rsidRPr="001F4EFC">
              <w:rPr>
                <w:rFonts w:ascii="Times New Roman" w:eastAsia="Times New Roman" w:hAnsi="Times New Roman"/>
                <w:i/>
                <w:sz w:val="24"/>
                <w:szCs w:val="24"/>
                <w:lang w:val="en-US"/>
              </w:rPr>
              <w:t>)</w:t>
            </w:r>
          </w:p>
          <w:p w14:paraId="174A1404" w14:textId="77777777" w:rsidR="00785C9C" w:rsidRPr="001F4EFC" w:rsidRDefault="00785C9C" w:rsidP="00261EA8">
            <w:pPr>
              <w:suppressAutoHyphens/>
              <w:spacing w:after="0" w:line="240" w:lineRule="auto"/>
              <w:jc w:val="both"/>
              <w:rPr>
                <w:rFonts w:ascii="Times New Roman" w:hAnsi="Times New Roman"/>
                <w:i/>
                <w:iCs/>
                <w:sz w:val="24"/>
                <w:szCs w:val="24"/>
              </w:rPr>
            </w:pPr>
            <w:r w:rsidRPr="001F4EFC">
              <w:rPr>
                <w:rFonts w:ascii="Times New Roman" w:hAnsi="Times New Roman"/>
                <w:i/>
                <w:iCs/>
                <w:sz w:val="24"/>
                <w:szCs w:val="24"/>
              </w:rPr>
              <w:t xml:space="preserve">Грамматика: </w:t>
            </w:r>
          </w:p>
          <w:p w14:paraId="0FEE8C10" w14:textId="77777777" w:rsidR="00785C9C" w:rsidRPr="001F4EFC" w:rsidRDefault="00785C9C" w:rsidP="00261EA8">
            <w:pPr>
              <w:spacing w:after="0" w:line="240" w:lineRule="auto"/>
              <w:rPr>
                <w:rFonts w:ascii="Times New Roman" w:eastAsia="Times New Roman" w:hAnsi="Times New Roman"/>
                <w:sz w:val="24"/>
                <w:szCs w:val="24"/>
              </w:rPr>
            </w:pPr>
            <w:r w:rsidRPr="001F4EFC">
              <w:rPr>
                <w:rFonts w:ascii="Times New Roman" w:hAnsi="Times New Roman"/>
                <w:iCs/>
                <w:sz w:val="24"/>
                <w:szCs w:val="24"/>
              </w:rPr>
              <w:t>- грамматические структуры, типичные для научно-популярных тек</w:t>
            </w:r>
            <w:r w:rsidR="00C065B3">
              <w:rPr>
                <w:rFonts w:ascii="Times New Roman" w:hAnsi="Times New Roman"/>
                <w:iCs/>
                <w:sz w:val="24"/>
                <w:szCs w:val="24"/>
              </w:rPr>
              <w:t>стов</w:t>
            </w:r>
          </w:p>
        </w:tc>
        <w:tc>
          <w:tcPr>
            <w:tcW w:w="601" w:type="pct"/>
          </w:tcPr>
          <w:p w14:paraId="4D7FF48A" w14:textId="77777777" w:rsidR="00785C9C" w:rsidRPr="001F4EFC" w:rsidRDefault="00785C9C" w:rsidP="00261EA8">
            <w:pPr>
              <w:spacing w:after="0" w:line="240" w:lineRule="auto"/>
              <w:rPr>
                <w:rFonts w:ascii="Times New Roman" w:eastAsia="Times New Roman" w:hAnsi="Times New Roman"/>
                <w:bCs/>
                <w:sz w:val="24"/>
                <w:szCs w:val="24"/>
              </w:rPr>
            </w:pPr>
          </w:p>
        </w:tc>
        <w:tc>
          <w:tcPr>
            <w:tcW w:w="720" w:type="pct"/>
            <w:vMerge/>
          </w:tcPr>
          <w:p w14:paraId="40D52AD9" w14:textId="77777777" w:rsidR="00785C9C" w:rsidRPr="001F4EFC" w:rsidRDefault="00785C9C" w:rsidP="00261EA8">
            <w:pPr>
              <w:spacing w:after="0" w:line="240" w:lineRule="auto"/>
              <w:rPr>
                <w:rFonts w:ascii="Times New Roman" w:eastAsia="Times New Roman" w:hAnsi="Times New Roman"/>
                <w:b/>
                <w:bCs/>
                <w:sz w:val="24"/>
                <w:szCs w:val="24"/>
              </w:rPr>
            </w:pPr>
          </w:p>
        </w:tc>
      </w:tr>
      <w:tr w:rsidR="00785C9C" w:rsidRPr="001F4EFC" w14:paraId="4284613F" w14:textId="77777777" w:rsidTr="00C14DB3">
        <w:trPr>
          <w:trHeight w:val="304"/>
        </w:trPr>
        <w:tc>
          <w:tcPr>
            <w:tcW w:w="775" w:type="pct"/>
            <w:vMerge/>
          </w:tcPr>
          <w:p w14:paraId="5451B404" w14:textId="77777777" w:rsidR="00785C9C" w:rsidRPr="005B263E" w:rsidRDefault="00785C9C" w:rsidP="00261EA8">
            <w:pPr>
              <w:spacing w:after="0" w:line="240" w:lineRule="auto"/>
              <w:rPr>
                <w:rFonts w:ascii="Times New Roman" w:hAnsi="Times New Roman"/>
                <w:b/>
                <w:iCs/>
                <w:sz w:val="24"/>
                <w:szCs w:val="24"/>
              </w:rPr>
            </w:pPr>
          </w:p>
        </w:tc>
        <w:tc>
          <w:tcPr>
            <w:tcW w:w="2904" w:type="pct"/>
          </w:tcPr>
          <w:p w14:paraId="5D73EC6C" w14:textId="77777777" w:rsidR="00785C9C" w:rsidRPr="001F4EFC" w:rsidRDefault="00785C9C"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В том числе практических  занятий</w:t>
            </w:r>
          </w:p>
        </w:tc>
        <w:tc>
          <w:tcPr>
            <w:tcW w:w="601" w:type="pct"/>
          </w:tcPr>
          <w:p w14:paraId="4341C573" w14:textId="77777777" w:rsidR="00785C9C" w:rsidRPr="001F4EFC" w:rsidRDefault="00785C9C" w:rsidP="00261EA8">
            <w:pPr>
              <w:spacing w:after="0" w:line="240" w:lineRule="auto"/>
              <w:rPr>
                <w:rFonts w:ascii="Times New Roman" w:eastAsia="Times New Roman" w:hAnsi="Times New Roman"/>
                <w:b/>
                <w:bCs/>
                <w:sz w:val="24"/>
                <w:szCs w:val="24"/>
              </w:rPr>
            </w:pPr>
            <w:r w:rsidRPr="001F4EFC">
              <w:rPr>
                <w:rFonts w:ascii="Times New Roman" w:eastAsia="Times New Roman" w:hAnsi="Times New Roman"/>
                <w:b/>
                <w:bCs/>
                <w:sz w:val="24"/>
                <w:szCs w:val="24"/>
              </w:rPr>
              <w:t>8</w:t>
            </w:r>
          </w:p>
        </w:tc>
        <w:tc>
          <w:tcPr>
            <w:tcW w:w="720" w:type="pct"/>
            <w:vMerge/>
          </w:tcPr>
          <w:p w14:paraId="4D409AED" w14:textId="77777777" w:rsidR="00785C9C" w:rsidRPr="001F4EFC" w:rsidRDefault="00785C9C" w:rsidP="00261EA8">
            <w:pPr>
              <w:spacing w:after="0" w:line="240" w:lineRule="auto"/>
              <w:rPr>
                <w:rFonts w:ascii="Times New Roman" w:eastAsia="Times New Roman" w:hAnsi="Times New Roman"/>
                <w:b/>
                <w:bCs/>
                <w:sz w:val="24"/>
                <w:szCs w:val="24"/>
              </w:rPr>
            </w:pPr>
          </w:p>
        </w:tc>
      </w:tr>
      <w:tr w:rsidR="00785C9C" w:rsidRPr="001F4EFC" w14:paraId="68C94DC2" w14:textId="77777777" w:rsidTr="00C14DB3">
        <w:trPr>
          <w:trHeight w:val="304"/>
        </w:trPr>
        <w:tc>
          <w:tcPr>
            <w:tcW w:w="775" w:type="pct"/>
            <w:vMerge/>
          </w:tcPr>
          <w:p w14:paraId="6B937DFC" w14:textId="77777777" w:rsidR="00785C9C" w:rsidRPr="005B263E" w:rsidRDefault="00785C9C" w:rsidP="00261EA8">
            <w:pPr>
              <w:spacing w:after="0" w:line="240" w:lineRule="auto"/>
              <w:rPr>
                <w:rFonts w:ascii="Times New Roman" w:hAnsi="Times New Roman"/>
                <w:b/>
                <w:iCs/>
                <w:sz w:val="24"/>
                <w:szCs w:val="24"/>
              </w:rPr>
            </w:pPr>
          </w:p>
        </w:tc>
        <w:tc>
          <w:tcPr>
            <w:tcW w:w="2904" w:type="pct"/>
          </w:tcPr>
          <w:p w14:paraId="14550D0F" w14:textId="77777777" w:rsidR="00785C9C" w:rsidRPr="001F4EFC" w:rsidRDefault="00785C9C" w:rsidP="00261EA8">
            <w:pPr>
              <w:spacing w:after="0" w:line="240" w:lineRule="auto"/>
              <w:rPr>
                <w:rFonts w:ascii="Times New Roman" w:hAnsi="Times New Roman"/>
                <w:sz w:val="24"/>
                <w:szCs w:val="24"/>
              </w:rPr>
            </w:pPr>
            <w:r w:rsidRPr="001F4EFC">
              <w:rPr>
                <w:rFonts w:ascii="Times New Roman" w:hAnsi="Times New Roman"/>
                <w:sz w:val="24"/>
                <w:szCs w:val="24"/>
              </w:rPr>
              <w:t>1. Машины и механизмы.</w:t>
            </w:r>
          </w:p>
          <w:p w14:paraId="1DE2AA21" w14:textId="77777777" w:rsidR="00785C9C" w:rsidRPr="001F4EFC" w:rsidRDefault="00785C9C" w:rsidP="00261EA8">
            <w:pPr>
              <w:spacing w:after="0" w:line="240" w:lineRule="auto"/>
              <w:rPr>
                <w:rFonts w:ascii="Times New Roman" w:hAnsi="Times New Roman"/>
                <w:sz w:val="24"/>
                <w:szCs w:val="24"/>
              </w:rPr>
            </w:pPr>
            <w:r w:rsidRPr="001F4EFC">
              <w:rPr>
                <w:rFonts w:ascii="Times New Roman" w:hAnsi="Times New Roman"/>
                <w:sz w:val="24"/>
                <w:szCs w:val="24"/>
              </w:rPr>
              <w:t>2.Промышленное оборудование.</w:t>
            </w:r>
          </w:p>
          <w:p w14:paraId="1BA577E0" w14:textId="77777777" w:rsidR="00785C9C" w:rsidRPr="001F4EFC" w:rsidRDefault="00785C9C" w:rsidP="00261EA8">
            <w:pPr>
              <w:spacing w:after="0" w:line="240" w:lineRule="auto"/>
              <w:rPr>
                <w:rFonts w:ascii="Times New Roman" w:hAnsi="Times New Roman"/>
                <w:sz w:val="24"/>
                <w:szCs w:val="24"/>
              </w:rPr>
            </w:pPr>
            <w:r w:rsidRPr="001F4EFC">
              <w:rPr>
                <w:rFonts w:ascii="Times New Roman" w:hAnsi="Times New Roman"/>
                <w:sz w:val="24"/>
                <w:szCs w:val="24"/>
              </w:rPr>
              <w:t>3. Работа на производстве.</w:t>
            </w:r>
          </w:p>
          <w:p w14:paraId="35F49595" w14:textId="77777777" w:rsidR="00785C9C" w:rsidRPr="001F4EFC" w:rsidRDefault="00785C9C" w:rsidP="00261EA8">
            <w:pPr>
              <w:spacing w:after="0" w:line="240" w:lineRule="auto"/>
              <w:rPr>
                <w:rFonts w:ascii="Times New Roman" w:eastAsia="Times New Roman" w:hAnsi="Times New Roman"/>
                <w:sz w:val="24"/>
                <w:szCs w:val="24"/>
              </w:rPr>
            </w:pPr>
            <w:r w:rsidRPr="001F4EFC">
              <w:rPr>
                <w:rFonts w:ascii="Times New Roman" w:hAnsi="Times New Roman"/>
                <w:sz w:val="24"/>
                <w:szCs w:val="24"/>
              </w:rPr>
              <w:t xml:space="preserve">4. Конкурсы профессионального мастерства </w:t>
            </w:r>
            <w:r w:rsidRPr="001F4EFC">
              <w:rPr>
                <w:rFonts w:ascii="Times New Roman" w:hAnsi="Times New Roman"/>
                <w:sz w:val="24"/>
                <w:szCs w:val="24"/>
                <w:lang w:val="en-US"/>
              </w:rPr>
              <w:t>WorldSkills</w:t>
            </w:r>
          </w:p>
        </w:tc>
        <w:tc>
          <w:tcPr>
            <w:tcW w:w="601" w:type="pct"/>
          </w:tcPr>
          <w:p w14:paraId="031B3A5E" w14:textId="77777777" w:rsidR="00785C9C" w:rsidRPr="001F4EFC" w:rsidRDefault="00785C9C" w:rsidP="00261EA8">
            <w:pPr>
              <w:spacing w:after="0" w:line="240" w:lineRule="auto"/>
              <w:rPr>
                <w:rFonts w:ascii="Times New Roman" w:eastAsia="Times New Roman" w:hAnsi="Times New Roman"/>
                <w:bCs/>
                <w:sz w:val="24"/>
                <w:szCs w:val="24"/>
              </w:rPr>
            </w:pPr>
            <w:r w:rsidRPr="001F4EFC">
              <w:rPr>
                <w:rFonts w:ascii="Times New Roman" w:eastAsia="Times New Roman" w:hAnsi="Times New Roman"/>
                <w:bCs/>
                <w:sz w:val="24"/>
                <w:szCs w:val="24"/>
              </w:rPr>
              <w:t>2</w:t>
            </w:r>
          </w:p>
          <w:p w14:paraId="469AD555" w14:textId="77777777" w:rsidR="00785C9C" w:rsidRPr="001F4EFC" w:rsidRDefault="00785C9C" w:rsidP="00261EA8">
            <w:pPr>
              <w:spacing w:after="0" w:line="240" w:lineRule="auto"/>
              <w:rPr>
                <w:rFonts w:ascii="Times New Roman" w:eastAsia="Times New Roman" w:hAnsi="Times New Roman"/>
                <w:bCs/>
                <w:sz w:val="24"/>
                <w:szCs w:val="24"/>
              </w:rPr>
            </w:pPr>
            <w:r w:rsidRPr="001F4EFC">
              <w:rPr>
                <w:rFonts w:ascii="Times New Roman" w:eastAsia="Times New Roman" w:hAnsi="Times New Roman"/>
                <w:bCs/>
                <w:sz w:val="24"/>
                <w:szCs w:val="24"/>
              </w:rPr>
              <w:t>2</w:t>
            </w:r>
          </w:p>
          <w:p w14:paraId="3CF6E5AA" w14:textId="77777777" w:rsidR="00785C9C" w:rsidRPr="001F4EFC" w:rsidRDefault="00785C9C" w:rsidP="00261EA8">
            <w:pPr>
              <w:spacing w:after="0" w:line="240" w:lineRule="auto"/>
              <w:rPr>
                <w:rFonts w:ascii="Times New Roman" w:eastAsia="Times New Roman" w:hAnsi="Times New Roman"/>
                <w:bCs/>
                <w:sz w:val="24"/>
                <w:szCs w:val="24"/>
                <w:lang w:val="en-US"/>
              </w:rPr>
            </w:pPr>
            <w:r w:rsidRPr="001F4EFC">
              <w:rPr>
                <w:rFonts w:ascii="Times New Roman" w:eastAsia="Times New Roman" w:hAnsi="Times New Roman"/>
                <w:bCs/>
                <w:sz w:val="24"/>
                <w:szCs w:val="24"/>
                <w:lang w:val="en-US"/>
              </w:rPr>
              <w:t>2</w:t>
            </w:r>
          </w:p>
          <w:p w14:paraId="66D575AF" w14:textId="77777777" w:rsidR="00785C9C" w:rsidRPr="001F4EFC" w:rsidRDefault="00785C9C" w:rsidP="00261EA8">
            <w:pPr>
              <w:spacing w:after="0" w:line="240" w:lineRule="auto"/>
              <w:rPr>
                <w:rFonts w:ascii="Times New Roman" w:eastAsia="Times New Roman" w:hAnsi="Times New Roman"/>
                <w:bCs/>
                <w:sz w:val="24"/>
                <w:szCs w:val="24"/>
                <w:lang w:val="en-US"/>
              </w:rPr>
            </w:pPr>
            <w:r w:rsidRPr="001F4EFC">
              <w:rPr>
                <w:rFonts w:ascii="Times New Roman" w:eastAsia="Times New Roman" w:hAnsi="Times New Roman"/>
                <w:bCs/>
                <w:sz w:val="24"/>
                <w:szCs w:val="24"/>
                <w:lang w:val="en-US"/>
              </w:rPr>
              <w:t>2</w:t>
            </w:r>
          </w:p>
        </w:tc>
        <w:tc>
          <w:tcPr>
            <w:tcW w:w="720" w:type="pct"/>
            <w:vMerge/>
          </w:tcPr>
          <w:p w14:paraId="2610ACFE" w14:textId="77777777" w:rsidR="00785C9C" w:rsidRPr="001F4EFC" w:rsidRDefault="00785C9C" w:rsidP="00261EA8">
            <w:pPr>
              <w:spacing w:after="0" w:line="240" w:lineRule="auto"/>
              <w:rPr>
                <w:rFonts w:ascii="Times New Roman" w:eastAsia="Times New Roman" w:hAnsi="Times New Roman"/>
                <w:b/>
                <w:bCs/>
                <w:sz w:val="24"/>
                <w:szCs w:val="24"/>
              </w:rPr>
            </w:pPr>
          </w:p>
        </w:tc>
      </w:tr>
      <w:tr w:rsidR="00785C9C" w:rsidRPr="001F4EFC" w14:paraId="550DB233" w14:textId="77777777" w:rsidTr="00C14DB3">
        <w:trPr>
          <w:trHeight w:val="20"/>
        </w:trPr>
        <w:tc>
          <w:tcPr>
            <w:tcW w:w="775" w:type="pct"/>
            <w:vMerge w:val="restart"/>
          </w:tcPr>
          <w:p w14:paraId="0DB9023E" w14:textId="77777777" w:rsidR="00785C9C" w:rsidRPr="005B263E" w:rsidRDefault="00785C9C" w:rsidP="00261EA8">
            <w:pPr>
              <w:spacing w:after="0" w:line="240" w:lineRule="auto"/>
              <w:rPr>
                <w:rFonts w:ascii="Times New Roman" w:eastAsia="Times New Roman" w:hAnsi="Times New Roman"/>
                <w:b/>
                <w:bCs/>
                <w:sz w:val="24"/>
                <w:szCs w:val="24"/>
              </w:rPr>
            </w:pPr>
            <w:r w:rsidRPr="005B263E">
              <w:rPr>
                <w:rFonts w:ascii="Times New Roman" w:hAnsi="Times New Roman"/>
                <w:b/>
                <w:iCs/>
                <w:sz w:val="24"/>
                <w:szCs w:val="24"/>
              </w:rPr>
              <w:t>Тема 3.4</w:t>
            </w:r>
          </w:p>
          <w:p w14:paraId="0D97B42E" w14:textId="77777777" w:rsidR="00785C9C" w:rsidRPr="005B263E" w:rsidRDefault="00785C9C" w:rsidP="00261EA8">
            <w:pPr>
              <w:spacing w:after="0" w:line="240" w:lineRule="auto"/>
              <w:rPr>
                <w:rFonts w:ascii="Times New Roman" w:eastAsia="Times New Roman" w:hAnsi="Times New Roman"/>
                <w:b/>
                <w:bCs/>
                <w:sz w:val="24"/>
                <w:szCs w:val="24"/>
              </w:rPr>
            </w:pPr>
            <w:r w:rsidRPr="005B263E">
              <w:rPr>
                <w:rFonts w:ascii="Times New Roman" w:hAnsi="Times New Roman"/>
                <w:b/>
                <w:iCs/>
                <w:sz w:val="24"/>
                <w:szCs w:val="24"/>
              </w:rPr>
              <w:t>Известные ученые</w:t>
            </w:r>
          </w:p>
        </w:tc>
        <w:tc>
          <w:tcPr>
            <w:tcW w:w="2904" w:type="pct"/>
            <w:vAlign w:val="bottom"/>
          </w:tcPr>
          <w:p w14:paraId="0FE81045" w14:textId="77777777" w:rsidR="00785C9C" w:rsidRPr="001F4EFC" w:rsidRDefault="00785C9C" w:rsidP="00261EA8">
            <w:pPr>
              <w:suppressAutoHyphens/>
              <w:spacing w:after="0" w:line="240" w:lineRule="auto"/>
              <w:jc w:val="both"/>
              <w:rPr>
                <w:rFonts w:ascii="Times New Roman" w:hAnsi="Times New Roman"/>
                <w:b/>
                <w:i/>
                <w:iCs/>
                <w:sz w:val="24"/>
                <w:szCs w:val="24"/>
              </w:rPr>
            </w:pPr>
            <w:r w:rsidRPr="001F4EFC">
              <w:rPr>
                <w:rFonts w:ascii="Times New Roman" w:hAnsi="Times New Roman"/>
                <w:b/>
                <w:bCs/>
                <w:sz w:val="24"/>
                <w:szCs w:val="24"/>
              </w:rPr>
              <w:t>Содержание учебного материала</w:t>
            </w:r>
          </w:p>
        </w:tc>
        <w:tc>
          <w:tcPr>
            <w:tcW w:w="601" w:type="pct"/>
            <w:vAlign w:val="center"/>
          </w:tcPr>
          <w:p w14:paraId="54C4EC73" w14:textId="015CF530" w:rsidR="00785C9C" w:rsidRPr="001F4EFC" w:rsidRDefault="00BB6911" w:rsidP="00261EA8">
            <w:pPr>
              <w:spacing w:after="0" w:line="240" w:lineRule="auto"/>
              <w:rPr>
                <w:rFonts w:ascii="Times New Roman" w:eastAsia="Times New Roman" w:hAnsi="Times New Roman"/>
                <w:b/>
                <w:bCs/>
                <w:i/>
                <w:sz w:val="24"/>
                <w:szCs w:val="24"/>
              </w:rPr>
            </w:pPr>
            <w:r>
              <w:rPr>
                <w:rFonts w:ascii="Times New Roman" w:eastAsia="Times New Roman" w:hAnsi="Times New Roman"/>
                <w:b/>
                <w:bCs/>
                <w:i/>
                <w:sz w:val="24"/>
                <w:szCs w:val="24"/>
              </w:rPr>
              <w:t>4</w:t>
            </w:r>
          </w:p>
        </w:tc>
        <w:tc>
          <w:tcPr>
            <w:tcW w:w="720" w:type="pct"/>
            <w:vMerge w:val="restart"/>
          </w:tcPr>
          <w:p w14:paraId="21AFD943" w14:textId="77777777" w:rsidR="00C065B3" w:rsidRDefault="00785C9C" w:rsidP="00261EA8">
            <w:pPr>
              <w:spacing w:after="0" w:line="240" w:lineRule="auto"/>
              <w:rPr>
                <w:rFonts w:ascii="Times New Roman" w:hAnsi="Times New Roman"/>
                <w:sz w:val="24"/>
                <w:szCs w:val="24"/>
              </w:rPr>
            </w:pPr>
            <w:r w:rsidRPr="001F4EFC">
              <w:rPr>
                <w:rFonts w:ascii="Times New Roman" w:hAnsi="Times New Roman"/>
                <w:sz w:val="24"/>
                <w:szCs w:val="24"/>
              </w:rPr>
              <w:t>ЛР 01, ЛР 02, ЛР 04, ЛР 05, ЛР 06, ЛР 07, ЛР 08, ЛР 09, ЛР 11, ЛР 13, ЛР 15,</w:t>
            </w:r>
            <w:r w:rsidR="00C065B3">
              <w:rPr>
                <w:rFonts w:ascii="Times New Roman" w:hAnsi="Times New Roman"/>
                <w:sz w:val="24"/>
                <w:szCs w:val="24"/>
              </w:rPr>
              <w:t xml:space="preserve"> </w:t>
            </w:r>
            <w:r w:rsidRPr="001F4EFC">
              <w:rPr>
                <w:rFonts w:ascii="Times New Roman" w:hAnsi="Times New Roman"/>
                <w:sz w:val="24"/>
                <w:szCs w:val="24"/>
              </w:rPr>
              <w:t xml:space="preserve">МР 01, МР 02, МР 03, </w:t>
            </w:r>
          </w:p>
          <w:p w14:paraId="722E9EE0" w14:textId="77777777" w:rsidR="00785C9C" w:rsidRPr="001F4EFC" w:rsidRDefault="00785C9C" w:rsidP="00261EA8">
            <w:pPr>
              <w:spacing w:after="0" w:line="240" w:lineRule="auto"/>
              <w:rPr>
                <w:rFonts w:ascii="Times New Roman" w:eastAsia="Times New Roman" w:hAnsi="Times New Roman"/>
                <w:sz w:val="24"/>
                <w:szCs w:val="24"/>
              </w:rPr>
            </w:pPr>
            <w:r w:rsidRPr="001F4EFC">
              <w:rPr>
                <w:rFonts w:ascii="Times New Roman" w:hAnsi="Times New Roman"/>
                <w:sz w:val="24"/>
                <w:szCs w:val="24"/>
              </w:rPr>
              <w:t>МР 04, МР 05, МР 06, МР 07, МР 08, МР 09,</w:t>
            </w:r>
            <w:r w:rsidR="00C065B3">
              <w:rPr>
                <w:rFonts w:ascii="Times New Roman" w:hAnsi="Times New Roman"/>
                <w:sz w:val="24"/>
                <w:szCs w:val="24"/>
              </w:rPr>
              <w:t xml:space="preserve"> </w:t>
            </w:r>
            <w:r w:rsidRPr="001F4EFC">
              <w:rPr>
                <w:rStyle w:val="fontstyle01"/>
                <w:bCs/>
                <w:color w:val="auto"/>
                <w:sz w:val="24"/>
                <w:szCs w:val="24"/>
              </w:rPr>
              <w:t>ПРб 01, ПРб 02, ПРб 03, ПРб 04</w:t>
            </w:r>
            <w:r w:rsidR="00C065B3">
              <w:rPr>
                <w:rStyle w:val="fontstyle01"/>
                <w:bCs/>
                <w:color w:val="auto"/>
                <w:sz w:val="24"/>
                <w:szCs w:val="24"/>
              </w:rPr>
              <w:t xml:space="preserve">, </w:t>
            </w:r>
            <w:r w:rsidRPr="001F4EFC">
              <w:rPr>
                <w:rFonts w:ascii="Times New Roman" w:eastAsia="Times New Roman" w:hAnsi="Times New Roman"/>
                <w:bCs/>
                <w:sz w:val="24"/>
                <w:szCs w:val="24"/>
              </w:rPr>
              <w:t>ОК 02,</w:t>
            </w:r>
            <w:r w:rsidR="00C065B3">
              <w:rPr>
                <w:rFonts w:ascii="Times New Roman" w:eastAsia="Times New Roman" w:hAnsi="Times New Roman"/>
                <w:bCs/>
                <w:sz w:val="24"/>
                <w:szCs w:val="24"/>
              </w:rPr>
              <w:t xml:space="preserve"> </w:t>
            </w:r>
            <w:r w:rsidRPr="001F4EFC">
              <w:rPr>
                <w:rFonts w:ascii="Times New Roman" w:eastAsia="Times New Roman" w:hAnsi="Times New Roman"/>
                <w:bCs/>
                <w:sz w:val="24"/>
                <w:szCs w:val="24"/>
              </w:rPr>
              <w:t>ОК 03,</w:t>
            </w:r>
            <w:r w:rsidR="00C065B3">
              <w:rPr>
                <w:rFonts w:ascii="Times New Roman" w:eastAsia="Times New Roman" w:hAnsi="Times New Roman"/>
                <w:bCs/>
                <w:sz w:val="24"/>
                <w:szCs w:val="24"/>
              </w:rPr>
              <w:t xml:space="preserve"> </w:t>
            </w:r>
            <w:r w:rsidRPr="001F4EFC">
              <w:rPr>
                <w:rFonts w:ascii="Times New Roman" w:eastAsia="Times New Roman" w:hAnsi="Times New Roman"/>
                <w:bCs/>
                <w:sz w:val="24"/>
                <w:szCs w:val="24"/>
              </w:rPr>
              <w:t>ОК</w:t>
            </w:r>
            <w:r w:rsidR="00C065B3">
              <w:rPr>
                <w:rFonts w:ascii="Times New Roman" w:eastAsia="Times New Roman" w:hAnsi="Times New Roman"/>
                <w:bCs/>
                <w:sz w:val="24"/>
                <w:szCs w:val="24"/>
              </w:rPr>
              <w:t xml:space="preserve"> </w:t>
            </w:r>
            <w:r w:rsidRPr="001F4EFC">
              <w:rPr>
                <w:rFonts w:ascii="Times New Roman" w:eastAsia="Times New Roman" w:hAnsi="Times New Roman"/>
                <w:bCs/>
                <w:sz w:val="24"/>
                <w:szCs w:val="24"/>
              </w:rPr>
              <w:t>04,</w:t>
            </w:r>
            <w:r w:rsidR="00C065B3">
              <w:rPr>
                <w:rFonts w:ascii="Times New Roman" w:eastAsia="Times New Roman" w:hAnsi="Times New Roman"/>
                <w:bCs/>
                <w:sz w:val="24"/>
                <w:szCs w:val="24"/>
              </w:rPr>
              <w:t xml:space="preserve"> </w:t>
            </w:r>
            <w:r w:rsidRPr="001F4EFC">
              <w:rPr>
                <w:rFonts w:ascii="Times New Roman" w:eastAsia="Times New Roman" w:hAnsi="Times New Roman"/>
                <w:bCs/>
                <w:sz w:val="24"/>
                <w:szCs w:val="24"/>
              </w:rPr>
              <w:t>ОК 06, ОК 09,</w:t>
            </w:r>
            <w:r w:rsidR="00C065B3">
              <w:rPr>
                <w:rFonts w:ascii="Times New Roman" w:eastAsia="Times New Roman" w:hAnsi="Times New Roman"/>
                <w:bCs/>
                <w:sz w:val="24"/>
                <w:szCs w:val="24"/>
              </w:rPr>
              <w:t xml:space="preserve"> </w:t>
            </w:r>
            <w:r w:rsidRPr="001F4EFC">
              <w:rPr>
                <w:rFonts w:ascii="Times New Roman" w:hAnsi="Times New Roman"/>
                <w:bCs/>
                <w:sz w:val="24"/>
                <w:szCs w:val="24"/>
              </w:rPr>
              <w:t>ОК 10</w:t>
            </w:r>
          </w:p>
          <w:p w14:paraId="0191F8C8" w14:textId="77777777" w:rsidR="00785C9C" w:rsidRPr="001F4EFC" w:rsidRDefault="00785C9C" w:rsidP="00261EA8">
            <w:pPr>
              <w:spacing w:after="0" w:line="240" w:lineRule="auto"/>
              <w:rPr>
                <w:rFonts w:ascii="Times New Roman" w:eastAsia="Times New Roman" w:hAnsi="Times New Roman"/>
                <w:bCs/>
                <w:sz w:val="24"/>
                <w:szCs w:val="24"/>
              </w:rPr>
            </w:pPr>
          </w:p>
          <w:p w14:paraId="5801B871" w14:textId="77777777" w:rsidR="00785C9C" w:rsidRPr="001F4EFC" w:rsidRDefault="00785C9C" w:rsidP="00261EA8">
            <w:pPr>
              <w:spacing w:after="0" w:line="240" w:lineRule="auto"/>
              <w:rPr>
                <w:rFonts w:ascii="Times New Roman" w:eastAsia="Times New Roman" w:hAnsi="Times New Roman"/>
                <w:bCs/>
                <w:sz w:val="24"/>
                <w:szCs w:val="24"/>
              </w:rPr>
            </w:pPr>
          </w:p>
        </w:tc>
      </w:tr>
      <w:tr w:rsidR="00785C9C" w:rsidRPr="001F4EFC" w14:paraId="178CBD4D" w14:textId="77777777" w:rsidTr="00C14DB3">
        <w:trPr>
          <w:trHeight w:val="20"/>
        </w:trPr>
        <w:tc>
          <w:tcPr>
            <w:tcW w:w="775" w:type="pct"/>
            <w:vMerge/>
          </w:tcPr>
          <w:p w14:paraId="097A2A18" w14:textId="77777777" w:rsidR="00785C9C" w:rsidRPr="005B263E" w:rsidRDefault="00785C9C" w:rsidP="00261EA8">
            <w:pPr>
              <w:spacing w:after="0" w:line="240" w:lineRule="auto"/>
              <w:rPr>
                <w:rFonts w:ascii="Times New Roman" w:hAnsi="Times New Roman"/>
                <w:b/>
                <w:iCs/>
                <w:sz w:val="24"/>
                <w:szCs w:val="24"/>
              </w:rPr>
            </w:pPr>
          </w:p>
        </w:tc>
        <w:tc>
          <w:tcPr>
            <w:tcW w:w="2904" w:type="pct"/>
            <w:vAlign w:val="bottom"/>
          </w:tcPr>
          <w:p w14:paraId="2EAD8CD9" w14:textId="77777777" w:rsidR="00785C9C" w:rsidRPr="001F4EFC" w:rsidRDefault="00785C9C" w:rsidP="00261EA8">
            <w:pPr>
              <w:suppressAutoHyphens/>
              <w:spacing w:after="0" w:line="240" w:lineRule="auto"/>
              <w:jc w:val="both"/>
              <w:rPr>
                <w:rFonts w:ascii="Times New Roman" w:hAnsi="Times New Roman"/>
                <w:i/>
                <w:iCs/>
                <w:sz w:val="24"/>
                <w:szCs w:val="24"/>
              </w:rPr>
            </w:pPr>
            <w:r w:rsidRPr="001F4EFC">
              <w:rPr>
                <w:rFonts w:ascii="Times New Roman" w:hAnsi="Times New Roman"/>
                <w:i/>
                <w:iCs/>
                <w:sz w:val="24"/>
                <w:szCs w:val="24"/>
              </w:rPr>
              <w:t>Лексика:</w:t>
            </w:r>
          </w:p>
          <w:p w14:paraId="5301282A"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 профессионально ориентированная лексика;</w:t>
            </w:r>
          </w:p>
          <w:p w14:paraId="6E6EAA19"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 лексика делового общения.</w:t>
            </w:r>
          </w:p>
          <w:p w14:paraId="26806EEE" w14:textId="77777777" w:rsidR="00785C9C" w:rsidRPr="001F4EFC" w:rsidRDefault="00785C9C" w:rsidP="00261EA8">
            <w:pPr>
              <w:suppressAutoHyphens/>
              <w:spacing w:after="0" w:line="240" w:lineRule="auto"/>
              <w:jc w:val="both"/>
              <w:rPr>
                <w:rFonts w:ascii="Times New Roman" w:hAnsi="Times New Roman"/>
                <w:i/>
                <w:iCs/>
                <w:sz w:val="24"/>
                <w:szCs w:val="24"/>
              </w:rPr>
            </w:pPr>
            <w:r w:rsidRPr="001F4EFC">
              <w:rPr>
                <w:rFonts w:ascii="Times New Roman" w:hAnsi="Times New Roman"/>
                <w:i/>
                <w:iCs/>
                <w:sz w:val="24"/>
                <w:szCs w:val="24"/>
              </w:rPr>
              <w:t xml:space="preserve">Грамматика: </w:t>
            </w:r>
          </w:p>
          <w:p w14:paraId="282C5F07" w14:textId="77777777" w:rsidR="00785C9C" w:rsidRPr="001F4EFC" w:rsidRDefault="00785C9C" w:rsidP="00261EA8">
            <w:pPr>
              <w:suppressAutoHyphens/>
              <w:spacing w:after="0" w:line="240" w:lineRule="auto"/>
              <w:jc w:val="both"/>
              <w:rPr>
                <w:rFonts w:ascii="Times New Roman" w:hAnsi="Times New Roman"/>
                <w:b/>
                <w:bCs/>
                <w:sz w:val="24"/>
                <w:szCs w:val="24"/>
              </w:rPr>
            </w:pPr>
            <w:r w:rsidRPr="001F4EFC">
              <w:rPr>
                <w:rFonts w:ascii="Times New Roman" w:hAnsi="Times New Roman"/>
                <w:iCs/>
                <w:sz w:val="24"/>
                <w:szCs w:val="24"/>
              </w:rPr>
              <w:t>- грамматические конструкции</w:t>
            </w:r>
            <w:r w:rsidRPr="001F4EFC">
              <w:rPr>
                <w:rFonts w:ascii="Times New Roman" w:hAnsi="Times New Roman"/>
                <w:b/>
                <w:i/>
                <w:iCs/>
                <w:sz w:val="24"/>
                <w:szCs w:val="24"/>
              </w:rPr>
              <w:t xml:space="preserve"> </w:t>
            </w:r>
            <w:r w:rsidRPr="001F4EFC">
              <w:rPr>
                <w:rFonts w:ascii="Times New Roman" w:hAnsi="Times New Roman"/>
                <w:sz w:val="24"/>
                <w:szCs w:val="24"/>
              </w:rPr>
              <w:t>типичные для научно-популярного стиля.</w:t>
            </w:r>
          </w:p>
        </w:tc>
        <w:tc>
          <w:tcPr>
            <w:tcW w:w="601" w:type="pct"/>
            <w:vAlign w:val="center"/>
          </w:tcPr>
          <w:p w14:paraId="49465CB8" w14:textId="77777777" w:rsidR="00785C9C" w:rsidRPr="001F4EFC" w:rsidRDefault="00785C9C" w:rsidP="00261EA8">
            <w:pPr>
              <w:spacing w:after="0" w:line="240" w:lineRule="auto"/>
              <w:rPr>
                <w:rFonts w:ascii="Times New Roman" w:eastAsia="Times New Roman" w:hAnsi="Times New Roman"/>
                <w:b/>
                <w:bCs/>
                <w:sz w:val="24"/>
                <w:szCs w:val="24"/>
              </w:rPr>
            </w:pPr>
          </w:p>
        </w:tc>
        <w:tc>
          <w:tcPr>
            <w:tcW w:w="720" w:type="pct"/>
            <w:vMerge/>
          </w:tcPr>
          <w:p w14:paraId="2B5FDC22" w14:textId="77777777" w:rsidR="00785C9C" w:rsidRPr="001F4EFC" w:rsidRDefault="00785C9C" w:rsidP="00261EA8">
            <w:pPr>
              <w:spacing w:after="0" w:line="240" w:lineRule="auto"/>
              <w:rPr>
                <w:rFonts w:ascii="Times New Roman" w:eastAsia="Times New Roman" w:hAnsi="Times New Roman"/>
                <w:b/>
                <w:bCs/>
                <w:sz w:val="24"/>
                <w:szCs w:val="24"/>
              </w:rPr>
            </w:pPr>
          </w:p>
        </w:tc>
      </w:tr>
      <w:tr w:rsidR="00785C9C" w:rsidRPr="001F4EFC" w14:paraId="6CE5C84F" w14:textId="77777777" w:rsidTr="00C14DB3">
        <w:trPr>
          <w:trHeight w:val="20"/>
        </w:trPr>
        <w:tc>
          <w:tcPr>
            <w:tcW w:w="775" w:type="pct"/>
            <w:vMerge/>
          </w:tcPr>
          <w:p w14:paraId="0D46E840" w14:textId="77777777" w:rsidR="00785C9C" w:rsidRPr="005B263E" w:rsidRDefault="00785C9C" w:rsidP="00261EA8">
            <w:pPr>
              <w:spacing w:after="0" w:line="240" w:lineRule="auto"/>
              <w:rPr>
                <w:rFonts w:ascii="Times New Roman" w:hAnsi="Times New Roman"/>
                <w:b/>
                <w:iCs/>
                <w:sz w:val="24"/>
                <w:szCs w:val="24"/>
              </w:rPr>
            </w:pPr>
          </w:p>
        </w:tc>
        <w:tc>
          <w:tcPr>
            <w:tcW w:w="2904" w:type="pct"/>
            <w:vAlign w:val="bottom"/>
          </w:tcPr>
          <w:p w14:paraId="74489858" w14:textId="77777777" w:rsidR="00785C9C" w:rsidRPr="001F4EFC" w:rsidRDefault="00785C9C" w:rsidP="00261EA8">
            <w:pPr>
              <w:suppressAutoHyphens/>
              <w:spacing w:after="0" w:line="240" w:lineRule="auto"/>
              <w:jc w:val="both"/>
              <w:rPr>
                <w:rFonts w:ascii="Times New Roman" w:hAnsi="Times New Roman"/>
                <w:b/>
                <w:bCs/>
                <w:sz w:val="24"/>
                <w:szCs w:val="24"/>
              </w:rPr>
            </w:pPr>
            <w:r w:rsidRPr="001F4EFC">
              <w:rPr>
                <w:rFonts w:ascii="Times New Roman" w:eastAsia="Times New Roman" w:hAnsi="Times New Roman"/>
                <w:b/>
                <w:bCs/>
                <w:sz w:val="24"/>
                <w:szCs w:val="24"/>
              </w:rPr>
              <w:t>В том числе практических  занятий</w:t>
            </w:r>
          </w:p>
        </w:tc>
        <w:tc>
          <w:tcPr>
            <w:tcW w:w="601" w:type="pct"/>
            <w:vAlign w:val="center"/>
          </w:tcPr>
          <w:p w14:paraId="2009518C" w14:textId="633332C6" w:rsidR="00785C9C" w:rsidRPr="001F4EFC" w:rsidRDefault="00BB6911" w:rsidP="00261EA8">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4</w:t>
            </w:r>
          </w:p>
        </w:tc>
        <w:tc>
          <w:tcPr>
            <w:tcW w:w="720" w:type="pct"/>
            <w:vMerge/>
          </w:tcPr>
          <w:p w14:paraId="208A18CA" w14:textId="77777777" w:rsidR="00785C9C" w:rsidRPr="001F4EFC" w:rsidRDefault="00785C9C" w:rsidP="00261EA8">
            <w:pPr>
              <w:spacing w:after="0" w:line="240" w:lineRule="auto"/>
              <w:rPr>
                <w:rFonts w:ascii="Times New Roman" w:eastAsia="Times New Roman" w:hAnsi="Times New Roman"/>
                <w:b/>
                <w:bCs/>
                <w:sz w:val="24"/>
                <w:szCs w:val="24"/>
              </w:rPr>
            </w:pPr>
          </w:p>
        </w:tc>
      </w:tr>
      <w:tr w:rsidR="00785C9C" w:rsidRPr="001F4EFC" w14:paraId="179ECD67" w14:textId="77777777" w:rsidTr="00C14DB3">
        <w:trPr>
          <w:trHeight w:val="20"/>
        </w:trPr>
        <w:tc>
          <w:tcPr>
            <w:tcW w:w="775" w:type="pct"/>
            <w:vMerge/>
          </w:tcPr>
          <w:p w14:paraId="4642711D" w14:textId="77777777" w:rsidR="00785C9C" w:rsidRPr="005B263E" w:rsidRDefault="00785C9C" w:rsidP="00261EA8">
            <w:pPr>
              <w:spacing w:after="0" w:line="240" w:lineRule="auto"/>
              <w:rPr>
                <w:rFonts w:ascii="Times New Roman" w:eastAsia="Times New Roman" w:hAnsi="Times New Roman"/>
                <w:b/>
                <w:bCs/>
                <w:sz w:val="24"/>
                <w:szCs w:val="24"/>
              </w:rPr>
            </w:pPr>
          </w:p>
        </w:tc>
        <w:tc>
          <w:tcPr>
            <w:tcW w:w="2904" w:type="pct"/>
          </w:tcPr>
          <w:p w14:paraId="7DFA4D75" w14:textId="77777777" w:rsidR="00785C9C" w:rsidRPr="001F4EFC" w:rsidRDefault="00785C9C" w:rsidP="00261EA8">
            <w:pPr>
              <w:suppressAutoHyphens/>
              <w:spacing w:after="0" w:line="240" w:lineRule="auto"/>
              <w:rPr>
                <w:rFonts w:ascii="Times New Roman" w:hAnsi="Times New Roman"/>
                <w:iCs/>
                <w:sz w:val="24"/>
                <w:szCs w:val="24"/>
              </w:rPr>
            </w:pPr>
            <w:r w:rsidRPr="001F4EFC">
              <w:rPr>
                <w:rFonts w:ascii="Times New Roman" w:hAnsi="Times New Roman"/>
                <w:iCs/>
                <w:sz w:val="24"/>
                <w:szCs w:val="24"/>
              </w:rPr>
              <w:t xml:space="preserve">1.Технические науки </w:t>
            </w:r>
          </w:p>
          <w:p w14:paraId="067A7F3D" w14:textId="77777777" w:rsidR="00785C9C" w:rsidRPr="001F4EFC" w:rsidRDefault="00785C9C" w:rsidP="00261EA8">
            <w:pPr>
              <w:suppressAutoHyphens/>
              <w:spacing w:after="0" w:line="240" w:lineRule="auto"/>
              <w:rPr>
                <w:rFonts w:ascii="Times New Roman" w:hAnsi="Times New Roman"/>
                <w:iCs/>
                <w:sz w:val="24"/>
                <w:szCs w:val="24"/>
              </w:rPr>
            </w:pPr>
            <w:r w:rsidRPr="001F4EFC">
              <w:rPr>
                <w:rFonts w:ascii="Times New Roman" w:hAnsi="Times New Roman"/>
                <w:iCs/>
                <w:sz w:val="24"/>
                <w:szCs w:val="24"/>
              </w:rPr>
              <w:t>2.Известные ученые и их открытия.</w:t>
            </w:r>
          </w:p>
          <w:p w14:paraId="246FF2D8" w14:textId="77777777" w:rsidR="00785C9C" w:rsidRPr="001F4EFC" w:rsidRDefault="00785C9C" w:rsidP="00261EA8">
            <w:pPr>
              <w:suppressAutoHyphens/>
              <w:spacing w:after="0" w:line="240" w:lineRule="auto"/>
              <w:rPr>
                <w:rFonts w:ascii="Times New Roman" w:hAnsi="Times New Roman"/>
                <w:iCs/>
                <w:sz w:val="24"/>
                <w:szCs w:val="24"/>
              </w:rPr>
            </w:pPr>
            <w:r w:rsidRPr="001F4EFC">
              <w:rPr>
                <w:rFonts w:ascii="Times New Roman" w:hAnsi="Times New Roman"/>
                <w:iCs/>
                <w:sz w:val="24"/>
                <w:szCs w:val="24"/>
              </w:rPr>
              <w:t>3. Нобелевские лауреаты.</w:t>
            </w:r>
          </w:p>
        </w:tc>
        <w:tc>
          <w:tcPr>
            <w:tcW w:w="601" w:type="pct"/>
          </w:tcPr>
          <w:p w14:paraId="75C41E55" w14:textId="498A86CD" w:rsidR="00785C9C" w:rsidRPr="001F4EFC" w:rsidRDefault="00BB6911" w:rsidP="00261EA8">
            <w:pPr>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1</w:t>
            </w:r>
          </w:p>
          <w:p w14:paraId="7FCCA939" w14:textId="717A6A01" w:rsidR="00785C9C" w:rsidRPr="001F4EFC" w:rsidRDefault="00BB6911" w:rsidP="00261EA8">
            <w:pPr>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1</w:t>
            </w:r>
          </w:p>
          <w:p w14:paraId="6984E3C5" w14:textId="77777777" w:rsidR="00785C9C" w:rsidRPr="001F4EFC" w:rsidRDefault="00785C9C" w:rsidP="00261EA8">
            <w:pPr>
              <w:spacing w:after="0" w:line="240" w:lineRule="auto"/>
              <w:rPr>
                <w:rFonts w:ascii="Times New Roman" w:eastAsia="Times New Roman" w:hAnsi="Times New Roman"/>
                <w:bCs/>
                <w:sz w:val="24"/>
                <w:szCs w:val="24"/>
              </w:rPr>
            </w:pPr>
            <w:r w:rsidRPr="001F4EFC">
              <w:rPr>
                <w:rFonts w:ascii="Times New Roman" w:eastAsia="Times New Roman" w:hAnsi="Times New Roman"/>
                <w:bCs/>
                <w:sz w:val="24"/>
                <w:szCs w:val="24"/>
              </w:rPr>
              <w:t>2</w:t>
            </w:r>
          </w:p>
        </w:tc>
        <w:tc>
          <w:tcPr>
            <w:tcW w:w="720" w:type="pct"/>
            <w:vMerge/>
          </w:tcPr>
          <w:p w14:paraId="2A22E458" w14:textId="77777777" w:rsidR="00785C9C" w:rsidRPr="001F4EFC" w:rsidRDefault="00785C9C" w:rsidP="00261EA8">
            <w:pPr>
              <w:spacing w:after="0" w:line="240" w:lineRule="auto"/>
              <w:rPr>
                <w:rFonts w:ascii="Times New Roman" w:eastAsia="Times New Roman" w:hAnsi="Times New Roman"/>
                <w:b/>
                <w:bCs/>
                <w:sz w:val="24"/>
                <w:szCs w:val="24"/>
              </w:rPr>
            </w:pPr>
          </w:p>
        </w:tc>
      </w:tr>
      <w:tr w:rsidR="00785C9C" w:rsidRPr="001F4EFC" w14:paraId="0BB94EFE" w14:textId="77777777" w:rsidTr="00C14DB3">
        <w:trPr>
          <w:trHeight w:val="20"/>
        </w:trPr>
        <w:tc>
          <w:tcPr>
            <w:tcW w:w="775" w:type="pct"/>
            <w:vMerge w:val="restart"/>
          </w:tcPr>
          <w:p w14:paraId="423A9C32" w14:textId="77777777" w:rsidR="00785C9C" w:rsidRPr="005B263E" w:rsidRDefault="00785C9C" w:rsidP="00261EA8">
            <w:pPr>
              <w:spacing w:after="0" w:line="240" w:lineRule="auto"/>
              <w:rPr>
                <w:rFonts w:ascii="Times New Roman" w:eastAsia="Times New Roman" w:hAnsi="Times New Roman"/>
                <w:b/>
                <w:bCs/>
                <w:sz w:val="24"/>
                <w:szCs w:val="24"/>
              </w:rPr>
            </w:pPr>
            <w:r w:rsidRPr="005B263E">
              <w:rPr>
                <w:rFonts w:ascii="Times New Roman" w:hAnsi="Times New Roman"/>
                <w:b/>
                <w:iCs/>
                <w:sz w:val="24"/>
                <w:szCs w:val="24"/>
              </w:rPr>
              <w:t>Тема  3.5</w:t>
            </w:r>
          </w:p>
          <w:p w14:paraId="5D86F158" w14:textId="77777777" w:rsidR="00785C9C" w:rsidRPr="005B263E" w:rsidRDefault="00785C9C" w:rsidP="00261EA8">
            <w:pPr>
              <w:spacing w:after="0" w:line="240" w:lineRule="auto"/>
              <w:rPr>
                <w:rFonts w:ascii="Times New Roman" w:eastAsia="Times New Roman" w:hAnsi="Times New Roman"/>
                <w:b/>
                <w:bCs/>
                <w:sz w:val="24"/>
                <w:szCs w:val="24"/>
              </w:rPr>
            </w:pPr>
            <w:r w:rsidRPr="005B263E">
              <w:rPr>
                <w:rFonts w:ascii="Times New Roman" w:hAnsi="Times New Roman"/>
                <w:b/>
                <w:iCs/>
                <w:sz w:val="24"/>
                <w:szCs w:val="24"/>
              </w:rPr>
              <w:t xml:space="preserve">Профессиональные требования  </w:t>
            </w:r>
          </w:p>
        </w:tc>
        <w:tc>
          <w:tcPr>
            <w:tcW w:w="2904" w:type="pct"/>
            <w:vAlign w:val="bottom"/>
          </w:tcPr>
          <w:p w14:paraId="1CE5AC3D" w14:textId="77777777" w:rsidR="00785C9C" w:rsidRPr="001F4EFC" w:rsidRDefault="00785C9C" w:rsidP="00261EA8">
            <w:pPr>
              <w:suppressAutoHyphens/>
              <w:spacing w:after="0" w:line="240" w:lineRule="auto"/>
              <w:jc w:val="both"/>
              <w:rPr>
                <w:rFonts w:ascii="Times New Roman" w:hAnsi="Times New Roman"/>
                <w:b/>
                <w:i/>
                <w:iCs/>
                <w:sz w:val="24"/>
                <w:szCs w:val="24"/>
              </w:rPr>
            </w:pPr>
            <w:r w:rsidRPr="001F4EFC">
              <w:rPr>
                <w:rFonts w:ascii="Times New Roman" w:hAnsi="Times New Roman"/>
                <w:b/>
                <w:bCs/>
                <w:sz w:val="24"/>
                <w:szCs w:val="24"/>
              </w:rPr>
              <w:t>Содержание учебного материала</w:t>
            </w:r>
          </w:p>
        </w:tc>
        <w:tc>
          <w:tcPr>
            <w:tcW w:w="601" w:type="pct"/>
            <w:vAlign w:val="center"/>
          </w:tcPr>
          <w:p w14:paraId="320D6FE3" w14:textId="43A7A629" w:rsidR="00785C9C" w:rsidRPr="001F4EFC" w:rsidRDefault="00BB6911" w:rsidP="00261EA8">
            <w:pPr>
              <w:spacing w:after="0" w:line="240" w:lineRule="auto"/>
              <w:rPr>
                <w:rFonts w:ascii="Times New Roman" w:eastAsia="Times New Roman" w:hAnsi="Times New Roman"/>
                <w:b/>
                <w:bCs/>
                <w:i/>
                <w:sz w:val="24"/>
                <w:szCs w:val="24"/>
              </w:rPr>
            </w:pPr>
            <w:r>
              <w:rPr>
                <w:rFonts w:ascii="Times New Roman" w:eastAsia="Times New Roman" w:hAnsi="Times New Roman"/>
                <w:b/>
                <w:bCs/>
                <w:i/>
                <w:sz w:val="24"/>
                <w:szCs w:val="24"/>
              </w:rPr>
              <w:t>4</w:t>
            </w:r>
          </w:p>
        </w:tc>
        <w:tc>
          <w:tcPr>
            <w:tcW w:w="720" w:type="pct"/>
            <w:vMerge w:val="restart"/>
          </w:tcPr>
          <w:p w14:paraId="488A1521" w14:textId="77777777" w:rsidR="00C065B3" w:rsidRDefault="00785C9C"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ЛР 01, </w:t>
            </w:r>
            <w:r w:rsidRPr="001F4EFC">
              <w:rPr>
                <w:rFonts w:ascii="Times New Roman" w:hAnsi="Times New Roman"/>
                <w:sz w:val="24"/>
                <w:szCs w:val="24"/>
              </w:rPr>
              <w:t xml:space="preserve">ЛР </w:t>
            </w:r>
            <w:r w:rsidRPr="001F4EFC">
              <w:rPr>
                <w:rFonts w:ascii="Times New Roman" w:eastAsia="Times New Roman" w:hAnsi="Times New Roman"/>
                <w:sz w:val="24"/>
                <w:szCs w:val="24"/>
              </w:rPr>
              <w:t xml:space="preserve">02, </w:t>
            </w:r>
            <w:r w:rsidRPr="001F4EFC">
              <w:rPr>
                <w:rFonts w:ascii="Times New Roman" w:hAnsi="Times New Roman"/>
                <w:sz w:val="24"/>
                <w:szCs w:val="24"/>
              </w:rPr>
              <w:t xml:space="preserve">ЛР </w:t>
            </w:r>
            <w:r w:rsidRPr="001F4EFC">
              <w:rPr>
                <w:rFonts w:ascii="Times New Roman" w:eastAsia="Times New Roman" w:hAnsi="Times New Roman"/>
                <w:sz w:val="24"/>
                <w:szCs w:val="24"/>
              </w:rPr>
              <w:t xml:space="preserve">04, </w:t>
            </w:r>
            <w:r w:rsidRPr="001F4EFC">
              <w:rPr>
                <w:rFonts w:ascii="Times New Roman" w:hAnsi="Times New Roman"/>
                <w:sz w:val="24"/>
                <w:szCs w:val="24"/>
              </w:rPr>
              <w:t xml:space="preserve">ЛР </w:t>
            </w:r>
            <w:r w:rsidRPr="001F4EFC">
              <w:rPr>
                <w:rFonts w:ascii="Times New Roman" w:eastAsia="Times New Roman" w:hAnsi="Times New Roman"/>
                <w:sz w:val="24"/>
                <w:szCs w:val="24"/>
              </w:rPr>
              <w:t xml:space="preserve">05, </w:t>
            </w:r>
            <w:r w:rsidRPr="001F4EFC">
              <w:rPr>
                <w:rFonts w:ascii="Times New Roman" w:hAnsi="Times New Roman"/>
                <w:sz w:val="24"/>
                <w:szCs w:val="24"/>
              </w:rPr>
              <w:t xml:space="preserve">ЛР </w:t>
            </w:r>
            <w:r w:rsidRPr="001F4EFC">
              <w:rPr>
                <w:rFonts w:ascii="Times New Roman" w:eastAsia="Times New Roman" w:hAnsi="Times New Roman"/>
                <w:sz w:val="24"/>
                <w:szCs w:val="24"/>
              </w:rPr>
              <w:t xml:space="preserve">06, </w:t>
            </w:r>
            <w:r w:rsidRPr="001F4EFC">
              <w:rPr>
                <w:rFonts w:ascii="Times New Roman" w:hAnsi="Times New Roman"/>
                <w:sz w:val="24"/>
                <w:szCs w:val="24"/>
              </w:rPr>
              <w:t xml:space="preserve">ЛР </w:t>
            </w:r>
            <w:r w:rsidRPr="001F4EFC">
              <w:rPr>
                <w:rFonts w:ascii="Times New Roman" w:eastAsia="Times New Roman" w:hAnsi="Times New Roman"/>
                <w:sz w:val="24"/>
                <w:szCs w:val="24"/>
              </w:rPr>
              <w:t xml:space="preserve">07, </w:t>
            </w:r>
            <w:r w:rsidRPr="001F4EFC">
              <w:rPr>
                <w:rFonts w:ascii="Times New Roman" w:hAnsi="Times New Roman"/>
                <w:sz w:val="24"/>
                <w:szCs w:val="24"/>
              </w:rPr>
              <w:t xml:space="preserve">ЛР </w:t>
            </w:r>
            <w:r w:rsidRPr="001F4EFC">
              <w:rPr>
                <w:rFonts w:ascii="Times New Roman" w:eastAsia="Times New Roman" w:hAnsi="Times New Roman"/>
                <w:sz w:val="24"/>
                <w:szCs w:val="24"/>
              </w:rPr>
              <w:t xml:space="preserve">08, </w:t>
            </w:r>
            <w:r w:rsidRPr="001F4EFC">
              <w:rPr>
                <w:rFonts w:ascii="Times New Roman" w:hAnsi="Times New Roman"/>
                <w:sz w:val="24"/>
                <w:szCs w:val="24"/>
              </w:rPr>
              <w:t xml:space="preserve">ЛР </w:t>
            </w:r>
            <w:r w:rsidRPr="001F4EFC">
              <w:rPr>
                <w:rFonts w:ascii="Times New Roman" w:eastAsia="Times New Roman" w:hAnsi="Times New Roman"/>
                <w:sz w:val="24"/>
                <w:szCs w:val="24"/>
              </w:rPr>
              <w:t xml:space="preserve">09, </w:t>
            </w:r>
            <w:r w:rsidRPr="001F4EFC">
              <w:rPr>
                <w:rFonts w:ascii="Times New Roman" w:hAnsi="Times New Roman"/>
                <w:sz w:val="24"/>
                <w:szCs w:val="24"/>
              </w:rPr>
              <w:t xml:space="preserve">ЛР </w:t>
            </w:r>
            <w:r w:rsidRPr="001F4EFC">
              <w:rPr>
                <w:rFonts w:ascii="Times New Roman" w:eastAsia="Times New Roman" w:hAnsi="Times New Roman"/>
                <w:sz w:val="24"/>
                <w:szCs w:val="24"/>
              </w:rPr>
              <w:t xml:space="preserve">11, </w:t>
            </w:r>
            <w:r w:rsidRPr="001F4EFC">
              <w:rPr>
                <w:rFonts w:ascii="Times New Roman" w:hAnsi="Times New Roman"/>
                <w:sz w:val="24"/>
                <w:szCs w:val="24"/>
              </w:rPr>
              <w:t xml:space="preserve">ЛР </w:t>
            </w:r>
            <w:r w:rsidRPr="001F4EFC">
              <w:rPr>
                <w:rFonts w:ascii="Times New Roman" w:eastAsia="Times New Roman" w:hAnsi="Times New Roman"/>
                <w:sz w:val="24"/>
                <w:szCs w:val="24"/>
              </w:rPr>
              <w:t xml:space="preserve">13, </w:t>
            </w:r>
            <w:r w:rsidRPr="001F4EFC">
              <w:rPr>
                <w:rFonts w:ascii="Times New Roman" w:hAnsi="Times New Roman"/>
                <w:sz w:val="24"/>
                <w:szCs w:val="24"/>
              </w:rPr>
              <w:t xml:space="preserve">ЛР </w:t>
            </w:r>
            <w:r w:rsidRPr="001F4EFC">
              <w:rPr>
                <w:rFonts w:ascii="Times New Roman" w:eastAsia="Times New Roman" w:hAnsi="Times New Roman"/>
                <w:sz w:val="24"/>
                <w:szCs w:val="24"/>
              </w:rPr>
              <w:t>15</w:t>
            </w:r>
            <w:r w:rsidR="00C065B3">
              <w:rPr>
                <w:rFonts w:ascii="Times New Roman" w:eastAsia="Times New Roman" w:hAnsi="Times New Roman"/>
                <w:sz w:val="24"/>
                <w:szCs w:val="24"/>
              </w:rPr>
              <w:t xml:space="preserve">, </w:t>
            </w:r>
            <w:r w:rsidRPr="001F4EFC">
              <w:rPr>
                <w:rFonts w:ascii="Times New Roman" w:eastAsia="Times New Roman" w:hAnsi="Times New Roman"/>
                <w:sz w:val="24"/>
                <w:szCs w:val="24"/>
              </w:rPr>
              <w:t xml:space="preserve">МР 01, </w:t>
            </w:r>
            <w:r w:rsidRPr="001F4EFC">
              <w:rPr>
                <w:rFonts w:ascii="Times New Roman" w:hAnsi="Times New Roman"/>
                <w:sz w:val="24"/>
                <w:szCs w:val="24"/>
              </w:rPr>
              <w:t>МР</w:t>
            </w:r>
            <w:r w:rsidRPr="001F4EFC">
              <w:rPr>
                <w:rFonts w:ascii="Times New Roman" w:eastAsia="Times New Roman" w:hAnsi="Times New Roman"/>
                <w:sz w:val="24"/>
                <w:szCs w:val="24"/>
              </w:rPr>
              <w:t xml:space="preserve"> 02, </w:t>
            </w:r>
            <w:r w:rsidRPr="001F4EFC">
              <w:rPr>
                <w:rFonts w:ascii="Times New Roman" w:hAnsi="Times New Roman"/>
                <w:sz w:val="24"/>
                <w:szCs w:val="24"/>
              </w:rPr>
              <w:t>МР</w:t>
            </w:r>
            <w:r w:rsidRPr="001F4EFC">
              <w:rPr>
                <w:rFonts w:ascii="Times New Roman" w:eastAsia="Times New Roman" w:hAnsi="Times New Roman"/>
                <w:sz w:val="24"/>
                <w:szCs w:val="24"/>
              </w:rPr>
              <w:t xml:space="preserve"> 03, </w:t>
            </w:r>
          </w:p>
          <w:p w14:paraId="74597FA2" w14:textId="77777777" w:rsidR="00C065B3" w:rsidRDefault="00785C9C" w:rsidP="00261EA8">
            <w:pPr>
              <w:spacing w:after="0" w:line="240" w:lineRule="auto"/>
              <w:rPr>
                <w:rFonts w:ascii="Times New Roman" w:eastAsia="Times New Roman" w:hAnsi="Times New Roman"/>
                <w:sz w:val="24"/>
                <w:szCs w:val="24"/>
              </w:rPr>
            </w:pPr>
            <w:r w:rsidRPr="001F4EFC">
              <w:rPr>
                <w:rFonts w:ascii="Times New Roman" w:hAnsi="Times New Roman"/>
                <w:sz w:val="24"/>
                <w:szCs w:val="24"/>
              </w:rPr>
              <w:t>МР</w:t>
            </w:r>
            <w:r w:rsidRPr="001F4EFC">
              <w:rPr>
                <w:rFonts w:ascii="Times New Roman" w:eastAsia="Times New Roman" w:hAnsi="Times New Roman"/>
                <w:sz w:val="24"/>
                <w:szCs w:val="24"/>
              </w:rPr>
              <w:t xml:space="preserve"> 04, </w:t>
            </w:r>
            <w:r w:rsidRPr="001F4EFC">
              <w:rPr>
                <w:rFonts w:ascii="Times New Roman" w:hAnsi="Times New Roman"/>
                <w:sz w:val="24"/>
                <w:szCs w:val="24"/>
              </w:rPr>
              <w:t>МР</w:t>
            </w:r>
            <w:r w:rsidRPr="001F4EFC">
              <w:rPr>
                <w:rFonts w:ascii="Times New Roman" w:eastAsia="Times New Roman" w:hAnsi="Times New Roman"/>
                <w:sz w:val="24"/>
                <w:szCs w:val="24"/>
              </w:rPr>
              <w:t xml:space="preserve"> 05, </w:t>
            </w:r>
            <w:r w:rsidRPr="001F4EFC">
              <w:rPr>
                <w:rFonts w:ascii="Times New Roman" w:hAnsi="Times New Roman"/>
                <w:sz w:val="24"/>
                <w:szCs w:val="24"/>
              </w:rPr>
              <w:t>МР</w:t>
            </w:r>
            <w:r w:rsidRPr="001F4EFC">
              <w:rPr>
                <w:rFonts w:ascii="Times New Roman" w:eastAsia="Times New Roman" w:hAnsi="Times New Roman"/>
                <w:sz w:val="24"/>
                <w:szCs w:val="24"/>
              </w:rPr>
              <w:t xml:space="preserve"> 06, </w:t>
            </w:r>
            <w:r w:rsidRPr="001F4EFC">
              <w:rPr>
                <w:rFonts w:ascii="Times New Roman" w:hAnsi="Times New Roman"/>
                <w:sz w:val="24"/>
                <w:szCs w:val="24"/>
              </w:rPr>
              <w:t>МР</w:t>
            </w:r>
            <w:r w:rsidRPr="001F4EFC">
              <w:rPr>
                <w:rFonts w:ascii="Times New Roman" w:eastAsia="Times New Roman" w:hAnsi="Times New Roman"/>
                <w:sz w:val="24"/>
                <w:szCs w:val="24"/>
              </w:rPr>
              <w:t xml:space="preserve"> 07, </w:t>
            </w:r>
          </w:p>
          <w:p w14:paraId="2882523A" w14:textId="77777777" w:rsidR="00C065B3" w:rsidRDefault="00785C9C" w:rsidP="00261EA8">
            <w:pPr>
              <w:spacing w:after="0" w:line="240" w:lineRule="auto"/>
              <w:rPr>
                <w:rStyle w:val="fontstyle01"/>
                <w:bCs/>
                <w:color w:val="auto"/>
                <w:sz w:val="24"/>
                <w:szCs w:val="24"/>
              </w:rPr>
            </w:pPr>
            <w:r w:rsidRPr="001F4EFC">
              <w:rPr>
                <w:rFonts w:ascii="Times New Roman" w:hAnsi="Times New Roman"/>
                <w:sz w:val="24"/>
                <w:szCs w:val="24"/>
              </w:rPr>
              <w:t>МР</w:t>
            </w:r>
            <w:r w:rsidRPr="001F4EFC">
              <w:rPr>
                <w:rFonts w:ascii="Times New Roman" w:eastAsia="Times New Roman" w:hAnsi="Times New Roman"/>
                <w:sz w:val="24"/>
                <w:szCs w:val="24"/>
              </w:rPr>
              <w:t xml:space="preserve"> 08, </w:t>
            </w:r>
            <w:r w:rsidRPr="001F4EFC">
              <w:rPr>
                <w:rFonts w:ascii="Times New Roman" w:hAnsi="Times New Roman"/>
                <w:sz w:val="24"/>
                <w:szCs w:val="24"/>
              </w:rPr>
              <w:t>МР</w:t>
            </w:r>
            <w:r w:rsidRPr="001F4EFC">
              <w:rPr>
                <w:rFonts w:ascii="Times New Roman" w:eastAsia="Times New Roman" w:hAnsi="Times New Roman"/>
                <w:sz w:val="24"/>
                <w:szCs w:val="24"/>
              </w:rPr>
              <w:t xml:space="preserve"> 09,</w:t>
            </w:r>
            <w:r w:rsidR="00C065B3">
              <w:rPr>
                <w:rFonts w:ascii="Times New Roman" w:eastAsia="Times New Roman" w:hAnsi="Times New Roman"/>
                <w:sz w:val="24"/>
                <w:szCs w:val="24"/>
              </w:rPr>
              <w:t xml:space="preserve"> </w:t>
            </w:r>
            <w:r w:rsidRPr="001F4EFC">
              <w:rPr>
                <w:rStyle w:val="fontstyle01"/>
                <w:bCs/>
                <w:color w:val="auto"/>
                <w:sz w:val="24"/>
                <w:szCs w:val="24"/>
              </w:rPr>
              <w:t xml:space="preserve">ПРб 01, ПРб 02, </w:t>
            </w:r>
          </w:p>
          <w:p w14:paraId="2A9955F6" w14:textId="77777777" w:rsidR="00785C9C" w:rsidRPr="001F4EFC" w:rsidRDefault="00785C9C" w:rsidP="00261EA8">
            <w:pPr>
              <w:spacing w:after="0" w:line="240" w:lineRule="auto"/>
              <w:rPr>
                <w:rFonts w:ascii="Times New Roman" w:eastAsia="Times New Roman" w:hAnsi="Times New Roman"/>
                <w:bCs/>
                <w:sz w:val="24"/>
                <w:szCs w:val="24"/>
              </w:rPr>
            </w:pPr>
            <w:r w:rsidRPr="001F4EFC">
              <w:rPr>
                <w:rStyle w:val="fontstyle01"/>
                <w:bCs/>
                <w:color w:val="auto"/>
                <w:sz w:val="24"/>
                <w:szCs w:val="24"/>
              </w:rPr>
              <w:t>ПРб 03, ПРб 04</w:t>
            </w:r>
            <w:r w:rsidR="00C065B3">
              <w:rPr>
                <w:rStyle w:val="fontstyle01"/>
                <w:bCs/>
                <w:color w:val="auto"/>
                <w:sz w:val="24"/>
                <w:szCs w:val="24"/>
              </w:rPr>
              <w:t xml:space="preserve">, </w:t>
            </w:r>
            <w:proofErr w:type="gramStart"/>
            <w:r w:rsidRPr="001F4EFC">
              <w:rPr>
                <w:rFonts w:ascii="Times New Roman" w:eastAsia="Times New Roman" w:hAnsi="Times New Roman"/>
                <w:bCs/>
                <w:sz w:val="24"/>
                <w:szCs w:val="24"/>
              </w:rPr>
              <w:t>ОК</w:t>
            </w:r>
            <w:proofErr w:type="gramEnd"/>
            <w:r w:rsidRPr="001F4EFC">
              <w:rPr>
                <w:rFonts w:ascii="Times New Roman" w:eastAsia="Times New Roman" w:hAnsi="Times New Roman"/>
                <w:bCs/>
                <w:sz w:val="24"/>
                <w:szCs w:val="24"/>
              </w:rPr>
              <w:t xml:space="preserve"> 01, ОК 02,ОК 03, ОК 04, ОК 06, ОК 09,</w:t>
            </w:r>
          </w:p>
          <w:p w14:paraId="57837E81" w14:textId="77777777" w:rsidR="00785C9C" w:rsidRPr="001F4EFC" w:rsidRDefault="00785C9C" w:rsidP="00261EA8">
            <w:pPr>
              <w:spacing w:after="0" w:line="240" w:lineRule="auto"/>
              <w:rPr>
                <w:rFonts w:ascii="Times New Roman" w:eastAsia="Times New Roman" w:hAnsi="Times New Roman"/>
                <w:sz w:val="24"/>
                <w:szCs w:val="24"/>
              </w:rPr>
            </w:pPr>
            <w:r w:rsidRPr="001F4EFC">
              <w:rPr>
                <w:rFonts w:ascii="Times New Roman" w:hAnsi="Times New Roman"/>
                <w:bCs/>
                <w:sz w:val="24"/>
                <w:szCs w:val="24"/>
              </w:rPr>
              <w:t>ОК 10</w:t>
            </w:r>
          </w:p>
          <w:p w14:paraId="6A990748" w14:textId="77777777" w:rsidR="00785C9C" w:rsidRPr="001F4EFC" w:rsidRDefault="00785C9C" w:rsidP="00261EA8">
            <w:pPr>
              <w:spacing w:after="0" w:line="240" w:lineRule="auto"/>
              <w:rPr>
                <w:rFonts w:ascii="Times New Roman" w:eastAsia="Times New Roman" w:hAnsi="Times New Roman"/>
                <w:bCs/>
                <w:sz w:val="24"/>
                <w:szCs w:val="24"/>
              </w:rPr>
            </w:pPr>
          </w:p>
        </w:tc>
      </w:tr>
      <w:tr w:rsidR="00785C9C" w:rsidRPr="001F4EFC" w14:paraId="43866CED" w14:textId="77777777" w:rsidTr="00C14DB3">
        <w:trPr>
          <w:trHeight w:val="20"/>
        </w:trPr>
        <w:tc>
          <w:tcPr>
            <w:tcW w:w="775" w:type="pct"/>
            <w:vMerge/>
          </w:tcPr>
          <w:p w14:paraId="5F182716" w14:textId="77777777" w:rsidR="00785C9C" w:rsidRPr="005B263E" w:rsidRDefault="00785C9C" w:rsidP="00261EA8">
            <w:pPr>
              <w:spacing w:after="0" w:line="240" w:lineRule="auto"/>
              <w:rPr>
                <w:rFonts w:ascii="Times New Roman" w:hAnsi="Times New Roman"/>
                <w:b/>
                <w:iCs/>
                <w:sz w:val="24"/>
                <w:szCs w:val="24"/>
              </w:rPr>
            </w:pPr>
          </w:p>
        </w:tc>
        <w:tc>
          <w:tcPr>
            <w:tcW w:w="2904" w:type="pct"/>
            <w:vAlign w:val="bottom"/>
          </w:tcPr>
          <w:p w14:paraId="3CA05567" w14:textId="77777777" w:rsidR="00785C9C" w:rsidRPr="001F4EFC" w:rsidRDefault="00785C9C" w:rsidP="00261EA8">
            <w:pPr>
              <w:suppressAutoHyphens/>
              <w:spacing w:after="0" w:line="240" w:lineRule="auto"/>
              <w:jc w:val="both"/>
              <w:rPr>
                <w:rFonts w:ascii="Times New Roman" w:hAnsi="Times New Roman"/>
                <w:i/>
                <w:iCs/>
                <w:sz w:val="24"/>
                <w:szCs w:val="24"/>
              </w:rPr>
            </w:pPr>
            <w:r w:rsidRPr="001F4EFC">
              <w:rPr>
                <w:rFonts w:ascii="Times New Roman" w:hAnsi="Times New Roman"/>
                <w:i/>
                <w:iCs/>
                <w:sz w:val="24"/>
                <w:szCs w:val="24"/>
              </w:rPr>
              <w:t>Лексика:</w:t>
            </w:r>
          </w:p>
          <w:p w14:paraId="6DF92529"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 профессионально ориентированная лексика;</w:t>
            </w:r>
          </w:p>
          <w:p w14:paraId="0A138072" w14:textId="77777777" w:rsidR="00785C9C" w:rsidRPr="001F4EFC" w:rsidRDefault="00785C9C"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 лексика делового общения.</w:t>
            </w:r>
          </w:p>
          <w:p w14:paraId="29335448" w14:textId="77777777" w:rsidR="00785C9C" w:rsidRPr="001F4EFC" w:rsidRDefault="00785C9C" w:rsidP="00261EA8">
            <w:pPr>
              <w:suppressAutoHyphens/>
              <w:spacing w:after="0" w:line="240" w:lineRule="auto"/>
              <w:jc w:val="both"/>
              <w:rPr>
                <w:rFonts w:ascii="Times New Roman" w:hAnsi="Times New Roman"/>
                <w:i/>
                <w:iCs/>
                <w:sz w:val="24"/>
                <w:szCs w:val="24"/>
              </w:rPr>
            </w:pPr>
            <w:r w:rsidRPr="001F4EFC">
              <w:rPr>
                <w:rFonts w:ascii="Times New Roman" w:hAnsi="Times New Roman"/>
                <w:i/>
                <w:iCs/>
                <w:sz w:val="24"/>
                <w:szCs w:val="24"/>
              </w:rPr>
              <w:t xml:space="preserve">Грамматика: </w:t>
            </w:r>
          </w:p>
          <w:p w14:paraId="313510D8" w14:textId="77777777" w:rsidR="00785C9C" w:rsidRPr="001F4EFC" w:rsidRDefault="00785C9C" w:rsidP="00261EA8">
            <w:pPr>
              <w:suppressAutoHyphens/>
              <w:spacing w:after="0" w:line="240" w:lineRule="auto"/>
              <w:jc w:val="both"/>
              <w:rPr>
                <w:rFonts w:ascii="Times New Roman" w:hAnsi="Times New Roman"/>
                <w:b/>
                <w:bCs/>
                <w:sz w:val="24"/>
                <w:szCs w:val="24"/>
              </w:rPr>
            </w:pPr>
            <w:r w:rsidRPr="001F4EFC">
              <w:rPr>
                <w:rFonts w:ascii="Times New Roman" w:hAnsi="Times New Roman"/>
                <w:iCs/>
                <w:sz w:val="24"/>
                <w:szCs w:val="24"/>
              </w:rPr>
              <w:t>-герундий, инфинитив.</w:t>
            </w:r>
          </w:p>
        </w:tc>
        <w:tc>
          <w:tcPr>
            <w:tcW w:w="601" w:type="pct"/>
            <w:vAlign w:val="center"/>
          </w:tcPr>
          <w:p w14:paraId="5BD3FB45" w14:textId="77777777" w:rsidR="00785C9C" w:rsidRPr="001F4EFC" w:rsidRDefault="00785C9C" w:rsidP="00261EA8">
            <w:pPr>
              <w:spacing w:after="0" w:line="240" w:lineRule="auto"/>
              <w:rPr>
                <w:rFonts w:ascii="Times New Roman" w:eastAsia="Times New Roman" w:hAnsi="Times New Roman"/>
                <w:b/>
                <w:bCs/>
                <w:sz w:val="24"/>
                <w:szCs w:val="24"/>
              </w:rPr>
            </w:pPr>
          </w:p>
        </w:tc>
        <w:tc>
          <w:tcPr>
            <w:tcW w:w="720" w:type="pct"/>
            <w:vMerge/>
          </w:tcPr>
          <w:p w14:paraId="6E5B66DF" w14:textId="77777777" w:rsidR="00785C9C" w:rsidRPr="001F4EFC" w:rsidRDefault="00785C9C" w:rsidP="00261EA8">
            <w:pPr>
              <w:spacing w:after="0" w:line="240" w:lineRule="auto"/>
              <w:rPr>
                <w:rFonts w:ascii="Times New Roman" w:eastAsia="Times New Roman" w:hAnsi="Times New Roman"/>
                <w:b/>
                <w:bCs/>
                <w:sz w:val="24"/>
                <w:szCs w:val="24"/>
              </w:rPr>
            </w:pPr>
          </w:p>
        </w:tc>
      </w:tr>
      <w:tr w:rsidR="00785C9C" w:rsidRPr="001F4EFC" w14:paraId="21616B82" w14:textId="77777777" w:rsidTr="00C14DB3">
        <w:trPr>
          <w:trHeight w:val="20"/>
        </w:trPr>
        <w:tc>
          <w:tcPr>
            <w:tcW w:w="775" w:type="pct"/>
            <w:vMerge/>
          </w:tcPr>
          <w:p w14:paraId="170D99F1" w14:textId="77777777" w:rsidR="00785C9C" w:rsidRPr="005B263E" w:rsidRDefault="00785C9C" w:rsidP="00261EA8">
            <w:pPr>
              <w:spacing w:after="0" w:line="240" w:lineRule="auto"/>
              <w:rPr>
                <w:rFonts w:ascii="Times New Roman" w:hAnsi="Times New Roman"/>
                <w:b/>
                <w:iCs/>
                <w:sz w:val="24"/>
                <w:szCs w:val="24"/>
              </w:rPr>
            </w:pPr>
          </w:p>
        </w:tc>
        <w:tc>
          <w:tcPr>
            <w:tcW w:w="2904" w:type="pct"/>
            <w:vAlign w:val="bottom"/>
          </w:tcPr>
          <w:p w14:paraId="7FD75DDB" w14:textId="77777777" w:rsidR="00785C9C" w:rsidRPr="001F4EFC" w:rsidRDefault="00785C9C" w:rsidP="00261EA8">
            <w:pPr>
              <w:suppressAutoHyphens/>
              <w:spacing w:after="0" w:line="240" w:lineRule="auto"/>
              <w:jc w:val="both"/>
              <w:rPr>
                <w:rFonts w:ascii="Times New Roman" w:hAnsi="Times New Roman"/>
                <w:b/>
                <w:bCs/>
                <w:sz w:val="24"/>
                <w:szCs w:val="24"/>
              </w:rPr>
            </w:pPr>
            <w:r w:rsidRPr="001F4EFC">
              <w:rPr>
                <w:rFonts w:ascii="Times New Roman" w:eastAsia="Times New Roman" w:hAnsi="Times New Roman"/>
                <w:b/>
                <w:bCs/>
                <w:sz w:val="24"/>
                <w:szCs w:val="24"/>
              </w:rPr>
              <w:t>В том числе практических  занятий</w:t>
            </w:r>
          </w:p>
        </w:tc>
        <w:tc>
          <w:tcPr>
            <w:tcW w:w="601" w:type="pct"/>
            <w:vAlign w:val="center"/>
          </w:tcPr>
          <w:p w14:paraId="04389A51" w14:textId="1F2A582F" w:rsidR="00785C9C" w:rsidRPr="001F4EFC" w:rsidRDefault="00BB6911" w:rsidP="00261EA8">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4</w:t>
            </w:r>
          </w:p>
        </w:tc>
        <w:tc>
          <w:tcPr>
            <w:tcW w:w="720" w:type="pct"/>
            <w:vMerge/>
          </w:tcPr>
          <w:p w14:paraId="0A84BD5E" w14:textId="77777777" w:rsidR="00785C9C" w:rsidRPr="001F4EFC" w:rsidRDefault="00785C9C" w:rsidP="00261EA8">
            <w:pPr>
              <w:spacing w:after="0" w:line="240" w:lineRule="auto"/>
              <w:rPr>
                <w:rFonts w:ascii="Times New Roman" w:eastAsia="Times New Roman" w:hAnsi="Times New Roman"/>
                <w:b/>
                <w:bCs/>
                <w:sz w:val="24"/>
                <w:szCs w:val="24"/>
              </w:rPr>
            </w:pPr>
          </w:p>
        </w:tc>
      </w:tr>
      <w:tr w:rsidR="00785C9C" w:rsidRPr="001F4EFC" w14:paraId="3E7CC8FC" w14:textId="77777777" w:rsidTr="00C14DB3">
        <w:trPr>
          <w:trHeight w:val="20"/>
        </w:trPr>
        <w:tc>
          <w:tcPr>
            <w:tcW w:w="775" w:type="pct"/>
            <w:vMerge/>
          </w:tcPr>
          <w:p w14:paraId="31662216" w14:textId="77777777" w:rsidR="00785C9C" w:rsidRPr="005B263E" w:rsidRDefault="00785C9C" w:rsidP="00261EA8">
            <w:pPr>
              <w:spacing w:after="0" w:line="240" w:lineRule="auto"/>
              <w:rPr>
                <w:rFonts w:ascii="Times New Roman" w:eastAsia="Times New Roman" w:hAnsi="Times New Roman"/>
                <w:b/>
                <w:bCs/>
                <w:sz w:val="24"/>
                <w:szCs w:val="24"/>
              </w:rPr>
            </w:pPr>
          </w:p>
        </w:tc>
        <w:tc>
          <w:tcPr>
            <w:tcW w:w="2904" w:type="pct"/>
          </w:tcPr>
          <w:p w14:paraId="363660E3" w14:textId="77777777" w:rsidR="00785C9C" w:rsidRPr="001F4EFC" w:rsidRDefault="00785C9C" w:rsidP="00261EA8">
            <w:pPr>
              <w:suppressAutoHyphens/>
              <w:spacing w:after="0" w:line="240" w:lineRule="auto"/>
              <w:rPr>
                <w:rFonts w:ascii="Times New Roman" w:hAnsi="Times New Roman"/>
                <w:iCs/>
                <w:sz w:val="24"/>
                <w:szCs w:val="24"/>
              </w:rPr>
            </w:pPr>
            <w:r w:rsidRPr="001F4EFC">
              <w:rPr>
                <w:rFonts w:ascii="Times New Roman" w:hAnsi="Times New Roman"/>
                <w:iCs/>
                <w:sz w:val="24"/>
                <w:szCs w:val="24"/>
              </w:rPr>
              <w:t>1.Специфика работы по профессии/специальности.</w:t>
            </w:r>
          </w:p>
          <w:p w14:paraId="5F2FB576" w14:textId="77777777" w:rsidR="00785C9C" w:rsidRPr="001F4EFC" w:rsidRDefault="00785C9C" w:rsidP="00261EA8">
            <w:pPr>
              <w:suppressAutoHyphens/>
              <w:spacing w:after="0" w:line="240" w:lineRule="auto"/>
              <w:rPr>
                <w:rFonts w:ascii="Times New Roman" w:hAnsi="Times New Roman"/>
                <w:iCs/>
                <w:sz w:val="24"/>
                <w:szCs w:val="24"/>
              </w:rPr>
            </w:pPr>
            <w:r w:rsidRPr="001F4EFC">
              <w:rPr>
                <w:rFonts w:ascii="Times New Roman" w:hAnsi="Times New Roman"/>
                <w:iCs/>
                <w:sz w:val="24"/>
                <w:szCs w:val="24"/>
              </w:rPr>
              <w:t xml:space="preserve">2. Основные принципы деятельности по профессии/специальности. </w:t>
            </w:r>
          </w:p>
        </w:tc>
        <w:tc>
          <w:tcPr>
            <w:tcW w:w="601" w:type="pct"/>
          </w:tcPr>
          <w:p w14:paraId="44515745" w14:textId="32143646" w:rsidR="00785C9C" w:rsidRPr="001F4EFC" w:rsidRDefault="00BB6911" w:rsidP="00261EA8">
            <w:pPr>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2</w:t>
            </w:r>
          </w:p>
          <w:p w14:paraId="7F8DBF04" w14:textId="6F1EA1EB" w:rsidR="00785C9C" w:rsidRPr="001F4EFC" w:rsidRDefault="00BB6911" w:rsidP="00261EA8">
            <w:pPr>
              <w:spacing w:after="0" w:line="240" w:lineRule="auto"/>
              <w:rPr>
                <w:rFonts w:ascii="Times New Roman" w:eastAsia="Times New Roman" w:hAnsi="Times New Roman"/>
                <w:b/>
                <w:bCs/>
                <w:sz w:val="24"/>
                <w:szCs w:val="24"/>
              </w:rPr>
            </w:pPr>
            <w:r>
              <w:rPr>
                <w:rFonts w:ascii="Times New Roman" w:eastAsia="Times New Roman" w:hAnsi="Times New Roman"/>
                <w:bCs/>
                <w:sz w:val="24"/>
                <w:szCs w:val="24"/>
              </w:rPr>
              <w:t>2</w:t>
            </w:r>
          </w:p>
        </w:tc>
        <w:tc>
          <w:tcPr>
            <w:tcW w:w="720" w:type="pct"/>
            <w:vMerge/>
          </w:tcPr>
          <w:p w14:paraId="7BE5EB32" w14:textId="77777777" w:rsidR="00785C9C" w:rsidRPr="001F4EFC" w:rsidRDefault="00785C9C" w:rsidP="00261EA8">
            <w:pPr>
              <w:spacing w:after="0" w:line="240" w:lineRule="auto"/>
              <w:rPr>
                <w:rFonts w:ascii="Times New Roman" w:eastAsia="Times New Roman" w:hAnsi="Times New Roman"/>
                <w:b/>
                <w:bCs/>
                <w:sz w:val="24"/>
                <w:szCs w:val="24"/>
              </w:rPr>
            </w:pPr>
          </w:p>
        </w:tc>
      </w:tr>
      <w:tr w:rsidR="00785C9C" w:rsidRPr="001F4EFC" w14:paraId="047D5648" w14:textId="77777777" w:rsidTr="00C14DB3">
        <w:tc>
          <w:tcPr>
            <w:tcW w:w="3679" w:type="pct"/>
            <w:gridSpan w:val="2"/>
          </w:tcPr>
          <w:p w14:paraId="54375412" w14:textId="77777777" w:rsidR="00785C9C" w:rsidRPr="005B263E" w:rsidRDefault="00785C9C" w:rsidP="00261EA8">
            <w:pPr>
              <w:suppressAutoHyphens/>
              <w:spacing w:after="0" w:line="240" w:lineRule="auto"/>
              <w:rPr>
                <w:rFonts w:ascii="Times New Roman" w:eastAsia="Times New Roman" w:hAnsi="Times New Roman"/>
                <w:b/>
                <w:sz w:val="24"/>
                <w:szCs w:val="24"/>
              </w:rPr>
            </w:pPr>
            <w:r w:rsidRPr="005B263E">
              <w:rPr>
                <w:rFonts w:ascii="Times New Roman" w:eastAsia="Times New Roman" w:hAnsi="Times New Roman"/>
                <w:b/>
                <w:sz w:val="24"/>
                <w:szCs w:val="24"/>
              </w:rPr>
              <w:t>Промежуточная аттестация (экзамен)</w:t>
            </w:r>
          </w:p>
        </w:tc>
        <w:tc>
          <w:tcPr>
            <w:tcW w:w="601" w:type="pct"/>
            <w:vAlign w:val="center"/>
          </w:tcPr>
          <w:p w14:paraId="69A11F49" w14:textId="77777777" w:rsidR="00785C9C" w:rsidRPr="001F4EFC" w:rsidRDefault="00785C9C" w:rsidP="00261EA8">
            <w:pPr>
              <w:spacing w:after="0" w:line="240" w:lineRule="auto"/>
              <w:rPr>
                <w:rFonts w:ascii="Times New Roman" w:eastAsia="Times New Roman" w:hAnsi="Times New Roman"/>
                <w:b/>
                <w:i/>
                <w:sz w:val="24"/>
                <w:szCs w:val="24"/>
              </w:rPr>
            </w:pPr>
            <w:r w:rsidRPr="001F4EFC">
              <w:rPr>
                <w:rFonts w:ascii="Times New Roman" w:eastAsia="Times New Roman" w:hAnsi="Times New Roman"/>
                <w:b/>
                <w:i/>
                <w:sz w:val="24"/>
                <w:szCs w:val="24"/>
              </w:rPr>
              <w:t>12</w:t>
            </w:r>
          </w:p>
        </w:tc>
        <w:tc>
          <w:tcPr>
            <w:tcW w:w="720" w:type="pct"/>
          </w:tcPr>
          <w:p w14:paraId="653A312C" w14:textId="77777777" w:rsidR="00785C9C" w:rsidRPr="001F4EFC" w:rsidRDefault="00785C9C" w:rsidP="00261EA8">
            <w:pPr>
              <w:spacing w:after="0" w:line="240" w:lineRule="auto"/>
              <w:rPr>
                <w:rFonts w:ascii="Times New Roman" w:eastAsia="Times New Roman" w:hAnsi="Times New Roman"/>
                <w:b/>
                <w:i/>
                <w:sz w:val="24"/>
                <w:szCs w:val="24"/>
              </w:rPr>
            </w:pPr>
          </w:p>
        </w:tc>
      </w:tr>
      <w:tr w:rsidR="00785C9C" w:rsidRPr="001F4EFC" w14:paraId="5562D074" w14:textId="77777777" w:rsidTr="00C14DB3">
        <w:trPr>
          <w:trHeight w:val="20"/>
        </w:trPr>
        <w:tc>
          <w:tcPr>
            <w:tcW w:w="3679" w:type="pct"/>
            <w:gridSpan w:val="2"/>
          </w:tcPr>
          <w:p w14:paraId="5763ADD8" w14:textId="77777777" w:rsidR="00785C9C" w:rsidRPr="005B263E" w:rsidRDefault="00785C9C" w:rsidP="00261EA8">
            <w:pPr>
              <w:spacing w:after="0" w:line="240" w:lineRule="auto"/>
              <w:rPr>
                <w:rFonts w:ascii="Times New Roman" w:eastAsia="Times New Roman" w:hAnsi="Times New Roman"/>
                <w:b/>
                <w:bCs/>
                <w:sz w:val="24"/>
                <w:szCs w:val="24"/>
              </w:rPr>
            </w:pPr>
            <w:r w:rsidRPr="005B263E">
              <w:rPr>
                <w:rFonts w:ascii="Times New Roman" w:eastAsia="Times New Roman" w:hAnsi="Times New Roman"/>
                <w:b/>
                <w:bCs/>
                <w:sz w:val="24"/>
                <w:szCs w:val="24"/>
              </w:rPr>
              <w:t>Всего:</w:t>
            </w:r>
          </w:p>
        </w:tc>
        <w:tc>
          <w:tcPr>
            <w:tcW w:w="601" w:type="pct"/>
            <w:vAlign w:val="center"/>
          </w:tcPr>
          <w:p w14:paraId="26111F52" w14:textId="3C2B6A6E" w:rsidR="00785C9C" w:rsidRPr="001F4EFC" w:rsidRDefault="00BB6911" w:rsidP="00261EA8">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128</w:t>
            </w:r>
          </w:p>
        </w:tc>
        <w:tc>
          <w:tcPr>
            <w:tcW w:w="720" w:type="pct"/>
          </w:tcPr>
          <w:p w14:paraId="79EB5D2F" w14:textId="77777777" w:rsidR="00785C9C" w:rsidRPr="001F4EFC" w:rsidRDefault="00785C9C" w:rsidP="00261EA8">
            <w:pPr>
              <w:spacing w:after="0" w:line="240" w:lineRule="auto"/>
              <w:rPr>
                <w:rFonts w:ascii="Times New Roman" w:eastAsia="Times New Roman" w:hAnsi="Times New Roman"/>
                <w:b/>
                <w:bCs/>
                <w:i/>
                <w:sz w:val="24"/>
                <w:szCs w:val="24"/>
              </w:rPr>
            </w:pPr>
          </w:p>
        </w:tc>
      </w:tr>
    </w:tbl>
    <w:p w14:paraId="4AE3E00F" w14:textId="77777777" w:rsidR="00785C9C" w:rsidRPr="001F4EFC" w:rsidRDefault="00785C9C" w:rsidP="00261EA8">
      <w:pPr>
        <w:spacing w:after="0"/>
        <w:ind w:leftChars="330" w:left="726" w:rightChars="330" w:right="726"/>
        <w:jc w:val="both"/>
        <w:rPr>
          <w:rFonts w:ascii="Times New Roman" w:eastAsia="Times New Roman" w:hAnsi="Times New Roman"/>
          <w:sz w:val="24"/>
          <w:szCs w:val="24"/>
        </w:rPr>
        <w:sectPr w:rsidR="00785C9C" w:rsidRPr="001F4EFC" w:rsidSect="001F4EFC">
          <w:pgSz w:w="16838" w:h="11906" w:orient="landscape"/>
          <w:pgMar w:top="1134" w:right="567" w:bottom="1134" w:left="1701" w:header="708" w:footer="708" w:gutter="0"/>
          <w:cols w:space="708"/>
          <w:docGrid w:linePitch="360"/>
        </w:sectPr>
      </w:pPr>
    </w:p>
    <w:p w14:paraId="23178B33" w14:textId="77777777" w:rsidR="00785C9C" w:rsidRPr="001F4EFC" w:rsidRDefault="00785C9C" w:rsidP="00261EA8">
      <w:pPr>
        <w:spacing w:after="0"/>
        <w:ind w:left="1353"/>
        <w:rPr>
          <w:rFonts w:ascii="Times New Roman" w:eastAsia="Times New Roman" w:hAnsi="Times New Roman"/>
          <w:b/>
          <w:bCs/>
          <w:sz w:val="24"/>
          <w:szCs w:val="24"/>
        </w:rPr>
      </w:pPr>
      <w:r w:rsidRPr="001F4EFC">
        <w:rPr>
          <w:rFonts w:ascii="Times New Roman" w:eastAsia="Times New Roman" w:hAnsi="Times New Roman"/>
          <w:b/>
          <w:bCs/>
          <w:sz w:val="24"/>
          <w:szCs w:val="24"/>
        </w:rPr>
        <w:lastRenderedPageBreak/>
        <w:t>3. УСЛОВИЯ РЕАЛИЗАЦИИ ПРОГРАММЫ УЧЕБНОЙ ДИСЦИПЛИНЫ</w:t>
      </w:r>
    </w:p>
    <w:p w14:paraId="5943DEA5" w14:textId="77777777" w:rsidR="0051729A" w:rsidRPr="001F4EFC" w:rsidRDefault="00785C9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sidRPr="001F4EFC">
        <w:rPr>
          <w:rFonts w:ascii="Times New Roman" w:eastAsia="Times New Roman" w:hAnsi="Times New Roman"/>
          <w:b/>
          <w:bCs/>
          <w:sz w:val="24"/>
          <w:szCs w:val="24"/>
        </w:rPr>
        <w:t>3.1.</w:t>
      </w:r>
      <w:r w:rsidRPr="001F4EFC">
        <w:rPr>
          <w:rFonts w:ascii="Times New Roman" w:eastAsia="Times New Roman" w:hAnsi="Times New Roman"/>
          <w:bCs/>
          <w:sz w:val="24"/>
          <w:szCs w:val="24"/>
        </w:rPr>
        <w:t xml:space="preserve"> </w:t>
      </w:r>
      <w:r w:rsidR="0051729A" w:rsidRPr="001F4EFC">
        <w:rPr>
          <w:rFonts w:ascii="Times New Roman" w:hAnsi="Times New Roman"/>
          <w:b/>
          <w:bCs/>
          <w:sz w:val="24"/>
          <w:szCs w:val="24"/>
        </w:rPr>
        <w:t>3.1. Требования к минимальному материально-техническому обеспечению</w:t>
      </w:r>
    </w:p>
    <w:p w14:paraId="1BC145D9" w14:textId="77777777" w:rsidR="00785C9C" w:rsidRPr="001F4EFC" w:rsidRDefault="00785C9C" w:rsidP="00261EA8">
      <w:pPr>
        <w:suppressAutoHyphens/>
        <w:spacing w:after="0"/>
        <w:ind w:firstLine="709"/>
        <w:jc w:val="both"/>
        <w:rPr>
          <w:rFonts w:ascii="Times New Roman" w:eastAsia="Times New Roman" w:hAnsi="Times New Roman"/>
          <w:bCs/>
          <w:sz w:val="24"/>
          <w:szCs w:val="24"/>
        </w:rPr>
      </w:pPr>
      <w:r w:rsidRPr="001F4EFC">
        <w:rPr>
          <w:rFonts w:ascii="Times New Roman" w:eastAsia="Times New Roman" w:hAnsi="Times New Roman"/>
          <w:bCs/>
          <w:sz w:val="24"/>
          <w:szCs w:val="24"/>
        </w:rPr>
        <w:t>Для реализации программы учебной дисциплины должны быть предусмотрены следующие специальные помещения:</w:t>
      </w:r>
    </w:p>
    <w:p w14:paraId="60A14A81" w14:textId="77777777" w:rsidR="00785C9C" w:rsidRPr="001F4EFC" w:rsidRDefault="00785C9C" w:rsidP="00261EA8">
      <w:pPr>
        <w:suppressAutoHyphens/>
        <w:spacing w:after="0"/>
        <w:ind w:firstLine="709"/>
        <w:jc w:val="both"/>
        <w:rPr>
          <w:rFonts w:ascii="Times New Roman" w:eastAsia="Times New Roman" w:hAnsi="Times New Roman"/>
          <w:sz w:val="24"/>
          <w:szCs w:val="24"/>
        </w:rPr>
      </w:pPr>
      <w:r w:rsidRPr="001F4EFC">
        <w:rPr>
          <w:rFonts w:ascii="Times New Roman" w:eastAsia="Times New Roman" w:hAnsi="Times New Roman"/>
          <w:sz w:val="24"/>
          <w:szCs w:val="24"/>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w:t>
      </w:r>
      <w:r w:rsidRPr="001F4EFC">
        <w:rPr>
          <w:rFonts w:ascii="Times New Roman" w:hAnsi="Times New Roman"/>
          <w:sz w:val="24"/>
          <w:szCs w:val="24"/>
        </w:rPr>
        <w:t xml:space="preserve">специализированной учебной мебелью и средствами обучения, необходимыми для выполнения требований к уровню подготовки обучающихся.  </w:t>
      </w:r>
    </w:p>
    <w:p w14:paraId="26B42B4E" w14:textId="77777777" w:rsidR="00785C9C" w:rsidRPr="001F4EFC" w:rsidRDefault="00785C9C" w:rsidP="00261EA8">
      <w:pPr>
        <w:suppressAutoHyphens/>
        <w:spacing w:after="0"/>
        <w:ind w:firstLine="709"/>
        <w:jc w:val="both"/>
        <w:rPr>
          <w:rFonts w:ascii="Times New Roman" w:eastAsia="Times New Roman" w:hAnsi="Times New Roman"/>
          <w:bCs/>
          <w:sz w:val="24"/>
          <w:szCs w:val="24"/>
        </w:rPr>
      </w:pPr>
      <w:r w:rsidRPr="001F4EFC">
        <w:rPr>
          <w:rFonts w:ascii="Times New Roman" w:hAnsi="Times New Roman"/>
          <w:sz w:val="24"/>
          <w:szCs w:val="24"/>
        </w:rPr>
        <w:t>Кабинет «Английского языка» оснащен оборудованием: доской учебной, рабочим местом преподавателя, столами, стульями (по числу обучающихся), шкафами для хранения раздаточного дидактического материала и др.; техническими средствами обучения (компьютером, средствами аудиовизуализации, мультимедийным проектором).</w:t>
      </w:r>
    </w:p>
    <w:p w14:paraId="68EE0D26" w14:textId="77777777" w:rsidR="00785C9C" w:rsidRPr="001F4EFC" w:rsidRDefault="00785C9C" w:rsidP="00261EA8">
      <w:pPr>
        <w:suppressAutoHyphens/>
        <w:spacing w:after="0"/>
        <w:ind w:firstLine="709"/>
        <w:jc w:val="both"/>
        <w:rPr>
          <w:rFonts w:ascii="Times New Roman" w:hAnsi="Times New Roman"/>
          <w:sz w:val="24"/>
          <w:szCs w:val="24"/>
        </w:rPr>
      </w:pPr>
      <w:r w:rsidRPr="001F4EFC">
        <w:rPr>
          <w:rFonts w:ascii="Times New Roman" w:hAnsi="Times New Roman"/>
          <w:sz w:val="24"/>
          <w:szCs w:val="24"/>
        </w:rPr>
        <w:t xml:space="preserve">В состав учебно-методического и материально-технического обеспечения программы учебной дисциплины «Английский язык» входят:   </w:t>
      </w:r>
    </w:p>
    <w:p w14:paraId="0F7B6564" w14:textId="77777777" w:rsidR="00785C9C" w:rsidRPr="001F4EFC" w:rsidRDefault="00785C9C" w:rsidP="00261EA8">
      <w:pPr>
        <w:suppressAutoHyphens/>
        <w:spacing w:after="0"/>
        <w:ind w:firstLine="709"/>
        <w:jc w:val="both"/>
        <w:rPr>
          <w:rFonts w:ascii="Times New Roman" w:hAnsi="Times New Roman"/>
          <w:sz w:val="24"/>
          <w:szCs w:val="24"/>
        </w:rPr>
      </w:pPr>
      <w:r w:rsidRPr="001F4EFC">
        <w:rPr>
          <w:rFonts w:ascii="Times New Roman" w:hAnsi="Times New Roman"/>
          <w:sz w:val="24"/>
          <w:szCs w:val="24"/>
        </w:rPr>
        <w:t xml:space="preserve">- многофункциональный комплекс преподавателя; </w:t>
      </w:r>
    </w:p>
    <w:p w14:paraId="0BED671A" w14:textId="77777777" w:rsidR="00785C9C" w:rsidRPr="001F4EFC" w:rsidRDefault="00785C9C" w:rsidP="00261EA8">
      <w:pPr>
        <w:suppressAutoHyphens/>
        <w:spacing w:after="0"/>
        <w:ind w:firstLine="709"/>
        <w:jc w:val="both"/>
        <w:rPr>
          <w:rFonts w:ascii="Times New Roman" w:hAnsi="Times New Roman"/>
          <w:sz w:val="24"/>
          <w:szCs w:val="24"/>
        </w:rPr>
      </w:pPr>
      <w:r w:rsidRPr="001F4EFC">
        <w:rPr>
          <w:rFonts w:ascii="Times New Roman" w:hAnsi="Times New Roman"/>
          <w:sz w:val="24"/>
          <w:szCs w:val="24"/>
        </w:rPr>
        <w:t xml:space="preserve">- наглядные пособия (комплекты учебных таблиц, плакатов, портретов выдающихся ученых, поэтов, писателей и др.); </w:t>
      </w:r>
    </w:p>
    <w:p w14:paraId="2D9905A5" w14:textId="77777777" w:rsidR="00785C9C" w:rsidRPr="001F4EFC" w:rsidRDefault="00785C9C" w:rsidP="00261EA8">
      <w:pPr>
        <w:suppressAutoHyphens/>
        <w:spacing w:after="0"/>
        <w:ind w:firstLine="709"/>
        <w:jc w:val="both"/>
        <w:rPr>
          <w:rFonts w:ascii="Times New Roman" w:hAnsi="Times New Roman"/>
          <w:sz w:val="24"/>
          <w:szCs w:val="24"/>
        </w:rPr>
      </w:pPr>
      <w:r w:rsidRPr="001F4EFC">
        <w:rPr>
          <w:rFonts w:ascii="Times New Roman" w:hAnsi="Times New Roman"/>
          <w:sz w:val="24"/>
          <w:szCs w:val="24"/>
        </w:rPr>
        <w:t xml:space="preserve">- информационно-коммуникативные средства;  </w:t>
      </w:r>
    </w:p>
    <w:p w14:paraId="627A636E" w14:textId="77777777" w:rsidR="00785C9C" w:rsidRPr="001F4EFC" w:rsidRDefault="00785C9C" w:rsidP="00261EA8">
      <w:pPr>
        <w:suppressAutoHyphens/>
        <w:spacing w:after="0"/>
        <w:ind w:firstLine="709"/>
        <w:jc w:val="both"/>
        <w:rPr>
          <w:rFonts w:ascii="Times New Roman" w:hAnsi="Times New Roman"/>
          <w:sz w:val="24"/>
          <w:szCs w:val="24"/>
        </w:rPr>
      </w:pPr>
      <w:r w:rsidRPr="001F4EFC">
        <w:rPr>
          <w:rFonts w:ascii="Times New Roman" w:hAnsi="Times New Roman"/>
          <w:sz w:val="24"/>
          <w:szCs w:val="24"/>
        </w:rPr>
        <w:t xml:space="preserve">- библиотечный фонд. </w:t>
      </w:r>
    </w:p>
    <w:p w14:paraId="0C4560A9" w14:textId="77777777" w:rsidR="00785C9C" w:rsidRPr="001F4EFC" w:rsidRDefault="00785C9C" w:rsidP="00261EA8">
      <w:pPr>
        <w:suppressAutoHyphens/>
        <w:spacing w:after="0"/>
        <w:ind w:firstLine="709"/>
        <w:jc w:val="both"/>
        <w:rPr>
          <w:rFonts w:ascii="Times New Roman" w:hAnsi="Times New Roman"/>
          <w:sz w:val="24"/>
          <w:szCs w:val="24"/>
        </w:rPr>
      </w:pPr>
      <w:r w:rsidRPr="001F4EFC">
        <w:rPr>
          <w:rFonts w:ascii="Times New Roman" w:hAnsi="Times New Roman"/>
          <w:sz w:val="24"/>
          <w:szCs w:val="24"/>
        </w:rPr>
        <w:t xml:space="preserve">В библиотечный фонд входят учебники и учебно-методические комплекты (УМК), обеспечивающие освоение учебной дисциплины «Английский язык», рекомендованные или допущенные для использования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w:t>
      </w:r>
    </w:p>
    <w:p w14:paraId="5C99E3DF" w14:textId="77777777" w:rsidR="00785C9C" w:rsidRPr="001F4EFC" w:rsidRDefault="00785C9C" w:rsidP="00261EA8">
      <w:pPr>
        <w:suppressAutoHyphens/>
        <w:spacing w:after="0"/>
        <w:ind w:firstLine="709"/>
        <w:jc w:val="both"/>
        <w:rPr>
          <w:rFonts w:ascii="Times New Roman" w:eastAsia="Times New Roman" w:hAnsi="Times New Roman"/>
          <w:b/>
          <w:bCs/>
          <w:sz w:val="24"/>
          <w:szCs w:val="24"/>
        </w:rPr>
      </w:pPr>
      <w:r w:rsidRPr="001F4EFC">
        <w:rPr>
          <w:rFonts w:ascii="Times New Roman" w:hAnsi="Times New Roman"/>
          <w:sz w:val="24"/>
          <w:szCs w:val="24"/>
        </w:rPr>
        <w:t>Библиотечный фонд может быть дополнен энциклопедиями, справочниками, научной и научно-популярной, художественной и другой литературой по вопросам языкознания. В процессе освоения программы учебной дисциплины «Английский язык» студенты должны иметь возможность доступа к электронным учебным материалам по английскому языку, имеющимся в свободном доступе в сети Интернет (электронные книги, практикумы, тесты, материалы ЕГЭ и др.).</w:t>
      </w:r>
    </w:p>
    <w:p w14:paraId="16C7CFDC" w14:textId="77777777" w:rsidR="00221BB0" w:rsidRPr="001F4EFC" w:rsidRDefault="00221BB0" w:rsidP="00261EA8">
      <w:pPr>
        <w:spacing w:after="0"/>
        <w:ind w:leftChars="330" w:left="726" w:rightChars="330" w:right="726"/>
        <w:jc w:val="both"/>
        <w:rPr>
          <w:rFonts w:ascii="Times New Roman" w:eastAsia="Times New Roman" w:hAnsi="Times New Roman"/>
          <w:sz w:val="24"/>
          <w:szCs w:val="24"/>
        </w:rPr>
      </w:pPr>
    </w:p>
    <w:p w14:paraId="0A7DE957" w14:textId="77777777" w:rsidR="00785C9C" w:rsidRPr="001F4EFC" w:rsidRDefault="00785C9C" w:rsidP="00261EA8">
      <w:pPr>
        <w:suppressAutoHyphens/>
        <w:spacing w:after="0"/>
        <w:ind w:firstLine="709"/>
        <w:jc w:val="both"/>
        <w:rPr>
          <w:rFonts w:ascii="Times New Roman" w:eastAsia="Times New Roman" w:hAnsi="Times New Roman"/>
          <w:b/>
          <w:bCs/>
          <w:sz w:val="24"/>
          <w:szCs w:val="24"/>
        </w:rPr>
      </w:pPr>
      <w:r w:rsidRPr="001F4EFC">
        <w:rPr>
          <w:rFonts w:ascii="Times New Roman" w:eastAsia="Times New Roman" w:hAnsi="Times New Roman"/>
          <w:b/>
          <w:bCs/>
          <w:sz w:val="24"/>
          <w:szCs w:val="24"/>
        </w:rPr>
        <w:t>3.2. Информационное обеспечение реализации программы</w:t>
      </w:r>
    </w:p>
    <w:p w14:paraId="1B6D6DD9" w14:textId="77777777" w:rsidR="00785C9C" w:rsidRPr="001F4EFC" w:rsidRDefault="00785C9C" w:rsidP="00261EA8">
      <w:pPr>
        <w:spacing w:after="0"/>
        <w:ind w:firstLine="709"/>
        <w:contextualSpacing/>
        <w:rPr>
          <w:rFonts w:ascii="Times New Roman" w:eastAsia="Times New Roman" w:hAnsi="Times New Roman"/>
          <w:b/>
          <w:sz w:val="24"/>
          <w:szCs w:val="24"/>
          <w:lang w:val="x-none" w:eastAsia="x-none"/>
        </w:rPr>
      </w:pPr>
      <w:r w:rsidRPr="001F4EFC">
        <w:rPr>
          <w:rFonts w:ascii="Times New Roman" w:eastAsia="Times New Roman" w:hAnsi="Times New Roman"/>
          <w:b/>
          <w:sz w:val="24"/>
          <w:szCs w:val="24"/>
          <w:lang w:val="x-none" w:eastAsia="x-none"/>
        </w:rPr>
        <w:t xml:space="preserve">3.2.1. </w:t>
      </w:r>
      <w:r w:rsidRPr="001F4EFC">
        <w:rPr>
          <w:rFonts w:ascii="Times New Roman" w:eastAsia="Times New Roman" w:hAnsi="Times New Roman"/>
          <w:b/>
          <w:sz w:val="24"/>
          <w:szCs w:val="24"/>
          <w:lang w:eastAsia="x-none"/>
        </w:rPr>
        <w:t>Основные печатные</w:t>
      </w:r>
      <w:r w:rsidRPr="001F4EFC">
        <w:rPr>
          <w:rFonts w:ascii="Times New Roman" w:eastAsia="Times New Roman" w:hAnsi="Times New Roman"/>
          <w:b/>
          <w:sz w:val="24"/>
          <w:szCs w:val="24"/>
          <w:lang w:val="x-none" w:eastAsia="x-none"/>
        </w:rPr>
        <w:t xml:space="preserve"> издания</w:t>
      </w:r>
    </w:p>
    <w:p w14:paraId="501BDCFF" w14:textId="77777777" w:rsidR="00785C9C" w:rsidRPr="001F4EFC" w:rsidRDefault="00785C9C" w:rsidP="00261EA8">
      <w:pPr>
        <w:spacing w:after="0"/>
        <w:ind w:firstLine="709"/>
        <w:contextualSpacing/>
        <w:jc w:val="both"/>
        <w:rPr>
          <w:rFonts w:ascii="Times New Roman" w:hAnsi="Times New Roman"/>
          <w:sz w:val="24"/>
          <w:szCs w:val="24"/>
        </w:rPr>
      </w:pPr>
      <w:r w:rsidRPr="001F4EFC">
        <w:rPr>
          <w:rFonts w:ascii="Times New Roman" w:eastAsia="Times New Roman" w:hAnsi="Times New Roman"/>
          <w:sz w:val="24"/>
          <w:szCs w:val="24"/>
        </w:rPr>
        <w:t>1.</w:t>
      </w:r>
      <w:r w:rsidRPr="001F4EFC">
        <w:rPr>
          <w:rFonts w:ascii="Times New Roman" w:eastAsia="Times New Roman" w:hAnsi="Times New Roman"/>
          <w:b/>
          <w:sz w:val="24"/>
          <w:szCs w:val="24"/>
        </w:rPr>
        <w:t xml:space="preserve"> </w:t>
      </w:r>
      <w:r w:rsidRPr="001F4EFC">
        <w:rPr>
          <w:rFonts w:ascii="Times New Roman" w:hAnsi="Times New Roman"/>
          <w:sz w:val="24"/>
          <w:szCs w:val="24"/>
        </w:rPr>
        <w:t>Афанасьева, О.В. Английский в фокусе. 10 класс. Учебник. ФГОС ФП / О.В. Аф</w:t>
      </w:r>
      <w:r w:rsidRPr="001F4EFC">
        <w:rPr>
          <w:rFonts w:ascii="Times New Roman" w:hAnsi="Times New Roman"/>
          <w:sz w:val="24"/>
          <w:szCs w:val="24"/>
        </w:rPr>
        <w:t>а</w:t>
      </w:r>
      <w:r w:rsidRPr="001F4EFC">
        <w:rPr>
          <w:rFonts w:ascii="Times New Roman" w:hAnsi="Times New Roman"/>
          <w:sz w:val="24"/>
          <w:szCs w:val="24"/>
        </w:rPr>
        <w:t>насьева, Д. Дули, И.В. Михеева. – Москва: Просвещение, 2018. – 248 с. – ISBN: 978-5- 09-068073-8. – Текст: непосредственный.</w:t>
      </w:r>
    </w:p>
    <w:p w14:paraId="57FA0132" w14:textId="77777777" w:rsidR="00785C9C" w:rsidRPr="001F4EFC" w:rsidRDefault="00785C9C" w:rsidP="00261EA8">
      <w:pPr>
        <w:spacing w:after="0"/>
        <w:ind w:firstLine="709"/>
        <w:contextualSpacing/>
        <w:jc w:val="both"/>
        <w:rPr>
          <w:rFonts w:ascii="Times New Roman" w:hAnsi="Times New Roman"/>
          <w:sz w:val="24"/>
          <w:szCs w:val="24"/>
        </w:rPr>
      </w:pPr>
      <w:r w:rsidRPr="001F4EFC">
        <w:rPr>
          <w:rFonts w:ascii="Times New Roman" w:hAnsi="Times New Roman"/>
          <w:sz w:val="24"/>
          <w:szCs w:val="24"/>
        </w:rPr>
        <w:t xml:space="preserve">2. Афанасьева, О.В. Английский в фокусе. 11 класс. Учебник. ФГОС ФП / О.В.Афанасьева, Д.Дули, И.В. Михеева. – Москва: Просвещение, 2018. – 240 с. – ISBN: 978-5-09-019656-7. -Текст: непосредственный. </w:t>
      </w:r>
    </w:p>
    <w:p w14:paraId="2D0CBDD9" w14:textId="77777777" w:rsidR="00785C9C" w:rsidRPr="001F4EFC" w:rsidRDefault="00785C9C" w:rsidP="00261EA8">
      <w:pPr>
        <w:spacing w:after="0"/>
        <w:ind w:firstLine="709"/>
        <w:contextualSpacing/>
        <w:jc w:val="both"/>
        <w:rPr>
          <w:rFonts w:ascii="Times New Roman" w:hAnsi="Times New Roman"/>
          <w:sz w:val="24"/>
          <w:szCs w:val="24"/>
        </w:rPr>
      </w:pPr>
      <w:r w:rsidRPr="001F4EFC">
        <w:rPr>
          <w:rFonts w:ascii="Times New Roman" w:hAnsi="Times New Roman"/>
          <w:sz w:val="24"/>
          <w:szCs w:val="24"/>
        </w:rPr>
        <w:t>3. Безкоровайная Г.Т., Койранская Е.А., Соколова Н.И., Лаврик Г.В. Planet of English:</w:t>
      </w:r>
    </w:p>
    <w:p w14:paraId="5CDBE9C6" w14:textId="77777777" w:rsidR="00785C9C" w:rsidRPr="001F4EFC" w:rsidRDefault="00785C9C" w:rsidP="00261EA8">
      <w:pPr>
        <w:spacing w:after="0"/>
        <w:contextualSpacing/>
        <w:jc w:val="both"/>
        <w:rPr>
          <w:rFonts w:ascii="Times New Roman" w:hAnsi="Times New Roman"/>
          <w:sz w:val="24"/>
          <w:szCs w:val="24"/>
        </w:rPr>
      </w:pPr>
      <w:r w:rsidRPr="001F4EFC">
        <w:rPr>
          <w:rFonts w:ascii="Times New Roman" w:hAnsi="Times New Roman"/>
          <w:sz w:val="24"/>
          <w:szCs w:val="24"/>
        </w:rPr>
        <w:t>электронный учебно-методический комплекс английского языка для учреждений СПО. – М., 2021. – 256с. – ISBN: 978-5-4468-9407-9. - Текст: непосредственный.</w:t>
      </w:r>
    </w:p>
    <w:p w14:paraId="7BA436C1" w14:textId="77777777" w:rsidR="00785C9C" w:rsidRPr="001F4EFC" w:rsidRDefault="00785C9C" w:rsidP="00261EA8">
      <w:pPr>
        <w:spacing w:after="0"/>
        <w:ind w:firstLine="709"/>
        <w:contextualSpacing/>
        <w:jc w:val="both"/>
        <w:rPr>
          <w:rFonts w:ascii="Times New Roman" w:hAnsi="Times New Roman"/>
          <w:sz w:val="24"/>
          <w:szCs w:val="24"/>
        </w:rPr>
      </w:pPr>
      <w:r w:rsidRPr="001F4EFC">
        <w:rPr>
          <w:rFonts w:ascii="Times New Roman" w:hAnsi="Times New Roman"/>
          <w:sz w:val="24"/>
          <w:szCs w:val="24"/>
        </w:rPr>
        <w:t xml:space="preserve">3. Биболетова М.З. Английский с удовольствием. 10 класс. Учебник. ФГОС ФП / М.З. Биболетова, Е.Е. Бабушис, Н.Д. Снежко. – Москва: Просвещение, 2020. – 216 с. – ISBN: 978-5-358-20853-7. – Текст: непосредственный. </w:t>
      </w:r>
    </w:p>
    <w:p w14:paraId="65D5848B" w14:textId="77777777" w:rsidR="00785C9C" w:rsidRPr="001F4EFC" w:rsidRDefault="00785C9C" w:rsidP="00261EA8">
      <w:pPr>
        <w:spacing w:after="0"/>
        <w:ind w:firstLine="709"/>
        <w:contextualSpacing/>
        <w:jc w:val="both"/>
        <w:rPr>
          <w:rFonts w:ascii="Times New Roman" w:hAnsi="Times New Roman"/>
          <w:sz w:val="24"/>
          <w:szCs w:val="24"/>
        </w:rPr>
      </w:pPr>
      <w:r w:rsidRPr="001F4EFC">
        <w:rPr>
          <w:rFonts w:ascii="Times New Roman" w:hAnsi="Times New Roman"/>
          <w:sz w:val="24"/>
          <w:szCs w:val="24"/>
        </w:rPr>
        <w:lastRenderedPageBreak/>
        <w:t>4. Биболетова М.З. Английский с удовольствием. 11 класс. Учебник. ФГОС ФП / М.З. Биболетова, Е.Е. Бабушис, Н.Д. Снежко. – Москва: Просвещение, 2019. – 216 с. – ISBN: 978-5-358-17772-7. – Текст: непосредственный.</w:t>
      </w:r>
    </w:p>
    <w:p w14:paraId="4B4AC135" w14:textId="77777777" w:rsidR="00785C9C" w:rsidRPr="001F4EFC" w:rsidRDefault="00785C9C" w:rsidP="00261EA8">
      <w:pPr>
        <w:spacing w:after="0"/>
        <w:ind w:firstLine="709"/>
        <w:contextualSpacing/>
        <w:jc w:val="both"/>
        <w:rPr>
          <w:rFonts w:ascii="Times New Roman" w:eastAsia="Times New Roman" w:hAnsi="Times New Roman"/>
          <w:b/>
          <w:sz w:val="24"/>
          <w:szCs w:val="24"/>
          <w:lang w:val="en-US"/>
        </w:rPr>
      </w:pPr>
      <w:r w:rsidRPr="001F4EFC">
        <w:rPr>
          <w:rFonts w:ascii="Times New Roman" w:hAnsi="Times New Roman"/>
          <w:sz w:val="24"/>
          <w:szCs w:val="24"/>
        </w:rPr>
        <w:t xml:space="preserve"> </w:t>
      </w:r>
      <w:r w:rsidRPr="001F4EFC">
        <w:rPr>
          <w:rFonts w:ascii="Times New Roman" w:hAnsi="Times New Roman"/>
          <w:sz w:val="24"/>
          <w:szCs w:val="24"/>
          <w:lang w:val="en-US"/>
        </w:rPr>
        <w:t xml:space="preserve">5. Joathan Marks. English Pronunciation in Use - elementary. Cambridge University Press/ J. Marks. – </w:t>
      </w:r>
      <w:proofErr w:type="gramStart"/>
      <w:r w:rsidRPr="001F4EFC">
        <w:rPr>
          <w:rFonts w:ascii="Times New Roman" w:hAnsi="Times New Roman"/>
          <w:sz w:val="24"/>
          <w:szCs w:val="24"/>
          <w:lang w:val="en-US"/>
        </w:rPr>
        <w:t>Cambridge :</w:t>
      </w:r>
      <w:proofErr w:type="gramEnd"/>
      <w:r w:rsidRPr="001F4EFC">
        <w:rPr>
          <w:rFonts w:ascii="Times New Roman" w:hAnsi="Times New Roman"/>
          <w:sz w:val="24"/>
          <w:szCs w:val="24"/>
          <w:lang w:val="en-US"/>
        </w:rPr>
        <w:t xml:space="preserve"> Cambridge University Press, 2017. – 168 p. ISBN: 9781108403528. – </w:t>
      </w:r>
      <w:r w:rsidRPr="001F4EFC">
        <w:rPr>
          <w:rFonts w:ascii="Times New Roman" w:hAnsi="Times New Roman"/>
          <w:sz w:val="24"/>
          <w:szCs w:val="24"/>
        </w:rPr>
        <w:t>Текст</w:t>
      </w:r>
      <w:r w:rsidRPr="001F4EFC">
        <w:rPr>
          <w:rFonts w:ascii="Times New Roman" w:hAnsi="Times New Roman"/>
          <w:sz w:val="24"/>
          <w:szCs w:val="24"/>
          <w:lang w:val="en-US"/>
        </w:rPr>
        <w:t xml:space="preserve">: </w:t>
      </w:r>
      <w:r w:rsidRPr="001F4EFC">
        <w:rPr>
          <w:rFonts w:ascii="Times New Roman" w:hAnsi="Times New Roman"/>
          <w:sz w:val="24"/>
          <w:szCs w:val="24"/>
        </w:rPr>
        <w:t>непосредственный</w:t>
      </w:r>
      <w:r w:rsidRPr="001F4EFC">
        <w:rPr>
          <w:rFonts w:ascii="Times New Roman" w:hAnsi="Times New Roman"/>
          <w:sz w:val="24"/>
          <w:szCs w:val="24"/>
          <w:lang w:val="en-US"/>
        </w:rPr>
        <w:t>.</w:t>
      </w:r>
    </w:p>
    <w:p w14:paraId="0DE2D9A3" w14:textId="77777777" w:rsidR="00785C9C" w:rsidRPr="001F4EFC" w:rsidRDefault="00785C9C" w:rsidP="00261EA8">
      <w:pPr>
        <w:spacing w:after="0"/>
        <w:ind w:firstLine="709"/>
        <w:contextualSpacing/>
        <w:rPr>
          <w:rFonts w:ascii="Times New Roman" w:eastAsia="Times New Roman" w:hAnsi="Times New Roman"/>
          <w:b/>
          <w:sz w:val="24"/>
          <w:szCs w:val="24"/>
        </w:rPr>
      </w:pPr>
      <w:r w:rsidRPr="001F4EFC">
        <w:rPr>
          <w:rFonts w:ascii="Times New Roman" w:eastAsia="Times New Roman" w:hAnsi="Times New Roman"/>
          <w:b/>
          <w:sz w:val="24"/>
          <w:szCs w:val="24"/>
        </w:rPr>
        <w:t>3.2.2. Электронные издания</w:t>
      </w:r>
    </w:p>
    <w:p w14:paraId="52C3EB5A" w14:textId="77777777" w:rsidR="00785C9C" w:rsidRPr="001F4EFC" w:rsidRDefault="00785C9C" w:rsidP="00261EA8">
      <w:pPr>
        <w:keepNext/>
        <w:suppressAutoHyphens/>
        <w:spacing w:after="0"/>
        <w:ind w:firstLine="709"/>
        <w:jc w:val="both"/>
        <w:outlineLvl w:val="0"/>
        <w:rPr>
          <w:rFonts w:ascii="Times New Roman" w:hAnsi="Times New Roman"/>
          <w:sz w:val="24"/>
          <w:szCs w:val="24"/>
          <w:shd w:val="clear" w:color="auto" w:fill="FFFFFF"/>
        </w:rPr>
      </w:pPr>
      <w:r w:rsidRPr="001F4EFC">
        <w:rPr>
          <w:rFonts w:ascii="Times New Roman" w:hAnsi="Times New Roman"/>
          <w:sz w:val="24"/>
          <w:szCs w:val="24"/>
          <w:shd w:val="clear" w:color="auto" w:fill="FFFFFF"/>
        </w:rPr>
        <w:t>1. Латина, С. В.  Английский язык для строителей (B1–B2)</w:t>
      </w:r>
      <w:proofErr w:type="gramStart"/>
      <w:r w:rsidRPr="001F4EFC">
        <w:rPr>
          <w:rFonts w:ascii="Times New Roman" w:hAnsi="Times New Roman"/>
          <w:sz w:val="24"/>
          <w:szCs w:val="24"/>
          <w:shd w:val="clear" w:color="auto" w:fill="FFFFFF"/>
        </w:rPr>
        <w:t xml:space="preserve"> :</w:t>
      </w:r>
      <w:proofErr w:type="gramEnd"/>
      <w:r w:rsidRPr="001F4EFC">
        <w:rPr>
          <w:rFonts w:ascii="Times New Roman" w:hAnsi="Times New Roman"/>
          <w:sz w:val="24"/>
          <w:szCs w:val="24"/>
          <w:shd w:val="clear" w:color="auto" w:fill="FFFFFF"/>
        </w:rPr>
        <w:t xml:space="preserve"> учебник и практикум для среднего профессионального образования / С. В. Латина. — 3-е изд., испр. и доп. — Москва : Издательство Юрайт, 2022. — 174 с. — (Профессиональное образование). — ISBN 978-5-534-15174-9. — Текст</w:t>
      </w:r>
      <w:proofErr w:type="gramStart"/>
      <w:r w:rsidRPr="001F4EFC">
        <w:rPr>
          <w:rFonts w:ascii="Times New Roman" w:hAnsi="Times New Roman"/>
          <w:sz w:val="24"/>
          <w:szCs w:val="24"/>
          <w:shd w:val="clear" w:color="auto" w:fill="FFFFFF"/>
        </w:rPr>
        <w:t xml:space="preserve"> :</w:t>
      </w:r>
      <w:proofErr w:type="gramEnd"/>
      <w:r w:rsidRPr="001F4EFC">
        <w:rPr>
          <w:rFonts w:ascii="Times New Roman" w:hAnsi="Times New Roman"/>
          <w:sz w:val="24"/>
          <w:szCs w:val="24"/>
          <w:shd w:val="clear" w:color="auto" w:fill="FFFFFF"/>
        </w:rPr>
        <w:t xml:space="preserve"> электронный // Образовательная платформа Юрайт [сайт]. — URL: https://urait.ru/bcode/491038 (дата обращения: 20.02.2022).</w:t>
      </w:r>
    </w:p>
    <w:p w14:paraId="4128AAD2" w14:textId="77777777" w:rsidR="00785C9C" w:rsidRPr="001F4EFC" w:rsidRDefault="00785C9C" w:rsidP="00261EA8">
      <w:pPr>
        <w:keepNext/>
        <w:suppressAutoHyphens/>
        <w:spacing w:after="0"/>
        <w:ind w:firstLine="709"/>
        <w:jc w:val="both"/>
        <w:outlineLvl w:val="0"/>
        <w:rPr>
          <w:rFonts w:ascii="Times New Roman" w:hAnsi="Times New Roman"/>
          <w:sz w:val="24"/>
          <w:szCs w:val="24"/>
          <w:shd w:val="clear" w:color="auto" w:fill="FFFFFF"/>
        </w:rPr>
      </w:pPr>
      <w:r w:rsidRPr="001F4EFC">
        <w:rPr>
          <w:rFonts w:ascii="Times New Roman" w:hAnsi="Times New Roman"/>
          <w:sz w:val="24"/>
          <w:szCs w:val="24"/>
          <w:shd w:val="clear" w:color="auto" w:fill="FFFFFF"/>
        </w:rPr>
        <w:t>2. Английский язык для академических целей. English for Academic Purposes</w:t>
      </w:r>
      <w:proofErr w:type="gramStart"/>
      <w:r w:rsidRPr="001F4EFC">
        <w:rPr>
          <w:rFonts w:ascii="Times New Roman" w:hAnsi="Times New Roman"/>
          <w:sz w:val="24"/>
          <w:szCs w:val="24"/>
          <w:shd w:val="clear" w:color="auto" w:fill="FFFFFF"/>
        </w:rPr>
        <w:t> :</w:t>
      </w:r>
      <w:proofErr w:type="gramEnd"/>
      <w:r w:rsidRPr="001F4EFC">
        <w:rPr>
          <w:rFonts w:ascii="Times New Roman" w:hAnsi="Times New Roman"/>
          <w:sz w:val="24"/>
          <w:szCs w:val="24"/>
          <w:shd w:val="clear" w:color="auto" w:fill="FFFFFF"/>
        </w:rPr>
        <w:t xml:space="preserve"> учебное пособие для вузов / Т. А. Барановская, А. В. Захарова, Т. Б. Поспелова, Ю. А. Суворова ; под редакцией Т. А. Барановской. — 2-е изд., перераб. и доп. — Москва : Издательство Юрайт, 2022. — 220 с. — (Высшее образование). — ISBN 978-5-534-13839-9. — Текст</w:t>
      </w:r>
      <w:proofErr w:type="gramStart"/>
      <w:r w:rsidRPr="001F4EFC">
        <w:rPr>
          <w:rFonts w:ascii="Times New Roman" w:hAnsi="Times New Roman"/>
          <w:sz w:val="24"/>
          <w:szCs w:val="24"/>
          <w:shd w:val="clear" w:color="auto" w:fill="FFFFFF"/>
        </w:rPr>
        <w:t xml:space="preserve"> :</w:t>
      </w:r>
      <w:proofErr w:type="gramEnd"/>
      <w:r w:rsidRPr="001F4EFC">
        <w:rPr>
          <w:rFonts w:ascii="Times New Roman" w:hAnsi="Times New Roman"/>
          <w:sz w:val="24"/>
          <w:szCs w:val="24"/>
          <w:shd w:val="clear" w:color="auto" w:fill="FFFFFF"/>
        </w:rPr>
        <w:t xml:space="preserve"> электронный // Образовательная платформа Юрайт [сайт]. — URL: </w:t>
      </w:r>
      <w:hyperlink r:id="rId37" w:tgtFrame="_blank" w:history="1">
        <w:r w:rsidRPr="001F4EFC">
          <w:rPr>
            <w:rStyle w:val="a9"/>
            <w:rFonts w:ascii="Times New Roman" w:hAnsi="Times New Roman"/>
            <w:color w:val="auto"/>
            <w:sz w:val="24"/>
            <w:szCs w:val="24"/>
            <w:shd w:val="clear" w:color="auto" w:fill="FFFFFF"/>
          </w:rPr>
          <w:t>https://urait.ru/bcode/489787</w:t>
        </w:r>
      </w:hyperlink>
      <w:r w:rsidRPr="001F4EFC">
        <w:rPr>
          <w:rFonts w:ascii="Times New Roman" w:hAnsi="Times New Roman"/>
          <w:sz w:val="24"/>
          <w:szCs w:val="24"/>
          <w:shd w:val="clear" w:color="auto" w:fill="FFFFFF"/>
        </w:rPr>
        <w:t> (дата обращения: 19.02.2022).</w:t>
      </w:r>
    </w:p>
    <w:p w14:paraId="502E0CEF" w14:textId="77777777" w:rsidR="00785C9C" w:rsidRPr="001F4EFC" w:rsidRDefault="00785C9C" w:rsidP="00261EA8">
      <w:pPr>
        <w:keepNext/>
        <w:suppressAutoHyphens/>
        <w:spacing w:after="0"/>
        <w:ind w:firstLine="709"/>
        <w:jc w:val="both"/>
        <w:outlineLvl w:val="0"/>
        <w:rPr>
          <w:rFonts w:ascii="Times New Roman" w:hAnsi="Times New Roman"/>
          <w:sz w:val="24"/>
          <w:szCs w:val="24"/>
          <w:shd w:val="clear" w:color="auto" w:fill="FFFFFF"/>
        </w:rPr>
      </w:pPr>
      <w:r w:rsidRPr="001F4EFC">
        <w:rPr>
          <w:rFonts w:ascii="Times New Roman" w:hAnsi="Times New Roman"/>
          <w:sz w:val="24"/>
          <w:szCs w:val="24"/>
          <w:shd w:val="clear" w:color="auto" w:fill="FFFFFF"/>
        </w:rPr>
        <w:t>3.Английский язык для изучающих биотехнологии и общественное питание (A2-B2)</w:t>
      </w:r>
      <w:proofErr w:type="gramStart"/>
      <w:r w:rsidRPr="001F4EFC">
        <w:rPr>
          <w:rFonts w:ascii="Times New Roman" w:hAnsi="Times New Roman"/>
          <w:sz w:val="24"/>
          <w:szCs w:val="24"/>
          <w:shd w:val="clear" w:color="auto" w:fill="FFFFFF"/>
        </w:rPr>
        <w:t xml:space="preserve"> :</w:t>
      </w:r>
      <w:proofErr w:type="gramEnd"/>
      <w:r w:rsidRPr="001F4EFC">
        <w:rPr>
          <w:rFonts w:ascii="Times New Roman" w:hAnsi="Times New Roman"/>
          <w:sz w:val="24"/>
          <w:szCs w:val="24"/>
          <w:shd w:val="clear" w:color="auto" w:fill="FFFFFF"/>
        </w:rPr>
        <w:t xml:space="preserve"> учебное пособие для среднего профессионального образования / Л. В. Антипова [и др.] ; под редакцией Л. В. Антиповой. — 2-е изд., перераб. и доп. — Москва : Издательство Юрайт, 2020. — 217 с. — (Профессиональное образование). — ISBN 978-5-534-12263-3. — Текст</w:t>
      </w:r>
      <w:proofErr w:type="gramStart"/>
      <w:r w:rsidRPr="001F4EFC">
        <w:rPr>
          <w:rFonts w:ascii="Times New Roman" w:hAnsi="Times New Roman"/>
          <w:sz w:val="24"/>
          <w:szCs w:val="24"/>
          <w:shd w:val="clear" w:color="auto" w:fill="FFFFFF"/>
        </w:rPr>
        <w:t xml:space="preserve"> :</w:t>
      </w:r>
      <w:proofErr w:type="gramEnd"/>
      <w:r w:rsidRPr="001F4EFC">
        <w:rPr>
          <w:rFonts w:ascii="Times New Roman" w:hAnsi="Times New Roman"/>
          <w:sz w:val="24"/>
          <w:szCs w:val="24"/>
          <w:shd w:val="clear" w:color="auto" w:fill="FFFFFF"/>
        </w:rPr>
        <w:t xml:space="preserve"> электронный // Образовательная платформа Юрайт [сайт]. — URL: https://urait.ru/bcode/455142 (дата обращения: 20.02.2022).</w:t>
      </w:r>
    </w:p>
    <w:p w14:paraId="11B31414" w14:textId="77777777" w:rsidR="00785C9C" w:rsidRPr="001F4EFC" w:rsidRDefault="00785C9C" w:rsidP="00261EA8">
      <w:pPr>
        <w:keepNext/>
        <w:suppressAutoHyphens/>
        <w:spacing w:after="0"/>
        <w:ind w:firstLine="709"/>
        <w:jc w:val="both"/>
        <w:outlineLvl w:val="0"/>
        <w:rPr>
          <w:rFonts w:ascii="Times New Roman" w:eastAsia="Times New Roman" w:hAnsi="Times New Roman"/>
          <w:i/>
          <w:kern w:val="32"/>
          <w:sz w:val="24"/>
          <w:szCs w:val="24"/>
          <w:lang w:val="x-none" w:eastAsia="x-none"/>
        </w:rPr>
      </w:pPr>
      <w:r w:rsidRPr="001F4EFC">
        <w:rPr>
          <w:rFonts w:ascii="Times New Roman" w:hAnsi="Times New Roman"/>
          <w:sz w:val="24"/>
          <w:szCs w:val="24"/>
          <w:shd w:val="clear" w:color="auto" w:fill="FFFFFF"/>
        </w:rPr>
        <w:t>4.</w:t>
      </w:r>
      <w:r w:rsidRPr="001F4EFC">
        <w:rPr>
          <w:rFonts w:ascii="Times New Roman" w:hAnsi="Times New Roman"/>
          <w:sz w:val="24"/>
          <w:szCs w:val="24"/>
        </w:rPr>
        <w:t xml:space="preserve"> </w:t>
      </w:r>
      <w:r w:rsidRPr="001F4EFC">
        <w:rPr>
          <w:rFonts w:ascii="Times New Roman" w:hAnsi="Times New Roman"/>
          <w:sz w:val="24"/>
          <w:szCs w:val="24"/>
          <w:shd w:val="clear" w:color="auto" w:fill="FFFFFF"/>
        </w:rPr>
        <w:t>Чикилева, Л. С.  Английский язык в бизнес-информатике. English for Business Informatics (B1-B2)</w:t>
      </w:r>
      <w:proofErr w:type="gramStart"/>
      <w:r w:rsidRPr="001F4EFC">
        <w:rPr>
          <w:rFonts w:ascii="Times New Roman" w:hAnsi="Times New Roman"/>
          <w:sz w:val="24"/>
          <w:szCs w:val="24"/>
          <w:shd w:val="clear" w:color="auto" w:fill="FFFFFF"/>
        </w:rPr>
        <w:t xml:space="preserve"> :</w:t>
      </w:r>
      <w:proofErr w:type="gramEnd"/>
      <w:r w:rsidRPr="001F4EFC">
        <w:rPr>
          <w:rFonts w:ascii="Times New Roman" w:hAnsi="Times New Roman"/>
          <w:sz w:val="24"/>
          <w:szCs w:val="24"/>
          <w:shd w:val="clear" w:color="auto" w:fill="FFFFFF"/>
        </w:rPr>
        <w:t xml:space="preserve"> учебник и практикум для среднего профессионального образования / Л. С. Чикилева, Е. Л. Авдеева, Л. С. Есина. — Москва</w:t>
      </w:r>
      <w:proofErr w:type="gramStart"/>
      <w:r w:rsidRPr="001F4EFC">
        <w:rPr>
          <w:rFonts w:ascii="Times New Roman" w:hAnsi="Times New Roman"/>
          <w:sz w:val="24"/>
          <w:szCs w:val="24"/>
          <w:shd w:val="clear" w:color="auto" w:fill="FFFFFF"/>
        </w:rPr>
        <w:t xml:space="preserve"> :</w:t>
      </w:r>
      <w:proofErr w:type="gramEnd"/>
      <w:r w:rsidRPr="001F4EFC">
        <w:rPr>
          <w:rFonts w:ascii="Times New Roman" w:hAnsi="Times New Roman"/>
          <w:sz w:val="24"/>
          <w:szCs w:val="24"/>
          <w:shd w:val="clear" w:color="auto" w:fill="FFFFFF"/>
        </w:rPr>
        <w:t xml:space="preserve"> Издательство Юрайт, 2020. — 185 с. — (Профессиональное образование). — ISBN 978-5-534-14043-9. — Текст</w:t>
      </w:r>
      <w:proofErr w:type="gramStart"/>
      <w:r w:rsidRPr="001F4EFC">
        <w:rPr>
          <w:rFonts w:ascii="Times New Roman" w:hAnsi="Times New Roman"/>
          <w:sz w:val="24"/>
          <w:szCs w:val="24"/>
          <w:shd w:val="clear" w:color="auto" w:fill="FFFFFF"/>
        </w:rPr>
        <w:t xml:space="preserve"> :</w:t>
      </w:r>
      <w:proofErr w:type="gramEnd"/>
      <w:r w:rsidRPr="001F4EFC">
        <w:rPr>
          <w:rFonts w:ascii="Times New Roman" w:hAnsi="Times New Roman"/>
          <w:sz w:val="24"/>
          <w:szCs w:val="24"/>
          <w:shd w:val="clear" w:color="auto" w:fill="FFFFFF"/>
        </w:rPr>
        <w:t xml:space="preserve"> электронный // Образовательная платформа Юрайт [сайт]. — URL: https://urait.ru/bcode/467535 (дата обращения: 20.02.2022).</w:t>
      </w:r>
    </w:p>
    <w:p w14:paraId="1E160248" w14:textId="77777777" w:rsidR="00785C9C" w:rsidRPr="001F4EFC" w:rsidRDefault="00785C9C" w:rsidP="00261EA8">
      <w:pPr>
        <w:suppressAutoHyphens/>
        <w:spacing w:after="0"/>
        <w:ind w:firstLine="709"/>
        <w:contextualSpacing/>
        <w:rPr>
          <w:rFonts w:ascii="Times New Roman" w:eastAsia="Times New Roman" w:hAnsi="Times New Roman"/>
          <w:bCs/>
          <w:i/>
          <w:sz w:val="24"/>
          <w:szCs w:val="24"/>
        </w:rPr>
      </w:pPr>
      <w:r w:rsidRPr="001F4EFC">
        <w:rPr>
          <w:rFonts w:ascii="Times New Roman" w:eastAsia="Times New Roman" w:hAnsi="Times New Roman"/>
          <w:b/>
          <w:bCs/>
          <w:sz w:val="24"/>
          <w:szCs w:val="24"/>
        </w:rPr>
        <w:t xml:space="preserve">3.2.3. Дополнительные источники </w:t>
      </w:r>
    </w:p>
    <w:p w14:paraId="4D6254C7" w14:textId="77777777" w:rsidR="00785C9C" w:rsidRPr="001F4EFC" w:rsidRDefault="00785C9C" w:rsidP="00261EA8">
      <w:pPr>
        <w:spacing w:after="0"/>
        <w:ind w:firstLine="709"/>
        <w:contextualSpacing/>
        <w:jc w:val="both"/>
        <w:rPr>
          <w:rFonts w:ascii="Times New Roman" w:eastAsia="Times New Roman" w:hAnsi="Times New Roman"/>
          <w:sz w:val="24"/>
          <w:szCs w:val="24"/>
        </w:rPr>
      </w:pPr>
      <w:r w:rsidRPr="001F4EFC">
        <w:rPr>
          <w:rFonts w:ascii="Times New Roman" w:eastAsia="Times New Roman" w:hAnsi="Times New Roman"/>
          <w:sz w:val="24"/>
          <w:szCs w:val="24"/>
        </w:rPr>
        <w:t>1. Видеоуроки в интернет: [сайт]. – ООО «Мультиурок», 2020 – URL: http://videouroki.net (дата обращения: 06.02.2022) – Текст: электронный.</w:t>
      </w:r>
    </w:p>
    <w:p w14:paraId="505B4137" w14:textId="77777777" w:rsidR="00785C9C" w:rsidRPr="001F4EFC" w:rsidRDefault="00785C9C" w:rsidP="00261EA8">
      <w:pPr>
        <w:spacing w:after="0"/>
        <w:ind w:firstLine="709"/>
        <w:contextualSpacing/>
        <w:jc w:val="both"/>
        <w:rPr>
          <w:rFonts w:ascii="Times New Roman" w:eastAsia="Times New Roman" w:hAnsi="Times New Roman"/>
          <w:bCs/>
          <w:sz w:val="24"/>
          <w:szCs w:val="24"/>
        </w:rPr>
      </w:pPr>
      <w:r w:rsidRPr="001F4EFC">
        <w:rPr>
          <w:rFonts w:ascii="Times New Roman" w:eastAsia="Times New Roman" w:hAnsi="Times New Roman"/>
          <w:bCs/>
          <w:sz w:val="24"/>
          <w:szCs w:val="24"/>
        </w:rPr>
        <w:t>2. Единая коллекция цифровых образовательных ресурсов. - URL: http://school-collection.edu.ru/ (дата обращения: 08.02.2022). – Текст: электронный.</w:t>
      </w:r>
    </w:p>
    <w:p w14:paraId="57E1BC89" w14:textId="77777777" w:rsidR="00785C9C" w:rsidRPr="001F4EFC" w:rsidRDefault="00785C9C" w:rsidP="00261EA8">
      <w:pPr>
        <w:spacing w:after="0"/>
        <w:ind w:firstLine="709"/>
        <w:contextualSpacing/>
        <w:jc w:val="both"/>
        <w:rPr>
          <w:rFonts w:ascii="Times New Roman" w:eastAsia="Times New Roman" w:hAnsi="Times New Roman"/>
          <w:bCs/>
          <w:sz w:val="24"/>
          <w:szCs w:val="24"/>
        </w:rPr>
      </w:pPr>
      <w:r w:rsidRPr="001F4EFC">
        <w:rPr>
          <w:rFonts w:ascii="Times New Roman" w:eastAsia="Times New Roman" w:hAnsi="Times New Roman"/>
          <w:bCs/>
          <w:sz w:val="24"/>
          <w:szCs w:val="24"/>
        </w:rPr>
        <w:t>3. Информационная система «Единое окно доступа к образовательным ресурсам». - URL: http://window.edu.ru/ (дата обращения: 02.02.2022). – Текст: электронный.</w:t>
      </w:r>
    </w:p>
    <w:p w14:paraId="0A0AC0A5" w14:textId="77777777" w:rsidR="00785C9C" w:rsidRPr="001F4EFC" w:rsidRDefault="00785C9C" w:rsidP="00261EA8">
      <w:pPr>
        <w:spacing w:after="0"/>
        <w:ind w:firstLine="709"/>
        <w:contextualSpacing/>
        <w:jc w:val="both"/>
        <w:rPr>
          <w:rFonts w:ascii="Times New Roman" w:eastAsia="Times New Roman" w:hAnsi="Times New Roman"/>
          <w:bCs/>
          <w:sz w:val="24"/>
          <w:szCs w:val="24"/>
        </w:rPr>
      </w:pPr>
      <w:r w:rsidRPr="001F4EFC">
        <w:rPr>
          <w:rFonts w:ascii="Times New Roman" w:eastAsia="Times New Roman" w:hAnsi="Times New Roman"/>
          <w:bCs/>
          <w:sz w:val="24"/>
          <w:szCs w:val="24"/>
        </w:rPr>
        <w:t>4. Онлайн-словари ABBYY Lingvo. - URL:http://www.abbyyonline.ru (дата обращения: 11.02.2022). – Текст: электронный.</w:t>
      </w:r>
    </w:p>
    <w:p w14:paraId="598D2A7E" w14:textId="77777777" w:rsidR="00785C9C" w:rsidRPr="001F4EFC" w:rsidRDefault="00785C9C" w:rsidP="00261EA8">
      <w:pPr>
        <w:spacing w:after="0"/>
        <w:ind w:firstLine="709"/>
        <w:contextualSpacing/>
        <w:jc w:val="both"/>
        <w:rPr>
          <w:rFonts w:ascii="Times New Roman" w:eastAsia="Times New Roman" w:hAnsi="Times New Roman"/>
          <w:bCs/>
          <w:sz w:val="24"/>
          <w:szCs w:val="24"/>
        </w:rPr>
      </w:pPr>
      <w:r w:rsidRPr="001F4EFC">
        <w:rPr>
          <w:rFonts w:ascii="Times New Roman" w:eastAsia="Times New Roman" w:hAnsi="Times New Roman"/>
          <w:bCs/>
          <w:sz w:val="24"/>
          <w:szCs w:val="24"/>
        </w:rPr>
        <w:t>5. Онлайн-словари Мультитран». - URL:http://www.multitran.ru (дата обращения: 11.02.2022). – Текст: электронный.</w:t>
      </w:r>
    </w:p>
    <w:p w14:paraId="17A41897" w14:textId="77777777" w:rsidR="00785C9C" w:rsidRPr="001F4EFC" w:rsidRDefault="00785C9C" w:rsidP="00261EA8">
      <w:pPr>
        <w:spacing w:after="0"/>
        <w:ind w:firstLine="709"/>
        <w:contextualSpacing/>
        <w:jc w:val="both"/>
        <w:rPr>
          <w:rFonts w:ascii="Times New Roman" w:eastAsia="Times New Roman" w:hAnsi="Times New Roman"/>
          <w:bCs/>
          <w:sz w:val="24"/>
          <w:szCs w:val="24"/>
        </w:rPr>
      </w:pPr>
      <w:r w:rsidRPr="001F4EFC">
        <w:rPr>
          <w:rFonts w:ascii="Times New Roman" w:eastAsia="Times New Roman" w:hAnsi="Times New Roman"/>
          <w:bCs/>
          <w:sz w:val="24"/>
          <w:szCs w:val="24"/>
        </w:rPr>
        <w:t>6. Федеральный центр информационно-образовательных ресурсов. - URL: http://fcior.edu.ru/ (дата обращения: 01.07.2021). - Режим доступа: свободный. – Текст: эле</w:t>
      </w:r>
      <w:r w:rsidRPr="001F4EFC">
        <w:rPr>
          <w:rFonts w:ascii="Times New Roman" w:eastAsia="Times New Roman" w:hAnsi="Times New Roman"/>
          <w:bCs/>
          <w:sz w:val="24"/>
          <w:szCs w:val="24"/>
        </w:rPr>
        <w:t>к</w:t>
      </w:r>
      <w:r w:rsidRPr="001F4EFC">
        <w:rPr>
          <w:rFonts w:ascii="Times New Roman" w:eastAsia="Times New Roman" w:hAnsi="Times New Roman"/>
          <w:bCs/>
          <w:sz w:val="24"/>
          <w:szCs w:val="24"/>
        </w:rPr>
        <w:t>тронный.</w:t>
      </w:r>
    </w:p>
    <w:p w14:paraId="0D501327" w14:textId="77777777" w:rsidR="00785C9C" w:rsidRPr="001F4EFC" w:rsidRDefault="00785C9C" w:rsidP="00261EA8">
      <w:pPr>
        <w:spacing w:after="0"/>
        <w:ind w:firstLine="709"/>
        <w:contextualSpacing/>
        <w:jc w:val="both"/>
        <w:rPr>
          <w:rFonts w:ascii="Times New Roman" w:eastAsia="Times New Roman" w:hAnsi="Times New Roman"/>
          <w:sz w:val="24"/>
          <w:szCs w:val="24"/>
        </w:rPr>
      </w:pPr>
      <w:r w:rsidRPr="001F4EFC">
        <w:rPr>
          <w:rFonts w:ascii="Times New Roman" w:eastAsia="Times New Roman" w:hAnsi="Times New Roman"/>
          <w:sz w:val="24"/>
          <w:szCs w:val="24"/>
        </w:rPr>
        <w:t>7. Энциклопедия «Британника»: [сайт]. – Encyclopædia Britannica, Inc., 2020 – URL: www.britannica.com (дата обращения: 26.04.2020) – Текст: электронный.</w:t>
      </w:r>
    </w:p>
    <w:p w14:paraId="53FB7EC8" w14:textId="77777777" w:rsidR="00785C9C" w:rsidRPr="001F4EFC" w:rsidRDefault="00785C9C" w:rsidP="00261EA8">
      <w:pPr>
        <w:spacing w:after="0"/>
        <w:ind w:firstLine="709"/>
        <w:contextualSpacing/>
        <w:jc w:val="both"/>
        <w:rPr>
          <w:rFonts w:ascii="Times New Roman" w:eastAsia="Times New Roman" w:hAnsi="Times New Roman"/>
          <w:bCs/>
          <w:sz w:val="24"/>
          <w:szCs w:val="24"/>
        </w:rPr>
      </w:pPr>
      <w:r w:rsidRPr="001F4EFC">
        <w:rPr>
          <w:rFonts w:ascii="Times New Roman" w:eastAsia="Times New Roman" w:hAnsi="Times New Roman"/>
          <w:sz w:val="24"/>
          <w:szCs w:val="24"/>
        </w:rPr>
        <w:lastRenderedPageBreak/>
        <w:t>8</w:t>
      </w:r>
      <w:r w:rsidRPr="001F4EFC">
        <w:rPr>
          <w:rFonts w:ascii="Times New Roman" w:eastAsia="Times New Roman" w:hAnsi="Times New Roman"/>
          <w:bCs/>
          <w:sz w:val="24"/>
          <w:szCs w:val="24"/>
        </w:rPr>
        <w:t xml:space="preserve">. </w:t>
      </w:r>
      <w:r w:rsidRPr="001F4EFC">
        <w:rPr>
          <w:rFonts w:ascii="Times New Roman" w:eastAsia="Times New Roman" w:hAnsi="Times New Roman"/>
          <w:bCs/>
          <w:sz w:val="24"/>
          <w:szCs w:val="24"/>
          <w:lang w:val="en-US"/>
        </w:rPr>
        <w:t>Cambridge</w:t>
      </w:r>
      <w:r w:rsidRPr="001F4EFC">
        <w:rPr>
          <w:rFonts w:ascii="Times New Roman" w:eastAsia="Times New Roman" w:hAnsi="Times New Roman"/>
          <w:bCs/>
          <w:sz w:val="24"/>
          <w:szCs w:val="24"/>
        </w:rPr>
        <w:t xml:space="preserve"> </w:t>
      </w:r>
      <w:r w:rsidRPr="001F4EFC">
        <w:rPr>
          <w:rFonts w:ascii="Times New Roman" w:eastAsia="Times New Roman" w:hAnsi="Times New Roman"/>
          <w:bCs/>
          <w:sz w:val="24"/>
          <w:szCs w:val="24"/>
          <w:lang w:val="en-US"/>
        </w:rPr>
        <w:t>Dictionaries</w:t>
      </w:r>
      <w:r w:rsidRPr="001F4EFC">
        <w:rPr>
          <w:rFonts w:ascii="Times New Roman" w:eastAsia="Times New Roman" w:hAnsi="Times New Roman"/>
          <w:bCs/>
          <w:sz w:val="24"/>
          <w:szCs w:val="24"/>
        </w:rPr>
        <w:t xml:space="preserve"> </w:t>
      </w:r>
      <w:r w:rsidRPr="001F4EFC">
        <w:rPr>
          <w:rFonts w:ascii="Times New Roman" w:eastAsia="Times New Roman" w:hAnsi="Times New Roman"/>
          <w:bCs/>
          <w:sz w:val="24"/>
          <w:szCs w:val="24"/>
          <w:lang w:val="en-US"/>
        </w:rPr>
        <w:t>Online</w:t>
      </w:r>
      <w:r w:rsidRPr="001F4EFC">
        <w:rPr>
          <w:rFonts w:ascii="Times New Roman" w:eastAsia="Times New Roman" w:hAnsi="Times New Roman"/>
          <w:bCs/>
          <w:sz w:val="24"/>
          <w:szCs w:val="24"/>
        </w:rPr>
        <w:t xml:space="preserve">. - </w:t>
      </w:r>
      <w:r w:rsidRPr="001F4EFC">
        <w:rPr>
          <w:rFonts w:ascii="Times New Roman" w:eastAsia="Times New Roman" w:hAnsi="Times New Roman"/>
          <w:bCs/>
          <w:sz w:val="24"/>
          <w:szCs w:val="24"/>
          <w:lang w:val="en-US"/>
        </w:rPr>
        <w:t>URL</w:t>
      </w:r>
      <w:r w:rsidRPr="001F4EFC">
        <w:rPr>
          <w:rFonts w:ascii="Times New Roman" w:eastAsia="Times New Roman" w:hAnsi="Times New Roman"/>
          <w:bCs/>
          <w:sz w:val="24"/>
          <w:szCs w:val="24"/>
        </w:rPr>
        <w:t>:</w:t>
      </w:r>
      <w:r w:rsidRPr="001F4EFC">
        <w:rPr>
          <w:rFonts w:ascii="Times New Roman" w:eastAsia="Times New Roman" w:hAnsi="Times New Roman"/>
          <w:bCs/>
          <w:sz w:val="24"/>
          <w:szCs w:val="24"/>
          <w:lang w:val="en-US"/>
        </w:rPr>
        <w:t>http</w:t>
      </w:r>
      <w:r w:rsidRPr="001F4EFC">
        <w:rPr>
          <w:rFonts w:ascii="Times New Roman" w:eastAsia="Times New Roman" w:hAnsi="Times New Roman"/>
          <w:bCs/>
          <w:sz w:val="24"/>
          <w:szCs w:val="24"/>
        </w:rPr>
        <w:t>://</w:t>
      </w:r>
      <w:r w:rsidRPr="001F4EFC">
        <w:rPr>
          <w:rFonts w:ascii="Times New Roman" w:eastAsia="Times New Roman" w:hAnsi="Times New Roman"/>
          <w:bCs/>
          <w:sz w:val="24"/>
          <w:szCs w:val="24"/>
          <w:lang w:val="en-US"/>
        </w:rPr>
        <w:t>dictionary</w:t>
      </w:r>
      <w:r w:rsidRPr="001F4EFC">
        <w:rPr>
          <w:rFonts w:ascii="Times New Roman" w:eastAsia="Times New Roman" w:hAnsi="Times New Roman"/>
          <w:bCs/>
          <w:sz w:val="24"/>
          <w:szCs w:val="24"/>
        </w:rPr>
        <w:t>.</w:t>
      </w:r>
      <w:r w:rsidRPr="001F4EFC">
        <w:rPr>
          <w:rFonts w:ascii="Times New Roman" w:eastAsia="Times New Roman" w:hAnsi="Times New Roman"/>
          <w:bCs/>
          <w:sz w:val="24"/>
          <w:szCs w:val="24"/>
          <w:lang w:val="en-US"/>
        </w:rPr>
        <w:t>cambridge</w:t>
      </w:r>
      <w:r w:rsidRPr="001F4EFC">
        <w:rPr>
          <w:rFonts w:ascii="Times New Roman" w:eastAsia="Times New Roman" w:hAnsi="Times New Roman"/>
          <w:bCs/>
          <w:sz w:val="24"/>
          <w:szCs w:val="24"/>
        </w:rPr>
        <w:t>.</w:t>
      </w:r>
      <w:r w:rsidRPr="001F4EFC">
        <w:rPr>
          <w:rFonts w:ascii="Times New Roman" w:eastAsia="Times New Roman" w:hAnsi="Times New Roman"/>
          <w:bCs/>
          <w:sz w:val="24"/>
          <w:szCs w:val="24"/>
          <w:lang w:val="en-US"/>
        </w:rPr>
        <w:t>or</w:t>
      </w:r>
      <w:r w:rsidRPr="001F4EFC">
        <w:rPr>
          <w:rFonts w:ascii="Times New Roman" w:eastAsia="Times New Roman" w:hAnsi="Times New Roman"/>
          <w:bCs/>
          <w:sz w:val="24"/>
          <w:szCs w:val="24"/>
        </w:rPr>
        <w:t xml:space="preserve"> (дата обращения: 11.02.2022). – Текст: электронный.</w:t>
      </w:r>
    </w:p>
    <w:p w14:paraId="723BA0A9" w14:textId="77777777" w:rsidR="00785C9C" w:rsidRPr="001F4EFC" w:rsidRDefault="00785C9C" w:rsidP="00261EA8">
      <w:pPr>
        <w:spacing w:after="0"/>
        <w:ind w:firstLine="709"/>
        <w:contextualSpacing/>
        <w:jc w:val="both"/>
        <w:rPr>
          <w:rFonts w:ascii="Times New Roman" w:eastAsia="Times New Roman" w:hAnsi="Times New Roman"/>
          <w:sz w:val="24"/>
          <w:szCs w:val="24"/>
        </w:rPr>
      </w:pPr>
      <w:r w:rsidRPr="001F4EFC">
        <w:rPr>
          <w:rFonts w:ascii="Times New Roman" w:eastAsia="Times New Roman" w:hAnsi="Times New Roman"/>
          <w:sz w:val="24"/>
          <w:szCs w:val="24"/>
        </w:rPr>
        <w:t xml:space="preserve">9.  Macmillan Dictionary с возможностью прослушать произношение слов: [сайт]. – </w:t>
      </w:r>
      <w:r w:rsidRPr="001F4EFC">
        <w:rPr>
          <w:rFonts w:ascii="Times New Roman" w:eastAsia="Times New Roman" w:hAnsi="Times New Roman"/>
          <w:sz w:val="24"/>
          <w:szCs w:val="24"/>
          <w:lang w:val="en-US"/>
        </w:rPr>
        <w:t>Macmillan</w:t>
      </w:r>
      <w:r w:rsidRPr="001F4EFC">
        <w:rPr>
          <w:rFonts w:ascii="Times New Roman" w:eastAsia="Times New Roman" w:hAnsi="Times New Roman"/>
          <w:sz w:val="24"/>
          <w:szCs w:val="24"/>
        </w:rPr>
        <w:t xml:space="preserve"> </w:t>
      </w:r>
      <w:r w:rsidRPr="001F4EFC">
        <w:rPr>
          <w:rFonts w:ascii="Times New Roman" w:eastAsia="Times New Roman" w:hAnsi="Times New Roman"/>
          <w:sz w:val="24"/>
          <w:szCs w:val="24"/>
          <w:lang w:val="en-US"/>
        </w:rPr>
        <w:t>Education</w:t>
      </w:r>
      <w:r w:rsidRPr="001F4EFC">
        <w:rPr>
          <w:rFonts w:ascii="Times New Roman" w:eastAsia="Times New Roman" w:hAnsi="Times New Roman"/>
          <w:sz w:val="24"/>
          <w:szCs w:val="24"/>
        </w:rPr>
        <w:t xml:space="preserve"> </w:t>
      </w:r>
      <w:r w:rsidRPr="001F4EFC">
        <w:rPr>
          <w:rFonts w:ascii="Times New Roman" w:eastAsia="Times New Roman" w:hAnsi="Times New Roman"/>
          <w:sz w:val="24"/>
          <w:szCs w:val="24"/>
          <w:lang w:val="en-US"/>
        </w:rPr>
        <w:t>Limited</w:t>
      </w:r>
      <w:r w:rsidRPr="001F4EFC">
        <w:rPr>
          <w:rFonts w:ascii="Times New Roman" w:eastAsia="Times New Roman" w:hAnsi="Times New Roman"/>
          <w:sz w:val="24"/>
          <w:szCs w:val="24"/>
        </w:rPr>
        <w:t xml:space="preserve">, 2009-2020 – </w:t>
      </w:r>
      <w:r w:rsidRPr="001F4EFC">
        <w:rPr>
          <w:rFonts w:ascii="Times New Roman" w:eastAsia="Times New Roman" w:hAnsi="Times New Roman"/>
          <w:sz w:val="24"/>
          <w:szCs w:val="24"/>
          <w:lang w:val="en-US"/>
        </w:rPr>
        <w:t>URL</w:t>
      </w:r>
      <w:r w:rsidRPr="001F4EFC">
        <w:rPr>
          <w:rFonts w:ascii="Times New Roman" w:eastAsia="Times New Roman" w:hAnsi="Times New Roman"/>
          <w:sz w:val="24"/>
          <w:szCs w:val="24"/>
        </w:rPr>
        <w:t xml:space="preserve">: </w:t>
      </w:r>
      <w:hyperlink r:id="rId38" w:history="1">
        <w:r w:rsidRPr="001F4EFC">
          <w:rPr>
            <w:rStyle w:val="a9"/>
            <w:rFonts w:ascii="Times New Roman" w:eastAsia="Times New Roman" w:hAnsi="Times New Roman"/>
            <w:color w:val="auto"/>
            <w:sz w:val="24"/>
            <w:szCs w:val="24"/>
            <w:lang w:val="en-US"/>
          </w:rPr>
          <w:t>www</w:t>
        </w:r>
        <w:r w:rsidRPr="001F4EFC">
          <w:rPr>
            <w:rStyle w:val="a9"/>
            <w:rFonts w:ascii="Times New Roman" w:eastAsia="Times New Roman" w:hAnsi="Times New Roman"/>
            <w:color w:val="auto"/>
            <w:sz w:val="24"/>
            <w:szCs w:val="24"/>
          </w:rPr>
          <w:t>.</w:t>
        </w:r>
        <w:r w:rsidRPr="001F4EFC">
          <w:rPr>
            <w:rStyle w:val="a9"/>
            <w:rFonts w:ascii="Times New Roman" w:eastAsia="Times New Roman" w:hAnsi="Times New Roman"/>
            <w:color w:val="auto"/>
            <w:sz w:val="24"/>
            <w:szCs w:val="24"/>
            <w:lang w:val="en-US"/>
          </w:rPr>
          <w:t>macmillandictionary</w:t>
        </w:r>
        <w:r w:rsidRPr="001F4EFC">
          <w:rPr>
            <w:rStyle w:val="a9"/>
            <w:rFonts w:ascii="Times New Roman" w:eastAsia="Times New Roman" w:hAnsi="Times New Roman"/>
            <w:color w:val="auto"/>
            <w:sz w:val="24"/>
            <w:szCs w:val="24"/>
          </w:rPr>
          <w:t>.</w:t>
        </w:r>
        <w:r w:rsidRPr="001F4EFC">
          <w:rPr>
            <w:rStyle w:val="a9"/>
            <w:rFonts w:ascii="Times New Roman" w:eastAsia="Times New Roman" w:hAnsi="Times New Roman"/>
            <w:color w:val="auto"/>
            <w:sz w:val="24"/>
            <w:szCs w:val="24"/>
            <w:lang w:val="en-US"/>
          </w:rPr>
          <w:t>com</w:t>
        </w:r>
      </w:hyperlink>
      <w:r w:rsidRPr="001F4EFC">
        <w:rPr>
          <w:rFonts w:ascii="Times New Roman" w:eastAsia="Times New Roman" w:hAnsi="Times New Roman"/>
          <w:sz w:val="24"/>
          <w:szCs w:val="24"/>
        </w:rPr>
        <w:t xml:space="preserve"> (дата обращ</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ния: 08.02.2022) – Текст: электронный.</w:t>
      </w:r>
    </w:p>
    <w:p w14:paraId="748F63B6" w14:textId="77777777" w:rsidR="00785C9C" w:rsidRPr="001F4EFC" w:rsidRDefault="00785C9C" w:rsidP="00261EA8">
      <w:pPr>
        <w:spacing w:after="0"/>
        <w:ind w:firstLine="709"/>
        <w:contextualSpacing/>
        <w:jc w:val="both"/>
        <w:rPr>
          <w:rFonts w:ascii="Times New Roman" w:eastAsia="Times New Roman" w:hAnsi="Times New Roman"/>
          <w:sz w:val="24"/>
          <w:szCs w:val="24"/>
          <w:lang w:val="en-US"/>
        </w:rPr>
      </w:pPr>
      <w:r w:rsidRPr="001F4EFC">
        <w:rPr>
          <w:rFonts w:ascii="Times New Roman" w:eastAsia="Times New Roman" w:hAnsi="Times New Roman"/>
          <w:sz w:val="24"/>
          <w:szCs w:val="24"/>
          <w:lang w:val="en-US"/>
        </w:rPr>
        <w:t>10. News in Levels. World news for students of English: [</w:t>
      </w:r>
      <w:r w:rsidRPr="001F4EFC">
        <w:rPr>
          <w:rFonts w:ascii="Times New Roman" w:eastAsia="Times New Roman" w:hAnsi="Times New Roman"/>
          <w:sz w:val="24"/>
          <w:szCs w:val="24"/>
        </w:rPr>
        <w:t>сайт</w:t>
      </w:r>
      <w:r w:rsidRPr="001F4EFC">
        <w:rPr>
          <w:rFonts w:ascii="Times New Roman" w:eastAsia="Times New Roman" w:hAnsi="Times New Roman"/>
          <w:sz w:val="24"/>
          <w:szCs w:val="24"/>
          <w:lang w:val="en-US"/>
        </w:rPr>
        <w:t>]. – URL: https://www.newsinlevels.com (</w:t>
      </w:r>
      <w:r w:rsidRPr="001F4EFC">
        <w:rPr>
          <w:rFonts w:ascii="Times New Roman" w:eastAsia="Times New Roman" w:hAnsi="Times New Roman"/>
          <w:sz w:val="24"/>
          <w:szCs w:val="24"/>
        </w:rPr>
        <w:t>дата</w:t>
      </w:r>
      <w:r w:rsidRPr="001F4EFC">
        <w:rPr>
          <w:rFonts w:ascii="Times New Roman" w:eastAsia="Times New Roman" w:hAnsi="Times New Roman"/>
          <w:sz w:val="24"/>
          <w:szCs w:val="24"/>
          <w:lang w:val="en-US"/>
        </w:rPr>
        <w:t xml:space="preserve"> </w:t>
      </w:r>
      <w:r w:rsidRPr="001F4EFC">
        <w:rPr>
          <w:rFonts w:ascii="Times New Roman" w:eastAsia="Times New Roman" w:hAnsi="Times New Roman"/>
          <w:sz w:val="24"/>
          <w:szCs w:val="24"/>
        </w:rPr>
        <w:t>обращения</w:t>
      </w:r>
      <w:r w:rsidRPr="001F4EFC">
        <w:rPr>
          <w:rFonts w:ascii="Times New Roman" w:eastAsia="Times New Roman" w:hAnsi="Times New Roman"/>
          <w:sz w:val="24"/>
          <w:szCs w:val="24"/>
          <w:lang w:val="en-US"/>
        </w:rPr>
        <w:t xml:space="preserve">: 06.02.2022) – </w:t>
      </w:r>
      <w:r w:rsidRPr="001F4EFC">
        <w:rPr>
          <w:rFonts w:ascii="Times New Roman" w:eastAsia="Times New Roman" w:hAnsi="Times New Roman"/>
          <w:sz w:val="24"/>
          <w:szCs w:val="24"/>
        </w:rPr>
        <w:t>Текст</w:t>
      </w:r>
      <w:r w:rsidRPr="001F4EFC">
        <w:rPr>
          <w:rFonts w:ascii="Times New Roman" w:eastAsia="Times New Roman" w:hAnsi="Times New Roman"/>
          <w:sz w:val="24"/>
          <w:szCs w:val="24"/>
          <w:lang w:val="en-US"/>
        </w:rPr>
        <w:t xml:space="preserve">: </w:t>
      </w:r>
      <w:r w:rsidRPr="001F4EFC">
        <w:rPr>
          <w:rFonts w:ascii="Times New Roman" w:eastAsia="Times New Roman" w:hAnsi="Times New Roman"/>
          <w:sz w:val="24"/>
          <w:szCs w:val="24"/>
        </w:rPr>
        <w:t>электронный</w:t>
      </w:r>
      <w:r w:rsidRPr="001F4EFC">
        <w:rPr>
          <w:rFonts w:ascii="Times New Roman" w:eastAsia="Times New Roman" w:hAnsi="Times New Roman"/>
          <w:sz w:val="24"/>
          <w:szCs w:val="24"/>
          <w:lang w:val="en-US"/>
        </w:rPr>
        <w:t>.</w:t>
      </w:r>
    </w:p>
    <w:p w14:paraId="3BF121BF" w14:textId="77777777" w:rsidR="00785C9C" w:rsidRPr="001F4EFC" w:rsidRDefault="00785C9C" w:rsidP="00261EA8">
      <w:pPr>
        <w:spacing w:after="0"/>
        <w:ind w:leftChars="330" w:left="726" w:rightChars="330" w:right="726"/>
        <w:jc w:val="both"/>
        <w:rPr>
          <w:rFonts w:ascii="Times New Roman" w:eastAsia="Times New Roman" w:hAnsi="Times New Roman"/>
          <w:sz w:val="24"/>
          <w:szCs w:val="24"/>
          <w:lang w:val="en-US"/>
        </w:rPr>
      </w:pPr>
    </w:p>
    <w:p w14:paraId="2CA87421" w14:textId="77777777" w:rsidR="00785C9C" w:rsidRPr="001F4EFC" w:rsidRDefault="00785C9C" w:rsidP="00261EA8">
      <w:pPr>
        <w:spacing w:after="0"/>
        <w:jc w:val="center"/>
        <w:rPr>
          <w:rFonts w:ascii="Times New Roman" w:eastAsia="Times New Roman" w:hAnsi="Times New Roman"/>
          <w:b/>
          <w:sz w:val="24"/>
          <w:szCs w:val="24"/>
        </w:rPr>
      </w:pPr>
      <w:r w:rsidRPr="001F4EFC">
        <w:rPr>
          <w:rFonts w:ascii="Times New Roman" w:eastAsia="Times New Roman" w:hAnsi="Times New Roman"/>
          <w:b/>
          <w:sz w:val="24"/>
          <w:szCs w:val="24"/>
        </w:rPr>
        <w:t xml:space="preserve">4. КОНТРОЛЬ И ОЦЕНКА РЕЗУЛЬТАТОВ ОСВОЕНИЯ </w:t>
      </w:r>
      <w:r w:rsidRPr="001F4EFC">
        <w:rPr>
          <w:rFonts w:ascii="Times New Roman" w:eastAsia="Times New Roman" w:hAnsi="Times New Roman"/>
          <w:b/>
          <w:sz w:val="24"/>
          <w:szCs w:val="24"/>
        </w:rPr>
        <w:br/>
        <w:t>УЧЕБНОЙ ДИСЦИПЛИНЫ</w:t>
      </w:r>
    </w:p>
    <w:p w14:paraId="557BE45D" w14:textId="77777777" w:rsidR="00785C9C" w:rsidRPr="001F4EFC" w:rsidRDefault="00785C9C" w:rsidP="00261EA8">
      <w:pPr>
        <w:spacing w:after="0"/>
        <w:jc w:val="center"/>
        <w:rPr>
          <w:rFonts w:ascii="Times New Roman" w:eastAsia="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4"/>
        <w:gridCol w:w="6870"/>
      </w:tblGrid>
      <w:tr w:rsidR="00785C9C" w:rsidRPr="0051729A" w14:paraId="78169BB7" w14:textId="77777777" w:rsidTr="00C14DB3">
        <w:tc>
          <w:tcPr>
            <w:tcW w:w="1514" w:type="pct"/>
          </w:tcPr>
          <w:p w14:paraId="0CF49D7A" w14:textId="77777777" w:rsidR="00785C9C" w:rsidRPr="0051729A" w:rsidRDefault="00785C9C" w:rsidP="00261EA8">
            <w:pPr>
              <w:spacing w:after="0" w:line="240" w:lineRule="auto"/>
              <w:jc w:val="center"/>
              <w:rPr>
                <w:rFonts w:ascii="Times New Roman" w:eastAsia="Times New Roman" w:hAnsi="Times New Roman"/>
                <w:bCs/>
                <w:i/>
                <w:sz w:val="24"/>
                <w:szCs w:val="24"/>
                <w:highlight w:val="yellow"/>
              </w:rPr>
            </w:pPr>
            <w:r w:rsidRPr="0051729A">
              <w:rPr>
                <w:rFonts w:ascii="Times New Roman" w:eastAsia="Times New Roman" w:hAnsi="Times New Roman"/>
                <w:bCs/>
                <w:sz w:val="24"/>
                <w:szCs w:val="24"/>
              </w:rPr>
              <w:t>Предметные результаты обучения</w:t>
            </w:r>
          </w:p>
        </w:tc>
        <w:tc>
          <w:tcPr>
            <w:tcW w:w="3486" w:type="pct"/>
          </w:tcPr>
          <w:p w14:paraId="1F4A150F" w14:textId="77777777" w:rsidR="00785C9C" w:rsidRPr="0051729A" w:rsidRDefault="00785C9C" w:rsidP="00261EA8">
            <w:pPr>
              <w:spacing w:after="0" w:line="240" w:lineRule="auto"/>
              <w:jc w:val="center"/>
              <w:rPr>
                <w:rFonts w:ascii="Times New Roman" w:eastAsia="Times New Roman" w:hAnsi="Times New Roman"/>
                <w:bCs/>
                <w:sz w:val="24"/>
                <w:szCs w:val="24"/>
              </w:rPr>
            </w:pPr>
            <w:r w:rsidRPr="0051729A">
              <w:rPr>
                <w:rFonts w:ascii="Times New Roman" w:eastAsia="Times New Roman" w:hAnsi="Times New Roman"/>
                <w:bCs/>
                <w:sz w:val="24"/>
                <w:szCs w:val="24"/>
              </w:rPr>
              <w:t>Методы оценки</w:t>
            </w:r>
          </w:p>
        </w:tc>
      </w:tr>
      <w:tr w:rsidR="00785C9C" w:rsidRPr="001F4EFC" w14:paraId="0208C932" w14:textId="77777777" w:rsidTr="0051729A">
        <w:trPr>
          <w:trHeight w:val="1180"/>
        </w:trPr>
        <w:tc>
          <w:tcPr>
            <w:tcW w:w="1514" w:type="pct"/>
          </w:tcPr>
          <w:p w14:paraId="1660AF53" w14:textId="77777777" w:rsidR="00785C9C" w:rsidRPr="001F4EFC" w:rsidRDefault="00785C9C" w:rsidP="00261EA8">
            <w:pPr>
              <w:spacing w:after="0" w:line="240" w:lineRule="auto"/>
              <w:rPr>
                <w:rFonts w:ascii="Times New Roman" w:eastAsia="Times New Roman" w:hAnsi="Times New Roman"/>
                <w:b/>
                <w:bCs/>
                <w:sz w:val="24"/>
                <w:szCs w:val="24"/>
              </w:rPr>
            </w:pPr>
            <w:r w:rsidRPr="001F4EFC">
              <w:rPr>
                <w:rStyle w:val="fontstyle01"/>
                <w:bCs/>
                <w:color w:val="auto"/>
                <w:sz w:val="24"/>
                <w:szCs w:val="24"/>
              </w:rPr>
              <w:t>ПРб 01</w:t>
            </w:r>
          </w:p>
        </w:tc>
        <w:tc>
          <w:tcPr>
            <w:tcW w:w="3486" w:type="pct"/>
          </w:tcPr>
          <w:p w14:paraId="1632AFBD" w14:textId="77777777" w:rsidR="00785C9C" w:rsidRPr="001F4EFC" w:rsidRDefault="00785C9C" w:rsidP="00261EA8">
            <w:pPr>
              <w:spacing w:after="0" w:line="240" w:lineRule="auto"/>
              <w:rPr>
                <w:rFonts w:ascii="Times New Roman" w:hAnsi="Times New Roman"/>
                <w:sz w:val="24"/>
                <w:szCs w:val="24"/>
              </w:rPr>
            </w:pPr>
            <w:r w:rsidRPr="001F4EFC">
              <w:rPr>
                <w:rFonts w:ascii="Times New Roman" w:hAnsi="Times New Roman"/>
                <w:sz w:val="24"/>
                <w:szCs w:val="24"/>
              </w:rPr>
              <w:t>-письменный/устный опрос (</w:t>
            </w:r>
            <w:r w:rsidRPr="001F4EFC">
              <w:rPr>
                <w:rFonts w:ascii="Times New Roman" w:eastAsia="Calibri" w:hAnsi="Times New Roman"/>
                <w:sz w:val="24"/>
                <w:szCs w:val="24"/>
              </w:rPr>
              <w:t>монологические и диалогические высказывания по темам, сообщения-презентации</w:t>
            </w:r>
            <w:r w:rsidRPr="001F4EFC">
              <w:rPr>
                <w:rFonts w:ascii="Times New Roman" w:hAnsi="Times New Roman"/>
                <w:sz w:val="24"/>
                <w:szCs w:val="24"/>
              </w:rPr>
              <w:t xml:space="preserve">); </w:t>
            </w:r>
          </w:p>
          <w:p w14:paraId="318C9C0F" w14:textId="77777777" w:rsidR="00785C9C" w:rsidRPr="001F4EFC" w:rsidRDefault="00785C9C" w:rsidP="00261EA8">
            <w:pPr>
              <w:spacing w:after="0" w:line="240" w:lineRule="auto"/>
              <w:rPr>
                <w:rFonts w:ascii="Times New Roman" w:hAnsi="Times New Roman"/>
                <w:sz w:val="24"/>
                <w:szCs w:val="24"/>
              </w:rPr>
            </w:pPr>
            <w:r w:rsidRPr="001F4EFC">
              <w:rPr>
                <w:rFonts w:ascii="Times New Roman" w:hAnsi="Times New Roman"/>
                <w:sz w:val="24"/>
                <w:szCs w:val="24"/>
              </w:rPr>
              <w:t xml:space="preserve">- оценка заданий для самостоятельной работы; </w:t>
            </w:r>
          </w:p>
          <w:p w14:paraId="7A4BC057" w14:textId="77777777" w:rsidR="00785C9C" w:rsidRPr="001F4EFC" w:rsidRDefault="00785C9C" w:rsidP="00261EA8">
            <w:pPr>
              <w:spacing w:after="0" w:line="240" w:lineRule="auto"/>
              <w:rPr>
                <w:rFonts w:ascii="Times New Roman" w:hAnsi="Times New Roman"/>
                <w:sz w:val="24"/>
                <w:szCs w:val="24"/>
              </w:rPr>
            </w:pPr>
            <w:r w:rsidRPr="001F4EFC">
              <w:rPr>
                <w:rFonts w:ascii="Times New Roman" w:hAnsi="Times New Roman"/>
                <w:sz w:val="24"/>
                <w:szCs w:val="24"/>
              </w:rPr>
              <w:t xml:space="preserve">- письменные/устные диктанты; </w:t>
            </w:r>
          </w:p>
          <w:p w14:paraId="471EC217" w14:textId="77777777" w:rsidR="00785C9C" w:rsidRPr="001F4EFC" w:rsidRDefault="00785C9C" w:rsidP="00261EA8">
            <w:pPr>
              <w:spacing w:after="0" w:line="240" w:lineRule="auto"/>
              <w:rPr>
                <w:rFonts w:ascii="Times New Roman" w:eastAsia="Times New Roman" w:hAnsi="Times New Roman"/>
                <w:b/>
                <w:bCs/>
                <w:i/>
                <w:sz w:val="24"/>
                <w:szCs w:val="24"/>
              </w:rPr>
            </w:pPr>
            <w:r w:rsidRPr="001F4EFC">
              <w:rPr>
                <w:rFonts w:ascii="Times New Roman" w:hAnsi="Times New Roman"/>
                <w:sz w:val="24"/>
                <w:szCs w:val="24"/>
              </w:rPr>
              <w:t>- выполнение домашних заданий проблемного характера.</w:t>
            </w:r>
          </w:p>
        </w:tc>
      </w:tr>
      <w:tr w:rsidR="00785C9C" w:rsidRPr="001F4EFC" w14:paraId="73BCC2AD" w14:textId="77777777" w:rsidTr="00C14DB3">
        <w:tc>
          <w:tcPr>
            <w:tcW w:w="1514" w:type="pct"/>
          </w:tcPr>
          <w:p w14:paraId="261B38AA" w14:textId="77777777" w:rsidR="00785C9C" w:rsidRPr="001F4EFC" w:rsidRDefault="00785C9C" w:rsidP="00261EA8">
            <w:pPr>
              <w:spacing w:after="0" w:line="240" w:lineRule="auto"/>
              <w:rPr>
                <w:rFonts w:ascii="Times New Roman" w:eastAsia="Times New Roman" w:hAnsi="Times New Roman"/>
                <w:bCs/>
                <w:i/>
                <w:sz w:val="24"/>
                <w:szCs w:val="24"/>
                <w:highlight w:val="yellow"/>
              </w:rPr>
            </w:pPr>
            <w:r w:rsidRPr="001F4EFC">
              <w:rPr>
                <w:rStyle w:val="fontstyle01"/>
                <w:bCs/>
                <w:color w:val="auto"/>
                <w:sz w:val="24"/>
                <w:szCs w:val="24"/>
              </w:rPr>
              <w:t>ПРб 02</w:t>
            </w:r>
          </w:p>
        </w:tc>
        <w:tc>
          <w:tcPr>
            <w:tcW w:w="3486" w:type="pct"/>
          </w:tcPr>
          <w:p w14:paraId="7D599FC2" w14:textId="77777777" w:rsidR="00785C9C" w:rsidRPr="001F4EFC" w:rsidRDefault="00785C9C" w:rsidP="00261EA8">
            <w:pPr>
              <w:spacing w:after="0" w:line="240" w:lineRule="auto"/>
              <w:rPr>
                <w:rFonts w:ascii="Times New Roman" w:hAnsi="Times New Roman"/>
                <w:sz w:val="24"/>
                <w:szCs w:val="24"/>
              </w:rPr>
            </w:pPr>
            <w:r w:rsidRPr="001F4EFC">
              <w:rPr>
                <w:rFonts w:ascii="Times New Roman" w:hAnsi="Times New Roman"/>
                <w:sz w:val="24"/>
                <w:szCs w:val="24"/>
              </w:rPr>
              <w:t>- письменный/устный опрос (</w:t>
            </w:r>
            <w:r w:rsidRPr="001F4EFC">
              <w:rPr>
                <w:rFonts w:ascii="Times New Roman" w:eastAsia="Calibri" w:hAnsi="Times New Roman"/>
                <w:sz w:val="24"/>
                <w:szCs w:val="24"/>
              </w:rPr>
              <w:t xml:space="preserve">монологические и диалогические высказывания по темам, </w:t>
            </w:r>
            <w:r w:rsidRPr="001F4EFC">
              <w:rPr>
                <w:rFonts w:ascii="Times New Roman" w:hAnsi="Times New Roman"/>
                <w:sz w:val="24"/>
                <w:szCs w:val="24"/>
              </w:rPr>
              <w:t>решение кейсов на основе прочита</w:t>
            </w:r>
            <w:r w:rsidRPr="001F4EFC">
              <w:rPr>
                <w:rFonts w:ascii="Times New Roman" w:hAnsi="Times New Roman"/>
                <w:sz w:val="24"/>
                <w:szCs w:val="24"/>
              </w:rPr>
              <w:t>н</w:t>
            </w:r>
            <w:r w:rsidRPr="001F4EFC">
              <w:rPr>
                <w:rFonts w:ascii="Times New Roman" w:hAnsi="Times New Roman"/>
                <w:sz w:val="24"/>
                <w:szCs w:val="24"/>
              </w:rPr>
              <w:t xml:space="preserve">ных текстов, составление англо-русского терминологического словаря, </w:t>
            </w:r>
            <w:r w:rsidRPr="001F4EFC">
              <w:rPr>
                <w:rFonts w:ascii="Times New Roman" w:eastAsia="Calibri" w:hAnsi="Times New Roman"/>
                <w:sz w:val="24"/>
                <w:szCs w:val="24"/>
              </w:rPr>
              <w:t>сообщения-презентации</w:t>
            </w:r>
            <w:r w:rsidRPr="001F4EFC">
              <w:rPr>
                <w:rFonts w:ascii="Times New Roman" w:hAnsi="Times New Roman"/>
                <w:sz w:val="24"/>
                <w:szCs w:val="24"/>
              </w:rPr>
              <w:t xml:space="preserve">); </w:t>
            </w:r>
          </w:p>
          <w:p w14:paraId="7252C9B0" w14:textId="77777777" w:rsidR="00785C9C" w:rsidRPr="001F4EFC" w:rsidRDefault="00785C9C" w:rsidP="00261EA8">
            <w:pPr>
              <w:spacing w:after="0" w:line="240" w:lineRule="auto"/>
              <w:rPr>
                <w:rFonts w:ascii="Times New Roman" w:hAnsi="Times New Roman"/>
                <w:sz w:val="24"/>
                <w:szCs w:val="24"/>
              </w:rPr>
            </w:pPr>
            <w:r w:rsidRPr="001F4EFC">
              <w:rPr>
                <w:rFonts w:ascii="Times New Roman" w:hAnsi="Times New Roman"/>
                <w:sz w:val="24"/>
                <w:szCs w:val="24"/>
              </w:rPr>
              <w:t xml:space="preserve">-тестирование; </w:t>
            </w:r>
          </w:p>
          <w:p w14:paraId="6D105AA6" w14:textId="77777777" w:rsidR="00785C9C" w:rsidRPr="001F4EFC" w:rsidRDefault="00785C9C" w:rsidP="00261EA8">
            <w:pPr>
              <w:spacing w:after="0" w:line="240" w:lineRule="auto"/>
              <w:rPr>
                <w:rFonts w:ascii="Times New Roman" w:hAnsi="Times New Roman"/>
                <w:sz w:val="24"/>
                <w:szCs w:val="24"/>
              </w:rPr>
            </w:pPr>
            <w:r w:rsidRPr="001F4EFC">
              <w:rPr>
                <w:rFonts w:ascii="Times New Roman" w:hAnsi="Times New Roman"/>
                <w:sz w:val="24"/>
                <w:szCs w:val="24"/>
              </w:rPr>
              <w:t>- оценка результатов самостоятельной работы (докладов, прое</w:t>
            </w:r>
            <w:r w:rsidRPr="001F4EFC">
              <w:rPr>
                <w:rFonts w:ascii="Times New Roman" w:hAnsi="Times New Roman"/>
                <w:sz w:val="24"/>
                <w:szCs w:val="24"/>
              </w:rPr>
              <w:t>к</w:t>
            </w:r>
            <w:r w:rsidRPr="001F4EFC">
              <w:rPr>
                <w:rFonts w:ascii="Times New Roman" w:hAnsi="Times New Roman"/>
                <w:sz w:val="24"/>
                <w:szCs w:val="24"/>
              </w:rPr>
              <w:t xml:space="preserve">тов, учебных исследований и т.д.). </w:t>
            </w:r>
          </w:p>
          <w:p w14:paraId="277279EF" w14:textId="77777777" w:rsidR="00785C9C" w:rsidRPr="001F4EFC" w:rsidRDefault="00785C9C" w:rsidP="00261EA8">
            <w:pPr>
              <w:spacing w:after="0" w:line="240" w:lineRule="auto"/>
              <w:rPr>
                <w:rStyle w:val="a9"/>
                <w:rFonts w:ascii="Times New Roman" w:hAnsi="Times New Roman"/>
                <w:color w:val="auto"/>
                <w:sz w:val="24"/>
                <w:szCs w:val="24"/>
              </w:rPr>
            </w:pPr>
            <w:r w:rsidRPr="001F4EFC">
              <w:rPr>
                <w:rFonts w:ascii="Times New Roman" w:hAnsi="Times New Roman"/>
                <w:sz w:val="24"/>
                <w:szCs w:val="24"/>
              </w:rPr>
              <w:t xml:space="preserve">- онлайн оценивание: https://docs.google.com/ https://learningapps.org/ https://puzzle-english.com/ </w:t>
            </w:r>
            <w:hyperlink r:id="rId39" w:history="1">
              <w:r w:rsidRPr="001F4EFC">
                <w:rPr>
                  <w:rStyle w:val="a9"/>
                  <w:rFonts w:ascii="Times New Roman" w:hAnsi="Times New Roman"/>
                  <w:color w:val="auto"/>
                  <w:sz w:val="24"/>
                  <w:szCs w:val="24"/>
                </w:rPr>
                <w:t>https://www.britishcouncil.ru/</w:t>
              </w:r>
            </w:hyperlink>
          </w:p>
          <w:p w14:paraId="6DBC8164" w14:textId="77777777" w:rsidR="00785C9C" w:rsidRPr="001F4EFC" w:rsidRDefault="00785C9C" w:rsidP="00261EA8">
            <w:pPr>
              <w:spacing w:after="0" w:line="240" w:lineRule="auto"/>
              <w:rPr>
                <w:rFonts w:ascii="Times New Roman" w:hAnsi="Times New Roman"/>
                <w:sz w:val="24"/>
                <w:szCs w:val="24"/>
              </w:rPr>
            </w:pPr>
            <w:r w:rsidRPr="001F4EFC">
              <w:rPr>
                <w:rFonts w:ascii="Times New Roman" w:hAnsi="Times New Roman"/>
                <w:sz w:val="24"/>
                <w:szCs w:val="24"/>
              </w:rPr>
              <w:t>- выполнение домашних заданий проблемного характера.</w:t>
            </w:r>
          </w:p>
        </w:tc>
      </w:tr>
      <w:tr w:rsidR="00785C9C" w:rsidRPr="001F4EFC" w14:paraId="7C71BB3A" w14:textId="77777777" w:rsidTr="00C14DB3">
        <w:tc>
          <w:tcPr>
            <w:tcW w:w="1514" w:type="pct"/>
          </w:tcPr>
          <w:p w14:paraId="2B854FAD" w14:textId="77777777" w:rsidR="00785C9C" w:rsidRPr="001F4EFC" w:rsidRDefault="00785C9C" w:rsidP="00261EA8">
            <w:pPr>
              <w:spacing w:after="0" w:line="240" w:lineRule="auto"/>
              <w:rPr>
                <w:rFonts w:ascii="Times New Roman" w:eastAsia="Times New Roman" w:hAnsi="Times New Roman"/>
                <w:bCs/>
                <w:i/>
                <w:sz w:val="24"/>
                <w:szCs w:val="24"/>
                <w:highlight w:val="yellow"/>
              </w:rPr>
            </w:pPr>
            <w:r w:rsidRPr="001F4EFC">
              <w:rPr>
                <w:rStyle w:val="fontstyle01"/>
                <w:bCs/>
                <w:color w:val="auto"/>
                <w:sz w:val="24"/>
                <w:szCs w:val="24"/>
              </w:rPr>
              <w:t>ПРб 03</w:t>
            </w:r>
          </w:p>
        </w:tc>
        <w:tc>
          <w:tcPr>
            <w:tcW w:w="3486" w:type="pct"/>
          </w:tcPr>
          <w:p w14:paraId="344E57D2" w14:textId="77777777" w:rsidR="00785C9C" w:rsidRPr="001F4EFC" w:rsidRDefault="00785C9C" w:rsidP="00261EA8">
            <w:pPr>
              <w:spacing w:after="0" w:line="240" w:lineRule="auto"/>
              <w:rPr>
                <w:rFonts w:ascii="Times New Roman" w:hAnsi="Times New Roman"/>
                <w:sz w:val="24"/>
                <w:szCs w:val="24"/>
              </w:rPr>
            </w:pPr>
            <w:r w:rsidRPr="001F4EFC">
              <w:rPr>
                <w:rFonts w:ascii="Times New Roman" w:hAnsi="Times New Roman"/>
                <w:sz w:val="24"/>
                <w:szCs w:val="24"/>
              </w:rPr>
              <w:t>- письменный/устный опрос (</w:t>
            </w:r>
            <w:r w:rsidRPr="001F4EFC">
              <w:rPr>
                <w:rFonts w:ascii="Times New Roman" w:eastAsia="Calibri" w:hAnsi="Times New Roman"/>
                <w:sz w:val="24"/>
                <w:szCs w:val="24"/>
              </w:rPr>
              <w:t xml:space="preserve">монологические и диалогические высказывания по темам, </w:t>
            </w:r>
            <w:r w:rsidRPr="001F4EFC">
              <w:rPr>
                <w:rFonts w:ascii="Times New Roman" w:hAnsi="Times New Roman"/>
                <w:sz w:val="24"/>
                <w:szCs w:val="24"/>
              </w:rPr>
              <w:t>решение кейсов на основе прочита</w:t>
            </w:r>
            <w:r w:rsidRPr="001F4EFC">
              <w:rPr>
                <w:rFonts w:ascii="Times New Roman" w:hAnsi="Times New Roman"/>
                <w:sz w:val="24"/>
                <w:szCs w:val="24"/>
              </w:rPr>
              <w:t>н</w:t>
            </w:r>
            <w:r w:rsidRPr="001F4EFC">
              <w:rPr>
                <w:rFonts w:ascii="Times New Roman" w:hAnsi="Times New Roman"/>
                <w:sz w:val="24"/>
                <w:szCs w:val="24"/>
              </w:rPr>
              <w:t xml:space="preserve">ных текстов, составление англо-русского терминологического словаря, </w:t>
            </w:r>
            <w:r w:rsidRPr="001F4EFC">
              <w:rPr>
                <w:rFonts w:ascii="Times New Roman" w:eastAsia="Calibri" w:hAnsi="Times New Roman"/>
                <w:sz w:val="24"/>
                <w:szCs w:val="24"/>
              </w:rPr>
              <w:t>сообщения-презентации</w:t>
            </w:r>
            <w:r w:rsidRPr="001F4EFC">
              <w:rPr>
                <w:rFonts w:ascii="Times New Roman" w:hAnsi="Times New Roman"/>
                <w:sz w:val="24"/>
                <w:szCs w:val="24"/>
              </w:rPr>
              <w:t xml:space="preserve">); </w:t>
            </w:r>
          </w:p>
          <w:p w14:paraId="3C8BE111" w14:textId="77777777" w:rsidR="00785C9C" w:rsidRPr="001F4EFC" w:rsidRDefault="00785C9C" w:rsidP="00261EA8">
            <w:pPr>
              <w:spacing w:after="0" w:line="240" w:lineRule="auto"/>
              <w:rPr>
                <w:rFonts w:ascii="Times New Roman" w:hAnsi="Times New Roman"/>
                <w:sz w:val="24"/>
                <w:szCs w:val="24"/>
              </w:rPr>
            </w:pPr>
            <w:r w:rsidRPr="001F4EFC">
              <w:rPr>
                <w:rFonts w:ascii="Times New Roman" w:hAnsi="Times New Roman"/>
                <w:sz w:val="24"/>
                <w:szCs w:val="24"/>
              </w:rPr>
              <w:t>- письма личного характера;</w:t>
            </w:r>
          </w:p>
          <w:p w14:paraId="5D46117B" w14:textId="77777777" w:rsidR="00785C9C" w:rsidRPr="001F4EFC" w:rsidRDefault="00785C9C" w:rsidP="00261EA8">
            <w:pPr>
              <w:spacing w:after="0" w:line="240" w:lineRule="auto"/>
              <w:rPr>
                <w:rFonts w:ascii="Times New Roman" w:hAnsi="Times New Roman"/>
                <w:sz w:val="24"/>
                <w:szCs w:val="24"/>
              </w:rPr>
            </w:pPr>
            <w:r w:rsidRPr="001F4EFC">
              <w:rPr>
                <w:rFonts w:ascii="Times New Roman" w:hAnsi="Times New Roman"/>
                <w:sz w:val="24"/>
                <w:szCs w:val="24"/>
              </w:rPr>
              <w:t>- анкета/заявление;</w:t>
            </w:r>
          </w:p>
          <w:p w14:paraId="64198063" w14:textId="77777777" w:rsidR="00785C9C" w:rsidRPr="001F4EFC" w:rsidRDefault="00785C9C" w:rsidP="00261EA8">
            <w:pPr>
              <w:spacing w:after="0" w:line="240" w:lineRule="auto"/>
              <w:rPr>
                <w:rFonts w:ascii="Times New Roman" w:hAnsi="Times New Roman"/>
                <w:sz w:val="24"/>
                <w:szCs w:val="24"/>
              </w:rPr>
            </w:pPr>
            <w:r w:rsidRPr="001F4EFC">
              <w:rPr>
                <w:rFonts w:ascii="Times New Roman" w:hAnsi="Times New Roman"/>
                <w:sz w:val="24"/>
                <w:szCs w:val="24"/>
              </w:rPr>
              <w:t xml:space="preserve">-тестирование; </w:t>
            </w:r>
          </w:p>
          <w:p w14:paraId="415F3499" w14:textId="77777777" w:rsidR="00785C9C" w:rsidRPr="001F4EFC" w:rsidRDefault="00785C9C" w:rsidP="00261EA8">
            <w:pPr>
              <w:spacing w:after="0" w:line="240" w:lineRule="auto"/>
              <w:rPr>
                <w:rFonts w:ascii="Times New Roman" w:hAnsi="Times New Roman"/>
                <w:sz w:val="24"/>
                <w:szCs w:val="24"/>
              </w:rPr>
            </w:pPr>
            <w:r w:rsidRPr="001F4EFC">
              <w:rPr>
                <w:rFonts w:ascii="Times New Roman" w:hAnsi="Times New Roman"/>
                <w:sz w:val="24"/>
                <w:szCs w:val="24"/>
              </w:rPr>
              <w:t>- творческие задания.</w:t>
            </w:r>
          </w:p>
        </w:tc>
      </w:tr>
      <w:tr w:rsidR="00785C9C" w:rsidRPr="001F4EFC" w14:paraId="2B786D74" w14:textId="77777777" w:rsidTr="00C14DB3">
        <w:tc>
          <w:tcPr>
            <w:tcW w:w="1514" w:type="pct"/>
          </w:tcPr>
          <w:p w14:paraId="3228A49F" w14:textId="77777777" w:rsidR="00785C9C" w:rsidRPr="001F4EFC" w:rsidRDefault="00785C9C" w:rsidP="00261EA8">
            <w:pPr>
              <w:spacing w:after="0" w:line="240" w:lineRule="auto"/>
              <w:rPr>
                <w:rStyle w:val="fontstyle01"/>
                <w:bCs/>
                <w:color w:val="auto"/>
                <w:sz w:val="24"/>
                <w:szCs w:val="24"/>
              </w:rPr>
            </w:pPr>
            <w:r w:rsidRPr="001F4EFC">
              <w:rPr>
                <w:rStyle w:val="fontstyle01"/>
                <w:bCs/>
                <w:color w:val="auto"/>
                <w:sz w:val="24"/>
                <w:szCs w:val="24"/>
              </w:rPr>
              <w:t>ПРб 04</w:t>
            </w:r>
          </w:p>
        </w:tc>
        <w:tc>
          <w:tcPr>
            <w:tcW w:w="3486" w:type="pct"/>
          </w:tcPr>
          <w:p w14:paraId="5C4027AD" w14:textId="77777777" w:rsidR="00785C9C" w:rsidRPr="001F4EFC" w:rsidRDefault="00785C9C" w:rsidP="00261EA8">
            <w:pPr>
              <w:spacing w:after="0" w:line="240" w:lineRule="auto"/>
              <w:rPr>
                <w:rFonts w:ascii="Times New Roman" w:hAnsi="Times New Roman"/>
                <w:sz w:val="24"/>
                <w:szCs w:val="24"/>
              </w:rPr>
            </w:pPr>
            <w:r w:rsidRPr="001F4EFC">
              <w:rPr>
                <w:rFonts w:ascii="Times New Roman" w:hAnsi="Times New Roman"/>
                <w:sz w:val="24"/>
                <w:szCs w:val="24"/>
              </w:rPr>
              <w:t>- оценка результатов самостоятельной работы (докладов, прое</w:t>
            </w:r>
            <w:r w:rsidRPr="001F4EFC">
              <w:rPr>
                <w:rFonts w:ascii="Times New Roman" w:hAnsi="Times New Roman"/>
                <w:sz w:val="24"/>
                <w:szCs w:val="24"/>
              </w:rPr>
              <w:t>к</w:t>
            </w:r>
            <w:r w:rsidRPr="001F4EFC">
              <w:rPr>
                <w:rFonts w:ascii="Times New Roman" w:hAnsi="Times New Roman"/>
                <w:sz w:val="24"/>
                <w:szCs w:val="24"/>
              </w:rPr>
              <w:t xml:space="preserve">тов, учебных исследований и т.д.); </w:t>
            </w:r>
          </w:p>
          <w:p w14:paraId="243EEF5E" w14:textId="77777777" w:rsidR="00785C9C" w:rsidRPr="001F4EFC" w:rsidRDefault="00785C9C" w:rsidP="00261EA8">
            <w:pPr>
              <w:spacing w:after="0" w:line="240" w:lineRule="auto"/>
              <w:rPr>
                <w:rFonts w:ascii="Times New Roman" w:hAnsi="Times New Roman"/>
                <w:sz w:val="24"/>
                <w:szCs w:val="24"/>
              </w:rPr>
            </w:pPr>
            <w:r w:rsidRPr="001F4EFC">
              <w:rPr>
                <w:rFonts w:ascii="Times New Roman" w:hAnsi="Times New Roman"/>
                <w:sz w:val="24"/>
                <w:szCs w:val="24"/>
              </w:rPr>
              <w:t>- написание энциклопедической или справочной статьи о ро</w:t>
            </w:r>
            <w:r w:rsidRPr="001F4EFC">
              <w:rPr>
                <w:rFonts w:ascii="Times New Roman" w:hAnsi="Times New Roman"/>
                <w:sz w:val="24"/>
                <w:szCs w:val="24"/>
              </w:rPr>
              <w:t>д</w:t>
            </w:r>
            <w:r w:rsidRPr="001F4EFC">
              <w:rPr>
                <w:rFonts w:ascii="Times New Roman" w:hAnsi="Times New Roman"/>
                <w:sz w:val="24"/>
                <w:szCs w:val="24"/>
              </w:rPr>
              <w:t>ном городе по предложенному шаблону;</w:t>
            </w:r>
          </w:p>
          <w:p w14:paraId="1D71A29F" w14:textId="77777777" w:rsidR="00785C9C" w:rsidRPr="001F4EFC" w:rsidRDefault="00785C9C" w:rsidP="00261EA8">
            <w:pPr>
              <w:spacing w:after="0" w:line="240" w:lineRule="auto"/>
              <w:rPr>
                <w:rFonts w:ascii="Times New Roman" w:hAnsi="Times New Roman"/>
                <w:sz w:val="24"/>
                <w:szCs w:val="24"/>
              </w:rPr>
            </w:pPr>
            <w:r w:rsidRPr="001F4EFC">
              <w:rPr>
                <w:rFonts w:ascii="Times New Roman" w:hAnsi="Times New Roman"/>
                <w:sz w:val="24"/>
                <w:szCs w:val="24"/>
              </w:rPr>
              <w:t>- составление резюме.</w:t>
            </w:r>
          </w:p>
        </w:tc>
      </w:tr>
    </w:tbl>
    <w:p w14:paraId="460BBDC0" w14:textId="77777777" w:rsidR="00785C9C" w:rsidRDefault="00785C9C" w:rsidP="00261EA8">
      <w:pPr>
        <w:spacing w:after="0"/>
        <w:ind w:leftChars="330" w:left="726" w:rightChars="330" w:right="726"/>
        <w:jc w:val="both"/>
        <w:rPr>
          <w:rFonts w:ascii="Times New Roman" w:eastAsia="Times New Roman" w:hAnsi="Times New Roman"/>
          <w:sz w:val="24"/>
          <w:szCs w:val="24"/>
        </w:rPr>
      </w:pPr>
    </w:p>
    <w:p w14:paraId="4B7B5AF2" w14:textId="77777777" w:rsidR="0051729A" w:rsidRDefault="0051729A" w:rsidP="00261EA8">
      <w:pPr>
        <w:spacing w:after="0"/>
        <w:jc w:val="center"/>
        <w:rPr>
          <w:rFonts w:ascii="Times New Roman" w:eastAsia="Times New Roman" w:hAnsi="Times New Roman"/>
          <w:b/>
          <w:sz w:val="24"/>
          <w:szCs w:val="24"/>
        </w:rPr>
      </w:pPr>
    </w:p>
    <w:p w14:paraId="565CDAD7" w14:textId="77777777" w:rsidR="0051729A" w:rsidRDefault="0051729A" w:rsidP="00261EA8">
      <w:pPr>
        <w:spacing w:after="0"/>
        <w:jc w:val="center"/>
        <w:rPr>
          <w:rFonts w:ascii="Times New Roman" w:eastAsia="Times New Roman" w:hAnsi="Times New Roman"/>
          <w:b/>
          <w:sz w:val="24"/>
          <w:szCs w:val="24"/>
        </w:rPr>
      </w:pPr>
    </w:p>
    <w:p w14:paraId="43445DA5" w14:textId="77777777" w:rsidR="0051729A" w:rsidRDefault="0051729A" w:rsidP="00261EA8">
      <w:pPr>
        <w:spacing w:after="0"/>
        <w:jc w:val="center"/>
        <w:rPr>
          <w:rFonts w:ascii="Times New Roman" w:eastAsia="Times New Roman" w:hAnsi="Times New Roman"/>
          <w:b/>
          <w:sz w:val="24"/>
          <w:szCs w:val="24"/>
        </w:rPr>
      </w:pPr>
    </w:p>
    <w:p w14:paraId="30C9603A" w14:textId="77777777" w:rsidR="0051729A" w:rsidRDefault="0051729A" w:rsidP="00261EA8">
      <w:pPr>
        <w:spacing w:after="0"/>
        <w:jc w:val="center"/>
        <w:rPr>
          <w:rFonts w:ascii="Times New Roman" w:eastAsia="Times New Roman" w:hAnsi="Times New Roman"/>
          <w:b/>
          <w:sz w:val="24"/>
          <w:szCs w:val="24"/>
        </w:rPr>
      </w:pPr>
    </w:p>
    <w:p w14:paraId="387D7061" w14:textId="77777777" w:rsidR="0051729A" w:rsidRDefault="0051729A" w:rsidP="00261EA8">
      <w:pPr>
        <w:spacing w:after="0"/>
        <w:jc w:val="center"/>
        <w:rPr>
          <w:rFonts w:ascii="Times New Roman" w:eastAsia="Times New Roman" w:hAnsi="Times New Roman"/>
          <w:b/>
          <w:sz w:val="24"/>
          <w:szCs w:val="24"/>
        </w:rPr>
      </w:pPr>
    </w:p>
    <w:p w14:paraId="3F4D14E0" w14:textId="77777777" w:rsidR="0051729A" w:rsidRDefault="0051729A" w:rsidP="00261EA8">
      <w:pPr>
        <w:spacing w:after="0"/>
        <w:jc w:val="center"/>
        <w:rPr>
          <w:rFonts w:ascii="Times New Roman" w:eastAsia="Times New Roman" w:hAnsi="Times New Roman"/>
          <w:b/>
          <w:sz w:val="24"/>
          <w:szCs w:val="24"/>
        </w:rPr>
      </w:pPr>
    </w:p>
    <w:p w14:paraId="0B26B4D6" w14:textId="77777777" w:rsidR="00785C9C" w:rsidRPr="001F4EFC" w:rsidRDefault="00785C9C" w:rsidP="00261EA8">
      <w:pPr>
        <w:spacing w:after="0"/>
        <w:jc w:val="center"/>
        <w:rPr>
          <w:rFonts w:ascii="Times New Roman" w:eastAsia="Times New Roman" w:hAnsi="Times New Roman"/>
          <w:b/>
          <w:sz w:val="24"/>
          <w:szCs w:val="24"/>
        </w:rPr>
      </w:pPr>
      <w:r w:rsidRPr="001F4EFC">
        <w:rPr>
          <w:rFonts w:ascii="Times New Roman" w:eastAsia="Times New Roman" w:hAnsi="Times New Roman"/>
          <w:b/>
          <w:sz w:val="24"/>
          <w:szCs w:val="24"/>
        </w:rPr>
        <w:lastRenderedPageBreak/>
        <w:t xml:space="preserve">ФОНД ОЦЕНОЧНЫХ СРЕДСТВ </w:t>
      </w:r>
    </w:p>
    <w:p w14:paraId="66F438F3" w14:textId="77777777" w:rsidR="00785C9C" w:rsidRPr="001F4EFC" w:rsidRDefault="00785C9C" w:rsidP="00261EA8">
      <w:pPr>
        <w:spacing w:after="0"/>
        <w:jc w:val="center"/>
        <w:rPr>
          <w:rFonts w:ascii="Times New Roman" w:eastAsia="Times New Roman" w:hAnsi="Times New Roman"/>
          <w:sz w:val="24"/>
          <w:szCs w:val="24"/>
        </w:rPr>
      </w:pPr>
      <w:r w:rsidRPr="001F4EFC">
        <w:rPr>
          <w:rFonts w:ascii="Times New Roman" w:eastAsia="Times New Roman" w:hAnsi="Times New Roman"/>
          <w:bCs/>
          <w:sz w:val="24"/>
          <w:szCs w:val="24"/>
        </w:rPr>
        <w:t>(ПРОМЕЖУТОЧНАЯ АТТЕСТАЦИЯ)</w:t>
      </w:r>
      <w:r w:rsidRPr="001F4EFC">
        <w:rPr>
          <w:rFonts w:ascii="Times New Roman" w:eastAsia="Times New Roman" w:hAnsi="Times New Roman"/>
          <w:sz w:val="24"/>
          <w:szCs w:val="24"/>
        </w:rPr>
        <w:t xml:space="preserve"> </w:t>
      </w:r>
    </w:p>
    <w:p w14:paraId="4239BFDB" w14:textId="77777777" w:rsidR="00785C9C" w:rsidRPr="001F4EFC" w:rsidRDefault="00785C9C" w:rsidP="00261EA8">
      <w:pPr>
        <w:spacing w:after="0"/>
        <w:jc w:val="center"/>
        <w:rPr>
          <w:rFonts w:ascii="Times New Roman" w:eastAsia="Times New Roman" w:hAnsi="Times New Roman"/>
          <w:b/>
          <w:sz w:val="24"/>
          <w:szCs w:val="24"/>
        </w:rPr>
      </w:pPr>
    </w:p>
    <w:p w14:paraId="3C821EE2" w14:textId="77777777" w:rsidR="00785C9C" w:rsidRPr="001F4EFC" w:rsidRDefault="00785C9C" w:rsidP="00261EA8">
      <w:pPr>
        <w:spacing w:after="0"/>
        <w:jc w:val="center"/>
        <w:rPr>
          <w:rFonts w:ascii="Times New Roman" w:eastAsia="Times New Roman" w:hAnsi="Times New Roman"/>
          <w:b/>
          <w:sz w:val="24"/>
          <w:szCs w:val="24"/>
        </w:rPr>
      </w:pPr>
      <w:r w:rsidRPr="001F4EFC">
        <w:rPr>
          <w:rFonts w:ascii="Times New Roman" w:eastAsia="Times New Roman" w:hAnsi="Times New Roman"/>
          <w:b/>
          <w:sz w:val="24"/>
          <w:szCs w:val="24"/>
        </w:rPr>
        <w:t>К РАБОЧЕЙ ПРОГРАММЕ УЧЕБНОЙ ДИСЦИПЛИНЫ</w:t>
      </w:r>
    </w:p>
    <w:p w14:paraId="66E79446" w14:textId="77777777" w:rsidR="00785C9C" w:rsidRPr="001F4EFC" w:rsidRDefault="00785C9C" w:rsidP="00261EA8">
      <w:pPr>
        <w:spacing w:after="0"/>
        <w:jc w:val="center"/>
        <w:rPr>
          <w:rFonts w:ascii="Times New Roman" w:eastAsia="Times New Roman" w:hAnsi="Times New Roman"/>
          <w:b/>
          <w:i/>
          <w:sz w:val="24"/>
          <w:szCs w:val="24"/>
          <w:vertAlign w:val="superscript"/>
        </w:rPr>
      </w:pPr>
      <w:r w:rsidRPr="001F4EFC">
        <w:rPr>
          <w:rFonts w:ascii="Times New Roman" w:eastAsia="Times New Roman" w:hAnsi="Times New Roman"/>
          <w:b/>
          <w:sz w:val="24"/>
          <w:szCs w:val="24"/>
        </w:rPr>
        <w:t xml:space="preserve">ООД. 04 «Иностранный язык» </w:t>
      </w:r>
    </w:p>
    <w:p w14:paraId="5D3028E7" w14:textId="77777777" w:rsidR="00785C9C" w:rsidRPr="001F4EFC" w:rsidRDefault="00785C9C" w:rsidP="00261EA8">
      <w:pPr>
        <w:keepNext/>
        <w:keepLines/>
        <w:numPr>
          <w:ilvl w:val="0"/>
          <w:numId w:val="10"/>
        </w:numPr>
        <w:spacing w:after="0"/>
        <w:ind w:left="643"/>
        <w:jc w:val="center"/>
        <w:outlineLvl w:val="0"/>
        <w:rPr>
          <w:rFonts w:ascii="Times New Roman" w:eastAsia="Times New Roman" w:hAnsi="Times New Roman"/>
          <w:b/>
          <w:bCs/>
          <w:sz w:val="24"/>
          <w:szCs w:val="24"/>
        </w:rPr>
      </w:pPr>
      <w:bookmarkStart w:id="7" w:name="_Toc95810811"/>
      <w:r w:rsidRPr="001F4EFC">
        <w:rPr>
          <w:rFonts w:ascii="Times New Roman" w:eastAsia="Times New Roman" w:hAnsi="Times New Roman"/>
          <w:b/>
          <w:bCs/>
          <w:sz w:val="24"/>
          <w:szCs w:val="24"/>
        </w:rPr>
        <w:t>Результаты обучения, регламентированные ФГОС СОО и с учетом примерной основной образовательной программой среднего общего образования (ПООП СОО)</w:t>
      </w:r>
      <w:bookmarkEnd w:id="7"/>
    </w:p>
    <w:p w14:paraId="1B9E2034" w14:textId="77777777" w:rsidR="00785C9C" w:rsidRPr="001F4EFC" w:rsidRDefault="00785C9C" w:rsidP="00261EA8">
      <w:pPr>
        <w:tabs>
          <w:tab w:val="left" w:pos="8505"/>
        </w:tabs>
        <w:autoSpaceDE w:val="0"/>
        <w:autoSpaceDN w:val="0"/>
        <w:adjustRightInd w:val="0"/>
        <w:spacing w:after="0"/>
        <w:ind w:firstLine="709"/>
        <w:jc w:val="both"/>
        <w:rPr>
          <w:rFonts w:ascii="Times New Roman" w:eastAsiaTheme="minorEastAsia" w:hAnsi="Times New Roman"/>
          <w:sz w:val="24"/>
          <w:szCs w:val="24"/>
        </w:rPr>
      </w:pPr>
      <w:r w:rsidRPr="001F4EFC">
        <w:rPr>
          <w:rFonts w:ascii="Times New Roman" w:eastAsiaTheme="minorEastAsia" w:hAnsi="Times New Roman"/>
          <w:sz w:val="24"/>
          <w:szCs w:val="24"/>
        </w:rPr>
        <w:t>Содержание общеобразовательной дисциплины «Иностранный язык» (базовый ур</w:t>
      </w:r>
      <w:r w:rsidRPr="001F4EFC">
        <w:rPr>
          <w:rFonts w:ascii="Times New Roman" w:eastAsiaTheme="minorEastAsia" w:hAnsi="Times New Roman"/>
          <w:sz w:val="24"/>
          <w:szCs w:val="24"/>
        </w:rPr>
        <w:t>о</w:t>
      </w:r>
      <w:r w:rsidRPr="001F4EFC">
        <w:rPr>
          <w:rFonts w:ascii="Times New Roman" w:eastAsiaTheme="minorEastAsia" w:hAnsi="Times New Roman"/>
          <w:sz w:val="24"/>
          <w:szCs w:val="24"/>
        </w:rPr>
        <w:t>вень)</w:t>
      </w:r>
      <w:r w:rsidRPr="001F4EFC">
        <w:rPr>
          <w:rFonts w:ascii="Times New Roman" w:eastAsiaTheme="minorEastAsia" w:hAnsi="Times New Roman"/>
          <w:b/>
          <w:sz w:val="24"/>
          <w:szCs w:val="24"/>
        </w:rPr>
        <w:t xml:space="preserve"> </w:t>
      </w:r>
      <w:r w:rsidRPr="001F4EFC">
        <w:rPr>
          <w:rFonts w:ascii="Times New Roman" w:eastAsiaTheme="minorEastAsia" w:hAnsi="Times New Roman"/>
          <w:sz w:val="24"/>
          <w:szCs w:val="24"/>
        </w:rPr>
        <w:t>направлено на достижение всех личностных (далее – ЛР), метапредметных (далее – МР) и предметных (далее – ПР) результатов обучения, регламентированных федеральным государственным образовательным стандартом среднего общего образования (далее - ФГОС СОО) и с учетом примерной основной образовательной программы среднего общего образ</w:t>
      </w:r>
      <w:r w:rsidRPr="001F4EFC">
        <w:rPr>
          <w:rFonts w:ascii="Times New Roman" w:eastAsiaTheme="minorEastAsia" w:hAnsi="Times New Roman"/>
          <w:sz w:val="24"/>
          <w:szCs w:val="24"/>
        </w:rPr>
        <w:t>о</w:t>
      </w:r>
      <w:r w:rsidRPr="001F4EFC">
        <w:rPr>
          <w:rFonts w:ascii="Times New Roman" w:eastAsiaTheme="minorEastAsia" w:hAnsi="Times New Roman"/>
          <w:sz w:val="24"/>
          <w:szCs w:val="24"/>
        </w:rPr>
        <w:t xml:space="preserve">вания (далее – ПООП СОО). </w:t>
      </w:r>
    </w:p>
    <w:p w14:paraId="1C462F27" w14:textId="77777777" w:rsidR="00785C9C" w:rsidRPr="001F4EFC" w:rsidRDefault="00785C9C" w:rsidP="00261EA8">
      <w:pPr>
        <w:tabs>
          <w:tab w:val="left" w:pos="8505"/>
        </w:tabs>
        <w:autoSpaceDE w:val="0"/>
        <w:autoSpaceDN w:val="0"/>
        <w:adjustRightInd w:val="0"/>
        <w:spacing w:after="0"/>
        <w:ind w:firstLine="709"/>
        <w:jc w:val="both"/>
        <w:rPr>
          <w:rFonts w:ascii="Times New Roman" w:eastAsiaTheme="minorEastAsia" w:hAnsi="Times New Roman"/>
          <w:sz w:val="24"/>
          <w:szCs w:val="24"/>
        </w:rPr>
      </w:pPr>
    </w:p>
    <w:p w14:paraId="4B8BB0DA" w14:textId="77777777" w:rsidR="00785C9C" w:rsidRPr="001F4EFC" w:rsidRDefault="00785C9C" w:rsidP="00261EA8">
      <w:pPr>
        <w:tabs>
          <w:tab w:val="left" w:pos="8505"/>
        </w:tabs>
        <w:autoSpaceDE w:val="0"/>
        <w:autoSpaceDN w:val="0"/>
        <w:adjustRightInd w:val="0"/>
        <w:spacing w:after="0"/>
        <w:ind w:firstLine="709"/>
        <w:jc w:val="both"/>
        <w:rPr>
          <w:rFonts w:ascii="Times New Roman" w:eastAsiaTheme="minorEastAsia" w:hAnsi="Times New Roman"/>
          <w:b/>
          <w:sz w:val="24"/>
          <w:szCs w:val="24"/>
        </w:rPr>
      </w:pPr>
      <w:r w:rsidRPr="001F4EFC">
        <w:rPr>
          <w:rFonts w:ascii="Times New Roman" w:eastAsiaTheme="minorEastAsia" w:hAnsi="Times New Roman"/>
          <w:b/>
          <w:sz w:val="24"/>
          <w:szCs w:val="24"/>
        </w:rPr>
        <w:t>Личностные результаты отражают:</w:t>
      </w:r>
    </w:p>
    <w:p w14:paraId="490C7230" w14:textId="77777777" w:rsidR="00785C9C" w:rsidRPr="001F4EFC" w:rsidRDefault="00785C9C" w:rsidP="00261EA8">
      <w:pPr>
        <w:tabs>
          <w:tab w:val="left" w:pos="8505"/>
        </w:tabs>
        <w:suppressAutoHyphens/>
        <w:spacing w:after="0"/>
        <w:ind w:firstLine="709"/>
        <w:jc w:val="both"/>
        <w:rPr>
          <w:rFonts w:ascii="Times New Roman" w:eastAsiaTheme="minorEastAsia" w:hAnsi="Times New Roman"/>
          <w:sz w:val="24"/>
          <w:szCs w:val="24"/>
        </w:rPr>
      </w:pPr>
      <w:r w:rsidRPr="001F4EFC">
        <w:rPr>
          <w:rFonts w:ascii="Times New Roman" w:eastAsiaTheme="minorEastAsia" w:hAnsi="Times New Roman"/>
          <w:sz w:val="24"/>
          <w:szCs w:val="24"/>
        </w:rPr>
        <w:t>ЛР 01.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14:paraId="7D8570DA" w14:textId="77777777" w:rsidR="00785C9C" w:rsidRPr="001F4EFC" w:rsidRDefault="00785C9C" w:rsidP="00261EA8">
      <w:pPr>
        <w:tabs>
          <w:tab w:val="left" w:pos="8505"/>
        </w:tabs>
        <w:suppressAutoHyphens/>
        <w:spacing w:after="0"/>
        <w:ind w:firstLine="709"/>
        <w:jc w:val="both"/>
        <w:rPr>
          <w:rFonts w:ascii="Times New Roman" w:eastAsiaTheme="minorEastAsia" w:hAnsi="Times New Roman"/>
          <w:sz w:val="24"/>
          <w:szCs w:val="24"/>
        </w:rPr>
      </w:pPr>
      <w:r w:rsidRPr="001F4EFC">
        <w:rPr>
          <w:rFonts w:ascii="Times New Roman" w:eastAsiaTheme="minorEastAsia" w:hAnsi="Times New Roman"/>
          <w:sz w:val="24"/>
          <w:szCs w:val="24"/>
        </w:rPr>
        <w:t>ЛР 02. Сформированность гражданской позиции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03475E19" w14:textId="77777777" w:rsidR="00785C9C" w:rsidRPr="001F4EFC" w:rsidRDefault="00785C9C" w:rsidP="00261EA8">
      <w:pPr>
        <w:tabs>
          <w:tab w:val="left" w:pos="8505"/>
        </w:tabs>
        <w:suppressAutoHyphens/>
        <w:spacing w:after="0"/>
        <w:ind w:firstLine="709"/>
        <w:jc w:val="both"/>
        <w:rPr>
          <w:rFonts w:ascii="Times New Roman" w:eastAsiaTheme="minorEastAsia" w:hAnsi="Times New Roman"/>
          <w:sz w:val="24"/>
          <w:szCs w:val="24"/>
        </w:rPr>
      </w:pPr>
      <w:r w:rsidRPr="001F4EFC">
        <w:rPr>
          <w:rFonts w:ascii="Times New Roman" w:eastAsiaTheme="minorEastAsia" w:hAnsi="Times New Roman"/>
          <w:sz w:val="24"/>
          <w:szCs w:val="24"/>
        </w:rPr>
        <w:t>ЛР 03. Готовность к служению Отечеству, его защите.</w:t>
      </w:r>
    </w:p>
    <w:p w14:paraId="63F1A525" w14:textId="77777777" w:rsidR="00785C9C" w:rsidRPr="001F4EFC" w:rsidRDefault="00785C9C" w:rsidP="00261EA8">
      <w:pPr>
        <w:tabs>
          <w:tab w:val="left" w:pos="8505"/>
        </w:tabs>
        <w:suppressAutoHyphens/>
        <w:spacing w:after="0"/>
        <w:ind w:firstLine="709"/>
        <w:jc w:val="both"/>
        <w:rPr>
          <w:rFonts w:ascii="Times New Roman" w:eastAsiaTheme="minorEastAsia" w:hAnsi="Times New Roman"/>
          <w:sz w:val="24"/>
          <w:szCs w:val="24"/>
        </w:rPr>
      </w:pPr>
      <w:r w:rsidRPr="001F4EFC">
        <w:rPr>
          <w:rFonts w:ascii="Times New Roman" w:eastAsiaTheme="minorEastAsia" w:hAnsi="Times New Roman"/>
          <w:sz w:val="24"/>
          <w:szCs w:val="24"/>
        </w:rPr>
        <w:t>ЛР 04.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485961E5" w14:textId="77777777" w:rsidR="00785C9C" w:rsidRPr="001F4EFC" w:rsidRDefault="00785C9C" w:rsidP="00261EA8">
      <w:pPr>
        <w:tabs>
          <w:tab w:val="left" w:pos="8505"/>
        </w:tabs>
        <w:suppressAutoHyphens/>
        <w:spacing w:after="0"/>
        <w:ind w:firstLine="709"/>
        <w:jc w:val="both"/>
        <w:rPr>
          <w:rFonts w:ascii="Times New Roman" w:eastAsiaTheme="minorEastAsia" w:hAnsi="Times New Roman"/>
          <w:sz w:val="24"/>
          <w:szCs w:val="24"/>
        </w:rPr>
      </w:pPr>
      <w:r w:rsidRPr="001F4EFC">
        <w:rPr>
          <w:rFonts w:ascii="Times New Roman" w:eastAsiaTheme="minorEastAsia" w:hAnsi="Times New Roman"/>
          <w:sz w:val="24"/>
          <w:szCs w:val="24"/>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280D7CCA" w14:textId="77777777" w:rsidR="00785C9C" w:rsidRPr="001F4EFC" w:rsidRDefault="00785C9C" w:rsidP="00261EA8">
      <w:pPr>
        <w:tabs>
          <w:tab w:val="left" w:pos="8505"/>
        </w:tabs>
        <w:suppressAutoHyphens/>
        <w:spacing w:after="0"/>
        <w:ind w:firstLine="709"/>
        <w:jc w:val="both"/>
        <w:rPr>
          <w:rFonts w:ascii="Times New Roman" w:eastAsiaTheme="minorEastAsia" w:hAnsi="Times New Roman"/>
          <w:sz w:val="24"/>
          <w:szCs w:val="24"/>
        </w:rPr>
      </w:pPr>
      <w:r w:rsidRPr="001F4EFC">
        <w:rPr>
          <w:rFonts w:ascii="Times New Roman" w:eastAsiaTheme="minorEastAsia" w:hAnsi="Times New Roman"/>
          <w:sz w:val="24"/>
          <w:szCs w:val="24"/>
        </w:rPr>
        <w:t>ЛР 06.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14:paraId="287908C2" w14:textId="77777777" w:rsidR="00785C9C" w:rsidRPr="001F4EFC" w:rsidRDefault="00785C9C" w:rsidP="00261EA8">
      <w:pPr>
        <w:tabs>
          <w:tab w:val="left" w:pos="8505"/>
        </w:tabs>
        <w:suppressAutoHyphens/>
        <w:spacing w:after="0"/>
        <w:ind w:firstLine="709"/>
        <w:jc w:val="both"/>
        <w:rPr>
          <w:rFonts w:ascii="Times New Roman" w:eastAsiaTheme="minorEastAsia" w:hAnsi="Times New Roman"/>
          <w:sz w:val="24"/>
          <w:szCs w:val="24"/>
        </w:rPr>
      </w:pPr>
      <w:r w:rsidRPr="001F4EFC">
        <w:rPr>
          <w:rFonts w:ascii="Times New Roman" w:eastAsiaTheme="minorEastAsia" w:hAnsi="Times New Roman"/>
          <w:sz w:val="24"/>
          <w:szCs w:val="24"/>
        </w:rPr>
        <w:t>ЛР 07.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14:paraId="4651B6DE" w14:textId="77777777" w:rsidR="00785C9C" w:rsidRPr="001F4EFC" w:rsidRDefault="00785C9C" w:rsidP="00261EA8">
      <w:pPr>
        <w:tabs>
          <w:tab w:val="left" w:pos="8505"/>
        </w:tabs>
        <w:suppressAutoHyphens/>
        <w:spacing w:after="0"/>
        <w:ind w:firstLine="709"/>
        <w:jc w:val="both"/>
        <w:rPr>
          <w:rFonts w:ascii="Times New Roman" w:eastAsiaTheme="minorEastAsia" w:hAnsi="Times New Roman"/>
          <w:sz w:val="24"/>
          <w:szCs w:val="24"/>
        </w:rPr>
      </w:pPr>
      <w:r w:rsidRPr="001F4EFC">
        <w:rPr>
          <w:rFonts w:ascii="Times New Roman" w:eastAsiaTheme="minorEastAsia" w:hAnsi="Times New Roman"/>
          <w:sz w:val="24"/>
          <w:szCs w:val="24"/>
        </w:rPr>
        <w:t>ЛР 08. Нравственное сознание и поведение на основе усвоения общечеловеческих ценностей.</w:t>
      </w:r>
    </w:p>
    <w:p w14:paraId="47E14BEC" w14:textId="77777777" w:rsidR="00785C9C" w:rsidRPr="001F4EFC" w:rsidRDefault="00785C9C" w:rsidP="00261EA8">
      <w:pPr>
        <w:tabs>
          <w:tab w:val="left" w:pos="8505"/>
        </w:tabs>
        <w:suppressAutoHyphens/>
        <w:spacing w:after="0"/>
        <w:ind w:firstLine="709"/>
        <w:jc w:val="both"/>
        <w:rPr>
          <w:rFonts w:ascii="Times New Roman" w:eastAsiaTheme="minorEastAsia" w:hAnsi="Times New Roman"/>
          <w:sz w:val="24"/>
          <w:szCs w:val="24"/>
        </w:rPr>
      </w:pPr>
      <w:r w:rsidRPr="001F4EFC">
        <w:rPr>
          <w:rFonts w:ascii="Times New Roman" w:eastAsiaTheme="minorEastAsia" w:hAnsi="Times New Roman"/>
          <w:sz w:val="24"/>
          <w:szCs w:val="24"/>
        </w:rPr>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292A7E71" w14:textId="77777777" w:rsidR="00785C9C" w:rsidRPr="001F4EFC" w:rsidRDefault="00785C9C" w:rsidP="00261EA8">
      <w:pPr>
        <w:tabs>
          <w:tab w:val="left" w:pos="8505"/>
        </w:tabs>
        <w:suppressAutoHyphens/>
        <w:spacing w:after="0"/>
        <w:ind w:firstLine="709"/>
        <w:jc w:val="both"/>
        <w:rPr>
          <w:rFonts w:ascii="Times New Roman" w:eastAsiaTheme="minorEastAsia" w:hAnsi="Times New Roman"/>
          <w:sz w:val="24"/>
          <w:szCs w:val="24"/>
        </w:rPr>
      </w:pPr>
      <w:r w:rsidRPr="001F4EFC">
        <w:rPr>
          <w:rFonts w:ascii="Times New Roman" w:eastAsiaTheme="minorEastAsia" w:hAnsi="Times New Roman"/>
          <w:sz w:val="24"/>
          <w:szCs w:val="24"/>
        </w:rPr>
        <w:lastRenderedPageBreak/>
        <w:t>ЛР 10. Эстетическое отношение к миру, включая эстетику быта, научного и технического творчества, спорта, общественных отношений.</w:t>
      </w:r>
    </w:p>
    <w:p w14:paraId="5E41897E" w14:textId="77777777" w:rsidR="00785C9C" w:rsidRPr="001F4EFC" w:rsidRDefault="00785C9C" w:rsidP="00261EA8">
      <w:pPr>
        <w:tabs>
          <w:tab w:val="left" w:pos="8505"/>
        </w:tabs>
        <w:suppressAutoHyphens/>
        <w:spacing w:after="0"/>
        <w:ind w:firstLine="709"/>
        <w:jc w:val="both"/>
        <w:rPr>
          <w:rFonts w:ascii="Times New Roman" w:eastAsiaTheme="minorEastAsia" w:hAnsi="Times New Roman"/>
          <w:sz w:val="24"/>
          <w:szCs w:val="24"/>
        </w:rPr>
      </w:pPr>
      <w:r w:rsidRPr="001F4EFC">
        <w:rPr>
          <w:rFonts w:ascii="Times New Roman" w:eastAsiaTheme="minorEastAsia" w:hAnsi="Times New Roman"/>
          <w:sz w:val="24"/>
          <w:szCs w:val="24"/>
        </w:rPr>
        <w:t>ЛР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13449BD1" w14:textId="77777777" w:rsidR="00785C9C" w:rsidRPr="001F4EFC" w:rsidRDefault="00785C9C" w:rsidP="00261EA8">
      <w:pPr>
        <w:tabs>
          <w:tab w:val="left" w:pos="8505"/>
        </w:tabs>
        <w:suppressAutoHyphens/>
        <w:spacing w:after="0"/>
        <w:ind w:firstLine="709"/>
        <w:jc w:val="both"/>
        <w:rPr>
          <w:rFonts w:ascii="Times New Roman" w:eastAsiaTheme="minorEastAsia" w:hAnsi="Times New Roman"/>
          <w:sz w:val="24"/>
          <w:szCs w:val="24"/>
        </w:rPr>
      </w:pPr>
      <w:r w:rsidRPr="001F4EFC">
        <w:rPr>
          <w:rFonts w:ascii="Times New Roman" w:eastAsiaTheme="minorEastAsia" w:hAnsi="Times New Roman"/>
          <w:sz w:val="24"/>
          <w:szCs w:val="24"/>
        </w:rPr>
        <w:t>ЛР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14:paraId="4A1A49C3" w14:textId="77777777" w:rsidR="00785C9C" w:rsidRPr="001F4EFC" w:rsidRDefault="00785C9C" w:rsidP="00261EA8">
      <w:pPr>
        <w:tabs>
          <w:tab w:val="left" w:pos="8505"/>
        </w:tabs>
        <w:suppressAutoHyphens/>
        <w:spacing w:after="0"/>
        <w:ind w:firstLine="709"/>
        <w:jc w:val="both"/>
        <w:rPr>
          <w:rFonts w:ascii="Times New Roman" w:eastAsiaTheme="minorEastAsia" w:hAnsi="Times New Roman"/>
          <w:sz w:val="24"/>
          <w:szCs w:val="24"/>
        </w:rPr>
      </w:pPr>
      <w:r w:rsidRPr="001F4EFC">
        <w:rPr>
          <w:rFonts w:ascii="Times New Roman" w:eastAsiaTheme="minorEastAsia" w:hAnsi="Times New Roman"/>
          <w:sz w:val="24"/>
          <w:szCs w:val="24"/>
        </w:rPr>
        <w:t>ЛР 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14:paraId="6D8C9774" w14:textId="77777777" w:rsidR="00785C9C" w:rsidRPr="001F4EFC" w:rsidRDefault="00785C9C" w:rsidP="00261EA8">
      <w:pPr>
        <w:tabs>
          <w:tab w:val="left" w:pos="8505"/>
        </w:tabs>
        <w:suppressAutoHyphens/>
        <w:spacing w:after="0"/>
        <w:ind w:firstLine="709"/>
        <w:jc w:val="both"/>
        <w:rPr>
          <w:rFonts w:ascii="Times New Roman" w:eastAsiaTheme="minorEastAsia" w:hAnsi="Times New Roman"/>
          <w:sz w:val="24"/>
          <w:szCs w:val="24"/>
        </w:rPr>
      </w:pPr>
      <w:r w:rsidRPr="001F4EFC">
        <w:rPr>
          <w:rFonts w:ascii="Times New Roman" w:eastAsiaTheme="minorEastAsia" w:hAnsi="Times New Roman"/>
          <w:sz w:val="24"/>
          <w:szCs w:val="24"/>
        </w:rPr>
        <w:t>ЛР 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14:paraId="459B2045" w14:textId="77777777" w:rsidR="00785C9C" w:rsidRPr="001F4EFC" w:rsidRDefault="00785C9C" w:rsidP="00261EA8">
      <w:pPr>
        <w:tabs>
          <w:tab w:val="left" w:pos="8505"/>
        </w:tabs>
        <w:suppressAutoHyphens/>
        <w:spacing w:after="0"/>
        <w:ind w:firstLine="709"/>
        <w:jc w:val="both"/>
        <w:rPr>
          <w:rFonts w:ascii="Times New Roman" w:eastAsiaTheme="minorEastAsia" w:hAnsi="Times New Roman"/>
          <w:sz w:val="24"/>
          <w:szCs w:val="24"/>
        </w:rPr>
      </w:pPr>
    </w:p>
    <w:p w14:paraId="6B31DCE4" w14:textId="77777777" w:rsidR="00785C9C" w:rsidRPr="001F4EFC" w:rsidRDefault="00785C9C" w:rsidP="00261EA8">
      <w:pPr>
        <w:tabs>
          <w:tab w:val="left" w:pos="8505"/>
        </w:tabs>
        <w:autoSpaceDE w:val="0"/>
        <w:autoSpaceDN w:val="0"/>
        <w:adjustRightInd w:val="0"/>
        <w:spacing w:after="0"/>
        <w:ind w:firstLine="709"/>
        <w:jc w:val="both"/>
        <w:rPr>
          <w:rFonts w:ascii="Times New Roman" w:eastAsiaTheme="minorEastAsia" w:hAnsi="Times New Roman"/>
          <w:b/>
          <w:sz w:val="24"/>
          <w:szCs w:val="24"/>
        </w:rPr>
      </w:pPr>
      <w:r w:rsidRPr="001F4EFC">
        <w:rPr>
          <w:rFonts w:ascii="Times New Roman" w:eastAsiaTheme="minorEastAsia" w:hAnsi="Times New Roman"/>
          <w:b/>
          <w:sz w:val="24"/>
          <w:szCs w:val="24"/>
        </w:rPr>
        <w:t>Метапредметные результаты отражают:</w:t>
      </w:r>
    </w:p>
    <w:p w14:paraId="72F41142" w14:textId="77777777" w:rsidR="00785C9C" w:rsidRPr="001F4EFC" w:rsidRDefault="00785C9C" w:rsidP="00261EA8">
      <w:pPr>
        <w:tabs>
          <w:tab w:val="left" w:pos="8505"/>
        </w:tabs>
        <w:autoSpaceDE w:val="0"/>
        <w:autoSpaceDN w:val="0"/>
        <w:adjustRightInd w:val="0"/>
        <w:spacing w:after="0"/>
        <w:ind w:firstLine="709"/>
        <w:jc w:val="both"/>
        <w:rPr>
          <w:rFonts w:ascii="Times New Roman" w:eastAsiaTheme="minorEastAsia" w:hAnsi="Times New Roman"/>
          <w:iCs/>
          <w:sz w:val="24"/>
          <w:szCs w:val="24"/>
        </w:rPr>
      </w:pPr>
      <w:r w:rsidRPr="001F4EFC">
        <w:rPr>
          <w:rFonts w:ascii="Times New Roman" w:eastAsiaTheme="minorEastAsia" w:hAnsi="Times New Roman"/>
          <w:iCs/>
          <w:sz w:val="24"/>
          <w:szCs w:val="24"/>
        </w:rPr>
        <w:t>МР 01. Умение самостоятельно определять цели деятельности и составлять планы д</w:t>
      </w:r>
      <w:r w:rsidRPr="001F4EFC">
        <w:rPr>
          <w:rFonts w:ascii="Times New Roman" w:eastAsiaTheme="minorEastAsia" w:hAnsi="Times New Roman"/>
          <w:iCs/>
          <w:sz w:val="24"/>
          <w:szCs w:val="24"/>
        </w:rPr>
        <w:t>е</w:t>
      </w:r>
      <w:r w:rsidRPr="001F4EFC">
        <w:rPr>
          <w:rFonts w:ascii="Times New Roman" w:eastAsiaTheme="minorEastAsia" w:hAnsi="Times New Roman"/>
          <w:iCs/>
          <w:sz w:val="24"/>
          <w:szCs w:val="24"/>
        </w:rPr>
        <w:t xml:space="preserve">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p w14:paraId="184709B0" w14:textId="77777777" w:rsidR="00785C9C" w:rsidRPr="001F4EFC" w:rsidRDefault="00785C9C" w:rsidP="00261EA8">
      <w:pPr>
        <w:tabs>
          <w:tab w:val="left" w:pos="8505"/>
        </w:tabs>
        <w:autoSpaceDE w:val="0"/>
        <w:autoSpaceDN w:val="0"/>
        <w:adjustRightInd w:val="0"/>
        <w:spacing w:after="0"/>
        <w:ind w:firstLine="709"/>
        <w:jc w:val="both"/>
        <w:rPr>
          <w:rFonts w:ascii="Times New Roman" w:eastAsiaTheme="minorEastAsia" w:hAnsi="Times New Roman"/>
          <w:iCs/>
          <w:sz w:val="24"/>
          <w:szCs w:val="24"/>
        </w:rPr>
      </w:pPr>
      <w:r w:rsidRPr="001F4EFC">
        <w:rPr>
          <w:rFonts w:ascii="Times New Roman" w:eastAsiaTheme="minorEastAsia" w:hAnsi="Times New Roman"/>
          <w:iCs/>
          <w:sz w:val="24"/>
          <w:szCs w:val="24"/>
        </w:rPr>
        <w:t xml:space="preserve">МР 02.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 </w:t>
      </w:r>
    </w:p>
    <w:p w14:paraId="784B7063" w14:textId="77777777" w:rsidR="00785C9C" w:rsidRPr="001F4EFC" w:rsidRDefault="00785C9C" w:rsidP="00261EA8">
      <w:pPr>
        <w:tabs>
          <w:tab w:val="left" w:pos="8505"/>
        </w:tabs>
        <w:autoSpaceDE w:val="0"/>
        <w:autoSpaceDN w:val="0"/>
        <w:adjustRightInd w:val="0"/>
        <w:spacing w:after="0"/>
        <w:ind w:firstLine="709"/>
        <w:jc w:val="both"/>
        <w:rPr>
          <w:rFonts w:ascii="Times New Roman" w:eastAsiaTheme="minorEastAsia" w:hAnsi="Times New Roman"/>
          <w:iCs/>
          <w:sz w:val="24"/>
          <w:szCs w:val="24"/>
        </w:rPr>
      </w:pPr>
      <w:r w:rsidRPr="001F4EFC">
        <w:rPr>
          <w:rFonts w:ascii="Times New Roman" w:eastAsiaTheme="minorEastAsia" w:hAnsi="Times New Roman"/>
          <w:iCs/>
          <w:sz w:val="24"/>
          <w:szCs w:val="24"/>
        </w:rPr>
        <w:t xml:space="preserve">МР 03.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 </w:t>
      </w:r>
    </w:p>
    <w:p w14:paraId="012382CD" w14:textId="77777777" w:rsidR="00785C9C" w:rsidRPr="001F4EFC" w:rsidRDefault="00785C9C" w:rsidP="00261EA8">
      <w:pPr>
        <w:tabs>
          <w:tab w:val="left" w:pos="8505"/>
        </w:tabs>
        <w:autoSpaceDE w:val="0"/>
        <w:autoSpaceDN w:val="0"/>
        <w:adjustRightInd w:val="0"/>
        <w:spacing w:after="0"/>
        <w:ind w:firstLine="709"/>
        <w:jc w:val="both"/>
        <w:rPr>
          <w:rFonts w:ascii="Times New Roman" w:eastAsiaTheme="minorEastAsia" w:hAnsi="Times New Roman"/>
          <w:iCs/>
          <w:sz w:val="24"/>
          <w:szCs w:val="24"/>
        </w:rPr>
      </w:pPr>
      <w:r w:rsidRPr="001F4EFC">
        <w:rPr>
          <w:rFonts w:ascii="Times New Roman" w:eastAsiaTheme="minorEastAsia" w:hAnsi="Times New Roman"/>
          <w:iCs/>
          <w:sz w:val="24"/>
          <w:szCs w:val="24"/>
        </w:rPr>
        <w:t>МР 04.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4A5D9743" w14:textId="77777777" w:rsidR="00785C9C" w:rsidRPr="001F4EFC" w:rsidRDefault="00785C9C" w:rsidP="00261EA8">
      <w:pPr>
        <w:tabs>
          <w:tab w:val="left" w:pos="8505"/>
        </w:tabs>
        <w:autoSpaceDE w:val="0"/>
        <w:autoSpaceDN w:val="0"/>
        <w:adjustRightInd w:val="0"/>
        <w:spacing w:after="0"/>
        <w:ind w:firstLine="709"/>
        <w:jc w:val="both"/>
        <w:rPr>
          <w:rFonts w:ascii="Times New Roman" w:eastAsiaTheme="minorEastAsia" w:hAnsi="Times New Roman"/>
          <w:iCs/>
          <w:sz w:val="24"/>
          <w:szCs w:val="24"/>
        </w:rPr>
      </w:pPr>
      <w:r w:rsidRPr="001F4EFC">
        <w:rPr>
          <w:rFonts w:ascii="Times New Roman" w:eastAsiaTheme="minorEastAsia" w:hAnsi="Times New Roman"/>
          <w:iCs/>
          <w:sz w:val="24"/>
          <w:szCs w:val="24"/>
        </w:rPr>
        <w:t>МР 05. Умение использовать средства информационных и коммуникационных техн</w:t>
      </w:r>
      <w:r w:rsidRPr="001F4EFC">
        <w:rPr>
          <w:rFonts w:ascii="Times New Roman" w:eastAsiaTheme="minorEastAsia" w:hAnsi="Times New Roman"/>
          <w:iCs/>
          <w:sz w:val="24"/>
          <w:szCs w:val="24"/>
        </w:rPr>
        <w:t>о</w:t>
      </w:r>
      <w:r w:rsidRPr="001F4EFC">
        <w:rPr>
          <w:rFonts w:ascii="Times New Roman" w:eastAsiaTheme="minorEastAsia" w:hAnsi="Times New Roman"/>
          <w:iCs/>
          <w:sz w:val="24"/>
          <w:szCs w:val="24"/>
        </w:rPr>
        <w:t>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0380C64D" w14:textId="77777777" w:rsidR="00785C9C" w:rsidRPr="001F4EFC" w:rsidRDefault="00785C9C" w:rsidP="00261EA8">
      <w:pPr>
        <w:tabs>
          <w:tab w:val="left" w:pos="8505"/>
        </w:tabs>
        <w:autoSpaceDE w:val="0"/>
        <w:autoSpaceDN w:val="0"/>
        <w:adjustRightInd w:val="0"/>
        <w:spacing w:after="0"/>
        <w:ind w:firstLine="709"/>
        <w:jc w:val="both"/>
        <w:rPr>
          <w:rFonts w:ascii="Times New Roman" w:eastAsiaTheme="minorEastAsia" w:hAnsi="Times New Roman"/>
          <w:iCs/>
          <w:sz w:val="24"/>
          <w:szCs w:val="24"/>
        </w:rPr>
      </w:pPr>
      <w:r w:rsidRPr="001F4EFC">
        <w:rPr>
          <w:rFonts w:ascii="Times New Roman" w:eastAsiaTheme="minorEastAsia" w:hAnsi="Times New Roman"/>
          <w:iCs/>
          <w:sz w:val="24"/>
          <w:szCs w:val="24"/>
        </w:rPr>
        <w:t>МР 06. Умение определять назначение и функции различных социальных институтов.</w:t>
      </w:r>
    </w:p>
    <w:p w14:paraId="7E44388F" w14:textId="77777777" w:rsidR="00785C9C" w:rsidRPr="001F4EFC" w:rsidRDefault="00785C9C" w:rsidP="00261EA8">
      <w:pPr>
        <w:tabs>
          <w:tab w:val="left" w:pos="8505"/>
        </w:tabs>
        <w:autoSpaceDE w:val="0"/>
        <w:autoSpaceDN w:val="0"/>
        <w:adjustRightInd w:val="0"/>
        <w:spacing w:after="0"/>
        <w:ind w:firstLine="709"/>
        <w:jc w:val="both"/>
        <w:rPr>
          <w:rFonts w:ascii="Times New Roman" w:eastAsiaTheme="minorEastAsia" w:hAnsi="Times New Roman"/>
          <w:iCs/>
          <w:sz w:val="24"/>
          <w:szCs w:val="24"/>
        </w:rPr>
      </w:pPr>
      <w:r w:rsidRPr="001F4EFC">
        <w:rPr>
          <w:rFonts w:ascii="Times New Roman" w:eastAsiaTheme="minorEastAsia" w:hAnsi="Times New Roman"/>
          <w:iCs/>
          <w:sz w:val="24"/>
          <w:szCs w:val="24"/>
        </w:rPr>
        <w:t>МР 07. Умение самостоятельно оценивать и принимать решения, определяющие стр</w:t>
      </w:r>
      <w:r w:rsidRPr="001F4EFC">
        <w:rPr>
          <w:rFonts w:ascii="Times New Roman" w:eastAsiaTheme="minorEastAsia" w:hAnsi="Times New Roman"/>
          <w:iCs/>
          <w:sz w:val="24"/>
          <w:szCs w:val="24"/>
        </w:rPr>
        <w:t>а</w:t>
      </w:r>
      <w:r w:rsidRPr="001F4EFC">
        <w:rPr>
          <w:rFonts w:ascii="Times New Roman" w:eastAsiaTheme="minorEastAsia" w:hAnsi="Times New Roman"/>
          <w:iCs/>
          <w:sz w:val="24"/>
          <w:szCs w:val="24"/>
        </w:rPr>
        <w:t>тегию поведения, с учетом гражданских и нравственных ценностей.</w:t>
      </w:r>
    </w:p>
    <w:p w14:paraId="1A3AB5D2" w14:textId="77777777" w:rsidR="00785C9C" w:rsidRPr="001F4EFC" w:rsidRDefault="00785C9C" w:rsidP="00261EA8">
      <w:pPr>
        <w:tabs>
          <w:tab w:val="left" w:pos="8505"/>
        </w:tabs>
        <w:autoSpaceDE w:val="0"/>
        <w:autoSpaceDN w:val="0"/>
        <w:adjustRightInd w:val="0"/>
        <w:spacing w:after="0"/>
        <w:ind w:firstLine="709"/>
        <w:jc w:val="both"/>
        <w:rPr>
          <w:rFonts w:ascii="Times New Roman" w:eastAsiaTheme="minorEastAsia" w:hAnsi="Times New Roman"/>
          <w:iCs/>
          <w:sz w:val="24"/>
          <w:szCs w:val="24"/>
        </w:rPr>
      </w:pPr>
      <w:r w:rsidRPr="001F4EFC">
        <w:rPr>
          <w:rFonts w:ascii="Times New Roman" w:eastAsiaTheme="minorEastAsia" w:hAnsi="Times New Roman"/>
          <w:iCs/>
          <w:sz w:val="24"/>
          <w:szCs w:val="24"/>
        </w:rPr>
        <w:t>МР 08. Владение языковыми средствами – умение ясно, логично и точно излагать свою точку зрения, использовать адекватные языковые средства</w:t>
      </w:r>
    </w:p>
    <w:p w14:paraId="595DF41B" w14:textId="77777777" w:rsidR="00785C9C" w:rsidRPr="001F4EFC" w:rsidRDefault="00785C9C" w:rsidP="00261EA8">
      <w:pPr>
        <w:tabs>
          <w:tab w:val="left" w:pos="8505"/>
        </w:tabs>
        <w:autoSpaceDE w:val="0"/>
        <w:autoSpaceDN w:val="0"/>
        <w:adjustRightInd w:val="0"/>
        <w:spacing w:after="0"/>
        <w:ind w:firstLine="709"/>
        <w:jc w:val="both"/>
        <w:rPr>
          <w:rFonts w:ascii="Times New Roman" w:eastAsiaTheme="minorEastAsia" w:hAnsi="Times New Roman"/>
          <w:iCs/>
          <w:sz w:val="24"/>
          <w:szCs w:val="24"/>
        </w:rPr>
      </w:pPr>
      <w:r w:rsidRPr="001F4EFC">
        <w:rPr>
          <w:rFonts w:ascii="Times New Roman" w:eastAsiaTheme="minorEastAsia" w:hAnsi="Times New Roman"/>
          <w:iCs/>
          <w:sz w:val="24"/>
          <w:szCs w:val="24"/>
        </w:rPr>
        <w:t>МР 09.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14:paraId="046AA034" w14:textId="77777777" w:rsidR="00785C9C" w:rsidRDefault="00785C9C" w:rsidP="00261EA8">
      <w:pPr>
        <w:tabs>
          <w:tab w:val="left" w:pos="8505"/>
        </w:tabs>
        <w:autoSpaceDE w:val="0"/>
        <w:autoSpaceDN w:val="0"/>
        <w:adjustRightInd w:val="0"/>
        <w:spacing w:after="0"/>
        <w:ind w:firstLine="709"/>
        <w:jc w:val="both"/>
        <w:rPr>
          <w:rFonts w:ascii="Times New Roman" w:eastAsiaTheme="minorEastAsia" w:hAnsi="Times New Roman"/>
          <w:i/>
          <w:iCs/>
          <w:sz w:val="24"/>
          <w:szCs w:val="24"/>
        </w:rPr>
      </w:pPr>
    </w:p>
    <w:p w14:paraId="0990B00E" w14:textId="77777777" w:rsidR="00695D3E" w:rsidRDefault="00695D3E" w:rsidP="00261EA8">
      <w:pPr>
        <w:tabs>
          <w:tab w:val="left" w:pos="8505"/>
        </w:tabs>
        <w:autoSpaceDE w:val="0"/>
        <w:autoSpaceDN w:val="0"/>
        <w:adjustRightInd w:val="0"/>
        <w:spacing w:after="0"/>
        <w:ind w:firstLine="709"/>
        <w:jc w:val="both"/>
        <w:rPr>
          <w:rFonts w:ascii="Times New Roman" w:eastAsiaTheme="minorEastAsia" w:hAnsi="Times New Roman"/>
          <w:i/>
          <w:iCs/>
          <w:sz w:val="24"/>
          <w:szCs w:val="24"/>
        </w:rPr>
      </w:pPr>
    </w:p>
    <w:p w14:paraId="0EBEAF4D" w14:textId="77777777" w:rsidR="00695D3E" w:rsidRPr="001F4EFC" w:rsidRDefault="00695D3E" w:rsidP="00261EA8">
      <w:pPr>
        <w:tabs>
          <w:tab w:val="left" w:pos="8505"/>
        </w:tabs>
        <w:autoSpaceDE w:val="0"/>
        <w:autoSpaceDN w:val="0"/>
        <w:adjustRightInd w:val="0"/>
        <w:spacing w:after="0"/>
        <w:ind w:firstLine="709"/>
        <w:jc w:val="both"/>
        <w:rPr>
          <w:rFonts w:ascii="Times New Roman" w:eastAsiaTheme="minorEastAsia" w:hAnsi="Times New Roman"/>
          <w:i/>
          <w:iCs/>
          <w:sz w:val="24"/>
          <w:szCs w:val="24"/>
        </w:rPr>
      </w:pPr>
    </w:p>
    <w:p w14:paraId="4457E8E0" w14:textId="77777777" w:rsidR="00785C9C" w:rsidRPr="001F4EFC" w:rsidRDefault="00785C9C" w:rsidP="00261EA8">
      <w:pPr>
        <w:tabs>
          <w:tab w:val="left" w:pos="8505"/>
        </w:tabs>
        <w:autoSpaceDE w:val="0"/>
        <w:autoSpaceDN w:val="0"/>
        <w:adjustRightInd w:val="0"/>
        <w:spacing w:after="0"/>
        <w:ind w:firstLine="709"/>
        <w:jc w:val="both"/>
        <w:rPr>
          <w:rFonts w:ascii="Times New Roman" w:eastAsiaTheme="minorEastAsia" w:hAnsi="Times New Roman"/>
          <w:b/>
          <w:sz w:val="24"/>
          <w:szCs w:val="24"/>
        </w:rPr>
      </w:pPr>
      <w:r w:rsidRPr="001F4EFC">
        <w:rPr>
          <w:rFonts w:ascii="Times New Roman" w:eastAsiaTheme="minorEastAsia" w:hAnsi="Times New Roman"/>
          <w:b/>
          <w:sz w:val="24"/>
          <w:szCs w:val="24"/>
        </w:rPr>
        <w:lastRenderedPageBreak/>
        <w:t>Предметные результаты на базовом уровне отражают:</w:t>
      </w:r>
    </w:p>
    <w:p w14:paraId="7B8DB349" w14:textId="77777777" w:rsidR="00785C9C" w:rsidRPr="001F4EFC" w:rsidRDefault="00785C9C" w:rsidP="00261EA8">
      <w:pPr>
        <w:tabs>
          <w:tab w:val="left" w:pos="8505"/>
        </w:tabs>
        <w:autoSpaceDE w:val="0"/>
        <w:autoSpaceDN w:val="0"/>
        <w:adjustRightInd w:val="0"/>
        <w:spacing w:after="0"/>
        <w:ind w:firstLine="709"/>
        <w:jc w:val="both"/>
        <w:rPr>
          <w:rFonts w:ascii="Times New Roman" w:eastAsiaTheme="minorEastAsia" w:hAnsi="Times New Roman"/>
          <w:iCs/>
          <w:sz w:val="24"/>
          <w:szCs w:val="24"/>
        </w:rPr>
      </w:pPr>
      <w:r w:rsidRPr="001F4EFC">
        <w:rPr>
          <w:rFonts w:ascii="Times New Roman" w:eastAsiaTheme="minorEastAsia" w:hAnsi="Times New Roman"/>
          <w:iCs/>
          <w:sz w:val="24"/>
          <w:szCs w:val="24"/>
        </w:rPr>
        <w:t>ПРб. 01. Сформированность коммуникативной иноязычной компетенции, необход</w:t>
      </w:r>
      <w:r w:rsidRPr="001F4EFC">
        <w:rPr>
          <w:rFonts w:ascii="Times New Roman" w:eastAsiaTheme="minorEastAsia" w:hAnsi="Times New Roman"/>
          <w:iCs/>
          <w:sz w:val="24"/>
          <w:szCs w:val="24"/>
        </w:rPr>
        <w:t>и</w:t>
      </w:r>
      <w:r w:rsidRPr="001F4EFC">
        <w:rPr>
          <w:rFonts w:ascii="Times New Roman" w:eastAsiaTheme="minorEastAsia" w:hAnsi="Times New Roman"/>
          <w:iCs/>
          <w:sz w:val="24"/>
          <w:szCs w:val="24"/>
        </w:rPr>
        <w:t>мой для успешной социализации и самореализации как инструмента межкультурного общ</w:t>
      </w:r>
      <w:r w:rsidRPr="001F4EFC">
        <w:rPr>
          <w:rFonts w:ascii="Times New Roman" w:eastAsiaTheme="minorEastAsia" w:hAnsi="Times New Roman"/>
          <w:iCs/>
          <w:sz w:val="24"/>
          <w:szCs w:val="24"/>
        </w:rPr>
        <w:t>е</w:t>
      </w:r>
      <w:r w:rsidRPr="001F4EFC">
        <w:rPr>
          <w:rFonts w:ascii="Times New Roman" w:eastAsiaTheme="minorEastAsia" w:hAnsi="Times New Roman"/>
          <w:iCs/>
          <w:sz w:val="24"/>
          <w:szCs w:val="24"/>
        </w:rPr>
        <w:t>ния в современном поликультурном мире.</w:t>
      </w:r>
    </w:p>
    <w:p w14:paraId="0623F687" w14:textId="77777777" w:rsidR="00785C9C" w:rsidRPr="001F4EFC" w:rsidRDefault="00785C9C" w:rsidP="00261EA8">
      <w:pPr>
        <w:tabs>
          <w:tab w:val="left" w:pos="8505"/>
        </w:tabs>
        <w:autoSpaceDE w:val="0"/>
        <w:autoSpaceDN w:val="0"/>
        <w:adjustRightInd w:val="0"/>
        <w:spacing w:after="0"/>
        <w:ind w:firstLine="709"/>
        <w:jc w:val="both"/>
        <w:rPr>
          <w:rFonts w:ascii="Times New Roman" w:eastAsiaTheme="minorEastAsia" w:hAnsi="Times New Roman"/>
          <w:iCs/>
          <w:sz w:val="24"/>
          <w:szCs w:val="24"/>
        </w:rPr>
      </w:pPr>
      <w:r w:rsidRPr="001F4EFC">
        <w:rPr>
          <w:rFonts w:ascii="Times New Roman" w:eastAsiaTheme="minorEastAsia" w:hAnsi="Times New Roman"/>
          <w:iCs/>
          <w:sz w:val="24"/>
          <w:szCs w:val="24"/>
        </w:rPr>
        <w:t>ПРб. 02. 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w:t>
      </w:r>
      <w:r w:rsidRPr="001F4EFC">
        <w:rPr>
          <w:rFonts w:ascii="Times New Roman" w:eastAsiaTheme="minorEastAsia" w:hAnsi="Times New Roman"/>
          <w:iCs/>
          <w:sz w:val="24"/>
          <w:szCs w:val="24"/>
        </w:rPr>
        <w:t>е</w:t>
      </w:r>
      <w:r w:rsidRPr="001F4EFC">
        <w:rPr>
          <w:rFonts w:ascii="Times New Roman" w:eastAsiaTheme="minorEastAsia" w:hAnsi="Times New Roman"/>
          <w:iCs/>
          <w:sz w:val="24"/>
          <w:szCs w:val="24"/>
        </w:rPr>
        <w:t>ние выделять общее и различное в культуре родной страны и страны/стран изучаемого яз</w:t>
      </w:r>
      <w:r w:rsidRPr="001F4EFC">
        <w:rPr>
          <w:rFonts w:ascii="Times New Roman" w:eastAsiaTheme="minorEastAsia" w:hAnsi="Times New Roman"/>
          <w:iCs/>
          <w:sz w:val="24"/>
          <w:szCs w:val="24"/>
        </w:rPr>
        <w:t>ы</w:t>
      </w:r>
      <w:r w:rsidRPr="001F4EFC">
        <w:rPr>
          <w:rFonts w:ascii="Times New Roman" w:eastAsiaTheme="minorEastAsia" w:hAnsi="Times New Roman"/>
          <w:iCs/>
          <w:sz w:val="24"/>
          <w:szCs w:val="24"/>
        </w:rPr>
        <w:t xml:space="preserve">ка. </w:t>
      </w:r>
    </w:p>
    <w:p w14:paraId="2CB54806" w14:textId="77777777" w:rsidR="00785C9C" w:rsidRPr="001F4EFC" w:rsidRDefault="00785C9C" w:rsidP="00261EA8">
      <w:pPr>
        <w:tabs>
          <w:tab w:val="left" w:pos="8505"/>
        </w:tabs>
        <w:autoSpaceDE w:val="0"/>
        <w:autoSpaceDN w:val="0"/>
        <w:adjustRightInd w:val="0"/>
        <w:spacing w:after="0"/>
        <w:ind w:firstLine="709"/>
        <w:jc w:val="both"/>
        <w:rPr>
          <w:rFonts w:ascii="Times New Roman" w:eastAsiaTheme="minorEastAsia" w:hAnsi="Times New Roman"/>
          <w:iCs/>
          <w:sz w:val="24"/>
          <w:szCs w:val="24"/>
        </w:rPr>
      </w:pPr>
      <w:r w:rsidRPr="001F4EFC">
        <w:rPr>
          <w:rFonts w:ascii="Times New Roman" w:eastAsiaTheme="minorEastAsia" w:hAnsi="Times New Roman"/>
          <w:iCs/>
          <w:sz w:val="24"/>
          <w:szCs w:val="24"/>
        </w:rPr>
        <w:t>ПРб. 03. Достижение порогового уровня владения иностранным языком, позволяющ</w:t>
      </w:r>
      <w:r w:rsidRPr="001F4EFC">
        <w:rPr>
          <w:rFonts w:ascii="Times New Roman" w:eastAsiaTheme="minorEastAsia" w:hAnsi="Times New Roman"/>
          <w:iCs/>
          <w:sz w:val="24"/>
          <w:szCs w:val="24"/>
        </w:rPr>
        <w:t>е</w:t>
      </w:r>
      <w:r w:rsidRPr="001F4EFC">
        <w:rPr>
          <w:rFonts w:ascii="Times New Roman" w:eastAsiaTheme="minorEastAsia" w:hAnsi="Times New Roman"/>
          <w:iCs/>
          <w:sz w:val="24"/>
          <w:szCs w:val="24"/>
        </w:rPr>
        <w:t>го выпускникам общаться в устной и письменной формах как с носителями изучаемого ин</w:t>
      </w:r>
      <w:r w:rsidRPr="001F4EFC">
        <w:rPr>
          <w:rFonts w:ascii="Times New Roman" w:eastAsiaTheme="minorEastAsia" w:hAnsi="Times New Roman"/>
          <w:iCs/>
          <w:sz w:val="24"/>
          <w:szCs w:val="24"/>
        </w:rPr>
        <w:t>о</w:t>
      </w:r>
      <w:r w:rsidRPr="001F4EFC">
        <w:rPr>
          <w:rFonts w:ascii="Times New Roman" w:eastAsiaTheme="minorEastAsia" w:hAnsi="Times New Roman"/>
          <w:iCs/>
          <w:sz w:val="24"/>
          <w:szCs w:val="24"/>
        </w:rPr>
        <w:t>странного языка, так и с представителями других стран, использующими данный язык как средство общения.</w:t>
      </w:r>
    </w:p>
    <w:p w14:paraId="4198E3BF" w14:textId="77777777" w:rsidR="00785C9C" w:rsidRPr="001F4EFC" w:rsidRDefault="00785C9C" w:rsidP="00261EA8">
      <w:pPr>
        <w:tabs>
          <w:tab w:val="left" w:pos="8505"/>
        </w:tabs>
        <w:autoSpaceDE w:val="0"/>
        <w:autoSpaceDN w:val="0"/>
        <w:adjustRightInd w:val="0"/>
        <w:spacing w:after="0"/>
        <w:ind w:firstLine="709"/>
        <w:jc w:val="both"/>
        <w:rPr>
          <w:rFonts w:ascii="Times New Roman" w:eastAsiaTheme="minorEastAsia" w:hAnsi="Times New Roman"/>
          <w:iCs/>
          <w:sz w:val="24"/>
          <w:szCs w:val="24"/>
        </w:rPr>
      </w:pPr>
      <w:r w:rsidRPr="001F4EFC">
        <w:rPr>
          <w:rFonts w:ascii="Times New Roman" w:eastAsiaTheme="minorEastAsia" w:hAnsi="Times New Roman"/>
          <w:iCs/>
          <w:sz w:val="24"/>
          <w:szCs w:val="24"/>
        </w:rPr>
        <w:t>ПРб. 04. 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w:t>
      </w:r>
      <w:r w:rsidRPr="001F4EFC">
        <w:rPr>
          <w:rFonts w:ascii="Times New Roman" w:eastAsiaTheme="minorEastAsia" w:hAnsi="Times New Roman"/>
          <w:iCs/>
          <w:sz w:val="24"/>
          <w:szCs w:val="24"/>
        </w:rPr>
        <w:t>ь</w:t>
      </w:r>
      <w:r w:rsidRPr="001F4EFC">
        <w:rPr>
          <w:rFonts w:ascii="Times New Roman" w:eastAsiaTheme="minorEastAsia" w:hAnsi="Times New Roman"/>
          <w:iCs/>
          <w:sz w:val="24"/>
          <w:szCs w:val="24"/>
        </w:rPr>
        <w:t>ных целях.</w:t>
      </w:r>
    </w:p>
    <w:p w14:paraId="216600DD" w14:textId="77777777" w:rsidR="00785C9C" w:rsidRPr="001F4EFC" w:rsidRDefault="00785C9C" w:rsidP="00261EA8">
      <w:pPr>
        <w:tabs>
          <w:tab w:val="left" w:pos="8505"/>
        </w:tabs>
        <w:autoSpaceDE w:val="0"/>
        <w:autoSpaceDN w:val="0"/>
        <w:adjustRightInd w:val="0"/>
        <w:spacing w:after="0"/>
        <w:ind w:firstLine="709"/>
        <w:jc w:val="both"/>
        <w:rPr>
          <w:rFonts w:ascii="Times New Roman" w:eastAsiaTheme="minorEastAsia" w:hAnsi="Times New Roman"/>
          <w:iCs/>
          <w:sz w:val="24"/>
          <w:szCs w:val="24"/>
        </w:rPr>
      </w:pPr>
    </w:p>
    <w:p w14:paraId="613BD608" w14:textId="77777777" w:rsidR="00785C9C" w:rsidRPr="001F4EFC" w:rsidRDefault="00785C9C" w:rsidP="00261EA8">
      <w:pPr>
        <w:keepNext/>
        <w:keepLines/>
        <w:numPr>
          <w:ilvl w:val="0"/>
          <w:numId w:val="10"/>
        </w:numPr>
        <w:spacing w:after="0"/>
        <w:ind w:left="360"/>
        <w:jc w:val="center"/>
        <w:outlineLvl w:val="0"/>
        <w:rPr>
          <w:rFonts w:ascii="Times New Roman" w:hAnsi="Times New Roman"/>
          <w:b/>
          <w:bCs/>
          <w:sz w:val="24"/>
          <w:szCs w:val="24"/>
        </w:rPr>
      </w:pPr>
      <w:bookmarkStart w:id="8" w:name="_Toc95810813"/>
      <w:bookmarkStart w:id="9" w:name="_Hlk95752281"/>
      <w:bookmarkStart w:id="10" w:name="_Hlk95731943"/>
      <w:r w:rsidRPr="001F4EFC">
        <w:rPr>
          <w:rFonts w:ascii="Times New Roman" w:eastAsia="Times New Roman" w:hAnsi="Times New Roman"/>
          <w:b/>
          <w:bCs/>
          <w:sz w:val="24"/>
          <w:szCs w:val="24"/>
        </w:rPr>
        <w:t xml:space="preserve">Фонды оценочных средств вариативной части по </w:t>
      </w:r>
      <w:bookmarkStart w:id="11" w:name="_Hlk95747410"/>
      <w:r w:rsidRPr="001F4EFC">
        <w:rPr>
          <w:rFonts w:ascii="Times New Roman" w:eastAsia="Times New Roman" w:hAnsi="Times New Roman"/>
          <w:b/>
          <w:bCs/>
          <w:sz w:val="24"/>
          <w:szCs w:val="24"/>
        </w:rPr>
        <w:t>специальности</w:t>
      </w:r>
      <w:bookmarkEnd w:id="8"/>
    </w:p>
    <w:p w14:paraId="4F8ED024" w14:textId="77777777" w:rsidR="00785C9C" w:rsidRPr="001F4EFC" w:rsidRDefault="00785C9C" w:rsidP="00261EA8">
      <w:pPr>
        <w:keepNext/>
        <w:keepLines/>
        <w:spacing w:after="0"/>
        <w:ind w:left="360"/>
        <w:jc w:val="center"/>
        <w:outlineLvl w:val="0"/>
        <w:rPr>
          <w:rFonts w:ascii="Times New Roman" w:hAnsi="Times New Roman"/>
          <w:b/>
          <w:bCs/>
          <w:sz w:val="24"/>
          <w:szCs w:val="24"/>
        </w:rPr>
      </w:pPr>
      <w:r w:rsidRPr="001F4EFC">
        <w:rPr>
          <w:rFonts w:ascii="Times New Roman" w:hAnsi="Times New Roman"/>
          <w:b/>
          <w:bCs/>
          <w:sz w:val="24"/>
          <w:szCs w:val="24"/>
        </w:rPr>
        <w:t xml:space="preserve">09.02.07 «Информационные системы и программирование»  </w:t>
      </w:r>
    </w:p>
    <w:bookmarkEnd w:id="9"/>
    <w:bookmarkEnd w:id="11"/>
    <w:p w14:paraId="34D3C9C0" w14:textId="77777777" w:rsidR="00785C9C" w:rsidRPr="001F4EFC" w:rsidRDefault="00785C9C" w:rsidP="00261EA8">
      <w:pPr>
        <w:spacing w:after="0"/>
        <w:ind w:firstLine="567"/>
        <w:jc w:val="both"/>
        <w:rPr>
          <w:rFonts w:ascii="Times New Roman" w:eastAsiaTheme="minorEastAsia" w:hAnsi="Times New Roman"/>
          <w:bCs/>
          <w:sz w:val="24"/>
          <w:szCs w:val="24"/>
          <w:shd w:val="clear" w:color="auto" w:fill="FFFFFF"/>
        </w:rPr>
      </w:pPr>
      <w:r w:rsidRPr="001F4EFC">
        <w:rPr>
          <w:rFonts w:ascii="Times New Roman" w:eastAsiaTheme="minorEastAsia" w:hAnsi="Times New Roman"/>
          <w:sz w:val="24"/>
          <w:szCs w:val="24"/>
        </w:rPr>
        <w:t xml:space="preserve">Фонды оценочных средств (далее – ФОС) представлены в виде междисциплинарных заданий и направлены </w:t>
      </w:r>
      <w:r w:rsidRPr="001F4EFC">
        <w:rPr>
          <w:rFonts w:ascii="Times New Roman" w:eastAsiaTheme="minorEastAsia" w:hAnsi="Times New Roman"/>
          <w:sz w:val="24"/>
          <w:szCs w:val="24"/>
          <w:shd w:val="clear" w:color="auto" w:fill="FFFFFF"/>
        </w:rPr>
        <w:t>на контроль качества и управление процессом приобретения обуча</w:t>
      </w:r>
      <w:r w:rsidRPr="001F4EFC">
        <w:rPr>
          <w:rFonts w:ascii="Times New Roman" w:eastAsiaTheme="minorEastAsia" w:hAnsi="Times New Roman"/>
          <w:sz w:val="24"/>
          <w:szCs w:val="24"/>
          <w:shd w:val="clear" w:color="auto" w:fill="FFFFFF"/>
        </w:rPr>
        <w:t>ю</w:t>
      </w:r>
      <w:r w:rsidRPr="001F4EFC">
        <w:rPr>
          <w:rFonts w:ascii="Times New Roman" w:eastAsiaTheme="minorEastAsia" w:hAnsi="Times New Roman"/>
          <w:sz w:val="24"/>
          <w:szCs w:val="24"/>
          <w:shd w:val="clear" w:color="auto" w:fill="FFFFFF"/>
        </w:rPr>
        <w:t>щимися необходимых знаний, умений, навыков и процессом формирования компетенций, определенных основной образовательной программой среднего профессионального образ</w:t>
      </w:r>
      <w:r w:rsidRPr="001F4EFC">
        <w:rPr>
          <w:rFonts w:ascii="Times New Roman" w:eastAsiaTheme="minorEastAsia" w:hAnsi="Times New Roman"/>
          <w:sz w:val="24"/>
          <w:szCs w:val="24"/>
          <w:shd w:val="clear" w:color="auto" w:fill="FFFFFF"/>
        </w:rPr>
        <w:t>о</w:t>
      </w:r>
      <w:r w:rsidRPr="001F4EFC">
        <w:rPr>
          <w:rFonts w:ascii="Times New Roman" w:eastAsiaTheme="minorEastAsia" w:hAnsi="Times New Roman"/>
          <w:sz w:val="24"/>
          <w:szCs w:val="24"/>
          <w:shd w:val="clear" w:color="auto" w:fill="FFFFFF"/>
        </w:rPr>
        <w:t>вания по каждой дисциплине (модулю) посредством текущего контроля успеваемости, пр</w:t>
      </w:r>
      <w:r w:rsidRPr="001F4EFC">
        <w:rPr>
          <w:rFonts w:ascii="Times New Roman" w:eastAsiaTheme="minorEastAsia" w:hAnsi="Times New Roman"/>
          <w:sz w:val="24"/>
          <w:szCs w:val="24"/>
          <w:shd w:val="clear" w:color="auto" w:fill="FFFFFF"/>
        </w:rPr>
        <w:t>о</w:t>
      </w:r>
      <w:r w:rsidRPr="001F4EFC">
        <w:rPr>
          <w:rFonts w:ascii="Times New Roman" w:eastAsiaTheme="minorEastAsia" w:hAnsi="Times New Roman"/>
          <w:sz w:val="24"/>
          <w:szCs w:val="24"/>
          <w:shd w:val="clear" w:color="auto" w:fill="FFFFFF"/>
        </w:rPr>
        <w:t>межуточной аттестацией. ФОС разрабатываются с опорой на синхронизированные образов</w:t>
      </w:r>
      <w:r w:rsidRPr="001F4EFC">
        <w:rPr>
          <w:rFonts w:ascii="Times New Roman" w:eastAsiaTheme="minorEastAsia" w:hAnsi="Times New Roman"/>
          <w:sz w:val="24"/>
          <w:szCs w:val="24"/>
          <w:shd w:val="clear" w:color="auto" w:fill="FFFFFF"/>
        </w:rPr>
        <w:t>а</w:t>
      </w:r>
      <w:r w:rsidRPr="001F4EFC">
        <w:rPr>
          <w:rFonts w:ascii="Times New Roman" w:eastAsiaTheme="minorEastAsia" w:hAnsi="Times New Roman"/>
          <w:sz w:val="24"/>
          <w:szCs w:val="24"/>
          <w:shd w:val="clear" w:color="auto" w:fill="FFFFFF"/>
        </w:rPr>
        <w:t>тельные результаты и с учетом профессиональной направленности образовательной пр</w:t>
      </w:r>
      <w:r w:rsidRPr="001F4EFC">
        <w:rPr>
          <w:rFonts w:ascii="Times New Roman" w:eastAsiaTheme="minorEastAsia" w:hAnsi="Times New Roman"/>
          <w:sz w:val="24"/>
          <w:szCs w:val="24"/>
          <w:shd w:val="clear" w:color="auto" w:fill="FFFFFF"/>
        </w:rPr>
        <w:t>о</w:t>
      </w:r>
      <w:r w:rsidRPr="001F4EFC">
        <w:rPr>
          <w:rFonts w:ascii="Times New Roman" w:eastAsiaTheme="minorEastAsia" w:hAnsi="Times New Roman"/>
          <w:sz w:val="24"/>
          <w:szCs w:val="24"/>
          <w:shd w:val="clear" w:color="auto" w:fill="FFFFFF"/>
        </w:rPr>
        <w:t xml:space="preserve">граммы для специальности </w:t>
      </w:r>
      <w:r w:rsidRPr="001F4EFC">
        <w:rPr>
          <w:rFonts w:ascii="Times New Roman" w:eastAsiaTheme="minorEastAsia" w:hAnsi="Times New Roman"/>
          <w:bCs/>
          <w:sz w:val="24"/>
          <w:szCs w:val="24"/>
          <w:shd w:val="clear" w:color="auto" w:fill="FFFFFF"/>
        </w:rPr>
        <w:t xml:space="preserve">09.02.07 «Информационные системы и программирование». </w:t>
      </w:r>
    </w:p>
    <w:p w14:paraId="3BEF87F8" w14:textId="77777777" w:rsidR="00785C9C" w:rsidRPr="001F4EFC" w:rsidRDefault="00785C9C" w:rsidP="00261EA8">
      <w:pPr>
        <w:spacing w:after="0"/>
        <w:ind w:firstLine="567"/>
        <w:jc w:val="both"/>
        <w:rPr>
          <w:rFonts w:ascii="Times New Roman" w:eastAsiaTheme="minorEastAsia" w:hAnsi="Times New Roman"/>
          <w:bCs/>
          <w:sz w:val="24"/>
          <w:szCs w:val="24"/>
          <w:shd w:val="clear" w:color="auto" w:fill="FFFFFF"/>
        </w:rPr>
      </w:pPr>
      <w:r w:rsidRPr="001F4EFC">
        <w:rPr>
          <w:rFonts w:ascii="Times New Roman" w:eastAsiaTheme="minorEastAsia" w:hAnsi="Times New Roman"/>
          <w:bCs/>
          <w:sz w:val="24"/>
          <w:szCs w:val="24"/>
          <w:shd w:val="clear" w:color="auto" w:fill="FFFFFF"/>
        </w:rPr>
        <w:t xml:space="preserve"> </w:t>
      </w:r>
    </w:p>
    <w:p w14:paraId="6F3FF7ED" w14:textId="77777777" w:rsidR="00785C9C" w:rsidRPr="001F4EFC" w:rsidRDefault="00785C9C" w:rsidP="00261EA8">
      <w:pPr>
        <w:spacing w:after="0"/>
        <w:ind w:firstLine="567"/>
        <w:jc w:val="both"/>
        <w:rPr>
          <w:rFonts w:ascii="Times New Roman" w:eastAsiaTheme="minorEastAsia" w:hAnsi="Times New Roman"/>
          <w:bCs/>
          <w:sz w:val="24"/>
          <w:szCs w:val="24"/>
          <w:shd w:val="clear" w:color="auto" w:fill="FFFFFF"/>
        </w:rPr>
      </w:pPr>
    </w:p>
    <w:tbl>
      <w:tblPr>
        <w:tblStyle w:val="410"/>
        <w:tblW w:w="0" w:type="auto"/>
        <w:tblLook w:val="04A0" w:firstRow="1" w:lastRow="0" w:firstColumn="1" w:lastColumn="0" w:noHBand="0" w:noVBand="1"/>
      </w:tblPr>
      <w:tblGrid>
        <w:gridCol w:w="2972"/>
        <w:gridCol w:w="2523"/>
        <w:gridCol w:w="4076"/>
      </w:tblGrid>
      <w:tr w:rsidR="00785C9C" w:rsidRPr="001F4EFC" w14:paraId="6CBD6030" w14:textId="77777777" w:rsidTr="00EF3BDE">
        <w:trPr>
          <w:trHeight w:val="887"/>
        </w:trPr>
        <w:tc>
          <w:tcPr>
            <w:tcW w:w="2972" w:type="dxa"/>
            <w:tcBorders>
              <w:top w:val="single" w:sz="4" w:space="0" w:color="auto"/>
              <w:left w:val="single" w:sz="4" w:space="0" w:color="auto"/>
              <w:bottom w:val="single" w:sz="4" w:space="0" w:color="auto"/>
              <w:right w:val="single" w:sz="4" w:space="0" w:color="auto"/>
            </w:tcBorders>
            <w:hideMark/>
          </w:tcPr>
          <w:p w14:paraId="04174034" w14:textId="77777777" w:rsidR="00785C9C" w:rsidRPr="001F4EFC" w:rsidRDefault="00785C9C" w:rsidP="00261EA8">
            <w:pPr>
              <w:spacing w:line="276" w:lineRule="auto"/>
              <w:jc w:val="center"/>
              <w:rPr>
                <w:rFonts w:ascii="Times New Roman" w:hAnsi="Times New Roman"/>
                <w:b/>
                <w:bCs/>
                <w:sz w:val="24"/>
                <w:szCs w:val="24"/>
              </w:rPr>
            </w:pPr>
            <w:r w:rsidRPr="001F4EFC">
              <w:rPr>
                <w:rFonts w:ascii="Times New Roman" w:hAnsi="Times New Roman"/>
                <w:b/>
                <w:bCs/>
                <w:sz w:val="24"/>
                <w:szCs w:val="24"/>
              </w:rPr>
              <w:t>№ раздела, темы</w:t>
            </w:r>
          </w:p>
        </w:tc>
        <w:tc>
          <w:tcPr>
            <w:tcW w:w="2523" w:type="dxa"/>
            <w:tcBorders>
              <w:top w:val="single" w:sz="4" w:space="0" w:color="auto"/>
              <w:left w:val="single" w:sz="4" w:space="0" w:color="auto"/>
              <w:bottom w:val="single" w:sz="4" w:space="0" w:color="auto"/>
              <w:right w:val="single" w:sz="4" w:space="0" w:color="auto"/>
            </w:tcBorders>
            <w:hideMark/>
          </w:tcPr>
          <w:p w14:paraId="0B06BD2C" w14:textId="77777777" w:rsidR="00785C9C" w:rsidRPr="001F4EFC" w:rsidRDefault="00785C9C" w:rsidP="00261EA8">
            <w:pPr>
              <w:spacing w:line="276" w:lineRule="auto"/>
              <w:jc w:val="center"/>
              <w:rPr>
                <w:rFonts w:ascii="Times New Roman" w:hAnsi="Times New Roman"/>
                <w:b/>
                <w:bCs/>
                <w:sz w:val="24"/>
                <w:szCs w:val="24"/>
              </w:rPr>
            </w:pPr>
            <w:r w:rsidRPr="001F4EFC">
              <w:rPr>
                <w:rFonts w:ascii="Times New Roman" w:hAnsi="Times New Roman"/>
                <w:b/>
                <w:bCs/>
                <w:sz w:val="24"/>
                <w:szCs w:val="24"/>
              </w:rPr>
              <w:t>Коды образовател</w:t>
            </w:r>
            <w:r w:rsidRPr="001F4EFC">
              <w:rPr>
                <w:rFonts w:ascii="Times New Roman" w:hAnsi="Times New Roman"/>
                <w:b/>
                <w:bCs/>
                <w:sz w:val="24"/>
                <w:szCs w:val="24"/>
              </w:rPr>
              <w:t>ь</w:t>
            </w:r>
            <w:r w:rsidRPr="001F4EFC">
              <w:rPr>
                <w:rFonts w:ascii="Times New Roman" w:hAnsi="Times New Roman"/>
                <w:b/>
                <w:bCs/>
                <w:sz w:val="24"/>
                <w:szCs w:val="24"/>
              </w:rPr>
              <w:t>ных результатов</w:t>
            </w:r>
          </w:p>
          <w:p w14:paraId="1C93EFE4" w14:textId="77777777" w:rsidR="00785C9C" w:rsidRPr="001F4EFC" w:rsidRDefault="00785C9C" w:rsidP="00261EA8">
            <w:pPr>
              <w:spacing w:line="276" w:lineRule="auto"/>
              <w:jc w:val="center"/>
              <w:rPr>
                <w:rFonts w:ascii="Times New Roman" w:hAnsi="Times New Roman"/>
                <w:b/>
                <w:bCs/>
                <w:sz w:val="24"/>
                <w:szCs w:val="24"/>
              </w:rPr>
            </w:pPr>
            <w:r w:rsidRPr="001F4EFC">
              <w:rPr>
                <w:rFonts w:ascii="Times New Roman" w:hAnsi="Times New Roman"/>
                <w:b/>
                <w:bCs/>
                <w:sz w:val="24"/>
                <w:szCs w:val="24"/>
              </w:rPr>
              <w:t xml:space="preserve">(ЛР, МТР, ПР, </w:t>
            </w:r>
            <w:r w:rsidRPr="001F4EFC">
              <w:rPr>
                <w:rFonts w:ascii="Times New Roman" w:hAnsi="Times New Roman"/>
                <w:b/>
                <w:bCs/>
                <w:sz w:val="24"/>
                <w:szCs w:val="24"/>
              </w:rPr>
              <w:br/>
              <w:t>ОК, ПК)</w:t>
            </w:r>
          </w:p>
        </w:tc>
        <w:tc>
          <w:tcPr>
            <w:tcW w:w="4076" w:type="dxa"/>
            <w:tcBorders>
              <w:top w:val="single" w:sz="4" w:space="0" w:color="auto"/>
              <w:left w:val="single" w:sz="4" w:space="0" w:color="auto"/>
              <w:bottom w:val="single" w:sz="4" w:space="0" w:color="auto"/>
              <w:right w:val="single" w:sz="4" w:space="0" w:color="auto"/>
            </w:tcBorders>
            <w:hideMark/>
          </w:tcPr>
          <w:p w14:paraId="7266CC6D" w14:textId="77777777" w:rsidR="00785C9C" w:rsidRPr="001F4EFC" w:rsidRDefault="00785C9C" w:rsidP="00261EA8">
            <w:pPr>
              <w:spacing w:line="276" w:lineRule="auto"/>
              <w:jc w:val="center"/>
              <w:rPr>
                <w:rFonts w:ascii="Times New Roman" w:hAnsi="Times New Roman"/>
                <w:b/>
                <w:bCs/>
                <w:sz w:val="24"/>
                <w:szCs w:val="24"/>
              </w:rPr>
            </w:pPr>
            <w:r w:rsidRPr="001F4EFC">
              <w:rPr>
                <w:rFonts w:ascii="Times New Roman" w:hAnsi="Times New Roman"/>
                <w:b/>
                <w:bCs/>
                <w:sz w:val="24"/>
                <w:szCs w:val="24"/>
              </w:rPr>
              <w:t>Варианты междисциплинарных заданий</w:t>
            </w:r>
          </w:p>
        </w:tc>
      </w:tr>
      <w:tr w:rsidR="00785C9C" w:rsidRPr="001F4EFC" w14:paraId="581B4C33" w14:textId="77777777" w:rsidTr="00EF3BDE">
        <w:trPr>
          <w:trHeight w:val="887"/>
        </w:trPr>
        <w:tc>
          <w:tcPr>
            <w:tcW w:w="2972" w:type="dxa"/>
            <w:tcBorders>
              <w:top w:val="single" w:sz="4" w:space="0" w:color="auto"/>
              <w:left w:val="single" w:sz="4" w:space="0" w:color="auto"/>
              <w:bottom w:val="single" w:sz="4" w:space="0" w:color="auto"/>
              <w:right w:val="single" w:sz="4" w:space="0" w:color="auto"/>
            </w:tcBorders>
          </w:tcPr>
          <w:p w14:paraId="38201589" w14:textId="77777777" w:rsidR="00785C9C" w:rsidRPr="001F4EFC" w:rsidRDefault="00785C9C" w:rsidP="00261EA8">
            <w:pPr>
              <w:spacing w:line="276" w:lineRule="auto"/>
              <w:jc w:val="both"/>
              <w:rPr>
                <w:rFonts w:ascii="Times New Roman" w:hAnsi="Times New Roman"/>
                <w:b/>
                <w:bCs/>
                <w:sz w:val="24"/>
                <w:szCs w:val="24"/>
              </w:rPr>
            </w:pPr>
            <w:r w:rsidRPr="001F4EFC">
              <w:rPr>
                <w:rFonts w:ascii="Times New Roman" w:hAnsi="Times New Roman"/>
                <w:b/>
                <w:bCs/>
                <w:sz w:val="24"/>
                <w:szCs w:val="24"/>
              </w:rPr>
              <w:t>Раздел № 1.</w:t>
            </w:r>
          </w:p>
          <w:p w14:paraId="41E70B9A"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 xml:space="preserve">Тема № 1.1. </w:t>
            </w:r>
          </w:p>
          <w:p w14:paraId="57B4DCD3"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Роль английского языка в мире</w:t>
            </w:r>
          </w:p>
        </w:tc>
        <w:tc>
          <w:tcPr>
            <w:tcW w:w="2523" w:type="dxa"/>
            <w:tcBorders>
              <w:top w:val="single" w:sz="4" w:space="0" w:color="auto"/>
              <w:left w:val="single" w:sz="4" w:space="0" w:color="auto"/>
              <w:bottom w:val="single" w:sz="4" w:space="0" w:color="auto"/>
              <w:right w:val="single" w:sz="4" w:space="0" w:color="auto"/>
            </w:tcBorders>
          </w:tcPr>
          <w:p w14:paraId="5088683D" w14:textId="77777777" w:rsidR="00785C9C" w:rsidRPr="001F4EFC" w:rsidRDefault="00785C9C" w:rsidP="00261EA8">
            <w:pPr>
              <w:spacing w:line="276" w:lineRule="auto"/>
              <w:jc w:val="both"/>
              <w:rPr>
                <w:rFonts w:ascii="Times New Roman" w:hAnsi="Times New Roman"/>
                <w:bCs/>
                <w:iCs/>
                <w:sz w:val="24"/>
                <w:szCs w:val="24"/>
              </w:rPr>
            </w:pPr>
            <w:r w:rsidRPr="001F4EFC">
              <w:rPr>
                <w:rFonts w:ascii="Times New Roman" w:hAnsi="Times New Roman"/>
                <w:bCs/>
                <w:iCs/>
                <w:sz w:val="24"/>
                <w:szCs w:val="24"/>
              </w:rPr>
              <w:t>ЛР 06</w:t>
            </w:r>
            <w:r w:rsidR="00EF3BDE" w:rsidRPr="001F4EFC">
              <w:rPr>
                <w:rFonts w:ascii="Times New Roman" w:hAnsi="Times New Roman"/>
                <w:bCs/>
                <w:iCs/>
                <w:sz w:val="24"/>
                <w:szCs w:val="24"/>
              </w:rPr>
              <w:t xml:space="preserve">; </w:t>
            </w:r>
            <w:r w:rsidRPr="001F4EFC">
              <w:rPr>
                <w:rFonts w:ascii="Times New Roman" w:hAnsi="Times New Roman"/>
                <w:bCs/>
                <w:iCs/>
                <w:sz w:val="24"/>
                <w:szCs w:val="24"/>
              </w:rPr>
              <w:t>ЛР 09</w:t>
            </w:r>
            <w:r w:rsidR="00EF3BDE" w:rsidRPr="001F4EFC">
              <w:rPr>
                <w:rFonts w:ascii="Times New Roman" w:hAnsi="Times New Roman"/>
                <w:bCs/>
                <w:iCs/>
                <w:sz w:val="24"/>
                <w:szCs w:val="24"/>
              </w:rPr>
              <w:t xml:space="preserve">; </w:t>
            </w:r>
            <w:r w:rsidRPr="001F4EFC">
              <w:rPr>
                <w:rFonts w:ascii="Times New Roman" w:hAnsi="Times New Roman"/>
                <w:bCs/>
                <w:iCs/>
                <w:sz w:val="24"/>
                <w:szCs w:val="24"/>
              </w:rPr>
              <w:t>ЛР 13</w:t>
            </w:r>
            <w:r w:rsidR="00EF3BDE" w:rsidRPr="001F4EFC">
              <w:rPr>
                <w:rFonts w:ascii="Times New Roman" w:hAnsi="Times New Roman"/>
                <w:bCs/>
                <w:iCs/>
                <w:sz w:val="24"/>
                <w:szCs w:val="24"/>
              </w:rPr>
              <w:t xml:space="preserve">; </w:t>
            </w:r>
            <w:r w:rsidRPr="001F4EFC">
              <w:rPr>
                <w:rFonts w:ascii="Times New Roman" w:hAnsi="Times New Roman"/>
                <w:bCs/>
                <w:iCs/>
                <w:sz w:val="24"/>
                <w:szCs w:val="24"/>
              </w:rPr>
              <w:t>МР 01</w:t>
            </w:r>
            <w:r w:rsidR="00EF3BDE" w:rsidRPr="001F4EFC">
              <w:rPr>
                <w:rFonts w:ascii="Times New Roman" w:hAnsi="Times New Roman"/>
                <w:bCs/>
                <w:iCs/>
                <w:sz w:val="24"/>
                <w:szCs w:val="24"/>
              </w:rPr>
              <w:t xml:space="preserve">; </w:t>
            </w:r>
            <w:r w:rsidRPr="001F4EFC">
              <w:rPr>
                <w:rFonts w:ascii="Times New Roman" w:hAnsi="Times New Roman"/>
                <w:bCs/>
                <w:iCs/>
                <w:sz w:val="24"/>
                <w:szCs w:val="24"/>
              </w:rPr>
              <w:t>МР 04</w:t>
            </w:r>
            <w:r w:rsidR="00EF3BDE" w:rsidRPr="001F4EFC">
              <w:rPr>
                <w:rFonts w:ascii="Times New Roman" w:hAnsi="Times New Roman"/>
                <w:bCs/>
                <w:iCs/>
                <w:sz w:val="24"/>
                <w:szCs w:val="24"/>
              </w:rPr>
              <w:t xml:space="preserve">; </w:t>
            </w:r>
            <w:r w:rsidRPr="001F4EFC">
              <w:rPr>
                <w:rFonts w:ascii="Times New Roman" w:hAnsi="Times New Roman"/>
                <w:bCs/>
                <w:iCs/>
                <w:sz w:val="24"/>
                <w:szCs w:val="24"/>
              </w:rPr>
              <w:t>МР 09</w:t>
            </w:r>
            <w:r w:rsidR="00EF3BDE" w:rsidRPr="001F4EFC">
              <w:rPr>
                <w:rFonts w:ascii="Times New Roman" w:hAnsi="Times New Roman"/>
                <w:bCs/>
                <w:iCs/>
                <w:sz w:val="24"/>
                <w:szCs w:val="24"/>
              </w:rPr>
              <w:t>;</w:t>
            </w:r>
          </w:p>
          <w:p w14:paraId="1C13C0FB" w14:textId="77777777" w:rsidR="00785C9C" w:rsidRPr="001F4EFC" w:rsidRDefault="00785C9C" w:rsidP="00261EA8">
            <w:pPr>
              <w:spacing w:line="276" w:lineRule="auto"/>
              <w:jc w:val="both"/>
              <w:rPr>
                <w:rFonts w:ascii="Times New Roman" w:hAnsi="Times New Roman"/>
                <w:bCs/>
                <w:iCs/>
                <w:sz w:val="24"/>
                <w:szCs w:val="24"/>
              </w:rPr>
            </w:pPr>
            <w:r w:rsidRPr="001F4EFC">
              <w:rPr>
                <w:rFonts w:ascii="Times New Roman" w:hAnsi="Times New Roman"/>
                <w:bCs/>
                <w:iCs/>
                <w:sz w:val="24"/>
                <w:szCs w:val="24"/>
              </w:rPr>
              <w:t>ОК 01</w:t>
            </w:r>
            <w:r w:rsidR="00EF3BDE" w:rsidRPr="001F4EFC">
              <w:rPr>
                <w:rFonts w:ascii="Times New Roman" w:hAnsi="Times New Roman"/>
                <w:bCs/>
                <w:iCs/>
                <w:sz w:val="24"/>
                <w:szCs w:val="24"/>
              </w:rPr>
              <w:t xml:space="preserve">; </w:t>
            </w:r>
            <w:r w:rsidRPr="001F4EFC">
              <w:rPr>
                <w:rFonts w:ascii="Times New Roman" w:hAnsi="Times New Roman"/>
                <w:bCs/>
                <w:iCs/>
                <w:sz w:val="24"/>
                <w:szCs w:val="24"/>
              </w:rPr>
              <w:t>ОК 02</w:t>
            </w:r>
            <w:r w:rsidR="00EF3BDE" w:rsidRPr="001F4EFC">
              <w:rPr>
                <w:rFonts w:ascii="Times New Roman" w:hAnsi="Times New Roman"/>
                <w:bCs/>
                <w:iCs/>
                <w:sz w:val="24"/>
                <w:szCs w:val="24"/>
              </w:rPr>
              <w:t xml:space="preserve">; </w:t>
            </w:r>
            <w:r w:rsidRPr="001F4EFC">
              <w:rPr>
                <w:rFonts w:ascii="Times New Roman" w:hAnsi="Times New Roman"/>
                <w:bCs/>
                <w:iCs/>
                <w:sz w:val="24"/>
                <w:szCs w:val="24"/>
              </w:rPr>
              <w:t>ОК 03</w:t>
            </w:r>
            <w:r w:rsidR="00EF3BDE" w:rsidRPr="001F4EFC">
              <w:rPr>
                <w:rFonts w:ascii="Times New Roman" w:hAnsi="Times New Roman"/>
                <w:bCs/>
                <w:iCs/>
                <w:sz w:val="24"/>
                <w:szCs w:val="24"/>
              </w:rPr>
              <w:t xml:space="preserve">; </w:t>
            </w:r>
            <w:r w:rsidRPr="001F4EFC">
              <w:rPr>
                <w:rFonts w:ascii="Times New Roman" w:hAnsi="Times New Roman"/>
                <w:bCs/>
                <w:iCs/>
                <w:sz w:val="24"/>
                <w:szCs w:val="24"/>
              </w:rPr>
              <w:t>ПР 01</w:t>
            </w:r>
            <w:r w:rsidR="00EF3BDE" w:rsidRPr="001F4EFC">
              <w:rPr>
                <w:rFonts w:ascii="Times New Roman" w:hAnsi="Times New Roman"/>
                <w:bCs/>
                <w:iCs/>
                <w:sz w:val="24"/>
                <w:szCs w:val="24"/>
              </w:rPr>
              <w:t xml:space="preserve">; </w:t>
            </w:r>
            <w:r w:rsidRPr="001F4EFC">
              <w:rPr>
                <w:rFonts w:ascii="Times New Roman" w:hAnsi="Times New Roman"/>
                <w:bCs/>
                <w:iCs/>
                <w:sz w:val="24"/>
                <w:szCs w:val="24"/>
              </w:rPr>
              <w:t>ПР 02</w:t>
            </w:r>
            <w:r w:rsidR="00EF3BDE" w:rsidRPr="001F4EFC">
              <w:rPr>
                <w:rFonts w:ascii="Times New Roman" w:hAnsi="Times New Roman"/>
                <w:bCs/>
                <w:iCs/>
                <w:sz w:val="24"/>
                <w:szCs w:val="24"/>
              </w:rPr>
              <w:t xml:space="preserve">; </w:t>
            </w:r>
            <w:r w:rsidRPr="001F4EFC">
              <w:rPr>
                <w:rFonts w:ascii="Times New Roman" w:hAnsi="Times New Roman"/>
                <w:bCs/>
                <w:iCs/>
                <w:sz w:val="24"/>
                <w:szCs w:val="24"/>
              </w:rPr>
              <w:t>ПР 04</w:t>
            </w:r>
          </w:p>
        </w:tc>
        <w:tc>
          <w:tcPr>
            <w:tcW w:w="4076" w:type="dxa"/>
            <w:tcBorders>
              <w:top w:val="single" w:sz="4" w:space="0" w:color="auto"/>
              <w:left w:val="single" w:sz="4" w:space="0" w:color="auto"/>
              <w:bottom w:val="single" w:sz="4" w:space="0" w:color="auto"/>
              <w:right w:val="single" w:sz="4" w:space="0" w:color="auto"/>
            </w:tcBorders>
          </w:tcPr>
          <w:p w14:paraId="3CDF2856"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Монологическое высказывание «А</w:t>
            </w:r>
            <w:r w:rsidRPr="001F4EFC">
              <w:rPr>
                <w:rFonts w:ascii="Times New Roman" w:hAnsi="Times New Roman"/>
                <w:sz w:val="24"/>
                <w:szCs w:val="24"/>
              </w:rPr>
              <w:t>н</w:t>
            </w:r>
            <w:r w:rsidRPr="001F4EFC">
              <w:rPr>
                <w:rFonts w:ascii="Times New Roman" w:hAnsi="Times New Roman"/>
                <w:sz w:val="24"/>
                <w:szCs w:val="24"/>
              </w:rPr>
              <w:t>глийский язык в профессии техника по компьютерным системам».</w:t>
            </w:r>
          </w:p>
        </w:tc>
      </w:tr>
      <w:tr w:rsidR="00785C9C" w:rsidRPr="001F4EFC" w14:paraId="31B231DC" w14:textId="77777777" w:rsidTr="00EF3BDE">
        <w:trPr>
          <w:trHeight w:val="887"/>
        </w:trPr>
        <w:tc>
          <w:tcPr>
            <w:tcW w:w="2972" w:type="dxa"/>
            <w:tcBorders>
              <w:top w:val="single" w:sz="4" w:space="0" w:color="auto"/>
              <w:left w:val="single" w:sz="4" w:space="0" w:color="auto"/>
              <w:bottom w:val="single" w:sz="4" w:space="0" w:color="auto"/>
              <w:right w:val="single" w:sz="4" w:space="0" w:color="auto"/>
            </w:tcBorders>
          </w:tcPr>
          <w:p w14:paraId="2A471C04" w14:textId="77777777" w:rsidR="00785C9C" w:rsidRPr="001F4EFC" w:rsidRDefault="00785C9C" w:rsidP="00261EA8">
            <w:pPr>
              <w:spacing w:line="276" w:lineRule="auto"/>
              <w:jc w:val="both"/>
              <w:rPr>
                <w:rFonts w:ascii="Times New Roman" w:hAnsi="Times New Roman"/>
                <w:b/>
                <w:bCs/>
                <w:sz w:val="24"/>
                <w:szCs w:val="24"/>
              </w:rPr>
            </w:pPr>
            <w:r w:rsidRPr="001F4EFC">
              <w:rPr>
                <w:rFonts w:ascii="Times New Roman" w:hAnsi="Times New Roman"/>
                <w:b/>
                <w:bCs/>
                <w:sz w:val="24"/>
                <w:szCs w:val="24"/>
              </w:rPr>
              <w:t>Раздел № 1.</w:t>
            </w:r>
          </w:p>
          <w:p w14:paraId="050A96FB"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 xml:space="preserve">Тема № 1.2. </w:t>
            </w:r>
          </w:p>
          <w:p w14:paraId="024EC047" w14:textId="77777777" w:rsidR="00785C9C" w:rsidRPr="001F4EFC" w:rsidRDefault="00785C9C" w:rsidP="00261EA8">
            <w:pPr>
              <w:spacing w:line="276" w:lineRule="auto"/>
              <w:rPr>
                <w:rFonts w:ascii="Times New Roman" w:hAnsi="Times New Roman"/>
                <w:bCs/>
                <w:sz w:val="24"/>
                <w:szCs w:val="24"/>
              </w:rPr>
            </w:pPr>
            <w:r w:rsidRPr="001F4EFC">
              <w:rPr>
                <w:rFonts w:ascii="Times New Roman" w:hAnsi="Times New Roman"/>
                <w:bCs/>
                <w:sz w:val="24"/>
                <w:szCs w:val="24"/>
              </w:rPr>
              <w:t>Знакомство.</w:t>
            </w:r>
          </w:p>
          <w:p w14:paraId="223313E6" w14:textId="77777777" w:rsidR="00785C9C" w:rsidRPr="001F4EFC" w:rsidRDefault="00785C9C" w:rsidP="00261EA8">
            <w:pPr>
              <w:spacing w:line="276" w:lineRule="auto"/>
              <w:jc w:val="both"/>
              <w:rPr>
                <w:rFonts w:ascii="Times New Roman" w:hAnsi="Times New Roman"/>
                <w:b/>
                <w:bCs/>
                <w:sz w:val="24"/>
                <w:szCs w:val="24"/>
              </w:rPr>
            </w:pPr>
            <w:r w:rsidRPr="001F4EFC">
              <w:rPr>
                <w:rFonts w:ascii="Times New Roman" w:hAnsi="Times New Roman"/>
                <w:bCs/>
                <w:sz w:val="24"/>
                <w:szCs w:val="24"/>
              </w:rPr>
              <w:t>Рассказ о себе</w:t>
            </w:r>
          </w:p>
        </w:tc>
        <w:tc>
          <w:tcPr>
            <w:tcW w:w="2523" w:type="dxa"/>
            <w:tcBorders>
              <w:top w:val="single" w:sz="4" w:space="0" w:color="auto"/>
              <w:left w:val="single" w:sz="4" w:space="0" w:color="auto"/>
              <w:bottom w:val="single" w:sz="4" w:space="0" w:color="auto"/>
              <w:right w:val="single" w:sz="4" w:space="0" w:color="auto"/>
            </w:tcBorders>
          </w:tcPr>
          <w:p w14:paraId="1C8F2990" w14:textId="77777777" w:rsidR="00785C9C" w:rsidRPr="001F4EFC" w:rsidRDefault="00785C9C" w:rsidP="00261EA8">
            <w:pPr>
              <w:spacing w:line="276" w:lineRule="auto"/>
              <w:jc w:val="both"/>
              <w:rPr>
                <w:rFonts w:ascii="Times New Roman" w:hAnsi="Times New Roman"/>
                <w:bCs/>
                <w:iCs/>
                <w:sz w:val="24"/>
                <w:szCs w:val="24"/>
              </w:rPr>
            </w:pPr>
            <w:r w:rsidRPr="001F4EFC">
              <w:rPr>
                <w:rFonts w:ascii="Times New Roman" w:hAnsi="Times New Roman"/>
                <w:bCs/>
                <w:iCs/>
                <w:sz w:val="24"/>
                <w:szCs w:val="24"/>
              </w:rPr>
              <w:t>ЛР 06</w:t>
            </w:r>
            <w:r w:rsidR="00EF3BDE" w:rsidRPr="001F4EFC">
              <w:rPr>
                <w:rFonts w:ascii="Times New Roman" w:hAnsi="Times New Roman"/>
                <w:bCs/>
                <w:iCs/>
                <w:sz w:val="24"/>
                <w:szCs w:val="24"/>
              </w:rPr>
              <w:t xml:space="preserve">; </w:t>
            </w:r>
            <w:r w:rsidRPr="001F4EFC">
              <w:rPr>
                <w:rFonts w:ascii="Times New Roman" w:hAnsi="Times New Roman"/>
                <w:bCs/>
                <w:iCs/>
                <w:sz w:val="24"/>
                <w:szCs w:val="24"/>
              </w:rPr>
              <w:t>ЛР 09</w:t>
            </w:r>
            <w:r w:rsidR="00EF3BDE" w:rsidRPr="001F4EFC">
              <w:rPr>
                <w:rFonts w:ascii="Times New Roman" w:hAnsi="Times New Roman"/>
                <w:bCs/>
                <w:iCs/>
                <w:sz w:val="24"/>
                <w:szCs w:val="24"/>
              </w:rPr>
              <w:t xml:space="preserve">; </w:t>
            </w:r>
            <w:r w:rsidRPr="001F4EFC">
              <w:rPr>
                <w:rFonts w:ascii="Times New Roman" w:hAnsi="Times New Roman"/>
                <w:bCs/>
                <w:iCs/>
                <w:sz w:val="24"/>
                <w:szCs w:val="24"/>
              </w:rPr>
              <w:t>ЛР 13</w:t>
            </w:r>
            <w:r w:rsidR="00EF3BDE" w:rsidRPr="001F4EFC">
              <w:rPr>
                <w:rFonts w:ascii="Times New Roman" w:hAnsi="Times New Roman"/>
                <w:bCs/>
                <w:iCs/>
                <w:sz w:val="24"/>
                <w:szCs w:val="24"/>
              </w:rPr>
              <w:t xml:space="preserve">; </w:t>
            </w:r>
            <w:r w:rsidRPr="001F4EFC">
              <w:rPr>
                <w:rFonts w:ascii="Times New Roman" w:hAnsi="Times New Roman"/>
                <w:bCs/>
                <w:iCs/>
                <w:sz w:val="24"/>
                <w:szCs w:val="24"/>
              </w:rPr>
              <w:t>МР 01</w:t>
            </w:r>
            <w:r w:rsidR="00EF3BDE" w:rsidRPr="001F4EFC">
              <w:rPr>
                <w:rFonts w:ascii="Times New Roman" w:hAnsi="Times New Roman"/>
                <w:bCs/>
                <w:iCs/>
                <w:sz w:val="24"/>
                <w:szCs w:val="24"/>
              </w:rPr>
              <w:t xml:space="preserve">; </w:t>
            </w:r>
            <w:r w:rsidRPr="001F4EFC">
              <w:rPr>
                <w:rFonts w:ascii="Times New Roman" w:hAnsi="Times New Roman"/>
                <w:bCs/>
                <w:iCs/>
                <w:sz w:val="24"/>
                <w:szCs w:val="24"/>
              </w:rPr>
              <w:t>МР 04</w:t>
            </w:r>
            <w:r w:rsidR="00EF3BDE" w:rsidRPr="001F4EFC">
              <w:rPr>
                <w:rFonts w:ascii="Times New Roman" w:hAnsi="Times New Roman"/>
                <w:bCs/>
                <w:iCs/>
                <w:sz w:val="24"/>
                <w:szCs w:val="24"/>
              </w:rPr>
              <w:t xml:space="preserve">; </w:t>
            </w:r>
            <w:r w:rsidRPr="001F4EFC">
              <w:rPr>
                <w:rFonts w:ascii="Times New Roman" w:hAnsi="Times New Roman"/>
                <w:bCs/>
                <w:iCs/>
                <w:sz w:val="24"/>
                <w:szCs w:val="24"/>
              </w:rPr>
              <w:t>МР 09</w:t>
            </w:r>
            <w:r w:rsidR="00EF3BDE" w:rsidRPr="001F4EFC">
              <w:rPr>
                <w:rFonts w:ascii="Times New Roman" w:hAnsi="Times New Roman"/>
                <w:bCs/>
                <w:iCs/>
                <w:sz w:val="24"/>
                <w:szCs w:val="24"/>
              </w:rPr>
              <w:t>;</w:t>
            </w:r>
          </w:p>
          <w:p w14:paraId="3B3A3CF9" w14:textId="77777777" w:rsidR="00785C9C" w:rsidRPr="001F4EFC" w:rsidRDefault="00785C9C" w:rsidP="00261EA8">
            <w:pPr>
              <w:spacing w:line="276" w:lineRule="auto"/>
              <w:jc w:val="both"/>
              <w:rPr>
                <w:rFonts w:ascii="Times New Roman" w:hAnsi="Times New Roman"/>
                <w:bCs/>
                <w:iCs/>
                <w:sz w:val="24"/>
                <w:szCs w:val="24"/>
              </w:rPr>
            </w:pPr>
            <w:r w:rsidRPr="001F4EFC">
              <w:rPr>
                <w:rFonts w:ascii="Times New Roman" w:hAnsi="Times New Roman"/>
                <w:bCs/>
                <w:iCs/>
                <w:sz w:val="24"/>
                <w:szCs w:val="24"/>
              </w:rPr>
              <w:t>ОК 01</w:t>
            </w:r>
            <w:r w:rsidR="00EF3BDE" w:rsidRPr="001F4EFC">
              <w:rPr>
                <w:rFonts w:ascii="Times New Roman" w:hAnsi="Times New Roman"/>
                <w:bCs/>
                <w:iCs/>
                <w:sz w:val="24"/>
                <w:szCs w:val="24"/>
              </w:rPr>
              <w:t xml:space="preserve">; </w:t>
            </w:r>
            <w:r w:rsidRPr="001F4EFC">
              <w:rPr>
                <w:rFonts w:ascii="Times New Roman" w:hAnsi="Times New Roman"/>
                <w:bCs/>
                <w:iCs/>
                <w:sz w:val="24"/>
                <w:szCs w:val="24"/>
              </w:rPr>
              <w:t>ОК 02</w:t>
            </w:r>
            <w:r w:rsidR="00EF3BDE" w:rsidRPr="001F4EFC">
              <w:rPr>
                <w:rFonts w:ascii="Times New Roman" w:hAnsi="Times New Roman"/>
                <w:bCs/>
                <w:iCs/>
                <w:sz w:val="24"/>
                <w:szCs w:val="24"/>
              </w:rPr>
              <w:t xml:space="preserve">; </w:t>
            </w:r>
            <w:r w:rsidRPr="001F4EFC">
              <w:rPr>
                <w:rFonts w:ascii="Times New Roman" w:hAnsi="Times New Roman"/>
                <w:bCs/>
                <w:iCs/>
                <w:sz w:val="24"/>
                <w:szCs w:val="24"/>
              </w:rPr>
              <w:t>ОК 03</w:t>
            </w:r>
            <w:r w:rsidR="00EF3BDE" w:rsidRPr="001F4EFC">
              <w:rPr>
                <w:rFonts w:ascii="Times New Roman" w:hAnsi="Times New Roman"/>
                <w:bCs/>
                <w:iCs/>
                <w:sz w:val="24"/>
                <w:szCs w:val="24"/>
              </w:rPr>
              <w:t xml:space="preserve">; </w:t>
            </w:r>
            <w:r w:rsidRPr="001F4EFC">
              <w:rPr>
                <w:rFonts w:ascii="Times New Roman" w:hAnsi="Times New Roman"/>
                <w:bCs/>
                <w:iCs/>
                <w:sz w:val="24"/>
                <w:szCs w:val="24"/>
              </w:rPr>
              <w:t>ПР 01</w:t>
            </w:r>
            <w:r w:rsidR="00EF3BDE" w:rsidRPr="001F4EFC">
              <w:rPr>
                <w:rFonts w:ascii="Times New Roman" w:hAnsi="Times New Roman"/>
                <w:bCs/>
                <w:iCs/>
                <w:sz w:val="24"/>
                <w:szCs w:val="24"/>
              </w:rPr>
              <w:t xml:space="preserve">; </w:t>
            </w:r>
            <w:r w:rsidRPr="001F4EFC">
              <w:rPr>
                <w:rFonts w:ascii="Times New Roman" w:hAnsi="Times New Roman"/>
                <w:bCs/>
                <w:iCs/>
                <w:sz w:val="24"/>
                <w:szCs w:val="24"/>
              </w:rPr>
              <w:t>ПР 02</w:t>
            </w:r>
            <w:r w:rsidR="00EF3BDE" w:rsidRPr="001F4EFC">
              <w:rPr>
                <w:rFonts w:ascii="Times New Roman" w:hAnsi="Times New Roman"/>
                <w:bCs/>
                <w:iCs/>
                <w:sz w:val="24"/>
                <w:szCs w:val="24"/>
              </w:rPr>
              <w:t xml:space="preserve">; </w:t>
            </w:r>
            <w:r w:rsidRPr="001F4EFC">
              <w:rPr>
                <w:rFonts w:ascii="Times New Roman" w:hAnsi="Times New Roman"/>
                <w:bCs/>
                <w:iCs/>
                <w:sz w:val="24"/>
                <w:szCs w:val="24"/>
              </w:rPr>
              <w:t>ПР 04</w:t>
            </w:r>
          </w:p>
        </w:tc>
        <w:tc>
          <w:tcPr>
            <w:tcW w:w="4076" w:type="dxa"/>
            <w:tcBorders>
              <w:top w:val="single" w:sz="4" w:space="0" w:color="auto"/>
              <w:left w:val="single" w:sz="4" w:space="0" w:color="auto"/>
              <w:bottom w:val="single" w:sz="4" w:space="0" w:color="auto"/>
              <w:right w:val="single" w:sz="4" w:space="0" w:color="auto"/>
            </w:tcBorders>
          </w:tcPr>
          <w:p w14:paraId="4441F71F"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bCs/>
                <w:sz w:val="24"/>
                <w:szCs w:val="24"/>
              </w:rPr>
              <w:t>Составить монологическое высказ</w:t>
            </w:r>
            <w:r w:rsidRPr="001F4EFC">
              <w:rPr>
                <w:rFonts w:ascii="Times New Roman" w:hAnsi="Times New Roman"/>
                <w:bCs/>
                <w:sz w:val="24"/>
                <w:szCs w:val="24"/>
              </w:rPr>
              <w:t>ы</w:t>
            </w:r>
            <w:r w:rsidRPr="001F4EFC">
              <w:rPr>
                <w:rFonts w:ascii="Times New Roman" w:hAnsi="Times New Roman"/>
                <w:bCs/>
                <w:sz w:val="24"/>
                <w:szCs w:val="24"/>
              </w:rPr>
              <w:t>вание о себе, о своей семье.</w:t>
            </w:r>
          </w:p>
        </w:tc>
      </w:tr>
      <w:tr w:rsidR="00785C9C" w:rsidRPr="001F4EFC" w14:paraId="38D04714" w14:textId="77777777" w:rsidTr="00EF3BDE">
        <w:trPr>
          <w:trHeight w:val="887"/>
        </w:trPr>
        <w:tc>
          <w:tcPr>
            <w:tcW w:w="2972" w:type="dxa"/>
            <w:tcBorders>
              <w:top w:val="single" w:sz="4" w:space="0" w:color="auto"/>
              <w:left w:val="single" w:sz="4" w:space="0" w:color="auto"/>
              <w:bottom w:val="single" w:sz="4" w:space="0" w:color="auto"/>
              <w:right w:val="single" w:sz="4" w:space="0" w:color="auto"/>
            </w:tcBorders>
          </w:tcPr>
          <w:p w14:paraId="1C2F9758" w14:textId="77777777" w:rsidR="00785C9C" w:rsidRPr="001F4EFC" w:rsidRDefault="00785C9C" w:rsidP="00261EA8">
            <w:pPr>
              <w:spacing w:line="276" w:lineRule="auto"/>
              <w:jc w:val="both"/>
              <w:rPr>
                <w:rFonts w:ascii="Times New Roman" w:hAnsi="Times New Roman"/>
                <w:b/>
                <w:bCs/>
                <w:sz w:val="24"/>
                <w:szCs w:val="24"/>
              </w:rPr>
            </w:pPr>
            <w:r w:rsidRPr="001F4EFC">
              <w:rPr>
                <w:rFonts w:ascii="Times New Roman" w:hAnsi="Times New Roman"/>
                <w:b/>
                <w:bCs/>
                <w:sz w:val="24"/>
                <w:szCs w:val="24"/>
              </w:rPr>
              <w:t>Раздел № 2.</w:t>
            </w:r>
          </w:p>
          <w:p w14:paraId="68CDDD50" w14:textId="77777777" w:rsidR="00785C9C" w:rsidRPr="001F4EFC" w:rsidRDefault="00785C9C" w:rsidP="00261EA8">
            <w:pPr>
              <w:spacing w:line="276" w:lineRule="auto"/>
              <w:jc w:val="both"/>
              <w:rPr>
                <w:rFonts w:ascii="Times New Roman" w:hAnsi="Times New Roman"/>
                <w:b/>
                <w:bCs/>
                <w:sz w:val="24"/>
                <w:szCs w:val="24"/>
              </w:rPr>
            </w:pPr>
            <w:r w:rsidRPr="001F4EFC">
              <w:rPr>
                <w:rFonts w:ascii="Times New Roman" w:hAnsi="Times New Roman"/>
                <w:sz w:val="24"/>
                <w:szCs w:val="24"/>
              </w:rPr>
              <w:t>Иностранный язык для общих целей</w:t>
            </w:r>
          </w:p>
          <w:p w14:paraId="3CB037CE" w14:textId="77777777" w:rsidR="00785C9C" w:rsidRPr="001F4EFC" w:rsidRDefault="00785C9C" w:rsidP="00261EA8">
            <w:pPr>
              <w:spacing w:line="276" w:lineRule="auto"/>
              <w:jc w:val="both"/>
              <w:rPr>
                <w:rFonts w:ascii="Times New Roman" w:hAnsi="Times New Roman"/>
                <w:b/>
                <w:bCs/>
                <w:sz w:val="24"/>
                <w:szCs w:val="24"/>
              </w:rPr>
            </w:pPr>
            <w:r w:rsidRPr="001F4EFC">
              <w:rPr>
                <w:rFonts w:ascii="Times New Roman" w:hAnsi="Times New Roman"/>
                <w:sz w:val="24"/>
                <w:szCs w:val="24"/>
              </w:rPr>
              <w:t>Тема № 2.2</w:t>
            </w:r>
          </w:p>
          <w:p w14:paraId="4F59A956"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Описа</w:t>
            </w:r>
            <w:r w:rsidR="00EF3BDE" w:rsidRPr="001F4EFC">
              <w:rPr>
                <w:rFonts w:ascii="Times New Roman" w:hAnsi="Times New Roman"/>
                <w:sz w:val="24"/>
                <w:szCs w:val="24"/>
              </w:rPr>
              <w:t>ние жилища и уче</w:t>
            </w:r>
            <w:r w:rsidR="00EF3BDE" w:rsidRPr="001F4EFC">
              <w:rPr>
                <w:rFonts w:ascii="Times New Roman" w:hAnsi="Times New Roman"/>
                <w:sz w:val="24"/>
                <w:szCs w:val="24"/>
              </w:rPr>
              <w:t>б</w:t>
            </w:r>
            <w:r w:rsidR="00EF3BDE" w:rsidRPr="001F4EFC">
              <w:rPr>
                <w:rFonts w:ascii="Times New Roman" w:hAnsi="Times New Roman"/>
                <w:sz w:val="24"/>
                <w:szCs w:val="24"/>
              </w:rPr>
              <w:lastRenderedPageBreak/>
              <w:t>ного заведения</w:t>
            </w:r>
          </w:p>
        </w:tc>
        <w:tc>
          <w:tcPr>
            <w:tcW w:w="2523" w:type="dxa"/>
            <w:tcBorders>
              <w:top w:val="single" w:sz="4" w:space="0" w:color="auto"/>
              <w:left w:val="single" w:sz="4" w:space="0" w:color="auto"/>
              <w:bottom w:val="single" w:sz="4" w:space="0" w:color="auto"/>
              <w:right w:val="single" w:sz="4" w:space="0" w:color="auto"/>
            </w:tcBorders>
          </w:tcPr>
          <w:p w14:paraId="3DC2175E"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lastRenderedPageBreak/>
              <w:t>ЛР 01</w:t>
            </w:r>
            <w:r w:rsidR="00EF3BDE" w:rsidRPr="001F4EFC">
              <w:rPr>
                <w:rFonts w:ascii="Times New Roman" w:hAnsi="Times New Roman"/>
                <w:sz w:val="24"/>
                <w:szCs w:val="24"/>
              </w:rPr>
              <w:t xml:space="preserve">; </w:t>
            </w:r>
            <w:r w:rsidRPr="001F4EFC">
              <w:rPr>
                <w:rFonts w:ascii="Times New Roman" w:hAnsi="Times New Roman"/>
                <w:sz w:val="24"/>
                <w:szCs w:val="24"/>
              </w:rPr>
              <w:t>ЛР 05</w:t>
            </w:r>
            <w:r w:rsidR="00EF3BDE" w:rsidRPr="001F4EFC">
              <w:rPr>
                <w:rFonts w:ascii="Times New Roman" w:hAnsi="Times New Roman"/>
                <w:sz w:val="24"/>
                <w:szCs w:val="24"/>
              </w:rPr>
              <w:t xml:space="preserve">; </w:t>
            </w:r>
            <w:r w:rsidRPr="001F4EFC">
              <w:rPr>
                <w:rFonts w:ascii="Times New Roman" w:hAnsi="Times New Roman"/>
                <w:sz w:val="24"/>
                <w:szCs w:val="24"/>
              </w:rPr>
              <w:t>ЛР 06</w:t>
            </w:r>
            <w:r w:rsidR="00EF3BDE" w:rsidRPr="001F4EFC">
              <w:rPr>
                <w:rFonts w:ascii="Times New Roman" w:hAnsi="Times New Roman"/>
                <w:sz w:val="24"/>
                <w:szCs w:val="24"/>
              </w:rPr>
              <w:t xml:space="preserve">; </w:t>
            </w:r>
            <w:r w:rsidRPr="001F4EFC">
              <w:rPr>
                <w:rFonts w:ascii="Times New Roman" w:hAnsi="Times New Roman"/>
                <w:sz w:val="24"/>
                <w:szCs w:val="24"/>
              </w:rPr>
              <w:t>ЛР 12</w:t>
            </w:r>
            <w:r w:rsidR="00EF3BDE" w:rsidRPr="001F4EFC">
              <w:rPr>
                <w:rFonts w:ascii="Times New Roman" w:hAnsi="Times New Roman"/>
                <w:sz w:val="24"/>
                <w:szCs w:val="24"/>
              </w:rPr>
              <w:t xml:space="preserve">; </w:t>
            </w:r>
            <w:r w:rsidRPr="001F4EFC">
              <w:rPr>
                <w:rFonts w:ascii="Times New Roman" w:hAnsi="Times New Roman"/>
                <w:sz w:val="24"/>
                <w:szCs w:val="24"/>
              </w:rPr>
              <w:t>ЛР 15</w:t>
            </w:r>
            <w:r w:rsidR="00EF3BDE" w:rsidRPr="001F4EFC">
              <w:rPr>
                <w:rFonts w:ascii="Times New Roman" w:hAnsi="Times New Roman"/>
                <w:sz w:val="24"/>
                <w:szCs w:val="24"/>
              </w:rPr>
              <w:t xml:space="preserve">; </w:t>
            </w:r>
            <w:r w:rsidRPr="001F4EFC">
              <w:rPr>
                <w:rFonts w:ascii="Times New Roman" w:hAnsi="Times New Roman"/>
                <w:sz w:val="24"/>
                <w:szCs w:val="24"/>
              </w:rPr>
              <w:t>МР 02</w:t>
            </w:r>
            <w:r w:rsidR="00EF3BDE" w:rsidRPr="001F4EFC">
              <w:rPr>
                <w:rFonts w:ascii="Times New Roman" w:hAnsi="Times New Roman"/>
                <w:sz w:val="24"/>
                <w:szCs w:val="24"/>
              </w:rPr>
              <w:t xml:space="preserve">; </w:t>
            </w:r>
          </w:p>
          <w:p w14:paraId="5A0743CB"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МР 04</w:t>
            </w:r>
            <w:r w:rsidR="00EF3BDE" w:rsidRPr="001F4EFC">
              <w:rPr>
                <w:rFonts w:ascii="Times New Roman" w:hAnsi="Times New Roman"/>
                <w:sz w:val="24"/>
                <w:szCs w:val="24"/>
              </w:rPr>
              <w:t xml:space="preserve">; </w:t>
            </w:r>
            <w:r w:rsidRPr="001F4EFC">
              <w:rPr>
                <w:rFonts w:ascii="Times New Roman" w:hAnsi="Times New Roman"/>
                <w:sz w:val="24"/>
                <w:szCs w:val="24"/>
              </w:rPr>
              <w:t>МР 08</w:t>
            </w:r>
            <w:r w:rsidR="00EF3BDE" w:rsidRPr="001F4EFC">
              <w:rPr>
                <w:rFonts w:ascii="Times New Roman" w:hAnsi="Times New Roman"/>
                <w:sz w:val="24"/>
                <w:szCs w:val="24"/>
              </w:rPr>
              <w:t xml:space="preserve">; </w:t>
            </w:r>
            <w:r w:rsidRPr="001F4EFC">
              <w:rPr>
                <w:rFonts w:ascii="Times New Roman" w:hAnsi="Times New Roman"/>
                <w:bCs/>
                <w:iCs/>
                <w:sz w:val="24"/>
                <w:szCs w:val="24"/>
              </w:rPr>
              <w:t>ОК 01</w:t>
            </w:r>
            <w:r w:rsidR="00EF3BDE" w:rsidRPr="001F4EFC">
              <w:rPr>
                <w:rFonts w:ascii="Times New Roman" w:hAnsi="Times New Roman"/>
                <w:bCs/>
                <w:iCs/>
                <w:sz w:val="24"/>
                <w:szCs w:val="24"/>
              </w:rPr>
              <w:t xml:space="preserve">; </w:t>
            </w:r>
            <w:r w:rsidRPr="001F4EFC">
              <w:rPr>
                <w:rFonts w:ascii="Times New Roman" w:hAnsi="Times New Roman"/>
                <w:bCs/>
                <w:iCs/>
                <w:sz w:val="24"/>
                <w:szCs w:val="24"/>
              </w:rPr>
              <w:t>ОК 02</w:t>
            </w:r>
            <w:r w:rsidR="00EF3BDE" w:rsidRPr="001F4EFC">
              <w:rPr>
                <w:rFonts w:ascii="Times New Roman" w:hAnsi="Times New Roman"/>
                <w:bCs/>
                <w:iCs/>
                <w:sz w:val="24"/>
                <w:szCs w:val="24"/>
              </w:rPr>
              <w:t xml:space="preserve">; </w:t>
            </w:r>
            <w:r w:rsidRPr="001F4EFC">
              <w:rPr>
                <w:rFonts w:ascii="Times New Roman" w:hAnsi="Times New Roman"/>
                <w:bCs/>
                <w:iCs/>
                <w:sz w:val="24"/>
                <w:szCs w:val="24"/>
              </w:rPr>
              <w:t>ОК 03</w:t>
            </w:r>
            <w:r w:rsidR="00EF3BDE" w:rsidRPr="001F4EFC">
              <w:rPr>
                <w:rFonts w:ascii="Times New Roman" w:hAnsi="Times New Roman"/>
                <w:bCs/>
                <w:iCs/>
                <w:sz w:val="24"/>
                <w:szCs w:val="24"/>
              </w:rPr>
              <w:t xml:space="preserve">; </w:t>
            </w:r>
            <w:r w:rsidRPr="001F4EFC">
              <w:rPr>
                <w:rFonts w:ascii="Times New Roman" w:hAnsi="Times New Roman"/>
                <w:sz w:val="24"/>
                <w:szCs w:val="24"/>
              </w:rPr>
              <w:t>ПР 02</w:t>
            </w:r>
          </w:p>
          <w:p w14:paraId="63C0A9FF"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ПР 03</w:t>
            </w:r>
            <w:r w:rsidR="00EF3BDE" w:rsidRPr="001F4EFC">
              <w:rPr>
                <w:rFonts w:ascii="Times New Roman" w:hAnsi="Times New Roman"/>
                <w:sz w:val="24"/>
                <w:szCs w:val="24"/>
              </w:rPr>
              <w:t xml:space="preserve">; </w:t>
            </w:r>
            <w:r w:rsidRPr="001F4EFC">
              <w:rPr>
                <w:rFonts w:ascii="Times New Roman" w:hAnsi="Times New Roman"/>
                <w:sz w:val="24"/>
                <w:szCs w:val="24"/>
              </w:rPr>
              <w:t>ПР 04</w:t>
            </w:r>
          </w:p>
        </w:tc>
        <w:tc>
          <w:tcPr>
            <w:tcW w:w="4076" w:type="dxa"/>
            <w:tcBorders>
              <w:top w:val="single" w:sz="4" w:space="0" w:color="auto"/>
              <w:left w:val="single" w:sz="4" w:space="0" w:color="auto"/>
              <w:bottom w:val="single" w:sz="4" w:space="0" w:color="auto"/>
              <w:right w:val="single" w:sz="4" w:space="0" w:color="auto"/>
            </w:tcBorders>
          </w:tcPr>
          <w:p w14:paraId="71468103"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Составить проект своего рабочего кабинета и его описание.</w:t>
            </w:r>
          </w:p>
        </w:tc>
      </w:tr>
      <w:tr w:rsidR="00785C9C" w:rsidRPr="001F4EFC" w14:paraId="3F5FD2D2" w14:textId="77777777" w:rsidTr="00EF3BDE">
        <w:trPr>
          <w:trHeight w:val="887"/>
        </w:trPr>
        <w:tc>
          <w:tcPr>
            <w:tcW w:w="2972" w:type="dxa"/>
            <w:tcBorders>
              <w:top w:val="single" w:sz="4" w:space="0" w:color="auto"/>
              <w:left w:val="single" w:sz="4" w:space="0" w:color="auto"/>
              <w:bottom w:val="single" w:sz="4" w:space="0" w:color="auto"/>
              <w:right w:val="single" w:sz="4" w:space="0" w:color="auto"/>
            </w:tcBorders>
          </w:tcPr>
          <w:p w14:paraId="29438ED4"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lastRenderedPageBreak/>
              <w:t>Тема № 2.3.</w:t>
            </w:r>
          </w:p>
          <w:p w14:paraId="1FCB1636" w14:textId="77777777" w:rsidR="00785C9C" w:rsidRPr="001F4EFC" w:rsidRDefault="00785C9C" w:rsidP="00261EA8">
            <w:pPr>
              <w:spacing w:line="276"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Распорядок дня</w:t>
            </w:r>
          </w:p>
          <w:p w14:paraId="4D1FDC20" w14:textId="77777777" w:rsidR="00785C9C" w:rsidRPr="001F4EFC" w:rsidRDefault="00785C9C" w:rsidP="00261EA8">
            <w:pPr>
              <w:spacing w:line="276" w:lineRule="auto"/>
              <w:jc w:val="both"/>
              <w:rPr>
                <w:rFonts w:ascii="Times New Roman" w:hAnsi="Times New Roman"/>
                <w:b/>
                <w:bCs/>
                <w:sz w:val="24"/>
                <w:szCs w:val="24"/>
              </w:rPr>
            </w:pPr>
          </w:p>
        </w:tc>
        <w:tc>
          <w:tcPr>
            <w:tcW w:w="2523" w:type="dxa"/>
          </w:tcPr>
          <w:p w14:paraId="5A4C8E8A"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ЛР 09</w:t>
            </w:r>
            <w:r w:rsidR="00EF3BDE" w:rsidRPr="001F4EFC">
              <w:rPr>
                <w:rFonts w:ascii="Times New Roman" w:hAnsi="Times New Roman"/>
                <w:sz w:val="24"/>
                <w:szCs w:val="24"/>
              </w:rPr>
              <w:t xml:space="preserve">; </w:t>
            </w:r>
            <w:r w:rsidRPr="001F4EFC">
              <w:rPr>
                <w:rFonts w:ascii="Times New Roman" w:hAnsi="Times New Roman"/>
                <w:sz w:val="24"/>
                <w:szCs w:val="24"/>
              </w:rPr>
              <w:t>ЛР 11</w:t>
            </w:r>
            <w:r w:rsidR="00EF3BDE" w:rsidRPr="001F4EFC">
              <w:rPr>
                <w:rFonts w:ascii="Times New Roman" w:hAnsi="Times New Roman"/>
                <w:sz w:val="24"/>
                <w:szCs w:val="24"/>
              </w:rPr>
              <w:t xml:space="preserve">; </w:t>
            </w:r>
            <w:r w:rsidRPr="001F4EFC">
              <w:rPr>
                <w:rFonts w:ascii="Times New Roman" w:hAnsi="Times New Roman"/>
                <w:sz w:val="24"/>
                <w:szCs w:val="24"/>
              </w:rPr>
              <w:t>ЛР 12</w:t>
            </w:r>
            <w:r w:rsidR="00EF3BDE" w:rsidRPr="001F4EFC">
              <w:rPr>
                <w:rFonts w:ascii="Times New Roman" w:hAnsi="Times New Roman"/>
                <w:sz w:val="24"/>
                <w:szCs w:val="24"/>
              </w:rPr>
              <w:t xml:space="preserve">; </w:t>
            </w:r>
            <w:r w:rsidRPr="001F4EFC">
              <w:rPr>
                <w:rFonts w:ascii="Times New Roman" w:hAnsi="Times New Roman"/>
                <w:sz w:val="24"/>
                <w:szCs w:val="24"/>
              </w:rPr>
              <w:t>ЛР 13</w:t>
            </w:r>
            <w:r w:rsidR="00EF3BDE" w:rsidRPr="001F4EFC">
              <w:rPr>
                <w:rFonts w:ascii="Times New Roman" w:hAnsi="Times New Roman"/>
                <w:sz w:val="24"/>
                <w:szCs w:val="24"/>
              </w:rPr>
              <w:t xml:space="preserve">; </w:t>
            </w:r>
            <w:r w:rsidRPr="001F4EFC">
              <w:rPr>
                <w:rFonts w:ascii="Times New Roman" w:hAnsi="Times New Roman"/>
                <w:sz w:val="24"/>
                <w:szCs w:val="24"/>
              </w:rPr>
              <w:t>МР 01</w:t>
            </w:r>
            <w:r w:rsidR="00EF3BDE" w:rsidRPr="001F4EFC">
              <w:rPr>
                <w:rFonts w:ascii="Times New Roman" w:hAnsi="Times New Roman"/>
                <w:sz w:val="24"/>
                <w:szCs w:val="24"/>
              </w:rPr>
              <w:t xml:space="preserve">; </w:t>
            </w:r>
            <w:r w:rsidRPr="001F4EFC">
              <w:rPr>
                <w:rFonts w:ascii="Times New Roman" w:hAnsi="Times New Roman"/>
                <w:sz w:val="24"/>
                <w:szCs w:val="24"/>
              </w:rPr>
              <w:t>МР 03</w:t>
            </w:r>
            <w:r w:rsidR="00EF3BDE" w:rsidRPr="001F4EFC">
              <w:rPr>
                <w:rFonts w:ascii="Times New Roman" w:hAnsi="Times New Roman"/>
                <w:sz w:val="24"/>
                <w:szCs w:val="24"/>
              </w:rPr>
              <w:t xml:space="preserve">; </w:t>
            </w:r>
          </w:p>
          <w:p w14:paraId="460538F2"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МР 04</w:t>
            </w:r>
            <w:r w:rsidR="00EF3BDE" w:rsidRPr="001F4EFC">
              <w:rPr>
                <w:rFonts w:ascii="Times New Roman" w:hAnsi="Times New Roman"/>
                <w:sz w:val="24"/>
                <w:szCs w:val="24"/>
              </w:rPr>
              <w:t xml:space="preserve">; </w:t>
            </w:r>
            <w:r w:rsidRPr="001F4EFC">
              <w:rPr>
                <w:rFonts w:ascii="Times New Roman" w:hAnsi="Times New Roman"/>
                <w:sz w:val="24"/>
                <w:szCs w:val="24"/>
              </w:rPr>
              <w:t>МР 08</w:t>
            </w:r>
            <w:r w:rsidR="00EF3BDE" w:rsidRPr="001F4EFC">
              <w:rPr>
                <w:rFonts w:ascii="Times New Roman" w:hAnsi="Times New Roman"/>
                <w:sz w:val="24"/>
                <w:szCs w:val="24"/>
              </w:rPr>
              <w:t xml:space="preserve">; </w:t>
            </w:r>
            <w:r w:rsidRPr="001F4EFC">
              <w:rPr>
                <w:rFonts w:ascii="Times New Roman" w:hAnsi="Times New Roman"/>
                <w:sz w:val="24"/>
                <w:szCs w:val="24"/>
              </w:rPr>
              <w:t>МР 09</w:t>
            </w:r>
            <w:r w:rsidR="00EF3BDE" w:rsidRPr="001F4EFC">
              <w:rPr>
                <w:rFonts w:ascii="Times New Roman" w:hAnsi="Times New Roman"/>
                <w:sz w:val="24"/>
                <w:szCs w:val="24"/>
              </w:rPr>
              <w:t xml:space="preserve">; </w:t>
            </w:r>
            <w:r w:rsidRPr="001F4EFC">
              <w:rPr>
                <w:rFonts w:ascii="Times New Roman" w:hAnsi="Times New Roman"/>
                <w:bCs/>
                <w:iCs/>
                <w:sz w:val="24"/>
                <w:szCs w:val="24"/>
              </w:rPr>
              <w:t>ОК 01</w:t>
            </w:r>
            <w:r w:rsidR="00EF3BDE" w:rsidRPr="001F4EFC">
              <w:rPr>
                <w:rFonts w:ascii="Times New Roman" w:hAnsi="Times New Roman"/>
                <w:bCs/>
                <w:iCs/>
                <w:sz w:val="24"/>
                <w:szCs w:val="24"/>
              </w:rPr>
              <w:t xml:space="preserve">; </w:t>
            </w:r>
            <w:r w:rsidRPr="001F4EFC">
              <w:rPr>
                <w:rFonts w:ascii="Times New Roman" w:hAnsi="Times New Roman"/>
                <w:sz w:val="24"/>
                <w:szCs w:val="24"/>
              </w:rPr>
              <w:t>ОК 02</w:t>
            </w:r>
            <w:r w:rsidR="00EF3BDE" w:rsidRPr="001F4EFC">
              <w:rPr>
                <w:rFonts w:ascii="Times New Roman" w:hAnsi="Times New Roman"/>
                <w:sz w:val="24"/>
                <w:szCs w:val="24"/>
              </w:rPr>
              <w:t xml:space="preserve">; </w:t>
            </w:r>
            <w:r w:rsidRPr="001F4EFC">
              <w:rPr>
                <w:rFonts w:ascii="Times New Roman" w:hAnsi="Times New Roman"/>
                <w:sz w:val="24"/>
                <w:szCs w:val="24"/>
              </w:rPr>
              <w:t>ОК 03</w:t>
            </w:r>
          </w:p>
          <w:p w14:paraId="51667C92" w14:textId="77777777" w:rsidR="00B331D2" w:rsidRPr="001F4EFC" w:rsidRDefault="00785C9C" w:rsidP="00261EA8">
            <w:pPr>
              <w:spacing w:line="276" w:lineRule="auto"/>
              <w:jc w:val="both"/>
              <w:rPr>
                <w:rFonts w:ascii="Times New Roman" w:hAnsi="Times New Roman"/>
                <w:sz w:val="24"/>
                <w:szCs w:val="24"/>
              </w:rPr>
            </w:pPr>
            <w:proofErr w:type="gramStart"/>
            <w:r w:rsidRPr="001F4EFC">
              <w:rPr>
                <w:rFonts w:ascii="Times New Roman" w:hAnsi="Times New Roman"/>
                <w:sz w:val="24"/>
                <w:szCs w:val="24"/>
              </w:rPr>
              <w:t>ПР</w:t>
            </w:r>
            <w:proofErr w:type="gramEnd"/>
            <w:r w:rsidRPr="001F4EFC">
              <w:rPr>
                <w:rFonts w:ascii="Times New Roman" w:hAnsi="Times New Roman"/>
                <w:sz w:val="24"/>
                <w:szCs w:val="24"/>
              </w:rPr>
              <w:t xml:space="preserve"> 01</w:t>
            </w:r>
            <w:r w:rsidR="00EF3BDE" w:rsidRPr="001F4EFC">
              <w:rPr>
                <w:rFonts w:ascii="Times New Roman" w:hAnsi="Times New Roman"/>
                <w:sz w:val="24"/>
                <w:szCs w:val="24"/>
              </w:rPr>
              <w:t xml:space="preserve">; </w:t>
            </w:r>
            <w:r w:rsidRPr="001F4EFC">
              <w:rPr>
                <w:rFonts w:ascii="Times New Roman" w:hAnsi="Times New Roman"/>
                <w:sz w:val="24"/>
                <w:szCs w:val="24"/>
              </w:rPr>
              <w:t>ПР 02</w:t>
            </w:r>
            <w:r w:rsidR="00EF3BDE" w:rsidRPr="001F4EFC">
              <w:rPr>
                <w:rFonts w:ascii="Times New Roman" w:hAnsi="Times New Roman"/>
                <w:sz w:val="24"/>
                <w:szCs w:val="24"/>
              </w:rPr>
              <w:t xml:space="preserve">; </w:t>
            </w:r>
            <w:r w:rsidRPr="001F4EFC">
              <w:rPr>
                <w:rFonts w:ascii="Times New Roman" w:hAnsi="Times New Roman"/>
                <w:sz w:val="24"/>
                <w:szCs w:val="24"/>
              </w:rPr>
              <w:t>ПР 03</w:t>
            </w:r>
            <w:r w:rsidR="00EF3BDE" w:rsidRPr="001F4EFC">
              <w:rPr>
                <w:rFonts w:ascii="Times New Roman" w:hAnsi="Times New Roman"/>
                <w:sz w:val="24"/>
                <w:szCs w:val="24"/>
              </w:rPr>
              <w:t>;</w:t>
            </w:r>
            <w:r w:rsidRPr="001F4EFC">
              <w:rPr>
                <w:rFonts w:ascii="Times New Roman" w:hAnsi="Times New Roman"/>
                <w:sz w:val="24"/>
                <w:szCs w:val="24"/>
              </w:rPr>
              <w:t>ПР 04</w:t>
            </w:r>
            <w:r w:rsidR="00EF3BDE" w:rsidRPr="001F4EFC">
              <w:rPr>
                <w:rFonts w:ascii="Times New Roman" w:hAnsi="Times New Roman"/>
                <w:sz w:val="24"/>
                <w:szCs w:val="24"/>
              </w:rPr>
              <w:t xml:space="preserve">; </w:t>
            </w:r>
            <w:r w:rsidRPr="001F4EFC">
              <w:rPr>
                <w:rFonts w:ascii="Times New Roman" w:hAnsi="Times New Roman"/>
                <w:sz w:val="24"/>
                <w:szCs w:val="24"/>
              </w:rPr>
              <w:t>ОК 02</w:t>
            </w:r>
            <w:r w:rsidR="00EF3BDE" w:rsidRPr="001F4EFC">
              <w:rPr>
                <w:rFonts w:ascii="Times New Roman" w:hAnsi="Times New Roman"/>
                <w:sz w:val="24"/>
                <w:szCs w:val="24"/>
              </w:rPr>
              <w:t xml:space="preserve">; </w:t>
            </w:r>
          </w:p>
          <w:p w14:paraId="63C5D304"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lang w:val="en-GB"/>
              </w:rPr>
              <w:t>OK</w:t>
            </w:r>
            <w:r w:rsidRPr="001F4EFC">
              <w:rPr>
                <w:rFonts w:ascii="Times New Roman" w:hAnsi="Times New Roman"/>
                <w:sz w:val="24"/>
                <w:szCs w:val="24"/>
              </w:rPr>
              <w:t xml:space="preserve"> 10</w:t>
            </w:r>
            <w:r w:rsidR="00B331D2" w:rsidRPr="001F4EFC">
              <w:rPr>
                <w:rFonts w:ascii="Times New Roman" w:hAnsi="Times New Roman"/>
                <w:sz w:val="24"/>
                <w:szCs w:val="24"/>
                <w:lang w:val="en-US"/>
              </w:rPr>
              <w:t xml:space="preserve">; </w:t>
            </w:r>
            <w:r w:rsidRPr="001F4EFC">
              <w:rPr>
                <w:rFonts w:ascii="Times New Roman" w:hAnsi="Times New Roman"/>
                <w:sz w:val="24"/>
                <w:szCs w:val="24"/>
                <w:lang w:val="en-GB"/>
              </w:rPr>
              <w:t>OK</w:t>
            </w:r>
            <w:r w:rsidRPr="001F4EFC">
              <w:rPr>
                <w:rFonts w:ascii="Times New Roman" w:hAnsi="Times New Roman"/>
                <w:sz w:val="24"/>
                <w:szCs w:val="24"/>
              </w:rPr>
              <w:t xml:space="preserve"> 11</w:t>
            </w:r>
          </w:p>
        </w:tc>
        <w:tc>
          <w:tcPr>
            <w:tcW w:w="4076" w:type="dxa"/>
          </w:tcPr>
          <w:p w14:paraId="373D2276"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Составить распорядок дня техника по компьютерным системам.</w:t>
            </w:r>
          </w:p>
        </w:tc>
      </w:tr>
      <w:tr w:rsidR="00785C9C" w:rsidRPr="001F4EFC" w14:paraId="30D652F4" w14:textId="77777777" w:rsidTr="00B331D2">
        <w:trPr>
          <w:trHeight w:val="1581"/>
        </w:trPr>
        <w:tc>
          <w:tcPr>
            <w:tcW w:w="2972" w:type="dxa"/>
            <w:tcBorders>
              <w:top w:val="single" w:sz="4" w:space="0" w:color="auto"/>
              <w:left w:val="single" w:sz="4" w:space="0" w:color="auto"/>
              <w:bottom w:val="single" w:sz="4" w:space="0" w:color="auto"/>
              <w:right w:val="single" w:sz="4" w:space="0" w:color="auto"/>
            </w:tcBorders>
            <w:hideMark/>
          </w:tcPr>
          <w:p w14:paraId="5A27A6D7"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Тема № 2.7</w:t>
            </w:r>
          </w:p>
          <w:p w14:paraId="3E387D2B"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Здоровье и спорт</w:t>
            </w:r>
          </w:p>
          <w:p w14:paraId="1826A627" w14:textId="77777777" w:rsidR="00785C9C" w:rsidRPr="001F4EFC" w:rsidRDefault="00785C9C" w:rsidP="00261EA8">
            <w:pPr>
              <w:spacing w:line="276" w:lineRule="auto"/>
              <w:jc w:val="both"/>
              <w:rPr>
                <w:rFonts w:ascii="Times New Roman" w:hAnsi="Times New Roman"/>
                <w:sz w:val="24"/>
                <w:szCs w:val="24"/>
              </w:rPr>
            </w:pPr>
          </w:p>
          <w:p w14:paraId="1DC0DD3E"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 xml:space="preserve">. </w:t>
            </w:r>
          </w:p>
        </w:tc>
        <w:tc>
          <w:tcPr>
            <w:tcW w:w="2523" w:type="dxa"/>
            <w:tcBorders>
              <w:top w:val="single" w:sz="4" w:space="0" w:color="auto"/>
              <w:left w:val="single" w:sz="4" w:space="0" w:color="auto"/>
              <w:bottom w:val="single" w:sz="4" w:space="0" w:color="auto"/>
              <w:right w:val="single" w:sz="4" w:space="0" w:color="auto"/>
            </w:tcBorders>
          </w:tcPr>
          <w:p w14:paraId="0AF45A69"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ЛР 01</w:t>
            </w:r>
            <w:r w:rsidR="00B331D2" w:rsidRPr="001F4EFC">
              <w:rPr>
                <w:rFonts w:ascii="Times New Roman" w:hAnsi="Times New Roman"/>
                <w:sz w:val="24"/>
                <w:szCs w:val="24"/>
              </w:rPr>
              <w:t xml:space="preserve">; </w:t>
            </w:r>
            <w:r w:rsidRPr="001F4EFC">
              <w:rPr>
                <w:rFonts w:ascii="Times New Roman" w:hAnsi="Times New Roman"/>
                <w:sz w:val="24"/>
                <w:szCs w:val="24"/>
              </w:rPr>
              <w:t>ЛР 05</w:t>
            </w:r>
            <w:r w:rsidR="00B331D2" w:rsidRPr="001F4EFC">
              <w:rPr>
                <w:rFonts w:ascii="Times New Roman" w:hAnsi="Times New Roman"/>
                <w:sz w:val="24"/>
                <w:szCs w:val="24"/>
              </w:rPr>
              <w:t xml:space="preserve">; </w:t>
            </w:r>
            <w:r w:rsidRPr="001F4EFC">
              <w:rPr>
                <w:rFonts w:ascii="Times New Roman" w:hAnsi="Times New Roman"/>
                <w:sz w:val="24"/>
                <w:szCs w:val="24"/>
              </w:rPr>
              <w:t>ЛР 06</w:t>
            </w:r>
            <w:r w:rsidR="00B331D2" w:rsidRPr="001F4EFC">
              <w:rPr>
                <w:rFonts w:ascii="Times New Roman" w:hAnsi="Times New Roman"/>
                <w:sz w:val="24"/>
                <w:szCs w:val="24"/>
              </w:rPr>
              <w:t xml:space="preserve">; </w:t>
            </w:r>
          </w:p>
          <w:p w14:paraId="5B3D1B2D"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ЛР 11</w:t>
            </w:r>
            <w:r w:rsidR="00B331D2" w:rsidRPr="001F4EFC">
              <w:rPr>
                <w:rFonts w:ascii="Times New Roman" w:hAnsi="Times New Roman"/>
                <w:sz w:val="24"/>
                <w:szCs w:val="24"/>
              </w:rPr>
              <w:t xml:space="preserve">; </w:t>
            </w:r>
            <w:r w:rsidRPr="001F4EFC">
              <w:rPr>
                <w:rFonts w:ascii="Times New Roman" w:hAnsi="Times New Roman"/>
                <w:sz w:val="24"/>
                <w:szCs w:val="24"/>
              </w:rPr>
              <w:t>ЛР 12</w:t>
            </w:r>
            <w:r w:rsidR="00B331D2" w:rsidRPr="001F4EFC">
              <w:rPr>
                <w:rFonts w:ascii="Times New Roman" w:hAnsi="Times New Roman"/>
                <w:sz w:val="24"/>
                <w:szCs w:val="24"/>
              </w:rPr>
              <w:t xml:space="preserve">; </w:t>
            </w:r>
            <w:r w:rsidRPr="001F4EFC">
              <w:rPr>
                <w:rFonts w:ascii="Times New Roman" w:hAnsi="Times New Roman"/>
                <w:sz w:val="24"/>
                <w:szCs w:val="24"/>
              </w:rPr>
              <w:t>МР 02</w:t>
            </w:r>
            <w:r w:rsidR="00B331D2" w:rsidRPr="001F4EFC">
              <w:rPr>
                <w:rFonts w:ascii="Times New Roman" w:hAnsi="Times New Roman"/>
                <w:sz w:val="24"/>
                <w:szCs w:val="24"/>
              </w:rPr>
              <w:t xml:space="preserve">; </w:t>
            </w:r>
          </w:p>
          <w:p w14:paraId="52486D8E"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МР 04</w:t>
            </w:r>
            <w:r w:rsidR="00B331D2" w:rsidRPr="001F4EFC">
              <w:rPr>
                <w:rFonts w:ascii="Times New Roman" w:hAnsi="Times New Roman"/>
                <w:sz w:val="24"/>
                <w:szCs w:val="24"/>
              </w:rPr>
              <w:t xml:space="preserve">; </w:t>
            </w:r>
            <w:r w:rsidRPr="001F4EFC">
              <w:rPr>
                <w:rFonts w:ascii="Times New Roman" w:hAnsi="Times New Roman"/>
                <w:sz w:val="24"/>
                <w:szCs w:val="24"/>
              </w:rPr>
              <w:t>МР 05</w:t>
            </w:r>
            <w:r w:rsidR="00B331D2" w:rsidRPr="001F4EFC">
              <w:rPr>
                <w:rFonts w:ascii="Times New Roman" w:hAnsi="Times New Roman"/>
                <w:sz w:val="24"/>
                <w:szCs w:val="24"/>
              </w:rPr>
              <w:t xml:space="preserve">; </w:t>
            </w:r>
            <w:r w:rsidRPr="001F4EFC">
              <w:rPr>
                <w:rFonts w:ascii="Times New Roman" w:hAnsi="Times New Roman"/>
                <w:sz w:val="24"/>
                <w:szCs w:val="24"/>
              </w:rPr>
              <w:t>МР 08</w:t>
            </w:r>
            <w:r w:rsidR="00B331D2" w:rsidRPr="001F4EFC">
              <w:rPr>
                <w:rFonts w:ascii="Times New Roman" w:hAnsi="Times New Roman"/>
                <w:sz w:val="24"/>
                <w:szCs w:val="24"/>
              </w:rPr>
              <w:t xml:space="preserve">; </w:t>
            </w:r>
          </w:p>
          <w:p w14:paraId="3F9FC31E"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МР 09</w:t>
            </w:r>
            <w:r w:rsidR="00B331D2" w:rsidRPr="001F4EFC">
              <w:rPr>
                <w:rFonts w:ascii="Times New Roman" w:hAnsi="Times New Roman"/>
                <w:sz w:val="24"/>
                <w:szCs w:val="24"/>
              </w:rPr>
              <w:t xml:space="preserve">; </w:t>
            </w:r>
            <w:r w:rsidRPr="001F4EFC">
              <w:rPr>
                <w:rFonts w:ascii="Times New Roman" w:hAnsi="Times New Roman"/>
                <w:bCs/>
                <w:iCs/>
                <w:sz w:val="24"/>
                <w:szCs w:val="24"/>
              </w:rPr>
              <w:t>ОК 01</w:t>
            </w:r>
            <w:r w:rsidR="00B331D2" w:rsidRPr="001F4EFC">
              <w:rPr>
                <w:rFonts w:ascii="Times New Roman" w:hAnsi="Times New Roman"/>
                <w:bCs/>
                <w:iCs/>
                <w:sz w:val="24"/>
                <w:szCs w:val="24"/>
              </w:rPr>
              <w:t xml:space="preserve">; </w:t>
            </w:r>
            <w:r w:rsidRPr="001F4EFC">
              <w:rPr>
                <w:rFonts w:ascii="Times New Roman" w:hAnsi="Times New Roman"/>
                <w:sz w:val="24"/>
                <w:szCs w:val="24"/>
              </w:rPr>
              <w:t>ОК 02</w:t>
            </w:r>
            <w:r w:rsidR="00B331D2" w:rsidRPr="001F4EFC">
              <w:rPr>
                <w:rFonts w:ascii="Times New Roman" w:hAnsi="Times New Roman"/>
                <w:sz w:val="24"/>
                <w:szCs w:val="24"/>
              </w:rPr>
              <w:t xml:space="preserve">; </w:t>
            </w:r>
          </w:p>
          <w:p w14:paraId="6F0D2A44" w14:textId="77777777" w:rsidR="00785C9C" w:rsidRPr="001F4EFC" w:rsidRDefault="00785C9C" w:rsidP="00261EA8">
            <w:pPr>
              <w:spacing w:line="276" w:lineRule="auto"/>
              <w:jc w:val="both"/>
              <w:rPr>
                <w:rFonts w:ascii="Times New Roman" w:hAnsi="Times New Roman"/>
                <w:sz w:val="24"/>
                <w:szCs w:val="24"/>
              </w:rPr>
            </w:pPr>
            <w:proofErr w:type="gramStart"/>
            <w:r w:rsidRPr="001F4EFC">
              <w:rPr>
                <w:rFonts w:ascii="Times New Roman" w:hAnsi="Times New Roman"/>
                <w:sz w:val="24"/>
                <w:szCs w:val="24"/>
              </w:rPr>
              <w:t>ОК</w:t>
            </w:r>
            <w:proofErr w:type="gramEnd"/>
            <w:r w:rsidRPr="001F4EFC">
              <w:rPr>
                <w:rFonts w:ascii="Times New Roman" w:hAnsi="Times New Roman"/>
                <w:sz w:val="24"/>
                <w:szCs w:val="24"/>
              </w:rPr>
              <w:t xml:space="preserve"> 03</w:t>
            </w:r>
            <w:r w:rsidR="00B331D2" w:rsidRPr="001F4EFC">
              <w:rPr>
                <w:rFonts w:ascii="Times New Roman" w:hAnsi="Times New Roman"/>
                <w:sz w:val="24"/>
                <w:szCs w:val="24"/>
              </w:rPr>
              <w:t>;</w:t>
            </w:r>
            <w:r w:rsidRPr="001F4EFC">
              <w:rPr>
                <w:rFonts w:ascii="Times New Roman" w:hAnsi="Times New Roman"/>
                <w:sz w:val="24"/>
                <w:szCs w:val="24"/>
              </w:rPr>
              <w:t>OK 04</w:t>
            </w:r>
            <w:r w:rsidR="00B331D2" w:rsidRPr="001F4EFC">
              <w:rPr>
                <w:rFonts w:ascii="Times New Roman" w:hAnsi="Times New Roman"/>
                <w:sz w:val="24"/>
                <w:szCs w:val="24"/>
              </w:rPr>
              <w:t xml:space="preserve">; </w:t>
            </w:r>
            <w:r w:rsidRPr="001F4EFC">
              <w:rPr>
                <w:rFonts w:ascii="Times New Roman" w:hAnsi="Times New Roman"/>
                <w:sz w:val="24"/>
                <w:szCs w:val="24"/>
              </w:rPr>
              <w:t>ОК 06</w:t>
            </w:r>
            <w:r w:rsidR="00B331D2" w:rsidRPr="001F4EFC">
              <w:rPr>
                <w:rFonts w:ascii="Times New Roman" w:hAnsi="Times New Roman"/>
                <w:sz w:val="24"/>
                <w:szCs w:val="24"/>
              </w:rPr>
              <w:t>;</w:t>
            </w:r>
          </w:p>
          <w:p w14:paraId="671B60C5"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ПР 02</w:t>
            </w:r>
            <w:r w:rsidR="00B331D2" w:rsidRPr="001F4EFC">
              <w:rPr>
                <w:rFonts w:ascii="Times New Roman" w:hAnsi="Times New Roman"/>
                <w:sz w:val="24"/>
                <w:szCs w:val="24"/>
              </w:rPr>
              <w:t xml:space="preserve">; </w:t>
            </w:r>
            <w:r w:rsidRPr="001F4EFC">
              <w:rPr>
                <w:rFonts w:ascii="Times New Roman" w:hAnsi="Times New Roman"/>
                <w:sz w:val="24"/>
                <w:szCs w:val="24"/>
              </w:rPr>
              <w:t>ПР 03</w:t>
            </w:r>
            <w:r w:rsidR="00B331D2" w:rsidRPr="001F4EFC">
              <w:rPr>
                <w:rFonts w:ascii="Times New Roman" w:hAnsi="Times New Roman"/>
                <w:sz w:val="24"/>
                <w:szCs w:val="24"/>
              </w:rPr>
              <w:t xml:space="preserve">; </w:t>
            </w:r>
            <w:r w:rsidRPr="001F4EFC">
              <w:rPr>
                <w:rFonts w:ascii="Times New Roman" w:hAnsi="Times New Roman"/>
                <w:sz w:val="24"/>
                <w:szCs w:val="24"/>
              </w:rPr>
              <w:t>ПР 04</w:t>
            </w:r>
            <w:r w:rsidR="00B331D2" w:rsidRPr="001F4EFC">
              <w:rPr>
                <w:rFonts w:ascii="Times New Roman" w:hAnsi="Times New Roman"/>
                <w:sz w:val="24"/>
                <w:szCs w:val="24"/>
              </w:rPr>
              <w:t>;</w:t>
            </w:r>
          </w:p>
        </w:tc>
        <w:tc>
          <w:tcPr>
            <w:tcW w:w="4076" w:type="dxa"/>
            <w:tcBorders>
              <w:top w:val="single" w:sz="4" w:space="0" w:color="auto"/>
              <w:left w:val="single" w:sz="4" w:space="0" w:color="auto"/>
              <w:bottom w:val="single" w:sz="4" w:space="0" w:color="auto"/>
              <w:right w:val="single" w:sz="4" w:space="0" w:color="auto"/>
            </w:tcBorders>
            <w:hideMark/>
          </w:tcPr>
          <w:p w14:paraId="205C5F54"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Разработка комплекса упражнений для профилактики профессионал</w:t>
            </w:r>
            <w:r w:rsidRPr="001F4EFC">
              <w:rPr>
                <w:rFonts w:ascii="Times New Roman" w:hAnsi="Times New Roman"/>
                <w:sz w:val="24"/>
                <w:szCs w:val="24"/>
              </w:rPr>
              <w:t>ь</w:t>
            </w:r>
            <w:r w:rsidRPr="001F4EFC">
              <w:rPr>
                <w:rFonts w:ascii="Times New Roman" w:hAnsi="Times New Roman"/>
                <w:sz w:val="24"/>
                <w:szCs w:val="24"/>
              </w:rPr>
              <w:t>ных болезней.</w:t>
            </w:r>
          </w:p>
          <w:p w14:paraId="12C1D35D"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Написание эссе «Здоровый образ жизни-залог профессиональной успешности».</w:t>
            </w:r>
          </w:p>
        </w:tc>
      </w:tr>
      <w:tr w:rsidR="00785C9C" w:rsidRPr="001F4EFC" w14:paraId="4E4C6F7B" w14:textId="77777777" w:rsidTr="00EF3BDE">
        <w:tc>
          <w:tcPr>
            <w:tcW w:w="2972" w:type="dxa"/>
            <w:tcBorders>
              <w:top w:val="single" w:sz="4" w:space="0" w:color="auto"/>
              <w:left w:val="single" w:sz="4" w:space="0" w:color="auto"/>
              <w:bottom w:val="single" w:sz="4" w:space="0" w:color="auto"/>
              <w:right w:val="single" w:sz="4" w:space="0" w:color="auto"/>
            </w:tcBorders>
          </w:tcPr>
          <w:p w14:paraId="29392F03" w14:textId="77777777" w:rsidR="00785C9C" w:rsidRPr="001F4EFC" w:rsidRDefault="00785C9C" w:rsidP="00261EA8">
            <w:pPr>
              <w:spacing w:line="276" w:lineRule="auto"/>
              <w:jc w:val="both"/>
              <w:rPr>
                <w:rFonts w:ascii="Times New Roman" w:eastAsiaTheme="minorHAnsi" w:hAnsi="Times New Roman"/>
                <w:sz w:val="24"/>
                <w:szCs w:val="24"/>
              </w:rPr>
            </w:pPr>
            <w:r w:rsidRPr="001F4EFC">
              <w:rPr>
                <w:rFonts w:ascii="Times New Roman" w:eastAsiaTheme="minorHAnsi" w:hAnsi="Times New Roman"/>
                <w:sz w:val="24"/>
                <w:szCs w:val="24"/>
              </w:rPr>
              <w:t>Тема № 2.9</w:t>
            </w:r>
          </w:p>
          <w:p w14:paraId="11CD4DCD" w14:textId="77777777" w:rsidR="00785C9C" w:rsidRPr="001F4EFC" w:rsidRDefault="00785C9C" w:rsidP="00261EA8">
            <w:pPr>
              <w:spacing w:line="276" w:lineRule="auto"/>
              <w:jc w:val="both"/>
              <w:rPr>
                <w:rFonts w:ascii="Times New Roman" w:eastAsiaTheme="minorHAnsi" w:hAnsi="Times New Roman"/>
                <w:sz w:val="24"/>
                <w:szCs w:val="24"/>
              </w:rPr>
            </w:pPr>
            <w:r w:rsidRPr="001F4EFC">
              <w:rPr>
                <w:rFonts w:ascii="Times New Roman" w:eastAsiaTheme="minorHAnsi" w:hAnsi="Times New Roman"/>
                <w:sz w:val="24"/>
                <w:szCs w:val="24"/>
              </w:rPr>
              <w:t>Страны изучаемого языка</w:t>
            </w:r>
          </w:p>
          <w:p w14:paraId="0C2E5E6F" w14:textId="77777777" w:rsidR="00785C9C" w:rsidRPr="001F4EFC" w:rsidRDefault="00785C9C" w:rsidP="00261EA8">
            <w:pPr>
              <w:spacing w:line="276" w:lineRule="auto"/>
              <w:jc w:val="both"/>
              <w:rPr>
                <w:rFonts w:ascii="Times New Roman" w:hAnsi="Times New Roman"/>
                <w:sz w:val="24"/>
                <w:szCs w:val="24"/>
              </w:rPr>
            </w:pPr>
          </w:p>
        </w:tc>
        <w:tc>
          <w:tcPr>
            <w:tcW w:w="2523" w:type="dxa"/>
            <w:tcBorders>
              <w:top w:val="single" w:sz="4" w:space="0" w:color="auto"/>
              <w:left w:val="single" w:sz="4" w:space="0" w:color="auto"/>
              <w:bottom w:val="single" w:sz="4" w:space="0" w:color="auto"/>
              <w:right w:val="single" w:sz="4" w:space="0" w:color="auto"/>
            </w:tcBorders>
          </w:tcPr>
          <w:p w14:paraId="69E97B33"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ЛР 05</w:t>
            </w:r>
            <w:r w:rsidR="00B331D2" w:rsidRPr="001F4EFC">
              <w:rPr>
                <w:rFonts w:ascii="Times New Roman" w:hAnsi="Times New Roman"/>
                <w:sz w:val="24"/>
                <w:szCs w:val="24"/>
              </w:rPr>
              <w:t xml:space="preserve">; </w:t>
            </w:r>
            <w:r w:rsidRPr="001F4EFC">
              <w:rPr>
                <w:rFonts w:ascii="Times New Roman" w:hAnsi="Times New Roman"/>
                <w:sz w:val="24"/>
                <w:szCs w:val="24"/>
              </w:rPr>
              <w:t>ЛР 07</w:t>
            </w:r>
            <w:r w:rsidR="00B331D2" w:rsidRPr="001F4EFC">
              <w:rPr>
                <w:rFonts w:ascii="Times New Roman" w:hAnsi="Times New Roman"/>
                <w:sz w:val="24"/>
                <w:szCs w:val="24"/>
              </w:rPr>
              <w:t xml:space="preserve">; </w:t>
            </w:r>
            <w:r w:rsidRPr="001F4EFC">
              <w:rPr>
                <w:rFonts w:ascii="Times New Roman" w:hAnsi="Times New Roman"/>
                <w:sz w:val="24"/>
                <w:szCs w:val="24"/>
              </w:rPr>
              <w:t>ЛР 09</w:t>
            </w:r>
            <w:r w:rsidR="00B331D2" w:rsidRPr="001F4EFC">
              <w:rPr>
                <w:rFonts w:ascii="Times New Roman" w:hAnsi="Times New Roman"/>
                <w:sz w:val="24"/>
                <w:szCs w:val="24"/>
              </w:rPr>
              <w:t xml:space="preserve">; </w:t>
            </w:r>
          </w:p>
          <w:p w14:paraId="3D283A2E"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МТР 01</w:t>
            </w:r>
            <w:r w:rsidR="00B331D2" w:rsidRPr="001F4EFC">
              <w:rPr>
                <w:rFonts w:ascii="Times New Roman" w:hAnsi="Times New Roman"/>
                <w:sz w:val="24"/>
                <w:szCs w:val="24"/>
              </w:rPr>
              <w:t>;</w:t>
            </w:r>
            <w:r w:rsidRPr="001F4EFC">
              <w:rPr>
                <w:rFonts w:ascii="Times New Roman" w:hAnsi="Times New Roman"/>
                <w:sz w:val="24"/>
                <w:szCs w:val="24"/>
              </w:rPr>
              <w:t>МР 04</w:t>
            </w:r>
            <w:r w:rsidR="00B331D2" w:rsidRPr="001F4EFC">
              <w:rPr>
                <w:rFonts w:ascii="Times New Roman" w:hAnsi="Times New Roman"/>
                <w:sz w:val="24"/>
                <w:szCs w:val="24"/>
              </w:rPr>
              <w:t>;</w:t>
            </w:r>
            <w:r w:rsidRPr="001F4EFC">
              <w:rPr>
                <w:rFonts w:ascii="Times New Roman" w:hAnsi="Times New Roman"/>
                <w:sz w:val="24"/>
                <w:szCs w:val="24"/>
              </w:rPr>
              <w:t>МР 05</w:t>
            </w:r>
            <w:r w:rsidR="00B331D2" w:rsidRPr="001F4EFC">
              <w:rPr>
                <w:rFonts w:ascii="Times New Roman" w:hAnsi="Times New Roman"/>
                <w:sz w:val="24"/>
                <w:szCs w:val="24"/>
              </w:rPr>
              <w:t xml:space="preserve">; </w:t>
            </w:r>
          </w:p>
          <w:p w14:paraId="4B4CCAB5"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МР 08</w:t>
            </w:r>
            <w:r w:rsidR="00B331D2" w:rsidRPr="001F4EFC">
              <w:rPr>
                <w:rFonts w:ascii="Times New Roman" w:hAnsi="Times New Roman"/>
                <w:sz w:val="24"/>
                <w:szCs w:val="24"/>
              </w:rPr>
              <w:t xml:space="preserve">; </w:t>
            </w:r>
            <w:r w:rsidRPr="001F4EFC">
              <w:rPr>
                <w:rFonts w:ascii="Times New Roman" w:hAnsi="Times New Roman"/>
                <w:sz w:val="24"/>
                <w:szCs w:val="24"/>
              </w:rPr>
              <w:t>МР 09</w:t>
            </w:r>
            <w:r w:rsidR="00B331D2" w:rsidRPr="001F4EFC">
              <w:rPr>
                <w:rFonts w:ascii="Times New Roman" w:hAnsi="Times New Roman"/>
                <w:sz w:val="24"/>
                <w:szCs w:val="24"/>
              </w:rPr>
              <w:t>;</w:t>
            </w:r>
            <w:proofErr w:type="gramStart"/>
            <w:r w:rsidRPr="001F4EFC">
              <w:rPr>
                <w:rFonts w:ascii="Times New Roman" w:hAnsi="Times New Roman"/>
                <w:sz w:val="24"/>
                <w:szCs w:val="24"/>
              </w:rPr>
              <w:t>ОК</w:t>
            </w:r>
            <w:proofErr w:type="gramEnd"/>
            <w:r w:rsidRPr="001F4EFC">
              <w:rPr>
                <w:rFonts w:ascii="Times New Roman" w:hAnsi="Times New Roman"/>
                <w:sz w:val="24"/>
                <w:szCs w:val="24"/>
              </w:rPr>
              <w:t xml:space="preserve"> 04</w:t>
            </w:r>
            <w:r w:rsidR="00B331D2" w:rsidRPr="001F4EFC">
              <w:rPr>
                <w:rFonts w:ascii="Times New Roman" w:hAnsi="Times New Roman"/>
                <w:sz w:val="24"/>
                <w:szCs w:val="24"/>
              </w:rPr>
              <w:t>;</w:t>
            </w:r>
          </w:p>
          <w:p w14:paraId="5C094CFB"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OK 05</w:t>
            </w:r>
            <w:r w:rsidR="00B331D2" w:rsidRPr="001F4EFC">
              <w:rPr>
                <w:rFonts w:ascii="Times New Roman" w:hAnsi="Times New Roman"/>
                <w:sz w:val="24"/>
                <w:szCs w:val="24"/>
              </w:rPr>
              <w:t xml:space="preserve">; </w:t>
            </w:r>
            <w:r w:rsidRPr="001F4EFC">
              <w:rPr>
                <w:rFonts w:ascii="Times New Roman" w:hAnsi="Times New Roman"/>
                <w:sz w:val="24"/>
                <w:szCs w:val="24"/>
              </w:rPr>
              <w:t>ОК 06</w:t>
            </w:r>
            <w:r w:rsidR="00B331D2" w:rsidRPr="001F4EFC">
              <w:rPr>
                <w:rFonts w:ascii="Times New Roman" w:hAnsi="Times New Roman"/>
                <w:sz w:val="24"/>
                <w:szCs w:val="24"/>
              </w:rPr>
              <w:t xml:space="preserve">; </w:t>
            </w:r>
            <w:r w:rsidRPr="001F4EFC">
              <w:rPr>
                <w:rFonts w:ascii="Times New Roman" w:hAnsi="Times New Roman"/>
                <w:sz w:val="24"/>
                <w:szCs w:val="24"/>
              </w:rPr>
              <w:t>ПР 02</w:t>
            </w:r>
            <w:r w:rsidR="00B331D2" w:rsidRPr="001F4EFC">
              <w:rPr>
                <w:rFonts w:ascii="Times New Roman" w:hAnsi="Times New Roman"/>
                <w:sz w:val="24"/>
                <w:szCs w:val="24"/>
              </w:rPr>
              <w:t>;</w:t>
            </w:r>
            <w:r w:rsidRPr="001F4EFC">
              <w:rPr>
                <w:rFonts w:ascii="Times New Roman" w:hAnsi="Times New Roman"/>
                <w:sz w:val="24"/>
                <w:szCs w:val="24"/>
              </w:rPr>
              <w:t xml:space="preserve"> </w:t>
            </w:r>
          </w:p>
          <w:p w14:paraId="6BDB211B" w14:textId="77777777" w:rsidR="00785C9C" w:rsidRPr="001F4EFC" w:rsidRDefault="00785C9C" w:rsidP="00261EA8">
            <w:pPr>
              <w:spacing w:line="276" w:lineRule="auto"/>
              <w:jc w:val="both"/>
              <w:rPr>
                <w:rFonts w:ascii="Times New Roman" w:eastAsia="Tahoma" w:hAnsi="Times New Roman"/>
                <w:sz w:val="24"/>
                <w:szCs w:val="24"/>
              </w:rPr>
            </w:pPr>
            <w:r w:rsidRPr="001F4EFC">
              <w:rPr>
                <w:rFonts w:ascii="Times New Roman" w:hAnsi="Times New Roman"/>
                <w:sz w:val="24"/>
                <w:szCs w:val="24"/>
              </w:rPr>
              <w:t>ПР 04</w:t>
            </w:r>
            <w:r w:rsidR="00B331D2" w:rsidRPr="001F4EFC">
              <w:rPr>
                <w:rFonts w:ascii="Times New Roman" w:hAnsi="Times New Roman"/>
                <w:sz w:val="24"/>
                <w:szCs w:val="24"/>
              </w:rPr>
              <w:t>;</w:t>
            </w:r>
          </w:p>
        </w:tc>
        <w:tc>
          <w:tcPr>
            <w:tcW w:w="4076" w:type="dxa"/>
            <w:tcBorders>
              <w:top w:val="single" w:sz="4" w:space="0" w:color="auto"/>
              <w:left w:val="single" w:sz="4" w:space="0" w:color="auto"/>
              <w:bottom w:val="single" w:sz="4" w:space="0" w:color="auto"/>
              <w:right w:val="single" w:sz="4" w:space="0" w:color="auto"/>
            </w:tcBorders>
          </w:tcPr>
          <w:p w14:paraId="5092068A"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Написать эссе о путешествии в стр</w:t>
            </w:r>
            <w:r w:rsidRPr="001F4EFC">
              <w:rPr>
                <w:rFonts w:ascii="Times New Roman" w:hAnsi="Times New Roman"/>
                <w:sz w:val="24"/>
                <w:szCs w:val="24"/>
              </w:rPr>
              <w:t>а</w:t>
            </w:r>
            <w:r w:rsidRPr="001F4EFC">
              <w:rPr>
                <w:rFonts w:ascii="Times New Roman" w:hAnsi="Times New Roman"/>
                <w:sz w:val="24"/>
                <w:szCs w:val="24"/>
              </w:rPr>
              <w:t>ну изучаемого языка.</w:t>
            </w:r>
          </w:p>
          <w:p w14:paraId="0D11AE2F" w14:textId="77777777" w:rsidR="00785C9C" w:rsidRPr="001F4EFC" w:rsidRDefault="00785C9C" w:rsidP="00261EA8">
            <w:pPr>
              <w:spacing w:line="276" w:lineRule="auto"/>
              <w:jc w:val="both"/>
              <w:rPr>
                <w:rFonts w:ascii="Times New Roman" w:hAnsi="Times New Roman"/>
                <w:sz w:val="24"/>
                <w:szCs w:val="24"/>
              </w:rPr>
            </w:pPr>
          </w:p>
          <w:p w14:paraId="7A53F093"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Подготовить сообщение к семинару.</w:t>
            </w:r>
          </w:p>
          <w:p w14:paraId="01413DC1"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Темы сообщений на выбор: 1. Стр</w:t>
            </w:r>
            <w:r w:rsidRPr="001F4EFC">
              <w:rPr>
                <w:rFonts w:ascii="Times New Roman" w:hAnsi="Times New Roman"/>
                <w:sz w:val="24"/>
                <w:szCs w:val="24"/>
              </w:rPr>
              <w:t>а</w:t>
            </w:r>
            <w:r w:rsidRPr="001F4EFC">
              <w:rPr>
                <w:rFonts w:ascii="Times New Roman" w:hAnsi="Times New Roman"/>
                <w:sz w:val="24"/>
                <w:szCs w:val="24"/>
              </w:rPr>
              <w:t>на/страны изучаемого языка и ро</w:t>
            </w:r>
            <w:r w:rsidRPr="001F4EFC">
              <w:rPr>
                <w:rFonts w:ascii="Times New Roman" w:hAnsi="Times New Roman"/>
                <w:sz w:val="24"/>
                <w:szCs w:val="24"/>
              </w:rPr>
              <w:t>д</w:t>
            </w:r>
            <w:r w:rsidRPr="001F4EFC">
              <w:rPr>
                <w:rFonts w:ascii="Times New Roman" w:hAnsi="Times New Roman"/>
                <w:sz w:val="24"/>
                <w:szCs w:val="24"/>
              </w:rPr>
              <w:t>ная страна, их географическое пол</w:t>
            </w:r>
            <w:r w:rsidRPr="001F4EFC">
              <w:rPr>
                <w:rFonts w:ascii="Times New Roman" w:hAnsi="Times New Roman"/>
                <w:sz w:val="24"/>
                <w:szCs w:val="24"/>
              </w:rPr>
              <w:t>о</w:t>
            </w:r>
            <w:r w:rsidRPr="001F4EFC">
              <w:rPr>
                <w:rFonts w:ascii="Times New Roman" w:hAnsi="Times New Roman"/>
                <w:sz w:val="24"/>
                <w:szCs w:val="24"/>
              </w:rPr>
              <w:t>жение, столицы и крупные города, регионы, достопримечательности, культурные особенности (наци</w:t>
            </w:r>
            <w:r w:rsidRPr="001F4EFC">
              <w:rPr>
                <w:rFonts w:ascii="Times New Roman" w:hAnsi="Times New Roman"/>
                <w:sz w:val="24"/>
                <w:szCs w:val="24"/>
              </w:rPr>
              <w:t>о</w:t>
            </w:r>
            <w:r w:rsidRPr="001F4EFC">
              <w:rPr>
                <w:rFonts w:ascii="Times New Roman" w:hAnsi="Times New Roman"/>
                <w:sz w:val="24"/>
                <w:szCs w:val="24"/>
              </w:rPr>
              <w:t>нальные праздники, знаменательные даты, традиции, обычаи), страницы истории, выдающиеся люди, их вклад в науку и мировую культуру.</w:t>
            </w:r>
          </w:p>
          <w:p w14:paraId="3EEABC73" w14:textId="77777777" w:rsidR="00785C9C" w:rsidRPr="001F4EFC" w:rsidRDefault="00785C9C" w:rsidP="00261EA8">
            <w:pPr>
              <w:spacing w:line="276" w:lineRule="auto"/>
              <w:jc w:val="both"/>
              <w:rPr>
                <w:rFonts w:ascii="Times New Roman" w:hAnsi="Times New Roman"/>
                <w:sz w:val="24"/>
                <w:szCs w:val="24"/>
              </w:rPr>
            </w:pPr>
          </w:p>
        </w:tc>
      </w:tr>
      <w:tr w:rsidR="00785C9C" w:rsidRPr="001F4EFC" w14:paraId="67FDC50B" w14:textId="77777777" w:rsidTr="00EF3BDE">
        <w:tc>
          <w:tcPr>
            <w:tcW w:w="2972" w:type="dxa"/>
            <w:tcBorders>
              <w:top w:val="single" w:sz="4" w:space="0" w:color="auto"/>
              <w:left w:val="single" w:sz="4" w:space="0" w:color="auto"/>
              <w:bottom w:val="single" w:sz="4" w:space="0" w:color="auto"/>
              <w:right w:val="single" w:sz="4" w:space="0" w:color="auto"/>
            </w:tcBorders>
          </w:tcPr>
          <w:p w14:paraId="655D8F9B" w14:textId="77777777" w:rsidR="00785C9C" w:rsidRPr="001F4EFC" w:rsidRDefault="00785C9C" w:rsidP="00261EA8">
            <w:pPr>
              <w:spacing w:line="276" w:lineRule="auto"/>
              <w:jc w:val="both"/>
              <w:rPr>
                <w:rFonts w:ascii="Times New Roman" w:hAnsi="Times New Roman"/>
                <w:b/>
                <w:bCs/>
                <w:sz w:val="24"/>
                <w:szCs w:val="24"/>
              </w:rPr>
            </w:pPr>
            <w:r w:rsidRPr="001F4EFC">
              <w:rPr>
                <w:rFonts w:ascii="Times New Roman" w:hAnsi="Times New Roman"/>
                <w:b/>
                <w:bCs/>
                <w:sz w:val="24"/>
                <w:szCs w:val="24"/>
              </w:rPr>
              <w:t>Раздел № 3</w:t>
            </w:r>
          </w:p>
          <w:p w14:paraId="515B29EA" w14:textId="77777777" w:rsidR="00785C9C" w:rsidRPr="001F4EFC" w:rsidRDefault="00785C9C" w:rsidP="00261EA8">
            <w:pPr>
              <w:spacing w:line="276" w:lineRule="auto"/>
              <w:jc w:val="both"/>
              <w:rPr>
                <w:rFonts w:ascii="Times New Roman" w:hAnsi="Times New Roman"/>
                <w:b/>
                <w:bCs/>
                <w:sz w:val="24"/>
                <w:szCs w:val="24"/>
              </w:rPr>
            </w:pPr>
            <w:r w:rsidRPr="001F4EFC">
              <w:rPr>
                <w:rFonts w:ascii="Times New Roman" w:hAnsi="Times New Roman"/>
                <w:sz w:val="24"/>
                <w:szCs w:val="24"/>
              </w:rPr>
              <w:t>Профессионально – ор</w:t>
            </w:r>
            <w:r w:rsidRPr="001F4EFC">
              <w:rPr>
                <w:rFonts w:ascii="Times New Roman" w:hAnsi="Times New Roman"/>
                <w:sz w:val="24"/>
                <w:szCs w:val="24"/>
              </w:rPr>
              <w:t>и</w:t>
            </w:r>
            <w:r w:rsidRPr="001F4EFC">
              <w:rPr>
                <w:rFonts w:ascii="Times New Roman" w:hAnsi="Times New Roman"/>
                <w:sz w:val="24"/>
                <w:szCs w:val="24"/>
              </w:rPr>
              <w:t>ентированное содержание</w:t>
            </w:r>
          </w:p>
          <w:p w14:paraId="3163D278"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Тема № 3.1</w:t>
            </w:r>
          </w:p>
          <w:p w14:paraId="5D8E24FA" w14:textId="77777777" w:rsidR="00785C9C" w:rsidRPr="001F4EFC" w:rsidRDefault="00785C9C" w:rsidP="00261EA8">
            <w:pPr>
              <w:spacing w:line="276" w:lineRule="auto"/>
              <w:jc w:val="both"/>
              <w:rPr>
                <w:rFonts w:ascii="Times New Roman" w:hAnsi="Times New Roman"/>
                <w:iCs/>
                <w:sz w:val="24"/>
                <w:szCs w:val="24"/>
              </w:rPr>
            </w:pPr>
            <w:r w:rsidRPr="001F4EFC">
              <w:rPr>
                <w:rFonts w:ascii="Times New Roman" w:hAnsi="Times New Roman"/>
                <w:bCs/>
                <w:iCs/>
                <w:sz w:val="24"/>
                <w:szCs w:val="24"/>
              </w:rPr>
              <w:t>Достижения и инновации</w:t>
            </w:r>
          </w:p>
          <w:p w14:paraId="312D6D6D" w14:textId="77777777" w:rsidR="00785C9C" w:rsidRPr="001F4EFC" w:rsidRDefault="00785C9C" w:rsidP="00261EA8">
            <w:pPr>
              <w:spacing w:line="276" w:lineRule="auto"/>
              <w:jc w:val="both"/>
              <w:rPr>
                <w:rFonts w:ascii="Times New Roman" w:hAnsi="Times New Roman"/>
                <w:sz w:val="24"/>
                <w:szCs w:val="24"/>
              </w:rPr>
            </w:pPr>
          </w:p>
          <w:p w14:paraId="36CBC9F0" w14:textId="77777777" w:rsidR="00785C9C" w:rsidRPr="001F4EFC" w:rsidRDefault="00785C9C" w:rsidP="00261EA8">
            <w:pPr>
              <w:spacing w:line="276" w:lineRule="auto"/>
              <w:jc w:val="both"/>
              <w:rPr>
                <w:rFonts w:ascii="Times New Roman" w:hAnsi="Times New Roman"/>
                <w:b/>
                <w:bCs/>
                <w:sz w:val="24"/>
                <w:szCs w:val="24"/>
              </w:rPr>
            </w:pPr>
          </w:p>
        </w:tc>
        <w:tc>
          <w:tcPr>
            <w:tcW w:w="2523" w:type="dxa"/>
            <w:tcBorders>
              <w:top w:val="single" w:sz="4" w:space="0" w:color="auto"/>
              <w:left w:val="single" w:sz="4" w:space="0" w:color="auto"/>
              <w:bottom w:val="single" w:sz="4" w:space="0" w:color="auto"/>
              <w:right w:val="single" w:sz="4" w:space="0" w:color="auto"/>
            </w:tcBorders>
          </w:tcPr>
          <w:p w14:paraId="430EBFC6"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ЛР 04</w:t>
            </w:r>
            <w:r w:rsidR="00B331D2" w:rsidRPr="001F4EFC">
              <w:rPr>
                <w:rFonts w:ascii="Times New Roman" w:hAnsi="Times New Roman"/>
                <w:sz w:val="24"/>
                <w:szCs w:val="24"/>
              </w:rPr>
              <w:t xml:space="preserve">; </w:t>
            </w:r>
            <w:r w:rsidRPr="001F4EFC">
              <w:rPr>
                <w:rFonts w:ascii="Times New Roman" w:hAnsi="Times New Roman"/>
                <w:sz w:val="24"/>
                <w:szCs w:val="24"/>
              </w:rPr>
              <w:t>ЛР 05</w:t>
            </w:r>
            <w:r w:rsidR="00B331D2" w:rsidRPr="001F4EFC">
              <w:rPr>
                <w:rFonts w:ascii="Times New Roman" w:hAnsi="Times New Roman"/>
                <w:sz w:val="24"/>
                <w:szCs w:val="24"/>
              </w:rPr>
              <w:t xml:space="preserve">; </w:t>
            </w:r>
            <w:r w:rsidRPr="001F4EFC">
              <w:rPr>
                <w:rFonts w:ascii="Times New Roman" w:hAnsi="Times New Roman"/>
                <w:sz w:val="24"/>
                <w:szCs w:val="24"/>
              </w:rPr>
              <w:t>ЛР 07</w:t>
            </w:r>
            <w:r w:rsidR="00B331D2" w:rsidRPr="001F4EFC">
              <w:rPr>
                <w:rFonts w:ascii="Times New Roman" w:hAnsi="Times New Roman"/>
                <w:sz w:val="24"/>
                <w:szCs w:val="24"/>
              </w:rPr>
              <w:t>;</w:t>
            </w:r>
          </w:p>
          <w:p w14:paraId="27DFE2A0"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ЛР 09</w:t>
            </w:r>
            <w:r w:rsidR="00B331D2" w:rsidRPr="001F4EFC">
              <w:rPr>
                <w:rFonts w:ascii="Times New Roman" w:hAnsi="Times New Roman"/>
                <w:sz w:val="24"/>
                <w:szCs w:val="24"/>
              </w:rPr>
              <w:t xml:space="preserve">; </w:t>
            </w:r>
            <w:r w:rsidRPr="001F4EFC">
              <w:rPr>
                <w:rFonts w:ascii="Times New Roman" w:hAnsi="Times New Roman"/>
                <w:sz w:val="24"/>
                <w:szCs w:val="24"/>
              </w:rPr>
              <w:t>ЛР 10</w:t>
            </w:r>
            <w:r w:rsidR="00B331D2" w:rsidRPr="001F4EFC">
              <w:rPr>
                <w:rFonts w:ascii="Times New Roman" w:hAnsi="Times New Roman"/>
                <w:sz w:val="24"/>
                <w:szCs w:val="24"/>
              </w:rPr>
              <w:t xml:space="preserve">; </w:t>
            </w:r>
            <w:r w:rsidRPr="001F4EFC">
              <w:rPr>
                <w:rFonts w:ascii="Times New Roman" w:hAnsi="Times New Roman"/>
                <w:sz w:val="24"/>
                <w:szCs w:val="24"/>
              </w:rPr>
              <w:t>МР 01</w:t>
            </w:r>
            <w:r w:rsidR="00B331D2" w:rsidRPr="001F4EFC">
              <w:rPr>
                <w:rFonts w:ascii="Times New Roman" w:hAnsi="Times New Roman"/>
                <w:sz w:val="24"/>
                <w:szCs w:val="24"/>
              </w:rPr>
              <w:t>;</w:t>
            </w:r>
          </w:p>
          <w:p w14:paraId="5305E9D8"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МР 02</w:t>
            </w:r>
            <w:r w:rsidR="00B331D2" w:rsidRPr="001F4EFC">
              <w:rPr>
                <w:rFonts w:ascii="Times New Roman" w:hAnsi="Times New Roman"/>
                <w:sz w:val="24"/>
                <w:szCs w:val="24"/>
              </w:rPr>
              <w:t xml:space="preserve">; </w:t>
            </w:r>
            <w:r w:rsidRPr="001F4EFC">
              <w:rPr>
                <w:rFonts w:ascii="Times New Roman" w:hAnsi="Times New Roman"/>
                <w:sz w:val="24"/>
                <w:szCs w:val="24"/>
              </w:rPr>
              <w:t>МР 04</w:t>
            </w:r>
            <w:r w:rsidR="00B331D2" w:rsidRPr="001F4EFC">
              <w:rPr>
                <w:rFonts w:ascii="Times New Roman" w:hAnsi="Times New Roman"/>
                <w:sz w:val="24"/>
                <w:szCs w:val="24"/>
              </w:rPr>
              <w:t xml:space="preserve">; </w:t>
            </w:r>
            <w:r w:rsidRPr="001F4EFC">
              <w:rPr>
                <w:rFonts w:ascii="Times New Roman" w:hAnsi="Times New Roman"/>
                <w:sz w:val="24"/>
                <w:szCs w:val="24"/>
              </w:rPr>
              <w:t>МР 05</w:t>
            </w:r>
          </w:p>
          <w:p w14:paraId="24E8D584"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МР 08</w:t>
            </w:r>
            <w:r w:rsidR="00B331D2" w:rsidRPr="001F4EFC">
              <w:rPr>
                <w:rFonts w:ascii="Times New Roman" w:hAnsi="Times New Roman"/>
                <w:sz w:val="24"/>
                <w:szCs w:val="24"/>
              </w:rPr>
              <w:t xml:space="preserve">; </w:t>
            </w:r>
            <w:r w:rsidRPr="001F4EFC">
              <w:rPr>
                <w:rFonts w:ascii="Times New Roman" w:hAnsi="Times New Roman"/>
                <w:sz w:val="24"/>
                <w:szCs w:val="24"/>
              </w:rPr>
              <w:t>МР 09</w:t>
            </w:r>
            <w:r w:rsidR="00B331D2" w:rsidRPr="001F4EFC">
              <w:rPr>
                <w:rFonts w:ascii="Times New Roman" w:hAnsi="Times New Roman"/>
                <w:sz w:val="24"/>
                <w:szCs w:val="24"/>
              </w:rPr>
              <w:t>;</w:t>
            </w:r>
          </w:p>
          <w:p w14:paraId="1353FED3" w14:textId="77777777" w:rsidR="00785C9C" w:rsidRPr="001F4EFC" w:rsidRDefault="00785C9C" w:rsidP="00261EA8">
            <w:pPr>
              <w:spacing w:line="276" w:lineRule="auto"/>
              <w:jc w:val="both"/>
              <w:rPr>
                <w:rFonts w:ascii="Times New Roman" w:eastAsia="Tahoma" w:hAnsi="Times New Roman"/>
                <w:sz w:val="24"/>
                <w:szCs w:val="24"/>
              </w:rPr>
            </w:pPr>
            <w:r w:rsidRPr="001F4EFC">
              <w:rPr>
                <w:rFonts w:ascii="Times New Roman" w:hAnsi="Times New Roman"/>
                <w:sz w:val="24"/>
                <w:szCs w:val="24"/>
              </w:rPr>
              <w:t>ОК 01</w:t>
            </w:r>
            <w:r w:rsidR="00B331D2" w:rsidRPr="001F4EFC">
              <w:rPr>
                <w:rFonts w:ascii="Times New Roman" w:hAnsi="Times New Roman"/>
                <w:sz w:val="24"/>
                <w:szCs w:val="24"/>
              </w:rPr>
              <w:t xml:space="preserve">; </w:t>
            </w:r>
            <w:r w:rsidRPr="001F4EFC">
              <w:rPr>
                <w:rFonts w:ascii="Times New Roman" w:eastAsia="Tahoma" w:hAnsi="Times New Roman"/>
                <w:sz w:val="24"/>
                <w:szCs w:val="24"/>
              </w:rPr>
              <w:t>ОК 02</w:t>
            </w:r>
            <w:r w:rsidR="00B331D2" w:rsidRPr="001F4EFC">
              <w:rPr>
                <w:rFonts w:ascii="Times New Roman" w:eastAsia="Tahoma" w:hAnsi="Times New Roman"/>
                <w:sz w:val="24"/>
                <w:szCs w:val="24"/>
              </w:rPr>
              <w:t xml:space="preserve">; </w:t>
            </w:r>
            <w:r w:rsidRPr="001F4EFC">
              <w:rPr>
                <w:rFonts w:ascii="Times New Roman" w:eastAsia="Tahoma" w:hAnsi="Times New Roman"/>
                <w:sz w:val="24"/>
                <w:szCs w:val="24"/>
              </w:rPr>
              <w:t>ОК 03</w:t>
            </w:r>
            <w:r w:rsidR="00B331D2" w:rsidRPr="001F4EFC">
              <w:rPr>
                <w:rFonts w:ascii="Times New Roman" w:eastAsia="Tahoma" w:hAnsi="Times New Roman"/>
                <w:sz w:val="24"/>
                <w:szCs w:val="24"/>
              </w:rPr>
              <w:t xml:space="preserve">; </w:t>
            </w:r>
          </w:p>
          <w:p w14:paraId="18639E46" w14:textId="77777777" w:rsidR="00785C9C" w:rsidRPr="001F4EFC" w:rsidRDefault="00785C9C" w:rsidP="00261EA8">
            <w:pPr>
              <w:autoSpaceDE w:val="0"/>
              <w:autoSpaceDN w:val="0"/>
              <w:adjustRightInd w:val="0"/>
              <w:spacing w:line="276" w:lineRule="auto"/>
              <w:jc w:val="both"/>
              <w:rPr>
                <w:rFonts w:ascii="Times New Roman" w:eastAsia="Tahoma" w:hAnsi="Times New Roman"/>
                <w:sz w:val="24"/>
                <w:szCs w:val="24"/>
              </w:rPr>
            </w:pPr>
            <w:r w:rsidRPr="001F4EFC">
              <w:rPr>
                <w:rFonts w:ascii="Times New Roman" w:eastAsia="Tahoma" w:hAnsi="Times New Roman"/>
                <w:sz w:val="24"/>
                <w:szCs w:val="24"/>
              </w:rPr>
              <w:t>ОК 04</w:t>
            </w:r>
            <w:r w:rsidR="00B331D2" w:rsidRPr="001F4EFC">
              <w:rPr>
                <w:rFonts w:ascii="Times New Roman" w:eastAsia="Tahoma" w:hAnsi="Times New Roman"/>
                <w:sz w:val="24"/>
                <w:szCs w:val="24"/>
              </w:rPr>
              <w:t xml:space="preserve">; </w:t>
            </w:r>
            <w:r w:rsidRPr="001F4EFC">
              <w:rPr>
                <w:rFonts w:ascii="Times New Roman" w:eastAsia="Tahoma" w:hAnsi="Times New Roman"/>
                <w:sz w:val="24"/>
                <w:szCs w:val="24"/>
              </w:rPr>
              <w:t>ОК 06</w:t>
            </w:r>
            <w:r w:rsidR="00B331D2" w:rsidRPr="001F4EFC">
              <w:rPr>
                <w:rFonts w:ascii="Times New Roman" w:eastAsia="Tahoma" w:hAnsi="Times New Roman"/>
                <w:sz w:val="24"/>
                <w:szCs w:val="24"/>
              </w:rPr>
              <w:t xml:space="preserve">; </w:t>
            </w:r>
            <w:r w:rsidRPr="001F4EFC">
              <w:rPr>
                <w:rFonts w:ascii="Times New Roman" w:eastAsia="Tahoma" w:hAnsi="Times New Roman"/>
                <w:sz w:val="24"/>
                <w:szCs w:val="24"/>
              </w:rPr>
              <w:t>ОК 09</w:t>
            </w:r>
            <w:r w:rsidR="00B331D2" w:rsidRPr="001F4EFC">
              <w:rPr>
                <w:rFonts w:ascii="Times New Roman" w:eastAsia="Tahoma" w:hAnsi="Times New Roman"/>
                <w:sz w:val="24"/>
                <w:szCs w:val="24"/>
              </w:rPr>
              <w:t xml:space="preserve">; </w:t>
            </w:r>
          </w:p>
          <w:p w14:paraId="40BBB10E" w14:textId="77777777" w:rsidR="00785C9C" w:rsidRPr="001F4EFC" w:rsidRDefault="00785C9C" w:rsidP="00261EA8">
            <w:pPr>
              <w:autoSpaceDE w:val="0"/>
              <w:autoSpaceDN w:val="0"/>
              <w:adjustRightInd w:val="0"/>
              <w:spacing w:line="276" w:lineRule="auto"/>
              <w:jc w:val="both"/>
              <w:rPr>
                <w:rFonts w:ascii="Times New Roman" w:hAnsi="Times New Roman"/>
                <w:sz w:val="24"/>
                <w:szCs w:val="24"/>
              </w:rPr>
            </w:pPr>
            <w:r w:rsidRPr="001F4EFC">
              <w:rPr>
                <w:rFonts w:ascii="Times New Roman" w:eastAsia="Tahoma" w:hAnsi="Times New Roman"/>
                <w:sz w:val="24"/>
                <w:szCs w:val="24"/>
              </w:rPr>
              <w:t>ОК 10</w:t>
            </w:r>
            <w:r w:rsidR="00B331D2" w:rsidRPr="001F4EFC">
              <w:rPr>
                <w:rFonts w:ascii="Times New Roman" w:eastAsia="Tahoma" w:hAnsi="Times New Roman"/>
                <w:sz w:val="24"/>
                <w:szCs w:val="24"/>
              </w:rPr>
              <w:t xml:space="preserve">; </w:t>
            </w:r>
            <w:r w:rsidRPr="001F4EFC">
              <w:rPr>
                <w:rFonts w:ascii="Times New Roman" w:hAnsi="Times New Roman"/>
                <w:sz w:val="24"/>
                <w:szCs w:val="24"/>
              </w:rPr>
              <w:t>ПР 01</w:t>
            </w:r>
            <w:r w:rsidR="00B331D2" w:rsidRPr="001F4EFC">
              <w:rPr>
                <w:rFonts w:ascii="Times New Roman" w:hAnsi="Times New Roman"/>
                <w:sz w:val="24"/>
                <w:szCs w:val="24"/>
              </w:rPr>
              <w:t xml:space="preserve">; </w:t>
            </w:r>
            <w:r w:rsidRPr="001F4EFC">
              <w:rPr>
                <w:rFonts w:ascii="Times New Roman" w:hAnsi="Times New Roman"/>
                <w:sz w:val="24"/>
                <w:szCs w:val="24"/>
              </w:rPr>
              <w:t>ПР 02</w:t>
            </w:r>
            <w:r w:rsidR="00B331D2" w:rsidRPr="001F4EFC">
              <w:rPr>
                <w:rFonts w:ascii="Times New Roman" w:hAnsi="Times New Roman"/>
                <w:sz w:val="24"/>
                <w:szCs w:val="24"/>
              </w:rPr>
              <w:t xml:space="preserve">; </w:t>
            </w:r>
          </w:p>
          <w:p w14:paraId="7B8446D1"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ПР 03</w:t>
            </w:r>
            <w:r w:rsidR="00B331D2" w:rsidRPr="001F4EFC">
              <w:rPr>
                <w:rFonts w:ascii="Times New Roman" w:hAnsi="Times New Roman"/>
                <w:sz w:val="24"/>
                <w:szCs w:val="24"/>
              </w:rPr>
              <w:t xml:space="preserve">; </w:t>
            </w:r>
            <w:r w:rsidRPr="001F4EFC">
              <w:rPr>
                <w:rFonts w:ascii="Times New Roman" w:hAnsi="Times New Roman"/>
                <w:sz w:val="24"/>
                <w:szCs w:val="24"/>
              </w:rPr>
              <w:t>ПР 04</w:t>
            </w:r>
            <w:r w:rsidR="00B331D2" w:rsidRPr="001F4EFC">
              <w:rPr>
                <w:rFonts w:ascii="Times New Roman" w:hAnsi="Times New Roman"/>
                <w:sz w:val="24"/>
                <w:szCs w:val="24"/>
              </w:rPr>
              <w:t>;</w:t>
            </w:r>
          </w:p>
        </w:tc>
        <w:tc>
          <w:tcPr>
            <w:tcW w:w="4076" w:type="dxa"/>
            <w:tcBorders>
              <w:top w:val="single" w:sz="4" w:space="0" w:color="auto"/>
              <w:left w:val="single" w:sz="4" w:space="0" w:color="auto"/>
              <w:bottom w:val="single" w:sz="4" w:space="0" w:color="auto"/>
              <w:right w:val="single" w:sz="4" w:space="0" w:color="auto"/>
            </w:tcBorders>
          </w:tcPr>
          <w:p w14:paraId="1C9DACE0"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Перевод профессионально ориент</w:t>
            </w:r>
            <w:r w:rsidRPr="001F4EFC">
              <w:rPr>
                <w:rFonts w:ascii="Times New Roman" w:hAnsi="Times New Roman"/>
                <w:sz w:val="24"/>
                <w:szCs w:val="24"/>
              </w:rPr>
              <w:t>и</w:t>
            </w:r>
            <w:r w:rsidRPr="001F4EFC">
              <w:rPr>
                <w:rFonts w:ascii="Times New Roman" w:hAnsi="Times New Roman"/>
                <w:sz w:val="24"/>
                <w:szCs w:val="24"/>
              </w:rPr>
              <w:t>рованного текста об ученых и их изобретениях, о последних достиж</w:t>
            </w:r>
            <w:r w:rsidRPr="001F4EFC">
              <w:rPr>
                <w:rFonts w:ascii="Times New Roman" w:hAnsi="Times New Roman"/>
                <w:sz w:val="24"/>
                <w:szCs w:val="24"/>
              </w:rPr>
              <w:t>е</w:t>
            </w:r>
            <w:r w:rsidRPr="001F4EFC">
              <w:rPr>
                <w:rFonts w:ascii="Times New Roman" w:hAnsi="Times New Roman"/>
                <w:sz w:val="24"/>
                <w:szCs w:val="24"/>
              </w:rPr>
              <w:t>ниях науки.</w:t>
            </w:r>
          </w:p>
        </w:tc>
      </w:tr>
      <w:tr w:rsidR="00785C9C" w:rsidRPr="001F4EFC" w14:paraId="078BF5B6" w14:textId="77777777" w:rsidTr="00EF3BDE">
        <w:trPr>
          <w:trHeight w:val="20"/>
        </w:trPr>
        <w:tc>
          <w:tcPr>
            <w:tcW w:w="2972" w:type="dxa"/>
            <w:tcBorders>
              <w:top w:val="single" w:sz="4" w:space="0" w:color="auto"/>
              <w:left w:val="single" w:sz="4" w:space="0" w:color="auto"/>
              <w:bottom w:val="single" w:sz="4" w:space="0" w:color="auto"/>
              <w:right w:val="single" w:sz="4" w:space="0" w:color="auto"/>
            </w:tcBorders>
          </w:tcPr>
          <w:p w14:paraId="0D7D35A1"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 xml:space="preserve">Тема № 3.2 </w:t>
            </w:r>
          </w:p>
          <w:p w14:paraId="177F13EB" w14:textId="77777777" w:rsidR="00785C9C" w:rsidRPr="001F4EFC" w:rsidRDefault="00785C9C" w:rsidP="00261EA8">
            <w:pPr>
              <w:spacing w:line="276" w:lineRule="auto"/>
              <w:jc w:val="both"/>
              <w:rPr>
                <w:rFonts w:ascii="Times New Roman" w:hAnsi="Times New Roman"/>
                <w:iCs/>
                <w:sz w:val="24"/>
                <w:szCs w:val="24"/>
              </w:rPr>
            </w:pPr>
            <w:r w:rsidRPr="001F4EFC">
              <w:rPr>
                <w:rFonts w:ascii="Times New Roman" w:hAnsi="Times New Roman"/>
                <w:bCs/>
                <w:iCs/>
                <w:sz w:val="24"/>
                <w:szCs w:val="24"/>
              </w:rPr>
              <w:t>Машины и механизмы</w:t>
            </w:r>
          </w:p>
        </w:tc>
        <w:tc>
          <w:tcPr>
            <w:tcW w:w="2523" w:type="dxa"/>
            <w:tcBorders>
              <w:top w:val="single" w:sz="4" w:space="0" w:color="auto"/>
              <w:left w:val="single" w:sz="4" w:space="0" w:color="auto"/>
              <w:bottom w:val="single" w:sz="4" w:space="0" w:color="auto"/>
              <w:right w:val="single" w:sz="4" w:space="0" w:color="auto"/>
            </w:tcBorders>
          </w:tcPr>
          <w:p w14:paraId="012BDB38"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ЛР 05</w:t>
            </w:r>
            <w:r w:rsidR="00B331D2" w:rsidRPr="001F4EFC">
              <w:rPr>
                <w:rFonts w:ascii="Times New Roman" w:hAnsi="Times New Roman"/>
                <w:sz w:val="24"/>
                <w:szCs w:val="24"/>
              </w:rPr>
              <w:t xml:space="preserve">; </w:t>
            </w:r>
            <w:r w:rsidRPr="001F4EFC">
              <w:rPr>
                <w:rFonts w:ascii="Times New Roman" w:hAnsi="Times New Roman"/>
                <w:sz w:val="24"/>
                <w:szCs w:val="24"/>
              </w:rPr>
              <w:t>ЛР 06</w:t>
            </w:r>
            <w:r w:rsidR="00B331D2" w:rsidRPr="001F4EFC">
              <w:rPr>
                <w:rFonts w:ascii="Times New Roman" w:hAnsi="Times New Roman"/>
                <w:sz w:val="24"/>
                <w:szCs w:val="24"/>
              </w:rPr>
              <w:t xml:space="preserve">; </w:t>
            </w:r>
            <w:r w:rsidRPr="001F4EFC">
              <w:rPr>
                <w:rFonts w:ascii="Times New Roman" w:hAnsi="Times New Roman"/>
                <w:sz w:val="24"/>
                <w:szCs w:val="24"/>
              </w:rPr>
              <w:t>ЛР 09</w:t>
            </w:r>
            <w:r w:rsidR="00B331D2" w:rsidRPr="001F4EFC">
              <w:rPr>
                <w:rFonts w:ascii="Times New Roman" w:hAnsi="Times New Roman"/>
                <w:sz w:val="24"/>
                <w:szCs w:val="24"/>
              </w:rPr>
              <w:t>;</w:t>
            </w:r>
          </w:p>
          <w:p w14:paraId="0A859357"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ЛР 13</w:t>
            </w:r>
            <w:r w:rsidR="00B331D2" w:rsidRPr="001F4EFC">
              <w:rPr>
                <w:rFonts w:ascii="Times New Roman" w:hAnsi="Times New Roman"/>
                <w:sz w:val="24"/>
                <w:szCs w:val="24"/>
              </w:rPr>
              <w:t xml:space="preserve">; </w:t>
            </w:r>
            <w:r w:rsidRPr="001F4EFC">
              <w:rPr>
                <w:rFonts w:ascii="Times New Roman" w:hAnsi="Times New Roman"/>
                <w:sz w:val="24"/>
                <w:szCs w:val="24"/>
              </w:rPr>
              <w:t>МР 02</w:t>
            </w:r>
            <w:r w:rsidR="00B331D2" w:rsidRPr="001F4EFC">
              <w:rPr>
                <w:rFonts w:ascii="Times New Roman" w:hAnsi="Times New Roman"/>
                <w:sz w:val="24"/>
                <w:szCs w:val="24"/>
              </w:rPr>
              <w:t xml:space="preserve">; </w:t>
            </w:r>
            <w:r w:rsidRPr="001F4EFC">
              <w:rPr>
                <w:rFonts w:ascii="Times New Roman" w:hAnsi="Times New Roman"/>
                <w:sz w:val="24"/>
                <w:szCs w:val="24"/>
              </w:rPr>
              <w:t>МР 04</w:t>
            </w:r>
            <w:r w:rsidR="00B331D2" w:rsidRPr="001F4EFC">
              <w:rPr>
                <w:rFonts w:ascii="Times New Roman" w:hAnsi="Times New Roman"/>
                <w:sz w:val="24"/>
                <w:szCs w:val="24"/>
              </w:rPr>
              <w:t>;</w:t>
            </w:r>
          </w:p>
          <w:p w14:paraId="41723996" w14:textId="77777777" w:rsidR="00785C9C" w:rsidRPr="001F4EFC" w:rsidRDefault="00785C9C" w:rsidP="00261EA8">
            <w:pPr>
              <w:spacing w:line="276" w:lineRule="auto"/>
              <w:jc w:val="both"/>
              <w:rPr>
                <w:rFonts w:ascii="Times New Roman" w:eastAsia="Tahoma" w:hAnsi="Times New Roman"/>
                <w:sz w:val="24"/>
                <w:szCs w:val="24"/>
              </w:rPr>
            </w:pPr>
            <w:r w:rsidRPr="001F4EFC">
              <w:rPr>
                <w:rFonts w:ascii="Times New Roman" w:hAnsi="Times New Roman"/>
                <w:sz w:val="24"/>
                <w:szCs w:val="24"/>
              </w:rPr>
              <w:t>ОК 01</w:t>
            </w:r>
            <w:r w:rsidR="00B331D2" w:rsidRPr="001F4EFC">
              <w:rPr>
                <w:rFonts w:ascii="Times New Roman" w:hAnsi="Times New Roman"/>
                <w:sz w:val="24"/>
                <w:szCs w:val="24"/>
              </w:rPr>
              <w:t xml:space="preserve">; </w:t>
            </w:r>
            <w:r w:rsidRPr="001F4EFC">
              <w:rPr>
                <w:rFonts w:ascii="Times New Roman" w:eastAsia="Tahoma" w:hAnsi="Times New Roman"/>
                <w:sz w:val="24"/>
                <w:szCs w:val="24"/>
              </w:rPr>
              <w:t>ОК 02</w:t>
            </w:r>
            <w:r w:rsidR="00B331D2" w:rsidRPr="001F4EFC">
              <w:rPr>
                <w:rFonts w:ascii="Times New Roman" w:eastAsia="Tahoma" w:hAnsi="Times New Roman"/>
                <w:sz w:val="24"/>
                <w:szCs w:val="24"/>
              </w:rPr>
              <w:t xml:space="preserve">; </w:t>
            </w:r>
            <w:r w:rsidRPr="001F4EFC">
              <w:rPr>
                <w:rFonts w:ascii="Times New Roman" w:eastAsia="Tahoma" w:hAnsi="Times New Roman"/>
                <w:sz w:val="24"/>
                <w:szCs w:val="24"/>
              </w:rPr>
              <w:t>ОК 03</w:t>
            </w:r>
            <w:r w:rsidR="00B331D2" w:rsidRPr="001F4EFC">
              <w:rPr>
                <w:rFonts w:ascii="Times New Roman" w:eastAsia="Tahoma" w:hAnsi="Times New Roman"/>
                <w:sz w:val="24"/>
                <w:szCs w:val="24"/>
              </w:rPr>
              <w:t>;</w:t>
            </w:r>
          </w:p>
          <w:p w14:paraId="561811AF" w14:textId="77777777" w:rsidR="00785C9C" w:rsidRPr="001F4EFC" w:rsidRDefault="00785C9C" w:rsidP="00261EA8">
            <w:pPr>
              <w:autoSpaceDE w:val="0"/>
              <w:autoSpaceDN w:val="0"/>
              <w:adjustRightInd w:val="0"/>
              <w:spacing w:line="276" w:lineRule="auto"/>
              <w:jc w:val="both"/>
              <w:rPr>
                <w:rFonts w:ascii="Times New Roman" w:eastAsia="Tahoma" w:hAnsi="Times New Roman"/>
                <w:sz w:val="24"/>
                <w:szCs w:val="24"/>
              </w:rPr>
            </w:pPr>
            <w:r w:rsidRPr="001F4EFC">
              <w:rPr>
                <w:rFonts w:ascii="Times New Roman" w:eastAsia="Tahoma" w:hAnsi="Times New Roman"/>
                <w:sz w:val="24"/>
                <w:szCs w:val="24"/>
              </w:rPr>
              <w:t>ОК 04</w:t>
            </w:r>
            <w:r w:rsidR="00B331D2" w:rsidRPr="001F4EFC">
              <w:rPr>
                <w:rFonts w:ascii="Times New Roman" w:eastAsia="Tahoma" w:hAnsi="Times New Roman"/>
                <w:sz w:val="24"/>
                <w:szCs w:val="24"/>
              </w:rPr>
              <w:t xml:space="preserve">; </w:t>
            </w:r>
            <w:r w:rsidRPr="001F4EFC">
              <w:rPr>
                <w:rFonts w:ascii="Times New Roman" w:eastAsia="Tahoma" w:hAnsi="Times New Roman"/>
                <w:sz w:val="24"/>
                <w:szCs w:val="24"/>
              </w:rPr>
              <w:t>ОК 09</w:t>
            </w:r>
            <w:r w:rsidR="00B331D2" w:rsidRPr="001F4EFC">
              <w:rPr>
                <w:rFonts w:ascii="Times New Roman" w:eastAsia="Tahoma" w:hAnsi="Times New Roman"/>
                <w:sz w:val="24"/>
                <w:szCs w:val="24"/>
              </w:rPr>
              <w:t xml:space="preserve">; </w:t>
            </w:r>
            <w:r w:rsidRPr="001F4EFC">
              <w:rPr>
                <w:rFonts w:ascii="Times New Roman" w:eastAsia="Tahoma" w:hAnsi="Times New Roman"/>
                <w:sz w:val="24"/>
                <w:szCs w:val="24"/>
              </w:rPr>
              <w:t>ОК 10</w:t>
            </w:r>
            <w:r w:rsidR="00B331D2" w:rsidRPr="001F4EFC">
              <w:rPr>
                <w:rFonts w:ascii="Times New Roman" w:eastAsia="Tahoma" w:hAnsi="Times New Roman"/>
                <w:sz w:val="24"/>
                <w:szCs w:val="24"/>
              </w:rPr>
              <w:t>;</w:t>
            </w:r>
          </w:p>
          <w:p w14:paraId="746B552A"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ПР 01</w:t>
            </w:r>
            <w:r w:rsidR="00B331D2" w:rsidRPr="001F4EFC">
              <w:rPr>
                <w:rFonts w:ascii="Times New Roman" w:hAnsi="Times New Roman"/>
                <w:sz w:val="24"/>
                <w:szCs w:val="24"/>
              </w:rPr>
              <w:t xml:space="preserve">; </w:t>
            </w:r>
            <w:r w:rsidRPr="001F4EFC">
              <w:rPr>
                <w:rFonts w:ascii="Times New Roman" w:hAnsi="Times New Roman"/>
                <w:sz w:val="24"/>
                <w:szCs w:val="24"/>
              </w:rPr>
              <w:t>ПР 02</w:t>
            </w:r>
            <w:r w:rsidR="00B331D2" w:rsidRPr="001F4EFC">
              <w:rPr>
                <w:rFonts w:ascii="Times New Roman" w:hAnsi="Times New Roman"/>
                <w:sz w:val="24"/>
                <w:szCs w:val="24"/>
              </w:rPr>
              <w:t xml:space="preserve">; </w:t>
            </w:r>
            <w:r w:rsidRPr="001F4EFC">
              <w:rPr>
                <w:rFonts w:ascii="Times New Roman" w:hAnsi="Times New Roman"/>
                <w:sz w:val="24"/>
                <w:szCs w:val="24"/>
              </w:rPr>
              <w:t>ПР 03</w:t>
            </w:r>
            <w:r w:rsidR="00B331D2" w:rsidRPr="001F4EFC">
              <w:rPr>
                <w:rFonts w:ascii="Times New Roman" w:hAnsi="Times New Roman"/>
                <w:sz w:val="24"/>
                <w:szCs w:val="24"/>
              </w:rPr>
              <w:t>;</w:t>
            </w:r>
          </w:p>
          <w:p w14:paraId="54AF305B"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ПР 04</w:t>
            </w:r>
            <w:r w:rsidR="00B331D2" w:rsidRPr="001F4EFC">
              <w:rPr>
                <w:rFonts w:ascii="Times New Roman" w:hAnsi="Times New Roman"/>
                <w:sz w:val="24"/>
                <w:szCs w:val="24"/>
              </w:rPr>
              <w:t>;</w:t>
            </w:r>
          </w:p>
        </w:tc>
        <w:tc>
          <w:tcPr>
            <w:tcW w:w="4076" w:type="dxa"/>
            <w:tcBorders>
              <w:top w:val="single" w:sz="4" w:space="0" w:color="auto"/>
              <w:left w:val="single" w:sz="4" w:space="0" w:color="auto"/>
              <w:bottom w:val="single" w:sz="4" w:space="0" w:color="auto"/>
              <w:right w:val="single" w:sz="4" w:space="0" w:color="auto"/>
            </w:tcBorders>
            <w:hideMark/>
          </w:tcPr>
          <w:p w14:paraId="5FDEF5E3"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Презентация на тему «Промышле</w:t>
            </w:r>
            <w:r w:rsidRPr="001F4EFC">
              <w:rPr>
                <w:rFonts w:ascii="Times New Roman" w:hAnsi="Times New Roman"/>
                <w:sz w:val="24"/>
                <w:szCs w:val="24"/>
              </w:rPr>
              <w:t>н</w:t>
            </w:r>
            <w:r w:rsidRPr="001F4EFC">
              <w:rPr>
                <w:rFonts w:ascii="Times New Roman" w:hAnsi="Times New Roman"/>
                <w:sz w:val="24"/>
                <w:szCs w:val="24"/>
              </w:rPr>
              <w:t>ные компьютеры».</w:t>
            </w:r>
          </w:p>
        </w:tc>
      </w:tr>
      <w:tr w:rsidR="00785C9C" w:rsidRPr="001F4EFC" w14:paraId="2E9F6B2F" w14:textId="77777777" w:rsidTr="00EF3BDE">
        <w:trPr>
          <w:trHeight w:val="20"/>
        </w:trPr>
        <w:tc>
          <w:tcPr>
            <w:tcW w:w="2972" w:type="dxa"/>
            <w:tcBorders>
              <w:top w:val="single" w:sz="4" w:space="0" w:color="auto"/>
              <w:left w:val="single" w:sz="4" w:space="0" w:color="auto"/>
              <w:bottom w:val="single" w:sz="4" w:space="0" w:color="auto"/>
              <w:right w:val="single" w:sz="4" w:space="0" w:color="auto"/>
            </w:tcBorders>
          </w:tcPr>
          <w:p w14:paraId="1F5DFE57"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lastRenderedPageBreak/>
              <w:t>Тема № 3.3</w:t>
            </w:r>
          </w:p>
          <w:p w14:paraId="73F3246C" w14:textId="77777777" w:rsidR="00785C9C" w:rsidRPr="001F4EFC" w:rsidRDefault="00785C9C" w:rsidP="00261EA8">
            <w:pPr>
              <w:spacing w:line="276" w:lineRule="auto"/>
              <w:jc w:val="both"/>
              <w:rPr>
                <w:rFonts w:ascii="Times New Roman" w:hAnsi="Times New Roman"/>
                <w:b/>
                <w:bCs/>
                <w:iCs/>
                <w:sz w:val="24"/>
                <w:szCs w:val="24"/>
              </w:rPr>
            </w:pPr>
            <w:r w:rsidRPr="001F4EFC">
              <w:rPr>
                <w:rFonts w:ascii="Times New Roman" w:hAnsi="Times New Roman"/>
                <w:bCs/>
                <w:iCs/>
                <w:sz w:val="24"/>
                <w:szCs w:val="24"/>
              </w:rPr>
              <w:t>Современные компьюте</w:t>
            </w:r>
            <w:r w:rsidRPr="001F4EFC">
              <w:rPr>
                <w:rFonts w:ascii="Times New Roman" w:hAnsi="Times New Roman"/>
                <w:bCs/>
                <w:iCs/>
                <w:sz w:val="24"/>
                <w:szCs w:val="24"/>
              </w:rPr>
              <w:t>р</w:t>
            </w:r>
            <w:r w:rsidRPr="001F4EFC">
              <w:rPr>
                <w:rFonts w:ascii="Times New Roman" w:hAnsi="Times New Roman"/>
                <w:bCs/>
                <w:iCs/>
                <w:sz w:val="24"/>
                <w:szCs w:val="24"/>
              </w:rPr>
              <w:t>ные технологии</w:t>
            </w:r>
          </w:p>
        </w:tc>
        <w:tc>
          <w:tcPr>
            <w:tcW w:w="2523" w:type="dxa"/>
            <w:tcBorders>
              <w:top w:val="single" w:sz="4" w:space="0" w:color="auto"/>
              <w:left w:val="single" w:sz="4" w:space="0" w:color="auto"/>
              <w:bottom w:val="single" w:sz="4" w:space="0" w:color="auto"/>
              <w:right w:val="single" w:sz="4" w:space="0" w:color="auto"/>
            </w:tcBorders>
          </w:tcPr>
          <w:p w14:paraId="51C934C0"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ЛР 05</w:t>
            </w:r>
            <w:r w:rsidR="00B331D2" w:rsidRPr="001F4EFC">
              <w:rPr>
                <w:rFonts w:ascii="Times New Roman" w:hAnsi="Times New Roman"/>
                <w:sz w:val="24"/>
                <w:szCs w:val="24"/>
              </w:rPr>
              <w:t xml:space="preserve">; </w:t>
            </w:r>
            <w:r w:rsidRPr="001F4EFC">
              <w:rPr>
                <w:rFonts w:ascii="Times New Roman" w:hAnsi="Times New Roman"/>
                <w:sz w:val="24"/>
                <w:szCs w:val="24"/>
              </w:rPr>
              <w:t>ЛР 09</w:t>
            </w:r>
            <w:r w:rsidR="00B331D2" w:rsidRPr="001F4EFC">
              <w:rPr>
                <w:rFonts w:ascii="Times New Roman" w:hAnsi="Times New Roman"/>
                <w:sz w:val="24"/>
                <w:szCs w:val="24"/>
              </w:rPr>
              <w:t xml:space="preserve">; </w:t>
            </w:r>
            <w:r w:rsidRPr="001F4EFC">
              <w:rPr>
                <w:rFonts w:ascii="Times New Roman" w:hAnsi="Times New Roman"/>
                <w:sz w:val="24"/>
                <w:szCs w:val="24"/>
              </w:rPr>
              <w:t>ЛР 13</w:t>
            </w:r>
            <w:r w:rsidR="00B331D2" w:rsidRPr="001F4EFC">
              <w:rPr>
                <w:rFonts w:ascii="Times New Roman" w:hAnsi="Times New Roman"/>
                <w:sz w:val="24"/>
                <w:szCs w:val="24"/>
              </w:rPr>
              <w:t>;</w:t>
            </w:r>
          </w:p>
          <w:p w14:paraId="2EF98AC9"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МР 04</w:t>
            </w:r>
            <w:r w:rsidR="00B331D2" w:rsidRPr="001F4EFC">
              <w:rPr>
                <w:rFonts w:ascii="Times New Roman" w:hAnsi="Times New Roman"/>
                <w:sz w:val="24"/>
                <w:szCs w:val="24"/>
              </w:rPr>
              <w:t xml:space="preserve">; </w:t>
            </w:r>
            <w:r w:rsidRPr="001F4EFC">
              <w:rPr>
                <w:rFonts w:ascii="Times New Roman" w:hAnsi="Times New Roman"/>
                <w:sz w:val="24"/>
                <w:szCs w:val="24"/>
              </w:rPr>
              <w:t>МР 08</w:t>
            </w:r>
            <w:r w:rsidR="00B331D2" w:rsidRPr="001F4EFC">
              <w:rPr>
                <w:rFonts w:ascii="Times New Roman" w:hAnsi="Times New Roman"/>
                <w:sz w:val="24"/>
                <w:szCs w:val="24"/>
              </w:rPr>
              <w:t xml:space="preserve">; </w:t>
            </w:r>
            <w:r w:rsidRPr="001F4EFC">
              <w:rPr>
                <w:rFonts w:ascii="Times New Roman" w:hAnsi="Times New Roman"/>
                <w:sz w:val="24"/>
                <w:szCs w:val="24"/>
              </w:rPr>
              <w:t>МР 09</w:t>
            </w:r>
            <w:r w:rsidR="00B331D2" w:rsidRPr="001F4EFC">
              <w:rPr>
                <w:rFonts w:ascii="Times New Roman" w:hAnsi="Times New Roman"/>
                <w:sz w:val="24"/>
                <w:szCs w:val="24"/>
              </w:rPr>
              <w:t>;</w:t>
            </w:r>
          </w:p>
          <w:p w14:paraId="364DFD1D"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ПР 01</w:t>
            </w:r>
            <w:r w:rsidR="00B331D2" w:rsidRPr="001F4EFC">
              <w:rPr>
                <w:rFonts w:ascii="Times New Roman" w:hAnsi="Times New Roman"/>
                <w:sz w:val="24"/>
                <w:szCs w:val="24"/>
              </w:rPr>
              <w:t xml:space="preserve">; </w:t>
            </w:r>
            <w:r w:rsidRPr="001F4EFC">
              <w:rPr>
                <w:rFonts w:ascii="Times New Roman" w:hAnsi="Times New Roman"/>
                <w:sz w:val="24"/>
                <w:szCs w:val="24"/>
              </w:rPr>
              <w:t>ПР 02</w:t>
            </w:r>
            <w:r w:rsidR="00B331D2" w:rsidRPr="001F4EFC">
              <w:rPr>
                <w:rFonts w:ascii="Times New Roman" w:hAnsi="Times New Roman"/>
                <w:sz w:val="24"/>
                <w:szCs w:val="24"/>
              </w:rPr>
              <w:t xml:space="preserve">; </w:t>
            </w:r>
            <w:r w:rsidRPr="001F4EFC">
              <w:rPr>
                <w:rFonts w:ascii="Times New Roman" w:hAnsi="Times New Roman"/>
                <w:sz w:val="24"/>
                <w:szCs w:val="24"/>
              </w:rPr>
              <w:t>ПР 03</w:t>
            </w:r>
            <w:r w:rsidR="00B331D2" w:rsidRPr="001F4EFC">
              <w:rPr>
                <w:rFonts w:ascii="Times New Roman" w:hAnsi="Times New Roman"/>
                <w:sz w:val="24"/>
                <w:szCs w:val="24"/>
              </w:rPr>
              <w:t>;</w:t>
            </w:r>
          </w:p>
          <w:p w14:paraId="68F40EEF" w14:textId="77777777" w:rsidR="00785C9C" w:rsidRPr="001F4EFC" w:rsidRDefault="00785C9C" w:rsidP="00261EA8">
            <w:pPr>
              <w:spacing w:line="276" w:lineRule="auto"/>
              <w:jc w:val="both"/>
              <w:rPr>
                <w:rFonts w:ascii="Times New Roman" w:eastAsia="Tahoma" w:hAnsi="Times New Roman"/>
                <w:sz w:val="24"/>
                <w:szCs w:val="24"/>
              </w:rPr>
            </w:pPr>
            <w:proofErr w:type="gramStart"/>
            <w:r w:rsidRPr="001F4EFC">
              <w:rPr>
                <w:rFonts w:ascii="Times New Roman" w:hAnsi="Times New Roman"/>
                <w:sz w:val="24"/>
                <w:szCs w:val="24"/>
              </w:rPr>
              <w:t>ПР</w:t>
            </w:r>
            <w:proofErr w:type="gramEnd"/>
            <w:r w:rsidRPr="001F4EFC">
              <w:rPr>
                <w:rFonts w:ascii="Times New Roman" w:hAnsi="Times New Roman"/>
                <w:sz w:val="24"/>
                <w:szCs w:val="24"/>
              </w:rPr>
              <w:t xml:space="preserve"> 04</w:t>
            </w:r>
            <w:r w:rsidR="00B331D2" w:rsidRPr="001F4EFC">
              <w:rPr>
                <w:rFonts w:ascii="Times New Roman" w:hAnsi="Times New Roman"/>
                <w:sz w:val="24"/>
                <w:szCs w:val="24"/>
              </w:rPr>
              <w:t>;</w:t>
            </w:r>
            <w:r w:rsidRPr="001F4EFC">
              <w:rPr>
                <w:rFonts w:ascii="Times New Roman" w:hAnsi="Times New Roman"/>
                <w:sz w:val="24"/>
                <w:szCs w:val="24"/>
              </w:rPr>
              <w:t>.</w:t>
            </w:r>
            <w:r w:rsidR="00B331D2" w:rsidRPr="001F4EFC">
              <w:rPr>
                <w:rFonts w:ascii="Times New Roman" w:hAnsi="Times New Roman"/>
                <w:sz w:val="24"/>
                <w:szCs w:val="24"/>
              </w:rPr>
              <w:t xml:space="preserve"> </w:t>
            </w:r>
            <w:r w:rsidRPr="001F4EFC">
              <w:rPr>
                <w:rFonts w:ascii="Times New Roman" w:hAnsi="Times New Roman"/>
                <w:sz w:val="24"/>
                <w:szCs w:val="24"/>
              </w:rPr>
              <w:t>ОК 01</w:t>
            </w:r>
            <w:r w:rsidR="00B331D2" w:rsidRPr="001F4EFC">
              <w:rPr>
                <w:rFonts w:ascii="Times New Roman" w:hAnsi="Times New Roman"/>
                <w:sz w:val="24"/>
                <w:szCs w:val="24"/>
              </w:rPr>
              <w:t>;</w:t>
            </w:r>
            <w:r w:rsidRPr="001F4EFC">
              <w:rPr>
                <w:rFonts w:ascii="Times New Roman" w:eastAsia="Tahoma" w:hAnsi="Times New Roman"/>
                <w:sz w:val="24"/>
                <w:szCs w:val="24"/>
              </w:rPr>
              <w:t>ОК 02</w:t>
            </w:r>
            <w:r w:rsidR="00B331D2" w:rsidRPr="001F4EFC">
              <w:rPr>
                <w:rFonts w:ascii="Times New Roman" w:eastAsia="Tahoma" w:hAnsi="Times New Roman"/>
                <w:sz w:val="24"/>
                <w:szCs w:val="24"/>
              </w:rPr>
              <w:t>;</w:t>
            </w:r>
          </w:p>
          <w:p w14:paraId="75EDD903" w14:textId="77777777" w:rsidR="00785C9C" w:rsidRPr="001F4EFC" w:rsidRDefault="00785C9C" w:rsidP="00261EA8">
            <w:pPr>
              <w:autoSpaceDE w:val="0"/>
              <w:autoSpaceDN w:val="0"/>
              <w:adjustRightInd w:val="0"/>
              <w:spacing w:line="276" w:lineRule="auto"/>
              <w:jc w:val="both"/>
              <w:rPr>
                <w:rFonts w:ascii="Times New Roman" w:eastAsia="Tahoma" w:hAnsi="Times New Roman"/>
                <w:sz w:val="24"/>
                <w:szCs w:val="24"/>
              </w:rPr>
            </w:pPr>
            <w:r w:rsidRPr="001F4EFC">
              <w:rPr>
                <w:rFonts w:ascii="Times New Roman" w:eastAsia="Tahoma" w:hAnsi="Times New Roman"/>
                <w:sz w:val="24"/>
                <w:szCs w:val="24"/>
              </w:rPr>
              <w:t>ОК 03</w:t>
            </w:r>
            <w:r w:rsidR="00B331D2" w:rsidRPr="001F4EFC">
              <w:rPr>
                <w:rFonts w:ascii="Times New Roman" w:eastAsia="Tahoma" w:hAnsi="Times New Roman"/>
                <w:sz w:val="24"/>
                <w:szCs w:val="24"/>
              </w:rPr>
              <w:t>;</w:t>
            </w:r>
            <w:r w:rsidR="00B331D2" w:rsidRPr="001F4EFC">
              <w:rPr>
                <w:rFonts w:ascii="Times New Roman" w:eastAsia="Tahoma" w:hAnsi="Times New Roman"/>
                <w:sz w:val="24"/>
                <w:szCs w:val="24"/>
                <w:lang w:val="en-US"/>
              </w:rPr>
              <w:t xml:space="preserve"> </w:t>
            </w:r>
            <w:r w:rsidRPr="001F4EFC">
              <w:rPr>
                <w:rFonts w:ascii="Times New Roman" w:eastAsia="Tahoma" w:hAnsi="Times New Roman"/>
                <w:sz w:val="24"/>
                <w:szCs w:val="24"/>
              </w:rPr>
              <w:t>ОК 04</w:t>
            </w:r>
            <w:r w:rsidR="00B331D2" w:rsidRPr="001F4EFC">
              <w:rPr>
                <w:rFonts w:ascii="Times New Roman" w:eastAsia="Tahoma" w:hAnsi="Times New Roman"/>
                <w:sz w:val="24"/>
                <w:szCs w:val="24"/>
              </w:rPr>
              <w:t>;</w:t>
            </w:r>
            <w:r w:rsidR="00B331D2" w:rsidRPr="001F4EFC">
              <w:rPr>
                <w:rFonts w:ascii="Times New Roman" w:eastAsia="Tahoma" w:hAnsi="Times New Roman"/>
                <w:sz w:val="24"/>
                <w:szCs w:val="24"/>
                <w:lang w:val="en-US"/>
              </w:rPr>
              <w:t xml:space="preserve"> </w:t>
            </w:r>
            <w:r w:rsidRPr="001F4EFC">
              <w:rPr>
                <w:rFonts w:ascii="Times New Roman" w:eastAsia="Tahoma" w:hAnsi="Times New Roman"/>
                <w:sz w:val="24"/>
                <w:szCs w:val="24"/>
              </w:rPr>
              <w:t>ОК 09</w:t>
            </w:r>
            <w:r w:rsidR="00B331D2" w:rsidRPr="001F4EFC">
              <w:rPr>
                <w:rFonts w:ascii="Times New Roman" w:eastAsia="Tahoma" w:hAnsi="Times New Roman"/>
                <w:sz w:val="24"/>
                <w:szCs w:val="24"/>
              </w:rPr>
              <w:t>;</w:t>
            </w:r>
          </w:p>
          <w:p w14:paraId="40AB4166" w14:textId="77777777" w:rsidR="00785C9C" w:rsidRPr="001F4EFC" w:rsidRDefault="00785C9C" w:rsidP="00261EA8">
            <w:pPr>
              <w:autoSpaceDE w:val="0"/>
              <w:autoSpaceDN w:val="0"/>
              <w:adjustRightInd w:val="0"/>
              <w:spacing w:line="276" w:lineRule="auto"/>
              <w:jc w:val="both"/>
              <w:rPr>
                <w:rFonts w:ascii="Times New Roman" w:eastAsia="Tahoma" w:hAnsi="Times New Roman"/>
                <w:sz w:val="24"/>
                <w:szCs w:val="24"/>
              </w:rPr>
            </w:pPr>
            <w:r w:rsidRPr="001F4EFC">
              <w:rPr>
                <w:rFonts w:ascii="Times New Roman" w:eastAsia="Tahoma" w:hAnsi="Times New Roman"/>
                <w:sz w:val="24"/>
                <w:szCs w:val="24"/>
              </w:rPr>
              <w:t>ОК 10</w:t>
            </w:r>
          </w:p>
          <w:p w14:paraId="04F8C2E5" w14:textId="77777777" w:rsidR="00785C9C" w:rsidRPr="001F4EFC" w:rsidRDefault="00785C9C" w:rsidP="00261EA8">
            <w:pPr>
              <w:spacing w:line="276" w:lineRule="auto"/>
              <w:jc w:val="both"/>
              <w:rPr>
                <w:rFonts w:ascii="Times New Roman" w:hAnsi="Times New Roman"/>
                <w:sz w:val="24"/>
                <w:szCs w:val="24"/>
              </w:rPr>
            </w:pPr>
          </w:p>
        </w:tc>
        <w:tc>
          <w:tcPr>
            <w:tcW w:w="4076" w:type="dxa"/>
            <w:tcBorders>
              <w:top w:val="single" w:sz="4" w:space="0" w:color="auto"/>
              <w:left w:val="single" w:sz="4" w:space="0" w:color="auto"/>
              <w:bottom w:val="single" w:sz="4" w:space="0" w:color="auto"/>
              <w:right w:val="single" w:sz="4" w:space="0" w:color="auto"/>
            </w:tcBorders>
          </w:tcPr>
          <w:p w14:paraId="565980B0"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Составление кластера «Современные компьютерные технологии в пр</w:t>
            </w:r>
            <w:r w:rsidRPr="001F4EFC">
              <w:rPr>
                <w:rFonts w:ascii="Times New Roman" w:hAnsi="Times New Roman"/>
                <w:sz w:val="24"/>
                <w:szCs w:val="24"/>
              </w:rPr>
              <w:t>о</w:t>
            </w:r>
            <w:r w:rsidRPr="001F4EFC">
              <w:rPr>
                <w:rFonts w:ascii="Times New Roman" w:hAnsi="Times New Roman"/>
                <w:sz w:val="24"/>
                <w:szCs w:val="24"/>
              </w:rPr>
              <w:t>мышленности».</w:t>
            </w:r>
          </w:p>
          <w:p w14:paraId="42AAD44D"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Анализ нормативно-правовых док</w:t>
            </w:r>
            <w:r w:rsidRPr="001F4EFC">
              <w:rPr>
                <w:rFonts w:ascii="Times New Roman" w:hAnsi="Times New Roman"/>
                <w:sz w:val="24"/>
                <w:szCs w:val="24"/>
              </w:rPr>
              <w:t>у</w:t>
            </w:r>
            <w:r w:rsidRPr="001F4EFC">
              <w:rPr>
                <w:rFonts w:ascii="Times New Roman" w:hAnsi="Times New Roman"/>
                <w:sz w:val="24"/>
                <w:szCs w:val="24"/>
              </w:rPr>
              <w:t>ментов, решение кейса на основе прочитанного текста п</w:t>
            </w:r>
            <w:r w:rsidR="00B331D2" w:rsidRPr="001F4EFC">
              <w:rPr>
                <w:rFonts w:ascii="Times New Roman" w:hAnsi="Times New Roman"/>
                <w:sz w:val="24"/>
                <w:szCs w:val="24"/>
              </w:rPr>
              <w:t>рофесси</w:t>
            </w:r>
            <w:r w:rsidR="00B331D2" w:rsidRPr="001F4EFC">
              <w:rPr>
                <w:rFonts w:ascii="Times New Roman" w:hAnsi="Times New Roman"/>
                <w:sz w:val="24"/>
                <w:szCs w:val="24"/>
              </w:rPr>
              <w:t>о</w:t>
            </w:r>
            <w:r w:rsidR="00B331D2" w:rsidRPr="001F4EFC">
              <w:rPr>
                <w:rFonts w:ascii="Times New Roman" w:hAnsi="Times New Roman"/>
                <w:sz w:val="24"/>
                <w:szCs w:val="24"/>
              </w:rPr>
              <w:t>нальной направленности.</w:t>
            </w:r>
          </w:p>
        </w:tc>
      </w:tr>
      <w:tr w:rsidR="00785C9C" w:rsidRPr="001F4EFC" w14:paraId="5B1132E1" w14:textId="77777777" w:rsidTr="00EF3BDE">
        <w:trPr>
          <w:trHeight w:val="20"/>
        </w:trPr>
        <w:tc>
          <w:tcPr>
            <w:tcW w:w="2972" w:type="dxa"/>
            <w:tcBorders>
              <w:top w:val="single" w:sz="4" w:space="0" w:color="auto"/>
              <w:left w:val="single" w:sz="4" w:space="0" w:color="auto"/>
              <w:bottom w:val="single" w:sz="4" w:space="0" w:color="auto"/>
              <w:right w:val="single" w:sz="4" w:space="0" w:color="auto"/>
            </w:tcBorders>
          </w:tcPr>
          <w:p w14:paraId="34DFC26A"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Тема № 3.5 Профессия «техник по компьюте</w:t>
            </w:r>
            <w:r w:rsidRPr="001F4EFC">
              <w:rPr>
                <w:rFonts w:ascii="Times New Roman" w:hAnsi="Times New Roman"/>
                <w:sz w:val="24"/>
                <w:szCs w:val="24"/>
              </w:rPr>
              <w:t>р</w:t>
            </w:r>
            <w:r w:rsidRPr="001F4EFC">
              <w:rPr>
                <w:rFonts w:ascii="Times New Roman" w:hAnsi="Times New Roman"/>
                <w:sz w:val="24"/>
                <w:szCs w:val="24"/>
              </w:rPr>
              <w:t>ным системам»</w:t>
            </w:r>
          </w:p>
        </w:tc>
        <w:tc>
          <w:tcPr>
            <w:tcW w:w="2523" w:type="dxa"/>
            <w:tcBorders>
              <w:top w:val="single" w:sz="4" w:space="0" w:color="auto"/>
              <w:left w:val="single" w:sz="4" w:space="0" w:color="auto"/>
              <w:bottom w:val="single" w:sz="4" w:space="0" w:color="auto"/>
              <w:right w:val="single" w:sz="4" w:space="0" w:color="auto"/>
            </w:tcBorders>
          </w:tcPr>
          <w:p w14:paraId="07323C45" w14:textId="77777777" w:rsidR="00785C9C" w:rsidRPr="001F4EFC" w:rsidRDefault="00785C9C" w:rsidP="00261EA8">
            <w:pPr>
              <w:spacing w:line="276" w:lineRule="auto"/>
              <w:jc w:val="both"/>
              <w:rPr>
                <w:rFonts w:ascii="Times New Roman" w:eastAsia="Tahoma" w:hAnsi="Times New Roman"/>
                <w:sz w:val="24"/>
                <w:szCs w:val="24"/>
              </w:rPr>
            </w:pPr>
            <w:r w:rsidRPr="001F4EFC">
              <w:rPr>
                <w:rFonts w:ascii="Times New Roman" w:hAnsi="Times New Roman"/>
                <w:sz w:val="24"/>
                <w:szCs w:val="24"/>
              </w:rPr>
              <w:t>ОК 01</w:t>
            </w:r>
            <w:r w:rsidR="00B331D2" w:rsidRPr="001F4EFC">
              <w:rPr>
                <w:rFonts w:ascii="Times New Roman" w:hAnsi="Times New Roman"/>
                <w:sz w:val="24"/>
                <w:szCs w:val="24"/>
              </w:rPr>
              <w:t xml:space="preserve">; </w:t>
            </w:r>
            <w:r w:rsidRPr="001F4EFC">
              <w:rPr>
                <w:rFonts w:ascii="Times New Roman" w:eastAsia="Tahoma" w:hAnsi="Times New Roman"/>
                <w:sz w:val="24"/>
                <w:szCs w:val="24"/>
              </w:rPr>
              <w:t>ОК 02</w:t>
            </w:r>
            <w:r w:rsidR="00B331D2" w:rsidRPr="001F4EFC">
              <w:rPr>
                <w:rFonts w:ascii="Times New Roman" w:eastAsia="Tahoma" w:hAnsi="Times New Roman"/>
                <w:sz w:val="24"/>
                <w:szCs w:val="24"/>
              </w:rPr>
              <w:t xml:space="preserve">; </w:t>
            </w:r>
            <w:r w:rsidRPr="001F4EFC">
              <w:rPr>
                <w:rFonts w:ascii="Times New Roman" w:eastAsia="Tahoma" w:hAnsi="Times New Roman"/>
                <w:sz w:val="24"/>
                <w:szCs w:val="24"/>
              </w:rPr>
              <w:t>ОК 03</w:t>
            </w:r>
            <w:r w:rsidR="00B331D2" w:rsidRPr="001F4EFC">
              <w:rPr>
                <w:rFonts w:ascii="Times New Roman" w:eastAsia="Tahoma" w:hAnsi="Times New Roman"/>
                <w:sz w:val="24"/>
                <w:szCs w:val="24"/>
              </w:rPr>
              <w:t xml:space="preserve">; </w:t>
            </w:r>
          </w:p>
          <w:p w14:paraId="2D3EDBCA" w14:textId="77777777" w:rsidR="00785C9C" w:rsidRPr="001F4EFC" w:rsidRDefault="00785C9C" w:rsidP="00261EA8">
            <w:pPr>
              <w:autoSpaceDE w:val="0"/>
              <w:autoSpaceDN w:val="0"/>
              <w:adjustRightInd w:val="0"/>
              <w:spacing w:line="276" w:lineRule="auto"/>
              <w:jc w:val="both"/>
              <w:rPr>
                <w:rFonts w:ascii="Times New Roman" w:eastAsia="Tahoma" w:hAnsi="Times New Roman"/>
                <w:sz w:val="24"/>
                <w:szCs w:val="24"/>
              </w:rPr>
            </w:pPr>
            <w:r w:rsidRPr="001F4EFC">
              <w:rPr>
                <w:rFonts w:ascii="Times New Roman" w:eastAsia="Tahoma" w:hAnsi="Times New Roman"/>
                <w:sz w:val="24"/>
                <w:szCs w:val="24"/>
              </w:rPr>
              <w:t>ОК 04</w:t>
            </w:r>
            <w:r w:rsidR="00B331D2" w:rsidRPr="001F4EFC">
              <w:rPr>
                <w:rFonts w:ascii="Times New Roman" w:eastAsia="Tahoma" w:hAnsi="Times New Roman"/>
                <w:sz w:val="24"/>
                <w:szCs w:val="24"/>
              </w:rPr>
              <w:t xml:space="preserve">; </w:t>
            </w:r>
            <w:r w:rsidRPr="001F4EFC">
              <w:rPr>
                <w:rFonts w:ascii="Times New Roman" w:eastAsia="Tahoma" w:hAnsi="Times New Roman"/>
                <w:sz w:val="24"/>
                <w:szCs w:val="24"/>
              </w:rPr>
              <w:t>ОК 09</w:t>
            </w:r>
            <w:r w:rsidR="00B331D2" w:rsidRPr="001F4EFC">
              <w:rPr>
                <w:rFonts w:ascii="Times New Roman" w:eastAsia="Tahoma" w:hAnsi="Times New Roman"/>
                <w:sz w:val="24"/>
                <w:szCs w:val="24"/>
              </w:rPr>
              <w:t xml:space="preserve">; </w:t>
            </w:r>
            <w:r w:rsidRPr="001F4EFC">
              <w:rPr>
                <w:rFonts w:ascii="Times New Roman" w:eastAsia="Tahoma" w:hAnsi="Times New Roman"/>
                <w:sz w:val="24"/>
                <w:szCs w:val="24"/>
              </w:rPr>
              <w:t>ОК 10</w:t>
            </w:r>
            <w:r w:rsidR="00B331D2" w:rsidRPr="001F4EFC">
              <w:rPr>
                <w:rFonts w:ascii="Times New Roman" w:eastAsia="Tahoma" w:hAnsi="Times New Roman"/>
                <w:sz w:val="24"/>
                <w:szCs w:val="24"/>
              </w:rPr>
              <w:t xml:space="preserve">; </w:t>
            </w:r>
          </w:p>
          <w:p w14:paraId="5F829B1D"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ЛР 05</w:t>
            </w:r>
            <w:r w:rsidR="00B331D2" w:rsidRPr="001F4EFC">
              <w:rPr>
                <w:rFonts w:ascii="Times New Roman" w:hAnsi="Times New Roman"/>
                <w:sz w:val="24"/>
                <w:szCs w:val="24"/>
              </w:rPr>
              <w:t xml:space="preserve">; </w:t>
            </w:r>
            <w:r w:rsidRPr="001F4EFC">
              <w:rPr>
                <w:rFonts w:ascii="Times New Roman" w:hAnsi="Times New Roman"/>
                <w:sz w:val="24"/>
                <w:szCs w:val="24"/>
              </w:rPr>
              <w:t>ЛР 09</w:t>
            </w:r>
            <w:r w:rsidR="00B331D2" w:rsidRPr="001F4EFC">
              <w:rPr>
                <w:rFonts w:ascii="Times New Roman" w:hAnsi="Times New Roman"/>
                <w:sz w:val="24"/>
                <w:szCs w:val="24"/>
              </w:rPr>
              <w:t xml:space="preserve">; </w:t>
            </w:r>
            <w:r w:rsidRPr="001F4EFC">
              <w:rPr>
                <w:rFonts w:ascii="Times New Roman" w:hAnsi="Times New Roman"/>
                <w:sz w:val="24"/>
                <w:szCs w:val="24"/>
              </w:rPr>
              <w:t>ЛР 13</w:t>
            </w:r>
            <w:r w:rsidR="00B331D2" w:rsidRPr="001F4EFC">
              <w:rPr>
                <w:rFonts w:ascii="Times New Roman" w:hAnsi="Times New Roman"/>
                <w:sz w:val="24"/>
                <w:szCs w:val="24"/>
              </w:rPr>
              <w:t xml:space="preserve">; </w:t>
            </w:r>
          </w:p>
          <w:p w14:paraId="3085935C"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МР 04</w:t>
            </w:r>
            <w:r w:rsidR="00B331D2" w:rsidRPr="001F4EFC">
              <w:rPr>
                <w:rFonts w:ascii="Times New Roman" w:hAnsi="Times New Roman"/>
                <w:sz w:val="24"/>
                <w:szCs w:val="24"/>
              </w:rPr>
              <w:t xml:space="preserve">; </w:t>
            </w:r>
            <w:r w:rsidRPr="001F4EFC">
              <w:rPr>
                <w:rFonts w:ascii="Times New Roman" w:hAnsi="Times New Roman"/>
                <w:sz w:val="24"/>
                <w:szCs w:val="24"/>
              </w:rPr>
              <w:t>МР 08</w:t>
            </w:r>
            <w:r w:rsidR="00B331D2" w:rsidRPr="001F4EFC">
              <w:rPr>
                <w:rFonts w:ascii="Times New Roman" w:hAnsi="Times New Roman"/>
                <w:sz w:val="24"/>
                <w:szCs w:val="24"/>
              </w:rPr>
              <w:t xml:space="preserve">; </w:t>
            </w:r>
            <w:r w:rsidRPr="001F4EFC">
              <w:rPr>
                <w:rFonts w:ascii="Times New Roman" w:hAnsi="Times New Roman"/>
                <w:sz w:val="24"/>
                <w:szCs w:val="24"/>
              </w:rPr>
              <w:t>МР 09</w:t>
            </w:r>
            <w:r w:rsidR="00B331D2" w:rsidRPr="001F4EFC">
              <w:rPr>
                <w:rFonts w:ascii="Times New Roman" w:hAnsi="Times New Roman"/>
                <w:sz w:val="24"/>
                <w:szCs w:val="24"/>
              </w:rPr>
              <w:t xml:space="preserve">; </w:t>
            </w:r>
          </w:p>
          <w:p w14:paraId="0F72F283"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ПР 01</w:t>
            </w:r>
            <w:r w:rsidR="00B331D2" w:rsidRPr="001F4EFC">
              <w:rPr>
                <w:rFonts w:ascii="Times New Roman" w:hAnsi="Times New Roman"/>
                <w:sz w:val="24"/>
                <w:szCs w:val="24"/>
              </w:rPr>
              <w:t>;</w:t>
            </w:r>
            <w:r w:rsidR="00B331D2" w:rsidRPr="001F4EFC">
              <w:rPr>
                <w:rFonts w:ascii="Times New Roman" w:hAnsi="Times New Roman"/>
                <w:sz w:val="24"/>
                <w:szCs w:val="24"/>
                <w:lang w:val="en-US"/>
              </w:rPr>
              <w:t xml:space="preserve"> </w:t>
            </w:r>
            <w:r w:rsidRPr="001F4EFC">
              <w:rPr>
                <w:rFonts w:ascii="Times New Roman" w:hAnsi="Times New Roman"/>
                <w:sz w:val="24"/>
                <w:szCs w:val="24"/>
              </w:rPr>
              <w:t>ПР 02</w:t>
            </w:r>
            <w:r w:rsidR="00B331D2" w:rsidRPr="001F4EFC">
              <w:rPr>
                <w:rFonts w:ascii="Times New Roman" w:hAnsi="Times New Roman"/>
                <w:sz w:val="24"/>
                <w:szCs w:val="24"/>
              </w:rPr>
              <w:t>;</w:t>
            </w:r>
            <w:r w:rsidR="00B331D2" w:rsidRPr="001F4EFC">
              <w:rPr>
                <w:rFonts w:ascii="Times New Roman" w:hAnsi="Times New Roman"/>
                <w:sz w:val="24"/>
                <w:szCs w:val="24"/>
                <w:lang w:val="en-US"/>
              </w:rPr>
              <w:t xml:space="preserve"> </w:t>
            </w:r>
            <w:r w:rsidRPr="001F4EFC">
              <w:rPr>
                <w:rFonts w:ascii="Times New Roman" w:hAnsi="Times New Roman"/>
                <w:sz w:val="24"/>
                <w:szCs w:val="24"/>
              </w:rPr>
              <w:t>ПР 03</w:t>
            </w:r>
            <w:r w:rsidR="00B331D2" w:rsidRPr="001F4EFC">
              <w:rPr>
                <w:rFonts w:ascii="Times New Roman" w:hAnsi="Times New Roman"/>
                <w:sz w:val="24"/>
                <w:szCs w:val="24"/>
              </w:rPr>
              <w:t>;</w:t>
            </w:r>
          </w:p>
          <w:p w14:paraId="47CE4702" w14:textId="77777777" w:rsidR="00785C9C" w:rsidRPr="001F4EFC" w:rsidRDefault="00785C9C" w:rsidP="00261EA8">
            <w:pPr>
              <w:autoSpaceDE w:val="0"/>
              <w:autoSpaceDN w:val="0"/>
              <w:adjustRightInd w:val="0"/>
              <w:spacing w:line="276" w:lineRule="auto"/>
              <w:jc w:val="both"/>
              <w:rPr>
                <w:rFonts w:ascii="Times New Roman" w:eastAsia="Tahoma" w:hAnsi="Times New Roman"/>
                <w:sz w:val="24"/>
                <w:szCs w:val="24"/>
              </w:rPr>
            </w:pPr>
            <w:r w:rsidRPr="001F4EFC">
              <w:rPr>
                <w:rFonts w:ascii="Times New Roman" w:hAnsi="Times New Roman"/>
                <w:sz w:val="24"/>
                <w:szCs w:val="24"/>
              </w:rPr>
              <w:t>ПР 04</w:t>
            </w:r>
            <w:r w:rsidR="00B331D2" w:rsidRPr="001F4EFC">
              <w:rPr>
                <w:rFonts w:ascii="Times New Roman" w:hAnsi="Times New Roman"/>
                <w:sz w:val="24"/>
                <w:szCs w:val="24"/>
              </w:rPr>
              <w:t>;</w:t>
            </w:r>
          </w:p>
          <w:p w14:paraId="4F86F323" w14:textId="77777777" w:rsidR="00785C9C" w:rsidRPr="001F4EFC" w:rsidRDefault="00785C9C" w:rsidP="00261EA8">
            <w:pPr>
              <w:spacing w:line="276" w:lineRule="auto"/>
              <w:jc w:val="both"/>
              <w:rPr>
                <w:rFonts w:ascii="Times New Roman" w:hAnsi="Times New Roman"/>
                <w:sz w:val="24"/>
                <w:szCs w:val="24"/>
              </w:rPr>
            </w:pPr>
          </w:p>
        </w:tc>
        <w:tc>
          <w:tcPr>
            <w:tcW w:w="4076" w:type="dxa"/>
            <w:tcBorders>
              <w:top w:val="single" w:sz="4" w:space="0" w:color="auto"/>
              <w:left w:val="single" w:sz="4" w:space="0" w:color="auto"/>
              <w:bottom w:val="single" w:sz="4" w:space="0" w:color="auto"/>
              <w:right w:val="single" w:sz="4" w:space="0" w:color="auto"/>
            </w:tcBorders>
          </w:tcPr>
          <w:p w14:paraId="072A76A3"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Монологическое высказывание на тему «Моя будущая профессия», р</w:t>
            </w:r>
            <w:r w:rsidRPr="001F4EFC">
              <w:rPr>
                <w:rFonts w:ascii="Times New Roman" w:hAnsi="Times New Roman"/>
                <w:sz w:val="24"/>
                <w:szCs w:val="24"/>
              </w:rPr>
              <w:t>е</w:t>
            </w:r>
            <w:r w:rsidRPr="001F4EFC">
              <w:rPr>
                <w:rFonts w:ascii="Times New Roman" w:hAnsi="Times New Roman"/>
                <w:sz w:val="24"/>
                <w:szCs w:val="24"/>
              </w:rPr>
              <w:t>шение кейса на основе прочитанного текста профессиональной напра</w:t>
            </w:r>
            <w:r w:rsidRPr="001F4EFC">
              <w:rPr>
                <w:rFonts w:ascii="Times New Roman" w:hAnsi="Times New Roman"/>
                <w:sz w:val="24"/>
                <w:szCs w:val="24"/>
              </w:rPr>
              <w:t>в</w:t>
            </w:r>
            <w:r w:rsidRPr="001F4EFC">
              <w:rPr>
                <w:rFonts w:ascii="Times New Roman" w:hAnsi="Times New Roman"/>
                <w:sz w:val="24"/>
                <w:szCs w:val="24"/>
              </w:rPr>
              <w:t>ленности, составление англо-русского терминологического слов</w:t>
            </w:r>
            <w:r w:rsidRPr="001F4EFC">
              <w:rPr>
                <w:rFonts w:ascii="Times New Roman" w:hAnsi="Times New Roman"/>
                <w:sz w:val="24"/>
                <w:szCs w:val="24"/>
              </w:rPr>
              <w:t>а</w:t>
            </w:r>
            <w:r w:rsidRPr="001F4EFC">
              <w:rPr>
                <w:rFonts w:ascii="Times New Roman" w:hAnsi="Times New Roman"/>
                <w:sz w:val="24"/>
                <w:szCs w:val="24"/>
              </w:rPr>
              <w:t>ря.</w:t>
            </w:r>
          </w:p>
          <w:p w14:paraId="0315F46E" w14:textId="77777777" w:rsidR="00785C9C" w:rsidRPr="001F4EFC" w:rsidRDefault="00785C9C" w:rsidP="00261EA8">
            <w:pPr>
              <w:spacing w:line="276" w:lineRule="auto"/>
              <w:jc w:val="both"/>
              <w:rPr>
                <w:rFonts w:ascii="Times New Roman" w:hAnsi="Times New Roman"/>
                <w:sz w:val="24"/>
                <w:szCs w:val="24"/>
              </w:rPr>
            </w:pPr>
          </w:p>
          <w:p w14:paraId="7C4ECFB0"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1.Создайте портфолио «Я иду к пр</w:t>
            </w:r>
            <w:r w:rsidRPr="001F4EFC">
              <w:rPr>
                <w:rFonts w:ascii="Times New Roman" w:hAnsi="Times New Roman"/>
                <w:sz w:val="24"/>
                <w:szCs w:val="24"/>
              </w:rPr>
              <w:t>о</w:t>
            </w:r>
            <w:r w:rsidRPr="001F4EFC">
              <w:rPr>
                <w:rFonts w:ascii="Times New Roman" w:hAnsi="Times New Roman"/>
                <w:sz w:val="24"/>
                <w:szCs w:val="24"/>
              </w:rPr>
              <w:t>фессиональному успеху»;</w:t>
            </w:r>
          </w:p>
          <w:p w14:paraId="768287D3"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2.Проведение саморефлексии «Кол</w:t>
            </w:r>
            <w:r w:rsidRPr="001F4EFC">
              <w:rPr>
                <w:rFonts w:ascii="Times New Roman" w:hAnsi="Times New Roman"/>
                <w:sz w:val="24"/>
                <w:szCs w:val="24"/>
              </w:rPr>
              <w:t>е</w:t>
            </w:r>
            <w:r w:rsidRPr="001F4EFC">
              <w:rPr>
                <w:rFonts w:ascii="Times New Roman" w:hAnsi="Times New Roman"/>
                <w:sz w:val="24"/>
                <w:szCs w:val="24"/>
              </w:rPr>
              <w:t>со профессионального благопол</w:t>
            </w:r>
            <w:r w:rsidRPr="001F4EFC">
              <w:rPr>
                <w:rFonts w:ascii="Times New Roman" w:hAnsi="Times New Roman"/>
                <w:sz w:val="24"/>
                <w:szCs w:val="24"/>
              </w:rPr>
              <w:t>у</w:t>
            </w:r>
            <w:r w:rsidRPr="001F4EFC">
              <w:rPr>
                <w:rFonts w:ascii="Times New Roman" w:hAnsi="Times New Roman"/>
                <w:sz w:val="24"/>
                <w:szCs w:val="24"/>
              </w:rPr>
              <w:t>чия»;</w:t>
            </w:r>
          </w:p>
          <w:p w14:paraId="08A1A85C"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3. Составление профессиограммы;</w:t>
            </w:r>
          </w:p>
          <w:p w14:paraId="3CC48AE4" w14:textId="77777777" w:rsidR="00785C9C" w:rsidRPr="001F4EFC" w:rsidRDefault="00785C9C" w:rsidP="00261EA8">
            <w:pPr>
              <w:spacing w:line="276" w:lineRule="auto"/>
              <w:jc w:val="both"/>
              <w:rPr>
                <w:rFonts w:ascii="Times New Roman" w:hAnsi="Times New Roman"/>
                <w:sz w:val="24"/>
                <w:szCs w:val="24"/>
              </w:rPr>
            </w:pPr>
            <w:r w:rsidRPr="001F4EFC">
              <w:rPr>
                <w:rFonts w:ascii="Times New Roman" w:hAnsi="Times New Roman"/>
                <w:sz w:val="24"/>
                <w:szCs w:val="24"/>
              </w:rPr>
              <w:t>4. Составьте профессиональный глоссарий на основе пройденных текстов «Основные метрологические термины и определения».</w:t>
            </w:r>
          </w:p>
        </w:tc>
      </w:tr>
      <w:bookmarkEnd w:id="10"/>
    </w:tbl>
    <w:p w14:paraId="3DD9CAB7" w14:textId="77777777" w:rsidR="00785C9C" w:rsidRPr="001F4EFC" w:rsidRDefault="00785C9C" w:rsidP="00261EA8">
      <w:pPr>
        <w:spacing w:after="0"/>
        <w:jc w:val="both"/>
        <w:rPr>
          <w:rFonts w:ascii="Times New Roman" w:eastAsia="Times New Roman" w:hAnsi="Times New Roman"/>
          <w:iCs/>
          <w:sz w:val="24"/>
          <w:szCs w:val="24"/>
        </w:rPr>
      </w:pPr>
    </w:p>
    <w:p w14:paraId="67429450" w14:textId="77777777" w:rsidR="00785C9C" w:rsidRPr="001F4EFC" w:rsidRDefault="00785C9C" w:rsidP="00261EA8">
      <w:pPr>
        <w:spacing w:after="0"/>
        <w:ind w:leftChars="330" w:left="726" w:rightChars="330" w:right="726"/>
        <w:jc w:val="both"/>
        <w:rPr>
          <w:rFonts w:ascii="Times New Roman" w:eastAsia="Times New Roman" w:hAnsi="Times New Roman"/>
          <w:sz w:val="24"/>
          <w:szCs w:val="24"/>
        </w:rPr>
      </w:pPr>
      <w:r w:rsidRPr="001F4EFC">
        <w:rPr>
          <w:rFonts w:ascii="Times New Roman" w:eastAsia="Times New Roman" w:hAnsi="Times New Roman"/>
          <w:sz w:val="24"/>
          <w:szCs w:val="24"/>
        </w:rPr>
        <w:br w:type="page"/>
      </w:r>
    </w:p>
    <w:p w14:paraId="0040A5FF" w14:textId="77777777" w:rsidR="00C14DB3" w:rsidRPr="001F4EFC" w:rsidRDefault="00C14DB3" w:rsidP="00261EA8">
      <w:pPr>
        <w:tabs>
          <w:tab w:val="left" w:pos="5400"/>
        </w:tabs>
        <w:spacing w:after="0"/>
        <w:jc w:val="right"/>
        <w:rPr>
          <w:rFonts w:ascii="Times New Roman" w:hAnsi="Times New Roman"/>
          <w:bCs/>
          <w:sz w:val="24"/>
          <w:szCs w:val="24"/>
        </w:rPr>
      </w:pPr>
      <w:r w:rsidRPr="001F4EFC">
        <w:rPr>
          <w:rFonts w:ascii="Times New Roman" w:hAnsi="Times New Roman"/>
          <w:bCs/>
          <w:sz w:val="24"/>
          <w:szCs w:val="24"/>
        </w:rPr>
        <w:lastRenderedPageBreak/>
        <w:t xml:space="preserve">Приложение </w:t>
      </w:r>
      <w:r w:rsidR="00B331D2" w:rsidRPr="001F4EFC">
        <w:rPr>
          <w:rFonts w:ascii="Times New Roman" w:hAnsi="Times New Roman"/>
          <w:bCs/>
          <w:sz w:val="24"/>
          <w:szCs w:val="24"/>
        </w:rPr>
        <w:t>3.5</w:t>
      </w:r>
    </w:p>
    <w:p w14:paraId="4B2CCE73" w14:textId="77777777" w:rsidR="00C14DB3" w:rsidRPr="001F4EFC" w:rsidRDefault="00C14DB3" w:rsidP="00261EA8">
      <w:pPr>
        <w:autoSpaceDE w:val="0"/>
        <w:autoSpaceDN w:val="0"/>
        <w:adjustRightInd w:val="0"/>
        <w:spacing w:after="0"/>
        <w:ind w:firstLine="709"/>
        <w:jc w:val="right"/>
        <w:rPr>
          <w:rFonts w:ascii="Times New Roman" w:hAnsi="Times New Roman"/>
          <w:bCs/>
          <w:sz w:val="24"/>
          <w:szCs w:val="24"/>
        </w:rPr>
      </w:pPr>
      <w:r w:rsidRPr="001F4EFC">
        <w:rPr>
          <w:rFonts w:ascii="Times New Roman" w:hAnsi="Times New Roman"/>
          <w:bCs/>
          <w:sz w:val="24"/>
          <w:szCs w:val="24"/>
        </w:rPr>
        <w:t>к ПООП-П по специальности</w:t>
      </w:r>
      <w:r w:rsidRPr="001F4EFC">
        <w:rPr>
          <w:rFonts w:ascii="Times New Roman" w:hAnsi="Times New Roman"/>
          <w:bCs/>
          <w:i/>
          <w:sz w:val="24"/>
          <w:szCs w:val="24"/>
        </w:rPr>
        <w:t xml:space="preserve"> </w:t>
      </w:r>
      <w:r w:rsidRPr="001F4EFC">
        <w:rPr>
          <w:rFonts w:ascii="Times New Roman" w:hAnsi="Times New Roman"/>
          <w:bCs/>
          <w:i/>
          <w:sz w:val="24"/>
          <w:szCs w:val="24"/>
        </w:rPr>
        <w:br/>
      </w:r>
      <w:r w:rsidRPr="001F4EFC">
        <w:rPr>
          <w:rFonts w:ascii="Times New Roman" w:hAnsi="Times New Roman"/>
          <w:sz w:val="24"/>
          <w:szCs w:val="24"/>
        </w:rPr>
        <w:t>09.02.07 Информационные системы и программирование</w:t>
      </w:r>
    </w:p>
    <w:p w14:paraId="10F8EF11" w14:textId="77777777" w:rsidR="00C14DB3" w:rsidRPr="001F4EFC" w:rsidRDefault="00C14DB3" w:rsidP="00261EA8">
      <w:pPr>
        <w:autoSpaceDE w:val="0"/>
        <w:autoSpaceDN w:val="0"/>
        <w:adjustRightInd w:val="0"/>
        <w:spacing w:after="0"/>
        <w:ind w:firstLine="709"/>
        <w:rPr>
          <w:rFonts w:ascii="Times New Roman" w:hAnsi="Times New Roman"/>
          <w:b/>
          <w:bCs/>
          <w:sz w:val="24"/>
          <w:szCs w:val="24"/>
        </w:rPr>
      </w:pPr>
    </w:p>
    <w:p w14:paraId="38F82682" w14:textId="77777777" w:rsidR="00C14DB3" w:rsidRPr="001F4EFC" w:rsidRDefault="00C14DB3" w:rsidP="00261EA8">
      <w:pPr>
        <w:autoSpaceDE w:val="0"/>
        <w:autoSpaceDN w:val="0"/>
        <w:adjustRightInd w:val="0"/>
        <w:spacing w:after="0"/>
        <w:ind w:firstLine="709"/>
        <w:rPr>
          <w:rFonts w:ascii="Times New Roman" w:hAnsi="Times New Roman"/>
          <w:b/>
          <w:bCs/>
          <w:sz w:val="24"/>
          <w:szCs w:val="24"/>
        </w:rPr>
      </w:pPr>
    </w:p>
    <w:p w14:paraId="22EA2012" w14:textId="77777777" w:rsidR="00C14DB3" w:rsidRPr="001F4EFC" w:rsidRDefault="00C14DB3" w:rsidP="00261EA8">
      <w:pPr>
        <w:autoSpaceDE w:val="0"/>
        <w:autoSpaceDN w:val="0"/>
        <w:adjustRightInd w:val="0"/>
        <w:spacing w:after="0"/>
        <w:ind w:firstLine="709"/>
        <w:rPr>
          <w:rFonts w:ascii="Times New Roman" w:hAnsi="Times New Roman"/>
          <w:b/>
          <w:bCs/>
          <w:sz w:val="24"/>
          <w:szCs w:val="24"/>
        </w:rPr>
      </w:pPr>
    </w:p>
    <w:p w14:paraId="0ADD1A06" w14:textId="77777777" w:rsidR="00C14DB3" w:rsidRPr="001F4EFC" w:rsidRDefault="00C14DB3" w:rsidP="00261EA8">
      <w:pPr>
        <w:autoSpaceDE w:val="0"/>
        <w:autoSpaceDN w:val="0"/>
        <w:adjustRightInd w:val="0"/>
        <w:spacing w:after="0"/>
        <w:ind w:firstLine="709"/>
        <w:rPr>
          <w:rFonts w:ascii="Times New Roman" w:hAnsi="Times New Roman"/>
          <w:b/>
          <w:bCs/>
          <w:sz w:val="24"/>
          <w:szCs w:val="24"/>
        </w:rPr>
      </w:pPr>
    </w:p>
    <w:p w14:paraId="5F3C1698" w14:textId="77777777" w:rsidR="00C14DB3" w:rsidRPr="001F4EFC" w:rsidRDefault="00C14DB3" w:rsidP="00261EA8">
      <w:pPr>
        <w:autoSpaceDE w:val="0"/>
        <w:autoSpaceDN w:val="0"/>
        <w:adjustRightInd w:val="0"/>
        <w:spacing w:after="0"/>
        <w:ind w:firstLine="709"/>
        <w:rPr>
          <w:rFonts w:ascii="Times New Roman" w:hAnsi="Times New Roman"/>
          <w:b/>
          <w:bCs/>
          <w:sz w:val="24"/>
          <w:szCs w:val="24"/>
        </w:rPr>
      </w:pPr>
    </w:p>
    <w:p w14:paraId="1F3BAAD3" w14:textId="77777777" w:rsidR="00C14DB3" w:rsidRPr="001F4EFC" w:rsidRDefault="00C14DB3" w:rsidP="00261EA8">
      <w:pPr>
        <w:autoSpaceDE w:val="0"/>
        <w:autoSpaceDN w:val="0"/>
        <w:adjustRightInd w:val="0"/>
        <w:spacing w:after="0"/>
        <w:ind w:firstLine="709"/>
        <w:rPr>
          <w:rFonts w:ascii="Times New Roman" w:hAnsi="Times New Roman"/>
          <w:b/>
          <w:bCs/>
          <w:sz w:val="24"/>
          <w:szCs w:val="24"/>
        </w:rPr>
      </w:pPr>
    </w:p>
    <w:p w14:paraId="4F151FD1" w14:textId="77777777" w:rsidR="00C14DB3" w:rsidRPr="001F4EFC" w:rsidRDefault="00C14DB3" w:rsidP="00261EA8">
      <w:pPr>
        <w:autoSpaceDE w:val="0"/>
        <w:autoSpaceDN w:val="0"/>
        <w:adjustRightInd w:val="0"/>
        <w:spacing w:after="0"/>
        <w:ind w:firstLine="709"/>
        <w:rPr>
          <w:rFonts w:ascii="Times New Roman" w:hAnsi="Times New Roman"/>
          <w:b/>
          <w:bCs/>
          <w:sz w:val="24"/>
          <w:szCs w:val="24"/>
        </w:rPr>
      </w:pPr>
    </w:p>
    <w:p w14:paraId="7872737B" w14:textId="77777777" w:rsidR="00C14DB3" w:rsidRPr="001F4EFC" w:rsidRDefault="00C14DB3" w:rsidP="00261EA8">
      <w:pPr>
        <w:autoSpaceDE w:val="0"/>
        <w:autoSpaceDN w:val="0"/>
        <w:adjustRightInd w:val="0"/>
        <w:spacing w:after="0"/>
        <w:ind w:firstLine="709"/>
        <w:rPr>
          <w:rFonts w:ascii="Times New Roman" w:hAnsi="Times New Roman"/>
          <w:b/>
          <w:bCs/>
          <w:sz w:val="24"/>
          <w:szCs w:val="24"/>
        </w:rPr>
      </w:pPr>
    </w:p>
    <w:p w14:paraId="59C53EBA" w14:textId="77777777" w:rsidR="00C14DB3" w:rsidRPr="001F4EFC" w:rsidRDefault="00C14DB3" w:rsidP="00261EA8">
      <w:pPr>
        <w:autoSpaceDE w:val="0"/>
        <w:autoSpaceDN w:val="0"/>
        <w:adjustRightInd w:val="0"/>
        <w:spacing w:after="0"/>
        <w:ind w:firstLine="709"/>
        <w:rPr>
          <w:rFonts w:ascii="Times New Roman" w:hAnsi="Times New Roman"/>
          <w:b/>
          <w:bCs/>
          <w:sz w:val="24"/>
          <w:szCs w:val="24"/>
        </w:rPr>
      </w:pPr>
    </w:p>
    <w:p w14:paraId="7F0447F3" w14:textId="77777777" w:rsidR="00C14DB3" w:rsidRPr="001F4EFC" w:rsidRDefault="00C14DB3" w:rsidP="00261EA8">
      <w:pPr>
        <w:autoSpaceDE w:val="0"/>
        <w:autoSpaceDN w:val="0"/>
        <w:adjustRightInd w:val="0"/>
        <w:spacing w:after="0"/>
        <w:ind w:firstLine="709"/>
        <w:rPr>
          <w:rFonts w:ascii="Times New Roman" w:hAnsi="Times New Roman"/>
          <w:b/>
          <w:bCs/>
          <w:sz w:val="24"/>
          <w:szCs w:val="24"/>
        </w:rPr>
      </w:pPr>
    </w:p>
    <w:p w14:paraId="62492212" w14:textId="77777777" w:rsidR="00C14DB3" w:rsidRPr="001F4EFC" w:rsidRDefault="00C14DB3" w:rsidP="00261EA8">
      <w:pPr>
        <w:autoSpaceDE w:val="0"/>
        <w:autoSpaceDN w:val="0"/>
        <w:adjustRightInd w:val="0"/>
        <w:spacing w:after="0"/>
        <w:ind w:firstLine="709"/>
        <w:rPr>
          <w:rFonts w:ascii="Times New Roman" w:hAnsi="Times New Roman"/>
          <w:b/>
          <w:bCs/>
          <w:sz w:val="24"/>
          <w:szCs w:val="24"/>
        </w:rPr>
      </w:pPr>
    </w:p>
    <w:p w14:paraId="2AAD02DA" w14:textId="77777777" w:rsidR="00C14DB3" w:rsidRPr="001F4EFC" w:rsidRDefault="00C14DB3" w:rsidP="00261EA8">
      <w:pPr>
        <w:autoSpaceDE w:val="0"/>
        <w:autoSpaceDN w:val="0"/>
        <w:adjustRightInd w:val="0"/>
        <w:spacing w:after="0"/>
        <w:jc w:val="center"/>
        <w:rPr>
          <w:rFonts w:ascii="Times New Roman" w:hAnsi="Times New Roman"/>
          <w:b/>
          <w:bCs/>
          <w:caps/>
          <w:sz w:val="24"/>
          <w:szCs w:val="24"/>
        </w:rPr>
      </w:pPr>
      <w:r w:rsidRPr="001F4EFC">
        <w:rPr>
          <w:rFonts w:ascii="Times New Roman" w:hAnsi="Times New Roman"/>
          <w:b/>
          <w:bCs/>
          <w:sz w:val="24"/>
          <w:szCs w:val="24"/>
        </w:rPr>
        <w:t xml:space="preserve">РАБОЧАЯ ПРОГРАММА </w:t>
      </w:r>
      <w:r w:rsidRPr="001F4EFC">
        <w:rPr>
          <w:rFonts w:ascii="Times New Roman" w:hAnsi="Times New Roman"/>
          <w:b/>
          <w:bCs/>
          <w:caps/>
          <w:sz w:val="24"/>
          <w:szCs w:val="24"/>
        </w:rPr>
        <w:t>УЧЕБНОй дисциплины</w:t>
      </w:r>
    </w:p>
    <w:p w14:paraId="4A5337C4" w14:textId="77777777" w:rsidR="00C14DB3" w:rsidRPr="001F4EFC" w:rsidRDefault="00C14DB3" w:rsidP="00261EA8">
      <w:pPr>
        <w:tabs>
          <w:tab w:val="left" w:pos="5264"/>
        </w:tabs>
        <w:autoSpaceDE w:val="0"/>
        <w:autoSpaceDN w:val="0"/>
        <w:adjustRightInd w:val="0"/>
        <w:spacing w:after="0"/>
        <w:jc w:val="center"/>
        <w:rPr>
          <w:rFonts w:ascii="Times New Roman" w:hAnsi="Times New Roman"/>
          <w:b/>
          <w:bCs/>
          <w:sz w:val="24"/>
          <w:szCs w:val="24"/>
        </w:rPr>
      </w:pPr>
      <w:r w:rsidRPr="001F4EFC">
        <w:rPr>
          <w:rFonts w:ascii="Times New Roman" w:hAnsi="Times New Roman"/>
          <w:b/>
          <w:bCs/>
          <w:sz w:val="24"/>
          <w:szCs w:val="24"/>
        </w:rPr>
        <w:t>ООД. 05 «Математика»</w:t>
      </w:r>
    </w:p>
    <w:p w14:paraId="758F3A7C" w14:textId="77777777" w:rsidR="00C14DB3" w:rsidRPr="001F4EFC" w:rsidRDefault="00C14DB3" w:rsidP="00261EA8">
      <w:pPr>
        <w:autoSpaceDE w:val="0"/>
        <w:autoSpaceDN w:val="0"/>
        <w:adjustRightInd w:val="0"/>
        <w:spacing w:after="0"/>
        <w:ind w:firstLine="709"/>
        <w:jc w:val="center"/>
        <w:rPr>
          <w:rFonts w:ascii="Times New Roman" w:hAnsi="Times New Roman"/>
          <w:b/>
          <w:i/>
          <w:sz w:val="24"/>
          <w:szCs w:val="24"/>
        </w:rPr>
      </w:pPr>
    </w:p>
    <w:p w14:paraId="12C3908D" w14:textId="77777777" w:rsidR="00C14DB3" w:rsidRPr="001F4EFC" w:rsidRDefault="00C14DB3" w:rsidP="00261EA8">
      <w:pPr>
        <w:autoSpaceDE w:val="0"/>
        <w:autoSpaceDN w:val="0"/>
        <w:adjustRightInd w:val="0"/>
        <w:spacing w:after="0"/>
        <w:ind w:firstLine="709"/>
        <w:jc w:val="center"/>
        <w:rPr>
          <w:rFonts w:ascii="Times New Roman" w:hAnsi="Times New Roman"/>
          <w:b/>
          <w:i/>
          <w:sz w:val="24"/>
          <w:szCs w:val="24"/>
        </w:rPr>
      </w:pPr>
    </w:p>
    <w:p w14:paraId="738D1B1B" w14:textId="77777777" w:rsidR="00C14DB3" w:rsidRPr="001F4EFC" w:rsidRDefault="00C14DB3" w:rsidP="00261EA8">
      <w:pPr>
        <w:autoSpaceDE w:val="0"/>
        <w:autoSpaceDN w:val="0"/>
        <w:adjustRightInd w:val="0"/>
        <w:spacing w:after="0"/>
        <w:ind w:firstLine="709"/>
        <w:jc w:val="center"/>
        <w:rPr>
          <w:rFonts w:ascii="Times New Roman" w:hAnsi="Times New Roman"/>
          <w:b/>
          <w:i/>
          <w:sz w:val="24"/>
          <w:szCs w:val="24"/>
        </w:rPr>
      </w:pPr>
    </w:p>
    <w:p w14:paraId="0755C942" w14:textId="77777777" w:rsidR="00C14DB3" w:rsidRPr="001F4EFC" w:rsidRDefault="00C14DB3" w:rsidP="00261EA8">
      <w:pPr>
        <w:autoSpaceDE w:val="0"/>
        <w:autoSpaceDN w:val="0"/>
        <w:adjustRightInd w:val="0"/>
        <w:spacing w:after="0"/>
        <w:ind w:firstLine="709"/>
        <w:jc w:val="center"/>
        <w:rPr>
          <w:rFonts w:ascii="Times New Roman" w:hAnsi="Times New Roman"/>
          <w:b/>
          <w:i/>
          <w:sz w:val="24"/>
          <w:szCs w:val="24"/>
        </w:rPr>
      </w:pPr>
    </w:p>
    <w:p w14:paraId="01169291" w14:textId="77777777" w:rsidR="00C14DB3" w:rsidRPr="001F4EFC" w:rsidRDefault="00C14DB3" w:rsidP="00261EA8">
      <w:pPr>
        <w:autoSpaceDE w:val="0"/>
        <w:autoSpaceDN w:val="0"/>
        <w:adjustRightInd w:val="0"/>
        <w:spacing w:after="0"/>
        <w:ind w:firstLine="709"/>
        <w:jc w:val="center"/>
        <w:rPr>
          <w:rFonts w:ascii="Times New Roman" w:hAnsi="Times New Roman"/>
          <w:b/>
          <w:i/>
          <w:sz w:val="24"/>
          <w:szCs w:val="24"/>
        </w:rPr>
      </w:pPr>
    </w:p>
    <w:p w14:paraId="5A0170E2" w14:textId="77777777" w:rsidR="00B331D2" w:rsidRPr="001F4EFC" w:rsidRDefault="00B331D2" w:rsidP="00261EA8">
      <w:pPr>
        <w:autoSpaceDE w:val="0"/>
        <w:autoSpaceDN w:val="0"/>
        <w:adjustRightInd w:val="0"/>
        <w:spacing w:after="0"/>
        <w:ind w:firstLine="709"/>
        <w:jc w:val="center"/>
        <w:rPr>
          <w:rFonts w:ascii="Times New Roman" w:hAnsi="Times New Roman"/>
          <w:b/>
          <w:i/>
          <w:sz w:val="24"/>
          <w:szCs w:val="24"/>
        </w:rPr>
      </w:pPr>
    </w:p>
    <w:p w14:paraId="04546E64" w14:textId="77777777" w:rsidR="00B331D2" w:rsidRPr="001F4EFC" w:rsidRDefault="00B331D2" w:rsidP="00261EA8">
      <w:pPr>
        <w:autoSpaceDE w:val="0"/>
        <w:autoSpaceDN w:val="0"/>
        <w:adjustRightInd w:val="0"/>
        <w:spacing w:after="0"/>
        <w:ind w:firstLine="709"/>
        <w:jc w:val="center"/>
        <w:rPr>
          <w:rFonts w:ascii="Times New Roman" w:hAnsi="Times New Roman"/>
          <w:b/>
          <w:i/>
          <w:sz w:val="24"/>
          <w:szCs w:val="24"/>
        </w:rPr>
      </w:pPr>
    </w:p>
    <w:p w14:paraId="361B9A91" w14:textId="77777777" w:rsidR="00B331D2" w:rsidRPr="001F4EFC" w:rsidRDefault="00B331D2" w:rsidP="00261EA8">
      <w:pPr>
        <w:autoSpaceDE w:val="0"/>
        <w:autoSpaceDN w:val="0"/>
        <w:adjustRightInd w:val="0"/>
        <w:spacing w:after="0"/>
        <w:ind w:firstLine="709"/>
        <w:jc w:val="center"/>
        <w:rPr>
          <w:rFonts w:ascii="Times New Roman" w:hAnsi="Times New Roman"/>
          <w:b/>
          <w:i/>
          <w:sz w:val="24"/>
          <w:szCs w:val="24"/>
        </w:rPr>
      </w:pPr>
    </w:p>
    <w:p w14:paraId="5C0574E8" w14:textId="77777777" w:rsidR="00B331D2" w:rsidRPr="001F4EFC" w:rsidRDefault="00B331D2" w:rsidP="00261EA8">
      <w:pPr>
        <w:autoSpaceDE w:val="0"/>
        <w:autoSpaceDN w:val="0"/>
        <w:adjustRightInd w:val="0"/>
        <w:spacing w:after="0"/>
        <w:ind w:firstLine="709"/>
        <w:jc w:val="center"/>
        <w:rPr>
          <w:rFonts w:ascii="Times New Roman" w:hAnsi="Times New Roman"/>
          <w:b/>
          <w:i/>
          <w:sz w:val="24"/>
          <w:szCs w:val="24"/>
        </w:rPr>
      </w:pPr>
    </w:p>
    <w:p w14:paraId="5862C604" w14:textId="77777777" w:rsidR="00B331D2" w:rsidRPr="001F4EFC" w:rsidRDefault="00B331D2" w:rsidP="00261EA8">
      <w:pPr>
        <w:autoSpaceDE w:val="0"/>
        <w:autoSpaceDN w:val="0"/>
        <w:adjustRightInd w:val="0"/>
        <w:spacing w:after="0"/>
        <w:ind w:firstLine="709"/>
        <w:jc w:val="center"/>
        <w:rPr>
          <w:rFonts w:ascii="Times New Roman" w:hAnsi="Times New Roman"/>
          <w:b/>
          <w:i/>
          <w:sz w:val="24"/>
          <w:szCs w:val="24"/>
        </w:rPr>
      </w:pPr>
    </w:p>
    <w:p w14:paraId="60536A35" w14:textId="77777777" w:rsidR="00B331D2" w:rsidRPr="001F4EFC" w:rsidRDefault="00B331D2" w:rsidP="00261EA8">
      <w:pPr>
        <w:autoSpaceDE w:val="0"/>
        <w:autoSpaceDN w:val="0"/>
        <w:adjustRightInd w:val="0"/>
        <w:spacing w:after="0"/>
        <w:ind w:firstLine="709"/>
        <w:jc w:val="center"/>
        <w:rPr>
          <w:rFonts w:ascii="Times New Roman" w:hAnsi="Times New Roman"/>
          <w:b/>
          <w:i/>
          <w:sz w:val="24"/>
          <w:szCs w:val="24"/>
        </w:rPr>
      </w:pPr>
    </w:p>
    <w:p w14:paraId="7B1E5C86" w14:textId="77777777" w:rsidR="00B331D2" w:rsidRPr="001F4EFC" w:rsidRDefault="00B331D2" w:rsidP="00261EA8">
      <w:pPr>
        <w:autoSpaceDE w:val="0"/>
        <w:autoSpaceDN w:val="0"/>
        <w:adjustRightInd w:val="0"/>
        <w:spacing w:after="0"/>
        <w:ind w:firstLine="709"/>
        <w:jc w:val="center"/>
        <w:rPr>
          <w:rFonts w:ascii="Times New Roman" w:hAnsi="Times New Roman"/>
          <w:b/>
          <w:i/>
          <w:sz w:val="24"/>
          <w:szCs w:val="24"/>
        </w:rPr>
      </w:pPr>
    </w:p>
    <w:p w14:paraId="56D088C0" w14:textId="77777777" w:rsidR="00B331D2" w:rsidRPr="001F4EFC" w:rsidRDefault="00B331D2" w:rsidP="00261EA8">
      <w:pPr>
        <w:autoSpaceDE w:val="0"/>
        <w:autoSpaceDN w:val="0"/>
        <w:adjustRightInd w:val="0"/>
        <w:spacing w:after="0"/>
        <w:ind w:firstLine="709"/>
        <w:jc w:val="center"/>
        <w:rPr>
          <w:rFonts w:ascii="Times New Roman" w:hAnsi="Times New Roman"/>
          <w:b/>
          <w:i/>
          <w:sz w:val="24"/>
          <w:szCs w:val="24"/>
        </w:rPr>
      </w:pPr>
    </w:p>
    <w:p w14:paraId="191B0232" w14:textId="77777777" w:rsidR="00B331D2" w:rsidRPr="001F4EFC" w:rsidRDefault="00B331D2" w:rsidP="00261EA8">
      <w:pPr>
        <w:autoSpaceDE w:val="0"/>
        <w:autoSpaceDN w:val="0"/>
        <w:adjustRightInd w:val="0"/>
        <w:spacing w:after="0"/>
        <w:ind w:firstLine="709"/>
        <w:jc w:val="center"/>
        <w:rPr>
          <w:rFonts w:ascii="Times New Roman" w:hAnsi="Times New Roman"/>
          <w:b/>
          <w:i/>
          <w:sz w:val="24"/>
          <w:szCs w:val="24"/>
        </w:rPr>
      </w:pPr>
    </w:p>
    <w:p w14:paraId="3C3006D7" w14:textId="77777777" w:rsidR="00B331D2" w:rsidRPr="001F4EFC" w:rsidRDefault="00B331D2" w:rsidP="00261EA8">
      <w:pPr>
        <w:autoSpaceDE w:val="0"/>
        <w:autoSpaceDN w:val="0"/>
        <w:adjustRightInd w:val="0"/>
        <w:spacing w:after="0"/>
        <w:ind w:firstLine="709"/>
        <w:jc w:val="center"/>
        <w:rPr>
          <w:rFonts w:ascii="Times New Roman" w:hAnsi="Times New Roman"/>
          <w:b/>
          <w:i/>
          <w:sz w:val="24"/>
          <w:szCs w:val="24"/>
        </w:rPr>
      </w:pPr>
    </w:p>
    <w:p w14:paraId="1983354F" w14:textId="77777777" w:rsidR="00B331D2" w:rsidRPr="001F4EFC" w:rsidRDefault="00B331D2" w:rsidP="00261EA8">
      <w:pPr>
        <w:autoSpaceDE w:val="0"/>
        <w:autoSpaceDN w:val="0"/>
        <w:adjustRightInd w:val="0"/>
        <w:spacing w:after="0"/>
        <w:ind w:firstLine="709"/>
        <w:jc w:val="center"/>
        <w:rPr>
          <w:rFonts w:ascii="Times New Roman" w:hAnsi="Times New Roman"/>
          <w:b/>
          <w:i/>
          <w:sz w:val="24"/>
          <w:szCs w:val="24"/>
        </w:rPr>
      </w:pPr>
    </w:p>
    <w:p w14:paraId="59A0CAF3" w14:textId="77777777" w:rsidR="00B331D2" w:rsidRPr="001F4EFC" w:rsidRDefault="00B331D2" w:rsidP="00261EA8">
      <w:pPr>
        <w:autoSpaceDE w:val="0"/>
        <w:autoSpaceDN w:val="0"/>
        <w:adjustRightInd w:val="0"/>
        <w:spacing w:after="0"/>
        <w:ind w:firstLine="709"/>
        <w:jc w:val="center"/>
        <w:rPr>
          <w:rFonts w:ascii="Times New Roman" w:hAnsi="Times New Roman"/>
          <w:b/>
          <w:i/>
          <w:sz w:val="24"/>
          <w:szCs w:val="24"/>
        </w:rPr>
      </w:pPr>
    </w:p>
    <w:p w14:paraId="0896AF69" w14:textId="77777777" w:rsidR="00B331D2" w:rsidRPr="001F4EFC" w:rsidRDefault="00B331D2" w:rsidP="00261EA8">
      <w:pPr>
        <w:autoSpaceDE w:val="0"/>
        <w:autoSpaceDN w:val="0"/>
        <w:adjustRightInd w:val="0"/>
        <w:spacing w:after="0"/>
        <w:ind w:firstLine="709"/>
        <w:jc w:val="center"/>
        <w:rPr>
          <w:rFonts w:ascii="Times New Roman" w:hAnsi="Times New Roman"/>
          <w:b/>
          <w:i/>
          <w:sz w:val="24"/>
          <w:szCs w:val="24"/>
        </w:rPr>
      </w:pPr>
    </w:p>
    <w:p w14:paraId="17D40E89" w14:textId="77777777" w:rsidR="00B331D2" w:rsidRPr="001F4EFC" w:rsidRDefault="00B331D2" w:rsidP="00261EA8">
      <w:pPr>
        <w:autoSpaceDE w:val="0"/>
        <w:autoSpaceDN w:val="0"/>
        <w:adjustRightInd w:val="0"/>
        <w:spacing w:after="0"/>
        <w:ind w:firstLine="709"/>
        <w:jc w:val="center"/>
        <w:rPr>
          <w:rFonts w:ascii="Times New Roman" w:hAnsi="Times New Roman"/>
          <w:b/>
          <w:i/>
          <w:sz w:val="24"/>
          <w:szCs w:val="24"/>
        </w:rPr>
      </w:pPr>
    </w:p>
    <w:p w14:paraId="3D3E6ADF" w14:textId="77777777" w:rsidR="00B331D2" w:rsidRPr="001F4EFC" w:rsidRDefault="00B331D2" w:rsidP="00261EA8">
      <w:pPr>
        <w:autoSpaceDE w:val="0"/>
        <w:autoSpaceDN w:val="0"/>
        <w:adjustRightInd w:val="0"/>
        <w:spacing w:after="0"/>
        <w:ind w:firstLine="709"/>
        <w:jc w:val="center"/>
        <w:rPr>
          <w:rFonts w:ascii="Times New Roman" w:hAnsi="Times New Roman"/>
          <w:b/>
          <w:i/>
          <w:sz w:val="24"/>
          <w:szCs w:val="24"/>
        </w:rPr>
      </w:pPr>
    </w:p>
    <w:p w14:paraId="1E96C355" w14:textId="77777777" w:rsidR="00B331D2" w:rsidRPr="001F4EFC" w:rsidRDefault="00B331D2" w:rsidP="00261EA8">
      <w:pPr>
        <w:autoSpaceDE w:val="0"/>
        <w:autoSpaceDN w:val="0"/>
        <w:adjustRightInd w:val="0"/>
        <w:spacing w:after="0"/>
        <w:ind w:firstLine="709"/>
        <w:jc w:val="center"/>
        <w:rPr>
          <w:rFonts w:ascii="Times New Roman" w:hAnsi="Times New Roman"/>
          <w:b/>
          <w:i/>
          <w:sz w:val="24"/>
          <w:szCs w:val="24"/>
        </w:rPr>
      </w:pPr>
    </w:p>
    <w:p w14:paraId="18D050F3" w14:textId="77777777" w:rsidR="00B331D2" w:rsidRPr="001F4EFC" w:rsidRDefault="00B331D2" w:rsidP="00261EA8">
      <w:pPr>
        <w:autoSpaceDE w:val="0"/>
        <w:autoSpaceDN w:val="0"/>
        <w:adjustRightInd w:val="0"/>
        <w:spacing w:after="0"/>
        <w:ind w:firstLine="709"/>
        <w:jc w:val="center"/>
        <w:rPr>
          <w:rFonts w:ascii="Times New Roman" w:hAnsi="Times New Roman"/>
          <w:b/>
          <w:i/>
          <w:sz w:val="24"/>
          <w:szCs w:val="24"/>
        </w:rPr>
      </w:pPr>
    </w:p>
    <w:p w14:paraId="0ABE2F2E" w14:textId="77777777" w:rsidR="00B331D2" w:rsidRPr="001F4EFC" w:rsidRDefault="00B331D2" w:rsidP="00261EA8">
      <w:pPr>
        <w:autoSpaceDE w:val="0"/>
        <w:autoSpaceDN w:val="0"/>
        <w:adjustRightInd w:val="0"/>
        <w:spacing w:after="0"/>
        <w:ind w:firstLine="709"/>
        <w:jc w:val="center"/>
        <w:rPr>
          <w:rFonts w:ascii="Times New Roman" w:hAnsi="Times New Roman"/>
          <w:b/>
          <w:i/>
          <w:sz w:val="24"/>
          <w:szCs w:val="24"/>
        </w:rPr>
      </w:pPr>
    </w:p>
    <w:p w14:paraId="3D24B454" w14:textId="77777777" w:rsidR="00B331D2" w:rsidRPr="001F4EFC" w:rsidRDefault="00B331D2" w:rsidP="00261EA8">
      <w:pPr>
        <w:autoSpaceDE w:val="0"/>
        <w:autoSpaceDN w:val="0"/>
        <w:adjustRightInd w:val="0"/>
        <w:spacing w:after="0"/>
        <w:ind w:firstLine="709"/>
        <w:jc w:val="center"/>
        <w:rPr>
          <w:rFonts w:ascii="Times New Roman" w:hAnsi="Times New Roman"/>
          <w:b/>
          <w:i/>
          <w:sz w:val="24"/>
          <w:szCs w:val="24"/>
        </w:rPr>
      </w:pPr>
    </w:p>
    <w:p w14:paraId="4426D255" w14:textId="77777777" w:rsidR="00B331D2" w:rsidRPr="001F4EFC" w:rsidRDefault="00B331D2" w:rsidP="00261EA8">
      <w:pPr>
        <w:autoSpaceDE w:val="0"/>
        <w:autoSpaceDN w:val="0"/>
        <w:adjustRightInd w:val="0"/>
        <w:spacing w:after="0"/>
        <w:ind w:firstLine="709"/>
        <w:jc w:val="center"/>
        <w:rPr>
          <w:rFonts w:ascii="Times New Roman" w:hAnsi="Times New Roman"/>
          <w:b/>
          <w:i/>
          <w:sz w:val="24"/>
          <w:szCs w:val="24"/>
        </w:rPr>
      </w:pPr>
    </w:p>
    <w:p w14:paraId="205FDC39" w14:textId="77777777" w:rsidR="00C14DB3" w:rsidRPr="001F4EFC" w:rsidRDefault="00C14DB3" w:rsidP="00261EA8">
      <w:pPr>
        <w:autoSpaceDE w:val="0"/>
        <w:autoSpaceDN w:val="0"/>
        <w:adjustRightInd w:val="0"/>
        <w:spacing w:after="0"/>
        <w:ind w:firstLine="709"/>
        <w:rPr>
          <w:rFonts w:ascii="Times New Roman" w:hAnsi="Times New Roman"/>
          <w:b/>
          <w:i/>
          <w:sz w:val="24"/>
          <w:szCs w:val="24"/>
        </w:rPr>
      </w:pPr>
    </w:p>
    <w:p w14:paraId="18904C47" w14:textId="77777777" w:rsidR="00C14DB3" w:rsidRPr="001F4EFC" w:rsidRDefault="00C14DB3" w:rsidP="00261EA8">
      <w:pPr>
        <w:autoSpaceDE w:val="0"/>
        <w:autoSpaceDN w:val="0"/>
        <w:adjustRightInd w:val="0"/>
        <w:spacing w:after="0"/>
        <w:ind w:firstLine="709"/>
        <w:rPr>
          <w:rFonts w:ascii="Times New Roman" w:hAnsi="Times New Roman"/>
          <w:sz w:val="24"/>
          <w:szCs w:val="24"/>
        </w:rPr>
      </w:pPr>
    </w:p>
    <w:p w14:paraId="72CB03E6" w14:textId="77777777" w:rsidR="00C14DB3" w:rsidRPr="001F4EFC" w:rsidRDefault="00C14DB3" w:rsidP="00261EA8">
      <w:pPr>
        <w:autoSpaceDE w:val="0"/>
        <w:autoSpaceDN w:val="0"/>
        <w:adjustRightInd w:val="0"/>
        <w:spacing w:after="0"/>
        <w:ind w:firstLine="709"/>
        <w:jc w:val="center"/>
        <w:rPr>
          <w:rFonts w:ascii="Times New Roman" w:hAnsi="Times New Roman"/>
          <w:b/>
          <w:bCs/>
          <w:sz w:val="24"/>
          <w:szCs w:val="24"/>
        </w:rPr>
      </w:pPr>
      <w:r w:rsidRPr="001F4EFC">
        <w:rPr>
          <w:rFonts w:ascii="Times New Roman" w:hAnsi="Times New Roman"/>
          <w:b/>
          <w:bCs/>
          <w:sz w:val="24"/>
          <w:szCs w:val="24"/>
        </w:rPr>
        <w:t>2022 г.</w:t>
      </w:r>
    </w:p>
    <w:p w14:paraId="71619306" w14:textId="77777777" w:rsidR="00C14DB3" w:rsidRPr="001F4EFC" w:rsidRDefault="00C14DB3" w:rsidP="00261EA8">
      <w:pPr>
        <w:autoSpaceDE w:val="0"/>
        <w:autoSpaceDN w:val="0"/>
        <w:adjustRightInd w:val="0"/>
        <w:spacing w:after="0"/>
        <w:ind w:firstLine="709"/>
        <w:rPr>
          <w:rFonts w:ascii="Times New Roman" w:hAnsi="Times New Roman"/>
          <w:b/>
          <w:bCs/>
          <w:sz w:val="24"/>
          <w:szCs w:val="24"/>
        </w:rPr>
      </w:pPr>
    </w:p>
    <w:p w14:paraId="475252C7" w14:textId="77777777" w:rsidR="00C14DB3" w:rsidRPr="001F4EFC" w:rsidRDefault="00C14DB3" w:rsidP="00261EA8">
      <w:pPr>
        <w:autoSpaceDE w:val="0"/>
        <w:autoSpaceDN w:val="0"/>
        <w:adjustRightInd w:val="0"/>
        <w:spacing w:after="0"/>
        <w:jc w:val="center"/>
        <w:rPr>
          <w:rFonts w:ascii="Times New Roman" w:hAnsi="Times New Roman"/>
          <w:b/>
          <w:bCs/>
          <w:sz w:val="24"/>
          <w:szCs w:val="24"/>
        </w:rPr>
      </w:pPr>
      <w:r w:rsidRPr="001F4EFC">
        <w:rPr>
          <w:rFonts w:ascii="Times New Roman" w:hAnsi="Times New Roman"/>
          <w:b/>
          <w:bCs/>
          <w:sz w:val="24"/>
          <w:szCs w:val="24"/>
        </w:rPr>
        <w:br w:type="page"/>
      </w:r>
    </w:p>
    <w:p w14:paraId="3C3E710A" w14:textId="77777777" w:rsidR="00C14DB3" w:rsidRPr="001F4EFC" w:rsidRDefault="00C14DB3" w:rsidP="00261EA8">
      <w:pPr>
        <w:autoSpaceDE w:val="0"/>
        <w:autoSpaceDN w:val="0"/>
        <w:adjustRightInd w:val="0"/>
        <w:spacing w:after="0"/>
        <w:jc w:val="center"/>
        <w:rPr>
          <w:rFonts w:ascii="Times New Roman" w:hAnsi="Times New Roman"/>
          <w:b/>
          <w:bCs/>
          <w:sz w:val="24"/>
          <w:szCs w:val="24"/>
        </w:rPr>
      </w:pPr>
      <w:r w:rsidRPr="001F4EFC">
        <w:rPr>
          <w:rFonts w:ascii="Times New Roman" w:hAnsi="Times New Roman"/>
          <w:b/>
          <w:bCs/>
          <w:sz w:val="24"/>
          <w:szCs w:val="24"/>
        </w:rPr>
        <w:lastRenderedPageBreak/>
        <w:t>.</w:t>
      </w:r>
    </w:p>
    <w:p w14:paraId="428350D1" w14:textId="77777777" w:rsidR="00C14DB3" w:rsidRPr="001F4EFC" w:rsidRDefault="00C14DB3" w:rsidP="00261EA8">
      <w:pPr>
        <w:spacing w:after="0"/>
        <w:ind w:firstLine="709"/>
        <w:jc w:val="center"/>
        <w:rPr>
          <w:rFonts w:ascii="Times New Roman" w:hAnsi="Times New Roman"/>
          <w:b/>
          <w:sz w:val="24"/>
          <w:szCs w:val="24"/>
        </w:rPr>
      </w:pPr>
      <w:r w:rsidRPr="001F4EFC">
        <w:rPr>
          <w:rFonts w:ascii="Times New Roman" w:hAnsi="Times New Roman"/>
          <w:b/>
          <w:sz w:val="24"/>
          <w:szCs w:val="24"/>
        </w:rPr>
        <w:t>СОДЕРЖАНИЕ</w:t>
      </w:r>
    </w:p>
    <w:tbl>
      <w:tblPr>
        <w:tblpPr w:leftFromText="180" w:rightFromText="180" w:vertAnchor="text" w:horzAnchor="margin" w:tblpXSpec="center" w:tblpY="182"/>
        <w:tblW w:w="8429" w:type="dxa"/>
        <w:tblLook w:val="04A0" w:firstRow="1" w:lastRow="0" w:firstColumn="1" w:lastColumn="0" w:noHBand="0" w:noVBand="1"/>
      </w:tblPr>
      <w:tblGrid>
        <w:gridCol w:w="8429"/>
      </w:tblGrid>
      <w:tr w:rsidR="00C14DB3" w:rsidRPr="001F4EFC" w14:paraId="3C24B58E" w14:textId="77777777" w:rsidTr="00C14DB3">
        <w:trPr>
          <w:trHeight w:val="5392"/>
        </w:trPr>
        <w:tc>
          <w:tcPr>
            <w:tcW w:w="8429" w:type="dxa"/>
          </w:tcPr>
          <w:p w14:paraId="42C04701" w14:textId="77777777" w:rsidR="00C14DB3" w:rsidRPr="001F4EFC" w:rsidRDefault="00C14DB3" w:rsidP="00261EA8">
            <w:pPr>
              <w:numPr>
                <w:ilvl w:val="0"/>
                <w:numId w:val="11"/>
              </w:numPr>
              <w:spacing w:after="0"/>
              <w:ind w:left="0" w:firstLine="0"/>
              <w:rPr>
                <w:rFonts w:ascii="Times New Roman" w:hAnsi="Times New Roman"/>
                <w:b/>
                <w:sz w:val="24"/>
                <w:szCs w:val="24"/>
              </w:rPr>
            </w:pPr>
            <w:r w:rsidRPr="001F4EFC">
              <w:rPr>
                <w:rFonts w:ascii="Times New Roman" w:hAnsi="Times New Roman"/>
                <w:b/>
                <w:sz w:val="24"/>
                <w:szCs w:val="24"/>
              </w:rPr>
              <w:t xml:space="preserve">ПАСПОРТ РАБОЧЕЙ ПРОГРАММЫ ПРОФЕССИОНАЛЬНОГО МОДУЛЯ </w:t>
            </w:r>
          </w:p>
          <w:p w14:paraId="6570CC79" w14:textId="77777777" w:rsidR="00C14DB3" w:rsidRPr="001F4EFC" w:rsidRDefault="00C14DB3" w:rsidP="00261EA8">
            <w:pPr>
              <w:numPr>
                <w:ilvl w:val="0"/>
                <w:numId w:val="11"/>
              </w:numPr>
              <w:spacing w:after="0"/>
              <w:ind w:left="0" w:firstLine="0"/>
              <w:rPr>
                <w:rFonts w:ascii="Times New Roman" w:hAnsi="Times New Roman"/>
                <w:b/>
                <w:sz w:val="24"/>
                <w:szCs w:val="24"/>
              </w:rPr>
            </w:pPr>
            <w:r w:rsidRPr="001F4EFC">
              <w:rPr>
                <w:rFonts w:ascii="Times New Roman" w:hAnsi="Times New Roman"/>
                <w:b/>
                <w:sz w:val="24"/>
                <w:szCs w:val="24"/>
              </w:rPr>
              <w:t>СТРУКТУРА И СОДЕРЖАНИЕ ПРОФЕССИОНАЛЬНОГО М</w:t>
            </w:r>
            <w:r w:rsidRPr="001F4EFC">
              <w:rPr>
                <w:rFonts w:ascii="Times New Roman" w:hAnsi="Times New Roman"/>
                <w:b/>
                <w:sz w:val="24"/>
                <w:szCs w:val="24"/>
              </w:rPr>
              <w:t>О</w:t>
            </w:r>
            <w:r w:rsidRPr="001F4EFC">
              <w:rPr>
                <w:rFonts w:ascii="Times New Roman" w:hAnsi="Times New Roman"/>
                <w:b/>
                <w:sz w:val="24"/>
                <w:szCs w:val="24"/>
              </w:rPr>
              <w:t>ДУЛЯ</w:t>
            </w:r>
          </w:p>
          <w:p w14:paraId="3361395D" w14:textId="77777777" w:rsidR="00C14DB3" w:rsidRPr="001F4EFC" w:rsidRDefault="00C14DB3" w:rsidP="00261EA8">
            <w:pPr>
              <w:numPr>
                <w:ilvl w:val="0"/>
                <w:numId w:val="11"/>
              </w:numPr>
              <w:spacing w:after="0"/>
              <w:ind w:left="0" w:firstLine="0"/>
              <w:rPr>
                <w:rFonts w:ascii="Times New Roman" w:hAnsi="Times New Roman"/>
                <w:b/>
                <w:sz w:val="24"/>
                <w:szCs w:val="24"/>
              </w:rPr>
            </w:pPr>
            <w:r w:rsidRPr="001F4EFC">
              <w:rPr>
                <w:rFonts w:ascii="Times New Roman" w:hAnsi="Times New Roman"/>
                <w:b/>
                <w:sz w:val="24"/>
                <w:szCs w:val="24"/>
              </w:rPr>
              <w:t>УСЛОВИЯ РЕАЛИЗАЦИИ ПРОГРАММЫ ПРОФЕССИОНАЛ</w:t>
            </w:r>
            <w:r w:rsidRPr="001F4EFC">
              <w:rPr>
                <w:rFonts w:ascii="Times New Roman" w:hAnsi="Times New Roman"/>
                <w:b/>
                <w:sz w:val="24"/>
                <w:szCs w:val="24"/>
              </w:rPr>
              <w:t>Ь</w:t>
            </w:r>
            <w:r w:rsidRPr="001F4EFC">
              <w:rPr>
                <w:rFonts w:ascii="Times New Roman" w:hAnsi="Times New Roman"/>
                <w:b/>
                <w:sz w:val="24"/>
                <w:szCs w:val="24"/>
              </w:rPr>
              <w:t xml:space="preserve">НОГО МОДУЛЯ </w:t>
            </w:r>
          </w:p>
          <w:p w14:paraId="33E284D8" w14:textId="77777777" w:rsidR="00C14DB3" w:rsidRPr="001F4EFC" w:rsidRDefault="00C14DB3" w:rsidP="00261EA8">
            <w:pPr>
              <w:numPr>
                <w:ilvl w:val="0"/>
                <w:numId w:val="11"/>
              </w:numPr>
              <w:spacing w:after="0"/>
              <w:ind w:left="0" w:firstLine="0"/>
              <w:rPr>
                <w:rFonts w:ascii="Times New Roman" w:hAnsi="Times New Roman"/>
                <w:b/>
                <w:caps/>
                <w:sz w:val="24"/>
                <w:szCs w:val="24"/>
              </w:rPr>
            </w:pPr>
            <w:r w:rsidRPr="001F4EFC">
              <w:rPr>
                <w:rFonts w:ascii="Times New Roman" w:hAnsi="Times New Roman"/>
                <w:b/>
                <w:caps/>
                <w:sz w:val="24"/>
                <w:szCs w:val="24"/>
              </w:rPr>
              <w:t>Контроль и оценка результатов освоения профе</w:t>
            </w:r>
            <w:r w:rsidRPr="001F4EFC">
              <w:rPr>
                <w:rFonts w:ascii="Times New Roman" w:hAnsi="Times New Roman"/>
                <w:b/>
                <w:caps/>
                <w:sz w:val="24"/>
                <w:szCs w:val="24"/>
              </w:rPr>
              <w:t>с</w:t>
            </w:r>
            <w:r w:rsidRPr="001F4EFC">
              <w:rPr>
                <w:rFonts w:ascii="Times New Roman" w:hAnsi="Times New Roman"/>
                <w:b/>
                <w:caps/>
                <w:sz w:val="24"/>
                <w:szCs w:val="24"/>
              </w:rPr>
              <w:t xml:space="preserve">сионального модуля </w:t>
            </w:r>
          </w:p>
          <w:p w14:paraId="140F2711" w14:textId="77777777" w:rsidR="00C14DB3" w:rsidRPr="001F4EFC" w:rsidRDefault="00C14DB3" w:rsidP="00261EA8">
            <w:pPr>
              <w:spacing w:after="0"/>
              <w:jc w:val="both"/>
              <w:rPr>
                <w:rFonts w:ascii="Times New Roman" w:hAnsi="Times New Roman"/>
                <w:b/>
                <w:bCs/>
                <w:caps/>
                <w:sz w:val="24"/>
                <w:szCs w:val="24"/>
              </w:rPr>
            </w:pPr>
            <w:r w:rsidRPr="001F4EFC">
              <w:rPr>
                <w:rFonts w:ascii="Times New Roman" w:hAnsi="Times New Roman"/>
                <w:b/>
                <w:caps/>
                <w:sz w:val="24"/>
                <w:szCs w:val="24"/>
              </w:rPr>
              <w:t>(вида профессиональной деятельности</w:t>
            </w:r>
            <w:r w:rsidRPr="001F4EFC">
              <w:rPr>
                <w:rFonts w:ascii="Times New Roman" w:hAnsi="Times New Roman"/>
                <w:b/>
                <w:bCs/>
                <w:caps/>
                <w:sz w:val="24"/>
                <w:szCs w:val="24"/>
              </w:rPr>
              <w:t>)</w:t>
            </w:r>
          </w:p>
          <w:p w14:paraId="245A6D6D" w14:textId="77777777" w:rsidR="00C14DB3" w:rsidRPr="001F4EFC" w:rsidRDefault="00C14DB3" w:rsidP="00261EA8">
            <w:pPr>
              <w:numPr>
                <w:ilvl w:val="0"/>
                <w:numId w:val="11"/>
              </w:numPr>
              <w:tabs>
                <w:tab w:val="clear" w:pos="720"/>
                <w:tab w:val="num" w:pos="0"/>
              </w:tabs>
              <w:spacing w:after="0"/>
              <w:ind w:left="0" w:firstLine="0"/>
              <w:rPr>
                <w:rFonts w:ascii="Times New Roman" w:hAnsi="Times New Roman"/>
                <w:b/>
                <w:caps/>
                <w:sz w:val="24"/>
                <w:szCs w:val="24"/>
              </w:rPr>
            </w:pPr>
            <w:r w:rsidRPr="001F4EFC">
              <w:rPr>
                <w:rFonts w:ascii="Times New Roman" w:hAnsi="Times New Roman"/>
                <w:b/>
                <w:caps/>
                <w:sz w:val="24"/>
                <w:szCs w:val="24"/>
              </w:rPr>
              <w:t xml:space="preserve">ПРИМЕРНЫЕ ФОНДЫ ОЦЕНОЧНЫХ СРЕДСТВ </w:t>
            </w:r>
          </w:p>
        </w:tc>
      </w:tr>
    </w:tbl>
    <w:p w14:paraId="6755E2F3" w14:textId="77777777" w:rsidR="00C14DB3" w:rsidRPr="001F4EFC" w:rsidRDefault="00C14DB3" w:rsidP="00261EA8">
      <w:pPr>
        <w:spacing w:after="0"/>
        <w:ind w:firstLine="709"/>
        <w:jc w:val="both"/>
        <w:rPr>
          <w:rFonts w:ascii="Times New Roman" w:hAnsi="Times New Roman"/>
          <w:b/>
          <w:sz w:val="24"/>
          <w:szCs w:val="24"/>
        </w:rPr>
      </w:pPr>
    </w:p>
    <w:p w14:paraId="64F0605D" w14:textId="77777777" w:rsidR="00C14DB3" w:rsidRPr="001F4EFC" w:rsidRDefault="00C14DB3" w:rsidP="00261EA8">
      <w:pPr>
        <w:spacing w:after="0"/>
        <w:ind w:firstLine="709"/>
        <w:jc w:val="both"/>
        <w:rPr>
          <w:rFonts w:ascii="Times New Roman" w:hAnsi="Times New Roman"/>
          <w:b/>
          <w:sz w:val="24"/>
          <w:szCs w:val="24"/>
        </w:rPr>
      </w:pPr>
    </w:p>
    <w:p w14:paraId="74ADB2B0" w14:textId="77777777" w:rsidR="00C14DB3" w:rsidRPr="001F4EFC" w:rsidRDefault="00C14DB3" w:rsidP="00261EA8">
      <w:pPr>
        <w:spacing w:after="0"/>
        <w:ind w:firstLine="709"/>
        <w:jc w:val="center"/>
        <w:rPr>
          <w:rFonts w:ascii="Times New Roman" w:hAnsi="Times New Roman"/>
          <w:b/>
          <w:sz w:val="24"/>
          <w:szCs w:val="24"/>
        </w:rPr>
      </w:pPr>
    </w:p>
    <w:p w14:paraId="46AD0126" w14:textId="77777777" w:rsidR="00C14DB3" w:rsidRPr="001F4EFC" w:rsidRDefault="00C14DB3" w:rsidP="00261EA8">
      <w:pPr>
        <w:spacing w:after="0"/>
        <w:ind w:firstLine="709"/>
        <w:jc w:val="center"/>
        <w:rPr>
          <w:rFonts w:ascii="Times New Roman" w:hAnsi="Times New Roman"/>
          <w:b/>
          <w:sz w:val="24"/>
          <w:szCs w:val="24"/>
        </w:rPr>
      </w:pPr>
    </w:p>
    <w:p w14:paraId="7611E857" w14:textId="77777777" w:rsidR="00C14DB3" w:rsidRPr="001F4EFC" w:rsidRDefault="00C14DB3" w:rsidP="00261EA8">
      <w:pPr>
        <w:spacing w:after="0"/>
        <w:ind w:firstLine="709"/>
        <w:jc w:val="center"/>
        <w:rPr>
          <w:rFonts w:ascii="Times New Roman" w:hAnsi="Times New Roman"/>
          <w:b/>
          <w:sz w:val="24"/>
          <w:szCs w:val="24"/>
        </w:rPr>
      </w:pPr>
    </w:p>
    <w:p w14:paraId="280B5422" w14:textId="77777777" w:rsidR="00C14DB3" w:rsidRPr="001F4EFC" w:rsidRDefault="00C14DB3" w:rsidP="00261EA8">
      <w:pPr>
        <w:spacing w:after="0"/>
        <w:ind w:firstLine="709"/>
        <w:rPr>
          <w:rFonts w:ascii="Times New Roman" w:hAnsi="Times New Roman"/>
          <w:b/>
          <w:sz w:val="24"/>
          <w:szCs w:val="24"/>
        </w:rPr>
      </w:pPr>
    </w:p>
    <w:p w14:paraId="55A76003" w14:textId="77777777" w:rsidR="00C14DB3" w:rsidRPr="001F4EFC" w:rsidRDefault="00C14DB3" w:rsidP="00261EA8">
      <w:pPr>
        <w:spacing w:after="0"/>
        <w:rPr>
          <w:rFonts w:ascii="Times New Roman" w:hAnsi="Times New Roman"/>
          <w:b/>
          <w:sz w:val="24"/>
          <w:szCs w:val="24"/>
        </w:rPr>
      </w:pPr>
      <w:r w:rsidRPr="001F4EFC">
        <w:rPr>
          <w:rFonts w:ascii="Times New Roman" w:hAnsi="Times New Roman"/>
          <w:b/>
          <w:sz w:val="24"/>
          <w:szCs w:val="24"/>
        </w:rPr>
        <w:br w:type="page"/>
      </w:r>
    </w:p>
    <w:p w14:paraId="111B2DC2" w14:textId="77777777" w:rsidR="00695D3E" w:rsidRPr="00695D3E" w:rsidRDefault="00695D3E" w:rsidP="00261EA8">
      <w:pPr>
        <w:pStyle w:val="a7"/>
        <w:numPr>
          <w:ilvl w:val="0"/>
          <w:numId w:val="17"/>
        </w:numPr>
        <w:suppressAutoHyphens/>
        <w:spacing w:line="276" w:lineRule="auto"/>
        <w:ind w:left="0" w:firstLine="0"/>
        <w:jc w:val="center"/>
        <w:rPr>
          <w:b/>
        </w:rPr>
      </w:pPr>
      <w:r w:rsidRPr="00695D3E">
        <w:rPr>
          <w:b/>
        </w:rPr>
        <w:lastRenderedPageBreak/>
        <w:t>ОБЩАЯ ХАРАКТЕРИСТИКА РАБОЧЕЙ ПРОГРАММЫ</w:t>
      </w:r>
    </w:p>
    <w:p w14:paraId="5AB716B5" w14:textId="77777777" w:rsidR="00695D3E" w:rsidRPr="00695D3E" w:rsidRDefault="00695D3E" w:rsidP="00261EA8">
      <w:pPr>
        <w:pStyle w:val="a7"/>
        <w:suppressAutoHyphens/>
        <w:spacing w:line="276" w:lineRule="auto"/>
        <w:ind w:left="0"/>
        <w:jc w:val="center"/>
        <w:rPr>
          <w:b/>
        </w:rPr>
      </w:pPr>
      <w:r w:rsidRPr="00695D3E">
        <w:rPr>
          <w:b/>
        </w:rPr>
        <w:t>УЧЕБНОЙ ДИСЦИПЛИНЫ</w:t>
      </w:r>
    </w:p>
    <w:p w14:paraId="3CEF168A" w14:textId="77777777" w:rsidR="00695D3E" w:rsidRPr="00695D3E" w:rsidRDefault="00695D3E" w:rsidP="00261EA8">
      <w:pPr>
        <w:pStyle w:val="a7"/>
        <w:suppressAutoHyphens/>
        <w:spacing w:line="276" w:lineRule="auto"/>
        <w:ind w:left="0"/>
        <w:jc w:val="both"/>
        <w:rPr>
          <w:b/>
        </w:rPr>
      </w:pPr>
    </w:p>
    <w:p w14:paraId="3B407E7B" w14:textId="77777777" w:rsidR="00695D3E" w:rsidRPr="00695D3E" w:rsidRDefault="00695D3E"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695D3E">
        <w:rPr>
          <w:rFonts w:ascii="Times New Roman" w:hAnsi="Times New Roman"/>
          <w:b/>
          <w:sz w:val="24"/>
          <w:szCs w:val="24"/>
        </w:rPr>
        <w:t>1.1 Место дисциплины в структуре основной образовательной программы:</w:t>
      </w:r>
    </w:p>
    <w:p w14:paraId="34410010" w14:textId="77777777" w:rsidR="00695D3E" w:rsidRDefault="00695D3E"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sz w:val="24"/>
          <w:szCs w:val="24"/>
        </w:rPr>
      </w:pPr>
      <w:r w:rsidRPr="00D21F39">
        <w:rPr>
          <w:rFonts w:ascii="Times New Roman" w:hAnsi="Times New Roman"/>
          <w:sz w:val="24"/>
          <w:szCs w:val="24"/>
        </w:rPr>
        <w:t>Учебная дисциплина «</w:t>
      </w:r>
      <w:r>
        <w:rPr>
          <w:rFonts w:ascii="Times New Roman" w:hAnsi="Times New Roman"/>
          <w:sz w:val="24"/>
          <w:szCs w:val="24"/>
        </w:rPr>
        <w:t>Математик</w:t>
      </w:r>
      <w:r w:rsidRPr="00D21F39">
        <w:rPr>
          <w:rFonts w:ascii="Times New Roman" w:hAnsi="Times New Roman"/>
          <w:sz w:val="24"/>
          <w:szCs w:val="24"/>
        </w:rPr>
        <w:t>а» является обязательной частью общеобразовател</w:t>
      </w:r>
      <w:r w:rsidRPr="00D21F39">
        <w:rPr>
          <w:rFonts w:ascii="Times New Roman" w:hAnsi="Times New Roman"/>
          <w:sz w:val="24"/>
          <w:szCs w:val="24"/>
        </w:rPr>
        <w:t>ь</w:t>
      </w:r>
      <w:r w:rsidRPr="00D21F39">
        <w:rPr>
          <w:rFonts w:ascii="Times New Roman" w:hAnsi="Times New Roman"/>
          <w:sz w:val="24"/>
          <w:szCs w:val="24"/>
        </w:rPr>
        <w:t>ного цикла основной образовательной программы в соответствии с ФГОС по специальности 09.02.07 Информационные системы и программирование.</w:t>
      </w:r>
    </w:p>
    <w:p w14:paraId="3CAC3550" w14:textId="77777777" w:rsidR="00C14DB3" w:rsidRPr="00695D3E" w:rsidRDefault="00C14DB3"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
          <w:sz w:val="24"/>
          <w:szCs w:val="24"/>
        </w:rPr>
      </w:pPr>
    </w:p>
    <w:p w14:paraId="35860D30" w14:textId="77777777" w:rsidR="00C14DB3" w:rsidRPr="001F4EFC" w:rsidRDefault="00C14DB3" w:rsidP="00261EA8">
      <w:pPr>
        <w:spacing w:after="0"/>
        <w:ind w:firstLine="709"/>
        <w:jc w:val="both"/>
        <w:rPr>
          <w:rFonts w:ascii="Times New Roman" w:hAnsi="Times New Roman"/>
          <w:b/>
          <w:sz w:val="24"/>
          <w:szCs w:val="24"/>
        </w:rPr>
      </w:pPr>
      <w:r w:rsidRPr="001F4EFC">
        <w:rPr>
          <w:rFonts w:ascii="Times New Roman" w:hAnsi="Times New Roman"/>
          <w:b/>
          <w:sz w:val="24"/>
          <w:szCs w:val="24"/>
        </w:rPr>
        <w:t>1.2. Планируемые результаты освоения дисциплины:</w:t>
      </w:r>
    </w:p>
    <w:p w14:paraId="72B4BD15" w14:textId="77777777" w:rsidR="00C14DB3" w:rsidRPr="001F4EFC" w:rsidRDefault="00C14DB3"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F4EFC">
        <w:rPr>
          <w:rFonts w:ascii="Times New Roman" w:hAnsi="Times New Roman"/>
          <w:sz w:val="24"/>
          <w:szCs w:val="24"/>
        </w:rPr>
        <w:t>Особое значение дисциплина имеет при формировании и развитии общих компете</w:t>
      </w:r>
      <w:r w:rsidRPr="001F4EFC">
        <w:rPr>
          <w:rFonts w:ascii="Times New Roman" w:hAnsi="Times New Roman"/>
          <w:sz w:val="24"/>
          <w:szCs w:val="24"/>
        </w:rPr>
        <w:t>н</w:t>
      </w:r>
      <w:r w:rsidRPr="001F4EFC">
        <w:rPr>
          <w:rFonts w:ascii="Times New Roman" w:hAnsi="Times New Roman"/>
          <w:sz w:val="24"/>
          <w:szCs w:val="24"/>
        </w:rPr>
        <w:t xml:space="preserve">ций: </w:t>
      </w:r>
    </w:p>
    <w:p w14:paraId="1AC6B5E2" w14:textId="77777777" w:rsidR="00C14DB3" w:rsidRPr="001F4EFC" w:rsidRDefault="00C14DB3"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sz w:val="24"/>
          <w:szCs w:val="24"/>
        </w:rPr>
      </w:pPr>
      <w:r w:rsidRPr="001F4EFC">
        <w:rPr>
          <w:rFonts w:ascii="Times New Roman" w:hAnsi="Times New Roman"/>
          <w:sz w:val="24"/>
          <w:szCs w:val="24"/>
        </w:rPr>
        <w:t>ОК 01. Выбирать способы решения задач профессиональной деятельности примен</w:t>
      </w:r>
      <w:r w:rsidRPr="001F4EFC">
        <w:rPr>
          <w:rFonts w:ascii="Times New Roman" w:hAnsi="Times New Roman"/>
          <w:sz w:val="24"/>
          <w:szCs w:val="24"/>
        </w:rPr>
        <w:t>и</w:t>
      </w:r>
      <w:r w:rsidRPr="001F4EFC">
        <w:rPr>
          <w:rFonts w:ascii="Times New Roman" w:hAnsi="Times New Roman"/>
          <w:sz w:val="24"/>
          <w:szCs w:val="24"/>
        </w:rPr>
        <w:t>тельно к различным контекстам;</w:t>
      </w:r>
    </w:p>
    <w:p w14:paraId="543C5E44" w14:textId="77777777" w:rsidR="00C14DB3" w:rsidRPr="001F4EFC" w:rsidRDefault="00C14DB3"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sz w:val="24"/>
          <w:szCs w:val="24"/>
        </w:rPr>
      </w:pPr>
      <w:r w:rsidRPr="001F4EFC">
        <w:rPr>
          <w:rFonts w:ascii="Times New Roman" w:hAnsi="Times New Roman"/>
          <w:sz w:val="24"/>
          <w:szCs w:val="24"/>
        </w:rPr>
        <w:t>ОК 02. Использовать современные средства поиска, анализа и интерпретации инфо</w:t>
      </w:r>
      <w:r w:rsidRPr="001F4EFC">
        <w:rPr>
          <w:rFonts w:ascii="Times New Roman" w:hAnsi="Times New Roman"/>
          <w:sz w:val="24"/>
          <w:szCs w:val="24"/>
        </w:rPr>
        <w:t>р</w:t>
      </w:r>
      <w:r w:rsidRPr="001F4EFC">
        <w:rPr>
          <w:rFonts w:ascii="Times New Roman" w:hAnsi="Times New Roman"/>
          <w:sz w:val="24"/>
          <w:szCs w:val="24"/>
        </w:rPr>
        <w:t>мации, и информационные технологии для выполнения задач профессиональной деятельн</w:t>
      </w:r>
      <w:r w:rsidRPr="001F4EFC">
        <w:rPr>
          <w:rFonts w:ascii="Times New Roman" w:hAnsi="Times New Roman"/>
          <w:sz w:val="24"/>
          <w:szCs w:val="24"/>
        </w:rPr>
        <w:t>о</w:t>
      </w:r>
      <w:r w:rsidRPr="001F4EFC">
        <w:rPr>
          <w:rFonts w:ascii="Times New Roman" w:hAnsi="Times New Roman"/>
          <w:sz w:val="24"/>
          <w:szCs w:val="24"/>
        </w:rPr>
        <w:t>сти.</w:t>
      </w:r>
    </w:p>
    <w:p w14:paraId="2AF93544" w14:textId="77777777" w:rsidR="00C14DB3" w:rsidRPr="001F4EFC" w:rsidRDefault="00C14DB3"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sz w:val="24"/>
          <w:szCs w:val="24"/>
        </w:rPr>
      </w:pPr>
      <w:r w:rsidRPr="001F4EFC">
        <w:rPr>
          <w:rFonts w:ascii="Times New Roman" w:hAnsi="Times New Roman"/>
          <w:sz w:val="24"/>
          <w:szCs w:val="24"/>
        </w:rPr>
        <w:t>ОК 04. Эффективно взаимодействовать и работать в коллективе и команде;</w:t>
      </w:r>
    </w:p>
    <w:p w14:paraId="357D2E05" w14:textId="77777777" w:rsidR="00C14DB3" w:rsidRPr="001F4EFC" w:rsidRDefault="00C14DB3"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1F4EFC">
        <w:rPr>
          <w:rFonts w:ascii="Times New Roman" w:hAnsi="Times New Roman"/>
          <w:bCs/>
          <w:sz w:val="24"/>
          <w:szCs w:val="24"/>
        </w:rPr>
        <w:t>В рамках программы учебной дисциплины обучающимися осваиваются 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222"/>
      </w:tblGrid>
      <w:tr w:rsidR="00C14DB3" w:rsidRPr="00695D3E" w14:paraId="78C1DD6C" w14:textId="77777777" w:rsidTr="00F9286A">
        <w:trPr>
          <w:trHeight w:val="70"/>
        </w:trPr>
        <w:tc>
          <w:tcPr>
            <w:tcW w:w="1276" w:type="dxa"/>
            <w:hideMark/>
          </w:tcPr>
          <w:p w14:paraId="1E5B5820" w14:textId="77777777" w:rsidR="00C14DB3" w:rsidRPr="00695D3E" w:rsidRDefault="00C14DB3" w:rsidP="00261EA8">
            <w:pPr>
              <w:suppressAutoHyphens/>
              <w:spacing w:after="0" w:line="240" w:lineRule="auto"/>
              <w:jc w:val="center"/>
              <w:rPr>
                <w:rFonts w:ascii="Times New Roman" w:hAnsi="Times New Roman"/>
                <w:sz w:val="24"/>
                <w:szCs w:val="24"/>
              </w:rPr>
            </w:pPr>
            <w:r w:rsidRPr="00695D3E">
              <w:rPr>
                <w:rFonts w:ascii="Times New Roman" w:hAnsi="Times New Roman"/>
                <w:sz w:val="24"/>
                <w:szCs w:val="24"/>
              </w:rPr>
              <w:t>Коды</w:t>
            </w:r>
          </w:p>
        </w:tc>
        <w:tc>
          <w:tcPr>
            <w:tcW w:w="8222" w:type="dxa"/>
            <w:hideMark/>
          </w:tcPr>
          <w:p w14:paraId="31508317" w14:textId="77777777" w:rsidR="00C14DB3" w:rsidRPr="00695D3E" w:rsidRDefault="00C14DB3" w:rsidP="00261EA8">
            <w:pPr>
              <w:suppressAutoHyphens/>
              <w:spacing w:after="0" w:line="240" w:lineRule="auto"/>
              <w:jc w:val="center"/>
              <w:rPr>
                <w:rFonts w:ascii="Times New Roman" w:hAnsi="Times New Roman"/>
                <w:sz w:val="24"/>
                <w:szCs w:val="24"/>
              </w:rPr>
            </w:pPr>
            <w:r w:rsidRPr="00695D3E">
              <w:rPr>
                <w:rFonts w:ascii="Times New Roman" w:hAnsi="Times New Roman"/>
                <w:sz w:val="24"/>
                <w:szCs w:val="24"/>
              </w:rPr>
              <w:t>Планируемые результаты освоения дисциплины включают</w:t>
            </w:r>
          </w:p>
        </w:tc>
      </w:tr>
      <w:tr w:rsidR="00C14DB3" w:rsidRPr="001F4EFC" w14:paraId="47BA7BD6" w14:textId="77777777" w:rsidTr="00C14DB3">
        <w:trPr>
          <w:trHeight w:val="212"/>
        </w:trPr>
        <w:tc>
          <w:tcPr>
            <w:tcW w:w="1276" w:type="dxa"/>
          </w:tcPr>
          <w:p w14:paraId="405870CB" w14:textId="77777777" w:rsidR="00C14DB3" w:rsidRPr="001F4EFC" w:rsidRDefault="00C14DB3" w:rsidP="00261EA8">
            <w:pPr>
              <w:suppressAutoHyphens/>
              <w:spacing w:after="0" w:line="240" w:lineRule="auto"/>
              <w:jc w:val="both"/>
              <w:rPr>
                <w:rFonts w:ascii="Times New Roman" w:hAnsi="Times New Roman"/>
                <w:i/>
                <w:sz w:val="24"/>
                <w:szCs w:val="24"/>
              </w:rPr>
            </w:pPr>
            <w:r w:rsidRPr="001F4EFC">
              <w:rPr>
                <w:rFonts w:ascii="Times New Roman" w:hAnsi="Times New Roman"/>
                <w:sz w:val="24"/>
                <w:szCs w:val="24"/>
              </w:rPr>
              <w:t>ЛР 05</w:t>
            </w:r>
          </w:p>
        </w:tc>
        <w:tc>
          <w:tcPr>
            <w:tcW w:w="8222" w:type="dxa"/>
          </w:tcPr>
          <w:p w14:paraId="1BEBFFA1" w14:textId="77777777" w:rsidR="00C14DB3" w:rsidRPr="001F4EFC" w:rsidRDefault="00C14DB3"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C14DB3" w:rsidRPr="001F4EFC" w14:paraId="61B7E39A" w14:textId="77777777" w:rsidTr="00C14DB3">
        <w:trPr>
          <w:trHeight w:val="212"/>
        </w:trPr>
        <w:tc>
          <w:tcPr>
            <w:tcW w:w="1276" w:type="dxa"/>
          </w:tcPr>
          <w:p w14:paraId="582D8AFF" w14:textId="77777777" w:rsidR="00C14DB3" w:rsidRPr="001F4EFC" w:rsidRDefault="00C14DB3"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ЛР 06</w:t>
            </w:r>
          </w:p>
        </w:tc>
        <w:tc>
          <w:tcPr>
            <w:tcW w:w="8222" w:type="dxa"/>
          </w:tcPr>
          <w:p w14:paraId="663A32B3" w14:textId="77777777" w:rsidR="00C14DB3" w:rsidRPr="001F4EFC" w:rsidRDefault="00C14DB3"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C14DB3" w:rsidRPr="001F4EFC" w14:paraId="10492069" w14:textId="77777777" w:rsidTr="00C14DB3">
        <w:trPr>
          <w:trHeight w:val="212"/>
        </w:trPr>
        <w:tc>
          <w:tcPr>
            <w:tcW w:w="1276" w:type="dxa"/>
          </w:tcPr>
          <w:p w14:paraId="66A37E55" w14:textId="77777777" w:rsidR="00C14DB3" w:rsidRPr="001F4EFC" w:rsidRDefault="00C14DB3"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ЛР 07</w:t>
            </w:r>
          </w:p>
        </w:tc>
        <w:tc>
          <w:tcPr>
            <w:tcW w:w="8222" w:type="dxa"/>
          </w:tcPr>
          <w:p w14:paraId="29327898" w14:textId="77777777" w:rsidR="00C14DB3" w:rsidRPr="001F4EFC" w:rsidRDefault="00C14DB3"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C14DB3" w:rsidRPr="001F4EFC" w14:paraId="5A78FE2F" w14:textId="77777777" w:rsidTr="00C14DB3">
        <w:trPr>
          <w:trHeight w:val="212"/>
        </w:trPr>
        <w:tc>
          <w:tcPr>
            <w:tcW w:w="1276" w:type="dxa"/>
          </w:tcPr>
          <w:p w14:paraId="606D10AB" w14:textId="77777777" w:rsidR="00C14DB3" w:rsidRPr="001F4EFC" w:rsidRDefault="00C14DB3"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ЛР 08</w:t>
            </w:r>
          </w:p>
        </w:tc>
        <w:tc>
          <w:tcPr>
            <w:tcW w:w="8222" w:type="dxa"/>
          </w:tcPr>
          <w:p w14:paraId="5325569F" w14:textId="77777777" w:rsidR="00C14DB3" w:rsidRPr="001F4EFC" w:rsidRDefault="00C14DB3"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нравственное сознание и поведение на основе усвоения общечеловеческих ценностей;</w:t>
            </w:r>
          </w:p>
        </w:tc>
      </w:tr>
      <w:tr w:rsidR="00C14DB3" w:rsidRPr="001F4EFC" w14:paraId="2C75D7F8" w14:textId="77777777" w:rsidTr="00C14DB3">
        <w:trPr>
          <w:trHeight w:val="212"/>
        </w:trPr>
        <w:tc>
          <w:tcPr>
            <w:tcW w:w="1276" w:type="dxa"/>
          </w:tcPr>
          <w:p w14:paraId="6EBC248B" w14:textId="77777777" w:rsidR="00C14DB3" w:rsidRPr="001F4EFC" w:rsidRDefault="00C14DB3"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 xml:space="preserve">ЛР 09 </w:t>
            </w:r>
          </w:p>
        </w:tc>
        <w:tc>
          <w:tcPr>
            <w:tcW w:w="8222" w:type="dxa"/>
          </w:tcPr>
          <w:p w14:paraId="42D2CFAC" w14:textId="77777777" w:rsidR="00C14DB3" w:rsidRPr="001F4EFC" w:rsidRDefault="00C14DB3"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C14DB3" w:rsidRPr="001F4EFC" w14:paraId="1F77A0CC" w14:textId="77777777" w:rsidTr="00C14DB3">
        <w:trPr>
          <w:trHeight w:val="212"/>
        </w:trPr>
        <w:tc>
          <w:tcPr>
            <w:tcW w:w="1276" w:type="dxa"/>
          </w:tcPr>
          <w:p w14:paraId="3FEB20CE" w14:textId="77777777" w:rsidR="00C14DB3" w:rsidRPr="001F4EFC" w:rsidRDefault="00C14DB3"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ЛР 10</w:t>
            </w:r>
          </w:p>
        </w:tc>
        <w:tc>
          <w:tcPr>
            <w:tcW w:w="8222" w:type="dxa"/>
          </w:tcPr>
          <w:p w14:paraId="3A566543" w14:textId="77777777" w:rsidR="00C14DB3" w:rsidRPr="001F4EFC" w:rsidRDefault="00C14DB3"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C14DB3" w:rsidRPr="001F4EFC" w14:paraId="7C2DA4ED" w14:textId="77777777" w:rsidTr="00C14DB3">
        <w:trPr>
          <w:trHeight w:val="212"/>
        </w:trPr>
        <w:tc>
          <w:tcPr>
            <w:tcW w:w="1276" w:type="dxa"/>
          </w:tcPr>
          <w:p w14:paraId="4B606356" w14:textId="77777777" w:rsidR="00C14DB3" w:rsidRPr="001F4EFC" w:rsidRDefault="00C14DB3"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ЛР 13</w:t>
            </w:r>
          </w:p>
        </w:tc>
        <w:tc>
          <w:tcPr>
            <w:tcW w:w="8222" w:type="dxa"/>
          </w:tcPr>
          <w:p w14:paraId="4BCFC10B" w14:textId="77777777" w:rsidR="00C14DB3" w:rsidRPr="001F4EFC" w:rsidRDefault="00C14DB3"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C14DB3" w:rsidRPr="001F4EFC" w14:paraId="1632117F" w14:textId="77777777" w:rsidTr="00C14DB3">
        <w:trPr>
          <w:trHeight w:val="212"/>
        </w:trPr>
        <w:tc>
          <w:tcPr>
            <w:tcW w:w="1276" w:type="dxa"/>
          </w:tcPr>
          <w:p w14:paraId="7E1D0172" w14:textId="77777777" w:rsidR="00C14DB3" w:rsidRPr="001F4EFC" w:rsidRDefault="00C14DB3"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МР 01</w:t>
            </w:r>
          </w:p>
        </w:tc>
        <w:tc>
          <w:tcPr>
            <w:tcW w:w="8222" w:type="dxa"/>
          </w:tcPr>
          <w:p w14:paraId="39CD5B3D" w14:textId="77777777" w:rsidR="00C14DB3" w:rsidRPr="001F4EFC" w:rsidRDefault="00C14DB3"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w:t>
            </w:r>
            <w:r w:rsidRPr="001F4EFC">
              <w:rPr>
                <w:rFonts w:ascii="Times New Roman" w:hAnsi="Times New Roman"/>
                <w:sz w:val="24"/>
                <w:szCs w:val="24"/>
              </w:rPr>
              <w:lastRenderedPageBreak/>
              <w:t>достижения поставленных целей и реализации планов деятельности; выбирать успешные стратегии в различных ситуациях;</w:t>
            </w:r>
          </w:p>
        </w:tc>
      </w:tr>
      <w:tr w:rsidR="00C14DB3" w:rsidRPr="001F4EFC" w14:paraId="5C3248C4" w14:textId="77777777" w:rsidTr="00C14DB3">
        <w:trPr>
          <w:trHeight w:val="212"/>
        </w:trPr>
        <w:tc>
          <w:tcPr>
            <w:tcW w:w="1276" w:type="dxa"/>
          </w:tcPr>
          <w:p w14:paraId="19D602EA" w14:textId="77777777" w:rsidR="00C14DB3" w:rsidRPr="001F4EFC" w:rsidRDefault="00C14DB3"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lastRenderedPageBreak/>
              <w:t>МР 02</w:t>
            </w:r>
          </w:p>
        </w:tc>
        <w:tc>
          <w:tcPr>
            <w:tcW w:w="8222" w:type="dxa"/>
          </w:tcPr>
          <w:p w14:paraId="423A9350" w14:textId="77777777" w:rsidR="00C14DB3" w:rsidRPr="001F4EFC" w:rsidRDefault="00C14DB3"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C14DB3" w:rsidRPr="001F4EFC" w14:paraId="1B235684" w14:textId="77777777" w:rsidTr="00C14DB3">
        <w:trPr>
          <w:trHeight w:val="212"/>
        </w:trPr>
        <w:tc>
          <w:tcPr>
            <w:tcW w:w="1276" w:type="dxa"/>
          </w:tcPr>
          <w:p w14:paraId="101E65D7" w14:textId="77777777" w:rsidR="00C14DB3" w:rsidRPr="001F4EFC" w:rsidRDefault="00C14DB3"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МР 03</w:t>
            </w:r>
          </w:p>
        </w:tc>
        <w:tc>
          <w:tcPr>
            <w:tcW w:w="8222" w:type="dxa"/>
          </w:tcPr>
          <w:p w14:paraId="7935AC63" w14:textId="77777777" w:rsidR="00C14DB3" w:rsidRPr="001F4EFC" w:rsidRDefault="00C14DB3"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C14DB3" w:rsidRPr="001F4EFC" w14:paraId="61110417" w14:textId="77777777" w:rsidTr="00C14DB3">
        <w:trPr>
          <w:trHeight w:val="212"/>
        </w:trPr>
        <w:tc>
          <w:tcPr>
            <w:tcW w:w="1276" w:type="dxa"/>
          </w:tcPr>
          <w:p w14:paraId="35BAC5DE" w14:textId="77777777" w:rsidR="00C14DB3" w:rsidRPr="001F4EFC" w:rsidRDefault="00C14DB3"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МР 04</w:t>
            </w:r>
          </w:p>
        </w:tc>
        <w:tc>
          <w:tcPr>
            <w:tcW w:w="8222" w:type="dxa"/>
          </w:tcPr>
          <w:p w14:paraId="5945AD2A" w14:textId="77777777" w:rsidR="00C14DB3" w:rsidRPr="001F4EFC" w:rsidRDefault="00C14DB3"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C14DB3" w:rsidRPr="001F4EFC" w14:paraId="2479CA50" w14:textId="77777777" w:rsidTr="00C14DB3">
        <w:trPr>
          <w:trHeight w:val="212"/>
        </w:trPr>
        <w:tc>
          <w:tcPr>
            <w:tcW w:w="1276" w:type="dxa"/>
          </w:tcPr>
          <w:p w14:paraId="64D6CC68" w14:textId="77777777" w:rsidR="00C14DB3" w:rsidRPr="001F4EFC" w:rsidRDefault="00C14DB3"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МР 05</w:t>
            </w:r>
          </w:p>
        </w:tc>
        <w:tc>
          <w:tcPr>
            <w:tcW w:w="8222" w:type="dxa"/>
          </w:tcPr>
          <w:p w14:paraId="1F6C9AC2" w14:textId="77777777" w:rsidR="00C14DB3" w:rsidRPr="001F4EFC" w:rsidRDefault="00C14DB3"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C14DB3" w:rsidRPr="001F4EFC" w14:paraId="5A693531" w14:textId="77777777" w:rsidTr="00C14DB3">
        <w:trPr>
          <w:trHeight w:val="212"/>
        </w:trPr>
        <w:tc>
          <w:tcPr>
            <w:tcW w:w="1276" w:type="dxa"/>
          </w:tcPr>
          <w:p w14:paraId="6F531DA0" w14:textId="77777777" w:rsidR="00C14DB3" w:rsidRPr="001F4EFC" w:rsidRDefault="00C14DB3"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МР 07</w:t>
            </w:r>
          </w:p>
        </w:tc>
        <w:tc>
          <w:tcPr>
            <w:tcW w:w="8222" w:type="dxa"/>
          </w:tcPr>
          <w:p w14:paraId="62A476AA" w14:textId="77777777" w:rsidR="00C14DB3" w:rsidRPr="001F4EFC" w:rsidRDefault="00C14DB3"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C14DB3" w:rsidRPr="001F4EFC" w14:paraId="7464C551" w14:textId="77777777" w:rsidTr="00C14DB3">
        <w:trPr>
          <w:trHeight w:val="212"/>
        </w:trPr>
        <w:tc>
          <w:tcPr>
            <w:tcW w:w="1276" w:type="dxa"/>
          </w:tcPr>
          <w:p w14:paraId="112A860D" w14:textId="77777777" w:rsidR="00C14DB3" w:rsidRPr="001F4EFC" w:rsidRDefault="00C14DB3"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МР 08</w:t>
            </w:r>
          </w:p>
        </w:tc>
        <w:tc>
          <w:tcPr>
            <w:tcW w:w="8222" w:type="dxa"/>
          </w:tcPr>
          <w:p w14:paraId="27654DC2" w14:textId="77777777" w:rsidR="00C14DB3" w:rsidRPr="001F4EFC" w:rsidRDefault="00C14DB3"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C14DB3" w:rsidRPr="001F4EFC" w14:paraId="3CC91779" w14:textId="77777777" w:rsidTr="00C14DB3">
        <w:trPr>
          <w:trHeight w:val="212"/>
        </w:trPr>
        <w:tc>
          <w:tcPr>
            <w:tcW w:w="1276" w:type="dxa"/>
          </w:tcPr>
          <w:p w14:paraId="58F2BD52" w14:textId="77777777" w:rsidR="00C14DB3" w:rsidRPr="001F4EFC" w:rsidRDefault="00C14DB3"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МР 09</w:t>
            </w:r>
          </w:p>
        </w:tc>
        <w:tc>
          <w:tcPr>
            <w:tcW w:w="8222" w:type="dxa"/>
          </w:tcPr>
          <w:p w14:paraId="7355C73B" w14:textId="77777777" w:rsidR="00C14DB3" w:rsidRPr="001F4EFC" w:rsidRDefault="00C14DB3"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C14DB3" w:rsidRPr="001F4EFC" w14:paraId="4AA5665A" w14:textId="77777777" w:rsidTr="00C14DB3">
        <w:trPr>
          <w:trHeight w:val="212"/>
        </w:trPr>
        <w:tc>
          <w:tcPr>
            <w:tcW w:w="1276" w:type="dxa"/>
          </w:tcPr>
          <w:p w14:paraId="09964C4F" w14:textId="77777777" w:rsidR="00C14DB3" w:rsidRPr="001F4EFC" w:rsidRDefault="00C14DB3" w:rsidP="00261EA8">
            <w:pPr>
              <w:suppressAutoHyphens/>
              <w:spacing w:after="0" w:line="240" w:lineRule="auto"/>
              <w:rPr>
                <w:rFonts w:ascii="Times New Roman" w:hAnsi="Times New Roman"/>
                <w:i/>
                <w:sz w:val="24"/>
                <w:szCs w:val="24"/>
              </w:rPr>
            </w:pPr>
            <w:r w:rsidRPr="001F4EFC">
              <w:rPr>
                <w:rFonts w:ascii="Times New Roman" w:hAnsi="Times New Roman"/>
                <w:sz w:val="24"/>
                <w:szCs w:val="24"/>
              </w:rPr>
              <w:t>ПРб 01</w:t>
            </w:r>
          </w:p>
        </w:tc>
        <w:tc>
          <w:tcPr>
            <w:tcW w:w="8222" w:type="dxa"/>
          </w:tcPr>
          <w:p w14:paraId="65FA33E3" w14:textId="77777777" w:rsidR="00C14DB3" w:rsidRPr="001F4EFC" w:rsidRDefault="00C14DB3"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tc>
      </w:tr>
      <w:tr w:rsidR="00C14DB3" w:rsidRPr="001F4EFC" w14:paraId="580388F6" w14:textId="77777777" w:rsidTr="00C14DB3">
        <w:trPr>
          <w:trHeight w:val="212"/>
        </w:trPr>
        <w:tc>
          <w:tcPr>
            <w:tcW w:w="1276" w:type="dxa"/>
          </w:tcPr>
          <w:p w14:paraId="46547132" w14:textId="77777777" w:rsidR="00C14DB3" w:rsidRPr="001F4EFC" w:rsidRDefault="00C14DB3"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ПРб 02</w:t>
            </w:r>
          </w:p>
        </w:tc>
        <w:tc>
          <w:tcPr>
            <w:tcW w:w="8222" w:type="dxa"/>
          </w:tcPr>
          <w:p w14:paraId="30877796" w14:textId="77777777" w:rsidR="00C14DB3" w:rsidRPr="001F4EFC" w:rsidRDefault="00C14DB3"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tc>
      </w:tr>
      <w:tr w:rsidR="00C14DB3" w:rsidRPr="001F4EFC" w14:paraId="5CF1CF06" w14:textId="77777777" w:rsidTr="00C14DB3">
        <w:trPr>
          <w:trHeight w:val="212"/>
        </w:trPr>
        <w:tc>
          <w:tcPr>
            <w:tcW w:w="1276" w:type="dxa"/>
          </w:tcPr>
          <w:p w14:paraId="1AAA2C8C" w14:textId="77777777" w:rsidR="00C14DB3" w:rsidRPr="001F4EFC" w:rsidRDefault="00C14DB3"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ПРб 03</w:t>
            </w:r>
          </w:p>
        </w:tc>
        <w:tc>
          <w:tcPr>
            <w:tcW w:w="8222" w:type="dxa"/>
          </w:tcPr>
          <w:p w14:paraId="0D7BAEE9" w14:textId="77777777" w:rsidR="00C14DB3" w:rsidRPr="001F4EFC" w:rsidRDefault="00C14DB3"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владение методами доказательств и алгоритмов решения, умение их применять, проводить доказательные рассуждения в ходе решения задач;</w:t>
            </w:r>
          </w:p>
        </w:tc>
      </w:tr>
      <w:tr w:rsidR="00C14DB3" w:rsidRPr="001F4EFC" w14:paraId="7DE64A6A" w14:textId="77777777" w:rsidTr="00C14DB3">
        <w:trPr>
          <w:trHeight w:val="212"/>
        </w:trPr>
        <w:tc>
          <w:tcPr>
            <w:tcW w:w="1276" w:type="dxa"/>
          </w:tcPr>
          <w:p w14:paraId="43A003BA" w14:textId="77777777" w:rsidR="00C14DB3" w:rsidRPr="001F4EFC" w:rsidRDefault="00C14DB3"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ПРб 04</w:t>
            </w:r>
          </w:p>
        </w:tc>
        <w:tc>
          <w:tcPr>
            <w:tcW w:w="8222" w:type="dxa"/>
          </w:tcPr>
          <w:p w14:paraId="6CBBDBA5" w14:textId="77777777" w:rsidR="00C14DB3" w:rsidRPr="001F4EFC" w:rsidRDefault="00C14DB3"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tc>
      </w:tr>
      <w:tr w:rsidR="00C14DB3" w:rsidRPr="001F4EFC" w14:paraId="7264C4A3" w14:textId="77777777" w:rsidTr="00C14DB3">
        <w:trPr>
          <w:trHeight w:val="212"/>
        </w:trPr>
        <w:tc>
          <w:tcPr>
            <w:tcW w:w="1276" w:type="dxa"/>
          </w:tcPr>
          <w:p w14:paraId="06C1BFEB" w14:textId="77777777" w:rsidR="00C14DB3" w:rsidRPr="001F4EFC" w:rsidRDefault="00C14DB3"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ПРб 05</w:t>
            </w:r>
          </w:p>
        </w:tc>
        <w:tc>
          <w:tcPr>
            <w:tcW w:w="8222" w:type="dxa"/>
          </w:tcPr>
          <w:p w14:paraId="51EC5424" w14:textId="77777777" w:rsidR="00C14DB3" w:rsidRPr="001F4EFC" w:rsidRDefault="00C14DB3"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сформированность представлений об основных понятиях, идеях и методах математического анализа;</w:t>
            </w:r>
          </w:p>
        </w:tc>
      </w:tr>
      <w:tr w:rsidR="00C14DB3" w:rsidRPr="001F4EFC" w14:paraId="41FBB6B9" w14:textId="77777777" w:rsidTr="00C14DB3">
        <w:trPr>
          <w:trHeight w:val="212"/>
        </w:trPr>
        <w:tc>
          <w:tcPr>
            <w:tcW w:w="1276" w:type="dxa"/>
          </w:tcPr>
          <w:p w14:paraId="1ED8A012" w14:textId="77777777" w:rsidR="00C14DB3" w:rsidRPr="001F4EFC" w:rsidRDefault="00C14DB3"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ПРб 06</w:t>
            </w:r>
          </w:p>
        </w:tc>
        <w:tc>
          <w:tcPr>
            <w:tcW w:w="8222" w:type="dxa"/>
          </w:tcPr>
          <w:p w14:paraId="778199F1" w14:textId="77777777" w:rsidR="00C14DB3" w:rsidRPr="001F4EFC" w:rsidRDefault="00C14DB3"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tc>
      </w:tr>
      <w:tr w:rsidR="00C14DB3" w:rsidRPr="001F4EFC" w14:paraId="539E1C44" w14:textId="77777777" w:rsidTr="00C14DB3">
        <w:trPr>
          <w:trHeight w:val="212"/>
        </w:trPr>
        <w:tc>
          <w:tcPr>
            <w:tcW w:w="1276" w:type="dxa"/>
          </w:tcPr>
          <w:p w14:paraId="709DC0EE" w14:textId="77777777" w:rsidR="00C14DB3" w:rsidRPr="001F4EFC" w:rsidRDefault="00C14DB3"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ПРб 07</w:t>
            </w:r>
          </w:p>
        </w:tc>
        <w:tc>
          <w:tcPr>
            <w:tcW w:w="8222" w:type="dxa"/>
          </w:tcPr>
          <w:p w14:paraId="6EFF4F9D" w14:textId="77777777" w:rsidR="00C14DB3" w:rsidRPr="001F4EFC" w:rsidRDefault="00C14DB3"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 xml:space="preserve">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w:t>
            </w:r>
            <w:r w:rsidRPr="001F4EFC">
              <w:rPr>
                <w:rFonts w:ascii="Times New Roman" w:hAnsi="Times New Roman"/>
                <w:sz w:val="24"/>
                <w:szCs w:val="24"/>
              </w:rPr>
              <w:lastRenderedPageBreak/>
              <w:t>ситуациях и основные характеристики случайных величин;</w:t>
            </w:r>
          </w:p>
        </w:tc>
      </w:tr>
      <w:tr w:rsidR="00C14DB3" w:rsidRPr="001F4EFC" w14:paraId="39141FBA" w14:textId="77777777" w:rsidTr="00C14DB3">
        <w:trPr>
          <w:trHeight w:val="212"/>
        </w:trPr>
        <w:tc>
          <w:tcPr>
            <w:tcW w:w="1276" w:type="dxa"/>
          </w:tcPr>
          <w:p w14:paraId="73AF3BA2" w14:textId="77777777" w:rsidR="00C14DB3" w:rsidRPr="001F4EFC" w:rsidRDefault="00C14DB3"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lastRenderedPageBreak/>
              <w:t>ПРб 08</w:t>
            </w:r>
          </w:p>
        </w:tc>
        <w:tc>
          <w:tcPr>
            <w:tcW w:w="8222" w:type="dxa"/>
          </w:tcPr>
          <w:p w14:paraId="248FBB60" w14:textId="77777777" w:rsidR="00C14DB3" w:rsidRPr="001F4EFC" w:rsidRDefault="00C14DB3"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владение навыками использования готовых компьютерных программ при решении задач;</w:t>
            </w:r>
          </w:p>
        </w:tc>
      </w:tr>
      <w:tr w:rsidR="00C14DB3" w:rsidRPr="001F4EFC" w14:paraId="41DBEDBB" w14:textId="77777777" w:rsidTr="00C14DB3">
        <w:trPr>
          <w:trHeight w:val="212"/>
        </w:trPr>
        <w:tc>
          <w:tcPr>
            <w:tcW w:w="1276" w:type="dxa"/>
          </w:tcPr>
          <w:p w14:paraId="5411F1D8" w14:textId="77777777" w:rsidR="00C14DB3" w:rsidRPr="001F4EFC" w:rsidRDefault="00C14DB3"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 xml:space="preserve">ПРу 01 </w:t>
            </w:r>
          </w:p>
        </w:tc>
        <w:tc>
          <w:tcPr>
            <w:tcW w:w="8222" w:type="dxa"/>
          </w:tcPr>
          <w:p w14:paraId="4F77CC0D" w14:textId="77777777" w:rsidR="00C14DB3" w:rsidRPr="001F4EFC" w:rsidRDefault="00C14DB3"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сформированность представлений о необходимости доказательств при обосновании математических утверждений и роли аксиоматики в проведении дедуктивных рассуждений;</w:t>
            </w:r>
          </w:p>
        </w:tc>
      </w:tr>
      <w:tr w:rsidR="00C14DB3" w:rsidRPr="001F4EFC" w14:paraId="3F6AE467" w14:textId="77777777" w:rsidTr="00C14DB3">
        <w:trPr>
          <w:trHeight w:val="212"/>
        </w:trPr>
        <w:tc>
          <w:tcPr>
            <w:tcW w:w="1276" w:type="dxa"/>
          </w:tcPr>
          <w:p w14:paraId="2D3C0510" w14:textId="77777777" w:rsidR="00C14DB3" w:rsidRPr="001F4EFC" w:rsidRDefault="00C14DB3"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ПРу 02</w:t>
            </w:r>
          </w:p>
        </w:tc>
        <w:tc>
          <w:tcPr>
            <w:tcW w:w="8222" w:type="dxa"/>
          </w:tcPr>
          <w:p w14:paraId="729B0064" w14:textId="77777777" w:rsidR="00C14DB3" w:rsidRPr="001F4EFC" w:rsidRDefault="00C14DB3"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сформированность понятийного аппарата по основным разделам курса математики; знаний основных теорем, формул и умения их применять; умения доказывать теоремы и находить нестандартные способы решения задач;</w:t>
            </w:r>
          </w:p>
        </w:tc>
      </w:tr>
      <w:tr w:rsidR="00C14DB3" w:rsidRPr="001F4EFC" w14:paraId="74EFF2DB" w14:textId="77777777" w:rsidTr="00C14DB3">
        <w:trPr>
          <w:trHeight w:val="212"/>
        </w:trPr>
        <w:tc>
          <w:tcPr>
            <w:tcW w:w="1276" w:type="dxa"/>
          </w:tcPr>
          <w:p w14:paraId="02C928CD" w14:textId="77777777" w:rsidR="00C14DB3" w:rsidRPr="001F4EFC" w:rsidRDefault="00C14DB3" w:rsidP="00261EA8">
            <w:pPr>
              <w:suppressAutoHyphens/>
              <w:spacing w:after="0" w:line="240" w:lineRule="auto"/>
              <w:rPr>
                <w:rFonts w:ascii="Times New Roman" w:hAnsi="Times New Roman"/>
                <w:i/>
                <w:sz w:val="24"/>
                <w:szCs w:val="24"/>
              </w:rPr>
            </w:pPr>
            <w:r w:rsidRPr="001F4EFC">
              <w:rPr>
                <w:rFonts w:ascii="Times New Roman" w:hAnsi="Times New Roman"/>
                <w:sz w:val="24"/>
                <w:szCs w:val="24"/>
              </w:rPr>
              <w:t>ПРу 03</w:t>
            </w:r>
          </w:p>
        </w:tc>
        <w:tc>
          <w:tcPr>
            <w:tcW w:w="8222" w:type="dxa"/>
          </w:tcPr>
          <w:p w14:paraId="7A2EEABB" w14:textId="77777777" w:rsidR="00C14DB3" w:rsidRPr="001F4EFC" w:rsidRDefault="00C14DB3"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сформированность умений моделировать реальные ситуации, исследовать построенные модели, интерпретировать полученный результат;</w:t>
            </w:r>
          </w:p>
        </w:tc>
      </w:tr>
      <w:tr w:rsidR="00C14DB3" w:rsidRPr="001F4EFC" w14:paraId="13DC9F01" w14:textId="77777777" w:rsidTr="00C14DB3">
        <w:trPr>
          <w:trHeight w:val="212"/>
        </w:trPr>
        <w:tc>
          <w:tcPr>
            <w:tcW w:w="1276" w:type="dxa"/>
          </w:tcPr>
          <w:p w14:paraId="3444B41F" w14:textId="77777777" w:rsidR="00C14DB3" w:rsidRPr="001F4EFC" w:rsidRDefault="00C14DB3" w:rsidP="00261EA8">
            <w:pPr>
              <w:suppressAutoHyphens/>
              <w:spacing w:after="0" w:line="240" w:lineRule="auto"/>
              <w:rPr>
                <w:rFonts w:ascii="Times New Roman" w:hAnsi="Times New Roman"/>
                <w:i/>
                <w:sz w:val="24"/>
                <w:szCs w:val="24"/>
              </w:rPr>
            </w:pPr>
            <w:r w:rsidRPr="001F4EFC">
              <w:rPr>
                <w:rFonts w:ascii="Times New Roman" w:hAnsi="Times New Roman"/>
                <w:sz w:val="24"/>
                <w:szCs w:val="24"/>
              </w:rPr>
              <w:t>ПРу 04</w:t>
            </w:r>
          </w:p>
        </w:tc>
        <w:tc>
          <w:tcPr>
            <w:tcW w:w="8222" w:type="dxa"/>
          </w:tcPr>
          <w:p w14:paraId="4ABEC6C7" w14:textId="77777777" w:rsidR="00C14DB3" w:rsidRPr="001F4EFC" w:rsidRDefault="00C14DB3"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tc>
      </w:tr>
      <w:tr w:rsidR="00C14DB3" w:rsidRPr="001F4EFC" w14:paraId="0A4D2B73" w14:textId="77777777" w:rsidTr="00C14DB3">
        <w:trPr>
          <w:trHeight w:val="212"/>
        </w:trPr>
        <w:tc>
          <w:tcPr>
            <w:tcW w:w="1276" w:type="dxa"/>
          </w:tcPr>
          <w:p w14:paraId="11CCB39F" w14:textId="77777777" w:rsidR="00C14DB3" w:rsidRPr="001F4EFC" w:rsidRDefault="00C14DB3"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ПРу 05</w:t>
            </w:r>
          </w:p>
        </w:tc>
        <w:tc>
          <w:tcPr>
            <w:tcW w:w="8222" w:type="dxa"/>
          </w:tcPr>
          <w:p w14:paraId="75138E76" w14:textId="77777777" w:rsidR="00C14DB3" w:rsidRPr="001F4EFC" w:rsidRDefault="00C14DB3"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владение умениями составления вероятностных моделей по условию задачи и вычисления вероятности наступления событий, в том числе с применением формул комбинаторики и основных теорем теории вероятностей; исследования случайных величин по их распределению.</w:t>
            </w:r>
            <w:r w:rsidRPr="001F4EFC">
              <w:rPr>
                <w:rFonts w:ascii="Times New Roman" w:hAnsi="Times New Roman"/>
                <w:sz w:val="24"/>
                <w:szCs w:val="24"/>
              </w:rPr>
              <w:tab/>
            </w:r>
          </w:p>
        </w:tc>
      </w:tr>
    </w:tbl>
    <w:p w14:paraId="4D888184" w14:textId="77777777" w:rsidR="00C14DB3" w:rsidRPr="001F4EFC" w:rsidRDefault="00C14DB3" w:rsidP="00261EA8">
      <w:pPr>
        <w:spacing w:after="0"/>
        <w:ind w:leftChars="330" w:left="726" w:rightChars="330" w:right="726"/>
        <w:jc w:val="both"/>
        <w:rPr>
          <w:rFonts w:ascii="Times New Roman" w:eastAsia="Times New Roman" w:hAnsi="Times New Roman"/>
          <w:sz w:val="24"/>
          <w:szCs w:val="24"/>
        </w:rPr>
      </w:pPr>
    </w:p>
    <w:p w14:paraId="08DD7B46" w14:textId="77777777" w:rsidR="000334D5" w:rsidRPr="001F4EFC" w:rsidRDefault="000334D5" w:rsidP="00261EA8">
      <w:pPr>
        <w:spacing w:after="0"/>
        <w:ind w:leftChars="330" w:left="726" w:rightChars="330" w:right="726"/>
        <w:jc w:val="both"/>
        <w:rPr>
          <w:rFonts w:ascii="Times New Roman" w:eastAsia="Times New Roman" w:hAnsi="Times New Roman"/>
          <w:sz w:val="24"/>
          <w:szCs w:val="24"/>
        </w:rPr>
      </w:pPr>
    </w:p>
    <w:p w14:paraId="33CEE97F" w14:textId="77777777" w:rsidR="000334D5" w:rsidRPr="001F4EFC" w:rsidRDefault="000334D5" w:rsidP="00261EA8">
      <w:pPr>
        <w:numPr>
          <w:ilvl w:val="0"/>
          <w:numId w:val="12"/>
        </w:numPr>
        <w:spacing w:after="0"/>
        <w:jc w:val="center"/>
        <w:rPr>
          <w:rFonts w:ascii="Times New Roman" w:hAnsi="Times New Roman"/>
          <w:b/>
          <w:caps/>
          <w:sz w:val="24"/>
          <w:szCs w:val="24"/>
        </w:rPr>
      </w:pPr>
      <w:r w:rsidRPr="001F4EFC">
        <w:rPr>
          <w:rFonts w:ascii="Times New Roman" w:hAnsi="Times New Roman"/>
          <w:b/>
          <w:caps/>
          <w:sz w:val="24"/>
          <w:szCs w:val="24"/>
        </w:rPr>
        <w:t>СТРУКТУРА И СОДЕРЖАНИЕ УЧЕБНОй дисциплины</w:t>
      </w:r>
    </w:p>
    <w:p w14:paraId="23E08867" w14:textId="77777777" w:rsidR="000334D5" w:rsidRPr="001F4EFC" w:rsidRDefault="000334D5" w:rsidP="00261EA8">
      <w:pPr>
        <w:spacing w:after="0"/>
        <w:ind w:firstLine="567"/>
        <w:jc w:val="both"/>
        <w:rPr>
          <w:rFonts w:ascii="Times New Roman" w:hAnsi="Times New Roman"/>
          <w:b/>
          <w:sz w:val="24"/>
          <w:szCs w:val="24"/>
        </w:rPr>
      </w:pPr>
    </w:p>
    <w:p w14:paraId="77DD9408" w14:textId="77777777" w:rsidR="000334D5" w:rsidRPr="001F4EFC" w:rsidRDefault="000334D5" w:rsidP="00261EA8">
      <w:pPr>
        <w:spacing w:after="0"/>
        <w:ind w:firstLine="567"/>
        <w:jc w:val="both"/>
        <w:rPr>
          <w:rFonts w:ascii="Times New Roman" w:hAnsi="Times New Roman"/>
          <w:b/>
          <w:sz w:val="24"/>
          <w:szCs w:val="24"/>
        </w:rPr>
      </w:pPr>
      <w:r w:rsidRPr="001F4EFC">
        <w:rPr>
          <w:rFonts w:ascii="Times New Roman" w:hAnsi="Times New Roman"/>
          <w:b/>
          <w:sz w:val="24"/>
          <w:szCs w:val="24"/>
        </w:rPr>
        <w:t>2.1.  Объем учебного предмета и виды учебной работы</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16"/>
        <w:gridCol w:w="1644"/>
        <w:gridCol w:w="1435"/>
      </w:tblGrid>
      <w:tr w:rsidR="000334D5" w:rsidRPr="001F4EFC" w14:paraId="0B2112D0" w14:textId="77777777" w:rsidTr="00A7123C">
        <w:tc>
          <w:tcPr>
            <w:tcW w:w="5816" w:type="dxa"/>
            <w:vMerge w:val="restart"/>
            <w:tcBorders>
              <w:top w:val="single" w:sz="4" w:space="0" w:color="auto"/>
              <w:left w:val="single" w:sz="4" w:space="0" w:color="auto"/>
              <w:right w:val="single" w:sz="4" w:space="0" w:color="auto"/>
            </w:tcBorders>
          </w:tcPr>
          <w:p w14:paraId="0A84F517" w14:textId="77777777" w:rsidR="000334D5" w:rsidRPr="001F4EFC" w:rsidRDefault="000334D5" w:rsidP="00261EA8">
            <w:pPr>
              <w:spacing w:after="0"/>
              <w:jc w:val="center"/>
              <w:rPr>
                <w:rFonts w:ascii="Times New Roman" w:hAnsi="Times New Roman"/>
                <w:b/>
                <w:sz w:val="24"/>
                <w:szCs w:val="24"/>
              </w:rPr>
            </w:pPr>
            <w:r w:rsidRPr="001F4EFC">
              <w:rPr>
                <w:rFonts w:ascii="Times New Roman" w:hAnsi="Times New Roman"/>
                <w:b/>
                <w:sz w:val="24"/>
                <w:szCs w:val="24"/>
              </w:rPr>
              <w:t>Вид учебной работы</w:t>
            </w:r>
          </w:p>
        </w:tc>
        <w:tc>
          <w:tcPr>
            <w:tcW w:w="3079" w:type="dxa"/>
            <w:gridSpan w:val="2"/>
            <w:tcBorders>
              <w:top w:val="single" w:sz="4" w:space="0" w:color="auto"/>
              <w:left w:val="single" w:sz="4" w:space="0" w:color="auto"/>
              <w:bottom w:val="single" w:sz="4" w:space="0" w:color="auto"/>
              <w:right w:val="single" w:sz="4" w:space="0" w:color="auto"/>
            </w:tcBorders>
          </w:tcPr>
          <w:p w14:paraId="29BB2256" w14:textId="77777777" w:rsidR="000334D5" w:rsidRPr="001F4EFC" w:rsidRDefault="000334D5" w:rsidP="00261EA8">
            <w:pPr>
              <w:spacing w:after="0"/>
              <w:jc w:val="center"/>
              <w:rPr>
                <w:rFonts w:ascii="Times New Roman" w:hAnsi="Times New Roman"/>
                <w:b/>
                <w:sz w:val="24"/>
                <w:szCs w:val="24"/>
              </w:rPr>
            </w:pPr>
            <w:r w:rsidRPr="001F4EFC">
              <w:rPr>
                <w:rFonts w:ascii="Times New Roman" w:hAnsi="Times New Roman"/>
                <w:b/>
                <w:sz w:val="24"/>
                <w:szCs w:val="24"/>
              </w:rPr>
              <w:t>Объем часов</w:t>
            </w:r>
          </w:p>
        </w:tc>
      </w:tr>
      <w:tr w:rsidR="000334D5" w:rsidRPr="001F4EFC" w14:paraId="71F1A5CF" w14:textId="77777777" w:rsidTr="00A7123C">
        <w:tc>
          <w:tcPr>
            <w:tcW w:w="5816" w:type="dxa"/>
            <w:vMerge/>
            <w:tcBorders>
              <w:left w:val="single" w:sz="4" w:space="0" w:color="auto"/>
              <w:bottom w:val="single" w:sz="4" w:space="0" w:color="auto"/>
              <w:right w:val="single" w:sz="4" w:space="0" w:color="auto"/>
            </w:tcBorders>
          </w:tcPr>
          <w:p w14:paraId="0EDB79AD" w14:textId="77777777" w:rsidR="000334D5" w:rsidRPr="001F4EFC" w:rsidRDefault="000334D5" w:rsidP="00261EA8">
            <w:pPr>
              <w:spacing w:after="0"/>
              <w:jc w:val="center"/>
              <w:rPr>
                <w:rFonts w:ascii="Times New Roman" w:hAnsi="Times New Roman"/>
                <w:b/>
                <w:sz w:val="24"/>
                <w:szCs w:val="24"/>
              </w:rPr>
            </w:pPr>
          </w:p>
        </w:tc>
        <w:tc>
          <w:tcPr>
            <w:tcW w:w="1644" w:type="dxa"/>
            <w:tcBorders>
              <w:top w:val="single" w:sz="4" w:space="0" w:color="auto"/>
              <w:left w:val="single" w:sz="4" w:space="0" w:color="auto"/>
              <w:bottom w:val="single" w:sz="4" w:space="0" w:color="auto"/>
              <w:right w:val="single" w:sz="4" w:space="0" w:color="auto"/>
            </w:tcBorders>
          </w:tcPr>
          <w:p w14:paraId="14D79999" w14:textId="77777777" w:rsidR="000334D5" w:rsidRPr="001F4EFC" w:rsidRDefault="000334D5" w:rsidP="00261EA8">
            <w:pPr>
              <w:spacing w:after="0"/>
              <w:jc w:val="center"/>
              <w:rPr>
                <w:rFonts w:ascii="Times New Roman" w:hAnsi="Times New Roman"/>
                <w:b/>
                <w:sz w:val="24"/>
                <w:szCs w:val="24"/>
              </w:rPr>
            </w:pPr>
            <w:r w:rsidRPr="001F4EFC">
              <w:rPr>
                <w:rFonts w:ascii="Times New Roman" w:hAnsi="Times New Roman"/>
                <w:b/>
                <w:sz w:val="24"/>
                <w:szCs w:val="24"/>
              </w:rPr>
              <w:t>1 семестр</w:t>
            </w:r>
          </w:p>
        </w:tc>
        <w:tc>
          <w:tcPr>
            <w:tcW w:w="1435" w:type="dxa"/>
            <w:tcBorders>
              <w:top w:val="single" w:sz="4" w:space="0" w:color="auto"/>
              <w:left w:val="single" w:sz="4" w:space="0" w:color="auto"/>
              <w:bottom w:val="single" w:sz="4" w:space="0" w:color="auto"/>
              <w:right w:val="single" w:sz="4" w:space="0" w:color="auto"/>
            </w:tcBorders>
          </w:tcPr>
          <w:p w14:paraId="2E2C3B74" w14:textId="77777777" w:rsidR="000334D5" w:rsidRPr="001F4EFC" w:rsidRDefault="000334D5" w:rsidP="00261EA8">
            <w:pPr>
              <w:spacing w:after="0"/>
              <w:jc w:val="center"/>
              <w:rPr>
                <w:rFonts w:ascii="Times New Roman" w:hAnsi="Times New Roman"/>
                <w:b/>
                <w:sz w:val="24"/>
                <w:szCs w:val="24"/>
              </w:rPr>
            </w:pPr>
            <w:r w:rsidRPr="001F4EFC">
              <w:rPr>
                <w:rFonts w:ascii="Times New Roman" w:hAnsi="Times New Roman"/>
                <w:b/>
                <w:sz w:val="24"/>
                <w:szCs w:val="24"/>
              </w:rPr>
              <w:t>2 семестр</w:t>
            </w:r>
          </w:p>
        </w:tc>
      </w:tr>
      <w:tr w:rsidR="000334D5" w:rsidRPr="001F4EFC" w14:paraId="6C38400B" w14:textId="77777777" w:rsidTr="00A7123C">
        <w:tc>
          <w:tcPr>
            <w:tcW w:w="5816" w:type="dxa"/>
            <w:tcBorders>
              <w:top w:val="single" w:sz="4" w:space="0" w:color="auto"/>
              <w:left w:val="single" w:sz="4" w:space="0" w:color="auto"/>
              <w:bottom w:val="single" w:sz="4" w:space="0" w:color="auto"/>
              <w:right w:val="single" w:sz="4" w:space="0" w:color="auto"/>
            </w:tcBorders>
          </w:tcPr>
          <w:p w14:paraId="5E72D9C7" w14:textId="77777777" w:rsidR="000334D5" w:rsidRPr="001F4EFC" w:rsidRDefault="000334D5" w:rsidP="00261EA8">
            <w:pPr>
              <w:spacing w:after="0"/>
              <w:jc w:val="both"/>
              <w:rPr>
                <w:rFonts w:ascii="Times New Roman" w:hAnsi="Times New Roman"/>
                <w:b/>
                <w:sz w:val="24"/>
                <w:szCs w:val="24"/>
              </w:rPr>
            </w:pPr>
            <w:r w:rsidRPr="001F4EFC">
              <w:rPr>
                <w:rFonts w:ascii="Times New Roman" w:hAnsi="Times New Roman"/>
                <w:b/>
                <w:sz w:val="24"/>
                <w:szCs w:val="24"/>
              </w:rPr>
              <w:t>Максимальная учебная нагрузка (всего)</w:t>
            </w:r>
          </w:p>
        </w:tc>
        <w:tc>
          <w:tcPr>
            <w:tcW w:w="1644" w:type="dxa"/>
            <w:tcBorders>
              <w:top w:val="single" w:sz="4" w:space="0" w:color="auto"/>
              <w:left w:val="single" w:sz="4" w:space="0" w:color="auto"/>
              <w:bottom w:val="single" w:sz="4" w:space="0" w:color="auto"/>
              <w:right w:val="single" w:sz="4" w:space="0" w:color="auto"/>
            </w:tcBorders>
          </w:tcPr>
          <w:p w14:paraId="77199090" w14:textId="77777777" w:rsidR="000334D5" w:rsidRPr="001F4EFC" w:rsidRDefault="000334D5" w:rsidP="00261EA8">
            <w:pPr>
              <w:spacing w:after="0"/>
              <w:jc w:val="center"/>
              <w:rPr>
                <w:rFonts w:ascii="Times New Roman" w:hAnsi="Times New Roman"/>
                <w:b/>
                <w:sz w:val="24"/>
                <w:szCs w:val="24"/>
              </w:rPr>
            </w:pPr>
            <w:r w:rsidRPr="001F4EFC">
              <w:rPr>
                <w:rFonts w:ascii="Times New Roman" w:hAnsi="Times New Roman"/>
                <w:b/>
                <w:sz w:val="24"/>
                <w:szCs w:val="24"/>
              </w:rPr>
              <w:t>114</w:t>
            </w:r>
          </w:p>
        </w:tc>
        <w:tc>
          <w:tcPr>
            <w:tcW w:w="1435" w:type="dxa"/>
            <w:tcBorders>
              <w:top w:val="single" w:sz="4" w:space="0" w:color="auto"/>
              <w:left w:val="single" w:sz="4" w:space="0" w:color="auto"/>
              <w:bottom w:val="single" w:sz="4" w:space="0" w:color="auto"/>
              <w:right w:val="single" w:sz="4" w:space="0" w:color="auto"/>
            </w:tcBorders>
          </w:tcPr>
          <w:p w14:paraId="2ACBEC62" w14:textId="77777777" w:rsidR="000334D5" w:rsidRPr="001F4EFC" w:rsidRDefault="000334D5" w:rsidP="00261EA8">
            <w:pPr>
              <w:spacing w:after="0"/>
              <w:jc w:val="center"/>
              <w:rPr>
                <w:rFonts w:ascii="Times New Roman" w:hAnsi="Times New Roman"/>
                <w:b/>
                <w:sz w:val="24"/>
                <w:szCs w:val="24"/>
              </w:rPr>
            </w:pPr>
            <w:r w:rsidRPr="001F4EFC">
              <w:rPr>
                <w:rFonts w:ascii="Times New Roman" w:hAnsi="Times New Roman"/>
                <w:b/>
                <w:sz w:val="24"/>
                <w:szCs w:val="24"/>
              </w:rPr>
              <w:t>150</w:t>
            </w:r>
          </w:p>
        </w:tc>
      </w:tr>
      <w:tr w:rsidR="000334D5" w:rsidRPr="001F4EFC" w14:paraId="1C25B82B" w14:textId="77777777" w:rsidTr="00A7123C">
        <w:tc>
          <w:tcPr>
            <w:tcW w:w="5816" w:type="dxa"/>
            <w:tcBorders>
              <w:top w:val="single" w:sz="4" w:space="0" w:color="auto"/>
              <w:left w:val="single" w:sz="4" w:space="0" w:color="auto"/>
              <w:bottom w:val="single" w:sz="4" w:space="0" w:color="auto"/>
              <w:right w:val="single" w:sz="4" w:space="0" w:color="auto"/>
            </w:tcBorders>
          </w:tcPr>
          <w:p w14:paraId="44FDDB09" w14:textId="77777777" w:rsidR="000334D5" w:rsidRPr="001F4EFC" w:rsidRDefault="000334D5" w:rsidP="00261EA8">
            <w:pPr>
              <w:spacing w:after="0"/>
              <w:jc w:val="both"/>
              <w:rPr>
                <w:rFonts w:ascii="Times New Roman" w:hAnsi="Times New Roman"/>
                <w:b/>
                <w:sz w:val="24"/>
                <w:szCs w:val="24"/>
              </w:rPr>
            </w:pPr>
            <w:r w:rsidRPr="001F4EFC">
              <w:rPr>
                <w:rFonts w:ascii="Times New Roman" w:hAnsi="Times New Roman"/>
                <w:b/>
                <w:sz w:val="24"/>
                <w:szCs w:val="24"/>
              </w:rPr>
              <w:t>Обязательная аудиторная учебная нагрузка (вс</w:t>
            </w:r>
            <w:r w:rsidRPr="001F4EFC">
              <w:rPr>
                <w:rFonts w:ascii="Times New Roman" w:hAnsi="Times New Roman"/>
                <w:b/>
                <w:sz w:val="24"/>
                <w:szCs w:val="24"/>
              </w:rPr>
              <w:t>е</w:t>
            </w:r>
            <w:r w:rsidRPr="001F4EFC">
              <w:rPr>
                <w:rFonts w:ascii="Times New Roman" w:hAnsi="Times New Roman"/>
                <w:b/>
                <w:sz w:val="24"/>
                <w:szCs w:val="24"/>
              </w:rPr>
              <w:t>го)</w:t>
            </w:r>
          </w:p>
        </w:tc>
        <w:tc>
          <w:tcPr>
            <w:tcW w:w="1644" w:type="dxa"/>
            <w:tcBorders>
              <w:top w:val="single" w:sz="4" w:space="0" w:color="auto"/>
              <w:left w:val="single" w:sz="4" w:space="0" w:color="auto"/>
              <w:bottom w:val="single" w:sz="4" w:space="0" w:color="auto"/>
              <w:right w:val="single" w:sz="4" w:space="0" w:color="auto"/>
            </w:tcBorders>
          </w:tcPr>
          <w:p w14:paraId="59C8B79E" w14:textId="77777777" w:rsidR="000334D5" w:rsidRPr="001F4EFC" w:rsidRDefault="000334D5" w:rsidP="00261EA8">
            <w:pPr>
              <w:spacing w:after="0"/>
              <w:jc w:val="center"/>
              <w:rPr>
                <w:rFonts w:ascii="Times New Roman" w:hAnsi="Times New Roman"/>
                <w:b/>
                <w:sz w:val="24"/>
                <w:szCs w:val="24"/>
              </w:rPr>
            </w:pPr>
            <w:r w:rsidRPr="001F4EFC">
              <w:rPr>
                <w:rFonts w:ascii="Times New Roman" w:hAnsi="Times New Roman"/>
                <w:b/>
                <w:sz w:val="24"/>
                <w:szCs w:val="24"/>
              </w:rPr>
              <w:t>96</w:t>
            </w:r>
          </w:p>
        </w:tc>
        <w:tc>
          <w:tcPr>
            <w:tcW w:w="1435" w:type="dxa"/>
            <w:tcBorders>
              <w:top w:val="single" w:sz="4" w:space="0" w:color="auto"/>
              <w:left w:val="single" w:sz="4" w:space="0" w:color="auto"/>
              <w:bottom w:val="single" w:sz="4" w:space="0" w:color="auto"/>
              <w:right w:val="single" w:sz="4" w:space="0" w:color="auto"/>
            </w:tcBorders>
          </w:tcPr>
          <w:p w14:paraId="04390FF4" w14:textId="77777777" w:rsidR="000334D5" w:rsidRPr="001F4EFC" w:rsidRDefault="000334D5" w:rsidP="00261EA8">
            <w:pPr>
              <w:spacing w:after="0"/>
              <w:jc w:val="center"/>
              <w:rPr>
                <w:rFonts w:ascii="Times New Roman" w:hAnsi="Times New Roman"/>
                <w:b/>
                <w:sz w:val="24"/>
                <w:szCs w:val="24"/>
              </w:rPr>
            </w:pPr>
            <w:r w:rsidRPr="001F4EFC">
              <w:rPr>
                <w:rFonts w:ascii="Times New Roman" w:hAnsi="Times New Roman"/>
                <w:b/>
                <w:sz w:val="24"/>
                <w:szCs w:val="24"/>
              </w:rPr>
              <w:t>138</w:t>
            </w:r>
          </w:p>
        </w:tc>
      </w:tr>
      <w:tr w:rsidR="000334D5" w:rsidRPr="001F4EFC" w14:paraId="675A8739" w14:textId="77777777" w:rsidTr="00A7123C">
        <w:tc>
          <w:tcPr>
            <w:tcW w:w="5816" w:type="dxa"/>
            <w:tcBorders>
              <w:top w:val="single" w:sz="4" w:space="0" w:color="auto"/>
              <w:left w:val="single" w:sz="4" w:space="0" w:color="auto"/>
              <w:bottom w:val="single" w:sz="4" w:space="0" w:color="auto"/>
              <w:right w:val="single" w:sz="4" w:space="0" w:color="auto"/>
            </w:tcBorders>
          </w:tcPr>
          <w:p w14:paraId="6E1709C2" w14:textId="77777777" w:rsidR="000334D5" w:rsidRPr="001F4EFC" w:rsidRDefault="000334D5" w:rsidP="00261EA8">
            <w:pPr>
              <w:spacing w:after="0"/>
              <w:jc w:val="both"/>
              <w:rPr>
                <w:rFonts w:ascii="Times New Roman" w:hAnsi="Times New Roman"/>
                <w:sz w:val="24"/>
                <w:szCs w:val="24"/>
              </w:rPr>
            </w:pPr>
            <w:r w:rsidRPr="001F4EFC">
              <w:rPr>
                <w:rFonts w:ascii="Times New Roman" w:hAnsi="Times New Roman"/>
                <w:sz w:val="24"/>
                <w:szCs w:val="24"/>
              </w:rPr>
              <w:t>в том числе:</w:t>
            </w:r>
          </w:p>
        </w:tc>
        <w:tc>
          <w:tcPr>
            <w:tcW w:w="1644" w:type="dxa"/>
            <w:tcBorders>
              <w:top w:val="single" w:sz="4" w:space="0" w:color="auto"/>
              <w:left w:val="single" w:sz="4" w:space="0" w:color="auto"/>
              <w:bottom w:val="single" w:sz="4" w:space="0" w:color="auto"/>
              <w:right w:val="single" w:sz="4" w:space="0" w:color="auto"/>
            </w:tcBorders>
          </w:tcPr>
          <w:p w14:paraId="04DE43E7" w14:textId="77777777" w:rsidR="000334D5" w:rsidRPr="001F4EFC" w:rsidRDefault="000334D5" w:rsidP="00261EA8">
            <w:pPr>
              <w:spacing w:after="0"/>
              <w:jc w:val="center"/>
              <w:rPr>
                <w:rFonts w:ascii="Times New Roman" w:hAnsi="Times New Roman"/>
                <w:b/>
                <w:sz w:val="24"/>
                <w:szCs w:val="24"/>
              </w:rPr>
            </w:pPr>
          </w:p>
        </w:tc>
        <w:tc>
          <w:tcPr>
            <w:tcW w:w="1435" w:type="dxa"/>
            <w:tcBorders>
              <w:top w:val="single" w:sz="4" w:space="0" w:color="auto"/>
              <w:left w:val="single" w:sz="4" w:space="0" w:color="auto"/>
              <w:bottom w:val="single" w:sz="4" w:space="0" w:color="auto"/>
              <w:right w:val="single" w:sz="4" w:space="0" w:color="auto"/>
            </w:tcBorders>
          </w:tcPr>
          <w:p w14:paraId="5DDFA219" w14:textId="77777777" w:rsidR="000334D5" w:rsidRPr="001F4EFC" w:rsidRDefault="000334D5" w:rsidP="00261EA8">
            <w:pPr>
              <w:spacing w:after="0"/>
              <w:jc w:val="center"/>
              <w:rPr>
                <w:rFonts w:ascii="Times New Roman" w:hAnsi="Times New Roman"/>
                <w:b/>
                <w:sz w:val="24"/>
                <w:szCs w:val="24"/>
              </w:rPr>
            </w:pPr>
          </w:p>
        </w:tc>
      </w:tr>
      <w:tr w:rsidR="000334D5" w:rsidRPr="001F4EFC" w14:paraId="5D2D125E" w14:textId="77777777" w:rsidTr="00A7123C">
        <w:tc>
          <w:tcPr>
            <w:tcW w:w="5816" w:type="dxa"/>
            <w:tcBorders>
              <w:top w:val="single" w:sz="4" w:space="0" w:color="auto"/>
              <w:left w:val="single" w:sz="4" w:space="0" w:color="auto"/>
              <w:bottom w:val="single" w:sz="4" w:space="0" w:color="auto"/>
              <w:right w:val="single" w:sz="4" w:space="0" w:color="auto"/>
            </w:tcBorders>
          </w:tcPr>
          <w:p w14:paraId="1702965D" w14:textId="77777777" w:rsidR="000334D5" w:rsidRPr="001F4EFC" w:rsidRDefault="000334D5" w:rsidP="00261EA8">
            <w:pPr>
              <w:spacing w:after="0"/>
              <w:jc w:val="both"/>
              <w:rPr>
                <w:rFonts w:ascii="Times New Roman" w:hAnsi="Times New Roman"/>
                <w:sz w:val="24"/>
                <w:szCs w:val="24"/>
              </w:rPr>
            </w:pPr>
            <w:r w:rsidRPr="001F4EFC">
              <w:rPr>
                <w:rFonts w:ascii="Times New Roman" w:hAnsi="Times New Roman"/>
                <w:sz w:val="24"/>
                <w:szCs w:val="24"/>
              </w:rPr>
              <w:t xml:space="preserve">   лабораторные занятия</w:t>
            </w:r>
          </w:p>
        </w:tc>
        <w:tc>
          <w:tcPr>
            <w:tcW w:w="1644" w:type="dxa"/>
            <w:tcBorders>
              <w:top w:val="single" w:sz="4" w:space="0" w:color="auto"/>
              <w:left w:val="single" w:sz="4" w:space="0" w:color="auto"/>
              <w:bottom w:val="single" w:sz="4" w:space="0" w:color="auto"/>
              <w:right w:val="single" w:sz="4" w:space="0" w:color="auto"/>
            </w:tcBorders>
          </w:tcPr>
          <w:p w14:paraId="594F1C8A" w14:textId="77777777" w:rsidR="000334D5" w:rsidRPr="001F4EFC" w:rsidRDefault="000334D5" w:rsidP="00261EA8">
            <w:pPr>
              <w:spacing w:after="0"/>
              <w:jc w:val="center"/>
              <w:rPr>
                <w:rFonts w:ascii="Times New Roman" w:hAnsi="Times New Roman"/>
                <w:b/>
                <w:sz w:val="24"/>
                <w:szCs w:val="24"/>
              </w:rPr>
            </w:pPr>
            <w:r w:rsidRPr="001F4EFC">
              <w:rPr>
                <w:rFonts w:ascii="Times New Roman" w:hAnsi="Times New Roman"/>
                <w:b/>
                <w:sz w:val="24"/>
                <w:szCs w:val="24"/>
              </w:rPr>
              <w:t>-</w:t>
            </w:r>
          </w:p>
        </w:tc>
        <w:tc>
          <w:tcPr>
            <w:tcW w:w="1435" w:type="dxa"/>
            <w:tcBorders>
              <w:top w:val="single" w:sz="4" w:space="0" w:color="auto"/>
              <w:left w:val="single" w:sz="4" w:space="0" w:color="auto"/>
              <w:bottom w:val="single" w:sz="4" w:space="0" w:color="auto"/>
              <w:right w:val="single" w:sz="4" w:space="0" w:color="auto"/>
            </w:tcBorders>
          </w:tcPr>
          <w:p w14:paraId="4B06C129" w14:textId="77777777" w:rsidR="000334D5" w:rsidRPr="001F4EFC" w:rsidRDefault="000334D5" w:rsidP="00261EA8">
            <w:pPr>
              <w:spacing w:after="0"/>
              <w:jc w:val="center"/>
              <w:rPr>
                <w:rFonts w:ascii="Times New Roman" w:hAnsi="Times New Roman"/>
                <w:b/>
                <w:sz w:val="24"/>
                <w:szCs w:val="24"/>
              </w:rPr>
            </w:pPr>
            <w:r w:rsidRPr="001F4EFC">
              <w:rPr>
                <w:rFonts w:ascii="Times New Roman" w:hAnsi="Times New Roman"/>
                <w:b/>
                <w:sz w:val="24"/>
                <w:szCs w:val="24"/>
              </w:rPr>
              <w:t>-</w:t>
            </w:r>
          </w:p>
        </w:tc>
      </w:tr>
      <w:tr w:rsidR="000334D5" w:rsidRPr="001F4EFC" w14:paraId="11476E10" w14:textId="77777777" w:rsidTr="00A7123C">
        <w:tc>
          <w:tcPr>
            <w:tcW w:w="5816" w:type="dxa"/>
            <w:tcBorders>
              <w:top w:val="single" w:sz="4" w:space="0" w:color="auto"/>
              <w:left w:val="single" w:sz="4" w:space="0" w:color="auto"/>
              <w:bottom w:val="single" w:sz="4" w:space="0" w:color="auto"/>
              <w:right w:val="single" w:sz="4" w:space="0" w:color="auto"/>
            </w:tcBorders>
          </w:tcPr>
          <w:p w14:paraId="25267D23" w14:textId="77777777" w:rsidR="000334D5" w:rsidRPr="001F4EFC" w:rsidRDefault="000334D5" w:rsidP="00261EA8">
            <w:pPr>
              <w:spacing w:after="0"/>
              <w:jc w:val="both"/>
              <w:rPr>
                <w:rFonts w:ascii="Times New Roman" w:hAnsi="Times New Roman"/>
                <w:sz w:val="24"/>
                <w:szCs w:val="24"/>
              </w:rPr>
            </w:pPr>
            <w:r w:rsidRPr="001F4EFC">
              <w:rPr>
                <w:rFonts w:ascii="Times New Roman" w:hAnsi="Times New Roman"/>
                <w:sz w:val="24"/>
                <w:szCs w:val="24"/>
              </w:rPr>
              <w:t xml:space="preserve">   практические занятия</w:t>
            </w:r>
          </w:p>
        </w:tc>
        <w:tc>
          <w:tcPr>
            <w:tcW w:w="1644" w:type="dxa"/>
            <w:tcBorders>
              <w:top w:val="single" w:sz="4" w:space="0" w:color="auto"/>
              <w:left w:val="single" w:sz="4" w:space="0" w:color="auto"/>
              <w:bottom w:val="single" w:sz="4" w:space="0" w:color="auto"/>
              <w:right w:val="single" w:sz="4" w:space="0" w:color="auto"/>
            </w:tcBorders>
          </w:tcPr>
          <w:p w14:paraId="509B6B26" w14:textId="77777777" w:rsidR="000334D5" w:rsidRPr="001F4EFC" w:rsidRDefault="000334D5" w:rsidP="00261EA8">
            <w:pPr>
              <w:spacing w:after="0"/>
              <w:jc w:val="center"/>
              <w:rPr>
                <w:rFonts w:ascii="Times New Roman" w:hAnsi="Times New Roman"/>
                <w:sz w:val="24"/>
                <w:szCs w:val="24"/>
              </w:rPr>
            </w:pPr>
            <w:r w:rsidRPr="001F4EFC">
              <w:rPr>
                <w:rFonts w:ascii="Times New Roman" w:hAnsi="Times New Roman"/>
                <w:sz w:val="24"/>
                <w:szCs w:val="24"/>
              </w:rPr>
              <w:t>48</w:t>
            </w:r>
          </w:p>
        </w:tc>
        <w:tc>
          <w:tcPr>
            <w:tcW w:w="1435" w:type="dxa"/>
            <w:tcBorders>
              <w:top w:val="single" w:sz="4" w:space="0" w:color="auto"/>
              <w:left w:val="single" w:sz="4" w:space="0" w:color="auto"/>
              <w:bottom w:val="single" w:sz="4" w:space="0" w:color="auto"/>
              <w:right w:val="single" w:sz="4" w:space="0" w:color="auto"/>
            </w:tcBorders>
          </w:tcPr>
          <w:p w14:paraId="756A7CEC" w14:textId="77777777" w:rsidR="000334D5" w:rsidRPr="001F4EFC" w:rsidRDefault="000334D5" w:rsidP="00261EA8">
            <w:pPr>
              <w:spacing w:after="0"/>
              <w:jc w:val="center"/>
              <w:rPr>
                <w:rFonts w:ascii="Times New Roman" w:hAnsi="Times New Roman"/>
                <w:sz w:val="24"/>
                <w:szCs w:val="24"/>
              </w:rPr>
            </w:pPr>
            <w:r w:rsidRPr="001F4EFC">
              <w:rPr>
                <w:rFonts w:ascii="Times New Roman" w:hAnsi="Times New Roman"/>
                <w:sz w:val="24"/>
                <w:szCs w:val="24"/>
              </w:rPr>
              <w:t>70</w:t>
            </w:r>
          </w:p>
        </w:tc>
      </w:tr>
      <w:tr w:rsidR="000334D5" w:rsidRPr="001F4EFC" w14:paraId="206E0114" w14:textId="77777777" w:rsidTr="00A7123C">
        <w:tc>
          <w:tcPr>
            <w:tcW w:w="5816" w:type="dxa"/>
            <w:tcBorders>
              <w:top w:val="single" w:sz="4" w:space="0" w:color="auto"/>
              <w:left w:val="single" w:sz="4" w:space="0" w:color="auto"/>
              <w:bottom w:val="single" w:sz="4" w:space="0" w:color="auto"/>
              <w:right w:val="single" w:sz="4" w:space="0" w:color="auto"/>
            </w:tcBorders>
          </w:tcPr>
          <w:p w14:paraId="7C5606E5" w14:textId="77777777" w:rsidR="000334D5" w:rsidRPr="001F4EFC" w:rsidRDefault="000334D5" w:rsidP="00261EA8">
            <w:pPr>
              <w:spacing w:after="0"/>
              <w:jc w:val="both"/>
              <w:rPr>
                <w:rFonts w:ascii="Times New Roman" w:hAnsi="Times New Roman"/>
                <w:sz w:val="24"/>
                <w:szCs w:val="24"/>
              </w:rPr>
            </w:pPr>
            <w:r w:rsidRPr="001F4EFC">
              <w:rPr>
                <w:rFonts w:ascii="Times New Roman" w:hAnsi="Times New Roman"/>
                <w:sz w:val="24"/>
                <w:szCs w:val="24"/>
              </w:rPr>
              <w:t xml:space="preserve">   контрольные работы</w:t>
            </w:r>
          </w:p>
        </w:tc>
        <w:tc>
          <w:tcPr>
            <w:tcW w:w="1644" w:type="dxa"/>
            <w:tcBorders>
              <w:top w:val="single" w:sz="4" w:space="0" w:color="auto"/>
              <w:left w:val="single" w:sz="4" w:space="0" w:color="auto"/>
              <w:bottom w:val="single" w:sz="4" w:space="0" w:color="auto"/>
              <w:right w:val="single" w:sz="4" w:space="0" w:color="auto"/>
            </w:tcBorders>
          </w:tcPr>
          <w:p w14:paraId="0B536A0B" w14:textId="77777777" w:rsidR="000334D5" w:rsidRPr="001F4EFC" w:rsidRDefault="000334D5" w:rsidP="00261EA8">
            <w:pPr>
              <w:spacing w:after="0"/>
              <w:jc w:val="center"/>
              <w:rPr>
                <w:rFonts w:ascii="Times New Roman" w:hAnsi="Times New Roman"/>
                <w:sz w:val="24"/>
                <w:szCs w:val="24"/>
              </w:rPr>
            </w:pPr>
            <w:r w:rsidRPr="001F4EFC">
              <w:rPr>
                <w:rFonts w:ascii="Times New Roman" w:hAnsi="Times New Roman"/>
                <w:sz w:val="24"/>
                <w:szCs w:val="24"/>
              </w:rPr>
              <w:t>-</w:t>
            </w:r>
          </w:p>
        </w:tc>
        <w:tc>
          <w:tcPr>
            <w:tcW w:w="1435" w:type="dxa"/>
            <w:tcBorders>
              <w:top w:val="single" w:sz="4" w:space="0" w:color="auto"/>
              <w:left w:val="single" w:sz="4" w:space="0" w:color="auto"/>
              <w:bottom w:val="single" w:sz="4" w:space="0" w:color="auto"/>
              <w:right w:val="single" w:sz="4" w:space="0" w:color="auto"/>
            </w:tcBorders>
          </w:tcPr>
          <w:p w14:paraId="1A17DC60" w14:textId="77777777" w:rsidR="000334D5" w:rsidRPr="001F4EFC" w:rsidRDefault="000334D5" w:rsidP="00261EA8">
            <w:pPr>
              <w:spacing w:after="0"/>
              <w:jc w:val="center"/>
              <w:rPr>
                <w:rFonts w:ascii="Times New Roman" w:hAnsi="Times New Roman"/>
                <w:sz w:val="24"/>
                <w:szCs w:val="24"/>
              </w:rPr>
            </w:pPr>
            <w:r w:rsidRPr="001F4EFC">
              <w:rPr>
                <w:rFonts w:ascii="Times New Roman" w:hAnsi="Times New Roman"/>
                <w:sz w:val="24"/>
                <w:szCs w:val="24"/>
              </w:rPr>
              <w:t>-</w:t>
            </w:r>
          </w:p>
        </w:tc>
      </w:tr>
      <w:tr w:rsidR="000334D5" w:rsidRPr="001F4EFC" w14:paraId="5A4643E9" w14:textId="77777777" w:rsidTr="00A7123C">
        <w:tc>
          <w:tcPr>
            <w:tcW w:w="5816" w:type="dxa"/>
            <w:tcBorders>
              <w:top w:val="single" w:sz="4" w:space="0" w:color="auto"/>
              <w:left w:val="single" w:sz="4" w:space="0" w:color="auto"/>
              <w:bottom w:val="single" w:sz="4" w:space="0" w:color="auto"/>
              <w:right w:val="single" w:sz="4" w:space="0" w:color="auto"/>
            </w:tcBorders>
          </w:tcPr>
          <w:p w14:paraId="372C2A91" w14:textId="77777777" w:rsidR="000334D5" w:rsidRPr="001F4EFC" w:rsidRDefault="000334D5" w:rsidP="00261EA8">
            <w:pPr>
              <w:spacing w:after="0"/>
              <w:jc w:val="both"/>
              <w:rPr>
                <w:rFonts w:ascii="Times New Roman" w:hAnsi="Times New Roman"/>
                <w:sz w:val="24"/>
                <w:szCs w:val="24"/>
              </w:rPr>
            </w:pPr>
            <w:r w:rsidRPr="001F4EFC">
              <w:rPr>
                <w:rFonts w:ascii="Times New Roman" w:hAnsi="Times New Roman"/>
                <w:sz w:val="24"/>
                <w:szCs w:val="24"/>
              </w:rPr>
              <w:t xml:space="preserve">   курсовая работа (проект) </w:t>
            </w:r>
          </w:p>
        </w:tc>
        <w:tc>
          <w:tcPr>
            <w:tcW w:w="3079" w:type="dxa"/>
            <w:gridSpan w:val="2"/>
            <w:tcBorders>
              <w:top w:val="single" w:sz="4" w:space="0" w:color="auto"/>
              <w:left w:val="single" w:sz="4" w:space="0" w:color="auto"/>
              <w:bottom w:val="single" w:sz="4" w:space="0" w:color="auto"/>
              <w:right w:val="single" w:sz="4" w:space="0" w:color="auto"/>
            </w:tcBorders>
          </w:tcPr>
          <w:p w14:paraId="3469CF66" w14:textId="77777777" w:rsidR="000334D5" w:rsidRPr="001F4EFC" w:rsidRDefault="000334D5" w:rsidP="00261EA8">
            <w:pPr>
              <w:spacing w:after="0"/>
              <w:jc w:val="center"/>
              <w:rPr>
                <w:rFonts w:ascii="Times New Roman" w:hAnsi="Times New Roman"/>
                <w:b/>
                <w:sz w:val="24"/>
                <w:szCs w:val="24"/>
              </w:rPr>
            </w:pPr>
            <w:r w:rsidRPr="001F4EFC">
              <w:rPr>
                <w:rFonts w:ascii="Times New Roman" w:hAnsi="Times New Roman"/>
                <w:i/>
                <w:sz w:val="24"/>
                <w:szCs w:val="24"/>
              </w:rPr>
              <w:t>не предусмотрено</w:t>
            </w:r>
          </w:p>
        </w:tc>
      </w:tr>
      <w:tr w:rsidR="000334D5" w:rsidRPr="001F4EFC" w14:paraId="10A5A919" w14:textId="77777777" w:rsidTr="00A7123C">
        <w:tc>
          <w:tcPr>
            <w:tcW w:w="5816" w:type="dxa"/>
            <w:tcBorders>
              <w:top w:val="single" w:sz="4" w:space="0" w:color="auto"/>
              <w:left w:val="single" w:sz="4" w:space="0" w:color="auto"/>
              <w:bottom w:val="single" w:sz="4" w:space="0" w:color="auto"/>
              <w:right w:val="single" w:sz="4" w:space="0" w:color="auto"/>
            </w:tcBorders>
          </w:tcPr>
          <w:p w14:paraId="54A822E7" w14:textId="77777777" w:rsidR="000334D5" w:rsidRPr="001F4EFC" w:rsidRDefault="000334D5" w:rsidP="00261EA8">
            <w:pPr>
              <w:spacing w:after="0"/>
              <w:jc w:val="both"/>
              <w:rPr>
                <w:rFonts w:ascii="Times New Roman" w:hAnsi="Times New Roman"/>
                <w:b/>
                <w:sz w:val="24"/>
                <w:szCs w:val="24"/>
              </w:rPr>
            </w:pPr>
            <w:r w:rsidRPr="001F4EFC">
              <w:rPr>
                <w:rFonts w:ascii="Times New Roman" w:hAnsi="Times New Roman"/>
                <w:b/>
                <w:sz w:val="24"/>
                <w:szCs w:val="24"/>
              </w:rPr>
              <w:t xml:space="preserve">Самостоятельная работа обучающегося (всего) </w:t>
            </w:r>
          </w:p>
        </w:tc>
        <w:tc>
          <w:tcPr>
            <w:tcW w:w="1644" w:type="dxa"/>
            <w:tcBorders>
              <w:top w:val="single" w:sz="4" w:space="0" w:color="auto"/>
              <w:left w:val="single" w:sz="4" w:space="0" w:color="auto"/>
              <w:bottom w:val="single" w:sz="4" w:space="0" w:color="auto"/>
              <w:right w:val="single" w:sz="4" w:space="0" w:color="auto"/>
            </w:tcBorders>
          </w:tcPr>
          <w:p w14:paraId="514FC8EA" w14:textId="77777777" w:rsidR="000334D5" w:rsidRPr="001F4EFC" w:rsidRDefault="000334D5" w:rsidP="00261EA8">
            <w:pPr>
              <w:spacing w:after="0"/>
              <w:jc w:val="center"/>
              <w:rPr>
                <w:rFonts w:ascii="Times New Roman" w:hAnsi="Times New Roman"/>
                <w:b/>
                <w:sz w:val="24"/>
                <w:szCs w:val="24"/>
              </w:rPr>
            </w:pPr>
            <w:r w:rsidRPr="001F4EFC">
              <w:rPr>
                <w:rFonts w:ascii="Times New Roman" w:hAnsi="Times New Roman"/>
                <w:b/>
                <w:sz w:val="24"/>
                <w:szCs w:val="24"/>
              </w:rPr>
              <w:t>-</w:t>
            </w:r>
          </w:p>
        </w:tc>
        <w:tc>
          <w:tcPr>
            <w:tcW w:w="1435" w:type="dxa"/>
            <w:tcBorders>
              <w:top w:val="single" w:sz="4" w:space="0" w:color="auto"/>
              <w:left w:val="single" w:sz="4" w:space="0" w:color="auto"/>
              <w:bottom w:val="single" w:sz="4" w:space="0" w:color="auto"/>
              <w:right w:val="single" w:sz="4" w:space="0" w:color="auto"/>
            </w:tcBorders>
          </w:tcPr>
          <w:p w14:paraId="7CDBA068" w14:textId="77777777" w:rsidR="000334D5" w:rsidRPr="001F4EFC" w:rsidRDefault="000334D5" w:rsidP="00261EA8">
            <w:pPr>
              <w:spacing w:after="0"/>
              <w:jc w:val="center"/>
              <w:rPr>
                <w:rFonts w:ascii="Times New Roman" w:hAnsi="Times New Roman"/>
                <w:b/>
                <w:sz w:val="24"/>
                <w:szCs w:val="24"/>
              </w:rPr>
            </w:pPr>
            <w:r w:rsidRPr="001F4EFC">
              <w:rPr>
                <w:rFonts w:ascii="Times New Roman" w:hAnsi="Times New Roman"/>
                <w:b/>
                <w:sz w:val="24"/>
                <w:szCs w:val="24"/>
              </w:rPr>
              <w:t>-</w:t>
            </w:r>
          </w:p>
        </w:tc>
      </w:tr>
      <w:tr w:rsidR="000334D5" w:rsidRPr="001F4EFC" w14:paraId="5091E22B" w14:textId="77777777" w:rsidTr="00A7123C">
        <w:trPr>
          <w:trHeight w:val="288"/>
        </w:trPr>
        <w:tc>
          <w:tcPr>
            <w:tcW w:w="5816" w:type="dxa"/>
            <w:tcBorders>
              <w:top w:val="single" w:sz="4" w:space="0" w:color="auto"/>
              <w:left w:val="single" w:sz="4" w:space="0" w:color="auto"/>
              <w:bottom w:val="single" w:sz="4" w:space="0" w:color="auto"/>
              <w:right w:val="single" w:sz="4" w:space="0" w:color="auto"/>
            </w:tcBorders>
          </w:tcPr>
          <w:p w14:paraId="3E54EC8A" w14:textId="77777777" w:rsidR="000334D5" w:rsidRPr="001F4EFC" w:rsidRDefault="000334D5" w:rsidP="00261EA8">
            <w:pPr>
              <w:spacing w:after="0"/>
              <w:ind w:firstLine="227"/>
              <w:jc w:val="both"/>
              <w:rPr>
                <w:rFonts w:ascii="Times New Roman" w:hAnsi="Times New Roman"/>
                <w:b/>
                <w:iCs/>
                <w:sz w:val="24"/>
                <w:szCs w:val="24"/>
              </w:rPr>
            </w:pPr>
            <w:r w:rsidRPr="001F4EFC">
              <w:rPr>
                <w:rFonts w:ascii="Times New Roman" w:hAnsi="Times New Roman"/>
                <w:b/>
                <w:bCs/>
                <w:sz w:val="24"/>
                <w:szCs w:val="24"/>
              </w:rPr>
              <w:t>Консультации</w:t>
            </w:r>
          </w:p>
        </w:tc>
        <w:tc>
          <w:tcPr>
            <w:tcW w:w="1644" w:type="dxa"/>
            <w:tcBorders>
              <w:top w:val="single" w:sz="4" w:space="0" w:color="auto"/>
              <w:left w:val="single" w:sz="4" w:space="0" w:color="auto"/>
              <w:bottom w:val="single" w:sz="4" w:space="0" w:color="auto"/>
              <w:right w:val="single" w:sz="4" w:space="0" w:color="auto"/>
            </w:tcBorders>
          </w:tcPr>
          <w:p w14:paraId="5B033669" w14:textId="77777777" w:rsidR="000334D5" w:rsidRPr="001F4EFC" w:rsidRDefault="000334D5" w:rsidP="00261EA8">
            <w:pPr>
              <w:spacing w:after="0"/>
              <w:jc w:val="center"/>
              <w:rPr>
                <w:rFonts w:ascii="Times New Roman" w:hAnsi="Times New Roman"/>
                <w:b/>
                <w:sz w:val="24"/>
                <w:szCs w:val="24"/>
              </w:rPr>
            </w:pPr>
          </w:p>
        </w:tc>
        <w:tc>
          <w:tcPr>
            <w:tcW w:w="1435" w:type="dxa"/>
            <w:tcBorders>
              <w:top w:val="single" w:sz="4" w:space="0" w:color="auto"/>
              <w:left w:val="single" w:sz="4" w:space="0" w:color="auto"/>
              <w:bottom w:val="single" w:sz="4" w:space="0" w:color="auto"/>
              <w:right w:val="single" w:sz="4" w:space="0" w:color="auto"/>
            </w:tcBorders>
          </w:tcPr>
          <w:p w14:paraId="254B308A" w14:textId="77777777" w:rsidR="000334D5" w:rsidRPr="001F4EFC" w:rsidRDefault="000334D5" w:rsidP="00261EA8">
            <w:pPr>
              <w:spacing w:after="0"/>
              <w:jc w:val="center"/>
              <w:rPr>
                <w:rFonts w:ascii="Times New Roman" w:hAnsi="Times New Roman"/>
                <w:b/>
                <w:sz w:val="24"/>
                <w:szCs w:val="24"/>
              </w:rPr>
            </w:pPr>
          </w:p>
        </w:tc>
      </w:tr>
      <w:tr w:rsidR="000334D5" w:rsidRPr="001F4EFC" w14:paraId="623FB631" w14:textId="77777777" w:rsidTr="00A7123C">
        <w:tc>
          <w:tcPr>
            <w:tcW w:w="8895" w:type="dxa"/>
            <w:gridSpan w:val="3"/>
            <w:tcBorders>
              <w:top w:val="single" w:sz="4" w:space="0" w:color="auto"/>
              <w:left w:val="single" w:sz="4" w:space="0" w:color="auto"/>
              <w:bottom w:val="single" w:sz="4" w:space="0" w:color="auto"/>
              <w:right w:val="single" w:sz="4" w:space="0" w:color="auto"/>
            </w:tcBorders>
          </w:tcPr>
          <w:p w14:paraId="079E62C4" w14:textId="77777777" w:rsidR="000334D5" w:rsidRPr="001F4EFC" w:rsidRDefault="000334D5" w:rsidP="00261EA8">
            <w:pPr>
              <w:spacing w:after="0"/>
              <w:jc w:val="both"/>
              <w:rPr>
                <w:rFonts w:ascii="Times New Roman" w:hAnsi="Times New Roman"/>
                <w:i/>
                <w:sz w:val="24"/>
                <w:szCs w:val="24"/>
              </w:rPr>
            </w:pPr>
            <w:r w:rsidRPr="001F4EFC">
              <w:rPr>
                <w:rFonts w:ascii="Times New Roman" w:hAnsi="Times New Roman"/>
                <w:b/>
                <w:i/>
                <w:sz w:val="24"/>
                <w:szCs w:val="24"/>
              </w:rPr>
              <w:t>Промежуточная аттестация</w:t>
            </w:r>
            <w:r w:rsidRPr="001F4EFC">
              <w:rPr>
                <w:rFonts w:ascii="Times New Roman" w:hAnsi="Times New Roman"/>
                <w:i/>
                <w:sz w:val="24"/>
                <w:szCs w:val="24"/>
              </w:rPr>
              <w:t xml:space="preserve">              </w:t>
            </w:r>
            <w:r w:rsidR="00F9286A">
              <w:rPr>
                <w:rFonts w:ascii="Times New Roman" w:hAnsi="Times New Roman"/>
                <w:i/>
                <w:sz w:val="24"/>
                <w:szCs w:val="24"/>
              </w:rPr>
              <w:t xml:space="preserve">                      </w:t>
            </w:r>
            <w:r w:rsidRPr="001F4EFC">
              <w:rPr>
                <w:rFonts w:ascii="Times New Roman" w:hAnsi="Times New Roman"/>
                <w:i/>
                <w:sz w:val="24"/>
                <w:szCs w:val="24"/>
              </w:rPr>
              <w:t xml:space="preserve">                  18                 12</w:t>
            </w:r>
          </w:p>
        </w:tc>
      </w:tr>
    </w:tbl>
    <w:p w14:paraId="413D7075" w14:textId="77777777" w:rsidR="000334D5" w:rsidRPr="001F4EFC" w:rsidRDefault="000334D5" w:rsidP="00261EA8">
      <w:pPr>
        <w:spacing w:after="0"/>
        <w:ind w:firstLine="567"/>
        <w:jc w:val="both"/>
        <w:rPr>
          <w:rFonts w:ascii="Times New Roman" w:hAnsi="Times New Roman"/>
          <w:b/>
          <w:sz w:val="24"/>
          <w:szCs w:val="24"/>
        </w:rPr>
      </w:pPr>
    </w:p>
    <w:p w14:paraId="6D101F9A" w14:textId="77777777" w:rsidR="000334D5" w:rsidRPr="001F4EFC" w:rsidRDefault="000334D5" w:rsidP="00261EA8">
      <w:pPr>
        <w:spacing w:after="0"/>
        <w:ind w:firstLine="567"/>
        <w:jc w:val="both"/>
        <w:rPr>
          <w:rFonts w:ascii="Times New Roman" w:hAnsi="Times New Roman"/>
          <w:b/>
          <w:sz w:val="24"/>
          <w:szCs w:val="24"/>
        </w:rPr>
      </w:pPr>
    </w:p>
    <w:p w14:paraId="1E9954C1" w14:textId="77777777" w:rsidR="000334D5" w:rsidRPr="001F4EFC" w:rsidRDefault="000334D5" w:rsidP="00261EA8">
      <w:pPr>
        <w:spacing w:after="0"/>
        <w:ind w:leftChars="330" w:left="726" w:rightChars="330" w:right="726"/>
        <w:jc w:val="both"/>
        <w:rPr>
          <w:rFonts w:ascii="Times New Roman" w:eastAsia="Times New Roman" w:hAnsi="Times New Roman"/>
          <w:sz w:val="24"/>
          <w:szCs w:val="24"/>
        </w:rPr>
      </w:pPr>
    </w:p>
    <w:p w14:paraId="7B5522B0" w14:textId="77777777" w:rsidR="000334D5" w:rsidRPr="001F4EFC" w:rsidRDefault="000334D5" w:rsidP="00261EA8">
      <w:pPr>
        <w:spacing w:after="0"/>
        <w:ind w:leftChars="330" w:left="726" w:rightChars="330" w:right="726"/>
        <w:jc w:val="both"/>
        <w:rPr>
          <w:rFonts w:ascii="Times New Roman" w:eastAsia="Times New Roman" w:hAnsi="Times New Roman"/>
          <w:sz w:val="24"/>
          <w:szCs w:val="24"/>
        </w:rPr>
      </w:pPr>
    </w:p>
    <w:p w14:paraId="0C20AB15" w14:textId="77777777" w:rsidR="000334D5" w:rsidRPr="001F4EFC" w:rsidRDefault="000334D5" w:rsidP="00261EA8">
      <w:pPr>
        <w:spacing w:after="0"/>
        <w:ind w:leftChars="330" w:left="726" w:rightChars="330" w:right="726"/>
        <w:jc w:val="both"/>
        <w:rPr>
          <w:rFonts w:ascii="Times New Roman" w:eastAsia="Times New Roman" w:hAnsi="Times New Roman"/>
          <w:sz w:val="24"/>
          <w:szCs w:val="24"/>
        </w:rPr>
        <w:sectPr w:rsidR="000334D5" w:rsidRPr="001F4EFC" w:rsidSect="001F4EFC">
          <w:pgSz w:w="11906" w:h="16838"/>
          <w:pgMar w:top="1134" w:right="567" w:bottom="1134" w:left="1701" w:header="708" w:footer="708" w:gutter="0"/>
          <w:cols w:space="708"/>
          <w:docGrid w:linePitch="360"/>
        </w:sectPr>
      </w:pPr>
    </w:p>
    <w:p w14:paraId="5C5002E5" w14:textId="77777777" w:rsidR="000334D5" w:rsidRPr="001F4EFC" w:rsidRDefault="000334D5" w:rsidP="00261EA8">
      <w:pPr>
        <w:spacing w:after="0"/>
        <w:jc w:val="center"/>
        <w:rPr>
          <w:rFonts w:ascii="Times New Roman" w:hAnsi="Times New Roman"/>
          <w:b/>
          <w:sz w:val="24"/>
          <w:szCs w:val="24"/>
        </w:rPr>
      </w:pPr>
      <w:r w:rsidRPr="001F4EFC">
        <w:rPr>
          <w:rFonts w:ascii="Times New Roman" w:hAnsi="Times New Roman"/>
          <w:b/>
          <w:sz w:val="24"/>
          <w:szCs w:val="24"/>
        </w:rPr>
        <w:lastRenderedPageBreak/>
        <w:t>2.2.   Тематический план и содержание учебного предмета Математика</w:t>
      </w:r>
    </w:p>
    <w:p w14:paraId="048BE2DD" w14:textId="77777777" w:rsidR="000334D5" w:rsidRPr="001F4EFC" w:rsidRDefault="000334D5" w:rsidP="00261EA8">
      <w:pPr>
        <w:spacing w:after="0"/>
        <w:rPr>
          <w:rFonts w:ascii="Times New Roman" w:hAnsi="Times New Roman"/>
          <w:sz w:val="24"/>
          <w:szCs w:val="24"/>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8363"/>
        <w:gridCol w:w="1418"/>
        <w:gridCol w:w="1984"/>
      </w:tblGrid>
      <w:tr w:rsidR="000334D5" w:rsidRPr="00F9286A" w14:paraId="3366E14A" w14:textId="77777777" w:rsidTr="00F9286A">
        <w:tc>
          <w:tcPr>
            <w:tcW w:w="3085" w:type="dxa"/>
          </w:tcPr>
          <w:p w14:paraId="058AD955" w14:textId="77777777" w:rsidR="000334D5" w:rsidRPr="00F9286A" w:rsidRDefault="000334D5" w:rsidP="00261EA8">
            <w:pPr>
              <w:tabs>
                <w:tab w:val="left" w:pos="5400"/>
              </w:tabs>
              <w:spacing w:after="0" w:line="240" w:lineRule="auto"/>
              <w:jc w:val="center"/>
              <w:rPr>
                <w:rFonts w:ascii="Times New Roman" w:hAnsi="Times New Roman"/>
                <w:sz w:val="24"/>
                <w:szCs w:val="24"/>
              </w:rPr>
            </w:pPr>
            <w:r w:rsidRPr="00F9286A">
              <w:rPr>
                <w:rFonts w:ascii="Times New Roman" w:hAnsi="Times New Roman"/>
                <w:sz w:val="24"/>
                <w:szCs w:val="24"/>
              </w:rPr>
              <w:t>Наименование разделов        и тем</w:t>
            </w:r>
          </w:p>
        </w:tc>
        <w:tc>
          <w:tcPr>
            <w:tcW w:w="8363" w:type="dxa"/>
          </w:tcPr>
          <w:p w14:paraId="3AC04954" w14:textId="77777777" w:rsidR="000334D5" w:rsidRPr="00F9286A" w:rsidRDefault="000334D5" w:rsidP="00261EA8">
            <w:pPr>
              <w:tabs>
                <w:tab w:val="left" w:pos="3735"/>
              </w:tabs>
              <w:spacing w:after="0" w:line="240" w:lineRule="auto"/>
              <w:jc w:val="center"/>
              <w:rPr>
                <w:rFonts w:ascii="Times New Roman" w:hAnsi="Times New Roman"/>
                <w:sz w:val="24"/>
                <w:szCs w:val="24"/>
              </w:rPr>
            </w:pPr>
            <w:r w:rsidRPr="00F9286A">
              <w:rPr>
                <w:rFonts w:ascii="Times New Roman" w:hAnsi="Times New Roman"/>
                <w:sz w:val="24"/>
                <w:szCs w:val="24"/>
              </w:rPr>
              <w:t>Содержание учебного материала, лабораторные и практические работы, сам</w:t>
            </w:r>
            <w:r w:rsidRPr="00F9286A">
              <w:rPr>
                <w:rFonts w:ascii="Times New Roman" w:hAnsi="Times New Roman"/>
                <w:sz w:val="24"/>
                <w:szCs w:val="24"/>
              </w:rPr>
              <w:t>о</w:t>
            </w:r>
            <w:r w:rsidRPr="00F9286A">
              <w:rPr>
                <w:rFonts w:ascii="Times New Roman" w:hAnsi="Times New Roman"/>
                <w:sz w:val="24"/>
                <w:szCs w:val="24"/>
              </w:rPr>
              <w:t>стоятельная работа обучающихся, курсовая работа (проект)</w:t>
            </w:r>
          </w:p>
        </w:tc>
        <w:tc>
          <w:tcPr>
            <w:tcW w:w="1418" w:type="dxa"/>
          </w:tcPr>
          <w:p w14:paraId="7DC9DEDF" w14:textId="77777777" w:rsidR="000334D5" w:rsidRPr="00F9286A" w:rsidRDefault="000334D5" w:rsidP="00261EA8">
            <w:pPr>
              <w:tabs>
                <w:tab w:val="left" w:pos="3735"/>
              </w:tabs>
              <w:spacing w:after="0" w:line="240" w:lineRule="auto"/>
              <w:ind w:left="42"/>
              <w:jc w:val="center"/>
              <w:rPr>
                <w:rFonts w:ascii="Times New Roman" w:hAnsi="Times New Roman"/>
                <w:sz w:val="24"/>
                <w:szCs w:val="24"/>
              </w:rPr>
            </w:pPr>
            <w:r w:rsidRPr="00F9286A">
              <w:rPr>
                <w:rFonts w:ascii="Times New Roman" w:hAnsi="Times New Roman"/>
                <w:sz w:val="24"/>
                <w:szCs w:val="24"/>
              </w:rPr>
              <w:t>Объем ч</w:t>
            </w:r>
            <w:r w:rsidRPr="00F9286A">
              <w:rPr>
                <w:rFonts w:ascii="Times New Roman" w:hAnsi="Times New Roman"/>
                <w:sz w:val="24"/>
                <w:szCs w:val="24"/>
              </w:rPr>
              <w:t>а</w:t>
            </w:r>
            <w:r w:rsidRPr="00F9286A">
              <w:rPr>
                <w:rFonts w:ascii="Times New Roman" w:hAnsi="Times New Roman"/>
                <w:sz w:val="24"/>
                <w:szCs w:val="24"/>
              </w:rPr>
              <w:t>сов</w:t>
            </w:r>
          </w:p>
        </w:tc>
        <w:tc>
          <w:tcPr>
            <w:tcW w:w="1984" w:type="dxa"/>
            <w:shd w:val="clear" w:color="auto" w:fill="auto"/>
          </w:tcPr>
          <w:p w14:paraId="44781C87" w14:textId="77777777" w:rsidR="000334D5" w:rsidRPr="00F9286A" w:rsidRDefault="000334D5" w:rsidP="00261EA8">
            <w:pPr>
              <w:suppressAutoHyphens/>
              <w:spacing w:after="0" w:line="240" w:lineRule="auto"/>
              <w:jc w:val="center"/>
              <w:rPr>
                <w:rFonts w:ascii="Times New Roman" w:hAnsi="Times New Roman"/>
                <w:bCs/>
                <w:sz w:val="24"/>
                <w:szCs w:val="24"/>
              </w:rPr>
            </w:pPr>
            <w:r w:rsidRPr="00F9286A">
              <w:rPr>
                <w:rFonts w:ascii="Times New Roman" w:hAnsi="Times New Roman"/>
                <w:bCs/>
                <w:sz w:val="24"/>
                <w:szCs w:val="24"/>
              </w:rPr>
              <w:t>Коды общих компетенций</w:t>
            </w:r>
          </w:p>
          <w:p w14:paraId="4EEB4946" w14:textId="77777777" w:rsidR="000334D5" w:rsidRPr="00F9286A" w:rsidRDefault="000334D5" w:rsidP="00261EA8">
            <w:pPr>
              <w:spacing w:after="0" w:line="240" w:lineRule="auto"/>
              <w:jc w:val="center"/>
              <w:rPr>
                <w:rFonts w:ascii="Times New Roman" w:hAnsi="Times New Roman"/>
                <w:bCs/>
                <w:sz w:val="24"/>
                <w:szCs w:val="24"/>
              </w:rPr>
            </w:pPr>
            <w:r w:rsidRPr="00F9286A">
              <w:rPr>
                <w:rFonts w:ascii="Times New Roman" w:hAnsi="Times New Roman"/>
                <w:bCs/>
                <w:sz w:val="24"/>
                <w:szCs w:val="24"/>
              </w:rPr>
              <w:t>(указанных в разделе 1.2) и личностных м</w:t>
            </w:r>
            <w:r w:rsidRPr="00F9286A">
              <w:rPr>
                <w:rFonts w:ascii="Times New Roman" w:hAnsi="Times New Roman"/>
                <w:bCs/>
                <w:sz w:val="24"/>
                <w:szCs w:val="24"/>
              </w:rPr>
              <w:t>е</w:t>
            </w:r>
            <w:r w:rsidRPr="00F9286A">
              <w:rPr>
                <w:rFonts w:ascii="Times New Roman" w:hAnsi="Times New Roman"/>
                <w:bCs/>
                <w:sz w:val="24"/>
                <w:szCs w:val="24"/>
              </w:rPr>
              <w:t>тапредметных, предметных р</w:t>
            </w:r>
            <w:r w:rsidRPr="00F9286A">
              <w:rPr>
                <w:rFonts w:ascii="Times New Roman" w:hAnsi="Times New Roman"/>
                <w:bCs/>
                <w:sz w:val="24"/>
                <w:szCs w:val="24"/>
              </w:rPr>
              <w:t>е</w:t>
            </w:r>
            <w:r w:rsidRPr="00F9286A">
              <w:rPr>
                <w:rFonts w:ascii="Times New Roman" w:hAnsi="Times New Roman"/>
                <w:bCs/>
                <w:sz w:val="24"/>
                <w:szCs w:val="24"/>
              </w:rPr>
              <w:t>зультатов, фо</w:t>
            </w:r>
            <w:r w:rsidRPr="00F9286A">
              <w:rPr>
                <w:rFonts w:ascii="Times New Roman" w:hAnsi="Times New Roman"/>
                <w:bCs/>
                <w:sz w:val="24"/>
                <w:szCs w:val="24"/>
              </w:rPr>
              <w:t>р</w:t>
            </w:r>
            <w:r w:rsidRPr="00F9286A">
              <w:rPr>
                <w:rFonts w:ascii="Times New Roman" w:hAnsi="Times New Roman"/>
                <w:bCs/>
                <w:sz w:val="24"/>
                <w:szCs w:val="24"/>
              </w:rPr>
              <w:t>мированию к</w:t>
            </w:r>
            <w:r w:rsidRPr="00F9286A">
              <w:rPr>
                <w:rFonts w:ascii="Times New Roman" w:hAnsi="Times New Roman"/>
                <w:bCs/>
                <w:sz w:val="24"/>
                <w:szCs w:val="24"/>
              </w:rPr>
              <w:t>о</w:t>
            </w:r>
            <w:r w:rsidRPr="00F9286A">
              <w:rPr>
                <w:rFonts w:ascii="Times New Roman" w:hAnsi="Times New Roman"/>
                <w:bCs/>
                <w:sz w:val="24"/>
                <w:szCs w:val="24"/>
              </w:rPr>
              <w:t>торых</w:t>
            </w:r>
            <w:r w:rsidR="00B331D2" w:rsidRPr="00F9286A">
              <w:rPr>
                <w:rFonts w:ascii="Times New Roman" w:hAnsi="Times New Roman"/>
                <w:bCs/>
                <w:sz w:val="24"/>
                <w:szCs w:val="24"/>
              </w:rPr>
              <w:t xml:space="preserve"> спосо</w:t>
            </w:r>
            <w:r w:rsidR="00B331D2" w:rsidRPr="00F9286A">
              <w:rPr>
                <w:rFonts w:ascii="Times New Roman" w:hAnsi="Times New Roman"/>
                <w:bCs/>
                <w:sz w:val="24"/>
                <w:szCs w:val="24"/>
              </w:rPr>
              <w:t>б</w:t>
            </w:r>
            <w:r w:rsidR="00B331D2" w:rsidRPr="00F9286A">
              <w:rPr>
                <w:rFonts w:ascii="Times New Roman" w:hAnsi="Times New Roman"/>
                <w:bCs/>
                <w:sz w:val="24"/>
                <w:szCs w:val="24"/>
              </w:rPr>
              <w:t>ствует элемент программы</w:t>
            </w:r>
          </w:p>
        </w:tc>
      </w:tr>
      <w:tr w:rsidR="000334D5" w:rsidRPr="001F4EFC" w14:paraId="2C020F9E" w14:textId="77777777" w:rsidTr="00F9286A">
        <w:tc>
          <w:tcPr>
            <w:tcW w:w="3085" w:type="dxa"/>
          </w:tcPr>
          <w:p w14:paraId="0CDDAC14" w14:textId="77777777" w:rsidR="000334D5" w:rsidRPr="001F4EFC" w:rsidRDefault="000334D5"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1</w:t>
            </w:r>
          </w:p>
        </w:tc>
        <w:tc>
          <w:tcPr>
            <w:tcW w:w="8363" w:type="dxa"/>
          </w:tcPr>
          <w:p w14:paraId="2F1F26BA" w14:textId="77777777" w:rsidR="000334D5" w:rsidRPr="001F4EFC" w:rsidRDefault="000334D5"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2</w:t>
            </w:r>
          </w:p>
        </w:tc>
        <w:tc>
          <w:tcPr>
            <w:tcW w:w="1418" w:type="dxa"/>
          </w:tcPr>
          <w:p w14:paraId="591D6E88" w14:textId="77777777" w:rsidR="000334D5" w:rsidRPr="001F4EFC" w:rsidRDefault="000334D5" w:rsidP="00261EA8">
            <w:pPr>
              <w:tabs>
                <w:tab w:val="left" w:pos="5400"/>
              </w:tabs>
              <w:spacing w:after="0" w:line="240" w:lineRule="auto"/>
              <w:ind w:firstLine="708"/>
              <w:rPr>
                <w:rFonts w:ascii="Times New Roman" w:hAnsi="Times New Roman"/>
                <w:b/>
                <w:sz w:val="24"/>
                <w:szCs w:val="24"/>
              </w:rPr>
            </w:pPr>
            <w:r w:rsidRPr="001F4EFC">
              <w:rPr>
                <w:rFonts w:ascii="Times New Roman" w:hAnsi="Times New Roman"/>
                <w:b/>
                <w:sz w:val="24"/>
                <w:szCs w:val="24"/>
              </w:rPr>
              <w:t>3</w:t>
            </w:r>
          </w:p>
        </w:tc>
        <w:tc>
          <w:tcPr>
            <w:tcW w:w="1984" w:type="dxa"/>
            <w:shd w:val="clear" w:color="auto" w:fill="auto"/>
          </w:tcPr>
          <w:p w14:paraId="592643C0" w14:textId="77777777" w:rsidR="000334D5" w:rsidRPr="001F4EFC" w:rsidRDefault="000334D5"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4</w:t>
            </w:r>
          </w:p>
        </w:tc>
      </w:tr>
      <w:tr w:rsidR="000334D5" w:rsidRPr="001F4EFC" w14:paraId="445E5E38" w14:textId="77777777" w:rsidTr="00F9286A">
        <w:tc>
          <w:tcPr>
            <w:tcW w:w="11448" w:type="dxa"/>
            <w:gridSpan w:val="2"/>
          </w:tcPr>
          <w:p w14:paraId="661DE555" w14:textId="77777777" w:rsidR="000334D5" w:rsidRPr="001F4EFC" w:rsidRDefault="000334D5"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 xml:space="preserve">Раздел 1.АЛГЕБРА  </w:t>
            </w:r>
          </w:p>
        </w:tc>
        <w:tc>
          <w:tcPr>
            <w:tcW w:w="1418" w:type="dxa"/>
          </w:tcPr>
          <w:p w14:paraId="23F3CBEA" w14:textId="77777777" w:rsidR="000334D5" w:rsidRPr="001F4EFC" w:rsidRDefault="000334D5" w:rsidP="00261EA8">
            <w:pPr>
              <w:tabs>
                <w:tab w:val="left" w:pos="5400"/>
              </w:tabs>
              <w:spacing w:after="0" w:line="240" w:lineRule="auto"/>
              <w:ind w:firstLine="708"/>
              <w:rPr>
                <w:rFonts w:ascii="Times New Roman" w:hAnsi="Times New Roman"/>
                <w:b/>
                <w:sz w:val="24"/>
                <w:szCs w:val="24"/>
              </w:rPr>
            </w:pPr>
          </w:p>
        </w:tc>
        <w:tc>
          <w:tcPr>
            <w:tcW w:w="1984" w:type="dxa"/>
            <w:shd w:val="clear" w:color="auto" w:fill="auto"/>
          </w:tcPr>
          <w:p w14:paraId="5AE2A846"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58C38053" w14:textId="77777777" w:rsidTr="00F9286A">
        <w:tc>
          <w:tcPr>
            <w:tcW w:w="3085" w:type="dxa"/>
            <w:vMerge w:val="restart"/>
          </w:tcPr>
          <w:p w14:paraId="73516D8C" w14:textId="77777777" w:rsidR="000334D5" w:rsidRPr="001F4EFC" w:rsidRDefault="000334D5"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bCs/>
                <w:sz w:val="24"/>
                <w:szCs w:val="24"/>
              </w:rPr>
              <w:t>Тема Повторение курса математики основной школы</w:t>
            </w:r>
          </w:p>
        </w:tc>
        <w:tc>
          <w:tcPr>
            <w:tcW w:w="8363" w:type="dxa"/>
          </w:tcPr>
          <w:p w14:paraId="15E48095"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b/>
                <w:sz w:val="24"/>
                <w:szCs w:val="24"/>
              </w:rPr>
              <w:t>Содержание учебного материала</w:t>
            </w:r>
          </w:p>
        </w:tc>
        <w:tc>
          <w:tcPr>
            <w:tcW w:w="1418" w:type="dxa"/>
            <w:vMerge w:val="restart"/>
          </w:tcPr>
          <w:p w14:paraId="7A259D2E"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2</w:t>
            </w:r>
          </w:p>
        </w:tc>
        <w:tc>
          <w:tcPr>
            <w:tcW w:w="1984" w:type="dxa"/>
            <w:vMerge w:val="restart"/>
            <w:shd w:val="clear" w:color="auto" w:fill="auto"/>
          </w:tcPr>
          <w:p w14:paraId="100BF1BD" w14:textId="77777777" w:rsidR="000334D5" w:rsidRPr="001F4EFC" w:rsidRDefault="000334D5" w:rsidP="00261EA8">
            <w:pPr>
              <w:spacing w:after="0" w:line="240" w:lineRule="auto"/>
              <w:contextualSpacing/>
              <w:rPr>
                <w:rFonts w:ascii="Times New Roman" w:eastAsiaTheme="minorEastAsia" w:hAnsi="Times New Roman"/>
                <w:iCs/>
                <w:sz w:val="24"/>
                <w:szCs w:val="24"/>
              </w:rPr>
            </w:pPr>
            <w:r w:rsidRPr="001F4EFC">
              <w:rPr>
                <w:rFonts w:ascii="Times New Roman" w:hAnsi="Times New Roman"/>
                <w:iCs/>
                <w:sz w:val="24"/>
                <w:szCs w:val="24"/>
              </w:rPr>
              <w:t>ПРб 01</w:t>
            </w:r>
          </w:p>
          <w:p w14:paraId="3545953C"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ПРб 02</w:t>
            </w:r>
          </w:p>
          <w:p w14:paraId="497AF3C4"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ЛР 05</w:t>
            </w:r>
          </w:p>
          <w:p w14:paraId="0CE67F4C"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ЛР 09</w:t>
            </w:r>
          </w:p>
          <w:p w14:paraId="01AE38F7"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ЛР 13</w:t>
            </w:r>
          </w:p>
          <w:p w14:paraId="13CC119B"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МР 01</w:t>
            </w:r>
          </w:p>
          <w:p w14:paraId="16CC31CB"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МР 03</w:t>
            </w:r>
          </w:p>
          <w:p w14:paraId="329EF1FE"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МР 04</w:t>
            </w:r>
          </w:p>
          <w:p w14:paraId="16B66E6C"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МР 08</w:t>
            </w:r>
          </w:p>
          <w:p w14:paraId="6FB6F435"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МР 09</w:t>
            </w:r>
          </w:p>
        </w:tc>
      </w:tr>
      <w:tr w:rsidR="000334D5" w:rsidRPr="001F4EFC" w14:paraId="406ACED8" w14:textId="77777777" w:rsidTr="00F9286A">
        <w:trPr>
          <w:trHeight w:val="958"/>
        </w:trPr>
        <w:tc>
          <w:tcPr>
            <w:tcW w:w="3085" w:type="dxa"/>
            <w:vMerge/>
          </w:tcPr>
          <w:p w14:paraId="5F1EDFB8"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3E798171" w14:textId="77777777" w:rsidR="000334D5" w:rsidRPr="001F4EFC" w:rsidRDefault="000334D5" w:rsidP="00261EA8">
            <w:pPr>
              <w:spacing w:after="0" w:line="240" w:lineRule="auto"/>
              <w:rPr>
                <w:rFonts w:ascii="Times New Roman" w:hAnsi="Times New Roman"/>
                <w:b/>
                <w:sz w:val="24"/>
                <w:szCs w:val="24"/>
              </w:rPr>
            </w:pPr>
            <w:r w:rsidRPr="001F4EFC">
              <w:rPr>
                <w:rFonts w:ascii="Times New Roman" w:hAnsi="Times New Roman"/>
                <w:bCs/>
                <w:sz w:val="24"/>
                <w:szCs w:val="24"/>
              </w:rPr>
              <w:t>Цели и задачи математики при освоении специальности</w:t>
            </w:r>
          </w:p>
          <w:p w14:paraId="56679F98" w14:textId="77777777" w:rsidR="000334D5" w:rsidRPr="001F4EFC" w:rsidRDefault="000334D5" w:rsidP="00261EA8">
            <w:pPr>
              <w:spacing w:after="0" w:line="240" w:lineRule="auto"/>
              <w:rPr>
                <w:rFonts w:ascii="Times New Roman" w:hAnsi="Times New Roman"/>
                <w:b/>
                <w:sz w:val="24"/>
                <w:szCs w:val="24"/>
              </w:rPr>
            </w:pPr>
            <w:r w:rsidRPr="001F4EFC">
              <w:rPr>
                <w:rFonts w:ascii="Times New Roman" w:hAnsi="Times New Roman"/>
                <w:bCs/>
                <w:sz w:val="24"/>
                <w:szCs w:val="24"/>
              </w:rPr>
              <w:t>Числа и вычисления. Выражения и их преобразования</w:t>
            </w:r>
          </w:p>
          <w:p w14:paraId="6062785D" w14:textId="77777777" w:rsidR="000334D5" w:rsidRPr="001F4EFC" w:rsidRDefault="000334D5" w:rsidP="00261EA8">
            <w:pPr>
              <w:spacing w:after="0" w:line="240" w:lineRule="auto"/>
              <w:rPr>
                <w:rFonts w:ascii="Times New Roman" w:hAnsi="Times New Roman"/>
                <w:bCs/>
                <w:sz w:val="24"/>
                <w:szCs w:val="24"/>
              </w:rPr>
            </w:pPr>
            <w:r w:rsidRPr="001F4EFC">
              <w:rPr>
                <w:rFonts w:ascii="Times New Roman" w:hAnsi="Times New Roman"/>
                <w:bCs/>
                <w:sz w:val="24"/>
                <w:szCs w:val="24"/>
              </w:rPr>
              <w:t>Входной контроль</w:t>
            </w:r>
          </w:p>
        </w:tc>
        <w:tc>
          <w:tcPr>
            <w:tcW w:w="1418" w:type="dxa"/>
            <w:vMerge/>
          </w:tcPr>
          <w:p w14:paraId="3CB06213"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55AF4805" w14:textId="77777777" w:rsidR="000334D5" w:rsidRPr="001F4EFC" w:rsidRDefault="000334D5" w:rsidP="00261EA8">
            <w:pPr>
              <w:spacing w:after="0" w:line="240" w:lineRule="auto"/>
              <w:jc w:val="center"/>
              <w:rPr>
                <w:rFonts w:ascii="Times New Roman" w:hAnsi="Times New Roman"/>
                <w:sz w:val="24"/>
                <w:szCs w:val="24"/>
              </w:rPr>
            </w:pPr>
          </w:p>
        </w:tc>
      </w:tr>
      <w:tr w:rsidR="000334D5" w:rsidRPr="001F4EFC" w14:paraId="74E69D11" w14:textId="77777777" w:rsidTr="00F9286A">
        <w:tc>
          <w:tcPr>
            <w:tcW w:w="3085" w:type="dxa"/>
            <w:vMerge/>
          </w:tcPr>
          <w:p w14:paraId="5C8E04F1"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4F606E89"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Лабораторные работы</w:t>
            </w:r>
            <w:r w:rsidRPr="001F4EFC">
              <w:rPr>
                <w:rFonts w:ascii="Times New Roman" w:hAnsi="Times New Roman"/>
                <w:spacing w:val="-2"/>
                <w:sz w:val="24"/>
                <w:szCs w:val="24"/>
              </w:rPr>
              <w:t xml:space="preserve">             </w:t>
            </w:r>
          </w:p>
        </w:tc>
        <w:tc>
          <w:tcPr>
            <w:tcW w:w="1418" w:type="dxa"/>
          </w:tcPr>
          <w:p w14:paraId="417D6792"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w:t>
            </w:r>
          </w:p>
        </w:tc>
        <w:tc>
          <w:tcPr>
            <w:tcW w:w="1984" w:type="dxa"/>
            <w:vMerge/>
            <w:shd w:val="clear" w:color="auto" w:fill="auto"/>
          </w:tcPr>
          <w:p w14:paraId="02FB11CD" w14:textId="77777777" w:rsidR="000334D5" w:rsidRPr="001F4EFC" w:rsidRDefault="000334D5" w:rsidP="00261EA8">
            <w:pPr>
              <w:spacing w:after="0" w:line="240" w:lineRule="auto"/>
              <w:jc w:val="center"/>
              <w:rPr>
                <w:rFonts w:ascii="Times New Roman" w:hAnsi="Times New Roman"/>
                <w:sz w:val="24"/>
                <w:szCs w:val="24"/>
              </w:rPr>
            </w:pPr>
          </w:p>
        </w:tc>
      </w:tr>
      <w:tr w:rsidR="000334D5" w:rsidRPr="001F4EFC" w14:paraId="4DC3AA68" w14:textId="77777777" w:rsidTr="00F9286A">
        <w:tc>
          <w:tcPr>
            <w:tcW w:w="3085" w:type="dxa"/>
            <w:vMerge/>
          </w:tcPr>
          <w:p w14:paraId="4E248CD7"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6B3BE1A7" w14:textId="77777777" w:rsidR="000334D5" w:rsidRPr="001F4EFC" w:rsidRDefault="000334D5" w:rsidP="00261EA8">
            <w:pPr>
              <w:tabs>
                <w:tab w:val="left" w:pos="5400"/>
              </w:tabs>
              <w:spacing w:after="0" w:line="240" w:lineRule="auto"/>
              <w:rPr>
                <w:rFonts w:ascii="Times New Roman" w:hAnsi="Times New Roman"/>
                <w:spacing w:val="-2"/>
                <w:sz w:val="24"/>
                <w:szCs w:val="24"/>
              </w:rPr>
            </w:pPr>
            <w:r w:rsidRPr="001F4EFC">
              <w:rPr>
                <w:rFonts w:ascii="Times New Roman" w:hAnsi="Times New Roman"/>
                <w:b/>
                <w:sz w:val="24"/>
                <w:szCs w:val="24"/>
              </w:rPr>
              <w:t>Практические занятия</w:t>
            </w:r>
            <w:r w:rsidRPr="001F4EFC">
              <w:rPr>
                <w:rFonts w:ascii="Times New Roman" w:hAnsi="Times New Roman"/>
                <w:spacing w:val="-2"/>
                <w:sz w:val="24"/>
                <w:szCs w:val="24"/>
              </w:rPr>
              <w:t xml:space="preserve">            </w:t>
            </w:r>
          </w:p>
          <w:p w14:paraId="734CC3CB"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bCs/>
                <w:sz w:val="24"/>
                <w:szCs w:val="24"/>
              </w:rPr>
              <w:t>Принципы расчета полного сопротивления при последовательном и пара</w:t>
            </w:r>
            <w:r w:rsidRPr="001F4EFC">
              <w:rPr>
                <w:rFonts w:ascii="Times New Roman" w:hAnsi="Times New Roman"/>
                <w:bCs/>
                <w:sz w:val="24"/>
                <w:szCs w:val="24"/>
              </w:rPr>
              <w:t>л</w:t>
            </w:r>
            <w:r w:rsidRPr="001F4EFC">
              <w:rPr>
                <w:rFonts w:ascii="Times New Roman" w:hAnsi="Times New Roman"/>
                <w:bCs/>
                <w:sz w:val="24"/>
                <w:szCs w:val="24"/>
              </w:rPr>
              <w:t>лельном соединении</w:t>
            </w:r>
          </w:p>
        </w:tc>
        <w:tc>
          <w:tcPr>
            <w:tcW w:w="1418" w:type="dxa"/>
          </w:tcPr>
          <w:p w14:paraId="630033F6"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2</w:t>
            </w:r>
          </w:p>
        </w:tc>
        <w:tc>
          <w:tcPr>
            <w:tcW w:w="1984" w:type="dxa"/>
            <w:vMerge/>
            <w:shd w:val="clear" w:color="auto" w:fill="auto"/>
          </w:tcPr>
          <w:p w14:paraId="19D64FE4"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48F44FDF" w14:textId="77777777" w:rsidTr="00F9286A">
        <w:tc>
          <w:tcPr>
            <w:tcW w:w="3085" w:type="dxa"/>
            <w:vMerge/>
          </w:tcPr>
          <w:p w14:paraId="666D23AE"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03FECA7E"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Контрольные работы</w:t>
            </w:r>
          </w:p>
        </w:tc>
        <w:tc>
          <w:tcPr>
            <w:tcW w:w="1418" w:type="dxa"/>
          </w:tcPr>
          <w:p w14:paraId="60AAF60C"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w:t>
            </w:r>
          </w:p>
        </w:tc>
        <w:tc>
          <w:tcPr>
            <w:tcW w:w="1984" w:type="dxa"/>
            <w:vMerge/>
            <w:shd w:val="clear" w:color="auto" w:fill="auto"/>
          </w:tcPr>
          <w:p w14:paraId="19AE25FE"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394E26A1" w14:textId="77777777" w:rsidTr="00F9286A">
        <w:tc>
          <w:tcPr>
            <w:tcW w:w="3085" w:type="dxa"/>
            <w:vMerge/>
          </w:tcPr>
          <w:p w14:paraId="5FA90C9B"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7355740B"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 xml:space="preserve">Самостоятельная работа обучающихся. </w:t>
            </w:r>
          </w:p>
        </w:tc>
        <w:tc>
          <w:tcPr>
            <w:tcW w:w="1418" w:type="dxa"/>
          </w:tcPr>
          <w:p w14:paraId="3051ACC1"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w:t>
            </w:r>
          </w:p>
        </w:tc>
        <w:tc>
          <w:tcPr>
            <w:tcW w:w="1984" w:type="dxa"/>
            <w:vMerge/>
            <w:shd w:val="clear" w:color="auto" w:fill="auto"/>
          </w:tcPr>
          <w:p w14:paraId="485D2B2D"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52ED15F4" w14:textId="77777777" w:rsidTr="00F9286A">
        <w:tc>
          <w:tcPr>
            <w:tcW w:w="3085" w:type="dxa"/>
            <w:vMerge w:val="restart"/>
          </w:tcPr>
          <w:p w14:paraId="062CBAB2" w14:textId="77777777" w:rsidR="000334D5" w:rsidRPr="001F4EFC" w:rsidRDefault="000334D5" w:rsidP="00261EA8">
            <w:pPr>
              <w:pStyle w:val="a5"/>
              <w:spacing w:after="0" w:line="240" w:lineRule="auto"/>
              <w:rPr>
                <w:rFonts w:ascii="Times New Roman" w:hAnsi="Times New Roman"/>
                <w:b/>
                <w:lang w:eastAsia="ru-RU"/>
              </w:rPr>
            </w:pPr>
            <w:r w:rsidRPr="001F4EFC">
              <w:rPr>
                <w:rFonts w:ascii="Times New Roman" w:hAnsi="Times New Roman"/>
                <w:lang w:eastAsia="ru-RU"/>
              </w:rPr>
              <w:t>Тема 1.1.</w:t>
            </w:r>
          </w:p>
          <w:p w14:paraId="7D02E7B9" w14:textId="77777777" w:rsidR="000334D5" w:rsidRPr="001F4EFC" w:rsidRDefault="000334D5" w:rsidP="00261EA8">
            <w:pPr>
              <w:spacing w:after="0" w:line="240" w:lineRule="auto"/>
              <w:jc w:val="center"/>
              <w:rPr>
                <w:rFonts w:ascii="Times New Roman" w:hAnsi="Times New Roman"/>
                <w:b/>
                <w:sz w:val="24"/>
                <w:szCs w:val="24"/>
              </w:rPr>
            </w:pPr>
            <w:r w:rsidRPr="001F4EFC">
              <w:rPr>
                <w:rFonts w:ascii="Times New Roman" w:hAnsi="Times New Roman"/>
                <w:b/>
                <w:sz w:val="24"/>
                <w:szCs w:val="24"/>
              </w:rPr>
              <w:t>Развитие понятия о числе</w:t>
            </w:r>
          </w:p>
          <w:p w14:paraId="738092B9"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2689C06A" w14:textId="77777777" w:rsidR="000334D5" w:rsidRPr="001F4EFC" w:rsidRDefault="000334D5"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
                <w:sz w:val="24"/>
                <w:szCs w:val="24"/>
              </w:rPr>
              <w:t>Содержание учебного материала</w:t>
            </w:r>
          </w:p>
        </w:tc>
        <w:tc>
          <w:tcPr>
            <w:tcW w:w="1418" w:type="dxa"/>
            <w:vMerge w:val="restart"/>
          </w:tcPr>
          <w:p w14:paraId="0DA76A11"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2</w:t>
            </w:r>
          </w:p>
        </w:tc>
        <w:tc>
          <w:tcPr>
            <w:tcW w:w="1984" w:type="dxa"/>
            <w:vMerge w:val="restart"/>
            <w:shd w:val="clear" w:color="auto" w:fill="auto"/>
          </w:tcPr>
          <w:p w14:paraId="6A9CD38F" w14:textId="77777777" w:rsidR="00F9286A"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ПРб 02, </w:t>
            </w:r>
          </w:p>
          <w:p w14:paraId="1D6CF66F" w14:textId="77777777" w:rsidR="00F9286A"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ПРб 04, </w:t>
            </w:r>
          </w:p>
          <w:p w14:paraId="7836BFDC"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ПРу 02</w:t>
            </w:r>
          </w:p>
          <w:p w14:paraId="676B5C52" w14:textId="77777777" w:rsidR="00F9286A"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ЛР 05, </w:t>
            </w:r>
          </w:p>
          <w:p w14:paraId="1CC1AA4E" w14:textId="77777777" w:rsidR="00F9286A"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ЛР 08, </w:t>
            </w:r>
          </w:p>
          <w:p w14:paraId="4CAF371F"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ЛР 10</w:t>
            </w:r>
          </w:p>
          <w:p w14:paraId="78E2705B" w14:textId="77777777" w:rsidR="00F9286A"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МР 03, </w:t>
            </w:r>
          </w:p>
          <w:p w14:paraId="21FD59EF" w14:textId="77777777" w:rsidR="00F9286A"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lastRenderedPageBreak/>
              <w:t xml:space="preserve">МР 07,  </w:t>
            </w:r>
          </w:p>
          <w:p w14:paraId="0F6FD781"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МР 08</w:t>
            </w:r>
          </w:p>
          <w:p w14:paraId="50AB33BF"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0279F776" w14:textId="77777777" w:rsidTr="00F9286A">
        <w:tc>
          <w:tcPr>
            <w:tcW w:w="3085" w:type="dxa"/>
            <w:vMerge/>
          </w:tcPr>
          <w:p w14:paraId="6C701D3C" w14:textId="77777777" w:rsidR="000334D5" w:rsidRPr="001F4EFC" w:rsidRDefault="000334D5" w:rsidP="00261EA8">
            <w:pPr>
              <w:pStyle w:val="a5"/>
              <w:spacing w:after="0" w:line="240" w:lineRule="auto"/>
              <w:rPr>
                <w:rFonts w:ascii="Times New Roman" w:hAnsi="Times New Roman"/>
                <w:lang w:eastAsia="ru-RU"/>
              </w:rPr>
            </w:pPr>
          </w:p>
        </w:tc>
        <w:tc>
          <w:tcPr>
            <w:tcW w:w="8363" w:type="dxa"/>
          </w:tcPr>
          <w:p w14:paraId="241E80B5"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1. Целые и рациональные числа. </w:t>
            </w:r>
          </w:p>
        </w:tc>
        <w:tc>
          <w:tcPr>
            <w:tcW w:w="1418" w:type="dxa"/>
            <w:vMerge/>
          </w:tcPr>
          <w:p w14:paraId="413C679C"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455FACEE"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612AEDC3" w14:textId="77777777" w:rsidTr="00F9286A">
        <w:tc>
          <w:tcPr>
            <w:tcW w:w="3085" w:type="dxa"/>
            <w:vMerge/>
          </w:tcPr>
          <w:p w14:paraId="1C172AE8" w14:textId="77777777" w:rsidR="000334D5" w:rsidRPr="001F4EFC" w:rsidRDefault="000334D5" w:rsidP="00261EA8">
            <w:pPr>
              <w:pStyle w:val="a5"/>
              <w:spacing w:after="0" w:line="240" w:lineRule="auto"/>
              <w:rPr>
                <w:rFonts w:ascii="Times New Roman" w:hAnsi="Times New Roman"/>
                <w:lang w:eastAsia="ru-RU"/>
              </w:rPr>
            </w:pPr>
          </w:p>
        </w:tc>
        <w:tc>
          <w:tcPr>
            <w:tcW w:w="8363" w:type="dxa"/>
          </w:tcPr>
          <w:p w14:paraId="3FD5D33C" w14:textId="77777777" w:rsidR="000334D5" w:rsidRPr="001F4EFC" w:rsidRDefault="000334D5" w:rsidP="00261EA8">
            <w:pPr>
              <w:spacing w:after="0" w:line="240" w:lineRule="auto"/>
              <w:ind w:firstLine="34"/>
              <w:jc w:val="both"/>
              <w:rPr>
                <w:rFonts w:ascii="Times New Roman" w:hAnsi="Times New Roman"/>
                <w:sz w:val="24"/>
                <w:szCs w:val="24"/>
              </w:rPr>
            </w:pPr>
            <w:r w:rsidRPr="001F4EFC">
              <w:rPr>
                <w:rFonts w:ascii="Times New Roman" w:hAnsi="Times New Roman"/>
                <w:sz w:val="24"/>
                <w:szCs w:val="24"/>
              </w:rPr>
              <w:t>2. Действительные числа.</w:t>
            </w:r>
          </w:p>
        </w:tc>
        <w:tc>
          <w:tcPr>
            <w:tcW w:w="1418" w:type="dxa"/>
            <w:vMerge/>
          </w:tcPr>
          <w:p w14:paraId="0915842F"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197CBB52"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59CFDA29" w14:textId="77777777" w:rsidTr="00F9286A">
        <w:tc>
          <w:tcPr>
            <w:tcW w:w="3085" w:type="dxa"/>
            <w:vMerge/>
          </w:tcPr>
          <w:p w14:paraId="46F03BCA" w14:textId="77777777" w:rsidR="000334D5" w:rsidRPr="001F4EFC" w:rsidRDefault="000334D5" w:rsidP="00261EA8">
            <w:pPr>
              <w:pStyle w:val="a5"/>
              <w:spacing w:after="0" w:line="240" w:lineRule="auto"/>
              <w:rPr>
                <w:rFonts w:ascii="Times New Roman" w:hAnsi="Times New Roman"/>
                <w:lang w:eastAsia="ru-RU"/>
              </w:rPr>
            </w:pPr>
          </w:p>
        </w:tc>
        <w:tc>
          <w:tcPr>
            <w:tcW w:w="8363" w:type="dxa"/>
          </w:tcPr>
          <w:p w14:paraId="09328815"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3.Приближенные вычисления. Комплексные числа.</w:t>
            </w:r>
          </w:p>
        </w:tc>
        <w:tc>
          <w:tcPr>
            <w:tcW w:w="1418" w:type="dxa"/>
            <w:vMerge/>
          </w:tcPr>
          <w:p w14:paraId="729B3CFB"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487F6198"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324BF5C2" w14:textId="77777777" w:rsidTr="00F9286A">
        <w:tc>
          <w:tcPr>
            <w:tcW w:w="3085" w:type="dxa"/>
            <w:vMerge/>
          </w:tcPr>
          <w:p w14:paraId="15F13DD9"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62DE7756"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Лабораторные работы</w:t>
            </w:r>
          </w:p>
        </w:tc>
        <w:tc>
          <w:tcPr>
            <w:tcW w:w="1418" w:type="dxa"/>
          </w:tcPr>
          <w:p w14:paraId="0B94FF5A"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w:t>
            </w:r>
          </w:p>
        </w:tc>
        <w:tc>
          <w:tcPr>
            <w:tcW w:w="1984" w:type="dxa"/>
            <w:vMerge/>
            <w:shd w:val="clear" w:color="auto" w:fill="auto"/>
          </w:tcPr>
          <w:p w14:paraId="6E14E2C1" w14:textId="77777777" w:rsidR="000334D5" w:rsidRPr="001F4EFC" w:rsidRDefault="000334D5" w:rsidP="00261EA8">
            <w:pPr>
              <w:tabs>
                <w:tab w:val="left" w:pos="5400"/>
              </w:tabs>
              <w:spacing w:after="0" w:line="240" w:lineRule="auto"/>
              <w:jc w:val="center"/>
              <w:rPr>
                <w:rFonts w:ascii="Times New Roman" w:hAnsi="Times New Roman"/>
                <w:sz w:val="24"/>
                <w:szCs w:val="24"/>
                <w:highlight w:val="lightGray"/>
              </w:rPr>
            </w:pPr>
          </w:p>
        </w:tc>
      </w:tr>
      <w:tr w:rsidR="000334D5" w:rsidRPr="001F4EFC" w14:paraId="2B693669" w14:textId="77777777" w:rsidTr="00F9286A">
        <w:tc>
          <w:tcPr>
            <w:tcW w:w="3085" w:type="dxa"/>
            <w:vMerge/>
          </w:tcPr>
          <w:p w14:paraId="271FDFD5"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0CDAA561"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Практические занятия</w:t>
            </w:r>
          </w:p>
        </w:tc>
        <w:tc>
          <w:tcPr>
            <w:tcW w:w="1418" w:type="dxa"/>
          </w:tcPr>
          <w:p w14:paraId="3B073A27"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2</w:t>
            </w:r>
          </w:p>
        </w:tc>
        <w:tc>
          <w:tcPr>
            <w:tcW w:w="1984" w:type="dxa"/>
            <w:vMerge/>
            <w:shd w:val="clear" w:color="auto" w:fill="auto"/>
          </w:tcPr>
          <w:p w14:paraId="1F4EC1B0" w14:textId="77777777" w:rsidR="000334D5" w:rsidRPr="001F4EFC" w:rsidRDefault="000334D5" w:rsidP="00261EA8">
            <w:pPr>
              <w:tabs>
                <w:tab w:val="left" w:pos="5400"/>
              </w:tabs>
              <w:spacing w:after="0" w:line="240" w:lineRule="auto"/>
              <w:jc w:val="center"/>
              <w:rPr>
                <w:rFonts w:ascii="Times New Roman" w:hAnsi="Times New Roman"/>
                <w:sz w:val="24"/>
                <w:szCs w:val="24"/>
                <w:highlight w:val="lightGray"/>
              </w:rPr>
            </w:pPr>
          </w:p>
        </w:tc>
      </w:tr>
      <w:tr w:rsidR="000334D5" w:rsidRPr="001F4EFC" w14:paraId="2D92F18B" w14:textId="77777777" w:rsidTr="00F9286A">
        <w:tc>
          <w:tcPr>
            <w:tcW w:w="3085" w:type="dxa"/>
            <w:vMerge/>
          </w:tcPr>
          <w:p w14:paraId="7E5919D5"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3B40E95B" w14:textId="77777777" w:rsidR="000334D5" w:rsidRPr="001F4EFC" w:rsidRDefault="000334D5"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1.Арифметические действия над числами, нахождение приближенных знач</w:t>
            </w:r>
            <w:r w:rsidRPr="001F4EFC">
              <w:rPr>
                <w:rFonts w:ascii="Times New Roman" w:hAnsi="Times New Roman"/>
                <w:sz w:val="24"/>
                <w:szCs w:val="24"/>
              </w:rPr>
              <w:t>е</w:t>
            </w:r>
            <w:r w:rsidRPr="001F4EFC">
              <w:rPr>
                <w:rFonts w:ascii="Times New Roman" w:hAnsi="Times New Roman"/>
                <w:sz w:val="24"/>
                <w:szCs w:val="24"/>
              </w:rPr>
              <w:lastRenderedPageBreak/>
              <w:t>ний величин и погрешностей вычислений (абсолютной и относительной), сравнение числовых выражений.</w:t>
            </w:r>
          </w:p>
        </w:tc>
        <w:tc>
          <w:tcPr>
            <w:tcW w:w="1418" w:type="dxa"/>
          </w:tcPr>
          <w:p w14:paraId="44450DF7"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2835A8A1" w14:textId="77777777" w:rsidR="000334D5" w:rsidRPr="001F4EFC" w:rsidRDefault="000334D5" w:rsidP="00261EA8">
            <w:pPr>
              <w:tabs>
                <w:tab w:val="left" w:pos="5400"/>
              </w:tabs>
              <w:spacing w:after="0" w:line="240" w:lineRule="auto"/>
              <w:jc w:val="center"/>
              <w:rPr>
                <w:rFonts w:ascii="Times New Roman" w:hAnsi="Times New Roman"/>
                <w:sz w:val="24"/>
                <w:szCs w:val="24"/>
                <w:highlight w:val="lightGray"/>
              </w:rPr>
            </w:pPr>
          </w:p>
        </w:tc>
      </w:tr>
      <w:tr w:rsidR="000334D5" w:rsidRPr="001F4EFC" w14:paraId="020EAB9F" w14:textId="77777777" w:rsidTr="00F9286A">
        <w:tc>
          <w:tcPr>
            <w:tcW w:w="3085" w:type="dxa"/>
            <w:vMerge/>
          </w:tcPr>
          <w:p w14:paraId="79493F27"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0A08BD52"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Контрольные работы</w:t>
            </w:r>
          </w:p>
        </w:tc>
        <w:tc>
          <w:tcPr>
            <w:tcW w:w="1418" w:type="dxa"/>
          </w:tcPr>
          <w:p w14:paraId="0C53B9E6"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w:t>
            </w:r>
          </w:p>
        </w:tc>
        <w:tc>
          <w:tcPr>
            <w:tcW w:w="1984" w:type="dxa"/>
            <w:vMerge/>
            <w:shd w:val="clear" w:color="auto" w:fill="auto"/>
          </w:tcPr>
          <w:p w14:paraId="030F6E7F"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185F9E78" w14:textId="77777777" w:rsidTr="00F9286A">
        <w:tc>
          <w:tcPr>
            <w:tcW w:w="3085" w:type="dxa"/>
            <w:vMerge/>
          </w:tcPr>
          <w:p w14:paraId="07DAB00F"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6BA0E9E3"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Самостоятельная работа обучающихся</w:t>
            </w:r>
          </w:p>
        </w:tc>
        <w:tc>
          <w:tcPr>
            <w:tcW w:w="1418" w:type="dxa"/>
            <w:vMerge w:val="restart"/>
          </w:tcPr>
          <w:p w14:paraId="173995C2"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2</w:t>
            </w:r>
          </w:p>
        </w:tc>
        <w:tc>
          <w:tcPr>
            <w:tcW w:w="1984" w:type="dxa"/>
            <w:vMerge/>
            <w:shd w:val="clear" w:color="auto" w:fill="auto"/>
          </w:tcPr>
          <w:p w14:paraId="1732F14C"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11656B64" w14:textId="77777777" w:rsidTr="00F9286A">
        <w:trPr>
          <w:trHeight w:val="558"/>
        </w:trPr>
        <w:tc>
          <w:tcPr>
            <w:tcW w:w="3085" w:type="dxa"/>
            <w:vMerge/>
          </w:tcPr>
          <w:p w14:paraId="274F1B5E"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20D99A5A" w14:textId="77777777" w:rsidR="000334D5" w:rsidRPr="001F4EFC" w:rsidRDefault="000334D5"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sz w:val="24"/>
                <w:szCs w:val="24"/>
              </w:rPr>
              <w:t>1.Выполнение арифметических действий над числами</w:t>
            </w:r>
          </w:p>
        </w:tc>
        <w:tc>
          <w:tcPr>
            <w:tcW w:w="1418" w:type="dxa"/>
            <w:vMerge/>
          </w:tcPr>
          <w:p w14:paraId="570320D2"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2E0F05FC"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68FF07E4" w14:textId="77777777" w:rsidTr="00F9286A">
        <w:tc>
          <w:tcPr>
            <w:tcW w:w="3085" w:type="dxa"/>
            <w:vMerge w:val="restart"/>
          </w:tcPr>
          <w:p w14:paraId="7AD5A2CE" w14:textId="77777777" w:rsidR="000334D5" w:rsidRPr="001F4EFC" w:rsidRDefault="000334D5" w:rsidP="00261EA8">
            <w:pPr>
              <w:pStyle w:val="a5"/>
              <w:spacing w:after="0" w:line="240" w:lineRule="auto"/>
              <w:rPr>
                <w:rFonts w:ascii="Times New Roman" w:hAnsi="Times New Roman"/>
                <w:b/>
                <w:lang w:eastAsia="ru-RU"/>
              </w:rPr>
            </w:pPr>
            <w:r w:rsidRPr="001F4EFC">
              <w:rPr>
                <w:rFonts w:ascii="Times New Roman" w:hAnsi="Times New Roman"/>
                <w:lang w:eastAsia="ru-RU"/>
              </w:rPr>
              <w:t>Тема 1.2.</w:t>
            </w:r>
          </w:p>
          <w:p w14:paraId="70D3C3FA" w14:textId="77777777" w:rsidR="000334D5" w:rsidRPr="001F4EFC" w:rsidRDefault="000334D5" w:rsidP="00261EA8">
            <w:pPr>
              <w:pStyle w:val="a5"/>
              <w:spacing w:after="0" w:line="240" w:lineRule="auto"/>
              <w:rPr>
                <w:rFonts w:ascii="Times New Roman" w:hAnsi="Times New Roman"/>
              </w:rPr>
            </w:pPr>
            <w:r w:rsidRPr="001F4EFC">
              <w:rPr>
                <w:rFonts w:ascii="Times New Roman" w:hAnsi="Times New Roman"/>
              </w:rPr>
              <w:t>Корни, степени и логарифмы</w:t>
            </w:r>
          </w:p>
          <w:p w14:paraId="07123380"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604E7BB5" w14:textId="77777777" w:rsidR="000334D5" w:rsidRPr="001F4EFC" w:rsidRDefault="000334D5" w:rsidP="00261EA8">
            <w:pPr>
              <w:pStyle w:val="a5"/>
              <w:spacing w:after="0" w:line="240" w:lineRule="auto"/>
              <w:jc w:val="both"/>
              <w:rPr>
                <w:rFonts w:ascii="Times New Roman" w:hAnsi="Times New Roman"/>
                <w:lang w:eastAsia="ru-RU"/>
              </w:rPr>
            </w:pPr>
            <w:r w:rsidRPr="001F4EFC">
              <w:rPr>
                <w:rFonts w:ascii="Times New Roman" w:hAnsi="Times New Roman"/>
                <w:lang w:eastAsia="ru-RU"/>
              </w:rPr>
              <w:t>Содержание учебного материала</w:t>
            </w:r>
          </w:p>
        </w:tc>
        <w:tc>
          <w:tcPr>
            <w:tcW w:w="1418" w:type="dxa"/>
            <w:vMerge w:val="restart"/>
          </w:tcPr>
          <w:p w14:paraId="3DECB029"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3</w:t>
            </w:r>
          </w:p>
        </w:tc>
        <w:tc>
          <w:tcPr>
            <w:tcW w:w="1984" w:type="dxa"/>
            <w:vMerge w:val="restart"/>
            <w:shd w:val="clear" w:color="auto" w:fill="auto"/>
          </w:tcPr>
          <w:p w14:paraId="3C2EF3D4" w14:textId="77777777" w:rsidR="000334D5" w:rsidRPr="001F4EFC" w:rsidRDefault="000334D5" w:rsidP="00261EA8">
            <w:pPr>
              <w:spacing w:after="0" w:line="240" w:lineRule="auto"/>
              <w:rPr>
                <w:rFonts w:ascii="Times New Roman" w:eastAsiaTheme="minorEastAsia" w:hAnsi="Times New Roman"/>
                <w:iCs/>
                <w:sz w:val="24"/>
                <w:szCs w:val="24"/>
              </w:rPr>
            </w:pPr>
            <w:r w:rsidRPr="001F4EFC">
              <w:rPr>
                <w:rFonts w:ascii="Times New Roman" w:hAnsi="Times New Roman"/>
                <w:iCs/>
                <w:sz w:val="24"/>
                <w:szCs w:val="24"/>
              </w:rPr>
              <w:t>ПРб 01</w:t>
            </w:r>
          </w:p>
          <w:p w14:paraId="704CEB2C" w14:textId="77777777" w:rsidR="000334D5" w:rsidRPr="001F4EFC" w:rsidRDefault="000334D5" w:rsidP="00261EA8">
            <w:pPr>
              <w:spacing w:after="0" w:line="240" w:lineRule="auto"/>
              <w:rPr>
                <w:rFonts w:ascii="Times New Roman" w:hAnsi="Times New Roman"/>
                <w:iCs/>
                <w:sz w:val="24"/>
                <w:szCs w:val="24"/>
              </w:rPr>
            </w:pPr>
            <w:r w:rsidRPr="001F4EFC">
              <w:rPr>
                <w:rFonts w:ascii="Times New Roman" w:hAnsi="Times New Roman"/>
                <w:iCs/>
                <w:sz w:val="24"/>
                <w:szCs w:val="24"/>
              </w:rPr>
              <w:t>ПРб 02</w:t>
            </w:r>
          </w:p>
          <w:p w14:paraId="51E6EB0C" w14:textId="77777777" w:rsidR="000334D5" w:rsidRPr="001F4EFC" w:rsidRDefault="000334D5" w:rsidP="00261EA8">
            <w:pPr>
              <w:spacing w:after="0" w:line="240" w:lineRule="auto"/>
              <w:rPr>
                <w:rFonts w:ascii="Times New Roman" w:hAnsi="Times New Roman"/>
                <w:iCs/>
                <w:sz w:val="24"/>
                <w:szCs w:val="24"/>
              </w:rPr>
            </w:pPr>
            <w:r w:rsidRPr="001F4EFC">
              <w:rPr>
                <w:rFonts w:ascii="Times New Roman" w:hAnsi="Times New Roman"/>
                <w:iCs/>
                <w:sz w:val="24"/>
                <w:szCs w:val="24"/>
              </w:rPr>
              <w:t>ЛР 05</w:t>
            </w:r>
          </w:p>
          <w:p w14:paraId="22D41323" w14:textId="77777777" w:rsidR="000334D5" w:rsidRPr="001F4EFC" w:rsidRDefault="000334D5" w:rsidP="00261EA8">
            <w:pPr>
              <w:spacing w:after="0" w:line="240" w:lineRule="auto"/>
              <w:rPr>
                <w:rFonts w:ascii="Times New Roman" w:hAnsi="Times New Roman"/>
                <w:iCs/>
                <w:sz w:val="24"/>
                <w:szCs w:val="24"/>
              </w:rPr>
            </w:pPr>
            <w:r w:rsidRPr="001F4EFC">
              <w:rPr>
                <w:rFonts w:ascii="Times New Roman" w:hAnsi="Times New Roman"/>
                <w:iCs/>
                <w:sz w:val="24"/>
                <w:szCs w:val="24"/>
              </w:rPr>
              <w:t>ЛР 09</w:t>
            </w:r>
          </w:p>
          <w:p w14:paraId="3CEEEF25" w14:textId="77777777" w:rsidR="000334D5" w:rsidRPr="001F4EFC" w:rsidRDefault="000334D5" w:rsidP="00261EA8">
            <w:pPr>
              <w:spacing w:after="0" w:line="240" w:lineRule="auto"/>
              <w:rPr>
                <w:rFonts w:ascii="Times New Roman" w:hAnsi="Times New Roman"/>
                <w:iCs/>
                <w:sz w:val="24"/>
                <w:szCs w:val="24"/>
              </w:rPr>
            </w:pPr>
            <w:r w:rsidRPr="001F4EFC">
              <w:rPr>
                <w:rFonts w:ascii="Times New Roman" w:hAnsi="Times New Roman"/>
                <w:iCs/>
                <w:sz w:val="24"/>
                <w:szCs w:val="24"/>
              </w:rPr>
              <w:t>ЛР 13</w:t>
            </w:r>
          </w:p>
          <w:p w14:paraId="35593895" w14:textId="77777777" w:rsidR="000334D5" w:rsidRPr="001F4EFC" w:rsidRDefault="000334D5" w:rsidP="00261EA8">
            <w:pPr>
              <w:spacing w:after="0" w:line="240" w:lineRule="auto"/>
              <w:rPr>
                <w:rFonts w:ascii="Times New Roman" w:hAnsi="Times New Roman"/>
                <w:iCs/>
                <w:sz w:val="24"/>
                <w:szCs w:val="24"/>
              </w:rPr>
            </w:pPr>
            <w:r w:rsidRPr="001F4EFC">
              <w:rPr>
                <w:rFonts w:ascii="Times New Roman" w:hAnsi="Times New Roman"/>
                <w:iCs/>
                <w:sz w:val="24"/>
                <w:szCs w:val="24"/>
              </w:rPr>
              <w:t>МР 01</w:t>
            </w:r>
          </w:p>
          <w:p w14:paraId="3ADC7350" w14:textId="77777777" w:rsidR="000334D5" w:rsidRPr="001F4EFC" w:rsidRDefault="000334D5" w:rsidP="00261EA8">
            <w:pPr>
              <w:spacing w:after="0" w:line="240" w:lineRule="auto"/>
              <w:rPr>
                <w:rFonts w:ascii="Times New Roman" w:hAnsi="Times New Roman"/>
                <w:iCs/>
                <w:sz w:val="24"/>
                <w:szCs w:val="24"/>
              </w:rPr>
            </w:pPr>
            <w:r w:rsidRPr="001F4EFC">
              <w:rPr>
                <w:rFonts w:ascii="Times New Roman" w:hAnsi="Times New Roman"/>
                <w:iCs/>
                <w:sz w:val="24"/>
                <w:szCs w:val="24"/>
              </w:rPr>
              <w:t>МР 03</w:t>
            </w:r>
          </w:p>
          <w:p w14:paraId="36408CF8" w14:textId="77777777" w:rsidR="000334D5" w:rsidRPr="001F4EFC" w:rsidRDefault="000334D5" w:rsidP="00261EA8">
            <w:pPr>
              <w:spacing w:after="0" w:line="240" w:lineRule="auto"/>
              <w:rPr>
                <w:rFonts w:ascii="Times New Roman" w:hAnsi="Times New Roman"/>
                <w:iCs/>
                <w:sz w:val="24"/>
                <w:szCs w:val="24"/>
              </w:rPr>
            </w:pPr>
            <w:r w:rsidRPr="001F4EFC">
              <w:rPr>
                <w:rFonts w:ascii="Times New Roman" w:hAnsi="Times New Roman"/>
                <w:iCs/>
                <w:sz w:val="24"/>
                <w:szCs w:val="24"/>
              </w:rPr>
              <w:t>МР 04</w:t>
            </w:r>
          </w:p>
          <w:p w14:paraId="656CD5D1" w14:textId="77777777" w:rsidR="000334D5" w:rsidRPr="001F4EFC" w:rsidRDefault="000334D5" w:rsidP="00261EA8">
            <w:pPr>
              <w:spacing w:after="0" w:line="240" w:lineRule="auto"/>
              <w:rPr>
                <w:rFonts w:ascii="Times New Roman" w:hAnsi="Times New Roman"/>
                <w:iCs/>
                <w:sz w:val="24"/>
                <w:szCs w:val="24"/>
              </w:rPr>
            </w:pPr>
            <w:r w:rsidRPr="001F4EFC">
              <w:rPr>
                <w:rFonts w:ascii="Times New Roman" w:hAnsi="Times New Roman"/>
                <w:iCs/>
                <w:sz w:val="24"/>
                <w:szCs w:val="24"/>
              </w:rPr>
              <w:t>МР 08</w:t>
            </w:r>
          </w:p>
          <w:p w14:paraId="1B5396F5" w14:textId="77777777" w:rsidR="000334D5" w:rsidRPr="001F4EFC" w:rsidRDefault="000334D5" w:rsidP="00261EA8">
            <w:pPr>
              <w:spacing w:after="0" w:line="240" w:lineRule="auto"/>
              <w:rPr>
                <w:rFonts w:ascii="Times New Roman" w:hAnsi="Times New Roman"/>
                <w:iCs/>
                <w:sz w:val="24"/>
                <w:szCs w:val="24"/>
              </w:rPr>
            </w:pPr>
            <w:r w:rsidRPr="001F4EFC">
              <w:rPr>
                <w:rFonts w:ascii="Times New Roman" w:hAnsi="Times New Roman"/>
                <w:iCs/>
                <w:sz w:val="24"/>
                <w:szCs w:val="24"/>
              </w:rPr>
              <w:t>МР 09</w:t>
            </w:r>
          </w:p>
          <w:p w14:paraId="70D2FB49"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0D32CA45" w14:textId="77777777" w:rsidTr="00F9286A">
        <w:tc>
          <w:tcPr>
            <w:tcW w:w="3085" w:type="dxa"/>
            <w:vMerge/>
          </w:tcPr>
          <w:p w14:paraId="1ADEB715"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6D2260C4" w14:textId="77777777" w:rsidR="000334D5" w:rsidRPr="001F4EFC" w:rsidRDefault="000334D5" w:rsidP="00261EA8">
            <w:pPr>
              <w:pStyle w:val="a5"/>
              <w:spacing w:after="0" w:line="240" w:lineRule="auto"/>
              <w:jc w:val="both"/>
              <w:rPr>
                <w:rFonts w:ascii="Times New Roman" w:hAnsi="Times New Roman"/>
                <w:lang w:eastAsia="ru-RU"/>
              </w:rPr>
            </w:pPr>
            <w:r w:rsidRPr="001F4EFC">
              <w:rPr>
                <w:rFonts w:ascii="Times New Roman" w:hAnsi="Times New Roman"/>
              </w:rPr>
              <w:t xml:space="preserve">1.Корни и степени. Корни натуральной степени из числа и их свойства. </w:t>
            </w:r>
          </w:p>
        </w:tc>
        <w:tc>
          <w:tcPr>
            <w:tcW w:w="1418" w:type="dxa"/>
            <w:vMerge/>
          </w:tcPr>
          <w:p w14:paraId="5AE72BA0"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71816CAB"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043547C9" w14:textId="77777777" w:rsidTr="00F9286A">
        <w:tc>
          <w:tcPr>
            <w:tcW w:w="3085" w:type="dxa"/>
            <w:vMerge/>
          </w:tcPr>
          <w:p w14:paraId="70866D24"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7015E121" w14:textId="77777777" w:rsidR="000334D5" w:rsidRPr="001F4EFC" w:rsidRDefault="000334D5" w:rsidP="00261EA8">
            <w:pPr>
              <w:pStyle w:val="a5"/>
              <w:spacing w:after="0" w:line="240" w:lineRule="auto"/>
              <w:jc w:val="both"/>
              <w:rPr>
                <w:rFonts w:ascii="Times New Roman" w:hAnsi="Times New Roman"/>
                <w:b/>
                <w:iCs/>
              </w:rPr>
            </w:pPr>
            <w:r w:rsidRPr="001F4EFC">
              <w:rPr>
                <w:rFonts w:ascii="Times New Roman" w:hAnsi="Times New Roman"/>
                <w:iCs/>
              </w:rPr>
              <w:t>2.Степени с рациональными показателями, их свойства. Степени с действительными показателями. Свойства степени с действительным показателем.</w:t>
            </w:r>
          </w:p>
        </w:tc>
        <w:tc>
          <w:tcPr>
            <w:tcW w:w="1418" w:type="dxa"/>
            <w:vMerge/>
          </w:tcPr>
          <w:p w14:paraId="126AB44A"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229333C1"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25823A39" w14:textId="77777777" w:rsidTr="00F9286A">
        <w:tc>
          <w:tcPr>
            <w:tcW w:w="3085" w:type="dxa"/>
            <w:vMerge/>
          </w:tcPr>
          <w:p w14:paraId="0B0FA73D"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728F91FE" w14:textId="77777777" w:rsidR="000334D5" w:rsidRPr="001F4EFC" w:rsidRDefault="000334D5" w:rsidP="00261EA8">
            <w:pPr>
              <w:pStyle w:val="a5"/>
              <w:spacing w:after="0" w:line="240" w:lineRule="auto"/>
              <w:jc w:val="both"/>
              <w:rPr>
                <w:rFonts w:ascii="Times New Roman" w:hAnsi="Times New Roman"/>
                <w:b/>
              </w:rPr>
            </w:pPr>
            <w:r w:rsidRPr="001F4EFC">
              <w:rPr>
                <w:rFonts w:ascii="Times New Roman" w:hAnsi="Times New Roman"/>
              </w:rPr>
              <w:t>3.Логарифм. Логарифм числа. Основное логарифмическое тождество. Десятичные и натуральные логарифмы. Правила действий с логарифмами. Переход к новому основанию.</w:t>
            </w:r>
          </w:p>
        </w:tc>
        <w:tc>
          <w:tcPr>
            <w:tcW w:w="1418" w:type="dxa"/>
            <w:vMerge/>
          </w:tcPr>
          <w:p w14:paraId="08E0BE61"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30F44184"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35AC1984" w14:textId="77777777" w:rsidTr="00F9286A">
        <w:tc>
          <w:tcPr>
            <w:tcW w:w="3085" w:type="dxa"/>
            <w:vMerge/>
          </w:tcPr>
          <w:p w14:paraId="10006B4F"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7B217DED" w14:textId="77777777" w:rsidR="000334D5" w:rsidRPr="001F4EFC" w:rsidRDefault="000334D5" w:rsidP="00261EA8">
            <w:pPr>
              <w:pStyle w:val="a5"/>
              <w:spacing w:after="0" w:line="240" w:lineRule="auto"/>
              <w:jc w:val="both"/>
              <w:rPr>
                <w:rFonts w:ascii="Times New Roman" w:hAnsi="Times New Roman"/>
                <w:b/>
              </w:rPr>
            </w:pPr>
            <w:r w:rsidRPr="001F4EFC">
              <w:rPr>
                <w:rFonts w:ascii="Times New Roman" w:hAnsi="Times New Roman"/>
              </w:rPr>
              <w:t>4.Преобразование алгебраических выражений. Преобразование рациональных, иррациональных степенных, показательных и логарифмических выражений.</w:t>
            </w:r>
          </w:p>
        </w:tc>
        <w:tc>
          <w:tcPr>
            <w:tcW w:w="1418" w:type="dxa"/>
            <w:vMerge/>
          </w:tcPr>
          <w:p w14:paraId="4EE8F132"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5979EDFE"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6A0A47E0" w14:textId="77777777" w:rsidTr="00F9286A">
        <w:tc>
          <w:tcPr>
            <w:tcW w:w="3085" w:type="dxa"/>
            <w:vMerge/>
          </w:tcPr>
          <w:p w14:paraId="265BBA8A"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281014F4"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Лабораторные работы</w:t>
            </w:r>
          </w:p>
        </w:tc>
        <w:tc>
          <w:tcPr>
            <w:tcW w:w="1418" w:type="dxa"/>
          </w:tcPr>
          <w:p w14:paraId="0C009FCC"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w:t>
            </w:r>
          </w:p>
        </w:tc>
        <w:tc>
          <w:tcPr>
            <w:tcW w:w="1984" w:type="dxa"/>
            <w:vMerge/>
            <w:shd w:val="clear" w:color="auto" w:fill="auto"/>
          </w:tcPr>
          <w:p w14:paraId="0EFF0FB5"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04560D92" w14:textId="77777777" w:rsidTr="00F9286A">
        <w:tc>
          <w:tcPr>
            <w:tcW w:w="3085" w:type="dxa"/>
            <w:vMerge/>
          </w:tcPr>
          <w:p w14:paraId="27745443"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34D159CB"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Практические занятия</w:t>
            </w:r>
          </w:p>
        </w:tc>
        <w:tc>
          <w:tcPr>
            <w:tcW w:w="1418" w:type="dxa"/>
          </w:tcPr>
          <w:p w14:paraId="5E6E9736"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53ABE3FC"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3682941A" w14:textId="77777777" w:rsidTr="00F9286A">
        <w:trPr>
          <w:trHeight w:val="298"/>
        </w:trPr>
        <w:tc>
          <w:tcPr>
            <w:tcW w:w="3085" w:type="dxa"/>
            <w:vMerge/>
          </w:tcPr>
          <w:p w14:paraId="74535767"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3C4D018E" w14:textId="77777777" w:rsidR="000334D5" w:rsidRPr="001F4EFC" w:rsidRDefault="000334D5"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Cs/>
                <w:sz w:val="24"/>
                <w:szCs w:val="24"/>
              </w:rPr>
              <w:t>1.</w:t>
            </w:r>
            <w:r w:rsidRPr="001F4EFC">
              <w:rPr>
                <w:rFonts w:ascii="Times New Roman" w:hAnsi="Times New Roman"/>
                <w:sz w:val="24"/>
                <w:szCs w:val="24"/>
              </w:rPr>
              <w:t xml:space="preserve"> </w:t>
            </w:r>
            <w:r w:rsidRPr="001F4EFC">
              <w:rPr>
                <w:rFonts w:ascii="Times New Roman" w:eastAsia="Arial-BoldMT" w:hAnsi="Times New Roman"/>
                <w:bCs/>
                <w:sz w:val="24"/>
                <w:szCs w:val="24"/>
              </w:rPr>
              <w:t>Вычисление и сравнение корней. Выполнение расчетов с радикалами.</w:t>
            </w:r>
          </w:p>
        </w:tc>
        <w:tc>
          <w:tcPr>
            <w:tcW w:w="1418" w:type="dxa"/>
            <w:vMerge w:val="restart"/>
          </w:tcPr>
          <w:p w14:paraId="7141773B"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16</w:t>
            </w:r>
          </w:p>
        </w:tc>
        <w:tc>
          <w:tcPr>
            <w:tcW w:w="1984" w:type="dxa"/>
            <w:vMerge/>
            <w:shd w:val="clear" w:color="auto" w:fill="auto"/>
          </w:tcPr>
          <w:p w14:paraId="7787F9AF"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775FB3E8" w14:textId="77777777" w:rsidTr="00F9286A">
        <w:tc>
          <w:tcPr>
            <w:tcW w:w="3085" w:type="dxa"/>
            <w:vMerge/>
          </w:tcPr>
          <w:p w14:paraId="4A788814"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0D0950EB" w14:textId="77777777" w:rsidR="000334D5" w:rsidRPr="001F4EFC" w:rsidRDefault="000334D5" w:rsidP="00261EA8">
            <w:pPr>
              <w:tabs>
                <w:tab w:val="left" w:pos="5400"/>
              </w:tabs>
              <w:spacing w:after="0" w:line="240" w:lineRule="auto"/>
              <w:jc w:val="both"/>
              <w:rPr>
                <w:rFonts w:ascii="Times New Roman" w:hAnsi="Times New Roman"/>
                <w:bCs/>
                <w:sz w:val="24"/>
                <w:szCs w:val="24"/>
              </w:rPr>
            </w:pPr>
            <w:r w:rsidRPr="001F4EFC">
              <w:rPr>
                <w:rFonts w:ascii="Times New Roman" w:eastAsia="Arial-BoldMT" w:hAnsi="Times New Roman"/>
                <w:bCs/>
                <w:sz w:val="24"/>
                <w:szCs w:val="24"/>
              </w:rPr>
              <w:t>2.</w:t>
            </w:r>
            <w:r w:rsidRPr="001F4EFC">
              <w:rPr>
                <w:rFonts w:ascii="Times New Roman" w:hAnsi="Times New Roman"/>
                <w:sz w:val="24"/>
                <w:szCs w:val="24"/>
              </w:rPr>
              <w:t xml:space="preserve"> </w:t>
            </w:r>
            <w:r w:rsidRPr="001F4EFC">
              <w:rPr>
                <w:rFonts w:ascii="Times New Roman" w:hAnsi="Times New Roman"/>
                <w:bCs/>
                <w:sz w:val="24"/>
                <w:szCs w:val="24"/>
              </w:rPr>
              <w:t>Решение иррациональных уравнений. Нахождение значений степеней с р</w:t>
            </w:r>
            <w:r w:rsidRPr="001F4EFC">
              <w:rPr>
                <w:rFonts w:ascii="Times New Roman" w:hAnsi="Times New Roman"/>
                <w:bCs/>
                <w:sz w:val="24"/>
                <w:szCs w:val="24"/>
              </w:rPr>
              <w:t>а</w:t>
            </w:r>
            <w:r w:rsidRPr="001F4EFC">
              <w:rPr>
                <w:rFonts w:ascii="Times New Roman" w:hAnsi="Times New Roman"/>
                <w:bCs/>
                <w:sz w:val="24"/>
                <w:szCs w:val="24"/>
              </w:rPr>
              <w:t>циональными показателями. Сравнение степеней. Преобразования выражений, содержащих степени. Решение показательных уравнений.</w:t>
            </w:r>
          </w:p>
        </w:tc>
        <w:tc>
          <w:tcPr>
            <w:tcW w:w="1418" w:type="dxa"/>
            <w:vMerge/>
          </w:tcPr>
          <w:p w14:paraId="3971FF32"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6557E100"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72589D27" w14:textId="77777777" w:rsidTr="00F9286A">
        <w:tc>
          <w:tcPr>
            <w:tcW w:w="3085" w:type="dxa"/>
            <w:vMerge/>
          </w:tcPr>
          <w:p w14:paraId="2D85D59A"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0260346A" w14:textId="77777777" w:rsidR="000334D5" w:rsidRPr="001F4EFC" w:rsidRDefault="000334D5" w:rsidP="00261EA8">
            <w:pPr>
              <w:tabs>
                <w:tab w:val="left" w:pos="5400"/>
              </w:tabs>
              <w:spacing w:after="0" w:line="240" w:lineRule="auto"/>
              <w:jc w:val="both"/>
              <w:rPr>
                <w:rFonts w:ascii="Times New Roman" w:hAnsi="Times New Roman"/>
                <w:bCs/>
                <w:sz w:val="24"/>
                <w:szCs w:val="24"/>
              </w:rPr>
            </w:pPr>
            <w:r w:rsidRPr="001F4EFC">
              <w:rPr>
                <w:rFonts w:ascii="Times New Roman" w:hAnsi="Times New Roman"/>
                <w:bCs/>
                <w:sz w:val="24"/>
                <w:szCs w:val="24"/>
              </w:rPr>
              <w:t>3.</w:t>
            </w:r>
            <w:r w:rsidRPr="001F4EFC">
              <w:rPr>
                <w:rFonts w:ascii="Times New Roman" w:hAnsi="Times New Roman"/>
                <w:sz w:val="24"/>
                <w:szCs w:val="24"/>
              </w:rPr>
              <w:t xml:space="preserve"> Перевод значений измеренных величин в профессиональной деятельности</w:t>
            </w:r>
          </w:p>
        </w:tc>
        <w:tc>
          <w:tcPr>
            <w:tcW w:w="1418" w:type="dxa"/>
            <w:vMerge/>
          </w:tcPr>
          <w:p w14:paraId="3FC77437"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61C2342D"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4375CCC2" w14:textId="77777777" w:rsidTr="00F9286A">
        <w:tc>
          <w:tcPr>
            <w:tcW w:w="3085" w:type="dxa"/>
            <w:vMerge/>
          </w:tcPr>
          <w:p w14:paraId="4C91D635"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11D37E9B"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bCs/>
                <w:sz w:val="24"/>
                <w:szCs w:val="24"/>
              </w:rPr>
              <w:t>4</w:t>
            </w:r>
            <w:r w:rsidRPr="001F4EFC">
              <w:rPr>
                <w:rFonts w:ascii="Times New Roman" w:hAnsi="Times New Roman"/>
                <w:b/>
                <w:sz w:val="24"/>
                <w:szCs w:val="24"/>
              </w:rPr>
              <w:t xml:space="preserve"> </w:t>
            </w:r>
            <w:r w:rsidRPr="001F4EFC">
              <w:rPr>
                <w:rFonts w:ascii="Times New Roman" w:hAnsi="Times New Roman"/>
                <w:bCs/>
                <w:sz w:val="24"/>
                <w:szCs w:val="24"/>
              </w:rPr>
              <w:t>Нахождение значений логарифма по произвольному основанию. Переход от одного основания к другому. Вычисление и сравнение логарифмов.</w:t>
            </w:r>
          </w:p>
        </w:tc>
        <w:tc>
          <w:tcPr>
            <w:tcW w:w="1418" w:type="dxa"/>
            <w:vMerge/>
          </w:tcPr>
          <w:p w14:paraId="79ACC17E"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73880006"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2D51AB19" w14:textId="77777777" w:rsidTr="00F9286A">
        <w:tc>
          <w:tcPr>
            <w:tcW w:w="3085" w:type="dxa"/>
            <w:vMerge/>
          </w:tcPr>
          <w:p w14:paraId="193CFB95"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538C3315" w14:textId="77777777" w:rsidR="000334D5" w:rsidRPr="001F4EFC" w:rsidRDefault="000334D5" w:rsidP="00261EA8">
            <w:pPr>
              <w:tabs>
                <w:tab w:val="left" w:pos="5400"/>
              </w:tabs>
              <w:spacing w:after="0" w:line="240" w:lineRule="auto"/>
              <w:jc w:val="both"/>
              <w:rPr>
                <w:rFonts w:ascii="Times New Roman" w:hAnsi="Times New Roman"/>
                <w:bCs/>
                <w:sz w:val="24"/>
                <w:szCs w:val="24"/>
              </w:rPr>
            </w:pPr>
            <w:r w:rsidRPr="001F4EFC">
              <w:rPr>
                <w:rFonts w:ascii="Times New Roman" w:hAnsi="Times New Roman"/>
                <w:bCs/>
                <w:sz w:val="24"/>
                <w:szCs w:val="24"/>
              </w:rPr>
              <w:t>5.</w:t>
            </w:r>
            <w:r w:rsidRPr="001F4EFC">
              <w:rPr>
                <w:rFonts w:ascii="Times New Roman" w:hAnsi="Times New Roman"/>
                <w:sz w:val="24"/>
                <w:szCs w:val="24"/>
              </w:rPr>
              <w:t xml:space="preserve"> </w:t>
            </w:r>
            <w:r w:rsidRPr="001F4EFC">
              <w:rPr>
                <w:rFonts w:ascii="Times New Roman" w:hAnsi="Times New Roman"/>
                <w:bCs/>
                <w:sz w:val="24"/>
                <w:szCs w:val="24"/>
              </w:rPr>
              <w:t>Логарифмирование и потенцирование выражений.</w:t>
            </w:r>
          </w:p>
        </w:tc>
        <w:tc>
          <w:tcPr>
            <w:tcW w:w="1418" w:type="dxa"/>
            <w:vMerge/>
          </w:tcPr>
          <w:p w14:paraId="4490900F"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78F36AB5"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15C18AEE" w14:textId="77777777" w:rsidTr="00F9286A">
        <w:tc>
          <w:tcPr>
            <w:tcW w:w="3085" w:type="dxa"/>
            <w:vMerge/>
          </w:tcPr>
          <w:p w14:paraId="311DB5F9"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5BDAEDC4" w14:textId="77777777" w:rsidR="000334D5" w:rsidRPr="001F4EFC" w:rsidRDefault="000334D5" w:rsidP="00261EA8">
            <w:pPr>
              <w:tabs>
                <w:tab w:val="left" w:pos="5400"/>
              </w:tabs>
              <w:spacing w:after="0" w:line="240" w:lineRule="auto"/>
              <w:jc w:val="both"/>
              <w:rPr>
                <w:rFonts w:ascii="Times New Roman" w:hAnsi="Times New Roman"/>
                <w:bCs/>
                <w:sz w:val="24"/>
                <w:szCs w:val="24"/>
              </w:rPr>
            </w:pPr>
            <w:r w:rsidRPr="001F4EFC">
              <w:rPr>
                <w:rFonts w:ascii="Times New Roman" w:hAnsi="Times New Roman"/>
                <w:bCs/>
                <w:sz w:val="24"/>
                <w:szCs w:val="24"/>
              </w:rPr>
              <w:t>6.</w:t>
            </w:r>
            <w:r w:rsidRPr="001F4EFC">
              <w:rPr>
                <w:rFonts w:ascii="Times New Roman" w:hAnsi="Times New Roman"/>
                <w:sz w:val="24"/>
                <w:szCs w:val="24"/>
              </w:rPr>
              <w:t xml:space="preserve"> </w:t>
            </w:r>
            <w:r w:rsidRPr="001F4EFC">
              <w:rPr>
                <w:rFonts w:ascii="Times New Roman" w:eastAsia="Arial-BoldMT" w:hAnsi="Times New Roman"/>
                <w:bCs/>
                <w:sz w:val="24"/>
                <w:szCs w:val="24"/>
              </w:rPr>
              <w:t>Приближенные вычисления и решения прикладных задач.</w:t>
            </w:r>
          </w:p>
        </w:tc>
        <w:tc>
          <w:tcPr>
            <w:tcW w:w="1418" w:type="dxa"/>
            <w:vMerge/>
          </w:tcPr>
          <w:p w14:paraId="78E07003"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55360DF0"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1F73045D" w14:textId="77777777" w:rsidTr="00F9286A">
        <w:trPr>
          <w:trHeight w:val="217"/>
        </w:trPr>
        <w:tc>
          <w:tcPr>
            <w:tcW w:w="3085" w:type="dxa"/>
            <w:vMerge/>
          </w:tcPr>
          <w:p w14:paraId="3CFB7EAA"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17370E10" w14:textId="77777777" w:rsidR="000334D5" w:rsidRPr="001F4EFC" w:rsidRDefault="000334D5" w:rsidP="00261EA8">
            <w:pPr>
              <w:tabs>
                <w:tab w:val="left" w:pos="5400"/>
              </w:tabs>
              <w:spacing w:after="0" w:line="240" w:lineRule="auto"/>
              <w:jc w:val="both"/>
              <w:rPr>
                <w:rFonts w:ascii="Times New Roman" w:hAnsi="Times New Roman"/>
                <w:bCs/>
                <w:sz w:val="24"/>
                <w:szCs w:val="24"/>
              </w:rPr>
            </w:pPr>
            <w:r w:rsidRPr="001F4EFC">
              <w:rPr>
                <w:rFonts w:ascii="Times New Roman" w:eastAsia="Arial-BoldMT" w:hAnsi="Times New Roman"/>
                <w:bCs/>
                <w:sz w:val="24"/>
                <w:szCs w:val="24"/>
              </w:rPr>
              <w:t>7.</w:t>
            </w:r>
            <w:r w:rsidRPr="001F4EFC">
              <w:rPr>
                <w:rFonts w:ascii="Times New Roman" w:hAnsi="Times New Roman"/>
                <w:sz w:val="24"/>
                <w:szCs w:val="24"/>
              </w:rPr>
              <w:t xml:space="preserve"> </w:t>
            </w:r>
            <w:r w:rsidRPr="001F4EFC">
              <w:rPr>
                <w:rFonts w:ascii="Times New Roman" w:eastAsia="Arial-BoldMT" w:hAnsi="Times New Roman"/>
                <w:bCs/>
                <w:sz w:val="24"/>
                <w:szCs w:val="24"/>
              </w:rPr>
              <w:t>Решение логарифмических уравнений.</w:t>
            </w:r>
          </w:p>
        </w:tc>
        <w:tc>
          <w:tcPr>
            <w:tcW w:w="1418" w:type="dxa"/>
            <w:vMerge/>
          </w:tcPr>
          <w:p w14:paraId="3623282C"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7DC8E7D6"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57DB6785" w14:textId="77777777" w:rsidTr="00F9286A">
        <w:tc>
          <w:tcPr>
            <w:tcW w:w="3085" w:type="dxa"/>
            <w:vMerge/>
          </w:tcPr>
          <w:p w14:paraId="1A7B34EF"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03AA83CD"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Самостоятельная работа обучающихся</w:t>
            </w:r>
          </w:p>
        </w:tc>
        <w:tc>
          <w:tcPr>
            <w:tcW w:w="1418" w:type="dxa"/>
            <w:vMerge w:val="restart"/>
          </w:tcPr>
          <w:p w14:paraId="3F8F142F"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4</w:t>
            </w:r>
          </w:p>
        </w:tc>
        <w:tc>
          <w:tcPr>
            <w:tcW w:w="1984" w:type="dxa"/>
            <w:vMerge/>
            <w:shd w:val="clear" w:color="auto" w:fill="auto"/>
          </w:tcPr>
          <w:p w14:paraId="6F061834"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0DCA9C07" w14:textId="77777777" w:rsidTr="00F9286A">
        <w:trPr>
          <w:trHeight w:val="417"/>
        </w:trPr>
        <w:tc>
          <w:tcPr>
            <w:tcW w:w="3085" w:type="dxa"/>
            <w:vMerge/>
          </w:tcPr>
          <w:p w14:paraId="171F310F"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22A9DAD4" w14:textId="77777777" w:rsidR="000334D5" w:rsidRPr="001F4EFC" w:rsidRDefault="000334D5" w:rsidP="00261EA8">
            <w:pPr>
              <w:pStyle w:val="a5"/>
              <w:spacing w:after="0" w:line="240" w:lineRule="auto"/>
              <w:jc w:val="both"/>
              <w:rPr>
                <w:rFonts w:ascii="Times New Roman" w:hAnsi="Times New Roman"/>
                <w:lang w:eastAsia="ru-RU"/>
              </w:rPr>
            </w:pPr>
            <w:r w:rsidRPr="001F4EFC">
              <w:rPr>
                <w:rFonts w:ascii="Times New Roman" w:hAnsi="Times New Roman"/>
              </w:rPr>
              <w:t xml:space="preserve">1. Решение задач на нахождение значений корня и степени. </w:t>
            </w:r>
          </w:p>
        </w:tc>
        <w:tc>
          <w:tcPr>
            <w:tcW w:w="1418" w:type="dxa"/>
            <w:vMerge/>
          </w:tcPr>
          <w:p w14:paraId="693CAA57"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575FB5B4"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0B67B1E6" w14:textId="77777777" w:rsidTr="00F9286A">
        <w:trPr>
          <w:trHeight w:val="703"/>
        </w:trPr>
        <w:tc>
          <w:tcPr>
            <w:tcW w:w="3085" w:type="dxa"/>
            <w:vMerge/>
          </w:tcPr>
          <w:p w14:paraId="30D05FA8"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44F282D4" w14:textId="77777777" w:rsidR="00F9286A" w:rsidRPr="00F9286A" w:rsidRDefault="000334D5" w:rsidP="00261EA8">
            <w:pPr>
              <w:pStyle w:val="a5"/>
              <w:spacing w:after="0" w:line="240" w:lineRule="auto"/>
              <w:jc w:val="both"/>
              <w:rPr>
                <w:rFonts w:ascii="Times New Roman" w:eastAsia="Arial-BoldMT" w:hAnsi="Times New Roman"/>
                <w:bCs/>
                <w:lang w:eastAsia="ru-RU"/>
              </w:rPr>
            </w:pPr>
            <w:r w:rsidRPr="001F4EFC">
              <w:rPr>
                <w:rFonts w:ascii="Times New Roman" w:hAnsi="Times New Roman"/>
                <w:iCs/>
              </w:rPr>
              <w:t>2.Нахождение значения логарифмов, показательных выражений.</w:t>
            </w:r>
            <w:r w:rsidRPr="001F4EFC">
              <w:rPr>
                <w:rFonts w:ascii="Times New Roman" w:eastAsia="Arial-BoldMT" w:hAnsi="Times New Roman"/>
                <w:bCs/>
                <w:lang w:eastAsia="ru-RU"/>
              </w:rPr>
              <w:t xml:space="preserve"> Решение логарифмических и показательных уравнений.</w:t>
            </w:r>
          </w:p>
        </w:tc>
        <w:tc>
          <w:tcPr>
            <w:tcW w:w="1418" w:type="dxa"/>
            <w:vMerge/>
          </w:tcPr>
          <w:p w14:paraId="2691CDD8"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42928E3E"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1AC42082" w14:textId="77777777" w:rsidTr="00A7123C">
        <w:tc>
          <w:tcPr>
            <w:tcW w:w="14850" w:type="dxa"/>
            <w:gridSpan w:val="4"/>
            <w:shd w:val="clear" w:color="auto" w:fill="auto"/>
          </w:tcPr>
          <w:p w14:paraId="24208213" w14:textId="77777777" w:rsidR="000334D5" w:rsidRPr="001F4EFC" w:rsidRDefault="000334D5"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lastRenderedPageBreak/>
              <w:t>Раздел 2.</w:t>
            </w:r>
          </w:p>
          <w:p w14:paraId="0E2ACB40" w14:textId="77777777" w:rsidR="000334D5" w:rsidRPr="001F4EFC" w:rsidRDefault="000334D5"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ОСНОВЫ ТРИГОНОМЕТРИИ</w:t>
            </w:r>
          </w:p>
        </w:tc>
      </w:tr>
      <w:tr w:rsidR="000334D5" w:rsidRPr="001F4EFC" w14:paraId="75D2342A" w14:textId="77777777" w:rsidTr="00F9286A">
        <w:trPr>
          <w:trHeight w:val="70"/>
        </w:trPr>
        <w:tc>
          <w:tcPr>
            <w:tcW w:w="3085" w:type="dxa"/>
            <w:vMerge w:val="restart"/>
          </w:tcPr>
          <w:p w14:paraId="711FCEED" w14:textId="77777777" w:rsidR="000334D5" w:rsidRPr="001F4EFC" w:rsidRDefault="000334D5" w:rsidP="00261EA8">
            <w:pPr>
              <w:tabs>
                <w:tab w:val="left" w:pos="1155"/>
              </w:tabs>
              <w:spacing w:after="0" w:line="240" w:lineRule="auto"/>
              <w:jc w:val="center"/>
              <w:rPr>
                <w:rFonts w:ascii="Times New Roman" w:hAnsi="Times New Roman"/>
                <w:b/>
                <w:sz w:val="24"/>
                <w:szCs w:val="24"/>
              </w:rPr>
            </w:pPr>
            <w:r w:rsidRPr="001F4EFC">
              <w:rPr>
                <w:rFonts w:ascii="Times New Roman" w:hAnsi="Times New Roman"/>
                <w:b/>
                <w:sz w:val="24"/>
                <w:szCs w:val="24"/>
              </w:rPr>
              <w:t>Тема 2.1.</w:t>
            </w:r>
          </w:p>
          <w:p w14:paraId="6C5240AC" w14:textId="77777777" w:rsidR="000334D5" w:rsidRPr="001F4EFC" w:rsidRDefault="000334D5" w:rsidP="00261EA8">
            <w:pPr>
              <w:spacing w:after="0" w:line="240" w:lineRule="auto"/>
              <w:jc w:val="center"/>
              <w:rPr>
                <w:rFonts w:ascii="Times New Roman" w:hAnsi="Times New Roman"/>
                <w:b/>
                <w:sz w:val="24"/>
                <w:szCs w:val="24"/>
              </w:rPr>
            </w:pPr>
            <w:r w:rsidRPr="001F4EFC">
              <w:rPr>
                <w:rFonts w:ascii="Times New Roman" w:hAnsi="Times New Roman"/>
                <w:b/>
                <w:sz w:val="24"/>
                <w:szCs w:val="24"/>
              </w:rPr>
              <w:t>Основные понятия</w:t>
            </w:r>
          </w:p>
        </w:tc>
        <w:tc>
          <w:tcPr>
            <w:tcW w:w="8363" w:type="dxa"/>
          </w:tcPr>
          <w:p w14:paraId="2A87F9F3" w14:textId="77777777" w:rsidR="000334D5" w:rsidRPr="001F4EFC" w:rsidRDefault="000334D5" w:rsidP="00261EA8">
            <w:pPr>
              <w:tabs>
                <w:tab w:val="left" w:pos="5400"/>
              </w:tabs>
              <w:spacing w:after="0" w:line="240" w:lineRule="auto"/>
              <w:rPr>
                <w:rFonts w:ascii="Times New Roman" w:hAnsi="Times New Roman"/>
                <w:sz w:val="24"/>
                <w:szCs w:val="24"/>
              </w:rPr>
            </w:pPr>
            <w:r w:rsidRPr="001F4EFC">
              <w:rPr>
                <w:rFonts w:ascii="Times New Roman" w:hAnsi="Times New Roman"/>
                <w:b/>
                <w:sz w:val="24"/>
                <w:szCs w:val="24"/>
              </w:rPr>
              <w:t>Содержание учебного материала</w:t>
            </w:r>
          </w:p>
        </w:tc>
        <w:tc>
          <w:tcPr>
            <w:tcW w:w="1418" w:type="dxa"/>
            <w:vMerge w:val="restart"/>
          </w:tcPr>
          <w:p w14:paraId="3D8CB5AC"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1</w:t>
            </w:r>
          </w:p>
        </w:tc>
        <w:tc>
          <w:tcPr>
            <w:tcW w:w="1984" w:type="dxa"/>
            <w:vMerge w:val="restart"/>
            <w:shd w:val="clear" w:color="auto" w:fill="auto"/>
          </w:tcPr>
          <w:p w14:paraId="5A224B85" w14:textId="77777777" w:rsidR="00F9286A"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ПРб 03, </w:t>
            </w:r>
          </w:p>
          <w:p w14:paraId="70B80475"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ПРб 04</w:t>
            </w:r>
          </w:p>
          <w:p w14:paraId="5E8FDFDB" w14:textId="77777777" w:rsidR="00F9286A"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ЛР 05, </w:t>
            </w:r>
          </w:p>
          <w:p w14:paraId="508BCF5E" w14:textId="77777777" w:rsidR="00F9286A"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ЛР 08, </w:t>
            </w:r>
          </w:p>
          <w:p w14:paraId="1E9F17D3"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ЛР 10</w:t>
            </w:r>
          </w:p>
          <w:p w14:paraId="5861C8DA" w14:textId="77777777" w:rsidR="00F9286A"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МР 03, </w:t>
            </w:r>
          </w:p>
          <w:p w14:paraId="3A632CCF" w14:textId="77777777" w:rsidR="00F9286A"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МР 07,  </w:t>
            </w:r>
          </w:p>
          <w:p w14:paraId="09BAE455"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МР 08</w:t>
            </w:r>
          </w:p>
          <w:p w14:paraId="61D65044"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4A73FDB1" w14:textId="77777777" w:rsidTr="00F9286A">
        <w:tc>
          <w:tcPr>
            <w:tcW w:w="3085" w:type="dxa"/>
            <w:vMerge/>
          </w:tcPr>
          <w:p w14:paraId="1C282BF1"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4C2A799E"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1. Радианная мера угла. Вращательное движение. </w:t>
            </w:r>
          </w:p>
        </w:tc>
        <w:tc>
          <w:tcPr>
            <w:tcW w:w="1418" w:type="dxa"/>
            <w:vMerge/>
          </w:tcPr>
          <w:p w14:paraId="14887DAA"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53499F60"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1D2306F3" w14:textId="77777777" w:rsidTr="00F9286A">
        <w:tc>
          <w:tcPr>
            <w:tcW w:w="3085" w:type="dxa"/>
            <w:vMerge/>
          </w:tcPr>
          <w:p w14:paraId="5ED844A4"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29CE4383"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2.Синус, косинус, тангенс и котангенс</w:t>
            </w:r>
            <w:r w:rsidRPr="001F4EFC">
              <w:rPr>
                <w:rFonts w:ascii="Times New Roman" w:hAnsi="Times New Roman"/>
                <w:b/>
                <w:sz w:val="24"/>
                <w:szCs w:val="24"/>
              </w:rPr>
              <w:t xml:space="preserve"> </w:t>
            </w:r>
            <w:r w:rsidRPr="001F4EFC">
              <w:rPr>
                <w:rFonts w:ascii="Times New Roman" w:hAnsi="Times New Roman"/>
                <w:sz w:val="24"/>
                <w:szCs w:val="24"/>
              </w:rPr>
              <w:t xml:space="preserve">числа. </w:t>
            </w:r>
          </w:p>
        </w:tc>
        <w:tc>
          <w:tcPr>
            <w:tcW w:w="1418" w:type="dxa"/>
            <w:vMerge/>
          </w:tcPr>
          <w:p w14:paraId="6900BCB3"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5C53FD23"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0BD6D663" w14:textId="77777777" w:rsidTr="00F9286A">
        <w:tc>
          <w:tcPr>
            <w:tcW w:w="3085" w:type="dxa"/>
            <w:vMerge/>
          </w:tcPr>
          <w:p w14:paraId="63CE6CF2"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0136637F"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Лабораторные работы</w:t>
            </w:r>
          </w:p>
        </w:tc>
        <w:tc>
          <w:tcPr>
            <w:tcW w:w="1418" w:type="dxa"/>
            <w:vMerge w:val="restart"/>
          </w:tcPr>
          <w:p w14:paraId="1E93C1FA"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w:t>
            </w:r>
          </w:p>
          <w:p w14:paraId="25854833"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w:t>
            </w:r>
          </w:p>
        </w:tc>
        <w:tc>
          <w:tcPr>
            <w:tcW w:w="1984" w:type="dxa"/>
            <w:vMerge/>
            <w:shd w:val="clear" w:color="auto" w:fill="auto"/>
          </w:tcPr>
          <w:p w14:paraId="052F8A3C"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69B0025F" w14:textId="77777777" w:rsidTr="00F9286A">
        <w:trPr>
          <w:trHeight w:val="15"/>
        </w:trPr>
        <w:tc>
          <w:tcPr>
            <w:tcW w:w="3085" w:type="dxa"/>
            <w:vMerge/>
          </w:tcPr>
          <w:p w14:paraId="4BEB40BC"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1B1F474D"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 xml:space="preserve">Практические занятия                                                                                                        </w:t>
            </w:r>
          </w:p>
        </w:tc>
        <w:tc>
          <w:tcPr>
            <w:tcW w:w="1418" w:type="dxa"/>
            <w:vMerge/>
          </w:tcPr>
          <w:p w14:paraId="19FF0C6C"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688C4E98" w14:textId="77777777" w:rsidR="000334D5" w:rsidRPr="001F4EFC" w:rsidRDefault="000334D5" w:rsidP="00261EA8">
            <w:pPr>
              <w:tabs>
                <w:tab w:val="left" w:pos="5400"/>
              </w:tabs>
              <w:spacing w:after="0" w:line="240" w:lineRule="auto"/>
              <w:jc w:val="center"/>
              <w:rPr>
                <w:rFonts w:ascii="Times New Roman" w:hAnsi="Times New Roman"/>
                <w:sz w:val="24"/>
                <w:szCs w:val="24"/>
                <w:highlight w:val="lightGray"/>
              </w:rPr>
            </w:pPr>
          </w:p>
        </w:tc>
      </w:tr>
      <w:tr w:rsidR="000334D5" w:rsidRPr="001F4EFC" w14:paraId="5E3628C3" w14:textId="77777777" w:rsidTr="00F9286A">
        <w:trPr>
          <w:trHeight w:val="15"/>
        </w:trPr>
        <w:tc>
          <w:tcPr>
            <w:tcW w:w="3085" w:type="dxa"/>
            <w:vMerge/>
          </w:tcPr>
          <w:p w14:paraId="2057D898"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651D1024" w14:textId="77777777" w:rsidR="000334D5" w:rsidRPr="001F4EFC" w:rsidRDefault="000334D5"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1. Радианный метод измерения углов вращения и связь с градусной мерой</w:t>
            </w:r>
          </w:p>
        </w:tc>
        <w:tc>
          <w:tcPr>
            <w:tcW w:w="1418" w:type="dxa"/>
          </w:tcPr>
          <w:p w14:paraId="27011583"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2</w:t>
            </w:r>
          </w:p>
        </w:tc>
        <w:tc>
          <w:tcPr>
            <w:tcW w:w="1984" w:type="dxa"/>
            <w:vMerge/>
            <w:shd w:val="clear" w:color="auto" w:fill="auto"/>
          </w:tcPr>
          <w:p w14:paraId="6FA313A9" w14:textId="77777777" w:rsidR="000334D5" w:rsidRPr="001F4EFC" w:rsidRDefault="000334D5" w:rsidP="00261EA8">
            <w:pPr>
              <w:tabs>
                <w:tab w:val="left" w:pos="5400"/>
              </w:tabs>
              <w:spacing w:after="0" w:line="240" w:lineRule="auto"/>
              <w:jc w:val="center"/>
              <w:rPr>
                <w:rFonts w:ascii="Times New Roman" w:hAnsi="Times New Roman"/>
                <w:sz w:val="24"/>
                <w:szCs w:val="24"/>
                <w:highlight w:val="lightGray"/>
              </w:rPr>
            </w:pPr>
          </w:p>
        </w:tc>
      </w:tr>
      <w:tr w:rsidR="000334D5" w:rsidRPr="001F4EFC" w14:paraId="4D253449" w14:textId="77777777" w:rsidTr="00F9286A">
        <w:trPr>
          <w:trHeight w:val="255"/>
        </w:trPr>
        <w:tc>
          <w:tcPr>
            <w:tcW w:w="3085" w:type="dxa"/>
            <w:vMerge/>
          </w:tcPr>
          <w:p w14:paraId="5EC6B01B"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075EF1E6"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 xml:space="preserve">Контрольная работа  </w:t>
            </w:r>
          </w:p>
        </w:tc>
        <w:tc>
          <w:tcPr>
            <w:tcW w:w="1418" w:type="dxa"/>
          </w:tcPr>
          <w:p w14:paraId="6072C238"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w:t>
            </w:r>
          </w:p>
        </w:tc>
        <w:tc>
          <w:tcPr>
            <w:tcW w:w="1984" w:type="dxa"/>
            <w:vMerge/>
            <w:shd w:val="clear" w:color="auto" w:fill="auto"/>
          </w:tcPr>
          <w:p w14:paraId="2D91CAFE" w14:textId="77777777" w:rsidR="000334D5" w:rsidRPr="001F4EFC" w:rsidRDefault="000334D5" w:rsidP="00261EA8">
            <w:pPr>
              <w:tabs>
                <w:tab w:val="left" w:pos="5400"/>
              </w:tabs>
              <w:spacing w:after="0" w:line="240" w:lineRule="auto"/>
              <w:jc w:val="center"/>
              <w:rPr>
                <w:rFonts w:ascii="Times New Roman" w:hAnsi="Times New Roman"/>
                <w:sz w:val="24"/>
                <w:szCs w:val="24"/>
                <w:highlight w:val="lightGray"/>
              </w:rPr>
            </w:pPr>
          </w:p>
        </w:tc>
      </w:tr>
      <w:tr w:rsidR="000334D5" w:rsidRPr="001F4EFC" w14:paraId="56779BAE" w14:textId="77777777" w:rsidTr="00F9286A">
        <w:tc>
          <w:tcPr>
            <w:tcW w:w="3085" w:type="dxa"/>
            <w:vMerge/>
          </w:tcPr>
          <w:p w14:paraId="2753AF56"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507A2F69"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b/>
                <w:sz w:val="24"/>
                <w:szCs w:val="24"/>
              </w:rPr>
              <w:t>Самостоятельная работа обучающихся</w:t>
            </w:r>
          </w:p>
        </w:tc>
        <w:tc>
          <w:tcPr>
            <w:tcW w:w="1418" w:type="dxa"/>
          </w:tcPr>
          <w:p w14:paraId="7A79BFAF"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2</w:t>
            </w:r>
          </w:p>
        </w:tc>
        <w:tc>
          <w:tcPr>
            <w:tcW w:w="1984" w:type="dxa"/>
            <w:vMerge/>
            <w:shd w:val="clear" w:color="auto" w:fill="auto"/>
          </w:tcPr>
          <w:p w14:paraId="2BBB9609" w14:textId="77777777" w:rsidR="000334D5" w:rsidRPr="001F4EFC" w:rsidRDefault="000334D5" w:rsidP="00261EA8">
            <w:pPr>
              <w:tabs>
                <w:tab w:val="left" w:pos="5400"/>
              </w:tabs>
              <w:spacing w:after="0" w:line="240" w:lineRule="auto"/>
              <w:jc w:val="center"/>
              <w:rPr>
                <w:rFonts w:ascii="Times New Roman" w:hAnsi="Times New Roman"/>
                <w:sz w:val="24"/>
                <w:szCs w:val="24"/>
                <w:highlight w:val="lightGray"/>
              </w:rPr>
            </w:pPr>
          </w:p>
        </w:tc>
      </w:tr>
      <w:tr w:rsidR="000334D5" w:rsidRPr="001F4EFC" w14:paraId="6B04BCAF" w14:textId="77777777" w:rsidTr="00F9286A">
        <w:tc>
          <w:tcPr>
            <w:tcW w:w="3085" w:type="dxa"/>
            <w:vMerge/>
          </w:tcPr>
          <w:p w14:paraId="459C35D5"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14C9FB22"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1.Составление таблиц</w:t>
            </w:r>
          </w:p>
        </w:tc>
        <w:tc>
          <w:tcPr>
            <w:tcW w:w="1418" w:type="dxa"/>
          </w:tcPr>
          <w:p w14:paraId="23B3F728"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4A1D8F06"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7CBAF91B" w14:textId="77777777" w:rsidTr="00F9286A">
        <w:tc>
          <w:tcPr>
            <w:tcW w:w="3085" w:type="dxa"/>
            <w:vMerge w:val="restart"/>
          </w:tcPr>
          <w:p w14:paraId="2FC767CE" w14:textId="77777777" w:rsidR="000334D5" w:rsidRPr="001F4EFC" w:rsidRDefault="000334D5" w:rsidP="00261EA8">
            <w:pPr>
              <w:tabs>
                <w:tab w:val="left" w:pos="1155"/>
              </w:tabs>
              <w:spacing w:after="0" w:line="240" w:lineRule="auto"/>
              <w:jc w:val="center"/>
              <w:rPr>
                <w:rFonts w:ascii="Times New Roman" w:hAnsi="Times New Roman"/>
                <w:b/>
                <w:sz w:val="24"/>
                <w:szCs w:val="24"/>
              </w:rPr>
            </w:pPr>
            <w:r w:rsidRPr="001F4EFC">
              <w:rPr>
                <w:rFonts w:ascii="Times New Roman" w:hAnsi="Times New Roman"/>
                <w:b/>
                <w:sz w:val="24"/>
                <w:szCs w:val="24"/>
              </w:rPr>
              <w:t>Тема 2.2. Основные тр</w:t>
            </w:r>
            <w:r w:rsidRPr="001F4EFC">
              <w:rPr>
                <w:rFonts w:ascii="Times New Roman" w:hAnsi="Times New Roman"/>
                <w:b/>
                <w:sz w:val="24"/>
                <w:szCs w:val="24"/>
              </w:rPr>
              <w:t>и</w:t>
            </w:r>
            <w:r w:rsidRPr="001F4EFC">
              <w:rPr>
                <w:rFonts w:ascii="Times New Roman" w:hAnsi="Times New Roman"/>
                <w:b/>
                <w:sz w:val="24"/>
                <w:szCs w:val="24"/>
              </w:rPr>
              <w:t>гонометрические тожд</w:t>
            </w:r>
            <w:r w:rsidRPr="001F4EFC">
              <w:rPr>
                <w:rFonts w:ascii="Times New Roman" w:hAnsi="Times New Roman"/>
                <w:b/>
                <w:sz w:val="24"/>
                <w:szCs w:val="24"/>
              </w:rPr>
              <w:t>е</w:t>
            </w:r>
            <w:r w:rsidRPr="001F4EFC">
              <w:rPr>
                <w:rFonts w:ascii="Times New Roman" w:hAnsi="Times New Roman"/>
                <w:b/>
                <w:sz w:val="24"/>
                <w:szCs w:val="24"/>
              </w:rPr>
              <w:t>ства</w:t>
            </w:r>
          </w:p>
        </w:tc>
        <w:tc>
          <w:tcPr>
            <w:tcW w:w="8363" w:type="dxa"/>
          </w:tcPr>
          <w:p w14:paraId="0FE628C6"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b/>
                <w:sz w:val="24"/>
                <w:szCs w:val="24"/>
              </w:rPr>
              <w:t>Содержание учебного материала</w:t>
            </w:r>
          </w:p>
        </w:tc>
        <w:tc>
          <w:tcPr>
            <w:tcW w:w="1418" w:type="dxa"/>
          </w:tcPr>
          <w:p w14:paraId="0BB6ECBB"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val="restart"/>
            <w:shd w:val="clear" w:color="auto" w:fill="auto"/>
          </w:tcPr>
          <w:p w14:paraId="03A46946" w14:textId="77777777" w:rsidR="00F9286A"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ПРб 03, </w:t>
            </w:r>
          </w:p>
          <w:p w14:paraId="556763C4"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ПРб 04</w:t>
            </w:r>
          </w:p>
          <w:p w14:paraId="7A6B3F06" w14:textId="77777777" w:rsidR="00F9286A"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ЛР 05, </w:t>
            </w:r>
          </w:p>
          <w:p w14:paraId="7F5DCDCD" w14:textId="77777777" w:rsidR="00F9286A"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ЛР 08, </w:t>
            </w:r>
          </w:p>
          <w:p w14:paraId="4CAD1ECB"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ЛР 10</w:t>
            </w:r>
          </w:p>
          <w:p w14:paraId="28832C30" w14:textId="77777777" w:rsidR="00F9286A"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МР 03, </w:t>
            </w:r>
          </w:p>
          <w:p w14:paraId="4B42EA21" w14:textId="77777777" w:rsidR="00F9286A"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МР 07,  </w:t>
            </w:r>
          </w:p>
          <w:p w14:paraId="611CD2C5"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МР 08</w:t>
            </w:r>
          </w:p>
          <w:p w14:paraId="29CEC727"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7374B120" w14:textId="77777777" w:rsidTr="00F9286A">
        <w:trPr>
          <w:trHeight w:val="6"/>
        </w:trPr>
        <w:tc>
          <w:tcPr>
            <w:tcW w:w="3085" w:type="dxa"/>
            <w:vMerge/>
          </w:tcPr>
          <w:p w14:paraId="2BF38E20" w14:textId="77777777" w:rsidR="000334D5" w:rsidRPr="001F4EFC" w:rsidRDefault="000334D5" w:rsidP="00261EA8">
            <w:pPr>
              <w:tabs>
                <w:tab w:val="left" w:pos="1155"/>
              </w:tabs>
              <w:spacing w:after="0" w:line="240" w:lineRule="auto"/>
              <w:jc w:val="both"/>
              <w:rPr>
                <w:rFonts w:ascii="Times New Roman" w:hAnsi="Times New Roman"/>
                <w:b/>
                <w:sz w:val="24"/>
                <w:szCs w:val="24"/>
              </w:rPr>
            </w:pPr>
          </w:p>
        </w:tc>
        <w:tc>
          <w:tcPr>
            <w:tcW w:w="8363" w:type="dxa"/>
          </w:tcPr>
          <w:p w14:paraId="39A02B48"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1.Формулы приведения. Формулы сложения. Формулы удвоения. Формулы половинного угла.</w:t>
            </w:r>
          </w:p>
        </w:tc>
        <w:tc>
          <w:tcPr>
            <w:tcW w:w="1418" w:type="dxa"/>
          </w:tcPr>
          <w:p w14:paraId="50A931D6"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1</w:t>
            </w:r>
          </w:p>
        </w:tc>
        <w:tc>
          <w:tcPr>
            <w:tcW w:w="1984" w:type="dxa"/>
            <w:vMerge/>
            <w:shd w:val="clear" w:color="auto" w:fill="auto"/>
          </w:tcPr>
          <w:p w14:paraId="05E9BFEE"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684BBDE0" w14:textId="77777777" w:rsidTr="00F9286A">
        <w:trPr>
          <w:trHeight w:val="255"/>
        </w:trPr>
        <w:tc>
          <w:tcPr>
            <w:tcW w:w="3085" w:type="dxa"/>
            <w:vMerge/>
          </w:tcPr>
          <w:p w14:paraId="5EBC0425"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6DF7F274"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Лабораторные работы</w:t>
            </w:r>
          </w:p>
        </w:tc>
        <w:tc>
          <w:tcPr>
            <w:tcW w:w="1418" w:type="dxa"/>
          </w:tcPr>
          <w:p w14:paraId="5C1D4560"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w:t>
            </w:r>
          </w:p>
        </w:tc>
        <w:tc>
          <w:tcPr>
            <w:tcW w:w="1984" w:type="dxa"/>
            <w:vMerge/>
            <w:shd w:val="clear" w:color="auto" w:fill="auto"/>
          </w:tcPr>
          <w:p w14:paraId="69FB49D1"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685E4715" w14:textId="77777777" w:rsidTr="00F9286A">
        <w:trPr>
          <w:trHeight w:val="255"/>
        </w:trPr>
        <w:tc>
          <w:tcPr>
            <w:tcW w:w="3085" w:type="dxa"/>
            <w:vMerge/>
          </w:tcPr>
          <w:p w14:paraId="3CC02A3E"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33216DA2"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 xml:space="preserve">Практические занятия                                                                                                        </w:t>
            </w:r>
          </w:p>
        </w:tc>
        <w:tc>
          <w:tcPr>
            <w:tcW w:w="1418" w:type="dxa"/>
          </w:tcPr>
          <w:p w14:paraId="2477A2EA"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2</w:t>
            </w:r>
          </w:p>
        </w:tc>
        <w:tc>
          <w:tcPr>
            <w:tcW w:w="1984" w:type="dxa"/>
            <w:vMerge/>
            <w:shd w:val="clear" w:color="auto" w:fill="auto"/>
          </w:tcPr>
          <w:p w14:paraId="1CB1B44A"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58F2AF4D" w14:textId="77777777" w:rsidTr="00F9286A">
        <w:trPr>
          <w:trHeight w:val="255"/>
        </w:trPr>
        <w:tc>
          <w:tcPr>
            <w:tcW w:w="3085" w:type="dxa"/>
            <w:vMerge/>
          </w:tcPr>
          <w:p w14:paraId="03D9E66C"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59695F07"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sz w:val="24"/>
                <w:szCs w:val="24"/>
              </w:rPr>
              <w:t>1. Основные тригонометрические тождества, формулы сложения, удвоения, половинного угла</w:t>
            </w:r>
          </w:p>
        </w:tc>
        <w:tc>
          <w:tcPr>
            <w:tcW w:w="1418" w:type="dxa"/>
          </w:tcPr>
          <w:p w14:paraId="3A6F6650"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5EB4CB93"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40A33261" w14:textId="77777777" w:rsidTr="00F9286A">
        <w:trPr>
          <w:trHeight w:val="6"/>
        </w:trPr>
        <w:tc>
          <w:tcPr>
            <w:tcW w:w="3085" w:type="dxa"/>
            <w:vMerge/>
          </w:tcPr>
          <w:p w14:paraId="713C0233"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262D4794"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 xml:space="preserve">Контрольная работа  </w:t>
            </w:r>
          </w:p>
        </w:tc>
        <w:tc>
          <w:tcPr>
            <w:tcW w:w="1418" w:type="dxa"/>
          </w:tcPr>
          <w:p w14:paraId="321FC5B8"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w:t>
            </w:r>
          </w:p>
        </w:tc>
        <w:tc>
          <w:tcPr>
            <w:tcW w:w="1984" w:type="dxa"/>
            <w:vMerge/>
            <w:shd w:val="clear" w:color="auto" w:fill="auto"/>
          </w:tcPr>
          <w:p w14:paraId="07F0EC3A"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7A821A6B" w14:textId="77777777" w:rsidTr="00F9286A">
        <w:trPr>
          <w:trHeight w:val="255"/>
        </w:trPr>
        <w:tc>
          <w:tcPr>
            <w:tcW w:w="3085" w:type="dxa"/>
            <w:vMerge/>
          </w:tcPr>
          <w:p w14:paraId="4FD08DC0"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0EDAE8C7"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b/>
                <w:sz w:val="24"/>
                <w:szCs w:val="24"/>
              </w:rPr>
              <w:t>Самостоятельная работа обучающихся</w:t>
            </w:r>
          </w:p>
        </w:tc>
        <w:tc>
          <w:tcPr>
            <w:tcW w:w="1418" w:type="dxa"/>
            <w:vMerge w:val="restart"/>
          </w:tcPr>
          <w:p w14:paraId="7F20CE97"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2</w:t>
            </w:r>
          </w:p>
        </w:tc>
        <w:tc>
          <w:tcPr>
            <w:tcW w:w="1984" w:type="dxa"/>
            <w:vMerge/>
            <w:shd w:val="clear" w:color="auto" w:fill="auto"/>
          </w:tcPr>
          <w:p w14:paraId="28A26ED1"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46F9F484" w14:textId="77777777" w:rsidTr="00F9286A">
        <w:trPr>
          <w:trHeight w:val="255"/>
        </w:trPr>
        <w:tc>
          <w:tcPr>
            <w:tcW w:w="3085" w:type="dxa"/>
            <w:vMerge/>
          </w:tcPr>
          <w:p w14:paraId="6C3C7A8C"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67363A7A"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1. Составление таблиц</w:t>
            </w:r>
          </w:p>
        </w:tc>
        <w:tc>
          <w:tcPr>
            <w:tcW w:w="1418" w:type="dxa"/>
            <w:vMerge/>
          </w:tcPr>
          <w:p w14:paraId="266E50A2"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7118296B"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39BE320E" w14:textId="77777777" w:rsidTr="00F9286A">
        <w:tc>
          <w:tcPr>
            <w:tcW w:w="3085" w:type="dxa"/>
            <w:vMerge w:val="restart"/>
          </w:tcPr>
          <w:p w14:paraId="7E265586" w14:textId="77777777" w:rsidR="000334D5" w:rsidRPr="001F4EFC" w:rsidRDefault="000334D5"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Тема 2.3.</w:t>
            </w:r>
            <w:r w:rsidRPr="001F4EFC">
              <w:rPr>
                <w:rFonts w:ascii="Times New Roman" w:hAnsi="Times New Roman"/>
                <w:sz w:val="24"/>
                <w:szCs w:val="24"/>
              </w:rPr>
              <w:t xml:space="preserve"> </w:t>
            </w:r>
            <w:r w:rsidRPr="001F4EFC">
              <w:rPr>
                <w:rFonts w:ascii="Times New Roman" w:hAnsi="Times New Roman"/>
                <w:b/>
                <w:sz w:val="24"/>
                <w:szCs w:val="24"/>
              </w:rPr>
              <w:t>Преобразования простейших тригономе</w:t>
            </w:r>
            <w:r w:rsidRPr="001F4EFC">
              <w:rPr>
                <w:rFonts w:ascii="Times New Roman" w:hAnsi="Times New Roman"/>
                <w:b/>
                <w:sz w:val="24"/>
                <w:szCs w:val="24"/>
              </w:rPr>
              <w:t>т</w:t>
            </w:r>
            <w:r w:rsidRPr="001F4EFC">
              <w:rPr>
                <w:rFonts w:ascii="Times New Roman" w:hAnsi="Times New Roman"/>
                <w:b/>
                <w:sz w:val="24"/>
                <w:szCs w:val="24"/>
              </w:rPr>
              <w:t>рических выражений</w:t>
            </w:r>
          </w:p>
        </w:tc>
        <w:tc>
          <w:tcPr>
            <w:tcW w:w="8363" w:type="dxa"/>
          </w:tcPr>
          <w:p w14:paraId="1FABF343"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b/>
                <w:sz w:val="24"/>
                <w:szCs w:val="24"/>
              </w:rPr>
              <w:t>Содержание учебного материала</w:t>
            </w:r>
          </w:p>
        </w:tc>
        <w:tc>
          <w:tcPr>
            <w:tcW w:w="1418" w:type="dxa"/>
            <w:vMerge w:val="restart"/>
          </w:tcPr>
          <w:p w14:paraId="22A0154D"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1</w:t>
            </w:r>
          </w:p>
        </w:tc>
        <w:tc>
          <w:tcPr>
            <w:tcW w:w="1984" w:type="dxa"/>
            <w:vMerge w:val="restart"/>
            <w:shd w:val="clear" w:color="auto" w:fill="auto"/>
          </w:tcPr>
          <w:p w14:paraId="725DFB25" w14:textId="77777777" w:rsidR="00F9286A"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ПРб 01, </w:t>
            </w:r>
          </w:p>
          <w:p w14:paraId="1A78A1EC"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ПРб 05</w:t>
            </w:r>
          </w:p>
          <w:p w14:paraId="20E8885E" w14:textId="77777777" w:rsidR="00F9286A"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ЛР 05, </w:t>
            </w:r>
          </w:p>
          <w:p w14:paraId="13C44961" w14:textId="77777777" w:rsidR="00F9286A"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ЛР 09, </w:t>
            </w:r>
          </w:p>
          <w:p w14:paraId="6C3FCFCC"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ЛР 13</w:t>
            </w:r>
          </w:p>
          <w:p w14:paraId="6713C2D6" w14:textId="77777777" w:rsidR="00F9286A"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МР 01, </w:t>
            </w:r>
          </w:p>
          <w:p w14:paraId="7C268426" w14:textId="77777777" w:rsidR="00F9286A"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МР 04,  </w:t>
            </w:r>
          </w:p>
          <w:p w14:paraId="6CA8A209"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МР 09</w:t>
            </w:r>
          </w:p>
          <w:p w14:paraId="1C5D1368"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56515FDC" w14:textId="77777777" w:rsidTr="00F9286A">
        <w:trPr>
          <w:trHeight w:val="525"/>
        </w:trPr>
        <w:tc>
          <w:tcPr>
            <w:tcW w:w="3085" w:type="dxa"/>
            <w:vMerge/>
          </w:tcPr>
          <w:p w14:paraId="5093228B"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37A11812"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1.Преобразование суммы тригонометрических функций в произведение и пр</w:t>
            </w:r>
            <w:r w:rsidRPr="001F4EFC">
              <w:rPr>
                <w:rFonts w:ascii="Times New Roman" w:hAnsi="Times New Roman"/>
                <w:sz w:val="24"/>
                <w:szCs w:val="24"/>
              </w:rPr>
              <w:t>о</w:t>
            </w:r>
            <w:r w:rsidRPr="001F4EFC">
              <w:rPr>
                <w:rFonts w:ascii="Times New Roman" w:hAnsi="Times New Roman"/>
                <w:sz w:val="24"/>
                <w:szCs w:val="24"/>
              </w:rPr>
              <w:t>изведения в сумму. Выражение тригонометрических функций через тангенс половинного аргумента.</w:t>
            </w:r>
          </w:p>
        </w:tc>
        <w:tc>
          <w:tcPr>
            <w:tcW w:w="1418" w:type="dxa"/>
            <w:vMerge/>
          </w:tcPr>
          <w:p w14:paraId="3A2541C2"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42587370"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1574140F" w14:textId="77777777" w:rsidTr="00F9286A">
        <w:trPr>
          <w:trHeight w:val="261"/>
        </w:trPr>
        <w:tc>
          <w:tcPr>
            <w:tcW w:w="3085" w:type="dxa"/>
            <w:vMerge/>
          </w:tcPr>
          <w:p w14:paraId="0AD76267"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03E6B6FA"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Лабораторные работы</w:t>
            </w:r>
          </w:p>
        </w:tc>
        <w:tc>
          <w:tcPr>
            <w:tcW w:w="1418" w:type="dxa"/>
          </w:tcPr>
          <w:p w14:paraId="45065914"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w:t>
            </w:r>
          </w:p>
        </w:tc>
        <w:tc>
          <w:tcPr>
            <w:tcW w:w="1984" w:type="dxa"/>
            <w:vMerge/>
            <w:shd w:val="clear" w:color="auto" w:fill="auto"/>
          </w:tcPr>
          <w:p w14:paraId="1F944051"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737ADE6A" w14:textId="77777777" w:rsidTr="00F9286A">
        <w:trPr>
          <w:trHeight w:val="266"/>
        </w:trPr>
        <w:tc>
          <w:tcPr>
            <w:tcW w:w="3085" w:type="dxa"/>
            <w:vMerge/>
          </w:tcPr>
          <w:p w14:paraId="21323282"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1DC85B67"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 xml:space="preserve">Практические занятия                                                                                                        </w:t>
            </w:r>
          </w:p>
        </w:tc>
        <w:tc>
          <w:tcPr>
            <w:tcW w:w="1418" w:type="dxa"/>
            <w:vMerge w:val="restart"/>
          </w:tcPr>
          <w:p w14:paraId="2A673E69"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4</w:t>
            </w:r>
          </w:p>
        </w:tc>
        <w:tc>
          <w:tcPr>
            <w:tcW w:w="1984" w:type="dxa"/>
            <w:vMerge/>
            <w:shd w:val="clear" w:color="auto" w:fill="auto"/>
          </w:tcPr>
          <w:p w14:paraId="55D1FA44"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46D30E8D" w14:textId="77777777" w:rsidTr="00F9286A">
        <w:trPr>
          <w:trHeight w:val="266"/>
        </w:trPr>
        <w:tc>
          <w:tcPr>
            <w:tcW w:w="3085" w:type="dxa"/>
            <w:vMerge/>
          </w:tcPr>
          <w:p w14:paraId="4BB36EEF"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3DB3AC5A"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sz w:val="24"/>
                <w:szCs w:val="24"/>
              </w:rPr>
              <w:t>1. Преобразование суммы тригонометрических функций в произведение, пр</w:t>
            </w:r>
            <w:r w:rsidRPr="001F4EFC">
              <w:rPr>
                <w:rFonts w:ascii="Times New Roman" w:hAnsi="Times New Roman"/>
                <w:sz w:val="24"/>
                <w:szCs w:val="24"/>
              </w:rPr>
              <w:t>е</w:t>
            </w:r>
            <w:r w:rsidRPr="001F4EFC">
              <w:rPr>
                <w:rFonts w:ascii="Times New Roman" w:hAnsi="Times New Roman"/>
                <w:sz w:val="24"/>
                <w:szCs w:val="24"/>
              </w:rPr>
              <w:t>образование произведения тригонометрических функций в сумму.</w:t>
            </w:r>
          </w:p>
        </w:tc>
        <w:tc>
          <w:tcPr>
            <w:tcW w:w="1418" w:type="dxa"/>
            <w:vMerge/>
          </w:tcPr>
          <w:p w14:paraId="30E7D742"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4939BB4B"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154847CD" w14:textId="77777777" w:rsidTr="00F9286A">
        <w:trPr>
          <w:trHeight w:val="266"/>
        </w:trPr>
        <w:tc>
          <w:tcPr>
            <w:tcW w:w="3085" w:type="dxa"/>
            <w:vMerge/>
          </w:tcPr>
          <w:p w14:paraId="29E21D0D"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62814FCA"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 xml:space="preserve">Контрольная работа  </w:t>
            </w:r>
          </w:p>
        </w:tc>
        <w:tc>
          <w:tcPr>
            <w:tcW w:w="1418" w:type="dxa"/>
          </w:tcPr>
          <w:p w14:paraId="15DEF0F2"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w:t>
            </w:r>
          </w:p>
        </w:tc>
        <w:tc>
          <w:tcPr>
            <w:tcW w:w="1984" w:type="dxa"/>
            <w:vMerge/>
            <w:shd w:val="clear" w:color="auto" w:fill="auto"/>
          </w:tcPr>
          <w:p w14:paraId="24CE315B"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5CB1F58D" w14:textId="77777777" w:rsidTr="00F9286A">
        <w:trPr>
          <w:trHeight w:val="266"/>
        </w:trPr>
        <w:tc>
          <w:tcPr>
            <w:tcW w:w="3085" w:type="dxa"/>
            <w:vMerge/>
          </w:tcPr>
          <w:p w14:paraId="10F751DA"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7B0BCB85"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b/>
                <w:sz w:val="24"/>
                <w:szCs w:val="24"/>
              </w:rPr>
              <w:t>Самостоятельная работа обучающихся</w:t>
            </w:r>
          </w:p>
        </w:tc>
        <w:tc>
          <w:tcPr>
            <w:tcW w:w="1418" w:type="dxa"/>
            <w:vMerge w:val="restart"/>
          </w:tcPr>
          <w:p w14:paraId="0E8B976B"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4</w:t>
            </w:r>
          </w:p>
        </w:tc>
        <w:tc>
          <w:tcPr>
            <w:tcW w:w="1984" w:type="dxa"/>
            <w:vMerge/>
            <w:shd w:val="clear" w:color="auto" w:fill="auto"/>
          </w:tcPr>
          <w:p w14:paraId="1C3C9F24"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36640FDF" w14:textId="77777777" w:rsidTr="00F9286A">
        <w:trPr>
          <w:trHeight w:val="266"/>
        </w:trPr>
        <w:tc>
          <w:tcPr>
            <w:tcW w:w="3085" w:type="dxa"/>
            <w:vMerge/>
          </w:tcPr>
          <w:p w14:paraId="32261B62"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7AF54D6C"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1.</w:t>
            </w:r>
            <w:r w:rsidRPr="001F4EFC">
              <w:rPr>
                <w:rFonts w:ascii="Times New Roman" w:hAnsi="Times New Roman"/>
                <w:bCs/>
                <w:iCs/>
                <w:sz w:val="24"/>
                <w:szCs w:val="24"/>
              </w:rPr>
              <w:t xml:space="preserve"> Подготовка ответов на вопросы и задания по теме: </w:t>
            </w:r>
            <w:r w:rsidRPr="001F4EFC">
              <w:rPr>
                <w:rFonts w:ascii="Times New Roman" w:hAnsi="Times New Roman"/>
                <w:sz w:val="24"/>
                <w:szCs w:val="24"/>
              </w:rPr>
              <w:t>Преобразование суммы тригонометрических функций в произведение и произведения в сумму.</w:t>
            </w:r>
          </w:p>
        </w:tc>
        <w:tc>
          <w:tcPr>
            <w:tcW w:w="1418" w:type="dxa"/>
            <w:vMerge/>
          </w:tcPr>
          <w:p w14:paraId="2FA82BBC"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61A29CBE"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30FC875E" w14:textId="77777777" w:rsidTr="00F9286A">
        <w:trPr>
          <w:trHeight w:val="266"/>
        </w:trPr>
        <w:tc>
          <w:tcPr>
            <w:tcW w:w="3085" w:type="dxa"/>
          </w:tcPr>
          <w:p w14:paraId="37C1B89A"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1DD3B694" w14:textId="77777777" w:rsidR="000334D5" w:rsidRPr="001F4EFC" w:rsidRDefault="000334D5" w:rsidP="00261EA8">
            <w:pPr>
              <w:numPr>
                <w:ilvl w:val="0"/>
                <w:numId w:val="14"/>
              </w:numPr>
              <w:spacing w:after="0" w:line="240" w:lineRule="auto"/>
              <w:ind w:left="432"/>
              <w:jc w:val="both"/>
              <w:rPr>
                <w:rFonts w:ascii="Times New Roman" w:hAnsi="Times New Roman"/>
                <w:sz w:val="24"/>
                <w:szCs w:val="24"/>
              </w:rPr>
            </w:pPr>
            <w:r w:rsidRPr="001F4EFC">
              <w:rPr>
                <w:rFonts w:ascii="Times New Roman" w:hAnsi="Times New Roman"/>
                <w:sz w:val="24"/>
                <w:szCs w:val="24"/>
              </w:rPr>
              <w:t>Решение задач по теме: Выражение тригонометрических функций через тангенс половинного аргумента.</w:t>
            </w:r>
          </w:p>
        </w:tc>
        <w:tc>
          <w:tcPr>
            <w:tcW w:w="1418" w:type="dxa"/>
            <w:vMerge/>
          </w:tcPr>
          <w:p w14:paraId="5E0FFBF1"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shd w:val="clear" w:color="auto" w:fill="auto"/>
          </w:tcPr>
          <w:p w14:paraId="264144E3"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62B1F6D4" w14:textId="77777777" w:rsidTr="00F9286A">
        <w:tc>
          <w:tcPr>
            <w:tcW w:w="3085" w:type="dxa"/>
            <w:vMerge w:val="restart"/>
          </w:tcPr>
          <w:p w14:paraId="62E1DEE3" w14:textId="77777777" w:rsidR="000334D5" w:rsidRPr="001F4EFC" w:rsidRDefault="000334D5"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Тема 2.4.</w:t>
            </w:r>
            <w:r w:rsidRPr="001F4EFC">
              <w:rPr>
                <w:rFonts w:ascii="Times New Roman" w:hAnsi="Times New Roman"/>
                <w:sz w:val="24"/>
                <w:szCs w:val="24"/>
              </w:rPr>
              <w:t xml:space="preserve"> </w:t>
            </w:r>
            <w:r w:rsidRPr="001F4EFC">
              <w:rPr>
                <w:rFonts w:ascii="Times New Roman" w:hAnsi="Times New Roman"/>
                <w:b/>
                <w:sz w:val="24"/>
                <w:szCs w:val="24"/>
              </w:rPr>
              <w:t>Тригонометр</w:t>
            </w:r>
            <w:r w:rsidRPr="001F4EFC">
              <w:rPr>
                <w:rFonts w:ascii="Times New Roman" w:hAnsi="Times New Roman"/>
                <w:b/>
                <w:sz w:val="24"/>
                <w:szCs w:val="24"/>
              </w:rPr>
              <w:t>и</w:t>
            </w:r>
            <w:r w:rsidRPr="001F4EFC">
              <w:rPr>
                <w:rFonts w:ascii="Times New Roman" w:hAnsi="Times New Roman"/>
                <w:b/>
                <w:sz w:val="24"/>
                <w:szCs w:val="24"/>
              </w:rPr>
              <w:t>ческие уравнения и нер</w:t>
            </w:r>
            <w:r w:rsidRPr="001F4EFC">
              <w:rPr>
                <w:rFonts w:ascii="Times New Roman" w:hAnsi="Times New Roman"/>
                <w:b/>
                <w:sz w:val="24"/>
                <w:szCs w:val="24"/>
              </w:rPr>
              <w:t>а</w:t>
            </w:r>
            <w:r w:rsidRPr="001F4EFC">
              <w:rPr>
                <w:rFonts w:ascii="Times New Roman" w:hAnsi="Times New Roman"/>
                <w:b/>
                <w:sz w:val="24"/>
                <w:szCs w:val="24"/>
              </w:rPr>
              <w:t>венства</w:t>
            </w:r>
          </w:p>
        </w:tc>
        <w:tc>
          <w:tcPr>
            <w:tcW w:w="8363" w:type="dxa"/>
          </w:tcPr>
          <w:p w14:paraId="0E309E15"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b/>
                <w:sz w:val="24"/>
                <w:szCs w:val="24"/>
              </w:rPr>
              <w:t>Содержание учебного материала</w:t>
            </w:r>
          </w:p>
        </w:tc>
        <w:tc>
          <w:tcPr>
            <w:tcW w:w="1418" w:type="dxa"/>
            <w:vMerge w:val="restart"/>
          </w:tcPr>
          <w:p w14:paraId="7A2D4984"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1</w:t>
            </w:r>
          </w:p>
        </w:tc>
        <w:tc>
          <w:tcPr>
            <w:tcW w:w="1984" w:type="dxa"/>
            <w:vMerge w:val="restart"/>
            <w:shd w:val="clear" w:color="auto" w:fill="auto"/>
          </w:tcPr>
          <w:p w14:paraId="366A4E81" w14:textId="77777777" w:rsidR="00F9286A"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ПРб 01, </w:t>
            </w:r>
          </w:p>
          <w:p w14:paraId="275286F4"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ПРб 06</w:t>
            </w:r>
          </w:p>
          <w:p w14:paraId="240FFB2F" w14:textId="77777777" w:rsidR="00F9286A"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ЛР 06, </w:t>
            </w:r>
          </w:p>
          <w:p w14:paraId="14240AED" w14:textId="77777777" w:rsidR="00F9286A"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ЛР 07, </w:t>
            </w:r>
          </w:p>
          <w:p w14:paraId="45C3D933"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ЛР 08</w:t>
            </w:r>
          </w:p>
          <w:p w14:paraId="05704EBA" w14:textId="77777777" w:rsidR="00F9286A"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МР 02, </w:t>
            </w:r>
          </w:p>
          <w:p w14:paraId="4088D6D7" w14:textId="77777777" w:rsidR="00F9286A"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МР 04,  </w:t>
            </w:r>
          </w:p>
          <w:p w14:paraId="5CA6C275" w14:textId="77777777" w:rsidR="00F9286A"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МР 05, </w:t>
            </w:r>
          </w:p>
          <w:p w14:paraId="047EDFDE"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МР 08</w:t>
            </w:r>
          </w:p>
          <w:p w14:paraId="125F0791"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6A382802" w14:textId="77777777" w:rsidTr="00F9286A">
        <w:tc>
          <w:tcPr>
            <w:tcW w:w="3085" w:type="dxa"/>
            <w:vMerge/>
          </w:tcPr>
          <w:p w14:paraId="605702D9"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051524E3"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1.Простейшие тригонометрические уравнения. Простейшие тригонометрич</w:t>
            </w:r>
            <w:r w:rsidRPr="001F4EFC">
              <w:rPr>
                <w:rFonts w:ascii="Times New Roman" w:hAnsi="Times New Roman"/>
                <w:sz w:val="24"/>
                <w:szCs w:val="24"/>
              </w:rPr>
              <w:t>е</w:t>
            </w:r>
            <w:r w:rsidRPr="001F4EFC">
              <w:rPr>
                <w:rFonts w:ascii="Times New Roman" w:hAnsi="Times New Roman"/>
                <w:sz w:val="24"/>
                <w:szCs w:val="24"/>
              </w:rPr>
              <w:t>ские неравенства.</w:t>
            </w:r>
          </w:p>
        </w:tc>
        <w:tc>
          <w:tcPr>
            <w:tcW w:w="1418" w:type="dxa"/>
            <w:vMerge/>
          </w:tcPr>
          <w:p w14:paraId="1734DB14"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61C55419"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5812B9A4" w14:textId="77777777" w:rsidTr="00F9286A">
        <w:tc>
          <w:tcPr>
            <w:tcW w:w="3085" w:type="dxa"/>
            <w:vMerge/>
          </w:tcPr>
          <w:p w14:paraId="0763C845"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1A06B5FE"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2.Обратные тригонометрические функции. Арксинус, арккосинус, арктангенс.</w:t>
            </w:r>
          </w:p>
        </w:tc>
        <w:tc>
          <w:tcPr>
            <w:tcW w:w="1418" w:type="dxa"/>
            <w:vMerge/>
          </w:tcPr>
          <w:p w14:paraId="0E808A39"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744361FA"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482C4F48" w14:textId="77777777" w:rsidTr="00F9286A">
        <w:tc>
          <w:tcPr>
            <w:tcW w:w="3085" w:type="dxa"/>
            <w:vMerge/>
          </w:tcPr>
          <w:p w14:paraId="6168B24D"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088D1921" w14:textId="77777777" w:rsidR="000334D5" w:rsidRPr="001F4EFC" w:rsidRDefault="000334D5" w:rsidP="00261EA8">
            <w:pPr>
              <w:tabs>
                <w:tab w:val="left" w:pos="5400"/>
              </w:tabs>
              <w:spacing w:after="0" w:line="240" w:lineRule="auto"/>
              <w:rPr>
                <w:rFonts w:ascii="Times New Roman" w:hAnsi="Times New Roman"/>
                <w:sz w:val="24"/>
                <w:szCs w:val="24"/>
              </w:rPr>
            </w:pPr>
            <w:r w:rsidRPr="001F4EFC">
              <w:rPr>
                <w:rFonts w:ascii="Times New Roman" w:hAnsi="Times New Roman"/>
                <w:b/>
                <w:sz w:val="24"/>
                <w:szCs w:val="24"/>
              </w:rPr>
              <w:t>Лабораторные работы</w:t>
            </w:r>
          </w:p>
        </w:tc>
        <w:tc>
          <w:tcPr>
            <w:tcW w:w="1418" w:type="dxa"/>
          </w:tcPr>
          <w:p w14:paraId="2809C2B5"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w:t>
            </w:r>
          </w:p>
        </w:tc>
        <w:tc>
          <w:tcPr>
            <w:tcW w:w="1984" w:type="dxa"/>
            <w:vMerge/>
            <w:shd w:val="clear" w:color="auto" w:fill="auto"/>
          </w:tcPr>
          <w:p w14:paraId="197F6AAE"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2E837FB6" w14:textId="77777777" w:rsidTr="00F9286A">
        <w:tc>
          <w:tcPr>
            <w:tcW w:w="3085" w:type="dxa"/>
            <w:vMerge/>
          </w:tcPr>
          <w:p w14:paraId="66EA4E3A"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45C7F571" w14:textId="77777777" w:rsidR="000334D5" w:rsidRPr="001F4EFC" w:rsidRDefault="000334D5"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
                <w:sz w:val="24"/>
                <w:szCs w:val="24"/>
              </w:rPr>
              <w:t>Практические занятия</w:t>
            </w:r>
          </w:p>
        </w:tc>
        <w:tc>
          <w:tcPr>
            <w:tcW w:w="1418" w:type="dxa"/>
            <w:vMerge w:val="restart"/>
          </w:tcPr>
          <w:p w14:paraId="231FB8E2"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4</w:t>
            </w:r>
          </w:p>
        </w:tc>
        <w:tc>
          <w:tcPr>
            <w:tcW w:w="1984" w:type="dxa"/>
            <w:vMerge/>
            <w:shd w:val="clear" w:color="auto" w:fill="auto"/>
          </w:tcPr>
          <w:p w14:paraId="13047EDC"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71F2C390" w14:textId="77777777" w:rsidTr="00F9286A">
        <w:trPr>
          <w:trHeight w:val="255"/>
        </w:trPr>
        <w:tc>
          <w:tcPr>
            <w:tcW w:w="3085" w:type="dxa"/>
            <w:vMerge/>
          </w:tcPr>
          <w:p w14:paraId="05C72F07"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4563E514" w14:textId="77777777" w:rsidR="000334D5" w:rsidRPr="001F4EFC" w:rsidRDefault="000334D5"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1. Простейшие тригонометрические уравнения и неравенства.</w:t>
            </w:r>
          </w:p>
        </w:tc>
        <w:tc>
          <w:tcPr>
            <w:tcW w:w="1418" w:type="dxa"/>
            <w:vMerge/>
          </w:tcPr>
          <w:p w14:paraId="2457F953"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5E049C73"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331007D9" w14:textId="77777777" w:rsidTr="00F9286A">
        <w:tc>
          <w:tcPr>
            <w:tcW w:w="3085" w:type="dxa"/>
            <w:vMerge/>
          </w:tcPr>
          <w:p w14:paraId="094558B6"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4468F916" w14:textId="77777777" w:rsidR="000334D5" w:rsidRPr="001F4EFC" w:rsidRDefault="000334D5"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sz w:val="24"/>
                <w:szCs w:val="24"/>
              </w:rPr>
              <w:t>2.Обратные тригонометрические функции: арксинус, арккосинус, арктангенс.</w:t>
            </w:r>
          </w:p>
        </w:tc>
        <w:tc>
          <w:tcPr>
            <w:tcW w:w="1418" w:type="dxa"/>
            <w:vMerge/>
          </w:tcPr>
          <w:p w14:paraId="0A2898F6"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5280D248"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6A04B8CC" w14:textId="77777777" w:rsidTr="00F9286A">
        <w:tc>
          <w:tcPr>
            <w:tcW w:w="3085" w:type="dxa"/>
            <w:vMerge/>
          </w:tcPr>
          <w:p w14:paraId="0909D4B2"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5931615E" w14:textId="77777777" w:rsidR="000334D5" w:rsidRPr="001F4EFC" w:rsidRDefault="000334D5"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
                <w:sz w:val="24"/>
                <w:szCs w:val="24"/>
              </w:rPr>
              <w:t xml:space="preserve">Контрольная работа </w:t>
            </w:r>
          </w:p>
        </w:tc>
        <w:tc>
          <w:tcPr>
            <w:tcW w:w="1418" w:type="dxa"/>
            <w:vMerge w:val="restart"/>
          </w:tcPr>
          <w:p w14:paraId="56712F89"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2</w:t>
            </w:r>
          </w:p>
        </w:tc>
        <w:tc>
          <w:tcPr>
            <w:tcW w:w="1984" w:type="dxa"/>
            <w:vMerge/>
            <w:shd w:val="clear" w:color="auto" w:fill="auto"/>
          </w:tcPr>
          <w:p w14:paraId="4F39732F"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59AFE89E" w14:textId="77777777" w:rsidTr="00F9286A">
        <w:tc>
          <w:tcPr>
            <w:tcW w:w="3085" w:type="dxa"/>
            <w:vMerge/>
          </w:tcPr>
          <w:p w14:paraId="52326B6F"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73506ECB" w14:textId="77777777" w:rsidR="000334D5" w:rsidRPr="001F4EFC" w:rsidRDefault="000334D5"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1.</w:t>
            </w:r>
            <w:r w:rsidRPr="001F4EFC">
              <w:rPr>
                <w:rFonts w:ascii="Times New Roman" w:eastAsia="Arial-BoldMT" w:hAnsi="Times New Roman"/>
                <w:bCs/>
                <w:sz w:val="24"/>
                <w:szCs w:val="24"/>
              </w:rPr>
              <w:t xml:space="preserve"> Нахождение значений синусов, косинусов и тангенсов углов с</w:t>
            </w:r>
            <w:r w:rsidRPr="001F4EFC">
              <w:rPr>
                <w:rFonts w:ascii="Times New Roman" w:hAnsi="Times New Roman"/>
                <w:sz w:val="24"/>
                <w:szCs w:val="24"/>
              </w:rPr>
              <w:t xml:space="preserve"> использов</w:t>
            </w:r>
            <w:r w:rsidRPr="001F4EFC">
              <w:rPr>
                <w:rFonts w:ascii="Times New Roman" w:hAnsi="Times New Roman"/>
                <w:sz w:val="24"/>
                <w:szCs w:val="24"/>
              </w:rPr>
              <w:t>а</w:t>
            </w:r>
            <w:r w:rsidRPr="001F4EFC">
              <w:rPr>
                <w:rFonts w:ascii="Times New Roman" w:hAnsi="Times New Roman"/>
                <w:sz w:val="24"/>
                <w:szCs w:val="24"/>
              </w:rPr>
              <w:t xml:space="preserve">нием </w:t>
            </w:r>
            <w:r w:rsidRPr="001F4EFC">
              <w:rPr>
                <w:rFonts w:ascii="Times New Roman" w:eastAsia="Arial-BoldMT" w:hAnsi="Times New Roman"/>
                <w:bCs/>
                <w:sz w:val="24"/>
                <w:szCs w:val="24"/>
              </w:rPr>
              <w:t>тригонометрических тождеств</w:t>
            </w:r>
          </w:p>
        </w:tc>
        <w:tc>
          <w:tcPr>
            <w:tcW w:w="1418" w:type="dxa"/>
            <w:vMerge/>
          </w:tcPr>
          <w:p w14:paraId="6FB74A0B"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65A08234"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3F92FBC7" w14:textId="77777777" w:rsidTr="00F9286A">
        <w:tc>
          <w:tcPr>
            <w:tcW w:w="3085" w:type="dxa"/>
            <w:vMerge/>
          </w:tcPr>
          <w:p w14:paraId="4C7BEC89"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492E1644" w14:textId="77777777" w:rsidR="000334D5" w:rsidRPr="001F4EFC" w:rsidRDefault="000334D5"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
                <w:sz w:val="24"/>
                <w:szCs w:val="24"/>
              </w:rPr>
              <w:t>Самостоятельная работа обучающихся</w:t>
            </w:r>
          </w:p>
        </w:tc>
        <w:tc>
          <w:tcPr>
            <w:tcW w:w="1418" w:type="dxa"/>
            <w:vMerge w:val="restart"/>
          </w:tcPr>
          <w:p w14:paraId="08190805"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4</w:t>
            </w:r>
          </w:p>
        </w:tc>
        <w:tc>
          <w:tcPr>
            <w:tcW w:w="1984" w:type="dxa"/>
            <w:vMerge/>
            <w:shd w:val="clear" w:color="auto" w:fill="auto"/>
          </w:tcPr>
          <w:p w14:paraId="43556F13"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38B5EB38" w14:textId="77777777" w:rsidTr="00F9286A">
        <w:tc>
          <w:tcPr>
            <w:tcW w:w="3085" w:type="dxa"/>
            <w:vMerge/>
          </w:tcPr>
          <w:p w14:paraId="04D1CCE6"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7FAE5197" w14:textId="77777777" w:rsidR="000334D5" w:rsidRPr="001F4EFC" w:rsidRDefault="000334D5"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1. Решение задач на нахождение значений радианной меры угла.</w:t>
            </w:r>
          </w:p>
        </w:tc>
        <w:tc>
          <w:tcPr>
            <w:tcW w:w="1418" w:type="dxa"/>
            <w:vMerge/>
          </w:tcPr>
          <w:p w14:paraId="5D7D1D57"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23DB8CD1"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569B821A" w14:textId="77777777" w:rsidTr="00F9286A">
        <w:tc>
          <w:tcPr>
            <w:tcW w:w="3085" w:type="dxa"/>
            <w:vMerge/>
          </w:tcPr>
          <w:p w14:paraId="360D8D26"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shd w:val="clear" w:color="auto" w:fill="FFFFFF"/>
          </w:tcPr>
          <w:p w14:paraId="40ECC16C"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2. Дать определение синуса, косинуса и тангенса угла</w:t>
            </w:r>
          </w:p>
        </w:tc>
        <w:tc>
          <w:tcPr>
            <w:tcW w:w="1418" w:type="dxa"/>
            <w:vMerge/>
          </w:tcPr>
          <w:p w14:paraId="55C5252C"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072FFA21"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49A00EE3" w14:textId="77777777" w:rsidTr="00F9286A">
        <w:tc>
          <w:tcPr>
            <w:tcW w:w="3085" w:type="dxa"/>
            <w:vMerge/>
          </w:tcPr>
          <w:p w14:paraId="26DB0F8A"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3CEFF0C8"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3. Решение задач на нахождение значений синуса, косинуса, тангенса и кота</w:t>
            </w:r>
            <w:r w:rsidRPr="001F4EFC">
              <w:rPr>
                <w:rFonts w:ascii="Times New Roman" w:hAnsi="Times New Roman"/>
                <w:sz w:val="24"/>
                <w:szCs w:val="24"/>
              </w:rPr>
              <w:t>н</w:t>
            </w:r>
            <w:r w:rsidRPr="001F4EFC">
              <w:rPr>
                <w:rFonts w:ascii="Times New Roman" w:hAnsi="Times New Roman"/>
                <w:sz w:val="24"/>
                <w:szCs w:val="24"/>
              </w:rPr>
              <w:t>генса</w:t>
            </w:r>
            <w:r w:rsidRPr="001F4EFC">
              <w:rPr>
                <w:rFonts w:ascii="Times New Roman" w:hAnsi="Times New Roman"/>
                <w:b/>
                <w:sz w:val="24"/>
                <w:szCs w:val="24"/>
              </w:rPr>
              <w:t xml:space="preserve"> </w:t>
            </w:r>
            <w:r w:rsidRPr="001F4EFC">
              <w:rPr>
                <w:rFonts w:ascii="Times New Roman" w:hAnsi="Times New Roman"/>
                <w:sz w:val="24"/>
                <w:szCs w:val="24"/>
              </w:rPr>
              <w:t xml:space="preserve">числа. </w:t>
            </w:r>
          </w:p>
        </w:tc>
        <w:tc>
          <w:tcPr>
            <w:tcW w:w="1418" w:type="dxa"/>
            <w:vMerge/>
          </w:tcPr>
          <w:p w14:paraId="5BF505B7" w14:textId="77777777" w:rsidR="000334D5" w:rsidRPr="001F4EFC" w:rsidRDefault="000334D5" w:rsidP="00261EA8">
            <w:pPr>
              <w:tabs>
                <w:tab w:val="left" w:pos="5400"/>
              </w:tabs>
              <w:spacing w:after="0" w:line="240" w:lineRule="auto"/>
              <w:ind w:firstLine="708"/>
              <w:rPr>
                <w:rFonts w:ascii="Times New Roman" w:hAnsi="Times New Roman"/>
                <w:b/>
                <w:sz w:val="24"/>
                <w:szCs w:val="24"/>
              </w:rPr>
            </w:pPr>
          </w:p>
        </w:tc>
        <w:tc>
          <w:tcPr>
            <w:tcW w:w="1984" w:type="dxa"/>
            <w:vMerge/>
            <w:shd w:val="clear" w:color="auto" w:fill="auto"/>
          </w:tcPr>
          <w:p w14:paraId="61E92E3F"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32F09E85" w14:textId="77777777" w:rsidTr="00F9286A">
        <w:tc>
          <w:tcPr>
            <w:tcW w:w="3085" w:type="dxa"/>
            <w:vMerge/>
          </w:tcPr>
          <w:p w14:paraId="1C67F8CD"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5BC09E3F"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4. Решение задач на нахождение значений синуса, косинуса, тангенса и кота</w:t>
            </w:r>
            <w:r w:rsidRPr="001F4EFC">
              <w:rPr>
                <w:rFonts w:ascii="Times New Roman" w:hAnsi="Times New Roman"/>
                <w:sz w:val="24"/>
                <w:szCs w:val="24"/>
              </w:rPr>
              <w:t>н</w:t>
            </w:r>
            <w:r w:rsidRPr="001F4EFC">
              <w:rPr>
                <w:rFonts w:ascii="Times New Roman" w:hAnsi="Times New Roman"/>
                <w:sz w:val="24"/>
                <w:szCs w:val="24"/>
              </w:rPr>
              <w:t>генса суммы и разности двух углов; двойного угла; половинного угла.</w:t>
            </w:r>
          </w:p>
        </w:tc>
        <w:tc>
          <w:tcPr>
            <w:tcW w:w="1418" w:type="dxa"/>
            <w:vMerge/>
          </w:tcPr>
          <w:p w14:paraId="0783C58F" w14:textId="77777777" w:rsidR="000334D5" w:rsidRPr="001F4EFC" w:rsidRDefault="000334D5" w:rsidP="00261EA8">
            <w:pPr>
              <w:tabs>
                <w:tab w:val="left" w:pos="5400"/>
              </w:tabs>
              <w:spacing w:after="0" w:line="240" w:lineRule="auto"/>
              <w:ind w:firstLine="708"/>
              <w:rPr>
                <w:rFonts w:ascii="Times New Roman" w:hAnsi="Times New Roman"/>
                <w:b/>
                <w:sz w:val="24"/>
                <w:szCs w:val="24"/>
              </w:rPr>
            </w:pPr>
          </w:p>
        </w:tc>
        <w:tc>
          <w:tcPr>
            <w:tcW w:w="1984" w:type="dxa"/>
            <w:vMerge/>
            <w:shd w:val="clear" w:color="auto" w:fill="auto"/>
          </w:tcPr>
          <w:p w14:paraId="653EBD4A"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454CDB5C" w14:textId="77777777" w:rsidTr="00F9286A">
        <w:tc>
          <w:tcPr>
            <w:tcW w:w="3085" w:type="dxa"/>
            <w:vMerge/>
          </w:tcPr>
          <w:p w14:paraId="53FE179A"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55DC4D21"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5. Преобразования простейших тригонометрических выражений.</w:t>
            </w:r>
          </w:p>
        </w:tc>
        <w:tc>
          <w:tcPr>
            <w:tcW w:w="1418" w:type="dxa"/>
            <w:vMerge/>
          </w:tcPr>
          <w:p w14:paraId="7F87D130" w14:textId="77777777" w:rsidR="000334D5" w:rsidRPr="001F4EFC" w:rsidRDefault="000334D5" w:rsidP="00261EA8">
            <w:pPr>
              <w:tabs>
                <w:tab w:val="left" w:pos="5400"/>
              </w:tabs>
              <w:spacing w:after="0" w:line="240" w:lineRule="auto"/>
              <w:ind w:firstLine="708"/>
              <w:rPr>
                <w:rFonts w:ascii="Times New Roman" w:hAnsi="Times New Roman"/>
                <w:b/>
                <w:sz w:val="24"/>
                <w:szCs w:val="24"/>
              </w:rPr>
            </w:pPr>
          </w:p>
        </w:tc>
        <w:tc>
          <w:tcPr>
            <w:tcW w:w="1984" w:type="dxa"/>
            <w:vMerge/>
            <w:shd w:val="clear" w:color="auto" w:fill="auto"/>
          </w:tcPr>
          <w:p w14:paraId="1871155A"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3D517617" w14:textId="77777777" w:rsidTr="00F9286A">
        <w:tc>
          <w:tcPr>
            <w:tcW w:w="3085" w:type="dxa"/>
            <w:vMerge/>
          </w:tcPr>
          <w:p w14:paraId="30884512"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76CE858C"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6. Решение простейших тригонометрических уравнений и неравенств. </w:t>
            </w:r>
          </w:p>
        </w:tc>
        <w:tc>
          <w:tcPr>
            <w:tcW w:w="1418" w:type="dxa"/>
            <w:vMerge/>
          </w:tcPr>
          <w:p w14:paraId="6BE64D09" w14:textId="77777777" w:rsidR="000334D5" w:rsidRPr="001F4EFC" w:rsidRDefault="000334D5" w:rsidP="00261EA8">
            <w:pPr>
              <w:tabs>
                <w:tab w:val="left" w:pos="5400"/>
              </w:tabs>
              <w:spacing w:after="0" w:line="240" w:lineRule="auto"/>
              <w:ind w:firstLine="708"/>
              <w:rPr>
                <w:rFonts w:ascii="Times New Roman" w:hAnsi="Times New Roman"/>
                <w:b/>
                <w:sz w:val="24"/>
                <w:szCs w:val="24"/>
              </w:rPr>
            </w:pPr>
          </w:p>
        </w:tc>
        <w:tc>
          <w:tcPr>
            <w:tcW w:w="1984" w:type="dxa"/>
            <w:vMerge/>
            <w:shd w:val="clear" w:color="auto" w:fill="auto"/>
          </w:tcPr>
          <w:p w14:paraId="7D2631CD"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616E1F21" w14:textId="77777777" w:rsidTr="00F9286A">
        <w:tc>
          <w:tcPr>
            <w:tcW w:w="12866" w:type="dxa"/>
            <w:gridSpan w:val="3"/>
          </w:tcPr>
          <w:p w14:paraId="792C2A7E" w14:textId="77777777" w:rsidR="000334D5" w:rsidRPr="001F4EFC" w:rsidRDefault="000334D5" w:rsidP="00261EA8">
            <w:pPr>
              <w:tabs>
                <w:tab w:val="left" w:pos="5400"/>
              </w:tabs>
              <w:spacing w:after="0" w:line="240" w:lineRule="auto"/>
              <w:ind w:firstLine="708"/>
              <w:jc w:val="center"/>
              <w:rPr>
                <w:rFonts w:ascii="Times New Roman" w:hAnsi="Times New Roman"/>
                <w:b/>
                <w:sz w:val="24"/>
                <w:szCs w:val="24"/>
              </w:rPr>
            </w:pPr>
            <w:r w:rsidRPr="001F4EFC">
              <w:rPr>
                <w:rFonts w:ascii="Times New Roman" w:hAnsi="Times New Roman"/>
                <w:b/>
                <w:sz w:val="24"/>
                <w:szCs w:val="24"/>
              </w:rPr>
              <w:t>Раздел 3.</w:t>
            </w:r>
          </w:p>
          <w:p w14:paraId="2E671152" w14:textId="77777777" w:rsidR="000334D5" w:rsidRPr="001F4EFC" w:rsidRDefault="000334D5" w:rsidP="00261EA8">
            <w:pPr>
              <w:tabs>
                <w:tab w:val="left" w:pos="5400"/>
              </w:tabs>
              <w:spacing w:after="0" w:line="240" w:lineRule="auto"/>
              <w:ind w:firstLine="708"/>
              <w:jc w:val="center"/>
              <w:rPr>
                <w:rFonts w:ascii="Times New Roman" w:hAnsi="Times New Roman"/>
                <w:b/>
                <w:sz w:val="24"/>
                <w:szCs w:val="24"/>
              </w:rPr>
            </w:pPr>
            <w:r w:rsidRPr="001F4EFC">
              <w:rPr>
                <w:rFonts w:ascii="Times New Roman" w:hAnsi="Times New Roman"/>
                <w:b/>
                <w:sz w:val="24"/>
                <w:szCs w:val="24"/>
              </w:rPr>
              <w:t>ФУНКЦИИ, ИХ СВОЙСТВА И ГРАФИКИ</w:t>
            </w:r>
          </w:p>
        </w:tc>
        <w:tc>
          <w:tcPr>
            <w:tcW w:w="1984" w:type="dxa"/>
            <w:vMerge/>
            <w:shd w:val="clear" w:color="auto" w:fill="auto"/>
          </w:tcPr>
          <w:p w14:paraId="43103FD8"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4E5CB7B5" w14:textId="77777777" w:rsidTr="00F9286A">
        <w:trPr>
          <w:trHeight w:val="109"/>
        </w:trPr>
        <w:tc>
          <w:tcPr>
            <w:tcW w:w="3085" w:type="dxa"/>
            <w:vMerge w:val="restart"/>
          </w:tcPr>
          <w:p w14:paraId="58AD10C6" w14:textId="77777777" w:rsidR="000334D5" w:rsidRPr="001F4EFC" w:rsidRDefault="000334D5"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 xml:space="preserve">Тема 3.1. </w:t>
            </w:r>
          </w:p>
          <w:p w14:paraId="02696954" w14:textId="77777777" w:rsidR="000334D5" w:rsidRPr="001F4EFC" w:rsidRDefault="000334D5"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 xml:space="preserve">Функции, их свойства </w:t>
            </w:r>
          </w:p>
        </w:tc>
        <w:tc>
          <w:tcPr>
            <w:tcW w:w="8363" w:type="dxa"/>
          </w:tcPr>
          <w:p w14:paraId="20FA767D"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Содержание учебного материала</w:t>
            </w:r>
          </w:p>
        </w:tc>
        <w:tc>
          <w:tcPr>
            <w:tcW w:w="1418" w:type="dxa"/>
            <w:vMerge w:val="restart"/>
          </w:tcPr>
          <w:p w14:paraId="43A04B04"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p w14:paraId="776AAC5F"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1</w:t>
            </w:r>
          </w:p>
        </w:tc>
        <w:tc>
          <w:tcPr>
            <w:tcW w:w="1984" w:type="dxa"/>
            <w:vMerge w:val="restart"/>
            <w:shd w:val="clear" w:color="auto" w:fill="auto"/>
          </w:tcPr>
          <w:p w14:paraId="5263A322" w14:textId="77777777" w:rsidR="00F9286A"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ПРб 01, </w:t>
            </w:r>
          </w:p>
          <w:p w14:paraId="53763B79"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ПРб 05</w:t>
            </w:r>
          </w:p>
          <w:p w14:paraId="79D46EEA" w14:textId="77777777" w:rsidR="00F9286A"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ЛР 05, </w:t>
            </w:r>
          </w:p>
          <w:p w14:paraId="65AFFEAB" w14:textId="77777777" w:rsidR="00F9286A"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ЛР 09, </w:t>
            </w:r>
          </w:p>
          <w:p w14:paraId="2BC9C31C"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ЛР 13</w:t>
            </w:r>
          </w:p>
          <w:p w14:paraId="764ECC9B" w14:textId="77777777" w:rsidR="00F9286A"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МР 01, </w:t>
            </w:r>
          </w:p>
          <w:p w14:paraId="480C426E" w14:textId="77777777" w:rsidR="00F9286A"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МР 04,  </w:t>
            </w:r>
          </w:p>
          <w:p w14:paraId="195D5400"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МР 09</w:t>
            </w:r>
          </w:p>
          <w:p w14:paraId="2C6C35E7" w14:textId="77777777" w:rsidR="000334D5" w:rsidRPr="001F4EFC" w:rsidRDefault="000334D5" w:rsidP="00261EA8">
            <w:pPr>
              <w:spacing w:after="0" w:line="240" w:lineRule="auto"/>
              <w:jc w:val="both"/>
              <w:rPr>
                <w:rFonts w:ascii="Times New Roman" w:hAnsi="Times New Roman"/>
                <w:sz w:val="24"/>
                <w:szCs w:val="24"/>
              </w:rPr>
            </w:pPr>
          </w:p>
        </w:tc>
      </w:tr>
      <w:tr w:rsidR="000334D5" w:rsidRPr="001F4EFC" w14:paraId="612B8FA8" w14:textId="77777777" w:rsidTr="00F9286A">
        <w:tc>
          <w:tcPr>
            <w:tcW w:w="3085" w:type="dxa"/>
            <w:vMerge/>
          </w:tcPr>
          <w:p w14:paraId="56007DF5"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6BED0CB9"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1.Функции.</w:t>
            </w:r>
            <w:r w:rsidRPr="001F4EFC">
              <w:rPr>
                <w:rFonts w:ascii="Times New Roman" w:hAnsi="Times New Roman"/>
                <w:b/>
                <w:sz w:val="24"/>
                <w:szCs w:val="24"/>
              </w:rPr>
              <w:t xml:space="preserve"> </w:t>
            </w:r>
            <w:r w:rsidRPr="001F4EFC">
              <w:rPr>
                <w:rFonts w:ascii="Times New Roman" w:hAnsi="Times New Roman"/>
                <w:sz w:val="24"/>
                <w:szCs w:val="24"/>
              </w:rPr>
              <w:t>Область определения и множество значений; график функции, п</w:t>
            </w:r>
            <w:r w:rsidRPr="001F4EFC">
              <w:rPr>
                <w:rFonts w:ascii="Times New Roman" w:hAnsi="Times New Roman"/>
                <w:sz w:val="24"/>
                <w:szCs w:val="24"/>
              </w:rPr>
              <w:t>о</w:t>
            </w:r>
            <w:r w:rsidRPr="001F4EFC">
              <w:rPr>
                <w:rFonts w:ascii="Times New Roman" w:hAnsi="Times New Roman"/>
                <w:sz w:val="24"/>
                <w:szCs w:val="24"/>
              </w:rPr>
              <w:t>строение графиков функций, заданных различными способами.</w:t>
            </w:r>
          </w:p>
        </w:tc>
        <w:tc>
          <w:tcPr>
            <w:tcW w:w="1418" w:type="dxa"/>
            <w:vMerge/>
          </w:tcPr>
          <w:p w14:paraId="000E048E"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34D16C11"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6CEEF7C9" w14:textId="77777777" w:rsidTr="00F9286A">
        <w:tc>
          <w:tcPr>
            <w:tcW w:w="3085" w:type="dxa"/>
            <w:vMerge/>
          </w:tcPr>
          <w:p w14:paraId="5F331272"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45578744"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2.Свойства функции: монотонность, четность, нечетность, ограниченность, периодичность. Промежутки возрастания и убывания, наибольшее и наименьшее значения, точки экстремума. Графическая интерпретация. Прим</w:t>
            </w:r>
            <w:r w:rsidRPr="001F4EFC">
              <w:rPr>
                <w:rFonts w:ascii="Times New Roman" w:hAnsi="Times New Roman"/>
                <w:sz w:val="24"/>
                <w:szCs w:val="24"/>
              </w:rPr>
              <w:t>е</w:t>
            </w:r>
            <w:r w:rsidRPr="001F4EFC">
              <w:rPr>
                <w:rFonts w:ascii="Times New Roman" w:hAnsi="Times New Roman"/>
                <w:sz w:val="24"/>
                <w:szCs w:val="24"/>
              </w:rPr>
              <w:t>ры функциональных зависимостей в реальных процессах и явлениях. Арифм</w:t>
            </w:r>
            <w:r w:rsidRPr="001F4EFC">
              <w:rPr>
                <w:rFonts w:ascii="Times New Roman" w:hAnsi="Times New Roman"/>
                <w:sz w:val="24"/>
                <w:szCs w:val="24"/>
              </w:rPr>
              <w:t>е</w:t>
            </w:r>
            <w:r w:rsidRPr="001F4EFC">
              <w:rPr>
                <w:rFonts w:ascii="Times New Roman" w:hAnsi="Times New Roman"/>
                <w:sz w:val="24"/>
                <w:szCs w:val="24"/>
              </w:rPr>
              <w:t>тические операции над функциями. Сложная функция (композиция). Понятие о непрерывности функции.</w:t>
            </w:r>
          </w:p>
        </w:tc>
        <w:tc>
          <w:tcPr>
            <w:tcW w:w="1418" w:type="dxa"/>
            <w:vMerge/>
          </w:tcPr>
          <w:p w14:paraId="49ED0C1A"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25F61777"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316A5AE7" w14:textId="77777777" w:rsidTr="00F9286A">
        <w:tc>
          <w:tcPr>
            <w:tcW w:w="3085" w:type="dxa"/>
            <w:vMerge/>
          </w:tcPr>
          <w:p w14:paraId="26A4C5C5"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1A43D1D6"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3.Обратные функции. Область определения и область значений обратной </w:t>
            </w:r>
            <w:r w:rsidRPr="001F4EFC">
              <w:rPr>
                <w:rFonts w:ascii="Times New Roman" w:hAnsi="Times New Roman"/>
                <w:sz w:val="24"/>
                <w:szCs w:val="24"/>
              </w:rPr>
              <w:lastRenderedPageBreak/>
              <w:t>функции. График обратной функции.</w:t>
            </w:r>
          </w:p>
        </w:tc>
        <w:tc>
          <w:tcPr>
            <w:tcW w:w="1418" w:type="dxa"/>
            <w:vMerge/>
          </w:tcPr>
          <w:p w14:paraId="36D5CC38"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43085324"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1DB95831" w14:textId="77777777" w:rsidTr="00F9286A">
        <w:tc>
          <w:tcPr>
            <w:tcW w:w="3085" w:type="dxa"/>
            <w:vMerge/>
          </w:tcPr>
          <w:p w14:paraId="582E2D0D"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7E834374"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Лабораторные работы</w:t>
            </w:r>
          </w:p>
        </w:tc>
        <w:tc>
          <w:tcPr>
            <w:tcW w:w="1418" w:type="dxa"/>
          </w:tcPr>
          <w:p w14:paraId="0CBFC363"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w:t>
            </w:r>
          </w:p>
        </w:tc>
        <w:tc>
          <w:tcPr>
            <w:tcW w:w="1984" w:type="dxa"/>
            <w:vMerge/>
            <w:shd w:val="clear" w:color="auto" w:fill="auto"/>
          </w:tcPr>
          <w:p w14:paraId="33B76563"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5A488A99" w14:textId="77777777" w:rsidTr="00F9286A">
        <w:tc>
          <w:tcPr>
            <w:tcW w:w="3085" w:type="dxa"/>
            <w:vMerge/>
          </w:tcPr>
          <w:p w14:paraId="6A78FF61"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3EEA1331"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Практические занятия</w:t>
            </w:r>
          </w:p>
        </w:tc>
        <w:tc>
          <w:tcPr>
            <w:tcW w:w="1418" w:type="dxa"/>
            <w:vMerge w:val="restart"/>
          </w:tcPr>
          <w:p w14:paraId="34EF084E"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p w14:paraId="511E7971"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6</w:t>
            </w:r>
          </w:p>
        </w:tc>
        <w:tc>
          <w:tcPr>
            <w:tcW w:w="1984" w:type="dxa"/>
            <w:vMerge/>
            <w:shd w:val="clear" w:color="auto" w:fill="auto"/>
          </w:tcPr>
          <w:p w14:paraId="1925CD7A"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231BF3A4" w14:textId="77777777" w:rsidTr="00F9286A">
        <w:tc>
          <w:tcPr>
            <w:tcW w:w="3085" w:type="dxa"/>
            <w:vMerge/>
          </w:tcPr>
          <w:p w14:paraId="2BFA0226"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31313B3B" w14:textId="77777777" w:rsidR="000334D5" w:rsidRPr="001F4EFC" w:rsidRDefault="000334D5" w:rsidP="00261EA8">
            <w:pPr>
              <w:autoSpaceDE w:val="0"/>
              <w:autoSpaceDN w:val="0"/>
              <w:adjustRightInd w:val="0"/>
              <w:spacing w:after="0" w:line="240" w:lineRule="auto"/>
              <w:jc w:val="both"/>
              <w:rPr>
                <w:rFonts w:ascii="Times New Roman" w:eastAsia="Arial-BoldMT" w:hAnsi="Times New Roman"/>
                <w:bCs/>
                <w:sz w:val="24"/>
                <w:szCs w:val="24"/>
              </w:rPr>
            </w:pPr>
            <w:r w:rsidRPr="001F4EFC">
              <w:rPr>
                <w:rFonts w:ascii="Times New Roman" w:eastAsia="Arial-BoldMT" w:hAnsi="Times New Roman"/>
                <w:bCs/>
                <w:sz w:val="24"/>
                <w:szCs w:val="24"/>
              </w:rPr>
              <w:t>1.Примеры зависимостей между переменными в реальных процессах из сме</w:t>
            </w:r>
            <w:r w:rsidRPr="001F4EFC">
              <w:rPr>
                <w:rFonts w:ascii="Times New Roman" w:eastAsia="Arial-BoldMT" w:hAnsi="Times New Roman"/>
                <w:bCs/>
                <w:sz w:val="24"/>
                <w:szCs w:val="24"/>
              </w:rPr>
              <w:t>ж</w:t>
            </w:r>
            <w:r w:rsidRPr="001F4EFC">
              <w:rPr>
                <w:rFonts w:ascii="Times New Roman" w:eastAsia="Arial-BoldMT" w:hAnsi="Times New Roman"/>
                <w:bCs/>
                <w:sz w:val="24"/>
                <w:szCs w:val="24"/>
              </w:rPr>
              <w:t xml:space="preserve">ных дисциплин. </w:t>
            </w:r>
          </w:p>
        </w:tc>
        <w:tc>
          <w:tcPr>
            <w:tcW w:w="1418" w:type="dxa"/>
            <w:vMerge/>
          </w:tcPr>
          <w:p w14:paraId="48BA0E97"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24CE8DA0"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6B294D96" w14:textId="77777777" w:rsidTr="00F9286A">
        <w:tc>
          <w:tcPr>
            <w:tcW w:w="3085" w:type="dxa"/>
            <w:vMerge/>
          </w:tcPr>
          <w:p w14:paraId="025E9D1E"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02BE46C4" w14:textId="77777777" w:rsidR="000334D5" w:rsidRPr="001F4EFC" w:rsidRDefault="000334D5" w:rsidP="00261EA8">
            <w:pPr>
              <w:autoSpaceDE w:val="0"/>
              <w:autoSpaceDN w:val="0"/>
              <w:adjustRightInd w:val="0"/>
              <w:spacing w:after="0" w:line="240" w:lineRule="auto"/>
              <w:rPr>
                <w:rFonts w:ascii="Times New Roman" w:eastAsia="Arial-BoldMT" w:hAnsi="Times New Roman"/>
                <w:bCs/>
                <w:sz w:val="24"/>
                <w:szCs w:val="24"/>
              </w:rPr>
            </w:pPr>
            <w:r w:rsidRPr="001F4EFC">
              <w:rPr>
                <w:rFonts w:ascii="Times New Roman" w:eastAsia="Arial-BoldMT" w:hAnsi="Times New Roman"/>
                <w:bCs/>
                <w:sz w:val="24"/>
                <w:szCs w:val="24"/>
              </w:rPr>
              <w:t>2.Определение функций. Построение и чтение графиков функций. Исследов</w:t>
            </w:r>
            <w:r w:rsidRPr="001F4EFC">
              <w:rPr>
                <w:rFonts w:ascii="Times New Roman" w:eastAsia="Arial-BoldMT" w:hAnsi="Times New Roman"/>
                <w:bCs/>
                <w:sz w:val="24"/>
                <w:szCs w:val="24"/>
              </w:rPr>
              <w:t>а</w:t>
            </w:r>
            <w:r w:rsidRPr="001F4EFC">
              <w:rPr>
                <w:rFonts w:ascii="Times New Roman" w:eastAsia="Arial-BoldMT" w:hAnsi="Times New Roman"/>
                <w:bCs/>
                <w:sz w:val="24"/>
                <w:szCs w:val="24"/>
              </w:rPr>
              <w:t xml:space="preserve">ние функции. </w:t>
            </w:r>
          </w:p>
        </w:tc>
        <w:tc>
          <w:tcPr>
            <w:tcW w:w="1418" w:type="dxa"/>
            <w:vMerge/>
          </w:tcPr>
          <w:p w14:paraId="58AD8FE4"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157601A1"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59ED8402" w14:textId="77777777" w:rsidTr="00F9286A">
        <w:tc>
          <w:tcPr>
            <w:tcW w:w="3085" w:type="dxa"/>
            <w:vMerge/>
          </w:tcPr>
          <w:p w14:paraId="2A925400"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4AAD5C0A" w14:textId="77777777" w:rsidR="000334D5" w:rsidRPr="001F4EFC" w:rsidRDefault="000334D5" w:rsidP="00261EA8">
            <w:pPr>
              <w:autoSpaceDE w:val="0"/>
              <w:autoSpaceDN w:val="0"/>
              <w:adjustRightInd w:val="0"/>
              <w:spacing w:after="0" w:line="240" w:lineRule="auto"/>
              <w:jc w:val="both"/>
              <w:rPr>
                <w:rFonts w:ascii="Times New Roman" w:eastAsia="Arial-BoldMT" w:hAnsi="Times New Roman"/>
                <w:bCs/>
                <w:sz w:val="24"/>
                <w:szCs w:val="24"/>
              </w:rPr>
            </w:pPr>
            <w:r w:rsidRPr="001F4EFC">
              <w:rPr>
                <w:rFonts w:ascii="Times New Roman" w:eastAsia="Arial-BoldMT" w:hAnsi="Times New Roman"/>
                <w:bCs/>
                <w:sz w:val="24"/>
                <w:szCs w:val="24"/>
              </w:rPr>
              <w:t>3.Свойства линейной, квадратичной, кусочно-линейной и дробно- линейной функций. Непрерывные и периодические функции</w:t>
            </w:r>
          </w:p>
        </w:tc>
        <w:tc>
          <w:tcPr>
            <w:tcW w:w="1418" w:type="dxa"/>
            <w:vMerge/>
          </w:tcPr>
          <w:p w14:paraId="77B0D5E1"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560A084E"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54AFE866" w14:textId="77777777" w:rsidTr="00F9286A">
        <w:tc>
          <w:tcPr>
            <w:tcW w:w="3085" w:type="dxa"/>
            <w:vMerge/>
          </w:tcPr>
          <w:p w14:paraId="07EE1B3E"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5497DD2F" w14:textId="77777777" w:rsidR="000334D5" w:rsidRPr="001F4EFC" w:rsidRDefault="000334D5" w:rsidP="00261EA8">
            <w:pPr>
              <w:autoSpaceDE w:val="0"/>
              <w:autoSpaceDN w:val="0"/>
              <w:adjustRightInd w:val="0"/>
              <w:spacing w:after="0" w:line="240" w:lineRule="auto"/>
              <w:jc w:val="both"/>
              <w:rPr>
                <w:rFonts w:ascii="Times New Roman" w:eastAsia="Arial-BoldMT" w:hAnsi="Times New Roman"/>
                <w:bCs/>
                <w:sz w:val="24"/>
                <w:szCs w:val="24"/>
              </w:rPr>
            </w:pPr>
            <w:r w:rsidRPr="001F4EFC">
              <w:rPr>
                <w:rFonts w:ascii="Times New Roman" w:eastAsia="Arial-BoldMT" w:hAnsi="Times New Roman"/>
                <w:bCs/>
                <w:sz w:val="24"/>
                <w:szCs w:val="24"/>
              </w:rPr>
              <w:t xml:space="preserve">4.Свойства и графики синуса, косинуса, тангенса и котангенса. </w:t>
            </w:r>
          </w:p>
        </w:tc>
        <w:tc>
          <w:tcPr>
            <w:tcW w:w="1418" w:type="dxa"/>
            <w:vMerge/>
          </w:tcPr>
          <w:p w14:paraId="610D2EBC"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51C6DA42"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66696989" w14:textId="77777777" w:rsidTr="00F9286A">
        <w:tc>
          <w:tcPr>
            <w:tcW w:w="3085" w:type="dxa"/>
            <w:vMerge/>
          </w:tcPr>
          <w:p w14:paraId="7B736366"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14B931CC" w14:textId="77777777" w:rsidR="000334D5" w:rsidRPr="001F4EFC" w:rsidRDefault="000334D5" w:rsidP="00261EA8">
            <w:pPr>
              <w:autoSpaceDE w:val="0"/>
              <w:autoSpaceDN w:val="0"/>
              <w:adjustRightInd w:val="0"/>
              <w:spacing w:after="0" w:line="240" w:lineRule="auto"/>
              <w:jc w:val="both"/>
              <w:rPr>
                <w:rFonts w:ascii="Times New Roman" w:eastAsia="Arial-BoldMT" w:hAnsi="Times New Roman"/>
                <w:bCs/>
                <w:sz w:val="24"/>
                <w:szCs w:val="24"/>
              </w:rPr>
            </w:pPr>
            <w:r w:rsidRPr="001F4EFC">
              <w:rPr>
                <w:rFonts w:ascii="Times New Roman" w:eastAsia="Arial-BoldMT" w:hAnsi="Times New Roman"/>
                <w:bCs/>
                <w:sz w:val="24"/>
                <w:szCs w:val="24"/>
              </w:rPr>
              <w:t>5.Обратные функции и их графики. Обратные тригонометрические функции.</w:t>
            </w:r>
          </w:p>
        </w:tc>
        <w:tc>
          <w:tcPr>
            <w:tcW w:w="1418" w:type="dxa"/>
            <w:vMerge/>
          </w:tcPr>
          <w:p w14:paraId="1FB82EC3"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77E6A589"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586FB009" w14:textId="77777777" w:rsidTr="00F9286A">
        <w:trPr>
          <w:trHeight w:val="276"/>
        </w:trPr>
        <w:tc>
          <w:tcPr>
            <w:tcW w:w="3085" w:type="dxa"/>
            <w:vMerge/>
          </w:tcPr>
          <w:p w14:paraId="750294D8"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7F1507C5"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Контрольные работы</w:t>
            </w:r>
          </w:p>
        </w:tc>
        <w:tc>
          <w:tcPr>
            <w:tcW w:w="1418" w:type="dxa"/>
          </w:tcPr>
          <w:p w14:paraId="64D80095"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w:t>
            </w:r>
          </w:p>
        </w:tc>
        <w:tc>
          <w:tcPr>
            <w:tcW w:w="1984" w:type="dxa"/>
            <w:vMerge/>
            <w:shd w:val="clear" w:color="auto" w:fill="auto"/>
          </w:tcPr>
          <w:p w14:paraId="4D9B433F"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62313154" w14:textId="77777777" w:rsidTr="00F9286A">
        <w:tc>
          <w:tcPr>
            <w:tcW w:w="3085" w:type="dxa"/>
            <w:vMerge/>
          </w:tcPr>
          <w:p w14:paraId="4FC1358A"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422FDB08"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 xml:space="preserve">Самостоятельная работа обучающихся. </w:t>
            </w:r>
          </w:p>
        </w:tc>
        <w:tc>
          <w:tcPr>
            <w:tcW w:w="1418" w:type="dxa"/>
            <w:vMerge w:val="restart"/>
          </w:tcPr>
          <w:p w14:paraId="40F28AF6"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4</w:t>
            </w:r>
          </w:p>
        </w:tc>
        <w:tc>
          <w:tcPr>
            <w:tcW w:w="1984" w:type="dxa"/>
            <w:vMerge/>
            <w:shd w:val="clear" w:color="auto" w:fill="auto"/>
          </w:tcPr>
          <w:p w14:paraId="33C9DD07"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54AF964C" w14:textId="77777777" w:rsidTr="00F9286A">
        <w:tc>
          <w:tcPr>
            <w:tcW w:w="3085" w:type="dxa"/>
            <w:vMerge/>
          </w:tcPr>
          <w:p w14:paraId="143E50EA"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35B2DBFA"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1. Построение графиков функций.</w:t>
            </w:r>
            <w:r w:rsidRPr="001F4EFC">
              <w:rPr>
                <w:rFonts w:ascii="Times New Roman" w:hAnsi="Times New Roman"/>
                <w:b/>
                <w:sz w:val="24"/>
                <w:szCs w:val="24"/>
              </w:rPr>
              <w:t xml:space="preserve"> </w:t>
            </w:r>
            <w:r w:rsidRPr="001F4EFC">
              <w:rPr>
                <w:rFonts w:ascii="Times New Roman" w:hAnsi="Times New Roman"/>
                <w:sz w:val="24"/>
                <w:szCs w:val="24"/>
              </w:rPr>
              <w:t>Нахождение</w:t>
            </w:r>
            <w:r w:rsidRPr="001F4EFC">
              <w:rPr>
                <w:rFonts w:ascii="Times New Roman" w:hAnsi="Times New Roman"/>
                <w:b/>
                <w:sz w:val="24"/>
                <w:szCs w:val="24"/>
              </w:rPr>
              <w:t xml:space="preserve"> </w:t>
            </w:r>
            <w:r w:rsidRPr="001F4EFC">
              <w:rPr>
                <w:rFonts w:ascii="Times New Roman" w:hAnsi="Times New Roman"/>
                <w:sz w:val="24"/>
                <w:szCs w:val="24"/>
              </w:rPr>
              <w:t>области определения и множ</w:t>
            </w:r>
            <w:r w:rsidRPr="001F4EFC">
              <w:rPr>
                <w:rFonts w:ascii="Times New Roman" w:hAnsi="Times New Roman"/>
                <w:sz w:val="24"/>
                <w:szCs w:val="24"/>
              </w:rPr>
              <w:t>е</w:t>
            </w:r>
            <w:r w:rsidRPr="001F4EFC">
              <w:rPr>
                <w:rFonts w:ascii="Times New Roman" w:hAnsi="Times New Roman"/>
                <w:sz w:val="24"/>
                <w:szCs w:val="24"/>
              </w:rPr>
              <w:t>ство значений.</w:t>
            </w:r>
          </w:p>
        </w:tc>
        <w:tc>
          <w:tcPr>
            <w:tcW w:w="1418" w:type="dxa"/>
            <w:vMerge/>
          </w:tcPr>
          <w:p w14:paraId="29ADDDCA" w14:textId="77777777" w:rsidR="000334D5" w:rsidRPr="001F4EFC" w:rsidRDefault="000334D5" w:rsidP="00261EA8">
            <w:pPr>
              <w:tabs>
                <w:tab w:val="left" w:pos="5400"/>
              </w:tabs>
              <w:spacing w:after="0" w:line="240" w:lineRule="auto"/>
              <w:ind w:firstLine="708"/>
              <w:rPr>
                <w:rFonts w:ascii="Times New Roman" w:hAnsi="Times New Roman"/>
                <w:b/>
                <w:sz w:val="24"/>
                <w:szCs w:val="24"/>
              </w:rPr>
            </w:pPr>
          </w:p>
        </w:tc>
        <w:tc>
          <w:tcPr>
            <w:tcW w:w="1984" w:type="dxa"/>
            <w:vMerge/>
            <w:shd w:val="clear" w:color="auto" w:fill="auto"/>
          </w:tcPr>
          <w:p w14:paraId="0E224B4E"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5ABD9E1F" w14:textId="77777777" w:rsidTr="00F9286A">
        <w:tc>
          <w:tcPr>
            <w:tcW w:w="3085" w:type="dxa"/>
            <w:vMerge/>
          </w:tcPr>
          <w:p w14:paraId="6F25CCD4"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182FDE73" w14:textId="77777777" w:rsidR="000334D5" w:rsidRPr="001F4EFC" w:rsidRDefault="000334D5" w:rsidP="00261EA8">
            <w:pPr>
              <w:pStyle w:val="210"/>
              <w:spacing w:after="0" w:line="240" w:lineRule="auto"/>
              <w:jc w:val="both"/>
            </w:pPr>
            <w:r w:rsidRPr="001F4EFC">
              <w:rPr>
                <w:lang w:eastAsia="ru-RU"/>
              </w:rPr>
              <w:t xml:space="preserve">2. </w:t>
            </w:r>
            <w:r w:rsidRPr="001F4EFC">
              <w:t>Определить основные свойства числовых функций, проиллюстрировать их на графиках.</w:t>
            </w:r>
          </w:p>
        </w:tc>
        <w:tc>
          <w:tcPr>
            <w:tcW w:w="1418" w:type="dxa"/>
            <w:vMerge/>
          </w:tcPr>
          <w:p w14:paraId="7F7597F2" w14:textId="77777777" w:rsidR="000334D5" w:rsidRPr="001F4EFC" w:rsidRDefault="000334D5" w:rsidP="00261EA8">
            <w:pPr>
              <w:tabs>
                <w:tab w:val="left" w:pos="5400"/>
              </w:tabs>
              <w:spacing w:after="0" w:line="240" w:lineRule="auto"/>
              <w:ind w:firstLine="708"/>
              <w:rPr>
                <w:rFonts w:ascii="Times New Roman" w:hAnsi="Times New Roman"/>
                <w:b/>
                <w:sz w:val="24"/>
                <w:szCs w:val="24"/>
              </w:rPr>
            </w:pPr>
          </w:p>
        </w:tc>
        <w:tc>
          <w:tcPr>
            <w:tcW w:w="1984" w:type="dxa"/>
            <w:vMerge/>
            <w:shd w:val="clear" w:color="auto" w:fill="auto"/>
          </w:tcPr>
          <w:p w14:paraId="5D532BA1"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402551C8" w14:textId="77777777" w:rsidTr="00F9286A">
        <w:tc>
          <w:tcPr>
            <w:tcW w:w="3085" w:type="dxa"/>
            <w:vMerge/>
          </w:tcPr>
          <w:p w14:paraId="3767F4E9"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2A2B6CD5" w14:textId="77777777" w:rsidR="000334D5" w:rsidRPr="001F4EFC" w:rsidRDefault="000334D5" w:rsidP="00261EA8">
            <w:pPr>
              <w:pStyle w:val="210"/>
              <w:spacing w:after="0" w:line="240" w:lineRule="auto"/>
              <w:jc w:val="both"/>
            </w:pPr>
            <w:r w:rsidRPr="001F4EFC">
              <w:rPr>
                <w:b/>
                <w:lang w:eastAsia="ru-RU"/>
              </w:rPr>
              <w:t xml:space="preserve">3. </w:t>
            </w:r>
            <w:r w:rsidRPr="001F4EFC">
              <w:rPr>
                <w:lang w:eastAsia="ru-RU"/>
              </w:rPr>
              <w:t>Реферат на тему:</w:t>
            </w:r>
            <w:r w:rsidRPr="001F4EFC">
              <w:rPr>
                <w:b/>
                <w:lang w:eastAsia="ru-RU"/>
              </w:rPr>
              <w:t xml:space="preserve"> </w:t>
            </w:r>
            <w:r w:rsidRPr="001F4EFC">
              <w:t>Использование понятия функции для описания и анализа зависимостей величин.</w:t>
            </w:r>
          </w:p>
        </w:tc>
        <w:tc>
          <w:tcPr>
            <w:tcW w:w="1418" w:type="dxa"/>
            <w:vMerge/>
          </w:tcPr>
          <w:p w14:paraId="5EFAE737" w14:textId="77777777" w:rsidR="000334D5" w:rsidRPr="001F4EFC" w:rsidRDefault="000334D5" w:rsidP="00261EA8">
            <w:pPr>
              <w:tabs>
                <w:tab w:val="left" w:pos="5400"/>
              </w:tabs>
              <w:spacing w:after="0" w:line="240" w:lineRule="auto"/>
              <w:ind w:firstLine="708"/>
              <w:rPr>
                <w:rFonts w:ascii="Times New Roman" w:hAnsi="Times New Roman"/>
                <w:b/>
                <w:sz w:val="24"/>
                <w:szCs w:val="24"/>
              </w:rPr>
            </w:pPr>
          </w:p>
        </w:tc>
        <w:tc>
          <w:tcPr>
            <w:tcW w:w="1984" w:type="dxa"/>
            <w:vMerge/>
            <w:shd w:val="clear" w:color="auto" w:fill="auto"/>
          </w:tcPr>
          <w:p w14:paraId="5A851FE4"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26C41E8A" w14:textId="77777777" w:rsidTr="00F9286A">
        <w:tc>
          <w:tcPr>
            <w:tcW w:w="3085" w:type="dxa"/>
            <w:vMerge w:val="restart"/>
          </w:tcPr>
          <w:p w14:paraId="72BF4B55" w14:textId="77777777" w:rsidR="000334D5" w:rsidRPr="001F4EFC" w:rsidRDefault="000334D5"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 xml:space="preserve">Тема 3.2. </w:t>
            </w:r>
          </w:p>
          <w:p w14:paraId="2FB9E860" w14:textId="77777777" w:rsidR="000334D5" w:rsidRPr="001F4EFC" w:rsidRDefault="000334D5"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Степенные, показател</w:t>
            </w:r>
            <w:r w:rsidRPr="001F4EFC">
              <w:rPr>
                <w:rFonts w:ascii="Times New Roman" w:hAnsi="Times New Roman"/>
                <w:b/>
                <w:sz w:val="24"/>
                <w:szCs w:val="24"/>
              </w:rPr>
              <w:t>ь</w:t>
            </w:r>
            <w:r w:rsidRPr="001F4EFC">
              <w:rPr>
                <w:rFonts w:ascii="Times New Roman" w:hAnsi="Times New Roman"/>
                <w:b/>
                <w:sz w:val="24"/>
                <w:szCs w:val="24"/>
              </w:rPr>
              <w:t>ные, логарифмические и тригонометрические функции</w:t>
            </w:r>
          </w:p>
        </w:tc>
        <w:tc>
          <w:tcPr>
            <w:tcW w:w="8363" w:type="dxa"/>
          </w:tcPr>
          <w:p w14:paraId="0A148551"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Содержание учебного материала</w:t>
            </w:r>
          </w:p>
        </w:tc>
        <w:tc>
          <w:tcPr>
            <w:tcW w:w="1418" w:type="dxa"/>
            <w:vMerge w:val="restart"/>
          </w:tcPr>
          <w:p w14:paraId="504B311E"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1</w:t>
            </w:r>
          </w:p>
        </w:tc>
        <w:tc>
          <w:tcPr>
            <w:tcW w:w="1984" w:type="dxa"/>
            <w:vMerge w:val="restart"/>
            <w:shd w:val="clear" w:color="auto" w:fill="auto"/>
          </w:tcPr>
          <w:p w14:paraId="6FA82AAE" w14:textId="77777777" w:rsidR="000334D5" w:rsidRPr="001F4EFC" w:rsidRDefault="000334D5" w:rsidP="00261EA8">
            <w:pPr>
              <w:spacing w:after="0" w:line="240" w:lineRule="auto"/>
              <w:rPr>
                <w:rFonts w:ascii="Times New Roman" w:hAnsi="Times New Roman"/>
                <w:iCs/>
                <w:sz w:val="24"/>
                <w:szCs w:val="24"/>
              </w:rPr>
            </w:pPr>
            <w:r w:rsidRPr="001F4EFC">
              <w:rPr>
                <w:rFonts w:ascii="Times New Roman" w:hAnsi="Times New Roman"/>
                <w:iCs/>
                <w:sz w:val="24"/>
                <w:szCs w:val="24"/>
              </w:rPr>
              <w:t>ПРб 01</w:t>
            </w:r>
          </w:p>
          <w:p w14:paraId="217A4CCC" w14:textId="77777777" w:rsidR="000334D5" w:rsidRPr="001F4EFC" w:rsidRDefault="000334D5" w:rsidP="00261EA8">
            <w:pPr>
              <w:spacing w:after="0" w:line="240" w:lineRule="auto"/>
              <w:rPr>
                <w:rFonts w:ascii="Times New Roman" w:hAnsi="Times New Roman"/>
                <w:iCs/>
                <w:sz w:val="24"/>
                <w:szCs w:val="24"/>
              </w:rPr>
            </w:pPr>
            <w:r w:rsidRPr="001F4EFC">
              <w:rPr>
                <w:rFonts w:ascii="Times New Roman" w:hAnsi="Times New Roman"/>
                <w:iCs/>
                <w:sz w:val="24"/>
                <w:szCs w:val="24"/>
              </w:rPr>
              <w:t>ПРб 02</w:t>
            </w:r>
          </w:p>
          <w:p w14:paraId="6BE1040D" w14:textId="77777777" w:rsidR="000334D5" w:rsidRPr="001F4EFC" w:rsidRDefault="000334D5" w:rsidP="00261EA8">
            <w:pPr>
              <w:spacing w:after="0" w:line="240" w:lineRule="auto"/>
              <w:rPr>
                <w:rFonts w:ascii="Times New Roman" w:hAnsi="Times New Roman"/>
                <w:iCs/>
                <w:sz w:val="24"/>
                <w:szCs w:val="24"/>
              </w:rPr>
            </w:pPr>
            <w:r w:rsidRPr="001F4EFC">
              <w:rPr>
                <w:rFonts w:ascii="Times New Roman" w:hAnsi="Times New Roman"/>
                <w:iCs/>
                <w:sz w:val="24"/>
                <w:szCs w:val="24"/>
              </w:rPr>
              <w:t>ЛР 05</w:t>
            </w:r>
          </w:p>
          <w:p w14:paraId="32654DAD" w14:textId="77777777" w:rsidR="000334D5" w:rsidRPr="001F4EFC" w:rsidRDefault="000334D5" w:rsidP="00261EA8">
            <w:pPr>
              <w:spacing w:after="0" w:line="240" w:lineRule="auto"/>
              <w:rPr>
                <w:rFonts w:ascii="Times New Roman" w:hAnsi="Times New Roman"/>
                <w:iCs/>
                <w:sz w:val="24"/>
                <w:szCs w:val="24"/>
              </w:rPr>
            </w:pPr>
            <w:r w:rsidRPr="001F4EFC">
              <w:rPr>
                <w:rFonts w:ascii="Times New Roman" w:hAnsi="Times New Roman"/>
                <w:iCs/>
                <w:sz w:val="24"/>
                <w:szCs w:val="24"/>
              </w:rPr>
              <w:t>ЛР 09</w:t>
            </w:r>
          </w:p>
          <w:p w14:paraId="7361AF80" w14:textId="77777777" w:rsidR="000334D5" w:rsidRPr="001F4EFC" w:rsidRDefault="000334D5" w:rsidP="00261EA8">
            <w:pPr>
              <w:spacing w:after="0" w:line="240" w:lineRule="auto"/>
              <w:rPr>
                <w:rFonts w:ascii="Times New Roman" w:hAnsi="Times New Roman"/>
                <w:iCs/>
                <w:sz w:val="24"/>
                <w:szCs w:val="24"/>
              </w:rPr>
            </w:pPr>
            <w:r w:rsidRPr="001F4EFC">
              <w:rPr>
                <w:rFonts w:ascii="Times New Roman" w:hAnsi="Times New Roman"/>
                <w:iCs/>
                <w:sz w:val="24"/>
                <w:szCs w:val="24"/>
              </w:rPr>
              <w:t>ЛР 13</w:t>
            </w:r>
          </w:p>
          <w:p w14:paraId="0596B08C"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МР 01</w:t>
            </w:r>
          </w:p>
          <w:p w14:paraId="00FFA5D5"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МР 03</w:t>
            </w:r>
          </w:p>
          <w:p w14:paraId="6A898DFB"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МР 04</w:t>
            </w:r>
          </w:p>
          <w:p w14:paraId="3A18B977"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МР 08</w:t>
            </w:r>
          </w:p>
          <w:p w14:paraId="618FE305"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МР 09</w:t>
            </w:r>
          </w:p>
          <w:p w14:paraId="68051A05"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1243FC09" w14:textId="77777777" w:rsidTr="00F9286A">
        <w:trPr>
          <w:trHeight w:val="301"/>
        </w:trPr>
        <w:tc>
          <w:tcPr>
            <w:tcW w:w="3085" w:type="dxa"/>
            <w:vMerge/>
          </w:tcPr>
          <w:p w14:paraId="4CD45D1D"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0A04F83B"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1.Определения функций, их свойства и графики.</w:t>
            </w:r>
          </w:p>
        </w:tc>
        <w:tc>
          <w:tcPr>
            <w:tcW w:w="1418" w:type="dxa"/>
            <w:vMerge/>
          </w:tcPr>
          <w:p w14:paraId="7BB3A8FA"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36666BD8"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3CCE6B33" w14:textId="77777777" w:rsidTr="00F9286A">
        <w:tc>
          <w:tcPr>
            <w:tcW w:w="3085" w:type="dxa"/>
            <w:vMerge/>
          </w:tcPr>
          <w:p w14:paraId="5528B272"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15529CB4"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2.Преобразования графиков. Параллельный перенос, симметрия относительно осей координат и симметрия относительно начала координат, симметрия о</w:t>
            </w:r>
            <w:r w:rsidRPr="001F4EFC">
              <w:rPr>
                <w:rFonts w:ascii="Times New Roman" w:hAnsi="Times New Roman"/>
                <w:sz w:val="24"/>
                <w:szCs w:val="24"/>
              </w:rPr>
              <w:t>т</w:t>
            </w:r>
            <w:r w:rsidRPr="001F4EFC">
              <w:rPr>
                <w:rFonts w:ascii="Times New Roman" w:hAnsi="Times New Roman"/>
                <w:sz w:val="24"/>
                <w:szCs w:val="24"/>
              </w:rPr>
              <w:t xml:space="preserve">носительно прямой </w:t>
            </w:r>
            <w:r w:rsidRPr="001F4EFC">
              <w:rPr>
                <w:rFonts w:ascii="Times New Roman" w:hAnsi="Times New Roman"/>
                <w:sz w:val="24"/>
                <w:szCs w:val="24"/>
                <w:lang w:val="en-US"/>
              </w:rPr>
              <w:t>y</w:t>
            </w:r>
            <w:r w:rsidRPr="001F4EFC">
              <w:rPr>
                <w:rFonts w:ascii="Times New Roman" w:hAnsi="Times New Roman"/>
                <w:sz w:val="24"/>
                <w:szCs w:val="24"/>
              </w:rPr>
              <w:t xml:space="preserve"> = </w:t>
            </w:r>
            <w:r w:rsidRPr="001F4EFC">
              <w:rPr>
                <w:rFonts w:ascii="Times New Roman" w:hAnsi="Times New Roman"/>
                <w:sz w:val="24"/>
                <w:szCs w:val="24"/>
                <w:lang w:val="en-US"/>
              </w:rPr>
              <w:t>x</w:t>
            </w:r>
            <w:r w:rsidRPr="001F4EFC">
              <w:rPr>
                <w:rFonts w:ascii="Times New Roman" w:hAnsi="Times New Roman"/>
                <w:sz w:val="24"/>
                <w:szCs w:val="24"/>
              </w:rPr>
              <w:t>, растяжение и сжатие вдоль осей координат.</w:t>
            </w:r>
          </w:p>
        </w:tc>
        <w:tc>
          <w:tcPr>
            <w:tcW w:w="1418" w:type="dxa"/>
            <w:vMerge/>
          </w:tcPr>
          <w:p w14:paraId="1D525E57"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7BF9E4E0"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1CDAD79D" w14:textId="77777777" w:rsidTr="00F9286A">
        <w:tc>
          <w:tcPr>
            <w:tcW w:w="3085" w:type="dxa"/>
            <w:vMerge/>
          </w:tcPr>
          <w:p w14:paraId="55F346E3"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70F3579E" w14:textId="77777777" w:rsidR="000334D5" w:rsidRPr="001F4EFC" w:rsidRDefault="000334D5" w:rsidP="00261EA8">
            <w:pPr>
              <w:tabs>
                <w:tab w:val="left" w:pos="5400"/>
              </w:tabs>
              <w:spacing w:after="0" w:line="240" w:lineRule="auto"/>
              <w:rPr>
                <w:rFonts w:ascii="Times New Roman" w:hAnsi="Times New Roman"/>
                <w:sz w:val="24"/>
                <w:szCs w:val="24"/>
              </w:rPr>
            </w:pPr>
            <w:r w:rsidRPr="001F4EFC">
              <w:rPr>
                <w:rFonts w:ascii="Times New Roman" w:hAnsi="Times New Roman"/>
                <w:b/>
                <w:sz w:val="24"/>
                <w:szCs w:val="24"/>
              </w:rPr>
              <w:t>Лабораторные работы</w:t>
            </w:r>
          </w:p>
        </w:tc>
        <w:tc>
          <w:tcPr>
            <w:tcW w:w="1418" w:type="dxa"/>
          </w:tcPr>
          <w:p w14:paraId="42752A7B"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w:t>
            </w:r>
          </w:p>
        </w:tc>
        <w:tc>
          <w:tcPr>
            <w:tcW w:w="1984" w:type="dxa"/>
            <w:vMerge/>
            <w:shd w:val="clear" w:color="auto" w:fill="auto"/>
          </w:tcPr>
          <w:p w14:paraId="23EB81AF"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1270BCFB" w14:textId="77777777" w:rsidTr="00F9286A">
        <w:tc>
          <w:tcPr>
            <w:tcW w:w="3085" w:type="dxa"/>
            <w:vMerge/>
          </w:tcPr>
          <w:p w14:paraId="128E6EFD"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7D44A84A"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Практические занятия</w:t>
            </w:r>
          </w:p>
        </w:tc>
        <w:tc>
          <w:tcPr>
            <w:tcW w:w="1418" w:type="dxa"/>
            <w:vMerge w:val="restart"/>
          </w:tcPr>
          <w:p w14:paraId="4DF90A8E"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4</w:t>
            </w:r>
          </w:p>
        </w:tc>
        <w:tc>
          <w:tcPr>
            <w:tcW w:w="1984" w:type="dxa"/>
            <w:vMerge/>
            <w:shd w:val="clear" w:color="auto" w:fill="auto"/>
          </w:tcPr>
          <w:p w14:paraId="6616C42C"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55480F4E" w14:textId="77777777" w:rsidTr="00F9286A">
        <w:tc>
          <w:tcPr>
            <w:tcW w:w="3085" w:type="dxa"/>
            <w:vMerge/>
          </w:tcPr>
          <w:p w14:paraId="0A0E995E"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6D1E56C1" w14:textId="77777777" w:rsidR="000334D5" w:rsidRPr="001F4EFC" w:rsidRDefault="000334D5" w:rsidP="00261EA8">
            <w:pPr>
              <w:autoSpaceDE w:val="0"/>
              <w:autoSpaceDN w:val="0"/>
              <w:adjustRightInd w:val="0"/>
              <w:spacing w:after="0" w:line="240" w:lineRule="auto"/>
              <w:jc w:val="both"/>
              <w:rPr>
                <w:rFonts w:ascii="Times New Roman" w:eastAsia="Arial-BoldMT" w:hAnsi="Times New Roman"/>
                <w:bCs/>
                <w:sz w:val="24"/>
                <w:szCs w:val="24"/>
              </w:rPr>
            </w:pPr>
            <w:r w:rsidRPr="001F4EFC">
              <w:rPr>
                <w:rFonts w:ascii="Times New Roman" w:eastAsia="Arial-BoldMT" w:hAnsi="Times New Roman"/>
                <w:bCs/>
                <w:sz w:val="24"/>
                <w:szCs w:val="24"/>
              </w:rPr>
              <w:t>1.Преобразования графика функции. Гармонические колебания.</w:t>
            </w:r>
          </w:p>
        </w:tc>
        <w:tc>
          <w:tcPr>
            <w:tcW w:w="1418" w:type="dxa"/>
            <w:vMerge/>
          </w:tcPr>
          <w:p w14:paraId="3FF31F60"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6D078A0D"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7098A64D" w14:textId="77777777" w:rsidTr="00F9286A">
        <w:tc>
          <w:tcPr>
            <w:tcW w:w="3085" w:type="dxa"/>
            <w:vMerge/>
          </w:tcPr>
          <w:p w14:paraId="48800378"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7211EE27" w14:textId="77777777" w:rsidR="000334D5" w:rsidRPr="001F4EFC" w:rsidRDefault="000334D5" w:rsidP="00261EA8">
            <w:pPr>
              <w:autoSpaceDE w:val="0"/>
              <w:autoSpaceDN w:val="0"/>
              <w:adjustRightInd w:val="0"/>
              <w:spacing w:after="0" w:line="240" w:lineRule="auto"/>
              <w:jc w:val="both"/>
              <w:rPr>
                <w:rFonts w:ascii="Times New Roman" w:eastAsia="Arial-BoldMT" w:hAnsi="Times New Roman"/>
                <w:bCs/>
                <w:sz w:val="24"/>
                <w:szCs w:val="24"/>
              </w:rPr>
            </w:pPr>
            <w:r w:rsidRPr="001F4EFC">
              <w:rPr>
                <w:rFonts w:ascii="Times New Roman" w:eastAsia="Arial-BoldMT" w:hAnsi="Times New Roman"/>
                <w:bCs/>
                <w:sz w:val="24"/>
                <w:szCs w:val="24"/>
              </w:rPr>
              <w:t>2.</w:t>
            </w:r>
            <w:r w:rsidRPr="001F4EFC">
              <w:rPr>
                <w:rFonts w:ascii="Times New Roman" w:hAnsi="Times New Roman"/>
                <w:sz w:val="24"/>
                <w:szCs w:val="24"/>
              </w:rPr>
              <w:t xml:space="preserve"> использование свойств и графиков тригонометрических функций  в пр</w:t>
            </w:r>
            <w:r w:rsidRPr="001F4EFC">
              <w:rPr>
                <w:rFonts w:ascii="Times New Roman" w:hAnsi="Times New Roman"/>
                <w:sz w:val="24"/>
                <w:szCs w:val="24"/>
              </w:rPr>
              <w:t>и</w:t>
            </w:r>
            <w:r w:rsidRPr="001F4EFC">
              <w:rPr>
                <w:rFonts w:ascii="Times New Roman" w:hAnsi="Times New Roman"/>
                <w:sz w:val="24"/>
                <w:szCs w:val="24"/>
              </w:rPr>
              <w:t>кладных задачах</w:t>
            </w:r>
          </w:p>
        </w:tc>
        <w:tc>
          <w:tcPr>
            <w:tcW w:w="1418" w:type="dxa"/>
            <w:vMerge/>
          </w:tcPr>
          <w:p w14:paraId="34EA4D06"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1B99A697"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1D1ED3F1" w14:textId="77777777" w:rsidTr="00F9286A">
        <w:tc>
          <w:tcPr>
            <w:tcW w:w="3085" w:type="dxa"/>
            <w:vMerge/>
          </w:tcPr>
          <w:p w14:paraId="2B30C1B3"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0883AEE5" w14:textId="77777777" w:rsidR="000334D5" w:rsidRPr="001F4EFC" w:rsidRDefault="000334D5" w:rsidP="00261EA8">
            <w:pPr>
              <w:autoSpaceDE w:val="0"/>
              <w:autoSpaceDN w:val="0"/>
              <w:adjustRightInd w:val="0"/>
              <w:spacing w:after="0" w:line="240" w:lineRule="auto"/>
              <w:jc w:val="both"/>
              <w:rPr>
                <w:rFonts w:ascii="Times New Roman" w:eastAsia="Arial-BoldMT" w:hAnsi="Times New Roman"/>
                <w:bCs/>
                <w:sz w:val="24"/>
                <w:szCs w:val="24"/>
              </w:rPr>
            </w:pPr>
            <w:r w:rsidRPr="001F4EFC">
              <w:rPr>
                <w:rFonts w:ascii="Times New Roman" w:eastAsia="Arial-BoldMT" w:hAnsi="Times New Roman"/>
                <w:bCs/>
                <w:sz w:val="24"/>
                <w:szCs w:val="24"/>
              </w:rPr>
              <w:t>3.Показательные, логарифмические, тригонометрические уравнения и нер</w:t>
            </w:r>
            <w:r w:rsidRPr="001F4EFC">
              <w:rPr>
                <w:rFonts w:ascii="Times New Roman" w:eastAsia="Arial-BoldMT" w:hAnsi="Times New Roman"/>
                <w:bCs/>
                <w:sz w:val="24"/>
                <w:szCs w:val="24"/>
              </w:rPr>
              <w:t>а</w:t>
            </w:r>
            <w:r w:rsidRPr="001F4EFC">
              <w:rPr>
                <w:rFonts w:ascii="Times New Roman" w:eastAsia="Arial-BoldMT" w:hAnsi="Times New Roman"/>
                <w:bCs/>
                <w:sz w:val="24"/>
                <w:szCs w:val="24"/>
              </w:rPr>
              <w:t>венства.</w:t>
            </w:r>
          </w:p>
        </w:tc>
        <w:tc>
          <w:tcPr>
            <w:tcW w:w="1418" w:type="dxa"/>
            <w:vMerge/>
          </w:tcPr>
          <w:p w14:paraId="3ED949E1"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30F4098B"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48CAE1D3" w14:textId="77777777" w:rsidTr="00F9286A">
        <w:tc>
          <w:tcPr>
            <w:tcW w:w="3085" w:type="dxa"/>
            <w:vMerge/>
          </w:tcPr>
          <w:p w14:paraId="42B5921A"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4AB2C936"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Контрольные работы</w:t>
            </w:r>
          </w:p>
        </w:tc>
        <w:tc>
          <w:tcPr>
            <w:tcW w:w="1418" w:type="dxa"/>
            <w:vMerge w:val="restart"/>
          </w:tcPr>
          <w:p w14:paraId="47DDE752"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2</w:t>
            </w:r>
          </w:p>
        </w:tc>
        <w:tc>
          <w:tcPr>
            <w:tcW w:w="1984" w:type="dxa"/>
            <w:vMerge/>
            <w:shd w:val="clear" w:color="auto" w:fill="auto"/>
          </w:tcPr>
          <w:p w14:paraId="2700124D"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7B550D9C" w14:textId="77777777" w:rsidTr="00F9286A">
        <w:tc>
          <w:tcPr>
            <w:tcW w:w="3085" w:type="dxa"/>
            <w:vMerge/>
          </w:tcPr>
          <w:p w14:paraId="2A462AEE"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60E9A6AE" w14:textId="77777777" w:rsidR="000334D5" w:rsidRPr="001F4EFC" w:rsidRDefault="000334D5"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1.</w:t>
            </w:r>
            <w:r w:rsidRPr="001F4EFC">
              <w:rPr>
                <w:rFonts w:ascii="Times New Roman" w:hAnsi="Times New Roman"/>
                <w:b/>
                <w:sz w:val="24"/>
                <w:szCs w:val="24"/>
              </w:rPr>
              <w:t xml:space="preserve"> </w:t>
            </w:r>
            <w:r w:rsidRPr="001F4EFC">
              <w:rPr>
                <w:rFonts w:ascii="Times New Roman" w:hAnsi="Times New Roman"/>
                <w:sz w:val="24"/>
                <w:szCs w:val="24"/>
              </w:rPr>
              <w:t>Нахождение значений функций по заданным значениям аргумента при ра</w:t>
            </w:r>
            <w:r w:rsidRPr="001F4EFC">
              <w:rPr>
                <w:rFonts w:ascii="Times New Roman" w:hAnsi="Times New Roman"/>
                <w:sz w:val="24"/>
                <w:szCs w:val="24"/>
              </w:rPr>
              <w:t>з</w:t>
            </w:r>
            <w:r w:rsidRPr="001F4EFC">
              <w:rPr>
                <w:rFonts w:ascii="Times New Roman" w:hAnsi="Times New Roman"/>
                <w:sz w:val="24"/>
                <w:szCs w:val="24"/>
              </w:rPr>
              <w:lastRenderedPageBreak/>
              <w:t>личных способах задания функции. Построение графиков изученных функций. Степенные, показательные, логарифмические и тригонометрические функции.</w:t>
            </w:r>
          </w:p>
        </w:tc>
        <w:tc>
          <w:tcPr>
            <w:tcW w:w="1418" w:type="dxa"/>
            <w:vMerge/>
          </w:tcPr>
          <w:p w14:paraId="7EAC4037"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31288A79"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0A02877B" w14:textId="77777777" w:rsidTr="00F9286A">
        <w:tc>
          <w:tcPr>
            <w:tcW w:w="3085" w:type="dxa"/>
            <w:vMerge/>
          </w:tcPr>
          <w:p w14:paraId="08F808B8"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2E7335D0"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Самостоятельная работа обучающихся</w:t>
            </w:r>
          </w:p>
        </w:tc>
        <w:tc>
          <w:tcPr>
            <w:tcW w:w="1418" w:type="dxa"/>
            <w:vMerge w:val="restart"/>
          </w:tcPr>
          <w:p w14:paraId="14E44488"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4</w:t>
            </w:r>
          </w:p>
        </w:tc>
        <w:tc>
          <w:tcPr>
            <w:tcW w:w="1984" w:type="dxa"/>
            <w:vMerge/>
            <w:shd w:val="clear" w:color="auto" w:fill="auto"/>
          </w:tcPr>
          <w:p w14:paraId="1425D253"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605BD9C7" w14:textId="77777777" w:rsidTr="00F9286A">
        <w:tc>
          <w:tcPr>
            <w:tcW w:w="3085" w:type="dxa"/>
            <w:vMerge/>
          </w:tcPr>
          <w:p w14:paraId="1E143E8C"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09B03191"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1.Презентация на тему: </w:t>
            </w:r>
            <w:r w:rsidRPr="001F4EFC">
              <w:rPr>
                <w:rFonts w:ascii="Times New Roman" w:eastAsia="Arial-BoldMT" w:hAnsi="Times New Roman"/>
                <w:bCs/>
                <w:sz w:val="24"/>
                <w:szCs w:val="24"/>
              </w:rPr>
              <w:t>Построение графиков</w:t>
            </w:r>
            <w:r w:rsidRPr="001F4EFC">
              <w:rPr>
                <w:rFonts w:ascii="Times New Roman" w:hAnsi="Times New Roman"/>
                <w:sz w:val="24"/>
                <w:szCs w:val="24"/>
              </w:rPr>
              <w:t xml:space="preserve"> функций. </w:t>
            </w:r>
            <w:r w:rsidRPr="001F4EFC">
              <w:rPr>
                <w:rFonts w:ascii="Times New Roman" w:eastAsia="Arial-BoldMT" w:hAnsi="Times New Roman"/>
                <w:bCs/>
                <w:sz w:val="24"/>
                <w:szCs w:val="24"/>
              </w:rPr>
              <w:t>Изучение их свойств.</w:t>
            </w:r>
          </w:p>
        </w:tc>
        <w:tc>
          <w:tcPr>
            <w:tcW w:w="1418" w:type="dxa"/>
            <w:vMerge/>
          </w:tcPr>
          <w:p w14:paraId="476A3DB3" w14:textId="77777777" w:rsidR="000334D5" w:rsidRPr="001F4EFC" w:rsidRDefault="000334D5" w:rsidP="00261EA8">
            <w:pPr>
              <w:tabs>
                <w:tab w:val="left" w:pos="5400"/>
              </w:tabs>
              <w:spacing w:after="0" w:line="240" w:lineRule="auto"/>
              <w:ind w:firstLine="708"/>
              <w:rPr>
                <w:rFonts w:ascii="Times New Roman" w:hAnsi="Times New Roman"/>
                <w:b/>
                <w:sz w:val="24"/>
                <w:szCs w:val="24"/>
              </w:rPr>
            </w:pPr>
          </w:p>
        </w:tc>
        <w:tc>
          <w:tcPr>
            <w:tcW w:w="1984" w:type="dxa"/>
            <w:vMerge/>
            <w:shd w:val="clear" w:color="auto" w:fill="auto"/>
          </w:tcPr>
          <w:p w14:paraId="51CDD471"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487D07FE" w14:textId="77777777" w:rsidTr="00F9286A">
        <w:tc>
          <w:tcPr>
            <w:tcW w:w="3085" w:type="dxa"/>
            <w:vMerge/>
          </w:tcPr>
          <w:p w14:paraId="3EBE8242"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2D97E516"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2. Презентация на тему: </w:t>
            </w:r>
            <w:r w:rsidRPr="001F4EFC">
              <w:rPr>
                <w:rFonts w:ascii="Times New Roman" w:eastAsia="Arial-BoldMT" w:hAnsi="Times New Roman"/>
                <w:bCs/>
                <w:sz w:val="24"/>
                <w:szCs w:val="24"/>
              </w:rPr>
              <w:t>Построение</w:t>
            </w:r>
            <w:r w:rsidRPr="001F4EFC">
              <w:rPr>
                <w:rFonts w:ascii="Times New Roman" w:hAnsi="Times New Roman"/>
                <w:sz w:val="24"/>
                <w:szCs w:val="24"/>
              </w:rPr>
              <w:t xml:space="preserve"> </w:t>
            </w:r>
            <w:r w:rsidRPr="001F4EFC">
              <w:rPr>
                <w:rFonts w:ascii="Times New Roman" w:eastAsia="Arial-BoldMT" w:hAnsi="Times New Roman"/>
                <w:bCs/>
                <w:sz w:val="24"/>
                <w:szCs w:val="24"/>
              </w:rPr>
              <w:t>графиков</w:t>
            </w:r>
            <w:r w:rsidRPr="001F4EFC">
              <w:rPr>
                <w:rFonts w:ascii="Times New Roman" w:hAnsi="Times New Roman"/>
                <w:sz w:val="24"/>
                <w:szCs w:val="24"/>
              </w:rPr>
              <w:t xml:space="preserve"> обратных тригонометрических функции, изучение свойств.</w:t>
            </w:r>
          </w:p>
        </w:tc>
        <w:tc>
          <w:tcPr>
            <w:tcW w:w="1418" w:type="dxa"/>
            <w:vMerge/>
          </w:tcPr>
          <w:p w14:paraId="373C3EEE" w14:textId="77777777" w:rsidR="000334D5" w:rsidRPr="001F4EFC" w:rsidRDefault="000334D5" w:rsidP="00261EA8">
            <w:pPr>
              <w:tabs>
                <w:tab w:val="left" w:pos="5400"/>
              </w:tabs>
              <w:spacing w:after="0" w:line="240" w:lineRule="auto"/>
              <w:ind w:firstLine="708"/>
              <w:rPr>
                <w:rFonts w:ascii="Times New Roman" w:hAnsi="Times New Roman"/>
                <w:b/>
                <w:sz w:val="24"/>
                <w:szCs w:val="24"/>
              </w:rPr>
            </w:pPr>
          </w:p>
        </w:tc>
        <w:tc>
          <w:tcPr>
            <w:tcW w:w="1984" w:type="dxa"/>
            <w:vMerge/>
            <w:shd w:val="clear" w:color="auto" w:fill="auto"/>
          </w:tcPr>
          <w:p w14:paraId="1D47044F"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7FA96D47" w14:textId="77777777" w:rsidTr="00F9286A">
        <w:tc>
          <w:tcPr>
            <w:tcW w:w="3085" w:type="dxa"/>
            <w:vMerge/>
          </w:tcPr>
          <w:p w14:paraId="7FA86513"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7A3A86E1"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3. Презентация на тему: </w:t>
            </w:r>
            <w:r w:rsidRPr="001F4EFC">
              <w:rPr>
                <w:rFonts w:ascii="Times New Roman" w:eastAsia="Arial-BoldMT" w:hAnsi="Times New Roman"/>
                <w:bCs/>
                <w:sz w:val="24"/>
                <w:szCs w:val="24"/>
              </w:rPr>
              <w:t>Преобразования</w:t>
            </w:r>
            <w:r w:rsidRPr="001F4EFC">
              <w:rPr>
                <w:rFonts w:ascii="Times New Roman" w:hAnsi="Times New Roman"/>
                <w:sz w:val="24"/>
                <w:szCs w:val="24"/>
              </w:rPr>
              <w:t xml:space="preserve"> графиков. Параллельный перенос, симметрия относительно осей координат, и симметрия относительно начала координат, симметрия относительно прямой </w:t>
            </w:r>
            <w:r w:rsidRPr="001F4EFC">
              <w:rPr>
                <w:rFonts w:ascii="Times New Roman" w:hAnsi="Times New Roman"/>
                <w:i/>
                <w:sz w:val="24"/>
                <w:szCs w:val="24"/>
                <w:lang w:val="en-US"/>
              </w:rPr>
              <w:t>y</w:t>
            </w:r>
            <w:r w:rsidRPr="001F4EFC">
              <w:rPr>
                <w:rFonts w:ascii="Times New Roman" w:hAnsi="Times New Roman"/>
                <w:i/>
                <w:sz w:val="24"/>
                <w:szCs w:val="24"/>
              </w:rPr>
              <w:t xml:space="preserve"> = </w:t>
            </w:r>
            <w:r w:rsidRPr="001F4EFC">
              <w:rPr>
                <w:rFonts w:ascii="Times New Roman" w:hAnsi="Times New Roman"/>
                <w:i/>
                <w:sz w:val="24"/>
                <w:szCs w:val="24"/>
                <w:lang w:val="en-US"/>
              </w:rPr>
              <w:t>x</w:t>
            </w:r>
            <w:r w:rsidRPr="001F4EFC">
              <w:rPr>
                <w:rFonts w:ascii="Times New Roman" w:hAnsi="Times New Roman"/>
                <w:sz w:val="24"/>
                <w:szCs w:val="24"/>
              </w:rPr>
              <w:t>, растяжение и сжатие вдоль осей координат.</w:t>
            </w:r>
          </w:p>
        </w:tc>
        <w:tc>
          <w:tcPr>
            <w:tcW w:w="1418" w:type="dxa"/>
            <w:vMerge/>
          </w:tcPr>
          <w:p w14:paraId="3255650B" w14:textId="77777777" w:rsidR="000334D5" w:rsidRPr="001F4EFC" w:rsidRDefault="000334D5" w:rsidP="00261EA8">
            <w:pPr>
              <w:tabs>
                <w:tab w:val="left" w:pos="5400"/>
              </w:tabs>
              <w:spacing w:after="0" w:line="240" w:lineRule="auto"/>
              <w:ind w:firstLine="708"/>
              <w:rPr>
                <w:rFonts w:ascii="Times New Roman" w:hAnsi="Times New Roman"/>
                <w:b/>
                <w:sz w:val="24"/>
                <w:szCs w:val="24"/>
              </w:rPr>
            </w:pPr>
          </w:p>
        </w:tc>
        <w:tc>
          <w:tcPr>
            <w:tcW w:w="1984" w:type="dxa"/>
            <w:vMerge/>
            <w:shd w:val="clear" w:color="auto" w:fill="auto"/>
          </w:tcPr>
          <w:p w14:paraId="111221DA"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6CE677B9" w14:textId="77777777" w:rsidTr="00F9286A">
        <w:tc>
          <w:tcPr>
            <w:tcW w:w="12866" w:type="dxa"/>
            <w:gridSpan w:val="3"/>
          </w:tcPr>
          <w:p w14:paraId="21D228C4" w14:textId="77777777" w:rsidR="000334D5" w:rsidRPr="001F4EFC" w:rsidRDefault="000334D5"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Раздел 4.</w:t>
            </w:r>
          </w:p>
          <w:p w14:paraId="1672B74E" w14:textId="77777777" w:rsidR="000334D5" w:rsidRPr="001F4EFC" w:rsidRDefault="000334D5" w:rsidP="00261EA8">
            <w:pPr>
              <w:tabs>
                <w:tab w:val="left" w:pos="5400"/>
              </w:tabs>
              <w:spacing w:after="0" w:line="240" w:lineRule="auto"/>
              <w:ind w:firstLine="708"/>
              <w:jc w:val="center"/>
              <w:rPr>
                <w:rFonts w:ascii="Times New Roman" w:hAnsi="Times New Roman"/>
                <w:b/>
                <w:sz w:val="24"/>
                <w:szCs w:val="24"/>
              </w:rPr>
            </w:pPr>
            <w:r w:rsidRPr="001F4EFC">
              <w:rPr>
                <w:rFonts w:ascii="Times New Roman" w:hAnsi="Times New Roman"/>
                <w:b/>
                <w:sz w:val="24"/>
                <w:szCs w:val="24"/>
              </w:rPr>
              <w:t>НАЧАЛА МАТЕМАТИЧЕСКОГО АНАЛИЗА</w:t>
            </w:r>
          </w:p>
        </w:tc>
        <w:tc>
          <w:tcPr>
            <w:tcW w:w="1984" w:type="dxa"/>
            <w:shd w:val="clear" w:color="auto" w:fill="auto"/>
          </w:tcPr>
          <w:p w14:paraId="49EEE57B"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5B9061B1" w14:textId="77777777" w:rsidTr="00F9286A">
        <w:tc>
          <w:tcPr>
            <w:tcW w:w="3085" w:type="dxa"/>
            <w:vMerge w:val="restart"/>
          </w:tcPr>
          <w:p w14:paraId="608BDE74" w14:textId="77777777" w:rsidR="000334D5" w:rsidRPr="001F4EFC" w:rsidRDefault="000334D5"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 xml:space="preserve">Тема 4.1. </w:t>
            </w:r>
          </w:p>
          <w:p w14:paraId="70E1F7DB" w14:textId="77777777" w:rsidR="000334D5" w:rsidRPr="001F4EFC" w:rsidRDefault="000334D5"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Производная функции, ее применение</w:t>
            </w:r>
          </w:p>
        </w:tc>
        <w:tc>
          <w:tcPr>
            <w:tcW w:w="8363" w:type="dxa"/>
          </w:tcPr>
          <w:p w14:paraId="27EE8618"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Содержание учебного материала</w:t>
            </w:r>
          </w:p>
        </w:tc>
        <w:tc>
          <w:tcPr>
            <w:tcW w:w="1418" w:type="dxa"/>
            <w:vMerge w:val="restart"/>
          </w:tcPr>
          <w:p w14:paraId="049B122D"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1</w:t>
            </w:r>
          </w:p>
        </w:tc>
        <w:tc>
          <w:tcPr>
            <w:tcW w:w="1984" w:type="dxa"/>
            <w:vMerge w:val="restart"/>
            <w:shd w:val="clear" w:color="auto" w:fill="auto"/>
          </w:tcPr>
          <w:p w14:paraId="4C14F874"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p w14:paraId="5B8C4524" w14:textId="77777777" w:rsidR="000334D5" w:rsidRPr="001F4EFC" w:rsidRDefault="000334D5" w:rsidP="00261EA8">
            <w:pPr>
              <w:spacing w:after="0" w:line="240" w:lineRule="auto"/>
              <w:contextualSpacing/>
              <w:rPr>
                <w:rFonts w:ascii="Times New Roman" w:eastAsiaTheme="minorEastAsia" w:hAnsi="Times New Roman"/>
                <w:iCs/>
                <w:sz w:val="24"/>
                <w:szCs w:val="24"/>
              </w:rPr>
            </w:pPr>
            <w:r w:rsidRPr="001F4EFC">
              <w:rPr>
                <w:rFonts w:ascii="Times New Roman" w:hAnsi="Times New Roman"/>
                <w:iCs/>
                <w:sz w:val="24"/>
                <w:szCs w:val="24"/>
              </w:rPr>
              <w:t>ПРб 02</w:t>
            </w:r>
          </w:p>
          <w:p w14:paraId="2F456F77"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ПРб.03</w:t>
            </w:r>
          </w:p>
          <w:p w14:paraId="15D1E59A"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ПРб 05</w:t>
            </w:r>
          </w:p>
          <w:p w14:paraId="3061EF5B"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ЛР 05</w:t>
            </w:r>
          </w:p>
          <w:p w14:paraId="3828488E"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ЛР 09</w:t>
            </w:r>
          </w:p>
          <w:p w14:paraId="7C7448E6"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ЛР 13</w:t>
            </w:r>
          </w:p>
          <w:p w14:paraId="141D8D2E"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МР 01</w:t>
            </w:r>
          </w:p>
          <w:p w14:paraId="4CBDC74C"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МР 02</w:t>
            </w:r>
          </w:p>
          <w:p w14:paraId="2793812F"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МР 03</w:t>
            </w:r>
          </w:p>
          <w:p w14:paraId="60CFA1FE"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МР 04</w:t>
            </w:r>
          </w:p>
          <w:p w14:paraId="188676C6"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МР 08</w:t>
            </w:r>
          </w:p>
          <w:p w14:paraId="79875A2D"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МР 09</w:t>
            </w:r>
          </w:p>
          <w:p w14:paraId="589B5ECA"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124B374D" w14:textId="77777777" w:rsidTr="00F9286A">
        <w:trPr>
          <w:trHeight w:val="1390"/>
        </w:trPr>
        <w:tc>
          <w:tcPr>
            <w:tcW w:w="3085" w:type="dxa"/>
            <w:vMerge/>
            <w:tcBorders>
              <w:bottom w:val="single" w:sz="4" w:space="0" w:color="auto"/>
            </w:tcBorders>
          </w:tcPr>
          <w:p w14:paraId="4D00BC3C"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Borders>
              <w:bottom w:val="single" w:sz="4" w:space="0" w:color="auto"/>
            </w:tcBorders>
          </w:tcPr>
          <w:p w14:paraId="30422A15"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1.Последовательности. Способы задания и свойства числовых последовател</w:t>
            </w:r>
            <w:r w:rsidRPr="001F4EFC">
              <w:rPr>
                <w:rFonts w:ascii="Times New Roman" w:hAnsi="Times New Roman"/>
                <w:sz w:val="24"/>
                <w:szCs w:val="24"/>
              </w:rPr>
              <w:t>ь</w:t>
            </w:r>
            <w:r w:rsidRPr="001F4EFC">
              <w:rPr>
                <w:rFonts w:ascii="Times New Roman" w:hAnsi="Times New Roman"/>
                <w:sz w:val="24"/>
                <w:szCs w:val="24"/>
              </w:rPr>
              <w:t>ностей. Понятие о пределе последовательности. Существование предела мон</w:t>
            </w:r>
            <w:r w:rsidRPr="001F4EFC">
              <w:rPr>
                <w:rFonts w:ascii="Times New Roman" w:hAnsi="Times New Roman"/>
                <w:sz w:val="24"/>
                <w:szCs w:val="24"/>
              </w:rPr>
              <w:t>о</w:t>
            </w:r>
            <w:r w:rsidRPr="001F4EFC">
              <w:rPr>
                <w:rFonts w:ascii="Times New Roman" w:hAnsi="Times New Roman"/>
                <w:sz w:val="24"/>
                <w:szCs w:val="24"/>
              </w:rPr>
              <w:t>тонной ограниченной последовательности. Суммирование последовательн</w:t>
            </w:r>
            <w:r w:rsidRPr="001F4EFC">
              <w:rPr>
                <w:rFonts w:ascii="Times New Roman" w:hAnsi="Times New Roman"/>
                <w:sz w:val="24"/>
                <w:szCs w:val="24"/>
              </w:rPr>
              <w:t>о</w:t>
            </w:r>
            <w:r w:rsidRPr="001F4EFC">
              <w:rPr>
                <w:rFonts w:ascii="Times New Roman" w:hAnsi="Times New Roman"/>
                <w:sz w:val="24"/>
                <w:szCs w:val="24"/>
              </w:rPr>
              <w:t>стей. Бесконечно убывающая геометрическая прогрессия и ее сумма</w:t>
            </w:r>
          </w:p>
        </w:tc>
        <w:tc>
          <w:tcPr>
            <w:tcW w:w="1418" w:type="dxa"/>
            <w:vMerge/>
            <w:tcBorders>
              <w:bottom w:val="single" w:sz="4" w:space="0" w:color="auto"/>
            </w:tcBorders>
          </w:tcPr>
          <w:p w14:paraId="75552AC3"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tcBorders>
              <w:bottom w:val="single" w:sz="4" w:space="0" w:color="auto"/>
            </w:tcBorders>
            <w:shd w:val="clear" w:color="auto" w:fill="auto"/>
          </w:tcPr>
          <w:p w14:paraId="5F567173"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2DFB2B75" w14:textId="77777777" w:rsidTr="00F9286A">
        <w:tc>
          <w:tcPr>
            <w:tcW w:w="3085" w:type="dxa"/>
            <w:vMerge/>
          </w:tcPr>
          <w:p w14:paraId="6A953560"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792D8AC0"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2.Производная. Понятие о производной функции, ее геометрический и физ</w:t>
            </w:r>
            <w:r w:rsidRPr="001F4EFC">
              <w:rPr>
                <w:rFonts w:ascii="Times New Roman" w:hAnsi="Times New Roman"/>
                <w:sz w:val="24"/>
                <w:szCs w:val="24"/>
              </w:rPr>
              <w:t>и</w:t>
            </w:r>
            <w:r w:rsidRPr="001F4EFC">
              <w:rPr>
                <w:rFonts w:ascii="Times New Roman" w:hAnsi="Times New Roman"/>
                <w:sz w:val="24"/>
                <w:szCs w:val="24"/>
              </w:rPr>
              <w:t xml:space="preserve">ческий смысл. </w:t>
            </w:r>
          </w:p>
        </w:tc>
        <w:tc>
          <w:tcPr>
            <w:tcW w:w="1418" w:type="dxa"/>
            <w:vMerge/>
          </w:tcPr>
          <w:p w14:paraId="6330D0A6"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62C15588"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727C6D55" w14:textId="77777777" w:rsidTr="00F9286A">
        <w:tc>
          <w:tcPr>
            <w:tcW w:w="3085" w:type="dxa"/>
            <w:vMerge/>
          </w:tcPr>
          <w:p w14:paraId="17BEF44F"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13AF3525"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3. Вторая производная, ее геометрический и физический смысл. Нахождение скорости для процесса, заданного формулой и графиком.</w:t>
            </w:r>
          </w:p>
        </w:tc>
        <w:tc>
          <w:tcPr>
            <w:tcW w:w="1418" w:type="dxa"/>
            <w:vMerge/>
          </w:tcPr>
          <w:p w14:paraId="439699FE"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039E7F0B"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789141FF" w14:textId="77777777" w:rsidTr="00F9286A">
        <w:tc>
          <w:tcPr>
            <w:tcW w:w="3085" w:type="dxa"/>
            <w:vMerge/>
          </w:tcPr>
          <w:p w14:paraId="2A7B59C1"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592F0EF6"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4.Первообразная и интеграл.</w:t>
            </w:r>
            <w:r w:rsidRPr="001F4EFC">
              <w:rPr>
                <w:rFonts w:ascii="Times New Roman" w:hAnsi="Times New Roman"/>
                <w:b/>
                <w:sz w:val="24"/>
                <w:szCs w:val="24"/>
              </w:rPr>
              <w:t xml:space="preserve"> </w:t>
            </w:r>
            <w:r w:rsidRPr="001F4EFC">
              <w:rPr>
                <w:rFonts w:ascii="Times New Roman" w:hAnsi="Times New Roman"/>
                <w:sz w:val="24"/>
                <w:szCs w:val="24"/>
              </w:rPr>
              <w:t xml:space="preserve">Применение определенного интеграла для нахождения площади криволинейной трапеции. Формула Ньютона—Лейбница. </w:t>
            </w:r>
          </w:p>
        </w:tc>
        <w:tc>
          <w:tcPr>
            <w:tcW w:w="1418" w:type="dxa"/>
            <w:vMerge/>
          </w:tcPr>
          <w:p w14:paraId="7D5DE900"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16C0ABF3"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00BB8342" w14:textId="77777777" w:rsidTr="00F9286A">
        <w:tc>
          <w:tcPr>
            <w:tcW w:w="3085" w:type="dxa"/>
            <w:vMerge/>
          </w:tcPr>
          <w:p w14:paraId="779DC0BB"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79F7B1C1" w14:textId="77777777" w:rsidR="000334D5" w:rsidRPr="001F4EFC" w:rsidRDefault="000334D5" w:rsidP="00261EA8">
            <w:pPr>
              <w:tabs>
                <w:tab w:val="left" w:pos="5400"/>
              </w:tabs>
              <w:spacing w:after="0" w:line="240" w:lineRule="auto"/>
              <w:jc w:val="both"/>
              <w:rPr>
                <w:rFonts w:ascii="Times New Roman" w:hAnsi="Times New Roman"/>
                <w:sz w:val="24"/>
                <w:szCs w:val="24"/>
              </w:rPr>
            </w:pPr>
            <w:r w:rsidRPr="001F4EFC">
              <w:rPr>
                <w:rFonts w:ascii="Times New Roman" w:hAnsi="Times New Roman"/>
                <w:b/>
                <w:sz w:val="24"/>
                <w:szCs w:val="24"/>
              </w:rPr>
              <w:t>Практические занятия</w:t>
            </w:r>
          </w:p>
        </w:tc>
        <w:tc>
          <w:tcPr>
            <w:tcW w:w="1418" w:type="dxa"/>
            <w:vMerge w:val="restart"/>
          </w:tcPr>
          <w:p w14:paraId="2E6B21A4"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4</w:t>
            </w:r>
          </w:p>
          <w:p w14:paraId="5EF6530A"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p w14:paraId="2ADC84E5"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p w14:paraId="68E30BFF"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p w14:paraId="6950286D"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6</w:t>
            </w:r>
          </w:p>
        </w:tc>
        <w:tc>
          <w:tcPr>
            <w:tcW w:w="1984" w:type="dxa"/>
            <w:vMerge/>
            <w:shd w:val="clear" w:color="auto" w:fill="auto"/>
          </w:tcPr>
          <w:p w14:paraId="432BC1ED"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3BE485FD" w14:textId="77777777" w:rsidTr="00F9286A">
        <w:tc>
          <w:tcPr>
            <w:tcW w:w="3085" w:type="dxa"/>
            <w:vMerge/>
          </w:tcPr>
          <w:p w14:paraId="34A72C81"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0C632D2E" w14:textId="77777777" w:rsidR="000334D5" w:rsidRPr="001F4EFC" w:rsidRDefault="000334D5" w:rsidP="00261EA8">
            <w:pPr>
              <w:tabs>
                <w:tab w:val="left" w:pos="5400"/>
              </w:tabs>
              <w:spacing w:after="0" w:line="240" w:lineRule="auto"/>
              <w:jc w:val="both"/>
              <w:rPr>
                <w:rFonts w:ascii="Times New Roman" w:hAnsi="Times New Roman"/>
                <w:sz w:val="24"/>
                <w:szCs w:val="24"/>
              </w:rPr>
            </w:pPr>
            <w:r w:rsidRPr="001F4EFC">
              <w:rPr>
                <w:rFonts w:ascii="Times New Roman" w:hAnsi="Times New Roman"/>
                <w:bCs/>
                <w:sz w:val="24"/>
                <w:szCs w:val="24"/>
              </w:rPr>
              <w:t>Применение производной в электротехнике</w:t>
            </w:r>
          </w:p>
        </w:tc>
        <w:tc>
          <w:tcPr>
            <w:tcW w:w="1418" w:type="dxa"/>
            <w:vMerge/>
          </w:tcPr>
          <w:p w14:paraId="53C8F44C"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5F50DABE"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4AB40D12" w14:textId="77777777" w:rsidTr="00F9286A">
        <w:tc>
          <w:tcPr>
            <w:tcW w:w="3085" w:type="dxa"/>
            <w:vMerge/>
          </w:tcPr>
          <w:p w14:paraId="48F50204"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7A5B3BC0" w14:textId="77777777" w:rsidR="000334D5" w:rsidRPr="001F4EFC" w:rsidRDefault="000334D5"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2.</w:t>
            </w:r>
            <w:r w:rsidRPr="001F4EFC">
              <w:rPr>
                <w:rFonts w:ascii="Times New Roman" w:hAnsi="Times New Roman"/>
                <w:iCs/>
                <w:sz w:val="24"/>
                <w:szCs w:val="24"/>
              </w:rPr>
              <w:t xml:space="preserve"> </w:t>
            </w:r>
            <w:r w:rsidRPr="001F4EFC">
              <w:rPr>
                <w:rFonts w:ascii="Times New Roman" w:hAnsi="Times New Roman"/>
                <w:sz w:val="24"/>
                <w:szCs w:val="24"/>
              </w:rPr>
              <w:t>Производная: механический и геометрический смысл производной.</w:t>
            </w:r>
          </w:p>
        </w:tc>
        <w:tc>
          <w:tcPr>
            <w:tcW w:w="1418" w:type="dxa"/>
            <w:vMerge/>
          </w:tcPr>
          <w:p w14:paraId="19102EF6"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1CE650BC"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00C5CEFA" w14:textId="77777777" w:rsidTr="00F9286A">
        <w:tc>
          <w:tcPr>
            <w:tcW w:w="3085" w:type="dxa"/>
            <w:vMerge/>
          </w:tcPr>
          <w:p w14:paraId="78663E08"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0566B897" w14:textId="77777777" w:rsidR="000334D5" w:rsidRPr="001F4EFC" w:rsidRDefault="000334D5"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3. Уравнение касательной в общем виде. Правила и формулы дифференцир</w:t>
            </w:r>
            <w:r w:rsidRPr="001F4EFC">
              <w:rPr>
                <w:rFonts w:ascii="Times New Roman" w:hAnsi="Times New Roman"/>
                <w:sz w:val="24"/>
                <w:szCs w:val="24"/>
              </w:rPr>
              <w:t>о</w:t>
            </w:r>
            <w:r w:rsidRPr="001F4EFC">
              <w:rPr>
                <w:rFonts w:ascii="Times New Roman" w:hAnsi="Times New Roman"/>
                <w:sz w:val="24"/>
                <w:szCs w:val="24"/>
              </w:rPr>
              <w:t>вания, таблица производных элементарных функций. Исследование функции с помощью производной. Нахождение наибольшего, наименьшего значения и экстремальных значений функции.</w:t>
            </w:r>
          </w:p>
          <w:p w14:paraId="50C419C0" w14:textId="77777777" w:rsidR="000334D5" w:rsidRPr="001F4EFC" w:rsidRDefault="000334D5"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 xml:space="preserve">4. </w:t>
            </w:r>
            <w:r w:rsidRPr="001F4EFC">
              <w:rPr>
                <w:rFonts w:ascii="Times New Roman" w:hAnsi="Times New Roman"/>
                <w:bCs/>
                <w:sz w:val="24"/>
                <w:szCs w:val="24"/>
              </w:rPr>
              <w:t>Применение определенного интеграла в электротехнике</w:t>
            </w:r>
          </w:p>
        </w:tc>
        <w:tc>
          <w:tcPr>
            <w:tcW w:w="1418" w:type="dxa"/>
            <w:vMerge/>
          </w:tcPr>
          <w:p w14:paraId="0E1CAAA0"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7CCA87B9"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4176095E" w14:textId="77777777" w:rsidTr="00F9286A">
        <w:trPr>
          <w:trHeight w:val="297"/>
        </w:trPr>
        <w:tc>
          <w:tcPr>
            <w:tcW w:w="3085" w:type="dxa"/>
            <w:vMerge/>
          </w:tcPr>
          <w:p w14:paraId="3FA20F95"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473C9AE6" w14:textId="77777777" w:rsidR="000334D5" w:rsidRPr="001F4EFC" w:rsidRDefault="000334D5"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
                <w:sz w:val="24"/>
                <w:szCs w:val="24"/>
              </w:rPr>
              <w:t>Контрольные работы</w:t>
            </w:r>
          </w:p>
        </w:tc>
        <w:tc>
          <w:tcPr>
            <w:tcW w:w="1418" w:type="dxa"/>
            <w:vMerge w:val="restart"/>
          </w:tcPr>
          <w:p w14:paraId="7B0F51B4"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4</w:t>
            </w:r>
          </w:p>
        </w:tc>
        <w:tc>
          <w:tcPr>
            <w:tcW w:w="1984" w:type="dxa"/>
            <w:vMerge w:val="restart"/>
            <w:shd w:val="clear" w:color="auto" w:fill="auto"/>
          </w:tcPr>
          <w:p w14:paraId="15BE52AA"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509526FC" w14:textId="77777777" w:rsidTr="00F9286A">
        <w:trPr>
          <w:trHeight w:val="297"/>
        </w:trPr>
        <w:tc>
          <w:tcPr>
            <w:tcW w:w="3085" w:type="dxa"/>
            <w:vMerge/>
          </w:tcPr>
          <w:p w14:paraId="68522B2B"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334F1086" w14:textId="77777777" w:rsidR="000334D5" w:rsidRPr="001F4EFC" w:rsidRDefault="000334D5"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sz w:val="24"/>
                <w:szCs w:val="24"/>
              </w:rPr>
              <w:t>1. Производная.  Первообразная и интеграл.</w:t>
            </w:r>
          </w:p>
        </w:tc>
        <w:tc>
          <w:tcPr>
            <w:tcW w:w="1418" w:type="dxa"/>
            <w:vMerge/>
          </w:tcPr>
          <w:p w14:paraId="7B39C0D7"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71A7E1FA"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3CE4E435" w14:textId="77777777" w:rsidTr="00F9286A">
        <w:tc>
          <w:tcPr>
            <w:tcW w:w="3085" w:type="dxa"/>
            <w:vMerge/>
          </w:tcPr>
          <w:p w14:paraId="0505726F"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3D03BA7B" w14:textId="77777777" w:rsidR="000334D5" w:rsidRPr="001F4EFC" w:rsidRDefault="000334D5"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
                <w:sz w:val="24"/>
                <w:szCs w:val="24"/>
              </w:rPr>
              <w:t xml:space="preserve">Самостоятельная работа обучающихся. </w:t>
            </w:r>
          </w:p>
        </w:tc>
        <w:tc>
          <w:tcPr>
            <w:tcW w:w="1418" w:type="dxa"/>
            <w:vMerge w:val="restart"/>
          </w:tcPr>
          <w:p w14:paraId="5315D653"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4</w:t>
            </w:r>
          </w:p>
        </w:tc>
        <w:tc>
          <w:tcPr>
            <w:tcW w:w="1984" w:type="dxa"/>
            <w:vMerge/>
            <w:shd w:val="clear" w:color="auto" w:fill="auto"/>
          </w:tcPr>
          <w:p w14:paraId="07CC1F99"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36C26072" w14:textId="77777777" w:rsidTr="00F9286A">
        <w:tc>
          <w:tcPr>
            <w:tcW w:w="3085" w:type="dxa"/>
            <w:vMerge/>
          </w:tcPr>
          <w:p w14:paraId="3413A4DD"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70A8836E"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1. Решение задач на нахождение производной элементарных функций.</w:t>
            </w:r>
          </w:p>
        </w:tc>
        <w:tc>
          <w:tcPr>
            <w:tcW w:w="1418" w:type="dxa"/>
            <w:vMerge/>
          </w:tcPr>
          <w:p w14:paraId="0BC7084D" w14:textId="77777777" w:rsidR="000334D5" w:rsidRPr="001F4EFC" w:rsidRDefault="000334D5" w:rsidP="00261EA8">
            <w:pPr>
              <w:tabs>
                <w:tab w:val="left" w:pos="5400"/>
              </w:tabs>
              <w:spacing w:after="0" w:line="240" w:lineRule="auto"/>
              <w:ind w:firstLine="708"/>
              <w:rPr>
                <w:rFonts w:ascii="Times New Roman" w:hAnsi="Times New Roman"/>
                <w:b/>
                <w:sz w:val="24"/>
                <w:szCs w:val="24"/>
              </w:rPr>
            </w:pPr>
          </w:p>
        </w:tc>
        <w:tc>
          <w:tcPr>
            <w:tcW w:w="1984" w:type="dxa"/>
            <w:vMerge/>
            <w:shd w:val="clear" w:color="auto" w:fill="auto"/>
          </w:tcPr>
          <w:p w14:paraId="6D9636D4"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0EB8F30D" w14:textId="77777777" w:rsidTr="00F9286A">
        <w:tc>
          <w:tcPr>
            <w:tcW w:w="3085" w:type="dxa"/>
            <w:vMerge/>
          </w:tcPr>
          <w:p w14:paraId="59FAD1F3"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06553DA2"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2. Решение задач на нахождение второй производной.</w:t>
            </w:r>
          </w:p>
        </w:tc>
        <w:tc>
          <w:tcPr>
            <w:tcW w:w="1418" w:type="dxa"/>
            <w:vMerge/>
          </w:tcPr>
          <w:p w14:paraId="0F2A27FA" w14:textId="77777777" w:rsidR="000334D5" w:rsidRPr="001F4EFC" w:rsidRDefault="000334D5" w:rsidP="00261EA8">
            <w:pPr>
              <w:tabs>
                <w:tab w:val="left" w:pos="5400"/>
              </w:tabs>
              <w:spacing w:after="0" w:line="240" w:lineRule="auto"/>
              <w:ind w:firstLine="708"/>
              <w:rPr>
                <w:rFonts w:ascii="Times New Roman" w:hAnsi="Times New Roman"/>
                <w:b/>
                <w:sz w:val="24"/>
                <w:szCs w:val="24"/>
              </w:rPr>
            </w:pPr>
          </w:p>
        </w:tc>
        <w:tc>
          <w:tcPr>
            <w:tcW w:w="1984" w:type="dxa"/>
            <w:vMerge/>
            <w:shd w:val="clear" w:color="auto" w:fill="auto"/>
          </w:tcPr>
          <w:p w14:paraId="5F4C572B"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6517E087" w14:textId="77777777" w:rsidTr="00F9286A">
        <w:tc>
          <w:tcPr>
            <w:tcW w:w="3085" w:type="dxa"/>
            <w:vMerge/>
          </w:tcPr>
          <w:p w14:paraId="6850F8CF"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05661B28"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3. Реферат на тему: Понятие дифференциала и его приложения.</w:t>
            </w:r>
          </w:p>
        </w:tc>
        <w:tc>
          <w:tcPr>
            <w:tcW w:w="1418" w:type="dxa"/>
            <w:vMerge/>
          </w:tcPr>
          <w:p w14:paraId="392C8DF8" w14:textId="77777777" w:rsidR="000334D5" w:rsidRPr="001F4EFC" w:rsidRDefault="000334D5" w:rsidP="00261EA8">
            <w:pPr>
              <w:tabs>
                <w:tab w:val="left" w:pos="5400"/>
              </w:tabs>
              <w:spacing w:after="0" w:line="240" w:lineRule="auto"/>
              <w:ind w:firstLine="708"/>
              <w:rPr>
                <w:rFonts w:ascii="Times New Roman" w:hAnsi="Times New Roman"/>
                <w:b/>
                <w:sz w:val="24"/>
                <w:szCs w:val="24"/>
              </w:rPr>
            </w:pPr>
          </w:p>
        </w:tc>
        <w:tc>
          <w:tcPr>
            <w:tcW w:w="1984" w:type="dxa"/>
            <w:vMerge/>
            <w:shd w:val="clear" w:color="auto" w:fill="auto"/>
          </w:tcPr>
          <w:p w14:paraId="7D4F4506"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410E0165" w14:textId="77777777" w:rsidTr="00F9286A">
        <w:tc>
          <w:tcPr>
            <w:tcW w:w="3085" w:type="dxa"/>
            <w:vMerge w:val="restart"/>
          </w:tcPr>
          <w:p w14:paraId="600D83DE" w14:textId="77777777" w:rsidR="000334D5" w:rsidRPr="001F4EFC" w:rsidRDefault="000334D5"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 xml:space="preserve">Тема 4.2. </w:t>
            </w:r>
          </w:p>
          <w:p w14:paraId="0188B9EA" w14:textId="77777777" w:rsidR="000334D5" w:rsidRPr="001F4EFC" w:rsidRDefault="000334D5"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Уравнения и неравенства</w:t>
            </w:r>
          </w:p>
        </w:tc>
        <w:tc>
          <w:tcPr>
            <w:tcW w:w="8363" w:type="dxa"/>
          </w:tcPr>
          <w:p w14:paraId="7550E673"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Содержание учебного материала</w:t>
            </w:r>
          </w:p>
        </w:tc>
        <w:tc>
          <w:tcPr>
            <w:tcW w:w="1418" w:type="dxa"/>
            <w:vMerge w:val="restart"/>
          </w:tcPr>
          <w:p w14:paraId="3BA5BC92"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2</w:t>
            </w:r>
          </w:p>
        </w:tc>
        <w:tc>
          <w:tcPr>
            <w:tcW w:w="1984" w:type="dxa"/>
            <w:vMerge w:val="restart"/>
            <w:shd w:val="clear" w:color="auto" w:fill="auto"/>
          </w:tcPr>
          <w:p w14:paraId="603FF68B"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ПРб 01</w:t>
            </w:r>
          </w:p>
          <w:p w14:paraId="10E2139B" w14:textId="77777777" w:rsidR="000334D5" w:rsidRPr="001F4EFC" w:rsidRDefault="000334D5" w:rsidP="00261EA8">
            <w:pPr>
              <w:spacing w:after="0" w:line="240" w:lineRule="auto"/>
              <w:contextualSpacing/>
              <w:rPr>
                <w:rFonts w:ascii="Times New Roman" w:eastAsiaTheme="minorEastAsia" w:hAnsi="Times New Roman"/>
                <w:iCs/>
                <w:sz w:val="24"/>
                <w:szCs w:val="24"/>
              </w:rPr>
            </w:pPr>
            <w:r w:rsidRPr="001F4EFC">
              <w:rPr>
                <w:rFonts w:ascii="Times New Roman" w:hAnsi="Times New Roman"/>
                <w:iCs/>
                <w:sz w:val="24"/>
                <w:szCs w:val="24"/>
              </w:rPr>
              <w:t>ПРб 02</w:t>
            </w:r>
          </w:p>
          <w:p w14:paraId="4C16E45E"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ПРб 04</w:t>
            </w:r>
          </w:p>
          <w:p w14:paraId="2543D9CB"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ЛР 05</w:t>
            </w:r>
          </w:p>
          <w:p w14:paraId="37070CF3"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ЛР 09</w:t>
            </w:r>
          </w:p>
          <w:p w14:paraId="248895B4"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ЛР 13</w:t>
            </w:r>
          </w:p>
          <w:p w14:paraId="26E3E28C"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МР 01</w:t>
            </w:r>
          </w:p>
          <w:p w14:paraId="0F76EBA1"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МР 02</w:t>
            </w:r>
          </w:p>
          <w:p w14:paraId="603A4000"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МР 03</w:t>
            </w:r>
          </w:p>
          <w:p w14:paraId="35B628E7"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МР 04</w:t>
            </w:r>
          </w:p>
          <w:p w14:paraId="284BE4C9"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МР 08</w:t>
            </w:r>
          </w:p>
          <w:p w14:paraId="0294B5B6"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МР 09</w:t>
            </w:r>
          </w:p>
          <w:p w14:paraId="1E0BAD8F"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78BAE673" w14:textId="77777777" w:rsidTr="00F9286A">
        <w:tc>
          <w:tcPr>
            <w:tcW w:w="3085" w:type="dxa"/>
            <w:vMerge/>
          </w:tcPr>
          <w:p w14:paraId="5158643F"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470A9596"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1. Уравнения и системы уравнений. Рациональные, иррациональные, показ</w:t>
            </w:r>
            <w:r w:rsidRPr="001F4EFC">
              <w:rPr>
                <w:rFonts w:ascii="Times New Roman" w:hAnsi="Times New Roman"/>
                <w:sz w:val="24"/>
                <w:szCs w:val="24"/>
              </w:rPr>
              <w:t>а</w:t>
            </w:r>
            <w:r w:rsidRPr="001F4EFC">
              <w:rPr>
                <w:rFonts w:ascii="Times New Roman" w:hAnsi="Times New Roman"/>
                <w:sz w:val="24"/>
                <w:szCs w:val="24"/>
              </w:rPr>
              <w:t>тельные и тригонометрические уравнения и системы.</w:t>
            </w:r>
          </w:p>
          <w:p w14:paraId="7C196704"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Равносильность уравнений, неравенств, систем.</w:t>
            </w:r>
          </w:p>
          <w:p w14:paraId="75920840"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Основные приемы их решения (разложение на множители, введение новых неизвестных, подстановка, графический метод)</w:t>
            </w:r>
          </w:p>
        </w:tc>
        <w:tc>
          <w:tcPr>
            <w:tcW w:w="1418" w:type="dxa"/>
            <w:vMerge/>
          </w:tcPr>
          <w:p w14:paraId="7E536C91"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6178F77A"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2FC3D8D8" w14:textId="77777777" w:rsidTr="00F9286A">
        <w:tc>
          <w:tcPr>
            <w:tcW w:w="3085" w:type="dxa"/>
            <w:vMerge/>
          </w:tcPr>
          <w:p w14:paraId="3527AF88"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4E85C1A8"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2.Неравенства. Рациональные, иррациональные, показательные и тригономе</w:t>
            </w:r>
            <w:r w:rsidRPr="001F4EFC">
              <w:rPr>
                <w:rFonts w:ascii="Times New Roman" w:hAnsi="Times New Roman"/>
                <w:sz w:val="24"/>
                <w:szCs w:val="24"/>
              </w:rPr>
              <w:t>т</w:t>
            </w:r>
            <w:r w:rsidRPr="001F4EFC">
              <w:rPr>
                <w:rFonts w:ascii="Times New Roman" w:hAnsi="Times New Roman"/>
                <w:sz w:val="24"/>
                <w:szCs w:val="24"/>
              </w:rPr>
              <w:t>рические неравенства. Основные приемы их решения.</w:t>
            </w:r>
          </w:p>
        </w:tc>
        <w:tc>
          <w:tcPr>
            <w:tcW w:w="1418" w:type="dxa"/>
            <w:vMerge/>
          </w:tcPr>
          <w:p w14:paraId="7C632E48"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03F381B6"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5692D6A8" w14:textId="77777777" w:rsidTr="00F9286A">
        <w:tc>
          <w:tcPr>
            <w:tcW w:w="3085" w:type="dxa"/>
            <w:vMerge/>
          </w:tcPr>
          <w:p w14:paraId="07629304"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6BAEAAEF"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3. Использование свойств и графиков функций при решении уравнений и н</w:t>
            </w:r>
            <w:r w:rsidRPr="001F4EFC">
              <w:rPr>
                <w:rFonts w:ascii="Times New Roman" w:hAnsi="Times New Roman"/>
                <w:sz w:val="24"/>
                <w:szCs w:val="24"/>
              </w:rPr>
              <w:t>е</w:t>
            </w:r>
            <w:r w:rsidRPr="001F4EFC">
              <w:rPr>
                <w:rFonts w:ascii="Times New Roman" w:hAnsi="Times New Roman"/>
                <w:sz w:val="24"/>
                <w:szCs w:val="24"/>
              </w:rPr>
              <w:t>равенств. Метод интервалов. Изображение на координатной плоскости мн</w:t>
            </w:r>
            <w:r w:rsidRPr="001F4EFC">
              <w:rPr>
                <w:rFonts w:ascii="Times New Roman" w:hAnsi="Times New Roman"/>
                <w:sz w:val="24"/>
                <w:szCs w:val="24"/>
              </w:rPr>
              <w:t>о</w:t>
            </w:r>
            <w:r w:rsidRPr="001F4EFC">
              <w:rPr>
                <w:rFonts w:ascii="Times New Roman" w:hAnsi="Times New Roman"/>
                <w:sz w:val="24"/>
                <w:szCs w:val="24"/>
              </w:rPr>
              <w:t>жества решений уравнений и неравенств с двумя переменными и их систем.</w:t>
            </w:r>
          </w:p>
        </w:tc>
        <w:tc>
          <w:tcPr>
            <w:tcW w:w="1418" w:type="dxa"/>
            <w:vMerge/>
          </w:tcPr>
          <w:p w14:paraId="26E092A7"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1066E604"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791685AC" w14:textId="77777777" w:rsidTr="00F9286A">
        <w:tc>
          <w:tcPr>
            <w:tcW w:w="3085" w:type="dxa"/>
            <w:vMerge/>
          </w:tcPr>
          <w:p w14:paraId="5A41D581"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2AA893FA"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4. Применение уравнений, неравенств систем в прикладных задачах</w:t>
            </w:r>
          </w:p>
        </w:tc>
        <w:tc>
          <w:tcPr>
            <w:tcW w:w="1418" w:type="dxa"/>
            <w:vMerge/>
          </w:tcPr>
          <w:p w14:paraId="204196B1"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0F3ED8F9"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17D698FF" w14:textId="77777777" w:rsidTr="00F9286A">
        <w:tc>
          <w:tcPr>
            <w:tcW w:w="3085" w:type="dxa"/>
            <w:vMerge/>
          </w:tcPr>
          <w:p w14:paraId="701300AE"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240E1450"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Практические занятия</w:t>
            </w:r>
          </w:p>
        </w:tc>
        <w:tc>
          <w:tcPr>
            <w:tcW w:w="1418" w:type="dxa"/>
            <w:vMerge w:val="restart"/>
          </w:tcPr>
          <w:p w14:paraId="4B2E19B4"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10</w:t>
            </w:r>
          </w:p>
        </w:tc>
        <w:tc>
          <w:tcPr>
            <w:tcW w:w="1984" w:type="dxa"/>
            <w:vMerge/>
            <w:shd w:val="clear" w:color="auto" w:fill="auto"/>
          </w:tcPr>
          <w:p w14:paraId="429CE3A9"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008ADC97" w14:textId="77777777" w:rsidTr="00F9286A">
        <w:trPr>
          <w:trHeight w:val="351"/>
        </w:trPr>
        <w:tc>
          <w:tcPr>
            <w:tcW w:w="3085" w:type="dxa"/>
            <w:vMerge/>
          </w:tcPr>
          <w:p w14:paraId="1EB836DF"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1C1DC063" w14:textId="77777777" w:rsidR="000334D5" w:rsidRPr="001F4EFC" w:rsidRDefault="000334D5" w:rsidP="00261EA8">
            <w:pPr>
              <w:pStyle w:val="210"/>
              <w:spacing w:after="0" w:line="240" w:lineRule="auto"/>
              <w:jc w:val="both"/>
            </w:pPr>
            <w:r w:rsidRPr="001F4EFC">
              <w:rPr>
                <w:lang w:eastAsia="ru-RU"/>
              </w:rPr>
              <w:t xml:space="preserve">1. </w:t>
            </w:r>
            <w:r w:rsidRPr="001F4EFC">
              <w:t>Корни уравнений. Равносильность уравнений. Преобразование уравнений</w:t>
            </w:r>
          </w:p>
        </w:tc>
        <w:tc>
          <w:tcPr>
            <w:tcW w:w="1418" w:type="dxa"/>
            <w:vMerge/>
          </w:tcPr>
          <w:p w14:paraId="3C6A525C"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55E65655"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3930BDCC" w14:textId="77777777" w:rsidTr="00F9286A">
        <w:tc>
          <w:tcPr>
            <w:tcW w:w="3085" w:type="dxa"/>
            <w:vMerge/>
          </w:tcPr>
          <w:p w14:paraId="6A3D3AEF"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4A0AD7DD" w14:textId="77777777" w:rsidR="000334D5" w:rsidRPr="001F4EFC" w:rsidRDefault="000334D5" w:rsidP="00261EA8">
            <w:pPr>
              <w:pStyle w:val="210"/>
              <w:spacing w:after="0" w:line="240" w:lineRule="auto"/>
              <w:jc w:val="both"/>
            </w:pPr>
            <w:r w:rsidRPr="001F4EFC">
              <w:rPr>
                <w:lang w:eastAsia="ru-RU"/>
              </w:rPr>
              <w:t>2.</w:t>
            </w:r>
            <w:r w:rsidRPr="001F4EFC">
              <w:t xml:space="preserve"> Основные приемы решения уравнений. Решение систем уравнений.</w:t>
            </w:r>
          </w:p>
        </w:tc>
        <w:tc>
          <w:tcPr>
            <w:tcW w:w="1418" w:type="dxa"/>
            <w:vMerge/>
          </w:tcPr>
          <w:p w14:paraId="1D0813F3"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59F222DF"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125FAB54" w14:textId="77777777" w:rsidTr="00F9286A">
        <w:tc>
          <w:tcPr>
            <w:tcW w:w="3085" w:type="dxa"/>
            <w:vMerge/>
          </w:tcPr>
          <w:p w14:paraId="1DEE0D75"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50870CE2" w14:textId="77777777" w:rsidR="000334D5" w:rsidRPr="001F4EFC" w:rsidRDefault="000334D5" w:rsidP="00261EA8">
            <w:pPr>
              <w:pStyle w:val="210"/>
              <w:spacing w:after="0" w:line="240" w:lineRule="auto"/>
              <w:jc w:val="both"/>
              <w:rPr>
                <w:lang w:eastAsia="ru-RU"/>
              </w:rPr>
            </w:pPr>
            <w:r w:rsidRPr="001F4EFC">
              <w:rPr>
                <w:lang w:eastAsia="ru-RU"/>
              </w:rPr>
              <w:t>3</w:t>
            </w:r>
            <w:r w:rsidRPr="001F4EFC">
              <w:t xml:space="preserve"> </w:t>
            </w:r>
            <w:r w:rsidRPr="001F4EFC">
              <w:rPr>
                <w:lang w:eastAsia="ru-RU"/>
              </w:rPr>
              <w:t xml:space="preserve">Использование свойств и графиков функций для решения уравнений и </w:t>
            </w:r>
          </w:p>
          <w:p w14:paraId="68060999" w14:textId="77777777" w:rsidR="000334D5" w:rsidRPr="001F4EFC" w:rsidRDefault="000334D5" w:rsidP="00261EA8">
            <w:pPr>
              <w:pStyle w:val="210"/>
              <w:spacing w:after="0" w:line="240" w:lineRule="auto"/>
              <w:jc w:val="both"/>
              <w:rPr>
                <w:lang w:eastAsia="ru-RU"/>
              </w:rPr>
            </w:pPr>
            <w:r w:rsidRPr="001F4EFC">
              <w:rPr>
                <w:lang w:eastAsia="ru-RU"/>
              </w:rPr>
              <w:t>неравенств.</w:t>
            </w:r>
          </w:p>
        </w:tc>
        <w:tc>
          <w:tcPr>
            <w:tcW w:w="1418" w:type="dxa"/>
            <w:vMerge/>
          </w:tcPr>
          <w:p w14:paraId="4AAB2812"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232D0D30"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7665C6E3" w14:textId="77777777" w:rsidTr="00F9286A">
        <w:tc>
          <w:tcPr>
            <w:tcW w:w="3085" w:type="dxa"/>
            <w:vMerge/>
          </w:tcPr>
          <w:p w14:paraId="7B3C7487"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594F5607"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 xml:space="preserve">Контрольные работы </w:t>
            </w:r>
          </w:p>
        </w:tc>
        <w:tc>
          <w:tcPr>
            <w:tcW w:w="1418" w:type="dxa"/>
            <w:vMerge w:val="restart"/>
          </w:tcPr>
          <w:p w14:paraId="53A43577"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2</w:t>
            </w:r>
          </w:p>
        </w:tc>
        <w:tc>
          <w:tcPr>
            <w:tcW w:w="1984" w:type="dxa"/>
            <w:vMerge/>
            <w:shd w:val="clear" w:color="auto" w:fill="auto"/>
          </w:tcPr>
          <w:p w14:paraId="5DA3F7C9"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1A9769FD" w14:textId="77777777" w:rsidTr="00F9286A">
        <w:tc>
          <w:tcPr>
            <w:tcW w:w="3085" w:type="dxa"/>
            <w:vMerge/>
          </w:tcPr>
          <w:p w14:paraId="398BEFBF"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487940D6" w14:textId="77777777" w:rsidR="000334D5" w:rsidRPr="001F4EFC" w:rsidRDefault="000334D5"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1. Нахождение производной элементарных функций. Нахождение второй пр</w:t>
            </w:r>
            <w:r w:rsidRPr="001F4EFC">
              <w:rPr>
                <w:rFonts w:ascii="Times New Roman" w:hAnsi="Times New Roman"/>
                <w:sz w:val="24"/>
                <w:szCs w:val="24"/>
              </w:rPr>
              <w:t>о</w:t>
            </w:r>
            <w:r w:rsidRPr="001F4EFC">
              <w:rPr>
                <w:rFonts w:ascii="Times New Roman" w:hAnsi="Times New Roman"/>
                <w:sz w:val="24"/>
                <w:szCs w:val="24"/>
              </w:rPr>
              <w:t>изводной. Вычисление площади и объемы с использованием определенного интеграла. Решение рациональных, показательных, логарифмических, триг</w:t>
            </w:r>
            <w:r w:rsidRPr="001F4EFC">
              <w:rPr>
                <w:rFonts w:ascii="Times New Roman" w:hAnsi="Times New Roman"/>
                <w:sz w:val="24"/>
                <w:szCs w:val="24"/>
              </w:rPr>
              <w:t>о</w:t>
            </w:r>
            <w:r w:rsidRPr="001F4EFC">
              <w:rPr>
                <w:rFonts w:ascii="Times New Roman" w:hAnsi="Times New Roman"/>
                <w:sz w:val="24"/>
                <w:szCs w:val="24"/>
              </w:rPr>
              <w:t>нометрических уравнений.</w:t>
            </w:r>
          </w:p>
        </w:tc>
        <w:tc>
          <w:tcPr>
            <w:tcW w:w="1418" w:type="dxa"/>
            <w:vMerge/>
          </w:tcPr>
          <w:p w14:paraId="6EB93266"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51CF5908"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320C768A" w14:textId="77777777" w:rsidTr="00F9286A">
        <w:trPr>
          <w:trHeight w:val="219"/>
        </w:trPr>
        <w:tc>
          <w:tcPr>
            <w:tcW w:w="3085" w:type="dxa"/>
            <w:vMerge/>
          </w:tcPr>
          <w:p w14:paraId="3DC9DFD5"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049CCED1"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Самостоятельная работа обучающихся.</w:t>
            </w:r>
          </w:p>
        </w:tc>
        <w:tc>
          <w:tcPr>
            <w:tcW w:w="1418" w:type="dxa"/>
            <w:vMerge w:val="restart"/>
          </w:tcPr>
          <w:p w14:paraId="0EB6D2A3"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4</w:t>
            </w:r>
          </w:p>
        </w:tc>
        <w:tc>
          <w:tcPr>
            <w:tcW w:w="1984" w:type="dxa"/>
            <w:vMerge/>
            <w:shd w:val="clear" w:color="auto" w:fill="auto"/>
          </w:tcPr>
          <w:p w14:paraId="16BB7F39"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60FDCDCC" w14:textId="77777777" w:rsidTr="00F9286A">
        <w:tc>
          <w:tcPr>
            <w:tcW w:w="3085" w:type="dxa"/>
            <w:vMerge/>
          </w:tcPr>
          <w:p w14:paraId="232C54E4"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76C1709D"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1. Решение равносильных уравнений, неравенств, систем.</w:t>
            </w:r>
          </w:p>
        </w:tc>
        <w:tc>
          <w:tcPr>
            <w:tcW w:w="1418" w:type="dxa"/>
            <w:vMerge/>
          </w:tcPr>
          <w:p w14:paraId="760A234E" w14:textId="77777777" w:rsidR="000334D5" w:rsidRPr="001F4EFC" w:rsidRDefault="000334D5" w:rsidP="00261EA8">
            <w:pPr>
              <w:tabs>
                <w:tab w:val="left" w:pos="5400"/>
              </w:tabs>
              <w:spacing w:after="0" w:line="240" w:lineRule="auto"/>
              <w:ind w:firstLine="708"/>
              <w:rPr>
                <w:rFonts w:ascii="Times New Roman" w:hAnsi="Times New Roman"/>
                <w:b/>
                <w:sz w:val="24"/>
                <w:szCs w:val="24"/>
              </w:rPr>
            </w:pPr>
          </w:p>
        </w:tc>
        <w:tc>
          <w:tcPr>
            <w:tcW w:w="1984" w:type="dxa"/>
            <w:vMerge w:val="restart"/>
            <w:shd w:val="clear" w:color="auto" w:fill="auto"/>
          </w:tcPr>
          <w:p w14:paraId="7DF9534E"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5F24B571" w14:textId="77777777" w:rsidTr="00F9286A">
        <w:tc>
          <w:tcPr>
            <w:tcW w:w="3085" w:type="dxa"/>
            <w:vMerge/>
          </w:tcPr>
          <w:p w14:paraId="03CCEBB2"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677AC44F" w14:textId="77777777" w:rsidR="000334D5" w:rsidRPr="001F4EFC" w:rsidRDefault="000334D5" w:rsidP="00261EA8">
            <w:pPr>
              <w:spacing w:after="0" w:line="240" w:lineRule="auto"/>
              <w:jc w:val="both"/>
              <w:rPr>
                <w:rFonts w:ascii="Times New Roman" w:hAnsi="Times New Roman"/>
                <w:i/>
                <w:sz w:val="24"/>
                <w:szCs w:val="24"/>
              </w:rPr>
            </w:pPr>
            <w:r w:rsidRPr="001F4EFC">
              <w:rPr>
                <w:rFonts w:ascii="Times New Roman" w:hAnsi="Times New Roman"/>
                <w:sz w:val="24"/>
                <w:szCs w:val="24"/>
              </w:rPr>
              <w:t>2 Реферат на тему: Исследование уравнений и неравенств с параметром.</w:t>
            </w:r>
          </w:p>
        </w:tc>
        <w:tc>
          <w:tcPr>
            <w:tcW w:w="1418" w:type="dxa"/>
            <w:vMerge/>
          </w:tcPr>
          <w:p w14:paraId="6BC9F0D3" w14:textId="77777777" w:rsidR="000334D5" w:rsidRPr="001F4EFC" w:rsidRDefault="000334D5" w:rsidP="00261EA8">
            <w:pPr>
              <w:tabs>
                <w:tab w:val="left" w:pos="5400"/>
              </w:tabs>
              <w:spacing w:after="0" w:line="240" w:lineRule="auto"/>
              <w:ind w:firstLine="708"/>
              <w:rPr>
                <w:rFonts w:ascii="Times New Roman" w:hAnsi="Times New Roman"/>
                <w:b/>
                <w:sz w:val="24"/>
                <w:szCs w:val="24"/>
              </w:rPr>
            </w:pPr>
          </w:p>
        </w:tc>
        <w:tc>
          <w:tcPr>
            <w:tcW w:w="1984" w:type="dxa"/>
            <w:vMerge/>
            <w:shd w:val="clear" w:color="auto" w:fill="auto"/>
          </w:tcPr>
          <w:p w14:paraId="3D28BE99"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04DDCFEF" w14:textId="77777777" w:rsidTr="00F9286A">
        <w:tc>
          <w:tcPr>
            <w:tcW w:w="3085" w:type="dxa"/>
            <w:vMerge/>
          </w:tcPr>
          <w:p w14:paraId="1E51A34B"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3CF235A9"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sz w:val="24"/>
                <w:szCs w:val="24"/>
              </w:rPr>
              <w:t>3. Реферат на тему: Графическое решение уравнений и неравенств.</w:t>
            </w:r>
          </w:p>
        </w:tc>
        <w:tc>
          <w:tcPr>
            <w:tcW w:w="1418" w:type="dxa"/>
            <w:vMerge/>
          </w:tcPr>
          <w:p w14:paraId="33015DD3" w14:textId="77777777" w:rsidR="000334D5" w:rsidRPr="001F4EFC" w:rsidRDefault="000334D5" w:rsidP="00261EA8">
            <w:pPr>
              <w:tabs>
                <w:tab w:val="left" w:pos="5400"/>
              </w:tabs>
              <w:spacing w:after="0" w:line="240" w:lineRule="auto"/>
              <w:ind w:firstLine="708"/>
              <w:rPr>
                <w:rFonts w:ascii="Times New Roman" w:hAnsi="Times New Roman"/>
                <w:b/>
                <w:sz w:val="24"/>
                <w:szCs w:val="24"/>
              </w:rPr>
            </w:pPr>
          </w:p>
        </w:tc>
        <w:tc>
          <w:tcPr>
            <w:tcW w:w="1984" w:type="dxa"/>
            <w:vMerge/>
            <w:shd w:val="clear" w:color="auto" w:fill="auto"/>
          </w:tcPr>
          <w:p w14:paraId="567941CA"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7DA9CE2A" w14:textId="77777777" w:rsidTr="00F9286A">
        <w:tc>
          <w:tcPr>
            <w:tcW w:w="11448" w:type="dxa"/>
            <w:gridSpan w:val="2"/>
          </w:tcPr>
          <w:p w14:paraId="4C7EA65E" w14:textId="77777777" w:rsidR="000334D5" w:rsidRPr="001F4EFC" w:rsidRDefault="000334D5"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Раздел 5.</w:t>
            </w:r>
          </w:p>
          <w:p w14:paraId="31C133E0" w14:textId="77777777" w:rsidR="000334D5" w:rsidRPr="001F4EFC" w:rsidRDefault="000334D5"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КОМБИНАТОРИКА, СТАТИСТИКА И ТЕОРИЯ ВЕРОЯТНОСТЕЙ</w:t>
            </w:r>
          </w:p>
        </w:tc>
        <w:tc>
          <w:tcPr>
            <w:tcW w:w="1418" w:type="dxa"/>
          </w:tcPr>
          <w:p w14:paraId="5BEFD60A" w14:textId="77777777" w:rsidR="000334D5" w:rsidRPr="001F4EFC" w:rsidRDefault="000334D5" w:rsidP="00261EA8">
            <w:pPr>
              <w:tabs>
                <w:tab w:val="left" w:pos="5400"/>
              </w:tabs>
              <w:spacing w:after="0" w:line="240" w:lineRule="auto"/>
              <w:ind w:firstLine="708"/>
              <w:rPr>
                <w:rFonts w:ascii="Times New Roman" w:hAnsi="Times New Roman"/>
                <w:b/>
                <w:sz w:val="24"/>
                <w:szCs w:val="24"/>
              </w:rPr>
            </w:pPr>
          </w:p>
        </w:tc>
        <w:tc>
          <w:tcPr>
            <w:tcW w:w="1984" w:type="dxa"/>
            <w:shd w:val="clear" w:color="auto" w:fill="auto"/>
          </w:tcPr>
          <w:p w14:paraId="1AF32A48"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21FA854B" w14:textId="77777777" w:rsidTr="00F9286A">
        <w:tc>
          <w:tcPr>
            <w:tcW w:w="3085" w:type="dxa"/>
            <w:vMerge w:val="restart"/>
          </w:tcPr>
          <w:p w14:paraId="7657226E" w14:textId="77777777" w:rsidR="000334D5" w:rsidRPr="001F4EFC" w:rsidRDefault="000334D5"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lastRenderedPageBreak/>
              <w:t xml:space="preserve">Тема 5.1. </w:t>
            </w:r>
          </w:p>
          <w:p w14:paraId="07D0DBDD" w14:textId="77777777" w:rsidR="000334D5" w:rsidRPr="001F4EFC" w:rsidRDefault="000334D5"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Элементы комбинатор</w:t>
            </w:r>
            <w:r w:rsidRPr="001F4EFC">
              <w:rPr>
                <w:rFonts w:ascii="Times New Roman" w:hAnsi="Times New Roman"/>
                <w:b/>
                <w:sz w:val="24"/>
                <w:szCs w:val="24"/>
              </w:rPr>
              <w:t>и</w:t>
            </w:r>
            <w:r w:rsidRPr="001F4EFC">
              <w:rPr>
                <w:rFonts w:ascii="Times New Roman" w:hAnsi="Times New Roman"/>
                <w:b/>
                <w:sz w:val="24"/>
                <w:szCs w:val="24"/>
              </w:rPr>
              <w:t>ки</w:t>
            </w:r>
          </w:p>
        </w:tc>
        <w:tc>
          <w:tcPr>
            <w:tcW w:w="8363" w:type="dxa"/>
          </w:tcPr>
          <w:p w14:paraId="728F512C" w14:textId="77777777" w:rsidR="000334D5" w:rsidRPr="001F4EFC" w:rsidRDefault="000334D5"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
                <w:sz w:val="24"/>
                <w:szCs w:val="24"/>
              </w:rPr>
              <w:t>Содержание учебного материала</w:t>
            </w:r>
          </w:p>
        </w:tc>
        <w:tc>
          <w:tcPr>
            <w:tcW w:w="1418" w:type="dxa"/>
            <w:vMerge w:val="restart"/>
          </w:tcPr>
          <w:p w14:paraId="7F2A0568"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1</w:t>
            </w:r>
          </w:p>
        </w:tc>
        <w:tc>
          <w:tcPr>
            <w:tcW w:w="1984" w:type="dxa"/>
            <w:vMerge w:val="restart"/>
            <w:shd w:val="clear" w:color="auto" w:fill="auto"/>
          </w:tcPr>
          <w:p w14:paraId="0A1E73E0" w14:textId="77777777" w:rsidR="00F9286A" w:rsidRDefault="000334D5" w:rsidP="00261EA8">
            <w:pPr>
              <w:spacing w:after="0" w:line="240" w:lineRule="auto"/>
              <w:rPr>
                <w:rFonts w:ascii="Times New Roman" w:hAnsi="Times New Roman"/>
                <w:sz w:val="24"/>
                <w:szCs w:val="24"/>
              </w:rPr>
            </w:pPr>
            <w:r w:rsidRPr="001F4EFC">
              <w:rPr>
                <w:rFonts w:ascii="Times New Roman" w:hAnsi="Times New Roman"/>
                <w:sz w:val="24"/>
                <w:szCs w:val="24"/>
              </w:rPr>
              <w:t xml:space="preserve">ПРб 01, </w:t>
            </w:r>
          </w:p>
          <w:p w14:paraId="4D500D0D" w14:textId="77777777" w:rsidR="000334D5" w:rsidRPr="001F4EFC" w:rsidRDefault="000334D5" w:rsidP="00261EA8">
            <w:pPr>
              <w:spacing w:after="0" w:line="240" w:lineRule="auto"/>
              <w:rPr>
                <w:rFonts w:ascii="Times New Roman" w:hAnsi="Times New Roman"/>
                <w:sz w:val="24"/>
                <w:szCs w:val="24"/>
              </w:rPr>
            </w:pPr>
            <w:r w:rsidRPr="001F4EFC">
              <w:rPr>
                <w:rFonts w:ascii="Times New Roman" w:hAnsi="Times New Roman"/>
                <w:sz w:val="24"/>
                <w:szCs w:val="24"/>
              </w:rPr>
              <w:t>ПРб 06</w:t>
            </w:r>
          </w:p>
          <w:p w14:paraId="131179CD" w14:textId="77777777" w:rsidR="00F9286A" w:rsidRDefault="000334D5" w:rsidP="00261EA8">
            <w:pPr>
              <w:spacing w:after="0" w:line="240" w:lineRule="auto"/>
              <w:rPr>
                <w:rFonts w:ascii="Times New Roman" w:hAnsi="Times New Roman"/>
                <w:sz w:val="24"/>
                <w:szCs w:val="24"/>
              </w:rPr>
            </w:pPr>
            <w:r w:rsidRPr="001F4EFC">
              <w:rPr>
                <w:rFonts w:ascii="Times New Roman" w:hAnsi="Times New Roman"/>
                <w:sz w:val="24"/>
                <w:szCs w:val="24"/>
              </w:rPr>
              <w:t xml:space="preserve">ЛР 06, </w:t>
            </w:r>
          </w:p>
          <w:p w14:paraId="207A6B4A" w14:textId="77777777" w:rsidR="00F9286A" w:rsidRDefault="000334D5" w:rsidP="00261EA8">
            <w:pPr>
              <w:spacing w:after="0" w:line="240" w:lineRule="auto"/>
              <w:rPr>
                <w:rFonts w:ascii="Times New Roman" w:hAnsi="Times New Roman"/>
                <w:sz w:val="24"/>
                <w:szCs w:val="24"/>
              </w:rPr>
            </w:pPr>
            <w:r w:rsidRPr="001F4EFC">
              <w:rPr>
                <w:rFonts w:ascii="Times New Roman" w:hAnsi="Times New Roman"/>
                <w:sz w:val="24"/>
                <w:szCs w:val="24"/>
              </w:rPr>
              <w:t xml:space="preserve">ЛР 07, </w:t>
            </w:r>
          </w:p>
          <w:p w14:paraId="1372CA1B" w14:textId="77777777" w:rsidR="000334D5" w:rsidRPr="001F4EFC" w:rsidRDefault="000334D5" w:rsidP="00261EA8">
            <w:pPr>
              <w:spacing w:after="0" w:line="240" w:lineRule="auto"/>
              <w:rPr>
                <w:rFonts w:ascii="Times New Roman" w:hAnsi="Times New Roman"/>
                <w:sz w:val="24"/>
                <w:szCs w:val="24"/>
              </w:rPr>
            </w:pPr>
            <w:r w:rsidRPr="001F4EFC">
              <w:rPr>
                <w:rFonts w:ascii="Times New Roman" w:hAnsi="Times New Roman"/>
                <w:sz w:val="24"/>
                <w:szCs w:val="24"/>
              </w:rPr>
              <w:t>ЛР 08</w:t>
            </w:r>
          </w:p>
          <w:p w14:paraId="35C02794" w14:textId="77777777" w:rsidR="00F9286A" w:rsidRDefault="000334D5"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 xml:space="preserve">МР 02, </w:t>
            </w:r>
          </w:p>
          <w:p w14:paraId="27BB3454" w14:textId="77777777" w:rsidR="00F9286A" w:rsidRDefault="000334D5"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 xml:space="preserve">МР 04,  </w:t>
            </w:r>
          </w:p>
          <w:p w14:paraId="53D35301" w14:textId="77777777" w:rsidR="00F9286A" w:rsidRDefault="000334D5"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 xml:space="preserve">МР 05, </w:t>
            </w:r>
          </w:p>
          <w:p w14:paraId="6D243B0E"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sz w:val="24"/>
                <w:szCs w:val="24"/>
              </w:rPr>
              <w:t>МР 08</w:t>
            </w:r>
          </w:p>
        </w:tc>
      </w:tr>
      <w:tr w:rsidR="000334D5" w:rsidRPr="001F4EFC" w14:paraId="7154DC9F" w14:textId="77777777" w:rsidTr="00F9286A">
        <w:tc>
          <w:tcPr>
            <w:tcW w:w="3085" w:type="dxa"/>
            <w:vMerge/>
          </w:tcPr>
          <w:p w14:paraId="22D855CE"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60608538" w14:textId="77777777" w:rsidR="000334D5" w:rsidRPr="001F4EFC" w:rsidRDefault="000334D5" w:rsidP="00261EA8">
            <w:pPr>
              <w:spacing w:after="0" w:line="240" w:lineRule="auto"/>
              <w:jc w:val="both"/>
              <w:rPr>
                <w:rFonts w:ascii="Times New Roman" w:hAnsi="Times New Roman"/>
                <w:iCs/>
                <w:sz w:val="24"/>
                <w:szCs w:val="24"/>
              </w:rPr>
            </w:pPr>
            <w:r w:rsidRPr="001F4EFC">
              <w:rPr>
                <w:rFonts w:ascii="Times New Roman" w:hAnsi="Times New Roman"/>
                <w:iCs/>
                <w:sz w:val="24"/>
                <w:szCs w:val="24"/>
              </w:rPr>
              <w:t xml:space="preserve">1.Основные понятия комбинаторики. </w:t>
            </w:r>
          </w:p>
        </w:tc>
        <w:tc>
          <w:tcPr>
            <w:tcW w:w="1418" w:type="dxa"/>
            <w:vMerge/>
          </w:tcPr>
          <w:p w14:paraId="71E396D3"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431E028E"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7821F3D2" w14:textId="77777777" w:rsidTr="00F9286A">
        <w:tc>
          <w:tcPr>
            <w:tcW w:w="3085" w:type="dxa"/>
            <w:vMerge/>
          </w:tcPr>
          <w:p w14:paraId="5FA0B433"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332DECDC"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iCs/>
                <w:sz w:val="24"/>
                <w:szCs w:val="24"/>
              </w:rPr>
              <w:t xml:space="preserve">2.Задачи на подсчет числа размещений, перестановок, сочетаний. </w:t>
            </w:r>
          </w:p>
        </w:tc>
        <w:tc>
          <w:tcPr>
            <w:tcW w:w="1418" w:type="dxa"/>
            <w:vMerge/>
          </w:tcPr>
          <w:p w14:paraId="03E46FB8"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6D9E975E"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3FAD6D71" w14:textId="77777777" w:rsidTr="00F9286A">
        <w:tc>
          <w:tcPr>
            <w:tcW w:w="3085" w:type="dxa"/>
            <w:vMerge/>
          </w:tcPr>
          <w:p w14:paraId="4993B719"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42E42501" w14:textId="77777777" w:rsidR="000334D5" w:rsidRPr="001F4EFC" w:rsidRDefault="000334D5" w:rsidP="00261EA8">
            <w:pPr>
              <w:tabs>
                <w:tab w:val="left" w:pos="5400"/>
              </w:tabs>
              <w:spacing w:after="0" w:line="240" w:lineRule="auto"/>
              <w:jc w:val="both"/>
              <w:rPr>
                <w:rFonts w:ascii="Times New Roman" w:hAnsi="Times New Roman"/>
                <w:sz w:val="24"/>
                <w:szCs w:val="24"/>
              </w:rPr>
            </w:pPr>
            <w:r w:rsidRPr="001F4EFC">
              <w:rPr>
                <w:rFonts w:ascii="Times New Roman" w:hAnsi="Times New Roman"/>
                <w:iCs/>
                <w:sz w:val="24"/>
                <w:szCs w:val="24"/>
              </w:rPr>
              <w:t xml:space="preserve">3.Формула Бинома Ньютона. </w:t>
            </w:r>
          </w:p>
        </w:tc>
        <w:tc>
          <w:tcPr>
            <w:tcW w:w="1418" w:type="dxa"/>
            <w:vMerge/>
          </w:tcPr>
          <w:p w14:paraId="456C78EB"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6D67BC3D"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009FE989" w14:textId="77777777" w:rsidTr="00F9286A">
        <w:tc>
          <w:tcPr>
            <w:tcW w:w="3085" w:type="dxa"/>
            <w:vMerge/>
          </w:tcPr>
          <w:p w14:paraId="7B4C567F"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3A9F4D28" w14:textId="77777777" w:rsidR="000334D5" w:rsidRPr="001F4EFC" w:rsidRDefault="000334D5" w:rsidP="00261EA8">
            <w:pPr>
              <w:tabs>
                <w:tab w:val="left" w:pos="5400"/>
              </w:tabs>
              <w:spacing w:after="0" w:line="240" w:lineRule="auto"/>
              <w:jc w:val="both"/>
              <w:rPr>
                <w:rFonts w:ascii="Times New Roman" w:hAnsi="Times New Roman"/>
                <w:iCs/>
                <w:sz w:val="24"/>
                <w:szCs w:val="24"/>
              </w:rPr>
            </w:pPr>
            <w:r w:rsidRPr="001F4EFC">
              <w:rPr>
                <w:rFonts w:ascii="Times New Roman" w:hAnsi="Times New Roman"/>
                <w:iCs/>
                <w:sz w:val="24"/>
                <w:szCs w:val="24"/>
              </w:rPr>
              <w:t xml:space="preserve">4.Свойства биноминальных коэффициентов. </w:t>
            </w:r>
          </w:p>
        </w:tc>
        <w:tc>
          <w:tcPr>
            <w:tcW w:w="1418" w:type="dxa"/>
            <w:vMerge/>
          </w:tcPr>
          <w:p w14:paraId="0C5FDDA9"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54C765F9"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0B2A80DF" w14:textId="77777777" w:rsidTr="00F9286A">
        <w:tc>
          <w:tcPr>
            <w:tcW w:w="3085" w:type="dxa"/>
            <w:vMerge/>
          </w:tcPr>
          <w:p w14:paraId="11CEEBB6"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4A356EC6" w14:textId="77777777" w:rsidR="000334D5" w:rsidRPr="001F4EFC" w:rsidRDefault="000334D5" w:rsidP="00261EA8">
            <w:pPr>
              <w:tabs>
                <w:tab w:val="left" w:pos="5400"/>
              </w:tabs>
              <w:spacing w:after="0" w:line="240" w:lineRule="auto"/>
              <w:jc w:val="both"/>
              <w:rPr>
                <w:rFonts w:ascii="Times New Roman" w:hAnsi="Times New Roman"/>
                <w:iCs/>
                <w:sz w:val="24"/>
                <w:szCs w:val="24"/>
              </w:rPr>
            </w:pPr>
            <w:r w:rsidRPr="001F4EFC">
              <w:rPr>
                <w:rFonts w:ascii="Times New Roman" w:hAnsi="Times New Roman"/>
                <w:iCs/>
                <w:sz w:val="24"/>
                <w:szCs w:val="24"/>
              </w:rPr>
              <w:t>5.Треугольник Паскаля.</w:t>
            </w:r>
          </w:p>
        </w:tc>
        <w:tc>
          <w:tcPr>
            <w:tcW w:w="1418" w:type="dxa"/>
            <w:vMerge/>
          </w:tcPr>
          <w:p w14:paraId="7EE7761C"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10AAFFF8"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6F3E898E" w14:textId="77777777" w:rsidTr="00F9286A">
        <w:tc>
          <w:tcPr>
            <w:tcW w:w="3085" w:type="dxa"/>
            <w:vMerge/>
          </w:tcPr>
          <w:p w14:paraId="789EB231"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7B26F111" w14:textId="77777777" w:rsidR="000334D5" w:rsidRPr="001F4EFC" w:rsidRDefault="000334D5" w:rsidP="00261EA8">
            <w:pPr>
              <w:tabs>
                <w:tab w:val="left" w:pos="5400"/>
              </w:tabs>
              <w:spacing w:after="0" w:line="240" w:lineRule="auto"/>
              <w:jc w:val="both"/>
              <w:rPr>
                <w:rFonts w:ascii="Times New Roman" w:hAnsi="Times New Roman"/>
                <w:b/>
                <w:iCs/>
                <w:sz w:val="24"/>
                <w:szCs w:val="24"/>
              </w:rPr>
            </w:pPr>
            <w:r w:rsidRPr="001F4EFC">
              <w:rPr>
                <w:rFonts w:ascii="Times New Roman" w:hAnsi="Times New Roman"/>
                <w:b/>
                <w:sz w:val="24"/>
                <w:szCs w:val="24"/>
              </w:rPr>
              <w:t>Лабораторные работы</w:t>
            </w:r>
          </w:p>
        </w:tc>
        <w:tc>
          <w:tcPr>
            <w:tcW w:w="1418" w:type="dxa"/>
          </w:tcPr>
          <w:p w14:paraId="1FFB0F57"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w:t>
            </w:r>
          </w:p>
        </w:tc>
        <w:tc>
          <w:tcPr>
            <w:tcW w:w="1984" w:type="dxa"/>
            <w:vMerge/>
            <w:shd w:val="clear" w:color="auto" w:fill="auto"/>
          </w:tcPr>
          <w:p w14:paraId="7D884150"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640ABE06" w14:textId="77777777" w:rsidTr="00F9286A">
        <w:tc>
          <w:tcPr>
            <w:tcW w:w="3085" w:type="dxa"/>
            <w:vMerge/>
          </w:tcPr>
          <w:p w14:paraId="4D2FF137"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4345A2B9" w14:textId="77777777" w:rsidR="000334D5" w:rsidRPr="001F4EFC" w:rsidRDefault="000334D5" w:rsidP="00261EA8">
            <w:pPr>
              <w:tabs>
                <w:tab w:val="left" w:pos="5400"/>
              </w:tabs>
              <w:spacing w:after="0" w:line="240" w:lineRule="auto"/>
              <w:jc w:val="both"/>
              <w:rPr>
                <w:rFonts w:ascii="Times New Roman" w:hAnsi="Times New Roman"/>
                <w:b/>
                <w:iCs/>
                <w:sz w:val="24"/>
                <w:szCs w:val="24"/>
              </w:rPr>
            </w:pPr>
            <w:r w:rsidRPr="001F4EFC">
              <w:rPr>
                <w:rFonts w:ascii="Times New Roman" w:hAnsi="Times New Roman"/>
                <w:b/>
                <w:iCs/>
                <w:sz w:val="24"/>
                <w:szCs w:val="24"/>
              </w:rPr>
              <w:t>Практические занятия</w:t>
            </w:r>
          </w:p>
        </w:tc>
        <w:tc>
          <w:tcPr>
            <w:tcW w:w="1418" w:type="dxa"/>
            <w:vMerge w:val="restart"/>
          </w:tcPr>
          <w:p w14:paraId="61806195"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9</w:t>
            </w:r>
          </w:p>
        </w:tc>
        <w:tc>
          <w:tcPr>
            <w:tcW w:w="1984" w:type="dxa"/>
            <w:vMerge/>
            <w:shd w:val="clear" w:color="auto" w:fill="auto"/>
          </w:tcPr>
          <w:p w14:paraId="152C6AD2"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10C17A29" w14:textId="77777777" w:rsidTr="00F9286A">
        <w:tc>
          <w:tcPr>
            <w:tcW w:w="3085" w:type="dxa"/>
            <w:vMerge/>
          </w:tcPr>
          <w:p w14:paraId="0B28CDD1"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376C720A" w14:textId="77777777" w:rsidR="000334D5" w:rsidRPr="001F4EFC" w:rsidRDefault="000334D5" w:rsidP="00261EA8">
            <w:pPr>
              <w:pStyle w:val="210"/>
              <w:spacing w:after="0" w:line="240" w:lineRule="auto"/>
              <w:jc w:val="both"/>
            </w:pPr>
            <w:r w:rsidRPr="001F4EFC">
              <w:rPr>
                <w:lang w:eastAsia="ru-RU"/>
              </w:rPr>
              <w:t xml:space="preserve">1. </w:t>
            </w:r>
            <w:r w:rsidRPr="001F4EFC">
              <w:t>История развития комбинаторики и ее роль в различных сферах человеч</w:t>
            </w:r>
            <w:r w:rsidRPr="001F4EFC">
              <w:t>е</w:t>
            </w:r>
            <w:r w:rsidRPr="001F4EFC">
              <w:t>ской жизнедеятельности.</w:t>
            </w:r>
          </w:p>
        </w:tc>
        <w:tc>
          <w:tcPr>
            <w:tcW w:w="1418" w:type="dxa"/>
            <w:vMerge/>
          </w:tcPr>
          <w:p w14:paraId="565FBC6D"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31CC96C9"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0ADC0E90" w14:textId="77777777" w:rsidTr="00F9286A">
        <w:trPr>
          <w:trHeight w:val="213"/>
        </w:trPr>
        <w:tc>
          <w:tcPr>
            <w:tcW w:w="3085" w:type="dxa"/>
            <w:vMerge/>
          </w:tcPr>
          <w:p w14:paraId="697821E7"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40B97ECC" w14:textId="77777777" w:rsidR="000334D5" w:rsidRPr="001F4EFC" w:rsidRDefault="000334D5" w:rsidP="00261EA8">
            <w:pPr>
              <w:pStyle w:val="210"/>
              <w:spacing w:after="0" w:line="240" w:lineRule="auto"/>
              <w:jc w:val="both"/>
            </w:pPr>
            <w:r w:rsidRPr="001F4EFC">
              <w:t>2.Правила комбинаторики. Решение комбинаторных задач</w:t>
            </w:r>
          </w:p>
        </w:tc>
        <w:tc>
          <w:tcPr>
            <w:tcW w:w="1418" w:type="dxa"/>
            <w:vMerge/>
          </w:tcPr>
          <w:p w14:paraId="274236D2"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323DE08B"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73460B36" w14:textId="77777777" w:rsidTr="00F9286A">
        <w:tc>
          <w:tcPr>
            <w:tcW w:w="3085" w:type="dxa"/>
            <w:vMerge/>
          </w:tcPr>
          <w:p w14:paraId="37276A87"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7E2E8A11"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Контрольные работы</w:t>
            </w:r>
          </w:p>
        </w:tc>
        <w:tc>
          <w:tcPr>
            <w:tcW w:w="1418" w:type="dxa"/>
          </w:tcPr>
          <w:p w14:paraId="5A73A3E3"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w:t>
            </w:r>
          </w:p>
        </w:tc>
        <w:tc>
          <w:tcPr>
            <w:tcW w:w="1984" w:type="dxa"/>
            <w:vMerge/>
            <w:shd w:val="clear" w:color="auto" w:fill="auto"/>
          </w:tcPr>
          <w:p w14:paraId="21632318"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238BE97D" w14:textId="77777777" w:rsidTr="00F9286A">
        <w:tc>
          <w:tcPr>
            <w:tcW w:w="3085" w:type="dxa"/>
            <w:vMerge/>
          </w:tcPr>
          <w:p w14:paraId="6128F8FF"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7BE53B81"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 xml:space="preserve">Самостоятельная работа обучающихся. </w:t>
            </w:r>
          </w:p>
        </w:tc>
        <w:tc>
          <w:tcPr>
            <w:tcW w:w="1418" w:type="dxa"/>
            <w:vMerge w:val="restart"/>
          </w:tcPr>
          <w:p w14:paraId="2428C125"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4</w:t>
            </w:r>
          </w:p>
        </w:tc>
        <w:tc>
          <w:tcPr>
            <w:tcW w:w="1984" w:type="dxa"/>
            <w:vMerge/>
            <w:shd w:val="clear" w:color="auto" w:fill="auto"/>
          </w:tcPr>
          <w:p w14:paraId="4A8676E4"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37E629CD" w14:textId="77777777" w:rsidTr="00F9286A">
        <w:tc>
          <w:tcPr>
            <w:tcW w:w="3085" w:type="dxa"/>
            <w:vMerge/>
          </w:tcPr>
          <w:p w14:paraId="49892006"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2C9E6830" w14:textId="77777777" w:rsidR="000334D5" w:rsidRPr="001F4EFC" w:rsidRDefault="000334D5" w:rsidP="00261EA8">
            <w:pPr>
              <w:spacing w:after="0" w:line="240" w:lineRule="auto"/>
              <w:jc w:val="both"/>
              <w:rPr>
                <w:rFonts w:ascii="Times New Roman" w:hAnsi="Times New Roman"/>
                <w:iCs/>
                <w:sz w:val="24"/>
                <w:szCs w:val="24"/>
              </w:rPr>
            </w:pPr>
            <w:r w:rsidRPr="001F4EFC">
              <w:rPr>
                <w:rFonts w:ascii="Times New Roman" w:hAnsi="Times New Roman"/>
                <w:iCs/>
                <w:sz w:val="24"/>
                <w:szCs w:val="24"/>
              </w:rPr>
              <w:t>1.</w:t>
            </w:r>
            <w:r w:rsidRPr="001F4EFC">
              <w:rPr>
                <w:rFonts w:ascii="Times New Roman" w:hAnsi="Times New Roman"/>
                <w:bCs/>
                <w:iCs/>
                <w:sz w:val="24"/>
                <w:szCs w:val="24"/>
              </w:rPr>
              <w:t xml:space="preserve"> Подготовка ответов на вопросы и задания по теме: Элементы </w:t>
            </w:r>
            <w:r w:rsidRPr="001F4EFC">
              <w:rPr>
                <w:rFonts w:ascii="Times New Roman" w:hAnsi="Times New Roman"/>
                <w:iCs/>
                <w:sz w:val="24"/>
                <w:szCs w:val="24"/>
              </w:rPr>
              <w:t>комбинатор</w:t>
            </w:r>
            <w:r w:rsidRPr="001F4EFC">
              <w:rPr>
                <w:rFonts w:ascii="Times New Roman" w:hAnsi="Times New Roman"/>
                <w:iCs/>
                <w:sz w:val="24"/>
                <w:szCs w:val="24"/>
              </w:rPr>
              <w:t>и</w:t>
            </w:r>
            <w:r w:rsidRPr="001F4EFC">
              <w:rPr>
                <w:rFonts w:ascii="Times New Roman" w:hAnsi="Times New Roman"/>
                <w:iCs/>
                <w:sz w:val="24"/>
                <w:szCs w:val="24"/>
              </w:rPr>
              <w:t>ки</w:t>
            </w:r>
          </w:p>
        </w:tc>
        <w:tc>
          <w:tcPr>
            <w:tcW w:w="1418" w:type="dxa"/>
            <w:vMerge/>
          </w:tcPr>
          <w:p w14:paraId="540FC364" w14:textId="77777777" w:rsidR="000334D5" w:rsidRPr="001F4EFC" w:rsidRDefault="000334D5" w:rsidP="00261EA8">
            <w:pPr>
              <w:tabs>
                <w:tab w:val="left" w:pos="5400"/>
              </w:tabs>
              <w:spacing w:after="0" w:line="240" w:lineRule="auto"/>
              <w:ind w:firstLine="708"/>
              <w:rPr>
                <w:rFonts w:ascii="Times New Roman" w:hAnsi="Times New Roman"/>
                <w:b/>
                <w:sz w:val="24"/>
                <w:szCs w:val="24"/>
              </w:rPr>
            </w:pPr>
          </w:p>
        </w:tc>
        <w:tc>
          <w:tcPr>
            <w:tcW w:w="1984" w:type="dxa"/>
            <w:vMerge/>
            <w:shd w:val="clear" w:color="auto" w:fill="auto"/>
          </w:tcPr>
          <w:p w14:paraId="7BC7B7E1"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01950EE8" w14:textId="77777777" w:rsidTr="00F9286A">
        <w:tc>
          <w:tcPr>
            <w:tcW w:w="3085" w:type="dxa"/>
            <w:vMerge/>
          </w:tcPr>
          <w:p w14:paraId="13DE6914"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5671E24E" w14:textId="77777777" w:rsidR="000334D5" w:rsidRPr="001F4EFC" w:rsidRDefault="000334D5" w:rsidP="00261EA8">
            <w:pPr>
              <w:spacing w:after="0" w:line="240" w:lineRule="auto"/>
              <w:jc w:val="both"/>
              <w:rPr>
                <w:rFonts w:ascii="Times New Roman" w:hAnsi="Times New Roman"/>
                <w:sz w:val="24"/>
                <w:szCs w:val="24"/>
              </w:rPr>
            </w:pPr>
            <w:r w:rsidRPr="001F4EFC">
              <w:rPr>
                <w:rFonts w:ascii="Times New Roman" w:hAnsi="Times New Roman"/>
                <w:iCs/>
                <w:sz w:val="24"/>
                <w:szCs w:val="24"/>
              </w:rPr>
              <w:t xml:space="preserve">2.Решение задач на подсчет числа размещений, перестановок, сочетаний. </w:t>
            </w:r>
          </w:p>
        </w:tc>
        <w:tc>
          <w:tcPr>
            <w:tcW w:w="1418" w:type="dxa"/>
            <w:vMerge/>
          </w:tcPr>
          <w:p w14:paraId="6A03B375" w14:textId="77777777" w:rsidR="000334D5" w:rsidRPr="001F4EFC" w:rsidRDefault="000334D5" w:rsidP="00261EA8">
            <w:pPr>
              <w:tabs>
                <w:tab w:val="left" w:pos="5400"/>
              </w:tabs>
              <w:spacing w:after="0" w:line="240" w:lineRule="auto"/>
              <w:ind w:firstLine="708"/>
              <w:rPr>
                <w:rFonts w:ascii="Times New Roman" w:hAnsi="Times New Roman"/>
                <w:b/>
                <w:sz w:val="24"/>
                <w:szCs w:val="24"/>
              </w:rPr>
            </w:pPr>
          </w:p>
        </w:tc>
        <w:tc>
          <w:tcPr>
            <w:tcW w:w="1984" w:type="dxa"/>
            <w:vMerge/>
            <w:shd w:val="clear" w:color="auto" w:fill="auto"/>
          </w:tcPr>
          <w:p w14:paraId="2B0889A3"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2FF99DAF" w14:textId="77777777" w:rsidTr="00F9286A">
        <w:tc>
          <w:tcPr>
            <w:tcW w:w="3085" w:type="dxa"/>
            <w:vMerge/>
          </w:tcPr>
          <w:p w14:paraId="4E6981D8"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40A711B6" w14:textId="77777777" w:rsidR="000334D5" w:rsidRPr="001F4EFC" w:rsidRDefault="000334D5" w:rsidP="00261EA8">
            <w:pPr>
              <w:tabs>
                <w:tab w:val="left" w:pos="5400"/>
              </w:tabs>
              <w:spacing w:after="0" w:line="240" w:lineRule="auto"/>
              <w:jc w:val="both"/>
              <w:rPr>
                <w:rFonts w:ascii="Times New Roman" w:hAnsi="Times New Roman"/>
                <w:sz w:val="24"/>
                <w:szCs w:val="24"/>
              </w:rPr>
            </w:pPr>
            <w:r w:rsidRPr="001F4EFC">
              <w:rPr>
                <w:rFonts w:ascii="Times New Roman" w:hAnsi="Times New Roman"/>
                <w:iCs/>
                <w:sz w:val="24"/>
                <w:szCs w:val="24"/>
              </w:rPr>
              <w:t xml:space="preserve">3. Решение задач с применением формулы Бинома Ньютона. </w:t>
            </w:r>
          </w:p>
        </w:tc>
        <w:tc>
          <w:tcPr>
            <w:tcW w:w="1418" w:type="dxa"/>
            <w:vMerge/>
          </w:tcPr>
          <w:p w14:paraId="645F5B0A" w14:textId="77777777" w:rsidR="000334D5" w:rsidRPr="001F4EFC" w:rsidRDefault="000334D5" w:rsidP="00261EA8">
            <w:pPr>
              <w:tabs>
                <w:tab w:val="left" w:pos="5400"/>
              </w:tabs>
              <w:spacing w:after="0" w:line="240" w:lineRule="auto"/>
              <w:ind w:firstLine="708"/>
              <w:rPr>
                <w:rFonts w:ascii="Times New Roman" w:hAnsi="Times New Roman"/>
                <w:b/>
                <w:sz w:val="24"/>
                <w:szCs w:val="24"/>
              </w:rPr>
            </w:pPr>
          </w:p>
        </w:tc>
        <w:tc>
          <w:tcPr>
            <w:tcW w:w="1984" w:type="dxa"/>
            <w:vMerge/>
            <w:shd w:val="clear" w:color="auto" w:fill="auto"/>
          </w:tcPr>
          <w:p w14:paraId="39348C5D"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5584161F" w14:textId="77777777" w:rsidTr="00F9286A">
        <w:tc>
          <w:tcPr>
            <w:tcW w:w="3085" w:type="dxa"/>
            <w:vMerge/>
          </w:tcPr>
          <w:p w14:paraId="16230A82"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5956DF16" w14:textId="77777777" w:rsidR="000334D5" w:rsidRPr="001F4EFC" w:rsidRDefault="000334D5" w:rsidP="00261EA8">
            <w:pPr>
              <w:tabs>
                <w:tab w:val="left" w:pos="5400"/>
              </w:tabs>
              <w:spacing w:after="0" w:line="240" w:lineRule="auto"/>
              <w:jc w:val="both"/>
              <w:rPr>
                <w:rFonts w:ascii="Times New Roman" w:hAnsi="Times New Roman"/>
                <w:iCs/>
                <w:sz w:val="24"/>
                <w:szCs w:val="24"/>
              </w:rPr>
            </w:pPr>
            <w:r w:rsidRPr="001F4EFC">
              <w:rPr>
                <w:rFonts w:ascii="Times New Roman" w:hAnsi="Times New Roman"/>
                <w:iCs/>
                <w:sz w:val="24"/>
                <w:szCs w:val="24"/>
              </w:rPr>
              <w:t xml:space="preserve">4.Определение свойств биноминальных коэффициентов. </w:t>
            </w:r>
          </w:p>
        </w:tc>
        <w:tc>
          <w:tcPr>
            <w:tcW w:w="1418" w:type="dxa"/>
            <w:vMerge/>
          </w:tcPr>
          <w:p w14:paraId="74B9423B" w14:textId="77777777" w:rsidR="000334D5" w:rsidRPr="001F4EFC" w:rsidRDefault="000334D5" w:rsidP="00261EA8">
            <w:pPr>
              <w:tabs>
                <w:tab w:val="left" w:pos="5400"/>
              </w:tabs>
              <w:spacing w:after="0" w:line="240" w:lineRule="auto"/>
              <w:ind w:firstLine="708"/>
              <w:rPr>
                <w:rFonts w:ascii="Times New Roman" w:hAnsi="Times New Roman"/>
                <w:b/>
                <w:sz w:val="24"/>
                <w:szCs w:val="24"/>
              </w:rPr>
            </w:pPr>
          </w:p>
        </w:tc>
        <w:tc>
          <w:tcPr>
            <w:tcW w:w="1984" w:type="dxa"/>
            <w:vMerge/>
            <w:shd w:val="clear" w:color="auto" w:fill="auto"/>
          </w:tcPr>
          <w:p w14:paraId="022EB937"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3AE6AFF8" w14:textId="77777777" w:rsidTr="00F9286A">
        <w:tc>
          <w:tcPr>
            <w:tcW w:w="3085" w:type="dxa"/>
            <w:vMerge/>
          </w:tcPr>
          <w:p w14:paraId="4751845F"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1D500A94" w14:textId="77777777" w:rsidR="000334D5" w:rsidRPr="001F4EFC" w:rsidRDefault="000334D5" w:rsidP="00261EA8">
            <w:pPr>
              <w:tabs>
                <w:tab w:val="left" w:pos="5400"/>
              </w:tabs>
              <w:spacing w:after="0" w:line="240" w:lineRule="auto"/>
              <w:jc w:val="both"/>
              <w:rPr>
                <w:rFonts w:ascii="Times New Roman" w:hAnsi="Times New Roman"/>
                <w:iCs/>
                <w:sz w:val="24"/>
                <w:szCs w:val="24"/>
              </w:rPr>
            </w:pPr>
            <w:r w:rsidRPr="001F4EFC">
              <w:rPr>
                <w:rFonts w:ascii="Times New Roman" w:hAnsi="Times New Roman"/>
                <w:iCs/>
                <w:sz w:val="24"/>
                <w:szCs w:val="24"/>
              </w:rPr>
              <w:t>5.Составление таблицы треугольника Паскаля.</w:t>
            </w:r>
          </w:p>
        </w:tc>
        <w:tc>
          <w:tcPr>
            <w:tcW w:w="1418" w:type="dxa"/>
            <w:vMerge/>
          </w:tcPr>
          <w:p w14:paraId="22B28FFB" w14:textId="77777777" w:rsidR="000334D5" w:rsidRPr="001F4EFC" w:rsidRDefault="000334D5" w:rsidP="00261EA8">
            <w:pPr>
              <w:tabs>
                <w:tab w:val="left" w:pos="5400"/>
              </w:tabs>
              <w:spacing w:after="0" w:line="240" w:lineRule="auto"/>
              <w:ind w:firstLine="708"/>
              <w:rPr>
                <w:rFonts w:ascii="Times New Roman" w:hAnsi="Times New Roman"/>
                <w:b/>
                <w:sz w:val="24"/>
                <w:szCs w:val="24"/>
              </w:rPr>
            </w:pPr>
          </w:p>
        </w:tc>
        <w:tc>
          <w:tcPr>
            <w:tcW w:w="1984" w:type="dxa"/>
            <w:vMerge/>
            <w:shd w:val="clear" w:color="auto" w:fill="auto"/>
          </w:tcPr>
          <w:p w14:paraId="374A5D36"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3D454F83" w14:textId="77777777" w:rsidTr="00F9286A">
        <w:tc>
          <w:tcPr>
            <w:tcW w:w="3085" w:type="dxa"/>
            <w:vMerge w:val="restart"/>
          </w:tcPr>
          <w:p w14:paraId="3EF97E48" w14:textId="77777777" w:rsidR="000334D5" w:rsidRPr="001F4EFC" w:rsidRDefault="000334D5"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 xml:space="preserve">Тема 5.2. </w:t>
            </w:r>
          </w:p>
          <w:p w14:paraId="046E6B0C" w14:textId="77777777" w:rsidR="000334D5" w:rsidRPr="001F4EFC" w:rsidRDefault="000334D5"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Элементы теории вероя</w:t>
            </w:r>
            <w:r w:rsidRPr="001F4EFC">
              <w:rPr>
                <w:rFonts w:ascii="Times New Roman" w:hAnsi="Times New Roman"/>
                <w:b/>
                <w:sz w:val="24"/>
                <w:szCs w:val="24"/>
              </w:rPr>
              <w:t>т</w:t>
            </w:r>
            <w:r w:rsidRPr="001F4EFC">
              <w:rPr>
                <w:rFonts w:ascii="Times New Roman" w:hAnsi="Times New Roman"/>
                <w:b/>
                <w:sz w:val="24"/>
                <w:szCs w:val="24"/>
              </w:rPr>
              <w:t>ностей</w:t>
            </w:r>
          </w:p>
        </w:tc>
        <w:tc>
          <w:tcPr>
            <w:tcW w:w="8363" w:type="dxa"/>
          </w:tcPr>
          <w:p w14:paraId="1B0D6B80"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Содержание учебного материала</w:t>
            </w:r>
          </w:p>
        </w:tc>
        <w:tc>
          <w:tcPr>
            <w:tcW w:w="1418" w:type="dxa"/>
            <w:vMerge w:val="restart"/>
          </w:tcPr>
          <w:p w14:paraId="6CE1D38E"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1</w:t>
            </w:r>
          </w:p>
        </w:tc>
        <w:tc>
          <w:tcPr>
            <w:tcW w:w="1984" w:type="dxa"/>
            <w:vMerge w:val="restart"/>
            <w:shd w:val="clear" w:color="auto" w:fill="auto"/>
          </w:tcPr>
          <w:p w14:paraId="2E7DE86C"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ПРб 01</w:t>
            </w:r>
          </w:p>
          <w:p w14:paraId="2F4A3833" w14:textId="77777777" w:rsidR="000334D5" w:rsidRPr="001F4EFC" w:rsidRDefault="000334D5" w:rsidP="00261EA8">
            <w:pPr>
              <w:spacing w:after="0" w:line="240" w:lineRule="auto"/>
              <w:contextualSpacing/>
              <w:rPr>
                <w:rFonts w:ascii="Times New Roman" w:eastAsiaTheme="minorEastAsia" w:hAnsi="Times New Roman"/>
                <w:iCs/>
                <w:sz w:val="24"/>
                <w:szCs w:val="24"/>
              </w:rPr>
            </w:pPr>
            <w:r w:rsidRPr="001F4EFC">
              <w:rPr>
                <w:rFonts w:ascii="Times New Roman" w:hAnsi="Times New Roman"/>
                <w:iCs/>
                <w:sz w:val="24"/>
                <w:szCs w:val="24"/>
              </w:rPr>
              <w:t>ПРб 02</w:t>
            </w:r>
          </w:p>
          <w:p w14:paraId="4D5AC283"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ПРб 03</w:t>
            </w:r>
          </w:p>
          <w:p w14:paraId="2DE4E818"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ПРб 07</w:t>
            </w:r>
          </w:p>
          <w:p w14:paraId="41A8A5A7"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ЛР 05</w:t>
            </w:r>
          </w:p>
          <w:p w14:paraId="7DE7D5B3"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ЛР 09</w:t>
            </w:r>
          </w:p>
          <w:p w14:paraId="41FE32A8"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ЛР 13</w:t>
            </w:r>
          </w:p>
          <w:p w14:paraId="4FEA2FF8"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МР 01</w:t>
            </w:r>
          </w:p>
          <w:p w14:paraId="663F2E3C"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МР 02</w:t>
            </w:r>
          </w:p>
          <w:p w14:paraId="20DD9847"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МР 03</w:t>
            </w:r>
          </w:p>
          <w:p w14:paraId="7027A585"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МР 04</w:t>
            </w:r>
          </w:p>
          <w:p w14:paraId="3C05D554"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МР 08</w:t>
            </w:r>
          </w:p>
          <w:p w14:paraId="46D5D4A7" w14:textId="77777777" w:rsidR="000334D5" w:rsidRPr="001F4EFC" w:rsidRDefault="000334D5"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МР 09</w:t>
            </w:r>
          </w:p>
          <w:p w14:paraId="144BDC0B"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4C4732F3" w14:textId="77777777" w:rsidTr="00F9286A">
        <w:tc>
          <w:tcPr>
            <w:tcW w:w="3085" w:type="dxa"/>
            <w:vMerge/>
          </w:tcPr>
          <w:p w14:paraId="2708334D"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00A4DB3B" w14:textId="77777777" w:rsidR="000334D5" w:rsidRPr="001F4EFC" w:rsidRDefault="000334D5" w:rsidP="00261EA8">
            <w:pPr>
              <w:spacing w:after="0" w:line="240" w:lineRule="auto"/>
              <w:jc w:val="both"/>
              <w:rPr>
                <w:rFonts w:ascii="Times New Roman" w:hAnsi="Times New Roman"/>
                <w:iCs/>
                <w:sz w:val="24"/>
                <w:szCs w:val="24"/>
              </w:rPr>
            </w:pPr>
            <w:r w:rsidRPr="001F4EFC">
              <w:rPr>
                <w:rFonts w:ascii="Times New Roman" w:hAnsi="Times New Roman"/>
                <w:iCs/>
                <w:sz w:val="24"/>
                <w:szCs w:val="24"/>
              </w:rPr>
              <w:t xml:space="preserve">1.Событие, вероятность события, сложение и умножение вероятностей. </w:t>
            </w:r>
          </w:p>
        </w:tc>
        <w:tc>
          <w:tcPr>
            <w:tcW w:w="1418" w:type="dxa"/>
            <w:vMerge/>
          </w:tcPr>
          <w:p w14:paraId="4F7B1A22"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40A670EE"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47D5380C" w14:textId="77777777" w:rsidTr="00F9286A">
        <w:tc>
          <w:tcPr>
            <w:tcW w:w="3085" w:type="dxa"/>
            <w:vMerge/>
          </w:tcPr>
          <w:p w14:paraId="627A81F8"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10D9044D" w14:textId="77777777" w:rsidR="000334D5" w:rsidRPr="001F4EFC" w:rsidRDefault="000334D5" w:rsidP="00261EA8">
            <w:pPr>
              <w:spacing w:after="0" w:line="240" w:lineRule="auto"/>
              <w:jc w:val="both"/>
              <w:rPr>
                <w:rFonts w:ascii="Times New Roman" w:hAnsi="Times New Roman"/>
                <w:i/>
                <w:sz w:val="24"/>
                <w:szCs w:val="24"/>
              </w:rPr>
            </w:pPr>
            <w:r w:rsidRPr="001F4EFC">
              <w:rPr>
                <w:rFonts w:ascii="Times New Roman" w:hAnsi="Times New Roman"/>
                <w:iCs/>
                <w:sz w:val="24"/>
                <w:szCs w:val="24"/>
              </w:rPr>
              <w:t xml:space="preserve">2.Понятие о независимости событий. </w:t>
            </w:r>
          </w:p>
        </w:tc>
        <w:tc>
          <w:tcPr>
            <w:tcW w:w="1418" w:type="dxa"/>
            <w:vMerge/>
          </w:tcPr>
          <w:p w14:paraId="7086C574"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7D51D7EA"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629FAD95" w14:textId="77777777" w:rsidTr="00F9286A">
        <w:tc>
          <w:tcPr>
            <w:tcW w:w="3085" w:type="dxa"/>
            <w:vMerge/>
          </w:tcPr>
          <w:p w14:paraId="59D410EE"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379A5BDE" w14:textId="77777777" w:rsidR="000334D5" w:rsidRPr="001F4EFC" w:rsidRDefault="000334D5" w:rsidP="00261EA8">
            <w:pPr>
              <w:spacing w:after="0" w:line="240" w:lineRule="auto"/>
              <w:jc w:val="both"/>
              <w:rPr>
                <w:rFonts w:ascii="Times New Roman" w:hAnsi="Times New Roman"/>
                <w:i/>
                <w:sz w:val="24"/>
                <w:szCs w:val="24"/>
              </w:rPr>
            </w:pPr>
            <w:r w:rsidRPr="001F4EFC">
              <w:rPr>
                <w:rFonts w:ascii="Times New Roman" w:hAnsi="Times New Roman"/>
                <w:iCs/>
                <w:sz w:val="24"/>
                <w:szCs w:val="24"/>
              </w:rPr>
              <w:t>3.Дискретная случайная величина, закон ее распределения. Числовые характ</w:t>
            </w:r>
            <w:r w:rsidRPr="001F4EFC">
              <w:rPr>
                <w:rFonts w:ascii="Times New Roman" w:hAnsi="Times New Roman"/>
                <w:iCs/>
                <w:sz w:val="24"/>
                <w:szCs w:val="24"/>
              </w:rPr>
              <w:t>е</w:t>
            </w:r>
            <w:r w:rsidRPr="001F4EFC">
              <w:rPr>
                <w:rFonts w:ascii="Times New Roman" w:hAnsi="Times New Roman"/>
                <w:iCs/>
                <w:sz w:val="24"/>
                <w:szCs w:val="24"/>
              </w:rPr>
              <w:t xml:space="preserve">ристики дискретной случайной величины. </w:t>
            </w:r>
          </w:p>
        </w:tc>
        <w:tc>
          <w:tcPr>
            <w:tcW w:w="1418" w:type="dxa"/>
            <w:vMerge/>
          </w:tcPr>
          <w:p w14:paraId="37C33295"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56785D49"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5BA66A6E" w14:textId="77777777" w:rsidTr="00F9286A">
        <w:tc>
          <w:tcPr>
            <w:tcW w:w="3085" w:type="dxa"/>
            <w:vMerge/>
          </w:tcPr>
          <w:p w14:paraId="22D314D5"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16D2F1D8" w14:textId="77777777" w:rsidR="000334D5" w:rsidRPr="001F4EFC" w:rsidRDefault="000334D5" w:rsidP="00261EA8">
            <w:pPr>
              <w:spacing w:after="0" w:line="240" w:lineRule="auto"/>
              <w:jc w:val="both"/>
              <w:rPr>
                <w:rFonts w:ascii="Times New Roman" w:hAnsi="Times New Roman"/>
                <w:i/>
                <w:sz w:val="24"/>
                <w:szCs w:val="24"/>
              </w:rPr>
            </w:pPr>
            <w:r w:rsidRPr="001F4EFC">
              <w:rPr>
                <w:rFonts w:ascii="Times New Roman" w:hAnsi="Times New Roman"/>
                <w:iCs/>
                <w:sz w:val="24"/>
                <w:szCs w:val="24"/>
              </w:rPr>
              <w:t>4.</w:t>
            </w:r>
            <w:r w:rsidRPr="001F4EFC">
              <w:rPr>
                <w:rFonts w:ascii="Times New Roman" w:hAnsi="Times New Roman"/>
                <w:bCs/>
                <w:sz w:val="24"/>
                <w:szCs w:val="24"/>
              </w:rPr>
              <w:t xml:space="preserve"> Сбор данных для введения базы данных с использованием средств вычисл</w:t>
            </w:r>
            <w:r w:rsidRPr="001F4EFC">
              <w:rPr>
                <w:rFonts w:ascii="Times New Roman" w:hAnsi="Times New Roman"/>
                <w:bCs/>
                <w:sz w:val="24"/>
                <w:szCs w:val="24"/>
              </w:rPr>
              <w:t>и</w:t>
            </w:r>
            <w:r w:rsidRPr="001F4EFC">
              <w:rPr>
                <w:rFonts w:ascii="Times New Roman" w:hAnsi="Times New Roman"/>
                <w:bCs/>
                <w:sz w:val="24"/>
                <w:szCs w:val="24"/>
              </w:rPr>
              <w:t>тельной техник</w:t>
            </w:r>
          </w:p>
        </w:tc>
        <w:tc>
          <w:tcPr>
            <w:tcW w:w="1418" w:type="dxa"/>
            <w:vMerge/>
          </w:tcPr>
          <w:p w14:paraId="3594A35E"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224C13F5"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23CABFB9" w14:textId="77777777" w:rsidTr="00F9286A">
        <w:tc>
          <w:tcPr>
            <w:tcW w:w="3085" w:type="dxa"/>
            <w:vMerge/>
          </w:tcPr>
          <w:p w14:paraId="1A4DE24B"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38EF130A" w14:textId="77777777" w:rsidR="000334D5" w:rsidRPr="001F4EFC" w:rsidRDefault="000334D5" w:rsidP="00261EA8">
            <w:pPr>
              <w:tabs>
                <w:tab w:val="left" w:pos="5400"/>
              </w:tabs>
              <w:spacing w:after="0" w:line="240" w:lineRule="auto"/>
              <w:rPr>
                <w:rFonts w:ascii="Times New Roman" w:hAnsi="Times New Roman"/>
                <w:sz w:val="24"/>
                <w:szCs w:val="24"/>
              </w:rPr>
            </w:pPr>
            <w:r w:rsidRPr="001F4EFC">
              <w:rPr>
                <w:rFonts w:ascii="Times New Roman" w:hAnsi="Times New Roman"/>
                <w:b/>
                <w:sz w:val="24"/>
                <w:szCs w:val="24"/>
              </w:rPr>
              <w:t>Лабораторные работы</w:t>
            </w:r>
          </w:p>
        </w:tc>
        <w:tc>
          <w:tcPr>
            <w:tcW w:w="1418" w:type="dxa"/>
          </w:tcPr>
          <w:p w14:paraId="46BA3E86"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w:t>
            </w:r>
          </w:p>
        </w:tc>
        <w:tc>
          <w:tcPr>
            <w:tcW w:w="1984" w:type="dxa"/>
            <w:vMerge/>
            <w:shd w:val="clear" w:color="auto" w:fill="auto"/>
          </w:tcPr>
          <w:p w14:paraId="71FD76FD"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25A615B4" w14:textId="77777777" w:rsidTr="00F9286A">
        <w:tc>
          <w:tcPr>
            <w:tcW w:w="3085" w:type="dxa"/>
            <w:vMerge/>
          </w:tcPr>
          <w:p w14:paraId="3429E0C4"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45A0A0C2" w14:textId="77777777" w:rsidR="000334D5" w:rsidRPr="001F4EFC" w:rsidRDefault="000334D5" w:rsidP="00261EA8">
            <w:pPr>
              <w:tabs>
                <w:tab w:val="left" w:pos="5400"/>
              </w:tabs>
              <w:spacing w:after="0" w:line="240" w:lineRule="auto"/>
              <w:jc w:val="both"/>
              <w:rPr>
                <w:rFonts w:ascii="Times New Roman" w:hAnsi="Times New Roman"/>
                <w:iCs/>
                <w:sz w:val="24"/>
                <w:szCs w:val="24"/>
              </w:rPr>
            </w:pPr>
            <w:r w:rsidRPr="001F4EFC">
              <w:rPr>
                <w:rFonts w:ascii="Times New Roman" w:hAnsi="Times New Roman"/>
                <w:b/>
                <w:iCs/>
                <w:sz w:val="24"/>
                <w:szCs w:val="24"/>
              </w:rPr>
              <w:t>Практические занятия</w:t>
            </w:r>
          </w:p>
        </w:tc>
        <w:tc>
          <w:tcPr>
            <w:tcW w:w="1418" w:type="dxa"/>
            <w:vMerge w:val="restart"/>
          </w:tcPr>
          <w:p w14:paraId="3E441F59"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4</w:t>
            </w:r>
          </w:p>
        </w:tc>
        <w:tc>
          <w:tcPr>
            <w:tcW w:w="1984" w:type="dxa"/>
            <w:vMerge/>
            <w:shd w:val="clear" w:color="auto" w:fill="auto"/>
          </w:tcPr>
          <w:p w14:paraId="5673703F"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7EA62B68" w14:textId="77777777" w:rsidTr="00F9286A">
        <w:tc>
          <w:tcPr>
            <w:tcW w:w="3085" w:type="dxa"/>
            <w:vMerge/>
          </w:tcPr>
          <w:p w14:paraId="6F9B54AF"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350CA38D" w14:textId="77777777" w:rsidR="000334D5" w:rsidRPr="001F4EFC" w:rsidRDefault="000334D5" w:rsidP="00261EA8">
            <w:pPr>
              <w:tabs>
                <w:tab w:val="left" w:pos="5400"/>
              </w:tabs>
              <w:spacing w:after="0" w:line="240" w:lineRule="auto"/>
              <w:jc w:val="both"/>
              <w:rPr>
                <w:rFonts w:ascii="Times New Roman" w:hAnsi="Times New Roman"/>
                <w:sz w:val="24"/>
                <w:szCs w:val="24"/>
              </w:rPr>
            </w:pPr>
            <w:r w:rsidRPr="001F4EFC">
              <w:rPr>
                <w:rFonts w:ascii="Times New Roman" w:hAnsi="Times New Roman"/>
                <w:iCs/>
                <w:sz w:val="24"/>
                <w:szCs w:val="24"/>
              </w:rPr>
              <w:t xml:space="preserve">1. </w:t>
            </w:r>
            <w:r w:rsidRPr="001F4EFC">
              <w:rPr>
                <w:rFonts w:ascii="Times New Roman" w:hAnsi="Times New Roman"/>
                <w:bCs/>
                <w:sz w:val="24"/>
                <w:szCs w:val="24"/>
              </w:rPr>
              <w:t xml:space="preserve">Решение прикладных задач </w:t>
            </w:r>
            <w:r w:rsidRPr="001F4EFC">
              <w:rPr>
                <w:rFonts w:ascii="Times New Roman" w:eastAsia="Calibri" w:hAnsi="Times New Roman"/>
                <w:sz w:val="24"/>
                <w:szCs w:val="24"/>
              </w:rPr>
              <w:t>имеющий вероятностный характер</w:t>
            </w:r>
          </w:p>
        </w:tc>
        <w:tc>
          <w:tcPr>
            <w:tcW w:w="1418" w:type="dxa"/>
            <w:vMerge/>
          </w:tcPr>
          <w:p w14:paraId="40EB3A4E"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1B289343"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210326AB" w14:textId="77777777" w:rsidTr="00F9286A">
        <w:tc>
          <w:tcPr>
            <w:tcW w:w="3085" w:type="dxa"/>
            <w:vMerge/>
          </w:tcPr>
          <w:p w14:paraId="47DC2C38"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6499287F"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Контрольная работа</w:t>
            </w:r>
            <w:r w:rsidRPr="001F4EFC">
              <w:rPr>
                <w:rFonts w:ascii="Times New Roman" w:hAnsi="Times New Roman"/>
                <w:sz w:val="24"/>
                <w:szCs w:val="24"/>
              </w:rPr>
              <w:t xml:space="preserve"> </w:t>
            </w:r>
          </w:p>
        </w:tc>
        <w:tc>
          <w:tcPr>
            <w:tcW w:w="1418" w:type="dxa"/>
          </w:tcPr>
          <w:p w14:paraId="62B38D44"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w:t>
            </w:r>
          </w:p>
        </w:tc>
        <w:tc>
          <w:tcPr>
            <w:tcW w:w="1984" w:type="dxa"/>
            <w:vMerge/>
            <w:shd w:val="clear" w:color="auto" w:fill="auto"/>
          </w:tcPr>
          <w:p w14:paraId="1D3F5095"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71332BB1" w14:textId="77777777" w:rsidTr="00F9286A">
        <w:tc>
          <w:tcPr>
            <w:tcW w:w="3085" w:type="dxa"/>
            <w:vMerge/>
          </w:tcPr>
          <w:p w14:paraId="10EF2CFD"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429DA899" w14:textId="77777777" w:rsidR="000334D5" w:rsidRPr="001F4EFC" w:rsidRDefault="000334D5"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 xml:space="preserve">Самостоятельная работа обучающихся. </w:t>
            </w:r>
          </w:p>
        </w:tc>
        <w:tc>
          <w:tcPr>
            <w:tcW w:w="1418" w:type="dxa"/>
            <w:vMerge w:val="restart"/>
          </w:tcPr>
          <w:p w14:paraId="3559C262" w14:textId="77777777" w:rsidR="000334D5" w:rsidRPr="001F4EFC" w:rsidRDefault="000334D5"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4</w:t>
            </w:r>
          </w:p>
        </w:tc>
        <w:tc>
          <w:tcPr>
            <w:tcW w:w="1984" w:type="dxa"/>
            <w:vMerge/>
            <w:shd w:val="clear" w:color="auto" w:fill="auto"/>
          </w:tcPr>
          <w:p w14:paraId="4F830A69"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75419D0C" w14:textId="77777777" w:rsidTr="00F9286A">
        <w:tc>
          <w:tcPr>
            <w:tcW w:w="3085" w:type="dxa"/>
            <w:vMerge/>
          </w:tcPr>
          <w:p w14:paraId="5320256D"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1348B7D1" w14:textId="77777777" w:rsidR="000334D5" w:rsidRPr="001F4EFC" w:rsidRDefault="000334D5" w:rsidP="00261EA8">
            <w:pPr>
              <w:spacing w:after="0" w:line="240" w:lineRule="auto"/>
              <w:jc w:val="both"/>
              <w:rPr>
                <w:rFonts w:ascii="Times New Roman" w:hAnsi="Times New Roman"/>
                <w:iCs/>
                <w:sz w:val="24"/>
                <w:szCs w:val="24"/>
              </w:rPr>
            </w:pPr>
            <w:r w:rsidRPr="001F4EFC">
              <w:rPr>
                <w:rFonts w:ascii="Times New Roman" w:hAnsi="Times New Roman"/>
                <w:iCs/>
                <w:sz w:val="24"/>
                <w:szCs w:val="24"/>
              </w:rPr>
              <w:t>1.</w:t>
            </w:r>
            <w:r w:rsidRPr="001F4EFC">
              <w:rPr>
                <w:rFonts w:ascii="Times New Roman" w:hAnsi="Times New Roman"/>
                <w:bCs/>
                <w:iCs/>
                <w:sz w:val="24"/>
                <w:szCs w:val="24"/>
              </w:rPr>
              <w:t xml:space="preserve"> Подготовка ответов на вопросы и задания по теме: </w:t>
            </w:r>
            <w:r w:rsidRPr="001F4EFC">
              <w:rPr>
                <w:rFonts w:ascii="Times New Roman" w:hAnsi="Times New Roman"/>
                <w:iCs/>
                <w:sz w:val="24"/>
                <w:szCs w:val="24"/>
              </w:rPr>
              <w:t>Дать определение вер</w:t>
            </w:r>
            <w:r w:rsidRPr="001F4EFC">
              <w:rPr>
                <w:rFonts w:ascii="Times New Roman" w:hAnsi="Times New Roman"/>
                <w:iCs/>
                <w:sz w:val="24"/>
                <w:szCs w:val="24"/>
              </w:rPr>
              <w:t>о</w:t>
            </w:r>
            <w:r w:rsidRPr="001F4EFC">
              <w:rPr>
                <w:rFonts w:ascii="Times New Roman" w:hAnsi="Times New Roman"/>
                <w:iCs/>
                <w:sz w:val="24"/>
                <w:szCs w:val="24"/>
              </w:rPr>
              <w:t xml:space="preserve">ятности события, сложения и умножения вероятностей совместных событий. </w:t>
            </w:r>
          </w:p>
        </w:tc>
        <w:tc>
          <w:tcPr>
            <w:tcW w:w="1418" w:type="dxa"/>
            <w:vMerge/>
          </w:tcPr>
          <w:p w14:paraId="67C09202" w14:textId="77777777" w:rsidR="000334D5" w:rsidRPr="001F4EFC" w:rsidRDefault="000334D5"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61AE42B2" w14:textId="77777777" w:rsidR="000334D5" w:rsidRPr="001F4EFC" w:rsidRDefault="000334D5" w:rsidP="00261EA8">
            <w:pPr>
              <w:tabs>
                <w:tab w:val="left" w:pos="5400"/>
              </w:tabs>
              <w:spacing w:after="0" w:line="240" w:lineRule="auto"/>
              <w:jc w:val="center"/>
              <w:rPr>
                <w:rFonts w:ascii="Times New Roman" w:hAnsi="Times New Roman"/>
                <w:sz w:val="24"/>
                <w:szCs w:val="24"/>
              </w:rPr>
            </w:pPr>
          </w:p>
        </w:tc>
      </w:tr>
      <w:tr w:rsidR="000334D5" w:rsidRPr="001F4EFC" w14:paraId="4FD0F5E1" w14:textId="77777777" w:rsidTr="00F9286A">
        <w:tc>
          <w:tcPr>
            <w:tcW w:w="3085" w:type="dxa"/>
            <w:vMerge/>
          </w:tcPr>
          <w:p w14:paraId="7132D542"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462C4794" w14:textId="77777777" w:rsidR="000334D5" w:rsidRPr="001F4EFC" w:rsidRDefault="000334D5" w:rsidP="00261EA8">
            <w:pPr>
              <w:spacing w:after="0" w:line="240" w:lineRule="auto"/>
              <w:jc w:val="both"/>
              <w:rPr>
                <w:rFonts w:ascii="Times New Roman" w:hAnsi="Times New Roman"/>
                <w:i/>
                <w:sz w:val="24"/>
                <w:szCs w:val="24"/>
              </w:rPr>
            </w:pPr>
            <w:r w:rsidRPr="001F4EFC">
              <w:rPr>
                <w:rFonts w:ascii="Times New Roman" w:hAnsi="Times New Roman"/>
                <w:iCs/>
                <w:sz w:val="24"/>
                <w:szCs w:val="24"/>
              </w:rPr>
              <w:t>2.</w:t>
            </w:r>
            <w:r w:rsidRPr="001F4EFC">
              <w:rPr>
                <w:rFonts w:ascii="Times New Roman" w:hAnsi="Times New Roman"/>
                <w:bCs/>
                <w:iCs/>
                <w:sz w:val="24"/>
                <w:szCs w:val="24"/>
              </w:rPr>
              <w:t xml:space="preserve"> Подготовка ответов на вопросы и задания по теме: </w:t>
            </w:r>
            <w:r w:rsidRPr="001F4EFC">
              <w:rPr>
                <w:rFonts w:ascii="Times New Roman" w:hAnsi="Times New Roman"/>
                <w:iCs/>
                <w:sz w:val="24"/>
                <w:szCs w:val="24"/>
              </w:rPr>
              <w:t>Понятие о независим</w:t>
            </w:r>
            <w:r w:rsidRPr="001F4EFC">
              <w:rPr>
                <w:rFonts w:ascii="Times New Roman" w:hAnsi="Times New Roman"/>
                <w:iCs/>
                <w:sz w:val="24"/>
                <w:szCs w:val="24"/>
              </w:rPr>
              <w:t>о</w:t>
            </w:r>
            <w:r w:rsidRPr="001F4EFC">
              <w:rPr>
                <w:rFonts w:ascii="Times New Roman" w:hAnsi="Times New Roman"/>
                <w:iCs/>
                <w:sz w:val="24"/>
                <w:szCs w:val="24"/>
              </w:rPr>
              <w:t>сти событий. Сложение и умножение вероятностей независимых событий</w:t>
            </w:r>
          </w:p>
        </w:tc>
        <w:tc>
          <w:tcPr>
            <w:tcW w:w="1418" w:type="dxa"/>
            <w:vMerge/>
          </w:tcPr>
          <w:p w14:paraId="2BC2C352" w14:textId="77777777" w:rsidR="000334D5" w:rsidRPr="001F4EFC" w:rsidRDefault="000334D5" w:rsidP="00261EA8">
            <w:pPr>
              <w:tabs>
                <w:tab w:val="left" w:pos="5400"/>
              </w:tabs>
              <w:spacing w:after="0" w:line="240" w:lineRule="auto"/>
              <w:ind w:firstLine="708"/>
              <w:rPr>
                <w:rFonts w:ascii="Times New Roman" w:hAnsi="Times New Roman"/>
                <w:b/>
                <w:sz w:val="24"/>
                <w:szCs w:val="24"/>
              </w:rPr>
            </w:pPr>
          </w:p>
        </w:tc>
        <w:tc>
          <w:tcPr>
            <w:tcW w:w="1984" w:type="dxa"/>
            <w:vMerge/>
            <w:shd w:val="clear" w:color="auto" w:fill="auto"/>
          </w:tcPr>
          <w:p w14:paraId="69CBF05C"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5FEB7CCE" w14:textId="77777777" w:rsidTr="00F9286A">
        <w:trPr>
          <w:trHeight w:val="585"/>
        </w:trPr>
        <w:tc>
          <w:tcPr>
            <w:tcW w:w="3085" w:type="dxa"/>
            <w:vMerge/>
          </w:tcPr>
          <w:p w14:paraId="1E758744"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1DD2FCF8" w14:textId="77777777" w:rsidR="000334D5" w:rsidRPr="001F4EFC" w:rsidRDefault="000334D5" w:rsidP="00261EA8">
            <w:pPr>
              <w:spacing w:after="0" w:line="240" w:lineRule="auto"/>
              <w:jc w:val="both"/>
              <w:rPr>
                <w:rFonts w:ascii="Times New Roman" w:hAnsi="Times New Roman"/>
                <w:i/>
                <w:sz w:val="24"/>
                <w:szCs w:val="24"/>
              </w:rPr>
            </w:pPr>
            <w:r w:rsidRPr="001F4EFC">
              <w:rPr>
                <w:rFonts w:ascii="Times New Roman" w:hAnsi="Times New Roman"/>
                <w:iCs/>
                <w:sz w:val="24"/>
                <w:szCs w:val="24"/>
              </w:rPr>
              <w:t>3.</w:t>
            </w:r>
            <w:r w:rsidRPr="001F4EFC">
              <w:rPr>
                <w:rFonts w:ascii="Times New Roman" w:hAnsi="Times New Roman"/>
                <w:bCs/>
                <w:iCs/>
                <w:sz w:val="24"/>
                <w:szCs w:val="24"/>
              </w:rPr>
              <w:t xml:space="preserve"> Подготовка ответов на вопросы и задания по теме: </w:t>
            </w:r>
            <w:r w:rsidRPr="001F4EFC">
              <w:rPr>
                <w:rFonts w:ascii="Times New Roman" w:hAnsi="Times New Roman"/>
                <w:iCs/>
                <w:sz w:val="24"/>
                <w:szCs w:val="24"/>
              </w:rPr>
              <w:t xml:space="preserve">Дискретная случайная величина, закон ее распределения, числовые характеристики. </w:t>
            </w:r>
          </w:p>
        </w:tc>
        <w:tc>
          <w:tcPr>
            <w:tcW w:w="1418" w:type="dxa"/>
            <w:vMerge/>
          </w:tcPr>
          <w:p w14:paraId="423F7196" w14:textId="77777777" w:rsidR="000334D5" w:rsidRPr="001F4EFC" w:rsidRDefault="000334D5" w:rsidP="00261EA8">
            <w:pPr>
              <w:tabs>
                <w:tab w:val="left" w:pos="5400"/>
              </w:tabs>
              <w:spacing w:after="0" w:line="240" w:lineRule="auto"/>
              <w:ind w:firstLine="708"/>
              <w:rPr>
                <w:rFonts w:ascii="Times New Roman" w:hAnsi="Times New Roman"/>
                <w:b/>
                <w:sz w:val="24"/>
                <w:szCs w:val="24"/>
              </w:rPr>
            </w:pPr>
          </w:p>
        </w:tc>
        <w:tc>
          <w:tcPr>
            <w:tcW w:w="1984" w:type="dxa"/>
            <w:vMerge/>
            <w:shd w:val="clear" w:color="auto" w:fill="auto"/>
          </w:tcPr>
          <w:p w14:paraId="16F569E0"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65452B27" w14:textId="77777777" w:rsidTr="00F9286A">
        <w:tc>
          <w:tcPr>
            <w:tcW w:w="3085" w:type="dxa"/>
            <w:vMerge/>
          </w:tcPr>
          <w:p w14:paraId="681FE125"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c>
          <w:tcPr>
            <w:tcW w:w="8363" w:type="dxa"/>
          </w:tcPr>
          <w:p w14:paraId="2A0D4161" w14:textId="77777777" w:rsidR="000334D5" w:rsidRPr="001F4EFC" w:rsidRDefault="000334D5" w:rsidP="00261EA8">
            <w:pPr>
              <w:spacing w:after="0" w:line="240" w:lineRule="auto"/>
              <w:jc w:val="both"/>
              <w:rPr>
                <w:rFonts w:ascii="Times New Roman" w:hAnsi="Times New Roman"/>
                <w:i/>
                <w:sz w:val="24"/>
                <w:szCs w:val="24"/>
              </w:rPr>
            </w:pPr>
            <w:r w:rsidRPr="001F4EFC">
              <w:rPr>
                <w:rFonts w:ascii="Times New Roman" w:hAnsi="Times New Roman"/>
                <w:iCs/>
                <w:sz w:val="24"/>
                <w:szCs w:val="24"/>
              </w:rPr>
              <w:t>4.</w:t>
            </w:r>
            <w:r w:rsidRPr="001F4EFC">
              <w:rPr>
                <w:rFonts w:ascii="Times New Roman" w:hAnsi="Times New Roman"/>
                <w:bCs/>
                <w:iCs/>
                <w:sz w:val="24"/>
                <w:szCs w:val="24"/>
              </w:rPr>
              <w:t xml:space="preserve"> Подготовка ответов на вопросы и задания по теме: </w:t>
            </w:r>
            <w:r w:rsidRPr="001F4EFC">
              <w:rPr>
                <w:rFonts w:ascii="Times New Roman" w:hAnsi="Times New Roman"/>
                <w:iCs/>
                <w:sz w:val="24"/>
                <w:szCs w:val="24"/>
              </w:rPr>
              <w:t>Понятие о законе бол</w:t>
            </w:r>
            <w:r w:rsidRPr="001F4EFC">
              <w:rPr>
                <w:rFonts w:ascii="Times New Roman" w:hAnsi="Times New Roman"/>
                <w:iCs/>
                <w:sz w:val="24"/>
                <w:szCs w:val="24"/>
              </w:rPr>
              <w:t>ь</w:t>
            </w:r>
            <w:r w:rsidRPr="001F4EFC">
              <w:rPr>
                <w:rFonts w:ascii="Times New Roman" w:hAnsi="Times New Roman"/>
                <w:iCs/>
                <w:sz w:val="24"/>
                <w:szCs w:val="24"/>
              </w:rPr>
              <w:t>ших чисел.</w:t>
            </w:r>
          </w:p>
        </w:tc>
        <w:tc>
          <w:tcPr>
            <w:tcW w:w="1418" w:type="dxa"/>
            <w:vMerge/>
          </w:tcPr>
          <w:p w14:paraId="5991E028" w14:textId="77777777" w:rsidR="000334D5" w:rsidRPr="001F4EFC" w:rsidRDefault="000334D5" w:rsidP="00261EA8">
            <w:pPr>
              <w:tabs>
                <w:tab w:val="left" w:pos="5400"/>
              </w:tabs>
              <w:spacing w:after="0" w:line="240" w:lineRule="auto"/>
              <w:ind w:firstLine="708"/>
              <w:rPr>
                <w:rFonts w:ascii="Times New Roman" w:hAnsi="Times New Roman"/>
                <w:b/>
                <w:sz w:val="24"/>
                <w:szCs w:val="24"/>
              </w:rPr>
            </w:pPr>
          </w:p>
        </w:tc>
        <w:tc>
          <w:tcPr>
            <w:tcW w:w="1984" w:type="dxa"/>
            <w:vMerge/>
            <w:shd w:val="clear" w:color="auto" w:fill="auto"/>
          </w:tcPr>
          <w:p w14:paraId="4C514808"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29016161" w14:textId="77777777" w:rsidTr="00F9286A">
        <w:tc>
          <w:tcPr>
            <w:tcW w:w="12866" w:type="dxa"/>
            <w:gridSpan w:val="3"/>
          </w:tcPr>
          <w:p w14:paraId="2995659D" w14:textId="77777777" w:rsidR="000334D5" w:rsidRPr="001F4EFC" w:rsidRDefault="000334D5"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Раздел 6. ГЕОМЕТРИЯ</w:t>
            </w:r>
          </w:p>
        </w:tc>
        <w:tc>
          <w:tcPr>
            <w:tcW w:w="1984" w:type="dxa"/>
            <w:shd w:val="clear" w:color="auto" w:fill="auto"/>
          </w:tcPr>
          <w:p w14:paraId="636807D5"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F9286A" w:rsidRPr="001F4EFC" w14:paraId="614FCB07" w14:textId="77777777" w:rsidTr="00F9286A">
        <w:tc>
          <w:tcPr>
            <w:tcW w:w="3085" w:type="dxa"/>
            <w:vMerge w:val="restart"/>
          </w:tcPr>
          <w:p w14:paraId="35018867" w14:textId="77777777" w:rsidR="00F9286A" w:rsidRPr="001F4EFC" w:rsidRDefault="00F9286A"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Тема 6.1.</w:t>
            </w:r>
          </w:p>
          <w:p w14:paraId="16DA99CF" w14:textId="77777777" w:rsidR="00F9286A" w:rsidRPr="001F4EFC" w:rsidRDefault="00F9286A"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Прямые и плоскости в пространстве</w:t>
            </w:r>
          </w:p>
        </w:tc>
        <w:tc>
          <w:tcPr>
            <w:tcW w:w="8363" w:type="dxa"/>
          </w:tcPr>
          <w:p w14:paraId="5B4B4B20" w14:textId="77777777" w:rsidR="00F9286A" w:rsidRPr="001F4EFC" w:rsidRDefault="00F9286A"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Содержание учебного материала</w:t>
            </w:r>
          </w:p>
        </w:tc>
        <w:tc>
          <w:tcPr>
            <w:tcW w:w="1418" w:type="dxa"/>
            <w:vMerge w:val="restart"/>
          </w:tcPr>
          <w:p w14:paraId="728DFBEA" w14:textId="77777777" w:rsidR="00F9286A" w:rsidRPr="001F4EFC" w:rsidRDefault="00F9286A"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1</w:t>
            </w:r>
          </w:p>
        </w:tc>
        <w:tc>
          <w:tcPr>
            <w:tcW w:w="1984" w:type="dxa"/>
            <w:vMerge w:val="restart"/>
            <w:shd w:val="clear" w:color="auto" w:fill="auto"/>
          </w:tcPr>
          <w:p w14:paraId="4C06326C" w14:textId="77777777" w:rsidR="00F9286A" w:rsidRPr="001F4EFC" w:rsidRDefault="00F9286A" w:rsidP="00261EA8">
            <w:pPr>
              <w:spacing w:after="0" w:line="240" w:lineRule="auto"/>
              <w:contextualSpacing/>
              <w:rPr>
                <w:rFonts w:ascii="Times New Roman" w:eastAsiaTheme="minorEastAsia" w:hAnsi="Times New Roman"/>
                <w:iCs/>
                <w:sz w:val="24"/>
                <w:szCs w:val="24"/>
              </w:rPr>
            </w:pPr>
            <w:r w:rsidRPr="001F4EFC">
              <w:rPr>
                <w:rFonts w:ascii="Times New Roman" w:hAnsi="Times New Roman"/>
                <w:iCs/>
                <w:sz w:val="24"/>
                <w:szCs w:val="24"/>
              </w:rPr>
              <w:t>ПРб 01</w:t>
            </w:r>
          </w:p>
          <w:p w14:paraId="24C94129" w14:textId="77777777" w:rsidR="00F9286A" w:rsidRPr="001F4EFC" w:rsidRDefault="00F9286A"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ПРб 02</w:t>
            </w:r>
          </w:p>
          <w:p w14:paraId="57D59943" w14:textId="77777777" w:rsidR="00F9286A" w:rsidRPr="001F4EFC" w:rsidRDefault="00F9286A"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ПРб 03</w:t>
            </w:r>
          </w:p>
          <w:p w14:paraId="3865713D" w14:textId="77777777" w:rsidR="00F9286A" w:rsidRPr="001F4EFC" w:rsidRDefault="00F9286A"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ПРб 07</w:t>
            </w:r>
          </w:p>
          <w:p w14:paraId="26B5F918" w14:textId="77777777" w:rsidR="00F9286A" w:rsidRPr="001F4EFC" w:rsidRDefault="00F9286A"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ПРб 08</w:t>
            </w:r>
          </w:p>
          <w:p w14:paraId="2E21CF95" w14:textId="77777777" w:rsidR="00F9286A" w:rsidRPr="001F4EFC" w:rsidRDefault="00F9286A"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ЛР 05</w:t>
            </w:r>
          </w:p>
          <w:p w14:paraId="62255401" w14:textId="77777777" w:rsidR="00F9286A" w:rsidRPr="001F4EFC" w:rsidRDefault="00F9286A"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ЛР 07</w:t>
            </w:r>
          </w:p>
          <w:p w14:paraId="4D149223" w14:textId="77777777" w:rsidR="00F9286A" w:rsidRPr="001F4EFC" w:rsidRDefault="00F9286A"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ЛР 09</w:t>
            </w:r>
          </w:p>
          <w:p w14:paraId="29373882" w14:textId="77777777" w:rsidR="00F9286A" w:rsidRPr="001F4EFC" w:rsidRDefault="00F9286A"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ЛР 13</w:t>
            </w:r>
          </w:p>
          <w:p w14:paraId="467FAD5D" w14:textId="77777777" w:rsidR="00F9286A" w:rsidRPr="001F4EFC" w:rsidRDefault="00F9286A"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МР 01</w:t>
            </w:r>
          </w:p>
          <w:p w14:paraId="2B2AB655" w14:textId="77777777" w:rsidR="00F9286A" w:rsidRPr="001F4EFC" w:rsidRDefault="00F9286A"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МР 02</w:t>
            </w:r>
          </w:p>
          <w:p w14:paraId="20A1A3C9" w14:textId="77777777" w:rsidR="00F9286A" w:rsidRPr="001F4EFC" w:rsidRDefault="00F9286A"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МР 03</w:t>
            </w:r>
          </w:p>
          <w:p w14:paraId="741525BE" w14:textId="77777777" w:rsidR="00F9286A" w:rsidRPr="001F4EFC" w:rsidRDefault="00F9286A"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МР 04</w:t>
            </w:r>
          </w:p>
          <w:p w14:paraId="6A55CE0D" w14:textId="77777777" w:rsidR="00F9286A" w:rsidRPr="001F4EFC" w:rsidRDefault="00F9286A"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МР 05</w:t>
            </w:r>
          </w:p>
          <w:p w14:paraId="78CEB571" w14:textId="77777777" w:rsidR="00F9286A" w:rsidRPr="001F4EFC" w:rsidRDefault="00F9286A"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МР 07</w:t>
            </w:r>
          </w:p>
          <w:p w14:paraId="2D139F65" w14:textId="77777777" w:rsidR="00F9286A" w:rsidRPr="001F4EFC" w:rsidRDefault="00F9286A"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МР 08</w:t>
            </w:r>
          </w:p>
          <w:p w14:paraId="64D6BC88" w14:textId="77777777" w:rsidR="00F9286A" w:rsidRPr="001F4EFC" w:rsidRDefault="00F9286A" w:rsidP="00261EA8">
            <w:pPr>
              <w:spacing w:after="0" w:line="240" w:lineRule="auto"/>
              <w:contextualSpacing/>
              <w:rPr>
                <w:rFonts w:ascii="Times New Roman" w:hAnsi="Times New Roman"/>
                <w:iCs/>
                <w:sz w:val="24"/>
                <w:szCs w:val="24"/>
              </w:rPr>
            </w:pPr>
            <w:r w:rsidRPr="001F4EFC">
              <w:rPr>
                <w:rFonts w:ascii="Times New Roman" w:hAnsi="Times New Roman"/>
                <w:iCs/>
                <w:sz w:val="24"/>
                <w:szCs w:val="24"/>
              </w:rPr>
              <w:t>МР 09</w:t>
            </w:r>
          </w:p>
          <w:p w14:paraId="1D0B9B41"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3635D6A4" w14:textId="77777777" w:rsidTr="00F9286A">
        <w:tc>
          <w:tcPr>
            <w:tcW w:w="3085" w:type="dxa"/>
            <w:vMerge/>
          </w:tcPr>
          <w:p w14:paraId="4D2CB125"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4694BDF8" w14:textId="77777777" w:rsidR="00F9286A" w:rsidRPr="001F4EFC" w:rsidRDefault="00F9286A" w:rsidP="00261EA8">
            <w:pPr>
              <w:spacing w:after="0" w:line="240" w:lineRule="auto"/>
              <w:jc w:val="both"/>
              <w:rPr>
                <w:rFonts w:ascii="Times New Roman" w:hAnsi="Times New Roman"/>
                <w:i/>
                <w:sz w:val="24"/>
                <w:szCs w:val="24"/>
              </w:rPr>
            </w:pPr>
            <w:r w:rsidRPr="001F4EFC">
              <w:rPr>
                <w:rFonts w:ascii="Times New Roman" w:hAnsi="Times New Roman"/>
                <w:sz w:val="24"/>
                <w:szCs w:val="24"/>
              </w:rPr>
              <w:t xml:space="preserve">1.Взаимное расположение двух прямых в пространстве. </w:t>
            </w:r>
          </w:p>
        </w:tc>
        <w:tc>
          <w:tcPr>
            <w:tcW w:w="1418" w:type="dxa"/>
            <w:vMerge/>
          </w:tcPr>
          <w:p w14:paraId="5348B1A7"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26D4365A"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53A28C09" w14:textId="77777777" w:rsidTr="00F9286A">
        <w:tc>
          <w:tcPr>
            <w:tcW w:w="3085" w:type="dxa"/>
            <w:vMerge/>
          </w:tcPr>
          <w:p w14:paraId="4A78110B"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7B32A710" w14:textId="77777777" w:rsidR="00F9286A" w:rsidRPr="001F4EFC" w:rsidRDefault="00F9286A" w:rsidP="00261EA8">
            <w:pPr>
              <w:spacing w:after="0" w:line="240" w:lineRule="auto"/>
              <w:jc w:val="both"/>
              <w:rPr>
                <w:rFonts w:ascii="Times New Roman" w:hAnsi="Times New Roman"/>
                <w:i/>
                <w:sz w:val="24"/>
                <w:szCs w:val="24"/>
              </w:rPr>
            </w:pPr>
            <w:r w:rsidRPr="001F4EFC">
              <w:rPr>
                <w:rFonts w:ascii="Times New Roman" w:hAnsi="Times New Roman"/>
                <w:sz w:val="24"/>
                <w:szCs w:val="24"/>
              </w:rPr>
              <w:t xml:space="preserve">2.Параллельность прямой и плоскости. Параллельность плоскостей. </w:t>
            </w:r>
          </w:p>
        </w:tc>
        <w:tc>
          <w:tcPr>
            <w:tcW w:w="1418" w:type="dxa"/>
            <w:vMerge/>
          </w:tcPr>
          <w:p w14:paraId="6140095F"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70B46563"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5247A8BB" w14:textId="77777777" w:rsidTr="00F9286A">
        <w:tc>
          <w:tcPr>
            <w:tcW w:w="3085" w:type="dxa"/>
            <w:vMerge/>
          </w:tcPr>
          <w:p w14:paraId="1DE325E4"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2E314F88" w14:textId="77777777" w:rsidR="00F9286A" w:rsidRPr="001F4EFC"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3.Перпендикулярность прямой и плоскости. Перпендикуляр и наклонная. Угол между прямой и плоскостью. Двугранный угол. Угол между плоскостями.</w:t>
            </w:r>
          </w:p>
        </w:tc>
        <w:tc>
          <w:tcPr>
            <w:tcW w:w="1418" w:type="dxa"/>
            <w:vMerge/>
          </w:tcPr>
          <w:p w14:paraId="34C4D49F"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7E1DA4C9"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69CCFD3D" w14:textId="77777777" w:rsidTr="00F9286A">
        <w:tc>
          <w:tcPr>
            <w:tcW w:w="3085" w:type="dxa"/>
            <w:vMerge/>
          </w:tcPr>
          <w:p w14:paraId="2220F590"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657950CE" w14:textId="77777777" w:rsidR="00F9286A" w:rsidRPr="001F4EFC" w:rsidRDefault="00F9286A" w:rsidP="00261EA8">
            <w:pPr>
              <w:spacing w:after="0" w:line="240" w:lineRule="auto"/>
              <w:jc w:val="both"/>
              <w:rPr>
                <w:rFonts w:ascii="Times New Roman" w:hAnsi="Times New Roman"/>
                <w:i/>
                <w:sz w:val="24"/>
                <w:szCs w:val="24"/>
              </w:rPr>
            </w:pPr>
            <w:r w:rsidRPr="001F4EFC">
              <w:rPr>
                <w:rFonts w:ascii="Times New Roman" w:hAnsi="Times New Roman"/>
                <w:sz w:val="24"/>
                <w:szCs w:val="24"/>
              </w:rPr>
              <w:t>4 Перпендикулярность двух плоскостей.</w:t>
            </w:r>
          </w:p>
        </w:tc>
        <w:tc>
          <w:tcPr>
            <w:tcW w:w="1418" w:type="dxa"/>
            <w:vMerge/>
          </w:tcPr>
          <w:p w14:paraId="7A1DD137"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64F017C6"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761071B8" w14:textId="77777777" w:rsidTr="00F9286A">
        <w:tc>
          <w:tcPr>
            <w:tcW w:w="3085" w:type="dxa"/>
            <w:vMerge/>
          </w:tcPr>
          <w:p w14:paraId="781C0617"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6622A700" w14:textId="77777777" w:rsidR="00F9286A" w:rsidRPr="001F4EFC"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5. Геометрические преобразования пространства: параллельный перенос, си</w:t>
            </w:r>
            <w:r w:rsidRPr="001F4EFC">
              <w:rPr>
                <w:rFonts w:ascii="Times New Roman" w:hAnsi="Times New Roman"/>
                <w:sz w:val="24"/>
                <w:szCs w:val="24"/>
              </w:rPr>
              <w:t>м</w:t>
            </w:r>
            <w:r w:rsidRPr="001F4EFC">
              <w:rPr>
                <w:rFonts w:ascii="Times New Roman" w:hAnsi="Times New Roman"/>
                <w:sz w:val="24"/>
                <w:szCs w:val="24"/>
              </w:rPr>
              <w:t>метрия относительно плоскости.</w:t>
            </w:r>
          </w:p>
        </w:tc>
        <w:tc>
          <w:tcPr>
            <w:tcW w:w="1418" w:type="dxa"/>
            <w:vMerge/>
          </w:tcPr>
          <w:p w14:paraId="5A6D9493"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38E9A29F"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73255030" w14:textId="77777777" w:rsidTr="00F9286A">
        <w:tc>
          <w:tcPr>
            <w:tcW w:w="3085" w:type="dxa"/>
            <w:vMerge/>
          </w:tcPr>
          <w:p w14:paraId="6FE79661"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2280EEDE" w14:textId="77777777" w:rsidR="00F9286A" w:rsidRPr="001F4EFC"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6. Параллельное проектирование. Площадь ортогональной проекции. Изобр</w:t>
            </w:r>
            <w:r w:rsidRPr="001F4EFC">
              <w:rPr>
                <w:rFonts w:ascii="Times New Roman" w:hAnsi="Times New Roman"/>
                <w:sz w:val="24"/>
                <w:szCs w:val="24"/>
              </w:rPr>
              <w:t>а</w:t>
            </w:r>
            <w:r w:rsidRPr="001F4EFC">
              <w:rPr>
                <w:rFonts w:ascii="Times New Roman" w:hAnsi="Times New Roman"/>
                <w:sz w:val="24"/>
                <w:szCs w:val="24"/>
              </w:rPr>
              <w:t>жение пространственных фигур.</w:t>
            </w:r>
          </w:p>
        </w:tc>
        <w:tc>
          <w:tcPr>
            <w:tcW w:w="1418" w:type="dxa"/>
            <w:vMerge/>
          </w:tcPr>
          <w:p w14:paraId="47587637"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27BC0555"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4710739E" w14:textId="77777777" w:rsidTr="00F9286A">
        <w:tc>
          <w:tcPr>
            <w:tcW w:w="3085" w:type="dxa"/>
            <w:vMerge/>
          </w:tcPr>
          <w:p w14:paraId="7982381F"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13AFF2AD" w14:textId="77777777" w:rsidR="00F9286A" w:rsidRPr="001F4EFC" w:rsidRDefault="00F9286A" w:rsidP="00261EA8">
            <w:pPr>
              <w:tabs>
                <w:tab w:val="left" w:pos="5400"/>
              </w:tabs>
              <w:spacing w:after="0" w:line="240" w:lineRule="auto"/>
              <w:jc w:val="both"/>
              <w:rPr>
                <w:rFonts w:ascii="Times New Roman" w:hAnsi="Times New Roman"/>
                <w:iCs/>
                <w:sz w:val="24"/>
                <w:szCs w:val="24"/>
              </w:rPr>
            </w:pPr>
            <w:r w:rsidRPr="001F4EFC">
              <w:rPr>
                <w:rFonts w:ascii="Times New Roman" w:hAnsi="Times New Roman"/>
                <w:b/>
                <w:iCs/>
                <w:sz w:val="24"/>
                <w:szCs w:val="24"/>
              </w:rPr>
              <w:t>Практические занятия</w:t>
            </w:r>
          </w:p>
        </w:tc>
        <w:tc>
          <w:tcPr>
            <w:tcW w:w="1418" w:type="dxa"/>
            <w:vMerge w:val="restart"/>
          </w:tcPr>
          <w:p w14:paraId="5FFDA299" w14:textId="77777777" w:rsidR="00F9286A" w:rsidRPr="001F4EFC" w:rsidRDefault="00F9286A"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4</w:t>
            </w:r>
          </w:p>
        </w:tc>
        <w:tc>
          <w:tcPr>
            <w:tcW w:w="1984" w:type="dxa"/>
            <w:vMerge/>
            <w:shd w:val="clear" w:color="auto" w:fill="auto"/>
          </w:tcPr>
          <w:p w14:paraId="2053B9ED"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6BC2FE4C" w14:textId="77777777" w:rsidTr="00F9286A">
        <w:tc>
          <w:tcPr>
            <w:tcW w:w="3085" w:type="dxa"/>
            <w:vMerge/>
          </w:tcPr>
          <w:p w14:paraId="5D3048EB"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206A3504" w14:textId="77777777" w:rsidR="00F9286A" w:rsidRPr="001F4EFC" w:rsidRDefault="00F9286A" w:rsidP="00261EA8">
            <w:pPr>
              <w:pStyle w:val="210"/>
              <w:spacing w:after="0" w:line="240" w:lineRule="auto"/>
              <w:jc w:val="both"/>
              <w:rPr>
                <w:lang w:eastAsia="ru-RU"/>
              </w:rPr>
            </w:pPr>
            <w:r w:rsidRPr="001F4EFC">
              <w:rPr>
                <w:lang w:eastAsia="ru-RU"/>
              </w:rPr>
              <w:t>1. Признаки взаимного расположения прямых. Угол между прямыми. Взаи</w:t>
            </w:r>
            <w:r w:rsidRPr="001F4EFC">
              <w:rPr>
                <w:lang w:eastAsia="ru-RU"/>
              </w:rPr>
              <w:t>м</w:t>
            </w:r>
            <w:r w:rsidRPr="001F4EFC">
              <w:rPr>
                <w:lang w:eastAsia="ru-RU"/>
              </w:rPr>
              <w:t>ное расположение прямых и плоскостей. Перпендикуляр и наклонная к пло</w:t>
            </w:r>
            <w:r w:rsidRPr="001F4EFC">
              <w:rPr>
                <w:lang w:eastAsia="ru-RU"/>
              </w:rPr>
              <w:t>с</w:t>
            </w:r>
            <w:r w:rsidRPr="001F4EFC">
              <w:rPr>
                <w:lang w:eastAsia="ru-RU"/>
              </w:rPr>
              <w:t>кости. Угол между прямой и плоскостью. Теоремы о взаимном расположении прямой и плоскости.</w:t>
            </w:r>
          </w:p>
        </w:tc>
        <w:tc>
          <w:tcPr>
            <w:tcW w:w="1418" w:type="dxa"/>
            <w:vMerge/>
          </w:tcPr>
          <w:p w14:paraId="2580A589"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535B2C65"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0DDE5AFD" w14:textId="77777777" w:rsidTr="00F9286A">
        <w:tc>
          <w:tcPr>
            <w:tcW w:w="3085" w:type="dxa"/>
            <w:vMerge/>
          </w:tcPr>
          <w:p w14:paraId="32A2A11F"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240BF150" w14:textId="77777777" w:rsidR="00F9286A" w:rsidRPr="001F4EFC" w:rsidRDefault="00F9286A" w:rsidP="00261EA8">
            <w:pPr>
              <w:pStyle w:val="210"/>
              <w:spacing w:after="0" w:line="240" w:lineRule="auto"/>
              <w:jc w:val="both"/>
              <w:rPr>
                <w:lang w:eastAsia="ru-RU"/>
              </w:rPr>
            </w:pPr>
            <w:r w:rsidRPr="001F4EFC">
              <w:rPr>
                <w:lang w:eastAsia="ru-RU"/>
              </w:rPr>
              <w:t>2. Теорема о трех перпендикулярах. Признаки и свойства параллельных и пе</w:t>
            </w:r>
            <w:r w:rsidRPr="001F4EFC">
              <w:rPr>
                <w:lang w:eastAsia="ru-RU"/>
              </w:rPr>
              <w:t>р</w:t>
            </w:r>
            <w:r w:rsidRPr="001F4EFC">
              <w:rPr>
                <w:lang w:eastAsia="ru-RU"/>
              </w:rPr>
              <w:t>пендикулярных плоскостей.</w:t>
            </w:r>
          </w:p>
        </w:tc>
        <w:tc>
          <w:tcPr>
            <w:tcW w:w="1418" w:type="dxa"/>
            <w:vMerge/>
          </w:tcPr>
          <w:p w14:paraId="793555BD"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0E271F09"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157940CC" w14:textId="77777777" w:rsidTr="00F9286A">
        <w:tc>
          <w:tcPr>
            <w:tcW w:w="3085" w:type="dxa"/>
            <w:vMerge/>
          </w:tcPr>
          <w:p w14:paraId="265550A9"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32043870" w14:textId="77777777" w:rsidR="00F9286A" w:rsidRPr="001F4EFC" w:rsidRDefault="00F9286A" w:rsidP="00261EA8">
            <w:pPr>
              <w:pStyle w:val="210"/>
              <w:spacing w:after="0" w:line="240" w:lineRule="auto"/>
              <w:jc w:val="both"/>
              <w:rPr>
                <w:lang w:eastAsia="ru-RU"/>
              </w:rPr>
            </w:pPr>
            <w:r w:rsidRPr="001F4EFC">
              <w:t>3.</w:t>
            </w:r>
            <w:r w:rsidRPr="001F4EFC">
              <w:rPr>
                <w:lang w:eastAsia="ru-RU"/>
              </w:rPr>
              <w:t xml:space="preserve"> Расстояние от точки до плоскости, от прямой до плоскости, расстояние между плоскостями, между скрещивающимися прямыми, между произвол</w:t>
            </w:r>
            <w:r w:rsidRPr="001F4EFC">
              <w:rPr>
                <w:lang w:eastAsia="ru-RU"/>
              </w:rPr>
              <w:t>ь</w:t>
            </w:r>
            <w:r w:rsidRPr="001F4EFC">
              <w:rPr>
                <w:lang w:eastAsia="ru-RU"/>
              </w:rPr>
              <w:t>ными фигурами в пространстве.</w:t>
            </w:r>
          </w:p>
        </w:tc>
        <w:tc>
          <w:tcPr>
            <w:tcW w:w="1418" w:type="dxa"/>
            <w:vMerge/>
          </w:tcPr>
          <w:p w14:paraId="66F600BE"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068773FC"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6D027418" w14:textId="77777777" w:rsidTr="00F9286A">
        <w:tc>
          <w:tcPr>
            <w:tcW w:w="3085" w:type="dxa"/>
            <w:vMerge/>
          </w:tcPr>
          <w:p w14:paraId="67B79910"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0977FB8B" w14:textId="77777777" w:rsidR="00F9286A" w:rsidRPr="001F4EFC" w:rsidRDefault="00F9286A"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
                <w:sz w:val="24"/>
                <w:szCs w:val="24"/>
              </w:rPr>
              <w:t>Контрольная работа</w:t>
            </w:r>
          </w:p>
        </w:tc>
        <w:tc>
          <w:tcPr>
            <w:tcW w:w="1418" w:type="dxa"/>
            <w:vMerge w:val="restart"/>
          </w:tcPr>
          <w:p w14:paraId="5AF9B938" w14:textId="77777777" w:rsidR="00F9286A" w:rsidRPr="001F4EFC" w:rsidRDefault="00F9286A"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2</w:t>
            </w:r>
          </w:p>
        </w:tc>
        <w:tc>
          <w:tcPr>
            <w:tcW w:w="1984" w:type="dxa"/>
            <w:vMerge/>
            <w:shd w:val="clear" w:color="auto" w:fill="auto"/>
          </w:tcPr>
          <w:p w14:paraId="39437C40"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0FD1EAEF" w14:textId="77777777" w:rsidTr="00F9286A">
        <w:tc>
          <w:tcPr>
            <w:tcW w:w="3085" w:type="dxa"/>
            <w:vMerge/>
          </w:tcPr>
          <w:p w14:paraId="122CBC8D"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594A1C34" w14:textId="77777777" w:rsidR="00F9286A" w:rsidRPr="001F4EFC" w:rsidRDefault="00F9286A"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1. Прямые и плоскости в пространстве.</w:t>
            </w:r>
          </w:p>
        </w:tc>
        <w:tc>
          <w:tcPr>
            <w:tcW w:w="1418" w:type="dxa"/>
            <w:vMerge/>
          </w:tcPr>
          <w:p w14:paraId="0B28CC76"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37388EFA"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7A27F96C" w14:textId="77777777" w:rsidTr="00F9286A">
        <w:tc>
          <w:tcPr>
            <w:tcW w:w="3085" w:type="dxa"/>
            <w:vMerge/>
          </w:tcPr>
          <w:p w14:paraId="032E8BB3"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2BB20056" w14:textId="77777777" w:rsidR="00F9286A" w:rsidRPr="001F4EFC" w:rsidRDefault="00F9286A"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Самостоятельная работа обучающихся.</w:t>
            </w:r>
          </w:p>
        </w:tc>
        <w:tc>
          <w:tcPr>
            <w:tcW w:w="1418" w:type="dxa"/>
            <w:vMerge w:val="restart"/>
          </w:tcPr>
          <w:p w14:paraId="66C3A075" w14:textId="77777777" w:rsidR="00F9286A" w:rsidRPr="001F4EFC" w:rsidRDefault="00F9286A"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4</w:t>
            </w:r>
          </w:p>
        </w:tc>
        <w:tc>
          <w:tcPr>
            <w:tcW w:w="1984" w:type="dxa"/>
            <w:vMerge/>
            <w:shd w:val="clear" w:color="auto" w:fill="auto"/>
          </w:tcPr>
          <w:p w14:paraId="79EFA8B4"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3FEA509B" w14:textId="77777777" w:rsidTr="00F9286A">
        <w:tc>
          <w:tcPr>
            <w:tcW w:w="3085" w:type="dxa"/>
            <w:vMerge/>
          </w:tcPr>
          <w:p w14:paraId="6A98A422"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7CDDAEF3" w14:textId="77777777" w:rsidR="00F9286A" w:rsidRPr="001F4EFC"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1.Подготовка презентаций по доказательствам теорем. </w:t>
            </w:r>
          </w:p>
        </w:tc>
        <w:tc>
          <w:tcPr>
            <w:tcW w:w="1418" w:type="dxa"/>
            <w:vMerge/>
          </w:tcPr>
          <w:p w14:paraId="5F8D911E"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55051B04"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30305392" w14:textId="77777777" w:rsidTr="00F9286A">
        <w:tc>
          <w:tcPr>
            <w:tcW w:w="3085" w:type="dxa"/>
            <w:vMerge/>
          </w:tcPr>
          <w:p w14:paraId="1B231038"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2B31F9E1" w14:textId="77777777" w:rsidR="00F9286A" w:rsidRPr="001F4EFC"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2.Составление кроссвордов по теме.</w:t>
            </w:r>
          </w:p>
        </w:tc>
        <w:tc>
          <w:tcPr>
            <w:tcW w:w="1418" w:type="dxa"/>
            <w:vMerge/>
          </w:tcPr>
          <w:p w14:paraId="374BF5CB"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78214A67"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301DEC24" w14:textId="77777777" w:rsidTr="00F9286A">
        <w:tc>
          <w:tcPr>
            <w:tcW w:w="3085" w:type="dxa"/>
            <w:vMerge/>
          </w:tcPr>
          <w:p w14:paraId="4902CF25"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0BD1A6BF" w14:textId="77777777" w:rsidR="00F9286A" w:rsidRPr="001F4EFC"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3. Ответы на вопросы и задания по темам: «Геометрические преобразования пространства: параллельный перенос, симметрия относительно плоскости»; </w:t>
            </w:r>
            <w:r w:rsidRPr="001F4EFC">
              <w:rPr>
                <w:rFonts w:ascii="Times New Roman" w:hAnsi="Times New Roman"/>
                <w:sz w:val="24"/>
                <w:szCs w:val="24"/>
              </w:rPr>
              <w:lastRenderedPageBreak/>
              <w:t>«Параллельное проектирование. Площадь ортогональной проекции. Изобр</w:t>
            </w:r>
            <w:r w:rsidRPr="001F4EFC">
              <w:rPr>
                <w:rFonts w:ascii="Times New Roman" w:hAnsi="Times New Roman"/>
                <w:sz w:val="24"/>
                <w:szCs w:val="24"/>
              </w:rPr>
              <w:t>а</w:t>
            </w:r>
            <w:r w:rsidRPr="001F4EFC">
              <w:rPr>
                <w:rFonts w:ascii="Times New Roman" w:hAnsi="Times New Roman"/>
                <w:sz w:val="24"/>
                <w:szCs w:val="24"/>
              </w:rPr>
              <w:t>жение пространственных фигур».</w:t>
            </w:r>
          </w:p>
        </w:tc>
        <w:tc>
          <w:tcPr>
            <w:tcW w:w="1418" w:type="dxa"/>
            <w:vMerge/>
          </w:tcPr>
          <w:p w14:paraId="04F69ADF"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03A01A4F"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3C6988B0" w14:textId="77777777" w:rsidTr="00F9286A">
        <w:tc>
          <w:tcPr>
            <w:tcW w:w="3085" w:type="dxa"/>
            <w:vMerge/>
          </w:tcPr>
          <w:p w14:paraId="06F8F7B3"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1843409B" w14:textId="77777777" w:rsidR="00F9286A" w:rsidRPr="001F4EFC"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4.Реферат на тему: Параллельное проектирование </w:t>
            </w:r>
          </w:p>
        </w:tc>
        <w:tc>
          <w:tcPr>
            <w:tcW w:w="1418" w:type="dxa"/>
            <w:vMerge/>
          </w:tcPr>
          <w:p w14:paraId="67124516"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42F14179"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7C49988A" w14:textId="77777777" w:rsidTr="00F9286A">
        <w:tc>
          <w:tcPr>
            <w:tcW w:w="3085" w:type="dxa"/>
            <w:vMerge w:val="restart"/>
          </w:tcPr>
          <w:p w14:paraId="37AD9796" w14:textId="77777777" w:rsidR="00F9286A" w:rsidRPr="001F4EFC" w:rsidRDefault="00F9286A"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Тема 6.2.</w:t>
            </w:r>
          </w:p>
          <w:p w14:paraId="199D328E" w14:textId="77777777" w:rsidR="00F9286A" w:rsidRPr="001F4EFC" w:rsidRDefault="00F9286A"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Многогранники</w:t>
            </w:r>
          </w:p>
          <w:p w14:paraId="3EA93BFD"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7D6F40E8" w14:textId="77777777" w:rsidR="00F9286A" w:rsidRPr="001F4EFC" w:rsidRDefault="00F9286A"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Содержание учебного материала</w:t>
            </w:r>
          </w:p>
        </w:tc>
        <w:tc>
          <w:tcPr>
            <w:tcW w:w="1418" w:type="dxa"/>
            <w:vMerge w:val="restart"/>
          </w:tcPr>
          <w:p w14:paraId="301A08FB" w14:textId="77777777" w:rsidR="00F9286A" w:rsidRPr="001F4EFC" w:rsidRDefault="00F9286A"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1</w:t>
            </w:r>
          </w:p>
        </w:tc>
        <w:tc>
          <w:tcPr>
            <w:tcW w:w="1984" w:type="dxa"/>
            <w:vMerge w:val="restart"/>
            <w:shd w:val="clear" w:color="auto" w:fill="auto"/>
          </w:tcPr>
          <w:p w14:paraId="71D75308" w14:textId="77777777" w:rsidR="00F9286A" w:rsidRPr="001F4EFC"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ПРб 08</w:t>
            </w:r>
          </w:p>
          <w:p w14:paraId="6C994F8B" w14:textId="77777777" w:rsidR="00F9286A"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ЛР 06, </w:t>
            </w:r>
          </w:p>
          <w:p w14:paraId="508D683A" w14:textId="77777777" w:rsidR="00F9286A"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ЛР 07, </w:t>
            </w:r>
          </w:p>
          <w:p w14:paraId="5BE46617" w14:textId="77777777" w:rsidR="00F9286A" w:rsidRPr="001F4EFC"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ЛР 08</w:t>
            </w:r>
          </w:p>
          <w:p w14:paraId="642D6535" w14:textId="77777777" w:rsidR="00F9286A"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МР 02, </w:t>
            </w:r>
          </w:p>
          <w:p w14:paraId="3C908ED3" w14:textId="77777777" w:rsidR="00F9286A"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МР 04,  </w:t>
            </w:r>
          </w:p>
          <w:p w14:paraId="10C41610" w14:textId="77777777" w:rsidR="00F9286A"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МР 05, </w:t>
            </w:r>
          </w:p>
          <w:p w14:paraId="4D8F1C62" w14:textId="77777777" w:rsidR="00F9286A" w:rsidRPr="001F4EFC"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МР 08</w:t>
            </w:r>
          </w:p>
          <w:p w14:paraId="0640BAC4"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r>
      <w:tr w:rsidR="00F9286A" w:rsidRPr="001F4EFC" w14:paraId="4E06DB3F" w14:textId="77777777" w:rsidTr="00F9286A">
        <w:tc>
          <w:tcPr>
            <w:tcW w:w="3085" w:type="dxa"/>
            <w:vMerge/>
          </w:tcPr>
          <w:p w14:paraId="2E6DCDD6"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457E4D34" w14:textId="77777777" w:rsidR="00F9286A" w:rsidRPr="001F4EFC" w:rsidRDefault="00F9286A" w:rsidP="00261EA8">
            <w:pPr>
              <w:pStyle w:val="a5"/>
              <w:spacing w:after="0" w:line="240" w:lineRule="auto"/>
              <w:ind w:left="-108"/>
              <w:jc w:val="both"/>
              <w:rPr>
                <w:rFonts w:ascii="Times New Roman" w:hAnsi="Times New Roman"/>
                <w:b/>
              </w:rPr>
            </w:pPr>
            <w:r w:rsidRPr="001F4EFC">
              <w:rPr>
                <w:rFonts w:ascii="Times New Roman" w:hAnsi="Times New Roman"/>
              </w:rPr>
              <w:t xml:space="preserve">1.Вершины, ребра, грани многогранника. Развертка. Многогранные углы. Выпуклые многогранники. Теорема Эйлера. </w:t>
            </w:r>
          </w:p>
        </w:tc>
        <w:tc>
          <w:tcPr>
            <w:tcW w:w="1418" w:type="dxa"/>
            <w:vMerge/>
          </w:tcPr>
          <w:p w14:paraId="1964A227"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44AD78FA"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758A60DC" w14:textId="77777777" w:rsidTr="00F9286A">
        <w:tc>
          <w:tcPr>
            <w:tcW w:w="3085" w:type="dxa"/>
            <w:vMerge/>
          </w:tcPr>
          <w:p w14:paraId="7815E436"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7AE0F422" w14:textId="77777777" w:rsidR="00F9286A" w:rsidRPr="001F4EFC" w:rsidRDefault="00F9286A" w:rsidP="00261EA8">
            <w:pPr>
              <w:pStyle w:val="a5"/>
              <w:spacing w:after="0" w:line="240" w:lineRule="auto"/>
              <w:ind w:left="-108"/>
              <w:jc w:val="both"/>
              <w:rPr>
                <w:rFonts w:ascii="Times New Roman" w:hAnsi="Times New Roman"/>
                <w:b/>
              </w:rPr>
            </w:pPr>
            <w:r w:rsidRPr="001F4EFC">
              <w:rPr>
                <w:rFonts w:ascii="Times New Roman" w:hAnsi="Times New Roman"/>
              </w:rPr>
              <w:t xml:space="preserve">2.Призма. Прямая и наклонная призма. Правильная призма. Параллелепипед. Куб. </w:t>
            </w:r>
          </w:p>
        </w:tc>
        <w:tc>
          <w:tcPr>
            <w:tcW w:w="1418" w:type="dxa"/>
            <w:vMerge/>
          </w:tcPr>
          <w:p w14:paraId="2302BAC2"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3AC36870"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0B425143" w14:textId="77777777" w:rsidTr="00F9286A">
        <w:tc>
          <w:tcPr>
            <w:tcW w:w="3085" w:type="dxa"/>
            <w:vMerge/>
          </w:tcPr>
          <w:p w14:paraId="58B2BF66"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5C65800C" w14:textId="77777777" w:rsidR="00F9286A" w:rsidRPr="001F4EFC" w:rsidRDefault="00F9286A" w:rsidP="00261EA8">
            <w:pPr>
              <w:pStyle w:val="a5"/>
              <w:spacing w:after="0" w:line="240" w:lineRule="auto"/>
              <w:ind w:left="-108"/>
              <w:jc w:val="both"/>
              <w:rPr>
                <w:rFonts w:ascii="Times New Roman" w:hAnsi="Times New Roman"/>
                <w:b/>
              </w:rPr>
            </w:pPr>
            <w:r w:rsidRPr="001F4EFC">
              <w:rPr>
                <w:rFonts w:ascii="Times New Roman" w:hAnsi="Times New Roman"/>
              </w:rPr>
              <w:t>3.Пирамида. Правильная пирамида. Усеченная пирамида. Тетраэдр.</w:t>
            </w:r>
          </w:p>
        </w:tc>
        <w:tc>
          <w:tcPr>
            <w:tcW w:w="1418" w:type="dxa"/>
            <w:vMerge/>
          </w:tcPr>
          <w:p w14:paraId="3CEE3DF4"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1ACB7B35"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0E2C2D37" w14:textId="77777777" w:rsidTr="00F9286A">
        <w:tc>
          <w:tcPr>
            <w:tcW w:w="3085" w:type="dxa"/>
            <w:vMerge/>
          </w:tcPr>
          <w:p w14:paraId="0A3422E0"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0D2AB34F" w14:textId="77777777" w:rsidR="00F9286A" w:rsidRPr="001F4EFC" w:rsidRDefault="00F9286A" w:rsidP="00261EA8">
            <w:pPr>
              <w:pStyle w:val="a5"/>
              <w:spacing w:after="0" w:line="240" w:lineRule="auto"/>
              <w:ind w:left="-108"/>
              <w:jc w:val="both"/>
              <w:rPr>
                <w:rFonts w:ascii="Times New Roman" w:hAnsi="Times New Roman"/>
                <w:b/>
              </w:rPr>
            </w:pPr>
            <w:r w:rsidRPr="001F4EFC">
              <w:rPr>
                <w:rFonts w:ascii="Times New Roman" w:hAnsi="Times New Roman"/>
              </w:rPr>
              <w:t>4.Симметрии в кубе, в параллелепипеде, в призме и пирамиде.</w:t>
            </w:r>
          </w:p>
        </w:tc>
        <w:tc>
          <w:tcPr>
            <w:tcW w:w="1418" w:type="dxa"/>
            <w:vMerge/>
          </w:tcPr>
          <w:p w14:paraId="3A2D9F90"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034F2431"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3B3FD895" w14:textId="77777777" w:rsidTr="00F9286A">
        <w:tc>
          <w:tcPr>
            <w:tcW w:w="3085" w:type="dxa"/>
            <w:vMerge/>
          </w:tcPr>
          <w:p w14:paraId="4FCF6069"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61B28D49" w14:textId="77777777" w:rsidR="00F9286A" w:rsidRPr="001F4EFC" w:rsidRDefault="00F9286A" w:rsidP="00261EA8">
            <w:pPr>
              <w:pStyle w:val="a5"/>
              <w:spacing w:after="0" w:line="240" w:lineRule="auto"/>
              <w:ind w:left="-108"/>
              <w:jc w:val="both"/>
              <w:rPr>
                <w:rFonts w:ascii="Times New Roman" w:hAnsi="Times New Roman"/>
                <w:b/>
              </w:rPr>
            </w:pPr>
            <w:r w:rsidRPr="001F4EFC">
              <w:rPr>
                <w:rFonts w:ascii="Times New Roman" w:hAnsi="Times New Roman"/>
              </w:rPr>
              <w:t>5.Сечения куба, призмы и пирамиды.</w:t>
            </w:r>
          </w:p>
        </w:tc>
        <w:tc>
          <w:tcPr>
            <w:tcW w:w="1418" w:type="dxa"/>
            <w:vMerge/>
          </w:tcPr>
          <w:p w14:paraId="19E30E00"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369CDFBB"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144AC309" w14:textId="77777777" w:rsidTr="00F9286A">
        <w:tc>
          <w:tcPr>
            <w:tcW w:w="3085" w:type="dxa"/>
            <w:vMerge/>
          </w:tcPr>
          <w:p w14:paraId="1B64A931"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7FBB8733" w14:textId="77777777" w:rsidR="00F9286A" w:rsidRPr="001F4EFC" w:rsidRDefault="00F9286A" w:rsidP="00261EA8">
            <w:pPr>
              <w:pStyle w:val="a5"/>
              <w:spacing w:after="0" w:line="240" w:lineRule="auto"/>
              <w:ind w:left="-108"/>
              <w:jc w:val="both"/>
              <w:rPr>
                <w:rFonts w:ascii="Times New Roman" w:hAnsi="Times New Roman"/>
                <w:b/>
              </w:rPr>
            </w:pPr>
            <w:r w:rsidRPr="001F4EFC">
              <w:rPr>
                <w:rFonts w:ascii="Times New Roman" w:hAnsi="Times New Roman"/>
              </w:rPr>
              <w:t>6.Представление о правильных многогранниках (тетраэдр, куб, октаэдр, додекаэдр и икосаэдр).</w:t>
            </w:r>
          </w:p>
        </w:tc>
        <w:tc>
          <w:tcPr>
            <w:tcW w:w="1418" w:type="dxa"/>
            <w:vMerge/>
          </w:tcPr>
          <w:p w14:paraId="583EBDE4"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7A07B229"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37A3A5F3" w14:textId="77777777" w:rsidTr="00F9286A">
        <w:tc>
          <w:tcPr>
            <w:tcW w:w="3085" w:type="dxa"/>
            <w:vMerge/>
          </w:tcPr>
          <w:p w14:paraId="1328F8BA"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25DAC3D9" w14:textId="77777777" w:rsidR="00F9286A" w:rsidRPr="001F4EFC" w:rsidRDefault="00F9286A" w:rsidP="00261EA8">
            <w:pPr>
              <w:tabs>
                <w:tab w:val="left" w:pos="5400"/>
              </w:tabs>
              <w:spacing w:after="0" w:line="240" w:lineRule="auto"/>
              <w:jc w:val="both"/>
              <w:rPr>
                <w:rFonts w:ascii="Times New Roman" w:hAnsi="Times New Roman"/>
                <w:iCs/>
                <w:sz w:val="24"/>
                <w:szCs w:val="24"/>
              </w:rPr>
            </w:pPr>
            <w:r w:rsidRPr="001F4EFC">
              <w:rPr>
                <w:rFonts w:ascii="Times New Roman" w:hAnsi="Times New Roman"/>
                <w:b/>
                <w:iCs/>
                <w:sz w:val="24"/>
                <w:szCs w:val="24"/>
              </w:rPr>
              <w:t>Практические занятия</w:t>
            </w:r>
          </w:p>
        </w:tc>
        <w:tc>
          <w:tcPr>
            <w:tcW w:w="1418" w:type="dxa"/>
            <w:vMerge w:val="restart"/>
          </w:tcPr>
          <w:p w14:paraId="54983239" w14:textId="77777777" w:rsidR="00F9286A" w:rsidRPr="001F4EFC" w:rsidRDefault="00F9286A"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4</w:t>
            </w:r>
          </w:p>
        </w:tc>
        <w:tc>
          <w:tcPr>
            <w:tcW w:w="1984" w:type="dxa"/>
            <w:vMerge/>
            <w:shd w:val="clear" w:color="auto" w:fill="auto"/>
          </w:tcPr>
          <w:p w14:paraId="6DCB9F1A"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r>
      <w:tr w:rsidR="00F9286A" w:rsidRPr="001F4EFC" w14:paraId="2ECC6D6C" w14:textId="77777777" w:rsidTr="00F9286A">
        <w:tc>
          <w:tcPr>
            <w:tcW w:w="3085" w:type="dxa"/>
            <w:vMerge/>
          </w:tcPr>
          <w:p w14:paraId="1C223EB6"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68CC8104" w14:textId="77777777" w:rsidR="00F9286A" w:rsidRPr="001F4EFC" w:rsidRDefault="00F9286A" w:rsidP="00261EA8">
            <w:pPr>
              <w:tabs>
                <w:tab w:val="left" w:pos="5400"/>
              </w:tabs>
              <w:spacing w:after="0" w:line="240" w:lineRule="auto"/>
              <w:jc w:val="both"/>
              <w:rPr>
                <w:rFonts w:ascii="Times New Roman" w:hAnsi="Times New Roman"/>
                <w:iCs/>
                <w:sz w:val="24"/>
                <w:szCs w:val="24"/>
              </w:rPr>
            </w:pPr>
            <w:r w:rsidRPr="001F4EFC">
              <w:rPr>
                <w:rFonts w:ascii="Times New Roman" w:hAnsi="Times New Roman"/>
                <w:iCs/>
                <w:sz w:val="24"/>
                <w:szCs w:val="24"/>
              </w:rPr>
              <w:t>1.</w:t>
            </w:r>
            <w:r w:rsidRPr="001F4EFC">
              <w:rPr>
                <w:rFonts w:ascii="Times New Roman" w:hAnsi="Times New Roman"/>
                <w:sz w:val="24"/>
                <w:szCs w:val="24"/>
              </w:rPr>
              <w:t xml:space="preserve"> Различные виды многогранников. Их изображения.</w:t>
            </w:r>
          </w:p>
        </w:tc>
        <w:tc>
          <w:tcPr>
            <w:tcW w:w="1418" w:type="dxa"/>
            <w:vMerge/>
          </w:tcPr>
          <w:p w14:paraId="087E5970"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7239CF23"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r>
      <w:tr w:rsidR="00F9286A" w:rsidRPr="001F4EFC" w14:paraId="5839FC53" w14:textId="77777777" w:rsidTr="00F9286A">
        <w:tc>
          <w:tcPr>
            <w:tcW w:w="3085" w:type="dxa"/>
            <w:vMerge/>
          </w:tcPr>
          <w:p w14:paraId="738E9DE0"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414B8BD1" w14:textId="77777777" w:rsidR="00F9286A" w:rsidRPr="001F4EFC" w:rsidRDefault="00F9286A" w:rsidP="00261EA8">
            <w:pPr>
              <w:tabs>
                <w:tab w:val="left" w:pos="5400"/>
              </w:tabs>
              <w:spacing w:after="0" w:line="240" w:lineRule="auto"/>
              <w:jc w:val="both"/>
              <w:rPr>
                <w:rFonts w:ascii="Times New Roman" w:hAnsi="Times New Roman"/>
                <w:iCs/>
                <w:sz w:val="24"/>
                <w:szCs w:val="24"/>
              </w:rPr>
            </w:pPr>
            <w:r w:rsidRPr="001F4EFC">
              <w:rPr>
                <w:rFonts w:ascii="Times New Roman" w:hAnsi="Times New Roman"/>
                <w:iCs/>
                <w:sz w:val="24"/>
                <w:szCs w:val="24"/>
              </w:rPr>
              <w:t>2.</w:t>
            </w:r>
            <w:r w:rsidRPr="001F4EFC">
              <w:rPr>
                <w:rFonts w:ascii="Times New Roman" w:hAnsi="Times New Roman"/>
                <w:sz w:val="24"/>
                <w:szCs w:val="24"/>
              </w:rPr>
              <w:t xml:space="preserve"> </w:t>
            </w:r>
            <w:r w:rsidRPr="001F4EFC">
              <w:rPr>
                <w:rFonts w:ascii="Times New Roman" w:hAnsi="Times New Roman"/>
                <w:iCs/>
                <w:sz w:val="24"/>
                <w:szCs w:val="24"/>
              </w:rPr>
              <w:t>Сечения, развертки многогранников. Площадь поверхности.</w:t>
            </w:r>
          </w:p>
        </w:tc>
        <w:tc>
          <w:tcPr>
            <w:tcW w:w="1418" w:type="dxa"/>
            <w:vMerge/>
          </w:tcPr>
          <w:p w14:paraId="0A3FAB11"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4792725C"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r>
      <w:tr w:rsidR="00F9286A" w:rsidRPr="001F4EFC" w14:paraId="491A5F2D" w14:textId="77777777" w:rsidTr="00F9286A">
        <w:trPr>
          <w:trHeight w:val="259"/>
        </w:trPr>
        <w:tc>
          <w:tcPr>
            <w:tcW w:w="3085" w:type="dxa"/>
            <w:vMerge/>
          </w:tcPr>
          <w:p w14:paraId="4391F23D"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5106F230" w14:textId="77777777" w:rsidR="00F9286A" w:rsidRPr="001F4EFC" w:rsidRDefault="00F9286A" w:rsidP="00261EA8">
            <w:pPr>
              <w:tabs>
                <w:tab w:val="left" w:pos="5400"/>
              </w:tabs>
              <w:spacing w:after="0" w:line="240" w:lineRule="auto"/>
              <w:jc w:val="both"/>
              <w:rPr>
                <w:rFonts w:ascii="Times New Roman" w:hAnsi="Times New Roman"/>
                <w:b/>
                <w:iCs/>
                <w:sz w:val="24"/>
                <w:szCs w:val="24"/>
              </w:rPr>
            </w:pPr>
            <w:r w:rsidRPr="001F4EFC">
              <w:rPr>
                <w:rFonts w:ascii="Times New Roman" w:hAnsi="Times New Roman"/>
                <w:b/>
                <w:sz w:val="24"/>
                <w:szCs w:val="24"/>
              </w:rPr>
              <w:t>Контрольные работы</w:t>
            </w:r>
          </w:p>
        </w:tc>
        <w:tc>
          <w:tcPr>
            <w:tcW w:w="1418" w:type="dxa"/>
          </w:tcPr>
          <w:p w14:paraId="12860816" w14:textId="77777777" w:rsidR="00F9286A" w:rsidRPr="001F4EFC" w:rsidRDefault="00F9286A"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w:t>
            </w:r>
          </w:p>
        </w:tc>
        <w:tc>
          <w:tcPr>
            <w:tcW w:w="1984" w:type="dxa"/>
            <w:vMerge/>
            <w:shd w:val="clear" w:color="auto" w:fill="auto"/>
          </w:tcPr>
          <w:p w14:paraId="3AF0F601"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r>
      <w:tr w:rsidR="00F9286A" w:rsidRPr="001F4EFC" w14:paraId="507CC0EE" w14:textId="77777777" w:rsidTr="00F9286A">
        <w:tc>
          <w:tcPr>
            <w:tcW w:w="3085" w:type="dxa"/>
            <w:vMerge/>
          </w:tcPr>
          <w:p w14:paraId="13C220E2"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19744849" w14:textId="77777777" w:rsidR="00F9286A" w:rsidRPr="001F4EFC" w:rsidRDefault="00F9286A"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 xml:space="preserve">Самостоятельная работа обучающихся. </w:t>
            </w:r>
          </w:p>
        </w:tc>
        <w:tc>
          <w:tcPr>
            <w:tcW w:w="1418" w:type="dxa"/>
            <w:vMerge w:val="restart"/>
          </w:tcPr>
          <w:p w14:paraId="1D05C541" w14:textId="77777777" w:rsidR="00F9286A" w:rsidRPr="001F4EFC" w:rsidRDefault="00F9286A"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4</w:t>
            </w:r>
          </w:p>
        </w:tc>
        <w:tc>
          <w:tcPr>
            <w:tcW w:w="1984" w:type="dxa"/>
            <w:vMerge/>
            <w:shd w:val="clear" w:color="auto" w:fill="auto"/>
          </w:tcPr>
          <w:p w14:paraId="016D12F4"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r>
      <w:tr w:rsidR="00F9286A" w:rsidRPr="001F4EFC" w14:paraId="70F6BE44" w14:textId="77777777" w:rsidTr="00F9286A">
        <w:tc>
          <w:tcPr>
            <w:tcW w:w="3085" w:type="dxa"/>
            <w:vMerge/>
          </w:tcPr>
          <w:p w14:paraId="5D023D55"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39F7C723" w14:textId="77777777" w:rsidR="00F9286A" w:rsidRPr="001F4EFC"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1.Подготовка презентаций по доказательствам теорем. </w:t>
            </w:r>
          </w:p>
        </w:tc>
        <w:tc>
          <w:tcPr>
            <w:tcW w:w="1418" w:type="dxa"/>
            <w:vMerge/>
          </w:tcPr>
          <w:p w14:paraId="719F5AB6" w14:textId="77777777" w:rsidR="00F9286A" w:rsidRPr="001F4EFC" w:rsidRDefault="00F9286A" w:rsidP="00261EA8">
            <w:pPr>
              <w:tabs>
                <w:tab w:val="left" w:pos="5400"/>
              </w:tabs>
              <w:spacing w:after="0" w:line="240" w:lineRule="auto"/>
              <w:ind w:firstLine="708"/>
              <w:rPr>
                <w:rFonts w:ascii="Times New Roman" w:hAnsi="Times New Roman"/>
                <w:b/>
                <w:sz w:val="24"/>
                <w:szCs w:val="24"/>
              </w:rPr>
            </w:pPr>
          </w:p>
        </w:tc>
        <w:tc>
          <w:tcPr>
            <w:tcW w:w="1984" w:type="dxa"/>
            <w:vMerge/>
            <w:shd w:val="clear" w:color="auto" w:fill="auto"/>
          </w:tcPr>
          <w:p w14:paraId="0967DF86"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r>
      <w:tr w:rsidR="00F9286A" w:rsidRPr="001F4EFC" w14:paraId="4E20D559" w14:textId="77777777" w:rsidTr="00F9286A">
        <w:tc>
          <w:tcPr>
            <w:tcW w:w="3085" w:type="dxa"/>
            <w:vMerge/>
          </w:tcPr>
          <w:p w14:paraId="44EE2572"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7F1F723B" w14:textId="77777777" w:rsidR="00F9286A" w:rsidRPr="001F4EFC"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2.Составление кроссвордов по теме.</w:t>
            </w:r>
          </w:p>
        </w:tc>
        <w:tc>
          <w:tcPr>
            <w:tcW w:w="1418" w:type="dxa"/>
            <w:vMerge/>
          </w:tcPr>
          <w:p w14:paraId="746E503E" w14:textId="77777777" w:rsidR="00F9286A" w:rsidRPr="001F4EFC" w:rsidRDefault="00F9286A" w:rsidP="00261EA8">
            <w:pPr>
              <w:tabs>
                <w:tab w:val="left" w:pos="5400"/>
              </w:tabs>
              <w:spacing w:after="0" w:line="240" w:lineRule="auto"/>
              <w:ind w:firstLine="708"/>
              <w:rPr>
                <w:rFonts w:ascii="Times New Roman" w:hAnsi="Times New Roman"/>
                <w:b/>
                <w:sz w:val="24"/>
                <w:szCs w:val="24"/>
              </w:rPr>
            </w:pPr>
          </w:p>
        </w:tc>
        <w:tc>
          <w:tcPr>
            <w:tcW w:w="1984" w:type="dxa"/>
            <w:vMerge/>
            <w:shd w:val="clear" w:color="auto" w:fill="auto"/>
          </w:tcPr>
          <w:p w14:paraId="470962D1"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r>
      <w:tr w:rsidR="00F9286A" w:rsidRPr="001F4EFC" w14:paraId="453D57FF" w14:textId="77777777" w:rsidTr="00F9286A">
        <w:tc>
          <w:tcPr>
            <w:tcW w:w="3085" w:type="dxa"/>
            <w:vMerge/>
          </w:tcPr>
          <w:p w14:paraId="5CA5A6F9"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5A039105" w14:textId="77777777" w:rsidR="00F9286A" w:rsidRPr="001F4EFC"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3. Ответы на вопросы и задания по темам: «Пирамида. Правильная пирамида. Усеченная пирамида. Тетраэдр»; «Правильные многогранники (тетраэдр, куб, октаэдр, додекаэдр и икосаэдр)».</w:t>
            </w:r>
          </w:p>
        </w:tc>
        <w:tc>
          <w:tcPr>
            <w:tcW w:w="1418" w:type="dxa"/>
            <w:vMerge/>
          </w:tcPr>
          <w:p w14:paraId="55DF629A" w14:textId="77777777" w:rsidR="00F9286A" w:rsidRPr="001F4EFC" w:rsidRDefault="00F9286A" w:rsidP="00261EA8">
            <w:pPr>
              <w:tabs>
                <w:tab w:val="left" w:pos="5400"/>
              </w:tabs>
              <w:spacing w:after="0" w:line="240" w:lineRule="auto"/>
              <w:ind w:firstLine="708"/>
              <w:rPr>
                <w:rFonts w:ascii="Times New Roman" w:hAnsi="Times New Roman"/>
                <w:b/>
                <w:sz w:val="24"/>
                <w:szCs w:val="24"/>
              </w:rPr>
            </w:pPr>
          </w:p>
        </w:tc>
        <w:tc>
          <w:tcPr>
            <w:tcW w:w="1984" w:type="dxa"/>
            <w:vMerge/>
            <w:shd w:val="clear" w:color="auto" w:fill="auto"/>
          </w:tcPr>
          <w:p w14:paraId="75D69C76"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r>
      <w:tr w:rsidR="00F9286A" w:rsidRPr="001F4EFC" w14:paraId="1BB456FD" w14:textId="77777777" w:rsidTr="00F9286A">
        <w:trPr>
          <w:trHeight w:val="70"/>
        </w:trPr>
        <w:tc>
          <w:tcPr>
            <w:tcW w:w="3085" w:type="dxa"/>
            <w:vMerge w:val="restart"/>
          </w:tcPr>
          <w:p w14:paraId="5D65B8A9" w14:textId="77777777" w:rsidR="00F9286A" w:rsidRPr="001F4EFC" w:rsidRDefault="00F9286A"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Тема 6.3.</w:t>
            </w:r>
          </w:p>
          <w:p w14:paraId="226A223C" w14:textId="77777777" w:rsidR="00F9286A" w:rsidRPr="001F4EFC" w:rsidRDefault="00F9286A"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Тела и поверхности вр</w:t>
            </w:r>
            <w:r w:rsidRPr="001F4EFC">
              <w:rPr>
                <w:rFonts w:ascii="Times New Roman" w:hAnsi="Times New Roman"/>
                <w:b/>
                <w:sz w:val="24"/>
                <w:szCs w:val="24"/>
              </w:rPr>
              <w:t>а</w:t>
            </w:r>
            <w:r w:rsidRPr="001F4EFC">
              <w:rPr>
                <w:rFonts w:ascii="Times New Roman" w:hAnsi="Times New Roman"/>
                <w:b/>
                <w:sz w:val="24"/>
                <w:szCs w:val="24"/>
              </w:rPr>
              <w:t>щения</w:t>
            </w:r>
          </w:p>
        </w:tc>
        <w:tc>
          <w:tcPr>
            <w:tcW w:w="8363" w:type="dxa"/>
          </w:tcPr>
          <w:p w14:paraId="5CB00E6B" w14:textId="77777777" w:rsidR="00F9286A" w:rsidRPr="001F4EFC" w:rsidRDefault="00F9286A" w:rsidP="00261EA8">
            <w:pPr>
              <w:pStyle w:val="a5"/>
              <w:spacing w:after="0" w:line="240" w:lineRule="auto"/>
              <w:ind w:left="-108"/>
              <w:jc w:val="both"/>
              <w:rPr>
                <w:rFonts w:ascii="Times New Roman" w:hAnsi="Times New Roman"/>
              </w:rPr>
            </w:pPr>
            <w:r w:rsidRPr="001F4EFC">
              <w:rPr>
                <w:rFonts w:ascii="Times New Roman" w:hAnsi="Times New Roman"/>
                <w:lang w:eastAsia="ru-RU"/>
              </w:rPr>
              <w:t>Содержание учебного материала</w:t>
            </w:r>
          </w:p>
        </w:tc>
        <w:tc>
          <w:tcPr>
            <w:tcW w:w="1418" w:type="dxa"/>
            <w:vMerge w:val="restart"/>
          </w:tcPr>
          <w:p w14:paraId="692608AB" w14:textId="77777777" w:rsidR="00F9286A" w:rsidRPr="001F4EFC" w:rsidRDefault="00F9286A"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1</w:t>
            </w:r>
          </w:p>
        </w:tc>
        <w:tc>
          <w:tcPr>
            <w:tcW w:w="1984" w:type="dxa"/>
            <w:vMerge w:val="restart"/>
            <w:shd w:val="clear" w:color="auto" w:fill="auto"/>
          </w:tcPr>
          <w:p w14:paraId="7327743D" w14:textId="77777777" w:rsidR="00F9286A" w:rsidRPr="001F4EFC"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ПРб 08</w:t>
            </w:r>
          </w:p>
          <w:p w14:paraId="4BA34C7C" w14:textId="77777777" w:rsidR="00F9286A"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ЛР 06, </w:t>
            </w:r>
          </w:p>
          <w:p w14:paraId="52BA027E" w14:textId="77777777" w:rsidR="00F9286A"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ЛР 07, </w:t>
            </w:r>
          </w:p>
          <w:p w14:paraId="44FE869F" w14:textId="77777777" w:rsidR="00F9286A" w:rsidRPr="001F4EFC"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ЛР 08</w:t>
            </w:r>
          </w:p>
          <w:p w14:paraId="737F5C59" w14:textId="77777777" w:rsidR="00F9286A"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МР 02, </w:t>
            </w:r>
          </w:p>
          <w:p w14:paraId="7806B352" w14:textId="77777777" w:rsidR="00F9286A"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МР 04,  </w:t>
            </w:r>
          </w:p>
          <w:p w14:paraId="341A4DB2" w14:textId="77777777" w:rsidR="00F9286A"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МР 05, </w:t>
            </w:r>
          </w:p>
          <w:p w14:paraId="702377B5" w14:textId="77777777" w:rsidR="00F9286A" w:rsidRPr="001F4EFC" w:rsidRDefault="00F9286A" w:rsidP="00261EA8">
            <w:pPr>
              <w:spacing w:after="0" w:line="240" w:lineRule="auto"/>
              <w:jc w:val="both"/>
              <w:rPr>
                <w:rFonts w:ascii="Times New Roman" w:hAnsi="Times New Roman"/>
                <w:sz w:val="24"/>
                <w:szCs w:val="24"/>
              </w:rPr>
            </w:pPr>
            <w:r>
              <w:rPr>
                <w:rFonts w:ascii="Times New Roman" w:hAnsi="Times New Roman"/>
                <w:sz w:val="24"/>
                <w:szCs w:val="24"/>
              </w:rPr>
              <w:t>МР 08</w:t>
            </w:r>
          </w:p>
        </w:tc>
      </w:tr>
      <w:tr w:rsidR="00F9286A" w:rsidRPr="001F4EFC" w14:paraId="6A48BE4C" w14:textId="77777777" w:rsidTr="00F9286A">
        <w:tc>
          <w:tcPr>
            <w:tcW w:w="3085" w:type="dxa"/>
            <w:vMerge/>
          </w:tcPr>
          <w:p w14:paraId="7079E1AD"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0ED3ABC7" w14:textId="77777777" w:rsidR="00F9286A" w:rsidRPr="001F4EFC" w:rsidRDefault="00F9286A" w:rsidP="00261EA8">
            <w:pPr>
              <w:pStyle w:val="a5"/>
              <w:spacing w:after="0" w:line="240" w:lineRule="auto"/>
              <w:ind w:hanging="108"/>
              <w:jc w:val="both"/>
              <w:rPr>
                <w:rFonts w:ascii="Times New Roman" w:hAnsi="Times New Roman"/>
                <w:b/>
              </w:rPr>
            </w:pPr>
            <w:r w:rsidRPr="001F4EFC">
              <w:rPr>
                <w:rFonts w:ascii="Times New Roman" w:hAnsi="Times New Roman"/>
              </w:rPr>
              <w:t xml:space="preserve">1.Цилиндр и конус. Усеченный конус. </w:t>
            </w:r>
          </w:p>
        </w:tc>
        <w:tc>
          <w:tcPr>
            <w:tcW w:w="1418" w:type="dxa"/>
            <w:vMerge/>
          </w:tcPr>
          <w:p w14:paraId="6971A391"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479CED4F" w14:textId="77777777" w:rsidR="00F9286A" w:rsidRPr="001F4EFC" w:rsidRDefault="00F9286A" w:rsidP="00261EA8">
            <w:pPr>
              <w:spacing w:after="0" w:line="240" w:lineRule="auto"/>
              <w:jc w:val="both"/>
              <w:rPr>
                <w:rFonts w:ascii="Times New Roman" w:hAnsi="Times New Roman"/>
                <w:sz w:val="24"/>
                <w:szCs w:val="24"/>
              </w:rPr>
            </w:pPr>
          </w:p>
        </w:tc>
      </w:tr>
      <w:tr w:rsidR="00F9286A" w:rsidRPr="001F4EFC" w14:paraId="50A66D9D" w14:textId="77777777" w:rsidTr="00F9286A">
        <w:tc>
          <w:tcPr>
            <w:tcW w:w="3085" w:type="dxa"/>
            <w:vMerge/>
          </w:tcPr>
          <w:p w14:paraId="03B95835"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7879A09F" w14:textId="77777777" w:rsidR="00F9286A" w:rsidRPr="001F4EFC" w:rsidRDefault="00F9286A" w:rsidP="00261EA8">
            <w:pPr>
              <w:pStyle w:val="a5"/>
              <w:spacing w:after="0" w:line="240" w:lineRule="auto"/>
              <w:ind w:hanging="108"/>
              <w:jc w:val="both"/>
              <w:rPr>
                <w:rFonts w:ascii="Times New Roman" w:hAnsi="Times New Roman"/>
                <w:b/>
              </w:rPr>
            </w:pPr>
            <w:r w:rsidRPr="001F4EFC">
              <w:rPr>
                <w:rFonts w:ascii="Times New Roman" w:hAnsi="Times New Roman"/>
              </w:rPr>
              <w:t xml:space="preserve">2.Основание, высота, боковая поверхность, образующая, развертка. </w:t>
            </w:r>
          </w:p>
        </w:tc>
        <w:tc>
          <w:tcPr>
            <w:tcW w:w="1418" w:type="dxa"/>
            <w:vMerge/>
          </w:tcPr>
          <w:p w14:paraId="6D13FCE1"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32D92D2A"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22358EBC" w14:textId="77777777" w:rsidTr="00F9286A">
        <w:tc>
          <w:tcPr>
            <w:tcW w:w="3085" w:type="dxa"/>
            <w:vMerge/>
          </w:tcPr>
          <w:p w14:paraId="1BC7F335"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60CA038E" w14:textId="77777777" w:rsidR="00F9286A" w:rsidRPr="001F4EFC" w:rsidRDefault="00F9286A" w:rsidP="00261EA8">
            <w:pPr>
              <w:pStyle w:val="a5"/>
              <w:spacing w:after="0" w:line="240" w:lineRule="auto"/>
              <w:ind w:hanging="108"/>
              <w:jc w:val="both"/>
              <w:rPr>
                <w:rFonts w:ascii="Times New Roman" w:hAnsi="Times New Roman"/>
                <w:b/>
              </w:rPr>
            </w:pPr>
            <w:r w:rsidRPr="001F4EFC">
              <w:rPr>
                <w:rFonts w:ascii="Times New Roman" w:hAnsi="Times New Roman"/>
              </w:rPr>
              <w:t xml:space="preserve">3.Осевые сечения и сечения, параллельные основанию. </w:t>
            </w:r>
          </w:p>
        </w:tc>
        <w:tc>
          <w:tcPr>
            <w:tcW w:w="1418" w:type="dxa"/>
            <w:vMerge/>
          </w:tcPr>
          <w:p w14:paraId="40F74D7B"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6A643AED"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085640BE" w14:textId="77777777" w:rsidTr="00F9286A">
        <w:tc>
          <w:tcPr>
            <w:tcW w:w="3085" w:type="dxa"/>
            <w:vMerge/>
          </w:tcPr>
          <w:p w14:paraId="7BB186B4"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6489A15F" w14:textId="77777777" w:rsidR="00F9286A" w:rsidRPr="001F4EFC" w:rsidRDefault="00F9286A" w:rsidP="00261EA8">
            <w:pPr>
              <w:pStyle w:val="a5"/>
              <w:spacing w:after="0" w:line="240" w:lineRule="auto"/>
              <w:ind w:left="-205" w:firstLine="34"/>
              <w:jc w:val="both"/>
              <w:rPr>
                <w:rFonts w:ascii="Times New Roman" w:hAnsi="Times New Roman"/>
                <w:b/>
              </w:rPr>
            </w:pPr>
            <w:r w:rsidRPr="001F4EFC">
              <w:rPr>
                <w:rFonts w:ascii="Times New Roman" w:hAnsi="Times New Roman"/>
              </w:rPr>
              <w:t xml:space="preserve">4.Шар и сфера, их сечения. Касательная плоскость к сфере. </w:t>
            </w:r>
          </w:p>
        </w:tc>
        <w:tc>
          <w:tcPr>
            <w:tcW w:w="1418" w:type="dxa"/>
            <w:vMerge/>
          </w:tcPr>
          <w:p w14:paraId="0F00AEA1"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2838064B"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020553B1" w14:textId="77777777" w:rsidTr="00F9286A">
        <w:tc>
          <w:tcPr>
            <w:tcW w:w="3085" w:type="dxa"/>
            <w:vMerge/>
          </w:tcPr>
          <w:p w14:paraId="6FFE762A"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10080B7E" w14:textId="77777777" w:rsidR="00F9286A" w:rsidRPr="001F4EFC" w:rsidRDefault="00F9286A" w:rsidP="00261EA8">
            <w:pPr>
              <w:tabs>
                <w:tab w:val="left" w:pos="5400"/>
              </w:tabs>
              <w:spacing w:after="0" w:line="240" w:lineRule="auto"/>
              <w:rPr>
                <w:rFonts w:ascii="Times New Roman" w:hAnsi="Times New Roman"/>
                <w:b/>
                <w:sz w:val="24"/>
                <w:szCs w:val="24"/>
              </w:rPr>
            </w:pPr>
            <w:r w:rsidRPr="001F4EFC">
              <w:rPr>
                <w:rFonts w:ascii="Times New Roman" w:hAnsi="Times New Roman"/>
                <w:b/>
                <w:iCs/>
                <w:sz w:val="24"/>
                <w:szCs w:val="24"/>
              </w:rPr>
              <w:t>Практические занятия</w:t>
            </w:r>
          </w:p>
        </w:tc>
        <w:tc>
          <w:tcPr>
            <w:tcW w:w="1418" w:type="dxa"/>
            <w:vMerge w:val="restart"/>
          </w:tcPr>
          <w:p w14:paraId="1FAD9959" w14:textId="77777777" w:rsidR="00F9286A" w:rsidRPr="001F4EFC" w:rsidRDefault="00F9286A"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4</w:t>
            </w:r>
          </w:p>
        </w:tc>
        <w:tc>
          <w:tcPr>
            <w:tcW w:w="1984" w:type="dxa"/>
            <w:vMerge/>
            <w:shd w:val="clear" w:color="auto" w:fill="auto"/>
          </w:tcPr>
          <w:p w14:paraId="61E0A420"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128801DD" w14:textId="77777777" w:rsidTr="00F9286A">
        <w:tc>
          <w:tcPr>
            <w:tcW w:w="3085" w:type="dxa"/>
            <w:vMerge/>
          </w:tcPr>
          <w:p w14:paraId="21686EA4"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3E694C0B" w14:textId="77777777" w:rsidR="00F9286A" w:rsidRPr="001F4EFC" w:rsidRDefault="00F9286A" w:rsidP="00261EA8">
            <w:pPr>
              <w:tabs>
                <w:tab w:val="left" w:pos="5400"/>
              </w:tabs>
              <w:spacing w:after="0" w:line="240" w:lineRule="auto"/>
              <w:jc w:val="both"/>
              <w:rPr>
                <w:rFonts w:ascii="Times New Roman" w:hAnsi="Times New Roman"/>
                <w:iCs/>
                <w:sz w:val="24"/>
                <w:szCs w:val="24"/>
              </w:rPr>
            </w:pPr>
            <w:r w:rsidRPr="001F4EFC">
              <w:rPr>
                <w:rFonts w:ascii="Times New Roman" w:hAnsi="Times New Roman"/>
                <w:iCs/>
                <w:sz w:val="24"/>
                <w:szCs w:val="24"/>
              </w:rPr>
              <w:t xml:space="preserve">1.Виды симметрий в пространстве. </w:t>
            </w:r>
          </w:p>
        </w:tc>
        <w:tc>
          <w:tcPr>
            <w:tcW w:w="1418" w:type="dxa"/>
            <w:vMerge/>
          </w:tcPr>
          <w:p w14:paraId="689710E5"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0670054D"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71FBE12F" w14:textId="77777777" w:rsidTr="00F9286A">
        <w:tc>
          <w:tcPr>
            <w:tcW w:w="3085" w:type="dxa"/>
            <w:vMerge/>
          </w:tcPr>
          <w:p w14:paraId="06BC392E"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7DEA4E88" w14:textId="77777777" w:rsidR="00F9286A" w:rsidRPr="001F4EFC" w:rsidRDefault="00F9286A" w:rsidP="00261EA8">
            <w:pPr>
              <w:tabs>
                <w:tab w:val="left" w:pos="5400"/>
              </w:tabs>
              <w:spacing w:after="0" w:line="240" w:lineRule="auto"/>
              <w:jc w:val="both"/>
              <w:rPr>
                <w:rFonts w:ascii="Times New Roman" w:hAnsi="Times New Roman"/>
                <w:iCs/>
                <w:sz w:val="24"/>
                <w:szCs w:val="24"/>
              </w:rPr>
            </w:pPr>
            <w:r w:rsidRPr="001F4EFC">
              <w:rPr>
                <w:rFonts w:ascii="Times New Roman" w:hAnsi="Times New Roman"/>
                <w:iCs/>
                <w:sz w:val="24"/>
                <w:szCs w:val="24"/>
              </w:rPr>
              <w:t>2.Симметрия тел вращения и многогранников.</w:t>
            </w:r>
          </w:p>
        </w:tc>
        <w:tc>
          <w:tcPr>
            <w:tcW w:w="1418" w:type="dxa"/>
            <w:vMerge/>
          </w:tcPr>
          <w:p w14:paraId="20D3B9C9"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758B0997"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3C4BF6EA" w14:textId="77777777" w:rsidTr="00F9286A">
        <w:tc>
          <w:tcPr>
            <w:tcW w:w="3085" w:type="dxa"/>
            <w:vMerge/>
          </w:tcPr>
          <w:p w14:paraId="66FAC7AD"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3DCB1E93" w14:textId="77777777" w:rsidR="00F9286A" w:rsidRPr="001F4EFC" w:rsidRDefault="00F9286A"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 xml:space="preserve">Контрольные работы </w:t>
            </w:r>
          </w:p>
        </w:tc>
        <w:tc>
          <w:tcPr>
            <w:tcW w:w="1418" w:type="dxa"/>
            <w:vMerge w:val="restart"/>
          </w:tcPr>
          <w:p w14:paraId="3460C85E" w14:textId="77777777" w:rsidR="00F9286A" w:rsidRPr="001F4EFC" w:rsidRDefault="00F9286A"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2</w:t>
            </w:r>
          </w:p>
        </w:tc>
        <w:tc>
          <w:tcPr>
            <w:tcW w:w="1984" w:type="dxa"/>
            <w:vMerge/>
            <w:shd w:val="clear" w:color="auto" w:fill="auto"/>
          </w:tcPr>
          <w:p w14:paraId="7FF38540"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7647C956" w14:textId="77777777" w:rsidTr="00F9286A">
        <w:tc>
          <w:tcPr>
            <w:tcW w:w="3085" w:type="dxa"/>
            <w:vMerge/>
          </w:tcPr>
          <w:p w14:paraId="494C42DA"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0DAD88DA" w14:textId="77777777" w:rsidR="00F9286A" w:rsidRPr="001F4EFC" w:rsidRDefault="00F9286A"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1.  Многогранники. Тела и поверхности вращения.</w:t>
            </w:r>
          </w:p>
        </w:tc>
        <w:tc>
          <w:tcPr>
            <w:tcW w:w="1418" w:type="dxa"/>
            <w:vMerge/>
          </w:tcPr>
          <w:p w14:paraId="5567DD00"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0C961F9F"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2A9A7902" w14:textId="77777777" w:rsidTr="00F9286A">
        <w:tc>
          <w:tcPr>
            <w:tcW w:w="3085" w:type="dxa"/>
            <w:vMerge/>
          </w:tcPr>
          <w:p w14:paraId="3B03D962"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1DB7693C" w14:textId="77777777" w:rsidR="00F9286A" w:rsidRPr="001F4EFC" w:rsidRDefault="00F9286A"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Самостоятельная работа обучающихся</w:t>
            </w:r>
          </w:p>
        </w:tc>
        <w:tc>
          <w:tcPr>
            <w:tcW w:w="1418" w:type="dxa"/>
            <w:vMerge w:val="restart"/>
          </w:tcPr>
          <w:p w14:paraId="204CD41A" w14:textId="77777777" w:rsidR="00F9286A" w:rsidRPr="001F4EFC" w:rsidRDefault="00F9286A"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4</w:t>
            </w:r>
          </w:p>
        </w:tc>
        <w:tc>
          <w:tcPr>
            <w:tcW w:w="1984" w:type="dxa"/>
            <w:vMerge/>
            <w:shd w:val="clear" w:color="auto" w:fill="auto"/>
          </w:tcPr>
          <w:p w14:paraId="3E71B0DA"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12093CAE" w14:textId="77777777" w:rsidTr="00F9286A">
        <w:tc>
          <w:tcPr>
            <w:tcW w:w="3085" w:type="dxa"/>
            <w:vMerge/>
          </w:tcPr>
          <w:p w14:paraId="03210517"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24CD0226" w14:textId="77777777" w:rsidR="00F9286A" w:rsidRPr="001F4EFC"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1.Подготовка презентаций по теме «Развертки». </w:t>
            </w:r>
          </w:p>
        </w:tc>
        <w:tc>
          <w:tcPr>
            <w:tcW w:w="1418" w:type="dxa"/>
            <w:vMerge/>
          </w:tcPr>
          <w:p w14:paraId="67D82786" w14:textId="77777777" w:rsidR="00F9286A" w:rsidRPr="001F4EFC" w:rsidRDefault="00F9286A" w:rsidP="00261EA8">
            <w:pPr>
              <w:tabs>
                <w:tab w:val="left" w:pos="5400"/>
              </w:tabs>
              <w:spacing w:after="0" w:line="240" w:lineRule="auto"/>
              <w:ind w:firstLine="708"/>
              <w:rPr>
                <w:rFonts w:ascii="Times New Roman" w:hAnsi="Times New Roman"/>
                <w:b/>
                <w:sz w:val="24"/>
                <w:szCs w:val="24"/>
              </w:rPr>
            </w:pPr>
          </w:p>
        </w:tc>
        <w:tc>
          <w:tcPr>
            <w:tcW w:w="1984" w:type="dxa"/>
            <w:vMerge/>
            <w:shd w:val="clear" w:color="auto" w:fill="auto"/>
          </w:tcPr>
          <w:p w14:paraId="6A71279A"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r>
      <w:tr w:rsidR="00F9286A" w:rsidRPr="001F4EFC" w14:paraId="16F39325" w14:textId="77777777" w:rsidTr="00F9286A">
        <w:tc>
          <w:tcPr>
            <w:tcW w:w="3085" w:type="dxa"/>
            <w:vMerge/>
          </w:tcPr>
          <w:p w14:paraId="07698AC0"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76FC8951" w14:textId="77777777" w:rsidR="00F9286A" w:rsidRPr="001F4EFC"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2.Составление кроссвордов по теме.</w:t>
            </w:r>
          </w:p>
        </w:tc>
        <w:tc>
          <w:tcPr>
            <w:tcW w:w="1418" w:type="dxa"/>
            <w:vMerge/>
          </w:tcPr>
          <w:p w14:paraId="512CD0A6" w14:textId="77777777" w:rsidR="00F9286A" w:rsidRPr="001F4EFC" w:rsidRDefault="00F9286A" w:rsidP="00261EA8">
            <w:pPr>
              <w:tabs>
                <w:tab w:val="left" w:pos="5400"/>
              </w:tabs>
              <w:spacing w:after="0" w:line="240" w:lineRule="auto"/>
              <w:ind w:firstLine="708"/>
              <w:rPr>
                <w:rFonts w:ascii="Times New Roman" w:hAnsi="Times New Roman"/>
                <w:b/>
                <w:sz w:val="24"/>
                <w:szCs w:val="24"/>
              </w:rPr>
            </w:pPr>
          </w:p>
        </w:tc>
        <w:tc>
          <w:tcPr>
            <w:tcW w:w="1984" w:type="dxa"/>
            <w:vMerge/>
            <w:shd w:val="clear" w:color="auto" w:fill="auto"/>
          </w:tcPr>
          <w:p w14:paraId="3F4D639F"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r>
      <w:tr w:rsidR="00F9286A" w:rsidRPr="001F4EFC" w14:paraId="1F658A60" w14:textId="77777777" w:rsidTr="00F9286A">
        <w:tc>
          <w:tcPr>
            <w:tcW w:w="3085" w:type="dxa"/>
            <w:vMerge/>
          </w:tcPr>
          <w:p w14:paraId="1960B7C1"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2E761B44" w14:textId="77777777" w:rsidR="00F9286A" w:rsidRPr="001F4EFC"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3. Ответы на вопросы и задания по темам: «Основание, высота, боковая п</w:t>
            </w:r>
            <w:r w:rsidRPr="001F4EFC">
              <w:rPr>
                <w:rFonts w:ascii="Times New Roman" w:hAnsi="Times New Roman"/>
                <w:sz w:val="24"/>
                <w:szCs w:val="24"/>
              </w:rPr>
              <w:t>о</w:t>
            </w:r>
            <w:r w:rsidRPr="001F4EFC">
              <w:rPr>
                <w:rFonts w:ascii="Times New Roman" w:hAnsi="Times New Roman"/>
                <w:sz w:val="24"/>
                <w:szCs w:val="24"/>
              </w:rPr>
              <w:t>верхность, образующая, развертка»; «Шар и сфера, их сечения. Касательная плоскость к сфере».</w:t>
            </w:r>
          </w:p>
        </w:tc>
        <w:tc>
          <w:tcPr>
            <w:tcW w:w="1418" w:type="dxa"/>
            <w:vMerge/>
          </w:tcPr>
          <w:p w14:paraId="0400C35E" w14:textId="77777777" w:rsidR="00F9286A" w:rsidRPr="001F4EFC" w:rsidRDefault="00F9286A" w:rsidP="00261EA8">
            <w:pPr>
              <w:tabs>
                <w:tab w:val="left" w:pos="5400"/>
              </w:tabs>
              <w:spacing w:after="0" w:line="240" w:lineRule="auto"/>
              <w:ind w:firstLine="708"/>
              <w:rPr>
                <w:rFonts w:ascii="Times New Roman" w:hAnsi="Times New Roman"/>
                <w:b/>
                <w:sz w:val="24"/>
                <w:szCs w:val="24"/>
              </w:rPr>
            </w:pPr>
          </w:p>
        </w:tc>
        <w:tc>
          <w:tcPr>
            <w:tcW w:w="1984" w:type="dxa"/>
            <w:vMerge/>
            <w:shd w:val="clear" w:color="auto" w:fill="auto"/>
          </w:tcPr>
          <w:p w14:paraId="2C53A173"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r>
      <w:tr w:rsidR="00F9286A" w:rsidRPr="001F4EFC" w14:paraId="03A48C2F" w14:textId="77777777" w:rsidTr="00F9286A">
        <w:tc>
          <w:tcPr>
            <w:tcW w:w="3085" w:type="dxa"/>
            <w:vMerge w:val="restart"/>
          </w:tcPr>
          <w:p w14:paraId="157A574D" w14:textId="77777777" w:rsidR="00F9286A" w:rsidRPr="001F4EFC" w:rsidRDefault="00F9286A"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Тема 6.4.</w:t>
            </w:r>
          </w:p>
          <w:p w14:paraId="1173D0F5" w14:textId="77777777" w:rsidR="00F9286A" w:rsidRPr="001F4EFC" w:rsidRDefault="00F9286A"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Измерения в геометрии</w:t>
            </w:r>
          </w:p>
        </w:tc>
        <w:tc>
          <w:tcPr>
            <w:tcW w:w="8363" w:type="dxa"/>
          </w:tcPr>
          <w:p w14:paraId="23241262" w14:textId="77777777" w:rsidR="00F9286A" w:rsidRPr="001F4EFC" w:rsidRDefault="00F9286A" w:rsidP="00261EA8">
            <w:pPr>
              <w:pStyle w:val="a5"/>
              <w:spacing w:after="0" w:line="240" w:lineRule="auto"/>
              <w:ind w:firstLine="34"/>
              <w:jc w:val="both"/>
              <w:rPr>
                <w:rFonts w:ascii="Times New Roman" w:hAnsi="Times New Roman"/>
                <w:lang w:eastAsia="ru-RU"/>
              </w:rPr>
            </w:pPr>
            <w:r w:rsidRPr="001F4EFC">
              <w:rPr>
                <w:rFonts w:ascii="Times New Roman" w:hAnsi="Times New Roman"/>
                <w:lang w:eastAsia="ru-RU"/>
              </w:rPr>
              <w:t>Содержание учебного материала</w:t>
            </w:r>
          </w:p>
        </w:tc>
        <w:tc>
          <w:tcPr>
            <w:tcW w:w="1418" w:type="dxa"/>
            <w:vMerge w:val="restart"/>
          </w:tcPr>
          <w:p w14:paraId="39E2091A" w14:textId="77777777" w:rsidR="00F9286A" w:rsidRPr="001F4EFC" w:rsidRDefault="00F9286A"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1</w:t>
            </w:r>
          </w:p>
        </w:tc>
        <w:tc>
          <w:tcPr>
            <w:tcW w:w="1984" w:type="dxa"/>
            <w:vMerge w:val="restart"/>
            <w:shd w:val="clear" w:color="auto" w:fill="auto"/>
          </w:tcPr>
          <w:p w14:paraId="2F83F992" w14:textId="77777777" w:rsidR="00F9286A" w:rsidRDefault="00F9286A" w:rsidP="00261EA8">
            <w:pPr>
              <w:tabs>
                <w:tab w:val="left" w:pos="5400"/>
              </w:tabs>
              <w:spacing w:after="0" w:line="240" w:lineRule="auto"/>
              <w:jc w:val="center"/>
              <w:rPr>
                <w:rFonts w:ascii="Times New Roman" w:eastAsia="Calibri" w:hAnsi="Times New Roman"/>
                <w:sz w:val="24"/>
                <w:szCs w:val="24"/>
              </w:rPr>
            </w:pPr>
            <w:r w:rsidRPr="001F4EFC">
              <w:rPr>
                <w:rFonts w:ascii="Times New Roman" w:eastAsia="Calibri" w:hAnsi="Times New Roman"/>
                <w:sz w:val="24"/>
                <w:szCs w:val="24"/>
              </w:rPr>
              <w:t xml:space="preserve">ПРб.06, </w:t>
            </w:r>
          </w:p>
          <w:p w14:paraId="750A28AF" w14:textId="77777777" w:rsidR="00F9286A" w:rsidRDefault="00F9286A" w:rsidP="00261EA8">
            <w:pPr>
              <w:tabs>
                <w:tab w:val="left" w:pos="5400"/>
              </w:tabs>
              <w:spacing w:after="0" w:line="240" w:lineRule="auto"/>
              <w:jc w:val="center"/>
              <w:rPr>
                <w:rFonts w:ascii="Times New Roman" w:eastAsia="Calibri" w:hAnsi="Times New Roman"/>
                <w:sz w:val="24"/>
                <w:szCs w:val="24"/>
              </w:rPr>
            </w:pPr>
            <w:r w:rsidRPr="001F4EFC">
              <w:rPr>
                <w:rFonts w:ascii="Times New Roman" w:eastAsia="Calibri" w:hAnsi="Times New Roman"/>
                <w:sz w:val="24"/>
                <w:szCs w:val="24"/>
              </w:rPr>
              <w:t xml:space="preserve">ЛР 13, </w:t>
            </w:r>
          </w:p>
          <w:p w14:paraId="21C7A8D4" w14:textId="77777777" w:rsidR="00F9286A" w:rsidRPr="001F4EFC" w:rsidRDefault="00F9286A" w:rsidP="00261EA8">
            <w:pPr>
              <w:tabs>
                <w:tab w:val="left" w:pos="5400"/>
              </w:tabs>
              <w:spacing w:after="0" w:line="240" w:lineRule="auto"/>
              <w:jc w:val="center"/>
              <w:rPr>
                <w:rFonts w:ascii="Times New Roman" w:hAnsi="Times New Roman"/>
                <w:b/>
                <w:sz w:val="24"/>
                <w:szCs w:val="24"/>
              </w:rPr>
            </w:pPr>
            <w:r w:rsidRPr="001F4EFC">
              <w:rPr>
                <w:rFonts w:ascii="Times New Roman" w:eastAsia="Calibri" w:hAnsi="Times New Roman"/>
                <w:sz w:val="24"/>
                <w:szCs w:val="24"/>
              </w:rPr>
              <w:t>МР 03</w:t>
            </w:r>
          </w:p>
        </w:tc>
      </w:tr>
      <w:tr w:rsidR="00F9286A" w:rsidRPr="001F4EFC" w14:paraId="7CF8370E" w14:textId="77777777" w:rsidTr="00F9286A">
        <w:tc>
          <w:tcPr>
            <w:tcW w:w="3085" w:type="dxa"/>
            <w:vMerge/>
          </w:tcPr>
          <w:p w14:paraId="5AA29F45"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2BC4FCC0" w14:textId="77777777" w:rsidR="00F9286A" w:rsidRPr="001F4EFC" w:rsidRDefault="00F9286A" w:rsidP="00261EA8">
            <w:pPr>
              <w:pStyle w:val="a5"/>
              <w:spacing w:after="0" w:line="240" w:lineRule="auto"/>
              <w:ind w:left="-205"/>
              <w:jc w:val="both"/>
              <w:rPr>
                <w:rFonts w:ascii="Times New Roman" w:hAnsi="Times New Roman"/>
                <w:b/>
              </w:rPr>
            </w:pPr>
            <w:r w:rsidRPr="001F4EFC">
              <w:rPr>
                <w:rFonts w:ascii="Times New Roman" w:hAnsi="Times New Roman"/>
              </w:rPr>
              <w:t xml:space="preserve">11.Объем и его измерение. </w:t>
            </w:r>
          </w:p>
        </w:tc>
        <w:tc>
          <w:tcPr>
            <w:tcW w:w="1418" w:type="dxa"/>
            <w:vMerge/>
          </w:tcPr>
          <w:p w14:paraId="3F210DB1"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72172520"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51BBD46A" w14:textId="77777777" w:rsidTr="00F9286A">
        <w:tc>
          <w:tcPr>
            <w:tcW w:w="3085" w:type="dxa"/>
            <w:vMerge/>
          </w:tcPr>
          <w:p w14:paraId="59650CCB"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14A8B991" w14:textId="77777777" w:rsidR="00F9286A" w:rsidRPr="001F4EFC" w:rsidRDefault="00F9286A" w:rsidP="00261EA8">
            <w:pPr>
              <w:pStyle w:val="a5"/>
              <w:spacing w:after="0" w:line="240" w:lineRule="auto"/>
              <w:ind w:hanging="108"/>
              <w:jc w:val="both"/>
              <w:rPr>
                <w:rFonts w:ascii="Times New Roman" w:hAnsi="Times New Roman"/>
                <w:b/>
              </w:rPr>
            </w:pPr>
            <w:r w:rsidRPr="001F4EFC">
              <w:rPr>
                <w:rFonts w:ascii="Times New Roman" w:hAnsi="Times New Roman"/>
              </w:rPr>
              <w:t xml:space="preserve">2.Интегральная формула объема. </w:t>
            </w:r>
          </w:p>
        </w:tc>
        <w:tc>
          <w:tcPr>
            <w:tcW w:w="1418" w:type="dxa"/>
            <w:vMerge/>
          </w:tcPr>
          <w:p w14:paraId="27E39FC8"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627586A8"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7FB43310" w14:textId="77777777" w:rsidTr="00F9286A">
        <w:tc>
          <w:tcPr>
            <w:tcW w:w="3085" w:type="dxa"/>
            <w:vMerge/>
          </w:tcPr>
          <w:p w14:paraId="2DD0CA3D"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3DEB56EF" w14:textId="77777777" w:rsidR="00F9286A" w:rsidRPr="001F4EFC" w:rsidRDefault="00F9286A" w:rsidP="00261EA8">
            <w:pPr>
              <w:pStyle w:val="a5"/>
              <w:spacing w:after="0" w:line="240" w:lineRule="auto"/>
              <w:ind w:hanging="108"/>
              <w:jc w:val="both"/>
              <w:rPr>
                <w:rFonts w:ascii="Times New Roman" w:hAnsi="Times New Roman"/>
                <w:b/>
              </w:rPr>
            </w:pPr>
            <w:r w:rsidRPr="001F4EFC">
              <w:rPr>
                <w:rFonts w:ascii="Times New Roman" w:hAnsi="Times New Roman"/>
              </w:rPr>
              <w:t>3.Формулы объема куба, прямоугольного параллелепипеда, призмы, цилиндра</w:t>
            </w:r>
          </w:p>
        </w:tc>
        <w:tc>
          <w:tcPr>
            <w:tcW w:w="1418" w:type="dxa"/>
            <w:vMerge/>
          </w:tcPr>
          <w:p w14:paraId="0872E153"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3A3AE01B"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5AC2274B" w14:textId="77777777" w:rsidTr="00F9286A">
        <w:tc>
          <w:tcPr>
            <w:tcW w:w="3085" w:type="dxa"/>
            <w:vMerge/>
          </w:tcPr>
          <w:p w14:paraId="3F17E30D"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126E357A" w14:textId="77777777" w:rsidR="00F9286A" w:rsidRPr="001F4EFC" w:rsidRDefault="00F9286A" w:rsidP="00261EA8">
            <w:pPr>
              <w:pStyle w:val="a5"/>
              <w:spacing w:after="0" w:line="240" w:lineRule="auto"/>
              <w:ind w:left="-25"/>
              <w:jc w:val="both"/>
              <w:rPr>
                <w:rFonts w:ascii="Times New Roman" w:hAnsi="Times New Roman"/>
                <w:b/>
              </w:rPr>
            </w:pPr>
            <w:r w:rsidRPr="001F4EFC">
              <w:rPr>
                <w:rFonts w:ascii="Times New Roman" w:hAnsi="Times New Roman"/>
              </w:rPr>
              <w:t xml:space="preserve">4.Формулы объема пирамиды и конуса. </w:t>
            </w:r>
          </w:p>
        </w:tc>
        <w:tc>
          <w:tcPr>
            <w:tcW w:w="1418" w:type="dxa"/>
            <w:vMerge/>
          </w:tcPr>
          <w:p w14:paraId="2906554D"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7303257D"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173BFFFF" w14:textId="77777777" w:rsidTr="00F9286A">
        <w:tc>
          <w:tcPr>
            <w:tcW w:w="3085" w:type="dxa"/>
            <w:vMerge/>
          </w:tcPr>
          <w:p w14:paraId="656A3DE3"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37D51EE8" w14:textId="77777777" w:rsidR="00F9286A" w:rsidRPr="001F4EFC" w:rsidRDefault="00F9286A" w:rsidP="00261EA8">
            <w:pPr>
              <w:pStyle w:val="a5"/>
              <w:spacing w:after="0" w:line="240" w:lineRule="auto"/>
              <w:ind w:left="-25"/>
              <w:jc w:val="both"/>
              <w:rPr>
                <w:rFonts w:ascii="Times New Roman" w:hAnsi="Times New Roman"/>
                <w:b/>
              </w:rPr>
            </w:pPr>
            <w:r w:rsidRPr="001F4EFC">
              <w:rPr>
                <w:rFonts w:ascii="Times New Roman" w:hAnsi="Times New Roman"/>
              </w:rPr>
              <w:t xml:space="preserve">5.Формулы площади поверхностей цилиндра и конуса. </w:t>
            </w:r>
          </w:p>
        </w:tc>
        <w:tc>
          <w:tcPr>
            <w:tcW w:w="1418" w:type="dxa"/>
            <w:vMerge/>
          </w:tcPr>
          <w:p w14:paraId="060F8446"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1C522AAD"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2DE158B0" w14:textId="77777777" w:rsidTr="00F9286A">
        <w:tc>
          <w:tcPr>
            <w:tcW w:w="3085" w:type="dxa"/>
            <w:vMerge/>
          </w:tcPr>
          <w:p w14:paraId="73D8A89C"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59C953BE" w14:textId="77777777" w:rsidR="00F9286A" w:rsidRPr="001F4EFC" w:rsidRDefault="00F9286A" w:rsidP="00261EA8">
            <w:pPr>
              <w:pStyle w:val="a5"/>
              <w:spacing w:after="0" w:line="240" w:lineRule="auto"/>
              <w:ind w:left="-25"/>
              <w:jc w:val="both"/>
              <w:rPr>
                <w:rFonts w:ascii="Times New Roman" w:hAnsi="Times New Roman"/>
                <w:b/>
              </w:rPr>
            </w:pPr>
            <w:r w:rsidRPr="001F4EFC">
              <w:rPr>
                <w:rFonts w:ascii="Times New Roman" w:hAnsi="Times New Roman"/>
              </w:rPr>
              <w:t>6.Формулы объема шара и площади сферы.</w:t>
            </w:r>
          </w:p>
        </w:tc>
        <w:tc>
          <w:tcPr>
            <w:tcW w:w="1418" w:type="dxa"/>
            <w:vMerge/>
          </w:tcPr>
          <w:p w14:paraId="1B9E8F98"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2CF77F74"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60CD433C" w14:textId="77777777" w:rsidTr="00F9286A">
        <w:tc>
          <w:tcPr>
            <w:tcW w:w="3085" w:type="dxa"/>
            <w:vMerge/>
          </w:tcPr>
          <w:p w14:paraId="39141FB8"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5411B022" w14:textId="77777777" w:rsidR="00F9286A" w:rsidRPr="001F4EFC" w:rsidRDefault="00F9286A" w:rsidP="00261EA8">
            <w:pPr>
              <w:pStyle w:val="a5"/>
              <w:spacing w:after="0" w:line="240" w:lineRule="auto"/>
              <w:ind w:left="-25"/>
              <w:jc w:val="both"/>
              <w:rPr>
                <w:rFonts w:ascii="Times New Roman" w:hAnsi="Times New Roman"/>
                <w:b/>
              </w:rPr>
            </w:pPr>
            <w:r w:rsidRPr="001F4EFC">
              <w:rPr>
                <w:rFonts w:ascii="Times New Roman" w:hAnsi="Times New Roman"/>
              </w:rPr>
              <w:t>7. Подобие тел. Отношения площадей поверхностей и объемов подобных тел.</w:t>
            </w:r>
          </w:p>
        </w:tc>
        <w:tc>
          <w:tcPr>
            <w:tcW w:w="1418" w:type="dxa"/>
          </w:tcPr>
          <w:p w14:paraId="459EDD78"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7AA32B9E"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1DABFB03" w14:textId="77777777" w:rsidTr="00F9286A">
        <w:tc>
          <w:tcPr>
            <w:tcW w:w="3085" w:type="dxa"/>
            <w:vMerge/>
          </w:tcPr>
          <w:p w14:paraId="3D9931EF"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391D6F32" w14:textId="77777777" w:rsidR="00F9286A" w:rsidRPr="001F4EFC" w:rsidRDefault="00F9286A" w:rsidP="00261EA8">
            <w:pPr>
              <w:tabs>
                <w:tab w:val="left" w:pos="5400"/>
              </w:tabs>
              <w:spacing w:after="0" w:line="240" w:lineRule="auto"/>
              <w:jc w:val="both"/>
              <w:rPr>
                <w:rFonts w:ascii="Times New Roman" w:hAnsi="Times New Roman"/>
                <w:iCs/>
                <w:sz w:val="24"/>
                <w:szCs w:val="24"/>
              </w:rPr>
            </w:pPr>
            <w:r w:rsidRPr="001F4EFC">
              <w:rPr>
                <w:rFonts w:ascii="Times New Roman" w:hAnsi="Times New Roman"/>
                <w:b/>
                <w:iCs/>
                <w:sz w:val="24"/>
                <w:szCs w:val="24"/>
              </w:rPr>
              <w:t>Практические занятия</w:t>
            </w:r>
          </w:p>
        </w:tc>
        <w:tc>
          <w:tcPr>
            <w:tcW w:w="1418" w:type="dxa"/>
            <w:vMerge w:val="restart"/>
          </w:tcPr>
          <w:p w14:paraId="393FB50B" w14:textId="77777777" w:rsidR="00F9286A" w:rsidRPr="001F4EFC" w:rsidRDefault="00F9286A"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4</w:t>
            </w:r>
          </w:p>
        </w:tc>
        <w:tc>
          <w:tcPr>
            <w:tcW w:w="1984" w:type="dxa"/>
            <w:vMerge/>
            <w:shd w:val="clear" w:color="auto" w:fill="auto"/>
          </w:tcPr>
          <w:p w14:paraId="5C1145B4"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r>
      <w:tr w:rsidR="00F9286A" w:rsidRPr="001F4EFC" w14:paraId="25A30730" w14:textId="77777777" w:rsidTr="00F9286A">
        <w:tc>
          <w:tcPr>
            <w:tcW w:w="3085" w:type="dxa"/>
            <w:vMerge/>
          </w:tcPr>
          <w:p w14:paraId="69C955CA"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6BED0CF5" w14:textId="77777777" w:rsidR="00F9286A" w:rsidRPr="001F4EFC" w:rsidRDefault="00F9286A" w:rsidP="00261EA8">
            <w:pPr>
              <w:tabs>
                <w:tab w:val="left" w:pos="5400"/>
              </w:tabs>
              <w:spacing w:after="0" w:line="240" w:lineRule="auto"/>
              <w:jc w:val="both"/>
              <w:rPr>
                <w:rFonts w:ascii="Times New Roman" w:hAnsi="Times New Roman"/>
                <w:iCs/>
                <w:sz w:val="24"/>
                <w:szCs w:val="24"/>
              </w:rPr>
            </w:pPr>
            <w:r w:rsidRPr="001F4EFC">
              <w:rPr>
                <w:rFonts w:ascii="Times New Roman" w:hAnsi="Times New Roman"/>
                <w:bCs/>
                <w:sz w:val="24"/>
                <w:szCs w:val="24"/>
              </w:rPr>
              <w:t>Тригонометрия на местности</w:t>
            </w:r>
          </w:p>
        </w:tc>
        <w:tc>
          <w:tcPr>
            <w:tcW w:w="1418" w:type="dxa"/>
            <w:vMerge/>
          </w:tcPr>
          <w:p w14:paraId="00170666"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0E5D200B"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r>
      <w:tr w:rsidR="00F9286A" w:rsidRPr="001F4EFC" w14:paraId="343E42BE" w14:textId="77777777" w:rsidTr="00F9286A">
        <w:trPr>
          <w:trHeight w:val="263"/>
        </w:trPr>
        <w:tc>
          <w:tcPr>
            <w:tcW w:w="3085" w:type="dxa"/>
            <w:vMerge/>
          </w:tcPr>
          <w:p w14:paraId="7A577E9D"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09A15449" w14:textId="77777777" w:rsidR="00F9286A" w:rsidRPr="001F4EFC" w:rsidRDefault="00F9286A"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 xml:space="preserve">Контрольные работы </w:t>
            </w:r>
          </w:p>
        </w:tc>
        <w:tc>
          <w:tcPr>
            <w:tcW w:w="1418" w:type="dxa"/>
          </w:tcPr>
          <w:p w14:paraId="0D2B22C1" w14:textId="77777777" w:rsidR="00F9286A" w:rsidRPr="001F4EFC" w:rsidRDefault="00F9286A"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w:t>
            </w:r>
          </w:p>
        </w:tc>
        <w:tc>
          <w:tcPr>
            <w:tcW w:w="1984" w:type="dxa"/>
            <w:vMerge/>
            <w:shd w:val="clear" w:color="auto" w:fill="auto"/>
          </w:tcPr>
          <w:p w14:paraId="4AE0FC5C"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r>
      <w:tr w:rsidR="00F9286A" w:rsidRPr="001F4EFC" w14:paraId="1008DDB6" w14:textId="77777777" w:rsidTr="00F9286A">
        <w:tc>
          <w:tcPr>
            <w:tcW w:w="3085" w:type="dxa"/>
            <w:vMerge/>
          </w:tcPr>
          <w:p w14:paraId="53934D63"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550CAB0D" w14:textId="77777777" w:rsidR="00F9286A" w:rsidRPr="001F4EFC" w:rsidRDefault="00F9286A"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Самостоятельная работа обучающихся.</w:t>
            </w:r>
          </w:p>
        </w:tc>
        <w:tc>
          <w:tcPr>
            <w:tcW w:w="1418" w:type="dxa"/>
            <w:vMerge w:val="restart"/>
          </w:tcPr>
          <w:p w14:paraId="620AF4A0" w14:textId="77777777" w:rsidR="00F9286A" w:rsidRPr="001F4EFC" w:rsidRDefault="00F9286A"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1</w:t>
            </w:r>
          </w:p>
        </w:tc>
        <w:tc>
          <w:tcPr>
            <w:tcW w:w="1984" w:type="dxa"/>
            <w:vMerge/>
            <w:shd w:val="clear" w:color="auto" w:fill="auto"/>
          </w:tcPr>
          <w:p w14:paraId="59579556"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r>
      <w:tr w:rsidR="00F9286A" w:rsidRPr="001F4EFC" w14:paraId="15F28BCA" w14:textId="77777777" w:rsidTr="00F9286A">
        <w:tc>
          <w:tcPr>
            <w:tcW w:w="3085" w:type="dxa"/>
            <w:vMerge/>
          </w:tcPr>
          <w:p w14:paraId="3F2E3DF3"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6C0B5AE8" w14:textId="77777777" w:rsidR="00F9286A" w:rsidRPr="001F4EFC"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1.Подготовка презентаций, докладов по изучаемой теме.</w:t>
            </w:r>
          </w:p>
        </w:tc>
        <w:tc>
          <w:tcPr>
            <w:tcW w:w="1418" w:type="dxa"/>
            <w:vMerge/>
          </w:tcPr>
          <w:p w14:paraId="0AAB6900" w14:textId="77777777" w:rsidR="00F9286A" w:rsidRPr="001F4EFC" w:rsidRDefault="00F9286A" w:rsidP="00261EA8">
            <w:pPr>
              <w:tabs>
                <w:tab w:val="left" w:pos="5400"/>
              </w:tabs>
              <w:spacing w:after="0" w:line="240" w:lineRule="auto"/>
              <w:ind w:firstLine="708"/>
              <w:rPr>
                <w:rFonts w:ascii="Times New Roman" w:hAnsi="Times New Roman"/>
                <w:b/>
                <w:sz w:val="24"/>
                <w:szCs w:val="24"/>
              </w:rPr>
            </w:pPr>
          </w:p>
        </w:tc>
        <w:tc>
          <w:tcPr>
            <w:tcW w:w="1984" w:type="dxa"/>
            <w:vMerge/>
            <w:shd w:val="clear" w:color="auto" w:fill="auto"/>
          </w:tcPr>
          <w:p w14:paraId="6CE7DC12"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r>
      <w:tr w:rsidR="00F9286A" w:rsidRPr="001F4EFC" w14:paraId="7EE2024F" w14:textId="77777777" w:rsidTr="00F9286A">
        <w:tc>
          <w:tcPr>
            <w:tcW w:w="3085" w:type="dxa"/>
            <w:vMerge/>
          </w:tcPr>
          <w:p w14:paraId="14E97191"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5AB68F75" w14:textId="77777777" w:rsidR="00F9286A" w:rsidRPr="001F4EFC"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2.Составление кроссвордов по теме.</w:t>
            </w:r>
          </w:p>
        </w:tc>
        <w:tc>
          <w:tcPr>
            <w:tcW w:w="1418" w:type="dxa"/>
            <w:vMerge/>
          </w:tcPr>
          <w:p w14:paraId="28AA55CB" w14:textId="77777777" w:rsidR="00F9286A" w:rsidRPr="001F4EFC" w:rsidRDefault="00F9286A" w:rsidP="00261EA8">
            <w:pPr>
              <w:tabs>
                <w:tab w:val="left" w:pos="5400"/>
              </w:tabs>
              <w:spacing w:after="0" w:line="240" w:lineRule="auto"/>
              <w:ind w:firstLine="708"/>
              <w:rPr>
                <w:rFonts w:ascii="Times New Roman" w:hAnsi="Times New Roman"/>
                <w:b/>
                <w:sz w:val="24"/>
                <w:szCs w:val="24"/>
              </w:rPr>
            </w:pPr>
          </w:p>
        </w:tc>
        <w:tc>
          <w:tcPr>
            <w:tcW w:w="1984" w:type="dxa"/>
            <w:vMerge/>
            <w:shd w:val="clear" w:color="auto" w:fill="auto"/>
          </w:tcPr>
          <w:p w14:paraId="29AA21DE"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r>
      <w:tr w:rsidR="00F9286A" w:rsidRPr="001F4EFC" w14:paraId="4D360391" w14:textId="77777777" w:rsidTr="00F9286A">
        <w:tc>
          <w:tcPr>
            <w:tcW w:w="3085" w:type="dxa"/>
            <w:vMerge/>
          </w:tcPr>
          <w:p w14:paraId="3F7F8789"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1A7F6FE8" w14:textId="77777777" w:rsidR="00F9286A" w:rsidRPr="001F4EFC"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3. Ответы на вопросы и задания по темам: «Формулы объема куба, прям</w:t>
            </w:r>
            <w:r w:rsidRPr="001F4EFC">
              <w:rPr>
                <w:rFonts w:ascii="Times New Roman" w:hAnsi="Times New Roman"/>
                <w:sz w:val="24"/>
                <w:szCs w:val="24"/>
              </w:rPr>
              <w:t>о</w:t>
            </w:r>
            <w:r w:rsidRPr="001F4EFC">
              <w:rPr>
                <w:rFonts w:ascii="Times New Roman" w:hAnsi="Times New Roman"/>
                <w:sz w:val="24"/>
                <w:szCs w:val="24"/>
              </w:rPr>
              <w:t>угольного параллелепипеда, призмы, цилиндра»; Формулы объема пирамиды и конуса»; «Формулы площади поверхностей цилиндра и конуса».</w:t>
            </w:r>
          </w:p>
        </w:tc>
        <w:tc>
          <w:tcPr>
            <w:tcW w:w="1418" w:type="dxa"/>
            <w:vMerge/>
          </w:tcPr>
          <w:p w14:paraId="25F4E8A8" w14:textId="77777777" w:rsidR="00F9286A" w:rsidRPr="001F4EFC" w:rsidRDefault="00F9286A" w:rsidP="00261EA8">
            <w:pPr>
              <w:tabs>
                <w:tab w:val="left" w:pos="5400"/>
              </w:tabs>
              <w:spacing w:after="0" w:line="240" w:lineRule="auto"/>
              <w:ind w:firstLine="708"/>
              <w:rPr>
                <w:rFonts w:ascii="Times New Roman" w:hAnsi="Times New Roman"/>
                <w:b/>
                <w:sz w:val="24"/>
                <w:szCs w:val="24"/>
              </w:rPr>
            </w:pPr>
          </w:p>
        </w:tc>
        <w:tc>
          <w:tcPr>
            <w:tcW w:w="1984" w:type="dxa"/>
            <w:vMerge/>
            <w:shd w:val="clear" w:color="auto" w:fill="auto"/>
          </w:tcPr>
          <w:p w14:paraId="3F8E328C"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r>
      <w:tr w:rsidR="00F9286A" w:rsidRPr="001F4EFC" w14:paraId="6B71010A" w14:textId="77777777" w:rsidTr="00F9286A">
        <w:tc>
          <w:tcPr>
            <w:tcW w:w="3085" w:type="dxa"/>
            <w:vMerge w:val="restart"/>
          </w:tcPr>
          <w:p w14:paraId="2C33C24B" w14:textId="77777777" w:rsidR="00F9286A" w:rsidRPr="001F4EFC" w:rsidRDefault="00F9286A"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Тема 6.5.</w:t>
            </w:r>
          </w:p>
          <w:p w14:paraId="58B1914F" w14:textId="77777777" w:rsidR="00F9286A" w:rsidRPr="001F4EFC" w:rsidRDefault="00F9286A"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Координаты и векторы</w:t>
            </w:r>
          </w:p>
        </w:tc>
        <w:tc>
          <w:tcPr>
            <w:tcW w:w="8363" w:type="dxa"/>
          </w:tcPr>
          <w:p w14:paraId="2F206A47" w14:textId="77777777" w:rsidR="00F9286A" w:rsidRPr="001F4EFC" w:rsidRDefault="00F9286A" w:rsidP="00261EA8">
            <w:pPr>
              <w:pStyle w:val="a5"/>
              <w:spacing w:after="0" w:line="240" w:lineRule="auto"/>
              <w:ind w:firstLine="34"/>
              <w:jc w:val="both"/>
              <w:rPr>
                <w:rFonts w:ascii="Times New Roman" w:hAnsi="Times New Roman"/>
                <w:lang w:eastAsia="ru-RU"/>
              </w:rPr>
            </w:pPr>
            <w:r w:rsidRPr="001F4EFC">
              <w:rPr>
                <w:rFonts w:ascii="Times New Roman" w:hAnsi="Times New Roman"/>
                <w:lang w:eastAsia="ru-RU"/>
              </w:rPr>
              <w:t>Содержание учебного материала</w:t>
            </w:r>
          </w:p>
        </w:tc>
        <w:tc>
          <w:tcPr>
            <w:tcW w:w="1418" w:type="dxa"/>
            <w:vMerge w:val="restart"/>
          </w:tcPr>
          <w:p w14:paraId="0999F2D3" w14:textId="77777777" w:rsidR="00F9286A" w:rsidRPr="001F4EFC" w:rsidRDefault="00F9286A"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1</w:t>
            </w:r>
          </w:p>
        </w:tc>
        <w:tc>
          <w:tcPr>
            <w:tcW w:w="1984" w:type="dxa"/>
            <w:vMerge w:val="restart"/>
            <w:shd w:val="clear" w:color="auto" w:fill="auto"/>
          </w:tcPr>
          <w:p w14:paraId="720531A3" w14:textId="77777777" w:rsidR="00F9286A" w:rsidRPr="001F4EFC"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ПРб 08</w:t>
            </w:r>
          </w:p>
          <w:p w14:paraId="4C4E21C4" w14:textId="77777777" w:rsidR="00F9286A"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ЛР 06, </w:t>
            </w:r>
          </w:p>
          <w:p w14:paraId="6C72373D" w14:textId="77777777" w:rsidR="00F9286A"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ЛР 07, </w:t>
            </w:r>
          </w:p>
          <w:p w14:paraId="74BE1399" w14:textId="77777777" w:rsidR="00F9286A" w:rsidRPr="001F4EFC"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ЛР 08</w:t>
            </w:r>
          </w:p>
          <w:p w14:paraId="3B02B8E9" w14:textId="77777777" w:rsidR="00F9286A"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МР 02, </w:t>
            </w:r>
          </w:p>
          <w:p w14:paraId="727CA4DF" w14:textId="77777777" w:rsidR="00F9286A"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МР 04,  </w:t>
            </w:r>
          </w:p>
          <w:p w14:paraId="32CE043C" w14:textId="77777777" w:rsidR="00F9286A"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МР 05, </w:t>
            </w:r>
          </w:p>
          <w:p w14:paraId="24854A24" w14:textId="77777777" w:rsidR="00F9286A" w:rsidRPr="001F4EFC"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МР 08</w:t>
            </w:r>
          </w:p>
          <w:p w14:paraId="287A007A"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0A7D2C52" w14:textId="77777777" w:rsidTr="00F9286A">
        <w:tc>
          <w:tcPr>
            <w:tcW w:w="3085" w:type="dxa"/>
            <w:vMerge/>
          </w:tcPr>
          <w:p w14:paraId="6941C9BA"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1BE4D065" w14:textId="77777777" w:rsidR="00F9286A" w:rsidRPr="001F4EFC" w:rsidRDefault="00F9286A" w:rsidP="00261EA8">
            <w:pPr>
              <w:pStyle w:val="a5"/>
              <w:spacing w:after="0" w:line="240" w:lineRule="auto"/>
              <w:ind w:firstLine="34"/>
              <w:jc w:val="both"/>
              <w:rPr>
                <w:rFonts w:ascii="Times New Roman" w:hAnsi="Times New Roman"/>
                <w:b/>
              </w:rPr>
            </w:pPr>
            <w:r w:rsidRPr="001F4EFC">
              <w:rPr>
                <w:rFonts w:ascii="Times New Roman" w:hAnsi="Times New Roman"/>
              </w:rPr>
              <w:t xml:space="preserve">1.Прямоугольная (декартова) система координат в пространстве. </w:t>
            </w:r>
          </w:p>
        </w:tc>
        <w:tc>
          <w:tcPr>
            <w:tcW w:w="1418" w:type="dxa"/>
            <w:vMerge/>
          </w:tcPr>
          <w:p w14:paraId="341B74C7"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1C5BD814"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16B45FB9" w14:textId="77777777" w:rsidTr="00F9286A">
        <w:tc>
          <w:tcPr>
            <w:tcW w:w="3085" w:type="dxa"/>
            <w:vMerge/>
          </w:tcPr>
          <w:p w14:paraId="7F19E9FA"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203211C2" w14:textId="77777777" w:rsidR="00F9286A" w:rsidRPr="001F4EFC" w:rsidRDefault="00F9286A" w:rsidP="00261EA8">
            <w:pPr>
              <w:pStyle w:val="a5"/>
              <w:spacing w:after="0" w:line="240" w:lineRule="auto"/>
              <w:ind w:firstLine="34"/>
              <w:jc w:val="both"/>
              <w:rPr>
                <w:rFonts w:ascii="Times New Roman" w:hAnsi="Times New Roman"/>
                <w:b/>
              </w:rPr>
            </w:pPr>
            <w:r w:rsidRPr="001F4EFC">
              <w:rPr>
                <w:rFonts w:ascii="Times New Roman" w:hAnsi="Times New Roman"/>
              </w:rPr>
              <w:t>2.Формула расстояния между двумя точками. Уравнения сферы, плоскости и прямой. 2</w:t>
            </w:r>
          </w:p>
        </w:tc>
        <w:tc>
          <w:tcPr>
            <w:tcW w:w="1418" w:type="dxa"/>
            <w:vMerge/>
          </w:tcPr>
          <w:p w14:paraId="3BE015B8"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1EAE104F"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79B1D3BD" w14:textId="77777777" w:rsidTr="00F9286A">
        <w:tc>
          <w:tcPr>
            <w:tcW w:w="3085" w:type="dxa"/>
            <w:vMerge/>
          </w:tcPr>
          <w:p w14:paraId="20C8F874"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58F02F1D" w14:textId="77777777" w:rsidR="00F9286A" w:rsidRPr="001F4EFC" w:rsidRDefault="00F9286A" w:rsidP="00261EA8">
            <w:pPr>
              <w:pStyle w:val="a5"/>
              <w:spacing w:after="0" w:line="240" w:lineRule="auto"/>
              <w:ind w:firstLine="34"/>
              <w:jc w:val="both"/>
              <w:rPr>
                <w:rFonts w:ascii="Times New Roman" w:hAnsi="Times New Roman"/>
                <w:b/>
              </w:rPr>
            </w:pPr>
            <w:r w:rsidRPr="001F4EFC">
              <w:rPr>
                <w:rFonts w:ascii="Times New Roman" w:hAnsi="Times New Roman"/>
              </w:rPr>
              <w:t xml:space="preserve">3.Векторы. Модуль вектора. Равенство векторов. </w:t>
            </w:r>
          </w:p>
        </w:tc>
        <w:tc>
          <w:tcPr>
            <w:tcW w:w="1418" w:type="dxa"/>
            <w:vMerge/>
          </w:tcPr>
          <w:p w14:paraId="114C557D"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387849BE"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6C1108F3" w14:textId="77777777" w:rsidTr="00F9286A">
        <w:tc>
          <w:tcPr>
            <w:tcW w:w="3085" w:type="dxa"/>
            <w:vMerge/>
          </w:tcPr>
          <w:p w14:paraId="3614F212"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5C97727B" w14:textId="77777777" w:rsidR="00F9286A" w:rsidRPr="001F4EFC" w:rsidRDefault="00F9286A"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 xml:space="preserve">4.Сложение векторов. Умножение вектора на число. Разложение вектора по направлениям. </w:t>
            </w:r>
          </w:p>
        </w:tc>
        <w:tc>
          <w:tcPr>
            <w:tcW w:w="1418" w:type="dxa"/>
            <w:vMerge/>
          </w:tcPr>
          <w:p w14:paraId="390FBFA3"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2C3799B9"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6C54B224" w14:textId="77777777" w:rsidTr="00F9286A">
        <w:tc>
          <w:tcPr>
            <w:tcW w:w="3085" w:type="dxa"/>
            <w:vMerge/>
          </w:tcPr>
          <w:p w14:paraId="64913BB3"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32AC31BF" w14:textId="77777777" w:rsidR="00F9286A" w:rsidRPr="001F4EFC" w:rsidRDefault="00F9286A" w:rsidP="00261EA8">
            <w:pPr>
              <w:tabs>
                <w:tab w:val="left" w:pos="5400"/>
              </w:tabs>
              <w:spacing w:after="0" w:line="240" w:lineRule="auto"/>
              <w:rPr>
                <w:rFonts w:ascii="Times New Roman" w:hAnsi="Times New Roman"/>
                <w:b/>
                <w:sz w:val="24"/>
                <w:szCs w:val="24"/>
              </w:rPr>
            </w:pPr>
            <w:r w:rsidRPr="001F4EFC">
              <w:rPr>
                <w:rFonts w:ascii="Times New Roman" w:hAnsi="Times New Roman"/>
                <w:sz w:val="24"/>
                <w:szCs w:val="24"/>
              </w:rPr>
              <w:t>5.Угол между двумя векторами. Проекция вектора на ось. Координаты вект</w:t>
            </w:r>
            <w:r w:rsidRPr="001F4EFC">
              <w:rPr>
                <w:rFonts w:ascii="Times New Roman" w:hAnsi="Times New Roman"/>
                <w:sz w:val="24"/>
                <w:szCs w:val="24"/>
              </w:rPr>
              <w:t>о</w:t>
            </w:r>
            <w:r w:rsidRPr="001F4EFC">
              <w:rPr>
                <w:rFonts w:ascii="Times New Roman" w:hAnsi="Times New Roman"/>
                <w:sz w:val="24"/>
                <w:szCs w:val="24"/>
              </w:rPr>
              <w:t xml:space="preserve">ра. Скалярное произведение векторов. </w:t>
            </w:r>
          </w:p>
        </w:tc>
        <w:tc>
          <w:tcPr>
            <w:tcW w:w="1418" w:type="dxa"/>
            <w:vMerge/>
          </w:tcPr>
          <w:p w14:paraId="12FD3F8F"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187C1C41"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633C0835" w14:textId="77777777" w:rsidTr="00F9286A">
        <w:tc>
          <w:tcPr>
            <w:tcW w:w="3085" w:type="dxa"/>
            <w:vMerge/>
          </w:tcPr>
          <w:p w14:paraId="084308B1"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0EB11A49" w14:textId="77777777" w:rsidR="00F9286A" w:rsidRPr="001F4EFC" w:rsidRDefault="00F9286A"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6.Использование координат и векторов при решении математических и пр</w:t>
            </w:r>
            <w:r w:rsidRPr="001F4EFC">
              <w:rPr>
                <w:rFonts w:ascii="Times New Roman" w:hAnsi="Times New Roman"/>
                <w:sz w:val="24"/>
                <w:szCs w:val="24"/>
              </w:rPr>
              <w:t>и</w:t>
            </w:r>
            <w:r w:rsidRPr="001F4EFC">
              <w:rPr>
                <w:rFonts w:ascii="Times New Roman" w:hAnsi="Times New Roman"/>
                <w:sz w:val="24"/>
                <w:szCs w:val="24"/>
              </w:rPr>
              <w:lastRenderedPageBreak/>
              <w:t>кладных задач.</w:t>
            </w:r>
          </w:p>
        </w:tc>
        <w:tc>
          <w:tcPr>
            <w:tcW w:w="1418" w:type="dxa"/>
          </w:tcPr>
          <w:p w14:paraId="3B4A2DE6"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27CFA00E"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72D626CA" w14:textId="77777777" w:rsidTr="00F9286A">
        <w:tc>
          <w:tcPr>
            <w:tcW w:w="3085" w:type="dxa"/>
            <w:vMerge/>
          </w:tcPr>
          <w:p w14:paraId="1113D244"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40763B97" w14:textId="77777777" w:rsidR="00F9286A" w:rsidRPr="001F4EFC" w:rsidRDefault="00F9286A" w:rsidP="00261EA8">
            <w:pPr>
              <w:tabs>
                <w:tab w:val="left" w:pos="5400"/>
              </w:tabs>
              <w:spacing w:after="0" w:line="240" w:lineRule="auto"/>
              <w:jc w:val="both"/>
              <w:rPr>
                <w:rFonts w:ascii="Times New Roman" w:hAnsi="Times New Roman"/>
                <w:iCs/>
                <w:sz w:val="24"/>
                <w:szCs w:val="24"/>
              </w:rPr>
            </w:pPr>
            <w:r w:rsidRPr="001F4EFC">
              <w:rPr>
                <w:rFonts w:ascii="Times New Roman" w:hAnsi="Times New Roman"/>
                <w:b/>
                <w:iCs/>
                <w:sz w:val="24"/>
                <w:szCs w:val="24"/>
              </w:rPr>
              <w:t>Практические занятия</w:t>
            </w:r>
          </w:p>
        </w:tc>
        <w:tc>
          <w:tcPr>
            <w:tcW w:w="1418" w:type="dxa"/>
            <w:vMerge w:val="restart"/>
          </w:tcPr>
          <w:p w14:paraId="12D8F53D" w14:textId="77777777" w:rsidR="00F9286A" w:rsidRPr="001F4EFC" w:rsidRDefault="00F9286A"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7,5</w:t>
            </w:r>
          </w:p>
        </w:tc>
        <w:tc>
          <w:tcPr>
            <w:tcW w:w="1984" w:type="dxa"/>
            <w:vMerge/>
            <w:shd w:val="clear" w:color="auto" w:fill="auto"/>
          </w:tcPr>
          <w:p w14:paraId="2844CF6C"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5EDFED92" w14:textId="77777777" w:rsidTr="00F9286A">
        <w:tc>
          <w:tcPr>
            <w:tcW w:w="3085" w:type="dxa"/>
            <w:vMerge/>
          </w:tcPr>
          <w:p w14:paraId="1C9B1B4E"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057345FF" w14:textId="77777777" w:rsidR="00F9286A" w:rsidRPr="001F4EFC" w:rsidRDefault="00F9286A"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1 Векторы. Действия с векторами. Декартова система координат в простра</w:t>
            </w:r>
            <w:r w:rsidRPr="001F4EFC">
              <w:rPr>
                <w:rFonts w:ascii="Times New Roman" w:hAnsi="Times New Roman"/>
                <w:sz w:val="24"/>
                <w:szCs w:val="24"/>
              </w:rPr>
              <w:t>н</w:t>
            </w:r>
            <w:r w:rsidRPr="001F4EFC">
              <w:rPr>
                <w:rFonts w:ascii="Times New Roman" w:hAnsi="Times New Roman"/>
                <w:sz w:val="24"/>
                <w:szCs w:val="24"/>
              </w:rPr>
              <w:t>стве.</w:t>
            </w:r>
          </w:p>
        </w:tc>
        <w:tc>
          <w:tcPr>
            <w:tcW w:w="1418" w:type="dxa"/>
            <w:vMerge/>
          </w:tcPr>
          <w:p w14:paraId="32510621"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6964E632"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4593057B" w14:textId="77777777" w:rsidTr="00F9286A">
        <w:tc>
          <w:tcPr>
            <w:tcW w:w="3085" w:type="dxa"/>
            <w:vMerge/>
          </w:tcPr>
          <w:p w14:paraId="4FA9D8F9"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41F5A79E" w14:textId="77777777" w:rsidR="00F9286A" w:rsidRPr="001F4EFC" w:rsidRDefault="00F9286A"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2. Уравнение окружности, сферы, плоскости. Расстояние между точками.</w:t>
            </w:r>
          </w:p>
        </w:tc>
        <w:tc>
          <w:tcPr>
            <w:tcW w:w="1418" w:type="dxa"/>
            <w:vMerge/>
          </w:tcPr>
          <w:p w14:paraId="082C261A"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20BE74C9"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0CA5BD5F" w14:textId="77777777" w:rsidTr="00F9286A">
        <w:tc>
          <w:tcPr>
            <w:tcW w:w="3085" w:type="dxa"/>
            <w:vMerge/>
          </w:tcPr>
          <w:p w14:paraId="34461DF2"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00F793BA" w14:textId="77777777" w:rsidR="00F9286A" w:rsidRPr="001F4EFC" w:rsidRDefault="00F9286A"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3.Действия с векторами, заданными координатами. Скалярное произведение векторов. Векторное уравнение прямой и плоскости. Использование векторов при доказательстве теорем стереометрии.</w:t>
            </w:r>
          </w:p>
        </w:tc>
        <w:tc>
          <w:tcPr>
            <w:tcW w:w="1418" w:type="dxa"/>
            <w:vMerge/>
          </w:tcPr>
          <w:p w14:paraId="34EAECA3"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3384E72F"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5C986459" w14:textId="77777777" w:rsidTr="00F9286A">
        <w:tc>
          <w:tcPr>
            <w:tcW w:w="3085" w:type="dxa"/>
            <w:vMerge/>
          </w:tcPr>
          <w:p w14:paraId="4D5EA5B0"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43072DA9" w14:textId="77777777" w:rsidR="00F9286A" w:rsidRPr="001F4EFC" w:rsidRDefault="00F9286A"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
                <w:sz w:val="24"/>
                <w:szCs w:val="24"/>
              </w:rPr>
              <w:t>Контрольные работы</w:t>
            </w:r>
          </w:p>
        </w:tc>
        <w:tc>
          <w:tcPr>
            <w:tcW w:w="1418" w:type="dxa"/>
            <w:vMerge w:val="restart"/>
          </w:tcPr>
          <w:p w14:paraId="056F90F4" w14:textId="77777777" w:rsidR="00F9286A" w:rsidRPr="001F4EFC" w:rsidRDefault="00F9286A"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2</w:t>
            </w:r>
          </w:p>
        </w:tc>
        <w:tc>
          <w:tcPr>
            <w:tcW w:w="1984" w:type="dxa"/>
            <w:vMerge/>
            <w:shd w:val="clear" w:color="auto" w:fill="auto"/>
          </w:tcPr>
          <w:p w14:paraId="24188AFA"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7D312D3F" w14:textId="77777777" w:rsidTr="00F9286A">
        <w:tc>
          <w:tcPr>
            <w:tcW w:w="3085" w:type="dxa"/>
            <w:vMerge/>
          </w:tcPr>
          <w:p w14:paraId="5D4E87C4"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28BB5773" w14:textId="77777777" w:rsidR="00F9286A" w:rsidRPr="001F4EFC" w:rsidRDefault="00F9286A"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1.</w:t>
            </w:r>
            <w:r w:rsidRPr="001F4EFC">
              <w:rPr>
                <w:rFonts w:ascii="Times New Roman" w:hAnsi="Times New Roman"/>
                <w:b/>
                <w:sz w:val="24"/>
                <w:szCs w:val="24"/>
              </w:rPr>
              <w:t xml:space="preserve"> </w:t>
            </w:r>
            <w:r w:rsidRPr="001F4EFC">
              <w:rPr>
                <w:rFonts w:ascii="Times New Roman" w:hAnsi="Times New Roman"/>
                <w:sz w:val="24"/>
                <w:szCs w:val="24"/>
              </w:rPr>
              <w:t>Подобие тел. Отношения площадей поверхностей и объемов подобных тел.</w:t>
            </w:r>
          </w:p>
          <w:p w14:paraId="3616AA2C" w14:textId="77777777" w:rsidR="00F9286A" w:rsidRPr="001F4EFC" w:rsidRDefault="00F9286A"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sz w:val="24"/>
                <w:szCs w:val="24"/>
              </w:rPr>
              <w:t>Координаты и векторы</w:t>
            </w:r>
          </w:p>
        </w:tc>
        <w:tc>
          <w:tcPr>
            <w:tcW w:w="1418" w:type="dxa"/>
            <w:vMerge/>
          </w:tcPr>
          <w:p w14:paraId="1E8B3A32"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5E444C54"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745A4561" w14:textId="77777777" w:rsidTr="00F9286A">
        <w:tc>
          <w:tcPr>
            <w:tcW w:w="3085" w:type="dxa"/>
            <w:vMerge/>
          </w:tcPr>
          <w:p w14:paraId="62A1B7F4"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711B0565" w14:textId="77777777" w:rsidR="00F9286A" w:rsidRPr="001F4EFC" w:rsidRDefault="00F9286A"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 xml:space="preserve">Самостоятельная работа обучающихся. </w:t>
            </w:r>
          </w:p>
        </w:tc>
        <w:tc>
          <w:tcPr>
            <w:tcW w:w="1418" w:type="dxa"/>
            <w:vMerge w:val="restart"/>
          </w:tcPr>
          <w:p w14:paraId="34AAFA43" w14:textId="77777777" w:rsidR="00F9286A" w:rsidRPr="001F4EFC" w:rsidRDefault="00F9286A" w:rsidP="00261EA8">
            <w:pPr>
              <w:tabs>
                <w:tab w:val="left" w:pos="5400"/>
              </w:tabs>
              <w:spacing w:after="0" w:line="240" w:lineRule="auto"/>
              <w:ind w:firstLine="708"/>
              <w:rPr>
                <w:rFonts w:ascii="Times New Roman" w:hAnsi="Times New Roman"/>
                <w:sz w:val="24"/>
                <w:szCs w:val="24"/>
              </w:rPr>
            </w:pPr>
            <w:r w:rsidRPr="001F4EFC">
              <w:rPr>
                <w:rFonts w:ascii="Times New Roman" w:hAnsi="Times New Roman"/>
                <w:sz w:val="24"/>
                <w:szCs w:val="24"/>
              </w:rPr>
              <w:t>4</w:t>
            </w:r>
          </w:p>
        </w:tc>
        <w:tc>
          <w:tcPr>
            <w:tcW w:w="1984" w:type="dxa"/>
            <w:vMerge/>
            <w:shd w:val="clear" w:color="auto" w:fill="auto"/>
          </w:tcPr>
          <w:p w14:paraId="1E4FBEDF"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7C3AABDB" w14:textId="77777777" w:rsidTr="00F9286A">
        <w:tc>
          <w:tcPr>
            <w:tcW w:w="3085" w:type="dxa"/>
            <w:vMerge/>
          </w:tcPr>
          <w:p w14:paraId="4624884F"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028E1219" w14:textId="77777777" w:rsidR="00F9286A" w:rsidRPr="001F4EFC"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1.Подготовка презентаций по теме.</w:t>
            </w:r>
          </w:p>
        </w:tc>
        <w:tc>
          <w:tcPr>
            <w:tcW w:w="1418" w:type="dxa"/>
            <w:vMerge/>
          </w:tcPr>
          <w:p w14:paraId="1F5902EE"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34D220A2" w14:textId="77777777" w:rsidR="00F9286A" w:rsidRPr="001F4EFC" w:rsidRDefault="00F9286A" w:rsidP="00261EA8">
            <w:pPr>
              <w:tabs>
                <w:tab w:val="left" w:pos="5400"/>
              </w:tabs>
              <w:spacing w:after="0" w:line="240" w:lineRule="auto"/>
              <w:jc w:val="center"/>
              <w:rPr>
                <w:rFonts w:ascii="Times New Roman" w:hAnsi="Times New Roman"/>
                <w:sz w:val="24"/>
                <w:szCs w:val="24"/>
              </w:rPr>
            </w:pPr>
          </w:p>
        </w:tc>
      </w:tr>
      <w:tr w:rsidR="00F9286A" w:rsidRPr="001F4EFC" w14:paraId="3DCA16C5" w14:textId="77777777" w:rsidTr="00F9286A">
        <w:tc>
          <w:tcPr>
            <w:tcW w:w="3085" w:type="dxa"/>
            <w:vMerge/>
          </w:tcPr>
          <w:p w14:paraId="71DFFBEC"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38D0873E" w14:textId="77777777" w:rsidR="00F9286A" w:rsidRPr="001F4EFC"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2.Составление кроссвордов по теме.</w:t>
            </w:r>
          </w:p>
        </w:tc>
        <w:tc>
          <w:tcPr>
            <w:tcW w:w="1418" w:type="dxa"/>
            <w:vMerge/>
          </w:tcPr>
          <w:p w14:paraId="32E12EC4"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03CBD57F"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r>
      <w:tr w:rsidR="00F9286A" w:rsidRPr="001F4EFC" w14:paraId="3F095BA6" w14:textId="77777777" w:rsidTr="00F9286A">
        <w:tc>
          <w:tcPr>
            <w:tcW w:w="3085" w:type="dxa"/>
            <w:vMerge/>
          </w:tcPr>
          <w:p w14:paraId="0CD84ECC"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c>
          <w:tcPr>
            <w:tcW w:w="8363" w:type="dxa"/>
          </w:tcPr>
          <w:p w14:paraId="6153A9AC" w14:textId="77777777" w:rsidR="00F9286A" w:rsidRPr="001F4EFC" w:rsidRDefault="00F9286A" w:rsidP="00261EA8">
            <w:pPr>
              <w:spacing w:after="0" w:line="240" w:lineRule="auto"/>
              <w:jc w:val="both"/>
              <w:rPr>
                <w:rFonts w:ascii="Times New Roman" w:hAnsi="Times New Roman"/>
                <w:sz w:val="24"/>
                <w:szCs w:val="24"/>
              </w:rPr>
            </w:pPr>
            <w:r w:rsidRPr="001F4EFC">
              <w:rPr>
                <w:rFonts w:ascii="Times New Roman" w:hAnsi="Times New Roman"/>
                <w:sz w:val="24"/>
                <w:szCs w:val="24"/>
              </w:rPr>
              <w:t>3. Реферат на тему: Векторное задание прямых и плоскостей в пространстве.</w:t>
            </w:r>
          </w:p>
        </w:tc>
        <w:tc>
          <w:tcPr>
            <w:tcW w:w="1418" w:type="dxa"/>
            <w:vMerge/>
          </w:tcPr>
          <w:p w14:paraId="61A102D9" w14:textId="77777777" w:rsidR="00F9286A" w:rsidRPr="001F4EFC" w:rsidRDefault="00F9286A" w:rsidP="00261EA8">
            <w:pPr>
              <w:tabs>
                <w:tab w:val="left" w:pos="5400"/>
              </w:tabs>
              <w:spacing w:after="0" w:line="240" w:lineRule="auto"/>
              <w:ind w:firstLine="708"/>
              <w:rPr>
                <w:rFonts w:ascii="Times New Roman" w:hAnsi="Times New Roman"/>
                <w:sz w:val="24"/>
                <w:szCs w:val="24"/>
              </w:rPr>
            </w:pPr>
          </w:p>
        </w:tc>
        <w:tc>
          <w:tcPr>
            <w:tcW w:w="1984" w:type="dxa"/>
            <w:vMerge/>
            <w:shd w:val="clear" w:color="auto" w:fill="auto"/>
          </w:tcPr>
          <w:p w14:paraId="78F73717" w14:textId="77777777" w:rsidR="00F9286A" w:rsidRPr="001F4EFC" w:rsidRDefault="00F9286A" w:rsidP="00261EA8">
            <w:pPr>
              <w:tabs>
                <w:tab w:val="left" w:pos="5400"/>
              </w:tabs>
              <w:spacing w:after="0" w:line="240" w:lineRule="auto"/>
              <w:jc w:val="center"/>
              <w:rPr>
                <w:rFonts w:ascii="Times New Roman" w:hAnsi="Times New Roman"/>
                <w:b/>
                <w:sz w:val="24"/>
                <w:szCs w:val="24"/>
              </w:rPr>
            </w:pPr>
          </w:p>
        </w:tc>
      </w:tr>
      <w:tr w:rsidR="000334D5" w:rsidRPr="001F4EFC" w14:paraId="13523842" w14:textId="77777777" w:rsidTr="00F9286A">
        <w:tc>
          <w:tcPr>
            <w:tcW w:w="11448" w:type="dxa"/>
            <w:gridSpan w:val="2"/>
          </w:tcPr>
          <w:p w14:paraId="650DD787" w14:textId="77777777" w:rsidR="000334D5" w:rsidRPr="001F4EFC" w:rsidRDefault="000334D5" w:rsidP="00261EA8">
            <w:pPr>
              <w:tabs>
                <w:tab w:val="left" w:pos="5400"/>
              </w:tabs>
              <w:spacing w:after="0" w:line="240" w:lineRule="auto"/>
              <w:rPr>
                <w:rFonts w:ascii="Times New Roman" w:hAnsi="Times New Roman"/>
                <w:sz w:val="24"/>
                <w:szCs w:val="24"/>
              </w:rPr>
            </w:pPr>
            <w:r w:rsidRPr="001F4EFC">
              <w:rPr>
                <w:rFonts w:ascii="Times New Roman" w:hAnsi="Times New Roman"/>
                <w:b/>
                <w:sz w:val="24"/>
                <w:szCs w:val="24"/>
              </w:rPr>
              <w:t xml:space="preserve">Примерная тематика курсовой работы (проекта) </w:t>
            </w:r>
            <w:r w:rsidRPr="001F4EFC">
              <w:rPr>
                <w:rFonts w:ascii="Times New Roman" w:hAnsi="Times New Roman"/>
                <w:i/>
                <w:sz w:val="24"/>
                <w:szCs w:val="24"/>
              </w:rPr>
              <w:t>не предусмотрено</w:t>
            </w:r>
          </w:p>
        </w:tc>
        <w:tc>
          <w:tcPr>
            <w:tcW w:w="1418" w:type="dxa"/>
          </w:tcPr>
          <w:p w14:paraId="5F124948" w14:textId="77777777" w:rsidR="000334D5" w:rsidRPr="001F4EFC" w:rsidRDefault="000334D5" w:rsidP="00261EA8">
            <w:pPr>
              <w:tabs>
                <w:tab w:val="left" w:pos="5400"/>
              </w:tabs>
              <w:spacing w:after="0" w:line="240" w:lineRule="auto"/>
              <w:ind w:firstLine="708"/>
              <w:rPr>
                <w:rFonts w:ascii="Times New Roman" w:hAnsi="Times New Roman"/>
                <w:b/>
                <w:sz w:val="24"/>
                <w:szCs w:val="24"/>
              </w:rPr>
            </w:pPr>
            <w:r w:rsidRPr="001F4EFC">
              <w:rPr>
                <w:rFonts w:ascii="Times New Roman" w:hAnsi="Times New Roman"/>
                <w:b/>
                <w:sz w:val="24"/>
                <w:szCs w:val="24"/>
              </w:rPr>
              <w:t>-</w:t>
            </w:r>
          </w:p>
        </w:tc>
        <w:tc>
          <w:tcPr>
            <w:tcW w:w="1984" w:type="dxa"/>
            <w:shd w:val="clear" w:color="auto" w:fill="auto"/>
          </w:tcPr>
          <w:p w14:paraId="5B9236EE"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3065C9C1" w14:textId="77777777" w:rsidTr="00F9286A">
        <w:tc>
          <w:tcPr>
            <w:tcW w:w="11448" w:type="dxa"/>
            <w:gridSpan w:val="2"/>
          </w:tcPr>
          <w:p w14:paraId="5444EFC0" w14:textId="77777777" w:rsidR="000334D5" w:rsidRPr="001F4EFC" w:rsidRDefault="000334D5" w:rsidP="00261EA8">
            <w:pPr>
              <w:tabs>
                <w:tab w:val="left" w:pos="5400"/>
              </w:tabs>
              <w:spacing w:after="0" w:line="240" w:lineRule="auto"/>
              <w:rPr>
                <w:rFonts w:ascii="Times New Roman" w:hAnsi="Times New Roman"/>
                <w:sz w:val="24"/>
                <w:szCs w:val="24"/>
              </w:rPr>
            </w:pPr>
            <w:r w:rsidRPr="001F4EFC">
              <w:rPr>
                <w:rFonts w:ascii="Times New Roman" w:hAnsi="Times New Roman"/>
                <w:b/>
                <w:sz w:val="24"/>
                <w:szCs w:val="24"/>
              </w:rPr>
              <w:t xml:space="preserve">Самостоятельная работа обучающихся над курсовой работой (проектом) </w:t>
            </w:r>
            <w:r w:rsidRPr="001F4EFC">
              <w:rPr>
                <w:rFonts w:ascii="Times New Roman" w:hAnsi="Times New Roman"/>
                <w:i/>
                <w:sz w:val="24"/>
                <w:szCs w:val="24"/>
              </w:rPr>
              <w:t>не предусмотрено</w:t>
            </w:r>
          </w:p>
        </w:tc>
        <w:tc>
          <w:tcPr>
            <w:tcW w:w="1418" w:type="dxa"/>
          </w:tcPr>
          <w:p w14:paraId="73AE864B" w14:textId="77777777" w:rsidR="000334D5" w:rsidRPr="001F4EFC" w:rsidRDefault="000334D5" w:rsidP="00261EA8">
            <w:pPr>
              <w:tabs>
                <w:tab w:val="left" w:pos="5400"/>
              </w:tabs>
              <w:spacing w:after="0" w:line="240" w:lineRule="auto"/>
              <w:ind w:firstLine="708"/>
              <w:rPr>
                <w:rFonts w:ascii="Times New Roman" w:hAnsi="Times New Roman"/>
                <w:b/>
                <w:sz w:val="24"/>
                <w:szCs w:val="24"/>
              </w:rPr>
            </w:pPr>
            <w:r w:rsidRPr="001F4EFC">
              <w:rPr>
                <w:rFonts w:ascii="Times New Roman" w:hAnsi="Times New Roman"/>
                <w:b/>
                <w:sz w:val="24"/>
                <w:szCs w:val="24"/>
              </w:rPr>
              <w:t>-</w:t>
            </w:r>
          </w:p>
        </w:tc>
        <w:tc>
          <w:tcPr>
            <w:tcW w:w="1984" w:type="dxa"/>
            <w:shd w:val="clear" w:color="auto" w:fill="auto"/>
          </w:tcPr>
          <w:p w14:paraId="0962DA85"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r w:rsidR="000334D5" w:rsidRPr="001F4EFC" w14:paraId="0A5C28FD" w14:textId="77777777" w:rsidTr="00F9286A">
        <w:tc>
          <w:tcPr>
            <w:tcW w:w="11448" w:type="dxa"/>
            <w:gridSpan w:val="2"/>
          </w:tcPr>
          <w:p w14:paraId="4BF9B5BF" w14:textId="77777777" w:rsidR="000334D5" w:rsidRPr="001F4EFC" w:rsidRDefault="000334D5" w:rsidP="00261EA8">
            <w:pPr>
              <w:tabs>
                <w:tab w:val="left" w:pos="5400"/>
              </w:tabs>
              <w:spacing w:after="0" w:line="240" w:lineRule="auto"/>
              <w:rPr>
                <w:rFonts w:ascii="Times New Roman" w:hAnsi="Times New Roman"/>
                <w:sz w:val="24"/>
                <w:szCs w:val="24"/>
              </w:rPr>
            </w:pPr>
            <w:r w:rsidRPr="001F4EFC">
              <w:rPr>
                <w:rFonts w:ascii="Times New Roman" w:hAnsi="Times New Roman"/>
                <w:b/>
                <w:sz w:val="24"/>
                <w:szCs w:val="24"/>
              </w:rPr>
              <w:t>Всего:</w:t>
            </w:r>
          </w:p>
        </w:tc>
        <w:tc>
          <w:tcPr>
            <w:tcW w:w="1418" w:type="dxa"/>
          </w:tcPr>
          <w:p w14:paraId="45BE48E9" w14:textId="77777777" w:rsidR="000334D5" w:rsidRPr="001F4EFC" w:rsidRDefault="000334D5" w:rsidP="00261EA8">
            <w:pPr>
              <w:tabs>
                <w:tab w:val="left" w:pos="5400"/>
              </w:tabs>
              <w:spacing w:after="0" w:line="240" w:lineRule="auto"/>
              <w:ind w:firstLine="708"/>
              <w:rPr>
                <w:rFonts w:ascii="Times New Roman" w:hAnsi="Times New Roman"/>
                <w:b/>
                <w:sz w:val="24"/>
                <w:szCs w:val="24"/>
              </w:rPr>
            </w:pPr>
            <w:r w:rsidRPr="001F4EFC">
              <w:rPr>
                <w:rFonts w:ascii="Times New Roman" w:hAnsi="Times New Roman"/>
                <w:b/>
                <w:sz w:val="24"/>
                <w:szCs w:val="24"/>
              </w:rPr>
              <w:t>264</w:t>
            </w:r>
          </w:p>
        </w:tc>
        <w:tc>
          <w:tcPr>
            <w:tcW w:w="1984" w:type="dxa"/>
            <w:shd w:val="clear" w:color="auto" w:fill="auto"/>
          </w:tcPr>
          <w:p w14:paraId="2FFFFB65" w14:textId="77777777" w:rsidR="000334D5" w:rsidRPr="001F4EFC" w:rsidRDefault="000334D5" w:rsidP="00261EA8">
            <w:pPr>
              <w:tabs>
                <w:tab w:val="left" w:pos="5400"/>
              </w:tabs>
              <w:spacing w:after="0" w:line="240" w:lineRule="auto"/>
              <w:jc w:val="center"/>
              <w:rPr>
                <w:rFonts w:ascii="Times New Roman" w:hAnsi="Times New Roman"/>
                <w:b/>
                <w:sz w:val="24"/>
                <w:szCs w:val="24"/>
              </w:rPr>
            </w:pPr>
          </w:p>
        </w:tc>
      </w:tr>
    </w:tbl>
    <w:p w14:paraId="0C9D167B" w14:textId="77777777" w:rsidR="000334D5" w:rsidRPr="001F4EFC" w:rsidRDefault="000334D5" w:rsidP="00261EA8">
      <w:pPr>
        <w:spacing w:after="0"/>
        <w:ind w:firstLine="709"/>
        <w:rPr>
          <w:rFonts w:ascii="Times New Roman" w:hAnsi="Times New Roman"/>
          <w:sz w:val="24"/>
          <w:szCs w:val="24"/>
        </w:rPr>
      </w:pPr>
    </w:p>
    <w:p w14:paraId="01741260" w14:textId="77777777" w:rsidR="000334D5" w:rsidRPr="001F4EFC" w:rsidRDefault="000334D5" w:rsidP="00261EA8">
      <w:pPr>
        <w:spacing w:after="0"/>
        <w:ind w:firstLine="709"/>
        <w:rPr>
          <w:rFonts w:ascii="Times New Roman" w:hAnsi="Times New Roman"/>
          <w:sz w:val="24"/>
          <w:szCs w:val="24"/>
        </w:rPr>
        <w:sectPr w:rsidR="000334D5" w:rsidRPr="001F4EFC" w:rsidSect="001F4EFC">
          <w:pgSz w:w="16838" w:h="11906" w:orient="landscape"/>
          <w:pgMar w:top="1134" w:right="567" w:bottom="1134" w:left="1701" w:header="708" w:footer="708" w:gutter="0"/>
          <w:cols w:space="708"/>
          <w:docGrid w:linePitch="360"/>
        </w:sectPr>
      </w:pPr>
    </w:p>
    <w:p w14:paraId="5CF1AE5C" w14:textId="77777777" w:rsidR="006008DD" w:rsidRDefault="006008DD" w:rsidP="00261EA8">
      <w:pPr>
        <w:suppressAutoHyphens/>
        <w:spacing w:after="0"/>
        <w:ind w:firstLine="567"/>
        <w:jc w:val="center"/>
        <w:rPr>
          <w:rFonts w:ascii="Times New Roman" w:eastAsia="Times New Roman" w:hAnsi="Times New Roman"/>
          <w:b/>
          <w:bCs/>
          <w:caps/>
          <w:kern w:val="36"/>
          <w:sz w:val="24"/>
          <w:szCs w:val="24"/>
        </w:rPr>
      </w:pPr>
      <w:r w:rsidRPr="00D21F39">
        <w:rPr>
          <w:rFonts w:ascii="Times New Roman" w:eastAsia="Times New Roman" w:hAnsi="Times New Roman"/>
          <w:b/>
          <w:bCs/>
          <w:caps/>
          <w:kern w:val="36"/>
          <w:sz w:val="24"/>
          <w:szCs w:val="24"/>
        </w:rPr>
        <w:lastRenderedPageBreak/>
        <w:t>3. условия реализации УЧЕБНОй дисциплины</w:t>
      </w:r>
    </w:p>
    <w:p w14:paraId="3EBAF62F" w14:textId="77777777" w:rsidR="006008DD" w:rsidRPr="00D21F39" w:rsidRDefault="006008DD" w:rsidP="00261EA8">
      <w:pPr>
        <w:widowControl w:val="0"/>
        <w:autoSpaceDE w:val="0"/>
        <w:autoSpaceDN w:val="0"/>
        <w:adjustRightInd w:val="0"/>
        <w:spacing w:after="0" w:line="240" w:lineRule="auto"/>
        <w:jc w:val="center"/>
        <w:outlineLvl w:val="3"/>
        <w:rPr>
          <w:rFonts w:ascii="Times New Roman" w:eastAsia="Times New Roman" w:hAnsi="Times New Roman"/>
          <w:b/>
          <w:sz w:val="24"/>
          <w:szCs w:val="24"/>
        </w:rPr>
      </w:pPr>
      <w:r w:rsidRPr="00D21F39">
        <w:rPr>
          <w:rFonts w:ascii="Times New Roman" w:eastAsia="Times New Roman" w:hAnsi="Times New Roman"/>
          <w:b/>
          <w:sz w:val="24"/>
          <w:szCs w:val="24"/>
        </w:rPr>
        <w:t>Требования к минимальному материально-техническому обеспечению</w:t>
      </w:r>
    </w:p>
    <w:p w14:paraId="25834A8F" w14:textId="77777777" w:rsidR="006008DD" w:rsidRDefault="006008DD" w:rsidP="00261EA8">
      <w:pPr>
        <w:suppressAutoHyphens/>
        <w:spacing w:after="0"/>
        <w:ind w:firstLine="567"/>
        <w:jc w:val="center"/>
        <w:rPr>
          <w:rFonts w:ascii="Times New Roman" w:hAnsi="Times New Roman"/>
          <w:b/>
          <w:bCs/>
          <w:sz w:val="24"/>
          <w:szCs w:val="24"/>
        </w:rPr>
      </w:pPr>
    </w:p>
    <w:p w14:paraId="38D00F7D" w14:textId="77777777" w:rsidR="000334D5" w:rsidRPr="006008DD" w:rsidRDefault="000334D5" w:rsidP="00261EA8">
      <w:pPr>
        <w:suppressAutoHyphens/>
        <w:spacing w:after="0"/>
        <w:ind w:firstLine="567"/>
        <w:jc w:val="both"/>
        <w:rPr>
          <w:rFonts w:ascii="Times New Roman" w:hAnsi="Times New Roman"/>
          <w:bCs/>
          <w:sz w:val="24"/>
          <w:szCs w:val="24"/>
        </w:rPr>
      </w:pPr>
      <w:r w:rsidRPr="006008DD">
        <w:rPr>
          <w:rFonts w:ascii="Times New Roman" w:hAnsi="Times New Roman"/>
          <w:bCs/>
          <w:sz w:val="24"/>
          <w:szCs w:val="24"/>
        </w:rPr>
        <w:t xml:space="preserve">Реализация программы дисциплины требует наличия учебного кабинета </w:t>
      </w:r>
    </w:p>
    <w:p w14:paraId="20EF0973" w14:textId="77777777" w:rsidR="000334D5" w:rsidRPr="001F4EFC" w:rsidRDefault="000334D5" w:rsidP="00261EA8">
      <w:pPr>
        <w:suppressAutoHyphens/>
        <w:spacing w:after="0"/>
        <w:ind w:firstLine="567"/>
        <w:jc w:val="both"/>
        <w:rPr>
          <w:rFonts w:ascii="Times New Roman" w:hAnsi="Times New Roman"/>
          <w:bCs/>
          <w:sz w:val="24"/>
          <w:szCs w:val="24"/>
        </w:rPr>
      </w:pPr>
      <w:r w:rsidRPr="001F4EFC">
        <w:rPr>
          <w:rFonts w:ascii="Times New Roman" w:hAnsi="Times New Roman"/>
          <w:bCs/>
          <w:sz w:val="24"/>
          <w:szCs w:val="24"/>
        </w:rPr>
        <w:t>Оборудование учебного кабинета:</w:t>
      </w:r>
    </w:p>
    <w:p w14:paraId="0D4A4EDB" w14:textId="77777777" w:rsidR="000334D5" w:rsidRPr="001F4EFC" w:rsidRDefault="000334D5" w:rsidP="00261EA8">
      <w:pPr>
        <w:suppressAutoHyphens/>
        <w:spacing w:after="0"/>
        <w:ind w:firstLine="567"/>
        <w:jc w:val="both"/>
        <w:rPr>
          <w:rFonts w:ascii="Times New Roman" w:hAnsi="Times New Roman"/>
          <w:bCs/>
          <w:sz w:val="24"/>
          <w:szCs w:val="24"/>
        </w:rPr>
      </w:pPr>
      <w:r w:rsidRPr="001F4EFC">
        <w:rPr>
          <w:rFonts w:ascii="Times New Roman" w:hAnsi="Times New Roman"/>
          <w:bCs/>
          <w:sz w:val="24"/>
          <w:szCs w:val="24"/>
        </w:rPr>
        <w:t>- посадочные места по количеству обучающихся;</w:t>
      </w:r>
    </w:p>
    <w:p w14:paraId="76BFE55F" w14:textId="77777777" w:rsidR="000334D5" w:rsidRPr="001F4EFC" w:rsidRDefault="000334D5" w:rsidP="00261EA8">
      <w:pPr>
        <w:suppressAutoHyphens/>
        <w:spacing w:after="0"/>
        <w:ind w:firstLine="567"/>
        <w:jc w:val="both"/>
        <w:rPr>
          <w:rFonts w:ascii="Times New Roman" w:hAnsi="Times New Roman"/>
          <w:bCs/>
          <w:sz w:val="24"/>
          <w:szCs w:val="24"/>
        </w:rPr>
      </w:pPr>
      <w:r w:rsidRPr="001F4EFC">
        <w:rPr>
          <w:rFonts w:ascii="Times New Roman" w:hAnsi="Times New Roman"/>
          <w:bCs/>
          <w:sz w:val="24"/>
          <w:szCs w:val="24"/>
        </w:rPr>
        <w:t>- рабочее место преподавателя;</w:t>
      </w:r>
    </w:p>
    <w:p w14:paraId="3ACF6818" w14:textId="77777777" w:rsidR="000334D5" w:rsidRPr="001F4EFC" w:rsidRDefault="000334D5" w:rsidP="00261EA8">
      <w:pPr>
        <w:suppressAutoHyphens/>
        <w:spacing w:after="0"/>
        <w:ind w:firstLine="567"/>
        <w:jc w:val="both"/>
        <w:rPr>
          <w:rFonts w:ascii="Times New Roman" w:hAnsi="Times New Roman"/>
          <w:bCs/>
          <w:sz w:val="24"/>
          <w:szCs w:val="24"/>
        </w:rPr>
      </w:pPr>
      <w:r w:rsidRPr="001F4EFC">
        <w:rPr>
          <w:rFonts w:ascii="Times New Roman" w:hAnsi="Times New Roman"/>
          <w:bCs/>
          <w:sz w:val="24"/>
          <w:szCs w:val="24"/>
        </w:rPr>
        <w:t>- комплект учебно-наглядных пособий;</w:t>
      </w:r>
    </w:p>
    <w:p w14:paraId="41D940DA" w14:textId="77777777" w:rsidR="000334D5" w:rsidRPr="001F4EFC" w:rsidRDefault="000334D5" w:rsidP="00261EA8">
      <w:pPr>
        <w:suppressAutoHyphens/>
        <w:spacing w:after="0"/>
        <w:ind w:firstLine="567"/>
        <w:jc w:val="both"/>
        <w:rPr>
          <w:rFonts w:ascii="Times New Roman" w:hAnsi="Times New Roman"/>
          <w:bCs/>
          <w:sz w:val="24"/>
          <w:szCs w:val="24"/>
        </w:rPr>
      </w:pPr>
      <w:r w:rsidRPr="001F4EFC">
        <w:rPr>
          <w:rFonts w:ascii="Times New Roman" w:hAnsi="Times New Roman"/>
          <w:bCs/>
          <w:sz w:val="24"/>
          <w:szCs w:val="24"/>
        </w:rPr>
        <w:t>- комплект электронных видеоматериалов;</w:t>
      </w:r>
    </w:p>
    <w:p w14:paraId="4699C6C2" w14:textId="77777777" w:rsidR="000334D5" w:rsidRPr="001F4EFC" w:rsidRDefault="000334D5" w:rsidP="00261EA8">
      <w:pPr>
        <w:suppressAutoHyphens/>
        <w:spacing w:after="0"/>
        <w:ind w:firstLine="567"/>
        <w:jc w:val="both"/>
        <w:rPr>
          <w:rFonts w:ascii="Times New Roman" w:hAnsi="Times New Roman"/>
          <w:bCs/>
          <w:sz w:val="24"/>
          <w:szCs w:val="24"/>
        </w:rPr>
      </w:pPr>
      <w:r w:rsidRPr="001F4EFC">
        <w:rPr>
          <w:rFonts w:ascii="Times New Roman" w:hAnsi="Times New Roman"/>
          <w:bCs/>
          <w:sz w:val="24"/>
          <w:szCs w:val="24"/>
        </w:rPr>
        <w:t>- задания для контрольных работ;</w:t>
      </w:r>
    </w:p>
    <w:p w14:paraId="146AD8F8" w14:textId="77777777" w:rsidR="000334D5" w:rsidRPr="001F4EFC" w:rsidRDefault="000334D5" w:rsidP="00261EA8">
      <w:pPr>
        <w:suppressAutoHyphens/>
        <w:spacing w:after="0"/>
        <w:ind w:firstLine="567"/>
        <w:jc w:val="both"/>
        <w:rPr>
          <w:rFonts w:ascii="Times New Roman" w:hAnsi="Times New Roman"/>
          <w:bCs/>
          <w:sz w:val="24"/>
          <w:szCs w:val="24"/>
        </w:rPr>
      </w:pPr>
      <w:r w:rsidRPr="001F4EFC">
        <w:rPr>
          <w:rFonts w:ascii="Times New Roman" w:hAnsi="Times New Roman"/>
          <w:bCs/>
          <w:sz w:val="24"/>
          <w:szCs w:val="24"/>
        </w:rPr>
        <w:t>- профессионально ориентированные задания;</w:t>
      </w:r>
    </w:p>
    <w:p w14:paraId="6212696C" w14:textId="77777777" w:rsidR="000334D5" w:rsidRPr="001F4EFC" w:rsidRDefault="000334D5" w:rsidP="00261EA8">
      <w:pPr>
        <w:suppressAutoHyphens/>
        <w:spacing w:after="0"/>
        <w:ind w:firstLine="567"/>
        <w:jc w:val="both"/>
        <w:rPr>
          <w:rFonts w:ascii="Times New Roman" w:hAnsi="Times New Roman"/>
          <w:bCs/>
          <w:sz w:val="24"/>
          <w:szCs w:val="24"/>
        </w:rPr>
      </w:pPr>
      <w:r w:rsidRPr="001F4EFC">
        <w:rPr>
          <w:rFonts w:ascii="Times New Roman" w:hAnsi="Times New Roman"/>
          <w:bCs/>
          <w:sz w:val="24"/>
          <w:szCs w:val="24"/>
        </w:rPr>
        <w:t>- материалы экзамена.</w:t>
      </w:r>
    </w:p>
    <w:p w14:paraId="77635170" w14:textId="77777777" w:rsidR="00F9286A" w:rsidRDefault="00F9286A" w:rsidP="00261EA8">
      <w:pPr>
        <w:suppressAutoHyphens/>
        <w:spacing w:after="0"/>
        <w:ind w:firstLine="567"/>
        <w:jc w:val="both"/>
        <w:rPr>
          <w:rFonts w:ascii="Times New Roman" w:hAnsi="Times New Roman"/>
          <w:bCs/>
          <w:sz w:val="24"/>
          <w:szCs w:val="24"/>
        </w:rPr>
      </w:pPr>
    </w:p>
    <w:p w14:paraId="38382388" w14:textId="77777777" w:rsidR="000334D5" w:rsidRPr="001F4EFC" w:rsidRDefault="000334D5" w:rsidP="00261EA8">
      <w:pPr>
        <w:suppressAutoHyphens/>
        <w:spacing w:after="0"/>
        <w:ind w:firstLine="567"/>
        <w:jc w:val="both"/>
        <w:rPr>
          <w:rFonts w:ascii="Times New Roman" w:hAnsi="Times New Roman"/>
          <w:bCs/>
          <w:sz w:val="24"/>
          <w:szCs w:val="24"/>
        </w:rPr>
      </w:pPr>
      <w:r w:rsidRPr="001F4EFC">
        <w:rPr>
          <w:rFonts w:ascii="Times New Roman" w:hAnsi="Times New Roman"/>
          <w:bCs/>
          <w:sz w:val="24"/>
          <w:szCs w:val="24"/>
        </w:rPr>
        <w:t>Технические средства обучения:</w:t>
      </w:r>
    </w:p>
    <w:p w14:paraId="5CB7FD55" w14:textId="77777777" w:rsidR="000334D5" w:rsidRPr="001F4EFC" w:rsidRDefault="000334D5" w:rsidP="00261EA8">
      <w:pPr>
        <w:suppressAutoHyphens/>
        <w:spacing w:after="0"/>
        <w:ind w:firstLine="567"/>
        <w:jc w:val="both"/>
        <w:rPr>
          <w:rFonts w:ascii="Times New Roman" w:hAnsi="Times New Roman"/>
          <w:bCs/>
          <w:sz w:val="24"/>
          <w:szCs w:val="24"/>
        </w:rPr>
      </w:pPr>
      <w:r w:rsidRPr="001F4EFC">
        <w:rPr>
          <w:rFonts w:ascii="Times New Roman" w:hAnsi="Times New Roman"/>
          <w:bCs/>
          <w:sz w:val="24"/>
          <w:szCs w:val="24"/>
        </w:rPr>
        <w:t>- персональный компьютер с лицензионным программным обеспечением;</w:t>
      </w:r>
    </w:p>
    <w:p w14:paraId="197E996C" w14:textId="77777777" w:rsidR="000334D5" w:rsidRPr="001F4EFC" w:rsidRDefault="000334D5" w:rsidP="00261EA8">
      <w:pPr>
        <w:suppressAutoHyphens/>
        <w:spacing w:after="0"/>
        <w:ind w:firstLine="567"/>
        <w:jc w:val="both"/>
        <w:rPr>
          <w:rFonts w:ascii="Times New Roman" w:hAnsi="Times New Roman"/>
          <w:bCs/>
          <w:sz w:val="24"/>
          <w:szCs w:val="24"/>
        </w:rPr>
      </w:pPr>
      <w:r w:rsidRPr="001F4EFC">
        <w:rPr>
          <w:rFonts w:ascii="Times New Roman" w:hAnsi="Times New Roman"/>
          <w:bCs/>
          <w:sz w:val="24"/>
          <w:szCs w:val="24"/>
        </w:rPr>
        <w:t>- проектор с экраном.</w:t>
      </w:r>
    </w:p>
    <w:p w14:paraId="28D07B29" w14:textId="77777777" w:rsidR="00F9286A" w:rsidRDefault="00F9286A" w:rsidP="00261EA8">
      <w:pPr>
        <w:suppressAutoHyphens/>
        <w:spacing w:after="0"/>
        <w:ind w:firstLine="567"/>
        <w:jc w:val="both"/>
        <w:rPr>
          <w:rFonts w:ascii="Times New Roman" w:hAnsi="Times New Roman"/>
          <w:bCs/>
          <w:sz w:val="24"/>
          <w:szCs w:val="24"/>
        </w:rPr>
      </w:pPr>
    </w:p>
    <w:p w14:paraId="61118CD7" w14:textId="77777777" w:rsidR="000334D5" w:rsidRPr="001F4EFC" w:rsidRDefault="000334D5" w:rsidP="00261EA8">
      <w:pPr>
        <w:suppressAutoHyphens/>
        <w:spacing w:after="0"/>
        <w:ind w:firstLine="567"/>
        <w:jc w:val="both"/>
        <w:rPr>
          <w:rFonts w:ascii="Times New Roman" w:hAnsi="Times New Roman"/>
          <w:bCs/>
          <w:sz w:val="24"/>
          <w:szCs w:val="24"/>
        </w:rPr>
      </w:pPr>
      <w:r w:rsidRPr="001F4EFC">
        <w:rPr>
          <w:rFonts w:ascii="Times New Roman" w:hAnsi="Times New Roman"/>
          <w:bCs/>
          <w:sz w:val="24"/>
          <w:szCs w:val="24"/>
        </w:rPr>
        <w:t>Залы:</w:t>
      </w:r>
    </w:p>
    <w:p w14:paraId="7954EFBD" w14:textId="77777777" w:rsidR="000334D5" w:rsidRPr="001F4EFC" w:rsidRDefault="000334D5" w:rsidP="00261EA8">
      <w:pPr>
        <w:suppressAutoHyphens/>
        <w:spacing w:after="0"/>
        <w:ind w:firstLine="567"/>
        <w:jc w:val="both"/>
        <w:rPr>
          <w:rFonts w:ascii="Times New Roman" w:hAnsi="Times New Roman"/>
          <w:bCs/>
          <w:sz w:val="24"/>
          <w:szCs w:val="24"/>
        </w:rPr>
      </w:pPr>
      <w:r w:rsidRPr="001F4EFC">
        <w:rPr>
          <w:rFonts w:ascii="Times New Roman" w:hAnsi="Times New Roman"/>
          <w:bCs/>
          <w:sz w:val="24"/>
          <w:szCs w:val="24"/>
        </w:rPr>
        <w:t>Библиотека, читальный зал с выходом в сеть Интернет.</w:t>
      </w:r>
    </w:p>
    <w:p w14:paraId="4A7E2B7B" w14:textId="77777777" w:rsidR="000334D5" w:rsidRPr="001F4EFC" w:rsidRDefault="000334D5" w:rsidP="00261EA8">
      <w:pPr>
        <w:shd w:val="clear" w:color="auto" w:fill="FFFFFF"/>
        <w:spacing w:after="0"/>
        <w:ind w:firstLine="709"/>
        <w:jc w:val="both"/>
        <w:rPr>
          <w:rFonts w:ascii="Times New Roman" w:hAnsi="Times New Roman"/>
          <w:b/>
          <w:bCs/>
          <w:sz w:val="24"/>
          <w:szCs w:val="24"/>
        </w:rPr>
      </w:pPr>
    </w:p>
    <w:p w14:paraId="6556F768" w14:textId="77777777" w:rsidR="000334D5" w:rsidRPr="001F4EFC" w:rsidRDefault="000334D5" w:rsidP="00261EA8">
      <w:pPr>
        <w:shd w:val="clear" w:color="auto" w:fill="FFFFFF"/>
        <w:spacing w:after="0"/>
        <w:ind w:firstLine="709"/>
        <w:jc w:val="both"/>
        <w:rPr>
          <w:rFonts w:ascii="Times New Roman" w:hAnsi="Times New Roman"/>
          <w:sz w:val="24"/>
          <w:szCs w:val="24"/>
        </w:rPr>
      </w:pPr>
      <w:r w:rsidRPr="001F4EFC">
        <w:rPr>
          <w:rFonts w:ascii="Times New Roman" w:hAnsi="Times New Roman"/>
          <w:b/>
          <w:bCs/>
          <w:sz w:val="24"/>
          <w:szCs w:val="24"/>
        </w:rPr>
        <w:t>3.2. Информационное обеспечение обучения</w:t>
      </w:r>
    </w:p>
    <w:p w14:paraId="545E35EF" w14:textId="77777777" w:rsidR="006008DD" w:rsidRPr="00D21F39" w:rsidRDefault="006008DD" w:rsidP="00261EA8">
      <w:pPr>
        <w:spacing w:after="0" w:line="240" w:lineRule="auto"/>
        <w:ind w:firstLine="567"/>
        <w:jc w:val="both"/>
        <w:rPr>
          <w:rFonts w:ascii="Times New Roman" w:eastAsia="Times New Roman" w:hAnsi="Times New Roman"/>
          <w:sz w:val="24"/>
          <w:szCs w:val="24"/>
        </w:rPr>
      </w:pPr>
      <w:r w:rsidRPr="00D21F39">
        <w:rPr>
          <w:rFonts w:ascii="Times New Roman" w:eastAsia="Times New Roman" w:hAnsi="Times New Roman"/>
          <w:b/>
          <w:bCs/>
          <w:sz w:val="24"/>
          <w:szCs w:val="24"/>
        </w:rPr>
        <w:t>Перечень рекомендуемых учебных изданий, Интернет-ресурсов, дополнительной литературы</w:t>
      </w:r>
    </w:p>
    <w:p w14:paraId="3D47F3E8" w14:textId="77777777" w:rsidR="000334D5" w:rsidRPr="001F4EFC" w:rsidRDefault="000334D5" w:rsidP="00261EA8">
      <w:pPr>
        <w:spacing w:after="0"/>
        <w:ind w:firstLine="709"/>
        <w:jc w:val="both"/>
        <w:rPr>
          <w:rFonts w:ascii="Times New Roman" w:hAnsi="Times New Roman"/>
          <w:b/>
          <w:iCs/>
          <w:sz w:val="24"/>
          <w:szCs w:val="24"/>
          <w:shd w:val="clear" w:color="auto" w:fill="FFFFFF"/>
        </w:rPr>
      </w:pPr>
      <w:r w:rsidRPr="001F4EFC">
        <w:rPr>
          <w:rFonts w:ascii="Times New Roman" w:hAnsi="Times New Roman"/>
          <w:b/>
          <w:iCs/>
          <w:sz w:val="24"/>
          <w:szCs w:val="24"/>
          <w:shd w:val="clear" w:color="auto" w:fill="FFFFFF"/>
        </w:rPr>
        <w:t>Основная литература:</w:t>
      </w:r>
    </w:p>
    <w:p w14:paraId="0C64DC35" w14:textId="77777777" w:rsidR="000334D5" w:rsidRPr="001F4EFC" w:rsidRDefault="000334D5" w:rsidP="00261EA8">
      <w:pPr>
        <w:spacing w:after="0"/>
        <w:ind w:firstLine="709"/>
        <w:jc w:val="both"/>
        <w:rPr>
          <w:rFonts w:ascii="Times New Roman" w:hAnsi="Times New Roman"/>
          <w:iCs/>
          <w:sz w:val="24"/>
          <w:szCs w:val="24"/>
          <w:shd w:val="clear" w:color="auto" w:fill="FFFFFF"/>
        </w:rPr>
      </w:pPr>
      <w:r w:rsidRPr="001F4EFC">
        <w:rPr>
          <w:rFonts w:ascii="Times New Roman" w:hAnsi="Times New Roman"/>
          <w:iCs/>
          <w:sz w:val="24"/>
          <w:szCs w:val="24"/>
          <w:shd w:val="clear" w:color="auto" w:fill="FFFFFF"/>
        </w:rPr>
        <w:t>1. Богомолов Н. В.  Элементы высшей математики. Задачи с решениями в 2 ч. Часть 1 [Электронный ресурс]:   учебное пособие для среднего профессионального образования / Н. В. Богомолов. – Электрон</w:t>
      </w:r>
      <w:proofErr w:type="gramStart"/>
      <w:r w:rsidRPr="001F4EFC">
        <w:rPr>
          <w:rFonts w:ascii="Times New Roman" w:hAnsi="Times New Roman"/>
          <w:iCs/>
          <w:sz w:val="24"/>
          <w:szCs w:val="24"/>
          <w:shd w:val="clear" w:color="auto" w:fill="FFFFFF"/>
        </w:rPr>
        <w:t>.</w:t>
      </w:r>
      <w:proofErr w:type="gramEnd"/>
      <w:r w:rsidRPr="001F4EFC">
        <w:rPr>
          <w:rFonts w:ascii="Times New Roman" w:hAnsi="Times New Roman"/>
          <w:iCs/>
          <w:sz w:val="24"/>
          <w:szCs w:val="24"/>
          <w:shd w:val="clear" w:color="auto" w:fill="FFFFFF"/>
        </w:rPr>
        <w:t xml:space="preserve"> </w:t>
      </w:r>
      <w:proofErr w:type="gramStart"/>
      <w:r w:rsidRPr="001F4EFC">
        <w:rPr>
          <w:rFonts w:ascii="Times New Roman" w:hAnsi="Times New Roman"/>
          <w:iCs/>
          <w:sz w:val="24"/>
          <w:szCs w:val="24"/>
          <w:shd w:val="clear" w:color="auto" w:fill="FFFFFF"/>
        </w:rPr>
        <w:t>т</w:t>
      </w:r>
      <w:proofErr w:type="gramEnd"/>
      <w:r w:rsidRPr="001F4EFC">
        <w:rPr>
          <w:rFonts w:ascii="Times New Roman" w:hAnsi="Times New Roman"/>
          <w:iCs/>
          <w:sz w:val="24"/>
          <w:szCs w:val="24"/>
          <w:shd w:val="clear" w:color="auto" w:fill="FFFFFF"/>
        </w:rPr>
        <w:t>екстовые дан.  —  Москва</w:t>
      </w:r>
      <w:proofErr w:type="gramStart"/>
      <w:r w:rsidRPr="001F4EFC">
        <w:rPr>
          <w:rFonts w:ascii="Times New Roman" w:hAnsi="Times New Roman"/>
          <w:iCs/>
          <w:sz w:val="24"/>
          <w:szCs w:val="24"/>
          <w:shd w:val="clear" w:color="auto" w:fill="FFFFFF"/>
        </w:rPr>
        <w:t> :</w:t>
      </w:r>
      <w:proofErr w:type="gramEnd"/>
      <w:r w:rsidRPr="001F4EFC">
        <w:rPr>
          <w:rFonts w:ascii="Times New Roman" w:hAnsi="Times New Roman"/>
          <w:iCs/>
          <w:sz w:val="24"/>
          <w:szCs w:val="24"/>
          <w:shd w:val="clear" w:color="auto" w:fill="FFFFFF"/>
        </w:rPr>
        <w:t xml:space="preserve"> Издательство Юрайт, 2020. — 439 с. — Доступ с сайта  ЭБС Юрайт. — Режим доступа: URL: </w:t>
      </w:r>
      <w:hyperlink r:id="rId40" w:tgtFrame="_blank" w:history="1">
        <w:r w:rsidRPr="001F4EFC">
          <w:rPr>
            <w:rFonts w:ascii="Times New Roman" w:hAnsi="Times New Roman"/>
            <w:iCs/>
            <w:sz w:val="24"/>
            <w:szCs w:val="24"/>
            <w:shd w:val="clear" w:color="auto" w:fill="FFFFFF"/>
          </w:rPr>
          <w:t>https://urait.ru/bcode/449007</w:t>
        </w:r>
      </w:hyperlink>
      <w:r w:rsidRPr="001F4EFC">
        <w:rPr>
          <w:rFonts w:ascii="Times New Roman" w:hAnsi="Times New Roman"/>
          <w:iCs/>
          <w:sz w:val="24"/>
          <w:szCs w:val="24"/>
          <w:shd w:val="clear" w:color="auto" w:fill="FFFFFF"/>
        </w:rPr>
        <w:t> </w:t>
      </w:r>
    </w:p>
    <w:p w14:paraId="14609754" w14:textId="77777777" w:rsidR="000334D5" w:rsidRPr="001F4EFC" w:rsidRDefault="000334D5" w:rsidP="00261EA8">
      <w:pPr>
        <w:spacing w:after="0"/>
        <w:ind w:firstLine="709"/>
        <w:jc w:val="both"/>
        <w:rPr>
          <w:rFonts w:ascii="Times New Roman" w:hAnsi="Times New Roman"/>
          <w:sz w:val="24"/>
          <w:szCs w:val="24"/>
        </w:rPr>
      </w:pPr>
      <w:r w:rsidRPr="001F4EFC">
        <w:rPr>
          <w:rFonts w:ascii="Times New Roman" w:hAnsi="Times New Roman"/>
          <w:iCs/>
          <w:sz w:val="24"/>
          <w:szCs w:val="24"/>
          <w:shd w:val="clear" w:color="auto" w:fill="FFFFFF"/>
        </w:rPr>
        <w:t>2. Дорофеева А. В. </w:t>
      </w:r>
      <w:r w:rsidRPr="001F4EFC">
        <w:rPr>
          <w:rFonts w:ascii="Times New Roman" w:hAnsi="Times New Roman"/>
          <w:sz w:val="24"/>
          <w:szCs w:val="24"/>
          <w:shd w:val="clear" w:color="auto" w:fill="FFFFFF"/>
        </w:rPr>
        <w:t> Элементы высшей математики [Электронный ресурс]:  учебник для среднего профессионального образования / А. В. Дорофеева.  – Электрон</w:t>
      </w:r>
      <w:proofErr w:type="gramStart"/>
      <w:r w:rsidRPr="001F4EFC">
        <w:rPr>
          <w:rFonts w:ascii="Times New Roman" w:hAnsi="Times New Roman"/>
          <w:sz w:val="24"/>
          <w:szCs w:val="24"/>
          <w:shd w:val="clear" w:color="auto" w:fill="FFFFFF"/>
        </w:rPr>
        <w:t>.</w:t>
      </w:r>
      <w:proofErr w:type="gramEnd"/>
      <w:r w:rsidRPr="001F4EFC">
        <w:rPr>
          <w:rFonts w:ascii="Times New Roman" w:hAnsi="Times New Roman"/>
          <w:sz w:val="24"/>
          <w:szCs w:val="24"/>
          <w:shd w:val="clear" w:color="auto" w:fill="FFFFFF"/>
        </w:rPr>
        <w:t xml:space="preserve"> </w:t>
      </w:r>
      <w:proofErr w:type="gramStart"/>
      <w:r w:rsidRPr="001F4EFC">
        <w:rPr>
          <w:rFonts w:ascii="Times New Roman" w:hAnsi="Times New Roman"/>
          <w:sz w:val="24"/>
          <w:szCs w:val="24"/>
          <w:shd w:val="clear" w:color="auto" w:fill="FFFFFF"/>
        </w:rPr>
        <w:t>т</w:t>
      </w:r>
      <w:proofErr w:type="gramEnd"/>
      <w:r w:rsidRPr="001F4EFC">
        <w:rPr>
          <w:rFonts w:ascii="Times New Roman" w:hAnsi="Times New Roman"/>
          <w:sz w:val="24"/>
          <w:szCs w:val="24"/>
          <w:shd w:val="clear" w:color="auto" w:fill="FFFFFF"/>
        </w:rPr>
        <w:t>екстовые дан.  — Москва</w:t>
      </w:r>
      <w:proofErr w:type="gramStart"/>
      <w:r w:rsidRPr="001F4EFC">
        <w:rPr>
          <w:rFonts w:ascii="Times New Roman" w:hAnsi="Times New Roman"/>
          <w:sz w:val="24"/>
          <w:szCs w:val="24"/>
          <w:shd w:val="clear" w:color="auto" w:fill="FFFFFF"/>
        </w:rPr>
        <w:t> :</w:t>
      </w:r>
      <w:proofErr w:type="gramEnd"/>
      <w:r w:rsidRPr="001F4EFC">
        <w:rPr>
          <w:rFonts w:ascii="Times New Roman" w:hAnsi="Times New Roman"/>
          <w:sz w:val="24"/>
          <w:szCs w:val="24"/>
          <w:shd w:val="clear" w:color="auto" w:fill="FFFFFF"/>
        </w:rPr>
        <w:t xml:space="preserve"> Издательство Юрайт, 2020. — 400 с. — Доступ с сайта  ЭБС Юрайт. — Р</w:t>
      </w:r>
      <w:r w:rsidRPr="001F4EFC">
        <w:rPr>
          <w:rFonts w:ascii="Times New Roman" w:hAnsi="Times New Roman"/>
          <w:sz w:val="24"/>
          <w:szCs w:val="24"/>
          <w:shd w:val="clear" w:color="auto" w:fill="FFFFFF"/>
        </w:rPr>
        <w:t>е</w:t>
      </w:r>
      <w:r w:rsidRPr="001F4EFC">
        <w:rPr>
          <w:rFonts w:ascii="Times New Roman" w:hAnsi="Times New Roman"/>
          <w:sz w:val="24"/>
          <w:szCs w:val="24"/>
          <w:shd w:val="clear" w:color="auto" w:fill="FFFFFF"/>
        </w:rPr>
        <w:t>жим доступа: URL: </w:t>
      </w:r>
      <w:hyperlink r:id="rId41" w:tgtFrame="_blank" w:history="1">
        <w:r w:rsidRPr="001F4EFC">
          <w:rPr>
            <w:rStyle w:val="a9"/>
            <w:rFonts w:ascii="Times New Roman" w:hAnsi="Times New Roman"/>
            <w:color w:val="auto"/>
            <w:sz w:val="24"/>
            <w:szCs w:val="24"/>
            <w:shd w:val="clear" w:color="auto" w:fill="FFFFFF"/>
          </w:rPr>
          <w:t>https://urait.ru/bcode/449047</w:t>
        </w:r>
      </w:hyperlink>
    </w:p>
    <w:p w14:paraId="589A1C39" w14:textId="77777777" w:rsidR="000334D5" w:rsidRPr="001F4EFC" w:rsidRDefault="000334D5" w:rsidP="00261EA8">
      <w:pPr>
        <w:spacing w:after="0"/>
        <w:ind w:firstLine="709"/>
        <w:jc w:val="both"/>
        <w:rPr>
          <w:rFonts w:ascii="Times New Roman" w:hAnsi="Times New Roman"/>
          <w:iCs/>
          <w:sz w:val="24"/>
          <w:szCs w:val="24"/>
          <w:shd w:val="clear" w:color="auto" w:fill="FFFFFF"/>
        </w:rPr>
      </w:pPr>
    </w:p>
    <w:p w14:paraId="2B39A514" w14:textId="77777777" w:rsidR="000334D5" w:rsidRPr="001F4EFC" w:rsidRDefault="000334D5" w:rsidP="00261EA8">
      <w:pPr>
        <w:spacing w:after="0"/>
        <w:ind w:firstLine="709"/>
        <w:jc w:val="both"/>
        <w:rPr>
          <w:rFonts w:ascii="Times New Roman" w:hAnsi="Times New Roman"/>
          <w:b/>
          <w:sz w:val="24"/>
          <w:szCs w:val="24"/>
          <w:shd w:val="clear" w:color="auto" w:fill="FFFFFF"/>
        </w:rPr>
      </w:pPr>
      <w:r w:rsidRPr="001F4EFC">
        <w:rPr>
          <w:rFonts w:ascii="Times New Roman" w:hAnsi="Times New Roman"/>
          <w:b/>
          <w:sz w:val="24"/>
          <w:szCs w:val="24"/>
          <w:shd w:val="clear" w:color="auto" w:fill="FFFFFF"/>
        </w:rPr>
        <w:t xml:space="preserve">Дополнительная </w:t>
      </w:r>
      <w:r w:rsidRPr="001F4EFC">
        <w:rPr>
          <w:rFonts w:ascii="Times New Roman" w:hAnsi="Times New Roman"/>
          <w:b/>
          <w:iCs/>
          <w:sz w:val="24"/>
          <w:szCs w:val="24"/>
          <w:shd w:val="clear" w:color="auto" w:fill="FFFFFF"/>
        </w:rPr>
        <w:t>литература</w:t>
      </w:r>
      <w:r w:rsidRPr="001F4EFC">
        <w:rPr>
          <w:rFonts w:ascii="Times New Roman" w:hAnsi="Times New Roman"/>
          <w:b/>
          <w:sz w:val="24"/>
          <w:szCs w:val="24"/>
          <w:shd w:val="clear" w:color="auto" w:fill="FFFFFF"/>
        </w:rPr>
        <w:t>:</w:t>
      </w:r>
    </w:p>
    <w:p w14:paraId="5D7EB918" w14:textId="77777777" w:rsidR="000334D5" w:rsidRPr="001F4EFC" w:rsidRDefault="000334D5" w:rsidP="00261EA8">
      <w:pPr>
        <w:spacing w:after="0"/>
        <w:ind w:firstLine="709"/>
        <w:jc w:val="both"/>
        <w:rPr>
          <w:rFonts w:ascii="Times New Roman" w:hAnsi="Times New Roman"/>
          <w:sz w:val="24"/>
          <w:szCs w:val="24"/>
        </w:rPr>
      </w:pPr>
      <w:r w:rsidRPr="001F4EFC">
        <w:rPr>
          <w:rFonts w:ascii="Times New Roman" w:hAnsi="Times New Roman"/>
          <w:iCs/>
          <w:sz w:val="24"/>
          <w:szCs w:val="24"/>
          <w:shd w:val="clear" w:color="auto" w:fill="FFFFFF"/>
        </w:rPr>
        <w:t>1. Дорофеева А. В. </w:t>
      </w:r>
      <w:r w:rsidRPr="001F4EFC">
        <w:rPr>
          <w:rFonts w:ascii="Times New Roman" w:hAnsi="Times New Roman"/>
          <w:sz w:val="24"/>
          <w:szCs w:val="24"/>
          <w:shd w:val="clear" w:color="auto" w:fill="FFFFFF"/>
        </w:rPr>
        <w:t> Элементы высшей математики. Сборник задач [Электронный р</w:t>
      </w:r>
      <w:r w:rsidRPr="001F4EFC">
        <w:rPr>
          <w:rFonts w:ascii="Times New Roman" w:hAnsi="Times New Roman"/>
          <w:sz w:val="24"/>
          <w:szCs w:val="24"/>
          <w:shd w:val="clear" w:color="auto" w:fill="FFFFFF"/>
        </w:rPr>
        <w:t>е</w:t>
      </w:r>
      <w:r w:rsidRPr="001F4EFC">
        <w:rPr>
          <w:rFonts w:ascii="Times New Roman" w:hAnsi="Times New Roman"/>
          <w:sz w:val="24"/>
          <w:szCs w:val="24"/>
          <w:shd w:val="clear" w:color="auto" w:fill="FFFFFF"/>
        </w:rPr>
        <w:t>сурс]: учебно-практическое пособие для среднего профессионального образования / А. В. Дорофеева. – Электрон</w:t>
      </w:r>
      <w:proofErr w:type="gramStart"/>
      <w:r w:rsidRPr="001F4EFC">
        <w:rPr>
          <w:rFonts w:ascii="Times New Roman" w:hAnsi="Times New Roman"/>
          <w:sz w:val="24"/>
          <w:szCs w:val="24"/>
          <w:shd w:val="clear" w:color="auto" w:fill="FFFFFF"/>
        </w:rPr>
        <w:t>.</w:t>
      </w:r>
      <w:proofErr w:type="gramEnd"/>
      <w:r w:rsidRPr="001F4EFC">
        <w:rPr>
          <w:rFonts w:ascii="Times New Roman" w:hAnsi="Times New Roman"/>
          <w:sz w:val="24"/>
          <w:szCs w:val="24"/>
          <w:shd w:val="clear" w:color="auto" w:fill="FFFFFF"/>
        </w:rPr>
        <w:t xml:space="preserve"> </w:t>
      </w:r>
      <w:proofErr w:type="gramStart"/>
      <w:r w:rsidRPr="001F4EFC">
        <w:rPr>
          <w:rFonts w:ascii="Times New Roman" w:hAnsi="Times New Roman"/>
          <w:sz w:val="24"/>
          <w:szCs w:val="24"/>
          <w:shd w:val="clear" w:color="auto" w:fill="FFFFFF"/>
        </w:rPr>
        <w:t>т</w:t>
      </w:r>
      <w:proofErr w:type="gramEnd"/>
      <w:r w:rsidRPr="001F4EFC">
        <w:rPr>
          <w:rFonts w:ascii="Times New Roman" w:hAnsi="Times New Roman"/>
          <w:sz w:val="24"/>
          <w:szCs w:val="24"/>
          <w:shd w:val="clear" w:color="auto" w:fill="FFFFFF"/>
        </w:rPr>
        <w:t>екстовые дан.  — Москва</w:t>
      </w:r>
      <w:proofErr w:type="gramStart"/>
      <w:r w:rsidRPr="001F4EFC">
        <w:rPr>
          <w:rFonts w:ascii="Times New Roman" w:hAnsi="Times New Roman"/>
          <w:sz w:val="24"/>
          <w:szCs w:val="24"/>
          <w:shd w:val="clear" w:color="auto" w:fill="FFFFFF"/>
        </w:rPr>
        <w:t> :</w:t>
      </w:r>
      <w:proofErr w:type="gramEnd"/>
      <w:r w:rsidRPr="001F4EFC">
        <w:rPr>
          <w:rFonts w:ascii="Times New Roman" w:hAnsi="Times New Roman"/>
          <w:sz w:val="24"/>
          <w:szCs w:val="24"/>
          <w:shd w:val="clear" w:color="auto" w:fill="FFFFFF"/>
        </w:rPr>
        <w:t xml:space="preserve"> Издательство Юрайт, 2020. — 176 с. — Доступ с сайта  ЭБС Юрайт. — Режим доступа:  URL: </w:t>
      </w:r>
      <w:hyperlink r:id="rId42" w:tgtFrame="_blank" w:history="1">
        <w:r w:rsidRPr="001F4EFC">
          <w:rPr>
            <w:rStyle w:val="a9"/>
            <w:rFonts w:ascii="Times New Roman" w:hAnsi="Times New Roman"/>
            <w:color w:val="auto"/>
            <w:sz w:val="24"/>
            <w:szCs w:val="24"/>
            <w:shd w:val="clear" w:color="auto" w:fill="FFFFFF"/>
          </w:rPr>
          <w:t>https://urait.ru/bcode/449051</w:t>
        </w:r>
      </w:hyperlink>
    </w:p>
    <w:p w14:paraId="618FBCD6" w14:textId="77777777" w:rsidR="000334D5" w:rsidRPr="001F4EFC" w:rsidRDefault="000334D5" w:rsidP="00261EA8">
      <w:pPr>
        <w:spacing w:after="0"/>
        <w:ind w:firstLine="709"/>
        <w:jc w:val="both"/>
        <w:rPr>
          <w:rFonts w:ascii="Times New Roman" w:hAnsi="Times New Roman"/>
          <w:sz w:val="24"/>
          <w:szCs w:val="24"/>
        </w:rPr>
      </w:pPr>
      <w:r w:rsidRPr="001F4EFC">
        <w:rPr>
          <w:rFonts w:ascii="Times New Roman" w:hAnsi="Times New Roman"/>
          <w:sz w:val="24"/>
          <w:szCs w:val="24"/>
          <w:shd w:val="clear" w:color="auto" w:fill="FFFFFF"/>
        </w:rPr>
        <w:t>2. Татарников О. В. Элементы высшей математики. Практикум [Электронный р</w:t>
      </w:r>
      <w:r w:rsidRPr="001F4EFC">
        <w:rPr>
          <w:rFonts w:ascii="Times New Roman" w:hAnsi="Times New Roman"/>
          <w:sz w:val="24"/>
          <w:szCs w:val="24"/>
          <w:shd w:val="clear" w:color="auto" w:fill="FFFFFF"/>
        </w:rPr>
        <w:t>е</w:t>
      </w:r>
      <w:r w:rsidRPr="001F4EFC">
        <w:rPr>
          <w:rFonts w:ascii="Times New Roman" w:hAnsi="Times New Roman"/>
          <w:sz w:val="24"/>
          <w:szCs w:val="24"/>
          <w:shd w:val="clear" w:color="auto" w:fill="FFFFFF"/>
        </w:rPr>
        <w:t>сурс]</w:t>
      </w:r>
      <w:proofErr w:type="gramStart"/>
      <w:r w:rsidRPr="001F4EFC">
        <w:rPr>
          <w:rFonts w:ascii="Times New Roman" w:hAnsi="Times New Roman"/>
          <w:sz w:val="24"/>
          <w:szCs w:val="24"/>
          <w:shd w:val="clear" w:color="auto" w:fill="FFFFFF"/>
        </w:rPr>
        <w:t> :</w:t>
      </w:r>
      <w:proofErr w:type="gramEnd"/>
      <w:r w:rsidRPr="001F4EFC">
        <w:rPr>
          <w:rFonts w:ascii="Times New Roman" w:hAnsi="Times New Roman"/>
          <w:sz w:val="24"/>
          <w:szCs w:val="24"/>
          <w:shd w:val="clear" w:color="auto" w:fill="FFFFFF"/>
        </w:rPr>
        <w:t xml:space="preserve"> учебное пособие для среднего профессионального образования / О. В. Татарников [и др.] ; под общей редакцией О. В. Татарникова. – Электрон</w:t>
      </w:r>
      <w:proofErr w:type="gramStart"/>
      <w:r w:rsidRPr="001F4EFC">
        <w:rPr>
          <w:rFonts w:ascii="Times New Roman" w:hAnsi="Times New Roman"/>
          <w:sz w:val="24"/>
          <w:szCs w:val="24"/>
          <w:shd w:val="clear" w:color="auto" w:fill="FFFFFF"/>
        </w:rPr>
        <w:t>.</w:t>
      </w:r>
      <w:proofErr w:type="gramEnd"/>
      <w:r w:rsidRPr="001F4EFC">
        <w:rPr>
          <w:rFonts w:ascii="Times New Roman" w:hAnsi="Times New Roman"/>
          <w:sz w:val="24"/>
          <w:szCs w:val="24"/>
          <w:shd w:val="clear" w:color="auto" w:fill="FFFFFF"/>
        </w:rPr>
        <w:t xml:space="preserve"> </w:t>
      </w:r>
      <w:proofErr w:type="gramStart"/>
      <w:r w:rsidRPr="001F4EFC">
        <w:rPr>
          <w:rFonts w:ascii="Times New Roman" w:hAnsi="Times New Roman"/>
          <w:sz w:val="24"/>
          <w:szCs w:val="24"/>
          <w:shd w:val="clear" w:color="auto" w:fill="FFFFFF"/>
        </w:rPr>
        <w:t>т</w:t>
      </w:r>
      <w:proofErr w:type="gramEnd"/>
      <w:r w:rsidRPr="001F4EFC">
        <w:rPr>
          <w:rFonts w:ascii="Times New Roman" w:hAnsi="Times New Roman"/>
          <w:sz w:val="24"/>
          <w:szCs w:val="24"/>
          <w:shd w:val="clear" w:color="auto" w:fill="FFFFFF"/>
        </w:rPr>
        <w:t>екстовые дан.   — Москва</w:t>
      </w:r>
      <w:proofErr w:type="gramStart"/>
      <w:r w:rsidRPr="001F4EFC">
        <w:rPr>
          <w:rFonts w:ascii="Times New Roman" w:hAnsi="Times New Roman"/>
          <w:sz w:val="24"/>
          <w:szCs w:val="24"/>
          <w:shd w:val="clear" w:color="auto" w:fill="FFFFFF"/>
        </w:rPr>
        <w:t> :</w:t>
      </w:r>
      <w:proofErr w:type="gramEnd"/>
      <w:r w:rsidRPr="001F4EFC">
        <w:rPr>
          <w:rFonts w:ascii="Times New Roman" w:hAnsi="Times New Roman"/>
          <w:sz w:val="24"/>
          <w:szCs w:val="24"/>
          <w:shd w:val="clear" w:color="auto" w:fill="FFFFFF"/>
        </w:rPr>
        <w:t xml:space="preserve"> И</w:t>
      </w:r>
      <w:r w:rsidRPr="001F4EFC">
        <w:rPr>
          <w:rFonts w:ascii="Times New Roman" w:hAnsi="Times New Roman"/>
          <w:sz w:val="24"/>
          <w:szCs w:val="24"/>
          <w:shd w:val="clear" w:color="auto" w:fill="FFFFFF"/>
        </w:rPr>
        <w:t>з</w:t>
      </w:r>
      <w:r w:rsidRPr="001F4EFC">
        <w:rPr>
          <w:rFonts w:ascii="Times New Roman" w:hAnsi="Times New Roman"/>
          <w:sz w:val="24"/>
          <w:szCs w:val="24"/>
          <w:shd w:val="clear" w:color="auto" w:fill="FFFFFF"/>
        </w:rPr>
        <w:t>дательство Юрайт, 2019. — 285 с. — Доступ с сайта  ЭБС Юрайт. — Режим доступа: URL: </w:t>
      </w:r>
      <w:hyperlink r:id="rId43" w:tgtFrame="_blank" w:history="1">
        <w:r w:rsidRPr="001F4EFC">
          <w:rPr>
            <w:rStyle w:val="a9"/>
            <w:rFonts w:ascii="Times New Roman" w:hAnsi="Times New Roman"/>
            <w:color w:val="auto"/>
            <w:sz w:val="24"/>
            <w:szCs w:val="24"/>
            <w:shd w:val="clear" w:color="auto" w:fill="FFFFFF"/>
          </w:rPr>
          <w:t>https://urait.ru/bcode/433902</w:t>
        </w:r>
      </w:hyperlink>
    </w:p>
    <w:p w14:paraId="624C45E4" w14:textId="77777777" w:rsidR="000334D5" w:rsidRPr="001F4EFC" w:rsidRDefault="000334D5" w:rsidP="00261EA8">
      <w:pPr>
        <w:spacing w:after="0"/>
        <w:ind w:firstLine="709"/>
        <w:jc w:val="both"/>
        <w:rPr>
          <w:rFonts w:ascii="Times New Roman" w:hAnsi="Times New Roman"/>
          <w:sz w:val="24"/>
          <w:szCs w:val="24"/>
        </w:rPr>
      </w:pPr>
      <w:r w:rsidRPr="001F4EFC">
        <w:rPr>
          <w:rFonts w:ascii="Times New Roman" w:hAnsi="Times New Roman"/>
          <w:iCs/>
          <w:sz w:val="24"/>
          <w:szCs w:val="24"/>
          <w:shd w:val="clear" w:color="auto" w:fill="FFFFFF"/>
        </w:rPr>
        <w:t>3. Шипачев В. С. </w:t>
      </w:r>
      <w:r w:rsidRPr="001F4EFC">
        <w:rPr>
          <w:rFonts w:ascii="Times New Roman" w:hAnsi="Times New Roman"/>
          <w:sz w:val="24"/>
          <w:szCs w:val="24"/>
          <w:shd w:val="clear" w:color="auto" w:fill="FFFFFF"/>
        </w:rPr>
        <w:t> Элементы высшей математики [Электронный ресурс]</w:t>
      </w:r>
      <w:proofErr w:type="gramStart"/>
      <w:r w:rsidRPr="001F4EFC">
        <w:rPr>
          <w:rFonts w:ascii="Times New Roman" w:hAnsi="Times New Roman"/>
          <w:sz w:val="24"/>
          <w:szCs w:val="24"/>
          <w:shd w:val="clear" w:color="auto" w:fill="FFFFFF"/>
        </w:rPr>
        <w:t> :</w:t>
      </w:r>
      <w:proofErr w:type="gramEnd"/>
      <w:r w:rsidRPr="001F4EFC">
        <w:rPr>
          <w:rFonts w:ascii="Times New Roman" w:hAnsi="Times New Roman"/>
          <w:sz w:val="24"/>
          <w:szCs w:val="24"/>
          <w:shd w:val="clear" w:color="auto" w:fill="FFFFFF"/>
        </w:rPr>
        <w:t xml:space="preserve"> учебник и практикум для среднего профессионального образования / В. С. Шипачев ; под редакцией </w:t>
      </w:r>
      <w:r w:rsidRPr="001F4EFC">
        <w:rPr>
          <w:rFonts w:ascii="Times New Roman" w:hAnsi="Times New Roman"/>
          <w:sz w:val="24"/>
          <w:szCs w:val="24"/>
          <w:shd w:val="clear" w:color="auto" w:fill="FFFFFF"/>
        </w:rPr>
        <w:lastRenderedPageBreak/>
        <w:t>А. Н. Тихонова. – Электрон</w:t>
      </w:r>
      <w:proofErr w:type="gramStart"/>
      <w:r w:rsidRPr="001F4EFC">
        <w:rPr>
          <w:rFonts w:ascii="Times New Roman" w:hAnsi="Times New Roman"/>
          <w:sz w:val="24"/>
          <w:szCs w:val="24"/>
          <w:shd w:val="clear" w:color="auto" w:fill="FFFFFF"/>
        </w:rPr>
        <w:t>.</w:t>
      </w:r>
      <w:proofErr w:type="gramEnd"/>
      <w:r w:rsidRPr="001F4EFC">
        <w:rPr>
          <w:rFonts w:ascii="Times New Roman" w:hAnsi="Times New Roman"/>
          <w:sz w:val="24"/>
          <w:szCs w:val="24"/>
          <w:shd w:val="clear" w:color="auto" w:fill="FFFFFF"/>
        </w:rPr>
        <w:t xml:space="preserve"> </w:t>
      </w:r>
      <w:proofErr w:type="gramStart"/>
      <w:r w:rsidRPr="001F4EFC">
        <w:rPr>
          <w:rFonts w:ascii="Times New Roman" w:hAnsi="Times New Roman"/>
          <w:sz w:val="24"/>
          <w:szCs w:val="24"/>
          <w:shd w:val="clear" w:color="auto" w:fill="FFFFFF"/>
        </w:rPr>
        <w:t>т</w:t>
      </w:r>
      <w:proofErr w:type="gramEnd"/>
      <w:r w:rsidRPr="001F4EFC">
        <w:rPr>
          <w:rFonts w:ascii="Times New Roman" w:hAnsi="Times New Roman"/>
          <w:sz w:val="24"/>
          <w:szCs w:val="24"/>
          <w:shd w:val="clear" w:color="auto" w:fill="FFFFFF"/>
        </w:rPr>
        <w:t>екстовые дан.   — Москва</w:t>
      </w:r>
      <w:proofErr w:type="gramStart"/>
      <w:r w:rsidRPr="001F4EFC">
        <w:rPr>
          <w:rFonts w:ascii="Times New Roman" w:hAnsi="Times New Roman"/>
          <w:sz w:val="24"/>
          <w:szCs w:val="24"/>
          <w:shd w:val="clear" w:color="auto" w:fill="FFFFFF"/>
        </w:rPr>
        <w:t> :</w:t>
      </w:r>
      <w:proofErr w:type="gramEnd"/>
      <w:r w:rsidRPr="001F4EFC">
        <w:rPr>
          <w:rFonts w:ascii="Times New Roman" w:hAnsi="Times New Roman"/>
          <w:sz w:val="24"/>
          <w:szCs w:val="24"/>
          <w:shd w:val="clear" w:color="auto" w:fill="FFFFFF"/>
        </w:rPr>
        <w:t xml:space="preserve"> Издательство Юрайт, 2020. — 447 с. — Доступ с сайта  ЭБС Юрайт. — Режим доступа:  URL: </w:t>
      </w:r>
      <w:hyperlink r:id="rId44" w:tgtFrame="_blank" w:history="1">
        <w:r w:rsidRPr="001F4EFC">
          <w:rPr>
            <w:rStyle w:val="a9"/>
            <w:rFonts w:ascii="Times New Roman" w:hAnsi="Times New Roman"/>
            <w:color w:val="auto"/>
            <w:sz w:val="24"/>
            <w:szCs w:val="24"/>
            <w:shd w:val="clear" w:color="auto" w:fill="FFFFFF"/>
          </w:rPr>
          <w:t>https://urait.ru/bcode/459024</w:t>
        </w:r>
      </w:hyperlink>
    </w:p>
    <w:p w14:paraId="2322281A" w14:textId="77777777" w:rsidR="00F9286A" w:rsidRDefault="00F9286A" w:rsidP="00261EA8">
      <w:pPr>
        <w:shd w:val="clear" w:color="auto" w:fill="FFFFFF"/>
        <w:spacing w:after="0"/>
        <w:ind w:firstLine="709"/>
        <w:jc w:val="center"/>
        <w:rPr>
          <w:rFonts w:ascii="Times New Roman" w:hAnsi="Times New Roman"/>
          <w:b/>
          <w:bCs/>
          <w:sz w:val="24"/>
          <w:szCs w:val="24"/>
        </w:rPr>
      </w:pPr>
    </w:p>
    <w:p w14:paraId="706932FA" w14:textId="77777777" w:rsidR="009E290A" w:rsidRDefault="009E290A" w:rsidP="00261EA8">
      <w:pPr>
        <w:shd w:val="clear" w:color="auto" w:fill="FFFFFF"/>
        <w:spacing w:after="0"/>
        <w:ind w:firstLine="709"/>
        <w:jc w:val="center"/>
        <w:rPr>
          <w:rFonts w:ascii="Times New Roman" w:hAnsi="Times New Roman"/>
          <w:b/>
          <w:bCs/>
          <w:sz w:val="24"/>
          <w:szCs w:val="24"/>
        </w:rPr>
      </w:pPr>
    </w:p>
    <w:p w14:paraId="0ED5903E" w14:textId="77777777" w:rsidR="000334D5" w:rsidRPr="001F4EFC" w:rsidRDefault="006008DD" w:rsidP="00261EA8">
      <w:pPr>
        <w:shd w:val="clear" w:color="auto" w:fill="FFFFFF"/>
        <w:spacing w:after="0"/>
        <w:ind w:firstLine="709"/>
        <w:jc w:val="center"/>
        <w:rPr>
          <w:rFonts w:ascii="Times New Roman" w:hAnsi="Times New Roman"/>
          <w:b/>
          <w:bCs/>
          <w:sz w:val="24"/>
          <w:szCs w:val="24"/>
        </w:rPr>
      </w:pPr>
      <w:r w:rsidRPr="00D21F39">
        <w:rPr>
          <w:rFonts w:ascii="Times New Roman" w:hAnsi="Times New Roman"/>
          <w:b/>
          <w:caps/>
          <w:sz w:val="24"/>
          <w:szCs w:val="24"/>
        </w:rPr>
        <w:t>4. Контроль и оценка результатов освоения УЧЕБНОЙ ДИСЦ</w:t>
      </w:r>
      <w:r w:rsidRPr="00D21F39">
        <w:rPr>
          <w:rFonts w:ascii="Times New Roman" w:hAnsi="Times New Roman"/>
          <w:b/>
          <w:caps/>
          <w:sz w:val="24"/>
          <w:szCs w:val="24"/>
        </w:rPr>
        <w:t>И</w:t>
      </w:r>
      <w:r w:rsidRPr="00D21F39">
        <w:rPr>
          <w:rFonts w:ascii="Times New Roman" w:hAnsi="Times New Roman"/>
          <w:b/>
          <w:caps/>
          <w:sz w:val="24"/>
          <w:szCs w:val="24"/>
        </w:rPr>
        <w:t>ПЛИНЫ</w:t>
      </w:r>
      <w:r>
        <w:rPr>
          <w:rFonts w:ascii="Times New Roman" w:eastAsia="Times New Roman" w:hAnsi="Times New Roman"/>
          <w:b/>
          <w:bCs/>
          <w:caps/>
          <w:kern w:val="36"/>
          <w:sz w:val="24"/>
          <w:szCs w:val="24"/>
        </w:rPr>
        <w:t xml:space="preserve"> «МАТЕАИКА»</w:t>
      </w:r>
    </w:p>
    <w:p w14:paraId="320B51E6" w14:textId="77777777" w:rsidR="000334D5" w:rsidRPr="001F4EFC" w:rsidRDefault="000334D5" w:rsidP="00261EA8">
      <w:pPr>
        <w:shd w:val="clear" w:color="auto" w:fill="FFFFFF"/>
        <w:spacing w:after="0"/>
        <w:ind w:firstLine="709"/>
        <w:jc w:val="both"/>
        <w:rPr>
          <w:rFonts w:ascii="Times New Roman" w:hAnsi="Times New Roman"/>
          <w:b/>
          <w:bCs/>
          <w:sz w:val="24"/>
          <w:szCs w:val="24"/>
        </w:rPr>
      </w:pPr>
    </w:p>
    <w:p w14:paraId="7751A0F2" w14:textId="77777777" w:rsidR="000334D5" w:rsidRPr="001F4EFC" w:rsidRDefault="000334D5" w:rsidP="00261EA8">
      <w:pPr>
        <w:shd w:val="clear" w:color="auto" w:fill="FFFFFF"/>
        <w:spacing w:after="0"/>
        <w:ind w:firstLine="709"/>
        <w:jc w:val="both"/>
        <w:rPr>
          <w:rFonts w:ascii="Times New Roman" w:hAnsi="Times New Roman"/>
          <w:sz w:val="24"/>
          <w:szCs w:val="24"/>
        </w:rPr>
      </w:pPr>
      <w:r w:rsidRPr="009E290A">
        <w:rPr>
          <w:rFonts w:ascii="Times New Roman" w:hAnsi="Times New Roman"/>
          <w:bCs/>
          <w:sz w:val="24"/>
          <w:szCs w:val="24"/>
        </w:rPr>
        <w:t>Контроль и оценка</w:t>
      </w:r>
      <w:r w:rsidRPr="001F4EFC">
        <w:rPr>
          <w:rFonts w:ascii="Times New Roman" w:hAnsi="Times New Roman"/>
          <w:b/>
          <w:bCs/>
          <w:sz w:val="24"/>
          <w:szCs w:val="24"/>
        </w:rPr>
        <w:t xml:space="preserve"> </w:t>
      </w:r>
      <w:r w:rsidRPr="001F4EFC">
        <w:rPr>
          <w:rFonts w:ascii="Times New Roman" w:hAnsi="Times New Roman"/>
          <w:sz w:val="24"/>
          <w:szCs w:val="24"/>
        </w:rPr>
        <w:t xml:space="preserve">результатов освоения предмета осуществляется преподавателем в процессе проведения практических занятий, самостоятельных и контрольных работ, а также в выполнении исследовательских и проектных работ. </w:t>
      </w:r>
    </w:p>
    <w:p w14:paraId="11984D31" w14:textId="77777777" w:rsidR="000334D5" w:rsidRPr="001F4EFC" w:rsidRDefault="000334D5" w:rsidP="00261EA8">
      <w:pPr>
        <w:shd w:val="clear" w:color="auto" w:fill="FFFFFF"/>
        <w:spacing w:after="0"/>
        <w:ind w:firstLine="709"/>
        <w:jc w:val="both"/>
        <w:rPr>
          <w:rFonts w:ascii="Times New Roman" w:hAnsi="Times New Roman"/>
          <w:sz w:val="24"/>
          <w:szCs w:val="24"/>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1"/>
        <w:gridCol w:w="4959"/>
      </w:tblGrid>
      <w:tr w:rsidR="000334D5" w:rsidRPr="001F4EFC" w14:paraId="26272C08" w14:textId="77777777" w:rsidTr="00A7123C">
        <w:tc>
          <w:tcPr>
            <w:tcW w:w="2457" w:type="pct"/>
          </w:tcPr>
          <w:p w14:paraId="1AD60C39" w14:textId="77777777" w:rsidR="000334D5" w:rsidRPr="001F4EFC" w:rsidRDefault="000334D5"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Результаты обучения</w:t>
            </w:r>
          </w:p>
        </w:tc>
        <w:tc>
          <w:tcPr>
            <w:tcW w:w="2543" w:type="pct"/>
          </w:tcPr>
          <w:p w14:paraId="209F9BC2" w14:textId="77777777" w:rsidR="000334D5" w:rsidRPr="001F4EFC" w:rsidRDefault="000334D5"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Методы оценки</w:t>
            </w:r>
          </w:p>
        </w:tc>
      </w:tr>
      <w:tr w:rsidR="000334D5" w:rsidRPr="001F4EFC" w14:paraId="0E6583CD" w14:textId="77777777" w:rsidTr="00A7123C">
        <w:tc>
          <w:tcPr>
            <w:tcW w:w="2457" w:type="pct"/>
          </w:tcPr>
          <w:p w14:paraId="47D0FE7B" w14:textId="77777777" w:rsidR="000334D5" w:rsidRPr="001F4EFC" w:rsidRDefault="000334D5" w:rsidP="00261EA8">
            <w:pPr>
              <w:spacing w:after="0" w:line="240" w:lineRule="auto"/>
              <w:jc w:val="center"/>
              <w:rPr>
                <w:rFonts w:ascii="Times New Roman" w:hAnsi="Times New Roman"/>
                <w:bCs/>
                <w:sz w:val="24"/>
                <w:szCs w:val="24"/>
              </w:rPr>
            </w:pPr>
            <w:r w:rsidRPr="001F4EFC">
              <w:rPr>
                <w:rFonts w:ascii="Times New Roman" w:hAnsi="Times New Roman"/>
                <w:bCs/>
                <w:sz w:val="24"/>
                <w:szCs w:val="24"/>
              </w:rPr>
              <w:t>ПРб 01</w:t>
            </w:r>
            <w:r w:rsidR="00B331D2" w:rsidRPr="001F4EFC">
              <w:rPr>
                <w:rFonts w:ascii="Times New Roman" w:hAnsi="Times New Roman"/>
                <w:bCs/>
                <w:sz w:val="24"/>
                <w:szCs w:val="24"/>
              </w:rPr>
              <w:t xml:space="preserve">; </w:t>
            </w:r>
            <w:r w:rsidRPr="001F4EFC">
              <w:rPr>
                <w:rFonts w:ascii="Times New Roman" w:hAnsi="Times New Roman"/>
                <w:bCs/>
                <w:sz w:val="24"/>
                <w:szCs w:val="24"/>
              </w:rPr>
              <w:t>ПРб 02</w:t>
            </w:r>
          </w:p>
          <w:p w14:paraId="37BF8AC7" w14:textId="77777777" w:rsidR="000334D5" w:rsidRPr="001F4EFC" w:rsidRDefault="000334D5" w:rsidP="00261EA8">
            <w:pPr>
              <w:spacing w:after="0" w:line="240" w:lineRule="auto"/>
              <w:jc w:val="center"/>
              <w:rPr>
                <w:rFonts w:ascii="Times New Roman" w:hAnsi="Times New Roman"/>
                <w:bCs/>
                <w:sz w:val="24"/>
                <w:szCs w:val="24"/>
              </w:rPr>
            </w:pPr>
            <w:r w:rsidRPr="001F4EFC">
              <w:rPr>
                <w:rFonts w:ascii="Times New Roman" w:hAnsi="Times New Roman"/>
                <w:bCs/>
                <w:sz w:val="24"/>
                <w:szCs w:val="24"/>
              </w:rPr>
              <w:t>ПРб 03</w:t>
            </w:r>
            <w:r w:rsidR="00B331D2" w:rsidRPr="001F4EFC">
              <w:rPr>
                <w:rFonts w:ascii="Times New Roman" w:hAnsi="Times New Roman"/>
                <w:bCs/>
                <w:sz w:val="24"/>
                <w:szCs w:val="24"/>
              </w:rPr>
              <w:t xml:space="preserve">; </w:t>
            </w:r>
            <w:r w:rsidRPr="001F4EFC">
              <w:rPr>
                <w:rFonts w:ascii="Times New Roman" w:hAnsi="Times New Roman"/>
                <w:bCs/>
                <w:sz w:val="24"/>
                <w:szCs w:val="24"/>
              </w:rPr>
              <w:t>ПРб 04</w:t>
            </w:r>
          </w:p>
          <w:p w14:paraId="4A3BC2D1" w14:textId="77777777" w:rsidR="000334D5" w:rsidRPr="001F4EFC" w:rsidRDefault="000334D5" w:rsidP="00261EA8">
            <w:pPr>
              <w:spacing w:after="0" w:line="240" w:lineRule="auto"/>
              <w:jc w:val="center"/>
              <w:rPr>
                <w:rFonts w:ascii="Times New Roman" w:hAnsi="Times New Roman"/>
                <w:bCs/>
                <w:sz w:val="24"/>
                <w:szCs w:val="24"/>
              </w:rPr>
            </w:pPr>
            <w:r w:rsidRPr="001F4EFC">
              <w:rPr>
                <w:rFonts w:ascii="Times New Roman" w:hAnsi="Times New Roman"/>
                <w:bCs/>
                <w:sz w:val="24"/>
                <w:szCs w:val="24"/>
              </w:rPr>
              <w:t>ПРб 05</w:t>
            </w:r>
            <w:r w:rsidR="00B331D2" w:rsidRPr="001F4EFC">
              <w:rPr>
                <w:rFonts w:ascii="Times New Roman" w:hAnsi="Times New Roman"/>
                <w:bCs/>
                <w:sz w:val="24"/>
                <w:szCs w:val="24"/>
              </w:rPr>
              <w:t xml:space="preserve">; </w:t>
            </w:r>
            <w:r w:rsidRPr="001F4EFC">
              <w:rPr>
                <w:rFonts w:ascii="Times New Roman" w:hAnsi="Times New Roman"/>
                <w:bCs/>
                <w:sz w:val="24"/>
                <w:szCs w:val="24"/>
              </w:rPr>
              <w:t>ПРб 06</w:t>
            </w:r>
          </w:p>
          <w:p w14:paraId="71ADB38D" w14:textId="77777777" w:rsidR="000334D5" w:rsidRPr="001F4EFC" w:rsidRDefault="000334D5" w:rsidP="00261EA8">
            <w:pPr>
              <w:spacing w:after="0" w:line="240" w:lineRule="auto"/>
              <w:jc w:val="center"/>
              <w:rPr>
                <w:rFonts w:ascii="Times New Roman" w:hAnsi="Times New Roman"/>
                <w:bCs/>
                <w:sz w:val="24"/>
                <w:szCs w:val="24"/>
              </w:rPr>
            </w:pPr>
            <w:r w:rsidRPr="001F4EFC">
              <w:rPr>
                <w:rFonts w:ascii="Times New Roman" w:hAnsi="Times New Roman"/>
                <w:bCs/>
                <w:sz w:val="24"/>
                <w:szCs w:val="24"/>
              </w:rPr>
              <w:t>ПРб 07</w:t>
            </w:r>
            <w:r w:rsidR="00B331D2" w:rsidRPr="001F4EFC">
              <w:rPr>
                <w:rFonts w:ascii="Times New Roman" w:hAnsi="Times New Roman"/>
                <w:bCs/>
                <w:sz w:val="24"/>
                <w:szCs w:val="24"/>
              </w:rPr>
              <w:t xml:space="preserve">; </w:t>
            </w:r>
            <w:r w:rsidRPr="001F4EFC">
              <w:rPr>
                <w:rFonts w:ascii="Times New Roman" w:hAnsi="Times New Roman"/>
                <w:bCs/>
                <w:sz w:val="24"/>
                <w:szCs w:val="24"/>
              </w:rPr>
              <w:t>ПРб 08</w:t>
            </w:r>
          </w:p>
        </w:tc>
        <w:tc>
          <w:tcPr>
            <w:tcW w:w="2543" w:type="pct"/>
          </w:tcPr>
          <w:p w14:paraId="2FCE0A15" w14:textId="77777777" w:rsidR="000334D5" w:rsidRPr="001F4EFC" w:rsidRDefault="000334D5"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Оценка результатов устных ответов, решения задач (в том числе профессионально орие</w:t>
            </w:r>
            <w:r w:rsidRPr="001F4EFC">
              <w:rPr>
                <w:rFonts w:ascii="Times New Roman" w:hAnsi="Times New Roman"/>
                <w:bCs/>
                <w:sz w:val="24"/>
                <w:szCs w:val="24"/>
              </w:rPr>
              <w:t>н</w:t>
            </w:r>
            <w:r w:rsidRPr="001F4EFC">
              <w:rPr>
                <w:rFonts w:ascii="Times New Roman" w:hAnsi="Times New Roman"/>
                <w:bCs/>
                <w:sz w:val="24"/>
                <w:szCs w:val="24"/>
              </w:rPr>
              <w:t>тированных), контрольных работ, заданий экзамена</w:t>
            </w:r>
          </w:p>
        </w:tc>
      </w:tr>
    </w:tbl>
    <w:p w14:paraId="677DFD7A" w14:textId="77777777" w:rsidR="000334D5" w:rsidRPr="001F4EFC" w:rsidRDefault="000334D5" w:rsidP="00261EA8">
      <w:pPr>
        <w:shd w:val="clear" w:color="auto" w:fill="FFFFFF"/>
        <w:spacing w:after="0"/>
        <w:ind w:firstLine="709"/>
        <w:jc w:val="both"/>
        <w:rPr>
          <w:rFonts w:ascii="Times New Roman" w:hAnsi="Times New Roman"/>
          <w:sz w:val="24"/>
          <w:szCs w:val="24"/>
        </w:rPr>
      </w:pPr>
    </w:p>
    <w:p w14:paraId="67721F63" w14:textId="77777777" w:rsidR="000334D5" w:rsidRPr="001F4EFC" w:rsidRDefault="000334D5" w:rsidP="00261EA8">
      <w:pPr>
        <w:spacing w:after="0"/>
        <w:ind w:firstLine="709"/>
        <w:contextualSpacing/>
        <w:rPr>
          <w:rFonts w:ascii="Times New Roman" w:hAnsi="Times New Roman"/>
          <w:b/>
          <w:i/>
          <w:sz w:val="24"/>
          <w:szCs w:val="24"/>
        </w:rPr>
      </w:pPr>
    </w:p>
    <w:p w14:paraId="202B12A7" w14:textId="77777777" w:rsidR="000334D5" w:rsidRPr="001F4EFC" w:rsidRDefault="006008DD" w:rsidP="00261EA8">
      <w:pPr>
        <w:pStyle w:val="1"/>
        <w:spacing w:before="0"/>
        <w:ind w:left="644"/>
        <w:jc w:val="center"/>
        <w:rPr>
          <w:rFonts w:ascii="Times New Roman" w:hAnsi="Times New Roman" w:cs="Times New Roman"/>
          <w:b w:val="0"/>
          <w:bCs w:val="0"/>
          <w:color w:val="auto"/>
          <w:sz w:val="24"/>
          <w:szCs w:val="24"/>
        </w:rPr>
      </w:pPr>
      <w:bookmarkStart w:id="12" w:name="_Toc96354060"/>
      <w:bookmarkStart w:id="13" w:name="_Toc96356655"/>
      <w:r>
        <w:rPr>
          <w:rFonts w:ascii="Times New Roman" w:hAnsi="Times New Roman" w:cs="Times New Roman"/>
          <w:color w:val="auto"/>
          <w:sz w:val="24"/>
          <w:szCs w:val="24"/>
        </w:rPr>
        <w:t xml:space="preserve">5. </w:t>
      </w:r>
      <w:r w:rsidR="000334D5" w:rsidRPr="001F4EFC">
        <w:rPr>
          <w:rFonts w:ascii="Times New Roman" w:hAnsi="Times New Roman" w:cs="Times New Roman"/>
          <w:color w:val="auto"/>
          <w:sz w:val="24"/>
          <w:szCs w:val="24"/>
        </w:rPr>
        <w:t>ФОНДЫ ОЦЕНОЧНЫХ СРЕДСТВ</w:t>
      </w:r>
      <w:bookmarkEnd w:id="12"/>
      <w:bookmarkEnd w:id="13"/>
    </w:p>
    <w:p w14:paraId="2F77438C" w14:textId="77777777" w:rsidR="006008DD" w:rsidRDefault="006008DD" w:rsidP="00261EA8">
      <w:pPr>
        <w:pStyle w:val="1"/>
        <w:spacing w:before="0"/>
        <w:ind w:left="709"/>
        <w:rPr>
          <w:rFonts w:ascii="Times New Roman" w:hAnsi="Times New Roman" w:cs="Times New Roman"/>
          <w:color w:val="auto"/>
          <w:sz w:val="24"/>
          <w:szCs w:val="24"/>
        </w:rPr>
      </w:pPr>
      <w:bookmarkStart w:id="14" w:name="_Toc95734682"/>
      <w:bookmarkStart w:id="15" w:name="_Toc95765736"/>
      <w:bookmarkStart w:id="16" w:name="_Toc95767506"/>
      <w:bookmarkStart w:id="17" w:name="_Toc95768601"/>
      <w:bookmarkStart w:id="18" w:name="_Toc95772008"/>
      <w:bookmarkStart w:id="19" w:name="_Toc95775142"/>
      <w:bookmarkStart w:id="20" w:name="_Toc95776769"/>
      <w:bookmarkStart w:id="21" w:name="_Toc96356656"/>
    </w:p>
    <w:p w14:paraId="0D671227" w14:textId="77777777" w:rsidR="000334D5" w:rsidRPr="001F4EFC" w:rsidRDefault="000334D5" w:rsidP="00261EA8">
      <w:pPr>
        <w:pStyle w:val="1"/>
        <w:spacing w:before="0"/>
        <w:ind w:left="709"/>
        <w:rPr>
          <w:rFonts w:ascii="Times New Roman" w:hAnsi="Times New Roman" w:cs="Times New Roman"/>
          <w:b w:val="0"/>
          <w:bCs w:val="0"/>
          <w:color w:val="auto"/>
          <w:sz w:val="24"/>
          <w:szCs w:val="24"/>
        </w:rPr>
      </w:pPr>
      <w:r w:rsidRPr="001F4EFC">
        <w:rPr>
          <w:rFonts w:ascii="Times New Roman" w:hAnsi="Times New Roman" w:cs="Times New Roman"/>
          <w:color w:val="auto"/>
          <w:sz w:val="24"/>
          <w:szCs w:val="24"/>
        </w:rPr>
        <w:t>Результаты обучения, регламентированные ФГОС СОО</w:t>
      </w:r>
      <w:bookmarkEnd w:id="14"/>
      <w:bookmarkEnd w:id="15"/>
      <w:bookmarkEnd w:id="16"/>
      <w:bookmarkEnd w:id="17"/>
      <w:bookmarkEnd w:id="18"/>
      <w:bookmarkEnd w:id="19"/>
      <w:bookmarkEnd w:id="20"/>
      <w:bookmarkEnd w:id="21"/>
    </w:p>
    <w:p w14:paraId="46300FCD" w14:textId="77777777" w:rsidR="000334D5" w:rsidRPr="001F4EFC" w:rsidRDefault="000334D5"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 xml:space="preserve">Содержание общеобразовательной дисциплины Математика (углубленный уровень) направлено на достижение всех личностных (далее – ЛР), метапредметных (далее – МР) и предметных (далее – ПР) результатов обучения, регламентированных ФГОС СОО и с учетом примерной основной образовательной программой среднего общего образования (ПООП СОО). </w:t>
      </w:r>
    </w:p>
    <w:p w14:paraId="3CDAF6B4" w14:textId="77777777" w:rsidR="000334D5" w:rsidRPr="001F4EFC" w:rsidRDefault="000334D5" w:rsidP="00261EA8">
      <w:pPr>
        <w:autoSpaceDE w:val="0"/>
        <w:autoSpaceDN w:val="0"/>
        <w:adjustRightInd w:val="0"/>
        <w:spacing w:after="0"/>
        <w:ind w:firstLine="709"/>
        <w:jc w:val="both"/>
        <w:rPr>
          <w:rFonts w:ascii="Times New Roman" w:eastAsiaTheme="minorEastAsia" w:hAnsi="Times New Roman"/>
          <w:sz w:val="24"/>
          <w:szCs w:val="24"/>
        </w:rPr>
      </w:pPr>
    </w:p>
    <w:p w14:paraId="373718F4" w14:textId="77777777" w:rsidR="000334D5" w:rsidRPr="001F4EFC" w:rsidRDefault="000334D5"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b/>
          <w:bCs/>
          <w:sz w:val="24"/>
          <w:szCs w:val="24"/>
        </w:rPr>
        <w:t>Личностные результаты отражают</w:t>
      </w:r>
      <w:r w:rsidRPr="001F4EFC">
        <w:rPr>
          <w:rFonts w:ascii="Times New Roman" w:hAnsi="Times New Roman"/>
          <w:sz w:val="24"/>
          <w:szCs w:val="24"/>
        </w:rPr>
        <w:t>:</w:t>
      </w:r>
    </w:p>
    <w:p w14:paraId="57C52002" w14:textId="77777777" w:rsidR="000334D5" w:rsidRPr="001F4EFC" w:rsidRDefault="000334D5"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w:t>
      </w:r>
      <w:r w:rsidRPr="001F4EFC">
        <w:rPr>
          <w:rFonts w:ascii="Times New Roman" w:hAnsi="Times New Roman"/>
          <w:sz w:val="24"/>
          <w:szCs w:val="24"/>
        </w:rPr>
        <w:t>б</w:t>
      </w:r>
      <w:r w:rsidRPr="001F4EFC">
        <w:rPr>
          <w:rFonts w:ascii="Times New Roman" w:hAnsi="Times New Roman"/>
          <w:sz w:val="24"/>
          <w:szCs w:val="24"/>
        </w:rPr>
        <w:t>ность к самостоятельной, творческой и ответственной деятельности.</w:t>
      </w:r>
    </w:p>
    <w:p w14:paraId="4069BEA0" w14:textId="77777777" w:rsidR="000334D5" w:rsidRPr="001F4EFC" w:rsidRDefault="000334D5"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ЛР 06. Толерантное сознание и поведение в поликультурном мире, готовность и сп</w:t>
      </w:r>
      <w:r w:rsidRPr="001F4EFC">
        <w:rPr>
          <w:rFonts w:ascii="Times New Roman" w:hAnsi="Times New Roman"/>
          <w:sz w:val="24"/>
          <w:szCs w:val="24"/>
        </w:rPr>
        <w:t>о</w:t>
      </w:r>
      <w:r w:rsidRPr="001F4EFC">
        <w:rPr>
          <w:rFonts w:ascii="Times New Roman" w:hAnsi="Times New Roman"/>
          <w:sz w:val="24"/>
          <w:szCs w:val="24"/>
        </w:rPr>
        <w:t>собность вести диалог с другими людьми, достигать в нем взаимопонимания, находить о</w:t>
      </w:r>
      <w:r w:rsidRPr="001F4EFC">
        <w:rPr>
          <w:rFonts w:ascii="Times New Roman" w:hAnsi="Times New Roman"/>
          <w:sz w:val="24"/>
          <w:szCs w:val="24"/>
        </w:rPr>
        <w:t>б</w:t>
      </w:r>
      <w:r w:rsidRPr="001F4EFC">
        <w:rPr>
          <w:rFonts w:ascii="Times New Roman" w:hAnsi="Times New Roman"/>
          <w:sz w:val="24"/>
          <w:szCs w:val="24"/>
        </w:rPr>
        <w:t>щие цели и сотрудничать для их достижения, способность противостоять идеологии экстр</w:t>
      </w:r>
      <w:r w:rsidRPr="001F4EFC">
        <w:rPr>
          <w:rFonts w:ascii="Times New Roman" w:hAnsi="Times New Roman"/>
          <w:sz w:val="24"/>
          <w:szCs w:val="24"/>
        </w:rPr>
        <w:t>е</w:t>
      </w:r>
      <w:r w:rsidRPr="001F4EFC">
        <w:rPr>
          <w:rFonts w:ascii="Times New Roman" w:hAnsi="Times New Roman"/>
          <w:sz w:val="24"/>
          <w:szCs w:val="24"/>
        </w:rPr>
        <w:t>мизма, национализма, ксенофобии, дискриминации по социальным, религиозным, расовым, национальным признакам и другим негативным социальным явлениям;</w:t>
      </w:r>
    </w:p>
    <w:p w14:paraId="33C2C80F" w14:textId="77777777" w:rsidR="000334D5" w:rsidRPr="001F4EFC" w:rsidRDefault="000334D5"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ЛР 07. Навыки сотрудничества со сверстниками, детьми младшего возраста, взросл</w:t>
      </w:r>
      <w:r w:rsidRPr="001F4EFC">
        <w:rPr>
          <w:rFonts w:ascii="Times New Roman" w:hAnsi="Times New Roman"/>
          <w:sz w:val="24"/>
          <w:szCs w:val="24"/>
        </w:rPr>
        <w:t>ы</w:t>
      </w:r>
      <w:r w:rsidRPr="001F4EFC">
        <w:rPr>
          <w:rFonts w:ascii="Times New Roman" w:hAnsi="Times New Roman"/>
          <w:sz w:val="24"/>
          <w:szCs w:val="24"/>
        </w:rPr>
        <w:t>ми в образовательной, общественно полезной, учебно-исследовательской, проектной и др</w:t>
      </w:r>
      <w:r w:rsidRPr="001F4EFC">
        <w:rPr>
          <w:rFonts w:ascii="Times New Roman" w:hAnsi="Times New Roman"/>
          <w:sz w:val="24"/>
          <w:szCs w:val="24"/>
        </w:rPr>
        <w:t>у</w:t>
      </w:r>
      <w:r w:rsidRPr="001F4EFC">
        <w:rPr>
          <w:rFonts w:ascii="Times New Roman" w:hAnsi="Times New Roman"/>
          <w:sz w:val="24"/>
          <w:szCs w:val="24"/>
        </w:rPr>
        <w:t>гих видах деятельности.</w:t>
      </w:r>
    </w:p>
    <w:p w14:paraId="5281A94F" w14:textId="77777777" w:rsidR="000334D5" w:rsidRPr="001F4EFC" w:rsidRDefault="000334D5"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ЛР 08. Нравственное сознание и поведение на основе усвоения общечеловеческих ценностей.</w:t>
      </w:r>
    </w:p>
    <w:p w14:paraId="53492EF0" w14:textId="77777777" w:rsidR="000334D5" w:rsidRPr="001F4EFC" w:rsidRDefault="000334D5"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399A94F7" w14:textId="77777777" w:rsidR="000334D5" w:rsidRPr="001F4EFC" w:rsidRDefault="000334D5"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ЛР 10. Эстетическое отношение к миру, включая эстетику быта, научного и технич</w:t>
      </w:r>
      <w:r w:rsidRPr="001F4EFC">
        <w:rPr>
          <w:rFonts w:ascii="Times New Roman" w:hAnsi="Times New Roman"/>
          <w:sz w:val="24"/>
          <w:szCs w:val="24"/>
        </w:rPr>
        <w:t>е</w:t>
      </w:r>
      <w:r w:rsidRPr="001F4EFC">
        <w:rPr>
          <w:rFonts w:ascii="Times New Roman" w:hAnsi="Times New Roman"/>
          <w:sz w:val="24"/>
          <w:szCs w:val="24"/>
        </w:rPr>
        <w:t>ского творчества, спорта, общественных отношений.</w:t>
      </w:r>
    </w:p>
    <w:p w14:paraId="7A519128" w14:textId="77777777" w:rsidR="000334D5" w:rsidRPr="001F4EFC" w:rsidRDefault="000334D5"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lastRenderedPageBreak/>
        <w:t>ЛР 13. Осознанный выбор будущей профессии и возможностей реализации собстве</w:t>
      </w:r>
      <w:r w:rsidRPr="001F4EFC">
        <w:rPr>
          <w:rFonts w:ascii="Times New Roman" w:hAnsi="Times New Roman"/>
          <w:sz w:val="24"/>
          <w:szCs w:val="24"/>
        </w:rPr>
        <w:t>н</w:t>
      </w:r>
      <w:r w:rsidRPr="001F4EFC">
        <w:rPr>
          <w:rFonts w:ascii="Times New Roman" w:hAnsi="Times New Roman"/>
          <w:sz w:val="24"/>
          <w:szCs w:val="24"/>
        </w:rPr>
        <w:t>ных жизненных планов; отношение к профессиональной деятельности как возможности уч</w:t>
      </w:r>
      <w:r w:rsidRPr="001F4EFC">
        <w:rPr>
          <w:rFonts w:ascii="Times New Roman" w:hAnsi="Times New Roman"/>
          <w:sz w:val="24"/>
          <w:szCs w:val="24"/>
        </w:rPr>
        <w:t>а</w:t>
      </w:r>
      <w:r w:rsidRPr="001F4EFC">
        <w:rPr>
          <w:rFonts w:ascii="Times New Roman" w:hAnsi="Times New Roman"/>
          <w:sz w:val="24"/>
          <w:szCs w:val="24"/>
        </w:rPr>
        <w:t>стия в решении личных, общественных, государственных, общенациональных проблем.</w:t>
      </w:r>
    </w:p>
    <w:p w14:paraId="263AAC09" w14:textId="77777777" w:rsidR="000334D5" w:rsidRPr="001F4EFC" w:rsidRDefault="000334D5" w:rsidP="00261EA8">
      <w:pPr>
        <w:autoSpaceDE w:val="0"/>
        <w:autoSpaceDN w:val="0"/>
        <w:adjustRightInd w:val="0"/>
        <w:spacing w:after="0"/>
        <w:ind w:firstLine="709"/>
        <w:jc w:val="both"/>
        <w:rPr>
          <w:rFonts w:ascii="Times New Roman" w:hAnsi="Times New Roman"/>
          <w:sz w:val="24"/>
          <w:szCs w:val="24"/>
        </w:rPr>
      </w:pPr>
    </w:p>
    <w:p w14:paraId="33E69C87" w14:textId="77777777" w:rsidR="000334D5" w:rsidRPr="001F4EFC" w:rsidRDefault="000334D5" w:rsidP="00261EA8">
      <w:pPr>
        <w:autoSpaceDE w:val="0"/>
        <w:autoSpaceDN w:val="0"/>
        <w:adjustRightInd w:val="0"/>
        <w:spacing w:after="0"/>
        <w:ind w:firstLine="709"/>
        <w:jc w:val="both"/>
        <w:rPr>
          <w:rFonts w:ascii="Times New Roman" w:hAnsi="Times New Roman"/>
          <w:b/>
          <w:bCs/>
          <w:sz w:val="24"/>
          <w:szCs w:val="24"/>
        </w:rPr>
      </w:pPr>
      <w:r w:rsidRPr="001F4EFC">
        <w:rPr>
          <w:rFonts w:ascii="Times New Roman" w:hAnsi="Times New Roman"/>
          <w:b/>
          <w:bCs/>
          <w:sz w:val="24"/>
          <w:szCs w:val="24"/>
        </w:rPr>
        <w:t>Метапредметные результаты отражают:</w:t>
      </w:r>
    </w:p>
    <w:p w14:paraId="310FB6EB" w14:textId="77777777" w:rsidR="000334D5" w:rsidRPr="001F4EFC" w:rsidRDefault="000334D5"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МР 01. Умение самостоятельно определять цели деятельности и составлять планы д</w:t>
      </w:r>
      <w:r w:rsidRPr="001F4EFC">
        <w:rPr>
          <w:rFonts w:ascii="Times New Roman" w:hAnsi="Times New Roman"/>
          <w:sz w:val="24"/>
          <w:szCs w:val="24"/>
        </w:rPr>
        <w:t>е</w:t>
      </w:r>
      <w:r w:rsidRPr="001F4EFC">
        <w:rPr>
          <w:rFonts w:ascii="Times New Roman" w:hAnsi="Times New Roman"/>
          <w:sz w:val="24"/>
          <w:szCs w:val="24"/>
        </w:rPr>
        <w:t>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42E920F9" w14:textId="77777777" w:rsidR="000334D5" w:rsidRPr="001F4EFC" w:rsidRDefault="000334D5"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МР 02.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04A2D4DD" w14:textId="77777777" w:rsidR="000334D5" w:rsidRPr="001F4EFC" w:rsidRDefault="000334D5"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МР 03.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75CCE50B" w14:textId="77777777" w:rsidR="000334D5" w:rsidRPr="001F4EFC" w:rsidRDefault="000334D5"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МР 04.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507BD121" w14:textId="77777777" w:rsidR="000334D5" w:rsidRPr="001F4EFC" w:rsidRDefault="000334D5"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МР 05. Умение использовать средства информационных и коммуникационных техн</w:t>
      </w:r>
      <w:r w:rsidRPr="001F4EFC">
        <w:rPr>
          <w:rFonts w:ascii="Times New Roman" w:hAnsi="Times New Roman"/>
          <w:sz w:val="24"/>
          <w:szCs w:val="24"/>
        </w:rPr>
        <w:t>о</w:t>
      </w:r>
      <w:r w:rsidRPr="001F4EFC">
        <w:rPr>
          <w:rFonts w:ascii="Times New Roman" w:hAnsi="Times New Roman"/>
          <w:sz w:val="24"/>
          <w:szCs w:val="24"/>
        </w:rPr>
        <w:t>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3912BBD3" w14:textId="77777777" w:rsidR="000334D5" w:rsidRPr="001F4EFC" w:rsidRDefault="000334D5"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МР 07. Умение самостоятельно оценивать и принимать решения, определяющие стр</w:t>
      </w:r>
      <w:r w:rsidRPr="001F4EFC">
        <w:rPr>
          <w:rFonts w:ascii="Times New Roman" w:hAnsi="Times New Roman"/>
          <w:sz w:val="24"/>
          <w:szCs w:val="24"/>
        </w:rPr>
        <w:t>а</w:t>
      </w:r>
      <w:r w:rsidRPr="001F4EFC">
        <w:rPr>
          <w:rFonts w:ascii="Times New Roman" w:hAnsi="Times New Roman"/>
          <w:sz w:val="24"/>
          <w:szCs w:val="24"/>
        </w:rPr>
        <w:t>тегию поведения, с учетом гражданских и нравственных ценностей.</w:t>
      </w:r>
    </w:p>
    <w:p w14:paraId="1EBC6984" w14:textId="77777777" w:rsidR="000334D5" w:rsidRPr="001F4EFC" w:rsidRDefault="000334D5"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МР 08. Владение языковыми средствами - умение ясно, логично и точно излагать свою точку зрения, использовать адекватные языковые средства.</w:t>
      </w:r>
    </w:p>
    <w:p w14:paraId="3D28BAF4" w14:textId="77777777" w:rsidR="000334D5" w:rsidRPr="001F4EFC" w:rsidRDefault="000334D5"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МР 09.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14:paraId="5E98FFDA" w14:textId="77777777" w:rsidR="000334D5" w:rsidRPr="001F4EFC" w:rsidRDefault="000334D5" w:rsidP="00261EA8">
      <w:pPr>
        <w:autoSpaceDE w:val="0"/>
        <w:autoSpaceDN w:val="0"/>
        <w:adjustRightInd w:val="0"/>
        <w:spacing w:after="0"/>
        <w:ind w:firstLine="709"/>
        <w:jc w:val="both"/>
        <w:rPr>
          <w:rFonts w:ascii="Times New Roman" w:hAnsi="Times New Roman"/>
          <w:sz w:val="24"/>
          <w:szCs w:val="24"/>
        </w:rPr>
      </w:pPr>
    </w:p>
    <w:p w14:paraId="2E9C268A" w14:textId="77777777" w:rsidR="000334D5" w:rsidRPr="001F4EFC" w:rsidRDefault="000334D5" w:rsidP="00261EA8">
      <w:pPr>
        <w:autoSpaceDE w:val="0"/>
        <w:autoSpaceDN w:val="0"/>
        <w:adjustRightInd w:val="0"/>
        <w:spacing w:after="0"/>
        <w:ind w:firstLine="709"/>
        <w:jc w:val="both"/>
        <w:rPr>
          <w:rFonts w:ascii="Times New Roman" w:hAnsi="Times New Roman"/>
          <w:b/>
          <w:bCs/>
          <w:sz w:val="24"/>
          <w:szCs w:val="24"/>
        </w:rPr>
      </w:pPr>
      <w:r w:rsidRPr="001F4EFC">
        <w:rPr>
          <w:rFonts w:ascii="Times New Roman" w:hAnsi="Times New Roman"/>
          <w:b/>
          <w:bCs/>
          <w:sz w:val="24"/>
          <w:szCs w:val="24"/>
        </w:rPr>
        <w:t>Предметные результаты на базовом уровне отражают:</w:t>
      </w:r>
    </w:p>
    <w:p w14:paraId="377F3587" w14:textId="77777777" w:rsidR="000334D5" w:rsidRPr="001F4EFC" w:rsidRDefault="000334D5"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ПРб 01. 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p w14:paraId="26355B21" w14:textId="77777777" w:rsidR="000334D5" w:rsidRPr="001F4EFC" w:rsidRDefault="000334D5"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ПРб 02. Сформированность представлений о математических понятиях как важне</w:t>
      </w:r>
      <w:r w:rsidRPr="001F4EFC">
        <w:rPr>
          <w:rFonts w:ascii="Times New Roman" w:hAnsi="Times New Roman"/>
          <w:sz w:val="24"/>
          <w:szCs w:val="24"/>
        </w:rPr>
        <w:t>й</w:t>
      </w:r>
      <w:r w:rsidRPr="001F4EFC">
        <w:rPr>
          <w:rFonts w:ascii="Times New Roman" w:hAnsi="Times New Roman"/>
          <w:sz w:val="24"/>
          <w:szCs w:val="24"/>
        </w:rPr>
        <w:t>ших математических моделях, позволяющих описывать и изучать разные процессы и явл</w:t>
      </w:r>
      <w:r w:rsidRPr="001F4EFC">
        <w:rPr>
          <w:rFonts w:ascii="Times New Roman" w:hAnsi="Times New Roman"/>
          <w:sz w:val="24"/>
          <w:szCs w:val="24"/>
        </w:rPr>
        <w:t>е</w:t>
      </w:r>
      <w:r w:rsidRPr="001F4EFC">
        <w:rPr>
          <w:rFonts w:ascii="Times New Roman" w:hAnsi="Times New Roman"/>
          <w:sz w:val="24"/>
          <w:szCs w:val="24"/>
        </w:rPr>
        <w:t>ния; понимание возможности аксиоматического построения математических теорий;</w:t>
      </w:r>
    </w:p>
    <w:p w14:paraId="67F5C7B8" w14:textId="77777777" w:rsidR="000334D5" w:rsidRPr="001F4EFC" w:rsidRDefault="000334D5"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ПРб 03. Владение методами доказательств и алгоритмов решения, умение их прим</w:t>
      </w:r>
      <w:r w:rsidRPr="001F4EFC">
        <w:rPr>
          <w:rFonts w:ascii="Times New Roman" w:hAnsi="Times New Roman"/>
          <w:sz w:val="24"/>
          <w:szCs w:val="24"/>
        </w:rPr>
        <w:t>е</w:t>
      </w:r>
      <w:r w:rsidRPr="001F4EFC">
        <w:rPr>
          <w:rFonts w:ascii="Times New Roman" w:hAnsi="Times New Roman"/>
          <w:sz w:val="24"/>
          <w:szCs w:val="24"/>
        </w:rPr>
        <w:t>нять, проводить доказательные рассуждения в ходе решения задач;</w:t>
      </w:r>
    </w:p>
    <w:p w14:paraId="5AFBC9AA" w14:textId="77777777" w:rsidR="000334D5" w:rsidRPr="001F4EFC" w:rsidRDefault="000334D5"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ПРб 04. Владение стандартными приемами решения рациональных и иррационал</w:t>
      </w:r>
      <w:r w:rsidRPr="001F4EFC">
        <w:rPr>
          <w:rFonts w:ascii="Times New Roman" w:hAnsi="Times New Roman"/>
          <w:sz w:val="24"/>
          <w:szCs w:val="24"/>
        </w:rPr>
        <w:t>ь</w:t>
      </w:r>
      <w:r w:rsidRPr="001F4EFC">
        <w:rPr>
          <w:rFonts w:ascii="Times New Roman" w:hAnsi="Times New Roman"/>
          <w:sz w:val="24"/>
          <w:szCs w:val="24"/>
        </w:rPr>
        <w:t>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p w14:paraId="08746736" w14:textId="77777777" w:rsidR="000334D5" w:rsidRPr="001F4EFC" w:rsidRDefault="000334D5"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ПРб 05. Сформированность представлений об основных понятиях, идеях и методах математического анализа;</w:t>
      </w:r>
    </w:p>
    <w:p w14:paraId="74A83E08" w14:textId="77777777" w:rsidR="000334D5" w:rsidRPr="001F4EFC" w:rsidRDefault="000334D5"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lastRenderedPageBreak/>
        <w:t>ПРб 06. Владение основными понятиями о плоских и пространственных геометрич</w:t>
      </w:r>
      <w:r w:rsidRPr="001F4EFC">
        <w:rPr>
          <w:rFonts w:ascii="Times New Roman" w:hAnsi="Times New Roman"/>
          <w:sz w:val="24"/>
          <w:szCs w:val="24"/>
        </w:rPr>
        <w:t>е</w:t>
      </w:r>
      <w:r w:rsidRPr="001F4EFC">
        <w:rPr>
          <w:rFonts w:ascii="Times New Roman" w:hAnsi="Times New Roman"/>
          <w:sz w:val="24"/>
          <w:szCs w:val="24"/>
        </w:rPr>
        <w:t>ских фигурах, их основных свойствах; сформированность умения распознавать геометрич</w:t>
      </w:r>
      <w:r w:rsidRPr="001F4EFC">
        <w:rPr>
          <w:rFonts w:ascii="Times New Roman" w:hAnsi="Times New Roman"/>
          <w:sz w:val="24"/>
          <w:szCs w:val="24"/>
        </w:rPr>
        <w:t>е</w:t>
      </w:r>
      <w:r w:rsidRPr="001F4EFC">
        <w:rPr>
          <w:rFonts w:ascii="Times New Roman" w:hAnsi="Times New Roman"/>
          <w:sz w:val="24"/>
          <w:szCs w:val="24"/>
        </w:rPr>
        <w:t>ские фигуры на чертежах, моделях и в реальном мире; применение изученных свойств ге</w:t>
      </w:r>
      <w:r w:rsidRPr="001F4EFC">
        <w:rPr>
          <w:rFonts w:ascii="Times New Roman" w:hAnsi="Times New Roman"/>
          <w:sz w:val="24"/>
          <w:szCs w:val="24"/>
        </w:rPr>
        <w:t>о</w:t>
      </w:r>
      <w:r w:rsidRPr="001F4EFC">
        <w:rPr>
          <w:rFonts w:ascii="Times New Roman" w:hAnsi="Times New Roman"/>
          <w:sz w:val="24"/>
          <w:szCs w:val="24"/>
        </w:rPr>
        <w:t>метрических фигур и формул для решения геометрических задач и задач с практическим с</w:t>
      </w:r>
      <w:r w:rsidRPr="001F4EFC">
        <w:rPr>
          <w:rFonts w:ascii="Times New Roman" w:hAnsi="Times New Roman"/>
          <w:sz w:val="24"/>
          <w:szCs w:val="24"/>
        </w:rPr>
        <w:t>о</w:t>
      </w:r>
      <w:r w:rsidRPr="001F4EFC">
        <w:rPr>
          <w:rFonts w:ascii="Times New Roman" w:hAnsi="Times New Roman"/>
          <w:sz w:val="24"/>
          <w:szCs w:val="24"/>
        </w:rPr>
        <w:t>держанием;</w:t>
      </w:r>
    </w:p>
    <w:p w14:paraId="7560BAAE" w14:textId="77777777" w:rsidR="000334D5" w:rsidRPr="001F4EFC" w:rsidRDefault="000334D5"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ПРб 07. Сформированность представлений о процессах и явлениях, имеющих вероя</w:t>
      </w:r>
      <w:r w:rsidRPr="001F4EFC">
        <w:rPr>
          <w:rFonts w:ascii="Times New Roman" w:hAnsi="Times New Roman"/>
          <w:sz w:val="24"/>
          <w:szCs w:val="24"/>
        </w:rPr>
        <w:t>т</w:t>
      </w:r>
      <w:r w:rsidRPr="001F4EFC">
        <w:rPr>
          <w:rFonts w:ascii="Times New Roman" w:hAnsi="Times New Roman"/>
          <w:sz w:val="24"/>
          <w:szCs w:val="24"/>
        </w:rPr>
        <w:t>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w:t>
      </w:r>
      <w:r w:rsidRPr="001F4EFC">
        <w:rPr>
          <w:rFonts w:ascii="Times New Roman" w:hAnsi="Times New Roman"/>
          <w:sz w:val="24"/>
          <w:szCs w:val="24"/>
        </w:rPr>
        <w:t>е</w:t>
      </w:r>
      <w:r w:rsidRPr="001F4EFC">
        <w:rPr>
          <w:rFonts w:ascii="Times New Roman" w:hAnsi="Times New Roman"/>
          <w:sz w:val="24"/>
          <w:szCs w:val="24"/>
        </w:rPr>
        <w:t>личин;</w:t>
      </w:r>
    </w:p>
    <w:p w14:paraId="1AE69621" w14:textId="77777777" w:rsidR="000334D5" w:rsidRPr="001F4EFC" w:rsidRDefault="000334D5"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ПРб 08. Владение навыками использования готовых компьютерных программ при решении задач;</w:t>
      </w:r>
    </w:p>
    <w:p w14:paraId="1B1A3FA4" w14:textId="77777777" w:rsidR="000334D5" w:rsidRPr="006008DD" w:rsidRDefault="000334D5" w:rsidP="00261EA8">
      <w:pPr>
        <w:widowControl w:val="0"/>
        <w:spacing w:after="0"/>
        <w:ind w:left="360"/>
        <w:jc w:val="center"/>
        <w:rPr>
          <w:rFonts w:ascii="Times New Roman" w:eastAsia="Calibri" w:hAnsi="Times New Roman"/>
          <w:b/>
          <w:sz w:val="24"/>
          <w:szCs w:val="24"/>
        </w:rPr>
      </w:pPr>
      <w:bookmarkStart w:id="22" w:name="_Toc96356657"/>
      <w:r w:rsidRPr="006008DD">
        <w:rPr>
          <w:rFonts w:ascii="Times New Roman" w:eastAsia="Calibri" w:hAnsi="Times New Roman"/>
          <w:b/>
          <w:sz w:val="24"/>
          <w:szCs w:val="24"/>
        </w:rPr>
        <w:t xml:space="preserve">Фонды оценочных средств по специальности </w:t>
      </w:r>
      <w:bookmarkEnd w:id="22"/>
      <w:r w:rsidRPr="006008DD">
        <w:rPr>
          <w:rFonts w:ascii="Times New Roman" w:eastAsia="Calibri" w:hAnsi="Times New Roman"/>
          <w:b/>
          <w:sz w:val="24"/>
          <w:szCs w:val="24"/>
        </w:rPr>
        <w:t>09.02.07 Информационные системы и программирование</w:t>
      </w:r>
    </w:p>
    <w:p w14:paraId="59082D46" w14:textId="77777777" w:rsidR="000334D5" w:rsidRPr="001F4EFC" w:rsidRDefault="000334D5" w:rsidP="00261EA8">
      <w:pPr>
        <w:spacing w:after="0"/>
        <w:ind w:firstLine="567"/>
        <w:jc w:val="both"/>
        <w:rPr>
          <w:rFonts w:ascii="Times New Roman" w:hAnsi="Times New Roman"/>
          <w:sz w:val="24"/>
          <w:szCs w:val="24"/>
        </w:rPr>
      </w:pPr>
      <w:r w:rsidRPr="001F4EFC">
        <w:rPr>
          <w:rFonts w:ascii="Times New Roman" w:eastAsia="Calibri" w:hAnsi="Times New Roman"/>
          <w:sz w:val="24"/>
          <w:szCs w:val="24"/>
        </w:rPr>
        <w:t>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w:t>
      </w:r>
      <w:r w:rsidRPr="001F4EFC">
        <w:rPr>
          <w:rFonts w:ascii="Times New Roman" w:eastAsia="Calibri" w:hAnsi="Times New Roman"/>
          <w:sz w:val="24"/>
          <w:szCs w:val="24"/>
        </w:rPr>
        <w:t>а</w:t>
      </w:r>
      <w:r w:rsidRPr="001F4EFC">
        <w:rPr>
          <w:rFonts w:ascii="Times New Roman" w:eastAsia="Calibri" w:hAnsi="Times New Roman"/>
          <w:sz w:val="24"/>
          <w:szCs w:val="24"/>
        </w:rPr>
        <w:t>зовательные результаты, с учетом профиля обучения, уровня освоения общеобразовательной дисциплины «Математика» и профессиональной направленности образовательной програ</w:t>
      </w:r>
      <w:r w:rsidRPr="001F4EFC">
        <w:rPr>
          <w:rFonts w:ascii="Times New Roman" w:eastAsia="Calibri" w:hAnsi="Times New Roman"/>
          <w:sz w:val="24"/>
          <w:szCs w:val="24"/>
        </w:rPr>
        <w:t>м</w:t>
      </w:r>
      <w:r w:rsidRPr="001F4EFC">
        <w:rPr>
          <w:rFonts w:ascii="Times New Roman" w:eastAsia="Calibri" w:hAnsi="Times New Roman"/>
          <w:sz w:val="24"/>
          <w:szCs w:val="24"/>
        </w:rPr>
        <w:t xml:space="preserve">мы по </w:t>
      </w:r>
      <w:r w:rsidRPr="001F4EFC">
        <w:rPr>
          <w:rFonts w:ascii="Times New Roman" w:hAnsi="Times New Roman"/>
          <w:sz w:val="24"/>
          <w:szCs w:val="24"/>
        </w:rPr>
        <w:t>специальности 09.02.07 Информационные системы и программирование</w:t>
      </w:r>
    </w:p>
    <w:p w14:paraId="29BDC733" w14:textId="77777777" w:rsidR="000334D5" w:rsidRPr="001F4EFC" w:rsidRDefault="000334D5" w:rsidP="00261EA8">
      <w:pPr>
        <w:spacing w:after="0"/>
        <w:ind w:firstLine="567"/>
        <w:jc w:val="both"/>
        <w:rPr>
          <w:rFonts w:ascii="Times New Roman" w:hAnsi="Times New Roman"/>
          <w:sz w:val="24"/>
          <w:szCs w:val="24"/>
        </w:rPr>
      </w:pPr>
    </w:p>
    <w:tbl>
      <w:tblPr>
        <w:tblStyle w:val="41"/>
        <w:tblW w:w="9854" w:type="dxa"/>
        <w:tblLook w:val="04A0" w:firstRow="1" w:lastRow="0" w:firstColumn="1" w:lastColumn="0" w:noHBand="0" w:noVBand="1"/>
      </w:tblPr>
      <w:tblGrid>
        <w:gridCol w:w="2132"/>
        <w:gridCol w:w="1814"/>
        <w:gridCol w:w="5908"/>
      </w:tblGrid>
      <w:tr w:rsidR="000334D5" w:rsidRPr="001F4EFC" w14:paraId="1BD33426" w14:textId="77777777" w:rsidTr="002D6B2B">
        <w:trPr>
          <w:trHeight w:val="887"/>
        </w:trPr>
        <w:tc>
          <w:tcPr>
            <w:tcW w:w="2132" w:type="dxa"/>
            <w:tcBorders>
              <w:top w:val="single" w:sz="4" w:space="0" w:color="auto"/>
              <w:left w:val="single" w:sz="4" w:space="0" w:color="auto"/>
              <w:bottom w:val="single" w:sz="4" w:space="0" w:color="auto"/>
              <w:right w:val="single" w:sz="4" w:space="0" w:color="auto"/>
            </w:tcBorders>
            <w:hideMark/>
          </w:tcPr>
          <w:p w14:paraId="708FB129" w14:textId="77777777" w:rsidR="000334D5" w:rsidRPr="001F4EFC" w:rsidRDefault="000334D5" w:rsidP="00261EA8">
            <w:pPr>
              <w:spacing w:line="276" w:lineRule="auto"/>
              <w:jc w:val="center"/>
              <w:rPr>
                <w:rFonts w:ascii="Times New Roman" w:eastAsia="Calibri" w:hAnsi="Times New Roman"/>
                <w:b/>
                <w:bCs/>
                <w:sz w:val="24"/>
                <w:szCs w:val="24"/>
              </w:rPr>
            </w:pPr>
            <w:r w:rsidRPr="001F4EFC">
              <w:rPr>
                <w:rFonts w:ascii="Times New Roman" w:eastAsia="Calibri" w:hAnsi="Times New Roman"/>
                <w:b/>
                <w:bCs/>
                <w:sz w:val="24"/>
                <w:szCs w:val="24"/>
              </w:rPr>
              <w:t>№ раздела, темы</w:t>
            </w:r>
          </w:p>
        </w:tc>
        <w:tc>
          <w:tcPr>
            <w:tcW w:w="1814" w:type="dxa"/>
            <w:tcBorders>
              <w:top w:val="single" w:sz="4" w:space="0" w:color="auto"/>
              <w:left w:val="single" w:sz="4" w:space="0" w:color="auto"/>
              <w:bottom w:val="single" w:sz="4" w:space="0" w:color="auto"/>
              <w:right w:val="single" w:sz="4" w:space="0" w:color="auto"/>
            </w:tcBorders>
            <w:hideMark/>
          </w:tcPr>
          <w:p w14:paraId="538C7697" w14:textId="77777777" w:rsidR="000334D5" w:rsidRPr="001F4EFC" w:rsidRDefault="000334D5" w:rsidP="00261EA8">
            <w:pPr>
              <w:spacing w:line="276" w:lineRule="auto"/>
              <w:jc w:val="center"/>
              <w:rPr>
                <w:rFonts w:ascii="Times New Roman" w:eastAsia="Times New Roman" w:hAnsi="Times New Roman"/>
                <w:b/>
                <w:bCs/>
                <w:sz w:val="24"/>
                <w:szCs w:val="24"/>
              </w:rPr>
            </w:pPr>
            <w:r w:rsidRPr="001F4EFC">
              <w:rPr>
                <w:rFonts w:ascii="Times New Roman" w:hAnsi="Times New Roman"/>
                <w:b/>
                <w:bCs/>
                <w:sz w:val="24"/>
                <w:szCs w:val="24"/>
              </w:rPr>
              <w:t>Коды образ</w:t>
            </w:r>
            <w:r w:rsidRPr="001F4EFC">
              <w:rPr>
                <w:rFonts w:ascii="Times New Roman" w:hAnsi="Times New Roman"/>
                <w:b/>
                <w:bCs/>
                <w:sz w:val="24"/>
                <w:szCs w:val="24"/>
              </w:rPr>
              <w:t>о</w:t>
            </w:r>
            <w:r w:rsidRPr="001F4EFC">
              <w:rPr>
                <w:rFonts w:ascii="Times New Roman" w:hAnsi="Times New Roman"/>
                <w:b/>
                <w:bCs/>
                <w:sz w:val="24"/>
                <w:szCs w:val="24"/>
              </w:rPr>
              <w:t>вательных результатов</w:t>
            </w:r>
          </w:p>
          <w:p w14:paraId="4EAE7312" w14:textId="77777777" w:rsidR="000334D5" w:rsidRPr="001F4EFC" w:rsidRDefault="000334D5" w:rsidP="00261EA8">
            <w:pPr>
              <w:spacing w:line="276" w:lineRule="auto"/>
              <w:jc w:val="center"/>
              <w:rPr>
                <w:rFonts w:ascii="Times New Roman" w:eastAsia="Calibri" w:hAnsi="Times New Roman"/>
                <w:b/>
                <w:bCs/>
                <w:sz w:val="24"/>
                <w:szCs w:val="24"/>
              </w:rPr>
            </w:pPr>
            <w:r w:rsidRPr="001F4EFC">
              <w:rPr>
                <w:rFonts w:ascii="Times New Roman" w:hAnsi="Times New Roman"/>
                <w:b/>
                <w:bCs/>
                <w:sz w:val="24"/>
                <w:szCs w:val="24"/>
              </w:rPr>
              <w:t>(ЛР, МР, ПР, ОК, ПК)</w:t>
            </w:r>
          </w:p>
        </w:tc>
        <w:tc>
          <w:tcPr>
            <w:tcW w:w="5908" w:type="dxa"/>
            <w:tcBorders>
              <w:top w:val="single" w:sz="4" w:space="0" w:color="auto"/>
              <w:left w:val="single" w:sz="4" w:space="0" w:color="auto"/>
              <w:bottom w:val="single" w:sz="4" w:space="0" w:color="auto"/>
              <w:right w:val="single" w:sz="4" w:space="0" w:color="auto"/>
            </w:tcBorders>
            <w:hideMark/>
          </w:tcPr>
          <w:p w14:paraId="158148D1" w14:textId="77777777" w:rsidR="000334D5" w:rsidRPr="001F4EFC" w:rsidRDefault="000334D5" w:rsidP="00261EA8">
            <w:pPr>
              <w:spacing w:line="276" w:lineRule="auto"/>
              <w:jc w:val="center"/>
              <w:rPr>
                <w:rFonts w:ascii="Times New Roman" w:eastAsia="Calibri" w:hAnsi="Times New Roman"/>
                <w:b/>
                <w:bCs/>
                <w:sz w:val="24"/>
                <w:szCs w:val="24"/>
              </w:rPr>
            </w:pPr>
            <w:r w:rsidRPr="001F4EFC">
              <w:rPr>
                <w:rFonts w:ascii="Times New Roman" w:eastAsia="Calibri" w:hAnsi="Times New Roman"/>
                <w:b/>
                <w:bCs/>
                <w:sz w:val="24"/>
                <w:szCs w:val="24"/>
              </w:rPr>
              <w:t>Варианты междисциплинарных заданий</w:t>
            </w:r>
          </w:p>
        </w:tc>
      </w:tr>
      <w:tr w:rsidR="000334D5" w:rsidRPr="001F4EFC" w14:paraId="19185D2B" w14:textId="77777777" w:rsidTr="002D6B2B">
        <w:trPr>
          <w:trHeight w:val="988"/>
        </w:trPr>
        <w:tc>
          <w:tcPr>
            <w:tcW w:w="2132" w:type="dxa"/>
            <w:tcBorders>
              <w:top w:val="single" w:sz="4" w:space="0" w:color="auto"/>
              <w:left w:val="single" w:sz="4" w:space="0" w:color="auto"/>
              <w:bottom w:val="single" w:sz="4" w:space="0" w:color="auto"/>
              <w:right w:val="single" w:sz="4" w:space="0" w:color="auto"/>
            </w:tcBorders>
            <w:hideMark/>
          </w:tcPr>
          <w:p w14:paraId="10844E74" w14:textId="77777777" w:rsidR="000334D5" w:rsidRPr="001F4EFC" w:rsidRDefault="000334D5" w:rsidP="00261EA8">
            <w:pPr>
              <w:spacing w:line="276" w:lineRule="auto"/>
              <w:jc w:val="both"/>
              <w:rPr>
                <w:rFonts w:ascii="Times New Roman" w:eastAsia="Times New Roman" w:hAnsi="Times New Roman"/>
                <w:b/>
                <w:bCs/>
                <w:sz w:val="24"/>
                <w:szCs w:val="24"/>
              </w:rPr>
            </w:pPr>
            <w:r w:rsidRPr="001F4EFC">
              <w:rPr>
                <w:rFonts w:ascii="Times New Roman" w:hAnsi="Times New Roman"/>
                <w:b/>
                <w:bCs/>
                <w:sz w:val="24"/>
                <w:szCs w:val="24"/>
              </w:rPr>
              <w:t>Раздел 1. Повт</w:t>
            </w:r>
            <w:r w:rsidRPr="001F4EFC">
              <w:rPr>
                <w:rFonts w:ascii="Times New Roman" w:hAnsi="Times New Roman"/>
                <w:b/>
                <w:bCs/>
                <w:sz w:val="24"/>
                <w:szCs w:val="24"/>
              </w:rPr>
              <w:t>о</w:t>
            </w:r>
            <w:r w:rsidRPr="001F4EFC">
              <w:rPr>
                <w:rFonts w:ascii="Times New Roman" w:hAnsi="Times New Roman"/>
                <w:b/>
                <w:bCs/>
                <w:sz w:val="24"/>
                <w:szCs w:val="24"/>
              </w:rPr>
              <w:t>рение курса м</w:t>
            </w:r>
            <w:r w:rsidRPr="001F4EFC">
              <w:rPr>
                <w:rFonts w:ascii="Times New Roman" w:hAnsi="Times New Roman"/>
                <w:b/>
                <w:bCs/>
                <w:sz w:val="24"/>
                <w:szCs w:val="24"/>
              </w:rPr>
              <w:t>а</w:t>
            </w:r>
            <w:r w:rsidRPr="001F4EFC">
              <w:rPr>
                <w:rFonts w:ascii="Times New Roman" w:hAnsi="Times New Roman"/>
                <w:b/>
                <w:bCs/>
                <w:sz w:val="24"/>
                <w:szCs w:val="24"/>
              </w:rPr>
              <w:t>тематики осно</w:t>
            </w:r>
            <w:r w:rsidRPr="001F4EFC">
              <w:rPr>
                <w:rFonts w:ascii="Times New Roman" w:hAnsi="Times New Roman"/>
                <w:b/>
                <w:bCs/>
                <w:sz w:val="24"/>
                <w:szCs w:val="24"/>
              </w:rPr>
              <w:t>в</w:t>
            </w:r>
            <w:r w:rsidRPr="001F4EFC">
              <w:rPr>
                <w:rFonts w:ascii="Times New Roman" w:hAnsi="Times New Roman"/>
                <w:b/>
                <w:bCs/>
                <w:sz w:val="24"/>
                <w:szCs w:val="24"/>
              </w:rPr>
              <w:t>ной школы.</w:t>
            </w:r>
          </w:p>
        </w:tc>
        <w:tc>
          <w:tcPr>
            <w:tcW w:w="1814" w:type="dxa"/>
            <w:vMerge w:val="restart"/>
            <w:tcBorders>
              <w:top w:val="single" w:sz="4" w:space="0" w:color="auto"/>
              <w:left w:val="single" w:sz="4" w:space="0" w:color="auto"/>
              <w:bottom w:val="single" w:sz="4" w:space="0" w:color="auto"/>
              <w:right w:val="single" w:sz="4" w:space="0" w:color="auto"/>
            </w:tcBorders>
          </w:tcPr>
          <w:p w14:paraId="3EC277E8" w14:textId="77777777" w:rsidR="000334D5" w:rsidRPr="001F4EFC" w:rsidRDefault="000334D5" w:rsidP="00261EA8">
            <w:pPr>
              <w:spacing w:line="276" w:lineRule="auto"/>
              <w:contextualSpacing/>
              <w:rPr>
                <w:rFonts w:ascii="Times New Roman" w:eastAsiaTheme="minorEastAsia" w:hAnsi="Times New Roman"/>
                <w:iCs/>
                <w:sz w:val="24"/>
                <w:szCs w:val="24"/>
              </w:rPr>
            </w:pPr>
            <w:r w:rsidRPr="001F4EFC">
              <w:rPr>
                <w:rFonts w:ascii="Times New Roman" w:hAnsi="Times New Roman"/>
                <w:iCs/>
                <w:sz w:val="24"/>
                <w:szCs w:val="24"/>
              </w:rPr>
              <w:t>ПРб 01</w:t>
            </w:r>
          </w:p>
          <w:p w14:paraId="457EC8DC"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ПРб 02</w:t>
            </w:r>
          </w:p>
          <w:p w14:paraId="2BEC8800"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ЛР 05</w:t>
            </w:r>
          </w:p>
          <w:p w14:paraId="2C2A26F1"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ЛР 09</w:t>
            </w:r>
          </w:p>
          <w:p w14:paraId="6824B534"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ЛР 13</w:t>
            </w:r>
          </w:p>
          <w:p w14:paraId="63487AEF"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01</w:t>
            </w:r>
          </w:p>
          <w:p w14:paraId="6EA10401"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03</w:t>
            </w:r>
          </w:p>
          <w:p w14:paraId="32238AC2"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04</w:t>
            </w:r>
          </w:p>
          <w:p w14:paraId="188EF9A3"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08</w:t>
            </w:r>
          </w:p>
          <w:p w14:paraId="400BAECB"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09</w:t>
            </w:r>
          </w:p>
          <w:p w14:paraId="1B3D6DA7" w14:textId="77777777" w:rsidR="000334D5" w:rsidRPr="001F4EFC" w:rsidRDefault="000334D5" w:rsidP="00261EA8">
            <w:pPr>
              <w:spacing w:line="276" w:lineRule="auto"/>
              <w:contextualSpacing/>
              <w:rPr>
                <w:rFonts w:ascii="Times New Roman" w:hAnsi="Times New Roman"/>
                <w:iCs/>
                <w:sz w:val="24"/>
                <w:szCs w:val="24"/>
              </w:rPr>
            </w:pPr>
          </w:p>
        </w:tc>
        <w:tc>
          <w:tcPr>
            <w:tcW w:w="5908" w:type="dxa"/>
            <w:vMerge w:val="restart"/>
            <w:tcBorders>
              <w:top w:val="single" w:sz="4" w:space="0" w:color="auto"/>
              <w:left w:val="single" w:sz="4" w:space="0" w:color="auto"/>
              <w:bottom w:val="single" w:sz="4" w:space="0" w:color="auto"/>
              <w:right w:val="single" w:sz="4" w:space="0" w:color="auto"/>
            </w:tcBorders>
          </w:tcPr>
          <w:p w14:paraId="1EA45339" w14:textId="77777777" w:rsidR="000334D5" w:rsidRPr="001F4EFC" w:rsidRDefault="000334D5" w:rsidP="00261EA8">
            <w:pPr>
              <w:spacing w:line="276" w:lineRule="auto"/>
              <w:rPr>
                <w:rFonts w:ascii="Times New Roman" w:eastAsia="Calibri" w:hAnsi="Times New Roman"/>
                <w:i/>
                <w:iCs/>
                <w:sz w:val="24"/>
                <w:szCs w:val="24"/>
              </w:rPr>
            </w:pPr>
            <w:r w:rsidRPr="001F4EFC">
              <w:rPr>
                <w:rFonts w:ascii="Times New Roman" w:hAnsi="Times New Roman"/>
                <w:b/>
                <w:sz w:val="24"/>
                <w:szCs w:val="24"/>
              </w:rPr>
              <w:t>Задание 1.</w:t>
            </w:r>
            <w:r w:rsidRPr="001F4EFC">
              <w:rPr>
                <w:rFonts w:ascii="Times New Roman" w:hAnsi="Times New Roman"/>
                <w:sz w:val="24"/>
                <w:szCs w:val="24"/>
              </w:rPr>
              <w:t xml:space="preserve"> В розетку электросети подключены приб</w:t>
            </w:r>
            <w:r w:rsidRPr="001F4EFC">
              <w:rPr>
                <w:rFonts w:ascii="Times New Roman" w:hAnsi="Times New Roman"/>
                <w:sz w:val="24"/>
                <w:szCs w:val="24"/>
              </w:rPr>
              <w:t>о</w:t>
            </w:r>
            <w:r w:rsidRPr="001F4EFC">
              <w:rPr>
                <w:rFonts w:ascii="Times New Roman" w:hAnsi="Times New Roman"/>
                <w:sz w:val="24"/>
                <w:szCs w:val="24"/>
              </w:rPr>
              <w:t>ры, общее сопротивление которых составляет R =50 Ом. Параллельно с ними в розетку предполагается подключить электрообогреватель. Необходимо опр</w:t>
            </w:r>
            <w:r w:rsidRPr="001F4EFC">
              <w:rPr>
                <w:rFonts w:ascii="Times New Roman" w:hAnsi="Times New Roman"/>
                <w:sz w:val="24"/>
                <w:szCs w:val="24"/>
              </w:rPr>
              <w:t>е</w:t>
            </w:r>
            <w:r w:rsidRPr="001F4EFC">
              <w:rPr>
                <w:rFonts w:ascii="Times New Roman" w:hAnsi="Times New Roman"/>
                <w:sz w:val="24"/>
                <w:szCs w:val="24"/>
              </w:rPr>
              <w:t>делить (в Ом) наименьшее возможное сопротивление Ry этого электрообогревателя, если известно, что два проводника с сопротивлениями Rx и Ry соединены параллельно, а для нормального функционирование электросети общее сопротивление в ней должно быть не меньше 25 Ом.</w:t>
            </w:r>
            <w:r w:rsidRPr="001F4EFC">
              <w:rPr>
                <w:rFonts w:ascii="Times New Roman" w:eastAsia="Calibri" w:hAnsi="Times New Roman"/>
                <w:i/>
                <w:iCs/>
                <w:sz w:val="24"/>
                <w:szCs w:val="24"/>
              </w:rPr>
              <w:t xml:space="preserve"> </w:t>
            </w:r>
          </w:p>
          <w:p w14:paraId="211963FC" w14:textId="77777777" w:rsidR="000334D5" w:rsidRPr="001F4EFC" w:rsidRDefault="000334D5" w:rsidP="00261EA8">
            <w:pPr>
              <w:pStyle w:val="aff6"/>
              <w:shd w:val="clear" w:color="auto" w:fill="FFFFFF"/>
              <w:spacing w:before="0" w:beforeAutospacing="0" w:after="0" w:afterAutospacing="0" w:line="276" w:lineRule="auto"/>
              <w:rPr>
                <w:lang w:eastAsia="en-US"/>
              </w:rPr>
            </w:pPr>
            <w:r w:rsidRPr="001F4EFC">
              <w:rPr>
                <w:b/>
                <w:bCs/>
                <w:lang w:eastAsia="en-US"/>
              </w:rPr>
              <w:t>Задача 2. </w:t>
            </w:r>
            <w:r w:rsidRPr="001F4EFC">
              <w:rPr>
                <w:lang w:eastAsia="en-US"/>
              </w:rPr>
              <w:t>Внутреннее сопротивление магнитоэлектр</w:t>
            </w:r>
            <w:r w:rsidRPr="001F4EFC">
              <w:rPr>
                <w:lang w:eastAsia="en-US"/>
              </w:rPr>
              <w:t>и</w:t>
            </w:r>
            <w:r w:rsidRPr="001F4EFC">
              <w:rPr>
                <w:lang w:eastAsia="en-US"/>
              </w:rPr>
              <w:t>ческого вольтметра R</w:t>
            </w:r>
            <w:r w:rsidRPr="001F4EFC">
              <w:rPr>
                <w:vertAlign w:val="subscript"/>
                <w:lang w:eastAsia="en-US"/>
              </w:rPr>
              <w:t>v</w:t>
            </w:r>
            <w:r w:rsidRPr="001F4EFC">
              <w:rPr>
                <w:lang w:eastAsia="en-US"/>
              </w:rPr>
              <w:t> = 10 кОм, диапазон измерения U</w:t>
            </w:r>
            <w:r w:rsidRPr="001F4EFC">
              <w:rPr>
                <w:vertAlign w:val="subscript"/>
                <w:lang w:eastAsia="en-US"/>
              </w:rPr>
              <w:t>н</w:t>
            </w:r>
            <w:r w:rsidRPr="001F4EFC">
              <w:rPr>
                <w:lang w:eastAsia="en-US"/>
              </w:rPr>
              <w:t> = 10 В. Найдите значения сопротивления добаво</w:t>
            </w:r>
            <w:r w:rsidRPr="001F4EFC">
              <w:rPr>
                <w:lang w:eastAsia="en-US"/>
              </w:rPr>
              <w:t>ч</w:t>
            </w:r>
            <w:r w:rsidRPr="001F4EFC">
              <w:rPr>
                <w:lang w:eastAsia="en-US"/>
              </w:rPr>
              <w:t>ного резистора R</w:t>
            </w:r>
            <w:r w:rsidRPr="001F4EFC">
              <w:rPr>
                <w:vertAlign w:val="subscript"/>
                <w:lang w:eastAsia="en-US"/>
              </w:rPr>
              <w:t>д</w:t>
            </w:r>
            <w:r w:rsidRPr="001F4EFC">
              <w:rPr>
                <w:lang w:eastAsia="en-US"/>
              </w:rPr>
              <w:t>, необходимо для расширения диап</w:t>
            </w:r>
            <w:r w:rsidRPr="001F4EFC">
              <w:rPr>
                <w:lang w:eastAsia="en-US"/>
              </w:rPr>
              <w:t>а</w:t>
            </w:r>
            <w:r w:rsidRPr="001F4EFC">
              <w:rPr>
                <w:lang w:eastAsia="en-US"/>
              </w:rPr>
              <w:t>зона измерения до U = 100В.</w:t>
            </w:r>
          </w:p>
          <w:p w14:paraId="661D8FD0" w14:textId="77777777" w:rsidR="000334D5" w:rsidRPr="001F4EFC" w:rsidRDefault="000334D5" w:rsidP="00261EA8">
            <w:pPr>
              <w:pStyle w:val="aff6"/>
              <w:shd w:val="clear" w:color="auto" w:fill="FFFFFF"/>
              <w:spacing w:before="0" w:beforeAutospacing="0" w:after="0" w:afterAutospacing="0" w:line="276" w:lineRule="auto"/>
              <w:rPr>
                <w:lang w:eastAsia="en-US"/>
              </w:rPr>
            </w:pPr>
            <w:r w:rsidRPr="001F4EFC">
              <w:rPr>
                <w:b/>
                <w:bCs/>
                <w:lang w:eastAsia="en-US"/>
              </w:rPr>
              <w:t>Задача 3. </w:t>
            </w:r>
            <w:r w:rsidRPr="001F4EFC">
              <w:rPr>
                <w:lang w:eastAsia="en-US"/>
              </w:rPr>
              <w:t>Диапазон измерения тока магнитоэлектр</w:t>
            </w:r>
            <w:r w:rsidRPr="001F4EFC">
              <w:rPr>
                <w:lang w:eastAsia="en-US"/>
              </w:rPr>
              <w:t>и</w:t>
            </w:r>
            <w:r w:rsidRPr="001F4EFC">
              <w:rPr>
                <w:lang w:eastAsia="en-US"/>
              </w:rPr>
              <w:t>ческого амперметра I</w:t>
            </w:r>
            <w:r w:rsidRPr="001F4EFC">
              <w:rPr>
                <w:vertAlign w:val="subscript"/>
                <w:lang w:eastAsia="en-US"/>
              </w:rPr>
              <w:t>н</w:t>
            </w:r>
            <w:r w:rsidRPr="001F4EFC">
              <w:rPr>
                <w:lang w:eastAsia="en-US"/>
              </w:rPr>
              <w:t> = 100 мА, внутреннее сопроти</w:t>
            </w:r>
            <w:r w:rsidRPr="001F4EFC">
              <w:rPr>
                <w:lang w:eastAsia="en-US"/>
              </w:rPr>
              <w:t>в</w:t>
            </w:r>
            <w:r w:rsidRPr="001F4EFC">
              <w:rPr>
                <w:lang w:eastAsia="en-US"/>
              </w:rPr>
              <w:t>ление R</w:t>
            </w:r>
            <w:r w:rsidRPr="001F4EFC">
              <w:rPr>
                <w:vertAlign w:val="subscript"/>
                <w:lang w:eastAsia="en-US"/>
              </w:rPr>
              <w:t>А</w:t>
            </w:r>
            <w:r w:rsidRPr="001F4EFC">
              <w:rPr>
                <w:lang w:eastAsia="en-US"/>
              </w:rPr>
              <w:t>, равно 10 Ом. Найдите значение сопротивл</w:t>
            </w:r>
            <w:r w:rsidRPr="001F4EFC">
              <w:rPr>
                <w:lang w:eastAsia="en-US"/>
              </w:rPr>
              <w:t>е</w:t>
            </w:r>
            <w:r w:rsidRPr="001F4EFC">
              <w:rPr>
                <w:lang w:eastAsia="en-US"/>
              </w:rPr>
              <w:lastRenderedPageBreak/>
              <w:t>ния шунта R</w:t>
            </w:r>
            <w:r w:rsidRPr="001F4EFC">
              <w:rPr>
                <w:vertAlign w:val="subscript"/>
                <w:lang w:eastAsia="en-US"/>
              </w:rPr>
              <w:t>ш</w:t>
            </w:r>
            <w:r w:rsidRPr="001F4EFC">
              <w:rPr>
                <w:lang w:eastAsia="en-US"/>
              </w:rPr>
              <w:t>, необходимого для расширения диап</w:t>
            </w:r>
            <w:r w:rsidRPr="001F4EFC">
              <w:rPr>
                <w:lang w:eastAsia="en-US"/>
              </w:rPr>
              <w:t>а</w:t>
            </w:r>
            <w:r w:rsidRPr="001F4EFC">
              <w:rPr>
                <w:lang w:eastAsia="en-US"/>
              </w:rPr>
              <w:t>зона измерения тока до I = 1 А.</w:t>
            </w:r>
          </w:p>
          <w:p w14:paraId="17231387" w14:textId="77777777" w:rsidR="000334D5" w:rsidRPr="001F4EFC" w:rsidRDefault="000334D5" w:rsidP="00261EA8">
            <w:pPr>
              <w:pStyle w:val="aff6"/>
              <w:shd w:val="clear" w:color="auto" w:fill="FFFFFF"/>
              <w:spacing w:before="0" w:beforeAutospacing="0" w:after="0" w:afterAutospacing="0" w:line="276" w:lineRule="auto"/>
              <w:rPr>
                <w:lang w:eastAsia="en-US"/>
              </w:rPr>
            </w:pPr>
            <w:r w:rsidRPr="001F4EFC">
              <w:rPr>
                <w:b/>
                <w:bCs/>
                <w:lang w:eastAsia="en-US"/>
              </w:rPr>
              <w:t>Задача 4. </w:t>
            </w:r>
            <w:r w:rsidRPr="001F4EFC">
              <w:rPr>
                <w:lang w:eastAsia="en-US"/>
              </w:rPr>
              <w:t>Определить величину сопротивления шунта амперметра для расширения пределов измерения тока с 10 миллиампер до 10 Ампер. Внутреннее сопроти</w:t>
            </w:r>
            <w:r w:rsidRPr="001F4EFC">
              <w:rPr>
                <w:lang w:eastAsia="en-US"/>
              </w:rPr>
              <w:t>в</w:t>
            </w:r>
            <w:r w:rsidRPr="001F4EFC">
              <w:rPr>
                <w:lang w:eastAsia="en-US"/>
              </w:rPr>
              <w:t>ление амперметра равно 100 Ом.</w:t>
            </w:r>
          </w:p>
          <w:p w14:paraId="37B0EA46" w14:textId="77777777" w:rsidR="000334D5" w:rsidRPr="001F4EFC" w:rsidRDefault="000334D5" w:rsidP="00261EA8">
            <w:pPr>
              <w:spacing w:line="276" w:lineRule="auto"/>
              <w:rPr>
                <w:rFonts w:ascii="Times New Roman" w:eastAsia="Calibri" w:hAnsi="Times New Roman"/>
                <w:i/>
                <w:iCs/>
                <w:sz w:val="24"/>
                <w:szCs w:val="24"/>
              </w:rPr>
            </w:pPr>
          </w:p>
        </w:tc>
      </w:tr>
      <w:tr w:rsidR="000334D5" w:rsidRPr="001F4EFC" w14:paraId="6120DD04" w14:textId="77777777" w:rsidTr="002D6B2B">
        <w:tc>
          <w:tcPr>
            <w:tcW w:w="2132" w:type="dxa"/>
            <w:tcBorders>
              <w:top w:val="single" w:sz="4" w:space="0" w:color="auto"/>
              <w:left w:val="single" w:sz="4" w:space="0" w:color="auto"/>
              <w:bottom w:val="single" w:sz="4" w:space="0" w:color="auto"/>
              <w:right w:val="single" w:sz="4" w:space="0" w:color="auto"/>
            </w:tcBorders>
          </w:tcPr>
          <w:p w14:paraId="56BAF703" w14:textId="77777777" w:rsidR="000334D5" w:rsidRPr="001F4EFC" w:rsidRDefault="000334D5" w:rsidP="00261EA8">
            <w:pPr>
              <w:spacing w:line="276" w:lineRule="auto"/>
              <w:jc w:val="both"/>
              <w:rPr>
                <w:rFonts w:ascii="Times New Roman" w:eastAsia="Times New Roman" w:hAnsi="Times New Roman"/>
                <w:bCs/>
                <w:sz w:val="24"/>
                <w:szCs w:val="24"/>
              </w:rPr>
            </w:pPr>
            <w:r w:rsidRPr="001F4EFC">
              <w:rPr>
                <w:rFonts w:ascii="Times New Roman" w:hAnsi="Times New Roman"/>
                <w:bCs/>
                <w:sz w:val="24"/>
                <w:szCs w:val="24"/>
              </w:rPr>
              <w:t>Тема «Принципы расчета полного сопротивления при последов</w:t>
            </w:r>
            <w:r w:rsidRPr="001F4EFC">
              <w:rPr>
                <w:rFonts w:ascii="Times New Roman" w:hAnsi="Times New Roman"/>
                <w:bCs/>
                <w:sz w:val="24"/>
                <w:szCs w:val="24"/>
              </w:rPr>
              <w:t>а</w:t>
            </w:r>
            <w:r w:rsidRPr="001F4EFC">
              <w:rPr>
                <w:rFonts w:ascii="Times New Roman" w:hAnsi="Times New Roman"/>
                <w:bCs/>
                <w:sz w:val="24"/>
                <w:szCs w:val="24"/>
              </w:rPr>
              <w:t>тельном и пара</w:t>
            </w:r>
            <w:r w:rsidRPr="001F4EFC">
              <w:rPr>
                <w:rFonts w:ascii="Times New Roman" w:hAnsi="Times New Roman"/>
                <w:bCs/>
                <w:sz w:val="24"/>
                <w:szCs w:val="24"/>
              </w:rPr>
              <w:t>л</w:t>
            </w:r>
            <w:r w:rsidRPr="001F4EFC">
              <w:rPr>
                <w:rFonts w:ascii="Times New Roman" w:hAnsi="Times New Roman"/>
                <w:bCs/>
                <w:sz w:val="24"/>
                <w:szCs w:val="24"/>
              </w:rPr>
              <w:t>лельном соедин</w:t>
            </w:r>
            <w:r w:rsidRPr="001F4EFC">
              <w:rPr>
                <w:rFonts w:ascii="Times New Roman" w:hAnsi="Times New Roman"/>
                <w:bCs/>
                <w:sz w:val="24"/>
                <w:szCs w:val="24"/>
              </w:rPr>
              <w:t>е</w:t>
            </w:r>
            <w:r w:rsidRPr="001F4EFC">
              <w:rPr>
                <w:rFonts w:ascii="Times New Roman" w:hAnsi="Times New Roman"/>
                <w:bCs/>
                <w:sz w:val="24"/>
                <w:szCs w:val="24"/>
              </w:rPr>
              <w:t>нии»</w:t>
            </w:r>
          </w:p>
          <w:p w14:paraId="5DA3175D" w14:textId="77777777" w:rsidR="000334D5" w:rsidRPr="001F4EFC" w:rsidRDefault="000334D5" w:rsidP="00261EA8">
            <w:pPr>
              <w:spacing w:line="276" w:lineRule="auto"/>
              <w:jc w:val="both"/>
              <w:rPr>
                <w:rFonts w:ascii="Times New Roman" w:eastAsiaTheme="minorEastAsia" w:hAnsi="Times New Roman"/>
                <w:b/>
                <w:bCs/>
                <w:sz w:val="24"/>
                <w:szCs w:val="24"/>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14:paraId="54C42C7E" w14:textId="77777777" w:rsidR="000334D5" w:rsidRPr="001F4EFC" w:rsidRDefault="000334D5" w:rsidP="00261EA8">
            <w:pPr>
              <w:spacing w:line="276" w:lineRule="auto"/>
              <w:rPr>
                <w:rFonts w:ascii="Times New Roman" w:eastAsiaTheme="minorEastAsia" w:hAnsi="Times New Roman"/>
                <w:iCs/>
                <w:sz w:val="24"/>
                <w:szCs w:val="24"/>
              </w:rPr>
            </w:pPr>
          </w:p>
        </w:tc>
        <w:tc>
          <w:tcPr>
            <w:tcW w:w="5908" w:type="dxa"/>
            <w:vMerge/>
            <w:tcBorders>
              <w:top w:val="single" w:sz="4" w:space="0" w:color="auto"/>
              <w:left w:val="single" w:sz="4" w:space="0" w:color="auto"/>
              <w:bottom w:val="single" w:sz="4" w:space="0" w:color="auto"/>
              <w:right w:val="single" w:sz="4" w:space="0" w:color="auto"/>
            </w:tcBorders>
            <w:vAlign w:val="center"/>
            <w:hideMark/>
          </w:tcPr>
          <w:p w14:paraId="04EBB239" w14:textId="77777777" w:rsidR="000334D5" w:rsidRPr="001F4EFC" w:rsidRDefault="000334D5" w:rsidP="00261EA8">
            <w:pPr>
              <w:spacing w:line="276" w:lineRule="auto"/>
              <w:rPr>
                <w:rFonts w:ascii="Times New Roman" w:eastAsia="Calibri" w:hAnsi="Times New Roman"/>
                <w:i/>
                <w:iCs/>
                <w:sz w:val="24"/>
                <w:szCs w:val="24"/>
              </w:rPr>
            </w:pPr>
          </w:p>
        </w:tc>
      </w:tr>
      <w:tr w:rsidR="000334D5" w:rsidRPr="001F4EFC" w14:paraId="0EC27B76" w14:textId="77777777" w:rsidTr="002D6B2B">
        <w:tc>
          <w:tcPr>
            <w:tcW w:w="2132" w:type="dxa"/>
            <w:tcBorders>
              <w:top w:val="single" w:sz="4" w:space="0" w:color="auto"/>
              <w:left w:val="single" w:sz="4" w:space="0" w:color="auto"/>
              <w:bottom w:val="single" w:sz="4" w:space="0" w:color="auto"/>
              <w:right w:val="single" w:sz="4" w:space="0" w:color="auto"/>
            </w:tcBorders>
            <w:hideMark/>
          </w:tcPr>
          <w:p w14:paraId="44CBD804" w14:textId="77777777" w:rsidR="000334D5" w:rsidRPr="001F4EFC" w:rsidRDefault="000334D5" w:rsidP="00261EA8">
            <w:pPr>
              <w:spacing w:line="276" w:lineRule="auto"/>
              <w:jc w:val="both"/>
              <w:rPr>
                <w:rFonts w:ascii="Times New Roman" w:hAnsi="Times New Roman"/>
                <w:b/>
                <w:i/>
                <w:sz w:val="24"/>
                <w:szCs w:val="24"/>
              </w:rPr>
            </w:pPr>
            <w:r w:rsidRPr="001F4EFC">
              <w:rPr>
                <w:rFonts w:ascii="Times New Roman" w:hAnsi="Times New Roman"/>
                <w:b/>
                <w:i/>
                <w:sz w:val="24"/>
                <w:szCs w:val="24"/>
              </w:rPr>
              <w:lastRenderedPageBreak/>
              <w:t>Раздел 1. Алгебра</w:t>
            </w:r>
          </w:p>
          <w:p w14:paraId="5B2AEB11" w14:textId="77777777" w:rsidR="000334D5" w:rsidRPr="001F4EFC" w:rsidRDefault="000334D5" w:rsidP="00261EA8">
            <w:pPr>
              <w:pStyle w:val="a5"/>
              <w:spacing w:after="0" w:line="276" w:lineRule="auto"/>
              <w:rPr>
                <w:rFonts w:ascii="Times New Roman" w:hAnsi="Times New Roman"/>
              </w:rPr>
            </w:pPr>
            <w:r w:rsidRPr="001F4EFC">
              <w:rPr>
                <w:rFonts w:ascii="Times New Roman" w:hAnsi="Times New Roman"/>
              </w:rPr>
              <w:t>Корни, степени и логарифмы</w:t>
            </w:r>
          </w:p>
        </w:tc>
        <w:tc>
          <w:tcPr>
            <w:tcW w:w="1814" w:type="dxa"/>
            <w:tcBorders>
              <w:top w:val="single" w:sz="4" w:space="0" w:color="auto"/>
              <w:left w:val="single" w:sz="4" w:space="0" w:color="auto"/>
              <w:bottom w:val="single" w:sz="4" w:space="0" w:color="auto"/>
              <w:right w:val="single" w:sz="4" w:space="0" w:color="auto"/>
            </w:tcBorders>
          </w:tcPr>
          <w:p w14:paraId="1888CE4F" w14:textId="77777777" w:rsidR="000334D5" w:rsidRPr="001F4EFC" w:rsidRDefault="000334D5" w:rsidP="00261EA8">
            <w:pPr>
              <w:spacing w:line="276" w:lineRule="auto"/>
              <w:rPr>
                <w:rFonts w:ascii="Times New Roman" w:hAnsi="Times New Roman"/>
                <w:iCs/>
                <w:sz w:val="24"/>
                <w:szCs w:val="24"/>
              </w:rPr>
            </w:pPr>
          </w:p>
        </w:tc>
        <w:tc>
          <w:tcPr>
            <w:tcW w:w="5908" w:type="dxa"/>
            <w:tcBorders>
              <w:top w:val="single" w:sz="4" w:space="0" w:color="auto"/>
              <w:left w:val="single" w:sz="4" w:space="0" w:color="auto"/>
              <w:bottom w:val="single" w:sz="4" w:space="0" w:color="auto"/>
              <w:right w:val="single" w:sz="4" w:space="0" w:color="auto"/>
            </w:tcBorders>
          </w:tcPr>
          <w:p w14:paraId="535F6C16" w14:textId="77777777" w:rsidR="000334D5" w:rsidRPr="001F4EFC" w:rsidRDefault="000334D5" w:rsidP="00261EA8">
            <w:pPr>
              <w:spacing w:line="276" w:lineRule="auto"/>
              <w:jc w:val="center"/>
              <w:rPr>
                <w:rFonts w:ascii="Times New Roman" w:eastAsia="Calibri" w:hAnsi="Times New Roman"/>
                <w:i/>
                <w:iCs/>
                <w:sz w:val="24"/>
                <w:szCs w:val="24"/>
              </w:rPr>
            </w:pPr>
          </w:p>
        </w:tc>
      </w:tr>
      <w:tr w:rsidR="000334D5" w:rsidRPr="001F4EFC" w14:paraId="42E77AE5" w14:textId="77777777" w:rsidTr="002D6B2B">
        <w:tc>
          <w:tcPr>
            <w:tcW w:w="2132" w:type="dxa"/>
            <w:tcBorders>
              <w:top w:val="single" w:sz="4" w:space="0" w:color="auto"/>
              <w:left w:val="single" w:sz="4" w:space="0" w:color="auto"/>
              <w:bottom w:val="single" w:sz="4" w:space="0" w:color="auto"/>
              <w:right w:val="single" w:sz="4" w:space="0" w:color="auto"/>
            </w:tcBorders>
            <w:hideMark/>
          </w:tcPr>
          <w:p w14:paraId="56070DD2" w14:textId="77777777" w:rsidR="000334D5" w:rsidRPr="001F4EFC" w:rsidRDefault="000334D5" w:rsidP="00261EA8">
            <w:pPr>
              <w:spacing w:line="276" w:lineRule="auto"/>
              <w:jc w:val="both"/>
              <w:rPr>
                <w:rFonts w:ascii="Times New Roman" w:eastAsia="Times New Roman" w:hAnsi="Times New Roman"/>
                <w:bCs/>
                <w:sz w:val="24"/>
                <w:szCs w:val="24"/>
              </w:rPr>
            </w:pPr>
            <w:r w:rsidRPr="001F4EFC">
              <w:rPr>
                <w:rFonts w:ascii="Times New Roman" w:hAnsi="Times New Roman"/>
                <w:sz w:val="24"/>
                <w:szCs w:val="24"/>
              </w:rPr>
              <w:t>Тема «Перевод значений изм</w:t>
            </w:r>
            <w:r w:rsidRPr="001F4EFC">
              <w:rPr>
                <w:rFonts w:ascii="Times New Roman" w:hAnsi="Times New Roman"/>
                <w:sz w:val="24"/>
                <w:szCs w:val="24"/>
              </w:rPr>
              <w:t>е</w:t>
            </w:r>
            <w:r w:rsidRPr="001F4EFC">
              <w:rPr>
                <w:rFonts w:ascii="Times New Roman" w:hAnsi="Times New Roman"/>
                <w:sz w:val="24"/>
                <w:szCs w:val="24"/>
              </w:rPr>
              <w:t>ренных величин в профессионал</w:t>
            </w:r>
            <w:r w:rsidRPr="001F4EFC">
              <w:rPr>
                <w:rFonts w:ascii="Times New Roman" w:hAnsi="Times New Roman"/>
                <w:sz w:val="24"/>
                <w:szCs w:val="24"/>
              </w:rPr>
              <w:t>ь</w:t>
            </w:r>
            <w:r w:rsidRPr="001F4EFC">
              <w:rPr>
                <w:rFonts w:ascii="Times New Roman" w:hAnsi="Times New Roman"/>
                <w:sz w:val="24"/>
                <w:szCs w:val="24"/>
              </w:rPr>
              <w:t>ной деятельн</w:t>
            </w:r>
            <w:r w:rsidRPr="001F4EFC">
              <w:rPr>
                <w:rFonts w:ascii="Times New Roman" w:hAnsi="Times New Roman"/>
                <w:sz w:val="24"/>
                <w:szCs w:val="24"/>
              </w:rPr>
              <w:t>о</w:t>
            </w:r>
            <w:r w:rsidRPr="001F4EFC">
              <w:rPr>
                <w:rFonts w:ascii="Times New Roman" w:hAnsi="Times New Roman"/>
                <w:sz w:val="24"/>
                <w:szCs w:val="24"/>
              </w:rPr>
              <w:t>сти»</w:t>
            </w:r>
          </w:p>
        </w:tc>
        <w:tc>
          <w:tcPr>
            <w:tcW w:w="1814" w:type="dxa"/>
            <w:tcBorders>
              <w:top w:val="single" w:sz="4" w:space="0" w:color="auto"/>
              <w:left w:val="single" w:sz="4" w:space="0" w:color="auto"/>
              <w:bottom w:val="single" w:sz="4" w:space="0" w:color="auto"/>
              <w:right w:val="single" w:sz="4" w:space="0" w:color="auto"/>
            </w:tcBorders>
          </w:tcPr>
          <w:p w14:paraId="67AA14B8" w14:textId="77777777" w:rsidR="000334D5" w:rsidRPr="001F4EFC" w:rsidRDefault="000334D5" w:rsidP="00261EA8">
            <w:pPr>
              <w:spacing w:line="276" w:lineRule="auto"/>
              <w:rPr>
                <w:rFonts w:ascii="Times New Roman" w:eastAsiaTheme="minorEastAsia" w:hAnsi="Times New Roman"/>
                <w:iCs/>
                <w:sz w:val="24"/>
                <w:szCs w:val="24"/>
              </w:rPr>
            </w:pPr>
            <w:r w:rsidRPr="001F4EFC">
              <w:rPr>
                <w:rFonts w:ascii="Times New Roman" w:hAnsi="Times New Roman"/>
                <w:iCs/>
                <w:sz w:val="24"/>
                <w:szCs w:val="24"/>
              </w:rPr>
              <w:t>ПРб 01</w:t>
            </w:r>
          </w:p>
          <w:p w14:paraId="02E9B21C" w14:textId="77777777" w:rsidR="000334D5" w:rsidRPr="001F4EFC" w:rsidRDefault="000334D5" w:rsidP="00261EA8">
            <w:pPr>
              <w:spacing w:line="276" w:lineRule="auto"/>
              <w:rPr>
                <w:rFonts w:ascii="Times New Roman" w:hAnsi="Times New Roman"/>
                <w:iCs/>
                <w:sz w:val="24"/>
                <w:szCs w:val="24"/>
              </w:rPr>
            </w:pPr>
            <w:r w:rsidRPr="001F4EFC">
              <w:rPr>
                <w:rFonts w:ascii="Times New Roman" w:hAnsi="Times New Roman"/>
                <w:iCs/>
                <w:sz w:val="24"/>
                <w:szCs w:val="24"/>
              </w:rPr>
              <w:t>ПРб 02</w:t>
            </w:r>
          </w:p>
          <w:p w14:paraId="5A6298CA" w14:textId="77777777" w:rsidR="000334D5" w:rsidRPr="001F4EFC" w:rsidRDefault="000334D5" w:rsidP="00261EA8">
            <w:pPr>
              <w:spacing w:line="276" w:lineRule="auto"/>
              <w:rPr>
                <w:rFonts w:ascii="Times New Roman" w:hAnsi="Times New Roman"/>
                <w:iCs/>
                <w:sz w:val="24"/>
                <w:szCs w:val="24"/>
              </w:rPr>
            </w:pPr>
            <w:r w:rsidRPr="001F4EFC">
              <w:rPr>
                <w:rFonts w:ascii="Times New Roman" w:hAnsi="Times New Roman"/>
                <w:iCs/>
                <w:sz w:val="24"/>
                <w:szCs w:val="24"/>
              </w:rPr>
              <w:t>ЛР 05</w:t>
            </w:r>
          </w:p>
          <w:p w14:paraId="138C5534" w14:textId="77777777" w:rsidR="000334D5" w:rsidRPr="001F4EFC" w:rsidRDefault="000334D5" w:rsidP="00261EA8">
            <w:pPr>
              <w:spacing w:line="276" w:lineRule="auto"/>
              <w:rPr>
                <w:rFonts w:ascii="Times New Roman" w:hAnsi="Times New Roman"/>
                <w:iCs/>
                <w:sz w:val="24"/>
                <w:szCs w:val="24"/>
              </w:rPr>
            </w:pPr>
            <w:r w:rsidRPr="001F4EFC">
              <w:rPr>
                <w:rFonts w:ascii="Times New Roman" w:hAnsi="Times New Roman"/>
                <w:iCs/>
                <w:sz w:val="24"/>
                <w:szCs w:val="24"/>
              </w:rPr>
              <w:t>ЛР 09</w:t>
            </w:r>
          </w:p>
          <w:p w14:paraId="09AD71E1" w14:textId="77777777" w:rsidR="000334D5" w:rsidRPr="001F4EFC" w:rsidRDefault="000334D5" w:rsidP="00261EA8">
            <w:pPr>
              <w:spacing w:line="276" w:lineRule="auto"/>
              <w:rPr>
                <w:rFonts w:ascii="Times New Roman" w:hAnsi="Times New Roman"/>
                <w:iCs/>
                <w:sz w:val="24"/>
                <w:szCs w:val="24"/>
              </w:rPr>
            </w:pPr>
            <w:r w:rsidRPr="001F4EFC">
              <w:rPr>
                <w:rFonts w:ascii="Times New Roman" w:hAnsi="Times New Roman"/>
                <w:iCs/>
                <w:sz w:val="24"/>
                <w:szCs w:val="24"/>
              </w:rPr>
              <w:t>ЛР 13</w:t>
            </w:r>
          </w:p>
          <w:p w14:paraId="5DF66AE0" w14:textId="77777777" w:rsidR="000334D5" w:rsidRPr="001F4EFC" w:rsidRDefault="000334D5" w:rsidP="00261EA8">
            <w:pPr>
              <w:spacing w:line="276" w:lineRule="auto"/>
              <w:rPr>
                <w:rFonts w:ascii="Times New Roman" w:hAnsi="Times New Roman"/>
                <w:iCs/>
                <w:sz w:val="24"/>
                <w:szCs w:val="24"/>
              </w:rPr>
            </w:pPr>
            <w:r w:rsidRPr="001F4EFC">
              <w:rPr>
                <w:rFonts w:ascii="Times New Roman" w:hAnsi="Times New Roman"/>
                <w:iCs/>
                <w:sz w:val="24"/>
                <w:szCs w:val="24"/>
              </w:rPr>
              <w:t>МР 01</w:t>
            </w:r>
          </w:p>
          <w:p w14:paraId="516EFEAC" w14:textId="77777777" w:rsidR="000334D5" w:rsidRPr="001F4EFC" w:rsidRDefault="000334D5" w:rsidP="00261EA8">
            <w:pPr>
              <w:spacing w:line="276" w:lineRule="auto"/>
              <w:rPr>
                <w:rFonts w:ascii="Times New Roman" w:hAnsi="Times New Roman"/>
                <w:iCs/>
                <w:sz w:val="24"/>
                <w:szCs w:val="24"/>
              </w:rPr>
            </w:pPr>
            <w:r w:rsidRPr="001F4EFC">
              <w:rPr>
                <w:rFonts w:ascii="Times New Roman" w:hAnsi="Times New Roman"/>
                <w:iCs/>
                <w:sz w:val="24"/>
                <w:szCs w:val="24"/>
              </w:rPr>
              <w:t>МР 03</w:t>
            </w:r>
          </w:p>
          <w:p w14:paraId="2A2CEA85" w14:textId="77777777" w:rsidR="000334D5" w:rsidRPr="001F4EFC" w:rsidRDefault="000334D5" w:rsidP="00261EA8">
            <w:pPr>
              <w:spacing w:line="276" w:lineRule="auto"/>
              <w:rPr>
                <w:rFonts w:ascii="Times New Roman" w:hAnsi="Times New Roman"/>
                <w:iCs/>
                <w:sz w:val="24"/>
                <w:szCs w:val="24"/>
              </w:rPr>
            </w:pPr>
            <w:r w:rsidRPr="001F4EFC">
              <w:rPr>
                <w:rFonts w:ascii="Times New Roman" w:hAnsi="Times New Roman"/>
                <w:iCs/>
                <w:sz w:val="24"/>
                <w:szCs w:val="24"/>
              </w:rPr>
              <w:t>МР 04</w:t>
            </w:r>
          </w:p>
          <w:p w14:paraId="182DC896" w14:textId="77777777" w:rsidR="000334D5" w:rsidRPr="001F4EFC" w:rsidRDefault="000334D5" w:rsidP="00261EA8">
            <w:pPr>
              <w:spacing w:line="276" w:lineRule="auto"/>
              <w:rPr>
                <w:rFonts w:ascii="Times New Roman" w:hAnsi="Times New Roman"/>
                <w:iCs/>
                <w:sz w:val="24"/>
                <w:szCs w:val="24"/>
              </w:rPr>
            </w:pPr>
            <w:r w:rsidRPr="001F4EFC">
              <w:rPr>
                <w:rFonts w:ascii="Times New Roman" w:hAnsi="Times New Roman"/>
                <w:iCs/>
                <w:sz w:val="24"/>
                <w:szCs w:val="24"/>
              </w:rPr>
              <w:t>МР 08</w:t>
            </w:r>
          </w:p>
          <w:p w14:paraId="2F74D4EC" w14:textId="77777777" w:rsidR="000334D5" w:rsidRPr="001F4EFC" w:rsidRDefault="000334D5" w:rsidP="00261EA8">
            <w:pPr>
              <w:spacing w:line="276" w:lineRule="auto"/>
              <w:rPr>
                <w:rFonts w:ascii="Times New Roman" w:hAnsi="Times New Roman"/>
                <w:iCs/>
                <w:sz w:val="24"/>
                <w:szCs w:val="24"/>
              </w:rPr>
            </w:pPr>
            <w:r w:rsidRPr="001F4EFC">
              <w:rPr>
                <w:rFonts w:ascii="Times New Roman" w:hAnsi="Times New Roman"/>
                <w:iCs/>
                <w:sz w:val="24"/>
                <w:szCs w:val="24"/>
              </w:rPr>
              <w:t>МР 09</w:t>
            </w:r>
          </w:p>
          <w:p w14:paraId="30191E94" w14:textId="77777777" w:rsidR="000334D5" w:rsidRPr="001F4EFC" w:rsidRDefault="000334D5" w:rsidP="00261EA8">
            <w:pPr>
              <w:spacing w:line="276" w:lineRule="auto"/>
              <w:rPr>
                <w:rFonts w:ascii="Times New Roman" w:hAnsi="Times New Roman"/>
                <w:iCs/>
                <w:sz w:val="24"/>
                <w:szCs w:val="24"/>
              </w:rPr>
            </w:pPr>
          </w:p>
        </w:tc>
        <w:tc>
          <w:tcPr>
            <w:tcW w:w="5908" w:type="dxa"/>
            <w:tcBorders>
              <w:top w:val="single" w:sz="4" w:space="0" w:color="auto"/>
              <w:left w:val="single" w:sz="4" w:space="0" w:color="auto"/>
              <w:bottom w:val="single" w:sz="4" w:space="0" w:color="auto"/>
              <w:right w:val="single" w:sz="4" w:space="0" w:color="auto"/>
            </w:tcBorders>
          </w:tcPr>
          <w:p w14:paraId="4EB6DA1F" w14:textId="77777777" w:rsidR="000334D5" w:rsidRPr="001F4EFC" w:rsidRDefault="000334D5" w:rsidP="00261EA8">
            <w:pPr>
              <w:shd w:val="clear" w:color="auto" w:fill="FFFFFF"/>
              <w:spacing w:line="276" w:lineRule="auto"/>
              <w:rPr>
                <w:rFonts w:ascii="Times New Roman" w:hAnsi="Times New Roman"/>
                <w:b/>
                <w:sz w:val="24"/>
                <w:szCs w:val="24"/>
              </w:rPr>
            </w:pPr>
            <w:r w:rsidRPr="001F4EFC">
              <w:rPr>
                <w:rFonts w:ascii="Times New Roman" w:hAnsi="Times New Roman"/>
                <w:b/>
                <w:sz w:val="24"/>
                <w:szCs w:val="24"/>
              </w:rPr>
              <w:t xml:space="preserve">Задание </w:t>
            </w:r>
          </w:p>
          <w:p w14:paraId="57DAC69B" w14:textId="77777777" w:rsidR="000334D5" w:rsidRPr="001F4EFC" w:rsidRDefault="000334D5" w:rsidP="00261EA8">
            <w:pPr>
              <w:shd w:val="clear" w:color="auto" w:fill="FFFFFF"/>
              <w:spacing w:line="276" w:lineRule="auto"/>
              <w:rPr>
                <w:rFonts w:ascii="Times New Roman" w:hAnsi="Times New Roman"/>
                <w:sz w:val="24"/>
                <w:szCs w:val="24"/>
              </w:rPr>
            </w:pPr>
            <w:r w:rsidRPr="001F4EFC">
              <w:rPr>
                <w:rFonts w:ascii="Times New Roman" w:hAnsi="Times New Roman"/>
                <w:sz w:val="24"/>
                <w:szCs w:val="24"/>
              </w:rPr>
              <w:t>1.Выполнить перевод значений измеренной величины, используя степень с основанием 10</w:t>
            </w:r>
          </w:p>
          <w:tbl>
            <w:tblPr>
              <w:tblW w:w="5000" w:type="pct"/>
              <w:jc w:val="right"/>
              <w:shd w:val="clear" w:color="auto" w:fill="FFFFFF"/>
              <w:tblCellMar>
                <w:top w:w="105" w:type="dxa"/>
                <w:left w:w="105" w:type="dxa"/>
                <w:bottom w:w="105" w:type="dxa"/>
                <w:right w:w="105" w:type="dxa"/>
              </w:tblCellMar>
              <w:tblLook w:val="04A0" w:firstRow="1" w:lastRow="0" w:firstColumn="1" w:lastColumn="0" w:noHBand="0" w:noVBand="1"/>
            </w:tblPr>
            <w:tblGrid>
              <w:gridCol w:w="779"/>
              <w:gridCol w:w="663"/>
              <w:gridCol w:w="666"/>
              <w:gridCol w:w="666"/>
              <w:gridCol w:w="666"/>
              <w:gridCol w:w="619"/>
              <w:gridCol w:w="667"/>
              <w:gridCol w:w="950"/>
            </w:tblGrid>
            <w:tr w:rsidR="000334D5" w:rsidRPr="001F4EFC" w14:paraId="5A167AD0" w14:textId="77777777" w:rsidTr="002D6B2B">
              <w:trPr>
                <w:jc w:val="right"/>
              </w:trPr>
              <w:tc>
                <w:tcPr>
                  <w:tcW w:w="703"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F01FEFF"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500 мкФ</w:t>
                  </w:r>
                </w:p>
              </w:tc>
              <w:tc>
                <w:tcPr>
                  <w:tcW w:w="601"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AA082E9"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250 пФ</w:t>
                  </w:r>
                </w:p>
              </w:tc>
              <w:tc>
                <w:tcPr>
                  <w:tcW w:w="603"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ACAEB4D"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200 нФ</w:t>
                  </w:r>
                </w:p>
              </w:tc>
              <w:tc>
                <w:tcPr>
                  <w:tcW w:w="603"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5B1CDD3"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500 МГц</w:t>
                  </w:r>
                </w:p>
              </w:tc>
              <w:tc>
                <w:tcPr>
                  <w:tcW w:w="603"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1320439"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1000 пФ</w:t>
                  </w:r>
                </w:p>
              </w:tc>
              <w:tc>
                <w:tcPr>
                  <w:tcW w:w="561"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6D8E01E"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300 кГц</w:t>
                  </w:r>
                </w:p>
              </w:tc>
              <w:tc>
                <w:tcPr>
                  <w:tcW w:w="603"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91A9778"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100 мкФ</w:t>
                  </w:r>
                </w:p>
              </w:tc>
              <w:tc>
                <w:tcPr>
                  <w:tcW w:w="723"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C31B5C1"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1,5мГн</w:t>
                  </w:r>
                </w:p>
              </w:tc>
            </w:tr>
            <w:tr w:rsidR="000334D5" w:rsidRPr="001F4EFC" w14:paraId="31A9748B" w14:textId="77777777" w:rsidTr="002D6B2B">
              <w:trPr>
                <w:jc w:val="right"/>
              </w:trPr>
              <w:tc>
                <w:tcPr>
                  <w:tcW w:w="703"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B726544"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 нФ</w:t>
                  </w:r>
                </w:p>
              </w:tc>
              <w:tc>
                <w:tcPr>
                  <w:tcW w:w="601"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EA3A42A"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 мкФ</w:t>
                  </w:r>
                </w:p>
              </w:tc>
              <w:tc>
                <w:tcPr>
                  <w:tcW w:w="603"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6DDBD84"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 пФ</w:t>
                  </w:r>
                </w:p>
              </w:tc>
              <w:tc>
                <w:tcPr>
                  <w:tcW w:w="603"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3BC5E20"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 кГц</w:t>
                  </w:r>
                </w:p>
              </w:tc>
              <w:tc>
                <w:tcPr>
                  <w:tcW w:w="603"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C73BE0E"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 нФ</w:t>
                  </w:r>
                </w:p>
              </w:tc>
              <w:tc>
                <w:tcPr>
                  <w:tcW w:w="561"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F4EDD0D"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 ГГц</w:t>
                  </w:r>
                </w:p>
              </w:tc>
              <w:tc>
                <w:tcPr>
                  <w:tcW w:w="603"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F831DE1"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 пФ</w:t>
                  </w:r>
                </w:p>
              </w:tc>
              <w:tc>
                <w:tcPr>
                  <w:tcW w:w="723"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41E18C8"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 Гн</w:t>
                  </w:r>
                </w:p>
              </w:tc>
            </w:tr>
          </w:tbl>
          <w:p w14:paraId="4CE8C1B3" w14:textId="77777777" w:rsidR="000334D5" w:rsidRPr="001F4EFC" w:rsidRDefault="000334D5" w:rsidP="00261EA8">
            <w:pPr>
              <w:shd w:val="clear" w:color="auto" w:fill="FFFFFF"/>
              <w:spacing w:line="276" w:lineRule="auto"/>
              <w:rPr>
                <w:rFonts w:ascii="Times New Roman" w:eastAsia="Times New Roman" w:hAnsi="Times New Roman"/>
                <w:sz w:val="24"/>
                <w:szCs w:val="24"/>
              </w:rPr>
            </w:pPr>
            <w:r w:rsidRPr="001F4EFC">
              <w:rPr>
                <w:rFonts w:ascii="Times New Roman" w:hAnsi="Times New Roman"/>
                <w:sz w:val="24"/>
                <w:szCs w:val="24"/>
              </w:rPr>
              <w:t>2.Выполнить перевод значений измеренной величины, используя степень с основанием 10</w:t>
            </w:r>
          </w:p>
          <w:tbl>
            <w:tblPr>
              <w:tblW w:w="5000" w:type="pct"/>
              <w:jc w:val="right"/>
              <w:shd w:val="clear" w:color="auto" w:fill="FFFFFF"/>
              <w:tblCellMar>
                <w:top w:w="105" w:type="dxa"/>
                <w:left w:w="105" w:type="dxa"/>
                <w:bottom w:w="105" w:type="dxa"/>
                <w:right w:w="105" w:type="dxa"/>
              </w:tblCellMar>
              <w:tblLook w:val="04A0" w:firstRow="1" w:lastRow="0" w:firstColumn="1" w:lastColumn="0" w:noHBand="0" w:noVBand="1"/>
            </w:tblPr>
            <w:tblGrid>
              <w:gridCol w:w="760"/>
              <w:gridCol w:w="656"/>
              <w:gridCol w:w="650"/>
              <w:gridCol w:w="658"/>
              <w:gridCol w:w="658"/>
              <w:gridCol w:w="714"/>
              <w:gridCol w:w="782"/>
              <w:gridCol w:w="798"/>
            </w:tblGrid>
            <w:tr w:rsidR="000334D5" w:rsidRPr="001F4EFC" w14:paraId="504C86DE" w14:textId="77777777" w:rsidTr="002D6B2B">
              <w:trPr>
                <w:jc w:val="right"/>
              </w:trPr>
              <w:tc>
                <w:tcPr>
                  <w:tcW w:w="67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85BDBA1" w14:textId="77777777" w:rsidR="000334D5" w:rsidRPr="001F4EFC" w:rsidRDefault="000334D5" w:rsidP="00261EA8">
                  <w:pPr>
                    <w:spacing w:after="0"/>
                    <w:rPr>
                      <w:rFonts w:ascii="Times New Roman" w:eastAsiaTheme="minorEastAsia" w:hAnsi="Times New Roman"/>
                      <w:sz w:val="24"/>
                      <w:szCs w:val="24"/>
                    </w:rPr>
                  </w:pPr>
                  <w:r w:rsidRPr="001F4EFC">
                    <w:rPr>
                      <w:rFonts w:ascii="Times New Roman" w:hAnsi="Times New Roman"/>
                      <w:sz w:val="24"/>
                      <w:szCs w:val="24"/>
                    </w:rPr>
                    <w:t>500 нФ</w:t>
                  </w:r>
                </w:p>
              </w:tc>
              <w:tc>
                <w:tcPr>
                  <w:tcW w:w="583"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7055CAC"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250 мкФ</w:t>
                  </w:r>
                </w:p>
              </w:tc>
              <w:tc>
                <w:tcPr>
                  <w:tcW w:w="578"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3C0FA44"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200 пФ</w:t>
                  </w:r>
                </w:p>
              </w:tc>
              <w:tc>
                <w:tcPr>
                  <w:tcW w:w="585"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D4DDCFE"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5500 кГц</w:t>
                  </w:r>
                </w:p>
              </w:tc>
              <w:tc>
                <w:tcPr>
                  <w:tcW w:w="585"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F23D165"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1000 нФ</w:t>
                  </w:r>
                </w:p>
              </w:tc>
              <w:tc>
                <w:tcPr>
                  <w:tcW w:w="634"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C24D05A"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0,3 МГц</w:t>
                  </w:r>
                </w:p>
              </w:tc>
              <w:tc>
                <w:tcPr>
                  <w:tcW w:w="694"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B5A0388"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300 мкФ</w:t>
                  </w:r>
                </w:p>
              </w:tc>
              <w:tc>
                <w:tcPr>
                  <w:tcW w:w="665"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746558B"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1,5Гн</w:t>
                  </w:r>
                </w:p>
              </w:tc>
            </w:tr>
            <w:tr w:rsidR="000334D5" w:rsidRPr="001F4EFC" w14:paraId="6109CEAF" w14:textId="77777777" w:rsidTr="002D6B2B">
              <w:trPr>
                <w:jc w:val="right"/>
              </w:trPr>
              <w:tc>
                <w:tcPr>
                  <w:tcW w:w="67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2DED688"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 мкФ</w:t>
                  </w:r>
                </w:p>
              </w:tc>
              <w:tc>
                <w:tcPr>
                  <w:tcW w:w="583"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9D8D7C0"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 пФ</w:t>
                  </w:r>
                </w:p>
              </w:tc>
              <w:tc>
                <w:tcPr>
                  <w:tcW w:w="578"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ED9D15D"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 нФ</w:t>
                  </w:r>
                </w:p>
              </w:tc>
              <w:tc>
                <w:tcPr>
                  <w:tcW w:w="585"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541DD37"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 МГц</w:t>
                  </w:r>
                </w:p>
              </w:tc>
              <w:tc>
                <w:tcPr>
                  <w:tcW w:w="585"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AD04758"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 пФ</w:t>
                  </w:r>
                </w:p>
              </w:tc>
              <w:tc>
                <w:tcPr>
                  <w:tcW w:w="634"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34DD5EE"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 кГц</w:t>
                  </w:r>
                </w:p>
              </w:tc>
              <w:tc>
                <w:tcPr>
                  <w:tcW w:w="694"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C14F8EF"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 пФ</w:t>
                  </w:r>
                </w:p>
              </w:tc>
              <w:tc>
                <w:tcPr>
                  <w:tcW w:w="665"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B9EAAC4"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 мГн</w:t>
                  </w:r>
                </w:p>
              </w:tc>
            </w:tr>
          </w:tbl>
          <w:p w14:paraId="504AF33A" w14:textId="77777777" w:rsidR="000334D5" w:rsidRPr="001F4EFC" w:rsidRDefault="000334D5" w:rsidP="00261EA8">
            <w:pPr>
              <w:shd w:val="clear" w:color="auto" w:fill="FFFFFF"/>
              <w:spacing w:line="276" w:lineRule="auto"/>
              <w:rPr>
                <w:rFonts w:ascii="Times New Roman" w:eastAsia="Times New Roman" w:hAnsi="Times New Roman"/>
                <w:sz w:val="24"/>
                <w:szCs w:val="24"/>
              </w:rPr>
            </w:pPr>
            <w:r w:rsidRPr="001F4EFC">
              <w:rPr>
                <w:rFonts w:ascii="Times New Roman" w:hAnsi="Times New Roman"/>
                <w:sz w:val="24"/>
                <w:szCs w:val="24"/>
              </w:rPr>
              <w:t>3.Выполнить перевод значений измеренной величины, используя степень с основанием 10</w:t>
            </w:r>
          </w:p>
          <w:tbl>
            <w:tblPr>
              <w:tblW w:w="5000" w:type="pct"/>
              <w:jc w:val="right"/>
              <w:shd w:val="clear" w:color="auto" w:fill="FFFFFF"/>
              <w:tblCellMar>
                <w:top w:w="105" w:type="dxa"/>
                <w:left w:w="105" w:type="dxa"/>
                <w:bottom w:w="105" w:type="dxa"/>
                <w:right w:w="105" w:type="dxa"/>
              </w:tblCellMar>
              <w:tblLook w:val="04A0" w:firstRow="1" w:lastRow="0" w:firstColumn="1" w:lastColumn="0" w:noHBand="0" w:noVBand="1"/>
            </w:tblPr>
            <w:tblGrid>
              <w:gridCol w:w="752"/>
              <w:gridCol w:w="644"/>
              <w:gridCol w:w="645"/>
              <w:gridCol w:w="901"/>
              <w:gridCol w:w="644"/>
              <w:gridCol w:w="645"/>
              <w:gridCol w:w="772"/>
              <w:gridCol w:w="673"/>
            </w:tblGrid>
            <w:tr w:rsidR="000334D5" w:rsidRPr="001F4EFC" w14:paraId="75128E73" w14:textId="77777777" w:rsidTr="002D6B2B">
              <w:trPr>
                <w:jc w:val="right"/>
              </w:trPr>
              <w:tc>
                <w:tcPr>
                  <w:tcW w:w="663"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661E83C" w14:textId="77777777" w:rsidR="000334D5" w:rsidRPr="001F4EFC" w:rsidRDefault="000334D5" w:rsidP="00261EA8">
                  <w:pPr>
                    <w:spacing w:after="0"/>
                    <w:rPr>
                      <w:rFonts w:ascii="Times New Roman" w:eastAsiaTheme="minorEastAsia" w:hAnsi="Times New Roman"/>
                      <w:sz w:val="24"/>
                      <w:szCs w:val="24"/>
                    </w:rPr>
                  </w:pPr>
                  <w:r w:rsidRPr="001F4EFC">
                    <w:rPr>
                      <w:rFonts w:ascii="Times New Roman" w:hAnsi="Times New Roman"/>
                      <w:sz w:val="24"/>
                      <w:szCs w:val="24"/>
                    </w:rPr>
                    <w:t>0,68 нФ</w:t>
                  </w:r>
                </w:p>
              </w:tc>
              <w:tc>
                <w:tcPr>
                  <w:tcW w:w="567"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51742C7"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250 нФ</w:t>
                  </w:r>
                </w:p>
              </w:tc>
              <w:tc>
                <w:tcPr>
                  <w:tcW w:w="568"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869A53B"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2 мкФ</w:t>
                  </w:r>
                </w:p>
              </w:tc>
              <w:tc>
                <w:tcPr>
                  <w:tcW w:w="794"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7F4B994"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550 пФ</w:t>
                  </w:r>
                </w:p>
              </w:tc>
              <w:tc>
                <w:tcPr>
                  <w:tcW w:w="567"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2802108"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100 нФ</w:t>
                  </w:r>
                </w:p>
              </w:tc>
              <w:tc>
                <w:tcPr>
                  <w:tcW w:w="568"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8800793"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0,3 мкФ</w:t>
                  </w:r>
                </w:p>
              </w:tc>
              <w:tc>
                <w:tcPr>
                  <w:tcW w:w="680"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2AF59D0"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3300 пФ</w:t>
                  </w:r>
                </w:p>
              </w:tc>
              <w:tc>
                <w:tcPr>
                  <w:tcW w:w="593"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C153803"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150 ГГц</w:t>
                  </w:r>
                </w:p>
              </w:tc>
            </w:tr>
            <w:tr w:rsidR="000334D5" w:rsidRPr="001F4EFC" w14:paraId="20A6158E" w14:textId="77777777" w:rsidTr="002D6B2B">
              <w:trPr>
                <w:jc w:val="right"/>
              </w:trPr>
              <w:tc>
                <w:tcPr>
                  <w:tcW w:w="663"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3EFCDEF"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 мкФ</w:t>
                  </w:r>
                </w:p>
              </w:tc>
              <w:tc>
                <w:tcPr>
                  <w:tcW w:w="567"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1BC22EB"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 пФ</w:t>
                  </w:r>
                </w:p>
              </w:tc>
              <w:tc>
                <w:tcPr>
                  <w:tcW w:w="568"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99443B9"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 нФ</w:t>
                  </w:r>
                </w:p>
              </w:tc>
              <w:tc>
                <w:tcPr>
                  <w:tcW w:w="794"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7F6EC72"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 мкФ</w:t>
                  </w:r>
                </w:p>
              </w:tc>
              <w:tc>
                <w:tcPr>
                  <w:tcW w:w="567"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6D9B2E6"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 пФ</w:t>
                  </w:r>
                </w:p>
              </w:tc>
              <w:tc>
                <w:tcPr>
                  <w:tcW w:w="568"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8B0E118"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 нФ</w:t>
                  </w:r>
                </w:p>
              </w:tc>
              <w:tc>
                <w:tcPr>
                  <w:tcW w:w="680"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4B830C1"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 мкФ</w:t>
                  </w:r>
                </w:p>
              </w:tc>
              <w:tc>
                <w:tcPr>
                  <w:tcW w:w="593"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933508D"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 кГц</w:t>
                  </w:r>
                </w:p>
              </w:tc>
            </w:tr>
          </w:tbl>
          <w:p w14:paraId="1E95A462" w14:textId="77777777" w:rsidR="000334D5" w:rsidRPr="001F4EFC" w:rsidRDefault="000334D5" w:rsidP="00261EA8">
            <w:pPr>
              <w:pStyle w:val="a7"/>
              <w:numPr>
                <w:ilvl w:val="0"/>
                <w:numId w:val="16"/>
              </w:numPr>
              <w:shd w:val="clear" w:color="auto" w:fill="FFFFFF"/>
              <w:spacing w:line="276" w:lineRule="auto"/>
              <w:rPr>
                <w:rFonts w:eastAsia="Times New Roman"/>
              </w:rPr>
            </w:pPr>
            <w:r w:rsidRPr="001F4EFC">
              <w:t>Выполнить перевод значений измеренной вел</w:t>
            </w:r>
            <w:r w:rsidRPr="001F4EFC">
              <w:t>и</w:t>
            </w:r>
            <w:r w:rsidRPr="001F4EFC">
              <w:t>чины, используя степень с основанием 10</w:t>
            </w:r>
          </w:p>
          <w:tbl>
            <w:tblPr>
              <w:tblW w:w="5000" w:type="pct"/>
              <w:jc w:val="right"/>
              <w:shd w:val="clear" w:color="auto" w:fill="FFFFFF"/>
              <w:tblCellMar>
                <w:top w:w="105" w:type="dxa"/>
                <w:left w:w="105" w:type="dxa"/>
                <w:bottom w:w="105" w:type="dxa"/>
                <w:right w:w="105" w:type="dxa"/>
              </w:tblCellMar>
              <w:tblLook w:val="04A0" w:firstRow="1" w:lastRow="0" w:firstColumn="1" w:lastColumn="0" w:noHBand="0" w:noVBand="1"/>
            </w:tblPr>
            <w:tblGrid>
              <w:gridCol w:w="608"/>
              <w:gridCol w:w="504"/>
              <w:gridCol w:w="1006"/>
              <w:gridCol w:w="754"/>
              <w:gridCol w:w="630"/>
              <w:gridCol w:w="665"/>
              <w:gridCol w:w="755"/>
              <w:gridCol w:w="754"/>
            </w:tblGrid>
            <w:tr w:rsidR="000334D5" w:rsidRPr="001F4EFC" w14:paraId="4ED2B142" w14:textId="77777777" w:rsidTr="002D6B2B">
              <w:trPr>
                <w:jc w:val="right"/>
              </w:trPr>
              <w:tc>
                <w:tcPr>
                  <w:tcW w:w="53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DCFF520"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6,8 нФ</w:t>
                  </w:r>
                </w:p>
              </w:tc>
              <w:tc>
                <w:tcPr>
                  <w:tcW w:w="444"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DFBCF4C"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200 нФ</w:t>
                  </w:r>
                </w:p>
              </w:tc>
              <w:tc>
                <w:tcPr>
                  <w:tcW w:w="88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04C8E6C"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0,2 мкФ</w:t>
                  </w:r>
                </w:p>
              </w:tc>
              <w:tc>
                <w:tcPr>
                  <w:tcW w:w="664"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40089B8"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55 пФ</w:t>
                  </w:r>
                </w:p>
              </w:tc>
              <w:tc>
                <w:tcPr>
                  <w:tcW w:w="555"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3B0326F"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1000 нФ</w:t>
                  </w:r>
                </w:p>
              </w:tc>
              <w:tc>
                <w:tcPr>
                  <w:tcW w:w="58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98B96F3"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0,03 мкФ</w:t>
                  </w:r>
                </w:p>
              </w:tc>
              <w:tc>
                <w:tcPr>
                  <w:tcW w:w="665"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B2AE52F"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330 пФ</w:t>
                  </w:r>
                </w:p>
              </w:tc>
              <w:tc>
                <w:tcPr>
                  <w:tcW w:w="664"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7A70E0C"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150 мкФ</w:t>
                  </w:r>
                </w:p>
              </w:tc>
            </w:tr>
            <w:tr w:rsidR="000334D5" w:rsidRPr="001F4EFC" w14:paraId="6ED8E42A" w14:textId="77777777" w:rsidTr="002D6B2B">
              <w:trPr>
                <w:jc w:val="right"/>
              </w:trPr>
              <w:tc>
                <w:tcPr>
                  <w:tcW w:w="53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3E71516"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 мкФ</w:t>
                  </w:r>
                </w:p>
              </w:tc>
              <w:tc>
                <w:tcPr>
                  <w:tcW w:w="444"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32093E1"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 пФ</w:t>
                  </w:r>
                </w:p>
              </w:tc>
              <w:tc>
                <w:tcPr>
                  <w:tcW w:w="88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3D602FF"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 нФ</w:t>
                  </w:r>
                </w:p>
              </w:tc>
              <w:tc>
                <w:tcPr>
                  <w:tcW w:w="664"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43DA576"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 мкФ</w:t>
                  </w:r>
                </w:p>
              </w:tc>
              <w:tc>
                <w:tcPr>
                  <w:tcW w:w="555"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C017BE1"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 пФ</w:t>
                  </w:r>
                </w:p>
              </w:tc>
              <w:tc>
                <w:tcPr>
                  <w:tcW w:w="58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FFA42AD"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 нФ</w:t>
                  </w:r>
                </w:p>
              </w:tc>
              <w:tc>
                <w:tcPr>
                  <w:tcW w:w="665"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EDCBBD1"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 мкФ</w:t>
                  </w:r>
                </w:p>
              </w:tc>
              <w:tc>
                <w:tcPr>
                  <w:tcW w:w="664"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51E1A05" w14:textId="77777777" w:rsidR="000334D5" w:rsidRPr="001F4EFC" w:rsidRDefault="000334D5" w:rsidP="00261EA8">
                  <w:pPr>
                    <w:spacing w:after="0"/>
                    <w:rPr>
                      <w:rFonts w:ascii="Times New Roman" w:hAnsi="Times New Roman"/>
                      <w:sz w:val="24"/>
                      <w:szCs w:val="24"/>
                    </w:rPr>
                  </w:pPr>
                  <w:r w:rsidRPr="001F4EFC">
                    <w:rPr>
                      <w:rFonts w:ascii="Times New Roman" w:hAnsi="Times New Roman"/>
                      <w:sz w:val="24"/>
                      <w:szCs w:val="24"/>
                    </w:rPr>
                    <w:t>? пФ</w:t>
                  </w:r>
                </w:p>
              </w:tc>
            </w:tr>
          </w:tbl>
          <w:p w14:paraId="11B621DC" w14:textId="77777777" w:rsidR="000334D5" w:rsidRPr="001F4EFC" w:rsidRDefault="000334D5" w:rsidP="00261EA8">
            <w:pPr>
              <w:spacing w:line="276" w:lineRule="auto"/>
              <w:jc w:val="center"/>
              <w:rPr>
                <w:rFonts w:ascii="Times New Roman" w:eastAsia="Times New Roman" w:hAnsi="Times New Roman"/>
                <w:sz w:val="24"/>
                <w:szCs w:val="24"/>
              </w:rPr>
            </w:pPr>
          </w:p>
          <w:p w14:paraId="133DBF7B" w14:textId="77777777" w:rsidR="000334D5" w:rsidRPr="001F4EFC" w:rsidRDefault="000334D5" w:rsidP="00261EA8">
            <w:pPr>
              <w:spacing w:line="276" w:lineRule="auto"/>
              <w:jc w:val="center"/>
              <w:rPr>
                <w:rFonts w:ascii="Times New Roman" w:eastAsia="Calibri" w:hAnsi="Times New Roman"/>
                <w:i/>
                <w:iCs/>
                <w:sz w:val="24"/>
                <w:szCs w:val="24"/>
              </w:rPr>
            </w:pPr>
          </w:p>
        </w:tc>
      </w:tr>
      <w:tr w:rsidR="000334D5" w:rsidRPr="001F4EFC" w14:paraId="2D7F7F54" w14:textId="77777777" w:rsidTr="002D6B2B">
        <w:trPr>
          <w:trHeight w:val="5377"/>
        </w:trPr>
        <w:tc>
          <w:tcPr>
            <w:tcW w:w="2132" w:type="dxa"/>
            <w:tcBorders>
              <w:top w:val="single" w:sz="4" w:space="0" w:color="auto"/>
              <w:left w:val="single" w:sz="4" w:space="0" w:color="auto"/>
              <w:bottom w:val="single" w:sz="4" w:space="0" w:color="auto"/>
              <w:right w:val="single" w:sz="4" w:space="0" w:color="auto"/>
            </w:tcBorders>
          </w:tcPr>
          <w:p w14:paraId="45627949" w14:textId="77777777" w:rsidR="000334D5" w:rsidRPr="001F4EFC" w:rsidRDefault="000334D5" w:rsidP="00261EA8">
            <w:pPr>
              <w:spacing w:line="276" w:lineRule="auto"/>
              <w:jc w:val="both"/>
              <w:rPr>
                <w:rFonts w:ascii="Times New Roman" w:hAnsi="Times New Roman"/>
                <w:b/>
                <w:i/>
                <w:sz w:val="24"/>
                <w:szCs w:val="24"/>
              </w:rPr>
            </w:pPr>
            <w:r w:rsidRPr="001F4EFC">
              <w:rPr>
                <w:rFonts w:ascii="Times New Roman" w:hAnsi="Times New Roman"/>
                <w:b/>
                <w:i/>
                <w:sz w:val="24"/>
                <w:szCs w:val="24"/>
              </w:rPr>
              <w:lastRenderedPageBreak/>
              <w:t>Раздел 6. Ге</w:t>
            </w:r>
            <w:r w:rsidRPr="001F4EFC">
              <w:rPr>
                <w:rFonts w:ascii="Times New Roman" w:hAnsi="Times New Roman"/>
                <w:b/>
                <w:i/>
                <w:sz w:val="24"/>
                <w:szCs w:val="24"/>
              </w:rPr>
              <w:t>о</w:t>
            </w:r>
            <w:r w:rsidRPr="001F4EFC">
              <w:rPr>
                <w:rFonts w:ascii="Times New Roman" w:hAnsi="Times New Roman"/>
                <w:b/>
                <w:i/>
                <w:sz w:val="24"/>
                <w:szCs w:val="24"/>
              </w:rPr>
              <w:t>метрия</w:t>
            </w:r>
          </w:p>
          <w:p w14:paraId="6DD3B40B" w14:textId="77777777" w:rsidR="000334D5" w:rsidRPr="001F4EFC" w:rsidRDefault="000334D5" w:rsidP="00261EA8">
            <w:pPr>
              <w:spacing w:line="276" w:lineRule="auto"/>
              <w:jc w:val="both"/>
              <w:rPr>
                <w:rFonts w:ascii="Times New Roman" w:hAnsi="Times New Roman"/>
                <w:b/>
                <w:i/>
                <w:sz w:val="24"/>
                <w:szCs w:val="24"/>
              </w:rPr>
            </w:pPr>
          </w:p>
          <w:p w14:paraId="6DAEF19F" w14:textId="77777777" w:rsidR="000334D5" w:rsidRPr="001F4EFC" w:rsidRDefault="000334D5" w:rsidP="00261EA8">
            <w:pPr>
              <w:spacing w:line="276" w:lineRule="auto"/>
              <w:jc w:val="both"/>
              <w:rPr>
                <w:rFonts w:ascii="Times New Roman" w:hAnsi="Times New Roman"/>
                <w:sz w:val="24"/>
                <w:szCs w:val="24"/>
              </w:rPr>
            </w:pPr>
            <w:r w:rsidRPr="001F4EFC">
              <w:rPr>
                <w:rFonts w:ascii="Times New Roman" w:hAnsi="Times New Roman"/>
                <w:b/>
                <w:i/>
                <w:sz w:val="24"/>
                <w:szCs w:val="24"/>
              </w:rPr>
              <w:t>Тема Прямые и плоскости в пр</w:t>
            </w:r>
            <w:r w:rsidRPr="001F4EFC">
              <w:rPr>
                <w:rFonts w:ascii="Times New Roman" w:hAnsi="Times New Roman"/>
                <w:b/>
                <w:i/>
                <w:sz w:val="24"/>
                <w:szCs w:val="24"/>
              </w:rPr>
              <w:t>о</w:t>
            </w:r>
            <w:r w:rsidRPr="001F4EFC">
              <w:rPr>
                <w:rFonts w:ascii="Times New Roman" w:hAnsi="Times New Roman"/>
                <w:b/>
                <w:i/>
                <w:sz w:val="24"/>
                <w:szCs w:val="24"/>
              </w:rPr>
              <w:t>странстве</w:t>
            </w:r>
            <w:r w:rsidRPr="001F4EFC">
              <w:rPr>
                <w:rFonts w:ascii="Times New Roman" w:hAnsi="Times New Roman"/>
                <w:sz w:val="24"/>
                <w:szCs w:val="24"/>
              </w:rPr>
              <w:t>»</w:t>
            </w:r>
          </w:p>
          <w:p w14:paraId="6B7842B1" w14:textId="77777777" w:rsidR="000334D5" w:rsidRPr="001F4EFC" w:rsidRDefault="000334D5" w:rsidP="00261EA8">
            <w:pPr>
              <w:spacing w:line="276" w:lineRule="auto"/>
              <w:jc w:val="both"/>
              <w:rPr>
                <w:rFonts w:ascii="Times New Roman" w:hAnsi="Times New Roman"/>
                <w:sz w:val="24"/>
                <w:szCs w:val="24"/>
              </w:rPr>
            </w:pPr>
          </w:p>
        </w:tc>
        <w:tc>
          <w:tcPr>
            <w:tcW w:w="1814" w:type="dxa"/>
            <w:tcBorders>
              <w:top w:val="single" w:sz="4" w:space="0" w:color="auto"/>
              <w:left w:val="single" w:sz="4" w:space="0" w:color="auto"/>
              <w:bottom w:val="single" w:sz="4" w:space="0" w:color="auto"/>
              <w:right w:val="single" w:sz="4" w:space="0" w:color="auto"/>
            </w:tcBorders>
          </w:tcPr>
          <w:p w14:paraId="7FA369B9" w14:textId="77777777" w:rsidR="000334D5" w:rsidRPr="001F4EFC" w:rsidRDefault="000334D5" w:rsidP="00261EA8">
            <w:pPr>
              <w:spacing w:line="276" w:lineRule="auto"/>
              <w:rPr>
                <w:rFonts w:ascii="Times New Roman" w:hAnsi="Times New Roman"/>
                <w:iCs/>
                <w:sz w:val="24"/>
                <w:szCs w:val="24"/>
              </w:rPr>
            </w:pPr>
            <w:r w:rsidRPr="001F4EFC">
              <w:rPr>
                <w:rFonts w:ascii="Times New Roman" w:hAnsi="Times New Roman"/>
                <w:iCs/>
                <w:sz w:val="24"/>
                <w:szCs w:val="24"/>
              </w:rPr>
              <w:t>ПРб 01</w:t>
            </w:r>
          </w:p>
          <w:p w14:paraId="3B1BCDED" w14:textId="77777777" w:rsidR="000334D5" w:rsidRPr="001F4EFC" w:rsidRDefault="000334D5" w:rsidP="00261EA8">
            <w:pPr>
              <w:spacing w:line="276" w:lineRule="auto"/>
              <w:rPr>
                <w:rFonts w:ascii="Times New Roman" w:hAnsi="Times New Roman"/>
                <w:iCs/>
                <w:sz w:val="24"/>
                <w:szCs w:val="24"/>
              </w:rPr>
            </w:pPr>
            <w:r w:rsidRPr="001F4EFC">
              <w:rPr>
                <w:rFonts w:ascii="Times New Roman" w:hAnsi="Times New Roman"/>
                <w:iCs/>
                <w:sz w:val="24"/>
                <w:szCs w:val="24"/>
              </w:rPr>
              <w:t>ПРб 02</w:t>
            </w:r>
          </w:p>
          <w:p w14:paraId="34B7D058" w14:textId="77777777" w:rsidR="000334D5" w:rsidRPr="001F4EFC" w:rsidRDefault="000334D5" w:rsidP="00261EA8">
            <w:pPr>
              <w:spacing w:line="276" w:lineRule="auto"/>
              <w:rPr>
                <w:rFonts w:ascii="Times New Roman" w:hAnsi="Times New Roman"/>
                <w:iCs/>
                <w:sz w:val="24"/>
                <w:szCs w:val="24"/>
              </w:rPr>
            </w:pPr>
            <w:r w:rsidRPr="001F4EFC">
              <w:rPr>
                <w:rFonts w:ascii="Times New Roman" w:hAnsi="Times New Roman"/>
                <w:iCs/>
                <w:sz w:val="24"/>
                <w:szCs w:val="24"/>
              </w:rPr>
              <w:t>ПРб 06</w:t>
            </w:r>
          </w:p>
          <w:p w14:paraId="0AC0923E" w14:textId="77777777" w:rsidR="000334D5" w:rsidRPr="001F4EFC" w:rsidRDefault="000334D5" w:rsidP="00261EA8">
            <w:pPr>
              <w:spacing w:line="276" w:lineRule="auto"/>
              <w:rPr>
                <w:rFonts w:ascii="Times New Roman" w:hAnsi="Times New Roman"/>
                <w:iCs/>
                <w:sz w:val="24"/>
                <w:szCs w:val="24"/>
              </w:rPr>
            </w:pPr>
            <w:r w:rsidRPr="001F4EFC">
              <w:rPr>
                <w:rFonts w:ascii="Times New Roman" w:hAnsi="Times New Roman"/>
                <w:iCs/>
                <w:sz w:val="24"/>
                <w:szCs w:val="24"/>
              </w:rPr>
              <w:t>ЛР 05</w:t>
            </w:r>
          </w:p>
          <w:p w14:paraId="18B718F0" w14:textId="77777777" w:rsidR="000334D5" w:rsidRPr="001F4EFC" w:rsidRDefault="000334D5" w:rsidP="00261EA8">
            <w:pPr>
              <w:spacing w:line="276" w:lineRule="auto"/>
              <w:rPr>
                <w:rFonts w:ascii="Times New Roman" w:hAnsi="Times New Roman"/>
                <w:iCs/>
                <w:sz w:val="24"/>
                <w:szCs w:val="24"/>
              </w:rPr>
            </w:pPr>
            <w:r w:rsidRPr="001F4EFC">
              <w:rPr>
                <w:rFonts w:ascii="Times New Roman" w:hAnsi="Times New Roman"/>
                <w:iCs/>
                <w:sz w:val="24"/>
                <w:szCs w:val="24"/>
              </w:rPr>
              <w:t>ЛР 09</w:t>
            </w:r>
          </w:p>
          <w:p w14:paraId="43445C72" w14:textId="77777777" w:rsidR="000334D5" w:rsidRPr="001F4EFC" w:rsidRDefault="000334D5" w:rsidP="00261EA8">
            <w:pPr>
              <w:spacing w:line="276" w:lineRule="auto"/>
              <w:rPr>
                <w:rFonts w:ascii="Times New Roman" w:hAnsi="Times New Roman"/>
                <w:iCs/>
                <w:sz w:val="24"/>
                <w:szCs w:val="24"/>
              </w:rPr>
            </w:pPr>
            <w:r w:rsidRPr="001F4EFC">
              <w:rPr>
                <w:rFonts w:ascii="Times New Roman" w:hAnsi="Times New Roman"/>
                <w:iCs/>
                <w:sz w:val="24"/>
                <w:szCs w:val="24"/>
              </w:rPr>
              <w:t>ЛР 13</w:t>
            </w:r>
          </w:p>
          <w:p w14:paraId="309B502A" w14:textId="77777777" w:rsidR="000334D5" w:rsidRPr="001F4EFC" w:rsidRDefault="000334D5" w:rsidP="00261EA8">
            <w:pPr>
              <w:spacing w:line="276" w:lineRule="auto"/>
              <w:rPr>
                <w:rFonts w:ascii="Times New Roman" w:hAnsi="Times New Roman"/>
                <w:iCs/>
                <w:sz w:val="24"/>
                <w:szCs w:val="24"/>
              </w:rPr>
            </w:pPr>
            <w:r w:rsidRPr="001F4EFC">
              <w:rPr>
                <w:rFonts w:ascii="Times New Roman" w:hAnsi="Times New Roman"/>
                <w:iCs/>
                <w:sz w:val="24"/>
                <w:szCs w:val="24"/>
              </w:rPr>
              <w:t>МР 01</w:t>
            </w:r>
          </w:p>
          <w:p w14:paraId="515F316D" w14:textId="77777777" w:rsidR="000334D5" w:rsidRPr="001F4EFC" w:rsidRDefault="000334D5" w:rsidP="00261EA8">
            <w:pPr>
              <w:spacing w:line="276" w:lineRule="auto"/>
              <w:rPr>
                <w:rFonts w:ascii="Times New Roman" w:hAnsi="Times New Roman"/>
                <w:iCs/>
                <w:sz w:val="24"/>
                <w:szCs w:val="24"/>
              </w:rPr>
            </w:pPr>
            <w:r w:rsidRPr="001F4EFC">
              <w:rPr>
                <w:rFonts w:ascii="Times New Roman" w:hAnsi="Times New Roman"/>
                <w:iCs/>
                <w:sz w:val="24"/>
                <w:szCs w:val="24"/>
              </w:rPr>
              <w:t>МР 03</w:t>
            </w:r>
          </w:p>
          <w:p w14:paraId="4BF7F817" w14:textId="77777777" w:rsidR="000334D5" w:rsidRPr="001F4EFC" w:rsidRDefault="000334D5" w:rsidP="00261EA8">
            <w:pPr>
              <w:spacing w:line="276" w:lineRule="auto"/>
              <w:rPr>
                <w:rFonts w:ascii="Times New Roman" w:hAnsi="Times New Roman"/>
                <w:iCs/>
                <w:sz w:val="24"/>
                <w:szCs w:val="24"/>
              </w:rPr>
            </w:pPr>
            <w:r w:rsidRPr="001F4EFC">
              <w:rPr>
                <w:rFonts w:ascii="Times New Roman" w:hAnsi="Times New Roman"/>
                <w:iCs/>
                <w:sz w:val="24"/>
                <w:szCs w:val="24"/>
              </w:rPr>
              <w:t>МР 04</w:t>
            </w:r>
          </w:p>
          <w:p w14:paraId="02F56DDD" w14:textId="77777777" w:rsidR="000334D5" w:rsidRPr="001F4EFC" w:rsidRDefault="000334D5" w:rsidP="00261EA8">
            <w:pPr>
              <w:spacing w:line="276" w:lineRule="auto"/>
              <w:rPr>
                <w:rFonts w:ascii="Times New Roman" w:hAnsi="Times New Roman"/>
                <w:iCs/>
                <w:sz w:val="24"/>
                <w:szCs w:val="24"/>
              </w:rPr>
            </w:pPr>
            <w:r w:rsidRPr="001F4EFC">
              <w:rPr>
                <w:rFonts w:ascii="Times New Roman" w:hAnsi="Times New Roman"/>
                <w:iCs/>
                <w:sz w:val="24"/>
                <w:szCs w:val="24"/>
              </w:rPr>
              <w:t>МР 08</w:t>
            </w:r>
          </w:p>
          <w:p w14:paraId="1C847328" w14:textId="77777777" w:rsidR="000334D5" w:rsidRPr="001F4EFC" w:rsidRDefault="000334D5" w:rsidP="00261EA8">
            <w:pPr>
              <w:spacing w:line="276" w:lineRule="auto"/>
              <w:rPr>
                <w:rFonts w:ascii="Times New Roman" w:hAnsi="Times New Roman"/>
                <w:iCs/>
                <w:sz w:val="24"/>
                <w:szCs w:val="24"/>
              </w:rPr>
            </w:pPr>
            <w:r w:rsidRPr="001F4EFC">
              <w:rPr>
                <w:rFonts w:ascii="Times New Roman" w:hAnsi="Times New Roman"/>
                <w:iCs/>
                <w:sz w:val="24"/>
                <w:szCs w:val="24"/>
              </w:rPr>
              <w:t>МР 09</w:t>
            </w:r>
          </w:p>
          <w:p w14:paraId="20427E08" w14:textId="77777777" w:rsidR="000334D5" w:rsidRPr="001F4EFC" w:rsidRDefault="000334D5" w:rsidP="00261EA8">
            <w:pPr>
              <w:spacing w:line="276" w:lineRule="auto"/>
              <w:rPr>
                <w:rFonts w:ascii="Times New Roman" w:hAnsi="Times New Roman"/>
                <w:sz w:val="24"/>
                <w:szCs w:val="24"/>
              </w:rPr>
            </w:pPr>
          </w:p>
        </w:tc>
        <w:tc>
          <w:tcPr>
            <w:tcW w:w="5908" w:type="dxa"/>
            <w:tcBorders>
              <w:top w:val="single" w:sz="4" w:space="0" w:color="auto"/>
              <w:left w:val="single" w:sz="4" w:space="0" w:color="auto"/>
              <w:bottom w:val="single" w:sz="4" w:space="0" w:color="auto"/>
              <w:right w:val="single" w:sz="4" w:space="0" w:color="auto"/>
            </w:tcBorders>
          </w:tcPr>
          <w:p w14:paraId="31E9C1BD" w14:textId="77777777" w:rsidR="000334D5" w:rsidRPr="001F4EFC" w:rsidRDefault="000334D5" w:rsidP="00261EA8">
            <w:pPr>
              <w:spacing w:line="276" w:lineRule="auto"/>
              <w:jc w:val="both"/>
              <w:rPr>
                <w:rFonts w:ascii="Times New Roman" w:eastAsia="Calibri" w:hAnsi="Times New Roman"/>
                <w:b/>
                <w:sz w:val="24"/>
                <w:szCs w:val="24"/>
              </w:rPr>
            </w:pPr>
            <w:r w:rsidRPr="001F4EFC">
              <w:rPr>
                <w:rFonts w:ascii="Times New Roman" w:eastAsia="Calibri" w:hAnsi="Times New Roman"/>
                <w:b/>
                <w:sz w:val="24"/>
                <w:szCs w:val="24"/>
              </w:rPr>
              <w:t>Задача 1.</w:t>
            </w:r>
          </w:p>
          <w:p w14:paraId="6FBA386A" w14:textId="77777777" w:rsidR="000334D5" w:rsidRPr="001F4EFC" w:rsidRDefault="002D6B2B" w:rsidP="00261EA8">
            <w:pPr>
              <w:spacing w:line="276" w:lineRule="auto"/>
              <w:jc w:val="both"/>
              <w:rPr>
                <w:rFonts w:ascii="Times New Roman" w:eastAsia="Times New Roman" w:hAnsi="Times New Roman"/>
                <w:sz w:val="24"/>
                <w:szCs w:val="24"/>
              </w:rPr>
            </w:pPr>
            <w:r w:rsidRPr="001F4EFC">
              <w:rPr>
                <w:rFonts w:ascii="Times New Roman" w:eastAsia="Times New Roman" w:hAnsi="Times New Roman"/>
                <w:sz w:val="24"/>
                <w:szCs w:val="24"/>
              </w:rPr>
              <w:object w:dxaOrig="5505" w:dyaOrig="5820" w14:anchorId="2B361B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5.55pt;height:287.05pt" o:ole="">
                  <v:imagedata r:id="rId45" o:title=""/>
                </v:shape>
                <o:OLEObject Type="Embed" ProgID="PBrush" ShapeID="_x0000_i1025" DrawAspect="Content" ObjectID="_1724286037" r:id="rId46"/>
              </w:object>
            </w:r>
          </w:p>
          <w:p w14:paraId="561322A8" w14:textId="77777777" w:rsidR="000334D5" w:rsidRPr="001F4EFC" w:rsidRDefault="000334D5" w:rsidP="00261EA8">
            <w:pPr>
              <w:spacing w:line="276" w:lineRule="auto"/>
              <w:jc w:val="both"/>
              <w:rPr>
                <w:rFonts w:ascii="Times New Roman" w:eastAsiaTheme="minorEastAsia" w:hAnsi="Times New Roman"/>
                <w:b/>
                <w:sz w:val="24"/>
                <w:szCs w:val="24"/>
              </w:rPr>
            </w:pPr>
            <w:r w:rsidRPr="001F4EFC">
              <w:rPr>
                <w:rFonts w:ascii="Times New Roman" w:hAnsi="Times New Roman"/>
                <w:b/>
                <w:sz w:val="24"/>
                <w:szCs w:val="24"/>
              </w:rPr>
              <w:t>Задача 2.</w:t>
            </w:r>
          </w:p>
          <w:p w14:paraId="37257374" w14:textId="77777777" w:rsidR="000334D5" w:rsidRPr="001F4EFC" w:rsidRDefault="002D6B2B" w:rsidP="00261EA8">
            <w:pPr>
              <w:spacing w:line="276" w:lineRule="auto"/>
              <w:jc w:val="both"/>
              <w:rPr>
                <w:rFonts w:ascii="Times New Roman" w:hAnsi="Times New Roman"/>
                <w:sz w:val="24"/>
                <w:szCs w:val="24"/>
              </w:rPr>
            </w:pPr>
            <w:r w:rsidRPr="001F4EFC">
              <w:rPr>
                <w:rFonts w:ascii="Times New Roman" w:eastAsia="Times New Roman" w:hAnsi="Times New Roman"/>
                <w:sz w:val="24"/>
                <w:szCs w:val="24"/>
              </w:rPr>
              <w:object w:dxaOrig="4530" w:dyaOrig="4830" w14:anchorId="55D969F9">
                <v:shape id="_x0000_i1026" type="#_x0000_t75" style="width:272.1pt;height:300.15pt" o:ole="">
                  <v:imagedata r:id="rId47" o:title=""/>
                </v:shape>
                <o:OLEObject Type="Embed" ProgID="PBrush" ShapeID="_x0000_i1026" DrawAspect="Content" ObjectID="_1724286038" r:id="rId48"/>
              </w:object>
            </w:r>
          </w:p>
          <w:p w14:paraId="32CAFC9D" w14:textId="77777777" w:rsidR="002D6B2B" w:rsidRDefault="002D6B2B" w:rsidP="00261EA8">
            <w:pPr>
              <w:spacing w:line="276" w:lineRule="auto"/>
              <w:jc w:val="both"/>
              <w:rPr>
                <w:rFonts w:ascii="Times New Roman" w:hAnsi="Times New Roman"/>
                <w:sz w:val="24"/>
                <w:szCs w:val="24"/>
              </w:rPr>
            </w:pPr>
          </w:p>
          <w:p w14:paraId="3049D3D9" w14:textId="77777777" w:rsidR="002D6B2B" w:rsidRDefault="002D6B2B" w:rsidP="00261EA8">
            <w:pPr>
              <w:spacing w:line="276" w:lineRule="auto"/>
              <w:jc w:val="both"/>
              <w:rPr>
                <w:rFonts w:ascii="Times New Roman" w:hAnsi="Times New Roman"/>
                <w:sz w:val="24"/>
                <w:szCs w:val="24"/>
              </w:rPr>
            </w:pPr>
          </w:p>
          <w:p w14:paraId="1B510A3F" w14:textId="77777777" w:rsidR="002D6B2B" w:rsidRDefault="002D6B2B" w:rsidP="00261EA8">
            <w:pPr>
              <w:spacing w:line="276" w:lineRule="auto"/>
              <w:jc w:val="both"/>
              <w:rPr>
                <w:rFonts w:ascii="Times New Roman" w:hAnsi="Times New Roman"/>
                <w:sz w:val="24"/>
                <w:szCs w:val="24"/>
              </w:rPr>
            </w:pPr>
          </w:p>
          <w:p w14:paraId="0F02C145" w14:textId="77777777" w:rsidR="002D6B2B" w:rsidRDefault="002D6B2B" w:rsidP="00261EA8">
            <w:pPr>
              <w:spacing w:line="276" w:lineRule="auto"/>
              <w:jc w:val="both"/>
              <w:rPr>
                <w:rFonts w:ascii="Times New Roman" w:hAnsi="Times New Roman"/>
                <w:sz w:val="24"/>
                <w:szCs w:val="24"/>
              </w:rPr>
            </w:pPr>
          </w:p>
          <w:p w14:paraId="77BD3840" w14:textId="77777777" w:rsidR="002D6B2B" w:rsidRDefault="002D6B2B" w:rsidP="00261EA8">
            <w:pPr>
              <w:spacing w:line="276" w:lineRule="auto"/>
              <w:jc w:val="both"/>
              <w:rPr>
                <w:rFonts w:ascii="Times New Roman" w:hAnsi="Times New Roman"/>
                <w:sz w:val="24"/>
                <w:szCs w:val="24"/>
              </w:rPr>
            </w:pPr>
          </w:p>
          <w:p w14:paraId="3123D454" w14:textId="77777777" w:rsidR="002D6B2B" w:rsidRDefault="002D6B2B" w:rsidP="00261EA8">
            <w:pPr>
              <w:spacing w:line="276" w:lineRule="auto"/>
              <w:jc w:val="both"/>
              <w:rPr>
                <w:rFonts w:ascii="Times New Roman" w:hAnsi="Times New Roman"/>
                <w:sz w:val="24"/>
                <w:szCs w:val="24"/>
              </w:rPr>
            </w:pPr>
          </w:p>
          <w:p w14:paraId="469575B4" w14:textId="77777777" w:rsidR="000334D5" w:rsidRPr="001F4EFC" w:rsidRDefault="000334D5" w:rsidP="00261EA8">
            <w:pPr>
              <w:spacing w:line="276" w:lineRule="auto"/>
              <w:jc w:val="both"/>
              <w:rPr>
                <w:rFonts w:ascii="Times New Roman" w:hAnsi="Times New Roman"/>
                <w:sz w:val="24"/>
                <w:szCs w:val="24"/>
              </w:rPr>
            </w:pPr>
            <w:r w:rsidRPr="001F4EFC">
              <w:rPr>
                <w:rFonts w:ascii="Times New Roman" w:hAnsi="Times New Roman"/>
                <w:sz w:val="24"/>
                <w:szCs w:val="24"/>
              </w:rPr>
              <w:lastRenderedPageBreak/>
              <w:t>Задача 3.</w:t>
            </w:r>
          </w:p>
          <w:p w14:paraId="6ED15666" w14:textId="77777777" w:rsidR="000334D5" w:rsidRPr="001F4EFC" w:rsidRDefault="000334D5" w:rsidP="00261EA8">
            <w:pPr>
              <w:spacing w:line="276" w:lineRule="auto"/>
              <w:jc w:val="both"/>
              <w:rPr>
                <w:rFonts w:ascii="Times New Roman" w:hAnsi="Times New Roman"/>
                <w:sz w:val="24"/>
                <w:szCs w:val="24"/>
              </w:rPr>
            </w:pPr>
            <w:r w:rsidRPr="001F4EFC">
              <w:rPr>
                <w:rFonts w:ascii="Times New Roman" w:eastAsia="Times New Roman" w:hAnsi="Times New Roman"/>
                <w:sz w:val="24"/>
                <w:szCs w:val="24"/>
              </w:rPr>
              <w:object w:dxaOrig="3165" w:dyaOrig="4755" w14:anchorId="10C3555E">
                <v:shape id="_x0000_i1027" type="#_x0000_t75" style="width:158.05pt;height:238.45pt" o:ole="">
                  <v:imagedata r:id="rId49" o:title=""/>
                </v:shape>
                <o:OLEObject Type="Embed" ProgID="PBrush" ShapeID="_x0000_i1027" DrawAspect="Content" ObjectID="_1724286039" r:id="rId50"/>
              </w:object>
            </w:r>
          </w:p>
          <w:p w14:paraId="6FEC895A" w14:textId="77777777" w:rsidR="000334D5" w:rsidRPr="001F4EFC" w:rsidRDefault="000334D5" w:rsidP="00261EA8">
            <w:pPr>
              <w:spacing w:line="276" w:lineRule="auto"/>
              <w:jc w:val="both"/>
              <w:rPr>
                <w:rFonts w:ascii="Times New Roman" w:hAnsi="Times New Roman"/>
                <w:sz w:val="24"/>
                <w:szCs w:val="24"/>
              </w:rPr>
            </w:pPr>
            <w:r w:rsidRPr="001F4EFC">
              <w:rPr>
                <w:rFonts w:ascii="Times New Roman" w:hAnsi="Times New Roman"/>
                <w:sz w:val="24"/>
                <w:szCs w:val="24"/>
              </w:rPr>
              <w:t>Задача 4.</w:t>
            </w:r>
          </w:p>
          <w:p w14:paraId="605E3D1A" w14:textId="77777777" w:rsidR="000334D5" w:rsidRPr="001F4EFC" w:rsidRDefault="002D6B2B" w:rsidP="00261EA8">
            <w:pPr>
              <w:spacing w:line="276" w:lineRule="auto"/>
              <w:jc w:val="both"/>
              <w:rPr>
                <w:rFonts w:ascii="Times New Roman" w:hAnsi="Times New Roman"/>
                <w:sz w:val="24"/>
                <w:szCs w:val="24"/>
              </w:rPr>
            </w:pPr>
            <w:r w:rsidRPr="001F4EFC">
              <w:rPr>
                <w:rFonts w:ascii="Times New Roman" w:eastAsia="Times New Roman" w:hAnsi="Times New Roman"/>
                <w:sz w:val="24"/>
                <w:szCs w:val="24"/>
              </w:rPr>
              <w:object w:dxaOrig="2745" w:dyaOrig="4785" w14:anchorId="30AEBDCF">
                <v:shape id="_x0000_i1028" type="#_x0000_t75" style="width:129.05pt;height:224.4pt" o:ole="">
                  <v:imagedata r:id="rId51" o:title=""/>
                </v:shape>
                <o:OLEObject Type="Embed" ProgID="PBrush" ShapeID="_x0000_i1028" DrawAspect="Content" ObjectID="_1724286040" r:id="rId52"/>
              </w:object>
            </w:r>
          </w:p>
          <w:p w14:paraId="1A5AEE95" w14:textId="77777777" w:rsidR="000334D5" w:rsidRPr="001F4EFC" w:rsidRDefault="000334D5" w:rsidP="00261EA8">
            <w:pPr>
              <w:shd w:val="clear" w:color="auto" w:fill="FFFFFF"/>
              <w:spacing w:line="276" w:lineRule="auto"/>
              <w:rPr>
                <w:rFonts w:ascii="Times New Roman" w:hAnsi="Times New Roman"/>
                <w:b/>
                <w:sz w:val="24"/>
                <w:szCs w:val="24"/>
              </w:rPr>
            </w:pPr>
          </w:p>
        </w:tc>
      </w:tr>
      <w:tr w:rsidR="000334D5" w:rsidRPr="001F4EFC" w14:paraId="6CD58B0A" w14:textId="77777777" w:rsidTr="002D6B2B">
        <w:tc>
          <w:tcPr>
            <w:tcW w:w="2132" w:type="dxa"/>
            <w:tcBorders>
              <w:top w:val="single" w:sz="4" w:space="0" w:color="auto"/>
              <w:left w:val="single" w:sz="4" w:space="0" w:color="auto"/>
              <w:bottom w:val="single" w:sz="4" w:space="0" w:color="auto"/>
              <w:right w:val="single" w:sz="4" w:space="0" w:color="auto"/>
            </w:tcBorders>
          </w:tcPr>
          <w:p w14:paraId="0F449202" w14:textId="77777777" w:rsidR="000334D5" w:rsidRPr="001F4EFC" w:rsidRDefault="000334D5" w:rsidP="00261EA8">
            <w:pPr>
              <w:spacing w:line="276" w:lineRule="auto"/>
              <w:jc w:val="both"/>
              <w:rPr>
                <w:rFonts w:ascii="Times New Roman" w:hAnsi="Times New Roman"/>
                <w:b/>
                <w:sz w:val="24"/>
                <w:szCs w:val="24"/>
              </w:rPr>
            </w:pPr>
            <w:r w:rsidRPr="001F4EFC">
              <w:rPr>
                <w:rFonts w:ascii="Times New Roman" w:hAnsi="Times New Roman"/>
                <w:b/>
                <w:sz w:val="24"/>
                <w:szCs w:val="24"/>
              </w:rPr>
              <w:lastRenderedPageBreak/>
              <w:t>Раздел 3. Фун</w:t>
            </w:r>
            <w:r w:rsidRPr="001F4EFC">
              <w:rPr>
                <w:rFonts w:ascii="Times New Roman" w:hAnsi="Times New Roman"/>
                <w:b/>
                <w:sz w:val="24"/>
                <w:szCs w:val="24"/>
              </w:rPr>
              <w:t>к</w:t>
            </w:r>
            <w:r w:rsidRPr="001F4EFC">
              <w:rPr>
                <w:rFonts w:ascii="Times New Roman" w:hAnsi="Times New Roman"/>
                <w:b/>
                <w:sz w:val="24"/>
                <w:szCs w:val="24"/>
              </w:rPr>
              <w:t>ции их свойства и графики.</w:t>
            </w:r>
          </w:p>
          <w:p w14:paraId="54A21E0F" w14:textId="77777777" w:rsidR="000334D5" w:rsidRPr="001F4EFC" w:rsidRDefault="000334D5" w:rsidP="00261EA8">
            <w:pPr>
              <w:spacing w:line="276" w:lineRule="auto"/>
              <w:jc w:val="both"/>
              <w:rPr>
                <w:rFonts w:ascii="Times New Roman" w:hAnsi="Times New Roman"/>
                <w:sz w:val="24"/>
                <w:szCs w:val="24"/>
              </w:rPr>
            </w:pPr>
          </w:p>
          <w:p w14:paraId="6A67FC4A" w14:textId="77777777" w:rsidR="000334D5" w:rsidRPr="001F4EFC" w:rsidRDefault="000334D5" w:rsidP="00261EA8">
            <w:pPr>
              <w:spacing w:line="276" w:lineRule="auto"/>
              <w:jc w:val="both"/>
              <w:rPr>
                <w:rFonts w:ascii="Times New Roman" w:hAnsi="Times New Roman"/>
                <w:sz w:val="24"/>
                <w:szCs w:val="24"/>
              </w:rPr>
            </w:pPr>
            <w:r w:rsidRPr="001F4EFC">
              <w:rPr>
                <w:rFonts w:ascii="Times New Roman" w:hAnsi="Times New Roman"/>
                <w:sz w:val="24"/>
                <w:szCs w:val="24"/>
              </w:rPr>
              <w:t>Тема: «</w:t>
            </w:r>
            <w:r w:rsidRPr="001F4EFC">
              <w:rPr>
                <w:rFonts w:ascii="Times New Roman" w:hAnsi="Times New Roman"/>
                <w:b/>
                <w:sz w:val="24"/>
                <w:szCs w:val="24"/>
              </w:rPr>
              <w:t xml:space="preserve"> Степе</w:t>
            </w:r>
            <w:r w:rsidRPr="001F4EFC">
              <w:rPr>
                <w:rFonts w:ascii="Times New Roman" w:hAnsi="Times New Roman"/>
                <w:b/>
                <w:sz w:val="24"/>
                <w:szCs w:val="24"/>
              </w:rPr>
              <w:t>н</w:t>
            </w:r>
            <w:r w:rsidRPr="001F4EFC">
              <w:rPr>
                <w:rFonts w:ascii="Times New Roman" w:hAnsi="Times New Roman"/>
                <w:b/>
                <w:sz w:val="24"/>
                <w:szCs w:val="24"/>
              </w:rPr>
              <w:t>ные, показател</w:t>
            </w:r>
            <w:r w:rsidRPr="001F4EFC">
              <w:rPr>
                <w:rFonts w:ascii="Times New Roman" w:hAnsi="Times New Roman"/>
                <w:b/>
                <w:sz w:val="24"/>
                <w:szCs w:val="24"/>
              </w:rPr>
              <w:t>ь</w:t>
            </w:r>
            <w:r w:rsidRPr="001F4EFC">
              <w:rPr>
                <w:rFonts w:ascii="Times New Roman" w:hAnsi="Times New Roman"/>
                <w:b/>
                <w:sz w:val="24"/>
                <w:szCs w:val="24"/>
              </w:rPr>
              <w:t>ные, логарифм</w:t>
            </w:r>
            <w:r w:rsidRPr="001F4EFC">
              <w:rPr>
                <w:rFonts w:ascii="Times New Roman" w:hAnsi="Times New Roman"/>
                <w:b/>
                <w:sz w:val="24"/>
                <w:szCs w:val="24"/>
              </w:rPr>
              <w:t>и</w:t>
            </w:r>
            <w:r w:rsidRPr="001F4EFC">
              <w:rPr>
                <w:rFonts w:ascii="Times New Roman" w:hAnsi="Times New Roman"/>
                <w:b/>
                <w:sz w:val="24"/>
                <w:szCs w:val="24"/>
              </w:rPr>
              <w:t>ческие и триг</w:t>
            </w:r>
            <w:r w:rsidRPr="001F4EFC">
              <w:rPr>
                <w:rFonts w:ascii="Times New Roman" w:hAnsi="Times New Roman"/>
                <w:b/>
                <w:sz w:val="24"/>
                <w:szCs w:val="24"/>
              </w:rPr>
              <w:t>о</w:t>
            </w:r>
            <w:r w:rsidRPr="001F4EFC">
              <w:rPr>
                <w:rFonts w:ascii="Times New Roman" w:hAnsi="Times New Roman"/>
                <w:b/>
                <w:sz w:val="24"/>
                <w:szCs w:val="24"/>
              </w:rPr>
              <w:t>нометрические функции</w:t>
            </w:r>
            <w:r w:rsidRPr="001F4EFC">
              <w:rPr>
                <w:rFonts w:ascii="Times New Roman" w:hAnsi="Times New Roman"/>
                <w:sz w:val="24"/>
                <w:szCs w:val="24"/>
              </w:rPr>
              <w:t>»</w:t>
            </w:r>
          </w:p>
        </w:tc>
        <w:tc>
          <w:tcPr>
            <w:tcW w:w="1814" w:type="dxa"/>
            <w:tcBorders>
              <w:top w:val="single" w:sz="4" w:space="0" w:color="auto"/>
              <w:left w:val="single" w:sz="4" w:space="0" w:color="auto"/>
              <w:bottom w:val="single" w:sz="4" w:space="0" w:color="auto"/>
              <w:right w:val="single" w:sz="4" w:space="0" w:color="auto"/>
            </w:tcBorders>
          </w:tcPr>
          <w:p w14:paraId="324690BB" w14:textId="77777777" w:rsidR="000334D5" w:rsidRPr="001F4EFC" w:rsidRDefault="000334D5" w:rsidP="00261EA8">
            <w:pPr>
              <w:spacing w:line="276" w:lineRule="auto"/>
              <w:rPr>
                <w:rFonts w:ascii="Times New Roman" w:hAnsi="Times New Roman"/>
                <w:iCs/>
                <w:sz w:val="24"/>
                <w:szCs w:val="24"/>
              </w:rPr>
            </w:pPr>
            <w:r w:rsidRPr="001F4EFC">
              <w:rPr>
                <w:rFonts w:ascii="Times New Roman" w:hAnsi="Times New Roman"/>
                <w:iCs/>
                <w:sz w:val="24"/>
                <w:szCs w:val="24"/>
              </w:rPr>
              <w:t>ПРб 01</w:t>
            </w:r>
          </w:p>
          <w:p w14:paraId="582B1459" w14:textId="77777777" w:rsidR="000334D5" w:rsidRPr="001F4EFC" w:rsidRDefault="000334D5" w:rsidP="00261EA8">
            <w:pPr>
              <w:spacing w:line="276" w:lineRule="auto"/>
              <w:rPr>
                <w:rFonts w:ascii="Times New Roman" w:hAnsi="Times New Roman"/>
                <w:iCs/>
                <w:sz w:val="24"/>
                <w:szCs w:val="24"/>
              </w:rPr>
            </w:pPr>
            <w:r w:rsidRPr="001F4EFC">
              <w:rPr>
                <w:rFonts w:ascii="Times New Roman" w:hAnsi="Times New Roman"/>
                <w:iCs/>
                <w:sz w:val="24"/>
                <w:szCs w:val="24"/>
              </w:rPr>
              <w:t>ПРб 02</w:t>
            </w:r>
          </w:p>
          <w:p w14:paraId="07B87FF0" w14:textId="77777777" w:rsidR="000334D5" w:rsidRPr="001F4EFC" w:rsidRDefault="000334D5" w:rsidP="00261EA8">
            <w:pPr>
              <w:spacing w:line="276" w:lineRule="auto"/>
              <w:rPr>
                <w:rFonts w:ascii="Times New Roman" w:hAnsi="Times New Roman"/>
                <w:iCs/>
                <w:sz w:val="24"/>
                <w:szCs w:val="24"/>
              </w:rPr>
            </w:pPr>
            <w:r w:rsidRPr="001F4EFC">
              <w:rPr>
                <w:rFonts w:ascii="Times New Roman" w:hAnsi="Times New Roman"/>
                <w:iCs/>
                <w:sz w:val="24"/>
                <w:szCs w:val="24"/>
              </w:rPr>
              <w:t>ЛР 05</w:t>
            </w:r>
          </w:p>
          <w:p w14:paraId="4C10D95A" w14:textId="77777777" w:rsidR="000334D5" w:rsidRPr="001F4EFC" w:rsidRDefault="000334D5" w:rsidP="00261EA8">
            <w:pPr>
              <w:spacing w:line="276" w:lineRule="auto"/>
              <w:rPr>
                <w:rFonts w:ascii="Times New Roman" w:hAnsi="Times New Roman"/>
                <w:iCs/>
                <w:sz w:val="24"/>
                <w:szCs w:val="24"/>
              </w:rPr>
            </w:pPr>
            <w:r w:rsidRPr="001F4EFC">
              <w:rPr>
                <w:rFonts w:ascii="Times New Roman" w:hAnsi="Times New Roman"/>
                <w:iCs/>
                <w:sz w:val="24"/>
                <w:szCs w:val="24"/>
              </w:rPr>
              <w:t>ЛР 09</w:t>
            </w:r>
          </w:p>
          <w:p w14:paraId="3D6F3041" w14:textId="77777777" w:rsidR="000334D5" w:rsidRPr="001F4EFC" w:rsidRDefault="000334D5" w:rsidP="00261EA8">
            <w:pPr>
              <w:spacing w:line="276" w:lineRule="auto"/>
              <w:rPr>
                <w:rFonts w:ascii="Times New Roman" w:hAnsi="Times New Roman"/>
                <w:iCs/>
                <w:sz w:val="24"/>
                <w:szCs w:val="24"/>
              </w:rPr>
            </w:pPr>
            <w:r w:rsidRPr="001F4EFC">
              <w:rPr>
                <w:rFonts w:ascii="Times New Roman" w:hAnsi="Times New Roman"/>
                <w:iCs/>
                <w:sz w:val="24"/>
                <w:szCs w:val="24"/>
              </w:rPr>
              <w:t>ЛР 13</w:t>
            </w:r>
          </w:p>
          <w:p w14:paraId="6D9B104B"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01</w:t>
            </w:r>
          </w:p>
          <w:p w14:paraId="70CCEF8D"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03</w:t>
            </w:r>
          </w:p>
          <w:p w14:paraId="010EDA0E"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04</w:t>
            </w:r>
          </w:p>
          <w:p w14:paraId="31CFF8DE"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08</w:t>
            </w:r>
          </w:p>
          <w:p w14:paraId="128B35D1"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09</w:t>
            </w:r>
          </w:p>
          <w:p w14:paraId="019C57C0" w14:textId="77777777" w:rsidR="000334D5" w:rsidRPr="001F4EFC" w:rsidRDefault="000334D5" w:rsidP="00261EA8">
            <w:pPr>
              <w:spacing w:line="276" w:lineRule="auto"/>
              <w:contextualSpacing/>
              <w:rPr>
                <w:rFonts w:ascii="Times New Roman" w:hAnsi="Times New Roman"/>
                <w:sz w:val="24"/>
                <w:szCs w:val="24"/>
              </w:rPr>
            </w:pPr>
          </w:p>
        </w:tc>
        <w:tc>
          <w:tcPr>
            <w:tcW w:w="5908" w:type="dxa"/>
            <w:tcBorders>
              <w:top w:val="single" w:sz="4" w:space="0" w:color="auto"/>
              <w:left w:val="single" w:sz="4" w:space="0" w:color="auto"/>
              <w:bottom w:val="single" w:sz="4" w:space="0" w:color="auto"/>
              <w:right w:val="single" w:sz="4" w:space="0" w:color="auto"/>
            </w:tcBorders>
          </w:tcPr>
          <w:p w14:paraId="65DF2126" w14:textId="77777777" w:rsidR="000334D5" w:rsidRPr="001F4EFC" w:rsidRDefault="000334D5" w:rsidP="00261EA8">
            <w:pPr>
              <w:pStyle w:val="aff6"/>
              <w:shd w:val="clear" w:color="auto" w:fill="FFFFFF"/>
              <w:spacing w:before="0" w:beforeAutospacing="0" w:after="0" w:afterAutospacing="0" w:line="276" w:lineRule="auto"/>
              <w:rPr>
                <w:lang w:eastAsia="en-US"/>
              </w:rPr>
            </w:pPr>
            <w:r w:rsidRPr="001F4EFC">
              <w:rPr>
                <w:b/>
                <w:bCs/>
                <w:lang w:eastAsia="en-US"/>
              </w:rPr>
              <w:t xml:space="preserve"> Задание 1. </w:t>
            </w:r>
            <w:r w:rsidRPr="001F4EFC">
              <w:rPr>
                <w:lang w:eastAsia="en-US"/>
              </w:rPr>
              <w:t>На изображении синусоидального сигнала амплитуда составляет 5дел., период – 10 дел. Значения коэффициентов отклонения: по вертикали 0,2 В/дел.; по горизонтали 1,0 мкс/дел. Определить погрешность измерения амплитуды сигнала, если известно следу</w:t>
            </w:r>
            <w:r w:rsidRPr="001F4EFC">
              <w:rPr>
                <w:lang w:eastAsia="en-US"/>
              </w:rPr>
              <w:t>ю</w:t>
            </w:r>
            <w:r w:rsidRPr="001F4EFC">
              <w:rPr>
                <w:lang w:eastAsia="en-US"/>
              </w:rPr>
              <w:t>щие: выходное сопротивление источника сигнала R</w:t>
            </w:r>
            <w:r w:rsidRPr="001F4EFC">
              <w:rPr>
                <w:vertAlign w:val="subscript"/>
                <w:lang w:eastAsia="en-US"/>
              </w:rPr>
              <w:t>и</w:t>
            </w:r>
            <w:r w:rsidRPr="001F4EFC">
              <w:rPr>
                <w:lang w:eastAsia="en-US"/>
              </w:rPr>
              <w:t> ≤ 10 кОм; входное сопротивление усилителя Y осцилл</w:t>
            </w:r>
            <w:r w:rsidRPr="001F4EFC">
              <w:rPr>
                <w:lang w:eastAsia="en-US"/>
              </w:rPr>
              <w:t>о</w:t>
            </w:r>
            <w:r w:rsidRPr="001F4EFC">
              <w:rPr>
                <w:lang w:eastAsia="en-US"/>
              </w:rPr>
              <w:t>графа R</w:t>
            </w:r>
            <w:r w:rsidRPr="001F4EFC">
              <w:rPr>
                <w:vertAlign w:val="subscript"/>
                <w:lang w:eastAsia="en-US"/>
              </w:rPr>
              <w:t>у </w:t>
            </w:r>
            <w:r w:rsidRPr="001F4EFC">
              <w:rPr>
                <w:lang w:eastAsia="en-US"/>
              </w:rPr>
              <w:t>= 1Мом; входная емкость усилителя Y осци</w:t>
            </w:r>
            <w:r w:rsidRPr="001F4EFC">
              <w:rPr>
                <w:lang w:eastAsia="en-US"/>
              </w:rPr>
              <w:t>л</w:t>
            </w:r>
            <w:r w:rsidRPr="001F4EFC">
              <w:rPr>
                <w:lang w:eastAsia="en-US"/>
              </w:rPr>
              <w:t>лографа С</w:t>
            </w:r>
            <w:r w:rsidRPr="001F4EFC">
              <w:rPr>
                <w:vertAlign w:val="subscript"/>
                <w:lang w:eastAsia="en-US"/>
              </w:rPr>
              <w:t>у</w:t>
            </w:r>
            <w:r w:rsidRPr="001F4EFC">
              <w:rPr>
                <w:lang w:eastAsia="en-US"/>
              </w:rPr>
              <w:t> =60 пФ.</w:t>
            </w:r>
          </w:p>
          <w:p w14:paraId="3C07A06F" w14:textId="77777777" w:rsidR="000334D5" w:rsidRPr="001F4EFC" w:rsidRDefault="000334D5" w:rsidP="00261EA8">
            <w:pPr>
              <w:pStyle w:val="aff6"/>
              <w:shd w:val="clear" w:color="auto" w:fill="FFFFFF"/>
              <w:spacing w:before="0" w:beforeAutospacing="0" w:after="0" w:afterAutospacing="0" w:line="276" w:lineRule="auto"/>
              <w:rPr>
                <w:lang w:eastAsia="en-US"/>
              </w:rPr>
            </w:pPr>
            <w:r w:rsidRPr="001F4EFC">
              <w:rPr>
                <w:b/>
                <w:lang w:eastAsia="en-US"/>
              </w:rPr>
              <w:t>Задание 2.</w:t>
            </w:r>
            <w:r w:rsidRPr="001F4EFC">
              <w:rPr>
                <w:lang w:eastAsia="en-US"/>
              </w:rPr>
              <w:t xml:space="preserve"> По осциллограме определить вид и пар</w:t>
            </w:r>
            <w:r w:rsidRPr="001F4EFC">
              <w:rPr>
                <w:lang w:eastAsia="en-US"/>
              </w:rPr>
              <w:t>а</w:t>
            </w:r>
            <w:r w:rsidRPr="001F4EFC">
              <w:rPr>
                <w:lang w:eastAsia="en-US"/>
              </w:rPr>
              <w:t>метры сигнала (амплитуду, период, частоту)</w:t>
            </w:r>
          </w:p>
          <w:p w14:paraId="0BA2A60F" w14:textId="77777777" w:rsidR="000334D5" w:rsidRPr="001F4EFC" w:rsidRDefault="000334D5" w:rsidP="00261EA8">
            <w:pPr>
              <w:pStyle w:val="aff6"/>
              <w:shd w:val="clear" w:color="auto" w:fill="FFFFFF"/>
              <w:spacing w:before="0" w:beforeAutospacing="0" w:after="0" w:afterAutospacing="0" w:line="276" w:lineRule="auto"/>
              <w:rPr>
                <w:lang w:eastAsia="en-US"/>
              </w:rPr>
            </w:pPr>
            <w:r w:rsidRPr="001F4EFC">
              <w:rPr>
                <w:lang w:eastAsia="en-US"/>
              </w:rPr>
              <w:t>Масштаб: времени – 1 клетка-0,2 мс; напряжения - 1 клетка -2 вольта</w:t>
            </w:r>
          </w:p>
          <w:p w14:paraId="79C937DB" w14:textId="77777777" w:rsidR="000334D5" w:rsidRPr="001F4EFC" w:rsidRDefault="000334D5" w:rsidP="00261EA8">
            <w:pPr>
              <w:pStyle w:val="aff6"/>
              <w:shd w:val="clear" w:color="auto" w:fill="FFFFFF"/>
              <w:spacing w:before="0" w:beforeAutospacing="0" w:after="0" w:afterAutospacing="0" w:line="276" w:lineRule="auto"/>
              <w:rPr>
                <w:lang w:eastAsia="en-US"/>
              </w:rPr>
            </w:pPr>
            <w:r w:rsidRPr="001F4EFC">
              <w:rPr>
                <w:noProof/>
              </w:rPr>
              <w:lastRenderedPageBreak/>
              <w:drawing>
                <wp:inline distT="0" distB="0" distL="0" distR="0" wp14:anchorId="3AB46CB1" wp14:editId="36BA8882">
                  <wp:extent cx="3171825" cy="2381250"/>
                  <wp:effectExtent l="0" t="0" r="9525" b="0"/>
                  <wp:docPr id="3" name="Рисунок 19" descr="https://fsd.kopilkaurokov.ru/uploads/user_file_56dac8756c519/kos-po-uchiebnoi-distsiplinie-mietrologhiia-standartizatsiia-i-siertifikatsiia-po-spietsial-nosti-09-02-01-komp-iutiernyie-sistiemy-i-komplieksy_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https://fsd.kopilkaurokov.ru/uploads/user_file_56dac8756c519/kos-po-uchiebnoi-distsiplinie-mietrologhiia-standartizatsiia-i-siertifikatsiia-po-spietsial-nosti-09-02-01-komp-iutiernyie-sistiemy-i-komplieksy_5.jpe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171825" cy="2381250"/>
                          </a:xfrm>
                          <a:prstGeom prst="rect">
                            <a:avLst/>
                          </a:prstGeom>
                          <a:noFill/>
                          <a:ln>
                            <a:noFill/>
                          </a:ln>
                        </pic:spPr>
                      </pic:pic>
                    </a:graphicData>
                  </a:graphic>
                </wp:inline>
              </w:drawing>
            </w:r>
          </w:p>
          <w:p w14:paraId="3770C56B" w14:textId="77777777" w:rsidR="000334D5" w:rsidRPr="001F4EFC" w:rsidRDefault="000334D5" w:rsidP="00261EA8">
            <w:pPr>
              <w:pStyle w:val="aff6"/>
              <w:shd w:val="clear" w:color="auto" w:fill="FFFFFF"/>
              <w:spacing w:before="0" w:beforeAutospacing="0" w:after="0" w:afterAutospacing="0" w:line="276" w:lineRule="auto"/>
              <w:rPr>
                <w:lang w:eastAsia="en-US"/>
              </w:rPr>
            </w:pPr>
            <w:r w:rsidRPr="001F4EFC">
              <w:rPr>
                <w:b/>
                <w:lang w:eastAsia="en-US"/>
              </w:rPr>
              <w:t>Задание 3.</w:t>
            </w:r>
            <w:r w:rsidRPr="001F4EFC">
              <w:rPr>
                <w:lang w:eastAsia="en-US"/>
              </w:rPr>
              <w:t xml:space="preserve"> По осциллограмме определить вид и пар</w:t>
            </w:r>
            <w:r w:rsidRPr="001F4EFC">
              <w:rPr>
                <w:lang w:eastAsia="en-US"/>
              </w:rPr>
              <w:t>а</w:t>
            </w:r>
            <w:r w:rsidRPr="001F4EFC">
              <w:rPr>
                <w:lang w:eastAsia="en-US"/>
              </w:rPr>
              <w:t>метры сигнала (амплитуду, период, частоту)</w:t>
            </w:r>
          </w:p>
          <w:p w14:paraId="7C527342" w14:textId="77777777" w:rsidR="000334D5" w:rsidRPr="001F4EFC" w:rsidRDefault="000334D5" w:rsidP="00261EA8">
            <w:pPr>
              <w:pStyle w:val="aff6"/>
              <w:shd w:val="clear" w:color="auto" w:fill="FFFFFF"/>
              <w:spacing w:before="0" w:beforeAutospacing="0" w:after="0" w:afterAutospacing="0" w:line="276" w:lineRule="auto"/>
              <w:rPr>
                <w:lang w:eastAsia="en-US"/>
              </w:rPr>
            </w:pPr>
            <w:r w:rsidRPr="001F4EFC">
              <w:rPr>
                <w:lang w:eastAsia="en-US"/>
              </w:rPr>
              <w:t>Масштаб: времени – 1 клетка-0,5мс; напряжения - 1 клетка -0,5вольта</w:t>
            </w:r>
          </w:p>
          <w:p w14:paraId="021C9F92" w14:textId="77777777" w:rsidR="000334D5" w:rsidRPr="001F4EFC" w:rsidRDefault="000334D5" w:rsidP="00261EA8">
            <w:pPr>
              <w:pStyle w:val="aff6"/>
              <w:shd w:val="clear" w:color="auto" w:fill="FFFFFF"/>
              <w:spacing w:before="0" w:beforeAutospacing="0" w:after="0" w:afterAutospacing="0" w:line="276" w:lineRule="auto"/>
              <w:rPr>
                <w:lang w:eastAsia="en-US"/>
              </w:rPr>
            </w:pPr>
            <w:r w:rsidRPr="001F4EFC">
              <w:rPr>
                <w:noProof/>
              </w:rPr>
              <w:drawing>
                <wp:inline distT="0" distB="0" distL="0" distR="0" wp14:anchorId="2D13C4A3" wp14:editId="6A6B59C9">
                  <wp:extent cx="3143250" cy="1990725"/>
                  <wp:effectExtent l="0" t="0" r="0" b="9525"/>
                  <wp:docPr id="4" name="Рисунок 18" descr="https://fsd.kopilkaurokov.ru/uploads/user_file_56dac8756c519/kos-po-uchiebnoi-distsiplinie-mietrologhiia-standartizatsiia-i-siertifikatsiia-po-spietsial-nosti-09-02-01-komp-iutiernyie-sistiemy-i-komplieksy_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https://fsd.kopilkaurokov.ru/uploads/user_file_56dac8756c519/kos-po-uchiebnoi-distsiplinie-mietrologhiia-standartizatsiia-i-siertifikatsiia-po-spietsial-nosti-09-02-01-komp-iutiernyie-sistiemy-i-komplieksy_6.jpe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143250" cy="1990725"/>
                          </a:xfrm>
                          <a:prstGeom prst="rect">
                            <a:avLst/>
                          </a:prstGeom>
                          <a:noFill/>
                          <a:ln>
                            <a:noFill/>
                          </a:ln>
                        </pic:spPr>
                      </pic:pic>
                    </a:graphicData>
                  </a:graphic>
                </wp:inline>
              </w:drawing>
            </w:r>
          </w:p>
          <w:p w14:paraId="1F22496E" w14:textId="77777777" w:rsidR="000334D5" w:rsidRPr="001F4EFC" w:rsidRDefault="000334D5" w:rsidP="00261EA8">
            <w:pPr>
              <w:pStyle w:val="aff6"/>
              <w:shd w:val="clear" w:color="auto" w:fill="FFFFFF"/>
              <w:spacing w:before="0" w:beforeAutospacing="0" w:after="0" w:afterAutospacing="0" w:line="276" w:lineRule="auto"/>
              <w:rPr>
                <w:lang w:eastAsia="en-US"/>
              </w:rPr>
            </w:pPr>
            <w:r w:rsidRPr="001F4EFC">
              <w:rPr>
                <w:b/>
                <w:lang w:eastAsia="en-US"/>
              </w:rPr>
              <w:t>Задание 4.</w:t>
            </w:r>
            <w:r w:rsidRPr="001F4EFC">
              <w:rPr>
                <w:lang w:eastAsia="en-US"/>
              </w:rPr>
              <w:t xml:space="preserve"> Масштаб: времени – 1 клетка-100мкс; напряжения - 1 клетка -0,5вольта</w:t>
            </w:r>
          </w:p>
          <w:p w14:paraId="0167CCF2" w14:textId="77777777" w:rsidR="000334D5" w:rsidRPr="001F4EFC" w:rsidRDefault="000334D5" w:rsidP="00261EA8">
            <w:pPr>
              <w:pStyle w:val="aff6"/>
              <w:shd w:val="clear" w:color="auto" w:fill="FFFFFF"/>
              <w:spacing w:before="0" w:beforeAutospacing="0" w:after="0" w:afterAutospacing="0" w:line="276" w:lineRule="auto"/>
              <w:rPr>
                <w:lang w:eastAsia="en-US"/>
              </w:rPr>
            </w:pPr>
          </w:p>
          <w:p w14:paraId="062E0B14" w14:textId="77777777" w:rsidR="000334D5" w:rsidRPr="001F4EFC" w:rsidRDefault="000334D5" w:rsidP="00261EA8">
            <w:pPr>
              <w:pStyle w:val="aff6"/>
              <w:shd w:val="clear" w:color="auto" w:fill="FFFFFF"/>
              <w:spacing w:before="0" w:beforeAutospacing="0" w:after="0" w:afterAutospacing="0" w:line="276" w:lineRule="auto"/>
              <w:rPr>
                <w:lang w:eastAsia="en-US"/>
              </w:rPr>
            </w:pPr>
            <w:r w:rsidRPr="001F4EFC">
              <w:rPr>
                <w:noProof/>
              </w:rPr>
              <w:drawing>
                <wp:inline distT="0" distB="0" distL="0" distR="0" wp14:anchorId="3360532E" wp14:editId="1163D96A">
                  <wp:extent cx="3019425" cy="2038350"/>
                  <wp:effectExtent l="0" t="0" r="9525" b="0"/>
                  <wp:docPr id="5" name="Рисунок 17" descr="https://fsd.kopilkaurokov.ru/uploads/user_file_56dac8756c519/kos-po-uchiebnoi-distsiplinie-mietrologhiia-standartizatsiia-i-siertifikatsiia-po-spietsial-nosti-09-02-01-komp-iutiernyie-sistiemy-i-komplieksy_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https://fsd.kopilkaurokov.ru/uploads/user_file_56dac8756c519/kos-po-uchiebnoi-distsiplinie-mietrologhiia-standartizatsiia-i-siertifikatsiia-po-spietsial-nosti-09-02-01-komp-iutiernyie-sistiemy-i-komplieksy_8.jpe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019425" cy="2038350"/>
                          </a:xfrm>
                          <a:prstGeom prst="rect">
                            <a:avLst/>
                          </a:prstGeom>
                          <a:noFill/>
                          <a:ln>
                            <a:noFill/>
                          </a:ln>
                        </pic:spPr>
                      </pic:pic>
                    </a:graphicData>
                  </a:graphic>
                </wp:inline>
              </w:drawing>
            </w:r>
          </w:p>
          <w:p w14:paraId="2F6BA35C" w14:textId="77777777" w:rsidR="000334D5" w:rsidRPr="001F4EFC" w:rsidRDefault="000334D5" w:rsidP="00261EA8">
            <w:pPr>
              <w:pStyle w:val="aff6"/>
              <w:shd w:val="clear" w:color="auto" w:fill="FFFFFF"/>
              <w:spacing w:before="0" w:beforeAutospacing="0" w:after="0" w:afterAutospacing="0" w:line="276" w:lineRule="auto"/>
              <w:rPr>
                <w:lang w:eastAsia="en-US"/>
              </w:rPr>
            </w:pPr>
            <w:r w:rsidRPr="001F4EFC">
              <w:rPr>
                <w:b/>
                <w:lang w:eastAsia="en-US"/>
              </w:rPr>
              <w:t>Задание 5.</w:t>
            </w:r>
            <w:r w:rsidRPr="001F4EFC">
              <w:rPr>
                <w:lang w:eastAsia="en-US"/>
              </w:rPr>
              <w:t xml:space="preserve"> Масштаб: времени – 1 клетка-0,2 мс; напряжения - 1 клетка -2 вольта</w:t>
            </w:r>
          </w:p>
          <w:p w14:paraId="4F66BC06" w14:textId="77777777" w:rsidR="000334D5" w:rsidRPr="001F4EFC" w:rsidRDefault="000334D5" w:rsidP="00261EA8">
            <w:pPr>
              <w:pStyle w:val="aff6"/>
              <w:shd w:val="clear" w:color="auto" w:fill="FFFFFF"/>
              <w:spacing w:before="0" w:beforeAutospacing="0" w:after="0" w:afterAutospacing="0" w:line="276" w:lineRule="auto"/>
              <w:rPr>
                <w:lang w:eastAsia="en-US"/>
              </w:rPr>
            </w:pPr>
            <w:r w:rsidRPr="001F4EFC">
              <w:rPr>
                <w:noProof/>
              </w:rPr>
              <w:lastRenderedPageBreak/>
              <w:drawing>
                <wp:inline distT="0" distB="0" distL="0" distR="0" wp14:anchorId="3E9878D8" wp14:editId="7A60DF4A">
                  <wp:extent cx="3324225" cy="2286000"/>
                  <wp:effectExtent l="0" t="0" r="9525" b="0"/>
                  <wp:docPr id="6" name="Рисунок 16" descr="https://fsd.kopilkaurokov.ru/uploads/user_file_56dac8756c519/kos-po-uchiebnoi-distsiplinie-mietrologhiia-standartizatsiia-i-siertifikatsiia-po-spietsial-nosti-09-02-01-komp-iutiernyie-sistiemy-i-komplieksy_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s://fsd.kopilkaurokov.ru/uploads/user_file_56dac8756c519/kos-po-uchiebnoi-distsiplinie-mietrologhiia-standartizatsiia-i-siertifikatsiia-po-spietsial-nosti-09-02-01-komp-iutiernyie-sistiemy-i-komplieksy_5.jpe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324225" cy="2286000"/>
                          </a:xfrm>
                          <a:prstGeom prst="rect">
                            <a:avLst/>
                          </a:prstGeom>
                          <a:noFill/>
                          <a:ln>
                            <a:noFill/>
                          </a:ln>
                        </pic:spPr>
                      </pic:pic>
                    </a:graphicData>
                  </a:graphic>
                </wp:inline>
              </w:drawing>
            </w:r>
          </w:p>
          <w:p w14:paraId="33480431" w14:textId="77777777" w:rsidR="000334D5" w:rsidRPr="001F4EFC" w:rsidRDefault="000334D5" w:rsidP="00261EA8">
            <w:pPr>
              <w:shd w:val="clear" w:color="auto" w:fill="FFFFFF"/>
              <w:spacing w:line="276" w:lineRule="auto"/>
              <w:rPr>
                <w:rFonts w:ascii="Times New Roman" w:eastAsiaTheme="minorEastAsia" w:hAnsi="Times New Roman"/>
                <w:sz w:val="24"/>
                <w:szCs w:val="24"/>
              </w:rPr>
            </w:pPr>
          </w:p>
        </w:tc>
      </w:tr>
      <w:tr w:rsidR="000334D5" w:rsidRPr="001F4EFC" w14:paraId="40C09D6A" w14:textId="77777777" w:rsidTr="002D6B2B">
        <w:tc>
          <w:tcPr>
            <w:tcW w:w="2132" w:type="dxa"/>
            <w:tcBorders>
              <w:top w:val="single" w:sz="4" w:space="0" w:color="auto"/>
              <w:left w:val="single" w:sz="4" w:space="0" w:color="auto"/>
              <w:bottom w:val="single" w:sz="4" w:space="0" w:color="auto"/>
              <w:right w:val="single" w:sz="4" w:space="0" w:color="auto"/>
            </w:tcBorders>
            <w:hideMark/>
          </w:tcPr>
          <w:p w14:paraId="5743E429" w14:textId="77777777" w:rsidR="000334D5" w:rsidRPr="001F4EFC" w:rsidRDefault="000334D5" w:rsidP="00261EA8">
            <w:pPr>
              <w:spacing w:line="276" w:lineRule="auto"/>
              <w:rPr>
                <w:rFonts w:ascii="Times New Roman" w:eastAsia="Calibri" w:hAnsi="Times New Roman"/>
                <w:b/>
                <w:sz w:val="24"/>
                <w:szCs w:val="24"/>
              </w:rPr>
            </w:pPr>
            <w:r w:rsidRPr="001F4EFC">
              <w:rPr>
                <w:rFonts w:ascii="Times New Roman" w:hAnsi="Times New Roman"/>
                <w:b/>
                <w:bCs/>
                <w:sz w:val="24"/>
                <w:szCs w:val="24"/>
              </w:rPr>
              <w:lastRenderedPageBreak/>
              <w:t>Раздел 4. Начала математического анализа.</w:t>
            </w:r>
          </w:p>
        </w:tc>
        <w:tc>
          <w:tcPr>
            <w:tcW w:w="1814" w:type="dxa"/>
            <w:vMerge w:val="restart"/>
            <w:tcBorders>
              <w:top w:val="single" w:sz="4" w:space="0" w:color="auto"/>
              <w:left w:val="single" w:sz="4" w:space="0" w:color="auto"/>
              <w:bottom w:val="single" w:sz="4" w:space="0" w:color="auto"/>
              <w:right w:val="single" w:sz="4" w:space="0" w:color="auto"/>
            </w:tcBorders>
          </w:tcPr>
          <w:p w14:paraId="6294D787" w14:textId="77777777" w:rsidR="000334D5" w:rsidRPr="001F4EFC" w:rsidRDefault="000334D5" w:rsidP="00261EA8">
            <w:pPr>
              <w:spacing w:line="276" w:lineRule="auto"/>
              <w:contextualSpacing/>
              <w:rPr>
                <w:rFonts w:ascii="Times New Roman" w:eastAsia="Times New Roman" w:hAnsi="Times New Roman"/>
                <w:iCs/>
                <w:sz w:val="24"/>
                <w:szCs w:val="24"/>
              </w:rPr>
            </w:pPr>
            <w:r w:rsidRPr="001F4EFC">
              <w:rPr>
                <w:rFonts w:ascii="Times New Roman" w:hAnsi="Times New Roman"/>
                <w:iCs/>
                <w:sz w:val="24"/>
                <w:szCs w:val="24"/>
              </w:rPr>
              <w:t>ПРб 01</w:t>
            </w:r>
          </w:p>
          <w:p w14:paraId="031D3FB2" w14:textId="77777777" w:rsidR="000334D5" w:rsidRPr="001F4EFC" w:rsidRDefault="000334D5" w:rsidP="00261EA8">
            <w:pPr>
              <w:spacing w:line="276" w:lineRule="auto"/>
              <w:contextualSpacing/>
              <w:rPr>
                <w:rFonts w:ascii="Times New Roman" w:eastAsiaTheme="minorEastAsia" w:hAnsi="Times New Roman"/>
                <w:iCs/>
                <w:sz w:val="24"/>
                <w:szCs w:val="24"/>
              </w:rPr>
            </w:pPr>
            <w:r w:rsidRPr="001F4EFC">
              <w:rPr>
                <w:rFonts w:ascii="Times New Roman" w:hAnsi="Times New Roman"/>
                <w:iCs/>
                <w:sz w:val="24"/>
                <w:szCs w:val="24"/>
              </w:rPr>
              <w:t>ПРб 02</w:t>
            </w:r>
          </w:p>
          <w:p w14:paraId="1421477D"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ПРб.03</w:t>
            </w:r>
          </w:p>
          <w:p w14:paraId="5BC04640"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ПРб 05</w:t>
            </w:r>
          </w:p>
          <w:p w14:paraId="7A53ECCC"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ЛР 05</w:t>
            </w:r>
          </w:p>
          <w:p w14:paraId="00B04F5D"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ЛР 09</w:t>
            </w:r>
          </w:p>
          <w:p w14:paraId="06E16301"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ЛР 13</w:t>
            </w:r>
          </w:p>
          <w:p w14:paraId="0F9FC408"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01</w:t>
            </w:r>
          </w:p>
          <w:p w14:paraId="7F301B64"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02</w:t>
            </w:r>
          </w:p>
          <w:p w14:paraId="7397C186"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03</w:t>
            </w:r>
          </w:p>
          <w:p w14:paraId="1FE83362"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04</w:t>
            </w:r>
          </w:p>
          <w:p w14:paraId="2A07FA43"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08</w:t>
            </w:r>
          </w:p>
          <w:p w14:paraId="0F18B702"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09</w:t>
            </w:r>
          </w:p>
          <w:p w14:paraId="423172F6" w14:textId="77777777" w:rsidR="000334D5" w:rsidRPr="001F4EFC" w:rsidRDefault="000334D5" w:rsidP="00261EA8">
            <w:pPr>
              <w:spacing w:line="276" w:lineRule="auto"/>
              <w:contextualSpacing/>
              <w:rPr>
                <w:rFonts w:ascii="Times New Roman" w:hAnsi="Times New Roman"/>
                <w:sz w:val="24"/>
                <w:szCs w:val="24"/>
              </w:rPr>
            </w:pPr>
          </w:p>
        </w:tc>
        <w:tc>
          <w:tcPr>
            <w:tcW w:w="5908" w:type="dxa"/>
            <w:vMerge w:val="restart"/>
            <w:tcBorders>
              <w:top w:val="single" w:sz="4" w:space="0" w:color="auto"/>
              <w:left w:val="single" w:sz="4" w:space="0" w:color="auto"/>
              <w:right w:val="single" w:sz="4" w:space="0" w:color="auto"/>
            </w:tcBorders>
          </w:tcPr>
          <w:p w14:paraId="7E1419C9" w14:textId="77777777" w:rsidR="000334D5" w:rsidRPr="001F4EFC" w:rsidRDefault="000334D5" w:rsidP="00261EA8">
            <w:pPr>
              <w:spacing w:line="276" w:lineRule="auto"/>
              <w:rPr>
                <w:rFonts w:ascii="Times New Roman" w:eastAsia="Times New Roman" w:hAnsi="Times New Roman"/>
                <w:sz w:val="24"/>
                <w:szCs w:val="24"/>
              </w:rPr>
            </w:pPr>
            <w:r w:rsidRPr="001F4EFC">
              <w:rPr>
                <w:rFonts w:ascii="Times New Roman" w:hAnsi="Times New Roman"/>
                <w:b/>
                <w:sz w:val="24"/>
                <w:szCs w:val="24"/>
              </w:rPr>
              <w:t>Задача 1.</w:t>
            </w:r>
            <w:r w:rsidRPr="001F4EFC">
              <w:rPr>
                <w:rFonts w:ascii="Times New Roman" w:hAnsi="Times New Roman"/>
                <w:sz w:val="24"/>
                <w:szCs w:val="24"/>
              </w:rPr>
              <w:t xml:space="preserve">В цепи электрического тока электрический заряд меняется с течением времени по закону </w:t>
            </w:r>
            <w:r w:rsidRPr="001F4EFC">
              <w:rPr>
                <w:rFonts w:ascii="Times New Roman" w:hAnsi="Times New Roman"/>
                <w:sz w:val="24"/>
                <w:szCs w:val="24"/>
                <w:lang w:val="en-US"/>
              </w:rPr>
              <w:t>q</w:t>
            </w:r>
            <w:r w:rsidRPr="001F4EFC">
              <w:rPr>
                <w:rFonts w:ascii="Times New Roman" w:hAnsi="Times New Roman"/>
                <w:sz w:val="24"/>
                <w:szCs w:val="24"/>
              </w:rPr>
              <w:t xml:space="preserve"> = </w:t>
            </w:r>
            <w:r w:rsidRPr="001F4EFC">
              <w:rPr>
                <w:rFonts w:ascii="Times New Roman" w:hAnsi="Times New Roman"/>
                <w:sz w:val="24"/>
                <w:szCs w:val="24"/>
                <w:lang w:val="en-US"/>
              </w:rPr>
              <w:t>q</w:t>
            </w:r>
            <w:r w:rsidRPr="001F4EFC">
              <w:rPr>
                <w:rFonts w:ascii="Times New Roman" w:hAnsi="Times New Roman"/>
                <w:sz w:val="24"/>
                <w:szCs w:val="24"/>
              </w:rPr>
              <w:t xml:space="preserve"> (</w:t>
            </w:r>
            <w:r w:rsidRPr="001F4EFC">
              <w:rPr>
                <w:rFonts w:ascii="Times New Roman" w:hAnsi="Times New Roman"/>
                <w:sz w:val="24"/>
                <w:szCs w:val="24"/>
                <w:lang w:val="en-US"/>
              </w:rPr>
              <w:t>t</w:t>
            </w:r>
            <w:r w:rsidRPr="001F4EFC">
              <w:rPr>
                <w:rFonts w:ascii="Times New Roman" w:hAnsi="Times New Roman"/>
                <w:sz w:val="24"/>
                <w:szCs w:val="24"/>
              </w:rPr>
              <w:t xml:space="preserve">). Сила тока </w:t>
            </w:r>
            <w:r w:rsidRPr="001F4EFC">
              <w:rPr>
                <w:rFonts w:ascii="Times New Roman" w:hAnsi="Times New Roman"/>
                <w:sz w:val="24"/>
                <w:szCs w:val="24"/>
                <w:lang w:val="en-US"/>
              </w:rPr>
              <w:t>I</w:t>
            </w:r>
            <w:r w:rsidRPr="001F4EFC">
              <w:rPr>
                <w:rFonts w:ascii="Times New Roman" w:hAnsi="Times New Roman"/>
                <w:sz w:val="24"/>
                <w:szCs w:val="24"/>
              </w:rPr>
              <w:t xml:space="preserve"> есть производная заряда </w:t>
            </w:r>
            <w:r w:rsidRPr="001F4EFC">
              <w:rPr>
                <w:rFonts w:ascii="Times New Roman" w:hAnsi="Times New Roman"/>
                <w:sz w:val="24"/>
                <w:szCs w:val="24"/>
                <w:lang w:val="en-US"/>
              </w:rPr>
              <w:t>q</w:t>
            </w:r>
            <w:r w:rsidRPr="001F4EFC">
              <w:rPr>
                <w:rFonts w:ascii="Times New Roman" w:hAnsi="Times New Roman"/>
                <w:sz w:val="24"/>
                <w:szCs w:val="24"/>
              </w:rPr>
              <w:t xml:space="preserve"> по времени </w:t>
            </w:r>
            <w:r w:rsidRPr="001F4EFC">
              <w:rPr>
                <w:rFonts w:ascii="Times New Roman" w:hAnsi="Times New Roman"/>
                <w:sz w:val="24"/>
                <w:szCs w:val="24"/>
                <w:lang w:val="en-US"/>
              </w:rPr>
              <w:t>I</w:t>
            </w:r>
            <w:r w:rsidRPr="001F4EFC">
              <w:rPr>
                <w:rFonts w:ascii="Times New Roman" w:hAnsi="Times New Roman"/>
                <w:sz w:val="24"/>
                <w:szCs w:val="24"/>
              </w:rPr>
              <w:t xml:space="preserve"> = </w:t>
            </w:r>
            <w:r w:rsidRPr="001F4EFC">
              <w:rPr>
                <w:rFonts w:ascii="Times New Roman" w:hAnsi="Times New Roman"/>
                <w:sz w:val="24"/>
                <w:szCs w:val="24"/>
                <w:lang w:val="en-US"/>
              </w:rPr>
              <w:t>q</w:t>
            </w:r>
            <w:r w:rsidRPr="001F4EFC">
              <w:rPr>
                <w:rFonts w:ascii="Times New Roman" w:hAnsi="Times New Roman"/>
                <w:sz w:val="24"/>
                <w:szCs w:val="24"/>
              </w:rPr>
              <w:t xml:space="preserve"> ′</w:t>
            </w:r>
            <w:r w:rsidRPr="001F4EFC">
              <w:rPr>
                <w:rFonts w:ascii="Times New Roman" w:hAnsi="Times New Roman"/>
                <w:sz w:val="24"/>
                <w:szCs w:val="24"/>
                <w:vertAlign w:val="superscript"/>
              </w:rPr>
              <w:t xml:space="preserve"> </w:t>
            </w:r>
            <w:r w:rsidRPr="001F4EFC">
              <w:rPr>
                <w:rFonts w:ascii="Times New Roman" w:hAnsi="Times New Roman"/>
                <w:sz w:val="24"/>
                <w:szCs w:val="24"/>
              </w:rPr>
              <w:t>(</w:t>
            </w:r>
            <w:r w:rsidRPr="001F4EFC">
              <w:rPr>
                <w:rFonts w:ascii="Times New Roman" w:hAnsi="Times New Roman"/>
                <w:sz w:val="24"/>
                <w:szCs w:val="24"/>
                <w:lang w:val="en-US"/>
              </w:rPr>
              <w:t>t</w:t>
            </w:r>
            <w:r w:rsidRPr="001F4EFC">
              <w:rPr>
                <w:rFonts w:ascii="Times New Roman" w:hAnsi="Times New Roman"/>
                <w:sz w:val="24"/>
                <w:szCs w:val="24"/>
              </w:rPr>
              <w:t xml:space="preserve">). Вычислить силу тока в момент времени   </w:t>
            </w:r>
            <w:r w:rsidRPr="001F4EFC">
              <w:rPr>
                <w:rFonts w:ascii="Times New Roman" w:hAnsi="Times New Roman"/>
                <w:sz w:val="24"/>
                <w:szCs w:val="24"/>
                <w:lang w:val="en-US"/>
              </w:rPr>
              <w:t>t</w:t>
            </w:r>
            <w:r w:rsidRPr="001F4EFC">
              <w:rPr>
                <w:rFonts w:ascii="Times New Roman" w:hAnsi="Times New Roman"/>
                <w:sz w:val="24"/>
                <w:szCs w:val="24"/>
              </w:rPr>
              <w:t xml:space="preserve"> = 5 с, если </w:t>
            </w:r>
            <w:r w:rsidRPr="001F4EFC">
              <w:rPr>
                <w:rFonts w:ascii="Times New Roman" w:hAnsi="Times New Roman"/>
                <w:sz w:val="24"/>
                <w:szCs w:val="24"/>
                <w:lang w:val="en-US"/>
              </w:rPr>
              <w:t>q</w:t>
            </w:r>
            <w:r w:rsidRPr="001F4EFC">
              <w:rPr>
                <w:rFonts w:ascii="Times New Roman" w:hAnsi="Times New Roman"/>
                <w:sz w:val="24"/>
                <w:szCs w:val="24"/>
              </w:rPr>
              <w:t xml:space="preserve"> = </w:t>
            </w:r>
            <w:r w:rsidRPr="001F4EFC">
              <w:rPr>
                <w:rFonts w:ascii="Times New Roman" w:hAnsi="Times New Roman"/>
                <w:sz w:val="24"/>
                <w:szCs w:val="24"/>
                <w:lang w:val="en-US"/>
              </w:rPr>
              <w:t>sin</w:t>
            </w:r>
            <w:r w:rsidRPr="001F4EFC">
              <w:rPr>
                <w:rFonts w:ascii="Times New Roman" w:hAnsi="Times New Roman"/>
                <w:sz w:val="24"/>
                <w:szCs w:val="24"/>
              </w:rPr>
              <w:t xml:space="preserve"> (2 </w:t>
            </w:r>
            <w:r w:rsidRPr="001F4EFC">
              <w:rPr>
                <w:rFonts w:ascii="Times New Roman" w:hAnsi="Times New Roman"/>
                <w:sz w:val="24"/>
                <w:szCs w:val="24"/>
                <w:lang w:val="en-US"/>
              </w:rPr>
              <w:t>t</w:t>
            </w:r>
            <w:r w:rsidRPr="001F4EFC">
              <w:rPr>
                <w:rFonts w:ascii="Times New Roman" w:hAnsi="Times New Roman"/>
                <w:sz w:val="24"/>
                <w:szCs w:val="24"/>
              </w:rPr>
              <w:t>-10)</w:t>
            </w:r>
          </w:p>
          <w:p w14:paraId="642E2CBA" w14:textId="77777777" w:rsidR="000334D5" w:rsidRPr="001F4EFC" w:rsidRDefault="000334D5" w:rsidP="00261EA8">
            <w:pPr>
              <w:spacing w:line="276" w:lineRule="auto"/>
              <w:rPr>
                <w:rFonts w:ascii="Times New Roman" w:eastAsiaTheme="minorEastAsia" w:hAnsi="Times New Roman"/>
                <w:sz w:val="24"/>
                <w:szCs w:val="24"/>
              </w:rPr>
            </w:pPr>
            <w:r w:rsidRPr="001F4EFC">
              <w:rPr>
                <w:rFonts w:ascii="Times New Roman" w:hAnsi="Times New Roman"/>
                <w:b/>
                <w:sz w:val="24"/>
                <w:szCs w:val="24"/>
              </w:rPr>
              <w:t>Задача 2.</w:t>
            </w:r>
            <w:r w:rsidRPr="001F4EFC">
              <w:rPr>
                <w:rFonts w:ascii="Times New Roman" w:hAnsi="Times New Roman"/>
                <w:sz w:val="24"/>
                <w:szCs w:val="24"/>
              </w:rPr>
              <w:t xml:space="preserve"> Решить кейс – задачу на нахождение знач</w:t>
            </w:r>
            <w:r w:rsidRPr="001F4EFC">
              <w:rPr>
                <w:rFonts w:ascii="Times New Roman" w:hAnsi="Times New Roman"/>
                <w:sz w:val="24"/>
                <w:szCs w:val="24"/>
              </w:rPr>
              <w:t>е</w:t>
            </w:r>
            <w:r w:rsidRPr="001F4EFC">
              <w:rPr>
                <w:rFonts w:ascii="Times New Roman" w:hAnsi="Times New Roman"/>
                <w:sz w:val="24"/>
                <w:szCs w:val="24"/>
              </w:rPr>
              <w:t xml:space="preserve">ния силы тока в момент времени </w:t>
            </w:r>
            <w:r w:rsidRPr="001F4EFC">
              <w:rPr>
                <w:rFonts w:ascii="Times New Roman" w:hAnsi="Times New Roman"/>
                <w:sz w:val="24"/>
                <w:szCs w:val="24"/>
                <w:lang w:val="en-US"/>
              </w:rPr>
              <w:t>t</w:t>
            </w:r>
            <w:r w:rsidRPr="001F4EFC">
              <w:rPr>
                <w:rFonts w:ascii="Times New Roman" w:hAnsi="Times New Roman"/>
                <w:sz w:val="24"/>
                <w:szCs w:val="24"/>
              </w:rPr>
              <w:t xml:space="preserve"> через производную функции. </w:t>
            </w:r>
          </w:p>
          <w:p w14:paraId="5A76CD63" w14:textId="77777777" w:rsidR="000334D5" w:rsidRPr="001F4EFC" w:rsidRDefault="000334D5" w:rsidP="00261EA8">
            <w:pPr>
              <w:spacing w:line="276" w:lineRule="auto"/>
              <w:rPr>
                <w:rFonts w:ascii="Times New Roman" w:hAnsi="Times New Roman"/>
                <w:sz w:val="24"/>
                <w:szCs w:val="24"/>
              </w:rPr>
            </w:pPr>
            <w:r w:rsidRPr="001F4EFC">
              <w:rPr>
                <w:rFonts w:ascii="Times New Roman" w:hAnsi="Times New Roman"/>
                <w:sz w:val="24"/>
                <w:szCs w:val="24"/>
              </w:rPr>
              <w:t xml:space="preserve">Электрический заряд, протекающий через резистор, начиная с момента </w:t>
            </w:r>
            <w:r w:rsidRPr="001F4EFC">
              <w:rPr>
                <w:rFonts w:ascii="Times New Roman" w:hAnsi="Times New Roman"/>
                <w:sz w:val="24"/>
                <w:szCs w:val="24"/>
                <w:lang w:val="en-US"/>
              </w:rPr>
              <w:t>t</w:t>
            </w:r>
            <w:r w:rsidRPr="001F4EFC">
              <w:rPr>
                <w:rFonts w:ascii="Times New Roman" w:hAnsi="Times New Roman"/>
                <w:sz w:val="24"/>
                <w:szCs w:val="24"/>
              </w:rPr>
              <w:t xml:space="preserve"> = 0, задается формулой </w:t>
            </w:r>
            <w:r w:rsidRPr="001F4EFC">
              <w:rPr>
                <w:rFonts w:ascii="Times New Roman" w:hAnsi="Times New Roman"/>
                <w:sz w:val="24"/>
                <w:szCs w:val="24"/>
                <w:lang w:val="en-US"/>
              </w:rPr>
              <w:t>q</w:t>
            </w:r>
            <w:r w:rsidRPr="001F4EFC">
              <w:rPr>
                <w:rFonts w:ascii="Times New Roman" w:hAnsi="Times New Roman"/>
                <w:sz w:val="24"/>
                <w:szCs w:val="24"/>
              </w:rPr>
              <w:t xml:space="preserve"> (</w:t>
            </w:r>
            <w:r w:rsidRPr="001F4EFC">
              <w:rPr>
                <w:rFonts w:ascii="Times New Roman" w:hAnsi="Times New Roman"/>
                <w:sz w:val="24"/>
                <w:szCs w:val="24"/>
                <w:lang w:val="en-US"/>
              </w:rPr>
              <w:t>t</w:t>
            </w:r>
            <w:r w:rsidRPr="001F4EFC">
              <w:rPr>
                <w:rFonts w:ascii="Times New Roman" w:hAnsi="Times New Roman"/>
                <w:sz w:val="24"/>
                <w:szCs w:val="24"/>
              </w:rPr>
              <w:t>) =3(</w:t>
            </w:r>
            <w:r w:rsidRPr="001F4EFC">
              <w:rPr>
                <w:rFonts w:ascii="Times New Roman" w:hAnsi="Times New Roman"/>
                <w:sz w:val="24"/>
                <w:szCs w:val="24"/>
                <w:lang w:val="en-US"/>
              </w:rPr>
              <w:t>t</w:t>
            </w:r>
            <w:r w:rsidRPr="001F4EFC">
              <w:rPr>
                <w:rFonts w:ascii="Times New Roman" w:hAnsi="Times New Roman"/>
                <w:sz w:val="24"/>
                <w:szCs w:val="24"/>
              </w:rPr>
              <w:t>-1)</w:t>
            </w:r>
            <w:r w:rsidRPr="001F4EFC">
              <w:rPr>
                <w:rFonts w:ascii="Times New Roman" w:hAnsi="Times New Roman"/>
                <w:sz w:val="24"/>
                <w:szCs w:val="24"/>
                <w:vertAlign w:val="superscript"/>
              </w:rPr>
              <w:t>2</w:t>
            </w:r>
            <w:r w:rsidRPr="001F4EFC">
              <w:rPr>
                <w:rFonts w:ascii="Times New Roman" w:hAnsi="Times New Roman"/>
                <w:sz w:val="24"/>
                <w:szCs w:val="24"/>
              </w:rPr>
              <w:t xml:space="preserve">+( </w:t>
            </w:r>
            <w:r w:rsidRPr="001F4EFC">
              <w:rPr>
                <w:rFonts w:ascii="Times New Roman" w:hAnsi="Times New Roman"/>
                <w:sz w:val="24"/>
                <w:szCs w:val="24"/>
                <w:lang w:val="en-US"/>
              </w:rPr>
              <w:t>t</w:t>
            </w:r>
            <w:r w:rsidRPr="001F4EFC">
              <w:rPr>
                <w:rFonts w:ascii="Times New Roman" w:hAnsi="Times New Roman"/>
                <w:sz w:val="24"/>
                <w:szCs w:val="24"/>
              </w:rPr>
              <w:t xml:space="preserve"> – 1) + 2. Найдите силу тока в момент времени   </w:t>
            </w:r>
            <w:r w:rsidRPr="001F4EFC">
              <w:rPr>
                <w:rFonts w:ascii="Times New Roman" w:hAnsi="Times New Roman"/>
                <w:sz w:val="24"/>
                <w:szCs w:val="24"/>
                <w:lang w:val="en-US"/>
              </w:rPr>
              <w:t>t</w:t>
            </w:r>
            <w:r w:rsidRPr="001F4EFC">
              <w:rPr>
                <w:rFonts w:ascii="Times New Roman" w:hAnsi="Times New Roman"/>
                <w:sz w:val="24"/>
                <w:szCs w:val="24"/>
              </w:rPr>
              <w:t xml:space="preserve"> = 1 с.</w:t>
            </w:r>
          </w:p>
          <w:p w14:paraId="1AB2256F" w14:textId="77777777" w:rsidR="000334D5" w:rsidRPr="001F4EFC" w:rsidRDefault="000334D5" w:rsidP="00261EA8">
            <w:pPr>
              <w:spacing w:line="276" w:lineRule="auto"/>
              <w:rPr>
                <w:rFonts w:ascii="Times New Roman" w:hAnsi="Times New Roman"/>
                <w:sz w:val="24"/>
                <w:szCs w:val="24"/>
              </w:rPr>
            </w:pPr>
            <w:r w:rsidRPr="001F4EFC">
              <w:rPr>
                <w:rFonts w:ascii="Times New Roman" w:hAnsi="Times New Roman"/>
                <w:b/>
                <w:sz w:val="24"/>
                <w:szCs w:val="24"/>
              </w:rPr>
              <w:t>Задача 3.</w:t>
            </w:r>
            <w:r w:rsidRPr="001F4EFC">
              <w:rPr>
                <w:rFonts w:ascii="Times New Roman" w:hAnsi="Times New Roman"/>
                <w:sz w:val="24"/>
                <w:szCs w:val="24"/>
              </w:rPr>
              <w:t xml:space="preserve"> Решить кейс - задачу на вычисление знач</w:t>
            </w:r>
            <w:r w:rsidRPr="001F4EFC">
              <w:rPr>
                <w:rFonts w:ascii="Times New Roman" w:hAnsi="Times New Roman"/>
                <w:sz w:val="24"/>
                <w:szCs w:val="24"/>
              </w:rPr>
              <w:t>е</w:t>
            </w:r>
            <w:r w:rsidRPr="001F4EFC">
              <w:rPr>
                <w:rFonts w:ascii="Times New Roman" w:hAnsi="Times New Roman"/>
                <w:sz w:val="24"/>
                <w:szCs w:val="24"/>
              </w:rPr>
              <w:t xml:space="preserve">ния силы тока в момент времени </w:t>
            </w:r>
            <w:r w:rsidRPr="001F4EFC">
              <w:rPr>
                <w:rFonts w:ascii="Times New Roman" w:hAnsi="Times New Roman"/>
                <w:sz w:val="24"/>
                <w:szCs w:val="24"/>
                <w:lang w:val="en-US"/>
              </w:rPr>
              <w:t>t</w:t>
            </w:r>
            <w:r w:rsidRPr="001F4EFC">
              <w:rPr>
                <w:rFonts w:ascii="Times New Roman" w:hAnsi="Times New Roman"/>
                <w:sz w:val="24"/>
                <w:szCs w:val="24"/>
              </w:rPr>
              <w:t xml:space="preserve"> через производную функции. </w:t>
            </w:r>
          </w:p>
          <w:p w14:paraId="3F52DE54" w14:textId="77777777" w:rsidR="000334D5" w:rsidRPr="001F4EFC" w:rsidRDefault="000334D5" w:rsidP="00261EA8">
            <w:pPr>
              <w:spacing w:line="276" w:lineRule="auto"/>
              <w:rPr>
                <w:rFonts w:ascii="Times New Roman" w:hAnsi="Times New Roman"/>
                <w:sz w:val="24"/>
                <w:szCs w:val="24"/>
              </w:rPr>
            </w:pPr>
            <w:r w:rsidRPr="001F4EFC">
              <w:rPr>
                <w:rFonts w:ascii="Times New Roman" w:hAnsi="Times New Roman"/>
                <w:sz w:val="24"/>
                <w:szCs w:val="24"/>
              </w:rPr>
              <w:t>Вычислите напряжение в сети переменного тока в м</w:t>
            </w:r>
            <w:r w:rsidRPr="001F4EFC">
              <w:rPr>
                <w:rFonts w:ascii="Times New Roman" w:hAnsi="Times New Roman"/>
                <w:sz w:val="24"/>
                <w:szCs w:val="24"/>
              </w:rPr>
              <w:t>о</w:t>
            </w:r>
            <w:r w:rsidRPr="001F4EFC">
              <w:rPr>
                <w:rFonts w:ascii="Times New Roman" w:hAnsi="Times New Roman"/>
                <w:sz w:val="24"/>
                <w:szCs w:val="24"/>
              </w:rPr>
              <w:t xml:space="preserve">мент времени </w:t>
            </w:r>
          </w:p>
          <w:p w14:paraId="69280F89" w14:textId="77777777" w:rsidR="000334D5" w:rsidRPr="001F4EFC" w:rsidRDefault="000334D5" w:rsidP="00261EA8">
            <w:pPr>
              <w:spacing w:line="276" w:lineRule="auto"/>
              <w:rPr>
                <w:rFonts w:ascii="Times New Roman" w:hAnsi="Times New Roman"/>
                <w:sz w:val="24"/>
                <w:szCs w:val="24"/>
              </w:rPr>
            </w:pPr>
            <w:r w:rsidRPr="001F4EFC">
              <w:rPr>
                <w:rFonts w:ascii="Times New Roman" w:hAnsi="Times New Roman"/>
                <w:sz w:val="24"/>
                <w:szCs w:val="24"/>
                <w:lang w:val="en-US"/>
              </w:rPr>
              <w:t>t</w:t>
            </w:r>
            <w:r w:rsidRPr="001F4EFC">
              <w:rPr>
                <w:rFonts w:ascii="Times New Roman" w:hAnsi="Times New Roman"/>
                <w:sz w:val="24"/>
                <w:szCs w:val="24"/>
              </w:rPr>
              <w:t xml:space="preserve"> = 1 с, если индуктивность катушки </w:t>
            </w:r>
            <w:r w:rsidRPr="001F4EFC">
              <w:rPr>
                <w:rFonts w:ascii="Times New Roman" w:hAnsi="Times New Roman"/>
                <w:sz w:val="24"/>
                <w:szCs w:val="24"/>
                <w:lang w:val="en-US"/>
              </w:rPr>
              <w:t>L</w:t>
            </w:r>
            <w:r w:rsidRPr="001F4EFC">
              <w:rPr>
                <w:rFonts w:ascii="Times New Roman" w:hAnsi="Times New Roman"/>
                <w:sz w:val="24"/>
                <w:szCs w:val="24"/>
              </w:rPr>
              <w:t xml:space="preserve">= 5 Гн, а сила тока изменяется по закону </w:t>
            </w:r>
            <w:r w:rsidRPr="001F4EFC">
              <w:rPr>
                <w:rFonts w:ascii="Times New Roman" w:hAnsi="Times New Roman"/>
                <w:sz w:val="24"/>
                <w:szCs w:val="24"/>
                <w:lang w:val="en-US"/>
              </w:rPr>
              <w:t>i</w:t>
            </w:r>
            <w:r w:rsidRPr="001F4EFC">
              <w:rPr>
                <w:rFonts w:ascii="Times New Roman" w:hAnsi="Times New Roman"/>
                <w:sz w:val="24"/>
                <w:szCs w:val="24"/>
              </w:rPr>
              <w:t xml:space="preserve">=10 </w:t>
            </w:r>
            <w:r w:rsidRPr="001F4EFC">
              <w:rPr>
                <w:rFonts w:ascii="Times New Roman" w:hAnsi="Times New Roman"/>
                <w:sz w:val="24"/>
                <w:szCs w:val="24"/>
                <w:lang w:val="en-US"/>
              </w:rPr>
              <w:t>sin</w:t>
            </w:r>
            <w:r w:rsidRPr="001F4EFC">
              <w:rPr>
                <w:rFonts w:ascii="Times New Roman" w:hAnsi="Times New Roman"/>
                <w:sz w:val="24"/>
                <w:szCs w:val="24"/>
              </w:rPr>
              <w:t xml:space="preserve"> 2π </w:t>
            </w:r>
            <w:r w:rsidRPr="001F4EFC">
              <w:rPr>
                <w:rFonts w:ascii="Times New Roman" w:hAnsi="Times New Roman"/>
                <w:sz w:val="24"/>
                <w:szCs w:val="24"/>
                <w:lang w:val="en-US"/>
              </w:rPr>
              <w:t>t</w:t>
            </w:r>
            <w:r w:rsidRPr="001F4EFC">
              <w:rPr>
                <w:rFonts w:ascii="Times New Roman" w:hAnsi="Times New Roman"/>
                <w:sz w:val="24"/>
                <w:szCs w:val="24"/>
              </w:rPr>
              <w:t>, А.</w:t>
            </w:r>
          </w:p>
          <w:p w14:paraId="40E8DE80" w14:textId="77777777" w:rsidR="000334D5" w:rsidRPr="001F4EFC" w:rsidRDefault="000334D5" w:rsidP="00261EA8">
            <w:pPr>
              <w:spacing w:line="276" w:lineRule="auto"/>
              <w:rPr>
                <w:rFonts w:ascii="Times New Roman" w:hAnsi="Times New Roman"/>
                <w:sz w:val="24"/>
                <w:szCs w:val="24"/>
              </w:rPr>
            </w:pPr>
            <w:r w:rsidRPr="001F4EFC">
              <w:rPr>
                <w:rFonts w:ascii="Times New Roman" w:hAnsi="Times New Roman"/>
                <w:b/>
                <w:sz w:val="24"/>
                <w:szCs w:val="24"/>
              </w:rPr>
              <w:t>Задача 4.</w:t>
            </w:r>
            <w:r w:rsidRPr="001F4EFC">
              <w:rPr>
                <w:rFonts w:ascii="Times New Roman" w:hAnsi="Times New Roman"/>
                <w:sz w:val="24"/>
                <w:szCs w:val="24"/>
              </w:rPr>
              <w:t xml:space="preserve"> Решить кейс-задачу на вычисление значения силы тока в момент времени </w:t>
            </w:r>
            <w:r w:rsidRPr="001F4EFC">
              <w:rPr>
                <w:rFonts w:ascii="Times New Roman" w:hAnsi="Times New Roman"/>
                <w:sz w:val="24"/>
                <w:szCs w:val="24"/>
                <w:lang w:val="en-US"/>
              </w:rPr>
              <w:t>t</w:t>
            </w:r>
            <w:r w:rsidRPr="001F4EFC">
              <w:rPr>
                <w:rFonts w:ascii="Times New Roman" w:hAnsi="Times New Roman"/>
                <w:sz w:val="24"/>
                <w:szCs w:val="24"/>
              </w:rPr>
              <w:t xml:space="preserve"> через производную функции. </w:t>
            </w:r>
          </w:p>
          <w:p w14:paraId="40ACA546" w14:textId="77777777" w:rsidR="000334D5" w:rsidRPr="001F4EFC" w:rsidRDefault="000334D5" w:rsidP="00261EA8">
            <w:pPr>
              <w:spacing w:line="276" w:lineRule="auto"/>
              <w:rPr>
                <w:rFonts w:ascii="Times New Roman" w:hAnsi="Times New Roman"/>
                <w:sz w:val="24"/>
                <w:szCs w:val="24"/>
              </w:rPr>
            </w:pPr>
            <w:r w:rsidRPr="001F4EFC">
              <w:rPr>
                <w:rFonts w:ascii="Times New Roman" w:hAnsi="Times New Roman"/>
                <w:sz w:val="24"/>
                <w:szCs w:val="24"/>
              </w:rPr>
              <w:t>Вычислите силу тока в цепи, протекающую через ко</w:t>
            </w:r>
            <w:r w:rsidRPr="001F4EFC">
              <w:rPr>
                <w:rFonts w:ascii="Times New Roman" w:hAnsi="Times New Roman"/>
                <w:sz w:val="24"/>
                <w:szCs w:val="24"/>
              </w:rPr>
              <w:t>н</w:t>
            </w:r>
            <w:r w:rsidRPr="001F4EFC">
              <w:rPr>
                <w:rFonts w:ascii="Times New Roman" w:hAnsi="Times New Roman"/>
                <w:sz w:val="24"/>
                <w:szCs w:val="24"/>
              </w:rPr>
              <w:t xml:space="preserve">денсатор емкостью </w:t>
            </w:r>
          </w:p>
          <w:p w14:paraId="3A4D40ED" w14:textId="77777777" w:rsidR="000334D5" w:rsidRPr="001F4EFC" w:rsidRDefault="000334D5" w:rsidP="00261EA8">
            <w:pPr>
              <w:spacing w:line="276" w:lineRule="auto"/>
              <w:rPr>
                <w:rFonts w:ascii="Times New Roman" w:eastAsia="Calibri" w:hAnsi="Times New Roman"/>
                <w:sz w:val="24"/>
                <w:szCs w:val="24"/>
              </w:rPr>
            </w:pPr>
            <w:r w:rsidRPr="001F4EFC">
              <w:rPr>
                <w:rFonts w:ascii="Times New Roman" w:hAnsi="Times New Roman"/>
                <w:sz w:val="24"/>
                <w:szCs w:val="24"/>
              </w:rPr>
              <w:t xml:space="preserve">С = 5 мкФ в момент времени  </w:t>
            </w:r>
            <w:r w:rsidRPr="001F4EFC">
              <w:rPr>
                <w:rFonts w:ascii="Times New Roman" w:hAnsi="Times New Roman"/>
                <w:sz w:val="24"/>
                <w:szCs w:val="24"/>
                <w:lang w:val="en-US"/>
              </w:rPr>
              <w:t>t</w:t>
            </w:r>
            <w:r w:rsidRPr="001F4EFC">
              <w:rPr>
                <w:rFonts w:ascii="Times New Roman" w:hAnsi="Times New Roman"/>
                <w:sz w:val="24"/>
                <w:szCs w:val="24"/>
              </w:rPr>
              <w:t xml:space="preserve"> = 1 с, если напряжение изменяется по закону </w:t>
            </w:r>
            <w:r w:rsidRPr="001F4EFC">
              <w:rPr>
                <w:rFonts w:ascii="Times New Roman" w:hAnsi="Times New Roman"/>
                <w:sz w:val="24"/>
                <w:szCs w:val="24"/>
                <w:lang w:val="en-US"/>
              </w:rPr>
              <w:t>U</w:t>
            </w:r>
            <w:r w:rsidRPr="001F4EFC">
              <w:rPr>
                <w:rFonts w:ascii="Times New Roman" w:hAnsi="Times New Roman"/>
                <w:sz w:val="24"/>
                <w:szCs w:val="24"/>
              </w:rPr>
              <w:t xml:space="preserve">= 5 </w:t>
            </w:r>
            <w:r w:rsidRPr="001F4EFC">
              <w:rPr>
                <w:rFonts w:ascii="Times New Roman" w:hAnsi="Times New Roman"/>
                <w:sz w:val="24"/>
                <w:szCs w:val="24"/>
                <w:lang w:val="en-US"/>
              </w:rPr>
              <w:t>sin</w:t>
            </w:r>
            <w:r w:rsidRPr="001F4EFC">
              <w:rPr>
                <w:rFonts w:ascii="Times New Roman" w:hAnsi="Times New Roman"/>
                <w:sz w:val="24"/>
                <w:szCs w:val="24"/>
              </w:rPr>
              <w:t xml:space="preserve"> 20π </w:t>
            </w:r>
            <w:r w:rsidRPr="001F4EFC">
              <w:rPr>
                <w:rFonts w:ascii="Times New Roman" w:hAnsi="Times New Roman"/>
                <w:sz w:val="24"/>
                <w:szCs w:val="24"/>
                <w:lang w:val="en-US"/>
              </w:rPr>
              <w:t>t</w:t>
            </w:r>
            <w:r w:rsidRPr="001F4EFC">
              <w:rPr>
                <w:rFonts w:ascii="Times New Roman" w:hAnsi="Times New Roman"/>
                <w:sz w:val="24"/>
                <w:szCs w:val="24"/>
              </w:rPr>
              <w:t>.</w:t>
            </w:r>
          </w:p>
        </w:tc>
      </w:tr>
      <w:tr w:rsidR="000334D5" w:rsidRPr="001F4EFC" w14:paraId="04BAEC0E" w14:textId="77777777" w:rsidTr="002D6B2B">
        <w:tc>
          <w:tcPr>
            <w:tcW w:w="2132" w:type="dxa"/>
            <w:tcBorders>
              <w:top w:val="single" w:sz="4" w:space="0" w:color="auto"/>
              <w:left w:val="single" w:sz="4" w:space="0" w:color="auto"/>
              <w:bottom w:val="single" w:sz="4" w:space="0" w:color="auto"/>
              <w:right w:val="single" w:sz="4" w:space="0" w:color="auto"/>
            </w:tcBorders>
            <w:hideMark/>
          </w:tcPr>
          <w:p w14:paraId="3863B2C4" w14:textId="77777777" w:rsidR="000334D5" w:rsidRPr="001F4EFC" w:rsidRDefault="000334D5" w:rsidP="00261EA8">
            <w:pPr>
              <w:spacing w:line="276" w:lineRule="auto"/>
              <w:rPr>
                <w:rFonts w:ascii="Times New Roman" w:eastAsia="Calibri" w:hAnsi="Times New Roman"/>
                <w:sz w:val="24"/>
                <w:szCs w:val="24"/>
              </w:rPr>
            </w:pPr>
            <w:r w:rsidRPr="001F4EFC">
              <w:rPr>
                <w:rFonts w:ascii="Times New Roman" w:hAnsi="Times New Roman"/>
                <w:bCs/>
                <w:sz w:val="24"/>
                <w:szCs w:val="24"/>
              </w:rPr>
              <w:t>Тема «</w:t>
            </w:r>
            <w:r w:rsidRPr="001F4EFC">
              <w:rPr>
                <w:rFonts w:ascii="Times New Roman" w:hAnsi="Times New Roman"/>
                <w:b/>
                <w:sz w:val="24"/>
                <w:szCs w:val="24"/>
              </w:rPr>
              <w:t>Произво</w:t>
            </w:r>
            <w:r w:rsidRPr="001F4EFC">
              <w:rPr>
                <w:rFonts w:ascii="Times New Roman" w:hAnsi="Times New Roman"/>
                <w:b/>
                <w:sz w:val="24"/>
                <w:szCs w:val="24"/>
              </w:rPr>
              <w:t>д</w:t>
            </w:r>
            <w:r w:rsidRPr="001F4EFC">
              <w:rPr>
                <w:rFonts w:ascii="Times New Roman" w:hAnsi="Times New Roman"/>
                <w:b/>
                <w:sz w:val="24"/>
                <w:szCs w:val="24"/>
              </w:rPr>
              <w:t>ная функции, ее применение</w:t>
            </w:r>
            <w:r w:rsidRPr="001F4EFC">
              <w:rPr>
                <w:rFonts w:ascii="Times New Roman" w:hAnsi="Times New Roman"/>
                <w:bCs/>
                <w:sz w:val="24"/>
                <w:szCs w:val="24"/>
              </w:rPr>
              <w:t>»</w:t>
            </w:r>
          </w:p>
        </w:tc>
        <w:tc>
          <w:tcPr>
            <w:tcW w:w="1814" w:type="dxa"/>
            <w:vMerge/>
            <w:tcBorders>
              <w:top w:val="single" w:sz="4" w:space="0" w:color="auto"/>
              <w:left w:val="single" w:sz="4" w:space="0" w:color="auto"/>
              <w:bottom w:val="single" w:sz="4" w:space="0" w:color="auto"/>
              <w:right w:val="single" w:sz="4" w:space="0" w:color="auto"/>
            </w:tcBorders>
            <w:vAlign w:val="center"/>
            <w:hideMark/>
          </w:tcPr>
          <w:p w14:paraId="63CDD913" w14:textId="77777777" w:rsidR="000334D5" w:rsidRPr="001F4EFC" w:rsidRDefault="000334D5" w:rsidP="00261EA8">
            <w:pPr>
              <w:spacing w:line="276" w:lineRule="auto"/>
              <w:rPr>
                <w:rFonts w:ascii="Times New Roman" w:eastAsiaTheme="minorEastAsia" w:hAnsi="Times New Roman"/>
                <w:sz w:val="24"/>
                <w:szCs w:val="24"/>
              </w:rPr>
            </w:pPr>
          </w:p>
        </w:tc>
        <w:tc>
          <w:tcPr>
            <w:tcW w:w="5908" w:type="dxa"/>
            <w:vMerge/>
            <w:tcBorders>
              <w:left w:val="single" w:sz="4" w:space="0" w:color="auto"/>
              <w:bottom w:val="single" w:sz="4" w:space="0" w:color="auto"/>
              <w:right w:val="single" w:sz="4" w:space="0" w:color="auto"/>
            </w:tcBorders>
            <w:hideMark/>
          </w:tcPr>
          <w:p w14:paraId="6B0D9FDE" w14:textId="77777777" w:rsidR="000334D5" w:rsidRPr="001F4EFC" w:rsidRDefault="000334D5" w:rsidP="00261EA8">
            <w:pPr>
              <w:spacing w:line="276" w:lineRule="auto"/>
              <w:rPr>
                <w:rFonts w:ascii="Times New Roman" w:eastAsia="Calibri" w:hAnsi="Times New Roman"/>
                <w:sz w:val="24"/>
                <w:szCs w:val="24"/>
                <w:u w:val="single"/>
              </w:rPr>
            </w:pPr>
          </w:p>
        </w:tc>
      </w:tr>
      <w:tr w:rsidR="000334D5" w:rsidRPr="001F4EFC" w14:paraId="74252C27" w14:textId="77777777" w:rsidTr="002D6B2B">
        <w:tc>
          <w:tcPr>
            <w:tcW w:w="2132" w:type="dxa"/>
            <w:tcBorders>
              <w:top w:val="single" w:sz="4" w:space="0" w:color="auto"/>
              <w:left w:val="single" w:sz="4" w:space="0" w:color="auto"/>
              <w:bottom w:val="single" w:sz="4" w:space="0" w:color="auto"/>
              <w:right w:val="single" w:sz="4" w:space="0" w:color="auto"/>
            </w:tcBorders>
            <w:hideMark/>
          </w:tcPr>
          <w:p w14:paraId="11FE97DA" w14:textId="77777777" w:rsidR="000334D5" w:rsidRPr="001F4EFC" w:rsidRDefault="000334D5" w:rsidP="00261EA8">
            <w:pPr>
              <w:spacing w:line="276" w:lineRule="auto"/>
              <w:rPr>
                <w:rFonts w:ascii="Times New Roman" w:eastAsia="Times New Roman" w:hAnsi="Times New Roman"/>
                <w:bCs/>
                <w:sz w:val="24"/>
                <w:szCs w:val="24"/>
              </w:rPr>
            </w:pPr>
            <w:r w:rsidRPr="001F4EFC">
              <w:rPr>
                <w:rFonts w:ascii="Times New Roman" w:hAnsi="Times New Roman"/>
                <w:bCs/>
                <w:sz w:val="24"/>
                <w:szCs w:val="24"/>
              </w:rPr>
              <w:t>Тема «Примен</w:t>
            </w:r>
            <w:r w:rsidRPr="001F4EFC">
              <w:rPr>
                <w:rFonts w:ascii="Times New Roman" w:hAnsi="Times New Roman"/>
                <w:bCs/>
                <w:sz w:val="24"/>
                <w:szCs w:val="24"/>
              </w:rPr>
              <w:t>е</w:t>
            </w:r>
            <w:r w:rsidRPr="001F4EFC">
              <w:rPr>
                <w:rFonts w:ascii="Times New Roman" w:hAnsi="Times New Roman"/>
                <w:bCs/>
                <w:sz w:val="24"/>
                <w:szCs w:val="24"/>
              </w:rPr>
              <w:t>ние определенн</w:t>
            </w:r>
            <w:r w:rsidRPr="001F4EFC">
              <w:rPr>
                <w:rFonts w:ascii="Times New Roman" w:hAnsi="Times New Roman"/>
                <w:bCs/>
                <w:sz w:val="24"/>
                <w:szCs w:val="24"/>
              </w:rPr>
              <w:t>о</w:t>
            </w:r>
            <w:r w:rsidRPr="001F4EFC">
              <w:rPr>
                <w:rFonts w:ascii="Times New Roman" w:hAnsi="Times New Roman"/>
                <w:bCs/>
                <w:sz w:val="24"/>
                <w:szCs w:val="24"/>
              </w:rPr>
              <w:t>го интеграла в электротехнике»</w:t>
            </w:r>
          </w:p>
        </w:tc>
        <w:tc>
          <w:tcPr>
            <w:tcW w:w="1814" w:type="dxa"/>
            <w:tcBorders>
              <w:top w:val="single" w:sz="4" w:space="0" w:color="auto"/>
              <w:left w:val="single" w:sz="4" w:space="0" w:color="auto"/>
              <w:bottom w:val="single" w:sz="4" w:space="0" w:color="auto"/>
              <w:right w:val="single" w:sz="4" w:space="0" w:color="auto"/>
            </w:tcBorders>
          </w:tcPr>
          <w:p w14:paraId="6F143399" w14:textId="77777777" w:rsidR="000334D5" w:rsidRPr="001F4EFC" w:rsidRDefault="000334D5" w:rsidP="00261EA8">
            <w:pPr>
              <w:spacing w:line="276" w:lineRule="auto"/>
              <w:contextualSpacing/>
              <w:rPr>
                <w:rFonts w:ascii="Times New Roman" w:eastAsiaTheme="minorEastAsia" w:hAnsi="Times New Roman"/>
                <w:iCs/>
                <w:sz w:val="24"/>
                <w:szCs w:val="24"/>
              </w:rPr>
            </w:pPr>
            <w:r w:rsidRPr="001F4EFC">
              <w:rPr>
                <w:rFonts w:ascii="Times New Roman" w:hAnsi="Times New Roman"/>
                <w:iCs/>
                <w:sz w:val="24"/>
                <w:szCs w:val="24"/>
              </w:rPr>
              <w:t>ПРб 01</w:t>
            </w:r>
          </w:p>
          <w:p w14:paraId="750C77A1"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ПРб 02</w:t>
            </w:r>
          </w:p>
          <w:p w14:paraId="7A564FD9"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ПРб 03</w:t>
            </w:r>
          </w:p>
          <w:p w14:paraId="5C423B7B"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ПРб 05</w:t>
            </w:r>
          </w:p>
          <w:p w14:paraId="73F0BD11"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ЛР 05</w:t>
            </w:r>
          </w:p>
          <w:p w14:paraId="759217C7"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ЛР 09</w:t>
            </w:r>
          </w:p>
          <w:p w14:paraId="00A72EFF"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ЛР 13</w:t>
            </w:r>
          </w:p>
          <w:p w14:paraId="28C2B04C"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lastRenderedPageBreak/>
              <w:t>МР 01</w:t>
            </w:r>
          </w:p>
          <w:p w14:paraId="4FF22E46"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02</w:t>
            </w:r>
          </w:p>
          <w:p w14:paraId="18E61088"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03</w:t>
            </w:r>
          </w:p>
          <w:p w14:paraId="4D14EC26"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04</w:t>
            </w:r>
          </w:p>
          <w:p w14:paraId="36B4573B"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08</w:t>
            </w:r>
          </w:p>
          <w:p w14:paraId="3F833BB7" w14:textId="77777777" w:rsidR="000334D5" w:rsidRPr="002D6B2B" w:rsidRDefault="002D6B2B" w:rsidP="00261EA8">
            <w:pPr>
              <w:spacing w:line="276" w:lineRule="auto"/>
              <w:contextualSpacing/>
              <w:rPr>
                <w:rFonts w:ascii="Times New Roman" w:hAnsi="Times New Roman"/>
                <w:iCs/>
                <w:sz w:val="24"/>
                <w:szCs w:val="24"/>
              </w:rPr>
            </w:pPr>
            <w:r>
              <w:rPr>
                <w:rFonts w:ascii="Times New Roman" w:hAnsi="Times New Roman"/>
                <w:iCs/>
                <w:sz w:val="24"/>
                <w:szCs w:val="24"/>
              </w:rPr>
              <w:t>МР 09</w:t>
            </w:r>
          </w:p>
        </w:tc>
        <w:tc>
          <w:tcPr>
            <w:tcW w:w="5908" w:type="dxa"/>
            <w:tcBorders>
              <w:top w:val="single" w:sz="4" w:space="0" w:color="auto"/>
              <w:left w:val="single" w:sz="4" w:space="0" w:color="auto"/>
              <w:bottom w:val="single" w:sz="4" w:space="0" w:color="auto"/>
              <w:right w:val="single" w:sz="4" w:space="0" w:color="auto"/>
            </w:tcBorders>
            <w:hideMark/>
          </w:tcPr>
          <w:p w14:paraId="2896A7AF" w14:textId="77777777" w:rsidR="000334D5" w:rsidRPr="001F4EFC" w:rsidRDefault="000334D5" w:rsidP="00261EA8">
            <w:pPr>
              <w:spacing w:line="276" w:lineRule="auto"/>
              <w:rPr>
                <w:rFonts w:ascii="Times New Roman" w:hAnsi="Times New Roman"/>
                <w:sz w:val="24"/>
                <w:szCs w:val="24"/>
              </w:rPr>
            </w:pPr>
            <w:r w:rsidRPr="001F4EFC">
              <w:rPr>
                <w:rFonts w:ascii="Times New Roman" w:hAnsi="Times New Roman"/>
                <w:b/>
                <w:sz w:val="24"/>
                <w:szCs w:val="24"/>
              </w:rPr>
              <w:lastRenderedPageBreak/>
              <w:t>Задача 1.</w:t>
            </w:r>
            <w:r w:rsidRPr="001F4EFC">
              <w:rPr>
                <w:rFonts w:ascii="Times New Roman" w:hAnsi="Times New Roman"/>
                <w:sz w:val="24"/>
                <w:szCs w:val="24"/>
              </w:rPr>
              <w:t xml:space="preserve"> Вычислите количество электричества, пр</w:t>
            </w:r>
            <w:r w:rsidRPr="001F4EFC">
              <w:rPr>
                <w:rFonts w:ascii="Times New Roman" w:hAnsi="Times New Roman"/>
                <w:sz w:val="24"/>
                <w:szCs w:val="24"/>
              </w:rPr>
              <w:t>о</w:t>
            </w:r>
            <w:r w:rsidRPr="001F4EFC">
              <w:rPr>
                <w:rFonts w:ascii="Times New Roman" w:hAnsi="Times New Roman"/>
                <w:sz w:val="24"/>
                <w:szCs w:val="24"/>
              </w:rPr>
              <w:t>текшего по проводнику за промежуток времени [3;4], если сила тока задается формулой </w:t>
            </w:r>
            <w:r w:rsidRPr="001F4EFC">
              <w:rPr>
                <w:rFonts w:ascii="Times New Roman" w:hAnsi="Times New Roman"/>
                <w:noProof/>
                <w:sz w:val="24"/>
                <w:szCs w:val="24"/>
              </w:rPr>
              <w:drawing>
                <wp:inline distT="0" distB="0" distL="0" distR="0" wp14:anchorId="71631E81" wp14:editId="02962830">
                  <wp:extent cx="1219200" cy="228600"/>
                  <wp:effectExtent l="0" t="0" r="0" b="0"/>
                  <wp:docPr id="7"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219200" cy="228600"/>
                          </a:xfrm>
                          <a:prstGeom prst="rect">
                            <a:avLst/>
                          </a:prstGeom>
                          <a:noFill/>
                          <a:ln>
                            <a:noFill/>
                          </a:ln>
                        </pic:spPr>
                      </pic:pic>
                    </a:graphicData>
                  </a:graphic>
                </wp:inline>
              </w:drawing>
            </w:r>
            <w:r w:rsidRPr="001F4EFC">
              <w:rPr>
                <w:rFonts w:ascii="Times New Roman" w:hAnsi="Times New Roman"/>
                <w:sz w:val="24"/>
                <w:szCs w:val="24"/>
              </w:rPr>
              <w:t>.</w:t>
            </w:r>
          </w:p>
          <w:p w14:paraId="36ABB400" w14:textId="77777777" w:rsidR="000334D5" w:rsidRPr="001F4EFC" w:rsidRDefault="000334D5" w:rsidP="00261EA8">
            <w:pPr>
              <w:spacing w:line="276" w:lineRule="auto"/>
              <w:rPr>
                <w:rFonts w:ascii="Times New Roman" w:hAnsi="Times New Roman"/>
                <w:sz w:val="24"/>
                <w:szCs w:val="24"/>
              </w:rPr>
            </w:pPr>
            <w:r w:rsidRPr="001F4EFC">
              <w:rPr>
                <w:rFonts w:ascii="Times New Roman" w:hAnsi="Times New Roman"/>
                <w:b/>
                <w:sz w:val="24"/>
                <w:szCs w:val="24"/>
                <w:shd w:val="clear" w:color="auto" w:fill="FFFFFF"/>
              </w:rPr>
              <w:t>Задача 2.</w:t>
            </w:r>
            <w:r w:rsidRPr="001F4EFC">
              <w:rPr>
                <w:rFonts w:ascii="Times New Roman" w:hAnsi="Times New Roman"/>
                <w:sz w:val="24"/>
                <w:szCs w:val="24"/>
                <w:shd w:val="clear" w:color="auto" w:fill="FFFFFF"/>
              </w:rPr>
              <w:t xml:space="preserve"> Сила тока в проводнике изменяется по зак</w:t>
            </w:r>
            <w:r w:rsidRPr="001F4EFC">
              <w:rPr>
                <w:rFonts w:ascii="Times New Roman" w:hAnsi="Times New Roman"/>
                <w:sz w:val="24"/>
                <w:szCs w:val="24"/>
                <w:shd w:val="clear" w:color="auto" w:fill="FFFFFF"/>
              </w:rPr>
              <w:t>о</w:t>
            </w:r>
            <w:r w:rsidRPr="001F4EFC">
              <w:rPr>
                <w:rFonts w:ascii="Times New Roman" w:hAnsi="Times New Roman"/>
                <w:sz w:val="24"/>
                <w:szCs w:val="24"/>
                <w:shd w:val="clear" w:color="auto" w:fill="FFFFFF"/>
              </w:rPr>
              <w:t>ну </w:t>
            </w:r>
            <w:r w:rsidRPr="001F4EFC">
              <w:rPr>
                <w:rFonts w:ascii="Times New Roman" w:hAnsi="Times New Roman"/>
                <w:noProof/>
                <w:sz w:val="24"/>
                <w:szCs w:val="24"/>
                <w:shd w:val="clear" w:color="auto" w:fill="FFFFFF"/>
              </w:rPr>
              <w:drawing>
                <wp:inline distT="0" distB="0" distL="0" distR="0" wp14:anchorId="55906D83" wp14:editId="20C61DA6">
                  <wp:extent cx="1152525" cy="228600"/>
                  <wp:effectExtent l="0" t="0" r="9525" b="0"/>
                  <wp:docPr id="20"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152525" cy="228600"/>
                          </a:xfrm>
                          <a:prstGeom prst="rect">
                            <a:avLst/>
                          </a:prstGeom>
                          <a:noFill/>
                          <a:ln>
                            <a:noFill/>
                          </a:ln>
                        </pic:spPr>
                      </pic:pic>
                    </a:graphicData>
                  </a:graphic>
                </wp:inline>
              </w:drawing>
            </w:r>
            <w:r w:rsidRPr="001F4EFC">
              <w:rPr>
                <w:rFonts w:ascii="Times New Roman" w:hAnsi="Times New Roman"/>
                <w:sz w:val="24"/>
                <w:szCs w:val="24"/>
                <w:shd w:val="clear" w:color="auto" w:fill="FFFFFF"/>
              </w:rPr>
              <w:t xml:space="preserve"> (время в секундах, ток в амп</w:t>
            </w:r>
            <w:r w:rsidRPr="001F4EFC">
              <w:rPr>
                <w:rFonts w:ascii="Times New Roman" w:hAnsi="Times New Roman"/>
                <w:sz w:val="24"/>
                <w:szCs w:val="24"/>
                <w:shd w:val="clear" w:color="auto" w:fill="FFFFFF"/>
              </w:rPr>
              <w:t>е</w:t>
            </w:r>
            <w:r w:rsidRPr="001F4EFC">
              <w:rPr>
                <w:rFonts w:ascii="Times New Roman" w:hAnsi="Times New Roman"/>
                <w:sz w:val="24"/>
                <w:szCs w:val="24"/>
                <w:shd w:val="clear" w:color="auto" w:fill="FFFFFF"/>
              </w:rPr>
              <w:t xml:space="preserve">рах). Какой заряд пройдет через поперечное сечение </w:t>
            </w:r>
            <w:r w:rsidRPr="001F4EFC">
              <w:rPr>
                <w:rFonts w:ascii="Times New Roman" w:hAnsi="Times New Roman"/>
                <w:sz w:val="24"/>
                <w:szCs w:val="24"/>
                <w:shd w:val="clear" w:color="auto" w:fill="FFFFFF"/>
              </w:rPr>
              <w:lastRenderedPageBreak/>
              <w:t>проводника за время от второй до шестой секунды?</w:t>
            </w:r>
          </w:p>
        </w:tc>
      </w:tr>
      <w:tr w:rsidR="000334D5" w:rsidRPr="001F4EFC" w14:paraId="7F08B7A2" w14:textId="77777777" w:rsidTr="002D6B2B">
        <w:trPr>
          <w:trHeight w:val="70"/>
        </w:trPr>
        <w:tc>
          <w:tcPr>
            <w:tcW w:w="2132" w:type="dxa"/>
            <w:tcBorders>
              <w:top w:val="single" w:sz="4" w:space="0" w:color="auto"/>
              <w:left w:val="single" w:sz="4" w:space="0" w:color="auto"/>
              <w:bottom w:val="single" w:sz="4" w:space="0" w:color="auto"/>
              <w:right w:val="single" w:sz="4" w:space="0" w:color="auto"/>
            </w:tcBorders>
            <w:hideMark/>
          </w:tcPr>
          <w:p w14:paraId="511BD14C" w14:textId="77777777" w:rsidR="000334D5" w:rsidRPr="001F4EFC" w:rsidRDefault="000334D5" w:rsidP="00261EA8">
            <w:pPr>
              <w:spacing w:line="276" w:lineRule="auto"/>
              <w:rPr>
                <w:rFonts w:ascii="Times New Roman" w:eastAsia="Calibri" w:hAnsi="Times New Roman"/>
                <w:b/>
                <w:sz w:val="24"/>
                <w:szCs w:val="24"/>
              </w:rPr>
            </w:pPr>
            <w:r w:rsidRPr="001F4EFC">
              <w:rPr>
                <w:rFonts w:ascii="Times New Roman" w:eastAsia="Calibri" w:hAnsi="Times New Roman"/>
                <w:b/>
                <w:sz w:val="24"/>
                <w:szCs w:val="24"/>
              </w:rPr>
              <w:lastRenderedPageBreak/>
              <w:t>Раздел 5. Комб</w:t>
            </w:r>
            <w:r w:rsidRPr="001F4EFC">
              <w:rPr>
                <w:rFonts w:ascii="Times New Roman" w:eastAsia="Calibri" w:hAnsi="Times New Roman"/>
                <w:b/>
                <w:sz w:val="24"/>
                <w:szCs w:val="24"/>
              </w:rPr>
              <w:t>и</w:t>
            </w:r>
            <w:r w:rsidRPr="001F4EFC">
              <w:rPr>
                <w:rFonts w:ascii="Times New Roman" w:eastAsia="Calibri" w:hAnsi="Times New Roman"/>
                <w:b/>
                <w:sz w:val="24"/>
                <w:szCs w:val="24"/>
              </w:rPr>
              <w:t>наторика, стат</w:t>
            </w:r>
            <w:r w:rsidRPr="001F4EFC">
              <w:rPr>
                <w:rFonts w:ascii="Times New Roman" w:eastAsia="Calibri" w:hAnsi="Times New Roman"/>
                <w:b/>
                <w:sz w:val="24"/>
                <w:szCs w:val="24"/>
              </w:rPr>
              <w:t>и</w:t>
            </w:r>
            <w:r w:rsidRPr="001F4EFC">
              <w:rPr>
                <w:rFonts w:ascii="Times New Roman" w:eastAsia="Calibri" w:hAnsi="Times New Roman"/>
                <w:b/>
                <w:sz w:val="24"/>
                <w:szCs w:val="24"/>
              </w:rPr>
              <w:t>стика и теория вероятностей.</w:t>
            </w:r>
          </w:p>
        </w:tc>
        <w:tc>
          <w:tcPr>
            <w:tcW w:w="1814" w:type="dxa"/>
            <w:vMerge w:val="restart"/>
            <w:tcBorders>
              <w:top w:val="single" w:sz="4" w:space="0" w:color="auto"/>
              <w:left w:val="single" w:sz="4" w:space="0" w:color="auto"/>
              <w:bottom w:val="single" w:sz="4" w:space="0" w:color="auto"/>
              <w:right w:val="single" w:sz="4" w:space="0" w:color="auto"/>
            </w:tcBorders>
          </w:tcPr>
          <w:p w14:paraId="333937A3" w14:textId="77777777" w:rsidR="000334D5" w:rsidRPr="001F4EFC" w:rsidRDefault="000334D5" w:rsidP="00261EA8">
            <w:pPr>
              <w:spacing w:line="276" w:lineRule="auto"/>
              <w:contextualSpacing/>
              <w:rPr>
                <w:rFonts w:ascii="Times New Roman" w:eastAsia="Times New Roman" w:hAnsi="Times New Roman"/>
                <w:iCs/>
                <w:sz w:val="24"/>
                <w:szCs w:val="24"/>
              </w:rPr>
            </w:pPr>
            <w:r w:rsidRPr="001F4EFC">
              <w:rPr>
                <w:rFonts w:ascii="Times New Roman" w:hAnsi="Times New Roman"/>
                <w:iCs/>
                <w:sz w:val="24"/>
                <w:szCs w:val="24"/>
              </w:rPr>
              <w:t>ПРб 01</w:t>
            </w:r>
          </w:p>
          <w:p w14:paraId="351838B0" w14:textId="77777777" w:rsidR="000334D5" w:rsidRPr="001F4EFC" w:rsidRDefault="000334D5" w:rsidP="00261EA8">
            <w:pPr>
              <w:spacing w:line="276" w:lineRule="auto"/>
              <w:contextualSpacing/>
              <w:rPr>
                <w:rFonts w:ascii="Times New Roman" w:eastAsiaTheme="minorEastAsia" w:hAnsi="Times New Roman"/>
                <w:iCs/>
                <w:sz w:val="24"/>
                <w:szCs w:val="24"/>
              </w:rPr>
            </w:pPr>
            <w:r w:rsidRPr="001F4EFC">
              <w:rPr>
                <w:rFonts w:ascii="Times New Roman" w:hAnsi="Times New Roman"/>
                <w:iCs/>
                <w:sz w:val="24"/>
                <w:szCs w:val="24"/>
              </w:rPr>
              <w:t>ПРб 02</w:t>
            </w:r>
          </w:p>
          <w:p w14:paraId="7D4394EC"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ПРб 03</w:t>
            </w:r>
          </w:p>
          <w:p w14:paraId="24B50B89"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ПРб 07</w:t>
            </w:r>
          </w:p>
          <w:p w14:paraId="50884C87"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ПРу 01</w:t>
            </w:r>
          </w:p>
          <w:p w14:paraId="17ECB501" w14:textId="77777777" w:rsidR="000334D5" w:rsidRPr="001F4EFC" w:rsidRDefault="000334D5" w:rsidP="00261EA8">
            <w:pPr>
              <w:spacing w:line="276" w:lineRule="auto"/>
              <w:contextualSpacing/>
              <w:rPr>
                <w:rFonts w:ascii="Times New Roman" w:eastAsiaTheme="minorEastAsia" w:hAnsi="Times New Roman"/>
                <w:iCs/>
                <w:sz w:val="24"/>
                <w:szCs w:val="24"/>
              </w:rPr>
            </w:pPr>
            <w:r w:rsidRPr="001F4EFC">
              <w:rPr>
                <w:rFonts w:ascii="Times New Roman" w:hAnsi="Times New Roman"/>
                <w:iCs/>
                <w:sz w:val="24"/>
                <w:szCs w:val="24"/>
              </w:rPr>
              <w:t>ПРб 01</w:t>
            </w:r>
          </w:p>
          <w:p w14:paraId="6EE8B8A8"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ПРб 02</w:t>
            </w:r>
          </w:p>
          <w:p w14:paraId="7101084E"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ПРб 03</w:t>
            </w:r>
          </w:p>
          <w:p w14:paraId="4FA87B2A"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ПРб 07</w:t>
            </w:r>
          </w:p>
          <w:p w14:paraId="0D89EA94"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ПРб 08</w:t>
            </w:r>
          </w:p>
          <w:p w14:paraId="7EF8EDF4"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ЛР 05</w:t>
            </w:r>
          </w:p>
          <w:p w14:paraId="2ECDA0B4"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ЛР 07</w:t>
            </w:r>
          </w:p>
          <w:p w14:paraId="219AE4FF"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ЛР 09</w:t>
            </w:r>
          </w:p>
          <w:p w14:paraId="4E4FC8AD"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ЛР 13</w:t>
            </w:r>
          </w:p>
          <w:p w14:paraId="65D27DF8"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01</w:t>
            </w:r>
          </w:p>
          <w:p w14:paraId="57378D3A"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02</w:t>
            </w:r>
          </w:p>
          <w:p w14:paraId="0931C6C3"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03</w:t>
            </w:r>
          </w:p>
          <w:p w14:paraId="55A2CE67"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04</w:t>
            </w:r>
          </w:p>
          <w:p w14:paraId="61D51BA9"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05</w:t>
            </w:r>
          </w:p>
          <w:p w14:paraId="4792FEDB"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07</w:t>
            </w:r>
          </w:p>
          <w:p w14:paraId="6D47F6F1"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08</w:t>
            </w:r>
          </w:p>
          <w:p w14:paraId="7CD95E27"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09</w:t>
            </w:r>
          </w:p>
          <w:p w14:paraId="39FDFFDF" w14:textId="77777777" w:rsidR="000334D5" w:rsidRPr="001F4EFC" w:rsidRDefault="000334D5" w:rsidP="00261EA8">
            <w:pPr>
              <w:spacing w:line="276" w:lineRule="auto"/>
              <w:contextualSpacing/>
              <w:rPr>
                <w:rFonts w:ascii="Times New Roman" w:hAnsi="Times New Roman"/>
                <w:sz w:val="24"/>
                <w:szCs w:val="24"/>
              </w:rPr>
            </w:pPr>
          </w:p>
        </w:tc>
        <w:tc>
          <w:tcPr>
            <w:tcW w:w="5908" w:type="dxa"/>
            <w:vMerge w:val="restart"/>
            <w:tcBorders>
              <w:top w:val="single" w:sz="4" w:space="0" w:color="auto"/>
              <w:left w:val="single" w:sz="4" w:space="0" w:color="auto"/>
              <w:right w:val="single" w:sz="4" w:space="0" w:color="auto"/>
            </w:tcBorders>
          </w:tcPr>
          <w:p w14:paraId="604DD1AC" w14:textId="77777777" w:rsidR="000334D5" w:rsidRPr="001F4EFC" w:rsidRDefault="000334D5" w:rsidP="00261EA8">
            <w:pPr>
              <w:spacing w:line="276" w:lineRule="auto"/>
              <w:jc w:val="both"/>
              <w:rPr>
                <w:rFonts w:ascii="Times New Roman" w:eastAsia="Calibri" w:hAnsi="Times New Roman"/>
                <w:sz w:val="24"/>
                <w:szCs w:val="24"/>
              </w:rPr>
            </w:pPr>
            <w:r w:rsidRPr="001F4EFC">
              <w:rPr>
                <w:rFonts w:ascii="Times New Roman" w:eastAsia="Calibri" w:hAnsi="Times New Roman"/>
                <w:b/>
                <w:sz w:val="24"/>
                <w:szCs w:val="24"/>
              </w:rPr>
              <w:t>Задание 1.</w:t>
            </w:r>
            <w:r w:rsidRPr="001F4EFC">
              <w:rPr>
                <w:rFonts w:ascii="Times New Roman" w:eastAsia="Calibri" w:hAnsi="Times New Roman"/>
                <w:sz w:val="24"/>
                <w:szCs w:val="24"/>
              </w:rPr>
              <w:t xml:space="preserve"> К распределительному устройству подкл</w:t>
            </w:r>
            <w:r w:rsidRPr="001F4EFC">
              <w:rPr>
                <w:rFonts w:ascii="Times New Roman" w:eastAsia="Calibri" w:hAnsi="Times New Roman"/>
                <w:sz w:val="24"/>
                <w:szCs w:val="24"/>
              </w:rPr>
              <w:t>ю</w:t>
            </w:r>
            <w:r w:rsidRPr="001F4EFC">
              <w:rPr>
                <w:rFonts w:ascii="Times New Roman" w:eastAsia="Calibri" w:hAnsi="Times New Roman"/>
                <w:sz w:val="24"/>
                <w:szCs w:val="24"/>
              </w:rPr>
              <w:t>чено три потребителя с номинальной мощностью 20, 15 и 5 кВт. Вероятность включенного состояния п</w:t>
            </w:r>
            <w:r w:rsidRPr="001F4EFC">
              <w:rPr>
                <w:rFonts w:ascii="Times New Roman" w:eastAsia="Calibri" w:hAnsi="Times New Roman"/>
                <w:sz w:val="24"/>
                <w:szCs w:val="24"/>
              </w:rPr>
              <w:t>о</w:t>
            </w:r>
            <w:r w:rsidRPr="001F4EFC">
              <w:rPr>
                <w:rFonts w:ascii="Times New Roman" w:eastAsia="Calibri" w:hAnsi="Times New Roman"/>
                <w:sz w:val="24"/>
                <w:szCs w:val="24"/>
              </w:rPr>
              <w:t>требителей равна Р</w:t>
            </w:r>
            <w:r w:rsidRPr="001F4EFC">
              <w:rPr>
                <w:rFonts w:ascii="Times New Roman" w:eastAsia="Calibri" w:hAnsi="Times New Roman"/>
                <w:sz w:val="24"/>
                <w:szCs w:val="24"/>
                <w:vertAlign w:val="subscript"/>
              </w:rPr>
              <w:t>1</w:t>
            </w:r>
            <w:r w:rsidRPr="001F4EFC">
              <w:rPr>
                <w:rFonts w:ascii="Times New Roman" w:eastAsia="Calibri" w:hAnsi="Times New Roman"/>
                <w:sz w:val="24"/>
                <w:szCs w:val="24"/>
              </w:rPr>
              <w:t> = 0,6, Р</w:t>
            </w:r>
            <w:r w:rsidRPr="001F4EFC">
              <w:rPr>
                <w:rFonts w:ascii="Times New Roman" w:eastAsia="Calibri" w:hAnsi="Times New Roman"/>
                <w:sz w:val="24"/>
                <w:szCs w:val="24"/>
                <w:vertAlign w:val="subscript"/>
              </w:rPr>
              <w:t>2</w:t>
            </w:r>
            <w:r w:rsidRPr="001F4EFC">
              <w:rPr>
                <w:rFonts w:ascii="Times New Roman" w:eastAsia="Calibri" w:hAnsi="Times New Roman"/>
                <w:sz w:val="24"/>
                <w:szCs w:val="24"/>
              </w:rPr>
              <w:t> = 0,7; Р</w:t>
            </w:r>
            <w:r w:rsidRPr="001F4EFC">
              <w:rPr>
                <w:rFonts w:ascii="Times New Roman" w:eastAsia="Calibri" w:hAnsi="Times New Roman"/>
                <w:sz w:val="24"/>
                <w:szCs w:val="24"/>
                <w:vertAlign w:val="subscript"/>
              </w:rPr>
              <w:t>3</w:t>
            </w:r>
            <w:r w:rsidRPr="001F4EFC">
              <w:rPr>
                <w:rFonts w:ascii="Times New Roman" w:eastAsia="Calibri" w:hAnsi="Times New Roman"/>
                <w:sz w:val="24"/>
                <w:szCs w:val="24"/>
              </w:rPr>
              <w:t> = 0,5. Опред</w:t>
            </w:r>
            <w:r w:rsidRPr="001F4EFC">
              <w:rPr>
                <w:rFonts w:ascii="Times New Roman" w:eastAsia="Calibri" w:hAnsi="Times New Roman"/>
                <w:sz w:val="24"/>
                <w:szCs w:val="24"/>
              </w:rPr>
              <w:t>е</w:t>
            </w:r>
            <w:r w:rsidRPr="001F4EFC">
              <w:rPr>
                <w:rFonts w:ascii="Times New Roman" w:eastAsia="Calibri" w:hAnsi="Times New Roman"/>
                <w:sz w:val="24"/>
                <w:szCs w:val="24"/>
              </w:rPr>
              <w:t>лить вероятность того, что нагрузка на распредел</w:t>
            </w:r>
            <w:r w:rsidRPr="001F4EFC">
              <w:rPr>
                <w:rFonts w:ascii="Times New Roman" w:eastAsia="Calibri" w:hAnsi="Times New Roman"/>
                <w:sz w:val="24"/>
                <w:szCs w:val="24"/>
              </w:rPr>
              <w:t>и</w:t>
            </w:r>
            <w:r w:rsidRPr="001F4EFC">
              <w:rPr>
                <w:rFonts w:ascii="Times New Roman" w:eastAsia="Calibri" w:hAnsi="Times New Roman"/>
                <w:sz w:val="24"/>
                <w:szCs w:val="24"/>
              </w:rPr>
              <w:t>тельном устройстве составит 40 кВт.</w:t>
            </w:r>
          </w:p>
          <w:p w14:paraId="24718E26" w14:textId="77777777" w:rsidR="000334D5" w:rsidRPr="001F4EFC" w:rsidRDefault="000334D5" w:rsidP="00261EA8">
            <w:pPr>
              <w:spacing w:line="276" w:lineRule="auto"/>
              <w:jc w:val="both"/>
              <w:rPr>
                <w:rFonts w:ascii="Times New Roman" w:eastAsia="Calibri" w:hAnsi="Times New Roman"/>
                <w:sz w:val="24"/>
                <w:szCs w:val="24"/>
              </w:rPr>
            </w:pPr>
          </w:p>
          <w:p w14:paraId="33671967" w14:textId="77777777" w:rsidR="000334D5" w:rsidRPr="001F4EFC" w:rsidRDefault="000334D5" w:rsidP="00261EA8">
            <w:pPr>
              <w:spacing w:line="276" w:lineRule="auto"/>
              <w:jc w:val="both"/>
              <w:rPr>
                <w:rFonts w:ascii="Times New Roman" w:eastAsia="Calibri" w:hAnsi="Times New Roman"/>
                <w:sz w:val="24"/>
                <w:szCs w:val="24"/>
              </w:rPr>
            </w:pPr>
            <w:r w:rsidRPr="001F4EFC">
              <w:rPr>
                <w:rFonts w:ascii="Times New Roman" w:eastAsia="Calibri" w:hAnsi="Times New Roman"/>
                <w:b/>
                <w:sz w:val="24"/>
                <w:szCs w:val="24"/>
              </w:rPr>
              <w:t>Задание 2.</w:t>
            </w:r>
            <w:r w:rsidRPr="001F4EFC">
              <w:rPr>
                <w:rFonts w:ascii="Times New Roman" w:eastAsia="Calibri" w:hAnsi="Times New Roman"/>
                <w:sz w:val="24"/>
                <w:szCs w:val="24"/>
              </w:rPr>
              <w:t xml:space="preserve"> На предприятие поступили комплекту</w:t>
            </w:r>
            <w:r w:rsidRPr="001F4EFC">
              <w:rPr>
                <w:rFonts w:ascii="Times New Roman" w:eastAsia="Calibri" w:hAnsi="Times New Roman"/>
                <w:sz w:val="24"/>
                <w:szCs w:val="24"/>
              </w:rPr>
              <w:t>ю</w:t>
            </w:r>
            <w:r w:rsidRPr="001F4EFC">
              <w:rPr>
                <w:rFonts w:ascii="Times New Roman" w:eastAsia="Calibri" w:hAnsi="Times New Roman"/>
                <w:sz w:val="24"/>
                <w:szCs w:val="24"/>
              </w:rPr>
              <w:t>щие для 10 компьютеров. Сколькими способами мо</w:t>
            </w:r>
            <w:r w:rsidRPr="001F4EFC">
              <w:rPr>
                <w:rFonts w:ascii="Times New Roman" w:eastAsia="Calibri" w:hAnsi="Times New Roman"/>
                <w:sz w:val="24"/>
                <w:szCs w:val="24"/>
              </w:rPr>
              <w:t>ж</w:t>
            </w:r>
            <w:r w:rsidRPr="001F4EFC">
              <w:rPr>
                <w:rFonts w:ascii="Times New Roman" w:eastAsia="Calibri" w:hAnsi="Times New Roman"/>
                <w:sz w:val="24"/>
                <w:szCs w:val="24"/>
              </w:rPr>
              <w:t>но распределить 10 поступивших материнских плат для этих компьютеров.</w:t>
            </w:r>
          </w:p>
          <w:p w14:paraId="154656D8" w14:textId="77777777" w:rsidR="000334D5" w:rsidRPr="001F4EFC" w:rsidRDefault="000334D5" w:rsidP="00261EA8">
            <w:pPr>
              <w:spacing w:line="276" w:lineRule="auto"/>
              <w:jc w:val="both"/>
              <w:rPr>
                <w:rFonts w:ascii="Times New Roman" w:eastAsia="Calibri" w:hAnsi="Times New Roman"/>
                <w:sz w:val="24"/>
                <w:szCs w:val="24"/>
              </w:rPr>
            </w:pPr>
          </w:p>
          <w:p w14:paraId="467E4874" w14:textId="77777777" w:rsidR="000334D5" w:rsidRPr="001F4EFC" w:rsidRDefault="000334D5" w:rsidP="00261EA8">
            <w:pPr>
              <w:spacing w:line="276" w:lineRule="auto"/>
              <w:jc w:val="both"/>
              <w:rPr>
                <w:rFonts w:ascii="Times New Roman" w:eastAsia="Calibri" w:hAnsi="Times New Roman"/>
                <w:sz w:val="24"/>
                <w:szCs w:val="24"/>
              </w:rPr>
            </w:pPr>
            <w:r w:rsidRPr="001F4EFC">
              <w:rPr>
                <w:rFonts w:ascii="Times New Roman" w:eastAsia="Calibri" w:hAnsi="Times New Roman"/>
                <w:b/>
                <w:sz w:val="24"/>
                <w:szCs w:val="24"/>
              </w:rPr>
              <w:t>Задание 3.</w:t>
            </w:r>
            <w:r w:rsidRPr="001F4EFC">
              <w:rPr>
                <w:rFonts w:ascii="Times New Roman" w:eastAsia="Calibri" w:hAnsi="Times New Roman"/>
                <w:sz w:val="24"/>
                <w:szCs w:val="24"/>
              </w:rPr>
              <w:t xml:space="preserve"> В вычислительном центре работает 5 пе</w:t>
            </w:r>
            <w:r w:rsidRPr="001F4EFC">
              <w:rPr>
                <w:rFonts w:ascii="Times New Roman" w:eastAsia="Calibri" w:hAnsi="Times New Roman"/>
                <w:sz w:val="24"/>
                <w:szCs w:val="24"/>
              </w:rPr>
              <w:t>р</w:t>
            </w:r>
            <w:r w:rsidRPr="001F4EFC">
              <w:rPr>
                <w:rFonts w:ascii="Times New Roman" w:eastAsia="Calibri" w:hAnsi="Times New Roman"/>
                <w:sz w:val="24"/>
                <w:szCs w:val="24"/>
              </w:rPr>
              <w:t>сональных компьютеров (ПК). Простейший поток з</w:t>
            </w:r>
            <w:r w:rsidRPr="001F4EFC">
              <w:rPr>
                <w:rFonts w:ascii="Times New Roman" w:eastAsia="Calibri" w:hAnsi="Times New Roman"/>
                <w:sz w:val="24"/>
                <w:szCs w:val="24"/>
              </w:rPr>
              <w:t>а</w:t>
            </w:r>
            <w:r w:rsidRPr="001F4EFC">
              <w:rPr>
                <w:rFonts w:ascii="Times New Roman" w:eastAsia="Calibri" w:hAnsi="Times New Roman"/>
                <w:sz w:val="24"/>
                <w:szCs w:val="24"/>
              </w:rPr>
              <w:t>дач, поступающих на ВЦ, имеет интенсивность 10 з</w:t>
            </w:r>
            <w:r w:rsidRPr="001F4EFC">
              <w:rPr>
                <w:rFonts w:ascii="Times New Roman" w:eastAsia="Calibri" w:hAnsi="Times New Roman"/>
                <w:sz w:val="24"/>
                <w:szCs w:val="24"/>
              </w:rPr>
              <w:t>а</w:t>
            </w:r>
            <w:r w:rsidRPr="001F4EFC">
              <w:rPr>
                <w:rFonts w:ascii="Times New Roman" w:eastAsia="Calibri" w:hAnsi="Times New Roman"/>
                <w:sz w:val="24"/>
                <w:szCs w:val="24"/>
              </w:rPr>
              <w:t>дач в час. Среднее время решения задачи равно 12 мин. Заявка получает отказ, если все ПК заняты. Найдите вероятностные характеристики системы о</w:t>
            </w:r>
            <w:r w:rsidRPr="001F4EFC">
              <w:rPr>
                <w:rFonts w:ascii="Times New Roman" w:eastAsia="Calibri" w:hAnsi="Times New Roman"/>
                <w:sz w:val="24"/>
                <w:szCs w:val="24"/>
              </w:rPr>
              <w:t>б</w:t>
            </w:r>
            <w:r w:rsidRPr="001F4EFC">
              <w:rPr>
                <w:rFonts w:ascii="Times New Roman" w:eastAsia="Calibri" w:hAnsi="Times New Roman"/>
                <w:sz w:val="24"/>
                <w:szCs w:val="24"/>
              </w:rPr>
              <w:t>служивания (ВЦ).</w:t>
            </w:r>
          </w:p>
          <w:p w14:paraId="75AE5584" w14:textId="77777777" w:rsidR="000334D5" w:rsidRPr="001F4EFC" w:rsidRDefault="000334D5" w:rsidP="00261EA8">
            <w:pPr>
              <w:shd w:val="clear" w:color="auto" w:fill="FFFFFF"/>
              <w:spacing w:line="276" w:lineRule="auto"/>
              <w:jc w:val="both"/>
              <w:rPr>
                <w:rFonts w:ascii="Times New Roman" w:eastAsia="Times New Roman" w:hAnsi="Times New Roman"/>
                <w:sz w:val="24"/>
                <w:szCs w:val="24"/>
              </w:rPr>
            </w:pPr>
            <w:r w:rsidRPr="001F4EFC">
              <w:rPr>
                <w:rFonts w:ascii="Times New Roman" w:hAnsi="Times New Roman"/>
                <w:b/>
                <w:sz w:val="24"/>
                <w:szCs w:val="24"/>
              </w:rPr>
              <w:t>Задача 4.</w:t>
            </w:r>
            <w:r w:rsidRPr="001F4EFC">
              <w:rPr>
                <w:rFonts w:ascii="Times New Roman" w:hAnsi="Times New Roman"/>
                <w:sz w:val="24"/>
                <w:szCs w:val="24"/>
              </w:rPr>
              <w:t xml:space="preserve"> Найти вероятность безотказной работы функциональной цепи, состоящей из независимо раб</w:t>
            </w:r>
            <w:r w:rsidRPr="001F4EFC">
              <w:rPr>
                <w:rFonts w:ascii="Times New Roman" w:hAnsi="Times New Roman"/>
                <w:sz w:val="24"/>
                <w:szCs w:val="24"/>
              </w:rPr>
              <w:t>о</w:t>
            </w:r>
            <w:r w:rsidRPr="001F4EFC">
              <w:rPr>
                <w:rFonts w:ascii="Times New Roman" w:hAnsi="Times New Roman"/>
                <w:sz w:val="24"/>
                <w:szCs w:val="24"/>
              </w:rPr>
              <w:t xml:space="preserve">тающих элементов, если вероятность работы каждого элемента цепи равна </w:t>
            </w:r>
            <w:r w:rsidRPr="001F4EFC">
              <w:rPr>
                <w:rFonts w:ascii="Times New Roman" w:hAnsi="Times New Roman"/>
                <w:sz w:val="24"/>
                <w:szCs w:val="24"/>
                <w:lang w:val="en-US"/>
              </w:rPr>
              <w:t>p</w:t>
            </w:r>
            <w:r w:rsidRPr="001F4EFC">
              <w:rPr>
                <w:rFonts w:ascii="Times New Roman" w:hAnsi="Times New Roman"/>
                <w:sz w:val="24"/>
                <w:szCs w:val="24"/>
                <w:vertAlign w:val="subscript"/>
              </w:rPr>
              <w:t>1</w:t>
            </w:r>
            <w:r w:rsidRPr="001F4EFC">
              <w:rPr>
                <w:rFonts w:ascii="Times New Roman" w:hAnsi="Times New Roman"/>
                <w:sz w:val="24"/>
                <w:szCs w:val="24"/>
              </w:rPr>
              <w:t xml:space="preserve">=0,8, </w:t>
            </w:r>
            <w:r w:rsidRPr="001F4EFC">
              <w:rPr>
                <w:rFonts w:ascii="Times New Roman" w:hAnsi="Times New Roman"/>
                <w:sz w:val="24"/>
                <w:szCs w:val="24"/>
                <w:lang w:val="en-US"/>
              </w:rPr>
              <w:t>p</w:t>
            </w:r>
            <w:r w:rsidRPr="001F4EFC">
              <w:rPr>
                <w:rFonts w:ascii="Times New Roman" w:hAnsi="Times New Roman"/>
                <w:sz w:val="24"/>
                <w:szCs w:val="24"/>
                <w:vertAlign w:val="subscript"/>
              </w:rPr>
              <w:t>2</w:t>
            </w:r>
            <w:r w:rsidRPr="001F4EFC">
              <w:rPr>
                <w:rFonts w:ascii="Times New Roman" w:hAnsi="Times New Roman"/>
                <w:sz w:val="24"/>
                <w:szCs w:val="24"/>
              </w:rPr>
              <w:t xml:space="preserve">= </w:t>
            </w:r>
            <w:r w:rsidRPr="001F4EFC">
              <w:rPr>
                <w:rFonts w:ascii="Times New Roman" w:hAnsi="Times New Roman"/>
                <w:sz w:val="24"/>
                <w:szCs w:val="24"/>
                <w:lang w:val="en-US"/>
              </w:rPr>
              <w:t>p</w:t>
            </w:r>
            <w:r w:rsidRPr="001F4EFC">
              <w:rPr>
                <w:rFonts w:ascii="Times New Roman" w:hAnsi="Times New Roman"/>
                <w:sz w:val="24"/>
                <w:szCs w:val="24"/>
                <w:vertAlign w:val="subscript"/>
              </w:rPr>
              <w:t>3</w:t>
            </w:r>
            <w:r w:rsidRPr="001F4EFC">
              <w:rPr>
                <w:rFonts w:ascii="Times New Roman" w:hAnsi="Times New Roman"/>
                <w:sz w:val="24"/>
                <w:szCs w:val="24"/>
              </w:rPr>
              <w:t xml:space="preserve">=0,7, </w:t>
            </w:r>
            <w:r w:rsidRPr="001F4EFC">
              <w:rPr>
                <w:rFonts w:ascii="Times New Roman" w:hAnsi="Times New Roman"/>
                <w:sz w:val="24"/>
                <w:szCs w:val="24"/>
                <w:lang w:val="en-US"/>
              </w:rPr>
              <w:t>p</w:t>
            </w:r>
            <w:r w:rsidRPr="001F4EFC">
              <w:rPr>
                <w:rFonts w:ascii="Times New Roman" w:hAnsi="Times New Roman"/>
                <w:sz w:val="24"/>
                <w:szCs w:val="24"/>
                <w:vertAlign w:val="subscript"/>
              </w:rPr>
              <w:t>4</w:t>
            </w:r>
            <w:r w:rsidRPr="001F4EFC">
              <w:rPr>
                <w:rFonts w:ascii="Times New Roman" w:hAnsi="Times New Roman"/>
                <w:sz w:val="24"/>
                <w:szCs w:val="24"/>
              </w:rPr>
              <w:t xml:space="preserve">= </w:t>
            </w:r>
            <w:r w:rsidRPr="001F4EFC">
              <w:rPr>
                <w:rFonts w:ascii="Times New Roman" w:hAnsi="Times New Roman"/>
                <w:sz w:val="24"/>
                <w:szCs w:val="24"/>
                <w:lang w:val="en-US"/>
              </w:rPr>
              <w:t>p</w:t>
            </w:r>
            <w:r w:rsidRPr="001F4EFC">
              <w:rPr>
                <w:rFonts w:ascii="Times New Roman" w:hAnsi="Times New Roman"/>
                <w:sz w:val="24"/>
                <w:szCs w:val="24"/>
                <w:vertAlign w:val="subscript"/>
              </w:rPr>
              <w:t>5</w:t>
            </w:r>
            <w:r w:rsidRPr="001F4EFC">
              <w:rPr>
                <w:rFonts w:ascii="Times New Roman" w:hAnsi="Times New Roman"/>
                <w:sz w:val="24"/>
                <w:szCs w:val="24"/>
              </w:rPr>
              <w:t xml:space="preserve">= </w:t>
            </w:r>
            <w:r w:rsidRPr="001F4EFC">
              <w:rPr>
                <w:rFonts w:ascii="Times New Roman" w:hAnsi="Times New Roman"/>
                <w:sz w:val="24"/>
                <w:szCs w:val="24"/>
                <w:lang w:val="en-US"/>
              </w:rPr>
              <w:t>p</w:t>
            </w:r>
            <w:r w:rsidRPr="001F4EFC">
              <w:rPr>
                <w:rFonts w:ascii="Times New Roman" w:hAnsi="Times New Roman"/>
                <w:sz w:val="24"/>
                <w:szCs w:val="24"/>
                <w:vertAlign w:val="subscript"/>
              </w:rPr>
              <w:t>6</w:t>
            </w:r>
            <w:r w:rsidRPr="001F4EFC">
              <w:rPr>
                <w:rFonts w:ascii="Times New Roman" w:hAnsi="Times New Roman"/>
                <w:sz w:val="24"/>
                <w:szCs w:val="24"/>
              </w:rPr>
              <w:t xml:space="preserve">=0,9, </w:t>
            </w:r>
            <w:r w:rsidRPr="001F4EFC">
              <w:rPr>
                <w:rFonts w:ascii="Times New Roman" w:hAnsi="Times New Roman"/>
                <w:sz w:val="24"/>
                <w:szCs w:val="24"/>
                <w:lang w:val="en-US"/>
              </w:rPr>
              <w:t>p</w:t>
            </w:r>
            <w:r w:rsidRPr="001F4EFC">
              <w:rPr>
                <w:rFonts w:ascii="Times New Roman" w:hAnsi="Times New Roman"/>
                <w:sz w:val="24"/>
                <w:szCs w:val="24"/>
                <w:vertAlign w:val="subscript"/>
              </w:rPr>
              <w:t>7</w:t>
            </w:r>
            <w:r w:rsidRPr="001F4EFC">
              <w:rPr>
                <w:rFonts w:ascii="Times New Roman" w:hAnsi="Times New Roman"/>
                <w:sz w:val="24"/>
                <w:szCs w:val="24"/>
              </w:rPr>
              <w:t xml:space="preserve">= </w:t>
            </w:r>
            <w:r w:rsidRPr="001F4EFC">
              <w:rPr>
                <w:rFonts w:ascii="Times New Roman" w:hAnsi="Times New Roman"/>
                <w:sz w:val="24"/>
                <w:szCs w:val="24"/>
                <w:lang w:val="en-US"/>
              </w:rPr>
              <w:t>p</w:t>
            </w:r>
            <w:r w:rsidRPr="001F4EFC">
              <w:rPr>
                <w:rFonts w:ascii="Times New Roman" w:hAnsi="Times New Roman"/>
                <w:sz w:val="24"/>
                <w:szCs w:val="24"/>
                <w:vertAlign w:val="subscript"/>
              </w:rPr>
              <w:t>8</w:t>
            </w:r>
            <w:r w:rsidRPr="001F4EFC">
              <w:rPr>
                <w:rFonts w:ascii="Times New Roman" w:hAnsi="Times New Roman"/>
                <w:sz w:val="24"/>
                <w:szCs w:val="24"/>
              </w:rPr>
              <w:t xml:space="preserve">= </w:t>
            </w:r>
            <w:r w:rsidRPr="001F4EFC">
              <w:rPr>
                <w:rFonts w:ascii="Times New Roman" w:hAnsi="Times New Roman"/>
                <w:sz w:val="24"/>
                <w:szCs w:val="24"/>
                <w:lang w:val="en-US"/>
              </w:rPr>
              <w:t>p</w:t>
            </w:r>
            <w:r w:rsidRPr="001F4EFC">
              <w:rPr>
                <w:rFonts w:ascii="Times New Roman" w:hAnsi="Times New Roman"/>
                <w:sz w:val="24"/>
                <w:szCs w:val="24"/>
                <w:vertAlign w:val="subscript"/>
              </w:rPr>
              <w:t>9</w:t>
            </w:r>
            <w:r w:rsidRPr="001F4EFC">
              <w:rPr>
                <w:rFonts w:ascii="Times New Roman" w:hAnsi="Times New Roman"/>
                <w:sz w:val="24"/>
                <w:szCs w:val="24"/>
              </w:rPr>
              <w:t>=0,8</w:t>
            </w:r>
          </w:p>
          <w:p w14:paraId="3C139ED1" w14:textId="77777777" w:rsidR="000334D5" w:rsidRPr="001F4EFC" w:rsidRDefault="000334D5" w:rsidP="00261EA8">
            <w:pPr>
              <w:spacing w:line="276" w:lineRule="auto"/>
              <w:jc w:val="both"/>
              <w:rPr>
                <w:rFonts w:ascii="Times New Roman" w:eastAsiaTheme="minorEastAsia" w:hAnsi="Times New Roman"/>
                <w:sz w:val="24"/>
                <w:szCs w:val="24"/>
              </w:rPr>
            </w:pPr>
            <w:r w:rsidRPr="001F4EFC">
              <w:rPr>
                <w:rFonts w:ascii="Times New Roman" w:hAnsi="Times New Roman"/>
                <w:noProof/>
                <w:sz w:val="24"/>
                <w:szCs w:val="24"/>
              </w:rPr>
              <w:drawing>
                <wp:inline distT="0" distB="0" distL="0" distR="0" wp14:anchorId="6B6C38BA" wp14:editId="31C92617">
                  <wp:extent cx="4105275" cy="971550"/>
                  <wp:effectExtent l="0" t="0" r="9525" b="0"/>
                  <wp:docPr id="2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105275" cy="971550"/>
                          </a:xfrm>
                          <a:prstGeom prst="rect">
                            <a:avLst/>
                          </a:prstGeom>
                          <a:noFill/>
                          <a:ln>
                            <a:noFill/>
                          </a:ln>
                        </pic:spPr>
                      </pic:pic>
                    </a:graphicData>
                  </a:graphic>
                </wp:inline>
              </w:drawing>
            </w:r>
          </w:p>
          <w:p w14:paraId="57C08720" w14:textId="77777777" w:rsidR="000334D5" w:rsidRPr="001F4EFC" w:rsidRDefault="000334D5" w:rsidP="00261EA8">
            <w:pPr>
              <w:shd w:val="clear" w:color="auto" w:fill="FFFFFF"/>
              <w:spacing w:line="276" w:lineRule="auto"/>
              <w:jc w:val="both"/>
              <w:rPr>
                <w:rFonts w:ascii="Times New Roman" w:hAnsi="Times New Roman"/>
                <w:sz w:val="24"/>
                <w:szCs w:val="24"/>
              </w:rPr>
            </w:pPr>
            <w:r w:rsidRPr="001F4EFC">
              <w:rPr>
                <w:rFonts w:ascii="Times New Roman" w:hAnsi="Times New Roman"/>
                <w:b/>
                <w:sz w:val="24"/>
                <w:szCs w:val="24"/>
              </w:rPr>
              <w:t xml:space="preserve">Задача 5. </w:t>
            </w:r>
            <w:r w:rsidRPr="001F4EFC">
              <w:rPr>
                <w:rFonts w:ascii="Times New Roman" w:hAnsi="Times New Roman"/>
                <w:sz w:val="24"/>
                <w:szCs w:val="24"/>
              </w:rPr>
              <w:t>Прибор состоит из 3-х узлов, которые за время работы могут выходить из строя независимо друг от друга. Надежность (вероят</w:t>
            </w:r>
            <w:r w:rsidRPr="001F4EFC">
              <w:rPr>
                <w:rFonts w:ascii="Times New Roman" w:hAnsi="Times New Roman"/>
                <w:sz w:val="24"/>
                <w:szCs w:val="24"/>
              </w:rPr>
              <w:softHyphen/>
              <w:t xml:space="preserve">ность безотказной работы) </w:t>
            </w:r>
            <w:r w:rsidRPr="001F4EFC">
              <w:rPr>
                <w:rFonts w:ascii="Times New Roman" w:hAnsi="Times New Roman"/>
                <w:sz w:val="24"/>
                <w:szCs w:val="24"/>
                <w:lang w:val="en-US"/>
              </w:rPr>
              <w:t>i</w:t>
            </w:r>
            <w:r w:rsidRPr="001F4EFC">
              <w:rPr>
                <w:rFonts w:ascii="Times New Roman" w:hAnsi="Times New Roman"/>
                <w:sz w:val="24"/>
                <w:szCs w:val="24"/>
              </w:rPr>
              <w:t xml:space="preserve">-го узла равна </w:t>
            </w:r>
            <w:r w:rsidRPr="001F4EFC">
              <w:rPr>
                <w:rFonts w:ascii="Times New Roman" w:hAnsi="Times New Roman"/>
                <w:sz w:val="24"/>
                <w:szCs w:val="24"/>
                <w:lang w:val="en-US"/>
              </w:rPr>
              <w:t>p</w:t>
            </w:r>
            <w:r w:rsidRPr="001F4EFC">
              <w:rPr>
                <w:rFonts w:ascii="Times New Roman" w:hAnsi="Times New Roman"/>
                <w:sz w:val="24"/>
                <w:szCs w:val="24"/>
                <w:vertAlign w:val="subscript"/>
                <w:lang w:val="en-US"/>
              </w:rPr>
              <w:t>i</w:t>
            </w:r>
            <w:r w:rsidRPr="001F4EFC">
              <w:rPr>
                <w:rFonts w:ascii="Times New Roman" w:hAnsi="Times New Roman"/>
                <w:sz w:val="24"/>
                <w:szCs w:val="24"/>
              </w:rPr>
              <w:t xml:space="preserve">, вероятность отказа </w:t>
            </w:r>
            <w:r w:rsidRPr="001F4EFC">
              <w:rPr>
                <w:rFonts w:ascii="Times New Roman" w:hAnsi="Times New Roman"/>
                <w:i/>
                <w:iCs/>
                <w:sz w:val="24"/>
                <w:szCs w:val="24"/>
                <w:lang w:val="en-US"/>
              </w:rPr>
              <w:t>q</w:t>
            </w:r>
            <w:r w:rsidRPr="001F4EFC">
              <w:rPr>
                <w:rFonts w:ascii="Times New Roman" w:hAnsi="Times New Roman"/>
                <w:i/>
                <w:iCs/>
                <w:sz w:val="24"/>
                <w:szCs w:val="24"/>
                <w:vertAlign w:val="subscript"/>
                <w:lang w:val="en-US"/>
              </w:rPr>
              <w:t>i</w:t>
            </w:r>
            <w:r w:rsidRPr="001F4EFC">
              <w:rPr>
                <w:rFonts w:ascii="Times New Roman" w:hAnsi="Times New Roman"/>
                <w:i/>
                <w:iCs/>
                <w:sz w:val="24"/>
                <w:szCs w:val="24"/>
              </w:rPr>
              <w:t xml:space="preserve"> </w:t>
            </w:r>
            <w:r w:rsidRPr="001F4EFC">
              <w:rPr>
                <w:rFonts w:ascii="Times New Roman" w:hAnsi="Times New Roman"/>
                <w:sz w:val="24"/>
                <w:szCs w:val="24"/>
              </w:rPr>
              <w:t xml:space="preserve">= 1 – </w:t>
            </w:r>
            <w:r w:rsidRPr="001F4EFC">
              <w:rPr>
                <w:rFonts w:ascii="Times New Roman" w:hAnsi="Times New Roman"/>
                <w:i/>
                <w:iCs/>
                <w:sz w:val="24"/>
                <w:szCs w:val="24"/>
                <w:lang w:val="en-US"/>
              </w:rPr>
              <w:t>p</w:t>
            </w:r>
            <w:r w:rsidRPr="001F4EFC">
              <w:rPr>
                <w:rFonts w:ascii="Times New Roman" w:hAnsi="Times New Roman"/>
                <w:i/>
                <w:iCs/>
                <w:sz w:val="24"/>
                <w:szCs w:val="24"/>
                <w:vertAlign w:val="subscript"/>
                <w:lang w:val="en-US"/>
              </w:rPr>
              <w:t>i</w:t>
            </w:r>
            <w:r w:rsidRPr="001F4EFC">
              <w:rPr>
                <w:rFonts w:ascii="Times New Roman" w:hAnsi="Times New Roman"/>
                <w:i/>
                <w:iCs/>
                <w:sz w:val="24"/>
                <w:szCs w:val="24"/>
                <w:vertAlign w:val="subscript"/>
              </w:rPr>
              <w:t xml:space="preserve"> </w:t>
            </w:r>
            <w:r w:rsidRPr="001F4EFC">
              <w:rPr>
                <w:rFonts w:ascii="Times New Roman" w:hAnsi="Times New Roman"/>
                <w:i/>
                <w:iCs/>
                <w:sz w:val="24"/>
                <w:szCs w:val="24"/>
              </w:rPr>
              <w:t>(</w:t>
            </w:r>
            <w:r w:rsidRPr="001F4EFC">
              <w:rPr>
                <w:rFonts w:ascii="Times New Roman" w:hAnsi="Times New Roman"/>
                <w:i/>
                <w:iCs/>
                <w:sz w:val="24"/>
                <w:szCs w:val="24"/>
                <w:lang w:val="en-US"/>
              </w:rPr>
              <w:t>i</w:t>
            </w:r>
            <w:r w:rsidRPr="001F4EFC">
              <w:rPr>
                <w:rFonts w:ascii="Times New Roman" w:hAnsi="Times New Roman"/>
                <w:i/>
                <w:iCs/>
                <w:sz w:val="24"/>
                <w:szCs w:val="24"/>
              </w:rPr>
              <w:t xml:space="preserve"> = </w:t>
            </w:r>
            <w:r w:rsidRPr="001F4EFC">
              <w:rPr>
                <w:rFonts w:ascii="Times New Roman" w:hAnsi="Times New Roman"/>
                <w:sz w:val="24"/>
                <w:szCs w:val="24"/>
              </w:rPr>
              <w:t>1, 2, 3).</w:t>
            </w:r>
          </w:p>
          <w:p w14:paraId="100CB03E" w14:textId="77777777" w:rsidR="000334D5" w:rsidRPr="001F4EFC" w:rsidRDefault="000334D5" w:rsidP="00261EA8">
            <w:pPr>
              <w:shd w:val="clear" w:color="auto" w:fill="FFFFFF"/>
              <w:spacing w:line="276" w:lineRule="auto"/>
              <w:jc w:val="both"/>
              <w:rPr>
                <w:rFonts w:ascii="Times New Roman" w:hAnsi="Times New Roman"/>
                <w:sz w:val="24"/>
                <w:szCs w:val="24"/>
              </w:rPr>
            </w:pPr>
            <w:r w:rsidRPr="001F4EFC">
              <w:rPr>
                <w:rFonts w:ascii="Times New Roman" w:hAnsi="Times New Roman"/>
                <w:sz w:val="24"/>
                <w:szCs w:val="24"/>
                <w:lang w:val="en-US"/>
              </w:rPr>
              <w:t>p</w:t>
            </w:r>
            <w:r w:rsidRPr="001F4EFC">
              <w:rPr>
                <w:rFonts w:ascii="Times New Roman" w:hAnsi="Times New Roman"/>
                <w:sz w:val="24"/>
                <w:szCs w:val="24"/>
                <w:vertAlign w:val="subscript"/>
              </w:rPr>
              <w:t>1</w:t>
            </w:r>
            <w:r w:rsidRPr="001F4EFC">
              <w:rPr>
                <w:rFonts w:ascii="Times New Roman" w:hAnsi="Times New Roman"/>
                <w:sz w:val="24"/>
                <w:szCs w:val="24"/>
              </w:rPr>
              <w:t xml:space="preserve">=0,95; </w:t>
            </w:r>
            <w:r w:rsidRPr="001F4EFC">
              <w:rPr>
                <w:rFonts w:ascii="Times New Roman" w:hAnsi="Times New Roman"/>
                <w:sz w:val="24"/>
                <w:szCs w:val="24"/>
                <w:lang w:val="en-US"/>
              </w:rPr>
              <w:t>p</w:t>
            </w:r>
            <w:r w:rsidRPr="001F4EFC">
              <w:rPr>
                <w:rFonts w:ascii="Times New Roman" w:hAnsi="Times New Roman"/>
                <w:sz w:val="24"/>
                <w:szCs w:val="24"/>
                <w:vertAlign w:val="subscript"/>
              </w:rPr>
              <w:t>2</w:t>
            </w:r>
            <w:r w:rsidRPr="001F4EFC">
              <w:rPr>
                <w:rFonts w:ascii="Times New Roman" w:hAnsi="Times New Roman"/>
                <w:sz w:val="24"/>
                <w:szCs w:val="24"/>
              </w:rPr>
              <w:t xml:space="preserve">=0,98; </w:t>
            </w:r>
            <w:r w:rsidRPr="001F4EFC">
              <w:rPr>
                <w:rFonts w:ascii="Times New Roman" w:hAnsi="Times New Roman"/>
                <w:sz w:val="24"/>
                <w:szCs w:val="24"/>
                <w:lang w:val="en-US"/>
              </w:rPr>
              <w:t>p</w:t>
            </w:r>
            <w:r w:rsidRPr="001F4EFC">
              <w:rPr>
                <w:rFonts w:ascii="Times New Roman" w:hAnsi="Times New Roman"/>
                <w:sz w:val="24"/>
                <w:szCs w:val="24"/>
                <w:vertAlign w:val="subscript"/>
              </w:rPr>
              <w:t>3</w:t>
            </w:r>
            <w:r w:rsidRPr="001F4EFC">
              <w:rPr>
                <w:rFonts w:ascii="Times New Roman" w:hAnsi="Times New Roman"/>
                <w:sz w:val="24"/>
                <w:szCs w:val="24"/>
              </w:rPr>
              <w:t>=0,9</w:t>
            </w:r>
          </w:p>
          <w:p w14:paraId="51D1F74A" w14:textId="77777777" w:rsidR="000334D5" w:rsidRPr="002D6B2B" w:rsidRDefault="000334D5" w:rsidP="00261EA8">
            <w:pPr>
              <w:shd w:val="clear" w:color="auto" w:fill="FFFFFF"/>
              <w:spacing w:line="276" w:lineRule="auto"/>
              <w:jc w:val="both"/>
              <w:rPr>
                <w:rFonts w:ascii="Times New Roman" w:hAnsi="Times New Roman"/>
                <w:sz w:val="24"/>
                <w:szCs w:val="24"/>
              </w:rPr>
            </w:pPr>
            <w:r w:rsidRPr="001F4EFC">
              <w:rPr>
                <w:rFonts w:ascii="Times New Roman" w:hAnsi="Times New Roman"/>
                <w:sz w:val="24"/>
                <w:szCs w:val="24"/>
              </w:rPr>
              <w:t xml:space="preserve">Найти вероятности следующих событий: </w:t>
            </w:r>
            <w:r w:rsidRPr="001F4EFC">
              <w:rPr>
                <w:rFonts w:ascii="Times New Roman" w:hAnsi="Times New Roman"/>
                <w:i/>
                <w:iCs/>
                <w:sz w:val="24"/>
                <w:szCs w:val="24"/>
              </w:rPr>
              <w:t xml:space="preserve">А </w:t>
            </w:r>
            <w:r w:rsidRPr="001F4EFC">
              <w:rPr>
                <w:rFonts w:ascii="Times New Roman" w:hAnsi="Times New Roman"/>
                <w:sz w:val="24"/>
                <w:szCs w:val="24"/>
              </w:rPr>
              <w:t xml:space="preserve">- все узлы работают безотказно; </w:t>
            </w:r>
            <w:r w:rsidRPr="001F4EFC">
              <w:rPr>
                <w:rFonts w:ascii="Times New Roman" w:hAnsi="Times New Roman"/>
                <w:i/>
                <w:iCs/>
                <w:sz w:val="24"/>
                <w:szCs w:val="24"/>
              </w:rPr>
              <w:t xml:space="preserve">В </w:t>
            </w:r>
            <w:r w:rsidRPr="001F4EFC">
              <w:rPr>
                <w:rFonts w:ascii="Times New Roman" w:hAnsi="Times New Roman"/>
                <w:sz w:val="24"/>
                <w:szCs w:val="24"/>
              </w:rPr>
              <w:t>- первый узел отказал, остал</w:t>
            </w:r>
            <w:r w:rsidRPr="001F4EFC">
              <w:rPr>
                <w:rFonts w:ascii="Times New Roman" w:hAnsi="Times New Roman"/>
                <w:sz w:val="24"/>
                <w:szCs w:val="24"/>
              </w:rPr>
              <w:t>ь</w:t>
            </w:r>
            <w:r w:rsidRPr="001F4EFC">
              <w:rPr>
                <w:rFonts w:ascii="Times New Roman" w:hAnsi="Times New Roman"/>
                <w:sz w:val="24"/>
                <w:szCs w:val="24"/>
              </w:rPr>
              <w:t xml:space="preserve">ные нет; </w:t>
            </w:r>
            <w:r w:rsidRPr="001F4EFC">
              <w:rPr>
                <w:rFonts w:ascii="Times New Roman" w:hAnsi="Times New Roman"/>
                <w:i/>
                <w:iCs/>
                <w:sz w:val="24"/>
                <w:szCs w:val="24"/>
              </w:rPr>
              <w:t xml:space="preserve">С </w:t>
            </w:r>
            <w:r w:rsidRPr="001F4EFC">
              <w:rPr>
                <w:rFonts w:ascii="Times New Roman" w:hAnsi="Times New Roman"/>
                <w:sz w:val="24"/>
                <w:szCs w:val="24"/>
              </w:rPr>
              <w:t xml:space="preserve">- один из узлов отказал, остальные нет; </w:t>
            </w:r>
            <w:r w:rsidRPr="001F4EFC">
              <w:rPr>
                <w:rFonts w:ascii="Times New Roman" w:hAnsi="Times New Roman"/>
                <w:i/>
                <w:iCs/>
                <w:sz w:val="24"/>
                <w:szCs w:val="24"/>
                <w:lang w:val="en-US"/>
              </w:rPr>
              <w:t>D</w:t>
            </w:r>
            <w:r w:rsidRPr="001F4EFC">
              <w:rPr>
                <w:rFonts w:ascii="Times New Roman" w:hAnsi="Times New Roman"/>
                <w:i/>
                <w:iCs/>
                <w:sz w:val="24"/>
                <w:szCs w:val="24"/>
              </w:rPr>
              <w:t xml:space="preserve"> </w:t>
            </w:r>
            <w:r w:rsidRPr="001F4EFC">
              <w:rPr>
                <w:rFonts w:ascii="Times New Roman" w:hAnsi="Times New Roman"/>
                <w:sz w:val="24"/>
                <w:szCs w:val="24"/>
              </w:rPr>
              <w:t xml:space="preserve">- отказали два узла из 3-х; </w:t>
            </w:r>
            <w:r w:rsidRPr="001F4EFC">
              <w:rPr>
                <w:rFonts w:ascii="Times New Roman" w:hAnsi="Times New Roman"/>
                <w:i/>
                <w:iCs/>
                <w:sz w:val="24"/>
                <w:szCs w:val="24"/>
                <w:lang w:val="en-US"/>
              </w:rPr>
              <w:t>E</w:t>
            </w:r>
            <w:r w:rsidRPr="001F4EFC">
              <w:rPr>
                <w:rFonts w:ascii="Times New Roman" w:hAnsi="Times New Roman"/>
                <w:i/>
                <w:iCs/>
                <w:sz w:val="24"/>
                <w:szCs w:val="24"/>
              </w:rPr>
              <w:t xml:space="preserve"> - </w:t>
            </w:r>
            <w:r w:rsidRPr="001F4EFC">
              <w:rPr>
                <w:rFonts w:ascii="Times New Roman" w:hAnsi="Times New Roman"/>
                <w:sz w:val="24"/>
                <w:szCs w:val="24"/>
              </w:rPr>
              <w:t xml:space="preserve">отказал хотя бы </w:t>
            </w:r>
            <w:r w:rsidR="002D6B2B">
              <w:rPr>
                <w:rFonts w:ascii="Times New Roman" w:hAnsi="Times New Roman"/>
                <w:sz w:val="24"/>
                <w:szCs w:val="24"/>
              </w:rPr>
              <w:t>один узел.</w:t>
            </w:r>
          </w:p>
        </w:tc>
      </w:tr>
      <w:tr w:rsidR="000334D5" w:rsidRPr="001F4EFC" w14:paraId="0B4C1D4C" w14:textId="77777777" w:rsidTr="002D6B2B">
        <w:trPr>
          <w:trHeight w:val="983"/>
        </w:trPr>
        <w:tc>
          <w:tcPr>
            <w:tcW w:w="2132" w:type="dxa"/>
            <w:tcBorders>
              <w:top w:val="single" w:sz="4" w:space="0" w:color="auto"/>
              <w:left w:val="single" w:sz="4" w:space="0" w:color="auto"/>
              <w:bottom w:val="single" w:sz="4" w:space="0" w:color="auto"/>
              <w:right w:val="single" w:sz="4" w:space="0" w:color="auto"/>
            </w:tcBorders>
            <w:hideMark/>
          </w:tcPr>
          <w:p w14:paraId="0C79B552" w14:textId="77777777" w:rsidR="000334D5" w:rsidRPr="001F4EFC" w:rsidRDefault="000334D5" w:rsidP="00261EA8">
            <w:pPr>
              <w:spacing w:line="276" w:lineRule="auto"/>
              <w:rPr>
                <w:rFonts w:ascii="Times New Roman" w:eastAsia="Calibri" w:hAnsi="Times New Roman"/>
                <w:sz w:val="24"/>
                <w:szCs w:val="24"/>
              </w:rPr>
            </w:pPr>
            <w:r w:rsidRPr="001F4EFC">
              <w:rPr>
                <w:rFonts w:ascii="Times New Roman" w:hAnsi="Times New Roman"/>
                <w:bCs/>
                <w:sz w:val="24"/>
                <w:szCs w:val="24"/>
              </w:rPr>
              <w:t xml:space="preserve">Тема «Решение прикладных задач </w:t>
            </w:r>
            <w:r w:rsidRPr="001F4EFC">
              <w:rPr>
                <w:rFonts w:ascii="Times New Roman" w:eastAsia="Calibri" w:hAnsi="Times New Roman"/>
                <w:sz w:val="24"/>
                <w:szCs w:val="24"/>
              </w:rPr>
              <w:t>имеющий вероя</w:t>
            </w:r>
            <w:r w:rsidRPr="001F4EFC">
              <w:rPr>
                <w:rFonts w:ascii="Times New Roman" w:eastAsia="Calibri" w:hAnsi="Times New Roman"/>
                <w:sz w:val="24"/>
                <w:szCs w:val="24"/>
              </w:rPr>
              <w:t>т</w:t>
            </w:r>
            <w:r w:rsidRPr="001F4EFC">
              <w:rPr>
                <w:rFonts w:ascii="Times New Roman" w:eastAsia="Calibri" w:hAnsi="Times New Roman"/>
                <w:sz w:val="24"/>
                <w:szCs w:val="24"/>
              </w:rPr>
              <w:t>ностный хара</w:t>
            </w:r>
            <w:r w:rsidRPr="001F4EFC">
              <w:rPr>
                <w:rFonts w:ascii="Times New Roman" w:eastAsia="Calibri" w:hAnsi="Times New Roman"/>
                <w:sz w:val="24"/>
                <w:szCs w:val="24"/>
              </w:rPr>
              <w:t>к</w:t>
            </w:r>
            <w:r w:rsidRPr="001F4EFC">
              <w:rPr>
                <w:rFonts w:ascii="Times New Roman" w:eastAsia="Calibri" w:hAnsi="Times New Roman"/>
                <w:sz w:val="24"/>
                <w:szCs w:val="24"/>
              </w:rPr>
              <w:t>тер</w:t>
            </w:r>
            <w:r w:rsidRPr="001F4EFC">
              <w:rPr>
                <w:rFonts w:ascii="Times New Roman" w:hAnsi="Times New Roman"/>
                <w:bCs/>
                <w:sz w:val="24"/>
                <w:szCs w:val="24"/>
              </w:rPr>
              <w:t>»</w:t>
            </w:r>
          </w:p>
        </w:tc>
        <w:tc>
          <w:tcPr>
            <w:tcW w:w="1814" w:type="dxa"/>
            <w:vMerge/>
            <w:tcBorders>
              <w:top w:val="single" w:sz="4" w:space="0" w:color="auto"/>
              <w:left w:val="single" w:sz="4" w:space="0" w:color="auto"/>
              <w:bottom w:val="single" w:sz="4" w:space="0" w:color="auto"/>
              <w:right w:val="single" w:sz="4" w:space="0" w:color="auto"/>
            </w:tcBorders>
            <w:vAlign w:val="center"/>
            <w:hideMark/>
          </w:tcPr>
          <w:p w14:paraId="342DBAD2" w14:textId="77777777" w:rsidR="000334D5" w:rsidRPr="001F4EFC" w:rsidRDefault="000334D5" w:rsidP="00261EA8">
            <w:pPr>
              <w:spacing w:line="276" w:lineRule="auto"/>
              <w:rPr>
                <w:rFonts w:ascii="Times New Roman" w:eastAsiaTheme="minorEastAsia" w:hAnsi="Times New Roman"/>
                <w:sz w:val="24"/>
                <w:szCs w:val="24"/>
              </w:rPr>
            </w:pPr>
          </w:p>
        </w:tc>
        <w:tc>
          <w:tcPr>
            <w:tcW w:w="5908" w:type="dxa"/>
            <w:vMerge/>
            <w:tcBorders>
              <w:left w:val="single" w:sz="4" w:space="0" w:color="auto"/>
              <w:bottom w:val="single" w:sz="4" w:space="0" w:color="auto"/>
              <w:right w:val="single" w:sz="4" w:space="0" w:color="auto"/>
            </w:tcBorders>
          </w:tcPr>
          <w:p w14:paraId="5964CE53" w14:textId="77777777" w:rsidR="000334D5" w:rsidRPr="001F4EFC" w:rsidRDefault="000334D5" w:rsidP="00261EA8">
            <w:pPr>
              <w:spacing w:line="276" w:lineRule="auto"/>
              <w:jc w:val="both"/>
              <w:rPr>
                <w:rFonts w:ascii="Times New Roman" w:eastAsia="Calibri" w:hAnsi="Times New Roman"/>
                <w:sz w:val="24"/>
                <w:szCs w:val="24"/>
              </w:rPr>
            </w:pPr>
          </w:p>
        </w:tc>
      </w:tr>
      <w:tr w:rsidR="000334D5" w:rsidRPr="001F4EFC" w14:paraId="026A8441" w14:textId="77777777" w:rsidTr="002D6B2B">
        <w:tc>
          <w:tcPr>
            <w:tcW w:w="2132" w:type="dxa"/>
            <w:tcBorders>
              <w:top w:val="single" w:sz="4" w:space="0" w:color="auto"/>
              <w:left w:val="single" w:sz="4" w:space="0" w:color="auto"/>
              <w:bottom w:val="single" w:sz="4" w:space="0" w:color="auto"/>
              <w:right w:val="single" w:sz="4" w:space="0" w:color="auto"/>
            </w:tcBorders>
            <w:hideMark/>
          </w:tcPr>
          <w:p w14:paraId="020CA99B" w14:textId="77777777" w:rsidR="000334D5" w:rsidRPr="001F4EFC" w:rsidRDefault="000334D5" w:rsidP="00261EA8">
            <w:pPr>
              <w:spacing w:line="276" w:lineRule="auto"/>
              <w:rPr>
                <w:rFonts w:ascii="Times New Roman" w:eastAsia="Times New Roman" w:hAnsi="Times New Roman"/>
                <w:bCs/>
                <w:sz w:val="24"/>
                <w:szCs w:val="24"/>
              </w:rPr>
            </w:pPr>
            <w:r w:rsidRPr="001F4EFC">
              <w:rPr>
                <w:rFonts w:ascii="Times New Roman" w:hAnsi="Times New Roman"/>
                <w:bCs/>
                <w:sz w:val="24"/>
                <w:szCs w:val="24"/>
              </w:rPr>
              <w:lastRenderedPageBreak/>
              <w:t>Тема «Сбор да</w:t>
            </w:r>
            <w:r w:rsidRPr="001F4EFC">
              <w:rPr>
                <w:rFonts w:ascii="Times New Roman" w:hAnsi="Times New Roman"/>
                <w:bCs/>
                <w:sz w:val="24"/>
                <w:szCs w:val="24"/>
              </w:rPr>
              <w:t>н</w:t>
            </w:r>
            <w:r w:rsidRPr="001F4EFC">
              <w:rPr>
                <w:rFonts w:ascii="Times New Roman" w:hAnsi="Times New Roman"/>
                <w:bCs/>
                <w:sz w:val="24"/>
                <w:szCs w:val="24"/>
              </w:rPr>
              <w:t>ных для введения базы данных с и</w:t>
            </w:r>
            <w:r w:rsidRPr="001F4EFC">
              <w:rPr>
                <w:rFonts w:ascii="Times New Roman" w:hAnsi="Times New Roman"/>
                <w:bCs/>
                <w:sz w:val="24"/>
                <w:szCs w:val="24"/>
              </w:rPr>
              <w:t>с</w:t>
            </w:r>
            <w:r w:rsidRPr="001F4EFC">
              <w:rPr>
                <w:rFonts w:ascii="Times New Roman" w:hAnsi="Times New Roman"/>
                <w:bCs/>
                <w:sz w:val="24"/>
                <w:szCs w:val="24"/>
              </w:rPr>
              <w:t>пользованием средств вычисл</w:t>
            </w:r>
            <w:r w:rsidRPr="001F4EFC">
              <w:rPr>
                <w:rFonts w:ascii="Times New Roman" w:hAnsi="Times New Roman"/>
                <w:bCs/>
                <w:sz w:val="24"/>
                <w:szCs w:val="24"/>
              </w:rPr>
              <w:t>и</w:t>
            </w:r>
            <w:r w:rsidRPr="001F4EFC">
              <w:rPr>
                <w:rFonts w:ascii="Times New Roman" w:hAnsi="Times New Roman"/>
                <w:bCs/>
                <w:sz w:val="24"/>
                <w:szCs w:val="24"/>
              </w:rPr>
              <w:t>тельной техники»</w:t>
            </w:r>
          </w:p>
        </w:tc>
        <w:tc>
          <w:tcPr>
            <w:tcW w:w="1814" w:type="dxa"/>
            <w:tcBorders>
              <w:top w:val="single" w:sz="4" w:space="0" w:color="auto"/>
              <w:left w:val="single" w:sz="4" w:space="0" w:color="auto"/>
              <w:bottom w:val="single" w:sz="4" w:space="0" w:color="auto"/>
              <w:right w:val="single" w:sz="4" w:space="0" w:color="auto"/>
            </w:tcBorders>
            <w:hideMark/>
          </w:tcPr>
          <w:p w14:paraId="3AD34D3E" w14:textId="77777777" w:rsidR="000334D5" w:rsidRPr="001F4EFC" w:rsidRDefault="000334D5" w:rsidP="00261EA8">
            <w:pPr>
              <w:spacing w:line="276" w:lineRule="auto"/>
              <w:contextualSpacing/>
              <w:rPr>
                <w:rFonts w:ascii="Times New Roman" w:eastAsiaTheme="minorEastAsia" w:hAnsi="Times New Roman"/>
                <w:iCs/>
                <w:sz w:val="24"/>
                <w:szCs w:val="24"/>
              </w:rPr>
            </w:pPr>
            <w:r w:rsidRPr="001F4EFC">
              <w:rPr>
                <w:rFonts w:ascii="Times New Roman" w:hAnsi="Times New Roman"/>
                <w:iCs/>
                <w:sz w:val="24"/>
                <w:szCs w:val="24"/>
              </w:rPr>
              <w:t>ПРб 01</w:t>
            </w:r>
          </w:p>
          <w:p w14:paraId="57470443"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ПРб 02</w:t>
            </w:r>
          </w:p>
          <w:p w14:paraId="5A7B6CC8"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ПРб 03</w:t>
            </w:r>
          </w:p>
          <w:p w14:paraId="4C092AD1"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ПРб 07</w:t>
            </w:r>
          </w:p>
          <w:p w14:paraId="16BC7EED"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ПРб 08</w:t>
            </w:r>
          </w:p>
          <w:p w14:paraId="585E0C42"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ЛР 05</w:t>
            </w:r>
          </w:p>
          <w:p w14:paraId="2B0928BA"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ЛР 07</w:t>
            </w:r>
          </w:p>
          <w:p w14:paraId="196C3EDD"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ЛР 09</w:t>
            </w:r>
          </w:p>
          <w:p w14:paraId="68B46F36"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ЛР 13</w:t>
            </w:r>
          </w:p>
          <w:p w14:paraId="6D1B5D08"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01</w:t>
            </w:r>
          </w:p>
          <w:p w14:paraId="4DCCE3C2"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02</w:t>
            </w:r>
          </w:p>
          <w:p w14:paraId="484A5A06"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03</w:t>
            </w:r>
          </w:p>
          <w:p w14:paraId="676C7C22"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04</w:t>
            </w:r>
          </w:p>
          <w:p w14:paraId="47E30A07"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05</w:t>
            </w:r>
          </w:p>
          <w:p w14:paraId="6C049B09"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07</w:t>
            </w:r>
          </w:p>
          <w:p w14:paraId="07BCA913"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08</w:t>
            </w:r>
          </w:p>
          <w:p w14:paraId="6BAEFAAB"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09</w:t>
            </w:r>
          </w:p>
          <w:p w14:paraId="32D357E0" w14:textId="77777777" w:rsidR="000334D5" w:rsidRPr="001F4EFC" w:rsidRDefault="000334D5" w:rsidP="00261EA8">
            <w:pPr>
              <w:spacing w:line="276" w:lineRule="auto"/>
              <w:contextualSpacing/>
              <w:rPr>
                <w:rFonts w:ascii="Times New Roman" w:hAnsi="Times New Roman"/>
                <w:sz w:val="24"/>
                <w:szCs w:val="24"/>
              </w:rPr>
            </w:pPr>
          </w:p>
        </w:tc>
        <w:tc>
          <w:tcPr>
            <w:tcW w:w="5908" w:type="dxa"/>
            <w:tcBorders>
              <w:top w:val="single" w:sz="4" w:space="0" w:color="auto"/>
              <w:left w:val="single" w:sz="4" w:space="0" w:color="auto"/>
              <w:bottom w:val="single" w:sz="4" w:space="0" w:color="auto"/>
              <w:right w:val="single" w:sz="4" w:space="0" w:color="auto"/>
            </w:tcBorders>
            <w:hideMark/>
          </w:tcPr>
          <w:p w14:paraId="70DEF9A0" w14:textId="77777777" w:rsidR="000334D5" w:rsidRPr="001F4EFC" w:rsidRDefault="000334D5" w:rsidP="00261EA8">
            <w:pPr>
              <w:spacing w:line="276" w:lineRule="auto"/>
              <w:jc w:val="both"/>
              <w:rPr>
                <w:rFonts w:ascii="Times New Roman" w:eastAsia="Calibri" w:hAnsi="Times New Roman"/>
                <w:sz w:val="24"/>
                <w:szCs w:val="24"/>
              </w:rPr>
            </w:pPr>
            <w:r w:rsidRPr="001F4EFC">
              <w:rPr>
                <w:rFonts w:ascii="Times New Roman" w:eastAsia="Calibri" w:hAnsi="Times New Roman"/>
                <w:b/>
                <w:sz w:val="24"/>
                <w:szCs w:val="24"/>
              </w:rPr>
              <w:t>Задание 1.</w:t>
            </w:r>
            <w:r w:rsidRPr="001F4EFC">
              <w:rPr>
                <w:rFonts w:ascii="Times New Roman" w:eastAsia="Calibri" w:hAnsi="Times New Roman"/>
                <w:sz w:val="24"/>
                <w:szCs w:val="24"/>
              </w:rPr>
              <w:t xml:space="preserve"> В группе из 12 обучающихся изучалось связь успеваемости по некоторой теоретической ди</w:t>
            </w:r>
            <w:r w:rsidRPr="001F4EFC">
              <w:rPr>
                <w:rFonts w:ascii="Times New Roman" w:eastAsia="Calibri" w:hAnsi="Times New Roman"/>
                <w:sz w:val="24"/>
                <w:szCs w:val="24"/>
              </w:rPr>
              <w:t>с</w:t>
            </w:r>
            <w:r w:rsidRPr="001F4EFC">
              <w:rPr>
                <w:rFonts w:ascii="Times New Roman" w:eastAsia="Calibri" w:hAnsi="Times New Roman"/>
                <w:sz w:val="24"/>
                <w:szCs w:val="24"/>
              </w:rPr>
              <w:t>циплине с двумя факторами: систематичностью сам</w:t>
            </w:r>
            <w:r w:rsidRPr="001F4EFC">
              <w:rPr>
                <w:rFonts w:ascii="Times New Roman" w:eastAsia="Calibri" w:hAnsi="Times New Roman"/>
                <w:sz w:val="24"/>
                <w:szCs w:val="24"/>
              </w:rPr>
              <w:t>о</w:t>
            </w:r>
            <w:r w:rsidRPr="001F4EFC">
              <w:rPr>
                <w:rFonts w:ascii="Times New Roman" w:eastAsia="Calibri" w:hAnsi="Times New Roman"/>
                <w:sz w:val="24"/>
                <w:szCs w:val="24"/>
              </w:rPr>
              <w:t>стоятельной работы и качества ведения конспекта на уроке. Все параметры оценивалась по качественным шкалам порядка. Результативный признак Успева</w:t>
            </w:r>
            <w:r w:rsidRPr="001F4EFC">
              <w:rPr>
                <w:rFonts w:ascii="Times New Roman" w:eastAsia="Calibri" w:hAnsi="Times New Roman"/>
                <w:sz w:val="24"/>
                <w:szCs w:val="24"/>
              </w:rPr>
              <w:t>е</w:t>
            </w:r>
            <w:r w:rsidRPr="001F4EFC">
              <w:rPr>
                <w:rFonts w:ascii="Times New Roman" w:eastAsia="Calibri" w:hAnsi="Times New Roman"/>
                <w:sz w:val="24"/>
                <w:szCs w:val="24"/>
              </w:rPr>
              <w:t>мость (y) имел градации «высокая», «хорошая», «уд</w:t>
            </w:r>
            <w:r w:rsidRPr="001F4EFC">
              <w:rPr>
                <w:rFonts w:ascii="Times New Roman" w:eastAsia="Calibri" w:hAnsi="Times New Roman"/>
                <w:sz w:val="24"/>
                <w:szCs w:val="24"/>
              </w:rPr>
              <w:t>о</w:t>
            </w:r>
            <w:r w:rsidRPr="001F4EFC">
              <w:rPr>
                <w:rFonts w:ascii="Times New Roman" w:eastAsia="Calibri" w:hAnsi="Times New Roman"/>
                <w:sz w:val="24"/>
                <w:szCs w:val="24"/>
              </w:rPr>
              <w:t>влетворительная» и «неудовлетворительная». Факто</w:t>
            </w:r>
            <w:r w:rsidRPr="001F4EFC">
              <w:rPr>
                <w:rFonts w:ascii="Times New Roman" w:eastAsia="Calibri" w:hAnsi="Times New Roman"/>
                <w:sz w:val="24"/>
                <w:szCs w:val="24"/>
              </w:rPr>
              <w:t>р</w:t>
            </w:r>
            <w:r w:rsidRPr="001F4EFC">
              <w:rPr>
                <w:rFonts w:ascii="Times New Roman" w:eastAsia="Calibri" w:hAnsi="Times New Roman"/>
                <w:sz w:val="24"/>
                <w:szCs w:val="24"/>
              </w:rPr>
              <w:t>ный признак Систематичность самостоятельной раб</w:t>
            </w:r>
            <w:r w:rsidRPr="001F4EFC">
              <w:rPr>
                <w:rFonts w:ascii="Times New Roman" w:eastAsia="Calibri" w:hAnsi="Times New Roman"/>
                <w:sz w:val="24"/>
                <w:szCs w:val="24"/>
              </w:rPr>
              <w:t>о</w:t>
            </w:r>
            <w:r w:rsidRPr="001F4EFC">
              <w:rPr>
                <w:rFonts w:ascii="Times New Roman" w:eastAsia="Calibri" w:hAnsi="Times New Roman"/>
                <w:sz w:val="24"/>
                <w:szCs w:val="24"/>
              </w:rPr>
              <w:t>ты (x1) оценивался по градациям «высокая», «дост</w:t>
            </w:r>
            <w:r w:rsidRPr="001F4EFC">
              <w:rPr>
                <w:rFonts w:ascii="Times New Roman" w:eastAsia="Calibri" w:hAnsi="Times New Roman"/>
                <w:sz w:val="24"/>
                <w:szCs w:val="24"/>
              </w:rPr>
              <w:t>а</w:t>
            </w:r>
            <w:r w:rsidRPr="001F4EFC">
              <w:rPr>
                <w:rFonts w:ascii="Times New Roman" w:eastAsia="Calibri" w:hAnsi="Times New Roman"/>
                <w:sz w:val="24"/>
                <w:szCs w:val="24"/>
              </w:rPr>
              <w:t>точная», «недостаточная». Второй факторный признак Качество ведения конспекта (x2) имел градации «х</w:t>
            </w:r>
            <w:r w:rsidRPr="001F4EFC">
              <w:rPr>
                <w:rFonts w:ascii="Times New Roman" w:eastAsia="Calibri" w:hAnsi="Times New Roman"/>
                <w:sz w:val="24"/>
                <w:szCs w:val="24"/>
              </w:rPr>
              <w:t>о</w:t>
            </w:r>
            <w:r w:rsidRPr="001F4EFC">
              <w:rPr>
                <w:rFonts w:ascii="Times New Roman" w:eastAsia="Calibri" w:hAnsi="Times New Roman"/>
                <w:sz w:val="24"/>
                <w:szCs w:val="24"/>
              </w:rPr>
              <w:t xml:space="preserve">роший», </w:t>
            </w:r>
          </w:p>
          <w:p w14:paraId="351B5361" w14:textId="77777777" w:rsidR="000334D5" w:rsidRPr="001F4EFC" w:rsidRDefault="000334D5" w:rsidP="00261EA8">
            <w:pPr>
              <w:spacing w:line="276" w:lineRule="auto"/>
              <w:jc w:val="both"/>
              <w:rPr>
                <w:rFonts w:ascii="Times New Roman" w:eastAsia="Calibri" w:hAnsi="Times New Roman"/>
                <w:sz w:val="24"/>
                <w:szCs w:val="24"/>
              </w:rPr>
            </w:pPr>
            <w:r w:rsidRPr="001F4EFC">
              <w:rPr>
                <w:rFonts w:ascii="Times New Roman" w:eastAsia="Calibri" w:hAnsi="Times New Roman"/>
                <w:sz w:val="24"/>
                <w:szCs w:val="24"/>
              </w:rPr>
              <w:t>«удовлетворительный», «неудовлетворительный». И</w:t>
            </w:r>
            <w:r w:rsidRPr="001F4EFC">
              <w:rPr>
                <w:rFonts w:ascii="Times New Roman" w:eastAsia="Calibri" w:hAnsi="Times New Roman"/>
                <w:sz w:val="24"/>
                <w:szCs w:val="24"/>
              </w:rPr>
              <w:t>с</w:t>
            </w:r>
            <w:r w:rsidRPr="001F4EFC">
              <w:rPr>
                <w:rFonts w:ascii="Times New Roman" w:eastAsia="Calibri" w:hAnsi="Times New Roman"/>
                <w:sz w:val="24"/>
                <w:szCs w:val="24"/>
              </w:rPr>
              <w:t>ходные данные приведены в таблице. Необходимо установить степень влияния на результативный пр</w:t>
            </w:r>
            <w:r w:rsidRPr="001F4EFC">
              <w:rPr>
                <w:rFonts w:ascii="Times New Roman" w:eastAsia="Calibri" w:hAnsi="Times New Roman"/>
                <w:sz w:val="24"/>
                <w:szCs w:val="24"/>
              </w:rPr>
              <w:t>и</w:t>
            </w:r>
            <w:r w:rsidRPr="001F4EFC">
              <w:rPr>
                <w:rFonts w:ascii="Times New Roman" w:eastAsia="Calibri" w:hAnsi="Times New Roman"/>
                <w:sz w:val="24"/>
                <w:szCs w:val="24"/>
              </w:rPr>
              <w:t>знак каждого из факторов при фиксации другого, вл</w:t>
            </w:r>
            <w:r w:rsidRPr="001F4EFC">
              <w:rPr>
                <w:rFonts w:ascii="Times New Roman" w:eastAsia="Calibri" w:hAnsi="Times New Roman"/>
                <w:sz w:val="24"/>
                <w:szCs w:val="24"/>
              </w:rPr>
              <w:t>и</w:t>
            </w:r>
            <w:r w:rsidRPr="001F4EFC">
              <w:rPr>
                <w:rFonts w:ascii="Times New Roman" w:eastAsia="Calibri" w:hAnsi="Times New Roman"/>
                <w:sz w:val="24"/>
                <w:szCs w:val="24"/>
              </w:rPr>
              <w:t>яния факторов друг на друга, а также их совместного влияния факторов на результативный признак.</w:t>
            </w:r>
          </w:p>
          <w:p w14:paraId="745A8B93" w14:textId="77777777" w:rsidR="000334D5" w:rsidRPr="001F4EFC" w:rsidRDefault="000334D5" w:rsidP="00261EA8">
            <w:pPr>
              <w:spacing w:line="276" w:lineRule="auto"/>
              <w:jc w:val="both"/>
              <w:rPr>
                <w:rFonts w:ascii="Times New Roman" w:eastAsia="Calibri" w:hAnsi="Times New Roman"/>
                <w:sz w:val="24"/>
                <w:szCs w:val="24"/>
              </w:rPr>
            </w:pPr>
            <w:r w:rsidRPr="001F4EFC">
              <w:rPr>
                <w:rFonts w:ascii="Times New Roman" w:eastAsia="Times New Roman" w:hAnsi="Times New Roman"/>
                <w:sz w:val="24"/>
                <w:szCs w:val="24"/>
              </w:rPr>
              <w:object w:dxaOrig="5100" w:dyaOrig="3915" w14:anchorId="0CC71733">
                <v:shape id="_x0000_i1029" type="#_x0000_t75" style="width:251.55pt;height:193.55pt" o:ole="">
                  <v:imagedata r:id="rId59" o:title=""/>
                </v:shape>
                <o:OLEObject Type="Embed" ProgID="PBrush" ShapeID="_x0000_i1029" DrawAspect="Content" ObjectID="_1724286041" r:id="rId60"/>
              </w:object>
            </w:r>
          </w:p>
          <w:p w14:paraId="50A9705A" w14:textId="77777777" w:rsidR="000334D5" w:rsidRPr="001F4EFC" w:rsidRDefault="000334D5" w:rsidP="00261EA8">
            <w:pPr>
              <w:spacing w:line="276" w:lineRule="auto"/>
              <w:jc w:val="both"/>
              <w:rPr>
                <w:rFonts w:ascii="Times New Roman" w:eastAsia="Calibri" w:hAnsi="Times New Roman"/>
                <w:sz w:val="24"/>
                <w:szCs w:val="24"/>
              </w:rPr>
            </w:pPr>
            <w:r w:rsidRPr="001F4EFC">
              <w:rPr>
                <w:rFonts w:ascii="Times New Roman" w:eastAsia="Calibri" w:hAnsi="Times New Roman"/>
                <w:sz w:val="24"/>
                <w:szCs w:val="24"/>
              </w:rPr>
              <w:t>Допустимо выполнение задания посредством компь</w:t>
            </w:r>
            <w:r w:rsidRPr="001F4EFC">
              <w:rPr>
                <w:rFonts w:ascii="Times New Roman" w:eastAsia="Calibri" w:hAnsi="Times New Roman"/>
                <w:sz w:val="24"/>
                <w:szCs w:val="24"/>
              </w:rPr>
              <w:t>ю</w:t>
            </w:r>
            <w:r w:rsidRPr="001F4EFC">
              <w:rPr>
                <w:rFonts w:ascii="Times New Roman" w:eastAsia="Calibri" w:hAnsi="Times New Roman"/>
                <w:sz w:val="24"/>
                <w:szCs w:val="24"/>
              </w:rPr>
              <w:t xml:space="preserve">терной программы </w:t>
            </w:r>
            <w:r w:rsidRPr="001F4EFC">
              <w:rPr>
                <w:rFonts w:ascii="Times New Roman" w:eastAsia="Calibri" w:hAnsi="Times New Roman"/>
                <w:sz w:val="24"/>
                <w:szCs w:val="24"/>
                <w:lang w:val="en-US"/>
              </w:rPr>
              <w:t>MS</w:t>
            </w:r>
            <w:r w:rsidRPr="001F4EFC">
              <w:rPr>
                <w:rFonts w:ascii="Times New Roman" w:eastAsia="Calibri" w:hAnsi="Times New Roman"/>
                <w:sz w:val="24"/>
                <w:szCs w:val="24"/>
              </w:rPr>
              <w:t xml:space="preserve"> </w:t>
            </w:r>
            <w:r w:rsidRPr="001F4EFC">
              <w:rPr>
                <w:rFonts w:ascii="Times New Roman" w:eastAsia="Calibri" w:hAnsi="Times New Roman"/>
                <w:sz w:val="24"/>
                <w:szCs w:val="24"/>
                <w:lang w:val="en-US"/>
              </w:rPr>
              <w:t>Excel</w:t>
            </w:r>
            <w:r w:rsidRPr="001F4EFC">
              <w:rPr>
                <w:rFonts w:ascii="Times New Roman" w:eastAsia="Calibri" w:hAnsi="Times New Roman"/>
                <w:sz w:val="24"/>
                <w:szCs w:val="24"/>
              </w:rPr>
              <w:t>.</w:t>
            </w:r>
          </w:p>
          <w:p w14:paraId="0F48008B" w14:textId="77777777" w:rsidR="000334D5" w:rsidRPr="001F4EFC" w:rsidRDefault="000334D5" w:rsidP="00261EA8">
            <w:pPr>
              <w:spacing w:line="276" w:lineRule="auto"/>
              <w:jc w:val="both"/>
              <w:rPr>
                <w:rFonts w:ascii="Times New Roman" w:eastAsia="Calibri" w:hAnsi="Times New Roman"/>
                <w:sz w:val="24"/>
                <w:szCs w:val="24"/>
              </w:rPr>
            </w:pPr>
            <w:r w:rsidRPr="001F4EFC">
              <w:rPr>
                <w:rFonts w:ascii="Times New Roman" w:eastAsia="Calibri" w:hAnsi="Times New Roman"/>
                <w:b/>
                <w:sz w:val="24"/>
                <w:szCs w:val="24"/>
              </w:rPr>
              <w:t>Задание 2.</w:t>
            </w:r>
            <w:r w:rsidRPr="001F4EFC">
              <w:rPr>
                <w:rFonts w:ascii="Times New Roman" w:eastAsia="Calibri" w:hAnsi="Times New Roman"/>
                <w:sz w:val="24"/>
                <w:szCs w:val="24"/>
              </w:rPr>
              <w:t xml:space="preserve"> Имеются данные о рабочих – сдельщиках:</w:t>
            </w:r>
          </w:p>
          <w:tbl>
            <w:tblPr>
              <w:tblW w:w="4110"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93"/>
              <w:gridCol w:w="1264"/>
              <w:gridCol w:w="533"/>
              <w:gridCol w:w="993"/>
              <w:gridCol w:w="1264"/>
            </w:tblGrid>
            <w:tr w:rsidR="000334D5" w:rsidRPr="001F4EFC" w14:paraId="157CB38B" w14:textId="77777777" w:rsidTr="002D6B2B">
              <w:trPr>
                <w:trHeight w:val="170"/>
              </w:trPr>
              <w:tc>
                <w:tcPr>
                  <w:tcW w:w="495" w:type="dxa"/>
                  <w:tcBorders>
                    <w:top w:val="single" w:sz="4" w:space="0" w:color="auto"/>
                    <w:left w:val="single" w:sz="4" w:space="0" w:color="auto"/>
                    <w:bottom w:val="single" w:sz="4" w:space="0" w:color="auto"/>
                    <w:right w:val="single" w:sz="4" w:space="0" w:color="auto"/>
                  </w:tcBorders>
                  <w:hideMark/>
                </w:tcPr>
                <w:p w14:paraId="584991C9"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 п/п</w:t>
                  </w:r>
                </w:p>
              </w:tc>
              <w:tc>
                <w:tcPr>
                  <w:tcW w:w="709" w:type="dxa"/>
                  <w:tcBorders>
                    <w:top w:val="single" w:sz="4" w:space="0" w:color="auto"/>
                    <w:left w:val="single" w:sz="4" w:space="0" w:color="auto"/>
                    <w:bottom w:val="single" w:sz="4" w:space="0" w:color="auto"/>
                    <w:right w:val="single" w:sz="4" w:space="0" w:color="auto"/>
                  </w:tcBorders>
                  <w:hideMark/>
                </w:tcPr>
                <w:p w14:paraId="196ABC31"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Стаж раб</w:t>
                  </w:r>
                  <w:r w:rsidRPr="001F4EFC">
                    <w:rPr>
                      <w:rFonts w:ascii="Times New Roman" w:eastAsia="Calibri" w:hAnsi="Times New Roman"/>
                      <w:sz w:val="24"/>
                      <w:szCs w:val="24"/>
                    </w:rPr>
                    <w:t>о</w:t>
                  </w:r>
                  <w:r w:rsidRPr="001F4EFC">
                    <w:rPr>
                      <w:rFonts w:ascii="Times New Roman" w:eastAsia="Calibri" w:hAnsi="Times New Roman"/>
                      <w:sz w:val="24"/>
                      <w:szCs w:val="24"/>
                    </w:rPr>
                    <w:t>ты, лет</w:t>
                  </w:r>
                </w:p>
              </w:tc>
              <w:tc>
                <w:tcPr>
                  <w:tcW w:w="850" w:type="dxa"/>
                  <w:tcBorders>
                    <w:top w:val="single" w:sz="4" w:space="0" w:color="auto"/>
                    <w:left w:val="single" w:sz="4" w:space="0" w:color="auto"/>
                    <w:bottom w:val="single" w:sz="4" w:space="0" w:color="auto"/>
                    <w:right w:val="single" w:sz="4" w:space="0" w:color="auto"/>
                  </w:tcBorders>
                  <w:hideMark/>
                </w:tcPr>
                <w:p w14:paraId="2EC2540E"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Месячная вырабо</w:t>
                  </w:r>
                  <w:r w:rsidRPr="001F4EFC">
                    <w:rPr>
                      <w:rFonts w:ascii="Times New Roman" w:eastAsia="Calibri" w:hAnsi="Times New Roman"/>
                      <w:sz w:val="24"/>
                      <w:szCs w:val="24"/>
                    </w:rPr>
                    <w:t>т</w:t>
                  </w:r>
                  <w:r w:rsidRPr="001F4EFC">
                    <w:rPr>
                      <w:rFonts w:ascii="Times New Roman" w:eastAsia="Calibri" w:hAnsi="Times New Roman"/>
                      <w:sz w:val="24"/>
                      <w:szCs w:val="24"/>
                    </w:rPr>
                    <w:t>ка раб</w:t>
                  </w:r>
                  <w:r w:rsidRPr="001F4EFC">
                    <w:rPr>
                      <w:rFonts w:ascii="Times New Roman" w:eastAsia="Calibri" w:hAnsi="Times New Roman"/>
                      <w:sz w:val="24"/>
                      <w:szCs w:val="24"/>
                    </w:rPr>
                    <w:t>о</w:t>
                  </w:r>
                  <w:r w:rsidRPr="001F4EFC">
                    <w:rPr>
                      <w:rFonts w:ascii="Times New Roman" w:eastAsia="Calibri" w:hAnsi="Times New Roman"/>
                      <w:sz w:val="24"/>
                      <w:szCs w:val="24"/>
                    </w:rPr>
                    <w:t>чего, тыс. руб.</w:t>
                  </w:r>
                </w:p>
              </w:tc>
              <w:tc>
                <w:tcPr>
                  <w:tcW w:w="567" w:type="dxa"/>
                  <w:tcBorders>
                    <w:top w:val="single" w:sz="4" w:space="0" w:color="auto"/>
                    <w:left w:val="single" w:sz="4" w:space="0" w:color="auto"/>
                    <w:bottom w:val="single" w:sz="4" w:space="0" w:color="auto"/>
                    <w:right w:val="single" w:sz="4" w:space="0" w:color="auto"/>
                  </w:tcBorders>
                  <w:hideMark/>
                </w:tcPr>
                <w:p w14:paraId="701F7606"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 п/п</w:t>
                  </w:r>
                </w:p>
              </w:tc>
              <w:tc>
                <w:tcPr>
                  <w:tcW w:w="709" w:type="dxa"/>
                  <w:tcBorders>
                    <w:top w:val="single" w:sz="4" w:space="0" w:color="auto"/>
                    <w:left w:val="single" w:sz="4" w:space="0" w:color="auto"/>
                    <w:bottom w:val="single" w:sz="4" w:space="0" w:color="auto"/>
                    <w:right w:val="single" w:sz="4" w:space="0" w:color="auto"/>
                  </w:tcBorders>
                  <w:hideMark/>
                </w:tcPr>
                <w:p w14:paraId="01FFB553"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Стаж раб</w:t>
                  </w:r>
                  <w:r w:rsidRPr="001F4EFC">
                    <w:rPr>
                      <w:rFonts w:ascii="Times New Roman" w:eastAsia="Calibri" w:hAnsi="Times New Roman"/>
                      <w:sz w:val="24"/>
                      <w:szCs w:val="24"/>
                    </w:rPr>
                    <w:t>о</w:t>
                  </w:r>
                  <w:r w:rsidRPr="001F4EFC">
                    <w:rPr>
                      <w:rFonts w:ascii="Times New Roman" w:eastAsia="Calibri" w:hAnsi="Times New Roman"/>
                      <w:sz w:val="24"/>
                      <w:szCs w:val="24"/>
                    </w:rPr>
                    <w:t>ты, лет</w:t>
                  </w:r>
                </w:p>
              </w:tc>
              <w:tc>
                <w:tcPr>
                  <w:tcW w:w="780" w:type="dxa"/>
                  <w:tcBorders>
                    <w:top w:val="single" w:sz="4" w:space="0" w:color="auto"/>
                    <w:left w:val="single" w:sz="4" w:space="0" w:color="auto"/>
                    <w:bottom w:val="single" w:sz="4" w:space="0" w:color="auto"/>
                    <w:right w:val="single" w:sz="4" w:space="0" w:color="auto"/>
                  </w:tcBorders>
                  <w:hideMark/>
                </w:tcPr>
                <w:p w14:paraId="49DBEF6B"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Месячная вырабо</w:t>
                  </w:r>
                  <w:r w:rsidRPr="001F4EFC">
                    <w:rPr>
                      <w:rFonts w:ascii="Times New Roman" w:eastAsia="Calibri" w:hAnsi="Times New Roman"/>
                      <w:sz w:val="24"/>
                      <w:szCs w:val="24"/>
                    </w:rPr>
                    <w:t>т</w:t>
                  </w:r>
                  <w:r w:rsidRPr="001F4EFC">
                    <w:rPr>
                      <w:rFonts w:ascii="Times New Roman" w:eastAsia="Calibri" w:hAnsi="Times New Roman"/>
                      <w:sz w:val="24"/>
                      <w:szCs w:val="24"/>
                    </w:rPr>
                    <w:t>ка раб</w:t>
                  </w:r>
                  <w:r w:rsidRPr="001F4EFC">
                    <w:rPr>
                      <w:rFonts w:ascii="Times New Roman" w:eastAsia="Calibri" w:hAnsi="Times New Roman"/>
                      <w:sz w:val="24"/>
                      <w:szCs w:val="24"/>
                    </w:rPr>
                    <w:t>о</w:t>
                  </w:r>
                  <w:r w:rsidRPr="001F4EFC">
                    <w:rPr>
                      <w:rFonts w:ascii="Times New Roman" w:eastAsia="Calibri" w:hAnsi="Times New Roman"/>
                      <w:sz w:val="24"/>
                      <w:szCs w:val="24"/>
                    </w:rPr>
                    <w:t>чего, тыс. руб.</w:t>
                  </w:r>
                </w:p>
              </w:tc>
            </w:tr>
            <w:tr w:rsidR="000334D5" w:rsidRPr="001F4EFC" w14:paraId="3D473F8E" w14:textId="77777777" w:rsidTr="002D6B2B">
              <w:trPr>
                <w:trHeight w:val="170"/>
              </w:trPr>
              <w:tc>
                <w:tcPr>
                  <w:tcW w:w="495" w:type="dxa"/>
                  <w:tcBorders>
                    <w:top w:val="single" w:sz="4" w:space="0" w:color="auto"/>
                    <w:left w:val="single" w:sz="4" w:space="0" w:color="auto"/>
                    <w:bottom w:val="single" w:sz="4" w:space="0" w:color="auto"/>
                    <w:right w:val="single" w:sz="4" w:space="0" w:color="auto"/>
                  </w:tcBorders>
                  <w:hideMark/>
                </w:tcPr>
                <w:p w14:paraId="6C00938A"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hideMark/>
                </w:tcPr>
                <w:p w14:paraId="6D29103D"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1,0</w:t>
                  </w:r>
                </w:p>
              </w:tc>
              <w:tc>
                <w:tcPr>
                  <w:tcW w:w="850" w:type="dxa"/>
                  <w:tcBorders>
                    <w:top w:val="single" w:sz="4" w:space="0" w:color="auto"/>
                    <w:left w:val="single" w:sz="4" w:space="0" w:color="auto"/>
                    <w:bottom w:val="single" w:sz="4" w:space="0" w:color="auto"/>
                    <w:right w:val="single" w:sz="4" w:space="0" w:color="auto"/>
                  </w:tcBorders>
                  <w:hideMark/>
                </w:tcPr>
                <w:p w14:paraId="5B60DEC8"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200</w:t>
                  </w:r>
                </w:p>
              </w:tc>
              <w:tc>
                <w:tcPr>
                  <w:tcW w:w="567" w:type="dxa"/>
                  <w:tcBorders>
                    <w:top w:val="single" w:sz="4" w:space="0" w:color="auto"/>
                    <w:left w:val="single" w:sz="4" w:space="0" w:color="auto"/>
                    <w:bottom w:val="single" w:sz="4" w:space="0" w:color="auto"/>
                    <w:right w:val="single" w:sz="4" w:space="0" w:color="auto"/>
                  </w:tcBorders>
                  <w:hideMark/>
                </w:tcPr>
                <w:p w14:paraId="2E4F8AC7"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16</w:t>
                  </w:r>
                </w:p>
              </w:tc>
              <w:tc>
                <w:tcPr>
                  <w:tcW w:w="709" w:type="dxa"/>
                  <w:tcBorders>
                    <w:top w:val="single" w:sz="4" w:space="0" w:color="auto"/>
                    <w:left w:val="single" w:sz="4" w:space="0" w:color="auto"/>
                    <w:bottom w:val="single" w:sz="4" w:space="0" w:color="auto"/>
                    <w:right w:val="single" w:sz="4" w:space="0" w:color="auto"/>
                  </w:tcBorders>
                  <w:hideMark/>
                </w:tcPr>
                <w:p w14:paraId="3C8BD241"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6,0</w:t>
                  </w:r>
                </w:p>
              </w:tc>
              <w:tc>
                <w:tcPr>
                  <w:tcW w:w="780" w:type="dxa"/>
                  <w:tcBorders>
                    <w:top w:val="single" w:sz="4" w:space="0" w:color="auto"/>
                    <w:left w:val="single" w:sz="4" w:space="0" w:color="auto"/>
                    <w:bottom w:val="single" w:sz="4" w:space="0" w:color="auto"/>
                    <w:right w:val="single" w:sz="4" w:space="0" w:color="auto"/>
                  </w:tcBorders>
                  <w:hideMark/>
                </w:tcPr>
                <w:p w14:paraId="5B0DD8E9"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256</w:t>
                  </w:r>
                </w:p>
              </w:tc>
            </w:tr>
            <w:tr w:rsidR="000334D5" w:rsidRPr="001F4EFC" w14:paraId="0936C82B" w14:textId="77777777" w:rsidTr="002D6B2B">
              <w:trPr>
                <w:trHeight w:val="170"/>
              </w:trPr>
              <w:tc>
                <w:tcPr>
                  <w:tcW w:w="495" w:type="dxa"/>
                  <w:tcBorders>
                    <w:top w:val="single" w:sz="4" w:space="0" w:color="auto"/>
                    <w:left w:val="single" w:sz="4" w:space="0" w:color="auto"/>
                    <w:bottom w:val="single" w:sz="4" w:space="0" w:color="auto"/>
                    <w:right w:val="single" w:sz="4" w:space="0" w:color="auto"/>
                  </w:tcBorders>
                  <w:hideMark/>
                </w:tcPr>
                <w:p w14:paraId="715E0D6A"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hideMark/>
                </w:tcPr>
                <w:p w14:paraId="40358BC0"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1,0</w:t>
                  </w:r>
                </w:p>
              </w:tc>
              <w:tc>
                <w:tcPr>
                  <w:tcW w:w="850" w:type="dxa"/>
                  <w:tcBorders>
                    <w:top w:val="single" w:sz="4" w:space="0" w:color="auto"/>
                    <w:left w:val="single" w:sz="4" w:space="0" w:color="auto"/>
                    <w:bottom w:val="single" w:sz="4" w:space="0" w:color="auto"/>
                    <w:right w:val="single" w:sz="4" w:space="0" w:color="auto"/>
                  </w:tcBorders>
                  <w:hideMark/>
                </w:tcPr>
                <w:p w14:paraId="613F227C"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202</w:t>
                  </w:r>
                </w:p>
              </w:tc>
              <w:tc>
                <w:tcPr>
                  <w:tcW w:w="567" w:type="dxa"/>
                  <w:tcBorders>
                    <w:top w:val="single" w:sz="4" w:space="0" w:color="auto"/>
                    <w:left w:val="single" w:sz="4" w:space="0" w:color="auto"/>
                    <w:bottom w:val="single" w:sz="4" w:space="0" w:color="auto"/>
                    <w:right w:val="single" w:sz="4" w:space="0" w:color="auto"/>
                  </w:tcBorders>
                  <w:hideMark/>
                </w:tcPr>
                <w:p w14:paraId="4E1AD1CD"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17</w:t>
                  </w:r>
                </w:p>
              </w:tc>
              <w:tc>
                <w:tcPr>
                  <w:tcW w:w="709" w:type="dxa"/>
                  <w:tcBorders>
                    <w:top w:val="single" w:sz="4" w:space="0" w:color="auto"/>
                    <w:left w:val="single" w:sz="4" w:space="0" w:color="auto"/>
                    <w:bottom w:val="single" w:sz="4" w:space="0" w:color="auto"/>
                    <w:right w:val="single" w:sz="4" w:space="0" w:color="auto"/>
                  </w:tcBorders>
                  <w:hideMark/>
                </w:tcPr>
                <w:p w14:paraId="75EF8EBE"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5,0</w:t>
                  </w:r>
                </w:p>
              </w:tc>
              <w:tc>
                <w:tcPr>
                  <w:tcW w:w="780" w:type="dxa"/>
                  <w:tcBorders>
                    <w:top w:val="single" w:sz="4" w:space="0" w:color="auto"/>
                    <w:left w:val="single" w:sz="4" w:space="0" w:color="auto"/>
                    <w:bottom w:val="single" w:sz="4" w:space="0" w:color="auto"/>
                    <w:right w:val="single" w:sz="4" w:space="0" w:color="auto"/>
                  </w:tcBorders>
                  <w:hideMark/>
                </w:tcPr>
                <w:p w14:paraId="02441719"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241</w:t>
                  </w:r>
                </w:p>
              </w:tc>
            </w:tr>
            <w:tr w:rsidR="000334D5" w:rsidRPr="001F4EFC" w14:paraId="215DA7BA" w14:textId="77777777" w:rsidTr="002D6B2B">
              <w:trPr>
                <w:trHeight w:val="170"/>
              </w:trPr>
              <w:tc>
                <w:tcPr>
                  <w:tcW w:w="495" w:type="dxa"/>
                  <w:tcBorders>
                    <w:top w:val="single" w:sz="4" w:space="0" w:color="auto"/>
                    <w:left w:val="single" w:sz="4" w:space="0" w:color="auto"/>
                    <w:bottom w:val="single" w:sz="4" w:space="0" w:color="auto"/>
                    <w:right w:val="single" w:sz="4" w:space="0" w:color="auto"/>
                  </w:tcBorders>
                  <w:hideMark/>
                </w:tcPr>
                <w:p w14:paraId="15A9C1F0"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3</w:t>
                  </w:r>
                </w:p>
              </w:tc>
              <w:tc>
                <w:tcPr>
                  <w:tcW w:w="709" w:type="dxa"/>
                  <w:tcBorders>
                    <w:top w:val="single" w:sz="4" w:space="0" w:color="auto"/>
                    <w:left w:val="single" w:sz="4" w:space="0" w:color="auto"/>
                    <w:bottom w:val="single" w:sz="4" w:space="0" w:color="auto"/>
                    <w:right w:val="single" w:sz="4" w:space="0" w:color="auto"/>
                  </w:tcBorders>
                  <w:hideMark/>
                </w:tcPr>
                <w:p w14:paraId="2C81D405"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3,0</w:t>
                  </w:r>
                </w:p>
              </w:tc>
              <w:tc>
                <w:tcPr>
                  <w:tcW w:w="850" w:type="dxa"/>
                  <w:tcBorders>
                    <w:top w:val="single" w:sz="4" w:space="0" w:color="auto"/>
                    <w:left w:val="single" w:sz="4" w:space="0" w:color="auto"/>
                    <w:bottom w:val="single" w:sz="4" w:space="0" w:color="auto"/>
                    <w:right w:val="single" w:sz="4" w:space="0" w:color="auto"/>
                  </w:tcBorders>
                  <w:hideMark/>
                </w:tcPr>
                <w:p w14:paraId="0BAF851F"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205</w:t>
                  </w:r>
                </w:p>
              </w:tc>
              <w:tc>
                <w:tcPr>
                  <w:tcW w:w="567" w:type="dxa"/>
                  <w:tcBorders>
                    <w:top w:val="single" w:sz="4" w:space="0" w:color="auto"/>
                    <w:left w:val="single" w:sz="4" w:space="0" w:color="auto"/>
                    <w:bottom w:val="single" w:sz="4" w:space="0" w:color="auto"/>
                    <w:right w:val="single" w:sz="4" w:space="0" w:color="auto"/>
                  </w:tcBorders>
                  <w:hideMark/>
                </w:tcPr>
                <w:p w14:paraId="6792A20E"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18</w:t>
                  </w:r>
                </w:p>
              </w:tc>
              <w:tc>
                <w:tcPr>
                  <w:tcW w:w="709" w:type="dxa"/>
                  <w:tcBorders>
                    <w:top w:val="single" w:sz="4" w:space="0" w:color="auto"/>
                    <w:left w:val="single" w:sz="4" w:space="0" w:color="auto"/>
                    <w:bottom w:val="single" w:sz="4" w:space="0" w:color="auto"/>
                    <w:right w:val="single" w:sz="4" w:space="0" w:color="auto"/>
                  </w:tcBorders>
                  <w:hideMark/>
                </w:tcPr>
                <w:p w14:paraId="7F5FE696"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6,5</w:t>
                  </w:r>
                </w:p>
              </w:tc>
              <w:tc>
                <w:tcPr>
                  <w:tcW w:w="780" w:type="dxa"/>
                  <w:tcBorders>
                    <w:top w:val="single" w:sz="4" w:space="0" w:color="auto"/>
                    <w:left w:val="single" w:sz="4" w:space="0" w:color="auto"/>
                    <w:bottom w:val="single" w:sz="4" w:space="0" w:color="auto"/>
                    <w:right w:val="single" w:sz="4" w:space="0" w:color="auto"/>
                  </w:tcBorders>
                  <w:hideMark/>
                </w:tcPr>
                <w:p w14:paraId="1D1DF571"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252</w:t>
                  </w:r>
                </w:p>
              </w:tc>
            </w:tr>
            <w:tr w:rsidR="000334D5" w:rsidRPr="001F4EFC" w14:paraId="38497E11" w14:textId="77777777" w:rsidTr="002D6B2B">
              <w:trPr>
                <w:trHeight w:val="170"/>
              </w:trPr>
              <w:tc>
                <w:tcPr>
                  <w:tcW w:w="495" w:type="dxa"/>
                  <w:tcBorders>
                    <w:top w:val="single" w:sz="4" w:space="0" w:color="auto"/>
                    <w:left w:val="single" w:sz="4" w:space="0" w:color="auto"/>
                    <w:bottom w:val="single" w:sz="4" w:space="0" w:color="auto"/>
                    <w:right w:val="single" w:sz="4" w:space="0" w:color="auto"/>
                  </w:tcBorders>
                  <w:hideMark/>
                </w:tcPr>
                <w:p w14:paraId="20F83C7A"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4</w:t>
                  </w:r>
                </w:p>
              </w:tc>
              <w:tc>
                <w:tcPr>
                  <w:tcW w:w="709" w:type="dxa"/>
                  <w:tcBorders>
                    <w:top w:val="single" w:sz="4" w:space="0" w:color="auto"/>
                    <w:left w:val="single" w:sz="4" w:space="0" w:color="auto"/>
                    <w:bottom w:val="single" w:sz="4" w:space="0" w:color="auto"/>
                    <w:right w:val="single" w:sz="4" w:space="0" w:color="auto"/>
                  </w:tcBorders>
                  <w:hideMark/>
                </w:tcPr>
                <w:p w14:paraId="6E34C6BF"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6,5</w:t>
                  </w:r>
                </w:p>
              </w:tc>
              <w:tc>
                <w:tcPr>
                  <w:tcW w:w="850" w:type="dxa"/>
                  <w:tcBorders>
                    <w:top w:val="single" w:sz="4" w:space="0" w:color="auto"/>
                    <w:left w:val="single" w:sz="4" w:space="0" w:color="auto"/>
                    <w:bottom w:val="single" w:sz="4" w:space="0" w:color="auto"/>
                    <w:right w:val="single" w:sz="4" w:space="0" w:color="auto"/>
                  </w:tcBorders>
                  <w:hideMark/>
                </w:tcPr>
                <w:p w14:paraId="79B97097"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290</w:t>
                  </w:r>
                </w:p>
              </w:tc>
              <w:tc>
                <w:tcPr>
                  <w:tcW w:w="567" w:type="dxa"/>
                  <w:tcBorders>
                    <w:top w:val="single" w:sz="4" w:space="0" w:color="auto"/>
                    <w:left w:val="single" w:sz="4" w:space="0" w:color="auto"/>
                    <w:bottom w:val="single" w:sz="4" w:space="0" w:color="auto"/>
                    <w:right w:val="single" w:sz="4" w:space="0" w:color="auto"/>
                  </w:tcBorders>
                  <w:hideMark/>
                </w:tcPr>
                <w:p w14:paraId="5A213D93"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19</w:t>
                  </w:r>
                </w:p>
              </w:tc>
              <w:tc>
                <w:tcPr>
                  <w:tcW w:w="709" w:type="dxa"/>
                  <w:tcBorders>
                    <w:top w:val="single" w:sz="4" w:space="0" w:color="auto"/>
                    <w:left w:val="single" w:sz="4" w:space="0" w:color="auto"/>
                    <w:bottom w:val="single" w:sz="4" w:space="0" w:color="auto"/>
                    <w:right w:val="single" w:sz="4" w:space="0" w:color="auto"/>
                  </w:tcBorders>
                  <w:hideMark/>
                </w:tcPr>
                <w:p w14:paraId="48441FD2"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9,0</w:t>
                  </w:r>
                </w:p>
              </w:tc>
              <w:tc>
                <w:tcPr>
                  <w:tcW w:w="780" w:type="dxa"/>
                  <w:tcBorders>
                    <w:top w:val="single" w:sz="4" w:space="0" w:color="auto"/>
                    <w:left w:val="single" w:sz="4" w:space="0" w:color="auto"/>
                    <w:bottom w:val="single" w:sz="4" w:space="0" w:color="auto"/>
                    <w:right w:val="single" w:sz="4" w:space="0" w:color="auto"/>
                  </w:tcBorders>
                  <w:hideMark/>
                </w:tcPr>
                <w:p w14:paraId="788598F2"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264</w:t>
                  </w:r>
                </w:p>
              </w:tc>
            </w:tr>
            <w:tr w:rsidR="000334D5" w:rsidRPr="001F4EFC" w14:paraId="1CF0EE06" w14:textId="77777777" w:rsidTr="002D6B2B">
              <w:trPr>
                <w:trHeight w:val="170"/>
              </w:trPr>
              <w:tc>
                <w:tcPr>
                  <w:tcW w:w="495" w:type="dxa"/>
                  <w:tcBorders>
                    <w:top w:val="single" w:sz="4" w:space="0" w:color="auto"/>
                    <w:left w:val="single" w:sz="4" w:space="0" w:color="auto"/>
                    <w:bottom w:val="single" w:sz="4" w:space="0" w:color="auto"/>
                    <w:right w:val="single" w:sz="4" w:space="0" w:color="auto"/>
                  </w:tcBorders>
                  <w:hideMark/>
                </w:tcPr>
                <w:p w14:paraId="76761948"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5</w:t>
                  </w:r>
                </w:p>
              </w:tc>
              <w:tc>
                <w:tcPr>
                  <w:tcW w:w="709" w:type="dxa"/>
                  <w:tcBorders>
                    <w:top w:val="single" w:sz="4" w:space="0" w:color="auto"/>
                    <w:left w:val="single" w:sz="4" w:space="0" w:color="auto"/>
                    <w:bottom w:val="single" w:sz="4" w:space="0" w:color="auto"/>
                    <w:right w:val="single" w:sz="4" w:space="0" w:color="auto"/>
                  </w:tcBorders>
                  <w:hideMark/>
                </w:tcPr>
                <w:p w14:paraId="2BB4C775"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9,2</w:t>
                  </w:r>
                </w:p>
              </w:tc>
              <w:tc>
                <w:tcPr>
                  <w:tcW w:w="850" w:type="dxa"/>
                  <w:tcBorders>
                    <w:top w:val="single" w:sz="4" w:space="0" w:color="auto"/>
                    <w:left w:val="single" w:sz="4" w:space="0" w:color="auto"/>
                    <w:bottom w:val="single" w:sz="4" w:space="0" w:color="auto"/>
                    <w:right w:val="single" w:sz="4" w:space="0" w:color="auto"/>
                  </w:tcBorders>
                  <w:hideMark/>
                </w:tcPr>
                <w:p w14:paraId="5154A759"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298</w:t>
                  </w:r>
                </w:p>
              </w:tc>
              <w:tc>
                <w:tcPr>
                  <w:tcW w:w="567" w:type="dxa"/>
                  <w:tcBorders>
                    <w:top w:val="single" w:sz="4" w:space="0" w:color="auto"/>
                    <w:left w:val="single" w:sz="4" w:space="0" w:color="auto"/>
                    <w:bottom w:val="single" w:sz="4" w:space="0" w:color="auto"/>
                    <w:right w:val="single" w:sz="4" w:space="0" w:color="auto"/>
                  </w:tcBorders>
                  <w:hideMark/>
                </w:tcPr>
                <w:p w14:paraId="37A4E4FD"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20</w:t>
                  </w:r>
                </w:p>
              </w:tc>
              <w:tc>
                <w:tcPr>
                  <w:tcW w:w="709" w:type="dxa"/>
                  <w:tcBorders>
                    <w:top w:val="single" w:sz="4" w:space="0" w:color="auto"/>
                    <w:left w:val="single" w:sz="4" w:space="0" w:color="auto"/>
                    <w:bottom w:val="single" w:sz="4" w:space="0" w:color="auto"/>
                    <w:right w:val="single" w:sz="4" w:space="0" w:color="auto"/>
                  </w:tcBorders>
                  <w:hideMark/>
                </w:tcPr>
                <w:p w14:paraId="4BF187B7"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9,0</w:t>
                  </w:r>
                </w:p>
              </w:tc>
              <w:tc>
                <w:tcPr>
                  <w:tcW w:w="780" w:type="dxa"/>
                  <w:tcBorders>
                    <w:top w:val="single" w:sz="4" w:space="0" w:color="auto"/>
                    <w:left w:val="single" w:sz="4" w:space="0" w:color="auto"/>
                    <w:bottom w:val="single" w:sz="4" w:space="0" w:color="auto"/>
                    <w:right w:val="single" w:sz="4" w:space="0" w:color="auto"/>
                  </w:tcBorders>
                  <w:hideMark/>
                </w:tcPr>
                <w:p w14:paraId="0BF04E1A"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270</w:t>
                  </w:r>
                </w:p>
              </w:tc>
            </w:tr>
            <w:tr w:rsidR="000334D5" w:rsidRPr="001F4EFC" w14:paraId="3EF8E994" w14:textId="77777777" w:rsidTr="002D6B2B">
              <w:trPr>
                <w:trHeight w:val="170"/>
              </w:trPr>
              <w:tc>
                <w:tcPr>
                  <w:tcW w:w="495" w:type="dxa"/>
                  <w:tcBorders>
                    <w:top w:val="single" w:sz="4" w:space="0" w:color="auto"/>
                    <w:left w:val="single" w:sz="4" w:space="0" w:color="auto"/>
                    <w:bottom w:val="single" w:sz="4" w:space="0" w:color="auto"/>
                    <w:right w:val="single" w:sz="4" w:space="0" w:color="auto"/>
                  </w:tcBorders>
                  <w:hideMark/>
                </w:tcPr>
                <w:p w14:paraId="61E826F5"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6</w:t>
                  </w:r>
                </w:p>
              </w:tc>
              <w:tc>
                <w:tcPr>
                  <w:tcW w:w="709" w:type="dxa"/>
                  <w:tcBorders>
                    <w:top w:val="single" w:sz="4" w:space="0" w:color="auto"/>
                    <w:left w:val="single" w:sz="4" w:space="0" w:color="auto"/>
                    <w:bottom w:val="single" w:sz="4" w:space="0" w:color="auto"/>
                    <w:right w:val="single" w:sz="4" w:space="0" w:color="auto"/>
                  </w:tcBorders>
                  <w:hideMark/>
                </w:tcPr>
                <w:p w14:paraId="222B697C"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4,4</w:t>
                  </w:r>
                </w:p>
              </w:tc>
              <w:tc>
                <w:tcPr>
                  <w:tcW w:w="850" w:type="dxa"/>
                  <w:tcBorders>
                    <w:top w:val="single" w:sz="4" w:space="0" w:color="auto"/>
                    <w:left w:val="single" w:sz="4" w:space="0" w:color="auto"/>
                    <w:bottom w:val="single" w:sz="4" w:space="0" w:color="auto"/>
                    <w:right w:val="single" w:sz="4" w:space="0" w:color="auto"/>
                  </w:tcBorders>
                  <w:hideMark/>
                </w:tcPr>
                <w:p w14:paraId="767A83C6"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250</w:t>
                  </w:r>
                </w:p>
              </w:tc>
              <w:tc>
                <w:tcPr>
                  <w:tcW w:w="567" w:type="dxa"/>
                  <w:tcBorders>
                    <w:top w:val="single" w:sz="4" w:space="0" w:color="auto"/>
                    <w:left w:val="single" w:sz="4" w:space="0" w:color="auto"/>
                    <w:bottom w:val="single" w:sz="4" w:space="0" w:color="auto"/>
                    <w:right w:val="single" w:sz="4" w:space="0" w:color="auto"/>
                  </w:tcBorders>
                  <w:hideMark/>
                </w:tcPr>
                <w:p w14:paraId="551E38F1"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21</w:t>
                  </w:r>
                </w:p>
              </w:tc>
              <w:tc>
                <w:tcPr>
                  <w:tcW w:w="709" w:type="dxa"/>
                  <w:tcBorders>
                    <w:top w:val="single" w:sz="4" w:space="0" w:color="auto"/>
                    <w:left w:val="single" w:sz="4" w:space="0" w:color="auto"/>
                    <w:bottom w:val="single" w:sz="4" w:space="0" w:color="auto"/>
                    <w:right w:val="single" w:sz="4" w:space="0" w:color="auto"/>
                  </w:tcBorders>
                  <w:hideMark/>
                </w:tcPr>
                <w:p w14:paraId="037B52B1"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1,0</w:t>
                  </w:r>
                </w:p>
              </w:tc>
              <w:tc>
                <w:tcPr>
                  <w:tcW w:w="780" w:type="dxa"/>
                  <w:tcBorders>
                    <w:top w:val="single" w:sz="4" w:space="0" w:color="auto"/>
                    <w:left w:val="single" w:sz="4" w:space="0" w:color="auto"/>
                    <w:bottom w:val="single" w:sz="4" w:space="0" w:color="auto"/>
                    <w:right w:val="single" w:sz="4" w:space="0" w:color="auto"/>
                  </w:tcBorders>
                  <w:hideMark/>
                </w:tcPr>
                <w:p w14:paraId="2D1FFB50"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234</w:t>
                  </w:r>
                </w:p>
              </w:tc>
            </w:tr>
            <w:tr w:rsidR="000334D5" w:rsidRPr="001F4EFC" w14:paraId="5DB84892" w14:textId="77777777" w:rsidTr="002D6B2B">
              <w:trPr>
                <w:trHeight w:val="170"/>
              </w:trPr>
              <w:tc>
                <w:tcPr>
                  <w:tcW w:w="495" w:type="dxa"/>
                  <w:tcBorders>
                    <w:top w:val="single" w:sz="4" w:space="0" w:color="auto"/>
                    <w:left w:val="single" w:sz="4" w:space="0" w:color="auto"/>
                    <w:bottom w:val="single" w:sz="4" w:space="0" w:color="auto"/>
                    <w:right w:val="single" w:sz="4" w:space="0" w:color="auto"/>
                  </w:tcBorders>
                  <w:hideMark/>
                </w:tcPr>
                <w:p w14:paraId="6E25B179"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lastRenderedPageBreak/>
                    <w:t>7</w:t>
                  </w:r>
                </w:p>
              </w:tc>
              <w:tc>
                <w:tcPr>
                  <w:tcW w:w="709" w:type="dxa"/>
                  <w:tcBorders>
                    <w:top w:val="single" w:sz="4" w:space="0" w:color="auto"/>
                    <w:left w:val="single" w:sz="4" w:space="0" w:color="auto"/>
                    <w:bottom w:val="single" w:sz="4" w:space="0" w:color="auto"/>
                    <w:right w:val="single" w:sz="4" w:space="0" w:color="auto"/>
                  </w:tcBorders>
                  <w:hideMark/>
                </w:tcPr>
                <w:p w14:paraId="37165F93"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6,9</w:t>
                  </w:r>
                </w:p>
              </w:tc>
              <w:tc>
                <w:tcPr>
                  <w:tcW w:w="850" w:type="dxa"/>
                  <w:tcBorders>
                    <w:top w:val="single" w:sz="4" w:space="0" w:color="auto"/>
                    <w:left w:val="single" w:sz="4" w:space="0" w:color="auto"/>
                    <w:bottom w:val="single" w:sz="4" w:space="0" w:color="auto"/>
                    <w:right w:val="single" w:sz="4" w:space="0" w:color="auto"/>
                  </w:tcBorders>
                  <w:hideMark/>
                </w:tcPr>
                <w:p w14:paraId="705D648A"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280</w:t>
                  </w:r>
                </w:p>
              </w:tc>
              <w:tc>
                <w:tcPr>
                  <w:tcW w:w="567" w:type="dxa"/>
                  <w:tcBorders>
                    <w:top w:val="single" w:sz="4" w:space="0" w:color="auto"/>
                    <w:left w:val="single" w:sz="4" w:space="0" w:color="auto"/>
                    <w:bottom w:val="single" w:sz="4" w:space="0" w:color="auto"/>
                    <w:right w:val="single" w:sz="4" w:space="0" w:color="auto"/>
                  </w:tcBorders>
                  <w:hideMark/>
                </w:tcPr>
                <w:p w14:paraId="49E6EFAD"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22</w:t>
                  </w:r>
                </w:p>
              </w:tc>
              <w:tc>
                <w:tcPr>
                  <w:tcW w:w="709" w:type="dxa"/>
                  <w:tcBorders>
                    <w:top w:val="single" w:sz="4" w:space="0" w:color="auto"/>
                    <w:left w:val="single" w:sz="4" w:space="0" w:color="auto"/>
                    <w:bottom w:val="single" w:sz="4" w:space="0" w:color="auto"/>
                    <w:right w:val="single" w:sz="4" w:space="0" w:color="auto"/>
                  </w:tcBorders>
                  <w:hideMark/>
                </w:tcPr>
                <w:p w14:paraId="3B85AF44"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10,5</w:t>
                  </w:r>
                </w:p>
              </w:tc>
              <w:tc>
                <w:tcPr>
                  <w:tcW w:w="780" w:type="dxa"/>
                  <w:tcBorders>
                    <w:top w:val="single" w:sz="4" w:space="0" w:color="auto"/>
                    <w:left w:val="single" w:sz="4" w:space="0" w:color="auto"/>
                    <w:bottom w:val="single" w:sz="4" w:space="0" w:color="auto"/>
                    <w:right w:val="single" w:sz="4" w:space="0" w:color="auto"/>
                  </w:tcBorders>
                  <w:hideMark/>
                </w:tcPr>
                <w:p w14:paraId="12A1A15E"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276</w:t>
                  </w:r>
                </w:p>
              </w:tc>
            </w:tr>
            <w:tr w:rsidR="000334D5" w:rsidRPr="001F4EFC" w14:paraId="6F41670E" w14:textId="77777777" w:rsidTr="002D6B2B">
              <w:trPr>
                <w:trHeight w:val="170"/>
              </w:trPr>
              <w:tc>
                <w:tcPr>
                  <w:tcW w:w="495" w:type="dxa"/>
                  <w:tcBorders>
                    <w:top w:val="single" w:sz="4" w:space="0" w:color="auto"/>
                    <w:left w:val="single" w:sz="4" w:space="0" w:color="auto"/>
                    <w:bottom w:val="single" w:sz="4" w:space="0" w:color="auto"/>
                    <w:right w:val="single" w:sz="4" w:space="0" w:color="auto"/>
                  </w:tcBorders>
                  <w:hideMark/>
                </w:tcPr>
                <w:p w14:paraId="01C4F670"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8</w:t>
                  </w:r>
                </w:p>
              </w:tc>
              <w:tc>
                <w:tcPr>
                  <w:tcW w:w="709" w:type="dxa"/>
                  <w:tcBorders>
                    <w:top w:val="single" w:sz="4" w:space="0" w:color="auto"/>
                    <w:left w:val="single" w:sz="4" w:space="0" w:color="auto"/>
                    <w:bottom w:val="single" w:sz="4" w:space="0" w:color="auto"/>
                    <w:right w:val="single" w:sz="4" w:space="0" w:color="auto"/>
                  </w:tcBorders>
                  <w:hideMark/>
                </w:tcPr>
                <w:p w14:paraId="7C2EE1A7"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2,5</w:t>
                  </w:r>
                </w:p>
              </w:tc>
              <w:tc>
                <w:tcPr>
                  <w:tcW w:w="850" w:type="dxa"/>
                  <w:tcBorders>
                    <w:top w:val="single" w:sz="4" w:space="0" w:color="auto"/>
                    <w:left w:val="single" w:sz="4" w:space="0" w:color="auto"/>
                    <w:bottom w:val="single" w:sz="4" w:space="0" w:color="auto"/>
                    <w:right w:val="single" w:sz="4" w:space="0" w:color="auto"/>
                  </w:tcBorders>
                  <w:hideMark/>
                </w:tcPr>
                <w:p w14:paraId="2D93C200"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230</w:t>
                  </w:r>
                </w:p>
              </w:tc>
              <w:tc>
                <w:tcPr>
                  <w:tcW w:w="567" w:type="dxa"/>
                  <w:tcBorders>
                    <w:top w:val="single" w:sz="4" w:space="0" w:color="auto"/>
                    <w:left w:val="single" w:sz="4" w:space="0" w:color="auto"/>
                    <w:bottom w:val="single" w:sz="4" w:space="0" w:color="auto"/>
                    <w:right w:val="single" w:sz="4" w:space="0" w:color="auto"/>
                  </w:tcBorders>
                  <w:hideMark/>
                </w:tcPr>
                <w:p w14:paraId="18864DFF"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23</w:t>
                  </w:r>
                </w:p>
              </w:tc>
              <w:tc>
                <w:tcPr>
                  <w:tcW w:w="709" w:type="dxa"/>
                  <w:tcBorders>
                    <w:top w:val="single" w:sz="4" w:space="0" w:color="auto"/>
                    <w:left w:val="single" w:sz="4" w:space="0" w:color="auto"/>
                    <w:bottom w:val="single" w:sz="4" w:space="0" w:color="auto"/>
                    <w:right w:val="single" w:sz="4" w:space="0" w:color="auto"/>
                  </w:tcBorders>
                  <w:hideMark/>
                </w:tcPr>
                <w:p w14:paraId="736AFADD"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10,1</w:t>
                  </w:r>
                </w:p>
              </w:tc>
              <w:tc>
                <w:tcPr>
                  <w:tcW w:w="780" w:type="dxa"/>
                  <w:tcBorders>
                    <w:top w:val="single" w:sz="4" w:space="0" w:color="auto"/>
                    <w:left w:val="single" w:sz="4" w:space="0" w:color="auto"/>
                    <w:bottom w:val="single" w:sz="4" w:space="0" w:color="auto"/>
                    <w:right w:val="single" w:sz="4" w:space="0" w:color="auto"/>
                  </w:tcBorders>
                  <w:hideMark/>
                </w:tcPr>
                <w:p w14:paraId="6A26D835"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262</w:t>
                  </w:r>
                </w:p>
              </w:tc>
            </w:tr>
            <w:tr w:rsidR="000334D5" w:rsidRPr="001F4EFC" w14:paraId="502FD747" w14:textId="77777777" w:rsidTr="002D6B2B">
              <w:trPr>
                <w:trHeight w:val="170"/>
              </w:trPr>
              <w:tc>
                <w:tcPr>
                  <w:tcW w:w="495" w:type="dxa"/>
                  <w:tcBorders>
                    <w:top w:val="single" w:sz="4" w:space="0" w:color="auto"/>
                    <w:left w:val="single" w:sz="4" w:space="0" w:color="auto"/>
                    <w:bottom w:val="single" w:sz="4" w:space="0" w:color="auto"/>
                    <w:right w:val="single" w:sz="4" w:space="0" w:color="auto"/>
                  </w:tcBorders>
                  <w:hideMark/>
                </w:tcPr>
                <w:p w14:paraId="3B1B8351"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9</w:t>
                  </w:r>
                </w:p>
              </w:tc>
              <w:tc>
                <w:tcPr>
                  <w:tcW w:w="709" w:type="dxa"/>
                  <w:tcBorders>
                    <w:top w:val="single" w:sz="4" w:space="0" w:color="auto"/>
                    <w:left w:val="single" w:sz="4" w:space="0" w:color="auto"/>
                    <w:bottom w:val="single" w:sz="4" w:space="0" w:color="auto"/>
                    <w:right w:val="single" w:sz="4" w:space="0" w:color="auto"/>
                  </w:tcBorders>
                  <w:hideMark/>
                </w:tcPr>
                <w:p w14:paraId="29897E63"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2,7</w:t>
                  </w:r>
                </w:p>
              </w:tc>
              <w:tc>
                <w:tcPr>
                  <w:tcW w:w="850" w:type="dxa"/>
                  <w:tcBorders>
                    <w:top w:val="single" w:sz="4" w:space="0" w:color="auto"/>
                    <w:left w:val="single" w:sz="4" w:space="0" w:color="auto"/>
                    <w:bottom w:val="single" w:sz="4" w:space="0" w:color="auto"/>
                    <w:right w:val="single" w:sz="4" w:space="0" w:color="auto"/>
                  </w:tcBorders>
                  <w:hideMark/>
                </w:tcPr>
                <w:p w14:paraId="1AC26C24"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223</w:t>
                  </w:r>
                </w:p>
              </w:tc>
              <w:tc>
                <w:tcPr>
                  <w:tcW w:w="567" w:type="dxa"/>
                  <w:tcBorders>
                    <w:top w:val="single" w:sz="4" w:space="0" w:color="auto"/>
                    <w:left w:val="single" w:sz="4" w:space="0" w:color="auto"/>
                    <w:bottom w:val="single" w:sz="4" w:space="0" w:color="auto"/>
                    <w:right w:val="single" w:sz="4" w:space="0" w:color="auto"/>
                  </w:tcBorders>
                  <w:hideMark/>
                </w:tcPr>
                <w:p w14:paraId="2FBB6231"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24</w:t>
                  </w:r>
                </w:p>
              </w:tc>
              <w:tc>
                <w:tcPr>
                  <w:tcW w:w="709" w:type="dxa"/>
                  <w:tcBorders>
                    <w:top w:val="single" w:sz="4" w:space="0" w:color="auto"/>
                    <w:left w:val="single" w:sz="4" w:space="0" w:color="auto"/>
                    <w:bottom w:val="single" w:sz="4" w:space="0" w:color="auto"/>
                    <w:right w:val="single" w:sz="4" w:space="0" w:color="auto"/>
                  </w:tcBorders>
                  <w:hideMark/>
                </w:tcPr>
                <w:p w14:paraId="42B2C5B8"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5,5</w:t>
                  </w:r>
                </w:p>
              </w:tc>
              <w:tc>
                <w:tcPr>
                  <w:tcW w:w="780" w:type="dxa"/>
                  <w:tcBorders>
                    <w:top w:val="single" w:sz="4" w:space="0" w:color="auto"/>
                    <w:left w:val="single" w:sz="4" w:space="0" w:color="auto"/>
                    <w:bottom w:val="single" w:sz="4" w:space="0" w:color="auto"/>
                    <w:right w:val="single" w:sz="4" w:space="0" w:color="auto"/>
                  </w:tcBorders>
                  <w:hideMark/>
                </w:tcPr>
                <w:p w14:paraId="5F580E77"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245</w:t>
                  </w:r>
                </w:p>
              </w:tc>
            </w:tr>
            <w:tr w:rsidR="000334D5" w:rsidRPr="001F4EFC" w14:paraId="568FEA24" w14:textId="77777777" w:rsidTr="002D6B2B">
              <w:trPr>
                <w:trHeight w:val="170"/>
              </w:trPr>
              <w:tc>
                <w:tcPr>
                  <w:tcW w:w="495" w:type="dxa"/>
                  <w:tcBorders>
                    <w:top w:val="single" w:sz="4" w:space="0" w:color="auto"/>
                    <w:left w:val="single" w:sz="4" w:space="0" w:color="auto"/>
                    <w:bottom w:val="single" w:sz="4" w:space="0" w:color="auto"/>
                    <w:right w:val="single" w:sz="4" w:space="0" w:color="auto"/>
                  </w:tcBorders>
                  <w:hideMark/>
                </w:tcPr>
                <w:p w14:paraId="566295C9"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10</w:t>
                  </w:r>
                </w:p>
              </w:tc>
              <w:tc>
                <w:tcPr>
                  <w:tcW w:w="709" w:type="dxa"/>
                  <w:tcBorders>
                    <w:top w:val="single" w:sz="4" w:space="0" w:color="auto"/>
                    <w:left w:val="single" w:sz="4" w:space="0" w:color="auto"/>
                    <w:bottom w:val="single" w:sz="4" w:space="0" w:color="auto"/>
                    <w:right w:val="single" w:sz="4" w:space="0" w:color="auto"/>
                  </w:tcBorders>
                  <w:hideMark/>
                </w:tcPr>
                <w:p w14:paraId="1F191571"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16,0</w:t>
                  </w:r>
                </w:p>
              </w:tc>
              <w:tc>
                <w:tcPr>
                  <w:tcW w:w="850" w:type="dxa"/>
                  <w:tcBorders>
                    <w:top w:val="single" w:sz="4" w:space="0" w:color="auto"/>
                    <w:left w:val="single" w:sz="4" w:space="0" w:color="auto"/>
                    <w:bottom w:val="single" w:sz="4" w:space="0" w:color="auto"/>
                    <w:right w:val="single" w:sz="4" w:space="0" w:color="auto"/>
                  </w:tcBorders>
                  <w:hideMark/>
                </w:tcPr>
                <w:p w14:paraId="2058463A"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310</w:t>
                  </w:r>
                </w:p>
              </w:tc>
              <w:tc>
                <w:tcPr>
                  <w:tcW w:w="567" w:type="dxa"/>
                  <w:tcBorders>
                    <w:top w:val="single" w:sz="4" w:space="0" w:color="auto"/>
                    <w:left w:val="single" w:sz="4" w:space="0" w:color="auto"/>
                    <w:bottom w:val="single" w:sz="4" w:space="0" w:color="auto"/>
                    <w:right w:val="single" w:sz="4" w:space="0" w:color="auto"/>
                  </w:tcBorders>
                  <w:hideMark/>
                </w:tcPr>
                <w:p w14:paraId="758ADF0E"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25</w:t>
                  </w:r>
                </w:p>
              </w:tc>
              <w:tc>
                <w:tcPr>
                  <w:tcW w:w="709" w:type="dxa"/>
                  <w:tcBorders>
                    <w:top w:val="single" w:sz="4" w:space="0" w:color="auto"/>
                    <w:left w:val="single" w:sz="4" w:space="0" w:color="auto"/>
                    <w:bottom w:val="single" w:sz="4" w:space="0" w:color="auto"/>
                    <w:right w:val="single" w:sz="4" w:space="0" w:color="auto"/>
                  </w:tcBorders>
                  <w:hideMark/>
                </w:tcPr>
                <w:p w14:paraId="6B9C20EE"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2,5</w:t>
                  </w:r>
                </w:p>
              </w:tc>
              <w:tc>
                <w:tcPr>
                  <w:tcW w:w="780" w:type="dxa"/>
                  <w:tcBorders>
                    <w:top w:val="single" w:sz="4" w:space="0" w:color="auto"/>
                    <w:left w:val="single" w:sz="4" w:space="0" w:color="auto"/>
                    <w:bottom w:val="single" w:sz="4" w:space="0" w:color="auto"/>
                    <w:right w:val="single" w:sz="4" w:space="0" w:color="auto"/>
                  </w:tcBorders>
                  <w:hideMark/>
                </w:tcPr>
                <w:p w14:paraId="5FA84C9C"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240</w:t>
                  </w:r>
                </w:p>
              </w:tc>
            </w:tr>
            <w:tr w:rsidR="000334D5" w:rsidRPr="001F4EFC" w14:paraId="6C12CD68" w14:textId="77777777" w:rsidTr="002D6B2B">
              <w:trPr>
                <w:trHeight w:val="170"/>
              </w:trPr>
              <w:tc>
                <w:tcPr>
                  <w:tcW w:w="495" w:type="dxa"/>
                  <w:tcBorders>
                    <w:top w:val="single" w:sz="4" w:space="0" w:color="auto"/>
                    <w:left w:val="single" w:sz="4" w:space="0" w:color="auto"/>
                    <w:bottom w:val="single" w:sz="4" w:space="0" w:color="auto"/>
                    <w:right w:val="single" w:sz="4" w:space="0" w:color="auto"/>
                  </w:tcBorders>
                  <w:hideMark/>
                </w:tcPr>
                <w:p w14:paraId="6A164F60"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11</w:t>
                  </w:r>
                </w:p>
              </w:tc>
              <w:tc>
                <w:tcPr>
                  <w:tcW w:w="709" w:type="dxa"/>
                  <w:tcBorders>
                    <w:top w:val="single" w:sz="4" w:space="0" w:color="auto"/>
                    <w:left w:val="single" w:sz="4" w:space="0" w:color="auto"/>
                    <w:bottom w:val="single" w:sz="4" w:space="0" w:color="auto"/>
                    <w:right w:val="single" w:sz="4" w:space="0" w:color="auto"/>
                  </w:tcBorders>
                  <w:hideMark/>
                </w:tcPr>
                <w:p w14:paraId="74F01015"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13,2</w:t>
                  </w:r>
                </w:p>
              </w:tc>
              <w:tc>
                <w:tcPr>
                  <w:tcW w:w="850" w:type="dxa"/>
                  <w:tcBorders>
                    <w:top w:val="single" w:sz="4" w:space="0" w:color="auto"/>
                    <w:left w:val="single" w:sz="4" w:space="0" w:color="auto"/>
                    <w:bottom w:val="single" w:sz="4" w:space="0" w:color="auto"/>
                    <w:right w:val="single" w:sz="4" w:space="0" w:color="auto"/>
                  </w:tcBorders>
                  <w:hideMark/>
                </w:tcPr>
                <w:p w14:paraId="38A5D949"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284</w:t>
                  </w:r>
                </w:p>
              </w:tc>
              <w:tc>
                <w:tcPr>
                  <w:tcW w:w="567" w:type="dxa"/>
                  <w:tcBorders>
                    <w:top w:val="single" w:sz="4" w:space="0" w:color="auto"/>
                    <w:left w:val="single" w:sz="4" w:space="0" w:color="auto"/>
                    <w:bottom w:val="single" w:sz="4" w:space="0" w:color="auto"/>
                    <w:right w:val="single" w:sz="4" w:space="0" w:color="auto"/>
                  </w:tcBorders>
                  <w:hideMark/>
                </w:tcPr>
                <w:p w14:paraId="4D8D8F79"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26</w:t>
                  </w:r>
                </w:p>
              </w:tc>
              <w:tc>
                <w:tcPr>
                  <w:tcW w:w="709" w:type="dxa"/>
                  <w:tcBorders>
                    <w:top w:val="single" w:sz="4" w:space="0" w:color="auto"/>
                    <w:left w:val="single" w:sz="4" w:space="0" w:color="auto"/>
                    <w:bottom w:val="single" w:sz="4" w:space="0" w:color="auto"/>
                    <w:right w:val="single" w:sz="4" w:space="0" w:color="auto"/>
                  </w:tcBorders>
                  <w:hideMark/>
                </w:tcPr>
                <w:p w14:paraId="4AC5F983"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5,0</w:t>
                  </w:r>
                </w:p>
              </w:tc>
              <w:tc>
                <w:tcPr>
                  <w:tcW w:w="780" w:type="dxa"/>
                  <w:tcBorders>
                    <w:top w:val="single" w:sz="4" w:space="0" w:color="auto"/>
                    <w:left w:val="single" w:sz="4" w:space="0" w:color="auto"/>
                    <w:bottom w:val="single" w:sz="4" w:space="0" w:color="auto"/>
                    <w:right w:val="single" w:sz="4" w:space="0" w:color="auto"/>
                  </w:tcBorders>
                  <w:hideMark/>
                </w:tcPr>
                <w:p w14:paraId="2801E74A"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244</w:t>
                  </w:r>
                </w:p>
              </w:tc>
            </w:tr>
            <w:tr w:rsidR="000334D5" w:rsidRPr="001F4EFC" w14:paraId="3CC4F311" w14:textId="77777777" w:rsidTr="002D6B2B">
              <w:trPr>
                <w:trHeight w:val="170"/>
              </w:trPr>
              <w:tc>
                <w:tcPr>
                  <w:tcW w:w="495" w:type="dxa"/>
                  <w:tcBorders>
                    <w:top w:val="single" w:sz="4" w:space="0" w:color="auto"/>
                    <w:left w:val="single" w:sz="4" w:space="0" w:color="auto"/>
                    <w:bottom w:val="single" w:sz="4" w:space="0" w:color="auto"/>
                    <w:right w:val="single" w:sz="4" w:space="0" w:color="auto"/>
                  </w:tcBorders>
                  <w:hideMark/>
                </w:tcPr>
                <w:p w14:paraId="285F1295"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12</w:t>
                  </w:r>
                </w:p>
              </w:tc>
              <w:tc>
                <w:tcPr>
                  <w:tcW w:w="709" w:type="dxa"/>
                  <w:tcBorders>
                    <w:top w:val="single" w:sz="4" w:space="0" w:color="auto"/>
                    <w:left w:val="single" w:sz="4" w:space="0" w:color="auto"/>
                    <w:bottom w:val="single" w:sz="4" w:space="0" w:color="auto"/>
                    <w:right w:val="single" w:sz="4" w:space="0" w:color="auto"/>
                  </w:tcBorders>
                  <w:hideMark/>
                </w:tcPr>
                <w:p w14:paraId="6258A516"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14,0</w:t>
                  </w:r>
                </w:p>
              </w:tc>
              <w:tc>
                <w:tcPr>
                  <w:tcW w:w="850" w:type="dxa"/>
                  <w:tcBorders>
                    <w:top w:val="single" w:sz="4" w:space="0" w:color="auto"/>
                    <w:left w:val="single" w:sz="4" w:space="0" w:color="auto"/>
                    <w:bottom w:val="single" w:sz="4" w:space="0" w:color="auto"/>
                    <w:right w:val="single" w:sz="4" w:space="0" w:color="auto"/>
                  </w:tcBorders>
                  <w:hideMark/>
                </w:tcPr>
                <w:p w14:paraId="7DC2175A"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320</w:t>
                  </w:r>
                </w:p>
              </w:tc>
              <w:tc>
                <w:tcPr>
                  <w:tcW w:w="567" w:type="dxa"/>
                  <w:tcBorders>
                    <w:top w:val="single" w:sz="4" w:space="0" w:color="auto"/>
                    <w:left w:val="single" w:sz="4" w:space="0" w:color="auto"/>
                    <w:bottom w:val="single" w:sz="4" w:space="0" w:color="auto"/>
                    <w:right w:val="single" w:sz="4" w:space="0" w:color="auto"/>
                  </w:tcBorders>
                  <w:hideMark/>
                </w:tcPr>
                <w:p w14:paraId="1A06DA26"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27</w:t>
                  </w:r>
                </w:p>
              </w:tc>
              <w:tc>
                <w:tcPr>
                  <w:tcW w:w="709" w:type="dxa"/>
                  <w:tcBorders>
                    <w:top w:val="single" w:sz="4" w:space="0" w:color="auto"/>
                    <w:left w:val="single" w:sz="4" w:space="0" w:color="auto"/>
                    <w:bottom w:val="single" w:sz="4" w:space="0" w:color="auto"/>
                    <w:right w:val="single" w:sz="4" w:space="0" w:color="auto"/>
                  </w:tcBorders>
                  <w:hideMark/>
                </w:tcPr>
                <w:p w14:paraId="13EBA06D"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5,3</w:t>
                  </w:r>
                </w:p>
              </w:tc>
              <w:tc>
                <w:tcPr>
                  <w:tcW w:w="780" w:type="dxa"/>
                  <w:tcBorders>
                    <w:top w:val="single" w:sz="4" w:space="0" w:color="auto"/>
                    <w:left w:val="single" w:sz="4" w:space="0" w:color="auto"/>
                    <w:bottom w:val="single" w:sz="4" w:space="0" w:color="auto"/>
                    <w:right w:val="single" w:sz="4" w:space="0" w:color="auto"/>
                  </w:tcBorders>
                  <w:hideMark/>
                </w:tcPr>
                <w:p w14:paraId="5176270D"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252</w:t>
                  </w:r>
                </w:p>
              </w:tc>
            </w:tr>
            <w:tr w:rsidR="000334D5" w:rsidRPr="001F4EFC" w14:paraId="4D17CEB9" w14:textId="77777777" w:rsidTr="002D6B2B">
              <w:trPr>
                <w:trHeight w:val="170"/>
              </w:trPr>
              <w:tc>
                <w:tcPr>
                  <w:tcW w:w="495" w:type="dxa"/>
                  <w:tcBorders>
                    <w:top w:val="single" w:sz="4" w:space="0" w:color="auto"/>
                    <w:left w:val="single" w:sz="4" w:space="0" w:color="auto"/>
                    <w:bottom w:val="single" w:sz="4" w:space="0" w:color="auto"/>
                    <w:right w:val="single" w:sz="4" w:space="0" w:color="auto"/>
                  </w:tcBorders>
                  <w:hideMark/>
                </w:tcPr>
                <w:p w14:paraId="6AADA8BE"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13</w:t>
                  </w:r>
                </w:p>
              </w:tc>
              <w:tc>
                <w:tcPr>
                  <w:tcW w:w="709" w:type="dxa"/>
                  <w:tcBorders>
                    <w:top w:val="single" w:sz="4" w:space="0" w:color="auto"/>
                    <w:left w:val="single" w:sz="4" w:space="0" w:color="auto"/>
                    <w:bottom w:val="single" w:sz="4" w:space="0" w:color="auto"/>
                    <w:right w:val="single" w:sz="4" w:space="0" w:color="auto"/>
                  </w:tcBorders>
                  <w:hideMark/>
                </w:tcPr>
                <w:p w14:paraId="232F6B80"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11,0</w:t>
                  </w:r>
                </w:p>
              </w:tc>
              <w:tc>
                <w:tcPr>
                  <w:tcW w:w="850" w:type="dxa"/>
                  <w:tcBorders>
                    <w:top w:val="single" w:sz="4" w:space="0" w:color="auto"/>
                    <w:left w:val="single" w:sz="4" w:space="0" w:color="auto"/>
                    <w:bottom w:val="single" w:sz="4" w:space="0" w:color="auto"/>
                    <w:right w:val="single" w:sz="4" w:space="0" w:color="auto"/>
                  </w:tcBorders>
                  <w:hideMark/>
                </w:tcPr>
                <w:p w14:paraId="6D3BC53F"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295</w:t>
                  </w:r>
                </w:p>
              </w:tc>
              <w:tc>
                <w:tcPr>
                  <w:tcW w:w="567" w:type="dxa"/>
                  <w:tcBorders>
                    <w:top w:val="single" w:sz="4" w:space="0" w:color="auto"/>
                    <w:left w:val="single" w:sz="4" w:space="0" w:color="auto"/>
                    <w:bottom w:val="single" w:sz="4" w:space="0" w:color="auto"/>
                    <w:right w:val="single" w:sz="4" w:space="0" w:color="auto"/>
                  </w:tcBorders>
                  <w:hideMark/>
                </w:tcPr>
                <w:p w14:paraId="290AE11F"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28</w:t>
                  </w:r>
                </w:p>
              </w:tc>
              <w:tc>
                <w:tcPr>
                  <w:tcW w:w="709" w:type="dxa"/>
                  <w:tcBorders>
                    <w:top w:val="single" w:sz="4" w:space="0" w:color="auto"/>
                    <w:left w:val="single" w:sz="4" w:space="0" w:color="auto"/>
                    <w:bottom w:val="single" w:sz="4" w:space="0" w:color="auto"/>
                    <w:right w:val="single" w:sz="4" w:space="0" w:color="auto"/>
                  </w:tcBorders>
                  <w:hideMark/>
                </w:tcPr>
                <w:p w14:paraId="216B3702"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7,5</w:t>
                  </w:r>
                </w:p>
              </w:tc>
              <w:tc>
                <w:tcPr>
                  <w:tcW w:w="780" w:type="dxa"/>
                  <w:tcBorders>
                    <w:top w:val="single" w:sz="4" w:space="0" w:color="auto"/>
                    <w:left w:val="single" w:sz="4" w:space="0" w:color="auto"/>
                    <w:bottom w:val="single" w:sz="4" w:space="0" w:color="auto"/>
                    <w:right w:val="single" w:sz="4" w:space="0" w:color="auto"/>
                  </w:tcBorders>
                  <w:hideMark/>
                </w:tcPr>
                <w:p w14:paraId="292A0BEA"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253</w:t>
                  </w:r>
                </w:p>
              </w:tc>
            </w:tr>
            <w:tr w:rsidR="000334D5" w:rsidRPr="001F4EFC" w14:paraId="1765CD1F" w14:textId="77777777" w:rsidTr="002D6B2B">
              <w:trPr>
                <w:trHeight w:val="170"/>
              </w:trPr>
              <w:tc>
                <w:tcPr>
                  <w:tcW w:w="495" w:type="dxa"/>
                  <w:tcBorders>
                    <w:top w:val="single" w:sz="4" w:space="0" w:color="auto"/>
                    <w:left w:val="single" w:sz="4" w:space="0" w:color="auto"/>
                    <w:bottom w:val="single" w:sz="4" w:space="0" w:color="auto"/>
                    <w:right w:val="single" w:sz="4" w:space="0" w:color="auto"/>
                  </w:tcBorders>
                  <w:hideMark/>
                </w:tcPr>
                <w:p w14:paraId="25626A52"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14</w:t>
                  </w:r>
                </w:p>
              </w:tc>
              <w:tc>
                <w:tcPr>
                  <w:tcW w:w="709" w:type="dxa"/>
                  <w:tcBorders>
                    <w:top w:val="single" w:sz="4" w:space="0" w:color="auto"/>
                    <w:left w:val="single" w:sz="4" w:space="0" w:color="auto"/>
                    <w:bottom w:val="single" w:sz="4" w:space="0" w:color="auto"/>
                    <w:right w:val="single" w:sz="4" w:space="0" w:color="auto"/>
                  </w:tcBorders>
                  <w:hideMark/>
                </w:tcPr>
                <w:p w14:paraId="4B95A0D5"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12,0</w:t>
                  </w:r>
                </w:p>
              </w:tc>
              <w:tc>
                <w:tcPr>
                  <w:tcW w:w="850" w:type="dxa"/>
                  <w:tcBorders>
                    <w:top w:val="single" w:sz="4" w:space="0" w:color="auto"/>
                    <w:left w:val="single" w:sz="4" w:space="0" w:color="auto"/>
                    <w:bottom w:val="single" w:sz="4" w:space="0" w:color="auto"/>
                    <w:right w:val="single" w:sz="4" w:space="0" w:color="auto"/>
                  </w:tcBorders>
                  <w:hideMark/>
                </w:tcPr>
                <w:p w14:paraId="4647EB70"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279</w:t>
                  </w:r>
                </w:p>
              </w:tc>
              <w:tc>
                <w:tcPr>
                  <w:tcW w:w="567" w:type="dxa"/>
                  <w:tcBorders>
                    <w:top w:val="single" w:sz="4" w:space="0" w:color="auto"/>
                    <w:left w:val="single" w:sz="4" w:space="0" w:color="auto"/>
                    <w:bottom w:val="single" w:sz="4" w:space="0" w:color="auto"/>
                    <w:right w:val="single" w:sz="4" w:space="0" w:color="auto"/>
                  </w:tcBorders>
                  <w:hideMark/>
                </w:tcPr>
                <w:p w14:paraId="501FFC48"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29</w:t>
                  </w:r>
                </w:p>
              </w:tc>
              <w:tc>
                <w:tcPr>
                  <w:tcW w:w="709" w:type="dxa"/>
                  <w:tcBorders>
                    <w:top w:val="single" w:sz="4" w:space="0" w:color="auto"/>
                    <w:left w:val="single" w:sz="4" w:space="0" w:color="auto"/>
                    <w:bottom w:val="single" w:sz="4" w:space="0" w:color="auto"/>
                    <w:right w:val="single" w:sz="4" w:space="0" w:color="auto"/>
                  </w:tcBorders>
                  <w:hideMark/>
                </w:tcPr>
                <w:p w14:paraId="761E32C4"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7,0</w:t>
                  </w:r>
                </w:p>
              </w:tc>
              <w:tc>
                <w:tcPr>
                  <w:tcW w:w="780" w:type="dxa"/>
                  <w:tcBorders>
                    <w:top w:val="single" w:sz="4" w:space="0" w:color="auto"/>
                    <w:left w:val="single" w:sz="4" w:space="0" w:color="auto"/>
                    <w:bottom w:val="single" w:sz="4" w:space="0" w:color="auto"/>
                    <w:right w:val="single" w:sz="4" w:space="0" w:color="auto"/>
                  </w:tcBorders>
                  <w:hideMark/>
                </w:tcPr>
                <w:p w14:paraId="7F8E7685"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252</w:t>
                  </w:r>
                </w:p>
              </w:tc>
            </w:tr>
            <w:tr w:rsidR="000334D5" w:rsidRPr="001F4EFC" w14:paraId="15C57710" w14:textId="77777777" w:rsidTr="002D6B2B">
              <w:trPr>
                <w:trHeight w:val="70"/>
              </w:trPr>
              <w:tc>
                <w:tcPr>
                  <w:tcW w:w="495" w:type="dxa"/>
                  <w:tcBorders>
                    <w:top w:val="single" w:sz="4" w:space="0" w:color="auto"/>
                    <w:left w:val="single" w:sz="4" w:space="0" w:color="auto"/>
                    <w:bottom w:val="single" w:sz="4" w:space="0" w:color="auto"/>
                    <w:right w:val="single" w:sz="4" w:space="0" w:color="auto"/>
                  </w:tcBorders>
                  <w:hideMark/>
                </w:tcPr>
                <w:p w14:paraId="377ADB08"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15</w:t>
                  </w:r>
                </w:p>
              </w:tc>
              <w:tc>
                <w:tcPr>
                  <w:tcW w:w="709" w:type="dxa"/>
                  <w:tcBorders>
                    <w:top w:val="single" w:sz="4" w:space="0" w:color="auto"/>
                    <w:left w:val="single" w:sz="4" w:space="0" w:color="auto"/>
                    <w:bottom w:val="single" w:sz="4" w:space="0" w:color="auto"/>
                    <w:right w:val="single" w:sz="4" w:space="0" w:color="auto"/>
                  </w:tcBorders>
                  <w:hideMark/>
                </w:tcPr>
                <w:p w14:paraId="7F31814B"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4,5</w:t>
                  </w:r>
                </w:p>
              </w:tc>
              <w:tc>
                <w:tcPr>
                  <w:tcW w:w="850" w:type="dxa"/>
                  <w:tcBorders>
                    <w:top w:val="single" w:sz="4" w:space="0" w:color="auto"/>
                    <w:left w:val="single" w:sz="4" w:space="0" w:color="auto"/>
                    <w:bottom w:val="single" w:sz="4" w:space="0" w:color="auto"/>
                    <w:right w:val="single" w:sz="4" w:space="0" w:color="auto"/>
                  </w:tcBorders>
                  <w:hideMark/>
                </w:tcPr>
                <w:p w14:paraId="293A0DB6"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222</w:t>
                  </w:r>
                </w:p>
              </w:tc>
              <w:tc>
                <w:tcPr>
                  <w:tcW w:w="567" w:type="dxa"/>
                  <w:tcBorders>
                    <w:top w:val="single" w:sz="4" w:space="0" w:color="auto"/>
                    <w:left w:val="single" w:sz="4" w:space="0" w:color="auto"/>
                    <w:bottom w:val="single" w:sz="4" w:space="0" w:color="auto"/>
                    <w:right w:val="single" w:sz="4" w:space="0" w:color="auto"/>
                  </w:tcBorders>
                  <w:hideMark/>
                </w:tcPr>
                <w:p w14:paraId="332CD583"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30</w:t>
                  </w:r>
                </w:p>
              </w:tc>
              <w:tc>
                <w:tcPr>
                  <w:tcW w:w="709" w:type="dxa"/>
                  <w:tcBorders>
                    <w:top w:val="single" w:sz="4" w:space="0" w:color="auto"/>
                    <w:left w:val="single" w:sz="4" w:space="0" w:color="auto"/>
                    <w:bottom w:val="single" w:sz="4" w:space="0" w:color="auto"/>
                    <w:right w:val="single" w:sz="4" w:space="0" w:color="auto"/>
                  </w:tcBorders>
                  <w:hideMark/>
                </w:tcPr>
                <w:p w14:paraId="5A07C6A0"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8,0</w:t>
                  </w:r>
                </w:p>
              </w:tc>
              <w:tc>
                <w:tcPr>
                  <w:tcW w:w="780" w:type="dxa"/>
                  <w:tcBorders>
                    <w:top w:val="single" w:sz="4" w:space="0" w:color="auto"/>
                    <w:left w:val="single" w:sz="4" w:space="0" w:color="auto"/>
                    <w:bottom w:val="single" w:sz="4" w:space="0" w:color="auto"/>
                    <w:right w:val="single" w:sz="4" w:space="0" w:color="auto"/>
                  </w:tcBorders>
                  <w:hideMark/>
                </w:tcPr>
                <w:p w14:paraId="775BBF43" w14:textId="77777777" w:rsidR="000334D5" w:rsidRPr="001F4EFC" w:rsidRDefault="000334D5" w:rsidP="00261EA8">
                  <w:pPr>
                    <w:spacing w:after="0"/>
                    <w:jc w:val="both"/>
                    <w:rPr>
                      <w:rFonts w:ascii="Times New Roman" w:eastAsia="Calibri" w:hAnsi="Times New Roman"/>
                      <w:sz w:val="24"/>
                      <w:szCs w:val="24"/>
                    </w:rPr>
                  </w:pPr>
                  <w:r w:rsidRPr="001F4EFC">
                    <w:rPr>
                      <w:rFonts w:ascii="Times New Roman" w:eastAsia="Calibri" w:hAnsi="Times New Roman"/>
                      <w:sz w:val="24"/>
                      <w:szCs w:val="24"/>
                    </w:rPr>
                    <w:t>262</w:t>
                  </w:r>
                </w:p>
              </w:tc>
            </w:tr>
          </w:tbl>
          <w:p w14:paraId="53754EE4" w14:textId="77777777" w:rsidR="000334D5" w:rsidRPr="001F4EFC" w:rsidRDefault="000334D5" w:rsidP="00261EA8">
            <w:pPr>
              <w:spacing w:line="276" w:lineRule="auto"/>
              <w:jc w:val="both"/>
              <w:rPr>
                <w:rFonts w:ascii="Times New Roman" w:eastAsia="Calibri" w:hAnsi="Times New Roman"/>
                <w:sz w:val="24"/>
                <w:szCs w:val="24"/>
              </w:rPr>
            </w:pPr>
            <w:r w:rsidRPr="001F4EFC">
              <w:rPr>
                <w:rFonts w:ascii="Times New Roman" w:eastAsia="Calibri" w:hAnsi="Times New Roman"/>
                <w:sz w:val="24"/>
                <w:szCs w:val="24"/>
              </w:rPr>
              <w:t>По данным таблицы:</w:t>
            </w:r>
          </w:p>
          <w:p w14:paraId="566075DD" w14:textId="77777777" w:rsidR="000334D5" w:rsidRPr="001F4EFC" w:rsidRDefault="000334D5" w:rsidP="00261EA8">
            <w:pPr>
              <w:spacing w:line="276" w:lineRule="auto"/>
              <w:jc w:val="both"/>
              <w:rPr>
                <w:rFonts w:ascii="Times New Roman" w:eastAsia="Calibri" w:hAnsi="Times New Roman"/>
                <w:sz w:val="24"/>
                <w:szCs w:val="24"/>
              </w:rPr>
            </w:pPr>
            <w:r w:rsidRPr="001F4EFC">
              <w:rPr>
                <w:rFonts w:ascii="Times New Roman" w:eastAsia="Calibri" w:hAnsi="Times New Roman"/>
                <w:sz w:val="24"/>
                <w:szCs w:val="24"/>
              </w:rPr>
              <w:t>Построить ряд распределения рабочих по стажу, обр</w:t>
            </w:r>
            <w:r w:rsidRPr="001F4EFC">
              <w:rPr>
                <w:rFonts w:ascii="Times New Roman" w:eastAsia="Calibri" w:hAnsi="Times New Roman"/>
                <w:sz w:val="24"/>
                <w:szCs w:val="24"/>
              </w:rPr>
              <w:t>а</w:t>
            </w:r>
            <w:r w:rsidRPr="001F4EFC">
              <w:rPr>
                <w:rFonts w:ascii="Times New Roman" w:eastAsia="Calibri" w:hAnsi="Times New Roman"/>
                <w:sz w:val="24"/>
                <w:szCs w:val="24"/>
              </w:rPr>
              <w:t>зовав 5 групп с равными интервалами.</w:t>
            </w:r>
          </w:p>
          <w:p w14:paraId="4D9694D9" w14:textId="77777777" w:rsidR="000334D5" w:rsidRPr="001F4EFC" w:rsidRDefault="000334D5" w:rsidP="00261EA8">
            <w:pPr>
              <w:spacing w:line="276" w:lineRule="auto"/>
              <w:jc w:val="both"/>
              <w:rPr>
                <w:rFonts w:ascii="Times New Roman" w:eastAsia="Calibri" w:hAnsi="Times New Roman"/>
                <w:sz w:val="24"/>
                <w:szCs w:val="24"/>
              </w:rPr>
            </w:pPr>
            <w:r w:rsidRPr="001F4EFC">
              <w:rPr>
                <w:rFonts w:ascii="Times New Roman" w:eastAsia="Calibri" w:hAnsi="Times New Roman"/>
                <w:sz w:val="24"/>
                <w:szCs w:val="24"/>
              </w:rPr>
              <w:t>Для изучения зависимости между стажем работы и м</w:t>
            </w:r>
            <w:r w:rsidRPr="001F4EFC">
              <w:rPr>
                <w:rFonts w:ascii="Times New Roman" w:eastAsia="Calibri" w:hAnsi="Times New Roman"/>
                <w:sz w:val="24"/>
                <w:szCs w:val="24"/>
              </w:rPr>
              <w:t>е</w:t>
            </w:r>
            <w:r w:rsidRPr="001F4EFC">
              <w:rPr>
                <w:rFonts w:ascii="Times New Roman" w:eastAsia="Calibri" w:hAnsi="Times New Roman"/>
                <w:sz w:val="24"/>
                <w:szCs w:val="24"/>
              </w:rPr>
              <w:t>сячной выработкой рабочих произведите:</w:t>
            </w:r>
          </w:p>
          <w:p w14:paraId="24D92273" w14:textId="77777777" w:rsidR="000334D5" w:rsidRPr="001F4EFC" w:rsidRDefault="000334D5" w:rsidP="00261EA8">
            <w:pPr>
              <w:spacing w:line="276" w:lineRule="auto"/>
              <w:jc w:val="both"/>
              <w:rPr>
                <w:rFonts w:ascii="Times New Roman" w:eastAsia="Calibri" w:hAnsi="Times New Roman"/>
                <w:sz w:val="24"/>
                <w:szCs w:val="24"/>
              </w:rPr>
            </w:pPr>
            <w:r w:rsidRPr="001F4EFC">
              <w:rPr>
                <w:rFonts w:ascii="Times New Roman" w:eastAsia="Calibri" w:hAnsi="Times New Roman"/>
                <w:sz w:val="24"/>
                <w:szCs w:val="24"/>
              </w:rPr>
              <w:t>а) группировку рабочих по стажу, образовав 5 групп с равными интервалами. Каждую группу охарактеризу</w:t>
            </w:r>
            <w:r w:rsidRPr="001F4EFC">
              <w:rPr>
                <w:rFonts w:ascii="Times New Roman" w:eastAsia="Calibri" w:hAnsi="Times New Roman"/>
                <w:sz w:val="24"/>
                <w:szCs w:val="24"/>
              </w:rPr>
              <w:t>й</w:t>
            </w:r>
            <w:r w:rsidRPr="001F4EFC">
              <w:rPr>
                <w:rFonts w:ascii="Times New Roman" w:eastAsia="Calibri" w:hAnsi="Times New Roman"/>
                <w:sz w:val="24"/>
                <w:szCs w:val="24"/>
              </w:rPr>
              <w:t>те числом рабочих; средним стажем работы; месячной выработкой продукции – всего и в среднем на одного рабочего;</w:t>
            </w:r>
          </w:p>
          <w:p w14:paraId="390B528C" w14:textId="77777777" w:rsidR="000334D5" w:rsidRPr="001F4EFC" w:rsidRDefault="000334D5" w:rsidP="00261EA8">
            <w:pPr>
              <w:spacing w:line="276" w:lineRule="auto"/>
              <w:jc w:val="both"/>
              <w:rPr>
                <w:rFonts w:ascii="Times New Roman" w:eastAsia="Calibri" w:hAnsi="Times New Roman"/>
                <w:sz w:val="24"/>
                <w:szCs w:val="24"/>
              </w:rPr>
            </w:pPr>
            <w:r w:rsidRPr="001F4EFC">
              <w:rPr>
                <w:rFonts w:ascii="Times New Roman" w:eastAsia="Calibri" w:hAnsi="Times New Roman"/>
                <w:sz w:val="24"/>
                <w:szCs w:val="24"/>
              </w:rPr>
              <w:t>б) комбинационную группировку по двум признакам: стажу работы и месячной выработкой продукции на одного рабочего.</w:t>
            </w:r>
          </w:p>
        </w:tc>
      </w:tr>
      <w:tr w:rsidR="000334D5" w:rsidRPr="001F4EFC" w14:paraId="18F91B98" w14:textId="77777777" w:rsidTr="002D6B2B">
        <w:tc>
          <w:tcPr>
            <w:tcW w:w="2132" w:type="dxa"/>
            <w:tcBorders>
              <w:top w:val="single" w:sz="4" w:space="0" w:color="auto"/>
              <w:left w:val="single" w:sz="4" w:space="0" w:color="auto"/>
              <w:bottom w:val="single" w:sz="4" w:space="0" w:color="auto"/>
              <w:right w:val="single" w:sz="4" w:space="0" w:color="auto"/>
            </w:tcBorders>
          </w:tcPr>
          <w:p w14:paraId="4B60585A" w14:textId="77777777" w:rsidR="000334D5" w:rsidRPr="001F4EFC" w:rsidRDefault="000334D5" w:rsidP="00261EA8">
            <w:pPr>
              <w:spacing w:line="276" w:lineRule="auto"/>
              <w:rPr>
                <w:rFonts w:ascii="Times New Roman" w:eastAsia="Times New Roman" w:hAnsi="Times New Roman"/>
                <w:b/>
                <w:bCs/>
                <w:sz w:val="24"/>
                <w:szCs w:val="24"/>
              </w:rPr>
            </w:pPr>
            <w:r w:rsidRPr="001F4EFC">
              <w:rPr>
                <w:rFonts w:ascii="Times New Roman" w:hAnsi="Times New Roman"/>
                <w:b/>
                <w:bCs/>
                <w:sz w:val="24"/>
                <w:szCs w:val="24"/>
              </w:rPr>
              <w:lastRenderedPageBreak/>
              <w:t>Раздел 6. Ге</w:t>
            </w:r>
            <w:r w:rsidRPr="001F4EFC">
              <w:rPr>
                <w:rFonts w:ascii="Times New Roman" w:hAnsi="Times New Roman"/>
                <w:b/>
                <w:bCs/>
                <w:sz w:val="24"/>
                <w:szCs w:val="24"/>
              </w:rPr>
              <w:t>о</w:t>
            </w:r>
            <w:r w:rsidRPr="001F4EFC">
              <w:rPr>
                <w:rFonts w:ascii="Times New Roman" w:hAnsi="Times New Roman"/>
                <w:b/>
                <w:bCs/>
                <w:sz w:val="24"/>
                <w:szCs w:val="24"/>
              </w:rPr>
              <w:t>метрия</w:t>
            </w:r>
          </w:p>
          <w:p w14:paraId="4A2A4B04" w14:textId="77777777" w:rsidR="000334D5" w:rsidRPr="001F4EFC" w:rsidRDefault="000334D5" w:rsidP="00261EA8">
            <w:pPr>
              <w:spacing w:line="276" w:lineRule="auto"/>
              <w:rPr>
                <w:rFonts w:ascii="Times New Roman" w:eastAsiaTheme="minorEastAsia" w:hAnsi="Times New Roman"/>
                <w:bCs/>
                <w:sz w:val="24"/>
                <w:szCs w:val="24"/>
              </w:rPr>
            </w:pPr>
          </w:p>
          <w:p w14:paraId="538CAC86" w14:textId="77777777" w:rsidR="000334D5" w:rsidRPr="001F4EFC" w:rsidRDefault="000334D5" w:rsidP="00261EA8">
            <w:pPr>
              <w:spacing w:line="276" w:lineRule="auto"/>
              <w:rPr>
                <w:rFonts w:ascii="Times New Roman" w:hAnsi="Times New Roman"/>
                <w:bCs/>
                <w:sz w:val="24"/>
                <w:szCs w:val="24"/>
              </w:rPr>
            </w:pPr>
            <w:r w:rsidRPr="001F4EFC">
              <w:rPr>
                <w:rFonts w:ascii="Times New Roman" w:hAnsi="Times New Roman"/>
                <w:bCs/>
                <w:sz w:val="24"/>
                <w:szCs w:val="24"/>
              </w:rPr>
              <w:t>Тема «</w:t>
            </w:r>
            <w:r w:rsidRPr="001F4EFC">
              <w:rPr>
                <w:rFonts w:ascii="Times New Roman" w:hAnsi="Times New Roman"/>
                <w:b/>
                <w:sz w:val="24"/>
                <w:szCs w:val="24"/>
              </w:rPr>
              <w:t>Прямые и плоскости в пр</w:t>
            </w:r>
            <w:r w:rsidRPr="001F4EFC">
              <w:rPr>
                <w:rFonts w:ascii="Times New Roman" w:hAnsi="Times New Roman"/>
                <w:b/>
                <w:sz w:val="24"/>
                <w:szCs w:val="24"/>
              </w:rPr>
              <w:t>о</w:t>
            </w:r>
            <w:r w:rsidRPr="001F4EFC">
              <w:rPr>
                <w:rFonts w:ascii="Times New Roman" w:hAnsi="Times New Roman"/>
                <w:b/>
                <w:sz w:val="24"/>
                <w:szCs w:val="24"/>
              </w:rPr>
              <w:t>странстве</w:t>
            </w:r>
            <w:r w:rsidRPr="001F4EFC">
              <w:rPr>
                <w:rFonts w:ascii="Times New Roman" w:hAnsi="Times New Roman"/>
                <w:bCs/>
                <w:sz w:val="24"/>
                <w:szCs w:val="24"/>
              </w:rPr>
              <w:t>»</w:t>
            </w:r>
          </w:p>
        </w:tc>
        <w:tc>
          <w:tcPr>
            <w:tcW w:w="1814" w:type="dxa"/>
            <w:tcBorders>
              <w:top w:val="single" w:sz="4" w:space="0" w:color="auto"/>
              <w:left w:val="single" w:sz="4" w:space="0" w:color="auto"/>
              <w:bottom w:val="single" w:sz="4" w:space="0" w:color="auto"/>
              <w:right w:val="single" w:sz="4" w:space="0" w:color="auto"/>
            </w:tcBorders>
            <w:hideMark/>
          </w:tcPr>
          <w:p w14:paraId="56C362E0" w14:textId="77777777" w:rsidR="000334D5" w:rsidRPr="001F4EFC" w:rsidRDefault="000334D5" w:rsidP="00261EA8">
            <w:pPr>
              <w:spacing w:line="276" w:lineRule="auto"/>
              <w:contextualSpacing/>
              <w:rPr>
                <w:rFonts w:ascii="Times New Roman" w:eastAsiaTheme="minorEastAsia" w:hAnsi="Times New Roman"/>
                <w:iCs/>
                <w:sz w:val="24"/>
                <w:szCs w:val="24"/>
              </w:rPr>
            </w:pPr>
            <w:r w:rsidRPr="001F4EFC">
              <w:rPr>
                <w:rFonts w:ascii="Times New Roman" w:hAnsi="Times New Roman"/>
                <w:iCs/>
                <w:sz w:val="24"/>
                <w:szCs w:val="24"/>
              </w:rPr>
              <w:t>ПРб 01</w:t>
            </w:r>
          </w:p>
          <w:p w14:paraId="20B50F2F"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ПРб 02</w:t>
            </w:r>
          </w:p>
          <w:p w14:paraId="5D142F73"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ПРб 03</w:t>
            </w:r>
          </w:p>
          <w:p w14:paraId="6A6D4383"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ПРб 07</w:t>
            </w:r>
          </w:p>
          <w:p w14:paraId="7CC3F8A4"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ПРб 08</w:t>
            </w:r>
          </w:p>
          <w:p w14:paraId="052695AE"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ЛР 05</w:t>
            </w:r>
          </w:p>
          <w:p w14:paraId="3448EF7B"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ЛР 07</w:t>
            </w:r>
          </w:p>
          <w:p w14:paraId="6D180F28"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ЛР 09</w:t>
            </w:r>
          </w:p>
          <w:p w14:paraId="4F0A6AB1"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ЛР 13</w:t>
            </w:r>
          </w:p>
          <w:p w14:paraId="5DABD733"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01</w:t>
            </w:r>
          </w:p>
          <w:p w14:paraId="246BA3A2"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02</w:t>
            </w:r>
          </w:p>
          <w:p w14:paraId="50714B1A"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03</w:t>
            </w:r>
          </w:p>
          <w:p w14:paraId="255B08B4"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04</w:t>
            </w:r>
          </w:p>
          <w:p w14:paraId="30699637"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05</w:t>
            </w:r>
          </w:p>
          <w:p w14:paraId="5DB497FE"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07</w:t>
            </w:r>
          </w:p>
          <w:p w14:paraId="7437C735" w14:textId="77777777" w:rsidR="000334D5" w:rsidRPr="001F4EFC" w:rsidRDefault="000334D5"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08</w:t>
            </w:r>
          </w:p>
          <w:p w14:paraId="1AE23797" w14:textId="77777777" w:rsidR="000334D5" w:rsidRPr="002D6B2B" w:rsidRDefault="002D6B2B" w:rsidP="00261EA8">
            <w:pPr>
              <w:spacing w:line="276" w:lineRule="auto"/>
              <w:contextualSpacing/>
              <w:rPr>
                <w:rFonts w:ascii="Times New Roman" w:hAnsi="Times New Roman"/>
                <w:iCs/>
                <w:sz w:val="24"/>
                <w:szCs w:val="24"/>
              </w:rPr>
            </w:pPr>
            <w:r>
              <w:rPr>
                <w:rFonts w:ascii="Times New Roman" w:hAnsi="Times New Roman"/>
                <w:iCs/>
                <w:sz w:val="24"/>
                <w:szCs w:val="24"/>
              </w:rPr>
              <w:t>МР 09</w:t>
            </w:r>
          </w:p>
        </w:tc>
        <w:tc>
          <w:tcPr>
            <w:tcW w:w="5908" w:type="dxa"/>
            <w:tcBorders>
              <w:top w:val="single" w:sz="4" w:space="0" w:color="auto"/>
              <w:left w:val="single" w:sz="4" w:space="0" w:color="auto"/>
              <w:bottom w:val="single" w:sz="4" w:space="0" w:color="auto"/>
              <w:right w:val="single" w:sz="4" w:space="0" w:color="auto"/>
            </w:tcBorders>
          </w:tcPr>
          <w:p w14:paraId="737B4EBB" w14:textId="77777777" w:rsidR="000334D5" w:rsidRPr="001F4EFC" w:rsidRDefault="000334D5" w:rsidP="00261EA8">
            <w:pPr>
              <w:spacing w:line="276" w:lineRule="auto"/>
              <w:jc w:val="both"/>
              <w:rPr>
                <w:rFonts w:ascii="Times New Roman" w:eastAsia="Calibri" w:hAnsi="Times New Roman"/>
                <w:sz w:val="24"/>
                <w:szCs w:val="24"/>
              </w:rPr>
            </w:pPr>
            <w:r w:rsidRPr="001F4EFC">
              <w:rPr>
                <w:rFonts w:ascii="Times New Roman" w:eastAsia="Calibri" w:hAnsi="Times New Roman"/>
                <w:sz w:val="24"/>
                <w:szCs w:val="24"/>
              </w:rPr>
              <w:t>Задания на изображение пространственных фигур.</w:t>
            </w:r>
          </w:p>
          <w:p w14:paraId="5C884295" w14:textId="77777777" w:rsidR="000334D5" w:rsidRPr="001F4EFC" w:rsidRDefault="000334D5" w:rsidP="00261EA8">
            <w:pPr>
              <w:spacing w:line="276" w:lineRule="auto"/>
              <w:jc w:val="both"/>
              <w:rPr>
                <w:rFonts w:ascii="Times New Roman" w:eastAsia="Calibri" w:hAnsi="Times New Roman"/>
                <w:sz w:val="24"/>
                <w:szCs w:val="24"/>
              </w:rPr>
            </w:pPr>
          </w:p>
          <w:p w14:paraId="726F48A2" w14:textId="77777777" w:rsidR="000334D5" w:rsidRPr="001F4EFC" w:rsidRDefault="000334D5" w:rsidP="00261EA8">
            <w:pPr>
              <w:spacing w:line="276" w:lineRule="auto"/>
              <w:jc w:val="center"/>
              <w:rPr>
                <w:rFonts w:ascii="Times New Roman" w:eastAsia="Times New Roman" w:hAnsi="Times New Roman"/>
                <w:sz w:val="24"/>
                <w:szCs w:val="24"/>
              </w:rPr>
            </w:pPr>
            <w:r w:rsidRPr="001F4EFC">
              <w:rPr>
                <w:rFonts w:ascii="Times New Roman" w:eastAsia="Times New Roman" w:hAnsi="Times New Roman"/>
                <w:sz w:val="24"/>
                <w:szCs w:val="24"/>
              </w:rPr>
              <w:object w:dxaOrig="5085" w:dyaOrig="3675" w14:anchorId="4CD1C702">
                <v:shape id="_x0000_i1030" type="#_x0000_t75" style="width:251.55pt;height:180.45pt" o:ole="">
                  <v:imagedata r:id="rId61" o:title=""/>
                </v:shape>
                <o:OLEObject Type="Embed" ProgID="PBrush" ShapeID="_x0000_i1030" DrawAspect="Content" ObjectID="_1724286042" r:id="rId62"/>
              </w:object>
            </w:r>
          </w:p>
          <w:p w14:paraId="32426E61" w14:textId="77777777" w:rsidR="000334D5" w:rsidRPr="001F4EFC" w:rsidRDefault="000334D5" w:rsidP="00261EA8">
            <w:pPr>
              <w:spacing w:line="276" w:lineRule="auto"/>
              <w:jc w:val="center"/>
              <w:rPr>
                <w:rFonts w:ascii="Times New Roman" w:eastAsiaTheme="minorEastAsia" w:hAnsi="Times New Roman"/>
                <w:sz w:val="24"/>
                <w:szCs w:val="24"/>
              </w:rPr>
            </w:pPr>
            <w:r w:rsidRPr="001F4EFC">
              <w:rPr>
                <w:rFonts w:ascii="Times New Roman" w:eastAsia="Times New Roman" w:hAnsi="Times New Roman"/>
                <w:sz w:val="24"/>
                <w:szCs w:val="24"/>
              </w:rPr>
              <w:object w:dxaOrig="3360" w:dyaOrig="5610" w14:anchorId="26CC7C82">
                <v:shape id="_x0000_i1031" type="#_x0000_t75" style="width:166.45pt;height:280.5pt" o:ole="">
                  <v:imagedata r:id="rId63" o:title=""/>
                </v:shape>
                <o:OLEObject Type="Embed" ProgID="PBrush" ShapeID="_x0000_i1031" DrawAspect="Content" ObjectID="_1724286043" r:id="rId64"/>
              </w:object>
            </w:r>
            <w:r w:rsidRPr="001F4EFC">
              <w:rPr>
                <w:rFonts w:ascii="Times New Roman" w:eastAsia="Times New Roman" w:hAnsi="Times New Roman"/>
                <w:sz w:val="24"/>
                <w:szCs w:val="24"/>
              </w:rPr>
              <w:object w:dxaOrig="2985" w:dyaOrig="5625" w14:anchorId="0DD14678">
                <v:shape id="_x0000_i1032" type="#_x0000_t75" style="width:151.5pt;height:280.5pt" o:ole="">
                  <v:imagedata r:id="rId65" o:title=""/>
                </v:shape>
                <o:OLEObject Type="Embed" ProgID="PBrush" ShapeID="_x0000_i1032" DrawAspect="Content" ObjectID="_1724286044" r:id="rId66"/>
              </w:object>
            </w:r>
          </w:p>
          <w:p w14:paraId="39915F13" w14:textId="77777777" w:rsidR="000334D5" w:rsidRPr="001F4EFC" w:rsidRDefault="000334D5" w:rsidP="00261EA8">
            <w:pPr>
              <w:spacing w:line="276" w:lineRule="auto"/>
              <w:jc w:val="center"/>
              <w:rPr>
                <w:rFonts w:ascii="Times New Roman" w:eastAsia="Calibri" w:hAnsi="Times New Roman"/>
                <w:b/>
                <w:sz w:val="24"/>
                <w:szCs w:val="24"/>
              </w:rPr>
            </w:pPr>
          </w:p>
        </w:tc>
      </w:tr>
      <w:tr w:rsidR="002D6B2B" w:rsidRPr="001F4EFC" w14:paraId="03B6706A" w14:textId="77777777" w:rsidTr="002D6B2B">
        <w:tc>
          <w:tcPr>
            <w:tcW w:w="2132" w:type="dxa"/>
            <w:tcBorders>
              <w:top w:val="single" w:sz="4" w:space="0" w:color="auto"/>
              <w:left w:val="single" w:sz="4" w:space="0" w:color="auto"/>
              <w:bottom w:val="single" w:sz="4" w:space="0" w:color="auto"/>
              <w:right w:val="single" w:sz="4" w:space="0" w:color="auto"/>
            </w:tcBorders>
            <w:hideMark/>
          </w:tcPr>
          <w:p w14:paraId="27A458D5" w14:textId="77777777" w:rsidR="002D6B2B" w:rsidRPr="001F4EFC" w:rsidRDefault="002D6B2B" w:rsidP="00261EA8">
            <w:pPr>
              <w:spacing w:line="276" w:lineRule="auto"/>
              <w:rPr>
                <w:rFonts w:ascii="Times New Roman" w:eastAsia="Calibri" w:hAnsi="Times New Roman"/>
                <w:b/>
                <w:sz w:val="24"/>
                <w:szCs w:val="24"/>
              </w:rPr>
            </w:pPr>
            <w:r w:rsidRPr="001F4EFC">
              <w:rPr>
                <w:rFonts w:ascii="Times New Roman" w:hAnsi="Times New Roman"/>
                <w:b/>
                <w:sz w:val="24"/>
                <w:szCs w:val="24"/>
              </w:rPr>
              <w:lastRenderedPageBreak/>
              <w:t>Раздел 4 начала математического анализа.</w:t>
            </w:r>
          </w:p>
        </w:tc>
        <w:tc>
          <w:tcPr>
            <w:tcW w:w="1814" w:type="dxa"/>
            <w:vMerge w:val="restart"/>
            <w:tcBorders>
              <w:top w:val="single" w:sz="4" w:space="0" w:color="auto"/>
              <w:left w:val="single" w:sz="4" w:space="0" w:color="auto"/>
              <w:bottom w:val="single" w:sz="4" w:space="0" w:color="auto"/>
              <w:right w:val="single" w:sz="4" w:space="0" w:color="auto"/>
            </w:tcBorders>
            <w:hideMark/>
          </w:tcPr>
          <w:p w14:paraId="66F0A936" w14:textId="77777777" w:rsidR="002D6B2B" w:rsidRPr="001F4EFC" w:rsidRDefault="002D6B2B" w:rsidP="00261EA8">
            <w:pPr>
              <w:spacing w:line="276" w:lineRule="auto"/>
              <w:contextualSpacing/>
              <w:rPr>
                <w:rFonts w:ascii="Times New Roman" w:eastAsia="Times New Roman" w:hAnsi="Times New Roman"/>
                <w:iCs/>
                <w:sz w:val="24"/>
                <w:szCs w:val="24"/>
              </w:rPr>
            </w:pPr>
            <w:r w:rsidRPr="001F4EFC">
              <w:rPr>
                <w:rFonts w:ascii="Times New Roman" w:hAnsi="Times New Roman"/>
                <w:iCs/>
                <w:sz w:val="24"/>
                <w:szCs w:val="24"/>
              </w:rPr>
              <w:t>ПРб 01</w:t>
            </w:r>
          </w:p>
          <w:p w14:paraId="3998618C" w14:textId="77777777" w:rsidR="002D6B2B" w:rsidRPr="001F4EFC" w:rsidRDefault="002D6B2B" w:rsidP="00261EA8">
            <w:pPr>
              <w:spacing w:line="276" w:lineRule="auto"/>
              <w:contextualSpacing/>
              <w:rPr>
                <w:rFonts w:ascii="Times New Roman" w:eastAsiaTheme="minorEastAsia" w:hAnsi="Times New Roman"/>
                <w:iCs/>
                <w:sz w:val="24"/>
                <w:szCs w:val="24"/>
              </w:rPr>
            </w:pPr>
            <w:r w:rsidRPr="001F4EFC">
              <w:rPr>
                <w:rFonts w:ascii="Times New Roman" w:hAnsi="Times New Roman"/>
                <w:iCs/>
                <w:sz w:val="24"/>
                <w:szCs w:val="24"/>
              </w:rPr>
              <w:t>ПРб 02</w:t>
            </w:r>
          </w:p>
          <w:p w14:paraId="25E3050A" w14:textId="77777777" w:rsidR="002D6B2B" w:rsidRPr="001F4EFC" w:rsidRDefault="002D6B2B"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ПРб 04</w:t>
            </w:r>
          </w:p>
          <w:p w14:paraId="1145078F" w14:textId="77777777" w:rsidR="002D6B2B" w:rsidRPr="001F4EFC" w:rsidRDefault="002D6B2B"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ЛР 05</w:t>
            </w:r>
          </w:p>
          <w:p w14:paraId="203FB1E6" w14:textId="77777777" w:rsidR="002D6B2B" w:rsidRPr="001F4EFC" w:rsidRDefault="002D6B2B"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ЛР 09</w:t>
            </w:r>
          </w:p>
          <w:p w14:paraId="469879D4" w14:textId="77777777" w:rsidR="002D6B2B" w:rsidRPr="001F4EFC" w:rsidRDefault="002D6B2B"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ЛР 13</w:t>
            </w:r>
          </w:p>
          <w:p w14:paraId="62869979" w14:textId="77777777" w:rsidR="002D6B2B" w:rsidRPr="001F4EFC" w:rsidRDefault="002D6B2B"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01</w:t>
            </w:r>
          </w:p>
          <w:p w14:paraId="60BAA088" w14:textId="77777777" w:rsidR="002D6B2B" w:rsidRPr="001F4EFC" w:rsidRDefault="002D6B2B"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02</w:t>
            </w:r>
          </w:p>
          <w:p w14:paraId="72AD589F" w14:textId="77777777" w:rsidR="002D6B2B" w:rsidRPr="001F4EFC" w:rsidRDefault="002D6B2B"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03</w:t>
            </w:r>
          </w:p>
          <w:p w14:paraId="7F2DB615" w14:textId="77777777" w:rsidR="002D6B2B" w:rsidRPr="001F4EFC" w:rsidRDefault="002D6B2B"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lastRenderedPageBreak/>
              <w:t>МР 04</w:t>
            </w:r>
          </w:p>
          <w:p w14:paraId="17AF3A3E" w14:textId="77777777" w:rsidR="002D6B2B" w:rsidRPr="001F4EFC" w:rsidRDefault="002D6B2B"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08</w:t>
            </w:r>
          </w:p>
          <w:p w14:paraId="385A24AE" w14:textId="77777777" w:rsidR="002D6B2B" w:rsidRPr="001F4EFC" w:rsidRDefault="002D6B2B" w:rsidP="00261EA8">
            <w:pPr>
              <w:spacing w:line="276" w:lineRule="auto"/>
              <w:contextualSpacing/>
              <w:rPr>
                <w:rFonts w:ascii="Times New Roman" w:hAnsi="Times New Roman"/>
                <w:iCs/>
                <w:sz w:val="24"/>
                <w:szCs w:val="24"/>
              </w:rPr>
            </w:pPr>
            <w:r w:rsidRPr="001F4EFC">
              <w:rPr>
                <w:rFonts w:ascii="Times New Roman" w:hAnsi="Times New Roman"/>
                <w:iCs/>
                <w:sz w:val="24"/>
                <w:szCs w:val="24"/>
              </w:rPr>
              <w:t>МР 09</w:t>
            </w:r>
          </w:p>
          <w:p w14:paraId="753DFDFA" w14:textId="77777777" w:rsidR="002D6B2B" w:rsidRPr="001F4EFC" w:rsidRDefault="002D6B2B" w:rsidP="00261EA8">
            <w:pPr>
              <w:spacing w:line="276" w:lineRule="auto"/>
              <w:contextualSpacing/>
              <w:rPr>
                <w:rFonts w:ascii="Times New Roman" w:hAnsi="Times New Roman"/>
                <w:iCs/>
                <w:sz w:val="24"/>
                <w:szCs w:val="24"/>
              </w:rPr>
            </w:pPr>
          </w:p>
        </w:tc>
        <w:tc>
          <w:tcPr>
            <w:tcW w:w="5908" w:type="dxa"/>
            <w:vMerge w:val="restart"/>
            <w:tcBorders>
              <w:top w:val="single" w:sz="4" w:space="0" w:color="auto"/>
              <w:left w:val="single" w:sz="4" w:space="0" w:color="auto"/>
              <w:right w:val="single" w:sz="4" w:space="0" w:color="auto"/>
            </w:tcBorders>
          </w:tcPr>
          <w:p w14:paraId="664546B2" w14:textId="77777777" w:rsidR="002D6B2B" w:rsidRPr="001F4EFC" w:rsidRDefault="002D6B2B" w:rsidP="00261EA8">
            <w:pPr>
              <w:spacing w:line="276" w:lineRule="auto"/>
              <w:rPr>
                <w:rFonts w:ascii="Times New Roman" w:eastAsia="Times New Roman" w:hAnsi="Times New Roman"/>
                <w:sz w:val="24"/>
                <w:szCs w:val="24"/>
              </w:rPr>
            </w:pPr>
            <w:r w:rsidRPr="001F4EFC">
              <w:rPr>
                <w:rFonts w:ascii="Times New Roman" w:hAnsi="Times New Roman"/>
                <w:b/>
                <w:sz w:val="24"/>
                <w:szCs w:val="24"/>
              </w:rPr>
              <w:lastRenderedPageBreak/>
              <w:t>Задача 1.</w:t>
            </w:r>
            <w:r w:rsidRPr="001F4EFC">
              <w:rPr>
                <w:rFonts w:ascii="Times New Roman" w:hAnsi="Times New Roman"/>
                <w:sz w:val="24"/>
                <w:szCs w:val="24"/>
              </w:rPr>
              <w:t xml:space="preserve"> Сила тока в цепи I (в амперах) определяется напряжением в цепи и сопротивлением электроприб</w:t>
            </w:r>
            <w:r w:rsidRPr="001F4EFC">
              <w:rPr>
                <w:rFonts w:ascii="Times New Roman" w:hAnsi="Times New Roman"/>
                <w:sz w:val="24"/>
                <w:szCs w:val="24"/>
              </w:rPr>
              <w:t>о</w:t>
            </w:r>
            <w:r w:rsidRPr="001F4EFC">
              <w:rPr>
                <w:rFonts w:ascii="Times New Roman" w:hAnsi="Times New Roman"/>
                <w:sz w:val="24"/>
                <w:szCs w:val="24"/>
              </w:rPr>
              <w:t xml:space="preserve">ра по закону Ома: </w:t>
            </w:r>
            <w:r w:rsidRPr="001F4EFC">
              <w:rPr>
                <w:rFonts w:ascii="Times New Roman" w:hAnsi="Times New Roman"/>
                <w:noProof/>
                <w:sz w:val="24"/>
                <w:szCs w:val="24"/>
              </w:rPr>
              <w:drawing>
                <wp:inline distT="0" distB="0" distL="0" distR="0" wp14:anchorId="308928C2" wp14:editId="18ED790A">
                  <wp:extent cx="571500" cy="266700"/>
                  <wp:effectExtent l="0" t="0" r="0" b="0"/>
                  <wp:docPr id="2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71500" cy="266700"/>
                          </a:xfrm>
                          <a:prstGeom prst="rect">
                            <a:avLst/>
                          </a:prstGeom>
                          <a:noFill/>
                          <a:ln>
                            <a:noFill/>
                          </a:ln>
                        </pic:spPr>
                      </pic:pic>
                    </a:graphicData>
                  </a:graphic>
                </wp:inline>
              </w:drawing>
            </w:r>
            <w:r w:rsidRPr="001F4EFC">
              <w:rPr>
                <w:rFonts w:ascii="Times New Roman" w:hAnsi="Times New Roman"/>
                <w:sz w:val="24"/>
                <w:szCs w:val="24"/>
              </w:rPr>
              <w:t>, где U — напряжение в вольтах, R — сопротивление электроприбора в омах. В электросеть включeн предохранитель, который пл</w:t>
            </w:r>
            <w:r w:rsidRPr="001F4EFC">
              <w:rPr>
                <w:rFonts w:ascii="Times New Roman" w:hAnsi="Times New Roman"/>
                <w:sz w:val="24"/>
                <w:szCs w:val="24"/>
              </w:rPr>
              <w:t>а</w:t>
            </w:r>
            <w:r w:rsidRPr="001F4EFC">
              <w:rPr>
                <w:rFonts w:ascii="Times New Roman" w:hAnsi="Times New Roman"/>
                <w:sz w:val="24"/>
                <w:szCs w:val="24"/>
              </w:rPr>
              <w:t>вится, если сила тока превышает 4 A. Определите, к</w:t>
            </w:r>
            <w:r w:rsidRPr="001F4EFC">
              <w:rPr>
                <w:rFonts w:ascii="Times New Roman" w:hAnsi="Times New Roman"/>
                <w:sz w:val="24"/>
                <w:szCs w:val="24"/>
              </w:rPr>
              <w:t>а</w:t>
            </w:r>
            <w:r w:rsidRPr="001F4EFC">
              <w:rPr>
                <w:rFonts w:ascii="Times New Roman" w:hAnsi="Times New Roman"/>
                <w:sz w:val="24"/>
                <w:szCs w:val="24"/>
              </w:rPr>
              <w:t>кое минимальное сопротивление должно быть у эле</w:t>
            </w:r>
            <w:r w:rsidRPr="001F4EFC">
              <w:rPr>
                <w:rFonts w:ascii="Times New Roman" w:hAnsi="Times New Roman"/>
                <w:sz w:val="24"/>
                <w:szCs w:val="24"/>
              </w:rPr>
              <w:t>к</w:t>
            </w:r>
            <w:r w:rsidRPr="001F4EFC">
              <w:rPr>
                <w:rFonts w:ascii="Times New Roman" w:hAnsi="Times New Roman"/>
                <w:sz w:val="24"/>
                <w:szCs w:val="24"/>
              </w:rPr>
              <w:t xml:space="preserve">троприбора, подключаемого к розетке в 220 вольт, </w:t>
            </w:r>
            <w:r w:rsidRPr="001F4EFC">
              <w:rPr>
                <w:rFonts w:ascii="Times New Roman" w:hAnsi="Times New Roman"/>
                <w:sz w:val="24"/>
                <w:szCs w:val="24"/>
              </w:rPr>
              <w:lastRenderedPageBreak/>
              <w:t>чтобы сеть продолжала работать. Ответ выразите в омах.</w:t>
            </w:r>
          </w:p>
          <w:p w14:paraId="0AB603A4" w14:textId="77777777" w:rsidR="002D6B2B" w:rsidRPr="001F4EFC" w:rsidRDefault="002D6B2B" w:rsidP="00261EA8">
            <w:pPr>
              <w:spacing w:line="276" w:lineRule="auto"/>
              <w:rPr>
                <w:rFonts w:ascii="Times New Roman" w:eastAsia="Calibri" w:hAnsi="Times New Roman"/>
                <w:sz w:val="24"/>
                <w:szCs w:val="24"/>
              </w:rPr>
            </w:pPr>
            <w:r w:rsidRPr="001F4EFC">
              <w:rPr>
                <w:rFonts w:ascii="Times New Roman" w:hAnsi="Times New Roman"/>
                <w:b/>
                <w:sz w:val="24"/>
                <w:szCs w:val="24"/>
              </w:rPr>
              <w:t>Задача 2.</w:t>
            </w:r>
            <w:r w:rsidRPr="001F4EFC">
              <w:rPr>
                <w:rFonts w:ascii="Times New Roman" w:hAnsi="Times New Roman"/>
                <w:sz w:val="24"/>
                <w:szCs w:val="24"/>
              </w:rPr>
              <w:t xml:space="preserve"> В розетку электросети подключены приб</w:t>
            </w:r>
            <w:r w:rsidRPr="001F4EFC">
              <w:rPr>
                <w:rFonts w:ascii="Times New Roman" w:hAnsi="Times New Roman"/>
                <w:sz w:val="24"/>
                <w:szCs w:val="24"/>
              </w:rPr>
              <w:t>о</w:t>
            </w:r>
            <w:r w:rsidRPr="001F4EFC">
              <w:rPr>
                <w:rFonts w:ascii="Times New Roman" w:hAnsi="Times New Roman"/>
                <w:sz w:val="24"/>
                <w:szCs w:val="24"/>
              </w:rPr>
              <w:t xml:space="preserve">ры, общее сопротивление которых составляет </w:t>
            </w:r>
            <w:r w:rsidRPr="001F4EFC">
              <w:rPr>
                <w:rFonts w:ascii="Times New Roman" w:hAnsi="Times New Roman"/>
                <w:noProof/>
                <w:sz w:val="24"/>
                <w:szCs w:val="24"/>
              </w:rPr>
              <w:drawing>
                <wp:inline distT="0" distB="0" distL="0" distR="0" wp14:anchorId="694930F3" wp14:editId="37E7BC96">
                  <wp:extent cx="857250" cy="190500"/>
                  <wp:effectExtent l="0" t="0" r="0" b="0"/>
                  <wp:docPr id="2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857250" cy="190500"/>
                          </a:xfrm>
                          <a:prstGeom prst="rect">
                            <a:avLst/>
                          </a:prstGeom>
                          <a:noFill/>
                          <a:ln>
                            <a:noFill/>
                          </a:ln>
                        </pic:spPr>
                      </pic:pic>
                    </a:graphicData>
                  </a:graphic>
                </wp:inline>
              </w:drawing>
            </w:r>
            <w:r w:rsidRPr="001F4EFC">
              <w:rPr>
                <w:rFonts w:ascii="Times New Roman" w:hAnsi="Times New Roman"/>
                <w:sz w:val="24"/>
                <w:szCs w:val="24"/>
              </w:rPr>
              <w:t>. Параллельно с ними в розетку предпол</w:t>
            </w:r>
            <w:r w:rsidRPr="001F4EFC">
              <w:rPr>
                <w:rFonts w:ascii="Times New Roman" w:hAnsi="Times New Roman"/>
                <w:sz w:val="24"/>
                <w:szCs w:val="24"/>
              </w:rPr>
              <w:t>а</w:t>
            </w:r>
            <w:r w:rsidRPr="001F4EFC">
              <w:rPr>
                <w:rFonts w:ascii="Times New Roman" w:hAnsi="Times New Roman"/>
                <w:sz w:val="24"/>
                <w:szCs w:val="24"/>
              </w:rPr>
              <w:t xml:space="preserve">гается подключить электрообогреватель. Определите наименьшее возможное сопротивление </w:t>
            </w:r>
            <w:r w:rsidRPr="001F4EFC">
              <w:rPr>
                <w:rFonts w:ascii="Times New Roman" w:hAnsi="Times New Roman"/>
                <w:noProof/>
                <w:sz w:val="24"/>
                <w:szCs w:val="24"/>
              </w:rPr>
              <w:drawing>
                <wp:inline distT="0" distB="0" distL="0" distR="0" wp14:anchorId="503A85F5" wp14:editId="7031DC12">
                  <wp:extent cx="200025" cy="171450"/>
                  <wp:effectExtent l="0" t="0" r="9525" b="0"/>
                  <wp:docPr id="2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r w:rsidRPr="001F4EFC">
              <w:rPr>
                <w:rFonts w:ascii="Times New Roman" w:hAnsi="Times New Roman"/>
                <w:sz w:val="24"/>
                <w:szCs w:val="24"/>
              </w:rPr>
              <w:t xml:space="preserve"> этого эле</w:t>
            </w:r>
            <w:r w:rsidRPr="001F4EFC">
              <w:rPr>
                <w:rFonts w:ascii="Times New Roman" w:hAnsi="Times New Roman"/>
                <w:sz w:val="24"/>
                <w:szCs w:val="24"/>
              </w:rPr>
              <w:t>к</w:t>
            </w:r>
            <w:r w:rsidRPr="001F4EFC">
              <w:rPr>
                <w:rFonts w:ascii="Times New Roman" w:hAnsi="Times New Roman"/>
                <w:sz w:val="24"/>
                <w:szCs w:val="24"/>
              </w:rPr>
              <w:t xml:space="preserve">трообогревателя, если известно, что при параллельном соединении двух проводников с сопротивлениями </w:t>
            </w:r>
            <w:r w:rsidRPr="001F4EFC">
              <w:rPr>
                <w:rFonts w:ascii="Times New Roman" w:hAnsi="Times New Roman"/>
                <w:noProof/>
                <w:sz w:val="24"/>
                <w:szCs w:val="24"/>
              </w:rPr>
              <w:drawing>
                <wp:inline distT="0" distB="0" distL="0" distR="0" wp14:anchorId="43D49719" wp14:editId="4DB57DF6">
                  <wp:extent cx="942975" cy="180975"/>
                  <wp:effectExtent l="0" t="0" r="9525" b="9525"/>
                  <wp:docPr id="2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942975" cy="180975"/>
                          </a:xfrm>
                          <a:prstGeom prst="rect">
                            <a:avLst/>
                          </a:prstGeom>
                          <a:noFill/>
                          <a:ln>
                            <a:noFill/>
                          </a:ln>
                        </pic:spPr>
                      </pic:pic>
                    </a:graphicData>
                  </a:graphic>
                </wp:inline>
              </w:drawing>
            </w:r>
            <w:r w:rsidRPr="001F4EFC">
              <w:rPr>
                <w:rFonts w:ascii="Times New Roman" w:hAnsi="Times New Roman"/>
                <w:sz w:val="24"/>
                <w:szCs w:val="24"/>
              </w:rPr>
              <w:t xml:space="preserve"> их общее сопротивление даeтся форм</w:t>
            </w:r>
            <w:r w:rsidRPr="001F4EFC">
              <w:rPr>
                <w:rFonts w:ascii="Times New Roman" w:hAnsi="Times New Roman"/>
                <w:sz w:val="24"/>
                <w:szCs w:val="24"/>
              </w:rPr>
              <w:t>у</w:t>
            </w:r>
            <w:r w:rsidRPr="001F4EFC">
              <w:rPr>
                <w:rFonts w:ascii="Times New Roman" w:hAnsi="Times New Roman"/>
                <w:sz w:val="24"/>
                <w:szCs w:val="24"/>
              </w:rPr>
              <w:t xml:space="preserve">лой </w:t>
            </w:r>
            <w:r w:rsidRPr="001F4EFC">
              <w:rPr>
                <w:rFonts w:ascii="Times New Roman" w:hAnsi="Times New Roman"/>
                <w:noProof/>
                <w:sz w:val="24"/>
                <w:szCs w:val="24"/>
              </w:rPr>
              <w:drawing>
                <wp:inline distT="0" distB="0" distL="0" distR="0" wp14:anchorId="46AE2514" wp14:editId="21D13A86">
                  <wp:extent cx="1257300" cy="257175"/>
                  <wp:effectExtent l="0" t="0" r="0" b="9525"/>
                  <wp:docPr id="2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257300" cy="257175"/>
                          </a:xfrm>
                          <a:prstGeom prst="rect">
                            <a:avLst/>
                          </a:prstGeom>
                          <a:noFill/>
                          <a:ln>
                            <a:noFill/>
                          </a:ln>
                        </pic:spPr>
                      </pic:pic>
                    </a:graphicData>
                  </a:graphic>
                </wp:inline>
              </w:drawing>
            </w:r>
            <w:r w:rsidRPr="001F4EFC">
              <w:rPr>
                <w:rFonts w:ascii="Times New Roman" w:hAnsi="Times New Roman"/>
                <w:sz w:val="24"/>
                <w:szCs w:val="24"/>
              </w:rPr>
              <w:t xml:space="preserve"> (Ом), а для нормального фун</w:t>
            </w:r>
            <w:r w:rsidRPr="001F4EFC">
              <w:rPr>
                <w:rFonts w:ascii="Times New Roman" w:hAnsi="Times New Roman"/>
                <w:sz w:val="24"/>
                <w:szCs w:val="24"/>
              </w:rPr>
              <w:t>к</w:t>
            </w:r>
            <w:r w:rsidRPr="001F4EFC">
              <w:rPr>
                <w:rFonts w:ascii="Times New Roman" w:hAnsi="Times New Roman"/>
                <w:sz w:val="24"/>
                <w:szCs w:val="24"/>
              </w:rPr>
              <w:t>ционирования электросети общее сопротивление в ней должно быть не меньше 9 Ом. Ответ выразите в омах.</w:t>
            </w:r>
          </w:p>
        </w:tc>
      </w:tr>
      <w:tr w:rsidR="002D6B2B" w:rsidRPr="001F4EFC" w14:paraId="78BCD787" w14:textId="77777777" w:rsidTr="002D6B2B">
        <w:tc>
          <w:tcPr>
            <w:tcW w:w="2132" w:type="dxa"/>
            <w:tcBorders>
              <w:top w:val="single" w:sz="4" w:space="0" w:color="auto"/>
              <w:left w:val="single" w:sz="4" w:space="0" w:color="auto"/>
              <w:bottom w:val="single" w:sz="4" w:space="0" w:color="auto"/>
              <w:right w:val="single" w:sz="4" w:space="0" w:color="auto"/>
            </w:tcBorders>
            <w:hideMark/>
          </w:tcPr>
          <w:p w14:paraId="09035114" w14:textId="77777777" w:rsidR="002D6B2B" w:rsidRPr="001F4EFC" w:rsidRDefault="002D6B2B" w:rsidP="00261EA8">
            <w:pPr>
              <w:spacing w:line="276" w:lineRule="auto"/>
              <w:rPr>
                <w:rFonts w:ascii="Times New Roman" w:eastAsia="Calibri" w:hAnsi="Times New Roman"/>
                <w:sz w:val="24"/>
                <w:szCs w:val="24"/>
              </w:rPr>
            </w:pPr>
            <w:r w:rsidRPr="001F4EFC">
              <w:rPr>
                <w:rFonts w:ascii="Times New Roman" w:hAnsi="Times New Roman"/>
                <w:bCs/>
                <w:sz w:val="24"/>
                <w:szCs w:val="24"/>
              </w:rPr>
              <w:t>Тема</w:t>
            </w:r>
            <w:r w:rsidRPr="001F4EFC">
              <w:rPr>
                <w:rFonts w:ascii="Times New Roman" w:hAnsi="Times New Roman"/>
                <w:sz w:val="24"/>
                <w:szCs w:val="24"/>
              </w:rPr>
              <w:t xml:space="preserve"> «</w:t>
            </w:r>
            <w:r w:rsidRPr="001F4EFC">
              <w:rPr>
                <w:rFonts w:ascii="Times New Roman" w:hAnsi="Times New Roman"/>
                <w:b/>
                <w:sz w:val="24"/>
                <w:szCs w:val="24"/>
              </w:rPr>
              <w:t>Уравнения и неравенства</w:t>
            </w:r>
            <w:r w:rsidRPr="001F4EFC">
              <w:rPr>
                <w:rFonts w:ascii="Times New Roman" w:hAnsi="Times New Roman"/>
                <w:sz w:val="24"/>
                <w:szCs w:val="24"/>
              </w:rPr>
              <w:t>»</w:t>
            </w:r>
          </w:p>
        </w:tc>
        <w:tc>
          <w:tcPr>
            <w:tcW w:w="1814" w:type="dxa"/>
            <w:vMerge/>
            <w:tcBorders>
              <w:top w:val="single" w:sz="4" w:space="0" w:color="auto"/>
              <w:left w:val="single" w:sz="4" w:space="0" w:color="auto"/>
              <w:bottom w:val="single" w:sz="4" w:space="0" w:color="auto"/>
              <w:right w:val="single" w:sz="4" w:space="0" w:color="auto"/>
            </w:tcBorders>
            <w:vAlign w:val="center"/>
            <w:hideMark/>
          </w:tcPr>
          <w:p w14:paraId="5F4A1314" w14:textId="77777777" w:rsidR="002D6B2B" w:rsidRPr="001F4EFC" w:rsidRDefault="002D6B2B" w:rsidP="00261EA8">
            <w:pPr>
              <w:spacing w:line="276" w:lineRule="auto"/>
              <w:rPr>
                <w:rFonts w:ascii="Times New Roman" w:eastAsiaTheme="minorEastAsia" w:hAnsi="Times New Roman"/>
                <w:iCs/>
                <w:sz w:val="24"/>
                <w:szCs w:val="24"/>
              </w:rPr>
            </w:pPr>
          </w:p>
        </w:tc>
        <w:tc>
          <w:tcPr>
            <w:tcW w:w="5908" w:type="dxa"/>
            <w:vMerge/>
            <w:tcBorders>
              <w:left w:val="single" w:sz="4" w:space="0" w:color="auto"/>
              <w:bottom w:val="single" w:sz="4" w:space="0" w:color="auto"/>
              <w:right w:val="single" w:sz="4" w:space="0" w:color="auto"/>
            </w:tcBorders>
            <w:hideMark/>
          </w:tcPr>
          <w:p w14:paraId="37CAC38D" w14:textId="77777777" w:rsidR="002D6B2B" w:rsidRPr="001F4EFC" w:rsidRDefault="002D6B2B" w:rsidP="00261EA8">
            <w:pPr>
              <w:spacing w:line="276" w:lineRule="auto"/>
              <w:rPr>
                <w:rFonts w:ascii="Times New Roman" w:eastAsiaTheme="minorEastAsia" w:hAnsi="Times New Roman"/>
                <w:i/>
                <w:sz w:val="24"/>
                <w:szCs w:val="24"/>
              </w:rPr>
            </w:pPr>
          </w:p>
        </w:tc>
      </w:tr>
    </w:tbl>
    <w:p w14:paraId="7FA5580A" w14:textId="77777777" w:rsidR="00A7123C" w:rsidRPr="001F4EFC" w:rsidRDefault="00A7123C" w:rsidP="00261EA8">
      <w:pPr>
        <w:spacing w:after="0"/>
        <w:ind w:firstLine="709"/>
        <w:rPr>
          <w:rFonts w:ascii="Times New Roman" w:hAnsi="Times New Roman"/>
          <w:sz w:val="24"/>
          <w:szCs w:val="24"/>
        </w:rPr>
      </w:pPr>
      <w:r w:rsidRPr="001F4EFC">
        <w:rPr>
          <w:rFonts w:ascii="Times New Roman" w:hAnsi="Times New Roman"/>
          <w:sz w:val="24"/>
          <w:szCs w:val="24"/>
        </w:rPr>
        <w:lastRenderedPageBreak/>
        <w:br w:type="page"/>
      </w:r>
    </w:p>
    <w:p w14:paraId="052F7D89" w14:textId="77777777" w:rsidR="00A7123C" w:rsidRPr="001F4EFC" w:rsidRDefault="00A7123C" w:rsidP="00261EA8">
      <w:pPr>
        <w:pStyle w:val="a5"/>
        <w:spacing w:after="0"/>
        <w:jc w:val="right"/>
        <w:rPr>
          <w:rFonts w:ascii="Times New Roman" w:hAnsi="Times New Roman"/>
          <w:b/>
          <w:bCs/>
          <w:lang w:val="ru-RU"/>
        </w:rPr>
      </w:pPr>
      <w:r w:rsidRPr="001F4EFC">
        <w:rPr>
          <w:rFonts w:ascii="Times New Roman" w:hAnsi="Times New Roman"/>
          <w:b/>
          <w:bCs/>
        </w:rPr>
        <w:lastRenderedPageBreak/>
        <w:t xml:space="preserve">Приложение </w:t>
      </w:r>
      <w:r w:rsidR="00B331D2" w:rsidRPr="001F4EFC">
        <w:rPr>
          <w:rFonts w:ascii="Times New Roman" w:hAnsi="Times New Roman"/>
          <w:b/>
          <w:bCs/>
          <w:lang w:val="ru-RU"/>
        </w:rPr>
        <w:t>3</w:t>
      </w:r>
      <w:r w:rsidRPr="001F4EFC">
        <w:rPr>
          <w:rFonts w:ascii="Times New Roman" w:hAnsi="Times New Roman"/>
          <w:b/>
          <w:bCs/>
        </w:rPr>
        <w:t>.</w:t>
      </w:r>
      <w:r w:rsidR="00B331D2" w:rsidRPr="001F4EFC">
        <w:rPr>
          <w:rFonts w:ascii="Times New Roman" w:hAnsi="Times New Roman"/>
          <w:b/>
          <w:bCs/>
          <w:lang w:val="ru-RU"/>
        </w:rPr>
        <w:t>6</w:t>
      </w:r>
    </w:p>
    <w:p w14:paraId="09EF94AA" w14:textId="77777777" w:rsidR="00A7123C" w:rsidRPr="001F4EFC" w:rsidRDefault="00A7123C" w:rsidP="00261EA8">
      <w:pPr>
        <w:spacing w:after="0"/>
        <w:jc w:val="right"/>
        <w:rPr>
          <w:rFonts w:ascii="Times New Roman" w:hAnsi="Times New Roman"/>
          <w:i/>
          <w:sz w:val="24"/>
          <w:szCs w:val="24"/>
        </w:rPr>
      </w:pPr>
      <w:r w:rsidRPr="001F4EFC">
        <w:rPr>
          <w:rFonts w:ascii="Times New Roman" w:hAnsi="Times New Roman"/>
          <w:bCs/>
          <w:sz w:val="24"/>
          <w:szCs w:val="24"/>
        </w:rPr>
        <w:t>к ПООП-П по специальности</w:t>
      </w:r>
      <w:r w:rsidRPr="001F4EFC">
        <w:rPr>
          <w:rFonts w:ascii="Times New Roman" w:hAnsi="Times New Roman"/>
          <w:bCs/>
          <w:i/>
          <w:sz w:val="24"/>
          <w:szCs w:val="24"/>
        </w:rPr>
        <w:t xml:space="preserve"> </w:t>
      </w:r>
      <w:r w:rsidRPr="001F4EFC">
        <w:rPr>
          <w:rFonts w:ascii="Times New Roman" w:hAnsi="Times New Roman"/>
          <w:bCs/>
          <w:i/>
          <w:sz w:val="24"/>
          <w:szCs w:val="24"/>
        </w:rPr>
        <w:br/>
      </w:r>
      <w:r w:rsidRPr="001F4EFC">
        <w:rPr>
          <w:rFonts w:ascii="Times New Roman" w:hAnsi="Times New Roman"/>
          <w:sz w:val="24"/>
          <w:szCs w:val="24"/>
        </w:rPr>
        <w:t>09.02.07 Информационные системы и программирование</w:t>
      </w:r>
    </w:p>
    <w:p w14:paraId="4726F175" w14:textId="77777777" w:rsidR="00A7123C" w:rsidRPr="001F4EFC" w:rsidRDefault="00A7123C" w:rsidP="00261EA8">
      <w:pPr>
        <w:spacing w:after="0"/>
        <w:jc w:val="center"/>
        <w:rPr>
          <w:rFonts w:ascii="Times New Roman" w:hAnsi="Times New Roman"/>
          <w:b/>
          <w:i/>
          <w:sz w:val="24"/>
          <w:szCs w:val="24"/>
        </w:rPr>
      </w:pPr>
    </w:p>
    <w:p w14:paraId="3C09FC15" w14:textId="77777777" w:rsidR="00A7123C" w:rsidRPr="001F4EFC" w:rsidRDefault="00A7123C" w:rsidP="00261EA8">
      <w:pPr>
        <w:spacing w:after="0"/>
        <w:jc w:val="center"/>
        <w:rPr>
          <w:rFonts w:ascii="Times New Roman" w:hAnsi="Times New Roman"/>
          <w:b/>
          <w:i/>
          <w:sz w:val="24"/>
          <w:szCs w:val="24"/>
        </w:rPr>
      </w:pPr>
    </w:p>
    <w:p w14:paraId="66187EA7" w14:textId="77777777" w:rsidR="00A7123C" w:rsidRPr="001F4EFC" w:rsidRDefault="00A7123C" w:rsidP="00261EA8">
      <w:pPr>
        <w:spacing w:after="0"/>
        <w:jc w:val="center"/>
        <w:rPr>
          <w:rFonts w:ascii="Times New Roman" w:hAnsi="Times New Roman"/>
          <w:b/>
          <w:i/>
          <w:sz w:val="24"/>
          <w:szCs w:val="24"/>
        </w:rPr>
      </w:pPr>
    </w:p>
    <w:p w14:paraId="54BFC261" w14:textId="77777777" w:rsidR="00A7123C" w:rsidRPr="001F4EFC" w:rsidRDefault="00A7123C" w:rsidP="00261EA8">
      <w:pPr>
        <w:spacing w:after="0"/>
        <w:jc w:val="center"/>
        <w:rPr>
          <w:rFonts w:ascii="Times New Roman" w:hAnsi="Times New Roman"/>
          <w:b/>
          <w:i/>
          <w:sz w:val="24"/>
          <w:szCs w:val="24"/>
        </w:rPr>
      </w:pPr>
    </w:p>
    <w:p w14:paraId="5B90EACA" w14:textId="77777777" w:rsidR="00A7123C" w:rsidRPr="001F4EFC" w:rsidRDefault="00A7123C" w:rsidP="00261EA8">
      <w:pPr>
        <w:spacing w:after="0"/>
        <w:jc w:val="center"/>
        <w:rPr>
          <w:rFonts w:ascii="Times New Roman" w:hAnsi="Times New Roman"/>
          <w:b/>
          <w:i/>
          <w:sz w:val="24"/>
          <w:szCs w:val="24"/>
        </w:rPr>
      </w:pPr>
    </w:p>
    <w:p w14:paraId="618C2245" w14:textId="77777777" w:rsidR="00A7123C" w:rsidRPr="001F4EFC" w:rsidRDefault="00A7123C" w:rsidP="00261EA8">
      <w:pPr>
        <w:spacing w:after="0"/>
        <w:jc w:val="center"/>
        <w:rPr>
          <w:rFonts w:ascii="Times New Roman" w:hAnsi="Times New Roman"/>
          <w:b/>
          <w:i/>
          <w:sz w:val="24"/>
          <w:szCs w:val="24"/>
        </w:rPr>
      </w:pPr>
    </w:p>
    <w:p w14:paraId="580B9791" w14:textId="77777777" w:rsidR="00A7123C" w:rsidRPr="001F4EFC" w:rsidRDefault="00A7123C" w:rsidP="00261EA8">
      <w:pPr>
        <w:spacing w:after="0"/>
        <w:jc w:val="center"/>
        <w:rPr>
          <w:rFonts w:ascii="Times New Roman" w:hAnsi="Times New Roman"/>
          <w:b/>
          <w:i/>
          <w:sz w:val="24"/>
          <w:szCs w:val="24"/>
        </w:rPr>
      </w:pPr>
    </w:p>
    <w:p w14:paraId="4FC28219" w14:textId="77777777" w:rsidR="00A7123C" w:rsidRPr="001F4EFC" w:rsidRDefault="00A7123C" w:rsidP="00261EA8">
      <w:pPr>
        <w:spacing w:after="0"/>
        <w:jc w:val="center"/>
        <w:rPr>
          <w:rFonts w:ascii="Times New Roman" w:hAnsi="Times New Roman"/>
          <w:b/>
          <w:sz w:val="24"/>
          <w:szCs w:val="24"/>
        </w:rPr>
      </w:pPr>
      <w:r w:rsidRPr="001F4EFC">
        <w:rPr>
          <w:rFonts w:ascii="Times New Roman" w:hAnsi="Times New Roman"/>
          <w:b/>
          <w:sz w:val="24"/>
          <w:szCs w:val="24"/>
        </w:rPr>
        <w:t>РАБОЧАЯ ПРОГРАММА УЧЕБНОЙ ДИСЦИПЛИНЫ</w:t>
      </w:r>
    </w:p>
    <w:p w14:paraId="7405CC8D" w14:textId="77777777" w:rsidR="00A7123C" w:rsidRPr="001F4EFC" w:rsidRDefault="00A7123C" w:rsidP="00261EA8">
      <w:pPr>
        <w:pStyle w:val="1"/>
        <w:spacing w:before="0"/>
        <w:jc w:val="center"/>
        <w:rPr>
          <w:rFonts w:ascii="Times New Roman" w:hAnsi="Times New Roman" w:cs="Times New Roman"/>
          <w:bCs w:val="0"/>
          <w:iCs/>
          <w:color w:val="auto"/>
          <w:sz w:val="24"/>
          <w:szCs w:val="24"/>
        </w:rPr>
      </w:pPr>
      <w:r w:rsidRPr="001F4EFC">
        <w:rPr>
          <w:rFonts w:ascii="Times New Roman" w:hAnsi="Times New Roman" w:cs="Times New Roman"/>
          <w:bCs w:val="0"/>
          <w:iCs/>
          <w:color w:val="auto"/>
          <w:sz w:val="24"/>
          <w:szCs w:val="24"/>
        </w:rPr>
        <w:t>О</w:t>
      </w:r>
      <w:r w:rsidR="00B331D2" w:rsidRPr="001F4EFC">
        <w:rPr>
          <w:rFonts w:ascii="Times New Roman" w:hAnsi="Times New Roman" w:cs="Times New Roman"/>
          <w:bCs w:val="0"/>
          <w:iCs/>
          <w:color w:val="auto"/>
          <w:sz w:val="24"/>
          <w:szCs w:val="24"/>
        </w:rPr>
        <w:t>О</w:t>
      </w:r>
      <w:r w:rsidRPr="001F4EFC">
        <w:rPr>
          <w:rFonts w:ascii="Times New Roman" w:hAnsi="Times New Roman" w:cs="Times New Roman"/>
          <w:bCs w:val="0"/>
          <w:iCs/>
          <w:color w:val="auto"/>
          <w:sz w:val="24"/>
          <w:szCs w:val="24"/>
        </w:rPr>
        <w:t>Д.06 «История»</w:t>
      </w:r>
    </w:p>
    <w:p w14:paraId="1D852467" w14:textId="77777777" w:rsidR="00A7123C" w:rsidRPr="001F4EFC" w:rsidRDefault="00A7123C" w:rsidP="00261EA8">
      <w:pPr>
        <w:spacing w:after="0"/>
        <w:jc w:val="center"/>
        <w:rPr>
          <w:rFonts w:ascii="Times New Roman" w:eastAsia="Times New Roman" w:hAnsi="Times New Roman"/>
          <w:b/>
          <w:caps/>
          <w:sz w:val="24"/>
          <w:szCs w:val="24"/>
        </w:rPr>
      </w:pPr>
    </w:p>
    <w:p w14:paraId="17D23B8B" w14:textId="77777777" w:rsidR="00A7123C" w:rsidRPr="001F4EFC" w:rsidRDefault="00A7123C" w:rsidP="00261EA8">
      <w:pPr>
        <w:spacing w:after="0"/>
        <w:jc w:val="center"/>
        <w:rPr>
          <w:rFonts w:ascii="Times New Roman" w:eastAsia="Times New Roman" w:hAnsi="Times New Roman"/>
          <w:b/>
          <w:caps/>
          <w:sz w:val="24"/>
          <w:szCs w:val="24"/>
        </w:rPr>
      </w:pPr>
    </w:p>
    <w:p w14:paraId="7742F8D8" w14:textId="77777777" w:rsidR="00A7123C" w:rsidRPr="001F4EFC" w:rsidRDefault="00A7123C" w:rsidP="00261EA8">
      <w:pPr>
        <w:spacing w:after="0"/>
        <w:jc w:val="center"/>
        <w:rPr>
          <w:rFonts w:ascii="Times New Roman" w:eastAsia="Times New Roman" w:hAnsi="Times New Roman"/>
          <w:b/>
          <w:caps/>
          <w:sz w:val="24"/>
          <w:szCs w:val="24"/>
        </w:rPr>
      </w:pPr>
    </w:p>
    <w:p w14:paraId="5F515CE5" w14:textId="77777777" w:rsidR="00A7123C" w:rsidRPr="001F4EFC" w:rsidRDefault="00A7123C" w:rsidP="00261EA8">
      <w:pPr>
        <w:spacing w:after="0"/>
        <w:jc w:val="center"/>
        <w:rPr>
          <w:rFonts w:ascii="Times New Roman" w:eastAsia="Times New Roman" w:hAnsi="Times New Roman"/>
          <w:b/>
          <w:caps/>
          <w:sz w:val="24"/>
          <w:szCs w:val="24"/>
        </w:rPr>
      </w:pPr>
    </w:p>
    <w:p w14:paraId="4F65A2B8" w14:textId="77777777" w:rsidR="00A7123C" w:rsidRPr="001F4EFC" w:rsidRDefault="00A7123C" w:rsidP="00261EA8">
      <w:pPr>
        <w:spacing w:after="0"/>
        <w:jc w:val="center"/>
        <w:rPr>
          <w:rFonts w:ascii="Times New Roman" w:eastAsia="Times New Roman" w:hAnsi="Times New Roman"/>
          <w:b/>
          <w:caps/>
          <w:sz w:val="24"/>
          <w:szCs w:val="24"/>
        </w:rPr>
      </w:pPr>
    </w:p>
    <w:p w14:paraId="09204B68" w14:textId="77777777" w:rsidR="00A7123C" w:rsidRPr="001F4EFC" w:rsidRDefault="00A7123C" w:rsidP="00261EA8">
      <w:pPr>
        <w:spacing w:after="0"/>
        <w:jc w:val="center"/>
        <w:rPr>
          <w:rFonts w:ascii="Times New Roman" w:hAnsi="Times New Roman"/>
          <w:b/>
          <w:sz w:val="24"/>
          <w:szCs w:val="24"/>
        </w:rPr>
      </w:pPr>
    </w:p>
    <w:p w14:paraId="36F99119" w14:textId="77777777" w:rsidR="00A7123C" w:rsidRPr="001F4EFC" w:rsidRDefault="00A7123C" w:rsidP="00261EA8">
      <w:pPr>
        <w:spacing w:after="0"/>
        <w:jc w:val="center"/>
        <w:rPr>
          <w:rFonts w:ascii="Times New Roman" w:hAnsi="Times New Roman"/>
          <w:b/>
          <w:sz w:val="24"/>
          <w:szCs w:val="24"/>
        </w:rPr>
      </w:pPr>
    </w:p>
    <w:p w14:paraId="1F404E64" w14:textId="77777777" w:rsidR="00A7123C" w:rsidRPr="001F4EFC" w:rsidRDefault="00A7123C" w:rsidP="00261EA8">
      <w:pPr>
        <w:spacing w:after="0"/>
        <w:jc w:val="center"/>
        <w:rPr>
          <w:rFonts w:ascii="Times New Roman" w:hAnsi="Times New Roman"/>
          <w:b/>
          <w:sz w:val="24"/>
          <w:szCs w:val="24"/>
        </w:rPr>
      </w:pPr>
    </w:p>
    <w:p w14:paraId="010C11CC" w14:textId="77777777" w:rsidR="00A7123C" w:rsidRPr="001F4EFC" w:rsidRDefault="00A7123C" w:rsidP="00261EA8">
      <w:pPr>
        <w:spacing w:after="0"/>
        <w:jc w:val="center"/>
        <w:rPr>
          <w:rFonts w:ascii="Times New Roman" w:hAnsi="Times New Roman"/>
          <w:b/>
          <w:sz w:val="24"/>
          <w:szCs w:val="24"/>
        </w:rPr>
      </w:pPr>
    </w:p>
    <w:p w14:paraId="47136CD1" w14:textId="77777777" w:rsidR="00A7123C" w:rsidRPr="001F4EFC" w:rsidRDefault="00A7123C" w:rsidP="00261EA8">
      <w:pPr>
        <w:spacing w:after="0"/>
        <w:jc w:val="center"/>
        <w:rPr>
          <w:rFonts w:ascii="Times New Roman" w:hAnsi="Times New Roman"/>
          <w:b/>
          <w:sz w:val="24"/>
          <w:szCs w:val="24"/>
        </w:rPr>
      </w:pPr>
    </w:p>
    <w:p w14:paraId="4F42601F" w14:textId="77777777" w:rsidR="00A7123C" w:rsidRPr="001F4EFC" w:rsidRDefault="00A7123C" w:rsidP="00261EA8">
      <w:pPr>
        <w:spacing w:after="0"/>
        <w:jc w:val="center"/>
        <w:rPr>
          <w:rFonts w:ascii="Times New Roman" w:hAnsi="Times New Roman"/>
          <w:b/>
          <w:sz w:val="24"/>
          <w:szCs w:val="24"/>
        </w:rPr>
      </w:pPr>
    </w:p>
    <w:p w14:paraId="406E7488" w14:textId="77777777" w:rsidR="00A7123C" w:rsidRPr="001F4EFC" w:rsidRDefault="00A7123C" w:rsidP="00261EA8">
      <w:pPr>
        <w:spacing w:after="0"/>
        <w:jc w:val="center"/>
        <w:rPr>
          <w:rFonts w:ascii="Times New Roman" w:hAnsi="Times New Roman"/>
          <w:b/>
          <w:sz w:val="24"/>
          <w:szCs w:val="24"/>
        </w:rPr>
      </w:pPr>
    </w:p>
    <w:p w14:paraId="68795521" w14:textId="77777777" w:rsidR="00A7123C" w:rsidRPr="001F4EFC" w:rsidRDefault="00A7123C" w:rsidP="00261EA8">
      <w:pPr>
        <w:spacing w:after="0"/>
        <w:jc w:val="center"/>
        <w:rPr>
          <w:rFonts w:ascii="Times New Roman" w:hAnsi="Times New Roman"/>
          <w:b/>
          <w:sz w:val="24"/>
          <w:szCs w:val="24"/>
        </w:rPr>
      </w:pPr>
    </w:p>
    <w:p w14:paraId="11C3B705" w14:textId="77777777" w:rsidR="00A7123C" w:rsidRPr="001F4EFC" w:rsidRDefault="00A7123C" w:rsidP="00261EA8">
      <w:pPr>
        <w:spacing w:after="0"/>
        <w:jc w:val="center"/>
        <w:rPr>
          <w:rFonts w:ascii="Times New Roman" w:hAnsi="Times New Roman"/>
          <w:b/>
          <w:sz w:val="24"/>
          <w:szCs w:val="24"/>
        </w:rPr>
      </w:pPr>
    </w:p>
    <w:p w14:paraId="1C51011A" w14:textId="77777777" w:rsidR="00A7123C" w:rsidRPr="001F4EFC" w:rsidRDefault="00A7123C" w:rsidP="00261EA8">
      <w:pPr>
        <w:tabs>
          <w:tab w:val="left" w:pos="2729"/>
        </w:tabs>
        <w:spacing w:after="0"/>
        <w:rPr>
          <w:rFonts w:ascii="Times New Roman" w:hAnsi="Times New Roman"/>
          <w:b/>
          <w:sz w:val="24"/>
          <w:szCs w:val="24"/>
        </w:rPr>
      </w:pPr>
      <w:r w:rsidRPr="001F4EFC">
        <w:rPr>
          <w:rFonts w:ascii="Times New Roman" w:hAnsi="Times New Roman"/>
          <w:b/>
          <w:sz w:val="24"/>
          <w:szCs w:val="24"/>
        </w:rPr>
        <w:tab/>
      </w:r>
    </w:p>
    <w:p w14:paraId="6AA40474" w14:textId="77777777" w:rsidR="00A7123C" w:rsidRDefault="00A7123C" w:rsidP="00261EA8">
      <w:pPr>
        <w:spacing w:after="0"/>
        <w:jc w:val="center"/>
        <w:rPr>
          <w:rFonts w:ascii="Times New Roman" w:hAnsi="Times New Roman"/>
          <w:b/>
          <w:sz w:val="24"/>
          <w:szCs w:val="24"/>
        </w:rPr>
      </w:pPr>
    </w:p>
    <w:p w14:paraId="314BD751" w14:textId="77777777" w:rsidR="002D6B2B" w:rsidRDefault="002D6B2B" w:rsidP="00261EA8">
      <w:pPr>
        <w:spacing w:after="0"/>
        <w:jc w:val="center"/>
        <w:rPr>
          <w:rFonts w:ascii="Times New Roman" w:hAnsi="Times New Roman"/>
          <w:b/>
          <w:sz w:val="24"/>
          <w:szCs w:val="24"/>
        </w:rPr>
      </w:pPr>
    </w:p>
    <w:p w14:paraId="45901DF6" w14:textId="77777777" w:rsidR="002D6B2B" w:rsidRDefault="002D6B2B" w:rsidP="00261EA8">
      <w:pPr>
        <w:spacing w:after="0"/>
        <w:jc w:val="center"/>
        <w:rPr>
          <w:rFonts w:ascii="Times New Roman" w:hAnsi="Times New Roman"/>
          <w:b/>
          <w:sz w:val="24"/>
          <w:szCs w:val="24"/>
        </w:rPr>
      </w:pPr>
    </w:p>
    <w:p w14:paraId="44DA308C" w14:textId="77777777" w:rsidR="002D6B2B" w:rsidRDefault="002D6B2B" w:rsidP="00261EA8">
      <w:pPr>
        <w:spacing w:after="0"/>
        <w:jc w:val="center"/>
        <w:rPr>
          <w:rFonts w:ascii="Times New Roman" w:hAnsi="Times New Roman"/>
          <w:b/>
          <w:sz w:val="24"/>
          <w:szCs w:val="24"/>
        </w:rPr>
      </w:pPr>
    </w:p>
    <w:p w14:paraId="01853DF6" w14:textId="77777777" w:rsidR="002D6B2B" w:rsidRDefault="002D6B2B" w:rsidP="00261EA8">
      <w:pPr>
        <w:spacing w:after="0"/>
        <w:jc w:val="center"/>
        <w:rPr>
          <w:rFonts w:ascii="Times New Roman" w:hAnsi="Times New Roman"/>
          <w:b/>
          <w:sz w:val="24"/>
          <w:szCs w:val="24"/>
        </w:rPr>
      </w:pPr>
    </w:p>
    <w:p w14:paraId="6FA6A456" w14:textId="77777777" w:rsidR="002D6B2B" w:rsidRDefault="002D6B2B" w:rsidP="00261EA8">
      <w:pPr>
        <w:spacing w:after="0"/>
        <w:jc w:val="center"/>
        <w:rPr>
          <w:rFonts w:ascii="Times New Roman" w:hAnsi="Times New Roman"/>
          <w:b/>
          <w:sz w:val="24"/>
          <w:szCs w:val="24"/>
        </w:rPr>
      </w:pPr>
    </w:p>
    <w:p w14:paraId="66FB6A42" w14:textId="77777777" w:rsidR="002D6B2B" w:rsidRDefault="002D6B2B" w:rsidP="00261EA8">
      <w:pPr>
        <w:spacing w:after="0"/>
        <w:jc w:val="center"/>
        <w:rPr>
          <w:rFonts w:ascii="Times New Roman" w:hAnsi="Times New Roman"/>
          <w:b/>
          <w:sz w:val="24"/>
          <w:szCs w:val="24"/>
        </w:rPr>
      </w:pPr>
    </w:p>
    <w:p w14:paraId="56284476" w14:textId="77777777" w:rsidR="002D6B2B" w:rsidRDefault="002D6B2B" w:rsidP="00261EA8">
      <w:pPr>
        <w:spacing w:after="0"/>
        <w:jc w:val="center"/>
        <w:rPr>
          <w:rFonts w:ascii="Times New Roman" w:hAnsi="Times New Roman"/>
          <w:b/>
          <w:sz w:val="24"/>
          <w:szCs w:val="24"/>
        </w:rPr>
      </w:pPr>
    </w:p>
    <w:p w14:paraId="61D73E94" w14:textId="77777777" w:rsidR="002D6B2B" w:rsidRDefault="002D6B2B" w:rsidP="00261EA8">
      <w:pPr>
        <w:spacing w:after="0"/>
        <w:jc w:val="center"/>
        <w:rPr>
          <w:rFonts w:ascii="Times New Roman" w:hAnsi="Times New Roman"/>
          <w:b/>
          <w:sz w:val="24"/>
          <w:szCs w:val="24"/>
        </w:rPr>
      </w:pPr>
    </w:p>
    <w:p w14:paraId="19889A32" w14:textId="77777777" w:rsidR="002D6B2B" w:rsidRDefault="002D6B2B" w:rsidP="00261EA8">
      <w:pPr>
        <w:spacing w:after="0"/>
        <w:jc w:val="center"/>
        <w:rPr>
          <w:rFonts w:ascii="Times New Roman" w:hAnsi="Times New Roman"/>
          <w:b/>
          <w:sz w:val="24"/>
          <w:szCs w:val="24"/>
        </w:rPr>
      </w:pPr>
    </w:p>
    <w:p w14:paraId="28902F41" w14:textId="77777777" w:rsidR="002D6B2B" w:rsidRDefault="002D6B2B" w:rsidP="00261EA8">
      <w:pPr>
        <w:spacing w:after="0"/>
        <w:jc w:val="center"/>
        <w:rPr>
          <w:rFonts w:ascii="Times New Roman" w:hAnsi="Times New Roman"/>
          <w:b/>
          <w:sz w:val="24"/>
          <w:szCs w:val="24"/>
        </w:rPr>
      </w:pPr>
    </w:p>
    <w:p w14:paraId="3E71A834" w14:textId="77777777" w:rsidR="002D6B2B" w:rsidRDefault="002D6B2B" w:rsidP="00261EA8">
      <w:pPr>
        <w:spacing w:after="0"/>
        <w:jc w:val="center"/>
        <w:rPr>
          <w:rFonts w:ascii="Times New Roman" w:hAnsi="Times New Roman"/>
          <w:b/>
          <w:sz w:val="24"/>
          <w:szCs w:val="24"/>
        </w:rPr>
      </w:pPr>
    </w:p>
    <w:p w14:paraId="294EB9B2" w14:textId="77777777" w:rsidR="002D6B2B" w:rsidRDefault="002D6B2B" w:rsidP="00261EA8">
      <w:pPr>
        <w:spacing w:after="0"/>
        <w:jc w:val="center"/>
        <w:rPr>
          <w:rFonts w:ascii="Times New Roman" w:hAnsi="Times New Roman"/>
          <w:b/>
          <w:sz w:val="24"/>
          <w:szCs w:val="24"/>
        </w:rPr>
      </w:pPr>
    </w:p>
    <w:p w14:paraId="4C369D3B" w14:textId="77777777" w:rsidR="002D6B2B" w:rsidRDefault="002D6B2B" w:rsidP="00261EA8">
      <w:pPr>
        <w:spacing w:after="0"/>
        <w:jc w:val="center"/>
        <w:rPr>
          <w:rFonts w:ascii="Times New Roman" w:hAnsi="Times New Roman"/>
          <w:b/>
          <w:sz w:val="24"/>
          <w:szCs w:val="24"/>
        </w:rPr>
      </w:pPr>
    </w:p>
    <w:p w14:paraId="663AC9C8" w14:textId="77777777" w:rsidR="002D6B2B" w:rsidRDefault="002D6B2B" w:rsidP="00261EA8">
      <w:pPr>
        <w:spacing w:after="0"/>
        <w:jc w:val="center"/>
        <w:rPr>
          <w:rFonts w:ascii="Times New Roman" w:hAnsi="Times New Roman"/>
          <w:b/>
          <w:sz w:val="24"/>
          <w:szCs w:val="24"/>
        </w:rPr>
      </w:pPr>
    </w:p>
    <w:p w14:paraId="785BE654" w14:textId="77777777" w:rsidR="002D6B2B" w:rsidRPr="001F4EFC" w:rsidRDefault="002D6B2B" w:rsidP="00261EA8">
      <w:pPr>
        <w:spacing w:after="0"/>
        <w:jc w:val="center"/>
        <w:rPr>
          <w:rFonts w:ascii="Times New Roman" w:hAnsi="Times New Roman"/>
          <w:b/>
          <w:sz w:val="24"/>
          <w:szCs w:val="24"/>
        </w:rPr>
      </w:pPr>
    </w:p>
    <w:p w14:paraId="78A01B33" w14:textId="77777777" w:rsidR="002D6B2B" w:rsidRPr="002D6B2B" w:rsidRDefault="00A7123C" w:rsidP="00261EA8">
      <w:pPr>
        <w:spacing w:after="0"/>
        <w:jc w:val="center"/>
        <w:rPr>
          <w:rFonts w:ascii="Times New Roman" w:hAnsi="Times New Roman"/>
          <w:sz w:val="24"/>
          <w:szCs w:val="24"/>
        </w:rPr>
      </w:pPr>
      <w:r w:rsidRPr="002D6B2B">
        <w:rPr>
          <w:rFonts w:ascii="Times New Roman" w:hAnsi="Times New Roman"/>
          <w:sz w:val="24"/>
          <w:szCs w:val="24"/>
        </w:rPr>
        <w:t>2022 г.</w:t>
      </w:r>
      <w:r w:rsidR="002D6B2B" w:rsidRPr="002D6B2B">
        <w:rPr>
          <w:rFonts w:ascii="Times New Roman" w:hAnsi="Times New Roman"/>
          <w:sz w:val="24"/>
          <w:szCs w:val="24"/>
        </w:rPr>
        <w:br w:type="page"/>
      </w:r>
    </w:p>
    <w:p w14:paraId="314068F1" w14:textId="77777777" w:rsidR="00A7123C" w:rsidRPr="001F4EFC" w:rsidRDefault="00A7123C" w:rsidP="00261EA8">
      <w:pPr>
        <w:spacing w:after="0"/>
        <w:jc w:val="center"/>
        <w:rPr>
          <w:rFonts w:ascii="Times New Roman" w:hAnsi="Times New Roman"/>
          <w:b/>
          <w:sz w:val="24"/>
          <w:szCs w:val="24"/>
        </w:rPr>
      </w:pPr>
    </w:p>
    <w:p w14:paraId="0F06B14E" w14:textId="77777777" w:rsidR="000334D5" w:rsidRPr="001F4EFC" w:rsidRDefault="000334D5" w:rsidP="00261EA8">
      <w:pPr>
        <w:spacing w:after="0"/>
        <w:ind w:firstLine="709"/>
        <w:rPr>
          <w:rFonts w:ascii="Times New Roman" w:hAnsi="Times New Roman"/>
          <w:sz w:val="24"/>
          <w:szCs w:val="24"/>
        </w:rPr>
      </w:pPr>
    </w:p>
    <w:p w14:paraId="0ECCC951" w14:textId="77777777" w:rsidR="00A7123C" w:rsidRPr="001F4EFC" w:rsidRDefault="00A7123C" w:rsidP="00261EA8">
      <w:pPr>
        <w:spacing w:after="0"/>
        <w:jc w:val="center"/>
        <w:rPr>
          <w:rFonts w:ascii="Times New Roman" w:hAnsi="Times New Roman"/>
          <w:b/>
          <w:sz w:val="24"/>
          <w:szCs w:val="24"/>
        </w:rPr>
      </w:pPr>
      <w:r w:rsidRPr="001F4EFC">
        <w:rPr>
          <w:rFonts w:ascii="Times New Roman" w:hAnsi="Times New Roman"/>
          <w:b/>
          <w:sz w:val="24"/>
          <w:szCs w:val="24"/>
        </w:rPr>
        <w:t>СОДЕРЖАНИЕ</w:t>
      </w:r>
    </w:p>
    <w:p w14:paraId="6153E2F1" w14:textId="77777777" w:rsidR="00A7123C" w:rsidRPr="001F4EFC" w:rsidRDefault="00A7123C" w:rsidP="00261EA8">
      <w:pPr>
        <w:spacing w:after="0"/>
        <w:ind w:firstLine="709"/>
        <w:jc w:val="both"/>
        <w:rPr>
          <w:rFonts w:ascii="Times New Roman" w:hAnsi="Times New Roman"/>
          <w:sz w:val="24"/>
          <w:szCs w:val="24"/>
        </w:rPr>
      </w:pPr>
    </w:p>
    <w:tbl>
      <w:tblPr>
        <w:tblW w:w="9322" w:type="dxa"/>
        <w:tblInd w:w="113" w:type="dxa"/>
        <w:tblLook w:val="04A0" w:firstRow="1" w:lastRow="0" w:firstColumn="1" w:lastColumn="0" w:noHBand="0" w:noVBand="1"/>
      </w:tblPr>
      <w:tblGrid>
        <w:gridCol w:w="8302"/>
        <w:gridCol w:w="1020"/>
      </w:tblGrid>
      <w:tr w:rsidR="00A7123C" w:rsidRPr="001F4EFC" w14:paraId="656B5C0D" w14:textId="77777777" w:rsidTr="00A7123C">
        <w:trPr>
          <w:trHeight w:val="2560"/>
        </w:trPr>
        <w:tc>
          <w:tcPr>
            <w:tcW w:w="8302" w:type="dxa"/>
          </w:tcPr>
          <w:p w14:paraId="6A36326E" w14:textId="77777777" w:rsidR="00A7123C" w:rsidRPr="001F4EFC" w:rsidRDefault="00A7123C" w:rsidP="00261EA8">
            <w:pPr>
              <w:spacing w:after="0"/>
              <w:ind w:left="720" w:firstLine="709"/>
              <w:jc w:val="both"/>
              <w:rPr>
                <w:rFonts w:ascii="Times New Roman" w:eastAsia="Times New Roman" w:hAnsi="Times New Roman"/>
                <w:b/>
                <w:sz w:val="24"/>
                <w:szCs w:val="24"/>
              </w:rPr>
            </w:pPr>
          </w:p>
          <w:p w14:paraId="3C39A1F8" w14:textId="77777777" w:rsidR="00A7123C" w:rsidRPr="001F4EFC" w:rsidRDefault="00A7123C" w:rsidP="00261EA8">
            <w:pPr>
              <w:pStyle w:val="a7"/>
              <w:numPr>
                <w:ilvl w:val="0"/>
                <w:numId w:val="13"/>
              </w:numPr>
              <w:spacing w:line="276" w:lineRule="auto"/>
              <w:jc w:val="both"/>
              <w:rPr>
                <w:rFonts w:eastAsia="Times New Roman"/>
                <w:b/>
              </w:rPr>
            </w:pPr>
            <w:r w:rsidRPr="001F4EFC">
              <w:rPr>
                <w:rFonts w:eastAsia="Times New Roman"/>
                <w:b/>
              </w:rPr>
              <w:t>ОБЩАЯ ХАРАКТЕРИСТИКА РАБОЧЕЙ ПРОГРАММЫ УЧЕ</w:t>
            </w:r>
            <w:r w:rsidRPr="001F4EFC">
              <w:rPr>
                <w:rFonts w:eastAsia="Times New Roman"/>
                <w:b/>
              </w:rPr>
              <w:t>Б</w:t>
            </w:r>
            <w:r w:rsidRPr="001F4EFC">
              <w:rPr>
                <w:rFonts w:eastAsia="Times New Roman"/>
                <w:b/>
              </w:rPr>
              <w:t xml:space="preserve">НОЙ ДИСЦИПЛИНЫ </w:t>
            </w:r>
          </w:p>
          <w:p w14:paraId="0A07722D" w14:textId="77777777" w:rsidR="00A7123C" w:rsidRPr="001F4EFC" w:rsidRDefault="00A7123C" w:rsidP="00261EA8">
            <w:pPr>
              <w:pStyle w:val="a7"/>
              <w:spacing w:line="276" w:lineRule="auto"/>
              <w:jc w:val="both"/>
              <w:rPr>
                <w:rFonts w:eastAsia="Times New Roman"/>
                <w:b/>
              </w:rPr>
            </w:pPr>
          </w:p>
          <w:p w14:paraId="5AB3DBF9" w14:textId="55C6FF17" w:rsidR="00A7123C" w:rsidRPr="001F4EFC" w:rsidRDefault="00A7123C" w:rsidP="00261EA8">
            <w:pPr>
              <w:numPr>
                <w:ilvl w:val="0"/>
                <w:numId w:val="13"/>
              </w:numPr>
              <w:spacing w:after="0"/>
              <w:jc w:val="both"/>
              <w:rPr>
                <w:rFonts w:ascii="Times New Roman" w:eastAsia="Times New Roman" w:hAnsi="Times New Roman"/>
                <w:b/>
                <w:sz w:val="24"/>
                <w:szCs w:val="24"/>
              </w:rPr>
            </w:pPr>
            <w:r w:rsidRPr="001F4EFC">
              <w:rPr>
                <w:rFonts w:ascii="Times New Roman" w:eastAsia="Times New Roman" w:hAnsi="Times New Roman"/>
                <w:b/>
                <w:sz w:val="24"/>
                <w:szCs w:val="24"/>
              </w:rPr>
              <w:t xml:space="preserve">СТРУКТУРА И СОДЕРЖАНИЕ УЧЕБНОЙ ДИСЦИПЛИНЫ </w:t>
            </w:r>
          </w:p>
          <w:p w14:paraId="410ABF11" w14:textId="77777777" w:rsidR="00A7123C" w:rsidRPr="001F4EFC" w:rsidRDefault="00A7123C" w:rsidP="00261EA8">
            <w:pPr>
              <w:spacing w:after="0"/>
              <w:ind w:left="720" w:firstLine="709"/>
              <w:jc w:val="both"/>
              <w:rPr>
                <w:rFonts w:ascii="Times New Roman" w:eastAsia="Times New Roman" w:hAnsi="Times New Roman"/>
                <w:b/>
                <w:sz w:val="24"/>
                <w:szCs w:val="24"/>
              </w:rPr>
            </w:pPr>
          </w:p>
          <w:p w14:paraId="5450C052" w14:textId="77777777" w:rsidR="00A7123C" w:rsidRPr="001F4EFC" w:rsidRDefault="00A7123C" w:rsidP="00261EA8">
            <w:pPr>
              <w:numPr>
                <w:ilvl w:val="0"/>
                <w:numId w:val="13"/>
              </w:numPr>
              <w:spacing w:after="0"/>
              <w:jc w:val="both"/>
              <w:rPr>
                <w:rFonts w:ascii="Times New Roman" w:eastAsia="Times New Roman" w:hAnsi="Times New Roman"/>
                <w:b/>
                <w:sz w:val="24"/>
                <w:szCs w:val="24"/>
              </w:rPr>
            </w:pPr>
            <w:r w:rsidRPr="001F4EFC">
              <w:rPr>
                <w:rFonts w:ascii="Times New Roman" w:eastAsia="Times New Roman" w:hAnsi="Times New Roman"/>
                <w:b/>
                <w:sz w:val="24"/>
                <w:szCs w:val="24"/>
              </w:rPr>
              <w:t>УСЛОВИЯ РЕАЛИЗАЦИИ ПРОГРАММЫ УЧЕБНОЙ ДИСЦ</w:t>
            </w:r>
            <w:r w:rsidRPr="001F4EFC">
              <w:rPr>
                <w:rFonts w:ascii="Times New Roman" w:eastAsia="Times New Roman" w:hAnsi="Times New Roman"/>
                <w:b/>
                <w:sz w:val="24"/>
                <w:szCs w:val="24"/>
              </w:rPr>
              <w:t>И</w:t>
            </w:r>
            <w:r w:rsidRPr="001F4EFC">
              <w:rPr>
                <w:rFonts w:ascii="Times New Roman" w:eastAsia="Times New Roman" w:hAnsi="Times New Roman"/>
                <w:b/>
                <w:sz w:val="24"/>
                <w:szCs w:val="24"/>
              </w:rPr>
              <w:t>ПЛИНЫ</w:t>
            </w:r>
          </w:p>
          <w:p w14:paraId="38EEFF21" w14:textId="77777777" w:rsidR="00A7123C" w:rsidRPr="001F4EFC" w:rsidRDefault="00A7123C" w:rsidP="00261EA8">
            <w:pPr>
              <w:spacing w:after="0"/>
              <w:ind w:left="720" w:firstLine="709"/>
              <w:jc w:val="both"/>
              <w:rPr>
                <w:rFonts w:ascii="Times New Roman" w:eastAsia="Times New Roman" w:hAnsi="Times New Roman"/>
                <w:b/>
                <w:sz w:val="24"/>
                <w:szCs w:val="24"/>
              </w:rPr>
            </w:pPr>
          </w:p>
          <w:p w14:paraId="43BE59B3" w14:textId="77777777" w:rsidR="00A7123C" w:rsidRPr="001F4EFC" w:rsidRDefault="00A7123C" w:rsidP="00261EA8">
            <w:pPr>
              <w:numPr>
                <w:ilvl w:val="0"/>
                <w:numId w:val="13"/>
              </w:numPr>
              <w:spacing w:after="0"/>
              <w:jc w:val="both"/>
              <w:rPr>
                <w:rFonts w:ascii="Times New Roman" w:eastAsia="Times New Roman" w:hAnsi="Times New Roman"/>
                <w:b/>
                <w:sz w:val="24"/>
                <w:szCs w:val="24"/>
              </w:rPr>
            </w:pPr>
            <w:r w:rsidRPr="001F4EFC">
              <w:rPr>
                <w:rFonts w:ascii="Times New Roman" w:eastAsia="Times New Roman" w:hAnsi="Times New Roman"/>
                <w:b/>
                <w:sz w:val="24"/>
                <w:szCs w:val="24"/>
              </w:rPr>
              <w:t>КОНТРОЛЬ И ОЦЕНКА РЕЗУЛЬТАТОВ ОСВОЕНИЯ УЧЕБНОЙ ДИСЦИПЛИНЫ</w:t>
            </w:r>
          </w:p>
          <w:p w14:paraId="7883F127" w14:textId="77777777" w:rsidR="00A7123C" w:rsidRPr="001F4EFC" w:rsidRDefault="00A7123C" w:rsidP="00261EA8">
            <w:pPr>
              <w:spacing w:after="0"/>
              <w:ind w:left="720"/>
              <w:jc w:val="both"/>
              <w:rPr>
                <w:rFonts w:ascii="Times New Roman" w:eastAsia="Times New Roman" w:hAnsi="Times New Roman"/>
                <w:b/>
                <w:sz w:val="24"/>
                <w:szCs w:val="24"/>
              </w:rPr>
            </w:pPr>
          </w:p>
          <w:p w14:paraId="78C77028" w14:textId="77777777" w:rsidR="00A7123C" w:rsidRPr="001F4EFC" w:rsidRDefault="00A7123C" w:rsidP="00261EA8">
            <w:pPr>
              <w:numPr>
                <w:ilvl w:val="0"/>
                <w:numId w:val="13"/>
              </w:numPr>
              <w:spacing w:after="0"/>
              <w:jc w:val="both"/>
              <w:rPr>
                <w:rFonts w:ascii="Times New Roman" w:eastAsia="Times New Roman" w:hAnsi="Times New Roman"/>
                <w:b/>
                <w:sz w:val="24"/>
                <w:szCs w:val="24"/>
              </w:rPr>
            </w:pPr>
            <w:r w:rsidRPr="001F4EFC">
              <w:rPr>
                <w:rFonts w:ascii="Times New Roman" w:eastAsia="Times New Roman" w:hAnsi="Times New Roman"/>
                <w:b/>
                <w:sz w:val="24"/>
                <w:szCs w:val="24"/>
              </w:rPr>
              <w:t xml:space="preserve"> ФОНДЫ ОЦЕНОЧНЫХ СРЕДСТВ</w:t>
            </w:r>
          </w:p>
          <w:p w14:paraId="1626ACA3" w14:textId="77777777" w:rsidR="00A7123C" w:rsidRPr="001F4EFC" w:rsidRDefault="00A7123C" w:rsidP="00261EA8">
            <w:pPr>
              <w:spacing w:after="0"/>
              <w:ind w:firstLine="709"/>
              <w:jc w:val="center"/>
              <w:rPr>
                <w:rFonts w:ascii="Times New Roman" w:eastAsia="Times New Roman" w:hAnsi="Times New Roman"/>
                <w:b/>
                <w:sz w:val="24"/>
                <w:szCs w:val="24"/>
              </w:rPr>
            </w:pPr>
          </w:p>
        </w:tc>
        <w:tc>
          <w:tcPr>
            <w:tcW w:w="1020" w:type="dxa"/>
          </w:tcPr>
          <w:p w14:paraId="64B9B7AA" w14:textId="77777777" w:rsidR="00A7123C" w:rsidRPr="001F4EFC" w:rsidRDefault="00A7123C" w:rsidP="00261EA8">
            <w:pPr>
              <w:spacing w:after="0"/>
              <w:jc w:val="center"/>
              <w:rPr>
                <w:rFonts w:ascii="Times New Roman" w:eastAsia="Times New Roman" w:hAnsi="Times New Roman"/>
                <w:b/>
                <w:sz w:val="24"/>
                <w:szCs w:val="24"/>
              </w:rPr>
            </w:pPr>
            <w:r w:rsidRPr="001F4EFC">
              <w:rPr>
                <w:rFonts w:ascii="Times New Roman" w:eastAsia="Times New Roman" w:hAnsi="Times New Roman"/>
                <w:b/>
                <w:sz w:val="24"/>
                <w:szCs w:val="24"/>
              </w:rPr>
              <w:t>стр.</w:t>
            </w:r>
          </w:p>
          <w:p w14:paraId="43C7D56A" w14:textId="77777777" w:rsidR="00A7123C" w:rsidRPr="001F4EFC" w:rsidRDefault="00A7123C" w:rsidP="00261EA8">
            <w:pPr>
              <w:spacing w:after="0"/>
              <w:jc w:val="center"/>
              <w:rPr>
                <w:rFonts w:ascii="Times New Roman" w:eastAsia="Times New Roman" w:hAnsi="Times New Roman"/>
                <w:b/>
                <w:sz w:val="24"/>
                <w:szCs w:val="24"/>
              </w:rPr>
            </w:pPr>
          </w:p>
          <w:p w14:paraId="6453297C" w14:textId="77777777" w:rsidR="00A7123C" w:rsidRPr="001F4EFC" w:rsidRDefault="00A7123C" w:rsidP="00261EA8">
            <w:pPr>
              <w:spacing w:after="0"/>
              <w:jc w:val="center"/>
              <w:rPr>
                <w:rFonts w:ascii="Times New Roman" w:eastAsia="Times New Roman" w:hAnsi="Times New Roman"/>
                <w:b/>
                <w:sz w:val="24"/>
                <w:szCs w:val="24"/>
              </w:rPr>
            </w:pPr>
          </w:p>
        </w:tc>
      </w:tr>
    </w:tbl>
    <w:p w14:paraId="62B74F0A" w14:textId="77777777" w:rsidR="00A7123C" w:rsidRPr="001F4EFC" w:rsidRDefault="00A7123C" w:rsidP="00261EA8">
      <w:pPr>
        <w:spacing w:after="0"/>
        <w:ind w:leftChars="330" w:left="726" w:rightChars="330" w:right="726"/>
        <w:jc w:val="both"/>
        <w:rPr>
          <w:rFonts w:ascii="Times New Roman" w:eastAsia="Times New Roman" w:hAnsi="Times New Roman"/>
          <w:sz w:val="24"/>
          <w:szCs w:val="24"/>
        </w:rPr>
      </w:pPr>
      <w:r w:rsidRPr="001F4EFC">
        <w:rPr>
          <w:rFonts w:ascii="Times New Roman" w:eastAsia="Times New Roman" w:hAnsi="Times New Roman"/>
          <w:sz w:val="24"/>
          <w:szCs w:val="24"/>
        </w:rPr>
        <w:br w:type="page"/>
      </w:r>
    </w:p>
    <w:p w14:paraId="2D601730" w14:textId="77777777" w:rsidR="00A7123C" w:rsidRPr="001F4EFC" w:rsidRDefault="00695D3E" w:rsidP="00261EA8">
      <w:pPr>
        <w:spacing w:after="0"/>
        <w:jc w:val="center"/>
        <w:rPr>
          <w:rFonts w:ascii="Times New Roman" w:hAnsi="Times New Roman"/>
          <w:sz w:val="24"/>
          <w:szCs w:val="24"/>
        </w:rPr>
      </w:pPr>
      <w:r>
        <w:rPr>
          <w:rFonts w:ascii="Times New Roman" w:hAnsi="Times New Roman"/>
          <w:b/>
          <w:sz w:val="24"/>
          <w:szCs w:val="24"/>
        </w:rPr>
        <w:lastRenderedPageBreak/>
        <w:t xml:space="preserve">1. </w:t>
      </w:r>
      <w:r w:rsidR="00A7123C" w:rsidRPr="001F4EFC">
        <w:rPr>
          <w:rFonts w:ascii="Times New Roman" w:hAnsi="Times New Roman"/>
          <w:b/>
          <w:sz w:val="24"/>
          <w:szCs w:val="24"/>
        </w:rPr>
        <w:t>ОБЩАЯ ХАРАКТЕРИСТИКА РАБОЧЕЙ ПРОГРАММЫ УЧЕБНОЙ ДИСЦИПЛ</w:t>
      </w:r>
      <w:r w:rsidR="00A7123C" w:rsidRPr="001F4EFC">
        <w:rPr>
          <w:rFonts w:ascii="Times New Roman" w:hAnsi="Times New Roman"/>
          <w:b/>
          <w:sz w:val="24"/>
          <w:szCs w:val="24"/>
        </w:rPr>
        <w:t>И</w:t>
      </w:r>
      <w:r w:rsidR="00A7123C" w:rsidRPr="001F4EFC">
        <w:rPr>
          <w:rFonts w:ascii="Times New Roman" w:hAnsi="Times New Roman"/>
          <w:b/>
          <w:sz w:val="24"/>
          <w:szCs w:val="24"/>
        </w:rPr>
        <w:t>НЫ</w:t>
      </w:r>
    </w:p>
    <w:p w14:paraId="5A665D22" w14:textId="77777777" w:rsidR="00A7123C" w:rsidRPr="001F4EFC" w:rsidRDefault="00A7123C" w:rsidP="00261EA8">
      <w:pPr>
        <w:spacing w:after="0"/>
        <w:ind w:firstLine="709"/>
        <w:jc w:val="center"/>
        <w:rPr>
          <w:rFonts w:ascii="Times New Roman" w:hAnsi="Times New Roman"/>
          <w:sz w:val="24"/>
          <w:szCs w:val="24"/>
        </w:rPr>
      </w:pPr>
    </w:p>
    <w:p w14:paraId="240FD33F" w14:textId="77777777" w:rsidR="00A7123C" w:rsidRPr="001F4EFC" w:rsidRDefault="00A7123C" w:rsidP="00261EA8">
      <w:pPr>
        <w:pStyle w:val="Default"/>
        <w:tabs>
          <w:tab w:val="left" w:pos="1276"/>
        </w:tabs>
        <w:spacing w:line="276" w:lineRule="auto"/>
        <w:ind w:firstLine="709"/>
        <w:jc w:val="both"/>
        <w:rPr>
          <w:b/>
          <w:color w:val="auto"/>
        </w:rPr>
      </w:pPr>
      <w:r w:rsidRPr="001F4EFC">
        <w:rPr>
          <w:b/>
          <w:color w:val="auto"/>
        </w:rPr>
        <w:t>1.1.</w:t>
      </w:r>
      <w:r w:rsidRPr="001F4EFC">
        <w:rPr>
          <w:b/>
          <w:color w:val="auto"/>
        </w:rPr>
        <w:tab/>
        <w:t xml:space="preserve">Место дисциплины в структуре основной образовательной программы: </w:t>
      </w:r>
    </w:p>
    <w:p w14:paraId="0E27CEF6" w14:textId="77777777" w:rsidR="00A7123C" w:rsidRPr="001F4EFC" w:rsidRDefault="00A7123C" w:rsidP="00261EA8">
      <w:pPr>
        <w:pStyle w:val="Default"/>
        <w:tabs>
          <w:tab w:val="left" w:pos="1276"/>
        </w:tabs>
        <w:spacing w:line="276" w:lineRule="auto"/>
        <w:ind w:firstLine="709"/>
        <w:jc w:val="both"/>
        <w:rPr>
          <w:color w:val="auto"/>
        </w:rPr>
      </w:pPr>
      <w:r w:rsidRPr="001F4EFC">
        <w:rPr>
          <w:color w:val="auto"/>
        </w:rPr>
        <w:t xml:space="preserve">Учебная дисциплина </w:t>
      </w:r>
      <w:r w:rsidRPr="002D6B2B">
        <w:rPr>
          <w:color w:val="auto"/>
        </w:rPr>
        <w:t>История</w:t>
      </w:r>
      <w:r w:rsidRPr="001F4EFC">
        <w:rPr>
          <w:color w:val="auto"/>
        </w:rPr>
        <w:t xml:space="preserve"> является обязательной частью общеобразовательного цикла основной образовательной программы в соответствии с ФГОС по специальности </w:t>
      </w:r>
      <w:r w:rsidRPr="002D6B2B">
        <w:rPr>
          <w:color w:val="auto"/>
        </w:rPr>
        <w:t>09.02.07 Информационные системы и программирование</w:t>
      </w:r>
      <w:r w:rsidR="002D6B2B">
        <w:rPr>
          <w:color w:val="auto"/>
        </w:rPr>
        <w:t>.</w:t>
      </w:r>
    </w:p>
    <w:p w14:paraId="283B7A40" w14:textId="77777777" w:rsidR="00A7123C" w:rsidRPr="001F4EFC" w:rsidRDefault="00A7123C" w:rsidP="00261EA8">
      <w:pPr>
        <w:pStyle w:val="Default"/>
        <w:tabs>
          <w:tab w:val="left" w:pos="1276"/>
        </w:tabs>
        <w:spacing w:line="276" w:lineRule="auto"/>
        <w:ind w:firstLine="709"/>
        <w:jc w:val="both"/>
        <w:rPr>
          <w:color w:val="auto"/>
        </w:rPr>
      </w:pPr>
    </w:p>
    <w:p w14:paraId="0CCDBCA6" w14:textId="77777777" w:rsidR="00A7123C" w:rsidRPr="001F4EFC" w:rsidRDefault="00A7123C" w:rsidP="00261EA8">
      <w:pPr>
        <w:pStyle w:val="Default"/>
        <w:tabs>
          <w:tab w:val="left" w:pos="1276"/>
        </w:tabs>
        <w:spacing w:line="276" w:lineRule="auto"/>
        <w:ind w:firstLine="709"/>
        <w:jc w:val="both"/>
        <w:rPr>
          <w:color w:val="auto"/>
        </w:rPr>
      </w:pPr>
      <w:r w:rsidRPr="001F4EFC">
        <w:rPr>
          <w:b/>
          <w:color w:val="auto"/>
        </w:rPr>
        <w:t xml:space="preserve">1.2. </w:t>
      </w:r>
      <w:r w:rsidRPr="001F4EFC">
        <w:rPr>
          <w:b/>
          <w:color w:val="auto"/>
        </w:rPr>
        <w:tab/>
        <w:t xml:space="preserve">Планируемые </w:t>
      </w:r>
      <w:r w:rsidR="002D6B2B">
        <w:rPr>
          <w:b/>
          <w:color w:val="auto"/>
        </w:rPr>
        <w:t>результаты освоения дисциплины:</w:t>
      </w:r>
    </w:p>
    <w:p w14:paraId="4BCAE626" w14:textId="77777777" w:rsidR="00A7123C" w:rsidRPr="001F4EFC" w:rsidRDefault="00A7123C" w:rsidP="00261EA8">
      <w:pPr>
        <w:pStyle w:val="Default"/>
        <w:spacing w:line="276" w:lineRule="auto"/>
        <w:ind w:firstLine="709"/>
        <w:jc w:val="both"/>
        <w:rPr>
          <w:color w:val="auto"/>
        </w:rPr>
      </w:pPr>
      <w:r w:rsidRPr="001F4EFC">
        <w:rPr>
          <w:color w:val="auto"/>
        </w:rPr>
        <w:t>Особое значение дисциплина имеет при формировании и развитии общих компете</w:t>
      </w:r>
      <w:r w:rsidRPr="001F4EFC">
        <w:rPr>
          <w:color w:val="auto"/>
        </w:rPr>
        <w:t>н</w:t>
      </w:r>
      <w:r w:rsidRPr="001F4EFC">
        <w:rPr>
          <w:color w:val="auto"/>
        </w:rPr>
        <w:t xml:space="preserve">ций: </w:t>
      </w:r>
    </w:p>
    <w:p w14:paraId="41EC2256" w14:textId="77777777" w:rsidR="00A7123C" w:rsidRPr="001F4EFC" w:rsidRDefault="00A7123C" w:rsidP="00261EA8">
      <w:pPr>
        <w:pStyle w:val="Default"/>
        <w:spacing w:line="276" w:lineRule="auto"/>
        <w:ind w:firstLine="709"/>
        <w:jc w:val="both"/>
        <w:rPr>
          <w:color w:val="auto"/>
        </w:rPr>
      </w:pPr>
      <w:r w:rsidRPr="001F4EFC">
        <w:rPr>
          <w:color w:val="auto"/>
        </w:rPr>
        <w:t>ОК 1. Выбирать способы решения задач профессиональной деятельности примен</w:t>
      </w:r>
      <w:r w:rsidRPr="001F4EFC">
        <w:rPr>
          <w:color w:val="auto"/>
        </w:rPr>
        <w:t>и</w:t>
      </w:r>
      <w:r w:rsidRPr="001F4EFC">
        <w:rPr>
          <w:color w:val="auto"/>
        </w:rPr>
        <w:t>тельно к различным контекстам.</w:t>
      </w:r>
    </w:p>
    <w:p w14:paraId="1AEE119D" w14:textId="77777777" w:rsidR="00A7123C" w:rsidRPr="001F4EFC" w:rsidRDefault="00A7123C" w:rsidP="00261EA8">
      <w:pPr>
        <w:pStyle w:val="Default"/>
        <w:spacing w:line="276" w:lineRule="auto"/>
        <w:ind w:firstLine="709"/>
        <w:jc w:val="both"/>
        <w:rPr>
          <w:color w:val="auto"/>
        </w:rPr>
      </w:pPr>
      <w:r w:rsidRPr="001F4EFC">
        <w:rPr>
          <w:color w:val="auto"/>
        </w:rPr>
        <w:t>ОК 2. Осуществлять поиск, анализ и интерпретацию информации, необходимой для выполнения задач профессиональной деятельности.</w:t>
      </w:r>
    </w:p>
    <w:p w14:paraId="3A267BBE" w14:textId="77777777" w:rsidR="00A7123C" w:rsidRPr="001F4EFC" w:rsidRDefault="00A7123C" w:rsidP="00261EA8">
      <w:pPr>
        <w:pStyle w:val="Default"/>
        <w:spacing w:line="276" w:lineRule="auto"/>
        <w:ind w:firstLine="709"/>
        <w:jc w:val="both"/>
        <w:rPr>
          <w:color w:val="auto"/>
        </w:rPr>
      </w:pPr>
      <w:r w:rsidRPr="001F4EFC">
        <w:rPr>
          <w:color w:val="auto"/>
        </w:rPr>
        <w:t>ОК 4. Работать в коллективе и команде, эффективно взаимодействовать с коллегами, руководством, клиентами.</w:t>
      </w:r>
    </w:p>
    <w:p w14:paraId="7165FB57" w14:textId="77777777" w:rsidR="00A7123C" w:rsidRPr="001F4EFC" w:rsidRDefault="00A7123C" w:rsidP="00261EA8">
      <w:pPr>
        <w:pStyle w:val="Default"/>
        <w:spacing w:line="276" w:lineRule="auto"/>
        <w:ind w:firstLine="709"/>
        <w:jc w:val="both"/>
        <w:rPr>
          <w:color w:val="auto"/>
        </w:rPr>
      </w:pPr>
      <w:r w:rsidRPr="001F4EFC">
        <w:rPr>
          <w:color w:val="auto"/>
        </w:rPr>
        <w:t>ОК 5. Осуществлять устную и письменную коммуникацию на государственном языке с учетом особенностей социального и культурного контекста.</w:t>
      </w:r>
    </w:p>
    <w:p w14:paraId="70683835" w14:textId="77777777" w:rsidR="00A7123C" w:rsidRPr="001F4EFC" w:rsidRDefault="00A7123C" w:rsidP="00261EA8">
      <w:pPr>
        <w:pStyle w:val="Default"/>
        <w:spacing w:line="276" w:lineRule="auto"/>
        <w:ind w:firstLine="709"/>
        <w:jc w:val="both"/>
        <w:rPr>
          <w:color w:val="auto"/>
        </w:rPr>
      </w:pPr>
      <w:r w:rsidRPr="001F4EFC">
        <w:rPr>
          <w:color w:val="auto"/>
        </w:rPr>
        <w:t>ОК 6. Проявлять гражданско-патриотическую позицию, демонстрировать осознанное поведение на основе традиционных общечеловеческих ценностей.</w:t>
      </w:r>
    </w:p>
    <w:p w14:paraId="69412FFA" w14:textId="77777777" w:rsidR="00A7123C" w:rsidRPr="001F4EFC" w:rsidRDefault="00A7123C" w:rsidP="00261EA8">
      <w:pPr>
        <w:pStyle w:val="Default"/>
        <w:spacing w:line="276" w:lineRule="auto"/>
        <w:ind w:firstLine="709"/>
        <w:jc w:val="both"/>
        <w:rPr>
          <w:color w:val="auto"/>
        </w:rPr>
      </w:pPr>
      <w:r w:rsidRPr="001F4EFC">
        <w:rPr>
          <w:color w:val="auto"/>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14:paraId="04DA8B3A" w14:textId="77777777" w:rsidR="00A7123C" w:rsidRPr="001F4EFC" w:rsidRDefault="00A7123C" w:rsidP="00261EA8">
      <w:pPr>
        <w:pStyle w:val="Default"/>
        <w:spacing w:line="276" w:lineRule="auto"/>
        <w:ind w:firstLine="709"/>
        <w:jc w:val="both"/>
        <w:rPr>
          <w:color w:val="auto"/>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760"/>
        <w:gridCol w:w="7879"/>
      </w:tblGrid>
      <w:tr w:rsidR="00A7123C" w:rsidRPr="002D6B2B" w14:paraId="4214DD80" w14:textId="77777777" w:rsidTr="002D6B2B">
        <w:trPr>
          <w:trHeight w:val="649"/>
        </w:trPr>
        <w:tc>
          <w:tcPr>
            <w:tcW w:w="1760" w:type="dxa"/>
            <w:hideMark/>
          </w:tcPr>
          <w:p w14:paraId="4F1BD7C8" w14:textId="77777777" w:rsidR="00A7123C" w:rsidRPr="002D6B2B" w:rsidRDefault="00A7123C" w:rsidP="00261EA8">
            <w:pPr>
              <w:suppressAutoHyphens/>
              <w:spacing w:after="0" w:line="240" w:lineRule="auto"/>
              <w:jc w:val="center"/>
              <w:rPr>
                <w:rFonts w:ascii="Times New Roman" w:eastAsia="Times New Roman" w:hAnsi="Times New Roman"/>
                <w:bCs/>
                <w:sz w:val="24"/>
                <w:szCs w:val="24"/>
              </w:rPr>
            </w:pPr>
            <w:r w:rsidRPr="002D6B2B">
              <w:rPr>
                <w:rFonts w:ascii="Times New Roman" w:eastAsia="Times New Roman" w:hAnsi="Times New Roman"/>
                <w:bCs/>
                <w:sz w:val="24"/>
                <w:szCs w:val="24"/>
              </w:rPr>
              <w:t>Коды результатов</w:t>
            </w:r>
          </w:p>
        </w:tc>
        <w:tc>
          <w:tcPr>
            <w:tcW w:w="7879" w:type="dxa"/>
            <w:hideMark/>
          </w:tcPr>
          <w:p w14:paraId="7A31F7D5" w14:textId="77777777" w:rsidR="00A7123C" w:rsidRPr="002D6B2B" w:rsidRDefault="00A7123C" w:rsidP="00261EA8">
            <w:pPr>
              <w:suppressAutoHyphens/>
              <w:spacing w:after="0" w:line="240" w:lineRule="auto"/>
              <w:jc w:val="center"/>
              <w:rPr>
                <w:rFonts w:ascii="Times New Roman" w:eastAsia="Times New Roman" w:hAnsi="Times New Roman"/>
                <w:sz w:val="24"/>
                <w:szCs w:val="24"/>
              </w:rPr>
            </w:pPr>
            <w:r w:rsidRPr="002D6B2B">
              <w:rPr>
                <w:rFonts w:ascii="Times New Roman" w:eastAsia="Times New Roman" w:hAnsi="Times New Roman"/>
                <w:sz w:val="24"/>
                <w:szCs w:val="24"/>
              </w:rPr>
              <w:t>Планируемые результаты освоения дисциплины включают:</w:t>
            </w:r>
          </w:p>
          <w:p w14:paraId="69FDA0F6" w14:textId="77777777" w:rsidR="00A7123C" w:rsidRPr="002D6B2B" w:rsidRDefault="00A7123C" w:rsidP="00261EA8">
            <w:pPr>
              <w:suppressAutoHyphens/>
              <w:spacing w:after="0" w:line="240" w:lineRule="auto"/>
              <w:ind w:firstLine="709"/>
              <w:jc w:val="center"/>
              <w:rPr>
                <w:rFonts w:ascii="Times New Roman" w:eastAsia="Times New Roman" w:hAnsi="Times New Roman"/>
                <w:sz w:val="24"/>
                <w:szCs w:val="24"/>
              </w:rPr>
            </w:pPr>
          </w:p>
        </w:tc>
      </w:tr>
      <w:tr w:rsidR="00A7123C" w:rsidRPr="001F4EFC" w14:paraId="5A7028AB" w14:textId="77777777" w:rsidTr="002D6B2B">
        <w:trPr>
          <w:trHeight w:val="212"/>
        </w:trPr>
        <w:tc>
          <w:tcPr>
            <w:tcW w:w="1760" w:type="dxa"/>
          </w:tcPr>
          <w:p w14:paraId="35825310" w14:textId="77777777" w:rsidR="00A7123C" w:rsidRPr="001F4EFC" w:rsidRDefault="00A7123C" w:rsidP="00261EA8">
            <w:pPr>
              <w:suppressAutoHyphens/>
              <w:spacing w:after="0" w:line="240" w:lineRule="auto"/>
              <w:jc w:val="both"/>
              <w:rPr>
                <w:rFonts w:ascii="Times New Roman" w:eastAsia="Times New Roman" w:hAnsi="Times New Roman"/>
                <w:i/>
                <w:sz w:val="24"/>
                <w:szCs w:val="24"/>
              </w:rPr>
            </w:pPr>
            <w:r w:rsidRPr="001F4EFC">
              <w:rPr>
                <w:rFonts w:ascii="Times New Roman" w:eastAsia="Calibri" w:hAnsi="Times New Roman"/>
                <w:bCs/>
                <w:sz w:val="24"/>
                <w:szCs w:val="24"/>
              </w:rPr>
              <w:t>ЛР 01</w:t>
            </w:r>
          </w:p>
        </w:tc>
        <w:tc>
          <w:tcPr>
            <w:tcW w:w="7879" w:type="dxa"/>
          </w:tcPr>
          <w:p w14:paraId="63B9654D" w14:textId="77777777" w:rsidR="00A7123C" w:rsidRPr="001F4EFC" w:rsidRDefault="00A7123C" w:rsidP="00261EA8">
            <w:pPr>
              <w:autoSpaceDE w:val="0"/>
              <w:autoSpaceDN w:val="0"/>
              <w:adjustRightInd w:val="0"/>
              <w:spacing w:after="0" w:line="240" w:lineRule="auto"/>
              <w:jc w:val="both"/>
              <w:rPr>
                <w:rFonts w:ascii="Times New Roman" w:eastAsia="Times New Roman" w:hAnsi="Times New Roman"/>
                <w:i/>
                <w:sz w:val="24"/>
                <w:szCs w:val="24"/>
              </w:rPr>
            </w:pPr>
            <w:r w:rsidRPr="001F4EFC">
              <w:rPr>
                <w:rFonts w:ascii="Times New Roman" w:eastAsia="Calibri" w:hAnsi="Times New Roman"/>
                <w:bCs/>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A7123C" w:rsidRPr="001F4EFC" w14:paraId="7C0F2964" w14:textId="77777777" w:rsidTr="002D6B2B">
        <w:trPr>
          <w:trHeight w:val="212"/>
        </w:trPr>
        <w:tc>
          <w:tcPr>
            <w:tcW w:w="1760" w:type="dxa"/>
          </w:tcPr>
          <w:p w14:paraId="1BD4FEF7" w14:textId="77777777" w:rsidR="00A7123C" w:rsidRPr="001F4EFC" w:rsidRDefault="00A7123C"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ЛР 02</w:t>
            </w:r>
          </w:p>
        </w:tc>
        <w:tc>
          <w:tcPr>
            <w:tcW w:w="7879" w:type="dxa"/>
          </w:tcPr>
          <w:p w14:paraId="55461136" w14:textId="77777777" w:rsidR="00A7123C" w:rsidRPr="001F4EFC" w:rsidRDefault="00A7123C" w:rsidP="00261EA8">
            <w:pPr>
              <w:autoSpaceDE w:val="0"/>
              <w:autoSpaceDN w:val="0"/>
              <w:adjustRightInd w:val="0"/>
              <w:spacing w:after="0" w:line="240" w:lineRule="auto"/>
              <w:jc w:val="both"/>
              <w:rPr>
                <w:rFonts w:ascii="Times New Roman" w:hAnsi="Times New Roman"/>
                <w:bCs/>
                <w:sz w:val="24"/>
                <w:szCs w:val="24"/>
              </w:rPr>
            </w:pPr>
            <w:r w:rsidRPr="001F4EFC">
              <w:rPr>
                <w:rFonts w:ascii="Times New Roman" w:hAnsi="Times New Roman"/>
                <w:bCs/>
                <w:sz w:val="24"/>
                <w:szCs w:val="24"/>
              </w:rPr>
              <w:t>гражданскую позицию как активного и ответственного члена российского общества, осознающего свои конституционные права и обязанности, ув</w:t>
            </w:r>
            <w:r w:rsidRPr="001F4EFC">
              <w:rPr>
                <w:rFonts w:ascii="Times New Roman" w:hAnsi="Times New Roman"/>
                <w:bCs/>
                <w:sz w:val="24"/>
                <w:szCs w:val="24"/>
              </w:rPr>
              <w:t>а</w:t>
            </w:r>
            <w:r w:rsidRPr="001F4EFC">
              <w:rPr>
                <w:rFonts w:ascii="Times New Roman" w:hAnsi="Times New Roman"/>
                <w:bCs/>
                <w:sz w:val="24"/>
                <w:szCs w:val="24"/>
              </w:rPr>
              <w:t>жающего закон и правопорядок, обладающего чувством собственного д</w:t>
            </w:r>
            <w:r w:rsidRPr="001F4EFC">
              <w:rPr>
                <w:rFonts w:ascii="Times New Roman" w:hAnsi="Times New Roman"/>
                <w:bCs/>
                <w:sz w:val="24"/>
                <w:szCs w:val="24"/>
              </w:rPr>
              <w:t>о</w:t>
            </w:r>
            <w:r w:rsidRPr="001F4EFC">
              <w:rPr>
                <w:rFonts w:ascii="Times New Roman" w:hAnsi="Times New Roman"/>
                <w:bCs/>
                <w:sz w:val="24"/>
                <w:szCs w:val="24"/>
              </w:rPr>
              <w:t>стоинства, осознанно принимающего традиционные национальные и о</w:t>
            </w:r>
            <w:r w:rsidRPr="001F4EFC">
              <w:rPr>
                <w:rFonts w:ascii="Times New Roman" w:hAnsi="Times New Roman"/>
                <w:bCs/>
                <w:sz w:val="24"/>
                <w:szCs w:val="24"/>
              </w:rPr>
              <w:t>б</w:t>
            </w:r>
            <w:r w:rsidRPr="001F4EFC">
              <w:rPr>
                <w:rFonts w:ascii="Times New Roman" w:hAnsi="Times New Roman"/>
                <w:bCs/>
                <w:sz w:val="24"/>
                <w:szCs w:val="24"/>
              </w:rPr>
              <w:t>щечеловеческие гуманистические и демократические ценности;</w:t>
            </w:r>
          </w:p>
        </w:tc>
      </w:tr>
      <w:tr w:rsidR="00A7123C" w:rsidRPr="001F4EFC" w14:paraId="0A38F991" w14:textId="77777777" w:rsidTr="002D6B2B">
        <w:trPr>
          <w:trHeight w:val="212"/>
        </w:trPr>
        <w:tc>
          <w:tcPr>
            <w:tcW w:w="1760" w:type="dxa"/>
          </w:tcPr>
          <w:p w14:paraId="6CB3ED4B" w14:textId="77777777" w:rsidR="00A7123C" w:rsidRPr="001F4EFC" w:rsidRDefault="00A7123C"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ЛР 03</w:t>
            </w:r>
          </w:p>
        </w:tc>
        <w:tc>
          <w:tcPr>
            <w:tcW w:w="7879" w:type="dxa"/>
          </w:tcPr>
          <w:p w14:paraId="4DA33BC6" w14:textId="77777777" w:rsidR="00A7123C" w:rsidRPr="001F4EFC" w:rsidRDefault="00A7123C" w:rsidP="00261EA8">
            <w:pPr>
              <w:autoSpaceDE w:val="0"/>
              <w:autoSpaceDN w:val="0"/>
              <w:adjustRightInd w:val="0"/>
              <w:spacing w:after="0" w:line="240" w:lineRule="auto"/>
              <w:jc w:val="both"/>
              <w:rPr>
                <w:rFonts w:ascii="Times New Roman" w:hAnsi="Times New Roman"/>
                <w:bCs/>
                <w:sz w:val="24"/>
                <w:szCs w:val="24"/>
              </w:rPr>
            </w:pPr>
            <w:r w:rsidRPr="001F4EFC">
              <w:rPr>
                <w:rFonts w:ascii="Times New Roman" w:hAnsi="Times New Roman"/>
                <w:bCs/>
                <w:sz w:val="24"/>
                <w:szCs w:val="24"/>
              </w:rPr>
              <w:t>готовность к служению Отечеству, его защите;</w:t>
            </w:r>
          </w:p>
        </w:tc>
      </w:tr>
      <w:tr w:rsidR="00A7123C" w:rsidRPr="001F4EFC" w14:paraId="55F6F86D" w14:textId="77777777" w:rsidTr="002D6B2B">
        <w:trPr>
          <w:trHeight w:val="212"/>
        </w:trPr>
        <w:tc>
          <w:tcPr>
            <w:tcW w:w="1760" w:type="dxa"/>
          </w:tcPr>
          <w:p w14:paraId="46CAF2F6" w14:textId="77777777" w:rsidR="00A7123C" w:rsidRPr="001F4EFC" w:rsidRDefault="00A7123C" w:rsidP="00261EA8">
            <w:pPr>
              <w:suppressAutoHyphens/>
              <w:spacing w:after="0" w:line="240" w:lineRule="auto"/>
              <w:rPr>
                <w:rFonts w:ascii="Times New Roman" w:eastAsia="Times New Roman" w:hAnsi="Times New Roman"/>
                <w:i/>
                <w:sz w:val="24"/>
                <w:szCs w:val="24"/>
              </w:rPr>
            </w:pPr>
            <w:r w:rsidRPr="001F4EFC">
              <w:rPr>
                <w:rFonts w:ascii="Times New Roman" w:hAnsi="Times New Roman"/>
                <w:sz w:val="24"/>
                <w:szCs w:val="24"/>
              </w:rPr>
              <w:t>ЛР 04</w:t>
            </w:r>
          </w:p>
        </w:tc>
        <w:tc>
          <w:tcPr>
            <w:tcW w:w="7879" w:type="dxa"/>
          </w:tcPr>
          <w:p w14:paraId="72D7A58D" w14:textId="77777777" w:rsidR="00A7123C" w:rsidRPr="001F4EFC" w:rsidRDefault="00A7123C" w:rsidP="00261EA8">
            <w:pPr>
              <w:autoSpaceDE w:val="0"/>
              <w:autoSpaceDN w:val="0"/>
              <w:adjustRightInd w:val="0"/>
              <w:spacing w:after="0" w:line="240" w:lineRule="auto"/>
              <w:jc w:val="both"/>
              <w:rPr>
                <w:rFonts w:ascii="Times New Roman" w:hAnsi="Times New Roman"/>
                <w:bCs/>
                <w:sz w:val="24"/>
                <w:szCs w:val="24"/>
              </w:rPr>
            </w:pPr>
            <w:r w:rsidRPr="001F4EFC">
              <w:rPr>
                <w:rFonts w:ascii="Times New Roman" w:hAnsi="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w:t>
            </w:r>
            <w:r w:rsidRPr="001F4EFC">
              <w:rPr>
                <w:rFonts w:ascii="Times New Roman" w:hAnsi="Times New Roman"/>
                <w:bCs/>
                <w:sz w:val="24"/>
                <w:szCs w:val="24"/>
              </w:rPr>
              <w:t>о</w:t>
            </w:r>
            <w:r w:rsidRPr="001F4EFC">
              <w:rPr>
                <w:rFonts w:ascii="Times New Roman" w:hAnsi="Times New Roman"/>
                <w:bCs/>
                <w:sz w:val="24"/>
                <w:szCs w:val="24"/>
              </w:rPr>
              <w:t>ге культур, а также различных форм общественного сознания, осознание своего места в поликультурном мире;</w:t>
            </w:r>
          </w:p>
        </w:tc>
      </w:tr>
      <w:tr w:rsidR="00A7123C" w:rsidRPr="001F4EFC" w14:paraId="5DCC0984" w14:textId="77777777" w:rsidTr="002D6B2B">
        <w:trPr>
          <w:trHeight w:val="212"/>
        </w:trPr>
        <w:tc>
          <w:tcPr>
            <w:tcW w:w="1760" w:type="dxa"/>
          </w:tcPr>
          <w:p w14:paraId="7EA53E24" w14:textId="77777777" w:rsidR="00A7123C" w:rsidRPr="001F4EFC" w:rsidRDefault="00A7123C" w:rsidP="00261EA8">
            <w:pPr>
              <w:suppressAutoHyphens/>
              <w:spacing w:after="0" w:line="240" w:lineRule="auto"/>
              <w:jc w:val="both"/>
              <w:rPr>
                <w:rFonts w:ascii="Times New Roman" w:eastAsia="Times New Roman" w:hAnsi="Times New Roman"/>
                <w:i/>
                <w:sz w:val="24"/>
                <w:szCs w:val="24"/>
              </w:rPr>
            </w:pPr>
            <w:r w:rsidRPr="001F4EFC">
              <w:rPr>
                <w:rFonts w:ascii="Times New Roman" w:eastAsia="Times New Roman" w:hAnsi="Times New Roman"/>
                <w:sz w:val="24"/>
                <w:szCs w:val="24"/>
              </w:rPr>
              <w:t>ЛР 05</w:t>
            </w:r>
          </w:p>
        </w:tc>
        <w:tc>
          <w:tcPr>
            <w:tcW w:w="7879" w:type="dxa"/>
          </w:tcPr>
          <w:p w14:paraId="244DF566" w14:textId="77777777" w:rsidR="00A7123C" w:rsidRPr="001F4EFC" w:rsidRDefault="00A7123C" w:rsidP="00261EA8">
            <w:pPr>
              <w:suppressAutoHyphen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A7123C" w:rsidRPr="001F4EFC" w14:paraId="70058FC5" w14:textId="77777777" w:rsidTr="002D6B2B">
        <w:trPr>
          <w:trHeight w:val="212"/>
        </w:trPr>
        <w:tc>
          <w:tcPr>
            <w:tcW w:w="1760" w:type="dxa"/>
          </w:tcPr>
          <w:p w14:paraId="77960762" w14:textId="77777777" w:rsidR="00A7123C" w:rsidRPr="001F4EFC" w:rsidRDefault="00A7123C" w:rsidP="00261EA8">
            <w:pPr>
              <w:suppressAutoHyphens/>
              <w:spacing w:after="0" w:line="240" w:lineRule="auto"/>
              <w:jc w:val="both"/>
              <w:rPr>
                <w:rFonts w:ascii="Times New Roman" w:eastAsia="Times New Roman" w:hAnsi="Times New Roman"/>
                <w:i/>
                <w:sz w:val="24"/>
                <w:szCs w:val="24"/>
              </w:rPr>
            </w:pPr>
            <w:r w:rsidRPr="001F4EFC">
              <w:rPr>
                <w:rFonts w:ascii="Times New Roman" w:eastAsia="Calibri" w:hAnsi="Times New Roman"/>
                <w:bCs/>
                <w:sz w:val="24"/>
                <w:szCs w:val="24"/>
              </w:rPr>
              <w:t>ЛР 06</w:t>
            </w:r>
          </w:p>
        </w:tc>
        <w:tc>
          <w:tcPr>
            <w:tcW w:w="7879" w:type="dxa"/>
          </w:tcPr>
          <w:p w14:paraId="51A63329" w14:textId="77777777" w:rsidR="00A7123C" w:rsidRPr="001F4EFC" w:rsidRDefault="00A7123C" w:rsidP="00261EA8">
            <w:pPr>
              <w:suppressAutoHyphens/>
              <w:spacing w:after="0" w:line="240" w:lineRule="auto"/>
              <w:jc w:val="both"/>
              <w:rPr>
                <w:rFonts w:ascii="Times New Roman" w:eastAsia="Times New Roman" w:hAnsi="Times New Roman"/>
                <w:i/>
                <w:sz w:val="24"/>
                <w:szCs w:val="24"/>
              </w:rPr>
            </w:pPr>
            <w:r w:rsidRPr="001F4EFC">
              <w:rPr>
                <w:rFonts w:ascii="Times New Roman" w:eastAsia="Calibri" w:hAnsi="Times New Roman"/>
                <w:bCs/>
                <w:sz w:val="24"/>
                <w:szCs w:val="24"/>
              </w:rPr>
              <w:t xml:space="preserve">толерантное сознание и поведение в поликультурном мире, готовность и способность вести диалог с другими людьми, достигать в нем </w:t>
            </w:r>
            <w:r w:rsidRPr="001F4EFC">
              <w:rPr>
                <w:rFonts w:ascii="Times New Roman" w:eastAsia="Calibri" w:hAnsi="Times New Roman"/>
                <w:bCs/>
                <w:sz w:val="24"/>
                <w:szCs w:val="24"/>
              </w:rPr>
              <w:lastRenderedPageBreak/>
              <w:t>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A7123C" w:rsidRPr="001F4EFC" w14:paraId="1AA9B372" w14:textId="77777777" w:rsidTr="002D6B2B">
        <w:trPr>
          <w:trHeight w:val="212"/>
        </w:trPr>
        <w:tc>
          <w:tcPr>
            <w:tcW w:w="1760" w:type="dxa"/>
          </w:tcPr>
          <w:p w14:paraId="20697DA4" w14:textId="77777777" w:rsidR="00A7123C" w:rsidRPr="001F4EFC" w:rsidRDefault="00A7123C" w:rsidP="00261EA8">
            <w:pPr>
              <w:suppressAutoHyphens/>
              <w:spacing w:after="0" w:line="240" w:lineRule="auto"/>
              <w:jc w:val="both"/>
              <w:rPr>
                <w:rFonts w:ascii="Times New Roman" w:eastAsia="Times New Roman" w:hAnsi="Times New Roman"/>
                <w:iCs/>
                <w:sz w:val="24"/>
                <w:szCs w:val="24"/>
              </w:rPr>
            </w:pPr>
            <w:r w:rsidRPr="001F4EFC">
              <w:rPr>
                <w:rFonts w:ascii="Times New Roman" w:eastAsia="Times New Roman" w:hAnsi="Times New Roman"/>
                <w:iCs/>
                <w:sz w:val="24"/>
                <w:szCs w:val="24"/>
              </w:rPr>
              <w:lastRenderedPageBreak/>
              <w:t>МР 01</w:t>
            </w:r>
          </w:p>
        </w:tc>
        <w:tc>
          <w:tcPr>
            <w:tcW w:w="7879" w:type="dxa"/>
          </w:tcPr>
          <w:p w14:paraId="0A05C6D6" w14:textId="77777777" w:rsidR="00A7123C" w:rsidRPr="001F4EFC" w:rsidRDefault="00A7123C" w:rsidP="00261EA8">
            <w:pPr>
              <w:suppressAutoHyphen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A7123C" w:rsidRPr="001F4EFC" w14:paraId="508E6C4D" w14:textId="77777777" w:rsidTr="002D6B2B">
        <w:trPr>
          <w:trHeight w:val="212"/>
        </w:trPr>
        <w:tc>
          <w:tcPr>
            <w:tcW w:w="1760" w:type="dxa"/>
          </w:tcPr>
          <w:p w14:paraId="7B55DCA0" w14:textId="77777777" w:rsidR="00A7123C" w:rsidRPr="001F4EFC" w:rsidRDefault="00A7123C" w:rsidP="00261EA8">
            <w:pPr>
              <w:suppressAutoHyphens/>
              <w:spacing w:after="0" w:line="240" w:lineRule="auto"/>
              <w:jc w:val="both"/>
              <w:rPr>
                <w:rFonts w:ascii="Times New Roman" w:eastAsia="Times New Roman" w:hAnsi="Times New Roman"/>
                <w:iCs/>
                <w:sz w:val="24"/>
                <w:szCs w:val="24"/>
              </w:rPr>
            </w:pPr>
            <w:r w:rsidRPr="001F4EFC">
              <w:rPr>
                <w:rFonts w:ascii="Times New Roman" w:eastAsia="Times New Roman" w:hAnsi="Times New Roman"/>
                <w:iCs/>
                <w:sz w:val="24"/>
                <w:szCs w:val="24"/>
              </w:rPr>
              <w:t>МР 02</w:t>
            </w:r>
          </w:p>
        </w:tc>
        <w:tc>
          <w:tcPr>
            <w:tcW w:w="7879" w:type="dxa"/>
          </w:tcPr>
          <w:p w14:paraId="27FDD984" w14:textId="77777777" w:rsidR="00A7123C" w:rsidRPr="001F4EFC" w:rsidRDefault="00A7123C" w:rsidP="00261EA8">
            <w:pPr>
              <w:autoSpaceDE w:val="0"/>
              <w:autoSpaceDN w:val="0"/>
              <w:adjustRightInd w:val="0"/>
              <w:spacing w:after="0" w:line="240" w:lineRule="auto"/>
              <w:jc w:val="both"/>
              <w:rPr>
                <w:rFonts w:ascii="Times New Roman" w:eastAsia="Calibri" w:hAnsi="Times New Roman"/>
                <w:bCs/>
                <w:sz w:val="24"/>
                <w:szCs w:val="24"/>
              </w:rPr>
            </w:pPr>
            <w:r w:rsidRPr="001F4EFC">
              <w:rPr>
                <w:rFonts w:ascii="Times New Roman" w:eastAsia="Calibri" w:hAnsi="Times New Roman"/>
                <w:bCs/>
                <w:sz w:val="24"/>
                <w:szCs w:val="24"/>
              </w:rPr>
              <w:t>умение продуктивно общаться и взаимодействовать в процессе совмес</w:t>
            </w:r>
            <w:r w:rsidRPr="001F4EFC">
              <w:rPr>
                <w:rFonts w:ascii="Times New Roman" w:eastAsia="Calibri" w:hAnsi="Times New Roman"/>
                <w:bCs/>
                <w:sz w:val="24"/>
                <w:szCs w:val="24"/>
              </w:rPr>
              <w:t>т</w:t>
            </w:r>
            <w:r w:rsidRPr="001F4EFC">
              <w:rPr>
                <w:rFonts w:ascii="Times New Roman" w:eastAsia="Calibri" w:hAnsi="Times New Roman"/>
                <w:bCs/>
                <w:sz w:val="24"/>
                <w:szCs w:val="24"/>
              </w:rPr>
              <w:t>ной деятельности, учитывать позиции других участников деятельности, эффективно разрешать конфликты;</w:t>
            </w:r>
          </w:p>
        </w:tc>
      </w:tr>
      <w:tr w:rsidR="00A7123C" w:rsidRPr="001F4EFC" w14:paraId="5559492E" w14:textId="77777777" w:rsidTr="002D6B2B">
        <w:trPr>
          <w:trHeight w:val="212"/>
        </w:trPr>
        <w:tc>
          <w:tcPr>
            <w:tcW w:w="1760" w:type="dxa"/>
          </w:tcPr>
          <w:p w14:paraId="02DDAD87" w14:textId="77777777" w:rsidR="00A7123C" w:rsidRPr="001F4EFC" w:rsidRDefault="00A7123C" w:rsidP="00261EA8">
            <w:pPr>
              <w:suppressAutoHyphens/>
              <w:spacing w:after="0" w:line="240" w:lineRule="auto"/>
              <w:jc w:val="both"/>
              <w:rPr>
                <w:rFonts w:ascii="Times New Roman" w:eastAsia="Times New Roman" w:hAnsi="Times New Roman"/>
                <w:iCs/>
                <w:sz w:val="24"/>
                <w:szCs w:val="24"/>
              </w:rPr>
            </w:pPr>
            <w:r w:rsidRPr="001F4EFC">
              <w:rPr>
                <w:rFonts w:ascii="Times New Roman" w:eastAsia="Times New Roman" w:hAnsi="Times New Roman"/>
                <w:iCs/>
                <w:sz w:val="24"/>
                <w:szCs w:val="24"/>
              </w:rPr>
              <w:t>МР 03</w:t>
            </w:r>
          </w:p>
        </w:tc>
        <w:tc>
          <w:tcPr>
            <w:tcW w:w="7879" w:type="dxa"/>
          </w:tcPr>
          <w:p w14:paraId="0D56C892" w14:textId="77777777" w:rsidR="00A7123C" w:rsidRPr="001F4EFC" w:rsidRDefault="00A7123C" w:rsidP="00261EA8">
            <w:pPr>
              <w:suppressAutoHyphen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A7123C" w:rsidRPr="001F4EFC" w14:paraId="270697B2" w14:textId="77777777" w:rsidTr="002D6B2B">
        <w:trPr>
          <w:trHeight w:val="212"/>
        </w:trPr>
        <w:tc>
          <w:tcPr>
            <w:tcW w:w="1760" w:type="dxa"/>
          </w:tcPr>
          <w:p w14:paraId="5D5946C3" w14:textId="77777777" w:rsidR="00A7123C" w:rsidRPr="001F4EFC" w:rsidRDefault="00A7123C" w:rsidP="00261EA8">
            <w:pPr>
              <w:suppressAutoHyphens/>
              <w:spacing w:after="0" w:line="240" w:lineRule="auto"/>
              <w:jc w:val="both"/>
              <w:rPr>
                <w:rFonts w:ascii="Times New Roman" w:eastAsia="Times New Roman" w:hAnsi="Times New Roman"/>
                <w:i/>
                <w:sz w:val="24"/>
                <w:szCs w:val="24"/>
              </w:rPr>
            </w:pPr>
            <w:r w:rsidRPr="001F4EFC">
              <w:rPr>
                <w:rFonts w:ascii="Times New Roman" w:eastAsia="Calibri" w:hAnsi="Times New Roman"/>
                <w:bCs/>
                <w:sz w:val="24"/>
                <w:szCs w:val="24"/>
              </w:rPr>
              <w:t>МР 04</w:t>
            </w:r>
          </w:p>
        </w:tc>
        <w:tc>
          <w:tcPr>
            <w:tcW w:w="7879" w:type="dxa"/>
          </w:tcPr>
          <w:p w14:paraId="44FC8852" w14:textId="77777777" w:rsidR="00A7123C" w:rsidRPr="001F4EFC" w:rsidRDefault="00A7123C" w:rsidP="00261EA8">
            <w:pPr>
              <w:autoSpaceDE w:val="0"/>
              <w:autoSpaceDN w:val="0"/>
              <w:adjustRightInd w:val="0"/>
              <w:spacing w:after="0" w:line="240" w:lineRule="auto"/>
              <w:jc w:val="both"/>
              <w:rPr>
                <w:rFonts w:ascii="Times New Roman" w:eastAsia="Times New Roman" w:hAnsi="Times New Roman"/>
                <w:i/>
                <w:sz w:val="24"/>
                <w:szCs w:val="24"/>
              </w:rPr>
            </w:pPr>
            <w:r w:rsidRPr="001F4EFC">
              <w:rPr>
                <w:rFonts w:ascii="Times New Roman" w:eastAsia="Calibri" w:hAnsi="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w:t>
            </w:r>
            <w:r w:rsidRPr="001F4EFC">
              <w:rPr>
                <w:rFonts w:ascii="Times New Roman" w:eastAsia="Calibri" w:hAnsi="Times New Roman"/>
                <w:bCs/>
                <w:sz w:val="24"/>
                <w:szCs w:val="24"/>
              </w:rPr>
              <w:t>и</w:t>
            </w:r>
            <w:r w:rsidRPr="001F4EFC">
              <w:rPr>
                <w:rFonts w:ascii="Times New Roman" w:eastAsia="Calibri" w:hAnsi="Times New Roman"/>
                <w:bCs/>
                <w:sz w:val="24"/>
                <w:szCs w:val="24"/>
              </w:rPr>
              <w:t>мой информации из словарей разных типов, умение ориентироваться в различных источниках информации, критически оценивать и интерпрет</w:t>
            </w:r>
            <w:r w:rsidRPr="001F4EFC">
              <w:rPr>
                <w:rFonts w:ascii="Times New Roman" w:eastAsia="Calibri" w:hAnsi="Times New Roman"/>
                <w:bCs/>
                <w:sz w:val="24"/>
                <w:szCs w:val="24"/>
              </w:rPr>
              <w:t>и</w:t>
            </w:r>
            <w:r w:rsidRPr="001F4EFC">
              <w:rPr>
                <w:rFonts w:ascii="Times New Roman" w:eastAsia="Calibri" w:hAnsi="Times New Roman"/>
                <w:bCs/>
                <w:sz w:val="24"/>
                <w:szCs w:val="24"/>
              </w:rPr>
              <w:t>ровать информацию, получаемую из различных источников;</w:t>
            </w:r>
          </w:p>
        </w:tc>
      </w:tr>
      <w:tr w:rsidR="00A7123C" w:rsidRPr="001F4EFC" w14:paraId="6B152E63" w14:textId="77777777" w:rsidTr="002D6B2B">
        <w:trPr>
          <w:trHeight w:val="212"/>
        </w:trPr>
        <w:tc>
          <w:tcPr>
            <w:tcW w:w="1760" w:type="dxa"/>
          </w:tcPr>
          <w:p w14:paraId="42F63C57" w14:textId="77777777" w:rsidR="00A7123C" w:rsidRPr="001F4EFC" w:rsidRDefault="00A7123C" w:rsidP="00261EA8">
            <w:pPr>
              <w:suppressAutoHyphens/>
              <w:spacing w:after="0" w:line="240" w:lineRule="auto"/>
              <w:jc w:val="both"/>
              <w:rPr>
                <w:rFonts w:ascii="Times New Roman" w:eastAsia="Times New Roman" w:hAnsi="Times New Roman"/>
                <w:iCs/>
                <w:sz w:val="24"/>
                <w:szCs w:val="24"/>
              </w:rPr>
            </w:pPr>
            <w:r w:rsidRPr="001F4EFC">
              <w:rPr>
                <w:rFonts w:ascii="Times New Roman" w:eastAsia="Times New Roman" w:hAnsi="Times New Roman"/>
                <w:iCs/>
                <w:sz w:val="24"/>
                <w:szCs w:val="24"/>
              </w:rPr>
              <w:t>МР 05</w:t>
            </w:r>
          </w:p>
        </w:tc>
        <w:tc>
          <w:tcPr>
            <w:tcW w:w="7879" w:type="dxa"/>
          </w:tcPr>
          <w:p w14:paraId="7B75A3AD" w14:textId="77777777" w:rsidR="00A7123C" w:rsidRPr="001F4EFC" w:rsidRDefault="00A7123C" w:rsidP="00261EA8">
            <w:pPr>
              <w:suppressAutoHyphen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A7123C" w:rsidRPr="001F4EFC" w14:paraId="79E49D98" w14:textId="77777777" w:rsidTr="002D6B2B">
        <w:trPr>
          <w:trHeight w:val="212"/>
        </w:trPr>
        <w:tc>
          <w:tcPr>
            <w:tcW w:w="1760" w:type="dxa"/>
          </w:tcPr>
          <w:p w14:paraId="26A186A0" w14:textId="77777777" w:rsidR="00A7123C" w:rsidRPr="001F4EFC" w:rsidRDefault="00A7123C" w:rsidP="00261EA8">
            <w:pPr>
              <w:suppressAutoHyphens/>
              <w:spacing w:after="0" w:line="240" w:lineRule="auto"/>
              <w:jc w:val="both"/>
              <w:rPr>
                <w:rFonts w:ascii="Times New Roman" w:eastAsia="Times New Roman" w:hAnsi="Times New Roman"/>
                <w:iCs/>
                <w:sz w:val="24"/>
                <w:szCs w:val="24"/>
              </w:rPr>
            </w:pPr>
            <w:r w:rsidRPr="001F4EFC">
              <w:rPr>
                <w:rFonts w:ascii="Times New Roman" w:eastAsia="Times New Roman" w:hAnsi="Times New Roman"/>
                <w:iCs/>
                <w:sz w:val="24"/>
                <w:szCs w:val="24"/>
              </w:rPr>
              <w:t>МР 07</w:t>
            </w:r>
          </w:p>
        </w:tc>
        <w:tc>
          <w:tcPr>
            <w:tcW w:w="7879" w:type="dxa"/>
          </w:tcPr>
          <w:p w14:paraId="1DB668F1" w14:textId="77777777" w:rsidR="00A7123C" w:rsidRPr="001F4EFC" w:rsidRDefault="00A7123C" w:rsidP="00261EA8">
            <w:pPr>
              <w:suppressAutoHyphen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A7123C" w:rsidRPr="001F4EFC" w14:paraId="0D28ACFB" w14:textId="77777777" w:rsidTr="002D6B2B">
        <w:trPr>
          <w:trHeight w:val="212"/>
        </w:trPr>
        <w:tc>
          <w:tcPr>
            <w:tcW w:w="1760" w:type="dxa"/>
          </w:tcPr>
          <w:p w14:paraId="527ECB53" w14:textId="77777777" w:rsidR="00A7123C" w:rsidRPr="001F4EFC" w:rsidRDefault="00A7123C" w:rsidP="00261EA8">
            <w:pPr>
              <w:suppressAutoHyphens/>
              <w:spacing w:after="0" w:line="240" w:lineRule="auto"/>
              <w:ind w:firstLine="22"/>
              <w:rPr>
                <w:rFonts w:ascii="Times New Roman" w:eastAsia="Times New Roman" w:hAnsi="Times New Roman"/>
                <w:i/>
                <w:sz w:val="24"/>
                <w:szCs w:val="24"/>
              </w:rPr>
            </w:pPr>
            <w:bookmarkStart w:id="23" w:name="_Hlk86243808"/>
            <w:r w:rsidRPr="001F4EFC">
              <w:rPr>
                <w:rFonts w:ascii="Times New Roman" w:eastAsia="Calibri" w:hAnsi="Times New Roman"/>
                <w:bCs/>
                <w:sz w:val="24"/>
                <w:szCs w:val="24"/>
              </w:rPr>
              <w:t>ПРб 01</w:t>
            </w:r>
            <w:bookmarkEnd w:id="23"/>
          </w:p>
        </w:tc>
        <w:tc>
          <w:tcPr>
            <w:tcW w:w="7879" w:type="dxa"/>
          </w:tcPr>
          <w:p w14:paraId="654B19C6" w14:textId="77777777" w:rsidR="00A7123C" w:rsidRPr="001F4EFC" w:rsidRDefault="00A7123C" w:rsidP="00261EA8">
            <w:pPr>
              <w:autoSpaceDE w:val="0"/>
              <w:autoSpaceDN w:val="0"/>
              <w:adjustRightInd w:val="0"/>
              <w:spacing w:after="0" w:line="240" w:lineRule="auto"/>
              <w:jc w:val="both"/>
              <w:rPr>
                <w:rFonts w:ascii="Times New Roman" w:eastAsia="Times New Roman" w:hAnsi="Times New Roman"/>
                <w:i/>
                <w:sz w:val="24"/>
                <w:szCs w:val="24"/>
              </w:rPr>
            </w:pPr>
            <w:r w:rsidRPr="001F4EFC">
              <w:rPr>
                <w:rFonts w:ascii="Times New Roman" w:eastAsia="Calibri" w:hAnsi="Times New Roman"/>
                <w:bCs/>
                <w:sz w:val="24"/>
                <w:szCs w:val="24"/>
              </w:rPr>
              <w:t>сформированность представлений о современной исторической науке, ее специфике, методах исторического познания и роли в решении задач пр</w:t>
            </w:r>
            <w:r w:rsidRPr="001F4EFC">
              <w:rPr>
                <w:rFonts w:ascii="Times New Roman" w:eastAsia="Calibri" w:hAnsi="Times New Roman"/>
                <w:bCs/>
                <w:sz w:val="24"/>
                <w:szCs w:val="24"/>
              </w:rPr>
              <w:t>о</w:t>
            </w:r>
            <w:r w:rsidRPr="001F4EFC">
              <w:rPr>
                <w:rFonts w:ascii="Times New Roman" w:eastAsia="Calibri" w:hAnsi="Times New Roman"/>
                <w:bCs/>
                <w:sz w:val="24"/>
                <w:szCs w:val="24"/>
              </w:rPr>
              <w:t>грессивного развития России в глобальном мире;</w:t>
            </w:r>
          </w:p>
        </w:tc>
      </w:tr>
      <w:tr w:rsidR="00A7123C" w:rsidRPr="001F4EFC" w14:paraId="3EB14AB8" w14:textId="77777777" w:rsidTr="002D6B2B">
        <w:trPr>
          <w:trHeight w:val="212"/>
        </w:trPr>
        <w:tc>
          <w:tcPr>
            <w:tcW w:w="1760" w:type="dxa"/>
          </w:tcPr>
          <w:p w14:paraId="6C80C9CF" w14:textId="77777777" w:rsidR="00A7123C" w:rsidRPr="001F4EFC" w:rsidRDefault="00A7123C" w:rsidP="00261EA8">
            <w:pPr>
              <w:suppressAutoHyphens/>
              <w:spacing w:after="0" w:line="240" w:lineRule="auto"/>
              <w:ind w:firstLine="22"/>
              <w:rPr>
                <w:rFonts w:ascii="Times New Roman" w:eastAsia="Times New Roman" w:hAnsi="Times New Roman"/>
                <w:sz w:val="24"/>
                <w:szCs w:val="24"/>
              </w:rPr>
            </w:pPr>
            <w:r w:rsidRPr="001F4EFC">
              <w:rPr>
                <w:rFonts w:ascii="Times New Roman" w:eastAsia="Calibri" w:hAnsi="Times New Roman"/>
                <w:bCs/>
                <w:sz w:val="24"/>
                <w:szCs w:val="24"/>
              </w:rPr>
              <w:t>ПРб 02</w:t>
            </w:r>
          </w:p>
        </w:tc>
        <w:tc>
          <w:tcPr>
            <w:tcW w:w="7879" w:type="dxa"/>
          </w:tcPr>
          <w:p w14:paraId="23CB05FC" w14:textId="77777777" w:rsidR="00A7123C" w:rsidRPr="001F4EFC" w:rsidRDefault="00A7123C" w:rsidP="00261EA8">
            <w:pPr>
              <w:autoSpaceDE w:val="0"/>
              <w:autoSpaceDN w:val="0"/>
              <w:adjustRightInd w:val="0"/>
              <w:spacing w:after="0" w:line="240" w:lineRule="auto"/>
              <w:jc w:val="both"/>
              <w:rPr>
                <w:rFonts w:ascii="Times New Roman" w:eastAsia="Times New Roman" w:hAnsi="Times New Roman"/>
                <w:i/>
                <w:sz w:val="24"/>
                <w:szCs w:val="24"/>
              </w:rPr>
            </w:pPr>
            <w:r w:rsidRPr="001F4EFC">
              <w:rPr>
                <w:rFonts w:ascii="Times New Roman" w:eastAsia="Calibri" w:hAnsi="Times New Roman"/>
                <w:bCs/>
                <w:sz w:val="24"/>
                <w:szCs w:val="24"/>
              </w:rPr>
              <w:t>владение комплексом знаний об истории России и человечества в целом, представлениями об общем и особенном в мировом историческом пр</w:t>
            </w:r>
            <w:r w:rsidRPr="001F4EFC">
              <w:rPr>
                <w:rFonts w:ascii="Times New Roman" w:eastAsia="Calibri" w:hAnsi="Times New Roman"/>
                <w:bCs/>
                <w:sz w:val="24"/>
                <w:szCs w:val="24"/>
              </w:rPr>
              <w:t>о</w:t>
            </w:r>
            <w:r w:rsidRPr="001F4EFC">
              <w:rPr>
                <w:rFonts w:ascii="Times New Roman" w:eastAsia="Calibri" w:hAnsi="Times New Roman"/>
                <w:bCs/>
                <w:sz w:val="24"/>
                <w:szCs w:val="24"/>
              </w:rPr>
              <w:t>цессе;</w:t>
            </w:r>
          </w:p>
        </w:tc>
      </w:tr>
      <w:tr w:rsidR="00A7123C" w:rsidRPr="001F4EFC" w14:paraId="2B959B05" w14:textId="77777777" w:rsidTr="002D6B2B">
        <w:trPr>
          <w:trHeight w:val="212"/>
        </w:trPr>
        <w:tc>
          <w:tcPr>
            <w:tcW w:w="1760" w:type="dxa"/>
          </w:tcPr>
          <w:p w14:paraId="328C5B32" w14:textId="77777777" w:rsidR="00A7123C" w:rsidRPr="001F4EFC" w:rsidRDefault="00A7123C" w:rsidP="00261EA8">
            <w:pPr>
              <w:suppressAutoHyphens/>
              <w:spacing w:after="0" w:line="240" w:lineRule="auto"/>
              <w:ind w:firstLine="22"/>
              <w:rPr>
                <w:rFonts w:ascii="Times New Roman" w:eastAsia="Times New Roman" w:hAnsi="Times New Roman"/>
                <w:sz w:val="24"/>
                <w:szCs w:val="24"/>
              </w:rPr>
            </w:pPr>
            <w:r w:rsidRPr="001F4EFC">
              <w:rPr>
                <w:rFonts w:ascii="Times New Roman" w:eastAsia="Calibri" w:hAnsi="Times New Roman"/>
                <w:bCs/>
                <w:sz w:val="24"/>
                <w:szCs w:val="24"/>
              </w:rPr>
              <w:t>ПРб 03</w:t>
            </w:r>
          </w:p>
        </w:tc>
        <w:tc>
          <w:tcPr>
            <w:tcW w:w="7879" w:type="dxa"/>
          </w:tcPr>
          <w:p w14:paraId="4D936BA6" w14:textId="77777777" w:rsidR="00A7123C" w:rsidRPr="001F4EFC" w:rsidRDefault="00A7123C" w:rsidP="00261EA8">
            <w:pPr>
              <w:suppressAutoHyphens/>
              <w:spacing w:after="0" w:line="240" w:lineRule="auto"/>
              <w:jc w:val="both"/>
              <w:rPr>
                <w:rFonts w:ascii="Times New Roman" w:eastAsia="Times New Roman" w:hAnsi="Times New Roman"/>
                <w:i/>
                <w:sz w:val="24"/>
                <w:szCs w:val="24"/>
              </w:rPr>
            </w:pPr>
            <w:r w:rsidRPr="001F4EFC">
              <w:rPr>
                <w:rFonts w:ascii="Times New Roman" w:eastAsia="Calibri" w:hAnsi="Times New Roman"/>
                <w:bCs/>
                <w:sz w:val="24"/>
                <w:szCs w:val="24"/>
              </w:rPr>
              <w:t>сформированность умений применять исторические знания в профессиональной и общественной деятельности, поликультурном общении;</w:t>
            </w:r>
          </w:p>
        </w:tc>
      </w:tr>
      <w:tr w:rsidR="00A7123C" w:rsidRPr="001F4EFC" w14:paraId="57B0F664" w14:textId="77777777" w:rsidTr="002D6B2B">
        <w:trPr>
          <w:trHeight w:val="212"/>
        </w:trPr>
        <w:tc>
          <w:tcPr>
            <w:tcW w:w="1760" w:type="dxa"/>
          </w:tcPr>
          <w:p w14:paraId="2568CEE2" w14:textId="77777777" w:rsidR="00A7123C" w:rsidRPr="001F4EFC" w:rsidRDefault="00A7123C" w:rsidP="00261EA8">
            <w:pPr>
              <w:suppressAutoHyphens/>
              <w:spacing w:after="0" w:line="240" w:lineRule="auto"/>
              <w:ind w:firstLine="22"/>
              <w:rPr>
                <w:rFonts w:ascii="Times New Roman" w:eastAsia="Times New Roman" w:hAnsi="Times New Roman"/>
                <w:sz w:val="24"/>
                <w:szCs w:val="24"/>
              </w:rPr>
            </w:pPr>
            <w:r w:rsidRPr="001F4EFC">
              <w:rPr>
                <w:rFonts w:ascii="Times New Roman" w:eastAsia="Calibri" w:hAnsi="Times New Roman"/>
                <w:bCs/>
                <w:sz w:val="24"/>
                <w:szCs w:val="24"/>
              </w:rPr>
              <w:t>ПРб 04</w:t>
            </w:r>
          </w:p>
        </w:tc>
        <w:tc>
          <w:tcPr>
            <w:tcW w:w="7879" w:type="dxa"/>
          </w:tcPr>
          <w:p w14:paraId="40D57331" w14:textId="77777777" w:rsidR="00A7123C" w:rsidRPr="001F4EFC" w:rsidRDefault="00A7123C" w:rsidP="00261EA8">
            <w:pPr>
              <w:autoSpaceDE w:val="0"/>
              <w:autoSpaceDN w:val="0"/>
              <w:adjustRightInd w:val="0"/>
              <w:spacing w:after="0" w:line="240" w:lineRule="auto"/>
              <w:jc w:val="both"/>
              <w:rPr>
                <w:rFonts w:ascii="Times New Roman" w:eastAsia="Times New Roman" w:hAnsi="Times New Roman"/>
                <w:i/>
                <w:sz w:val="24"/>
                <w:szCs w:val="24"/>
              </w:rPr>
            </w:pPr>
            <w:r w:rsidRPr="001F4EFC">
              <w:rPr>
                <w:rFonts w:ascii="Times New Roman" w:eastAsia="Calibri" w:hAnsi="Times New Roman"/>
                <w:bCs/>
                <w:sz w:val="24"/>
                <w:szCs w:val="24"/>
              </w:rPr>
              <w:t>владение навыками проектной деятельности и исторической реконстру</w:t>
            </w:r>
            <w:r w:rsidRPr="001F4EFC">
              <w:rPr>
                <w:rFonts w:ascii="Times New Roman" w:eastAsia="Calibri" w:hAnsi="Times New Roman"/>
                <w:bCs/>
                <w:sz w:val="24"/>
                <w:szCs w:val="24"/>
              </w:rPr>
              <w:t>к</w:t>
            </w:r>
            <w:r w:rsidRPr="001F4EFC">
              <w:rPr>
                <w:rFonts w:ascii="Times New Roman" w:eastAsia="Calibri" w:hAnsi="Times New Roman"/>
                <w:bCs/>
                <w:sz w:val="24"/>
                <w:szCs w:val="24"/>
              </w:rPr>
              <w:t>ции с привлечением различных источников;</w:t>
            </w:r>
          </w:p>
        </w:tc>
      </w:tr>
      <w:tr w:rsidR="00A7123C" w:rsidRPr="001F4EFC" w14:paraId="0B1CD0B9" w14:textId="77777777" w:rsidTr="002D6B2B">
        <w:trPr>
          <w:trHeight w:val="212"/>
        </w:trPr>
        <w:tc>
          <w:tcPr>
            <w:tcW w:w="1760" w:type="dxa"/>
          </w:tcPr>
          <w:p w14:paraId="3AE94121" w14:textId="77777777" w:rsidR="00A7123C" w:rsidRPr="001F4EFC" w:rsidRDefault="00A7123C" w:rsidP="00261EA8">
            <w:pPr>
              <w:suppressAutoHyphens/>
              <w:spacing w:after="0" w:line="240" w:lineRule="auto"/>
              <w:ind w:firstLine="22"/>
              <w:rPr>
                <w:rFonts w:ascii="Times New Roman" w:eastAsia="Times New Roman" w:hAnsi="Times New Roman"/>
                <w:sz w:val="24"/>
                <w:szCs w:val="24"/>
              </w:rPr>
            </w:pPr>
            <w:r w:rsidRPr="001F4EFC">
              <w:rPr>
                <w:rFonts w:ascii="Times New Roman" w:eastAsia="Calibri" w:hAnsi="Times New Roman"/>
                <w:bCs/>
                <w:sz w:val="24"/>
                <w:szCs w:val="24"/>
              </w:rPr>
              <w:t>ПРб 05</w:t>
            </w:r>
          </w:p>
        </w:tc>
        <w:tc>
          <w:tcPr>
            <w:tcW w:w="7879" w:type="dxa"/>
          </w:tcPr>
          <w:p w14:paraId="217470EC" w14:textId="77777777" w:rsidR="00A7123C" w:rsidRPr="001F4EFC" w:rsidRDefault="00A7123C" w:rsidP="00261EA8">
            <w:pPr>
              <w:suppressAutoHyphens/>
              <w:spacing w:after="0" w:line="240" w:lineRule="auto"/>
              <w:jc w:val="both"/>
              <w:rPr>
                <w:rFonts w:ascii="Times New Roman" w:eastAsia="Times New Roman" w:hAnsi="Times New Roman"/>
                <w:i/>
                <w:sz w:val="24"/>
                <w:szCs w:val="24"/>
              </w:rPr>
            </w:pPr>
            <w:r w:rsidRPr="001F4EFC">
              <w:rPr>
                <w:rFonts w:ascii="Times New Roman" w:eastAsia="Calibri" w:hAnsi="Times New Roman"/>
                <w:bCs/>
                <w:sz w:val="24"/>
                <w:szCs w:val="24"/>
              </w:rPr>
              <w:t>сформированность умений вести диалог, обосновывать свою точку зрения в дискуссии по исторической тематике.</w:t>
            </w:r>
          </w:p>
        </w:tc>
      </w:tr>
    </w:tbl>
    <w:p w14:paraId="6B800B84" w14:textId="77777777" w:rsidR="00A7123C" w:rsidRPr="001F4EFC" w:rsidRDefault="00A7123C" w:rsidP="00261EA8">
      <w:pPr>
        <w:pStyle w:val="Default"/>
        <w:spacing w:line="276" w:lineRule="auto"/>
        <w:ind w:firstLine="709"/>
        <w:jc w:val="both"/>
        <w:rPr>
          <w:color w:val="auto"/>
        </w:rPr>
      </w:pPr>
    </w:p>
    <w:p w14:paraId="2A46BDA4" w14:textId="77777777" w:rsidR="00A7123C" w:rsidRPr="001F4EFC" w:rsidRDefault="00A7123C" w:rsidP="00261EA8">
      <w:pPr>
        <w:spacing w:after="0"/>
        <w:ind w:firstLine="709"/>
        <w:jc w:val="both"/>
        <w:rPr>
          <w:rFonts w:ascii="Times New Roman" w:eastAsia="Times New Roman" w:hAnsi="Times New Roman"/>
          <w:b/>
          <w:sz w:val="24"/>
          <w:szCs w:val="24"/>
        </w:rPr>
      </w:pPr>
    </w:p>
    <w:p w14:paraId="76E60BA0" w14:textId="77777777" w:rsidR="00A7123C" w:rsidRDefault="00A7123C" w:rsidP="00261EA8">
      <w:pPr>
        <w:spacing w:after="0"/>
        <w:ind w:firstLine="709"/>
        <w:jc w:val="both"/>
        <w:rPr>
          <w:rFonts w:ascii="Times New Roman" w:eastAsia="Times New Roman" w:hAnsi="Times New Roman"/>
          <w:b/>
          <w:sz w:val="24"/>
          <w:szCs w:val="24"/>
        </w:rPr>
      </w:pPr>
    </w:p>
    <w:p w14:paraId="7258EB2A" w14:textId="77777777" w:rsidR="002D6B2B" w:rsidRDefault="002D6B2B" w:rsidP="00261EA8">
      <w:pPr>
        <w:spacing w:after="0"/>
        <w:ind w:firstLine="709"/>
        <w:jc w:val="both"/>
        <w:rPr>
          <w:rFonts w:ascii="Times New Roman" w:eastAsia="Times New Roman" w:hAnsi="Times New Roman"/>
          <w:b/>
          <w:sz w:val="24"/>
          <w:szCs w:val="24"/>
        </w:rPr>
      </w:pPr>
    </w:p>
    <w:p w14:paraId="584295C7" w14:textId="77777777" w:rsidR="002D6B2B" w:rsidRDefault="002D6B2B" w:rsidP="00261EA8">
      <w:pPr>
        <w:spacing w:after="0"/>
        <w:ind w:firstLine="709"/>
        <w:jc w:val="both"/>
        <w:rPr>
          <w:rFonts w:ascii="Times New Roman" w:eastAsia="Times New Roman" w:hAnsi="Times New Roman"/>
          <w:b/>
          <w:sz w:val="24"/>
          <w:szCs w:val="24"/>
        </w:rPr>
      </w:pPr>
    </w:p>
    <w:p w14:paraId="0D78E650" w14:textId="77777777" w:rsidR="002D6B2B" w:rsidRDefault="002D6B2B" w:rsidP="00261EA8">
      <w:pPr>
        <w:spacing w:after="0"/>
        <w:ind w:firstLine="709"/>
        <w:jc w:val="both"/>
        <w:rPr>
          <w:rFonts w:ascii="Times New Roman" w:eastAsia="Times New Roman" w:hAnsi="Times New Roman"/>
          <w:b/>
          <w:sz w:val="24"/>
          <w:szCs w:val="24"/>
        </w:rPr>
      </w:pPr>
    </w:p>
    <w:p w14:paraId="72283791" w14:textId="77777777" w:rsidR="002D6B2B" w:rsidRDefault="002D6B2B" w:rsidP="00261EA8">
      <w:pPr>
        <w:spacing w:after="0"/>
        <w:ind w:firstLine="709"/>
        <w:jc w:val="both"/>
        <w:rPr>
          <w:rFonts w:ascii="Times New Roman" w:eastAsia="Times New Roman" w:hAnsi="Times New Roman"/>
          <w:b/>
          <w:sz w:val="24"/>
          <w:szCs w:val="24"/>
        </w:rPr>
      </w:pPr>
    </w:p>
    <w:p w14:paraId="0BE8B1D6" w14:textId="77777777" w:rsidR="002D6B2B" w:rsidRDefault="002D6B2B" w:rsidP="00261EA8">
      <w:pPr>
        <w:spacing w:after="0"/>
        <w:ind w:firstLine="709"/>
        <w:jc w:val="both"/>
        <w:rPr>
          <w:rFonts w:ascii="Times New Roman" w:eastAsia="Times New Roman" w:hAnsi="Times New Roman"/>
          <w:b/>
          <w:sz w:val="24"/>
          <w:szCs w:val="24"/>
        </w:rPr>
      </w:pPr>
    </w:p>
    <w:p w14:paraId="78FB1177" w14:textId="77777777" w:rsidR="002D6B2B" w:rsidRPr="001F4EFC" w:rsidRDefault="002D6B2B" w:rsidP="00261EA8">
      <w:pPr>
        <w:spacing w:after="0"/>
        <w:ind w:firstLine="709"/>
        <w:jc w:val="both"/>
        <w:rPr>
          <w:rFonts w:ascii="Times New Roman" w:eastAsia="Times New Roman" w:hAnsi="Times New Roman"/>
          <w:b/>
          <w:sz w:val="24"/>
          <w:szCs w:val="24"/>
        </w:rPr>
      </w:pPr>
    </w:p>
    <w:p w14:paraId="52DA014F" w14:textId="77777777" w:rsidR="00A7123C" w:rsidRPr="001F4EFC" w:rsidRDefault="00A7123C" w:rsidP="00261EA8">
      <w:pPr>
        <w:spacing w:after="0"/>
        <w:jc w:val="center"/>
        <w:rPr>
          <w:rFonts w:ascii="Times New Roman" w:eastAsia="Times New Roman" w:hAnsi="Times New Roman"/>
          <w:b/>
          <w:caps/>
          <w:sz w:val="24"/>
          <w:szCs w:val="24"/>
        </w:rPr>
      </w:pPr>
      <w:r w:rsidRPr="001F4EFC">
        <w:rPr>
          <w:rFonts w:ascii="Times New Roman" w:eastAsia="Times New Roman" w:hAnsi="Times New Roman"/>
          <w:b/>
          <w:sz w:val="24"/>
          <w:szCs w:val="24"/>
        </w:rPr>
        <w:lastRenderedPageBreak/>
        <w:t xml:space="preserve">2. СТРУКТУРА И СОДЕРЖАНИЕ </w:t>
      </w:r>
      <w:r w:rsidRPr="001F4EFC">
        <w:rPr>
          <w:rFonts w:ascii="Times New Roman" w:eastAsia="Times New Roman" w:hAnsi="Times New Roman"/>
          <w:b/>
          <w:caps/>
          <w:sz w:val="24"/>
          <w:szCs w:val="24"/>
        </w:rPr>
        <w:t xml:space="preserve">учебной дисциплины </w:t>
      </w:r>
    </w:p>
    <w:p w14:paraId="10710FF0" w14:textId="77777777" w:rsidR="00A7123C" w:rsidRPr="001F4EFC" w:rsidRDefault="00A7123C" w:rsidP="00261EA8">
      <w:pPr>
        <w:spacing w:after="0"/>
        <w:jc w:val="center"/>
        <w:rPr>
          <w:rFonts w:ascii="Times New Roman" w:eastAsia="Times New Roman" w:hAnsi="Times New Roman"/>
          <w:b/>
          <w:sz w:val="24"/>
          <w:szCs w:val="24"/>
        </w:rPr>
      </w:pPr>
    </w:p>
    <w:p w14:paraId="5C7D34AA" w14:textId="77777777" w:rsidR="00A7123C" w:rsidRPr="001F4EFC" w:rsidRDefault="00A7123C" w:rsidP="00261EA8">
      <w:pPr>
        <w:spacing w:after="0"/>
        <w:jc w:val="center"/>
        <w:rPr>
          <w:rFonts w:ascii="Times New Roman" w:eastAsia="Times New Roman" w:hAnsi="Times New Roman"/>
          <w:b/>
          <w:sz w:val="24"/>
          <w:szCs w:val="24"/>
        </w:rPr>
      </w:pPr>
      <w:r w:rsidRPr="001F4EFC">
        <w:rPr>
          <w:rFonts w:ascii="Times New Roman" w:eastAsia="Times New Roman" w:hAnsi="Times New Roman"/>
          <w:b/>
          <w:sz w:val="24"/>
          <w:szCs w:val="24"/>
        </w:rPr>
        <w:t>2.1.  Объем учебной дисциплины и виды учебной работы</w:t>
      </w:r>
    </w:p>
    <w:p w14:paraId="4A5A4CBA" w14:textId="77777777" w:rsidR="00A7123C" w:rsidRPr="001F4EFC" w:rsidRDefault="00A7123C" w:rsidP="00261EA8">
      <w:pPr>
        <w:autoSpaceDE w:val="0"/>
        <w:autoSpaceDN w:val="0"/>
        <w:adjustRightInd w:val="0"/>
        <w:spacing w:after="0"/>
        <w:ind w:firstLine="700"/>
        <w:jc w:val="center"/>
        <w:rPr>
          <w:rFonts w:ascii="Times New Roman" w:hAnsi="Times New Roman"/>
          <w:sz w:val="24"/>
          <w:szCs w:val="24"/>
        </w:rPr>
      </w:pPr>
    </w:p>
    <w:tbl>
      <w:tblPr>
        <w:tblW w:w="9531" w:type="dxa"/>
        <w:tblInd w:w="108" w:type="dxa"/>
        <w:tblBorders>
          <w:top w:val="nil"/>
          <w:left w:val="nil"/>
          <w:bottom w:val="nil"/>
          <w:right w:val="nil"/>
        </w:tblBorders>
        <w:tblLayout w:type="fixed"/>
        <w:tblLook w:val="0000" w:firstRow="0" w:lastRow="0" w:firstColumn="0" w:lastColumn="0" w:noHBand="0" w:noVBand="0"/>
      </w:tblPr>
      <w:tblGrid>
        <w:gridCol w:w="7088"/>
        <w:gridCol w:w="2443"/>
      </w:tblGrid>
      <w:tr w:rsidR="00A7123C" w:rsidRPr="001F4EFC" w14:paraId="668B32C4" w14:textId="77777777" w:rsidTr="00A7123C">
        <w:trPr>
          <w:trHeight w:val="159"/>
        </w:trPr>
        <w:tc>
          <w:tcPr>
            <w:tcW w:w="7088" w:type="dxa"/>
            <w:tcBorders>
              <w:top w:val="single" w:sz="8" w:space="0" w:color="000000"/>
              <w:left w:val="single" w:sz="8" w:space="0" w:color="000000"/>
              <w:bottom w:val="single" w:sz="8" w:space="0" w:color="000000"/>
              <w:right w:val="single" w:sz="8" w:space="0" w:color="000000"/>
            </w:tcBorders>
          </w:tcPr>
          <w:p w14:paraId="053E55CA" w14:textId="77777777" w:rsidR="00A7123C" w:rsidRPr="001F4EFC" w:rsidRDefault="00A7123C" w:rsidP="00261EA8">
            <w:pPr>
              <w:autoSpaceDE w:val="0"/>
              <w:autoSpaceDN w:val="0"/>
              <w:adjustRightInd w:val="0"/>
              <w:spacing w:after="0"/>
              <w:rPr>
                <w:rFonts w:ascii="Times New Roman" w:hAnsi="Times New Roman"/>
                <w:sz w:val="24"/>
                <w:szCs w:val="24"/>
              </w:rPr>
            </w:pPr>
            <w:r w:rsidRPr="001F4EFC">
              <w:rPr>
                <w:rFonts w:ascii="Times New Roman" w:hAnsi="Times New Roman"/>
                <w:b/>
                <w:bCs/>
                <w:sz w:val="24"/>
                <w:szCs w:val="24"/>
              </w:rPr>
              <w:t xml:space="preserve">Вид учебной работы </w:t>
            </w:r>
          </w:p>
        </w:tc>
        <w:tc>
          <w:tcPr>
            <w:tcW w:w="2443" w:type="dxa"/>
            <w:tcBorders>
              <w:top w:val="single" w:sz="8" w:space="0" w:color="000000"/>
              <w:left w:val="single" w:sz="8" w:space="0" w:color="000000"/>
              <w:bottom w:val="single" w:sz="8" w:space="0" w:color="000000"/>
              <w:right w:val="single" w:sz="8" w:space="0" w:color="000000"/>
            </w:tcBorders>
          </w:tcPr>
          <w:p w14:paraId="436DCE2B" w14:textId="77777777" w:rsidR="00A7123C" w:rsidRPr="001F4EFC" w:rsidRDefault="00A7123C" w:rsidP="00261EA8">
            <w:pPr>
              <w:autoSpaceDE w:val="0"/>
              <w:autoSpaceDN w:val="0"/>
              <w:adjustRightInd w:val="0"/>
              <w:spacing w:after="0"/>
              <w:jc w:val="center"/>
              <w:rPr>
                <w:rFonts w:ascii="Times New Roman" w:hAnsi="Times New Roman"/>
                <w:sz w:val="24"/>
                <w:szCs w:val="24"/>
              </w:rPr>
            </w:pPr>
            <w:r w:rsidRPr="001F4EFC">
              <w:rPr>
                <w:rFonts w:ascii="Times New Roman" w:hAnsi="Times New Roman"/>
                <w:b/>
                <w:bCs/>
                <w:sz w:val="24"/>
                <w:szCs w:val="24"/>
              </w:rPr>
              <w:t>Объем в часах</w:t>
            </w:r>
          </w:p>
        </w:tc>
      </w:tr>
      <w:tr w:rsidR="00A7123C" w:rsidRPr="001F4EFC" w14:paraId="1F2771BF" w14:textId="77777777" w:rsidTr="00A7123C">
        <w:trPr>
          <w:trHeight w:val="159"/>
        </w:trPr>
        <w:tc>
          <w:tcPr>
            <w:tcW w:w="7088" w:type="dxa"/>
            <w:tcBorders>
              <w:top w:val="single" w:sz="8" w:space="0" w:color="000000"/>
              <w:left w:val="single" w:sz="8" w:space="0" w:color="000000"/>
              <w:bottom w:val="single" w:sz="8" w:space="0" w:color="000000"/>
              <w:right w:val="single" w:sz="8" w:space="0" w:color="000000"/>
            </w:tcBorders>
          </w:tcPr>
          <w:p w14:paraId="05277FAB" w14:textId="77777777" w:rsidR="00A7123C" w:rsidRPr="001F4EFC" w:rsidRDefault="002D6B2B" w:rsidP="00261EA8">
            <w:pPr>
              <w:autoSpaceDE w:val="0"/>
              <w:autoSpaceDN w:val="0"/>
              <w:adjustRightInd w:val="0"/>
              <w:spacing w:after="0"/>
              <w:jc w:val="both"/>
              <w:rPr>
                <w:rFonts w:ascii="Times New Roman" w:hAnsi="Times New Roman"/>
                <w:b/>
                <w:sz w:val="24"/>
                <w:szCs w:val="24"/>
              </w:rPr>
            </w:pPr>
            <w:r w:rsidRPr="00D21F39">
              <w:rPr>
                <w:rFonts w:ascii="Times New Roman" w:eastAsia="Times New Roman" w:hAnsi="Times New Roman"/>
                <w:b/>
                <w:sz w:val="24"/>
                <w:szCs w:val="24"/>
              </w:rPr>
              <w:t>Максимальная учебная нагрузка (всего</w:t>
            </w:r>
            <w:r>
              <w:rPr>
                <w:rFonts w:ascii="Times New Roman" w:eastAsia="Times New Roman" w:hAnsi="Times New Roman"/>
                <w:b/>
                <w:sz w:val="24"/>
                <w:szCs w:val="24"/>
              </w:rPr>
              <w:t>)</w:t>
            </w:r>
          </w:p>
        </w:tc>
        <w:tc>
          <w:tcPr>
            <w:tcW w:w="2443" w:type="dxa"/>
            <w:tcBorders>
              <w:top w:val="single" w:sz="8" w:space="0" w:color="000000"/>
              <w:left w:val="single" w:sz="8" w:space="0" w:color="000000"/>
              <w:bottom w:val="single" w:sz="8" w:space="0" w:color="000000"/>
              <w:right w:val="single" w:sz="8" w:space="0" w:color="000000"/>
            </w:tcBorders>
          </w:tcPr>
          <w:p w14:paraId="57597D44" w14:textId="5BD2D99F" w:rsidR="00A7123C" w:rsidRPr="001F4EFC" w:rsidRDefault="00166AF0" w:rsidP="00261EA8">
            <w:pPr>
              <w:autoSpaceDE w:val="0"/>
              <w:autoSpaceDN w:val="0"/>
              <w:adjustRightInd w:val="0"/>
              <w:spacing w:after="0"/>
              <w:jc w:val="center"/>
              <w:rPr>
                <w:rFonts w:ascii="Times New Roman" w:hAnsi="Times New Roman"/>
                <w:b/>
                <w:sz w:val="24"/>
                <w:szCs w:val="24"/>
              </w:rPr>
            </w:pPr>
            <w:r>
              <w:rPr>
                <w:rFonts w:ascii="Times New Roman" w:hAnsi="Times New Roman"/>
                <w:b/>
                <w:bCs/>
                <w:sz w:val="24"/>
                <w:szCs w:val="24"/>
              </w:rPr>
              <w:t>118</w:t>
            </w:r>
          </w:p>
        </w:tc>
      </w:tr>
      <w:tr w:rsidR="00A7123C" w:rsidRPr="001F4EFC" w14:paraId="34A09073" w14:textId="77777777" w:rsidTr="00A7123C">
        <w:trPr>
          <w:trHeight w:val="157"/>
        </w:trPr>
        <w:tc>
          <w:tcPr>
            <w:tcW w:w="7088" w:type="dxa"/>
            <w:tcBorders>
              <w:top w:val="single" w:sz="8" w:space="0" w:color="000000"/>
              <w:left w:val="single" w:sz="8" w:space="0" w:color="000000"/>
              <w:bottom w:val="single" w:sz="8" w:space="0" w:color="000000"/>
              <w:right w:val="single" w:sz="8" w:space="0" w:color="000000"/>
            </w:tcBorders>
          </w:tcPr>
          <w:p w14:paraId="47437046" w14:textId="77777777" w:rsidR="00A7123C" w:rsidRPr="001F4EFC" w:rsidRDefault="002D6B2B" w:rsidP="00261EA8">
            <w:pPr>
              <w:autoSpaceDE w:val="0"/>
              <w:autoSpaceDN w:val="0"/>
              <w:adjustRightInd w:val="0"/>
              <w:spacing w:after="0"/>
              <w:jc w:val="both"/>
              <w:rPr>
                <w:rFonts w:ascii="Times New Roman" w:hAnsi="Times New Roman"/>
                <w:sz w:val="24"/>
                <w:szCs w:val="24"/>
              </w:rPr>
            </w:pPr>
            <w:r w:rsidRPr="00D21F39">
              <w:rPr>
                <w:rFonts w:ascii="Times New Roman" w:hAnsi="Times New Roman"/>
                <w:b/>
                <w:sz w:val="24"/>
                <w:szCs w:val="24"/>
              </w:rPr>
              <w:t>Обязательная аудиторная учебная нагрузка (всего)</w:t>
            </w:r>
          </w:p>
        </w:tc>
        <w:tc>
          <w:tcPr>
            <w:tcW w:w="2443" w:type="dxa"/>
            <w:tcBorders>
              <w:top w:val="single" w:sz="8" w:space="0" w:color="000000"/>
              <w:left w:val="single" w:sz="8" w:space="0" w:color="000000"/>
              <w:bottom w:val="single" w:sz="8" w:space="0" w:color="000000"/>
              <w:right w:val="single" w:sz="8" w:space="0" w:color="000000"/>
            </w:tcBorders>
          </w:tcPr>
          <w:p w14:paraId="0136F6A4" w14:textId="77777777" w:rsidR="00A7123C" w:rsidRPr="001F4EFC" w:rsidRDefault="00A7123C" w:rsidP="00261EA8">
            <w:pPr>
              <w:autoSpaceDE w:val="0"/>
              <w:autoSpaceDN w:val="0"/>
              <w:adjustRightInd w:val="0"/>
              <w:spacing w:after="0"/>
              <w:jc w:val="center"/>
              <w:rPr>
                <w:rFonts w:ascii="Times New Roman" w:hAnsi="Times New Roman"/>
                <w:sz w:val="24"/>
                <w:szCs w:val="24"/>
              </w:rPr>
            </w:pPr>
            <w:r w:rsidRPr="001F4EFC">
              <w:rPr>
                <w:rFonts w:ascii="Times New Roman" w:hAnsi="Times New Roman"/>
                <w:sz w:val="24"/>
                <w:szCs w:val="24"/>
              </w:rPr>
              <w:t>62</w:t>
            </w:r>
          </w:p>
        </w:tc>
      </w:tr>
      <w:tr w:rsidR="00A7123C" w:rsidRPr="001F4EFC" w14:paraId="078C7944" w14:textId="77777777" w:rsidTr="00A7123C">
        <w:trPr>
          <w:trHeight w:val="157"/>
        </w:trPr>
        <w:tc>
          <w:tcPr>
            <w:tcW w:w="7088" w:type="dxa"/>
            <w:tcBorders>
              <w:top w:val="single" w:sz="8" w:space="0" w:color="000000"/>
              <w:left w:val="single" w:sz="8" w:space="0" w:color="000000"/>
              <w:bottom w:val="single" w:sz="8" w:space="0" w:color="000000"/>
              <w:right w:val="single" w:sz="8" w:space="0" w:color="000000"/>
            </w:tcBorders>
          </w:tcPr>
          <w:p w14:paraId="0ED25F54" w14:textId="77777777" w:rsidR="00A7123C" w:rsidRPr="001F4EFC" w:rsidRDefault="00A7123C" w:rsidP="00261EA8">
            <w:pPr>
              <w:autoSpaceDE w:val="0"/>
              <w:autoSpaceDN w:val="0"/>
              <w:adjustRightInd w:val="0"/>
              <w:spacing w:after="0"/>
              <w:jc w:val="both"/>
              <w:rPr>
                <w:rFonts w:ascii="Times New Roman" w:hAnsi="Times New Roman"/>
                <w:sz w:val="24"/>
                <w:szCs w:val="24"/>
              </w:rPr>
            </w:pPr>
            <w:r w:rsidRPr="001F4EFC">
              <w:rPr>
                <w:rFonts w:ascii="Times New Roman" w:hAnsi="Times New Roman"/>
                <w:sz w:val="24"/>
                <w:szCs w:val="24"/>
              </w:rPr>
              <w:t>в т. ч.:</w:t>
            </w:r>
          </w:p>
        </w:tc>
        <w:tc>
          <w:tcPr>
            <w:tcW w:w="2443" w:type="dxa"/>
            <w:tcBorders>
              <w:top w:val="single" w:sz="8" w:space="0" w:color="000000"/>
              <w:left w:val="single" w:sz="8" w:space="0" w:color="000000"/>
              <w:bottom w:val="single" w:sz="8" w:space="0" w:color="000000"/>
              <w:right w:val="single" w:sz="8" w:space="0" w:color="000000"/>
            </w:tcBorders>
          </w:tcPr>
          <w:p w14:paraId="379FC670" w14:textId="77777777" w:rsidR="00A7123C" w:rsidRPr="001F4EFC" w:rsidRDefault="00A7123C" w:rsidP="00261EA8">
            <w:pPr>
              <w:autoSpaceDE w:val="0"/>
              <w:autoSpaceDN w:val="0"/>
              <w:adjustRightInd w:val="0"/>
              <w:spacing w:after="0"/>
              <w:jc w:val="center"/>
              <w:rPr>
                <w:rFonts w:ascii="Times New Roman" w:hAnsi="Times New Roman"/>
                <w:sz w:val="24"/>
                <w:szCs w:val="24"/>
              </w:rPr>
            </w:pPr>
          </w:p>
        </w:tc>
      </w:tr>
      <w:tr w:rsidR="00A7123C" w:rsidRPr="001F4EFC" w14:paraId="372E7439" w14:textId="77777777" w:rsidTr="00A7123C">
        <w:trPr>
          <w:trHeight w:val="157"/>
        </w:trPr>
        <w:tc>
          <w:tcPr>
            <w:tcW w:w="7088" w:type="dxa"/>
            <w:tcBorders>
              <w:top w:val="single" w:sz="8" w:space="0" w:color="000000"/>
              <w:left w:val="single" w:sz="8" w:space="0" w:color="000000"/>
              <w:bottom w:val="single" w:sz="8" w:space="0" w:color="000000"/>
              <w:right w:val="single" w:sz="8" w:space="0" w:color="000000"/>
            </w:tcBorders>
          </w:tcPr>
          <w:p w14:paraId="3314D4E9" w14:textId="77777777" w:rsidR="00A7123C" w:rsidRPr="001F4EFC" w:rsidRDefault="00A7123C" w:rsidP="00261EA8">
            <w:pPr>
              <w:autoSpaceDE w:val="0"/>
              <w:autoSpaceDN w:val="0"/>
              <w:adjustRightInd w:val="0"/>
              <w:spacing w:after="0"/>
              <w:jc w:val="both"/>
              <w:rPr>
                <w:rFonts w:ascii="Times New Roman" w:hAnsi="Times New Roman"/>
                <w:sz w:val="24"/>
                <w:szCs w:val="24"/>
              </w:rPr>
            </w:pPr>
            <w:r w:rsidRPr="001F4EFC">
              <w:rPr>
                <w:rFonts w:ascii="Times New Roman" w:hAnsi="Times New Roman"/>
                <w:sz w:val="24"/>
                <w:szCs w:val="24"/>
              </w:rPr>
              <w:t>теоретическое обучение</w:t>
            </w:r>
          </w:p>
        </w:tc>
        <w:tc>
          <w:tcPr>
            <w:tcW w:w="2443" w:type="dxa"/>
            <w:tcBorders>
              <w:top w:val="single" w:sz="8" w:space="0" w:color="000000"/>
              <w:left w:val="single" w:sz="8" w:space="0" w:color="000000"/>
              <w:bottom w:val="single" w:sz="8" w:space="0" w:color="000000"/>
              <w:right w:val="single" w:sz="8" w:space="0" w:color="000000"/>
            </w:tcBorders>
          </w:tcPr>
          <w:p w14:paraId="4138B2C1" w14:textId="120CE668" w:rsidR="00A7123C" w:rsidRPr="001F4EFC" w:rsidRDefault="00166AF0" w:rsidP="00261EA8">
            <w:pPr>
              <w:autoSpaceDE w:val="0"/>
              <w:autoSpaceDN w:val="0"/>
              <w:adjustRightInd w:val="0"/>
              <w:spacing w:after="0"/>
              <w:jc w:val="center"/>
              <w:rPr>
                <w:rFonts w:ascii="Times New Roman" w:hAnsi="Times New Roman"/>
                <w:sz w:val="24"/>
                <w:szCs w:val="24"/>
              </w:rPr>
            </w:pPr>
            <w:r>
              <w:rPr>
                <w:rFonts w:ascii="Times New Roman" w:hAnsi="Times New Roman"/>
                <w:sz w:val="24"/>
                <w:szCs w:val="24"/>
              </w:rPr>
              <w:t>40</w:t>
            </w:r>
          </w:p>
        </w:tc>
      </w:tr>
      <w:tr w:rsidR="00A7123C" w:rsidRPr="001F4EFC" w14:paraId="23A5E6ED" w14:textId="77777777" w:rsidTr="00A7123C">
        <w:trPr>
          <w:trHeight w:val="157"/>
        </w:trPr>
        <w:tc>
          <w:tcPr>
            <w:tcW w:w="7088" w:type="dxa"/>
            <w:tcBorders>
              <w:top w:val="single" w:sz="8" w:space="0" w:color="000000"/>
              <w:left w:val="single" w:sz="8" w:space="0" w:color="000000"/>
              <w:bottom w:val="single" w:sz="8" w:space="0" w:color="000000"/>
              <w:right w:val="single" w:sz="8" w:space="0" w:color="000000"/>
            </w:tcBorders>
          </w:tcPr>
          <w:p w14:paraId="0C2D8DF2" w14:textId="77777777" w:rsidR="00A7123C" w:rsidRPr="001F4EFC" w:rsidRDefault="00A7123C" w:rsidP="00261EA8">
            <w:pPr>
              <w:autoSpaceDE w:val="0"/>
              <w:autoSpaceDN w:val="0"/>
              <w:adjustRightInd w:val="0"/>
              <w:spacing w:after="0"/>
              <w:jc w:val="both"/>
              <w:rPr>
                <w:rFonts w:ascii="Times New Roman" w:hAnsi="Times New Roman"/>
                <w:sz w:val="24"/>
                <w:szCs w:val="24"/>
              </w:rPr>
            </w:pPr>
            <w:r w:rsidRPr="001F4EFC">
              <w:rPr>
                <w:rFonts w:ascii="Times New Roman" w:hAnsi="Times New Roman"/>
                <w:sz w:val="24"/>
                <w:szCs w:val="24"/>
              </w:rPr>
              <w:t>практические занятия</w:t>
            </w:r>
          </w:p>
        </w:tc>
        <w:tc>
          <w:tcPr>
            <w:tcW w:w="2443" w:type="dxa"/>
            <w:tcBorders>
              <w:top w:val="single" w:sz="8" w:space="0" w:color="000000"/>
              <w:left w:val="single" w:sz="8" w:space="0" w:color="000000"/>
              <w:bottom w:val="single" w:sz="8" w:space="0" w:color="000000"/>
              <w:right w:val="single" w:sz="8" w:space="0" w:color="000000"/>
            </w:tcBorders>
          </w:tcPr>
          <w:p w14:paraId="4AAB2B38" w14:textId="77777777" w:rsidR="00A7123C" w:rsidRPr="001F4EFC" w:rsidRDefault="00A7123C" w:rsidP="00261EA8">
            <w:pPr>
              <w:autoSpaceDE w:val="0"/>
              <w:autoSpaceDN w:val="0"/>
              <w:adjustRightInd w:val="0"/>
              <w:spacing w:after="0"/>
              <w:jc w:val="center"/>
              <w:rPr>
                <w:rFonts w:ascii="Times New Roman" w:hAnsi="Times New Roman"/>
                <w:sz w:val="24"/>
                <w:szCs w:val="24"/>
              </w:rPr>
            </w:pPr>
          </w:p>
        </w:tc>
      </w:tr>
      <w:tr w:rsidR="00A7123C" w:rsidRPr="001F4EFC" w14:paraId="4BB4FFE1" w14:textId="77777777" w:rsidTr="00A7123C">
        <w:trPr>
          <w:trHeight w:val="157"/>
        </w:trPr>
        <w:tc>
          <w:tcPr>
            <w:tcW w:w="7088" w:type="dxa"/>
            <w:tcBorders>
              <w:top w:val="single" w:sz="8" w:space="0" w:color="000000"/>
              <w:left w:val="single" w:sz="8" w:space="0" w:color="000000"/>
              <w:bottom w:val="single" w:sz="8" w:space="0" w:color="000000"/>
              <w:right w:val="single" w:sz="8" w:space="0" w:color="000000"/>
            </w:tcBorders>
          </w:tcPr>
          <w:p w14:paraId="2E98D4EF" w14:textId="77777777" w:rsidR="00A7123C" w:rsidRPr="001F4EFC" w:rsidRDefault="00A7123C" w:rsidP="00261EA8">
            <w:pPr>
              <w:autoSpaceDE w:val="0"/>
              <w:autoSpaceDN w:val="0"/>
              <w:adjustRightInd w:val="0"/>
              <w:spacing w:after="0"/>
              <w:jc w:val="both"/>
              <w:rPr>
                <w:rFonts w:ascii="Times New Roman" w:hAnsi="Times New Roman"/>
                <w:sz w:val="24"/>
                <w:szCs w:val="24"/>
              </w:rPr>
            </w:pPr>
            <w:r w:rsidRPr="001F4EFC">
              <w:rPr>
                <w:rFonts w:ascii="Times New Roman" w:hAnsi="Times New Roman"/>
                <w:sz w:val="24"/>
                <w:szCs w:val="24"/>
              </w:rPr>
              <w:t>2. Профессионально ориентированное содержание</w:t>
            </w:r>
          </w:p>
        </w:tc>
        <w:tc>
          <w:tcPr>
            <w:tcW w:w="2443" w:type="dxa"/>
            <w:tcBorders>
              <w:top w:val="single" w:sz="8" w:space="0" w:color="000000"/>
              <w:left w:val="single" w:sz="8" w:space="0" w:color="000000"/>
              <w:bottom w:val="single" w:sz="8" w:space="0" w:color="000000"/>
              <w:right w:val="single" w:sz="8" w:space="0" w:color="000000"/>
            </w:tcBorders>
          </w:tcPr>
          <w:p w14:paraId="382DAF90" w14:textId="0932FF41" w:rsidR="00A7123C" w:rsidRPr="001F4EFC" w:rsidRDefault="00166AF0" w:rsidP="00261EA8">
            <w:pPr>
              <w:autoSpaceDE w:val="0"/>
              <w:autoSpaceDN w:val="0"/>
              <w:adjustRightInd w:val="0"/>
              <w:spacing w:after="0"/>
              <w:jc w:val="center"/>
              <w:rPr>
                <w:rFonts w:ascii="Times New Roman" w:hAnsi="Times New Roman"/>
                <w:sz w:val="24"/>
                <w:szCs w:val="24"/>
              </w:rPr>
            </w:pPr>
            <w:r>
              <w:rPr>
                <w:rFonts w:ascii="Times New Roman" w:hAnsi="Times New Roman"/>
                <w:sz w:val="24"/>
                <w:szCs w:val="24"/>
              </w:rPr>
              <w:t>78</w:t>
            </w:r>
          </w:p>
        </w:tc>
      </w:tr>
      <w:tr w:rsidR="00A7123C" w:rsidRPr="001F4EFC" w14:paraId="48B065EA" w14:textId="77777777" w:rsidTr="00A7123C">
        <w:trPr>
          <w:trHeight w:val="157"/>
        </w:trPr>
        <w:tc>
          <w:tcPr>
            <w:tcW w:w="7088" w:type="dxa"/>
            <w:tcBorders>
              <w:top w:val="single" w:sz="8" w:space="0" w:color="000000"/>
              <w:left w:val="single" w:sz="8" w:space="0" w:color="000000"/>
              <w:bottom w:val="single" w:sz="8" w:space="0" w:color="000000"/>
              <w:right w:val="single" w:sz="8" w:space="0" w:color="000000"/>
            </w:tcBorders>
          </w:tcPr>
          <w:p w14:paraId="79C92909" w14:textId="77777777" w:rsidR="00A7123C" w:rsidRPr="001F4EFC" w:rsidRDefault="00A7123C" w:rsidP="00261EA8">
            <w:pPr>
              <w:autoSpaceDE w:val="0"/>
              <w:autoSpaceDN w:val="0"/>
              <w:adjustRightInd w:val="0"/>
              <w:spacing w:after="0"/>
              <w:jc w:val="both"/>
              <w:rPr>
                <w:rFonts w:ascii="Times New Roman" w:hAnsi="Times New Roman"/>
                <w:sz w:val="24"/>
                <w:szCs w:val="24"/>
              </w:rPr>
            </w:pPr>
            <w:r w:rsidRPr="001F4EFC">
              <w:rPr>
                <w:rFonts w:ascii="Times New Roman" w:hAnsi="Times New Roman"/>
                <w:sz w:val="24"/>
                <w:szCs w:val="24"/>
              </w:rPr>
              <w:t>в т. ч.:</w:t>
            </w:r>
          </w:p>
        </w:tc>
        <w:tc>
          <w:tcPr>
            <w:tcW w:w="2443" w:type="dxa"/>
            <w:tcBorders>
              <w:top w:val="single" w:sz="8" w:space="0" w:color="000000"/>
              <w:left w:val="single" w:sz="8" w:space="0" w:color="000000"/>
              <w:bottom w:val="single" w:sz="8" w:space="0" w:color="000000"/>
              <w:right w:val="single" w:sz="8" w:space="0" w:color="000000"/>
            </w:tcBorders>
          </w:tcPr>
          <w:p w14:paraId="3538375B" w14:textId="77777777" w:rsidR="00A7123C" w:rsidRPr="001F4EFC" w:rsidRDefault="00A7123C" w:rsidP="00261EA8">
            <w:pPr>
              <w:autoSpaceDE w:val="0"/>
              <w:autoSpaceDN w:val="0"/>
              <w:adjustRightInd w:val="0"/>
              <w:spacing w:after="0"/>
              <w:jc w:val="center"/>
              <w:rPr>
                <w:rFonts w:ascii="Times New Roman" w:hAnsi="Times New Roman"/>
                <w:sz w:val="24"/>
                <w:szCs w:val="24"/>
              </w:rPr>
            </w:pPr>
          </w:p>
        </w:tc>
      </w:tr>
      <w:tr w:rsidR="00A7123C" w:rsidRPr="001F4EFC" w14:paraId="2252126E" w14:textId="77777777" w:rsidTr="00A7123C">
        <w:trPr>
          <w:trHeight w:val="157"/>
        </w:trPr>
        <w:tc>
          <w:tcPr>
            <w:tcW w:w="7088" w:type="dxa"/>
            <w:tcBorders>
              <w:top w:val="single" w:sz="8" w:space="0" w:color="000000"/>
              <w:left w:val="single" w:sz="8" w:space="0" w:color="000000"/>
              <w:bottom w:val="single" w:sz="8" w:space="0" w:color="000000"/>
              <w:right w:val="single" w:sz="8" w:space="0" w:color="000000"/>
            </w:tcBorders>
          </w:tcPr>
          <w:p w14:paraId="3242A344" w14:textId="77777777" w:rsidR="00A7123C" w:rsidRPr="001F4EFC" w:rsidRDefault="00A7123C" w:rsidP="00261EA8">
            <w:pPr>
              <w:autoSpaceDE w:val="0"/>
              <w:autoSpaceDN w:val="0"/>
              <w:adjustRightInd w:val="0"/>
              <w:spacing w:after="0"/>
              <w:jc w:val="both"/>
              <w:rPr>
                <w:rFonts w:ascii="Times New Roman" w:hAnsi="Times New Roman"/>
                <w:sz w:val="24"/>
                <w:szCs w:val="24"/>
              </w:rPr>
            </w:pPr>
            <w:r w:rsidRPr="001F4EFC">
              <w:rPr>
                <w:rFonts w:ascii="Times New Roman" w:hAnsi="Times New Roman"/>
                <w:sz w:val="24"/>
                <w:szCs w:val="24"/>
              </w:rPr>
              <w:t>теоретическое обучение</w:t>
            </w:r>
          </w:p>
        </w:tc>
        <w:tc>
          <w:tcPr>
            <w:tcW w:w="2443" w:type="dxa"/>
            <w:tcBorders>
              <w:top w:val="single" w:sz="8" w:space="0" w:color="000000"/>
              <w:left w:val="single" w:sz="8" w:space="0" w:color="000000"/>
              <w:bottom w:val="single" w:sz="8" w:space="0" w:color="000000"/>
              <w:right w:val="single" w:sz="8" w:space="0" w:color="000000"/>
            </w:tcBorders>
          </w:tcPr>
          <w:p w14:paraId="417E38B3" w14:textId="77777777" w:rsidR="00A7123C" w:rsidRPr="001F4EFC" w:rsidRDefault="00A7123C" w:rsidP="00261EA8">
            <w:pPr>
              <w:autoSpaceDE w:val="0"/>
              <w:autoSpaceDN w:val="0"/>
              <w:adjustRightInd w:val="0"/>
              <w:spacing w:after="0"/>
              <w:jc w:val="center"/>
              <w:rPr>
                <w:rFonts w:ascii="Times New Roman" w:hAnsi="Times New Roman"/>
                <w:sz w:val="24"/>
                <w:szCs w:val="24"/>
              </w:rPr>
            </w:pPr>
          </w:p>
        </w:tc>
      </w:tr>
      <w:tr w:rsidR="00A7123C" w:rsidRPr="001F4EFC" w14:paraId="558378A3" w14:textId="77777777" w:rsidTr="00A7123C">
        <w:trPr>
          <w:trHeight w:val="159"/>
        </w:trPr>
        <w:tc>
          <w:tcPr>
            <w:tcW w:w="7088" w:type="dxa"/>
            <w:tcBorders>
              <w:top w:val="single" w:sz="8" w:space="0" w:color="000000"/>
              <w:left w:val="single" w:sz="8" w:space="0" w:color="000000"/>
              <w:bottom w:val="single" w:sz="8" w:space="0" w:color="000000"/>
              <w:right w:val="single" w:sz="8" w:space="0" w:color="000000"/>
            </w:tcBorders>
          </w:tcPr>
          <w:p w14:paraId="4199D2EA" w14:textId="77777777" w:rsidR="00A7123C" w:rsidRPr="001F4EFC" w:rsidRDefault="00A7123C" w:rsidP="00261EA8">
            <w:pPr>
              <w:autoSpaceDE w:val="0"/>
              <w:autoSpaceDN w:val="0"/>
              <w:adjustRightInd w:val="0"/>
              <w:spacing w:after="0"/>
              <w:jc w:val="both"/>
              <w:rPr>
                <w:rFonts w:ascii="Times New Roman" w:hAnsi="Times New Roman"/>
                <w:sz w:val="24"/>
                <w:szCs w:val="24"/>
              </w:rPr>
            </w:pPr>
            <w:r w:rsidRPr="001F4EFC">
              <w:rPr>
                <w:rFonts w:ascii="Times New Roman" w:hAnsi="Times New Roman"/>
                <w:sz w:val="24"/>
                <w:szCs w:val="24"/>
              </w:rPr>
              <w:t>практические занятия</w:t>
            </w:r>
          </w:p>
        </w:tc>
        <w:tc>
          <w:tcPr>
            <w:tcW w:w="2443" w:type="dxa"/>
            <w:tcBorders>
              <w:top w:val="single" w:sz="8" w:space="0" w:color="000000"/>
              <w:left w:val="single" w:sz="8" w:space="0" w:color="000000"/>
              <w:bottom w:val="single" w:sz="8" w:space="0" w:color="000000"/>
              <w:right w:val="single" w:sz="8" w:space="0" w:color="000000"/>
            </w:tcBorders>
          </w:tcPr>
          <w:p w14:paraId="453D2363" w14:textId="3887D1E0" w:rsidR="00A7123C" w:rsidRPr="001F4EFC" w:rsidRDefault="00166AF0" w:rsidP="00261EA8">
            <w:pPr>
              <w:autoSpaceDE w:val="0"/>
              <w:autoSpaceDN w:val="0"/>
              <w:adjustRightInd w:val="0"/>
              <w:spacing w:after="0"/>
              <w:jc w:val="center"/>
              <w:rPr>
                <w:rFonts w:ascii="Times New Roman" w:hAnsi="Times New Roman"/>
                <w:sz w:val="24"/>
                <w:szCs w:val="24"/>
              </w:rPr>
            </w:pPr>
            <w:r>
              <w:rPr>
                <w:rFonts w:ascii="Times New Roman" w:hAnsi="Times New Roman"/>
                <w:bCs/>
                <w:sz w:val="24"/>
                <w:szCs w:val="24"/>
              </w:rPr>
              <w:t>78</w:t>
            </w:r>
          </w:p>
        </w:tc>
      </w:tr>
      <w:tr w:rsidR="00A7123C" w:rsidRPr="001F4EFC" w14:paraId="1ECBBDE2" w14:textId="77777777" w:rsidTr="00A7123C">
        <w:trPr>
          <w:trHeight w:val="159"/>
        </w:trPr>
        <w:tc>
          <w:tcPr>
            <w:tcW w:w="7088" w:type="dxa"/>
            <w:tcBorders>
              <w:top w:val="single" w:sz="8" w:space="0" w:color="000000"/>
              <w:left w:val="single" w:sz="8" w:space="0" w:color="000000"/>
              <w:bottom w:val="single" w:sz="8" w:space="0" w:color="000000"/>
              <w:right w:val="single" w:sz="8" w:space="0" w:color="000000"/>
            </w:tcBorders>
            <w:vAlign w:val="center"/>
          </w:tcPr>
          <w:p w14:paraId="2FB7DFBB" w14:textId="77777777" w:rsidR="00A7123C" w:rsidRPr="001F4EFC" w:rsidRDefault="00A7123C" w:rsidP="00261EA8">
            <w:pPr>
              <w:suppressAutoHyphens/>
              <w:spacing w:after="0"/>
              <w:rPr>
                <w:rFonts w:ascii="Times New Roman" w:eastAsia="Times New Roman" w:hAnsi="Times New Roman"/>
                <w:i/>
                <w:sz w:val="24"/>
                <w:szCs w:val="24"/>
              </w:rPr>
            </w:pPr>
            <w:r w:rsidRPr="001F4EFC">
              <w:rPr>
                <w:rFonts w:ascii="Times New Roman" w:eastAsia="Times New Roman" w:hAnsi="Times New Roman"/>
                <w:b/>
                <w:iCs/>
                <w:sz w:val="24"/>
                <w:szCs w:val="24"/>
              </w:rPr>
              <w:t>Промежуточная аттестация (дифференцированный зачет)</w:t>
            </w:r>
          </w:p>
        </w:tc>
        <w:tc>
          <w:tcPr>
            <w:tcW w:w="2443" w:type="dxa"/>
            <w:tcBorders>
              <w:top w:val="single" w:sz="8" w:space="0" w:color="000000"/>
              <w:left w:val="single" w:sz="8" w:space="0" w:color="000000"/>
              <w:bottom w:val="single" w:sz="8" w:space="0" w:color="000000"/>
              <w:right w:val="single" w:sz="8" w:space="0" w:color="000000"/>
            </w:tcBorders>
            <w:vAlign w:val="center"/>
          </w:tcPr>
          <w:p w14:paraId="3C0ECC98" w14:textId="77777777" w:rsidR="00A7123C" w:rsidRPr="001F4EFC" w:rsidRDefault="00A7123C" w:rsidP="00261EA8">
            <w:pPr>
              <w:suppressAutoHyphens/>
              <w:spacing w:after="0"/>
              <w:ind w:firstLine="34"/>
              <w:jc w:val="center"/>
              <w:rPr>
                <w:rFonts w:ascii="Times New Roman" w:eastAsia="Times New Roman" w:hAnsi="Times New Roman"/>
                <w:b/>
                <w:bCs/>
                <w:iCs/>
                <w:sz w:val="24"/>
                <w:szCs w:val="24"/>
              </w:rPr>
            </w:pPr>
            <w:r w:rsidRPr="001F4EFC">
              <w:rPr>
                <w:rFonts w:ascii="Times New Roman" w:eastAsia="Times New Roman" w:hAnsi="Times New Roman"/>
                <w:b/>
                <w:bCs/>
                <w:iCs/>
                <w:sz w:val="24"/>
                <w:szCs w:val="24"/>
              </w:rPr>
              <w:t>2</w:t>
            </w:r>
          </w:p>
        </w:tc>
      </w:tr>
    </w:tbl>
    <w:p w14:paraId="094058B4" w14:textId="77777777" w:rsidR="00A7123C" w:rsidRPr="001F4EFC" w:rsidRDefault="00A7123C" w:rsidP="00261EA8">
      <w:pPr>
        <w:tabs>
          <w:tab w:val="left" w:pos="993"/>
        </w:tabs>
        <w:autoSpaceDE w:val="0"/>
        <w:autoSpaceDN w:val="0"/>
        <w:adjustRightInd w:val="0"/>
        <w:spacing w:after="0"/>
        <w:jc w:val="center"/>
        <w:rPr>
          <w:rFonts w:ascii="Times New Roman" w:eastAsia="Times New Roman" w:hAnsi="Times New Roman"/>
          <w:b/>
          <w:sz w:val="24"/>
          <w:szCs w:val="24"/>
        </w:rPr>
        <w:sectPr w:rsidR="00A7123C" w:rsidRPr="001F4EFC" w:rsidSect="001F4EFC">
          <w:footerReference w:type="default" r:id="rId72"/>
          <w:footerReference w:type="first" r:id="rId73"/>
          <w:pgSz w:w="11906" w:h="16838"/>
          <w:pgMar w:top="1134" w:right="567" w:bottom="1134" w:left="1701" w:header="284" w:footer="397" w:gutter="0"/>
          <w:cols w:space="708"/>
          <w:titlePg/>
          <w:docGrid w:linePitch="360"/>
        </w:sectPr>
      </w:pPr>
    </w:p>
    <w:p w14:paraId="04979D74" w14:textId="77777777" w:rsidR="00A7123C" w:rsidRPr="001F4EFC" w:rsidRDefault="00A7123C" w:rsidP="00261EA8">
      <w:pPr>
        <w:tabs>
          <w:tab w:val="left" w:pos="993"/>
        </w:tabs>
        <w:autoSpaceDE w:val="0"/>
        <w:autoSpaceDN w:val="0"/>
        <w:adjustRightInd w:val="0"/>
        <w:spacing w:after="0"/>
        <w:jc w:val="center"/>
        <w:rPr>
          <w:rFonts w:ascii="Times New Roman" w:hAnsi="Times New Roman"/>
          <w:sz w:val="24"/>
          <w:szCs w:val="24"/>
        </w:rPr>
      </w:pPr>
      <w:r w:rsidRPr="001F4EFC">
        <w:rPr>
          <w:rFonts w:ascii="Times New Roman" w:eastAsia="Times New Roman" w:hAnsi="Times New Roman"/>
          <w:b/>
          <w:sz w:val="24"/>
          <w:szCs w:val="24"/>
        </w:rPr>
        <w:lastRenderedPageBreak/>
        <w:t>2.2.   Тематический план и содержание</w:t>
      </w:r>
      <w:r w:rsidR="002D6B2B">
        <w:rPr>
          <w:rFonts w:ascii="Times New Roman" w:eastAsia="Times New Roman" w:hAnsi="Times New Roman"/>
          <w:b/>
          <w:sz w:val="24"/>
          <w:szCs w:val="24"/>
        </w:rPr>
        <w:t xml:space="preserve"> </w:t>
      </w:r>
      <w:r w:rsidRPr="001F4EFC">
        <w:rPr>
          <w:rFonts w:ascii="Times New Roman" w:eastAsia="Times New Roman" w:hAnsi="Times New Roman"/>
          <w:b/>
          <w:sz w:val="24"/>
          <w:szCs w:val="24"/>
        </w:rPr>
        <w:t>учебной дисциплины История</w:t>
      </w:r>
    </w:p>
    <w:p w14:paraId="47801720" w14:textId="77777777" w:rsidR="00A7123C" w:rsidRPr="001F4EFC" w:rsidRDefault="00A7123C" w:rsidP="00261EA8">
      <w:pPr>
        <w:tabs>
          <w:tab w:val="left" w:pos="993"/>
        </w:tabs>
        <w:autoSpaceDE w:val="0"/>
        <w:autoSpaceDN w:val="0"/>
        <w:adjustRightInd w:val="0"/>
        <w:spacing w:after="0"/>
        <w:jc w:val="both"/>
        <w:rPr>
          <w:rFonts w:ascii="Times New Roman" w:hAnsi="Times New Roman"/>
          <w:sz w:val="24"/>
          <w:szCs w:val="24"/>
        </w:rPr>
      </w:pPr>
    </w:p>
    <w:tbl>
      <w:tblPr>
        <w:tblW w:w="1516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10489"/>
        <w:gridCol w:w="993"/>
        <w:gridCol w:w="2126"/>
      </w:tblGrid>
      <w:tr w:rsidR="00A7123C" w:rsidRPr="002D6B2B" w14:paraId="7C31563A" w14:textId="77777777" w:rsidTr="002D6B2B">
        <w:tc>
          <w:tcPr>
            <w:tcW w:w="1560" w:type="dxa"/>
          </w:tcPr>
          <w:p w14:paraId="1803F201" w14:textId="77777777" w:rsidR="00A7123C" w:rsidRPr="002D6B2B" w:rsidRDefault="00A7123C" w:rsidP="00261EA8">
            <w:pPr>
              <w:tabs>
                <w:tab w:val="left" w:pos="5400"/>
              </w:tabs>
              <w:spacing w:after="0" w:line="240" w:lineRule="auto"/>
              <w:jc w:val="center"/>
              <w:rPr>
                <w:rFonts w:ascii="Times New Roman" w:eastAsia="Times New Roman" w:hAnsi="Times New Roman"/>
                <w:sz w:val="24"/>
                <w:szCs w:val="24"/>
              </w:rPr>
            </w:pPr>
            <w:r w:rsidRPr="002D6B2B">
              <w:rPr>
                <w:rFonts w:ascii="Times New Roman" w:eastAsia="Times New Roman" w:hAnsi="Times New Roman"/>
                <w:sz w:val="24"/>
                <w:szCs w:val="24"/>
              </w:rPr>
              <w:t>№ раздела, темы</w:t>
            </w:r>
          </w:p>
        </w:tc>
        <w:tc>
          <w:tcPr>
            <w:tcW w:w="10489" w:type="dxa"/>
          </w:tcPr>
          <w:p w14:paraId="6A67DFDC" w14:textId="77777777" w:rsidR="00A7123C" w:rsidRPr="002D6B2B" w:rsidRDefault="00A7123C" w:rsidP="00261EA8">
            <w:pPr>
              <w:tabs>
                <w:tab w:val="left" w:pos="3735"/>
              </w:tabs>
              <w:spacing w:after="0" w:line="240" w:lineRule="auto"/>
              <w:jc w:val="center"/>
              <w:rPr>
                <w:rFonts w:ascii="Times New Roman" w:eastAsia="Times New Roman" w:hAnsi="Times New Roman"/>
                <w:sz w:val="24"/>
                <w:szCs w:val="24"/>
              </w:rPr>
            </w:pPr>
            <w:r w:rsidRPr="002D6B2B">
              <w:rPr>
                <w:rFonts w:ascii="Times New Roman" w:eastAsia="Times New Roman" w:hAnsi="Times New Roman"/>
                <w:sz w:val="24"/>
                <w:szCs w:val="24"/>
              </w:rPr>
              <w:t>Содержание учебного материала</w:t>
            </w:r>
          </w:p>
        </w:tc>
        <w:tc>
          <w:tcPr>
            <w:tcW w:w="993" w:type="dxa"/>
          </w:tcPr>
          <w:p w14:paraId="2E03F069" w14:textId="77777777" w:rsidR="00A7123C" w:rsidRPr="002D6B2B" w:rsidRDefault="00A7123C" w:rsidP="00261EA8">
            <w:pPr>
              <w:tabs>
                <w:tab w:val="left" w:pos="3735"/>
              </w:tabs>
              <w:spacing w:after="0" w:line="240" w:lineRule="auto"/>
              <w:ind w:left="42"/>
              <w:jc w:val="center"/>
              <w:rPr>
                <w:rFonts w:ascii="Times New Roman" w:eastAsia="Times New Roman" w:hAnsi="Times New Roman"/>
                <w:sz w:val="24"/>
                <w:szCs w:val="24"/>
              </w:rPr>
            </w:pPr>
            <w:r w:rsidRPr="002D6B2B">
              <w:rPr>
                <w:rFonts w:ascii="Times New Roman" w:eastAsia="Times New Roman" w:hAnsi="Times New Roman"/>
                <w:sz w:val="24"/>
                <w:szCs w:val="24"/>
              </w:rPr>
              <w:t>Объем в часах</w:t>
            </w:r>
          </w:p>
        </w:tc>
        <w:tc>
          <w:tcPr>
            <w:tcW w:w="2126" w:type="dxa"/>
          </w:tcPr>
          <w:p w14:paraId="682ABECA" w14:textId="77777777" w:rsidR="00A7123C" w:rsidRPr="002D6B2B" w:rsidRDefault="00A7123C" w:rsidP="00261EA8">
            <w:pPr>
              <w:tabs>
                <w:tab w:val="left" w:pos="5400"/>
              </w:tabs>
              <w:spacing w:after="0" w:line="240" w:lineRule="auto"/>
              <w:jc w:val="center"/>
              <w:rPr>
                <w:rFonts w:ascii="Times New Roman" w:eastAsia="Times New Roman" w:hAnsi="Times New Roman"/>
                <w:sz w:val="24"/>
                <w:szCs w:val="24"/>
              </w:rPr>
            </w:pPr>
            <w:r w:rsidRPr="002D6B2B">
              <w:rPr>
                <w:rFonts w:ascii="Times New Roman" w:eastAsia="Times New Roman" w:hAnsi="Times New Roman"/>
                <w:sz w:val="24"/>
                <w:szCs w:val="24"/>
              </w:rPr>
              <w:t>Коды общих ко</w:t>
            </w:r>
            <w:r w:rsidRPr="002D6B2B">
              <w:rPr>
                <w:rFonts w:ascii="Times New Roman" w:eastAsia="Times New Roman" w:hAnsi="Times New Roman"/>
                <w:sz w:val="24"/>
                <w:szCs w:val="24"/>
              </w:rPr>
              <w:t>м</w:t>
            </w:r>
            <w:r w:rsidRPr="002D6B2B">
              <w:rPr>
                <w:rFonts w:ascii="Times New Roman" w:eastAsia="Times New Roman" w:hAnsi="Times New Roman"/>
                <w:sz w:val="24"/>
                <w:szCs w:val="24"/>
              </w:rPr>
              <w:t>петенций</w:t>
            </w:r>
          </w:p>
          <w:p w14:paraId="4AE632A2" w14:textId="77777777" w:rsidR="00A7123C" w:rsidRPr="002D6B2B" w:rsidRDefault="00A7123C" w:rsidP="00261EA8">
            <w:pPr>
              <w:tabs>
                <w:tab w:val="left" w:pos="5400"/>
              </w:tabs>
              <w:spacing w:after="0" w:line="240" w:lineRule="auto"/>
              <w:jc w:val="center"/>
              <w:rPr>
                <w:rFonts w:ascii="Times New Roman" w:eastAsia="Times New Roman" w:hAnsi="Times New Roman"/>
                <w:sz w:val="24"/>
                <w:szCs w:val="24"/>
              </w:rPr>
            </w:pPr>
            <w:r w:rsidRPr="002D6B2B">
              <w:rPr>
                <w:rFonts w:ascii="Times New Roman" w:eastAsia="Times New Roman" w:hAnsi="Times New Roman"/>
                <w:sz w:val="24"/>
                <w:szCs w:val="24"/>
              </w:rPr>
              <w:t>(указанных в ра</w:t>
            </w:r>
            <w:r w:rsidRPr="002D6B2B">
              <w:rPr>
                <w:rFonts w:ascii="Times New Roman" w:eastAsia="Times New Roman" w:hAnsi="Times New Roman"/>
                <w:sz w:val="24"/>
                <w:szCs w:val="24"/>
              </w:rPr>
              <w:t>з</w:t>
            </w:r>
            <w:r w:rsidRPr="002D6B2B">
              <w:rPr>
                <w:rFonts w:ascii="Times New Roman" w:eastAsia="Times New Roman" w:hAnsi="Times New Roman"/>
                <w:sz w:val="24"/>
                <w:szCs w:val="24"/>
              </w:rPr>
              <w:t>деле 1.2) и ли</w:t>
            </w:r>
            <w:r w:rsidRPr="002D6B2B">
              <w:rPr>
                <w:rFonts w:ascii="Times New Roman" w:eastAsia="Times New Roman" w:hAnsi="Times New Roman"/>
                <w:sz w:val="24"/>
                <w:szCs w:val="24"/>
              </w:rPr>
              <w:t>ч</w:t>
            </w:r>
            <w:r w:rsidRPr="002D6B2B">
              <w:rPr>
                <w:rFonts w:ascii="Times New Roman" w:eastAsia="Times New Roman" w:hAnsi="Times New Roman"/>
                <w:sz w:val="24"/>
                <w:szCs w:val="24"/>
              </w:rPr>
              <w:t>ностных мет</w:t>
            </w:r>
            <w:r w:rsidRPr="002D6B2B">
              <w:rPr>
                <w:rFonts w:ascii="Times New Roman" w:eastAsia="Times New Roman" w:hAnsi="Times New Roman"/>
                <w:sz w:val="24"/>
                <w:szCs w:val="24"/>
              </w:rPr>
              <w:t>а</w:t>
            </w:r>
            <w:r w:rsidRPr="002D6B2B">
              <w:rPr>
                <w:rFonts w:ascii="Times New Roman" w:eastAsia="Times New Roman" w:hAnsi="Times New Roman"/>
                <w:sz w:val="24"/>
                <w:szCs w:val="24"/>
              </w:rPr>
              <w:t>предметных, предметных р</w:t>
            </w:r>
            <w:r w:rsidRPr="002D6B2B">
              <w:rPr>
                <w:rFonts w:ascii="Times New Roman" w:eastAsia="Times New Roman" w:hAnsi="Times New Roman"/>
                <w:sz w:val="24"/>
                <w:szCs w:val="24"/>
              </w:rPr>
              <w:t>е</w:t>
            </w:r>
            <w:r w:rsidRPr="002D6B2B">
              <w:rPr>
                <w:rFonts w:ascii="Times New Roman" w:eastAsia="Times New Roman" w:hAnsi="Times New Roman"/>
                <w:sz w:val="24"/>
                <w:szCs w:val="24"/>
              </w:rPr>
              <w:t>зультатов, форм</w:t>
            </w:r>
            <w:r w:rsidRPr="002D6B2B">
              <w:rPr>
                <w:rFonts w:ascii="Times New Roman" w:eastAsia="Times New Roman" w:hAnsi="Times New Roman"/>
                <w:sz w:val="24"/>
                <w:szCs w:val="24"/>
              </w:rPr>
              <w:t>и</w:t>
            </w:r>
            <w:r w:rsidRPr="002D6B2B">
              <w:rPr>
                <w:rFonts w:ascii="Times New Roman" w:eastAsia="Times New Roman" w:hAnsi="Times New Roman"/>
                <w:sz w:val="24"/>
                <w:szCs w:val="24"/>
              </w:rPr>
              <w:t>рованию которых способствует эл</w:t>
            </w:r>
            <w:r w:rsidRPr="002D6B2B">
              <w:rPr>
                <w:rFonts w:ascii="Times New Roman" w:eastAsia="Times New Roman" w:hAnsi="Times New Roman"/>
                <w:sz w:val="24"/>
                <w:szCs w:val="24"/>
              </w:rPr>
              <w:t>е</w:t>
            </w:r>
            <w:r w:rsidRPr="002D6B2B">
              <w:rPr>
                <w:rFonts w:ascii="Times New Roman" w:eastAsia="Times New Roman" w:hAnsi="Times New Roman"/>
                <w:sz w:val="24"/>
                <w:szCs w:val="24"/>
              </w:rPr>
              <w:t>мент программы</w:t>
            </w:r>
          </w:p>
        </w:tc>
      </w:tr>
      <w:tr w:rsidR="00A7123C" w:rsidRPr="001F4EFC" w14:paraId="18F5F316" w14:textId="77777777" w:rsidTr="002D6B2B">
        <w:tc>
          <w:tcPr>
            <w:tcW w:w="1560" w:type="dxa"/>
            <w:vMerge w:val="restart"/>
          </w:tcPr>
          <w:p w14:paraId="0BC5E60F"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c>
          <w:tcPr>
            <w:tcW w:w="10489" w:type="dxa"/>
          </w:tcPr>
          <w:p w14:paraId="42179202" w14:textId="77777777" w:rsidR="00A7123C" w:rsidRPr="001F4EFC" w:rsidRDefault="00A7123C" w:rsidP="00261EA8">
            <w:pPr>
              <w:tabs>
                <w:tab w:val="left" w:pos="5400"/>
              </w:tabs>
              <w:spacing w:after="0" w:line="240" w:lineRule="auto"/>
              <w:jc w:val="both"/>
              <w:rPr>
                <w:rFonts w:ascii="Times New Roman" w:eastAsia="Times New Roman" w:hAnsi="Times New Roman"/>
                <w:b/>
                <w:sz w:val="24"/>
                <w:szCs w:val="24"/>
              </w:rPr>
            </w:pPr>
            <w:r w:rsidRPr="001F4EFC">
              <w:rPr>
                <w:rFonts w:ascii="Times New Roman" w:hAnsi="Times New Roman"/>
                <w:b/>
                <w:bCs/>
                <w:sz w:val="24"/>
                <w:szCs w:val="24"/>
              </w:rPr>
              <w:t>Введение</w:t>
            </w:r>
          </w:p>
        </w:tc>
        <w:tc>
          <w:tcPr>
            <w:tcW w:w="993" w:type="dxa"/>
            <w:vMerge w:val="restart"/>
          </w:tcPr>
          <w:p w14:paraId="1D493849"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126" w:type="dxa"/>
            <w:vMerge w:val="restart"/>
          </w:tcPr>
          <w:p w14:paraId="1D010F08" w14:textId="77777777" w:rsidR="002D6B2B"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ОК 5, ОК 6, </w:t>
            </w:r>
          </w:p>
          <w:p w14:paraId="4CAA5676"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01, ЛР 04, </w:t>
            </w:r>
          </w:p>
          <w:p w14:paraId="3DC3BB51"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ПРб 01, ПРб 02, ПРб 05</w:t>
            </w:r>
          </w:p>
        </w:tc>
      </w:tr>
      <w:tr w:rsidR="00A7123C" w:rsidRPr="001F4EFC" w14:paraId="291B6872" w14:textId="77777777" w:rsidTr="002D6B2B">
        <w:tc>
          <w:tcPr>
            <w:tcW w:w="1560" w:type="dxa"/>
            <w:vMerge/>
          </w:tcPr>
          <w:p w14:paraId="2E7B529C"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c>
          <w:tcPr>
            <w:tcW w:w="10489" w:type="dxa"/>
          </w:tcPr>
          <w:p w14:paraId="4C1CE650" w14:textId="77777777" w:rsidR="00A7123C" w:rsidRPr="001F4EFC" w:rsidRDefault="00A7123C" w:rsidP="00261EA8">
            <w:pPr>
              <w:autoSpaceDE w:val="0"/>
              <w:autoSpaceDN w:val="0"/>
              <w:adjustRightInd w:val="0"/>
              <w:spacing w:after="0" w:line="240" w:lineRule="auto"/>
              <w:jc w:val="both"/>
              <w:rPr>
                <w:rFonts w:ascii="Times New Roman" w:eastAsia="Times New Roman" w:hAnsi="Times New Roman"/>
                <w:sz w:val="24"/>
                <w:szCs w:val="24"/>
              </w:rPr>
            </w:pPr>
            <w:r w:rsidRPr="001F4EFC">
              <w:rPr>
                <w:rFonts w:ascii="Times New Roman" w:hAnsi="Times New Roman"/>
                <w:sz w:val="24"/>
                <w:szCs w:val="24"/>
              </w:rPr>
              <w:t>Значение изучения истории. Проблема достоверности исторических знаний. Исторические исто</w:t>
            </w:r>
            <w:r w:rsidRPr="001F4EFC">
              <w:rPr>
                <w:rFonts w:ascii="Times New Roman" w:hAnsi="Times New Roman"/>
                <w:sz w:val="24"/>
                <w:szCs w:val="24"/>
              </w:rPr>
              <w:t>ч</w:t>
            </w:r>
            <w:r w:rsidRPr="001F4EFC">
              <w:rPr>
                <w:rFonts w:ascii="Times New Roman" w:hAnsi="Times New Roman"/>
                <w:sz w:val="24"/>
                <w:szCs w:val="24"/>
              </w:rPr>
              <w:t>ники, их виды, основные методы работы с ними. Вспомогательные исторические дисциплины. И</w:t>
            </w:r>
            <w:r w:rsidRPr="001F4EFC">
              <w:rPr>
                <w:rFonts w:ascii="Times New Roman" w:hAnsi="Times New Roman"/>
                <w:sz w:val="24"/>
                <w:szCs w:val="24"/>
              </w:rPr>
              <w:t>с</w:t>
            </w:r>
            <w:r w:rsidRPr="001F4EFC">
              <w:rPr>
                <w:rFonts w:ascii="Times New Roman" w:hAnsi="Times New Roman"/>
                <w:sz w:val="24"/>
                <w:szCs w:val="24"/>
              </w:rPr>
              <w:t>торическое событие и исторический факт. Концепции исторического развития (формационная, ц</w:t>
            </w:r>
            <w:r w:rsidRPr="001F4EFC">
              <w:rPr>
                <w:rFonts w:ascii="Times New Roman" w:hAnsi="Times New Roman"/>
                <w:sz w:val="24"/>
                <w:szCs w:val="24"/>
              </w:rPr>
              <w:t>и</w:t>
            </w:r>
            <w:r w:rsidRPr="001F4EFC">
              <w:rPr>
                <w:rFonts w:ascii="Times New Roman" w:hAnsi="Times New Roman"/>
                <w:sz w:val="24"/>
                <w:szCs w:val="24"/>
              </w:rPr>
              <w:t>вилизационная, их сочетание). Периодизация всемирной истории. История России – часть всеми</w:t>
            </w:r>
            <w:r w:rsidRPr="001F4EFC">
              <w:rPr>
                <w:rFonts w:ascii="Times New Roman" w:hAnsi="Times New Roman"/>
                <w:sz w:val="24"/>
                <w:szCs w:val="24"/>
              </w:rPr>
              <w:t>р</w:t>
            </w:r>
            <w:r w:rsidRPr="001F4EFC">
              <w:rPr>
                <w:rFonts w:ascii="Times New Roman" w:hAnsi="Times New Roman"/>
                <w:sz w:val="24"/>
                <w:szCs w:val="24"/>
              </w:rPr>
              <w:t>ной истории.</w:t>
            </w:r>
          </w:p>
        </w:tc>
        <w:tc>
          <w:tcPr>
            <w:tcW w:w="993" w:type="dxa"/>
            <w:vMerge/>
          </w:tcPr>
          <w:p w14:paraId="0BBC7B62"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c>
          <w:tcPr>
            <w:tcW w:w="2126" w:type="dxa"/>
            <w:vMerge/>
          </w:tcPr>
          <w:p w14:paraId="58D61CCA"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5C6C2207" w14:textId="77777777" w:rsidTr="002D6B2B">
        <w:tc>
          <w:tcPr>
            <w:tcW w:w="1560" w:type="dxa"/>
          </w:tcPr>
          <w:p w14:paraId="1B82A8F2"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c>
          <w:tcPr>
            <w:tcW w:w="10489" w:type="dxa"/>
          </w:tcPr>
          <w:p w14:paraId="7E9802FC" w14:textId="77777777" w:rsidR="00A7123C" w:rsidRPr="001F4EFC" w:rsidRDefault="00A7123C" w:rsidP="00261EA8">
            <w:pPr>
              <w:autoSpaceDE w:val="0"/>
              <w:autoSpaceDN w:val="0"/>
              <w:adjustRightInd w:val="0"/>
              <w:spacing w:after="0" w:line="240" w:lineRule="auto"/>
              <w:jc w:val="both"/>
              <w:rPr>
                <w:rFonts w:ascii="Times New Roman" w:hAnsi="Times New Roman"/>
                <w:b/>
                <w:sz w:val="24"/>
                <w:szCs w:val="24"/>
              </w:rPr>
            </w:pPr>
            <w:r w:rsidRPr="001F4EFC">
              <w:rPr>
                <w:rFonts w:ascii="Times New Roman" w:hAnsi="Times New Roman"/>
                <w:b/>
                <w:sz w:val="24"/>
                <w:szCs w:val="24"/>
              </w:rPr>
              <w:t>Профессионально ориентированное содержание</w:t>
            </w:r>
          </w:p>
        </w:tc>
        <w:tc>
          <w:tcPr>
            <w:tcW w:w="993" w:type="dxa"/>
          </w:tcPr>
          <w:p w14:paraId="28B76ACB" w14:textId="77777777" w:rsidR="00A7123C" w:rsidRPr="001F4EFC" w:rsidRDefault="00A7123C" w:rsidP="00261EA8">
            <w:pPr>
              <w:tabs>
                <w:tab w:val="left" w:pos="5400"/>
              </w:tabs>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1</w:t>
            </w:r>
          </w:p>
        </w:tc>
        <w:tc>
          <w:tcPr>
            <w:tcW w:w="2126" w:type="dxa"/>
            <w:vMerge/>
          </w:tcPr>
          <w:p w14:paraId="1F88C14B"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387758EC" w14:textId="77777777" w:rsidTr="002D6B2B">
        <w:tc>
          <w:tcPr>
            <w:tcW w:w="1560" w:type="dxa"/>
          </w:tcPr>
          <w:p w14:paraId="3B6240D5"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c>
          <w:tcPr>
            <w:tcW w:w="10489" w:type="dxa"/>
          </w:tcPr>
          <w:p w14:paraId="435E007F" w14:textId="77777777" w:rsidR="00A7123C" w:rsidRPr="001F4EFC" w:rsidRDefault="00A7123C" w:rsidP="00261EA8">
            <w:pPr>
              <w:autoSpaceDE w:val="0"/>
              <w:autoSpaceDN w:val="0"/>
              <w:adjustRightInd w:val="0"/>
              <w:spacing w:after="0" w:line="240" w:lineRule="auto"/>
              <w:jc w:val="both"/>
              <w:rPr>
                <w:rFonts w:ascii="Times New Roman" w:hAnsi="Times New Roman"/>
                <w:sz w:val="24"/>
                <w:szCs w:val="24"/>
              </w:rPr>
            </w:pPr>
            <w:r w:rsidRPr="001F4EFC">
              <w:rPr>
                <w:rFonts w:ascii="Times New Roman" w:hAnsi="Times New Roman"/>
                <w:sz w:val="24"/>
                <w:szCs w:val="24"/>
              </w:rPr>
              <w:t>Значение истории при освоении профессий и специальностей СПО технологического профиля</w:t>
            </w:r>
          </w:p>
        </w:tc>
        <w:tc>
          <w:tcPr>
            <w:tcW w:w="993" w:type="dxa"/>
          </w:tcPr>
          <w:p w14:paraId="0845EF2B"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126" w:type="dxa"/>
            <w:vMerge/>
          </w:tcPr>
          <w:p w14:paraId="7DF4EEBA"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3B0C9ED4" w14:textId="77777777" w:rsidTr="002D6B2B">
        <w:tc>
          <w:tcPr>
            <w:tcW w:w="1560" w:type="dxa"/>
          </w:tcPr>
          <w:p w14:paraId="559B193E" w14:textId="77777777" w:rsidR="00A7123C" w:rsidRPr="001F4EFC" w:rsidRDefault="00A7123C" w:rsidP="00261EA8">
            <w:pPr>
              <w:tabs>
                <w:tab w:val="left" w:pos="5400"/>
              </w:tabs>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1</w:t>
            </w:r>
          </w:p>
        </w:tc>
        <w:tc>
          <w:tcPr>
            <w:tcW w:w="10489" w:type="dxa"/>
          </w:tcPr>
          <w:p w14:paraId="3A24529D" w14:textId="77777777" w:rsidR="00A7123C" w:rsidRPr="001F4EFC" w:rsidRDefault="00A7123C" w:rsidP="00261EA8">
            <w:pPr>
              <w:autoSpaceDE w:val="0"/>
              <w:autoSpaceDN w:val="0"/>
              <w:adjustRightInd w:val="0"/>
              <w:spacing w:after="0" w:line="240" w:lineRule="auto"/>
              <w:jc w:val="both"/>
              <w:rPr>
                <w:rFonts w:ascii="Times New Roman" w:hAnsi="Times New Roman"/>
                <w:sz w:val="24"/>
                <w:szCs w:val="24"/>
              </w:rPr>
            </w:pPr>
            <w:r w:rsidRPr="001F4EFC">
              <w:rPr>
                <w:rFonts w:ascii="Times New Roman" w:hAnsi="Times New Roman"/>
                <w:b/>
                <w:bCs/>
                <w:sz w:val="24"/>
                <w:szCs w:val="24"/>
              </w:rPr>
              <w:t>Древнейшая стадия истории человечества</w:t>
            </w:r>
          </w:p>
        </w:tc>
        <w:tc>
          <w:tcPr>
            <w:tcW w:w="993" w:type="dxa"/>
          </w:tcPr>
          <w:p w14:paraId="1E822AE0" w14:textId="77777777" w:rsidR="00A7123C" w:rsidRPr="001F4EFC" w:rsidRDefault="00A7123C" w:rsidP="00261EA8">
            <w:pPr>
              <w:tabs>
                <w:tab w:val="left" w:pos="5400"/>
              </w:tabs>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4</w:t>
            </w:r>
          </w:p>
        </w:tc>
        <w:tc>
          <w:tcPr>
            <w:tcW w:w="2126" w:type="dxa"/>
            <w:vMerge w:val="restart"/>
          </w:tcPr>
          <w:p w14:paraId="02B3A50D"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ОК 1, ОК 2, ОК 4, ОК 5, ОК 6, </w:t>
            </w:r>
          </w:p>
          <w:p w14:paraId="40CF96C0"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01, ЛР 04, </w:t>
            </w:r>
          </w:p>
          <w:p w14:paraId="76D711F9"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05, ЛР 06, МР 01, МР 02, МР 03, МР 04, МР 05, </w:t>
            </w:r>
          </w:p>
          <w:p w14:paraId="33D98694"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МР 07, ПРб 01, ПРб 02, ПРб 03, ПРб 04, ПРб 05</w:t>
            </w:r>
          </w:p>
        </w:tc>
      </w:tr>
      <w:tr w:rsidR="00A7123C" w:rsidRPr="001F4EFC" w14:paraId="1CAEDFD6" w14:textId="77777777" w:rsidTr="002D6B2B">
        <w:trPr>
          <w:trHeight w:val="267"/>
        </w:trPr>
        <w:tc>
          <w:tcPr>
            <w:tcW w:w="1560" w:type="dxa"/>
          </w:tcPr>
          <w:p w14:paraId="6E35F44B" w14:textId="77777777" w:rsidR="00A7123C" w:rsidRPr="001F4EFC" w:rsidRDefault="00A7123C" w:rsidP="00261EA8">
            <w:pPr>
              <w:spacing w:after="0" w:line="240" w:lineRule="auto"/>
              <w:jc w:val="center"/>
              <w:rPr>
                <w:rFonts w:ascii="Times New Roman" w:hAnsi="Times New Roman"/>
                <w:bCs/>
                <w:sz w:val="24"/>
                <w:szCs w:val="24"/>
              </w:rPr>
            </w:pPr>
            <w:r w:rsidRPr="001F4EFC">
              <w:rPr>
                <w:rFonts w:ascii="Times New Roman" w:hAnsi="Times New Roman"/>
                <w:sz w:val="24"/>
                <w:szCs w:val="24"/>
              </w:rPr>
              <w:t>1.1</w:t>
            </w:r>
          </w:p>
        </w:tc>
        <w:tc>
          <w:tcPr>
            <w:tcW w:w="10489" w:type="dxa"/>
          </w:tcPr>
          <w:p w14:paraId="26E9D3D0" w14:textId="77777777" w:rsidR="00A7123C" w:rsidRPr="001F4EFC" w:rsidRDefault="00A7123C" w:rsidP="00261EA8">
            <w:pPr>
              <w:tabs>
                <w:tab w:val="left" w:pos="5400"/>
              </w:tabs>
              <w:spacing w:after="0" w:line="240" w:lineRule="auto"/>
              <w:rPr>
                <w:rFonts w:ascii="Times New Roman" w:eastAsia="Times New Roman" w:hAnsi="Times New Roman"/>
                <w:sz w:val="24"/>
                <w:szCs w:val="24"/>
              </w:rPr>
            </w:pPr>
            <w:r w:rsidRPr="001F4EFC">
              <w:rPr>
                <w:rFonts w:ascii="Times New Roman" w:hAnsi="Times New Roman"/>
                <w:sz w:val="24"/>
                <w:szCs w:val="24"/>
              </w:rPr>
              <w:t>Источники знаний о древнейшем человеке. Проблемы антропогенеза. Древнейшие виды человека. Расселение древнейших людей по земному шару. Появление человека современного вида. Пале</w:t>
            </w:r>
            <w:r w:rsidRPr="001F4EFC">
              <w:rPr>
                <w:rFonts w:ascii="Times New Roman" w:hAnsi="Times New Roman"/>
                <w:sz w:val="24"/>
                <w:szCs w:val="24"/>
              </w:rPr>
              <w:t>о</w:t>
            </w:r>
            <w:r w:rsidRPr="001F4EFC">
              <w:rPr>
                <w:rFonts w:ascii="Times New Roman" w:hAnsi="Times New Roman"/>
                <w:sz w:val="24"/>
                <w:szCs w:val="24"/>
              </w:rPr>
              <w:t xml:space="preserve">лит. Условия жизни и занятия первобытных людей. Социальные отношения. Родовая община. Формы первобытного брака. Достижения людей палеолита. Причины зарождения и особенности первобытной религии и искусства. </w:t>
            </w:r>
          </w:p>
        </w:tc>
        <w:tc>
          <w:tcPr>
            <w:tcW w:w="993" w:type="dxa"/>
          </w:tcPr>
          <w:p w14:paraId="736FA20F"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126" w:type="dxa"/>
            <w:vMerge/>
          </w:tcPr>
          <w:p w14:paraId="1CA90EF0"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72A04D5B" w14:textId="77777777" w:rsidTr="002D6B2B">
        <w:trPr>
          <w:trHeight w:val="143"/>
        </w:trPr>
        <w:tc>
          <w:tcPr>
            <w:tcW w:w="1560" w:type="dxa"/>
          </w:tcPr>
          <w:p w14:paraId="7BCDD5A0" w14:textId="77777777" w:rsidR="00A7123C" w:rsidRPr="001F4EFC" w:rsidRDefault="00A7123C" w:rsidP="00261EA8">
            <w:pPr>
              <w:tabs>
                <w:tab w:val="left" w:pos="5400"/>
              </w:tabs>
              <w:spacing w:after="0" w:line="240" w:lineRule="auto"/>
              <w:jc w:val="center"/>
              <w:rPr>
                <w:rFonts w:ascii="Times New Roman" w:hAnsi="Times New Roman"/>
                <w:bCs/>
                <w:sz w:val="24"/>
                <w:szCs w:val="24"/>
              </w:rPr>
            </w:pPr>
            <w:r w:rsidRPr="001F4EFC">
              <w:rPr>
                <w:rFonts w:ascii="Times New Roman" w:hAnsi="Times New Roman"/>
                <w:sz w:val="24"/>
                <w:szCs w:val="24"/>
              </w:rPr>
              <w:t>1.2</w:t>
            </w:r>
          </w:p>
        </w:tc>
        <w:tc>
          <w:tcPr>
            <w:tcW w:w="10489" w:type="dxa"/>
          </w:tcPr>
          <w:p w14:paraId="228966DE"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hAnsi="Times New Roman"/>
                <w:sz w:val="24"/>
                <w:szCs w:val="24"/>
              </w:rPr>
              <w:t>Понятие «неолитическая революция». Причины неолитической революции. Зарождение произв</w:t>
            </w:r>
            <w:r w:rsidRPr="001F4EFC">
              <w:rPr>
                <w:rFonts w:ascii="Times New Roman" w:hAnsi="Times New Roman"/>
                <w:sz w:val="24"/>
                <w:szCs w:val="24"/>
              </w:rPr>
              <w:t>о</w:t>
            </w:r>
            <w:r w:rsidRPr="001F4EFC">
              <w:rPr>
                <w:rFonts w:ascii="Times New Roman" w:hAnsi="Times New Roman"/>
                <w:sz w:val="24"/>
                <w:szCs w:val="24"/>
              </w:rPr>
              <w:t>дящего хозяйства, появление земледелия и животноводства. Прародина производящего хозяйства. Последствия неолитической революции. Древнейшие поселения земледельцев и животноводов. Неолитическая революция на территории современной России. Первое и второе общественное ра</w:t>
            </w:r>
            <w:r w:rsidRPr="001F4EFC">
              <w:rPr>
                <w:rFonts w:ascii="Times New Roman" w:hAnsi="Times New Roman"/>
                <w:sz w:val="24"/>
                <w:szCs w:val="24"/>
              </w:rPr>
              <w:t>з</w:t>
            </w:r>
            <w:r w:rsidRPr="001F4EFC">
              <w:rPr>
                <w:rFonts w:ascii="Times New Roman" w:hAnsi="Times New Roman"/>
                <w:sz w:val="24"/>
                <w:szCs w:val="24"/>
              </w:rPr>
              <w:t>деление труда. Появление ремесла и торговли. Начало формирования народов. Индоевропейцы и проблема их прародины. Эволюция общественных отношений, усиление неравенства. Соседская община. Племена и союзы племен. Укрепление власти вождей. Возникновение элементов госуда</w:t>
            </w:r>
            <w:r w:rsidRPr="001F4EFC">
              <w:rPr>
                <w:rFonts w:ascii="Times New Roman" w:hAnsi="Times New Roman"/>
                <w:sz w:val="24"/>
                <w:szCs w:val="24"/>
              </w:rPr>
              <w:t>р</w:t>
            </w:r>
            <w:r w:rsidRPr="001F4EFC">
              <w:rPr>
                <w:rFonts w:ascii="Times New Roman" w:hAnsi="Times New Roman"/>
                <w:sz w:val="24"/>
                <w:szCs w:val="24"/>
              </w:rPr>
              <w:lastRenderedPageBreak/>
              <w:t>ственности. Древнейшие города.</w:t>
            </w:r>
            <w:r w:rsidRPr="001F4EFC">
              <w:rPr>
                <w:rFonts w:ascii="Times New Roman" w:eastAsia="Times New Roman" w:hAnsi="Times New Roman"/>
                <w:sz w:val="24"/>
                <w:szCs w:val="24"/>
              </w:rPr>
              <w:t xml:space="preserve"> </w:t>
            </w:r>
          </w:p>
        </w:tc>
        <w:tc>
          <w:tcPr>
            <w:tcW w:w="993" w:type="dxa"/>
          </w:tcPr>
          <w:p w14:paraId="0C3C235A"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lastRenderedPageBreak/>
              <w:t>1</w:t>
            </w:r>
          </w:p>
        </w:tc>
        <w:tc>
          <w:tcPr>
            <w:tcW w:w="2126" w:type="dxa"/>
            <w:vMerge/>
          </w:tcPr>
          <w:p w14:paraId="7A24D8DB"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748F259C" w14:textId="77777777" w:rsidTr="002D6B2B">
        <w:trPr>
          <w:trHeight w:val="143"/>
        </w:trPr>
        <w:tc>
          <w:tcPr>
            <w:tcW w:w="1560" w:type="dxa"/>
          </w:tcPr>
          <w:p w14:paraId="0AC48962" w14:textId="77777777" w:rsidR="00A7123C" w:rsidRPr="001F4EFC" w:rsidRDefault="00A7123C" w:rsidP="00261EA8">
            <w:pPr>
              <w:tabs>
                <w:tab w:val="left" w:pos="5400"/>
              </w:tabs>
              <w:spacing w:after="0" w:line="240" w:lineRule="auto"/>
              <w:jc w:val="center"/>
              <w:rPr>
                <w:rFonts w:ascii="Times New Roman" w:hAnsi="Times New Roman"/>
                <w:sz w:val="24"/>
                <w:szCs w:val="24"/>
              </w:rPr>
            </w:pPr>
          </w:p>
        </w:tc>
        <w:tc>
          <w:tcPr>
            <w:tcW w:w="10489" w:type="dxa"/>
          </w:tcPr>
          <w:p w14:paraId="30D728AE" w14:textId="77777777" w:rsidR="00A7123C" w:rsidRPr="001F4EFC" w:rsidRDefault="00A7123C"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
                <w:sz w:val="24"/>
                <w:szCs w:val="24"/>
              </w:rPr>
              <w:t>Профессионально ориентированное содержание</w:t>
            </w:r>
          </w:p>
        </w:tc>
        <w:tc>
          <w:tcPr>
            <w:tcW w:w="993" w:type="dxa"/>
          </w:tcPr>
          <w:p w14:paraId="494057E7" w14:textId="77777777" w:rsidR="00A7123C" w:rsidRPr="001F4EFC" w:rsidRDefault="00A7123C" w:rsidP="00261EA8">
            <w:pPr>
              <w:tabs>
                <w:tab w:val="left" w:pos="5400"/>
              </w:tabs>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2</w:t>
            </w:r>
          </w:p>
        </w:tc>
        <w:tc>
          <w:tcPr>
            <w:tcW w:w="2126" w:type="dxa"/>
            <w:vMerge/>
          </w:tcPr>
          <w:p w14:paraId="447917B4"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50535796" w14:textId="77777777" w:rsidTr="002D6B2B">
        <w:trPr>
          <w:trHeight w:val="143"/>
        </w:trPr>
        <w:tc>
          <w:tcPr>
            <w:tcW w:w="1560" w:type="dxa"/>
          </w:tcPr>
          <w:p w14:paraId="32A2CDFB" w14:textId="77777777" w:rsidR="00A7123C" w:rsidRPr="001F4EFC" w:rsidRDefault="00A7123C"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1.1-1.2</w:t>
            </w:r>
          </w:p>
        </w:tc>
        <w:tc>
          <w:tcPr>
            <w:tcW w:w="10489" w:type="dxa"/>
          </w:tcPr>
          <w:p w14:paraId="2AC4D6D9" w14:textId="77777777" w:rsidR="00A7123C" w:rsidRPr="001F4EFC" w:rsidRDefault="00A7123C"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Выработка навыков проектной деятельности и исторической реконструкции с привлечением ра</w:t>
            </w:r>
            <w:r w:rsidRPr="001F4EFC">
              <w:rPr>
                <w:rFonts w:ascii="Times New Roman" w:hAnsi="Times New Roman"/>
                <w:sz w:val="24"/>
                <w:szCs w:val="24"/>
              </w:rPr>
              <w:t>з</w:t>
            </w:r>
            <w:r w:rsidRPr="001F4EFC">
              <w:rPr>
                <w:rFonts w:ascii="Times New Roman" w:hAnsi="Times New Roman"/>
                <w:sz w:val="24"/>
                <w:szCs w:val="24"/>
              </w:rPr>
              <w:t>личных исторических источников, навыков вести диалог, участвовать в дискуссии по исторической тематике. Выполнение кейсов для тренировки эффективного выполнения профессиональных задач специальностей технологического профиля, профессионального и личностного развития. Темы практических занятий: «</w:t>
            </w:r>
            <w:r w:rsidRPr="001F4EFC">
              <w:rPr>
                <w:rFonts w:ascii="Times New Roman" w:eastAsia="Times New Roman" w:hAnsi="Times New Roman"/>
                <w:sz w:val="24"/>
                <w:szCs w:val="24"/>
              </w:rPr>
              <w:t>Происхождение рас. Археологические памятники палеолита на территории России», «Центры культурации растений и доместификации животных. Неолитическая революция на территории современной России».</w:t>
            </w:r>
          </w:p>
        </w:tc>
        <w:tc>
          <w:tcPr>
            <w:tcW w:w="993" w:type="dxa"/>
          </w:tcPr>
          <w:p w14:paraId="5C73134E"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2</w:t>
            </w:r>
          </w:p>
        </w:tc>
        <w:tc>
          <w:tcPr>
            <w:tcW w:w="2126" w:type="dxa"/>
            <w:vMerge/>
          </w:tcPr>
          <w:p w14:paraId="45B87452"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54DC078D" w14:textId="77777777" w:rsidTr="002D6B2B">
        <w:trPr>
          <w:trHeight w:val="260"/>
        </w:trPr>
        <w:tc>
          <w:tcPr>
            <w:tcW w:w="1560" w:type="dxa"/>
          </w:tcPr>
          <w:p w14:paraId="2854019E" w14:textId="77777777" w:rsidR="00A7123C" w:rsidRPr="001F4EFC" w:rsidRDefault="00A7123C"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2</w:t>
            </w:r>
          </w:p>
        </w:tc>
        <w:tc>
          <w:tcPr>
            <w:tcW w:w="10489" w:type="dxa"/>
          </w:tcPr>
          <w:p w14:paraId="39CEC1FF" w14:textId="77777777" w:rsidR="00A7123C" w:rsidRPr="001F4EFC" w:rsidRDefault="00A7123C" w:rsidP="00261EA8">
            <w:pPr>
              <w:tabs>
                <w:tab w:val="left" w:pos="5400"/>
              </w:tabs>
              <w:spacing w:after="0" w:line="240" w:lineRule="auto"/>
              <w:jc w:val="both"/>
              <w:rPr>
                <w:rFonts w:ascii="Times New Roman" w:eastAsia="Times New Roman" w:hAnsi="Times New Roman"/>
                <w:b/>
                <w:sz w:val="24"/>
                <w:szCs w:val="24"/>
              </w:rPr>
            </w:pPr>
            <w:r w:rsidRPr="001F4EFC">
              <w:rPr>
                <w:rFonts w:ascii="Times New Roman" w:hAnsi="Times New Roman"/>
                <w:b/>
                <w:bCs/>
                <w:sz w:val="24"/>
                <w:szCs w:val="24"/>
              </w:rPr>
              <w:t>Цивилизации древнего мира</w:t>
            </w:r>
          </w:p>
        </w:tc>
        <w:tc>
          <w:tcPr>
            <w:tcW w:w="993" w:type="dxa"/>
          </w:tcPr>
          <w:p w14:paraId="4BF524EF" w14:textId="77777777" w:rsidR="00A7123C" w:rsidRPr="001F4EFC" w:rsidRDefault="00A7123C" w:rsidP="00261EA8">
            <w:pPr>
              <w:tabs>
                <w:tab w:val="left" w:pos="5400"/>
              </w:tabs>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6</w:t>
            </w:r>
          </w:p>
        </w:tc>
        <w:tc>
          <w:tcPr>
            <w:tcW w:w="2126" w:type="dxa"/>
            <w:vMerge w:val="restart"/>
          </w:tcPr>
          <w:p w14:paraId="1696C1BD"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ОК 1, ОК 2, ОК 4, ОК 5, ОК 6, </w:t>
            </w:r>
          </w:p>
          <w:p w14:paraId="30932C21"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01, ЛР 03, </w:t>
            </w:r>
          </w:p>
          <w:p w14:paraId="1910B7DF"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04, ЛР 05, </w:t>
            </w:r>
          </w:p>
          <w:p w14:paraId="316A9D3C"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06, МР 01, </w:t>
            </w:r>
          </w:p>
          <w:p w14:paraId="621EDB9D"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МР 02, МР 03, МР 04, МР 05, МР 07, ПРб 01, ПРб 02, ПРб 03, ПРб 04, ПРб 05</w:t>
            </w:r>
          </w:p>
        </w:tc>
      </w:tr>
      <w:tr w:rsidR="00A7123C" w:rsidRPr="001F4EFC" w14:paraId="3530A614" w14:textId="77777777" w:rsidTr="002D6B2B">
        <w:trPr>
          <w:trHeight w:val="260"/>
        </w:trPr>
        <w:tc>
          <w:tcPr>
            <w:tcW w:w="1560" w:type="dxa"/>
          </w:tcPr>
          <w:p w14:paraId="181A8D2F" w14:textId="77777777" w:rsidR="00A7123C" w:rsidRPr="001F4EFC" w:rsidRDefault="00A7123C" w:rsidP="00261EA8">
            <w:pPr>
              <w:tabs>
                <w:tab w:val="left" w:pos="5400"/>
              </w:tabs>
              <w:spacing w:after="0" w:line="240" w:lineRule="auto"/>
              <w:jc w:val="center"/>
              <w:rPr>
                <w:rFonts w:ascii="Times New Roman" w:hAnsi="Times New Roman"/>
                <w:bCs/>
                <w:sz w:val="24"/>
                <w:szCs w:val="24"/>
              </w:rPr>
            </w:pPr>
            <w:r w:rsidRPr="001F4EFC">
              <w:rPr>
                <w:rFonts w:ascii="Times New Roman" w:hAnsi="Times New Roman"/>
                <w:sz w:val="24"/>
                <w:szCs w:val="24"/>
              </w:rPr>
              <w:t>2.1-2.2</w:t>
            </w:r>
          </w:p>
        </w:tc>
        <w:tc>
          <w:tcPr>
            <w:tcW w:w="10489" w:type="dxa"/>
          </w:tcPr>
          <w:p w14:paraId="4DA6F933"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Понятие цивилизации. Особенности цивилизаций Древнего мира – древневосточной и античной. Специфика раннеегипетской цивилизации. Города-государства Шумера. Вавилон. Финикийцы и их достижения. Древние евреи в Палестине. Хараппская цивилизация Индии. Индия под властью ар</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 xml:space="preserve">ев. Зарождение древнекитайской цивилизации. </w:t>
            </w:r>
          </w:p>
          <w:p w14:paraId="19B2EB0D"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Предпосылки складывания великих держав, их особенности. Последствия появления великих де</w:t>
            </w:r>
            <w:r w:rsidRPr="001F4EFC">
              <w:rPr>
                <w:rFonts w:ascii="Times New Roman" w:eastAsia="Times New Roman" w:hAnsi="Times New Roman"/>
                <w:sz w:val="24"/>
                <w:szCs w:val="24"/>
              </w:rPr>
              <w:t>р</w:t>
            </w:r>
            <w:r w:rsidRPr="001F4EFC">
              <w:rPr>
                <w:rFonts w:ascii="Times New Roman" w:eastAsia="Times New Roman" w:hAnsi="Times New Roman"/>
                <w:sz w:val="24"/>
                <w:szCs w:val="24"/>
              </w:rPr>
              <w:t>жав. Хеттское царство. Ассирийская военная держава. Урарту. Мидийско-Персидская держава – крупнейшее государство Древнего Востока. Государства Индии. Объединение Китая. Империи Цинь и Хань.</w:t>
            </w:r>
          </w:p>
        </w:tc>
        <w:tc>
          <w:tcPr>
            <w:tcW w:w="993" w:type="dxa"/>
          </w:tcPr>
          <w:p w14:paraId="7FF01D2C"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126" w:type="dxa"/>
            <w:vMerge/>
          </w:tcPr>
          <w:p w14:paraId="399C1DD1"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4E64D143" w14:textId="77777777" w:rsidTr="002D6B2B">
        <w:trPr>
          <w:trHeight w:val="260"/>
        </w:trPr>
        <w:tc>
          <w:tcPr>
            <w:tcW w:w="1560" w:type="dxa"/>
          </w:tcPr>
          <w:p w14:paraId="26602E3A" w14:textId="77777777" w:rsidR="00A7123C" w:rsidRPr="001F4EFC" w:rsidRDefault="00A7123C" w:rsidP="00261EA8">
            <w:pPr>
              <w:autoSpaceDE w:val="0"/>
              <w:autoSpaceDN w:val="0"/>
              <w:adjustRightInd w:val="0"/>
              <w:spacing w:after="0" w:line="240" w:lineRule="auto"/>
              <w:jc w:val="center"/>
              <w:rPr>
                <w:rFonts w:ascii="Times New Roman" w:hAnsi="Times New Roman"/>
                <w:bCs/>
                <w:sz w:val="24"/>
                <w:szCs w:val="24"/>
              </w:rPr>
            </w:pPr>
            <w:r w:rsidRPr="001F4EFC">
              <w:rPr>
                <w:rFonts w:ascii="Times New Roman" w:hAnsi="Times New Roman"/>
                <w:sz w:val="24"/>
                <w:szCs w:val="24"/>
              </w:rPr>
              <w:t>2.3</w:t>
            </w:r>
          </w:p>
        </w:tc>
        <w:tc>
          <w:tcPr>
            <w:tcW w:w="10489" w:type="dxa"/>
          </w:tcPr>
          <w:p w14:paraId="52DA1C32"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pacing w:val="-2"/>
                <w:sz w:val="24"/>
                <w:szCs w:val="24"/>
              </w:rPr>
              <w:t>Особенности культуры и религиозных воззрений Древнего Востока. Монотеизм. Иудаизм. Буддизм – древнейшая мировая религия. Зарождение конфуцианства в Китае. Достижения культуры Древней Греции. Особенности древнеримской культуры. Античная философия, наука, литература, архитект</w:t>
            </w:r>
            <w:r w:rsidRPr="001F4EFC">
              <w:rPr>
                <w:rFonts w:ascii="Times New Roman" w:eastAsia="Times New Roman" w:hAnsi="Times New Roman"/>
                <w:spacing w:val="-2"/>
                <w:sz w:val="24"/>
                <w:szCs w:val="24"/>
              </w:rPr>
              <w:t>у</w:t>
            </w:r>
            <w:r w:rsidRPr="001F4EFC">
              <w:rPr>
                <w:rFonts w:ascii="Times New Roman" w:eastAsia="Times New Roman" w:hAnsi="Times New Roman"/>
                <w:spacing w:val="-2"/>
                <w:sz w:val="24"/>
                <w:szCs w:val="24"/>
              </w:rPr>
              <w:t xml:space="preserve">ра, изобразительное искусство. Античная культура как фундамент современной мировой культуры. Религиозные представления древних греков и римлян. </w:t>
            </w:r>
            <w:r w:rsidRPr="001F4EFC">
              <w:rPr>
                <w:rFonts w:ascii="Times New Roman" w:eastAsia="Times New Roman" w:hAnsi="Times New Roman"/>
                <w:sz w:val="24"/>
                <w:szCs w:val="24"/>
              </w:rPr>
              <w:t>Сравнительная характеристика религий В</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 xml:space="preserve">стока. </w:t>
            </w:r>
          </w:p>
        </w:tc>
        <w:tc>
          <w:tcPr>
            <w:tcW w:w="993" w:type="dxa"/>
          </w:tcPr>
          <w:p w14:paraId="14787BB0"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p w14:paraId="6D2DDA63"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c>
          <w:tcPr>
            <w:tcW w:w="2126" w:type="dxa"/>
            <w:vMerge/>
          </w:tcPr>
          <w:p w14:paraId="132004CC"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0AFE38B5" w14:textId="77777777" w:rsidTr="002D6B2B">
        <w:trPr>
          <w:trHeight w:val="260"/>
        </w:trPr>
        <w:tc>
          <w:tcPr>
            <w:tcW w:w="1560" w:type="dxa"/>
          </w:tcPr>
          <w:p w14:paraId="0CBCD84D" w14:textId="77777777" w:rsidR="00A7123C" w:rsidRPr="001F4EFC" w:rsidRDefault="00A7123C" w:rsidP="00261EA8">
            <w:pPr>
              <w:tabs>
                <w:tab w:val="left" w:pos="5400"/>
              </w:tabs>
              <w:spacing w:after="0" w:line="240" w:lineRule="auto"/>
              <w:jc w:val="center"/>
              <w:rPr>
                <w:rFonts w:ascii="Times New Roman" w:hAnsi="Times New Roman"/>
                <w:bCs/>
                <w:sz w:val="24"/>
                <w:szCs w:val="24"/>
              </w:rPr>
            </w:pPr>
            <w:r w:rsidRPr="001F4EFC">
              <w:rPr>
                <w:rFonts w:ascii="Times New Roman" w:hAnsi="Times New Roman"/>
                <w:sz w:val="24"/>
                <w:szCs w:val="24"/>
              </w:rPr>
              <w:t>2.4-2.5</w:t>
            </w:r>
          </w:p>
        </w:tc>
        <w:tc>
          <w:tcPr>
            <w:tcW w:w="10489" w:type="dxa"/>
          </w:tcPr>
          <w:p w14:paraId="43C2B719"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Особенности географического положения и природы Греции. Минойская и микенская цивилиз</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ции. Последствия вторжения дорийцев в Грецию. Складывание полисного строя. Характерные че</w:t>
            </w:r>
            <w:r w:rsidRPr="001F4EFC">
              <w:rPr>
                <w:rFonts w:ascii="Times New Roman" w:eastAsia="Times New Roman" w:hAnsi="Times New Roman"/>
                <w:sz w:val="24"/>
                <w:szCs w:val="24"/>
              </w:rPr>
              <w:t>р</w:t>
            </w:r>
            <w:r w:rsidRPr="001F4EFC">
              <w:rPr>
                <w:rFonts w:ascii="Times New Roman" w:eastAsia="Times New Roman" w:hAnsi="Times New Roman"/>
                <w:sz w:val="24"/>
                <w:szCs w:val="24"/>
              </w:rPr>
              <w:t>ты полиса. Великая греческая колонизация и ее последствия. Развитие демократии в Афинах. Спарта и ее роль в истории Древней Греции. Греко-персидские войны, их ход, результаты, после</w:t>
            </w:r>
            <w:r w:rsidRPr="001F4EFC">
              <w:rPr>
                <w:rFonts w:ascii="Times New Roman" w:eastAsia="Times New Roman" w:hAnsi="Times New Roman"/>
                <w:sz w:val="24"/>
                <w:szCs w:val="24"/>
              </w:rPr>
              <w:t>д</w:t>
            </w:r>
            <w:r w:rsidRPr="001F4EFC">
              <w:rPr>
                <w:rFonts w:ascii="Times New Roman" w:eastAsia="Times New Roman" w:hAnsi="Times New Roman"/>
                <w:sz w:val="24"/>
                <w:szCs w:val="24"/>
              </w:rPr>
              <w:t>ствия. Расцвет демократии в Афинах. Причины и результаты кризиса полиса. Македонское заво</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 xml:space="preserve">вание Греции. Походы Александра Македонского и их результаты. Эллинистические государства — синтез античной и древневосточной цивилизации. </w:t>
            </w:r>
          </w:p>
          <w:p w14:paraId="1FF70B9B"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Рим в период правления царей. Рождение Римской республики и особенности управления в ней. Борьба патрициев и плебеев, ее результаты. Римские завоевания. Борьба с Карфагеном. Превращ</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ние Римской республики в мировую державу. Система управления в Римской республике. Внутр</w:t>
            </w:r>
            <w:r w:rsidRPr="001F4EFC">
              <w:rPr>
                <w:rFonts w:ascii="Times New Roman" w:eastAsia="Times New Roman" w:hAnsi="Times New Roman"/>
                <w:sz w:val="24"/>
                <w:szCs w:val="24"/>
              </w:rPr>
              <w:t>и</w:t>
            </w:r>
            <w:r w:rsidRPr="001F4EFC">
              <w:rPr>
                <w:rFonts w:ascii="Times New Roman" w:eastAsia="Times New Roman" w:hAnsi="Times New Roman"/>
                <w:sz w:val="24"/>
                <w:szCs w:val="24"/>
              </w:rPr>
              <w:lastRenderedPageBreak/>
              <w:t>политическая борьба, гражданские войны. Рабство в Риме, восстание рабов под предводительством Спартака. От республики к империи. Римская империя: территория, управление. Периоды при</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ципата и домината. Рим и провинции. Войны Римской империи. Римляне и варвары. Кризис Ри</w:t>
            </w:r>
            <w:r w:rsidRPr="001F4EFC">
              <w:rPr>
                <w:rFonts w:ascii="Times New Roman" w:eastAsia="Times New Roman" w:hAnsi="Times New Roman"/>
                <w:sz w:val="24"/>
                <w:szCs w:val="24"/>
              </w:rPr>
              <w:t>м</w:t>
            </w:r>
            <w:r w:rsidRPr="001F4EFC">
              <w:rPr>
                <w:rFonts w:ascii="Times New Roman" w:eastAsia="Times New Roman" w:hAnsi="Times New Roman"/>
                <w:sz w:val="24"/>
                <w:szCs w:val="24"/>
              </w:rPr>
              <w:t>ской империи. Поздняя империя. Эволюция системы императорской власти. Колонат. Разделение Римской империи на Восточную и Западную.</w:t>
            </w:r>
          </w:p>
        </w:tc>
        <w:tc>
          <w:tcPr>
            <w:tcW w:w="993" w:type="dxa"/>
          </w:tcPr>
          <w:p w14:paraId="638504C2"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lastRenderedPageBreak/>
              <w:t>1</w:t>
            </w:r>
          </w:p>
        </w:tc>
        <w:tc>
          <w:tcPr>
            <w:tcW w:w="2126" w:type="dxa"/>
            <w:vMerge/>
          </w:tcPr>
          <w:p w14:paraId="01148350"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636CD419" w14:textId="77777777" w:rsidTr="002D6B2B">
        <w:trPr>
          <w:trHeight w:val="151"/>
        </w:trPr>
        <w:tc>
          <w:tcPr>
            <w:tcW w:w="1560" w:type="dxa"/>
          </w:tcPr>
          <w:p w14:paraId="55D22469" w14:textId="77777777" w:rsidR="00A7123C" w:rsidRPr="001F4EFC" w:rsidRDefault="00A7123C" w:rsidP="00261EA8">
            <w:pPr>
              <w:tabs>
                <w:tab w:val="left" w:pos="5400"/>
              </w:tabs>
              <w:spacing w:after="0" w:line="240" w:lineRule="auto"/>
              <w:rPr>
                <w:rFonts w:ascii="Times New Roman" w:hAnsi="Times New Roman"/>
                <w:b/>
                <w:sz w:val="24"/>
                <w:szCs w:val="24"/>
              </w:rPr>
            </w:pPr>
          </w:p>
        </w:tc>
        <w:tc>
          <w:tcPr>
            <w:tcW w:w="10489" w:type="dxa"/>
          </w:tcPr>
          <w:p w14:paraId="79CBBF5F" w14:textId="77777777" w:rsidR="00A7123C" w:rsidRPr="001F4EFC" w:rsidRDefault="00A7123C"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
                <w:sz w:val="24"/>
                <w:szCs w:val="24"/>
              </w:rPr>
              <w:t>Профессионально ориентированное содержание</w:t>
            </w:r>
          </w:p>
        </w:tc>
        <w:tc>
          <w:tcPr>
            <w:tcW w:w="993" w:type="dxa"/>
          </w:tcPr>
          <w:p w14:paraId="1879A556" w14:textId="77777777" w:rsidR="00A7123C" w:rsidRPr="001F4EFC" w:rsidRDefault="00A7123C" w:rsidP="00261EA8">
            <w:pPr>
              <w:tabs>
                <w:tab w:val="left" w:pos="5400"/>
              </w:tabs>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3</w:t>
            </w:r>
          </w:p>
        </w:tc>
        <w:tc>
          <w:tcPr>
            <w:tcW w:w="2126" w:type="dxa"/>
            <w:vMerge/>
          </w:tcPr>
          <w:p w14:paraId="0DC8979B"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0277C9D5" w14:textId="77777777" w:rsidTr="002D6B2B">
        <w:trPr>
          <w:trHeight w:val="151"/>
        </w:trPr>
        <w:tc>
          <w:tcPr>
            <w:tcW w:w="1560" w:type="dxa"/>
          </w:tcPr>
          <w:p w14:paraId="6111A529" w14:textId="77777777" w:rsidR="00A7123C" w:rsidRPr="001F4EFC" w:rsidRDefault="00A7123C"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2.1-2.5</w:t>
            </w:r>
          </w:p>
        </w:tc>
        <w:tc>
          <w:tcPr>
            <w:tcW w:w="10489" w:type="dxa"/>
          </w:tcPr>
          <w:p w14:paraId="7CFA0D2D" w14:textId="77777777" w:rsidR="00A7123C" w:rsidRPr="001F4EFC" w:rsidRDefault="00A7123C"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Выработка навыков проектной деятельности и исторической реконструкции с привлечением ра</w:t>
            </w:r>
            <w:r w:rsidRPr="001F4EFC">
              <w:rPr>
                <w:rFonts w:ascii="Times New Roman" w:hAnsi="Times New Roman"/>
                <w:sz w:val="24"/>
                <w:szCs w:val="24"/>
              </w:rPr>
              <w:t>з</w:t>
            </w:r>
            <w:r w:rsidRPr="001F4EFC">
              <w:rPr>
                <w:rFonts w:ascii="Times New Roman" w:hAnsi="Times New Roman"/>
                <w:sz w:val="24"/>
                <w:szCs w:val="24"/>
              </w:rPr>
              <w:t>личных исторических источников, навыков вести диалог, участвовать в дискуссии по исторической тематике. Выполнение кейсов для тренировки эффективного выполнения профессиональных задач специальностей технологического профиля, профессионального и личностного развития. Темы практических занятий: «Законы царя Хаммурапи», «Ирригационное земледелия стран Древнего Востока», «Возникновение христианства. Особенности христианского вероучения и церковной структуры», «Великая греческая колонизация и ее последствия. Кризис полиса и его преодоление походом Александра Великого», «</w:t>
            </w:r>
            <w:r w:rsidRPr="001F4EFC">
              <w:rPr>
                <w:rFonts w:ascii="Times New Roman" w:eastAsia="Times New Roman" w:hAnsi="Times New Roman"/>
                <w:sz w:val="24"/>
                <w:szCs w:val="24"/>
              </w:rPr>
              <w:t>Устройство Древнеримской республики и общества. Особенн</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сти организации древнеримской армии».</w:t>
            </w:r>
          </w:p>
        </w:tc>
        <w:tc>
          <w:tcPr>
            <w:tcW w:w="993" w:type="dxa"/>
          </w:tcPr>
          <w:p w14:paraId="1FD87E25"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3</w:t>
            </w:r>
          </w:p>
        </w:tc>
        <w:tc>
          <w:tcPr>
            <w:tcW w:w="2126" w:type="dxa"/>
            <w:vMerge/>
          </w:tcPr>
          <w:p w14:paraId="4F6C2297"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2A057AB4" w14:textId="77777777" w:rsidTr="002D6B2B">
        <w:trPr>
          <w:trHeight w:val="212"/>
        </w:trPr>
        <w:tc>
          <w:tcPr>
            <w:tcW w:w="1560" w:type="dxa"/>
          </w:tcPr>
          <w:p w14:paraId="4886B517" w14:textId="77777777" w:rsidR="00A7123C" w:rsidRPr="001F4EFC" w:rsidRDefault="00A7123C"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3</w:t>
            </w:r>
          </w:p>
        </w:tc>
        <w:tc>
          <w:tcPr>
            <w:tcW w:w="10489" w:type="dxa"/>
          </w:tcPr>
          <w:p w14:paraId="72DDFC7C" w14:textId="77777777" w:rsidR="00A7123C" w:rsidRPr="001F4EFC" w:rsidRDefault="00A7123C" w:rsidP="00261EA8">
            <w:pPr>
              <w:tabs>
                <w:tab w:val="left" w:pos="5400"/>
              </w:tabs>
              <w:spacing w:after="0" w:line="240" w:lineRule="auto"/>
              <w:jc w:val="both"/>
              <w:rPr>
                <w:rFonts w:ascii="Times New Roman" w:eastAsia="Times New Roman" w:hAnsi="Times New Roman"/>
                <w:b/>
                <w:sz w:val="24"/>
                <w:szCs w:val="24"/>
              </w:rPr>
            </w:pPr>
            <w:r w:rsidRPr="001F4EFC">
              <w:rPr>
                <w:rFonts w:ascii="Times New Roman" w:hAnsi="Times New Roman"/>
                <w:b/>
                <w:spacing w:val="-8"/>
                <w:sz w:val="24"/>
                <w:szCs w:val="24"/>
              </w:rPr>
              <w:t>Цивилизации Запада и Востока в Средние века</w:t>
            </w:r>
          </w:p>
        </w:tc>
        <w:tc>
          <w:tcPr>
            <w:tcW w:w="993" w:type="dxa"/>
          </w:tcPr>
          <w:p w14:paraId="492C1CAE"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b/>
                <w:sz w:val="24"/>
                <w:szCs w:val="24"/>
              </w:rPr>
              <w:t>8</w:t>
            </w:r>
          </w:p>
        </w:tc>
        <w:tc>
          <w:tcPr>
            <w:tcW w:w="2126" w:type="dxa"/>
            <w:vMerge w:val="restart"/>
          </w:tcPr>
          <w:p w14:paraId="3C550DF6"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ОК 1, ОК 2, ОК 4, ОК 5, ОК 6, </w:t>
            </w:r>
          </w:p>
          <w:p w14:paraId="26056C89"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01, ЛР 03, </w:t>
            </w:r>
          </w:p>
          <w:p w14:paraId="39219943"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04, ЛР 05, ЛР 06, МР 01, МР 02, МР 03, МР 04, </w:t>
            </w:r>
          </w:p>
          <w:p w14:paraId="590182D8"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МР 05, МР 07, ПРб 01, ПРб 02, ПРб 03, ПРб 04, ПРб 05</w:t>
            </w:r>
          </w:p>
        </w:tc>
      </w:tr>
      <w:tr w:rsidR="00A7123C" w:rsidRPr="001F4EFC" w14:paraId="31C811AA" w14:textId="77777777" w:rsidTr="00166AF0">
        <w:trPr>
          <w:trHeight w:val="2901"/>
        </w:trPr>
        <w:tc>
          <w:tcPr>
            <w:tcW w:w="1560" w:type="dxa"/>
          </w:tcPr>
          <w:p w14:paraId="2F4103E3" w14:textId="77777777" w:rsidR="00A7123C" w:rsidRPr="001F4EFC" w:rsidRDefault="00A7123C"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sz w:val="24"/>
                <w:szCs w:val="24"/>
              </w:rPr>
              <w:t>3.1</w:t>
            </w:r>
          </w:p>
        </w:tc>
        <w:tc>
          <w:tcPr>
            <w:tcW w:w="10489" w:type="dxa"/>
          </w:tcPr>
          <w:p w14:paraId="6A1927B2" w14:textId="77777777" w:rsidR="00A7123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Средневековая Индия. Ислам в Индии. Делийский султанат. Культура средневековой Индии. Ос</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бенности развития Китая. Административно-бюрократическая система. Империи</w:t>
            </w:r>
            <w:proofErr w:type="gramStart"/>
            <w:r w:rsidRPr="001F4EFC">
              <w:rPr>
                <w:rFonts w:ascii="Times New Roman" w:eastAsia="Times New Roman" w:hAnsi="Times New Roman"/>
                <w:sz w:val="24"/>
                <w:szCs w:val="24"/>
              </w:rPr>
              <w:t xml:space="preserve"> С</w:t>
            </w:r>
            <w:proofErr w:type="gramEnd"/>
            <w:r w:rsidRPr="001F4EFC">
              <w:rPr>
                <w:rFonts w:ascii="Times New Roman" w:eastAsia="Times New Roman" w:hAnsi="Times New Roman"/>
                <w:sz w:val="24"/>
                <w:szCs w:val="24"/>
              </w:rPr>
              <w:t>уй, Тан. Монг</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лы. Чингисхан. Монгольские завоевания, управление державой. Распад Монгольской империи. Империя Юань в Китае. Свержение монгольского владычества в Китае, империя Мин. Становл</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ние и эволюция государственности в Японии. Самураи. Правление сёгунов.</w:t>
            </w:r>
          </w:p>
          <w:p w14:paraId="6C3EF3A7" w14:textId="6214B699" w:rsidR="00166AF0" w:rsidRPr="00166AF0" w:rsidRDefault="00166AF0" w:rsidP="00166AF0">
            <w:pPr>
              <w:tabs>
                <w:tab w:val="left" w:pos="5940"/>
              </w:tabs>
              <w:rPr>
                <w:rFonts w:ascii="Times New Roman" w:eastAsia="Times New Roman" w:hAnsi="Times New Roman"/>
                <w:sz w:val="24"/>
                <w:szCs w:val="24"/>
              </w:rPr>
            </w:pPr>
            <w:r>
              <w:rPr>
                <w:rFonts w:ascii="Times New Roman" w:eastAsia="Times New Roman" w:hAnsi="Times New Roman"/>
                <w:sz w:val="24"/>
                <w:szCs w:val="24"/>
              </w:rPr>
              <w:tab/>
            </w:r>
          </w:p>
        </w:tc>
        <w:tc>
          <w:tcPr>
            <w:tcW w:w="993" w:type="dxa"/>
          </w:tcPr>
          <w:p w14:paraId="461645DA"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126" w:type="dxa"/>
            <w:vMerge/>
          </w:tcPr>
          <w:p w14:paraId="5F82A385"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387E990B" w14:textId="77777777" w:rsidTr="002D6B2B">
        <w:trPr>
          <w:trHeight w:val="260"/>
        </w:trPr>
        <w:tc>
          <w:tcPr>
            <w:tcW w:w="1560" w:type="dxa"/>
          </w:tcPr>
          <w:p w14:paraId="635A7342" w14:textId="77777777" w:rsidR="00A7123C" w:rsidRPr="001F4EFC" w:rsidRDefault="00A7123C" w:rsidP="00261EA8">
            <w:pPr>
              <w:keepNext/>
              <w:shd w:val="clear" w:color="auto" w:fill="FFFFFF"/>
              <w:spacing w:after="0" w:line="240" w:lineRule="auto"/>
              <w:jc w:val="center"/>
              <w:outlineLvl w:val="7"/>
              <w:rPr>
                <w:rFonts w:ascii="Times New Roman" w:eastAsia="Times New Roman" w:hAnsi="Times New Roman"/>
                <w:bCs/>
                <w:spacing w:val="-5"/>
                <w:sz w:val="24"/>
                <w:szCs w:val="24"/>
              </w:rPr>
            </w:pPr>
            <w:r w:rsidRPr="001F4EFC">
              <w:rPr>
                <w:rFonts w:ascii="Times New Roman" w:eastAsia="Times New Roman" w:hAnsi="Times New Roman"/>
                <w:bCs/>
                <w:sz w:val="24"/>
                <w:szCs w:val="24"/>
              </w:rPr>
              <w:lastRenderedPageBreak/>
              <w:t>3.2-3.3</w:t>
            </w:r>
          </w:p>
        </w:tc>
        <w:tc>
          <w:tcPr>
            <w:tcW w:w="10489" w:type="dxa"/>
          </w:tcPr>
          <w:p w14:paraId="20049647"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Арабы. Мухаммед и его учение. Возникновение ислама. Основы мусульманского вероучения. О</w:t>
            </w:r>
            <w:r w:rsidRPr="001F4EFC">
              <w:rPr>
                <w:rFonts w:ascii="Times New Roman" w:eastAsia="Times New Roman" w:hAnsi="Times New Roman"/>
                <w:sz w:val="24"/>
                <w:szCs w:val="24"/>
              </w:rPr>
              <w:t>б</w:t>
            </w:r>
            <w:r w:rsidRPr="001F4EFC">
              <w:rPr>
                <w:rFonts w:ascii="Times New Roman" w:eastAsia="Times New Roman" w:hAnsi="Times New Roman"/>
                <w:sz w:val="24"/>
                <w:szCs w:val="24"/>
              </w:rPr>
              <w:t xml:space="preserve">разование Арабского халифата. Арабские завоевания. Мусульмане и христиане. Халифат Омейядов и Аббасидов. Распад халифата. Культура исламского мира. Архитектура, каллиграфия, литература. Развитие науки. Арабы как связующее звено между культурами античного мира и средневековой Европы. </w:t>
            </w:r>
          </w:p>
          <w:p w14:paraId="6B05D976"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Территория Византии. Византийская империя: власть, управление. Расцвет Византии при Юстин</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ане. Попытка восстановления Римской империи. Кодификация права. Византия и славяне, славян</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зация Балкан. Принятие христианства славянскими народами. Византия и страны Востока. Туре</w:t>
            </w:r>
            <w:r w:rsidRPr="001F4EFC">
              <w:rPr>
                <w:rFonts w:ascii="Times New Roman" w:eastAsia="Times New Roman" w:hAnsi="Times New Roman"/>
                <w:sz w:val="24"/>
                <w:szCs w:val="24"/>
              </w:rPr>
              <w:t>ц</w:t>
            </w:r>
            <w:r w:rsidRPr="001F4EFC">
              <w:rPr>
                <w:rFonts w:ascii="Times New Roman" w:eastAsia="Times New Roman" w:hAnsi="Times New Roman"/>
                <w:sz w:val="24"/>
                <w:szCs w:val="24"/>
              </w:rPr>
              <w:t>кие завоевания и падение Византии. Культура Византии. Сохранение и переработка античного наследия. Искусство, иконопись, архитектура. Человек в византийской цивилизации. Влияние В</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зантии на государственность и культуру России.</w:t>
            </w:r>
          </w:p>
        </w:tc>
        <w:tc>
          <w:tcPr>
            <w:tcW w:w="993" w:type="dxa"/>
          </w:tcPr>
          <w:p w14:paraId="5A74827F"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126" w:type="dxa"/>
            <w:vMerge/>
          </w:tcPr>
          <w:p w14:paraId="42BF1B14"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4F8383D6" w14:textId="77777777" w:rsidTr="002D6B2B">
        <w:trPr>
          <w:trHeight w:val="260"/>
        </w:trPr>
        <w:tc>
          <w:tcPr>
            <w:tcW w:w="1560" w:type="dxa"/>
          </w:tcPr>
          <w:p w14:paraId="6BC21F79" w14:textId="77777777" w:rsidR="00A7123C" w:rsidRPr="001F4EFC" w:rsidRDefault="00A7123C" w:rsidP="00261EA8">
            <w:pPr>
              <w:keepNext/>
              <w:shd w:val="clear" w:color="auto" w:fill="FFFFFF"/>
              <w:spacing w:after="0" w:line="240" w:lineRule="auto"/>
              <w:jc w:val="center"/>
              <w:outlineLvl w:val="7"/>
              <w:rPr>
                <w:rFonts w:ascii="Times New Roman" w:eastAsia="Times New Roman" w:hAnsi="Times New Roman"/>
                <w:bCs/>
                <w:spacing w:val="-5"/>
                <w:sz w:val="24"/>
                <w:szCs w:val="24"/>
              </w:rPr>
            </w:pPr>
            <w:r w:rsidRPr="001F4EFC">
              <w:rPr>
                <w:rFonts w:ascii="Times New Roman" w:eastAsia="Times New Roman" w:hAnsi="Times New Roman"/>
                <w:bCs/>
                <w:sz w:val="24"/>
                <w:szCs w:val="24"/>
              </w:rPr>
              <w:t>3.4-3.6</w:t>
            </w:r>
          </w:p>
        </w:tc>
        <w:tc>
          <w:tcPr>
            <w:tcW w:w="10489" w:type="dxa"/>
          </w:tcPr>
          <w:p w14:paraId="113E550E"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Средние века: понятие, хронологические рамки, периодизация. Великое переселение народов. Крещение варварских племен. Варварские королевства, особенности отношений варваров и ри</w:t>
            </w:r>
            <w:r w:rsidRPr="001F4EFC">
              <w:rPr>
                <w:rFonts w:ascii="Times New Roman" w:eastAsia="Times New Roman" w:hAnsi="Times New Roman"/>
                <w:sz w:val="24"/>
                <w:szCs w:val="24"/>
              </w:rPr>
              <w:t>м</w:t>
            </w:r>
            <w:r w:rsidRPr="001F4EFC">
              <w:rPr>
                <w:rFonts w:ascii="Times New Roman" w:eastAsia="Times New Roman" w:hAnsi="Times New Roman"/>
                <w:sz w:val="24"/>
                <w:szCs w:val="24"/>
              </w:rPr>
              <w:t>ского населения в различных королевствах. Синтез позднеримского и варварского начал в евр</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пейском обществе раннего Средневековья. Варварские правды.</w:t>
            </w:r>
          </w:p>
          <w:p w14:paraId="1F51A360"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Королевство франков. Франкские короли и римские папы. Военная реформа Карла Мартелла и ее значение. Карл Великий, его завоевания и держава. Каролингское возрождение. Распад Каролин</w:t>
            </w:r>
            <w:r w:rsidRPr="001F4EFC">
              <w:rPr>
                <w:rFonts w:ascii="Times New Roman" w:eastAsia="Times New Roman" w:hAnsi="Times New Roman"/>
                <w:sz w:val="24"/>
                <w:szCs w:val="24"/>
              </w:rPr>
              <w:t>г</w:t>
            </w:r>
            <w:r w:rsidRPr="001F4EFC">
              <w:rPr>
                <w:rFonts w:ascii="Times New Roman" w:eastAsia="Times New Roman" w:hAnsi="Times New Roman"/>
                <w:sz w:val="24"/>
                <w:szCs w:val="24"/>
              </w:rPr>
              <w:t>ской империи. Причины и последствия феодальной раздробленности. Британия в раннее Среднев</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ковье. Норманны и их походы. Норманнское завоевание Англии. Средневековое общество. Феод</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лизм: понятие, основные черты. Феодальное землевладение, вассально-ленные отношения. Прич</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ны возникновения феодализма. Феодалы. Феодальный замок. Рыцари, рыцарская культура.</w:t>
            </w:r>
          </w:p>
        </w:tc>
        <w:tc>
          <w:tcPr>
            <w:tcW w:w="993" w:type="dxa"/>
          </w:tcPr>
          <w:p w14:paraId="19F55093"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126" w:type="dxa"/>
            <w:vMerge/>
          </w:tcPr>
          <w:p w14:paraId="7320E1CE"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33BC6604" w14:textId="77777777" w:rsidTr="002D6B2B">
        <w:trPr>
          <w:trHeight w:val="198"/>
        </w:trPr>
        <w:tc>
          <w:tcPr>
            <w:tcW w:w="1560" w:type="dxa"/>
          </w:tcPr>
          <w:p w14:paraId="03658715" w14:textId="77777777" w:rsidR="00A7123C" w:rsidRPr="001F4EFC" w:rsidRDefault="00A7123C"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3.7-3.10</w:t>
            </w:r>
          </w:p>
        </w:tc>
        <w:tc>
          <w:tcPr>
            <w:tcW w:w="10489" w:type="dxa"/>
          </w:tcPr>
          <w:p w14:paraId="68FBD80A"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Города Средневековья, причины их возникновения. Развитие ремесла и торговли. Коммуны и с</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ньоры. Городские республики. Ремесленники и цехи. Социальные движения. Повседневная жизнь горожан. Значение средневековых городов.</w:t>
            </w:r>
          </w:p>
          <w:p w14:paraId="209BE64E"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Христианская церковь в Средневековье. Церковная организация и иерархия. Усиление роли ри</w:t>
            </w:r>
            <w:r w:rsidRPr="001F4EFC">
              <w:rPr>
                <w:rFonts w:ascii="Times New Roman" w:eastAsia="Times New Roman" w:hAnsi="Times New Roman"/>
                <w:sz w:val="24"/>
                <w:szCs w:val="24"/>
              </w:rPr>
              <w:t>м</w:t>
            </w:r>
            <w:r w:rsidRPr="001F4EFC">
              <w:rPr>
                <w:rFonts w:ascii="Times New Roman" w:eastAsia="Times New Roman" w:hAnsi="Times New Roman"/>
                <w:sz w:val="24"/>
                <w:szCs w:val="24"/>
              </w:rPr>
              <w:t>ских пап. Разделение церквей, католицизм и православие. Духовенство, монастыри, их роль в средневековом обществе. Клюнийская реформа, монашеские ордена. Борьба пап и императоров Священной Римской империи. Папская теократия. Крестовые походы, их последствия. Ереси в Средние века: причины их возникновения и распространения. Инквизиция. Упадок папства.</w:t>
            </w:r>
          </w:p>
          <w:p w14:paraId="17DEFCAE"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Англия и Франция в Средние века. Держава Плантагенетов. Великая хартия вольностей. Франция под властью Капетингов на пути к единому государству. Оформление сословного представител</w:t>
            </w:r>
            <w:r w:rsidRPr="001F4EFC">
              <w:rPr>
                <w:rFonts w:ascii="Times New Roman" w:eastAsia="Times New Roman" w:hAnsi="Times New Roman"/>
                <w:sz w:val="24"/>
                <w:szCs w:val="24"/>
              </w:rPr>
              <w:t>ь</w:t>
            </w:r>
            <w:r w:rsidRPr="001F4EFC">
              <w:rPr>
                <w:rFonts w:ascii="Times New Roman" w:eastAsia="Times New Roman" w:hAnsi="Times New Roman"/>
                <w:sz w:val="24"/>
                <w:szCs w:val="24"/>
              </w:rPr>
              <w:t>ства (Парламент в Англии, Генеральные штаты во Франции). Столетняя война и ее итоги. Осма</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ское государство и падение Византии. Рождение Османской империи и государства Европы. Пир</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нейский полуостров в Средние века. Реконкиста. Образование Испании и Португалии. Политич</w:t>
            </w:r>
            <w:r w:rsidRPr="001F4EFC">
              <w:rPr>
                <w:rFonts w:ascii="Times New Roman" w:eastAsia="Times New Roman" w:hAnsi="Times New Roman"/>
                <w:sz w:val="24"/>
                <w:szCs w:val="24"/>
              </w:rPr>
              <w:t>е</w:t>
            </w:r>
            <w:r w:rsidRPr="001F4EFC">
              <w:rPr>
                <w:rFonts w:ascii="Times New Roman" w:eastAsia="Times New Roman" w:hAnsi="Times New Roman"/>
                <w:sz w:val="24"/>
                <w:szCs w:val="24"/>
              </w:rPr>
              <w:lastRenderedPageBreak/>
              <w:t>ский и культурный подъем в Чехии. Ян Гус. Гуситские войны и их последствия. Перемены во внутренней жизни европейских стран. «Черная смерть» и ее последствия. Изменения в положении трудового населения. Жакерия. Восстание УотаТайлера. Завершение складывания национальных государств. Окончательное объединение Франции. Война Алой и Белой розы в Англии. Укрепл</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ние королевской власти в Англии.</w:t>
            </w:r>
          </w:p>
          <w:p w14:paraId="6090577B"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Особенности и достижения средневековой культуры. Наука и богословие. Духовные ценности Средневековья. Школы и университеты. Художественная культура (стили, творцы</w:t>
            </w:r>
            <w:proofErr w:type="gramStart"/>
            <w:r w:rsidRPr="001F4EFC">
              <w:rPr>
                <w:rFonts w:ascii="Times New Roman" w:eastAsia="Times New Roman" w:hAnsi="Times New Roman"/>
                <w:sz w:val="24"/>
                <w:szCs w:val="24"/>
              </w:rPr>
              <w:t>,п</w:t>
            </w:r>
            <w:proofErr w:type="gramEnd"/>
            <w:r w:rsidRPr="001F4EFC">
              <w:rPr>
                <w:rFonts w:ascii="Times New Roman" w:eastAsia="Times New Roman" w:hAnsi="Times New Roman"/>
                <w:sz w:val="24"/>
                <w:szCs w:val="24"/>
              </w:rPr>
              <w:t>амятники и</w:t>
            </w:r>
            <w:r w:rsidRPr="001F4EFC">
              <w:rPr>
                <w:rFonts w:ascii="Times New Roman" w:eastAsia="Times New Roman" w:hAnsi="Times New Roman"/>
                <w:sz w:val="24"/>
                <w:szCs w:val="24"/>
              </w:rPr>
              <w:t>с</w:t>
            </w:r>
            <w:r w:rsidRPr="001F4EFC">
              <w:rPr>
                <w:rFonts w:ascii="Times New Roman" w:eastAsia="Times New Roman" w:hAnsi="Times New Roman"/>
                <w:sz w:val="24"/>
                <w:szCs w:val="24"/>
              </w:rPr>
              <w:t>кусства). Изобретение книгопечатания и последствия этого события. Гуманизм. Начало Ренессанса (Возрождения).</w:t>
            </w:r>
          </w:p>
        </w:tc>
        <w:tc>
          <w:tcPr>
            <w:tcW w:w="993" w:type="dxa"/>
          </w:tcPr>
          <w:p w14:paraId="1C78F356"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lastRenderedPageBreak/>
              <w:t>1</w:t>
            </w:r>
          </w:p>
        </w:tc>
        <w:tc>
          <w:tcPr>
            <w:tcW w:w="2126" w:type="dxa"/>
            <w:vMerge/>
          </w:tcPr>
          <w:p w14:paraId="671BE210"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14FCB82D" w14:textId="77777777" w:rsidTr="002D6B2B">
        <w:trPr>
          <w:trHeight w:val="302"/>
        </w:trPr>
        <w:tc>
          <w:tcPr>
            <w:tcW w:w="1560" w:type="dxa"/>
          </w:tcPr>
          <w:p w14:paraId="5DA27800" w14:textId="77777777" w:rsidR="00A7123C" w:rsidRPr="001F4EFC" w:rsidRDefault="00A7123C" w:rsidP="00261EA8">
            <w:pPr>
              <w:tabs>
                <w:tab w:val="left" w:pos="5400"/>
              </w:tabs>
              <w:spacing w:after="0" w:line="240" w:lineRule="auto"/>
              <w:jc w:val="center"/>
              <w:rPr>
                <w:rFonts w:ascii="Times New Roman" w:hAnsi="Times New Roman"/>
                <w:b/>
                <w:sz w:val="24"/>
                <w:szCs w:val="24"/>
              </w:rPr>
            </w:pPr>
          </w:p>
        </w:tc>
        <w:tc>
          <w:tcPr>
            <w:tcW w:w="10489" w:type="dxa"/>
          </w:tcPr>
          <w:p w14:paraId="3CE27BF4" w14:textId="77777777" w:rsidR="00A7123C" w:rsidRPr="001F4EFC" w:rsidRDefault="00A7123C" w:rsidP="00261EA8">
            <w:pPr>
              <w:tabs>
                <w:tab w:val="left" w:pos="5400"/>
              </w:tabs>
              <w:spacing w:after="0" w:line="240" w:lineRule="auto"/>
              <w:jc w:val="both"/>
              <w:rPr>
                <w:rFonts w:ascii="Times New Roman" w:eastAsia="Times New Roman" w:hAnsi="Times New Roman"/>
                <w:b/>
                <w:sz w:val="24"/>
                <w:szCs w:val="24"/>
              </w:rPr>
            </w:pPr>
            <w:r w:rsidRPr="001F4EFC">
              <w:rPr>
                <w:rFonts w:ascii="Times New Roman" w:eastAsia="Times New Roman" w:hAnsi="Times New Roman"/>
                <w:b/>
                <w:sz w:val="24"/>
                <w:szCs w:val="24"/>
              </w:rPr>
              <w:t>Профессионально ориентированное содержание</w:t>
            </w:r>
          </w:p>
        </w:tc>
        <w:tc>
          <w:tcPr>
            <w:tcW w:w="993" w:type="dxa"/>
          </w:tcPr>
          <w:p w14:paraId="57BA2551" w14:textId="77777777" w:rsidR="00A7123C" w:rsidRPr="001F4EFC" w:rsidRDefault="00A7123C" w:rsidP="00261EA8">
            <w:pPr>
              <w:tabs>
                <w:tab w:val="left" w:pos="5400"/>
              </w:tabs>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4</w:t>
            </w:r>
          </w:p>
        </w:tc>
        <w:tc>
          <w:tcPr>
            <w:tcW w:w="2126" w:type="dxa"/>
            <w:vMerge/>
          </w:tcPr>
          <w:p w14:paraId="1B3680ED"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3E3DF36C" w14:textId="77777777" w:rsidTr="002D6B2B">
        <w:trPr>
          <w:trHeight w:val="454"/>
        </w:trPr>
        <w:tc>
          <w:tcPr>
            <w:tcW w:w="1560" w:type="dxa"/>
          </w:tcPr>
          <w:p w14:paraId="3E32530A" w14:textId="77777777" w:rsidR="00A7123C" w:rsidRPr="001F4EFC" w:rsidRDefault="00A7123C"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3.1-3.10</w:t>
            </w:r>
          </w:p>
        </w:tc>
        <w:tc>
          <w:tcPr>
            <w:tcW w:w="10489" w:type="dxa"/>
          </w:tcPr>
          <w:p w14:paraId="2BA8856B"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Выработка навыков проектной деятельности и исторической реконструкции с привлечением ра</w:t>
            </w:r>
            <w:r w:rsidRPr="001F4EFC">
              <w:rPr>
                <w:rFonts w:ascii="Times New Roman" w:eastAsia="Times New Roman" w:hAnsi="Times New Roman"/>
                <w:sz w:val="24"/>
                <w:szCs w:val="24"/>
              </w:rPr>
              <w:t>з</w:t>
            </w:r>
            <w:r w:rsidRPr="001F4EFC">
              <w:rPr>
                <w:rFonts w:ascii="Times New Roman" w:eastAsia="Times New Roman" w:hAnsi="Times New Roman"/>
                <w:sz w:val="24"/>
                <w:szCs w:val="24"/>
              </w:rPr>
              <w:t>личных исторических источников, навыков вести диалог, участвовать в дискуссии по исторической тематике. Выполнение кейсов для тренировки эффективного выполнения профессиональных задач специальностей технологического профиля, профессионального и личностного развития. Темы практических занятий: «Китайская культура и ее влияние на соседние народы», «Агротехнические достижения средневекового мусульманского мира», «Особенности византийской цивилизации. Принятие христианства славянскими народами», «Салическая правда», «Крестьяне, хозяйственная жизнь, крестьянская община в Раннее европейское средневековье», «Повседневная жизнь горожан в Средние века. Крестовые походы, их последствия», «Образование централизованных государств в Европе. Сословно-представительная монархия. Культурное наследие европейского Средневек</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вья».</w:t>
            </w:r>
          </w:p>
        </w:tc>
        <w:tc>
          <w:tcPr>
            <w:tcW w:w="993" w:type="dxa"/>
          </w:tcPr>
          <w:p w14:paraId="7B132B17"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4</w:t>
            </w:r>
          </w:p>
        </w:tc>
        <w:tc>
          <w:tcPr>
            <w:tcW w:w="2126" w:type="dxa"/>
            <w:vMerge/>
          </w:tcPr>
          <w:p w14:paraId="29690DAA"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63DD369C" w14:textId="77777777" w:rsidTr="002D6B2B">
        <w:trPr>
          <w:trHeight w:val="260"/>
        </w:trPr>
        <w:tc>
          <w:tcPr>
            <w:tcW w:w="1560" w:type="dxa"/>
          </w:tcPr>
          <w:p w14:paraId="69B046B5" w14:textId="77777777" w:rsidR="00A7123C" w:rsidRPr="001F4EFC" w:rsidRDefault="00A7123C"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4</w:t>
            </w:r>
          </w:p>
        </w:tc>
        <w:tc>
          <w:tcPr>
            <w:tcW w:w="10489" w:type="dxa"/>
          </w:tcPr>
          <w:p w14:paraId="2A956ABE" w14:textId="77777777" w:rsidR="00A7123C" w:rsidRPr="001F4EFC" w:rsidRDefault="00A7123C" w:rsidP="00261EA8">
            <w:pPr>
              <w:tabs>
                <w:tab w:val="left" w:pos="5400"/>
              </w:tabs>
              <w:spacing w:after="0" w:line="240" w:lineRule="auto"/>
              <w:jc w:val="both"/>
              <w:rPr>
                <w:rFonts w:ascii="Times New Roman" w:eastAsia="Times New Roman" w:hAnsi="Times New Roman"/>
                <w:b/>
                <w:sz w:val="24"/>
                <w:szCs w:val="24"/>
              </w:rPr>
            </w:pPr>
            <w:r w:rsidRPr="001F4EFC">
              <w:rPr>
                <w:rFonts w:ascii="Times New Roman" w:hAnsi="Times New Roman"/>
                <w:b/>
                <w:sz w:val="24"/>
                <w:szCs w:val="24"/>
              </w:rPr>
              <w:t>От Древней Руси к Российскому государству</w:t>
            </w:r>
          </w:p>
        </w:tc>
        <w:tc>
          <w:tcPr>
            <w:tcW w:w="993" w:type="dxa"/>
          </w:tcPr>
          <w:p w14:paraId="412CBE76" w14:textId="77777777" w:rsidR="00A7123C" w:rsidRPr="001F4EFC" w:rsidRDefault="00A7123C" w:rsidP="00261EA8">
            <w:pPr>
              <w:tabs>
                <w:tab w:val="left" w:pos="5400"/>
              </w:tabs>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10</w:t>
            </w:r>
          </w:p>
        </w:tc>
        <w:tc>
          <w:tcPr>
            <w:tcW w:w="2126" w:type="dxa"/>
            <w:vMerge w:val="restart"/>
          </w:tcPr>
          <w:p w14:paraId="6C937A9F"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ОК 1, ОК 2, ОК 4, ОК 5, ОК 6, </w:t>
            </w:r>
          </w:p>
          <w:p w14:paraId="70D42A15"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01, ЛР 02, ЛР 03, ЛР 04, ЛР 05, ЛР 06, МР 01, </w:t>
            </w:r>
          </w:p>
          <w:p w14:paraId="165F5F71"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МР 02, МР 03, МР 04, МР 05, МР 07, ПРб 01, ПРб 02, ПРб 03, ПРб 04, ПРб 05</w:t>
            </w:r>
          </w:p>
        </w:tc>
      </w:tr>
      <w:tr w:rsidR="00A7123C" w:rsidRPr="001F4EFC" w14:paraId="4C8785A5" w14:textId="77777777" w:rsidTr="002D6B2B">
        <w:trPr>
          <w:trHeight w:val="260"/>
        </w:trPr>
        <w:tc>
          <w:tcPr>
            <w:tcW w:w="1560" w:type="dxa"/>
          </w:tcPr>
          <w:p w14:paraId="3884E03B" w14:textId="77777777" w:rsidR="00A7123C" w:rsidRPr="001F4EFC" w:rsidRDefault="00A7123C"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4.1</w:t>
            </w:r>
          </w:p>
        </w:tc>
        <w:tc>
          <w:tcPr>
            <w:tcW w:w="10489" w:type="dxa"/>
          </w:tcPr>
          <w:p w14:paraId="5C9AFDF1"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Восточные славяне: происхождение, расселение, занятия, общественное устройство. Взаимоотн</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шения с соседними народами и государствами. Новгород и Киев – центры древнерусской госуда</w:t>
            </w:r>
            <w:r w:rsidRPr="001F4EFC">
              <w:rPr>
                <w:rFonts w:ascii="Times New Roman" w:eastAsia="Times New Roman" w:hAnsi="Times New Roman"/>
                <w:sz w:val="24"/>
                <w:szCs w:val="24"/>
              </w:rPr>
              <w:t>р</w:t>
            </w:r>
            <w:r w:rsidRPr="001F4EFC">
              <w:rPr>
                <w:rFonts w:ascii="Times New Roman" w:eastAsia="Times New Roman" w:hAnsi="Times New Roman"/>
                <w:sz w:val="24"/>
                <w:szCs w:val="24"/>
              </w:rPr>
              <w:t>ственности. Варяжская проблема. Формирование княжеской власти (князь и дружина, полюдье). Первые русские князья, их внутренняя и внешняя политика. Походы Святослава.</w:t>
            </w:r>
          </w:p>
        </w:tc>
        <w:tc>
          <w:tcPr>
            <w:tcW w:w="993" w:type="dxa"/>
          </w:tcPr>
          <w:p w14:paraId="410CDD78"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p w14:paraId="2599130C"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c>
          <w:tcPr>
            <w:tcW w:w="2126" w:type="dxa"/>
            <w:vMerge/>
          </w:tcPr>
          <w:p w14:paraId="7C7C6DA6"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23B8F884" w14:textId="77777777" w:rsidTr="002D6B2B">
        <w:trPr>
          <w:trHeight w:val="266"/>
        </w:trPr>
        <w:tc>
          <w:tcPr>
            <w:tcW w:w="1560" w:type="dxa"/>
          </w:tcPr>
          <w:p w14:paraId="061EED07" w14:textId="77777777" w:rsidR="00A7123C" w:rsidRPr="001F4EFC" w:rsidRDefault="00A7123C" w:rsidP="00261EA8">
            <w:pPr>
              <w:spacing w:after="0" w:line="240" w:lineRule="auto"/>
              <w:jc w:val="center"/>
              <w:rPr>
                <w:rFonts w:ascii="Times New Roman" w:hAnsi="Times New Roman"/>
                <w:sz w:val="24"/>
                <w:szCs w:val="24"/>
              </w:rPr>
            </w:pPr>
            <w:r w:rsidRPr="001F4EFC">
              <w:rPr>
                <w:rFonts w:ascii="Times New Roman" w:hAnsi="Times New Roman"/>
                <w:sz w:val="24"/>
                <w:szCs w:val="24"/>
              </w:rPr>
              <w:t>4.2-4.3</w:t>
            </w:r>
          </w:p>
        </w:tc>
        <w:tc>
          <w:tcPr>
            <w:tcW w:w="10489" w:type="dxa"/>
          </w:tcPr>
          <w:p w14:paraId="6B77D01A"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Начало правления князя Владимира Святославича. Организация защиты Руси от кочевников. Хр</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стианство и язычество. Церковная организация на Руси. Монастыри. Распространение культуры и письменности. Социально-экономический и политический строй Древней Руси. Земельные отн</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шения. Древнерусские города, развитие ремесел и торговли. Политика Ярослава Мудрого и Вл</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димира Мономаха. Древняя Русь и ее соседи.</w:t>
            </w:r>
          </w:p>
        </w:tc>
        <w:tc>
          <w:tcPr>
            <w:tcW w:w="993" w:type="dxa"/>
          </w:tcPr>
          <w:p w14:paraId="6E7755E0"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126" w:type="dxa"/>
            <w:vMerge/>
          </w:tcPr>
          <w:p w14:paraId="732669E2"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561A516B" w14:textId="77777777" w:rsidTr="002D6B2B">
        <w:trPr>
          <w:trHeight w:val="143"/>
        </w:trPr>
        <w:tc>
          <w:tcPr>
            <w:tcW w:w="1560" w:type="dxa"/>
          </w:tcPr>
          <w:p w14:paraId="0A22ABB6" w14:textId="77777777" w:rsidR="00A7123C" w:rsidRPr="001F4EFC" w:rsidRDefault="00A7123C" w:rsidP="00261EA8">
            <w:pPr>
              <w:spacing w:after="0" w:line="240" w:lineRule="auto"/>
              <w:jc w:val="center"/>
              <w:rPr>
                <w:rFonts w:ascii="Times New Roman" w:hAnsi="Times New Roman"/>
                <w:sz w:val="24"/>
                <w:szCs w:val="24"/>
              </w:rPr>
            </w:pPr>
            <w:r w:rsidRPr="001F4EFC">
              <w:rPr>
                <w:rFonts w:ascii="Times New Roman" w:hAnsi="Times New Roman"/>
                <w:sz w:val="24"/>
                <w:szCs w:val="24"/>
              </w:rPr>
              <w:t>4.4-4.6</w:t>
            </w:r>
          </w:p>
        </w:tc>
        <w:tc>
          <w:tcPr>
            <w:tcW w:w="10489" w:type="dxa"/>
          </w:tcPr>
          <w:p w14:paraId="6F220ABB"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Политическая раздробленность: причины и последствия. Крупнейшие самостоятельные центры Руси, особенности их географического, социально-политического и культурного развития. Заро</w:t>
            </w:r>
            <w:r w:rsidRPr="001F4EFC">
              <w:rPr>
                <w:rFonts w:ascii="Times New Roman" w:eastAsia="Times New Roman" w:hAnsi="Times New Roman"/>
                <w:sz w:val="24"/>
                <w:szCs w:val="24"/>
              </w:rPr>
              <w:t>ж</w:t>
            </w:r>
            <w:r w:rsidRPr="001F4EFC">
              <w:rPr>
                <w:rFonts w:ascii="Times New Roman" w:eastAsia="Times New Roman" w:hAnsi="Times New Roman"/>
                <w:sz w:val="24"/>
                <w:szCs w:val="24"/>
              </w:rPr>
              <w:t xml:space="preserve">дение стремления к объединению русских земель. </w:t>
            </w:r>
          </w:p>
          <w:p w14:paraId="080288D2"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lastRenderedPageBreak/>
              <w:t>Особенности древнерусской культуры. Возникновение письменности. Летописание. Литература (слово, житие, поучение, хождение). Былинный эпос. Деревянное и каменное зодчество. Живопись (мозаики, фрески). Иконы. Декоративно-прикладное искусство. Развитие местных художественных школ. Культура XIII—XV веков. Летописание. Важнейшие памятники литературы (памятники к</w:t>
            </w:r>
            <w:r w:rsidRPr="001F4EFC">
              <w:rPr>
                <w:rFonts w:ascii="Times New Roman" w:eastAsia="Times New Roman" w:hAnsi="Times New Roman"/>
                <w:sz w:val="24"/>
                <w:szCs w:val="24"/>
              </w:rPr>
              <w:t>у</w:t>
            </w:r>
            <w:r w:rsidRPr="001F4EFC">
              <w:rPr>
                <w:rFonts w:ascii="Times New Roman" w:eastAsia="Times New Roman" w:hAnsi="Times New Roman"/>
                <w:sz w:val="24"/>
                <w:szCs w:val="24"/>
              </w:rPr>
              <w:t>ликовского цикла, сказания, жития, хождения). Развитие зодчества (Московский Кремль, мон</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стырские комплексы-крепости). Расцвет иконописи (Ф. Грек, А. Рублев). Культура XVI века. Кн</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гопечатание (И. Федоров). Публицистика. Зодчество (шатровые храмы). Культура XVII века. Тр</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диции и новые веяния, усиление светского характера культуры. Образование. Литература: новые жанры (сатирические повести, автобиографические повести), новые герои. Зодчество: основные стили и памятники. Живопись (С. Ушаков).</w:t>
            </w:r>
          </w:p>
        </w:tc>
        <w:tc>
          <w:tcPr>
            <w:tcW w:w="993" w:type="dxa"/>
          </w:tcPr>
          <w:p w14:paraId="64478E85"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lastRenderedPageBreak/>
              <w:t>1</w:t>
            </w:r>
          </w:p>
        </w:tc>
        <w:tc>
          <w:tcPr>
            <w:tcW w:w="2126" w:type="dxa"/>
            <w:vMerge/>
          </w:tcPr>
          <w:p w14:paraId="283360EE"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2725B1D8" w14:textId="77777777" w:rsidTr="002D6B2B">
        <w:trPr>
          <w:trHeight w:val="266"/>
        </w:trPr>
        <w:tc>
          <w:tcPr>
            <w:tcW w:w="1560" w:type="dxa"/>
          </w:tcPr>
          <w:p w14:paraId="4AB2503C" w14:textId="77777777" w:rsidR="00A7123C" w:rsidRPr="001F4EFC" w:rsidRDefault="00A7123C" w:rsidP="00261EA8">
            <w:pPr>
              <w:spacing w:after="0" w:line="240" w:lineRule="auto"/>
              <w:jc w:val="center"/>
              <w:rPr>
                <w:rFonts w:ascii="Times New Roman" w:hAnsi="Times New Roman"/>
                <w:sz w:val="24"/>
                <w:szCs w:val="24"/>
              </w:rPr>
            </w:pPr>
            <w:r w:rsidRPr="001F4EFC">
              <w:rPr>
                <w:rFonts w:ascii="Times New Roman" w:hAnsi="Times New Roman"/>
                <w:sz w:val="24"/>
                <w:szCs w:val="24"/>
              </w:rPr>
              <w:lastRenderedPageBreak/>
              <w:t>4.7-4.8</w:t>
            </w:r>
          </w:p>
        </w:tc>
        <w:tc>
          <w:tcPr>
            <w:tcW w:w="10489" w:type="dxa"/>
          </w:tcPr>
          <w:p w14:paraId="35BCE9E2"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Монгольское нашествие. Сражение на Калке. Поход монголов на Северо-Западную Русь. Героич</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ская оборона русских городов. Походы монгольских войск на Юго-Западную Русь и страны Це</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тральной Европы. Борьба населения русских земель против ордынского владычества. Значение противостояния Руси монгольскому завоеванию. Борьба Руси против экспансии с Запада. Але</w:t>
            </w:r>
            <w:r w:rsidRPr="001F4EFC">
              <w:rPr>
                <w:rFonts w:ascii="Times New Roman" w:eastAsia="Times New Roman" w:hAnsi="Times New Roman"/>
                <w:sz w:val="24"/>
                <w:szCs w:val="24"/>
              </w:rPr>
              <w:t>к</w:t>
            </w:r>
            <w:r w:rsidRPr="001F4EFC">
              <w:rPr>
                <w:rFonts w:ascii="Times New Roman" w:eastAsia="Times New Roman" w:hAnsi="Times New Roman"/>
                <w:sz w:val="24"/>
                <w:szCs w:val="24"/>
              </w:rPr>
              <w:t>сандр Ярославич. Невская битва. Ледовое побоище.</w:t>
            </w:r>
          </w:p>
          <w:p w14:paraId="2B656602"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Причины и основные этапы объединения русских земель. Москва и Тверь: борьба за великое кн</w:t>
            </w:r>
            <w:r w:rsidRPr="001F4EFC">
              <w:rPr>
                <w:rFonts w:ascii="Times New Roman" w:eastAsia="Times New Roman" w:hAnsi="Times New Roman"/>
                <w:sz w:val="24"/>
                <w:szCs w:val="24"/>
              </w:rPr>
              <w:t>я</w:t>
            </w:r>
            <w:r w:rsidRPr="001F4EFC">
              <w:rPr>
                <w:rFonts w:ascii="Times New Roman" w:eastAsia="Times New Roman" w:hAnsi="Times New Roman"/>
                <w:sz w:val="24"/>
                <w:szCs w:val="24"/>
              </w:rPr>
              <w:t>жение. Причины и ход возвышения Москвы. Московские князья и их политика. Княжеская власть и церковь. Дмитрий Донской. Начало борьбы с ордынским владычеством.</w:t>
            </w:r>
          </w:p>
        </w:tc>
        <w:tc>
          <w:tcPr>
            <w:tcW w:w="993" w:type="dxa"/>
          </w:tcPr>
          <w:p w14:paraId="6C072B92"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p w14:paraId="6A1F7FDD"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c>
          <w:tcPr>
            <w:tcW w:w="2126" w:type="dxa"/>
            <w:vMerge/>
          </w:tcPr>
          <w:p w14:paraId="55793CFE"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52F3F42F" w14:textId="77777777" w:rsidTr="002D6B2B">
        <w:trPr>
          <w:trHeight w:val="268"/>
        </w:trPr>
        <w:tc>
          <w:tcPr>
            <w:tcW w:w="1560" w:type="dxa"/>
          </w:tcPr>
          <w:p w14:paraId="6C246F94" w14:textId="77777777" w:rsidR="00A7123C" w:rsidRPr="001F4EFC" w:rsidRDefault="00A7123C" w:rsidP="00261EA8">
            <w:pPr>
              <w:spacing w:after="0" w:line="240" w:lineRule="auto"/>
              <w:jc w:val="center"/>
              <w:rPr>
                <w:rFonts w:ascii="Times New Roman" w:hAnsi="Times New Roman"/>
                <w:sz w:val="24"/>
                <w:szCs w:val="24"/>
              </w:rPr>
            </w:pPr>
            <w:r w:rsidRPr="001F4EFC">
              <w:rPr>
                <w:rFonts w:ascii="Times New Roman" w:hAnsi="Times New Roman"/>
                <w:sz w:val="24"/>
                <w:szCs w:val="24"/>
              </w:rPr>
              <w:t>4.9</w:t>
            </w:r>
          </w:p>
        </w:tc>
        <w:tc>
          <w:tcPr>
            <w:tcW w:w="10489" w:type="dxa"/>
          </w:tcPr>
          <w:p w14:paraId="4CD95EE0"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Русь при преемниках Дмитрия Донского. Отношения между Москвой и Ордой, Москвой и Литвой. Феодальная война второй четверти XV века, ее итоги. Автокефалия Русской православной церкви. Иван III. Присоединение Новгорода. Завершение объединения русских земель. Прекращение зав</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симости Руси от Золотой Орды. Войны с Казанью, Литвой, Ливонским орденом и Швецией. Обр</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зование единого Русского государства и его значение. Усиление великокняжеской власти. Суде</w:t>
            </w:r>
            <w:r w:rsidRPr="001F4EFC">
              <w:rPr>
                <w:rFonts w:ascii="Times New Roman" w:eastAsia="Times New Roman" w:hAnsi="Times New Roman"/>
                <w:sz w:val="24"/>
                <w:szCs w:val="24"/>
              </w:rPr>
              <w:t>б</w:t>
            </w:r>
            <w:r w:rsidRPr="001F4EFC">
              <w:rPr>
                <w:rFonts w:ascii="Times New Roman" w:eastAsia="Times New Roman" w:hAnsi="Times New Roman"/>
                <w:sz w:val="24"/>
                <w:szCs w:val="24"/>
              </w:rPr>
              <w:t>ник 1497 года. Происхождение герба России.</w:t>
            </w:r>
          </w:p>
        </w:tc>
        <w:tc>
          <w:tcPr>
            <w:tcW w:w="993" w:type="dxa"/>
          </w:tcPr>
          <w:p w14:paraId="4A19969C"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126" w:type="dxa"/>
            <w:vMerge/>
          </w:tcPr>
          <w:p w14:paraId="52B3B357"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47081C46" w14:textId="77777777" w:rsidTr="002D6B2B">
        <w:trPr>
          <w:trHeight w:val="146"/>
        </w:trPr>
        <w:tc>
          <w:tcPr>
            <w:tcW w:w="1560" w:type="dxa"/>
          </w:tcPr>
          <w:p w14:paraId="73EB9845" w14:textId="77777777" w:rsidR="00A7123C" w:rsidRPr="001F4EFC" w:rsidRDefault="00A7123C" w:rsidP="00261EA8">
            <w:pPr>
              <w:spacing w:after="0" w:line="240" w:lineRule="auto"/>
              <w:rPr>
                <w:rFonts w:ascii="Times New Roman" w:hAnsi="Times New Roman"/>
                <w:b/>
                <w:sz w:val="24"/>
                <w:szCs w:val="24"/>
              </w:rPr>
            </w:pPr>
          </w:p>
        </w:tc>
        <w:tc>
          <w:tcPr>
            <w:tcW w:w="10489" w:type="dxa"/>
          </w:tcPr>
          <w:p w14:paraId="303D902B" w14:textId="77777777" w:rsidR="00A7123C" w:rsidRPr="001F4EFC" w:rsidRDefault="00A7123C" w:rsidP="00261EA8">
            <w:pPr>
              <w:tabs>
                <w:tab w:val="left" w:pos="5400"/>
              </w:tabs>
              <w:spacing w:after="0" w:line="240" w:lineRule="auto"/>
              <w:jc w:val="both"/>
              <w:rPr>
                <w:rFonts w:ascii="Times New Roman" w:eastAsia="Times New Roman" w:hAnsi="Times New Roman"/>
                <w:b/>
                <w:sz w:val="24"/>
                <w:szCs w:val="24"/>
              </w:rPr>
            </w:pPr>
            <w:r w:rsidRPr="001F4EFC">
              <w:rPr>
                <w:rFonts w:ascii="Times New Roman" w:eastAsia="Times New Roman" w:hAnsi="Times New Roman"/>
                <w:b/>
                <w:sz w:val="24"/>
                <w:szCs w:val="24"/>
              </w:rPr>
              <w:t>Профессионально ориентированное содержание</w:t>
            </w:r>
          </w:p>
        </w:tc>
        <w:tc>
          <w:tcPr>
            <w:tcW w:w="993" w:type="dxa"/>
          </w:tcPr>
          <w:p w14:paraId="44D09A43" w14:textId="77777777" w:rsidR="00A7123C" w:rsidRPr="001F4EFC" w:rsidRDefault="00A7123C" w:rsidP="00261EA8">
            <w:pPr>
              <w:tabs>
                <w:tab w:val="left" w:pos="5400"/>
              </w:tabs>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5</w:t>
            </w:r>
          </w:p>
        </w:tc>
        <w:tc>
          <w:tcPr>
            <w:tcW w:w="2126" w:type="dxa"/>
            <w:vMerge/>
          </w:tcPr>
          <w:p w14:paraId="11BAD19D"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4F0B8951" w14:textId="77777777" w:rsidTr="002D6B2B">
        <w:trPr>
          <w:trHeight w:val="146"/>
        </w:trPr>
        <w:tc>
          <w:tcPr>
            <w:tcW w:w="1560" w:type="dxa"/>
          </w:tcPr>
          <w:p w14:paraId="1D3171AA" w14:textId="77777777" w:rsidR="00A7123C" w:rsidRPr="001F4EFC" w:rsidRDefault="00A7123C" w:rsidP="00261EA8">
            <w:pPr>
              <w:spacing w:after="0" w:line="240" w:lineRule="auto"/>
              <w:jc w:val="center"/>
              <w:rPr>
                <w:rFonts w:ascii="Times New Roman" w:hAnsi="Times New Roman"/>
                <w:sz w:val="24"/>
                <w:szCs w:val="24"/>
              </w:rPr>
            </w:pPr>
            <w:r w:rsidRPr="001F4EFC">
              <w:rPr>
                <w:rFonts w:ascii="Times New Roman" w:hAnsi="Times New Roman"/>
                <w:sz w:val="24"/>
                <w:szCs w:val="24"/>
              </w:rPr>
              <w:t>4.1-4.9</w:t>
            </w:r>
          </w:p>
        </w:tc>
        <w:tc>
          <w:tcPr>
            <w:tcW w:w="10489" w:type="dxa"/>
          </w:tcPr>
          <w:p w14:paraId="0CE23E22"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Выработка навыков проектной деятельности и исторической реконструкции с привлечением ра</w:t>
            </w:r>
            <w:r w:rsidRPr="001F4EFC">
              <w:rPr>
                <w:rFonts w:ascii="Times New Roman" w:eastAsia="Times New Roman" w:hAnsi="Times New Roman"/>
                <w:sz w:val="24"/>
                <w:szCs w:val="24"/>
              </w:rPr>
              <w:t>з</w:t>
            </w:r>
            <w:r w:rsidRPr="001F4EFC">
              <w:rPr>
                <w:rFonts w:ascii="Times New Roman" w:eastAsia="Times New Roman" w:hAnsi="Times New Roman"/>
                <w:sz w:val="24"/>
                <w:szCs w:val="24"/>
              </w:rPr>
              <w:t>личных исторических источников, навыков вести диалог, участвовать в дискуссии по исторической тематике. Выполнение кейсов для тренировки эффективного выполнения профессиональных задач специальностей технологического профиля, профессионального и личностного развития. Темы практических занятий: «Подсечно-огневая система земледелия. Проблема происхождения славян и Руси», «Крещение Руси: причины, основные события, значение»,</w:t>
            </w:r>
            <w:r w:rsidRPr="001F4EFC">
              <w:rPr>
                <w:rFonts w:ascii="Times New Roman" w:hAnsi="Times New Roman"/>
                <w:sz w:val="24"/>
                <w:szCs w:val="24"/>
              </w:rPr>
              <w:t xml:space="preserve"> «</w:t>
            </w:r>
            <w:r w:rsidRPr="001F4EFC">
              <w:rPr>
                <w:rFonts w:ascii="Times New Roman" w:eastAsia="Times New Roman" w:hAnsi="Times New Roman"/>
                <w:sz w:val="24"/>
                <w:szCs w:val="24"/>
              </w:rPr>
              <w:t>Русская Правда. Свободное и зависимое население», «Особенности развития отдельных русских земель: Владимиро-Суздальское княжество, Красная Русь, Новгородская земля», ««Домострой» Сильвестра как источник сведений о быте русских людей 16 века», «Зависимость русских земель от Орды и ее последствия», «Кул</w:t>
            </w:r>
            <w:r w:rsidRPr="001F4EFC">
              <w:rPr>
                <w:rFonts w:ascii="Times New Roman" w:eastAsia="Times New Roman" w:hAnsi="Times New Roman"/>
                <w:sz w:val="24"/>
                <w:szCs w:val="24"/>
              </w:rPr>
              <w:t>и</w:t>
            </w:r>
            <w:r w:rsidRPr="001F4EFC">
              <w:rPr>
                <w:rFonts w:ascii="Times New Roman" w:eastAsia="Times New Roman" w:hAnsi="Times New Roman"/>
                <w:sz w:val="24"/>
                <w:szCs w:val="24"/>
              </w:rPr>
              <w:lastRenderedPageBreak/>
              <w:t>ковская битва, ее значение», «Система землевладения. Положение крестьян, ограничение их св</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боды. Предпосылки и начало складывания крепостнической системы».</w:t>
            </w:r>
          </w:p>
        </w:tc>
        <w:tc>
          <w:tcPr>
            <w:tcW w:w="993" w:type="dxa"/>
          </w:tcPr>
          <w:p w14:paraId="5E765ABE"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lastRenderedPageBreak/>
              <w:t>5</w:t>
            </w:r>
          </w:p>
        </w:tc>
        <w:tc>
          <w:tcPr>
            <w:tcW w:w="2126" w:type="dxa"/>
            <w:vMerge/>
          </w:tcPr>
          <w:p w14:paraId="7D84144B"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540E85F8" w14:textId="77777777" w:rsidTr="002D6B2B">
        <w:trPr>
          <w:trHeight w:val="146"/>
        </w:trPr>
        <w:tc>
          <w:tcPr>
            <w:tcW w:w="1560" w:type="dxa"/>
          </w:tcPr>
          <w:p w14:paraId="089FBCE0" w14:textId="77777777" w:rsidR="00A7123C" w:rsidRPr="001F4EFC" w:rsidRDefault="00A7123C" w:rsidP="00261EA8">
            <w:pPr>
              <w:spacing w:after="0" w:line="240" w:lineRule="auto"/>
              <w:jc w:val="center"/>
              <w:rPr>
                <w:rFonts w:ascii="Times New Roman" w:hAnsi="Times New Roman"/>
                <w:sz w:val="24"/>
                <w:szCs w:val="24"/>
              </w:rPr>
            </w:pPr>
            <w:r w:rsidRPr="001F4EFC">
              <w:rPr>
                <w:rFonts w:ascii="Times New Roman" w:hAnsi="Times New Roman"/>
                <w:b/>
                <w:sz w:val="24"/>
                <w:szCs w:val="24"/>
              </w:rPr>
              <w:lastRenderedPageBreak/>
              <w:t>5</w:t>
            </w:r>
          </w:p>
        </w:tc>
        <w:tc>
          <w:tcPr>
            <w:tcW w:w="10489" w:type="dxa"/>
          </w:tcPr>
          <w:p w14:paraId="731D85AF"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hAnsi="Times New Roman"/>
                <w:b/>
                <w:sz w:val="24"/>
                <w:szCs w:val="24"/>
              </w:rPr>
              <w:t>Россия в ХVI- ХVII веках: от великого княжества к царству</w:t>
            </w:r>
          </w:p>
        </w:tc>
        <w:tc>
          <w:tcPr>
            <w:tcW w:w="993" w:type="dxa"/>
          </w:tcPr>
          <w:p w14:paraId="4E9E8023" w14:textId="77777777" w:rsidR="00A7123C" w:rsidRPr="001F4EFC" w:rsidRDefault="00A7123C" w:rsidP="00261EA8">
            <w:pPr>
              <w:tabs>
                <w:tab w:val="left" w:pos="5400"/>
              </w:tabs>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8</w:t>
            </w:r>
          </w:p>
        </w:tc>
        <w:tc>
          <w:tcPr>
            <w:tcW w:w="2126" w:type="dxa"/>
            <w:vMerge w:val="restart"/>
          </w:tcPr>
          <w:p w14:paraId="31A69868"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ОК 1, ОК 2, ОК 4, ОК 5, ОК 6, </w:t>
            </w:r>
          </w:p>
          <w:p w14:paraId="5F319184"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01, ЛР 02, ЛР 03, ЛР 04, ЛР 05, ЛР 06, МР 01, </w:t>
            </w:r>
          </w:p>
          <w:p w14:paraId="0BA85697"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МР 02, МР 03, МР 04, МР 05, МР 07, ПРб 01, ПРб 02, ПРб 03, ПРб 04, ПРб 05</w:t>
            </w:r>
          </w:p>
        </w:tc>
      </w:tr>
      <w:tr w:rsidR="00A7123C" w:rsidRPr="001F4EFC" w14:paraId="432CBA22" w14:textId="77777777" w:rsidTr="002D6B2B">
        <w:trPr>
          <w:trHeight w:val="260"/>
        </w:trPr>
        <w:tc>
          <w:tcPr>
            <w:tcW w:w="1560" w:type="dxa"/>
          </w:tcPr>
          <w:p w14:paraId="4C364DE4" w14:textId="77777777" w:rsidR="00A7123C" w:rsidRPr="001F4EFC" w:rsidRDefault="00A7123C" w:rsidP="00261EA8">
            <w:pPr>
              <w:spacing w:after="0" w:line="240" w:lineRule="auto"/>
              <w:jc w:val="center"/>
              <w:rPr>
                <w:rFonts w:ascii="Times New Roman" w:hAnsi="Times New Roman"/>
                <w:sz w:val="24"/>
                <w:szCs w:val="24"/>
              </w:rPr>
            </w:pPr>
            <w:r w:rsidRPr="001F4EFC">
              <w:rPr>
                <w:rFonts w:ascii="Times New Roman" w:hAnsi="Times New Roman"/>
                <w:sz w:val="24"/>
                <w:szCs w:val="24"/>
              </w:rPr>
              <w:t>5.1</w:t>
            </w:r>
          </w:p>
        </w:tc>
        <w:tc>
          <w:tcPr>
            <w:tcW w:w="10489" w:type="dxa"/>
          </w:tcPr>
          <w:p w14:paraId="5A56F2A7"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Россия в период боярского правления. Иван IV. Избранная рада. Реформы 1550-х годов и их знач</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ние. Становление приказной системы. Укрепление армии. Стоглавый собор. Расширение террит</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рии государства, его многонациональный характер. Походы на Казань. Присоединение Казанского и Астраханского ханств, борьба с Крымским ханством, покорение Западной Сибири. Ливонская война, ее итоги и последствия. Россия в конце XVI века, нарастание кризиса. Учреждение патр</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аршества. Закрепощение крестьян.</w:t>
            </w:r>
          </w:p>
        </w:tc>
        <w:tc>
          <w:tcPr>
            <w:tcW w:w="993" w:type="dxa"/>
          </w:tcPr>
          <w:p w14:paraId="54A7CDCE"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126" w:type="dxa"/>
            <w:vMerge/>
          </w:tcPr>
          <w:p w14:paraId="448F2935"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0CE3A0B1" w14:textId="77777777" w:rsidTr="002D6B2B">
        <w:trPr>
          <w:trHeight w:val="260"/>
        </w:trPr>
        <w:tc>
          <w:tcPr>
            <w:tcW w:w="1560" w:type="dxa"/>
          </w:tcPr>
          <w:p w14:paraId="25ED8910" w14:textId="77777777" w:rsidR="00A7123C" w:rsidRPr="001F4EFC" w:rsidRDefault="00A7123C" w:rsidP="00261EA8">
            <w:pPr>
              <w:spacing w:after="0" w:line="240" w:lineRule="auto"/>
              <w:jc w:val="center"/>
              <w:rPr>
                <w:rFonts w:ascii="Times New Roman" w:hAnsi="Times New Roman"/>
                <w:sz w:val="24"/>
                <w:szCs w:val="24"/>
              </w:rPr>
            </w:pPr>
            <w:r w:rsidRPr="001F4EFC">
              <w:rPr>
                <w:rFonts w:ascii="Times New Roman" w:hAnsi="Times New Roman"/>
                <w:sz w:val="24"/>
                <w:szCs w:val="24"/>
              </w:rPr>
              <w:t xml:space="preserve">5.2 </w:t>
            </w:r>
          </w:p>
        </w:tc>
        <w:tc>
          <w:tcPr>
            <w:tcW w:w="10489" w:type="dxa"/>
          </w:tcPr>
          <w:p w14:paraId="24AFF512"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Царствование Б. Годунова. Смута: причины, участники, последствия. Самозванцы. Восстание под предводительством И. Болотникова. Вмешательство Речи Посполитой и Швеции в Смуту. Освоб</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дительная борьба против интервентов. Патриотический подъем народа. Окончание Смуты и во</w:t>
            </w:r>
            <w:r w:rsidRPr="001F4EFC">
              <w:rPr>
                <w:rFonts w:ascii="Times New Roman" w:eastAsia="Times New Roman" w:hAnsi="Times New Roman"/>
                <w:sz w:val="24"/>
                <w:szCs w:val="24"/>
              </w:rPr>
              <w:t>з</w:t>
            </w:r>
            <w:r w:rsidRPr="001F4EFC">
              <w:rPr>
                <w:rFonts w:ascii="Times New Roman" w:eastAsia="Times New Roman" w:hAnsi="Times New Roman"/>
                <w:sz w:val="24"/>
                <w:szCs w:val="24"/>
              </w:rPr>
              <w:t>рождение российской государственности. Ополчение К.Минина и Д. Пожарского. Освобождение Москвы. Начало царствования династии Романовых.</w:t>
            </w:r>
          </w:p>
        </w:tc>
        <w:tc>
          <w:tcPr>
            <w:tcW w:w="993" w:type="dxa"/>
          </w:tcPr>
          <w:p w14:paraId="0D59673E"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126" w:type="dxa"/>
            <w:vMerge/>
          </w:tcPr>
          <w:p w14:paraId="39DA75BD"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103EE382" w14:textId="77777777" w:rsidTr="002D6B2B">
        <w:trPr>
          <w:trHeight w:val="143"/>
        </w:trPr>
        <w:tc>
          <w:tcPr>
            <w:tcW w:w="1560" w:type="dxa"/>
          </w:tcPr>
          <w:p w14:paraId="13984F4A" w14:textId="77777777" w:rsidR="00A7123C" w:rsidRPr="001F4EFC" w:rsidRDefault="00A7123C" w:rsidP="00261EA8">
            <w:pPr>
              <w:spacing w:after="0" w:line="240" w:lineRule="auto"/>
              <w:jc w:val="center"/>
              <w:rPr>
                <w:rFonts w:ascii="Times New Roman" w:hAnsi="Times New Roman"/>
                <w:sz w:val="24"/>
                <w:szCs w:val="24"/>
              </w:rPr>
            </w:pPr>
            <w:r w:rsidRPr="001F4EFC">
              <w:rPr>
                <w:rFonts w:ascii="Times New Roman" w:hAnsi="Times New Roman"/>
                <w:sz w:val="24"/>
                <w:szCs w:val="24"/>
              </w:rPr>
              <w:t>5.3</w:t>
            </w:r>
          </w:p>
        </w:tc>
        <w:tc>
          <w:tcPr>
            <w:tcW w:w="10489" w:type="dxa"/>
          </w:tcPr>
          <w:p w14:paraId="55268B12"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Экономические последствия Смуты. Восстановление хозяйства. Новые явления в экономике стр</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ны: рост товарно-денежных отношений, развитие мелкотоварного производства, возникновение мануфактур. Развитие торговли, начало формирования всероссийского рынка. Окончательное з</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крепощение крестьян.</w:t>
            </w:r>
          </w:p>
        </w:tc>
        <w:tc>
          <w:tcPr>
            <w:tcW w:w="993" w:type="dxa"/>
          </w:tcPr>
          <w:p w14:paraId="42B20C6D" w14:textId="77777777" w:rsidR="00A7123C" w:rsidRPr="001F4EFC" w:rsidRDefault="00A7123C"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126" w:type="dxa"/>
            <w:vMerge/>
          </w:tcPr>
          <w:p w14:paraId="4393981A"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1869804A" w14:textId="77777777" w:rsidTr="002D6B2B">
        <w:trPr>
          <w:trHeight w:val="220"/>
        </w:trPr>
        <w:tc>
          <w:tcPr>
            <w:tcW w:w="1560" w:type="dxa"/>
          </w:tcPr>
          <w:p w14:paraId="57AA9F55" w14:textId="77777777" w:rsidR="00A7123C" w:rsidRPr="001F4EFC" w:rsidRDefault="00A7123C" w:rsidP="00261EA8">
            <w:pPr>
              <w:spacing w:after="0" w:line="240" w:lineRule="auto"/>
              <w:jc w:val="center"/>
              <w:rPr>
                <w:rFonts w:ascii="Times New Roman" w:hAnsi="Times New Roman"/>
                <w:sz w:val="24"/>
                <w:szCs w:val="24"/>
              </w:rPr>
            </w:pPr>
            <w:r w:rsidRPr="001F4EFC">
              <w:rPr>
                <w:rFonts w:ascii="Times New Roman" w:hAnsi="Times New Roman"/>
                <w:sz w:val="24"/>
                <w:szCs w:val="24"/>
              </w:rPr>
              <w:t>5.4.</w:t>
            </w:r>
          </w:p>
        </w:tc>
        <w:tc>
          <w:tcPr>
            <w:tcW w:w="10489" w:type="dxa"/>
          </w:tcPr>
          <w:p w14:paraId="47AF670E"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Усиление царской власти. Развитие приказной системы. Преобразования в армии. Начало стано</w:t>
            </w:r>
            <w:r w:rsidRPr="001F4EFC">
              <w:rPr>
                <w:rFonts w:ascii="Times New Roman" w:eastAsia="Times New Roman" w:hAnsi="Times New Roman"/>
                <w:sz w:val="24"/>
                <w:szCs w:val="24"/>
              </w:rPr>
              <w:t>в</w:t>
            </w:r>
            <w:r w:rsidRPr="001F4EFC">
              <w:rPr>
                <w:rFonts w:ascii="Times New Roman" w:eastAsia="Times New Roman" w:hAnsi="Times New Roman"/>
                <w:sz w:val="24"/>
                <w:szCs w:val="24"/>
              </w:rPr>
              <w:t>ления абсолютизма. Власть и церковь. Реформы патриарха Никона. Церковный раскол. Протопоп Аввакум. Освоение Сибири и Дальнего Востока. Русские первопроходцы Внешняя политика Ро</w:t>
            </w:r>
            <w:r w:rsidRPr="001F4EFC">
              <w:rPr>
                <w:rFonts w:ascii="Times New Roman" w:eastAsia="Times New Roman" w:hAnsi="Times New Roman"/>
                <w:sz w:val="24"/>
                <w:szCs w:val="24"/>
              </w:rPr>
              <w:t>с</w:t>
            </w:r>
            <w:r w:rsidRPr="001F4EFC">
              <w:rPr>
                <w:rFonts w:ascii="Times New Roman" w:eastAsia="Times New Roman" w:hAnsi="Times New Roman"/>
                <w:sz w:val="24"/>
                <w:szCs w:val="24"/>
              </w:rPr>
              <w:t>сии в XVII веке. Взаимоотношения с соседними государствами и народами. Россия и Речь Посп</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литая. Смоленская война.</w:t>
            </w:r>
          </w:p>
        </w:tc>
        <w:tc>
          <w:tcPr>
            <w:tcW w:w="993" w:type="dxa"/>
          </w:tcPr>
          <w:p w14:paraId="2F11627F" w14:textId="77777777" w:rsidR="00A7123C" w:rsidRPr="001F4EFC" w:rsidRDefault="00A7123C" w:rsidP="00261EA8">
            <w:pPr>
              <w:spacing w:after="0" w:line="240" w:lineRule="auto"/>
              <w:jc w:val="center"/>
              <w:rPr>
                <w:rFonts w:ascii="Times New Roman" w:hAnsi="Times New Roman"/>
                <w:sz w:val="24"/>
                <w:szCs w:val="24"/>
              </w:rPr>
            </w:pPr>
            <w:r w:rsidRPr="001F4EFC">
              <w:rPr>
                <w:rFonts w:ascii="Times New Roman" w:eastAsia="Times New Roman" w:hAnsi="Times New Roman"/>
                <w:sz w:val="24"/>
                <w:szCs w:val="24"/>
              </w:rPr>
              <w:t>1</w:t>
            </w:r>
          </w:p>
        </w:tc>
        <w:tc>
          <w:tcPr>
            <w:tcW w:w="2126" w:type="dxa"/>
            <w:vMerge/>
          </w:tcPr>
          <w:p w14:paraId="48FC76E1"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6095394E" w14:textId="77777777" w:rsidTr="002D6B2B">
        <w:trPr>
          <w:trHeight w:val="173"/>
        </w:trPr>
        <w:tc>
          <w:tcPr>
            <w:tcW w:w="1560" w:type="dxa"/>
          </w:tcPr>
          <w:p w14:paraId="226B559A" w14:textId="77777777" w:rsidR="00A7123C" w:rsidRPr="001F4EFC" w:rsidRDefault="00A7123C" w:rsidP="00261EA8">
            <w:pPr>
              <w:spacing w:after="0" w:line="240" w:lineRule="auto"/>
              <w:rPr>
                <w:rFonts w:ascii="Times New Roman" w:hAnsi="Times New Roman"/>
                <w:b/>
                <w:sz w:val="24"/>
                <w:szCs w:val="24"/>
              </w:rPr>
            </w:pPr>
          </w:p>
        </w:tc>
        <w:tc>
          <w:tcPr>
            <w:tcW w:w="10489" w:type="dxa"/>
          </w:tcPr>
          <w:p w14:paraId="0ABFA9B3" w14:textId="77777777" w:rsidR="00A7123C" w:rsidRPr="001F4EFC" w:rsidRDefault="00A7123C" w:rsidP="00261EA8">
            <w:pPr>
              <w:tabs>
                <w:tab w:val="left" w:pos="5400"/>
              </w:tabs>
              <w:spacing w:after="0" w:line="240" w:lineRule="auto"/>
              <w:jc w:val="both"/>
              <w:rPr>
                <w:rFonts w:ascii="Times New Roman" w:eastAsia="Times New Roman" w:hAnsi="Times New Roman"/>
                <w:b/>
                <w:sz w:val="24"/>
                <w:szCs w:val="24"/>
              </w:rPr>
            </w:pPr>
            <w:r w:rsidRPr="001F4EFC">
              <w:rPr>
                <w:rFonts w:ascii="Times New Roman" w:eastAsia="Times New Roman" w:hAnsi="Times New Roman"/>
                <w:b/>
                <w:sz w:val="24"/>
                <w:szCs w:val="24"/>
              </w:rPr>
              <w:t>Профессионально ориентированное содержание</w:t>
            </w:r>
          </w:p>
        </w:tc>
        <w:tc>
          <w:tcPr>
            <w:tcW w:w="993" w:type="dxa"/>
          </w:tcPr>
          <w:p w14:paraId="75DDE6B4" w14:textId="77777777" w:rsidR="00A7123C" w:rsidRPr="001F4EFC" w:rsidRDefault="00A7123C" w:rsidP="00261EA8">
            <w:pPr>
              <w:tabs>
                <w:tab w:val="left" w:pos="5400"/>
              </w:tabs>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4</w:t>
            </w:r>
          </w:p>
        </w:tc>
        <w:tc>
          <w:tcPr>
            <w:tcW w:w="2126" w:type="dxa"/>
            <w:vMerge/>
          </w:tcPr>
          <w:p w14:paraId="5CE88DD0"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373298B9" w14:textId="77777777" w:rsidTr="002D6B2B">
        <w:trPr>
          <w:trHeight w:val="173"/>
        </w:trPr>
        <w:tc>
          <w:tcPr>
            <w:tcW w:w="1560" w:type="dxa"/>
          </w:tcPr>
          <w:p w14:paraId="57C44FE2" w14:textId="77777777" w:rsidR="00A7123C" w:rsidRPr="001F4EFC" w:rsidRDefault="00A7123C" w:rsidP="00261EA8">
            <w:pPr>
              <w:spacing w:after="0" w:line="240" w:lineRule="auto"/>
              <w:jc w:val="center"/>
              <w:rPr>
                <w:rFonts w:ascii="Times New Roman" w:hAnsi="Times New Roman"/>
                <w:sz w:val="24"/>
                <w:szCs w:val="24"/>
              </w:rPr>
            </w:pPr>
            <w:r w:rsidRPr="001F4EFC">
              <w:rPr>
                <w:rFonts w:ascii="Times New Roman" w:hAnsi="Times New Roman"/>
                <w:sz w:val="24"/>
                <w:szCs w:val="24"/>
              </w:rPr>
              <w:t>5.1-5.4</w:t>
            </w:r>
          </w:p>
        </w:tc>
        <w:tc>
          <w:tcPr>
            <w:tcW w:w="10489" w:type="dxa"/>
          </w:tcPr>
          <w:p w14:paraId="2139762F"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Выработка навыков проектной деятельности и исторической реконструкции с привлечением ра</w:t>
            </w:r>
            <w:r w:rsidRPr="001F4EFC">
              <w:rPr>
                <w:rFonts w:ascii="Times New Roman" w:eastAsia="Times New Roman" w:hAnsi="Times New Roman"/>
                <w:sz w:val="24"/>
                <w:szCs w:val="24"/>
              </w:rPr>
              <w:t>з</w:t>
            </w:r>
            <w:r w:rsidRPr="001F4EFC">
              <w:rPr>
                <w:rFonts w:ascii="Times New Roman" w:eastAsia="Times New Roman" w:hAnsi="Times New Roman"/>
                <w:sz w:val="24"/>
                <w:szCs w:val="24"/>
              </w:rPr>
              <w:t>личных исторических источников, навыков вести диалог, участвовать в дискуссии по исторической тематике. Выполнение кейсов для тренировки эффективного выполнения профессиональных задач специальностей технологического профиля, профессионального и личностного развития. Темы практических занятий: «Опричнина, споры о ее смысле. Последствия опричнины», «Героическая оборона Смоленска 1609-1611 гг.», «Народные движения в XVII веке: причины, формы, участники. Городские восстания. Восстание под предводительством С. Т. Разина»,</w:t>
            </w:r>
            <w:r w:rsidRPr="001F4EFC">
              <w:rPr>
                <w:rFonts w:ascii="Times New Roman" w:hAnsi="Times New Roman"/>
                <w:sz w:val="24"/>
                <w:szCs w:val="24"/>
              </w:rPr>
              <w:t xml:space="preserve"> «</w:t>
            </w:r>
            <w:r w:rsidRPr="001F4EFC">
              <w:rPr>
                <w:rFonts w:ascii="Times New Roman" w:eastAsia="Times New Roman" w:hAnsi="Times New Roman"/>
                <w:sz w:val="24"/>
                <w:szCs w:val="24"/>
              </w:rPr>
              <w:t>Присоединение к России Левобережной Украины и Киева. Отношения России с Крымским ханством и Османской импер</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ей».</w:t>
            </w:r>
          </w:p>
        </w:tc>
        <w:tc>
          <w:tcPr>
            <w:tcW w:w="993" w:type="dxa"/>
          </w:tcPr>
          <w:p w14:paraId="34779DD3"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4</w:t>
            </w:r>
          </w:p>
        </w:tc>
        <w:tc>
          <w:tcPr>
            <w:tcW w:w="2126" w:type="dxa"/>
            <w:vMerge/>
          </w:tcPr>
          <w:p w14:paraId="6BEE7CB2"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5A925A5C" w14:textId="77777777" w:rsidTr="002D6B2B">
        <w:trPr>
          <w:trHeight w:val="260"/>
        </w:trPr>
        <w:tc>
          <w:tcPr>
            <w:tcW w:w="1560" w:type="dxa"/>
          </w:tcPr>
          <w:p w14:paraId="2B19C5F4" w14:textId="77777777" w:rsidR="00A7123C" w:rsidRPr="001F4EFC" w:rsidRDefault="00A7123C" w:rsidP="00261EA8">
            <w:pPr>
              <w:keepNext/>
              <w:shd w:val="clear" w:color="auto" w:fill="FFFFFF"/>
              <w:spacing w:after="0" w:line="240" w:lineRule="auto"/>
              <w:jc w:val="center"/>
              <w:outlineLvl w:val="7"/>
              <w:rPr>
                <w:rFonts w:ascii="Times New Roman" w:eastAsia="Times New Roman" w:hAnsi="Times New Roman"/>
                <w:b/>
                <w:bCs/>
                <w:sz w:val="24"/>
                <w:szCs w:val="24"/>
              </w:rPr>
            </w:pPr>
            <w:r w:rsidRPr="001F4EFC">
              <w:rPr>
                <w:rFonts w:ascii="Times New Roman" w:hAnsi="Times New Roman"/>
                <w:b/>
                <w:sz w:val="24"/>
                <w:szCs w:val="24"/>
              </w:rPr>
              <w:lastRenderedPageBreak/>
              <w:t>6</w:t>
            </w:r>
          </w:p>
        </w:tc>
        <w:tc>
          <w:tcPr>
            <w:tcW w:w="10489" w:type="dxa"/>
          </w:tcPr>
          <w:p w14:paraId="16CBE5D4" w14:textId="77777777" w:rsidR="00A7123C" w:rsidRPr="001F4EFC" w:rsidRDefault="00A7123C" w:rsidP="00261EA8">
            <w:pPr>
              <w:tabs>
                <w:tab w:val="left" w:pos="5400"/>
              </w:tabs>
              <w:spacing w:after="0" w:line="240" w:lineRule="auto"/>
              <w:jc w:val="both"/>
              <w:rPr>
                <w:rFonts w:ascii="Times New Roman" w:eastAsia="Times New Roman" w:hAnsi="Times New Roman"/>
                <w:b/>
                <w:sz w:val="24"/>
                <w:szCs w:val="24"/>
              </w:rPr>
            </w:pPr>
            <w:r w:rsidRPr="001F4EFC">
              <w:rPr>
                <w:rFonts w:ascii="Times New Roman" w:hAnsi="Times New Roman"/>
                <w:b/>
                <w:sz w:val="24"/>
                <w:szCs w:val="24"/>
              </w:rPr>
              <w:t>Страны Запада и Востока в ХVI-ХVIII веке</w:t>
            </w:r>
          </w:p>
        </w:tc>
        <w:tc>
          <w:tcPr>
            <w:tcW w:w="993" w:type="dxa"/>
          </w:tcPr>
          <w:p w14:paraId="273CB4BC" w14:textId="77777777" w:rsidR="00A7123C" w:rsidRPr="001F4EFC" w:rsidRDefault="00A7123C" w:rsidP="00261EA8">
            <w:pPr>
              <w:tabs>
                <w:tab w:val="left" w:pos="5400"/>
              </w:tabs>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10</w:t>
            </w:r>
          </w:p>
        </w:tc>
        <w:tc>
          <w:tcPr>
            <w:tcW w:w="2126" w:type="dxa"/>
            <w:vMerge w:val="restart"/>
          </w:tcPr>
          <w:p w14:paraId="5EEE450B"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ОК 1, ОК 2, ОК 4, ОК 5, ОК 6, </w:t>
            </w:r>
          </w:p>
          <w:p w14:paraId="75DBB266"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01, ЛР 03, </w:t>
            </w:r>
          </w:p>
          <w:p w14:paraId="0857F97B"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04, ЛР 05, ЛР 06, МР 01, МР 02, МР 03, МР 04, </w:t>
            </w:r>
          </w:p>
          <w:p w14:paraId="320A9211"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МР 05, МР 07, ПРб 01, ПРб 02, ПРб 03, ПРб 04, ПРб 05</w:t>
            </w:r>
          </w:p>
        </w:tc>
      </w:tr>
      <w:tr w:rsidR="00A7123C" w:rsidRPr="001F4EFC" w14:paraId="6ECA4BFF" w14:textId="77777777" w:rsidTr="002D6B2B">
        <w:trPr>
          <w:trHeight w:val="260"/>
        </w:trPr>
        <w:tc>
          <w:tcPr>
            <w:tcW w:w="1560" w:type="dxa"/>
          </w:tcPr>
          <w:p w14:paraId="3BA16080" w14:textId="77777777" w:rsidR="00A7123C" w:rsidRPr="001F4EFC" w:rsidRDefault="00A7123C" w:rsidP="00261EA8">
            <w:pPr>
              <w:keepNext/>
              <w:shd w:val="clear" w:color="auto" w:fill="FFFFFF"/>
              <w:spacing w:after="0" w:line="240" w:lineRule="auto"/>
              <w:jc w:val="center"/>
              <w:outlineLvl w:val="7"/>
              <w:rPr>
                <w:rFonts w:ascii="Times New Roman" w:hAnsi="Times New Roman"/>
                <w:sz w:val="24"/>
                <w:szCs w:val="24"/>
              </w:rPr>
            </w:pPr>
            <w:r w:rsidRPr="001F4EFC">
              <w:rPr>
                <w:rFonts w:ascii="Times New Roman" w:eastAsia="Times New Roman" w:hAnsi="Times New Roman"/>
                <w:bCs/>
                <w:sz w:val="24"/>
                <w:szCs w:val="24"/>
              </w:rPr>
              <w:t>6.1-6.3</w:t>
            </w:r>
          </w:p>
        </w:tc>
        <w:tc>
          <w:tcPr>
            <w:tcW w:w="10489" w:type="dxa"/>
          </w:tcPr>
          <w:p w14:paraId="38FFE99D" w14:textId="77777777" w:rsidR="00A7123C" w:rsidRPr="001F4EFC" w:rsidRDefault="00A7123C" w:rsidP="00261EA8">
            <w:pPr>
              <w:tabs>
                <w:tab w:val="left" w:pos="5400"/>
              </w:tabs>
              <w:spacing w:after="0" w:line="240" w:lineRule="auto"/>
              <w:jc w:val="both"/>
              <w:rPr>
                <w:rFonts w:ascii="Times New Roman" w:hAnsi="Times New Roman"/>
                <w:sz w:val="24"/>
                <w:szCs w:val="24"/>
              </w:rPr>
            </w:pPr>
            <w:r w:rsidRPr="001F4EFC">
              <w:rPr>
                <w:rFonts w:ascii="Times New Roman" w:eastAsia="Times New Roman" w:hAnsi="Times New Roman"/>
                <w:sz w:val="24"/>
                <w:szCs w:val="24"/>
              </w:rPr>
              <w:t>Новые формы организации производства. Накопление капитала. Зарождение ранних капиталист</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 xml:space="preserve">ческих отношений. Мануфактура. Совершенствование огнестрельного оружия. Развитие торговли и товарно-денежных отношений. Революция цен и ее последствия. </w:t>
            </w:r>
            <w:r w:rsidRPr="001F4EFC">
              <w:rPr>
                <w:rFonts w:ascii="Times New Roman" w:hAnsi="Times New Roman"/>
                <w:sz w:val="24"/>
                <w:szCs w:val="24"/>
              </w:rPr>
              <w:t>Великие географические откр</w:t>
            </w:r>
            <w:r w:rsidRPr="001F4EFC">
              <w:rPr>
                <w:rFonts w:ascii="Times New Roman" w:hAnsi="Times New Roman"/>
                <w:sz w:val="24"/>
                <w:szCs w:val="24"/>
              </w:rPr>
              <w:t>ы</w:t>
            </w:r>
            <w:r w:rsidRPr="001F4EFC">
              <w:rPr>
                <w:rFonts w:ascii="Times New Roman" w:hAnsi="Times New Roman"/>
                <w:sz w:val="24"/>
                <w:szCs w:val="24"/>
              </w:rPr>
              <w:t xml:space="preserve">тия, их технические, экономические и интеллектуальные предпосылки. Поиски пути в Индию и открытие Нового Света (Х. Колумб, Васко да Гама, Ф. Магеллан). Разделы сфер влияния и начало формирования колониальной системы. </w:t>
            </w:r>
            <w:r w:rsidRPr="001F4EFC">
              <w:rPr>
                <w:rFonts w:ascii="Times New Roman" w:hAnsi="Times New Roman"/>
                <w:iCs/>
                <w:sz w:val="24"/>
                <w:szCs w:val="24"/>
              </w:rPr>
              <w:t>Испанские и португальские колонии в Америке</w:t>
            </w:r>
            <w:r w:rsidRPr="001F4EFC">
              <w:rPr>
                <w:rFonts w:ascii="Times New Roman" w:hAnsi="Times New Roman"/>
                <w:sz w:val="24"/>
                <w:szCs w:val="24"/>
              </w:rPr>
              <w:t>. Политич</w:t>
            </w:r>
            <w:r w:rsidRPr="001F4EFC">
              <w:rPr>
                <w:rFonts w:ascii="Times New Roman" w:hAnsi="Times New Roman"/>
                <w:sz w:val="24"/>
                <w:szCs w:val="24"/>
              </w:rPr>
              <w:t>е</w:t>
            </w:r>
            <w:r w:rsidRPr="001F4EFC">
              <w:rPr>
                <w:rFonts w:ascii="Times New Roman" w:hAnsi="Times New Roman"/>
                <w:sz w:val="24"/>
                <w:szCs w:val="24"/>
              </w:rPr>
              <w:t>ские, экономические и культурные последствия Великих географических открытий.</w:t>
            </w:r>
          </w:p>
          <w:p w14:paraId="4CB20114"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Эпоха Возрождения. Понятие «Возрождение». Истоки и предпосылки становления культуры Р</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нессанса в Италии. Гуманизм и новая концепция человеческой личности. Идеи гуманизма в Севе</w:t>
            </w:r>
            <w:r w:rsidRPr="001F4EFC">
              <w:rPr>
                <w:rFonts w:ascii="Times New Roman" w:eastAsia="Times New Roman" w:hAnsi="Times New Roman"/>
                <w:sz w:val="24"/>
                <w:szCs w:val="24"/>
              </w:rPr>
              <w:t>р</w:t>
            </w:r>
            <w:r w:rsidRPr="001F4EFC">
              <w:rPr>
                <w:rFonts w:ascii="Times New Roman" w:eastAsia="Times New Roman" w:hAnsi="Times New Roman"/>
                <w:sz w:val="24"/>
                <w:szCs w:val="24"/>
              </w:rPr>
              <w:t>ной Европе. Влияние гуманистических идей в литературе, искусстве и архитектуре. Искусство стран Северного Возрождения.</w:t>
            </w:r>
          </w:p>
        </w:tc>
        <w:tc>
          <w:tcPr>
            <w:tcW w:w="993" w:type="dxa"/>
          </w:tcPr>
          <w:p w14:paraId="63E03C52"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126" w:type="dxa"/>
            <w:vMerge/>
          </w:tcPr>
          <w:p w14:paraId="2C7710BF"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65CB564C" w14:textId="77777777" w:rsidTr="002D6B2B">
        <w:trPr>
          <w:trHeight w:val="260"/>
        </w:trPr>
        <w:tc>
          <w:tcPr>
            <w:tcW w:w="1560" w:type="dxa"/>
          </w:tcPr>
          <w:p w14:paraId="61D262F5" w14:textId="77777777" w:rsidR="00A7123C" w:rsidRPr="001F4EFC" w:rsidRDefault="00A7123C" w:rsidP="00261EA8">
            <w:pPr>
              <w:autoSpaceDE w:val="0"/>
              <w:autoSpaceDN w:val="0"/>
              <w:adjustRightInd w:val="0"/>
              <w:spacing w:after="0" w:line="240" w:lineRule="auto"/>
              <w:jc w:val="center"/>
              <w:rPr>
                <w:rFonts w:ascii="Times New Roman" w:hAnsi="Times New Roman"/>
                <w:b/>
                <w:sz w:val="24"/>
                <w:szCs w:val="24"/>
              </w:rPr>
            </w:pPr>
            <w:r w:rsidRPr="001F4EFC">
              <w:rPr>
                <w:rFonts w:ascii="Times New Roman" w:hAnsi="Times New Roman"/>
                <w:sz w:val="24"/>
                <w:szCs w:val="24"/>
              </w:rPr>
              <w:t>6.4-6.6</w:t>
            </w:r>
          </w:p>
        </w:tc>
        <w:tc>
          <w:tcPr>
            <w:tcW w:w="10489" w:type="dxa"/>
          </w:tcPr>
          <w:p w14:paraId="5F2B2B71"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Понятие «протестантизм». Церковь накануне Реформации. Гуманистическая критика церкви. Ма</w:t>
            </w:r>
            <w:r w:rsidRPr="001F4EFC">
              <w:rPr>
                <w:rFonts w:ascii="Times New Roman" w:eastAsia="Times New Roman" w:hAnsi="Times New Roman"/>
                <w:sz w:val="24"/>
                <w:szCs w:val="24"/>
              </w:rPr>
              <w:t>р</w:t>
            </w:r>
            <w:r w:rsidRPr="001F4EFC">
              <w:rPr>
                <w:rFonts w:ascii="Times New Roman" w:eastAsia="Times New Roman" w:hAnsi="Times New Roman"/>
                <w:sz w:val="24"/>
                <w:szCs w:val="24"/>
              </w:rPr>
              <w:t>тин Лютер. Реформация в Германии, лютеранство. Религиозные войны. Крестьянская война в Ге</w:t>
            </w:r>
            <w:r w:rsidRPr="001F4EFC">
              <w:rPr>
                <w:rFonts w:ascii="Times New Roman" w:eastAsia="Times New Roman" w:hAnsi="Times New Roman"/>
                <w:sz w:val="24"/>
                <w:szCs w:val="24"/>
              </w:rPr>
              <w:t>р</w:t>
            </w:r>
            <w:r w:rsidRPr="001F4EFC">
              <w:rPr>
                <w:rFonts w:ascii="Times New Roman" w:eastAsia="Times New Roman" w:hAnsi="Times New Roman"/>
                <w:sz w:val="24"/>
                <w:szCs w:val="24"/>
              </w:rPr>
              <w:t>мании. Жан Кальвин и распространение его учения. Новая конфессиональная карта Европы. Контрреформация и попытки преобразований в католическом мире. Орден иезуитов.</w:t>
            </w:r>
          </w:p>
          <w:p w14:paraId="162E711C"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Абсолютизм как общественно-политическая система. Абсолютизм во Франции. Религиозные во</w:t>
            </w:r>
            <w:r w:rsidRPr="001F4EFC">
              <w:rPr>
                <w:rFonts w:ascii="Times New Roman" w:eastAsia="Times New Roman" w:hAnsi="Times New Roman"/>
                <w:sz w:val="24"/>
                <w:szCs w:val="24"/>
              </w:rPr>
              <w:t>й</w:t>
            </w:r>
            <w:r w:rsidRPr="001F4EFC">
              <w:rPr>
                <w:rFonts w:ascii="Times New Roman" w:eastAsia="Times New Roman" w:hAnsi="Times New Roman"/>
                <w:sz w:val="24"/>
                <w:szCs w:val="24"/>
              </w:rPr>
              <w:t>ны и правление Генриха IV. Франция при кардинале Ришелье. Фронда. Людовик XIV – «король-солнце».</w:t>
            </w:r>
          </w:p>
          <w:p w14:paraId="0EB5F799"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Абсолютизм в Испании. Испания и империя Габсбургов в XVII-XVIII веках. Англия в эпоху Тюд</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ров. Превращение Англии в великую морскую державу при Елизавете I. Общие черты и особенн</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сти абсолютизма в странах Европы. «Просвещенный абсолютизм», его значение и особенности в Пруссии, при монархии Габсбургов. Причины и начало революции в Англии. Демократические т</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чения в революции. Провозглашение республики. Протекторат О. Кромвеля. Реставрация мона</w:t>
            </w:r>
            <w:r w:rsidRPr="001F4EFC">
              <w:rPr>
                <w:rFonts w:ascii="Times New Roman" w:eastAsia="Times New Roman" w:hAnsi="Times New Roman"/>
                <w:sz w:val="24"/>
                <w:szCs w:val="24"/>
              </w:rPr>
              <w:t>р</w:t>
            </w:r>
            <w:r w:rsidRPr="001F4EFC">
              <w:rPr>
                <w:rFonts w:ascii="Times New Roman" w:eastAsia="Times New Roman" w:hAnsi="Times New Roman"/>
                <w:sz w:val="24"/>
                <w:szCs w:val="24"/>
              </w:rPr>
              <w:t>хии. Итоги, характер и значение Английской революции. «Славная революция». Английское Пр</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свещение. Дж. Локк. Политическое развитие Англии в XVIII веке. Колониальные проблемы. Под</w:t>
            </w:r>
            <w:r w:rsidRPr="001F4EFC">
              <w:rPr>
                <w:rFonts w:ascii="Times New Roman" w:eastAsia="Times New Roman" w:hAnsi="Times New Roman"/>
                <w:sz w:val="24"/>
                <w:szCs w:val="24"/>
              </w:rPr>
              <w:t>ъ</w:t>
            </w:r>
            <w:r w:rsidRPr="001F4EFC">
              <w:rPr>
                <w:rFonts w:ascii="Times New Roman" w:eastAsia="Times New Roman" w:hAnsi="Times New Roman"/>
                <w:sz w:val="24"/>
                <w:szCs w:val="24"/>
              </w:rPr>
              <w:t>ем мануфактурного производства. Начало промышленной революции. Изменения в социальной структуре общества.</w:t>
            </w:r>
          </w:p>
        </w:tc>
        <w:tc>
          <w:tcPr>
            <w:tcW w:w="993" w:type="dxa"/>
          </w:tcPr>
          <w:p w14:paraId="75E85370"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126" w:type="dxa"/>
            <w:vMerge/>
          </w:tcPr>
          <w:p w14:paraId="6CD5EBFE"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46D01A2C" w14:textId="77777777" w:rsidTr="002D6B2B">
        <w:trPr>
          <w:trHeight w:val="142"/>
        </w:trPr>
        <w:tc>
          <w:tcPr>
            <w:tcW w:w="1560" w:type="dxa"/>
          </w:tcPr>
          <w:p w14:paraId="44BA9885" w14:textId="77777777" w:rsidR="00A7123C" w:rsidRPr="001F4EFC" w:rsidRDefault="00A7123C" w:rsidP="00261EA8">
            <w:pPr>
              <w:spacing w:after="0" w:line="240" w:lineRule="auto"/>
              <w:jc w:val="center"/>
              <w:rPr>
                <w:rFonts w:ascii="Times New Roman" w:hAnsi="Times New Roman"/>
                <w:sz w:val="24"/>
                <w:szCs w:val="24"/>
              </w:rPr>
            </w:pPr>
            <w:r w:rsidRPr="001F4EFC">
              <w:rPr>
                <w:rFonts w:ascii="Times New Roman" w:hAnsi="Times New Roman"/>
                <w:sz w:val="24"/>
                <w:szCs w:val="24"/>
              </w:rPr>
              <w:t>6.7-6.8</w:t>
            </w:r>
          </w:p>
        </w:tc>
        <w:tc>
          <w:tcPr>
            <w:tcW w:w="10489" w:type="dxa"/>
          </w:tcPr>
          <w:p w14:paraId="457A0A45"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Османские завоевания в Европе. Борьба европейских стран с османской опасностью. Маньчжу</w:t>
            </w:r>
            <w:r w:rsidRPr="001F4EFC">
              <w:rPr>
                <w:rFonts w:ascii="Times New Roman" w:eastAsia="Times New Roman" w:hAnsi="Times New Roman"/>
                <w:sz w:val="24"/>
                <w:szCs w:val="24"/>
              </w:rPr>
              <w:t>р</w:t>
            </w:r>
            <w:r w:rsidRPr="001F4EFC">
              <w:rPr>
                <w:rFonts w:ascii="Times New Roman" w:eastAsia="Times New Roman" w:hAnsi="Times New Roman"/>
                <w:sz w:val="24"/>
                <w:szCs w:val="24"/>
              </w:rPr>
              <w:t>ское завоевание Китая. Империя Цин и ее особенности. Начало проникновения европейцев в К</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тай. Цинская политика изоляции. СёгунатТокугавы в Японии.</w:t>
            </w:r>
          </w:p>
          <w:p w14:paraId="75E8DEBE"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Колониальные захваты Англии, Голландии и Франции. Колониальное соперничество. Складывание колониальной системы. Колонизаторы и местное население. Значение колоний для развития стран Западной Европы. Испанские и португальские колонии Америки, ввоз африканских рабов. Англи</w:t>
            </w:r>
            <w:r w:rsidRPr="001F4EFC">
              <w:rPr>
                <w:rFonts w:ascii="Times New Roman" w:eastAsia="Times New Roman" w:hAnsi="Times New Roman"/>
                <w:sz w:val="24"/>
                <w:szCs w:val="24"/>
              </w:rPr>
              <w:t>й</w:t>
            </w:r>
            <w:r w:rsidRPr="001F4EFC">
              <w:rPr>
                <w:rFonts w:ascii="Times New Roman" w:eastAsia="Times New Roman" w:hAnsi="Times New Roman"/>
                <w:sz w:val="24"/>
                <w:szCs w:val="24"/>
              </w:rPr>
              <w:lastRenderedPageBreak/>
              <w:t>ские колонии в Северной Америке: социально-экономическое развитие и политическое устройство. Рабовладение. Европейские колонизаторы в Индии. Захват Индии Англией и его последствия.</w:t>
            </w:r>
          </w:p>
        </w:tc>
        <w:tc>
          <w:tcPr>
            <w:tcW w:w="993" w:type="dxa"/>
          </w:tcPr>
          <w:p w14:paraId="01B60B86"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lastRenderedPageBreak/>
              <w:t>1</w:t>
            </w:r>
          </w:p>
        </w:tc>
        <w:tc>
          <w:tcPr>
            <w:tcW w:w="2126" w:type="dxa"/>
            <w:vMerge/>
          </w:tcPr>
          <w:p w14:paraId="3FE4C7C1"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34D66A22" w14:textId="77777777" w:rsidTr="002D6B2B">
        <w:trPr>
          <w:trHeight w:val="208"/>
        </w:trPr>
        <w:tc>
          <w:tcPr>
            <w:tcW w:w="1560" w:type="dxa"/>
          </w:tcPr>
          <w:p w14:paraId="3888D969" w14:textId="77777777" w:rsidR="00A7123C" w:rsidRPr="001F4EFC" w:rsidRDefault="00A7123C" w:rsidP="00261EA8">
            <w:pPr>
              <w:spacing w:after="0" w:line="240" w:lineRule="auto"/>
              <w:jc w:val="center"/>
              <w:rPr>
                <w:rFonts w:ascii="Times New Roman" w:hAnsi="Times New Roman"/>
                <w:sz w:val="24"/>
                <w:szCs w:val="24"/>
              </w:rPr>
            </w:pPr>
            <w:r w:rsidRPr="001F4EFC">
              <w:rPr>
                <w:rFonts w:ascii="Times New Roman" w:hAnsi="Times New Roman"/>
                <w:sz w:val="24"/>
                <w:szCs w:val="24"/>
              </w:rPr>
              <w:lastRenderedPageBreak/>
              <w:t>6.9-6.10</w:t>
            </w:r>
          </w:p>
        </w:tc>
        <w:tc>
          <w:tcPr>
            <w:tcW w:w="10489" w:type="dxa"/>
          </w:tcPr>
          <w:p w14:paraId="7509594C"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Религиозные, экономические и колониальные противоречия. Гегемония Франции в Европе во вт</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рой половине ХVII века. Династические войны XVIII века. (Война за испанское наследство, Война за австрийское наследство). Семилетняя война – прообраз мировой войны.</w:t>
            </w:r>
          </w:p>
          <w:p w14:paraId="02B3B5BE"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Новые художественные стили: классицизм, барокко, рококо. Крупнейшие писатели, художники, композиторы.  Просвещение: эпоха и идеология. Развитие науки, важнейшие достижения. Идеол</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гия Просвещения и значение ее распространения.</w:t>
            </w:r>
          </w:p>
        </w:tc>
        <w:tc>
          <w:tcPr>
            <w:tcW w:w="993" w:type="dxa"/>
          </w:tcPr>
          <w:p w14:paraId="434FFAB0" w14:textId="77777777" w:rsidR="00A7123C" w:rsidRPr="001F4EFC" w:rsidRDefault="00A7123C" w:rsidP="00261EA8">
            <w:pPr>
              <w:spacing w:after="0" w:line="240" w:lineRule="auto"/>
              <w:jc w:val="center"/>
              <w:rPr>
                <w:rFonts w:ascii="Times New Roman" w:hAnsi="Times New Roman"/>
                <w:sz w:val="24"/>
                <w:szCs w:val="24"/>
              </w:rPr>
            </w:pPr>
            <w:r w:rsidRPr="001F4EFC">
              <w:rPr>
                <w:rFonts w:ascii="Times New Roman" w:eastAsia="Times New Roman" w:hAnsi="Times New Roman"/>
                <w:sz w:val="24"/>
                <w:szCs w:val="24"/>
              </w:rPr>
              <w:t>1</w:t>
            </w:r>
          </w:p>
        </w:tc>
        <w:tc>
          <w:tcPr>
            <w:tcW w:w="2126" w:type="dxa"/>
            <w:vMerge/>
          </w:tcPr>
          <w:p w14:paraId="6E510269"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0D39F7A8" w14:textId="77777777" w:rsidTr="002D6B2B">
        <w:trPr>
          <w:trHeight w:val="143"/>
        </w:trPr>
        <w:tc>
          <w:tcPr>
            <w:tcW w:w="1560" w:type="dxa"/>
          </w:tcPr>
          <w:p w14:paraId="20B27B16" w14:textId="77777777" w:rsidR="00A7123C" w:rsidRPr="001F4EFC" w:rsidRDefault="00A7123C" w:rsidP="00261EA8">
            <w:pPr>
              <w:autoSpaceDE w:val="0"/>
              <w:autoSpaceDN w:val="0"/>
              <w:adjustRightInd w:val="0"/>
              <w:spacing w:after="0" w:line="240" w:lineRule="auto"/>
              <w:jc w:val="center"/>
              <w:rPr>
                <w:rFonts w:ascii="Times New Roman" w:hAnsi="Times New Roman"/>
                <w:sz w:val="24"/>
                <w:szCs w:val="24"/>
              </w:rPr>
            </w:pPr>
            <w:r w:rsidRPr="001F4EFC">
              <w:rPr>
                <w:rFonts w:ascii="Times New Roman" w:hAnsi="Times New Roman"/>
                <w:sz w:val="24"/>
                <w:szCs w:val="24"/>
              </w:rPr>
              <w:t>6.11-6.12</w:t>
            </w:r>
          </w:p>
        </w:tc>
        <w:tc>
          <w:tcPr>
            <w:tcW w:w="10489" w:type="dxa"/>
          </w:tcPr>
          <w:p w14:paraId="7A28C192"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Причины борьбы английских колоний в Северной Америке за независимость. Начало освобод</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 xml:space="preserve">тельного движения. Декларация независимости США. Образование США. Война за независимость как первая буржуазная революция в США. </w:t>
            </w:r>
          </w:p>
          <w:p w14:paraId="0897024B"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Предпосылки и причины Французской революции конца XVIII века. Начало революции. Деклар</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ция прав человека и гражданина. Конституционалисты, жирондисты и якобинцы. Конституция 1791 года. Начало революционных войн. Свержение монархии и установление республики</w:t>
            </w:r>
            <w:proofErr w:type="gramStart"/>
            <w:r w:rsidRPr="001F4EFC">
              <w:rPr>
                <w:rFonts w:ascii="Times New Roman" w:eastAsia="Times New Roman" w:hAnsi="Times New Roman"/>
                <w:sz w:val="24"/>
                <w:szCs w:val="24"/>
              </w:rPr>
              <w:t xml:space="preserve">.. </w:t>
            </w:r>
            <w:proofErr w:type="gramEnd"/>
            <w:r w:rsidRPr="001F4EFC">
              <w:rPr>
                <w:rFonts w:ascii="Times New Roman" w:eastAsia="Times New Roman" w:hAnsi="Times New Roman"/>
                <w:sz w:val="24"/>
                <w:szCs w:val="24"/>
              </w:rPr>
              <w:t>От термидора к брюмеру. Установление во Франции власти Наполеона Бонапарта. Итоги революции. Международное значение революции.</w:t>
            </w:r>
          </w:p>
        </w:tc>
        <w:tc>
          <w:tcPr>
            <w:tcW w:w="993" w:type="dxa"/>
          </w:tcPr>
          <w:p w14:paraId="243F9B4A"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126" w:type="dxa"/>
            <w:vMerge/>
          </w:tcPr>
          <w:p w14:paraId="37352785"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0FBB1F80" w14:textId="77777777" w:rsidTr="002D6B2B">
        <w:trPr>
          <w:trHeight w:val="258"/>
        </w:trPr>
        <w:tc>
          <w:tcPr>
            <w:tcW w:w="1560" w:type="dxa"/>
          </w:tcPr>
          <w:p w14:paraId="03DE8F73" w14:textId="77777777" w:rsidR="00A7123C" w:rsidRPr="001F4EFC" w:rsidRDefault="00A7123C" w:rsidP="00261EA8">
            <w:pPr>
              <w:spacing w:after="0" w:line="240" w:lineRule="auto"/>
              <w:rPr>
                <w:rFonts w:ascii="Times New Roman" w:hAnsi="Times New Roman"/>
                <w:b/>
                <w:sz w:val="24"/>
                <w:szCs w:val="24"/>
              </w:rPr>
            </w:pPr>
          </w:p>
        </w:tc>
        <w:tc>
          <w:tcPr>
            <w:tcW w:w="10489" w:type="dxa"/>
          </w:tcPr>
          <w:p w14:paraId="0C31D0B9"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b/>
                <w:sz w:val="24"/>
                <w:szCs w:val="24"/>
              </w:rPr>
              <w:t>Профессионально ориентированное содержание</w:t>
            </w:r>
          </w:p>
        </w:tc>
        <w:tc>
          <w:tcPr>
            <w:tcW w:w="993" w:type="dxa"/>
          </w:tcPr>
          <w:p w14:paraId="6E21078B" w14:textId="77777777" w:rsidR="00A7123C" w:rsidRPr="001F4EFC" w:rsidRDefault="00A7123C" w:rsidP="00261EA8">
            <w:pPr>
              <w:tabs>
                <w:tab w:val="left" w:pos="5400"/>
              </w:tabs>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5</w:t>
            </w:r>
          </w:p>
        </w:tc>
        <w:tc>
          <w:tcPr>
            <w:tcW w:w="2126" w:type="dxa"/>
            <w:vMerge/>
          </w:tcPr>
          <w:p w14:paraId="042B647F"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3B661D85" w14:textId="77777777" w:rsidTr="002D6B2B">
        <w:trPr>
          <w:trHeight w:val="258"/>
        </w:trPr>
        <w:tc>
          <w:tcPr>
            <w:tcW w:w="1560" w:type="dxa"/>
          </w:tcPr>
          <w:p w14:paraId="18B4304B" w14:textId="77777777" w:rsidR="00A7123C" w:rsidRPr="001F4EFC" w:rsidRDefault="00A7123C" w:rsidP="00261EA8">
            <w:pPr>
              <w:spacing w:after="0" w:line="240" w:lineRule="auto"/>
              <w:rPr>
                <w:rFonts w:ascii="Times New Roman" w:hAnsi="Times New Roman"/>
                <w:sz w:val="24"/>
                <w:szCs w:val="24"/>
              </w:rPr>
            </w:pPr>
            <w:r w:rsidRPr="001F4EFC">
              <w:rPr>
                <w:rFonts w:ascii="Times New Roman" w:hAnsi="Times New Roman"/>
                <w:sz w:val="24"/>
                <w:szCs w:val="24"/>
              </w:rPr>
              <w:t>6.1-6.12</w:t>
            </w:r>
          </w:p>
        </w:tc>
        <w:tc>
          <w:tcPr>
            <w:tcW w:w="10489" w:type="dxa"/>
          </w:tcPr>
          <w:p w14:paraId="53AD68F7"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Выработка навыков проектной деятельности и исторической реконструкции с привлечением ра</w:t>
            </w:r>
            <w:r w:rsidRPr="001F4EFC">
              <w:rPr>
                <w:rFonts w:ascii="Times New Roman" w:eastAsia="Times New Roman" w:hAnsi="Times New Roman"/>
                <w:sz w:val="24"/>
                <w:szCs w:val="24"/>
              </w:rPr>
              <w:t>з</w:t>
            </w:r>
            <w:r w:rsidRPr="001F4EFC">
              <w:rPr>
                <w:rFonts w:ascii="Times New Roman" w:eastAsia="Times New Roman" w:hAnsi="Times New Roman"/>
                <w:sz w:val="24"/>
                <w:szCs w:val="24"/>
              </w:rPr>
              <w:t>личных исторических источников, навыков вести диалог, участвовать в дискуссии по исторической тематике. Выполнение кейсов для тренировки эффективного выполнения профессиональных задач специальностей технологического профиля, профессионального и личностного развития. Темы практических занятий: «Открытия в науке, усовершенствование в технике, внедрение технических новинок в производство. Революции в кораблестроении и военном деле», «Высокое Возрождение в Италии», «Направления реформации в Европы и ее последствия»,</w:t>
            </w:r>
            <w:r w:rsidRPr="001F4EFC">
              <w:rPr>
                <w:rFonts w:ascii="Times New Roman" w:hAnsi="Times New Roman"/>
                <w:sz w:val="24"/>
                <w:szCs w:val="24"/>
              </w:rPr>
              <w:t xml:space="preserve"> «</w:t>
            </w:r>
            <w:r w:rsidRPr="001F4EFC">
              <w:rPr>
                <w:rFonts w:ascii="Times New Roman" w:eastAsia="Times New Roman" w:hAnsi="Times New Roman"/>
                <w:sz w:val="24"/>
                <w:szCs w:val="24"/>
              </w:rPr>
              <w:t>Английская буржуазная рев</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люция», «Внутренний строй Османской империи и причины ее упадка»,</w:t>
            </w:r>
            <w:r w:rsidRPr="001F4EFC">
              <w:rPr>
                <w:rFonts w:ascii="Times New Roman" w:hAnsi="Times New Roman"/>
                <w:sz w:val="24"/>
                <w:szCs w:val="24"/>
              </w:rPr>
              <w:t xml:space="preserve"> «</w:t>
            </w:r>
            <w:r w:rsidRPr="001F4EFC">
              <w:rPr>
                <w:rFonts w:ascii="Times New Roman" w:eastAsia="Times New Roman" w:hAnsi="Times New Roman"/>
                <w:sz w:val="24"/>
                <w:szCs w:val="24"/>
              </w:rPr>
              <w:t>Европейские колониз</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торы в Индии. Последствия работорговли для Африканского континента»,</w:t>
            </w:r>
            <w:r w:rsidRPr="001F4EFC">
              <w:rPr>
                <w:rFonts w:ascii="Times New Roman" w:hAnsi="Times New Roman"/>
                <w:sz w:val="24"/>
                <w:szCs w:val="24"/>
              </w:rPr>
              <w:t xml:space="preserve"> «</w:t>
            </w:r>
            <w:r w:rsidRPr="001F4EFC">
              <w:rPr>
                <w:rFonts w:ascii="Times New Roman" w:eastAsia="Times New Roman" w:hAnsi="Times New Roman"/>
                <w:sz w:val="24"/>
                <w:szCs w:val="24"/>
              </w:rPr>
              <w:t>Причины, ход, особе</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ности, последствия Тридцатилетней войны. Вестфальский мир и его значение», «Учение о ест</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ственном праве и общественном договоре. Вольтер, Ш. Монтескьё, Ж. Ж. Руссо», «Конституция США. Билль о правах», «Якобинская диктатура. Сущность политики и причины крушения».</w:t>
            </w:r>
          </w:p>
        </w:tc>
        <w:tc>
          <w:tcPr>
            <w:tcW w:w="993" w:type="dxa"/>
          </w:tcPr>
          <w:p w14:paraId="3EA09CA7"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c>
          <w:tcPr>
            <w:tcW w:w="2126" w:type="dxa"/>
            <w:vMerge/>
          </w:tcPr>
          <w:p w14:paraId="32A6931A"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670BFF84" w14:textId="77777777" w:rsidTr="002D6B2B">
        <w:trPr>
          <w:trHeight w:val="251"/>
        </w:trPr>
        <w:tc>
          <w:tcPr>
            <w:tcW w:w="1560" w:type="dxa"/>
          </w:tcPr>
          <w:p w14:paraId="57873F52" w14:textId="77777777" w:rsidR="00A7123C" w:rsidRPr="001F4EFC" w:rsidRDefault="00A7123C" w:rsidP="00261EA8">
            <w:pPr>
              <w:autoSpaceDE w:val="0"/>
              <w:autoSpaceDN w:val="0"/>
              <w:adjustRightInd w:val="0"/>
              <w:spacing w:after="0" w:line="240" w:lineRule="auto"/>
              <w:jc w:val="center"/>
              <w:rPr>
                <w:rFonts w:ascii="Times New Roman" w:hAnsi="Times New Roman"/>
                <w:b/>
                <w:sz w:val="24"/>
                <w:szCs w:val="24"/>
              </w:rPr>
            </w:pPr>
            <w:r w:rsidRPr="001F4EFC">
              <w:rPr>
                <w:rFonts w:ascii="Times New Roman" w:hAnsi="Times New Roman"/>
                <w:b/>
                <w:sz w:val="24"/>
                <w:szCs w:val="24"/>
              </w:rPr>
              <w:t>7</w:t>
            </w:r>
          </w:p>
        </w:tc>
        <w:tc>
          <w:tcPr>
            <w:tcW w:w="10489" w:type="dxa"/>
          </w:tcPr>
          <w:p w14:paraId="7A951BFB" w14:textId="77777777" w:rsidR="00A7123C" w:rsidRPr="001F4EFC" w:rsidRDefault="00A7123C" w:rsidP="00261EA8">
            <w:pPr>
              <w:tabs>
                <w:tab w:val="left" w:pos="5400"/>
              </w:tabs>
              <w:spacing w:after="0" w:line="240" w:lineRule="auto"/>
              <w:jc w:val="both"/>
              <w:rPr>
                <w:rFonts w:ascii="Times New Roman" w:eastAsia="Times New Roman" w:hAnsi="Times New Roman"/>
                <w:b/>
                <w:sz w:val="24"/>
                <w:szCs w:val="24"/>
              </w:rPr>
            </w:pPr>
            <w:r w:rsidRPr="001F4EFC">
              <w:rPr>
                <w:rFonts w:ascii="Times New Roman" w:hAnsi="Times New Roman"/>
                <w:b/>
                <w:sz w:val="24"/>
                <w:szCs w:val="24"/>
              </w:rPr>
              <w:t>Россия в конце ХVII-ХVIII веков: от царства к империи</w:t>
            </w:r>
          </w:p>
        </w:tc>
        <w:tc>
          <w:tcPr>
            <w:tcW w:w="993" w:type="dxa"/>
          </w:tcPr>
          <w:p w14:paraId="455F5B4D" w14:textId="77777777" w:rsidR="00A7123C" w:rsidRPr="001F4EFC" w:rsidRDefault="00A7123C" w:rsidP="00261EA8">
            <w:pPr>
              <w:tabs>
                <w:tab w:val="left" w:pos="5400"/>
              </w:tabs>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8</w:t>
            </w:r>
          </w:p>
        </w:tc>
        <w:tc>
          <w:tcPr>
            <w:tcW w:w="2126" w:type="dxa"/>
            <w:vMerge w:val="restart"/>
          </w:tcPr>
          <w:p w14:paraId="763E8132"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ОК 1, ОК 2, ОК 4, ОК 5, ОК 6, </w:t>
            </w:r>
          </w:p>
          <w:p w14:paraId="56EF4E67"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01, ЛР 02, </w:t>
            </w:r>
          </w:p>
          <w:p w14:paraId="359FAD58"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03, ЛР 04, </w:t>
            </w:r>
          </w:p>
          <w:p w14:paraId="49C9E056"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05, ЛР 06, </w:t>
            </w:r>
          </w:p>
          <w:p w14:paraId="60B01523"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lastRenderedPageBreak/>
              <w:t xml:space="preserve">МР 01, МР 02, </w:t>
            </w:r>
          </w:p>
          <w:p w14:paraId="5E27CE02"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МР 03, МР 04, </w:t>
            </w:r>
          </w:p>
          <w:p w14:paraId="38170AF4"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МР 05, МР 07, ПРб 01, ПРб 02, ПРб 03, ПРб 04, ПРб 05</w:t>
            </w:r>
          </w:p>
        </w:tc>
      </w:tr>
      <w:tr w:rsidR="00A7123C" w:rsidRPr="001F4EFC" w14:paraId="5905559C" w14:textId="77777777" w:rsidTr="002D6B2B">
        <w:trPr>
          <w:trHeight w:val="251"/>
        </w:trPr>
        <w:tc>
          <w:tcPr>
            <w:tcW w:w="1560" w:type="dxa"/>
          </w:tcPr>
          <w:p w14:paraId="525652BA" w14:textId="77777777" w:rsidR="00A7123C" w:rsidRPr="001F4EFC" w:rsidRDefault="00A7123C" w:rsidP="00261EA8">
            <w:pPr>
              <w:autoSpaceDE w:val="0"/>
              <w:autoSpaceDN w:val="0"/>
              <w:adjustRightInd w:val="0"/>
              <w:spacing w:after="0" w:line="240" w:lineRule="auto"/>
              <w:jc w:val="center"/>
              <w:rPr>
                <w:rFonts w:ascii="Times New Roman" w:hAnsi="Times New Roman"/>
                <w:sz w:val="24"/>
                <w:szCs w:val="24"/>
              </w:rPr>
            </w:pPr>
            <w:r w:rsidRPr="001F4EFC">
              <w:rPr>
                <w:rFonts w:ascii="Times New Roman" w:hAnsi="Times New Roman"/>
                <w:sz w:val="24"/>
                <w:szCs w:val="24"/>
              </w:rPr>
              <w:t>7.1-7.2</w:t>
            </w:r>
          </w:p>
        </w:tc>
        <w:tc>
          <w:tcPr>
            <w:tcW w:w="10489" w:type="dxa"/>
          </w:tcPr>
          <w:p w14:paraId="54B0995D"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Дискуссии о Петре I, значении и цене его преобразований. Начало царствования Петра I. Стреле</w:t>
            </w:r>
            <w:r w:rsidRPr="001F4EFC">
              <w:rPr>
                <w:rFonts w:ascii="Times New Roman" w:eastAsia="Times New Roman" w:hAnsi="Times New Roman"/>
                <w:sz w:val="24"/>
                <w:szCs w:val="24"/>
              </w:rPr>
              <w:t>ц</w:t>
            </w:r>
            <w:r w:rsidRPr="001F4EFC">
              <w:rPr>
                <w:rFonts w:ascii="Times New Roman" w:eastAsia="Times New Roman" w:hAnsi="Times New Roman"/>
                <w:sz w:val="24"/>
                <w:szCs w:val="24"/>
              </w:rPr>
              <w:t>кое восстание. Правление царевны Софьи. Крымские походы В. В. Голицына. Начало самосто</w:t>
            </w:r>
            <w:r w:rsidRPr="001F4EFC">
              <w:rPr>
                <w:rFonts w:ascii="Times New Roman" w:eastAsia="Times New Roman" w:hAnsi="Times New Roman"/>
                <w:sz w:val="24"/>
                <w:szCs w:val="24"/>
              </w:rPr>
              <w:t>я</w:t>
            </w:r>
            <w:r w:rsidRPr="001F4EFC">
              <w:rPr>
                <w:rFonts w:ascii="Times New Roman" w:eastAsia="Times New Roman" w:hAnsi="Times New Roman"/>
                <w:sz w:val="24"/>
                <w:szCs w:val="24"/>
              </w:rPr>
              <w:t>тельного правления Петра I. Азовские походы. Великое посольство. Первые преобразования. С</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верная война: причины, основные события, итоги. Значение Полтавской битвы. Прутский и Ка</w:t>
            </w:r>
            <w:r w:rsidRPr="001F4EFC">
              <w:rPr>
                <w:rFonts w:ascii="Times New Roman" w:eastAsia="Times New Roman" w:hAnsi="Times New Roman"/>
                <w:sz w:val="24"/>
                <w:szCs w:val="24"/>
              </w:rPr>
              <w:t>с</w:t>
            </w:r>
            <w:r w:rsidRPr="001F4EFC">
              <w:rPr>
                <w:rFonts w:ascii="Times New Roman" w:eastAsia="Times New Roman" w:hAnsi="Times New Roman"/>
                <w:sz w:val="24"/>
                <w:szCs w:val="24"/>
              </w:rPr>
              <w:lastRenderedPageBreak/>
              <w:t>пийский походы. Провозглашение России империей. Указ о единонаследии. Табель о рангах. Утверждение абсолютизма. Церковная реформа. Развитие экономики. Политика протекционизма и меркантилизма. Подушная подать. Введение паспортной системы. Социальные движения. Восст</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 xml:space="preserve">ния в Астрахани, на Дону. </w:t>
            </w:r>
          </w:p>
          <w:p w14:paraId="15F85EED"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Развитие промышленности и торговли во второй четверти — конце ХVIII века. Рост помещичьего землевладения. Основные сословия российского общества, их положение. Усиление крепостнич</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ства.</w:t>
            </w:r>
          </w:p>
        </w:tc>
        <w:tc>
          <w:tcPr>
            <w:tcW w:w="993" w:type="dxa"/>
          </w:tcPr>
          <w:p w14:paraId="745E7147"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lastRenderedPageBreak/>
              <w:t>2</w:t>
            </w:r>
          </w:p>
        </w:tc>
        <w:tc>
          <w:tcPr>
            <w:tcW w:w="2126" w:type="dxa"/>
            <w:vMerge/>
          </w:tcPr>
          <w:p w14:paraId="662CA00F"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13F77ADC" w14:textId="77777777" w:rsidTr="002D6B2B">
        <w:trPr>
          <w:trHeight w:val="251"/>
        </w:trPr>
        <w:tc>
          <w:tcPr>
            <w:tcW w:w="1560" w:type="dxa"/>
          </w:tcPr>
          <w:p w14:paraId="3CB22CAC" w14:textId="77777777" w:rsidR="00A7123C" w:rsidRPr="001F4EFC" w:rsidRDefault="00A7123C" w:rsidP="00261EA8">
            <w:pPr>
              <w:autoSpaceDE w:val="0"/>
              <w:autoSpaceDN w:val="0"/>
              <w:adjustRightInd w:val="0"/>
              <w:spacing w:after="0" w:line="240" w:lineRule="auto"/>
              <w:jc w:val="center"/>
              <w:rPr>
                <w:rFonts w:ascii="Times New Roman" w:hAnsi="Times New Roman"/>
                <w:sz w:val="24"/>
                <w:szCs w:val="24"/>
              </w:rPr>
            </w:pPr>
            <w:r w:rsidRPr="001F4EFC">
              <w:rPr>
                <w:rFonts w:ascii="Times New Roman" w:hAnsi="Times New Roman"/>
                <w:sz w:val="24"/>
                <w:szCs w:val="24"/>
              </w:rPr>
              <w:lastRenderedPageBreak/>
              <w:t>7.3-7.4</w:t>
            </w:r>
          </w:p>
        </w:tc>
        <w:tc>
          <w:tcPr>
            <w:tcW w:w="10489" w:type="dxa"/>
          </w:tcPr>
          <w:p w14:paraId="1A6884A6"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Дворцовые перевороты: причины, сущность, последствия. Внутренняя и внешняя политика прее</w:t>
            </w:r>
            <w:r w:rsidRPr="001F4EFC">
              <w:rPr>
                <w:rFonts w:ascii="Times New Roman" w:eastAsia="Times New Roman" w:hAnsi="Times New Roman"/>
                <w:sz w:val="24"/>
                <w:szCs w:val="24"/>
              </w:rPr>
              <w:t>м</w:t>
            </w:r>
            <w:r w:rsidRPr="001F4EFC">
              <w:rPr>
                <w:rFonts w:ascii="Times New Roman" w:eastAsia="Times New Roman" w:hAnsi="Times New Roman"/>
                <w:sz w:val="24"/>
                <w:szCs w:val="24"/>
              </w:rPr>
              <w:t>ников Петра I. Расширение привилегий дворянства. Русско-турецкая война 1735-1739 годов. Уч</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стие России в Семилетней войне. Правление Екатерины II. Политика «просвещенного абсолюти</w:t>
            </w:r>
            <w:r w:rsidRPr="001F4EFC">
              <w:rPr>
                <w:rFonts w:ascii="Times New Roman" w:eastAsia="Times New Roman" w:hAnsi="Times New Roman"/>
                <w:sz w:val="24"/>
                <w:szCs w:val="24"/>
              </w:rPr>
              <w:t>з</w:t>
            </w:r>
            <w:r w:rsidRPr="001F4EFC">
              <w:rPr>
                <w:rFonts w:ascii="Times New Roman" w:eastAsia="Times New Roman" w:hAnsi="Times New Roman"/>
                <w:sz w:val="24"/>
                <w:szCs w:val="24"/>
              </w:rPr>
              <w:t>ма»: основные направления, мероприятия, значение. Уложенная комиссия. Губернская реформа. Жалованные грамоты дворянству и городам. Внутренняя политика Павла I, его свержение. Вне</w:t>
            </w:r>
            <w:r w:rsidRPr="001F4EFC">
              <w:rPr>
                <w:rFonts w:ascii="Times New Roman" w:eastAsia="Times New Roman" w:hAnsi="Times New Roman"/>
                <w:sz w:val="24"/>
                <w:szCs w:val="24"/>
              </w:rPr>
              <w:t>ш</w:t>
            </w:r>
            <w:r w:rsidRPr="001F4EFC">
              <w:rPr>
                <w:rFonts w:ascii="Times New Roman" w:eastAsia="Times New Roman" w:hAnsi="Times New Roman"/>
                <w:sz w:val="24"/>
                <w:szCs w:val="24"/>
              </w:rPr>
              <w:t>няя политика Екатерины II. Русско-турецкие войны и их итоги. Великие русские полководцы и флотоводцы (П. А. Румянцев, А. В. Суворов, Ф. Ф. Ушаков). Внешняя политика Павла I. Италья</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ский и Швейцарский походы А. В. Суворова, Средиземноморская экспедиция Ф. Ф. Ушакова.</w:t>
            </w:r>
          </w:p>
          <w:p w14:paraId="36B596B1"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Нововведения в культуре петровских времен. Просвещение и научные знания (Ф. Прокопович. И. Т. Посошков). Литература и искусство. Архитектура и изобразительное искусство (Д. Трезини, В. В. Растрелли, И.Н. Никитин). Культура и быт России во второй половине XVIII века. Обществе</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ная мысль (Н. И. Новиков, А. Н. Радищев). Литература: основные направления, жанры, писатели (А. П. Сумароков, Н.М. Карамзин, Г. Р. Державин, Д. И. Фонвизин). Развитие архитектуры, жив</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писи, скульптуры, музыки (стили и течения, художники и их произведения). Театр (Ф. Г. Волков).</w:t>
            </w:r>
          </w:p>
        </w:tc>
        <w:tc>
          <w:tcPr>
            <w:tcW w:w="993" w:type="dxa"/>
          </w:tcPr>
          <w:p w14:paraId="6F62DB97"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2</w:t>
            </w:r>
          </w:p>
        </w:tc>
        <w:tc>
          <w:tcPr>
            <w:tcW w:w="2126" w:type="dxa"/>
            <w:vMerge/>
          </w:tcPr>
          <w:p w14:paraId="3E8F2126"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5D848AF9" w14:textId="77777777" w:rsidTr="002D6B2B">
        <w:trPr>
          <w:trHeight w:val="155"/>
        </w:trPr>
        <w:tc>
          <w:tcPr>
            <w:tcW w:w="1560" w:type="dxa"/>
          </w:tcPr>
          <w:p w14:paraId="18310B69" w14:textId="77777777" w:rsidR="00A7123C" w:rsidRPr="001F4EFC" w:rsidRDefault="00A7123C" w:rsidP="00261EA8">
            <w:pPr>
              <w:spacing w:after="0" w:line="240" w:lineRule="auto"/>
              <w:rPr>
                <w:rFonts w:ascii="Times New Roman" w:hAnsi="Times New Roman"/>
                <w:b/>
                <w:sz w:val="24"/>
                <w:szCs w:val="24"/>
              </w:rPr>
            </w:pPr>
          </w:p>
        </w:tc>
        <w:tc>
          <w:tcPr>
            <w:tcW w:w="10489" w:type="dxa"/>
          </w:tcPr>
          <w:p w14:paraId="2C8F8B8B"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b/>
                <w:sz w:val="24"/>
                <w:szCs w:val="24"/>
              </w:rPr>
              <w:t>Профессионально ориентированное содержание</w:t>
            </w:r>
          </w:p>
        </w:tc>
        <w:tc>
          <w:tcPr>
            <w:tcW w:w="993" w:type="dxa"/>
          </w:tcPr>
          <w:p w14:paraId="19E92984" w14:textId="77777777" w:rsidR="00A7123C" w:rsidRPr="001F4EFC" w:rsidRDefault="00A7123C" w:rsidP="00261EA8">
            <w:pPr>
              <w:tabs>
                <w:tab w:val="left" w:pos="5400"/>
              </w:tabs>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4</w:t>
            </w:r>
          </w:p>
        </w:tc>
        <w:tc>
          <w:tcPr>
            <w:tcW w:w="2126" w:type="dxa"/>
            <w:vMerge/>
          </w:tcPr>
          <w:p w14:paraId="20EA7483"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6BEEFC61" w14:textId="77777777" w:rsidTr="002D6B2B">
        <w:trPr>
          <w:trHeight w:val="155"/>
        </w:trPr>
        <w:tc>
          <w:tcPr>
            <w:tcW w:w="1560" w:type="dxa"/>
          </w:tcPr>
          <w:p w14:paraId="40D453F0" w14:textId="77777777" w:rsidR="00A7123C" w:rsidRPr="001F4EFC" w:rsidRDefault="00A7123C" w:rsidP="00261EA8">
            <w:pPr>
              <w:spacing w:after="0" w:line="240" w:lineRule="auto"/>
              <w:jc w:val="center"/>
              <w:rPr>
                <w:rFonts w:ascii="Times New Roman" w:hAnsi="Times New Roman"/>
                <w:sz w:val="24"/>
                <w:szCs w:val="24"/>
              </w:rPr>
            </w:pPr>
            <w:r w:rsidRPr="001F4EFC">
              <w:rPr>
                <w:rFonts w:ascii="Times New Roman" w:hAnsi="Times New Roman"/>
                <w:sz w:val="24"/>
                <w:szCs w:val="24"/>
              </w:rPr>
              <w:t>7.1-7.4</w:t>
            </w:r>
          </w:p>
        </w:tc>
        <w:tc>
          <w:tcPr>
            <w:tcW w:w="10489" w:type="dxa"/>
          </w:tcPr>
          <w:p w14:paraId="2CA50417"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Выработка навыков проектной деятельности и исторической реконструкции с привлечением ра</w:t>
            </w:r>
            <w:r w:rsidRPr="001F4EFC">
              <w:rPr>
                <w:rFonts w:ascii="Times New Roman" w:eastAsia="Times New Roman" w:hAnsi="Times New Roman"/>
                <w:sz w:val="24"/>
                <w:szCs w:val="24"/>
              </w:rPr>
              <w:t>з</w:t>
            </w:r>
            <w:r w:rsidRPr="001F4EFC">
              <w:rPr>
                <w:rFonts w:ascii="Times New Roman" w:eastAsia="Times New Roman" w:hAnsi="Times New Roman"/>
                <w:sz w:val="24"/>
                <w:szCs w:val="24"/>
              </w:rPr>
              <w:t>личных исторических источников, навыков вести диалог, участвовать в дискуссии по исторической тематике. Выполнение кейсов для тренировки эффективного выполнения профессиональных задач специальностей технологического профиля, профессионального и личностного развития. Темы практических занятий: «Государственные реформы Петра I: Реорганизация армии. Реформы гос</w:t>
            </w:r>
            <w:r w:rsidRPr="001F4EFC">
              <w:rPr>
                <w:rFonts w:ascii="Times New Roman" w:eastAsia="Times New Roman" w:hAnsi="Times New Roman"/>
                <w:sz w:val="24"/>
                <w:szCs w:val="24"/>
              </w:rPr>
              <w:t>у</w:t>
            </w:r>
            <w:r w:rsidRPr="001F4EFC">
              <w:rPr>
                <w:rFonts w:ascii="Times New Roman" w:eastAsia="Times New Roman" w:hAnsi="Times New Roman"/>
                <w:sz w:val="24"/>
                <w:szCs w:val="24"/>
              </w:rPr>
              <w:t>дарственного управления (учреждение Сената, коллегий, губернская реформа и др.)», «Восстание под предводительством Е. И. Пугачева и его значение», «Короткое правление Петра III – значение и перспективы реформ. Присоединение и освоение Крыма и Новороссии. Г. А. Потемкин. Участие России в разделах Речи Посполитой», «Становление отечественной науки; М. В. Ломоносов. И</w:t>
            </w:r>
            <w:r w:rsidRPr="001F4EFC">
              <w:rPr>
                <w:rFonts w:ascii="Times New Roman" w:eastAsia="Times New Roman" w:hAnsi="Times New Roman"/>
                <w:sz w:val="24"/>
                <w:szCs w:val="24"/>
              </w:rPr>
              <w:t>с</w:t>
            </w:r>
            <w:r w:rsidRPr="001F4EFC">
              <w:rPr>
                <w:rFonts w:ascii="Times New Roman" w:eastAsia="Times New Roman" w:hAnsi="Times New Roman"/>
                <w:sz w:val="24"/>
                <w:szCs w:val="24"/>
              </w:rPr>
              <w:t>следовательские экспедиции. Историческая наука (В. Н. Татищев). Русские изобретатели (И. И. Ползунов, И. П. Кулибин)».</w:t>
            </w:r>
          </w:p>
        </w:tc>
        <w:tc>
          <w:tcPr>
            <w:tcW w:w="993" w:type="dxa"/>
          </w:tcPr>
          <w:p w14:paraId="519AC165"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4</w:t>
            </w:r>
          </w:p>
        </w:tc>
        <w:tc>
          <w:tcPr>
            <w:tcW w:w="2126" w:type="dxa"/>
            <w:vMerge/>
          </w:tcPr>
          <w:p w14:paraId="38FA0DC4"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22F045CD" w14:textId="77777777" w:rsidTr="002D6B2B">
        <w:trPr>
          <w:trHeight w:val="131"/>
        </w:trPr>
        <w:tc>
          <w:tcPr>
            <w:tcW w:w="1560" w:type="dxa"/>
          </w:tcPr>
          <w:p w14:paraId="4A550FD2" w14:textId="77777777" w:rsidR="00A7123C" w:rsidRPr="001F4EFC" w:rsidRDefault="00A7123C" w:rsidP="00261EA8">
            <w:pPr>
              <w:keepNext/>
              <w:shd w:val="clear" w:color="auto" w:fill="FFFFFF"/>
              <w:spacing w:after="0" w:line="240" w:lineRule="auto"/>
              <w:jc w:val="center"/>
              <w:outlineLvl w:val="7"/>
              <w:rPr>
                <w:rFonts w:ascii="Times New Roman" w:eastAsia="Times New Roman" w:hAnsi="Times New Roman"/>
                <w:b/>
                <w:bCs/>
                <w:sz w:val="24"/>
                <w:szCs w:val="24"/>
              </w:rPr>
            </w:pPr>
            <w:r w:rsidRPr="001F4EFC">
              <w:rPr>
                <w:rFonts w:ascii="Times New Roman" w:eastAsia="Times New Roman" w:hAnsi="Times New Roman"/>
                <w:b/>
                <w:bCs/>
                <w:sz w:val="24"/>
                <w:szCs w:val="24"/>
              </w:rPr>
              <w:lastRenderedPageBreak/>
              <w:t>8</w:t>
            </w:r>
          </w:p>
        </w:tc>
        <w:tc>
          <w:tcPr>
            <w:tcW w:w="10489" w:type="dxa"/>
          </w:tcPr>
          <w:p w14:paraId="3C4CCB6C" w14:textId="77777777" w:rsidR="00A7123C" w:rsidRPr="001F4EFC" w:rsidRDefault="00A7123C" w:rsidP="00261EA8">
            <w:pPr>
              <w:tabs>
                <w:tab w:val="left" w:pos="5400"/>
              </w:tabs>
              <w:spacing w:after="0" w:line="240" w:lineRule="auto"/>
              <w:jc w:val="both"/>
              <w:rPr>
                <w:rFonts w:ascii="Times New Roman" w:eastAsia="Times New Roman" w:hAnsi="Times New Roman"/>
                <w:b/>
                <w:sz w:val="24"/>
                <w:szCs w:val="24"/>
              </w:rPr>
            </w:pPr>
            <w:r w:rsidRPr="001F4EFC">
              <w:rPr>
                <w:rFonts w:ascii="Times New Roman" w:eastAsia="Times New Roman" w:hAnsi="Times New Roman"/>
                <w:b/>
                <w:snapToGrid w:val="0"/>
                <w:sz w:val="24"/>
                <w:szCs w:val="24"/>
              </w:rPr>
              <w:t>Становление индустриальной цивилизации</w:t>
            </w:r>
          </w:p>
        </w:tc>
        <w:tc>
          <w:tcPr>
            <w:tcW w:w="993" w:type="dxa"/>
          </w:tcPr>
          <w:p w14:paraId="6924C9CB" w14:textId="77777777" w:rsidR="00A7123C" w:rsidRPr="001F4EFC" w:rsidRDefault="00A7123C" w:rsidP="00261EA8">
            <w:pPr>
              <w:tabs>
                <w:tab w:val="left" w:pos="5400"/>
              </w:tabs>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4</w:t>
            </w:r>
          </w:p>
        </w:tc>
        <w:tc>
          <w:tcPr>
            <w:tcW w:w="2126" w:type="dxa"/>
            <w:vMerge w:val="restart"/>
          </w:tcPr>
          <w:p w14:paraId="435E6F9A"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ОК 1, ОК 2, ОК 4, ОК 5, ОК 6, </w:t>
            </w:r>
          </w:p>
          <w:p w14:paraId="18EC2E48"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01, ЛР 03, </w:t>
            </w:r>
          </w:p>
          <w:p w14:paraId="37B830A3"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04, ЛР 05, </w:t>
            </w:r>
          </w:p>
          <w:p w14:paraId="302EA4B3"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06, МР 01, </w:t>
            </w:r>
          </w:p>
          <w:p w14:paraId="08712572"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МР 02, МР 03, </w:t>
            </w:r>
          </w:p>
          <w:p w14:paraId="77B645A7"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МР 04, МР 05, </w:t>
            </w:r>
          </w:p>
          <w:p w14:paraId="269AFD33"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МР 07, ПРб 01, ПРб 02, ПРб 03, ПРб 04, ПРб 05</w:t>
            </w:r>
          </w:p>
        </w:tc>
      </w:tr>
      <w:tr w:rsidR="00A7123C" w:rsidRPr="001F4EFC" w14:paraId="241B8B6F" w14:textId="77777777" w:rsidTr="002D6B2B">
        <w:trPr>
          <w:trHeight w:val="131"/>
        </w:trPr>
        <w:tc>
          <w:tcPr>
            <w:tcW w:w="1560" w:type="dxa"/>
          </w:tcPr>
          <w:p w14:paraId="76B28CC1" w14:textId="77777777" w:rsidR="00A7123C" w:rsidRPr="001F4EFC" w:rsidRDefault="00A7123C" w:rsidP="00261EA8">
            <w:pPr>
              <w:keepNext/>
              <w:shd w:val="clear" w:color="auto" w:fill="FFFFFF"/>
              <w:spacing w:after="0" w:line="240" w:lineRule="auto"/>
              <w:jc w:val="center"/>
              <w:outlineLvl w:val="7"/>
              <w:rPr>
                <w:rFonts w:ascii="Times New Roman" w:eastAsia="Times New Roman" w:hAnsi="Times New Roman"/>
                <w:bCs/>
                <w:spacing w:val="-5"/>
                <w:sz w:val="24"/>
                <w:szCs w:val="24"/>
              </w:rPr>
            </w:pPr>
            <w:r w:rsidRPr="001F4EFC">
              <w:rPr>
                <w:rFonts w:ascii="Times New Roman" w:eastAsia="Times New Roman" w:hAnsi="Times New Roman"/>
                <w:bCs/>
                <w:sz w:val="24"/>
                <w:szCs w:val="24"/>
              </w:rPr>
              <w:t>8.1-8.2</w:t>
            </w:r>
          </w:p>
        </w:tc>
        <w:tc>
          <w:tcPr>
            <w:tcW w:w="10489" w:type="dxa"/>
          </w:tcPr>
          <w:p w14:paraId="3ACECCA9" w14:textId="77777777" w:rsidR="00A7123C" w:rsidRPr="001F4EFC" w:rsidRDefault="00A7123C" w:rsidP="00261EA8">
            <w:pPr>
              <w:tabs>
                <w:tab w:val="left" w:pos="5400"/>
              </w:tabs>
              <w:spacing w:after="0" w:line="216"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Промышленный переворот (промышленная революция), его причины и последствия. Важнейшие изобретения. Технический переворот в промышленности. От мануфактуры к фабрике. Машинное производство. Появление новых видов транспорта и средств связи. Социальные последствия пр</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 xml:space="preserve">мышленной революции. Индустриальное общество. Экономическое развитие Англии и Франции в ХIХ веке. Конец эпохи «свободного капитализма». Концентрация производства и капитала. </w:t>
            </w:r>
          </w:p>
          <w:p w14:paraId="2A8E55AC" w14:textId="77777777" w:rsidR="00A7123C" w:rsidRPr="001F4EFC" w:rsidRDefault="00A7123C" w:rsidP="00261EA8">
            <w:pPr>
              <w:tabs>
                <w:tab w:val="left" w:pos="5400"/>
              </w:tabs>
              <w:spacing w:after="0" w:line="216" w:lineRule="auto"/>
              <w:jc w:val="both"/>
              <w:rPr>
                <w:rFonts w:ascii="Times New Roman" w:eastAsia="Times New Roman" w:hAnsi="Times New Roman"/>
                <w:sz w:val="24"/>
                <w:szCs w:val="24"/>
              </w:rPr>
            </w:pPr>
            <w:r w:rsidRPr="001F4EFC">
              <w:rPr>
                <w:rFonts w:ascii="Times New Roman" w:eastAsia="Times New Roman" w:hAnsi="Times New Roman"/>
                <w:sz w:val="24"/>
                <w:szCs w:val="24"/>
              </w:rPr>
              <w:t>Войны Французской революции и Наполеоновские войны. Антифранцузские коалиции. Крушение наполеоновской империи и его причины. Создание Венской системы международных отношений. Священный союз. Восточный вопрос и обострение противоречий между европейскими державами. Крымская (Восточная) война и ее последствия. Франко-прусская война и изменение расстановки сил на мировой арене. Колониальные захваты.</w:t>
            </w:r>
          </w:p>
        </w:tc>
        <w:tc>
          <w:tcPr>
            <w:tcW w:w="993" w:type="dxa"/>
          </w:tcPr>
          <w:p w14:paraId="31797F00"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126" w:type="dxa"/>
            <w:vMerge/>
          </w:tcPr>
          <w:p w14:paraId="1D0A02D6"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202E4DE5" w14:textId="77777777" w:rsidTr="002D6B2B">
        <w:trPr>
          <w:trHeight w:val="219"/>
        </w:trPr>
        <w:tc>
          <w:tcPr>
            <w:tcW w:w="1560" w:type="dxa"/>
          </w:tcPr>
          <w:p w14:paraId="4FC0E3EF" w14:textId="77777777" w:rsidR="00A7123C" w:rsidRPr="001F4EFC" w:rsidRDefault="00A7123C" w:rsidP="00261EA8">
            <w:pPr>
              <w:keepNext/>
              <w:shd w:val="clear" w:color="auto" w:fill="FFFFFF"/>
              <w:spacing w:after="0" w:line="240" w:lineRule="auto"/>
              <w:jc w:val="center"/>
              <w:outlineLvl w:val="7"/>
              <w:rPr>
                <w:rFonts w:ascii="Times New Roman" w:eastAsia="Times New Roman" w:hAnsi="Times New Roman"/>
                <w:bCs/>
                <w:spacing w:val="-5"/>
                <w:sz w:val="24"/>
                <w:szCs w:val="24"/>
              </w:rPr>
            </w:pPr>
            <w:r w:rsidRPr="001F4EFC">
              <w:rPr>
                <w:rFonts w:ascii="Times New Roman" w:eastAsia="Times New Roman" w:hAnsi="Times New Roman"/>
                <w:bCs/>
                <w:sz w:val="24"/>
                <w:szCs w:val="24"/>
              </w:rPr>
              <w:t>8.3-8.4</w:t>
            </w:r>
          </w:p>
        </w:tc>
        <w:tc>
          <w:tcPr>
            <w:tcW w:w="10489" w:type="dxa"/>
          </w:tcPr>
          <w:p w14:paraId="35F53406" w14:textId="77777777" w:rsidR="00A7123C" w:rsidRPr="001F4EFC" w:rsidRDefault="00A7123C" w:rsidP="00261EA8">
            <w:pPr>
              <w:tabs>
                <w:tab w:val="left" w:pos="5400"/>
              </w:tabs>
              <w:spacing w:after="0" w:line="216" w:lineRule="auto"/>
              <w:jc w:val="both"/>
              <w:rPr>
                <w:rFonts w:ascii="Times New Roman" w:eastAsia="Times New Roman" w:hAnsi="Times New Roman"/>
                <w:sz w:val="24"/>
                <w:szCs w:val="24"/>
              </w:rPr>
            </w:pPr>
            <w:r w:rsidRPr="001F4EFC">
              <w:rPr>
                <w:rFonts w:ascii="Times New Roman" w:eastAsia="Times New Roman" w:hAnsi="Times New Roman"/>
                <w:sz w:val="24"/>
                <w:szCs w:val="24"/>
              </w:rPr>
              <w:t>Страны Европы после Наполеоновских войн. Июльская революция во Франции. Образование нез</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висимых государств в Латинской Америке. Эволюция политической системы Великобритании, чартистское движение. Революции во Франции, Германии, Австрийской империи и Италии в 1848—1849 годах: характер, итоги и последствия. Пути объединения национальных государств: Италии, Германии. Социально-экономическое развитие США в конце XVIII – первой половине XIX века. Истоки конфликта Север – Юг. Президент А. Линкольн. Гражданская война в США. О</w:t>
            </w:r>
            <w:r w:rsidRPr="001F4EFC">
              <w:rPr>
                <w:rFonts w:ascii="Times New Roman" w:eastAsia="Times New Roman" w:hAnsi="Times New Roman"/>
                <w:sz w:val="24"/>
                <w:szCs w:val="24"/>
              </w:rPr>
              <w:t>т</w:t>
            </w:r>
            <w:r w:rsidRPr="001F4EFC">
              <w:rPr>
                <w:rFonts w:ascii="Times New Roman" w:eastAsia="Times New Roman" w:hAnsi="Times New Roman"/>
                <w:sz w:val="24"/>
                <w:szCs w:val="24"/>
              </w:rPr>
              <w:t xml:space="preserve">мена рабства. Итоги войны. Распространение социалистических идей. Первые социалисты. Учение К. Маркса. Рост рабочего движения. </w:t>
            </w:r>
          </w:p>
          <w:p w14:paraId="1AD988BF" w14:textId="77777777" w:rsidR="00A7123C" w:rsidRPr="001F4EFC" w:rsidRDefault="00A7123C" w:rsidP="00261EA8">
            <w:pPr>
              <w:tabs>
                <w:tab w:val="left" w:pos="5400"/>
              </w:tabs>
              <w:spacing w:after="0" w:line="216" w:lineRule="auto"/>
              <w:jc w:val="both"/>
              <w:rPr>
                <w:rFonts w:ascii="Times New Roman" w:eastAsia="Times New Roman" w:hAnsi="Times New Roman"/>
                <w:sz w:val="24"/>
                <w:szCs w:val="24"/>
              </w:rPr>
            </w:pPr>
            <w:r w:rsidRPr="001F4EFC">
              <w:rPr>
                <w:rFonts w:ascii="Times New Roman" w:eastAsia="Times New Roman" w:hAnsi="Times New Roman"/>
                <w:sz w:val="24"/>
                <w:szCs w:val="24"/>
              </w:rPr>
              <w:t>Литература. Изобразительное искусство. Музыка. Романтизм, реализм, символизм в художестве</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ном творчестве. Секуляризация науки. Теория Ч. Дарвина. Важнейшие научные открытия. Рев</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люция в физике.</w:t>
            </w:r>
          </w:p>
        </w:tc>
        <w:tc>
          <w:tcPr>
            <w:tcW w:w="993" w:type="dxa"/>
          </w:tcPr>
          <w:p w14:paraId="265FD491"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126" w:type="dxa"/>
            <w:vMerge/>
          </w:tcPr>
          <w:p w14:paraId="456A7599"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6FF56528" w14:textId="77777777" w:rsidTr="002D6B2B">
        <w:trPr>
          <w:trHeight w:val="259"/>
        </w:trPr>
        <w:tc>
          <w:tcPr>
            <w:tcW w:w="1560" w:type="dxa"/>
          </w:tcPr>
          <w:p w14:paraId="2B6EFF78" w14:textId="77777777" w:rsidR="00A7123C" w:rsidRPr="001F4EFC" w:rsidRDefault="00A7123C" w:rsidP="00261EA8">
            <w:pPr>
              <w:spacing w:after="0" w:line="240" w:lineRule="auto"/>
              <w:rPr>
                <w:rFonts w:ascii="Times New Roman" w:hAnsi="Times New Roman"/>
                <w:b/>
                <w:spacing w:val="-4"/>
                <w:sz w:val="24"/>
                <w:szCs w:val="24"/>
              </w:rPr>
            </w:pPr>
          </w:p>
        </w:tc>
        <w:tc>
          <w:tcPr>
            <w:tcW w:w="10489" w:type="dxa"/>
          </w:tcPr>
          <w:p w14:paraId="5C4B57B0" w14:textId="77777777" w:rsidR="00A7123C" w:rsidRPr="001F4EFC" w:rsidRDefault="00A7123C" w:rsidP="00261EA8">
            <w:pPr>
              <w:tabs>
                <w:tab w:val="left" w:pos="5400"/>
              </w:tabs>
              <w:spacing w:after="0" w:line="216" w:lineRule="auto"/>
              <w:jc w:val="both"/>
              <w:rPr>
                <w:rFonts w:ascii="Times New Roman" w:eastAsia="Times New Roman" w:hAnsi="Times New Roman"/>
                <w:sz w:val="24"/>
                <w:szCs w:val="24"/>
              </w:rPr>
            </w:pPr>
            <w:r w:rsidRPr="001F4EFC">
              <w:rPr>
                <w:rFonts w:ascii="Times New Roman" w:eastAsia="Times New Roman" w:hAnsi="Times New Roman"/>
                <w:b/>
                <w:sz w:val="24"/>
                <w:szCs w:val="24"/>
              </w:rPr>
              <w:t>Профессионально ориентированное содержание</w:t>
            </w:r>
          </w:p>
        </w:tc>
        <w:tc>
          <w:tcPr>
            <w:tcW w:w="993" w:type="dxa"/>
          </w:tcPr>
          <w:p w14:paraId="516FE483" w14:textId="77777777" w:rsidR="00A7123C" w:rsidRPr="001F4EFC" w:rsidRDefault="00A7123C" w:rsidP="00261EA8">
            <w:pPr>
              <w:tabs>
                <w:tab w:val="left" w:pos="5400"/>
              </w:tabs>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2</w:t>
            </w:r>
          </w:p>
        </w:tc>
        <w:tc>
          <w:tcPr>
            <w:tcW w:w="2126" w:type="dxa"/>
            <w:vMerge/>
          </w:tcPr>
          <w:p w14:paraId="4C9E4CCE"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66BA850F" w14:textId="77777777" w:rsidTr="002D6B2B">
        <w:trPr>
          <w:trHeight w:val="259"/>
        </w:trPr>
        <w:tc>
          <w:tcPr>
            <w:tcW w:w="1560" w:type="dxa"/>
          </w:tcPr>
          <w:p w14:paraId="3436A612" w14:textId="77777777" w:rsidR="00A7123C" w:rsidRPr="001F4EFC" w:rsidRDefault="00A7123C" w:rsidP="00261EA8">
            <w:pPr>
              <w:spacing w:after="0" w:line="240" w:lineRule="auto"/>
              <w:jc w:val="center"/>
              <w:rPr>
                <w:rFonts w:ascii="Times New Roman" w:hAnsi="Times New Roman"/>
                <w:spacing w:val="-4"/>
                <w:sz w:val="24"/>
                <w:szCs w:val="24"/>
              </w:rPr>
            </w:pPr>
            <w:r w:rsidRPr="001F4EFC">
              <w:rPr>
                <w:rFonts w:ascii="Times New Roman" w:hAnsi="Times New Roman"/>
                <w:spacing w:val="-4"/>
                <w:sz w:val="24"/>
                <w:szCs w:val="24"/>
              </w:rPr>
              <w:t>8.1-8.4</w:t>
            </w:r>
          </w:p>
        </w:tc>
        <w:tc>
          <w:tcPr>
            <w:tcW w:w="10489" w:type="dxa"/>
          </w:tcPr>
          <w:p w14:paraId="2F8DC1CE" w14:textId="77777777" w:rsidR="00A7123C" w:rsidRPr="001F4EFC" w:rsidRDefault="00A7123C" w:rsidP="00261EA8">
            <w:pPr>
              <w:tabs>
                <w:tab w:val="left" w:pos="5400"/>
              </w:tabs>
              <w:spacing w:after="0" w:line="216" w:lineRule="auto"/>
              <w:jc w:val="both"/>
              <w:rPr>
                <w:rFonts w:ascii="Times New Roman" w:eastAsia="Times New Roman" w:hAnsi="Times New Roman"/>
                <w:sz w:val="24"/>
                <w:szCs w:val="24"/>
              </w:rPr>
            </w:pPr>
            <w:r w:rsidRPr="001F4EFC">
              <w:rPr>
                <w:rFonts w:ascii="Times New Roman" w:eastAsia="Times New Roman" w:hAnsi="Times New Roman"/>
                <w:sz w:val="24"/>
                <w:szCs w:val="24"/>
              </w:rPr>
              <w:t>Выработка навыков проектной деятельности и исторической реконструкции с привлечением ра</w:t>
            </w:r>
            <w:r w:rsidRPr="001F4EFC">
              <w:rPr>
                <w:rFonts w:ascii="Times New Roman" w:eastAsia="Times New Roman" w:hAnsi="Times New Roman"/>
                <w:sz w:val="24"/>
                <w:szCs w:val="24"/>
              </w:rPr>
              <w:t>з</w:t>
            </w:r>
            <w:r w:rsidRPr="001F4EFC">
              <w:rPr>
                <w:rFonts w:ascii="Times New Roman" w:eastAsia="Times New Roman" w:hAnsi="Times New Roman"/>
                <w:sz w:val="24"/>
                <w:szCs w:val="24"/>
              </w:rPr>
              <w:t>личных исторических источников, навыков вести диалог, участвовать в дискуссии по исторической тематике. Выполнение кейсов для тренировки эффективного выполнения профессиональных задач специальностей технологического профиля, профессионального и личностного развития. Темы практических занятий: «Монополии и их формы. Финансовый капитал. Роль государства в экон</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мике», «Противоречия между державами. Складывание системы союзов. Тройственный союз. Франко-русский союз – начало образования Антанты», «Деятельность I Интернационала. Возни</w:t>
            </w:r>
            <w:r w:rsidRPr="001F4EFC">
              <w:rPr>
                <w:rFonts w:ascii="Times New Roman" w:eastAsia="Times New Roman" w:hAnsi="Times New Roman"/>
                <w:sz w:val="24"/>
                <w:szCs w:val="24"/>
              </w:rPr>
              <w:t>к</w:t>
            </w:r>
            <w:r w:rsidRPr="001F4EFC">
              <w:rPr>
                <w:rFonts w:ascii="Times New Roman" w:eastAsia="Times New Roman" w:hAnsi="Times New Roman"/>
                <w:sz w:val="24"/>
                <w:szCs w:val="24"/>
              </w:rPr>
              <w:t>новение социал-демократии. Образование II Интернационала. Течения внутри социал-демократии», «Влияние культурных изменений на повседневную жизнь и быт людей. Автомобили и воздухоплавание».</w:t>
            </w:r>
          </w:p>
        </w:tc>
        <w:tc>
          <w:tcPr>
            <w:tcW w:w="993" w:type="dxa"/>
          </w:tcPr>
          <w:p w14:paraId="6C50B754"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2</w:t>
            </w:r>
          </w:p>
        </w:tc>
        <w:tc>
          <w:tcPr>
            <w:tcW w:w="2126" w:type="dxa"/>
            <w:vMerge/>
          </w:tcPr>
          <w:p w14:paraId="6F95F3E5"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12706845" w14:textId="77777777" w:rsidTr="002D6B2B">
        <w:trPr>
          <w:trHeight w:val="199"/>
        </w:trPr>
        <w:tc>
          <w:tcPr>
            <w:tcW w:w="1560" w:type="dxa"/>
          </w:tcPr>
          <w:p w14:paraId="1C8F8DCF" w14:textId="77777777" w:rsidR="00A7123C" w:rsidRPr="001F4EFC" w:rsidRDefault="00A7123C" w:rsidP="00261EA8">
            <w:pPr>
              <w:autoSpaceDE w:val="0"/>
              <w:autoSpaceDN w:val="0"/>
              <w:adjustRightInd w:val="0"/>
              <w:spacing w:after="0" w:line="240" w:lineRule="auto"/>
              <w:jc w:val="center"/>
              <w:rPr>
                <w:rFonts w:ascii="Times New Roman" w:hAnsi="Times New Roman"/>
                <w:b/>
                <w:sz w:val="24"/>
                <w:szCs w:val="24"/>
              </w:rPr>
            </w:pPr>
            <w:r w:rsidRPr="001F4EFC">
              <w:rPr>
                <w:rFonts w:ascii="Times New Roman" w:hAnsi="Times New Roman"/>
                <w:b/>
                <w:sz w:val="24"/>
                <w:szCs w:val="24"/>
              </w:rPr>
              <w:t>9</w:t>
            </w:r>
          </w:p>
        </w:tc>
        <w:tc>
          <w:tcPr>
            <w:tcW w:w="10489" w:type="dxa"/>
          </w:tcPr>
          <w:p w14:paraId="4A3FED41"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hAnsi="Times New Roman"/>
                <w:b/>
                <w:sz w:val="24"/>
                <w:szCs w:val="24"/>
              </w:rPr>
              <w:t>Процесс модернизации в традиционных обществах Востока</w:t>
            </w:r>
          </w:p>
        </w:tc>
        <w:tc>
          <w:tcPr>
            <w:tcW w:w="993" w:type="dxa"/>
          </w:tcPr>
          <w:p w14:paraId="117DB327" w14:textId="77777777" w:rsidR="00A7123C" w:rsidRPr="001F4EFC" w:rsidRDefault="00A7123C" w:rsidP="00261EA8">
            <w:pPr>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2</w:t>
            </w:r>
          </w:p>
        </w:tc>
        <w:tc>
          <w:tcPr>
            <w:tcW w:w="2126" w:type="dxa"/>
            <w:vMerge w:val="restart"/>
          </w:tcPr>
          <w:p w14:paraId="1E4E9F29"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ОК 1, ОК 2, ОК 4, ОК 5, ОК 6, </w:t>
            </w:r>
          </w:p>
          <w:p w14:paraId="493CA004"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02, ЛР 03, </w:t>
            </w:r>
          </w:p>
          <w:p w14:paraId="35D3952B"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04, ЛР 05, </w:t>
            </w:r>
          </w:p>
          <w:p w14:paraId="110E52B0"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lastRenderedPageBreak/>
              <w:t xml:space="preserve">ЛР 06, МР 01, </w:t>
            </w:r>
          </w:p>
          <w:p w14:paraId="6D86E906"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МР 02, МР 03, </w:t>
            </w:r>
          </w:p>
          <w:p w14:paraId="6BA68922"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МР 04, МР 05, </w:t>
            </w:r>
          </w:p>
          <w:p w14:paraId="6EE7C43A"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МР 07, ПРб 01, ПРб 02, ПРб 03, ПРб 04, ПРб 05</w:t>
            </w:r>
          </w:p>
          <w:p w14:paraId="4C5FCE0B"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163AAA63" w14:textId="77777777" w:rsidTr="002D6B2B">
        <w:trPr>
          <w:trHeight w:val="146"/>
        </w:trPr>
        <w:tc>
          <w:tcPr>
            <w:tcW w:w="1560" w:type="dxa"/>
          </w:tcPr>
          <w:p w14:paraId="7D5CE499" w14:textId="77777777" w:rsidR="00A7123C" w:rsidRPr="001F4EFC" w:rsidRDefault="00A7123C" w:rsidP="00261EA8">
            <w:pPr>
              <w:autoSpaceDE w:val="0"/>
              <w:autoSpaceDN w:val="0"/>
              <w:adjustRightInd w:val="0"/>
              <w:spacing w:after="0" w:line="240" w:lineRule="auto"/>
              <w:jc w:val="center"/>
              <w:rPr>
                <w:rFonts w:ascii="Times New Roman" w:hAnsi="Times New Roman"/>
                <w:sz w:val="24"/>
                <w:szCs w:val="24"/>
              </w:rPr>
            </w:pPr>
            <w:r w:rsidRPr="001F4EFC">
              <w:rPr>
                <w:rFonts w:ascii="Times New Roman" w:hAnsi="Times New Roman"/>
                <w:sz w:val="24"/>
                <w:szCs w:val="24"/>
              </w:rPr>
              <w:t xml:space="preserve">9.1-9.2 </w:t>
            </w:r>
          </w:p>
        </w:tc>
        <w:tc>
          <w:tcPr>
            <w:tcW w:w="10489" w:type="dxa"/>
          </w:tcPr>
          <w:p w14:paraId="6FBAB0FF"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Особенности социально-экономического и политического развития стран Востока. Страны Востока и страны Запада: углубление разрыва в темпах экономического роста. Значение колоний для уск</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ренного развития западных стран. Традиционные общества и колониальное управление. Освобод</w:t>
            </w:r>
            <w:r w:rsidRPr="001F4EFC">
              <w:rPr>
                <w:rFonts w:ascii="Times New Roman" w:eastAsia="Times New Roman" w:hAnsi="Times New Roman"/>
                <w:sz w:val="24"/>
                <w:szCs w:val="24"/>
              </w:rPr>
              <w:t>и</w:t>
            </w:r>
            <w:r w:rsidRPr="001F4EFC">
              <w:rPr>
                <w:rFonts w:ascii="Times New Roman" w:eastAsia="Times New Roman" w:hAnsi="Times New Roman"/>
                <w:sz w:val="24"/>
                <w:szCs w:val="24"/>
              </w:rPr>
              <w:lastRenderedPageBreak/>
              <w:t>тельная борьба народов колоний и зависимых стран. Индия под властью британской короны. Во</w:t>
            </w:r>
            <w:r w:rsidRPr="001F4EFC">
              <w:rPr>
                <w:rFonts w:ascii="Times New Roman" w:eastAsia="Times New Roman" w:hAnsi="Times New Roman"/>
                <w:sz w:val="24"/>
                <w:szCs w:val="24"/>
              </w:rPr>
              <w:t>с</w:t>
            </w:r>
            <w:r w:rsidRPr="001F4EFC">
              <w:rPr>
                <w:rFonts w:ascii="Times New Roman" w:eastAsia="Times New Roman" w:hAnsi="Times New Roman"/>
                <w:sz w:val="24"/>
                <w:szCs w:val="24"/>
              </w:rPr>
              <w:t>стание сипаев и реформы в управлении Индии.</w:t>
            </w:r>
          </w:p>
          <w:p w14:paraId="68252ABC"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Начало превращения Китая в зависимую страну. Опиумные войны. Восстание тайпинов, его ос</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бенности и последствия. Упадок и окончательное закабаление Китая западными странами. Ос</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бенности японского общества в период сёгунатаТокугава. Насильственное «открытие» Японии.</w:t>
            </w:r>
          </w:p>
        </w:tc>
        <w:tc>
          <w:tcPr>
            <w:tcW w:w="993" w:type="dxa"/>
          </w:tcPr>
          <w:p w14:paraId="74E55120" w14:textId="77777777" w:rsidR="00A7123C" w:rsidRPr="001F4EFC" w:rsidRDefault="00A7123C"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lastRenderedPageBreak/>
              <w:t>1</w:t>
            </w:r>
          </w:p>
        </w:tc>
        <w:tc>
          <w:tcPr>
            <w:tcW w:w="2126" w:type="dxa"/>
            <w:vMerge/>
          </w:tcPr>
          <w:p w14:paraId="1C6628DF"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1EA779DD" w14:textId="77777777" w:rsidTr="002D6B2B">
        <w:trPr>
          <w:trHeight w:val="142"/>
        </w:trPr>
        <w:tc>
          <w:tcPr>
            <w:tcW w:w="1560" w:type="dxa"/>
          </w:tcPr>
          <w:p w14:paraId="63A7545B" w14:textId="77777777" w:rsidR="00A7123C" w:rsidRPr="001F4EFC" w:rsidRDefault="00A7123C" w:rsidP="00261EA8">
            <w:pPr>
              <w:spacing w:after="0" w:line="240" w:lineRule="auto"/>
              <w:rPr>
                <w:rFonts w:ascii="Times New Roman" w:hAnsi="Times New Roman"/>
                <w:b/>
                <w:sz w:val="24"/>
                <w:szCs w:val="24"/>
              </w:rPr>
            </w:pPr>
          </w:p>
        </w:tc>
        <w:tc>
          <w:tcPr>
            <w:tcW w:w="10489" w:type="dxa"/>
          </w:tcPr>
          <w:p w14:paraId="255C1056"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b/>
                <w:sz w:val="24"/>
                <w:szCs w:val="24"/>
              </w:rPr>
              <w:t>Профессионально ориентированное содержание</w:t>
            </w:r>
          </w:p>
        </w:tc>
        <w:tc>
          <w:tcPr>
            <w:tcW w:w="993" w:type="dxa"/>
          </w:tcPr>
          <w:p w14:paraId="57EB6E96" w14:textId="77777777" w:rsidR="00A7123C" w:rsidRPr="001F4EFC" w:rsidRDefault="00A7123C" w:rsidP="00261EA8">
            <w:pPr>
              <w:tabs>
                <w:tab w:val="left" w:pos="5400"/>
              </w:tabs>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1</w:t>
            </w:r>
          </w:p>
        </w:tc>
        <w:tc>
          <w:tcPr>
            <w:tcW w:w="2126" w:type="dxa"/>
            <w:vMerge/>
          </w:tcPr>
          <w:p w14:paraId="7DFE44EF"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5FA1FE29" w14:textId="77777777" w:rsidTr="002D6B2B">
        <w:trPr>
          <w:trHeight w:val="142"/>
        </w:trPr>
        <w:tc>
          <w:tcPr>
            <w:tcW w:w="1560" w:type="dxa"/>
          </w:tcPr>
          <w:p w14:paraId="19FAE2A3" w14:textId="77777777" w:rsidR="00A7123C" w:rsidRPr="001F4EFC" w:rsidRDefault="00A7123C" w:rsidP="00261EA8">
            <w:pPr>
              <w:spacing w:after="0" w:line="240" w:lineRule="auto"/>
              <w:jc w:val="center"/>
              <w:rPr>
                <w:rFonts w:ascii="Times New Roman" w:hAnsi="Times New Roman"/>
                <w:sz w:val="24"/>
                <w:szCs w:val="24"/>
              </w:rPr>
            </w:pPr>
            <w:r w:rsidRPr="001F4EFC">
              <w:rPr>
                <w:rFonts w:ascii="Times New Roman" w:hAnsi="Times New Roman"/>
                <w:sz w:val="24"/>
                <w:szCs w:val="24"/>
              </w:rPr>
              <w:t>9.1-9.2</w:t>
            </w:r>
          </w:p>
        </w:tc>
        <w:tc>
          <w:tcPr>
            <w:tcW w:w="10489" w:type="dxa"/>
          </w:tcPr>
          <w:p w14:paraId="48D54867"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Выработка навыков проектной деятельности и исторической реконструкции с привлечением ра</w:t>
            </w:r>
            <w:r w:rsidRPr="001F4EFC">
              <w:rPr>
                <w:rFonts w:ascii="Times New Roman" w:eastAsia="Times New Roman" w:hAnsi="Times New Roman"/>
                <w:sz w:val="24"/>
                <w:szCs w:val="24"/>
              </w:rPr>
              <w:t>з</w:t>
            </w:r>
            <w:r w:rsidRPr="001F4EFC">
              <w:rPr>
                <w:rFonts w:ascii="Times New Roman" w:eastAsia="Times New Roman" w:hAnsi="Times New Roman"/>
                <w:sz w:val="24"/>
                <w:szCs w:val="24"/>
              </w:rPr>
              <w:t>личных исторических источников, навыков вести диалог, участвовать в дискуссии по исторической тематике. Выполнение кейсов для тренировки эффективного выполнения профессиональных задач специальностей технологического профиля, профессионального и личностного развития. Темы практических занятий: «Колониальный раздел Азии и Африки», «Революция Мэйдзи и ее после</w:t>
            </w:r>
            <w:r w:rsidRPr="001F4EFC">
              <w:rPr>
                <w:rFonts w:ascii="Times New Roman" w:eastAsia="Times New Roman" w:hAnsi="Times New Roman"/>
                <w:sz w:val="24"/>
                <w:szCs w:val="24"/>
              </w:rPr>
              <w:t>д</w:t>
            </w:r>
            <w:r w:rsidRPr="001F4EFC">
              <w:rPr>
                <w:rFonts w:ascii="Times New Roman" w:eastAsia="Times New Roman" w:hAnsi="Times New Roman"/>
                <w:sz w:val="24"/>
                <w:szCs w:val="24"/>
              </w:rPr>
              <w:t>ствия. Усиление Японии и начало ее экспансии в Восточной Азии».</w:t>
            </w:r>
          </w:p>
        </w:tc>
        <w:tc>
          <w:tcPr>
            <w:tcW w:w="993" w:type="dxa"/>
          </w:tcPr>
          <w:p w14:paraId="3947724F"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126" w:type="dxa"/>
            <w:vMerge/>
          </w:tcPr>
          <w:p w14:paraId="04F900D7"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0727880C" w14:textId="77777777" w:rsidTr="002D6B2B">
        <w:trPr>
          <w:trHeight w:val="260"/>
        </w:trPr>
        <w:tc>
          <w:tcPr>
            <w:tcW w:w="1560" w:type="dxa"/>
          </w:tcPr>
          <w:p w14:paraId="64A064BA" w14:textId="77777777" w:rsidR="00A7123C" w:rsidRPr="001F4EFC" w:rsidRDefault="00A7123C" w:rsidP="00261EA8">
            <w:pPr>
              <w:autoSpaceDE w:val="0"/>
              <w:autoSpaceDN w:val="0"/>
              <w:adjustRightInd w:val="0"/>
              <w:spacing w:after="0" w:line="240" w:lineRule="auto"/>
              <w:jc w:val="center"/>
              <w:rPr>
                <w:rFonts w:ascii="Times New Roman" w:hAnsi="Times New Roman"/>
                <w:b/>
                <w:sz w:val="24"/>
                <w:szCs w:val="24"/>
              </w:rPr>
            </w:pPr>
            <w:r w:rsidRPr="001F4EFC">
              <w:rPr>
                <w:rFonts w:ascii="Times New Roman" w:hAnsi="Times New Roman"/>
                <w:b/>
                <w:sz w:val="24"/>
                <w:szCs w:val="24"/>
              </w:rPr>
              <w:t>10</w:t>
            </w:r>
          </w:p>
        </w:tc>
        <w:tc>
          <w:tcPr>
            <w:tcW w:w="10489" w:type="dxa"/>
          </w:tcPr>
          <w:p w14:paraId="78451ABE" w14:textId="77777777" w:rsidR="00A7123C" w:rsidRPr="001F4EFC" w:rsidRDefault="00A7123C" w:rsidP="00261EA8">
            <w:pPr>
              <w:spacing w:after="0" w:line="240" w:lineRule="auto"/>
              <w:rPr>
                <w:rFonts w:ascii="Times New Roman" w:eastAsia="Times New Roman" w:hAnsi="Times New Roman"/>
                <w:b/>
                <w:sz w:val="24"/>
                <w:szCs w:val="24"/>
              </w:rPr>
            </w:pPr>
            <w:r w:rsidRPr="001F4EFC">
              <w:rPr>
                <w:rFonts w:ascii="Times New Roman" w:hAnsi="Times New Roman"/>
                <w:b/>
                <w:sz w:val="24"/>
                <w:szCs w:val="24"/>
              </w:rPr>
              <w:t>Российская империя в ХIХ веке</w:t>
            </w:r>
          </w:p>
        </w:tc>
        <w:tc>
          <w:tcPr>
            <w:tcW w:w="993" w:type="dxa"/>
          </w:tcPr>
          <w:p w14:paraId="0E1FEFCD" w14:textId="77777777" w:rsidR="00A7123C" w:rsidRPr="001F4EFC" w:rsidRDefault="00A7123C" w:rsidP="00261EA8">
            <w:pPr>
              <w:tabs>
                <w:tab w:val="left" w:pos="5400"/>
              </w:tabs>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12</w:t>
            </w:r>
          </w:p>
        </w:tc>
        <w:tc>
          <w:tcPr>
            <w:tcW w:w="2126" w:type="dxa"/>
            <w:vMerge w:val="restart"/>
          </w:tcPr>
          <w:p w14:paraId="7A3F39DA"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ОК 1, ОК 2, ОК 4, ОК 5, ОК 6, </w:t>
            </w:r>
          </w:p>
          <w:p w14:paraId="669B4ABE"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01, ЛР 02, </w:t>
            </w:r>
          </w:p>
          <w:p w14:paraId="6E8F4040"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03, ЛР 04, </w:t>
            </w:r>
          </w:p>
          <w:p w14:paraId="08A0C04E"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05, ЛР 06, </w:t>
            </w:r>
          </w:p>
          <w:p w14:paraId="19FE16ED"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МР 01, МР 02, </w:t>
            </w:r>
          </w:p>
          <w:p w14:paraId="43C24A7A"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МР 03, МР 04, </w:t>
            </w:r>
          </w:p>
          <w:p w14:paraId="0FB015FF"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МР 05, МР 07, ПРб 01, ПРб 02, ПРб 03, ПРб 04, ПРб 05</w:t>
            </w:r>
          </w:p>
          <w:p w14:paraId="71488BC9"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695CC6D6" w14:textId="77777777" w:rsidTr="002D6B2B">
        <w:trPr>
          <w:trHeight w:val="260"/>
        </w:trPr>
        <w:tc>
          <w:tcPr>
            <w:tcW w:w="1560" w:type="dxa"/>
          </w:tcPr>
          <w:p w14:paraId="129AE8BD" w14:textId="77777777" w:rsidR="00A7123C" w:rsidRPr="001F4EFC" w:rsidRDefault="00A7123C" w:rsidP="00261EA8">
            <w:pPr>
              <w:autoSpaceDE w:val="0"/>
              <w:autoSpaceDN w:val="0"/>
              <w:adjustRightInd w:val="0"/>
              <w:spacing w:after="0" w:line="240" w:lineRule="auto"/>
              <w:jc w:val="center"/>
              <w:rPr>
                <w:rFonts w:ascii="Times New Roman" w:hAnsi="Times New Roman"/>
                <w:sz w:val="24"/>
                <w:szCs w:val="24"/>
              </w:rPr>
            </w:pPr>
            <w:r w:rsidRPr="001F4EFC">
              <w:rPr>
                <w:rFonts w:ascii="Times New Roman" w:hAnsi="Times New Roman"/>
                <w:sz w:val="24"/>
                <w:szCs w:val="24"/>
              </w:rPr>
              <w:t>10.1</w:t>
            </w:r>
          </w:p>
        </w:tc>
        <w:tc>
          <w:tcPr>
            <w:tcW w:w="10489" w:type="dxa"/>
          </w:tcPr>
          <w:p w14:paraId="5BDF4CDC"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Император Александр I и его окружение. Создание министерств. Указ о вольных хлебопашцах. Меры по развитию системы образования. Проект М. М. Сперанского. Учреждение Государстве</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ного совета. Участие России в антифранцузских коалициях. Тильзитский мир 1807 года и его п</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следствия. Присоединение к России Финляндии и Бессарабии. Отечественная война 1812 года. Планы сторон, основные этапы и сражения войны. Заграничный поход русской армии 1813-1814 годов. Венский конгресс. Роль России в европейской политике в 1813-1825 годах. Изменение вну</w:t>
            </w:r>
            <w:r w:rsidRPr="001F4EFC">
              <w:rPr>
                <w:rFonts w:ascii="Times New Roman" w:eastAsia="Times New Roman" w:hAnsi="Times New Roman"/>
                <w:sz w:val="24"/>
                <w:szCs w:val="24"/>
              </w:rPr>
              <w:t>т</w:t>
            </w:r>
            <w:r w:rsidRPr="001F4EFC">
              <w:rPr>
                <w:rFonts w:ascii="Times New Roman" w:eastAsia="Times New Roman" w:hAnsi="Times New Roman"/>
                <w:sz w:val="24"/>
                <w:szCs w:val="24"/>
              </w:rPr>
              <w:t>риполитического курса Александра I в 1816-1825 годах. Аракчеевщина. Военные поселения.</w:t>
            </w:r>
          </w:p>
        </w:tc>
        <w:tc>
          <w:tcPr>
            <w:tcW w:w="993" w:type="dxa"/>
          </w:tcPr>
          <w:p w14:paraId="20948896"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126" w:type="dxa"/>
            <w:vMerge/>
          </w:tcPr>
          <w:p w14:paraId="7D48B536"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4CD975A1" w14:textId="77777777" w:rsidTr="002D6B2B">
        <w:trPr>
          <w:trHeight w:val="259"/>
        </w:trPr>
        <w:tc>
          <w:tcPr>
            <w:tcW w:w="1560" w:type="dxa"/>
          </w:tcPr>
          <w:p w14:paraId="2744E113" w14:textId="77777777" w:rsidR="00A7123C" w:rsidRPr="001F4EFC" w:rsidRDefault="00A7123C" w:rsidP="00261EA8">
            <w:pPr>
              <w:keepNext/>
              <w:shd w:val="clear" w:color="auto" w:fill="FFFFFF"/>
              <w:spacing w:after="0" w:line="240" w:lineRule="auto"/>
              <w:jc w:val="center"/>
              <w:outlineLvl w:val="7"/>
              <w:rPr>
                <w:rFonts w:ascii="Times New Roman" w:eastAsia="Times New Roman" w:hAnsi="Times New Roman"/>
                <w:bCs/>
                <w:spacing w:val="-5"/>
                <w:sz w:val="24"/>
                <w:szCs w:val="24"/>
              </w:rPr>
            </w:pPr>
            <w:r w:rsidRPr="001F4EFC">
              <w:rPr>
                <w:rFonts w:ascii="Times New Roman" w:eastAsia="Times New Roman" w:hAnsi="Times New Roman"/>
                <w:bCs/>
                <w:sz w:val="24"/>
                <w:szCs w:val="24"/>
              </w:rPr>
              <w:t xml:space="preserve">10.2-10.3 </w:t>
            </w:r>
          </w:p>
          <w:p w14:paraId="187B6DDF" w14:textId="77777777" w:rsidR="00A7123C" w:rsidRPr="001F4EFC" w:rsidRDefault="00A7123C" w:rsidP="00261EA8">
            <w:pPr>
              <w:autoSpaceDE w:val="0"/>
              <w:autoSpaceDN w:val="0"/>
              <w:adjustRightInd w:val="0"/>
              <w:spacing w:after="0" w:line="240" w:lineRule="auto"/>
              <w:jc w:val="both"/>
              <w:rPr>
                <w:rFonts w:ascii="Times New Roman" w:hAnsi="Times New Roman"/>
                <w:b/>
                <w:sz w:val="24"/>
                <w:szCs w:val="24"/>
              </w:rPr>
            </w:pPr>
          </w:p>
        </w:tc>
        <w:tc>
          <w:tcPr>
            <w:tcW w:w="10489" w:type="dxa"/>
          </w:tcPr>
          <w:p w14:paraId="5232C0ED"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Движение декабристов: предпосылки возникновения, идейные основы и цели, первые организации, их участники. Южное общество; «Русская правда» П. И. Пестеля. Северное общество; Констит</w:t>
            </w:r>
            <w:r w:rsidRPr="001F4EFC">
              <w:rPr>
                <w:rFonts w:ascii="Times New Roman" w:eastAsia="Times New Roman" w:hAnsi="Times New Roman"/>
                <w:sz w:val="24"/>
                <w:szCs w:val="24"/>
              </w:rPr>
              <w:t>у</w:t>
            </w:r>
            <w:r w:rsidRPr="001F4EFC">
              <w:rPr>
                <w:rFonts w:ascii="Times New Roman" w:eastAsia="Times New Roman" w:hAnsi="Times New Roman"/>
                <w:sz w:val="24"/>
                <w:szCs w:val="24"/>
              </w:rPr>
              <w:t>ция Н. М. Муравьева.</w:t>
            </w:r>
          </w:p>
          <w:p w14:paraId="002037CB"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Правление Николая I. Преобразование и укрепление роли государственного аппарата. Кодифик</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ция законов. Социально-экономическое развитие России во второй четверти XIX века. Крестья</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ский вопрос. Реформа управления государственными крестьянами П. Д. Киселева. Финансовая р</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форма Е. Ф. Канкрина. Политика в области образования. Теория официальной народности (С. С. Уваров).</w:t>
            </w:r>
          </w:p>
        </w:tc>
        <w:tc>
          <w:tcPr>
            <w:tcW w:w="993" w:type="dxa"/>
          </w:tcPr>
          <w:p w14:paraId="6F09053D"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126" w:type="dxa"/>
            <w:vMerge/>
          </w:tcPr>
          <w:p w14:paraId="481AF297"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35D3F6BA" w14:textId="77777777" w:rsidTr="002D6B2B">
        <w:trPr>
          <w:trHeight w:val="259"/>
        </w:trPr>
        <w:tc>
          <w:tcPr>
            <w:tcW w:w="1560" w:type="dxa"/>
          </w:tcPr>
          <w:p w14:paraId="4D82751C" w14:textId="77777777" w:rsidR="00A7123C" w:rsidRPr="001F4EFC" w:rsidRDefault="00A7123C" w:rsidP="00261EA8">
            <w:pPr>
              <w:autoSpaceDE w:val="0"/>
              <w:autoSpaceDN w:val="0"/>
              <w:adjustRightInd w:val="0"/>
              <w:spacing w:after="0" w:line="240" w:lineRule="auto"/>
              <w:jc w:val="center"/>
              <w:rPr>
                <w:rFonts w:ascii="Times New Roman" w:hAnsi="Times New Roman"/>
                <w:b/>
                <w:sz w:val="24"/>
                <w:szCs w:val="24"/>
              </w:rPr>
            </w:pPr>
            <w:r w:rsidRPr="001F4EFC">
              <w:rPr>
                <w:rFonts w:ascii="Times New Roman" w:hAnsi="Times New Roman"/>
                <w:sz w:val="24"/>
                <w:szCs w:val="24"/>
              </w:rPr>
              <w:t>10.4.-10.5</w:t>
            </w:r>
          </w:p>
        </w:tc>
        <w:tc>
          <w:tcPr>
            <w:tcW w:w="10489" w:type="dxa"/>
          </w:tcPr>
          <w:p w14:paraId="20D381EC" w14:textId="77777777" w:rsidR="00A7123C" w:rsidRPr="001F4EFC" w:rsidRDefault="00A7123C" w:rsidP="00261EA8">
            <w:pPr>
              <w:tabs>
                <w:tab w:val="left" w:pos="5400"/>
              </w:tabs>
              <w:spacing w:after="0" w:line="240" w:lineRule="auto"/>
              <w:jc w:val="both"/>
              <w:rPr>
                <w:rFonts w:ascii="Times New Roman" w:eastAsia="Times New Roman" w:hAnsi="Times New Roman"/>
                <w:b/>
                <w:sz w:val="24"/>
                <w:szCs w:val="24"/>
              </w:rPr>
            </w:pPr>
            <w:r w:rsidRPr="001F4EFC">
              <w:rPr>
                <w:rFonts w:ascii="Times New Roman" w:eastAsia="Times New Roman" w:hAnsi="Times New Roman"/>
                <w:sz w:val="24"/>
                <w:szCs w:val="24"/>
              </w:rPr>
              <w:t xml:space="preserve">Оппозиционная общественная мысль. «Философическое письмо» П. Я. Чаадаева. Славянофилы (К. С. и И. С. Аксаковы, И. В. и П. В. Киреевские, А. С. Хомяков, Ю. Ф. Самарин и др.) и западники (К. Д. Кавелин, С. М. Соловьев, Т. Н. Грановский и др.). Революционно-социалистические течения (А. И. Герцен, Н. П. Огарев, В. Г. Белинский). Общество петрашевцев. Создание А. И. Герценом теории русского социализма и его издательская деятельность. Россия и революционные события 1830-1831 и 1848-1849 годов в Европе. Восточный вопрос. Войны с Ираном и Турцией. Кавказская </w:t>
            </w:r>
            <w:r w:rsidRPr="001F4EFC">
              <w:rPr>
                <w:rFonts w:ascii="Times New Roman" w:eastAsia="Times New Roman" w:hAnsi="Times New Roman"/>
                <w:sz w:val="24"/>
                <w:szCs w:val="24"/>
              </w:rPr>
              <w:lastRenderedPageBreak/>
              <w:t>война. Крымская война 1853-1856 годов: причины, этапы военных действий, итоги.</w:t>
            </w:r>
          </w:p>
        </w:tc>
        <w:tc>
          <w:tcPr>
            <w:tcW w:w="993" w:type="dxa"/>
          </w:tcPr>
          <w:p w14:paraId="6D2C10E6"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lastRenderedPageBreak/>
              <w:t>1</w:t>
            </w:r>
          </w:p>
        </w:tc>
        <w:tc>
          <w:tcPr>
            <w:tcW w:w="2126" w:type="dxa"/>
            <w:vMerge/>
          </w:tcPr>
          <w:p w14:paraId="4E914369"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27CD6424" w14:textId="77777777" w:rsidTr="002D6B2B">
        <w:trPr>
          <w:trHeight w:val="186"/>
        </w:trPr>
        <w:tc>
          <w:tcPr>
            <w:tcW w:w="1560" w:type="dxa"/>
          </w:tcPr>
          <w:p w14:paraId="1FAD0069" w14:textId="77777777" w:rsidR="00A7123C" w:rsidRPr="001F4EFC" w:rsidRDefault="00A7123C" w:rsidP="00261EA8">
            <w:pPr>
              <w:keepNext/>
              <w:shd w:val="clear" w:color="auto" w:fill="FFFFFF"/>
              <w:spacing w:after="0" w:line="240" w:lineRule="auto"/>
              <w:jc w:val="center"/>
              <w:outlineLvl w:val="7"/>
              <w:rPr>
                <w:rFonts w:ascii="Times New Roman" w:eastAsia="Times New Roman" w:hAnsi="Times New Roman"/>
                <w:b/>
                <w:bCs/>
                <w:sz w:val="24"/>
                <w:szCs w:val="24"/>
              </w:rPr>
            </w:pPr>
            <w:r w:rsidRPr="001F4EFC">
              <w:rPr>
                <w:rFonts w:ascii="Times New Roman" w:hAnsi="Times New Roman"/>
                <w:sz w:val="24"/>
                <w:szCs w:val="24"/>
              </w:rPr>
              <w:lastRenderedPageBreak/>
              <w:t>10.6</w:t>
            </w:r>
          </w:p>
        </w:tc>
        <w:tc>
          <w:tcPr>
            <w:tcW w:w="10489" w:type="dxa"/>
          </w:tcPr>
          <w:p w14:paraId="4AF57085"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Необходимость и предпосылки реформ. Император Александр II и его окружение. Планы и прое</w:t>
            </w:r>
            <w:r w:rsidRPr="001F4EFC">
              <w:rPr>
                <w:rFonts w:ascii="Times New Roman" w:eastAsia="Times New Roman" w:hAnsi="Times New Roman"/>
                <w:sz w:val="24"/>
                <w:szCs w:val="24"/>
              </w:rPr>
              <w:t>к</w:t>
            </w:r>
            <w:r w:rsidRPr="001F4EFC">
              <w:rPr>
                <w:rFonts w:ascii="Times New Roman" w:eastAsia="Times New Roman" w:hAnsi="Times New Roman"/>
                <w:sz w:val="24"/>
                <w:szCs w:val="24"/>
              </w:rPr>
              <w:t>ты переустройства России. Подготовка крестьянской реформы. Разработка проекта реформы в Р</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дакционных комиссиях. Основные положения Крестьянской реформы 1861 года и условия осв</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бождения крестьян. Значение отмены крепостного права. Судебная реформа, суд присяжных. Р</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формы в области образования и печати. Итоги и следствия реформ 1860-1870-х годов. «Констит</w:t>
            </w:r>
            <w:r w:rsidRPr="001F4EFC">
              <w:rPr>
                <w:rFonts w:ascii="Times New Roman" w:eastAsia="Times New Roman" w:hAnsi="Times New Roman"/>
                <w:sz w:val="24"/>
                <w:szCs w:val="24"/>
              </w:rPr>
              <w:t>у</w:t>
            </w:r>
            <w:r w:rsidRPr="001F4EFC">
              <w:rPr>
                <w:rFonts w:ascii="Times New Roman" w:eastAsia="Times New Roman" w:hAnsi="Times New Roman"/>
                <w:sz w:val="24"/>
                <w:szCs w:val="24"/>
              </w:rPr>
              <w:t>ция М. Т. Лорис-Меликова». Александр III. Причины контрреформ, их основные направления и последствия.</w:t>
            </w:r>
          </w:p>
        </w:tc>
        <w:tc>
          <w:tcPr>
            <w:tcW w:w="993" w:type="dxa"/>
          </w:tcPr>
          <w:p w14:paraId="44EA76E2"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126" w:type="dxa"/>
            <w:vMerge/>
          </w:tcPr>
          <w:p w14:paraId="71DF8A66"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1A9ED305" w14:textId="77777777" w:rsidTr="002D6B2B">
        <w:trPr>
          <w:trHeight w:val="70"/>
        </w:trPr>
        <w:tc>
          <w:tcPr>
            <w:tcW w:w="1560" w:type="dxa"/>
          </w:tcPr>
          <w:p w14:paraId="0D8780F0" w14:textId="77777777" w:rsidR="00A7123C" w:rsidRPr="001F4EFC" w:rsidRDefault="00A7123C" w:rsidP="00261EA8">
            <w:pPr>
              <w:keepNext/>
              <w:shd w:val="clear" w:color="auto" w:fill="FFFFFF"/>
              <w:spacing w:after="0" w:line="240" w:lineRule="auto"/>
              <w:jc w:val="center"/>
              <w:outlineLvl w:val="7"/>
              <w:rPr>
                <w:rFonts w:ascii="Times New Roman" w:eastAsia="Times New Roman" w:hAnsi="Times New Roman"/>
                <w:bCs/>
                <w:spacing w:val="-5"/>
                <w:sz w:val="24"/>
                <w:szCs w:val="24"/>
              </w:rPr>
            </w:pPr>
            <w:r w:rsidRPr="001F4EFC">
              <w:rPr>
                <w:rFonts w:ascii="Times New Roman" w:eastAsia="Times New Roman" w:hAnsi="Times New Roman"/>
                <w:bCs/>
                <w:sz w:val="24"/>
                <w:szCs w:val="24"/>
              </w:rPr>
              <w:t>10.7-10.8</w:t>
            </w:r>
          </w:p>
        </w:tc>
        <w:tc>
          <w:tcPr>
            <w:tcW w:w="10489" w:type="dxa"/>
          </w:tcPr>
          <w:p w14:paraId="226A3215"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Общественное движение в России в последней трети XIX века. Консервативные, либеральные, р</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дикальные течения общественной мысли. Народническое движение: идеология (М. А. Бакунин, П. Л. Лавров,    П. Н. Ткачев), организации, тактика. Деятельность «Земли и воли» и «Народной в</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ли». Охота народовольцев на царя. Кризис революционного народничества. Основные идеи либ</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рального народничества.</w:t>
            </w:r>
          </w:p>
          <w:p w14:paraId="5F1020A0"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Социально-экономическое развитие пореформенной России. Развитие торговли и промышленн</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сти. Железнодорожное строительство. Завершение промышленного переворота, его последствия. Возрастание роли государства в экономической жизни страны. Курс на модернизацию промы</w:t>
            </w:r>
            <w:r w:rsidRPr="001F4EFC">
              <w:rPr>
                <w:rFonts w:ascii="Times New Roman" w:eastAsia="Times New Roman" w:hAnsi="Times New Roman"/>
                <w:sz w:val="24"/>
                <w:szCs w:val="24"/>
              </w:rPr>
              <w:t>ш</w:t>
            </w:r>
            <w:r w:rsidRPr="001F4EFC">
              <w:rPr>
                <w:rFonts w:ascii="Times New Roman" w:eastAsia="Times New Roman" w:hAnsi="Times New Roman"/>
                <w:sz w:val="24"/>
                <w:szCs w:val="24"/>
              </w:rPr>
              <w:t>ленности. Экономические и финансовые реформы (Н. X. Бунге, С.Ю. Витте). Разработка рабочего законодательства.</w:t>
            </w:r>
          </w:p>
        </w:tc>
        <w:tc>
          <w:tcPr>
            <w:tcW w:w="993" w:type="dxa"/>
          </w:tcPr>
          <w:p w14:paraId="08C08188"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126" w:type="dxa"/>
            <w:vMerge/>
          </w:tcPr>
          <w:p w14:paraId="5C35E4FE"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4479943F" w14:textId="77777777" w:rsidTr="002D6B2B">
        <w:trPr>
          <w:trHeight w:val="86"/>
        </w:trPr>
        <w:tc>
          <w:tcPr>
            <w:tcW w:w="1560" w:type="dxa"/>
          </w:tcPr>
          <w:p w14:paraId="5A122C20" w14:textId="77777777" w:rsidR="00A7123C" w:rsidRPr="001F4EFC" w:rsidRDefault="00A7123C" w:rsidP="00261EA8">
            <w:pPr>
              <w:keepNext/>
              <w:shd w:val="clear" w:color="auto" w:fill="FFFFFF"/>
              <w:spacing w:after="0" w:line="240" w:lineRule="auto"/>
              <w:jc w:val="center"/>
              <w:outlineLvl w:val="7"/>
              <w:rPr>
                <w:rFonts w:ascii="Times New Roman" w:eastAsia="Times New Roman" w:hAnsi="Times New Roman"/>
                <w:bCs/>
                <w:spacing w:val="-5"/>
                <w:sz w:val="24"/>
                <w:szCs w:val="24"/>
              </w:rPr>
            </w:pPr>
            <w:r w:rsidRPr="001F4EFC">
              <w:rPr>
                <w:rFonts w:ascii="Times New Roman" w:eastAsia="Times New Roman" w:hAnsi="Times New Roman"/>
                <w:bCs/>
                <w:sz w:val="24"/>
                <w:szCs w:val="24"/>
              </w:rPr>
              <w:t>10.9-10.10</w:t>
            </w:r>
          </w:p>
        </w:tc>
        <w:tc>
          <w:tcPr>
            <w:tcW w:w="10489" w:type="dxa"/>
          </w:tcPr>
          <w:p w14:paraId="0633A224" w14:textId="77777777" w:rsidR="00A7123C" w:rsidRPr="001F4EFC" w:rsidRDefault="00A7123C" w:rsidP="00261EA8">
            <w:pPr>
              <w:tabs>
                <w:tab w:val="left" w:pos="5400"/>
              </w:tabs>
              <w:spacing w:after="0" w:line="240" w:lineRule="auto"/>
              <w:jc w:val="both"/>
              <w:rPr>
                <w:rFonts w:ascii="Times New Roman" w:eastAsia="Times New Roman" w:hAnsi="Times New Roman"/>
                <w:spacing w:val="-2"/>
                <w:sz w:val="24"/>
                <w:szCs w:val="24"/>
              </w:rPr>
            </w:pPr>
            <w:r w:rsidRPr="001F4EFC">
              <w:rPr>
                <w:rFonts w:ascii="Times New Roman" w:eastAsia="Times New Roman" w:hAnsi="Times New Roman"/>
                <w:sz w:val="24"/>
                <w:szCs w:val="24"/>
              </w:rPr>
              <w:t xml:space="preserve">Европейская политика. А. М. Горчаков и преодоление последствий поражения в Крымской войне. Русско-турецкая война 1877-1878 годов, ход военных действий на Балканах – в Закавказье. Роль России в освобождении балканских народов. Заключение русско-французского союза. Политика России на </w:t>
            </w:r>
            <w:r w:rsidRPr="001F4EFC">
              <w:rPr>
                <w:rFonts w:ascii="Times New Roman" w:eastAsia="Times New Roman" w:hAnsi="Times New Roman"/>
                <w:spacing w:val="-2"/>
                <w:sz w:val="24"/>
                <w:szCs w:val="24"/>
              </w:rPr>
              <w:t>Дальнем Востоке. Россия в международных отношениях конца XIX века.</w:t>
            </w:r>
          </w:p>
          <w:p w14:paraId="05E002BE"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Развитие науки и техники (Н. И. Лобачевский, Н. И. Пирогов, Н. Н. Зинин, Б. С. Якоби, А. Г. Ст</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летов, Д. И.Менделеев, И.М. Сеченов и др.). Географические экспедиции, их участники. Расшир</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ние сети школ и университетов. Основные стили в художественной культуре (романтизм, класс</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цизм, реализм). Золотой век русской литературы: писатели и их произведения (В. А. Жуковский, А. С. Пушкин, М. Ю. Лермонтов, Н. В. Гоголь и др.). Общественное звучание литературы (Н. А. Некрасов, И. С. Тургенев, Л. Н. Толстой, Ф. М. Достоевский). Становление и развитие национал</w:t>
            </w:r>
            <w:r w:rsidRPr="001F4EFC">
              <w:rPr>
                <w:rFonts w:ascii="Times New Roman" w:eastAsia="Times New Roman" w:hAnsi="Times New Roman"/>
                <w:sz w:val="24"/>
                <w:szCs w:val="24"/>
              </w:rPr>
              <w:t>ь</w:t>
            </w:r>
            <w:r w:rsidRPr="001F4EFC">
              <w:rPr>
                <w:rFonts w:ascii="Times New Roman" w:eastAsia="Times New Roman" w:hAnsi="Times New Roman"/>
                <w:sz w:val="24"/>
                <w:szCs w:val="24"/>
              </w:rPr>
              <w:t>ной музыкальной школы (М. И. Глинка, П. И. Чайковский, Могучая кучка). Расцвет театрального искусства, возрастание его роли в общественной жизни. Живопись: академизм, реализм, пер</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движники. Архитектура: стили (русский ампир, классицизм), зодчие и их произведения. Место российской культуры в мировой культуре XIX века.</w:t>
            </w:r>
          </w:p>
        </w:tc>
        <w:tc>
          <w:tcPr>
            <w:tcW w:w="993" w:type="dxa"/>
          </w:tcPr>
          <w:p w14:paraId="7DD5E752"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126" w:type="dxa"/>
            <w:vMerge/>
          </w:tcPr>
          <w:p w14:paraId="12182CC1"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70B046F7" w14:textId="77777777" w:rsidTr="002D6B2B">
        <w:trPr>
          <w:trHeight w:val="258"/>
        </w:trPr>
        <w:tc>
          <w:tcPr>
            <w:tcW w:w="1560" w:type="dxa"/>
          </w:tcPr>
          <w:p w14:paraId="07390E34" w14:textId="77777777" w:rsidR="00A7123C" w:rsidRPr="001F4EFC" w:rsidRDefault="00A7123C" w:rsidP="00261EA8">
            <w:pPr>
              <w:spacing w:after="0" w:line="240" w:lineRule="auto"/>
              <w:rPr>
                <w:rFonts w:ascii="Times New Roman" w:hAnsi="Times New Roman"/>
                <w:b/>
                <w:sz w:val="24"/>
                <w:szCs w:val="24"/>
              </w:rPr>
            </w:pPr>
          </w:p>
        </w:tc>
        <w:tc>
          <w:tcPr>
            <w:tcW w:w="10489" w:type="dxa"/>
          </w:tcPr>
          <w:p w14:paraId="32E2A826" w14:textId="77777777" w:rsidR="00A7123C" w:rsidRPr="001F4EFC" w:rsidRDefault="00A7123C" w:rsidP="00261EA8">
            <w:pPr>
              <w:tabs>
                <w:tab w:val="left" w:pos="5400"/>
              </w:tabs>
              <w:spacing w:after="0" w:line="240" w:lineRule="auto"/>
              <w:jc w:val="both"/>
              <w:rPr>
                <w:rFonts w:ascii="Times New Roman" w:eastAsia="Times New Roman" w:hAnsi="Times New Roman"/>
                <w:b/>
                <w:sz w:val="24"/>
                <w:szCs w:val="24"/>
              </w:rPr>
            </w:pPr>
            <w:r w:rsidRPr="001F4EFC">
              <w:rPr>
                <w:rFonts w:ascii="Times New Roman" w:eastAsia="Times New Roman" w:hAnsi="Times New Roman"/>
                <w:b/>
                <w:sz w:val="24"/>
                <w:szCs w:val="24"/>
              </w:rPr>
              <w:t>Профессионально ориентированное содержание</w:t>
            </w:r>
          </w:p>
        </w:tc>
        <w:tc>
          <w:tcPr>
            <w:tcW w:w="993" w:type="dxa"/>
          </w:tcPr>
          <w:p w14:paraId="3C5989AE" w14:textId="77777777" w:rsidR="00A7123C" w:rsidRPr="001F4EFC" w:rsidRDefault="00A7123C" w:rsidP="00261EA8">
            <w:pPr>
              <w:tabs>
                <w:tab w:val="left" w:pos="5400"/>
              </w:tabs>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6</w:t>
            </w:r>
          </w:p>
        </w:tc>
        <w:tc>
          <w:tcPr>
            <w:tcW w:w="2126" w:type="dxa"/>
            <w:vMerge/>
          </w:tcPr>
          <w:p w14:paraId="5203A3D0"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3580AE5F" w14:textId="77777777" w:rsidTr="002D6B2B">
        <w:trPr>
          <w:trHeight w:val="258"/>
        </w:trPr>
        <w:tc>
          <w:tcPr>
            <w:tcW w:w="1560" w:type="dxa"/>
          </w:tcPr>
          <w:p w14:paraId="359F5ADB" w14:textId="77777777" w:rsidR="00A7123C" w:rsidRPr="001F4EFC" w:rsidRDefault="00A7123C" w:rsidP="00261EA8">
            <w:pPr>
              <w:spacing w:after="0" w:line="240" w:lineRule="auto"/>
              <w:jc w:val="center"/>
              <w:rPr>
                <w:rFonts w:ascii="Times New Roman" w:hAnsi="Times New Roman"/>
                <w:sz w:val="24"/>
                <w:szCs w:val="24"/>
              </w:rPr>
            </w:pPr>
            <w:r w:rsidRPr="001F4EFC">
              <w:rPr>
                <w:rFonts w:ascii="Times New Roman" w:hAnsi="Times New Roman"/>
                <w:sz w:val="24"/>
                <w:szCs w:val="24"/>
              </w:rPr>
              <w:t>10.1-10.10</w:t>
            </w:r>
          </w:p>
        </w:tc>
        <w:tc>
          <w:tcPr>
            <w:tcW w:w="10489" w:type="dxa"/>
          </w:tcPr>
          <w:p w14:paraId="3D6D5767"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Выработка навыков проектной деятельности и исторической реконструкции с привлечением ра</w:t>
            </w:r>
            <w:r w:rsidRPr="001F4EFC">
              <w:rPr>
                <w:rFonts w:ascii="Times New Roman" w:eastAsia="Times New Roman" w:hAnsi="Times New Roman"/>
                <w:sz w:val="24"/>
                <w:szCs w:val="24"/>
              </w:rPr>
              <w:t>з</w:t>
            </w:r>
            <w:r w:rsidRPr="001F4EFC">
              <w:rPr>
                <w:rFonts w:ascii="Times New Roman" w:eastAsia="Times New Roman" w:hAnsi="Times New Roman"/>
                <w:sz w:val="24"/>
                <w:szCs w:val="24"/>
              </w:rPr>
              <w:lastRenderedPageBreak/>
              <w:t>личных исторических источников, навыков вести диалог, участвовать в дискуссии по исторической тематике. Выполнение кейсов для тренировки эффективного выполнения профессиональных задач специальностей технологического профиля, профессионального и личностного развития. Темы практических занятий: «Отечественная война 1812 года. Герои войны (М. И. Кутузов, П. И. Багр</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тион, Н. Н. Раевский, Д. В. Давыдов и др.). Причины победы России в Отечественной войне 1812 года», «Выступления декабристов в Санкт-Петербурге (14 декабря 1825 года) и на юге, их итоги. Значение движения декабристов», «Начало промышленного переворота, его экономические и с</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циальные последствия», «Создание А. И. Герценом теории русского социализма и его издательская деятельность. Славянофилы и западники», «Героическая оборона Севастополя в 1854-1855 годах и ее герои», «Земская и городская реформы, создание системы местного самоуправления. Введение всеобщей воинской повинности и перевооружение русской армии и флота в 1861-1895 гг.», «Ра</w:t>
            </w:r>
            <w:r w:rsidRPr="001F4EFC">
              <w:rPr>
                <w:rFonts w:ascii="Times New Roman" w:eastAsia="Times New Roman" w:hAnsi="Times New Roman"/>
                <w:sz w:val="24"/>
                <w:szCs w:val="24"/>
              </w:rPr>
              <w:t>с</w:t>
            </w:r>
            <w:r w:rsidRPr="001F4EFC">
              <w:rPr>
                <w:rFonts w:ascii="Times New Roman" w:eastAsia="Times New Roman" w:hAnsi="Times New Roman"/>
                <w:sz w:val="24"/>
                <w:szCs w:val="24"/>
              </w:rPr>
              <w:t>пространение марксизма и зарождение российской социал-демократии. Начало рабочего движ</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ния», «Сельское хозяйство после отмены крепостного права», «Присоединение Казахстана и Сре</w:t>
            </w:r>
            <w:r w:rsidRPr="001F4EFC">
              <w:rPr>
                <w:rFonts w:ascii="Times New Roman" w:eastAsia="Times New Roman" w:hAnsi="Times New Roman"/>
                <w:sz w:val="24"/>
                <w:szCs w:val="24"/>
              </w:rPr>
              <w:t>д</w:t>
            </w:r>
            <w:r w:rsidRPr="001F4EFC">
              <w:rPr>
                <w:rFonts w:ascii="Times New Roman" w:eastAsia="Times New Roman" w:hAnsi="Times New Roman"/>
                <w:sz w:val="24"/>
                <w:szCs w:val="24"/>
              </w:rPr>
              <w:t>ней Азии», «Золотой век русской литературы. Революция в музыкальном и театральном иску</w:t>
            </w:r>
            <w:r w:rsidRPr="001F4EFC">
              <w:rPr>
                <w:rFonts w:ascii="Times New Roman" w:eastAsia="Times New Roman" w:hAnsi="Times New Roman"/>
                <w:sz w:val="24"/>
                <w:szCs w:val="24"/>
              </w:rPr>
              <w:t>с</w:t>
            </w:r>
            <w:r w:rsidRPr="001F4EFC">
              <w:rPr>
                <w:rFonts w:ascii="Times New Roman" w:eastAsia="Times New Roman" w:hAnsi="Times New Roman"/>
                <w:sz w:val="24"/>
                <w:szCs w:val="24"/>
              </w:rPr>
              <w:t>стве».</w:t>
            </w:r>
          </w:p>
        </w:tc>
        <w:tc>
          <w:tcPr>
            <w:tcW w:w="993" w:type="dxa"/>
          </w:tcPr>
          <w:p w14:paraId="26BEEE13"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lastRenderedPageBreak/>
              <w:t>6</w:t>
            </w:r>
          </w:p>
        </w:tc>
        <w:tc>
          <w:tcPr>
            <w:tcW w:w="2126" w:type="dxa"/>
            <w:vMerge/>
          </w:tcPr>
          <w:p w14:paraId="05C018B6"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6FC21AA0" w14:textId="77777777" w:rsidTr="002D6B2B">
        <w:trPr>
          <w:trHeight w:val="243"/>
        </w:trPr>
        <w:tc>
          <w:tcPr>
            <w:tcW w:w="1560" w:type="dxa"/>
          </w:tcPr>
          <w:p w14:paraId="24AE4B74" w14:textId="77777777" w:rsidR="00A7123C" w:rsidRPr="001F4EFC" w:rsidRDefault="00A7123C" w:rsidP="00261EA8">
            <w:pPr>
              <w:autoSpaceDE w:val="0"/>
              <w:autoSpaceDN w:val="0"/>
              <w:adjustRightInd w:val="0"/>
              <w:spacing w:after="0" w:line="240" w:lineRule="auto"/>
              <w:jc w:val="center"/>
              <w:rPr>
                <w:rFonts w:ascii="Times New Roman" w:hAnsi="Times New Roman"/>
                <w:b/>
                <w:sz w:val="24"/>
                <w:szCs w:val="24"/>
              </w:rPr>
            </w:pPr>
            <w:r w:rsidRPr="001F4EFC">
              <w:rPr>
                <w:rFonts w:ascii="Times New Roman" w:hAnsi="Times New Roman"/>
                <w:b/>
                <w:sz w:val="24"/>
                <w:szCs w:val="24"/>
              </w:rPr>
              <w:lastRenderedPageBreak/>
              <w:t>11</w:t>
            </w:r>
          </w:p>
        </w:tc>
        <w:tc>
          <w:tcPr>
            <w:tcW w:w="10489" w:type="dxa"/>
          </w:tcPr>
          <w:p w14:paraId="4D916BEB" w14:textId="77777777" w:rsidR="00A7123C" w:rsidRPr="001F4EFC" w:rsidRDefault="00A7123C" w:rsidP="00261EA8">
            <w:pPr>
              <w:tabs>
                <w:tab w:val="left" w:pos="5400"/>
              </w:tabs>
              <w:spacing w:after="0" w:line="240" w:lineRule="auto"/>
              <w:jc w:val="both"/>
              <w:rPr>
                <w:rFonts w:ascii="Times New Roman" w:eastAsia="Times New Roman" w:hAnsi="Times New Roman"/>
                <w:b/>
                <w:sz w:val="24"/>
                <w:szCs w:val="24"/>
              </w:rPr>
            </w:pPr>
            <w:r w:rsidRPr="001F4EFC">
              <w:rPr>
                <w:rFonts w:ascii="Times New Roman" w:hAnsi="Times New Roman"/>
                <w:b/>
                <w:sz w:val="24"/>
                <w:szCs w:val="24"/>
              </w:rPr>
              <w:t>От Новой истории к Новейшей</w:t>
            </w:r>
          </w:p>
        </w:tc>
        <w:tc>
          <w:tcPr>
            <w:tcW w:w="993" w:type="dxa"/>
          </w:tcPr>
          <w:p w14:paraId="5EE5FAD9" w14:textId="77777777" w:rsidR="00A7123C" w:rsidRPr="001F4EFC" w:rsidRDefault="00A7123C" w:rsidP="00261EA8">
            <w:pPr>
              <w:tabs>
                <w:tab w:val="left" w:pos="5400"/>
              </w:tabs>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12</w:t>
            </w:r>
          </w:p>
        </w:tc>
        <w:tc>
          <w:tcPr>
            <w:tcW w:w="2126" w:type="dxa"/>
            <w:vMerge w:val="restart"/>
          </w:tcPr>
          <w:p w14:paraId="37D546ED"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ОК 1, ОК 2, ОК 4, ОК 5, ОК 6, </w:t>
            </w:r>
          </w:p>
          <w:p w14:paraId="0C0EC1C0"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01, ЛР 02, </w:t>
            </w:r>
          </w:p>
          <w:p w14:paraId="2D2B9973"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03, ЛР 04, </w:t>
            </w:r>
          </w:p>
          <w:p w14:paraId="7CAA9B2E"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05, ЛР 06, </w:t>
            </w:r>
          </w:p>
          <w:p w14:paraId="38101BB6"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МР 01, МР 02, </w:t>
            </w:r>
          </w:p>
          <w:p w14:paraId="5D03F373"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МР 03, МР 04, </w:t>
            </w:r>
          </w:p>
          <w:p w14:paraId="7B9F76EA"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МР 05, МР 07, ПРб 01, ПРб 02, ПРб 03, ПРб 04, ПРб 05</w:t>
            </w:r>
          </w:p>
          <w:p w14:paraId="2FA1DDAE"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3EA365B1" w14:textId="77777777" w:rsidTr="002D6B2B">
        <w:trPr>
          <w:trHeight w:val="243"/>
        </w:trPr>
        <w:tc>
          <w:tcPr>
            <w:tcW w:w="1560" w:type="dxa"/>
          </w:tcPr>
          <w:p w14:paraId="048451BB" w14:textId="77777777" w:rsidR="00A7123C" w:rsidRPr="001F4EFC" w:rsidRDefault="00A7123C" w:rsidP="00261EA8">
            <w:pPr>
              <w:autoSpaceDE w:val="0"/>
              <w:autoSpaceDN w:val="0"/>
              <w:adjustRightInd w:val="0"/>
              <w:spacing w:after="0" w:line="240" w:lineRule="auto"/>
              <w:jc w:val="center"/>
              <w:rPr>
                <w:rFonts w:ascii="Times New Roman" w:hAnsi="Times New Roman"/>
                <w:sz w:val="24"/>
                <w:szCs w:val="24"/>
              </w:rPr>
            </w:pPr>
            <w:r w:rsidRPr="001F4EFC">
              <w:rPr>
                <w:rFonts w:ascii="Times New Roman" w:hAnsi="Times New Roman"/>
                <w:sz w:val="24"/>
                <w:szCs w:val="24"/>
              </w:rPr>
              <w:t>11.1-11.2</w:t>
            </w:r>
          </w:p>
        </w:tc>
        <w:tc>
          <w:tcPr>
            <w:tcW w:w="10489" w:type="dxa"/>
          </w:tcPr>
          <w:p w14:paraId="63403219"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Понятие «новейшая история». Важнейшие изменения на карте мира. Первые войны за передел м</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ра. Окончательное формирование двух блоков в Европе (Тройственного союза и Антанты), нара</w:t>
            </w:r>
            <w:r w:rsidRPr="001F4EFC">
              <w:rPr>
                <w:rFonts w:ascii="Times New Roman" w:eastAsia="Times New Roman" w:hAnsi="Times New Roman"/>
                <w:sz w:val="24"/>
                <w:szCs w:val="24"/>
              </w:rPr>
              <w:t>с</w:t>
            </w:r>
            <w:r w:rsidRPr="001F4EFC">
              <w:rPr>
                <w:rFonts w:ascii="Times New Roman" w:eastAsia="Times New Roman" w:hAnsi="Times New Roman"/>
                <w:sz w:val="24"/>
                <w:szCs w:val="24"/>
              </w:rPr>
              <w:t>тание противоречий между ними. Особенности экономического развития Великобритании, Фра</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ции, Германии, США. Социальные движения и социальные реформы. Реформизм в деятельности правительств. Влияние достижений научно-технического прогресса.</w:t>
            </w:r>
          </w:p>
          <w:p w14:paraId="30CEC7A5"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Колонии, зависимые страны и метрополии. Начало антиколониальной борьбы. Синьхайская рев</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люция в Китае. Сун Ятсен. Гоминьдан. Кризис Османской империи и Младотурецкая революция. Национально-освободительная борьба в Индии против британского господства. Индийский наци</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нальный конгресс. М. Ганди.</w:t>
            </w:r>
          </w:p>
        </w:tc>
        <w:tc>
          <w:tcPr>
            <w:tcW w:w="993" w:type="dxa"/>
          </w:tcPr>
          <w:p w14:paraId="07CDC143"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p w14:paraId="7B7BE347"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c>
          <w:tcPr>
            <w:tcW w:w="2126" w:type="dxa"/>
            <w:vMerge/>
          </w:tcPr>
          <w:p w14:paraId="5ACB26FC"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354EE953" w14:textId="77777777" w:rsidTr="002D6B2B">
        <w:trPr>
          <w:trHeight w:val="233"/>
        </w:trPr>
        <w:tc>
          <w:tcPr>
            <w:tcW w:w="1560" w:type="dxa"/>
          </w:tcPr>
          <w:p w14:paraId="1D811078" w14:textId="77777777" w:rsidR="00A7123C" w:rsidRPr="001F4EFC" w:rsidRDefault="00A7123C" w:rsidP="00261EA8">
            <w:pPr>
              <w:autoSpaceDE w:val="0"/>
              <w:autoSpaceDN w:val="0"/>
              <w:adjustRightInd w:val="0"/>
              <w:spacing w:after="0" w:line="240" w:lineRule="auto"/>
              <w:jc w:val="center"/>
              <w:rPr>
                <w:rFonts w:ascii="Times New Roman" w:hAnsi="Times New Roman"/>
                <w:sz w:val="24"/>
                <w:szCs w:val="24"/>
              </w:rPr>
            </w:pPr>
            <w:r w:rsidRPr="001F4EFC">
              <w:rPr>
                <w:rFonts w:ascii="Times New Roman" w:hAnsi="Times New Roman"/>
                <w:sz w:val="24"/>
                <w:szCs w:val="24"/>
              </w:rPr>
              <w:t>11.3-11.4</w:t>
            </w:r>
          </w:p>
        </w:tc>
        <w:tc>
          <w:tcPr>
            <w:tcW w:w="10489" w:type="dxa"/>
          </w:tcPr>
          <w:p w14:paraId="7B6184E9"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Динамика промышленного развития. Роль государства в экономике России. Аграрный вопрос. И</w:t>
            </w:r>
            <w:r w:rsidRPr="001F4EFC">
              <w:rPr>
                <w:rFonts w:ascii="Times New Roman" w:eastAsia="Times New Roman" w:hAnsi="Times New Roman"/>
                <w:sz w:val="24"/>
                <w:szCs w:val="24"/>
              </w:rPr>
              <w:t>м</w:t>
            </w:r>
            <w:r w:rsidRPr="001F4EFC">
              <w:rPr>
                <w:rFonts w:ascii="Times New Roman" w:eastAsia="Times New Roman" w:hAnsi="Times New Roman"/>
                <w:sz w:val="24"/>
                <w:szCs w:val="24"/>
              </w:rPr>
              <w:t>ператор Николай II, его политические воззрения. Общественное движение Возникновение соци</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 xml:space="preserve">листических и либеральных организаций и партий: их цели, тактика, лидеры (Г. В. Плеханов, В. М. Чернов, В. И. Ленин, Ю. О. Мартов, П. Б. Струве). Усиление рабочего и крестьянского движения. Внешняя политика </w:t>
            </w:r>
            <w:r w:rsidRPr="001F4EFC">
              <w:rPr>
                <w:rFonts w:ascii="Times New Roman" w:eastAsia="Times New Roman" w:hAnsi="Times New Roman"/>
                <w:spacing w:val="-4"/>
                <w:sz w:val="24"/>
                <w:szCs w:val="24"/>
              </w:rPr>
              <w:t>России. Конференции в Гааге. Усиление влияния в Северо-Восточном Китае.</w:t>
            </w:r>
            <w:r w:rsidRPr="001F4EFC">
              <w:rPr>
                <w:rFonts w:ascii="Times New Roman" w:eastAsia="Times New Roman" w:hAnsi="Times New Roman"/>
                <w:sz w:val="24"/>
                <w:szCs w:val="24"/>
              </w:rPr>
              <w:t xml:space="preserve"> </w:t>
            </w:r>
          </w:p>
          <w:p w14:paraId="6734DD1F"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Причины революции. «Кровавое воскресенье» и начало революции. Развитие революционных с</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бытий и политика властей. Советы как форма политического творчества масс. Манифест 17 октя</w:t>
            </w:r>
            <w:r w:rsidRPr="001F4EFC">
              <w:rPr>
                <w:rFonts w:ascii="Times New Roman" w:eastAsia="Times New Roman" w:hAnsi="Times New Roman"/>
                <w:sz w:val="24"/>
                <w:szCs w:val="24"/>
              </w:rPr>
              <w:t>б</w:t>
            </w:r>
            <w:r w:rsidRPr="001F4EFC">
              <w:rPr>
                <w:rFonts w:ascii="Times New Roman" w:eastAsia="Times New Roman" w:hAnsi="Times New Roman"/>
                <w:sz w:val="24"/>
                <w:szCs w:val="24"/>
              </w:rPr>
              <w:t>ря 1905 года. Московское восстание. Спад революции. Опыт российского парламентаризма 1906—1917 годов: особенности парламентской системы, ее полномочия и влияние на общественно-</w:t>
            </w:r>
            <w:r w:rsidRPr="001F4EFC">
              <w:rPr>
                <w:rFonts w:ascii="Times New Roman" w:eastAsia="Times New Roman" w:hAnsi="Times New Roman"/>
                <w:sz w:val="24"/>
                <w:szCs w:val="24"/>
              </w:rPr>
              <w:lastRenderedPageBreak/>
              <w:t>политическую жизнь, тенденции эволюции. Результаты Первой российской революции в полит</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ческих и социальных аспектах.</w:t>
            </w:r>
          </w:p>
        </w:tc>
        <w:tc>
          <w:tcPr>
            <w:tcW w:w="993" w:type="dxa"/>
          </w:tcPr>
          <w:p w14:paraId="7213DF7A"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lastRenderedPageBreak/>
              <w:t>1</w:t>
            </w:r>
          </w:p>
        </w:tc>
        <w:tc>
          <w:tcPr>
            <w:tcW w:w="2126" w:type="dxa"/>
            <w:vMerge/>
          </w:tcPr>
          <w:p w14:paraId="7F7136C4"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042360EB" w14:textId="77777777" w:rsidTr="002D6B2B">
        <w:trPr>
          <w:trHeight w:val="71"/>
        </w:trPr>
        <w:tc>
          <w:tcPr>
            <w:tcW w:w="1560" w:type="dxa"/>
          </w:tcPr>
          <w:p w14:paraId="2F59F330" w14:textId="77777777" w:rsidR="00A7123C" w:rsidRPr="001F4EFC" w:rsidRDefault="00A7123C" w:rsidP="00261EA8">
            <w:pPr>
              <w:autoSpaceDE w:val="0"/>
              <w:autoSpaceDN w:val="0"/>
              <w:adjustRightInd w:val="0"/>
              <w:spacing w:after="0" w:line="240" w:lineRule="auto"/>
              <w:jc w:val="center"/>
              <w:rPr>
                <w:rFonts w:ascii="Times New Roman" w:hAnsi="Times New Roman"/>
                <w:sz w:val="24"/>
                <w:szCs w:val="24"/>
              </w:rPr>
            </w:pPr>
            <w:r w:rsidRPr="001F4EFC">
              <w:rPr>
                <w:rFonts w:ascii="Times New Roman" w:hAnsi="Times New Roman"/>
                <w:sz w:val="24"/>
                <w:szCs w:val="24"/>
              </w:rPr>
              <w:lastRenderedPageBreak/>
              <w:t>11.5-11.6</w:t>
            </w:r>
          </w:p>
        </w:tc>
        <w:tc>
          <w:tcPr>
            <w:tcW w:w="10489" w:type="dxa"/>
          </w:tcPr>
          <w:p w14:paraId="28D350B4"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 А. Столыпин как государственный деятель. Программа П. А. Столыпина, ее главные цели и комплексный характер. П. А. Столыпин и III Государственная дума. Основное содержание и этапы реализации аграрной реформы, ее влияние на экономическое и социальное развитие России. Пр</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блемы и противоречия в ходе проведения аграрной реформы. Другие реформы и их проекты. Эк</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номический подъем. Политическая и общественная жизнь в России в 1910— 1914 годы. Обостр</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 xml:space="preserve">ние внешнеполитической обстановки. </w:t>
            </w:r>
          </w:p>
          <w:p w14:paraId="4DCBE22E"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Русская философия: поиски общественного идеала. Сборник «Вехи». Развитие литературы: от ре</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лизма к модернизму. Поэзия Серебряного века. Изобразительное искусство: традиции реализма, «Мир искусства», авангардизм, его направления. Архитектура. Скульптура. Музыка.</w:t>
            </w:r>
          </w:p>
        </w:tc>
        <w:tc>
          <w:tcPr>
            <w:tcW w:w="993" w:type="dxa"/>
          </w:tcPr>
          <w:p w14:paraId="21B0E1EB"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126" w:type="dxa"/>
            <w:vMerge/>
          </w:tcPr>
          <w:p w14:paraId="19D7BABB"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165B21D5" w14:textId="77777777" w:rsidTr="002D6B2B">
        <w:trPr>
          <w:trHeight w:val="268"/>
        </w:trPr>
        <w:tc>
          <w:tcPr>
            <w:tcW w:w="1560" w:type="dxa"/>
          </w:tcPr>
          <w:p w14:paraId="5C49C7B3" w14:textId="77777777" w:rsidR="00A7123C" w:rsidRPr="001F4EFC" w:rsidRDefault="00A7123C" w:rsidP="00261EA8">
            <w:pPr>
              <w:autoSpaceDE w:val="0"/>
              <w:autoSpaceDN w:val="0"/>
              <w:adjustRightInd w:val="0"/>
              <w:spacing w:after="0" w:line="240" w:lineRule="auto"/>
              <w:jc w:val="center"/>
              <w:rPr>
                <w:rFonts w:ascii="Times New Roman" w:hAnsi="Times New Roman"/>
                <w:b/>
                <w:sz w:val="24"/>
                <w:szCs w:val="24"/>
              </w:rPr>
            </w:pPr>
            <w:r w:rsidRPr="001F4EFC">
              <w:rPr>
                <w:rFonts w:ascii="Times New Roman" w:hAnsi="Times New Roman"/>
                <w:sz w:val="24"/>
                <w:szCs w:val="24"/>
              </w:rPr>
              <w:t>11.7-11.8</w:t>
            </w:r>
          </w:p>
        </w:tc>
        <w:tc>
          <w:tcPr>
            <w:tcW w:w="10489" w:type="dxa"/>
          </w:tcPr>
          <w:p w14:paraId="157EFDF0"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Особенности и участники войны. Начальный период боевых действий (август—декабрь 1914 года). Переход к позиционной войне. Основные сражения в Европе в 1915—1917 годах. Брусиловский прорыв и его значение. Боевые действия в Африке и Азии. Вступление в войну США и выход из нее России. Боевые действия в 1918 году. Поражение Германии и ее союзников.</w:t>
            </w:r>
          </w:p>
          <w:p w14:paraId="43E0A6D8"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Развитие военной техники в годы войны. Применение новых видов вооружений: танков, самол</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тов, отравляющих газов. Перевод государственного управления и экономики на военные рельсы. Государственное регулирование экономики. Патриотический подъем в начале войны. Власть и о</w:t>
            </w:r>
            <w:r w:rsidRPr="001F4EFC">
              <w:rPr>
                <w:rFonts w:ascii="Times New Roman" w:eastAsia="Times New Roman" w:hAnsi="Times New Roman"/>
                <w:sz w:val="24"/>
                <w:szCs w:val="24"/>
              </w:rPr>
              <w:t>б</w:t>
            </w:r>
            <w:r w:rsidRPr="001F4EFC">
              <w:rPr>
                <w:rFonts w:ascii="Times New Roman" w:eastAsia="Times New Roman" w:hAnsi="Times New Roman"/>
                <w:sz w:val="24"/>
                <w:szCs w:val="24"/>
              </w:rPr>
              <w:t>щество на разных этапах войны. Нарастание тягот и бедствий населения. Антивоенные и наци</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нальные движения. Нарастание общенационального кризиса в России. Итоги Первой мировой во</w:t>
            </w:r>
            <w:r w:rsidRPr="001F4EFC">
              <w:rPr>
                <w:rFonts w:ascii="Times New Roman" w:eastAsia="Times New Roman" w:hAnsi="Times New Roman"/>
                <w:sz w:val="24"/>
                <w:szCs w:val="24"/>
              </w:rPr>
              <w:t>й</w:t>
            </w:r>
            <w:r w:rsidRPr="001F4EFC">
              <w:rPr>
                <w:rFonts w:ascii="Times New Roman" w:eastAsia="Times New Roman" w:hAnsi="Times New Roman"/>
                <w:sz w:val="24"/>
                <w:szCs w:val="24"/>
              </w:rPr>
              <w:t>ны. Парижская и Вашингтонская конференции и их решения.</w:t>
            </w:r>
          </w:p>
        </w:tc>
        <w:tc>
          <w:tcPr>
            <w:tcW w:w="993" w:type="dxa"/>
          </w:tcPr>
          <w:p w14:paraId="1C6D9153"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126" w:type="dxa"/>
            <w:vMerge/>
          </w:tcPr>
          <w:p w14:paraId="326CE35C"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780DD863" w14:textId="77777777" w:rsidTr="002D6B2B">
        <w:trPr>
          <w:trHeight w:val="260"/>
        </w:trPr>
        <w:tc>
          <w:tcPr>
            <w:tcW w:w="1560" w:type="dxa"/>
          </w:tcPr>
          <w:p w14:paraId="412DA0F3" w14:textId="77777777" w:rsidR="00A7123C" w:rsidRPr="001F4EFC" w:rsidRDefault="00A7123C" w:rsidP="00261EA8">
            <w:pPr>
              <w:spacing w:after="0" w:line="240" w:lineRule="auto"/>
              <w:jc w:val="center"/>
              <w:rPr>
                <w:rFonts w:ascii="Times New Roman" w:hAnsi="Times New Roman"/>
                <w:b/>
                <w:sz w:val="24"/>
                <w:szCs w:val="24"/>
              </w:rPr>
            </w:pPr>
            <w:r w:rsidRPr="001F4EFC">
              <w:rPr>
                <w:rFonts w:ascii="Times New Roman" w:eastAsia="Times New Roman" w:hAnsi="Times New Roman"/>
                <w:bCs/>
                <w:sz w:val="24"/>
                <w:szCs w:val="24"/>
              </w:rPr>
              <w:t>11.9-11.10</w:t>
            </w:r>
          </w:p>
        </w:tc>
        <w:tc>
          <w:tcPr>
            <w:tcW w:w="10489" w:type="dxa"/>
          </w:tcPr>
          <w:p w14:paraId="0E846971"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Причины революции. Отречение Николая II от престола. Падение монархии как начало Великой российской революции. Временное правительство и Петроградский совет рабочих и солдатских депутатов: начало двоевластия. Вопросы о войне и земле. «Апрельские тезисы» В. И. Ленина и программа партии большевиков о переходе от буржуазного этапа революции к пролетарскому (с</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циалистическому). Причины апрельского, июньского и июльского кризисов Временного прав</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 xml:space="preserve">тельства. Конец двоевластия. На пороге экономической катастрофы и распада: Россия в июле—октябре 1917 года. Деятельность А. Ф. </w:t>
            </w:r>
            <w:r w:rsidRPr="001F4EFC">
              <w:rPr>
                <w:rFonts w:ascii="Times New Roman" w:eastAsia="Times New Roman" w:hAnsi="Times New Roman"/>
                <w:spacing w:val="-4"/>
                <w:sz w:val="24"/>
                <w:szCs w:val="24"/>
              </w:rPr>
              <w:t>Керенского во главе Временного правительства. Выступление Л. Г. Корнилова</w:t>
            </w:r>
            <w:r w:rsidRPr="001F4EFC">
              <w:rPr>
                <w:rFonts w:ascii="Times New Roman" w:eastAsia="Times New Roman" w:hAnsi="Times New Roman"/>
                <w:sz w:val="24"/>
                <w:szCs w:val="24"/>
              </w:rPr>
              <w:t xml:space="preserve"> и его провал. Изменения в революционной части политического поля России: ра</w:t>
            </w:r>
            <w:r w:rsidRPr="001F4EFC">
              <w:rPr>
                <w:rFonts w:ascii="Times New Roman" w:eastAsia="Times New Roman" w:hAnsi="Times New Roman"/>
                <w:sz w:val="24"/>
                <w:szCs w:val="24"/>
              </w:rPr>
              <w:t>с</w:t>
            </w:r>
            <w:r w:rsidRPr="001F4EFC">
              <w:rPr>
                <w:rFonts w:ascii="Times New Roman" w:eastAsia="Times New Roman" w:hAnsi="Times New Roman"/>
                <w:sz w:val="24"/>
                <w:szCs w:val="24"/>
              </w:rPr>
              <w:t>кол эсеров, рост влияния большевиков в Советах.</w:t>
            </w:r>
          </w:p>
          <w:p w14:paraId="08CDBB64"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События 24—25 октября в Петрограде, приход к власти большевиков во главе с В. И. Лениным. Союз большевиков и левых эсеров. Установление власти Советов в основных регионах России. II Всероссийский съезд Советов. Декреты о мире и о земле. Формирование новых органов власти. Создание ВЧК, начало формирования Красной Армии. Отношение большевиков к созыву Учред</w:t>
            </w:r>
            <w:r w:rsidRPr="001F4EFC">
              <w:rPr>
                <w:rFonts w:ascii="Times New Roman" w:eastAsia="Times New Roman" w:hAnsi="Times New Roman"/>
                <w:sz w:val="24"/>
                <w:szCs w:val="24"/>
              </w:rPr>
              <w:t>и</w:t>
            </w:r>
            <w:r w:rsidRPr="001F4EFC">
              <w:rPr>
                <w:rFonts w:ascii="Times New Roman" w:eastAsia="Times New Roman" w:hAnsi="Times New Roman"/>
                <w:sz w:val="24"/>
                <w:szCs w:val="24"/>
              </w:rPr>
              <w:lastRenderedPageBreak/>
              <w:t>тельного собрания. Причины разгона Учредительного собрания. Создание федеративного социал</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стического государства и его оформление в Конституции РСФСР 1918 года. Советско-германские переговоры и заключение Брестского мира, его условия, экономические и политические после</w:t>
            </w:r>
            <w:r w:rsidRPr="001F4EFC">
              <w:rPr>
                <w:rFonts w:ascii="Times New Roman" w:eastAsia="Times New Roman" w:hAnsi="Times New Roman"/>
                <w:sz w:val="24"/>
                <w:szCs w:val="24"/>
              </w:rPr>
              <w:t>д</w:t>
            </w:r>
            <w:r w:rsidRPr="001F4EFC">
              <w:rPr>
                <w:rFonts w:ascii="Times New Roman" w:eastAsia="Times New Roman" w:hAnsi="Times New Roman"/>
                <w:sz w:val="24"/>
                <w:szCs w:val="24"/>
              </w:rPr>
              <w:t>ствия. Разрыв левых эсеров с большевиками, выступление левых эсеров и его разгром. Установл</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ние однопартийного режима.</w:t>
            </w:r>
          </w:p>
        </w:tc>
        <w:tc>
          <w:tcPr>
            <w:tcW w:w="993" w:type="dxa"/>
          </w:tcPr>
          <w:p w14:paraId="579AACAA"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lastRenderedPageBreak/>
              <w:t>1</w:t>
            </w:r>
          </w:p>
        </w:tc>
        <w:tc>
          <w:tcPr>
            <w:tcW w:w="2126" w:type="dxa"/>
            <w:vMerge/>
          </w:tcPr>
          <w:p w14:paraId="63DEDE95"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67410D47" w14:textId="77777777" w:rsidTr="002D6B2B">
        <w:trPr>
          <w:trHeight w:val="260"/>
        </w:trPr>
        <w:tc>
          <w:tcPr>
            <w:tcW w:w="1560" w:type="dxa"/>
          </w:tcPr>
          <w:p w14:paraId="46333B23" w14:textId="77777777" w:rsidR="00A7123C" w:rsidRPr="001F4EFC" w:rsidRDefault="00A7123C" w:rsidP="00261EA8">
            <w:pPr>
              <w:keepNext/>
              <w:shd w:val="clear" w:color="auto" w:fill="FFFFFF"/>
              <w:spacing w:after="0" w:line="240" w:lineRule="auto"/>
              <w:ind w:firstLine="34"/>
              <w:jc w:val="center"/>
              <w:outlineLvl w:val="7"/>
              <w:rPr>
                <w:rFonts w:ascii="Times New Roman" w:eastAsia="Times New Roman" w:hAnsi="Times New Roman"/>
                <w:bCs/>
                <w:spacing w:val="-5"/>
                <w:sz w:val="24"/>
                <w:szCs w:val="24"/>
              </w:rPr>
            </w:pPr>
            <w:r w:rsidRPr="001F4EFC">
              <w:rPr>
                <w:rFonts w:ascii="Times New Roman" w:eastAsia="Times New Roman" w:hAnsi="Times New Roman"/>
                <w:bCs/>
                <w:spacing w:val="-5"/>
                <w:sz w:val="24"/>
                <w:szCs w:val="24"/>
              </w:rPr>
              <w:lastRenderedPageBreak/>
              <w:t>11.11</w:t>
            </w:r>
          </w:p>
        </w:tc>
        <w:tc>
          <w:tcPr>
            <w:tcW w:w="10489" w:type="dxa"/>
          </w:tcPr>
          <w:p w14:paraId="36707A38"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Причины Гражданской войны. Красные и белые: политические ориентации, лозунги и реальные действия, социальная опора. Другие участники Гражданской войны. Цели и этапы участия ин</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странных государств в Гражданской войне. Начало фронтовой Гражданской войны. Ход военных действий на фронтах в 1918—1920 годах. Завершающий период Гражданской войны. Причины п</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беды красных. Россия в годы Гражданской войны. Экономическая политика большевиков. Наци</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нализация, «красногвардейская атака на капитал». Политика «военного коммунизма», ее причины, цели, содержание, последствия. Последствия и итоги Гражданской войны.</w:t>
            </w:r>
          </w:p>
        </w:tc>
        <w:tc>
          <w:tcPr>
            <w:tcW w:w="993" w:type="dxa"/>
          </w:tcPr>
          <w:p w14:paraId="140D7B48"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126" w:type="dxa"/>
            <w:vMerge/>
          </w:tcPr>
          <w:p w14:paraId="643F30D3"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7EF60CDD" w14:textId="77777777" w:rsidTr="002D6B2B">
        <w:trPr>
          <w:trHeight w:val="170"/>
        </w:trPr>
        <w:tc>
          <w:tcPr>
            <w:tcW w:w="1560" w:type="dxa"/>
          </w:tcPr>
          <w:p w14:paraId="45A75BF2" w14:textId="77777777" w:rsidR="00A7123C" w:rsidRPr="001F4EFC" w:rsidRDefault="00A7123C" w:rsidP="00261EA8">
            <w:pPr>
              <w:spacing w:after="0" w:line="240" w:lineRule="auto"/>
              <w:rPr>
                <w:rFonts w:ascii="Times New Roman" w:hAnsi="Times New Roman"/>
                <w:b/>
                <w:sz w:val="24"/>
                <w:szCs w:val="24"/>
              </w:rPr>
            </w:pPr>
          </w:p>
        </w:tc>
        <w:tc>
          <w:tcPr>
            <w:tcW w:w="10489" w:type="dxa"/>
          </w:tcPr>
          <w:p w14:paraId="407F361F" w14:textId="77777777" w:rsidR="00A7123C" w:rsidRPr="001F4EFC" w:rsidRDefault="00A7123C" w:rsidP="00261EA8">
            <w:pPr>
              <w:tabs>
                <w:tab w:val="left" w:pos="5400"/>
              </w:tabs>
              <w:spacing w:after="0" w:line="240" w:lineRule="auto"/>
              <w:jc w:val="both"/>
              <w:rPr>
                <w:rFonts w:ascii="Times New Roman" w:eastAsia="Times New Roman" w:hAnsi="Times New Roman"/>
                <w:b/>
                <w:sz w:val="24"/>
                <w:szCs w:val="24"/>
              </w:rPr>
            </w:pPr>
            <w:r w:rsidRPr="001F4EFC">
              <w:rPr>
                <w:rFonts w:ascii="Times New Roman" w:eastAsia="Times New Roman" w:hAnsi="Times New Roman"/>
                <w:b/>
                <w:sz w:val="24"/>
                <w:szCs w:val="24"/>
              </w:rPr>
              <w:t>Профессионально ориентированное содержание</w:t>
            </w:r>
          </w:p>
        </w:tc>
        <w:tc>
          <w:tcPr>
            <w:tcW w:w="993" w:type="dxa"/>
          </w:tcPr>
          <w:p w14:paraId="6B4C099E" w14:textId="77777777" w:rsidR="00A7123C" w:rsidRPr="001F4EFC" w:rsidRDefault="00A7123C" w:rsidP="00261EA8">
            <w:pPr>
              <w:tabs>
                <w:tab w:val="left" w:pos="5400"/>
              </w:tabs>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6</w:t>
            </w:r>
          </w:p>
        </w:tc>
        <w:tc>
          <w:tcPr>
            <w:tcW w:w="2126" w:type="dxa"/>
            <w:vMerge/>
          </w:tcPr>
          <w:p w14:paraId="5F19E1BE"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36A31CD3" w14:textId="77777777" w:rsidTr="002D6B2B">
        <w:trPr>
          <w:trHeight w:val="170"/>
        </w:trPr>
        <w:tc>
          <w:tcPr>
            <w:tcW w:w="1560" w:type="dxa"/>
          </w:tcPr>
          <w:p w14:paraId="40586821" w14:textId="77777777" w:rsidR="00A7123C" w:rsidRPr="001F4EFC" w:rsidRDefault="00A7123C" w:rsidP="00261EA8">
            <w:pPr>
              <w:spacing w:after="0" w:line="240" w:lineRule="auto"/>
              <w:jc w:val="center"/>
              <w:rPr>
                <w:rFonts w:ascii="Times New Roman" w:hAnsi="Times New Roman"/>
                <w:sz w:val="24"/>
                <w:szCs w:val="24"/>
              </w:rPr>
            </w:pPr>
            <w:r w:rsidRPr="001F4EFC">
              <w:rPr>
                <w:rFonts w:ascii="Times New Roman" w:hAnsi="Times New Roman"/>
                <w:sz w:val="24"/>
                <w:szCs w:val="24"/>
              </w:rPr>
              <w:t>11.1-11.11</w:t>
            </w:r>
          </w:p>
        </w:tc>
        <w:tc>
          <w:tcPr>
            <w:tcW w:w="10489" w:type="dxa"/>
          </w:tcPr>
          <w:p w14:paraId="1A9F9EEB"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Выработка навыков проектной деятельности и исторической реконструкции с привлечением ра</w:t>
            </w:r>
            <w:r w:rsidRPr="001F4EFC">
              <w:rPr>
                <w:rFonts w:ascii="Times New Roman" w:eastAsia="Times New Roman" w:hAnsi="Times New Roman"/>
                <w:sz w:val="24"/>
                <w:szCs w:val="24"/>
              </w:rPr>
              <w:t>з</w:t>
            </w:r>
            <w:r w:rsidRPr="001F4EFC">
              <w:rPr>
                <w:rFonts w:ascii="Times New Roman" w:eastAsia="Times New Roman" w:hAnsi="Times New Roman"/>
                <w:sz w:val="24"/>
                <w:szCs w:val="24"/>
              </w:rPr>
              <w:t>личных исторических источников, навыков вести диалог, участвовать в дискуссии по исторической тематике. Выполнение кейсов для тренировки эффективного выполнения профессиональных задач специальностей технологического профиля, профессионального и личностного развития. Темы практических занятий: «Военно-политические планы сторон. Гонка вооружений», «Революция в Иране 1905-1911 гг.», «Русско-японская война 1904-1905 годов: планы сторон, основные сражения. Портсмутский мир», «Становление конституционной монархии и элементов гражданского общ</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ства. Легальные политические партии», «Основное содержание и этапы реализации столыпинской аграрной реформы, ее влияние на экономическое и социальное развитие России», «Открытия ро</w:t>
            </w:r>
            <w:r w:rsidRPr="001F4EFC">
              <w:rPr>
                <w:rFonts w:ascii="Times New Roman" w:eastAsia="Times New Roman" w:hAnsi="Times New Roman"/>
                <w:sz w:val="24"/>
                <w:szCs w:val="24"/>
              </w:rPr>
              <w:t>с</w:t>
            </w:r>
            <w:r w:rsidRPr="001F4EFC">
              <w:rPr>
                <w:rFonts w:ascii="Times New Roman" w:eastAsia="Times New Roman" w:hAnsi="Times New Roman"/>
                <w:sz w:val="24"/>
                <w:szCs w:val="24"/>
              </w:rPr>
              <w:t>сийских ученых в науке и технике», «Восточный фронт и его роль в войне. Успехи и поражения русской армии», «Первая мировая война как гуманитарная катастрофа начала XX века», «Декреты советской власти и их значение», «Брестский мирный договор. Кто был прав: Ленин или Тро</w:t>
            </w:r>
            <w:r w:rsidRPr="001F4EFC">
              <w:rPr>
                <w:rFonts w:ascii="Times New Roman" w:eastAsia="Times New Roman" w:hAnsi="Times New Roman"/>
                <w:sz w:val="24"/>
                <w:szCs w:val="24"/>
              </w:rPr>
              <w:t>ц</w:t>
            </w:r>
            <w:r w:rsidRPr="001F4EFC">
              <w:rPr>
                <w:rFonts w:ascii="Times New Roman" w:eastAsia="Times New Roman" w:hAnsi="Times New Roman"/>
                <w:sz w:val="24"/>
                <w:szCs w:val="24"/>
              </w:rPr>
              <w:t>кий?», «Гражданская война на территории Волгоградской области».</w:t>
            </w:r>
          </w:p>
        </w:tc>
        <w:tc>
          <w:tcPr>
            <w:tcW w:w="993" w:type="dxa"/>
          </w:tcPr>
          <w:p w14:paraId="78A06A8B"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6</w:t>
            </w:r>
          </w:p>
        </w:tc>
        <w:tc>
          <w:tcPr>
            <w:tcW w:w="2126" w:type="dxa"/>
            <w:vMerge/>
          </w:tcPr>
          <w:p w14:paraId="3D245A25"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3FF0B9BD" w14:textId="77777777" w:rsidTr="002D6B2B">
        <w:trPr>
          <w:trHeight w:val="260"/>
        </w:trPr>
        <w:tc>
          <w:tcPr>
            <w:tcW w:w="1560" w:type="dxa"/>
          </w:tcPr>
          <w:p w14:paraId="2A95AD42" w14:textId="77777777" w:rsidR="00A7123C" w:rsidRPr="001F4EFC" w:rsidRDefault="00A7123C" w:rsidP="00261EA8">
            <w:pPr>
              <w:autoSpaceDE w:val="0"/>
              <w:autoSpaceDN w:val="0"/>
              <w:adjustRightInd w:val="0"/>
              <w:spacing w:after="0" w:line="240" w:lineRule="auto"/>
              <w:jc w:val="center"/>
              <w:rPr>
                <w:rFonts w:ascii="Times New Roman" w:hAnsi="Times New Roman"/>
                <w:b/>
                <w:sz w:val="24"/>
                <w:szCs w:val="24"/>
              </w:rPr>
            </w:pPr>
            <w:r w:rsidRPr="001F4EFC">
              <w:rPr>
                <w:rFonts w:ascii="Times New Roman" w:hAnsi="Times New Roman"/>
                <w:b/>
                <w:sz w:val="24"/>
                <w:szCs w:val="24"/>
              </w:rPr>
              <w:t>12</w:t>
            </w:r>
          </w:p>
        </w:tc>
        <w:tc>
          <w:tcPr>
            <w:tcW w:w="10489" w:type="dxa"/>
          </w:tcPr>
          <w:p w14:paraId="4B249850" w14:textId="77777777" w:rsidR="00A7123C" w:rsidRPr="001F4EFC" w:rsidRDefault="00A7123C" w:rsidP="00261EA8">
            <w:pPr>
              <w:tabs>
                <w:tab w:val="left" w:pos="5400"/>
              </w:tabs>
              <w:spacing w:after="0" w:line="240" w:lineRule="auto"/>
              <w:jc w:val="both"/>
              <w:rPr>
                <w:rFonts w:ascii="Times New Roman" w:eastAsia="Times New Roman" w:hAnsi="Times New Roman"/>
                <w:b/>
                <w:sz w:val="24"/>
                <w:szCs w:val="24"/>
              </w:rPr>
            </w:pPr>
            <w:r w:rsidRPr="001F4EFC">
              <w:rPr>
                <w:rFonts w:ascii="Times New Roman" w:hAnsi="Times New Roman"/>
                <w:b/>
                <w:bCs/>
                <w:sz w:val="24"/>
                <w:szCs w:val="24"/>
              </w:rPr>
              <w:t>Между мировыми войнами</w:t>
            </w:r>
          </w:p>
        </w:tc>
        <w:tc>
          <w:tcPr>
            <w:tcW w:w="993" w:type="dxa"/>
          </w:tcPr>
          <w:p w14:paraId="55F41F03" w14:textId="77777777" w:rsidR="00A7123C" w:rsidRPr="001F4EFC" w:rsidRDefault="00A7123C" w:rsidP="00261EA8">
            <w:pPr>
              <w:tabs>
                <w:tab w:val="left" w:pos="5400"/>
              </w:tabs>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10</w:t>
            </w:r>
          </w:p>
        </w:tc>
        <w:tc>
          <w:tcPr>
            <w:tcW w:w="2126" w:type="dxa"/>
          </w:tcPr>
          <w:p w14:paraId="115689CA"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C4555F" w:rsidRPr="001F4EFC" w14:paraId="3D6AE181" w14:textId="77777777" w:rsidTr="00C4555F">
        <w:trPr>
          <w:trHeight w:val="3533"/>
        </w:trPr>
        <w:tc>
          <w:tcPr>
            <w:tcW w:w="1560" w:type="dxa"/>
          </w:tcPr>
          <w:p w14:paraId="111259B6" w14:textId="77777777" w:rsidR="00C4555F" w:rsidRPr="001F4EFC" w:rsidRDefault="00C4555F" w:rsidP="00261EA8">
            <w:pPr>
              <w:autoSpaceDE w:val="0"/>
              <w:autoSpaceDN w:val="0"/>
              <w:adjustRightInd w:val="0"/>
              <w:spacing w:after="0" w:line="240" w:lineRule="auto"/>
              <w:jc w:val="center"/>
              <w:rPr>
                <w:rFonts w:ascii="Times New Roman" w:hAnsi="Times New Roman"/>
                <w:sz w:val="24"/>
                <w:szCs w:val="24"/>
              </w:rPr>
            </w:pPr>
            <w:r w:rsidRPr="001F4EFC">
              <w:rPr>
                <w:rFonts w:ascii="Times New Roman" w:hAnsi="Times New Roman"/>
                <w:sz w:val="24"/>
                <w:szCs w:val="24"/>
              </w:rPr>
              <w:lastRenderedPageBreak/>
              <w:t>12.1-12.2</w:t>
            </w:r>
          </w:p>
        </w:tc>
        <w:tc>
          <w:tcPr>
            <w:tcW w:w="10489" w:type="dxa"/>
          </w:tcPr>
          <w:p w14:paraId="08084AA0" w14:textId="77777777" w:rsidR="00C4555F" w:rsidRPr="001F4EFC" w:rsidRDefault="00C4555F"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Территориальные изменения в Европе и Азии после Первой мировой войны. Революционные с</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бытия 1918 — начала 1920-х годов в Европе. Ноябрьская революция в Германии и возникновение Веймарской республики. Революции в Венгрии. Зарождение коммунистического движения, созд</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ние и деятельность Коммунистического интернационала. Экономическое развитие ведущих стран мира в 1920-х годах. Причины мирового экономического кризиса 1929—1933 годов. Влияние би</w:t>
            </w:r>
            <w:r w:rsidRPr="001F4EFC">
              <w:rPr>
                <w:rFonts w:ascii="Times New Roman" w:eastAsia="Times New Roman" w:hAnsi="Times New Roman"/>
                <w:sz w:val="24"/>
                <w:szCs w:val="24"/>
              </w:rPr>
              <w:t>р</w:t>
            </w:r>
            <w:r w:rsidRPr="001F4EFC">
              <w:rPr>
                <w:rFonts w:ascii="Times New Roman" w:eastAsia="Times New Roman" w:hAnsi="Times New Roman"/>
                <w:sz w:val="24"/>
                <w:szCs w:val="24"/>
              </w:rPr>
              <w:t>жевого краха на экономику США. Распространение кризиса на другие страны. Поиск путей выхода из кризиса. Дж. М. Кейнс и его рецепты спасения экономики. Государственное регулирование эк</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номики и социальных отношений.</w:t>
            </w:r>
          </w:p>
          <w:p w14:paraId="412395BF" w14:textId="77777777" w:rsidR="00C4555F" w:rsidRPr="001F4EFC" w:rsidRDefault="00C4555F"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Рост фашистских движений в Западной Европе. Захват фашистами власти в Италии. Режим Мусс</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лини в Италии. Победа нацистов в Германии. А. Гитлер — фюрер германского народа. Внутренняя политика А. Гитлера, установление и функционирование тоталитарного режима, причины его устойчивости. Авторитарные режимы в большинстве стран Европы: общие черты и национальные особенности. Создание и победа Народного фронта во Франции, Испании. Реформы правительств Народного фронта.</w:t>
            </w:r>
          </w:p>
        </w:tc>
        <w:tc>
          <w:tcPr>
            <w:tcW w:w="993" w:type="dxa"/>
          </w:tcPr>
          <w:p w14:paraId="0D348E04" w14:textId="77777777" w:rsidR="00C4555F" w:rsidRPr="001F4EFC" w:rsidRDefault="00C4555F"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126" w:type="dxa"/>
            <w:vMerge w:val="restart"/>
          </w:tcPr>
          <w:p w14:paraId="3438E9D3" w14:textId="77777777" w:rsidR="00C4555F" w:rsidRDefault="00C4555F"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ОК 1, ОК 2, ОК 4, ОК 5, ОК 6, </w:t>
            </w:r>
          </w:p>
          <w:p w14:paraId="066F0A3D" w14:textId="77777777" w:rsidR="00C4555F" w:rsidRDefault="00C4555F"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01, ЛР 02, </w:t>
            </w:r>
          </w:p>
          <w:p w14:paraId="6CE87DAE" w14:textId="77777777" w:rsidR="00C4555F" w:rsidRDefault="00C4555F"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03, ЛР 04, </w:t>
            </w:r>
          </w:p>
          <w:p w14:paraId="2E2A6CE8" w14:textId="77777777" w:rsidR="00C4555F" w:rsidRDefault="00C4555F"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05, ЛР 06, </w:t>
            </w:r>
          </w:p>
          <w:p w14:paraId="2CA0BAF4" w14:textId="77777777" w:rsidR="00C4555F" w:rsidRDefault="00C4555F"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МР 01, МР 02, </w:t>
            </w:r>
          </w:p>
          <w:p w14:paraId="2D30DEBC" w14:textId="77777777" w:rsidR="00C4555F" w:rsidRDefault="00C4555F"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МР 03, МР 04, </w:t>
            </w:r>
          </w:p>
          <w:p w14:paraId="46DD9FB3" w14:textId="77777777" w:rsidR="00C4555F" w:rsidRPr="001F4EFC" w:rsidRDefault="00C4555F"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МР 05, МР 07, ПРб 01, ПРб 02, ПРб 03, ПРб 04, ПРб 05</w:t>
            </w:r>
          </w:p>
          <w:p w14:paraId="3F4461DB" w14:textId="77777777" w:rsidR="00C4555F" w:rsidRPr="001F4EFC" w:rsidRDefault="00C4555F"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519F8BFF" w14:textId="77777777" w:rsidTr="002D6B2B">
        <w:trPr>
          <w:trHeight w:val="40"/>
        </w:trPr>
        <w:tc>
          <w:tcPr>
            <w:tcW w:w="1560" w:type="dxa"/>
          </w:tcPr>
          <w:p w14:paraId="4859EEA0" w14:textId="77777777" w:rsidR="00A7123C" w:rsidRPr="001F4EFC" w:rsidRDefault="00A7123C" w:rsidP="00261EA8">
            <w:pPr>
              <w:autoSpaceDE w:val="0"/>
              <w:autoSpaceDN w:val="0"/>
              <w:adjustRightInd w:val="0"/>
              <w:spacing w:after="0" w:line="240" w:lineRule="auto"/>
              <w:jc w:val="center"/>
              <w:rPr>
                <w:rFonts w:ascii="Times New Roman" w:hAnsi="Times New Roman"/>
                <w:sz w:val="24"/>
                <w:szCs w:val="24"/>
              </w:rPr>
            </w:pPr>
            <w:r w:rsidRPr="001F4EFC">
              <w:rPr>
                <w:rFonts w:ascii="Times New Roman" w:hAnsi="Times New Roman"/>
                <w:sz w:val="24"/>
                <w:szCs w:val="24"/>
              </w:rPr>
              <w:t>12.3-12.4</w:t>
            </w:r>
          </w:p>
        </w:tc>
        <w:tc>
          <w:tcPr>
            <w:tcW w:w="10489" w:type="dxa"/>
          </w:tcPr>
          <w:p w14:paraId="3D244505"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Воздействие Первой мировой войны и Великой российской революции на страны Азии. Устано</w:t>
            </w:r>
            <w:r w:rsidRPr="001F4EFC">
              <w:rPr>
                <w:rFonts w:ascii="Times New Roman" w:eastAsia="Times New Roman" w:hAnsi="Times New Roman"/>
                <w:sz w:val="24"/>
                <w:szCs w:val="24"/>
              </w:rPr>
              <w:t>в</w:t>
            </w:r>
            <w:r w:rsidRPr="001F4EFC">
              <w:rPr>
                <w:rFonts w:ascii="Times New Roman" w:eastAsia="Times New Roman" w:hAnsi="Times New Roman"/>
                <w:sz w:val="24"/>
                <w:szCs w:val="24"/>
              </w:rPr>
              <w:t>ление республики в Турции, деятельность М. Кемаля. Великая национальная революция 1925—1927 годов в Китае. Создание Компартии Китая. Установление диктатуры Чан Кайши и гражда</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ская война в Китае. Советские районы Китая. Создание Национального фронта борьбы против Японии. Сохранение противоречий между коммунистами и гоминдановцами. Кампания гражда</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ского неповиновения в Индии. Идеология ненасильственного сопротивления английским колон</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заторам М. Ганди.</w:t>
            </w:r>
          </w:p>
          <w:p w14:paraId="3378A2F0"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Развитие науки. Открытия в области физики, химии, биологии, медицины. Формирование новых художественных направлений и школ. Развитие реалистического и модернистского искусства. Изобразительное искусство. Архитектура. Основные направления в литературе. Музыка. Театр. Развитие киноискусства. Рождение звукового кино. Нацизм и культура.</w:t>
            </w:r>
          </w:p>
        </w:tc>
        <w:tc>
          <w:tcPr>
            <w:tcW w:w="993" w:type="dxa"/>
          </w:tcPr>
          <w:p w14:paraId="360FAE06"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126" w:type="dxa"/>
            <w:vMerge/>
          </w:tcPr>
          <w:p w14:paraId="1293F80B"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6A39CCCB" w14:textId="77777777" w:rsidTr="002D6B2B">
        <w:trPr>
          <w:trHeight w:val="260"/>
        </w:trPr>
        <w:tc>
          <w:tcPr>
            <w:tcW w:w="1560" w:type="dxa"/>
          </w:tcPr>
          <w:p w14:paraId="70CA92D8" w14:textId="77777777" w:rsidR="00A7123C" w:rsidRPr="001F4EFC" w:rsidRDefault="00A7123C" w:rsidP="00261EA8">
            <w:pPr>
              <w:autoSpaceDE w:val="0"/>
              <w:autoSpaceDN w:val="0"/>
              <w:adjustRightInd w:val="0"/>
              <w:spacing w:after="0" w:line="240" w:lineRule="auto"/>
              <w:jc w:val="center"/>
              <w:rPr>
                <w:rFonts w:ascii="Times New Roman" w:hAnsi="Times New Roman"/>
                <w:sz w:val="24"/>
                <w:szCs w:val="24"/>
              </w:rPr>
            </w:pPr>
            <w:r w:rsidRPr="001F4EFC">
              <w:rPr>
                <w:rFonts w:ascii="Times New Roman" w:hAnsi="Times New Roman"/>
                <w:sz w:val="24"/>
                <w:szCs w:val="24"/>
              </w:rPr>
              <w:t>12.5</w:t>
            </w:r>
          </w:p>
        </w:tc>
        <w:tc>
          <w:tcPr>
            <w:tcW w:w="10489" w:type="dxa"/>
          </w:tcPr>
          <w:p w14:paraId="2670672D"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Деятельность Лиги Наций. Кризис Версальско-Вашингтонской системы. Агрессия Японии на Дальнем Востоке. Начало японо-китайской войны. Столкновения Японии и СССР. События у озера Хасан и реки Халхин-Гол. Агрессия Италии в Эфиопии. Вмешательство Германии и Италии в гражданскую войну в Испании. Складывание союза агрессивных государств «Берлин — Рим — Токио». Западная политика «умиротворения» агрессоров. Аншлюс Австрии. Мюнхенский сговор и раздел Чехословакии.</w:t>
            </w:r>
          </w:p>
        </w:tc>
        <w:tc>
          <w:tcPr>
            <w:tcW w:w="993" w:type="dxa"/>
          </w:tcPr>
          <w:p w14:paraId="4132E2D1"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126" w:type="dxa"/>
            <w:vMerge/>
          </w:tcPr>
          <w:p w14:paraId="583451FA"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48BC7CF3" w14:textId="77777777" w:rsidTr="002D6B2B">
        <w:trPr>
          <w:trHeight w:val="188"/>
        </w:trPr>
        <w:tc>
          <w:tcPr>
            <w:tcW w:w="1560" w:type="dxa"/>
          </w:tcPr>
          <w:p w14:paraId="467273F1" w14:textId="77777777" w:rsidR="00A7123C" w:rsidRPr="001F4EFC" w:rsidRDefault="00A7123C" w:rsidP="00261EA8">
            <w:pPr>
              <w:autoSpaceDE w:val="0"/>
              <w:autoSpaceDN w:val="0"/>
              <w:adjustRightInd w:val="0"/>
              <w:spacing w:after="0" w:line="240" w:lineRule="auto"/>
              <w:jc w:val="center"/>
              <w:rPr>
                <w:rFonts w:ascii="Times New Roman" w:hAnsi="Times New Roman"/>
                <w:sz w:val="24"/>
                <w:szCs w:val="24"/>
              </w:rPr>
            </w:pPr>
            <w:r w:rsidRPr="001F4EFC">
              <w:rPr>
                <w:rFonts w:ascii="Times New Roman" w:hAnsi="Times New Roman"/>
                <w:sz w:val="24"/>
                <w:szCs w:val="24"/>
              </w:rPr>
              <w:t>12.6-12.7</w:t>
            </w:r>
          </w:p>
        </w:tc>
        <w:tc>
          <w:tcPr>
            <w:tcW w:w="10489" w:type="dxa"/>
          </w:tcPr>
          <w:p w14:paraId="2FD6C97B"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Образование СССР. Экономический и политический кризис. Крестьянские восстания, Кронштад</w:t>
            </w:r>
            <w:r w:rsidRPr="001F4EFC">
              <w:rPr>
                <w:rFonts w:ascii="Times New Roman" w:eastAsia="Times New Roman" w:hAnsi="Times New Roman"/>
                <w:sz w:val="24"/>
                <w:szCs w:val="24"/>
              </w:rPr>
              <w:t>т</w:t>
            </w:r>
            <w:r w:rsidRPr="001F4EFC">
              <w:rPr>
                <w:rFonts w:ascii="Times New Roman" w:eastAsia="Times New Roman" w:hAnsi="Times New Roman"/>
                <w:sz w:val="24"/>
                <w:szCs w:val="24"/>
              </w:rPr>
              <w:t>ский мятеж и др. Переход к новой экономической политике. Политическая жизнь в 1920-е годы. Образование СССР: предпосылки объединения республик, альтернативные проекты и практич</w:t>
            </w:r>
            <w:r w:rsidRPr="001F4EFC">
              <w:rPr>
                <w:rFonts w:ascii="Times New Roman" w:eastAsia="Times New Roman" w:hAnsi="Times New Roman"/>
                <w:sz w:val="24"/>
                <w:szCs w:val="24"/>
              </w:rPr>
              <w:t>е</w:t>
            </w:r>
            <w:r w:rsidRPr="001F4EFC">
              <w:rPr>
                <w:rFonts w:ascii="Times New Roman" w:eastAsia="Times New Roman" w:hAnsi="Times New Roman"/>
                <w:sz w:val="24"/>
                <w:szCs w:val="24"/>
              </w:rPr>
              <w:lastRenderedPageBreak/>
              <w:t>ские решения. Национальная политика советской власти. Укрепление позиций страны на междун</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родной арене.</w:t>
            </w:r>
          </w:p>
          <w:p w14:paraId="5DFC40DC"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Обострение внутрипартийных разногласий и борьбы за лидерство в партии и государстве. Сове</w:t>
            </w:r>
            <w:r w:rsidRPr="001F4EFC">
              <w:rPr>
                <w:rFonts w:ascii="Times New Roman" w:eastAsia="Times New Roman" w:hAnsi="Times New Roman"/>
                <w:sz w:val="24"/>
                <w:szCs w:val="24"/>
              </w:rPr>
              <w:t>т</w:t>
            </w:r>
            <w:r w:rsidRPr="001F4EFC">
              <w:rPr>
                <w:rFonts w:ascii="Times New Roman" w:eastAsia="Times New Roman" w:hAnsi="Times New Roman"/>
                <w:sz w:val="24"/>
                <w:szCs w:val="24"/>
              </w:rPr>
              <w:t>ская модель модернизации. Начало индустриализации. Коллективизация сельского хозяйства: формы, методы, экономические и социальные последствия. Индустриализация: цели, методы, эк</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номические и социальные итоги и следствия. Первые пятилетки: задачи и результаты.</w:t>
            </w:r>
          </w:p>
        </w:tc>
        <w:tc>
          <w:tcPr>
            <w:tcW w:w="993" w:type="dxa"/>
          </w:tcPr>
          <w:p w14:paraId="31511535"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lastRenderedPageBreak/>
              <w:t>1</w:t>
            </w:r>
          </w:p>
        </w:tc>
        <w:tc>
          <w:tcPr>
            <w:tcW w:w="2126" w:type="dxa"/>
            <w:vMerge/>
          </w:tcPr>
          <w:p w14:paraId="0EA77191"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41F0BF32" w14:textId="77777777" w:rsidTr="002D6B2B">
        <w:trPr>
          <w:trHeight w:val="40"/>
        </w:trPr>
        <w:tc>
          <w:tcPr>
            <w:tcW w:w="1560" w:type="dxa"/>
          </w:tcPr>
          <w:p w14:paraId="021255BD" w14:textId="77777777" w:rsidR="00A7123C" w:rsidRPr="001F4EFC" w:rsidRDefault="00A7123C" w:rsidP="00261EA8">
            <w:pPr>
              <w:spacing w:after="0" w:line="240" w:lineRule="auto"/>
              <w:jc w:val="center"/>
              <w:rPr>
                <w:rFonts w:ascii="Times New Roman" w:hAnsi="Times New Roman"/>
                <w:b/>
                <w:sz w:val="24"/>
                <w:szCs w:val="24"/>
              </w:rPr>
            </w:pPr>
            <w:r w:rsidRPr="001F4EFC">
              <w:rPr>
                <w:rFonts w:ascii="Times New Roman" w:hAnsi="Times New Roman"/>
                <w:sz w:val="24"/>
                <w:szCs w:val="24"/>
              </w:rPr>
              <w:lastRenderedPageBreak/>
              <w:t>12.8-12.9</w:t>
            </w:r>
          </w:p>
        </w:tc>
        <w:tc>
          <w:tcPr>
            <w:tcW w:w="10489" w:type="dxa"/>
          </w:tcPr>
          <w:p w14:paraId="146FF6E0"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Особенности советской политической системы: однопартийность, сращивание партийного и гос</w:t>
            </w:r>
            <w:r w:rsidRPr="001F4EFC">
              <w:rPr>
                <w:rFonts w:ascii="Times New Roman" w:eastAsia="Times New Roman" w:hAnsi="Times New Roman"/>
                <w:sz w:val="24"/>
                <w:szCs w:val="24"/>
              </w:rPr>
              <w:t>у</w:t>
            </w:r>
            <w:r w:rsidRPr="001F4EFC">
              <w:rPr>
                <w:rFonts w:ascii="Times New Roman" w:eastAsia="Times New Roman" w:hAnsi="Times New Roman"/>
                <w:sz w:val="24"/>
                <w:szCs w:val="24"/>
              </w:rPr>
              <w:t>дарственного аппарата, контроль над обществом. Культ вождя. И. В. Сталин. Массовые репрессии, их последствия. Изменение социальной структуры советского общества. Стахановское движение. Положение основных социальных групп. Итоги развития СССР в 1930-е годы. Конституция СССР 1936 года.</w:t>
            </w:r>
          </w:p>
          <w:p w14:paraId="265EA03C"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«Культурная революция»: задачи и направления. Культурное разнообразие 1920-х годов. Идейная борьба среди деятелей культуры. Утверждение метода социалистического реализма в литературе и искусстве. Достижения литературы и искусства. Развитие кинематографа. Введение обязательного начального преподавания. Восстановление преподавания истории. Идеологический контроль над духовной жизнью общества. Развитие советской науки.</w:t>
            </w:r>
          </w:p>
        </w:tc>
        <w:tc>
          <w:tcPr>
            <w:tcW w:w="993" w:type="dxa"/>
          </w:tcPr>
          <w:p w14:paraId="1735D266"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126" w:type="dxa"/>
            <w:vMerge/>
          </w:tcPr>
          <w:p w14:paraId="06D55A2A"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1BDCF3DE" w14:textId="77777777" w:rsidTr="002D6B2B">
        <w:trPr>
          <w:trHeight w:val="35"/>
        </w:trPr>
        <w:tc>
          <w:tcPr>
            <w:tcW w:w="1560" w:type="dxa"/>
          </w:tcPr>
          <w:p w14:paraId="4BE3B502" w14:textId="77777777" w:rsidR="00A7123C" w:rsidRPr="001F4EFC" w:rsidRDefault="00A7123C" w:rsidP="00261EA8">
            <w:pPr>
              <w:spacing w:after="0" w:line="240" w:lineRule="auto"/>
              <w:rPr>
                <w:rFonts w:ascii="Times New Roman" w:hAnsi="Times New Roman"/>
                <w:b/>
                <w:sz w:val="24"/>
                <w:szCs w:val="24"/>
              </w:rPr>
            </w:pPr>
          </w:p>
        </w:tc>
        <w:tc>
          <w:tcPr>
            <w:tcW w:w="10489" w:type="dxa"/>
          </w:tcPr>
          <w:p w14:paraId="79A3F161" w14:textId="77777777" w:rsidR="00A7123C" w:rsidRPr="001F4EFC" w:rsidRDefault="00A7123C" w:rsidP="00261EA8">
            <w:pPr>
              <w:tabs>
                <w:tab w:val="left" w:pos="5400"/>
              </w:tabs>
              <w:spacing w:after="0" w:line="240" w:lineRule="auto"/>
              <w:jc w:val="both"/>
              <w:rPr>
                <w:rFonts w:ascii="Times New Roman" w:eastAsia="Times New Roman" w:hAnsi="Times New Roman"/>
                <w:b/>
                <w:sz w:val="24"/>
                <w:szCs w:val="24"/>
              </w:rPr>
            </w:pPr>
            <w:r w:rsidRPr="001F4EFC">
              <w:rPr>
                <w:rFonts w:ascii="Times New Roman" w:eastAsia="Times New Roman" w:hAnsi="Times New Roman"/>
                <w:b/>
                <w:sz w:val="24"/>
                <w:szCs w:val="24"/>
              </w:rPr>
              <w:t>Профессионально ориентированное содержание</w:t>
            </w:r>
          </w:p>
        </w:tc>
        <w:tc>
          <w:tcPr>
            <w:tcW w:w="993" w:type="dxa"/>
          </w:tcPr>
          <w:p w14:paraId="21700668" w14:textId="77777777" w:rsidR="00A7123C" w:rsidRPr="001F4EFC" w:rsidRDefault="00A7123C" w:rsidP="00261EA8">
            <w:pPr>
              <w:tabs>
                <w:tab w:val="left" w:pos="5400"/>
              </w:tabs>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5</w:t>
            </w:r>
          </w:p>
        </w:tc>
        <w:tc>
          <w:tcPr>
            <w:tcW w:w="2126" w:type="dxa"/>
            <w:vMerge/>
          </w:tcPr>
          <w:p w14:paraId="61B29A79"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3C891649" w14:textId="77777777" w:rsidTr="002D6B2B">
        <w:trPr>
          <w:trHeight w:val="35"/>
        </w:trPr>
        <w:tc>
          <w:tcPr>
            <w:tcW w:w="1560" w:type="dxa"/>
          </w:tcPr>
          <w:p w14:paraId="0684524F" w14:textId="77777777" w:rsidR="00A7123C" w:rsidRPr="001F4EFC" w:rsidRDefault="00A7123C" w:rsidP="00261EA8">
            <w:pPr>
              <w:spacing w:after="0" w:line="240" w:lineRule="auto"/>
              <w:jc w:val="center"/>
              <w:rPr>
                <w:rFonts w:ascii="Times New Roman" w:hAnsi="Times New Roman"/>
                <w:sz w:val="24"/>
                <w:szCs w:val="24"/>
              </w:rPr>
            </w:pPr>
            <w:r w:rsidRPr="001F4EFC">
              <w:rPr>
                <w:rFonts w:ascii="Times New Roman" w:hAnsi="Times New Roman"/>
                <w:sz w:val="24"/>
                <w:szCs w:val="24"/>
              </w:rPr>
              <w:t>12.1-12.9</w:t>
            </w:r>
          </w:p>
        </w:tc>
        <w:tc>
          <w:tcPr>
            <w:tcW w:w="10489" w:type="dxa"/>
          </w:tcPr>
          <w:p w14:paraId="1D565F31"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Выработка навыков проектной деятельности и исторической реконструкции с привлечением ра</w:t>
            </w:r>
            <w:r w:rsidRPr="001F4EFC">
              <w:rPr>
                <w:rFonts w:ascii="Times New Roman" w:eastAsia="Times New Roman" w:hAnsi="Times New Roman"/>
                <w:sz w:val="24"/>
                <w:szCs w:val="24"/>
              </w:rPr>
              <w:t>з</w:t>
            </w:r>
            <w:r w:rsidRPr="001F4EFC">
              <w:rPr>
                <w:rFonts w:ascii="Times New Roman" w:eastAsia="Times New Roman" w:hAnsi="Times New Roman"/>
                <w:sz w:val="24"/>
                <w:szCs w:val="24"/>
              </w:rPr>
              <w:t>личных исторических источников, навыков вести диалог, участвовать в дискуссии по исторической тематике. Выполнение кейсов для тренировки эффективного выполнения профессиональных задач специальностей технологического профиля, профессионального и личностного развития. Темы практических занятий: ««Новый курс» президента США Ф. Рузвельта и его результаты», «Гра</w:t>
            </w:r>
            <w:r w:rsidRPr="001F4EFC">
              <w:rPr>
                <w:rFonts w:ascii="Times New Roman" w:eastAsia="Times New Roman" w:hAnsi="Times New Roman"/>
                <w:sz w:val="24"/>
                <w:szCs w:val="24"/>
              </w:rPr>
              <w:t>ж</w:t>
            </w:r>
            <w:r w:rsidRPr="001F4EFC">
              <w:rPr>
                <w:rFonts w:ascii="Times New Roman" w:eastAsia="Times New Roman" w:hAnsi="Times New Roman"/>
                <w:sz w:val="24"/>
                <w:szCs w:val="24"/>
              </w:rPr>
              <w:t>данская война в Испании. Помощь СССР антифашистам. Причины победы мятежников», «Мил</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таризация Японии, ее переход к внешнеполитической экспансии», «Писатели: модернисты, реал</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сты; писатели «потерянного поколения», антиутопии», «Мюнхенский сговор и раздел Чехослов</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кии. Складывание очагов агрессии в мире», «Сущность нэпа. Достижения и противоречия нэпа, причины его свертывания», «Советская модель модернизации», «Повседневная жизнь и быт нас</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ления городов и деревень», «Ликвидация неграмотности, создание системы народного образов</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ния».</w:t>
            </w:r>
          </w:p>
        </w:tc>
        <w:tc>
          <w:tcPr>
            <w:tcW w:w="993" w:type="dxa"/>
          </w:tcPr>
          <w:p w14:paraId="158EA103"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5</w:t>
            </w:r>
          </w:p>
        </w:tc>
        <w:tc>
          <w:tcPr>
            <w:tcW w:w="2126" w:type="dxa"/>
            <w:vMerge/>
          </w:tcPr>
          <w:p w14:paraId="1BC3AB23"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56FFF6A6" w14:textId="77777777" w:rsidTr="002D6B2B">
        <w:trPr>
          <w:trHeight w:val="260"/>
        </w:trPr>
        <w:tc>
          <w:tcPr>
            <w:tcW w:w="1560" w:type="dxa"/>
          </w:tcPr>
          <w:p w14:paraId="7228CDAD" w14:textId="77777777" w:rsidR="00A7123C" w:rsidRPr="001F4EFC" w:rsidRDefault="00A7123C" w:rsidP="00261EA8">
            <w:pPr>
              <w:autoSpaceDE w:val="0"/>
              <w:autoSpaceDN w:val="0"/>
              <w:adjustRightInd w:val="0"/>
              <w:spacing w:after="0" w:line="240" w:lineRule="auto"/>
              <w:jc w:val="center"/>
              <w:rPr>
                <w:rFonts w:ascii="Times New Roman" w:hAnsi="Times New Roman"/>
                <w:b/>
                <w:sz w:val="24"/>
                <w:szCs w:val="24"/>
              </w:rPr>
            </w:pPr>
            <w:r w:rsidRPr="001F4EFC">
              <w:rPr>
                <w:rFonts w:ascii="Times New Roman" w:hAnsi="Times New Roman"/>
                <w:b/>
                <w:sz w:val="24"/>
                <w:szCs w:val="24"/>
              </w:rPr>
              <w:t>13</w:t>
            </w:r>
          </w:p>
        </w:tc>
        <w:tc>
          <w:tcPr>
            <w:tcW w:w="10489" w:type="dxa"/>
          </w:tcPr>
          <w:p w14:paraId="226759EA" w14:textId="77777777" w:rsidR="00A7123C" w:rsidRPr="001F4EFC" w:rsidRDefault="00A7123C" w:rsidP="00261EA8">
            <w:pPr>
              <w:tabs>
                <w:tab w:val="left" w:pos="5400"/>
              </w:tabs>
              <w:spacing w:after="0" w:line="240" w:lineRule="auto"/>
              <w:jc w:val="both"/>
              <w:rPr>
                <w:rFonts w:ascii="Times New Roman" w:eastAsia="Times New Roman" w:hAnsi="Times New Roman"/>
                <w:b/>
                <w:sz w:val="24"/>
                <w:szCs w:val="24"/>
              </w:rPr>
            </w:pPr>
            <w:r w:rsidRPr="001F4EFC">
              <w:rPr>
                <w:rFonts w:ascii="Times New Roman" w:hAnsi="Times New Roman"/>
                <w:b/>
                <w:bCs/>
                <w:sz w:val="24"/>
                <w:szCs w:val="24"/>
              </w:rPr>
              <w:t>Вторая мировая война</w:t>
            </w:r>
          </w:p>
        </w:tc>
        <w:tc>
          <w:tcPr>
            <w:tcW w:w="993" w:type="dxa"/>
          </w:tcPr>
          <w:p w14:paraId="71F1276B" w14:textId="77777777" w:rsidR="00A7123C" w:rsidRPr="001F4EFC" w:rsidRDefault="00A7123C" w:rsidP="00261EA8">
            <w:pPr>
              <w:tabs>
                <w:tab w:val="left" w:pos="5400"/>
              </w:tabs>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8</w:t>
            </w:r>
          </w:p>
        </w:tc>
        <w:tc>
          <w:tcPr>
            <w:tcW w:w="2126" w:type="dxa"/>
            <w:vMerge w:val="restart"/>
          </w:tcPr>
          <w:p w14:paraId="4B8223AA"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ОК 1, ОК 2, ОК 4, ОК 5, ОК 6, </w:t>
            </w:r>
          </w:p>
          <w:p w14:paraId="5A9F0AE5"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01, ЛР 02, </w:t>
            </w:r>
          </w:p>
          <w:p w14:paraId="2271E0BD"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03, ЛР 04, </w:t>
            </w:r>
          </w:p>
          <w:p w14:paraId="05C77B92"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05, ЛР 06, </w:t>
            </w:r>
          </w:p>
          <w:p w14:paraId="50DC3966"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lastRenderedPageBreak/>
              <w:t xml:space="preserve">МР 01, МР 02, </w:t>
            </w:r>
          </w:p>
          <w:p w14:paraId="2B92E216"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МР 03, МР 04, </w:t>
            </w:r>
          </w:p>
          <w:p w14:paraId="3CF82C47"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МР 05, МР 07, ПРб 01, ПРб 02, ПРб 03, ПРб 04, ПРб 05</w:t>
            </w:r>
          </w:p>
          <w:p w14:paraId="17C761CF"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7684D7F2" w14:textId="77777777" w:rsidTr="002D6B2B">
        <w:trPr>
          <w:trHeight w:val="260"/>
        </w:trPr>
        <w:tc>
          <w:tcPr>
            <w:tcW w:w="1560" w:type="dxa"/>
          </w:tcPr>
          <w:p w14:paraId="34A61DD7" w14:textId="77777777" w:rsidR="00A7123C" w:rsidRPr="001F4EFC" w:rsidRDefault="00A7123C" w:rsidP="00261EA8">
            <w:pPr>
              <w:autoSpaceDE w:val="0"/>
              <w:autoSpaceDN w:val="0"/>
              <w:adjustRightInd w:val="0"/>
              <w:spacing w:after="0" w:line="240" w:lineRule="auto"/>
              <w:jc w:val="center"/>
              <w:rPr>
                <w:rFonts w:ascii="Times New Roman" w:hAnsi="Times New Roman"/>
                <w:sz w:val="24"/>
                <w:szCs w:val="24"/>
              </w:rPr>
            </w:pPr>
            <w:r w:rsidRPr="001F4EFC">
              <w:rPr>
                <w:rFonts w:ascii="Times New Roman" w:hAnsi="Times New Roman"/>
                <w:sz w:val="24"/>
                <w:szCs w:val="24"/>
              </w:rPr>
              <w:t>13.1</w:t>
            </w:r>
          </w:p>
        </w:tc>
        <w:tc>
          <w:tcPr>
            <w:tcW w:w="10489" w:type="dxa"/>
          </w:tcPr>
          <w:p w14:paraId="63D38B48"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Мир в конце 1930-х годов: три центра силы. Нарастание угрозы войны. Политика «умиротворения» агрессора и переход Германии к решительным действиям. Англо-франко-советские переговоры в Москве, причины их неудачи. Советско-германский пакт о ненападении и секретный дополнител</w:t>
            </w:r>
            <w:r w:rsidRPr="001F4EFC">
              <w:rPr>
                <w:rFonts w:ascii="Times New Roman" w:eastAsia="Times New Roman" w:hAnsi="Times New Roman"/>
                <w:sz w:val="24"/>
                <w:szCs w:val="24"/>
              </w:rPr>
              <w:t>ь</w:t>
            </w:r>
            <w:r w:rsidRPr="001F4EFC">
              <w:rPr>
                <w:rFonts w:ascii="Times New Roman" w:eastAsia="Times New Roman" w:hAnsi="Times New Roman"/>
                <w:sz w:val="24"/>
                <w:szCs w:val="24"/>
              </w:rPr>
              <w:t>ный протокол.</w:t>
            </w:r>
          </w:p>
        </w:tc>
        <w:tc>
          <w:tcPr>
            <w:tcW w:w="993" w:type="dxa"/>
          </w:tcPr>
          <w:p w14:paraId="4593429D"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126" w:type="dxa"/>
            <w:vMerge/>
          </w:tcPr>
          <w:p w14:paraId="3D6F6BBC"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0FBE6B48" w14:textId="77777777" w:rsidTr="002D6B2B">
        <w:trPr>
          <w:trHeight w:val="233"/>
        </w:trPr>
        <w:tc>
          <w:tcPr>
            <w:tcW w:w="1560" w:type="dxa"/>
          </w:tcPr>
          <w:p w14:paraId="615D5825" w14:textId="77777777" w:rsidR="00A7123C" w:rsidRPr="001F4EFC" w:rsidRDefault="00A7123C" w:rsidP="00261EA8">
            <w:pPr>
              <w:autoSpaceDE w:val="0"/>
              <w:autoSpaceDN w:val="0"/>
              <w:adjustRightInd w:val="0"/>
              <w:spacing w:after="0" w:line="240" w:lineRule="auto"/>
              <w:jc w:val="center"/>
              <w:rPr>
                <w:rFonts w:ascii="Times New Roman" w:hAnsi="Times New Roman"/>
                <w:sz w:val="24"/>
                <w:szCs w:val="24"/>
              </w:rPr>
            </w:pPr>
            <w:r w:rsidRPr="001F4EFC">
              <w:rPr>
                <w:rFonts w:ascii="Times New Roman" w:hAnsi="Times New Roman"/>
                <w:sz w:val="24"/>
                <w:szCs w:val="24"/>
              </w:rPr>
              <w:lastRenderedPageBreak/>
              <w:t>13.2</w:t>
            </w:r>
          </w:p>
        </w:tc>
        <w:tc>
          <w:tcPr>
            <w:tcW w:w="10489" w:type="dxa"/>
          </w:tcPr>
          <w:p w14:paraId="550B7FBF"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Бои на Тихом океане. Нападение Германии на Польшу. «Странная война» на Западном фронте. Поражение Франции. Оккупация и подчинение Германией стран Европы. Битва за Англию. Укре</w:t>
            </w:r>
            <w:r w:rsidRPr="001F4EFC">
              <w:rPr>
                <w:rFonts w:ascii="Times New Roman" w:eastAsia="Times New Roman" w:hAnsi="Times New Roman"/>
                <w:sz w:val="24"/>
                <w:szCs w:val="24"/>
              </w:rPr>
              <w:t>п</w:t>
            </w:r>
            <w:r w:rsidRPr="001F4EFC">
              <w:rPr>
                <w:rFonts w:ascii="Times New Roman" w:eastAsia="Times New Roman" w:hAnsi="Times New Roman"/>
                <w:sz w:val="24"/>
                <w:szCs w:val="24"/>
              </w:rPr>
              <w:t>ление безопасности СССР: присоединение Западной Белоруссии и Западной Украины, Бессарабии и Северной Буковины, Советско-финляндская война, советизация прибалтийских республик. Нацистская программа завоевания СССР. Подготовка СССР и Германии к войне. Соотношение б</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евых сил к июню 1941 года. Великая Отечественная война как самостоятельный и определяющий этап Второй мировой войны. Цели сторон, соотношение сил. Основные сражения и их итоги на первом этапе войны (22 июня 1941 года — ноябрь 1942 года). Деятельность советского руково</w:t>
            </w:r>
            <w:r w:rsidRPr="001F4EFC">
              <w:rPr>
                <w:rFonts w:ascii="Times New Roman" w:eastAsia="Times New Roman" w:hAnsi="Times New Roman"/>
                <w:sz w:val="24"/>
                <w:szCs w:val="24"/>
              </w:rPr>
              <w:t>д</w:t>
            </w:r>
            <w:r w:rsidRPr="001F4EFC">
              <w:rPr>
                <w:rFonts w:ascii="Times New Roman" w:eastAsia="Times New Roman" w:hAnsi="Times New Roman"/>
                <w:sz w:val="24"/>
                <w:szCs w:val="24"/>
              </w:rPr>
              <w:t>ства по организации обороны страны. Историческое значение Московской битвы. Нападение Яп</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нии на США. Боевые действия на Тихом океане в 1941—1945 годах.</w:t>
            </w:r>
          </w:p>
        </w:tc>
        <w:tc>
          <w:tcPr>
            <w:tcW w:w="993" w:type="dxa"/>
          </w:tcPr>
          <w:p w14:paraId="3530A957"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126" w:type="dxa"/>
            <w:vMerge/>
          </w:tcPr>
          <w:p w14:paraId="26DD381D"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6DDA19B4" w14:textId="77777777" w:rsidTr="002D6B2B">
        <w:trPr>
          <w:trHeight w:val="71"/>
        </w:trPr>
        <w:tc>
          <w:tcPr>
            <w:tcW w:w="1560" w:type="dxa"/>
          </w:tcPr>
          <w:p w14:paraId="17266C38" w14:textId="77777777" w:rsidR="00A7123C" w:rsidRPr="001F4EFC" w:rsidRDefault="00A7123C" w:rsidP="00261EA8">
            <w:pPr>
              <w:autoSpaceDE w:val="0"/>
              <w:autoSpaceDN w:val="0"/>
              <w:adjustRightInd w:val="0"/>
              <w:spacing w:after="0" w:line="240" w:lineRule="auto"/>
              <w:jc w:val="center"/>
              <w:rPr>
                <w:rFonts w:ascii="Times New Roman" w:hAnsi="Times New Roman"/>
                <w:sz w:val="24"/>
                <w:szCs w:val="24"/>
              </w:rPr>
            </w:pPr>
            <w:r w:rsidRPr="001F4EFC">
              <w:rPr>
                <w:rFonts w:ascii="Times New Roman" w:hAnsi="Times New Roman"/>
                <w:sz w:val="24"/>
                <w:szCs w:val="24"/>
              </w:rPr>
              <w:lastRenderedPageBreak/>
              <w:t>13.3</w:t>
            </w:r>
          </w:p>
        </w:tc>
        <w:tc>
          <w:tcPr>
            <w:tcW w:w="10489" w:type="dxa"/>
          </w:tcPr>
          <w:p w14:paraId="381269A0"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Военные действия на советско-германском фронте в 1942 году. Сталинградская битва и начало к</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ренного перелома в ходе войны. Военные действия в Северной Африке. Складывание антигитл</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ровской коалиции и ее значение. Конференции глав союзных держав и их решения. Курская битва и завершение коренного перелома. Оккупационный режим. Геноцид. Холокост. Движение Сопр</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тивления. Партизанское движение в СССР, формы борьбы, роль и значение. Коллаборационизм, его причины в разных странах Европы и Азии. Советский тыл в годы войны. Эвакуация. Вклад в победу деятелей науки и культуры. Изменение положения Русской православной церкви и других конфессий в годы войны. Главные задачи и основные наступательные операции Красной Армии на третьем этапе войны (1944). Открытие Второго фронта в Европе. Военные операции 1945 года. Разгром Германии. Советско-японская война. Атомная бомбардировка Хиросимы и Нагасаки. Окончание Второй мировой войны. Значение победы над фашизмом. Решающий вклад СССР в Победу. Людские и материальные потери воюющих сторон.</w:t>
            </w:r>
          </w:p>
        </w:tc>
        <w:tc>
          <w:tcPr>
            <w:tcW w:w="993" w:type="dxa"/>
          </w:tcPr>
          <w:p w14:paraId="356AEB54"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2</w:t>
            </w:r>
          </w:p>
        </w:tc>
        <w:tc>
          <w:tcPr>
            <w:tcW w:w="2126" w:type="dxa"/>
            <w:vMerge/>
          </w:tcPr>
          <w:p w14:paraId="61D2C4F0"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727E8311" w14:textId="77777777" w:rsidTr="002D6B2B">
        <w:trPr>
          <w:trHeight w:val="64"/>
        </w:trPr>
        <w:tc>
          <w:tcPr>
            <w:tcW w:w="1560" w:type="dxa"/>
          </w:tcPr>
          <w:p w14:paraId="63190B85" w14:textId="77777777" w:rsidR="00A7123C" w:rsidRPr="001F4EFC" w:rsidRDefault="00A7123C" w:rsidP="00261EA8">
            <w:pPr>
              <w:autoSpaceDE w:val="0"/>
              <w:autoSpaceDN w:val="0"/>
              <w:adjustRightInd w:val="0"/>
              <w:spacing w:after="0" w:line="240" w:lineRule="auto"/>
              <w:rPr>
                <w:rFonts w:ascii="Times New Roman" w:hAnsi="Times New Roman"/>
                <w:b/>
                <w:sz w:val="24"/>
                <w:szCs w:val="24"/>
              </w:rPr>
            </w:pPr>
          </w:p>
        </w:tc>
        <w:tc>
          <w:tcPr>
            <w:tcW w:w="10489" w:type="dxa"/>
          </w:tcPr>
          <w:p w14:paraId="52DBD458" w14:textId="77777777" w:rsidR="00A7123C" w:rsidRPr="001F4EFC" w:rsidRDefault="00A7123C" w:rsidP="00261EA8">
            <w:pPr>
              <w:tabs>
                <w:tab w:val="left" w:pos="5400"/>
              </w:tabs>
              <w:spacing w:after="0" w:line="240" w:lineRule="auto"/>
              <w:jc w:val="both"/>
              <w:rPr>
                <w:rFonts w:ascii="Times New Roman" w:eastAsia="Times New Roman" w:hAnsi="Times New Roman"/>
                <w:b/>
                <w:sz w:val="24"/>
                <w:szCs w:val="24"/>
              </w:rPr>
            </w:pPr>
            <w:r w:rsidRPr="001F4EFC">
              <w:rPr>
                <w:rFonts w:ascii="Times New Roman" w:eastAsia="Times New Roman" w:hAnsi="Times New Roman"/>
                <w:b/>
                <w:sz w:val="24"/>
                <w:szCs w:val="24"/>
              </w:rPr>
              <w:t>Профессионально ориентированное содержание</w:t>
            </w:r>
          </w:p>
        </w:tc>
        <w:tc>
          <w:tcPr>
            <w:tcW w:w="993" w:type="dxa"/>
          </w:tcPr>
          <w:p w14:paraId="566E0471" w14:textId="77777777" w:rsidR="00A7123C" w:rsidRPr="001F4EFC" w:rsidRDefault="00A7123C" w:rsidP="00261EA8">
            <w:pPr>
              <w:tabs>
                <w:tab w:val="left" w:pos="5400"/>
              </w:tabs>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4</w:t>
            </w:r>
          </w:p>
        </w:tc>
        <w:tc>
          <w:tcPr>
            <w:tcW w:w="2126" w:type="dxa"/>
            <w:vMerge/>
          </w:tcPr>
          <w:p w14:paraId="55AD4009"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40A57B18" w14:textId="77777777" w:rsidTr="002D6B2B">
        <w:trPr>
          <w:trHeight w:val="64"/>
        </w:trPr>
        <w:tc>
          <w:tcPr>
            <w:tcW w:w="1560" w:type="dxa"/>
          </w:tcPr>
          <w:p w14:paraId="7A770F4B" w14:textId="77777777" w:rsidR="00A7123C" w:rsidRPr="001F4EFC" w:rsidRDefault="00A7123C" w:rsidP="00261EA8">
            <w:pPr>
              <w:autoSpaceDE w:val="0"/>
              <w:autoSpaceDN w:val="0"/>
              <w:adjustRightInd w:val="0"/>
              <w:spacing w:after="0" w:line="240" w:lineRule="auto"/>
              <w:jc w:val="center"/>
              <w:rPr>
                <w:rFonts w:ascii="Times New Roman" w:hAnsi="Times New Roman"/>
                <w:sz w:val="24"/>
                <w:szCs w:val="24"/>
              </w:rPr>
            </w:pPr>
            <w:r w:rsidRPr="001F4EFC">
              <w:rPr>
                <w:rFonts w:ascii="Times New Roman" w:hAnsi="Times New Roman"/>
                <w:sz w:val="24"/>
                <w:szCs w:val="24"/>
              </w:rPr>
              <w:t>13.1-13.3</w:t>
            </w:r>
          </w:p>
        </w:tc>
        <w:tc>
          <w:tcPr>
            <w:tcW w:w="10489" w:type="dxa"/>
          </w:tcPr>
          <w:p w14:paraId="4492B4A5"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Выработка навыков проектной деятельности и исторической реконструкции с привлечением ра</w:t>
            </w:r>
            <w:r w:rsidRPr="001F4EFC">
              <w:rPr>
                <w:rFonts w:ascii="Times New Roman" w:eastAsia="Times New Roman" w:hAnsi="Times New Roman"/>
                <w:sz w:val="24"/>
                <w:szCs w:val="24"/>
              </w:rPr>
              <w:t>з</w:t>
            </w:r>
            <w:r w:rsidRPr="001F4EFC">
              <w:rPr>
                <w:rFonts w:ascii="Times New Roman" w:eastAsia="Times New Roman" w:hAnsi="Times New Roman"/>
                <w:sz w:val="24"/>
                <w:szCs w:val="24"/>
              </w:rPr>
              <w:t>личных исторических источников, навыков вести диалог, участвовать в дискуссии по исторической тематике. Выполнение кейсов для тренировки эффективного выполнения профессиональных задач специальностей технологического профиля, профессионального и личностного развития. Темы практических занятий: «Военно-политические планы сторон накануне Второй мировой войны. Подготовка к войне», «Причины поражения Красной армии летом 1941 г. Значение Московской битвы», «Сталинградская битва и начало коренного перелома в ходе Великой Отечественной во</w:t>
            </w:r>
            <w:r w:rsidRPr="001F4EFC">
              <w:rPr>
                <w:rFonts w:ascii="Times New Roman" w:eastAsia="Times New Roman" w:hAnsi="Times New Roman"/>
                <w:sz w:val="24"/>
                <w:szCs w:val="24"/>
              </w:rPr>
              <w:t>й</w:t>
            </w:r>
            <w:r w:rsidRPr="001F4EFC">
              <w:rPr>
                <w:rFonts w:ascii="Times New Roman" w:eastAsia="Times New Roman" w:hAnsi="Times New Roman"/>
                <w:sz w:val="24"/>
                <w:szCs w:val="24"/>
              </w:rPr>
              <w:t>ны», «Источники Победы Советского народа. Вопрос о потерях», «Движение Сопротивления в г</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ды Второй мировой войны».</w:t>
            </w:r>
          </w:p>
        </w:tc>
        <w:tc>
          <w:tcPr>
            <w:tcW w:w="993" w:type="dxa"/>
          </w:tcPr>
          <w:p w14:paraId="4B28F648"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4</w:t>
            </w:r>
          </w:p>
        </w:tc>
        <w:tc>
          <w:tcPr>
            <w:tcW w:w="2126" w:type="dxa"/>
            <w:vMerge/>
          </w:tcPr>
          <w:p w14:paraId="7D7D07E9"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67A4C1E2" w14:textId="77777777" w:rsidTr="002D6B2B">
        <w:trPr>
          <w:trHeight w:val="143"/>
        </w:trPr>
        <w:tc>
          <w:tcPr>
            <w:tcW w:w="1560" w:type="dxa"/>
          </w:tcPr>
          <w:p w14:paraId="27700E87" w14:textId="77777777" w:rsidR="00A7123C" w:rsidRPr="001F4EFC" w:rsidRDefault="00A7123C" w:rsidP="00261EA8">
            <w:pPr>
              <w:autoSpaceDE w:val="0"/>
              <w:autoSpaceDN w:val="0"/>
              <w:adjustRightInd w:val="0"/>
              <w:spacing w:after="0" w:line="240" w:lineRule="auto"/>
              <w:jc w:val="center"/>
              <w:rPr>
                <w:rFonts w:ascii="Times New Roman" w:hAnsi="Times New Roman"/>
                <w:b/>
                <w:sz w:val="24"/>
                <w:szCs w:val="24"/>
              </w:rPr>
            </w:pPr>
            <w:r w:rsidRPr="001F4EFC">
              <w:rPr>
                <w:rFonts w:ascii="Times New Roman" w:hAnsi="Times New Roman"/>
                <w:b/>
                <w:sz w:val="24"/>
                <w:szCs w:val="24"/>
              </w:rPr>
              <w:t>14</w:t>
            </w:r>
          </w:p>
        </w:tc>
        <w:tc>
          <w:tcPr>
            <w:tcW w:w="10489" w:type="dxa"/>
          </w:tcPr>
          <w:p w14:paraId="10EA1D79" w14:textId="77777777" w:rsidR="00A7123C" w:rsidRPr="001F4EFC" w:rsidRDefault="00A7123C" w:rsidP="00261EA8">
            <w:pPr>
              <w:tabs>
                <w:tab w:val="left" w:pos="5400"/>
              </w:tabs>
              <w:spacing w:after="0" w:line="240" w:lineRule="auto"/>
              <w:jc w:val="both"/>
              <w:rPr>
                <w:rFonts w:ascii="Times New Roman" w:eastAsia="Times New Roman" w:hAnsi="Times New Roman"/>
                <w:b/>
                <w:sz w:val="24"/>
                <w:szCs w:val="24"/>
              </w:rPr>
            </w:pPr>
            <w:r w:rsidRPr="001F4EFC">
              <w:rPr>
                <w:rFonts w:ascii="Times New Roman" w:hAnsi="Times New Roman"/>
                <w:b/>
                <w:bCs/>
                <w:sz w:val="24"/>
                <w:szCs w:val="24"/>
              </w:rPr>
              <w:t xml:space="preserve">Мир во второй половине </w:t>
            </w:r>
            <w:r w:rsidRPr="001F4EFC">
              <w:rPr>
                <w:rFonts w:ascii="Times New Roman" w:hAnsi="Times New Roman"/>
                <w:b/>
                <w:bCs/>
                <w:sz w:val="24"/>
                <w:szCs w:val="24"/>
                <w:lang w:val="en-US"/>
              </w:rPr>
              <w:t>XX</w:t>
            </w:r>
            <w:r w:rsidRPr="001F4EFC">
              <w:rPr>
                <w:rFonts w:ascii="Times New Roman" w:hAnsi="Times New Roman"/>
                <w:b/>
                <w:bCs/>
                <w:sz w:val="24"/>
                <w:szCs w:val="24"/>
              </w:rPr>
              <w:t xml:space="preserve"> – начале </w:t>
            </w:r>
            <w:r w:rsidRPr="001F4EFC">
              <w:rPr>
                <w:rFonts w:ascii="Times New Roman" w:hAnsi="Times New Roman"/>
                <w:b/>
                <w:bCs/>
                <w:sz w:val="24"/>
                <w:szCs w:val="24"/>
                <w:lang w:val="en-US"/>
              </w:rPr>
              <w:t>XXI</w:t>
            </w:r>
            <w:r w:rsidRPr="001F4EFC">
              <w:rPr>
                <w:rFonts w:ascii="Times New Roman" w:hAnsi="Times New Roman"/>
                <w:b/>
                <w:bCs/>
                <w:sz w:val="24"/>
                <w:szCs w:val="24"/>
              </w:rPr>
              <w:t xml:space="preserve"> века</w:t>
            </w:r>
          </w:p>
        </w:tc>
        <w:tc>
          <w:tcPr>
            <w:tcW w:w="993" w:type="dxa"/>
          </w:tcPr>
          <w:p w14:paraId="007968ED" w14:textId="77777777" w:rsidR="00A7123C" w:rsidRPr="001F4EFC" w:rsidRDefault="00A7123C" w:rsidP="00261EA8">
            <w:pPr>
              <w:tabs>
                <w:tab w:val="left" w:pos="5400"/>
              </w:tabs>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6</w:t>
            </w:r>
          </w:p>
        </w:tc>
        <w:tc>
          <w:tcPr>
            <w:tcW w:w="2126" w:type="dxa"/>
            <w:vMerge w:val="restart"/>
          </w:tcPr>
          <w:p w14:paraId="4CBB07E4"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ОК 1, ОК 2, ОК 4, ОК 5, ОК 6, </w:t>
            </w:r>
          </w:p>
          <w:p w14:paraId="3E2A8DB8"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lastRenderedPageBreak/>
              <w:t xml:space="preserve">ЛР 01, ЛР 02, </w:t>
            </w:r>
          </w:p>
          <w:p w14:paraId="018BB3A0"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03, ЛР 04, </w:t>
            </w:r>
          </w:p>
          <w:p w14:paraId="6776A430"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05, ЛР 06, </w:t>
            </w:r>
          </w:p>
          <w:p w14:paraId="4D85C5F1"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МР 01, МР 02,</w:t>
            </w:r>
          </w:p>
          <w:p w14:paraId="20078133"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 МР 03, МР 04, МР 05, МР 07, ПРб 01, ПРб 02, ПРб 03, ПРб 04, ПРб 05</w:t>
            </w:r>
          </w:p>
          <w:p w14:paraId="5AF4426A"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5DCA20CE" w14:textId="77777777" w:rsidTr="002D6B2B">
        <w:trPr>
          <w:trHeight w:val="143"/>
        </w:trPr>
        <w:tc>
          <w:tcPr>
            <w:tcW w:w="1560" w:type="dxa"/>
            <w:vMerge w:val="restart"/>
          </w:tcPr>
          <w:p w14:paraId="36AEF217" w14:textId="77777777" w:rsidR="00A7123C" w:rsidRPr="001F4EFC" w:rsidRDefault="00A7123C" w:rsidP="00261EA8">
            <w:pPr>
              <w:autoSpaceDE w:val="0"/>
              <w:autoSpaceDN w:val="0"/>
              <w:adjustRightInd w:val="0"/>
              <w:spacing w:after="0" w:line="240" w:lineRule="auto"/>
              <w:jc w:val="center"/>
              <w:rPr>
                <w:rFonts w:ascii="Times New Roman" w:hAnsi="Times New Roman"/>
                <w:sz w:val="24"/>
                <w:szCs w:val="24"/>
              </w:rPr>
            </w:pPr>
            <w:r w:rsidRPr="001F4EFC">
              <w:rPr>
                <w:rFonts w:ascii="Times New Roman" w:hAnsi="Times New Roman"/>
                <w:sz w:val="24"/>
                <w:szCs w:val="24"/>
              </w:rPr>
              <w:t>14.1-14.3</w:t>
            </w:r>
          </w:p>
        </w:tc>
        <w:tc>
          <w:tcPr>
            <w:tcW w:w="10489" w:type="dxa"/>
          </w:tcPr>
          <w:p w14:paraId="708A20EA"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b/>
                <w:sz w:val="24"/>
                <w:szCs w:val="24"/>
              </w:rPr>
              <w:t>Содержание учебного материала</w:t>
            </w:r>
          </w:p>
        </w:tc>
        <w:tc>
          <w:tcPr>
            <w:tcW w:w="993" w:type="dxa"/>
            <w:vMerge w:val="restart"/>
          </w:tcPr>
          <w:p w14:paraId="7E1D9290"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126" w:type="dxa"/>
            <w:vMerge/>
          </w:tcPr>
          <w:p w14:paraId="4F8C8B55"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0F8E202A" w14:textId="77777777" w:rsidTr="002D6B2B">
        <w:trPr>
          <w:trHeight w:val="142"/>
        </w:trPr>
        <w:tc>
          <w:tcPr>
            <w:tcW w:w="1560" w:type="dxa"/>
            <w:vMerge/>
          </w:tcPr>
          <w:p w14:paraId="2E597260" w14:textId="77777777" w:rsidR="00A7123C" w:rsidRPr="001F4EFC" w:rsidRDefault="00A7123C" w:rsidP="00261EA8">
            <w:pPr>
              <w:autoSpaceDE w:val="0"/>
              <w:autoSpaceDN w:val="0"/>
              <w:adjustRightInd w:val="0"/>
              <w:spacing w:after="0" w:line="240" w:lineRule="auto"/>
              <w:rPr>
                <w:rFonts w:ascii="Times New Roman" w:hAnsi="Times New Roman"/>
                <w:b/>
                <w:sz w:val="24"/>
                <w:szCs w:val="24"/>
              </w:rPr>
            </w:pPr>
          </w:p>
        </w:tc>
        <w:tc>
          <w:tcPr>
            <w:tcW w:w="10489" w:type="dxa"/>
          </w:tcPr>
          <w:p w14:paraId="3885AA29"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Начало «холодной войны». Итоги Второй мировой войны и новая геополитическая ситуация в м</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ре. Решения Потсдамской конференции. Создание ООН и ее деятельность. Раскол антифашистской коалиции. Начало «холодной войны». Создание НАТО и СЭВ. Особая позиция Югославии. Фо</w:t>
            </w:r>
            <w:r w:rsidRPr="001F4EFC">
              <w:rPr>
                <w:rFonts w:ascii="Times New Roman" w:eastAsia="Times New Roman" w:hAnsi="Times New Roman"/>
                <w:sz w:val="24"/>
                <w:szCs w:val="24"/>
              </w:rPr>
              <w:t>р</w:t>
            </w:r>
            <w:r w:rsidRPr="001F4EFC">
              <w:rPr>
                <w:rFonts w:ascii="Times New Roman" w:eastAsia="Times New Roman" w:hAnsi="Times New Roman"/>
                <w:sz w:val="24"/>
                <w:szCs w:val="24"/>
              </w:rPr>
              <w:t>мирование двухполюсного (биполярного) мира. Создание НАТО и ОВД. Берлинский кризис. Ра</w:t>
            </w:r>
            <w:r w:rsidRPr="001F4EFC">
              <w:rPr>
                <w:rFonts w:ascii="Times New Roman" w:eastAsia="Times New Roman" w:hAnsi="Times New Roman"/>
                <w:sz w:val="24"/>
                <w:szCs w:val="24"/>
              </w:rPr>
              <w:t>с</w:t>
            </w:r>
            <w:r w:rsidRPr="001F4EFC">
              <w:rPr>
                <w:rFonts w:ascii="Times New Roman" w:eastAsia="Times New Roman" w:hAnsi="Times New Roman"/>
                <w:sz w:val="24"/>
                <w:szCs w:val="24"/>
              </w:rPr>
              <w:t>кол Германии. Война в Корее. Гонка вооружений.</w:t>
            </w:r>
          </w:p>
          <w:p w14:paraId="7ADDC633"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Превращение США в ведущую мировую державу. Факторы, способствовавшие успешному экон</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мическому развитию США. Развитие научно-технической революции. Основные тенденции вну</w:t>
            </w:r>
            <w:r w:rsidRPr="001F4EFC">
              <w:rPr>
                <w:rFonts w:ascii="Times New Roman" w:eastAsia="Times New Roman" w:hAnsi="Times New Roman"/>
                <w:sz w:val="24"/>
                <w:szCs w:val="24"/>
              </w:rPr>
              <w:t>т</w:t>
            </w:r>
            <w:r w:rsidRPr="001F4EFC">
              <w:rPr>
                <w:rFonts w:ascii="Times New Roman" w:eastAsia="Times New Roman" w:hAnsi="Times New Roman"/>
                <w:sz w:val="24"/>
                <w:szCs w:val="24"/>
              </w:rPr>
              <w:t>ренней и внешней политики США. Послевоенное восстановление стран Западной Европы. «План Маршалла». Важнейшие тенденции развития Великобритании, Франции, ФРГ. Падение авторита</w:t>
            </w:r>
            <w:r w:rsidRPr="001F4EFC">
              <w:rPr>
                <w:rFonts w:ascii="Times New Roman" w:eastAsia="Times New Roman" w:hAnsi="Times New Roman"/>
                <w:sz w:val="24"/>
                <w:szCs w:val="24"/>
              </w:rPr>
              <w:t>р</w:t>
            </w:r>
            <w:r w:rsidRPr="001F4EFC">
              <w:rPr>
                <w:rFonts w:ascii="Times New Roman" w:eastAsia="Times New Roman" w:hAnsi="Times New Roman"/>
                <w:sz w:val="24"/>
                <w:szCs w:val="24"/>
              </w:rPr>
              <w:t>ных режимов в Португалии, Испании, Греции. Европейская интеграция, ее причины, цели, ход, п</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 xml:space="preserve">следствия. Особенности развития Японии. </w:t>
            </w:r>
          </w:p>
          <w:p w14:paraId="29099488"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Установление власти коммунистических сил после Второй мировой войны в странах Восточной Европы. Начало социалистического строительства. Копирование опыта СССР. Создание и де</w:t>
            </w:r>
            <w:r w:rsidRPr="001F4EFC">
              <w:rPr>
                <w:rFonts w:ascii="Times New Roman" w:eastAsia="Times New Roman" w:hAnsi="Times New Roman"/>
                <w:sz w:val="24"/>
                <w:szCs w:val="24"/>
              </w:rPr>
              <w:t>я</w:t>
            </w:r>
            <w:r w:rsidRPr="001F4EFC">
              <w:rPr>
                <w:rFonts w:ascii="Times New Roman" w:eastAsia="Times New Roman" w:hAnsi="Times New Roman"/>
                <w:sz w:val="24"/>
                <w:szCs w:val="24"/>
              </w:rPr>
              <w:t>тельность Совета экономической взаимопомощи (СЭВ). Антикоммунистическое восстание в Ве</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грии и его подавление. Экономическое и политическое развитие социалистических государств в Европе в 1960—1970-е годы. Попытки реформ. Я.Кадар. «Пражская весна». Кризисные явления в Польше. Особый путь Югославии под руководством И.Б. Тито. Перемены в странах Восточной Европы в конце ХХ века. Объединение Германии</w:t>
            </w:r>
          </w:p>
        </w:tc>
        <w:tc>
          <w:tcPr>
            <w:tcW w:w="993" w:type="dxa"/>
            <w:vMerge/>
          </w:tcPr>
          <w:p w14:paraId="6F93DE93"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c>
          <w:tcPr>
            <w:tcW w:w="2126" w:type="dxa"/>
            <w:vMerge/>
          </w:tcPr>
          <w:p w14:paraId="16CE9DF3"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7AAB7900" w14:textId="77777777" w:rsidTr="002D6B2B">
        <w:trPr>
          <w:trHeight w:val="260"/>
        </w:trPr>
        <w:tc>
          <w:tcPr>
            <w:tcW w:w="1560" w:type="dxa"/>
          </w:tcPr>
          <w:p w14:paraId="5A74972A" w14:textId="77777777" w:rsidR="00A7123C" w:rsidRPr="001F4EFC" w:rsidRDefault="00A7123C" w:rsidP="00261EA8">
            <w:pPr>
              <w:spacing w:after="0" w:line="240" w:lineRule="auto"/>
              <w:jc w:val="center"/>
              <w:rPr>
                <w:rFonts w:ascii="Times New Roman" w:hAnsi="Times New Roman"/>
                <w:spacing w:val="-4"/>
                <w:sz w:val="24"/>
                <w:szCs w:val="24"/>
              </w:rPr>
            </w:pPr>
            <w:r w:rsidRPr="001F4EFC">
              <w:rPr>
                <w:rFonts w:ascii="Times New Roman" w:hAnsi="Times New Roman"/>
                <w:sz w:val="24"/>
                <w:szCs w:val="24"/>
              </w:rPr>
              <w:lastRenderedPageBreak/>
              <w:t>14.4-14.6</w:t>
            </w:r>
          </w:p>
        </w:tc>
        <w:tc>
          <w:tcPr>
            <w:tcW w:w="10489" w:type="dxa"/>
          </w:tcPr>
          <w:p w14:paraId="45D81108"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Освобождение от колониальной зависимости стран Азии (Вьетнама, Индии, Индонезии). Декол</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низация Африки. Освобождение Анголы и Мозамбика. Падение режима апартеида в ЮАР. Осно</w:t>
            </w:r>
            <w:r w:rsidRPr="001F4EFC">
              <w:rPr>
                <w:rFonts w:ascii="Times New Roman" w:eastAsia="Times New Roman" w:hAnsi="Times New Roman"/>
                <w:sz w:val="24"/>
                <w:szCs w:val="24"/>
              </w:rPr>
              <w:t>в</w:t>
            </w:r>
            <w:r w:rsidRPr="001F4EFC">
              <w:rPr>
                <w:rFonts w:ascii="Times New Roman" w:eastAsia="Times New Roman" w:hAnsi="Times New Roman"/>
                <w:sz w:val="24"/>
                <w:szCs w:val="24"/>
              </w:rPr>
              <w:t>ные проблемы освободившихся стран. Социалистический и капиталистический пути развития. П</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иск путей модернизации. «Азиатские тигры». Основы ускоренного экономического роста. Исла</w:t>
            </w:r>
            <w:r w:rsidRPr="001F4EFC">
              <w:rPr>
                <w:rFonts w:ascii="Times New Roman" w:eastAsia="Times New Roman" w:hAnsi="Times New Roman"/>
                <w:sz w:val="24"/>
                <w:szCs w:val="24"/>
              </w:rPr>
              <w:t>м</w:t>
            </w:r>
            <w:r w:rsidRPr="001F4EFC">
              <w:rPr>
                <w:rFonts w:ascii="Times New Roman" w:eastAsia="Times New Roman" w:hAnsi="Times New Roman"/>
                <w:sz w:val="24"/>
                <w:szCs w:val="24"/>
              </w:rPr>
              <w:t>ская революция в Иране. Вторжение войск западной коалиции в Ирак. «Арабская весна», ее прич</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ны и последствия.</w:t>
            </w:r>
          </w:p>
          <w:p w14:paraId="0D123388"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Освобождение Индии и Пакистана от власти Великобритании. Причины противоречий между И</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дией и Пакистаном. Особенности внутри- и внешнеполитического развития этих государств. Р</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формы в Индии. Успехи в развитии Индии в начале XXI века. Завершение гражданской войны в Китае. Образование КНР. Мао Цзэдун. «Большой скачок», народные коммуны и «культурная рев</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люция» в КНР.</w:t>
            </w:r>
          </w:p>
          <w:p w14:paraId="0E4F90CC"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Особенности экономического и политического развития стран Латинской Америки. Национал-реформизм. Х. Перрон. Военные перевороты и военные диктатуры. Между диктатурой и демокр</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тией. Господство США в Латинской Америке. Кубинская революция. Ф. Кастро. Строительство социализма на Кубе. Куба после распада СССР. Чилийская революция. С. Альенде. Сандинистская революция в Никарагуа.</w:t>
            </w:r>
          </w:p>
        </w:tc>
        <w:tc>
          <w:tcPr>
            <w:tcW w:w="993" w:type="dxa"/>
          </w:tcPr>
          <w:p w14:paraId="1D7291EB"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126" w:type="dxa"/>
            <w:vMerge/>
          </w:tcPr>
          <w:p w14:paraId="4F549380"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2950430A" w14:textId="77777777" w:rsidTr="002D6B2B">
        <w:trPr>
          <w:trHeight w:val="40"/>
        </w:trPr>
        <w:tc>
          <w:tcPr>
            <w:tcW w:w="1560" w:type="dxa"/>
          </w:tcPr>
          <w:p w14:paraId="1F4DFD99" w14:textId="77777777" w:rsidR="00A7123C" w:rsidRPr="001F4EFC" w:rsidRDefault="00A7123C" w:rsidP="00261EA8">
            <w:pPr>
              <w:spacing w:after="0" w:line="240" w:lineRule="auto"/>
              <w:jc w:val="center"/>
              <w:rPr>
                <w:rFonts w:ascii="Times New Roman" w:hAnsi="Times New Roman"/>
                <w:sz w:val="24"/>
                <w:szCs w:val="24"/>
              </w:rPr>
            </w:pPr>
            <w:r w:rsidRPr="001F4EFC">
              <w:rPr>
                <w:rFonts w:ascii="Times New Roman" w:hAnsi="Times New Roman"/>
                <w:sz w:val="24"/>
                <w:szCs w:val="24"/>
              </w:rPr>
              <w:lastRenderedPageBreak/>
              <w:t>14.7-14.8</w:t>
            </w:r>
          </w:p>
        </w:tc>
        <w:tc>
          <w:tcPr>
            <w:tcW w:w="10489" w:type="dxa"/>
          </w:tcPr>
          <w:p w14:paraId="0E068F28"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Международные конфликты и кризисы в 1950—1960-е годы. Борьба сверхдержав — СССР и США. Суэцкий кризис. Берлинский кризис. Карибский кризис — порог ядерной войны. Война США во Вьетнаме. Ближневосточный конфликт. Образование государства Израиль. Арабо-израильские войны. Палестинская проблема. Достижение примерного военно-стратегического паритета СССР и США. Разрядка международной напряженности в 1970-е годы. Хельсинкское совещание по бе</w:t>
            </w:r>
            <w:r w:rsidRPr="001F4EFC">
              <w:rPr>
                <w:rFonts w:ascii="Times New Roman" w:eastAsia="Times New Roman" w:hAnsi="Times New Roman"/>
                <w:sz w:val="24"/>
                <w:szCs w:val="24"/>
              </w:rPr>
              <w:t>з</w:t>
            </w:r>
            <w:r w:rsidRPr="001F4EFC">
              <w:rPr>
                <w:rFonts w:ascii="Times New Roman" w:eastAsia="Times New Roman" w:hAnsi="Times New Roman"/>
                <w:sz w:val="24"/>
                <w:szCs w:val="24"/>
              </w:rPr>
              <w:t>опасности и сотрудничеству в Европе. Введение ограниченного контингента советских войск в Афганистан. Кризис разрядки. Новое политическое мышление. Конец двухполярного мира и пр</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вращение США в единственную сверхдержаву. Многополярный мир, его основные центры.</w:t>
            </w:r>
          </w:p>
          <w:p w14:paraId="2CAEAA54" w14:textId="77777777" w:rsidR="00A7123C" w:rsidRPr="001F4EFC" w:rsidRDefault="00A7123C" w:rsidP="00261EA8">
            <w:pPr>
              <w:tabs>
                <w:tab w:val="left" w:pos="5400"/>
              </w:tabs>
              <w:spacing w:after="0" w:line="240" w:lineRule="auto"/>
              <w:jc w:val="both"/>
              <w:rPr>
                <w:rFonts w:ascii="Times New Roman" w:eastAsia="Times New Roman" w:hAnsi="Times New Roman"/>
                <w:b/>
                <w:sz w:val="24"/>
                <w:szCs w:val="24"/>
              </w:rPr>
            </w:pPr>
            <w:r w:rsidRPr="001F4EFC">
              <w:rPr>
                <w:rFonts w:ascii="Times New Roman" w:eastAsia="Times New Roman" w:hAnsi="Times New Roman"/>
                <w:sz w:val="24"/>
                <w:szCs w:val="24"/>
              </w:rPr>
              <w:t>Крупнейшие научные открытия второй половины ХХ — начала XXI века. Освоение космоса. Н</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вые черты культуры. Произведения о войне немецких писателей. Реалистические и модернистские направления в искусстве. Экзистенциализм. Театр абсурда. Поп-арт и его черты. Развитие кинем</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тографа. Итальянский неореализм. Развлекательный кинематограф Голливуда. Звезды экрана. П</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явление рок-музыки. Массовая культура. Индустрия развлечений. Постмодернизм — стирание грани между элитарной и массовой культурой.</w:t>
            </w:r>
          </w:p>
        </w:tc>
        <w:tc>
          <w:tcPr>
            <w:tcW w:w="993" w:type="dxa"/>
          </w:tcPr>
          <w:p w14:paraId="43C92637" w14:textId="77777777" w:rsidR="00A7123C" w:rsidRPr="001F4EFC" w:rsidRDefault="00A7123C"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126" w:type="dxa"/>
            <w:vMerge/>
          </w:tcPr>
          <w:p w14:paraId="16CBF3AF"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408FF654" w14:textId="77777777" w:rsidTr="002D6B2B">
        <w:trPr>
          <w:trHeight w:val="35"/>
        </w:trPr>
        <w:tc>
          <w:tcPr>
            <w:tcW w:w="1560" w:type="dxa"/>
          </w:tcPr>
          <w:p w14:paraId="07288E88" w14:textId="77777777" w:rsidR="00A7123C" w:rsidRPr="001F4EFC" w:rsidRDefault="00A7123C" w:rsidP="00261EA8">
            <w:pPr>
              <w:spacing w:after="0" w:line="240" w:lineRule="auto"/>
              <w:rPr>
                <w:rFonts w:ascii="Times New Roman" w:hAnsi="Times New Roman"/>
                <w:b/>
                <w:sz w:val="24"/>
                <w:szCs w:val="24"/>
              </w:rPr>
            </w:pPr>
          </w:p>
        </w:tc>
        <w:tc>
          <w:tcPr>
            <w:tcW w:w="10489" w:type="dxa"/>
          </w:tcPr>
          <w:p w14:paraId="39F0BE37" w14:textId="77777777" w:rsidR="00A7123C" w:rsidRPr="001F4EFC" w:rsidRDefault="00A7123C" w:rsidP="00261EA8">
            <w:pPr>
              <w:tabs>
                <w:tab w:val="left" w:pos="5400"/>
              </w:tabs>
              <w:spacing w:after="0" w:line="240" w:lineRule="auto"/>
              <w:jc w:val="both"/>
              <w:rPr>
                <w:rFonts w:ascii="Times New Roman" w:eastAsia="Times New Roman" w:hAnsi="Times New Roman"/>
                <w:b/>
                <w:sz w:val="24"/>
                <w:szCs w:val="24"/>
              </w:rPr>
            </w:pPr>
            <w:r w:rsidRPr="001F4EFC">
              <w:rPr>
                <w:rFonts w:ascii="Times New Roman" w:eastAsia="Times New Roman" w:hAnsi="Times New Roman"/>
                <w:b/>
                <w:sz w:val="24"/>
                <w:szCs w:val="24"/>
              </w:rPr>
              <w:t>Профессионально ориентированное содержание</w:t>
            </w:r>
          </w:p>
        </w:tc>
        <w:tc>
          <w:tcPr>
            <w:tcW w:w="993" w:type="dxa"/>
          </w:tcPr>
          <w:p w14:paraId="63BE1068" w14:textId="77777777" w:rsidR="00A7123C" w:rsidRPr="001F4EFC" w:rsidRDefault="00A7123C" w:rsidP="00261EA8">
            <w:pPr>
              <w:tabs>
                <w:tab w:val="left" w:pos="5400"/>
              </w:tabs>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3</w:t>
            </w:r>
          </w:p>
        </w:tc>
        <w:tc>
          <w:tcPr>
            <w:tcW w:w="2126" w:type="dxa"/>
            <w:vMerge/>
          </w:tcPr>
          <w:p w14:paraId="0D884A1D"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42C68466" w14:textId="77777777" w:rsidTr="002D6B2B">
        <w:trPr>
          <w:trHeight w:val="35"/>
        </w:trPr>
        <w:tc>
          <w:tcPr>
            <w:tcW w:w="1560" w:type="dxa"/>
          </w:tcPr>
          <w:p w14:paraId="6DE9CC67" w14:textId="77777777" w:rsidR="00A7123C" w:rsidRPr="001F4EFC" w:rsidRDefault="00A7123C" w:rsidP="00261EA8">
            <w:pPr>
              <w:spacing w:after="0" w:line="240" w:lineRule="auto"/>
              <w:jc w:val="center"/>
              <w:rPr>
                <w:rFonts w:ascii="Times New Roman" w:hAnsi="Times New Roman"/>
                <w:sz w:val="24"/>
                <w:szCs w:val="24"/>
              </w:rPr>
            </w:pPr>
            <w:r w:rsidRPr="001F4EFC">
              <w:rPr>
                <w:rFonts w:ascii="Times New Roman" w:hAnsi="Times New Roman"/>
                <w:sz w:val="24"/>
                <w:szCs w:val="24"/>
              </w:rPr>
              <w:t>14.1-14.8</w:t>
            </w:r>
          </w:p>
        </w:tc>
        <w:tc>
          <w:tcPr>
            <w:tcW w:w="10489" w:type="dxa"/>
          </w:tcPr>
          <w:p w14:paraId="3D538E18"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Выработка навыков проектной деятельности и исторической реконструкции с привлечением ра</w:t>
            </w:r>
            <w:r w:rsidRPr="001F4EFC">
              <w:rPr>
                <w:rFonts w:ascii="Times New Roman" w:eastAsia="Times New Roman" w:hAnsi="Times New Roman"/>
                <w:sz w:val="24"/>
                <w:szCs w:val="24"/>
              </w:rPr>
              <w:t>з</w:t>
            </w:r>
            <w:r w:rsidRPr="001F4EFC">
              <w:rPr>
                <w:rFonts w:ascii="Times New Roman" w:eastAsia="Times New Roman" w:hAnsi="Times New Roman"/>
                <w:sz w:val="24"/>
                <w:szCs w:val="24"/>
              </w:rPr>
              <w:t>личных исторических источников, навыков вести диалог, участвовать в дискуссии по исторической тематике. Выполнение кейсов для тренировки эффективного выполнения профессиональных задач специальностей технологического профиля, профессионального и личностного развития. Темы практических занятий: «Создание ООН и ее деятельность. Послевоенное восстановление стран З</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падной Европы. «План Маршалла»», «Распад Югославии и война на Балканах. «Шоковая терапия» и социальные последствия перехода к рынку. Восточная Европа в начале ХХ века», «Реформы в Китае. Дэн Сяопин. Успехи и проблемы развития социалистического Китая на современном эт</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пе», ««Левый поворот» в конце ХХ – начале ХХI века. Президент Венесуэлы У. Чавес и его посл</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дователи в других странах. Строительство социализма ХХI века»,</w:t>
            </w:r>
            <w:r w:rsidRPr="001F4EFC">
              <w:rPr>
                <w:rFonts w:ascii="Times New Roman" w:hAnsi="Times New Roman"/>
                <w:sz w:val="24"/>
                <w:szCs w:val="24"/>
              </w:rPr>
              <w:t xml:space="preserve"> «</w:t>
            </w:r>
            <w:r w:rsidRPr="001F4EFC">
              <w:rPr>
                <w:rFonts w:ascii="Times New Roman" w:eastAsia="Times New Roman" w:hAnsi="Times New Roman"/>
                <w:sz w:val="24"/>
                <w:szCs w:val="24"/>
              </w:rPr>
              <w:t>Расширение НАТО на Восток. Войны США и их союзников в Афганистане, Ираке, вмешательство в события в Ливии, Сирии», «Глобализация и национальные культуры в конце ХХ — начале ХХI века».</w:t>
            </w:r>
          </w:p>
        </w:tc>
        <w:tc>
          <w:tcPr>
            <w:tcW w:w="993" w:type="dxa"/>
          </w:tcPr>
          <w:p w14:paraId="497F002A"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3</w:t>
            </w:r>
          </w:p>
        </w:tc>
        <w:tc>
          <w:tcPr>
            <w:tcW w:w="2126" w:type="dxa"/>
            <w:vMerge/>
          </w:tcPr>
          <w:p w14:paraId="2836361B"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0FF80099" w14:textId="77777777" w:rsidTr="002D6B2B">
        <w:trPr>
          <w:trHeight w:val="243"/>
        </w:trPr>
        <w:tc>
          <w:tcPr>
            <w:tcW w:w="1560" w:type="dxa"/>
          </w:tcPr>
          <w:p w14:paraId="54D207AF" w14:textId="77777777" w:rsidR="00A7123C" w:rsidRPr="001F4EFC" w:rsidRDefault="00A7123C" w:rsidP="00261EA8">
            <w:pPr>
              <w:autoSpaceDE w:val="0"/>
              <w:autoSpaceDN w:val="0"/>
              <w:adjustRightInd w:val="0"/>
              <w:spacing w:after="0" w:line="240" w:lineRule="auto"/>
              <w:jc w:val="center"/>
              <w:rPr>
                <w:rFonts w:ascii="Times New Roman" w:hAnsi="Times New Roman"/>
                <w:b/>
                <w:sz w:val="24"/>
                <w:szCs w:val="24"/>
              </w:rPr>
            </w:pPr>
            <w:r w:rsidRPr="001F4EFC">
              <w:rPr>
                <w:rFonts w:ascii="Times New Roman" w:hAnsi="Times New Roman"/>
                <w:b/>
                <w:sz w:val="24"/>
                <w:szCs w:val="24"/>
              </w:rPr>
              <w:t>15</w:t>
            </w:r>
          </w:p>
        </w:tc>
        <w:tc>
          <w:tcPr>
            <w:tcW w:w="10489" w:type="dxa"/>
          </w:tcPr>
          <w:p w14:paraId="187D9B1E" w14:textId="77777777" w:rsidR="00A7123C" w:rsidRPr="001F4EFC" w:rsidRDefault="00A7123C" w:rsidP="00261EA8">
            <w:pPr>
              <w:tabs>
                <w:tab w:val="left" w:pos="5400"/>
              </w:tabs>
              <w:spacing w:after="0" w:line="240" w:lineRule="auto"/>
              <w:jc w:val="both"/>
              <w:rPr>
                <w:rFonts w:ascii="Times New Roman" w:eastAsia="Times New Roman" w:hAnsi="Times New Roman"/>
                <w:b/>
                <w:sz w:val="24"/>
                <w:szCs w:val="24"/>
              </w:rPr>
            </w:pPr>
            <w:r w:rsidRPr="001F4EFC">
              <w:rPr>
                <w:rFonts w:ascii="Times New Roman" w:hAnsi="Times New Roman"/>
                <w:b/>
                <w:bCs/>
                <w:sz w:val="24"/>
                <w:szCs w:val="24"/>
              </w:rPr>
              <w:t>Апогей и кризис советской системы. 1945—1991 годы</w:t>
            </w:r>
          </w:p>
        </w:tc>
        <w:tc>
          <w:tcPr>
            <w:tcW w:w="993" w:type="dxa"/>
          </w:tcPr>
          <w:p w14:paraId="25B49FDF" w14:textId="77777777" w:rsidR="00A7123C" w:rsidRPr="001F4EFC" w:rsidRDefault="00A7123C" w:rsidP="00261EA8">
            <w:pPr>
              <w:tabs>
                <w:tab w:val="left" w:pos="5400"/>
              </w:tabs>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8</w:t>
            </w:r>
          </w:p>
        </w:tc>
        <w:tc>
          <w:tcPr>
            <w:tcW w:w="2126" w:type="dxa"/>
            <w:vMerge w:val="restart"/>
          </w:tcPr>
          <w:p w14:paraId="1D65FCEA"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ОК 1, ОК 2, ОК 4, ОК 5, ОК 6, </w:t>
            </w:r>
          </w:p>
          <w:p w14:paraId="6CA45ABF"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01, ЛР 02, </w:t>
            </w:r>
          </w:p>
          <w:p w14:paraId="783A44FF"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03, ЛР 04, </w:t>
            </w:r>
          </w:p>
          <w:p w14:paraId="6E75F554"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05, ЛР 06, </w:t>
            </w:r>
          </w:p>
          <w:p w14:paraId="3E5179BF"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МР 01, МР 02, </w:t>
            </w:r>
          </w:p>
          <w:p w14:paraId="56B87352"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МР 03, МР 04, </w:t>
            </w:r>
          </w:p>
          <w:p w14:paraId="7D2CEFF2"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lastRenderedPageBreak/>
              <w:t>МР 05, МР 07, ПРб 01, ПРб 02, ПРб 03, ПРб 04, ПРб 05</w:t>
            </w:r>
          </w:p>
          <w:p w14:paraId="3FFE0AFA"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5B13A77A" w14:textId="77777777" w:rsidTr="002D6B2B">
        <w:trPr>
          <w:trHeight w:val="243"/>
        </w:trPr>
        <w:tc>
          <w:tcPr>
            <w:tcW w:w="1560" w:type="dxa"/>
          </w:tcPr>
          <w:p w14:paraId="383BB703" w14:textId="77777777" w:rsidR="00A7123C" w:rsidRPr="001F4EFC" w:rsidRDefault="00A7123C" w:rsidP="00261EA8">
            <w:pPr>
              <w:autoSpaceDE w:val="0"/>
              <w:autoSpaceDN w:val="0"/>
              <w:adjustRightInd w:val="0"/>
              <w:spacing w:after="0" w:line="240" w:lineRule="auto"/>
              <w:jc w:val="center"/>
              <w:rPr>
                <w:rFonts w:ascii="Times New Roman" w:hAnsi="Times New Roman"/>
                <w:bCs/>
                <w:sz w:val="24"/>
                <w:szCs w:val="24"/>
              </w:rPr>
            </w:pPr>
            <w:r w:rsidRPr="001F4EFC">
              <w:rPr>
                <w:rFonts w:ascii="Times New Roman" w:hAnsi="Times New Roman"/>
                <w:sz w:val="24"/>
                <w:szCs w:val="24"/>
              </w:rPr>
              <w:t>15.1-15.2</w:t>
            </w:r>
          </w:p>
        </w:tc>
        <w:tc>
          <w:tcPr>
            <w:tcW w:w="10489" w:type="dxa"/>
          </w:tcPr>
          <w:p w14:paraId="65E8C83A"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Укрепление статуса СССР как великой мировой державы. Начало «холодной войны». Атомная м</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нополия США; создание атомного оружия и средств его доставки в СССР. Конверсия, возрождение и развитие промышленности. Положение в сельском хозяйстве. Голод 1946 года. Послевоенное общество, духовный подъем людей. Противоречия социально-политического развития. Усиление роли государства во всех сферах жизни общества. Власть и общество. Репрессии. Идеология и культура в послевоенный период; идеологические кампании и научные дискуссии 1940-х годов.</w:t>
            </w:r>
          </w:p>
          <w:p w14:paraId="2E56469E"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lastRenderedPageBreak/>
              <w:t>Перемены после смерти И. В. Сталина. Борьба за власть, победа Н. С. Хрущева. XX съезд КПСС и его значение. Начало реабилитации жертв политических репрессий. Основные направления р</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формирования советской экономики и его результаты. Достижения в промышленности. Ситуация в сельском хозяйстве. Освоение целины. Курс на строительство коммунизма. Социальная политика; жилищное строительство. Усиление негативных явлений в экономике. Выступления населения.</w:t>
            </w:r>
          </w:p>
        </w:tc>
        <w:tc>
          <w:tcPr>
            <w:tcW w:w="993" w:type="dxa"/>
          </w:tcPr>
          <w:p w14:paraId="3EDFE44E"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lastRenderedPageBreak/>
              <w:t>0,5</w:t>
            </w:r>
          </w:p>
        </w:tc>
        <w:tc>
          <w:tcPr>
            <w:tcW w:w="2126" w:type="dxa"/>
            <w:vMerge/>
          </w:tcPr>
          <w:p w14:paraId="2E465410"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3EA675CA" w14:textId="77777777" w:rsidTr="002D6B2B">
        <w:trPr>
          <w:trHeight w:val="165"/>
        </w:trPr>
        <w:tc>
          <w:tcPr>
            <w:tcW w:w="1560" w:type="dxa"/>
          </w:tcPr>
          <w:p w14:paraId="1C0CDFF8" w14:textId="77777777" w:rsidR="00A7123C" w:rsidRPr="001F4EFC" w:rsidRDefault="00A7123C" w:rsidP="00261EA8">
            <w:pPr>
              <w:autoSpaceDE w:val="0"/>
              <w:autoSpaceDN w:val="0"/>
              <w:adjustRightInd w:val="0"/>
              <w:spacing w:after="0" w:line="240" w:lineRule="auto"/>
              <w:jc w:val="center"/>
              <w:rPr>
                <w:rFonts w:ascii="Times New Roman" w:hAnsi="Times New Roman"/>
                <w:b/>
                <w:bCs/>
                <w:sz w:val="24"/>
                <w:szCs w:val="24"/>
              </w:rPr>
            </w:pPr>
            <w:r w:rsidRPr="001F4EFC">
              <w:rPr>
                <w:rFonts w:ascii="Times New Roman" w:hAnsi="Times New Roman"/>
                <w:sz w:val="24"/>
                <w:szCs w:val="24"/>
              </w:rPr>
              <w:lastRenderedPageBreak/>
              <w:t>15.3</w:t>
            </w:r>
          </w:p>
        </w:tc>
        <w:tc>
          <w:tcPr>
            <w:tcW w:w="10489" w:type="dxa"/>
          </w:tcPr>
          <w:p w14:paraId="34F8EF1B"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Противоречия внутриполитического курса Н. С. Хрущева. Причины отставки Н. С. Хрущева. Л. И. Брежнев. Концепция развитого социализма. Власть и общество. Усиление позиций партийно-государственной номенклатуры. Конституция СССР 1977 года. Преобразования в сельском хозя</w:t>
            </w:r>
            <w:r w:rsidRPr="001F4EFC">
              <w:rPr>
                <w:rFonts w:ascii="Times New Roman" w:eastAsia="Times New Roman" w:hAnsi="Times New Roman"/>
                <w:sz w:val="24"/>
                <w:szCs w:val="24"/>
              </w:rPr>
              <w:t>й</w:t>
            </w:r>
            <w:r w:rsidRPr="001F4EFC">
              <w:rPr>
                <w:rFonts w:ascii="Times New Roman" w:eastAsia="Times New Roman" w:hAnsi="Times New Roman"/>
                <w:sz w:val="24"/>
                <w:szCs w:val="24"/>
              </w:rPr>
              <w:t>стве. Экономическая реформа 1965 года: задачи и результаты. Достижения и проблемы в развитии науки и техники. Нарастание негативных тенденций в экономике. Застой. Теневая экономика. Ус</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ление идеологического контроля в различных сферах культуры. Инакомыслие, диссидентыСССР в системе международных отношений. Установление военно-стратегического паритета между СССР и США. Переход к политике разрядки международной напряженности. Участие СССР в военных действиях в Афганистане.</w:t>
            </w:r>
          </w:p>
        </w:tc>
        <w:tc>
          <w:tcPr>
            <w:tcW w:w="993" w:type="dxa"/>
          </w:tcPr>
          <w:p w14:paraId="4CF9B99F"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126" w:type="dxa"/>
            <w:vMerge/>
          </w:tcPr>
          <w:p w14:paraId="2352E84C"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73335505" w14:textId="77777777" w:rsidTr="002D6B2B">
        <w:trPr>
          <w:trHeight w:val="77"/>
        </w:trPr>
        <w:tc>
          <w:tcPr>
            <w:tcW w:w="1560" w:type="dxa"/>
          </w:tcPr>
          <w:p w14:paraId="1301997B" w14:textId="77777777" w:rsidR="00A7123C" w:rsidRPr="001F4EFC" w:rsidRDefault="00A7123C" w:rsidP="00261EA8">
            <w:pPr>
              <w:autoSpaceDE w:val="0"/>
              <w:autoSpaceDN w:val="0"/>
              <w:adjustRightInd w:val="0"/>
              <w:spacing w:after="0" w:line="240" w:lineRule="auto"/>
              <w:jc w:val="center"/>
              <w:rPr>
                <w:rFonts w:ascii="Times New Roman" w:hAnsi="Times New Roman"/>
                <w:bCs/>
                <w:sz w:val="24"/>
                <w:szCs w:val="24"/>
              </w:rPr>
            </w:pPr>
            <w:r w:rsidRPr="001F4EFC">
              <w:rPr>
                <w:rFonts w:ascii="Times New Roman" w:hAnsi="Times New Roman"/>
                <w:sz w:val="24"/>
                <w:szCs w:val="24"/>
              </w:rPr>
              <w:t>15.4</w:t>
            </w:r>
          </w:p>
        </w:tc>
        <w:tc>
          <w:tcPr>
            <w:tcW w:w="10489" w:type="dxa"/>
          </w:tcPr>
          <w:p w14:paraId="3F69C805"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Предпосылки перемен. М. С. Горбачев. Политика ускорения и ее неудача. Причины нарастания проблем в экономике. Экономические реформы, их результаты. Разработка проектов приватизации и перехода к рынку. Реформы политической системы. Изменение государственного устройства СССР. Национальная политика и межнациональные отношения. Национальные движения в сою</w:t>
            </w:r>
            <w:r w:rsidRPr="001F4EFC">
              <w:rPr>
                <w:rFonts w:ascii="Times New Roman" w:eastAsia="Times New Roman" w:hAnsi="Times New Roman"/>
                <w:sz w:val="24"/>
                <w:szCs w:val="24"/>
              </w:rPr>
              <w:t>з</w:t>
            </w:r>
            <w:r w:rsidRPr="001F4EFC">
              <w:rPr>
                <w:rFonts w:ascii="Times New Roman" w:eastAsia="Times New Roman" w:hAnsi="Times New Roman"/>
                <w:sz w:val="24"/>
                <w:szCs w:val="24"/>
              </w:rPr>
              <w:t>ных республиках. Политика гласности и ее последствия. Изменения в общественном сознании. Власть и церковь в годы перестройки. Нарастание экономического кризиса и обострение межнац</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ональных противоречий. Образование политических партий и движений. Августовские события 1991 года. Распад СССР. Образование СНГ. Причины и последствия кризиса советской системы и распада СССР.</w:t>
            </w:r>
          </w:p>
        </w:tc>
        <w:tc>
          <w:tcPr>
            <w:tcW w:w="993" w:type="dxa"/>
          </w:tcPr>
          <w:p w14:paraId="582B3478"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126" w:type="dxa"/>
            <w:vMerge/>
          </w:tcPr>
          <w:p w14:paraId="0C88B278"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0FF885B9" w14:textId="77777777" w:rsidTr="002D6B2B">
        <w:trPr>
          <w:trHeight w:val="115"/>
        </w:trPr>
        <w:tc>
          <w:tcPr>
            <w:tcW w:w="1560" w:type="dxa"/>
          </w:tcPr>
          <w:p w14:paraId="1351A033" w14:textId="77777777" w:rsidR="00A7123C" w:rsidRPr="001F4EFC" w:rsidRDefault="00A7123C" w:rsidP="00261EA8">
            <w:pPr>
              <w:autoSpaceDE w:val="0"/>
              <w:autoSpaceDN w:val="0"/>
              <w:adjustRightInd w:val="0"/>
              <w:spacing w:after="0" w:line="240" w:lineRule="auto"/>
              <w:jc w:val="center"/>
              <w:rPr>
                <w:rFonts w:ascii="Times New Roman" w:hAnsi="Times New Roman"/>
                <w:b/>
                <w:sz w:val="24"/>
                <w:szCs w:val="24"/>
              </w:rPr>
            </w:pPr>
            <w:r w:rsidRPr="001F4EFC">
              <w:rPr>
                <w:rFonts w:ascii="Times New Roman" w:hAnsi="Times New Roman"/>
                <w:sz w:val="24"/>
                <w:szCs w:val="24"/>
              </w:rPr>
              <w:t>15.5</w:t>
            </w:r>
          </w:p>
        </w:tc>
        <w:tc>
          <w:tcPr>
            <w:tcW w:w="10489" w:type="dxa"/>
          </w:tcPr>
          <w:p w14:paraId="3D7B6FE9"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Развитие культуры в послевоенные годы. Произведения о прошедшей войне и послевоенной жи</w:t>
            </w:r>
            <w:r w:rsidRPr="001F4EFC">
              <w:rPr>
                <w:rFonts w:ascii="Times New Roman" w:eastAsia="Times New Roman" w:hAnsi="Times New Roman"/>
                <w:sz w:val="24"/>
                <w:szCs w:val="24"/>
              </w:rPr>
              <w:t>з</w:t>
            </w:r>
            <w:r w:rsidRPr="001F4EFC">
              <w:rPr>
                <w:rFonts w:ascii="Times New Roman" w:eastAsia="Times New Roman" w:hAnsi="Times New Roman"/>
                <w:sz w:val="24"/>
                <w:szCs w:val="24"/>
              </w:rPr>
              <w:t>ни. Советская культура в конце 1950-х — 1960-е годы. Новые тенденции в художественной жизни страны. «Оттепель» в литературе, молодые поэты 1960-х годов. Театр, его общественное звучание. Власть и творческая интеллигенция. Советская культура в середине 1960 — 1980-х годов. Дост</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жения и противоречия художественной культуры. Культура в годы перестройки. Публикация з</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прещенных ранее произведений, показ кинофильмов. Острые темы в литературе, публицистике, произведениях кинематографа. (С. П. Королев, Ю. А. Гагарин). Развитие образования в СССР. Введение обязательного восьмилетнего, затем обязательного среднего образования. Рост числа в</w:t>
            </w:r>
            <w:r w:rsidRPr="001F4EFC">
              <w:rPr>
                <w:rFonts w:ascii="Times New Roman" w:eastAsia="Times New Roman" w:hAnsi="Times New Roman"/>
                <w:sz w:val="24"/>
                <w:szCs w:val="24"/>
              </w:rPr>
              <w:t>у</w:t>
            </w:r>
            <w:r w:rsidRPr="001F4EFC">
              <w:rPr>
                <w:rFonts w:ascii="Times New Roman" w:eastAsia="Times New Roman" w:hAnsi="Times New Roman"/>
                <w:sz w:val="24"/>
                <w:szCs w:val="24"/>
              </w:rPr>
              <w:t>зов и студентов.</w:t>
            </w:r>
          </w:p>
        </w:tc>
        <w:tc>
          <w:tcPr>
            <w:tcW w:w="993" w:type="dxa"/>
          </w:tcPr>
          <w:p w14:paraId="43811E01"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
        </w:tc>
        <w:tc>
          <w:tcPr>
            <w:tcW w:w="2126" w:type="dxa"/>
            <w:vMerge/>
          </w:tcPr>
          <w:p w14:paraId="4B68D678"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561A22E3" w14:textId="77777777" w:rsidTr="002D6B2B">
        <w:trPr>
          <w:trHeight w:val="108"/>
        </w:trPr>
        <w:tc>
          <w:tcPr>
            <w:tcW w:w="1560" w:type="dxa"/>
          </w:tcPr>
          <w:p w14:paraId="4C2ED2AA" w14:textId="77777777" w:rsidR="00A7123C" w:rsidRPr="001F4EFC" w:rsidRDefault="00A7123C" w:rsidP="00261EA8">
            <w:pPr>
              <w:spacing w:after="0" w:line="240" w:lineRule="auto"/>
              <w:rPr>
                <w:rFonts w:ascii="Times New Roman" w:hAnsi="Times New Roman"/>
                <w:b/>
                <w:sz w:val="24"/>
                <w:szCs w:val="24"/>
              </w:rPr>
            </w:pPr>
          </w:p>
        </w:tc>
        <w:tc>
          <w:tcPr>
            <w:tcW w:w="10489" w:type="dxa"/>
          </w:tcPr>
          <w:p w14:paraId="3B549009" w14:textId="77777777" w:rsidR="00A7123C" w:rsidRPr="001F4EFC" w:rsidRDefault="00A7123C" w:rsidP="00261EA8">
            <w:pPr>
              <w:tabs>
                <w:tab w:val="left" w:pos="5400"/>
              </w:tabs>
              <w:spacing w:after="0" w:line="240" w:lineRule="auto"/>
              <w:jc w:val="both"/>
              <w:rPr>
                <w:rFonts w:ascii="Times New Roman" w:eastAsia="Times New Roman" w:hAnsi="Times New Roman"/>
                <w:b/>
                <w:sz w:val="24"/>
                <w:szCs w:val="24"/>
              </w:rPr>
            </w:pPr>
            <w:r w:rsidRPr="001F4EFC">
              <w:rPr>
                <w:rFonts w:ascii="Times New Roman" w:eastAsia="Times New Roman" w:hAnsi="Times New Roman"/>
                <w:b/>
                <w:sz w:val="24"/>
                <w:szCs w:val="24"/>
              </w:rPr>
              <w:t>Профессионально ориентированное содержание</w:t>
            </w:r>
          </w:p>
        </w:tc>
        <w:tc>
          <w:tcPr>
            <w:tcW w:w="993" w:type="dxa"/>
          </w:tcPr>
          <w:p w14:paraId="36267FAA" w14:textId="77777777" w:rsidR="00A7123C" w:rsidRPr="001F4EFC" w:rsidRDefault="00A7123C" w:rsidP="00261EA8">
            <w:pPr>
              <w:tabs>
                <w:tab w:val="left" w:pos="5400"/>
              </w:tabs>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4</w:t>
            </w:r>
          </w:p>
        </w:tc>
        <w:tc>
          <w:tcPr>
            <w:tcW w:w="2126" w:type="dxa"/>
            <w:vMerge/>
          </w:tcPr>
          <w:p w14:paraId="7DFC60CA"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415E579C" w14:textId="77777777" w:rsidTr="002D6B2B">
        <w:trPr>
          <w:trHeight w:val="108"/>
        </w:trPr>
        <w:tc>
          <w:tcPr>
            <w:tcW w:w="1560" w:type="dxa"/>
          </w:tcPr>
          <w:p w14:paraId="43B941E5" w14:textId="77777777" w:rsidR="00A7123C" w:rsidRPr="001F4EFC" w:rsidRDefault="00A7123C" w:rsidP="00261EA8">
            <w:pPr>
              <w:spacing w:after="0" w:line="240" w:lineRule="auto"/>
              <w:jc w:val="center"/>
              <w:rPr>
                <w:rFonts w:ascii="Times New Roman" w:hAnsi="Times New Roman"/>
                <w:sz w:val="24"/>
                <w:szCs w:val="24"/>
              </w:rPr>
            </w:pPr>
            <w:r w:rsidRPr="001F4EFC">
              <w:rPr>
                <w:rFonts w:ascii="Times New Roman" w:hAnsi="Times New Roman"/>
                <w:sz w:val="24"/>
                <w:szCs w:val="24"/>
              </w:rPr>
              <w:t>15.1-15.5</w:t>
            </w:r>
          </w:p>
        </w:tc>
        <w:tc>
          <w:tcPr>
            <w:tcW w:w="10489" w:type="dxa"/>
          </w:tcPr>
          <w:p w14:paraId="3521C974"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Выработка навыков проектной деятельности и исторической реконструкции с привлечением ра</w:t>
            </w:r>
            <w:r w:rsidRPr="001F4EFC">
              <w:rPr>
                <w:rFonts w:ascii="Times New Roman" w:eastAsia="Times New Roman" w:hAnsi="Times New Roman"/>
                <w:sz w:val="24"/>
                <w:szCs w:val="24"/>
              </w:rPr>
              <w:t>з</w:t>
            </w:r>
            <w:r w:rsidRPr="001F4EFC">
              <w:rPr>
                <w:rFonts w:ascii="Times New Roman" w:eastAsia="Times New Roman" w:hAnsi="Times New Roman"/>
                <w:sz w:val="24"/>
                <w:szCs w:val="24"/>
              </w:rPr>
              <w:lastRenderedPageBreak/>
              <w:t>личных исторических источников, навыков вести диалог, участвовать в дискуссии по исторической тематике. Выполнение кейсов для тренировки эффективного выполнения профессиональных задач специальностей технологического профиля, профессионального и личностного развития. Темы практических занятий: «Восстановление народного хозяйства после Великой Отечественной во</w:t>
            </w:r>
            <w:r w:rsidRPr="001F4EFC">
              <w:rPr>
                <w:rFonts w:ascii="Times New Roman" w:eastAsia="Times New Roman" w:hAnsi="Times New Roman"/>
                <w:sz w:val="24"/>
                <w:szCs w:val="24"/>
              </w:rPr>
              <w:t>й</w:t>
            </w:r>
            <w:r w:rsidRPr="001F4EFC">
              <w:rPr>
                <w:rFonts w:ascii="Times New Roman" w:eastAsia="Times New Roman" w:hAnsi="Times New Roman"/>
                <w:sz w:val="24"/>
                <w:szCs w:val="24"/>
              </w:rPr>
              <w:t>ны. Пятилетки победителей», «Итоги правления Н.С. Хрущева. XX съезд КПСС и его значение», «Социальная политика, рост благосостояния населения. Причины усиления недовольства», «Пол</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тика гласности в СССР и ее последствия. Был ли распад СССР неизбежен?»,</w:t>
            </w:r>
            <w:r w:rsidRPr="001F4EFC">
              <w:rPr>
                <w:rFonts w:ascii="Times New Roman" w:hAnsi="Times New Roman"/>
                <w:sz w:val="24"/>
                <w:szCs w:val="24"/>
              </w:rPr>
              <w:t xml:space="preserve"> «</w:t>
            </w:r>
            <w:r w:rsidRPr="001F4EFC">
              <w:rPr>
                <w:rFonts w:ascii="Times New Roman" w:eastAsia="Times New Roman" w:hAnsi="Times New Roman"/>
                <w:sz w:val="24"/>
                <w:szCs w:val="24"/>
              </w:rPr>
              <w:t xml:space="preserve">Развитие науки и техники в СССР. Научно-техническая революция. Успехи советской космонавтики». </w:t>
            </w:r>
          </w:p>
        </w:tc>
        <w:tc>
          <w:tcPr>
            <w:tcW w:w="993" w:type="dxa"/>
          </w:tcPr>
          <w:p w14:paraId="6C3A4A1E"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lastRenderedPageBreak/>
              <w:t>4</w:t>
            </w:r>
          </w:p>
        </w:tc>
        <w:tc>
          <w:tcPr>
            <w:tcW w:w="2126" w:type="dxa"/>
            <w:vMerge/>
          </w:tcPr>
          <w:p w14:paraId="133A5F15"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4DD56042" w14:textId="77777777" w:rsidTr="002D6B2B">
        <w:trPr>
          <w:trHeight w:val="259"/>
        </w:trPr>
        <w:tc>
          <w:tcPr>
            <w:tcW w:w="12049" w:type="dxa"/>
            <w:gridSpan w:val="2"/>
          </w:tcPr>
          <w:p w14:paraId="5B53D13D"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hAnsi="Times New Roman"/>
                <w:b/>
                <w:bCs/>
                <w:sz w:val="24"/>
                <w:szCs w:val="24"/>
              </w:rPr>
              <w:lastRenderedPageBreak/>
              <w:t xml:space="preserve">Раздел 16. Российская Федерация на рубеже </w:t>
            </w:r>
            <w:r w:rsidRPr="001F4EFC">
              <w:rPr>
                <w:rFonts w:ascii="Times New Roman" w:hAnsi="Times New Roman"/>
                <w:b/>
                <w:bCs/>
                <w:sz w:val="24"/>
                <w:szCs w:val="24"/>
                <w:lang w:val="en-US"/>
              </w:rPr>
              <w:t>XX</w:t>
            </w:r>
            <w:r w:rsidRPr="001F4EFC">
              <w:rPr>
                <w:rFonts w:ascii="Times New Roman" w:hAnsi="Times New Roman"/>
                <w:b/>
                <w:bCs/>
                <w:sz w:val="24"/>
                <w:szCs w:val="24"/>
              </w:rPr>
              <w:t>–</w:t>
            </w:r>
            <w:r w:rsidRPr="001F4EFC">
              <w:rPr>
                <w:rFonts w:ascii="Times New Roman" w:hAnsi="Times New Roman"/>
                <w:b/>
                <w:bCs/>
                <w:sz w:val="24"/>
                <w:szCs w:val="24"/>
                <w:lang w:val="en-US"/>
              </w:rPr>
              <w:t>XXI</w:t>
            </w:r>
            <w:r w:rsidRPr="001F4EFC">
              <w:rPr>
                <w:rFonts w:ascii="Times New Roman" w:hAnsi="Times New Roman"/>
                <w:b/>
                <w:bCs/>
                <w:sz w:val="24"/>
                <w:szCs w:val="24"/>
              </w:rPr>
              <w:t xml:space="preserve"> веков</w:t>
            </w:r>
          </w:p>
        </w:tc>
        <w:tc>
          <w:tcPr>
            <w:tcW w:w="993" w:type="dxa"/>
          </w:tcPr>
          <w:p w14:paraId="398EFBA2"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4</w:t>
            </w:r>
          </w:p>
        </w:tc>
        <w:tc>
          <w:tcPr>
            <w:tcW w:w="2126" w:type="dxa"/>
            <w:vMerge w:val="restart"/>
          </w:tcPr>
          <w:p w14:paraId="3D5853F6"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ОК 1, ОК 2, ОК 4, ОК 5, ОК 6, </w:t>
            </w:r>
          </w:p>
          <w:p w14:paraId="0099E39B"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01, ЛР 02, </w:t>
            </w:r>
          </w:p>
          <w:p w14:paraId="2ABD5F9E"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03, ЛР 04, </w:t>
            </w:r>
          </w:p>
          <w:p w14:paraId="3E09ED9E"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05, ЛР 06, </w:t>
            </w:r>
          </w:p>
          <w:p w14:paraId="1DED94BD"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МР 01, МР 02, </w:t>
            </w:r>
          </w:p>
          <w:p w14:paraId="3E6FD9A5" w14:textId="77777777" w:rsidR="00C4555F"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МР 03, МР 04, </w:t>
            </w:r>
          </w:p>
          <w:p w14:paraId="63FD779D"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МР 05, МР 07, ПРб 01, ПРб 02, ПРб 03, ПРб 04, ПРб 05</w:t>
            </w:r>
          </w:p>
          <w:p w14:paraId="0DE2B8BA"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6A7FF415" w14:textId="77777777" w:rsidTr="002D6B2B">
        <w:trPr>
          <w:trHeight w:val="128"/>
        </w:trPr>
        <w:tc>
          <w:tcPr>
            <w:tcW w:w="1560" w:type="dxa"/>
            <w:vMerge w:val="restart"/>
          </w:tcPr>
          <w:p w14:paraId="0DDA8FA8" w14:textId="77777777" w:rsidR="00A7123C" w:rsidRPr="001F4EFC" w:rsidRDefault="00A7123C" w:rsidP="00261EA8">
            <w:pPr>
              <w:autoSpaceDE w:val="0"/>
              <w:autoSpaceDN w:val="0"/>
              <w:adjustRightInd w:val="0"/>
              <w:spacing w:after="0" w:line="240" w:lineRule="auto"/>
              <w:jc w:val="center"/>
              <w:rPr>
                <w:rFonts w:ascii="Times New Roman" w:hAnsi="Times New Roman"/>
                <w:bCs/>
                <w:sz w:val="24"/>
                <w:szCs w:val="24"/>
              </w:rPr>
            </w:pPr>
            <w:r w:rsidRPr="001F4EFC">
              <w:rPr>
                <w:rFonts w:ascii="Times New Roman" w:hAnsi="Times New Roman"/>
                <w:sz w:val="24"/>
                <w:szCs w:val="24"/>
              </w:rPr>
              <w:t>16.1</w:t>
            </w:r>
          </w:p>
        </w:tc>
        <w:tc>
          <w:tcPr>
            <w:tcW w:w="10489" w:type="dxa"/>
          </w:tcPr>
          <w:p w14:paraId="14C5E50B"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Изменения в системе власти. Б. Н. Ельцин. Политический кризис осени 1993 года. Принятие Ко</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ституции России 1993 года. Экономические реформы 1990-х годов: основные этапы и результаты. Трудности и противоречия перехода к рыночной экономике. Основные направления национальной политики: успехи и просчеты. Нарастание противоречий между центром и регионами. Военно-политический кризис в Чечне. Отставка Б. Н. Ельцина. Деятельность Президента России В. В. П</w:t>
            </w:r>
            <w:r w:rsidRPr="001F4EFC">
              <w:rPr>
                <w:rFonts w:ascii="Times New Roman" w:eastAsia="Times New Roman" w:hAnsi="Times New Roman"/>
                <w:sz w:val="24"/>
                <w:szCs w:val="24"/>
              </w:rPr>
              <w:t>у</w:t>
            </w:r>
            <w:r w:rsidRPr="001F4EFC">
              <w:rPr>
                <w:rFonts w:ascii="Times New Roman" w:eastAsia="Times New Roman" w:hAnsi="Times New Roman"/>
                <w:sz w:val="24"/>
                <w:szCs w:val="24"/>
              </w:rPr>
              <w:t>тина: курс на продолжение реформ, стабилизацию положения в стране, сохранение целостности России, укрепление государственности, обеспечение гражданского согласия и единства общества. Новые государственные символы России. Развитие экономики и социальной сферы в начале ХХI века. Роль государства в экономике. Приоритетные национальные проекты и федеральные пр</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граммы. Политические лидеры и общественные деятели современной России. Президентские в</w:t>
            </w:r>
            <w:r w:rsidRPr="001F4EFC">
              <w:rPr>
                <w:rFonts w:ascii="Times New Roman" w:eastAsia="Times New Roman" w:hAnsi="Times New Roman"/>
                <w:sz w:val="24"/>
                <w:szCs w:val="24"/>
              </w:rPr>
              <w:t>ы</w:t>
            </w:r>
            <w:r w:rsidRPr="001F4EFC">
              <w:rPr>
                <w:rFonts w:ascii="Times New Roman" w:eastAsia="Times New Roman" w:hAnsi="Times New Roman"/>
                <w:sz w:val="24"/>
                <w:szCs w:val="24"/>
              </w:rPr>
              <w:t>боры 2008 года. Президент России Д. А. Медведев. Государственная политика в условиях экон</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мического кризиса, начавшегося в 2008 году. Президентские выборы 2012 года.</w:t>
            </w:r>
          </w:p>
          <w:p w14:paraId="06F095A4"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Разработка и реализация планов дальнейшего развития России. Геополитическое положение и внешняя политика России в 1990-е годы. Россия и Запад. Балканский кризис 1999 года. Отношения со странами СНГ. Восточное направление внешней политики. Разработка новой внешнеполитич</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ской стратегии в начале XXI века. Укрепление международного престижа России. Решение задач борьбы с терроризмом. Российская Федерация в системе современных международных отношений. Политический кризис на Украине и воссоединение Крыма с Россией.</w:t>
            </w:r>
          </w:p>
          <w:p w14:paraId="56A9625C"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Культура и духовная жизнь общества в конце ХХ — начале XXI века.</w:t>
            </w:r>
          </w:p>
          <w:p w14:paraId="3B2F3C96"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Распространение информационных технологий в различных сферах жизни общества. Многообр</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зие стилей художественной культуры. Достижения и противоречия культурного развития.</w:t>
            </w:r>
          </w:p>
        </w:tc>
        <w:tc>
          <w:tcPr>
            <w:tcW w:w="993" w:type="dxa"/>
          </w:tcPr>
          <w:p w14:paraId="1E34262E"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3</w:t>
            </w:r>
          </w:p>
        </w:tc>
        <w:tc>
          <w:tcPr>
            <w:tcW w:w="2126" w:type="dxa"/>
            <w:vMerge/>
          </w:tcPr>
          <w:p w14:paraId="51A96476"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1077BF62" w14:textId="77777777" w:rsidTr="002D6B2B">
        <w:trPr>
          <w:trHeight w:val="75"/>
        </w:trPr>
        <w:tc>
          <w:tcPr>
            <w:tcW w:w="1560" w:type="dxa"/>
            <w:vMerge/>
          </w:tcPr>
          <w:p w14:paraId="49C3B513" w14:textId="77777777" w:rsidR="00A7123C" w:rsidRPr="001F4EFC" w:rsidRDefault="00A7123C" w:rsidP="00261EA8">
            <w:pPr>
              <w:autoSpaceDE w:val="0"/>
              <w:autoSpaceDN w:val="0"/>
              <w:adjustRightInd w:val="0"/>
              <w:spacing w:after="0" w:line="240" w:lineRule="auto"/>
              <w:rPr>
                <w:rFonts w:ascii="Times New Roman" w:hAnsi="Times New Roman"/>
                <w:b/>
                <w:sz w:val="24"/>
                <w:szCs w:val="24"/>
              </w:rPr>
            </w:pPr>
          </w:p>
        </w:tc>
        <w:tc>
          <w:tcPr>
            <w:tcW w:w="10489" w:type="dxa"/>
          </w:tcPr>
          <w:p w14:paraId="740685DF"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b/>
                <w:sz w:val="24"/>
                <w:szCs w:val="24"/>
              </w:rPr>
              <w:t>Профессионально ориентированное содержание</w:t>
            </w:r>
          </w:p>
        </w:tc>
        <w:tc>
          <w:tcPr>
            <w:tcW w:w="993" w:type="dxa"/>
          </w:tcPr>
          <w:p w14:paraId="394AB266" w14:textId="77777777" w:rsidR="00A7123C" w:rsidRPr="001F4EFC" w:rsidRDefault="00A7123C" w:rsidP="00261EA8">
            <w:pPr>
              <w:tabs>
                <w:tab w:val="left" w:pos="5400"/>
              </w:tabs>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1</w:t>
            </w:r>
          </w:p>
        </w:tc>
        <w:tc>
          <w:tcPr>
            <w:tcW w:w="2126" w:type="dxa"/>
            <w:vMerge/>
          </w:tcPr>
          <w:p w14:paraId="01AACC99"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1325483E" w14:textId="77777777" w:rsidTr="002D6B2B">
        <w:trPr>
          <w:trHeight w:val="72"/>
        </w:trPr>
        <w:tc>
          <w:tcPr>
            <w:tcW w:w="1560" w:type="dxa"/>
            <w:vMerge/>
          </w:tcPr>
          <w:p w14:paraId="5CF5D61D" w14:textId="77777777" w:rsidR="00A7123C" w:rsidRPr="001F4EFC" w:rsidRDefault="00A7123C" w:rsidP="00261EA8">
            <w:pPr>
              <w:autoSpaceDE w:val="0"/>
              <w:autoSpaceDN w:val="0"/>
              <w:adjustRightInd w:val="0"/>
              <w:spacing w:after="0" w:line="240" w:lineRule="auto"/>
              <w:rPr>
                <w:rFonts w:ascii="Times New Roman" w:hAnsi="Times New Roman"/>
                <w:b/>
                <w:sz w:val="24"/>
                <w:szCs w:val="24"/>
              </w:rPr>
            </w:pPr>
          </w:p>
        </w:tc>
        <w:tc>
          <w:tcPr>
            <w:tcW w:w="10489" w:type="dxa"/>
          </w:tcPr>
          <w:p w14:paraId="5E23FA43" w14:textId="77777777" w:rsidR="00A7123C" w:rsidRPr="001F4EFC" w:rsidRDefault="00A7123C" w:rsidP="00261EA8">
            <w:pPr>
              <w:tabs>
                <w:tab w:val="left" w:pos="5400"/>
              </w:tabs>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Выработка навыков проектной деятельности и исторической реконструкции с привлечением ра</w:t>
            </w:r>
            <w:r w:rsidRPr="001F4EFC">
              <w:rPr>
                <w:rFonts w:ascii="Times New Roman" w:eastAsia="Times New Roman" w:hAnsi="Times New Roman"/>
                <w:sz w:val="24"/>
                <w:szCs w:val="24"/>
              </w:rPr>
              <w:t>з</w:t>
            </w:r>
            <w:r w:rsidRPr="001F4EFC">
              <w:rPr>
                <w:rFonts w:ascii="Times New Roman" w:eastAsia="Times New Roman" w:hAnsi="Times New Roman"/>
                <w:sz w:val="24"/>
                <w:szCs w:val="24"/>
              </w:rPr>
              <w:t xml:space="preserve">личных исторических источников, навыков вести диалог, участвовать в дискуссии по исторической тематике. Выполнение кейсов для тренировки эффективного выполнения профессиональных задач </w:t>
            </w:r>
            <w:r w:rsidRPr="001F4EFC">
              <w:rPr>
                <w:rFonts w:ascii="Times New Roman" w:eastAsia="Times New Roman" w:hAnsi="Times New Roman"/>
                <w:sz w:val="24"/>
                <w:szCs w:val="24"/>
              </w:rPr>
              <w:lastRenderedPageBreak/>
              <w:t>специальностей технологического профиля, профессионального и личностного развития. Темы практических занятий: «Политический кризис на Украине и воссоединение Крыма с Россией. Оп</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рация Вооруженных сил РФ по денацификации Украины».</w:t>
            </w:r>
          </w:p>
        </w:tc>
        <w:tc>
          <w:tcPr>
            <w:tcW w:w="993" w:type="dxa"/>
          </w:tcPr>
          <w:p w14:paraId="2544D37A"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lastRenderedPageBreak/>
              <w:t>1</w:t>
            </w:r>
          </w:p>
        </w:tc>
        <w:tc>
          <w:tcPr>
            <w:tcW w:w="2126" w:type="dxa"/>
            <w:vMerge/>
          </w:tcPr>
          <w:p w14:paraId="5C71C1D1"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6E25AF34" w14:textId="77777777" w:rsidTr="002D6B2B">
        <w:trPr>
          <w:trHeight w:val="72"/>
        </w:trPr>
        <w:tc>
          <w:tcPr>
            <w:tcW w:w="12049" w:type="dxa"/>
            <w:gridSpan w:val="2"/>
          </w:tcPr>
          <w:p w14:paraId="185139C8" w14:textId="77777777" w:rsidR="00A7123C" w:rsidRPr="001F4EFC" w:rsidRDefault="00A7123C"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lastRenderedPageBreak/>
              <w:t>Промежуточная аттестация (дифференцированный зачет)</w:t>
            </w:r>
          </w:p>
        </w:tc>
        <w:tc>
          <w:tcPr>
            <w:tcW w:w="993" w:type="dxa"/>
          </w:tcPr>
          <w:p w14:paraId="7F227D87" w14:textId="77777777" w:rsidR="00A7123C" w:rsidRPr="001F4EFC" w:rsidRDefault="00A7123C" w:rsidP="00261EA8">
            <w:pPr>
              <w:tabs>
                <w:tab w:val="left" w:pos="5400"/>
              </w:tabs>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2</w:t>
            </w:r>
          </w:p>
        </w:tc>
        <w:tc>
          <w:tcPr>
            <w:tcW w:w="2126" w:type="dxa"/>
          </w:tcPr>
          <w:p w14:paraId="69369602"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r w:rsidR="00A7123C" w:rsidRPr="001F4EFC" w14:paraId="521D7679" w14:textId="77777777" w:rsidTr="002D6B2B">
        <w:trPr>
          <w:trHeight w:val="72"/>
        </w:trPr>
        <w:tc>
          <w:tcPr>
            <w:tcW w:w="12049" w:type="dxa"/>
            <w:gridSpan w:val="2"/>
          </w:tcPr>
          <w:p w14:paraId="36BF4DFC" w14:textId="77777777" w:rsidR="00A7123C" w:rsidRPr="001F4EFC" w:rsidRDefault="00A7123C" w:rsidP="00261EA8">
            <w:pPr>
              <w:tabs>
                <w:tab w:val="left" w:pos="8820"/>
              </w:tabs>
              <w:spacing w:after="0" w:line="240" w:lineRule="auto"/>
              <w:rPr>
                <w:rFonts w:ascii="Times New Roman" w:hAnsi="Times New Roman"/>
                <w:b/>
                <w:sz w:val="24"/>
                <w:szCs w:val="24"/>
              </w:rPr>
            </w:pPr>
            <w:r w:rsidRPr="001F4EFC">
              <w:rPr>
                <w:rFonts w:ascii="Times New Roman" w:hAnsi="Times New Roman"/>
                <w:b/>
                <w:sz w:val="24"/>
                <w:szCs w:val="24"/>
              </w:rPr>
              <w:t xml:space="preserve">                   Итого</w:t>
            </w:r>
          </w:p>
        </w:tc>
        <w:tc>
          <w:tcPr>
            <w:tcW w:w="993" w:type="dxa"/>
          </w:tcPr>
          <w:p w14:paraId="641F8C32" w14:textId="1B52A558"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r w:rsidR="005D2927">
              <w:rPr>
                <w:rFonts w:ascii="Times New Roman" w:eastAsia="Times New Roman" w:hAnsi="Times New Roman"/>
                <w:sz w:val="24"/>
                <w:szCs w:val="24"/>
              </w:rPr>
              <w:t>18</w:t>
            </w:r>
          </w:p>
        </w:tc>
        <w:tc>
          <w:tcPr>
            <w:tcW w:w="2126" w:type="dxa"/>
          </w:tcPr>
          <w:p w14:paraId="2952373A" w14:textId="77777777" w:rsidR="00A7123C" w:rsidRPr="001F4EFC" w:rsidRDefault="00A7123C" w:rsidP="00261EA8">
            <w:pPr>
              <w:tabs>
                <w:tab w:val="left" w:pos="5400"/>
              </w:tabs>
              <w:spacing w:after="0" w:line="240" w:lineRule="auto"/>
              <w:jc w:val="center"/>
              <w:rPr>
                <w:rFonts w:ascii="Times New Roman" w:eastAsia="Times New Roman" w:hAnsi="Times New Roman"/>
                <w:sz w:val="24"/>
                <w:szCs w:val="24"/>
              </w:rPr>
            </w:pPr>
          </w:p>
        </w:tc>
      </w:tr>
    </w:tbl>
    <w:p w14:paraId="4F56E7F5" w14:textId="77777777" w:rsidR="00A7123C" w:rsidRPr="001F4EFC" w:rsidRDefault="00A7123C" w:rsidP="00261EA8">
      <w:pPr>
        <w:shd w:val="clear" w:color="auto" w:fill="FFFFFF"/>
        <w:spacing w:after="0"/>
        <w:jc w:val="both"/>
        <w:rPr>
          <w:rFonts w:ascii="Times New Roman" w:eastAsia="Times New Roman" w:hAnsi="Times New Roman"/>
          <w:sz w:val="24"/>
          <w:szCs w:val="24"/>
        </w:rPr>
      </w:pPr>
    </w:p>
    <w:p w14:paraId="540D8056" w14:textId="77777777" w:rsidR="00A7123C" w:rsidRPr="001F4EFC" w:rsidRDefault="00A7123C" w:rsidP="00261EA8">
      <w:pPr>
        <w:spacing w:after="0"/>
        <w:ind w:leftChars="330" w:left="726" w:rightChars="330" w:right="726"/>
        <w:jc w:val="both"/>
        <w:rPr>
          <w:rFonts w:ascii="Times New Roman" w:eastAsia="Times New Roman" w:hAnsi="Times New Roman"/>
          <w:sz w:val="24"/>
          <w:szCs w:val="24"/>
        </w:rPr>
        <w:sectPr w:rsidR="00A7123C" w:rsidRPr="001F4EFC" w:rsidSect="001F4EFC">
          <w:pgSz w:w="16838" w:h="11906" w:orient="landscape"/>
          <w:pgMar w:top="1134" w:right="567" w:bottom="1134" w:left="1701" w:header="708" w:footer="708" w:gutter="0"/>
          <w:cols w:space="708"/>
          <w:docGrid w:linePitch="360"/>
        </w:sectPr>
      </w:pPr>
    </w:p>
    <w:p w14:paraId="25015762" w14:textId="77777777" w:rsidR="000028E3" w:rsidRPr="001F4EFC" w:rsidRDefault="000028E3" w:rsidP="00261EA8">
      <w:pPr>
        <w:spacing w:after="0"/>
        <w:jc w:val="center"/>
        <w:rPr>
          <w:rFonts w:ascii="Times New Roman" w:eastAsia="Times New Roman" w:hAnsi="Times New Roman"/>
          <w:b/>
          <w:sz w:val="24"/>
          <w:szCs w:val="24"/>
        </w:rPr>
      </w:pPr>
      <w:r w:rsidRPr="001F4EFC">
        <w:rPr>
          <w:rFonts w:ascii="Times New Roman" w:eastAsia="Times New Roman" w:hAnsi="Times New Roman"/>
          <w:b/>
          <w:sz w:val="24"/>
          <w:szCs w:val="24"/>
        </w:rPr>
        <w:lastRenderedPageBreak/>
        <w:t>3. УСЛОВИЯ РЕАЛИЗАЦИИ ПРОГРАММЫ</w:t>
      </w:r>
    </w:p>
    <w:p w14:paraId="3F8212E8" w14:textId="77777777" w:rsidR="000028E3" w:rsidRPr="001F4EFC" w:rsidRDefault="000028E3" w:rsidP="00261EA8">
      <w:pPr>
        <w:spacing w:after="0"/>
        <w:jc w:val="center"/>
        <w:rPr>
          <w:rFonts w:ascii="Times New Roman" w:eastAsia="Times New Roman" w:hAnsi="Times New Roman"/>
          <w:b/>
          <w:sz w:val="24"/>
          <w:szCs w:val="24"/>
        </w:rPr>
      </w:pPr>
      <w:r w:rsidRPr="001F4EFC">
        <w:rPr>
          <w:rFonts w:ascii="Times New Roman" w:eastAsia="Times New Roman" w:hAnsi="Times New Roman"/>
          <w:b/>
          <w:sz w:val="24"/>
          <w:szCs w:val="24"/>
        </w:rPr>
        <w:t>УЧЕБНОЙ ДИСЦИПЛИНЫ</w:t>
      </w:r>
    </w:p>
    <w:p w14:paraId="7C1C32FB" w14:textId="77777777" w:rsidR="000028E3" w:rsidRPr="001F4EFC" w:rsidRDefault="000028E3" w:rsidP="00261EA8">
      <w:pPr>
        <w:shd w:val="clear" w:color="auto" w:fill="FFFFFF"/>
        <w:tabs>
          <w:tab w:val="left" w:pos="1276"/>
        </w:tabs>
        <w:spacing w:after="0"/>
        <w:ind w:firstLine="709"/>
        <w:jc w:val="both"/>
        <w:rPr>
          <w:rFonts w:ascii="Times New Roman" w:eastAsia="Times New Roman" w:hAnsi="Times New Roman"/>
          <w:bCs/>
          <w:sz w:val="24"/>
          <w:szCs w:val="24"/>
        </w:rPr>
      </w:pPr>
    </w:p>
    <w:p w14:paraId="60DCCC2E" w14:textId="77777777" w:rsidR="000028E3" w:rsidRPr="001F4EFC" w:rsidRDefault="000028E3" w:rsidP="00261EA8">
      <w:pPr>
        <w:shd w:val="clear" w:color="auto" w:fill="FFFFFF"/>
        <w:tabs>
          <w:tab w:val="left" w:pos="1276"/>
        </w:tabs>
        <w:spacing w:after="0"/>
        <w:ind w:firstLine="709"/>
        <w:jc w:val="both"/>
        <w:rPr>
          <w:rFonts w:ascii="Times New Roman" w:eastAsia="Times New Roman" w:hAnsi="Times New Roman"/>
          <w:bCs/>
          <w:sz w:val="24"/>
          <w:szCs w:val="24"/>
        </w:rPr>
      </w:pPr>
      <w:r w:rsidRPr="001F4EFC">
        <w:rPr>
          <w:rFonts w:ascii="Times New Roman" w:eastAsia="Times New Roman" w:hAnsi="Times New Roman"/>
          <w:bCs/>
          <w:sz w:val="24"/>
          <w:szCs w:val="24"/>
        </w:rPr>
        <w:t xml:space="preserve">3.1. </w:t>
      </w:r>
      <w:r w:rsidRPr="001F4EFC">
        <w:rPr>
          <w:rFonts w:ascii="Times New Roman" w:eastAsia="Times New Roman" w:hAnsi="Times New Roman"/>
          <w:bCs/>
          <w:sz w:val="24"/>
          <w:szCs w:val="24"/>
        </w:rPr>
        <w:tab/>
        <w:t>Для реализации программы учебной дисциплины должны быть предусмотрены следующие специальное помещение: кабинет Истории.</w:t>
      </w:r>
    </w:p>
    <w:p w14:paraId="1191EA70" w14:textId="77777777" w:rsidR="000028E3" w:rsidRPr="001F4EFC" w:rsidRDefault="000028E3"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eastAsia="Calibri" w:hAnsi="Times New Roman"/>
          <w:sz w:val="24"/>
          <w:szCs w:val="24"/>
        </w:rPr>
      </w:pPr>
      <w:r w:rsidRPr="001F4EFC">
        <w:rPr>
          <w:rFonts w:ascii="Times New Roman" w:eastAsia="Times New Roman" w:hAnsi="Times New Roman"/>
          <w:sz w:val="24"/>
          <w:szCs w:val="24"/>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w:t>
      </w:r>
      <w:r w:rsidRPr="001F4EFC">
        <w:rPr>
          <w:rFonts w:ascii="Times New Roman" w:eastAsia="Calibri" w:hAnsi="Times New Roman"/>
          <w:sz w:val="24"/>
          <w:szCs w:val="24"/>
        </w:rPr>
        <w:t>специализированной учебной мебелью и средствами обучения, необходимыми для выполнения требований к уровню подготовки обучающихся.</w:t>
      </w:r>
    </w:p>
    <w:p w14:paraId="25DB897B" w14:textId="77777777" w:rsidR="000028E3" w:rsidRPr="001F4EFC" w:rsidRDefault="000028E3" w:rsidP="00261EA8">
      <w:pPr>
        <w:suppressAutoHyphens/>
        <w:spacing w:after="0"/>
        <w:ind w:firstLine="709"/>
        <w:jc w:val="both"/>
        <w:rPr>
          <w:rFonts w:ascii="Times New Roman" w:eastAsia="Times New Roman" w:hAnsi="Times New Roman"/>
          <w:bCs/>
          <w:sz w:val="24"/>
          <w:szCs w:val="24"/>
        </w:rPr>
      </w:pPr>
      <w:r w:rsidRPr="001F4EFC">
        <w:rPr>
          <w:rFonts w:ascii="Times New Roman" w:eastAsia="Times New Roman" w:hAnsi="Times New Roman"/>
          <w:bCs/>
          <w:sz w:val="24"/>
          <w:szCs w:val="24"/>
        </w:rPr>
        <w:t>Оборудование учебного кабинета:</w:t>
      </w:r>
    </w:p>
    <w:p w14:paraId="7235EF66" w14:textId="77777777" w:rsidR="000028E3" w:rsidRPr="001F4EFC" w:rsidRDefault="000028E3" w:rsidP="00261EA8">
      <w:pPr>
        <w:suppressAutoHyphens/>
        <w:spacing w:after="0"/>
        <w:ind w:firstLine="709"/>
        <w:jc w:val="both"/>
        <w:rPr>
          <w:rFonts w:ascii="Times New Roman" w:eastAsia="Times New Roman" w:hAnsi="Times New Roman"/>
          <w:bCs/>
          <w:sz w:val="24"/>
          <w:szCs w:val="24"/>
        </w:rPr>
      </w:pPr>
      <w:r w:rsidRPr="001F4EFC">
        <w:rPr>
          <w:rFonts w:ascii="Times New Roman" w:eastAsia="Times New Roman" w:hAnsi="Times New Roman"/>
          <w:bCs/>
          <w:sz w:val="24"/>
          <w:szCs w:val="24"/>
        </w:rPr>
        <w:t>- посадочные места по количеству обучающихся;</w:t>
      </w:r>
    </w:p>
    <w:p w14:paraId="1A2E1358" w14:textId="77777777" w:rsidR="000028E3" w:rsidRPr="001F4EFC" w:rsidRDefault="000028E3" w:rsidP="00261EA8">
      <w:pPr>
        <w:suppressAutoHyphens/>
        <w:spacing w:after="0"/>
        <w:ind w:firstLine="709"/>
        <w:jc w:val="both"/>
        <w:rPr>
          <w:rFonts w:ascii="Times New Roman" w:eastAsia="Times New Roman" w:hAnsi="Times New Roman"/>
          <w:bCs/>
          <w:sz w:val="24"/>
          <w:szCs w:val="24"/>
        </w:rPr>
      </w:pPr>
      <w:r w:rsidRPr="001F4EFC">
        <w:rPr>
          <w:rFonts w:ascii="Times New Roman" w:eastAsia="Times New Roman" w:hAnsi="Times New Roman"/>
          <w:bCs/>
          <w:sz w:val="24"/>
          <w:szCs w:val="24"/>
        </w:rPr>
        <w:t>- рабочее место преподавателя;</w:t>
      </w:r>
    </w:p>
    <w:p w14:paraId="74A8D109" w14:textId="77777777" w:rsidR="000028E3" w:rsidRPr="001F4EFC" w:rsidRDefault="000028E3" w:rsidP="00261EA8">
      <w:pPr>
        <w:suppressAutoHyphens/>
        <w:spacing w:after="0"/>
        <w:ind w:firstLine="709"/>
        <w:jc w:val="both"/>
        <w:rPr>
          <w:rFonts w:ascii="Times New Roman" w:eastAsia="Times New Roman" w:hAnsi="Times New Roman"/>
          <w:bCs/>
          <w:sz w:val="24"/>
          <w:szCs w:val="24"/>
        </w:rPr>
      </w:pPr>
      <w:r w:rsidRPr="001F4EFC">
        <w:rPr>
          <w:rFonts w:ascii="Times New Roman" w:eastAsia="Times New Roman" w:hAnsi="Times New Roman"/>
          <w:bCs/>
          <w:sz w:val="24"/>
          <w:szCs w:val="24"/>
        </w:rPr>
        <w:t>- комплект учебно-наглядных пособий;</w:t>
      </w:r>
    </w:p>
    <w:p w14:paraId="0B683DB5" w14:textId="77777777" w:rsidR="000028E3" w:rsidRPr="001F4EFC" w:rsidRDefault="000028E3" w:rsidP="00261EA8">
      <w:pPr>
        <w:suppressAutoHyphens/>
        <w:spacing w:after="0"/>
        <w:ind w:firstLine="709"/>
        <w:jc w:val="both"/>
        <w:rPr>
          <w:rFonts w:ascii="Times New Roman" w:eastAsia="Times New Roman" w:hAnsi="Times New Roman"/>
          <w:bCs/>
          <w:sz w:val="24"/>
          <w:szCs w:val="24"/>
        </w:rPr>
      </w:pPr>
      <w:r w:rsidRPr="001F4EFC">
        <w:rPr>
          <w:rFonts w:ascii="Times New Roman" w:eastAsia="Times New Roman" w:hAnsi="Times New Roman"/>
          <w:bCs/>
          <w:sz w:val="24"/>
          <w:szCs w:val="24"/>
        </w:rPr>
        <w:t>- комплект электронных видеоматериалов;</w:t>
      </w:r>
    </w:p>
    <w:p w14:paraId="391410E9" w14:textId="77777777" w:rsidR="000028E3" w:rsidRPr="001F4EFC" w:rsidRDefault="000028E3" w:rsidP="00261EA8">
      <w:pPr>
        <w:suppressAutoHyphens/>
        <w:spacing w:after="0"/>
        <w:ind w:firstLine="709"/>
        <w:jc w:val="both"/>
        <w:rPr>
          <w:rFonts w:ascii="Times New Roman" w:eastAsia="Times New Roman" w:hAnsi="Times New Roman"/>
          <w:bCs/>
          <w:sz w:val="24"/>
          <w:szCs w:val="24"/>
        </w:rPr>
      </w:pPr>
      <w:r w:rsidRPr="001F4EFC">
        <w:rPr>
          <w:rFonts w:ascii="Times New Roman" w:eastAsia="Times New Roman" w:hAnsi="Times New Roman"/>
          <w:bCs/>
          <w:sz w:val="24"/>
          <w:szCs w:val="24"/>
        </w:rPr>
        <w:t>- задания для контрольных работ;</w:t>
      </w:r>
    </w:p>
    <w:p w14:paraId="51D99169" w14:textId="77777777" w:rsidR="000028E3" w:rsidRPr="001F4EFC" w:rsidRDefault="000028E3"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bCs/>
          <w:sz w:val="24"/>
          <w:szCs w:val="24"/>
        </w:rPr>
      </w:pPr>
      <w:r w:rsidRPr="001F4EFC">
        <w:rPr>
          <w:rFonts w:ascii="Times New Roman" w:eastAsia="Times New Roman" w:hAnsi="Times New Roman"/>
          <w:bCs/>
          <w:sz w:val="24"/>
          <w:szCs w:val="24"/>
        </w:rPr>
        <w:t>- профессионально ориентированные задания.</w:t>
      </w:r>
    </w:p>
    <w:p w14:paraId="22AC5006" w14:textId="77777777" w:rsidR="000028E3" w:rsidRPr="001F4EFC" w:rsidRDefault="000028E3" w:rsidP="00261EA8">
      <w:pPr>
        <w:suppressAutoHyphens/>
        <w:spacing w:after="0"/>
        <w:ind w:firstLine="709"/>
        <w:jc w:val="both"/>
        <w:rPr>
          <w:rFonts w:ascii="Times New Roman" w:eastAsia="Times New Roman" w:hAnsi="Times New Roman"/>
          <w:bCs/>
          <w:sz w:val="24"/>
          <w:szCs w:val="24"/>
        </w:rPr>
      </w:pPr>
    </w:p>
    <w:p w14:paraId="4786B8B7" w14:textId="77777777" w:rsidR="000028E3" w:rsidRPr="001F4EFC" w:rsidRDefault="000028E3" w:rsidP="00261EA8">
      <w:pPr>
        <w:suppressAutoHyphens/>
        <w:spacing w:after="0"/>
        <w:ind w:firstLine="709"/>
        <w:jc w:val="both"/>
        <w:rPr>
          <w:rFonts w:ascii="Times New Roman" w:eastAsia="Times New Roman" w:hAnsi="Times New Roman"/>
          <w:bCs/>
          <w:sz w:val="24"/>
          <w:szCs w:val="24"/>
        </w:rPr>
      </w:pPr>
      <w:r w:rsidRPr="001F4EFC">
        <w:rPr>
          <w:rFonts w:ascii="Times New Roman" w:eastAsia="Times New Roman" w:hAnsi="Times New Roman"/>
          <w:bCs/>
          <w:sz w:val="24"/>
          <w:szCs w:val="24"/>
        </w:rPr>
        <w:t>Технические средства обучения:</w:t>
      </w:r>
    </w:p>
    <w:p w14:paraId="166929B6" w14:textId="77777777" w:rsidR="000028E3" w:rsidRPr="001F4EFC" w:rsidRDefault="000028E3" w:rsidP="00261EA8">
      <w:pPr>
        <w:suppressAutoHyphens/>
        <w:spacing w:after="0"/>
        <w:ind w:firstLine="709"/>
        <w:jc w:val="both"/>
        <w:rPr>
          <w:rFonts w:ascii="Times New Roman" w:eastAsia="Times New Roman" w:hAnsi="Times New Roman"/>
          <w:bCs/>
          <w:sz w:val="24"/>
          <w:szCs w:val="24"/>
        </w:rPr>
      </w:pPr>
      <w:r w:rsidRPr="001F4EFC">
        <w:rPr>
          <w:rFonts w:ascii="Times New Roman" w:eastAsia="Times New Roman" w:hAnsi="Times New Roman"/>
          <w:bCs/>
          <w:sz w:val="24"/>
          <w:szCs w:val="24"/>
        </w:rPr>
        <w:t>- персональный компьютер с лицензионным программным обеспечением;</w:t>
      </w:r>
    </w:p>
    <w:p w14:paraId="5B71EDCD" w14:textId="77777777" w:rsidR="000028E3" w:rsidRPr="001F4EFC" w:rsidRDefault="000028E3" w:rsidP="00261EA8">
      <w:pPr>
        <w:suppressAutoHyphens/>
        <w:spacing w:after="0"/>
        <w:ind w:firstLine="709"/>
        <w:jc w:val="both"/>
        <w:rPr>
          <w:rFonts w:ascii="Times New Roman" w:eastAsia="Times New Roman" w:hAnsi="Times New Roman"/>
          <w:bCs/>
          <w:sz w:val="24"/>
          <w:szCs w:val="24"/>
        </w:rPr>
      </w:pPr>
      <w:r w:rsidRPr="001F4EFC">
        <w:rPr>
          <w:rFonts w:ascii="Times New Roman" w:eastAsia="Times New Roman" w:hAnsi="Times New Roman"/>
          <w:bCs/>
          <w:sz w:val="24"/>
          <w:szCs w:val="24"/>
        </w:rPr>
        <w:t>- проектор с экраном.</w:t>
      </w:r>
    </w:p>
    <w:p w14:paraId="3CBCC4A3" w14:textId="77777777" w:rsidR="000028E3" w:rsidRPr="001F4EFC" w:rsidRDefault="000028E3" w:rsidP="00261EA8">
      <w:pPr>
        <w:suppressAutoHyphens/>
        <w:spacing w:after="0"/>
        <w:ind w:firstLine="709"/>
        <w:jc w:val="both"/>
        <w:rPr>
          <w:rFonts w:ascii="Times New Roman" w:eastAsia="Times New Roman" w:hAnsi="Times New Roman"/>
          <w:bCs/>
          <w:sz w:val="24"/>
          <w:szCs w:val="24"/>
        </w:rPr>
      </w:pPr>
    </w:p>
    <w:p w14:paraId="30D08206" w14:textId="77777777" w:rsidR="000028E3" w:rsidRPr="001F4EFC" w:rsidRDefault="000028E3" w:rsidP="00261EA8">
      <w:pPr>
        <w:suppressAutoHyphens/>
        <w:spacing w:after="0"/>
        <w:ind w:firstLine="709"/>
        <w:jc w:val="both"/>
        <w:rPr>
          <w:rFonts w:ascii="Times New Roman" w:eastAsia="Times New Roman" w:hAnsi="Times New Roman"/>
          <w:bCs/>
          <w:sz w:val="24"/>
          <w:szCs w:val="24"/>
        </w:rPr>
      </w:pPr>
      <w:r w:rsidRPr="001F4EFC">
        <w:rPr>
          <w:rFonts w:ascii="Times New Roman" w:eastAsia="Times New Roman" w:hAnsi="Times New Roman"/>
          <w:bCs/>
          <w:sz w:val="24"/>
          <w:szCs w:val="24"/>
        </w:rPr>
        <w:t>Залы:</w:t>
      </w:r>
    </w:p>
    <w:p w14:paraId="4A18EDBB" w14:textId="77777777" w:rsidR="000028E3" w:rsidRPr="001F4EFC" w:rsidRDefault="000028E3" w:rsidP="00261EA8">
      <w:pPr>
        <w:suppressAutoHyphens/>
        <w:spacing w:after="0"/>
        <w:ind w:firstLine="709"/>
        <w:jc w:val="both"/>
        <w:rPr>
          <w:rFonts w:ascii="Times New Roman" w:eastAsia="Times New Roman" w:hAnsi="Times New Roman"/>
          <w:bCs/>
          <w:sz w:val="24"/>
          <w:szCs w:val="24"/>
        </w:rPr>
      </w:pPr>
      <w:r w:rsidRPr="001F4EFC">
        <w:rPr>
          <w:rFonts w:ascii="Times New Roman" w:eastAsia="Times New Roman" w:hAnsi="Times New Roman"/>
          <w:bCs/>
          <w:sz w:val="24"/>
          <w:szCs w:val="24"/>
        </w:rPr>
        <w:t>Библиотека, читальный зал с выходом в сеть Интернет.</w:t>
      </w:r>
    </w:p>
    <w:p w14:paraId="3964F8B3" w14:textId="77777777" w:rsidR="000028E3" w:rsidRPr="001F4EFC" w:rsidRDefault="000028E3"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bCs/>
          <w:sz w:val="24"/>
          <w:szCs w:val="24"/>
        </w:rPr>
      </w:pPr>
    </w:p>
    <w:p w14:paraId="71A5B5BA" w14:textId="77777777" w:rsidR="000028E3" w:rsidRPr="001F4EFC" w:rsidRDefault="000028E3" w:rsidP="00261EA8">
      <w:pPr>
        <w:shd w:val="clear" w:color="auto" w:fill="FFFFFF"/>
        <w:spacing w:after="0"/>
        <w:ind w:firstLine="709"/>
        <w:jc w:val="both"/>
        <w:rPr>
          <w:rFonts w:ascii="Times New Roman" w:eastAsia="Times New Roman" w:hAnsi="Times New Roman"/>
          <w:sz w:val="24"/>
          <w:szCs w:val="24"/>
        </w:rPr>
      </w:pPr>
      <w:r w:rsidRPr="001F4EFC">
        <w:rPr>
          <w:rFonts w:ascii="Times New Roman" w:eastAsia="Times New Roman" w:hAnsi="Times New Roman"/>
          <w:b/>
          <w:bCs/>
          <w:sz w:val="24"/>
          <w:szCs w:val="24"/>
        </w:rPr>
        <w:t>3.2. Информационное обеспечение обучения</w:t>
      </w:r>
    </w:p>
    <w:p w14:paraId="7D39A471" w14:textId="77777777" w:rsidR="000028E3" w:rsidRPr="001F4EFC" w:rsidRDefault="000028E3" w:rsidP="00261EA8">
      <w:pPr>
        <w:shd w:val="clear" w:color="auto" w:fill="FFFFFF"/>
        <w:spacing w:after="0"/>
        <w:ind w:right="77"/>
        <w:jc w:val="center"/>
        <w:rPr>
          <w:rFonts w:ascii="Times New Roman" w:eastAsia="Times New Roman" w:hAnsi="Times New Roman"/>
          <w:sz w:val="24"/>
          <w:szCs w:val="24"/>
        </w:rPr>
      </w:pPr>
    </w:p>
    <w:p w14:paraId="27667744" w14:textId="77777777" w:rsidR="000028E3" w:rsidRPr="001F4EFC" w:rsidRDefault="000028E3" w:rsidP="00261EA8">
      <w:pPr>
        <w:shd w:val="clear" w:color="auto" w:fill="FFFFFF"/>
        <w:spacing w:after="0"/>
        <w:ind w:firstLine="709"/>
        <w:jc w:val="both"/>
        <w:rPr>
          <w:rFonts w:ascii="Times New Roman" w:eastAsia="Times New Roman" w:hAnsi="Times New Roman"/>
          <w:b/>
          <w:bCs/>
          <w:spacing w:val="-4"/>
          <w:sz w:val="24"/>
          <w:szCs w:val="24"/>
        </w:rPr>
      </w:pPr>
      <w:r w:rsidRPr="001F4EFC">
        <w:rPr>
          <w:rFonts w:ascii="Times New Roman" w:eastAsia="Times New Roman" w:hAnsi="Times New Roman"/>
          <w:b/>
          <w:bCs/>
          <w:spacing w:val="-4"/>
          <w:sz w:val="24"/>
          <w:szCs w:val="24"/>
        </w:rPr>
        <w:t>3.2.1. Основные печатные издания</w:t>
      </w:r>
    </w:p>
    <w:p w14:paraId="20FA3B0E"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1. История</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учебное пособие / П.С. Самыгин, С.И. Самыгин, В.Н. Шевелев, Е.В. Ш</w:t>
      </w:r>
      <w:r w:rsidRPr="001F4EFC">
        <w:rPr>
          <w:rFonts w:ascii="Times New Roman" w:hAnsi="Times New Roman"/>
          <w:sz w:val="24"/>
          <w:szCs w:val="24"/>
        </w:rPr>
        <w:t>е</w:t>
      </w:r>
      <w:r w:rsidRPr="001F4EFC">
        <w:rPr>
          <w:rFonts w:ascii="Times New Roman" w:hAnsi="Times New Roman"/>
          <w:sz w:val="24"/>
          <w:szCs w:val="24"/>
        </w:rPr>
        <w:t>велева. - Москва</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ИНФРА-М, 2020. - 528 </w:t>
      </w:r>
      <w:proofErr w:type="gramStart"/>
      <w:r w:rsidRPr="001F4EFC">
        <w:rPr>
          <w:rFonts w:ascii="Times New Roman" w:hAnsi="Times New Roman"/>
          <w:sz w:val="24"/>
          <w:szCs w:val="24"/>
        </w:rPr>
        <w:t>с</w:t>
      </w:r>
      <w:proofErr w:type="gramEnd"/>
      <w:r w:rsidRPr="001F4EFC">
        <w:rPr>
          <w:rFonts w:ascii="Times New Roman" w:hAnsi="Times New Roman"/>
          <w:sz w:val="24"/>
          <w:szCs w:val="24"/>
        </w:rPr>
        <w:t>. - (Среднее профессиональное образование). - ISBN 978-5-16-004507-8. - Текст</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электронный. - URL: https://znanium.com/catalog/ product/1060624 (дата обращения: 26.05.2022). – Режим доступа: по подписке.</w:t>
      </w:r>
    </w:p>
    <w:p w14:paraId="3AB84946"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2. Трифонова, Г. А. История</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учебное пособие / Г. А. Трифонова, Е. П. Супрунова, С. С. Пай. - Москва</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НИЦ ИНФРА-М, 2020. - 649 </w:t>
      </w:r>
      <w:proofErr w:type="gramStart"/>
      <w:r w:rsidRPr="001F4EFC">
        <w:rPr>
          <w:rFonts w:ascii="Times New Roman" w:hAnsi="Times New Roman"/>
          <w:sz w:val="24"/>
          <w:szCs w:val="24"/>
        </w:rPr>
        <w:t>с</w:t>
      </w:r>
      <w:proofErr w:type="gramEnd"/>
      <w:r w:rsidRPr="001F4EFC">
        <w:rPr>
          <w:rFonts w:ascii="Times New Roman" w:hAnsi="Times New Roman"/>
          <w:sz w:val="24"/>
          <w:szCs w:val="24"/>
        </w:rPr>
        <w:t>. - (Среднее профессиональное образов</w:t>
      </w:r>
      <w:r w:rsidRPr="001F4EFC">
        <w:rPr>
          <w:rFonts w:ascii="Times New Roman" w:hAnsi="Times New Roman"/>
          <w:sz w:val="24"/>
          <w:szCs w:val="24"/>
        </w:rPr>
        <w:t>а</w:t>
      </w:r>
      <w:r w:rsidRPr="001F4EFC">
        <w:rPr>
          <w:rFonts w:ascii="Times New Roman" w:hAnsi="Times New Roman"/>
          <w:sz w:val="24"/>
          <w:szCs w:val="24"/>
        </w:rPr>
        <w:t>ние). - ISBN 978-5-16-014652-2. - Текст</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электронный. - URL: https://znanium.com/catalog/product/995930 (дата обращения: 26.05.2022). – Режим доступа: по подписке.</w:t>
      </w:r>
    </w:p>
    <w:p w14:paraId="4ADFDD51" w14:textId="77777777" w:rsidR="000028E3" w:rsidRPr="001F4EFC" w:rsidRDefault="000028E3" w:rsidP="00261EA8">
      <w:pPr>
        <w:autoSpaceDE w:val="0"/>
        <w:autoSpaceDN w:val="0"/>
        <w:adjustRightInd w:val="0"/>
        <w:spacing w:after="0"/>
        <w:ind w:firstLine="709"/>
        <w:jc w:val="both"/>
        <w:rPr>
          <w:rFonts w:ascii="Times New Roman" w:hAnsi="Times New Roman"/>
          <w:b/>
          <w:sz w:val="24"/>
          <w:szCs w:val="24"/>
        </w:rPr>
      </w:pPr>
      <w:r w:rsidRPr="001F4EFC">
        <w:rPr>
          <w:rFonts w:ascii="Times New Roman" w:hAnsi="Times New Roman"/>
          <w:b/>
          <w:sz w:val="24"/>
          <w:szCs w:val="24"/>
        </w:rPr>
        <w:t>3.2.2. Дополнительные источники</w:t>
      </w:r>
    </w:p>
    <w:p w14:paraId="093A52EE" w14:textId="77777777" w:rsidR="000028E3" w:rsidRPr="001F4EFC" w:rsidRDefault="000028E3" w:rsidP="00261EA8">
      <w:pPr>
        <w:autoSpaceDE w:val="0"/>
        <w:autoSpaceDN w:val="0"/>
        <w:adjustRightInd w:val="0"/>
        <w:spacing w:after="0"/>
        <w:ind w:firstLine="720"/>
        <w:jc w:val="both"/>
        <w:rPr>
          <w:rFonts w:ascii="Times New Roman" w:hAnsi="Times New Roman"/>
          <w:sz w:val="24"/>
          <w:szCs w:val="24"/>
        </w:rPr>
      </w:pPr>
      <w:r w:rsidRPr="001F4EFC">
        <w:rPr>
          <w:rFonts w:ascii="Times New Roman" w:hAnsi="Times New Roman"/>
          <w:sz w:val="24"/>
          <w:szCs w:val="24"/>
        </w:rPr>
        <w:t>1. Касьянов, В. В. История</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учебное пособие / В. В. Касьянов, П. С. Самыгин, С. И. Самыгин. - 2-е изд., испр. и доп. - Москва : НИЦ ИНФРА-М, 2020. - 528 </w:t>
      </w:r>
      <w:proofErr w:type="gramStart"/>
      <w:r w:rsidRPr="001F4EFC">
        <w:rPr>
          <w:rFonts w:ascii="Times New Roman" w:hAnsi="Times New Roman"/>
          <w:sz w:val="24"/>
          <w:szCs w:val="24"/>
        </w:rPr>
        <w:t>с</w:t>
      </w:r>
      <w:proofErr w:type="gramEnd"/>
      <w:r w:rsidRPr="001F4EFC">
        <w:rPr>
          <w:rFonts w:ascii="Times New Roman" w:hAnsi="Times New Roman"/>
          <w:sz w:val="24"/>
          <w:szCs w:val="24"/>
        </w:rPr>
        <w:t>. - (Среднее пр</w:t>
      </w:r>
      <w:r w:rsidRPr="001F4EFC">
        <w:rPr>
          <w:rFonts w:ascii="Times New Roman" w:hAnsi="Times New Roman"/>
          <w:sz w:val="24"/>
          <w:szCs w:val="24"/>
        </w:rPr>
        <w:t>о</w:t>
      </w:r>
      <w:r w:rsidRPr="001F4EFC">
        <w:rPr>
          <w:rFonts w:ascii="Times New Roman" w:hAnsi="Times New Roman"/>
          <w:sz w:val="24"/>
          <w:szCs w:val="24"/>
        </w:rPr>
        <w:t>фессиональное образование). - ISBN 978-5-16-016200-3. - Текст</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электронный. - URL: https://znanium.com/catalog/product/1086532 (дата обращения: 26.05.2022). – Режим доступа: по подписке.</w:t>
      </w:r>
    </w:p>
    <w:p w14:paraId="1D8C3A85" w14:textId="77777777" w:rsidR="000028E3" w:rsidRPr="001F4EFC" w:rsidRDefault="000028E3" w:rsidP="00261EA8">
      <w:pPr>
        <w:autoSpaceDE w:val="0"/>
        <w:autoSpaceDN w:val="0"/>
        <w:adjustRightInd w:val="0"/>
        <w:spacing w:after="0"/>
        <w:ind w:firstLine="720"/>
        <w:jc w:val="both"/>
        <w:rPr>
          <w:rFonts w:ascii="Times New Roman" w:hAnsi="Times New Roman"/>
          <w:sz w:val="24"/>
          <w:szCs w:val="24"/>
        </w:rPr>
      </w:pPr>
      <w:r w:rsidRPr="001F4EFC">
        <w:rPr>
          <w:rFonts w:ascii="Times New Roman" w:hAnsi="Times New Roman"/>
          <w:sz w:val="24"/>
          <w:szCs w:val="24"/>
        </w:rPr>
        <w:t>2. Креленко, Н. С. История культуры: от Возрождения до модерна</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учебное пособие / Н. С. Креленко. – Москва</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ИНФРА-М, 2021. – 320 </w:t>
      </w:r>
      <w:proofErr w:type="gramStart"/>
      <w:r w:rsidRPr="001F4EFC">
        <w:rPr>
          <w:rFonts w:ascii="Times New Roman" w:hAnsi="Times New Roman"/>
          <w:sz w:val="24"/>
          <w:szCs w:val="24"/>
        </w:rPr>
        <w:t>с</w:t>
      </w:r>
      <w:proofErr w:type="gramEnd"/>
      <w:r w:rsidRPr="001F4EFC">
        <w:rPr>
          <w:rFonts w:ascii="Times New Roman" w:hAnsi="Times New Roman"/>
          <w:sz w:val="24"/>
          <w:szCs w:val="24"/>
        </w:rPr>
        <w:t>. – (Среднее профессиональное образ</w:t>
      </w:r>
      <w:r w:rsidRPr="001F4EFC">
        <w:rPr>
          <w:rFonts w:ascii="Times New Roman" w:hAnsi="Times New Roman"/>
          <w:sz w:val="24"/>
          <w:szCs w:val="24"/>
        </w:rPr>
        <w:t>о</w:t>
      </w:r>
      <w:r w:rsidRPr="001F4EFC">
        <w:rPr>
          <w:rFonts w:ascii="Times New Roman" w:hAnsi="Times New Roman"/>
          <w:sz w:val="24"/>
          <w:szCs w:val="24"/>
        </w:rPr>
        <w:t>вание). - ISBN 978-5-16-013944-9. - Текст</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электронный. - URL: https://znanium.com/ catalog/product/1247040 (дата обращения: 26.05.2022). – Режим доступа: по подписке.</w:t>
      </w:r>
    </w:p>
    <w:p w14:paraId="27ADD3CA"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lastRenderedPageBreak/>
        <w:t>3. Кузнецов, И. Н. Отечественная история</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учебник / И. Н. Кузнецов. – Москва</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И</w:t>
      </w:r>
      <w:r w:rsidRPr="001F4EFC">
        <w:rPr>
          <w:rFonts w:ascii="Times New Roman" w:hAnsi="Times New Roman"/>
          <w:sz w:val="24"/>
          <w:szCs w:val="24"/>
        </w:rPr>
        <w:t>Н</w:t>
      </w:r>
      <w:r w:rsidRPr="001F4EFC">
        <w:rPr>
          <w:rFonts w:ascii="Times New Roman" w:hAnsi="Times New Roman"/>
          <w:sz w:val="24"/>
          <w:szCs w:val="24"/>
        </w:rPr>
        <w:t xml:space="preserve">ФРА-М, 2021. – 639 </w:t>
      </w:r>
      <w:proofErr w:type="gramStart"/>
      <w:r w:rsidRPr="001F4EFC">
        <w:rPr>
          <w:rFonts w:ascii="Times New Roman" w:hAnsi="Times New Roman"/>
          <w:sz w:val="24"/>
          <w:szCs w:val="24"/>
        </w:rPr>
        <w:t>с</w:t>
      </w:r>
      <w:proofErr w:type="gramEnd"/>
      <w:r w:rsidRPr="001F4EFC">
        <w:rPr>
          <w:rFonts w:ascii="Times New Roman" w:hAnsi="Times New Roman"/>
          <w:sz w:val="24"/>
          <w:szCs w:val="24"/>
        </w:rPr>
        <w:t>. – (Среднее профессиональное образование). - ISBN 978-5-16-013992-0. - Текст</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электронный. - URL: https://znanium.com/catalog/product/1169290 (дата обращения: 26.05.2022). – Режим доступа: по подписке.</w:t>
      </w:r>
    </w:p>
    <w:p w14:paraId="52A2AD32"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4. Оришев, А. Б. История</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учебник / А. Б. Оришев, В. Н. Тарасенко. — Москва</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РИОР</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ИНФРА-М, 2021. – 276 </w:t>
      </w:r>
      <w:proofErr w:type="gramStart"/>
      <w:r w:rsidRPr="001F4EFC">
        <w:rPr>
          <w:rFonts w:ascii="Times New Roman" w:hAnsi="Times New Roman"/>
          <w:sz w:val="24"/>
          <w:szCs w:val="24"/>
        </w:rPr>
        <w:t>с</w:t>
      </w:r>
      <w:proofErr w:type="gramEnd"/>
      <w:r w:rsidRPr="001F4EFC">
        <w:rPr>
          <w:rFonts w:ascii="Times New Roman" w:hAnsi="Times New Roman"/>
          <w:sz w:val="24"/>
          <w:szCs w:val="24"/>
        </w:rPr>
        <w:t>. – (Среднее профессиональное образование). – DOI: https://doi.org/10.29039/01828-6. - ISBN 978-5-369-01833-0. - Текст</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электронный. - URL: https://znanium.com/catalog/product/1247109 (дата обращения: 26.05.2022). – Режим доступа: по подписке.</w:t>
      </w:r>
    </w:p>
    <w:p w14:paraId="45DB3593" w14:textId="77777777" w:rsidR="000028E3" w:rsidRPr="001F4EFC" w:rsidRDefault="000028E3" w:rsidP="00261EA8">
      <w:pPr>
        <w:tabs>
          <w:tab w:val="left" w:pos="900"/>
          <w:tab w:val="left" w:pos="1080"/>
        </w:tabs>
        <w:spacing w:after="0"/>
        <w:ind w:firstLine="567"/>
        <w:jc w:val="both"/>
        <w:rPr>
          <w:rFonts w:ascii="Times New Roman" w:eastAsia="Times New Roman" w:hAnsi="Times New Roman"/>
          <w:sz w:val="24"/>
          <w:szCs w:val="24"/>
        </w:rPr>
      </w:pPr>
      <w:r w:rsidRPr="001F4EFC">
        <w:rPr>
          <w:rFonts w:ascii="Times New Roman" w:eastAsia="Times New Roman" w:hAnsi="Times New Roman"/>
          <w:sz w:val="24"/>
          <w:szCs w:val="24"/>
        </w:rPr>
        <w:t>5. История России в датах с древнейших времен до наших дней</w:t>
      </w:r>
      <w:proofErr w:type="gramStart"/>
      <w:r w:rsidRPr="001F4EFC">
        <w:rPr>
          <w:rFonts w:ascii="Times New Roman" w:eastAsia="Times New Roman" w:hAnsi="Times New Roman"/>
          <w:sz w:val="24"/>
          <w:szCs w:val="24"/>
        </w:rPr>
        <w:t xml:space="preserve"> :</w:t>
      </w:r>
      <w:proofErr w:type="gramEnd"/>
      <w:r w:rsidRPr="001F4EFC">
        <w:rPr>
          <w:rFonts w:ascii="Times New Roman" w:eastAsia="Times New Roman" w:hAnsi="Times New Roman"/>
          <w:sz w:val="24"/>
          <w:szCs w:val="24"/>
        </w:rPr>
        <w:t xml:space="preserve"> учебное пособие / А. С. Орлов, В. А. Георгиев, Н. Г. Георгиева, Т. А. Сивохина. - Москва</w:t>
      </w:r>
      <w:proofErr w:type="gramStart"/>
      <w:r w:rsidRPr="001F4EFC">
        <w:rPr>
          <w:rFonts w:ascii="Times New Roman" w:eastAsia="Times New Roman" w:hAnsi="Times New Roman"/>
          <w:sz w:val="24"/>
          <w:szCs w:val="24"/>
        </w:rPr>
        <w:t xml:space="preserve"> :</w:t>
      </w:r>
      <w:proofErr w:type="gramEnd"/>
      <w:r w:rsidRPr="001F4EFC">
        <w:rPr>
          <w:rFonts w:ascii="Times New Roman" w:eastAsia="Times New Roman" w:hAnsi="Times New Roman"/>
          <w:sz w:val="24"/>
          <w:szCs w:val="24"/>
        </w:rPr>
        <w:t xml:space="preserve"> Проспект, 2021. - 560 с. - ISBN 978-5-9988-1090-9</w:t>
      </w:r>
    </w:p>
    <w:p w14:paraId="05A31D26" w14:textId="77777777" w:rsidR="000028E3" w:rsidRPr="001F4EFC" w:rsidRDefault="000028E3" w:rsidP="00261EA8">
      <w:pPr>
        <w:tabs>
          <w:tab w:val="left" w:pos="900"/>
          <w:tab w:val="left" w:pos="1080"/>
        </w:tabs>
        <w:spacing w:after="0"/>
        <w:ind w:firstLine="567"/>
        <w:jc w:val="both"/>
        <w:rPr>
          <w:rFonts w:ascii="Times New Roman" w:eastAsia="Times New Roman" w:hAnsi="Times New Roman"/>
          <w:sz w:val="24"/>
          <w:szCs w:val="24"/>
        </w:rPr>
      </w:pPr>
      <w:r w:rsidRPr="001F4EFC">
        <w:rPr>
          <w:rFonts w:ascii="Times New Roman" w:eastAsia="Times New Roman" w:hAnsi="Times New Roman"/>
          <w:sz w:val="24"/>
          <w:szCs w:val="24"/>
        </w:rPr>
        <w:t>6. История России</w:t>
      </w:r>
      <w:proofErr w:type="gramStart"/>
      <w:r w:rsidRPr="001F4EFC">
        <w:rPr>
          <w:rFonts w:ascii="Times New Roman" w:eastAsia="Times New Roman" w:hAnsi="Times New Roman"/>
          <w:sz w:val="24"/>
          <w:szCs w:val="24"/>
        </w:rPr>
        <w:t xml:space="preserve"> :</w:t>
      </w:r>
      <w:proofErr w:type="gramEnd"/>
      <w:r w:rsidRPr="001F4EFC">
        <w:rPr>
          <w:rFonts w:ascii="Times New Roman" w:eastAsia="Times New Roman" w:hAnsi="Times New Roman"/>
          <w:sz w:val="24"/>
          <w:szCs w:val="24"/>
        </w:rPr>
        <w:t xml:space="preserve"> учебник / А. С. Орлов, В. А. Георгиев, Н. Г. Георгиева, Т. А. Сив</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хина ; Московский государственный университет им. М. В. Ломоносова, Исторический ф</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культет. - 4-е изд., перераб. и доп. - Москва : Проспект, 2020. - 528 с. - ISBN 978-5-392-31302-0.</w:t>
      </w:r>
    </w:p>
    <w:p w14:paraId="5DA1FEFD" w14:textId="77777777" w:rsidR="000028E3" w:rsidRPr="001F4EFC" w:rsidRDefault="000028E3" w:rsidP="00261EA8">
      <w:pPr>
        <w:autoSpaceDE w:val="0"/>
        <w:autoSpaceDN w:val="0"/>
        <w:adjustRightInd w:val="0"/>
        <w:spacing w:after="0"/>
        <w:ind w:firstLine="709"/>
        <w:jc w:val="both"/>
        <w:rPr>
          <w:rFonts w:ascii="Times New Roman" w:hAnsi="Times New Roman"/>
          <w:b/>
          <w:sz w:val="24"/>
          <w:szCs w:val="24"/>
        </w:rPr>
      </w:pPr>
      <w:r w:rsidRPr="001F4EFC">
        <w:rPr>
          <w:rFonts w:ascii="Times New Roman" w:hAnsi="Times New Roman"/>
          <w:b/>
          <w:sz w:val="24"/>
          <w:szCs w:val="24"/>
        </w:rPr>
        <w:t>3.2.3. Перечень ресурсов информационно-телекоммуникационной сети «Инте</w:t>
      </w:r>
      <w:r w:rsidRPr="001F4EFC">
        <w:rPr>
          <w:rFonts w:ascii="Times New Roman" w:hAnsi="Times New Roman"/>
          <w:b/>
          <w:sz w:val="24"/>
          <w:szCs w:val="24"/>
        </w:rPr>
        <w:t>р</w:t>
      </w:r>
      <w:r w:rsidRPr="001F4EFC">
        <w:rPr>
          <w:rFonts w:ascii="Times New Roman" w:hAnsi="Times New Roman"/>
          <w:b/>
          <w:sz w:val="24"/>
          <w:szCs w:val="24"/>
        </w:rPr>
        <w:t xml:space="preserve">нет», необходимых для освоения дисциплины </w:t>
      </w:r>
    </w:p>
    <w:p w14:paraId="2AC014FD"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www.gumer.info (Библиотека Гумер).</w:t>
      </w:r>
    </w:p>
    <w:p w14:paraId="25F20906" w14:textId="77777777" w:rsidR="000028E3" w:rsidRPr="001F4EFC" w:rsidRDefault="000028E3" w:rsidP="00261EA8">
      <w:pPr>
        <w:autoSpaceDE w:val="0"/>
        <w:autoSpaceDN w:val="0"/>
        <w:adjustRightInd w:val="0"/>
        <w:spacing w:after="0"/>
        <w:ind w:firstLine="709"/>
        <w:jc w:val="both"/>
        <w:rPr>
          <w:rFonts w:ascii="Times New Roman" w:hAnsi="Times New Roman"/>
          <w:spacing w:val="-2"/>
          <w:sz w:val="24"/>
          <w:szCs w:val="24"/>
        </w:rPr>
      </w:pPr>
      <w:r w:rsidRPr="001F4EFC">
        <w:rPr>
          <w:rFonts w:ascii="Times New Roman" w:hAnsi="Times New Roman"/>
          <w:spacing w:val="-2"/>
          <w:sz w:val="24"/>
          <w:szCs w:val="24"/>
        </w:rPr>
        <w:t>www.hist.msu.ru/ER/Etext/PICT/feudal.htm (Библиотека Исторического факультета МГУ).</w:t>
      </w:r>
    </w:p>
    <w:p w14:paraId="51510039"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www.plekhanovfound.ru/library (Библиотека социал-демократа).</w:t>
      </w:r>
    </w:p>
    <w:p w14:paraId="2B826AC4"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www.bibliotekar.ru (Библиотекарь.Ру: электронная библиотека нехудожественной л</w:t>
      </w:r>
      <w:r w:rsidRPr="001F4EFC">
        <w:rPr>
          <w:rFonts w:ascii="Times New Roman" w:hAnsi="Times New Roman"/>
          <w:sz w:val="24"/>
          <w:szCs w:val="24"/>
        </w:rPr>
        <w:t>и</w:t>
      </w:r>
      <w:r w:rsidRPr="001F4EFC">
        <w:rPr>
          <w:rFonts w:ascii="Times New Roman" w:hAnsi="Times New Roman"/>
          <w:sz w:val="24"/>
          <w:szCs w:val="24"/>
        </w:rPr>
        <w:t>тературы по русской и мировой истории, искусству, культуре, прикладным наукам).</w:t>
      </w:r>
    </w:p>
    <w:p w14:paraId="4546B5CC"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https://ru.wikipedia.org (Википедия: свободная энциклопедия).</w:t>
      </w:r>
    </w:p>
    <w:p w14:paraId="44B92FB9"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https://ru.wikisource.org (Викитека: свободная библиотека).</w:t>
      </w:r>
    </w:p>
    <w:p w14:paraId="0F68932B"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www.wco.ru/icons (Виртуальный каталог икон).</w:t>
      </w:r>
    </w:p>
    <w:p w14:paraId="39E28C9F"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www.militera.lib.ru (Военная литература: собрание текстов).</w:t>
      </w:r>
    </w:p>
    <w:p w14:paraId="43398BD9"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www.world-war2.chat.ru (Вторая Мировая война в русском Интернете).</w:t>
      </w:r>
    </w:p>
    <w:p w14:paraId="11B6E6BE"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www.kulichki.com/~gumilev/HE1 (Древний Восток).</w:t>
      </w:r>
    </w:p>
    <w:p w14:paraId="30BEB182"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www.old-rus-maps.ru (Европейские гравированные географические чертежи и карты России, изданные в XVI— XVIII столетиях).</w:t>
      </w:r>
    </w:p>
    <w:p w14:paraId="1EACA1B1"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www.biograf-book.narod.ru (Избранные биографии: биографическая литература СССР).</w:t>
      </w:r>
    </w:p>
    <w:p w14:paraId="5FC3D87E"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www.magister.msk.ru/library/library.htm (Интернет-издательство «Библиотека»: эле</w:t>
      </w:r>
      <w:r w:rsidRPr="001F4EFC">
        <w:rPr>
          <w:rFonts w:ascii="Times New Roman" w:hAnsi="Times New Roman"/>
          <w:sz w:val="24"/>
          <w:szCs w:val="24"/>
        </w:rPr>
        <w:t>к</w:t>
      </w:r>
      <w:r w:rsidRPr="001F4EFC">
        <w:rPr>
          <w:rFonts w:ascii="Times New Roman" w:hAnsi="Times New Roman"/>
          <w:sz w:val="24"/>
          <w:szCs w:val="24"/>
        </w:rPr>
        <w:t>тронные издания произведений и биографических и критических материалов).</w:t>
      </w:r>
    </w:p>
    <w:p w14:paraId="775547C4"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lang w:val="en-US"/>
        </w:rPr>
        <w:t>www</w:t>
      </w:r>
      <w:r w:rsidRPr="001F4EFC">
        <w:rPr>
          <w:rFonts w:ascii="Times New Roman" w:hAnsi="Times New Roman"/>
          <w:sz w:val="24"/>
          <w:szCs w:val="24"/>
        </w:rPr>
        <w:t>.</w:t>
      </w:r>
      <w:r w:rsidRPr="001F4EFC">
        <w:rPr>
          <w:rFonts w:ascii="Times New Roman" w:hAnsi="Times New Roman"/>
          <w:sz w:val="24"/>
          <w:szCs w:val="24"/>
          <w:lang w:val="en-US"/>
        </w:rPr>
        <w:t>intellect</w:t>
      </w:r>
      <w:r w:rsidRPr="001F4EFC">
        <w:rPr>
          <w:rFonts w:ascii="Times New Roman" w:hAnsi="Times New Roman"/>
          <w:sz w:val="24"/>
          <w:szCs w:val="24"/>
        </w:rPr>
        <w:t>-</w:t>
      </w:r>
      <w:r w:rsidRPr="001F4EFC">
        <w:rPr>
          <w:rFonts w:ascii="Times New Roman" w:hAnsi="Times New Roman"/>
          <w:sz w:val="24"/>
          <w:szCs w:val="24"/>
          <w:lang w:val="en-US"/>
        </w:rPr>
        <w:t>video</w:t>
      </w:r>
      <w:r w:rsidRPr="001F4EFC">
        <w:rPr>
          <w:rFonts w:ascii="Times New Roman" w:hAnsi="Times New Roman"/>
          <w:sz w:val="24"/>
          <w:szCs w:val="24"/>
        </w:rPr>
        <w:t>.</w:t>
      </w:r>
      <w:r w:rsidRPr="001F4EFC">
        <w:rPr>
          <w:rFonts w:ascii="Times New Roman" w:hAnsi="Times New Roman"/>
          <w:sz w:val="24"/>
          <w:szCs w:val="24"/>
          <w:lang w:val="en-US"/>
        </w:rPr>
        <w:t>com</w:t>
      </w:r>
      <w:r w:rsidRPr="001F4EFC">
        <w:rPr>
          <w:rFonts w:ascii="Times New Roman" w:hAnsi="Times New Roman"/>
          <w:sz w:val="24"/>
          <w:szCs w:val="24"/>
        </w:rPr>
        <w:t>/</w:t>
      </w:r>
      <w:r w:rsidRPr="001F4EFC">
        <w:rPr>
          <w:rFonts w:ascii="Times New Roman" w:hAnsi="Times New Roman"/>
          <w:sz w:val="24"/>
          <w:szCs w:val="24"/>
          <w:lang w:val="en-US"/>
        </w:rPr>
        <w:t>russian</w:t>
      </w:r>
      <w:r w:rsidRPr="001F4EFC">
        <w:rPr>
          <w:rFonts w:ascii="Times New Roman" w:hAnsi="Times New Roman"/>
          <w:sz w:val="24"/>
          <w:szCs w:val="24"/>
        </w:rPr>
        <w:t>-</w:t>
      </w:r>
      <w:r w:rsidRPr="001F4EFC">
        <w:rPr>
          <w:rFonts w:ascii="Times New Roman" w:hAnsi="Times New Roman"/>
          <w:sz w:val="24"/>
          <w:szCs w:val="24"/>
          <w:lang w:val="en-US"/>
        </w:rPr>
        <w:t>history</w:t>
      </w:r>
      <w:r w:rsidRPr="001F4EFC">
        <w:rPr>
          <w:rFonts w:ascii="Times New Roman" w:hAnsi="Times New Roman"/>
          <w:sz w:val="24"/>
          <w:szCs w:val="24"/>
        </w:rPr>
        <w:t xml:space="preserve"> (История России и СССР: онлайн-видео).</w:t>
      </w:r>
    </w:p>
    <w:p w14:paraId="1DAF1CEC"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www.historicus.ru (Историк: общественно-политический журнал).</w:t>
      </w:r>
    </w:p>
    <w:p w14:paraId="61F540CE"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www.history.tom.ru (История России от князей до Президента).</w:t>
      </w:r>
    </w:p>
    <w:p w14:paraId="18C40C16"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www.statehistory.ru (История государства).</w:t>
      </w:r>
    </w:p>
    <w:p w14:paraId="34105506"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www.kulichki.com/grandwar («Как наши деды воевали»: рассказы о военных конфли</w:t>
      </w:r>
      <w:r w:rsidRPr="001F4EFC">
        <w:rPr>
          <w:rFonts w:ascii="Times New Roman" w:hAnsi="Times New Roman"/>
          <w:sz w:val="24"/>
          <w:szCs w:val="24"/>
        </w:rPr>
        <w:t>к</w:t>
      </w:r>
      <w:r w:rsidRPr="001F4EFC">
        <w:rPr>
          <w:rFonts w:ascii="Times New Roman" w:hAnsi="Times New Roman"/>
          <w:sz w:val="24"/>
          <w:szCs w:val="24"/>
        </w:rPr>
        <w:t>тах Российской империи).</w:t>
      </w:r>
    </w:p>
    <w:p w14:paraId="719AA763"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www.raremaps.ru (Коллекция старинных карт Российской империи).</w:t>
      </w:r>
    </w:p>
    <w:p w14:paraId="5514637F"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www.old-maps.narod.ru (Коллекция старинных карт территорий и городов России).</w:t>
      </w:r>
    </w:p>
    <w:p w14:paraId="0A39D396"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www.mifologia.chat.ru (Мифология народов мира).</w:t>
      </w:r>
    </w:p>
    <w:p w14:paraId="6776C9CD"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www.krugosvet.ru (Онлайн-энциклопедия «Кругосвет»).</w:t>
      </w:r>
    </w:p>
    <w:p w14:paraId="5328B309"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lastRenderedPageBreak/>
        <w:t>www.liber.rsuh.ru (Информационный комплекс РГГУ «Научная библиотека»).</w:t>
      </w:r>
    </w:p>
    <w:p w14:paraId="5B6939E2"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www.august-1914.ru (Первая мировая война: интернет-проект).</w:t>
      </w:r>
    </w:p>
    <w:p w14:paraId="6EDE763B"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www.9may.ru (Проект-акция: «Наша Победа. День за днем»).</w:t>
      </w:r>
    </w:p>
    <w:p w14:paraId="676A9B2F"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www.temples.ru (Проект «Храмы России»).</w:t>
      </w:r>
    </w:p>
    <w:p w14:paraId="7FD04DAF"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www. radzivil.chat.ru (Радзивилловская летопись с иллюстрациями).</w:t>
      </w:r>
    </w:p>
    <w:p w14:paraId="75413D30"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www.borodulincollection.com/index.html (Раритеты фотохроники СССР: 1917—1991 гг. — коллекция Льва Бородулина).</w:t>
      </w:r>
    </w:p>
    <w:p w14:paraId="62D55C23"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www.rusrevolution.info (Революция и Гражданская война: интернет-проект).</w:t>
      </w:r>
    </w:p>
    <w:p w14:paraId="2E3C94BD"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www.rodina.rg.ru (Родина: российский исторический иллюстрированный журнал).</w:t>
      </w:r>
    </w:p>
    <w:p w14:paraId="6522F152"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www.all-photo.ru/empire/index.ru.html (Российская империя в фотографиях).</w:t>
      </w:r>
    </w:p>
    <w:p w14:paraId="0890CEC1"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www.fershal.narod.ru (Российский мемуарий).</w:t>
      </w:r>
    </w:p>
    <w:p w14:paraId="36586E2C"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www.avorhist.ru (Русь Древняя и удельная).</w:t>
      </w:r>
    </w:p>
    <w:p w14:paraId="79876054"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www.memoirs.ru (Русские мемуары: Россия в дневниках и воспоминаниях).</w:t>
      </w:r>
    </w:p>
    <w:p w14:paraId="59876841"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www.scepsis.ru/library/history/page1 (Скепсис: научно-просветительский журнал).</w:t>
      </w:r>
    </w:p>
    <w:p w14:paraId="3AB77BA0"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www.arhivtime.ru (Следы времени: интернет-архив старинных фотографий, открыток, документов).</w:t>
      </w:r>
    </w:p>
    <w:p w14:paraId="2C0E8630"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www.sovmusic.ru (Советская музыка).</w:t>
      </w:r>
    </w:p>
    <w:p w14:paraId="443EA9D7"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www.infoliolib.info (Университетская электронная библиотека Infolio).</w:t>
      </w:r>
    </w:p>
    <w:p w14:paraId="3306851B"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www.hist.msu.ru/ER/Etext/index. html (электронная библиотека Исторического факул</w:t>
      </w:r>
      <w:r w:rsidRPr="001F4EFC">
        <w:rPr>
          <w:rFonts w:ascii="Times New Roman" w:hAnsi="Times New Roman"/>
          <w:sz w:val="24"/>
          <w:szCs w:val="24"/>
        </w:rPr>
        <w:t>ь</w:t>
      </w:r>
      <w:r w:rsidRPr="001F4EFC">
        <w:rPr>
          <w:rFonts w:ascii="Times New Roman" w:hAnsi="Times New Roman"/>
          <w:sz w:val="24"/>
          <w:szCs w:val="24"/>
        </w:rPr>
        <w:t>тета МГУ им. М. В. Ломоносова).</w:t>
      </w:r>
    </w:p>
    <w:p w14:paraId="1C2D3B25"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www.library.spbu.ru (Научная библиотека им. М. Горького СПбГУ).</w:t>
      </w:r>
    </w:p>
    <w:p w14:paraId="0E42C838" w14:textId="77777777" w:rsidR="000028E3" w:rsidRPr="001F4EFC" w:rsidRDefault="000028E3"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www.ec-dejavu.ru (Энциклопедия культур DеjаVu).</w:t>
      </w:r>
    </w:p>
    <w:p w14:paraId="3307D4A7" w14:textId="77777777" w:rsidR="000028E3" w:rsidRPr="001F4EFC" w:rsidRDefault="000028E3" w:rsidP="00261EA8">
      <w:pPr>
        <w:autoSpaceDE w:val="0"/>
        <w:autoSpaceDN w:val="0"/>
        <w:adjustRightInd w:val="0"/>
        <w:spacing w:after="0"/>
        <w:ind w:firstLine="567"/>
        <w:jc w:val="both"/>
        <w:rPr>
          <w:rFonts w:ascii="Times New Roman" w:hAnsi="Times New Roman"/>
          <w:sz w:val="24"/>
          <w:szCs w:val="24"/>
        </w:rPr>
      </w:pPr>
    </w:p>
    <w:p w14:paraId="4E75C902" w14:textId="77777777" w:rsidR="000028E3" w:rsidRPr="001F4EFC" w:rsidRDefault="000028E3" w:rsidP="00261EA8">
      <w:pPr>
        <w:autoSpaceDE w:val="0"/>
        <w:autoSpaceDN w:val="0"/>
        <w:adjustRightInd w:val="0"/>
        <w:spacing w:after="0"/>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4. КОНТРОЛЬ И ОЦЕНКА РЕЗУЛЬТАТОВ ОСВОЕНИЯ</w:t>
      </w:r>
    </w:p>
    <w:p w14:paraId="17AD305D" w14:textId="77777777" w:rsidR="000028E3" w:rsidRPr="001F4EFC" w:rsidRDefault="000028E3" w:rsidP="00261EA8">
      <w:pPr>
        <w:autoSpaceDE w:val="0"/>
        <w:autoSpaceDN w:val="0"/>
        <w:adjustRightInd w:val="0"/>
        <w:spacing w:after="0"/>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УЧЕБНОЙ ДИСЦИПЛИНЫ</w:t>
      </w:r>
    </w:p>
    <w:p w14:paraId="6A252312" w14:textId="77777777" w:rsidR="000028E3" w:rsidRPr="001F4EFC" w:rsidRDefault="000028E3" w:rsidP="00261EA8">
      <w:pPr>
        <w:autoSpaceDE w:val="0"/>
        <w:autoSpaceDN w:val="0"/>
        <w:adjustRightInd w:val="0"/>
        <w:spacing w:after="0"/>
        <w:jc w:val="center"/>
        <w:rPr>
          <w:rFonts w:ascii="Times New Roman" w:hAnsi="Times New Roman"/>
          <w:b/>
          <w:sz w:val="24"/>
          <w:szCs w:val="24"/>
        </w:rPr>
      </w:pPr>
    </w:p>
    <w:p w14:paraId="2DBF47BA" w14:textId="77777777" w:rsidR="000028E3" w:rsidRPr="001F4EFC" w:rsidRDefault="000028E3" w:rsidP="00261EA8">
      <w:pPr>
        <w:autoSpaceDE w:val="0"/>
        <w:autoSpaceDN w:val="0"/>
        <w:adjustRightInd w:val="0"/>
        <w:spacing w:after="0"/>
        <w:ind w:firstLine="700"/>
        <w:jc w:val="both"/>
        <w:rPr>
          <w:rFonts w:ascii="Times New Roman" w:hAnsi="Times New Roman"/>
          <w:sz w:val="24"/>
          <w:szCs w:val="24"/>
        </w:rPr>
      </w:pPr>
      <w:r w:rsidRPr="001F4EFC">
        <w:rPr>
          <w:rFonts w:ascii="Times New Roman" w:hAnsi="Times New Roman"/>
          <w:sz w:val="24"/>
          <w:szCs w:val="24"/>
        </w:rPr>
        <w:t>Контроль и оценка результатов освоения дисциплины осуществляется преподавателем в процессе проведения практических занятий, а также выполнения обучающимися индив</w:t>
      </w:r>
      <w:r w:rsidRPr="001F4EFC">
        <w:rPr>
          <w:rFonts w:ascii="Times New Roman" w:hAnsi="Times New Roman"/>
          <w:sz w:val="24"/>
          <w:szCs w:val="24"/>
        </w:rPr>
        <w:t>и</w:t>
      </w:r>
      <w:r w:rsidRPr="001F4EFC">
        <w:rPr>
          <w:rFonts w:ascii="Times New Roman" w:hAnsi="Times New Roman"/>
          <w:sz w:val="24"/>
          <w:szCs w:val="24"/>
        </w:rPr>
        <w:t>дуальных заданий, проектов, исследований.</w:t>
      </w:r>
    </w:p>
    <w:p w14:paraId="1E2F6A69" w14:textId="77777777" w:rsidR="000028E3" w:rsidRPr="001F4EFC" w:rsidRDefault="000028E3" w:rsidP="00261EA8">
      <w:pPr>
        <w:autoSpaceDE w:val="0"/>
        <w:autoSpaceDN w:val="0"/>
        <w:adjustRightInd w:val="0"/>
        <w:spacing w:after="0"/>
        <w:ind w:firstLine="70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6910"/>
      </w:tblGrid>
      <w:tr w:rsidR="000028E3" w:rsidRPr="001F4EFC" w14:paraId="22A7234B" w14:textId="77777777" w:rsidTr="00C4555F">
        <w:tc>
          <w:tcPr>
            <w:tcW w:w="2660" w:type="dxa"/>
          </w:tcPr>
          <w:p w14:paraId="1C120EB2" w14:textId="77777777" w:rsidR="000028E3" w:rsidRPr="001F4EFC" w:rsidRDefault="000028E3" w:rsidP="00261EA8">
            <w:pPr>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Результаты обучения</w:t>
            </w:r>
          </w:p>
        </w:tc>
        <w:tc>
          <w:tcPr>
            <w:tcW w:w="6910" w:type="dxa"/>
          </w:tcPr>
          <w:p w14:paraId="7BCA8040" w14:textId="77777777" w:rsidR="000028E3" w:rsidRPr="001F4EFC" w:rsidRDefault="000028E3" w:rsidP="00261EA8">
            <w:pPr>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Методы оценки</w:t>
            </w:r>
          </w:p>
        </w:tc>
      </w:tr>
      <w:tr w:rsidR="000028E3" w:rsidRPr="001F4EFC" w14:paraId="573F4EF3" w14:textId="77777777" w:rsidTr="00C4555F">
        <w:tc>
          <w:tcPr>
            <w:tcW w:w="2660" w:type="dxa"/>
          </w:tcPr>
          <w:p w14:paraId="0101BA75" w14:textId="77777777" w:rsidR="000028E3" w:rsidRPr="001F4EFC" w:rsidRDefault="000028E3"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ПРб 01</w:t>
            </w:r>
          </w:p>
          <w:p w14:paraId="3A5AD58C" w14:textId="77777777" w:rsidR="000028E3" w:rsidRPr="001F4EFC" w:rsidRDefault="000028E3"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ПРб 02</w:t>
            </w:r>
          </w:p>
          <w:p w14:paraId="49BF3ACB" w14:textId="77777777" w:rsidR="000028E3" w:rsidRPr="001F4EFC" w:rsidRDefault="000028E3"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ПРб 03</w:t>
            </w:r>
          </w:p>
          <w:p w14:paraId="483F685E" w14:textId="77777777" w:rsidR="000028E3" w:rsidRPr="001F4EFC" w:rsidRDefault="000028E3"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ПРб 04</w:t>
            </w:r>
          </w:p>
          <w:p w14:paraId="4393CA32" w14:textId="77777777" w:rsidR="000028E3" w:rsidRPr="001F4EFC" w:rsidRDefault="000028E3"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ПРб 05</w:t>
            </w:r>
          </w:p>
        </w:tc>
        <w:tc>
          <w:tcPr>
            <w:tcW w:w="6910" w:type="dxa"/>
          </w:tcPr>
          <w:p w14:paraId="17C0B729" w14:textId="77777777" w:rsidR="000028E3" w:rsidRPr="001F4EFC" w:rsidRDefault="000028E3" w:rsidP="00261EA8">
            <w:pPr>
              <w:shd w:val="clear" w:color="auto" w:fill="FFFFFF"/>
              <w:tabs>
                <w:tab w:val="left" w:pos="326"/>
              </w:tabs>
              <w:spacing w:after="0" w:line="240" w:lineRule="auto"/>
              <w:ind w:right="57"/>
              <w:jc w:val="both"/>
              <w:rPr>
                <w:rFonts w:ascii="Times New Roman" w:eastAsia="Times New Roman" w:hAnsi="Times New Roman"/>
                <w:sz w:val="24"/>
                <w:szCs w:val="24"/>
                <w:u w:val="single"/>
              </w:rPr>
            </w:pPr>
            <w:r w:rsidRPr="001F4EFC">
              <w:rPr>
                <w:rFonts w:ascii="Times New Roman" w:eastAsia="Times New Roman" w:hAnsi="Times New Roman"/>
                <w:sz w:val="24"/>
                <w:szCs w:val="24"/>
              </w:rPr>
              <w:t>Оценка качества выполнения компетентностно-ориентированных заданий, тестирования, проверка сообщений и рефератов, индивидуальный и фронтальный опрос, решение ситуационных задач, проверка и оценка выполнения практич</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ских заданий, оценка качества подготовки и защиты учебных проектов, с</w:t>
            </w:r>
            <w:r w:rsidRPr="001F4EFC">
              <w:rPr>
                <w:rFonts w:ascii="Times New Roman" w:eastAsia="Times New Roman" w:hAnsi="Times New Roman"/>
                <w:iCs/>
                <w:spacing w:val="-1"/>
                <w:sz w:val="24"/>
                <w:szCs w:val="24"/>
              </w:rPr>
              <w:t xml:space="preserve">оставление </w:t>
            </w:r>
            <w:r w:rsidRPr="001F4EFC">
              <w:rPr>
                <w:rFonts w:ascii="Times New Roman" w:eastAsia="Times New Roman" w:hAnsi="Times New Roman"/>
                <w:sz w:val="24"/>
                <w:szCs w:val="24"/>
              </w:rPr>
              <w:t>словаря исторических терминов.</w:t>
            </w:r>
          </w:p>
        </w:tc>
      </w:tr>
    </w:tbl>
    <w:p w14:paraId="32C49CD1" w14:textId="77777777" w:rsidR="000028E3" w:rsidRPr="001F4EFC" w:rsidRDefault="000028E3" w:rsidP="00261EA8">
      <w:pPr>
        <w:autoSpaceDE w:val="0"/>
        <w:autoSpaceDN w:val="0"/>
        <w:adjustRightInd w:val="0"/>
        <w:spacing w:after="0"/>
        <w:ind w:firstLine="700"/>
        <w:jc w:val="both"/>
        <w:rPr>
          <w:rFonts w:ascii="Times New Roman" w:hAnsi="Times New Roman"/>
          <w:sz w:val="24"/>
          <w:szCs w:val="24"/>
        </w:rPr>
      </w:pPr>
    </w:p>
    <w:p w14:paraId="3BC0BDEA" w14:textId="77777777" w:rsidR="000028E3" w:rsidRPr="001F4EFC" w:rsidRDefault="000028E3" w:rsidP="00261EA8">
      <w:pPr>
        <w:pStyle w:val="Default"/>
        <w:spacing w:line="276" w:lineRule="auto"/>
        <w:jc w:val="center"/>
        <w:rPr>
          <w:b/>
          <w:color w:val="auto"/>
        </w:rPr>
      </w:pPr>
      <w:r w:rsidRPr="001F4EFC">
        <w:rPr>
          <w:b/>
          <w:color w:val="auto"/>
        </w:rPr>
        <w:t>5. ФОНДЫ ОЦЕНОЧНЫХ СРЕДСТВ</w:t>
      </w:r>
    </w:p>
    <w:p w14:paraId="6C42987D" w14:textId="77777777" w:rsidR="000028E3" w:rsidRPr="001F4EFC" w:rsidRDefault="000028E3" w:rsidP="00261EA8">
      <w:pPr>
        <w:pStyle w:val="Default"/>
        <w:spacing w:line="276" w:lineRule="auto"/>
        <w:ind w:firstLine="700"/>
        <w:jc w:val="both"/>
        <w:rPr>
          <w:color w:val="auto"/>
        </w:rPr>
      </w:pPr>
      <w:r w:rsidRPr="001F4EFC">
        <w:rPr>
          <w:rFonts w:eastAsia="Calibri"/>
          <w:color w:val="auto"/>
          <w:lang w:eastAsia="ru-RU"/>
        </w:rPr>
        <w:t>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w:t>
      </w:r>
      <w:r w:rsidRPr="001F4EFC">
        <w:rPr>
          <w:rFonts w:eastAsia="Calibri"/>
          <w:color w:val="auto"/>
          <w:lang w:eastAsia="ru-RU"/>
        </w:rPr>
        <w:t>а</w:t>
      </w:r>
      <w:r w:rsidRPr="001F4EFC">
        <w:rPr>
          <w:rFonts w:eastAsia="Calibri"/>
          <w:color w:val="auto"/>
          <w:lang w:eastAsia="ru-RU"/>
        </w:rPr>
        <w:t xml:space="preserve">зовательные результаты, с учетом профиля обучения, уровня освоения общеобразовательной дисциплины «История» и профессиональной направленности образовательной программы </w:t>
      </w:r>
      <w:r w:rsidRPr="001F4EFC">
        <w:rPr>
          <w:rFonts w:eastAsia="Times New Roman"/>
          <w:bCs/>
          <w:color w:val="auto"/>
          <w:lang w:eastAsia="ru-RU"/>
        </w:rPr>
        <w:t xml:space="preserve">по специальности </w:t>
      </w:r>
      <w:r w:rsidRPr="001F4EFC">
        <w:rPr>
          <w:rFonts w:eastAsia="Times New Roman"/>
          <w:color w:val="auto"/>
          <w:lang w:eastAsia="ru-RU"/>
        </w:rPr>
        <w:t>09.02.07 Информационные системы и программирование.</w:t>
      </w:r>
    </w:p>
    <w:p w14:paraId="51E0F57C" w14:textId="77777777" w:rsidR="000028E3" w:rsidRPr="001F4EFC" w:rsidRDefault="000028E3" w:rsidP="00261EA8">
      <w:pPr>
        <w:pStyle w:val="Default"/>
        <w:spacing w:line="276" w:lineRule="auto"/>
        <w:ind w:firstLine="700"/>
        <w:jc w:val="both"/>
        <w:rPr>
          <w:color w:val="auto"/>
        </w:rPr>
      </w:pPr>
    </w:p>
    <w:tbl>
      <w:tblPr>
        <w:tblStyle w:val="41"/>
        <w:tblW w:w="8838" w:type="dxa"/>
        <w:tblInd w:w="108" w:type="dxa"/>
        <w:tblLook w:val="04A0" w:firstRow="1" w:lastRow="0" w:firstColumn="1" w:lastColumn="0" w:noHBand="0" w:noVBand="1"/>
      </w:tblPr>
      <w:tblGrid>
        <w:gridCol w:w="2502"/>
        <w:gridCol w:w="1970"/>
        <w:gridCol w:w="4366"/>
      </w:tblGrid>
      <w:tr w:rsidR="000028E3" w:rsidRPr="001F4EFC" w14:paraId="1AD4651A" w14:textId="77777777" w:rsidTr="005D2927">
        <w:trPr>
          <w:trHeight w:val="887"/>
        </w:trPr>
        <w:tc>
          <w:tcPr>
            <w:tcW w:w="2552" w:type="dxa"/>
            <w:tcBorders>
              <w:top w:val="single" w:sz="4" w:space="0" w:color="auto"/>
              <w:left w:val="single" w:sz="4" w:space="0" w:color="auto"/>
              <w:bottom w:val="single" w:sz="4" w:space="0" w:color="auto"/>
              <w:right w:val="single" w:sz="4" w:space="0" w:color="auto"/>
            </w:tcBorders>
            <w:hideMark/>
          </w:tcPr>
          <w:p w14:paraId="3E367C79"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раздела, темы</w:t>
            </w:r>
          </w:p>
        </w:tc>
        <w:tc>
          <w:tcPr>
            <w:tcW w:w="1559" w:type="dxa"/>
            <w:tcBorders>
              <w:top w:val="single" w:sz="4" w:space="0" w:color="auto"/>
              <w:left w:val="single" w:sz="4" w:space="0" w:color="auto"/>
              <w:bottom w:val="single" w:sz="4" w:space="0" w:color="auto"/>
              <w:right w:val="single" w:sz="4" w:space="0" w:color="auto"/>
            </w:tcBorders>
            <w:hideMark/>
          </w:tcPr>
          <w:p w14:paraId="4B521369"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Коды образов</w:t>
            </w:r>
            <w:r w:rsidRPr="001F4EFC">
              <w:rPr>
                <w:rFonts w:ascii="Times New Roman" w:eastAsia="Calibri" w:hAnsi="Times New Roman"/>
                <w:bCs/>
                <w:sz w:val="24"/>
                <w:szCs w:val="24"/>
              </w:rPr>
              <w:t>а</w:t>
            </w:r>
            <w:r w:rsidRPr="001F4EFC">
              <w:rPr>
                <w:rFonts w:ascii="Times New Roman" w:eastAsia="Calibri" w:hAnsi="Times New Roman"/>
                <w:bCs/>
                <w:sz w:val="24"/>
                <w:szCs w:val="24"/>
              </w:rPr>
              <w:t>тельных резул</w:t>
            </w:r>
            <w:r w:rsidRPr="001F4EFC">
              <w:rPr>
                <w:rFonts w:ascii="Times New Roman" w:eastAsia="Calibri" w:hAnsi="Times New Roman"/>
                <w:bCs/>
                <w:sz w:val="24"/>
                <w:szCs w:val="24"/>
              </w:rPr>
              <w:t>ь</w:t>
            </w:r>
            <w:r w:rsidRPr="001F4EFC">
              <w:rPr>
                <w:rFonts w:ascii="Times New Roman" w:eastAsia="Calibri" w:hAnsi="Times New Roman"/>
                <w:bCs/>
                <w:sz w:val="24"/>
                <w:szCs w:val="24"/>
              </w:rPr>
              <w:t>татов</w:t>
            </w:r>
            <w:r w:rsidR="00C4555F">
              <w:rPr>
                <w:rFonts w:ascii="Times New Roman" w:eastAsia="Calibri" w:hAnsi="Times New Roman"/>
                <w:bCs/>
                <w:sz w:val="24"/>
                <w:szCs w:val="24"/>
              </w:rPr>
              <w:t xml:space="preserve"> </w:t>
            </w:r>
            <w:r w:rsidRPr="001F4EFC">
              <w:rPr>
                <w:rFonts w:ascii="Times New Roman" w:eastAsia="Calibri" w:hAnsi="Times New Roman"/>
                <w:bCs/>
                <w:sz w:val="24"/>
                <w:szCs w:val="24"/>
              </w:rPr>
              <w:t>(ЛР, МР, ПР, ОК, ПК)</w:t>
            </w:r>
          </w:p>
        </w:tc>
        <w:tc>
          <w:tcPr>
            <w:tcW w:w="4727" w:type="dxa"/>
            <w:tcBorders>
              <w:top w:val="single" w:sz="4" w:space="0" w:color="auto"/>
              <w:left w:val="single" w:sz="4" w:space="0" w:color="auto"/>
              <w:bottom w:val="single" w:sz="4" w:space="0" w:color="auto"/>
              <w:right w:val="single" w:sz="4" w:space="0" w:color="auto"/>
            </w:tcBorders>
            <w:hideMark/>
          </w:tcPr>
          <w:p w14:paraId="26BF7ABD"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Варианты междисциплинарных заданий</w:t>
            </w:r>
          </w:p>
        </w:tc>
      </w:tr>
      <w:tr w:rsidR="000028E3" w:rsidRPr="001F4EFC" w14:paraId="5C907838" w14:textId="77777777" w:rsidTr="005D2927">
        <w:trPr>
          <w:trHeight w:val="70"/>
        </w:trPr>
        <w:tc>
          <w:tcPr>
            <w:tcW w:w="2552" w:type="dxa"/>
            <w:tcBorders>
              <w:top w:val="single" w:sz="4" w:space="0" w:color="auto"/>
              <w:left w:val="single" w:sz="4" w:space="0" w:color="auto"/>
              <w:bottom w:val="single" w:sz="4" w:space="0" w:color="auto"/>
              <w:right w:val="single" w:sz="4" w:space="0" w:color="auto"/>
            </w:tcBorders>
          </w:tcPr>
          <w:p w14:paraId="61375203"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Введение</w:t>
            </w:r>
          </w:p>
        </w:tc>
        <w:tc>
          <w:tcPr>
            <w:tcW w:w="1559" w:type="dxa"/>
            <w:tcBorders>
              <w:top w:val="single" w:sz="4" w:space="0" w:color="auto"/>
              <w:left w:val="single" w:sz="4" w:space="0" w:color="auto"/>
              <w:bottom w:val="single" w:sz="4" w:space="0" w:color="auto"/>
              <w:right w:val="single" w:sz="4" w:space="0" w:color="auto"/>
            </w:tcBorders>
          </w:tcPr>
          <w:p w14:paraId="22522671" w14:textId="77777777" w:rsidR="00C4555F"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ОК 5, ОК 6, ЛР 01, ЛР 04, ПРб 01, </w:t>
            </w:r>
          </w:p>
          <w:p w14:paraId="44997F5D"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ПРб 02, ПРб 05</w:t>
            </w:r>
          </w:p>
        </w:tc>
        <w:tc>
          <w:tcPr>
            <w:tcW w:w="4727" w:type="dxa"/>
            <w:tcBorders>
              <w:top w:val="single" w:sz="4" w:space="0" w:color="auto"/>
              <w:left w:val="single" w:sz="4" w:space="0" w:color="auto"/>
              <w:bottom w:val="single" w:sz="4" w:space="0" w:color="auto"/>
              <w:right w:val="single" w:sz="4" w:space="0" w:color="auto"/>
            </w:tcBorders>
          </w:tcPr>
          <w:p w14:paraId="4FB7E31C"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Построение хронологических шкал в зависимости от системы летоисчисл</w:t>
            </w:r>
            <w:r w:rsidRPr="001F4EFC">
              <w:rPr>
                <w:rFonts w:ascii="Times New Roman" w:eastAsia="Calibri" w:hAnsi="Times New Roman"/>
                <w:bCs/>
                <w:sz w:val="24"/>
                <w:szCs w:val="24"/>
              </w:rPr>
              <w:t>е</w:t>
            </w:r>
            <w:r w:rsidRPr="001F4EFC">
              <w:rPr>
                <w:rFonts w:ascii="Times New Roman" w:eastAsia="Calibri" w:hAnsi="Times New Roman"/>
                <w:bCs/>
                <w:sz w:val="24"/>
                <w:szCs w:val="24"/>
              </w:rPr>
              <w:t>ния: от Сотворения мира, от Рождества Христова, от основания города Рима, по Олимпийскому счету, от Хиджры М</w:t>
            </w:r>
            <w:r w:rsidRPr="001F4EFC">
              <w:rPr>
                <w:rFonts w:ascii="Times New Roman" w:eastAsia="Calibri" w:hAnsi="Times New Roman"/>
                <w:bCs/>
                <w:sz w:val="24"/>
                <w:szCs w:val="24"/>
              </w:rPr>
              <w:t>у</w:t>
            </w:r>
            <w:r w:rsidRPr="001F4EFC">
              <w:rPr>
                <w:rFonts w:ascii="Times New Roman" w:eastAsia="Calibri" w:hAnsi="Times New Roman"/>
                <w:bCs/>
                <w:sz w:val="24"/>
                <w:szCs w:val="24"/>
              </w:rPr>
              <w:t xml:space="preserve">хаммеда в Ясриб.Дискуссия по теме «Место России в мировой истории» </w:t>
            </w:r>
          </w:p>
        </w:tc>
      </w:tr>
      <w:tr w:rsidR="000028E3" w:rsidRPr="001F4EFC" w14:paraId="5E43DC66" w14:textId="77777777" w:rsidTr="005D2927">
        <w:trPr>
          <w:trHeight w:val="887"/>
        </w:trPr>
        <w:tc>
          <w:tcPr>
            <w:tcW w:w="2552" w:type="dxa"/>
            <w:tcBorders>
              <w:top w:val="single" w:sz="4" w:space="0" w:color="auto"/>
              <w:left w:val="single" w:sz="4" w:space="0" w:color="auto"/>
              <w:bottom w:val="single" w:sz="4" w:space="0" w:color="auto"/>
              <w:right w:val="single" w:sz="4" w:space="0" w:color="auto"/>
            </w:tcBorders>
          </w:tcPr>
          <w:p w14:paraId="2D60EE63"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Раздел 1. Древнейшая стадия истории. чел</w:t>
            </w:r>
            <w:r w:rsidRPr="001F4EFC">
              <w:rPr>
                <w:rFonts w:ascii="Times New Roman" w:eastAsia="Calibri" w:hAnsi="Times New Roman"/>
                <w:bCs/>
                <w:sz w:val="24"/>
                <w:szCs w:val="24"/>
              </w:rPr>
              <w:t>о</w:t>
            </w:r>
            <w:r w:rsidRPr="001F4EFC">
              <w:rPr>
                <w:rFonts w:ascii="Times New Roman" w:eastAsia="Calibri" w:hAnsi="Times New Roman"/>
                <w:bCs/>
                <w:sz w:val="24"/>
                <w:szCs w:val="24"/>
              </w:rPr>
              <w:t>вечества</w:t>
            </w:r>
          </w:p>
          <w:p w14:paraId="7AA610F8"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1.1. Происхо</w:t>
            </w:r>
            <w:r w:rsidRPr="001F4EFC">
              <w:rPr>
                <w:rFonts w:ascii="Times New Roman" w:eastAsia="Calibri" w:hAnsi="Times New Roman"/>
                <w:bCs/>
                <w:sz w:val="24"/>
                <w:szCs w:val="24"/>
              </w:rPr>
              <w:t>ж</w:t>
            </w:r>
            <w:r w:rsidRPr="001F4EFC">
              <w:rPr>
                <w:rFonts w:ascii="Times New Roman" w:eastAsia="Calibri" w:hAnsi="Times New Roman"/>
                <w:bCs/>
                <w:sz w:val="24"/>
                <w:szCs w:val="24"/>
              </w:rPr>
              <w:t>дение человека. Люди эпохи палеолита.</w:t>
            </w:r>
          </w:p>
          <w:p w14:paraId="4FE60576"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1.2. Неолитич</w:t>
            </w:r>
            <w:r w:rsidRPr="001F4EFC">
              <w:rPr>
                <w:rFonts w:ascii="Times New Roman" w:eastAsia="Calibri" w:hAnsi="Times New Roman"/>
                <w:bCs/>
                <w:sz w:val="24"/>
                <w:szCs w:val="24"/>
              </w:rPr>
              <w:t>е</w:t>
            </w:r>
            <w:r w:rsidRPr="001F4EFC">
              <w:rPr>
                <w:rFonts w:ascii="Times New Roman" w:eastAsia="Calibri" w:hAnsi="Times New Roman"/>
                <w:bCs/>
                <w:sz w:val="24"/>
                <w:szCs w:val="24"/>
              </w:rPr>
              <w:t>ская революция.</w:t>
            </w:r>
          </w:p>
        </w:tc>
        <w:tc>
          <w:tcPr>
            <w:tcW w:w="1559" w:type="dxa"/>
            <w:tcBorders>
              <w:top w:val="single" w:sz="4" w:space="0" w:color="auto"/>
              <w:left w:val="single" w:sz="4" w:space="0" w:color="auto"/>
              <w:bottom w:val="single" w:sz="4" w:space="0" w:color="auto"/>
              <w:right w:val="single" w:sz="4" w:space="0" w:color="auto"/>
            </w:tcBorders>
          </w:tcPr>
          <w:p w14:paraId="466C5403" w14:textId="77777777" w:rsidR="00C4555F"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ОК 1, ОК 2, ОК 4, ОК 5, ОК 6, ЛР 01, ЛР 04, ЛР 05, </w:t>
            </w:r>
          </w:p>
          <w:p w14:paraId="44DFD041" w14:textId="77777777" w:rsidR="00C4555F"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ЛР 06, МР 01, </w:t>
            </w:r>
          </w:p>
          <w:p w14:paraId="59452D4C" w14:textId="77777777" w:rsidR="00C4555F"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МР 02, МР 03, </w:t>
            </w:r>
          </w:p>
          <w:p w14:paraId="4DE794B9" w14:textId="77777777" w:rsidR="00C4555F"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МР 04, МР 05, </w:t>
            </w:r>
          </w:p>
          <w:p w14:paraId="48416E6C"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МР 07, ПРб 01, ПРб 02, ПРб 03, ПРб 04, ПРб 05</w:t>
            </w:r>
          </w:p>
        </w:tc>
        <w:tc>
          <w:tcPr>
            <w:tcW w:w="4727" w:type="dxa"/>
            <w:tcBorders>
              <w:top w:val="single" w:sz="4" w:space="0" w:color="auto"/>
              <w:left w:val="single" w:sz="4" w:space="0" w:color="auto"/>
              <w:bottom w:val="single" w:sz="4" w:space="0" w:color="auto"/>
              <w:right w:val="single" w:sz="4" w:space="0" w:color="auto"/>
            </w:tcBorders>
          </w:tcPr>
          <w:p w14:paraId="113610AF"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Анализ вещественных источников П</w:t>
            </w:r>
            <w:r w:rsidRPr="001F4EFC">
              <w:rPr>
                <w:rFonts w:ascii="Times New Roman" w:eastAsia="Calibri" w:hAnsi="Times New Roman"/>
                <w:bCs/>
                <w:sz w:val="24"/>
                <w:szCs w:val="24"/>
              </w:rPr>
              <w:t>а</w:t>
            </w:r>
            <w:r w:rsidRPr="001F4EFC">
              <w:rPr>
                <w:rFonts w:ascii="Times New Roman" w:eastAsia="Calibri" w:hAnsi="Times New Roman"/>
                <w:bCs/>
                <w:sz w:val="24"/>
                <w:szCs w:val="24"/>
              </w:rPr>
              <w:t>леолитических стоянок человека на территории России: Сухая Мечетка, Костенки, Сунгирь.</w:t>
            </w:r>
          </w:p>
          <w:p w14:paraId="622ACF2E"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Построение сравнительной таблицы по антропологическим типам человеч</w:t>
            </w:r>
            <w:r w:rsidRPr="001F4EFC">
              <w:rPr>
                <w:rFonts w:ascii="Times New Roman" w:eastAsia="Calibri" w:hAnsi="Times New Roman"/>
                <w:bCs/>
                <w:sz w:val="24"/>
                <w:szCs w:val="24"/>
              </w:rPr>
              <w:t>е</w:t>
            </w:r>
            <w:r w:rsidRPr="001F4EFC">
              <w:rPr>
                <w:rFonts w:ascii="Times New Roman" w:eastAsia="Calibri" w:hAnsi="Times New Roman"/>
                <w:bCs/>
                <w:sz w:val="24"/>
                <w:szCs w:val="24"/>
              </w:rPr>
              <w:t>ства.</w:t>
            </w:r>
          </w:p>
          <w:p w14:paraId="1F5B0E1A"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Построение и анализ археологической хронологии человечества.</w:t>
            </w:r>
          </w:p>
          <w:p w14:paraId="0338AEA0"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Кейс «Миф как способ познания де</w:t>
            </w:r>
            <w:r w:rsidRPr="001F4EFC">
              <w:rPr>
                <w:rFonts w:ascii="Times New Roman" w:eastAsia="Calibri" w:hAnsi="Times New Roman"/>
                <w:bCs/>
                <w:sz w:val="24"/>
                <w:szCs w:val="24"/>
              </w:rPr>
              <w:t>й</w:t>
            </w:r>
            <w:r w:rsidRPr="001F4EFC">
              <w:rPr>
                <w:rFonts w:ascii="Times New Roman" w:eastAsia="Calibri" w:hAnsi="Times New Roman"/>
                <w:bCs/>
                <w:sz w:val="24"/>
                <w:szCs w:val="24"/>
              </w:rPr>
              <w:t>ствительности».</w:t>
            </w:r>
          </w:p>
          <w:p w14:paraId="308FE5ED"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Заполнение карты Центры культурации растений и доместификации животных</w:t>
            </w:r>
          </w:p>
          <w:p w14:paraId="1B74789D"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Выполнение технологических карт «Агротехнологический цикл людей неолита», «Экологические катастрофы неолита: причины и следствия».</w:t>
            </w:r>
          </w:p>
        </w:tc>
      </w:tr>
      <w:tr w:rsidR="000028E3" w:rsidRPr="001F4EFC" w14:paraId="5BCD5EA3" w14:textId="77777777" w:rsidTr="005D2927">
        <w:trPr>
          <w:trHeight w:val="887"/>
        </w:trPr>
        <w:tc>
          <w:tcPr>
            <w:tcW w:w="2552" w:type="dxa"/>
            <w:tcBorders>
              <w:top w:val="single" w:sz="4" w:space="0" w:color="auto"/>
              <w:left w:val="single" w:sz="4" w:space="0" w:color="auto"/>
              <w:bottom w:val="single" w:sz="4" w:space="0" w:color="auto"/>
              <w:right w:val="single" w:sz="4" w:space="0" w:color="auto"/>
            </w:tcBorders>
          </w:tcPr>
          <w:p w14:paraId="6C6B2C30"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Раздел 2. Цивилиз</w:t>
            </w:r>
            <w:r w:rsidRPr="001F4EFC">
              <w:rPr>
                <w:rFonts w:ascii="Times New Roman" w:eastAsia="Calibri" w:hAnsi="Times New Roman"/>
                <w:bCs/>
                <w:sz w:val="24"/>
                <w:szCs w:val="24"/>
              </w:rPr>
              <w:t>а</w:t>
            </w:r>
            <w:r w:rsidRPr="001F4EFC">
              <w:rPr>
                <w:rFonts w:ascii="Times New Roman" w:eastAsia="Calibri" w:hAnsi="Times New Roman"/>
                <w:bCs/>
                <w:sz w:val="24"/>
                <w:szCs w:val="24"/>
              </w:rPr>
              <w:t>ции древнего мира</w:t>
            </w:r>
          </w:p>
          <w:p w14:paraId="668B264B"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2.1. Древнейшие государства.</w:t>
            </w:r>
          </w:p>
          <w:p w14:paraId="03490B01"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2.2. Великие державы Древнего Востока.</w:t>
            </w:r>
          </w:p>
          <w:p w14:paraId="2437CD3A"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2.3. Культура и религия Древнего мира.</w:t>
            </w:r>
          </w:p>
          <w:p w14:paraId="0BC8F5D4"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2.4. Древняя Греция.</w:t>
            </w:r>
          </w:p>
          <w:p w14:paraId="378B82A2"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2.5. Древний Рим.</w:t>
            </w:r>
          </w:p>
        </w:tc>
        <w:tc>
          <w:tcPr>
            <w:tcW w:w="1559" w:type="dxa"/>
            <w:tcBorders>
              <w:top w:val="single" w:sz="4" w:space="0" w:color="auto"/>
              <w:left w:val="single" w:sz="4" w:space="0" w:color="auto"/>
              <w:bottom w:val="single" w:sz="4" w:space="0" w:color="auto"/>
              <w:right w:val="single" w:sz="4" w:space="0" w:color="auto"/>
            </w:tcBorders>
          </w:tcPr>
          <w:p w14:paraId="7E1F58AA" w14:textId="77777777" w:rsidR="00C4555F" w:rsidRDefault="000028E3" w:rsidP="00261EA8">
            <w:pPr>
              <w:jc w:val="center"/>
              <w:rPr>
                <w:rFonts w:ascii="Times New Roman" w:eastAsia="Times New Roman" w:hAnsi="Times New Roman"/>
                <w:sz w:val="24"/>
                <w:szCs w:val="24"/>
              </w:rPr>
            </w:pPr>
            <w:proofErr w:type="gramStart"/>
            <w:r w:rsidRPr="001F4EFC">
              <w:rPr>
                <w:rFonts w:ascii="Times New Roman" w:eastAsia="Times New Roman" w:hAnsi="Times New Roman"/>
                <w:sz w:val="24"/>
                <w:szCs w:val="24"/>
              </w:rPr>
              <w:t>ОК</w:t>
            </w:r>
            <w:proofErr w:type="gramEnd"/>
            <w:r w:rsidRPr="001F4EFC">
              <w:rPr>
                <w:rFonts w:ascii="Times New Roman" w:eastAsia="Times New Roman" w:hAnsi="Times New Roman"/>
                <w:sz w:val="24"/>
                <w:szCs w:val="24"/>
              </w:rPr>
              <w:t xml:space="preserve"> 1, ОК 2, ОК 4,</w:t>
            </w:r>
            <w:r w:rsidRPr="001F4EFC">
              <w:rPr>
                <w:rFonts w:ascii="Times New Roman" w:hAnsi="Times New Roman"/>
                <w:sz w:val="24"/>
                <w:szCs w:val="24"/>
              </w:rPr>
              <w:t xml:space="preserve"> </w:t>
            </w:r>
            <w:r w:rsidRPr="001F4EFC">
              <w:rPr>
                <w:rFonts w:ascii="Times New Roman" w:eastAsia="Times New Roman" w:hAnsi="Times New Roman"/>
                <w:sz w:val="24"/>
                <w:szCs w:val="24"/>
              </w:rPr>
              <w:t xml:space="preserve">ОК 5,  ОК 6, ЛР 01, ЛР 03, ЛР 04, </w:t>
            </w:r>
          </w:p>
          <w:p w14:paraId="13996D78" w14:textId="77777777" w:rsidR="00C4555F" w:rsidRDefault="000028E3" w:rsidP="00261EA8">
            <w:pPr>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05, ЛР 06, </w:t>
            </w:r>
          </w:p>
          <w:p w14:paraId="000943E1" w14:textId="77777777" w:rsidR="00C4555F" w:rsidRDefault="000028E3" w:rsidP="00261EA8">
            <w:pPr>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МР 01, МР 02, </w:t>
            </w:r>
          </w:p>
          <w:p w14:paraId="7E7DB373" w14:textId="77777777" w:rsidR="00C4555F" w:rsidRDefault="000028E3" w:rsidP="00261EA8">
            <w:pPr>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МР 03, МР 04, </w:t>
            </w:r>
          </w:p>
          <w:p w14:paraId="375A4322" w14:textId="77777777" w:rsidR="00C4555F" w:rsidRDefault="000028E3" w:rsidP="00261EA8">
            <w:pPr>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МР 05, МР 07, </w:t>
            </w:r>
          </w:p>
          <w:p w14:paraId="1CCE3650"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Times New Roman" w:hAnsi="Times New Roman"/>
                <w:sz w:val="24"/>
                <w:szCs w:val="24"/>
              </w:rPr>
              <w:t>ПРб 01, ПРб 02, ПРб 03, ПРб 04, ПРб 05</w:t>
            </w:r>
          </w:p>
        </w:tc>
        <w:tc>
          <w:tcPr>
            <w:tcW w:w="4727" w:type="dxa"/>
            <w:tcBorders>
              <w:top w:val="single" w:sz="4" w:space="0" w:color="auto"/>
              <w:left w:val="single" w:sz="4" w:space="0" w:color="auto"/>
              <w:bottom w:val="single" w:sz="4" w:space="0" w:color="auto"/>
              <w:right w:val="single" w:sz="4" w:space="0" w:color="auto"/>
            </w:tcBorders>
          </w:tcPr>
          <w:p w14:paraId="2E064F10"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Анализ письменного памятника права «Законы Хаммурапи»</w:t>
            </w:r>
          </w:p>
          <w:p w14:paraId="4313F4E6"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Выполнение учебно-исследовательских проектов: «Гидротехнические сооруж</w:t>
            </w:r>
            <w:r w:rsidRPr="001F4EFC">
              <w:rPr>
                <w:rFonts w:ascii="Times New Roman" w:eastAsia="Calibri" w:hAnsi="Times New Roman"/>
                <w:bCs/>
                <w:sz w:val="24"/>
                <w:szCs w:val="24"/>
              </w:rPr>
              <w:t>е</w:t>
            </w:r>
            <w:r w:rsidRPr="001F4EFC">
              <w:rPr>
                <w:rFonts w:ascii="Times New Roman" w:eastAsia="Calibri" w:hAnsi="Times New Roman"/>
                <w:bCs/>
                <w:sz w:val="24"/>
                <w:szCs w:val="24"/>
              </w:rPr>
              <w:t xml:space="preserve">ния Древнего Востока», </w:t>
            </w:r>
          </w:p>
          <w:p w14:paraId="6FA6FE75"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«Абак – первое счетное устройство Древнего мира», «Евклидова геометрия и труды индийских математиков»</w:t>
            </w:r>
          </w:p>
          <w:p w14:paraId="747CC5B6"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Сообщения по темам: Архитектурные памятники древних цивилизаций: «В</w:t>
            </w:r>
            <w:r w:rsidRPr="001F4EFC">
              <w:rPr>
                <w:rFonts w:ascii="Times New Roman" w:eastAsia="Calibri" w:hAnsi="Times New Roman"/>
                <w:bCs/>
                <w:sz w:val="24"/>
                <w:szCs w:val="24"/>
              </w:rPr>
              <w:t>е</w:t>
            </w:r>
            <w:r w:rsidRPr="001F4EFC">
              <w:rPr>
                <w:rFonts w:ascii="Times New Roman" w:eastAsia="Calibri" w:hAnsi="Times New Roman"/>
                <w:bCs/>
                <w:sz w:val="24"/>
                <w:szCs w:val="24"/>
              </w:rPr>
              <w:t>ликая китайская стена», «Парфенон», «Египетские пирамиды» и др.; «Хет</w:t>
            </w:r>
            <w:r w:rsidRPr="001F4EFC">
              <w:rPr>
                <w:rFonts w:ascii="Times New Roman" w:eastAsia="Calibri" w:hAnsi="Times New Roman"/>
                <w:bCs/>
                <w:sz w:val="24"/>
                <w:szCs w:val="24"/>
              </w:rPr>
              <w:t>т</w:t>
            </w:r>
            <w:r w:rsidRPr="001F4EFC">
              <w:rPr>
                <w:rFonts w:ascii="Times New Roman" w:eastAsia="Calibri" w:hAnsi="Times New Roman"/>
                <w:bCs/>
                <w:sz w:val="24"/>
                <w:szCs w:val="24"/>
              </w:rPr>
              <w:t xml:space="preserve">ская и Ассирийские империи – Родина двуглавого орла». </w:t>
            </w:r>
          </w:p>
          <w:p w14:paraId="71B9D704"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Дискуссии по темам: «Афинская дем</w:t>
            </w:r>
            <w:r w:rsidRPr="001F4EFC">
              <w:rPr>
                <w:rFonts w:ascii="Times New Roman" w:eastAsia="Calibri" w:hAnsi="Times New Roman"/>
                <w:bCs/>
                <w:sz w:val="24"/>
                <w:szCs w:val="24"/>
              </w:rPr>
              <w:t>о</w:t>
            </w:r>
            <w:r w:rsidRPr="001F4EFC">
              <w:rPr>
                <w:rFonts w:ascii="Times New Roman" w:eastAsia="Calibri" w:hAnsi="Times New Roman"/>
                <w:bCs/>
                <w:sz w:val="24"/>
                <w:szCs w:val="24"/>
              </w:rPr>
              <w:t>кратия – цена идеала», «Причины пад</w:t>
            </w:r>
            <w:r w:rsidRPr="001F4EFC">
              <w:rPr>
                <w:rFonts w:ascii="Times New Roman" w:eastAsia="Calibri" w:hAnsi="Times New Roman"/>
                <w:bCs/>
                <w:sz w:val="24"/>
                <w:szCs w:val="24"/>
              </w:rPr>
              <w:t>е</w:t>
            </w:r>
            <w:r w:rsidRPr="001F4EFC">
              <w:rPr>
                <w:rFonts w:ascii="Times New Roman" w:eastAsia="Calibri" w:hAnsi="Times New Roman"/>
                <w:bCs/>
                <w:sz w:val="24"/>
                <w:szCs w:val="24"/>
              </w:rPr>
              <w:t>ния Римской империи»</w:t>
            </w:r>
          </w:p>
          <w:p w14:paraId="017AB70F"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Выполнение технологической карты «Устройство и логистика римского л</w:t>
            </w:r>
            <w:r w:rsidRPr="001F4EFC">
              <w:rPr>
                <w:rFonts w:ascii="Times New Roman" w:eastAsia="Calibri" w:hAnsi="Times New Roman"/>
                <w:bCs/>
                <w:sz w:val="24"/>
                <w:szCs w:val="24"/>
              </w:rPr>
              <w:t>е</w:t>
            </w:r>
            <w:r w:rsidRPr="001F4EFC">
              <w:rPr>
                <w:rFonts w:ascii="Times New Roman" w:eastAsia="Calibri" w:hAnsi="Times New Roman"/>
                <w:bCs/>
                <w:sz w:val="24"/>
                <w:szCs w:val="24"/>
              </w:rPr>
              <w:t>гиона»</w:t>
            </w:r>
          </w:p>
        </w:tc>
      </w:tr>
      <w:tr w:rsidR="000028E3" w:rsidRPr="001F4EFC" w14:paraId="1AADE684" w14:textId="77777777" w:rsidTr="005D2927">
        <w:trPr>
          <w:trHeight w:val="887"/>
        </w:trPr>
        <w:tc>
          <w:tcPr>
            <w:tcW w:w="2552" w:type="dxa"/>
            <w:tcBorders>
              <w:top w:val="single" w:sz="4" w:space="0" w:color="auto"/>
              <w:left w:val="single" w:sz="4" w:space="0" w:color="auto"/>
              <w:bottom w:val="single" w:sz="4" w:space="0" w:color="auto"/>
              <w:right w:val="single" w:sz="4" w:space="0" w:color="auto"/>
            </w:tcBorders>
          </w:tcPr>
          <w:p w14:paraId="70B48927"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Раздел 3. Цивилиз</w:t>
            </w:r>
            <w:r w:rsidRPr="001F4EFC">
              <w:rPr>
                <w:rFonts w:ascii="Times New Roman" w:eastAsia="Calibri" w:hAnsi="Times New Roman"/>
                <w:bCs/>
                <w:sz w:val="24"/>
                <w:szCs w:val="24"/>
              </w:rPr>
              <w:t>а</w:t>
            </w:r>
            <w:r w:rsidRPr="001F4EFC">
              <w:rPr>
                <w:rFonts w:ascii="Times New Roman" w:eastAsia="Calibri" w:hAnsi="Times New Roman"/>
                <w:bCs/>
                <w:sz w:val="24"/>
                <w:szCs w:val="24"/>
              </w:rPr>
              <w:t>ции Запада и Востока в Средние века</w:t>
            </w:r>
          </w:p>
          <w:p w14:paraId="58FE7EB9"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lastRenderedPageBreak/>
              <w:t>Тема 3.1. Восток в Средние века.</w:t>
            </w:r>
          </w:p>
          <w:p w14:paraId="36506C3B"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3.2. Арабо-мусульманская</w:t>
            </w:r>
          </w:p>
          <w:p w14:paraId="4654D1EC"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цивилизация.</w:t>
            </w:r>
          </w:p>
          <w:p w14:paraId="3F06374E"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3.3. Византи</w:t>
            </w:r>
            <w:r w:rsidRPr="001F4EFC">
              <w:rPr>
                <w:rFonts w:ascii="Times New Roman" w:eastAsia="Calibri" w:hAnsi="Times New Roman"/>
                <w:bCs/>
                <w:sz w:val="24"/>
                <w:szCs w:val="24"/>
              </w:rPr>
              <w:t>й</w:t>
            </w:r>
            <w:r w:rsidRPr="001F4EFC">
              <w:rPr>
                <w:rFonts w:ascii="Times New Roman" w:eastAsia="Calibri" w:hAnsi="Times New Roman"/>
                <w:bCs/>
                <w:sz w:val="24"/>
                <w:szCs w:val="24"/>
              </w:rPr>
              <w:t>ская империя.</w:t>
            </w:r>
          </w:p>
          <w:p w14:paraId="6C848CBE"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3.4. Великое  переселение народов и образование ва</w:t>
            </w:r>
            <w:r w:rsidRPr="001F4EFC">
              <w:rPr>
                <w:rFonts w:ascii="Times New Roman" w:eastAsia="Calibri" w:hAnsi="Times New Roman"/>
                <w:bCs/>
                <w:sz w:val="24"/>
                <w:szCs w:val="24"/>
              </w:rPr>
              <w:t>р</w:t>
            </w:r>
            <w:r w:rsidRPr="001F4EFC">
              <w:rPr>
                <w:rFonts w:ascii="Times New Roman" w:eastAsia="Calibri" w:hAnsi="Times New Roman"/>
                <w:bCs/>
                <w:sz w:val="24"/>
                <w:szCs w:val="24"/>
              </w:rPr>
              <w:t>варских королевств в Европе.</w:t>
            </w:r>
          </w:p>
          <w:p w14:paraId="341833F5"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3.5. Империя Карла Великого и ее распад. Феодальная раздробленность в Европе.</w:t>
            </w:r>
          </w:p>
          <w:p w14:paraId="1F8E1D3D"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3.6. Основные черты западноевр</w:t>
            </w:r>
            <w:r w:rsidRPr="001F4EFC">
              <w:rPr>
                <w:rFonts w:ascii="Times New Roman" w:eastAsia="Calibri" w:hAnsi="Times New Roman"/>
                <w:bCs/>
                <w:sz w:val="24"/>
                <w:szCs w:val="24"/>
              </w:rPr>
              <w:t>о</w:t>
            </w:r>
            <w:r w:rsidRPr="001F4EFC">
              <w:rPr>
                <w:rFonts w:ascii="Times New Roman" w:eastAsia="Calibri" w:hAnsi="Times New Roman"/>
                <w:bCs/>
                <w:sz w:val="24"/>
                <w:szCs w:val="24"/>
              </w:rPr>
              <w:t>пейского феодализма.</w:t>
            </w:r>
          </w:p>
          <w:p w14:paraId="2A0481D5"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3.7. Среднев</w:t>
            </w:r>
            <w:r w:rsidRPr="001F4EFC">
              <w:rPr>
                <w:rFonts w:ascii="Times New Roman" w:eastAsia="Calibri" w:hAnsi="Times New Roman"/>
                <w:bCs/>
                <w:sz w:val="24"/>
                <w:szCs w:val="24"/>
              </w:rPr>
              <w:t>е</w:t>
            </w:r>
            <w:r w:rsidRPr="001F4EFC">
              <w:rPr>
                <w:rFonts w:ascii="Times New Roman" w:eastAsia="Calibri" w:hAnsi="Times New Roman"/>
                <w:bCs/>
                <w:sz w:val="24"/>
                <w:szCs w:val="24"/>
              </w:rPr>
              <w:t>ковый западноевр</w:t>
            </w:r>
            <w:r w:rsidRPr="001F4EFC">
              <w:rPr>
                <w:rFonts w:ascii="Times New Roman" w:eastAsia="Calibri" w:hAnsi="Times New Roman"/>
                <w:bCs/>
                <w:sz w:val="24"/>
                <w:szCs w:val="24"/>
              </w:rPr>
              <w:t>о</w:t>
            </w:r>
            <w:r w:rsidRPr="001F4EFC">
              <w:rPr>
                <w:rFonts w:ascii="Times New Roman" w:eastAsia="Calibri" w:hAnsi="Times New Roman"/>
                <w:bCs/>
                <w:sz w:val="24"/>
                <w:szCs w:val="24"/>
              </w:rPr>
              <w:t>пейский город.</w:t>
            </w:r>
          </w:p>
          <w:p w14:paraId="09F58599"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3.8. Католич</w:t>
            </w:r>
            <w:r w:rsidRPr="001F4EFC">
              <w:rPr>
                <w:rFonts w:ascii="Times New Roman" w:eastAsia="Calibri" w:hAnsi="Times New Roman"/>
                <w:bCs/>
                <w:sz w:val="24"/>
                <w:szCs w:val="24"/>
              </w:rPr>
              <w:t>е</w:t>
            </w:r>
            <w:r w:rsidRPr="001F4EFC">
              <w:rPr>
                <w:rFonts w:ascii="Times New Roman" w:eastAsia="Calibri" w:hAnsi="Times New Roman"/>
                <w:bCs/>
                <w:sz w:val="24"/>
                <w:szCs w:val="24"/>
              </w:rPr>
              <w:t>ская церковь в Сре</w:t>
            </w:r>
            <w:r w:rsidRPr="001F4EFC">
              <w:rPr>
                <w:rFonts w:ascii="Times New Roman" w:eastAsia="Calibri" w:hAnsi="Times New Roman"/>
                <w:bCs/>
                <w:sz w:val="24"/>
                <w:szCs w:val="24"/>
              </w:rPr>
              <w:t>д</w:t>
            </w:r>
            <w:r w:rsidRPr="001F4EFC">
              <w:rPr>
                <w:rFonts w:ascii="Times New Roman" w:eastAsia="Calibri" w:hAnsi="Times New Roman"/>
                <w:bCs/>
                <w:sz w:val="24"/>
                <w:szCs w:val="24"/>
              </w:rPr>
              <w:t>ние века. Крестовые походы.</w:t>
            </w:r>
          </w:p>
          <w:p w14:paraId="2B13016B"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3.9. Зарождение централизованных государств в Европе.</w:t>
            </w:r>
          </w:p>
          <w:p w14:paraId="132A409D"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3.10. Среднев</w:t>
            </w:r>
            <w:r w:rsidRPr="001F4EFC">
              <w:rPr>
                <w:rFonts w:ascii="Times New Roman" w:eastAsia="Calibri" w:hAnsi="Times New Roman"/>
                <w:bCs/>
                <w:sz w:val="24"/>
                <w:szCs w:val="24"/>
              </w:rPr>
              <w:t>е</w:t>
            </w:r>
            <w:r w:rsidRPr="001F4EFC">
              <w:rPr>
                <w:rFonts w:ascii="Times New Roman" w:eastAsia="Calibri" w:hAnsi="Times New Roman"/>
                <w:bCs/>
                <w:sz w:val="24"/>
                <w:szCs w:val="24"/>
              </w:rPr>
              <w:t>ковая культура З</w:t>
            </w:r>
            <w:r w:rsidRPr="001F4EFC">
              <w:rPr>
                <w:rFonts w:ascii="Times New Roman" w:eastAsia="Calibri" w:hAnsi="Times New Roman"/>
                <w:bCs/>
                <w:sz w:val="24"/>
                <w:szCs w:val="24"/>
              </w:rPr>
              <w:t>а</w:t>
            </w:r>
            <w:r w:rsidRPr="001F4EFC">
              <w:rPr>
                <w:rFonts w:ascii="Times New Roman" w:eastAsia="Calibri" w:hAnsi="Times New Roman"/>
                <w:bCs/>
                <w:sz w:val="24"/>
                <w:szCs w:val="24"/>
              </w:rPr>
              <w:t>падной Европы. Начало Ренессанса.</w:t>
            </w:r>
          </w:p>
        </w:tc>
        <w:tc>
          <w:tcPr>
            <w:tcW w:w="1559" w:type="dxa"/>
            <w:tcBorders>
              <w:top w:val="single" w:sz="4" w:space="0" w:color="auto"/>
              <w:left w:val="single" w:sz="4" w:space="0" w:color="auto"/>
              <w:bottom w:val="single" w:sz="4" w:space="0" w:color="auto"/>
              <w:right w:val="single" w:sz="4" w:space="0" w:color="auto"/>
            </w:tcBorders>
          </w:tcPr>
          <w:p w14:paraId="56FD793C" w14:textId="77777777" w:rsidR="00C4555F" w:rsidRDefault="000028E3" w:rsidP="00261EA8">
            <w:pPr>
              <w:jc w:val="center"/>
              <w:rPr>
                <w:rFonts w:ascii="Times New Roman" w:eastAsia="Calibri" w:hAnsi="Times New Roman"/>
                <w:bCs/>
                <w:sz w:val="24"/>
                <w:szCs w:val="24"/>
              </w:rPr>
            </w:pPr>
            <w:proofErr w:type="gramStart"/>
            <w:r w:rsidRPr="001F4EFC">
              <w:rPr>
                <w:rFonts w:ascii="Times New Roman" w:eastAsia="Calibri" w:hAnsi="Times New Roman"/>
                <w:bCs/>
                <w:sz w:val="24"/>
                <w:szCs w:val="24"/>
              </w:rPr>
              <w:lastRenderedPageBreak/>
              <w:t>ОК</w:t>
            </w:r>
            <w:proofErr w:type="gramEnd"/>
            <w:r w:rsidRPr="001F4EFC">
              <w:rPr>
                <w:rFonts w:ascii="Times New Roman" w:eastAsia="Calibri" w:hAnsi="Times New Roman"/>
                <w:bCs/>
                <w:sz w:val="24"/>
                <w:szCs w:val="24"/>
              </w:rPr>
              <w:t xml:space="preserve"> 1, ОК 2, ОК 4,</w:t>
            </w:r>
            <w:r w:rsidRPr="001F4EFC">
              <w:rPr>
                <w:rFonts w:ascii="Times New Roman" w:eastAsia="Times New Roman" w:hAnsi="Times New Roman"/>
                <w:sz w:val="24"/>
                <w:szCs w:val="24"/>
              </w:rPr>
              <w:t xml:space="preserve"> ОК 5, </w:t>
            </w:r>
            <w:r w:rsidRPr="001F4EFC">
              <w:rPr>
                <w:rFonts w:ascii="Times New Roman" w:eastAsia="Calibri" w:hAnsi="Times New Roman"/>
                <w:bCs/>
                <w:sz w:val="24"/>
                <w:szCs w:val="24"/>
              </w:rPr>
              <w:t xml:space="preserve"> ОК 6, ЛР 01, ЛР 03, ЛР </w:t>
            </w:r>
            <w:r w:rsidRPr="001F4EFC">
              <w:rPr>
                <w:rFonts w:ascii="Times New Roman" w:eastAsia="Calibri" w:hAnsi="Times New Roman"/>
                <w:bCs/>
                <w:sz w:val="24"/>
                <w:szCs w:val="24"/>
              </w:rPr>
              <w:lastRenderedPageBreak/>
              <w:t xml:space="preserve">04, </w:t>
            </w:r>
          </w:p>
          <w:p w14:paraId="5520E776" w14:textId="77777777" w:rsidR="00C4555F"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ЛР 05, ЛР 06, </w:t>
            </w:r>
          </w:p>
          <w:p w14:paraId="6A5C6C96" w14:textId="77777777" w:rsidR="00C4555F"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МР 01, МР 02, </w:t>
            </w:r>
          </w:p>
          <w:p w14:paraId="76BEA4B5" w14:textId="77777777" w:rsidR="00C4555F"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МР 03, МР 04, </w:t>
            </w:r>
          </w:p>
          <w:p w14:paraId="0AC1BB61" w14:textId="77777777" w:rsidR="00C4555F"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МР 05, МР 07, </w:t>
            </w:r>
          </w:p>
          <w:p w14:paraId="453E2306"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ПРб 01, ПРб 02, ПРб 03, ПРб 04, ПРб 05</w:t>
            </w:r>
          </w:p>
        </w:tc>
        <w:tc>
          <w:tcPr>
            <w:tcW w:w="4727" w:type="dxa"/>
            <w:tcBorders>
              <w:top w:val="single" w:sz="4" w:space="0" w:color="auto"/>
              <w:left w:val="single" w:sz="4" w:space="0" w:color="auto"/>
              <w:bottom w:val="single" w:sz="4" w:space="0" w:color="auto"/>
              <w:right w:val="single" w:sz="4" w:space="0" w:color="auto"/>
            </w:tcBorders>
          </w:tcPr>
          <w:p w14:paraId="7BD26C27"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lastRenderedPageBreak/>
              <w:t>Анализ письменного памятника права «Салическая правда» – имущественные отношения во франкском королевстве.</w:t>
            </w:r>
          </w:p>
          <w:p w14:paraId="528BFF3D"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lastRenderedPageBreak/>
              <w:t>Анализ письменного памятника «Житие св. Мефодия» – разбор религиозной с</w:t>
            </w:r>
            <w:r w:rsidRPr="001F4EFC">
              <w:rPr>
                <w:rFonts w:ascii="Times New Roman" w:eastAsia="Calibri" w:hAnsi="Times New Roman"/>
                <w:bCs/>
                <w:sz w:val="24"/>
                <w:szCs w:val="24"/>
              </w:rPr>
              <w:t>и</w:t>
            </w:r>
            <w:r w:rsidRPr="001F4EFC">
              <w:rPr>
                <w:rFonts w:ascii="Times New Roman" w:eastAsia="Calibri" w:hAnsi="Times New Roman"/>
                <w:bCs/>
                <w:sz w:val="24"/>
                <w:szCs w:val="24"/>
              </w:rPr>
              <w:t xml:space="preserve">туации в Европе </w:t>
            </w:r>
            <w:r w:rsidRPr="001F4EFC">
              <w:rPr>
                <w:rFonts w:ascii="Times New Roman" w:eastAsia="Calibri" w:hAnsi="Times New Roman"/>
                <w:bCs/>
                <w:sz w:val="24"/>
                <w:szCs w:val="24"/>
                <w:lang w:val="en-US"/>
              </w:rPr>
              <w:t>IX</w:t>
            </w:r>
            <w:r w:rsidRPr="001F4EFC">
              <w:rPr>
                <w:rFonts w:ascii="Times New Roman" w:eastAsia="Calibri" w:hAnsi="Times New Roman"/>
                <w:bCs/>
                <w:sz w:val="24"/>
                <w:szCs w:val="24"/>
              </w:rPr>
              <w:t xml:space="preserve"> века, принятие В</w:t>
            </w:r>
            <w:r w:rsidRPr="001F4EFC">
              <w:rPr>
                <w:rFonts w:ascii="Times New Roman" w:eastAsia="Calibri" w:hAnsi="Times New Roman"/>
                <w:bCs/>
                <w:sz w:val="24"/>
                <w:szCs w:val="24"/>
              </w:rPr>
              <w:t>е</w:t>
            </w:r>
            <w:r w:rsidRPr="001F4EFC">
              <w:rPr>
                <w:rFonts w:ascii="Times New Roman" w:eastAsia="Calibri" w:hAnsi="Times New Roman"/>
                <w:bCs/>
                <w:sz w:val="24"/>
                <w:szCs w:val="24"/>
              </w:rPr>
              <w:t>ликой Моравией христианства и гр</w:t>
            </w:r>
            <w:r w:rsidRPr="001F4EFC">
              <w:rPr>
                <w:rFonts w:ascii="Times New Roman" w:eastAsia="Calibri" w:hAnsi="Times New Roman"/>
                <w:bCs/>
                <w:sz w:val="24"/>
                <w:szCs w:val="24"/>
              </w:rPr>
              <w:t>а</w:t>
            </w:r>
            <w:r w:rsidRPr="001F4EFC">
              <w:rPr>
                <w:rFonts w:ascii="Times New Roman" w:eastAsia="Calibri" w:hAnsi="Times New Roman"/>
                <w:bCs/>
                <w:sz w:val="24"/>
                <w:szCs w:val="24"/>
              </w:rPr>
              <w:t>мотности.</w:t>
            </w:r>
          </w:p>
          <w:p w14:paraId="5FCBB6BA"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Выполнение учебно-исследовательских проектов: «Аграрные технологии сре</w:t>
            </w:r>
            <w:r w:rsidRPr="001F4EFC">
              <w:rPr>
                <w:rFonts w:ascii="Times New Roman" w:eastAsia="Calibri" w:hAnsi="Times New Roman"/>
                <w:bCs/>
                <w:sz w:val="24"/>
                <w:szCs w:val="24"/>
              </w:rPr>
              <w:t>д</w:t>
            </w:r>
            <w:r w:rsidRPr="001F4EFC">
              <w:rPr>
                <w:rFonts w:ascii="Times New Roman" w:eastAsia="Calibri" w:hAnsi="Times New Roman"/>
                <w:bCs/>
                <w:sz w:val="24"/>
                <w:szCs w:val="24"/>
              </w:rPr>
              <w:t>невекового Китая», «Картография ар</w:t>
            </w:r>
            <w:r w:rsidRPr="001F4EFC">
              <w:rPr>
                <w:rFonts w:ascii="Times New Roman" w:eastAsia="Calibri" w:hAnsi="Times New Roman"/>
                <w:bCs/>
                <w:sz w:val="24"/>
                <w:szCs w:val="24"/>
              </w:rPr>
              <w:t>а</w:t>
            </w:r>
            <w:r w:rsidRPr="001F4EFC">
              <w:rPr>
                <w:rFonts w:ascii="Times New Roman" w:eastAsia="Calibri" w:hAnsi="Times New Roman"/>
                <w:bCs/>
                <w:sz w:val="24"/>
                <w:szCs w:val="24"/>
              </w:rPr>
              <w:t>бов и средневекового Китая – сравн</w:t>
            </w:r>
            <w:r w:rsidRPr="001F4EFC">
              <w:rPr>
                <w:rFonts w:ascii="Times New Roman" w:eastAsia="Calibri" w:hAnsi="Times New Roman"/>
                <w:bCs/>
                <w:sz w:val="24"/>
                <w:szCs w:val="24"/>
              </w:rPr>
              <w:t>и</w:t>
            </w:r>
            <w:r w:rsidRPr="001F4EFC">
              <w:rPr>
                <w:rFonts w:ascii="Times New Roman" w:eastAsia="Calibri" w:hAnsi="Times New Roman"/>
                <w:bCs/>
                <w:sz w:val="24"/>
                <w:szCs w:val="24"/>
              </w:rPr>
              <w:t>тельная характеристика», «Сельскох</w:t>
            </w:r>
            <w:r w:rsidRPr="001F4EFC">
              <w:rPr>
                <w:rFonts w:ascii="Times New Roman" w:eastAsia="Calibri" w:hAnsi="Times New Roman"/>
                <w:bCs/>
                <w:sz w:val="24"/>
                <w:szCs w:val="24"/>
              </w:rPr>
              <w:t>о</w:t>
            </w:r>
            <w:r w:rsidRPr="001F4EFC">
              <w:rPr>
                <w:rFonts w:ascii="Times New Roman" w:eastAsia="Calibri" w:hAnsi="Times New Roman"/>
                <w:bCs/>
                <w:sz w:val="24"/>
                <w:szCs w:val="24"/>
              </w:rPr>
              <w:t>зяйственные технологии Арабского х</w:t>
            </w:r>
            <w:r w:rsidRPr="001F4EFC">
              <w:rPr>
                <w:rFonts w:ascii="Times New Roman" w:eastAsia="Calibri" w:hAnsi="Times New Roman"/>
                <w:bCs/>
                <w:sz w:val="24"/>
                <w:szCs w:val="24"/>
              </w:rPr>
              <w:t>а</w:t>
            </w:r>
            <w:r w:rsidRPr="001F4EFC">
              <w:rPr>
                <w:rFonts w:ascii="Times New Roman" w:eastAsia="Calibri" w:hAnsi="Times New Roman"/>
                <w:bCs/>
                <w:sz w:val="24"/>
                <w:szCs w:val="24"/>
              </w:rPr>
              <w:t>лифата и Восточной Римском имп</w:t>
            </w:r>
            <w:r w:rsidRPr="001F4EFC">
              <w:rPr>
                <w:rFonts w:ascii="Times New Roman" w:eastAsia="Calibri" w:hAnsi="Times New Roman"/>
                <w:bCs/>
                <w:sz w:val="24"/>
                <w:szCs w:val="24"/>
              </w:rPr>
              <w:t>е</w:t>
            </w:r>
            <w:r w:rsidRPr="001F4EFC">
              <w:rPr>
                <w:rFonts w:ascii="Times New Roman" w:eastAsia="Calibri" w:hAnsi="Times New Roman"/>
                <w:bCs/>
                <w:sz w:val="24"/>
                <w:szCs w:val="24"/>
              </w:rPr>
              <w:t>рии», «Устройство и технологии стро</w:t>
            </w:r>
            <w:r w:rsidRPr="001F4EFC">
              <w:rPr>
                <w:rFonts w:ascii="Times New Roman" w:eastAsia="Calibri" w:hAnsi="Times New Roman"/>
                <w:bCs/>
                <w:sz w:val="24"/>
                <w:szCs w:val="24"/>
              </w:rPr>
              <w:t>и</w:t>
            </w:r>
            <w:r w:rsidRPr="001F4EFC">
              <w:rPr>
                <w:rFonts w:ascii="Times New Roman" w:eastAsia="Calibri" w:hAnsi="Times New Roman"/>
                <w:bCs/>
                <w:sz w:val="24"/>
                <w:szCs w:val="24"/>
              </w:rPr>
              <w:t>тельства средневековых европейских городов и замков».</w:t>
            </w:r>
          </w:p>
          <w:p w14:paraId="252DE92B"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Выполнение технологической карты «Сельскохозяйственный цикл европе</w:t>
            </w:r>
            <w:r w:rsidRPr="001F4EFC">
              <w:rPr>
                <w:rFonts w:ascii="Times New Roman" w:eastAsia="Calibri" w:hAnsi="Times New Roman"/>
                <w:bCs/>
                <w:sz w:val="24"/>
                <w:szCs w:val="24"/>
              </w:rPr>
              <w:t>й</w:t>
            </w:r>
            <w:r w:rsidRPr="001F4EFC">
              <w:rPr>
                <w:rFonts w:ascii="Times New Roman" w:eastAsia="Calibri" w:hAnsi="Times New Roman"/>
                <w:bCs/>
                <w:sz w:val="24"/>
                <w:szCs w:val="24"/>
              </w:rPr>
              <w:t>ского крестьянина в условиях нат</w:t>
            </w:r>
            <w:r w:rsidRPr="001F4EFC">
              <w:rPr>
                <w:rFonts w:ascii="Times New Roman" w:eastAsia="Calibri" w:hAnsi="Times New Roman"/>
                <w:bCs/>
                <w:sz w:val="24"/>
                <w:szCs w:val="24"/>
              </w:rPr>
              <w:t>у</w:t>
            </w:r>
            <w:r w:rsidRPr="001F4EFC">
              <w:rPr>
                <w:rFonts w:ascii="Times New Roman" w:eastAsia="Calibri" w:hAnsi="Times New Roman"/>
                <w:bCs/>
                <w:sz w:val="24"/>
                <w:szCs w:val="24"/>
              </w:rPr>
              <w:t>рального хозяйства».</w:t>
            </w:r>
          </w:p>
          <w:p w14:paraId="6D56EA2A"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Сообщение по темам: «Творчество фламандских художников </w:t>
            </w:r>
            <w:r w:rsidRPr="001F4EFC">
              <w:rPr>
                <w:rFonts w:ascii="Times New Roman" w:eastAsia="Calibri" w:hAnsi="Times New Roman"/>
                <w:bCs/>
                <w:sz w:val="24"/>
                <w:szCs w:val="24"/>
                <w:lang w:val="en-US"/>
              </w:rPr>
              <w:t>XIV</w:t>
            </w:r>
            <w:r w:rsidRPr="001F4EFC">
              <w:rPr>
                <w:rFonts w:ascii="Times New Roman" w:eastAsia="Calibri" w:hAnsi="Times New Roman"/>
                <w:bCs/>
                <w:sz w:val="24"/>
                <w:szCs w:val="24"/>
              </w:rPr>
              <w:t xml:space="preserve"> в.»</w:t>
            </w:r>
          </w:p>
          <w:p w14:paraId="3A623B67"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«Столетняя война», «Ереси Среднев</w:t>
            </w:r>
            <w:r w:rsidRPr="001F4EFC">
              <w:rPr>
                <w:rFonts w:ascii="Times New Roman" w:eastAsia="Calibri" w:hAnsi="Times New Roman"/>
                <w:bCs/>
                <w:sz w:val="24"/>
                <w:szCs w:val="24"/>
              </w:rPr>
              <w:t>е</w:t>
            </w:r>
            <w:r w:rsidRPr="001F4EFC">
              <w:rPr>
                <w:rFonts w:ascii="Times New Roman" w:eastAsia="Calibri" w:hAnsi="Times New Roman"/>
                <w:bCs/>
                <w:sz w:val="24"/>
                <w:szCs w:val="24"/>
              </w:rPr>
              <w:t xml:space="preserve">ковья» и другие. </w:t>
            </w:r>
          </w:p>
          <w:p w14:paraId="658DB8DB"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Дискуссии по теме: «Крестовые пох</w:t>
            </w:r>
            <w:r w:rsidRPr="001F4EFC">
              <w:rPr>
                <w:rFonts w:ascii="Times New Roman" w:eastAsia="Calibri" w:hAnsi="Times New Roman"/>
                <w:bCs/>
                <w:sz w:val="24"/>
                <w:szCs w:val="24"/>
              </w:rPr>
              <w:t>о</w:t>
            </w:r>
            <w:r w:rsidRPr="001F4EFC">
              <w:rPr>
                <w:rFonts w:ascii="Times New Roman" w:eastAsia="Calibri" w:hAnsi="Times New Roman"/>
                <w:bCs/>
                <w:sz w:val="24"/>
                <w:szCs w:val="24"/>
              </w:rPr>
              <w:t>ды: богоугодное дело или бизнес фе</w:t>
            </w:r>
            <w:r w:rsidRPr="001F4EFC">
              <w:rPr>
                <w:rFonts w:ascii="Times New Roman" w:eastAsia="Calibri" w:hAnsi="Times New Roman"/>
                <w:bCs/>
                <w:sz w:val="24"/>
                <w:szCs w:val="24"/>
              </w:rPr>
              <w:t>о</w:t>
            </w:r>
            <w:r w:rsidRPr="001F4EFC">
              <w:rPr>
                <w:rFonts w:ascii="Times New Roman" w:eastAsia="Calibri" w:hAnsi="Times New Roman"/>
                <w:bCs/>
                <w:sz w:val="24"/>
                <w:szCs w:val="24"/>
              </w:rPr>
              <w:t>далов?»</w:t>
            </w:r>
          </w:p>
          <w:p w14:paraId="08F98C9E"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«Достоинства и недостатки феодальной раздробленности»</w:t>
            </w:r>
          </w:p>
          <w:p w14:paraId="689441D1" w14:textId="77777777" w:rsidR="000028E3" w:rsidRPr="001F4EFC" w:rsidRDefault="000028E3" w:rsidP="00261EA8">
            <w:pPr>
              <w:jc w:val="center"/>
              <w:rPr>
                <w:rFonts w:ascii="Times New Roman" w:eastAsia="Calibri" w:hAnsi="Times New Roman"/>
                <w:bCs/>
                <w:sz w:val="24"/>
                <w:szCs w:val="24"/>
              </w:rPr>
            </w:pPr>
          </w:p>
        </w:tc>
      </w:tr>
      <w:tr w:rsidR="000028E3" w:rsidRPr="001F4EFC" w14:paraId="02FF3594" w14:textId="77777777" w:rsidTr="005D2927">
        <w:trPr>
          <w:trHeight w:val="887"/>
        </w:trPr>
        <w:tc>
          <w:tcPr>
            <w:tcW w:w="2552" w:type="dxa"/>
            <w:tcBorders>
              <w:top w:val="single" w:sz="4" w:space="0" w:color="auto"/>
              <w:left w:val="single" w:sz="4" w:space="0" w:color="auto"/>
              <w:bottom w:val="single" w:sz="4" w:space="0" w:color="auto"/>
              <w:right w:val="single" w:sz="4" w:space="0" w:color="auto"/>
            </w:tcBorders>
          </w:tcPr>
          <w:p w14:paraId="1C710589"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lastRenderedPageBreak/>
              <w:t>Раздел 4.  От Древней Руси к Российскому государству</w:t>
            </w:r>
          </w:p>
          <w:p w14:paraId="36EE195C"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4.1. Образов</w:t>
            </w:r>
            <w:r w:rsidRPr="001F4EFC">
              <w:rPr>
                <w:rFonts w:ascii="Times New Roman" w:eastAsia="Calibri" w:hAnsi="Times New Roman"/>
                <w:bCs/>
                <w:sz w:val="24"/>
                <w:szCs w:val="24"/>
              </w:rPr>
              <w:t>а</w:t>
            </w:r>
            <w:r w:rsidRPr="001F4EFC">
              <w:rPr>
                <w:rFonts w:ascii="Times New Roman" w:eastAsia="Calibri" w:hAnsi="Times New Roman"/>
                <w:bCs/>
                <w:sz w:val="24"/>
                <w:szCs w:val="24"/>
              </w:rPr>
              <w:t>ние Древнерусского государства.</w:t>
            </w:r>
          </w:p>
          <w:p w14:paraId="674FA7ED"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4.2. Крещение Руси и его значение.</w:t>
            </w:r>
          </w:p>
          <w:p w14:paraId="75EA1034"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4.3. Общество Древней Руси.</w:t>
            </w:r>
          </w:p>
          <w:p w14:paraId="2F7C8451"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4.4. Раздро</w:t>
            </w:r>
            <w:r w:rsidRPr="001F4EFC">
              <w:rPr>
                <w:rFonts w:ascii="Times New Roman" w:eastAsia="Calibri" w:hAnsi="Times New Roman"/>
                <w:bCs/>
                <w:sz w:val="24"/>
                <w:szCs w:val="24"/>
              </w:rPr>
              <w:t>б</w:t>
            </w:r>
            <w:r w:rsidRPr="001F4EFC">
              <w:rPr>
                <w:rFonts w:ascii="Times New Roman" w:eastAsia="Calibri" w:hAnsi="Times New Roman"/>
                <w:bCs/>
                <w:sz w:val="24"/>
                <w:szCs w:val="24"/>
              </w:rPr>
              <w:t>ленность на Руси.</w:t>
            </w:r>
          </w:p>
          <w:p w14:paraId="56ECE0C8"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4.5. Древнеру</w:t>
            </w:r>
            <w:r w:rsidRPr="001F4EFC">
              <w:rPr>
                <w:rFonts w:ascii="Times New Roman" w:eastAsia="Calibri" w:hAnsi="Times New Roman"/>
                <w:bCs/>
                <w:sz w:val="24"/>
                <w:szCs w:val="24"/>
              </w:rPr>
              <w:t>с</w:t>
            </w:r>
            <w:r w:rsidRPr="001F4EFC">
              <w:rPr>
                <w:rFonts w:ascii="Times New Roman" w:eastAsia="Calibri" w:hAnsi="Times New Roman"/>
                <w:bCs/>
                <w:sz w:val="24"/>
                <w:szCs w:val="24"/>
              </w:rPr>
              <w:t xml:space="preserve">ская культура. </w:t>
            </w:r>
          </w:p>
          <w:p w14:paraId="58782BD3"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4.6. Культура Руси конца XIII- XVII веков.</w:t>
            </w:r>
          </w:p>
          <w:p w14:paraId="15362F52"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4.7. Монгол</w:t>
            </w:r>
            <w:r w:rsidRPr="001F4EFC">
              <w:rPr>
                <w:rFonts w:ascii="Times New Roman" w:eastAsia="Calibri" w:hAnsi="Times New Roman"/>
                <w:bCs/>
                <w:sz w:val="24"/>
                <w:szCs w:val="24"/>
              </w:rPr>
              <w:t>ь</w:t>
            </w:r>
            <w:r w:rsidRPr="001F4EFC">
              <w:rPr>
                <w:rFonts w:ascii="Times New Roman" w:eastAsia="Calibri" w:hAnsi="Times New Roman"/>
                <w:bCs/>
                <w:sz w:val="24"/>
                <w:szCs w:val="24"/>
              </w:rPr>
              <w:lastRenderedPageBreak/>
              <w:t>ское завоевание и его последствия.</w:t>
            </w:r>
          </w:p>
          <w:p w14:paraId="5AC22551"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4.8. Начало во</w:t>
            </w:r>
            <w:r w:rsidRPr="001F4EFC">
              <w:rPr>
                <w:rFonts w:ascii="Times New Roman" w:eastAsia="Calibri" w:hAnsi="Times New Roman"/>
                <w:bCs/>
                <w:sz w:val="24"/>
                <w:szCs w:val="24"/>
              </w:rPr>
              <w:t>з</w:t>
            </w:r>
            <w:r w:rsidRPr="001F4EFC">
              <w:rPr>
                <w:rFonts w:ascii="Times New Roman" w:eastAsia="Calibri" w:hAnsi="Times New Roman"/>
                <w:bCs/>
                <w:sz w:val="24"/>
                <w:szCs w:val="24"/>
              </w:rPr>
              <w:t>вышения Москвы.</w:t>
            </w:r>
          </w:p>
          <w:p w14:paraId="651E8E08"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4.9. Образов</w:t>
            </w:r>
            <w:r w:rsidRPr="001F4EFC">
              <w:rPr>
                <w:rFonts w:ascii="Times New Roman" w:eastAsia="Calibri" w:hAnsi="Times New Roman"/>
                <w:bCs/>
                <w:sz w:val="24"/>
                <w:szCs w:val="24"/>
              </w:rPr>
              <w:t>а</w:t>
            </w:r>
            <w:r w:rsidRPr="001F4EFC">
              <w:rPr>
                <w:rFonts w:ascii="Times New Roman" w:eastAsia="Calibri" w:hAnsi="Times New Roman"/>
                <w:bCs/>
                <w:sz w:val="24"/>
                <w:szCs w:val="24"/>
              </w:rPr>
              <w:t>ние единого Русского государства.</w:t>
            </w:r>
          </w:p>
        </w:tc>
        <w:tc>
          <w:tcPr>
            <w:tcW w:w="1559" w:type="dxa"/>
            <w:tcBorders>
              <w:top w:val="single" w:sz="4" w:space="0" w:color="auto"/>
              <w:left w:val="single" w:sz="4" w:space="0" w:color="auto"/>
              <w:bottom w:val="single" w:sz="4" w:space="0" w:color="auto"/>
              <w:right w:val="single" w:sz="4" w:space="0" w:color="auto"/>
            </w:tcBorders>
          </w:tcPr>
          <w:p w14:paraId="603BC18A" w14:textId="77777777" w:rsidR="00C4555F" w:rsidRDefault="000028E3" w:rsidP="00261EA8">
            <w:pPr>
              <w:jc w:val="center"/>
              <w:rPr>
                <w:rFonts w:ascii="Times New Roman" w:eastAsia="Times New Roman" w:hAnsi="Times New Roman"/>
                <w:sz w:val="24"/>
                <w:szCs w:val="24"/>
              </w:rPr>
            </w:pPr>
            <w:proofErr w:type="gramStart"/>
            <w:r w:rsidRPr="001F4EFC">
              <w:rPr>
                <w:rFonts w:ascii="Times New Roman" w:eastAsia="Times New Roman" w:hAnsi="Times New Roman"/>
                <w:sz w:val="24"/>
                <w:szCs w:val="24"/>
              </w:rPr>
              <w:lastRenderedPageBreak/>
              <w:t>ОК</w:t>
            </w:r>
            <w:proofErr w:type="gramEnd"/>
            <w:r w:rsidRPr="001F4EFC">
              <w:rPr>
                <w:rFonts w:ascii="Times New Roman" w:eastAsia="Times New Roman" w:hAnsi="Times New Roman"/>
                <w:sz w:val="24"/>
                <w:szCs w:val="24"/>
              </w:rPr>
              <w:t xml:space="preserve"> 1, ОК 2, ОК 4, ОК 5,  ОК 6, ЛР 01, ЛР 02, ЛР 03, </w:t>
            </w:r>
          </w:p>
          <w:p w14:paraId="6F7CB5E7" w14:textId="77777777" w:rsidR="00C4555F" w:rsidRDefault="000028E3" w:rsidP="00261EA8">
            <w:pPr>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04, ЛР 05, </w:t>
            </w:r>
          </w:p>
          <w:p w14:paraId="1E5B58E7" w14:textId="77777777" w:rsidR="00C4555F" w:rsidRDefault="000028E3" w:rsidP="00261EA8">
            <w:pPr>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06, МР 01, </w:t>
            </w:r>
          </w:p>
          <w:p w14:paraId="316E64AB" w14:textId="77777777" w:rsidR="00C4555F" w:rsidRDefault="000028E3" w:rsidP="00261EA8">
            <w:pPr>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МР 02, МР 03, </w:t>
            </w:r>
          </w:p>
          <w:p w14:paraId="7318CA49" w14:textId="77777777" w:rsidR="00C4555F" w:rsidRDefault="000028E3" w:rsidP="00261EA8">
            <w:pPr>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МР 04, МР 05, </w:t>
            </w:r>
          </w:p>
          <w:p w14:paraId="19154E61"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Times New Roman" w:hAnsi="Times New Roman"/>
                <w:sz w:val="24"/>
                <w:szCs w:val="24"/>
              </w:rPr>
              <w:t>МР 07, ПРб 01, ПРб 02, ПРб 03, ПРб 04, ПРб 05</w:t>
            </w:r>
          </w:p>
        </w:tc>
        <w:tc>
          <w:tcPr>
            <w:tcW w:w="4727" w:type="dxa"/>
            <w:tcBorders>
              <w:top w:val="single" w:sz="4" w:space="0" w:color="auto"/>
              <w:left w:val="single" w:sz="4" w:space="0" w:color="auto"/>
              <w:bottom w:val="single" w:sz="4" w:space="0" w:color="auto"/>
              <w:right w:val="single" w:sz="4" w:space="0" w:color="auto"/>
            </w:tcBorders>
          </w:tcPr>
          <w:p w14:paraId="616C9C74"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Анализ письменных источников: «П</w:t>
            </w:r>
            <w:r w:rsidRPr="001F4EFC">
              <w:rPr>
                <w:rFonts w:ascii="Times New Roman" w:eastAsia="Calibri" w:hAnsi="Times New Roman"/>
                <w:bCs/>
                <w:sz w:val="24"/>
                <w:szCs w:val="24"/>
              </w:rPr>
              <w:t>о</w:t>
            </w:r>
            <w:r w:rsidRPr="001F4EFC">
              <w:rPr>
                <w:rFonts w:ascii="Times New Roman" w:eastAsia="Calibri" w:hAnsi="Times New Roman"/>
                <w:bCs/>
                <w:sz w:val="24"/>
                <w:szCs w:val="24"/>
              </w:rPr>
              <w:t>весть временных лет» - о расселении восточнославянских племен, о создании Древнерусского государства; «Русская Правда» - о социальном устройстве Древнерусского государстве, характере имущественных отношений, «Краткая повесть о Куликовской битве» - о пр</w:t>
            </w:r>
            <w:r w:rsidRPr="001F4EFC">
              <w:rPr>
                <w:rFonts w:ascii="Times New Roman" w:eastAsia="Calibri" w:hAnsi="Times New Roman"/>
                <w:bCs/>
                <w:sz w:val="24"/>
                <w:szCs w:val="24"/>
              </w:rPr>
              <w:t>и</w:t>
            </w:r>
            <w:r w:rsidRPr="001F4EFC">
              <w:rPr>
                <w:rFonts w:ascii="Times New Roman" w:eastAsia="Calibri" w:hAnsi="Times New Roman"/>
                <w:bCs/>
                <w:sz w:val="24"/>
                <w:szCs w:val="24"/>
              </w:rPr>
              <w:t>чинах, обстоятельствах и последствиях легендарного сражения, «Домострой» Сильвестра – об устройстве семьи и б</w:t>
            </w:r>
            <w:r w:rsidRPr="001F4EFC">
              <w:rPr>
                <w:rFonts w:ascii="Times New Roman" w:eastAsia="Calibri" w:hAnsi="Times New Roman"/>
                <w:bCs/>
                <w:sz w:val="24"/>
                <w:szCs w:val="24"/>
              </w:rPr>
              <w:t>ы</w:t>
            </w:r>
            <w:r w:rsidRPr="001F4EFC">
              <w:rPr>
                <w:rFonts w:ascii="Times New Roman" w:eastAsia="Calibri" w:hAnsi="Times New Roman"/>
                <w:bCs/>
                <w:sz w:val="24"/>
                <w:szCs w:val="24"/>
              </w:rPr>
              <w:t>та жителя Московской Руси.</w:t>
            </w:r>
          </w:p>
          <w:p w14:paraId="1EBAF758" w14:textId="77777777" w:rsidR="000028E3" w:rsidRPr="001F4EFC" w:rsidRDefault="000028E3" w:rsidP="00261EA8">
            <w:pPr>
              <w:jc w:val="center"/>
              <w:rPr>
                <w:rFonts w:ascii="Times New Roman" w:eastAsia="Calibri" w:hAnsi="Times New Roman"/>
                <w:bCs/>
                <w:sz w:val="24"/>
                <w:szCs w:val="24"/>
              </w:rPr>
            </w:pPr>
          </w:p>
          <w:p w14:paraId="05AF9F59"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Выполнение учебно-исследовательских проектов:</w:t>
            </w:r>
          </w:p>
          <w:p w14:paraId="3D80CB89"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«Эволюция градостроения в Среднев</w:t>
            </w:r>
            <w:r w:rsidRPr="001F4EFC">
              <w:rPr>
                <w:rFonts w:ascii="Times New Roman" w:eastAsia="Calibri" w:hAnsi="Times New Roman"/>
                <w:bCs/>
                <w:sz w:val="24"/>
                <w:szCs w:val="24"/>
              </w:rPr>
              <w:t>е</w:t>
            </w:r>
            <w:r w:rsidRPr="001F4EFC">
              <w:rPr>
                <w:rFonts w:ascii="Times New Roman" w:eastAsia="Calibri" w:hAnsi="Times New Roman"/>
                <w:bCs/>
                <w:sz w:val="24"/>
                <w:szCs w:val="24"/>
              </w:rPr>
              <w:t>ковой Руси», «Системы мер длины, веса и объема Средневековой Руси»</w:t>
            </w:r>
          </w:p>
          <w:p w14:paraId="110D1513"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lastRenderedPageBreak/>
              <w:t xml:space="preserve">Выполнение технологической карты: «Подсечно-огневое земледелие», </w:t>
            </w:r>
          </w:p>
          <w:p w14:paraId="3DEE2643"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«Путь из Варяг в греки».</w:t>
            </w:r>
          </w:p>
          <w:p w14:paraId="743EA031"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Кейс «Собирание русских земель Ив</w:t>
            </w:r>
            <w:r w:rsidRPr="001F4EFC">
              <w:rPr>
                <w:rFonts w:ascii="Times New Roman" w:eastAsia="Calibri" w:hAnsi="Times New Roman"/>
                <w:bCs/>
                <w:sz w:val="24"/>
                <w:szCs w:val="24"/>
              </w:rPr>
              <w:t>а</w:t>
            </w:r>
            <w:r w:rsidRPr="001F4EFC">
              <w:rPr>
                <w:rFonts w:ascii="Times New Roman" w:eastAsia="Calibri" w:hAnsi="Times New Roman"/>
                <w:bCs/>
                <w:sz w:val="24"/>
                <w:szCs w:val="24"/>
              </w:rPr>
              <w:t xml:space="preserve">ном </w:t>
            </w:r>
            <w:r w:rsidRPr="001F4EFC">
              <w:rPr>
                <w:rFonts w:ascii="Times New Roman" w:eastAsia="Calibri" w:hAnsi="Times New Roman"/>
                <w:bCs/>
                <w:sz w:val="24"/>
                <w:szCs w:val="24"/>
                <w:lang w:val="en-US"/>
              </w:rPr>
              <w:t>III</w:t>
            </w:r>
            <w:r w:rsidRPr="001F4EFC">
              <w:rPr>
                <w:rFonts w:ascii="Times New Roman" w:eastAsia="Calibri" w:hAnsi="Times New Roman"/>
                <w:bCs/>
                <w:sz w:val="24"/>
                <w:szCs w:val="24"/>
              </w:rPr>
              <w:t xml:space="preserve"> великим»</w:t>
            </w:r>
          </w:p>
          <w:p w14:paraId="21947F6C"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Дискуссии по теме: «Принятие прав</w:t>
            </w:r>
            <w:r w:rsidRPr="001F4EFC">
              <w:rPr>
                <w:rFonts w:ascii="Times New Roman" w:eastAsia="Calibri" w:hAnsi="Times New Roman"/>
                <w:bCs/>
                <w:sz w:val="24"/>
                <w:szCs w:val="24"/>
              </w:rPr>
              <w:t>о</w:t>
            </w:r>
            <w:r w:rsidRPr="001F4EFC">
              <w:rPr>
                <w:rFonts w:ascii="Times New Roman" w:eastAsia="Calibri" w:hAnsi="Times New Roman"/>
                <w:bCs/>
                <w:sz w:val="24"/>
                <w:szCs w:val="24"/>
              </w:rPr>
              <w:t>славия: закономерность или случа</w:t>
            </w:r>
            <w:r w:rsidRPr="001F4EFC">
              <w:rPr>
                <w:rFonts w:ascii="Times New Roman" w:eastAsia="Calibri" w:hAnsi="Times New Roman"/>
                <w:bCs/>
                <w:sz w:val="24"/>
                <w:szCs w:val="24"/>
              </w:rPr>
              <w:t>й</w:t>
            </w:r>
            <w:r w:rsidRPr="001F4EFC">
              <w:rPr>
                <w:rFonts w:ascii="Times New Roman" w:eastAsia="Calibri" w:hAnsi="Times New Roman"/>
                <w:bCs/>
                <w:sz w:val="24"/>
                <w:szCs w:val="24"/>
              </w:rPr>
              <w:t>ность», «Возможно ли было отразить батыево нашествие на Русь?»</w:t>
            </w:r>
          </w:p>
          <w:p w14:paraId="58E92361"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«Князь Александр Невский: герой или коллоборционист?»</w:t>
            </w:r>
          </w:p>
        </w:tc>
      </w:tr>
      <w:tr w:rsidR="000028E3" w:rsidRPr="001F4EFC" w14:paraId="2C508170" w14:textId="77777777" w:rsidTr="005D2927">
        <w:trPr>
          <w:trHeight w:val="887"/>
        </w:trPr>
        <w:tc>
          <w:tcPr>
            <w:tcW w:w="2552" w:type="dxa"/>
            <w:tcBorders>
              <w:top w:val="single" w:sz="4" w:space="0" w:color="auto"/>
              <w:left w:val="single" w:sz="4" w:space="0" w:color="auto"/>
              <w:bottom w:val="single" w:sz="4" w:space="0" w:color="auto"/>
              <w:right w:val="single" w:sz="4" w:space="0" w:color="auto"/>
            </w:tcBorders>
          </w:tcPr>
          <w:p w14:paraId="13B7337A"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lastRenderedPageBreak/>
              <w:t xml:space="preserve"> Раздел 5.  Россия в ХVI-ХVII веках: от великого княжества к царству</w:t>
            </w:r>
          </w:p>
          <w:p w14:paraId="763E9873"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5.1. Россия в правление Ивана Грозного.</w:t>
            </w:r>
          </w:p>
          <w:p w14:paraId="5A6B6F68"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5.2. Смутное время начала XVII века.</w:t>
            </w:r>
          </w:p>
          <w:p w14:paraId="669DDDE4"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5.3. Экономич</w:t>
            </w:r>
            <w:r w:rsidRPr="001F4EFC">
              <w:rPr>
                <w:rFonts w:ascii="Times New Roman" w:eastAsia="Calibri" w:hAnsi="Times New Roman"/>
                <w:bCs/>
                <w:sz w:val="24"/>
                <w:szCs w:val="24"/>
              </w:rPr>
              <w:t>е</w:t>
            </w:r>
            <w:r w:rsidRPr="001F4EFC">
              <w:rPr>
                <w:rFonts w:ascii="Times New Roman" w:eastAsia="Calibri" w:hAnsi="Times New Roman"/>
                <w:bCs/>
                <w:sz w:val="24"/>
                <w:szCs w:val="24"/>
              </w:rPr>
              <w:t>ское и социальное развитие России в XVII веке. Народные движения.</w:t>
            </w:r>
          </w:p>
          <w:p w14:paraId="5156705C"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5.4. Становл</w:t>
            </w:r>
            <w:r w:rsidRPr="001F4EFC">
              <w:rPr>
                <w:rFonts w:ascii="Times New Roman" w:eastAsia="Calibri" w:hAnsi="Times New Roman"/>
                <w:bCs/>
                <w:sz w:val="24"/>
                <w:szCs w:val="24"/>
              </w:rPr>
              <w:t>е</w:t>
            </w:r>
            <w:r w:rsidRPr="001F4EFC">
              <w:rPr>
                <w:rFonts w:ascii="Times New Roman" w:eastAsia="Calibri" w:hAnsi="Times New Roman"/>
                <w:bCs/>
                <w:sz w:val="24"/>
                <w:szCs w:val="24"/>
              </w:rPr>
              <w:t>ние абсолютизма в России. Внешняя п</w:t>
            </w:r>
            <w:r w:rsidRPr="001F4EFC">
              <w:rPr>
                <w:rFonts w:ascii="Times New Roman" w:eastAsia="Calibri" w:hAnsi="Times New Roman"/>
                <w:bCs/>
                <w:sz w:val="24"/>
                <w:szCs w:val="24"/>
              </w:rPr>
              <w:t>о</w:t>
            </w:r>
            <w:r w:rsidRPr="001F4EFC">
              <w:rPr>
                <w:rFonts w:ascii="Times New Roman" w:eastAsia="Calibri" w:hAnsi="Times New Roman"/>
                <w:bCs/>
                <w:sz w:val="24"/>
                <w:szCs w:val="24"/>
              </w:rPr>
              <w:t>литика России в ХVII веке.</w:t>
            </w:r>
          </w:p>
        </w:tc>
        <w:tc>
          <w:tcPr>
            <w:tcW w:w="1559" w:type="dxa"/>
            <w:tcBorders>
              <w:top w:val="single" w:sz="4" w:space="0" w:color="auto"/>
              <w:left w:val="single" w:sz="4" w:space="0" w:color="auto"/>
              <w:bottom w:val="single" w:sz="4" w:space="0" w:color="auto"/>
              <w:right w:val="single" w:sz="4" w:space="0" w:color="auto"/>
            </w:tcBorders>
          </w:tcPr>
          <w:p w14:paraId="7C214EE9"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Times New Roman" w:hAnsi="Times New Roman"/>
                <w:sz w:val="24"/>
                <w:szCs w:val="24"/>
              </w:rPr>
              <w:t>ОК 1, ОК 2, ОК 4, ОК 5,  ОК 6, ЛР 01, ЛР 02, ЛР 03, ЛР 04, ЛР 05, ЛР 06, МР 01, МР 02, МР 03, МР 04, МР 05, МР 07, ПРб 01, ПРб 02, ПРб 03, ПРб 04, ПРб 05</w:t>
            </w:r>
          </w:p>
        </w:tc>
        <w:tc>
          <w:tcPr>
            <w:tcW w:w="4727" w:type="dxa"/>
            <w:tcBorders>
              <w:top w:val="single" w:sz="4" w:space="0" w:color="auto"/>
              <w:left w:val="single" w:sz="4" w:space="0" w:color="auto"/>
              <w:bottom w:val="single" w:sz="4" w:space="0" w:color="auto"/>
              <w:right w:val="single" w:sz="4" w:space="0" w:color="auto"/>
            </w:tcBorders>
          </w:tcPr>
          <w:p w14:paraId="24DD4A84"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Анализ оценок историков </w:t>
            </w:r>
            <w:r w:rsidRPr="001F4EFC">
              <w:rPr>
                <w:rFonts w:ascii="Times New Roman" w:eastAsia="Calibri" w:hAnsi="Times New Roman"/>
                <w:bCs/>
                <w:sz w:val="24"/>
                <w:szCs w:val="24"/>
                <w:lang w:val="en-US"/>
              </w:rPr>
              <w:t>XIX</w:t>
            </w:r>
            <w:r w:rsidRPr="001F4EFC">
              <w:rPr>
                <w:rFonts w:ascii="Times New Roman" w:eastAsia="Calibri" w:hAnsi="Times New Roman"/>
                <w:bCs/>
                <w:sz w:val="24"/>
                <w:szCs w:val="24"/>
              </w:rPr>
              <w:t>-</w:t>
            </w:r>
            <w:r w:rsidRPr="001F4EFC">
              <w:rPr>
                <w:rFonts w:ascii="Times New Roman" w:eastAsia="Calibri" w:hAnsi="Times New Roman"/>
                <w:bCs/>
                <w:sz w:val="24"/>
                <w:szCs w:val="24"/>
                <w:lang w:val="en-US"/>
              </w:rPr>
              <w:t>XX</w:t>
            </w:r>
            <w:r w:rsidRPr="001F4EFC">
              <w:rPr>
                <w:rFonts w:ascii="Times New Roman" w:eastAsia="Calibri" w:hAnsi="Times New Roman"/>
                <w:bCs/>
                <w:sz w:val="24"/>
                <w:szCs w:val="24"/>
              </w:rPr>
              <w:t xml:space="preserve"> вв. о сущности и результатах опричнины.</w:t>
            </w:r>
          </w:p>
          <w:p w14:paraId="588065D2"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Анализ письменных документов Арх</w:t>
            </w:r>
            <w:r w:rsidRPr="001F4EFC">
              <w:rPr>
                <w:rFonts w:ascii="Times New Roman" w:eastAsia="Calibri" w:hAnsi="Times New Roman"/>
                <w:bCs/>
                <w:sz w:val="24"/>
                <w:szCs w:val="24"/>
              </w:rPr>
              <w:t>и</w:t>
            </w:r>
            <w:r w:rsidRPr="001F4EFC">
              <w:rPr>
                <w:rFonts w:ascii="Times New Roman" w:eastAsia="Calibri" w:hAnsi="Times New Roman"/>
                <w:bCs/>
                <w:sz w:val="24"/>
                <w:szCs w:val="24"/>
              </w:rPr>
              <w:t>ва Смоленской приказной палаты 1609-1611 гг. – о героической обороне См</w:t>
            </w:r>
            <w:r w:rsidRPr="001F4EFC">
              <w:rPr>
                <w:rFonts w:ascii="Times New Roman" w:eastAsia="Calibri" w:hAnsi="Times New Roman"/>
                <w:bCs/>
                <w:sz w:val="24"/>
                <w:szCs w:val="24"/>
              </w:rPr>
              <w:t>о</w:t>
            </w:r>
            <w:r w:rsidRPr="001F4EFC">
              <w:rPr>
                <w:rFonts w:ascii="Times New Roman" w:eastAsia="Calibri" w:hAnsi="Times New Roman"/>
                <w:bCs/>
                <w:sz w:val="24"/>
                <w:szCs w:val="24"/>
              </w:rPr>
              <w:t>ленска против польских интервентах, Краткой повести об избрании Михаила Романова на царство, «Скрижали» па</w:t>
            </w:r>
            <w:r w:rsidRPr="001F4EFC">
              <w:rPr>
                <w:rFonts w:ascii="Times New Roman" w:eastAsia="Calibri" w:hAnsi="Times New Roman"/>
                <w:bCs/>
                <w:sz w:val="24"/>
                <w:szCs w:val="24"/>
              </w:rPr>
              <w:t>т</w:t>
            </w:r>
            <w:r w:rsidRPr="001F4EFC">
              <w:rPr>
                <w:rFonts w:ascii="Times New Roman" w:eastAsia="Calibri" w:hAnsi="Times New Roman"/>
                <w:bCs/>
                <w:sz w:val="24"/>
                <w:szCs w:val="24"/>
              </w:rPr>
              <w:t xml:space="preserve">риарха Никона против старообрядцев. </w:t>
            </w:r>
          </w:p>
          <w:p w14:paraId="50CF0826" w14:textId="77777777" w:rsidR="000028E3" w:rsidRPr="001F4EFC" w:rsidRDefault="000028E3" w:rsidP="00261EA8">
            <w:pPr>
              <w:jc w:val="center"/>
              <w:rPr>
                <w:rFonts w:ascii="Times New Roman" w:eastAsia="Calibri" w:hAnsi="Times New Roman"/>
                <w:bCs/>
                <w:sz w:val="24"/>
                <w:szCs w:val="24"/>
              </w:rPr>
            </w:pPr>
          </w:p>
          <w:p w14:paraId="317871FF"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Выполнение учебно-исследовательских проектов: «Засечные черты на южных рубежах Московского государства», «Мангазея – город промышленников и торговцев Русского Севера»</w:t>
            </w:r>
          </w:p>
          <w:p w14:paraId="74BA1575" w14:textId="77777777" w:rsidR="000028E3" w:rsidRPr="001F4EFC" w:rsidRDefault="000028E3" w:rsidP="00261EA8">
            <w:pPr>
              <w:jc w:val="center"/>
              <w:rPr>
                <w:rFonts w:ascii="Times New Roman" w:eastAsia="Calibri" w:hAnsi="Times New Roman"/>
                <w:bCs/>
                <w:sz w:val="24"/>
                <w:szCs w:val="24"/>
              </w:rPr>
            </w:pPr>
          </w:p>
          <w:p w14:paraId="21D610D5"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Дискуссия по теме: «Иван </w:t>
            </w:r>
            <w:r w:rsidRPr="001F4EFC">
              <w:rPr>
                <w:rFonts w:ascii="Times New Roman" w:eastAsia="Calibri" w:hAnsi="Times New Roman"/>
                <w:bCs/>
                <w:sz w:val="24"/>
                <w:szCs w:val="24"/>
                <w:lang w:val="en-US"/>
              </w:rPr>
              <w:t>IV</w:t>
            </w:r>
            <w:r w:rsidRPr="001F4EFC">
              <w:rPr>
                <w:rFonts w:ascii="Times New Roman" w:eastAsia="Calibri" w:hAnsi="Times New Roman"/>
                <w:bCs/>
                <w:sz w:val="24"/>
                <w:szCs w:val="24"/>
              </w:rPr>
              <w:t xml:space="preserve"> царь м</w:t>
            </w:r>
            <w:r w:rsidRPr="001F4EFC">
              <w:rPr>
                <w:rFonts w:ascii="Times New Roman" w:eastAsia="Calibri" w:hAnsi="Times New Roman"/>
                <w:bCs/>
                <w:sz w:val="24"/>
                <w:szCs w:val="24"/>
              </w:rPr>
              <w:t>у</w:t>
            </w:r>
            <w:r w:rsidRPr="001F4EFC">
              <w:rPr>
                <w:rFonts w:ascii="Times New Roman" w:eastAsia="Calibri" w:hAnsi="Times New Roman"/>
                <w:bCs/>
                <w:sz w:val="24"/>
                <w:szCs w:val="24"/>
              </w:rPr>
              <w:t>ченик или мучитель?», «Народные во</w:t>
            </w:r>
            <w:r w:rsidRPr="001F4EFC">
              <w:rPr>
                <w:rFonts w:ascii="Times New Roman" w:eastAsia="Calibri" w:hAnsi="Times New Roman"/>
                <w:bCs/>
                <w:sz w:val="24"/>
                <w:szCs w:val="24"/>
              </w:rPr>
              <w:t>с</w:t>
            </w:r>
            <w:r w:rsidRPr="001F4EFC">
              <w:rPr>
                <w:rFonts w:ascii="Times New Roman" w:eastAsia="Calibri" w:hAnsi="Times New Roman"/>
                <w:bCs/>
                <w:sz w:val="24"/>
                <w:szCs w:val="24"/>
              </w:rPr>
              <w:t>стания 17 века, опыт и причины неуд</w:t>
            </w:r>
            <w:r w:rsidRPr="001F4EFC">
              <w:rPr>
                <w:rFonts w:ascii="Times New Roman" w:eastAsia="Calibri" w:hAnsi="Times New Roman"/>
                <w:bCs/>
                <w:sz w:val="24"/>
                <w:szCs w:val="24"/>
              </w:rPr>
              <w:t>а</w:t>
            </w:r>
            <w:r w:rsidRPr="001F4EFC">
              <w:rPr>
                <w:rFonts w:ascii="Times New Roman" w:eastAsia="Calibri" w:hAnsi="Times New Roman"/>
                <w:bCs/>
                <w:sz w:val="24"/>
                <w:szCs w:val="24"/>
              </w:rPr>
              <w:t>чи».</w:t>
            </w:r>
          </w:p>
        </w:tc>
      </w:tr>
      <w:tr w:rsidR="000028E3" w:rsidRPr="001F4EFC" w14:paraId="1901AD47" w14:textId="77777777" w:rsidTr="005D2927">
        <w:trPr>
          <w:trHeight w:val="887"/>
        </w:trPr>
        <w:tc>
          <w:tcPr>
            <w:tcW w:w="2552" w:type="dxa"/>
            <w:tcBorders>
              <w:top w:val="single" w:sz="4" w:space="0" w:color="auto"/>
              <w:left w:val="single" w:sz="4" w:space="0" w:color="auto"/>
              <w:bottom w:val="single" w:sz="4" w:space="0" w:color="auto"/>
              <w:right w:val="single" w:sz="4" w:space="0" w:color="auto"/>
            </w:tcBorders>
          </w:tcPr>
          <w:p w14:paraId="27827929"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Раздел 6. Страны З</w:t>
            </w:r>
            <w:r w:rsidRPr="001F4EFC">
              <w:rPr>
                <w:rFonts w:ascii="Times New Roman" w:eastAsia="Calibri" w:hAnsi="Times New Roman"/>
                <w:bCs/>
                <w:sz w:val="24"/>
                <w:szCs w:val="24"/>
              </w:rPr>
              <w:t>а</w:t>
            </w:r>
            <w:r w:rsidRPr="001F4EFC">
              <w:rPr>
                <w:rFonts w:ascii="Times New Roman" w:eastAsia="Calibri" w:hAnsi="Times New Roman"/>
                <w:bCs/>
                <w:sz w:val="24"/>
                <w:szCs w:val="24"/>
              </w:rPr>
              <w:t>пада и Востока в ХVI-ХVIII веке</w:t>
            </w:r>
          </w:p>
          <w:p w14:paraId="536EDAB5"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6.1. Экономич</w:t>
            </w:r>
            <w:r w:rsidRPr="001F4EFC">
              <w:rPr>
                <w:rFonts w:ascii="Times New Roman" w:eastAsia="Calibri" w:hAnsi="Times New Roman"/>
                <w:bCs/>
                <w:sz w:val="24"/>
                <w:szCs w:val="24"/>
              </w:rPr>
              <w:t>е</w:t>
            </w:r>
            <w:r w:rsidRPr="001F4EFC">
              <w:rPr>
                <w:rFonts w:ascii="Times New Roman" w:eastAsia="Calibri" w:hAnsi="Times New Roman"/>
                <w:bCs/>
                <w:sz w:val="24"/>
                <w:szCs w:val="24"/>
              </w:rPr>
              <w:t>ское развитие и пер</w:t>
            </w:r>
            <w:r w:rsidRPr="001F4EFC">
              <w:rPr>
                <w:rFonts w:ascii="Times New Roman" w:eastAsia="Calibri" w:hAnsi="Times New Roman"/>
                <w:bCs/>
                <w:sz w:val="24"/>
                <w:szCs w:val="24"/>
              </w:rPr>
              <w:t>е</w:t>
            </w:r>
            <w:r w:rsidRPr="001F4EFC">
              <w:rPr>
                <w:rFonts w:ascii="Times New Roman" w:eastAsia="Calibri" w:hAnsi="Times New Roman"/>
                <w:bCs/>
                <w:sz w:val="24"/>
                <w:szCs w:val="24"/>
              </w:rPr>
              <w:t>мены в западноевр</w:t>
            </w:r>
            <w:r w:rsidRPr="001F4EFC">
              <w:rPr>
                <w:rFonts w:ascii="Times New Roman" w:eastAsia="Calibri" w:hAnsi="Times New Roman"/>
                <w:bCs/>
                <w:sz w:val="24"/>
                <w:szCs w:val="24"/>
              </w:rPr>
              <w:t>о</w:t>
            </w:r>
            <w:r w:rsidRPr="001F4EFC">
              <w:rPr>
                <w:rFonts w:ascii="Times New Roman" w:eastAsia="Calibri" w:hAnsi="Times New Roman"/>
                <w:bCs/>
                <w:sz w:val="24"/>
                <w:szCs w:val="24"/>
              </w:rPr>
              <w:t>пейском обществе.</w:t>
            </w:r>
          </w:p>
          <w:p w14:paraId="5EC93029"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6.2. Великие географические о</w:t>
            </w:r>
            <w:r w:rsidRPr="001F4EFC">
              <w:rPr>
                <w:rFonts w:ascii="Times New Roman" w:eastAsia="Calibri" w:hAnsi="Times New Roman"/>
                <w:bCs/>
                <w:sz w:val="24"/>
                <w:szCs w:val="24"/>
              </w:rPr>
              <w:t>т</w:t>
            </w:r>
            <w:r w:rsidRPr="001F4EFC">
              <w:rPr>
                <w:rFonts w:ascii="Times New Roman" w:eastAsia="Calibri" w:hAnsi="Times New Roman"/>
                <w:bCs/>
                <w:sz w:val="24"/>
                <w:szCs w:val="24"/>
              </w:rPr>
              <w:t>крытия. Образование колониальных имп</w:t>
            </w:r>
            <w:r w:rsidRPr="001F4EFC">
              <w:rPr>
                <w:rFonts w:ascii="Times New Roman" w:eastAsia="Calibri" w:hAnsi="Times New Roman"/>
                <w:bCs/>
                <w:sz w:val="24"/>
                <w:szCs w:val="24"/>
              </w:rPr>
              <w:t>е</w:t>
            </w:r>
            <w:r w:rsidRPr="001F4EFC">
              <w:rPr>
                <w:rFonts w:ascii="Times New Roman" w:eastAsia="Calibri" w:hAnsi="Times New Roman"/>
                <w:bCs/>
                <w:sz w:val="24"/>
                <w:szCs w:val="24"/>
              </w:rPr>
              <w:t>рий.</w:t>
            </w:r>
          </w:p>
          <w:p w14:paraId="67499000"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6.3. Возрожд</w:t>
            </w:r>
            <w:r w:rsidRPr="001F4EFC">
              <w:rPr>
                <w:rFonts w:ascii="Times New Roman" w:eastAsia="Calibri" w:hAnsi="Times New Roman"/>
                <w:bCs/>
                <w:sz w:val="24"/>
                <w:szCs w:val="24"/>
              </w:rPr>
              <w:t>е</w:t>
            </w:r>
            <w:r w:rsidRPr="001F4EFC">
              <w:rPr>
                <w:rFonts w:ascii="Times New Roman" w:eastAsia="Calibri" w:hAnsi="Times New Roman"/>
                <w:bCs/>
                <w:sz w:val="24"/>
                <w:szCs w:val="24"/>
              </w:rPr>
              <w:t>ние и гуманизм в З</w:t>
            </w:r>
            <w:r w:rsidRPr="001F4EFC">
              <w:rPr>
                <w:rFonts w:ascii="Times New Roman" w:eastAsia="Calibri" w:hAnsi="Times New Roman"/>
                <w:bCs/>
                <w:sz w:val="24"/>
                <w:szCs w:val="24"/>
              </w:rPr>
              <w:t>а</w:t>
            </w:r>
            <w:r w:rsidRPr="001F4EFC">
              <w:rPr>
                <w:rFonts w:ascii="Times New Roman" w:eastAsia="Calibri" w:hAnsi="Times New Roman"/>
                <w:bCs/>
                <w:sz w:val="24"/>
                <w:szCs w:val="24"/>
              </w:rPr>
              <w:t>падной Европе.</w:t>
            </w:r>
          </w:p>
          <w:p w14:paraId="0C263A8D"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6.4. Реформация и контрреформация.</w:t>
            </w:r>
          </w:p>
          <w:p w14:paraId="31A0F1F0"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6.5. Становл</w:t>
            </w:r>
            <w:r w:rsidRPr="001F4EFC">
              <w:rPr>
                <w:rFonts w:ascii="Times New Roman" w:eastAsia="Calibri" w:hAnsi="Times New Roman"/>
                <w:bCs/>
                <w:sz w:val="24"/>
                <w:szCs w:val="24"/>
              </w:rPr>
              <w:t>е</w:t>
            </w:r>
            <w:r w:rsidRPr="001F4EFC">
              <w:rPr>
                <w:rFonts w:ascii="Times New Roman" w:eastAsia="Calibri" w:hAnsi="Times New Roman"/>
                <w:bCs/>
                <w:sz w:val="24"/>
                <w:szCs w:val="24"/>
              </w:rPr>
              <w:t>ние абсолютизма в европейских странах.</w:t>
            </w:r>
          </w:p>
          <w:p w14:paraId="066E5F4E"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Тема 6.6. Англия в </w:t>
            </w:r>
            <w:r w:rsidRPr="001F4EFC">
              <w:rPr>
                <w:rFonts w:ascii="Times New Roman" w:eastAsia="Calibri" w:hAnsi="Times New Roman"/>
                <w:bCs/>
                <w:sz w:val="24"/>
                <w:szCs w:val="24"/>
              </w:rPr>
              <w:lastRenderedPageBreak/>
              <w:t>XVII-ХVIII веках.</w:t>
            </w:r>
          </w:p>
          <w:p w14:paraId="534AE204"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6.7. Страны В</w:t>
            </w:r>
            <w:r w:rsidRPr="001F4EFC">
              <w:rPr>
                <w:rFonts w:ascii="Times New Roman" w:eastAsia="Calibri" w:hAnsi="Times New Roman"/>
                <w:bCs/>
                <w:sz w:val="24"/>
                <w:szCs w:val="24"/>
              </w:rPr>
              <w:t>о</w:t>
            </w:r>
            <w:r w:rsidRPr="001F4EFC">
              <w:rPr>
                <w:rFonts w:ascii="Times New Roman" w:eastAsia="Calibri" w:hAnsi="Times New Roman"/>
                <w:bCs/>
                <w:sz w:val="24"/>
                <w:szCs w:val="24"/>
              </w:rPr>
              <w:t>стока в XVI-XVIII веках.</w:t>
            </w:r>
          </w:p>
          <w:p w14:paraId="7ACD9382"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6.8. Страны В</w:t>
            </w:r>
            <w:r w:rsidRPr="001F4EFC">
              <w:rPr>
                <w:rFonts w:ascii="Times New Roman" w:eastAsia="Calibri" w:hAnsi="Times New Roman"/>
                <w:bCs/>
                <w:sz w:val="24"/>
                <w:szCs w:val="24"/>
              </w:rPr>
              <w:t>о</w:t>
            </w:r>
            <w:r w:rsidRPr="001F4EFC">
              <w:rPr>
                <w:rFonts w:ascii="Times New Roman" w:eastAsia="Calibri" w:hAnsi="Times New Roman"/>
                <w:bCs/>
                <w:sz w:val="24"/>
                <w:szCs w:val="24"/>
              </w:rPr>
              <w:t>стока и колониальная экспансия европе</w:t>
            </w:r>
            <w:r w:rsidRPr="001F4EFC">
              <w:rPr>
                <w:rFonts w:ascii="Times New Roman" w:eastAsia="Calibri" w:hAnsi="Times New Roman"/>
                <w:bCs/>
                <w:sz w:val="24"/>
                <w:szCs w:val="24"/>
              </w:rPr>
              <w:t>й</w:t>
            </w:r>
            <w:r w:rsidRPr="001F4EFC">
              <w:rPr>
                <w:rFonts w:ascii="Times New Roman" w:eastAsia="Calibri" w:hAnsi="Times New Roman"/>
                <w:bCs/>
                <w:sz w:val="24"/>
                <w:szCs w:val="24"/>
              </w:rPr>
              <w:t>цев.</w:t>
            </w:r>
          </w:p>
          <w:p w14:paraId="3BA0DD2F"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6.9. Междун</w:t>
            </w:r>
            <w:r w:rsidRPr="001F4EFC">
              <w:rPr>
                <w:rFonts w:ascii="Times New Roman" w:eastAsia="Calibri" w:hAnsi="Times New Roman"/>
                <w:bCs/>
                <w:sz w:val="24"/>
                <w:szCs w:val="24"/>
              </w:rPr>
              <w:t>а</w:t>
            </w:r>
            <w:r w:rsidRPr="001F4EFC">
              <w:rPr>
                <w:rFonts w:ascii="Times New Roman" w:eastAsia="Calibri" w:hAnsi="Times New Roman"/>
                <w:bCs/>
                <w:sz w:val="24"/>
                <w:szCs w:val="24"/>
              </w:rPr>
              <w:t>родные отношения в XVII- XVIII веках.</w:t>
            </w:r>
          </w:p>
          <w:p w14:paraId="255230C3"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6.10. Развитие европейской культ</w:t>
            </w:r>
            <w:r w:rsidRPr="001F4EFC">
              <w:rPr>
                <w:rFonts w:ascii="Times New Roman" w:eastAsia="Calibri" w:hAnsi="Times New Roman"/>
                <w:bCs/>
                <w:sz w:val="24"/>
                <w:szCs w:val="24"/>
              </w:rPr>
              <w:t>у</w:t>
            </w:r>
            <w:r w:rsidRPr="001F4EFC">
              <w:rPr>
                <w:rFonts w:ascii="Times New Roman" w:eastAsia="Calibri" w:hAnsi="Times New Roman"/>
                <w:bCs/>
                <w:sz w:val="24"/>
                <w:szCs w:val="24"/>
              </w:rPr>
              <w:t>ры и науки в XVII-XVIII веках. Эпоха просвещения.</w:t>
            </w:r>
          </w:p>
          <w:p w14:paraId="5D2576C4"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6.11. Война за независимость и о</w:t>
            </w:r>
            <w:r w:rsidRPr="001F4EFC">
              <w:rPr>
                <w:rFonts w:ascii="Times New Roman" w:eastAsia="Calibri" w:hAnsi="Times New Roman"/>
                <w:bCs/>
                <w:sz w:val="24"/>
                <w:szCs w:val="24"/>
              </w:rPr>
              <w:t>б</w:t>
            </w:r>
            <w:r w:rsidRPr="001F4EFC">
              <w:rPr>
                <w:rFonts w:ascii="Times New Roman" w:eastAsia="Calibri" w:hAnsi="Times New Roman"/>
                <w:bCs/>
                <w:sz w:val="24"/>
                <w:szCs w:val="24"/>
              </w:rPr>
              <w:t>разование США.</w:t>
            </w:r>
          </w:p>
          <w:p w14:paraId="014A1373"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6.12. Францу</w:t>
            </w:r>
            <w:r w:rsidRPr="001F4EFC">
              <w:rPr>
                <w:rFonts w:ascii="Times New Roman" w:eastAsia="Calibri" w:hAnsi="Times New Roman"/>
                <w:bCs/>
                <w:sz w:val="24"/>
                <w:szCs w:val="24"/>
              </w:rPr>
              <w:t>з</w:t>
            </w:r>
            <w:r w:rsidRPr="001F4EFC">
              <w:rPr>
                <w:rFonts w:ascii="Times New Roman" w:eastAsia="Calibri" w:hAnsi="Times New Roman"/>
                <w:bCs/>
                <w:sz w:val="24"/>
                <w:szCs w:val="24"/>
              </w:rPr>
              <w:t>ская революция ко</w:t>
            </w:r>
            <w:r w:rsidRPr="001F4EFC">
              <w:rPr>
                <w:rFonts w:ascii="Times New Roman" w:eastAsia="Calibri" w:hAnsi="Times New Roman"/>
                <w:bCs/>
                <w:sz w:val="24"/>
                <w:szCs w:val="24"/>
              </w:rPr>
              <w:t>н</w:t>
            </w:r>
            <w:r w:rsidRPr="001F4EFC">
              <w:rPr>
                <w:rFonts w:ascii="Times New Roman" w:eastAsia="Calibri" w:hAnsi="Times New Roman"/>
                <w:bCs/>
                <w:sz w:val="24"/>
                <w:szCs w:val="24"/>
              </w:rPr>
              <w:t>ца XVIII века.</w:t>
            </w:r>
          </w:p>
        </w:tc>
        <w:tc>
          <w:tcPr>
            <w:tcW w:w="1559" w:type="dxa"/>
            <w:tcBorders>
              <w:top w:val="single" w:sz="4" w:space="0" w:color="auto"/>
              <w:left w:val="single" w:sz="4" w:space="0" w:color="auto"/>
              <w:bottom w:val="single" w:sz="4" w:space="0" w:color="auto"/>
              <w:right w:val="single" w:sz="4" w:space="0" w:color="auto"/>
            </w:tcBorders>
          </w:tcPr>
          <w:p w14:paraId="11D8D8E1"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Times New Roman" w:hAnsi="Times New Roman"/>
                <w:sz w:val="24"/>
                <w:szCs w:val="24"/>
              </w:rPr>
              <w:lastRenderedPageBreak/>
              <w:t>ОК 1, ОК 2, ОК 4, ОК 5, ОК 6, ЛР 01, ЛР 03, ЛР 04, ЛР 05, ЛР 06, МР 01, МР 02, МР 03, МР 04, МР 05, МР 07, ПРб 01, ПРб 02, ПРб 03, ПРб 04, ПРб 05</w:t>
            </w:r>
          </w:p>
        </w:tc>
        <w:tc>
          <w:tcPr>
            <w:tcW w:w="4727" w:type="dxa"/>
            <w:tcBorders>
              <w:top w:val="single" w:sz="4" w:space="0" w:color="auto"/>
              <w:left w:val="single" w:sz="4" w:space="0" w:color="auto"/>
              <w:bottom w:val="single" w:sz="4" w:space="0" w:color="auto"/>
              <w:right w:val="single" w:sz="4" w:space="0" w:color="auto"/>
            </w:tcBorders>
          </w:tcPr>
          <w:p w14:paraId="4704E8C3"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Анализ письменных источников: «95 тезисов против индульгенций» М. Л</w:t>
            </w:r>
            <w:r w:rsidRPr="001F4EFC">
              <w:rPr>
                <w:rFonts w:ascii="Times New Roman" w:eastAsia="Calibri" w:hAnsi="Times New Roman"/>
                <w:bCs/>
                <w:sz w:val="24"/>
                <w:szCs w:val="24"/>
              </w:rPr>
              <w:t>ю</w:t>
            </w:r>
            <w:r w:rsidRPr="001F4EFC">
              <w:rPr>
                <w:rFonts w:ascii="Times New Roman" w:eastAsia="Calibri" w:hAnsi="Times New Roman"/>
                <w:bCs/>
                <w:sz w:val="24"/>
                <w:szCs w:val="24"/>
              </w:rPr>
              <w:t>тера,</w:t>
            </w:r>
          </w:p>
          <w:p w14:paraId="2F876614" w14:textId="4C9DE202"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отрывки трактата «Об Общественном договоре, или Принципы политическ</w:t>
            </w:r>
            <w:r w:rsidRPr="001F4EFC">
              <w:rPr>
                <w:rFonts w:ascii="Times New Roman" w:eastAsia="Calibri" w:hAnsi="Times New Roman"/>
                <w:bCs/>
                <w:sz w:val="24"/>
                <w:szCs w:val="24"/>
              </w:rPr>
              <w:t>о</w:t>
            </w:r>
            <w:r w:rsidRPr="001F4EFC">
              <w:rPr>
                <w:rFonts w:ascii="Times New Roman" w:eastAsia="Calibri" w:hAnsi="Times New Roman"/>
                <w:bCs/>
                <w:sz w:val="24"/>
                <w:szCs w:val="24"/>
              </w:rPr>
              <w:t>го Права» Руссо Ж. Ж., Декларация Н</w:t>
            </w:r>
            <w:r w:rsidRPr="001F4EFC">
              <w:rPr>
                <w:rFonts w:ascii="Times New Roman" w:eastAsia="Calibri" w:hAnsi="Times New Roman"/>
                <w:bCs/>
                <w:sz w:val="24"/>
                <w:szCs w:val="24"/>
              </w:rPr>
              <w:t>е</w:t>
            </w:r>
            <w:r w:rsidRPr="001F4EFC">
              <w:rPr>
                <w:rFonts w:ascii="Times New Roman" w:eastAsia="Calibri" w:hAnsi="Times New Roman"/>
                <w:bCs/>
                <w:sz w:val="24"/>
                <w:szCs w:val="24"/>
              </w:rPr>
              <w:t>зависимости США от 4 июля 1776 г., Декрет против спекулянтов (26 июля 1793 г.), Декрет конвента о подозр</w:t>
            </w:r>
            <w:r w:rsidRPr="001F4EFC">
              <w:rPr>
                <w:rFonts w:ascii="Times New Roman" w:eastAsia="Calibri" w:hAnsi="Times New Roman"/>
                <w:bCs/>
                <w:sz w:val="24"/>
                <w:szCs w:val="24"/>
              </w:rPr>
              <w:t>и</w:t>
            </w:r>
            <w:r w:rsidRPr="001F4EFC">
              <w:rPr>
                <w:rFonts w:ascii="Times New Roman" w:eastAsia="Calibri" w:hAnsi="Times New Roman"/>
                <w:bCs/>
                <w:sz w:val="24"/>
                <w:szCs w:val="24"/>
              </w:rPr>
              <w:t>тельных (17 сентября 1793 г.)</w:t>
            </w:r>
          </w:p>
          <w:p w14:paraId="7863E0F5"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Построение сравнительной таблицы «особенности развития абсолютизма в разных странах Европы»</w:t>
            </w:r>
          </w:p>
          <w:p w14:paraId="2ABA1316"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Построение сословной структуры Яп</w:t>
            </w:r>
            <w:r w:rsidRPr="001F4EFC">
              <w:rPr>
                <w:rFonts w:ascii="Times New Roman" w:eastAsia="Calibri" w:hAnsi="Times New Roman"/>
                <w:bCs/>
                <w:sz w:val="24"/>
                <w:szCs w:val="24"/>
              </w:rPr>
              <w:t>о</w:t>
            </w:r>
            <w:r w:rsidRPr="001F4EFC">
              <w:rPr>
                <w:rFonts w:ascii="Times New Roman" w:eastAsia="Calibri" w:hAnsi="Times New Roman"/>
                <w:bCs/>
                <w:sz w:val="24"/>
                <w:szCs w:val="24"/>
              </w:rPr>
              <w:t>нии установившейся при Минамото Т</w:t>
            </w:r>
            <w:r w:rsidRPr="001F4EFC">
              <w:rPr>
                <w:rFonts w:ascii="Times New Roman" w:eastAsia="Calibri" w:hAnsi="Times New Roman"/>
                <w:bCs/>
                <w:sz w:val="24"/>
                <w:szCs w:val="24"/>
              </w:rPr>
              <w:t>о</w:t>
            </w:r>
            <w:r w:rsidRPr="001F4EFC">
              <w:rPr>
                <w:rFonts w:ascii="Times New Roman" w:eastAsia="Calibri" w:hAnsi="Times New Roman"/>
                <w:bCs/>
                <w:sz w:val="24"/>
                <w:szCs w:val="24"/>
              </w:rPr>
              <w:t>кугава</w:t>
            </w:r>
          </w:p>
          <w:p w14:paraId="3F7B050A" w14:textId="77777777" w:rsidR="000028E3" w:rsidRPr="001F4EFC" w:rsidRDefault="000028E3" w:rsidP="00261EA8">
            <w:pPr>
              <w:jc w:val="center"/>
              <w:rPr>
                <w:rFonts w:ascii="Times New Roman" w:eastAsia="Calibri" w:hAnsi="Times New Roman"/>
                <w:bCs/>
                <w:sz w:val="24"/>
                <w:szCs w:val="24"/>
              </w:rPr>
            </w:pPr>
          </w:p>
          <w:p w14:paraId="6D7D2680"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Выполнение учебно-исследовательских проектов:</w:t>
            </w:r>
          </w:p>
          <w:p w14:paraId="753ADC7B"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«Изобретение новых измерительных приборов в Новое время»,</w:t>
            </w:r>
          </w:p>
          <w:p w14:paraId="6E294EBF"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lastRenderedPageBreak/>
              <w:t>«Создание общемировой системы ге</w:t>
            </w:r>
            <w:r w:rsidRPr="001F4EFC">
              <w:rPr>
                <w:rFonts w:ascii="Times New Roman" w:eastAsia="Calibri" w:hAnsi="Times New Roman"/>
                <w:bCs/>
                <w:sz w:val="24"/>
                <w:szCs w:val="24"/>
              </w:rPr>
              <w:t>о</w:t>
            </w:r>
            <w:r w:rsidRPr="001F4EFC">
              <w:rPr>
                <w:rFonts w:ascii="Times New Roman" w:eastAsia="Calibri" w:hAnsi="Times New Roman"/>
                <w:bCs/>
                <w:sz w:val="24"/>
                <w:szCs w:val="24"/>
              </w:rPr>
              <w:t>графических координат»;</w:t>
            </w:r>
          </w:p>
          <w:p w14:paraId="41BEDD2A"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«Крепости Вобана как чудо францу</w:t>
            </w:r>
            <w:r w:rsidRPr="001F4EFC">
              <w:rPr>
                <w:rFonts w:ascii="Times New Roman" w:eastAsia="Calibri" w:hAnsi="Times New Roman"/>
                <w:bCs/>
                <w:sz w:val="24"/>
                <w:szCs w:val="24"/>
              </w:rPr>
              <w:t>з</w:t>
            </w:r>
            <w:r w:rsidRPr="001F4EFC">
              <w:rPr>
                <w:rFonts w:ascii="Times New Roman" w:eastAsia="Calibri" w:hAnsi="Times New Roman"/>
                <w:bCs/>
                <w:sz w:val="24"/>
                <w:szCs w:val="24"/>
              </w:rPr>
              <w:t>ской военно-инженерной мысли»;</w:t>
            </w:r>
          </w:p>
          <w:p w14:paraId="52375DC3"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«Теночтитлан и градостроительное и</w:t>
            </w:r>
            <w:r w:rsidRPr="001F4EFC">
              <w:rPr>
                <w:rFonts w:ascii="Times New Roman" w:eastAsia="Calibri" w:hAnsi="Times New Roman"/>
                <w:bCs/>
                <w:sz w:val="24"/>
                <w:szCs w:val="24"/>
              </w:rPr>
              <w:t>с</w:t>
            </w:r>
            <w:r w:rsidRPr="001F4EFC">
              <w:rPr>
                <w:rFonts w:ascii="Times New Roman" w:eastAsia="Calibri" w:hAnsi="Times New Roman"/>
                <w:bCs/>
                <w:sz w:val="24"/>
                <w:szCs w:val="24"/>
              </w:rPr>
              <w:t>кусство империи Ацтеков»;</w:t>
            </w:r>
          </w:p>
          <w:p w14:paraId="3114E2F3"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«Градостроительное искусство империи Инков»;</w:t>
            </w:r>
          </w:p>
          <w:p w14:paraId="09534758"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«Великая Французская революция как победа рационализма, движение к ме</w:t>
            </w:r>
            <w:r w:rsidRPr="001F4EFC">
              <w:rPr>
                <w:rFonts w:ascii="Times New Roman" w:eastAsia="Calibri" w:hAnsi="Times New Roman"/>
                <w:bCs/>
                <w:sz w:val="24"/>
                <w:szCs w:val="24"/>
              </w:rPr>
              <w:t>т</w:t>
            </w:r>
            <w:r w:rsidRPr="001F4EFC">
              <w:rPr>
                <w:rFonts w:ascii="Times New Roman" w:eastAsia="Calibri" w:hAnsi="Times New Roman"/>
                <w:bCs/>
                <w:sz w:val="24"/>
                <w:szCs w:val="24"/>
              </w:rPr>
              <w:t>рической системе».</w:t>
            </w:r>
          </w:p>
          <w:p w14:paraId="5AE49DE2" w14:textId="77777777" w:rsidR="000028E3" w:rsidRPr="001F4EFC" w:rsidRDefault="000028E3" w:rsidP="00261EA8">
            <w:pPr>
              <w:jc w:val="center"/>
              <w:rPr>
                <w:rFonts w:ascii="Times New Roman" w:eastAsia="Calibri" w:hAnsi="Times New Roman"/>
                <w:bCs/>
                <w:sz w:val="24"/>
                <w:szCs w:val="24"/>
              </w:rPr>
            </w:pPr>
          </w:p>
          <w:p w14:paraId="0F89D9AC"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Выполнение технологической карты:</w:t>
            </w:r>
          </w:p>
          <w:p w14:paraId="3670448C"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«Мануфактурное производство сукна»,</w:t>
            </w:r>
          </w:p>
          <w:p w14:paraId="0C027705"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«Революция взлядов европейцев на космос в 15-18 вв.»</w:t>
            </w:r>
          </w:p>
          <w:p w14:paraId="559CAB38" w14:textId="77777777" w:rsidR="000028E3" w:rsidRPr="001F4EFC" w:rsidRDefault="000028E3" w:rsidP="00261EA8">
            <w:pPr>
              <w:jc w:val="center"/>
              <w:rPr>
                <w:rFonts w:ascii="Times New Roman" w:eastAsia="Calibri" w:hAnsi="Times New Roman"/>
                <w:bCs/>
                <w:sz w:val="24"/>
                <w:szCs w:val="24"/>
              </w:rPr>
            </w:pPr>
          </w:p>
          <w:p w14:paraId="76616A38"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Кейс «Колониальная экспансия евр</w:t>
            </w:r>
            <w:r w:rsidRPr="001F4EFC">
              <w:rPr>
                <w:rFonts w:ascii="Times New Roman" w:eastAsia="Calibri" w:hAnsi="Times New Roman"/>
                <w:bCs/>
                <w:sz w:val="24"/>
                <w:szCs w:val="24"/>
              </w:rPr>
              <w:t>о</w:t>
            </w:r>
            <w:r w:rsidRPr="001F4EFC">
              <w:rPr>
                <w:rFonts w:ascii="Times New Roman" w:eastAsia="Calibri" w:hAnsi="Times New Roman"/>
                <w:bCs/>
                <w:sz w:val="24"/>
                <w:szCs w:val="24"/>
              </w:rPr>
              <w:t>пейцев»</w:t>
            </w:r>
          </w:p>
          <w:p w14:paraId="1234CF3F"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Кейс «Накануне Тридцатилетней во</w:t>
            </w:r>
            <w:r w:rsidRPr="001F4EFC">
              <w:rPr>
                <w:rFonts w:ascii="Times New Roman" w:eastAsia="Calibri" w:hAnsi="Times New Roman"/>
                <w:bCs/>
                <w:sz w:val="24"/>
                <w:szCs w:val="24"/>
              </w:rPr>
              <w:t>й</w:t>
            </w:r>
            <w:r w:rsidRPr="001F4EFC">
              <w:rPr>
                <w:rFonts w:ascii="Times New Roman" w:eastAsia="Calibri" w:hAnsi="Times New Roman"/>
                <w:bCs/>
                <w:sz w:val="24"/>
                <w:szCs w:val="24"/>
              </w:rPr>
              <w:t>ны»</w:t>
            </w:r>
          </w:p>
          <w:p w14:paraId="0EFF62C1" w14:textId="77777777" w:rsidR="000028E3" w:rsidRPr="001F4EFC" w:rsidRDefault="000028E3" w:rsidP="00261EA8">
            <w:pPr>
              <w:jc w:val="center"/>
              <w:rPr>
                <w:rFonts w:ascii="Times New Roman" w:eastAsia="Calibri" w:hAnsi="Times New Roman"/>
                <w:bCs/>
                <w:sz w:val="24"/>
                <w:szCs w:val="24"/>
              </w:rPr>
            </w:pPr>
          </w:p>
          <w:p w14:paraId="767C48CC"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Дискуссии по теме: «Реформация благо или источник религиозной нетерпим</w:t>
            </w:r>
            <w:r w:rsidRPr="001F4EFC">
              <w:rPr>
                <w:rFonts w:ascii="Times New Roman" w:eastAsia="Calibri" w:hAnsi="Times New Roman"/>
                <w:bCs/>
                <w:sz w:val="24"/>
                <w:szCs w:val="24"/>
              </w:rPr>
              <w:t>о</w:t>
            </w:r>
            <w:r w:rsidRPr="001F4EFC">
              <w:rPr>
                <w:rFonts w:ascii="Times New Roman" w:eastAsia="Calibri" w:hAnsi="Times New Roman"/>
                <w:bCs/>
                <w:sz w:val="24"/>
                <w:szCs w:val="24"/>
              </w:rPr>
              <w:t>сти в Европе?», «Оправдан ли револ</w:t>
            </w:r>
            <w:r w:rsidRPr="001F4EFC">
              <w:rPr>
                <w:rFonts w:ascii="Times New Roman" w:eastAsia="Calibri" w:hAnsi="Times New Roman"/>
                <w:bCs/>
                <w:sz w:val="24"/>
                <w:szCs w:val="24"/>
              </w:rPr>
              <w:t>ю</w:t>
            </w:r>
            <w:r w:rsidRPr="001F4EFC">
              <w:rPr>
                <w:rFonts w:ascii="Times New Roman" w:eastAsia="Calibri" w:hAnsi="Times New Roman"/>
                <w:bCs/>
                <w:sz w:val="24"/>
                <w:szCs w:val="24"/>
              </w:rPr>
              <w:t>ционный террор»</w:t>
            </w:r>
          </w:p>
        </w:tc>
      </w:tr>
      <w:tr w:rsidR="000028E3" w:rsidRPr="001F4EFC" w14:paraId="3BCB8AC0" w14:textId="77777777" w:rsidTr="005D2927">
        <w:trPr>
          <w:trHeight w:val="887"/>
        </w:trPr>
        <w:tc>
          <w:tcPr>
            <w:tcW w:w="2552" w:type="dxa"/>
            <w:tcBorders>
              <w:top w:val="single" w:sz="4" w:space="0" w:color="auto"/>
              <w:left w:val="single" w:sz="4" w:space="0" w:color="auto"/>
              <w:bottom w:val="single" w:sz="4" w:space="0" w:color="auto"/>
              <w:right w:val="single" w:sz="4" w:space="0" w:color="auto"/>
            </w:tcBorders>
          </w:tcPr>
          <w:p w14:paraId="7061374F"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lastRenderedPageBreak/>
              <w:t>Раздел 7. Россия в конце ХVII-ХVIII в</w:t>
            </w:r>
            <w:r w:rsidRPr="001F4EFC">
              <w:rPr>
                <w:rFonts w:ascii="Times New Roman" w:eastAsia="Calibri" w:hAnsi="Times New Roman"/>
                <w:bCs/>
                <w:sz w:val="24"/>
                <w:szCs w:val="24"/>
              </w:rPr>
              <w:t>е</w:t>
            </w:r>
            <w:r w:rsidRPr="001F4EFC">
              <w:rPr>
                <w:rFonts w:ascii="Times New Roman" w:eastAsia="Calibri" w:hAnsi="Times New Roman"/>
                <w:bCs/>
                <w:sz w:val="24"/>
                <w:szCs w:val="24"/>
              </w:rPr>
              <w:t>ков: от царства к и</w:t>
            </w:r>
            <w:r w:rsidRPr="001F4EFC">
              <w:rPr>
                <w:rFonts w:ascii="Times New Roman" w:eastAsia="Calibri" w:hAnsi="Times New Roman"/>
                <w:bCs/>
                <w:sz w:val="24"/>
                <w:szCs w:val="24"/>
              </w:rPr>
              <w:t>м</w:t>
            </w:r>
            <w:r w:rsidRPr="001F4EFC">
              <w:rPr>
                <w:rFonts w:ascii="Times New Roman" w:eastAsia="Calibri" w:hAnsi="Times New Roman"/>
                <w:bCs/>
                <w:sz w:val="24"/>
                <w:szCs w:val="24"/>
              </w:rPr>
              <w:t>перии</w:t>
            </w:r>
          </w:p>
          <w:p w14:paraId="5C93CC95"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7.1. Россия в эпоху петровских преобразований.</w:t>
            </w:r>
          </w:p>
          <w:p w14:paraId="2D1C45C6"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7.2. Экономич</w:t>
            </w:r>
            <w:r w:rsidRPr="001F4EFC">
              <w:rPr>
                <w:rFonts w:ascii="Times New Roman" w:eastAsia="Calibri" w:hAnsi="Times New Roman"/>
                <w:bCs/>
                <w:sz w:val="24"/>
                <w:szCs w:val="24"/>
              </w:rPr>
              <w:t>е</w:t>
            </w:r>
            <w:r w:rsidRPr="001F4EFC">
              <w:rPr>
                <w:rFonts w:ascii="Times New Roman" w:eastAsia="Calibri" w:hAnsi="Times New Roman"/>
                <w:bCs/>
                <w:sz w:val="24"/>
                <w:szCs w:val="24"/>
              </w:rPr>
              <w:t>ское и социальное развитие в XVIII веке. Народные движения.</w:t>
            </w:r>
          </w:p>
          <w:p w14:paraId="30AD8802"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7.3. Внутренняя и внешняя политика России в середине – второй половине XVIII века.</w:t>
            </w:r>
          </w:p>
          <w:p w14:paraId="0C478EB8"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7.3. Внутренняя и внешняя политика России в середине — второй половине XVIII века.</w:t>
            </w:r>
          </w:p>
          <w:p w14:paraId="303AE217"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7.4. Русская культура XVIII века.</w:t>
            </w:r>
          </w:p>
        </w:tc>
        <w:tc>
          <w:tcPr>
            <w:tcW w:w="1559" w:type="dxa"/>
            <w:tcBorders>
              <w:top w:val="single" w:sz="4" w:space="0" w:color="auto"/>
              <w:left w:val="single" w:sz="4" w:space="0" w:color="auto"/>
              <w:bottom w:val="single" w:sz="4" w:space="0" w:color="auto"/>
              <w:right w:val="single" w:sz="4" w:space="0" w:color="auto"/>
            </w:tcBorders>
          </w:tcPr>
          <w:p w14:paraId="5E005D80" w14:textId="77777777" w:rsidR="006B039D" w:rsidRDefault="000028E3" w:rsidP="00261EA8">
            <w:pPr>
              <w:jc w:val="center"/>
              <w:rPr>
                <w:rFonts w:ascii="Times New Roman" w:eastAsia="Times New Roman" w:hAnsi="Times New Roman"/>
                <w:sz w:val="24"/>
                <w:szCs w:val="24"/>
              </w:rPr>
            </w:pPr>
            <w:proofErr w:type="gramStart"/>
            <w:r w:rsidRPr="001F4EFC">
              <w:rPr>
                <w:rFonts w:ascii="Times New Roman" w:eastAsia="Times New Roman" w:hAnsi="Times New Roman"/>
                <w:sz w:val="24"/>
                <w:szCs w:val="24"/>
              </w:rPr>
              <w:t>ОК</w:t>
            </w:r>
            <w:proofErr w:type="gramEnd"/>
            <w:r w:rsidRPr="001F4EFC">
              <w:rPr>
                <w:rFonts w:ascii="Times New Roman" w:eastAsia="Times New Roman" w:hAnsi="Times New Roman"/>
                <w:sz w:val="24"/>
                <w:szCs w:val="24"/>
              </w:rPr>
              <w:t xml:space="preserve"> 1, ОК 2, ОК 4, ОК 5,  ОК 6, ЛР 01, ЛР 02, ЛР 03, </w:t>
            </w:r>
          </w:p>
          <w:p w14:paraId="4F0FECD6" w14:textId="77777777" w:rsidR="006B039D" w:rsidRDefault="000028E3" w:rsidP="00261EA8">
            <w:pPr>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04, ЛР 05, </w:t>
            </w:r>
          </w:p>
          <w:p w14:paraId="30FDB8D1" w14:textId="77777777" w:rsidR="006B039D" w:rsidRDefault="000028E3" w:rsidP="00261EA8">
            <w:pPr>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06, МР 01, </w:t>
            </w:r>
          </w:p>
          <w:p w14:paraId="10A7F30F" w14:textId="77777777" w:rsidR="006B039D" w:rsidRDefault="000028E3" w:rsidP="00261EA8">
            <w:pPr>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МР 02, МР 03, </w:t>
            </w:r>
          </w:p>
          <w:p w14:paraId="162444B8" w14:textId="77777777" w:rsidR="006B039D" w:rsidRDefault="000028E3" w:rsidP="00261EA8">
            <w:pPr>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МР 04, МР 05, </w:t>
            </w:r>
          </w:p>
          <w:p w14:paraId="086CF826"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Times New Roman" w:hAnsi="Times New Roman"/>
                <w:sz w:val="24"/>
                <w:szCs w:val="24"/>
              </w:rPr>
              <w:t>МР 07, ПРб 01, ПРб 02, ПРб 03, ПРб 04, ПРб 05</w:t>
            </w:r>
          </w:p>
        </w:tc>
        <w:tc>
          <w:tcPr>
            <w:tcW w:w="4727" w:type="dxa"/>
            <w:tcBorders>
              <w:top w:val="single" w:sz="4" w:space="0" w:color="auto"/>
              <w:left w:val="single" w:sz="4" w:space="0" w:color="auto"/>
              <w:bottom w:val="single" w:sz="4" w:space="0" w:color="auto"/>
              <w:right w:val="single" w:sz="4" w:space="0" w:color="auto"/>
            </w:tcBorders>
          </w:tcPr>
          <w:p w14:paraId="57789136"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Анализ оценок историков XIX-XX вв. о цене и итогах Петровских преобразов</w:t>
            </w:r>
            <w:r w:rsidRPr="001F4EFC">
              <w:rPr>
                <w:rFonts w:ascii="Times New Roman" w:eastAsia="Calibri" w:hAnsi="Times New Roman"/>
                <w:bCs/>
                <w:sz w:val="24"/>
                <w:szCs w:val="24"/>
              </w:rPr>
              <w:t>а</w:t>
            </w:r>
            <w:r w:rsidRPr="001F4EFC">
              <w:rPr>
                <w:rFonts w:ascii="Times New Roman" w:eastAsia="Calibri" w:hAnsi="Times New Roman"/>
                <w:bCs/>
                <w:sz w:val="24"/>
                <w:szCs w:val="24"/>
              </w:rPr>
              <w:t xml:space="preserve">ний»; </w:t>
            </w:r>
          </w:p>
          <w:p w14:paraId="4767A26D"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Анализ текста манифеста Пугачева от 28 июля 1774 г:</w:t>
            </w:r>
          </w:p>
          <w:p w14:paraId="6DCF1952"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Анализ текста Жалованной грамоты Екатерины </w:t>
            </w:r>
            <w:r w:rsidRPr="001F4EFC">
              <w:rPr>
                <w:rFonts w:ascii="Times New Roman" w:eastAsia="Calibri" w:hAnsi="Times New Roman"/>
                <w:bCs/>
                <w:sz w:val="24"/>
                <w:szCs w:val="24"/>
                <w:lang w:val="en-US"/>
              </w:rPr>
              <w:t>II</w:t>
            </w:r>
            <w:r w:rsidRPr="001F4EFC">
              <w:rPr>
                <w:rFonts w:ascii="Times New Roman" w:eastAsia="Calibri" w:hAnsi="Times New Roman"/>
                <w:bCs/>
                <w:sz w:val="24"/>
                <w:szCs w:val="24"/>
              </w:rPr>
              <w:t xml:space="preserve"> городам</w:t>
            </w:r>
          </w:p>
          <w:p w14:paraId="3D0B43F1" w14:textId="77777777" w:rsidR="000028E3" w:rsidRPr="001F4EFC" w:rsidRDefault="000028E3" w:rsidP="00261EA8">
            <w:pPr>
              <w:jc w:val="center"/>
              <w:rPr>
                <w:rFonts w:ascii="Times New Roman" w:eastAsia="Calibri" w:hAnsi="Times New Roman"/>
                <w:bCs/>
                <w:sz w:val="24"/>
                <w:szCs w:val="24"/>
              </w:rPr>
            </w:pPr>
          </w:p>
          <w:p w14:paraId="743A56C7"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Выполнение учебно-исследовательских проектов:</w:t>
            </w:r>
          </w:p>
          <w:p w14:paraId="7D201583"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«Городское и сельское самоуправление в Российской империи 18 века»,</w:t>
            </w:r>
          </w:p>
          <w:p w14:paraId="52E6414B"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«Административно-территориальное деление Российской империи конца 18 века»,</w:t>
            </w:r>
          </w:p>
          <w:p w14:paraId="6663BA14"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«Строительство Санкт-Петербурга, н</w:t>
            </w:r>
            <w:r w:rsidRPr="001F4EFC">
              <w:rPr>
                <w:rFonts w:ascii="Times New Roman" w:eastAsia="Calibri" w:hAnsi="Times New Roman"/>
                <w:bCs/>
                <w:sz w:val="24"/>
                <w:szCs w:val="24"/>
              </w:rPr>
              <w:t>о</w:t>
            </w:r>
            <w:r w:rsidRPr="001F4EFC">
              <w:rPr>
                <w:rFonts w:ascii="Times New Roman" w:eastAsia="Calibri" w:hAnsi="Times New Roman"/>
                <w:bCs/>
                <w:sz w:val="24"/>
                <w:szCs w:val="24"/>
              </w:rPr>
              <w:t>вые инженерные решения»</w:t>
            </w:r>
          </w:p>
          <w:p w14:paraId="1AE67752" w14:textId="77777777" w:rsidR="000028E3" w:rsidRPr="001F4EFC" w:rsidRDefault="000028E3" w:rsidP="00261EA8">
            <w:pPr>
              <w:jc w:val="center"/>
              <w:rPr>
                <w:rFonts w:ascii="Times New Roman" w:eastAsia="Calibri" w:hAnsi="Times New Roman"/>
                <w:bCs/>
                <w:sz w:val="24"/>
                <w:szCs w:val="24"/>
              </w:rPr>
            </w:pPr>
          </w:p>
          <w:p w14:paraId="167C4767"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Дискуссии по теме: «Петр </w:t>
            </w:r>
            <w:r w:rsidRPr="001F4EFC">
              <w:rPr>
                <w:rFonts w:ascii="Times New Roman" w:eastAsia="Calibri" w:hAnsi="Times New Roman"/>
                <w:bCs/>
                <w:sz w:val="24"/>
                <w:szCs w:val="24"/>
                <w:lang w:val="en-US"/>
              </w:rPr>
              <w:t>III</w:t>
            </w:r>
            <w:r w:rsidRPr="001F4EFC">
              <w:rPr>
                <w:rFonts w:ascii="Times New Roman" w:eastAsia="Calibri" w:hAnsi="Times New Roman"/>
                <w:bCs/>
                <w:sz w:val="24"/>
                <w:szCs w:val="24"/>
              </w:rPr>
              <w:t xml:space="preserve"> и Павел </w:t>
            </w:r>
            <w:r w:rsidRPr="001F4EFC">
              <w:rPr>
                <w:rFonts w:ascii="Times New Roman" w:eastAsia="Calibri" w:hAnsi="Times New Roman"/>
                <w:bCs/>
                <w:sz w:val="24"/>
                <w:szCs w:val="24"/>
                <w:lang w:val="en-US"/>
              </w:rPr>
              <w:t>I</w:t>
            </w:r>
            <w:r w:rsidRPr="001F4EFC">
              <w:rPr>
                <w:rFonts w:ascii="Times New Roman" w:eastAsia="Calibri" w:hAnsi="Times New Roman"/>
                <w:bCs/>
                <w:sz w:val="24"/>
                <w:szCs w:val="24"/>
              </w:rPr>
              <w:t xml:space="preserve"> недооцененные императоры династии Романовых?»</w:t>
            </w:r>
          </w:p>
          <w:p w14:paraId="38CC0040"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«Разделы Речи Посполитой»</w:t>
            </w:r>
          </w:p>
          <w:p w14:paraId="05327C2F" w14:textId="77777777" w:rsidR="000028E3" w:rsidRPr="001F4EFC" w:rsidRDefault="000028E3" w:rsidP="00261EA8">
            <w:pPr>
              <w:jc w:val="center"/>
              <w:rPr>
                <w:rFonts w:ascii="Times New Roman" w:eastAsia="Calibri" w:hAnsi="Times New Roman"/>
                <w:bCs/>
                <w:sz w:val="24"/>
                <w:szCs w:val="24"/>
              </w:rPr>
            </w:pPr>
          </w:p>
          <w:p w14:paraId="7CD2BDE2"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Сообшения о русских ученых: «И.И. Ползунов», И.П. Кулибин», «А.Т. Бол</w:t>
            </w:r>
            <w:r w:rsidRPr="001F4EFC">
              <w:rPr>
                <w:rFonts w:ascii="Times New Roman" w:eastAsia="Calibri" w:hAnsi="Times New Roman"/>
                <w:bCs/>
                <w:sz w:val="24"/>
                <w:szCs w:val="24"/>
              </w:rPr>
              <w:t>о</w:t>
            </w:r>
            <w:r w:rsidRPr="001F4EFC">
              <w:rPr>
                <w:rFonts w:ascii="Times New Roman" w:eastAsia="Calibri" w:hAnsi="Times New Roman"/>
                <w:bCs/>
                <w:sz w:val="24"/>
                <w:szCs w:val="24"/>
              </w:rPr>
              <w:t>тов»</w:t>
            </w:r>
          </w:p>
        </w:tc>
      </w:tr>
      <w:tr w:rsidR="000028E3" w:rsidRPr="001F4EFC" w14:paraId="636DBDE1" w14:textId="77777777" w:rsidTr="005D2927">
        <w:trPr>
          <w:trHeight w:val="70"/>
        </w:trPr>
        <w:tc>
          <w:tcPr>
            <w:tcW w:w="2552" w:type="dxa"/>
            <w:tcBorders>
              <w:top w:val="single" w:sz="4" w:space="0" w:color="auto"/>
              <w:left w:val="single" w:sz="4" w:space="0" w:color="auto"/>
              <w:bottom w:val="single" w:sz="4" w:space="0" w:color="auto"/>
              <w:right w:val="single" w:sz="4" w:space="0" w:color="auto"/>
            </w:tcBorders>
          </w:tcPr>
          <w:p w14:paraId="0A96C723"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lastRenderedPageBreak/>
              <w:t>Раздел 8. Становл</w:t>
            </w:r>
            <w:r w:rsidRPr="001F4EFC">
              <w:rPr>
                <w:rFonts w:ascii="Times New Roman" w:eastAsia="Calibri" w:hAnsi="Times New Roman"/>
                <w:bCs/>
                <w:sz w:val="24"/>
                <w:szCs w:val="24"/>
              </w:rPr>
              <w:t>е</w:t>
            </w:r>
            <w:r w:rsidRPr="001F4EFC">
              <w:rPr>
                <w:rFonts w:ascii="Times New Roman" w:eastAsia="Calibri" w:hAnsi="Times New Roman"/>
                <w:bCs/>
                <w:sz w:val="24"/>
                <w:szCs w:val="24"/>
              </w:rPr>
              <w:t>ние индустриальной цивилизации</w:t>
            </w:r>
          </w:p>
          <w:p w14:paraId="556245F5"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8.1. Промы</w:t>
            </w:r>
            <w:r w:rsidRPr="001F4EFC">
              <w:rPr>
                <w:rFonts w:ascii="Times New Roman" w:eastAsia="Calibri" w:hAnsi="Times New Roman"/>
                <w:bCs/>
                <w:sz w:val="24"/>
                <w:szCs w:val="24"/>
              </w:rPr>
              <w:t>ш</w:t>
            </w:r>
            <w:r w:rsidRPr="001F4EFC">
              <w:rPr>
                <w:rFonts w:ascii="Times New Roman" w:eastAsia="Calibri" w:hAnsi="Times New Roman"/>
                <w:bCs/>
                <w:sz w:val="24"/>
                <w:szCs w:val="24"/>
              </w:rPr>
              <w:t>ленный переворот и его последствия.</w:t>
            </w:r>
          </w:p>
          <w:p w14:paraId="3622A358"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8.2. Междун</w:t>
            </w:r>
            <w:r w:rsidRPr="001F4EFC">
              <w:rPr>
                <w:rFonts w:ascii="Times New Roman" w:eastAsia="Calibri" w:hAnsi="Times New Roman"/>
                <w:bCs/>
                <w:sz w:val="24"/>
                <w:szCs w:val="24"/>
              </w:rPr>
              <w:t>а</w:t>
            </w:r>
            <w:r w:rsidRPr="001F4EFC">
              <w:rPr>
                <w:rFonts w:ascii="Times New Roman" w:eastAsia="Calibri" w:hAnsi="Times New Roman"/>
                <w:bCs/>
                <w:sz w:val="24"/>
                <w:szCs w:val="24"/>
              </w:rPr>
              <w:t>родные отношения.</w:t>
            </w:r>
          </w:p>
          <w:p w14:paraId="69E12A8D"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8.3. Политич</w:t>
            </w:r>
            <w:r w:rsidRPr="001F4EFC">
              <w:rPr>
                <w:rFonts w:ascii="Times New Roman" w:eastAsia="Calibri" w:hAnsi="Times New Roman"/>
                <w:bCs/>
                <w:sz w:val="24"/>
                <w:szCs w:val="24"/>
              </w:rPr>
              <w:t>е</w:t>
            </w:r>
            <w:r w:rsidRPr="001F4EFC">
              <w:rPr>
                <w:rFonts w:ascii="Times New Roman" w:eastAsia="Calibri" w:hAnsi="Times New Roman"/>
                <w:bCs/>
                <w:sz w:val="24"/>
                <w:szCs w:val="24"/>
              </w:rPr>
              <w:t>ское развитие стран Европы и Америки.</w:t>
            </w:r>
          </w:p>
          <w:p w14:paraId="7E2A5D47"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8.4. Развитие западноевропейской культуры.</w:t>
            </w:r>
          </w:p>
        </w:tc>
        <w:tc>
          <w:tcPr>
            <w:tcW w:w="1559" w:type="dxa"/>
            <w:tcBorders>
              <w:top w:val="single" w:sz="4" w:space="0" w:color="auto"/>
              <w:left w:val="single" w:sz="4" w:space="0" w:color="auto"/>
              <w:bottom w:val="single" w:sz="4" w:space="0" w:color="auto"/>
              <w:right w:val="single" w:sz="4" w:space="0" w:color="auto"/>
            </w:tcBorders>
          </w:tcPr>
          <w:p w14:paraId="3A4968E0" w14:textId="77777777" w:rsidR="006B039D" w:rsidRDefault="000028E3" w:rsidP="00261EA8">
            <w:pPr>
              <w:jc w:val="center"/>
              <w:rPr>
                <w:rFonts w:ascii="Times New Roman" w:eastAsia="Times New Roman" w:hAnsi="Times New Roman"/>
                <w:sz w:val="24"/>
                <w:szCs w:val="24"/>
              </w:rPr>
            </w:pPr>
            <w:proofErr w:type="gramStart"/>
            <w:r w:rsidRPr="001F4EFC">
              <w:rPr>
                <w:rFonts w:ascii="Times New Roman" w:eastAsia="Times New Roman" w:hAnsi="Times New Roman"/>
                <w:sz w:val="24"/>
                <w:szCs w:val="24"/>
              </w:rPr>
              <w:t>ОК</w:t>
            </w:r>
            <w:proofErr w:type="gramEnd"/>
            <w:r w:rsidRPr="001F4EFC">
              <w:rPr>
                <w:rFonts w:ascii="Times New Roman" w:eastAsia="Times New Roman" w:hAnsi="Times New Roman"/>
                <w:sz w:val="24"/>
                <w:szCs w:val="24"/>
              </w:rPr>
              <w:t xml:space="preserve"> 1, ОК 2, ОК 4, ОК 5,  ОК 6, ЛР 01, ЛР 03, ЛР 04, </w:t>
            </w:r>
          </w:p>
          <w:p w14:paraId="2D492B6C" w14:textId="77777777" w:rsidR="006B039D" w:rsidRDefault="000028E3" w:rsidP="00261EA8">
            <w:pPr>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05, ЛР 06, </w:t>
            </w:r>
          </w:p>
          <w:p w14:paraId="6B13A41A" w14:textId="77777777" w:rsidR="006B039D" w:rsidRDefault="000028E3" w:rsidP="00261EA8">
            <w:pPr>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МР 01, МР 02, </w:t>
            </w:r>
          </w:p>
          <w:p w14:paraId="6B8B596D" w14:textId="77777777" w:rsidR="006B039D" w:rsidRDefault="000028E3" w:rsidP="00261EA8">
            <w:pPr>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МР 03, МР 04, </w:t>
            </w:r>
          </w:p>
          <w:p w14:paraId="5BF29EA9" w14:textId="77777777" w:rsidR="006B039D" w:rsidRDefault="000028E3" w:rsidP="00261EA8">
            <w:pPr>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МР 05, МР 07, </w:t>
            </w:r>
          </w:p>
          <w:p w14:paraId="05BDA12D"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Times New Roman" w:hAnsi="Times New Roman"/>
                <w:sz w:val="24"/>
                <w:szCs w:val="24"/>
              </w:rPr>
              <w:t>ПРб 01, ПРб 02, ПРб 03, ПРб 04, ПРб 05</w:t>
            </w:r>
          </w:p>
        </w:tc>
        <w:tc>
          <w:tcPr>
            <w:tcW w:w="4727" w:type="dxa"/>
            <w:tcBorders>
              <w:top w:val="single" w:sz="4" w:space="0" w:color="auto"/>
              <w:left w:val="single" w:sz="4" w:space="0" w:color="auto"/>
              <w:bottom w:val="single" w:sz="4" w:space="0" w:color="auto"/>
              <w:right w:val="single" w:sz="4" w:space="0" w:color="auto"/>
            </w:tcBorders>
          </w:tcPr>
          <w:p w14:paraId="56DCDE6A"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Анализ отрывка Манифеста Коммун</w:t>
            </w:r>
            <w:r w:rsidRPr="001F4EFC">
              <w:rPr>
                <w:rFonts w:ascii="Times New Roman" w:eastAsia="Calibri" w:hAnsi="Times New Roman"/>
                <w:bCs/>
                <w:sz w:val="24"/>
                <w:szCs w:val="24"/>
              </w:rPr>
              <w:t>и</w:t>
            </w:r>
            <w:r w:rsidRPr="001F4EFC">
              <w:rPr>
                <w:rFonts w:ascii="Times New Roman" w:eastAsia="Calibri" w:hAnsi="Times New Roman"/>
                <w:bCs/>
                <w:sz w:val="24"/>
                <w:szCs w:val="24"/>
              </w:rPr>
              <w:t>стической партии К. Маркса</w:t>
            </w:r>
          </w:p>
          <w:p w14:paraId="724D62A5" w14:textId="77777777" w:rsidR="000028E3" w:rsidRPr="001F4EFC" w:rsidRDefault="000028E3" w:rsidP="00261EA8">
            <w:pPr>
              <w:jc w:val="center"/>
              <w:rPr>
                <w:rFonts w:ascii="Times New Roman" w:eastAsia="Calibri" w:hAnsi="Times New Roman"/>
                <w:bCs/>
                <w:sz w:val="24"/>
                <w:szCs w:val="24"/>
              </w:rPr>
            </w:pPr>
          </w:p>
          <w:p w14:paraId="1DCE417D"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Выполнение учебно-исследовательских проектов:</w:t>
            </w:r>
          </w:p>
          <w:p w14:paraId="0CB32178"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«Строительство железных и шоссейных дорог в странах Европы 19 века»,</w:t>
            </w:r>
          </w:p>
          <w:p w14:paraId="4F17AFE4"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«Изобретение автотранспорта, новая инфраструктура в Европе»,</w:t>
            </w:r>
          </w:p>
          <w:p w14:paraId="5AC3999D"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«Венская система международных о</w:t>
            </w:r>
            <w:r w:rsidRPr="001F4EFC">
              <w:rPr>
                <w:rFonts w:ascii="Times New Roman" w:eastAsia="Calibri" w:hAnsi="Times New Roman"/>
                <w:bCs/>
                <w:sz w:val="24"/>
                <w:szCs w:val="24"/>
              </w:rPr>
              <w:t>т</w:t>
            </w:r>
            <w:r w:rsidRPr="001F4EFC">
              <w:rPr>
                <w:rFonts w:ascii="Times New Roman" w:eastAsia="Calibri" w:hAnsi="Times New Roman"/>
                <w:bCs/>
                <w:sz w:val="24"/>
                <w:szCs w:val="24"/>
              </w:rPr>
              <w:t>ношений»</w:t>
            </w:r>
          </w:p>
          <w:p w14:paraId="1CE9096F" w14:textId="77777777" w:rsidR="000028E3" w:rsidRPr="001F4EFC" w:rsidRDefault="000028E3" w:rsidP="00261EA8">
            <w:pPr>
              <w:jc w:val="center"/>
              <w:rPr>
                <w:rFonts w:ascii="Times New Roman" w:eastAsia="Calibri" w:hAnsi="Times New Roman"/>
                <w:bCs/>
                <w:sz w:val="24"/>
                <w:szCs w:val="24"/>
              </w:rPr>
            </w:pPr>
          </w:p>
          <w:p w14:paraId="331BA24B"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Кейс «от свободного рынка к моноп</w:t>
            </w:r>
            <w:r w:rsidRPr="001F4EFC">
              <w:rPr>
                <w:rFonts w:ascii="Times New Roman" w:eastAsia="Calibri" w:hAnsi="Times New Roman"/>
                <w:bCs/>
                <w:sz w:val="24"/>
                <w:szCs w:val="24"/>
              </w:rPr>
              <w:t>о</w:t>
            </w:r>
            <w:r w:rsidRPr="001F4EFC">
              <w:rPr>
                <w:rFonts w:ascii="Times New Roman" w:eastAsia="Calibri" w:hAnsi="Times New Roman"/>
                <w:bCs/>
                <w:sz w:val="24"/>
                <w:szCs w:val="24"/>
              </w:rPr>
              <w:t>лии»</w:t>
            </w:r>
          </w:p>
          <w:p w14:paraId="462DEF36" w14:textId="77777777" w:rsidR="000028E3" w:rsidRPr="001F4EFC" w:rsidRDefault="000028E3" w:rsidP="00261EA8">
            <w:pPr>
              <w:jc w:val="center"/>
              <w:rPr>
                <w:rFonts w:ascii="Times New Roman" w:eastAsia="Calibri" w:hAnsi="Times New Roman"/>
                <w:bCs/>
                <w:sz w:val="24"/>
                <w:szCs w:val="24"/>
              </w:rPr>
            </w:pPr>
          </w:p>
          <w:p w14:paraId="6B3ECDE5"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Дискуссия по теме: «Учение Ч. Дарв</w:t>
            </w:r>
            <w:r w:rsidRPr="001F4EFC">
              <w:rPr>
                <w:rFonts w:ascii="Times New Roman" w:eastAsia="Calibri" w:hAnsi="Times New Roman"/>
                <w:bCs/>
                <w:sz w:val="24"/>
                <w:szCs w:val="24"/>
              </w:rPr>
              <w:t>и</w:t>
            </w:r>
            <w:r w:rsidRPr="001F4EFC">
              <w:rPr>
                <w:rFonts w:ascii="Times New Roman" w:eastAsia="Calibri" w:hAnsi="Times New Roman"/>
                <w:bCs/>
                <w:sz w:val="24"/>
                <w:szCs w:val="24"/>
              </w:rPr>
              <w:t>на. Социальные и мировоззренческие последствия»</w:t>
            </w:r>
          </w:p>
        </w:tc>
      </w:tr>
      <w:tr w:rsidR="000028E3" w:rsidRPr="001F4EFC" w14:paraId="5EC968F9" w14:textId="77777777" w:rsidTr="005D2927">
        <w:trPr>
          <w:trHeight w:val="887"/>
        </w:trPr>
        <w:tc>
          <w:tcPr>
            <w:tcW w:w="2552" w:type="dxa"/>
            <w:tcBorders>
              <w:top w:val="single" w:sz="4" w:space="0" w:color="auto"/>
              <w:left w:val="single" w:sz="4" w:space="0" w:color="auto"/>
              <w:bottom w:val="single" w:sz="4" w:space="0" w:color="auto"/>
              <w:right w:val="single" w:sz="4" w:space="0" w:color="auto"/>
            </w:tcBorders>
          </w:tcPr>
          <w:p w14:paraId="041A4BF7"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Раздел 9. Процесс модернизации в тр</w:t>
            </w:r>
            <w:r w:rsidRPr="001F4EFC">
              <w:rPr>
                <w:rFonts w:ascii="Times New Roman" w:eastAsia="Calibri" w:hAnsi="Times New Roman"/>
                <w:bCs/>
                <w:sz w:val="24"/>
                <w:szCs w:val="24"/>
              </w:rPr>
              <w:t>а</w:t>
            </w:r>
            <w:r w:rsidRPr="001F4EFC">
              <w:rPr>
                <w:rFonts w:ascii="Times New Roman" w:eastAsia="Calibri" w:hAnsi="Times New Roman"/>
                <w:bCs/>
                <w:sz w:val="24"/>
                <w:szCs w:val="24"/>
              </w:rPr>
              <w:t>диционных общ</w:t>
            </w:r>
            <w:r w:rsidRPr="001F4EFC">
              <w:rPr>
                <w:rFonts w:ascii="Times New Roman" w:eastAsia="Calibri" w:hAnsi="Times New Roman"/>
                <w:bCs/>
                <w:sz w:val="24"/>
                <w:szCs w:val="24"/>
              </w:rPr>
              <w:t>е</w:t>
            </w:r>
            <w:r w:rsidRPr="001F4EFC">
              <w:rPr>
                <w:rFonts w:ascii="Times New Roman" w:eastAsia="Calibri" w:hAnsi="Times New Roman"/>
                <w:bCs/>
                <w:sz w:val="24"/>
                <w:szCs w:val="24"/>
              </w:rPr>
              <w:t>ствах Востока</w:t>
            </w:r>
          </w:p>
          <w:p w14:paraId="7FE0F36E"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9.1. Колониал</w:t>
            </w:r>
            <w:r w:rsidRPr="001F4EFC">
              <w:rPr>
                <w:rFonts w:ascii="Times New Roman" w:eastAsia="Calibri" w:hAnsi="Times New Roman"/>
                <w:bCs/>
                <w:sz w:val="24"/>
                <w:szCs w:val="24"/>
              </w:rPr>
              <w:t>ь</w:t>
            </w:r>
            <w:r w:rsidRPr="001F4EFC">
              <w:rPr>
                <w:rFonts w:ascii="Times New Roman" w:eastAsia="Calibri" w:hAnsi="Times New Roman"/>
                <w:bCs/>
                <w:sz w:val="24"/>
                <w:szCs w:val="24"/>
              </w:rPr>
              <w:t>ная экспансия евр</w:t>
            </w:r>
            <w:r w:rsidRPr="001F4EFC">
              <w:rPr>
                <w:rFonts w:ascii="Times New Roman" w:eastAsia="Calibri" w:hAnsi="Times New Roman"/>
                <w:bCs/>
                <w:sz w:val="24"/>
                <w:szCs w:val="24"/>
              </w:rPr>
              <w:t>о</w:t>
            </w:r>
            <w:r w:rsidRPr="001F4EFC">
              <w:rPr>
                <w:rFonts w:ascii="Times New Roman" w:eastAsia="Calibri" w:hAnsi="Times New Roman"/>
                <w:bCs/>
                <w:sz w:val="24"/>
                <w:szCs w:val="24"/>
              </w:rPr>
              <w:t>пейских стран. И</w:t>
            </w:r>
            <w:r w:rsidRPr="001F4EFC">
              <w:rPr>
                <w:rFonts w:ascii="Times New Roman" w:eastAsia="Calibri" w:hAnsi="Times New Roman"/>
                <w:bCs/>
                <w:sz w:val="24"/>
                <w:szCs w:val="24"/>
              </w:rPr>
              <w:t>н</w:t>
            </w:r>
            <w:r w:rsidRPr="001F4EFC">
              <w:rPr>
                <w:rFonts w:ascii="Times New Roman" w:eastAsia="Calibri" w:hAnsi="Times New Roman"/>
                <w:bCs/>
                <w:sz w:val="24"/>
                <w:szCs w:val="24"/>
              </w:rPr>
              <w:t>дия.</w:t>
            </w:r>
          </w:p>
          <w:p w14:paraId="73E7C5B5"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9.2. Китай и Япония.</w:t>
            </w:r>
          </w:p>
        </w:tc>
        <w:tc>
          <w:tcPr>
            <w:tcW w:w="1559" w:type="dxa"/>
            <w:tcBorders>
              <w:top w:val="single" w:sz="4" w:space="0" w:color="auto"/>
              <w:left w:val="single" w:sz="4" w:space="0" w:color="auto"/>
              <w:bottom w:val="single" w:sz="4" w:space="0" w:color="auto"/>
              <w:right w:val="single" w:sz="4" w:space="0" w:color="auto"/>
            </w:tcBorders>
          </w:tcPr>
          <w:p w14:paraId="1D98AF9C" w14:textId="77777777" w:rsidR="006B039D" w:rsidRDefault="000028E3" w:rsidP="00261EA8">
            <w:pPr>
              <w:tabs>
                <w:tab w:val="left" w:pos="5400"/>
              </w:tabs>
              <w:jc w:val="center"/>
              <w:rPr>
                <w:rFonts w:ascii="Times New Roman" w:eastAsia="Times New Roman" w:hAnsi="Times New Roman"/>
                <w:sz w:val="24"/>
                <w:szCs w:val="24"/>
              </w:rPr>
            </w:pPr>
            <w:proofErr w:type="gramStart"/>
            <w:r w:rsidRPr="001F4EFC">
              <w:rPr>
                <w:rFonts w:ascii="Times New Roman" w:eastAsia="Times New Roman" w:hAnsi="Times New Roman"/>
                <w:sz w:val="24"/>
                <w:szCs w:val="24"/>
              </w:rPr>
              <w:t>ОК</w:t>
            </w:r>
            <w:proofErr w:type="gramEnd"/>
            <w:r w:rsidRPr="001F4EFC">
              <w:rPr>
                <w:rFonts w:ascii="Times New Roman" w:eastAsia="Times New Roman" w:hAnsi="Times New Roman"/>
                <w:sz w:val="24"/>
                <w:szCs w:val="24"/>
              </w:rPr>
              <w:t xml:space="preserve"> 1, ОК 2, ОК 4, ОК 5,  ОК 6, ЛР 02, ЛР 03, ЛР 04, </w:t>
            </w:r>
          </w:p>
          <w:p w14:paraId="0595BB15" w14:textId="77777777" w:rsidR="006B039D" w:rsidRDefault="000028E3" w:rsidP="00261EA8">
            <w:pPr>
              <w:tabs>
                <w:tab w:val="left" w:pos="5400"/>
              </w:tabs>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05, ЛР 06, </w:t>
            </w:r>
          </w:p>
          <w:p w14:paraId="5C36CC13" w14:textId="77777777" w:rsidR="006B039D" w:rsidRDefault="000028E3" w:rsidP="00261EA8">
            <w:pPr>
              <w:tabs>
                <w:tab w:val="left" w:pos="5400"/>
              </w:tabs>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МР 01, МР 02, </w:t>
            </w:r>
          </w:p>
          <w:p w14:paraId="3D3FDEA0" w14:textId="77777777" w:rsidR="006B039D" w:rsidRDefault="000028E3" w:rsidP="00261EA8">
            <w:pPr>
              <w:tabs>
                <w:tab w:val="left" w:pos="5400"/>
              </w:tabs>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МР 03, МР 04, </w:t>
            </w:r>
          </w:p>
          <w:p w14:paraId="564C8547" w14:textId="77777777" w:rsidR="000028E3" w:rsidRPr="001F4EFC" w:rsidRDefault="000028E3" w:rsidP="00261EA8">
            <w:pPr>
              <w:tabs>
                <w:tab w:val="left" w:pos="5400"/>
              </w:tabs>
              <w:jc w:val="center"/>
              <w:rPr>
                <w:rFonts w:ascii="Times New Roman" w:eastAsia="Times New Roman" w:hAnsi="Times New Roman"/>
                <w:sz w:val="24"/>
                <w:szCs w:val="24"/>
              </w:rPr>
            </w:pPr>
            <w:r w:rsidRPr="001F4EFC">
              <w:rPr>
                <w:rFonts w:ascii="Times New Roman" w:eastAsia="Times New Roman" w:hAnsi="Times New Roman"/>
                <w:sz w:val="24"/>
                <w:szCs w:val="24"/>
              </w:rPr>
              <w:t>МР 05, МР 07, ПРб 01, ПРб 02, ПРб 03, ПРб 04, ПРб 05</w:t>
            </w:r>
          </w:p>
          <w:p w14:paraId="50A1D6E0" w14:textId="77777777" w:rsidR="000028E3" w:rsidRPr="001F4EFC" w:rsidRDefault="000028E3" w:rsidP="00261EA8">
            <w:pPr>
              <w:jc w:val="center"/>
              <w:rPr>
                <w:rFonts w:ascii="Times New Roman" w:eastAsia="Calibri" w:hAnsi="Times New Roman"/>
                <w:bCs/>
                <w:sz w:val="24"/>
                <w:szCs w:val="24"/>
              </w:rPr>
            </w:pPr>
          </w:p>
        </w:tc>
        <w:tc>
          <w:tcPr>
            <w:tcW w:w="4727" w:type="dxa"/>
            <w:tcBorders>
              <w:top w:val="single" w:sz="4" w:space="0" w:color="auto"/>
              <w:left w:val="single" w:sz="4" w:space="0" w:color="auto"/>
              <w:bottom w:val="single" w:sz="4" w:space="0" w:color="auto"/>
              <w:right w:val="single" w:sz="4" w:space="0" w:color="auto"/>
            </w:tcBorders>
          </w:tcPr>
          <w:p w14:paraId="6BBD204C"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Анализ карты «Колониальный раздел Африки и Азии в 19 веке»</w:t>
            </w:r>
          </w:p>
          <w:p w14:paraId="518CE40B" w14:textId="77777777" w:rsidR="000028E3" w:rsidRPr="001F4EFC" w:rsidRDefault="000028E3" w:rsidP="00261EA8">
            <w:pPr>
              <w:jc w:val="center"/>
              <w:rPr>
                <w:rFonts w:ascii="Times New Roman" w:eastAsia="Calibri" w:hAnsi="Times New Roman"/>
                <w:bCs/>
                <w:sz w:val="24"/>
                <w:szCs w:val="24"/>
              </w:rPr>
            </w:pPr>
          </w:p>
          <w:p w14:paraId="25154B25"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Выполнение учебно-исследовательских проектов: «Восстание сипаев 1857 г.»,</w:t>
            </w:r>
          </w:p>
          <w:p w14:paraId="3CF0996B"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«Опиумные войны против Китая»</w:t>
            </w:r>
          </w:p>
          <w:p w14:paraId="753A6294"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«Революция Мэйдзи»</w:t>
            </w:r>
          </w:p>
          <w:p w14:paraId="5BE4B742" w14:textId="77777777" w:rsidR="000028E3" w:rsidRPr="001F4EFC" w:rsidRDefault="000028E3" w:rsidP="00261EA8">
            <w:pPr>
              <w:jc w:val="center"/>
              <w:rPr>
                <w:rFonts w:ascii="Times New Roman" w:eastAsia="Calibri" w:hAnsi="Times New Roman"/>
                <w:bCs/>
                <w:sz w:val="24"/>
                <w:szCs w:val="24"/>
              </w:rPr>
            </w:pPr>
          </w:p>
          <w:p w14:paraId="7057439A"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Дискуссия по теме: «Тайпин-тяньго: первое комм</w:t>
            </w:r>
            <w:r w:rsidR="00631A44" w:rsidRPr="001F4EFC">
              <w:rPr>
                <w:rFonts w:ascii="Times New Roman" w:eastAsia="Calibri" w:hAnsi="Times New Roman"/>
                <w:bCs/>
                <w:sz w:val="24"/>
                <w:szCs w:val="24"/>
              </w:rPr>
              <w:t>унистическое госуда</w:t>
            </w:r>
            <w:r w:rsidR="00631A44" w:rsidRPr="001F4EFC">
              <w:rPr>
                <w:rFonts w:ascii="Times New Roman" w:eastAsia="Calibri" w:hAnsi="Times New Roman"/>
                <w:bCs/>
                <w:sz w:val="24"/>
                <w:szCs w:val="24"/>
              </w:rPr>
              <w:t>р</w:t>
            </w:r>
            <w:r w:rsidR="00631A44" w:rsidRPr="001F4EFC">
              <w:rPr>
                <w:rFonts w:ascii="Times New Roman" w:eastAsia="Calibri" w:hAnsi="Times New Roman"/>
                <w:bCs/>
                <w:sz w:val="24"/>
                <w:szCs w:val="24"/>
              </w:rPr>
              <w:t>ство?»</w:t>
            </w:r>
          </w:p>
        </w:tc>
      </w:tr>
      <w:tr w:rsidR="000028E3" w:rsidRPr="001F4EFC" w14:paraId="63D0020C" w14:textId="77777777" w:rsidTr="005D2927">
        <w:trPr>
          <w:trHeight w:val="887"/>
        </w:trPr>
        <w:tc>
          <w:tcPr>
            <w:tcW w:w="2552" w:type="dxa"/>
            <w:tcBorders>
              <w:top w:val="single" w:sz="4" w:space="0" w:color="auto"/>
              <w:left w:val="single" w:sz="4" w:space="0" w:color="auto"/>
              <w:bottom w:val="single" w:sz="4" w:space="0" w:color="auto"/>
              <w:right w:val="single" w:sz="4" w:space="0" w:color="auto"/>
            </w:tcBorders>
          </w:tcPr>
          <w:p w14:paraId="6FCD0660"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Раздел 10. Российская империя в ХIХ веке</w:t>
            </w:r>
          </w:p>
          <w:p w14:paraId="277A7CA0"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10.1. Внутре</w:t>
            </w:r>
            <w:r w:rsidRPr="001F4EFC">
              <w:rPr>
                <w:rFonts w:ascii="Times New Roman" w:eastAsia="Calibri" w:hAnsi="Times New Roman"/>
                <w:bCs/>
                <w:sz w:val="24"/>
                <w:szCs w:val="24"/>
              </w:rPr>
              <w:t>н</w:t>
            </w:r>
            <w:r w:rsidRPr="001F4EFC">
              <w:rPr>
                <w:rFonts w:ascii="Times New Roman" w:eastAsia="Calibri" w:hAnsi="Times New Roman"/>
                <w:bCs/>
                <w:sz w:val="24"/>
                <w:szCs w:val="24"/>
              </w:rPr>
              <w:t>няя и внешняя пол</w:t>
            </w:r>
            <w:r w:rsidRPr="001F4EFC">
              <w:rPr>
                <w:rFonts w:ascii="Times New Roman" w:eastAsia="Calibri" w:hAnsi="Times New Roman"/>
                <w:bCs/>
                <w:sz w:val="24"/>
                <w:szCs w:val="24"/>
              </w:rPr>
              <w:t>и</w:t>
            </w:r>
            <w:r w:rsidRPr="001F4EFC">
              <w:rPr>
                <w:rFonts w:ascii="Times New Roman" w:eastAsia="Calibri" w:hAnsi="Times New Roman"/>
                <w:bCs/>
                <w:sz w:val="24"/>
                <w:szCs w:val="24"/>
              </w:rPr>
              <w:t>тика России в начале XIX века.</w:t>
            </w:r>
          </w:p>
          <w:p w14:paraId="210BC165"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10.2. Движение декабристов.</w:t>
            </w:r>
          </w:p>
          <w:p w14:paraId="5B070D2A"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10.3. Внутре</w:t>
            </w:r>
            <w:r w:rsidRPr="001F4EFC">
              <w:rPr>
                <w:rFonts w:ascii="Times New Roman" w:eastAsia="Calibri" w:hAnsi="Times New Roman"/>
                <w:bCs/>
                <w:sz w:val="24"/>
                <w:szCs w:val="24"/>
              </w:rPr>
              <w:t>н</w:t>
            </w:r>
            <w:r w:rsidRPr="001F4EFC">
              <w:rPr>
                <w:rFonts w:ascii="Times New Roman" w:eastAsia="Calibri" w:hAnsi="Times New Roman"/>
                <w:bCs/>
                <w:sz w:val="24"/>
                <w:szCs w:val="24"/>
              </w:rPr>
              <w:t>няя политика Ник</w:t>
            </w:r>
            <w:r w:rsidRPr="001F4EFC">
              <w:rPr>
                <w:rFonts w:ascii="Times New Roman" w:eastAsia="Calibri" w:hAnsi="Times New Roman"/>
                <w:bCs/>
                <w:sz w:val="24"/>
                <w:szCs w:val="24"/>
              </w:rPr>
              <w:t>о</w:t>
            </w:r>
            <w:r w:rsidRPr="001F4EFC">
              <w:rPr>
                <w:rFonts w:ascii="Times New Roman" w:eastAsia="Calibri" w:hAnsi="Times New Roman"/>
                <w:bCs/>
                <w:sz w:val="24"/>
                <w:szCs w:val="24"/>
              </w:rPr>
              <w:t>лая I.</w:t>
            </w:r>
          </w:p>
          <w:p w14:paraId="3890FD6B"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10.4. Общ</w:t>
            </w:r>
            <w:r w:rsidRPr="001F4EFC">
              <w:rPr>
                <w:rFonts w:ascii="Times New Roman" w:eastAsia="Calibri" w:hAnsi="Times New Roman"/>
                <w:bCs/>
                <w:sz w:val="24"/>
                <w:szCs w:val="24"/>
              </w:rPr>
              <w:t>е</w:t>
            </w:r>
            <w:r w:rsidRPr="001F4EFC">
              <w:rPr>
                <w:rFonts w:ascii="Times New Roman" w:eastAsia="Calibri" w:hAnsi="Times New Roman"/>
                <w:bCs/>
                <w:sz w:val="24"/>
                <w:szCs w:val="24"/>
              </w:rPr>
              <w:t>ственное движение во второй четверти XIX века.</w:t>
            </w:r>
          </w:p>
          <w:p w14:paraId="2D56C0B2"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10.5. Внешняя политика России во второй четверти XIX века.</w:t>
            </w:r>
          </w:p>
          <w:p w14:paraId="742B49CC"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10.6. Отмена крепостного права и реформы 60-70-х г</w:t>
            </w:r>
            <w:r w:rsidRPr="001F4EFC">
              <w:rPr>
                <w:rFonts w:ascii="Times New Roman" w:eastAsia="Calibri" w:hAnsi="Times New Roman"/>
                <w:bCs/>
                <w:sz w:val="24"/>
                <w:szCs w:val="24"/>
              </w:rPr>
              <w:t>о</w:t>
            </w:r>
            <w:r w:rsidRPr="001F4EFC">
              <w:rPr>
                <w:rFonts w:ascii="Times New Roman" w:eastAsia="Calibri" w:hAnsi="Times New Roman"/>
                <w:bCs/>
                <w:sz w:val="24"/>
                <w:szCs w:val="24"/>
              </w:rPr>
              <w:lastRenderedPageBreak/>
              <w:t xml:space="preserve">дов XIX века. </w:t>
            </w:r>
          </w:p>
          <w:p w14:paraId="3BBB0ED8"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Контрреформы.</w:t>
            </w:r>
          </w:p>
          <w:p w14:paraId="12355880"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10.7. Общ</w:t>
            </w:r>
            <w:r w:rsidRPr="001F4EFC">
              <w:rPr>
                <w:rFonts w:ascii="Times New Roman" w:eastAsia="Calibri" w:hAnsi="Times New Roman"/>
                <w:bCs/>
                <w:sz w:val="24"/>
                <w:szCs w:val="24"/>
              </w:rPr>
              <w:t>е</w:t>
            </w:r>
            <w:r w:rsidRPr="001F4EFC">
              <w:rPr>
                <w:rFonts w:ascii="Times New Roman" w:eastAsia="Calibri" w:hAnsi="Times New Roman"/>
                <w:bCs/>
                <w:sz w:val="24"/>
                <w:szCs w:val="24"/>
              </w:rPr>
              <w:t>ственное движение во второй половине XIX века.</w:t>
            </w:r>
          </w:p>
          <w:p w14:paraId="2390ECC9"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10.8. Эконом</w:t>
            </w:r>
            <w:r w:rsidRPr="001F4EFC">
              <w:rPr>
                <w:rFonts w:ascii="Times New Roman" w:eastAsia="Calibri" w:hAnsi="Times New Roman"/>
                <w:bCs/>
                <w:sz w:val="24"/>
                <w:szCs w:val="24"/>
              </w:rPr>
              <w:t>и</w:t>
            </w:r>
            <w:r w:rsidRPr="001F4EFC">
              <w:rPr>
                <w:rFonts w:ascii="Times New Roman" w:eastAsia="Calibri" w:hAnsi="Times New Roman"/>
                <w:bCs/>
                <w:sz w:val="24"/>
                <w:szCs w:val="24"/>
              </w:rPr>
              <w:t>ческое развитие во второй половине XIX века.</w:t>
            </w:r>
          </w:p>
          <w:p w14:paraId="09D89D09"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10.9. Внешняя политика России во второй половине XIX века.</w:t>
            </w:r>
          </w:p>
          <w:p w14:paraId="560D16B8"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10.10. Русская культура XIX века.</w:t>
            </w:r>
          </w:p>
        </w:tc>
        <w:tc>
          <w:tcPr>
            <w:tcW w:w="1559" w:type="dxa"/>
            <w:tcBorders>
              <w:top w:val="single" w:sz="4" w:space="0" w:color="auto"/>
              <w:left w:val="single" w:sz="4" w:space="0" w:color="auto"/>
              <w:bottom w:val="single" w:sz="4" w:space="0" w:color="auto"/>
              <w:right w:val="single" w:sz="4" w:space="0" w:color="auto"/>
            </w:tcBorders>
          </w:tcPr>
          <w:p w14:paraId="4F2D7060" w14:textId="77777777" w:rsidR="006B039D" w:rsidRDefault="000028E3" w:rsidP="00261EA8">
            <w:pPr>
              <w:tabs>
                <w:tab w:val="left" w:pos="5400"/>
              </w:tabs>
              <w:jc w:val="center"/>
              <w:rPr>
                <w:rFonts w:ascii="Times New Roman" w:eastAsia="Times New Roman" w:hAnsi="Times New Roman"/>
                <w:sz w:val="24"/>
                <w:szCs w:val="24"/>
              </w:rPr>
            </w:pPr>
            <w:proofErr w:type="gramStart"/>
            <w:r w:rsidRPr="001F4EFC">
              <w:rPr>
                <w:rFonts w:ascii="Times New Roman" w:eastAsia="Times New Roman" w:hAnsi="Times New Roman"/>
                <w:sz w:val="24"/>
                <w:szCs w:val="24"/>
              </w:rPr>
              <w:lastRenderedPageBreak/>
              <w:t>ОК</w:t>
            </w:r>
            <w:proofErr w:type="gramEnd"/>
            <w:r w:rsidRPr="001F4EFC">
              <w:rPr>
                <w:rFonts w:ascii="Times New Roman" w:eastAsia="Times New Roman" w:hAnsi="Times New Roman"/>
                <w:sz w:val="24"/>
                <w:szCs w:val="24"/>
              </w:rPr>
              <w:t xml:space="preserve"> 1, ОК 2, ОК 4, ОК 5,  ОК 6, ЛР 01, ЛР 02, ЛР 03, </w:t>
            </w:r>
          </w:p>
          <w:p w14:paraId="1D3D036B" w14:textId="77777777" w:rsidR="006B039D" w:rsidRDefault="000028E3" w:rsidP="00261EA8">
            <w:pPr>
              <w:tabs>
                <w:tab w:val="left" w:pos="5400"/>
              </w:tabs>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04, ЛР 05, </w:t>
            </w:r>
          </w:p>
          <w:p w14:paraId="48B8F2F7" w14:textId="77777777" w:rsidR="006B039D" w:rsidRDefault="000028E3" w:rsidP="00261EA8">
            <w:pPr>
              <w:tabs>
                <w:tab w:val="left" w:pos="5400"/>
              </w:tabs>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ЛР 06, МР 01, </w:t>
            </w:r>
          </w:p>
          <w:p w14:paraId="7A4DD86D" w14:textId="77777777" w:rsidR="006B039D" w:rsidRDefault="000028E3" w:rsidP="00261EA8">
            <w:pPr>
              <w:tabs>
                <w:tab w:val="left" w:pos="5400"/>
              </w:tabs>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МР 02, МР 03, </w:t>
            </w:r>
          </w:p>
          <w:p w14:paraId="1774C09E" w14:textId="77777777" w:rsidR="006B039D" w:rsidRDefault="000028E3" w:rsidP="00261EA8">
            <w:pPr>
              <w:tabs>
                <w:tab w:val="left" w:pos="5400"/>
              </w:tabs>
              <w:jc w:val="center"/>
              <w:rPr>
                <w:rFonts w:ascii="Times New Roman" w:eastAsia="Times New Roman" w:hAnsi="Times New Roman"/>
                <w:sz w:val="24"/>
                <w:szCs w:val="24"/>
              </w:rPr>
            </w:pPr>
            <w:r w:rsidRPr="001F4EFC">
              <w:rPr>
                <w:rFonts w:ascii="Times New Roman" w:eastAsia="Times New Roman" w:hAnsi="Times New Roman"/>
                <w:sz w:val="24"/>
                <w:szCs w:val="24"/>
              </w:rPr>
              <w:t xml:space="preserve">МР 04, МР 05, </w:t>
            </w:r>
          </w:p>
          <w:p w14:paraId="750E19FA" w14:textId="77777777" w:rsidR="000028E3" w:rsidRPr="001F4EFC" w:rsidRDefault="000028E3" w:rsidP="00261EA8">
            <w:pPr>
              <w:tabs>
                <w:tab w:val="left" w:pos="5400"/>
              </w:tabs>
              <w:jc w:val="center"/>
              <w:rPr>
                <w:rFonts w:ascii="Times New Roman" w:eastAsia="Times New Roman" w:hAnsi="Times New Roman"/>
                <w:sz w:val="24"/>
                <w:szCs w:val="24"/>
              </w:rPr>
            </w:pPr>
            <w:r w:rsidRPr="001F4EFC">
              <w:rPr>
                <w:rFonts w:ascii="Times New Roman" w:eastAsia="Times New Roman" w:hAnsi="Times New Roman"/>
                <w:sz w:val="24"/>
                <w:szCs w:val="24"/>
              </w:rPr>
              <w:t>МР 07, ПРб 01, ПРб 02, ПРб 03, ПРб 04, ПРб 05</w:t>
            </w:r>
          </w:p>
          <w:p w14:paraId="39078EF2" w14:textId="77777777" w:rsidR="000028E3" w:rsidRPr="001F4EFC" w:rsidRDefault="000028E3" w:rsidP="00261EA8">
            <w:pPr>
              <w:jc w:val="center"/>
              <w:rPr>
                <w:rFonts w:ascii="Times New Roman" w:eastAsia="Calibri" w:hAnsi="Times New Roman"/>
                <w:bCs/>
                <w:sz w:val="24"/>
                <w:szCs w:val="24"/>
              </w:rPr>
            </w:pPr>
          </w:p>
        </w:tc>
        <w:tc>
          <w:tcPr>
            <w:tcW w:w="4727" w:type="dxa"/>
            <w:tcBorders>
              <w:top w:val="single" w:sz="4" w:space="0" w:color="auto"/>
              <w:left w:val="single" w:sz="4" w:space="0" w:color="auto"/>
              <w:bottom w:val="single" w:sz="4" w:space="0" w:color="auto"/>
              <w:right w:val="single" w:sz="4" w:space="0" w:color="auto"/>
            </w:tcBorders>
          </w:tcPr>
          <w:p w14:paraId="7203AEF4"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Анализ схемы государственного устройства России по проекту М.Н. Сперанского от 1809 г.</w:t>
            </w:r>
          </w:p>
          <w:p w14:paraId="125BCD11"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Анализ отрывков Конституции Н. М</w:t>
            </w:r>
            <w:r w:rsidRPr="001F4EFC">
              <w:rPr>
                <w:rFonts w:ascii="Times New Roman" w:eastAsia="Calibri" w:hAnsi="Times New Roman"/>
                <w:bCs/>
                <w:sz w:val="24"/>
                <w:szCs w:val="24"/>
              </w:rPr>
              <w:t>у</w:t>
            </w:r>
            <w:r w:rsidRPr="001F4EFC">
              <w:rPr>
                <w:rFonts w:ascii="Times New Roman" w:eastAsia="Calibri" w:hAnsi="Times New Roman"/>
                <w:bCs/>
                <w:sz w:val="24"/>
                <w:szCs w:val="24"/>
              </w:rPr>
              <w:t>равьева</w:t>
            </w:r>
          </w:p>
          <w:p w14:paraId="66D6B38E"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Анализ отрывков «Семирамиды» А. Хомякова</w:t>
            </w:r>
          </w:p>
          <w:p w14:paraId="55B33922"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Анализ сборника статистических св</w:t>
            </w:r>
            <w:r w:rsidRPr="001F4EFC">
              <w:rPr>
                <w:rFonts w:ascii="Times New Roman" w:eastAsia="Calibri" w:hAnsi="Times New Roman"/>
                <w:bCs/>
                <w:sz w:val="24"/>
                <w:szCs w:val="24"/>
              </w:rPr>
              <w:t>е</w:t>
            </w:r>
            <w:r w:rsidRPr="001F4EFC">
              <w:rPr>
                <w:rFonts w:ascii="Times New Roman" w:eastAsia="Calibri" w:hAnsi="Times New Roman"/>
                <w:bCs/>
                <w:sz w:val="24"/>
                <w:szCs w:val="24"/>
              </w:rPr>
              <w:t>дений по Саратовской губернии</w:t>
            </w:r>
          </w:p>
          <w:p w14:paraId="57A3B26E" w14:textId="77777777" w:rsidR="000028E3" w:rsidRPr="001F4EFC" w:rsidRDefault="000028E3" w:rsidP="00261EA8">
            <w:pPr>
              <w:jc w:val="center"/>
              <w:rPr>
                <w:rFonts w:ascii="Times New Roman" w:eastAsia="Calibri" w:hAnsi="Times New Roman"/>
                <w:bCs/>
                <w:sz w:val="24"/>
                <w:szCs w:val="24"/>
              </w:rPr>
            </w:pPr>
          </w:p>
          <w:p w14:paraId="3E010113"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Выполнение учебно-исследовательских проектов: «Герои войны 1812 года»</w:t>
            </w:r>
          </w:p>
          <w:p w14:paraId="47930AF2"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«Развитие Саратовской губернии / во</w:t>
            </w:r>
            <w:r w:rsidRPr="001F4EFC">
              <w:rPr>
                <w:rFonts w:ascii="Times New Roman" w:eastAsia="Calibri" w:hAnsi="Times New Roman"/>
                <w:bCs/>
                <w:sz w:val="24"/>
                <w:szCs w:val="24"/>
              </w:rPr>
              <w:t>й</w:t>
            </w:r>
            <w:r w:rsidRPr="001F4EFC">
              <w:rPr>
                <w:rFonts w:ascii="Times New Roman" w:eastAsia="Calibri" w:hAnsi="Times New Roman"/>
                <w:bCs/>
                <w:sz w:val="24"/>
                <w:szCs w:val="24"/>
              </w:rPr>
              <w:t xml:space="preserve">ска Донского в правление Николая </w:t>
            </w:r>
            <w:r w:rsidRPr="001F4EFC">
              <w:rPr>
                <w:rFonts w:ascii="Times New Roman" w:eastAsia="Calibri" w:hAnsi="Times New Roman"/>
                <w:bCs/>
                <w:sz w:val="24"/>
                <w:szCs w:val="24"/>
                <w:lang w:val="en-US"/>
              </w:rPr>
              <w:t>I</w:t>
            </w:r>
            <w:r w:rsidRPr="001F4EFC">
              <w:rPr>
                <w:rFonts w:ascii="Times New Roman" w:eastAsia="Calibri" w:hAnsi="Times New Roman"/>
                <w:bCs/>
                <w:sz w:val="24"/>
                <w:szCs w:val="24"/>
              </w:rPr>
              <w:t>»</w:t>
            </w:r>
          </w:p>
          <w:p w14:paraId="6F17C5F8"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«Героическая оборона Севастополя 1854-1855 гг.»</w:t>
            </w:r>
          </w:p>
          <w:p w14:paraId="7E12B60C"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«Промышленный переворот в России при Николае </w:t>
            </w:r>
            <w:r w:rsidRPr="001F4EFC">
              <w:rPr>
                <w:rFonts w:ascii="Times New Roman" w:eastAsia="Calibri" w:hAnsi="Times New Roman"/>
                <w:bCs/>
                <w:sz w:val="24"/>
                <w:szCs w:val="24"/>
                <w:lang w:val="en-US"/>
              </w:rPr>
              <w:t>I</w:t>
            </w:r>
            <w:r w:rsidRPr="001F4EFC">
              <w:rPr>
                <w:rFonts w:ascii="Times New Roman" w:eastAsia="Calibri" w:hAnsi="Times New Roman"/>
                <w:bCs/>
                <w:sz w:val="24"/>
                <w:szCs w:val="24"/>
              </w:rPr>
              <w:t>»</w:t>
            </w:r>
          </w:p>
          <w:p w14:paraId="2EDEED69"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«Межевые законы Российской имп</w:t>
            </w:r>
            <w:r w:rsidRPr="001F4EFC">
              <w:rPr>
                <w:rFonts w:ascii="Times New Roman" w:eastAsia="Calibri" w:hAnsi="Times New Roman"/>
                <w:bCs/>
                <w:sz w:val="24"/>
                <w:szCs w:val="24"/>
              </w:rPr>
              <w:t>е</w:t>
            </w:r>
            <w:r w:rsidRPr="001F4EFC">
              <w:rPr>
                <w:rFonts w:ascii="Times New Roman" w:eastAsia="Calibri" w:hAnsi="Times New Roman"/>
                <w:bCs/>
                <w:sz w:val="24"/>
                <w:szCs w:val="24"/>
              </w:rPr>
              <w:t>рии»</w:t>
            </w:r>
          </w:p>
          <w:p w14:paraId="3946A325"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«Присоединение Туркестанского и З</w:t>
            </w:r>
            <w:r w:rsidRPr="001F4EFC">
              <w:rPr>
                <w:rFonts w:ascii="Times New Roman" w:eastAsia="Calibri" w:hAnsi="Times New Roman"/>
                <w:bCs/>
                <w:sz w:val="24"/>
                <w:szCs w:val="24"/>
              </w:rPr>
              <w:t>а</w:t>
            </w:r>
            <w:r w:rsidRPr="001F4EFC">
              <w:rPr>
                <w:rFonts w:ascii="Times New Roman" w:eastAsia="Calibri" w:hAnsi="Times New Roman"/>
                <w:bCs/>
                <w:sz w:val="24"/>
                <w:szCs w:val="24"/>
              </w:rPr>
              <w:t>каспийского краев к Российской имп</w:t>
            </w:r>
            <w:r w:rsidRPr="001F4EFC">
              <w:rPr>
                <w:rFonts w:ascii="Times New Roman" w:eastAsia="Calibri" w:hAnsi="Times New Roman"/>
                <w:bCs/>
                <w:sz w:val="24"/>
                <w:szCs w:val="24"/>
              </w:rPr>
              <w:t>е</w:t>
            </w:r>
            <w:r w:rsidRPr="001F4EFC">
              <w:rPr>
                <w:rFonts w:ascii="Times New Roman" w:eastAsia="Calibri" w:hAnsi="Times New Roman"/>
                <w:bCs/>
                <w:sz w:val="24"/>
                <w:szCs w:val="24"/>
              </w:rPr>
              <w:lastRenderedPageBreak/>
              <w:t>рии»</w:t>
            </w:r>
          </w:p>
          <w:p w14:paraId="65ED9FA6"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«Волга – главная транспортная маг</w:t>
            </w:r>
            <w:r w:rsidRPr="001F4EFC">
              <w:rPr>
                <w:rFonts w:ascii="Times New Roman" w:eastAsia="Calibri" w:hAnsi="Times New Roman"/>
                <w:bCs/>
                <w:sz w:val="24"/>
                <w:szCs w:val="24"/>
              </w:rPr>
              <w:t>и</w:t>
            </w:r>
            <w:r w:rsidRPr="001F4EFC">
              <w:rPr>
                <w:rFonts w:ascii="Times New Roman" w:eastAsia="Calibri" w:hAnsi="Times New Roman"/>
                <w:bCs/>
                <w:sz w:val="24"/>
                <w:szCs w:val="24"/>
              </w:rPr>
              <w:t>страль империи»</w:t>
            </w:r>
          </w:p>
          <w:p w14:paraId="6812A202"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«Царицын – русский Чикаго»</w:t>
            </w:r>
          </w:p>
          <w:p w14:paraId="2DDE067D" w14:textId="77777777" w:rsidR="000028E3" w:rsidRPr="001F4EFC" w:rsidRDefault="000028E3" w:rsidP="00261EA8">
            <w:pPr>
              <w:jc w:val="center"/>
              <w:rPr>
                <w:rFonts w:ascii="Times New Roman" w:eastAsia="Calibri" w:hAnsi="Times New Roman"/>
                <w:bCs/>
                <w:sz w:val="24"/>
                <w:szCs w:val="24"/>
              </w:rPr>
            </w:pPr>
          </w:p>
          <w:p w14:paraId="39ABA222"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Кейс «Межевание земли в пореформе</w:t>
            </w:r>
            <w:r w:rsidRPr="001F4EFC">
              <w:rPr>
                <w:rFonts w:ascii="Times New Roman" w:eastAsia="Calibri" w:hAnsi="Times New Roman"/>
                <w:bCs/>
                <w:sz w:val="24"/>
                <w:szCs w:val="24"/>
              </w:rPr>
              <w:t>н</w:t>
            </w:r>
            <w:r w:rsidRPr="001F4EFC">
              <w:rPr>
                <w:rFonts w:ascii="Times New Roman" w:eastAsia="Calibri" w:hAnsi="Times New Roman"/>
                <w:bCs/>
                <w:sz w:val="24"/>
                <w:szCs w:val="24"/>
              </w:rPr>
              <w:t>ной России»</w:t>
            </w:r>
          </w:p>
          <w:p w14:paraId="0877B916" w14:textId="77777777" w:rsidR="000028E3" w:rsidRPr="001F4EFC" w:rsidRDefault="000028E3" w:rsidP="00261EA8">
            <w:pPr>
              <w:jc w:val="center"/>
              <w:rPr>
                <w:rFonts w:ascii="Times New Roman" w:eastAsia="Calibri" w:hAnsi="Times New Roman"/>
                <w:bCs/>
                <w:sz w:val="24"/>
                <w:szCs w:val="24"/>
              </w:rPr>
            </w:pPr>
          </w:p>
          <w:p w14:paraId="74044673"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Составление брошюр по творчеству русских художников </w:t>
            </w:r>
            <w:r w:rsidRPr="001F4EFC">
              <w:rPr>
                <w:rFonts w:ascii="Times New Roman" w:eastAsia="Calibri" w:hAnsi="Times New Roman"/>
                <w:bCs/>
                <w:sz w:val="24"/>
                <w:szCs w:val="24"/>
                <w:lang w:val="en-US"/>
              </w:rPr>
              <w:t>XIX</w:t>
            </w:r>
            <w:r w:rsidRPr="001F4EFC">
              <w:rPr>
                <w:rFonts w:ascii="Times New Roman" w:eastAsia="Calibri" w:hAnsi="Times New Roman"/>
                <w:bCs/>
                <w:sz w:val="24"/>
                <w:szCs w:val="24"/>
              </w:rPr>
              <w:t xml:space="preserve"> века.</w:t>
            </w:r>
          </w:p>
          <w:p w14:paraId="630F923A" w14:textId="77777777" w:rsidR="000028E3" w:rsidRPr="001F4EFC" w:rsidRDefault="000028E3" w:rsidP="00261EA8">
            <w:pPr>
              <w:jc w:val="center"/>
              <w:rPr>
                <w:rFonts w:ascii="Times New Roman" w:eastAsia="Calibri" w:hAnsi="Times New Roman"/>
                <w:bCs/>
                <w:sz w:val="24"/>
                <w:szCs w:val="24"/>
              </w:rPr>
            </w:pPr>
          </w:p>
          <w:p w14:paraId="67699D00"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Дискуссии по темам: «Бородинское сражение 1812 г. Кто победил?»,</w:t>
            </w:r>
          </w:p>
          <w:p w14:paraId="59B8F259"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«К чему вели страну декабристы?»,</w:t>
            </w:r>
          </w:p>
          <w:p w14:paraId="27362902"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«Мог ли Александр </w:t>
            </w:r>
            <w:r w:rsidRPr="001F4EFC">
              <w:rPr>
                <w:rFonts w:ascii="Times New Roman" w:eastAsia="Calibri" w:hAnsi="Times New Roman"/>
                <w:bCs/>
                <w:sz w:val="24"/>
                <w:szCs w:val="24"/>
                <w:lang w:val="en-US"/>
              </w:rPr>
              <w:t>III</w:t>
            </w:r>
            <w:r w:rsidRPr="001F4EFC">
              <w:rPr>
                <w:rFonts w:ascii="Times New Roman" w:eastAsia="Calibri" w:hAnsi="Times New Roman"/>
                <w:bCs/>
                <w:sz w:val="24"/>
                <w:szCs w:val="24"/>
              </w:rPr>
              <w:t xml:space="preserve"> предотвратить революцию в России».</w:t>
            </w:r>
          </w:p>
        </w:tc>
      </w:tr>
      <w:tr w:rsidR="000028E3" w:rsidRPr="001F4EFC" w14:paraId="152AF873" w14:textId="77777777" w:rsidTr="005D2927">
        <w:trPr>
          <w:trHeight w:val="887"/>
        </w:trPr>
        <w:tc>
          <w:tcPr>
            <w:tcW w:w="2552" w:type="dxa"/>
            <w:tcBorders>
              <w:top w:val="single" w:sz="4" w:space="0" w:color="auto"/>
              <w:left w:val="single" w:sz="4" w:space="0" w:color="auto"/>
              <w:bottom w:val="single" w:sz="4" w:space="0" w:color="auto"/>
              <w:right w:val="single" w:sz="4" w:space="0" w:color="auto"/>
            </w:tcBorders>
          </w:tcPr>
          <w:p w14:paraId="3DEB7BC6"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lastRenderedPageBreak/>
              <w:t>Раздел 11. От Новой истории к Новейшей</w:t>
            </w:r>
          </w:p>
          <w:p w14:paraId="0DF8269C"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11.1. Мир в начале ХХ века.</w:t>
            </w:r>
          </w:p>
          <w:p w14:paraId="03EDF3AF"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11.2. Пробу</w:t>
            </w:r>
            <w:r w:rsidRPr="001F4EFC">
              <w:rPr>
                <w:rFonts w:ascii="Times New Roman" w:eastAsia="Calibri" w:hAnsi="Times New Roman"/>
                <w:bCs/>
                <w:sz w:val="24"/>
                <w:szCs w:val="24"/>
              </w:rPr>
              <w:t>ж</w:t>
            </w:r>
            <w:r w:rsidRPr="001F4EFC">
              <w:rPr>
                <w:rFonts w:ascii="Times New Roman" w:eastAsia="Calibri" w:hAnsi="Times New Roman"/>
                <w:bCs/>
                <w:sz w:val="24"/>
                <w:szCs w:val="24"/>
              </w:rPr>
              <w:t>дение Азии в начале ХХ века.</w:t>
            </w:r>
          </w:p>
          <w:p w14:paraId="5AAA3F37"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11.3. Россия на рубеже XIX-XX в</w:t>
            </w:r>
            <w:r w:rsidRPr="001F4EFC">
              <w:rPr>
                <w:rFonts w:ascii="Times New Roman" w:eastAsia="Calibri" w:hAnsi="Times New Roman"/>
                <w:bCs/>
                <w:sz w:val="24"/>
                <w:szCs w:val="24"/>
              </w:rPr>
              <w:t>е</w:t>
            </w:r>
            <w:r w:rsidRPr="001F4EFC">
              <w:rPr>
                <w:rFonts w:ascii="Times New Roman" w:eastAsia="Calibri" w:hAnsi="Times New Roman"/>
                <w:bCs/>
                <w:sz w:val="24"/>
                <w:szCs w:val="24"/>
              </w:rPr>
              <w:t>ков.</w:t>
            </w:r>
          </w:p>
          <w:p w14:paraId="5047F520"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11.4. Революция 1905–1907 годов в России.</w:t>
            </w:r>
          </w:p>
          <w:p w14:paraId="7393A5C9"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11.5. Россия в период столыпинских реформ.</w:t>
            </w:r>
          </w:p>
          <w:p w14:paraId="024C1612"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11.6. Серебр</w:t>
            </w:r>
            <w:r w:rsidRPr="001F4EFC">
              <w:rPr>
                <w:rFonts w:ascii="Times New Roman" w:eastAsia="Calibri" w:hAnsi="Times New Roman"/>
                <w:bCs/>
                <w:sz w:val="24"/>
                <w:szCs w:val="24"/>
              </w:rPr>
              <w:t>я</w:t>
            </w:r>
            <w:r w:rsidRPr="001F4EFC">
              <w:rPr>
                <w:rFonts w:ascii="Times New Roman" w:eastAsia="Calibri" w:hAnsi="Times New Roman"/>
                <w:bCs/>
                <w:sz w:val="24"/>
                <w:szCs w:val="24"/>
              </w:rPr>
              <w:t>ный век русской культуры.</w:t>
            </w:r>
          </w:p>
          <w:p w14:paraId="3BF7625E"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11.7. Первая мировая война. Бо</w:t>
            </w:r>
            <w:r w:rsidRPr="001F4EFC">
              <w:rPr>
                <w:rFonts w:ascii="Times New Roman" w:eastAsia="Calibri" w:hAnsi="Times New Roman"/>
                <w:bCs/>
                <w:sz w:val="24"/>
                <w:szCs w:val="24"/>
              </w:rPr>
              <w:t>е</w:t>
            </w:r>
            <w:r w:rsidRPr="001F4EFC">
              <w:rPr>
                <w:rFonts w:ascii="Times New Roman" w:eastAsia="Calibri" w:hAnsi="Times New Roman"/>
                <w:bCs/>
                <w:sz w:val="24"/>
                <w:szCs w:val="24"/>
              </w:rPr>
              <w:t>вые действия 1914-1918 годов.</w:t>
            </w:r>
          </w:p>
          <w:p w14:paraId="1C8581FA"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11.8. Первая мировая война и о</w:t>
            </w:r>
            <w:r w:rsidRPr="001F4EFC">
              <w:rPr>
                <w:rFonts w:ascii="Times New Roman" w:eastAsia="Calibri" w:hAnsi="Times New Roman"/>
                <w:bCs/>
                <w:sz w:val="24"/>
                <w:szCs w:val="24"/>
              </w:rPr>
              <w:t>б</w:t>
            </w:r>
            <w:r w:rsidRPr="001F4EFC">
              <w:rPr>
                <w:rFonts w:ascii="Times New Roman" w:eastAsia="Calibri" w:hAnsi="Times New Roman"/>
                <w:bCs/>
                <w:sz w:val="24"/>
                <w:szCs w:val="24"/>
              </w:rPr>
              <w:t>щество.</w:t>
            </w:r>
          </w:p>
          <w:p w14:paraId="48D8056C"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11.9. Феврал</w:t>
            </w:r>
            <w:r w:rsidRPr="001F4EFC">
              <w:rPr>
                <w:rFonts w:ascii="Times New Roman" w:eastAsia="Calibri" w:hAnsi="Times New Roman"/>
                <w:bCs/>
                <w:sz w:val="24"/>
                <w:szCs w:val="24"/>
              </w:rPr>
              <w:t>ь</w:t>
            </w:r>
            <w:r w:rsidRPr="001F4EFC">
              <w:rPr>
                <w:rFonts w:ascii="Times New Roman" w:eastAsia="Calibri" w:hAnsi="Times New Roman"/>
                <w:bCs/>
                <w:sz w:val="24"/>
                <w:szCs w:val="24"/>
              </w:rPr>
              <w:t>ская революция в России. От Февраля к Октябрю.</w:t>
            </w:r>
          </w:p>
          <w:p w14:paraId="2254E384"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11.10. Октябр</w:t>
            </w:r>
            <w:r w:rsidRPr="001F4EFC">
              <w:rPr>
                <w:rFonts w:ascii="Times New Roman" w:eastAsia="Calibri" w:hAnsi="Times New Roman"/>
                <w:bCs/>
                <w:sz w:val="24"/>
                <w:szCs w:val="24"/>
              </w:rPr>
              <w:t>ь</w:t>
            </w:r>
            <w:r w:rsidRPr="001F4EFC">
              <w:rPr>
                <w:rFonts w:ascii="Times New Roman" w:eastAsia="Calibri" w:hAnsi="Times New Roman"/>
                <w:bCs/>
                <w:sz w:val="24"/>
                <w:szCs w:val="24"/>
              </w:rPr>
              <w:t>ская революция в России и ее после</w:t>
            </w:r>
            <w:r w:rsidRPr="001F4EFC">
              <w:rPr>
                <w:rFonts w:ascii="Times New Roman" w:eastAsia="Calibri" w:hAnsi="Times New Roman"/>
                <w:bCs/>
                <w:sz w:val="24"/>
                <w:szCs w:val="24"/>
              </w:rPr>
              <w:t>д</w:t>
            </w:r>
            <w:r w:rsidRPr="001F4EFC">
              <w:rPr>
                <w:rFonts w:ascii="Times New Roman" w:eastAsia="Calibri" w:hAnsi="Times New Roman"/>
                <w:bCs/>
                <w:sz w:val="24"/>
                <w:szCs w:val="24"/>
              </w:rPr>
              <w:t>ствия.</w:t>
            </w:r>
          </w:p>
          <w:p w14:paraId="2DA90C48"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11.11. Гражда</w:t>
            </w:r>
            <w:r w:rsidRPr="001F4EFC">
              <w:rPr>
                <w:rFonts w:ascii="Times New Roman" w:eastAsia="Calibri" w:hAnsi="Times New Roman"/>
                <w:bCs/>
                <w:sz w:val="24"/>
                <w:szCs w:val="24"/>
              </w:rPr>
              <w:t>н</w:t>
            </w:r>
            <w:r w:rsidRPr="001F4EFC">
              <w:rPr>
                <w:rFonts w:ascii="Times New Roman" w:eastAsia="Calibri" w:hAnsi="Times New Roman"/>
                <w:bCs/>
                <w:sz w:val="24"/>
                <w:szCs w:val="24"/>
              </w:rPr>
              <w:t>ская война в России.</w:t>
            </w:r>
          </w:p>
        </w:tc>
        <w:tc>
          <w:tcPr>
            <w:tcW w:w="1559" w:type="dxa"/>
            <w:tcBorders>
              <w:top w:val="single" w:sz="4" w:space="0" w:color="auto"/>
              <w:left w:val="single" w:sz="4" w:space="0" w:color="auto"/>
              <w:bottom w:val="single" w:sz="4" w:space="0" w:color="auto"/>
              <w:right w:val="single" w:sz="4" w:space="0" w:color="auto"/>
            </w:tcBorders>
          </w:tcPr>
          <w:p w14:paraId="4948EB04" w14:textId="77777777" w:rsidR="006B039D"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ОК 1, ОК 2, ОК 4, </w:t>
            </w:r>
            <w:r w:rsidRPr="001F4EFC">
              <w:rPr>
                <w:rFonts w:ascii="Times New Roman" w:eastAsia="Times New Roman" w:hAnsi="Times New Roman"/>
                <w:sz w:val="24"/>
                <w:szCs w:val="24"/>
              </w:rPr>
              <w:t xml:space="preserve">ОК 5, </w:t>
            </w:r>
            <w:r w:rsidRPr="001F4EFC">
              <w:rPr>
                <w:rFonts w:ascii="Times New Roman" w:eastAsia="Calibri" w:hAnsi="Times New Roman"/>
                <w:bCs/>
                <w:sz w:val="24"/>
                <w:szCs w:val="24"/>
              </w:rPr>
              <w:t xml:space="preserve">ОК 6, ЛР 01, ЛР 02, ЛР 03, </w:t>
            </w:r>
          </w:p>
          <w:p w14:paraId="0D6CCF86" w14:textId="77777777" w:rsidR="006B039D"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ЛР 04, ЛР 05, </w:t>
            </w:r>
          </w:p>
          <w:p w14:paraId="2261FDB5" w14:textId="77777777" w:rsidR="006B039D"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ЛР 06, МР 01, </w:t>
            </w:r>
          </w:p>
          <w:p w14:paraId="244EBACF" w14:textId="77777777" w:rsidR="006B039D"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МР 02, МР 03, </w:t>
            </w:r>
          </w:p>
          <w:p w14:paraId="7B61578F" w14:textId="77777777" w:rsidR="006B039D"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МР 04, МР 05, </w:t>
            </w:r>
          </w:p>
          <w:p w14:paraId="60690A46"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МР 07, ПРб 01, ПРб 02, ПРб 03, ПРб 04, ПРб 05</w:t>
            </w:r>
          </w:p>
        </w:tc>
        <w:tc>
          <w:tcPr>
            <w:tcW w:w="4727" w:type="dxa"/>
            <w:tcBorders>
              <w:top w:val="single" w:sz="4" w:space="0" w:color="auto"/>
              <w:left w:val="single" w:sz="4" w:space="0" w:color="auto"/>
              <w:bottom w:val="single" w:sz="4" w:space="0" w:color="auto"/>
              <w:right w:val="single" w:sz="4" w:space="0" w:color="auto"/>
            </w:tcBorders>
          </w:tcPr>
          <w:p w14:paraId="38BC0D0D"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Анализ фотодокументов по научно-технической революции начала </w:t>
            </w:r>
            <w:r w:rsidRPr="001F4EFC">
              <w:rPr>
                <w:rFonts w:ascii="Times New Roman" w:eastAsia="Calibri" w:hAnsi="Times New Roman"/>
                <w:bCs/>
                <w:sz w:val="24"/>
                <w:szCs w:val="24"/>
                <w:lang w:val="en-US"/>
              </w:rPr>
              <w:t>XX</w:t>
            </w:r>
            <w:r w:rsidRPr="001F4EFC">
              <w:rPr>
                <w:rFonts w:ascii="Times New Roman" w:eastAsia="Calibri" w:hAnsi="Times New Roman"/>
                <w:bCs/>
                <w:sz w:val="24"/>
                <w:szCs w:val="24"/>
              </w:rPr>
              <w:t xml:space="preserve"> в</w:t>
            </w:r>
            <w:r w:rsidRPr="001F4EFC">
              <w:rPr>
                <w:rFonts w:ascii="Times New Roman" w:eastAsia="Calibri" w:hAnsi="Times New Roman"/>
                <w:bCs/>
                <w:sz w:val="24"/>
                <w:szCs w:val="24"/>
              </w:rPr>
              <w:t>е</w:t>
            </w:r>
            <w:r w:rsidRPr="001F4EFC">
              <w:rPr>
                <w:rFonts w:ascii="Times New Roman" w:eastAsia="Calibri" w:hAnsi="Times New Roman"/>
                <w:bCs/>
                <w:sz w:val="24"/>
                <w:szCs w:val="24"/>
              </w:rPr>
              <w:t>ка.</w:t>
            </w:r>
          </w:p>
          <w:p w14:paraId="214D7B99"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Анализ фотодокументов по локальным войнам начала XX века.</w:t>
            </w:r>
          </w:p>
          <w:p w14:paraId="348B6830"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Анализ партийного состава и программ фракций </w:t>
            </w:r>
            <w:r w:rsidRPr="001F4EFC">
              <w:rPr>
                <w:rFonts w:ascii="Times New Roman" w:eastAsia="Calibri" w:hAnsi="Times New Roman"/>
                <w:bCs/>
                <w:sz w:val="24"/>
                <w:szCs w:val="24"/>
                <w:lang w:val="en-US"/>
              </w:rPr>
              <w:t>I</w:t>
            </w:r>
            <w:r w:rsidRPr="001F4EFC">
              <w:rPr>
                <w:rFonts w:ascii="Times New Roman" w:eastAsia="Calibri" w:hAnsi="Times New Roman"/>
                <w:bCs/>
                <w:sz w:val="24"/>
                <w:szCs w:val="24"/>
              </w:rPr>
              <w:t>-</w:t>
            </w:r>
            <w:r w:rsidRPr="001F4EFC">
              <w:rPr>
                <w:rFonts w:ascii="Times New Roman" w:eastAsia="Calibri" w:hAnsi="Times New Roman"/>
                <w:bCs/>
                <w:sz w:val="24"/>
                <w:szCs w:val="24"/>
                <w:lang w:val="en-US"/>
              </w:rPr>
              <w:t>IV</w:t>
            </w:r>
            <w:r w:rsidRPr="001F4EFC">
              <w:rPr>
                <w:rFonts w:ascii="Times New Roman" w:eastAsia="Calibri" w:hAnsi="Times New Roman"/>
                <w:bCs/>
                <w:sz w:val="24"/>
                <w:szCs w:val="24"/>
              </w:rPr>
              <w:t xml:space="preserve"> Государственных дум Российской империи</w:t>
            </w:r>
          </w:p>
          <w:p w14:paraId="6328B77A"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Анализ «Манифеста 17 октября» 1905 г.</w:t>
            </w:r>
          </w:p>
          <w:p w14:paraId="2C13AC72"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Анализ дневника императора Николая </w:t>
            </w:r>
            <w:r w:rsidRPr="001F4EFC">
              <w:rPr>
                <w:rFonts w:ascii="Times New Roman" w:eastAsia="Calibri" w:hAnsi="Times New Roman"/>
                <w:bCs/>
                <w:sz w:val="24"/>
                <w:szCs w:val="24"/>
                <w:lang w:val="en-US"/>
              </w:rPr>
              <w:t>II</w:t>
            </w:r>
            <w:r w:rsidRPr="001F4EFC">
              <w:rPr>
                <w:rFonts w:ascii="Times New Roman" w:eastAsia="Calibri" w:hAnsi="Times New Roman"/>
                <w:bCs/>
                <w:sz w:val="24"/>
                <w:szCs w:val="24"/>
              </w:rPr>
              <w:t xml:space="preserve"> за февраль 1917 г.</w:t>
            </w:r>
          </w:p>
          <w:p w14:paraId="09CB6530"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Анализ текстов Апрельских тезисов В.И. Ленина, декретов Советской вл</w:t>
            </w:r>
            <w:r w:rsidRPr="001F4EFC">
              <w:rPr>
                <w:rFonts w:ascii="Times New Roman" w:eastAsia="Calibri" w:hAnsi="Times New Roman"/>
                <w:bCs/>
                <w:sz w:val="24"/>
                <w:szCs w:val="24"/>
              </w:rPr>
              <w:t>а</w:t>
            </w:r>
            <w:r w:rsidRPr="001F4EFC">
              <w:rPr>
                <w:rFonts w:ascii="Times New Roman" w:eastAsia="Calibri" w:hAnsi="Times New Roman"/>
                <w:bCs/>
                <w:sz w:val="24"/>
                <w:szCs w:val="24"/>
              </w:rPr>
              <w:t>сти «О мире», «О земле»</w:t>
            </w:r>
          </w:p>
          <w:p w14:paraId="5AF598C2" w14:textId="77777777" w:rsidR="000028E3" w:rsidRPr="001F4EFC" w:rsidRDefault="000028E3" w:rsidP="00261EA8">
            <w:pPr>
              <w:jc w:val="center"/>
              <w:rPr>
                <w:rFonts w:ascii="Times New Roman" w:eastAsia="Calibri" w:hAnsi="Times New Roman"/>
                <w:bCs/>
                <w:sz w:val="24"/>
                <w:szCs w:val="24"/>
              </w:rPr>
            </w:pPr>
          </w:p>
          <w:p w14:paraId="1AF23EC5"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Составление брошюр по творчеству русских художников Серебрянного века</w:t>
            </w:r>
          </w:p>
          <w:p w14:paraId="5A5EBB72" w14:textId="77777777" w:rsidR="000028E3" w:rsidRPr="001F4EFC" w:rsidRDefault="000028E3" w:rsidP="00261EA8">
            <w:pPr>
              <w:jc w:val="center"/>
              <w:rPr>
                <w:rFonts w:ascii="Times New Roman" w:eastAsia="Calibri" w:hAnsi="Times New Roman"/>
                <w:bCs/>
                <w:sz w:val="24"/>
                <w:szCs w:val="24"/>
              </w:rPr>
            </w:pPr>
          </w:p>
          <w:p w14:paraId="7F49E0DF"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Выполнение учебно-исследовательских проектов:</w:t>
            </w:r>
          </w:p>
          <w:p w14:paraId="5044D0C2"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«Революция 1905-1907 гг. на террит</w:t>
            </w:r>
            <w:r w:rsidRPr="001F4EFC">
              <w:rPr>
                <w:rFonts w:ascii="Times New Roman" w:eastAsia="Calibri" w:hAnsi="Times New Roman"/>
                <w:bCs/>
                <w:sz w:val="24"/>
                <w:szCs w:val="24"/>
              </w:rPr>
              <w:t>о</w:t>
            </w:r>
            <w:r w:rsidRPr="001F4EFC">
              <w:rPr>
                <w:rFonts w:ascii="Times New Roman" w:eastAsia="Calibri" w:hAnsi="Times New Roman"/>
                <w:bCs/>
                <w:sz w:val="24"/>
                <w:szCs w:val="24"/>
              </w:rPr>
              <w:t xml:space="preserve">рии Волгоградской области», </w:t>
            </w:r>
          </w:p>
          <w:p w14:paraId="7B098527"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«Главные сражения Русско-Японской войны 1904-1905 гг. Могла ли Россия победить?»</w:t>
            </w:r>
          </w:p>
          <w:p w14:paraId="374631D7"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«Новинки военной техники в Первой мировой войне»</w:t>
            </w:r>
          </w:p>
          <w:p w14:paraId="1AF2C493"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«Эпидемия Испанского гриппа»</w:t>
            </w:r>
          </w:p>
          <w:p w14:paraId="6E6BE91B"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«Герои Гражданской войны»</w:t>
            </w:r>
          </w:p>
          <w:p w14:paraId="3CDAA95E"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«Гражданская война на территории Волгоградской области»</w:t>
            </w:r>
          </w:p>
          <w:p w14:paraId="2BA05F08" w14:textId="77777777" w:rsidR="000028E3" w:rsidRPr="001F4EFC" w:rsidRDefault="000028E3" w:rsidP="00261EA8">
            <w:pPr>
              <w:jc w:val="center"/>
              <w:rPr>
                <w:rFonts w:ascii="Times New Roman" w:eastAsia="Calibri" w:hAnsi="Times New Roman"/>
                <w:bCs/>
                <w:sz w:val="24"/>
                <w:szCs w:val="24"/>
              </w:rPr>
            </w:pPr>
          </w:p>
          <w:p w14:paraId="426A6E41"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Кейс «Межевание земли в период Ст</w:t>
            </w:r>
            <w:r w:rsidRPr="001F4EFC">
              <w:rPr>
                <w:rFonts w:ascii="Times New Roman" w:eastAsia="Calibri" w:hAnsi="Times New Roman"/>
                <w:bCs/>
                <w:sz w:val="24"/>
                <w:szCs w:val="24"/>
              </w:rPr>
              <w:t>о</w:t>
            </w:r>
            <w:r w:rsidRPr="001F4EFC">
              <w:rPr>
                <w:rFonts w:ascii="Times New Roman" w:eastAsia="Calibri" w:hAnsi="Times New Roman"/>
                <w:bCs/>
                <w:sz w:val="24"/>
                <w:szCs w:val="24"/>
              </w:rPr>
              <w:t>лыпинской аграрной реформы»</w:t>
            </w:r>
          </w:p>
          <w:p w14:paraId="08147DDF"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Кейс «Причины Первой мировой во</w:t>
            </w:r>
            <w:r w:rsidRPr="001F4EFC">
              <w:rPr>
                <w:rFonts w:ascii="Times New Roman" w:eastAsia="Calibri" w:hAnsi="Times New Roman"/>
                <w:bCs/>
                <w:sz w:val="24"/>
                <w:szCs w:val="24"/>
              </w:rPr>
              <w:t>й</w:t>
            </w:r>
            <w:r w:rsidRPr="001F4EFC">
              <w:rPr>
                <w:rFonts w:ascii="Times New Roman" w:eastAsia="Calibri" w:hAnsi="Times New Roman"/>
                <w:bCs/>
                <w:sz w:val="24"/>
                <w:szCs w:val="24"/>
              </w:rPr>
              <w:t>ны»</w:t>
            </w:r>
          </w:p>
          <w:p w14:paraId="152D87B7" w14:textId="77777777" w:rsidR="000028E3" w:rsidRPr="001F4EFC" w:rsidRDefault="000028E3" w:rsidP="00261EA8">
            <w:pPr>
              <w:jc w:val="center"/>
              <w:rPr>
                <w:rFonts w:ascii="Times New Roman" w:eastAsia="Calibri" w:hAnsi="Times New Roman"/>
                <w:bCs/>
                <w:sz w:val="24"/>
                <w:szCs w:val="24"/>
              </w:rPr>
            </w:pPr>
          </w:p>
          <w:p w14:paraId="0EBC37B3"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Дискуссии по темам:</w:t>
            </w:r>
          </w:p>
          <w:p w14:paraId="65B174B0"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«Что России давало участие в Первой мировой войне?»</w:t>
            </w:r>
          </w:p>
          <w:p w14:paraId="63D679A6"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«Альтернативы 1917 г.»</w:t>
            </w:r>
          </w:p>
          <w:p w14:paraId="3605BCDB"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«Почему победили красные?»</w:t>
            </w:r>
          </w:p>
        </w:tc>
      </w:tr>
      <w:tr w:rsidR="000028E3" w:rsidRPr="001F4EFC" w14:paraId="3D09DAFE" w14:textId="77777777" w:rsidTr="005D2927">
        <w:trPr>
          <w:trHeight w:val="887"/>
        </w:trPr>
        <w:tc>
          <w:tcPr>
            <w:tcW w:w="2552" w:type="dxa"/>
            <w:tcBorders>
              <w:top w:val="single" w:sz="4" w:space="0" w:color="auto"/>
              <w:left w:val="single" w:sz="4" w:space="0" w:color="auto"/>
              <w:bottom w:val="single" w:sz="4" w:space="0" w:color="auto"/>
              <w:right w:val="single" w:sz="4" w:space="0" w:color="auto"/>
            </w:tcBorders>
          </w:tcPr>
          <w:p w14:paraId="2C8A13EB"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lastRenderedPageBreak/>
              <w:t>Раздел 12. Между мировыми войнами</w:t>
            </w:r>
          </w:p>
          <w:p w14:paraId="482AE46E"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12.1. Европа и США.</w:t>
            </w:r>
          </w:p>
          <w:p w14:paraId="308A236F"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12.2. Недем</w:t>
            </w:r>
            <w:r w:rsidRPr="001F4EFC">
              <w:rPr>
                <w:rFonts w:ascii="Times New Roman" w:eastAsia="Calibri" w:hAnsi="Times New Roman"/>
                <w:bCs/>
                <w:sz w:val="24"/>
                <w:szCs w:val="24"/>
              </w:rPr>
              <w:t>о</w:t>
            </w:r>
            <w:r w:rsidRPr="001F4EFC">
              <w:rPr>
                <w:rFonts w:ascii="Times New Roman" w:eastAsia="Calibri" w:hAnsi="Times New Roman"/>
                <w:bCs/>
                <w:sz w:val="24"/>
                <w:szCs w:val="24"/>
              </w:rPr>
              <w:t>кратические режимы.</w:t>
            </w:r>
          </w:p>
          <w:p w14:paraId="3E7E1A23"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12.3. Турция, Китай, Индия, Яп</w:t>
            </w:r>
            <w:r w:rsidRPr="001F4EFC">
              <w:rPr>
                <w:rFonts w:ascii="Times New Roman" w:eastAsia="Calibri" w:hAnsi="Times New Roman"/>
                <w:bCs/>
                <w:sz w:val="24"/>
                <w:szCs w:val="24"/>
              </w:rPr>
              <w:t>о</w:t>
            </w:r>
            <w:r w:rsidRPr="001F4EFC">
              <w:rPr>
                <w:rFonts w:ascii="Times New Roman" w:eastAsia="Calibri" w:hAnsi="Times New Roman"/>
                <w:bCs/>
                <w:sz w:val="24"/>
                <w:szCs w:val="24"/>
              </w:rPr>
              <w:t>ния.</w:t>
            </w:r>
          </w:p>
          <w:p w14:paraId="06BD8F21"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12.4. Культура в первой половине ХХ века.</w:t>
            </w:r>
          </w:p>
          <w:p w14:paraId="3128935F"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12.5.  Междун</w:t>
            </w:r>
            <w:r w:rsidRPr="001F4EFC">
              <w:rPr>
                <w:rFonts w:ascii="Times New Roman" w:eastAsia="Calibri" w:hAnsi="Times New Roman"/>
                <w:bCs/>
                <w:sz w:val="24"/>
                <w:szCs w:val="24"/>
              </w:rPr>
              <w:t>а</w:t>
            </w:r>
            <w:r w:rsidRPr="001F4EFC">
              <w:rPr>
                <w:rFonts w:ascii="Times New Roman" w:eastAsia="Calibri" w:hAnsi="Times New Roman"/>
                <w:bCs/>
                <w:sz w:val="24"/>
                <w:szCs w:val="24"/>
              </w:rPr>
              <w:t>родные отношения.</w:t>
            </w:r>
          </w:p>
          <w:p w14:paraId="7CAA67B1"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12.6. Новая эк</w:t>
            </w:r>
            <w:r w:rsidRPr="001F4EFC">
              <w:rPr>
                <w:rFonts w:ascii="Times New Roman" w:eastAsia="Calibri" w:hAnsi="Times New Roman"/>
                <w:bCs/>
                <w:sz w:val="24"/>
                <w:szCs w:val="24"/>
              </w:rPr>
              <w:t>о</w:t>
            </w:r>
            <w:r w:rsidRPr="001F4EFC">
              <w:rPr>
                <w:rFonts w:ascii="Times New Roman" w:eastAsia="Calibri" w:hAnsi="Times New Roman"/>
                <w:bCs/>
                <w:sz w:val="24"/>
                <w:szCs w:val="24"/>
              </w:rPr>
              <w:t>номическая политика в Советской России.</w:t>
            </w:r>
          </w:p>
          <w:p w14:paraId="3058FCBE"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12.7. Индустр</w:t>
            </w:r>
            <w:r w:rsidRPr="001F4EFC">
              <w:rPr>
                <w:rFonts w:ascii="Times New Roman" w:eastAsia="Calibri" w:hAnsi="Times New Roman"/>
                <w:bCs/>
                <w:sz w:val="24"/>
                <w:szCs w:val="24"/>
              </w:rPr>
              <w:t>и</w:t>
            </w:r>
            <w:r w:rsidRPr="001F4EFC">
              <w:rPr>
                <w:rFonts w:ascii="Times New Roman" w:eastAsia="Calibri" w:hAnsi="Times New Roman"/>
                <w:bCs/>
                <w:sz w:val="24"/>
                <w:szCs w:val="24"/>
              </w:rPr>
              <w:t>ализация и коллект</w:t>
            </w:r>
            <w:r w:rsidRPr="001F4EFC">
              <w:rPr>
                <w:rFonts w:ascii="Times New Roman" w:eastAsia="Calibri" w:hAnsi="Times New Roman"/>
                <w:bCs/>
                <w:sz w:val="24"/>
                <w:szCs w:val="24"/>
              </w:rPr>
              <w:t>и</w:t>
            </w:r>
            <w:r w:rsidRPr="001F4EFC">
              <w:rPr>
                <w:rFonts w:ascii="Times New Roman" w:eastAsia="Calibri" w:hAnsi="Times New Roman"/>
                <w:bCs/>
                <w:sz w:val="24"/>
                <w:szCs w:val="24"/>
              </w:rPr>
              <w:t>визация в СССР.</w:t>
            </w:r>
          </w:p>
          <w:p w14:paraId="60E4E036"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12.8. Советское государство и общ</w:t>
            </w:r>
            <w:r w:rsidRPr="001F4EFC">
              <w:rPr>
                <w:rFonts w:ascii="Times New Roman" w:eastAsia="Calibri" w:hAnsi="Times New Roman"/>
                <w:bCs/>
                <w:sz w:val="24"/>
                <w:szCs w:val="24"/>
              </w:rPr>
              <w:t>е</w:t>
            </w:r>
            <w:r w:rsidRPr="001F4EFC">
              <w:rPr>
                <w:rFonts w:ascii="Times New Roman" w:eastAsia="Calibri" w:hAnsi="Times New Roman"/>
                <w:bCs/>
                <w:sz w:val="24"/>
                <w:szCs w:val="24"/>
              </w:rPr>
              <w:t>ство в 1920-1930-е годы.</w:t>
            </w:r>
          </w:p>
          <w:p w14:paraId="477A53A1"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12.9. Советская культура в 1920-1930-е г</w:t>
            </w:r>
            <w:r w:rsidR="006B039D">
              <w:rPr>
                <w:rFonts w:ascii="Times New Roman" w:eastAsia="Calibri" w:hAnsi="Times New Roman"/>
                <w:bCs/>
                <w:sz w:val="24"/>
                <w:szCs w:val="24"/>
              </w:rPr>
              <w:t>г.</w:t>
            </w:r>
            <w:r w:rsidRPr="001F4EFC">
              <w:rPr>
                <w:rFonts w:ascii="Times New Roman" w:eastAsia="Calibri" w:hAnsi="Times New Roman"/>
                <w:bCs/>
                <w:sz w:val="24"/>
                <w:szCs w:val="24"/>
              </w:rPr>
              <w:t>.</w:t>
            </w:r>
          </w:p>
        </w:tc>
        <w:tc>
          <w:tcPr>
            <w:tcW w:w="1559" w:type="dxa"/>
            <w:tcBorders>
              <w:top w:val="single" w:sz="4" w:space="0" w:color="auto"/>
              <w:left w:val="single" w:sz="4" w:space="0" w:color="auto"/>
              <w:bottom w:val="single" w:sz="4" w:space="0" w:color="auto"/>
              <w:right w:val="single" w:sz="4" w:space="0" w:color="auto"/>
            </w:tcBorders>
          </w:tcPr>
          <w:p w14:paraId="3AE7236D" w14:textId="77777777" w:rsidR="006B039D"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ОК 1, ОК 2, ОК 4, </w:t>
            </w:r>
            <w:r w:rsidRPr="001F4EFC">
              <w:rPr>
                <w:rFonts w:ascii="Times New Roman" w:eastAsia="Times New Roman" w:hAnsi="Times New Roman"/>
                <w:sz w:val="24"/>
                <w:szCs w:val="24"/>
              </w:rPr>
              <w:t xml:space="preserve">ОК 5, </w:t>
            </w:r>
            <w:r w:rsidRPr="001F4EFC">
              <w:rPr>
                <w:rFonts w:ascii="Times New Roman" w:eastAsia="Calibri" w:hAnsi="Times New Roman"/>
                <w:bCs/>
                <w:sz w:val="24"/>
                <w:szCs w:val="24"/>
              </w:rPr>
              <w:t xml:space="preserve">ОК 6, ЛР 01, ЛР 02, ЛР 03, </w:t>
            </w:r>
          </w:p>
          <w:p w14:paraId="5046E191" w14:textId="77777777" w:rsidR="006B039D"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ЛР 04, ЛР 05, </w:t>
            </w:r>
          </w:p>
          <w:p w14:paraId="4A4850C4" w14:textId="77777777" w:rsidR="006B039D"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ЛР 06, МР 01, </w:t>
            </w:r>
          </w:p>
          <w:p w14:paraId="534F47EB" w14:textId="77777777" w:rsidR="006B039D"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МР 02, МР 03, </w:t>
            </w:r>
          </w:p>
          <w:p w14:paraId="2386DE9C" w14:textId="77777777" w:rsidR="006B039D"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МР 04, МР 05, </w:t>
            </w:r>
          </w:p>
          <w:p w14:paraId="0816D128"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МР 07, ПРб 01, ПРб 02, ПРб 03, ПРб 04, ПРб 05</w:t>
            </w:r>
          </w:p>
        </w:tc>
        <w:tc>
          <w:tcPr>
            <w:tcW w:w="4727" w:type="dxa"/>
            <w:tcBorders>
              <w:top w:val="single" w:sz="4" w:space="0" w:color="auto"/>
              <w:left w:val="single" w:sz="4" w:space="0" w:color="auto"/>
              <w:bottom w:val="single" w:sz="4" w:space="0" w:color="auto"/>
              <w:right w:val="single" w:sz="4" w:space="0" w:color="auto"/>
            </w:tcBorders>
          </w:tcPr>
          <w:p w14:paraId="6E628DC5"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Анализ фотодокументов по Великой депрессии 1929-1933 гг. </w:t>
            </w:r>
          </w:p>
          <w:p w14:paraId="55E5BF24"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Анализ фотодокументов по фашис</w:t>
            </w:r>
            <w:r w:rsidRPr="001F4EFC">
              <w:rPr>
                <w:rFonts w:ascii="Times New Roman" w:eastAsia="Calibri" w:hAnsi="Times New Roman"/>
                <w:bCs/>
                <w:sz w:val="24"/>
                <w:szCs w:val="24"/>
              </w:rPr>
              <w:t>т</w:t>
            </w:r>
            <w:r w:rsidRPr="001F4EFC">
              <w:rPr>
                <w:rFonts w:ascii="Times New Roman" w:eastAsia="Calibri" w:hAnsi="Times New Roman"/>
                <w:bCs/>
                <w:sz w:val="24"/>
                <w:szCs w:val="24"/>
              </w:rPr>
              <w:t>ским режимам Европы</w:t>
            </w:r>
          </w:p>
          <w:p w14:paraId="69E2BC97"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Анализ фрагментов документального фильма о сражении на реке Халхин Гол</w:t>
            </w:r>
          </w:p>
          <w:p w14:paraId="3A69D801"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Анализ инфографики по достижениям Советского союза в годы </w:t>
            </w:r>
            <w:r w:rsidRPr="001F4EFC">
              <w:rPr>
                <w:rFonts w:ascii="Times New Roman" w:eastAsia="Calibri" w:hAnsi="Times New Roman"/>
                <w:bCs/>
                <w:sz w:val="24"/>
                <w:szCs w:val="24"/>
                <w:lang w:val="en-US"/>
              </w:rPr>
              <w:t>I</w:t>
            </w:r>
            <w:r w:rsidRPr="001F4EFC">
              <w:rPr>
                <w:rFonts w:ascii="Times New Roman" w:eastAsia="Calibri" w:hAnsi="Times New Roman"/>
                <w:bCs/>
                <w:sz w:val="24"/>
                <w:szCs w:val="24"/>
              </w:rPr>
              <w:t>-</w:t>
            </w:r>
            <w:r w:rsidRPr="001F4EFC">
              <w:rPr>
                <w:rFonts w:ascii="Times New Roman" w:eastAsia="Calibri" w:hAnsi="Times New Roman"/>
                <w:bCs/>
                <w:sz w:val="24"/>
                <w:szCs w:val="24"/>
                <w:lang w:val="en-US"/>
              </w:rPr>
              <w:t>III</w:t>
            </w:r>
            <w:r w:rsidRPr="001F4EFC">
              <w:rPr>
                <w:rFonts w:ascii="Times New Roman" w:eastAsia="Calibri" w:hAnsi="Times New Roman"/>
                <w:bCs/>
                <w:sz w:val="24"/>
                <w:szCs w:val="24"/>
              </w:rPr>
              <w:t xml:space="preserve"> пятилеток</w:t>
            </w:r>
          </w:p>
          <w:p w14:paraId="09906E77"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Анализ фильма 1938 г. «Если завтра война»</w:t>
            </w:r>
          </w:p>
          <w:p w14:paraId="04EA8561" w14:textId="77777777" w:rsidR="000028E3" w:rsidRPr="001F4EFC" w:rsidRDefault="000028E3" w:rsidP="00261EA8">
            <w:pPr>
              <w:jc w:val="center"/>
              <w:rPr>
                <w:rFonts w:ascii="Times New Roman" w:eastAsia="Calibri" w:hAnsi="Times New Roman"/>
                <w:bCs/>
                <w:sz w:val="24"/>
                <w:szCs w:val="24"/>
              </w:rPr>
            </w:pPr>
          </w:p>
          <w:p w14:paraId="340B8BEB"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Составление брошюр по творчеству е</w:t>
            </w:r>
            <w:r w:rsidRPr="001F4EFC">
              <w:rPr>
                <w:rFonts w:ascii="Times New Roman" w:eastAsia="Calibri" w:hAnsi="Times New Roman"/>
                <w:bCs/>
                <w:sz w:val="24"/>
                <w:szCs w:val="24"/>
              </w:rPr>
              <w:t>в</w:t>
            </w:r>
            <w:r w:rsidRPr="001F4EFC">
              <w:rPr>
                <w:rFonts w:ascii="Times New Roman" w:eastAsia="Calibri" w:hAnsi="Times New Roman"/>
                <w:bCs/>
                <w:sz w:val="24"/>
                <w:szCs w:val="24"/>
              </w:rPr>
              <w:t>ропейских художников Модерна и Постмодерна</w:t>
            </w:r>
          </w:p>
          <w:p w14:paraId="3A037A42"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Выполнение учебно-исследовательских проектов: «Дефармизация – Голодомор </w:t>
            </w:r>
            <w:proofErr w:type="gramStart"/>
            <w:r w:rsidRPr="001F4EFC">
              <w:rPr>
                <w:rFonts w:ascii="Times New Roman" w:eastAsia="Calibri" w:hAnsi="Times New Roman"/>
                <w:bCs/>
                <w:sz w:val="24"/>
                <w:szCs w:val="24"/>
              </w:rPr>
              <w:t>по американски</w:t>
            </w:r>
            <w:proofErr w:type="gramEnd"/>
            <w:r w:rsidRPr="001F4EFC">
              <w:rPr>
                <w:rFonts w:ascii="Times New Roman" w:eastAsia="Calibri" w:hAnsi="Times New Roman"/>
                <w:bCs/>
                <w:sz w:val="24"/>
                <w:szCs w:val="24"/>
              </w:rPr>
              <w:t>»,</w:t>
            </w:r>
          </w:p>
          <w:p w14:paraId="3275FF2F"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«Создание первых ламповых компь</w:t>
            </w:r>
            <w:r w:rsidRPr="001F4EFC">
              <w:rPr>
                <w:rFonts w:ascii="Times New Roman" w:eastAsia="Calibri" w:hAnsi="Times New Roman"/>
                <w:bCs/>
                <w:sz w:val="24"/>
                <w:szCs w:val="24"/>
              </w:rPr>
              <w:t>ю</w:t>
            </w:r>
            <w:r w:rsidRPr="001F4EFC">
              <w:rPr>
                <w:rFonts w:ascii="Times New Roman" w:eastAsia="Calibri" w:hAnsi="Times New Roman"/>
                <w:bCs/>
                <w:sz w:val="24"/>
                <w:szCs w:val="24"/>
              </w:rPr>
              <w:t>теров в США и СССР»</w:t>
            </w:r>
          </w:p>
          <w:p w14:paraId="73CB734E"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«Сталинское экономическое чудо: и</w:t>
            </w:r>
            <w:r w:rsidRPr="001F4EFC">
              <w:rPr>
                <w:rFonts w:ascii="Times New Roman" w:eastAsia="Calibri" w:hAnsi="Times New Roman"/>
                <w:bCs/>
                <w:sz w:val="24"/>
                <w:szCs w:val="24"/>
              </w:rPr>
              <w:t>с</w:t>
            </w:r>
            <w:r w:rsidRPr="001F4EFC">
              <w:rPr>
                <w:rFonts w:ascii="Times New Roman" w:eastAsia="Calibri" w:hAnsi="Times New Roman"/>
                <w:bCs/>
                <w:sz w:val="24"/>
                <w:szCs w:val="24"/>
              </w:rPr>
              <w:t>точники роста производительности труда в годы 2 и 3 пятилеток»</w:t>
            </w:r>
          </w:p>
          <w:p w14:paraId="5F13713E"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«Индустриализация в Нижневол</w:t>
            </w:r>
            <w:r w:rsidRPr="001F4EFC">
              <w:rPr>
                <w:rFonts w:ascii="Times New Roman" w:eastAsia="Calibri" w:hAnsi="Times New Roman"/>
                <w:bCs/>
                <w:sz w:val="24"/>
                <w:szCs w:val="24"/>
              </w:rPr>
              <w:t>ж</w:t>
            </w:r>
            <w:r w:rsidRPr="001F4EFC">
              <w:rPr>
                <w:rFonts w:ascii="Times New Roman" w:eastAsia="Calibri" w:hAnsi="Times New Roman"/>
                <w:bCs/>
                <w:sz w:val="24"/>
                <w:szCs w:val="24"/>
              </w:rPr>
              <w:t>ском/Сталинградском крае»</w:t>
            </w:r>
          </w:p>
          <w:p w14:paraId="07EC45BF"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«Ликвидация безграмотности в Сове</w:t>
            </w:r>
            <w:r w:rsidRPr="001F4EFC">
              <w:rPr>
                <w:rFonts w:ascii="Times New Roman" w:eastAsia="Calibri" w:hAnsi="Times New Roman"/>
                <w:bCs/>
                <w:sz w:val="24"/>
                <w:szCs w:val="24"/>
              </w:rPr>
              <w:t>т</w:t>
            </w:r>
            <w:r w:rsidRPr="001F4EFC">
              <w:rPr>
                <w:rFonts w:ascii="Times New Roman" w:eastAsia="Calibri" w:hAnsi="Times New Roman"/>
                <w:bCs/>
                <w:sz w:val="24"/>
                <w:szCs w:val="24"/>
              </w:rPr>
              <w:t>ской стране»</w:t>
            </w:r>
          </w:p>
          <w:p w14:paraId="0E3C6B49"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Дискуссии по теме: «Как можно ли б</w:t>
            </w:r>
            <w:r w:rsidRPr="001F4EFC">
              <w:rPr>
                <w:rFonts w:ascii="Times New Roman" w:eastAsia="Calibri" w:hAnsi="Times New Roman"/>
                <w:bCs/>
                <w:sz w:val="24"/>
                <w:szCs w:val="24"/>
              </w:rPr>
              <w:t>ы</w:t>
            </w:r>
            <w:r w:rsidRPr="001F4EFC">
              <w:rPr>
                <w:rFonts w:ascii="Times New Roman" w:eastAsia="Calibri" w:hAnsi="Times New Roman"/>
                <w:bCs/>
                <w:sz w:val="24"/>
                <w:szCs w:val="24"/>
              </w:rPr>
              <w:t>ло предотвратить Вторую мировую войну?»</w:t>
            </w:r>
          </w:p>
          <w:p w14:paraId="3EEC7A27"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«Причины чисток 1930-х гг.»</w:t>
            </w:r>
          </w:p>
          <w:p w14:paraId="11171192" w14:textId="77777777" w:rsidR="000028E3" w:rsidRPr="001F4EFC" w:rsidRDefault="000028E3" w:rsidP="00261EA8">
            <w:pPr>
              <w:jc w:val="center"/>
              <w:rPr>
                <w:rFonts w:ascii="Times New Roman" w:eastAsia="Calibri" w:hAnsi="Times New Roman"/>
                <w:bCs/>
                <w:sz w:val="24"/>
                <w:szCs w:val="24"/>
              </w:rPr>
            </w:pPr>
          </w:p>
        </w:tc>
      </w:tr>
      <w:tr w:rsidR="000028E3" w:rsidRPr="001F4EFC" w14:paraId="5106D03F" w14:textId="77777777" w:rsidTr="005D2927">
        <w:trPr>
          <w:trHeight w:val="887"/>
        </w:trPr>
        <w:tc>
          <w:tcPr>
            <w:tcW w:w="2552" w:type="dxa"/>
            <w:tcBorders>
              <w:top w:val="single" w:sz="4" w:space="0" w:color="auto"/>
              <w:left w:val="single" w:sz="4" w:space="0" w:color="auto"/>
              <w:bottom w:val="single" w:sz="4" w:space="0" w:color="auto"/>
              <w:right w:val="single" w:sz="4" w:space="0" w:color="auto"/>
            </w:tcBorders>
          </w:tcPr>
          <w:p w14:paraId="3E230AA8"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Раздел 13. Вторая м</w:t>
            </w:r>
            <w:r w:rsidRPr="001F4EFC">
              <w:rPr>
                <w:rFonts w:ascii="Times New Roman" w:eastAsia="Calibri" w:hAnsi="Times New Roman"/>
                <w:bCs/>
                <w:sz w:val="24"/>
                <w:szCs w:val="24"/>
              </w:rPr>
              <w:t>и</w:t>
            </w:r>
            <w:r w:rsidRPr="001F4EFC">
              <w:rPr>
                <w:rFonts w:ascii="Times New Roman" w:eastAsia="Calibri" w:hAnsi="Times New Roman"/>
                <w:bCs/>
                <w:sz w:val="24"/>
                <w:szCs w:val="24"/>
              </w:rPr>
              <w:t>ровая война</w:t>
            </w:r>
          </w:p>
          <w:p w14:paraId="615C9457"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13.1. Накануне мировой войны.</w:t>
            </w:r>
          </w:p>
          <w:p w14:paraId="37B3A81F"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13.2. Первый период Второй мир</w:t>
            </w:r>
            <w:r w:rsidRPr="001F4EFC">
              <w:rPr>
                <w:rFonts w:ascii="Times New Roman" w:eastAsia="Calibri" w:hAnsi="Times New Roman"/>
                <w:bCs/>
                <w:sz w:val="24"/>
                <w:szCs w:val="24"/>
              </w:rPr>
              <w:t>о</w:t>
            </w:r>
            <w:r w:rsidRPr="001F4EFC">
              <w:rPr>
                <w:rFonts w:ascii="Times New Roman" w:eastAsia="Calibri" w:hAnsi="Times New Roman"/>
                <w:bCs/>
                <w:sz w:val="24"/>
                <w:szCs w:val="24"/>
              </w:rPr>
              <w:t>вой войны. Бои на Тихом океане.</w:t>
            </w:r>
          </w:p>
          <w:p w14:paraId="024570ED"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13.3. Второй п</w:t>
            </w:r>
            <w:r w:rsidRPr="001F4EFC">
              <w:rPr>
                <w:rFonts w:ascii="Times New Roman" w:eastAsia="Calibri" w:hAnsi="Times New Roman"/>
                <w:bCs/>
                <w:sz w:val="24"/>
                <w:szCs w:val="24"/>
              </w:rPr>
              <w:t>е</w:t>
            </w:r>
            <w:r w:rsidRPr="001F4EFC">
              <w:rPr>
                <w:rFonts w:ascii="Times New Roman" w:eastAsia="Calibri" w:hAnsi="Times New Roman"/>
                <w:bCs/>
                <w:sz w:val="24"/>
                <w:szCs w:val="24"/>
              </w:rPr>
              <w:t>риод Второй мировой войны.</w:t>
            </w:r>
          </w:p>
        </w:tc>
        <w:tc>
          <w:tcPr>
            <w:tcW w:w="1559" w:type="dxa"/>
            <w:tcBorders>
              <w:top w:val="single" w:sz="4" w:space="0" w:color="auto"/>
              <w:left w:val="single" w:sz="4" w:space="0" w:color="auto"/>
              <w:bottom w:val="single" w:sz="4" w:space="0" w:color="auto"/>
              <w:right w:val="single" w:sz="4" w:space="0" w:color="auto"/>
            </w:tcBorders>
          </w:tcPr>
          <w:p w14:paraId="3D09E866" w14:textId="77777777" w:rsidR="006B039D"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ОК 1, ОК 2, ОК 4, </w:t>
            </w:r>
            <w:r w:rsidRPr="001F4EFC">
              <w:rPr>
                <w:rFonts w:ascii="Times New Roman" w:eastAsia="Times New Roman" w:hAnsi="Times New Roman"/>
                <w:sz w:val="24"/>
                <w:szCs w:val="24"/>
              </w:rPr>
              <w:t xml:space="preserve">ОК 5, </w:t>
            </w:r>
            <w:r w:rsidRPr="001F4EFC">
              <w:rPr>
                <w:rFonts w:ascii="Times New Roman" w:eastAsia="Calibri" w:hAnsi="Times New Roman"/>
                <w:bCs/>
                <w:sz w:val="24"/>
                <w:szCs w:val="24"/>
              </w:rPr>
              <w:t xml:space="preserve">ОК 6, ЛР 01, ЛР 02, ЛР 03, </w:t>
            </w:r>
          </w:p>
          <w:p w14:paraId="402562A7" w14:textId="77777777" w:rsidR="006B039D"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ЛР 04, ЛР 05, </w:t>
            </w:r>
          </w:p>
          <w:p w14:paraId="75468A17" w14:textId="77777777" w:rsidR="006B039D"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ЛР 06, МР 01, </w:t>
            </w:r>
          </w:p>
          <w:p w14:paraId="2E2C8400" w14:textId="77777777" w:rsidR="006B039D"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МР 02, МР 03, </w:t>
            </w:r>
          </w:p>
          <w:p w14:paraId="7CD0C059" w14:textId="77777777" w:rsidR="006B039D"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МР 04, МР 05, </w:t>
            </w:r>
          </w:p>
          <w:p w14:paraId="6F701A0E"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МР 07, ПРб 01, ПРб 02, ПРб 03, ПРб 04, ПРб 05</w:t>
            </w:r>
          </w:p>
        </w:tc>
        <w:tc>
          <w:tcPr>
            <w:tcW w:w="4727" w:type="dxa"/>
            <w:tcBorders>
              <w:top w:val="single" w:sz="4" w:space="0" w:color="auto"/>
              <w:left w:val="single" w:sz="4" w:space="0" w:color="auto"/>
              <w:bottom w:val="single" w:sz="4" w:space="0" w:color="auto"/>
              <w:right w:val="single" w:sz="4" w:space="0" w:color="auto"/>
            </w:tcBorders>
          </w:tcPr>
          <w:p w14:paraId="3AA47183"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Анализ фрагментов дневника Ф. Гал</w:t>
            </w:r>
            <w:r w:rsidRPr="001F4EFC">
              <w:rPr>
                <w:rFonts w:ascii="Times New Roman" w:eastAsia="Calibri" w:hAnsi="Times New Roman"/>
                <w:bCs/>
                <w:sz w:val="24"/>
                <w:szCs w:val="24"/>
              </w:rPr>
              <w:t>ь</w:t>
            </w:r>
            <w:r w:rsidRPr="001F4EFC">
              <w:rPr>
                <w:rFonts w:ascii="Times New Roman" w:eastAsia="Calibri" w:hAnsi="Times New Roman"/>
                <w:bCs/>
                <w:sz w:val="24"/>
                <w:szCs w:val="24"/>
              </w:rPr>
              <w:t>дера о разработке плана «Барбаросса»</w:t>
            </w:r>
          </w:p>
          <w:p w14:paraId="51A3941E"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Выполнение учебно-исследовательских проектов: «Моя семья в Великой От</w:t>
            </w:r>
            <w:r w:rsidRPr="001F4EFC">
              <w:rPr>
                <w:rFonts w:ascii="Times New Roman" w:eastAsia="Calibri" w:hAnsi="Times New Roman"/>
                <w:bCs/>
                <w:sz w:val="24"/>
                <w:szCs w:val="24"/>
              </w:rPr>
              <w:t>е</w:t>
            </w:r>
            <w:r w:rsidRPr="001F4EFC">
              <w:rPr>
                <w:rFonts w:ascii="Times New Roman" w:eastAsia="Calibri" w:hAnsi="Times New Roman"/>
                <w:bCs/>
                <w:sz w:val="24"/>
                <w:szCs w:val="24"/>
              </w:rPr>
              <w:t>чественной войне», «Моя малая родина в Великой Отечественной войне»</w:t>
            </w:r>
          </w:p>
          <w:p w14:paraId="0B762176"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«Вклад тружеников тыла в Победу»</w:t>
            </w:r>
          </w:p>
          <w:p w14:paraId="4DEE682F"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Составление электронных брошюр по основным сражениям Великой Отеч</w:t>
            </w:r>
            <w:r w:rsidRPr="001F4EFC">
              <w:rPr>
                <w:rFonts w:ascii="Times New Roman" w:eastAsia="Calibri" w:hAnsi="Times New Roman"/>
                <w:bCs/>
                <w:sz w:val="24"/>
                <w:szCs w:val="24"/>
              </w:rPr>
              <w:t>е</w:t>
            </w:r>
            <w:r w:rsidRPr="001F4EFC">
              <w:rPr>
                <w:rFonts w:ascii="Times New Roman" w:eastAsia="Calibri" w:hAnsi="Times New Roman"/>
                <w:bCs/>
                <w:sz w:val="24"/>
                <w:szCs w:val="24"/>
              </w:rPr>
              <w:t>ственной войны</w:t>
            </w:r>
          </w:p>
          <w:p w14:paraId="4E1FB561"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Дискуссии по теме «Причины пораж</w:t>
            </w:r>
            <w:r w:rsidRPr="001F4EFC">
              <w:rPr>
                <w:rFonts w:ascii="Times New Roman" w:eastAsia="Calibri" w:hAnsi="Times New Roman"/>
                <w:bCs/>
                <w:sz w:val="24"/>
                <w:szCs w:val="24"/>
              </w:rPr>
              <w:t>е</w:t>
            </w:r>
            <w:r w:rsidRPr="001F4EFC">
              <w:rPr>
                <w:rFonts w:ascii="Times New Roman" w:eastAsia="Calibri" w:hAnsi="Times New Roman"/>
                <w:bCs/>
                <w:sz w:val="24"/>
                <w:szCs w:val="24"/>
              </w:rPr>
              <w:t>ния Красной армии летом 1941 г.»</w:t>
            </w:r>
          </w:p>
          <w:p w14:paraId="317E3011"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«Вклад стран Антигитлеровской коал</w:t>
            </w:r>
            <w:r w:rsidRPr="001F4EFC">
              <w:rPr>
                <w:rFonts w:ascii="Times New Roman" w:eastAsia="Calibri" w:hAnsi="Times New Roman"/>
                <w:bCs/>
                <w:sz w:val="24"/>
                <w:szCs w:val="24"/>
              </w:rPr>
              <w:t>и</w:t>
            </w:r>
            <w:r w:rsidRPr="001F4EFC">
              <w:rPr>
                <w:rFonts w:ascii="Times New Roman" w:eastAsia="Calibri" w:hAnsi="Times New Roman"/>
                <w:bCs/>
                <w:sz w:val="24"/>
                <w:szCs w:val="24"/>
              </w:rPr>
              <w:t>ции в победу над врагом»</w:t>
            </w:r>
          </w:p>
        </w:tc>
      </w:tr>
      <w:tr w:rsidR="000028E3" w:rsidRPr="001F4EFC" w14:paraId="5BCC40E2" w14:textId="77777777" w:rsidTr="005D2927">
        <w:trPr>
          <w:trHeight w:val="887"/>
        </w:trPr>
        <w:tc>
          <w:tcPr>
            <w:tcW w:w="2552" w:type="dxa"/>
            <w:tcBorders>
              <w:top w:val="single" w:sz="4" w:space="0" w:color="auto"/>
              <w:left w:val="single" w:sz="4" w:space="0" w:color="auto"/>
              <w:bottom w:val="single" w:sz="4" w:space="0" w:color="auto"/>
              <w:right w:val="single" w:sz="4" w:space="0" w:color="auto"/>
            </w:tcBorders>
          </w:tcPr>
          <w:p w14:paraId="0D6FD316"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lastRenderedPageBreak/>
              <w:t>Раздел 14. Мир во второй половине XX – начале XXI века</w:t>
            </w:r>
          </w:p>
          <w:p w14:paraId="1601B070"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14.1. Послев</w:t>
            </w:r>
            <w:r w:rsidRPr="001F4EFC">
              <w:rPr>
                <w:rFonts w:ascii="Times New Roman" w:eastAsia="Calibri" w:hAnsi="Times New Roman"/>
                <w:bCs/>
                <w:sz w:val="24"/>
                <w:szCs w:val="24"/>
              </w:rPr>
              <w:t>о</w:t>
            </w:r>
            <w:r w:rsidRPr="001F4EFC">
              <w:rPr>
                <w:rFonts w:ascii="Times New Roman" w:eastAsia="Calibri" w:hAnsi="Times New Roman"/>
                <w:bCs/>
                <w:sz w:val="24"/>
                <w:szCs w:val="24"/>
              </w:rPr>
              <w:t>енное устройство м</w:t>
            </w:r>
            <w:r w:rsidRPr="001F4EFC">
              <w:rPr>
                <w:rFonts w:ascii="Times New Roman" w:eastAsia="Calibri" w:hAnsi="Times New Roman"/>
                <w:bCs/>
                <w:sz w:val="24"/>
                <w:szCs w:val="24"/>
              </w:rPr>
              <w:t>и</w:t>
            </w:r>
            <w:r w:rsidRPr="001F4EFC">
              <w:rPr>
                <w:rFonts w:ascii="Times New Roman" w:eastAsia="Calibri" w:hAnsi="Times New Roman"/>
                <w:bCs/>
                <w:sz w:val="24"/>
                <w:szCs w:val="24"/>
              </w:rPr>
              <w:t>ра.</w:t>
            </w:r>
          </w:p>
          <w:p w14:paraId="59DA6A10"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14.2. Ведущие капиталистические страны.</w:t>
            </w:r>
          </w:p>
          <w:p w14:paraId="2B23DC8D"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14.3. Страны Восточной Европы.</w:t>
            </w:r>
          </w:p>
          <w:p w14:paraId="19D0E6EA"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14.4. Крушение колониальной сист</w:t>
            </w:r>
            <w:r w:rsidRPr="001F4EFC">
              <w:rPr>
                <w:rFonts w:ascii="Times New Roman" w:eastAsia="Calibri" w:hAnsi="Times New Roman"/>
                <w:bCs/>
                <w:sz w:val="24"/>
                <w:szCs w:val="24"/>
              </w:rPr>
              <w:t>е</w:t>
            </w:r>
            <w:r w:rsidRPr="001F4EFC">
              <w:rPr>
                <w:rFonts w:ascii="Times New Roman" w:eastAsia="Calibri" w:hAnsi="Times New Roman"/>
                <w:bCs/>
                <w:sz w:val="24"/>
                <w:szCs w:val="24"/>
              </w:rPr>
              <w:t>мы.</w:t>
            </w:r>
          </w:p>
          <w:p w14:paraId="7E3762BD"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14.5. Индия, Пакистан, Китай.</w:t>
            </w:r>
          </w:p>
          <w:p w14:paraId="2DD3F4A8"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14.6. Страны Латинской Америки.</w:t>
            </w:r>
          </w:p>
          <w:p w14:paraId="375D9E95"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14.7. Междун</w:t>
            </w:r>
            <w:r w:rsidRPr="001F4EFC">
              <w:rPr>
                <w:rFonts w:ascii="Times New Roman" w:eastAsia="Calibri" w:hAnsi="Times New Roman"/>
                <w:bCs/>
                <w:sz w:val="24"/>
                <w:szCs w:val="24"/>
              </w:rPr>
              <w:t>а</w:t>
            </w:r>
            <w:r w:rsidRPr="001F4EFC">
              <w:rPr>
                <w:rFonts w:ascii="Times New Roman" w:eastAsia="Calibri" w:hAnsi="Times New Roman"/>
                <w:bCs/>
                <w:sz w:val="24"/>
                <w:szCs w:val="24"/>
              </w:rPr>
              <w:t>родные отношения.</w:t>
            </w:r>
          </w:p>
          <w:p w14:paraId="1D9993E5"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14.8. Развитие культуры.</w:t>
            </w:r>
          </w:p>
        </w:tc>
        <w:tc>
          <w:tcPr>
            <w:tcW w:w="1559" w:type="dxa"/>
            <w:tcBorders>
              <w:top w:val="single" w:sz="4" w:space="0" w:color="auto"/>
              <w:left w:val="single" w:sz="4" w:space="0" w:color="auto"/>
              <w:bottom w:val="single" w:sz="4" w:space="0" w:color="auto"/>
              <w:right w:val="single" w:sz="4" w:space="0" w:color="auto"/>
            </w:tcBorders>
          </w:tcPr>
          <w:p w14:paraId="27CB82E6" w14:textId="77777777" w:rsidR="006B039D"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ОК 1, ОК 2, ОК 4, </w:t>
            </w:r>
            <w:r w:rsidRPr="001F4EFC">
              <w:rPr>
                <w:rFonts w:ascii="Times New Roman" w:eastAsia="Times New Roman" w:hAnsi="Times New Roman"/>
                <w:sz w:val="24"/>
                <w:szCs w:val="24"/>
              </w:rPr>
              <w:t xml:space="preserve">ОК 5, </w:t>
            </w:r>
            <w:r w:rsidRPr="001F4EFC">
              <w:rPr>
                <w:rFonts w:ascii="Times New Roman" w:eastAsia="Calibri" w:hAnsi="Times New Roman"/>
                <w:bCs/>
                <w:sz w:val="24"/>
                <w:szCs w:val="24"/>
              </w:rPr>
              <w:t xml:space="preserve">ОК 6, ЛР 01, ЛР 02, ЛР 03, </w:t>
            </w:r>
          </w:p>
          <w:p w14:paraId="456968B4" w14:textId="77777777" w:rsidR="006B039D"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ЛР 04, ЛР 05, </w:t>
            </w:r>
          </w:p>
          <w:p w14:paraId="77E28F3D" w14:textId="77777777" w:rsidR="006B039D"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ЛР 06, МР 01, </w:t>
            </w:r>
          </w:p>
          <w:p w14:paraId="499E0CCC" w14:textId="77777777" w:rsidR="006B039D"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МР 02, МР 03, </w:t>
            </w:r>
          </w:p>
          <w:p w14:paraId="4F5DCED7" w14:textId="77777777" w:rsidR="006B039D"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МР 04, МР 05, </w:t>
            </w:r>
          </w:p>
          <w:p w14:paraId="5CD4FB0D"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МР 07, ПРб 01, ПРб 02, ПРб 03, ПРб 04, ПРб 05</w:t>
            </w:r>
          </w:p>
        </w:tc>
        <w:tc>
          <w:tcPr>
            <w:tcW w:w="4727" w:type="dxa"/>
            <w:tcBorders>
              <w:top w:val="single" w:sz="4" w:space="0" w:color="auto"/>
              <w:left w:val="single" w:sz="4" w:space="0" w:color="auto"/>
              <w:bottom w:val="single" w:sz="4" w:space="0" w:color="auto"/>
              <w:right w:val="single" w:sz="4" w:space="0" w:color="auto"/>
            </w:tcBorders>
          </w:tcPr>
          <w:p w14:paraId="71AFFF9B"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Анализ инфографики: расширение НАТО на Восток; испытания ядерного оружия в 1945 г. по наше время.</w:t>
            </w:r>
          </w:p>
          <w:p w14:paraId="07EDCE01" w14:textId="77777777" w:rsidR="000028E3" w:rsidRPr="001F4EFC" w:rsidRDefault="000028E3" w:rsidP="00261EA8">
            <w:pPr>
              <w:jc w:val="center"/>
              <w:rPr>
                <w:rFonts w:ascii="Times New Roman" w:eastAsia="Calibri" w:hAnsi="Times New Roman"/>
                <w:bCs/>
                <w:sz w:val="24"/>
                <w:szCs w:val="24"/>
              </w:rPr>
            </w:pPr>
          </w:p>
          <w:p w14:paraId="4904B708"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Выполнение учебно-исследовательских проектов: </w:t>
            </w:r>
          </w:p>
          <w:p w14:paraId="54EE905C"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«Транзистерная революция 1970-х гг.»,</w:t>
            </w:r>
          </w:p>
          <w:p w14:paraId="5F250D2F"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«Создание сети </w:t>
            </w:r>
            <w:r w:rsidRPr="001F4EFC">
              <w:rPr>
                <w:rFonts w:ascii="Times New Roman" w:eastAsia="Calibri" w:hAnsi="Times New Roman"/>
                <w:bCs/>
                <w:sz w:val="24"/>
                <w:szCs w:val="24"/>
                <w:lang w:val="en-US"/>
              </w:rPr>
              <w:t>Internet</w:t>
            </w:r>
            <w:r w:rsidRPr="001F4EFC">
              <w:rPr>
                <w:rFonts w:ascii="Times New Roman" w:eastAsia="Calibri" w:hAnsi="Times New Roman"/>
                <w:bCs/>
                <w:sz w:val="24"/>
                <w:szCs w:val="24"/>
              </w:rPr>
              <w:t>»,</w:t>
            </w:r>
          </w:p>
          <w:p w14:paraId="2B77B644"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«Первые языки программирования»,</w:t>
            </w:r>
          </w:p>
          <w:p w14:paraId="2A9821A6"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Локальные войны Холодной войны:</w:t>
            </w:r>
          </w:p>
          <w:p w14:paraId="294FBA11"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«Корейская война «Арабо-Израильские конфликты», «Война во Вьетнаме», «Война в Афганистане»,</w:t>
            </w:r>
          </w:p>
          <w:p w14:paraId="72A1F311"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«Формирование общества потребл</w:t>
            </w:r>
            <w:r w:rsidRPr="001F4EFC">
              <w:rPr>
                <w:rFonts w:ascii="Times New Roman" w:eastAsia="Calibri" w:hAnsi="Times New Roman"/>
                <w:bCs/>
                <w:sz w:val="24"/>
                <w:szCs w:val="24"/>
              </w:rPr>
              <w:t>е</w:t>
            </w:r>
            <w:r w:rsidRPr="001F4EFC">
              <w:rPr>
                <w:rFonts w:ascii="Times New Roman" w:eastAsia="Calibri" w:hAnsi="Times New Roman"/>
                <w:bCs/>
                <w:sz w:val="24"/>
                <w:szCs w:val="24"/>
              </w:rPr>
              <w:t>ния»,</w:t>
            </w:r>
          </w:p>
          <w:p w14:paraId="49F6CBA9"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«Демография и экономика стран В</w:t>
            </w:r>
            <w:r w:rsidRPr="001F4EFC">
              <w:rPr>
                <w:rFonts w:ascii="Times New Roman" w:eastAsia="Calibri" w:hAnsi="Times New Roman"/>
                <w:bCs/>
                <w:sz w:val="24"/>
                <w:szCs w:val="24"/>
              </w:rPr>
              <w:t>о</w:t>
            </w:r>
            <w:r w:rsidRPr="001F4EFC">
              <w:rPr>
                <w:rFonts w:ascii="Times New Roman" w:eastAsia="Calibri" w:hAnsi="Times New Roman"/>
                <w:bCs/>
                <w:sz w:val="24"/>
                <w:szCs w:val="24"/>
              </w:rPr>
              <w:t>сточной Европы: 1989 и 2022 гг.»</w:t>
            </w:r>
          </w:p>
          <w:p w14:paraId="1BEFEF3C"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«Реформы Дэн Сяопина», «Экономич</w:t>
            </w:r>
            <w:r w:rsidRPr="001F4EFC">
              <w:rPr>
                <w:rFonts w:ascii="Times New Roman" w:eastAsia="Calibri" w:hAnsi="Times New Roman"/>
                <w:bCs/>
                <w:sz w:val="24"/>
                <w:szCs w:val="24"/>
              </w:rPr>
              <w:t>е</w:t>
            </w:r>
            <w:r w:rsidRPr="001F4EFC">
              <w:rPr>
                <w:rFonts w:ascii="Times New Roman" w:eastAsia="Calibri" w:hAnsi="Times New Roman"/>
                <w:bCs/>
                <w:sz w:val="24"/>
                <w:szCs w:val="24"/>
              </w:rPr>
              <w:t>ские перспективы современного К</w:t>
            </w:r>
            <w:r w:rsidRPr="001F4EFC">
              <w:rPr>
                <w:rFonts w:ascii="Times New Roman" w:eastAsia="Calibri" w:hAnsi="Times New Roman"/>
                <w:bCs/>
                <w:sz w:val="24"/>
                <w:szCs w:val="24"/>
              </w:rPr>
              <w:t>и</w:t>
            </w:r>
            <w:r w:rsidRPr="001F4EFC">
              <w:rPr>
                <w:rFonts w:ascii="Times New Roman" w:eastAsia="Calibri" w:hAnsi="Times New Roman"/>
                <w:bCs/>
                <w:sz w:val="24"/>
                <w:szCs w:val="24"/>
              </w:rPr>
              <w:t>тая», «Кубинский социализм»</w:t>
            </w:r>
          </w:p>
          <w:p w14:paraId="5EB9864B"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Составление брошюр по творчеству е</w:t>
            </w:r>
            <w:r w:rsidRPr="001F4EFC">
              <w:rPr>
                <w:rFonts w:ascii="Times New Roman" w:eastAsia="Calibri" w:hAnsi="Times New Roman"/>
                <w:bCs/>
                <w:sz w:val="24"/>
                <w:szCs w:val="24"/>
              </w:rPr>
              <w:t>в</w:t>
            </w:r>
            <w:r w:rsidRPr="001F4EFC">
              <w:rPr>
                <w:rFonts w:ascii="Times New Roman" w:eastAsia="Calibri" w:hAnsi="Times New Roman"/>
                <w:bCs/>
                <w:sz w:val="24"/>
                <w:szCs w:val="24"/>
              </w:rPr>
              <w:t>ропейских художников второй полов</w:t>
            </w:r>
            <w:r w:rsidRPr="001F4EFC">
              <w:rPr>
                <w:rFonts w:ascii="Times New Roman" w:eastAsia="Calibri" w:hAnsi="Times New Roman"/>
                <w:bCs/>
                <w:sz w:val="24"/>
                <w:szCs w:val="24"/>
              </w:rPr>
              <w:t>и</w:t>
            </w:r>
            <w:r w:rsidRPr="001F4EFC">
              <w:rPr>
                <w:rFonts w:ascii="Times New Roman" w:eastAsia="Calibri" w:hAnsi="Times New Roman"/>
                <w:bCs/>
                <w:sz w:val="24"/>
                <w:szCs w:val="24"/>
              </w:rPr>
              <w:t xml:space="preserve">ны </w:t>
            </w:r>
            <w:r w:rsidRPr="001F4EFC">
              <w:rPr>
                <w:rFonts w:ascii="Times New Roman" w:eastAsia="Calibri" w:hAnsi="Times New Roman"/>
                <w:bCs/>
                <w:sz w:val="24"/>
                <w:szCs w:val="24"/>
                <w:lang w:val="en-US"/>
              </w:rPr>
              <w:t>XX</w:t>
            </w:r>
            <w:r w:rsidRPr="001F4EFC">
              <w:rPr>
                <w:rFonts w:ascii="Times New Roman" w:eastAsia="Calibri" w:hAnsi="Times New Roman"/>
                <w:bCs/>
                <w:sz w:val="24"/>
                <w:szCs w:val="24"/>
              </w:rPr>
              <w:t xml:space="preserve"> века</w:t>
            </w:r>
          </w:p>
          <w:p w14:paraId="0E61DF9D"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Дискуссии по теме: «Африканский пр</w:t>
            </w:r>
            <w:r w:rsidRPr="001F4EFC">
              <w:rPr>
                <w:rFonts w:ascii="Times New Roman" w:eastAsia="Calibri" w:hAnsi="Times New Roman"/>
                <w:bCs/>
                <w:sz w:val="24"/>
                <w:szCs w:val="24"/>
              </w:rPr>
              <w:t>о</w:t>
            </w:r>
            <w:r w:rsidRPr="001F4EFC">
              <w:rPr>
                <w:rFonts w:ascii="Times New Roman" w:eastAsia="Calibri" w:hAnsi="Times New Roman"/>
                <w:bCs/>
                <w:sz w:val="24"/>
                <w:szCs w:val="24"/>
              </w:rPr>
              <w:t>ект Муамара Каддафи», «Куда идет мир, к многополярности?», «Бескарб</w:t>
            </w:r>
            <w:r w:rsidRPr="001F4EFC">
              <w:rPr>
                <w:rFonts w:ascii="Times New Roman" w:eastAsia="Calibri" w:hAnsi="Times New Roman"/>
                <w:bCs/>
                <w:sz w:val="24"/>
                <w:szCs w:val="24"/>
              </w:rPr>
              <w:t>о</w:t>
            </w:r>
            <w:r w:rsidRPr="001F4EFC">
              <w:rPr>
                <w:rFonts w:ascii="Times New Roman" w:eastAsia="Calibri" w:hAnsi="Times New Roman"/>
                <w:bCs/>
                <w:sz w:val="24"/>
                <w:szCs w:val="24"/>
              </w:rPr>
              <w:t>новая экономика: прогресс или кат</w:t>
            </w:r>
            <w:r w:rsidRPr="001F4EFC">
              <w:rPr>
                <w:rFonts w:ascii="Times New Roman" w:eastAsia="Calibri" w:hAnsi="Times New Roman"/>
                <w:bCs/>
                <w:sz w:val="24"/>
                <w:szCs w:val="24"/>
              </w:rPr>
              <w:t>а</w:t>
            </w:r>
            <w:r w:rsidRPr="001F4EFC">
              <w:rPr>
                <w:rFonts w:ascii="Times New Roman" w:eastAsia="Calibri" w:hAnsi="Times New Roman"/>
                <w:bCs/>
                <w:sz w:val="24"/>
                <w:szCs w:val="24"/>
              </w:rPr>
              <w:t>строфа?»</w:t>
            </w:r>
          </w:p>
        </w:tc>
      </w:tr>
      <w:tr w:rsidR="000028E3" w:rsidRPr="001F4EFC" w14:paraId="14B1D09E" w14:textId="77777777" w:rsidTr="005D2927">
        <w:trPr>
          <w:trHeight w:val="887"/>
        </w:trPr>
        <w:tc>
          <w:tcPr>
            <w:tcW w:w="2552" w:type="dxa"/>
            <w:tcBorders>
              <w:top w:val="single" w:sz="4" w:space="0" w:color="auto"/>
              <w:left w:val="single" w:sz="4" w:space="0" w:color="auto"/>
              <w:bottom w:val="single" w:sz="4" w:space="0" w:color="auto"/>
              <w:right w:val="single" w:sz="4" w:space="0" w:color="auto"/>
            </w:tcBorders>
          </w:tcPr>
          <w:p w14:paraId="45E1F671"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Раздел 15. Апогей и кризис советской с</w:t>
            </w:r>
            <w:r w:rsidRPr="001F4EFC">
              <w:rPr>
                <w:rFonts w:ascii="Times New Roman" w:eastAsia="Calibri" w:hAnsi="Times New Roman"/>
                <w:bCs/>
                <w:sz w:val="24"/>
                <w:szCs w:val="24"/>
              </w:rPr>
              <w:t>и</w:t>
            </w:r>
            <w:r w:rsidRPr="001F4EFC">
              <w:rPr>
                <w:rFonts w:ascii="Times New Roman" w:eastAsia="Calibri" w:hAnsi="Times New Roman"/>
                <w:bCs/>
                <w:sz w:val="24"/>
                <w:szCs w:val="24"/>
              </w:rPr>
              <w:t>стемы. 1945-1991 г</w:t>
            </w:r>
            <w:r w:rsidRPr="001F4EFC">
              <w:rPr>
                <w:rFonts w:ascii="Times New Roman" w:eastAsia="Calibri" w:hAnsi="Times New Roman"/>
                <w:bCs/>
                <w:sz w:val="24"/>
                <w:szCs w:val="24"/>
              </w:rPr>
              <w:t>о</w:t>
            </w:r>
            <w:r w:rsidRPr="001F4EFC">
              <w:rPr>
                <w:rFonts w:ascii="Times New Roman" w:eastAsia="Calibri" w:hAnsi="Times New Roman"/>
                <w:bCs/>
                <w:sz w:val="24"/>
                <w:szCs w:val="24"/>
              </w:rPr>
              <w:t>ды.</w:t>
            </w:r>
          </w:p>
          <w:p w14:paraId="08B82CD0"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15.1. СССР в послевоенные годы.</w:t>
            </w:r>
          </w:p>
          <w:p w14:paraId="1C9BE049"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15.2. СССР во второй половине 1960-х – начале 1980-х годов.</w:t>
            </w:r>
          </w:p>
          <w:p w14:paraId="22F81741"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15.3. СССР в годы перестройки.</w:t>
            </w:r>
          </w:p>
          <w:p w14:paraId="22A0DE13"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15.4. Развитие советской культуры (1945–1991 годы).</w:t>
            </w:r>
          </w:p>
        </w:tc>
        <w:tc>
          <w:tcPr>
            <w:tcW w:w="1559" w:type="dxa"/>
            <w:tcBorders>
              <w:top w:val="single" w:sz="4" w:space="0" w:color="auto"/>
              <w:left w:val="single" w:sz="4" w:space="0" w:color="auto"/>
              <w:bottom w:val="single" w:sz="4" w:space="0" w:color="auto"/>
              <w:right w:val="single" w:sz="4" w:space="0" w:color="auto"/>
            </w:tcBorders>
          </w:tcPr>
          <w:p w14:paraId="107440FE" w14:textId="77777777" w:rsidR="006B039D" w:rsidRDefault="000028E3" w:rsidP="00261EA8">
            <w:pPr>
              <w:jc w:val="center"/>
              <w:rPr>
                <w:rFonts w:ascii="Times New Roman" w:eastAsia="Calibri" w:hAnsi="Times New Roman"/>
                <w:bCs/>
                <w:sz w:val="24"/>
                <w:szCs w:val="24"/>
              </w:rPr>
            </w:pPr>
            <w:proofErr w:type="gramStart"/>
            <w:r w:rsidRPr="001F4EFC">
              <w:rPr>
                <w:rFonts w:ascii="Times New Roman" w:eastAsia="Calibri" w:hAnsi="Times New Roman"/>
                <w:bCs/>
                <w:sz w:val="24"/>
                <w:szCs w:val="24"/>
              </w:rPr>
              <w:t>ОК</w:t>
            </w:r>
            <w:proofErr w:type="gramEnd"/>
            <w:r w:rsidRPr="001F4EFC">
              <w:rPr>
                <w:rFonts w:ascii="Times New Roman" w:eastAsia="Calibri" w:hAnsi="Times New Roman"/>
                <w:bCs/>
                <w:sz w:val="24"/>
                <w:szCs w:val="24"/>
              </w:rPr>
              <w:t xml:space="preserve"> 1, ОК 2, ОК 4,</w:t>
            </w:r>
            <w:r w:rsidRPr="001F4EFC">
              <w:rPr>
                <w:rFonts w:ascii="Times New Roman" w:eastAsia="Times New Roman" w:hAnsi="Times New Roman"/>
                <w:sz w:val="24"/>
                <w:szCs w:val="24"/>
              </w:rPr>
              <w:t xml:space="preserve"> ОК 5, </w:t>
            </w:r>
            <w:r w:rsidRPr="001F4EFC">
              <w:rPr>
                <w:rFonts w:ascii="Times New Roman" w:eastAsia="Calibri" w:hAnsi="Times New Roman"/>
                <w:bCs/>
                <w:sz w:val="24"/>
                <w:szCs w:val="24"/>
              </w:rPr>
              <w:t xml:space="preserve"> ОК 6, ЛР 01, ЛР 02, ЛР 03, </w:t>
            </w:r>
          </w:p>
          <w:p w14:paraId="56EE0BB1" w14:textId="77777777" w:rsidR="006B039D"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ЛР 04, ЛР 05, </w:t>
            </w:r>
          </w:p>
          <w:p w14:paraId="054360B8" w14:textId="77777777" w:rsidR="006B039D"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ЛР 06, МР 01, </w:t>
            </w:r>
          </w:p>
          <w:p w14:paraId="04E2170A" w14:textId="77777777" w:rsidR="006B039D"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МР 02, МР 03, </w:t>
            </w:r>
          </w:p>
          <w:p w14:paraId="709A83D7" w14:textId="77777777" w:rsidR="006B039D"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МР 04, МР 05, </w:t>
            </w:r>
          </w:p>
          <w:p w14:paraId="72C0CB8F"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МР 07, ПРб 01, ПРб 02, ПРб 03, ПРб 04, ПРб 05</w:t>
            </w:r>
          </w:p>
        </w:tc>
        <w:tc>
          <w:tcPr>
            <w:tcW w:w="4727" w:type="dxa"/>
            <w:tcBorders>
              <w:top w:val="single" w:sz="4" w:space="0" w:color="auto"/>
              <w:left w:val="single" w:sz="4" w:space="0" w:color="auto"/>
              <w:bottom w:val="single" w:sz="4" w:space="0" w:color="auto"/>
              <w:right w:val="single" w:sz="4" w:space="0" w:color="auto"/>
            </w:tcBorders>
          </w:tcPr>
          <w:p w14:paraId="694E21E9"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Анализ отрывка текста доклада Н.С. Хрущева на </w:t>
            </w:r>
            <w:r w:rsidRPr="001F4EFC">
              <w:rPr>
                <w:rFonts w:ascii="Times New Roman" w:eastAsia="Calibri" w:hAnsi="Times New Roman"/>
                <w:bCs/>
                <w:sz w:val="24"/>
                <w:szCs w:val="24"/>
                <w:lang w:val="en-US"/>
              </w:rPr>
              <w:t>XX</w:t>
            </w:r>
            <w:r w:rsidRPr="001F4EFC">
              <w:rPr>
                <w:rFonts w:ascii="Times New Roman" w:eastAsia="Calibri" w:hAnsi="Times New Roman"/>
                <w:bCs/>
                <w:sz w:val="24"/>
                <w:szCs w:val="24"/>
              </w:rPr>
              <w:t xml:space="preserve"> съезде КПСС</w:t>
            </w:r>
          </w:p>
          <w:p w14:paraId="7577D650"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Анализ фотоматериалов по развитию науки, промышленности и сельского хозяйства СССР в 1950-1980-е гг.</w:t>
            </w:r>
          </w:p>
          <w:p w14:paraId="11659FC5"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Анализ речей М.С. Горбачева 1987-1991 гг.</w:t>
            </w:r>
          </w:p>
          <w:p w14:paraId="02AF00D7"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Выполнение учебно-исследовательских проектов:</w:t>
            </w:r>
          </w:p>
          <w:p w14:paraId="0EBFFB65"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«Советские суперкомпьютеры»,</w:t>
            </w:r>
          </w:p>
          <w:p w14:paraId="761C0983"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«Отечественная школа программиров</w:t>
            </w:r>
            <w:r w:rsidRPr="001F4EFC">
              <w:rPr>
                <w:rFonts w:ascii="Times New Roman" w:eastAsia="Calibri" w:hAnsi="Times New Roman"/>
                <w:bCs/>
                <w:sz w:val="24"/>
                <w:szCs w:val="24"/>
              </w:rPr>
              <w:t>а</w:t>
            </w:r>
            <w:r w:rsidRPr="001F4EFC">
              <w:rPr>
                <w:rFonts w:ascii="Times New Roman" w:eastAsia="Calibri" w:hAnsi="Times New Roman"/>
                <w:bCs/>
                <w:sz w:val="24"/>
                <w:szCs w:val="24"/>
              </w:rPr>
              <w:t>ния»,</w:t>
            </w:r>
          </w:p>
          <w:p w14:paraId="2CA5E3CC"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«Служба в Советской армии по расск</w:t>
            </w:r>
            <w:r w:rsidRPr="001F4EFC">
              <w:rPr>
                <w:rFonts w:ascii="Times New Roman" w:eastAsia="Calibri" w:hAnsi="Times New Roman"/>
                <w:bCs/>
                <w:sz w:val="24"/>
                <w:szCs w:val="24"/>
              </w:rPr>
              <w:t>а</w:t>
            </w:r>
            <w:r w:rsidRPr="001F4EFC">
              <w:rPr>
                <w:rFonts w:ascii="Times New Roman" w:eastAsia="Calibri" w:hAnsi="Times New Roman"/>
                <w:bCs/>
                <w:sz w:val="24"/>
                <w:szCs w:val="24"/>
              </w:rPr>
              <w:t>зам членов моей семьи»,</w:t>
            </w:r>
          </w:p>
          <w:p w14:paraId="7320D0AA"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«Быт советской семьи в 1950-1980-е гг.»</w:t>
            </w:r>
          </w:p>
          <w:p w14:paraId="4CF1F581"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«Советские проекты освоения окол</w:t>
            </w:r>
            <w:r w:rsidRPr="001F4EFC">
              <w:rPr>
                <w:rFonts w:ascii="Times New Roman" w:eastAsia="Calibri" w:hAnsi="Times New Roman"/>
                <w:bCs/>
                <w:sz w:val="24"/>
                <w:szCs w:val="24"/>
              </w:rPr>
              <w:t>о</w:t>
            </w:r>
            <w:r w:rsidRPr="001F4EFC">
              <w:rPr>
                <w:rFonts w:ascii="Times New Roman" w:eastAsia="Calibri" w:hAnsi="Times New Roman"/>
                <w:bCs/>
                <w:sz w:val="24"/>
                <w:szCs w:val="24"/>
              </w:rPr>
              <w:t>земного пространства»,</w:t>
            </w:r>
          </w:p>
          <w:p w14:paraId="7964377E"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Дискуссии по теме «Масштабные м</w:t>
            </w:r>
            <w:r w:rsidRPr="001F4EFC">
              <w:rPr>
                <w:rFonts w:ascii="Times New Roman" w:eastAsia="Calibri" w:hAnsi="Times New Roman"/>
                <w:bCs/>
                <w:sz w:val="24"/>
                <w:szCs w:val="24"/>
              </w:rPr>
              <w:t>е</w:t>
            </w:r>
            <w:r w:rsidRPr="001F4EFC">
              <w:rPr>
                <w:rFonts w:ascii="Times New Roman" w:eastAsia="Calibri" w:hAnsi="Times New Roman"/>
                <w:bCs/>
                <w:sz w:val="24"/>
                <w:szCs w:val="24"/>
              </w:rPr>
              <w:t>лиоративные проекты Советской вл</w:t>
            </w:r>
            <w:r w:rsidRPr="001F4EFC">
              <w:rPr>
                <w:rFonts w:ascii="Times New Roman" w:eastAsia="Calibri" w:hAnsi="Times New Roman"/>
                <w:bCs/>
                <w:sz w:val="24"/>
                <w:szCs w:val="24"/>
              </w:rPr>
              <w:t>а</w:t>
            </w:r>
            <w:r w:rsidRPr="001F4EFC">
              <w:rPr>
                <w:rFonts w:ascii="Times New Roman" w:eastAsia="Calibri" w:hAnsi="Times New Roman"/>
                <w:bCs/>
                <w:sz w:val="24"/>
                <w:szCs w:val="24"/>
              </w:rPr>
              <w:t>сти, экологические издержки», «Пр</w:t>
            </w:r>
            <w:r w:rsidRPr="001F4EFC">
              <w:rPr>
                <w:rFonts w:ascii="Times New Roman" w:eastAsia="Calibri" w:hAnsi="Times New Roman"/>
                <w:bCs/>
                <w:sz w:val="24"/>
                <w:szCs w:val="24"/>
              </w:rPr>
              <w:t>и</w:t>
            </w:r>
            <w:r w:rsidRPr="001F4EFC">
              <w:rPr>
                <w:rFonts w:ascii="Times New Roman" w:eastAsia="Calibri" w:hAnsi="Times New Roman"/>
                <w:bCs/>
                <w:sz w:val="24"/>
                <w:szCs w:val="24"/>
              </w:rPr>
              <w:t>чины распада Советского союза»</w:t>
            </w:r>
          </w:p>
        </w:tc>
      </w:tr>
      <w:tr w:rsidR="000028E3" w:rsidRPr="001F4EFC" w14:paraId="4BED810A" w14:textId="77777777" w:rsidTr="005D2927">
        <w:trPr>
          <w:trHeight w:val="887"/>
        </w:trPr>
        <w:tc>
          <w:tcPr>
            <w:tcW w:w="2552" w:type="dxa"/>
            <w:tcBorders>
              <w:top w:val="single" w:sz="4" w:space="0" w:color="auto"/>
              <w:left w:val="single" w:sz="4" w:space="0" w:color="auto"/>
              <w:bottom w:val="single" w:sz="4" w:space="0" w:color="auto"/>
              <w:right w:val="single" w:sz="4" w:space="0" w:color="auto"/>
            </w:tcBorders>
          </w:tcPr>
          <w:p w14:paraId="049CE9FC"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lastRenderedPageBreak/>
              <w:t>Раздел 16. Российская Федерация на рубеже XX–XXI веков</w:t>
            </w:r>
          </w:p>
          <w:p w14:paraId="12C91EF3"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Тема 16.1. Формир</w:t>
            </w:r>
            <w:r w:rsidRPr="001F4EFC">
              <w:rPr>
                <w:rFonts w:ascii="Times New Roman" w:eastAsia="Calibri" w:hAnsi="Times New Roman"/>
                <w:bCs/>
                <w:sz w:val="24"/>
                <w:szCs w:val="24"/>
              </w:rPr>
              <w:t>о</w:t>
            </w:r>
            <w:r w:rsidRPr="001F4EFC">
              <w:rPr>
                <w:rFonts w:ascii="Times New Roman" w:eastAsia="Calibri" w:hAnsi="Times New Roman"/>
                <w:bCs/>
                <w:sz w:val="24"/>
                <w:szCs w:val="24"/>
              </w:rPr>
              <w:t>вание российской государственности.</w:t>
            </w:r>
          </w:p>
        </w:tc>
        <w:tc>
          <w:tcPr>
            <w:tcW w:w="1559" w:type="dxa"/>
            <w:tcBorders>
              <w:top w:val="single" w:sz="4" w:space="0" w:color="auto"/>
              <w:left w:val="single" w:sz="4" w:space="0" w:color="auto"/>
              <w:bottom w:val="single" w:sz="4" w:space="0" w:color="auto"/>
              <w:right w:val="single" w:sz="4" w:space="0" w:color="auto"/>
            </w:tcBorders>
          </w:tcPr>
          <w:p w14:paraId="48B4FECF" w14:textId="77777777" w:rsidR="006B039D"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ОК 1, ОК 2, ОК 4, </w:t>
            </w:r>
            <w:r w:rsidRPr="001F4EFC">
              <w:rPr>
                <w:rFonts w:ascii="Times New Roman" w:eastAsia="Times New Roman" w:hAnsi="Times New Roman"/>
                <w:sz w:val="24"/>
                <w:szCs w:val="24"/>
              </w:rPr>
              <w:t xml:space="preserve">ОК 5, </w:t>
            </w:r>
            <w:r w:rsidRPr="001F4EFC">
              <w:rPr>
                <w:rFonts w:ascii="Times New Roman" w:eastAsia="Calibri" w:hAnsi="Times New Roman"/>
                <w:bCs/>
                <w:sz w:val="24"/>
                <w:szCs w:val="24"/>
              </w:rPr>
              <w:t xml:space="preserve">ОК 6, ЛР 01, ЛР 02, ЛР 03, </w:t>
            </w:r>
          </w:p>
          <w:p w14:paraId="62A01D52" w14:textId="77777777" w:rsidR="006B039D"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ЛР 04, ЛР 05, </w:t>
            </w:r>
          </w:p>
          <w:p w14:paraId="3391AFA0" w14:textId="77777777" w:rsidR="006B039D"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ЛР 06, МР 01, </w:t>
            </w:r>
          </w:p>
          <w:p w14:paraId="770B68FC" w14:textId="77777777" w:rsidR="006B039D"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МР 02, МР 03, </w:t>
            </w:r>
          </w:p>
          <w:p w14:paraId="0BC77FEA" w14:textId="77777777" w:rsidR="006B039D"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 xml:space="preserve">МР 04, МР 05, </w:t>
            </w:r>
          </w:p>
          <w:p w14:paraId="7F82EAED"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МР 07, ПРб 01, ПРб 02, ПРб 03, ПРб 04, ПРб 05</w:t>
            </w:r>
          </w:p>
        </w:tc>
        <w:tc>
          <w:tcPr>
            <w:tcW w:w="4727" w:type="dxa"/>
            <w:tcBorders>
              <w:top w:val="single" w:sz="4" w:space="0" w:color="auto"/>
              <w:left w:val="single" w:sz="4" w:space="0" w:color="auto"/>
              <w:bottom w:val="single" w:sz="4" w:space="0" w:color="auto"/>
              <w:right w:val="single" w:sz="4" w:space="0" w:color="auto"/>
            </w:tcBorders>
          </w:tcPr>
          <w:p w14:paraId="5C7B8BC5"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Анализ инфографики «Деградация Ро</w:t>
            </w:r>
            <w:r w:rsidRPr="001F4EFC">
              <w:rPr>
                <w:rFonts w:ascii="Times New Roman" w:eastAsia="Calibri" w:hAnsi="Times New Roman"/>
                <w:bCs/>
                <w:sz w:val="24"/>
                <w:szCs w:val="24"/>
              </w:rPr>
              <w:t>с</w:t>
            </w:r>
            <w:r w:rsidRPr="001F4EFC">
              <w:rPr>
                <w:rFonts w:ascii="Times New Roman" w:eastAsia="Calibri" w:hAnsi="Times New Roman"/>
                <w:bCs/>
                <w:sz w:val="24"/>
                <w:szCs w:val="24"/>
              </w:rPr>
              <w:t>сийской экономики и культуры в 1990-е гг.»</w:t>
            </w:r>
          </w:p>
          <w:p w14:paraId="0AADE035"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Анализ фрагментов документальных фильмов о расстреле Верховного Сов</w:t>
            </w:r>
            <w:r w:rsidRPr="001F4EFC">
              <w:rPr>
                <w:rFonts w:ascii="Times New Roman" w:eastAsia="Calibri" w:hAnsi="Times New Roman"/>
                <w:bCs/>
                <w:sz w:val="24"/>
                <w:szCs w:val="24"/>
              </w:rPr>
              <w:t>е</w:t>
            </w:r>
            <w:r w:rsidRPr="001F4EFC">
              <w:rPr>
                <w:rFonts w:ascii="Times New Roman" w:eastAsia="Calibri" w:hAnsi="Times New Roman"/>
                <w:bCs/>
                <w:sz w:val="24"/>
                <w:szCs w:val="24"/>
              </w:rPr>
              <w:t>та 1993 г., Кампании по выборам Пр</w:t>
            </w:r>
            <w:r w:rsidRPr="001F4EFC">
              <w:rPr>
                <w:rFonts w:ascii="Times New Roman" w:eastAsia="Calibri" w:hAnsi="Times New Roman"/>
                <w:bCs/>
                <w:sz w:val="24"/>
                <w:szCs w:val="24"/>
              </w:rPr>
              <w:t>е</w:t>
            </w:r>
            <w:r w:rsidRPr="001F4EFC">
              <w:rPr>
                <w:rFonts w:ascii="Times New Roman" w:eastAsia="Calibri" w:hAnsi="Times New Roman"/>
                <w:bCs/>
                <w:sz w:val="24"/>
                <w:szCs w:val="24"/>
              </w:rPr>
              <w:t>зидента России 1996 г., Первой Чече</w:t>
            </w:r>
            <w:r w:rsidRPr="001F4EFC">
              <w:rPr>
                <w:rFonts w:ascii="Times New Roman" w:eastAsia="Calibri" w:hAnsi="Times New Roman"/>
                <w:bCs/>
                <w:sz w:val="24"/>
                <w:szCs w:val="24"/>
              </w:rPr>
              <w:t>н</w:t>
            </w:r>
            <w:r w:rsidRPr="001F4EFC">
              <w:rPr>
                <w:rFonts w:ascii="Times New Roman" w:eastAsia="Calibri" w:hAnsi="Times New Roman"/>
                <w:bCs/>
                <w:sz w:val="24"/>
                <w:szCs w:val="24"/>
              </w:rPr>
              <w:t xml:space="preserve">ской войне 1994-1996 гг. </w:t>
            </w:r>
          </w:p>
          <w:p w14:paraId="4B7F0A59"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Кейс «Приватизация»</w:t>
            </w:r>
          </w:p>
          <w:p w14:paraId="63BCE1E7"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Выполнение учебно-исследовательских проектов:</w:t>
            </w:r>
          </w:p>
          <w:p w14:paraId="6033587F"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«Реформы В.В. Путина по возрожд</w:t>
            </w:r>
            <w:r w:rsidRPr="001F4EFC">
              <w:rPr>
                <w:rFonts w:ascii="Times New Roman" w:eastAsia="Calibri" w:hAnsi="Times New Roman"/>
                <w:bCs/>
                <w:sz w:val="24"/>
                <w:szCs w:val="24"/>
              </w:rPr>
              <w:t>е</w:t>
            </w:r>
            <w:r w:rsidRPr="001F4EFC">
              <w:rPr>
                <w:rFonts w:ascii="Times New Roman" w:eastAsia="Calibri" w:hAnsi="Times New Roman"/>
                <w:bCs/>
                <w:sz w:val="24"/>
                <w:szCs w:val="24"/>
              </w:rPr>
              <w:t>нию Российской государственности»</w:t>
            </w:r>
          </w:p>
          <w:p w14:paraId="2CD6EA76" w14:textId="77777777" w:rsidR="000028E3" w:rsidRPr="001F4EFC" w:rsidRDefault="000028E3" w:rsidP="00261EA8">
            <w:pPr>
              <w:jc w:val="center"/>
              <w:rPr>
                <w:rFonts w:ascii="Times New Roman" w:eastAsia="Calibri" w:hAnsi="Times New Roman"/>
                <w:bCs/>
                <w:sz w:val="24"/>
                <w:szCs w:val="24"/>
              </w:rPr>
            </w:pPr>
            <w:r w:rsidRPr="001F4EFC">
              <w:rPr>
                <w:rFonts w:ascii="Times New Roman" w:eastAsia="Calibri" w:hAnsi="Times New Roman"/>
                <w:bCs/>
                <w:sz w:val="24"/>
                <w:szCs w:val="24"/>
              </w:rPr>
              <w:t>«Политический кризис на Украине и воссоединение Крыма с Россией. Оп</w:t>
            </w:r>
            <w:r w:rsidRPr="001F4EFC">
              <w:rPr>
                <w:rFonts w:ascii="Times New Roman" w:eastAsia="Calibri" w:hAnsi="Times New Roman"/>
                <w:bCs/>
                <w:sz w:val="24"/>
                <w:szCs w:val="24"/>
              </w:rPr>
              <w:t>е</w:t>
            </w:r>
            <w:r w:rsidRPr="001F4EFC">
              <w:rPr>
                <w:rFonts w:ascii="Times New Roman" w:eastAsia="Calibri" w:hAnsi="Times New Roman"/>
                <w:bCs/>
                <w:sz w:val="24"/>
                <w:szCs w:val="24"/>
              </w:rPr>
              <w:t>рация Вооруженных сил РФ по денац</w:t>
            </w:r>
            <w:r w:rsidRPr="001F4EFC">
              <w:rPr>
                <w:rFonts w:ascii="Times New Roman" w:eastAsia="Calibri" w:hAnsi="Times New Roman"/>
                <w:bCs/>
                <w:sz w:val="24"/>
                <w:szCs w:val="24"/>
              </w:rPr>
              <w:t>и</w:t>
            </w:r>
            <w:r w:rsidRPr="001F4EFC">
              <w:rPr>
                <w:rFonts w:ascii="Times New Roman" w:eastAsia="Calibri" w:hAnsi="Times New Roman"/>
                <w:bCs/>
                <w:sz w:val="24"/>
                <w:szCs w:val="24"/>
              </w:rPr>
              <w:t>фикации Украины»</w:t>
            </w:r>
          </w:p>
        </w:tc>
      </w:tr>
    </w:tbl>
    <w:p w14:paraId="717C441B" w14:textId="77777777" w:rsidR="000028E3" w:rsidRPr="001F4EFC" w:rsidRDefault="000028E3" w:rsidP="00261EA8">
      <w:pPr>
        <w:pStyle w:val="Default"/>
        <w:spacing w:line="276" w:lineRule="auto"/>
        <w:ind w:firstLine="700"/>
        <w:jc w:val="both"/>
        <w:rPr>
          <w:color w:val="auto"/>
        </w:rPr>
      </w:pPr>
    </w:p>
    <w:p w14:paraId="474DBA17" w14:textId="77777777" w:rsidR="000028E3" w:rsidRPr="001F4EFC" w:rsidRDefault="000028E3" w:rsidP="00261EA8">
      <w:pPr>
        <w:pStyle w:val="Default"/>
        <w:spacing w:line="276" w:lineRule="auto"/>
        <w:ind w:firstLine="700"/>
        <w:jc w:val="both"/>
        <w:rPr>
          <w:color w:val="auto"/>
        </w:rPr>
      </w:pPr>
    </w:p>
    <w:p w14:paraId="0BE8EEFB" w14:textId="77777777" w:rsidR="007662E0" w:rsidRPr="001F4EFC" w:rsidRDefault="007662E0" w:rsidP="00261EA8">
      <w:pPr>
        <w:spacing w:after="0"/>
        <w:ind w:leftChars="330" w:left="726" w:rightChars="330" w:right="726"/>
        <w:jc w:val="both"/>
        <w:rPr>
          <w:rFonts w:ascii="Times New Roman" w:eastAsia="Times New Roman" w:hAnsi="Times New Roman"/>
          <w:sz w:val="24"/>
          <w:szCs w:val="24"/>
        </w:rPr>
      </w:pPr>
      <w:r w:rsidRPr="001F4EFC">
        <w:rPr>
          <w:rFonts w:ascii="Times New Roman" w:eastAsia="Times New Roman" w:hAnsi="Times New Roman"/>
          <w:sz w:val="24"/>
          <w:szCs w:val="24"/>
        </w:rPr>
        <w:br w:type="page"/>
      </w:r>
    </w:p>
    <w:p w14:paraId="0224D8DF" w14:textId="77777777" w:rsidR="007662E0" w:rsidRPr="001F4EFC" w:rsidRDefault="007662E0" w:rsidP="00261EA8">
      <w:pPr>
        <w:spacing w:after="0"/>
        <w:jc w:val="right"/>
        <w:outlineLvl w:val="1"/>
        <w:rPr>
          <w:rFonts w:ascii="Times New Roman" w:hAnsi="Times New Roman"/>
          <w:b/>
          <w:bCs/>
          <w:sz w:val="24"/>
          <w:szCs w:val="24"/>
        </w:rPr>
      </w:pPr>
      <w:r w:rsidRPr="001F4EFC">
        <w:rPr>
          <w:rFonts w:ascii="Times New Roman" w:hAnsi="Times New Roman"/>
          <w:b/>
          <w:bCs/>
          <w:sz w:val="24"/>
          <w:szCs w:val="24"/>
        </w:rPr>
        <w:lastRenderedPageBreak/>
        <w:t xml:space="preserve">Приложение </w:t>
      </w:r>
      <w:r w:rsidR="00631A44" w:rsidRPr="001F4EFC">
        <w:rPr>
          <w:rFonts w:ascii="Times New Roman" w:hAnsi="Times New Roman"/>
          <w:b/>
          <w:bCs/>
          <w:sz w:val="24"/>
          <w:szCs w:val="24"/>
        </w:rPr>
        <w:t>3</w:t>
      </w:r>
      <w:r w:rsidRPr="001F4EFC">
        <w:rPr>
          <w:rFonts w:ascii="Times New Roman" w:hAnsi="Times New Roman"/>
          <w:b/>
          <w:bCs/>
          <w:sz w:val="24"/>
          <w:szCs w:val="24"/>
        </w:rPr>
        <w:t>.</w:t>
      </w:r>
      <w:r w:rsidR="00631A44" w:rsidRPr="001F4EFC">
        <w:rPr>
          <w:rFonts w:ascii="Times New Roman" w:hAnsi="Times New Roman"/>
          <w:b/>
          <w:bCs/>
          <w:sz w:val="24"/>
          <w:szCs w:val="24"/>
        </w:rPr>
        <w:t>7</w:t>
      </w:r>
    </w:p>
    <w:p w14:paraId="5AA093A4" w14:textId="77777777" w:rsidR="007662E0" w:rsidRPr="001F4EFC" w:rsidRDefault="007662E0" w:rsidP="00261EA8">
      <w:pPr>
        <w:spacing w:after="0"/>
        <w:jc w:val="right"/>
        <w:rPr>
          <w:rFonts w:ascii="Times New Roman" w:hAnsi="Times New Roman"/>
          <w:bCs/>
          <w:sz w:val="24"/>
          <w:szCs w:val="24"/>
        </w:rPr>
      </w:pPr>
      <w:r w:rsidRPr="001F4EFC">
        <w:rPr>
          <w:rFonts w:ascii="Times New Roman" w:hAnsi="Times New Roman"/>
          <w:bCs/>
          <w:sz w:val="24"/>
          <w:szCs w:val="24"/>
        </w:rPr>
        <w:t>к ПООП-П по специальности</w:t>
      </w:r>
      <w:r w:rsidRPr="001F4EFC">
        <w:rPr>
          <w:rFonts w:ascii="Times New Roman" w:hAnsi="Times New Roman"/>
          <w:bCs/>
          <w:i/>
          <w:sz w:val="24"/>
          <w:szCs w:val="24"/>
        </w:rPr>
        <w:t xml:space="preserve"> </w:t>
      </w:r>
      <w:r w:rsidRPr="001F4EFC">
        <w:rPr>
          <w:rFonts w:ascii="Times New Roman" w:hAnsi="Times New Roman"/>
          <w:bCs/>
          <w:i/>
          <w:sz w:val="24"/>
          <w:szCs w:val="24"/>
        </w:rPr>
        <w:br/>
      </w:r>
      <w:r w:rsidRPr="001F4EFC">
        <w:rPr>
          <w:rFonts w:ascii="Times New Roman" w:hAnsi="Times New Roman"/>
          <w:bCs/>
          <w:sz w:val="24"/>
          <w:szCs w:val="24"/>
        </w:rPr>
        <w:t>09.02.07 Информационные системы и программирование</w:t>
      </w:r>
    </w:p>
    <w:p w14:paraId="5D4CCFFF" w14:textId="77777777" w:rsidR="007662E0" w:rsidRPr="001F4EFC" w:rsidRDefault="007662E0" w:rsidP="00261EA8">
      <w:pPr>
        <w:widowControl w:val="0"/>
        <w:autoSpaceDE w:val="0"/>
        <w:autoSpaceDN w:val="0"/>
        <w:adjustRightInd w:val="0"/>
        <w:spacing w:after="0"/>
        <w:jc w:val="center"/>
        <w:rPr>
          <w:rFonts w:ascii="Times New Roman" w:hAnsi="Times New Roman"/>
          <w:bCs/>
          <w:sz w:val="24"/>
          <w:szCs w:val="24"/>
        </w:rPr>
      </w:pPr>
    </w:p>
    <w:p w14:paraId="66D45D2D" w14:textId="77777777" w:rsidR="007662E0" w:rsidRPr="001F4EFC" w:rsidRDefault="007662E0" w:rsidP="00261EA8">
      <w:pPr>
        <w:widowControl w:val="0"/>
        <w:autoSpaceDE w:val="0"/>
        <w:autoSpaceDN w:val="0"/>
        <w:adjustRightInd w:val="0"/>
        <w:spacing w:after="0"/>
        <w:jc w:val="center"/>
        <w:rPr>
          <w:rFonts w:ascii="Times New Roman" w:hAnsi="Times New Roman"/>
          <w:sz w:val="24"/>
          <w:szCs w:val="24"/>
        </w:rPr>
      </w:pPr>
    </w:p>
    <w:p w14:paraId="7C0764A1" w14:textId="77777777" w:rsidR="007662E0" w:rsidRPr="001F4EFC" w:rsidRDefault="007662E0"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4"/>
          <w:szCs w:val="24"/>
        </w:rPr>
      </w:pPr>
    </w:p>
    <w:p w14:paraId="42AC7A29" w14:textId="77777777" w:rsidR="007662E0" w:rsidRPr="001F4EFC" w:rsidRDefault="007662E0"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4"/>
          <w:szCs w:val="24"/>
        </w:rPr>
      </w:pPr>
    </w:p>
    <w:p w14:paraId="6DD75288" w14:textId="77777777" w:rsidR="007662E0" w:rsidRPr="001F4EFC" w:rsidRDefault="007662E0"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4"/>
          <w:szCs w:val="24"/>
        </w:rPr>
      </w:pPr>
    </w:p>
    <w:p w14:paraId="78860ADD" w14:textId="77777777" w:rsidR="007662E0" w:rsidRPr="001F4EFC" w:rsidRDefault="007662E0"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4"/>
          <w:szCs w:val="24"/>
        </w:rPr>
      </w:pPr>
    </w:p>
    <w:p w14:paraId="495BAA02" w14:textId="77777777" w:rsidR="007662E0" w:rsidRPr="001F4EFC" w:rsidRDefault="007662E0"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4"/>
          <w:szCs w:val="24"/>
        </w:rPr>
      </w:pPr>
    </w:p>
    <w:p w14:paraId="5C95F3F4" w14:textId="77777777" w:rsidR="007662E0" w:rsidRPr="001F4EFC" w:rsidRDefault="007662E0"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4"/>
          <w:szCs w:val="24"/>
        </w:rPr>
      </w:pPr>
    </w:p>
    <w:p w14:paraId="7FBCC0B0" w14:textId="77777777" w:rsidR="007662E0" w:rsidRPr="001F4EFC" w:rsidRDefault="007662E0"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4"/>
          <w:szCs w:val="24"/>
        </w:rPr>
      </w:pPr>
    </w:p>
    <w:p w14:paraId="0739131B" w14:textId="77777777" w:rsidR="007662E0" w:rsidRPr="001F4EFC" w:rsidRDefault="007662E0"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4"/>
          <w:szCs w:val="24"/>
        </w:rPr>
      </w:pPr>
      <w:r w:rsidRPr="001F4EFC">
        <w:rPr>
          <w:rFonts w:ascii="Times New Roman" w:hAnsi="Times New Roman"/>
          <w:b/>
          <w:caps/>
          <w:sz w:val="24"/>
          <w:szCs w:val="24"/>
        </w:rPr>
        <w:t>рабочая ПРОГРАММа  УЧЕБНОЙ  дисциплины</w:t>
      </w:r>
    </w:p>
    <w:p w14:paraId="339EAD54"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aps/>
          <w:sz w:val="24"/>
          <w:szCs w:val="24"/>
        </w:rPr>
      </w:pPr>
    </w:p>
    <w:p w14:paraId="696C4408"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aps/>
          <w:sz w:val="24"/>
          <w:szCs w:val="24"/>
        </w:rPr>
      </w:pPr>
    </w:p>
    <w:p w14:paraId="797AE2E9"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aps/>
          <w:sz w:val="24"/>
          <w:szCs w:val="24"/>
        </w:rPr>
      </w:pPr>
      <w:r w:rsidRPr="001F4EFC">
        <w:rPr>
          <w:rFonts w:ascii="Times New Roman" w:hAnsi="Times New Roman"/>
          <w:b/>
          <w:caps/>
          <w:sz w:val="24"/>
          <w:szCs w:val="24"/>
        </w:rPr>
        <w:t>ООД. 07  «</w:t>
      </w:r>
      <w:r w:rsidRPr="001F4EFC">
        <w:rPr>
          <w:rFonts w:ascii="Times New Roman" w:hAnsi="Times New Roman"/>
          <w:b/>
          <w:sz w:val="24"/>
          <w:szCs w:val="24"/>
        </w:rPr>
        <w:t>Физическая культура</w:t>
      </w:r>
      <w:r w:rsidRPr="001F4EFC">
        <w:rPr>
          <w:rFonts w:ascii="Times New Roman" w:hAnsi="Times New Roman"/>
          <w:b/>
          <w:caps/>
          <w:sz w:val="24"/>
          <w:szCs w:val="24"/>
        </w:rPr>
        <w:t>»</w:t>
      </w:r>
    </w:p>
    <w:p w14:paraId="7A5FF615"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aps/>
          <w:sz w:val="24"/>
          <w:szCs w:val="24"/>
        </w:rPr>
      </w:pPr>
    </w:p>
    <w:p w14:paraId="4E708421" w14:textId="77777777" w:rsidR="007662E0" w:rsidRPr="001F4EFC" w:rsidRDefault="007662E0" w:rsidP="00261EA8">
      <w:pPr>
        <w:autoSpaceDE w:val="0"/>
        <w:autoSpaceDN w:val="0"/>
        <w:adjustRightInd w:val="0"/>
        <w:spacing w:after="0"/>
        <w:ind w:right="7872" w:firstLine="682"/>
        <w:jc w:val="center"/>
        <w:rPr>
          <w:rFonts w:ascii="Times New Roman" w:hAnsi="Times New Roman"/>
          <w:sz w:val="24"/>
          <w:szCs w:val="24"/>
        </w:rPr>
      </w:pPr>
    </w:p>
    <w:p w14:paraId="4D89D39C" w14:textId="77777777" w:rsidR="007662E0" w:rsidRPr="001F4EFC" w:rsidRDefault="007662E0" w:rsidP="00261EA8">
      <w:pPr>
        <w:autoSpaceDE w:val="0"/>
        <w:autoSpaceDN w:val="0"/>
        <w:adjustRightInd w:val="0"/>
        <w:spacing w:after="0"/>
        <w:ind w:right="7872"/>
        <w:rPr>
          <w:rFonts w:ascii="Times New Roman" w:hAnsi="Times New Roman"/>
          <w:sz w:val="24"/>
          <w:szCs w:val="24"/>
        </w:rPr>
      </w:pPr>
    </w:p>
    <w:p w14:paraId="3B87D78C" w14:textId="77777777" w:rsidR="007662E0" w:rsidRPr="001F4EFC" w:rsidRDefault="007662E0" w:rsidP="00261EA8">
      <w:pPr>
        <w:pStyle w:val="Style1"/>
        <w:widowControl/>
        <w:spacing w:line="276" w:lineRule="auto"/>
        <w:ind w:right="394" w:firstLine="0"/>
        <w:rPr>
          <w:rStyle w:val="FontStyle11"/>
          <w:sz w:val="24"/>
          <w:szCs w:val="24"/>
        </w:rPr>
      </w:pPr>
    </w:p>
    <w:p w14:paraId="6564E176" w14:textId="77777777" w:rsidR="007662E0" w:rsidRPr="001F4EFC" w:rsidRDefault="007662E0" w:rsidP="00261EA8">
      <w:pPr>
        <w:pStyle w:val="Style1"/>
        <w:widowControl/>
        <w:spacing w:line="276" w:lineRule="auto"/>
        <w:ind w:right="394" w:firstLine="0"/>
        <w:rPr>
          <w:rStyle w:val="FontStyle11"/>
          <w:sz w:val="24"/>
          <w:szCs w:val="24"/>
        </w:rPr>
      </w:pPr>
    </w:p>
    <w:p w14:paraId="6A2A5045" w14:textId="77777777" w:rsidR="007662E0" w:rsidRPr="001F4EFC" w:rsidRDefault="007662E0" w:rsidP="00261EA8">
      <w:pPr>
        <w:pStyle w:val="Style1"/>
        <w:widowControl/>
        <w:spacing w:line="276" w:lineRule="auto"/>
        <w:ind w:right="394" w:firstLine="0"/>
        <w:jc w:val="center"/>
        <w:rPr>
          <w:rStyle w:val="FontStyle11"/>
          <w:sz w:val="24"/>
          <w:szCs w:val="24"/>
        </w:rPr>
      </w:pPr>
    </w:p>
    <w:p w14:paraId="74565030" w14:textId="77777777" w:rsidR="007662E0" w:rsidRPr="001F4EFC" w:rsidRDefault="007662E0" w:rsidP="00261EA8">
      <w:pPr>
        <w:pStyle w:val="Style1"/>
        <w:widowControl/>
        <w:spacing w:line="276" w:lineRule="auto"/>
        <w:ind w:right="394" w:firstLine="0"/>
        <w:rPr>
          <w:rStyle w:val="FontStyle11"/>
          <w:sz w:val="24"/>
          <w:szCs w:val="24"/>
        </w:rPr>
      </w:pPr>
    </w:p>
    <w:p w14:paraId="2E4F3B92" w14:textId="77777777" w:rsidR="007662E0" w:rsidRPr="001F4EFC" w:rsidRDefault="007662E0" w:rsidP="00261EA8">
      <w:pPr>
        <w:pStyle w:val="Style1"/>
        <w:widowControl/>
        <w:spacing w:line="276" w:lineRule="auto"/>
        <w:ind w:right="394" w:firstLine="0"/>
        <w:rPr>
          <w:rStyle w:val="FontStyle11"/>
          <w:sz w:val="24"/>
          <w:szCs w:val="24"/>
        </w:rPr>
      </w:pPr>
    </w:p>
    <w:p w14:paraId="30AD2CE0" w14:textId="77777777" w:rsidR="007662E0" w:rsidRPr="001F4EFC" w:rsidRDefault="007662E0" w:rsidP="00261EA8">
      <w:pPr>
        <w:pStyle w:val="Style1"/>
        <w:widowControl/>
        <w:spacing w:line="276" w:lineRule="auto"/>
        <w:ind w:right="394" w:firstLine="0"/>
        <w:jc w:val="center"/>
        <w:rPr>
          <w:rStyle w:val="FontStyle11"/>
          <w:b w:val="0"/>
          <w:sz w:val="24"/>
          <w:szCs w:val="24"/>
        </w:rPr>
      </w:pPr>
    </w:p>
    <w:p w14:paraId="7E9F693C" w14:textId="77777777" w:rsidR="007662E0" w:rsidRPr="001F4EFC" w:rsidRDefault="007662E0" w:rsidP="00261EA8">
      <w:pPr>
        <w:pStyle w:val="Style1"/>
        <w:widowControl/>
        <w:spacing w:line="276" w:lineRule="auto"/>
        <w:ind w:right="394" w:firstLine="0"/>
        <w:jc w:val="center"/>
        <w:rPr>
          <w:rStyle w:val="FontStyle11"/>
          <w:b w:val="0"/>
          <w:sz w:val="24"/>
          <w:szCs w:val="24"/>
        </w:rPr>
      </w:pPr>
    </w:p>
    <w:p w14:paraId="44951729" w14:textId="77777777" w:rsidR="007662E0" w:rsidRPr="001F4EFC" w:rsidRDefault="007662E0" w:rsidP="00261EA8">
      <w:pPr>
        <w:pStyle w:val="Style1"/>
        <w:widowControl/>
        <w:spacing w:line="276" w:lineRule="auto"/>
        <w:ind w:right="394" w:firstLine="0"/>
        <w:jc w:val="center"/>
        <w:rPr>
          <w:rStyle w:val="FontStyle11"/>
          <w:b w:val="0"/>
          <w:sz w:val="24"/>
          <w:szCs w:val="24"/>
        </w:rPr>
      </w:pPr>
    </w:p>
    <w:p w14:paraId="26A65D2F" w14:textId="77777777" w:rsidR="007662E0" w:rsidRPr="001F4EFC" w:rsidRDefault="007662E0" w:rsidP="00261EA8">
      <w:pPr>
        <w:pStyle w:val="Style1"/>
        <w:widowControl/>
        <w:spacing w:line="276" w:lineRule="auto"/>
        <w:ind w:right="394" w:firstLine="0"/>
        <w:jc w:val="center"/>
        <w:rPr>
          <w:rStyle w:val="FontStyle11"/>
          <w:b w:val="0"/>
          <w:sz w:val="24"/>
          <w:szCs w:val="24"/>
        </w:rPr>
      </w:pPr>
    </w:p>
    <w:p w14:paraId="57518D05" w14:textId="77777777" w:rsidR="00631A44" w:rsidRPr="001F4EFC" w:rsidRDefault="00631A44" w:rsidP="00261EA8">
      <w:pPr>
        <w:pStyle w:val="Style1"/>
        <w:widowControl/>
        <w:spacing w:line="276" w:lineRule="auto"/>
        <w:ind w:right="394" w:firstLine="0"/>
        <w:jc w:val="center"/>
        <w:rPr>
          <w:rStyle w:val="FontStyle11"/>
          <w:b w:val="0"/>
          <w:sz w:val="24"/>
          <w:szCs w:val="24"/>
        </w:rPr>
      </w:pPr>
    </w:p>
    <w:p w14:paraId="6E9BD474" w14:textId="77777777" w:rsidR="00631A44" w:rsidRPr="001F4EFC" w:rsidRDefault="00631A44" w:rsidP="00261EA8">
      <w:pPr>
        <w:pStyle w:val="Style1"/>
        <w:widowControl/>
        <w:spacing w:line="276" w:lineRule="auto"/>
        <w:ind w:right="394" w:firstLine="0"/>
        <w:jc w:val="center"/>
        <w:rPr>
          <w:rStyle w:val="FontStyle11"/>
          <w:b w:val="0"/>
          <w:sz w:val="24"/>
          <w:szCs w:val="24"/>
        </w:rPr>
      </w:pPr>
    </w:p>
    <w:p w14:paraId="6B324599" w14:textId="77777777" w:rsidR="00631A44" w:rsidRPr="001F4EFC" w:rsidRDefault="00631A44" w:rsidP="00261EA8">
      <w:pPr>
        <w:pStyle w:val="Style1"/>
        <w:widowControl/>
        <w:spacing w:line="276" w:lineRule="auto"/>
        <w:ind w:right="394" w:firstLine="0"/>
        <w:jc w:val="center"/>
        <w:rPr>
          <w:rStyle w:val="FontStyle11"/>
          <w:b w:val="0"/>
          <w:sz w:val="24"/>
          <w:szCs w:val="24"/>
        </w:rPr>
      </w:pPr>
    </w:p>
    <w:p w14:paraId="02A4E84F" w14:textId="77777777" w:rsidR="00631A44" w:rsidRPr="001F4EFC" w:rsidRDefault="00631A44" w:rsidP="00261EA8">
      <w:pPr>
        <w:pStyle w:val="Style1"/>
        <w:widowControl/>
        <w:spacing w:line="276" w:lineRule="auto"/>
        <w:ind w:right="394" w:firstLine="0"/>
        <w:jc w:val="center"/>
        <w:rPr>
          <w:rStyle w:val="FontStyle11"/>
          <w:b w:val="0"/>
          <w:sz w:val="24"/>
          <w:szCs w:val="24"/>
        </w:rPr>
      </w:pPr>
    </w:p>
    <w:p w14:paraId="0B70DD91" w14:textId="77777777" w:rsidR="00631A44" w:rsidRPr="001F4EFC" w:rsidRDefault="00631A44" w:rsidP="00261EA8">
      <w:pPr>
        <w:pStyle w:val="Style1"/>
        <w:widowControl/>
        <w:spacing w:line="276" w:lineRule="auto"/>
        <w:ind w:right="394" w:firstLine="0"/>
        <w:jc w:val="center"/>
        <w:rPr>
          <w:rStyle w:val="FontStyle11"/>
          <w:b w:val="0"/>
          <w:sz w:val="24"/>
          <w:szCs w:val="24"/>
        </w:rPr>
      </w:pPr>
    </w:p>
    <w:p w14:paraId="03F0C65E" w14:textId="77777777" w:rsidR="00631A44" w:rsidRPr="001F4EFC" w:rsidRDefault="00631A44" w:rsidP="00261EA8">
      <w:pPr>
        <w:pStyle w:val="Style1"/>
        <w:widowControl/>
        <w:spacing w:line="276" w:lineRule="auto"/>
        <w:ind w:right="394" w:firstLine="0"/>
        <w:jc w:val="center"/>
        <w:rPr>
          <w:rStyle w:val="FontStyle11"/>
          <w:b w:val="0"/>
          <w:sz w:val="24"/>
          <w:szCs w:val="24"/>
        </w:rPr>
      </w:pPr>
    </w:p>
    <w:p w14:paraId="46F6C195" w14:textId="77777777" w:rsidR="00631A44" w:rsidRPr="001F4EFC" w:rsidRDefault="00631A44" w:rsidP="00261EA8">
      <w:pPr>
        <w:pStyle w:val="Style1"/>
        <w:widowControl/>
        <w:spacing w:line="276" w:lineRule="auto"/>
        <w:ind w:right="394" w:firstLine="0"/>
        <w:jc w:val="center"/>
        <w:rPr>
          <w:rStyle w:val="FontStyle11"/>
          <w:b w:val="0"/>
          <w:sz w:val="24"/>
          <w:szCs w:val="24"/>
        </w:rPr>
      </w:pPr>
    </w:p>
    <w:p w14:paraId="036D399E" w14:textId="77777777" w:rsidR="00631A44" w:rsidRPr="001F4EFC" w:rsidRDefault="00631A44" w:rsidP="00261EA8">
      <w:pPr>
        <w:pStyle w:val="Style1"/>
        <w:widowControl/>
        <w:spacing w:line="276" w:lineRule="auto"/>
        <w:ind w:right="394" w:firstLine="0"/>
        <w:jc w:val="center"/>
        <w:rPr>
          <w:rStyle w:val="FontStyle11"/>
          <w:b w:val="0"/>
          <w:sz w:val="24"/>
          <w:szCs w:val="24"/>
        </w:rPr>
      </w:pPr>
    </w:p>
    <w:p w14:paraId="10480FBC" w14:textId="77777777" w:rsidR="00631A44" w:rsidRPr="001F4EFC" w:rsidRDefault="00631A44" w:rsidP="00261EA8">
      <w:pPr>
        <w:pStyle w:val="Style1"/>
        <w:widowControl/>
        <w:spacing w:line="276" w:lineRule="auto"/>
        <w:ind w:right="394" w:firstLine="0"/>
        <w:jc w:val="center"/>
        <w:rPr>
          <w:rStyle w:val="FontStyle11"/>
          <w:b w:val="0"/>
          <w:sz w:val="24"/>
          <w:szCs w:val="24"/>
        </w:rPr>
      </w:pPr>
    </w:p>
    <w:p w14:paraId="37904EA7" w14:textId="77777777" w:rsidR="00631A44" w:rsidRPr="001F4EFC" w:rsidRDefault="00631A44" w:rsidP="00261EA8">
      <w:pPr>
        <w:pStyle w:val="Style1"/>
        <w:widowControl/>
        <w:spacing w:line="276" w:lineRule="auto"/>
        <w:ind w:right="394" w:firstLine="0"/>
        <w:jc w:val="center"/>
        <w:rPr>
          <w:rStyle w:val="FontStyle11"/>
          <w:b w:val="0"/>
          <w:sz w:val="24"/>
          <w:szCs w:val="24"/>
        </w:rPr>
      </w:pPr>
    </w:p>
    <w:p w14:paraId="36262EB7" w14:textId="77777777" w:rsidR="00631A44" w:rsidRPr="001F4EFC" w:rsidRDefault="00631A44" w:rsidP="00261EA8">
      <w:pPr>
        <w:pStyle w:val="Style1"/>
        <w:widowControl/>
        <w:spacing w:line="276" w:lineRule="auto"/>
        <w:ind w:right="394" w:firstLine="0"/>
        <w:jc w:val="center"/>
        <w:rPr>
          <w:rStyle w:val="FontStyle11"/>
          <w:b w:val="0"/>
          <w:sz w:val="24"/>
          <w:szCs w:val="24"/>
        </w:rPr>
      </w:pPr>
    </w:p>
    <w:p w14:paraId="71DAF858" w14:textId="77777777" w:rsidR="00631A44" w:rsidRPr="001F4EFC" w:rsidRDefault="00631A44" w:rsidP="00261EA8">
      <w:pPr>
        <w:pStyle w:val="Style1"/>
        <w:widowControl/>
        <w:spacing w:line="276" w:lineRule="auto"/>
        <w:ind w:right="394" w:firstLine="0"/>
        <w:jc w:val="center"/>
        <w:rPr>
          <w:rStyle w:val="FontStyle11"/>
          <w:b w:val="0"/>
          <w:sz w:val="24"/>
          <w:szCs w:val="24"/>
        </w:rPr>
      </w:pPr>
    </w:p>
    <w:p w14:paraId="78764E50" w14:textId="77777777" w:rsidR="00631A44" w:rsidRPr="001F4EFC" w:rsidRDefault="00631A44" w:rsidP="00261EA8">
      <w:pPr>
        <w:pStyle w:val="Style1"/>
        <w:widowControl/>
        <w:spacing w:line="276" w:lineRule="auto"/>
        <w:ind w:right="394" w:firstLine="0"/>
        <w:jc w:val="center"/>
        <w:rPr>
          <w:rStyle w:val="FontStyle11"/>
          <w:b w:val="0"/>
          <w:sz w:val="24"/>
          <w:szCs w:val="24"/>
        </w:rPr>
      </w:pPr>
    </w:p>
    <w:p w14:paraId="6DA74720" w14:textId="77777777" w:rsidR="00631A44" w:rsidRPr="001F4EFC" w:rsidRDefault="00631A44" w:rsidP="00261EA8">
      <w:pPr>
        <w:pStyle w:val="Style1"/>
        <w:widowControl/>
        <w:spacing w:line="276" w:lineRule="auto"/>
        <w:ind w:right="394" w:firstLine="0"/>
        <w:jc w:val="center"/>
        <w:rPr>
          <w:rStyle w:val="FontStyle11"/>
          <w:b w:val="0"/>
          <w:sz w:val="24"/>
          <w:szCs w:val="24"/>
        </w:rPr>
      </w:pPr>
    </w:p>
    <w:p w14:paraId="45607E67" w14:textId="77777777" w:rsidR="00631A44" w:rsidRPr="001F4EFC" w:rsidRDefault="00631A44" w:rsidP="00261EA8">
      <w:pPr>
        <w:pStyle w:val="Style1"/>
        <w:widowControl/>
        <w:spacing w:line="276" w:lineRule="auto"/>
        <w:ind w:right="394" w:firstLine="0"/>
        <w:jc w:val="center"/>
        <w:rPr>
          <w:rStyle w:val="FontStyle11"/>
          <w:b w:val="0"/>
          <w:sz w:val="24"/>
          <w:szCs w:val="24"/>
        </w:rPr>
      </w:pPr>
    </w:p>
    <w:p w14:paraId="21DDFEED" w14:textId="77777777" w:rsidR="00631A44" w:rsidRPr="001F4EFC" w:rsidRDefault="00631A44" w:rsidP="00261EA8">
      <w:pPr>
        <w:pStyle w:val="Style1"/>
        <w:widowControl/>
        <w:spacing w:line="276" w:lineRule="auto"/>
        <w:ind w:right="394" w:firstLine="0"/>
        <w:jc w:val="center"/>
        <w:rPr>
          <w:rStyle w:val="FontStyle11"/>
          <w:b w:val="0"/>
          <w:sz w:val="24"/>
          <w:szCs w:val="24"/>
        </w:rPr>
      </w:pPr>
    </w:p>
    <w:p w14:paraId="5C8984D7" w14:textId="77777777" w:rsidR="007662E0" w:rsidRPr="001F4EFC" w:rsidRDefault="007662E0" w:rsidP="00261EA8">
      <w:pPr>
        <w:pStyle w:val="Style1"/>
        <w:widowControl/>
        <w:spacing w:line="276" w:lineRule="auto"/>
        <w:ind w:right="394" w:firstLine="0"/>
        <w:jc w:val="center"/>
        <w:rPr>
          <w:rStyle w:val="FontStyle11"/>
          <w:sz w:val="24"/>
          <w:szCs w:val="24"/>
        </w:rPr>
      </w:pPr>
      <w:r w:rsidRPr="001F4EFC">
        <w:rPr>
          <w:rStyle w:val="FontStyle11"/>
          <w:sz w:val="24"/>
          <w:szCs w:val="24"/>
        </w:rPr>
        <w:t xml:space="preserve"> 2022 г.</w:t>
      </w:r>
    </w:p>
    <w:p w14:paraId="22BA1588" w14:textId="77777777" w:rsidR="007662E0" w:rsidRPr="001F4EFC" w:rsidRDefault="007662E0" w:rsidP="00261EA8">
      <w:pPr>
        <w:pStyle w:val="Style1"/>
        <w:widowControl/>
        <w:spacing w:line="276" w:lineRule="auto"/>
        <w:ind w:right="394" w:firstLine="0"/>
        <w:jc w:val="center"/>
        <w:rPr>
          <w:rStyle w:val="FontStyle11"/>
          <w:sz w:val="24"/>
          <w:szCs w:val="24"/>
        </w:rPr>
      </w:pPr>
    </w:p>
    <w:p w14:paraId="57D8CBAF" w14:textId="77777777" w:rsidR="00631A44" w:rsidRPr="001F4EFC" w:rsidRDefault="00631A44" w:rsidP="00261EA8">
      <w:pPr>
        <w:pStyle w:val="Style1"/>
        <w:widowControl/>
        <w:spacing w:line="276" w:lineRule="auto"/>
        <w:ind w:right="394" w:firstLine="0"/>
        <w:jc w:val="center"/>
        <w:rPr>
          <w:rStyle w:val="FontStyle11"/>
          <w:sz w:val="24"/>
          <w:szCs w:val="24"/>
        </w:rPr>
      </w:pPr>
    </w:p>
    <w:p w14:paraId="330AEB24" w14:textId="77777777" w:rsidR="00631A44" w:rsidRPr="001F4EFC" w:rsidRDefault="00631A44" w:rsidP="00261EA8">
      <w:pPr>
        <w:pStyle w:val="Style1"/>
        <w:widowControl/>
        <w:spacing w:line="276" w:lineRule="auto"/>
        <w:ind w:right="394" w:firstLine="0"/>
        <w:jc w:val="center"/>
        <w:rPr>
          <w:rStyle w:val="FontStyle11"/>
          <w:sz w:val="24"/>
          <w:szCs w:val="24"/>
        </w:rPr>
      </w:pPr>
    </w:p>
    <w:p w14:paraId="44EB9381" w14:textId="77777777" w:rsidR="00631A44" w:rsidRPr="001F4EFC" w:rsidRDefault="00631A44" w:rsidP="00261EA8">
      <w:pPr>
        <w:pStyle w:val="Style1"/>
        <w:widowControl/>
        <w:spacing w:line="276" w:lineRule="auto"/>
        <w:ind w:right="394" w:firstLine="0"/>
        <w:jc w:val="center"/>
        <w:rPr>
          <w:rStyle w:val="FontStyle11"/>
          <w:sz w:val="24"/>
          <w:szCs w:val="24"/>
        </w:rPr>
      </w:pPr>
    </w:p>
    <w:p w14:paraId="1C868406" w14:textId="77777777" w:rsidR="00631A44" w:rsidRPr="001F4EFC" w:rsidRDefault="00631A44" w:rsidP="00261EA8">
      <w:pPr>
        <w:pStyle w:val="Style1"/>
        <w:widowControl/>
        <w:spacing w:line="276" w:lineRule="auto"/>
        <w:ind w:right="394" w:firstLine="0"/>
        <w:jc w:val="center"/>
        <w:rPr>
          <w:rStyle w:val="FontStyle11"/>
          <w:sz w:val="24"/>
          <w:szCs w:val="24"/>
        </w:rPr>
      </w:pPr>
    </w:p>
    <w:p w14:paraId="6F838A95" w14:textId="77777777" w:rsidR="00631A44" w:rsidRPr="001F4EFC" w:rsidRDefault="00631A44" w:rsidP="00261EA8">
      <w:pPr>
        <w:pStyle w:val="Style1"/>
        <w:widowControl/>
        <w:spacing w:line="276" w:lineRule="auto"/>
        <w:ind w:right="394" w:firstLine="0"/>
        <w:jc w:val="center"/>
        <w:rPr>
          <w:rStyle w:val="FontStyle11"/>
          <w:sz w:val="24"/>
          <w:szCs w:val="24"/>
        </w:rPr>
      </w:pPr>
    </w:p>
    <w:p w14:paraId="24685D02" w14:textId="77777777" w:rsidR="00631A44" w:rsidRPr="001F4EFC" w:rsidRDefault="00631A44" w:rsidP="00261EA8">
      <w:pPr>
        <w:pStyle w:val="Style1"/>
        <w:widowControl/>
        <w:spacing w:line="276" w:lineRule="auto"/>
        <w:ind w:right="394" w:firstLine="0"/>
        <w:jc w:val="center"/>
        <w:rPr>
          <w:rStyle w:val="FontStyle11"/>
          <w:sz w:val="24"/>
          <w:szCs w:val="24"/>
        </w:rPr>
      </w:pPr>
    </w:p>
    <w:p w14:paraId="52C4D856" w14:textId="77777777" w:rsidR="007662E0" w:rsidRPr="001F4EFC" w:rsidRDefault="007662E0" w:rsidP="00261EA8">
      <w:pPr>
        <w:pStyle w:val="a7"/>
        <w:spacing w:line="276" w:lineRule="auto"/>
        <w:rPr>
          <w:b/>
          <w:iCs/>
        </w:rPr>
      </w:pPr>
      <w:r w:rsidRPr="001F4EFC">
        <w:rPr>
          <w:b/>
          <w:iCs/>
        </w:rPr>
        <w:t xml:space="preserve">СОДЕРЖАНИЕ </w:t>
      </w:r>
    </w:p>
    <w:p w14:paraId="64AC4770" w14:textId="77777777" w:rsidR="007662E0" w:rsidRPr="001F4EFC" w:rsidRDefault="007662E0" w:rsidP="00261EA8">
      <w:pPr>
        <w:pStyle w:val="a7"/>
        <w:spacing w:line="276" w:lineRule="auto"/>
        <w:rPr>
          <w:b/>
          <w:iCs/>
        </w:rPr>
      </w:pPr>
    </w:p>
    <w:tbl>
      <w:tblPr>
        <w:tblpPr w:leftFromText="180" w:rightFromText="180" w:vertAnchor="text" w:tblpY="1"/>
        <w:tblOverlap w:val="never"/>
        <w:tblW w:w="8677" w:type="dxa"/>
        <w:tblLook w:val="04A0" w:firstRow="1" w:lastRow="0" w:firstColumn="1" w:lastColumn="0" w:noHBand="0" w:noVBand="1"/>
      </w:tblPr>
      <w:tblGrid>
        <w:gridCol w:w="739"/>
        <w:gridCol w:w="6946"/>
        <w:gridCol w:w="992"/>
      </w:tblGrid>
      <w:tr w:rsidR="007662E0" w:rsidRPr="001F4EFC" w14:paraId="3AE88D86" w14:textId="77777777" w:rsidTr="0091710E">
        <w:tc>
          <w:tcPr>
            <w:tcW w:w="739" w:type="dxa"/>
            <w:shd w:val="clear" w:color="auto" w:fill="auto"/>
          </w:tcPr>
          <w:p w14:paraId="403D789E" w14:textId="77777777" w:rsidR="007662E0" w:rsidRPr="001F4EFC" w:rsidRDefault="007662E0" w:rsidP="00261EA8">
            <w:pPr>
              <w:suppressAutoHyphens/>
              <w:spacing w:after="0"/>
              <w:rPr>
                <w:rFonts w:ascii="Times New Roman" w:hAnsi="Times New Roman"/>
                <w:b/>
                <w:bCs/>
                <w:sz w:val="24"/>
                <w:szCs w:val="24"/>
              </w:rPr>
            </w:pPr>
            <w:r w:rsidRPr="001F4EFC">
              <w:rPr>
                <w:rFonts w:ascii="Times New Roman" w:hAnsi="Times New Roman"/>
                <w:b/>
                <w:bCs/>
                <w:sz w:val="24"/>
                <w:szCs w:val="24"/>
              </w:rPr>
              <w:t xml:space="preserve"> .</w:t>
            </w:r>
          </w:p>
        </w:tc>
        <w:tc>
          <w:tcPr>
            <w:tcW w:w="6946" w:type="dxa"/>
            <w:shd w:val="clear" w:color="auto" w:fill="auto"/>
            <w:vAlign w:val="center"/>
          </w:tcPr>
          <w:p w14:paraId="11491294" w14:textId="77777777" w:rsidR="007662E0" w:rsidRPr="001F4EFC" w:rsidRDefault="007662E0" w:rsidP="00261EA8">
            <w:pPr>
              <w:suppressAutoHyphens/>
              <w:spacing w:after="0"/>
              <w:ind w:firstLine="174"/>
              <w:rPr>
                <w:rFonts w:ascii="Times New Roman" w:hAnsi="Times New Roman"/>
                <w:b/>
                <w:sz w:val="24"/>
                <w:szCs w:val="24"/>
              </w:rPr>
            </w:pPr>
            <w:r w:rsidRPr="001F4EFC">
              <w:rPr>
                <w:rFonts w:ascii="Times New Roman" w:hAnsi="Times New Roman"/>
                <w:b/>
                <w:sz w:val="24"/>
                <w:szCs w:val="24"/>
              </w:rPr>
              <w:t>ОБЩАЯ ХАРАКТЕРИСТИКА РАБОЧЕЙ ПРОГРАММЫ УЧЕБНОЙ ДИСЦИПЛИНЫ</w:t>
            </w:r>
          </w:p>
          <w:p w14:paraId="3B5A6EB0" w14:textId="77777777" w:rsidR="007662E0" w:rsidRPr="001F4EFC" w:rsidRDefault="007662E0" w:rsidP="00261EA8">
            <w:pPr>
              <w:suppressAutoHyphens/>
              <w:spacing w:after="0"/>
              <w:ind w:firstLine="174"/>
              <w:rPr>
                <w:rFonts w:ascii="Times New Roman" w:hAnsi="Times New Roman"/>
                <w:b/>
                <w:bCs/>
                <w:sz w:val="24"/>
                <w:szCs w:val="24"/>
              </w:rPr>
            </w:pPr>
          </w:p>
        </w:tc>
        <w:tc>
          <w:tcPr>
            <w:tcW w:w="992" w:type="dxa"/>
            <w:shd w:val="clear" w:color="auto" w:fill="auto"/>
            <w:vAlign w:val="center"/>
          </w:tcPr>
          <w:p w14:paraId="17553540" w14:textId="77777777" w:rsidR="007662E0" w:rsidRPr="001F4EFC" w:rsidRDefault="007662E0" w:rsidP="00261EA8">
            <w:pPr>
              <w:suppressAutoHyphens/>
              <w:spacing w:after="0"/>
              <w:ind w:firstLine="174"/>
              <w:rPr>
                <w:rFonts w:ascii="Times New Roman" w:hAnsi="Times New Roman"/>
                <w:b/>
                <w:sz w:val="24"/>
                <w:szCs w:val="24"/>
              </w:rPr>
            </w:pPr>
          </w:p>
        </w:tc>
      </w:tr>
      <w:tr w:rsidR="007662E0" w:rsidRPr="001F4EFC" w14:paraId="2BBA6868" w14:textId="77777777" w:rsidTr="0091710E">
        <w:tc>
          <w:tcPr>
            <w:tcW w:w="739" w:type="dxa"/>
            <w:shd w:val="clear" w:color="auto" w:fill="auto"/>
          </w:tcPr>
          <w:p w14:paraId="068A2D24" w14:textId="77777777" w:rsidR="007662E0" w:rsidRPr="001F4EFC" w:rsidRDefault="007662E0" w:rsidP="00261EA8">
            <w:pPr>
              <w:suppressAutoHyphens/>
              <w:spacing w:after="0"/>
              <w:rPr>
                <w:rFonts w:ascii="Times New Roman" w:hAnsi="Times New Roman"/>
                <w:b/>
                <w:bCs/>
                <w:sz w:val="24"/>
                <w:szCs w:val="24"/>
              </w:rPr>
            </w:pPr>
            <w:r w:rsidRPr="001F4EFC">
              <w:rPr>
                <w:rFonts w:ascii="Times New Roman" w:hAnsi="Times New Roman"/>
                <w:b/>
                <w:bCs/>
                <w:sz w:val="24"/>
                <w:szCs w:val="24"/>
              </w:rPr>
              <w:t>.</w:t>
            </w:r>
          </w:p>
        </w:tc>
        <w:tc>
          <w:tcPr>
            <w:tcW w:w="6946" w:type="dxa"/>
            <w:shd w:val="clear" w:color="auto" w:fill="auto"/>
            <w:vAlign w:val="center"/>
          </w:tcPr>
          <w:p w14:paraId="7DF28149" w14:textId="77777777" w:rsidR="007662E0" w:rsidRPr="001F4EFC" w:rsidRDefault="007662E0" w:rsidP="00261EA8">
            <w:pPr>
              <w:suppressAutoHyphens/>
              <w:spacing w:after="0"/>
              <w:ind w:firstLine="174"/>
              <w:rPr>
                <w:rFonts w:ascii="Times New Roman" w:hAnsi="Times New Roman"/>
                <w:b/>
                <w:sz w:val="24"/>
                <w:szCs w:val="24"/>
              </w:rPr>
            </w:pPr>
            <w:r w:rsidRPr="001F4EFC">
              <w:rPr>
                <w:rFonts w:ascii="Times New Roman" w:hAnsi="Times New Roman"/>
                <w:b/>
                <w:sz w:val="24"/>
                <w:szCs w:val="24"/>
              </w:rPr>
              <w:t xml:space="preserve">СТРУКТУРА И СОДЕРЖАНИЕ УЧЕБНОЙ ДИСЦИПЛИНЫ                                                                                                                                                                 </w:t>
            </w:r>
          </w:p>
        </w:tc>
        <w:tc>
          <w:tcPr>
            <w:tcW w:w="992" w:type="dxa"/>
            <w:shd w:val="clear" w:color="auto" w:fill="auto"/>
            <w:vAlign w:val="center"/>
          </w:tcPr>
          <w:p w14:paraId="5B56CB19" w14:textId="77777777" w:rsidR="007662E0" w:rsidRPr="001F4EFC" w:rsidRDefault="007662E0" w:rsidP="00261EA8">
            <w:pPr>
              <w:suppressAutoHyphens/>
              <w:spacing w:after="0"/>
              <w:ind w:firstLine="174"/>
              <w:rPr>
                <w:rFonts w:ascii="Times New Roman" w:hAnsi="Times New Roman"/>
                <w:b/>
                <w:sz w:val="24"/>
                <w:szCs w:val="24"/>
              </w:rPr>
            </w:pPr>
          </w:p>
        </w:tc>
      </w:tr>
      <w:tr w:rsidR="007662E0" w:rsidRPr="001F4EFC" w14:paraId="128F1F8D" w14:textId="77777777" w:rsidTr="0091710E">
        <w:tc>
          <w:tcPr>
            <w:tcW w:w="739" w:type="dxa"/>
            <w:shd w:val="clear" w:color="auto" w:fill="auto"/>
          </w:tcPr>
          <w:p w14:paraId="29442DF5" w14:textId="77777777" w:rsidR="007662E0" w:rsidRPr="001F4EFC" w:rsidRDefault="007662E0" w:rsidP="00261EA8">
            <w:pPr>
              <w:suppressAutoHyphens/>
              <w:spacing w:after="0"/>
              <w:rPr>
                <w:rFonts w:ascii="Times New Roman" w:hAnsi="Times New Roman"/>
                <w:b/>
                <w:bCs/>
                <w:sz w:val="24"/>
                <w:szCs w:val="24"/>
              </w:rPr>
            </w:pPr>
            <w:r w:rsidRPr="001F4EFC">
              <w:rPr>
                <w:rFonts w:ascii="Times New Roman" w:hAnsi="Times New Roman"/>
                <w:b/>
                <w:bCs/>
                <w:sz w:val="24"/>
                <w:szCs w:val="24"/>
              </w:rPr>
              <w:t>.</w:t>
            </w:r>
          </w:p>
        </w:tc>
        <w:tc>
          <w:tcPr>
            <w:tcW w:w="6946" w:type="dxa"/>
            <w:shd w:val="clear" w:color="auto" w:fill="auto"/>
            <w:vAlign w:val="center"/>
          </w:tcPr>
          <w:p w14:paraId="37A3D11E" w14:textId="77777777" w:rsidR="007662E0" w:rsidRPr="001F4EFC" w:rsidRDefault="007662E0" w:rsidP="00261EA8">
            <w:pPr>
              <w:suppressAutoHyphens/>
              <w:spacing w:after="0"/>
              <w:ind w:firstLine="174"/>
              <w:rPr>
                <w:rFonts w:ascii="Times New Roman" w:hAnsi="Times New Roman"/>
                <w:b/>
                <w:bCs/>
                <w:sz w:val="24"/>
                <w:szCs w:val="24"/>
              </w:rPr>
            </w:pPr>
            <w:r w:rsidRPr="001F4EFC">
              <w:rPr>
                <w:rFonts w:ascii="Times New Roman" w:hAnsi="Times New Roman"/>
                <w:b/>
                <w:sz w:val="24"/>
                <w:szCs w:val="24"/>
              </w:rPr>
              <w:t>УСЛОВИЯ РЕАЛИЗАЦИИ УЧЕБНОЙ ДИСЦИПЛИНЫ</w:t>
            </w:r>
          </w:p>
        </w:tc>
        <w:tc>
          <w:tcPr>
            <w:tcW w:w="992" w:type="dxa"/>
            <w:shd w:val="clear" w:color="auto" w:fill="auto"/>
            <w:vAlign w:val="center"/>
          </w:tcPr>
          <w:p w14:paraId="229A3FD2" w14:textId="77777777" w:rsidR="007662E0" w:rsidRPr="001F4EFC" w:rsidRDefault="007662E0" w:rsidP="00261EA8">
            <w:pPr>
              <w:suppressAutoHyphens/>
              <w:spacing w:after="0"/>
              <w:ind w:firstLine="174"/>
              <w:rPr>
                <w:rFonts w:ascii="Times New Roman" w:hAnsi="Times New Roman"/>
                <w:b/>
                <w:sz w:val="24"/>
                <w:szCs w:val="24"/>
              </w:rPr>
            </w:pPr>
          </w:p>
        </w:tc>
      </w:tr>
      <w:tr w:rsidR="007662E0" w:rsidRPr="001F4EFC" w14:paraId="5BE68046" w14:textId="77777777" w:rsidTr="0091710E">
        <w:tc>
          <w:tcPr>
            <w:tcW w:w="8677" w:type="dxa"/>
            <w:gridSpan w:val="3"/>
            <w:shd w:val="clear" w:color="auto" w:fill="auto"/>
            <w:vAlign w:val="center"/>
          </w:tcPr>
          <w:p w14:paraId="17BA29E9" w14:textId="77777777" w:rsidR="007662E0" w:rsidRPr="001F4EFC" w:rsidRDefault="007662E0" w:rsidP="00261EA8">
            <w:pPr>
              <w:suppressAutoHyphens/>
              <w:spacing w:after="0"/>
              <w:ind w:firstLine="174"/>
              <w:rPr>
                <w:rFonts w:ascii="Times New Roman" w:hAnsi="Times New Roman"/>
                <w:b/>
                <w:bCs/>
                <w:sz w:val="24"/>
                <w:szCs w:val="24"/>
              </w:rPr>
            </w:pPr>
          </w:p>
        </w:tc>
      </w:tr>
      <w:tr w:rsidR="007662E0" w:rsidRPr="001F4EFC" w14:paraId="78F22E42" w14:textId="77777777" w:rsidTr="0091710E">
        <w:tc>
          <w:tcPr>
            <w:tcW w:w="739" w:type="dxa"/>
            <w:shd w:val="clear" w:color="auto" w:fill="auto"/>
          </w:tcPr>
          <w:p w14:paraId="34D3D2D9" w14:textId="77777777" w:rsidR="007662E0" w:rsidRPr="001F4EFC" w:rsidRDefault="007662E0" w:rsidP="00261EA8">
            <w:pPr>
              <w:suppressAutoHyphens/>
              <w:spacing w:after="0"/>
              <w:rPr>
                <w:rFonts w:ascii="Times New Roman" w:hAnsi="Times New Roman"/>
                <w:b/>
                <w:bCs/>
                <w:sz w:val="24"/>
                <w:szCs w:val="24"/>
              </w:rPr>
            </w:pPr>
            <w:r w:rsidRPr="001F4EFC">
              <w:rPr>
                <w:rFonts w:ascii="Times New Roman" w:hAnsi="Times New Roman"/>
                <w:b/>
                <w:bCs/>
                <w:sz w:val="24"/>
                <w:szCs w:val="24"/>
              </w:rPr>
              <w:t>.</w:t>
            </w:r>
          </w:p>
        </w:tc>
        <w:tc>
          <w:tcPr>
            <w:tcW w:w="6946" w:type="dxa"/>
            <w:shd w:val="clear" w:color="auto" w:fill="auto"/>
            <w:vAlign w:val="center"/>
          </w:tcPr>
          <w:p w14:paraId="3D4CAB5E" w14:textId="77777777" w:rsidR="007662E0" w:rsidRPr="001F4EFC" w:rsidRDefault="007662E0" w:rsidP="00261EA8">
            <w:pPr>
              <w:suppressAutoHyphens/>
              <w:spacing w:after="0"/>
              <w:ind w:firstLine="174"/>
              <w:rPr>
                <w:rFonts w:ascii="Times New Roman" w:hAnsi="Times New Roman"/>
                <w:b/>
                <w:sz w:val="24"/>
                <w:szCs w:val="24"/>
              </w:rPr>
            </w:pPr>
            <w:r w:rsidRPr="001F4EFC">
              <w:rPr>
                <w:rFonts w:ascii="Times New Roman" w:hAnsi="Times New Roman"/>
                <w:b/>
                <w:sz w:val="24"/>
                <w:szCs w:val="24"/>
              </w:rPr>
              <w:t>КОНТРОЛЬ И ОЦЕНКА РЕЗУЛЬТАТОВ ОСВОЕНИЯ УЧЕБНОЙ ДИСЦИПЛИНЫ</w:t>
            </w:r>
          </w:p>
          <w:p w14:paraId="41571B80" w14:textId="77777777" w:rsidR="007662E0" w:rsidRPr="001F4EFC" w:rsidRDefault="007662E0" w:rsidP="00261EA8">
            <w:pPr>
              <w:suppressAutoHyphens/>
              <w:spacing w:after="0"/>
              <w:ind w:firstLine="174"/>
              <w:rPr>
                <w:rFonts w:ascii="Times New Roman" w:hAnsi="Times New Roman"/>
                <w:b/>
                <w:bCs/>
                <w:sz w:val="24"/>
                <w:szCs w:val="24"/>
              </w:rPr>
            </w:pPr>
          </w:p>
        </w:tc>
        <w:tc>
          <w:tcPr>
            <w:tcW w:w="992" w:type="dxa"/>
            <w:shd w:val="clear" w:color="auto" w:fill="auto"/>
            <w:vAlign w:val="center"/>
          </w:tcPr>
          <w:p w14:paraId="45C6DBFC" w14:textId="77777777" w:rsidR="007662E0" w:rsidRPr="001F4EFC" w:rsidRDefault="007662E0" w:rsidP="00261EA8">
            <w:pPr>
              <w:suppressAutoHyphens/>
              <w:spacing w:after="0"/>
              <w:ind w:firstLine="174"/>
              <w:rPr>
                <w:rFonts w:ascii="Times New Roman" w:hAnsi="Times New Roman"/>
                <w:b/>
                <w:sz w:val="24"/>
                <w:szCs w:val="24"/>
              </w:rPr>
            </w:pPr>
          </w:p>
        </w:tc>
      </w:tr>
      <w:tr w:rsidR="007662E0" w:rsidRPr="001F4EFC" w14:paraId="00010391" w14:textId="77777777" w:rsidTr="0091710E">
        <w:tc>
          <w:tcPr>
            <w:tcW w:w="739" w:type="dxa"/>
            <w:shd w:val="clear" w:color="auto" w:fill="auto"/>
          </w:tcPr>
          <w:p w14:paraId="7DE58066" w14:textId="77777777" w:rsidR="007662E0" w:rsidRPr="001F4EFC" w:rsidRDefault="007662E0" w:rsidP="00261EA8">
            <w:pPr>
              <w:suppressAutoHyphens/>
              <w:spacing w:after="0"/>
              <w:rPr>
                <w:rFonts w:ascii="Times New Roman" w:hAnsi="Times New Roman"/>
                <w:b/>
                <w:bCs/>
                <w:sz w:val="24"/>
                <w:szCs w:val="24"/>
              </w:rPr>
            </w:pPr>
            <w:r w:rsidRPr="001F4EFC">
              <w:rPr>
                <w:rFonts w:ascii="Times New Roman" w:hAnsi="Times New Roman"/>
                <w:b/>
                <w:bCs/>
                <w:sz w:val="24"/>
                <w:szCs w:val="24"/>
              </w:rPr>
              <w:t xml:space="preserve">. </w:t>
            </w:r>
          </w:p>
        </w:tc>
        <w:tc>
          <w:tcPr>
            <w:tcW w:w="6946" w:type="dxa"/>
            <w:shd w:val="clear" w:color="auto" w:fill="auto"/>
            <w:vAlign w:val="center"/>
          </w:tcPr>
          <w:p w14:paraId="687BD4F2" w14:textId="77777777" w:rsidR="007662E0" w:rsidRPr="001F4EFC" w:rsidRDefault="007662E0" w:rsidP="00261EA8">
            <w:pPr>
              <w:spacing w:after="0"/>
              <w:ind w:firstLine="174"/>
              <w:rPr>
                <w:rFonts w:ascii="Times New Roman" w:hAnsi="Times New Roman"/>
                <w:b/>
                <w:sz w:val="24"/>
                <w:szCs w:val="24"/>
              </w:rPr>
            </w:pPr>
            <w:r w:rsidRPr="001F4EFC">
              <w:rPr>
                <w:rFonts w:ascii="Times New Roman" w:hAnsi="Times New Roman"/>
                <w:b/>
                <w:sz w:val="24"/>
                <w:szCs w:val="24"/>
              </w:rPr>
              <w:t xml:space="preserve">ФОНДЫ ОЦЕНОЧНЫХ СРЕДСТВ </w:t>
            </w:r>
          </w:p>
          <w:p w14:paraId="71A5268C" w14:textId="77777777" w:rsidR="007662E0" w:rsidRPr="001F4EFC" w:rsidRDefault="007662E0" w:rsidP="00261EA8">
            <w:pPr>
              <w:suppressAutoHyphens/>
              <w:spacing w:after="0"/>
              <w:ind w:firstLine="174"/>
              <w:rPr>
                <w:rFonts w:ascii="Times New Roman" w:hAnsi="Times New Roman"/>
                <w:b/>
                <w:sz w:val="24"/>
                <w:szCs w:val="24"/>
              </w:rPr>
            </w:pPr>
          </w:p>
        </w:tc>
        <w:tc>
          <w:tcPr>
            <w:tcW w:w="992" w:type="dxa"/>
            <w:shd w:val="clear" w:color="auto" w:fill="auto"/>
            <w:vAlign w:val="center"/>
          </w:tcPr>
          <w:p w14:paraId="67C4B282" w14:textId="77777777" w:rsidR="007662E0" w:rsidRPr="001F4EFC" w:rsidRDefault="007662E0" w:rsidP="00261EA8">
            <w:pPr>
              <w:suppressAutoHyphens/>
              <w:spacing w:after="0"/>
              <w:ind w:firstLine="174"/>
              <w:rPr>
                <w:rFonts w:ascii="Times New Roman" w:hAnsi="Times New Roman"/>
                <w:b/>
                <w:sz w:val="24"/>
                <w:szCs w:val="24"/>
              </w:rPr>
            </w:pPr>
          </w:p>
        </w:tc>
      </w:tr>
    </w:tbl>
    <w:p w14:paraId="41F27917" w14:textId="77777777" w:rsidR="007662E0" w:rsidRPr="001F4EFC" w:rsidRDefault="007662E0" w:rsidP="00261EA8">
      <w:pPr>
        <w:widowControl w:val="0"/>
        <w:shd w:val="clear" w:color="auto" w:fill="FFFFFF"/>
        <w:autoSpaceDE w:val="0"/>
        <w:autoSpaceDN w:val="0"/>
        <w:adjustRightInd w:val="0"/>
        <w:spacing w:after="0"/>
        <w:ind w:firstLine="709"/>
        <w:jc w:val="both"/>
        <w:rPr>
          <w:rFonts w:ascii="Times New Roman" w:hAnsi="Times New Roman"/>
          <w:sz w:val="24"/>
          <w:szCs w:val="24"/>
        </w:rPr>
      </w:pPr>
    </w:p>
    <w:p w14:paraId="0E1C2FAB" w14:textId="77777777" w:rsidR="007662E0" w:rsidRPr="001F4EFC" w:rsidRDefault="007662E0" w:rsidP="00261EA8">
      <w:pPr>
        <w:widowControl w:val="0"/>
        <w:shd w:val="clear" w:color="auto" w:fill="FFFFFF"/>
        <w:autoSpaceDE w:val="0"/>
        <w:autoSpaceDN w:val="0"/>
        <w:adjustRightInd w:val="0"/>
        <w:spacing w:after="0"/>
        <w:ind w:firstLine="709"/>
        <w:jc w:val="both"/>
        <w:rPr>
          <w:rFonts w:ascii="Times New Roman" w:hAnsi="Times New Roman"/>
          <w:sz w:val="24"/>
          <w:szCs w:val="24"/>
        </w:rPr>
      </w:pPr>
    </w:p>
    <w:p w14:paraId="6A5D58F5" w14:textId="77777777" w:rsidR="007662E0" w:rsidRPr="001F4EFC" w:rsidRDefault="007662E0" w:rsidP="00261EA8">
      <w:pPr>
        <w:widowControl w:val="0"/>
        <w:shd w:val="clear" w:color="auto" w:fill="FFFFFF"/>
        <w:autoSpaceDE w:val="0"/>
        <w:autoSpaceDN w:val="0"/>
        <w:adjustRightInd w:val="0"/>
        <w:spacing w:after="0"/>
        <w:ind w:firstLine="709"/>
        <w:jc w:val="both"/>
        <w:rPr>
          <w:rFonts w:ascii="Times New Roman" w:hAnsi="Times New Roman"/>
          <w:sz w:val="24"/>
          <w:szCs w:val="24"/>
        </w:rPr>
      </w:pPr>
    </w:p>
    <w:p w14:paraId="1A2AA4CB" w14:textId="77777777" w:rsidR="007662E0" w:rsidRPr="001F4EFC" w:rsidRDefault="007662E0" w:rsidP="00261EA8">
      <w:pPr>
        <w:widowControl w:val="0"/>
        <w:shd w:val="clear" w:color="auto" w:fill="FFFFFF"/>
        <w:autoSpaceDE w:val="0"/>
        <w:autoSpaceDN w:val="0"/>
        <w:adjustRightInd w:val="0"/>
        <w:spacing w:after="0"/>
        <w:ind w:firstLine="709"/>
        <w:jc w:val="both"/>
        <w:rPr>
          <w:rFonts w:ascii="Times New Roman" w:hAnsi="Times New Roman"/>
          <w:sz w:val="24"/>
          <w:szCs w:val="24"/>
        </w:rPr>
      </w:pPr>
    </w:p>
    <w:p w14:paraId="7100C7E6" w14:textId="77777777" w:rsidR="007662E0" w:rsidRPr="001F4EFC" w:rsidRDefault="007662E0" w:rsidP="00261EA8">
      <w:pPr>
        <w:widowControl w:val="0"/>
        <w:shd w:val="clear" w:color="auto" w:fill="FFFFFF"/>
        <w:autoSpaceDE w:val="0"/>
        <w:autoSpaceDN w:val="0"/>
        <w:adjustRightInd w:val="0"/>
        <w:spacing w:after="0"/>
        <w:ind w:firstLine="709"/>
        <w:jc w:val="both"/>
        <w:rPr>
          <w:rFonts w:ascii="Times New Roman" w:hAnsi="Times New Roman"/>
          <w:sz w:val="24"/>
          <w:szCs w:val="24"/>
        </w:rPr>
      </w:pPr>
    </w:p>
    <w:p w14:paraId="4601BFAF" w14:textId="77777777" w:rsidR="007662E0" w:rsidRPr="001F4EFC" w:rsidRDefault="007662E0" w:rsidP="00261EA8">
      <w:pPr>
        <w:widowControl w:val="0"/>
        <w:shd w:val="clear" w:color="auto" w:fill="FFFFFF"/>
        <w:autoSpaceDE w:val="0"/>
        <w:autoSpaceDN w:val="0"/>
        <w:adjustRightInd w:val="0"/>
        <w:spacing w:after="0"/>
        <w:ind w:firstLine="709"/>
        <w:jc w:val="both"/>
        <w:rPr>
          <w:rFonts w:ascii="Times New Roman" w:hAnsi="Times New Roman"/>
          <w:sz w:val="24"/>
          <w:szCs w:val="24"/>
        </w:rPr>
      </w:pPr>
    </w:p>
    <w:p w14:paraId="4C23839A" w14:textId="77777777" w:rsidR="007662E0" w:rsidRPr="001F4EFC" w:rsidRDefault="007662E0" w:rsidP="00261EA8">
      <w:pPr>
        <w:widowControl w:val="0"/>
        <w:shd w:val="clear" w:color="auto" w:fill="FFFFFF"/>
        <w:autoSpaceDE w:val="0"/>
        <w:autoSpaceDN w:val="0"/>
        <w:adjustRightInd w:val="0"/>
        <w:spacing w:after="0"/>
        <w:ind w:firstLine="709"/>
        <w:jc w:val="both"/>
        <w:rPr>
          <w:rFonts w:ascii="Times New Roman" w:hAnsi="Times New Roman"/>
          <w:sz w:val="24"/>
          <w:szCs w:val="24"/>
        </w:rPr>
      </w:pPr>
    </w:p>
    <w:p w14:paraId="097C7B6C" w14:textId="77777777" w:rsidR="007662E0" w:rsidRPr="001F4EFC" w:rsidRDefault="007662E0" w:rsidP="00261EA8">
      <w:pPr>
        <w:widowControl w:val="0"/>
        <w:shd w:val="clear" w:color="auto" w:fill="FFFFFF"/>
        <w:autoSpaceDE w:val="0"/>
        <w:autoSpaceDN w:val="0"/>
        <w:adjustRightInd w:val="0"/>
        <w:spacing w:after="0"/>
        <w:ind w:firstLine="709"/>
        <w:jc w:val="both"/>
        <w:rPr>
          <w:rFonts w:ascii="Times New Roman" w:hAnsi="Times New Roman"/>
          <w:sz w:val="24"/>
          <w:szCs w:val="24"/>
        </w:rPr>
      </w:pPr>
    </w:p>
    <w:p w14:paraId="079794DC" w14:textId="77777777" w:rsidR="007662E0" w:rsidRPr="001F4EFC" w:rsidRDefault="007662E0" w:rsidP="00261EA8">
      <w:pPr>
        <w:widowControl w:val="0"/>
        <w:shd w:val="clear" w:color="auto" w:fill="FFFFFF"/>
        <w:autoSpaceDE w:val="0"/>
        <w:autoSpaceDN w:val="0"/>
        <w:adjustRightInd w:val="0"/>
        <w:spacing w:after="0"/>
        <w:ind w:firstLine="709"/>
        <w:jc w:val="both"/>
        <w:rPr>
          <w:rFonts w:ascii="Times New Roman" w:hAnsi="Times New Roman"/>
          <w:sz w:val="24"/>
          <w:szCs w:val="24"/>
        </w:rPr>
      </w:pPr>
    </w:p>
    <w:p w14:paraId="5D367F5B" w14:textId="77777777" w:rsidR="007662E0" w:rsidRPr="001F4EFC" w:rsidRDefault="007662E0" w:rsidP="00261EA8">
      <w:pPr>
        <w:widowControl w:val="0"/>
        <w:shd w:val="clear" w:color="auto" w:fill="FFFFFF"/>
        <w:autoSpaceDE w:val="0"/>
        <w:autoSpaceDN w:val="0"/>
        <w:adjustRightInd w:val="0"/>
        <w:spacing w:after="0"/>
        <w:ind w:firstLine="709"/>
        <w:jc w:val="both"/>
        <w:rPr>
          <w:rFonts w:ascii="Times New Roman" w:hAnsi="Times New Roman"/>
          <w:sz w:val="24"/>
          <w:szCs w:val="24"/>
        </w:rPr>
      </w:pPr>
    </w:p>
    <w:p w14:paraId="0EC0B22F" w14:textId="77777777" w:rsidR="007662E0" w:rsidRPr="001F4EFC" w:rsidRDefault="007662E0" w:rsidP="00261EA8">
      <w:pPr>
        <w:widowControl w:val="0"/>
        <w:shd w:val="clear" w:color="auto" w:fill="FFFFFF"/>
        <w:autoSpaceDE w:val="0"/>
        <w:autoSpaceDN w:val="0"/>
        <w:adjustRightInd w:val="0"/>
        <w:spacing w:after="0"/>
        <w:ind w:firstLine="709"/>
        <w:jc w:val="both"/>
        <w:rPr>
          <w:rFonts w:ascii="Times New Roman" w:hAnsi="Times New Roman"/>
          <w:sz w:val="24"/>
          <w:szCs w:val="24"/>
        </w:rPr>
      </w:pPr>
    </w:p>
    <w:p w14:paraId="11806CAD" w14:textId="77777777" w:rsidR="007662E0" w:rsidRPr="001F4EFC" w:rsidRDefault="007662E0" w:rsidP="00261EA8">
      <w:pPr>
        <w:widowControl w:val="0"/>
        <w:shd w:val="clear" w:color="auto" w:fill="FFFFFF"/>
        <w:autoSpaceDE w:val="0"/>
        <w:autoSpaceDN w:val="0"/>
        <w:adjustRightInd w:val="0"/>
        <w:spacing w:after="0"/>
        <w:ind w:firstLine="709"/>
        <w:jc w:val="both"/>
        <w:rPr>
          <w:rFonts w:ascii="Times New Roman" w:hAnsi="Times New Roman"/>
          <w:sz w:val="24"/>
          <w:szCs w:val="24"/>
        </w:rPr>
      </w:pPr>
    </w:p>
    <w:p w14:paraId="06D5D3C9" w14:textId="77777777" w:rsidR="007662E0" w:rsidRPr="001F4EFC" w:rsidRDefault="007662E0" w:rsidP="00261EA8">
      <w:pPr>
        <w:widowControl w:val="0"/>
        <w:shd w:val="clear" w:color="auto" w:fill="FFFFFF"/>
        <w:autoSpaceDE w:val="0"/>
        <w:autoSpaceDN w:val="0"/>
        <w:adjustRightInd w:val="0"/>
        <w:spacing w:after="0"/>
        <w:ind w:firstLine="709"/>
        <w:jc w:val="both"/>
        <w:rPr>
          <w:rFonts w:ascii="Times New Roman" w:hAnsi="Times New Roman"/>
          <w:sz w:val="24"/>
          <w:szCs w:val="24"/>
        </w:rPr>
      </w:pPr>
    </w:p>
    <w:p w14:paraId="542A7C91" w14:textId="77777777" w:rsidR="007662E0" w:rsidRPr="001F4EFC" w:rsidRDefault="007662E0" w:rsidP="00261EA8">
      <w:pPr>
        <w:widowControl w:val="0"/>
        <w:shd w:val="clear" w:color="auto" w:fill="FFFFFF"/>
        <w:autoSpaceDE w:val="0"/>
        <w:autoSpaceDN w:val="0"/>
        <w:adjustRightInd w:val="0"/>
        <w:spacing w:after="0"/>
        <w:ind w:firstLine="709"/>
        <w:jc w:val="both"/>
        <w:rPr>
          <w:rFonts w:ascii="Times New Roman" w:hAnsi="Times New Roman"/>
          <w:sz w:val="24"/>
          <w:szCs w:val="24"/>
        </w:rPr>
      </w:pPr>
    </w:p>
    <w:p w14:paraId="7CF9A981" w14:textId="77777777" w:rsidR="007662E0" w:rsidRPr="001F4EFC" w:rsidRDefault="007662E0" w:rsidP="00261EA8">
      <w:pPr>
        <w:widowControl w:val="0"/>
        <w:shd w:val="clear" w:color="auto" w:fill="FFFFFF"/>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br w:type="page"/>
      </w:r>
    </w:p>
    <w:p w14:paraId="10E8AA1C" w14:textId="77777777" w:rsidR="00C33CEB" w:rsidRPr="00D21F39" w:rsidRDefault="00C33CEB" w:rsidP="00FB0A98">
      <w:pPr>
        <w:pStyle w:val="a7"/>
        <w:numPr>
          <w:ilvl w:val="0"/>
          <w:numId w:val="192"/>
        </w:numPr>
        <w:suppressAutoHyphens/>
        <w:ind w:left="0" w:firstLine="809"/>
        <w:jc w:val="center"/>
        <w:rPr>
          <w:rFonts w:eastAsia="Times New Roman"/>
          <w:b/>
        </w:rPr>
      </w:pPr>
      <w:r w:rsidRPr="00D21F39">
        <w:rPr>
          <w:rFonts w:eastAsia="Times New Roman"/>
          <w:b/>
        </w:rPr>
        <w:lastRenderedPageBreak/>
        <w:t xml:space="preserve">ОБЩАЯ ХАРАКТЕРИСТИКА РАБОЧЕЙ ПРОГРАММЫ УЧЕБНОЙ ДИСЦИПЛИНЫ </w:t>
      </w:r>
    </w:p>
    <w:p w14:paraId="48D2AB8B" w14:textId="77777777" w:rsidR="00C33CEB" w:rsidRPr="00D21F39" w:rsidRDefault="00C33CEB" w:rsidP="00261EA8">
      <w:pPr>
        <w:pStyle w:val="a7"/>
        <w:suppressAutoHyphens/>
        <w:ind w:left="0"/>
        <w:rPr>
          <w:rFonts w:eastAsia="Times New Roman"/>
          <w:b/>
        </w:rPr>
      </w:pPr>
    </w:p>
    <w:p w14:paraId="550BD640" w14:textId="77777777" w:rsidR="00C33CEB" w:rsidRPr="00D21F39" w:rsidRDefault="00C33CEB" w:rsidP="00261EA8">
      <w:pPr>
        <w:pStyle w:val="a7"/>
        <w:numPr>
          <w:ilvl w:val="1"/>
          <w:numId w:val="3"/>
        </w:numPr>
        <w:shd w:val="clear" w:color="auto" w:fill="FFFFFF"/>
        <w:tabs>
          <w:tab w:val="left" w:pos="14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62" w:firstLine="899"/>
        <w:rPr>
          <w:rFonts w:eastAsia="Times New Roman"/>
        </w:rPr>
      </w:pPr>
      <w:r w:rsidRPr="00D21F39">
        <w:rPr>
          <w:rFonts w:eastAsia="Times New Roman"/>
          <w:b/>
        </w:rPr>
        <w:t xml:space="preserve"> Место дисциплины в структуре основной образовательной программы: </w:t>
      </w:r>
      <w:r w:rsidRPr="00D21F39">
        <w:rPr>
          <w:rFonts w:eastAsia="Times New Roman"/>
        </w:rPr>
        <w:tab/>
      </w:r>
    </w:p>
    <w:p w14:paraId="42273E86" w14:textId="77777777" w:rsidR="007662E0" w:rsidRPr="001F4EFC" w:rsidRDefault="007662E0" w:rsidP="00261EA8">
      <w:pPr>
        <w:spacing w:after="0"/>
        <w:rPr>
          <w:rFonts w:ascii="Times New Roman" w:hAnsi="Times New Roman"/>
          <w:sz w:val="24"/>
          <w:szCs w:val="24"/>
        </w:rPr>
      </w:pPr>
      <w:r w:rsidRPr="001F4EFC">
        <w:rPr>
          <w:rFonts w:ascii="Times New Roman" w:hAnsi="Times New Roman"/>
          <w:sz w:val="24"/>
          <w:szCs w:val="24"/>
        </w:rPr>
        <w:t>Учебная дисциплина «Физическая культура» является обязательной частью общеобразов</w:t>
      </w:r>
      <w:r w:rsidRPr="001F4EFC">
        <w:rPr>
          <w:rFonts w:ascii="Times New Roman" w:hAnsi="Times New Roman"/>
          <w:sz w:val="24"/>
          <w:szCs w:val="24"/>
        </w:rPr>
        <w:t>а</w:t>
      </w:r>
      <w:r w:rsidRPr="001F4EFC">
        <w:rPr>
          <w:rFonts w:ascii="Times New Roman" w:hAnsi="Times New Roman"/>
          <w:sz w:val="24"/>
          <w:szCs w:val="24"/>
        </w:rPr>
        <w:t>тельного цикла основной образовательной программы в соответствии с ФГОС по специал</w:t>
      </w:r>
      <w:r w:rsidRPr="001F4EFC">
        <w:rPr>
          <w:rFonts w:ascii="Times New Roman" w:hAnsi="Times New Roman"/>
          <w:sz w:val="24"/>
          <w:szCs w:val="24"/>
        </w:rPr>
        <w:t>ь</w:t>
      </w:r>
      <w:r w:rsidRPr="001F4EFC">
        <w:rPr>
          <w:rFonts w:ascii="Times New Roman" w:hAnsi="Times New Roman"/>
          <w:sz w:val="24"/>
          <w:szCs w:val="24"/>
        </w:rPr>
        <w:t>ности 09.02.07 Информационные системы и программирование.</w:t>
      </w:r>
      <w:r w:rsidRPr="001F4EFC">
        <w:rPr>
          <w:rFonts w:ascii="Times New Roman" w:hAnsi="Times New Roman"/>
          <w:bCs/>
          <w:i/>
          <w:sz w:val="24"/>
          <w:szCs w:val="24"/>
        </w:rPr>
        <w:br/>
      </w:r>
    </w:p>
    <w:p w14:paraId="76967C62" w14:textId="77777777" w:rsidR="007662E0" w:rsidRPr="00C33CEB" w:rsidRDefault="007662E0" w:rsidP="00261EA8">
      <w:pPr>
        <w:shd w:val="clear" w:color="auto" w:fill="FFFFFF"/>
        <w:spacing w:after="0"/>
        <w:jc w:val="center"/>
        <w:rPr>
          <w:rFonts w:ascii="Times New Roman" w:hAnsi="Times New Roman"/>
          <w:b/>
          <w:sz w:val="24"/>
          <w:szCs w:val="24"/>
        </w:rPr>
      </w:pPr>
      <w:r w:rsidRPr="00C33CEB">
        <w:rPr>
          <w:rFonts w:ascii="Times New Roman" w:hAnsi="Times New Roman"/>
          <w:b/>
          <w:sz w:val="24"/>
          <w:szCs w:val="24"/>
        </w:rPr>
        <w:t>Планируемые результаты освоения дисциплины:</w:t>
      </w:r>
    </w:p>
    <w:p w14:paraId="062EB66A" w14:textId="77777777" w:rsidR="00C33CEB" w:rsidRDefault="007662E0" w:rsidP="00261EA8">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1F4EFC">
        <w:rPr>
          <w:rFonts w:ascii="Times New Roman" w:hAnsi="Times New Roman"/>
          <w:sz w:val="24"/>
          <w:szCs w:val="24"/>
        </w:rPr>
        <w:t xml:space="preserve">Особое значение дисциплина имеет при формировании и развитии общих компетенций: </w:t>
      </w:r>
    </w:p>
    <w:p w14:paraId="4918A8E5" w14:textId="77777777" w:rsidR="007662E0" w:rsidRPr="00C33CEB" w:rsidRDefault="007662E0" w:rsidP="00261EA8">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C33CEB">
        <w:rPr>
          <w:rFonts w:ascii="Times New Roman" w:hAnsi="Times New Roman"/>
          <w:sz w:val="24"/>
          <w:szCs w:val="24"/>
        </w:rPr>
        <w:t>ОК 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sidRPr="00C33CEB">
        <w:rPr>
          <w:rFonts w:ascii="Times New Roman" w:hAnsi="Times New Roman"/>
          <w:i/>
          <w:sz w:val="24"/>
          <w:szCs w:val="24"/>
        </w:rPr>
        <w:t>)</w:t>
      </w:r>
      <w:r w:rsidRPr="00C33CEB">
        <w:rPr>
          <w:rFonts w:ascii="Times New Roman" w:hAnsi="Times New Roman"/>
          <w:sz w:val="24"/>
          <w:szCs w:val="24"/>
        </w:rPr>
        <w:t xml:space="preserve">. </w:t>
      </w:r>
    </w:p>
    <w:p w14:paraId="52142F5C" w14:textId="77777777" w:rsidR="007662E0" w:rsidRPr="001F4EFC" w:rsidRDefault="007662E0" w:rsidP="00261EA8">
      <w:pPr>
        <w:shd w:val="clear" w:color="auto" w:fill="FFFFFF"/>
        <w:suppressAutoHyphens/>
        <w:spacing w:after="0"/>
        <w:ind w:firstLine="567"/>
        <w:jc w:val="both"/>
        <w:rPr>
          <w:rFonts w:ascii="Times New Roman" w:hAnsi="Times New Roman"/>
          <w:sz w:val="24"/>
          <w:szCs w:val="24"/>
        </w:rPr>
      </w:pPr>
      <w:r w:rsidRPr="001F4EFC">
        <w:rPr>
          <w:rFonts w:ascii="Times New Roman" w:hAnsi="Times New Roman"/>
          <w:sz w:val="24"/>
          <w:szCs w:val="24"/>
        </w:rPr>
        <w:t>В рамках программы учебной дисциплины обучающимися осваиваются 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8"/>
        <w:gridCol w:w="8051"/>
      </w:tblGrid>
      <w:tr w:rsidR="007662E0" w:rsidRPr="00C33CEB" w14:paraId="066D20D3" w14:textId="77777777" w:rsidTr="00C33CEB">
        <w:trPr>
          <w:trHeight w:val="20"/>
        </w:trPr>
        <w:tc>
          <w:tcPr>
            <w:tcW w:w="1588" w:type="dxa"/>
            <w:vAlign w:val="center"/>
            <w:hideMark/>
          </w:tcPr>
          <w:p w14:paraId="6B69B1EA" w14:textId="77777777" w:rsidR="007662E0" w:rsidRPr="00C33CEB" w:rsidRDefault="007662E0" w:rsidP="00261EA8">
            <w:pPr>
              <w:suppressAutoHyphens/>
              <w:spacing w:after="0" w:line="240" w:lineRule="auto"/>
              <w:jc w:val="center"/>
              <w:rPr>
                <w:rFonts w:ascii="Times New Roman" w:hAnsi="Times New Roman"/>
                <w:sz w:val="24"/>
                <w:szCs w:val="24"/>
              </w:rPr>
            </w:pPr>
            <w:r w:rsidRPr="00C33CEB">
              <w:rPr>
                <w:rFonts w:ascii="Times New Roman" w:hAnsi="Times New Roman"/>
                <w:sz w:val="24"/>
                <w:szCs w:val="24"/>
              </w:rPr>
              <w:t>Коды</w:t>
            </w:r>
          </w:p>
        </w:tc>
        <w:tc>
          <w:tcPr>
            <w:tcW w:w="8051" w:type="dxa"/>
            <w:vAlign w:val="center"/>
            <w:hideMark/>
          </w:tcPr>
          <w:p w14:paraId="50DB4183" w14:textId="77777777" w:rsidR="007662E0" w:rsidRPr="00C33CEB" w:rsidRDefault="007662E0" w:rsidP="00261EA8">
            <w:pPr>
              <w:suppressAutoHyphens/>
              <w:spacing w:after="0" w:line="240" w:lineRule="auto"/>
              <w:jc w:val="center"/>
              <w:rPr>
                <w:rFonts w:ascii="Times New Roman" w:hAnsi="Times New Roman"/>
                <w:sz w:val="24"/>
                <w:szCs w:val="24"/>
              </w:rPr>
            </w:pPr>
            <w:r w:rsidRPr="00C33CEB">
              <w:rPr>
                <w:rFonts w:ascii="Times New Roman" w:hAnsi="Times New Roman"/>
                <w:sz w:val="24"/>
                <w:szCs w:val="24"/>
              </w:rPr>
              <w:t>Планируемые результаты освоения дисциплины включают</w:t>
            </w:r>
          </w:p>
        </w:tc>
      </w:tr>
      <w:tr w:rsidR="007662E0" w:rsidRPr="001F4EFC" w14:paraId="6D71BC75" w14:textId="77777777" w:rsidTr="00C33CEB">
        <w:trPr>
          <w:trHeight w:val="20"/>
        </w:trPr>
        <w:tc>
          <w:tcPr>
            <w:tcW w:w="1588" w:type="dxa"/>
          </w:tcPr>
          <w:p w14:paraId="2390F726" w14:textId="77777777" w:rsidR="007662E0" w:rsidRPr="001F4EFC" w:rsidRDefault="007662E0"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ЛР 11</w:t>
            </w:r>
          </w:p>
        </w:tc>
        <w:tc>
          <w:tcPr>
            <w:tcW w:w="8051" w:type="dxa"/>
          </w:tcPr>
          <w:p w14:paraId="0B664500" w14:textId="77777777" w:rsidR="007662E0" w:rsidRPr="001F4EFC" w:rsidRDefault="007662E0"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7662E0" w:rsidRPr="001F4EFC" w14:paraId="2290BC29" w14:textId="77777777" w:rsidTr="00C33CEB">
        <w:trPr>
          <w:trHeight w:val="20"/>
        </w:trPr>
        <w:tc>
          <w:tcPr>
            <w:tcW w:w="1588" w:type="dxa"/>
          </w:tcPr>
          <w:p w14:paraId="3F57BBD5" w14:textId="77777777" w:rsidR="007662E0" w:rsidRPr="001F4EFC" w:rsidRDefault="007662E0"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ЛР 12</w:t>
            </w:r>
          </w:p>
        </w:tc>
        <w:tc>
          <w:tcPr>
            <w:tcW w:w="8051" w:type="dxa"/>
          </w:tcPr>
          <w:p w14:paraId="23CDA070" w14:textId="77777777" w:rsidR="007662E0" w:rsidRPr="001F4EFC" w:rsidRDefault="007662E0"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7662E0" w:rsidRPr="001F4EFC" w14:paraId="2BE8DF01" w14:textId="77777777" w:rsidTr="00C33CEB">
        <w:trPr>
          <w:trHeight w:val="20"/>
        </w:trPr>
        <w:tc>
          <w:tcPr>
            <w:tcW w:w="1588" w:type="dxa"/>
          </w:tcPr>
          <w:p w14:paraId="258F31B6" w14:textId="77777777" w:rsidR="007662E0" w:rsidRPr="001F4EFC" w:rsidRDefault="007662E0"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МР 01</w:t>
            </w:r>
          </w:p>
        </w:tc>
        <w:tc>
          <w:tcPr>
            <w:tcW w:w="8051" w:type="dxa"/>
          </w:tcPr>
          <w:p w14:paraId="0172CB2B" w14:textId="77777777" w:rsidR="007662E0" w:rsidRPr="001F4EFC" w:rsidRDefault="007662E0"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7662E0" w:rsidRPr="001F4EFC" w14:paraId="71FC2672" w14:textId="77777777" w:rsidTr="00C33CEB">
        <w:trPr>
          <w:trHeight w:val="20"/>
        </w:trPr>
        <w:tc>
          <w:tcPr>
            <w:tcW w:w="1588" w:type="dxa"/>
          </w:tcPr>
          <w:p w14:paraId="1FBFED8D" w14:textId="77777777" w:rsidR="007662E0" w:rsidRPr="001F4EFC" w:rsidRDefault="007662E0"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МР 02</w:t>
            </w:r>
          </w:p>
        </w:tc>
        <w:tc>
          <w:tcPr>
            <w:tcW w:w="8051" w:type="dxa"/>
          </w:tcPr>
          <w:p w14:paraId="21090471" w14:textId="77777777" w:rsidR="007662E0" w:rsidRPr="001F4EFC" w:rsidRDefault="007662E0"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7662E0" w:rsidRPr="001F4EFC" w14:paraId="63D50734" w14:textId="77777777" w:rsidTr="00C33CEB">
        <w:trPr>
          <w:trHeight w:val="20"/>
        </w:trPr>
        <w:tc>
          <w:tcPr>
            <w:tcW w:w="1588" w:type="dxa"/>
          </w:tcPr>
          <w:p w14:paraId="715BDF3B" w14:textId="77777777" w:rsidR="007662E0" w:rsidRPr="001F4EFC" w:rsidRDefault="007662E0"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МР 07</w:t>
            </w:r>
          </w:p>
        </w:tc>
        <w:tc>
          <w:tcPr>
            <w:tcW w:w="8051" w:type="dxa"/>
          </w:tcPr>
          <w:p w14:paraId="6C8FCDBF" w14:textId="77777777" w:rsidR="007662E0" w:rsidRPr="001F4EFC" w:rsidRDefault="007662E0"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7662E0" w:rsidRPr="001F4EFC" w14:paraId="0E1F698D" w14:textId="77777777" w:rsidTr="00C33CEB">
        <w:trPr>
          <w:trHeight w:val="20"/>
        </w:trPr>
        <w:tc>
          <w:tcPr>
            <w:tcW w:w="1588" w:type="dxa"/>
            <w:vAlign w:val="center"/>
          </w:tcPr>
          <w:p w14:paraId="7E82489A" w14:textId="77777777" w:rsidR="007662E0" w:rsidRPr="001F4EFC" w:rsidRDefault="007662E0" w:rsidP="00261EA8">
            <w:pPr>
              <w:suppressAutoHyphens/>
              <w:spacing w:after="0" w:line="240" w:lineRule="auto"/>
              <w:rPr>
                <w:rFonts w:ascii="Times New Roman" w:hAnsi="Times New Roman"/>
                <w:i/>
                <w:sz w:val="24"/>
                <w:szCs w:val="24"/>
              </w:rPr>
            </w:pPr>
            <w:r w:rsidRPr="001F4EFC">
              <w:rPr>
                <w:rFonts w:ascii="Times New Roman" w:hAnsi="Times New Roman"/>
                <w:sz w:val="24"/>
                <w:szCs w:val="24"/>
              </w:rPr>
              <w:t>ПРб 01</w:t>
            </w:r>
          </w:p>
        </w:tc>
        <w:tc>
          <w:tcPr>
            <w:tcW w:w="8051" w:type="dxa"/>
            <w:vAlign w:val="center"/>
          </w:tcPr>
          <w:p w14:paraId="67283FAB" w14:textId="77777777" w:rsidR="007662E0" w:rsidRPr="001F4EFC" w:rsidRDefault="007662E0"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умение использовать разнообразные формы и виды физкультурной деятельности для организации здорового образа жизни, активного отдыха и досуга</w:t>
            </w:r>
          </w:p>
        </w:tc>
      </w:tr>
      <w:tr w:rsidR="007662E0" w:rsidRPr="001F4EFC" w14:paraId="6E40DE78" w14:textId="77777777" w:rsidTr="00C33CEB">
        <w:trPr>
          <w:trHeight w:val="20"/>
        </w:trPr>
        <w:tc>
          <w:tcPr>
            <w:tcW w:w="1588" w:type="dxa"/>
            <w:vAlign w:val="center"/>
          </w:tcPr>
          <w:p w14:paraId="6621054F" w14:textId="77777777" w:rsidR="007662E0" w:rsidRPr="001F4EFC" w:rsidRDefault="007662E0"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ПРб 02</w:t>
            </w:r>
          </w:p>
        </w:tc>
        <w:tc>
          <w:tcPr>
            <w:tcW w:w="8051" w:type="dxa"/>
            <w:vAlign w:val="center"/>
          </w:tcPr>
          <w:p w14:paraId="1BD5A5A8" w14:textId="77777777" w:rsidR="007662E0" w:rsidRPr="001F4EFC" w:rsidRDefault="007662E0"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tc>
      </w:tr>
      <w:tr w:rsidR="007662E0" w:rsidRPr="001F4EFC" w14:paraId="21D9F617" w14:textId="77777777" w:rsidTr="00C33CEB">
        <w:trPr>
          <w:trHeight w:val="20"/>
        </w:trPr>
        <w:tc>
          <w:tcPr>
            <w:tcW w:w="1588" w:type="dxa"/>
            <w:vAlign w:val="center"/>
          </w:tcPr>
          <w:p w14:paraId="49A38386" w14:textId="77777777" w:rsidR="007662E0" w:rsidRPr="001F4EFC" w:rsidRDefault="007662E0"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ПРб 03</w:t>
            </w:r>
          </w:p>
        </w:tc>
        <w:tc>
          <w:tcPr>
            <w:tcW w:w="8051" w:type="dxa"/>
            <w:vAlign w:val="center"/>
          </w:tcPr>
          <w:p w14:paraId="20F9951B" w14:textId="77777777" w:rsidR="007662E0" w:rsidRPr="001F4EFC" w:rsidRDefault="007662E0"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tc>
      </w:tr>
      <w:tr w:rsidR="007662E0" w:rsidRPr="001F4EFC" w14:paraId="3E91D008" w14:textId="77777777" w:rsidTr="00C33CEB">
        <w:trPr>
          <w:trHeight w:val="20"/>
        </w:trPr>
        <w:tc>
          <w:tcPr>
            <w:tcW w:w="1588" w:type="dxa"/>
            <w:vAlign w:val="center"/>
          </w:tcPr>
          <w:p w14:paraId="41C29C8F" w14:textId="77777777" w:rsidR="007662E0" w:rsidRPr="001F4EFC" w:rsidRDefault="007662E0"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ПРб 04</w:t>
            </w:r>
          </w:p>
        </w:tc>
        <w:tc>
          <w:tcPr>
            <w:tcW w:w="8051" w:type="dxa"/>
            <w:vAlign w:val="center"/>
          </w:tcPr>
          <w:p w14:paraId="61FCE95F" w14:textId="77777777" w:rsidR="007662E0" w:rsidRPr="001F4EFC" w:rsidRDefault="007662E0"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Владение физическими упражнениями разной функциональной направленности, использования их в режиме учебной и производственной деятельности с целью профилактики переутомления и сохранения высокой работоспособности</w:t>
            </w:r>
          </w:p>
        </w:tc>
      </w:tr>
      <w:tr w:rsidR="007662E0" w:rsidRPr="001F4EFC" w14:paraId="1AD8AC66" w14:textId="77777777" w:rsidTr="00C33CEB">
        <w:trPr>
          <w:trHeight w:val="20"/>
        </w:trPr>
        <w:tc>
          <w:tcPr>
            <w:tcW w:w="1588" w:type="dxa"/>
            <w:vAlign w:val="center"/>
          </w:tcPr>
          <w:p w14:paraId="7AE699AC" w14:textId="77777777" w:rsidR="007662E0" w:rsidRPr="001F4EFC" w:rsidRDefault="007662E0"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ПРб 05</w:t>
            </w:r>
          </w:p>
        </w:tc>
        <w:tc>
          <w:tcPr>
            <w:tcW w:w="8051" w:type="dxa"/>
            <w:vAlign w:val="center"/>
          </w:tcPr>
          <w:p w14:paraId="7BA2425C" w14:textId="77777777" w:rsidR="007662E0" w:rsidRPr="001F4EFC" w:rsidRDefault="007662E0"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Владение техническими приемами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ВФСК ГТО</w:t>
            </w:r>
          </w:p>
        </w:tc>
      </w:tr>
    </w:tbl>
    <w:p w14:paraId="055A8AF7" w14:textId="77777777" w:rsidR="007662E0" w:rsidRPr="001F4EFC" w:rsidRDefault="007662E0" w:rsidP="00261EA8">
      <w:pPr>
        <w:suppressAutoHyphens/>
        <w:spacing w:after="0"/>
        <w:jc w:val="center"/>
        <w:rPr>
          <w:rFonts w:ascii="Times New Roman" w:hAnsi="Times New Roman"/>
          <w:b/>
          <w:sz w:val="24"/>
          <w:szCs w:val="24"/>
        </w:rPr>
      </w:pPr>
      <w:r w:rsidRPr="001F4EFC">
        <w:rPr>
          <w:rFonts w:ascii="Times New Roman" w:hAnsi="Times New Roman"/>
          <w:b/>
          <w:sz w:val="24"/>
          <w:szCs w:val="24"/>
        </w:rPr>
        <w:lastRenderedPageBreak/>
        <w:t>2. СТРУКТУРА И СОДЕРЖАНИЕ УЧЕБНОЙ ДИСЦИПЛИНЫ</w:t>
      </w:r>
    </w:p>
    <w:p w14:paraId="7D91EB43" w14:textId="77777777" w:rsidR="007662E0" w:rsidRPr="001F4EFC" w:rsidRDefault="007662E0" w:rsidP="00261EA8">
      <w:pPr>
        <w:suppressAutoHyphens/>
        <w:spacing w:after="0"/>
        <w:rPr>
          <w:rFonts w:ascii="Times New Roman" w:hAnsi="Times New Roman"/>
          <w:b/>
          <w:sz w:val="24"/>
          <w:szCs w:val="24"/>
        </w:rPr>
      </w:pPr>
      <w:r w:rsidRPr="001F4EFC">
        <w:rPr>
          <w:rFonts w:ascii="Times New Roman" w:hAnsi="Times New Roman"/>
          <w:b/>
          <w:sz w:val="24"/>
          <w:szCs w:val="24"/>
        </w:rPr>
        <w:t>2.1. Объем учебной дисциплины и виды учебной работы</w:t>
      </w:r>
    </w:p>
    <w:p w14:paraId="61FB58C2" w14:textId="77777777" w:rsidR="007662E0" w:rsidRPr="001F4EFC" w:rsidRDefault="007662E0" w:rsidP="00261EA8">
      <w:pPr>
        <w:spacing w:after="0"/>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81"/>
        <w:gridCol w:w="1963"/>
      </w:tblGrid>
      <w:tr w:rsidR="007662E0" w:rsidRPr="001F4EFC" w14:paraId="379C1FCA" w14:textId="77777777" w:rsidTr="0091710E">
        <w:tc>
          <w:tcPr>
            <w:tcW w:w="7381" w:type="dxa"/>
          </w:tcPr>
          <w:p w14:paraId="0288E837" w14:textId="77777777" w:rsidR="007662E0" w:rsidRPr="001F4EFC" w:rsidRDefault="007662E0" w:rsidP="00261EA8">
            <w:pPr>
              <w:spacing w:after="0"/>
              <w:jc w:val="center"/>
              <w:rPr>
                <w:rFonts w:ascii="Times New Roman" w:hAnsi="Times New Roman"/>
                <w:b/>
                <w:sz w:val="24"/>
                <w:szCs w:val="24"/>
              </w:rPr>
            </w:pPr>
            <w:r w:rsidRPr="001F4EFC">
              <w:rPr>
                <w:rFonts w:ascii="Times New Roman" w:hAnsi="Times New Roman"/>
                <w:b/>
                <w:sz w:val="24"/>
                <w:szCs w:val="24"/>
              </w:rPr>
              <w:t>Вид учебной работы</w:t>
            </w:r>
          </w:p>
        </w:tc>
        <w:tc>
          <w:tcPr>
            <w:tcW w:w="1963" w:type="dxa"/>
          </w:tcPr>
          <w:p w14:paraId="5941425F" w14:textId="77777777" w:rsidR="007662E0" w:rsidRPr="001F4EFC" w:rsidRDefault="007662E0" w:rsidP="00261EA8">
            <w:pPr>
              <w:spacing w:after="0"/>
              <w:ind w:firstLine="25"/>
              <w:jc w:val="center"/>
              <w:rPr>
                <w:rFonts w:ascii="Times New Roman" w:hAnsi="Times New Roman"/>
                <w:b/>
                <w:sz w:val="24"/>
                <w:szCs w:val="24"/>
              </w:rPr>
            </w:pPr>
            <w:r w:rsidRPr="001F4EFC">
              <w:rPr>
                <w:rFonts w:ascii="Times New Roman" w:hAnsi="Times New Roman"/>
                <w:b/>
                <w:sz w:val="24"/>
                <w:szCs w:val="24"/>
              </w:rPr>
              <w:t>Объем часов</w:t>
            </w:r>
          </w:p>
        </w:tc>
      </w:tr>
      <w:tr w:rsidR="007662E0" w:rsidRPr="001F4EFC" w14:paraId="710763B5" w14:textId="77777777" w:rsidTr="0091710E">
        <w:tc>
          <w:tcPr>
            <w:tcW w:w="7381" w:type="dxa"/>
          </w:tcPr>
          <w:p w14:paraId="7B7C5ABA" w14:textId="77777777" w:rsidR="007662E0" w:rsidRPr="001F4EFC" w:rsidRDefault="007662E0" w:rsidP="00261EA8">
            <w:pPr>
              <w:spacing w:after="0"/>
              <w:rPr>
                <w:rFonts w:ascii="Times New Roman" w:hAnsi="Times New Roman"/>
                <w:b/>
                <w:sz w:val="24"/>
                <w:szCs w:val="24"/>
              </w:rPr>
            </w:pPr>
            <w:r w:rsidRPr="001F4EFC">
              <w:rPr>
                <w:rFonts w:ascii="Times New Roman" w:hAnsi="Times New Roman"/>
                <w:b/>
                <w:sz w:val="24"/>
                <w:szCs w:val="24"/>
              </w:rPr>
              <w:t>Максимальная учебная нагрузка (всего)</w:t>
            </w:r>
          </w:p>
        </w:tc>
        <w:tc>
          <w:tcPr>
            <w:tcW w:w="1963" w:type="dxa"/>
          </w:tcPr>
          <w:p w14:paraId="6CB1834F" w14:textId="0894C437" w:rsidR="007662E0" w:rsidRPr="001F4EFC" w:rsidRDefault="005D2927" w:rsidP="00261EA8">
            <w:pPr>
              <w:spacing w:after="0"/>
              <w:ind w:firstLine="25"/>
              <w:jc w:val="center"/>
              <w:rPr>
                <w:rFonts w:ascii="Times New Roman" w:hAnsi="Times New Roman"/>
                <w:b/>
                <w:sz w:val="24"/>
                <w:szCs w:val="24"/>
              </w:rPr>
            </w:pPr>
            <w:r>
              <w:rPr>
                <w:rFonts w:ascii="Times New Roman" w:hAnsi="Times New Roman"/>
                <w:b/>
                <w:sz w:val="24"/>
                <w:szCs w:val="24"/>
              </w:rPr>
              <w:t>116</w:t>
            </w:r>
          </w:p>
        </w:tc>
      </w:tr>
      <w:tr w:rsidR="007662E0" w:rsidRPr="001F4EFC" w14:paraId="7052874B" w14:textId="77777777" w:rsidTr="0091710E">
        <w:tc>
          <w:tcPr>
            <w:tcW w:w="7381" w:type="dxa"/>
          </w:tcPr>
          <w:p w14:paraId="43891A41" w14:textId="77777777" w:rsidR="007662E0" w:rsidRPr="001F4EFC" w:rsidRDefault="007662E0" w:rsidP="00261EA8">
            <w:pPr>
              <w:spacing w:after="0"/>
              <w:rPr>
                <w:rFonts w:ascii="Times New Roman" w:hAnsi="Times New Roman"/>
                <w:b/>
                <w:sz w:val="24"/>
                <w:szCs w:val="24"/>
              </w:rPr>
            </w:pPr>
            <w:r w:rsidRPr="001F4EFC">
              <w:rPr>
                <w:rFonts w:ascii="Times New Roman" w:hAnsi="Times New Roman"/>
                <w:b/>
                <w:sz w:val="24"/>
                <w:szCs w:val="24"/>
              </w:rPr>
              <w:t>Обязательная аудиторная учебная   нагрузка (всего)</w:t>
            </w:r>
          </w:p>
        </w:tc>
        <w:tc>
          <w:tcPr>
            <w:tcW w:w="1963" w:type="dxa"/>
          </w:tcPr>
          <w:p w14:paraId="7DC1010F" w14:textId="02803BC3" w:rsidR="007662E0" w:rsidRPr="001F4EFC" w:rsidRDefault="007662E0" w:rsidP="00261EA8">
            <w:pPr>
              <w:spacing w:after="0"/>
              <w:ind w:firstLine="25"/>
              <w:jc w:val="center"/>
              <w:rPr>
                <w:rFonts w:ascii="Times New Roman" w:hAnsi="Times New Roman"/>
                <w:b/>
                <w:sz w:val="24"/>
                <w:szCs w:val="24"/>
              </w:rPr>
            </w:pPr>
            <w:r w:rsidRPr="001F4EFC">
              <w:rPr>
                <w:rFonts w:ascii="Times New Roman" w:hAnsi="Times New Roman"/>
                <w:b/>
                <w:sz w:val="24"/>
                <w:szCs w:val="24"/>
              </w:rPr>
              <w:t>1</w:t>
            </w:r>
            <w:r w:rsidR="005D2927">
              <w:rPr>
                <w:rFonts w:ascii="Times New Roman" w:hAnsi="Times New Roman"/>
                <w:b/>
                <w:sz w:val="24"/>
                <w:szCs w:val="24"/>
              </w:rPr>
              <w:t>16</w:t>
            </w:r>
          </w:p>
        </w:tc>
      </w:tr>
      <w:tr w:rsidR="007662E0" w:rsidRPr="001F4EFC" w14:paraId="346C2CBA" w14:textId="77777777" w:rsidTr="0091710E">
        <w:tc>
          <w:tcPr>
            <w:tcW w:w="7381" w:type="dxa"/>
          </w:tcPr>
          <w:p w14:paraId="291D4959" w14:textId="77777777" w:rsidR="007662E0" w:rsidRPr="001F4EFC" w:rsidRDefault="007662E0" w:rsidP="00261EA8">
            <w:pPr>
              <w:spacing w:after="0"/>
              <w:rPr>
                <w:rFonts w:ascii="Times New Roman" w:hAnsi="Times New Roman"/>
                <w:sz w:val="24"/>
                <w:szCs w:val="24"/>
              </w:rPr>
            </w:pPr>
            <w:r w:rsidRPr="001F4EFC">
              <w:rPr>
                <w:rFonts w:ascii="Times New Roman" w:hAnsi="Times New Roman"/>
                <w:sz w:val="24"/>
                <w:szCs w:val="24"/>
              </w:rPr>
              <w:t>в том числе:</w:t>
            </w:r>
          </w:p>
        </w:tc>
        <w:tc>
          <w:tcPr>
            <w:tcW w:w="1963" w:type="dxa"/>
          </w:tcPr>
          <w:p w14:paraId="6393B3F8" w14:textId="77777777" w:rsidR="007662E0" w:rsidRPr="001F4EFC" w:rsidRDefault="007662E0" w:rsidP="00261EA8">
            <w:pPr>
              <w:spacing w:after="0"/>
              <w:ind w:firstLine="25"/>
              <w:jc w:val="center"/>
              <w:rPr>
                <w:rFonts w:ascii="Times New Roman" w:hAnsi="Times New Roman"/>
                <w:sz w:val="24"/>
                <w:szCs w:val="24"/>
              </w:rPr>
            </w:pPr>
          </w:p>
        </w:tc>
      </w:tr>
      <w:tr w:rsidR="007662E0" w:rsidRPr="001F4EFC" w14:paraId="4B4275B7" w14:textId="77777777" w:rsidTr="0091710E">
        <w:tc>
          <w:tcPr>
            <w:tcW w:w="7381" w:type="dxa"/>
          </w:tcPr>
          <w:p w14:paraId="34FCAA2C" w14:textId="77777777" w:rsidR="007662E0" w:rsidRPr="001F4EFC" w:rsidRDefault="007662E0" w:rsidP="00261EA8">
            <w:pPr>
              <w:spacing w:after="0"/>
              <w:rPr>
                <w:rFonts w:ascii="Times New Roman" w:hAnsi="Times New Roman"/>
                <w:sz w:val="24"/>
                <w:szCs w:val="24"/>
              </w:rPr>
            </w:pPr>
            <w:r w:rsidRPr="001F4EFC">
              <w:rPr>
                <w:rFonts w:ascii="Times New Roman" w:hAnsi="Times New Roman"/>
                <w:sz w:val="24"/>
                <w:szCs w:val="24"/>
              </w:rPr>
              <w:t>лекции, уроки</w:t>
            </w:r>
          </w:p>
        </w:tc>
        <w:tc>
          <w:tcPr>
            <w:tcW w:w="1963" w:type="dxa"/>
          </w:tcPr>
          <w:p w14:paraId="5C192237" w14:textId="77777777" w:rsidR="007662E0" w:rsidRPr="001F4EFC" w:rsidRDefault="007662E0" w:rsidP="00261EA8">
            <w:pPr>
              <w:spacing w:after="0"/>
              <w:ind w:firstLine="25"/>
              <w:jc w:val="center"/>
              <w:rPr>
                <w:rFonts w:ascii="Times New Roman" w:hAnsi="Times New Roman"/>
                <w:sz w:val="24"/>
                <w:szCs w:val="24"/>
              </w:rPr>
            </w:pPr>
            <w:r w:rsidRPr="001F4EFC">
              <w:rPr>
                <w:rFonts w:ascii="Times New Roman" w:hAnsi="Times New Roman"/>
                <w:sz w:val="24"/>
                <w:szCs w:val="24"/>
              </w:rPr>
              <w:t>-</w:t>
            </w:r>
          </w:p>
        </w:tc>
      </w:tr>
      <w:tr w:rsidR="007662E0" w:rsidRPr="001F4EFC" w14:paraId="0AFBCF40" w14:textId="77777777" w:rsidTr="0091710E">
        <w:tc>
          <w:tcPr>
            <w:tcW w:w="7381" w:type="dxa"/>
          </w:tcPr>
          <w:p w14:paraId="4FAAD03C" w14:textId="77777777" w:rsidR="007662E0" w:rsidRPr="001F4EFC" w:rsidRDefault="007662E0" w:rsidP="00261EA8">
            <w:pPr>
              <w:spacing w:after="0"/>
              <w:rPr>
                <w:rFonts w:ascii="Times New Roman" w:hAnsi="Times New Roman"/>
                <w:sz w:val="24"/>
                <w:szCs w:val="24"/>
              </w:rPr>
            </w:pPr>
            <w:r w:rsidRPr="001F4EFC">
              <w:rPr>
                <w:rFonts w:ascii="Times New Roman" w:hAnsi="Times New Roman"/>
                <w:sz w:val="24"/>
                <w:szCs w:val="24"/>
              </w:rPr>
              <w:t xml:space="preserve">   практические занятия:</w:t>
            </w:r>
          </w:p>
        </w:tc>
        <w:tc>
          <w:tcPr>
            <w:tcW w:w="1963" w:type="dxa"/>
          </w:tcPr>
          <w:p w14:paraId="67037712" w14:textId="6DE6136F" w:rsidR="007662E0" w:rsidRPr="001F4EFC" w:rsidRDefault="005D2927" w:rsidP="00261EA8">
            <w:pPr>
              <w:spacing w:after="0"/>
              <w:ind w:firstLine="25"/>
              <w:jc w:val="center"/>
              <w:rPr>
                <w:rFonts w:ascii="Times New Roman" w:hAnsi="Times New Roman"/>
                <w:sz w:val="24"/>
                <w:szCs w:val="24"/>
              </w:rPr>
            </w:pPr>
            <w:r>
              <w:rPr>
                <w:rFonts w:ascii="Times New Roman" w:hAnsi="Times New Roman"/>
                <w:sz w:val="24"/>
                <w:szCs w:val="24"/>
              </w:rPr>
              <w:t>116</w:t>
            </w:r>
          </w:p>
        </w:tc>
      </w:tr>
      <w:tr w:rsidR="007662E0" w:rsidRPr="001F4EFC" w14:paraId="7C1BCDEF" w14:textId="77777777" w:rsidTr="0091710E">
        <w:tc>
          <w:tcPr>
            <w:tcW w:w="7381" w:type="dxa"/>
          </w:tcPr>
          <w:p w14:paraId="794A7854" w14:textId="77777777" w:rsidR="007662E0" w:rsidRPr="001F4EFC" w:rsidRDefault="007662E0" w:rsidP="00261EA8">
            <w:pPr>
              <w:spacing w:after="0"/>
              <w:ind w:left="708"/>
              <w:rPr>
                <w:rFonts w:ascii="Times New Roman" w:hAnsi="Times New Roman"/>
                <w:sz w:val="24"/>
                <w:szCs w:val="24"/>
              </w:rPr>
            </w:pPr>
            <w:r w:rsidRPr="001F4EFC">
              <w:rPr>
                <w:rFonts w:ascii="Times New Roman" w:hAnsi="Times New Roman"/>
                <w:sz w:val="24"/>
                <w:szCs w:val="24"/>
              </w:rPr>
              <w:t xml:space="preserve">   контрольные работы в т.ч.</w:t>
            </w:r>
          </w:p>
        </w:tc>
        <w:tc>
          <w:tcPr>
            <w:tcW w:w="1963" w:type="dxa"/>
          </w:tcPr>
          <w:p w14:paraId="38F7238E" w14:textId="77777777" w:rsidR="007662E0" w:rsidRPr="001F4EFC" w:rsidRDefault="007662E0" w:rsidP="00261EA8">
            <w:pPr>
              <w:spacing w:after="0"/>
              <w:ind w:firstLine="25"/>
              <w:jc w:val="center"/>
              <w:rPr>
                <w:rFonts w:ascii="Times New Roman" w:hAnsi="Times New Roman"/>
                <w:sz w:val="24"/>
                <w:szCs w:val="24"/>
              </w:rPr>
            </w:pPr>
            <w:r w:rsidRPr="001F4EFC">
              <w:rPr>
                <w:rFonts w:ascii="Times New Roman" w:hAnsi="Times New Roman"/>
                <w:sz w:val="24"/>
                <w:szCs w:val="24"/>
              </w:rPr>
              <w:t>-</w:t>
            </w:r>
          </w:p>
        </w:tc>
      </w:tr>
      <w:tr w:rsidR="007662E0" w:rsidRPr="001F4EFC" w14:paraId="33EE8116" w14:textId="77777777" w:rsidTr="0091710E">
        <w:tc>
          <w:tcPr>
            <w:tcW w:w="7381" w:type="dxa"/>
          </w:tcPr>
          <w:p w14:paraId="51B83160" w14:textId="77777777" w:rsidR="007662E0" w:rsidRPr="001F4EFC" w:rsidRDefault="007662E0" w:rsidP="00261EA8">
            <w:pPr>
              <w:spacing w:after="0"/>
              <w:rPr>
                <w:rFonts w:ascii="Times New Roman" w:hAnsi="Times New Roman"/>
                <w:sz w:val="24"/>
                <w:szCs w:val="24"/>
              </w:rPr>
            </w:pPr>
            <w:r w:rsidRPr="001F4EFC">
              <w:rPr>
                <w:rFonts w:ascii="Times New Roman" w:hAnsi="Times New Roman"/>
                <w:sz w:val="24"/>
                <w:szCs w:val="24"/>
              </w:rPr>
              <w:t xml:space="preserve">   курсовая работа (проект)           </w:t>
            </w:r>
            <w:r w:rsidRPr="001F4EFC">
              <w:rPr>
                <w:rFonts w:ascii="Times New Roman" w:hAnsi="Times New Roman"/>
                <w:i/>
                <w:sz w:val="24"/>
                <w:szCs w:val="24"/>
              </w:rPr>
              <w:t>не предусмотрено</w:t>
            </w:r>
          </w:p>
        </w:tc>
        <w:tc>
          <w:tcPr>
            <w:tcW w:w="1963" w:type="dxa"/>
          </w:tcPr>
          <w:p w14:paraId="224B0AEA" w14:textId="77777777" w:rsidR="007662E0" w:rsidRPr="001F4EFC" w:rsidRDefault="007662E0" w:rsidP="00261EA8">
            <w:pPr>
              <w:spacing w:after="0"/>
              <w:ind w:firstLine="25"/>
              <w:jc w:val="center"/>
              <w:rPr>
                <w:rFonts w:ascii="Times New Roman" w:hAnsi="Times New Roman"/>
                <w:sz w:val="24"/>
                <w:szCs w:val="24"/>
              </w:rPr>
            </w:pPr>
            <w:r w:rsidRPr="001F4EFC">
              <w:rPr>
                <w:rFonts w:ascii="Times New Roman" w:hAnsi="Times New Roman"/>
                <w:sz w:val="24"/>
                <w:szCs w:val="24"/>
              </w:rPr>
              <w:t>-</w:t>
            </w:r>
          </w:p>
        </w:tc>
      </w:tr>
      <w:tr w:rsidR="007662E0" w:rsidRPr="001F4EFC" w14:paraId="6BD5676B" w14:textId="77777777" w:rsidTr="0091710E">
        <w:tc>
          <w:tcPr>
            <w:tcW w:w="9344" w:type="dxa"/>
            <w:gridSpan w:val="2"/>
          </w:tcPr>
          <w:p w14:paraId="5FDAE6CE" w14:textId="77777777" w:rsidR="007662E0" w:rsidRPr="00C33CEB" w:rsidRDefault="007662E0" w:rsidP="00261EA8">
            <w:pPr>
              <w:spacing w:after="0"/>
              <w:rPr>
                <w:rFonts w:ascii="Times New Roman" w:hAnsi="Times New Roman"/>
                <w:b/>
                <w:sz w:val="24"/>
                <w:szCs w:val="24"/>
              </w:rPr>
            </w:pPr>
            <w:r w:rsidRPr="00C33CEB">
              <w:rPr>
                <w:rFonts w:ascii="Times New Roman" w:hAnsi="Times New Roman"/>
                <w:sz w:val="24"/>
                <w:szCs w:val="24"/>
              </w:rPr>
              <w:t>Итоговая аттестация в форме дифференцированного зачета</w:t>
            </w:r>
          </w:p>
        </w:tc>
      </w:tr>
    </w:tbl>
    <w:p w14:paraId="74ED5400" w14:textId="77777777" w:rsidR="007662E0" w:rsidRPr="001F4EFC" w:rsidRDefault="007662E0" w:rsidP="00261EA8">
      <w:pPr>
        <w:widowControl w:val="0"/>
        <w:shd w:val="clear" w:color="auto" w:fill="FFFFFF"/>
        <w:autoSpaceDE w:val="0"/>
        <w:autoSpaceDN w:val="0"/>
        <w:adjustRightInd w:val="0"/>
        <w:spacing w:after="0"/>
        <w:ind w:firstLine="709"/>
        <w:jc w:val="both"/>
        <w:rPr>
          <w:rFonts w:ascii="Times New Roman" w:hAnsi="Times New Roman"/>
          <w:sz w:val="24"/>
          <w:szCs w:val="24"/>
        </w:rPr>
      </w:pPr>
    </w:p>
    <w:p w14:paraId="4FBC8600" w14:textId="77777777" w:rsidR="007662E0" w:rsidRPr="001F4EFC" w:rsidRDefault="007662E0" w:rsidP="00261EA8">
      <w:pPr>
        <w:widowControl w:val="0"/>
        <w:shd w:val="clear" w:color="auto" w:fill="FFFFFF"/>
        <w:autoSpaceDE w:val="0"/>
        <w:autoSpaceDN w:val="0"/>
        <w:adjustRightInd w:val="0"/>
        <w:spacing w:after="0"/>
        <w:ind w:firstLine="709"/>
        <w:jc w:val="both"/>
        <w:rPr>
          <w:rFonts w:ascii="Times New Roman" w:hAnsi="Times New Roman"/>
          <w:sz w:val="24"/>
          <w:szCs w:val="24"/>
        </w:rPr>
        <w:sectPr w:rsidR="007662E0" w:rsidRPr="001F4EFC" w:rsidSect="001F4EFC">
          <w:pgSz w:w="11906" w:h="16838"/>
          <w:pgMar w:top="1134" w:right="567" w:bottom="1134" w:left="1701" w:header="284" w:footer="397" w:gutter="0"/>
          <w:cols w:space="708"/>
          <w:titlePg/>
          <w:docGrid w:linePitch="360"/>
        </w:sectPr>
      </w:pPr>
    </w:p>
    <w:p w14:paraId="0E6D8D89" w14:textId="77777777" w:rsidR="007662E0" w:rsidRPr="001F4EFC" w:rsidRDefault="007662E0" w:rsidP="00261EA8">
      <w:pPr>
        <w:pStyle w:val="1f"/>
        <w:shd w:val="clear" w:color="auto" w:fill="auto"/>
        <w:spacing w:after="0" w:line="276" w:lineRule="auto"/>
        <w:ind w:left="160" w:firstLine="0"/>
        <w:jc w:val="center"/>
        <w:outlineLvl w:val="0"/>
        <w:rPr>
          <w:b/>
          <w:sz w:val="24"/>
          <w:szCs w:val="24"/>
        </w:rPr>
      </w:pPr>
      <w:r w:rsidRPr="001F4EFC">
        <w:rPr>
          <w:b/>
          <w:sz w:val="24"/>
          <w:szCs w:val="24"/>
        </w:rPr>
        <w:lastRenderedPageBreak/>
        <w:t>2.2. ТЕМАТИЧЕСКИЙ ПЛАН И СОДЕРЖАНИЕ УЧЕБНОЙ ДИСЦИПЛИНЫ ФИЗИЧЕСКАЯ КУЛЬТУРА</w:t>
      </w:r>
    </w:p>
    <w:p w14:paraId="1BDB8AF3" w14:textId="77777777" w:rsidR="007662E0" w:rsidRPr="001F4EFC" w:rsidRDefault="007662E0" w:rsidP="00261EA8">
      <w:pPr>
        <w:pStyle w:val="1f"/>
        <w:shd w:val="clear" w:color="auto" w:fill="auto"/>
        <w:spacing w:after="0" w:line="276" w:lineRule="auto"/>
        <w:ind w:left="160" w:firstLine="0"/>
        <w:jc w:val="center"/>
        <w:outlineLvl w:val="0"/>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7"/>
        <w:gridCol w:w="8623"/>
        <w:gridCol w:w="1242"/>
        <w:gridCol w:w="2404"/>
      </w:tblGrid>
      <w:tr w:rsidR="007662E0" w:rsidRPr="00C33CEB" w14:paraId="466AA70E" w14:textId="77777777" w:rsidTr="00FE38D2">
        <w:trPr>
          <w:trHeight w:val="581"/>
        </w:trPr>
        <w:tc>
          <w:tcPr>
            <w:tcW w:w="851" w:type="pct"/>
            <w:tcBorders>
              <w:top w:val="single" w:sz="4" w:space="0" w:color="auto"/>
              <w:left w:val="single" w:sz="4" w:space="0" w:color="auto"/>
              <w:bottom w:val="single" w:sz="4" w:space="0" w:color="auto"/>
              <w:right w:val="single" w:sz="4" w:space="0" w:color="auto"/>
            </w:tcBorders>
            <w:vAlign w:val="center"/>
          </w:tcPr>
          <w:p w14:paraId="506E5F5F" w14:textId="77777777" w:rsidR="007662E0" w:rsidRPr="00C33CEB"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C33CEB">
              <w:rPr>
                <w:rFonts w:ascii="Times New Roman" w:hAnsi="Times New Roman"/>
                <w:bCs/>
                <w:sz w:val="24"/>
                <w:szCs w:val="24"/>
              </w:rPr>
              <w:t>№ раздела, темы</w:t>
            </w:r>
          </w:p>
        </w:tc>
        <w:tc>
          <w:tcPr>
            <w:tcW w:w="2916" w:type="pct"/>
            <w:tcBorders>
              <w:top w:val="single" w:sz="4" w:space="0" w:color="auto"/>
              <w:left w:val="single" w:sz="4" w:space="0" w:color="auto"/>
              <w:bottom w:val="single" w:sz="4" w:space="0" w:color="auto"/>
              <w:right w:val="single" w:sz="4" w:space="0" w:color="auto"/>
            </w:tcBorders>
            <w:vAlign w:val="center"/>
          </w:tcPr>
          <w:p w14:paraId="354DAA36" w14:textId="77777777" w:rsidR="007662E0" w:rsidRPr="00C33CEB"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C33CEB">
              <w:rPr>
                <w:rFonts w:ascii="Times New Roman" w:hAnsi="Times New Roman"/>
                <w:bCs/>
                <w:sz w:val="24"/>
                <w:szCs w:val="24"/>
              </w:rPr>
              <w:t>Содержание учебного материала</w:t>
            </w:r>
          </w:p>
        </w:tc>
        <w:tc>
          <w:tcPr>
            <w:tcW w:w="420" w:type="pct"/>
            <w:tcBorders>
              <w:top w:val="single" w:sz="4" w:space="0" w:color="auto"/>
              <w:left w:val="single" w:sz="4" w:space="0" w:color="auto"/>
              <w:bottom w:val="single" w:sz="4" w:space="0" w:color="auto"/>
              <w:right w:val="single" w:sz="4" w:space="0" w:color="auto"/>
            </w:tcBorders>
            <w:vAlign w:val="center"/>
          </w:tcPr>
          <w:p w14:paraId="7F87A644" w14:textId="77777777" w:rsidR="007662E0" w:rsidRPr="00C33CEB" w:rsidRDefault="007662E0" w:rsidP="00261EA8">
            <w:pPr>
              <w:suppressAutoHyphens/>
              <w:spacing w:after="0" w:line="240" w:lineRule="auto"/>
              <w:jc w:val="center"/>
              <w:rPr>
                <w:rFonts w:ascii="Times New Roman" w:hAnsi="Times New Roman"/>
                <w:bCs/>
                <w:sz w:val="24"/>
                <w:szCs w:val="24"/>
              </w:rPr>
            </w:pPr>
            <w:r w:rsidRPr="00C33CEB">
              <w:rPr>
                <w:rFonts w:ascii="Times New Roman" w:hAnsi="Times New Roman"/>
                <w:bCs/>
                <w:sz w:val="24"/>
                <w:szCs w:val="24"/>
              </w:rPr>
              <w:t>Объем</w:t>
            </w:r>
          </w:p>
          <w:p w14:paraId="120277F1" w14:textId="77777777" w:rsidR="007662E0" w:rsidRPr="00C33CEB"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C33CEB">
              <w:rPr>
                <w:rFonts w:ascii="Times New Roman" w:hAnsi="Times New Roman"/>
                <w:bCs/>
                <w:sz w:val="24"/>
                <w:szCs w:val="24"/>
              </w:rPr>
              <w:t>в часах</w:t>
            </w:r>
          </w:p>
        </w:tc>
        <w:tc>
          <w:tcPr>
            <w:tcW w:w="813" w:type="pct"/>
            <w:tcBorders>
              <w:top w:val="single" w:sz="4" w:space="0" w:color="auto"/>
              <w:left w:val="single" w:sz="4" w:space="0" w:color="auto"/>
              <w:bottom w:val="single" w:sz="4" w:space="0" w:color="auto"/>
              <w:right w:val="single" w:sz="4" w:space="0" w:color="auto"/>
            </w:tcBorders>
            <w:vAlign w:val="center"/>
          </w:tcPr>
          <w:p w14:paraId="03C00822" w14:textId="77777777" w:rsidR="007662E0" w:rsidRPr="00C33CEB" w:rsidRDefault="007662E0" w:rsidP="00261EA8">
            <w:pPr>
              <w:tabs>
                <w:tab w:val="left" w:pos="149"/>
              </w:tabs>
              <w:suppressAutoHyphens/>
              <w:spacing w:after="0" w:line="240" w:lineRule="auto"/>
              <w:ind w:firstLine="7"/>
              <w:jc w:val="center"/>
              <w:rPr>
                <w:rFonts w:ascii="Times New Roman" w:hAnsi="Times New Roman"/>
                <w:bCs/>
                <w:sz w:val="24"/>
                <w:szCs w:val="24"/>
              </w:rPr>
            </w:pPr>
            <w:r w:rsidRPr="00C33CEB">
              <w:rPr>
                <w:rFonts w:ascii="Times New Roman" w:hAnsi="Times New Roman"/>
                <w:bCs/>
                <w:sz w:val="24"/>
                <w:szCs w:val="24"/>
              </w:rPr>
              <w:t>Коды общих компетенций</w:t>
            </w:r>
          </w:p>
          <w:p w14:paraId="7904C0F0" w14:textId="77777777" w:rsidR="007662E0" w:rsidRPr="00C33CEB" w:rsidRDefault="007662E0" w:rsidP="00261EA8">
            <w:pPr>
              <w:tabs>
                <w:tab w:val="left" w:pos="149"/>
              </w:tabs>
              <w:spacing w:after="0" w:line="240" w:lineRule="auto"/>
              <w:ind w:firstLine="7"/>
              <w:jc w:val="center"/>
              <w:rPr>
                <w:rFonts w:ascii="Times New Roman" w:hAnsi="Times New Roman"/>
                <w:bCs/>
                <w:sz w:val="24"/>
                <w:szCs w:val="24"/>
              </w:rPr>
            </w:pPr>
            <w:r w:rsidRPr="00C33CEB">
              <w:rPr>
                <w:rFonts w:ascii="Times New Roman" w:hAnsi="Times New Roman"/>
                <w:bCs/>
                <w:sz w:val="24"/>
                <w:szCs w:val="24"/>
              </w:rPr>
              <w:t>(указанных в разделе 1.2) и личностных метапредметных, предметных резул</w:t>
            </w:r>
            <w:r w:rsidRPr="00C33CEB">
              <w:rPr>
                <w:rFonts w:ascii="Times New Roman" w:hAnsi="Times New Roman"/>
                <w:bCs/>
                <w:sz w:val="24"/>
                <w:szCs w:val="24"/>
              </w:rPr>
              <w:t>ь</w:t>
            </w:r>
            <w:r w:rsidRPr="00C33CEB">
              <w:rPr>
                <w:rFonts w:ascii="Times New Roman" w:hAnsi="Times New Roman"/>
                <w:bCs/>
                <w:sz w:val="24"/>
                <w:szCs w:val="24"/>
              </w:rPr>
              <w:t>татов, формиров</w:t>
            </w:r>
            <w:r w:rsidRPr="00C33CEB">
              <w:rPr>
                <w:rFonts w:ascii="Times New Roman" w:hAnsi="Times New Roman"/>
                <w:bCs/>
                <w:sz w:val="24"/>
                <w:szCs w:val="24"/>
              </w:rPr>
              <w:t>а</w:t>
            </w:r>
            <w:r w:rsidRPr="00C33CEB">
              <w:rPr>
                <w:rFonts w:ascii="Times New Roman" w:hAnsi="Times New Roman"/>
                <w:bCs/>
                <w:sz w:val="24"/>
                <w:szCs w:val="24"/>
              </w:rPr>
              <w:t>нию которых сп</w:t>
            </w:r>
            <w:r w:rsidRPr="00C33CEB">
              <w:rPr>
                <w:rFonts w:ascii="Times New Roman" w:hAnsi="Times New Roman"/>
                <w:bCs/>
                <w:sz w:val="24"/>
                <w:szCs w:val="24"/>
              </w:rPr>
              <w:t>о</w:t>
            </w:r>
            <w:r w:rsidRPr="00C33CEB">
              <w:rPr>
                <w:rFonts w:ascii="Times New Roman" w:hAnsi="Times New Roman"/>
                <w:bCs/>
                <w:sz w:val="24"/>
                <w:szCs w:val="24"/>
              </w:rPr>
              <w:t>собствует элемент про</w:t>
            </w:r>
            <w:r w:rsidR="00631A44" w:rsidRPr="00C33CEB">
              <w:rPr>
                <w:rFonts w:ascii="Times New Roman" w:hAnsi="Times New Roman"/>
                <w:bCs/>
                <w:sz w:val="24"/>
                <w:szCs w:val="24"/>
              </w:rPr>
              <w:t>граммы</w:t>
            </w:r>
          </w:p>
        </w:tc>
      </w:tr>
      <w:tr w:rsidR="007662E0" w:rsidRPr="00C33CEB" w14:paraId="56590A59" w14:textId="77777777" w:rsidTr="00FE38D2">
        <w:trPr>
          <w:trHeight w:val="20"/>
        </w:trPr>
        <w:tc>
          <w:tcPr>
            <w:tcW w:w="851" w:type="pct"/>
            <w:tcBorders>
              <w:top w:val="single" w:sz="4" w:space="0" w:color="auto"/>
              <w:left w:val="single" w:sz="4" w:space="0" w:color="auto"/>
              <w:bottom w:val="single" w:sz="4" w:space="0" w:color="auto"/>
              <w:right w:val="single" w:sz="4" w:space="0" w:color="auto"/>
            </w:tcBorders>
            <w:hideMark/>
          </w:tcPr>
          <w:p w14:paraId="0497A546" w14:textId="77777777" w:rsidR="007662E0" w:rsidRPr="00C33CEB"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C33CEB">
              <w:rPr>
                <w:rFonts w:ascii="Times New Roman" w:hAnsi="Times New Roman"/>
                <w:bCs/>
                <w:sz w:val="24"/>
                <w:szCs w:val="24"/>
              </w:rPr>
              <w:t>1</w:t>
            </w:r>
          </w:p>
        </w:tc>
        <w:tc>
          <w:tcPr>
            <w:tcW w:w="2916" w:type="pct"/>
            <w:tcBorders>
              <w:top w:val="single" w:sz="4" w:space="0" w:color="auto"/>
              <w:left w:val="single" w:sz="4" w:space="0" w:color="auto"/>
              <w:bottom w:val="single" w:sz="4" w:space="0" w:color="auto"/>
              <w:right w:val="single" w:sz="4" w:space="0" w:color="auto"/>
            </w:tcBorders>
            <w:hideMark/>
          </w:tcPr>
          <w:p w14:paraId="48AC1218" w14:textId="77777777" w:rsidR="007662E0" w:rsidRPr="00C33CEB"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C33CEB">
              <w:rPr>
                <w:rFonts w:ascii="Times New Roman" w:hAnsi="Times New Roman"/>
                <w:bCs/>
                <w:sz w:val="24"/>
                <w:szCs w:val="24"/>
              </w:rPr>
              <w:t>2</w:t>
            </w:r>
          </w:p>
        </w:tc>
        <w:tc>
          <w:tcPr>
            <w:tcW w:w="420" w:type="pct"/>
            <w:tcBorders>
              <w:top w:val="single" w:sz="4" w:space="0" w:color="auto"/>
              <w:left w:val="single" w:sz="4" w:space="0" w:color="auto"/>
              <w:bottom w:val="single" w:sz="4" w:space="0" w:color="auto"/>
              <w:right w:val="single" w:sz="4" w:space="0" w:color="auto"/>
            </w:tcBorders>
            <w:hideMark/>
          </w:tcPr>
          <w:p w14:paraId="0C3F0E3F" w14:textId="77777777" w:rsidR="007662E0" w:rsidRPr="00C33CEB"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C33CEB">
              <w:rPr>
                <w:rFonts w:ascii="Times New Roman" w:hAnsi="Times New Roman"/>
                <w:bCs/>
                <w:sz w:val="24"/>
                <w:szCs w:val="24"/>
              </w:rPr>
              <w:t>3</w:t>
            </w:r>
          </w:p>
        </w:tc>
        <w:tc>
          <w:tcPr>
            <w:tcW w:w="813" w:type="pct"/>
            <w:tcBorders>
              <w:top w:val="single" w:sz="4" w:space="0" w:color="auto"/>
              <w:left w:val="single" w:sz="4" w:space="0" w:color="auto"/>
              <w:bottom w:val="single" w:sz="4" w:space="0" w:color="auto"/>
              <w:right w:val="single" w:sz="4" w:space="0" w:color="auto"/>
            </w:tcBorders>
            <w:vAlign w:val="center"/>
          </w:tcPr>
          <w:p w14:paraId="6A122D19" w14:textId="77777777" w:rsidR="007662E0" w:rsidRPr="00C33CEB"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C33CEB">
              <w:rPr>
                <w:rFonts w:ascii="Times New Roman" w:hAnsi="Times New Roman"/>
                <w:bCs/>
                <w:sz w:val="24"/>
                <w:szCs w:val="24"/>
              </w:rPr>
              <w:t>4</w:t>
            </w:r>
          </w:p>
        </w:tc>
      </w:tr>
      <w:tr w:rsidR="007662E0" w:rsidRPr="001F4EFC" w14:paraId="5B1B1AA5" w14:textId="77777777" w:rsidTr="00FE38D2">
        <w:trPr>
          <w:trHeight w:val="20"/>
        </w:trPr>
        <w:tc>
          <w:tcPr>
            <w:tcW w:w="851" w:type="pct"/>
            <w:tcBorders>
              <w:top w:val="single" w:sz="4" w:space="0" w:color="auto"/>
              <w:left w:val="single" w:sz="4" w:space="0" w:color="auto"/>
              <w:bottom w:val="single" w:sz="4" w:space="0" w:color="auto"/>
              <w:right w:val="single" w:sz="4" w:space="0" w:color="auto"/>
            </w:tcBorders>
            <w:vAlign w:val="center"/>
          </w:tcPr>
          <w:p w14:paraId="30EED23F"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Введение</w:t>
            </w:r>
          </w:p>
        </w:tc>
        <w:tc>
          <w:tcPr>
            <w:tcW w:w="2916" w:type="pct"/>
            <w:tcBorders>
              <w:top w:val="single" w:sz="4" w:space="0" w:color="auto"/>
              <w:left w:val="single" w:sz="4" w:space="0" w:color="auto"/>
              <w:bottom w:val="single" w:sz="4" w:space="0" w:color="auto"/>
              <w:right w:val="single" w:sz="4" w:space="0" w:color="auto"/>
            </w:tcBorders>
            <w:vAlign w:val="center"/>
          </w:tcPr>
          <w:p w14:paraId="55049387" w14:textId="77777777" w:rsidR="007662E0" w:rsidRPr="001F4EFC" w:rsidRDefault="007662E0" w:rsidP="00261EA8">
            <w:pPr>
              <w:spacing w:after="0" w:line="240" w:lineRule="auto"/>
              <w:ind w:firstLine="18"/>
              <w:rPr>
                <w:rFonts w:ascii="Times New Roman" w:hAnsi="Times New Roman"/>
                <w:b/>
                <w:bCs/>
                <w:sz w:val="24"/>
                <w:szCs w:val="24"/>
              </w:rPr>
            </w:pPr>
            <w:r w:rsidRPr="001F4EFC">
              <w:rPr>
                <w:rFonts w:ascii="Times New Roman" w:hAnsi="Times New Roman"/>
                <w:sz w:val="24"/>
                <w:szCs w:val="24"/>
              </w:rPr>
              <w:t>Входной контроль знаний учащихся.</w:t>
            </w:r>
            <w:r w:rsidR="00FE38D2">
              <w:rPr>
                <w:rFonts w:ascii="Times New Roman" w:hAnsi="Times New Roman"/>
                <w:sz w:val="24"/>
                <w:szCs w:val="24"/>
              </w:rPr>
              <w:t xml:space="preserve"> </w:t>
            </w:r>
            <w:r w:rsidRPr="001F4EFC">
              <w:rPr>
                <w:rFonts w:ascii="Times New Roman" w:hAnsi="Times New Roman"/>
                <w:sz w:val="24"/>
                <w:szCs w:val="24"/>
              </w:rPr>
              <w:t>Техника безопасности на уроках физич</w:t>
            </w:r>
            <w:r w:rsidRPr="001F4EFC">
              <w:rPr>
                <w:rFonts w:ascii="Times New Roman" w:hAnsi="Times New Roman"/>
                <w:sz w:val="24"/>
                <w:szCs w:val="24"/>
              </w:rPr>
              <w:t>е</w:t>
            </w:r>
            <w:r w:rsidRPr="001F4EFC">
              <w:rPr>
                <w:rFonts w:ascii="Times New Roman" w:hAnsi="Times New Roman"/>
                <w:sz w:val="24"/>
                <w:szCs w:val="24"/>
              </w:rPr>
              <w:t>ской культуры.</w:t>
            </w:r>
          </w:p>
        </w:tc>
        <w:tc>
          <w:tcPr>
            <w:tcW w:w="420" w:type="pct"/>
            <w:tcBorders>
              <w:top w:val="single" w:sz="4" w:space="0" w:color="auto"/>
              <w:left w:val="single" w:sz="4" w:space="0" w:color="auto"/>
              <w:bottom w:val="single" w:sz="4" w:space="0" w:color="auto"/>
              <w:right w:val="single" w:sz="4" w:space="0" w:color="auto"/>
            </w:tcBorders>
          </w:tcPr>
          <w:p w14:paraId="2B9C7750"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2</w:t>
            </w:r>
          </w:p>
        </w:tc>
        <w:tc>
          <w:tcPr>
            <w:tcW w:w="813" w:type="pct"/>
            <w:tcBorders>
              <w:top w:val="single" w:sz="4" w:space="0" w:color="auto"/>
              <w:left w:val="single" w:sz="4" w:space="0" w:color="auto"/>
              <w:bottom w:val="single" w:sz="4" w:space="0" w:color="auto"/>
              <w:right w:val="single" w:sz="4" w:space="0" w:color="auto"/>
            </w:tcBorders>
            <w:vAlign w:val="center"/>
          </w:tcPr>
          <w:p w14:paraId="2C9A06AA"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ЛР11, ЛР12</w:t>
            </w:r>
          </w:p>
          <w:p w14:paraId="2BFE6FFE"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МР01, МР02, МР07</w:t>
            </w:r>
          </w:p>
        </w:tc>
      </w:tr>
      <w:tr w:rsidR="007662E0" w:rsidRPr="001F4EFC" w14:paraId="0E632AE7" w14:textId="77777777" w:rsidTr="00FE38D2">
        <w:trPr>
          <w:trHeight w:val="537"/>
        </w:trPr>
        <w:tc>
          <w:tcPr>
            <w:tcW w:w="851" w:type="pct"/>
            <w:tcBorders>
              <w:top w:val="single" w:sz="4" w:space="0" w:color="auto"/>
              <w:left w:val="single" w:sz="4" w:space="0" w:color="auto"/>
              <w:right w:val="single" w:sz="4" w:space="0" w:color="auto"/>
            </w:tcBorders>
            <w:hideMark/>
          </w:tcPr>
          <w:p w14:paraId="39DA0EB3"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Раздел 1.</w:t>
            </w:r>
            <w:r w:rsidRPr="001F4EFC">
              <w:rPr>
                <w:rFonts w:ascii="Times New Roman" w:hAnsi="Times New Roman"/>
                <w:sz w:val="24"/>
                <w:szCs w:val="24"/>
              </w:rPr>
              <w:t xml:space="preserve"> Роль физ</w:t>
            </w:r>
            <w:r w:rsidRPr="001F4EFC">
              <w:rPr>
                <w:rFonts w:ascii="Times New Roman" w:hAnsi="Times New Roman"/>
                <w:sz w:val="24"/>
                <w:szCs w:val="24"/>
              </w:rPr>
              <w:t>и</w:t>
            </w:r>
            <w:r w:rsidRPr="001F4EFC">
              <w:rPr>
                <w:rFonts w:ascii="Times New Roman" w:hAnsi="Times New Roman"/>
                <w:sz w:val="24"/>
                <w:szCs w:val="24"/>
              </w:rPr>
              <w:t>ческой культуры в социальной и профе</w:t>
            </w:r>
            <w:r w:rsidRPr="001F4EFC">
              <w:rPr>
                <w:rFonts w:ascii="Times New Roman" w:hAnsi="Times New Roman"/>
                <w:sz w:val="24"/>
                <w:szCs w:val="24"/>
              </w:rPr>
              <w:t>с</w:t>
            </w:r>
            <w:r w:rsidRPr="001F4EFC">
              <w:rPr>
                <w:rFonts w:ascii="Times New Roman" w:hAnsi="Times New Roman"/>
                <w:sz w:val="24"/>
                <w:szCs w:val="24"/>
              </w:rPr>
              <w:t>сиональной деятел</w:t>
            </w:r>
            <w:r w:rsidRPr="001F4EFC">
              <w:rPr>
                <w:rFonts w:ascii="Times New Roman" w:hAnsi="Times New Roman"/>
                <w:sz w:val="24"/>
                <w:szCs w:val="24"/>
              </w:rPr>
              <w:t>ь</w:t>
            </w:r>
            <w:r w:rsidRPr="001F4EFC">
              <w:rPr>
                <w:rFonts w:ascii="Times New Roman" w:hAnsi="Times New Roman"/>
                <w:sz w:val="24"/>
                <w:szCs w:val="24"/>
              </w:rPr>
              <w:t>ности</w:t>
            </w:r>
          </w:p>
        </w:tc>
        <w:tc>
          <w:tcPr>
            <w:tcW w:w="2916" w:type="pct"/>
            <w:tcBorders>
              <w:top w:val="single" w:sz="4" w:space="0" w:color="auto"/>
              <w:left w:val="single" w:sz="4" w:space="0" w:color="auto"/>
              <w:right w:val="single" w:sz="4" w:space="0" w:color="auto"/>
            </w:tcBorders>
          </w:tcPr>
          <w:p w14:paraId="7D72ABEF"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211"/>
              <w:rPr>
                <w:rFonts w:ascii="Times New Roman" w:hAnsi="Times New Roman"/>
                <w:b/>
                <w:bCs/>
                <w:sz w:val="24"/>
                <w:szCs w:val="24"/>
              </w:rPr>
            </w:pPr>
          </w:p>
          <w:p w14:paraId="333AF7E5"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420" w:type="pct"/>
            <w:tcBorders>
              <w:top w:val="single" w:sz="4" w:space="0" w:color="auto"/>
              <w:left w:val="single" w:sz="4" w:space="0" w:color="auto"/>
              <w:right w:val="single" w:sz="4" w:space="0" w:color="auto"/>
            </w:tcBorders>
          </w:tcPr>
          <w:p w14:paraId="7844E0A2"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98"/>
              <w:rPr>
                <w:rFonts w:ascii="Times New Roman" w:hAnsi="Times New Roman"/>
                <w:b/>
                <w:bCs/>
                <w:sz w:val="24"/>
                <w:szCs w:val="24"/>
              </w:rPr>
            </w:pPr>
          </w:p>
          <w:p w14:paraId="056A9BE5"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98"/>
              <w:rPr>
                <w:rFonts w:ascii="Times New Roman" w:hAnsi="Times New Roman"/>
                <w:b/>
                <w:bCs/>
                <w:sz w:val="24"/>
                <w:szCs w:val="24"/>
              </w:rPr>
            </w:pPr>
            <w:r w:rsidRPr="001F4EFC">
              <w:rPr>
                <w:rFonts w:ascii="Times New Roman" w:hAnsi="Times New Roman"/>
                <w:b/>
                <w:bCs/>
                <w:sz w:val="24"/>
                <w:szCs w:val="24"/>
              </w:rPr>
              <w:t>6</w:t>
            </w:r>
          </w:p>
        </w:tc>
        <w:tc>
          <w:tcPr>
            <w:tcW w:w="813" w:type="pct"/>
            <w:tcBorders>
              <w:top w:val="single" w:sz="4" w:space="0" w:color="auto"/>
              <w:left w:val="single" w:sz="4" w:space="0" w:color="auto"/>
              <w:right w:val="single" w:sz="4" w:space="0" w:color="auto"/>
            </w:tcBorders>
            <w:vAlign w:val="center"/>
          </w:tcPr>
          <w:p w14:paraId="65EB492D" w14:textId="77777777" w:rsidR="007662E0" w:rsidRPr="001F4EFC" w:rsidRDefault="007662E0" w:rsidP="00261EA8">
            <w:pPr>
              <w:spacing w:after="0" w:line="240" w:lineRule="auto"/>
              <w:jc w:val="center"/>
              <w:rPr>
                <w:rFonts w:ascii="Times New Roman" w:hAnsi="Times New Roman"/>
                <w:bCs/>
                <w:i/>
                <w:sz w:val="24"/>
                <w:szCs w:val="24"/>
              </w:rPr>
            </w:pPr>
          </w:p>
        </w:tc>
      </w:tr>
      <w:tr w:rsidR="007662E0" w:rsidRPr="001F4EFC" w14:paraId="73A2F859" w14:textId="77777777" w:rsidTr="00FE38D2">
        <w:trPr>
          <w:trHeight w:val="437"/>
        </w:trPr>
        <w:tc>
          <w:tcPr>
            <w:tcW w:w="851" w:type="pct"/>
            <w:tcBorders>
              <w:top w:val="single" w:sz="4" w:space="0" w:color="auto"/>
              <w:left w:val="single" w:sz="4" w:space="0" w:color="auto"/>
              <w:right w:val="single" w:sz="4" w:space="0" w:color="auto"/>
            </w:tcBorders>
            <w:hideMark/>
          </w:tcPr>
          <w:p w14:paraId="0D719472"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Тема 1.1</w:t>
            </w:r>
          </w:p>
          <w:p w14:paraId="5958998D"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sz w:val="24"/>
                <w:szCs w:val="24"/>
              </w:rPr>
              <w:t>Физическая культура в профессиональной подготовке и соци</w:t>
            </w:r>
            <w:r w:rsidRPr="001F4EFC">
              <w:rPr>
                <w:rFonts w:ascii="Times New Roman" w:hAnsi="Times New Roman"/>
                <w:sz w:val="24"/>
                <w:szCs w:val="24"/>
              </w:rPr>
              <w:t>о</w:t>
            </w:r>
            <w:r w:rsidRPr="001F4EFC">
              <w:rPr>
                <w:rFonts w:ascii="Times New Roman" w:hAnsi="Times New Roman"/>
                <w:sz w:val="24"/>
                <w:szCs w:val="24"/>
              </w:rPr>
              <w:t>культурное развитие личности студентов</w:t>
            </w:r>
          </w:p>
        </w:tc>
        <w:tc>
          <w:tcPr>
            <w:tcW w:w="2916" w:type="pct"/>
            <w:tcBorders>
              <w:top w:val="single" w:sz="4" w:space="0" w:color="auto"/>
              <w:left w:val="single" w:sz="4" w:space="0" w:color="auto"/>
              <w:right w:val="single" w:sz="4" w:space="0" w:color="auto"/>
            </w:tcBorders>
            <w:hideMark/>
          </w:tcPr>
          <w:p w14:paraId="3707A2A5"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p w14:paraId="3AF7676A" w14:textId="77777777" w:rsidR="007662E0" w:rsidRPr="001F4EFC" w:rsidRDefault="007662E0" w:rsidP="00261EA8">
            <w:pPr>
              <w:shd w:val="clear" w:color="auto" w:fill="FFFFFF"/>
              <w:spacing w:after="0" w:line="240" w:lineRule="auto"/>
              <w:ind w:left="31"/>
              <w:jc w:val="both"/>
              <w:rPr>
                <w:rFonts w:ascii="Times New Roman" w:hAnsi="Times New Roman"/>
                <w:b/>
                <w:bCs/>
                <w:sz w:val="24"/>
                <w:szCs w:val="24"/>
              </w:rPr>
            </w:pPr>
            <w:r w:rsidRPr="001F4EFC">
              <w:rPr>
                <w:rFonts w:ascii="Times New Roman" w:hAnsi="Times New Roman"/>
                <w:sz w:val="24"/>
                <w:szCs w:val="24"/>
              </w:rPr>
              <w:t>Физическая культура и спорт как социальные феномены общества. Современное состояние физической культуры и спорта. Физическая культура личности. Це</w:t>
            </w:r>
            <w:r w:rsidRPr="001F4EFC">
              <w:rPr>
                <w:rFonts w:ascii="Times New Roman" w:hAnsi="Times New Roman"/>
                <w:sz w:val="24"/>
                <w:szCs w:val="24"/>
              </w:rPr>
              <w:t>н</w:t>
            </w:r>
            <w:r w:rsidRPr="001F4EFC">
              <w:rPr>
                <w:rFonts w:ascii="Times New Roman" w:hAnsi="Times New Roman"/>
                <w:sz w:val="24"/>
                <w:szCs w:val="24"/>
              </w:rPr>
              <w:t>ностные ориентации и отношение студентов к физической культуре и спорту. Основные положения организации физического воспитания в средне специал</w:t>
            </w:r>
            <w:r w:rsidRPr="001F4EFC">
              <w:rPr>
                <w:rFonts w:ascii="Times New Roman" w:hAnsi="Times New Roman"/>
                <w:sz w:val="24"/>
                <w:szCs w:val="24"/>
              </w:rPr>
              <w:t>ь</w:t>
            </w:r>
            <w:r w:rsidRPr="001F4EFC">
              <w:rPr>
                <w:rFonts w:ascii="Times New Roman" w:hAnsi="Times New Roman"/>
                <w:sz w:val="24"/>
                <w:szCs w:val="24"/>
              </w:rPr>
              <w:t>ном учебном заведении.</w:t>
            </w:r>
          </w:p>
        </w:tc>
        <w:tc>
          <w:tcPr>
            <w:tcW w:w="420" w:type="pct"/>
            <w:tcBorders>
              <w:top w:val="single" w:sz="4" w:space="0" w:color="auto"/>
              <w:left w:val="single" w:sz="4" w:space="0" w:color="auto"/>
              <w:right w:val="single" w:sz="4" w:space="0" w:color="auto"/>
            </w:tcBorders>
            <w:hideMark/>
          </w:tcPr>
          <w:p w14:paraId="40470E52"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p w14:paraId="00FD3E34"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p w14:paraId="0E47FF46"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1F4EFC">
              <w:rPr>
                <w:rFonts w:ascii="Times New Roman" w:hAnsi="Times New Roman"/>
                <w:b/>
                <w:bCs/>
                <w:i/>
                <w:sz w:val="24"/>
                <w:szCs w:val="24"/>
              </w:rPr>
              <w:t>2</w:t>
            </w:r>
          </w:p>
        </w:tc>
        <w:tc>
          <w:tcPr>
            <w:tcW w:w="813" w:type="pct"/>
            <w:tcBorders>
              <w:top w:val="single" w:sz="4" w:space="0" w:color="auto"/>
              <w:left w:val="single" w:sz="4" w:space="0" w:color="auto"/>
              <w:right w:val="single" w:sz="4" w:space="0" w:color="auto"/>
            </w:tcBorders>
            <w:vAlign w:val="center"/>
          </w:tcPr>
          <w:p w14:paraId="7B18E49D"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ЛР11, ЛР12</w:t>
            </w:r>
          </w:p>
          <w:p w14:paraId="05074B9E"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МР01, МР02, МР07</w:t>
            </w:r>
          </w:p>
          <w:p w14:paraId="03ECAFEA"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ПРб01,ПРб02,ПРб03, ПРб04, ПРб05</w:t>
            </w:r>
          </w:p>
          <w:p w14:paraId="2A254A5F"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sz w:val="24"/>
                <w:szCs w:val="24"/>
              </w:rPr>
              <w:t>ОК8</w:t>
            </w:r>
          </w:p>
        </w:tc>
      </w:tr>
      <w:tr w:rsidR="00C33CEB" w:rsidRPr="001F4EFC" w14:paraId="0B38062E" w14:textId="77777777" w:rsidTr="00FE38D2">
        <w:trPr>
          <w:trHeight w:val="1803"/>
        </w:trPr>
        <w:tc>
          <w:tcPr>
            <w:tcW w:w="851" w:type="pct"/>
            <w:tcBorders>
              <w:top w:val="single" w:sz="4" w:space="0" w:color="auto"/>
              <w:left w:val="single" w:sz="4" w:space="0" w:color="auto"/>
              <w:right w:val="single" w:sz="4" w:space="0" w:color="auto"/>
            </w:tcBorders>
            <w:hideMark/>
          </w:tcPr>
          <w:p w14:paraId="4E1E665E" w14:textId="77777777" w:rsidR="00C33CEB" w:rsidRPr="001F4EFC" w:rsidRDefault="00C33CEB"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Тема 1.2</w:t>
            </w:r>
          </w:p>
          <w:p w14:paraId="7F49FDAF" w14:textId="77777777" w:rsidR="00C33CEB" w:rsidRPr="001F4EFC" w:rsidRDefault="00C33CEB"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sz w:val="24"/>
                <w:szCs w:val="24"/>
              </w:rPr>
              <w:t>Основы здорового образа жизни</w:t>
            </w:r>
          </w:p>
        </w:tc>
        <w:tc>
          <w:tcPr>
            <w:tcW w:w="2916" w:type="pct"/>
            <w:tcBorders>
              <w:top w:val="single" w:sz="4" w:space="0" w:color="auto"/>
              <w:left w:val="single" w:sz="4" w:space="0" w:color="auto"/>
              <w:right w:val="single" w:sz="4" w:space="0" w:color="auto"/>
            </w:tcBorders>
            <w:hideMark/>
          </w:tcPr>
          <w:p w14:paraId="54962519" w14:textId="77777777" w:rsidR="00C33CEB" w:rsidRPr="001F4EFC" w:rsidRDefault="00C33CEB" w:rsidP="00261EA8">
            <w:pPr>
              <w:shd w:val="clear" w:color="auto" w:fill="FFFFFF"/>
              <w:spacing w:after="0" w:line="240" w:lineRule="auto"/>
              <w:ind w:right="43"/>
              <w:rPr>
                <w:rFonts w:ascii="Times New Roman" w:hAnsi="Times New Roman"/>
                <w:sz w:val="24"/>
                <w:szCs w:val="24"/>
              </w:rPr>
            </w:pPr>
            <w:r w:rsidRPr="001F4EFC">
              <w:rPr>
                <w:rFonts w:ascii="Times New Roman" w:hAnsi="Times New Roman"/>
                <w:b/>
                <w:bCs/>
                <w:sz w:val="24"/>
                <w:szCs w:val="24"/>
              </w:rPr>
              <w:t>Содержание учебного материала:</w:t>
            </w:r>
          </w:p>
          <w:p w14:paraId="1F1A1A1C" w14:textId="77777777" w:rsidR="00C33CEB" w:rsidRPr="001F4EFC" w:rsidRDefault="00C33CEB" w:rsidP="00261EA8">
            <w:pPr>
              <w:shd w:val="clear" w:color="auto" w:fill="FFFFFF"/>
              <w:spacing w:after="0" w:line="240" w:lineRule="auto"/>
              <w:ind w:right="43"/>
              <w:rPr>
                <w:rFonts w:ascii="Times New Roman" w:hAnsi="Times New Roman"/>
                <w:sz w:val="24"/>
                <w:szCs w:val="24"/>
              </w:rPr>
            </w:pPr>
            <w:r w:rsidRPr="001F4EFC">
              <w:rPr>
                <w:rFonts w:ascii="Times New Roman" w:hAnsi="Times New Roman"/>
                <w:sz w:val="24"/>
                <w:szCs w:val="24"/>
              </w:rPr>
              <w:t>Здоровье человека как ценность и факторы, его определяющие. Взаимосвязь общей культуры студента и его образа жизни. Структура жизнедеятельности студентов и ее отражение в образе жизни. Здоровый образ жизни и его соста</w:t>
            </w:r>
            <w:r w:rsidRPr="001F4EFC">
              <w:rPr>
                <w:rFonts w:ascii="Times New Roman" w:hAnsi="Times New Roman"/>
                <w:sz w:val="24"/>
                <w:szCs w:val="24"/>
              </w:rPr>
              <w:t>в</w:t>
            </w:r>
            <w:r w:rsidRPr="001F4EFC">
              <w:rPr>
                <w:rFonts w:ascii="Times New Roman" w:hAnsi="Times New Roman"/>
                <w:sz w:val="24"/>
                <w:szCs w:val="24"/>
              </w:rPr>
              <w:t xml:space="preserve">ляющие. Личное отношение к здоровью как условие формирования здорового образа жизни. Основные требования к организации здорового образа жизни. </w:t>
            </w:r>
          </w:p>
        </w:tc>
        <w:tc>
          <w:tcPr>
            <w:tcW w:w="420" w:type="pct"/>
            <w:tcBorders>
              <w:top w:val="single" w:sz="4" w:space="0" w:color="auto"/>
              <w:left w:val="single" w:sz="4" w:space="0" w:color="auto"/>
              <w:right w:val="single" w:sz="4" w:space="0" w:color="auto"/>
            </w:tcBorders>
          </w:tcPr>
          <w:p w14:paraId="47685879" w14:textId="77777777" w:rsidR="00C33CEB" w:rsidRPr="001F4EFC" w:rsidRDefault="00C33CEB" w:rsidP="00261EA8">
            <w:pPr>
              <w:shd w:val="clear" w:color="auto" w:fill="FFFFFF"/>
              <w:spacing w:after="0" w:line="240" w:lineRule="auto"/>
              <w:ind w:right="43"/>
              <w:jc w:val="center"/>
              <w:rPr>
                <w:rFonts w:ascii="Times New Roman" w:hAnsi="Times New Roman"/>
                <w:b/>
                <w:i/>
                <w:sz w:val="24"/>
                <w:szCs w:val="24"/>
              </w:rPr>
            </w:pPr>
          </w:p>
          <w:p w14:paraId="0916EB8F" w14:textId="77777777" w:rsidR="00C33CEB" w:rsidRPr="001F4EFC" w:rsidRDefault="00C33CEB" w:rsidP="00261EA8">
            <w:pPr>
              <w:shd w:val="clear" w:color="auto" w:fill="FFFFFF"/>
              <w:spacing w:after="0" w:line="240" w:lineRule="auto"/>
              <w:ind w:right="43"/>
              <w:jc w:val="center"/>
              <w:rPr>
                <w:rFonts w:ascii="Times New Roman" w:hAnsi="Times New Roman"/>
                <w:b/>
                <w:i/>
                <w:sz w:val="24"/>
                <w:szCs w:val="24"/>
              </w:rPr>
            </w:pPr>
          </w:p>
          <w:p w14:paraId="4F577902" w14:textId="77777777" w:rsidR="00C33CEB" w:rsidRPr="001F4EFC" w:rsidRDefault="00C33CEB" w:rsidP="00261EA8">
            <w:pPr>
              <w:shd w:val="clear" w:color="auto" w:fill="FFFFFF"/>
              <w:spacing w:after="0" w:line="240" w:lineRule="auto"/>
              <w:ind w:right="43"/>
              <w:jc w:val="center"/>
              <w:rPr>
                <w:rFonts w:ascii="Times New Roman" w:hAnsi="Times New Roman"/>
                <w:b/>
                <w:i/>
                <w:sz w:val="24"/>
                <w:szCs w:val="24"/>
              </w:rPr>
            </w:pPr>
            <w:r w:rsidRPr="001F4EFC">
              <w:rPr>
                <w:rFonts w:ascii="Times New Roman" w:hAnsi="Times New Roman"/>
                <w:b/>
                <w:i/>
                <w:sz w:val="24"/>
                <w:szCs w:val="24"/>
              </w:rPr>
              <w:t>2</w:t>
            </w:r>
          </w:p>
        </w:tc>
        <w:tc>
          <w:tcPr>
            <w:tcW w:w="813" w:type="pct"/>
            <w:tcBorders>
              <w:top w:val="single" w:sz="4" w:space="0" w:color="auto"/>
              <w:left w:val="single" w:sz="4" w:space="0" w:color="auto"/>
              <w:right w:val="single" w:sz="4" w:space="0" w:color="auto"/>
            </w:tcBorders>
            <w:vAlign w:val="center"/>
          </w:tcPr>
          <w:p w14:paraId="69CA1412" w14:textId="77777777" w:rsidR="00C33CEB" w:rsidRPr="001F4EFC" w:rsidRDefault="00C33CEB"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ЛР11, ЛР12</w:t>
            </w:r>
          </w:p>
          <w:p w14:paraId="0870E849" w14:textId="77777777" w:rsidR="00C33CEB" w:rsidRPr="001F4EFC" w:rsidRDefault="00C33CEB"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МР01, МР02, МР07</w:t>
            </w:r>
          </w:p>
          <w:p w14:paraId="6E8BE1A7" w14:textId="77777777" w:rsidR="00C33CEB" w:rsidRPr="001F4EFC" w:rsidRDefault="00C33CEB"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ПРб01,ПРб02,ПРб03, ПРб04, ПРб05</w:t>
            </w:r>
          </w:p>
          <w:p w14:paraId="075CB929" w14:textId="77777777" w:rsidR="00C33CEB" w:rsidRPr="001F4EFC" w:rsidRDefault="00C33CEB" w:rsidP="00261EA8">
            <w:pPr>
              <w:spacing w:after="0" w:line="240" w:lineRule="auto"/>
              <w:jc w:val="center"/>
              <w:rPr>
                <w:rFonts w:ascii="Times New Roman" w:hAnsi="Times New Roman"/>
                <w:bCs/>
                <w:sz w:val="24"/>
                <w:szCs w:val="24"/>
              </w:rPr>
            </w:pPr>
            <w:r w:rsidRPr="001F4EFC">
              <w:rPr>
                <w:rFonts w:ascii="Times New Roman" w:hAnsi="Times New Roman"/>
                <w:bCs/>
                <w:sz w:val="24"/>
                <w:szCs w:val="24"/>
              </w:rPr>
              <w:t>ОК8</w:t>
            </w:r>
          </w:p>
        </w:tc>
      </w:tr>
      <w:tr w:rsidR="007662E0" w:rsidRPr="001F4EFC" w14:paraId="69F87C56" w14:textId="77777777" w:rsidTr="00FE38D2">
        <w:trPr>
          <w:trHeight w:val="1656"/>
        </w:trPr>
        <w:tc>
          <w:tcPr>
            <w:tcW w:w="851" w:type="pct"/>
            <w:tcBorders>
              <w:left w:val="single" w:sz="4" w:space="0" w:color="auto"/>
              <w:right w:val="single" w:sz="4" w:space="0" w:color="auto"/>
            </w:tcBorders>
            <w:hideMark/>
          </w:tcPr>
          <w:p w14:paraId="7F51D398" w14:textId="77777777" w:rsidR="007662E0" w:rsidRPr="001F4EFC" w:rsidRDefault="007662E0" w:rsidP="00261EA8">
            <w:pPr>
              <w:pStyle w:val="Bodytext70"/>
              <w:shd w:val="clear" w:color="auto" w:fill="auto"/>
              <w:spacing w:line="240" w:lineRule="auto"/>
              <w:jc w:val="center"/>
              <w:rPr>
                <w:rFonts w:cs="Times New Roman"/>
                <w:b/>
                <w:sz w:val="24"/>
                <w:szCs w:val="24"/>
              </w:rPr>
            </w:pPr>
            <w:r w:rsidRPr="001F4EFC">
              <w:rPr>
                <w:rFonts w:cs="Times New Roman"/>
                <w:b/>
                <w:sz w:val="24"/>
                <w:szCs w:val="24"/>
              </w:rPr>
              <w:lastRenderedPageBreak/>
              <w:t>Тема 1.3.</w:t>
            </w:r>
          </w:p>
          <w:p w14:paraId="012F79F7"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sz w:val="24"/>
                <w:szCs w:val="24"/>
              </w:rPr>
              <w:t>Основы методики с</w:t>
            </w:r>
            <w:r w:rsidRPr="001F4EFC">
              <w:rPr>
                <w:rFonts w:ascii="Times New Roman" w:hAnsi="Times New Roman"/>
                <w:sz w:val="24"/>
                <w:szCs w:val="24"/>
              </w:rPr>
              <w:t>а</w:t>
            </w:r>
            <w:r w:rsidRPr="001F4EFC">
              <w:rPr>
                <w:rFonts w:ascii="Times New Roman" w:hAnsi="Times New Roman"/>
                <w:sz w:val="24"/>
                <w:szCs w:val="24"/>
              </w:rPr>
              <w:t>мостоятельных зан</w:t>
            </w:r>
            <w:r w:rsidRPr="001F4EFC">
              <w:rPr>
                <w:rFonts w:ascii="Times New Roman" w:hAnsi="Times New Roman"/>
                <w:sz w:val="24"/>
                <w:szCs w:val="24"/>
              </w:rPr>
              <w:t>я</w:t>
            </w:r>
            <w:r w:rsidRPr="001F4EFC">
              <w:rPr>
                <w:rFonts w:ascii="Times New Roman" w:hAnsi="Times New Roman"/>
                <w:sz w:val="24"/>
                <w:szCs w:val="24"/>
              </w:rPr>
              <w:t>тий физическими упражнениями</w:t>
            </w:r>
          </w:p>
        </w:tc>
        <w:tc>
          <w:tcPr>
            <w:tcW w:w="2916" w:type="pct"/>
            <w:tcBorders>
              <w:top w:val="single" w:sz="4" w:space="0" w:color="auto"/>
              <w:left w:val="single" w:sz="4" w:space="0" w:color="auto"/>
              <w:right w:val="single" w:sz="4" w:space="0" w:color="auto"/>
            </w:tcBorders>
            <w:hideMark/>
          </w:tcPr>
          <w:p w14:paraId="1566A311"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1F4EFC">
              <w:rPr>
                <w:rFonts w:ascii="Times New Roman" w:hAnsi="Times New Roman"/>
                <w:b/>
                <w:bCs/>
                <w:sz w:val="24"/>
                <w:szCs w:val="24"/>
              </w:rPr>
              <w:t>Содержание учебного материала:</w:t>
            </w:r>
          </w:p>
          <w:p w14:paraId="1D8A8EB5"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1F4EFC">
              <w:rPr>
                <w:rFonts w:ascii="Times New Roman" w:hAnsi="Times New Roman"/>
                <w:sz w:val="24"/>
                <w:szCs w:val="24"/>
              </w:rPr>
              <w:t>Мотивация и целенаправленность самостоятельных занятий. Формы и содерж</w:t>
            </w:r>
            <w:r w:rsidRPr="001F4EFC">
              <w:rPr>
                <w:rFonts w:ascii="Times New Roman" w:hAnsi="Times New Roman"/>
                <w:sz w:val="24"/>
                <w:szCs w:val="24"/>
              </w:rPr>
              <w:t>а</w:t>
            </w:r>
            <w:r w:rsidRPr="001F4EFC">
              <w:rPr>
                <w:rFonts w:ascii="Times New Roman" w:hAnsi="Times New Roman"/>
                <w:sz w:val="24"/>
                <w:szCs w:val="24"/>
              </w:rPr>
              <w:t>ние самостоятельных занятий. Организация самостоятельных занятий физич</w:t>
            </w:r>
            <w:r w:rsidRPr="001F4EFC">
              <w:rPr>
                <w:rFonts w:ascii="Times New Roman" w:hAnsi="Times New Roman"/>
                <w:sz w:val="24"/>
                <w:szCs w:val="24"/>
              </w:rPr>
              <w:t>е</w:t>
            </w:r>
            <w:r w:rsidRPr="001F4EFC">
              <w:rPr>
                <w:rFonts w:ascii="Times New Roman" w:hAnsi="Times New Roman"/>
                <w:sz w:val="24"/>
                <w:szCs w:val="24"/>
              </w:rPr>
              <w:t>скими упражнениями различной направленности. Характер содержания занятий в зависимости от возраста. Особенности самостоятельных занятий для женщин. Планирование и управление самостоятельными занятиями.</w:t>
            </w:r>
          </w:p>
        </w:tc>
        <w:tc>
          <w:tcPr>
            <w:tcW w:w="420" w:type="pct"/>
            <w:tcBorders>
              <w:left w:val="single" w:sz="4" w:space="0" w:color="auto"/>
              <w:right w:val="single" w:sz="4" w:space="0" w:color="auto"/>
            </w:tcBorders>
          </w:tcPr>
          <w:p w14:paraId="67917853" w14:textId="77777777" w:rsidR="007662E0" w:rsidRPr="001F4EFC" w:rsidRDefault="007662E0" w:rsidP="00261EA8">
            <w:pPr>
              <w:shd w:val="clear" w:color="auto" w:fill="FFFFFF"/>
              <w:spacing w:after="0" w:line="240" w:lineRule="auto"/>
              <w:ind w:right="43"/>
              <w:jc w:val="center"/>
              <w:rPr>
                <w:rFonts w:ascii="Times New Roman" w:hAnsi="Times New Roman"/>
                <w:b/>
                <w:i/>
                <w:sz w:val="24"/>
                <w:szCs w:val="24"/>
              </w:rPr>
            </w:pPr>
          </w:p>
          <w:p w14:paraId="52C2040C" w14:textId="77777777" w:rsidR="007662E0" w:rsidRPr="001F4EFC" w:rsidRDefault="007662E0" w:rsidP="00261EA8">
            <w:pPr>
              <w:shd w:val="clear" w:color="auto" w:fill="FFFFFF"/>
              <w:spacing w:after="0" w:line="240" w:lineRule="auto"/>
              <w:ind w:right="43"/>
              <w:jc w:val="center"/>
              <w:rPr>
                <w:rFonts w:ascii="Times New Roman" w:hAnsi="Times New Roman"/>
                <w:b/>
                <w:i/>
                <w:sz w:val="24"/>
                <w:szCs w:val="24"/>
              </w:rPr>
            </w:pPr>
            <w:r w:rsidRPr="001F4EFC">
              <w:rPr>
                <w:rFonts w:ascii="Times New Roman" w:hAnsi="Times New Roman"/>
                <w:b/>
                <w:i/>
                <w:sz w:val="24"/>
                <w:szCs w:val="24"/>
              </w:rPr>
              <w:t>2</w:t>
            </w:r>
          </w:p>
        </w:tc>
        <w:tc>
          <w:tcPr>
            <w:tcW w:w="813" w:type="pct"/>
            <w:tcBorders>
              <w:left w:val="single" w:sz="4" w:space="0" w:color="auto"/>
              <w:right w:val="single" w:sz="4" w:space="0" w:color="auto"/>
            </w:tcBorders>
            <w:vAlign w:val="center"/>
          </w:tcPr>
          <w:p w14:paraId="78221420"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ЛР11, ЛР12</w:t>
            </w:r>
          </w:p>
          <w:p w14:paraId="4E6B12AD"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МР01, МР02, МР07</w:t>
            </w:r>
          </w:p>
          <w:p w14:paraId="7CB844D8"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ПРб01,ПРб02,ПРб03, ПРб04, ПРб05</w:t>
            </w:r>
          </w:p>
          <w:p w14:paraId="4436160B" w14:textId="77777777" w:rsidR="007662E0" w:rsidRPr="001F4EFC" w:rsidRDefault="007662E0" w:rsidP="00261EA8">
            <w:pPr>
              <w:spacing w:after="0" w:line="240" w:lineRule="auto"/>
              <w:jc w:val="center"/>
              <w:rPr>
                <w:rFonts w:ascii="Times New Roman" w:hAnsi="Times New Roman"/>
                <w:bCs/>
                <w:sz w:val="24"/>
                <w:szCs w:val="24"/>
              </w:rPr>
            </w:pPr>
            <w:r w:rsidRPr="001F4EFC">
              <w:rPr>
                <w:rFonts w:ascii="Times New Roman" w:hAnsi="Times New Roman"/>
                <w:bCs/>
                <w:sz w:val="24"/>
                <w:szCs w:val="24"/>
              </w:rPr>
              <w:t>ОК8</w:t>
            </w:r>
          </w:p>
        </w:tc>
      </w:tr>
      <w:tr w:rsidR="007662E0" w:rsidRPr="001F4EFC" w14:paraId="1891ABC2" w14:textId="77777777" w:rsidTr="00FE38D2">
        <w:trPr>
          <w:trHeight w:val="360"/>
        </w:trPr>
        <w:tc>
          <w:tcPr>
            <w:tcW w:w="851" w:type="pct"/>
            <w:tcBorders>
              <w:left w:val="single" w:sz="4" w:space="0" w:color="auto"/>
              <w:bottom w:val="single" w:sz="4" w:space="0" w:color="auto"/>
              <w:right w:val="single" w:sz="4" w:space="0" w:color="auto"/>
            </w:tcBorders>
            <w:hideMark/>
          </w:tcPr>
          <w:p w14:paraId="7CC6CEFF" w14:textId="77777777" w:rsidR="007662E0" w:rsidRPr="001F4EFC" w:rsidRDefault="007662E0" w:rsidP="00261EA8">
            <w:pPr>
              <w:pStyle w:val="Bodytext70"/>
              <w:shd w:val="clear" w:color="auto" w:fill="auto"/>
              <w:spacing w:line="240" w:lineRule="auto"/>
              <w:jc w:val="center"/>
              <w:rPr>
                <w:rFonts w:cs="Times New Roman"/>
                <w:b/>
                <w:sz w:val="24"/>
                <w:szCs w:val="24"/>
              </w:rPr>
            </w:pPr>
            <w:r w:rsidRPr="001F4EFC">
              <w:rPr>
                <w:rFonts w:cs="Times New Roman"/>
                <w:b/>
                <w:sz w:val="24"/>
                <w:szCs w:val="24"/>
              </w:rPr>
              <w:t>Раздел 2</w:t>
            </w:r>
            <w:r w:rsidRPr="001F4EFC">
              <w:rPr>
                <w:rFonts w:cs="Times New Roman"/>
                <w:sz w:val="24"/>
                <w:szCs w:val="24"/>
              </w:rPr>
              <w:t xml:space="preserve"> Учебно-тренировочная часть</w:t>
            </w:r>
          </w:p>
        </w:tc>
        <w:tc>
          <w:tcPr>
            <w:tcW w:w="2916" w:type="pct"/>
            <w:tcBorders>
              <w:top w:val="single" w:sz="4" w:space="0" w:color="auto"/>
              <w:left w:val="single" w:sz="4" w:space="0" w:color="auto"/>
              <w:bottom w:val="single" w:sz="4" w:space="0" w:color="auto"/>
              <w:right w:val="single" w:sz="4" w:space="0" w:color="auto"/>
            </w:tcBorders>
            <w:hideMark/>
          </w:tcPr>
          <w:p w14:paraId="72001215"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F4EFC">
              <w:rPr>
                <w:rFonts w:ascii="Times New Roman" w:hAnsi="Times New Roman"/>
                <w:b/>
                <w:bCs/>
                <w:sz w:val="24"/>
                <w:szCs w:val="24"/>
              </w:rPr>
              <w:t xml:space="preserve">     </w:t>
            </w:r>
          </w:p>
        </w:tc>
        <w:tc>
          <w:tcPr>
            <w:tcW w:w="420" w:type="pct"/>
            <w:tcBorders>
              <w:top w:val="single" w:sz="4" w:space="0" w:color="auto"/>
              <w:left w:val="single" w:sz="4" w:space="0" w:color="auto"/>
              <w:bottom w:val="single" w:sz="4" w:space="0" w:color="auto"/>
              <w:right w:val="single" w:sz="4" w:space="0" w:color="auto"/>
            </w:tcBorders>
          </w:tcPr>
          <w:p w14:paraId="07C29CCE"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4"/>
              <w:rPr>
                <w:rFonts w:ascii="Times New Roman" w:hAnsi="Times New Roman"/>
                <w:b/>
                <w:bCs/>
                <w:sz w:val="24"/>
                <w:szCs w:val="24"/>
              </w:rPr>
            </w:pPr>
            <w:r w:rsidRPr="001F4EFC">
              <w:rPr>
                <w:rFonts w:ascii="Times New Roman" w:hAnsi="Times New Roman"/>
                <w:b/>
                <w:bCs/>
                <w:sz w:val="24"/>
                <w:szCs w:val="24"/>
              </w:rPr>
              <w:t>114</w:t>
            </w:r>
          </w:p>
        </w:tc>
        <w:tc>
          <w:tcPr>
            <w:tcW w:w="813" w:type="pct"/>
            <w:tcBorders>
              <w:top w:val="single" w:sz="4" w:space="0" w:color="auto"/>
              <w:left w:val="single" w:sz="4" w:space="0" w:color="auto"/>
              <w:bottom w:val="single" w:sz="4" w:space="0" w:color="auto"/>
              <w:right w:val="single" w:sz="4" w:space="0" w:color="auto"/>
            </w:tcBorders>
            <w:vAlign w:val="center"/>
          </w:tcPr>
          <w:p w14:paraId="500630F9" w14:textId="77777777" w:rsidR="007662E0" w:rsidRPr="001F4EFC" w:rsidRDefault="007662E0" w:rsidP="00261EA8">
            <w:pPr>
              <w:spacing w:after="0" w:line="240" w:lineRule="auto"/>
              <w:jc w:val="center"/>
              <w:rPr>
                <w:rFonts w:ascii="Times New Roman" w:hAnsi="Times New Roman"/>
                <w:bCs/>
                <w:sz w:val="24"/>
                <w:szCs w:val="24"/>
              </w:rPr>
            </w:pPr>
          </w:p>
        </w:tc>
      </w:tr>
      <w:tr w:rsidR="007662E0" w:rsidRPr="001F4EFC" w14:paraId="3889A14E" w14:textId="77777777" w:rsidTr="00FE38D2">
        <w:trPr>
          <w:trHeight w:val="1309"/>
        </w:trPr>
        <w:tc>
          <w:tcPr>
            <w:tcW w:w="851" w:type="pct"/>
            <w:tcBorders>
              <w:top w:val="single" w:sz="4" w:space="0" w:color="auto"/>
              <w:left w:val="single" w:sz="4" w:space="0" w:color="auto"/>
              <w:bottom w:val="single" w:sz="4" w:space="0" w:color="auto"/>
              <w:right w:val="single" w:sz="4" w:space="0" w:color="auto"/>
            </w:tcBorders>
          </w:tcPr>
          <w:p w14:paraId="2776E926"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pacing w:val="-3"/>
                <w:sz w:val="24"/>
                <w:szCs w:val="24"/>
              </w:rPr>
            </w:pPr>
            <w:r w:rsidRPr="001F4EFC">
              <w:rPr>
                <w:rFonts w:ascii="Times New Roman" w:hAnsi="Times New Roman"/>
                <w:b/>
                <w:bCs/>
                <w:spacing w:val="-3"/>
                <w:sz w:val="24"/>
                <w:szCs w:val="24"/>
              </w:rPr>
              <w:t>Тема 2.1</w:t>
            </w:r>
          </w:p>
          <w:p w14:paraId="17DB2F13"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1F4EFC">
              <w:rPr>
                <w:rFonts w:ascii="Times New Roman" w:hAnsi="Times New Roman"/>
                <w:sz w:val="24"/>
                <w:szCs w:val="24"/>
              </w:rPr>
              <w:t>Легкая атлетика. Кроссовая подготовка</w:t>
            </w:r>
          </w:p>
          <w:p w14:paraId="4EA99E54"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916" w:type="pct"/>
            <w:tcBorders>
              <w:top w:val="single" w:sz="4" w:space="0" w:color="auto"/>
              <w:left w:val="single" w:sz="4" w:space="0" w:color="auto"/>
              <w:right w:val="single" w:sz="4" w:space="0" w:color="auto"/>
            </w:tcBorders>
            <w:hideMark/>
          </w:tcPr>
          <w:p w14:paraId="5C2BDFB8"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p w14:paraId="1A328291" w14:textId="77777777" w:rsidR="007662E0" w:rsidRPr="001F4EFC" w:rsidRDefault="007662E0" w:rsidP="00261EA8">
            <w:pPr>
              <w:widowControl w:val="0"/>
              <w:shd w:val="clear" w:color="auto" w:fill="FFFFFF"/>
              <w:autoSpaceDE w:val="0"/>
              <w:autoSpaceDN w:val="0"/>
              <w:adjustRightInd w:val="0"/>
              <w:spacing w:after="0" w:line="240" w:lineRule="auto"/>
              <w:rPr>
                <w:rFonts w:ascii="Times New Roman" w:hAnsi="Times New Roman"/>
                <w:sz w:val="24"/>
                <w:szCs w:val="24"/>
              </w:rPr>
            </w:pPr>
            <w:r w:rsidRPr="001F4EFC">
              <w:rPr>
                <w:rFonts w:ascii="Times New Roman" w:hAnsi="Times New Roman"/>
                <w:sz w:val="24"/>
                <w:szCs w:val="24"/>
              </w:rPr>
              <w:t xml:space="preserve">бег 30м, 60м, 100 м, эстафетный бег 4x100 м, 4x400 м; бег по прямой с различной скоростью, равномерный бег на дистанцию 2000 м (девушки) и 3000 м (юноши), </w:t>
            </w:r>
          </w:p>
          <w:p w14:paraId="1EC7BDA9" w14:textId="77777777" w:rsidR="007662E0" w:rsidRPr="001F4EFC" w:rsidRDefault="007662E0" w:rsidP="00261EA8">
            <w:pPr>
              <w:widowControl w:val="0"/>
              <w:shd w:val="clear" w:color="auto" w:fill="FFFFFF"/>
              <w:autoSpaceDE w:val="0"/>
              <w:autoSpaceDN w:val="0"/>
              <w:adjustRightInd w:val="0"/>
              <w:spacing w:after="0" w:line="240" w:lineRule="auto"/>
              <w:rPr>
                <w:rFonts w:ascii="Times New Roman" w:hAnsi="Times New Roman"/>
                <w:sz w:val="24"/>
                <w:szCs w:val="24"/>
              </w:rPr>
            </w:pPr>
            <w:r w:rsidRPr="001F4EFC">
              <w:rPr>
                <w:rFonts w:ascii="Times New Roman" w:hAnsi="Times New Roman"/>
                <w:sz w:val="24"/>
                <w:szCs w:val="24"/>
              </w:rPr>
              <w:t>Кроссовая подготовка: высокий и низкий старт, стартовый разгон, финиширов</w:t>
            </w:r>
            <w:r w:rsidRPr="001F4EFC">
              <w:rPr>
                <w:rFonts w:ascii="Times New Roman" w:hAnsi="Times New Roman"/>
                <w:sz w:val="24"/>
                <w:szCs w:val="24"/>
              </w:rPr>
              <w:t>а</w:t>
            </w:r>
            <w:r w:rsidRPr="001F4EFC">
              <w:rPr>
                <w:rFonts w:ascii="Times New Roman" w:hAnsi="Times New Roman"/>
                <w:sz w:val="24"/>
                <w:szCs w:val="24"/>
              </w:rPr>
              <w:t>ние; прыжки в длину с разбега способом «согнув ноги»,</w:t>
            </w:r>
            <w:r w:rsidR="00FE38D2">
              <w:rPr>
                <w:rFonts w:ascii="Times New Roman" w:hAnsi="Times New Roman"/>
                <w:sz w:val="24"/>
                <w:szCs w:val="24"/>
              </w:rPr>
              <w:t xml:space="preserve"> </w:t>
            </w:r>
            <w:r w:rsidRPr="001F4EFC">
              <w:rPr>
                <w:rFonts w:ascii="Times New Roman" w:hAnsi="Times New Roman"/>
                <w:sz w:val="24"/>
                <w:szCs w:val="24"/>
              </w:rPr>
              <w:t>прыжки в высоту спос</w:t>
            </w:r>
            <w:r w:rsidRPr="001F4EFC">
              <w:rPr>
                <w:rFonts w:ascii="Times New Roman" w:hAnsi="Times New Roman"/>
                <w:sz w:val="24"/>
                <w:szCs w:val="24"/>
              </w:rPr>
              <w:t>о</w:t>
            </w:r>
            <w:r w:rsidRPr="001F4EFC">
              <w:rPr>
                <w:rFonts w:ascii="Times New Roman" w:hAnsi="Times New Roman"/>
                <w:sz w:val="24"/>
                <w:szCs w:val="24"/>
              </w:rPr>
              <w:t xml:space="preserve">бами: «прогнувшись», «перешагивания», «ножницы», «перекидной»; </w:t>
            </w:r>
          </w:p>
          <w:p w14:paraId="6FC3ACB8" w14:textId="77777777" w:rsidR="007662E0" w:rsidRPr="00C33CEB" w:rsidRDefault="007662E0" w:rsidP="00261EA8">
            <w:pPr>
              <w:widowControl w:val="0"/>
              <w:shd w:val="clear" w:color="auto" w:fill="FFFFFF"/>
              <w:autoSpaceDE w:val="0"/>
              <w:autoSpaceDN w:val="0"/>
              <w:adjustRightInd w:val="0"/>
              <w:spacing w:after="0" w:line="240" w:lineRule="auto"/>
              <w:rPr>
                <w:rFonts w:ascii="Times New Roman" w:hAnsi="Times New Roman"/>
                <w:sz w:val="24"/>
                <w:szCs w:val="24"/>
              </w:rPr>
            </w:pPr>
            <w:r w:rsidRPr="001F4EFC">
              <w:rPr>
                <w:rFonts w:ascii="Times New Roman" w:hAnsi="Times New Roman"/>
                <w:sz w:val="24"/>
                <w:szCs w:val="24"/>
              </w:rPr>
              <w:t xml:space="preserve">метание гранаты весом 500 г (девушки) </w:t>
            </w:r>
            <w:r w:rsidR="00C33CEB">
              <w:rPr>
                <w:rFonts w:ascii="Times New Roman" w:hAnsi="Times New Roman"/>
                <w:sz w:val="24"/>
                <w:szCs w:val="24"/>
              </w:rPr>
              <w:t>и 700 г (юноши); толкание ядра.</w:t>
            </w:r>
          </w:p>
        </w:tc>
        <w:tc>
          <w:tcPr>
            <w:tcW w:w="420" w:type="pct"/>
            <w:tcBorders>
              <w:top w:val="single" w:sz="4" w:space="0" w:color="auto"/>
              <w:left w:val="single" w:sz="4" w:space="0" w:color="auto"/>
              <w:right w:val="single" w:sz="4" w:space="0" w:color="auto"/>
            </w:tcBorders>
            <w:hideMark/>
          </w:tcPr>
          <w:p w14:paraId="40C6151E"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p w14:paraId="0A24E68F"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p w14:paraId="44ADBA71"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p w14:paraId="57D64742"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p w14:paraId="52789062"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1F4EFC">
              <w:rPr>
                <w:rFonts w:ascii="Times New Roman" w:hAnsi="Times New Roman"/>
                <w:b/>
                <w:bCs/>
                <w:i/>
                <w:sz w:val="24"/>
                <w:szCs w:val="24"/>
              </w:rPr>
              <w:t>40</w:t>
            </w:r>
          </w:p>
          <w:p w14:paraId="7647DE88"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p w14:paraId="3E310CEE"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p>
        </w:tc>
        <w:tc>
          <w:tcPr>
            <w:tcW w:w="813" w:type="pct"/>
            <w:tcBorders>
              <w:top w:val="single" w:sz="4" w:space="0" w:color="auto"/>
              <w:left w:val="single" w:sz="4" w:space="0" w:color="auto"/>
              <w:right w:val="single" w:sz="4" w:space="0" w:color="auto"/>
            </w:tcBorders>
            <w:vAlign w:val="center"/>
          </w:tcPr>
          <w:p w14:paraId="7AC9D44F"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ЛР11, ЛР12</w:t>
            </w:r>
          </w:p>
          <w:p w14:paraId="2BE2D057"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МР01, МР02, МР07</w:t>
            </w:r>
          </w:p>
          <w:p w14:paraId="375F53FA"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ПРб01,ПРб02,ПРб03, ПРб04, ПРб05</w:t>
            </w:r>
          </w:p>
          <w:p w14:paraId="5F256467" w14:textId="77777777" w:rsidR="007662E0" w:rsidRPr="001F4EFC" w:rsidRDefault="007662E0" w:rsidP="00261EA8">
            <w:pPr>
              <w:spacing w:after="0" w:line="240" w:lineRule="auto"/>
              <w:jc w:val="center"/>
              <w:rPr>
                <w:rFonts w:ascii="Times New Roman" w:hAnsi="Times New Roman"/>
                <w:bCs/>
                <w:sz w:val="24"/>
                <w:szCs w:val="24"/>
              </w:rPr>
            </w:pPr>
            <w:r w:rsidRPr="001F4EFC">
              <w:rPr>
                <w:rFonts w:ascii="Times New Roman" w:hAnsi="Times New Roman"/>
                <w:bCs/>
                <w:sz w:val="24"/>
                <w:szCs w:val="24"/>
              </w:rPr>
              <w:t>ОК8</w:t>
            </w:r>
          </w:p>
        </w:tc>
      </w:tr>
      <w:tr w:rsidR="007662E0" w:rsidRPr="001F4EFC" w14:paraId="0FB53376" w14:textId="77777777" w:rsidTr="00FE38D2">
        <w:trPr>
          <w:trHeight w:val="2208"/>
        </w:trPr>
        <w:tc>
          <w:tcPr>
            <w:tcW w:w="851" w:type="pct"/>
            <w:tcBorders>
              <w:top w:val="single" w:sz="4" w:space="0" w:color="auto"/>
              <w:left w:val="single" w:sz="4" w:space="0" w:color="auto"/>
              <w:right w:val="single" w:sz="4" w:space="0" w:color="auto"/>
            </w:tcBorders>
            <w:hideMark/>
          </w:tcPr>
          <w:p w14:paraId="12FDF7AB"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
                <w:bCs/>
                <w:spacing w:val="-3"/>
                <w:sz w:val="24"/>
                <w:szCs w:val="24"/>
              </w:rPr>
              <w:t>Тема 2.2.</w:t>
            </w:r>
            <w:r w:rsidRPr="001F4EFC">
              <w:rPr>
                <w:rFonts w:ascii="Times New Roman" w:hAnsi="Times New Roman"/>
                <w:sz w:val="24"/>
                <w:szCs w:val="24"/>
              </w:rPr>
              <w:t xml:space="preserve"> Гимнастика. Общая физическая подготовка</w:t>
            </w:r>
          </w:p>
        </w:tc>
        <w:tc>
          <w:tcPr>
            <w:tcW w:w="2916" w:type="pct"/>
            <w:tcBorders>
              <w:top w:val="single" w:sz="4" w:space="0" w:color="auto"/>
              <w:left w:val="single" w:sz="4" w:space="0" w:color="auto"/>
              <w:right w:val="single" w:sz="4" w:space="0" w:color="auto"/>
            </w:tcBorders>
          </w:tcPr>
          <w:p w14:paraId="341315CA"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p w14:paraId="5B37C8D6" w14:textId="77777777" w:rsidR="007662E0" w:rsidRPr="001F4EFC" w:rsidRDefault="007662E0" w:rsidP="00261EA8">
            <w:pPr>
              <w:pStyle w:val="afff0"/>
              <w:spacing w:after="0"/>
              <w:ind w:left="0"/>
              <w:rPr>
                <w:b/>
                <w:bCs/>
              </w:rPr>
            </w:pPr>
            <w:r w:rsidRPr="001F4EFC">
              <w:t>Общеразвивающие упражнения, упражнения в паре с партнером, упражнения с гантелями, с набивными мячами, упражнения с мячом, обручем (девушки). Упражнения для профилактики профессиональных заболеваний (упражнения в чередовании напряжения с расслаблением, упражнения для коррекции наруш</w:t>
            </w:r>
            <w:r w:rsidRPr="001F4EFC">
              <w:t>е</w:t>
            </w:r>
            <w:r w:rsidRPr="001F4EFC">
              <w:t>ний осанки, упражнения на внимание, висы и упоры, упражнения у гимнастич</w:t>
            </w:r>
            <w:r w:rsidRPr="001F4EFC">
              <w:t>е</w:t>
            </w:r>
            <w:r w:rsidRPr="001F4EFC">
              <w:t>ской стенки). Упражнения для коррекции зрения. Комплексы упражнений вво</w:t>
            </w:r>
            <w:r w:rsidRPr="001F4EFC">
              <w:t>д</w:t>
            </w:r>
            <w:r w:rsidRPr="001F4EFC">
              <w:t>ной и производственной гимнастики.</w:t>
            </w:r>
          </w:p>
        </w:tc>
        <w:tc>
          <w:tcPr>
            <w:tcW w:w="420" w:type="pct"/>
            <w:tcBorders>
              <w:top w:val="single" w:sz="4" w:space="0" w:color="auto"/>
              <w:left w:val="single" w:sz="4" w:space="0" w:color="auto"/>
              <w:right w:val="single" w:sz="4" w:space="0" w:color="auto"/>
            </w:tcBorders>
          </w:tcPr>
          <w:p w14:paraId="0620AD83"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p w14:paraId="2EAD200E"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p w14:paraId="42B38C08"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p w14:paraId="7D0FEBAA"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1F4EFC">
              <w:rPr>
                <w:rFonts w:ascii="Times New Roman" w:hAnsi="Times New Roman"/>
                <w:b/>
                <w:bCs/>
                <w:i/>
                <w:sz w:val="24"/>
                <w:szCs w:val="24"/>
              </w:rPr>
              <w:t>20</w:t>
            </w:r>
          </w:p>
        </w:tc>
        <w:tc>
          <w:tcPr>
            <w:tcW w:w="813" w:type="pct"/>
            <w:tcBorders>
              <w:top w:val="single" w:sz="4" w:space="0" w:color="auto"/>
              <w:left w:val="single" w:sz="4" w:space="0" w:color="auto"/>
              <w:right w:val="single" w:sz="4" w:space="0" w:color="auto"/>
            </w:tcBorders>
            <w:vAlign w:val="center"/>
          </w:tcPr>
          <w:p w14:paraId="66D0D403"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ЛР11, ЛР12</w:t>
            </w:r>
          </w:p>
          <w:p w14:paraId="74626FA6"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МР01, МР02, МР07</w:t>
            </w:r>
          </w:p>
          <w:p w14:paraId="7F62171B"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ПРб01,ПРб02,ПРб03, ПРб04, ПРб05</w:t>
            </w:r>
          </w:p>
          <w:p w14:paraId="711D64E9" w14:textId="77777777" w:rsidR="007662E0" w:rsidRPr="001F4EFC" w:rsidRDefault="007662E0" w:rsidP="00261EA8">
            <w:pPr>
              <w:spacing w:after="0" w:line="240" w:lineRule="auto"/>
              <w:jc w:val="center"/>
              <w:rPr>
                <w:rFonts w:ascii="Times New Roman" w:hAnsi="Times New Roman"/>
                <w:bCs/>
                <w:sz w:val="24"/>
                <w:szCs w:val="24"/>
              </w:rPr>
            </w:pPr>
            <w:r w:rsidRPr="001F4EFC">
              <w:rPr>
                <w:rFonts w:ascii="Times New Roman" w:hAnsi="Times New Roman"/>
                <w:bCs/>
                <w:sz w:val="24"/>
                <w:szCs w:val="24"/>
              </w:rPr>
              <w:t>ОК8</w:t>
            </w:r>
          </w:p>
        </w:tc>
      </w:tr>
      <w:tr w:rsidR="00FE38D2" w:rsidRPr="001F4EFC" w14:paraId="217DDE80" w14:textId="77777777" w:rsidTr="00FE38D2">
        <w:trPr>
          <w:trHeight w:val="2825"/>
        </w:trPr>
        <w:tc>
          <w:tcPr>
            <w:tcW w:w="851" w:type="pct"/>
            <w:tcBorders>
              <w:top w:val="single" w:sz="4" w:space="0" w:color="auto"/>
              <w:left w:val="single" w:sz="4" w:space="0" w:color="auto"/>
              <w:right w:val="single" w:sz="4" w:space="0" w:color="auto"/>
            </w:tcBorders>
          </w:tcPr>
          <w:p w14:paraId="3583F03D" w14:textId="77777777" w:rsidR="00FE38D2" w:rsidRPr="001F4EFC" w:rsidRDefault="00FE38D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1F4EFC">
              <w:rPr>
                <w:rFonts w:ascii="Times New Roman" w:hAnsi="Times New Roman"/>
                <w:b/>
                <w:bCs/>
                <w:sz w:val="24"/>
                <w:szCs w:val="24"/>
              </w:rPr>
              <w:t>Тема  2.3</w:t>
            </w:r>
          </w:p>
          <w:p w14:paraId="21A41ABF" w14:textId="77777777" w:rsidR="00FE38D2" w:rsidRPr="001F4EFC" w:rsidRDefault="00FE38D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1F4EFC">
              <w:rPr>
                <w:rFonts w:ascii="Times New Roman" w:hAnsi="Times New Roman"/>
                <w:sz w:val="24"/>
                <w:szCs w:val="24"/>
              </w:rPr>
              <w:t>Спортивные игры</w:t>
            </w:r>
          </w:p>
          <w:p w14:paraId="2FA2C8E9" w14:textId="77777777" w:rsidR="00FE38D2" w:rsidRPr="001F4EFC" w:rsidRDefault="00FE38D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916" w:type="pct"/>
            <w:tcBorders>
              <w:top w:val="single" w:sz="4" w:space="0" w:color="auto"/>
              <w:left w:val="single" w:sz="4" w:space="0" w:color="auto"/>
              <w:right w:val="single" w:sz="4" w:space="0" w:color="auto"/>
            </w:tcBorders>
            <w:hideMark/>
          </w:tcPr>
          <w:p w14:paraId="13025CFA" w14:textId="77777777" w:rsidR="00FE38D2" w:rsidRPr="001F4EFC" w:rsidRDefault="00FE38D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p w14:paraId="5CB59D7D" w14:textId="77777777" w:rsidR="00FE38D2" w:rsidRPr="001F4EFC" w:rsidRDefault="00FE38D2" w:rsidP="00261EA8">
            <w:pPr>
              <w:pStyle w:val="afff0"/>
              <w:spacing w:after="0"/>
              <w:ind w:left="0"/>
            </w:pPr>
            <w:r w:rsidRPr="00FE38D2">
              <w:rPr>
                <w:b/>
                <w:i/>
              </w:rPr>
              <w:t>Волейбол</w:t>
            </w:r>
            <w:r>
              <w:rPr>
                <w:b/>
                <w:i/>
              </w:rPr>
              <w:t xml:space="preserve">. </w:t>
            </w:r>
            <w:r w:rsidRPr="001F4EFC">
              <w:t>Исходное положение (стойки), перемещения, передача, подача, нап</w:t>
            </w:r>
            <w:r w:rsidRPr="001F4EFC">
              <w:t>а</w:t>
            </w:r>
            <w:r w:rsidRPr="001F4EFC">
              <w:t>дающий удар, прием мяча снизу двумя руками, прием мяча одной рукой с посл</w:t>
            </w:r>
            <w:r w:rsidRPr="001F4EFC">
              <w:t>е</w:t>
            </w:r>
            <w:r w:rsidRPr="001F4EFC">
              <w:t>дующим нападением и перекатом в сторону, на бедро и спину, прием мяча одной рукой в падении вперед и последующим скольжением на груди-животе, блок</w:t>
            </w:r>
            <w:r w:rsidRPr="001F4EFC">
              <w:t>и</w:t>
            </w:r>
            <w:r w:rsidRPr="001F4EFC">
              <w:t>рование, тактика нападения, тактика защиты. Правила игры. Техника безопасн</w:t>
            </w:r>
            <w:r w:rsidRPr="001F4EFC">
              <w:t>о</w:t>
            </w:r>
            <w:r w:rsidRPr="001F4EFC">
              <w:t xml:space="preserve">сти игры. Игра по упрощенным правилам волейбола. Игра по правилам. </w:t>
            </w:r>
          </w:p>
          <w:p w14:paraId="3E67A6DE" w14:textId="77777777" w:rsidR="00FE38D2" w:rsidRPr="00FE38D2" w:rsidRDefault="00FE38D2" w:rsidP="00261EA8">
            <w:pPr>
              <w:pStyle w:val="afff0"/>
              <w:spacing w:after="0"/>
              <w:ind w:left="0"/>
            </w:pPr>
            <w:r w:rsidRPr="001F4EFC">
              <w:rPr>
                <w:b/>
                <w:bCs/>
                <w:i/>
              </w:rPr>
              <w:t>Баскетбол</w:t>
            </w:r>
            <w:r>
              <w:rPr>
                <w:b/>
                <w:bCs/>
                <w:i/>
              </w:rPr>
              <w:t xml:space="preserve">. </w:t>
            </w:r>
            <w:r w:rsidRPr="001F4EFC">
              <w:t>Ловля и передача мяча, ведение, броски мяча в корзину, вырывание и выбивание, прием техники защиты - перехват, приемы, применяемые против броска, накрывание, тактика нападения, тактика защиты. Правила игры. Техника безопасности игры. Игра по упрощенным правилам</w:t>
            </w:r>
            <w:r>
              <w:t xml:space="preserve">. Игра по правилам. </w:t>
            </w:r>
          </w:p>
        </w:tc>
        <w:tc>
          <w:tcPr>
            <w:tcW w:w="420" w:type="pct"/>
            <w:tcBorders>
              <w:top w:val="single" w:sz="4" w:space="0" w:color="auto"/>
              <w:left w:val="single" w:sz="4" w:space="0" w:color="auto"/>
              <w:right w:val="single" w:sz="4" w:space="0" w:color="auto"/>
            </w:tcBorders>
            <w:hideMark/>
          </w:tcPr>
          <w:p w14:paraId="2979600D" w14:textId="77777777" w:rsidR="00FE38D2" w:rsidRPr="001F4EFC" w:rsidRDefault="00FE38D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p w14:paraId="30669E8D" w14:textId="77777777" w:rsidR="00FE38D2" w:rsidRPr="001F4EFC" w:rsidRDefault="00FE38D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p w14:paraId="6BDD5A2A" w14:textId="77777777" w:rsidR="00FE38D2" w:rsidRPr="001F4EFC" w:rsidRDefault="00FE38D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p w14:paraId="25D90062" w14:textId="77777777" w:rsidR="00FE38D2" w:rsidRPr="001F4EFC" w:rsidRDefault="00FE38D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p w14:paraId="10F084A6" w14:textId="77777777" w:rsidR="00FE38D2" w:rsidRPr="001F4EFC" w:rsidRDefault="00FE38D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1F4EFC">
              <w:rPr>
                <w:rFonts w:ascii="Times New Roman" w:hAnsi="Times New Roman"/>
                <w:b/>
                <w:bCs/>
                <w:i/>
                <w:sz w:val="24"/>
                <w:szCs w:val="24"/>
              </w:rPr>
              <w:t>48</w:t>
            </w:r>
          </w:p>
        </w:tc>
        <w:tc>
          <w:tcPr>
            <w:tcW w:w="813" w:type="pct"/>
            <w:tcBorders>
              <w:top w:val="single" w:sz="4" w:space="0" w:color="auto"/>
              <w:left w:val="single" w:sz="4" w:space="0" w:color="auto"/>
              <w:right w:val="single" w:sz="4" w:space="0" w:color="auto"/>
            </w:tcBorders>
            <w:vAlign w:val="center"/>
          </w:tcPr>
          <w:p w14:paraId="761D8DFF" w14:textId="77777777" w:rsidR="00FE38D2" w:rsidRPr="001F4EFC" w:rsidRDefault="00FE38D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ЛР11, ЛР12</w:t>
            </w:r>
          </w:p>
          <w:p w14:paraId="66DD6A98" w14:textId="77777777" w:rsidR="00FE38D2" w:rsidRPr="001F4EFC" w:rsidRDefault="00FE38D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МР01, МР02, МР07</w:t>
            </w:r>
          </w:p>
          <w:p w14:paraId="574F25E7" w14:textId="77777777" w:rsidR="00FE38D2" w:rsidRPr="001F4EFC" w:rsidRDefault="00FE38D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ПРб01,ПРб02,ПРб03, ПРб04, ПРб05</w:t>
            </w:r>
          </w:p>
          <w:p w14:paraId="126E0336" w14:textId="77777777" w:rsidR="00FE38D2" w:rsidRPr="001F4EFC" w:rsidRDefault="00FE38D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ОК8</w:t>
            </w:r>
          </w:p>
        </w:tc>
      </w:tr>
      <w:tr w:rsidR="007662E0" w:rsidRPr="001F4EFC" w14:paraId="1B4D1DD3" w14:textId="77777777" w:rsidTr="00FE38D2">
        <w:trPr>
          <w:trHeight w:val="224"/>
        </w:trPr>
        <w:tc>
          <w:tcPr>
            <w:tcW w:w="851" w:type="pct"/>
            <w:tcBorders>
              <w:top w:val="single" w:sz="4" w:space="0" w:color="auto"/>
              <w:left w:val="single" w:sz="4" w:space="0" w:color="auto"/>
              <w:right w:val="single" w:sz="4" w:space="0" w:color="auto"/>
            </w:tcBorders>
            <w:hideMark/>
          </w:tcPr>
          <w:p w14:paraId="74CD8A98"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lastRenderedPageBreak/>
              <w:t>Тема 2.4</w:t>
            </w:r>
          </w:p>
          <w:p w14:paraId="0C4AEEF8" w14:textId="77777777" w:rsidR="007662E0" w:rsidRPr="001F4EFC" w:rsidRDefault="007662E0" w:rsidP="00261EA8">
            <w:pPr>
              <w:pStyle w:val="afff0"/>
              <w:spacing w:after="0"/>
              <w:ind w:left="0"/>
              <w:jc w:val="center"/>
            </w:pPr>
            <w:r w:rsidRPr="001F4EFC">
              <w:t>Туризм</w:t>
            </w:r>
          </w:p>
        </w:tc>
        <w:tc>
          <w:tcPr>
            <w:tcW w:w="2916" w:type="pct"/>
            <w:tcBorders>
              <w:top w:val="single" w:sz="4" w:space="0" w:color="auto"/>
              <w:left w:val="single" w:sz="4" w:space="0" w:color="auto"/>
              <w:right w:val="single" w:sz="4" w:space="0" w:color="auto"/>
            </w:tcBorders>
            <w:hideMark/>
          </w:tcPr>
          <w:p w14:paraId="31BE5C6A" w14:textId="77777777" w:rsidR="007662E0" w:rsidRPr="001F4EFC" w:rsidRDefault="007662E0" w:rsidP="00261EA8">
            <w:pPr>
              <w:spacing w:after="0" w:line="240" w:lineRule="auto"/>
              <w:jc w:val="both"/>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p w14:paraId="6EEC0A73" w14:textId="77777777" w:rsidR="007662E0" w:rsidRPr="00FE38D2" w:rsidRDefault="007662E0" w:rsidP="00261EA8">
            <w:pPr>
              <w:pStyle w:val="Bodytext70"/>
              <w:shd w:val="clear" w:color="auto" w:fill="auto"/>
              <w:spacing w:line="240" w:lineRule="auto"/>
              <w:jc w:val="both"/>
              <w:rPr>
                <w:rFonts w:eastAsia="Times New Roman" w:cs="Times New Roman"/>
                <w:sz w:val="24"/>
                <w:szCs w:val="24"/>
                <w:lang w:eastAsia="ru-RU"/>
              </w:rPr>
            </w:pPr>
            <w:r w:rsidRPr="001F4EFC">
              <w:rPr>
                <w:rFonts w:eastAsia="Times New Roman" w:cs="Times New Roman"/>
                <w:sz w:val="24"/>
                <w:szCs w:val="24"/>
                <w:lang w:eastAsia="ru-RU"/>
              </w:rPr>
              <w:t>Установка палатки, разведение костра, ориентирование на местности, определ</w:t>
            </w:r>
            <w:r w:rsidRPr="001F4EFC">
              <w:rPr>
                <w:rFonts w:eastAsia="Times New Roman" w:cs="Times New Roman"/>
                <w:sz w:val="24"/>
                <w:szCs w:val="24"/>
                <w:lang w:eastAsia="ru-RU"/>
              </w:rPr>
              <w:t>е</w:t>
            </w:r>
            <w:r w:rsidRPr="001F4EFC">
              <w:rPr>
                <w:rFonts w:eastAsia="Times New Roman" w:cs="Times New Roman"/>
                <w:sz w:val="24"/>
                <w:szCs w:val="24"/>
                <w:lang w:eastAsia="ru-RU"/>
              </w:rPr>
              <w:t>ние ази</w:t>
            </w:r>
            <w:r w:rsidR="00FE38D2">
              <w:rPr>
                <w:rFonts w:eastAsia="Times New Roman" w:cs="Times New Roman"/>
                <w:sz w:val="24"/>
                <w:szCs w:val="24"/>
                <w:lang w:eastAsia="ru-RU"/>
              </w:rPr>
              <w:t>мута, туристическое снаряжение.</w:t>
            </w:r>
          </w:p>
        </w:tc>
        <w:tc>
          <w:tcPr>
            <w:tcW w:w="420" w:type="pct"/>
            <w:tcBorders>
              <w:top w:val="single" w:sz="4" w:space="0" w:color="auto"/>
              <w:left w:val="single" w:sz="4" w:space="0" w:color="auto"/>
              <w:right w:val="single" w:sz="4" w:space="0" w:color="auto"/>
            </w:tcBorders>
            <w:hideMark/>
          </w:tcPr>
          <w:p w14:paraId="7059C39A"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p w14:paraId="3EB1E574"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1F4EFC">
              <w:rPr>
                <w:rFonts w:ascii="Times New Roman" w:hAnsi="Times New Roman"/>
                <w:b/>
                <w:bCs/>
                <w:i/>
                <w:sz w:val="24"/>
                <w:szCs w:val="24"/>
              </w:rPr>
              <w:t>6</w:t>
            </w:r>
          </w:p>
          <w:p w14:paraId="49BC6C61"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813" w:type="pct"/>
            <w:tcBorders>
              <w:top w:val="single" w:sz="4" w:space="0" w:color="auto"/>
              <w:left w:val="single" w:sz="4" w:space="0" w:color="auto"/>
              <w:right w:val="single" w:sz="4" w:space="0" w:color="auto"/>
            </w:tcBorders>
            <w:vAlign w:val="center"/>
          </w:tcPr>
          <w:p w14:paraId="5C96ABE3"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ЛР11, ЛР12</w:t>
            </w:r>
            <w:r w:rsidR="00FE38D2">
              <w:rPr>
                <w:rFonts w:ascii="Times New Roman" w:hAnsi="Times New Roman"/>
                <w:bCs/>
                <w:sz w:val="24"/>
                <w:szCs w:val="24"/>
              </w:rPr>
              <w:t xml:space="preserve">, </w:t>
            </w:r>
            <w:r w:rsidRPr="001F4EFC">
              <w:rPr>
                <w:rFonts w:ascii="Times New Roman" w:hAnsi="Times New Roman"/>
                <w:bCs/>
                <w:sz w:val="24"/>
                <w:szCs w:val="24"/>
              </w:rPr>
              <w:t>МР01, МР02, МР07</w:t>
            </w:r>
            <w:r w:rsidR="00FE38D2">
              <w:rPr>
                <w:rFonts w:ascii="Times New Roman" w:hAnsi="Times New Roman"/>
                <w:bCs/>
                <w:sz w:val="24"/>
                <w:szCs w:val="24"/>
              </w:rPr>
              <w:t xml:space="preserve">, </w:t>
            </w:r>
            <w:r w:rsidRPr="001F4EFC">
              <w:rPr>
                <w:rFonts w:ascii="Times New Roman" w:hAnsi="Times New Roman"/>
                <w:bCs/>
                <w:sz w:val="24"/>
                <w:szCs w:val="24"/>
              </w:rPr>
              <w:t>ПРб01,</w:t>
            </w:r>
            <w:r w:rsidR="00FE38D2">
              <w:rPr>
                <w:rFonts w:ascii="Times New Roman" w:hAnsi="Times New Roman"/>
                <w:bCs/>
                <w:sz w:val="24"/>
                <w:szCs w:val="24"/>
              </w:rPr>
              <w:t xml:space="preserve"> </w:t>
            </w:r>
            <w:r w:rsidRPr="001F4EFC">
              <w:rPr>
                <w:rFonts w:ascii="Times New Roman" w:hAnsi="Times New Roman"/>
                <w:bCs/>
                <w:sz w:val="24"/>
                <w:szCs w:val="24"/>
              </w:rPr>
              <w:t>ПРб02,</w:t>
            </w:r>
            <w:r w:rsidR="00FE38D2">
              <w:rPr>
                <w:rFonts w:ascii="Times New Roman" w:hAnsi="Times New Roman"/>
                <w:bCs/>
                <w:sz w:val="24"/>
                <w:szCs w:val="24"/>
              </w:rPr>
              <w:t xml:space="preserve"> </w:t>
            </w:r>
            <w:r w:rsidRPr="001F4EFC">
              <w:rPr>
                <w:rFonts w:ascii="Times New Roman" w:hAnsi="Times New Roman"/>
                <w:bCs/>
                <w:sz w:val="24"/>
                <w:szCs w:val="24"/>
              </w:rPr>
              <w:t>ПРб03, ПРб04, ПРб05</w:t>
            </w:r>
            <w:r w:rsidR="00FE38D2">
              <w:rPr>
                <w:rFonts w:ascii="Times New Roman" w:hAnsi="Times New Roman"/>
                <w:bCs/>
                <w:sz w:val="24"/>
                <w:szCs w:val="24"/>
              </w:rPr>
              <w:t xml:space="preserve">, </w:t>
            </w:r>
            <w:r w:rsidRPr="001F4EFC">
              <w:rPr>
                <w:rFonts w:ascii="Times New Roman" w:hAnsi="Times New Roman"/>
                <w:bCs/>
                <w:sz w:val="24"/>
                <w:szCs w:val="24"/>
              </w:rPr>
              <w:t>ОК8</w:t>
            </w:r>
          </w:p>
        </w:tc>
      </w:tr>
      <w:tr w:rsidR="007662E0" w:rsidRPr="001F4EFC" w14:paraId="524F9580" w14:textId="77777777" w:rsidTr="00FE38D2">
        <w:trPr>
          <w:trHeight w:val="70"/>
        </w:trPr>
        <w:tc>
          <w:tcPr>
            <w:tcW w:w="851" w:type="pct"/>
            <w:tcBorders>
              <w:top w:val="single" w:sz="4" w:space="0" w:color="auto"/>
              <w:left w:val="single" w:sz="4" w:space="0" w:color="auto"/>
              <w:right w:val="single" w:sz="4" w:space="0" w:color="auto"/>
            </w:tcBorders>
          </w:tcPr>
          <w:p w14:paraId="787DF2E1"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 xml:space="preserve">Зачетное занятие </w:t>
            </w:r>
          </w:p>
        </w:tc>
        <w:tc>
          <w:tcPr>
            <w:tcW w:w="2916" w:type="pct"/>
            <w:tcBorders>
              <w:top w:val="single" w:sz="4" w:space="0" w:color="auto"/>
              <w:left w:val="single" w:sz="4" w:space="0" w:color="auto"/>
              <w:right w:val="single" w:sz="4" w:space="0" w:color="auto"/>
            </w:tcBorders>
          </w:tcPr>
          <w:p w14:paraId="12DB89AB" w14:textId="77777777" w:rsidR="007662E0" w:rsidRPr="001F4EFC" w:rsidRDefault="007662E0" w:rsidP="00261EA8">
            <w:pPr>
              <w:spacing w:after="0" w:line="240" w:lineRule="auto"/>
              <w:jc w:val="both"/>
              <w:rPr>
                <w:rFonts w:ascii="Times New Roman" w:hAnsi="Times New Roman"/>
                <w:b/>
                <w:bCs/>
                <w:sz w:val="24"/>
                <w:szCs w:val="24"/>
              </w:rPr>
            </w:pPr>
          </w:p>
        </w:tc>
        <w:tc>
          <w:tcPr>
            <w:tcW w:w="420" w:type="pct"/>
            <w:tcBorders>
              <w:top w:val="single" w:sz="4" w:space="0" w:color="auto"/>
              <w:left w:val="single" w:sz="4" w:space="0" w:color="auto"/>
              <w:right w:val="single" w:sz="4" w:space="0" w:color="auto"/>
            </w:tcBorders>
          </w:tcPr>
          <w:p w14:paraId="0B3D1634"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1F4EFC">
              <w:rPr>
                <w:rFonts w:ascii="Times New Roman" w:hAnsi="Times New Roman"/>
                <w:b/>
                <w:bCs/>
                <w:i/>
                <w:sz w:val="24"/>
                <w:szCs w:val="24"/>
              </w:rPr>
              <w:t>2</w:t>
            </w:r>
          </w:p>
        </w:tc>
        <w:tc>
          <w:tcPr>
            <w:tcW w:w="813" w:type="pct"/>
            <w:tcBorders>
              <w:top w:val="single" w:sz="4" w:space="0" w:color="auto"/>
              <w:left w:val="single" w:sz="4" w:space="0" w:color="auto"/>
              <w:right w:val="single" w:sz="4" w:space="0" w:color="auto"/>
            </w:tcBorders>
            <w:vAlign w:val="center"/>
          </w:tcPr>
          <w:p w14:paraId="41897B64"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662E0" w:rsidRPr="001F4EFC" w14:paraId="0C14CB6C" w14:textId="77777777" w:rsidTr="00FE38D2">
        <w:trPr>
          <w:trHeight w:val="306"/>
        </w:trPr>
        <w:tc>
          <w:tcPr>
            <w:tcW w:w="851" w:type="pct"/>
            <w:tcBorders>
              <w:left w:val="single" w:sz="4" w:space="0" w:color="auto"/>
              <w:bottom w:val="single" w:sz="4" w:space="0" w:color="auto"/>
              <w:right w:val="single" w:sz="4" w:space="0" w:color="auto"/>
            </w:tcBorders>
            <w:hideMark/>
          </w:tcPr>
          <w:p w14:paraId="52273819" w14:textId="77777777" w:rsidR="007662E0" w:rsidRPr="001F4EFC" w:rsidRDefault="007662E0" w:rsidP="00261EA8">
            <w:pPr>
              <w:shd w:val="clear" w:color="auto" w:fill="FFFFFF"/>
              <w:spacing w:after="0" w:line="240" w:lineRule="auto"/>
              <w:jc w:val="center"/>
              <w:rPr>
                <w:rFonts w:ascii="Times New Roman" w:hAnsi="Times New Roman"/>
                <w:bCs/>
                <w:sz w:val="24"/>
                <w:szCs w:val="24"/>
              </w:rPr>
            </w:pPr>
          </w:p>
        </w:tc>
        <w:tc>
          <w:tcPr>
            <w:tcW w:w="2916" w:type="pct"/>
            <w:tcBorders>
              <w:top w:val="single" w:sz="4" w:space="0" w:color="auto"/>
              <w:left w:val="single" w:sz="4" w:space="0" w:color="auto"/>
              <w:bottom w:val="single" w:sz="4" w:space="0" w:color="auto"/>
              <w:right w:val="single" w:sz="4" w:space="0" w:color="auto"/>
            </w:tcBorders>
          </w:tcPr>
          <w:p w14:paraId="45A006CD" w14:textId="77777777" w:rsidR="007662E0" w:rsidRPr="001F4EFC" w:rsidRDefault="007662E0" w:rsidP="00261EA8">
            <w:pPr>
              <w:pStyle w:val="afff0"/>
              <w:spacing w:after="0"/>
              <w:ind w:left="0"/>
              <w:jc w:val="right"/>
              <w:rPr>
                <w:b/>
              </w:rPr>
            </w:pPr>
            <w:r w:rsidRPr="001F4EFC">
              <w:rPr>
                <w:b/>
              </w:rPr>
              <w:t>Итого:</w:t>
            </w:r>
          </w:p>
        </w:tc>
        <w:tc>
          <w:tcPr>
            <w:tcW w:w="420" w:type="pct"/>
            <w:tcBorders>
              <w:top w:val="single" w:sz="4" w:space="0" w:color="auto"/>
              <w:left w:val="single" w:sz="4" w:space="0" w:color="auto"/>
              <w:bottom w:val="single" w:sz="4" w:space="0" w:color="auto"/>
              <w:right w:val="single" w:sz="4" w:space="0" w:color="auto"/>
            </w:tcBorders>
            <w:hideMark/>
          </w:tcPr>
          <w:p w14:paraId="2731B9A5" w14:textId="61BF0DDD" w:rsidR="007662E0" w:rsidRPr="001F4EFC" w:rsidRDefault="005D2927"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116</w:t>
            </w:r>
          </w:p>
        </w:tc>
        <w:tc>
          <w:tcPr>
            <w:tcW w:w="813" w:type="pct"/>
            <w:tcBorders>
              <w:top w:val="single" w:sz="4" w:space="0" w:color="auto"/>
              <w:left w:val="single" w:sz="4" w:space="0" w:color="auto"/>
              <w:bottom w:val="single" w:sz="4" w:space="0" w:color="auto"/>
              <w:right w:val="single" w:sz="4" w:space="0" w:color="auto"/>
            </w:tcBorders>
            <w:vAlign w:val="center"/>
          </w:tcPr>
          <w:p w14:paraId="39ABBA3F" w14:textId="77777777" w:rsidR="007662E0" w:rsidRPr="001F4EFC" w:rsidRDefault="007662E0" w:rsidP="00261EA8">
            <w:pPr>
              <w:spacing w:after="0" w:line="240" w:lineRule="auto"/>
              <w:jc w:val="center"/>
              <w:rPr>
                <w:rFonts w:ascii="Times New Roman" w:hAnsi="Times New Roman"/>
                <w:bCs/>
                <w:i/>
                <w:sz w:val="24"/>
                <w:szCs w:val="24"/>
              </w:rPr>
            </w:pPr>
          </w:p>
        </w:tc>
      </w:tr>
    </w:tbl>
    <w:p w14:paraId="14CC9B1F" w14:textId="77777777" w:rsidR="007662E0" w:rsidRPr="001F4EFC" w:rsidRDefault="007662E0" w:rsidP="00261EA8">
      <w:pPr>
        <w:widowControl w:val="0"/>
        <w:shd w:val="clear" w:color="auto" w:fill="FFFFFF"/>
        <w:autoSpaceDE w:val="0"/>
        <w:autoSpaceDN w:val="0"/>
        <w:adjustRightInd w:val="0"/>
        <w:spacing w:after="0"/>
        <w:ind w:firstLine="709"/>
        <w:jc w:val="both"/>
        <w:rPr>
          <w:rFonts w:ascii="Times New Roman" w:hAnsi="Times New Roman"/>
          <w:sz w:val="24"/>
          <w:szCs w:val="24"/>
        </w:rPr>
        <w:sectPr w:rsidR="007662E0" w:rsidRPr="001F4EFC" w:rsidSect="001F4EFC">
          <w:pgSz w:w="16838" w:h="11906" w:orient="landscape"/>
          <w:pgMar w:top="1134" w:right="567" w:bottom="1134" w:left="1701" w:header="284" w:footer="397" w:gutter="0"/>
          <w:cols w:space="708"/>
          <w:titlePg/>
          <w:docGrid w:linePitch="360"/>
        </w:sectPr>
      </w:pPr>
    </w:p>
    <w:p w14:paraId="0867A02C" w14:textId="77777777" w:rsidR="007662E0" w:rsidRPr="001F4EFC" w:rsidRDefault="007662E0" w:rsidP="00261EA8">
      <w:pPr>
        <w:spacing w:after="0"/>
        <w:jc w:val="center"/>
        <w:rPr>
          <w:rFonts w:ascii="Times New Roman" w:hAnsi="Times New Roman"/>
          <w:b/>
          <w:sz w:val="24"/>
          <w:szCs w:val="24"/>
        </w:rPr>
      </w:pPr>
      <w:r w:rsidRPr="001F4EFC">
        <w:rPr>
          <w:rFonts w:ascii="Times New Roman" w:hAnsi="Times New Roman"/>
          <w:b/>
          <w:sz w:val="24"/>
          <w:szCs w:val="24"/>
        </w:rPr>
        <w:lastRenderedPageBreak/>
        <w:t xml:space="preserve">3. </w:t>
      </w:r>
      <w:bookmarkStart w:id="24" w:name="bookmark13"/>
      <w:r w:rsidRPr="001F4EFC">
        <w:rPr>
          <w:rFonts w:ascii="Times New Roman" w:hAnsi="Times New Roman"/>
          <w:b/>
          <w:sz w:val="24"/>
          <w:szCs w:val="24"/>
        </w:rPr>
        <w:t xml:space="preserve">УСЛОВИЯ РЕАЛИЗАЦИИ ПРОГРАММЫ УЧЕБНОЙ </w:t>
      </w:r>
    </w:p>
    <w:p w14:paraId="0A787C66" w14:textId="77777777" w:rsidR="007662E0" w:rsidRPr="001F4EFC" w:rsidRDefault="007662E0" w:rsidP="00261EA8">
      <w:pPr>
        <w:spacing w:after="0"/>
        <w:jc w:val="center"/>
        <w:rPr>
          <w:rFonts w:ascii="Times New Roman" w:hAnsi="Times New Roman"/>
          <w:b/>
          <w:sz w:val="24"/>
          <w:szCs w:val="24"/>
        </w:rPr>
      </w:pPr>
      <w:r w:rsidRPr="001F4EFC">
        <w:rPr>
          <w:rFonts w:ascii="Times New Roman" w:hAnsi="Times New Roman"/>
          <w:b/>
          <w:sz w:val="24"/>
          <w:szCs w:val="24"/>
        </w:rPr>
        <w:t>ДИСЦИПЛИНЫ ФИЗИЧЕСКАЯ КУЛЬТУРА</w:t>
      </w:r>
    </w:p>
    <w:p w14:paraId="4B490250" w14:textId="77777777" w:rsidR="007662E0" w:rsidRPr="001F4EFC" w:rsidRDefault="007662E0" w:rsidP="00261EA8">
      <w:pPr>
        <w:spacing w:after="0"/>
        <w:jc w:val="center"/>
        <w:rPr>
          <w:rFonts w:ascii="Times New Roman" w:hAnsi="Times New Roman"/>
          <w:b/>
          <w:sz w:val="24"/>
          <w:szCs w:val="24"/>
        </w:rPr>
      </w:pPr>
    </w:p>
    <w:bookmarkEnd w:id="24"/>
    <w:p w14:paraId="4AEA85D0" w14:textId="77777777" w:rsidR="007662E0" w:rsidRPr="001F4EFC" w:rsidRDefault="007662E0" w:rsidP="00261EA8">
      <w:pPr>
        <w:shd w:val="clear" w:color="auto" w:fill="FFFFFF"/>
        <w:spacing w:after="0"/>
        <w:rPr>
          <w:rFonts w:ascii="Times New Roman" w:hAnsi="Times New Roman"/>
          <w:b/>
          <w:bCs/>
          <w:sz w:val="24"/>
          <w:szCs w:val="24"/>
        </w:rPr>
      </w:pPr>
      <w:r w:rsidRPr="001F4EFC">
        <w:rPr>
          <w:rFonts w:ascii="Times New Roman" w:hAnsi="Times New Roman"/>
          <w:b/>
          <w:bCs/>
          <w:sz w:val="24"/>
          <w:szCs w:val="24"/>
        </w:rPr>
        <w:t xml:space="preserve">3.1. Реализация программы дисциплины требует наличия  </w:t>
      </w:r>
      <w:proofErr w:type="gramStart"/>
      <w:r w:rsidRPr="001F4EFC">
        <w:rPr>
          <w:rFonts w:ascii="Times New Roman" w:hAnsi="Times New Roman"/>
          <w:b/>
          <w:bCs/>
          <w:sz w:val="24"/>
          <w:szCs w:val="24"/>
          <w:lang w:val="en-US"/>
        </w:rPr>
        <w:t>c</w:t>
      </w:r>
      <w:proofErr w:type="gramEnd"/>
      <w:r w:rsidRPr="001F4EFC">
        <w:rPr>
          <w:rFonts w:ascii="Times New Roman" w:hAnsi="Times New Roman"/>
          <w:b/>
          <w:bCs/>
          <w:sz w:val="24"/>
          <w:szCs w:val="24"/>
        </w:rPr>
        <w:t>портивных залов и стади</w:t>
      </w:r>
      <w:r w:rsidRPr="001F4EFC">
        <w:rPr>
          <w:rFonts w:ascii="Times New Roman" w:hAnsi="Times New Roman"/>
          <w:b/>
          <w:bCs/>
          <w:sz w:val="24"/>
          <w:szCs w:val="24"/>
        </w:rPr>
        <w:t>о</w:t>
      </w:r>
      <w:r w:rsidRPr="001F4EFC">
        <w:rPr>
          <w:rFonts w:ascii="Times New Roman" w:hAnsi="Times New Roman"/>
          <w:b/>
          <w:bCs/>
          <w:sz w:val="24"/>
          <w:szCs w:val="24"/>
        </w:rPr>
        <w:t>на</w:t>
      </w:r>
    </w:p>
    <w:p w14:paraId="221C52BB" w14:textId="77777777" w:rsidR="007662E0" w:rsidRPr="001F4EFC" w:rsidRDefault="007662E0" w:rsidP="00261EA8">
      <w:pPr>
        <w:spacing w:after="0"/>
        <w:ind w:firstLine="851"/>
        <w:jc w:val="both"/>
        <w:rPr>
          <w:rFonts w:ascii="Times New Roman" w:hAnsi="Times New Roman"/>
          <w:sz w:val="24"/>
          <w:szCs w:val="24"/>
        </w:rPr>
      </w:pPr>
      <w:r w:rsidRPr="001F4EFC">
        <w:rPr>
          <w:rFonts w:ascii="Times New Roman" w:hAnsi="Times New Roman"/>
          <w:sz w:val="24"/>
          <w:szCs w:val="24"/>
        </w:rPr>
        <w:t xml:space="preserve">Оборудование спортивных:  </w:t>
      </w:r>
    </w:p>
    <w:p w14:paraId="339EA56E" w14:textId="77777777" w:rsidR="007662E0" w:rsidRPr="001F4EFC" w:rsidRDefault="007662E0"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 места по количеству обучающихся;</w:t>
      </w:r>
    </w:p>
    <w:p w14:paraId="683D2A1A" w14:textId="77777777" w:rsidR="007662E0" w:rsidRPr="001F4EFC" w:rsidRDefault="007662E0"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 рабочее место преподавателя;</w:t>
      </w:r>
    </w:p>
    <w:p w14:paraId="0D8509AE" w14:textId="77777777" w:rsidR="007662E0" w:rsidRPr="001F4EFC" w:rsidRDefault="007662E0"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 комплект учебно-наглядных пособий;</w:t>
      </w:r>
    </w:p>
    <w:p w14:paraId="43D110B5" w14:textId="77777777" w:rsidR="007662E0" w:rsidRPr="001F4EFC" w:rsidRDefault="007662E0"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-спортивное оборудование;</w:t>
      </w:r>
    </w:p>
    <w:p w14:paraId="467AC7F2" w14:textId="77777777" w:rsidR="007662E0" w:rsidRPr="001F4EFC" w:rsidRDefault="007662E0"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 комплект электронных видеоматериалов;</w:t>
      </w:r>
    </w:p>
    <w:p w14:paraId="6F5560BC" w14:textId="77777777" w:rsidR="007662E0" w:rsidRPr="001F4EFC" w:rsidRDefault="007662E0"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 профессионально ориентированные задания;</w:t>
      </w:r>
    </w:p>
    <w:p w14:paraId="396CF3A0" w14:textId="77777777" w:rsidR="007662E0" w:rsidRPr="001F4EFC" w:rsidRDefault="007662E0"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 материалы зачета.</w:t>
      </w:r>
    </w:p>
    <w:p w14:paraId="23CB072F" w14:textId="77777777" w:rsidR="007662E0" w:rsidRPr="001F4EFC" w:rsidRDefault="007662E0"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Технические средства обучения:</w:t>
      </w:r>
    </w:p>
    <w:p w14:paraId="3EDF698B" w14:textId="77777777" w:rsidR="007662E0" w:rsidRPr="001F4EFC" w:rsidRDefault="007662E0"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 персональный компьютер с лицензионным программным обеспечением;</w:t>
      </w:r>
    </w:p>
    <w:p w14:paraId="1BE0E0AD" w14:textId="77777777" w:rsidR="007662E0" w:rsidRPr="001F4EFC" w:rsidRDefault="007662E0"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 проектор с экраном.</w:t>
      </w:r>
    </w:p>
    <w:p w14:paraId="1D1804E5" w14:textId="77777777" w:rsidR="007662E0" w:rsidRPr="001F4EFC" w:rsidRDefault="007662E0"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Залы:</w:t>
      </w:r>
    </w:p>
    <w:p w14:paraId="3D8099F0" w14:textId="77777777" w:rsidR="007662E0" w:rsidRPr="001F4EFC" w:rsidRDefault="007662E0"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Спортивные залы, библиотека, читальный зал с выходом в сеть Интернет.</w:t>
      </w:r>
    </w:p>
    <w:p w14:paraId="099E5060" w14:textId="77777777" w:rsidR="007662E0" w:rsidRPr="001F4EFC" w:rsidRDefault="007662E0" w:rsidP="00261EA8">
      <w:pPr>
        <w:suppressAutoHyphens/>
        <w:spacing w:after="0"/>
        <w:ind w:firstLine="567"/>
        <w:rPr>
          <w:rStyle w:val="FontStyle33"/>
          <w:b/>
          <w:sz w:val="24"/>
          <w:szCs w:val="24"/>
        </w:rPr>
      </w:pPr>
      <w:r w:rsidRPr="001F4EFC">
        <w:rPr>
          <w:rStyle w:val="FontStyle33"/>
          <w:b/>
          <w:sz w:val="24"/>
          <w:szCs w:val="24"/>
        </w:rPr>
        <w:t>3.2 Информационное обеспечение обучения</w:t>
      </w:r>
    </w:p>
    <w:p w14:paraId="197E3198" w14:textId="77777777" w:rsidR="007662E0" w:rsidRPr="001F4EFC" w:rsidRDefault="007662E0" w:rsidP="00261EA8">
      <w:pPr>
        <w:suppressAutoHyphens/>
        <w:spacing w:after="0"/>
        <w:ind w:firstLine="567"/>
        <w:rPr>
          <w:rStyle w:val="FontStyle33"/>
          <w:bCs/>
          <w:sz w:val="24"/>
          <w:szCs w:val="24"/>
        </w:rPr>
      </w:pPr>
      <w:r w:rsidRPr="001F4EFC">
        <w:rPr>
          <w:rStyle w:val="FontStyle33"/>
          <w:b/>
          <w:sz w:val="24"/>
          <w:szCs w:val="24"/>
        </w:rPr>
        <w:t xml:space="preserve"> Перечень рекомендуемых учебных изданий, интернет-ресурсов, дополнительной литературы.</w:t>
      </w:r>
    </w:p>
    <w:p w14:paraId="194148F9" w14:textId="77777777" w:rsidR="007662E0" w:rsidRPr="001F4EFC" w:rsidRDefault="007662E0" w:rsidP="00261EA8">
      <w:pPr>
        <w:pStyle w:val="Style24"/>
        <w:widowControl/>
        <w:tabs>
          <w:tab w:val="left" w:pos="406"/>
        </w:tabs>
        <w:spacing w:line="276" w:lineRule="auto"/>
        <w:ind w:firstLine="851"/>
        <w:outlineLvl w:val="0"/>
        <w:rPr>
          <w:rStyle w:val="FontStyle33"/>
          <w:rFonts w:eastAsiaTheme="majorEastAsia"/>
          <w:b/>
          <w:sz w:val="24"/>
          <w:szCs w:val="24"/>
        </w:rPr>
      </w:pPr>
      <w:r w:rsidRPr="001F4EFC">
        <w:rPr>
          <w:rStyle w:val="FontStyle33"/>
          <w:rFonts w:eastAsiaTheme="majorEastAsia"/>
          <w:b/>
          <w:sz w:val="24"/>
          <w:szCs w:val="24"/>
        </w:rPr>
        <w:t xml:space="preserve">Рекомендуемая литература: </w:t>
      </w:r>
    </w:p>
    <w:p w14:paraId="78992722" w14:textId="77777777" w:rsidR="007662E0" w:rsidRPr="001F4EFC" w:rsidRDefault="007662E0" w:rsidP="00261EA8">
      <w:pPr>
        <w:numPr>
          <w:ilvl w:val="0"/>
          <w:numId w:val="19"/>
        </w:numPr>
        <w:spacing w:after="0"/>
        <w:ind w:left="0" w:firstLine="357"/>
        <w:jc w:val="both"/>
        <w:rPr>
          <w:rFonts w:ascii="Times New Roman" w:hAnsi="Times New Roman"/>
          <w:sz w:val="24"/>
          <w:szCs w:val="24"/>
        </w:rPr>
      </w:pPr>
      <w:r w:rsidRPr="001F4EFC">
        <w:rPr>
          <w:rFonts w:ascii="Times New Roman" w:hAnsi="Times New Roman"/>
          <w:sz w:val="24"/>
          <w:szCs w:val="24"/>
        </w:rPr>
        <w:t>Казантинова, Г.М.  Физическая культура студента: учебник  /  Г. М. Казантинова, Т.А. Чарова, Л.Б. Андрющенко; Министерство  сельского хозяйства Российской Федерации, Д</w:t>
      </w:r>
      <w:r w:rsidRPr="001F4EFC">
        <w:rPr>
          <w:rFonts w:ascii="Times New Roman" w:hAnsi="Times New Roman"/>
          <w:sz w:val="24"/>
          <w:szCs w:val="24"/>
        </w:rPr>
        <w:t>е</w:t>
      </w:r>
      <w:r w:rsidRPr="001F4EFC">
        <w:rPr>
          <w:rFonts w:ascii="Times New Roman" w:hAnsi="Times New Roman"/>
          <w:sz w:val="24"/>
          <w:szCs w:val="24"/>
        </w:rPr>
        <w:t>партамент научно-технологической политики и образования,  Волгоградский государстве</w:t>
      </w:r>
      <w:r w:rsidRPr="001F4EFC">
        <w:rPr>
          <w:rFonts w:ascii="Times New Roman" w:hAnsi="Times New Roman"/>
          <w:sz w:val="24"/>
          <w:szCs w:val="24"/>
        </w:rPr>
        <w:t>н</w:t>
      </w:r>
      <w:r w:rsidRPr="001F4EFC">
        <w:rPr>
          <w:rFonts w:ascii="Times New Roman" w:hAnsi="Times New Roman"/>
          <w:sz w:val="24"/>
          <w:szCs w:val="24"/>
        </w:rPr>
        <w:t xml:space="preserve">ный аграрный университет. - Волгоград: Волгоградский ГАУ, 2017. - 304 с.  </w:t>
      </w:r>
    </w:p>
    <w:p w14:paraId="267F49C6"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40" w:firstLine="311"/>
        <w:jc w:val="both"/>
        <w:rPr>
          <w:rFonts w:ascii="Times New Roman" w:hAnsi="Times New Roman"/>
          <w:b/>
          <w:bCs/>
          <w:sz w:val="24"/>
          <w:szCs w:val="24"/>
        </w:rPr>
      </w:pPr>
      <w:r w:rsidRPr="001F4EFC">
        <w:rPr>
          <w:rFonts w:ascii="Times New Roman" w:hAnsi="Times New Roman"/>
          <w:b/>
          <w:bCs/>
          <w:sz w:val="24"/>
          <w:szCs w:val="24"/>
        </w:rPr>
        <w:t>Дополнительные источники:</w:t>
      </w:r>
    </w:p>
    <w:p w14:paraId="7C3E05AC" w14:textId="77777777" w:rsidR="007662E0" w:rsidRPr="001F4EFC" w:rsidRDefault="007662E0" w:rsidP="00261EA8">
      <w:pPr>
        <w:numPr>
          <w:ilvl w:val="0"/>
          <w:numId w:val="18"/>
        </w:numPr>
        <w:shd w:val="clear" w:color="auto" w:fill="FFFFFF"/>
        <w:tabs>
          <w:tab w:val="clear" w:pos="360"/>
          <w:tab w:val="num" w:pos="0"/>
          <w:tab w:val="left" w:pos="851"/>
          <w:tab w:val="left" w:pos="993"/>
        </w:tabs>
        <w:spacing w:after="0"/>
        <w:ind w:left="0" w:firstLine="709"/>
        <w:jc w:val="both"/>
        <w:rPr>
          <w:rStyle w:val="a9"/>
          <w:rFonts w:ascii="Times New Roman" w:hAnsi="Times New Roman"/>
          <w:color w:val="auto"/>
          <w:sz w:val="24"/>
          <w:szCs w:val="24"/>
        </w:rPr>
      </w:pPr>
      <w:r w:rsidRPr="001F4EFC">
        <w:rPr>
          <w:rFonts w:ascii="Times New Roman" w:hAnsi="Times New Roman"/>
          <w:sz w:val="24"/>
          <w:szCs w:val="24"/>
        </w:rPr>
        <w:t xml:space="preserve">Гопп К. Э.  Общая физическая подготовка: оздоровительные упражнения в системе занятий физической культурой студентов СПО: учебно-методическое  пособие /К.Э.  Е.В. </w:t>
      </w:r>
      <w:hyperlink r:id="rId74" w:history="1">
        <w:r w:rsidRPr="001F4EFC">
          <w:rPr>
            <w:rStyle w:val="a9"/>
            <w:rFonts w:ascii="Times New Roman" w:hAnsi="Times New Roman"/>
            <w:color w:val="auto"/>
            <w:sz w:val="24"/>
            <w:szCs w:val="24"/>
          </w:rPr>
          <w:t>Чубарова</w:t>
        </w:r>
      </w:hyperlink>
      <w:r w:rsidRPr="001F4EFC">
        <w:rPr>
          <w:rFonts w:ascii="Times New Roman" w:hAnsi="Times New Roman"/>
          <w:sz w:val="24"/>
          <w:szCs w:val="24"/>
        </w:rPr>
        <w:t xml:space="preserve">, Н.Ю. Семенова, М.Д. </w:t>
      </w:r>
      <w:hyperlink r:id="rId75" w:history="1">
        <w:r w:rsidRPr="001F4EFC">
          <w:rPr>
            <w:rStyle w:val="a9"/>
            <w:rFonts w:ascii="Times New Roman" w:hAnsi="Times New Roman"/>
            <w:color w:val="auto"/>
            <w:sz w:val="24"/>
            <w:szCs w:val="24"/>
          </w:rPr>
          <w:t>Чхеидзе</w:t>
        </w:r>
      </w:hyperlink>
      <w:r w:rsidRPr="001F4EFC">
        <w:rPr>
          <w:rFonts w:ascii="Times New Roman" w:hAnsi="Times New Roman"/>
          <w:sz w:val="24"/>
          <w:szCs w:val="24"/>
        </w:rPr>
        <w:t xml:space="preserve"> -  Издательство «Флинта», 2021. 28 с. </w:t>
      </w:r>
      <w:r w:rsidRPr="001F4EFC">
        <w:rPr>
          <w:rFonts w:ascii="Times New Roman" w:hAnsi="Times New Roman"/>
          <w:sz w:val="24"/>
          <w:szCs w:val="24"/>
          <w:lang w:val="en-US"/>
        </w:rPr>
        <w:t>URL</w:t>
      </w:r>
      <w:r w:rsidRPr="001F4EFC">
        <w:rPr>
          <w:rFonts w:ascii="Times New Roman" w:hAnsi="Times New Roman"/>
          <w:sz w:val="24"/>
          <w:szCs w:val="24"/>
        </w:rPr>
        <w:t xml:space="preserve">: </w:t>
      </w:r>
      <w:hyperlink r:id="rId76" w:history="1">
        <w:r w:rsidRPr="001F4EFC">
          <w:rPr>
            <w:rStyle w:val="a9"/>
            <w:rFonts w:ascii="Times New Roman" w:hAnsi="Times New Roman"/>
            <w:color w:val="auto"/>
            <w:sz w:val="24"/>
            <w:szCs w:val="24"/>
            <w:lang w:val="en-US"/>
          </w:rPr>
          <w:t>https</w:t>
        </w:r>
        <w:r w:rsidRPr="001F4EFC">
          <w:rPr>
            <w:rStyle w:val="a9"/>
            <w:rFonts w:ascii="Times New Roman" w:hAnsi="Times New Roman"/>
            <w:color w:val="auto"/>
            <w:sz w:val="24"/>
            <w:szCs w:val="24"/>
          </w:rPr>
          <w:t>://</w:t>
        </w:r>
        <w:r w:rsidRPr="001F4EFC">
          <w:rPr>
            <w:rStyle w:val="a9"/>
            <w:rFonts w:ascii="Times New Roman" w:hAnsi="Times New Roman"/>
            <w:color w:val="auto"/>
            <w:sz w:val="24"/>
            <w:szCs w:val="24"/>
            <w:lang w:val="en-US"/>
          </w:rPr>
          <w:t>znanium</w:t>
        </w:r>
        <w:r w:rsidRPr="001F4EFC">
          <w:rPr>
            <w:rStyle w:val="a9"/>
            <w:rFonts w:ascii="Times New Roman" w:hAnsi="Times New Roman"/>
            <w:color w:val="auto"/>
            <w:sz w:val="24"/>
            <w:szCs w:val="24"/>
          </w:rPr>
          <w:t>.</w:t>
        </w:r>
        <w:r w:rsidRPr="001F4EFC">
          <w:rPr>
            <w:rStyle w:val="a9"/>
            <w:rFonts w:ascii="Times New Roman" w:hAnsi="Times New Roman"/>
            <w:color w:val="auto"/>
            <w:sz w:val="24"/>
            <w:szCs w:val="24"/>
            <w:lang w:val="en-US"/>
          </w:rPr>
          <w:t>com</w:t>
        </w:r>
        <w:r w:rsidRPr="001F4EFC">
          <w:rPr>
            <w:rStyle w:val="a9"/>
            <w:rFonts w:ascii="Times New Roman" w:hAnsi="Times New Roman"/>
            <w:color w:val="auto"/>
            <w:sz w:val="24"/>
            <w:szCs w:val="24"/>
          </w:rPr>
          <w:t>/</w:t>
        </w:r>
        <w:r w:rsidRPr="001F4EFC">
          <w:rPr>
            <w:rStyle w:val="a9"/>
            <w:rFonts w:ascii="Times New Roman" w:hAnsi="Times New Roman"/>
            <w:color w:val="auto"/>
            <w:sz w:val="24"/>
            <w:szCs w:val="24"/>
            <w:lang w:val="en-US"/>
          </w:rPr>
          <w:t>catalog</w:t>
        </w:r>
        <w:r w:rsidRPr="001F4EFC">
          <w:rPr>
            <w:rStyle w:val="a9"/>
            <w:rFonts w:ascii="Times New Roman" w:hAnsi="Times New Roman"/>
            <w:color w:val="auto"/>
            <w:sz w:val="24"/>
            <w:szCs w:val="24"/>
          </w:rPr>
          <w:t>/</w:t>
        </w:r>
        <w:r w:rsidRPr="001F4EFC">
          <w:rPr>
            <w:rStyle w:val="a9"/>
            <w:rFonts w:ascii="Times New Roman" w:hAnsi="Times New Roman"/>
            <w:color w:val="auto"/>
            <w:sz w:val="24"/>
            <w:szCs w:val="24"/>
            <w:lang w:val="en-US"/>
          </w:rPr>
          <w:t>document</w:t>
        </w:r>
        <w:r w:rsidRPr="001F4EFC">
          <w:rPr>
            <w:rStyle w:val="a9"/>
            <w:rFonts w:ascii="Times New Roman" w:hAnsi="Times New Roman"/>
            <w:color w:val="auto"/>
            <w:sz w:val="24"/>
            <w:szCs w:val="24"/>
          </w:rPr>
          <w:t>?</w:t>
        </w:r>
        <w:r w:rsidRPr="001F4EFC">
          <w:rPr>
            <w:rStyle w:val="a9"/>
            <w:rFonts w:ascii="Times New Roman" w:hAnsi="Times New Roman"/>
            <w:color w:val="auto"/>
            <w:sz w:val="24"/>
            <w:szCs w:val="24"/>
            <w:lang w:val="en-US"/>
          </w:rPr>
          <w:t>id</w:t>
        </w:r>
        <w:r w:rsidRPr="001F4EFC">
          <w:rPr>
            <w:rStyle w:val="a9"/>
            <w:rFonts w:ascii="Times New Roman" w:hAnsi="Times New Roman"/>
            <w:color w:val="auto"/>
            <w:sz w:val="24"/>
            <w:szCs w:val="24"/>
          </w:rPr>
          <w:t>=389945</w:t>
        </w:r>
      </w:hyperlink>
      <w:r w:rsidRPr="001F4EFC">
        <w:rPr>
          <w:rFonts w:ascii="Times New Roman" w:hAnsi="Times New Roman"/>
          <w:sz w:val="24"/>
          <w:szCs w:val="24"/>
        </w:rPr>
        <w:t xml:space="preserve"> </w:t>
      </w:r>
      <w:r w:rsidRPr="001F4EFC">
        <w:rPr>
          <w:rFonts w:ascii="Times New Roman" w:hAnsi="Times New Roman"/>
          <w:sz w:val="24"/>
          <w:szCs w:val="24"/>
        </w:rPr>
        <w:fldChar w:fldCharType="begin"/>
      </w:r>
      <w:r w:rsidRPr="001F4EFC">
        <w:rPr>
          <w:rFonts w:ascii="Times New Roman" w:hAnsi="Times New Roman"/>
          <w:sz w:val="24"/>
          <w:szCs w:val="24"/>
        </w:rPr>
        <w:instrText xml:space="preserve"> </w:instrText>
      </w:r>
      <w:r w:rsidRPr="001F4EFC">
        <w:rPr>
          <w:rFonts w:ascii="Times New Roman" w:hAnsi="Times New Roman"/>
          <w:sz w:val="24"/>
          <w:szCs w:val="24"/>
          <w:lang w:val="en-US"/>
        </w:rPr>
        <w:instrText>HYPERLINK</w:instrText>
      </w:r>
      <w:r w:rsidRPr="001F4EFC">
        <w:rPr>
          <w:rFonts w:ascii="Times New Roman" w:hAnsi="Times New Roman"/>
          <w:sz w:val="24"/>
          <w:szCs w:val="24"/>
        </w:rPr>
        <w:instrText xml:space="preserve"> "</w:instrText>
      </w:r>
      <w:r w:rsidRPr="001F4EFC">
        <w:rPr>
          <w:rFonts w:ascii="Times New Roman" w:hAnsi="Times New Roman"/>
          <w:sz w:val="24"/>
          <w:szCs w:val="24"/>
          <w:lang w:val="en-US"/>
        </w:rPr>
        <w:instrText>https</w:instrText>
      </w:r>
      <w:r w:rsidRPr="001F4EFC">
        <w:rPr>
          <w:rFonts w:ascii="Times New Roman" w:hAnsi="Times New Roman"/>
          <w:sz w:val="24"/>
          <w:szCs w:val="24"/>
        </w:rPr>
        <w:instrText>://</w:instrText>
      </w:r>
      <w:r w:rsidRPr="001F4EFC">
        <w:rPr>
          <w:rFonts w:ascii="Times New Roman" w:hAnsi="Times New Roman"/>
          <w:sz w:val="24"/>
          <w:szCs w:val="24"/>
          <w:lang w:val="en-US"/>
        </w:rPr>
        <w:instrText>znanium</w:instrText>
      </w:r>
      <w:r w:rsidRPr="001F4EFC">
        <w:rPr>
          <w:rFonts w:ascii="Times New Roman" w:hAnsi="Times New Roman"/>
          <w:sz w:val="24"/>
          <w:szCs w:val="24"/>
        </w:rPr>
        <w:instrText>.</w:instrText>
      </w:r>
      <w:r w:rsidRPr="001F4EFC">
        <w:rPr>
          <w:rFonts w:ascii="Times New Roman" w:hAnsi="Times New Roman"/>
          <w:sz w:val="24"/>
          <w:szCs w:val="24"/>
          <w:lang w:val="en-US"/>
        </w:rPr>
        <w:instrText>com</w:instrText>
      </w:r>
      <w:r w:rsidRPr="001F4EFC">
        <w:rPr>
          <w:rFonts w:ascii="Times New Roman" w:hAnsi="Times New Roman"/>
          <w:sz w:val="24"/>
          <w:szCs w:val="24"/>
        </w:rPr>
        <w:instrText>/</w:instrText>
      </w:r>
      <w:r w:rsidRPr="001F4EFC">
        <w:rPr>
          <w:rFonts w:ascii="Times New Roman" w:hAnsi="Times New Roman"/>
          <w:sz w:val="24"/>
          <w:szCs w:val="24"/>
          <w:lang w:val="en-US"/>
        </w:rPr>
        <w:instrText>catalog</w:instrText>
      </w:r>
      <w:r w:rsidRPr="001F4EFC">
        <w:rPr>
          <w:rFonts w:ascii="Times New Roman" w:hAnsi="Times New Roman"/>
          <w:sz w:val="24"/>
          <w:szCs w:val="24"/>
        </w:rPr>
        <w:instrText>/</w:instrText>
      </w:r>
      <w:r w:rsidRPr="001F4EFC">
        <w:rPr>
          <w:rFonts w:ascii="Times New Roman" w:hAnsi="Times New Roman"/>
          <w:sz w:val="24"/>
          <w:szCs w:val="24"/>
          <w:lang w:val="en-US"/>
        </w:rPr>
        <w:instrText>document</w:instrText>
      </w:r>
      <w:r w:rsidRPr="001F4EFC">
        <w:rPr>
          <w:rFonts w:ascii="Times New Roman" w:hAnsi="Times New Roman"/>
          <w:sz w:val="24"/>
          <w:szCs w:val="24"/>
        </w:rPr>
        <w:instrText>?</w:instrText>
      </w:r>
      <w:r w:rsidRPr="001F4EFC">
        <w:rPr>
          <w:rFonts w:ascii="Times New Roman" w:hAnsi="Times New Roman"/>
          <w:sz w:val="24"/>
          <w:szCs w:val="24"/>
          <w:lang w:val="en-US"/>
        </w:rPr>
        <w:instrText>id</w:instrText>
      </w:r>
      <w:r w:rsidRPr="001F4EFC">
        <w:rPr>
          <w:rFonts w:ascii="Times New Roman" w:hAnsi="Times New Roman"/>
          <w:sz w:val="24"/>
          <w:szCs w:val="24"/>
        </w:rPr>
        <w:instrText xml:space="preserve">=389945" </w:instrText>
      </w:r>
      <w:r w:rsidRPr="001F4EFC">
        <w:rPr>
          <w:rFonts w:ascii="Times New Roman" w:hAnsi="Times New Roman"/>
          <w:sz w:val="24"/>
          <w:szCs w:val="24"/>
        </w:rPr>
        <w:fldChar w:fldCharType="separate"/>
      </w:r>
    </w:p>
    <w:p w14:paraId="726C8208" w14:textId="77777777" w:rsidR="007662E0" w:rsidRPr="001F4EFC" w:rsidRDefault="007662E0" w:rsidP="00261EA8">
      <w:pPr>
        <w:pStyle w:val="a7"/>
        <w:numPr>
          <w:ilvl w:val="0"/>
          <w:numId w:val="18"/>
        </w:numPr>
        <w:tabs>
          <w:tab w:val="clear" w:pos="360"/>
          <w:tab w:val="num" w:pos="0"/>
          <w:tab w:val="left" w:pos="851"/>
          <w:tab w:val="left" w:pos="993"/>
        </w:tabs>
        <w:autoSpaceDN w:val="0"/>
        <w:spacing w:line="276" w:lineRule="auto"/>
        <w:ind w:left="0" w:firstLine="709"/>
        <w:jc w:val="both"/>
        <w:rPr>
          <w:rStyle w:val="a9"/>
          <w:b/>
          <w:color w:val="auto"/>
        </w:rPr>
      </w:pPr>
      <w:r w:rsidRPr="001F4EFC">
        <w:fldChar w:fldCharType="end"/>
      </w:r>
      <w:r w:rsidRPr="001F4EFC">
        <w:t>Терминология физических упражнений. Правила составления комплексов: учебно-методическое пособие / Т. Н. Власова, Т. Н. Козлова, А. А. Бондарь; Волгоградский госуда</w:t>
      </w:r>
      <w:r w:rsidRPr="001F4EFC">
        <w:t>р</w:t>
      </w:r>
      <w:r w:rsidRPr="001F4EFC">
        <w:t>ственный аграрный университет. - Волгоград</w:t>
      </w:r>
      <w:proofErr w:type="gramStart"/>
      <w:r w:rsidRPr="001F4EFC">
        <w:t xml:space="preserve"> :</w:t>
      </w:r>
      <w:proofErr w:type="gramEnd"/>
      <w:r w:rsidRPr="001F4EFC">
        <w:t xml:space="preserve"> Волгоградский ГАУ, 2019. - 76 с.</w:t>
      </w:r>
      <w:proofErr w:type="gramStart"/>
      <w:r w:rsidRPr="001F4EFC">
        <w:t xml:space="preserve"> :</w:t>
      </w:r>
      <w:proofErr w:type="gramEnd"/>
      <w:r w:rsidRPr="001F4EFC">
        <w:t xml:space="preserve"> [ил.]. - ISBN 978-5-4479-0216-2:59,85.-  URL:</w:t>
      </w:r>
      <w:hyperlink r:id="rId77" w:history="1">
        <w:r w:rsidRPr="001F4EFC">
          <w:rPr>
            <w:rStyle w:val="a9"/>
            <w:color w:val="auto"/>
          </w:rPr>
          <w:t>http://lib.volgau.com/MegaPro/Web/SearchResult/MarcFormat/100326</w:t>
        </w:r>
      </w:hyperlink>
    </w:p>
    <w:p w14:paraId="47C55222" w14:textId="77777777" w:rsidR="007662E0" w:rsidRPr="00FE38D2" w:rsidRDefault="007662E0" w:rsidP="00261EA8">
      <w:pPr>
        <w:pStyle w:val="a7"/>
        <w:numPr>
          <w:ilvl w:val="0"/>
          <w:numId w:val="18"/>
        </w:numPr>
        <w:tabs>
          <w:tab w:val="clear" w:pos="360"/>
          <w:tab w:val="num" w:pos="0"/>
          <w:tab w:val="num" w:pos="426"/>
          <w:tab w:val="left" w:pos="851"/>
          <w:tab w:val="left" w:pos="993"/>
        </w:tabs>
        <w:autoSpaceDN w:val="0"/>
        <w:spacing w:line="276" w:lineRule="auto"/>
        <w:ind w:left="0" w:firstLine="709"/>
        <w:jc w:val="both"/>
        <w:rPr>
          <w:bCs/>
        </w:rPr>
      </w:pPr>
      <w:r w:rsidRPr="001F4EFC">
        <w:t>Власова,  Т.Н.  Краткий теоретический курс по видам спорта и системам физич</w:t>
      </w:r>
      <w:r w:rsidRPr="001F4EFC">
        <w:t>е</w:t>
      </w:r>
      <w:r w:rsidRPr="001F4EFC">
        <w:t>ских упражнений: учебное пособие / Т. Н. Власова [и др.] ; под общ</w:t>
      </w:r>
      <w:proofErr w:type="gramStart"/>
      <w:r w:rsidRPr="001F4EFC">
        <w:t>.</w:t>
      </w:r>
      <w:proofErr w:type="gramEnd"/>
      <w:r w:rsidRPr="001F4EFC">
        <w:t xml:space="preserve"> </w:t>
      </w:r>
      <w:proofErr w:type="gramStart"/>
      <w:r w:rsidRPr="001F4EFC">
        <w:t>р</w:t>
      </w:r>
      <w:proofErr w:type="gramEnd"/>
      <w:r w:rsidRPr="001F4EFC">
        <w:t>ед. Т. Н. Власовой; Министерство  сельского хозяйства Российской Федерации, Департамент научно-технологической политики и образования,  Волгоградский государственный аграрный ун</w:t>
      </w:r>
      <w:r w:rsidRPr="001F4EFC">
        <w:t>и</w:t>
      </w:r>
      <w:r w:rsidRPr="001F4EFC">
        <w:t>верситет. - Волгоград: Волгоградский ГАУ, 2017. - 112 с. –</w:t>
      </w:r>
      <w:r w:rsidR="00FE38D2">
        <w:t xml:space="preserve"> </w:t>
      </w:r>
      <w:r w:rsidRPr="00FE38D2">
        <w:rPr>
          <w:lang w:val="en-US"/>
        </w:rPr>
        <w:t>URL</w:t>
      </w:r>
      <w:r w:rsidRPr="00FE38D2">
        <w:t xml:space="preserve">: </w:t>
      </w:r>
      <w:hyperlink r:id="rId78" w:history="1">
        <w:r w:rsidRPr="00FE38D2">
          <w:rPr>
            <w:rStyle w:val="a9"/>
            <w:bCs/>
            <w:color w:val="auto"/>
            <w:lang w:val="en-US"/>
          </w:rPr>
          <w:t>http</w:t>
        </w:r>
        <w:r w:rsidRPr="00FE38D2">
          <w:rPr>
            <w:rStyle w:val="a9"/>
            <w:bCs/>
            <w:color w:val="auto"/>
          </w:rPr>
          <w:t>://</w:t>
        </w:r>
        <w:r w:rsidRPr="00FE38D2">
          <w:rPr>
            <w:rStyle w:val="a9"/>
            <w:bCs/>
            <w:color w:val="auto"/>
            <w:lang w:val="en-US"/>
          </w:rPr>
          <w:t>lib</w:t>
        </w:r>
        <w:r w:rsidRPr="00FE38D2">
          <w:rPr>
            <w:rStyle w:val="a9"/>
            <w:bCs/>
            <w:color w:val="auto"/>
          </w:rPr>
          <w:t>.</w:t>
        </w:r>
        <w:r w:rsidRPr="00FE38D2">
          <w:rPr>
            <w:rStyle w:val="a9"/>
            <w:bCs/>
            <w:color w:val="auto"/>
            <w:lang w:val="en-US"/>
          </w:rPr>
          <w:t>volgau</w:t>
        </w:r>
        <w:r w:rsidRPr="00FE38D2">
          <w:rPr>
            <w:rStyle w:val="a9"/>
            <w:bCs/>
            <w:color w:val="auto"/>
          </w:rPr>
          <w:t>.</w:t>
        </w:r>
        <w:r w:rsidRPr="00FE38D2">
          <w:rPr>
            <w:rStyle w:val="a9"/>
            <w:bCs/>
            <w:color w:val="auto"/>
            <w:lang w:val="en-US"/>
          </w:rPr>
          <w:t>com</w:t>
        </w:r>
        <w:r w:rsidRPr="00FE38D2">
          <w:rPr>
            <w:rStyle w:val="a9"/>
            <w:bCs/>
            <w:color w:val="auto"/>
          </w:rPr>
          <w:t>/</w:t>
        </w:r>
        <w:r w:rsidRPr="00FE38D2">
          <w:rPr>
            <w:rStyle w:val="a9"/>
            <w:bCs/>
            <w:color w:val="auto"/>
            <w:lang w:val="en-US"/>
          </w:rPr>
          <w:t>MegaPro</w:t>
        </w:r>
        <w:r w:rsidRPr="00FE38D2">
          <w:rPr>
            <w:rStyle w:val="a9"/>
            <w:bCs/>
            <w:color w:val="auto"/>
          </w:rPr>
          <w:t>/</w:t>
        </w:r>
        <w:r w:rsidRPr="00FE38D2">
          <w:rPr>
            <w:rStyle w:val="a9"/>
            <w:bCs/>
            <w:color w:val="auto"/>
            <w:lang w:val="en-US"/>
          </w:rPr>
          <w:t>Web</w:t>
        </w:r>
        <w:r w:rsidRPr="00FE38D2">
          <w:rPr>
            <w:rStyle w:val="a9"/>
            <w:bCs/>
            <w:color w:val="auto"/>
          </w:rPr>
          <w:t>/</w:t>
        </w:r>
        <w:r w:rsidRPr="00FE38D2">
          <w:rPr>
            <w:rStyle w:val="a9"/>
            <w:bCs/>
            <w:color w:val="auto"/>
            <w:lang w:val="en-US"/>
          </w:rPr>
          <w:t>SearchResult</w:t>
        </w:r>
        <w:r w:rsidRPr="00FE38D2">
          <w:rPr>
            <w:rStyle w:val="a9"/>
            <w:bCs/>
            <w:color w:val="auto"/>
          </w:rPr>
          <w:t>/</w:t>
        </w:r>
        <w:r w:rsidRPr="00FE38D2">
          <w:rPr>
            <w:rStyle w:val="a9"/>
            <w:bCs/>
            <w:color w:val="auto"/>
            <w:lang w:val="en-US"/>
          </w:rPr>
          <w:t>MarcFormat</w:t>
        </w:r>
        <w:r w:rsidRPr="00FE38D2">
          <w:rPr>
            <w:rStyle w:val="a9"/>
            <w:bCs/>
            <w:color w:val="auto"/>
          </w:rPr>
          <w:t>/18277</w:t>
        </w:r>
      </w:hyperlink>
      <w:r w:rsidRPr="00FE38D2">
        <w:rPr>
          <w:bCs/>
        </w:rPr>
        <w:t xml:space="preserve"> .</w:t>
      </w:r>
    </w:p>
    <w:p w14:paraId="77ECCB79"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F4EFC">
        <w:rPr>
          <w:rFonts w:ascii="Times New Roman" w:hAnsi="Times New Roman"/>
          <w:b/>
          <w:bCs/>
          <w:sz w:val="24"/>
          <w:szCs w:val="24"/>
        </w:rPr>
        <w:t>Электронные ресурсы.</w:t>
      </w:r>
    </w:p>
    <w:p w14:paraId="5246DB17" w14:textId="77777777" w:rsidR="007662E0" w:rsidRPr="001F4EFC" w:rsidRDefault="007662E0" w:rsidP="00261EA8">
      <w:pPr>
        <w:numPr>
          <w:ilvl w:val="0"/>
          <w:numId w:val="20"/>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1F4EFC">
        <w:rPr>
          <w:rFonts w:ascii="Times New Roman" w:hAnsi="Times New Roman"/>
          <w:bCs/>
          <w:sz w:val="24"/>
          <w:szCs w:val="24"/>
        </w:rPr>
        <w:t>www.edu.ru/modules.php - каталог образовательных Интернет-ресурсов: учебно-методические пособия</w:t>
      </w:r>
    </w:p>
    <w:p w14:paraId="034FDE32" w14:textId="77777777" w:rsidR="007662E0" w:rsidRPr="001F4EFC" w:rsidRDefault="007662E0" w:rsidP="00261EA8">
      <w:pPr>
        <w:numPr>
          <w:ilvl w:val="0"/>
          <w:numId w:val="20"/>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1F4EFC">
        <w:rPr>
          <w:rFonts w:ascii="Times New Roman" w:hAnsi="Times New Roman"/>
          <w:bCs/>
          <w:sz w:val="24"/>
          <w:szCs w:val="24"/>
        </w:rPr>
        <w:t>http://center.fio.ru/com/ - материалы по стандартам и учебникам</w:t>
      </w:r>
    </w:p>
    <w:p w14:paraId="2A0BD9AA" w14:textId="77777777" w:rsidR="007662E0" w:rsidRPr="001F4EFC" w:rsidRDefault="007662E0" w:rsidP="00261EA8">
      <w:pPr>
        <w:numPr>
          <w:ilvl w:val="0"/>
          <w:numId w:val="20"/>
        </w:numPr>
        <w:spacing w:after="0"/>
        <w:ind w:left="0" w:firstLine="709"/>
        <w:jc w:val="both"/>
        <w:rPr>
          <w:rFonts w:ascii="Times New Roman" w:hAnsi="Times New Roman"/>
          <w:sz w:val="24"/>
          <w:szCs w:val="24"/>
        </w:rPr>
      </w:pPr>
      <w:r w:rsidRPr="001F4EFC">
        <w:rPr>
          <w:rFonts w:ascii="Times New Roman" w:hAnsi="Times New Roman"/>
          <w:sz w:val="24"/>
          <w:szCs w:val="24"/>
          <w:lang w:val="en-US"/>
        </w:rPr>
        <w:lastRenderedPageBreak/>
        <w:t>www</w:t>
      </w:r>
      <w:r w:rsidRPr="001F4EFC">
        <w:rPr>
          <w:rFonts w:ascii="Times New Roman" w:hAnsi="Times New Roman"/>
          <w:sz w:val="24"/>
          <w:szCs w:val="24"/>
        </w:rPr>
        <w:t xml:space="preserve">. </w:t>
      </w:r>
      <w:r w:rsidRPr="001F4EFC">
        <w:rPr>
          <w:rFonts w:ascii="Times New Roman" w:hAnsi="Times New Roman"/>
          <w:sz w:val="24"/>
          <w:szCs w:val="24"/>
          <w:lang w:val="en-US"/>
        </w:rPr>
        <w:t>sdo</w:t>
      </w:r>
      <w:r w:rsidRPr="001F4EFC">
        <w:rPr>
          <w:rFonts w:ascii="Times New Roman" w:hAnsi="Times New Roman"/>
          <w:sz w:val="24"/>
          <w:szCs w:val="24"/>
        </w:rPr>
        <w:t>.</w:t>
      </w:r>
      <w:r w:rsidRPr="001F4EFC">
        <w:rPr>
          <w:rFonts w:ascii="Times New Roman" w:hAnsi="Times New Roman"/>
          <w:sz w:val="24"/>
          <w:szCs w:val="24"/>
          <w:lang w:val="en-US"/>
        </w:rPr>
        <w:t>volgau</w:t>
      </w:r>
      <w:r w:rsidRPr="001F4EFC">
        <w:rPr>
          <w:rFonts w:ascii="Times New Roman" w:hAnsi="Times New Roman"/>
          <w:sz w:val="24"/>
          <w:szCs w:val="24"/>
        </w:rPr>
        <w:t>.</w:t>
      </w:r>
      <w:r w:rsidRPr="001F4EFC">
        <w:rPr>
          <w:rFonts w:ascii="Times New Roman" w:hAnsi="Times New Roman"/>
          <w:sz w:val="24"/>
          <w:szCs w:val="24"/>
          <w:lang w:val="en-US"/>
        </w:rPr>
        <w:t>com</w:t>
      </w:r>
    </w:p>
    <w:p w14:paraId="23AA1CC3" w14:textId="77777777" w:rsidR="007662E0" w:rsidRPr="001F4EFC" w:rsidRDefault="007662E0" w:rsidP="00261EA8">
      <w:pPr>
        <w:numPr>
          <w:ilvl w:val="0"/>
          <w:numId w:val="20"/>
        </w:numPr>
        <w:spacing w:after="0"/>
        <w:ind w:left="284" w:firstLine="425"/>
        <w:jc w:val="both"/>
        <w:rPr>
          <w:rFonts w:ascii="Times New Roman" w:hAnsi="Times New Roman"/>
          <w:sz w:val="24"/>
          <w:szCs w:val="24"/>
        </w:rPr>
      </w:pPr>
      <w:r w:rsidRPr="001F4EFC">
        <w:rPr>
          <w:rFonts w:ascii="Times New Roman" w:hAnsi="Times New Roman"/>
          <w:sz w:val="24"/>
          <w:szCs w:val="24"/>
          <w:lang w:val="en-US"/>
        </w:rPr>
        <w:t>http</w:t>
      </w:r>
      <w:r w:rsidRPr="001F4EFC">
        <w:rPr>
          <w:rFonts w:ascii="Times New Roman" w:hAnsi="Times New Roman"/>
          <w:sz w:val="24"/>
          <w:szCs w:val="24"/>
        </w:rPr>
        <w:t xml:space="preserve">:// </w:t>
      </w:r>
      <w:hyperlink r:id="rId79" w:history="1">
        <w:r w:rsidRPr="001F4EFC">
          <w:rPr>
            <w:rStyle w:val="a9"/>
            <w:rFonts w:ascii="Times New Roman" w:hAnsi="Times New Roman"/>
            <w:color w:val="auto"/>
            <w:sz w:val="24"/>
            <w:szCs w:val="24"/>
            <w:lang w:val="en-US"/>
          </w:rPr>
          <w:t>www</w:t>
        </w:r>
        <w:r w:rsidRPr="001F4EFC">
          <w:rPr>
            <w:rStyle w:val="a9"/>
            <w:rFonts w:ascii="Times New Roman" w:hAnsi="Times New Roman"/>
            <w:color w:val="auto"/>
            <w:sz w:val="24"/>
            <w:szCs w:val="24"/>
          </w:rPr>
          <w:t>.</w:t>
        </w:r>
        <w:r w:rsidRPr="001F4EFC">
          <w:rPr>
            <w:rStyle w:val="a9"/>
            <w:rFonts w:ascii="Times New Roman" w:hAnsi="Times New Roman"/>
            <w:color w:val="auto"/>
            <w:sz w:val="24"/>
            <w:szCs w:val="24"/>
            <w:lang w:val="en-US"/>
          </w:rPr>
          <w:t>znanium</w:t>
        </w:r>
        <w:r w:rsidRPr="001F4EFC">
          <w:rPr>
            <w:rStyle w:val="a9"/>
            <w:rFonts w:ascii="Times New Roman" w:hAnsi="Times New Roman"/>
            <w:color w:val="auto"/>
            <w:sz w:val="24"/>
            <w:szCs w:val="24"/>
          </w:rPr>
          <w:t>.</w:t>
        </w:r>
        <w:r w:rsidRPr="001F4EFC">
          <w:rPr>
            <w:rStyle w:val="a9"/>
            <w:rFonts w:ascii="Times New Roman" w:hAnsi="Times New Roman"/>
            <w:color w:val="auto"/>
            <w:sz w:val="24"/>
            <w:szCs w:val="24"/>
            <w:lang w:val="en-US"/>
          </w:rPr>
          <w:t>com</w:t>
        </w:r>
      </w:hyperlink>
    </w:p>
    <w:p w14:paraId="501E32B1" w14:textId="77777777" w:rsidR="007662E0" w:rsidRPr="001F4EFC" w:rsidRDefault="007662E0" w:rsidP="00261EA8">
      <w:pPr>
        <w:widowControl w:val="0"/>
        <w:shd w:val="clear" w:color="auto" w:fill="FFFFFF"/>
        <w:autoSpaceDE w:val="0"/>
        <w:autoSpaceDN w:val="0"/>
        <w:adjustRightInd w:val="0"/>
        <w:spacing w:after="0"/>
        <w:ind w:firstLine="709"/>
        <w:jc w:val="both"/>
        <w:rPr>
          <w:rFonts w:ascii="Times New Roman" w:hAnsi="Times New Roman"/>
          <w:sz w:val="24"/>
          <w:szCs w:val="24"/>
        </w:rPr>
      </w:pPr>
    </w:p>
    <w:p w14:paraId="318B7F93" w14:textId="77777777" w:rsidR="007662E0" w:rsidRPr="001F4EFC" w:rsidRDefault="007662E0" w:rsidP="00261EA8">
      <w:pPr>
        <w:pStyle w:val="Style3"/>
        <w:spacing w:line="276" w:lineRule="auto"/>
        <w:jc w:val="center"/>
        <w:outlineLvl w:val="0"/>
        <w:rPr>
          <w:rStyle w:val="FontStyle33"/>
          <w:rFonts w:eastAsiaTheme="majorEastAsia"/>
          <w:b/>
          <w:sz w:val="24"/>
          <w:szCs w:val="24"/>
        </w:rPr>
      </w:pPr>
      <w:r w:rsidRPr="001F4EFC">
        <w:rPr>
          <w:rStyle w:val="FontStyle33"/>
          <w:rFonts w:eastAsiaTheme="majorEastAsia"/>
          <w:b/>
          <w:sz w:val="24"/>
          <w:szCs w:val="24"/>
        </w:rPr>
        <w:t>4. КОНТРОЛЬ И ОЦЕНКА РЕЗУЛЬТАТОВ ОСВОЕНИЯ ДИСЦИПЛИНЫ ФИЗИЧ</w:t>
      </w:r>
      <w:r w:rsidRPr="001F4EFC">
        <w:rPr>
          <w:rStyle w:val="FontStyle33"/>
          <w:rFonts w:eastAsiaTheme="majorEastAsia"/>
          <w:b/>
          <w:sz w:val="24"/>
          <w:szCs w:val="24"/>
        </w:rPr>
        <w:t>Е</w:t>
      </w:r>
      <w:r w:rsidRPr="001F4EFC">
        <w:rPr>
          <w:rStyle w:val="FontStyle33"/>
          <w:rFonts w:eastAsiaTheme="majorEastAsia"/>
          <w:b/>
          <w:sz w:val="24"/>
          <w:szCs w:val="24"/>
        </w:rPr>
        <w:t>СКАЯ КУЛЬТУРА</w:t>
      </w:r>
    </w:p>
    <w:p w14:paraId="4FAA0AFC" w14:textId="77777777" w:rsidR="007662E0" w:rsidRPr="001F4EFC" w:rsidRDefault="007662E0" w:rsidP="00261EA8">
      <w:pPr>
        <w:spacing w:after="0"/>
        <w:ind w:firstLine="709"/>
        <w:jc w:val="both"/>
        <w:rPr>
          <w:rFonts w:ascii="Times New Roman" w:hAnsi="Times New Roman"/>
          <w:sz w:val="24"/>
          <w:szCs w:val="24"/>
        </w:rPr>
      </w:pPr>
      <w:r w:rsidRPr="001F4EFC">
        <w:rPr>
          <w:rFonts w:ascii="Times New Roman" w:hAnsi="Times New Roman"/>
          <w:sz w:val="24"/>
          <w:szCs w:val="24"/>
        </w:rPr>
        <w:t>Контроль и оценка результатов освоения учебной дисциплины осуществляется преп</w:t>
      </w:r>
      <w:r w:rsidRPr="001F4EFC">
        <w:rPr>
          <w:rFonts w:ascii="Times New Roman" w:hAnsi="Times New Roman"/>
          <w:sz w:val="24"/>
          <w:szCs w:val="24"/>
        </w:rPr>
        <w:t>о</w:t>
      </w:r>
      <w:r w:rsidRPr="001F4EFC">
        <w:rPr>
          <w:rFonts w:ascii="Times New Roman" w:hAnsi="Times New Roman"/>
          <w:sz w:val="24"/>
          <w:szCs w:val="24"/>
        </w:rPr>
        <w:t>давателем в процессе проведения практических занятий, тестирования по выполнению ко</w:t>
      </w:r>
      <w:r w:rsidRPr="001F4EFC">
        <w:rPr>
          <w:rFonts w:ascii="Times New Roman" w:hAnsi="Times New Roman"/>
          <w:sz w:val="24"/>
          <w:szCs w:val="24"/>
        </w:rPr>
        <w:t>н</w:t>
      </w:r>
      <w:r w:rsidRPr="001F4EFC">
        <w:rPr>
          <w:rFonts w:ascii="Times New Roman" w:hAnsi="Times New Roman"/>
          <w:sz w:val="24"/>
          <w:szCs w:val="24"/>
        </w:rPr>
        <w:t>трольных нормативов, а также выполнения обучающимися индивидуальных заданий и пр</w:t>
      </w:r>
      <w:r w:rsidRPr="001F4EFC">
        <w:rPr>
          <w:rFonts w:ascii="Times New Roman" w:hAnsi="Times New Roman"/>
          <w:sz w:val="24"/>
          <w:szCs w:val="24"/>
        </w:rPr>
        <w:t>о</w:t>
      </w:r>
      <w:r w:rsidRPr="001F4EFC">
        <w:rPr>
          <w:rFonts w:ascii="Times New Roman" w:hAnsi="Times New Roman"/>
          <w:sz w:val="24"/>
          <w:szCs w:val="24"/>
        </w:rPr>
        <w:t>ектов.</w:t>
      </w:r>
    </w:p>
    <w:p w14:paraId="4974448E" w14:textId="77777777" w:rsidR="007662E0" w:rsidRPr="001F4EFC" w:rsidRDefault="007662E0" w:rsidP="00261EA8">
      <w:pPr>
        <w:spacing w:after="0"/>
        <w:ind w:firstLine="709"/>
        <w:jc w:val="both"/>
        <w:rPr>
          <w:rFonts w:ascii="Times New Roman" w:hAnsi="Times New Roman"/>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8"/>
        <w:gridCol w:w="6810"/>
      </w:tblGrid>
      <w:tr w:rsidR="007662E0" w:rsidRPr="00FE38D2" w14:paraId="5D226E86" w14:textId="77777777" w:rsidTr="00FE38D2">
        <w:tc>
          <w:tcPr>
            <w:tcW w:w="1507" w:type="pct"/>
          </w:tcPr>
          <w:p w14:paraId="0C76E1B7" w14:textId="77777777" w:rsidR="007662E0" w:rsidRPr="00FE38D2" w:rsidRDefault="007662E0" w:rsidP="00261EA8">
            <w:pPr>
              <w:spacing w:after="0" w:line="240" w:lineRule="auto"/>
              <w:ind w:firstLine="32"/>
              <w:jc w:val="center"/>
              <w:rPr>
                <w:rFonts w:ascii="Times New Roman" w:hAnsi="Times New Roman"/>
                <w:bCs/>
                <w:sz w:val="24"/>
                <w:szCs w:val="24"/>
              </w:rPr>
            </w:pPr>
            <w:r w:rsidRPr="00FE38D2">
              <w:rPr>
                <w:rFonts w:ascii="Times New Roman" w:hAnsi="Times New Roman"/>
                <w:bCs/>
                <w:sz w:val="24"/>
                <w:szCs w:val="24"/>
              </w:rPr>
              <w:t>Результаты</w:t>
            </w:r>
            <w:r w:rsidR="00FE38D2">
              <w:rPr>
                <w:rFonts w:ascii="Times New Roman" w:hAnsi="Times New Roman"/>
                <w:bCs/>
                <w:sz w:val="24"/>
                <w:szCs w:val="24"/>
              </w:rPr>
              <w:t xml:space="preserve"> </w:t>
            </w:r>
            <w:r w:rsidRPr="00FE38D2">
              <w:rPr>
                <w:rFonts w:ascii="Times New Roman" w:hAnsi="Times New Roman"/>
                <w:bCs/>
                <w:sz w:val="24"/>
                <w:szCs w:val="24"/>
              </w:rPr>
              <w:t>обучения</w:t>
            </w:r>
          </w:p>
        </w:tc>
        <w:tc>
          <w:tcPr>
            <w:tcW w:w="3493" w:type="pct"/>
          </w:tcPr>
          <w:p w14:paraId="47BDF30F" w14:textId="77777777" w:rsidR="007662E0" w:rsidRPr="00FE38D2" w:rsidRDefault="007662E0" w:rsidP="00261EA8">
            <w:pPr>
              <w:spacing w:after="0" w:line="240" w:lineRule="auto"/>
              <w:jc w:val="center"/>
              <w:rPr>
                <w:rFonts w:ascii="Times New Roman" w:hAnsi="Times New Roman"/>
                <w:bCs/>
                <w:sz w:val="24"/>
                <w:szCs w:val="24"/>
              </w:rPr>
            </w:pPr>
            <w:r w:rsidRPr="00FE38D2">
              <w:rPr>
                <w:rFonts w:ascii="Times New Roman" w:hAnsi="Times New Roman"/>
                <w:bCs/>
                <w:sz w:val="24"/>
                <w:szCs w:val="24"/>
              </w:rPr>
              <w:t>Методы оценки</w:t>
            </w:r>
          </w:p>
        </w:tc>
      </w:tr>
      <w:tr w:rsidR="007662E0" w:rsidRPr="001F4EFC" w14:paraId="54B3E145" w14:textId="77777777" w:rsidTr="00FE38D2">
        <w:trPr>
          <w:trHeight w:val="647"/>
        </w:trPr>
        <w:tc>
          <w:tcPr>
            <w:tcW w:w="1507" w:type="pct"/>
          </w:tcPr>
          <w:p w14:paraId="0CF6EFFC" w14:textId="77777777" w:rsidR="007662E0" w:rsidRPr="001F4EFC" w:rsidRDefault="007662E0" w:rsidP="00261EA8">
            <w:pPr>
              <w:spacing w:after="0" w:line="240" w:lineRule="auto"/>
              <w:jc w:val="center"/>
              <w:rPr>
                <w:rFonts w:ascii="Times New Roman" w:hAnsi="Times New Roman"/>
                <w:sz w:val="24"/>
                <w:szCs w:val="24"/>
              </w:rPr>
            </w:pPr>
            <w:r w:rsidRPr="001F4EFC">
              <w:rPr>
                <w:rFonts w:ascii="Times New Roman" w:hAnsi="Times New Roman"/>
                <w:sz w:val="24"/>
                <w:szCs w:val="24"/>
              </w:rPr>
              <w:t>ПРб 01</w:t>
            </w:r>
          </w:p>
          <w:p w14:paraId="78616033" w14:textId="77777777" w:rsidR="007662E0" w:rsidRPr="001F4EFC" w:rsidRDefault="007662E0" w:rsidP="00261EA8">
            <w:pPr>
              <w:spacing w:after="0" w:line="240" w:lineRule="auto"/>
              <w:jc w:val="center"/>
              <w:rPr>
                <w:rFonts w:ascii="Times New Roman" w:hAnsi="Times New Roman"/>
                <w:sz w:val="24"/>
                <w:szCs w:val="24"/>
              </w:rPr>
            </w:pPr>
            <w:r w:rsidRPr="001F4EFC">
              <w:rPr>
                <w:rFonts w:ascii="Times New Roman" w:hAnsi="Times New Roman"/>
                <w:sz w:val="24"/>
                <w:szCs w:val="24"/>
              </w:rPr>
              <w:t>ПРб 02</w:t>
            </w:r>
          </w:p>
          <w:p w14:paraId="4AB47392" w14:textId="77777777" w:rsidR="007662E0" w:rsidRPr="001F4EFC" w:rsidRDefault="007662E0" w:rsidP="00261EA8">
            <w:pPr>
              <w:spacing w:after="0" w:line="240" w:lineRule="auto"/>
              <w:jc w:val="center"/>
              <w:rPr>
                <w:rFonts w:ascii="Times New Roman" w:hAnsi="Times New Roman"/>
                <w:sz w:val="24"/>
                <w:szCs w:val="24"/>
              </w:rPr>
            </w:pPr>
            <w:r w:rsidRPr="001F4EFC">
              <w:rPr>
                <w:rFonts w:ascii="Times New Roman" w:hAnsi="Times New Roman"/>
                <w:sz w:val="24"/>
                <w:szCs w:val="24"/>
              </w:rPr>
              <w:t>ПРб 03</w:t>
            </w:r>
          </w:p>
          <w:p w14:paraId="07C28960" w14:textId="77777777" w:rsidR="007662E0" w:rsidRPr="001F4EFC" w:rsidRDefault="007662E0" w:rsidP="00261EA8">
            <w:pPr>
              <w:spacing w:after="0" w:line="240" w:lineRule="auto"/>
              <w:jc w:val="center"/>
              <w:rPr>
                <w:rFonts w:ascii="Times New Roman" w:hAnsi="Times New Roman"/>
                <w:sz w:val="24"/>
                <w:szCs w:val="24"/>
              </w:rPr>
            </w:pPr>
            <w:r w:rsidRPr="001F4EFC">
              <w:rPr>
                <w:rFonts w:ascii="Times New Roman" w:hAnsi="Times New Roman"/>
                <w:sz w:val="24"/>
                <w:szCs w:val="24"/>
              </w:rPr>
              <w:t>ПРб 04</w:t>
            </w:r>
          </w:p>
          <w:p w14:paraId="4D1CD97A" w14:textId="77777777" w:rsidR="007662E0" w:rsidRPr="001F4EFC" w:rsidRDefault="00FE38D2" w:rsidP="00261EA8">
            <w:pPr>
              <w:spacing w:after="0" w:line="240" w:lineRule="auto"/>
              <w:jc w:val="center"/>
              <w:rPr>
                <w:rFonts w:ascii="Times New Roman" w:hAnsi="Times New Roman"/>
                <w:sz w:val="24"/>
                <w:szCs w:val="24"/>
              </w:rPr>
            </w:pPr>
            <w:r>
              <w:rPr>
                <w:rFonts w:ascii="Times New Roman" w:hAnsi="Times New Roman"/>
                <w:sz w:val="24"/>
                <w:szCs w:val="24"/>
              </w:rPr>
              <w:t>ПРб 05</w:t>
            </w:r>
          </w:p>
        </w:tc>
        <w:tc>
          <w:tcPr>
            <w:tcW w:w="3493" w:type="pct"/>
          </w:tcPr>
          <w:p w14:paraId="66D00099" w14:textId="77777777" w:rsidR="007662E0" w:rsidRPr="001F4EFC" w:rsidRDefault="007662E0" w:rsidP="00261EA8">
            <w:pPr>
              <w:spacing w:after="0" w:line="240" w:lineRule="auto"/>
              <w:rPr>
                <w:rFonts w:ascii="Times New Roman" w:hAnsi="Times New Roman"/>
                <w:bCs/>
                <w:iCs/>
                <w:sz w:val="24"/>
                <w:szCs w:val="24"/>
              </w:rPr>
            </w:pPr>
            <w:r w:rsidRPr="001F4EFC">
              <w:rPr>
                <w:rFonts w:ascii="Times New Roman" w:hAnsi="Times New Roman"/>
                <w:bCs/>
                <w:sz w:val="24"/>
                <w:szCs w:val="24"/>
              </w:rPr>
              <w:t>Оценка результатов устных ответов, решения задач (в том чи</w:t>
            </w:r>
            <w:r w:rsidRPr="001F4EFC">
              <w:rPr>
                <w:rFonts w:ascii="Times New Roman" w:hAnsi="Times New Roman"/>
                <w:bCs/>
                <w:sz w:val="24"/>
                <w:szCs w:val="24"/>
              </w:rPr>
              <w:t>с</w:t>
            </w:r>
            <w:r w:rsidRPr="001F4EFC">
              <w:rPr>
                <w:rFonts w:ascii="Times New Roman" w:hAnsi="Times New Roman"/>
                <w:bCs/>
                <w:sz w:val="24"/>
                <w:szCs w:val="24"/>
              </w:rPr>
              <w:t xml:space="preserve">ле профессионально ориентированных), </w:t>
            </w:r>
            <w:r w:rsidRPr="001F4EFC">
              <w:rPr>
                <w:rFonts w:ascii="Times New Roman" w:hAnsi="Times New Roman"/>
                <w:bCs/>
                <w:iCs/>
                <w:sz w:val="24"/>
                <w:szCs w:val="24"/>
              </w:rPr>
              <w:t>тестирование (теор</w:t>
            </w:r>
            <w:r w:rsidRPr="001F4EFC">
              <w:rPr>
                <w:rFonts w:ascii="Times New Roman" w:hAnsi="Times New Roman"/>
                <w:bCs/>
                <w:iCs/>
                <w:sz w:val="24"/>
                <w:szCs w:val="24"/>
              </w:rPr>
              <w:t>е</w:t>
            </w:r>
            <w:r w:rsidRPr="001F4EFC">
              <w:rPr>
                <w:rFonts w:ascii="Times New Roman" w:hAnsi="Times New Roman"/>
                <w:bCs/>
                <w:iCs/>
                <w:sz w:val="24"/>
                <w:szCs w:val="24"/>
              </w:rPr>
              <w:t>тическое), оценка результатов выполнения практических работ, экспертное наблюдение выполнения практических работ,</w:t>
            </w:r>
            <w:r w:rsidRPr="001F4EFC">
              <w:rPr>
                <w:rFonts w:ascii="Times New Roman" w:hAnsi="Times New Roman"/>
                <w:bCs/>
                <w:sz w:val="24"/>
                <w:szCs w:val="24"/>
              </w:rPr>
              <w:t xml:space="preserve"> ко</w:t>
            </w:r>
            <w:r w:rsidRPr="001F4EFC">
              <w:rPr>
                <w:rFonts w:ascii="Times New Roman" w:hAnsi="Times New Roman"/>
                <w:bCs/>
                <w:sz w:val="24"/>
                <w:szCs w:val="24"/>
              </w:rPr>
              <w:t>н</w:t>
            </w:r>
            <w:r w:rsidRPr="001F4EFC">
              <w:rPr>
                <w:rFonts w:ascii="Times New Roman" w:hAnsi="Times New Roman"/>
                <w:bCs/>
                <w:sz w:val="24"/>
                <w:szCs w:val="24"/>
              </w:rPr>
              <w:t>трольных работ, заданий зачета.</w:t>
            </w:r>
          </w:p>
        </w:tc>
      </w:tr>
    </w:tbl>
    <w:p w14:paraId="13D5FF4B" w14:textId="77777777" w:rsidR="007662E0" w:rsidRPr="001F4EFC" w:rsidRDefault="007662E0" w:rsidP="00261EA8">
      <w:pPr>
        <w:spacing w:after="0"/>
        <w:ind w:firstLine="709"/>
        <w:jc w:val="both"/>
        <w:rPr>
          <w:rFonts w:ascii="Times New Roman" w:hAnsi="Times New Roman"/>
          <w:sz w:val="24"/>
          <w:szCs w:val="24"/>
        </w:rPr>
      </w:pPr>
    </w:p>
    <w:p w14:paraId="13AF90F4" w14:textId="77777777" w:rsidR="007662E0" w:rsidRPr="001F4EFC" w:rsidRDefault="007662E0" w:rsidP="00261EA8">
      <w:pPr>
        <w:spacing w:after="0"/>
        <w:ind w:firstLine="709"/>
        <w:jc w:val="both"/>
        <w:rPr>
          <w:rFonts w:ascii="Times New Roman" w:hAnsi="Times New Roman"/>
          <w:sz w:val="24"/>
          <w:szCs w:val="24"/>
        </w:rPr>
      </w:pPr>
    </w:p>
    <w:p w14:paraId="515896AA" w14:textId="77777777" w:rsidR="007662E0" w:rsidRPr="001F4EFC" w:rsidRDefault="00FE38D2" w:rsidP="00261EA8">
      <w:pPr>
        <w:pStyle w:val="1"/>
        <w:spacing w:before="0"/>
        <w:jc w:val="center"/>
        <w:rPr>
          <w:rFonts w:ascii="Times New Roman" w:hAnsi="Times New Roman" w:cs="Times New Roman"/>
          <w:color w:val="auto"/>
          <w:sz w:val="24"/>
          <w:szCs w:val="24"/>
        </w:rPr>
      </w:pPr>
      <w:bookmarkStart w:id="25" w:name="_Toc96356664"/>
      <w:r>
        <w:rPr>
          <w:rFonts w:ascii="Times New Roman" w:eastAsia="Calibri" w:hAnsi="Times New Roman" w:cs="Times New Roman"/>
          <w:color w:val="auto"/>
          <w:sz w:val="24"/>
          <w:szCs w:val="24"/>
        </w:rPr>
        <w:t xml:space="preserve">5. </w:t>
      </w:r>
      <w:r w:rsidR="007662E0" w:rsidRPr="00FE38D2">
        <w:rPr>
          <w:rFonts w:ascii="Times New Roman Полужирный" w:eastAsia="Calibri" w:hAnsi="Times New Roman Полужирный" w:cs="Times New Roman"/>
          <w:caps/>
          <w:color w:val="auto"/>
          <w:sz w:val="24"/>
          <w:szCs w:val="24"/>
        </w:rPr>
        <w:t>Фонды оценочных средств</w:t>
      </w:r>
      <w:bookmarkEnd w:id="25"/>
    </w:p>
    <w:p w14:paraId="4E98D02C" w14:textId="77777777" w:rsidR="007662E0" w:rsidRPr="001F4EFC" w:rsidRDefault="007662E0" w:rsidP="00261EA8">
      <w:pPr>
        <w:spacing w:after="0"/>
        <w:rPr>
          <w:rFonts w:ascii="Times New Roman" w:hAnsi="Times New Roman"/>
          <w:sz w:val="24"/>
          <w:szCs w:val="24"/>
        </w:rPr>
      </w:pPr>
    </w:p>
    <w:p w14:paraId="57770EB6" w14:textId="77777777" w:rsidR="007662E0" w:rsidRPr="001F4EFC" w:rsidRDefault="007662E0" w:rsidP="00261EA8">
      <w:pPr>
        <w:spacing w:after="0"/>
        <w:rPr>
          <w:rFonts w:ascii="Times New Roman" w:hAnsi="Times New Roman"/>
          <w:bCs/>
          <w:sz w:val="24"/>
          <w:szCs w:val="24"/>
        </w:rPr>
      </w:pPr>
      <w:r w:rsidRPr="001F4EFC">
        <w:rPr>
          <w:rFonts w:ascii="Times New Roman" w:eastAsia="Calibri" w:hAnsi="Times New Roman"/>
          <w:sz w:val="24"/>
          <w:szCs w:val="24"/>
        </w:rPr>
        <w:t>Фонды оценочных средств (далее – ФОС) представлены в виде междисциплинарных зад</w:t>
      </w:r>
      <w:r w:rsidRPr="001F4EFC">
        <w:rPr>
          <w:rFonts w:ascii="Times New Roman" w:eastAsia="Calibri" w:hAnsi="Times New Roman"/>
          <w:sz w:val="24"/>
          <w:szCs w:val="24"/>
        </w:rPr>
        <w:t>а</w:t>
      </w:r>
      <w:r w:rsidRPr="001F4EFC">
        <w:rPr>
          <w:rFonts w:ascii="Times New Roman" w:eastAsia="Calibri" w:hAnsi="Times New Roman"/>
          <w:sz w:val="24"/>
          <w:szCs w:val="24"/>
        </w:rPr>
        <w:t>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w:t>
      </w:r>
      <w:r w:rsidRPr="001F4EFC">
        <w:rPr>
          <w:rFonts w:ascii="Times New Roman" w:eastAsia="Calibri" w:hAnsi="Times New Roman"/>
          <w:sz w:val="24"/>
          <w:szCs w:val="24"/>
        </w:rPr>
        <w:t>а</w:t>
      </w:r>
      <w:r w:rsidRPr="001F4EFC">
        <w:rPr>
          <w:rFonts w:ascii="Times New Roman" w:eastAsia="Calibri" w:hAnsi="Times New Roman"/>
          <w:sz w:val="24"/>
          <w:szCs w:val="24"/>
        </w:rPr>
        <w:t xml:space="preserve">зовательные результаты, с учетом профиля обучения, уровня освоения общеобразовательной дисциплины «Физическая культура» и профессиональной направленности образовательной программы </w:t>
      </w:r>
      <w:r w:rsidRPr="001F4EFC">
        <w:rPr>
          <w:rFonts w:ascii="Times New Roman" w:hAnsi="Times New Roman"/>
          <w:bCs/>
          <w:sz w:val="24"/>
          <w:szCs w:val="24"/>
        </w:rPr>
        <w:t>по специальности 09.02.07 Информационные системы и программирование</w:t>
      </w:r>
    </w:p>
    <w:p w14:paraId="0D7C3715" w14:textId="77777777" w:rsidR="007662E0" w:rsidRPr="001F4EFC" w:rsidRDefault="007662E0" w:rsidP="00261EA8">
      <w:pPr>
        <w:suppressAutoHyphens/>
        <w:spacing w:after="0"/>
        <w:ind w:firstLine="709"/>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0"/>
        <w:gridCol w:w="2493"/>
        <w:gridCol w:w="5211"/>
      </w:tblGrid>
      <w:tr w:rsidR="007662E0" w:rsidRPr="00FE38D2" w14:paraId="307DC06B" w14:textId="77777777" w:rsidTr="00FE38D2">
        <w:trPr>
          <w:trHeight w:val="887"/>
        </w:trPr>
        <w:tc>
          <w:tcPr>
            <w:tcW w:w="1091" w:type="pct"/>
            <w:tcBorders>
              <w:top w:val="single" w:sz="4" w:space="0" w:color="auto"/>
              <w:left w:val="single" w:sz="4" w:space="0" w:color="auto"/>
              <w:bottom w:val="single" w:sz="4" w:space="0" w:color="auto"/>
              <w:right w:val="single" w:sz="4" w:space="0" w:color="auto"/>
            </w:tcBorders>
            <w:shd w:val="clear" w:color="auto" w:fill="auto"/>
            <w:hideMark/>
          </w:tcPr>
          <w:p w14:paraId="7159E7BC" w14:textId="77777777" w:rsidR="007662E0" w:rsidRPr="00FE38D2" w:rsidRDefault="007662E0" w:rsidP="00261EA8">
            <w:pPr>
              <w:spacing w:after="0" w:line="240" w:lineRule="auto"/>
              <w:jc w:val="center"/>
              <w:rPr>
                <w:rFonts w:ascii="Times New Roman" w:eastAsia="Calibri" w:hAnsi="Times New Roman"/>
                <w:bCs/>
                <w:sz w:val="24"/>
                <w:szCs w:val="24"/>
              </w:rPr>
            </w:pPr>
            <w:r w:rsidRPr="00FE38D2">
              <w:rPr>
                <w:rFonts w:ascii="Times New Roman" w:eastAsia="Calibri" w:hAnsi="Times New Roman"/>
                <w:bCs/>
                <w:sz w:val="24"/>
                <w:szCs w:val="24"/>
              </w:rPr>
              <w:t>№ раздела, темы</w:t>
            </w:r>
          </w:p>
        </w:tc>
        <w:tc>
          <w:tcPr>
            <w:tcW w:w="1265" w:type="pct"/>
            <w:tcBorders>
              <w:top w:val="single" w:sz="4" w:space="0" w:color="auto"/>
              <w:left w:val="single" w:sz="4" w:space="0" w:color="auto"/>
              <w:bottom w:val="single" w:sz="4" w:space="0" w:color="auto"/>
              <w:right w:val="single" w:sz="4" w:space="0" w:color="auto"/>
            </w:tcBorders>
            <w:shd w:val="clear" w:color="auto" w:fill="auto"/>
            <w:hideMark/>
          </w:tcPr>
          <w:p w14:paraId="211BFF99" w14:textId="77777777" w:rsidR="007662E0" w:rsidRPr="00FE38D2" w:rsidRDefault="007662E0" w:rsidP="00261EA8">
            <w:pPr>
              <w:spacing w:after="0" w:line="240" w:lineRule="auto"/>
              <w:jc w:val="center"/>
              <w:rPr>
                <w:rFonts w:ascii="Times New Roman" w:eastAsia="Calibri" w:hAnsi="Times New Roman"/>
                <w:bCs/>
                <w:sz w:val="24"/>
                <w:szCs w:val="24"/>
              </w:rPr>
            </w:pPr>
            <w:r w:rsidRPr="00FE38D2">
              <w:rPr>
                <w:rFonts w:ascii="Times New Roman" w:eastAsia="Calibri" w:hAnsi="Times New Roman"/>
                <w:bCs/>
                <w:sz w:val="24"/>
                <w:szCs w:val="24"/>
              </w:rPr>
              <w:t>Коды образовател</w:t>
            </w:r>
            <w:r w:rsidRPr="00FE38D2">
              <w:rPr>
                <w:rFonts w:ascii="Times New Roman" w:eastAsia="Calibri" w:hAnsi="Times New Roman"/>
                <w:bCs/>
                <w:sz w:val="24"/>
                <w:szCs w:val="24"/>
              </w:rPr>
              <w:t>ь</w:t>
            </w:r>
            <w:r w:rsidRPr="00FE38D2">
              <w:rPr>
                <w:rFonts w:ascii="Times New Roman" w:eastAsia="Calibri" w:hAnsi="Times New Roman"/>
                <w:bCs/>
                <w:sz w:val="24"/>
                <w:szCs w:val="24"/>
              </w:rPr>
              <w:t>ных результатов</w:t>
            </w:r>
          </w:p>
          <w:p w14:paraId="4A29646D" w14:textId="77777777" w:rsidR="007662E0" w:rsidRPr="00FE38D2" w:rsidRDefault="007662E0" w:rsidP="00261EA8">
            <w:pPr>
              <w:spacing w:after="0" w:line="240" w:lineRule="auto"/>
              <w:jc w:val="center"/>
              <w:rPr>
                <w:rFonts w:ascii="Times New Roman" w:eastAsia="Calibri" w:hAnsi="Times New Roman"/>
                <w:bCs/>
                <w:sz w:val="24"/>
                <w:szCs w:val="24"/>
              </w:rPr>
            </w:pPr>
            <w:r w:rsidRPr="00FE38D2">
              <w:rPr>
                <w:rFonts w:ascii="Times New Roman" w:eastAsia="Calibri" w:hAnsi="Times New Roman"/>
                <w:bCs/>
                <w:sz w:val="24"/>
                <w:szCs w:val="24"/>
              </w:rPr>
              <w:t>(ЛР, МР, ПР, ОК, ПК)</w:t>
            </w:r>
          </w:p>
        </w:tc>
        <w:tc>
          <w:tcPr>
            <w:tcW w:w="2644" w:type="pct"/>
            <w:tcBorders>
              <w:top w:val="single" w:sz="4" w:space="0" w:color="auto"/>
              <w:left w:val="single" w:sz="4" w:space="0" w:color="auto"/>
              <w:bottom w:val="single" w:sz="4" w:space="0" w:color="auto"/>
              <w:right w:val="single" w:sz="4" w:space="0" w:color="auto"/>
            </w:tcBorders>
            <w:shd w:val="clear" w:color="auto" w:fill="auto"/>
            <w:hideMark/>
          </w:tcPr>
          <w:p w14:paraId="30FE8D41" w14:textId="77777777" w:rsidR="007662E0" w:rsidRPr="00FE38D2" w:rsidRDefault="007662E0" w:rsidP="00261EA8">
            <w:pPr>
              <w:spacing w:after="0" w:line="240" w:lineRule="auto"/>
              <w:jc w:val="center"/>
              <w:rPr>
                <w:rFonts w:ascii="Times New Roman" w:eastAsia="Calibri" w:hAnsi="Times New Roman"/>
                <w:bCs/>
                <w:sz w:val="24"/>
                <w:szCs w:val="24"/>
              </w:rPr>
            </w:pPr>
            <w:r w:rsidRPr="00FE38D2">
              <w:rPr>
                <w:rFonts w:ascii="Times New Roman" w:eastAsia="Calibri" w:hAnsi="Times New Roman"/>
                <w:bCs/>
                <w:sz w:val="24"/>
                <w:szCs w:val="24"/>
              </w:rPr>
              <w:t>Варианты междисциплинарных заданий</w:t>
            </w:r>
          </w:p>
        </w:tc>
      </w:tr>
      <w:tr w:rsidR="007662E0" w:rsidRPr="001F4EFC" w14:paraId="7CE2AD8D" w14:textId="77777777" w:rsidTr="00FE38D2">
        <w:trPr>
          <w:trHeight w:val="887"/>
        </w:trPr>
        <w:tc>
          <w:tcPr>
            <w:tcW w:w="1091" w:type="pct"/>
            <w:shd w:val="clear" w:color="auto" w:fill="auto"/>
            <w:vAlign w:val="center"/>
          </w:tcPr>
          <w:p w14:paraId="634B9F7D" w14:textId="77777777" w:rsidR="007662E0" w:rsidRPr="001F4EFC" w:rsidRDefault="007662E0" w:rsidP="00261EA8">
            <w:pPr>
              <w:spacing w:after="0" w:line="240" w:lineRule="auto"/>
              <w:ind w:firstLine="18"/>
              <w:rPr>
                <w:rFonts w:ascii="Times New Roman" w:hAnsi="Times New Roman"/>
                <w:sz w:val="24"/>
                <w:szCs w:val="24"/>
              </w:rPr>
            </w:pPr>
            <w:r w:rsidRPr="001F4EFC">
              <w:rPr>
                <w:rFonts w:ascii="Times New Roman" w:hAnsi="Times New Roman"/>
                <w:sz w:val="24"/>
                <w:szCs w:val="24"/>
              </w:rPr>
              <w:t>Входной контроль знаний учащихся.</w:t>
            </w:r>
          </w:p>
          <w:p w14:paraId="67325759"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sz w:val="24"/>
                <w:szCs w:val="24"/>
              </w:rPr>
            </w:pPr>
            <w:r w:rsidRPr="001F4EFC">
              <w:rPr>
                <w:rFonts w:ascii="Times New Roman" w:hAnsi="Times New Roman"/>
                <w:sz w:val="24"/>
                <w:szCs w:val="24"/>
              </w:rPr>
              <w:t>Техника безопа</w:t>
            </w:r>
            <w:r w:rsidRPr="001F4EFC">
              <w:rPr>
                <w:rFonts w:ascii="Times New Roman" w:hAnsi="Times New Roman"/>
                <w:sz w:val="24"/>
                <w:szCs w:val="24"/>
              </w:rPr>
              <w:t>с</w:t>
            </w:r>
            <w:r w:rsidRPr="001F4EFC">
              <w:rPr>
                <w:rFonts w:ascii="Times New Roman" w:hAnsi="Times New Roman"/>
                <w:sz w:val="24"/>
                <w:szCs w:val="24"/>
              </w:rPr>
              <w:t>ности на уроках физической кул</w:t>
            </w:r>
            <w:r w:rsidRPr="001F4EFC">
              <w:rPr>
                <w:rFonts w:ascii="Times New Roman" w:hAnsi="Times New Roman"/>
                <w:sz w:val="24"/>
                <w:szCs w:val="24"/>
              </w:rPr>
              <w:t>ь</w:t>
            </w:r>
            <w:r w:rsidRPr="001F4EFC">
              <w:rPr>
                <w:rFonts w:ascii="Times New Roman" w:hAnsi="Times New Roman"/>
                <w:sz w:val="24"/>
                <w:szCs w:val="24"/>
              </w:rPr>
              <w:t>туры</w:t>
            </w:r>
            <w:r w:rsidRPr="001F4EFC">
              <w:rPr>
                <w:rFonts w:ascii="Times New Roman" w:eastAsia="Calibri" w:hAnsi="Times New Roman"/>
                <w:sz w:val="24"/>
                <w:szCs w:val="24"/>
              </w:rPr>
              <w:t>.</w:t>
            </w:r>
          </w:p>
        </w:tc>
        <w:tc>
          <w:tcPr>
            <w:tcW w:w="1265" w:type="pct"/>
            <w:shd w:val="clear" w:color="auto" w:fill="auto"/>
            <w:vAlign w:val="center"/>
          </w:tcPr>
          <w:p w14:paraId="114DE27A"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ЛР11, ЛР12</w:t>
            </w:r>
          </w:p>
          <w:p w14:paraId="73F6206F" w14:textId="77777777" w:rsidR="007662E0" w:rsidRPr="001F4EFC" w:rsidRDefault="007662E0" w:rsidP="00261EA8">
            <w:pPr>
              <w:spacing w:after="0" w:line="240" w:lineRule="auto"/>
              <w:rPr>
                <w:rFonts w:ascii="Times New Roman" w:eastAsia="Calibri" w:hAnsi="Times New Roman"/>
                <w:sz w:val="24"/>
                <w:szCs w:val="24"/>
              </w:rPr>
            </w:pPr>
            <w:r w:rsidRPr="001F4EFC">
              <w:rPr>
                <w:rFonts w:ascii="Times New Roman" w:hAnsi="Times New Roman"/>
                <w:bCs/>
                <w:sz w:val="24"/>
                <w:szCs w:val="24"/>
              </w:rPr>
              <w:t>МР01, МР02, МР07</w:t>
            </w:r>
          </w:p>
        </w:tc>
        <w:tc>
          <w:tcPr>
            <w:tcW w:w="2644" w:type="pct"/>
            <w:shd w:val="clear" w:color="auto" w:fill="auto"/>
            <w:vAlign w:val="center"/>
          </w:tcPr>
          <w:p w14:paraId="4447326B" w14:textId="77777777" w:rsidR="007662E0" w:rsidRPr="001F4EFC" w:rsidRDefault="007662E0" w:rsidP="00261EA8">
            <w:pPr>
              <w:shd w:val="clear" w:color="auto" w:fill="FFFFFF"/>
              <w:spacing w:after="0" w:line="240" w:lineRule="auto"/>
              <w:jc w:val="center"/>
              <w:rPr>
                <w:rFonts w:ascii="Times New Roman" w:hAnsi="Times New Roman"/>
                <w:sz w:val="24"/>
                <w:szCs w:val="24"/>
              </w:rPr>
            </w:pPr>
            <w:r w:rsidRPr="001F4EFC">
              <w:rPr>
                <w:rFonts w:ascii="Times New Roman" w:hAnsi="Times New Roman"/>
                <w:b/>
                <w:bCs/>
                <w:sz w:val="24"/>
                <w:szCs w:val="24"/>
              </w:rPr>
              <w:t>Тест по теме  "Техника Безопасности на ур</w:t>
            </w:r>
            <w:r w:rsidRPr="001F4EFC">
              <w:rPr>
                <w:rFonts w:ascii="Times New Roman" w:hAnsi="Times New Roman"/>
                <w:b/>
                <w:bCs/>
                <w:sz w:val="24"/>
                <w:szCs w:val="24"/>
              </w:rPr>
              <w:t>о</w:t>
            </w:r>
            <w:r w:rsidRPr="001F4EFC">
              <w:rPr>
                <w:rFonts w:ascii="Times New Roman" w:hAnsi="Times New Roman"/>
                <w:b/>
                <w:bCs/>
                <w:sz w:val="24"/>
                <w:szCs w:val="24"/>
              </w:rPr>
              <w:t>ках физической культуры"</w:t>
            </w:r>
          </w:p>
          <w:p w14:paraId="7A660284"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b/>
                <w:bCs/>
                <w:sz w:val="24"/>
                <w:szCs w:val="24"/>
              </w:rPr>
              <w:t>  1. Занятия по легкой атлетики в школе обычно проводятся</w:t>
            </w:r>
          </w:p>
          <w:p w14:paraId="367B8561"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А)  На спортив</w:t>
            </w:r>
            <w:r w:rsidRPr="001F4EFC">
              <w:rPr>
                <w:rFonts w:ascii="Times New Roman" w:hAnsi="Times New Roman"/>
                <w:sz w:val="24"/>
                <w:szCs w:val="24"/>
              </w:rPr>
              <w:softHyphen/>
            </w:r>
            <w:r w:rsidRPr="001F4EFC">
              <w:rPr>
                <w:rFonts w:ascii="Times New Roman" w:hAnsi="Times New Roman"/>
                <w:spacing w:val="3"/>
                <w:sz w:val="24"/>
                <w:szCs w:val="24"/>
              </w:rPr>
              <w:t>ной площадке;</w:t>
            </w:r>
          </w:p>
          <w:p w14:paraId="3BB8A4CB"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pacing w:val="3"/>
                <w:sz w:val="24"/>
                <w:szCs w:val="24"/>
              </w:rPr>
              <w:t>Б)  В спортивном зале;</w:t>
            </w:r>
          </w:p>
          <w:p w14:paraId="3596CF52"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pacing w:val="3"/>
                <w:sz w:val="24"/>
                <w:szCs w:val="24"/>
              </w:rPr>
              <w:t>В)  В тренажёрном зале.</w:t>
            </w:r>
          </w:p>
          <w:p w14:paraId="759C52E1"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pacing w:val="3"/>
                <w:sz w:val="24"/>
                <w:szCs w:val="24"/>
              </w:rPr>
              <w:t> </w:t>
            </w:r>
            <w:r w:rsidRPr="001F4EFC">
              <w:rPr>
                <w:rFonts w:ascii="Times New Roman" w:hAnsi="Times New Roman"/>
                <w:b/>
                <w:bCs/>
                <w:spacing w:val="3"/>
                <w:sz w:val="24"/>
                <w:szCs w:val="24"/>
              </w:rPr>
              <w:t>2. Отрицательные факторы проведения з</w:t>
            </w:r>
            <w:r w:rsidRPr="001F4EFC">
              <w:rPr>
                <w:rFonts w:ascii="Times New Roman" w:hAnsi="Times New Roman"/>
                <w:b/>
                <w:bCs/>
                <w:spacing w:val="3"/>
                <w:sz w:val="24"/>
                <w:szCs w:val="24"/>
              </w:rPr>
              <w:t>а</w:t>
            </w:r>
            <w:r w:rsidRPr="001F4EFC">
              <w:rPr>
                <w:rFonts w:ascii="Times New Roman" w:hAnsi="Times New Roman"/>
                <w:b/>
                <w:bCs/>
                <w:spacing w:val="3"/>
                <w:sz w:val="24"/>
                <w:szCs w:val="24"/>
              </w:rPr>
              <w:t>нятий по легкой атлетике</w:t>
            </w:r>
          </w:p>
          <w:p w14:paraId="092476A1"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pacing w:val="3"/>
                <w:sz w:val="24"/>
                <w:szCs w:val="24"/>
              </w:rPr>
              <w:t>А)</w:t>
            </w:r>
            <w:r w:rsidRPr="001F4EFC">
              <w:rPr>
                <w:rFonts w:ascii="Times New Roman" w:hAnsi="Times New Roman"/>
                <w:sz w:val="24"/>
                <w:szCs w:val="24"/>
              </w:rPr>
              <w:t>  </w:t>
            </w:r>
            <w:r w:rsidRPr="001F4EFC">
              <w:rPr>
                <w:rFonts w:ascii="Times New Roman" w:hAnsi="Times New Roman"/>
                <w:spacing w:val="3"/>
                <w:sz w:val="24"/>
                <w:szCs w:val="24"/>
              </w:rPr>
              <w:t>Мокрый грунт (пол);</w:t>
            </w:r>
          </w:p>
          <w:p w14:paraId="56E7BFC0"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pacing w:val="3"/>
                <w:sz w:val="24"/>
                <w:szCs w:val="24"/>
              </w:rPr>
              <w:t>Б) </w:t>
            </w:r>
            <w:r w:rsidRPr="001F4EFC">
              <w:rPr>
                <w:rFonts w:ascii="Times New Roman" w:hAnsi="Times New Roman"/>
                <w:sz w:val="24"/>
                <w:szCs w:val="24"/>
              </w:rPr>
              <w:t> Нахождение в зоне броска во время мет</w:t>
            </w:r>
            <w:r w:rsidRPr="001F4EFC">
              <w:rPr>
                <w:rFonts w:ascii="Times New Roman" w:hAnsi="Times New Roman"/>
                <w:sz w:val="24"/>
                <w:szCs w:val="24"/>
              </w:rPr>
              <w:t>а</w:t>
            </w:r>
            <w:r w:rsidRPr="001F4EFC">
              <w:rPr>
                <w:rFonts w:ascii="Times New Roman" w:hAnsi="Times New Roman"/>
                <w:sz w:val="24"/>
                <w:szCs w:val="24"/>
              </w:rPr>
              <w:t>ния </w:t>
            </w:r>
            <w:r w:rsidRPr="001F4EFC">
              <w:rPr>
                <w:rFonts w:ascii="Times New Roman" w:hAnsi="Times New Roman"/>
                <w:spacing w:val="3"/>
                <w:sz w:val="24"/>
                <w:szCs w:val="24"/>
              </w:rPr>
              <w:t>малого мяча или гранаты;</w:t>
            </w:r>
          </w:p>
          <w:p w14:paraId="13B40A9C"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pacing w:val="3"/>
                <w:sz w:val="24"/>
                <w:szCs w:val="24"/>
              </w:rPr>
              <w:t>В)  </w:t>
            </w:r>
            <w:r w:rsidRPr="001F4EFC">
              <w:rPr>
                <w:rFonts w:ascii="Times New Roman" w:hAnsi="Times New Roman"/>
                <w:spacing w:val="6"/>
                <w:sz w:val="24"/>
                <w:szCs w:val="24"/>
              </w:rPr>
              <w:t>Выполнение упражнений в беге, пры</w:t>
            </w:r>
            <w:r w:rsidRPr="001F4EFC">
              <w:rPr>
                <w:rFonts w:ascii="Times New Roman" w:hAnsi="Times New Roman"/>
                <w:spacing w:val="6"/>
                <w:sz w:val="24"/>
                <w:szCs w:val="24"/>
              </w:rPr>
              <w:t>ж</w:t>
            </w:r>
            <w:r w:rsidRPr="001F4EFC">
              <w:rPr>
                <w:rFonts w:ascii="Times New Roman" w:hAnsi="Times New Roman"/>
                <w:spacing w:val="6"/>
                <w:sz w:val="24"/>
                <w:szCs w:val="24"/>
              </w:rPr>
              <w:t>ках </w:t>
            </w:r>
            <w:r w:rsidRPr="001F4EFC">
              <w:rPr>
                <w:rFonts w:ascii="Times New Roman" w:hAnsi="Times New Roman"/>
                <w:spacing w:val="3"/>
                <w:sz w:val="24"/>
                <w:szCs w:val="24"/>
              </w:rPr>
              <w:t>и метании без разминки;</w:t>
            </w:r>
          </w:p>
          <w:p w14:paraId="7D07BEB0"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pacing w:val="3"/>
                <w:sz w:val="24"/>
                <w:szCs w:val="24"/>
              </w:rPr>
              <w:t>Г)   все вышеперечисленное.</w:t>
            </w:r>
          </w:p>
          <w:p w14:paraId="2D2B52BC"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 </w:t>
            </w:r>
            <w:r w:rsidRPr="001F4EFC">
              <w:rPr>
                <w:rFonts w:ascii="Times New Roman" w:hAnsi="Times New Roman"/>
                <w:b/>
                <w:bCs/>
                <w:spacing w:val="3"/>
                <w:sz w:val="24"/>
                <w:szCs w:val="24"/>
              </w:rPr>
              <w:t>3.</w:t>
            </w:r>
            <w:r w:rsidRPr="001F4EFC">
              <w:rPr>
                <w:rFonts w:ascii="Times New Roman" w:hAnsi="Times New Roman"/>
                <w:b/>
                <w:bCs/>
                <w:sz w:val="24"/>
                <w:szCs w:val="24"/>
              </w:rPr>
              <w:t> </w:t>
            </w:r>
            <w:r w:rsidRPr="001F4EFC">
              <w:rPr>
                <w:rFonts w:ascii="Times New Roman" w:hAnsi="Times New Roman"/>
                <w:b/>
                <w:bCs/>
                <w:spacing w:val="-5"/>
                <w:sz w:val="24"/>
                <w:szCs w:val="24"/>
              </w:rPr>
              <w:t>Типичные травмы для занятий по лёгкой атлетики</w:t>
            </w:r>
          </w:p>
          <w:p w14:paraId="7211C63E"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pacing w:val="-5"/>
                <w:sz w:val="24"/>
                <w:szCs w:val="24"/>
              </w:rPr>
              <w:t>А)  Ушибы;</w:t>
            </w:r>
          </w:p>
          <w:p w14:paraId="2EEF3176"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pacing w:val="-5"/>
                <w:sz w:val="24"/>
                <w:szCs w:val="24"/>
              </w:rPr>
              <w:lastRenderedPageBreak/>
              <w:t>Б)   Растяжения;</w:t>
            </w:r>
          </w:p>
          <w:p w14:paraId="294935F0"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pacing w:val="-5"/>
                <w:sz w:val="24"/>
                <w:szCs w:val="24"/>
              </w:rPr>
              <w:t>В)   Мышечные боли;</w:t>
            </w:r>
          </w:p>
          <w:p w14:paraId="78A70942"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pacing w:val="-5"/>
                <w:sz w:val="24"/>
                <w:szCs w:val="24"/>
              </w:rPr>
              <w:t>Г)   Всё вышеперечисленное.</w:t>
            </w:r>
          </w:p>
          <w:p w14:paraId="3B1B1759"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pacing w:val="-5"/>
                <w:sz w:val="24"/>
                <w:szCs w:val="24"/>
              </w:rPr>
              <w:t> </w:t>
            </w:r>
            <w:r w:rsidRPr="001F4EFC">
              <w:rPr>
                <w:rFonts w:ascii="Times New Roman" w:hAnsi="Times New Roman"/>
                <w:b/>
                <w:bCs/>
                <w:spacing w:val="-5"/>
                <w:sz w:val="24"/>
                <w:szCs w:val="24"/>
              </w:rPr>
              <w:t>4. Получили травму, ваши действия</w:t>
            </w:r>
          </w:p>
          <w:p w14:paraId="195B7A3D"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pacing w:val="-5"/>
                <w:sz w:val="24"/>
                <w:szCs w:val="24"/>
              </w:rPr>
              <w:t>А)  Сообщите учителю;</w:t>
            </w:r>
          </w:p>
          <w:p w14:paraId="656D45E2"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pacing w:val="-5"/>
                <w:sz w:val="24"/>
                <w:szCs w:val="24"/>
              </w:rPr>
              <w:t>Б)   Самостоятельно обратитесь к врачу;</w:t>
            </w:r>
          </w:p>
          <w:p w14:paraId="2C1ED322"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pacing w:val="-5"/>
                <w:sz w:val="24"/>
                <w:szCs w:val="24"/>
              </w:rPr>
              <w:t>В)   Без разрешения уйдёте с урока.</w:t>
            </w:r>
          </w:p>
          <w:p w14:paraId="359685A3"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pacing w:val="-5"/>
                <w:sz w:val="24"/>
                <w:szCs w:val="24"/>
              </w:rPr>
              <w:t> </w:t>
            </w:r>
            <w:r w:rsidRPr="001F4EFC">
              <w:rPr>
                <w:rFonts w:ascii="Times New Roman" w:hAnsi="Times New Roman"/>
                <w:b/>
                <w:bCs/>
                <w:spacing w:val="-5"/>
                <w:sz w:val="24"/>
                <w:szCs w:val="24"/>
              </w:rPr>
              <w:t>5. Правильное  выполнение бега (30,60,100м)   (выберите нужное)</w:t>
            </w:r>
          </w:p>
          <w:p w14:paraId="6A918039"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pacing w:val="-5"/>
                <w:sz w:val="24"/>
                <w:szCs w:val="24"/>
              </w:rPr>
              <w:t>А)  Бежать по своей дорожке;</w:t>
            </w:r>
          </w:p>
          <w:p w14:paraId="6AF10BE2"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pacing w:val="-5"/>
                <w:sz w:val="24"/>
                <w:szCs w:val="24"/>
              </w:rPr>
              <w:t>Б)   Наступать на разделительную полосу доро</w:t>
            </w:r>
            <w:r w:rsidRPr="001F4EFC">
              <w:rPr>
                <w:rFonts w:ascii="Times New Roman" w:hAnsi="Times New Roman"/>
                <w:spacing w:val="-5"/>
                <w:sz w:val="24"/>
                <w:szCs w:val="24"/>
              </w:rPr>
              <w:t>ж</w:t>
            </w:r>
            <w:r w:rsidRPr="001F4EFC">
              <w:rPr>
                <w:rFonts w:ascii="Times New Roman" w:hAnsi="Times New Roman"/>
                <w:spacing w:val="-5"/>
                <w:sz w:val="24"/>
                <w:szCs w:val="24"/>
              </w:rPr>
              <w:t>ки;</w:t>
            </w:r>
          </w:p>
          <w:p w14:paraId="3C61BCA3"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pacing w:val="-5"/>
                <w:sz w:val="24"/>
                <w:szCs w:val="24"/>
              </w:rPr>
              <w:t>В)   Постепенное снижение скорости после проб</w:t>
            </w:r>
            <w:r w:rsidRPr="001F4EFC">
              <w:rPr>
                <w:rFonts w:ascii="Times New Roman" w:hAnsi="Times New Roman"/>
                <w:spacing w:val="-5"/>
                <w:sz w:val="24"/>
                <w:szCs w:val="24"/>
              </w:rPr>
              <w:t>е</w:t>
            </w:r>
            <w:r w:rsidRPr="001F4EFC">
              <w:rPr>
                <w:rFonts w:ascii="Times New Roman" w:hAnsi="Times New Roman"/>
                <w:spacing w:val="-5"/>
                <w:sz w:val="24"/>
                <w:szCs w:val="24"/>
              </w:rPr>
              <w:t>гания финишной линии;</w:t>
            </w:r>
          </w:p>
          <w:p w14:paraId="0C8E8379"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pacing w:val="-5"/>
                <w:sz w:val="24"/>
                <w:szCs w:val="24"/>
              </w:rPr>
              <w:t>Г)    Резкая остановка на финише.</w:t>
            </w:r>
          </w:p>
          <w:p w14:paraId="52566CA8"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pacing w:val="-5"/>
                <w:sz w:val="24"/>
                <w:szCs w:val="24"/>
              </w:rPr>
              <w:t> </w:t>
            </w:r>
            <w:r w:rsidRPr="001F4EFC">
              <w:rPr>
                <w:rFonts w:ascii="Times New Roman" w:hAnsi="Times New Roman"/>
                <w:b/>
                <w:bCs/>
                <w:sz w:val="24"/>
                <w:szCs w:val="24"/>
              </w:rPr>
              <w:t>6. Требования к спортивной форме</w:t>
            </w:r>
          </w:p>
          <w:p w14:paraId="58934F9B"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 А) Грязная обувь;</w:t>
            </w:r>
          </w:p>
          <w:p w14:paraId="2661E0B3"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 Б)  Спортивная форма стирается 1 раз в 2 нед</w:t>
            </w:r>
            <w:r w:rsidRPr="001F4EFC">
              <w:rPr>
                <w:rFonts w:ascii="Times New Roman" w:hAnsi="Times New Roman"/>
                <w:sz w:val="24"/>
                <w:szCs w:val="24"/>
              </w:rPr>
              <w:t>е</w:t>
            </w:r>
            <w:r w:rsidRPr="001F4EFC">
              <w:rPr>
                <w:rFonts w:ascii="Times New Roman" w:hAnsi="Times New Roman"/>
                <w:sz w:val="24"/>
                <w:szCs w:val="24"/>
              </w:rPr>
              <w:t>ли;</w:t>
            </w:r>
          </w:p>
          <w:p w14:paraId="13F60261"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 В)  Форма для занятий на улиц</w:t>
            </w:r>
            <w:proofErr w:type="gramStart"/>
            <w:r w:rsidRPr="001F4EFC">
              <w:rPr>
                <w:rFonts w:ascii="Times New Roman" w:hAnsi="Times New Roman"/>
                <w:sz w:val="24"/>
                <w:szCs w:val="24"/>
              </w:rPr>
              <w:t>е-</w:t>
            </w:r>
            <w:proofErr w:type="gramEnd"/>
            <w:r w:rsidRPr="001F4EFC">
              <w:rPr>
                <w:rFonts w:ascii="Times New Roman" w:hAnsi="Times New Roman"/>
                <w:sz w:val="24"/>
                <w:szCs w:val="24"/>
              </w:rPr>
              <w:t xml:space="preserve"> короткая, в зале- длинная;</w:t>
            </w:r>
          </w:p>
          <w:p w14:paraId="5FC6046D"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 Г)  Обувь с гладкой (скользкой) подошвой;</w:t>
            </w:r>
          </w:p>
          <w:p w14:paraId="4AA4A47C"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 Д)  Обувь больше размера ноги на 1-2 размера;</w:t>
            </w:r>
          </w:p>
          <w:p w14:paraId="29470F8D"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 Е)  Всё перечисленное  правильно;</w:t>
            </w:r>
          </w:p>
          <w:p w14:paraId="262C5A48"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 Ж) Всё перечисленное  не правильно</w:t>
            </w:r>
          </w:p>
          <w:p w14:paraId="0E904FA1"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 </w:t>
            </w:r>
            <w:r w:rsidRPr="001F4EFC">
              <w:rPr>
                <w:rFonts w:ascii="Times New Roman" w:hAnsi="Times New Roman"/>
                <w:b/>
                <w:bCs/>
                <w:spacing w:val="3"/>
                <w:sz w:val="24"/>
                <w:szCs w:val="24"/>
              </w:rPr>
              <w:t>7.</w:t>
            </w:r>
            <w:r w:rsidRPr="001F4EFC">
              <w:rPr>
                <w:rFonts w:ascii="Times New Roman" w:hAnsi="Times New Roman"/>
                <w:b/>
                <w:bCs/>
                <w:sz w:val="24"/>
                <w:szCs w:val="24"/>
              </w:rPr>
              <w:t> Типичные травмы при занятиях гимн</w:t>
            </w:r>
            <w:r w:rsidRPr="001F4EFC">
              <w:rPr>
                <w:rFonts w:ascii="Times New Roman" w:hAnsi="Times New Roman"/>
                <w:b/>
                <w:bCs/>
                <w:sz w:val="24"/>
                <w:szCs w:val="24"/>
              </w:rPr>
              <w:t>а</w:t>
            </w:r>
            <w:r w:rsidRPr="001F4EFC">
              <w:rPr>
                <w:rFonts w:ascii="Times New Roman" w:hAnsi="Times New Roman"/>
                <w:b/>
                <w:bCs/>
                <w:sz w:val="24"/>
                <w:szCs w:val="24"/>
              </w:rPr>
              <w:t>стикой</w:t>
            </w:r>
          </w:p>
          <w:p w14:paraId="514B944D"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  А) Ссадины, потертости и срывы мозолей;</w:t>
            </w:r>
          </w:p>
          <w:p w14:paraId="5B852C62"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  Б) Ушибы и растяжения;</w:t>
            </w:r>
          </w:p>
          <w:p w14:paraId="1F048059"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  В) Травмы позвоночника;</w:t>
            </w:r>
          </w:p>
          <w:p w14:paraId="0ABC9A85"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  Г)  Все вышеперечисленные.</w:t>
            </w:r>
          </w:p>
          <w:p w14:paraId="00809F09"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 </w:t>
            </w:r>
            <w:r w:rsidRPr="001F4EFC">
              <w:rPr>
                <w:rFonts w:ascii="Times New Roman" w:hAnsi="Times New Roman"/>
                <w:b/>
                <w:bCs/>
                <w:sz w:val="24"/>
                <w:szCs w:val="24"/>
              </w:rPr>
              <w:t>8. Ошибки, ведущие к травмам при занят</w:t>
            </w:r>
            <w:r w:rsidRPr="001F4EFC">
              <w:rPr>
                <w:rFonts w:ascii="Times New Roman" w:hAnsi="Times New Roman"/>
                <w:b/>
                <w:bCs/>
                <w:sz w:val="24"/>
                <w:szCs w:val="24"/>
              </w:rPr>
              <w:t>и</w:t>
            </w:r>
            <w:r w:rsidRPr="001F4EFC">
              <w:rPr>
                <w:rFonts w:ascii="Times New Roman" w:hAnsi="Times New Roman"/>
                <w:b/>
                <w:bCs/>
                <w:sz w:val="24"/>
                <w:szCs w:val="24"/>
              </w:rPr>
              <w:t>ях гимнастикой</w:t>
            </w:r>
          </w:p>
          <w:p w14:paraId="6161D104"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  А) Ровн</w:t>
            </w:r>
            <w:proofErr w:type="gramStart"/>
            <w:r w:rsidRPr="001F4EFC">
              <w:rPr>
                <w:rFonts w:ascii="Times New Roman" w:hAnsi="Times New Roman"/>
                <w:sz w:val="24"/>
                <w:szCs w:val="24"/>
              </w:rPr>
              <w:t>о(</w:t>
            </w:r>
            <w:proofErr w:type="gramEnd"/>
            <w:r w:rsidRPr="001F4EFC">
              <w:rPr>
                <w:rFonts w:ascii="Times New Roman" w:hAnsi="Times New Roman"/>
                <w:sz w:val="24"/>
                <w:szCs w:val="24"/>
              </w:rPr>
              <w:t xml:space="preserve"> встык)  уложенные маты под снар</w:t>
            </w:r>
            <w:r w:rsidRPr="001F4EFC">
              <w:rPr>
                <w:rFonts w:ascii="Times New Roman" w:hAnsi="Times New Roman"/>
                <w:sz w:val="24"/>
                <w:szCs w:val="24"/>
              </w:rPr>
              <w:t>я</w:t>
            </w:r>
            <w:r w:rsidRPr="001F4EFC">
              <w:rPr>
                <w:rFonts w:ascii="Times New Roman" w:hAnsi="Times New Roman"/>
                <w:sz w:val="24"/>
                <w:szCs w:val="24"/>
              </w:rPr>
              <w:t>дами (брусья, перекладина ит.п.);</w:t>
            </w:r>
          </w:p>
          <w:p w14:paraId="009C81DE"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  Б)  Маты гимнастические расположены «вн</w:t>
            </w:r>
            <w:r w:rsidRPr="001F4EFC">
              <w:rPr>
                <w:rFonts w:ascii="Times New Roman" w:hAnsi="Times New Roman"/>
                <w:sz w:val="24"/>
                <w:szCs w:val="24"/>
              </w:rPr>
              <w:t>а</w:t>
            </w:r>
            <w:r w:rsidRPr="001F4EFC">
              <w:rPr>
                <w:rFonts w:ascii="Times New Roman" w:hAnsi="Times New Roman"/>
                <w:sz w:val="24"/>
                <w:szCs w:val="24"/>
              </w:rPr>
              <w:t>хлёст»;</w:t>
            </w:r>
          </w:p>
          <w:p w14:paraId="0F2EC073"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  В)  Выполнение упражнений без разминки;</w:t>
            </w:r>
          </w:p>
          <w:p w14:paraId="0F99A1FF"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  Г)  Достаточная дистанция  при выполнении упражнений с предметами;</w:t>
            </w:r>
          </w:p>
          <w:p w14:paraId="13E864AE"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  Д)  Работа на гимнастических снарядах без страховки.</w:t>
            </w:r>
          </w:p>
          <w:p w14:paraId="556B2969"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 </w:t>
            </w:r>
            <w:r w:rsidRPr="001F4EFC">
              <w:rPr>
                <w:rFonts w:ascii="Times New Roman" w:hAnsi="Times New Roman"/>
                <w:b/>
                <w:bCs/>
                <w:sz w:val="24"/>
                <w:szCs w:val="24"/>
              </w:rPr>
              <w:t> 9. Меры безопасности  при проведении п</w:t>
            </w:r>
            <w:r w:rsidRPr="001F4EFC">
              <w:rPr>
                <w:rFonts w:ascii="Times New Roman" w:hAnsi="Times New Roman"/>
                <w:b/>
                <w:bCs/>
                <w:sz w:val="24"/>
                <w:szCs w:val="24"/>
              </w:rPr>
              <w:t>о</w:t>
            </w:r>
            <w:r w:rsidRPr="001F4EFC">
              <w:rPr>
                <w:rFonts w:ascii="Times New Roman" w:hAnsi="Times New Roman"/>
                <w:b/>
                <w:bCs/>
                <w:sz w:val="24"/>
                <w:szCs w:val="24"/>
              </w:rPr>
              <w:t>движных игр</w:t>
            </w:r>
          </w:p>
          <w:p w14:paraId="0B207A33"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  А)  Строго соблюдать правила игры;</w:t>
            </w:r>
          </w:p>
          <w:p w14:paraId="77FCB89C"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  Б)   Избегать столкновений с игроками, тол</w:t>
            </w:r>
            <w:r w:rsidRPr="001F4EFC">
              <w:rPr>
                <w:rFonts w:ascii="Times New Roman" w:hAnsi="Times New Roman"/>
                <w:sz w:val="24"/>
                <w:szCs w:val="24"/>
              </w:rPr>
              <w:t>ч</w:t>
            </w:r>
            <w:r w:rsidRPr="001F4EFC">
              <w:rPr>
                <w:rFonts w:ascii="Times New Roman" w:hAnsi="Times New Roman"/>
                <w:sz w:val="24"/>
                <w:szCs w:val="24"/>
              </w:rPr>
              <w:t>ков и ударов по рукам и ногам игроков;</w:t>
            </w:r>
          </w:p>
          <w:p w14:paraId="354340D1"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  В)  При падении сгруппироваться;</w:t>
            </w:r>
          </w:p>
          <w:p w14:paraId="701A6D69"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  Г)   Внимательно слушать и выполнять все к</w:t>
            </w:r>
            <w:r w:rsidRPr="001F4EFC">
              <w:rPr>
                <w:rFonts w:ascii="Times New Roman" w:hAnsi="Times New Roman"/>
                <w:sz w:val="24"/>
                <w:szCs w:val="24"/>
              </w:rPr>
              <w:t>о</w:t>
            </w:r>
            <w:r w:rsidRPr="001F4EFC">
              <w:rPr>
                <w:rFonts w:ascii="Times New Roman" w:hAnsi="Times New Roman"/>
                <w:sz w:val="24"/>
                <w:szCs w:val="24"/>
              </w:rPr>
              <w:t>ман</w:t>
            </w:r>
            <w:r w:rsidRPr="001F4EFC">
              <w:rPr>
                <w:rFonts w:ascii="Times New Roman" w:hAnsi="Times New Roman"/>
                <w:sz w:val="24"/>
                <w:szCs w:val="24"/>
              </w:rPr>
              <w:softHyphen/>
              <w:t>ды (сигналы) руководителя;</w:t>
            </w:r>
          </w:p>
          <w:p w14:paraId="40E44D08"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  Д)   Всё вышеперечисленное.</w:t>
            </w:r>
          </w:p>
          <w:p w14:paraId="116BF75D"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 </w:t>
            </w:r>
            <w:r w:rsidRPr="001F4EFC">
              <w:rPr>
                <w:rFonts w:ascii="Times New Roman" w:hAnsi="Times New Roman"/>
                <w:b/>
                <w:bCs/>
                <w:sz w:val="24"/>
                <w:szCs w:val="24"/>
              </w:rPr>
              <w:t xml:space="preserve">10. Причинами травм на уроках баскетбола </w:t>
            </w:r>
            <w:r w:rsidRPr="001F4EFC">
              <w:rPr>
                <w:rFonts w:ascii="Times New Roman" w:hAnsi="Times New Roman"/>
                <w:b/>
                <w:bCs/>
                <w:sz w:val="24"/>
                <w:szCs w:val="24"/>
              </w:rPr>
              <w:lastRenderedPageBreak/>
              <w:t>могут быть:</w:t>
            </w:r>
          </w:p>
          <w:p w14:paraId="75FD5AE3"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А)  Захваты, перехваты и неудачные финты;</w:t>
            </w:r>
          </w:p>
          <w:p w14:paraId="1394A7D6"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Б)   Резкие прыжки и столкновения;</w:t>
            </w:r>
          </w:p>
          <w:p w14:paraId="48F76979"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В)   Падения на мокром, скользком полу (на пло</w:t>
            </w:r>
            <w:r w:rsidRPr="001F4EFC">
              <w:rPr>
                <w:rFonts w:ascii="Times New Roman" w:hAnsi="Times New Roman"/>
                <w:sz w:val="24"/>
                <w:szCs w:val="24"/>
              </w:rPr>
              <w:softHyphen/>
              <w:t>щадке);</w:t>
            </w:r>
          </w:p>
          <w:p w14:paraId="569631A7"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Г)   Недисциплинированное поведение.</w:t>
            </w:r>
          </w:p>
          <w:p w14:paraId="5AFBC6AE"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 </w:t>
            </w:r>
            <w:r w:rsidRPr="001F4EFC">
              <w:rPr>
                <w:rFonts w:ascii="Times New Roman" w:hAnsi="Times New Roman"/>
                <w:b/>
                <w:bCs/>
                <w:spacing w:val="-5"/>
                <w:sz w:val="24"/>
                <w:szCs w:val="24"/>
              </w:rPr>
              <w:t>11. Ошибки, ведущие к травме во время в</w:t>
            </w:r>
            <w:r w:rsidRPr="001F4EFC">
              <w:rPr>
                <w:rFonts w:ascii="Times New Roman" w:hAnsi="Times New Roman"/>
                <w:b/>
                <w:bCs/>
                <w:spacing w:val="-5"/>
                <w:sz w:val="24"/>
                <w:szCs w:val="24"/>
              </w:rPr>
              <w:t>ы</w:t>
            </w:r>
            <w:r w:rsidRPr="001F4EFC">
              <w:rPr>
                <w:rFonts w:ascii="Times New Roman" w:hAnsi="Times New Roman"/>
                <w:b/>
                <w:bCs/>
                <w:spacing w:val="-5"/>
                <w:sz w:val="24"/>
                <w:szCs w:val="24"/>
              </w:rPr>
              <w:t>полнения прыжков в длину с разбега</w:t>
            </w:r>
          </w:p>
          <w:p w14:paraId="0801FA73"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pacing w:val="-5"/>
                <w:sz w:val="24"/>
                <w:szCs w:val="24"/>
              </w:rPr>
              <w:t> А) Приземление на полусогнутые ноги;</w:t>
            </w:r>
          </w:p>
          <w:p w14:paraId="4EF1BD35"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pacing w:val="-5"/>
                <w:sz w:val="24"/>
                <w:szCs w:val="24"/>
              </w:rPr>
              <w:t> Б)  Выполнение без разрешения учителя;</w:t>
            </w:r>
          </w:p>
          <w:p w14:paraId="2AF47345"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 В) Весь инвентар</w:t>
            </w:r>
            <w:proofErr w:type="gramStart"/>
            <w:r w:rsidRPr="001F4EFC">
              <w:rPr>
                <w:rFonts w:ascii="Times New Roman" w:hAnsi="Times New Roman"/>
                <w:sz w:val="24"/>
                <w:szCs w:val="24"/>
              </w:rPr>
              <w:t>ь(</w:t>
            </w:r>
            <w:proofErr w:type="gramEnd"/>
            <w:r w:rsidRPr="001F4EFC">
              <w:rPr>
                <w:rFonts w:ascii="Times New Roman" w:hAnsi="Times New Roman"/>
                <w:sz w:val="24"/>
                <w:szCs w:val="24"/>
              </w:rPr>
              <w:t xml:space="preserve"> грабли, лопата) брошен в прыжковой яме;</w:t>
            </w:r>
          </w:p>
          <w:p w14:paraId="7EF6EFCF"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 Г) Дождь.</w:t>
            </w:r>
          </w:p>
          <w:p w14:paraId="625ADEEB"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b/>
                <w:bCs/>
                <w:sz w:val="24"/>
                <w:szCs w:val="24"/>
              </w:rPr>
              <w:t>12. Правильное выполнение метания мяча на дальность</w:t>
            </w:r>
          </w:p>
          <w:p w14:paraId="5326CDFD"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 А) В специальном секторе;</w:t>
            </w:r>
          </w:p>
          <w:p w14:paraId="12B93CFA"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 Б)  Не находиться в секторе приземления мяча;</w:t>
            </w:r>
          </w:p>
          <w:p w14:paraId="67650308"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 В) Мокрый снаряд;</w:t>
            </w:r>
          </w:p>
          <w:p w14:paraId="29323D4C" w14:textId="77777777" w:rsidR="007662E0" w:rsidRPr="001F4EFC" w:rsidRDefault="007662E0"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 Г) Стоять рядом с выполняющим метание;</w:t>
            </w:r>
          </w:p>
          <w:p w14:paraId="07665BF6" w14:textId="77777777" w:rsidR="007662E0" w:rsidRPr="001F4EFC" w:rsidRDefault="007662E0" w:rsidP="00261EA8">
            <w:pPr>
              <w:shd w:val="clear" w:color="auto" w:fill="FFFFFF"/>
              <w:spacing w:after="0" w:line="240" w:lineRule="auto"/>
              <w:rPr>
                <w:rFonts w:ascii="Times New Roman" w:eastAsia="Calibri" w:hAnsi="Times New Roman"/>
                <w:sz w:val="24"/>
                <w:szCs w:val="24"/>
              </w:rPr>
            </w:pPr>
            <w:r w:rsidRPr="001F4EFC">
              <w:rPr>
                <w:rFonts w:ascii="Times New Roman" w:hAnsi="Times New Roman"/>
                <w:sz w:val="24"/>
                <w:szCs w:val="24"/>
              </w:rPr>
              <w:t> Д) Передавать снаряд для метания друг дру</w:t>
            </w:r>
            <w:r w:rsidRPr="001F4EFC">
              <w:rPr>
                <w:rFonts w:ascii="Times New Roman" w:hAnsi="Times New Roman"/>
                <w:sz w:val="24"/>
                <w:szCs w:val="24"/>
              </w:rPr>
              <w:softHyphen/>
              <w:t>гу броском.</w:t>
            </w:r>
          </w:p>
        </w:tc>
      </w:tr>
      <w:tr w:rsidR="007662E0" w:rsidRPr="001F4EFC" w14:paraId="4A8CBBC7" w14:textId="77777777" w:rsidTr="00FE38D2">
        <w:trPr>
          <w:trHeight w:val="887"/>
        </w:trPr>
        <w:tc>
          <w:tcPr>
            <w:tcW w:w="1091" w:type="pct"/>
            <w:tcBorders>
              <w:top w:val="single" w:sz="4" w:space="0" w:color="auto"/>
              <w:left w:val="single" w:sz="4" w:space="0" w:color="auto"/>
              <w:bottom w:val="single" w:sz="4" w:space="0" w:color="auto"/>
              <w:right w:val="single" w:sz="4" w:space="0" w:color="auto"/>
            </w:tcBorders>
            <w:shd w:val="clear" w:color="auto" w:fill="auto"/>
          </w:tcPr>
          <w:p w14:paraId="1F28FB7A" w14:textId="77777777" w:rsidR="007662E0" w:rsidRPr="001F4EFC" w:rsidRDefault="007662E0" w:rsidP="00261EA8">
            <w:pPr>
              <w:spacing w:after="0" w:line="240" w:lineRule="auto"/>
              <w:jc w:val="center"/>
              <w:rPr>
                <w:rFonts w:ascii="Times New Roman" w:eastAsia="Calibri" w:hAnsi="Times New Roman"/>
                <w:sz w:val="24"/>
                <w:szCs w:val="24"/>
              </w:rPr>
            </w:pPr>
            <w:r w:rsidRPr="001F4EFC">
              <w:rPr>
                <w:rFonts w:ascii="Times New Roman" w:hAnsi="Times New Roman"/>
                <w:b/>
                <w:bCs/>
                <w:sz w:val="24"/>
                <w:szCs w:val="24"/>
              </w:rPr>
              <w:lastRenderedPageBreak/>
              <w:t>Раздел 1.</w:t>
            </w:r>
            <w:r w:rsidRPr="001F4EFC">
              <w:rPr>
                <w:rFonts w:ascii="Times New Roman" w:hAnsi="Times New Roman"/>
                <w:sz w:val="24"/>
                <w:szCs w:val="24"/>
              </w:rPr>
              <w:t xml:space="preserve"> Роль физической кул</w:t>
            </w:r>
            <w:r w:rsidRPr="001F4EFC">
              <w:rPr>
                <w:rFonts w:ascii="Times New Roman" w:hAnsi="Times New Roman"/>
                <w:sz w:val="24"/>
                <w:szCs w:val="24"/>
              </w:rPr>
              <w:t>ь</w:t>
            </w:r>
            <w:r w:rsidRPr="001F4EFC">
              <w:rPr>
                <w:rFonts w:ascii="Times New Roman" w:hAnsi="Times New Roman"/>
                <w:sz w:val="24"/>
                <w:szCs w:val="24"/>
              </w:rPr>
              <w:t>туры в социал</w:t>
            </w:r>
            <w:r w:rsidRPr="001F4EFC">
              <w:rPr>
                <w:rFonts w:ascii="Times New Roman" w:hAnsi="Times New Roman"/>
                <w:sz w:val="24"/>
                <w:szCs w:val="24"/>
              </w:rPr>
              <w:t>ь</w:t>
            </w:r>
            <w:r w:rsidRPr="001F4EFC">
              <w:rPr>
                <w:rFonts w:ascii="Times New Roman" w:hAnsi="Times New Roman"/>
                <w:sz w:val="24"/>
                <w:szCs w:val="24"/>
              </w:rPr>
              <w:t>ной и професси</w:t>
            </w:r>
            <w:r w:rsidRPr="001F4EFC">
              <w:rPr>
                <w:rFonts w:ascii="Times New Roman" w:hAnsi="Times New Roman"/>
                <w:sz w:val="24"/>
                <w:szCs w:val="24"/>
              </w:rPr>
              <w:t>о</w:t>
            </w:r>
            <w:r w:rsidRPr="001F4EFC">
              <w:rPr>
                <w:rFonts w:ascii="Times New Roman" w:hAnsi="Times New Roman"/>
                <w:sz w:val="24"/>
                <w:szCs w:val="24"/>
              </w:rPr>
              <w:t>нальной деятел</w:t>
            </w:r>
            <w:r w:rsidRPr="001F4EFC">
              <w:rPr>
                <w:rFonts w:ascii="Times New Roman" w:hAnsi="Times New Roman"/>
                <w:sz w:val="24"/>
                <w:szCs w:val="24"/>
              </w:rPr>
              <w:t>ь</w:t>
            </w:r>
            <w:r w:rsidRPr="001F4EFC">
              <w:rPr>
                <w:rFonts w:ascii="Times New Roman" w:hAnsi="Times New Roman"/>
                <w:sz w:val="24"/>
                <w:szCs w:val="24"/>
              </w:rPr>
              <w:t>ности</w:t>
            </w:r>
          </w:p>
          <w:p w14:paraId="0244378A"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Тема 1.1</w:t>
            </w:r>
          </w:p>
          <w:p w14:paraId="0E134FCD" w14:textId="77777777" w:rsidR="007662E0" w:rsidRPr="001F4EFC" w:rsidRDefault="007662E0" w:rsidP="00261EA8">
            <w:pPr>
              <w:autoSpaceDE w:val="0"/>
              <w:autoSpaceDN w:val="0"/>
              <w:adjustRightInd w:val="0"/>
              <w:spacing w:after="0" w:line="240" w:lineRule="auto"/>
              <w:jc w:val="center"/>
              <w:rPr>
                <w:rFonts w:ascii="Times New Roman" w:eastAsia="Calibri" w:hAnsi="Times New Roman"/>
                <w:sz w:val="24"/>
                <w:szCs w:val="24"/>
              </w:rPr>
            </w:pPr>
            <w:r w:rsidRPr="001F4EFC">
              <w:rPr>
                <w:rFonts w:ascii="Times New Roman" w:hAnsi="Times New Roman"/>
                <w:sz w:val="24"/>
                <w:szCs w:val="24"/>
              </w:rPr>
              <w:t>Физическая кул</w:t>
            </w:r>
            <w:r w:rsidRPr="001F4EFC">
              <w:rPr>
                <w:rFonts w:ascii="Times New Roman" w:hAnsi="Times New Roman"/>
                <w:sz w:val="24"/>
                <w:szCs w:val="24"/>
              </w:rPr>
              <w:t>ь</w:t>
            </w:r>
            <w:r w:rsidRPr="001F4EFC">
              <w:rPr>
                <w:rFonts w:ascii="Times New Roman" w:hAnsi="Times New Roman"/>
                <w:sz w:val="24"/>
                <w:szCs w:val="24"/>
              </w:rPr>
              <w:t>тура в професси</w:t>
            </w:r>
            <w:r w:rsidRPr="001F4EFC">
              <w:rPr>
                <w:rFonts w:ascii="Times New Roman" w:hAnsi="Times New Roman"/>
                <w:sz w:val="24"/>
                <w:szCs w:val="24"/>
              </w:rPr>
              <w:t>о</w:t>
            </w:r>
            <w:r w:rsidRPr="001F4EFC">
              <w:rPr>
                <w:rFonts w:ascii="Times New Roman" w:hAnsi="Times New Roman"/>
                <w:sz w:val="24"/>
                <w:szCs w:val="24"/>
              </w:rPr>
              <w:t>нальной подг</w:t>
            </w:r>
            <w:r w:rsidRPr="001F4EFC">
              <w:rPr>
                <w:rFonts w:ascii="Times New Roman" w:hAnsi="Times New Roman"/>
                <w:sz w:val="24"/>
                <w:szCs w:val="24"/>
              </w:rPr>
              <w:t>о</w:t>
            </w:r>
            <w:r w:rsidRPr="001F4EFC">
              <w:rPr>
                <w:rFonts w:ascii="Times New Roman" w:hAnsi="Times New Roman"/>
                <w:sz w:val="24"/>
                <w:szCs w:val="24"/>
              </w:rPr>
              <w:t>товке и соци</w:t>
            </w:r>
            <w:r w:rsidRPr="001F4EFC">
              <w:rPr>
                <w:rFonts w:ascii="Times New Roman" w:hAnsi="Times New Roman"/>
                <w:sz w:val="24"/>
                <w:szCs w:val="24"/>
              </w:rPr>
              <w:t>о</w:t>
            </w:r>
            <w:r w:rsidRPr="001F4EFC">
              <w:rPr>
                <w:rFonts w:ascii="Times New Roman" w:hAnsi="Times New Roman"/>
                <w:sz w:val="24"/>
                <w:szCs w:val="24"/>
              </w:rPr>
              <w:t>культурное разв</w:t>
            </w:r>
            <w:r w:rsidRPr="001F4EFC">
              <w:rPr>
                <w:rFonts w:ascii="Times New Roman" w:hAnsi="Times New Roman"/>
                <w:sz w:val="24"/>
                <w:szCs w:val="24"/>
              </w:rPr>
              <w:t>и</w:t>
            </w:r>
            <w:r w:rsidRPr="001F4EFC">
              <w:rPr>
                <w:rFonts w:ascii="Times New Roman" w:hAnsi="Times New Roman"/>
                <w:sz w:val="24"/>
                <w:szCs w:val="24"/>
              </w:rPr>
              <w:t>тие личности об</w:t>
            </w:r>
            <w:r w:rsidRPr="001F4EFC">
              <w:rPr>
                <w:rFonts w:ascii="Times New Roman" w:hAnsi="Times New Roman"/>
                <w:sz w:val="24"/>
                <w:szCs w:val="24"/>
              </w:rPr>
              <w:t>у</w:t>
            </w:r>
            <w:r w:rsidRPr="001F4EFC">
              <w:rPr>
                <w:rFonts w:ascii="Times New Roman" w:hAnsi="Times New Roman"/>
                <w:sz w:val="24"/>
                <w:szCs w:val="24"/>
              </w:rPr>
              <w:t>чающихся</w:t>
            </w:r>
          </w:p>
          <w:p w14:paraId="15E91477" w14:textId="77777777" w:rsidR="007662E0" w:rsidRPr="001F4EFC" w:rsidRDefault="007662E0" w:rsidP="00261EA8">
            <w:pPr>
              <w:autoSpaceDE w:val="0"/>
              <w:autoSpaceDN w:val="0"/>
              <w:adjustRightInd w:val="0"/>
              <w:spacing w:after="0" w:line="240" w:lineRule="auto"/>
              <w:jc w:val="center"/>
              <w:rPr>
                <w:rFonts w:ascii="Times New Roman" w:eastAsia="Calibri" w:hAnsi="Times New Roman"/>
                <w:sz w:val="24"/>
                <w:szCs w:val="24"/>
              </w:rPr>
            </w:pP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29C2CB0F"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ЛР11, ЛР12</w:t>
            </w:r>
          </w:p>
          <w:p w14:paraId="30F4D046"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МР01, МР02, МР07</w:t>
            </w:r>
          </w:p>
          <w:p w14:paraId="3AE6CE65"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ПРб01,ПРб02,ПРб03, ПРб04, ПРб05</w:t>
            </w:r>
          </w:p>
          <w:p w14:paraId="4388BEAD" w14:textId="77777777" w:rsidR="007662E0" w:rsidRPr="001F4EFC" w:rsidRDefault="007662E0" w:rsidP="00261EA8">
            <w:pPr>
              <w:spacing w:after="0" w:line="240" w:lineRule="auto"/>
              <w:jc w:val="center"/>
              <w:rPr>
                <w:rFonts w:ascii="Times New Roman" w:eastAsia="Calibri" w:hAnsi="Times New Roman"/>
                <w:sz w:val="24"/>
                <w:szCs w:val="24"/>
              </w:rPr>
            </w:pPr>
            <w:r w:rsidRPr="001F4EFC">
              <w:rPr>
                <w:rFonts w:ascii="Times New Roman" w:hAnsi="Times New Roman"/>
                <w:bCs/>
                <w:sz w:val="24"/>
                <w:szCs w:val="24"/>
              </w:rPr>
              <w:t>ОК8</w:t>
            </w:r>
          </w:p>
        </w:tc>
        <w:tc>
          <w:tcPr>
            <w:tcW w:w="2644" w:type="pct"/>
            <w:tcBorders>
              <w:top w:val="single" w:sz="4" w:space="0" w:color="auto"/>
              <w:left w:val="single" w:sz="4" w:space="0" w:color="auto"/>
              <w:bottom w:val="single" w:sz="4" w:space="0" w:color="auto"/>
              <w:right w:val="single" w:sz="4" w:space="0" w:color="auto"/>
            </w:tcBorders>
            <w:shd w:val="clear" w:color="auto" w:fill="auto"/>
          </w:tcPr>
          <w:p w14:paraId="7007BF59" w14:textId="77777777" w:rsidR="007662E0" w:rsidRPr="001F4EFC" w:rsidRDefault="007662E0" w:rsidP="00261EA8">
            <w:pPr>
              <w:spacing w:after="0" w:line="240" w:lineRule="auto"/>
              <w:rPr>
                <w:rFonts w:ascii="Times New Roman" w:hAnsi="Times New Roman"/>
                <w:b/>
                <w:sz w:val="24"/>
                <w:szCs w:val="24"/>
              </w:rPr>
            </w:pPr>
            <w:r w:rsidRPr="001F4EFC">
              <w:rPr>
                <w:rFonts w:ascii="Times New Roman" w:eastAsia="Calibri" w:hAnsi="Times New Roman"/>
                <w:b/>
                <w:sz w:val="24"/>
                <w:szCs w:val="24"/>
              </w:rPr>
              <w:t>Тест по теме «</w:t>
            </w:r>
            <w:bookmarkStart w:id="26" w:name="_Toc436380678"/>
            <w:r w:rsidRPr="001F4EFC">
              <w:rPr>
                <w:rFonts w:ascii="Times New Roman" w:eastAsia="Calibri" w:hAnsi="Times New Roman"/>
                <w:b/>
                <w:sz w:val="24"/>
                <w:szCs w:val="24"/>
              </w:rPr>
              <w:t>Ф</w:t>
            </w:r>
            <w:r w:rsidRPr="001F4EFC">
              <w:rPr>
                <w:rFonts w:ascii="Times New Roman" w:hAnsi="Times New Roman"/>
                <w:b/>
                <w:sz w:val="24"/>
                <w:szCs w:val="24"/>
              </w:rPr>
              <w:t>изическая культура в</w:t>
            </w:r>
            <w:bookmarkEnd w:id="26"/>
            <w:r w:rsidRPr="001F4EFC">
              <w:rPr>
                <w:rFonts w:ascii="Times New Roman" w:hAnsi="Times New Roman"/>
                <w:b/>
                <w:sz w:val="24"/>
                <w:szCs w:val="24"/>
              </w:rPr>
              <w:t xml:space="preserve"> пр</w:t>
            </w:r>
            <w:r w:rsidRPr="001F4EFC">
              <w:rPr>
                <w:rFonts w:ascii="Times New Roman" w:hAnsi="Times New Roman"/>
                <w:b/>
                <w:sz w:val="24"/>
                <w:szCs w:val="24"/>
              </w:rPr>
              <w:t>о</w:t>
            </w:r>
            <w:r w:rsidRPr="001F4EFC">
              <w:rPr>
                <w:rFonts w:ascii="Times New Roman" w:hAnsi="Times New Roman"/>
                <w:b/>
                <w:sz w:val="24"/>
                <w:szCs w:val="24"/>
              </w:rPr>
              <w:t>фессиональной подготовке и социокульту</w:t>
            </w:r>
            <w:r w:rsidRPr="001F4EFC">
              <w:rPr>
                <w:rFonts w:ascii="Times New Roman" w:hAnsi="Times New Roman"/>
                <w:b/>
                <w:sz w:val="24"/>
                <w:szCs w:val="24"/>
              </w:rPr>
              <w:t>р</w:t>
            </w:r>
            <w:r w:rsidRPr="001F4EFC">
              <w:rPr>
                <w:rFonts w:ascii="Times New Roman" w:hAnsi="Times New Roman"/>
                <w:b/>
                <w:sz w:val="24"/>
                <w:szCs w:val="24"/>
              </w:rPr>
              <w:t>ное развитие личности обучающихся»</w:t>
            </w:r>
          </w:p>
          <w:p w14:paraId="7444A4A0" w14:textId="77777777" w:rsidR="007662E0" w:rsidRPr="001F4EFC" w:rsidRDefault="007662E0" w:rsidP="00261EA8">
            <w:pPr>
              <w:spacing w:after="0" w:line="240" w:lineRule="auto"/>
              <w:rPr>
                <w:rFonts w:ascii="Times New Roman" w:hAnsi="Times New Roman"/>
                <w:iCs/>
                <w:sz w:val="24"/>
                <w:szCs w:val="24"/>
              </w:rPr>
            </w:pPr>
            <w:r w:rsidRPr="001F4EFC">
              <w:rPr>
                <w:rFonts w:ascii="Times New Roman" w:hAnsi="Times New Roman"/>
                <w:iCs/>
                <w:sz w:val="24"/>
                <w:szCs w:val="24"/>
              </w:rPr>
              <w:t>1. Жизненно необходимым умением и навыком не является:</w:t>
            </w:r>
          </w:p>
          <w:p w14:paraId="086C9287"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xml:space="preserve"> - плавание                                                                       </w:t>
            </w:r>
          </w:p>
          <w:p w14:paraId="483DF705"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xml:space="preserve"> - бег, ходьба                                                                       </w:t>
            </w:r>
          </w:p>
          <w:p w14:paraId="0C3A5A94"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xml:space="preserve"> - метание                                                                           </w:t>
            </w:r>
          </w:p>
          <w:p w14:paraId="35B1987D" w14:textId="77777777" w:rsidR="007662E0" w:rsidRPr="001F4EFC" w:rsidRDefault="007662E0" w:rsidP="00261EA8">
            <w:pPr>
              <w:keepNext/>
              <w:keepLines/>
              <w:spacing w:after="0" w:line="240" w:lineRule="auto"/>
              <w:outlineLvl w:val="0"/>
              <w:rPr>
                <w:rFonts w:ascii="Times New Roman" w:hAnsi="Times New Roman"/>
                <w:sz w:val="24"/>
                <w:szCs w:val="24"/>
              </w:rPr>
            </w:pPr>
            <w:r w:rsidRPr="001F4EFC">
              <w:rPr>
                <w:rFonts w:ascii="Times New Roman" w:hAnsi="Times New Roman"/>
                <w:sz w:val="24"/>
                <w:szCs w:val="24"/>
              </w:rPr>
              <w:t>+ фехтование</w:t>
            </w:r>
            <w:bookmarkStart w:id="27" w:name="_Toc434575652"/>
            <w:bookmarkStart w:id="28" w:name="_Toc434576778"/>
            <w:bookmarkStart w:id="29" w:name="_Toc434832695"/>
            <w:bookmarkStart w:id="30" w:name="_Toc434832784"/>
            <w:bookmarkStart w:id="31" w:name="_Toc435089110"/>
            <w:bookmarkStart w:id="32" w:name="_Toc436380576"/>
            <w:bookmarkStart w:id="33" w:name="_Toc436380680"/>
          </w:p>
          <w:p w14:paraId="7933BA24" w14:textId="77777777" w:rsidR="007662E0" w:rsidRPr="001F4EFC" w:rsidRDefault="007662E0" w:rsidP="00261EA8">
            <w:pPr>
              <w:keepNext/>
              <w:keepLines/>
              <w:spacing w:after="0" w:line="240" w:lineRule="auto"/>
              <w:outlineLvl w:val="0"/>
              <w:rPr>
                <w:rFonts w:ascii="Times New Roman" w:hAnsi="Times New Roman"/>
                <w:iCs/>
                <w:sz w:val="24"/>
                <w:szCs w:val="24"/>
              </w:rPr>
            </w:pPr>
            <w:r w:rsidRPr="001F4EFC">
              <w:rPr>
                <w:rFonts w:ascii="Times New Roman" w:hAnsi="Times New Roman"/>
                <w:iCs/>
                <w:sz w:val="24"/>
                <w:szCs w:val="24"/>
              </w:rPr>
              <w:t>2. Задачи, решаемые в процессе физического воспитания в сузе. Верно все, кроме:</w:t>
            </w:r>
            <w:bookmarkEnd w:id="27"/>
            <w:bookmarkEnd w:id="28"/>
            <w:bookmarkEnd w:id="29"/>
            <w:bookmarkEnd w:id="30"/>
            <w:bookmarkEnd w:id="31"/>
            <w:bookmarkEnd w:id="32"/>
            <w:bookmarkEnd w:id="33"/>
          </w:p>
          <w:p w14:paraId="5078E2E6"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xml:space="preserve"> - воспитательные</w:t>
            </w:r>
          </w:p>
          <w:p w14:paraId="48A57A14"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рекреационные</w:t>
            </w:r>
          </w:p>
          <w:p w14:paraId="0F493A05"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образовательные</w:t>
            </w:r>
          </w:p>
          <w:p w14:paraId="074382C0" w14:textId="77777777" w:rsidR="007662E0" w:rsidRPr="001F4EFC" w:rsidRDefault="007662E0" w:rsidP="00261EA8">
            <w:pPr>
              <w:spacing w:after="0" w:line="240" w:lineRule="auto"/>
              <w:jc w:val="both"/>
              <w:rPr>
                <w:rFonts w:ascii="Times New Roman" w:hAnsi="Times New Roman"/>
                <w:sz w:val="24"/>
                <w:szCs w:val="24"/>
              </w:rPr>
            </w:pPr>
            <w:r w:rsidRPr="001F4EFC">
              <w:rPr>
                <w:rFonts w:ascii="Times New Roman" w:hAnsi="Times New Roman"/>
                <w:sz w:val="24"/>
                <w:szCs w:val="24"/>
              </w:rPr>
              <w:t>3. По дисциплине "физическая культура" в сузе студенты распределяются на следующие уче</w:t>
            </w:r>
            <w:r w:rsidRPr="001F4EFC">
              <w:rPr>
                <w:rFonts w:ascii="Times New Roman" w:hAnsi="Times New Roman"/>
                <w:sz w:val="24"/>
                <w:szCs w:val="24"/>
              </w:rPr>
              <w:t>б</w:t>
            </w:r>
            <w:r w:rsidRPr="001F4EFC">
              <w:rPr>
                <w:rFonts w:ascii="Times New Roman" w:hAnsi="Times New Roman"/>
                <w:sz w:val="24"/>
                <w:szCs w:val="24"/>
              </w:rPr>
              <w:t>ные группы. Верно все, кроме:</w:t>
            </w:r>
          </w:p>
          <w:p w14:paraId="43FBA451" w14:textId="77777777" w:rsidR="007662E0" w:rsidRPr="001F4EFC" w:rsidRDefault="007662E0" w:rsidP="00261EA8">
            <w:pPr>
              <w:spacing w:after="0" w:line="240" w:lineRule="auto"/>
              <w:jc w:val="both"/>
              <w:rPr>
                <w:rFonts w:ascii="Times New Roman" w:hAnsi="Times New Roman"/>
                <w:sz w:val="24"/>
                <w:szCs w:val="24"/>
              </w:rPr>
            </w:pPr>
            <w:r w:rsidRPr="001F4EFC">
              <w:rPr>
                <w:rFonts w:ascii="Times New Roman" w:hAnsi="Times New Roman"/>
                <w:sz w:val="24"/>
                <w:szCs w:val="24"/>
              </w:rPr>
              <w:t>+ реабилитационная группа</w:t>
            </w:r>
          </w:p>
          <w:p w14:paraId="27DB837B"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основная</w:t>
            </w:r>
          </w:p>
          <w:p w14:paraId="2B4FC72C"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подготовительная</w:t>
            </w:r>
          </w:p>
          <w:p w14:paraId="2E98B362" w14:textId="77777777" w:rsidR="007662E0" w:rsidRPr="001F4EFC" w:rsidRDefault="007662E0" w:rsidP="00261EA8">
            <w:pPr>
              <w:spacing w:after="0" w:line="240" w:lineRule="auto"/>
              <w:rPr>
                <w:rFonts w:ascii="Times New Roman" w:hAnsi="Times New Roman"/>
                <w:sz w:val="24"/>
                <w:szCs w:val="24"/>
              </w:rPr>
            </w:pPr>
            <w:bookmarkStart w:id="34" w:name="_Toc434575653"/>
            <w:bookmarkStart w:id="35" w:name="_Toc434576779"/>
            <w:bookmarkStart w:id="36" w:name="_Toc434832696"/>
            <w:bookmarkStart w:id="37" w:name="_Toc434832785"/>
            <w:bookmarkStart w:id="38" w:name="_Toc435089111"/>
            <w:bookmarkStart w:id="39" w:name="_Toc436380577"/>
            <w:bookmarkStart w:id="40" w:name="_Toc436380681"/>
            <w:r w:rsidRPr="001F4EFC">
              <w:rPr>
                <w:rFonts w:ascii="Times New Roman" w:hAnsi="Times New Roman"/>
                <w:sz w:val="24"/>
                <w:szCs w:val="24"/>
              </w:rPr>
              <w:t>- специальная</w:t>
            </w:r>
          </w:p>
          <w:bookmarkEnd w:id="34"/>
          <w:bookmarkEnd w:id="35"/>
          <w:bookmarkEnd w:id="36"/>
          <w:bookmarkEnd w:id="37"/>
          <w:bookmarkEnd w:id="38"/>
          <w:bookmarkEnd w:id="39"/>
          <w:bookmarkEnd w:id="40"/>
          <w:p w14:paraId="33268C9F" w14:textId="77777777" w:rsidR="007662E0" w:rsidRPr="001F4EFC" w:rsidRDefault="007662E0" w:rsidP="00261EA8">
            <w:pPr>
              <w:spacing w:after="0" w:line="240" w:lineRule="auto"/>
              <w:jc w:val="both"/>
              <w:rPr>
                <w:rFonts w:ascii="Times New Roman" w:hAnsi="Times New Roman"/>
                <w:sz w:val="24"/>
                <w:szCs w:val="24"/>
              </w:rPr>
            </w:pPr>
            <w:r w:rsidRPr="001F4EFC">
              <w:rPr>
                <w:rFonts w:ascii="Times New Roman" w:hAnsi="Times New Roman"/>
                <w:sz w:val="24"/>
                <w:szCs w:val="24"/>
              </w:rPr>
              <w:t>4. Вид физической культуры, который испол</w:t>
            </w:r>
            <w:r w:rsidRPr="001F4EFC">
              <w:rPr>
                <w:rFonts w:ascii="Times New Roman" w:hAnsi="Times New Roman"/>
                <w:sz w:val="24"/>
                <w:szCs w:val="24"/>
              </w:rPr>
              <w:t>ь</w:t>
            </w:r>
            <w:r w:rsidRPr="001F4EFC">
              <w:rPr>
                <w:rFonts w:ascii="Times New Roman" w:hAnsi="Times New Roman"/>
                <w:sz w:val="24"/>
                <w:szCs w:val="24"/>
              </w:rPr>
              <w:t>зуется в качестве средства восстановления п</w:t>
            </w:r>
            <w:r w:rsidRPr="001F4EFC">
              <w:rPr>
                <w:rFonts w:ascii="Times New Roman" w:hAnsi="Times New Roman"/>
                <w:sz w:val="24"/>
                <w:szCs w:val="24"/>
              </w:rPr>
              <w:t>о</w:t>
            </w:r>
            <w:r w:rsidRPr="001F4EFC">
              <w:rPr>
                <w:rFonts w:ascii="Times New Roman" w:hAnsi="Times New Roman"/>
                <w:sz w:val="24"/>
                <w:szCs w:val="24"/>
              </w:rPr>
              <w:t>сле перенесенных заболеваний и травм:</w:t>
            </w:r>
          </w:p>
          <w:p w14:paraId="68ED7751"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оздоровительно-реабилитационная</w:t>
            </w:r>
          </w:p>
          <w:p w14:paraId="79074A2B"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базовая</w:t>
            </w:r>
          </w:p>
          <w:p w14:paraId="27B55B78"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военно-прикладная</w:t>
            </w:r>
          </w:p>
          <w:p w14:paraId="7382CA34"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xml:space="preserve">- профессионально-прикладная  </w:t>
            </w:r>
          </w:p>
          <w:p w14:paraId="7B943542" w14:textId="77777777" w:rsidR="007662E0" w:rsidRPr="001F4EFC" w:rsidRDefault="007662E0" w:rsidP="00261EA8">
            <w:pPr>
              <w:spacing w:after="0" w:line="240" w:lineRule="auto"/>
              <w:rPr>
                <w:rFonts w:ascii="Times New Roman" w:hAnsi="Times New Roman"/>
                <w:iCs/>
                <w:sz w:val="24"/>
                <w:szCs w:val="24"/>
              </w:rPr>
            </w:pPr>
            <w:r w:rsidRPr="001F4EFC">
              <w:rPr>
                <w:rFonts w:ascii="Times New Roman" w:hAnsi="Times New Roman"/>
                <w:iCs/>
                <w:sz w:val="24"/>
                <w:szCs w:val="24"/>
              </w:rPr>
              <w:t>5. Основным средством физической культуры является:</w:t>
            </w:r>
          </w:p>
          <w:p w14:paraId="7FCC154A"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xml:space="preserve"> - наглядные пособия</w:t>
            </w:r>
          </w:p>
          <w:p w14:paraId="5359C2E0"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lastRenderedPageBreak/>
              <w:t xml:space="preserve"> + физические упражнения</w:t>
            </w:r>
          </w:p>
          <w:p w14:paraId="3595E31E"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xml:space="preserve"> - спортивные сооружения, инвентарь</w:t>
            </w:r>
          </w:p>
          <w:p w14:paraId="5236C446" w14:textId="77777777" w:rsidR="007662E0" w:rsidRPr="001F4EFC" w:rsidRDefault="007662E0" w:rsidP="00261EA8">
            <w:pPr>
              <w:spacing w:after="0" w:line="240" w:lineRule="auto"/>
              <w:rPr>
                <w:rFonts w:ascii="Times New Roman" w:hAnsi="Times New Roman"/>
                <w:b/>
                <w:i/>
                <w:sz w:val="24"/>
                <w:szCs w:val="24"/>
              </w:rPr>
            </w:pPr>
            <w:r w:rsidRPr="001F4EFC">
              <w:rPr>
                <w:rFonts w:ascii="Times New Roman" w:hAnsi="Times New Roman"/>
                <w:sz w:val="24"/>
                <w:szCs w:val="24"/>
              </w:rPr>
              <w:t xml:space="preserve"> - гигиенические факторы</w:t>
            </w:r>
            <w:r w:rsidRPr="001F4EFC">
              <w:rPr>
                <w:rFonts w:ascii="Times New Roman" w:hAnsi="Times New Roman"/>
                <w:b/>
                <w:i/>
                <w:sz w:val="24"/>
                <w:szCs w:val="24"/>
              </w:rPr>
              <w:t xml:space="preserve"> </w:t>
            </w:r>
          </w:p>
          <w:p w14:paraId="1A148B1F"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iCs/>
                <w:sz w:val="24"/>
                <w:szCs w:val="24"/>
              </w:rPr>
              <w:t>6. Ф</w:t>
            </w:r>
            <w:r w:rsidRPr="001F4EFC">
              <w:rPr>
                <w:rFonts w:ascii="Times New Roman" w:hAnsi="Times New Roman"/>
                <w:sz w:val="24"/>
                <w:szCs w:val="24"/>
              </w:rPr>
              <w:t>ункции спорта. Верно все, кроме:</w:t>
            </w:r>
          </w:p>
          <w:p w14:paraId="2129E800"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соревновательная</w:t>
            </w:r>
          </w:p>
          <w:p w14:paraId="5FB60344"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зрелищная</w:t>
            </w:r>
          </w:p>
          <w:p w14:paraId="64A83B8A"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трудовая</w:t>
            </w:r>
          </w:p>
          <w:p w14:paraId="2501164B" w14:textId="77777777" w:rsidR="007662E0" w:rsidRPr="001F4EFC" w:rsidRDefault="007662E0" w:rsidP="00261EA8">
            <w:pPr>
              <w:pStyle w:val="3"/>
              <w:spacing w:before="0" w:after="0" w:line="240" w:lineRule="auto"/>
              <w:rPr>
                <w:rFonts w:ascii="Times New Roman" w:hAnsi="Times New Roman"/>
                <w:b w:val="0"/>
                <w:sz w:val="24"/>
                <w:szCs w:val="24"/>
              </w:rPr>
            </w:pPr>
            <w:r w:rsidRPr="001F4EFC">
              <w:rPr>
                <w:rFonts w:ascii="Times New Roman" w:hAnsi="Times New Roman"/>
                <w:b w:val="0"/>
                <w:sz w:val="24"/>
                <w:szCs w:val="24"/>
              </w:rPr>
              <w:t>- идеологическая</w:t>
            </w:r>
          </w:p>
          <w:p w14:paraId="35C10A12" w14:textId="77777777" w:rsidR="007662E0" w:rsidRPr="001F4EFC" w:rsidRDefault="007662E0" w:rsidP="00261EA8">
            <w:pPr>
              <w:spacing w:after="0" w:line="240" w:lineRule="auto"/>
              <w:rPr>
                <w:rFonts w:ascii="Times New Roman" w:hAnsi="Times New Roman"/>
                <w:iCs/>
                <w:sz w:val="24"/>
                <w:szCs w:val="24"/>
              </w:rPr>
            </w:pPr>
            <w:r w:rsidRPr="001F4EFC">
              <w:rPr>
                <w:rFonts w:ascii="Times New Roman" w:hAnsi="Times New Roman"/>
                <w:iCs/>
                <w:sz w:val="24"/>
                <w:szCs w:val="24"/>
              </w:rPr>
              <w:t>7. К  компонентам физической культуры не о</w:t>
            </w:r>
            <w:r w:rsidRPr="001F4EFC">
              <w:rPr>
                <w:rFonts w:ascii="Times New Roman" w:hAnsi="Times New Roman"/>
                <w:iCs/>
                <w:sz w:val="24"/>
                <w:szCs w:val="24"/>
              </w:rPr>
              <w:t>т</w:t>
            </w:r>
            <w:r w:rsidRPr="001F4EFC">
              <w:rPr>
                <w:rFonts w:ascii="Times New Roman" w:hAnsi="Times New Roman"/>
                <w:iCs/>
                <w:sz w:val="24"/>
                <w:szCs w:val="24"/>
              </w:rPr>
              <w:t>носится:</w:t>
            </w:r>
          </w:p>
          <w:p w14:paraId="49AC31AD" w14:textId="77777777" w:rsidR="007662E0" w:rsidRPr="001F4EFC" w:rsidRDefault="007662E0" w:rsidP="00261EA8">
            <w:pPr>
              <w:tabs>
                <w:tab w:val="left" w:pos="284"/>
              </w:tabs>
              <w:spacing w:after="0" w:line="240" w:lineRule="auto"/>
              <w:rPr>
                <w:rFonts w:ascii="Times New Roman" w:hAnsi="Times New Roman"/>
                <w:sz w:val="24"/>
                <w:szCs w:val="24"/>
              </w:rPr>
            </w:pPr>
            <w:r w:rsidRPr="001F4EFC">
              <w:rPr>
                <w:rFonts w:ascii="Times New Roman" w:hAnsi="Times New Roman"/>
                <w:sz w:val="24"/>
                <w:szCs w:val="24"/>
              </w:rPr>
              <w:t>- профессионально-прикладная физическая по</w:t>
            </w:r>
            <w:r w:rsidRPr="001F4EFC">
              <w:rPr>
                <w:rFonts w:ascii="Times New Roman" w:hAnsi="Times New Roman"/>
                <w:sz w:val="24"/>
                <w:szCs w:val="24"/>
              </w:rPr>
              <w:t>д</w:t>
            </w:r>
            <w:r w:rsidRPr="001F4EFC">
              <w:rPr>
                <w:rFonts w:ascii="Times New Roman" w:hAnsi="Times New Roman"/>
                <w:sz w:val="24"/>
                <w:szCs w:val="24"/>
              </w:rPr>
              <w:t>готовка</w:t>
            </w:r>
          </w:p>
          <w:p w14:paraId="6DFA8B38"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физическая трудовая деятельность</w:t>
            </w:r>
          </w:p>
          <w:p w14:paraId="3FBBC739"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оздоровительно-реабилитационная физическая культура</w:t>
            </w:r>
          </w:p>
          <w:p w14:paraId="21D6B47E"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фоновые виды физической культуры (утре</w:t>
            </w:r>
            <w:r w:rsidRPr="001F4EFC">
              <w:rPr>
                <w:rFonts w:ascii="Times New Roman" w:hAnsi="Times New Roman"/>
                <w:sz w:val="24"/>
                <w:szCs w:val="24"/>
              </w:rPr>
              <w:t>н</w:t>
            </w:r>
            <w:r w:rsidRPr="001F4EFC">
              <w:rPr>
                <w:rFonts w:ascii="Times New Roman" w:hAnsi="Times New Roman"/>
                <w:sz w:val="24"/>
                <w:szCs w:val="24"/>
              </w:rPr>
              <w:t>няя гимнастика, прогулки и т.п.)</w:t>
            </w:r>
          </w:p>
          <w:p w14:paraId="44D716FF"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8. Спорт. Верно все, кроме:</w:t>
            </w:r>
          </w:p>
          <w:p w14:paraId="0A9A0A95"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xml:space="preserve"> - процесс, подготавливающий спортсмена к д</w:t>
            </w:r>
            <w:r w:rsidRPr="001F4EFC">
              <w:rPr>
                <w:rFonts w:ascii="Times New Roman" w:hAnsi="Times New Roman"/>
                <w:sz w:val="24"/>
                <w:szCs w:val="24"/>
              </w:rPr>
              <w:t>о</w:t>
            </w:r>
            <w:r w:rsidRPr="001F4EFC">
              <w:rPr>
                <w:rFonts w:ascii="Times New Roman" w:hAnsi="Times New Roman"/>
                <w:sz w:val="24"/>
                <w:szCs w:val="24"/>
              </w:rPr>
              <w:t>стижениям в избранном виде спорта</w:t>
            </w:r>
          </w:p>
          <w:p w14:paraId="5294B6B7"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xml:space="preserve"> - процесс, обеспечивающий готовность к уч</w:t>
            </w:r>
            <w:r w:rsidRPr="001F4EFC">
              <w:rPr>
                <w:rFonts w:ascii="Times New Roman" w:hAnsi="Times New Roman"/>
                <w:sz w:val="24"/>
                <w:szCs w:val="24"/>
              </w:rPr>
              <w:t>а</w:t>
            </w:r>
            <w:r w:rsidRPr="001F4EFC">
              <w:rPr>
                <w:rFonts w:ascii="Times New Roman" w:hAnsi="Times New Roman"/>
                <w:sz w:val="24"/>
                <w:szCs w:val="24"/>
              </w:rPr>
              <w:t>стию в спортивных соревнованиях</w:t>
            </w:r>
          </w:p>
          <w:p w14:paraId="2E327A5A"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xml:space="preserve"> - процесс, направленный на сравнение и соп</w:t>
            </w:r>
            <w:r w:rsidRPr="001F4EFC">
              <w:rPr>
                <w:rFonts w:ascii="Times New Roman" w:hAnsi="Times New Roman"/>
                <w:sz w:val="24"/>
                <w:szCs w:val="24"/>
              </w:rPr>
              <w:t>о</w:t>
            </w:r>
            <w:r w:rsidRPr="001F4EFC">
              <w:rPr>
                <w:rFonts w:ascii="Times New Roman" w:hAnsi="Times New Roman"/>
                <w:sz w:val="24"/>
                <w:szCs w:val="24"/>
              </w:rPr>
              <w:t>ставление возможностей спортсменов</w:t>
            </w:r>
          </w:p>
          <w:p w14:paraId="618C8970"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xml:space="preserve"> + процесс, направленный на оздоровление ли</w:t>
            </w:r>
            <w:r w:rsidRPr="001F4EFC">
              <w:rPr>
                <w:rFonts w:ascii="Times New Roman" w:hAnsi="Times New Roman"/>
                <w:sz w:val="24"/>
                <w:szCs w:val="24"/>
              </w:rPr>
              <w:t>ч</w:t>
            </w:r>
            <w:r w:rsidRPr="001F4EFC">
              <w:rPr>
                <w:rFonts w:ascii="Times New Roman" w:hAnsi="Times New Roman"/>
                <w:sz w:val="24"/>
                <w:szCs w:val="24"/>
              </w:rPr>
              <w:t>ности</w:t>
            </w:r>
          </w:p>
          <w:p w14:paraId="6781771C" w14:textId="77777777" w:rsidR="007662E0" w:rsidRPr="001F4EFC" w:rsidRDefault="007662E0" w:rsidP="00261EA8">
            <w:pPr>
              <w:spacing w:after="0" w:line="240" w:lineRule="auto"/>
              <w:rPr>
                <w:rFonts w:ascii="Times New Roman" w:hAnsi="Times New Roman"/>
                <w:iCs/>
                <w:sz w:val="24"/>
                <w:szCs w:val="24"/>
              </w:rPr>
            </w:pPr>
            <w:r w:rsidRPr="001F4EFC">
              <w:rPr>
                <w:rFonts w:ascii="Times New Roman" w:hAnsi="Times New Roman"/>
                <w:iCs/>
                <w:sz w:val="24"/>
                <w:szCs w:val="24"/>
              </w:rPr>
              <w:t>9. Наиболее верное определение понятия</w:t>
            </w:r>
            <w:r w:rsidRPr="001F4EFC">
              <w:rPr>
                <w:rFonts w:ascii="Times New Roman" w:hAnsi="Times New Roman"/>
                <w:sz w:val="24"/>
                <w:szCs w:val="24"/>
              </w:rPr>
              <w:t xml:space="preserve"> </w:t>
            </w:r>
            <w:r w:rsidRPr="001F4EFC">
              <w:rPr>
                <w:rFonts w:ascii="Times New Roman" w:hAnsi="Times New Roman"/>
                <w:iCs/>
                <w:sz w:val="24"/>
                <w:szCs w:val="24"/>
              </w:rPr>
              <w:t>«ф</w:t>
            </w:r>
            <w:r w:rsidRPr="001F4EFC">
              <w:rPr>
                <w:rFonts w:ascii="Times New Roman" w:hAnsi="Times New Roman"/>
                <w:iCs/>
                <w:sz w:val="24"/>
                <w:szCs w:val="24"/>
              </w:rPr>
              <w:t>и</w:t>
            </w:r>
            <w:r w:rsidRPr="001F4EFC">
              <w:rPr>
                <w:rFonts w:ascii="Times New Roman" w:hAnsi="Times New Roman"/>
                <w:iCs/>
                <w:sz w:val="24"/>
                <w:szCs w:val="24"/>
              </w:rPr>
              <w:t>зическое упражнение»?</w:t>
            </w:r>
          </w:p>
          <w:p w14:paraId="6CC35CD0"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xml:space="preserve"> - любое проявление двигательной активности человека</w:t>
            </w:r>
          </w:p>
          <w:p w14:paraId="1DCC8A21"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xml:space="preserve"> - соревновательная деятельность</w:t>
            </w:r>
          </w:p>
          <w:p w14:paraId="4ADBE37D"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xml:space="preserve"> - двигательные действия, элементы которого связаны с трудовой деятельностью</w:t>
            </w:r>
          </w:p>
          <w:p w14:paraId="70B30188"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двигательные действия, направленные на р</w:t>
            </w:r>
            <w:r w:rsidRPr="001F4EFC">
              <w:rPr>
                <w:rFonts w:ascii="Times New Roman" w:hAnsi="Times New Roman"/>
                <w:sz w:val="24"/>
                <w:szCs w:val="24"/>
              </w:rPr>
              <w:t>е</w:t>
            </w:r>
            <w:r w:rsidRPr="001F4EFC">
              <w:rPr>
                <w:rFonts w:ascii="Times New Roman" w:hAnsi="Times New Roman"/>
                <w:sz w:val="24"/>
                <w:szCs w:val="24"/>
              </w:rPr>
              <w:t>шение задач физического воспитания</w:t>
            </w:r>
          </w:p>
          <w:p w14:paraId="1E4EB76B" w14:textId="77777777" w:rsidR="007662E0" w:rsidRPr="001F4EFC" w:rsidRDefault="007662E0" w:rsidP="00261EA8">
            <w:pPr>
              <w:spacing w:after="0" w:line="240" w:lineRule="auto"/>
              <w:rPr>
                <w:rFonts w:ascii="Times New Roman" w:hAnsi="Times New Roman"/>
                <w:iCs/>
                <w:sz w:val="24"/>
                <w:szCs w:val="24"/>
              </w:rPr>
            </w:pPr>
            <w:r w:rsidRPr="001F4EFC">
              <w:rPr>
                <w:rFonts w:ascii="Times New Roman" w:hAnsi="Times New Roman"/>
                <w:iCs/>
                <w:sz w:val="24"/>
                <w:szCs w:val="24"/>
              </w:rPr>
              <w:t>10. Вид физической культуры, обеспечивающий формирование жизненно важных умений и навыков, развитие физических качеств на опт</w:t>
            </w:r>
            <w:r w:rsidRPr="001F4EFC">
              <w:rPr>
                <w:rFonts w:ascii="Times New Roman" w:hAnsi="Times New Roman"/>
                <w:iCs/>
                <w:sz w:val="24"/>
                <w:szCs w:val="24"/>
              </w:rPr>
              <w:t>и</w:t>
            </w:r>
            <w:r w:rsidRPr="001F4EFC">
              <w:rPr>
                <w:rFonts w:ascii="Times New Roman" w:hAnsi="Times New Roman"/>
                <w:iCs/>
                <w:sz w:val="24"/>
                <w:szCs w:val="24"/>
              </w:rPr>
              <w:t>мальном для жизнедеятельности уровне:</w:t>
            </w:r>
          </w:p>
          <w:p w14:paraId="4CDF44D5"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xml:space="preserve">+ базовая                                                                               </w:t>
            </w:r>
          </w:p>
          <w:p w14:paraId="2C608BBA" w14:textId="77777777" w:rsidR="007662E0" w:rsidRPr="001F4EFC" w:rsidRDefault="007662E0" w:rsidP="00261EA8">
            <w:pPr>
              <w:spacing w:after="0" w:line="240" w:lineRule="auto"/>
              <w:rPr>
                <w:rFonts w:ascii="Times New Roman" w:hAnsi="Times New Roman"/>
                <w:sz w:val="24"/>
                <w:szCs w:val="24"/>
                <w:rtl/>
              </w:rPr>
            </w:pPr>
            <w:r w:rsidRPr="001F4EFC">
              <w:rPr>
                <w:rFonts w:ascii="Times New Roman" w:hAnsi="Times New Roman"/>
                <w:sz w:val="24"/>
                <w:szCs w:val="24"/>
              </w:rPr>
              <w:t>- оздоровительно-реабилитационная физическая культура</w:t>
            </w:r>
          </w:p>
          <w:p w14:paraId="0EDD2B13"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xml:space="preserve">- факультативная                                                                     </w:t>
            </w:r>
          </w:p>
          <w:p w14:paraId="55CA3CD6"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xml:space="preserve">- фоновая </w:t>
            </w:r>
            <w:r w:rsidR="00631A44" w:rsidRPr="001F4EFC">
              <w:rPr>
                <w:rFonts w:ascii="Times New Roman" w:hAnsi="Times New Roman"/>
                <w:sz w:val="24"/>
                <w:szCs w:val="24"/>
              </w:rPr>
              <w:t xml:space="preserve">                               </w:t>
            </w:r>
          </w:p>
        </w:tc>
      </w:tr>
      <w:tr w:rsidR="007662E0" w:rsidRPr="001F4EFC" w14:paraId="7D97A49C" w14:textId="77777777" w:rsidTr="00FE38D2">
        <w:trPr>
          <w:trHeight w:val="887"/>
        </w:trPr>
        <w:tc>
          <w:tcPr>
            <w:tcW w:w="1091" w:type="pct"/>
            <w:tcBorders>
              <w:top w:val="single" w:sz="4" w:space="0" w:color="auto"/>
              <w:left w:val="single" w:sz="4" w:space="0" w:color="auto"/>
              <w:bottom w:val="single" w:sz="4" w:space="0" w:color="auto"/>
              <w:right w:val="single" w:sz="4" w:space="0" w:color="auto"/>
            </w:tcBorders>
            <w:shd w:val="clear" w:color="auto" w:fill="auto"/>
          </w:tcPr>
          <w:p w14:paraId="140C9990"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lastRenderedPageBreak/>
              <w:t>Тема 1.2</w:t>
            </w:r>
          </w:p>
          <w:p w14:paraId="426BDBBD"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sz w:val="24"/>
                <w:szCs w:val="24"/>
              </w:rPr>
              <w:t>Основы здорового образа жизни</w:t>
            </w: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3ED9C4DE" w14:textId="77777777" w:rsidR="007662E0" w:rsidRPr="001F4EFC" w:rsidRDefault="007662E0" w:rsidP="00261EA8">
            <w:pPr>
              <w:tabs>
                <w:tab w:val="left" w:pos="300"/>
                <w:tab w:val="left" w:pos="916"/>
                <w:tab w:val="center" w:pos="10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ЛР11, ЛР12</w:t>
            </w:r>
          </w:p>
          <w:p w14:paraId="43623F02"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МР01, МР02, МР07</w:t>
            </w:r>
          </w:p>
          <w:p w14:paraId="2B17F8B5"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ПРб01,ПРб02,ПРб03, ПРб04, ПРб05</w:t>
            </w:r>
          </w:p>
          <w:p w14:paraId="51AD0E72"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ОК8</w:t>
            </w:r>
          </w:p>
        </w:tc>
        <w:tc>
          <w:tcPr>
            <w:tcW w:w="2644" w:type="pct"/>
            <w:tcBorders>
              <w:top w:val="single" w:sz="4" w:space="0" w:color="auto"/>
              <w:left w:val="single" w:sz="4" w:space="0" w:color="auto"/>
              <w:bottom w:val="single" w:sz="4" w:space="0" w:color="auto"/>
              <w:right w:val="single" w:sz="4" w:space="0" w:color="auto"/>
            </w:tcBorders>
            <w:shd w:val="clear" w:color="auto" w:fill="auto"/>
          </w:tcPr>
          <w:p w14:paraId="77100B52" w14:textId="77777777" w:rsidR="007662E0" w:rsidRPr="001F4EFC" w:rsidRDefault="007662E0" w:rsidP="00261EA8">
            <w:pPr>
              <w:pStyle w:val="3"/>
              <w:spacing w:before="0" w:after="0" w:line="240" w:lineRule="auto"/>
              <w:rPr>
                <w:rStyle w:val="FontStyle30"/>
                <w:rFonts w:eastAsia="MS Mincho"/>
                <w:sz w:val="24"/>
                <w:szCs w:val="24"/>
              </w:rPr>
            </w:pPr>
            <w:bookmarkStart w:id="41" w:name="_Toc436380685"/>
            <w:r w:rsidRPr="001F4EFC">
              <w:rPr>
                <w:rFonts w:ascii="Times New Roman" w:hAnsi="Times New Roman"/>
                <w:sz w:val="24"/>
                <w:szCs w:val="24"/>
              </w:rPr>
              <w:t>Тема</w:t>
            </w:r>
            <w:r w:rsidRPr="001F4EFC">
              <w:rPr>
                <w:rFonts w:ascii="Times New Roman" w:hAnsi="Times New Roman"/>
                <w:b w:val="0"/>
                <w:sz w:val="24"/>
                <w:szCs w:val="24"/>
              </w:rPr>
              <w:t xml:space="preserve">. </w:t>
            </w:r>
            <w:r w:rsidRPr="001F4EFC">
              <w:rPr>
                <w:rStyle w:val="FontStyle30"/>
                <w:rFonts w:eastAsia="MS Mincho"/>
                <w:b/>
                <w:sz w:val="24"/>
                <w:szCs w:val="24"/>
              </w:rPr>
              <w:t>Основы здорового образа жизни</w:t>
            </w:r>
            <w:bookmarkEnd w:id="41"/>
            <w:r w:rsidRPr="001F4EFC">
              <w:rPr>
                <w:rStyle w:val="FontStyle30"/>
                <w:rFonts w:eastAsia="MS Mincho"/>
                <w:b/>
                <w:sz w:val="24"/>
                <w:szCs w:val="24"/>
              </w:rPr>
              <w:t xml:space="preserve">.  </w:t>
            </w:r>
            <w:r w:rsidRPr="001F4EFC">
              <w:rPr>
                <w:rFonts w:ascii="Times New Roman" w:hAnsi="Times New Roman"/>
                <w:b w:val="0"/>
                <w:sz w:val="24"/>
                <w:szCs w:val="24"/>
              </w:rPr>
              <w:t xml:space="preserve"> </w:t>
            </w:r>
          </w:p>
          <w:p w14:paraId="3D8F35CF" w14:textId="77777777" w:rsidR="007662E0" w:rsidRPr="001F4EFC" w:rsidRDefault="007662E0" w:rsidP="00261EA8">
            <w:pPr>
              <w:spacing w:after="0" w:line="240" w:lineRule="auto"/>
              <w:rPr>
                <w:rFonts w:ascii="Times New Roman" w:hAnsi="Times New Roman"/>
                <w:iCs/>
                <w:sz w:val="24"/>
                <w:szCs w:val="24"/>
              </w:rPr>
            </w:pPr>
            <w:r w:rsidRPr="001F4EFC">
              <w:rPr>
                <w:rFonts w:ascii="Times New Roman" w:hAnsi="Times New Roman"/>
                <w:sz w:val="24"/>
                <w:szCs w:val="24"/>
              </w:rPr>
              <w:t>1</w:t>
            </w:r>
            <w:r w:rsidRPr="001F4EFC">
              <w:rPr>
                <w:rFonts w:ascii="Times New Roman" w:hAnsi="Times New Roman"/>
                <w:iCs/>
                <w:sz w:val="24"/>
                <w:szCs w:val="24"/>
              </w:rPr>
              <w:t>. Что является обязательной, полноценной формой ежедневного  отдыха?</w:t>
            </w:r>
          </w:p>
          <w:p w14:paraId="3A102B21" w14:textId="77777777" w:rsidR="007662E0" w:rsidRPr="001F4EFC" w:rsidRDefault="007662E0" w:rsidP="00261EA8">
            <w:pPr>
              <w:spacing w:after="0" w:line="240" w:lineRule="auto"/>
              <w:rPr>
                <w:rFonts w:ascii="Times New Roman" w:hAnsi="Times New Roman"/>
                <w:iCs/>
                <w:sz w:val="24"/>
                <w:szCs w:val="24"/>
              </w:rPr>
            </w:pPr>
            <w:r w:rsidRPr="001F4EFC">
              <w:rPr>
                <w:rFonts w:ascii="Times New Roman" w:hAnsi="Times New Roman"/>
                <w:iCs/>
                <w:sz w:val="24"/>
                <w:szCs w:val="24"/>
              </w:rPr>
              <w:t>- бодрствование</w:t>
            </w:r>
          </w:p>
          <w:p w14:paraId="19535E2B" w14:textId="77777777" w:rsidR="007662E0" w:rsidRPr="001F4EFC" w:rsidRDefault="007662E0" w:rsidP="00261EA8">
            <w:pPr>
              <w:spacing w:after="0" w:line="240" w:lineRule="auto"/>
              <w:rPr>
                <w:rFonts w:ascii="Times New Roman" w:hAnsi="Times New Roman"/>
                <w:iCs/>
                <w:sz w:val="24"/>
                <w:szCs w:val="24"/>
              </w:rPr>
            </w:pPr>
            <w:r w:rsidRPr="001F4EFC">
              <w:rPr>
                <w:rFonts w:ascii="Times New Roman" w:hAnsi="Times New Roman"/>
                <w:iCs/>
                <w:sz w:val="24"/>
                <w:szCs w:val="24"/>
              </w:rPr>
              <w:t>- дневной сон</w:t>
            </w:r>
          </w:p>
          <w:p w14:paraId="2E504E8C" w14:textId="77777777" w:rsidR="007662E0" w:rsidRPr="001F4EFC" w:rsidRDefault="007662E0" w:rsidP="00261EA8">
            <w:pPr>
              <w:spacing w:after="0" w:line="240" w:lineRule="auto"/>
              <w:rPr>
                <w:rFonts w:ascii="Times New Roman" w:hAnsi="Times New Roman"/>
                <w:iCs/>
                <w:sz w:val="24"/>
                <w:szCs w:val="24"/>
              </w:rPr>
            </w:pPr>
            <w:r w:rsidRPr="001F4EFC">
              <w:rPr>
                <w:rFonts w:ascii="Times New Roman" w:hAnsi="Times New Roman"/>
                <w:iCs/>
                <w:sz w:val="24"/>
                <w:szCs w:val="24"/>
              </w:rPr>
              <w:t>+ ночной сон</w:t>
            </w:r>
          </w:p>
          <w:p w14:paraId="59E209CE" w14:textId="77777777" w:rsidR="007662E0" w:rsidRPr="001F4EFC" w:rsidRDefault="007662E0" w:rsidP="00261EA8">
            <w:pPr>
              <w:spacing w:after="0" w:line="240" w:lineRule="auto"/>
              <w:rPr>
                <w:rFonts w:ascii="Times New Roman" w:hAnsi="Times New Roman"/>
                <w:iCs/>
                <w:sz w:val="24"/>
                <w:szCs w:val="24"/>
              </w:rPr>
            </w:pPr>
            <w:r w:rsidRPr="001F4EFC">
              <w:rPr>
                <w:rFonts w:ascii="Times New Roman" w:hAnsi="Times New Roman"/>
                <w:iCs/>
                <w:sz w:val="24"/>
                <w:szCs w:val="24"/>
              </w:rPr>
              <w:t>- релаксация</w:t>
            </w:r>
          </w:p>
          <w:p w14:paraId="4F9EFF79" w14:textId="77777777" w:rsidR="007662E0" w:rsidRPr="001F4EFC" w:rsidRDefault="007662E0" w:rsidP="00261EA8">
            <w:pPr>
              <w:spacing w:after="0" w:line="240" w:lineRule="auto"/>
              <w:rPr>
                <w:rFonts w:ascii="Times New Roman" w:hAnsi="Times New Roman"/>
                <w:iCs/>
                <w:sz w:val="24"/>
                <w:szCs w:val="24"/>
              </w:rPr>
            </w:pPr>
            <w:r w:rsidRPr="001F4EFC">
              <w:rPr>
                <w:rFonts w:ascii="Times New Roman" w:hAnsi="Times New Roman"/>
                <w:iCs/>
                <w:sz w:val="24"/>
                <w:szCs w:val="24"/>
              </w:rPr>
              <w:lastRenderedPageBreak/>
              <w:t>2. Какой из  факторов в наибольшей степени оказывает влияние на здоровье:</w:t>
            </w:r>
          </w:p>
          <w:p w14:paraId="21BBA46B" w14:textId="77777777" w:rsidR="007662E0" w:rsidRPr="001F4EFC" w:rsidRDefault="007662E0" w:rsidP="00261EA8">
            <w:pPr>
              <w:spacing w:after="0" w:line="240" w:lineRule="auto"/>
              <w:rPr>
                <w:rFonts w:ascii="Times New Roman" w:hAnsi="Times New Roman"/>
                <w:iCs/>
                <w:sz w:val="24"/>
                <w:szCs w:val="24"/>
              </w:rPr>
            </w:pPr>
            <w:r w:rsidRPr="001F4EFC">
              <w:rPr>
                <w:rFonts w:ascii="Times New Roman" w:hAnsi="Times New Roman"/>
                <w:iCs/>
                <w:sz w:val="24"/>
                <w:szCs w:val="24"/>
              </w:rPr>
              <w:t>+ образ жизни</w:t>
            </w:r>
          </w:p>
          <w:p w14:paraId="369F6015" w14:textId="77777777" w:rsidR="007662E0" w:rsidRPr="001F4EFC" w:rsidRDefault="007662E0" w:rsidP="00261EA8">
            <w:pPr>
              <w:spacing w:after="0" w:line="240" w:lineRule="auto"/>
              <w:rPr>
                <w:rFonts w:ascii="Times New Roman" w:hAnsi="Times New Roman"/>
                <w:iCs/>
                <w:sz w:val="24"/>
                <w:szCs w:val="24"/>
              </w:rPr>
            </w:pPr>
            <w:r w:rsidRPr="001F4EFC">
              <w:rPr>
                <w:rFonts w:ascii="Times New Roman" w:hAnsi="Times New Roman"/>
                <w:iCs/>
                <w:sz w:val="24"/>
                <w:szCs w:val="24"/>
              </w:rPr>
              <w:t>- генетика человека</w:t>
            </w:r>
          </w:p>
          <w:p w14:paraId="1B35DCD9" w14:textId="77777777" w:rsidR="007662E0" w:rsidRPr="001F4EFC" w:rsidRDefault="007662E0" w:rsidP="00261EA8">
            <w:pPr>
              <w:spacing w:after="0" w:line="240" w:lineRule="auto"/>
              <w:rPr>
                <w:rFonts w:ascii="Times New Roman" w:hAnsi="Times New Roman"/>
                <w:iCs/>
                <w:sz w:val="24"/>
                <w:szCs w:val="24"/>
              </w:rPr>
            </w:pPr>
            <w:r w:rsidRPr="001F4EFC">
              <w:rPr>
                <w:rFonts w:ascii="Times New Roman" w:hAnsi="Times New Roman"/>
                <w:iCs/>
                <w:sz w:val="24"/>
                <w:szCs w:val="24"/>
              </w:rPr>
              <w:t>- внешняя среда</w:t>
            </w:r>
          </w:p>
          <w:p w14:paraId="7C6634CA" w14:textId="77777777" w:rsidR="007662E0" w:rsidRPr="001F4EFC" w:rsidRDefault="007662E0" w:rsidP="00261EA8">
            <w:pPr>
              <w:spacing w:after="0" w:line="240" w:lineRule="auto"/>
              <w:rPr>
                <w:rFonts w:ascii="Times New Roman" w:hAnsi="Times New Roman"/>
                <w:iCs/>
                <w:sz w:val="24"/>
                <w:szCs w:val="24"/>
              </w:rPr>
            </w:pPr>
            <w:r w:rsidRPr="001F4EFC">
              <w:rPr>
                <w:rFonts w:ascii="Times New Roman" w:hAnsi="Times New Roman"/>
                <w:iCs/>
                <w:sz w:val="24"/>
                <w:szCs w:val="24"/>
              </w:rPr>
              <w:t>- уровень здравоохранения</w:t>
            </w:r>
          </w:p>
          <w:p w14:paraId="78041FEB" w14:textId="77777777" w:rsidR="007662E0" w:rsidRPr="001F4EFC" w:rsidRDefault="007662E0" w:rsidP="00261EA8">
            <w:pPr>
              <w:spacing w:after="0" w:line="240" w:lineRule="auto"/>
              <w:rPr>
                <w:rFonts w:ascii="Times New Roman" w:hAnsi="Times New Roman"/>
                <w:iCs/>
                <w:caps/>
                <w:sz w:val="24"/>
                <w:szCs w:val="24"/>
              </w:rPr>
            </w:pPr>
            <w:r w:rsidRPr="001F4EFC">
              <w:rPr>
                <w:rFonts w:ascii="Times New Roman" w:hAnsi="Times New Roman"/>
                <w:iCs/>
                <w:caps/>
                <w:sz w:val="24"/>
                <w:szCs w:val="24"/>
              </w:rPr>
              <w:t xml:space="preserve"> 3. З</w:t>
            </w:r>
            <w:r w:rsidRPr="001F4EFC">
              <w:rPr>
                <w:rFonts w:ascii="Times New Roman" w:hAnsi="Times New Roman"/>
                <w:iCs/>
                <w:sz w:val="24"/>
                <w:szCs w:val="24"/>
              </w:rPr>
              <w:t>доровый образ жизни – это:</w:t>
            </w:r>
          </w:p>
          <w:p w14:paraId="514961FF" w14:textId="77777777" w:rsidR="007662E0" w:rsidRPr="001F4EFC" w:rsidRDefault="007662E0" w:rsidP="00261EA8">
            <w:pPr>
              <w:spacing w:after="0" w:line="240" w:lineRule="auto"/>
              <w:rPr>
                <w:rFonts w:ascii="Times New Roman" w:hAnsi="Times New Roman"/>
                <w:iCs/>
                <w:caps/>
                <w:sz w:val="24"/>
                <w:szCs w:val="24"/>
              </w:rPr>
            </w:pPr>
            <w:r w:rsidRPr="001F4EFC">
              <w:rPr>
                <w:rFonts w:ascii="Times New Roman" w:hAnsi="Times New Roman"/>
                <w:iCs/>
                <w:sz w:val="24"/>
                <w:szCs w:val="24"/>
              </w:rPr>
              <w:t>- тип поведения личности в конкретных соц</w:t>
            </w:r>
            <w:r w:rsidRPr="001F4EFC">
              <w:rPr>
                <w:rFonts w:ascii="Times New Roman" w:hAnsi="Times New Roman"/>
                <w:iCs/>
                <w:sz w:val="24"/>
                <w:szCs w:val="24"/>
              </w:rPr>
              <w:t>и</w:t>
            </w:r>
            <w:r w:rsidRPr="001F4EFC">
              <w:rPr>
                <w:rFonts w:ascii="Times New Roman" w:hAnsi="Times New Roman"/>
                <w:iCs/>
                <w:sz w:val="24"/>
                <w:szCs w:val="24"/>
              </w:rPr>
              <w:t>альных условиях</w:t>
            </w:r>
          </w:p>
          <w:p w14:paraId="07415592" w14:textId="77777777" w:rsidR="007662E0" w:rsidRPr="001F4EFC" w:rsidRDefault="007662E0" w:rsidP="00261EA8">
            <w:pPr>
              <w:spacing w:after="0" w:line="240" w:lineRule="auto"/>
              <w:rPr>
                <w:rFonts w:ascii="Times New Roman" w:hAnsi="Times New Roman"/>
                <w:iCs/>
                <w:sz w:val="24"/>
                <w:szCs w:val="24"/>
              </w:rPr>
            </w:pPr>
            <w:r w:rsidRPr="001F4EFC">
              <w:rPr>
                <w:rFonts w:ascii="Times New Roman" w:hAnsi="Times New Roman"/>
                <w:iCs/>
                <w:sz w:val="24"/>
                <w:szCs w:val="24"/>
              </w:rPr>
              <w:t>- способность человека к труду, не ограниче</w:t>
            </w:r>
            <w:r w:rsidRPr="001F4EFC">
              <w:rPr>
                <w:rFonts w:ascii="Times New Roman" w:hAnsi="Times New Roman"/>
                <w:iCs/>
                <w:sz w:val="24"/>
                <w:szCs w:val="24"/>
              </w:rPr>
              <w:t>н</w:t>
            </w:r>
            <w:r w:rsidRPr="001F4EFC">
              <w:rPr>
                <w:rFonts w:ascii="Times New Roman" w:hAnsi="Times New Roman"/>
                <w:iCs/>
                <w:sz w:val="24"/>
                <w:szCs w:val="24"/>
              </w:rPr>
              <w:t>ная заболеваниями или недостатками</w:t>
            </w:r>
          </w:p>
          <w:p w14:paraId="707C8506" w14:textId="77777777" w:rsidR="007662E0" w:rsidRPr="001F4EFC" w:rsidRDefault="007662E0" w:rsidP="00261EA8">
            <w:pPr>
              <w:spacing w:after="0" w:line="240" w:lineRule="auto"/>
              <w:rPr>
                <w:rFonts w:ascii="Times New Roman" w:hAnsi="Times New Roman"/>
                <w:iCs/>
                <w:sz w:val="24"/>
                <w:szCs w:val="24"/>
              </w:rPr>
            </w:pPr>
            <w:r w:rsidRPr="001F4EFC">
              <w:rPr>
                <w:rFonts w:ascii="Times New Roman" w:hAnsi="Times New Roman"/>
                <w:iCs/>
                <w:sz w:val="24"/>
                <w:szCs w:val="24"/>
              </w:rPr>
              <w:t>- способность человека не только выполнять определенные действия, но и нести за них о</w:t>
            </w:r>
            <w:r w:rsidRPr="001F4EFC">
              <w:rPr>
                <w:rFonts w:ascii="Times New Roman" w:hAnsi="Times New Roman"/>
                <w:iCs/>
                <w:sz w:val="24"/>
                <w:szCs w:val="24"/>
              </w:rPr>
              <w:t>т</w:t>
            </w:r>
            <w:r w:rsidRPr="001F4EFC">
              <w:rPr>
                <w:rFonts w:ascii="Times New Roman" w:hAnsi="Times New Roman"/>
                <w:iCs/>
                <w:sz w:val="24"/>
                <w:szCs w:val="24"/>
              </w:rPr>
              <w:t>ветственность</w:t>
            </w:r>
          </w:p>
          <w:p w14:paraId="74081FDA" w14:textId="77777777" w:rsidR="007662E0" w:rsidRPr="001F4EFC" w:rsidRDefault="007662E0" w:rsidP="00261EA8">
            <w:pPr>
              <w:spacing w:after="0" w:line="240" w:lineRule="auto"/>
              <w:rPr>
                <w:rFonts w:ascii="Times New Roman" w:hAnsi="Times New Roman"/>
                <w:iCs/>
                <w:caps/>
                <w:sz w:val="24"/>
                <w:szCs w:val="24"/>
              </w:rPr>
            </w:pPr>
            <w:r w:rsidRPr="001F4EFC">
              <w:rPr>
                <w:rFonts w:ascii="Times New Roman" w:hAnsi="Times New Roman"/>
                <w:iCs/>
                <w:sz w:val="24"/>
                <w:szCs w:val="24"/>
              </w:rPr>
              <w:t>+ типичная совокупность форм и способов п</w:t>
            </w:r>
            <w:r w:rsidRPr="001F4EFC">
              <w:rPr>
                <w:rFonts w:ascii="Times New Roman" w:hAnsi="Times New Roman"/>
                <w:iCs/>
                <w:sz w:val="24"/>
                <w:szCs w:val="24"/>
              </w:rPr>
              <w:t>о</w:t>
            </w:r>
            <w:r w:rsidRPr="001F4EFC">
              <w:rPr>
                <w:rFonts w:ascii="Times New Roman" w:hAnsi="Times New Roman"/>
                <w:iCs/>
                <w:sz w:val="24"/>
                <w:szCs w:val="24"/>
              </w:rPr>
              <w:t>вседневной жизнедеятельности личности, осн</w:t>
            </w:r>
            <w:r w:rsidRPr="001F4EFC">
              <w:rPr>
                <w:rFonts w:ascii="Times New Roman" w:hAnsi="Times New Roman"/>
                <w:iCs/>
                <w:sz w:val="24"/>
                <w:szCs w:val="24"/>
              </w:rPr>
              <w:t>о</w:t>
            </w:r>
            <w:r w:rsidRPr="001F4EFC">
              <w:rPr>
                <w:rFonts w:ascii="Times New Roman" w:hAnsi="Times New Roman"/>
                <w:iCs/>
                <w:sz w:val="24"/>
                <w:szCs w:val="24"/>
              </w:rPr>
              <w:t>ванная на культурных нормах, ценностях,  укрепляющих адаптивные возможности орг</w:t>
            </w:r>
            <w:r w:rsidRPr="001F4EFC">
              <w:rPr>
                <w:rFonts w:ascii="Times New Roman" w:hAnsi="Times New Roman"/>
                <w:iCs/>
                <w:sz w:val="24"/>
                <w:szCs w:val="24"/>
              </w:rPr>
              <w:t>а</w:t>
            </w:r>
            <w:r w:rsidRPr="001F4EFC">
              <w:rPr>
                <w:rFonts w:ascii="Times New Roman" w:hAnsi="Times New Roman"/>
                <w:iCs/>
                <w:sz w:val="24"/>
                <w:szCs w:val="24"/>
              </w:rPr>
              <w:t>низма</w:t>
            </w:r>
          </w:p>
          <w:p w14:paraId="76BAE4F4" w14:textId="77777777" w:rsidR="007662E0" w:rsidRPr="001F4EFC" w:rsidRDefault="007662E0" w:rsidP="00261EA8">
            <w:pPr>
              <w:spacing w:after="0" w:line="240" w:lineRule="auto"/>
              <w:rPr>
                <w:rFonts w:ascii="Times New Roman" w:hAnsi="Times New Roman"/>
                <w:iCs/>
                <w:sz w:val="24"/>
                <w:szCs w:val="24"/>
              </w:rPr>
            </w:pPr>
            <w:r w:rsidRPr="001F4EFC">
              <w:rPr>
                <w:rFonts w:ascii="Times New Roman" w:hAnsi="Times New Roman"/>
                <w:iCs/>
                <w:sz w:val="24"/>
                <w:szCs w:val="24"/>
              </w:rPr>
              <w:t xml:space="preserve"> 4. Наиболее верное  определение понятия «зд</w:t>
            </w:r>
            <w:r w:rsidRPr="001F4EFC">
              <w:rPr>
                <w:rFonts w:ascii="Times New Roman" w:hAnsi="Times New Roman"/>
                <w:iCs/>
                <w:sz w:val="24"/>
                <w:szCs w:val="24"/>
              </w:rPr>
              <w:t>о</w:t>
            </w:r>
            <w:r w:rsidRPr="001F4EFC">
              <w:rPr>
                <w:rFonts w:ascii="Times New Roman" w:hAnsi="Times New Roman"/>
                <w:iCs/>
                <w:sz w:val="24"/>
                <w:szCs w:val="24"/>
              </w:rPr>
              <w:t xml:space="preserve">ровье человека»: </w:t>
            </w:r>
          </w:p>
          <w:p w14:paraId="7AEE6118" w14:textId="77777777" w:rsidR="007662E0" w:rsidRPr="001F4EFC" w:rsidRDefault="007662E0" w:rsidP="00261EA8">
            <w:pPr>
              <w:spacing w:after="0" w:line="240" w:lineRule="auto"/>
              <w:rPr>
                <w:rFonts w:ascii="Times New Roman" w:hAnsi="Times New Roman"/>
                <w:iCs/>
                <w:caps/>
                <w:sz w:val="24"/>
                <w:szCs w:val="24"/>
              </w:rPr>
            </w:pPr>
            <w:r w:rsidRPr="001F4EFC">
              <w:rPr>
                <w:rFonts w:ascii="Times New Roman" w:hAnsi="Times New Roman"/>
                <w:iCs/>
                <w:sz w:val="24"/>
                <w:szCs w:val="24"/>
              </w:rPr>
              <w:t xml:space="preserve">+ </w:t>
            </w:r>
            <w:r w:rsidRPr="001F4EFC">
              <w:rPr>
                <w:rFonts w:ascii="Times New Roman" w:hAnsi="Times New Roman"/>
                <w:sz w:val="24"/>
                <w:szCs w:val="24"/>
                <w:shd w:val="clear" w:color="auto" w:fill="FFFFFF"/>
              </w:rPr>
              <w:t>состояние полного физического, душевного и социального благополучия, а не только отсу</w:t>
            </w:r>
            <w:r w:rsidRPr="001F4EFC">
              <w:rPr>
                <w:rFonts w:ascii="Times New Roman" w:hAnsi="Times New Roman"/>
                <w:sz w:val="24"/>
                <w:szCs w:val="24"/>
                <w:shd w:val="clear" w:color="auto" w:fill="FFFFFF"/>
              </w:rPr>
              <w:t>т</w:t>
            </w:r>
            <w:r w:rsidRPr="001F4EFC">
              <w:rPr>
                <w:rFonts w:ascii="Times New Roman" w:hAnsi="Times New Roman"/>
                <w:sz w:val="24"/>
                <w:szCs w:val="24"/>
                <w:shd w:val="clear" w:color="auto" w:fill="FFFFFF"/>
              </w:rPr>
              <w:t>ствие болезней и физических дефектов</w:t>
            </w:r>
          </w:p>
          <w:p w14:paraId="260FCAAF" w14:textId="77777777" w:rsidR="007662E0" w:rsidRPr="001F4EFC" w:rsidRDefault="007662E0" w:rsidP="00261EA8">
            <w:pPr>
              <w:spacing w:after="0" w:line="240" w:lineRule="auto"/>
              <w:rPr>
                <w:rFonts w:ascii="Times New Roman" w:hAnsi="Times New Roman"/>
                <w:iCs/>
                <w:caps/>
                <w:sz w:val="24"/>
                <w:szCs w:val="24"/>
              </w:rPr>
            </w:pPr>
            <w:r w:rsidRPr="001F4EFC">
              <w:rPr>
                <w:rFonts w:ascii="Times New Roman" w:hAnsi="Times New Roman"/>
                <w:iCs/>
                <w:sz w:val="24"/>
                <w:szCs w:val="24"/>
              </w:rPr>
              <w:t>- состояние душевного благополучия и адеква</w:t>
            </w:r>
            <w:r w:rsidRPr="001F4EFC">
              <w:rPr>
                <w:rFonts w:ascii="Times New Roman" w:hAnsi="Times New Roman"/>
                <w:iCs/>
                <w:sz w:val="24"/>
                <w:szCs w:val="24"/>
              </w:rPr>
              <w:t>т</w:t>
            </w:r>
            <w:r w:rsidRPr="001F4EFC">
              <w:rPr>
                <w:rFonts w:ascii="Times New Roman" w:hAnsi="Times New Roman"/>
                <w:iCs/>
                <w:sz w:val="24"/>
                <w:szCs w:val="24"/>
              </w:rPr>
              <w:t>ное окружающим условиям  поведение</w:t>
            </w:r>
          </w:p>
          <w:p w14:paraId="46DF63E1" w14:textId="77777777" w:rsidR="007662E0" w:rsidRPr="001F4EFC" w:rsidRDefault="007662E0" w:rsidP="00261EA8">
            <w:pPr>
              <w:spacing w:after="0" w:line="240" w:lineRule="auto"/>
              <w:rPr>
                <w:rFonts w:ascii="Times New Roman" w:hAnsi="Times New Roman"/>
                <w:iCs/>
                <w:caps/>
                <w:sz w:val="24"/>
                <w:szCs w:val="24"/>
              </w:rPr>
            </w:pPr>
            <w:r w:rsidRPr="001F4EFC">
              <w:rPr>
                <w:rFonts w:ascii="Times New Roman" w:hAnsi="Times New Roman"/>
                <w:iCs/>
                <w:sz w:val="24"/>
                <w:szCs w:val="24"/>
              </w:rPr>
              <w:t>- возможность человека эффективно выполнять целесообразную деятельность</w:t>
            </w:r>
          </w:p>
          <w:p w14:paraId="03079372" w14:textId="77777777" w:rsidR="007662E0" w:rsidRPr="001F4EFC" w:rsidRDefault="007662E0" w:rsidP="00261EA8">
            <w:pPr>
              <w:spacing w:after="0" w:line="240" w:lineRule="auto"/>
              <w:rPr>
                <w:rFonts w:ascii="Times New Roman" w:hAnsi="Times New Roman"/>
                <w:iCs/>
                <w:sz w:val="24"/>
                <w:szCs w:val="24"/>
              </w:rPr>
            </w:pPr>
            <w:r w:rsidRPr="001F4EFC">
              <w:rPr>
                <w:rFonts w:ascii="Times New Roman" w:hAnsi="Times New Roman"/>
                <w:iCs/>
                <w:sz w:val="24"/>
                <w:szCs w:val="24"/>
              </w:rPr>
              <w:t>- способность человека к труду, не ограниче</w:t>
            </w:r>
            <w:r w:rsidRPr="001F4EFC">
              <w:rPr>
                <w:rFonts w:ascii="Times New Roman" w:hAnsi="Times New Roman"/>
                <w:iCs/>
                <w:sz w:val="24"/>
                <w:szCs w:val="24"/>
              </w:rPr>
              <w:t>н</w:t>
            </w:r>
            <w:r w:rsidRPr="001F4EFC">
              <w:rPr>
                <w:rFonts w:ascii="Times New Roman" w:hAnsi="Times New Roman"/>
                <w:iCs/>
                <w:sz w:val="24"/>
                <w:szCs w:val="24"/>
              </w:rPr>
              <w:t>ная заболеваниями или  недостатками</w:t>
            </w:r>
          </w:p>
          <w:p w14:paraId="54B034AF" w14:textId="77777777" w:rsidR="007662E0" w:rsidRPr="001F4EFC" w:rsidRDefault="007662E0" w:rsidP="00261EA8">
            <w:pPr>
              <w:spacing w:after="0" w:line="240" w:lineRule="auto"/>
              <w:rPr>
                <w:rFonts w:ascii="Times New Roman" w:hAnsi="Times New Roman"/>
                <w:iCs/>
                <w:sz w:val="24"/>
                <w:szCs w:val="24"/>
              </w:rPr>
            </w:pPr>
            <w:r w:rsidRPr="001F4EFC">
              <w:rPr>
                <w:rFonts w:ascii="Times New Roman" w:hAnsi="Times New Roman"/>
                <w:iCs/>
                <w:sz w:val="24"/>
                <w:szCs w:val="24"/>
              </w:rPr>
              <w:t>5. Что из перечисленного не является критерием общественного здоровья?</w:t>
            </w:r>
          </w:p>
          <w:p w14:paraId="06E2073B" w14:textId="77777777" w:rsidR="007662E0" w:rsidRPr="001F4EFC" w:rsidRDefault="007662E0" w:rsidP="00261EA8">
            <w:pPr>
              <w:spacing w:after="0" w:line="240" w:lineRule="auto"/>
              <w:rPr>
                <w:rFonts w:ascii="Times New Roman" w:hAnsi="Times New Roman"/>
                <w:iCs/>
                <w:sz w:val="24"/>
                <w:szCs w:val="24"/>
              </w:rPr>
            </w:pPr>
            <w:r w:rsidRPr="001F4EFC">
              <w:rPr>
                <w:rFonts w:ascii="Times New Roman" w:hAnsi="Times New Roman"/>
                <w:iCs/>
                <w:sz w:val="24"/>
                <w:szCs w:val="24"/>
              </w:rPr>
              <w:t>- рождаемость</w:t>
            </w:r>
          </w:p>
          <w:p w14:paraId="283C0AE6" w14:textId="77777777" w:rsidR="007662E0" w:rsidRPr="001F4EFC" w:rsidRDefault="007662E0" w:rsidP="00261EA8">
            <w:pPr>
              <w:spacing w:after="0" w:line="240" w:lineRule="auto"/>
              <w:rPr>
                <w:rFonts w:ascii="Times New Roman" w:hAnsi="Times New Roman"/>
                <w:iCs/>
                <w:sz w:val="24"/>
                <w:szCs w:val="24"/>
              </w:rPr>
            </w:pPr>
            <w:r w:rsidRPr="001F4EFC">
              <w:rPr>
                <w:rFonts w:ascii="Times New Roman" w:hAnsi="Times New Roman"/>
                <w:iCs/>
                <w:sz w:val="24"/>
                <w:szCs w:val="24"/>
              </w:rPr>
              <w:t>- средняя продолжительность жизни</w:t>
            </w:r>
          </w:p>
          <w:p w14:paraId="227AD054" w14:textId="77777777" w:rsidR="007662E0" w:rsidRPr="001F4EFC" w:rsidRDefault="007662E0" w:rsidP="00261EA8">
            <w:pPr>
              <w:spacing w:after="0" w:line="240" w:lineRule="auto"/>
              <w:rPr>
                <w:rFonts w:ascii="Times New Roman" w:hAnsi="Times New Roman"/>
                <w:iCs/>
                <w:sz w:val="24"/>
                <w:szCs w:val="24"/>
              </w:rPr>
            </w:pPr>
            <w:r w:rsidRPr="001F4EFC">
              <w:rPr>
                <w:rFonts w:ascii="Times New Roman" w:hAnsi="Times New Roman"/>
                <w:iCs/>
                <w:sz w:val="24"/>
                <w:szCs w:val="24"/>
              </w:rPr>
              <w:t>+ работоспособность</w:t>
            </w:r>
          </w:p>
          <w:p w14:paraId="5C96F7E3" w14:textId="77777777" w:rsidR="007662E0" w:rsidRPr="001F4EFC" w:rsidRDefault="007662E0" w:rsidP="00261EA8">
            <w:pPr>
              <w:spacing w:after="0" w:line="240" w:lineRule="auto"/>
              <w:rPr>
                <w:rFonts w:ascii="Times New Roman" w:hAnsi="Times New Roman"/>
                <w:iCs/>
                <w:sz w:val="24"/>
                <w:szCs w:val="24"/>
              </w:rPr>
            </w:pPr>
            <w:r w:rsidRPr="001F4EFC">
              <w:rPr>
                <w:rFonts w:ascii="Times New Roman" w:hAnsi="Times New Roman"/>
                <w:iCs/>
                <w:sz w:val="24"/>
                <w:szCs w:val="24"/>
              </w:rPr>
              <w:t>- прирост населения</w:t>
            </w:r>
          </w:p>
          <w:p w14:paraId="26B0A359" w14:textId="77777777" w:rsidR="007662E0" w:rsidRPr="001F4EFC" w:rsidRDefault="007662E0" w:rsidP="00261EA8">
            <w:pPr>
              <w:spacing w:after="0" w:line="240" w:lineRule="auto"/>
              <w:rPr>
                <w:rFonts w:ascii="Times New Roman" w:hAnsi="Times New Roman"/>
                <w:iCs/>
                <w:sz w:val="24"/>
                <w:szCs w:val="24"/>
              </w:rPr>
            </w:pPr>
            <w:r w:rsidRPr="001F4EFC">
              <w:rPr>
                <w:rFonts w:ascii="Times New Roman" w:hAnsi="Times New Roman"/>
                <w:iCs/>
                <w:sz w:val="24"/>
                <w:szCs w:val="24"/>
              </w:rPr>
              <w:t>6.  Количественным критерием здоровья прин</w:t>
            </w:r>
            <w:r w:rsidRPr="001F4EFC">
              <w:rPr>
                <w:rFonts w:ascii="Times New Roman" w:hAnsi="Times New Roman"/>
                <w:iCs/>
                <w:sz w:val="24"/>
                <w:szCs w:val="24"/>
              </w:rPr>
              <w:t>я</w:t>
            </w:r>
            <w:r w:rsidRPr="001F4EFC">
              <w:rPr>
                <w:rFonts w:ascii="Times New Roman" w:hAnsi="Times New Roman"/>
                <w:iCs/>
                <w:sz w:val="24"/>
                <w:szCs w:val="24"/>
              </w:rPr>
              <w:t>то считать величину:</w:t>
            </w:r>
          </w:p>
          <w:p w14:paraId="617745AD" w14:textId="77777777" w:rsidR="007662E0" w:rsidRPr="001F4EFC" w:rsidRDefault="007662E0" w:rsidP="00261EA8">
            <w:pPr>
              <w:spacing w:after="0" w:line="240" w:lineRule="auto"/>
              <w:rPr>
                <w:rFonts w:ascii="Times New Roman" w:hAnsi="Times New Roman"/>
                <w:iCs/>
                <w:sz w:val="24"/>
                <w:szCs w:val="24"/>
              </w:rPr>
            </w:pPr>
            <w:r w:rsidRPr="001F4EFC">
              <w:rPr>
                <w:rFonts w:ascii="Times New Roman" w:hAnsi="Times New Roman"/>
                <w:iCs/>
                <w:sz w:val="24"/>
                <w:szCs w:val="24"/>
              </w:rPr>
              <w:t>+ максимального потребления кислорода (МПК)</w:t>
            </w:r>
          </w:p>
          <w:p w14:paraId="37B8EE77" w14:textId="77777777" w:rsidR="007662E0" w:rsidRPr="001F4EFC" w:rsidRDefault="007662E0" w:rsidP="00261EA8">
            <w:pPr>
              <w:spacing w:after="0" w:line="240" w:lineRule="auto"/>
              <w:rPr>
                <w:rFonts w:ascii="Times New Roman" w:hAnsi="Times New Roman"/>
                <w:iCs/>
                <w:sz w:val="24"/>
                <w:szCs w:val="24"/>
              </w:rPr>
            </w:pPr>
            <w:r w:rsidRPr="001F4EFC">
              <w:rPr>
                <w:rFonts w:ascii="Times New Roman" w:hAnsi="Times New Roman"/>
                <w:iCs/>
                <w:sz w:val="24"/>
                <w:szCs w:val="24"/>
              </w:rPr>
              <w:t>- частоту сердечных сокращений (ЧСС)</w:t>
            </w:r>
          </w:p>
          <w:p w14:paraId="4CA1254B" w14:textId="77777777" w:rsidR="007662E0" w:rsidRPr="001F4EFC" w:rsidRDefault="007662E0" w:rsidP="00261EA8">
            <w:pPr>
              <w:spacing w:after="0" w:line="240" w:lineRule="auto"/>
              <w:rPr>
                <w:rFonts w:ascii="Times New Roman" w:hAnsi="Times New Roman"/>
                <w:iCs/>
                <w:sz w:val="24"/>
                <w:szCs w:val="24"/>
              </w:rPr>
            </w:pPr>
            <w:r w:rsidRPr="001F4EFC">
              <w:rPr>
                <w:rFonts w:ascii="Times New Roman" w:hAnsi="Times New Roman"/>
                <w:iCs/>
                <w:sz w:val="24"/>
                <w:szCs w:val="24"/>
              </w:rPr>
              <w:t>- минутный объем крови (МОК)</w:t>
            </w:r>
          </w:p>
          <w:p w14:paraId="5D2094D2" w14:textId="77777777" w:rsidR="007662E0" w:rsidRPr="001F4EFC" w:rsidRDefault="007662E0" w:rsidP="00261EA8">
            <w:pPr>
              <w:spacing w:after="0" w:line="240" w:lineRule="auto"/>
              <w:rPr>
                <w:rFonts w:ascii="Times New Roman" w:hAnsi="Times New Roman"/>
                <w:iCs/>
                <w:sz w:val="24"/>
                <w:szCs w:val="24"/>
              </w:rPr>
            </w:pPr>
            <w:r w:rsidRPr="001F4EFC">
              <w:rPr>
                <w:rFonts w:ascii="Times New Roman" w:hAnsi="Times New Roman"/>
                <w:iCs/>
                <w:sz w:val="24"/>
                <w:szCs w:val="24"/>
              </w:rPr>
              <w:t>- ударный объем крови (УОК)</w:t>
            </w:r>
          </w:p>
          <w:p w14:paraId="45FA2FAE" w14:textId="77777777" w:rsidR="007662E0" w:rsidRPr="001F4EFC" w:rsidRDefault="007662E0" w:rsidP="00261EA8">
            <w:pPr>
              <w:spacing w:after="0" w:line="240" w:lineRule="auto"/>
              <w:rPr>
                <w:rFonts w:ascii="Times New Roman" w:hAnsi="Times New Roman"/>
                <w:caps/>
                <w:sz w:val="24"/>
                <w:szCs w:val="24"/>
              </w:rPr>
            </w:pPr>
            <w:r w:rsidRPr="001F4EFC">
              <w:rPr>
                <w:rFonts w:ascii="Times New Roman" w:hAnsi="Times New Roman"/>
                <w:sz w:val="24"/>
                <w:szCs w:val="24"/>
              </w:rPr>
              <w:t xml:space="preserve"> 7. Что из перечисленного не соответствует принципам рационального питания</w:t>
            </w:r>
            <w:r w:rsidRPr="001F4EFC">
              <w:rPr>
                <w:rFonts w:ascii="Times New Roman" w:hAnsi="Times New Roman"/>
                <w:caps/>
                <w:sz w:val="24"/>
                <w:szCs w:val="24"/>
              </w:rPr>
              <w:t>?</w:t>
            </w:r>
          </w:p>
          <w:p w14:paraId="2A03F590" w14:textId="77777777" w:rsidR="007662E0" w:rsidRPr="001F4EFC" w:rsidRDefault="007662E0" w:rsidP="00261EA8">
            <w:pPr>
              <w:spacing w:after="0" w:line="240" w:lineRule="auto"/>
              <w:rPr>
                <w:rFonts w:ascii="Times New Roman" w:hAnsi="Times New Roman"/>
                <w:iCs/>
                <w:caps/>
                <w:sz w:val="24"/>
                <w:szCs w:val="24"/>
              </w:rPr>
            </w:pPr>
            <w:r w:rsidRPr="001F4EFC">
              <w:rPr>
                <w:rFonts w:ascii="Times New Roman" w:hAnsi="Times New Roman"/>
                <w:iCs/>
                <w:sz w:val="24"/>
                <w:szCs w:val="24"/>
              </w:rPr>
              <w:t>- пища должна потребляться в количестве, д</w:t>
            </w:r>
            <w:r w:rsidRPr="001F4EFC">
              <w:rPr>
                <w:rFonts w:ascii="Times New Roman" w:hAnsi="Times New Roman"/>
                <w:iCs/>
                <w:sz w:val="24"/>
                <w:szCs w:val="24"/>
              </w:rPr>
              <w:t>о</w:t>
            </w:r>
            <w:r w:rsidRPr="001F4EFC">
              <w:rPr>
                <w:rFonts w:ascii="Times New Roman" w:hAnsi="Times New Roman"/>
                <w:iCs/>
                <w:sz w:val="24"/>
                <w:szCs w:val="24"/>
              </w:rPr>
              <w:t>статочном для возмещения энергетических з</w:t>
            </w:r>
            <w:r w:rsidRPr="001F4EFC">
              <w:rPr>
                <w:rFonts w:ascii="Times New Roman" w:hAnsi="Times New Roman"/>
                <w:iCs/>
                <w:sz w:val="24"/>
                <w:szCs w:val="24"/>
              </w:rPr>
              <w:t>а</w:t>
            </w:r>
            <w:r w:rsidRPr="001F4EFC">
              <w:rPr>
                <w:rFonts w:ascii="Times New Roman" w:hAnsi="Times New Roman"/>
                <w:iCs/>
                <w:sz w:val="24"/>
                <w:szCs w:val="24"/>
              </w:rPr>
              <w:t>трат организма</w:t>
            </w:r>
          </w:p>
          <w:p w14:paraId="74F0567F" w14:textId="77777777" w:rsidR="007662E0" w:rsidRPr="001F4EFC" w:rsidRDefault="007662E0" w:rsidP="00261EA8">
            <w:pPr>
              <w:spacing w:after="0" w:line="240" w:lineRule="auto"/>
              <w:rPr>
                <w:rFonts w:ascii="Times New Roman" w:hAnsi="Times New Roman"/>
                <w:iCs/>
                <w:caps/>
                <w:sz w:val="24"/>
                <w:szCs w:val="24"/>
              </w:rPr>
            </w:pPr>
            <w:r w:rsidRPr="001F4EFC">
              <w:rPr>
                <w:rFonts w:ascii="Times New Roman" w:hAnsi="Times New Roman"/>
                <w:iCs/>
                <w:sz w:val="24"/>
                <w:szCs w:val="24"/>
              </w:rPr>
              <w:t>- пища должна содержать все вещества, необх</w:t>
            </w:r>
            <w:r w:rsidRPr="001F4EFC">
              <w:rPr>
                <w:rFonts w:ascii="Times New Roman" w:hAnsi="Times New Roman"/>
                <w:iCs/>
                <w:sz w:val="24"/>
                <w:szCs w:val="24"/>
              </w:rPr>
              <w:t>о</w:t>
            </w:r>
            <w:r w:rsidRPr="001F4EFC">
              <w:rPr>
                <w:rFonts w:ascii="Times New Roman" w:hAnsi="Times New Roman"/>
                <w:iCs/>
                <w:sz w:val="24"/>
                <w:szCs w:val="24"/>
              </w:rPr>
              <w:t>димые для физиологических процессов</w:t>
            </w:r>
          </w:p>
          <w:p w14:paraId="43334763" w14:textId="77777777" w:rsidR="007662E0" w:rsidRPr="001F4EFC" w:rsidRDefault="007662E0" w:rsidP="00261EA8">
            <w:pPr>
              <w:spacing w:after="0" w:line="240" w:lineRule="auto"/>
              <w:rPr>
                <w:rFonts w:ascii="Times New Roman" w:hAnsi="Times New Roman"/>
                <w:iCs/>
                <w:caps/>
                <w:sz w:val="24"/>
                <w:szCs w:val="24"/>
              </w:rPr>
            </w:pPr>
            <w:r w:rsidRPr="001F4EFC">
              <w:rPr>
                <w:rFonts w:ascii="Times New Roman" w:hAnsi="Times New Roman"/>
                <w:iCs/>
                <w:sz w:val="24"/>
                <w:szCs w:val="24"/>
              </w:rPr>
              <w:t>+ пища должна содержать продукты животного происхождения в преобладающем количестве</w:t>
            </w:r>
          </w:p>
          <w:p w14:paraId="2146878B" w14:textId="77777777" w:rsidR="007662E0" w:rsidRPr="001F4EFC" w:rsidRDefault="007662E0" w:rsidP="00261EA8">
            <w:pPr>
              <w:spacing w:after="0" w:line="240" w:lineRule="auto"/>
              <w:rPr>
                <w:rFonts w:ascii="Times New Roman" w:hAnsi="Times New Roman"/>
                <w:iCs/>
                <w:caps/>
                <w:sz w:val="24"/>
                <w:szCs w:val="24"/>
              </w:rPr>
            </w:pPr>
            <w:r w:rsidRPr="001F4EFC">
              <w:rPr>
                <w:rFonts w:ascii="Times New Roman" w:hAnsi="Times New Roman"/>
                <w:iCs/>
                <w:sz w:val="24"/>
                <w:szCs w:val="24"/>
              </w:rPr>
              <w:lastRenderedPageBreak/>
              <w:t>- пища должна быть доброкачественной</w:t>
            </w:r>
          </w:p>
          <w:p w14:paraId="29CAAC86" w14:textId="77777777" w:rsidR="007662E0" w:rsidRPr="001F4EFC" w:rsidRDefault="007662E0" w:rsidP="00261EA8">
            <w:pPr>
              <w:spacing w:after="0" w:line="240" w:lineRule="auto"/>
              <w:rPr>
                <w:rFonts w:ascii="Times New Roman" w:hAnsi="Times New Roman"/>
                <w:iCs/>
                <w:sz w:val="24"/>
                <w:szCs w:val="24"/>
              </w:rPr>
            </w:pPr>
            <w:r w:rsidRPr="001F4EFC">
              <w:rPr>
                <w:rFonts w:ascii="Times New Roman" w:hAnsi="Times New Roman"/>
                <w:iCs/>
                <w:caps/>
                <w:sz w:val="24"/>
                <w:szCs w:val="24"/>
              </w:rPr>
              <w:t xml:space="preserve">8. </w:t>
            </w:r>
            <w:r w:rsidRPr="001F4EFC">
              <w:rPr>
                <w:rFonts w:ascii="Times New Roman" w:hAnsi="Times New Roman"/>
                <w:iCs/>
                <w:sz w:val="24"/>
                <w:szCs w:val="24"/>
              </w:rPr>
              <w:t>Наиболее эффективным в  предупреждении болезней является:</w:t>
            </w:r>
          </w:p>
          <w:p w14:paraId="5F496007" w14:textId="77777777" w:rsidR="007662E0" w:rsidRPr="001F4EFC" w:rsidRDefault="007662E0" w:rsidP="00261EA8">
            <w:pPr>
              <w:spacing w:after="0" w:line="240" w:lineRule="auto"/>
              <w:rPr>
                <w:rFonts w:ascii="Times New Roman" w:hAnsi="Times New Roman"/>
                <w:iCs/>
                <w:sz w:val="24"/>
                <w:szCs w:val="24"/>
              </w:rPr>
            </w:pPr>
            <w:r w:rsidRPr="001F4EFC">
              <w:rPr>
                <w:rFonts w:ascii="Times New Roman" w:hAnsi="Times New Roman"/>
                <w:iCs/>
                <w:sz w:val="24"/>
                <w:szCs w:val="24"/>
              </w:rPr>
              <w:t>- удаление внешних причин негативного во</w:t>
            </w:r>
            <w:r w:rsidRPr="001F4EFC">
              <w:rPr>
                <w:rFonts w:ascii="Times New Roman" w:hAnsi="Times New Roman"/>
                <w:iCs/>
                <w:sz w:val="24"/>
                <w:szCs w:val="24"/>
              </w:rPr>
              <w:t>з</w:t>
            </w:r>
            <w:r w:rsidRPr="001F4EFC">
              <w:rPr>
                <w:rFonts w:ascii="Times New Roman" w:hAnsi="Times New Roman"/>
                <w:iCs/>
                <w:sz w:val="24"/>
                <w:szCs w:val="24"/>
              </w:rPr>
              <w:t>действия на организм</w:t>
            </w:r>
          </w:p>
          <w:p w14:paraId="1CF5D419" w14:textId="77777777" w:rsidR="007662E0" w:rsidRPr="001F4EFC" w:rsidRDefault="007662E0" w:rsidP="00261EA8">
            <w:pPr>
              <w:spacing w:after="0" w:line="240" w:lineRule="auto"/>
              <w:rPr>
                <w:rFonts w:ascii="Times New Roman" w:hAnsi="Times New Roman"/>
                <w:iCs/>
                <w:sz w:val="24"/>
                <w:szCs w:val="24"/>
              </w:rPr>
            </w:pPr>
            <w:r w:rsidRPr="001F4EFC">
              <w:rPr>
                <w:rFonts w:ascii="Times New Roman" w:hAnsi="Times New Roman"/>
                <w:iCs/>
                <w:sz w:val="24"/>
                <w:szCs w:val="24"/>
              </w:rPr>
              <w:t>+ укрепление организма для того, чтобы он был в состоянии нейтрализовать внешние причины развития заболеваний</w:t>
            </w:r>
          </w:p>
          <w:p w14:paraId="1DD6779C" w14:textId="77777777" w:rsidR="007662E0" w:rsidRPr="001F4EFC" w:rsidRDefault="007662E0" w:rsidP="00261EA8">
            <w:pPr>
              <w:spacing w:after="0" w:line="240" w:lineRule="auto"/>
              <w:rPr>
                <w:rFonts w:ascii="Times New Roman" w:hAnsi="Times New Roman"/>
                <w:iCs/>
                <w:sz w:val="24"/>
                <w:szCs w:val="24"/>
              </w:rPr>
            </w:pPr>
            <w:r w:rsidRPr="001F4EFC">
              <w:rPr>
                <w:rFonts w:ascii="Times New Roman" w:hAnsi="Times New Roman"/>
                <w:iCs/>
                <w:sz w:val="24"/>
                <w:szCs w:val="24"/>
              </w:rPr>
              <w:t>- борьба с негативным воздействием окружа</w:t>
            </w:r>
            <w:r w:rsidRPr="001F4EFC">
              <w:rPr>
                <w:rFonts w:ascii="Times New Roman" w:hAnsi="Times New Roman"/>
                <w:iCs/>
                <w:sz w:val="24"/>
                <w:szCs w:val="24"/>
              </w:rPr>
              <w:t>ю</w:t>
            </w:r>
            <w:r w:rsidRPr="001F4EFC">
              <w:rPr>
                <w:rFonts w:ascii="Times New Roman" w:hAnsi="Times New Roman"/>
                <w:iCs/>
                <w:sz w:val="24"/>
                <w:szCs w:val="24"/>
              </w:rPr>
              <w:t>щей среды</w:t>
            </w:r>
          </w:p>
          <w:p w14:paraId="47B75BCF" w14:textId="77777777" w:rsidR="007662E0" w:rsidRPr="001F4EFC" w:rsidRDefault="007662E0" w:rsidP="00261EA8">
            <w:pPr>
              <w:widowControl w:val="0"/>
              <w:spacing w:after="0" w:line="240" w:lineRule="auto"/>
              <w:rPr>
                <w:rFonts w:ascii="Times New Roman" w:hAnsi="Times New Roman"/>
                <w:iCs/>
                <w:sz w:val="24"/>
                <w:szCs w:val="24"/>
              </w:rPr>
            </w:pPr>
            <w:r w:rsidRPr="001F4EFC">
              <w:rPr>
                <w:rFonts w:ascii="Times New Roman" w:hAnsi="Times New Roman"/>
                <w:iCs/>
                <w:sz w:val="24"/>
                <w:szCs w:val="24"/>
              </w:rPr>
              <w:t>- лечебно-профилактические  мероприятия</w:t>
            </w:r>
          </w:p>
          <w:p w14:paraId="604A009E" w14:textId="77777777" w:rsidR="007662E0" w:rsidRPr="001F4EFC" w:rsidRDefault="007662E0" w:rsidP="00261EA8">
            <w:pPr>
              <w:widowControl w:val="0"/>
              <w:spacing w:after="0" w:line="240" w:lineRule="auto"/>
              <w:rPr>
                <w:rFonts w:ascii="Times New Roman" w:hAnsi="Times New Roman"/>
                <w:sz w:val="24"/>
                <w:szCs w:val="24"/>
              </w:rPr>
            </w:pPr>
            <w:r w:rsidRPr="001F4EFC">
              <w:rPr>
                <w:rFonts w:ascii="Times New Roman" w:hAnsi="Times New Roman"/>
                <w:sz w:val="24"/>
                <w:szCs w:val="24"/>
              </w:rPr>
              <w:t>9. Какие показатели не являются составляющ</w:t>
            </w:r>
            <w:r w:rsidRPr="001F4EFC">
              <w:rPr>
                <w:rFonts w:ascii="Times New Roman" w:hAnsi="Times New Roman"/>
                <w:sz w:val="24"/>
                <w:szCs w:val="24"/>
              </w:rPr>
              <w:t>и</w:t>
            </w:r>
            <w:r w:rsidRPr="001F4EFC">
              <w:rPr>
                <w:rFonts w:ascii="Times New Roman" w:hAnsi="Times New Roman"/>
                <w:sz w:val="24"/>
                <w:szCs w:val="24"/>
              </w:rPr>
              <w:t>ми здорового образа жизни?</w:t>
            </w:r>
          </w:p>
          <w:p w14:paraId="1206A73C" w14:textId="77777777" w:rsidR="007662E0" w:rsidRPr="001F4EFC" w:rsidRDefault="007662E0" w:rsidP="00261EA8">
            <w:pPr>
              <w:widowControl w:val="0"/>
              <w:spacing w:after="0" w:line="240" w:lineRule="auto"/>
              <w:rPr>
                <w:rFonts w:ascii="Times New Roman" w:hAnsi="Times New Roman"/>
                <w:iCs/>
                <w:sz w:val="24"/>
                <w:szCs w:val="24"/>
              </w:rPr>
            </w:pPr>
            <w:r w:rsidRPr="001F4EFC">
              <w:rPr>
                <w:rFonts w:ascii="Times New Roman" w:hAnsi="Times New Roman"/>
                <w:iCs/>
                <w:sz w:val="24"/>
                <w:szCs w:val="24"/>
              </w:rPr>
              <w:t>- рациональный режим труда и отдыха, орган</w:t>
            </w:r>
            <w:r w:rsidRPr="001F4EFC">
              <w:rPr>
                <w:rFonts w:ascii="Times New Roman" w:hAnsi="Times New Roman"/>
                <w:iCs/>
                <w:sz w:val="24"/>
                <w:szCs w:val="24"/>
              </w:rPr>
              <w:t>и</w:t>
            </w:r>
            <w:r w:rsidRPr="001F4EFC">
              <w:rPr>
                <w:rFonts w:ascii="Times New Roman" w:hAnsi="Times New Roman"/>
                <w:iCs/>
                <w:sz w:val="24"/>
                <w:szCs w:val="24"/>
              </w:rPr>
              <w:t>зация сна</w:t>
            </w:r>
          </w:p>
          <w:p w14:paraId="244A699D" w14:textId="77777777" w:rsidR="007662E0" w:rsidRPr="001F4EFC" w:rsidRDefault="007662E0" w:rsidP="00261EA8">
            <w:pPr>
              <w:widowControl w:val="0"/>
              <w:spacing w:after="0" w:line="240" w:lineRule="auto"/>
              <w:rPr>
                <w:rFonts w:ascii="Times New Roman" w:hAnsi="Times New Roman"/>
                <w:iCs/>
                <w:sz w:val="24"/>
                <w:szCs w:val="24"/>
              </w:rPr>
            </w:pPr>
            <w:r w:rsidRPr="001F4EFC">
              <w:rPr>
                <w:rFonts w:ascii="Times New Roman" w:hAnsi="Times New Roman"/>
                <w:iCs/>
                <w:sz w:val="24"/>
                <w:szCs w:val="24"/>
              </w:rPr>
              <w:t>- рациональное питания, организация двиг</w:t>
            </w:r>
            <w:r w:rsidRPr="001F4EFC">
              <w:rPr>
                <w:rFonts w:ascii="Times New Roman" w:hAnsi="Times New Roman"/>
                <w:iCs/>
                <w:sz w:val="24"/>
                <w:szCs w:val="24"/>
              </w:rPr>
              <w:t>а</w:t>
            </w:r>
            <w:r w:rsidRPr="001F4EFC">
              <w:rPr>
                <w:rFonts w:ascii="Times New Roman" w:hAnsi="Times New Roman"/>
                <w:iCs/>
                <w:sz w:val="24"/>
                <w:szCs w:val="24"/>
              </w:rPr>
              <w:t>тельной активности</w:t>
            </w:r>
          </w:p>
          <w:p w14:paraId="55C26415" w14:textId="77777777" w:rsidR="007662E0" w:rsidRPr="001F4EFC" w:rsidRDefault="007662E0" w:rsidP="00261EA8">
            <w:pPr>
              <w:widowControl w:val="0"/>
              <w:spacing w:after="0" w:line="240" w:lineRule="auto"/>
              <w:rPr>
                <w:rFonts w:ascii="Times New Roman" w:hAnsi="Times New Roman"/>
                <w:iCs/>
                <w:sz w:val="24"/>
                <w:szCs w:val="24"/>
              </w:rPr>
            </w:pPr>
            <w:r w:rsidRPr="001F4EFC">
              <w:rPr>
                <w:rFonts w:ascii="Times New Roman" w:hAnsi="Times New Roman"/>
                <w:iCs/>
                <w:sz w:val="24"/>
                <w:szCs w:val="24"/>
              </w:rPr>
              <w:t>- профилактика вредных привычек, выполнение  гигиенических требований</w:t>
            </w:r>
          </w:p>
          <w:p w14:paraId="1D864E60" w14:textId="77777777" w:rsidR="007662E0" w:rsidRPr="001F4EFC" w:rsidRDefault="007662E0" w:rsidP="00261EA8">
            <w:pPr>
              <w:widowControl w:val="0"/>
              <w:spacing w:after="0" w:line="240" w:lineRule="auto"/>
              <w:rPr>
                <w:rFonts w:ascii="Times New Roman" w:hAnsi="Times New Roman"/>
                <w:iCs/>
                <w:sz w:val="24"/>
                <w:szCs w:val="24"/>
              </w:rPr>
            </w:pPr>
            <w:r w:rsidRPr="001F4EFC">
              <w:rPr>
                <w:rFonts w:ascii="Times New Roman" w:hAnsi="Times New Roman"/>
                <w:iCs/>
                <w:sz w:val="24"/>
                <w:szCs w:val="24"/>
              </w:rPr>
              <w:t>+ низкокалорийное питание  и малоподвижный образ жизни</w:t>
            </w:r>
          </w:p>
          <w:p w14:paraId="44797D0F" w14:textId="77777777" w:rsidR="007662E0" w:rsidRPr="001F4EFC" w:rsidRDefault="007662E0" w:rsidP="00261EA8">
            <w:pPr>
              <w:widowControl w:val="0"/>
              <w:spacing w:after="0" w:line="240" w:lineRule="auto"/>
              <w:rPr>
                <w:rFonts w:ascii="Times New Roman" w:hAnsi="Times New Roman"/>
                <w:sz w:val="24"/>
                <w:szCs w:val="24"/>
              </w:rPr>
            </w:pPr>
            <w:r w:rsidRPr="001F4EFC">
              <w:rPr>
                <w:rFonts w:ascii="Times New Roman" w:hAnsi="Times New Roman"/>
                <w:sz w:val="24"/>
                <w:szCs w:val="24"/>
              </w:rPr>
              <w:t>10. Какова  последовательность процедур зак</w:t>
            </w:r>
            <w:r w:rsidRPr="001F4EFC">
              <w:rPr>
                <w:rFonts w:ascii="Times New Roman" w:hAnsi="Times New Roman"/>
                <w:sz w:val="24"/>
                <w:szCs w:val="24"/>
              </w:rPr>
              <w:t>а</w:t>
            </w:r>
            <w:r w:rsidRPr="001F4EFC">
              <w:rPr>
                <w:rFonts w:ascii="Times New Roman" w:hAnsi="Times New Roman"/>
                <w:sz w:val="24"/>
                <w:szCs w:val="24"/>
              </w:rPr>
              <w:t>ливания?</w:t>
            </w:r>
          </w:p>
          <w:p w14:paraId="03BF8D88" w14:textId="77777777" w:rsidR="007662E0" w:rsidRPr="001F4EFC" w:rsidRDefault="007662E0" w:rsidP="00261EA8">
            <w:pPr>
              <w:widowControl w:val="0"/>
              <w:spacing w:after="0" w:line="240" w:lineRule="auto"/>
              <w:rPr>
                <w:rFonts w:ascii="Times New Roman" w:hAnsi="Times New Roman"/>
                <w:sz w:val="24"/>
                <w:szCs w:val="24"/>
              </w:rPr>
            </w:pPr>
            <w:r w:rsidRPr="001F4EFC">
              <w:rPr>
                <w:rFonts w:ascii="Times New Roman" w:hAnsi="Times New Roman"/>
                <w:sz w:val="24"/>
                <w:szCs w:val="24"/>
              </w:rPr>
              <w:t>+ воздушные ванны, обтирание, обливание, моржевание</w:t>
            </w:r>
          </w:p>
          <w:p w14:paraId="66A54F27" w14:textId="77777777" w:rsidR="007662E0" w:rsidRPr="001F4EFC" w:rsidRDefault="007662E0" w:rsidP="00261EA8">
            <w:pPr>
              <w:widowControl w:val="0"/>
              <w:spacing w:after="0" w:line="240" w:lineRule="auto"/>
              <w:rPr>
                <w:rFonts w:ascii="Times New Roman" w:hAnsi="Times New Roman"/>
                <w:sz w:val="24"/>
                <w:szCs w:val="24"/>
              </w:rPr>
            </w:pPr>
            <w:r w:rsidRPr="001F4EFC">
              <w:rPr>
                <w:rFonts w:ascii="Times New Roman" w:hAnsi="Times New Roman"/>
                <w:sz w:val="24"/>
                <w:szCs w:val="24"/>
              </w:rPr>
              <w:t>- обливание, воздушные ванны, обтирание, моржевание</w:t>
            </w:r>
          </w:p>
          <w:p w14:paraId="6EDA8693" w14:textId="77777777" w:rsidR="007662E0" w:rsidRPr="001F4EFC" w:rsidRDefault="007662E0" w:rsidP="00261EA8">
            <w:pPr>
              <w:widowControl w:val="0"/>
              <w:spacing w:after="0" w:line="240" w:lineRule="auto"/>
              <w:rPr>
                <w:rFonts w:ascii="Times New Roman" w:hAnsi="Times New Roman"/>
                <w:sz w:val="24"/>
                <w:szCs w:val="24"/>
              </w:rPr>
            </w:pPr>
            <w:r w:rsidRPr="001F4EFC">
              <w:rPr>
                <w:rFonts w:ascii="Times New Roman" w:hAnsi="Times New Roman"/>
                <w:sz w:val="24"/>
                <w:szCs w:val="24"/>
              </w:rPr>
              <w:t>- моржевание, воздушные ванны, обтирание, обливание</w:t>
            </w:r>
          </w:p>
          <w:p w14:paraId="50699576" w14:textId="77777777" w:rsidR="007662E0" w:rsidRPr="001F4EFC" w:rsidRDefault="007662E0" w:rsidP="00261EA8">
            <w:pPr>
              <w:spacing w:after="0" w:line="240" w:lineRule="auto"/>
              <w:rPr>
                <w:rFonts w:ascii="Times New Roman" w:eastAsia="Calibri" w:hAnsi="Times New Roman"/>
                <w:b/>
                <w:bCs/>
                <w:sz w:val="24"/>
                <w:szCs w:val="24"/>
              </w:rPr>
            </w:pPr>
            <w:r w:rsidRPr="001F4EFC">
              <w:rPr>
                <w:rFonts w:ascii="Times New Roman" w:hAnsi="Times New Roman"/>
                <w:sz w:val="24"/>
                <w:szCs w:val="24"/>
              </w:rPr>
              <w:t>- воздушные ванны, обливание, обтирание, моржевание.</w:t>
            </w:r>
          </w:p>
        </w:tc>
      </w:tr>
      <w:tr w:rsidR="007662E0" w:rsidRPr="001F4EFC" w14:paraId="2B303BBB" w14:textId="77777777" w:rsidTr="00FE38D2">
        <w:trPr>
          <w:trHeight w:val="887"/>
        </w:trPr>
        <w:tc>
          <w:tcPr>
            <w:tcW w:w="1091" w:type="pct"/>
            <w:tcBorders>
              <w:top w:val="single" w:sz="4" w:space="0" w:color="auto"/>
              <w:left w:val="single" w:sz="4" w:space="0" w:color="auto"/>
              <w:bottom w:val="single" w:sz="4" w:space="0" w:color="auto"/>
              <w:right w:val="single" w:sz="4" w:space="0" w:color="auto"/>
            </w:tcBorders>
            <w:shd w:val="clear" w:color="auto" w:fill="auto"/>
          </w:tcPr>
          <w:p w14:paraId="3D92DF38" w14:textId="77777777" w:rsidR="007662E0" w:rsidRPr="001F4EFC" w:rsidRDefault="007662E0" w:rsidP="00261EA8">
            <w:pPr>
              <w:pStyle w:val="Bodytext70"/>
              <w:shd w:val="clear" w:color="auto" w:fill="auto"/>
              <w:spacing w:line="240" w:lineRule="auto"/>
              <w:jc w:val="center"/>
              <w:rPr>
                <w:rFonts w:cs="Times New Roman"/>
                <w:b/>
                <w:sz w:val="24"/>
                <w:szCs w:val="24"/>
              </w:rPr>
            </w:pPr>
            <w:r w:rsidRPr="001F4EFC">
              <w:rPr>
                <w:rFonts w:cs="Times New Roman"/>
                <w:b/>
                <w:sz w:val="24"/>
                <w:szCs w:val="24"/>
              </w:rPr>
              <w:lastRenderedPageBreak/>
              <w:t>Тема 1.3.</w:t>
            </w:r>
          </w:p>
          <w:p w14:paraId="468A4C92"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sz w:val="24"/>
                <w:szCs w:val="24"/>
              </w:rPr>
              <w:t>Основы методики самостоятельных занятий физич</w:t>
            </w:r>
            <w:r w:rsidRPr="001F4EFC">
              <w:rPr>
                <w:rFonts w:ascii="Times New Roman" w:hAnsi="Times New Roman"/>
                <w:sz w:val="24"/>
                <w:szCs w:val="24"/>
              </w:rPr>
              <w:t>е</w:t>
            </w:r>
            <w:r w:rsidRPr="001F4EFC">
              <w:rPr>
                <w:rFonts w:ascii="Times New Roman" w:hAnsi="Times New Roman"/>
                <w:sz w:val="24"/>
                <w:szCs w:val="24"/>
              </w:rPr>
              <w:t>скими упражн</w:t>
            </w:r>
            <w:r w:rsidRPr="001F4EFC">
              <w:rPr>
                <w:rFonts w:ascii="Times New Roman" w:hAnsi="Times New Roman"/>
                <w:sz w:val="24"/>
                <w:szCs w:val="24"/>
              </w:rPr>
              <w:t>е</w:t>
            </w:r>
            <w:r w:rsidRPr="001F4EFC">
              <w:rPr>
                <w:rFonts w:ascii="Times New Roman" w:hAnsi="Times New Roman"/>
                <w:sz w:val="24"/>
                <w:szCs w:val="24"/>
              </w:rPr>
              <w:t>ниями</w:t>
            </w: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42A86617"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ЛР11, ЛР12</w:t>
            </w:r>
          </w:p>
          <w:p w14:paraId="51614D28"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МР01, МР02, МР07</w:t>
            </w:r>
          </w:p>
          <w:p w14:paraId="1CD9D857"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ПРб01,ПРб02,ПРб03, ПРб04, ПРб05</w:t>
            </w:r>
          </w:p>
          <w:p w14:paraId="6C4D4F27"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ОК8</w:t>
            </w:r>
          </w:p>
        </w:tc>
        <w:tc>
          <w:tcPr>
            <w:tcW w:w="2644" w:type="pct"/>
            <w:tcBorders>
              <w:top w:val="single" w:sz="4" w:space="0" w:color="auto"/>
              <w:left w:val="single" w:sz="4" w:space="0" w:color="auto"/>
              <w:bottom w:val="single" w:sz="4" w:space="0" w:color="auto"/>
              <w:right w:val="single" w:sz="4" w:space="0" w:color="auto"/>
            </w:tcBorders>
            <w:shd w:val="clear" w:color="auto" w:fill="auto"/>
          </w:tcPr>
          <w:p w14:paraId="6CE28B4B" w14:textId="77777777" w:rsidR="007662E0" w:rsidRPr="001F4EFC" w:rsidRDefault="007662E0" w:rsidP="00261EA8">
            <w:pPr>
              <w:pStyle w:val="3"/>
              <w:spacing w:before="0" w:after="0" w:line="240" w:lineRule="auto"/>
              <w:rPr>
                <w:rStyle w:val="FontStyle68"/>
                <w:b/>
                <w:sz w:val="24"/>
                <w:szCs w:val="24"/>
              </w:rPr>
            </w:pPr>
            <w:bookmarkStart w:id="42" w:name="_Toc436380691"/>
            <w:r w:rsidRPr="001F4EFC">
              <w:rPr>
                <w:rStyle w:val="FontStyle68"/>
                <w:sz w:val="24"/>
                <w:szCs w:val="24"/>
              </w:rPr>
              <w:t xml:space="preserve">Тема: </w:t>
            </w:r>
            <w:r w:rsidRPr="001F4EFC">
              <w:rPr>
                <w:rStyle w:val="FontStyle68"/>
                <w:b/>
                <w:sz w:val="24"/>
                <w:szCs w:val="24"/>
              </w:rPr>
              <w:t xml:space="preserve">Основы методики самостоятельных занятий </w:t>
            </w:r>
          </w:p>
          <w:p w14:paraId="4A06AD76" w14:textId="77777777" w:rsidR="007662E0" w:rsidRPr="001F4EFC" w:rsidRDefault="007662E0" w:rsidP="00261EA8">
            <w:pPr>
              <w:pStyle w:val="3"/>
              <w:spacing w:before="0" w:after="0" w:line="240" w:lineRule="auto"/>
              <w:rPr>
                <w:rFonts w:ascii="Times New Roman" w:hAnsi="Times New Roman"/>
                <w:b w:val="0"/>
                <w:sz w:val="24"/>
                <w:szCs w:val="24"/>
              </w:rPr>
            </w:pPr>
            <w:r w:rsidRPr="001F4EFC">
              <w:rPr>
                <w:rStyle w:val="FontStyle68"/>
                <w:b/>
                <w:sz w:val="24"/>
                <w:szCs w:val="24"/>
              </w:rPr>
              <w:t>физическими упражнениями</w:t>
            </w:r>
            <w:bookmarkEnd w:id="42"/>
            <w:r w:rsidRPr="001F4EFC">
              <w:rPr>
                <w:rStyle w:val="FontStyle68"/>
                <w:b/>
                <w:sz w:val="24"/>
                <w:szCs w:val="24"/>
              </w:rPr>
              <w:t xml:space="preserve"> (реферат)</w:t>
            </w:r>
          </w:p>
          <w:p w14:paraId="7D397363"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xml:space="preserve">1. Составить комплекс утренней гимнастики </w:t>
            </w:r>
          </w:p>
          <w:p w14:paraId="200C8FE8"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2. Составить комплекс общеразвивающих упражнений.</w:t>
            </w:r>
          </w:p>
          <w:p w14:paraId="1CF98356" w14:textId="77777777" w:rsidR="007662E0" w:rsidRPr="001F4EFC" w:rsidRDefault="007662E0" w:rsidP="00261EA8">
            <w:pPr>
              <w:spacing w:after="0" w:line="240" w:lineRule="auto"/>
              <w:rPr>
                <w:rFonts w:ascii="Times New Roman" w:eastAsia="Calibri" w:hAnsi="Times New Roman"/>
                <w:b/>
                <w:bCs/>
                <w:sz w:val="24"/>
                <w:szCs w:val="24"/>
              </w:rPr>
            </w:pPr>
            <w:r w:rsidRPr="001F4EFC">
              <w:rPr>
                <w:rFonts w:ascii="Times New Roman" w:hAnsi="Times New Roman"/>
                <w:sz w:val="24"/>
                <w:szCs w:val="24"/>
              </w:rPr>
              <w:t>3. Составить комплекс  упражнений «физкул</w:t>
            </w:r>
            <w:r w:rsidRPr="001F4EFC">
              <w:rPr>
                <w:rFonts w:ascii="Times New Roman" w:hAnsi="Times New Roman"/>
                <w:sz w:val="24"/>
                <w:szCs w:val="24"/>
              </w:rPr>
              <w:t>ь</w:t>
            </w:r>
            <w:r w:rsidRPr="001F4EFC">
              <w:rPr>
                <w:rFonts w:ascii="Times New Roman" w:hAnsi="Times New Roman"/>
                <w:sz w:val="24"/>
                <w:szCs w:val="24"/>
              </w:rPr>
              <w:t>турной паузы»</w:t>
            </w:r>
          </w:p>
        </w:tc>
      </w:tr>
      <w:tr w:rsidR="007662E0" w:rsidRPr="001F4EFC" w14:paraId="25316EB2" w14:textId="77777777" w:rsidTr="00FE38D2">
        <w:trPr>
          <w:trHeight w:val="887"/>
        </w:trPr>
        <w:tc>
          <w:tcPr>
            <w:tcW w:w="1091" w:type="pct"/>
            <w:tcBorders>
              <w:top w:val="single" w:sz="4" w:space="0" w:color="auto"/>
              <w:left w:val="single" w:sz="4" w:space="0" w:color="auto"/>
              <w:bottom w:val="single" w:sz="4" w:space="0" w:color="auto"/>
              <w:right w:val="single" w:sz="4" w:space="0" w:color="auto"/>
            </w:tcBorders>
            <w:shd w:val="clear" w:color="auto" w:fill="auto"/>
          </w:tcPr>
          <w:p w14:paraId="74704554"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pacing w:val="-3"/>
                <w:sz w:val="24"/>
                <w:szCs w:val="24"/>
              </w:rPr>
            </w:pPr>
            <w:r w:rsidRPr="001F4EFC">
              <w:rPr>
                <w:rFonts w:ascii="Times New Roman" w:hAnsi="Times New Roman"/>
                <w:b/>
                <w:sz w:val="24"/>
                <w:szCs w:val="24"/>
              </w:rPr>
              <w:t>Раздел 2</w:t>
            </w:r>
            <w:r w:rsidRPr="001F4EFC">
              <w:rPr>
                <w:rFonts w:ascii="Times New Roman" w:hAnsi="Times New Roman"/>
                <w:sz w:val="24"/>
                <w:szCs w:val="24"/>
              </w:rPr>
              <w:t xml:space="preserve"> Учебно-тренировочная часть</w:t>
            </w:r>
            <w:r w:rsidRPr="001F4EFC">
              <w:rPr>
                <w:rFonts w:ascii="Times New Roman" w:hAnsi="Times New Roman"/>
                <w:b/>
                <w:bCs/>
                <w:spacing w:val="-3"/>
                <w:sz w:val="24"/>
                <w:szCs w:val="24"/>
              </w:rPr>
              <w:t xml:space="preserve"> Тема 2.1</w:t>
            </w:r>
          </w:p>
          <w:p w14:paraId="1220A3E6" w14:textId="77777777" w:rsidR="007662E0" w:rsidRPr="00FE38D2"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1F4EFC">
              <w:rPr>
                <w:rFonts w:ascii="Times New Roman" w:hAnsi="Times New Roman"/>
                <w:sz w:val="24"/>
                <w:szCs w:val="24"/>
              </w:rPr>
              <w:t>Легкая атлетика. Кроссовая подг</w:t>
            </w:r>
            <w:r w:rsidRPr="001F4EFC">
              <w:rPr>
                <w:rFonts w:ascii="Times New Roman" w:hAnsi="Times New Roman"/>
                <w:sz w:val="24"/>
                <w:szCs w:val="24"/>
              </w:rPr>
              <w:t>о</w:t>
            </w:r>
            <w:r w:rsidR="00FE38D2">
              <w:rPr>
                <w:rFonts w:ascii="Times New Roman" w:hAnsi="Times New Roman"/>
                <w:sz w:val="24"/>
                <w:szCs w:val="24"/>
              </w:rPr>
              <w:t>товка</w:t>
            </w: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093C761D" w14:textId="77777777" w:rsidR="007662E0" w:rsidRPr="001F4EFC" w:rsidRDefault="007662E0" w:rsidP="00261EA8">
            <w:pPr>
              <w:tabs>
                <w:tab w:val="left" w:pos="300"/>
                <w:tab w:val="left" w:pos="916"/>
                <w:tab w:val="center" w:pos="10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ЛР11, ЛР12</w:t>
            </w:r>
          </w:p>
          <w:p w14:paraId="6F8BFBEB"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МР01, МР02, МР07</w:t>
            </w:r>
          </w:p>
          <w:p w14:paraId="684C47DA"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ПРб01,ПРб02,ПРб03, ПРб04, ПРб05</w:t>
            </w:r>
          </w:p>
          <w:p w14:paraId="516D5C2C" w14:textId="77777777" w:rsidR="007662E0" w:rsidRPr="001F4EFC" w:rsidRDefault="007662E0" w:rsidP="00261EA8">
            <w:pPr>
              <w:spacing w:after="0" w:line="240" w:lineRule="auto"/>
              <w:jc w:val="center"/>
              <w:rPr>
                <w:rFonts w:ascii="Times New Roman" w:hAnsi="Times New Roman"/>
                <w:b/>
                <w:bCs/>
                <w:sz w:val="24"/>
                <w:szCs w:val="24"/>
              </w:rPr>
            </w:pPr>
            <w:r w:rsidRPr="001F4EFC">
              <w:rPr>
                <w:rFonts w:ascii="Times New Roman" w:hAnsi="Times New Roman"/>
                <w:bCs/>
                <w:sz w:val="24"/>
                <w:szCs w:val="24"/>
              </w:rPr>
              <w:t>ОК8</w:t>
            </w:r>
          </w:p>
        </w:tc>
        <w:tc>
          <w:tcPr>
            <w:tcW w:w="2644" w:type="pct"/>
            <w:tcBorders>
              <w:top w:val="single" w:sz="4" w:space="0" w:color="auto"/>
              <w:left w:val="single" w:sz="4" w:space="0" w:color="auto"/>
              <w:bottom w:val="single" w:sz="4" w:space="0" w:color="auto"/>
              <w:right w:val="single" w:sz="4" w:space="0" w:color="auto"/>
            </w:tcBorders>
            <w:shd w:val="clear" w:color="auto" w:fill="auto"/>
          </w:tcPr>
          <w:p w14:paraId="6B75E5FD" w14:textId="77777777" w:rsidR="007662E0" w:rsidRPr="001F4EFC" w:rsidRDefault="007662E0" w:rsidP="00261EA8">
            <w:pPr>
              <w:spacing w:after="0" w:line="240" w:lineRule="auto"/>
              <w:rPr>
                <w:rFonts w:ascii="Times New Roman" w:eastAsia="Calibri" w:hAnsi="Times New Roman"/>
                <w:b/>
                <w:bCs/>
                <w:sz w:val="24"/>
                <w:szCs w:val="24"/>
              </w:rPr>
            </w:pPr>
            <w:r w:rsidRPr="001F4EFC">
              <w:rPr>
                <w:rFonts w:ascii="Times New Roman" w:eastAsia="Calibri" w:hAnsi="Times New Roman"/>
                <w:b/>
                <w:bCs/>
                <w:sz w:val="24"/>
                <w:szCs w:val="24"/>
              </w:rPr>
              <w:t>Контрольные нормативы:</w:t>
            </w:r>
          </w:p>
          <w:p w14:paraId="25050B3B" w14:textId="77777777" w:rsidR="007662E0" w:rsidRPr="001F4EFC" w:rsidRDefault="007662E0" w:rsidP="00261EA8">
            <w:pPr>
              <w:spacing w:after="0" w:line="240" w:lineRule="auto"/>
              <w:rPr>
                <w:rFonts w:ascii="Times New Roman" w:eastAsia="Calibri" w:hAnsi="Times New Roman"/>
                <w:bCs/>
                <w:sz w:val="24"/>
                <w:szCs w:val="24"/>
              </w:rPr>
            </w:pPr>
            <w:r w:rsidRPr="001F4EFC">
              <w:rPr>
                <w:rFonts w:ascii="Times New Roman" w:eastAsia="Calibri" w:hAnsi="Times New Roman"/>
                <w:bCs/>
                <w:sz w:val="24"/>
                <w:szCs w:val="24"/>
              </w:rPr>
              <w:t>Девушки – бег 200 м, бег 500 м; бег 2000 м.;</w:t>
            </w:r>
          </w:p>
          <w:p w14:paraId="4D8C94B3" w14:textId="77777777" w:rsidR="007662E0" w:rsidRPr="001F4EFC" w:rsidRDefault="007662E0" w:rsidP="00261EA8">
            <w:pPr>
              <w:spacing w:after="0" w:line="240" w:lineRule="auto"/>
              <w:rPr>
                <w:rFonts w:ascii="Times New Roman" w:eastAsia="Calibri" w:hAnsi="Times New Roman"/>
                <w:b/>
                <w:bCs/>
                <w:sz w:val="24"/>
                <w:szCs w:val="24"/>
              </w:rPr>
            </w:pPr>
            <w:r w:rsidRPr="001F4EFC">
              <w:rPr>
                <w:rFonts w:ascii="Times New Roman" w:eastAsia="Calibri" w:hAnsi="Times New Roman"/>
                <w:bCs/>
                <w:sz w:val="24"/>
                <w:szCs w:val="24"/>
              </w:rPr>
              <w:t>Юноши – бег 300 м., бег 1000 м., бег 3000 м.</w:t>
            </w:r>
          </w:p>
        </w:tc>
      </w:tr>
      <w:tr w:rsidR="007662E0" w:rsidRPr="001F4EFC" w14:paraId="2375CB03" w14:textId="77777777" w:rsidTr="00FE38D2">
        <w:trPr>
          <w:trHeight w:val="887"/>
        </w:trPr>
        <w:tc>
          <w:tcPr>
            <w:tcW w:w="1091" w:type="pct"/>
            <w:tcBorders>
              <w:top w:val="single" w:sz="4" w:space="0" w:color="auto"/>
              <w:left w:val="single" w:sz="4" w:space="0" w:color="auto"/>
              <w:bottom w:val="single" w:sz="4" w:space="0" w:color="auto"/>
              <w:right w:val="single" w:sz="4" w:space="0" w:color="auto"/>
            </w:tcBorders>
            <w:shd w:val="clear" w:color="auto" w:fill="auto"/>
          </w:tcPr>
          <w:p w14:paraId="74706A11"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
                <w:bCs/>
                <w:spacing w:val="-3"/>
                <w:sz w:val="24"/>
                <w:szCs w:val="24"/>
              </w:rPr>
              <w:t>Тема 2.2.</w:t>
            </w:r>
            <w:r w:rsidRPr="001F4EFC">
              <w:rPr>
                <w:rFonts w:ascii="Times New Roman" w:hAnsi="Times New Roman"/>
                <w:sz w:val="24"/>
                <w:szCs w:val="24"/>
              </w:rPr>
              <w:t xml:space="preserve"> Гимн</w:t>
            </w:r>
            <w:r w:rsidRPr="001F4EFC">
              <w:rPr>
                <w:rFonts w:ascii="Times New Roman" w:hAnsi="Times New Roman"/>
                <w:sz w:val="24"/>
                <w:szCs w:val="24"/>
              </w:rPr>
              <w:t>а</w:t>
            </w:r>
            <w:r w:rsidRPr="001F4EFC">
              <w:rPr>
                <w:rFonts w:ascii="Times New Roman" w:hAnsi="Times New Roman"/>
                <w:sz w:val="24"/>
                <w:szCs w:val="24"/>
              </w:rPr>
              <w:t>стика. Общая ф</w:t>
            </w:r>
            <w:r w:rsidRPr="001F4EFC">
              <w:rPr>
                <w:rFonts w:ascii="Times New Roman" w:hAnsi="Times New Roman"/>
                <w:sz w:val="24"/>
                <w:szCs w:val="24"/>
              </w:rPr>
              <w:t>и</w:t>
            </w:r>
            <w:r w:rsidRPr="001F4EFC">
              <w:rPr>
                <w:rFonts w:ascii="Times New Roman" w:hAnsi="Times New Roman"/>
                <w:sz w:val="24"/>
                <w:szCs w:val="24"/>
              </w:rPr>
              <w:t>зическая подг</w:t>
            </w:r>
            <w:r w:rsidRPr="001F4EFC">
              <w:rPr>
                <w:rFonts w:ascii="Times New Roman" w:hAnsi="Times New Roman"/>
                <w:sz w:val="24"/>
                <w:szCs w:val="24"/>
              </w:rPr>
              <w:t>о</w:t>
            </w:r>
            <w:r w:rsidRPr="001F4EFC">
              <w:rPr>
                <w:rFonts w:ascii="Times New Roman" w:hAnsi="Times New Roman"/>
                <w:sz w:val="24"/>
                <w:szCs w:val="24"/>
              </w:rPr>
              <w:t>товка</w:t>
            </w: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17A2125A" w14:textId="77777777" w:rsidR="007662E0" w:rsidRPr="001F4EFC" w:rsidRDefault="007662E0" w:rsidP="00261EA8">
            <w:pPr>
              <w:tabs>
                <w:tab w:val="left" w:pos="300"/>
                <w:tab w:val="left" w:pos="916"/>
                <w:tab w:val="center" w:pos="10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ЛР11, ЛР12</w:t>
            </w:r>
          </w:p>
          <w:p w14:paraId="3FA6CA0E"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МР01, МР02, МР07</w:t>
            </w:r>
          </w:p>
          <w:p w14:paraId="7CA2603C"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ПРб01,ПРб02,ПРб03, ПРб04, ПРб05</w:t>
            </w:r>
          </w:p>
          <w:p w14:paraId="7C52E63D" w14:textId="77777777" w:rsidR="007662E0" w:rsidRPr="001F4EFC" w:rsidRDefault="007662E0" w:rsidP="00261EA8">
            <w:pPr>
              <w:spacing w:after="0" w:line="240" w:lineRule="auto"/>
              <w:jc w:val="center"/>
              <w:rPr>
                <w:rFonts w:ascii="Times New Roman" w:hAnsi="Times New Roman"/>
                <w:b/>
                <w:bCs/>
                <w:sz w:val="24"/>
                <w:szCs w:val="24"/>
              </w:rPr>
            </w:pPr>
            <w:r w:rsidRPr="001F4EFC">
              <w:rPr>
                <w:rFonts w:ascii="Times New Roman" w:hAnsi="Times New Roman"/>
                <w:bCs/>
                <w:sz w:val="24"/>
                <w:szCs w:val="24"/>
              </w:rPr>
              <w:t>ОК8</w:t>
            </w:r>
          </w:p>
        </w:tc>
        <w:tc>
          <w:tcPr>
            <w:tcW w:w="2644" w:type="pct"/>
            <w:tcBorders>
              <w:top w:val="single" w:sz="4" w:space="0" w:color="auto"/>
              <w:left w:val="single" w:sz="4" w:space="0" w:color="auto"/>
              <w:bottom w:val="single" w:sz="4" w:space="0" w:color="auto"/>
              <w:right w:val="single" w:sz="4" w:space="0" w:color="auto"/>
            </w:tcBorders>
            <w:shd w:val="clear" w:color="auto" w:fill="auto"/>
          </w:tcPr>
          <w:p w14:paraId="1357A986" w14:textId="77777777" w:rsidR="007662E0" w:rsidRPr="001F4EFC" w:rsidRDefault="007662E0" w:rsidP="00261EA8">
            <w:pPr>
              <w:spacing w:after="0" w:line="240" w:lineRule="auto"/>
              <w:rPr>
                <w:rFonts w:ascii="Times New Roman" w:hAnsi="Times New Roman"/>
                <w:b/>
                <w:sz w:val="24"/>
                <w:szCs w:val="24"/>
              </w:rPr>
            </w:pPr>
            <w:r w:rsidRPr="001F4EFC">
              <w:rPr>
                <w:rFonts w:ascii="Times New Roman" w:hAnsi="Times New Roman"/>
                <w:b/>
                <w:sz w:val="24"/>
                <w:szCs w:val="24"/>
              </w:rPr>
              <w:t xml:space="preserve">Контрольные нормативы: </w:t>
            </w:r>
          </w:p>
          <w:p w14:paraId="250F3ACB"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xml:space="preserve"> - Прыжки через скакалку за 1 мин., кол-во раз;</w:t>
            </w:r>
          </w:p>
          <w:p w14:paraId="544F51AA"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Сгибание и разгибание рук в упоре на гимн</w:t>
            </w:r>
            <w:r w:rsidRPr="001F4EFC">
              <w:rPr>
                <w:rFonts w:ascii="Times New Roman" w:hAnsi="Times New Roman"/>
                <w:sz w:val="24"/>
                <w:szCs w:val="24"/>
              </w:rPr>
              <w:t>а</w:t>
            </w:r>
            <w:r w:rsidRPr="001F4EFC">
              <w:rPr>
                <w:rFonts w:ascii="Times New Roman" w:hAnsi="Times New Roman"/>
                <w:sz w:val="24"/>
                <w:szCs w:val="24"/>
              </w:rPr>
              <w:t>стической скамейке, кол-во раз;</w:t>
            </w:r>
          </w:p>
          <w:p w14:paraId="01FCD163"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Прыжки в длину с места (см);</w:t>
            </w:r>
          </w:p>
          <w:p w14:paraId="5AF96249"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Подтягивание в висе лежа (перекладина на в</w:t>
            </w:r>
            <w:r w:rsidRPr="001F4EFC">
              <w:rPr>
                <w:rFonts w:ascii="Times New Roman" w:hAnsi="Times New Roman"/>
                <w:sz w:val="24"/>
                <w:szCs w:val="24"/>
              </w:rPr>
              <w:t>ы</w:t>
            </w:r>
            <w:r w:rsidRPr="001F4EFC">
              <w:rPr>
                <w:rFonts w:ascii="Times New Roman" w:hAnsi="Times New Roman"/>
                <w:sz w:val="24"/>
                <w:szCs w:val="24"/>
              </w:rPr>
              <w:t>соте 90 см), кол-во раз;</w:t>
            </w:r>
          </w:p>
          <w:p w14:paraId="2C3C6184"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lastRenderedPageBreak/>
              <w:t>- Подъем и опускание туловища из положения лежа, ноги закреплены, руки за головой – кол-во раз.</w:t>
            </w:r>
          </w:p>
        </w:tc>
      </w:tr>
      <w:tr w:rsidR="007662E0" w:rsidRPr="001F4EFC" w14:paraId="7E87CD26" w14:textId="77777777" w:rsidTr="00FE38D2">
        <w:trPr>
          <w:trHeight w:val="887"/>
        </w:trPr>
        <w:tc>
          <w:tcPr>
            <w:tcW w:w="1091" w:type="pct"/>
            <w:tcBorders>
              <w:top w:val="single" w:sz="4" w:space="0" w:color="auto"/>
              <w:left w:val="single" w:sz="4" w:space="0" w:color="auto"/>
              <w:bottom w:val="single" w:sz="4" w:space="0" w:color="auto"/>
              <w:right w:val="single" w:sz="4" w:space="0" w:color="auto"/>
            </w:tcBorders>
            <w:shd w:val="clear" w:color="auto" w:fill="auto"/>
          </w:tcPr>
          <w:p w14:paraId="78FA058F"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1F4EFC">
              <w:rPr>
                <w:rFonts w:ascii="Times New Roman" w:hAnsi="Times New Roman"/>
                <w:b/>
                <w:bCs/>
                <w:sz w:val="24"/>
                <w:szCs w:val="24"/>
              </w:rPr>
              <w:lastRenderedPageBreak/>
              <w:t>Тема  2.3</w:t>
            </w:r>
          </w:p>
          <w:p w14:paraId="2AB42621"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1F4EFC">
              <w:rPr>
                <w:rFonts w:ascii="Times New Roman" w:hAnsi="Times New Roman"/>
                <w:sz w:val="24"/>
                <w:szCs w:val="24"/>
              </w:rPr>
              <w:t>Спортивные игры</w:t>
            </w:r>
          </w:p>
          <w:p w14:paraId="5C27781C"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7137A5E2" w14:textId="77777777" w:rsidR="007662E0" w:rsidRPr="001F4EFC" w:rsidRDefault="007662E0" w:rsidP="00261EA8">
            <w:pPr>
              <w:tabs>
                <w:tab w:val="left" w:pos="300"/>
                <w:tab w:val="left" w:pos="916"/>
                <w:tab w:val="center" w:pos="10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ЛР11, ЛР12</w:t>
            </w:r>
          </w:p>
          <w:p w14:paraId="7EE3B586"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МР01, МР02, МР07</w:t>
            </w:r>
          </w:p>
          <w:p w14:paraId="00B7E193"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ПРб01,ПРб02,ПРб03, ПРб04, ПРб05</w:t>
            </w:r>
          </w:p>
          <w:p w14:paraId="29557CAD" w14:textId="77777777" w:rsidR="007662E0" w:rsidRPr="001F4EFC" w:rsidRDefault="007662E0" w:rsidP="00261EA8">
            <w:pPr>
              <w:spacing w:after="0" w:line="240" w:lineRule="auto"/>
              <w:jc w:val="center"/>
              <w:rPr>
                <w:rFonts w:ascii="Times New Roman" w:hAnsi="Times New Roman"/>
                <w:b/>
                <w:bCs/>
                <w:sz w:val="24"/>
                <w:szCs w:val="24"/>
              </w:rPr>
            </w:pPr>
            <w:r w:rsidRPr="001F4EFC">
              <w:rPr>
                <w:rFonts w:ascii="Times New Roman" w:hAnsi="Times New Roman"/>
                <w:bCs/>
                <w:sz w:val="24"/>
                <w:szCs w:val="24"/>
              </w:rPr>
              <w:t>ОК8</w:t>
            </w:r>
          </w:p>
        </w:tc>
        <w:tc>
          <w:tcPr>
            <w:tcW w:w="2644" w:type="pct"/>
            <w:tcBorders>
              <w:top w:val="single" w:sz="4" w:space="0" w:color="auto"/>
              <w:left w:val="single" w:sz="4" w:space="0" w:color="auto"/>
              <w:bottom w:val="single" w:sz="4" w:space="0" w:color="auto"/>
              <w:right w:val="single" w:sz="4" w:space="0" w:color="auto"/>
            </w:tcBorders>
            <w:shd w:val="clear" w:color="auto" w:fill="auto"/>
          </w:tcPr>
          <w:p w14:paraId="4F9CBC22" w14:textId="77777777" w:rsidR="007662E0" w:rsidRPr="001F4EFC" w:rsidRDefault="007662E0" w:rsidP="00261EA8">
            <w:pPr>
              <w:spacing w:after="0" w:line="240" w:lineRule="auto"/>
              <w:rPr>
                <w:rFonts w:ascii="Times New Roman" w:hAnsi="Times New Roman"/>
                <w:b/>
                <w:sz w:val="24"/>
                <w:szCs w:val="24"/>
              </w:rPr>
            </w:pPr>
            <w:r w:rsidRPr="001F4EFC">
              <w:rPr>
                <w:rFonts w:ascii="Times New Roman" w:hAnsi="Times New Roman"/>
                <w:b/>
                <w:sz w:val="24"/>
                <w:szCs w:val="24"/>
              </w:rPr>
              <w:t xml:space="preserve">Контрольные нормативы: </w:t>
            </w:r>
          </w:p>
          <w:p w14:paraId="4AEA4E0A"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Волейбол:</w:t>
            </w:r>
          </w:p>
          <w:p w14:paraId="19C0A429"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передача мяча двумя руками сверху, кол-во раз;</w:t>
            </w:r>
          </w:p>
          <w:p w14:paraId="0E667A29"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передача мяча двумя руками снизу, кол-во раз</w:t>
            </w:r>
          </w:p>
          <w:p w14:paraId="0C693264"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Баскетбол:</w:t>
            </w:r>
          </w:p>
          <w:p w14:paraId="3ABEE259"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штрафные броски, кол-во раз;</w:t>
            </w:r>
          </w:p>
          <w:p w14:paraId="47FE36C4"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количество правильно выполненных бросков по кольцу с ведением правой (левой) рукой,  кол-во раз</w:t>
            </w:r>
          </w:p>
        </w:tc>
      </w:tr>
      <w:tr w:rsidR="007662E0" w:rsidRPr="001F4EFC" w14:paraId="2E5CE6D0" w14:textId="77777777" w:rsidTr="00FE38D2">
        <w:trPr>
          <w:trHeight w:val="887"/>
        </w:trPr>
        <w:tc>
          <w:tcPr>
            <w:tcW w:w="1091" w:type="pct"/>
            <w:tcBorders>
              <w:top w:val="single" w:sz="4" w:space="0" w:color="auto"/>
              <w:left w:val="single" w:sz="4" w:space="0" w:color="auto"/>
              <w:bottom w:val="single" w:sz="4" w:space="0" w:color="auto"/>
              <w:right w:val="single" w:sz="4" w:space="0" w:color="auto"/>
            </w:tcBorders>
            <w:shd w:val="clear" w:color="auto" w:fill="auto"/>
          </w:tcPr>
          <w:p w14:paraId="3AD623BD"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Тема 2.4</w:t>
            </w:r>
          </w:p>
          <w:p w14:paraId="4425EA18"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sz w:val="24"/>
                <w:szCs w:val="24"/>
              </w:rPr>
              <w:t>Туризм</w:t>
            </w: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7D926BCA" w14:textId="77777777" w:rsidR="007662E0" w:rsidRPr="001F4EFC" w:rsidRDefault="007662E0" w:rsidP="00261EA8">
            <w:pPr>
              <w:tabs>
                <w:tab w:val="left" w:pos="300"/>
                <w:tab w:val="left" w:pos="916"/>
                <w:tab w:val="center" w:pos="10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ЛР11, ЛР12</w:t>
            </w:r>
          </w:p>
          <w:p w14:paraId="753E12C0"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МР01, МР02, МР07</w:t>
            </w:r>
          </w:p>
          <w:p w14:paraId="69623F04"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ПРб01,ПРб02,ПРб03, ПРб04, ПРб05</w:t>
            </w:r>
          </w:p>
          <w:p w14:paraId="7918729D" w14:textId="77777777" w:rsidR="007662E0" w:rsidRPr="001F4EFC" w:rsidRDefault="007662E0" w:rsidP="00261EA8">
            <w:pPr>
              <w:spacing w:after="0" w:line="240" w:lineRule="auto"/>
              <w:jc w:val="center"/>
              <w:rPr>
                <w:rFonts w:ascii="Times New Roman" w:hAnsi="Times New Roman"/>
                <w:b/>
                <w:bCs/>
                <w:sz w:val="24"/>
                <w:szCs w:val="24"/>
              </w:rPr>
            </w:pPr>
            <w:r w:rsidRPr="001F4EFC">
              <w:rPr>
                <w:rFonts w:ascii="Times New Roman" w:hAnsi="Times New Roman"/>
                <w:bCs/>
                <w:sz w:val="24"/>
                <w:szCs w:val="24"/>
              </w:rPr>
              <w:t>ОК8</w:t>
            </w:r>
          </w:p>
        </w:tc>
        <w:tc>
          <w:tcPr>
            <w:tcW w:w="2644" w:type="pct"/>
            <w:tcBorders>
              <w:top w:val="single" w:sz="4" w:space="0" w:color="auto"/>
              <w:left w:val="single" w:sz="4" w:space="0" w:color="auto"/>
              <w:bottom w:val="single" w:sz="4" w:space="0" w:color="auto"/>
              <w:right w:val="single" w:sz="4" w:space="0" w:color="auto"/>
            </w:tcBorders>
            <w:shd w:val="clear" w:color="auto" w:fill="auto"/>
          </w:tcPr>
          <w:p w14:paraId="39F1DC09" w14:textId="77777777" w:rsidR="007662E0" w:rsidRPr="001F4EFC" w:rsidRDefault="007662E0" w:rsidP="00261EA8">
            <w:pPr>
              <w:spacing w:after="0" w:line="240" w:lineRule="auto"/>
              <w:rPr>
                <w:rFonts w:ascii="Times New Roman" w:hAnsi="Times New Roman"/>
                <w:b/>
                <w:sz w:val="24"/>
                <w:szCs w:val="24"/>
              </w:rPr>
            </w:pPr>
            <w:r w:rsidRPr="001F4EFC">
              <w:rPr>
                <w:rFonts w:ascii="Times New Roman" w:hAnsi="Times New Roman"/>
                <w:b/>
                <w:sz w:val="24"/>
                <w:szCs w:val="24"/>
              </w:rPr>
              <w:t>Тема: Туризм</w:t>
            </w:r>
          </w:p>
          <w:p w14:paraId="0E93076F" w14:textId="77777777" w:rsidR="007662E0" w:rsidRPr="001F4EFC" w:rsidRDefault="007662E0" w:rsidP="00261EA8">
            <w:pPr>
              <w:spacing w:after="0" w:line="240" w:lineRule="auto"/>
              <w:rPr>
                <w:rFonts w:ascii="Times New Roman" w:hAnsi="Times New Roman"/>
                <w:b/>
                <w:i/>
                <w:sz w:val="24"/>
                <w:szCs w:val="24"/>
              </w:rPr>
            </w:pPr>
            <w:r w:rsidRPr="001F4EFC">
              <w:rPr>
                <w:rFonts w:ascii="Times New Roman" w:hAnsi="Times New Roman"/>
                <w:b/>
                <w:i/>
                <w:sz w:val="24"/>
                <w:szCs w:val="24"/>
              </w:rPr>
              <w:t>1. Когда и где впервые в России было создано первое общество велосипедистов-туристов («Русский туринг-клуб»)?</w:t>
            </w:r>
          </w:p>
          <w:p w14:paraId="3990EFB6"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1) Ярославль, 1910 г.;</w:t>
            </w:r>
          </w:p>
          <w:p w14:paraId="0848F06A"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2) Санкт-Петербург, 1895 г.;</w:t>
            </w:r>
          </w:p>
          <w:p w14:paraId="713BB712"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3) Москва, 1905 г.</w:t>
            </w:r>
          </w:p>
          <w:p w14:paraId="1AEB1FF5"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4) Киев, 1900 г.</w:t>
            </w:r>
          </w:p>
          <w:p w14:paraId="4935BB91"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b/>
                <w:i/>
                <w:sz w:val="24"/>
                <w:szCs w:val="24"/>
              </w:rPr>
              <w:t>2. Какой вид туризма считается не акти</w:t>
            </w:r>
            <w:r w:rsidRPr="001F4EFC">
              <w:rPr>
                <w:rFonts w:ascii="Times New Roman" w:hAnsi="Times New Roman"/>
                <w:b/>
                <w:i/>
                <w:sz w:val="24"/>
                <w:szCs w:val="24"/>
              </w:rPr>
              <w:t>в</w:t>
            </w:r>
            <w:r w:rsidRPr="001F4EFC">
              <w:rPr>
                <w:rFonts w:ascii="Times New Roman" w:hAnsi="Times New Roman"/>
                <w:b/>
                <w:i/>
                <w:sz w:val="24"/>
                <w:szCs w:val="24"/>
              </w:rPr>
              <w:t>ным?</w:t>
            </w:r>
            <w:r w:rsidRPr="001F4EFC">
              <w:rPr>
                <w:rFonts w:ascii="Times New Roman" w:hAnsi="Times New Roman"/>
                <w:b/>
                <w:i/>
                <w:sz w:val="24"/>
                <w:szCs w:val="24"/>
              </w:rPr>
              <w:br/>
            </w:r>
            <w:r w:rsidRPr="001F4EFC">
              <w:rPr>
                <w:rFonts w:ascii="Times New Roman" w:hAnsi="Times New Roman"/>
                <w:sz w:val="24"/>
                <w:szCs w:val="24"/>
              </w:rPr>
              <w:t>1) горный;</w:t>
            </w:r>
            <w:r w:rsidRPr="001F4EFC">
              <w:rPr>
                <w:rFonts w:ascii="Times New Roman" w:hAnsi="Times New Roman"/>
                <w:sz w:val="24"/>
                <w:szCs w:val="24"/>
              </w:rPr>
              <w:br/>
              <w:t>2) пешеходный;</w:t>
            </w:r>
            <w:r w:rsidRPr="001F4EFC">
              <w:rPr>
                <w:rFonts w:ascii="Times New Roman" w:hAnsi="Times New Roman"/>
                <w:sz w:val="24"/>
                <w:szCs w:val="24"/>
              </w:rPr>
              <w:br/>
              <w:t>3) экскурсионный;</w:t>
            </w:r>
            <w:r w:rsidRPr="001F4EFC">
              <w:rPr>
                <w:rFonts w:ascii="Times New Roman" w:hAnsi="Times New Roman"/>
                <w:sz w:val="24"/>
                <w:szCs w:val="24"/>
              </w:rPr>
              <w:br/>
              <w:t>4) велосипедный.</w:t>
            </w:r>
          </w:p>
          <w:p w14:paraId="2D69810B" w14:textId="77777777" w:rsidR="007662E0" w:rsidRPr="001F4EFC" w:rsidRDefault="007662E0" w:rsidP="00261EA8">
            <w:pPr>
              <w:widowControl w:val="0"/>
              <w:autoSpaceDE w:val="0"/>
              <w:spacing w:after="0" w:line="240" w:lineRule="auto"/>
              <w:rPr>
                <w:rFonts w:ascii="Times New Roman" w:hAnsi="Times New Roman"/>
                <w:b/>
                <w:i/>
                <w:sz w:val="24"/>
                <w:szCs w:val="24"/>
                <w:shd w:val="clear" w:color="auto" w:fill="FFFFFF"/>
              </w:rPr>
            </w:pPr>
            <w:r w:rsidRPr="001F4EFC">
              <w:rPr>
                <w:rFonts w:ascii="Times New Roman" w:hAnsi="Times New Roman"/>
                <w:b/>
                <w:i/>
                <w:sz w:val="24"/>
                <w:szCs w:val="24"/>
              </w:rPr>
              <w:t>3.</w:t>
            </w:r>
            <w:bookmarkStart w:id="43" w:name="_Toc435089138"/>
            <w:bookmarkStart w:id="44" w:name="_Toc436380604"/>
            <w:bookmarkStart w:id="45" w:name="_Toc436380708"/>
            <w:r w:rsidRPr="001F4EFC">
              <w:rPr>
                <w:rFonts w:ascii="Times New Roman" w:hAnsi="Times New Roman"/>
                <w:b/>
                <w:i/>
                <w:sz w:val="24"/>
                <w:szCs w:val="24"/>
                <w:shd w:val="clear" w:color="auto" w:fill="FFFFFF"/>
              </w:rPr>
              <w:t xml:space="preserve"> На каком минимальном расстоянии от п</w:t>
            </w:r>
            <w:r w:rsidRPr="001F4EFC">
              <w:rPr>
                <w:rFonts w:ascii="Times New Roman" w:hAnsi="Times New Roman"/>
                <w:b/>
                <w:i/>
                <w:sz w:val="24"/>
                <w:szCs w:val="24"/>
                <w:shd w:val="clear" w:color="auto" w:fill="FFFFFF"/>
              </w:rPr>
              <w:t>а</w:t>
            </w:r>
            <w:r w:rsidRPr="001F4EFC">
              <w:rPr>
                <w:rFonts w:ascii="Times New Roman" w:hAnsi="Times New Roman"/>
                <w:b/>
                <w:i/>
                <w:sz w:val="24"/>
                <w:szCs w:val="24"/>
                <w:shd w:val="clear" w:color="auto" w:fill="FFFFFF"/>
              </w:rPr>
              <w:t>латки должен находиться костер:</w:t>
            </w:r>
          </w:p>
          <w:p w14:paraId="438854E5"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shd w:val="clear" w:color="auto" w:fill="FFFFFF"/>
              </w:rPr>
              <w:t>1) 1,5 м;</w:t>
            </w:r>
            <w:r w:rsidRPr="001F4EFC">
              <w:rPr>
                <w:rFonts w:ascii="Times New Roman" w:hAnsi="Times New Roman"/>
                <w:sz w:val="24"/>
                <w:szCs w:val="24"/>
              </w:rPr>
              <w:br/>
            </w:r>
            <w:r w:rsidRPr="001F4EFC">
              <w:rPr>
                <w:rFonts w:ascii="Times New Roman" w:hAnsi="Times New Roman"/>
                <w:sz w:val="24"/>
                <w:szCs w:val="24"/>
                <w:shd w:val="clear" w:color="auto" w:fill="FFFFFF"/>
              </w:rPr>
              <w:t>2) 3 м;</w:t>
            </w:r>
            <w:r w:rsidRPr="001F4EFC">
              <w:rPr>
                <w:rFonts w:ascii="Times New Roman" w:hAnsi="Times New Roman"/>
                <w:sz w:val="24"/>
                <w:szCs w:val="24"/>
              </w:rPr>
              <w:br/>
            </w:r>
            <w:r w:rsidRPr="001F4EFC">
              <w:rPr>
                <w:rFonts w:ascii="Times New Roman" w:hAnsi="Times New Roman"/>
                <w:sz w:val="24"/>
                <w:szCs w:val="24"/>
                <w:shd w:val="clear" w:color="auto" w:fill="FFFFFF"/>
              </w:rPr>
              <w:t>3) 5 м.</w:t>
            </w:r>
            <w:bookmarkEnd w:id="43"/>
            <w:bookmarkEnd w:id="44"/>
            <w:bookmarkEnd w:id="45"/>
          </w:p>
          <w:p w14:paraId="602D9D1F" w14:textId="77777777" w:rsidR="007662E0" w:rsidRPr="001F4EFC" w:rsidRDefault="007662E0" w:rsidP="00261EA8">
            <w:pPr>
              <w:spacing w:after="0" w:line="240" w:lineRule="auto"/>
              <w:rPr>
                <w:rFonts w:ascii="Times New Roman" w:hAnsi="Times New Roman"/>
                <w:b/>
                <w:i/>
                <w:sz w:val="24"/>
                <w:szCs w:val="24"/>
              </w:rPr>
            </w:pPr>
            <w:r w:rsidRPr="001F4EFC">
              <w:rPr>
                <w:rFonts w:ascii="Times New Roman" w:hAnsi="Times New Roman"/>
                <w:b/>
                <w:i/>
                <w:sz w:val="24"/>
                <w:szCs w:val="24"/>
              </w:rPr>
              <w:t>4. Какого диаметра должны быть рабочие веревки, применяемые для организации стр</w:t>
            </w:r>
            <w:r w:rsidRPr="001F4EFC">
              <w:rPr>
                <w:rFonts w:ascii="Times New Roman" w:hAnsi="Times New Roman"/>
                <w:b/>
                <w:i/>
                <w:sz w:val="24"/>
                <w:szCs w:val="24"/>
              </w:rPr>
              <w:t>а</w:t>
            </w:r>
            <w:r w:rsidRPr="001F4EFC">
              <w:rPr>
                <w:rFonts w:ascii="Times New Roman" w:hAnsi="Times New Roman"/>
                <w:b/>
                <w:i/>
                <w:sz w:val="24"/>
                <w:szCs w:val="24"/>
              </w:rPr>
              <w:t>ховки, перил и сопровождения:</w:t>
            </w:r>
          </w:p>
          <w:p w14:paraId="50F1967C"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1)  4-6 мм;</w:t>
            </w:r>
          </w:p>
          <w:p w14:paraId="5F270649"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xml:space="preserve">2)  6-8 мм; </w:t>
            </w:r>
          </w:p>
          <w:p w14:paraId="7729064B"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3) 10-12 мм.</w:t>
            </w:r>
          </w:p>
          <w:p w14:paraId="7BE35B09"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b/>
                <w:i/>
                <w:sz w:val="24"/>
                <w:szCs w:val="24"/>
              </w:rPr>
              <w:t>5.</w:t>
            </w:r>
            <w:r w:rsidRPr="001F4EFC">
              <w:rPr>
                <w:rFonts w:ascii="Times New Roman" w:hAnsi="Times New Roman"/>
                <w:sz w:val="24"/>
                <w:szCs w:val="24"/>
              </w:rPr>
              <w:t xml:space="preserve"> </w:t>
            </w:r>
            <w:r w:rsidRPr="001F4EFC">
              <w:rPr>
                <w:rFonts w:ascii="Times New Roman" w:hAnsi="Times New Roman"/>
                <w:b/>
                <w:i/>
                <w:sz w:val="24"/>
                <w:szCs w:val="24"/>
              </w:rPr>
              <w:t>Что является двойной веревкой:</w:t>
            </w:r>
            <w:r w:rsidRPr="001F4EFC">
              <w:rPr>
                <w:rFonts w:ascii="Times New Roman" w:hAnsi="Times New Roman"/>
                <w:sz w:val="24"/>
                <w:szCs w:val="24"/>
              </w:rPr>
              <w:t xml:space="preserve"> </w:t>
            </w:r>
          </w:p>
          <w:p w14:paraId="5C2868C5"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1) сдвоенная (т.е. сложенная вдвое), но име</w:t>
            </w:r>
            <w:r w:rsidRPr="001F4EFC">
              <w:rPr>
                <w:rFonts w:ascii="Times New Roman" w:hAnsi="Times New Roman"/>
                <w:sz w:val="24"/>
                <w:szCs w:val="24"/>
              </w:rPr>
              <w:t>ю</w:t>
            </w:r>
            <w:r w:rsidRPr="001F4EFC">
              <w:rPr>
                <w:rFonts w:ascii="Times New Roman" w:hAnsi="Times New Roman"/>
                <w:sz w:val="24"/>
                <w:szCs w:val="24"/>
              </w:rPr>
              <w:t xml:space="preserve">щая во всех нагружаемых сечениях две ветви; </w:t>
            </w:r>
          </w:p>
          <w:p w14:paraId="15483B30"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2) две отдельные веревки;</w:t>
            </w:r>
          </w:p>
          <w:p w14:paraId="0F137050"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3) все перечисленное.</w:t>
            </w:r>
          </w:p>
          <w:p w14:paraId="77C878A9" w14:textId="77777777" w:rsidR="007662E0" w:rsidRPr="001F4EFC" w:rsidRDefault="007662E0" w:rsidP="00261EA8">
            <w:pPr>
              <w:widowControl w:val="0"/>
              <w:autoSpaceDE w:val="0"/>
              <w:spacing w:after="0" w:line="240" w:lineRule="auto"/>
              <w:rPr>
                <w:rFonts w:ascii="Times New Roman" w:hAnsi="Times New Roman"/>
                <w:b/>
                <w:i/>
                <w:sz w:val="24"/>
                <w:szCs w:val="24"/>
              </w:rPr>
            </w:pPr>
            <w:r w:rsidRPr="001F4EFC">
              <w:rPr>
                <w:rFonts w:ascii="Times New Roman" w:hAnsi="Times New Roman"/>
                <w:b/>
                <w:i/>
                <w:sz w:val="24"/>
                <w:szCs w:val="24"/>
              </w:rPr>
              <w:t>6. Какая общественная организация «выпу</w:t>
            </w:r>
            <w:r w:rsidRPr="001F4EFC">
              <w:rPr>
                <w:rFonts w:ascii="Times New Roman" w:hAnsi="Times New Roman"/>
                <w:b/>
                <w:i/>
                <w:sz w:val="24"/>
                <w:szCs w:val="24"/>
              </w:rPr>
              <w:t>с</w:t>
            </w:r>
            <w:r w:rsidRPr="001F4EFC">
              <w:rPr>
                <w:rFonts w:ascii="Times New Roman" w:hAnsi="Times New Roman"/>
                <w:b/>
                <w:i/>
                <w:sz w:val="24"/>
                <w:szCs w:val="24"/>
              </w:rPr>
              <w:t>кает» группу на маршрут:</w:t>
            </w:r>
          </w:p>
          <w:p w14:paraId="60C9F629" w14:textId="77777777" w:rsidR="007662E0" w:rsidRPr="001F4EFC" w:rsidRDefault="007662E0" w:rsidP="00261EA8">
            <w:pPr>
              <w:widowControl w:val="0"/>
              <w:autoSpaceDE w:val="0"/>
              <w:spacing w:after="0" w:line="240" w:lineRule="auto"/>
              <w:rPr>
                <w:rFonts w:ascii="Times New Roman" w:hAnsi="Times New Roman"/>
                <w:sz w:val="24"/>
                <w:szCs w:val="24"/>
              </w:rPr>
            </w:pPr>
            <w:r w:rsidRPr="001F4EFC">
              <w:rPr>
                <w:rFonts w:ascii="Times New Roman" w:hAnsi="Times New Roman"/>
                <w:sz w:val="24"/>
                <w:szCs w:val="24"/>
              </w:rPr>
              <w:t>1) туристско-спортивный союз России;</w:t>
            </w:r>
          </w:p>
          <w:p w14:paraId="3EF56C05" w14:textId="77777777" w:rsidR="007662E0" w:rsidRPr="001F4EFC" w:rsidRDefault="007662E0" w:rsidP="00261EA8">
            <w:pPr>
              <w:widowControl w:val="0"/>
              <w:autoSpaceDE w:val="0"/>
              <w:spacing w:after="0" w:line="240" w:lineRule="auto"/>
              <w:rPr>
                <w:rFonts w:ascii="Times New Roman" w:hAnsi="Times New Roman"/>
                <w:sz w:val="24"/>
                <w:szCs w:val="24"/>
              </w:rPr>
            </w:pPr>
            <w:r w:rsidRPr="001F4EFC">
              <w:rPr>
                <w:rFonts w:ascii="Times New Roman" w:hAnsi="Times New Roman"/>
                <w:sz w:val="24"/>
                <w:szCs w:val="24"/>
              </w:rPr>
              <w:t>2) маршрутно-квалификационная комиссия;</w:t>
            </w:r>
          </w:p>
          <w:p w14:paraId="683DCF96"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3) туристская секция.</w:t>
            </w:r>
          </w:p>
          <w:p w14:paraId="26518A2E" w14:textId="77777777" w:rsidR="007662E0" w:rsidRPr="001F4EFC" w:rsidRDefault="007662E0" w:rsidP="00261EA8">
            <w:pPr>
              <w:spacing w:after="0" w:line="240" w:lineRule="auto"/>
              <w:rPr>
                <w:rFonts w:ascii="Times New Roman" w:hAnsi="Times New Roman"/>
                <w:b/>
                <w:i/>
                <w:sz w:val="24"/>
                <w:szCs w:val="24"/>
              </w:rPr>
            </w:pPr>
            <w:r w:rsidRPr="001F4EFC">
              <w:rPr>
                <w:rFonts w:ascii="Times New Roman" w:hAnsi="Times New Roman"/>
                <w:b/>
                <w:i/>
                <w:sz w:val="24"/>
                <w:szCs w:val="24"/>
              </w:rPr>
              <w:t xml:space="preserve">7. Что относится к списку </w:t>
            </w:r>
          </w:p>
          <w:p w14:paraId="212ED4A3" w14:textId="77777777" w:rsidR="007662E0" w:rsidRPr="001F4EFC" w:rsidRDefault="007662E0" w:rsidP="00261EA8">
            <w:pPr>
              <w:spacing w:after="0" w:line="240" w:lineRule="auto"/>
              <w:rPr>
                <w:rFonts w:ascii="Times New Roman" w:hAnsi="Times New Roman"/>
                <w:b/>
                <w:i/>
                <w:sz w:val="24"/>
                <w:szCs w:val="24"/>
              </w:rPr>
            </w:pPr>
            <w:r w:rsidRPr="001F4EFC">
              <w:rPr>
                <w:rFonts w:ascii="Times New Roman" w:hAnsi="Times New Roman"/>
                <w:b/>
                <w:i/>
                <w:sz w:val="24"/>
                <w:szCs w:val="24"/>
              </w:rPr>
              <w:t xml:space="preserve"> личного снаряжения туриста?</w:t>
            </w:r>
          </w:p>
          <w:p w14:paraId="1CA04776" w14:textId="77777777" w:rsidR="007662E0" w:rsidRPr="001F4EFC" w:rsidRDefault="007662E0" w:rsidP="00261EA8">
            <w:pPr>
              <w:spacing w:after="0" w:line="240" w:lineRule="auto"/>
              <w:rPr>
                <w:rFonts w:ascii="Times New Roman" w:hAnsi="Times New Roman"/>
                <w:b/>
                <w:i/>
                <w:sz w:val="24"/>
                <w:szCs w:val="24"/>
              </w:rPr>
            </w:pPr>
            <w:r w:rsidRPr="001F4EFC">
              <w:rPr>
                <w:rFonts w:ascii="Times New Roman" w:hAnsi="Times New Roman"/>
                <w:sz w:val="24"/>
                <w:szCs w:val="24"/>
              </w:rPr>
              <w:t>1) коврик туристический, котелок;</w:t>
            </w:r>
          </w:p>
          <w:p w14:paraId="4BE22FF7"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 xml:space="preserve">2) палатка, основная веревка; </w:t>
            </w:r>
          </w:p>
          <w:p w14:paraId="3F56F61D"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lastRenderedPageBreak/>
              <w:t>3) страховочная система, альпеншток</w:t>
            </w:r>
          </w:p>
          <w:p w14:paraId="062C9925" w14:textId="77777777" w:rsidR="007662E0" w:rsidRPr="001F4EFC" w:rsidRDefault="007662E0" w:rsidP="00261EA8">
            <w:pPr>
              <w:widowControl w:val="0"/>
              <w:autoSpaceDE w:val="0"/>
              <w:spacing w:after="0" w:line="240" w:lineRule="auto"/>
              <w:rPr>
                <w:rFonts w:ascii="Times New Roman" w:hAnsi="Times New Roman"/>
                <w:sz w:val="24"/>
                <w:szCs w:val="24"/>
              </w:rPr>
            </w:pPr>
            <w:r w:rsidRPr="001F4EFC">
              <w:rPr>
                <w:rFonts w:ascii="Times New Roman" w:hAnsi="Times New Roman"/>
                <w:b/>
                <w:i/>
                <w:sz w:val="24"/>
                <w:szCs w:val="24"/>
              </w:rPr>
              <w:t>8. В каком виде туризма нужны «кошки»:</w:t>
            </w:r>
          </w:p>
          <w:p w14:paraId="77FBD56A" w14:textId="77777777" w:rsidR="007662E0" w:rsidRPr="001F4EFC" w:rsidRDefault="007662E0" w:rsidP="00261EA8">
            <w:pPr>
              <w:widowControl w:val="0"/>
              <w:autoSpaceDE w:val="0"/>
              <w:spacing w:after="0" w:line="240" w:lineRule="auto"/>
              <w:rPr>
                <w:rFonts w:ascii="Times New Roman" w:hAnsi="Times New Roman"/>
                <w:sz w:val="24"/>
                <w:szCs w:val="24"/>
              </w:rPr>
            </w:pPr>
            <w:r w:rsidRPr="001F4EFC">
              <w:rPr>
                <w:rFonts w:ascii="Times New Roman" w:hAnsi="Times New Roman"/>
                <w:sz w:val="24"/>
                <w:szCs w:val="24"/>
              </w:rPr>
              <w:t>1) пешеходный;</w:t>
            </w:r>
          </w:p>
          <w:p w14:paraId="13372D76" w14:textId="77777777" w:rsidR="007662E0" w:rsidRPr="001F4EFC" w:rsidRDefault="007662E0" w:rsidP="00261EA8">
            <w:pPr>
              <w:widowControl w:val="0"/>
              <w:autoSpaceDE w:val="0"/>
              <w:spacing w:after="0" w:line="240" w:lineRule="auto"/>
              <w:rPr>
                <w:rFonts w:ascii="Times New Roman" w:hAnsi="Times New Roman"/>
                <w:sz w:val="24"/>
                <w:szCs w:val="24"/>
              </w:rPr>
            </w:pPr>
            <w:r w:rsidRPr="001F4EFC">
              <w:rPr>
                <w:rFonts w:ascii="Times New Roman" w:hAnsi="Times New Roman"/>
                <w:sz w:val="24"/>
                <w:szCs w:val="24"/>
              </w:rPr>
              <w:t>2) велосипедный;</w:t>
            </w:r>
          </w:p>
          <w:p w14:paraId="46D7B559" w14:textId="77777777" w:rsidR="007662E0" w:rsidRPr="001F4EFC" w:rsidRDefault="007662E0" w:rsidP="00261EA8">
            <w:pPr>
              <w:widowControl w:val="0"/>
              <w:autoSpaceDE w:val="0"/>
              <w:spacing w:after="0" w:line="240" w:lineRule="auto"/>
              <w:rPr>
                <w:rFonts w:ascii="Times New Roman" w:hAnsi="Times New Roman"/>
                <w:sz w:val="24"/>
                <w:szCs w:val="24"/>
              </w:rPr>
            </w:pPr>
            <w:r w:rsidRPr="001F4EFC">
              <w:rPr>
                <w:rFonts w:ascii="Times New Roman" w:hAnsi="Times New Roman"/>
                <w:sz w:val="24"/>
                <w:szCs w:val="24"/>
              </w:rPr>
              <w:t>3)  горный;</w:t>
            </w:r>
          </w:p>
          <w:p w14:paraId="5C54FAFC"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4) скалолазание.</w:t>
            </w:r>
          </w:p>
          <w:p w14:paraId="432D85B7" w14:textId="77777777" w:rsidR="007662E0" w:rsidRPr="001F4EFC" w:rsidRDefault="007662E0" w:rsidP="00261EA8">
            <w:pPr>
              <w:widowControl w:val="0"/>
              <w:autoSpaceDE w:val="0"/>
              <w:spacing w:after="0" w:line="240" w:lineRule="auto"/>
              <w:rPr>
                <w:rFonts w:ascii="Times New Roman" w:hAnsi="Times New Roman"/>
                <w:b/>
                <w:i/>
                <w:sz w:val="24"/>
                <w:szCs w:val="24"/>
              </w:rPr>
            </w:pPr>
            <w:r w:rsidRPr="001F4EFC">
              <w:rPr>
                <w:rFonts w:ascii="Times New Roman" w:hAnsi="Times New Roman"/>
                <w:b/>
                <w:i/>
                <w:sz w:val="24"/>
                <w:szCs w:val="24"/>
              </w:rPr>
              <w:t>9. Сколько категорий сложности существ</w:t>
            </w:r>
            <w:r w:rsidRPr="001F4EFC">
              <w:rPr>
                <w:rFonts w:ascii="Times New Roman" w:hAnsi="Times New Roman"/>
                <w:b/>
                <w:i/>
                <w:sz w:val="24"/>
                <w:szCs w:val="24"/>
              </w:rPr>
              <w:t>у</w:t>
            </w:r>
            <w:r w:rsidRPr="001F4EFC">
              <w:rPr>
                <w:rFonts w:ascii="Times New Roman" w:hAnsi="Times New Roman"/>
                <w:b/>
                <w:i/>
                <w:sz w:val="24"/>
                <w:szCs w:val="24"/>
              </w:rPr>
              <w:t>ет в туризме:</w:t>
            </w:r>
          </w:p>
          <w:p w14:paraId="446F9419" w14:textId="77777777" w:rsidR="007662E0" w:rsidRPr="001F4EFC" w:rsidRDefault="007662E0" w:rsidP="00261EA8">
            <w:pPr>
              <w:widowControl w:val="0"/>
              <w:autoSpaceDE w:val="0"/>
              <w:spacing w:after="0" w:line="240" w:lineRule="auto"/>
              <w:rPr>
                <w:rFonts w:ascii="Times New Roman" w:hAnsi="Times New Roman"/>
                <w:sz w:val="24"/>
                <w:szCs w:val="24"/>
              </w:rPr>
            </w:pPr>
            <w:r w:rsidRPr="001F4EFC">
              <w:rPr>
                <w:rFonts w:ascii="Times New Roman" w:hAnsi="Times New Roman"/>
                <w:sz w:val="24"/>
                <w:szCs w:val="24"/>
              </w:rPr>
              <w:t>1) 3;</w:t>
            </w:r>
          </w:p>
          <w:p w14:paraId="07915C07" w14:textId="77777777" w:rsidR="007662E0" w:rsidRPr="001F4EFC" w:rsidRDefault="007662E0" w:rsidP="00261EA8">
            <w:pPr>
              <w:widowControl w:val="0"/>
              <w:autoSpaceDE w:val="0"/>
              <w:spacing w:after="0" w:line="240" w:lineRule="auto"/>
              <w:rPr>
                <w:rFonts w:ascii="Times New Roman" w:hAnsi="Times New Roman"/>
                <w:sz w:val="24"/>
                <w:szCs w:val="24"/>
              </w:rPr>
            </w:pPr>
            <w:r w:rsidRPr="001F4EFC">
              <w:rPr>
                <w:rFonts w:ascii="Times New Roman" w:hAnsi="Times New Roman"/>
                <w:sz w:val="24"/>
                <w:szCs w:val="24"/>
              </w:rPr>
              <w:t>2) 4;</w:t>
            </w:r>
          </w:p>
          <w:p w14:paraId="6E841CF5" w14:textId="77777777" w:rsidR="007662E0" w:rsidRPr="001F4EFC" w:rsidRDefault="007662E0" w:rsidP="00261EA8">
            <w:pPr>
              <w:widowControl w:val="0"/>
              <w:autoSpaceDE w:val="0"/>
              <w:spacing w:after="0" w:line="240" w:lineRule="auto"/>
              <w:rPr>
                <w:rFonts w:ascii="Times New Roman" w:hAnsi="Times New Roman"/>
                <w:sz w:val="24"/>
                <w:szCs w:val="24"/>
              </w:rPr>
            </w:pPr>
            <w:r w:rsidRPr="001F4EFC">
              <w:rPr>
                <w:rFonts w:ascii="Times New Roman" w:hAnsi="Times New Roman"/>
                <w:sz w:val="24"/>
                <w:szCs w:val="24"/>
              </w:rPr>
              <w:t>3) 5;</w:t>
            </w:r>
          </w:p>
          <w:p w14:paraId="5D57C77B" w14:textId="77777777" w:rsidR="007662E0" w:rsidRPr="001F4EFC" w:rsidRDefault="007662E0" w:rsidP="00261EA8">
            <w:pPr>
              <w:spacing w:after="0" w:line="240" w:lineRule="auto"/>
              <w:rPr>
                <w:rFonts w:ascii="Times New Roman" w:hAnsi="Times New Roman"/>
                <w:sz w:val="24"/>
                <w:szCs w:val="24"/>
              </w:rPr>
            </w:pPr>
            <w:r w:rsidRPr="001F4EFC">
              <w:rPr>
                <w:rFonts w:ascii="Times New Roman" w:hAnsi="Times New Roman"/>
                <w:sz w:val="24"/>
                <w:szCs w:val="24"/>
              </w:rPr>
              <w:t>4) 6.</w:t>
            </w:r>
          </w:p>
          <w:p w14:paraId="0B8CA9DB" w14:textId="77777777" w:rsidR="007662E0" w:rsidRPr="001F4EFC" w:rsidRDefault="007662E0" w:rsidP="00261EA8">
            <w:pPr>
              <w:spacing w:after="0" w:line="240" w:lineRule="auto"/>
              <w:rPr>
                <w:rFonts w:ascii="Times New Roman" w:hAnsi="Times New Roman"/>
                <w:sz w:val="24"/>
                <w:szCs w:val="24"/>
              </w:rPr>
            </w:pPr>
          </w:p>
        </w:tc>
      </w:tr>
      <w:tr w:rsidR="007662E0" w:rsidRPr="001F4EFC" w14:paraId="04159DDC" w14:textId="77777777" w:rsidTr="00FE38D2">
        <w:trPr>
          <w:trHeight w:val="887"/>
        </w:trPr>
        <w:tc>
          <w:tcPr>
            <w:tcW w:w="1091" w:type="pct"/>
            <w:tcBorders>
              <w:top w:val="single" w:sz="4" w:space="0" w:color="auto"/>
              <w:left w:val="single" w:sz="4" w:space="0" w:color="auto"/>
              <w:bottom w:val="single" w:sz="4" w:space="0" w:color="auto"/>
              <w:right w:val="single" w:sz="4" w:space="0" w:color="auto"/>
            </w:tcBorders>
            <w:shd w:val="clear" w:color="auto" w:fill="auto"/>
            <w:vAlign w:val="center"/>
          </w:tcPr>
          <w:p w14:paraId="3D0F9281" w14:textId="77777777" w:rsidR="007662E0" w:rsidRPr="001F4EFC" w:rsidRDefault="007662E0"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lastRenderedPageBreak/>
              <w:t>Зачетное занятие</w:t>
            </w: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197429A5" w14:textId="77777777" w:rsidR="007662E0" w:rsidRPr="001F4EFC" w:rsidRDefault="007662E0" w:rsidP="00261EA8">
            <w:pPr>
              <w:tabs>
                <w:tab w:val="left" w:pos="300"/>
                <w:tab w:val="left" w:pos="916"/>
                <w:tab w:val="center" w:pos="10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ЛР11, ЛР12</w:t>
            </w:r>
          </w:p>
          <w:p w14:paraId="186E5D0F"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МР01, МР02, МР07</w:t>
            </w:r>
          </w:p>
          <w:p w14:paraId="5CF4D22D" w14:textId="77777777" w:rsidR="007662E0" w:rsidRPr="001F4EFC" w:rsidRDefault="007662E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ПРб01,ПРб02,ПРб03, ПРб04, ПРб05</w:t>
            </w:r>
          </w:p>
          <w:p w14:paraId="372FFE5C" w14:textId="77777777" w:rsidR="007662E0" w:rsidRPr="001F4EFC" w:rsidRDefault="007662E0" w:rsidP="00261EA8">
            <w:pPr>
              <w:spacing w:after="0" w:line="240" w:lineRule="auto"/>
              <w:jc w:val="center"/>
              <w:rPr>
                <w:rFonts w:ascii="Times New Roman" w:hAnsi="Times New Roman"/>
                <w:b/>
                <w:bCs/>
                <w:sz w:val="24"/>
                <w:szCs w:val="24"/>
              </w:rPr>
            </w:pPr>
            <w:r w:rsidRPr="001F4EFC">
              <w:rPr>
                <w:rFonts w:ascii="Times New Roman" w:hAnsi="Times New Roman"/>
                <w:bCs/>
                <w:sz w:val="24"/>
                <w:szCs w:val="24"/>
              </w:rPr>
              <w:t>ОК8</w:t>
            </w:r>
          </w:p>
        </w:tc>
        <w:tc>
          <w:tcPr>
            <w:tcW w:w="2644" w:type="pct"/>
            <w:tcBorders>
              <w:top w:val="single" w:sz="4" w:space="0" w:color="auto"/>
              <w:left w:val="single" w:sz="4" w:space="0" w:color="auto"/>
              <w:bottom w:val="single" w:sz="4" w:space="0" w:color="auto"/>
              <w:right w:val="single" w:sz="4" w:space="0" w:color="auto"/>
            </w:tcBorders>
            <w:shd w:val="clear" w:color="auto" w:fill="auto"/>
          </w:tcPr>
          <w:p w14:paraId="473DEC7C" w14:textId="77777777" w:rsidR="007662E0" w:rsidRPr="001F4EFC" w:rsidRDefault="007662E0" w:rsidP="00261EA8">
            <w:pPr>
              <w:spacing w:after="0" w:line="240" w:lineRule="auto"/>
              <w:jc w:val="both"/>
              <w:rPr>
                <w:rFonts w:ascii="Times New Roman" w:hAnsi="Times New Roman"/>
                <w:sz w:val="24"/>
                <w:szCs w:val="24"/>
              </w:rPr>
            </w:pPr>
            <w:r w:rsidRPr="001F4EFC">
              <w:rPr>
                <w:rFonts w:ascii="Times New Roman" w:hAnsi="Times New Roman"/>
                <w:sz w:val="24"/>
                <w:szCs w:val="24"/>
              </w:rPr>
              <w:t>Эссе на выбранную тему:</w:t>
            </w:r>
          </w:p>
          <w:p w14:paraId="2DA61B74" w14:textId="77777777" w:rsidR="007662E0" w:rsidRPr="001F4EFC" w:rsidRDefault="007662E0" w:rsidP="00261EA8">
            <w:pPr>
              <w:pStyle w:val="a7"/>
              <w:numPr>
                <w:ilvl w:val="0"/>
                <w:numId w:val="21"/>
              </w:numPr>
              <w:tabs>
                <w:tab w:val="left" w:pos="426"/>
              </w:tabs>
              <w:ind w:left="0" w:firstLine="0"/>
              <w:jc w:val="both"/>
            </w:pPr>
            <w:r w:rsidRPr="001F4EFC">
              <w:t>Каково значение двигательной активности для здоровья человека?</w:t>
            </w:r>
          </w:p>
          <w:p w14:paraId="5877F2C7" w14:textId="77777777" w:rsidR="007662E0" w:rsidRPr="001F4EFC" w:rsidRDefault="007662E0" w:rsidP="00261EA8">
            <w:pPr>
              <w:numPr>
                <w:ilvl w:val="0"/>
                <w:numId w:val="21"/>
              </w:numPr>
              <w:spacing w:after="0" w:line="240" w:lineRule="auto"/>
              <w:jc w:val="both"/>
              <w:rPr>
                <w:rFonts w:ascii="Times New Roman" w:hAnsi="Times New Roman"/>
                <w:sz w:val="24"/>
                <w:szCs w:val="24"/>
              </w:rPr>
            </w:pPr>
            <w:r w:rsidRPr="001F4EFC">
              <w:rPr>
                <w:rFonts w:ascii="Times New Roman" w:hAnsi="Times New Roman"/>
                <w:sz w:val="24"/>
                <w:szCs w:val="24"/>
              </w:rPr>
              <w:t>Какой мотив для занятий</w:t>
            </w:r>
          </w:p>
          <w:p w14:paraId="0CA99AA2" w14:textId="77777777" w:rsidR="007662E0" w:rsidRPr="001F4EFC" w:rsidRDefault="007662E0" w:rsidP="00261EA8">
            <w:pPr>
              <w:spacing w:after="0" w:line="240" w:lineRule="auto"/>
              <w:jc w:val="both"/>
              <w:rPr>
                <w:rFonts w:ascii="Times New Roman" w:hAnsi="Times New Roman"/>
                <w:sz w:val="24"/>
                <w:szCs w:val="24"/>
              </w:rPr>
            </w:pPr>
            <w:r w:rsidRPr="001F4EFC">
              <w:rPr>
                <w:rFonts w:ascii="Times New Roman" w:hAnsi="Times New Roman"/>
                <w:sz w:val="24"/>
                <w:szCs w:val="24"/>
              </w:rPr>
              <w:t>физическими упражнениями Вы считаете наиболее важным (совершенствование физич</w:t>
            </w:r>
            <w:r w:rsidRPr="001F4EFC">
              <w:rPr>
                <w:rFonts w:ascii="Times New Roman" w:hAnsi="Times New Roman"/>
                <w:sz w:val="24"/>
                <w:szCs w:val="24"/>
              </w:rPr>
              <w:t>е</w:t>
            </w:r>
            <w:r w:rsidRPr="001F4EFC">
              <w:rPr>
                <w:rFonts w:ascii="Times New Roman" w:hAnsi="Times New Roman"/>
                <w:sz w:val="24"/>
                <w:szCs w:val="24"/>
              </w:rPr>
              <w:t>ский данных, достижение спортивных результ</w:t>
            </w:r>
            <w:r w:rsidRPr="001F4EFC">
              <w:rPr>
                <w:rFonts w:ascii="Times New Roman" w:hAnsi="Times New Roman"/>
                <w:sz w:val="24"/>
                <w:szCs w:val="24"/>
              </w:rPr>
              <w:t>а</w:t>
            </w:r>
            <w:r w:rsidRPr="001F4EFC">
              <w:rPr>
                <w:rFonts w:ascii="Times New Roman" w:hAnsi="Times New Roman"/>
                <w:sz w:val="24"/>
                <w:szCs w:val="24"/>
              </w:rPr>
              <w:t>тов, социализация/общение и др.) и почему?</w:t>
            </w:r>
          </w:p>
          <w:p w14:paraId="619DE043" w14:textId="77777777" w:rsidR="007662E0" w:rsidRPr="001F4EFC" w:rsidRDefault="007662E0" w:rsidP="00261EA8">
            <w:pPr>
              <w:spacing w:after="0" w:line="240" w:lineRule="auto"/>
              <w:jc w:val="both"/>
              <w:rPr>
                <w:rFonts w:ascii="Times New Roman" w:hAnsi="Times New Roman"/>
                <w:sz w:val="24"/>
                <w:szCs w:val="24"/>
              </w:rPr>
            </w:pPr>
            <w:r w:rsidRPr="001F4EFC">
              <w:rPr>
                <w:rFonts w:ascii="Times New Roman" w:hAnsi="Times New Roman"/>
                <w:sz w:val="24"/>
                <w:szCs w:val="24"/>
              </w:rPr>
              <w:t>3. Какой видом спорта Вы предпочитаете зан</w:t>
            </w:r>
            <w:r w:rsidRPr="001F4EFC">
              <w:rPr>
                <w:rFonts w:ascii="Times New Roman" w:hAnsi="Times New Roman"/>
                <w:sz w:val="24"/>
                <w:szCs w:val="24"/>
              </w:rPr>
              <w:t>и</w:t>
            </w:r>
            <w:r w:rsidRPr="001F4EFC">
              <w:rPr>
                <w:rFonts w:ascii="Times New Roman" w:hAnsi="Times New Roman"/>
                <w:sz w:val="24"/>
                <w:szCs w:val="24"/>
              </w:rPr>
              <w:t>маться и объясните почему?</w:t>
            </w:r>
          </w:p>
          <w:p w14:paraId="00B15903" w14:textId="77777777" w:rsidR="007662E0" w:rsidRPr="001F4EFC" w:rsidRDefault="007662E0" w:rsidP="00261EA8">
            <w:pPr>
              <w:spacing w:after="0" w:line="240" w:lineRule="auto"/>
              <w:jc w:val="both"/>
              <w:rPr>
                <w:rFonts w:ascii="Times New Roman" w:hAnsi="Times New Roman"/>
                <w:sz w:val="24"/>
                <w:szCs w:val="24"/>
              </w:rPr>
            </w:pPr>
            <w:r w:rsidRPr="001F4EFC">
              <w:rPr>
                <w:rFonts w:ascii="Times New Roman" w:hAnsi="Times New Roman"/>
                <w:sz w:val="24"/>
                <w:szCs w:val="24"/>
              </w:rPr>
              <w:t>4. Обоснуйте необходимость самоконтроля при физических нагрузках.</w:t>
            </w:r>
          </w:p>
          <w:p w14:paraId="2EB0866E" w14:textId="77777777" w:rsidR="007662E0" w:rsidRPr="001F4EFC" w:rsidRDefault="007662E0" w:rsidP="00261EA8">
            <w:pPr>
              <w:spacing w:after="0" w:line="240" w:lineRule="auto"/>
              <w:jc w:val="both"/>
              <w:rPr>
                <w:rFonts w:ascii="Times New Roman" w:hAnsi="Times New Roman"/>
                <w:sz w:val="24"/>
                <w:szCs w:val="24"/>
              </w:rPr>
            </w:pPr>
            <w:r w:rsidRPr="001F4EFC">
              <w:rPr>
                <w:rFonts w:ascii="Times New Roman" w:hAnsi="Times New Roman"/>
                <w:sz w:val="24"/>
                <w:szCs w:val="24"/>
              </w:rPr>
              <w:t>5. Какова роль утренней гигиенической гимн</w:t>
            </w:r>
            <w:r w:rsidRPr="001F4EFC">
              <w:rPr>
                <w:rFonts w:ascii="Times New Roman" w:hAnsi="Times New Roman"/>
                <w:sz w:val="24"/>
                <w:szCs w:val="24"/>
              </w:rPr>
              <w:t>а</w:t>
            </w:r>
            <w:r w:rsidRPr="001F4EFC">
              <w:rPr>
                <w:rFonts w:ascii="Times New Roman" w:hAnsi="Times New Roman"/>
                <w:sz w:val="24"/>
                <w:szCs w:val="24"/>
              </w:rPr>
              <w:t>стики для оптимизации состояния человека?</w:t>
            </w:r>
          </w:p>
          <w:p w14:paraId="45220899" w14:textId="77777777" w:rsidR="007662E0" w:rsidRPr="001F4EFC" w:rsidRDefault="007662E0" w:rsidP="00261EA8">
            <w:pPr>
              <w:spacing w:after="0" w:line="240" w:lineRule="auto"/>
              <w:jc w:val="both"/>
              <w:rPr>
                <w:rFonts w:ascii="Times New Roman" w:hAnsi="Times New Roman"/>
                <w:sz w:val="24"/>
                <w:szCs w:val="24"/>
              </w:rPr>
            </w:pPr>
            <w:r w:rsidRPr="001F4EFC">
              <w:rPr>
                <w:rFonts w:ascii="Times New Roman" w:hAnsi="Times New Roman"/>
                <w:sz w:val="24"/>
                <w:szCs w:val="24"/>
              </w:rPr>
              <w:t>6. Значение и основные методы закаливания о</w:t>
            </w:r>
            <w:r w:rsidRPr="001F4EFC">
              <w:rPr>
                <w:rFonts w:ascii="Times New Roman" w:hAnsi="Times New Roman"/>
                <w:sz w:val="24"/>
                <w:szCs w:val="24"/>
              </w:rPr>
              <w:t>р</w:t>
            </w:r>
            <w:r w:rsidRPr="001F4EFC">
              <w:rPr>
                <w:rFonts w:ascii="Times New Roman" w:hAnsi="Times New Roman"/>
                <w:sz w:val="24"/>
                <w:szCs w:val="24"/>
              </w:rPr>
              <w:t xml:space="preserve">ганизма.    </w:t>
            </w:r>
          </w:p>
          <w:p w14:paraId="45B0A45E" w14:textId="77777777" w:rsidR="007662E0" w:rsidRPr="001F4EFC" w:rsidRDefault="007662E0" w:rsidP="00261EA8">
            <w:pPr>
              <w:spacing w:after="0" w:line="240" w:lineRule="auto"/>
              <w:jc w:val="both"/>
              <w:rPr>
                <w:rFonts w:ascii="Times New Roman" w:hAnsi="Times New Roman"/>
                <w:sz w:val="24"/>
                <w:szCs w:val="24"/>
              </w:rPr>
            </w:pPr>
            <w:r w:rsidRPr="001F4EFC">
              <w:rPr>
                <w:rFonts w:ascii="Times New Roman" w:hAnsi="Times New Roman"/>
                <w:sz w:val="24"/>
                <w:szCs w:val="24"/>
              </w:rPr>
              <w:t>7. Что Вы знаете о рациональном питании?</w:t>
            </w:r>
          </w:p>
          <w:p w14:paraId="249E96F2" w14:textId="77777777" w:rsidR="007662E0" w:rsidRPr="001F4EFC" w:rsidRDefault="007662E0" w:rsidP="00261EA8">
            <w:pPr>
              <w:spacing w:after="0" w:line="240" w:lineRule="auto"/>
              <w:jc w:val="both"/>
              <w:rPr>
                <w:rFonts w:ascii="Times New Roman" w:hAnsi="Times New Roman"/>
                <w:sz w:val="24"/>
                <w:szCs w:val="24"/>
              </w:rPr>
            </w:pPr>
            <w:r w:rsidRPr="001F4EFC">
              <w:rPr>
                <w:rFonts w:ascii="Times New Roman" w:hAnsi="Times New Roman"/>
                <w:sz w:val="24"/>
                <w:szCs w:val="24"/>
              </w:rPr>
              <w:t>8. Роль физической культуры в профессионал</w:t>
            </w:r>
            <w:r w:rsidRPr="001F4EFC">
              <w:rPr>
                <w:rFonts w:ascii="Times New Roman" w:hAnsi="Times New Roman"/>
                <w:sz w:val="24"/>
                <w:szCs w:val="24"/>
              </w:rPr>
              <w:t>ь</w:t>
            </w:r>
            <w:r w:rsidRPr="001F4EFC">
              <w:rPr>
                <w:rFonts w:ascii="Times New Roman" w:hAnsi="Times New Roman"/>
                <w:sz w:val="24"/>
                <w:szCs w:val="24"/>
              </w:rPr>
              <w:t>ной подготовке.</w:t>
            </w:r>
          </w:p>
          <w:p w14:paraId="731191DC" w14:textId="77777777" w:rsidR="007662E0" w:rsidRPr="001F4EFC" w:rsidRDefault="007662E0" w:rsidP="00261EA8">
            <w:pPr>
              <w:spacing w:after="0" w:line="240" w:lineRule="auto"/>
              <w:rPr>
                <w:rFonts w:ascii="Times New Roman" w:hAnsi="Times New Roman"/>
                <w:sz w:val="24"/>
                <w:szCs w:val="24"/>
              </w:rPr>
            </w:pPr>
          </w:p>
        </w:tc>
      </w:tr>
    </w:tbl>
    <w:p w14:paraId="4C55BAFE" w14:textId="77777777" w:rsidR="007662E0" w:rsidRPr="001F4EFC" w:rsidRDefault="007662E0" w:rsidP="00261EA8">
      <w:pPr>
        <w:spacing w:after="0"/>
        <w:rPr>
          <w:rFonts w:ascii="Times New Roman" w:hAnsi="Times New Roman"/>
          <w:sz w:val="24"/>
          <w:szCs w:val="24"/>
        </w:rPr>
      </w:pPr>
    </w:p>
    <w:p w14:paraId="0FF37359" w14:textId="77777777" w:rsidR="007662E0" w:rsidRPr="001F4EFC" w:rsidRDefault="007662E0" w:rsidP="00261EA8">
      <w:pPr>
        <w:spacing w:after="0"/>
        <w:ind w:leftChars="330" w:left="726" w:rightChars="330" w:right="726"/>
        <w:jc w:val="both"/>
        <w:rPr>
          <w:rFonts w:ascii="Times New Roman" w:eastAsia="Times New Roman" w:hAnsi="Times New Roman"/>
          <w:sz w:val="24"/>
          <w:szCs w:val="24"/>
        </w:rPr>
      </w:pPr>
      <w:r w:rsidRPr="001F4EFC">
        <w:rPr>
          <w:rFonts w:ascii="Times New Roman" w:eastAsia="Times New Roman" w:hAnsi="Times New Roman"/>
          <w:sz w:val="24"/>
          <w:szCs w:val="24"/>
        </w:rPr>
        <w:br w:type="page"/>
      </w:r>
    </w:p>
    <w:p w14:paraId="099CE557" w14:textId="77777777" w:rsidR="0091710E" w:rsidRPr="001F4EFC" w:rsidRDefault="0091710E" w:rsidP="00261EA8">
      <w:pPr>
        <w:pStyle w:val="a5"/>
        <w:spacing w:after="0"/>
        <w:jc w:val="right"/>
        <w:rPr>
          <w:rFonts w:ascii="Times New Roman" w:hAnsi="Times New Roman"/>
          <w:b/>
          <w:bCs/>
          <w:lang w:val="ru-RU"/>
        </w:rPr>
      </w:pPr>
      <w:r w:rsidRPr="001F4EFC">
        <w:rPr>
          <w:rFonts w:ascii="Times New Roman" w:hAnsi="Times New Roman"/>
          <w:b/>
          <w:bCs/>
        </w:rPr>
        <w:lastRenderedPageBreak/>
        <w:t xml:space="preserve">Приложение </w:t>
      </w:r>
      <w:r w:rsidR="00631A44" w:rsidRPr="001F4EFC">
        <w:rPr>
          <w:rFonts w:ascii="Times New Roman" w:hAnsi="Times New Roman"/>
          <w:b/>
          <w:bCs/>
          <w:lang w:val="ru-RU"/>
        </w:rPr>
        <w:t>3</w:t>
      </w:r>
      <w:r w:rsidRPr="001F4EFC">
        <w:rPr>
          <w:rFonts w:ascii="Times New Roman" w:hAnsi="Times New Roman"/>
          <w:b/>
          <w:bCs/>
        </w:rPr>
        <w:t>.</w:t>
      </w:r>
      <w:r w:rsidR="00631A44" w:rsidRPr="001F4EFC">
        <w:rPr>
          <w:rFonts w:ascii="Times New Roman" w:hAnsi="Times New Roman"/>
          <w:b/>
          <w:bCs/>
          <w:lang w:val="ru-RU"/>
        </w:rPr>
        <w:t>8</w:t>
      </w:r>
    </w:p>
    <w:p w14:paraId="6317036F" w14:textId="77777777" w:rsidR="0091710E" w:rsidRPr="001F4EFC" w:rsidRDefault="0091710E" w:rsidP="00261EA8">
      <w:pPr>
        <w:spacing w:after="0"/>
        <w:jc w:val="right"/>
        <w:rPr>
          <w:rFonts w:ascii="Times New Roman" w:hAnsi="Times New Roman"/>
          <w:i/>
          <w:sz w:val="24"/>
          <w:szCs w:val="24"/>
        </w:rPr>
      </w:pPr>
      <w:r w:rsidRPr="001F4EFC">
        <w:rPr>
          <w:rFonts w:ascii="Times New Roman" w:hAnsi="Times New Roman"/>
          <w:bCs/>
          <w:sz w:val="24"/>
          <w:szCs w:val="24"/>
        </w:rPr>
        <w:t>к ПООП-П по специальности</w:t>
      </w:r>
      <w:r w:rsidRPr="001F4EFC">
        <w:rPr>
          <w:rFonts w:ascii="Times New Roman" w:hAnsi="Times New Roman"/>
          <w:bCs/>
          <w:i/>
          <w:sz w:val="24"/>
          <w:szCs w:val="24"/>
        </w:rPr>
        <w:t xml:space="preserve"> </w:t>
      </w:r>
      <w:r w:rsidRPr="001F4EFC">
        <w:rPr>
          <w:rFonts w:ascii="Times New Roman" w:hAnsi="Times New Roman"/>
          <w:bCs/>
          <w:i/>
          <w:sz w:val="24"/>
          <w:szCs w:val="24"/>
        </w:rPr>
        <w:br/>
      </w:r>
      <w:r w:rsidRPr="001F4EFC">
        <w:rPr>
          <w:rFonts w:ascii="Times New Roman" w:hAnsi="Times New Roman"/>
          <w:sz w:val="24"/>
          <w:szCs w:val="24"/>
        </w:rPr>
        <w:t>09.02.07 Информационные системы и программирование</w:t>
      </w:r>
    </w:p>
    <w:p w14:paraId="04EBA872" w14:textId="77777777" w:rsidR="0091710E" w:rsidRPr="001F4EFC" w:rsidRDefault="0091710E" w:rsidP="00261EA8">
      <w:pPr>
        <w:autoSpaceDE w:val="0"/>
        <w:autoSpaceDN w:val="0"/>
        <w:adjustRightInd w:val="0"/>
        <w:spacing w:after="0"/>
        <w:jc w:val="center"/>
        <w:rPr>
          <w:rFonts w:ascii="Times New Roman" w:hAnsi="Times New Roman"/>
          <w:b/>
          <w:bCs/>
          <w:sz w:val="24"/>
          <w:szCs w:val="24"/>
        </w:rPr>
      </w:pPr>
    </w:p>
    <w:p w14:paraId="5FA9DF33" w14:textId="77777777" w:rsidR="0091710E" w:rsidRPr="001F4EFC" w:rsidRDefault="0091710E" w:rsidP="00261EA8">
      <w:pPr>
        <w:autoSpaceDE w:val="0"/>
        <w:autoSpaceDN w:val="0"/>
        <w:adjustRightInd w:val="0"/>
        <w:spacing w:after="0"/>
        <w:rPr>
          <w:rFonts w:ascii="Times New Roman" w:hAnsi="Times New Roman"/>
          <w:b/>
          <w:bCs/>
          <w:sz w:val="24"/>
          <w:szCs w:val="24"/>
        </w:rPr>
      </w:pPr>
    </w:p>
    <w:p w14:paraId="12E493CD" w14:textId="77777777" w:rsidR="0091710E" w:rsidRPr="001F4EFC" w:rsidRDefault="0091710E" w:rsidP="00261EA8">
      <w:pPr>
        <w:autoSpaceDE w:val="0"/>
        <w:autoSpaceDN w:val="0"/>
        <w:adjustRightInd w:val="0"/>
        <w:spacing w:after="0"/>
        <w:rPr>
          <w:rFonts w:ascii="Times New Roman" w:hAnsi="Times New Roman"/>
          <w:b/>
          <w:bCs/>
          <w:sz w:val="24"/>
          <w:szCs w:val="24"/>
        </w:rPr>
      </w:pPr>
    </w:p>
    <w:p w14:paraId="6606E501" w14:textId="77777777" w:rsidR="0091710E" w:rsidRPr="001F4EFC" w:rsidRDefault="0091710E" w:rsidP="00261EA8">
      <w:pPr>
        <w:autoSpaceDE w:val="0"/>
        <w:autoSpaceDN w:val="0"/>
        <w:adjustRightInd w:val="0"/>
        <w:spacing w:after="0"/>
        <w:rPr>
          <w:rFonts w:ascii="Times New Roman" w:hAnsi="Times New Roman"/>
          <w:b/>
          <w:bCs/>
          <w:sz w:val="24"/>
          <w:szCs w:val="24"/>
        </w:rPr>
      </w:pPr>
    </w:p>
    <w:p w14:paraId="318C46C8" w14:textId="77777777" w:rsidR="0091710E" w:rsidRPr="001F4EFC" w:rsidRDefault="0091710E" w:rsidP="00261EA8">
      <w:pPr>
        <w:autoSpaceDE w:val="0"/>
        <w:autoSpaceDN w:val="0"/>
        <w:adjustRightInd w:val="0"/>
        <w:spacing w:after="0"/>
        <w:rPr>
          <w:rFonts w:ascii="Times New Roman" w:hAnsi="Times New Roman"/>
          <w:b/>
          <w:bCs/>
          <w:sz w:val="24"/>
          <w:szCs w:val="24"/>
        </w:rPr>
      </w:pPr>
    </w:p>
    <w:p w14:paraId="6D844450" w14:textId="77777777" w:rsidR="0091710E" w:rsidRPr="001F4EFC" w:rsidRDefault="0091710E" w:rsidP="00261EA8">
      <w:pPr>
        <w:autoSpaceDE w:val="0"/>
        <w:autoSpaceDN w:val="0"/>
        <w:adjustRightInd w:val="0"/>
        <w:spacing w:after="0"/>
        <w:rPr>
          <w:rFonts w:ascii="Times New Roman" w:hAnsi="Times New Roman"/>
          <w:b/>
          <w:bCs/>
          <w:sz w:val="24"/>
          <w:szCs w:val="24"/>
        </w:rPr>
      </w:pPr>
    </w:p>
    <w:p w14:paraId="063DB338" w14:textId="77777777" w:rsidR="0091710E" w:rsidRPr="001F4EFC" w:rsidRDefault="0091710E" w:rsidP="00261EA8">
      <w:pPr>
        <w:autoSpaceDE w:val="0"/>
        <w:autoSpaceDN w:val="0"/>
        <w:adjustRightInd w:val="0"/>
        <w:spacing w:after="0"/>
        <w:rPr>
          <w:rFonts w:ascii="Times New Roman" w:hAnsi="Times New Roman"/>
          <w:b/>
          <w:bCs/>
          <w:sz w:val="24"/>
          <w:szCs w:val="24"/>
        </w:rPr>
      </w:pPr>
    </w:p>
    <w:p w14:paraId="08110C17" w14:textId="77777777" w:rsidR="0091710E" w:rsidRPr="001F4EFC" w:rsidRDefault="0091710E" w:rsidP="00261EA8">
      <w:pPr>
        <w:autoSpaceDE w:val="0"/>
        <w:autoSpaceDN w:val="0"/>
        <w:adjustRightInd w:val="0"/>
        <w:spacing w:after="0"/>
        <w:rPr>
          <w:rFonts w:ascii="Times New Roman" w:hAnsi="Times New Roman"/>
          <w:b/>
          <w:bCs/>
          <w:sz w:val="24"/>
          <w:szCs w:val="24"/>
        </w:rPr>
      </w:pPr>
    </w:p>
    <w:p w14:paraId="1109904C" w14:textId="77777777" w:rsidR="0091710E" w:rsidRPr="001F4EFC" w:rsidRDefault="0091710E" w:rsidP="00261EA8">
      <w:pPr>
        <w:autoSpaceDE w:val="0"/>
        <w:autoSpaceDN w:val="0"/>
        <w:adjustRightInd w:val="0"/>
        <w:spacing w:after="0"/>
        <w:rPr>
          <w:rFonts w:ascii="Times New Roman" w:hAnsi="Times New Roman"/>
          <w:b/>
          <w:bCs/>
          <w:sz w:val="24"/>
          <w:szCs w:val="24"/>
        </w:rPr>
      </w:pPr>
    </w:p>
    <w:p w14:paraId="36F16117" w14:textId="77777777" w:rsidR="0091710E" w:rsidRPr="001F4EFC" w:rsidRDefault="0091710E" w:rsidP="00261EA8">
      <w:pPr>
        <w:autoSpaceDE w:val="0"/>
        <w:autoSpaceDN w:val="0"/>
        <w:adjustRightInd w:val="0"/>
        <w:spacing w:after="0"/>
        <w:jc w:val="center"/>
        <w:rPr>
          <w:rFonts w:ascii="Times New Roman" w:hAnsi="Times New Roman"/>
          <w:b/>
          <w:bCs/>
          <w:sz w:val="24"/>
          <w:szCs w:val="24"/>
        </w:rPr>
      </w:pPr>
      <w:r w:rsidRPr="001F4EFC">
        <w:rPr>
          <w:rFonts w:ascii="Times New Roman" w:hAnsi="Times New Roman"/>
          <w:b/>
          <w:bCs/>
          <w:sz w:val="24"/>
          <w:szCs w:val="24"/>
        </w:rPr>
        <w:t>РАБОЧАЯ ПРОГРАММА УЧЕБНОЙ ДИСЦИПЛИНЫ</w:t>
      </w:r>
    </w:p>
    <w:p w14:paraId="65269302" w14:textId="77777777" w:rsidR="0091710E" w:rsidRPr="001F4EFC" w:rsidRDefault="0091710E" w:rsidP="00261EA8">
      <w:pPr>
        <w:spacing w:after="0"/>
        <w:jc w:val="center"/>
        <w:rPr>
          <w:rFonts w:ascii="Times New Roman" w:hAnsi="Times New Roman"/>
          <w:b/>
          <w:sz w:val="24"/>
          <w:szCs w:val="24"/>
        </w:rPr>
      </w:pPr>
      <w:r w:rsidRPr="001F4EFC">
        <w:rPr>
          <w:rFonts w:ascii="Times New Roman" w:hAnsi="Times New Roman"/>
          <w:b/>
          <w:sz w:val="24"/>
          <w:szCs w:val="24"/>
        </w:rPr>
        <w:t>ООД. 08 «Основы безопасности жизнедеятельности»</w:t>
      </w:r>
    </w:p>
    <w:p w14:paraId="13E2A3E6" w14:textId="77777777" w:rsidR="0091710E" w:rsidRPr="001F4EFC" w:rsidRDefault="0091710E" w:rsidP="00261EA8">
      <w:pPr>
        <w:autoSpaceDE w:val="0"/>
        <w:autoSpaceDN w:val="0"/>
        <w:adjustRightInd w:val="0"/>
        <w:spacing w:after="0"/>
        <w:jc w:val="center"/>
        <w:rPr>
          <w:rFonts w:ascii="Times New Roman" w:hAnsi="Times New Roman"/>
          <w:b/>
          <w:bCs/>
          <w:sz w:val="24"/>
          <w:szCs w:val="24"/>
        </w:rPr>
      </w:pPr>
    </w:p>
    <w:p w14:paraId="78B65ECE" w14:textId="77777777" w:rsidR="0091710E" w:rsidRPr="001F4EFC" w:rsidRDefault="0091710E" w:rsidP="00261EA8">
      <w:pPr>
        <w:autoSpaceDE w:val="0"/>
        <w:autoSpaceDN w:val="0"/>
        <w:adjustRightInd w:val="0"/>
        <w:spacing w:after="0"/>
        <w:jc w:val="center"/>
        <w:rPr>
          <w:rFonts w:ascii="Times New Roman" w:hAnsi="Times New Roman"/>
          <w:b/>
          <w:bCs/>
          <w:sz w:val="24"/>
          <w:szCs w:val="24"/>
        </w:rPr>
      </w:pPr>
    </w:p>
    <w:p w14:paraId="07600425" w14:textId="77777777" w:rsidR="0091710E" w:rsidRPr="001F4EFC" w:rsidRDefault="0091710E" w:rsidP="00261EA8">
      <w:pPr>
        <w:autoSpaceDE w:val="0"/>
        <w:autoSpaceDN w:val="0"/>
        <w:adjustRightInd w:val="0"/>
        <w:spacing w:after="0"/>
        <w:jc w:val="center"/>
        <w:rPr>
          <w:rFonts w:ascii="Times New Roman" w:hAnsi="Times New Roman"/>
          <w:b/>
          <w:bCs/>
          <w:sz w:val="24"/>
          <w:szCs w:val="24"/>
        </w:rPr>
      </w:pPr>
    </w:p>
    <w:p w14:paraId="098BA3EF" w14:textId="77777777" w:rsidR="0091710E" w:rsidRPr="001F4EFC" w:rsidRDefault="0091710E" w:rsidP="00261EA8">
      <w:pPr>
        <w:autoSpaceDE w:val="0"/>
        <w:autoSpaceDN w:val="0"/>
        <w:adjustRightInd w:val="0"/>
        <w:spacing w:after="0"/>
        <w:jc w:val="center"/>
        <w:rPr>
          <w:rFonts w:ascii="Times New Roman" w:hAnsi="Times New Roman"/>
          <w:b/>
          <w:bCs/>
          <w:sz w:val="24"/>
          <w:szCs w:val="24"/>
        </w:rPr>
      </w:pPr>
    </w:p>
    <w:p w14:paraId="4D1CCCE8" w14:textId="77777777" w:rsidR="0091710E" w:rsidRPr="001F4EFC" w:rsidRDefault="0091710E" w:rsidP="00261EA8">
      <w:pPr>
        <w:autoSpaceDE w:val="0"/>
        <w:autoSpaceDN w:val="0"/>
        <w:adjustRightInd w:val="0"/>
        <w:spacing w:after="0"/>
        <w:jc w:val="center"/>
        <w:rPr>
          <w:rFonts w:ascii="Times New Roman" w:hAnsi="Times New Roman"/>
          <w:b/>
          <w:bCs/>
          <w:sz w:val="24"/>
          <w:szCs w:val="24"/>
        </w:rPr>
      </w:pPr>
    </w:p>
    <w:p w14:paraId="64EDCC40" w14:textId="77777777" w:rsidR="0091710E" w:rsidRPr="001F4EFC" w:rsidRDefault="0091710E" w:rsidP="00261EA8">
      <w:pPr>
        <w:autoSpaceDE w:val="0"/>
        <w:autoSpaceDN w:val="0"/>
        <w:adjustRightInd w:val="0"/>
        <w:spacing w:after="0"/>
        <w:jc w:val="center"/>
        <w:rPr>
          <w:rFonts w:ascii="Times New Roman" w:hAnsi="Times New Roman"/>
          <w:b/>
          <w:bCs/>
          <w:sz w:val="24"/>
          <w:szCs w:val="24"/>
        </w:rPr>
      </w:pPr>
    </w:p>
    <w:p w14:paraId="11C1A9A4" w14:textId="77777777" w:rsidR="0091710E" w:rsidRPr="001F4EFC" w:rsidRDefault="0091710E" w:rsidP="00261EA8">
      <w:pPr>
        <w:autoSpaceDE w:val="0"/>
        <w:autoSpaceDN w:val="0"/>
        <w:adjustRightInd w:val="0"/>
        <w:spacing w:after="0"/>
        <w:jc w:val="center"/>
        <w:rPr>
          <w:rFonts w:ascii="Times New Roman" w:hAnsi="Times New Roman"/>
          <w:b/>
          <w:bCs/>
          <w:sz w:val="24"/>
          <w:szCs w:val="24"/>
        </w:rPr>
      </w:pPr>
    </w:p>
    <w:p w14:paraId="4D95ABC1" w14:textId="77777777" w:rsidR="0091710E" w:rsidRPr="001F4EFC" w:rsidRDefault="0091710E" w:rsidP="00261EA8">
      <w:pPr>
        <w:autoSpaceDE w:val="0"/>
        <w:autoSpaceDN w:val="0"/>
        <w:adjustRightInd w:val="0"/>
        <w:spacing w:after="0"/>
        <w:jc w:val="center"/>
        <w:rPr>
          <w:rFonts w:ascii="Times New Roman" w:hAnsi="Times New Roman"/>
          <w:b/>
          <w:bCs/>
          <w:sz w:val="24"/>
          <w:szCs w:val="24"/>
        </w:rPr>
      </w:pPr>
    </w:p>
    <w:p w14:paraId="01EAE747" w14:textId="77777777" w:rsidR="0091710E" w:rsidRPr="001F4EFC" w:rsidRDefault="0091710E" w:rsidP="00261EA8">
      <w:pPr>
        <w:autoSpaceDE w:val="0"/>
        <w:autoSpaceDN w:val="0"/>
        <w:adjustRightInd w:val="0"/>
        <w:spacing w:after="0"/>
        <w:jc w:val="center"/>
        <w:rPr>
          <w:rFonts w:ascii="Times New Roman" w:hAnsi="Times New Roman"/>
          <w:b/>
          <w:bCs/>
          <w:sz w:val="24"/>
          <w:szCs w:val="24"/>
        </w:rPr>
      </w:pPr>
    </w:p>
    <w:p w14:paraId="2BB7524E" w14:textId="77777777" w:rsidR="0091710E" w:rsidRPr="001F4EFC" w:rsidRDefault="0091710E" w:rsidP="00261EA8">
      <w:pPr>
        <w:autoSpaceDE w:val="0"/>
        <w:autoSpaceDN w:val="0"/>
        <w:adjustRightInd w:val="0"/>
        <w:spacing w:after="0"/>
        <w:jc w:val="center"/>
        <w:rPr>
          <w:rFonts w:ascii="Times New Roman" w:hAnsi="Times New Roman"/>
          <w:b/>
          <w:bCs/>
          <w:sz w:val="24"/>
          <w:szCs w:val="24"/>
        </w:rPr>
      </w:pPr>
    </w:p>
    <w:p w14:paraId="32DD4711" w14:textId="77777777" w:rsidR="0091710E" w:rsidRPr="001F4EFC" w:rsidRDefault="0091710E" w:rsidP="00261EA8">
      <w:pPr>
        <w:autoSpaceDE w:val="0"/>
        <w:autoSpaceDN w:val="0"/>
        <w:adjustRightInd w:val="0"/>
        <w:spacing w:after="0"/>
        <w:jc w:val="center"/>
        <w:rPr>
          <w:rFonts w:ascii="Times New Roman" w:hAnsi="Times New Roman"/>
          <w:b/>
          <w:bCs/>
          <w:sz w:val="24"/>
          <w:szCs w:val="24"/>
        </w:rPr>
      </w:pPr>
    </w:p>
    <w:p w14:paraId="6DFC21A7" w14:textId="77777777" w:rsidR="0091710E" w:rsidRPr="001F4EFC" w:rsidRDefault="0091710E" w:rsidP="00261EA8">
      <w:pPr>
        <w:autoSpaceDE w:val="0"/>
        <w:autoSpaceDN w:val="0"/>
        <w:adjustRightInd w:val="0"/>
        <w:spacing w:after="0"/>
        <w:jc w:val="center"/>
        <w:rPr>
          <w:rFonts w:ascii="Times New Roman" w:hAnsi="Times New Roman"/>
          <w:b/>
          <w:bCs/>
          <w:sz w:val="24"/>
          <w:szCs w:val="24"/>
        </w:rPr>
      </w:pPr>
    </w:p>
    <w:p w14:paraId="7CA3F2A2" w14:textId="77777777" w:rsidR="0091710E" w:rsidRPr="001F4EFC" w:rsidRDefault="0091710E" w:rsidP="00261EA8">
      <w:pPr>
        <w:autoSpaceDE w:val="0"/>
        <w:autoSpaceDN w:val="0"/>
        <w:adjustRightInd w:val="0"/>
        <w:spacing w:after="0"/>
        <w:jc w:val="center"/>
        <w:rPr>
          <w:rFonts w:ascii="Times New Roman" w:hAnsi="Times New Roman"/>
          <w:b/>
          <w:bCs/>
          <w:sz w:val="24"/>
          <w:szCs w:val="24"/>
        </w:rPr>
      </w:pPr>
    </w:p>
    <w:p w14:paraId="38A03181" w14:textId="77777777" w:rsidR="0091710E" w:rsidRPr="001F4EFC" w:rsidRDefault="0091710E" w:rsidP="00261EA8">
      <w:pPr>
        <w:autoSpaceDE w:val="0"/>
        <w:autoSpaceDN w:val="0"/>
        <w:adjustRightInd w:val="0"/>
        <w:spacing w:after="0"/>
        <w:jc w:val="center"/>
        <w:rPr>
          <w:rFonts w:ascii="Times New Roman" w:hAnsi="Times New Roman"/>
          <w:b/>
          <w:bCs/>
          <w:sz w:val="24"/>
          <w:szCs w:val="24"/>
        </w:rPr>
      </w:pPr>
    </w:p>
    <w:p w14:paraId="7497F70E" w14:textId="77777777" w:rsidR="0091710E" w:rsidRPr="001F4EFC" w:rsidRDefault="0091710E" w:rsidP="00261EA8">
      <w:pPr>
        <w:autoSpaceDE w:val="0"/>
        <w:autoSpaceDN w:val="0"/>
        <w:adjustRightInd w:val="0"/>
        <w:spacing w:after="0"/>
        <w:jc w:val="center"/>
        <w:rPr>
          <w:rFonts w:ascii="Times New Roman" w:hAnsi="Times New Roman"/>
          <w:b/>
          <w:bCs/>
          <w:sz w:val="24"/>
          <w:szCs w:val="24"/>
        </w:rPr>
      </w:pPr>
    </w:p>
    <w:p w14:paraId="04EDC216" w14:textId="77777777" w:rsidR="0091710E" w:rsidRPr="001F4EFC" w:rsidRDefault="0091710E" w:rsidP="00261EA8">
      <w:pPr>
        <w:autoSpaceDE w:val="0"/>
        <w:autoSpaceDN w:val="0"/>
        <w:adjustRightInd w:val="0"/>
        <w:spacing w:after="0"/>
        <w:jc w:val="center"/>
        <w:rPr>
          <w:rFonts w:ascii="Times New Roman" w:hAnsi="Times New Roman"/>
          <w:b/>
          <w:bCs/>
          <w:sz w:val="24"/>
          <w:szCs w:val="24"/>
        </w:rPr>
      </w:pPr>
    </w:p>
    <w:p w14:paraId="303B6BFB" w14:textId="77777777" w:rsidR="0091710E" w:rsidRPr="001F4EFC" w:rsidRDefault="0091710E" w:rsidP="00261EA8">
      <w:pPr>
        <w:autoSpaceDE w:val="0"/>
        <w:autoSpaceDN w:val="0"/>
        <w:adjustRightInd w:val="0"/>
        <w:spacing w:after="0"/>
        <w:jc w:val="center"/>
        <w:rPr>
          <w:rFonts w:ascii="Times New Roman" w:hAnsi="Times New Roman"/>
          <w:b/>
          <w:bCs/>
          <w:sz w:val="24"/>
          <w:szCs w:val="24"/>
        </w:rPr>
      </w:pPr>
    </w:p>
    <w:p w14:paraId="72AA598B" w14:textId="77777777" w:rsidR="0091710E" w:rsidRPr="001F4EFC" w:rsidRDefault="0091710E" w:rsidP="00261EA8">
      <w:pPr>
        <w:autoSpaceDE w:val="0"/>
        <w:autoSpaceDN w:val="0"/>
        <w:adjustRightInd w:val="0"/>
        <w:spacing w:after="0"/>
        <w:jc w:val="center"/>
        <w:rPr>
          <w:rFonts w:ascii="Times New Roman" w:hAnsi="Times New Roman"/>
          <w:b/>
          <w:bCs/>
          <w:sz w:val="24"/>
          <w:szCs w:val="24"/>
        </w:rPr>
      </w:pPr>
    </w:p>
    <w:p w14:paraId="0C3A0FC7" w14:textId="77777777" w:rsidR="0091710E" w:rsidRPr="001F4EFC" w:rsidRDefault="0091710E" w:rsidP="00261EA8">
      <w:pPr>
        <w:autoSpaceDE w:val="0"/>
        <w:autoSpaceDN w:val="0"/>
        <w:adjustRightInd w:val="0"/>
        <w:spacing w:after="0"/>
        <w:jc w:val="center"/>
        <w:rPr>
          <w:rFonts w:ascii="Times New Roman" w:hAnsi="Times New Roman"/>
          <w:b/>
          <w:bCs/>
          <w:sz w:val="24"/>
          <w:szCs w:val="24"/>
        </w:rPr>
      </w:pPr>
    </w:p>
    <w:p w14:paraId="2A7BF686" w14:textId="77777777" w:rsidR="00631A44" w:rsidRPr="001F4EFC" w:rsidRDefault="00631A44" w:rsidP="00261EA8">
      <w:pPr>
        <w:autoSpaceDE w:val="0"/>
        <w:autoSpaceDN w:val="0"/>
        <w:adjustRightInd w:val="0"/>
        <w:spacing w:after="0"/>
        <w:jc w:val="center"/>
        <w:rPr>
          <w:rFonts w:ascii="Times New Roman" w:hAnsi="Times New Roman"/>
          <w:b/>
          <w:bCs/>
          <w:sz w:val="24"/>
          <w:szCs w:val="24"/>
        </w:rPr>
      </w:pPr>
    </w:p>
    <w:p w14:paraId="70AD331E" w14:textId="77777777" w:rsidR="00631A44" w:rsidRPr="001F4EFC" w:rsidRDefault="00631A44" w:rsidP="00261EA8">
      <w:pPr>
        <w:autoSpaceDE w:val="0"/>
        <w:autoSpaceDN w:val="0"/>
        <w:adjustRightInd w:val="0"/>
        <w:spacing w:after="0"/>
        <w:jc w:val="center"/>
        <w:rPr>
          <w:rFonts w:ascii="Times New Roman" w:hAnsi="Times New Roman"/>
          <w:b/>
          <w:bCs/>
          <w:sz w:val="24"/>
          <w:szCs w:val="24"/>
        </w:rPr>
      </w:pPr>
    </w:p>
    <w:p w14:paraId="3F8EE7D4" w14:textId="77777777" w:rsidR="00631A44" w:rsidRPr="001F4EFC" w:rsidRDefault="00631A44" w:rsidP="00261EA8">
      <w:pPr>
        <w:autoSpaceDE w:val="0"/>
        <w:autoSpaceDN w:val="0"/>
        <w:adjustRightInd w:val="0"/>
        <w:spacing w:after="0"/>
        <w:jc w:val="center"/>
        <w:rPr>
          <w:rFonts w:ascii="Times New Roman" w:hAnsi="Times New Roman"/>
          <w:b/>
          <w:bCs/>
          <w:sz w:val="24"/>
          <w:szCs w:val="24"/>
        </w:rPr>
      </w:pPr>
    </w:p>
    <w:p w14:paraId="68609970" w14:textId="77777777" w:rsidR="00631A44" w:rsidRPr="001F4EFC" w:rsidRDefault="00631A44" w:rsidP="00261EA8">
      <w:pPr>
        <w:autoSpaceDE w:val="0"/>
        <w:autoSpaceDN w:val="0"/>
        <w:adjustRightInd w:val="0"/>
        <w:spacing w:after="0"/>
        <w:jc w:val="center"/>
        <w:rPr>
          <w:rFonts w:ascii="Times New Roman" w:hAnsi="Times New Roman"/>
          <w:b/>
          <w:bCs/>
          <w:sz w:val="24"/>
          <w:szCs w:val="24"/>
        </w:rPr>
      </w:pPr>
    </w:p>
    <w:p w14:paraId="5CEB4D54" w14:textId="77777777" w:rsidR="00631A44" w:rsidRPr="001F4EFC" w:rsidRDefault="00631A44" w:rsidP="00261EA8">
      <w:pPr>
        <w:autoSpaceDE w:val="0"/>
        <w:autoSpaceDN w:val="0"/>
        <w:adjustRightInd w:val="0"/>
        <w:spacing w:after="0"/>
        <w:jc w:val="center"/>
        <w:rPr>
          <w:rFonts w:ascii="Times New Roman" w:hAnsi="Times New Roman"/>
          <w:b/>
          <w:bCs/>
          <w:sz w:val="24"/>
          <w:szCs w:val="24"/>
        </w:rPr>
      </w:pPr>
    </w:p>
    <w:p w14:paraId="4A028215" w14:textId="77777777" w:rsidR="00631A44" w:rsidRPr="001F4EFC" w:rsidRDefault="00631A44" w:rsidP="00261EA8">
      <w:pPr>
        <w:autoSpaceDE w:val="0"/>
        <w:autoSpaceDN w:val="0"/>
        <w:adjustRightInd w:val="0"/>
        <w:spacing w:after="0"/>
        <w:jc w:val="center"/>
        <w:rPr>
          <w:rFonts w:ascii="Times New Roman" w:hAnsi="Times New Roman"/>
          <w:b/>
          <w:bCs/>
          <w:sz w:val="24"/>
          <w:szCs w:val="24"/>
        </w:rPr>
      </w:pPr>
    </w:p>
    <w:p w14:paraId="5D452F0D" w14:textId="77777777" w:rsidR="00631A44" w:rsidRPr="001F4EFC" w:rsidRDefault="00631A44" w:rsidP="00261EA8">
      <w:pPr>
        <w:autoSpaceDE w:val="0"/>
        <w:autoSpaceDN w:val="0"/>
        <w:adjustRightInd w:val="0"/>
        <w:spacing w:after="0"/>
        <w:jc w:val="center"/>
        <w:rPr>
          <w:rFonts w:ascii="Times New Roman" w:hAnsi="Times New Roman"/>
          <w:b/>
          <w:bCs/>
          <w:sz w:val="24"/>
          <w:szCs w:val="24"/>
        </w:rPr>
      </w:pPr>
    </w:p>
    <w:p w14:paraId="422AF43E" w14:textId="77777777" w:rsidR="00631A44" w:rsidRPr="001F4EFC" w:rsidRDefault="00631A44" w:rsidP="00261EA8">
      <w:pPr>
        <w:autoSpaceDE w:val="0"/>
        <w:autoSpaceDN w:val="0"/>
        <w:adjustRightInd w:val="0"/>
        <w:spacing w:after="0"/>
        <w:jc w:val="center"/>
        <w:rPr>
          <w:rFonts w:ascii="Times New Roman" w:hAnsi="Times New Roman"/>
          <w:b/>
          <w:bCs/>
          <w:sz w:val="24"/>
          <w:szCs w:val="24"/>
        </w:rPr>
      </w:pPr>
    </w:p>
    <w:p w14:paraId="04E8C54B" w14:textId="77777777" w:rsidR="00631A44" w:rsidRPr="001F4EFC" w:rsidRDefault="00631A44" w:rsidP="00261EA8">
      <w:pPr>
        <w:autoSpaceDE w:val="0"/>
        <w:autoSpaceDN w:val="0"/>
        <w:adjustRightInd w:val="0"/>
        <w:spacing w:after="0"/>
        <w:jc w:val="center"/>
        <w:rPr>
          <w:rFonts w:ascii="Times New Roman" w:hAnsi="Times New Roman"/>
          <w:b/>
          <w:bCs/>
          <w:sz w:val="24"/>
          <w:szCs w:val="24"/>
        </w:rPr>
      </w:pPr>
    </w:p>
    <w:p w14:paraId="70E58EC2" w14:textId="77777777" w:rsidR="00631A44" w:rsidRPr="001F4EFC" w:rsidRDefault="00631A44" w:rsidP="00261EA8">
      <w:pPr>
        <w:autoSpaceDE w:val="0"/>
        <w:autoSpaceDN w:val="0"/>
        <w:adjustRightInd w:val="0"/>
        <w:spacing w:after="0"/>
        <w:jc w:val="center"/>
        <w:rPr>
          <w:rFonts w:ascii="Times New Roman" w:hAnsi="Times New Roman"/>
          <w:b/>
          <w:bCs/>
          <w:sz w:val="24"/>
          <w:szCs w:val="24"/>
        </w:rPr>
      </w:pPr>
    </w:p>
    <w:p w14:paraId="31A29161" w14:textId="77777777" w:rsidR="00631A44" w:rsidRPr="001F4EFC" w:rsidRDefault="00631A44" w:rsidP="00261EA8">
      <w:pPr>
        <w:autoSpaceDE w:val="0"/>
        <w:autoSpaceDN w:val="0"/>
        <w:adjustRightInd w:val="0"/>
        <w:spacing w:after="0"/>
        <w:jc w:val="center"/>
        <w:rPr>
          <w:rFonts w:ascii="Times New Roman" w:hAnsi="Times New Roman"/>
          <w:b/>
          <w:bCs/>
          <w:sz w:val="24"/>
          <w:szCs w:val="24"/>
        </w:rPr>
      </w:pPr>
    </w:p>
    <w:p w14:paraId="44AFF51A" w14:textId="77777777" w:rsidR="0091710E" w:rsidRPr="001F4EFC" w:rsidRDefault="0091710E" w:rsidP="00261EA8">
      <w:pPr>
        <w:autoSpaceDE w:val="0"/>
        <w:autoSpaceDN w:val="0"/>
        <w:adjustRightInd w:val="0"/>
        <w:spacing w:after="0"/>
        <w:jc w:val="center"/>
        <w:rPr>
          <w:rFonts w:ascii="Times New Roman" w:hAnsi="Times New Roman"/>
          <w:b/>
          <w:bCs/>
          <w:sz w:val="24"/>
          <w:szCs w:val="24"/>
        </w:rPr>
      </w:pPr>
    </w:p>
    <w:p w14:paraId="2D5ACF7F" w14:textId="77777777" w:rsidR="0091710E" w:rsidRPr="001F4EFC" w:rsidRDefault="0091710E" w:rsidP="00261EA8">
      <w:pPr>
        <w:autoSpaceDE w:val="0"/>
        <w:autoSpaceDN w:val="0"/>
        <w:adjustRightInd w:val="0"/>
        <w:spacing w:after="0"/>
        <w:jc w:val="center"/>
        <w:rPr>
          <w:rFonts w:ascii="Times New Roman" w:hAnsi="Times New Roman"/>
          <w:b/>
          <w:bCs/>
          <w:sz w:val="24"/>
          <w:szCs w:val="24"/>
        </w:rPr>
      </w:pPr>
      <w:r w:rsidRPr="001F4EFC">
        <w:rPr>
          <w:rFonts w:ascii="Times New Roman" w:hAnsi="Times New Roman"/>
          <w:b/>
          <w:bCs/>
          <w:sz w:val="24"/>
          <w:szCs w:val="24"/>
        </w:rPr>
        <w:t>2022 г.</w:t>
      </w:r>
      <w:r w:rsidRPr="001F4EFC">
        <w:rPr>
          <w:rFonts w:ascii="Times New Roman" w:hAnsi="Times New Roman"/>
          <w:b/>
          <w:bCs/>
          <w:sz w:val="24"/>
          <w:szCs w:val="24"/>
        </w:rPr>
        <w:br w:type="page"/>
      </w:r>
    </w:p>
    <w:p w14:paraId="0FD707F1" w14:textId="77777777" w:rsidR="0091710E" w:rsidRPr="001F4EFC" w:rsidRDefault="0091710E" w:rsidP="00261EA8">
      <w:pPr>
        <w:spacing w:after="0"/>
        <w:jc w:val="center"/>
        <w:rPr>
          <w:rFonts w:ascii="Times New Roman" w:hAnsi="Times New Roman"/>
          <w:b/>
          <w:sz w:val="24"/>
          <w:szCs w:val="24"/>
          <w:lang w:eastAsia="ar-SA"/>
        </w:rPr>
      </w:pPr>
      <w:r w:rsidRPr="001F4EFC">
        <w:rPr>
          <w:rFonts w:ascii="Times New Roman" w:hAnsi="Times New Roman"/>
          <w:b/>
          <w:sz w:val="24"/>
          <w:szCs w:val="24"/>
          <w:lang w:eastAsia="ar-SA"/>
        </w:rPr>
        <w:lastRenderedPageBreak/>
        <w:t>СОДЕРЖАНИЕ</w:t>
      </w:r>
    </w:p>
    <w:p w14:paraId="475862FF" w14:textId="77777777" w:rsidR="0091710E" w:rsidRPr="001F4EFC" w:rsidRDefault="0091710E" w:rsidP="00261EA8">
      <w:pPr>
        <w:spacing w:after="0"/>
        <w:jc w:val="both"/>
        <w:rPr>
          <w:rFonts w:ascii="Times New Roman" w:hAnsi="Times New Roman"/>
          <w:b/>
          <w:sz w:val="24"/>
          <w:szCs w:val="24"/>
          <w:lang w:eastAsia="ar-SA"/>
        </w:rPr>
      </w:pPr>
    </w:p>
    <w:p w14:paraId="24DA9E31" w14:textId="77777777" w:rsidR="0091710E" w:rsidRPr="001F4EFC" w:rsidRDefault="0091710E" w:rsidP="00261EA8">
      <w:pPr>
        <w:spacing w:after="0"/>
        <w:jc w:val="center"/>
        <w:rPr>
          <w:rFonts w:ascii="Times New Roman" w:hAnsi="Times New Roman"/>
          <w:b/>
          <w:iCs/>
          <w:sz w:val="24"/>
          <w:szCs w:val="24"/>
        </w:rPr>
      </w:pPr>
    </w:p>
    <w:tbl>
      <w:tblPr>
        <w:tblStyle w:val="af"/>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9"/>
        <w:gridCol w:w="7256"/>
        <w:gridCol w:w="992"/>
      </w:tblGrid>
      <w:tr w:rsidR="0091710E" w:rsidRPr="001F4EFC" w14:paraId="631410A5" w14:textId="77777777" w:rsidTr="0091710E">
        <w:tc>
          <w:tcPr>
            <w:tcW w:w="429" w:type="dxa"/>
          </w:tcPr>
          <w:p w14:paraId="71F37133" w14:textId="77777777" w:rsidR="0091710E" w:rsidRPr="001F4EFC" w:rsidRDefault="0091710E" w:rsidP="00261EA8">
            <w:pPr>
              <w:suppressAutoHyphens/>
              <w:spacing w:line="276" w:lineRule="auto"/>
              <w:rPr>
                <w:rFonts w:ascii="Times New Roman" w:hAnsi="Times New Roman"/>
                <w:b/>
                <w:sz w:val="24"/>
                <w:szCs w:val="24"/>
              </w:rPr>
            </w:pPr>
          </w:p>
        </w:tc>
        <w:tc>
          <w:tcPr>
            <w:tcW w:w="7256" w:type="dxa"/>
          </w:tcPr>
          <w:p w14:paraId="234AA299" w14:textId="77777777" w:rsidR="0091710E" w:rsidRPr="001F4EFC" w:rsidRDefault="0091710E" w:rsidP="00261EA8">
            <w:pPr>
              <w:suppressAutoHyphens/>
              <w:spacing w:line="276" w:lineRule="auto"/>
              <w:ind w:left="705" w:firstLine="284"/>
              <w:rPr>
                <w:rFonts w:ascii="Times New Roman" w:hAnsi="Times New Roman"/>
                <w:b/>
                <w:sz w:val="24"/>
                <w:szCs w:val="24"/>
              </w:rPr>
            </w:pPr>
            <w:r w:rsidRPr="001F4EFC">
              <w:rPr>
                <w:rFonts w:ascii="Times New Roman" w:hAnsi="Times New Roman"/>
                <w:b/>
                <w:sz w:val="24"/>
                <w:szCs w:val="24"/>
              </w:rPr>
              <w:t>ОБЩАЯ ХАРАКТЕРИСТИКА  РАБОЧЕЙ ПРОГРАММЫ УЧЕБНОЙ ДИСЦИПЛИНЫ</w:t>
            </w:r>
          </w:p>
          <w:p w14:paraId="014C7ECF" w14:textId="77777777" w:rsidR="0091710E" w:rsidRPr="001F4EFC" w:rsidRDefault="0091710E" w:rsidP="00261EA8">
            <w:pPr>
              <w:suppressAutoHyphens/>
              <w:spacing w:line="276" w:lineRule="auto"/>
              <w:ind w:left="705" w:firstLine="284"/>
              <w:rPr>
                <w:rFonts w:ascii="Times New Roman" w:hAnsi="Times New Roman"/>
                <w:b/>
                <w:sz w:val="24"/>
                <w:szCs w:val="24"/>
              </w:rPr>
            </w:pPr>
          </w:p>
          <w:p w14:paraId="6EA979A7" w14:textId="77777777" w:rsidR="0091710E" w:rsidRPr="001F4EFC" w:rsidRDefault="0091710E" w:rsidP="00261EA8">
            <w:pPr>
              <w:suppressAutoHyphens/>
              <w:spacing w:line="276" w:lineRule="auto"/>
              <w:ind w:left="705" w:firstLine="284"/>
              <w:rPr>
                <w:rFonts w:ascii="Times New Roman" w:hAnsi="Times New Roman"/>
                <w:b/>
                <w:sz w:val="24"/>
                <w:szCs w:val="24"/>
              </w:rPr>
            </w:pPr>
          </w:p>
        </w:tc>
        <w:tc>
          <w:tcPr>
            <w:tcW w:w="992" w:type="dxa"/>
          </w:tcPr>
          <w:p w14:paraId="76ACED2F" w14:textId="77777777" w:rsidR="0091710E" w:rsidRPr="001F4EFC" w:rsidRDefault="0091710E" w:rsidP="00261EA8">
            <w:pPr>
              <w:suppressAutoHyphens/>
              <w:spacing w:line="276" w:lineRule="auto"/>
              <w:jc w:val="center"/>
              <w:rPr>
                <w:rFonts w:ascii="Times New Roman" w:hAnsi="Times New Roman"/>
                <w:b/>
                <w:sz w:val="24"/>
                <w:szCs w:val="24"/>
              </w:rPr>
            </w:pPr>
          </w:p>
        </w:tc>
      </w:tr>
      <w:tr w:rsidR="0091710E" w:rsidRPr="001F4EFC" w14:paraId="7EE00C9D" w14:textId="77777777" w:rsidTr="0091710E">
        <w:tc>
          <w:tcPr>
            <w:tcW w:w="429" w:type="dxa"/>
          </w:tcPr>
          <w:p w14:paraId="13CF6B6D" w14:textId="77777777" w:rsidR="0091710E" w:rsidRPr="001F4EFC" w:rsidRDefault="0091710E" w:rsidP="00261EA8">
            <w:pPr>
              <w:suppressAutoHyphens/>
              <w:spacing w:line="276" w:lineRule="auto"/>
              <w:rPr>
                <w:rFonts w:ascii="Times New Roman" w:hAnsi="Times New Roman"/>
                <w:b/>
                <w:sz w:val="24"/>
                <w:szCs w:val="24"/>
              </w:rPr>
            </w:pPr>
          </w:p>
        </w:tc>
        <w:tc>
          <w:tcPr>
            <w:tcW w:w="7256" w:type="dxa"/>
          </w:tcPr>
          <w:p w14:paraId="1758F424" w14:textId="77777777" w:rsidR="0091710E" w:rsidRPr="001F4EFC" w:rsidRDefault="0091710E" w:rsidP="00261EA8">
            <w:pPr>
              <w:suppressAutoHyphens/>
              <w:spacing w:line="276" w:lineRule="auto"/>
              <w:ind w:left="705" w:firstLine="284"/>
              <w:rPr>
                <w:rFonts w:ascii="Times New Roman" w:hAnsi="Times New Roman"/>
                <w:b/>
                <w:sz w:val="24"/>
                <w:szCs w:val="24"/>
              </w:rPr>
            </w:pPr>
            <w:r w:rsidRPr="001F4EFC">
              <w:rPr>
                <w:rFonts w:ascii="Times New Roman" w:hAnsi="Times New Roman"/>
                <w:b/>
                <w:sz w:val="24"/>
                <w:szCs w:val="24"/>
              </w:rPr>
              <w:t>СТРУКТУРА И СОДЕРЖАНИЕ УЧЕБНОЙ ДИСЦИПЛИНЫ</w:t>
            </w:r>
          </w:p>
          <w:p w14:paraId="4A9ABDC1" w14:textId="77777777" w:rsidR="0091710E" w:rsidRPr="001F4EFC" w:rsidRDefault="0091710E" w:rsidP="00261EA8">
            <w:pPr>
              <w:suppressAutoHyphens/>
              <w:spacing w:line="276" w:lineRule="auto"/>
              <w:ind w:left="705" w:firstLine="284"/>
              <w:rPr>
                <w:rFonts w:ascii="Times New Roman" w:hAnsi="Times New Roman"/>
                <w:b/>
                <w:sz w:val="24"/>
                <w:szCs w:val="24"/>
              </w:rPr>
            </w:pPr>
            <w:r w:rsidRPr="001F4EFC">
              <w:rPr>
                <w:rFonts w:ascii="Times New Roman" w:hAnsi="Times New Roman"/>
                <w:b/>
                <w:sz w:val="24"/>
                <w:szCs w:val="24"/>
              </w:rPr>
              <w:t xml:space="preserve">                                                                                                                                                                 </w:t>
            </w:r>
          </w:p>
        </w:tc>
        <w:tc>
          <w:tcPr>
            <w:tcW w:w="992" w:type="dxa"/>
          </w:tcPr>
          <w:p w14:paraId="2D6E6331" w14:textId="77777777" w:rsidR="0091710E" w:rsidRPr="001F4EFC" w:rsidRDefault="0091710E" w:rsidP="00261EA8">
            <w:pPr>
              <w:suppressAutoHyphens/>
              <w:spacing w:line="276" w:lineRule="auto"/>
              <w:jc w:val="right"/>
              <w:rPr>
                <w:rFonts w:ascii="Times New Roman" w:hAnsi="Times New Roman"/>
                <w:b/>
                <w:sz w:val="24"/>
                <w:szCs w:val="24"/>
              </w:rPr>
            </w:pPr>
          </w:p>
        </w:tc>
      </w:tr>
      <w:tr w:rsidR="0091710E" w:rsidRPr="001F4EFC" w14:paraId="5D12AFB7" w14:textId="77777777" w:rsidTr="0091710E">
        <w:tc>
          <w:tcPr>
            <w:tcW w:w="429" w:type="dxa"/>
          </w:tcPr>
          <w:p w14:paraId="7450DD9D" w14:textId="77777777" w:rsidR="0091710E" w:rsidRPr="001F4EFC" w:rsidRDefault="0091710E" w:rsidP="00261EA8">
            <w:pPr>
              <w:suppressAutoHyphens/>
              <w:spacing w:line="276" w:lineRule="auto"/>
              <w:rPr>
                <w:rFonts w:ascii="Times New Roman" w:hAnsi="Times New Roman"/>
                <w:b/>
                <w:sz w:val="24"/>
                <w:szCs w:val="24"/>
              </w:rPr>
            </w:pPr>
          </w:p>
        </w:tc>
        <w:tc>
          <w:tcPr>
            <w:tcW w:w="7256" w:type="dxa"/>
          </w:tcPr>
          <w:p w14:paraId="5D52D688" w14:textId="77777777" w:rsidR="0091710E" w:rsidRPr="001F4EFC" w:rsidRDefault="0091710E" w:rsidP="00261EA8">
            <w:pPr>
              <w:suppressAutoHyphens/>
              <w:spacing w:line="276" w:lineRule="auto"/>
              <w:ind w:left="705" w:firstLine="284"/>
              <w:rPr>
                <w:rFonts w:ascii="Times New Roman" w:hAnsi="Times New Roman"/>
                <w:b/>
                <w:sz w:val="24"/>
                <w:szCs w:val="24"/>
              </w:rPr>
            </w:pPr>
            <w:r w:rsidRPr="001F4EFC">
              <w:rPr>
                <w:rFonts w:ascii="Times New Roman" w:hAnsi="Times New Roman"/>
                <w:b/>
                <w:sz w:val="24"/>
                <w:szCs w:val="24"/>
              </w:rPr>
              <w:t>УСЛОВИЯ РЕАЛИЗАЦИИ УЧЕБНОЙ ДИСЦИПЛИНЫ</w:t>
            </w:r>
          </w:p>
          <w:p w14:paraId="4DFCFB0B" w14:textId="77777777" w:rsidR="0091710E" w:rsidRPr="001F4EFC" w:rsidRDefault="0091710E" w:rsidP="00261EA8">
            <w:pPr>
              <w:suppressAutoHyphens/>
              <w:spacing w:line="276" w:lineRule="auto"/>
              <w:ind w:left="705" w:firstLine="284"/>
              <w:rPr>
                <w:rFonts w:ascii="Times New Roman" w:hAnsi="Times New Roman"/>
                <w:b/>
                <w:sz w:val="24"/>
                <w:szCs w:val="24"/>
              </w:rPr>
            </w:pPr>
          </w:p>
        </w:tc>
        <w:tc>
          <w:tcPr>
            <w:tcW w:w="992" w:type="dxa"/>
          </w:tcPr>
          <w:p w14:paraId="7D37B474" w14:textId="77777777" w:rsidR="0091710E" w:rsidRPr="001F4EFC" w:rsidRDefault="0091710E" w:rsidP="00261EA8">
            <w:pPr>
              <w:suppressAutoHyphens/>
              <w:spacing w:line="276" w:lineRule="auto"/>
              <w:jc w:val="right"/>
              <w:rPr>
                <w:rFonts w:ascii="Times New Roman" w:hAnsi="Times New Roman"/>
                <w:b/>
                <w:sz w:val="24"/>
                <w:szCs w:val="24"/>
              </w:rPr>
            </w:pPr>
            <w:r w:rsidRPr="001F4EFC">
              <w:rPr>
                <w:rFonts w:ascii="Times New Roman" w:hAnsi="Times New Roman"/>
                <w:b/>
                <w:sz w:val="24"/>
                <w:szCs w:val="24"/>
              </w:rPr>
              <w:t xml:space="preserve"> </w:t>
            </w:r>
          </w:p>
        </w:tc>
      </w:tr>
      <w:tr w:rsidR="0091710E" w:rsidRPr="001F4EFC" w14:paraId="629B34DB" w14:textId="77777777" w:rsidTr="0091710E">
        <w:tc>
          <w:tcPr>
            <w:tcW w:w="8677" w:type="dxa"/>
            <w:gridSpan w:val="3"/>
          </w:tcPr>
          <w:p w14:paraId="30EBD6C6" w14:textId="77777777" w:rsidR="0091710E" w:rsidRPr="001F4EFC" w:rsidRDefault="0091710E" w:rsidP="00261EA8">
            <w:pPr>
              <w:suppressAutoHyphens/>
              <w:spacing w:line="276" w:lineRule="auto"/>
              <w:ind w:left="705" w:firstLine="284"/>
              <w:jc w:val="center"/>
              <w:rPr>
                <w:rFonts w:ascii="Times New Roman" w:hAnsi="Times New Roman"/>
                <w:b/>
                <w:sz w:val="24"/>
                <w:szCs w:val="24"/>
              </w:rPr>
            </w:pPr>
          </w:p>
        </w:tc>
      </w:tr>
      <w:tr w:rsidR="0091710E" w:rsidRPr="001F4EFC" w14:paraId="20C45D40" w14:textId="77777777" w:rsidTr="0091710E">
        <w:tc>
          <w:tcPr>
            <w:tcW w:w="429" w:type="dxa"/>
          </w:tcPr>
          <w:p w14:paraId="7747A7F9" w14:textId="77777777" w:rsidR="0091710E" w:rsidRPr="001F4EFC" w:rsidRDefault="0091710E" w:rsidP="00261EA8">
            <w:pPr>
              <w:spacing w:line="276" w:lineRule="auto"/>
              <w:rPr>
                <w:rFonts w:ascii="Times New Roman" w:hAnsi="Times New Roman"/>
                <w:b/>
                <w:sz w:val="24"/>
                <w:szCs w:val="24"/>
              </w:rPr>
            </w:pPr>
          </w:p>
          <w:p w14:paraId="1303E350" w14:textId="77777777" w:rsidR="0091710E" w:rsidRPr="001F4EFC" w:rsidRDefault="0091710E" w:rsidP="00261EA8">
            <w:pPr>
              <w:spacing w:line="276" w:lineRule="auto"/>
              <w:rPr>
                <w:rFonts w:ascii="Times New Roman" w:hAnsi="Times New Roman"/>
                <w:b/>
                <w:sz w:val="24"/>
                <w:szCs w:val="24"/>
              </w:rPr>
            </w:pPr>
          </w:p>
          <w:p w14:paraId="17341E40" w14:textId="77777777" w:rsidR="0091710E" w:rsidRPr="001F4EFC" w:rsidRDefault="0091710E" w:rsidP="00261EA8">
            <w:pPr>
              <w:spacing w:line="276" w:lineRule="auto"/>
              <w:rPr>
                <w:rFonts w:ascii="Times New Roman" w:hAnsi="Times New Roman"/>
                <w:b/>
                <w:sz w:val="24"/>
                <w:szCs w:val="24"/>
              </w:rPr>
            </w:pPr>
          </w:p>
        </w:tc>
        <w:tc>
          <w:tcPr>
            <w:tcW w:w="7256" w:type="dxa"/>
          </w:tcPr>
          <w:p w14:paraId="45793AD7" w14:textId="77777777" w:rsidR="0091710E" w:rsidRPr="001F4EFC" w:rsidRDefault="0091710E" w:rsidP="00261EA8">
            <w:pPr>
              <w:suppressAutoHyphens/>
              <w:spacing w:line="276" w:lineRule="auto"/>
              <w:ind w:left="705" w:firstLine="284"/>
              <w:rPr>
                <w:rFonts w:ascii="Times New Roman" w:hAnsi="Times New Roman"/>
                <w:b/>
                <w:sz w:val="24"/>
                <w:szCs w:val="24"/>
              </w:rPr>
            </w:pPr>
            <w:r w:rsidRPr="001F4EFC">
              <w:rPr>
                <w:rFonts w:ascii="Times New Roman" w:hAnsi="Times New Roman"/>
                <w:b/>
                <w:sz w:val="24"/>
                <w:szCs w:val="24"/>
              </w:rPr>
              <w:t>КОНТРОЛЬ И ОЦЕНКА РЕЗУЛЬТАТОВ ОСВОЕНИЯ УЧЕБНОЙ ДИСЦИПЛИНЫ</w:t>
            </w:r>
          </w:p>
          <w:p w14:paraId="56D32FC8" w14:textId="77777777" w:rsidR="0091710E" w:rsidRPr="001F4EFC" w:rsidRDefault="0091710E" w:rsidP="00261EA8">
            <w:pPr>
              <w:suppressAutoHyphens/>
              <w:spacing w:line="276" w:lineRule="auto"/>
              <w:ind w:left="705" w:firstLine="284"/>
              <w:rPr>
                <w:rFonts w:ascii="Times New Roman" w:hAnsi="Times New Roman"/>
                <w:b/>
                <w:sz w:val="24"/>
                <w:szCs w:val="24"/>
              </w:rPr>
            </w:pPr>
          </w:p>
          <w:p w14:paraId="7EDCF826" w14:textId="77777777" w:rsidR="0091710E" w:rsidRPr="001F4EFC" w:rsidRDefault="0091710E" w:rsidP="00261EA8">
            <w:pPr>
              <w:tabs>
                <w:tab w:val="left" w:pos="8364"/>
              </w:tabs>
              <w:spacing w:line="276" w:lineRule="auto"/>
              <w:ind w:left="705" w:firstLine="284"/>
              <w:rPr>
                <w:rFonts w:ascii="Times New Roman" w:hAnsi="Times New Roman"/>
                <w:b/>
                <w:sz w:val="24"/>
                <w:szCs w:val="24"/>
              </w:rPr>
            </w:pPr>
            <w:r w:rsidRPr="001F4EFC">
              <w:rPr>
                <w:rFonts w:ascii="Times New Roman" w:hAnsi="Times New Roman"/>
                <w:b/>
                <w:sz w:val="24"/>
                <w:szCs w:val="24"/>
              </w:rPr>
              <w:t xml:space="preserve">ФОНДЫ ОЦЕНОЧНЫХ СРЕДСТВ                                                                  </w:t>
            </w:r>
          </w:p>
          <w:p w14:paraId="7E28CA9A" w14:textId="77777777" w:rsidR="0091710E" w:rsidRPr="001F4EFC" w:rsidRDefault="0091710E" w:rsidP="00261EA8">
            <w:pPr>
              <w:suppressAutoHyphens/>
              <w:spacing w:line="276" w:lineRule="auto"/>
              <w:ind w:left="705" w:firstLine="284"/>
              <w:jc w:val="both"/>
              <w:rPr>
                <w:rFonts w:ascii="Times New Roman" w:hAnsi="Times New Roman"/>
                <w:b/>
                <w:sz w:val="24"/>
                <w:szCs w:val="24"/>
              </w:rPr>
            </w:pPr>
          </w:p>
        </w:tc>
        <w:tc>
          <w:tcPr>
            <w:tcW w:w="992" w:type="dxa"/>
          </w:tcPr>
          <w:p w14:paraId="7DF17F6F" w14:textId="77777777" w:rsidR="0091710E" w:rsidRPr="001F4EFC" w:rsidRDefault="0091710E" w:rsidP="00261EA8">
            <w:pPr>
              <w:spacing w:line="276" w:lineRule="auto"/>
              <w:rPr>
                <w:rFonts w:ascii="Times New Roman" w:hAnsi="Times New Roman"/>
                <w:b/>
                <w:sz w:val="24"/>
                <w:szCs w:val="24"/>
              </w:rPr>
            </w:pPr>
          </w:p>
          <w:p w14:paraId="34B2D184" w14:textId="77777777" w:rsidR="0091710E" w:rsidRPr="001F4EFC" w:rsidRDefault="0091710E" w:rsidP="00261EA8">
            <w:pPr>
              <w:spacing w:line="276" w:lineRule="auto"/>
              <w:rPr>
                <w:rFonts w:ascii="Times New Roman" w:hAnsi="Times New Roman"/>
                <w:b/>
                <w:sz w:val="24"/>
                <w:szCs w:val="24"/>
              </w:rPr>
            </w:pPr>
          </w:p>
          <w:p w14:paraId="4B1C8919" w14:textId="77777777" w:rsidR="0091710E" w:rsidRPr="001F4EFC" w:rsidRDefault="0091710E" w:rsidP="00261EA8">
            <w:pPr>
              <w:spacing w:line="276" w:lineRule="auto"/>
              <w:rPr>
                <w:rFonts w:ascii="Times New Roman" w:hAnsi="Times New Roman"/>
                <w:b/>
                <w:sz w:val="24"/>
                <w:szCs w:val="24"/>
              </w:rPr>
            </w:pPr>
            <w:r w:rsidRPr="001F4EFC">
              <w:rPr>
                <w:rFonts w:ascii="Times New Roman" w:hAnsi="Times New Roman"/>
                <w:b/>
                <w:sz w:val="24"/>
                <w:szCs w:val="24"/>
              </w:rPr>
              <w:t xml:space="preserve">       </w:t>
            </w:r>
          </w:p>
        </w:tc>
      </w:tr>
    </w:tbl>
    <w:p w14:paraId="283A1992" w14:textId="77777777" w:rsidR="0091710E" w:rsidRPr="001F4EFC" w:rsidRDefault="0091710E" w:rsidP="00261EA8">
      <w:pPr>
        <w:autoSpaceDE w:val="0"/>
        <w:autoSpaceDN w:val="0"/>
        <w:adjustRightInd w:val="0"/>
        <w:spacing w:after="0"/>
        <w:jc w:val="center"/>
        <w:rPr>
          <w:rFonts w:ascii="Times New Roman" w:hAnsi="Times New Roman"/>
          <w:b/>
          <w:bCs/>
          <w:sz w:val="24"/>
          <w:szCs w:val="24"/>
        </w:rPr>
      </w:pPr>
      <w:r w:rsidRPr="001F4EFC">
        <w:rPr>
          <w:rFonts w:ascii="Times New Roman" w:hAnsi="Times New Roman"/>
          <w:b/>
          <w:bCs/>
          <w:sz w:val="24"/>
          <w:szCs w:val="24"/>
        </w:rPr>
        <w:br w:type="page"/>
      </w:r>
    </w:p>
    <w:p w14:paraId="57F3CE27" w14:textId="77777777" w:rsidR="0091710E" w:rsidRPr="001F4EFC" w:rsidRDefault="00FE38D2" w:rsidP="00261EA8">
      <w:pPr>
        <w:suppressAutoHyphens/>
        <w:spacing w:after="0"/>
        <w:contextualSpacing/>
        <w:jc w:val="center"/>
        <w:rPr>
          <w:rFonts w:ascii="Times New Roman" w:hAnsi="Times New Roman"/>
          <w:b/>
          <w:sz w:val="24"/>
          <w:szCs w:val="24"/>
        </w:rPr>
      </w:pPr>
      <w:r>
        <w:rPr>
          <w:rFonts w:ascii="Times New Roman" w:hAnsi="Times New Roman"/>
          <w:b/>
          <w:sz w:val="24"/>
          <w:szCs w:val="24"/>
        </w:rPr>
        <w:lastRenderedPageBreak/>
        <w:t xml:space="preserve">1. </w:t>
      </w:r>
      <w:r w:rsidR="0091710E" w:rsidRPr="001F4EFC">
        <w:rPr>
          <w:rFonts w:ascii="Times New Roman" w:hAnsi="Times New Roman"/>
          <w:b/>
          <w:sz w:val="24"/>
          <w:szCs w:val="24"/>
        </w:rPr>
        <w:t xml:space="preserve">ОБЩАЯ ХАРАКТЕРИСТИКА РАБОЧЕЙ ПРОГРАММЫ УЧЕБНОЙ ДИСЦИПЛИНЫ </w:t>
      </w:r>
    </w:p>
    <w:p w14:paraId="3F389F63" w14:textId="77777777" w:rsidR="0091710E" w:rsidRPr="001F4EFC" w:rsidRDefault="0091710E" w:rsidP="00261EA8">
      <w:pPr>
        <w:suppressAutoHyphens/>
        <w:spacing w:after="0"/>
        <w:jc w:val="both"/>
        <w:rPr>
          <w:rFonts w:ascii="Times New Roman" w:hAnsi="Times New Roman"/>
          <w:b/>
          <w:sz w:val="24"/>
          <w:szCs w:val="24"/>
        </w:rPr>
      </w:pPr>
    </w:p>
    <w:p w14:paraId="7A475E0C" w14:textId="77777777" w:rsidR="0091710E" w:rsidRPr="001F4EFC" w:rsidRDefault="0091710E" w:rsidP="00261EA8">
      <w:pPr>
        <w:shd w:val="clear" w:color="auto" w:fill="FFFFFF"/>
        <w:tabs>
          <w:tab w:val="left" w:pos="14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27"/>
        <w:contextualSpacing/>
        <w:jc w:val="both"/>
        <w:rPr>
          <w:rFonts w:ascii="Times New Roman" w:hAnsi="Times New Roman"/>
          <w:sz w:val="24"/>
          <w:szCs w:val="24"/>
        </w:rPr>
      </w:pPr>
      <w:r w:rsidRPr="001F4EFC">
        <w:rPr>
          <w:rFonts w:ascii="Times New Roman" w:hAnsi="Times New Roman"/>
          <w:b/>
          <w:sz w:val="24"/>
          <w:szCs w:val="24"/>
        </w:rPr>
        <w:t xml:space="preserve"> Место дисциплины в структуре основной образовательной программы: </w:t>
      </w:r>
      <w:r w:rsidRPr="001F4EFC">
        <w:rPr>
          <w:rFonts w:ascii="Times New Roman" w:hAnsi="Times New Roman"/>
          <w:sz w:val="24"/>
          <w:szCs w:val="24"/>
        </w:rPr>
        <w:tab/>
      </w:r>
    </w:p>
    <w:p w14:paraId="1EEFDE55" w14:textId="77777777" w:rsidR="0091710E" w:rsidRPr="001F4EFC" w:rsidRDefault="0091710E" w:rsidP="00261EA8">
      <w:pPr>
        <w:spacing w:after="0"/>
        <w:rPr>
          <w:rFonts w:ascii="Times New Roman" w:hAnsi="Times New Roman"/>
          <w:sz w:val="24"/>
          <w:szCs w:val="24"/>
        </w:rPr>
      </w:pPr>
      <w:r w:rsidRPr="001F4EFC">
        <w:rPr>
          <w:rFonts w:ascii="Times New Roman" w:hAnsi="Times New Roman"/>
          <w:sz w:val="24"/>
          <w:szCs w:val="24"/>
        </w:rPr>
        <w:t>Учебная дисциплина «Основы безопасности жизнедеятельности» является обязательной ч</w:t>
      </w:r>
      <w:r w:rsidRPr="001F4EFC">
        <w:rPr>
          <w:rFonts w:ascii="Times New Roman" w:hAnsi="Times New Roman"/>
          <w:sz w:val="24"/>
          <w:szCs w:val="24"/>
        </w:rPr>
        <w:t>а</w:t>
      </w:r>
      <w:r w:rsidRPr="001F4EFC">
        <w:rPr>
          <w:rFonts w:ascii="Times New Roman" w:hAnsi="Times New Roman"/>
          <w:sz w:val="24"/>
          <w:szCs w:val="24"/>
        </w:rPr>
        <w:t xml:space="preserve">стью общеобразовательного цикла основной образовательной программы в соответствии с ФГОС по </w:t>
      </w:r>
      <w:r w:rsidRPr="001F4EFC">
        <w:rPr>
          <w:rFonts w:ascii="Times New Roman" w:hAnsi="Times New Roman"/>
          <w:i/>
          <w:sz w:val="24"/>
          <w:szCs w:val="24"/>
        </w:rPr>
        <w:t>профессии /специальности</w:t>
      </w:r>
      <w:r w:rsidRPr="001F4EFC">
        <w:rPr>
          <w:rFonts w:ascii="Times New Roman" w:hAnsi="Times New Roman"/>
          <w:sz w:val="24"/>
          <w:szCs w:val="24"/>
        </w:rPr>
        <w:t>. 09.02.07 Информационные системы и программиров</w:t>
      </w:r>
      <w:r w:rsidRPr="001F4EFC">
        <w:rPr>
          <w:rFonts w:ascii="Times New Roman" w:hAnsi="Times New Roman"/>
          <w:sz w:val="24"/>
          <w:szCs w:val="24"/>
        </w:rPr>
        <w:t>а</w:t>
      </w:r>
      <w:r w:rsidRPr="001F4EFC">
        <w:rPr>
          <w:rFonts w:ascii="Times New Roman" w:hAnsi="Times New Roman"/>
          <w:sz w:val="24"/>
          <w:szCs w:val="24"/>
        </w:rPr>
        <w:t>ние</w:t>
      </w:r>
    </w:p>
    <w:p w14:paraId="733132F9" w14:textId="77777777" w:rsidR="0091710E" w:rsidRPr="001F4EFC" w:rsidRDefault="0091710E" w:rsidP="00261EA8">
      <w:pPr>
        <w:shd w:val="clear" w:color="auto" w:fill="FFFFFF"/>
        <w:spacing w:after="0"/>
        <w:contextualSpacing/>
        <w:jc w:val="center"/>
        <w:rPr>
          <w:rFonts w:ascii="Times New Roman" w:hAnsi="Times New Roman"/>
          <w:b/>
          <w:sz w:val="24"/>
          <w:szCs w:val="24"/>
        </w:rPr>
      </w:pPr>
      <w:r w:rsidRPr="001F4EFC">
        <w:rPr>
          <w:rFonts w:ascii="Times New Roman" w:hAnsi="Times New Roman"/>
          <w:b/>
          <w:sz w:val="24"/>
          <w:szCs w:val="24"/>
        </w:rPr>
        <w:t>Планируемые результаты освоения дисциплины:</w:t>
      </w:r>
    </w:p>
    <w:p w14:paraId="417D8154" w14:textId="77777777" w:rsidR="0091710E" w:rsidRPr="001F4EFC" w:rsidRDefault="0091710E" w:rsidP="00261EA8">
      <w:pPr>
        <w:tabs>
          <w:tab w:val="left" w:pos="993"/>
        </w:tabs>
        <w:spacing w:after="0"/>
        <w:rPr>
          <w:rFonts w:ascii="Times New Roman" w:hAnsi="Times New Roman"/>
          <w:sz w:val="24"/>
          <w:szCs w:val="24"/>
        </w:rPr>
      </w:pPr>
      <w:r w:rsidRPr="001F4EFC">
        <w:rPr>
          <w:rFonts w:ascii="Times New Roman" w:hAnsi="Times New Roman"/>
          <w:sz w:val="24"/>
          <w:szCs w:val="24"/>
        </w:rPr>
        <w:t>Особое значение дисциплина имеет при формировании и развитии общих компетенций:</w:t>
      </w:r>
    </w:p>
    <w:p w14:paraId="06D74B8F" w14:textId="77777777" w:rsidR="0091710E" w:rsidRPr="001F4EFC" w:rsidRDefault="0091710E" w:rsidP="00261EA8">
      <w:pPr>
        <w:tabs>
          <w:tab w:val="left" w:pos="993"/>
        </w:tabs>
        <w:spacing w:after="0"/>
        <w:rPr>
          <w:rFonts w:ascii="Times New Roman" w:hAnsi="Times New Roman"/>
          <w:sz w:val="24"/>
          <w:szCs w:val="24"/>
        </w:rPr>
      </w:pPr>
      <w:r w:rsidRPr="001F4EFC">
        <w:rPr>
          <w:rFonts w:ascii="Times New Roman" w:hAnsi="Times New Roman"/>
          <w:sz w:val="24"/>
          <w:szCs w:val="24"/>
        </w:rPr>
        <w:t xml:space="preserve"> ОК 01</w:t>
      </w:r>
      <w:r w:rsidRPr="001F4EFC">
        <w:rPr>
          <w:rFonts w:ascii="Times New Roman" w:hAnsi="Times New Roman"/>
          <w:sz w:val="24"/>
          <w:szCs w:val="24"/>
        </w:rPr>
        <w:tab/>
        <w:t>Выбирать способы решения задач профессиональной деятельности, применительно к различным контекстам</w:t>
      </w:r>
    </w:p>
    <w:p w14:paraId="0C7A70D6" w14:textId="77777777" w:rsidR="0091710E" w:rsidRPr="001F4EFC" w:rsidRDefault="0091710E" w:rsidP="00261EA8">
      <w:pPr>
        <w:tabs>
          <w:tab w:val="left" w:pos="993"/>
        </w:tabs>
        <w:spacing w:after="0"/>
        <w:rPr>
          <w:rFonts w:ascii="Times New Roman" w:hAnsi="Times New Roman"/>
          <w:sz w:val="24"/>
          <w:szCs w:val="24"/>
        </w:rPr>
      </w:pPr>
      <w:r w:rsidRPr="001F4EFC">
        <w:rPr>
          <w:rFonts w:ascii="Times New Roman" w:hAnsi="Times New Roman"/>
          <w:sz w:val="24"/>
          <w:szCs w:val="24"/>
        </w:rPr>
        <w:t>ОК 02</w:t>
      </w:r>
      <w:r w:rsidRPr="001F4EFC">
        <w:rPr>
          <w:rFonts w:ascii="Times New Roman" w:hAnsi="Times New Roman"/>
          <w:sz w:val="24"/>
          <w:szCs w:val="24"/>
        </w:rPr>
        <w:tab/>
        <w:t>Осуществлять поиск, анализ и интерпретацию информации, необходимой для в</w:t>
      </w:r>
      <w:r w:rsidRPr="001F4EFC">
        <w:rPr>
          <w:rFonts w:ascii="Times New Roman" w:hAnsi="Times New Roman"/>
          <w:sz w:val="24"/>
          <w:szCs w:val="24"/>
        </w:rPr>
        <w:t>ы</w:t>
      </w:r>
      <w:r w:rsidRPr="001F4EFC">
        <w:rPr>
          <w:rFonts w:ascii="Times New Roman" w:hAnsi="Times New Roman"/>
          <w:sz w:val="24"/>
          <w:szCs w:val="24"/>
        </w:rPr>
        <w:t>полнения задач профессиональной деятельности</w:t>
      </w:r>
    </w:p>
    <w:p w14:paraId="50478AF2" w14:textId="77777777" w:rsidR="0091710E" w:rsidRPr="001F4EFC" w:rsidRDefault="0091710E" w:rsidP="00261EA8">
      <w:pPr>
        <w:tabs>
          <w:tab w:val="left" w:pos="993"/>
        </w:tabs>
        <w:spacing w:after="0"/>
        <w:rPr>
          <w:rFonts w:ascii="Times New Roman" w:hAnsi="Times New Roman"/>
          <w:sz w:val="24"/>
          <w:szCs w:val="24"/>
        </w:rPr>
      </w:pPr>
      <w:r w:rsidRPr="001F4EFC">
        <w:rPr>
          <w:rFonts w:ascii="Times New Roman" w:hAnsi="Times New Roman"/>
          <w:sz w:val="24"/>
          <w:szCs w:val="24"/>
        </w:rPr>
        <w:t>ОК 03</w:t>
      </w:r>
      <w:r w:rsidRPr="001F4EFC">
        <w:rPr>
          <w:rFonts w:ascii="Times New Roman" w:hAnsi="Times New Roman"/>
          <w:sz w:val="24"/>
          <w:szCs w:val="24"/>
        </w:rPr>
        <w:tab/>
        <w:t>Планировать и реализовывать собственное профессиональное и личностное разв</w:t>
      </w:r>
      <w:r w:rsidRPr="001F4EFC">
        <w:rPr>
          <w:rFonts w:ascii="Times New Roman" w:hAnsi="Times New Roman"/>
          <w:sz w:val="24"/>
          <w:szCs w:val="24"/>
        </w:rPr>
        <w:t>и</w:t>
      </w:r>
      <w:r w:rsidRPr="001F4EFC">
        <w:rPr>
          <w:rFonts w:ascii="Times New Roman" w:hAnsi="Times New Roman"/>
          <w:sz w:val="24"/>
          <w:szCs w:val="24"/>
        </w:rPr>
        <w:t>тие.</w:t>
      </w:r>
    </w:p>
    <w:p w14:paraId="63AA5182" w14:textId="77777777" w:rsidR="0091710E" w:rsidRPr="001F4EFC" w:rsidRDefault="0091710E" w:rsidP="00261EA8">
      <w:pPr>
        <w:tabs>
          <w:tab w:val="left" w:pos="993"/>
        </w:tabs>
        <w:spacing w:after="0"/>
        <w:rPr>
          <w:rFonts w:ascii="Times New Roman" w:hAnsi="Times New Roman"/>
          <w:sz w:val="24"/>
          <w:szCs w:val="24"/>
        </w:rPr>
      </w:pPr>
      <w:r w:rsidRPr="001F4EFC">
        <w:rPr>
          <w:rFonts w:ascii="Times New Roman" w:hAnsi="Times New Roman"/>
          <w:sz w:val="24"/>
          <w:szCs w:val="24"/>
        </w:rPr>
        <w:t>ОК 04</w:t>
      </w:r>
      <w:r w:rsidRPr="001F4EFC">
        <w:rPr>
          <w:rFonts w:ascii="Times New Roman" w:hAnsi="Times New Roman"/>
          <w:sz w:val="24"/>
          <w:szCs w:val="24"/>
        </w:rPr>
        <w:tab/>
        <w:t>Работать в коллективе и команде, эффективно взаимодействовать с коллегами, р</w:t>
      </w:r>
      <w:r w:rsidRPr="001F4EFC">
        <w:rPr>
          <w:rFonts w:ascii="Times New Roman" w:hAnsi="Times New Roman"/>
          <w:sz w:val="24"/>
          <w:szCs w:val="24"/>
        </w:rPr>
        <w:t>у</w:t>
      </w:r>
      <w:r w:rsidRPr="001F4EFC">
        <w:rPr>
          <w:rFonts w:ascii="Times New Roman" w:hAnsi="Times New Roman"/>
          <w:sz w:val="24"/>
          <w:szCs w:val="24"/>
        </w:rPr>
        <w:t>ководством, клиентами.</w:t>
      </w:r>
    </w:p>
    <w:p w14:paraId="1805E223" w14:textId="77777777" w:rsidR="0091710E" w:rsidRPr="001F4EFC" w:rsidRDefault="0091710E" w:rsidP="00261EA8">
      <w:pPr>
        <w:tabs>
          <w:tab w:val="left" w:pos="993"/>
        </w:tabs>
        <w:spacing w:after="0"/>
        <w:rPr>
          <w:rFonts w:ascii="Times New Roman" w:hAnsi="Times New Roman"/>
          <w:sz w:val="24"/>
          <w:szCs w:val="24"/>
        </w:rPr>
      </w:pPr>
      <w:r w:rsidRPr="001F4EFC">
        <w:rPr>
          <w:rFonts w:ascii="Times New Roman" w:hAnsi="Times New Roman"/>
          <w:sz w:val="24"/>
          <w:szCs w:val="24"/>
        </w:rPr>
        <w:t>ОК 05</w:t>
      </w:r>
      <w:r w:rsidRPr="001F4EFC">
        <w:rPr>
          <w:rFonts w:ascii="Times New Roman" w:hAnsi="Times New Roman"/>
          <w:sz w:val="24"/>
          <w:szCs w:val="24"/>
        </w:rPr>
        <w:tab/>
        <w:t>Осуществлять устную и письменную коммуникацию на государственном языке с учетом особенностей социального и культурного контекста.</w:t>
      </w:r>
    </w:p>
    <w:p w14:paraId="34C1207F" w14:textId="77777777" w:rsidR="0091710E" w:rsidRPr="001F4EFC" w:rsidRDefault="0091710E" w:rsidP="00261EA8">
      <w:pPr>
        <w:tabs>
          <w:tab w:val="left" w:pos="993"/>
        </w:tabs>
        <w:spacing w:after="0"/>
        <w:rPr>
          <w:rFonts w:ascii="Times New Roman" w:hAnsi="Times New Roman"/>
          <w:sz w:val="24"/>
          <w:szCs w:val="24"/>
        </w:rPr>
      </w:pPr>
      <w:r w:rsidRPr="001F4EFC">
        <w:rPr>
          <w:rFonts w:ascii="Times New Roman" w:hAnsi="Times New Roman"/>
          <w:sz w:val="24"/>
          <w:szCs w:val="24"/>
        </w:rPr>
        <w:t>ОК 06</w:t>
      </w:r>
      <w:r w:rsidRPr="001F4EFC">
        <w:rPr>
          <w:rFonts w:ascii="Times New Roman" w:hAnsi="Times New Roman"/>
          <w:sz w:val="24"/>
          <w:szCs w:val="24"/>
        </w:rPr>
        <w:tab/>
        <w:t>Проявлять гражданско-патриотическую позицию, демонстрировать осознанное п</w:t>
      </w:r>
      <w:r w:rsidRPr="001F4EFC">
        <w:rPr>
          <w:rFonts w:ascii="Times New Roman" w:hAnsi="Times New Roman"/>
          <w:sz w:val="24"/>
          <w:szCs w:val="24"/>
        </w:rPr>
        <w:t>о</w:t>
      </w:r>
      <w:r w:rsidRPr="001F4EFC">
        <w:rPr>
          <w:rFonts w:ascii="Times New Roman" w:hAnsi="Times New Roman"/>
          <w:sz w:val="24"/>
          <w:szCs w:val="24"/>
        </w:rPr>
        <w:t>ведение на основе традиционных общечеловеческих ценностей, применять стандарты ант</w:t>
      </w:r>
      <w:r w:rsidRPr="001F4EFC">
        <w:rPr>
          <w:rFonts w:ascii="Times New Roman" w:hAnsi="Times New Roman"/>
          <w:sz w:val="24"/>
          <w:szCs w:val="24"/>
        </w:rPr>
        <w:t>и</w:t>
      </w:r>
      <w:r w:rsidRPr="001F4EFC">
        <w:rPr>
          <w:rFonts w:ascii="Times New Roman" w:hAnsi="Times New Roman"/>
          <w:sz w:val="24"/>
          <w:szCs w:val="24"/>
        </w:rPr>
        <w:t>коррупционного поведения.</w:t>
      </w:r>
    </w:p>
    <w:p w14:paraId="7008826C" w14:textId="77777777" w:rsidR="0091710E" w:rsidRPr="001F4EFC" w:rsidRDefault="0091710E" w:rsidP="00261EA8">
      <w:pPr>
        <w:tabs>
          <w:tab w:val="left" w:pos="993"/>
        </w:tabs>
        <w:spacing w:after="0"/>
        <w:rPr>
          <w:rFonts w:ascii="Times New Roman" w:hAnsi="Times New Roman"/>
          <w:sz w:val="24"/>
          <w:szCs w:val="24"/>
        </w:rPr>
      </w:pPr>
      <w:r w:rsidRPr="001F4EFC">
        <w:rPr>
          <w:rFonts w:ascii="Times New Roman" w:hAnsi="Times New Roman"/>
          <w:sz w:val="24"/>
          <w:szCs w:val="24"/>
        </w:rPr>
        <w:t>ОК 07</w:t>
      </w:r>
      <w:r w:rsidRPr="001F4EFC">
        <w:rPr>
          <w:rFonts w:ascii="Times New Roman" w:hAnsi="Times New Roman"/>
          <w:sz w:val="24"/>
          <w:szCs w:val="24"/>
        </w:rPr>
        <w:tab/>
        <w:t>Содействовать сохранению окружающей среды, ресурсосбережению, эффективно действовать в чрезвычайных ситуациях.</w:t>
      </w:r>
    </w:p>
    <w:p w14:paraId="118064B8" w14:textId="77777777" w:rsidR="0091710E" w:rsidRPr="001F4EFC" w:rsidRDefault="0091710E" w:rsidP="00261EA8">
      <w:pPr>
        <w:tabs>
          <w:tab w:val="left" w:pos="993"/>
        </w:tabs>
        <w:spacing w:after="0"/>
        <w:rPr>
          <w:rFonts w:ascii="Times New Roman" w:hAnsi="Times New Roman"/>
          <w:sz w:val="24"/>
          <w:szCs w:val="24"/>
        </w:rPr>
      </w:pPr>
      <w:r w:rsidRPr="001F4EFC">
        <w:rPr>
          <w:rFonts w:ascii="Times New Roman" w:hAnsi="Times New Roman"/>
          <w:sz w:val="24"/>
          <w:szCs w:val="24"/>
        </w:rPr>
        <w:t>ОК 08</w:t>
      </w:r>
      <w:r w:rsidRPr="001F4EFC">
        <w:rPr>
          <w:rFonts w:ascii="Times New Roman" w:hAnsi="Times New Roman"/>
          <w:sz w:val="24"/>
          <w:szCs w:val="24"/>
        </w:rPr>
        <w:tab/>
        <w:t>Использовать средства физической культуры для сохранения и укрепления здор</w:t>
      </w:r>
      <w:r w:rsidRPr="001F4EFC">
        <w:rPr>
          <w:rFonts w:ascii="Times New Roman" w:hAnsi="Times New Roman"/>
          <w:sz w:val="24"/>
          <w:szCs w:val="24"/>
        </w:rPr>
        <w:t>о</w:t>
      </w:r>
      <w:r w:rsidRPr="001F4EFC">
        <w:rPr>
          <w:rFonts w:ascii="Times New Roman" w:hAnsi="Times New Roman"/>
          <w:sz w:val="24"/>
          <w:szCs w:val="24"/>
        </w:rPr>
        <w:t>вья в процессе профессиональной деятельности и поддержание необходимого уровня физ</w:t>
      </w:r>
      <w:r w:rsidRPr="001F4EFC">
        <w:rPr>
          <w:rFonts w:ascii="Times New Roman" w:hAnsi="Times New Roman"/>
          <w:sz w:val="24"/>
          <w:szCs w:val="24"/>
        </w:rPr>
        <w:t>и</w:t>
      </w:r>
      <w:r w:rsidRPr="001F4EFC">
        <w:rPr>
          <w:rFonts w:ascii="Times New Roman" w:hAnsi="Times New Roman"/>
          <w:sz w:val="24"/>
          <w:szCs w:val="24"/>
        </w:rPr>
        <w:t>ческой подготовленности.</w:t>
      </w:r>
    </w:p>
    <w:p w14:paraId="05A4A783" w14:textId="77777777" w:rsidR="0091710E" w:rsidRPr="001F4EFC" w:rsidRDefault="0091710E" w:rsidP="00261EA8">
      <w:pPr>
        <w:tabs>
          <w:tab w:val="left" w:pos="993"/>
        </w:tabs>
        <w:spacing w:after="0"/>
        <w:rPr>
          <w:rFonts w:ascii="Times New Roman" w:hAnsi="Times New Roman"/>
          <w:sz w:val="24"/>
          <w:szCs w:val="24"/>
        </w:rPr>
      </w:pPr>
      <w:r w:rsidRPr="001F4EFC">
        <w:rPr>
          <w:rFonts w:ascii="Times New Roman" w:hAnsi="Times New Roman"/>
          <w:sz w:val="24"/>
          <w:szCs w:val="24"/>
        </w:rPr>
        <w:t>ОК 09</w:t>
      </w:r>
      <w:r w:rsidRPr="001F4EFC">
        <w:rPr>
          <w:rFonts w:ascii="Times New Roman" w:hAnsi="Times New Roman"/>
          <w:sz w:val="24"/>
          <w:szCs w:val="24"/>
        </w:rPr>
        <w:tab/>
        <w:t>Использовать информационные технологии в профессиональной деятельности</w:t>
      </w:r>
    </w:p>
    <w:p w14:paraId="18BAF6B4" w14:textId="77777777" w:rsidR="0091710E" w:rsidRPr="001F4EFC" w:rsidRDefault="0091710E" w:rsidP="00261EA8">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p w14:paraId="57970E03" w14:textId="77777777" w:rsidR="0091710E" w:rsidRPr="001F4EFC" w:rsidRDefault="0091710E" w:rsidP="00261EA8">
      <w:pPr>
        <w:shd w:val="clear" w:color="auto" w:fill="FFFFFF"/>
        <w:suppressAutoHyphens/>
        <w:spacing w:after="0"/>
        <w:ind w:firstLine="567"/>
        <w:jc w:val="both"/>
        <w:rPr>
          <w:rFonts w:ascii="Times New Roman" w:hAnsi="Times New Roman"/>
          <w:sz w:val="24"/>
          <w:szCs w:val="24"/>
        </w:rPr>
      </w:pPr>
      <w:r w:rsidRPr="001F4EFC">
        <w:rPr>
          <w:rFonts w:ascii="Times New Roman" w:hAnsi="Times New Roman"/>
          <w:sz w:val="24"/>
          <w:szCs w:val="24"/>
        </w:rPr>
        <w:t>В рамках программы учебной дисциплины обучающимися осваиваются 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p w14:paraId="590172E3" w14:textId="77777777" w:rsidR="0091710E" w:rsidRPr="001F4EFC" w:rsidRDefault="0091710E" w:rsidP="00261EA8">
      <w:pPr>
        <w:pStyle w:val="a7"/>
        <w:suppressAutoHyphens/>
        <w:spacing w:line="276" w:lineRule="auto"/>
        <w:jc w:val="both"/>
      </w:pPr>
    </w:p>
    <w:tbl>
      <w:tblPr>
        <w:tblW w:w="96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8017"/>
      </w:tblGrid>
      <w:tr w:rsidR="0091710E" w:rsidRPr="00FE38D2" w14:paraId="1926D571" w14:textId="77777777" w:rsidTr="0091710E">
        <w:trPr>
          <w:trHeight w:val="212"/>
        </w:trPr>
        <w:tc>
          <w:tcPr>
            <w:tcW w:w="1589" w:type="dxa"/>
          </w:tcPr>
          <w:p w14:paraId="27A15A97" w14:textId="77777777" w:rsidR="0091710E" w:rsidRPr="00FE38D2" w:rsidRDefault="0091710E" w:rsidP="00261EA8">
            <w:pPr>
              <w:suppressAutoHyphens/>
              <w:spacing w:after="0" w:line="240" w:lineRule="auto"/>
              <w:jc w:val="center"/>
              <w:rPr>
                <w:rFonts w:ascii="Times New Roman" w:hAnsi="Times New Roman"/>
                <w:i/>
                <w:sz w:val="24"/>
                <w:szCs w:val="24"/>
              </w:rPr>
            </w:pPr>
            <w:bookmarkStart w:id="46" w:name="_Hlk95849267"/>
            <w:r w:rsidRPr="00FE38D2">
              <w:rPr>
                <w:rFonts w:ascii="Times New Roman" w:hAnsi="Times New Roman"/>
                <w:bCs/>
                <w:sz w:val="24"/>
                <w:szCs w:val="24"/>
              </w:rPr>
              <w:t>Коды результатов</w:t>
            </w:r>
          </w:p>
        </w:tc>
        <w:tc>
          <w:tcPr>
            <w:tcW w:w="8017" w:type="dxa"/>
          </w:tcPr>
          <w:p w14:paraId="741D0A73" w14:textId="77777777" w:rsidR="0091710E" w:rsidRPr="00FE38D2" w:rsidRDefault="0091710E" w:rsidP="00261EA8">
            <w:pPr>
              <w:suppressAutoHyphens/>
              <w:spacing w:after="0" w:line="240" w:lineRule="auto"/>
              <w:jc w:val="center"/>
              <w:rPr>
                <w:rFonts w:ascii="Times New Roman" w:hAnsi="Times New Roman"/>
                <w:i/>
                <w:sz w:val="24"/>
                <w:szCs w:val="24"/>
              </w:rPr>
            </w:pPr>
            <w:r w:rsidRPr="00FE38D2">
              <w:rPr>
                <w:rFonts w:ascii="Times New Roman" w:hAnsi="Times New Roman"/>
                <w:sz w:val="24"/>
                <w:szCs w:val="24"/>
              </w:rPr>
              <w:t>Планируемые результаты освоения дисциплины включают</w:t>
            </w:r>
          </w:p>
        </w:tc>
      </w:tr>
      <w:tr w:rsidR="0091710E" w:rsidRPr="001F4EFC" w14:paraId="61875C47" w14:textId="77777777" w:rsidTr="0091710E">
        <w:trPr>
          <w:trHeight w:val="212"/>
        </w:trPr>
        <w:tc>
          <w:tcPr>
            <w:tcW w:w="1589" w:type="dxa"/>
          </w:tcPr>
          <w:p w14:paraId="01D706AD" w14:textId="77777777" w:rsidR="0091710E" w:rsidRPr="001F4EFC" w:rsidRDefault="0091710E" w:rsidP="00261EA8">
            <w:pPr>
              <w:suppressAutoHyphens/>
              <w:spacing w:after="0" w:line="240" w:lineRule="auto"/>
              <w:rPr>
                <w:rFonts w:ascii="Times New Roman" w:hAnsi="Times New Roman"/>
                <w:i/>
                <w:sz w:val="24"/>
                <w:szCs w:val="24"/>
              </w:rPr>
            </w:pPr>
            <w:r w:rsidRPr="001F4EFC">
              <w:rPr>
                <w:rFonts w:ascii="Times New Roman" w:hAnsi="Times New Roman"/>
                <w:bCs/>
                <w:sz w:val="24"/>
                <w:szCs w:val="24"/>
              </w:rPr>
              <w:t>ЛР 03</w:t>
            </w:r>
          </w:p>
        </w:tc>
        <w:tc>
          <w:tcPr>
            <w:tcW w:w="8017" w:type="dxa"/>
          </w:tcPr>
          <w:p w14:paraId="3127DE49" w14:textId="77777777" w:rsidR="0091710E" w:rsidRPr="001F4EFC" w:rsidRDefault="0091710E" w:rsidP="00261EA8">
            <w:pPr>
              <w:suppressAutoHyphens/>
              <w:spacing w:after="0" w:line="240" w:lineRule="auto"/>
              <w:rPr>
                <w:rFonts w:ascii="Times New Roman" w:hAnsi="Times New Roman"/>
                <w:i/>
                <w:sz w:val="24"/>
                <w:szCs w:val="24"/>
              </w:rPr>
            </w:pPr>
            <w:r w:rsidRPr="001F4EFC">
              <w:rPr>
                <w:rFonts w:ascii="Times New Roman" w:hAnsi="Times New Roman"/>
                <w:bCs/>
                <w:sz w:val="24"/>
                <w:szCs w:val="24"/>
              </w:rPr>
              <w:t>Готовность к служению Отечеству, его защите</w:t>
            </w:r>
          </w:p>
        </w:tc>
      </w:tr>
      <w:tr w:rsidR="0091710E" w:rsidRPr="001F4EFC" w14:paraId="43FB537D" w14:textId="77777777" w:rsidTr="0091710E">
        <w:trPr>
          <w:trHeight w:val="212"/>
        </w:trPr>
        <w:tc>
          <w:tcPr>
            <w:tcW w:w="1589" w:type="dxa"/>
          </w:tcPr>
          <w:p w14:paraId="20EC04C2" w14:textId="77777777" w:rsidR="0091710E" w:rsidRPr="001F4EFC" w:rsidRDefault="0091710E" w:rsidP="00261EA8">
            <w:pPr>
              <w:suppressAutoHyphens/>
              <w:spacing w:after="0" w:line="240" w:lineRule="auto"/>
              <w:rPr>
                <w:rFonts w:ascii="Times New Roman" w:hAnsi="Times New Roman"/>
                <w:i/>
                <w:sz w:val="24"/>
                <w:szCs w:val="24"/>
              </w:rPr>
            </w:pPr>
            <w:r w:rsidRPr="001F4EFC">
              <w:rPr>
                <w:rFonts w:ascii="Times New Roman" w:hAnsi="Times New Roman"/>
                <w:bCs/>
                <w:sz w:val="24"/>
                <w:szCs w:val="24"/>
              </w:rPr>
              <w:t>ЛР 11</w:t>
            </w:r>
          </w:p>
        </w:tc>
        <w:tc>
          <w:tcPr>
            <w:tcW w:w="8017" w:type="dxa"/>
          </w:tcPr>
          <w:p w14:paraId="197F4EB6" w14:textId="77777777" w:rsidR="0091710E" w:rsidRPr="001F4EFC" w:rsidRDefault="0091710E" w:rsidP="00261EA8">
            <w:pPr>
              <w:autoSpaceDE w:val="0"/>
              <w:autoSpaceDN w:val="0"/>
              <w:adjustRightInd w:val="0"/>
              <w:spacing w:after="0" w:line="240" w:lineRule="auto"/>
              <w:rPr>
                <w:rFonts w:ascii="Times New Roman" w:hAnsi="Times New Roman"/>
                <w:i/>
                <w:sz w:val="24"/>
                <w:szCs w:val="24"/>
              </w:rPr>
            </w:pPr>
            <w:r w:rsidRPr="001F4EFC">
              <w:rPr>
                <w:rFonts w:ascii="Times New Roman" w:hAnsi="Times New Roman"/>
                <w:bCs/>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91710E" w:rsidRPr="001F4EFC" w14:paraId="660CD41C" w14:textId="77777777" w:rsidTr="0091710E">
        <w:trPr>
          <w:trHeight w:val="212"/>
        </w:trPr>
        <w:tc>
          <w:tcPr>
            <w:tcW w:w="1589" w:type="dxa"/>
          </w:tcPr>
          <w:p w14:paraId="1BBEC52B" w14:textId="77777777" w:rsidR="0091710E" w:rsidRPr="001F4EFC" w:rsidRDefault="0091710E" w:rsidP="00261EA8">
            <w:pPr>
              <w:suppressAutoHyphens/>
              <w:spacing w:after="0" w:line="240" w:lineRule="auto"/>
              <w:rPr>
                <w:rFonts w:ascii="Times New Roman" w:hAnsi="Times New Roman"/>
                <w:i/>
                <w:sz w:val="24"/>
                <w:szCs w:val="24"/>
              </w:rPr>
            </w:pPr>
            <w:r w:rsidRPr="001F4EFC">
              <w:rPr>
                <w:rFonts w:ascii="Times New Roman" w:hAnsi="Times New Roman"/>
                <w:bCs/>
                <w:sz w:val="24"/>
                <w:szCs w:val="24"/>
              </w:rPr>
              <w:t>ЛР 12</w:t>
            </w:r>
          </w:p>
        </w:tc>
        <w:tc>
          <w:tcPr>
            <w:tcW w:w="8017" w:type="dxa"/>
          </w:tcPr>
          <w:p w14:paraId="009EC589" w14:textId="77777777" w:rsidR="0091710E" w:rsidRPr="001F4EFC" w:rsidRDefault="0091710E" w:rsidP="00261EA8">
            <w:pPr>
              <w:autoSpaceDE w:val="0"/>
              <w:autoSpaceDN w:val="0"/>
              <w:adjustRightInd w:val="0"/>
              <w:spacing w:after="0" w:line="240" w:lineRule="auto"/>
              <w:rPr>
                <w:rFonts w:ascii="Times New Roman" w:hAnsi="Times New Roman"/>
                <w:i/>
                <w:sz w:val="24"/>
                <w:szCs w:val="24"/>
              </w:rPr>
            </w:pPr>
            <w:r w:rsidRPr="001F4EFC">
              <w:rPr>
                <w:rFonts w:ascii="Times New Roman" w:hAnsi="Times New Roman"/>
                <w:bCs/>
                <w:sz w:val="24"/>
                <w:szCs w:val="24"/>
              </w:rPr>
              <w:t>Бережное, ответственное и компетентное отношение к физическому и пс</w:t>
            </w:r>
            <w:r w:rsidRPr="001F4EFC">
              <w:rPr>
                <w:rFonts w:ascii="Times New Roman" w:hAnsi="Times New Roman"/>
                <w:bCs/>
                <w:sz w:val="24"/>
                <w:szCs w:val="24"/>
              </w:rPr>
              <w:t>и</w:t>
            </w:r>
            <w:r w:rsidRPr="001F4EFC">
              <w:rPr>
                <w:rFonts w:ascii="Times New Roman" w:hAnsi="Times New Roman"/>
                <w:bCs/>
                <w:sz w:val="24"/>
                <w:szCs w:val="24"/>
              </w:rPr>
              <w:t>хологическому здоровью, как собственному, так и других людей, умение оказывать первую помощь</w:t>
            </w:r>
          </w:p>
        </w:tc>
      </w:tr>
      <w:tr w:rsidR="0091710E" w:rsidRPr="001F4EFC" w14:paraId="7BF02255" w14:textId="77777777" w:rsidTr="0091710E">
        <w:trPr>
          <w:trHeight w:val="212"/>
        </w:trPr>
        <w:tc>
          <w:tcPr>
            <w:tcW w:w="1589" w:type="dxa"/>
          </w:tcPr>
          <w:p w14:paraId="153230FC" w14:textId="77777777" w:rsidR="0091710E" w:rsidRPr="001F4EFC" w:rsidRDefault="0091710E" w:rsidP="00261EA8">
            <w:pPr>
              <w:suppressAutoHyphens/>
              <w:spacing w:after="0" w:line="240" w:lineRule="auto"/>
              <w:rPr>
                <w:rFonts w:ascii="Times New Roman" w:hAnsi="Times New Roman"/>
                <w:bCs/>
                <w:sz w:val="24"/>
                <w:szCs w:val="24"/>
              </w:rPr>
            </w:pPr>
            <w:r w:rsidRPr="001F4EFC">
              <w:rPr>
                <w:rFonts w:ascii="Times New Roman" w:hAnsi="Times New Roman"/>
                <w:bCs/>
                <w:sz w:val="24"/>
                <w:szCs w:val="24"/>
              </w:rPr>
              <w:t>ЛР 13</w:t>
            </w:r>
          </w:p>
        </w:tc>
        <w:tc>
          <w:tcPr>
            <w:tcW w:w="8017" w:type="dxa"/>
          </w:tcPr>
          <w:p w14:paraId="418DE753" w14:textId="77777777" w:rsidR="0091710E" w:rsidRPr="001F4EFC" w:rsidRDefault="0091710E" w:rsidP="00261EA8">
            <w:pPr>
              <w:autoSpaceDE w:val="0"/>
              <w:autoSpaceDN w:val="0"/>
              <w:adjustRightInd w:val="0"/>
              <w:spacing w:after="0" w:line="240" w:lineRule="auto"/>
              <w:rPr>
                <w:rFonts w:ascii="Times New Roman" w:hAnsi="Times New Roman"/>
                <w:bCs/>
                <w:sz w:val="24"/>
                <w:szCs w:val="24"/>
              </w:rPr>
            </w:pPr>
            <w:r w:rsidRPr="001F4EFC">
              <w:rPr>
                <w:rFonts w:ascii="Times New Roman" w:hAnsi="Times New Roman"/>
                <w:bCs/>
                <w:sz w:val="24"/>
                <w:szCs w:val="24"/>
              </w:rPr>
              <w:t>Осознанный выбор будущей профессии и возможностей реализации со</w:t>
            </w:r>
            <w:r w:rsidRPr="001F4EFC">
              <w:rPr>
                <w:rFonts w:ascii="Times New Roman" w:hAnsi="Times New Roman"/>
                <w:bCs/>
                <w:sz w:val="24"/>
                <w:szCs w:val="24"/>
              </w:rPr>
              <w:t>б</w:t>
            </w:r>
            <w:r w:rsidRPr="001F4EFC">
              <w:rPr>
                <w:rFonts w:ascii="Times New Roman" w:hAnsi="Times New Roman"/>
                <w:bCs/>
                <w:sz w:val="24"/>
                <w:szCs w:val="24"/>
              </w:rPr>
              <w:t>ственных жизненных планов; отношение к профессиональной деятельн</w:t>
            </w:r>
            <w:r w:rsidRPr="001F4EFC">
              <w:rPr>
                <w:rFonts w:ascii="Times New Roman" w:hAnsi="Times New Roman"/>
                <w:bCs/>
                <w:sz w:val="24"/>
                <w:szCs w:val="24"/>
              </w:rPr>
              <w:t>о</w:t>
            </w:r>
            <w:r w:rsidRPr="001F4EFC">
              <w:rPr>
                <w:rFonts w:ascii="Times New Roman" w:hAnsi="Times New Roman"/>
                <w:bCs/>
                <w:sz w:val="24"/>
                <w:szCs w:val="24"/>
              </w:rPr>
              <w:t>сти как возможности участия в решении личных, общественных, госуда</w:t>
            </w:r>
            <w:r w:rsidRPr="001F4EFC">
              <w:rPr>
                <w:rFonts w:ascii="Times New Roman" w:hAnsi="Times New Roman"/>
                <w:bCs/>
                <w:sz w:val="24"/>
                <w:szCs w:val="24"/>
              </w:rPr>
              <w:t>р</w:t>
            </w:r>
            <w:r w:rsidRPr="001F4EFC">
              <w:rPr>
                <w:rFonts w:ascii="Times New Roman" w:hAnsi="Times New Roman"/>
                <w:bCs/>
                <w:sz w:val="24"/>
                <w:szCs w:val="24"/>
              </w:rPr>
              <w:lastRenderedPageBreak/>
              <w:t>ственных, общенациональных проблем</w:t>
            </w:r>
          </w:p>
        </w:tc>
      </w:tr>
      <w:tr w:rsidR="0091710E" w:rsidRPr="001F4EFC" w14:paraId="4B6791F1" w14:textId="77777777" w:rsidTr="0091710E">
        <w:trPr>
          <w:trHeight w:val="212"/>
        </w:trPr>
        <w:tc>
          <w:tcPr>
            <w:tcW w:w="1589" w:type="dxa"/>
          </w:tcPr>
          <w:p w14:paraId="46620626" w14:textId="77777777" w:rsidR="0091710E" w:rsidRPr="001F4EFC" w:rsidRDefault="0091710E" w:rsidP="00261EA8">
            <w:pPr>
              <w:suppressAutoHyphens/>
              <w:spacing w:after="0" w:line="240" w:lineRule="auto"/>
              <w:rPr>
                <w:rFonts w:ascii="Times New Roman" w:hAnsi="Times New Roman"/>
                <w:bCs/>
                <w:sz w:val="24"/>
                <w:szCs w:val="24"/>
              </w:rPr>
            </w:pPr>
            <w:r w:rsidRPr="001F4EFC">
              <w:rPr>
                <w:rFonts w:ascii="Times New Roman" w:hAnsi="Times New Roman"/>
                <w:bCs/>
                <w:sz w:val="24"/>
                <w:szCs w:val="24"/>
              </w:rPr>
              <w:lastRenderedPageBreak/>
              <w:t>ЛР 14</w:t>
            </w:r>
          </w:p>
        </w:tc>
        <w:tc>
          <w:tcPr>
            <w:tcW w:w="8017" w:type="dxa"/>
          </w:tcPr>
          <w:p w14:paraId="3992AF9B" w14:textId="77777777" w:rsidR="0091710E" w:rsidRPr="001F4EFC" w:rsidRDefault="0091710E" w:rsidP="00261EA8">
            <w:pPr>
              <w:autoSpaceDE w:val="0"/>
              <w:autoSpaceDN w:val="0"/>
              <w:adjustRightInd w:val="0"/>
              <w:spacing w:after="0" w:line="240" w:lineRule="auto"/>
              <w:rPr>
                <w:rFonts w:ascii="Times New Roman" w:hAnsi="Times New Roman"/>
                <w:bCs/>
                <w:sz w:val="24"/>
                <w:szCs w:val="24"/>
              </w:rPr>
            </w:pPr>
            <w:r w:rsidRPr="001F4EFC">
              <w:rPr>
                <w:rFonts w:ascii="Times New Roman" w:hAnsi="Times New Roman"/>
                <w:bCs/>
                <w:sz w:val="24"/>
                <w:szCs w:val="24"/>
              </w:rPr>
              <w:t>Сформированность экологического мышления, понимания влияния соц</w:t>
            </w:r>
            <w:r w:rsidRPr="001F4EFC">
              <w:rPr>
                <w:rFonts w:ascii="Times New Roman" w:hAnsi="Times New Roman"/>
                <w:bCs/>
                <w:sz w:val="24"/>
                <w:szCs w:val="24"/>
              </w:rPr>
              <w:t>и</w:t>
            </w:r>
            <w:r w:rsidRPr="001F4EFC">
              <w:rPr>
                <w:rFonts w:ascii="Times New Roman" w:hAnsi="Times New Roman"/>
                <w:bCs/>
                <w:sz w:val="24"/>
                <w:szCs w:val="24"/>
              </w:rPr>
              <w:t>ально-экономических процессов на состояние природной и социальной среды; приобретение опыта эколого-направленной деятельности</w:t>
            </w:r>
          </w:p>
        </w:tc>
      </w:tr>
      <w:tr w:rsidR="0091710E" w:rsidRPr="001F4EFC" w14:paraId="30BE85F6" w14:textId="77777777" w:rsidTr="0091710E">
        <w:trPr>
          <w:trHeight w:val="212"/>
        </w:trPr>
        <w:tc>
          <w:tcPr>
            <w:tcW w:w="1589" w:type="dxa"/>
          </w:tcPr>
          <w:p w14:paraId="5F56B313" w14:textId="77777777" w:rsidR="0091710E" w:rsidRPr="001F4EFC" w:rsidRDefault="0091710E" w:rsidP="00261EA8">
            <w:pPr>
              <w:suppressAutoHyphens/>
              <w:spacing w:after="0" w:line="240" w:lineRule="auto"/>
              <w:rPr>
                <w:rFonts w:ascii="Times New Roman" w:hAnsi="Times New Roman"/>
                <w:iCs/>
                <w:sz w:val="24"/>
                <w:szCs w:val="24"/>
              </w:rPr>
            </w:pPr>
            <w:r w:rsidRPr="001F4EFC">
              <w:rPr>
                <w:rFonts w:ascii="Times New Roman" w:hAnsi="Times New Roman"/>
                <w:bCs/>
                <w:sz w:val="24"/>
                <w:szCs w:val="24"/>
              </w:rPr>
              <w:t>МР 01</w:t>
            </w:r>
          </w:p>
        </w:tc>
        <w:tc>
          <w:tcPr>
            <w:tcW w:w="8017" w:type="dxa"/>
          </w:tcPr>
          <w:p w14:paraId="1C20C8A8" w14:textId="77777777" w:rsidR="0091710E" w:rsidRPr="001F4EFC" w:rsidRDefault="0091710E" w:rsidP="00261EA8">
            <w:pPr>
              <w:autoSpaceDE w:val="0"/>
              <w:autoSpaceDN w:val="0"/>
              <w:adjustRightInd w:val="0"/>
              <w:spacing w:after="0" w:line="240" w:lineRule="auto"/>
              <w:rPr>
                <w:rFonts w:ascii="Times New Roman" w:hAnsi="Times New Roman"/>
                <w:i/>
                <w:sz w:val="24"/>
                <w:szCs w:val="24"/>
              </w:rPr>
            </w:pPr>
            <w:r w:rsidRPr="001F4EFC">
              <w:rPr>
                <w:rFonts w:ascii="Times New Roman" w:hAnsi="Times New Roman"/>
                <w:bCs/>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w:t>
            </w:r>
            <w:r w:rsidRPr="001F4EFC">
              <w:rPr>
                <w:rFonts w:ascii="Times New Roman" w:hAnsi="Times New Roman"/>
                <w:bCs/>
                <w:sz w:val="24"/>
                <w:szCs w:val="24"/>
              </w:rPr>
              <w:t>и</w:t>
            </w:r>
            <w:r w:rsidRPr="001F4EFC">
              <w:rPr>
                <w:rFonts w:ascii="Times New Roman" w:hAnsi="Times New Roman"/>
                <w:bCs/>
                <w:sz w:val="24"/>
                <w:szCs w:val="24"/>
              </w:rPr>
              <w:t>ровать деятельность; использовать все возможные ресурсы для достижения поставленных целей и реализации планов деятельности; выбирать успе</w:t>
            </w:r>
            <w:r w:rsidRPr="001F4EFC">
              <w:rPr>
                <w:rFonts w:ascii="Times New Roman" w:hAnsi="Times New Roman"/>
                <w:bCs/>
                <w:sz w:val="24"/>
                <w:szCs w:val="24"/>
              </w:rPr>
              <w:t>ш</w:t>
            </w:r>
            <w:r w:rsidRPr="001F4EFC">
              <w:rPr>
                <w:rFonts w:ascii="Times New Roman" w:hAnsi="Times New Roman"/>
                <w:bCs/>
                <w:sz w:val="24"/>
                <w:szCs w:val="24"/>
              </w:rPr>
              <w:t>ные стратегии в различных ситуациях</w:t>
            </w:r>
          </w:p>
        </w:tc>
      </w:tr>
      <w:tr w:rsidR="0091710E" w:rsidRPr="001F4EFC" w14:paraId="4F8ECF3F" w14:textId="77777777" w:rsidTr="0091710E">
        <w:trPr>
          <w:trHeight w:val="212"/>
        </w:trPr>
        <w:tc>
          <w:tcPr>
            <w:tcW w:w="1589" w:type="dxa"/>
          </w:tcPr>
          <w:p w14:paraId="1825F94C" w14:textId="77777777" w:rsidR="0091710E" w:rsidRPr="001F4EFC" w:rsidRDefault="0091710E" w:rsidP="00261EA8">
            <w:pPr>
              <w:suppressAutoHyphens/>
              <w:spacing w:after="0" w:line="240" w:lineRule="auto"/>
              <w:rPr>
                <w:rFonts w:ascii="Times New Roman" w:hAnsi="Times New Roman"/>
                <w:i/>
                <w:sz w:val="24"/>
                <w:szCs w:val="24"/>
              </w:rPr>
            </w:pPr>
            <w:r w:rsidRPr="001F4EFC">
              <w:rPr>
                <w:rFonts w:ascii="Times New Roman" w:hAnsi="Times New Roman"/>
                <w:bCs/>
                <w:sz w:val="24"/>
                <w:szCs w:val="24"/>
              </w:rPr>
              <w:t>МР 02</w:t>
            </w:r>
          </w:p>
        </w:tc>
        <w:tc>
          <w:tcPr>
            <w:tcW w:w="8017" w:type="dxa"/>
          </w:tcPr>
          <w:p w14:paraId="03D9A4AA" w14:textId="77777777" w:rsidR="0091710E" w:rsidRPr="001F4EFC" w:rsidRDefault="0091710E" w:rsidP="00261EA8">
            <w:pPr>
              <w:autoSpaceDE w:val="0"/>
              <w:autoSpaceDN w:val="0"/>
              <w:adjustRightInd w:val="0"/>
              <w:spacing w:after="0" w:line="240" w:lineRule="auto"/>
              <w:rPr>
                <w:rFonts w:ascii="Times New Roman" w:hAnsi="Times New Roman"/>
                <w:i/>
                <w:sz w:val="24"/>
                <w:szCs w:val="24"/>
              </w:rPr>
            </w:pPr>
            <w:r w:rsidRPr="001F4EFC">
              <w:rPr>
                <w:rFonts w:ascii="Times New Roman" w:hAnsi="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w:t>
            </w:r>
            <w:r w:rsidRPr="001F4EFC">
              <w:rPr>
                <w:rFonts w:ascii="Times New Roman" w:hAnsi="Times New Roman"/>
                <w:bCs/>
                <w:sz w:val="24"/>
                <w:szCs w:val="24"/>
              </w:rPr>
              <w:t>к</w:t>
            </w:r>
            <w:r w:rsidRPr="001F4EFC">
              <w:rPr>
                <w:rFonts w:ascii="Times New Roman" w:hAnsi="Times New Roman"/>
                <w:bCs/>
                <w:sz w:val="24"/>
                <w:szCs w:val="24"/>
              </w:rPr>
              <w:t>тивно разрешать конфликты</w:t>
            </w:r>
          </w:p>
        </w:tc>
      </w:tr>
      <w:tr w:rsidR="0091710E" w:rsidRPr="001F4EFC" w14:paraId="682077B0" w14:textId="77777777" w:rsidTr="0091710E">
        <w:trPr>
          <w:trHeight w:val="212"/>
        </w:trPr>
        <w:tc>
          <w:tcPr>
            <w:tcW w:w="1589" w:type="dxa"/>
          </w:tcPr>
          <w:p w14:paraId="34B17449" w14:textId="77777777" w:rsidR="0091710E" w:rsidRPr="001F4EFC" w:rsidRDefault="0091710E" w:rsidP="00261EA8">
            <w:pPr>
              <w:suppressAutoHyphens/>
              <w:spacing w:after="0" w:line="240" w:lineRule="auto"/>
              <w:rPr>
                <w:rFonts w:ascii="Times New Roman" w:hAnsi="Times New Roman"/>
                <w:i/>
                <w:sz w:val="24"/>
                <w:szCs w:val="24"/>
              </w:rPr>
            </w:pPr>
            <w:r w:rsidRPr="001F4EFC">
              <w:rPr>
                <w:rFonts w:ascii="Times New Roman" w:hAnsi="Times New Roman"/>
                <w:bCs/>
                <w:sz w:val="24"/>
                <w:szCs w:val="24"/>
              </w:rPr>
              <w:t>МР 03</w:t>
            </w:r>
          </w:p>
        </w:tc>
        <w:tc>
          <w:tcPr>
            <w:tcW w:w="8017" w:type="dxa"/>
          </w:tcPr>
          <w:p w14:paraId="16C6EA8A" w14:textId="77777777" w:rsidR="0091710E" w:rsidRPr="001F4EFC" w:rsidRDefault="0091710E" w:rsidP="00261EA8">
            <w:pPr>
              <w:autoSpaceDE w:val="0"/>
              <w:autoSpaceDN w:val="0"/>
              <w:adjustRightInd w:val="0"/>
              <w:spacing w:after="0" w:line="240" w:lineRule="auto"/>
              <w:rPr>
                <w:rFonts w:ascii="Times New Roman" w:hAnsi="Times New Roman"/>
                <w:bCs/>
                <w:sz w:val="24"/>
                <w:szCs w:val="24"/>
              </w:rPr>
            </w:pPr>
            <w:r w:rsidRPr="001F4EFC">
              <w:rPr>
                <w:rFonts w:ascii="Times New Roman" w:hAnsi="Times New Roman"/>
                <w:bCs/>
                <w:sz w:val="24"/>
                <w:szCs w:val="24"/>
              </w:rPr>
              <w:t>Владение навыками познавательной, учебно-исследовательской и проек</w:t>
            </w:r>
            <w:r w:rsidRPr="001F4EFC">
              <w:rPr>
                <w:rFonts w:ascii="Times New Roman" w:hAnsi="Times New Roman"/>
                <w:bCs/>
                <w:sz w:val="24"/>
                <w:szCs w:val="24"/>
              </w:rPr>
              <w:t>т</w:t>
            </w:r>
            <w:r w:rsidRPr="001F4EFC">
              <w:rPr>
                <w:rFonts w:ascii="Times New Roman" w:hAnsi="Times New Roman"/>
                <w:bCs/>
                <w:sz w:val="24"/>
                <w:szCs w:val="24"/>
              </w:rPr>
              <w:t>ной деятельности, навыками разрешения проблем; способность и гото</w:t>
            </w:r>
            <w:r w:rsidRPr="001F4EFC">
              <w:rPr>
                <w:rFonts w:ascii="Times New Roman" w:hAnsi="Times New Roman"/>
                <w:bCs/>
                <w:sz w:val="24"/>
                <w:szCs w:val="24"/>
              </w:rPr>
              <w:t>в</w:t>
            </w:r>
            <w:r w:rsidRPr="001F4EFC">
              <w:rPr>
                <w:rFonts w:ascii="Times New Roman" w:hAnsi="Times New Roman"/>
                <w:bCs/>
                <w:sz w:val="24"/>
                <w:szCs w:val="24"/>
              </w:rPr>
              <w:t>ность к самостоятельному поиску методов решения практических задач, применению различных методов познания</w:t>
            </w:r>
          </w:p>
        </w:tc>
      </w:tr>
      <w:tr w:rsidR="0091710E" w:rsidRPr="001F4EFC" w14:paraId="0A1903FE" w14:textId="77777777" w:rsidTr="0091710E">
        <w:trPr>
          <w:trHeight w:val="212"/>
        </w:trPr>
        <w:tc>
          <w:tcPr>
            <w:tcW w:w="1589" w:type="dxa"/>
          </w:tcPr>
          <w:p w14:paraId="409C86AF" w14:textId="77777777" w:rsidR="0091710E" w:rsidRPr="001F4EFC" w:rsidRDefault="0091710E" w:rsidP="00261EA8">
            <w:pPr>
              <w:suppressAutoHyphens/>
              <w:spacing w:after="0" w:line="240" w:lineRule="auto"/>
              <w:rPr>
                <w:rFonts w:ascii="Times New Roman" w:hAnsi="Times New Roman"/>
                <w:i/>
                <w:sz w:val="24"/>
                <w:szCs w:val="24"/>
              </w:rPr>
            </w:pPr>
            <w:r w:rsidRPr="001F4EFC">
              <w:rPr>
                <w:rFonts w:ascii="Times New Roman" w:hAnsi="Times New Roman"/>
                <w:bCs/>
                <w:sz w:val="24"/>
                <w:szCs w:val="24"/>
              </w:rPr>
              <w:t>МР 04</w:t>
            </w:r>
          </w:p>
        </w:tc>
        <w:tc>
          <w:tcPr>
            <w:tcW w:w="8017" w:type="dxa"/>
          </w:tcPr>
          <w:p w14:paraId="4FE7C90E" w14:textId="77777777" w:rsidR="0091710E" w:rsidRPr="001F4EFC" w:rsidRDefault="0091710E" w:rsidP="00261EA8">
            <w:pPr>
              <w:autoSpaceDE w:val="0"/>
              <w:autoSpaceDN w:val="0"/>
              <w:adjustRightInd w:val="0"/>
              <w:spacing w:after="0" w:line="240" w:lineRule="auto"/>
              <w:rPr>
                <w:rFonts w:ascii="Times New Roman" w:hAnsi="Times New Roman"/>
                <w:i/>
                <w:sz w:val="24"/>
                <w:szCs w:val="24"/>
              </w:rPr>
            </w:pPr>
            <w:r w:rsidRPr="001F4EFC">
              <w:rPr>
                <w:rFonts w:ascii="Times New Roman" w:hAnsi="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w:t>
            </w:r>
            <w:r w:rsidRPr="001F4EFC">
              <w:rPr>
                <w:rFonts w:ascii="Times New Roman" w:hAnsi="Times New Roman"/>
                <w:bCs/>
                <w:sz w:val="24"/>
                <w:szCs w:val="24"/>
              </w:rPr>
              <w:t>ч</w:t>
            </w:r>
            <w:r w:rsidRPr="001F4EFC">
              <w:rPr>
                <w:rFonts w:ascii="Times New Roman" w:hAnsi="Times New Roman"/>
                <w:bCs/>
                <w:sz w:val="24"/>
                <w:szCs w:val="24"/>
              </w:rPr>
              <w:t>ных источниках информации, критически оценивать и интерпретировать информацию, получаемую из различных источников</w:t>
            </w:r>
          </w:p>
        </w:tc>
      </w:tr>
      <w:tr w:rsidR="0091710E" w:rsidRPr="001F4EFC" w14:paraId="11B0AC07" w14:textId="77777777" w:rsidTr="0091710E">
        <w:trPr>
          <w:trHeight w:val="212"/>
        </w:trPr>
        <w:tc>
          <w:tcPr>
            <w:tcW w:w="1589" w:type="dxa"/>
          </w:tcPr>
          <w:p w14:paraId="7CBADBF2" w14:textId="77777777" w:rsidR="0091710E" w:rsidRPr="001F4EFC" w:rsidRDefault="0091710E" w:rsidP="00261EA8">
            <w:pPr>
              <w:suppressAutoHyphens/>
              <w:spacing w:after="0" w:line="240" w:lineRule="auto"/>
              <w:rPr>
                <w:rFonts w:ascii="Times New Roman" w:hAnsi="Times New Roman"/>
                <w:i/>
                <w:sz w:val="24"/>
                <w:szCs w:val="24"/>
              </w:rPr>
            </w:pPr>
            <w:r w:rsidRPr="001F4EFC">
              <w:rPr>
                <w:rFonts w:ascii="Times New Roman" w:hAnsi="Times New Roman"/>
                <w:bCs/>
                <w:sz w:val="24"/>
                <w:szCs w:val="24"/>
              </w:rPr>
              <w:t>МР 05</w:t>
            </w:r>
          </w:p>
        </w:tc>
        <w:tc>
          <w:tcPr>
            <w:tcW w:w="8017" w:type="dxa"/>
          </w:tcPr>
          <w:p w14:paraId="2794C75B" w14:textId="77777777" w:rsidR="0091710E" w:rsidRPr="001F4EFC" w:rsidRDefault="0091710E" w:rsidP="00261EA8">
            <w:pPr>
              <w:autoSpaceDE w:val="0"/>
              <w:autoSpaceDN w:val="0"/>
              <w:adjustRightInd w:val="0"/>
              <w:spacing w:after="0" w:line="240" w:lineRule="auto"/>
              <w:rPr>
                <w:rFonts w:ascii="Times New Roman" w:hAnsi="Times New Roman"/>
                <w:bCs/>
                <w:sz w:val="24"/>
                <w:szCs w:val="24"/>
              </w:rPr>
            </w:pPr>
            <w:r w:rsidRPr="001F4EFC">
              <w:rPr>
                <w:rFonts w:ascii="Times New Roman" w:hAnsi="Times New Roman"/>
                <w:bCs/>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91710E" w:rsidRPr="001F4EFC" w14:paraId="0A7A47AB" w14:textId="77777777" w:rsidTr="0091710E">
        <w:trPr>
          <w:trHeight w:val="212"/>
        </w:trPr>
        <w:tc>
          <w:tcPr>
            <w:tcW w:w="1589" w:type="dxa"/>
          </w:tcPr>
          <w:p w14:paraId="41C44456" w14:textId="77777777" w:rsidR="0091710E" w:rsidRPr="001F4EFC" w:rsidRDefault="0091710E" w:rsidP="00261EA8">
            <w:pPr>
              <w:suppressAutoHyphens/>
              <w:spacing w:after="0" w:line="240" w:lineRule="auto"/>
              <w:rPr>
                <w:rFonts w:ascii="Times New Roman" w:hAnsi="Times New Roman"/>
                <w:bCs/>
                <w:sz w:val="24"/>
                <w:szCs w:val="24"/>
              </w:rPr>
            </w:pPr>
            <w:r w:rsidRPr="001F4EFC">
              <w:rPr>
                <w:rFonts w:ascii="Times New Roman" w:hAnsi="Times New Roman"/>
                <w:bCs/>
                <w:sz w:val="24"/>
                <w:szCs w:val="24"/>
              </w:rPr>
              <w:t>МР 06</w:t>
            </w:r>
          </w:p>
        </w:tc>
        <w:tc>
          <w:tcPr>
            <w:tcW w:w="8017" w:type="dxa"/>
          </w:tcPr>
          <w:p w14:paraId="217E6F23" w14:textId="77777777" w:rsidR="0091710E" w:rsidRPr="001F4EFC" w:rsidRDefault="0091710E" w:rsidP="00261EA8">
            <w:pPr>
              <w:autoSpaceDE w:val="0"/>
              <w:autoSpaceDN w:val="0"/>
              <w:adjustRightInd w:val="0"/>
              <w:spacing w:after="0" w:line="240" w:lineRule="auto"/>
              <w:rPr>
                <w:rFonts w:ascii="Times New Roman" w:hAnsi="Times New Roman"/>
                <w:bCs/>
                <w:sz w:val="24"/>
                <w:szCs w:val="24"/>
              </w:rPr>
            </w:pPr>
            <w:r w:rsidRPr="001F4EFC">
              <w:rPr>
                <w:rStyle w:val="fontstyle01"/>
                <w:color w:val="auto"/>
                <w:sz w:val="24"/>
                <w:szCs w:val="24"/>
              </w:rPr>
              <w:t>Умение определять назначение и функции различных социальных инст</w:t>
            </w:r>
            <w:r w:rsidRPr="001F4EFC">
              <w:rPr>
                <w:rStyle w:val="fontstyle01"/>
                <w:color w:val="auto"/>
                <w:sz w:val="24"/>
                <w:szCs w:val="24"/>
              </w:rPr>
              <w:t>и</w:t>
            </w:r>
            <w:r w:rsidRPr="001F4EFC">
              <w:rPr>
                <w:rStyle w:val="fontstyle01"/>
                <w:color w:val="auto"/>
                <w:sz w:val="24"/>
                <w:szCs w:val="24"/>
              </w:rPr>
              <w:t>тутов</w:t>
            </w:r>
          </w:p>
        </w:tc>
      </w:tr>
      <w:tr w:rsidR="0091710E" w:rsidRPr="001F4EFC" w14:paraId="50D8343F" w14:textId="77777777" w:rsidTr="0091710E">
        <w:trPr>
          <w:trHeight w:val="212"/>
        </w:trPr>
        <w:tc>
          <w:tcPr>
            <w:tcW w:w="1589" w:type="dxa"/>
          </w:tcPr>
          <w:p w14:paraId="101C1635" w14:textId="77777777" w:rsidR="0091710E" w:rsidRPr="001F4EFC" w:rsidRDefault="0091710E" w:rsidP="00261EA8">
            <w:pPr>
              <w:suppressAutoHyphens/>
              <w:spacing w:after="0" w:line="240" w:lineRule="auto"/>
              <w:rPr>
                <w:rFonts w:ascii="Times New Roman" w:hAnsi="Times New Roman"/>
                <w:bCs/>
                <w:sz w:val="24"/>
                <w:szCs w:val="24"/>
              </w:rPr>
            </w:pPr>
            <w:r w:rsidRPr="001F4EFC">
              <w:rPr>
                <w:rFonts w:ascii="Times New Roman" w:hAnsi="Times New Roman"/>
                <w:bCs/>
                <w:sz w:val="24"/>
                <w:szCs w:val="24"/>
              </w:rPr>
              <w:t>МР 07</w:t>
            </w:r>
          </w:p>
        </w:tc>
        <w:tc>
          <w:tcPr>
            <w:tcW w:w="8017" w:type="dxa"/>
          </w:tcPr>
          <w:p w14:paraId="208CB3BE" w14:textId="77777777" w:rsidR="0091710E" w:rsidRPr="001F4EFC" w:rsidRDefault="0091710E" w:rsidP="00261EA8">
            <w:pPr>
              <w:autoSpaceDE w:val="0"/>
              <w:autoSpaceDN w:val="0"/>
              <w:adjustRightInd w:val="0"/>
              <w:spacing w:after="0" w:line="240" w:lineRule="auto"/>
              <w:rPr>
                <w:rStyle w:val="fontstyle01"/>
                <w:color w:val="auto"/>
                <w:sz w:val="24"/>
                <w:szCs w:val="24"/>
              </w:rPr>
            </w:pPr>
            <w:r w:rsidRPr="001F4EFC">
              <w:rPr>
                <w:rStyle w:val="fontstyle01"/>
                <w:color w:val="auto"/>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91710E" w:rsidRPr="001F4EFC" w14:paraId="661D5F20" w14:textId="77777777" w:rsidTr="0091710E">
        <w:trPr>
          <w:trHeight w:val="212"/>
        </w:trPr>
        <w:tc>
          <w:tcPr>
            <w:tcW w:w="1589" w:type="dxa"/>
          </w:tcPr>
          <w:p w14:paraId="115945E2" w14:textId="77777777" w:rsidR="0091710E" w:rsidRPr="001F4EFC" w:rsidRDefault="0091710E" w:rsidP="00261EA8">
            <w:pPr>
              <w:suppressAutoHyphens/>
              <w:spacing w:after="0" w:line="240" w:lineRule="auto"/>
              <w:rPr>
                <w:rFonts w:ascii="Times New Roman" w:hAnsi="Times New Roman"/>
                <w:i/>
                <w:sz w:val="24"/>
                <w:szCs w:val="24"/>
              </w:rPr>
            </w:pPr>
            <w:r w:rsidRPr="001F4EFC">
              <w:rPr>
                <w:rFonts w:ascii="Times New Roman" w:hAnsi="Times New Roman"/>
                <w:sz w:val="24"/>
                <w:szCs w:val="24"/>
              </w:rPr>
              <w:t xml:space="preserve"> ПРб 01</w:t>
            </w:r>
          </w:p>
        </w:tc>
        <w:tc>
          <w:tcPr>
            <w:tcW w:w="8017" w:type="dxa"/>
          </w:tcPr>
          <w:p w14:paraId="28DA9F48" w14:textId="77777777" w:rsidR="0091710E" w:rsidRPr="001F4EFC" w:rsidRDefault="0091710E" w:rsidP="00261EA8">
            <w:pPr>
              <w:autoSpaceDE w:val="0"/>
              <w:autoSpaceDN w:val="0"/>
              <w:adjustRightInd w:val="0"/>
              <w:spacing w:after="0" w:line="240" w:lineRule="auto"/>
              <w:rPr>
                <w:rFonts w:ascii="Times New Roman" w:hAnsi="Times New Roman"/>
                <w:i/>
                <w:sz w:val="24"/>
                <w:szCs w:val="24"/>
              </w:rPr>
            </w:pPr>
            <w:r w:rsidRPr="001F4EFC">
              <w:rPr>
                <w:rFonts w:ascii="Times New Roman" w:hAnsi="Times New Roman"/>
                <w:sz w:val="24"/>
                <w:szCs w:val="24"/>
              </w:rPr>
              <w:t>Сформированность представлений о культуре безопасности жизнедеятел</w:t>
            </w:r>
            <w:r w:rsidRPr="001F4EFC">
              <w:rPr>
                <w:rFonts w:ascii="Times New Roman" w:hAnsi="Times New Roman"/>
                <w:sz w:val="24"/>
                <w:szCs w:val="24"/>
              </w:rPr>
              <w:t>ь</w:t>
            </w:r>
            <w:r w:rsidRPr="001F4EFC">
              <w:rPr>
                <w:rFonts w:ascii="Times New Roman" w:hAnsi="Times New Roman"/>
                <w:sz w:val="24"/>
                <w:szCs w:val="24"/>
              </w:rPr>
              <w:t>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w:t>
            </w:r>
            <w:r w:rsidRPr="001F4EFC">
              <w:rPr>
                <w:rFonts w:ascii="Times New Roman" w:hAnsi="Times New Roman"/>
                <w:sz w:val="24"/>
                <w:szCs w:val="24"/>
              </w:rPr>
              <w:t>ш</w:t>
            </w:r>
            <w:r w:rsidRPr="001F4EFC">
              <w:rPr>
                <w:rFonts w:ascii="Times New Roman" w:hAnsi="Times New Roman"/>
                <w:sz w:val="24"/>
                <w:szCs w:val="24"/>
              </w:rPr>
              <w:t>них и внутренних угроз, включая отрицательное влияние человеческого фактора</w:t>
            </w:r>
          </w:p>
        </w:tc>
      </w:tr>
      <w:tr w:rsidR="0091710E" w:rsidRPr="001F4EFC" w14:paraId="4B17914A" w14:textId="77777777" w:rsidTr="0091710E">
        <w:trPr>
          <w:trHeight w:val="212"/>
        </w:trPr>
        <w:tc>
          <w:tcPr>
            <w:tcW w:w="1589" w:type="dxa"/>
          </w:tcPr>
          <w:p w14:paraId="0FD743E4" w14:textId="77777777" w:rsidR="0091710E" w:rsidRPr="001F4EFC" w:rsidRDefault="0091710E"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ПРб 02</w:t>
            </w:r>
          </w:p>
        </w:tc>
        <w:tc>
          <w:tcPr>
            <w:tcW w:w="8017" w:type="dxa"/>
          </w:tcPr>
          <w:p w14:paraId="50543F92" w14:textId="77777777" w:rsidR="0091710E" w:rsidRPr="001F4EFC" w:rsidRDefault="0091710E" w:rsidP="00261EA8">
            <w:pPr>
              <w:autoSpaceDE w:val="0"/>
              <w:autoSpaceDN w:val="0"/>
              <w:adjustRightInd w:val="0"/>
              <w:spacing w:after="0" w:line="240" w:lineRule="auto"/>
              <w:rPr>
                <w:rFonts w:ascii="Times New Roman" w:hAnsi="Times New Roman"/>
                <w:i/>
                <w:sz w:val="24"/>
                <w:szCs w:val="24"/>
              </w:rPr>
            </w:pPr>
            <w:r w:rsidRPr="001F4EFC">
              <w:rPr>
                <w:rFonts w:ascii="Times New Roman" w:hAnsi="Times New Roman"/>
                <w:sz w:val="24"/>
                <w:szCs w:val="24"/>
              </w:rPr>
              <w:t>Знание основ государственной системы, российского законодательства, направленных на защиту населения от внешних и внутренних угроз</w:t>
            </w:r>
          </w:p>
        </w:tc>
      </w:tr>
      <w:tr w:rsidR="0091710E" w:rsidRPr="001F4EFC" w14:paraId="5A346466" w14:textId="77777777" w:rsidTr="0091710E">
        <w:trPr>
          <w:trHeight w:val="212"/>
        </w:trPr>
        <w:tc>
          <w:tcPr>
            <w:tcW w:w="1589" w:type="dxa"/>
          </w:tcPr>
          <w:p w14:paraId="622DA823" w14:textId="77777777" w:rsidR="0091710E" w:rsidRPr="001F4EFC" w:rsidRDefault="0091710E"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ПРб 03</w:t>
            </w:r>
          </w:p>
          <w:p w14:paraId="0C9821E8" w14:textId="77777777" w:rsidR="0091710E" w:rsidRPr="001F4EFC" w:rsidRDefault="0091710E" w:rsidP="00261EA8">
            <w:pPr>
              <w:suppressAutoHyphens/>
              <w:spacing w:after="0" w:line="240" w:lineRule="auto"/>
              <w:rPr>
                <w:rFonts w:ascii="Times New Roman" w:hAnsi="Times New Roman"/>
                <w:sz w:val="24"/>
                <w:szCs w:val="24"/>
              </w:rPr>
            </w:pPr>
          </w:p>
        </w:tc>
        <w:tc>
          <w:tcPr>
            <w:tcW w:w="8017" w:type="dxa"/>
          </w:tcPr>
          <w:p w14:paraId="435976EE" w14:textId="77777777" w:rsidR="0091710E" w:rsidRPr="001F4EFC" w:rsidRDefault="0091710E" w:rsidP="00261EA8">
            <w:pPr>
              <w:autoSpaceDE w:val="0"/>
              <w:autoSpaceDN w:val="0"/>
              <w:adjustRightInd w:val="0"/>
              <w:spacing w:after="0" w:line="240" w:lineRule="auto"/>
              <w:rPr>
                <w:rFonts w:ascii="Times New Roman" w:hAnsi="Times New Roman"/>
                <w:i/>
                <w:sz w:val="24"/>
                <w:szCs w:val="24"/>
              </w:rPr>
            </w:pPr>
            <w:r w:rsidRPr="001F4EFC">
              <w:rPr>
                <w:rFonts w:ascii="Times New Roman" w:hAnsi="Times New Roman"/>
                <w:sz w:val="24"/>
                <w:szCs w:val="24"/>
              </w:rPr>
              <w:t>Сформированность представлений о необходимости отрицания экстреми</w:t>
            </w:r>
            <w:r w:rsidRPr="001F4EFC">
              <w:rPr>
                <w:rFonts w:ascii="Times New Roman" w:hAnsi="Times New Roman"/>
                <w:sz w:val="24"/>
                <w:szCs w:val="24"/>
              </w:rPr>
              <w:t>з</w:t>
            </w:r>
            <w:r w:rsidRPr="001F4EFC">
              <w:rPr>
                <w:rFonts w:ascii="Times New Roman" w:hAnsi="Times New Roman"/>
                <w:sz w:val="24"/>
                <w:szCs w:val="24"/>
              </w:rPr>
              <w:t>ма, терроризма, других действий противоправного характера, а также ас</w:t>
            </w:r>
            <w:r w:rsidRPr="001F4EFC">
              <w:rPr>
                <w:rFonts w:ascii="Times New Roman" w:hAnsi="Times New Roman"/>
                <w:sz w:val="24"/>
                <w:szCs w:val="24"/>
              </w:rPr>
              <w:t>о</w:t>
            </w:r>
            <w:r w:rsidRPr="001F4EFC">
              <w:rPr>
                <w:rFonts w:ascii="Times New Roman" w:hAnsi="Times New Roman"/>
                <w:sz w:val="24"/>
                <w:szCs w:val="24"/>
              </w:rPr>
              <w:t>циального поведения</w:t>
            </w:r>
          </w:p>
        </w:tc>
      </w:tr>
      <w:tr w:rsidR="0091710E" w:rsidRPr="001F4EFC" w14:paraId="03CF14C9" w14:textId="77777777" w:rsidTr="0091710E">
        <w:trPr>
          <w:trHeight w:val="212"/>
        </w:trPr>
        <w:tc>
          <w:tcPr>
            <w:tcW w:w="1589" w:type="dxa"/>
          </w:tcPr>
          <w:p w14:paraId="26FC7206" w14:textId="77777777" w:rsidR="0091710E" w:rsidRPr="001F4EFC" w:rsidRDefault="0091710E"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ПРб 04</w:t>
            </w:r>
          </w:p>
        </w:tc>
        <w:tc>
          <w:tcPr>
            <w:tcW w:w="8017" w:type="dxa"/>
          </w:tcPr>
          <w:p w14:paraId="3DAF2945" w14:textId="77777777" w:rsidR="0091710E" w:rsidRPr="001F4EFC" w:rsidRDefault="0091710E" w:rsidP="00261EA8">
            <w:pPr>
              <w:autoSpaceDE w:val="0"/>
              <w:autoSpaceDN w:val="0"/>
              <w:adjustRightInd w:val="0"/>
              <w:spacing w:after="0" w:line="240" w:lineRule="auto"/>
              <w:rPr>
                <w:rFonts w:ascii="Times New Roman" w:hAnsi="Times New Roman"/>
                <w:i/>
                <w:sz w:val="24"/>
                <w:szCs w:val="24"/>
              </w:rPr>
            </w:pPr>
            <w:r w:rsidRPr="001F4EFC">
              <w:rPr>
                <w:rFonts w:ascii="Times New Roman" w:hAnsi="Times New Roman"/>
                <w:sz w:val="24"/>
                <w:szCs w:val="24"/>
              </w:rPr>
              <w:t>Сформированность представлений о здоровом образе жизни как о средстве обеспечения духовного, физического и социального благополучия личн</w:t>
            </w:r>
            <w:r w:rsidRPr="001F4EFC">
              <w:rPr>
                <w:rFonts w:ascii="Times New Roman" w:hAnsi="Times New Roman"/>
                <w:sz w:val="24"/>
                <w:szCs w:val="24"/>
              </w:rPr>
              <w:t>о</w:t>
            </w:r>
            <w:r w:rsidRPr="001F4EFC">
              <w:rPr>
                <w:rFonts w:ascii="Times New Roman" w:hAnsi="Times New Roman"/>
                <w:sz w:val="24"/>
                <w:szCs w:val="24"/>
              </w:rPr>
              <w:t>сти</w:t>
            </w:r>
          </w:p>
        </w:tc>
      </w:tr>
      <w:tr w:rsidR="0091710E" w:rsidRPr="001F4EFC" w14:paraId="1BC8EA92" w14:textId="77777777" w:rsidTr="0091710E">
        <w:trPr>
          <w:trHeight w:val="212"/>
        </w:trPr>
        <w:tc>
          <w:tcPr>
            <w:tcW w:w="1589" w:type="dxa"/>
          </w:tcPr>
          <w:p w14:paraId="3A5D18E5" w14:textId="77777777" w:rsidR="0091710E" w:rsidRPr="001F4EFC" w:rsidRDefault="0091710E"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ПРб 05</w:t>
            </w:r>
          </w:p>
          <w:p w14:paraId="2090D3AC" w14:textId="77777777" w:rsidR="0091710E" w:rsidRPr="001F4EFC" w:rsidRDefault="0091710E" w:rsidP="00261EA8">
            <w:pPr>
              <w:suppressAutoHyphens/>
              <w:spacing w:after="0" w:line="240" w:lineRule="auto"/>
              <w:rPr>
                <w:rFonts w:ascii="Times New Roman" w:hAnsi="Times New Roman"/>
                <w:sz w:val="24"/>
                <w:szCs w:val="24"/>
              </w:rPr>
            </w:pPr>
          </w:p>
        </w:tc>
        <w:tc>
          <w:tcPr>
            <w:tcW w:w="8017" w:type="dxa"/>
          </w:tcPr>
          <w:p w14:paraId="6F153616" w14:textId="77777777" w:rsidR="0091710E" w:rsidRPr="001F4EFC" w:rsidRDefault="0091710E" w:rsidP="00261EA8">
            <w:pPr>
              <w:autoSpaceDE w:val="0"/>
              <w:autoSpaceDN w:val="0"/>
              <w:adjustRightInd w:val="0"/>
              <w:spacing w:after="0" w:line="240" w:lineRule="auto"/>
              <w:rPr>
                <w:rFonts w:ascii="Times New Roman" w:hAnsi="Times New Roman"/>
                <w:i/>
                <w:sz w:val="24"/>
                <w:szCs w:val="24"/>
              </w:rPr>
            </w:pPr>
            <w:r w:rsidRPr="001F4EFC">
              <w:rPr>
                <w:rFonts w:ascii="Times New Roman" w:hAnsi="Times New Roman"/>
                <w:sz w:val="24"/>
                <w:szCs w:val="24"/>
              </w:rPr>
              <w:t>Знание распространённых опасных и чрезвычайных ситуаций природного, техногенного и социального характера</w:t>
            </w:r>
          </w:p>
        </w:tc>
      </w:tr>
      <w:tr w:rsidR="0091710E" w:rsidRPr="001F4EFC" w14:paraId="47C46F97" w14:textId="77777777" w:rsidTr="0091710E">
        <w:trPr>
          <w:trHeight w:val="212"/>
        </w:trPr>
        <w:tc>
          <w:tcPr>
            <w:tcW w:w="1589" w:type="dxa"/>
          </w:tcPr>
          <w:p w14:paraId="05DBB131" w14:textId="77777777" w:rsidR="0091710E" w:rsidRPr="001F4EFC" w:rsidRDefault="0091710E"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ПРб 06</w:t>
            </w:r>
          </w:p>
        </w:tc>
        <w:tc>
          <w:tcPr>
            <w:tcW w:w="8017" w:type="dxa"/>
          </w:tcPr>
          <w:p w14:paraId="58296995" w14:textId="77777777" w:rsidR="0091710E" w:rsidRPr="001F4EFC" w:rsidRDefault="0091710E" w:rsidP="00261EA8">
            <w:pPr>
              <w:autoSpaceDE w:val="0"/>
              <w:autoSpaceDN w:val="0"/>
              <w:adjustRightInd w:val="0"/>
              <w:spacing w:after="0" w:line="240" w:lineRule="auto"/>
              <w:rPr>
                <w:rFonts w:ascii="Times New Roman" w:hAnsi="Times New Roman"/>
                <w:i/>
                <w:sz w:val="24"/>
                <w:szCs w:val="24"/>
              </w:rPr>
            </w:pPr>
            <w:r w:rsidRPr="001F4EFC">
              <w:rPr>
                <w:rFonts w:ascii="Times New Roman" w:hAnsi="Times New Roman"/>
                <w:sz w:val="24"/>
                <w:szCs w:val="24"/>
              </w:rPr>
              <w:t>Знание факторов, пагубно влияющих на здоровье человека, исключение из своей жизни вредных привычек (курения, пьянства и т. д.)</w:t>
            </w:r>
          </w:p>
        </w:tc>
      </w:tr>
      <w:tr w:rsidR="0091710E" w:rsidRPr="001F4EFC" w14:paraId="33FF3246" w14:textId="77777777" w:rsidTr="0091710E">
        <w:trPr>
          <w:trHeight w:val="212"/>
        </w:trPr>
        <w:tc>
          <w:tcPr>
            <w:tcW w:w="1589" w:type="dxa"/>
          </w:tcPr>
          <w:p w14:paraId="55F9D45D" w14:textId="77777777" w:rsidR="0091710E" w:rsidRPr="001F4EFC" w:rsidRDefault="0091710E"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ПРб 07.</w:t>
            </w:r>
          </w:p>
          <w:p w14:paraId="6C54CBD3" w14:textId="77777777" w:rsidR="0091710E" w:rsidRPr="001F4EFC" w:rsidRDefault="0091710E" w:rsidP="00261EA8">
            <w:pPr>
              <w:suppressAutoHyphens/>
              <w:spacing w:after="0" w:line="240" w:lineRule="auto"/>
              <w:rPr>
                <w:rFonts w:ascii="Times New Roman" w:hAnsi="Times New Roman"/>
                <w:sz w:val="24"/>
                <w:szCs w:val="24"/>
              </w:rPr>
            </w:pPr>
          </w:p>
        </w:tc>
        <w:tc>
          <w:tcPr>
            <w:tcW w:w="8017" w:type="dxa"/>
          </w:tcPr>
          <w:p w14:paraId="0C1C47E7" w14:textId="77777777" w:rsidR="0091710E" w:rsidRPr="001F4EFC" w:rsidRDefault="0091710E" w:rsidP="00261EA8">
            <w:pPr>
              <w:autoSpaceDE w:val="0"/>
              <w:autoSpaceDN w:val="0"/>
              <w:adjustRightInd w:val="0"/>
              <w:spacing w:after="0" w:line="240" w:lineRule="auto"/>
              <w:rPr>
                <w:rFonts w:ascii="Times New Roman" w:hAnsi="Times New Roman"/>
                <w:i/>
                <w:sz w:val="24"/>
                <w:szCs w:val="24"/>
              </w:rPr>
            </w:pPr>
            <w:r w:rsidRPr="001F4EFC">
              <w:rPr>
                <w:rFonts w:ascii="Times New Roman" w:hAnsi="Times New Roman"/>
                <w:sz w:val="24"/>
                <w:szCs w:val="24"/>
              </w:rPr>
              <w:t>Знание основных мер защиты (в том числе в области гражданской обор</w:t>
            </w:r>
            <w:r w:rsidRPr="001F4EFC">
              <w:rPr>
                <w:rFonts w:ascii="Times New Roman" w:hAnsi="Times New Roman"/>
                <w:sz w:val="24"/>
                <w:szCs w:val="24"/>
              </w:rPr>
              <w:t>о</w:t>
            </w:r>
            <w:r w:rsidRPr="001F4EFC">
              <w:rPr>
                <w:rFonts w:ascii="Times New Roman" w:hAnsi="Times New Roman"/>
                <w:sz w:val="24"/>
                <w:szCs w:val="24"/>
              </w:rPr>
              <w:t>ны) и правил поведения в условиях опасных и чрезвычайных ситуаций</w:t>
            </w:r>
          </w:p>
        </w:tc>
      </w:tr>
      <w:tr w:rsidR="0091710E" w:rsidRPr="001F4EFC" w14:paraId="0EA22CC9" w14:textId="77777777" w:rsidTr="0091710E">
        <w:trPr>
          <w:trHeight w:val="212"/>
        </w:trPr>
        <w:tc>
          <w:tcPr>
            <w:tcW w:w="1589" w:type="dxa"/>
          </w:tcPr>
          <w:p w14:paraId="60387A99" w14:textId="77777777" w:rsidR="0091710E" w:rsidRPr="001F4EFC" w:rsidRDefault="0091710E"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ПРб 08</w:t>
            </w:r>
          </w:p>
        </w:tc>
        <w:tc>
          <w:tcPr>
            <w:tcW w:w="8017" w:type="dxa"/>
          </w:tcPr>
          <w:p w14:paraId="71C4313F" w14:textId="77777777" w:rsidR="0091710E" w:rsidRPr="001F4EFC" w:rsidRDefault="0091710E" w:rsidP="00261EA8">
            <w:pPr>
              <w:autoSpaceDE w:val="0"/>
              <w:autoSpaceDN w:val="0"/>
              <w:adjustRightInd w:val="0"/>
              <w:spacing w:after="0" w:line="240" w:lineRule="auto"/>
              <w:rPr>
                <w:rFonts w:ascii="Times New Roman" w:hAnsi="Times New Roman"/>
                <w:i/>
                <w:sz w:val="24"/>
                <w:szCs w:val="24"/>
              </w:rPr>
            </w:pPr>
            <w:r w:rsidRPr="001F4EFC">
              <w:rPr>
                <w:rFonts w:ascii="Times New Roman" w:hAnsi="Times New Roman"/>
                <w:sz w:val="24"/>
                <w:szCs w:val="24"/>
              </w:rPr>
              <w:t>Умение предвидеть возникновение опасных и чрезвычайных ситуаций по характерным для них признакам, а также использовать различные инфо</w:t>
            </w:r>
            <w:r w:rsidRPr="001F4EFC">
              <w:rPr>
                <w:rFonts w:ascii="Times New Roman" w:hAnsi="Times New Roman"/>
                <w:sz w:val="24"/>
                <w:szCs w:val="24"/>
              </w:rPr>
              <w:t>р</w:t>
            </w:r>
            <w:r w:rsidRPr="001F4EFC">
              <w:rPr>
                <w:rFonts w:ascii="Times New Roman" w:hAnsi="Times New Roman"/>
                <w:sz w:val="24"/>
                <w:szCs w:val="24"/>
              </w:rPr>
              <w:lastRenderedPageBreak/>
              <w:t>мационные источники</w:t>
            </w:r>
          </w:p>
        </w:tc>
      </w:tr>
      <w:tr w:rsidR="0091710E" w:rsidRPr="001F4EFC" w14:paraId="26F30B5D" w14:textId="77777777" w:rsidTr="0091710E">
        <w:trPr>
          <w:trHeight w:val="212"/>
        </w:trPr>
        <w:tc>
          <w:tcPr>
            <w:tcW w:w="1589" w:type="dxa"/>
          </w:tcPr>
          <w:p w14:paraId="7E9CC7E6" w14:textId="77777777" w:rsidR="0091710E" w:rsidRPr="001F4EFC" w:rsidRDefault="0091710E"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lastRenderedPageBreak/>
              <w:t>ПРб 09</w:t>
            </w:r>
          </w:p>
        </w:tc>
        <w:tc>
          <w:tcPr>
            <w:tcW w:w="8017" w:type="dxa"/>
          </w:tcPr>
          <w:p w14:paraId="5FADBB30" w14:textId="77777777" w:rsidR="0091710E" w:rsidRPr="001F4EFC" w:rsidRDefault="0091710E" w:rsidP="00261EA8">
            <w:pPr>
              <w:autoSpaceDE w:val="0"/>
              <w:autoSpaceDN w:val="0"/>
              <w:adjustRightInd w:val="0"/>
              <w:spacing w:after="0" w:line="240" w:lineRule="auto"/>
              <w:rPr>
                <w:rFonts w:ascii="Times New Roman" w:hAnsi="Times New Roman"/>
                <w:i/>
                <w:sz w:val="24"/>
                <w:szCs w:val="24"/>
              </w:rPr>
            </w:pPr>
            <w:r w:rsidRPr="001F4EFC">
              <w:rPr>
                <w:rFonts w:ascii="Times New Roman" w:hAnsi="Times New Roman"/>
                <w:sz w:val="24"/>
                <w:szCs w:val="24"/>
              </w:rPr>
              <w:t>Умение применять полученные знания в области безопасности на практ</w:t>
            </w:r>
            <w:r w:rsidRPr="001F4EFC">
              <w:rPr>
                <w:rFonts w:ascii="Times New Roman" w:hAnsi="Times New Roman"/>
                <w:sz w:val="24"/>
                <w:szCs w:val="24"/>
              </w:rPr>
              <w:t>и</w:t>
            </w:r>
            <w:r w:rsidRPr="001F4EFC">
              <w:rPr>
                <w:rFonts w:ascii="Times New Roman" w:hAnsi="Times New Roman"/>
                <w:sz w:val="24"/>
                <w:szCs w:val="24"/>
              </w:rPr>
              <w:t>ке, проектировать модели личного безопасного поведения в повседневной жизни и в различных опасных и чрезвычайных ситуациях</w:t>
            </w:r>
          </w:p>
        </w:tc>
      </w:tr>
      <w:tr w:rsidR="0091710E" w:rsidRPr="001F4EFC" w14:paraId="78F00537" w14:textId="77777777" w:rsidTr="0091710E">
        <w:trPr>
          <w:trHeight w:val="212"/>
        </w:trPr>
        <w:tc>
          <w:tcPr>
            <w:tcW w:w="1589" w:type="dxa"/>
          </w:tcPr>
          <w:p w14:paraId="5507A9FA" w14:textId="77777777" w:rsidR="0091710E" w:rsidRPr="001F4EFC" w:rsidRDefault="0091710E"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ПРб 10</w:t>
            </w:r>
          </w:p>
        </w:tc>
        <w:tc>
          <w:tcPr>
            <w:tcW w:w="8017" w:type="dxa"/>
          </w:tcPr>
          <w:p w14:paraId="2210C8B1" w14:textId="77777777" w:rsidR="0091710E" w:rsidRPr="001F4EFC" w:rsidRDefault="0091710E" w:rsidP="00261EA8">
            <w:pPr>
              <w:autoSpaceDE w:val="0"/>
              <w:autoSpaceDN w:val="0"/>
              <w:adjustRightInd w:val="0"/>
              <w:spacing w:after="0" w:line="240" w:lineRule="auto"/>
              <w:rPr>
                <w:rFonts w:ascii="Times New Roman" w:hAnsi="Times New Roman"/>
                <w:i/>
                <w:sz w:val="24"/>
                <w:szCs w:val="24"/>
              </w:rPr>
            </w:pPr>
            <w:r w:rsidRPr="001F4EFC">
              <w:rPr>
                <w:rFonts w:ascii="Times New Roman" w:hAnsi="Times New Roman"/>
                <w:sz w:val="24"/>
                <w:szCs w:val="24"/>
              </w:rPr>
              <w:t>Знание основ обороны государства и воинской службы: законодательство об обороне государства и воинской обязанности граждан; права и обяза</w:t>
            </w:r>
            <w:r w:rsidRPr="001F4EFC">
              <w:rPr>
                <w:rFonts w:ascii="Times New Roman" w:hAnsi="Times New Roman"/>
                <w:sz w:val="24"/>
                <w:szCs w:val="24"/>
              </w:rPr>
              <w:t>н</w:t>
            </w:r>
            <w:r w:rsidRPr="001F4EFC">
              <w:rPr>
                <w:rFonts w:ascii="Times New Roman" w:hAnsi="Times New Roman"/>
                <w:sz w:val="24"/>
                <w:szCs w:val="24"/>
              </w:rPr>
              <w:t>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tc>
      </w:tr>
      <w:tr w:rsidR="0091710E" w:rsidRPr="001F4EFC" w14:paraId="1E482C45" w14:textId="77777777" w:rsidTr="0091710E">
        <w:trPr>
          <w:trHeight w:val="212"/>
        </w:trPr>
        <w:tc>
          <w:tcPr>
            <w:tcW w:w="1589" w:type="dxa"/>
          </w:tcPr>
          <w:p w14:paraId="2B0503CC" w14:textId="77777777" w:rsidR="0091710E" w:rsidRPr="001F4EFC" w:rsidRDefault="0091710E" w:rsidP="00261EA8">
            <w:pPr>
              <w:suppressAutoHyphens/>
              <w:spacing w:after="0" w:line="240" w:lineRule="auto"/>
              <w:rPr>
                <w:rFonts w:ascii="Times New Roman" w:hAnsi="Times New Roman"/>
                <w:i/>
                <w:sz w:val="24"/>
                <w:szCs w:val="24"/>
              </w:rPr>
            </w:pPr>
            <w:r w:rsidRPr="001F4EFC">
              <w:rPr>
                <w:rFonts w:ascii="Times New Roman" w:hAnsi="Times New Roman"/>
                <w:sz w:val="24"/>
                <w:szCs w:val="24"/>
              </w:rPr>
              <w:t>ПРб 11</w:t>
            </w:r>
          </w:p>
        </w:tc>
        <w:tc>
          <w:tcPr>
            <w:tcW w:w="8017" w:type="dxa"/>
          </w:tcPr>
          <w:p w14:paraId="7A6F637A" w14:textId="77777777" w:rsidR="0091710E" w:rsidRPr="001F4EFC" w:rsidRDefault="0091710E" w:rsidP="00261EA8">
            <w:pPr>
              <w:autoSpaceDE w:val="0"/>
              <w:autoSpaceDN w:val="0"/>
              <w:adjustRightInd w:val="0"/>
              <w:spacing w:after="0" w:line="240" w:lineRule="auto"/>
              <w:rPr>
                <w:rFonts w:ascii="Times New Roman" w:hAnsi="Times New Roman"/>
                <w:i/>
                <w:sz w:val="24"/>
                <w:szCs w:val="24"/>
              </w:rPr>
            </w:pPr>
            <w:r w:rsidRPr="001F4EFC">
              <w:rPr>
                <w:rFonts w:ascii="Times New Roman" w:hAnsi="Times New Roman"/>
                <w:sz w:val="24"/>
                <w:szCs w:val="24"/>
              </w:rPr>
              <w:t>Знание основных видов военно-профессиональной деятельности, особе</w:t>
            </w:r>
            <w:r w:rsidRPr="001F4EFC">
              <w:rPr>
                <w:rFonts w:ascii="Times New Roman" w:hAnsi="Times New Roman"/>
                <w:sz w:val="24"/>
                <w:szCs w:val="24"/>
              </w:rPr>
              <w:t>н</w:t>
            </w:r>
            <w:r w:rsidRPr="001F4EFC">
              <w:rPr>
                <w:rFonts w:ascii="Times New Roman" w:hAnsi="Times New Roman"/>
                <w:sz w:val="24"/>
                <w:szCs w:val="24"/>
              </w:rPr>
              <w:t>ностей прохождения военной службы по призыву и контракту, увольнения с военной службы и пребывания в запасе</w:t>
            </w:r>
          </w:p>
        </w:tc>
      </w:tr>
      <w:tr w:rsidR="0091710E" w:rsidRPr="001F4EFC" w14:paraId="0F9978E4" w14:textId="77777777" w:rsidTr="0091710E">
        <w:trPr>
          <w:trHeight w:val="212"/>
        </w:trPr>
        <w:tc>
          <w:tcPr>
            <w:tcW w:w="1589" w:type="dxa"/>
          </w:tcPr>
          <w:p w14:paraId="51D70ABD" w14:textId="77777777" w:rsidR="0091710E" w:rsidRPr="001F4EFC" w:rsidRDefault="0091710E" w:rsidP="00261EA8">
            <w:pPr>
              <w:suppressAutoHyphens/>
              <w:spacing w:after="0" w:line="240" w:lineRule="auto"/>
              <w:rPr>
                <w:rFonts w:ascii="Times New Roman" w:hAnsi="Times New Roman"/>
                <w:i/>
                <w:sz w:val="24"/>
                <w:szCs w:val="24"/>
              </w:rPr>
            </w:pPr>
            <w:r w:rsidRPr="001F4EFC">
              <w:rPr>
                <w:rFonts w:ascii="Times New Roman" w:hAnsi="Times New Roman"/>
                <w:sz w:val="24"/>
                <w:szCs w:val="24"/>
              </w:rPr>
              <w:t>ПРб 12</w:t>
            </w:r>
          </w:p>
        </w:tc>
        <w:tc>
          <w:tcPr>
            <w:tcW w:w="8017" w:type="dxa"/>
          </w:tcPr>
          <w:p w14:paraId="41C3CCED" w14:textId="77777777" w:rsidR="0091710E" w:rsidRPr="001F4EFC" w:rsidRDefault="0091710E" w:rsidP="00261EA8">
            <w:pPr>
              <w:autoSpaceDE w:val="0"/>
              <w:autoSpaceDN w:val="0"/>
              <w:adjustRightInd w:val="0"/>
              <w:spacing w:after="0" w:line="240" w:lineRule="auto"/>
              <w:rPr>
                <w:rFonts w:ascii="Times New Roman" w:hAnsi="Times New Roman"/>
                <w:i/>
                <w:sz w:val="24"/>
                <w:szCs w:val="24"/>
              </w:rPr>
            </w:pPr>
            <w:r w:rsidRPr="001F4EFC">
              <w:rPr>
                <w:rFonts w:ascii="Times New Roman" w:hAnsi="Times New Roman"/>
                <w:sz w:val="24"/>
                <w:szCs w:val="24"/>
              </w:rPr>
              <w:t>Владение основами медицинских знаний и оказания первой помощи п</w:t>
            </w:r>
            <w:r w:rsidRPr="001F4EFC">
              <w:rPr>
                <w:rFonts w:ascii="Times New Roman" w:hAnsi="Times New Roman"/>
                <w:sz w:val="24"/>
                <w:szCs w:val="24"/>
              </w:rPr>
              <w:t>о</w:t>
            </w:r>
            <w:r w:rsidRPr="001F4EFC">
              <w:rPr>
                <w:rFonts w:ascii="Times New Roman" w:hAnsi="Times New Roman"/>
                <w:sz w:val="24"/>
                <w:szCs w:val="24"/>
              </w:rPr>
              <w:t>страдавшим при неотложных состояниях (при травмах, отравлениях и ра</w:t>
            </w:r>
            <w:r w:rsidRPr="001F4EFC">
              <w:rPr>
                <w:rFonts w:ascii="Times New Roman" w:hAnsi="Times New Roman"/>
                <w:sz w:val="24"/>
                <w:szCs w:val="24"/>
              </w:rPr>
              <w:t>з</w:t>
            </w:r>
            <w:r w:rsidRPr="001F4EFC">
              <w:rPr>
                <w:rFonts w:ascii="Times New Roman" w:hAnsi="Times New Roman"/>
                <w:sz w:val="24"/>
                <w:szCs w:val="24"/>
              </w:rPr>
              <w:t>личных видах поражений), включая знания об основных инфекционных заболеваниях и их профилактике</w:t>
            </w:r>
          </w:p>
        </w:tc>
      </w:tr>
      <w:bookmarkEnd w:id="46"/>
    </w:tbl>
    <w:p w14:paraId="0DBF7FAC" w14:textId="77777777" w:rsidR="0091710E" w:rsidRPr="001F4EFC" w:rsidRDefault="0091710E" w:rsidP="00261EA8">
      <w:pPr>
        <w:pStyle w:val="a7"/>
        <w:spacing w:line="276" w:lineRule="auto"/>
        <w:ind w:left="987"/>
        <w:jc w:val="both"/>
        <w:rPr>
          <w:b/>
        </w:rPr>
      </w:pPr>
    </w:p>
    <w:p w14:paraId="0691AFD9" w14:textId="77777777" w:rsidR="0091710E" w:rsidRPr="001F4EFC" w:rsidRDefault="0091710E" w:rsidP="00261EA8">
      <w:pPr>
        <w:spacing w:after="0"/>
        <w:ind w:firstLine="567"/>
        <w:jc w:val="both"/>
        <w:rPr>
          <w:rFonts w:ascii="Times New Roman" w:hAnsi="Times New Roman"/>
          <w:b/>
          <w:sz w:val="24"/>
          <w:szCs w:val="24"/>
        </w:rPr>
      </w:pPr>
    </w:p>
    <w:p w14:paraId="1E13BA74" w14:textId="77777777" w:rsidR="0091710E" w:rsidRPr="001F4EFC" w:rsidRDefault="0091710E" w:rsidP="00261EA8">
      <w:pPr>
        <w:spacing w:after="0"/>
        <w:jc w:val="center"/>
        <w:rPr>
          <w:rFonts w:ascii="Times New Roman" w:hAnsi="Times New Roman"/>
          <w:b/>
          <w:sz w:val="24"/>
          <w:szCs w:val="24"/>
        </w:rPr>
      </w:pPr>
      <w:r w:rsidRPr="001F4EFC">
        <w:rPr>
          <w:rFonts w:ascii="Times New Roman" w:hAnsi="Times New Roman"/>
          <w:b/>
          <w:sz w:val="24"/>
          <w:szCs w:val="24"/>
        </w:rPr>
        <w:t>2. СТРУКТУРА И СОДЕРЖАНИЕ  УЧЕБНОЙ ДИСЦИПЛИНЫ</w:t>
      </w:r>
    </w:p>
    <w:p w14:paraId="75E4A477" w14:textId="77777777" w:rsidR="0091710E" w:rsidRPr="001F4EFC" w:rsidRDefault="0091710E" w:rsidP="00261EA8">
      <w:pPr>
        <w:spacing w:after="0"/>
        <w:jc w:val="both"/>
        <w:rPr>
          <w:rFonts w:ascii="Times New Roman" w:hAnsi="Times New Roman"/>
          <w:sz w:val="24"/>
          <w:szCs w:val="24"/>
        </w:rPr>
      </w:pPr>
    </w:p>
    <w:p w14:paraId="5F866F80" w14:textId="77777777" w:rsidR="0091710E" w:rsidRPr="001F4EFC" w:rsidRDefault="0091710E" w:rsidP="00261EA8">
      <w:pPr>
        <w:spacing w:after="0"/>
        <w:ind w:firstLine="720"/>
        <w:jc w:val="both"/>
        <w:rPr>
          <w:rFonts w:ascii="Times New Roman" w:hAnsi="Times New Roman"/>
          <w:b/>
          <w:sz w:val="24"/>
          <w:szCs w:val="24"/>
        </w:rPr>
      </w:pPr>
      <w:r w:rsidRPr="001F4EFC">
        <w:rPr>
          <w:rFonts w:ascii="Times New Roman" w:hAnsi="Times New Roman"/>
          <w:b/>
          <w:sz w:val="24"/>
          <w:szCs w:val="24"/>
        </w:rPr>
        <w:t>2.1. Объём  учебной дисциплины, виды учебной работы</w:t>
      </w:r>
    </w:p>
    <w:p w14:paraId="43706E85" w14:textId="77777777" w:rsidR="0091710E" w:rsidRPr="001F4EFC" w:rsidRDefault="0091710E" w:rsidP="00261EA8">
      <w:pPr>
        <w:spacing w:after="0"/>
        <w:ind w:firstLine="720"/>
        <w:jc w:val="both"/>
        <w:rPr>
          <w:rFonts w:ascii="Times New Roman" w:hAnsi="Times New Roman"/>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51"/>
        <w:gridCol w:w="3069"/>
      </w:tblGrid>
      <w:tr w:rsidR="0091710E" w:rsidRPr="001F4EFC" w14:paraId="17C03036" w14:textId="77777777" w:rsidTr="0091710E">
        <w:tc>
          <w:tcPr>
            <w:tcW w:w="6251" w:type="dxa"/>
          </w:tcPr>
          <w:p w14:paraId="4B4CC92B" w14:textId="77777777" w:rsidR="0091710E" w:rsidRPr="001F4EFC" w:rsidRDefault="0091710E" w:rsidP="00261EA8">
            <w:pPr>
              <w:spacing w:after="0" w:line="240" w:lineRule="auto"/>
              <w:jc w:val="center"/>
              <w:rPr>
                <w:rFonts w:ascii="Times New Roman" w:hAnsi="Times New Roman"/>
                <w:b/>
                <w:sz w:val="24"/>
                <w:szCs w:val="24"/>
              </w:rPr>
            </w:pPr>
            <w:r w:rsidRPr="001F4EFC">
              <w:rPr>
                <w:rFonts w:ascii="Times New Roman" w:hAnsi="Times New Roman"/>
                <w:b/>
                <w:sz w:val="24"/>
                <w:szCs w:val="24"/>
              </w:rPr>
              <w:t>Вид учебной работы.</w:t>
            </w:r>
          </w:p>
        </w:tc>
        <w:tc>
          <w:tcPr>
            <w:tcW w:w="3069" w:type="dxa"/>
          </w:tcPr>
          <w:p w14:paraId="5BCE6331" w14:textId="77777777" w:rsidR="0091710E" w:rsidRPr="001F4EFC" w:rsidRDefault="0091710E" w:rsidP="00261EA8">
            <w:pPr>
              <w:spacing w:after="0" w:line="240" w:lineRule="auto"/>
              <w:jc w:val="center"/>
              <w:rPr>
                <w:rFonts w:ascii="Times New Roman" w:hAnsi="Times New Roman"/>
                <w:b/>
                <w:sz w:val="24"/>
                <w:szCs w:val="24"/>
              </w:rPr>
            </w:pPr>
            <w:r w:rsidRPr="001F4EFC">
              <w:rPr>
                <w:rFonts w:ascii="Times New Roman" w:hAnsi="Times New Roman"/>
                <w:b/>
                <w:sz w:val="24"/>
                <w:szCs w:val="24"/>
              </w:rPr>
              <w:t>Объём часов</w:t>
            </w:r>
          </w:p>
        </w:tc>
      </w:tr>
      <w:tr w:rsidR="0091710E" w:rsidRPr="001F4EFC" w14:paraId="68F5CB48" w14:textId="77777777" w:rsidTr="0091710E">
        <w:tc>
          <w:tcPr>
            <w:tcW w:w="6251" w:type="dxa"/>
          </w:tcPr>
          <w:p w14:paraId="43064030" w14:textId="77777777" w:rsidR="0091710E" w:rsidRPr="001F4EFC" w:rsidRDefault="0091710E" w:rsidP="00261EA8">
            <w:pPr>
              <w:spacing w:after="0" w:line="240" w:lineRule="auto"/>
              <w:jc w:val="both"/>
              <w:rPr>
                <w:rFonts w:ascii="Times New Roman" w:hAnsi="Times New Roman"/>
                <w:sz w:val="24"/>
                <w:szCs w:val="24"/>
              </w:rPr>
            </w:pPr>
            <w:r w:rsidRPr="001F4EFC">
              <w:rPr>
                <w:rFonts w:ascii="Times New Roman" w:hAnsi="Times New Roman"/>
                <w:sz w:val="24"/>
                <w:szCs w:val="24"/>
              </w:rPr>
              <w:t>Максимальная учебная нагрузка (всего)</w:t>
            </w:r>
          </w:p>
        </w:tc>
        <w:tc>
          <w:tcPr>
            <w:tcW w:w="3069" w:type="dxa"/>
          </w:tcPr>
          <w:p w14:paraId="61D95098" w14:textId="77777777" w:rsidR="0091710E" w:rsidRPr="001F4EFC" w:rsidRDefault="0091710E" w:rsidP="00261EA8">
            <w:pPr>
              <w:spacing w:after="0" w:line="240" w:lineRule="auto"/>
              <w:jc w:val="center"/>
              <w:rPr>
                <w:rFonts w:ascii="Times New Roman" w:hAnsi="Times New Roman"/>
                <w:b/>
                <w:sz w:val="24"/>
                <w:szCs w:val="24"/>
              </w:rPr>
            </w:pPr>
            <w:r w:rsidRPr="001F4EFC">
              <w:rPr>
                <w:rFonts w:ascii="Times New Roman" w:hAnsi="Times New Roman"/>
                <w:b/>
                <w:sz w:val="24"/>
                <w:szCs w:val="24"/>
              </w:rPr>
              <w:t>78</w:t>
            </w:r>
          </w:p>
        </w:tc>
      </w:tr>
      <w:tr w:rsidR="0091710E" w:rsidRPr="001F4EFC" w14:paraId="7B000FDC" w14:textId="77777777" w:rsidTr="0091710E">
        <w:tc>
          <w:tcPr>
            <w:tcW w:w="6251" w:type="dxa"/>
          </w:tcPr>
          <w:p w14:paraId="388470DC" w14:textId="77777777" w:rsidR="0091710E" w:rsidRPr="001F4EFC" w:rsidRDefault="0091710E" w:rsidP="00261EA8">
            <w:pPr>
              <w:spacing w:after="0" w:line="240" w:lineRule="auto"/>
              <w:jc w:val="both"/>
              <w:rPr>
                <w:rFonts w:ascii="Times New Roman" w:hAnsi="Times New Roman"/>
                <w:sz w:val="24"/>
                <w:szCs w:val="24"/>
              </w:rPr>
            </w:pPr>
            <w:r w:rsidRPr="001F4EFC">
              <w:rPr>
                <w:rFonts w:ascii="Times New Roman" w:hAnsi="Times New Roman"/>
                <w:sz w:val="24"/>
                <w:szCs w:val="24"/>
              </w:rPr>
              <w:t>Обязательная аудиторная учебная нагрузка (всего)</w:t>
            </w:r>
          </w:p>
        </w:tc>
        <w:tc>
          <w:tcPr>
            <w:tcW w:w="3069" w:type="dxa"/>
          </w:tcPr>
          <w:p w14:paraId="4BEA6A62" w14:textId="77777777" w:rsidR="0091710E" w:rsidRPr="001F4EFC" w:rsidRDefault="0091710E" w:rsidP="00261EA8">
            <w:pPr>
              <w:spacing w:after="0" w:line="240" w:lineRule="auto"/>
              <w:jc w:val="center"/>
              <w:rPr>
                <w:rFonts w:ascii="Times New Roman" w:hAnsi="Times New Roman"/>
                <w:b/>
                <w:sz w:val="24"/>
                <w:szCs w:val="24"/>
              </w:rPr>
            </w:pPr>
            <w:r w:rsidRPr="001F4EFC">
              <w:rPr>
                <w:rFonts w:ascii="Times New Roman" w:hAnsi="Times New Roman"/>
                <w:b/>
                <w:sz w:val="24"/>
                <w:szCs w:val="24"/>
              </w:rPr>
              <w:t>78</w:t>
            </w:r>
          </w:p>
        </w:tc>
      </w:tr>
      <w:tr w:rsidR="0091710E" w:rsidRPr="001F4EFC" w14:paraId="19D95D39" w14:textId="77777777" w:rsidTr="0091710E">
        <w:tc>
          <w:tcPr>
            <w:tcW w:w="9320" w:type="dxa"/>
            <w:gridSpan w:val="2"/>
          </w:tcPr>
          <w:p w14:paraId="4C6D5818" w14:textId="77777777" w:rsidR="0091710E" w:rsidRPr="001F4EFC" w:rsidRDefault="0091710E" w:rsidP="00261EA8">
            <w:pPr>
              <w:spacing w:after="0" w:line="240" w:lineRule="auto"/>
              <w:jc w:val="both"/>
              <w:rPr>
                <w:rFonts w:ascii="Times New Roman" w:hAnsi="Times New Roman"/>
                <w:sz w:val="24"/>
                <w:szCs w:val="24"/>
              </w:rPr>
            </w:pPr>
            <w:r w:rsidRPr="001F4EFC">
              <w:rPr>
                <w:rFonts w:ascii="Times New Roman" w:hAnsi="Times New Roman"/>
                <w:sz w:val="24"/>
                <w:szCs w:val="24"/>
              </w:rPr>
              <w:t>в том числе</w:t>
            </w:r>
            <w:r w:rsidRPr="001F4EFC">
              <w:rPr>
                <w:rFonts w:ascii="Times New Roman" w:hAnsi="Times New Roman"/>
                <w:sz w:val="24"/>
                <w:szCs w:val="24"/>
                <w:lang w:val="en-US"/>
              </w:rPr>
              <w:t>:</w:t>
            </w:r>
          </w:p>
        </w:tc>
      </w:tr>
      <w:tr w:rsidR="0091710E" w:rsidRPr="001F4EFC" w14:paraId="6F79444C" w14:textId="77777777" w:rsidTr="0091710E">
        <w:tc>
          <w:tcPr>
            <w:tcW w:w="6251" w:type="dxa"/>
          </w:tcPr>
          <w:p w14:paraId="42DA18A4" w14:textId="77777777" w:rsidR="0091710E" w:rsidRPr="001F4EFC" w:rsidRDefault="0091710E" w:rsidP="00261EA8">
            <w:pPr>
              <w:spacing w:after="0" w:line="240" w:lineRule="auto"/>
              <w:jc w:val="both"/>
              <w:rPr>
                <w:rFonts w:ascii="Times New Roman" w:hAnsi="Times New Roman"/>
                <w:sz w:val="24"/>
                <w:szCs w:val="24"/>
              </w:rPr>
            </w:pPr>
            <w:r w:rsidRPr="001F4EFC">
              <w:rPr>
                <w:rFonts w:ascii="Times New Roman" w:hAnsi="Times New Roman"/>
                <w:sz w:val="24"/>
                <w:szCs w:val="24"/>
              </w:rPr>
              <w:t>Теоретические занятия</w:t>
            </w:r>
          </w:p>
        </w:tc>
        <w:tc>
          <w:tcPr>
            <w:tcW w:w="3069" w:type="dxa"/>
          </w:tcPr>
          <w:p w14:paraId="43F0299D" w14:textId="77777777" w:rsidR="0091710E" w:rsidRPr="001F4EFC" w:rsidRDefault="0091710E" w:rsidP="00261EA8">
            <w:pPr>
              <w:spacing w:after="0" w:line="240" w:lineRule="auto"/>
              <w:jc w:val="center"/>
              <w:rPr>
                <w:rFonts w:ascii="Times New Roman" w:hAnsi="Times New Roman"/>
                <w:sz w:val="24"/>
                <w:szCs w:val="24"/>
              </w:rPr>
            </w:pPr>
            <w:r w:rsidRPr="001F4EFC">
              <w:rPr>
                <w:rFonts w:ascii="Times New Roman" w:hAnsi="Times New Roman"/>
                <w:sz w:val="24"/>
                <w:szCs w:val="24"/>
              </w:rPr>
              <w:t>38</w:t>
            </w:r>
          </w:p>
        </w:tc>
      </w:tr>
      <w:tr w:rsidR="0091710E" w:rsidRPr="001F4EFC" w14:paraId="1482E497" w14:textId="77777777" w:rsidTr="0091710E">
        <w:tc>
          <w:tcPr>
            <w:tcW w:w="6251" w:type="dxa"/>
          </w:tcPr>
          <w:p w14:paraId="1A3E16C4" w14:textId="77777777" w:rsidR="0091710E" w:rsidRPr="001F4EFC" w:rsidRDefault="0091710E" w:rsidP="00261EA8">
            <w:pPr>
              <w:spacing w:after="0" w:line="240" w:lineRule="auto"/>
              <w:jc w:val="both"/>
              <w:rPr>
                <w:rFonts w:ascii="Times New Roman" w:hAnsi="Times New Roman"/>
                <w:sz w:val="24"/>
                <w:szCs w:val="24"/>
              </w:rPr>
            </w:pPr>
            <w:r w:rsidRPr="001F4EFC">
              <w:rPr>
                <w:rFonts w:ascii="Times New Roman" w:hAnsi="Times New Roman"/>
                <w:sz w:val="24"/>
                <w:szCs w:val="24"/>
              </w:rPr>
              <w:t>Практические занятия</w:t>
            </w:r>
          </w:p>
        </w:tc>
        <w:tc>
          <w:tcPr>
            <w:tcW w:w="3069" w:type="dxa"/>
          </w:tcPr>
          <w:p w14:paraId="5AFC1A1E" w14:textId="77777777" w:rsidR="0091710E" w:rsidRPr="001F4EFC" w:rsidRDefault="0091710E" w:rsidP="00261EA8">
            <w:pPr>
              <w:spacing w:after="0" w:line="240" w:lineRule="auto"/>
              <w:jc w:val="center"/>
              <w:rPr>
                <w:rFonts w:ascii="Times New Roman" w:hAnsi="Times New Roman"/>
                <w:sz w:val="24"/>
                <w:szCs w:val="24"/>
              </w:rPr>
            </w:pPr>
            <w:r w:rsidRPr="001F4EFC">
              <w:rPr>
                <w:rFonts w:ascii="Times New Roman" w:hAnsi="Times New Roman"/>
                <w:sz w:val="24"/>
                <w:szCs w:val="24"/>
              </w:rPr>
              <w:t>40</w:t>
            </w:r>
          </w:p>
        </w:tc>
      </w:tr>
      <w:tr w:rsidR="0091710E" w:rsidRPr="001F4EFC" w14:paraId="52BDEF65" w14:textId="77777777" w:rsidTr="0091710E">
        <w:tc>
          <w:tcPr>
            <w:tcW w:w="6251" w:type="dxa"/>
          </w:tcPr>
          <w:p w14:paraId="7C8839B6" w14:textId="77777777" w:rsidR="0091710E" w:rsidRPr="001F4EFC" w:rsidRDefault="0091710E"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Лабораторные работы </w:t>
            </w:r>
            <w:r w:rsidRPr="001F4EFC">
              <w:rPr>
                <w:rFonts w:ascii="Times New Roman" w:hAnsi="Times New Roman"/>
                <w:i/>
                <w:sz w:val="24"/>
                <w:szCs w:val="24"/>
              </w:rPr>
              <w:t>не предусмотрены</w:t>
            </w:r>
          </w:p>
        </w:tc>
        <w:tc>
          <w:tcPr>
            <w:tcW w:w="3069" w:type="dxa"/>
          </w:tcPr>
          <w:p w14:paraId="111AF88D" w14:textId="77777777" w:rsidR="0091710E" w:rsidRPr="001F4EFC" w:rsidRDefault="0091710E" w:rsidP="00261EA8">
            <w:pPr>
              <w:spacing w:after="0" w:line="240" w:lineRule="auto"/>
              <w:jc w:val="center"/>
              <w:rPr>
                <w:rFonts w:ascii="Times New Roman" w:hAnsi="Times New Roman"/>
                <w:sz w:val="24"/>
                <w:szCs w:val="24"/>
              </w:rPr>
            </w:pPr>
          </w:p>
        </w:tc>
      </w:tr>
      <w:tr w:rsidR="0091710E" w:rsidRPr="001F4EFC" w14:paraId="4712FA65" w14:textId="77777777" w:rsidTr="0091710E">
        <w:tc>
          <w:tcPr>
            <w:tcW w:w="6251" w:type="dxa"/>
          </w:tcPr>
          <w:p w14:paraId="5B95DC0B" w14:textId="77777777" w:rsidR="0091710E" w:rsidRPr="001F4EFC" w:rsidRDefault="0091710E"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Курсовая (проект) </w:t>
            </w:r>
            <w:r w:rsidRPr="001F4EFC">
              <w:rPr>
                <w:rFonts w:ascii="Times New Roman" w:hAnsi="Times New Roman"/>
                <w:i/>
                <w:sz w:val="24"/>
                <w:szCs w:val="24"/>
              </w:rPr>
              <w:t>не предусмотрено</w:t>
            </w:r>
          </w:p>
        </w:tc>
        <w:tc>
          <w:tcPr>
            <w:tcW w:w="3069" w:type="dxa"/>
          </w:tcPr>
          <w:p w14:paraId="1F27707C" w14:textId="77777777" w:rsidR="0091710E" w:rsidRPr="001F4EFC" w:rsidRDefault="0091710E" w:rsidP="00261EA8">
            <w:pPr>
              <w:spacing w:after="0" w:line="240" w:lineRule="auto"/>
              <w:jc w:val="center"/>
              <w:rPr>
                <w:rFonts w:ascii="Times New Roman" w:hAnsi="Times New Roman"/>
                <w:sz w:val="24"/>
                <w:szCs w:val="24"/>
              </w:rPr>
            </w:pPr>
          </w:p>
        </w:tc>
      </w:tr>
      <w:tr w:rsidR="0091710E" w:rsidRPr="001F4EFC" w14:paraId="740EF359" w14:textId="77777777" w:rsidTr="0091710E">
        <w:tc>
          <w:tcPr>
            <w:tcW w:w="9320" w:type="dxa"/>
            <w:gridSpan w:val="2"/>
          </w:tcPr>
          <w:p w14:paraId="3E1CDB1E" w14:textId="77777777" w:rsidR="0091710E" w:rsidRPr="001F4EFC" w:rsidRDefault="0091710E" w:rsidP="00261EA8">
            <w:pPr>
              <w:spacing w:after="0" w:line="240" w:lineRule="auto"/>
              <w:rPr>
                <w:rFonts w:ascii="Times New Roman" w:hAnsi="Times New Roman"/>
                <w:sz w:val="24"/>
                <w:szCs w:val="24"/>
              </w:rPr>
            </w:pPr>
            <w:r w:rsidRPr="001F4EFC">
              <w:rPr>
                <w:rFonts w:ascii="Times New Roman" w:hAnsi="Times New Roman"/>
                <w:sz w:val="24"/>
                <w:szCs w:val="24"/>
              </w:rPr>
              <w:t xml:space="preserve">Итоговая аттестация в форме дифференцированного зачёта               </w:t>
            </w:r>
          </w:p>
        </w:tc>
      </w:tr>
    </w:tbl>
    <w:p w14:paraId="7C9A9B48" w14:textId="77777777" w:rsidR="0091710E" w:rsidRPr="001F4EFC" w:rsidRDefault="0091710E" w:rsidP="00261EA8">
      <w:pPr>
        <w:spacing w:after="0"/>
        <w:ind w:leftChars="330" w:left="726" w:rightChars="330" w:right="726"/>
        <w:jc w:val="both"/>
        <w:rPr>
          <w:rFonts w:ascii="Times New Roman" w:eastAsia="Times New Roman" w:hAnsi="Times New Roman"/>
          <w:sz w:val="24"/>
          <w:szCs w:val="24"/>
        </w:rPr>
        <w:sectPr w:rsidR="0091710E" w:rsidRPr="001F4EFC" w:rsidSect="001F4EFC">
          <w:pgSz w:w="11906" w:h="16838"/>
          <w:pgMar w:top="1134" w:right="567" w:bottom="1134" w:left="1701" w:header="284" w:footer="397" w:gutter="0"/>
          <w:cols w:space="708"/>
          <w:titlePg/>
          <w:docGrid w:linePitch="360"/>
        </w:sectPr>
      </w:pPr>
    </w:p>
    <w:p w14:paraId="52442665" w14:textId="77777777" w:rsidR="0091710E" w:rsidRPr="001F4EFC" w:rsidRDefault="0091710E" w:rsidP="00261EA8">
      <w:pPr>
        <w:spacing w:after="0"/>
        <w:ind w:firstLine="720"/>
        <w:jc w:val="both"/>
        <w:rPr>
          <w:rFonts w:ascii="Times New Roman" w:hAnsi="Times New Roman"/>
          <w:b/>
          <w:sz w:val="24"/>
          <w:szCs w:val="24"/>
        </w:rPr>
      </w:pPr>
      <w:r w:rsidRPr="001F4EFC">
        <w:rPr>
          <w:rFonts w:ascii="Times New Roman" w:hAnsi="Times New Roman"/>
          <w:b/>
          <w:sz w:val="24"/>
          <w:szCs w:val="24"/>
        </w:rPr>
        <w:lastRenderedPageBreak/>
        <w:t>2.2. ТЕМАТИЧЕСКИЙ ПЛАН И СОДЕРЖАНИЕ УЧЕБНОЙ ДИСЦИПЛИНЫ</w:t>
      </w:r>
    </w:p>
    <w:p w14:paraId="1B81D9AB" w14:textId="77777777" w:rsidR="0091710E" w:rsidRPr="001F4EFC" w:rsidRDefault="0091710E" w:rsidP="00261EA8">
      <w:pPr>
        <w:spacing w:after="0"/>
        <w:ind w:firstLine="720"/>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4"/>
        <w:gridCol w:w="8682"/>
        <w:gridCol w:w="1133"/>
        <w:gridCol w:w="2487"/>
      </w:tblGrid>
      <w:tr w:rsidR="00D21F39" w:rsidRPr="001F4EFC" w14:paraId="4AA2E0EC" w14:textId="77777777" w:rsidTr="00FE38D2">
        <w:tc>
          <w:tcPr>
            <w:tcW w:w="840" w:type="pct"/>
            <w:hideMark/>
          </w:tcPr>
          <w:p w14:paraId="5F883AF4" w14:textId="77777777" w:rsidR="0091710E" w:rsidRPr="001F4EFC" w:rsidRDefault="0091710E" w:rsidP="00261EA8">
            <w:pPr>
              <w:tabs>
                <w:tab w:val="left" w:pos="5400"/>
              </w:tabs>
              <w:spacing w:after="0" w:line="240" w:lineRule="auto"/>
              <w:jc w:val="center"/>
              <w:rPr>
                <w:rFonts w:ascii="Times New Roman" w:hAnsi="Times New Roman"/>
                <w:bCs/>
                <w:sz w:val="24"/>
                <w:szCs w:val="24"/>
              </w:rPr>
            </w:pPr>
          </w:p>
          <w:p w14:paraId="084A8793" w14:textId="77777777" w:rsidR="0091710E" w:rsidRPr="001F4EFC" w:rsidRDefault="0091710E" w:rsidP="00261EA8">
            <w:pPr>
              <w:tabs>
                <w:tab w:val="left" w:pos="5400"/>
              </w:tabs>
              <w:spacing w:after="0" w:line="240" w:lineRule="auto"/>
              <w:jc w:val="center"/>
              <w:rPr>
                <w:rFonts w:ascii="Times New Roman" w:hAnsi="Times New Roman"/>
                <w:bCs/>
                <w:sz w:val="24"/>
                <w:szCs w:val="24"/>
              </w:rPr>
            </w:pPr>
          </w:p>
          <w:p w14:paraId="2E3FB937" w14:textId="77777777" w:rsidR="0091710E" w:rsidRPr="001F4EFC" w:rsidRDefault="0091710E" w:rsidP="00261EA8">
            <w:pPr>
              <w:tabs>
                <w:tab w:val="left" w:pos="5400"/>
              </w:tabs>
              <w:spacing w:after="0" w:line="240" w:lineRule="auto"/>
              <w:jc w:val="center"/>
              <w:rPr>
                <w:rFonts w:ascii="Times New Roman" w:hAnsi="Times New Roman"/>
                <w:bCs/>
                <w:sz w:val="24"/>
                <w:szCs w:val="24"/>
              </w:rPr>
            </w:pPr>
          </w:p>
          <w:p w14:paraId="5DB15044" w14:textId="77777777" w:rsidR="0091710E" w:rsidRPr="001F4EFC" w:rsidRDefault="0091710E" w:rsidP="00261EA8">
            <w:pPr>
              <w:tabs>
                <w:tab w:val="left" w:pos="5400"/>
              </w:tabs>
              <w:spacing w:after="0" w:line="240" w:lineRule="auto"/>
              <w:jc w:val="center"/>
              <w:rPr>
                <w:rFonts w:ascii="Times New Roman" w:hAnsi="Times New Roman"/>
                <w:bCs/>
                <w:sz w:val="24"/>
                <w:szCs w:val="24"/>
              </w:rPr>
            </w:pPr>
          </w:p>
          <w:p w14:paraId="76612002"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bCs/>
                <w:sz w:val="24"/>
                <w:szCs w:val="24"/>
              </w:rPr>
              <w:t>№ раздела, темы</w:t>
            </w:r>
          </w:p>
        </w:tc>
        <w:tc>
          <w:tcPr>
            <w:tcW w:w="2936" w:type="pct"/>
            <w:hideMark/>
          </w:tcPr>
          <w:p w14:paraId="0715EEBB" w14:textId="77777777" w:rsidR="0091710E" w:rsidRPr="001F4EFC" w:rsidRDefault="0091710E" w:rsidP="00261EA8">
            <w:pPr>
              <w:tabs>
                <w:tab w:val="left" w:pos="3735"/>
              </w:tabs>
              <w:spacing w:after="0" w:line="240" w:lineRule="auto"/>
              <w:jc w:val="center"/>
              <w:rPr>
                <w:rFonts w:ascii="Times New Roman" w:hAnsi="Times New Roman"/>
                <w:sz w:val="24"/>
                <w:szCs w:val="24"/>
              </w:rPr>
            </w:pPr>
          </w:p>
          <w:p w14:paraId="6F74351A" w14:textId="77777777" w:rsidR="0091710E" w:rsidRPr="001F4EFC" w:rsidRDefault="0091710E" w:rsidP="00261EA8">
            <w:pPr>
              <w:tabs>
                <w:tab w:val="left" w:pos="3735"/>
              </w:tabs>
              <w:spacing w:after="0" w:line="240" w:lineRule="auto"/>
              <w:jc w:val="center"/>
              <w:rPr>
                <w:rFonts w:ascii="Times New Roman" w:hAnsi="Times New Roman"/>
                <w:sz w:val="24"/>
                <w:szCs w:val="24"/>
              </w:rPr>
            </w:pPr>
          </w:p>
          <w:p w14:paraId="582616FD" w14:textId="77777777" w:rsidR="0091710E" w:rsidRPr="001F4EFC" w:rsidRDefault="0091710E" w:rsidP="00261EA8">
            <w:pPr>
              <w:tabs>
                <w:tab w:val="left" w:pos="3735"/>
              </w:tabs>
              <w:spacing w:after="0" w:line="240" w:lineRule="auto"/>
              <w:jc w:val="center"/>
              <w:rPr>
                <w:rFonts w:ascii="Times New Roman" w:hAnsi="Times New Roman"/>
                <w:sz w:val="24"/>
                <w:szCs w:val="24"/>
              </w:rPr>
            </w:pPr>
          </w:p>
          <w:p w14:paraId="484CBB28" w14:textId="77777777" w:rsidR="0091710E" w:rsidRPr="001F4EFC" w:rsidRDefault="0091710E" w:rsidP="00261EA8">
            <w:pPr>
              <w:tabs>
                <w:tab w:val="left" w:pos="3735"/>
              </w:tabs>
              <w:spacing w:after="0" w:line="240" w:lineRule="auto"/>
              <w:jc w:val="center"/>
              <w:rPr>
                <w:rFonts w:ascii="Times New Roman" w:hAnsi="Times New Roman"/>
                <w:sz w:val="24"/>
                <w:szCs w:val="24"/>
              </w:rPr>
            </w:pPr>
          </w:p>
          <w:p w14:paraId="42B4BFCD" w14:textId="77777777" w:rsidR="0091710E" w:rsidRPr="001F4EFC" w:rsidRDefault="0091710E" w:rsidP="00261EA8">
            <w:pPr>
              <w:tabs>
                <w:tab w:val="left" w:pos="3735"/>
              </w:tabs>
              <w:spacing w:after="0" w:line="240" w:lineRule="auto"/>
              <w:jc w:val="center"/>
              <w:rPr>
                <w:rFonts w:ascii="Times New Roman" w:hAnsi="Times New Roman"/>
                <w:sz w:val="24"/>
                <w:szCs w:val="24"/>
              </w:rPr>
            </w:pPr>
            <w:r w:rsidRPr="001F4EFC">
              <w:rPr>
                <w:rFonts w:ascii="Times New Roman" w:hAnsi="Times New Roman"/>
                <w:sz w:val="24"/>
                <w:szCs w:val="24"/>
              </w:rPr>
              <w:t>Содержание учебного материала</w:t>
            </w:r>
          </w:p>
          <w:p w14:paraId="2B2F063F" w14:textId="77777777" w:rsidR="0091710E" w:rsidRPr="001F4EFC" w:rsidRDefault="0091710E" w:rsidP="00261EA8">
            <w:pPr>
              <w:tabs>
                <w:tab w:val="left" w:pos="3735"/>
              </w:tabs>
              <w:spacing w:after="0" w:line="240" w:lineRule="auto"/>
              <w:jc w:val="center"/>
              <w:rPr>
                <w:rFonts w:ascii="Times New Roman" w:hAnsi="Times New Roman"/>
                <w:sz w:val="24"/>
                <w:szCs w:val="24"/>
              </w:rPr>
            </w:pPr>
          </w:p>
          <w:p w14:paraId="460F7282" w14:textId="77777777" w:rsidR="0091710E" w:rsidRPr="001F4EFC" w:rsidRDefault="0091710E" w:rsidP="00261EA8">
            <w:pPr>
              <w:tabs>
                <w:tab w:val="left" w:pos="3735"/>
              </w:tabs>
              <w:spacing w:after="0" w:line="240" w:lineRule="auto"/>
              <w:jc w:val="center"/>
              <w:rPr>
                <w:rFonts w:ascii="Times New Roman" w:hAnsi="Times New Roman"/>
                <w:sz w:val="24"/>
                <w:szCs w:val="24"/>
              </w:rPr>
            </w:pPr>
          </w:p>
          <w:p w14:paraId="59A8B3FA" w14:textId="77777777" w:rsidR="0091710E" w:rsidRPr="001F4EFC" w:rsidRDefault="0091710E" w:rsidP="00261EA8">
            <w:pPr>
              <w:tabs>
                <w:tab w:val="left" w:pos="3735"/>
              </w:tabs>
              <w:spacing w:after="0" w:line="240" w:lineRule="auto"/>
              <w:rPr>
                <w:rFonts w:ascii="Times New Roman" w:hAnsi="Times New Roman"/>
                <w:sz w:val="24"/>
                <w:szCs w:val="24"/>
              </w:rPr>
            </w:pPr>
          </w:p>
        </w:tc>
        <w:tc>
          <w:tcPr>
            <w:tcW w:w="383" w:type="pct"/>
            <w:hideMark/>
          </w:tcPr>
          <w:p w14:paraId="380D53FD" w14:textId="77777777" w:rsidR="0091710E" w:rsidRPr="001F4EFC" w:rsidRDefault="0091710E" w:rsidP="00261EA8">
            <w:pPr>
              <w:tabs>
                <w:tab w:val="left" w:pos="3735"/>
              </w:tabs>
              <w:spacing w:after="0" w:line="240" w:lineRule="auto"/>
              <w:ind w:left="42"/>
              <w:rPr>
                <w:rFonts w:ascii="Times New Roman" w:hAnsi="Times New Roman"/>
                <w:sz w:val="24"/>
                <w:szCs w:val="24"/>
              </w:rPr>
            </w:pPr>
            <w:r w:rsidRPr="001F4EFC">
              <w:rPr>
                <w:rFonts w:ascii="Times New Roman" w:hAnsi="Times New Roman"/>
                <w:sz w:val="24"/>
                <w:szCs w:val="24"/>
              </w:rPr>
              <w:t>Объем в часах</w:t>
            </w:r>
          </w:p>
        </w:tc>
        <w:tc>
          <w:tcPr>
            <w:tcW w:w="841" w:type="pct"/>
            <w:hideMark/>
          </w:tcPr>
          <w:p w14:paraId="725BE667"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Style w:val="afc"/>
                <w:rFonts w:ascii="Times New Roman" w:hAnsi="Times New Roman"/>
                <w:b w:val="0"/>
                <w:sz w:val="24"/>
                <w:szCs w:val="24"/>
                <w:shd w:val="clear" w:color="auto" w:fill="FFFFFF"/>
              </w:rPr>
              <w:t>Коды общих комп</w:t>
            </w:r>
            <w:r w:rsidRPr="001F4EFC">
              <w:rPr>
                <w:rStyle w:val="afc"/>
                <w:rFonts w:ascii="Times New Roman" w:hAnsi="Times New Roman"/>
                <w:b w:val="0"/>
                <w:sz w:val="24"/>
                <w:szCs w:val="24"/>
                <w:shd w:val="clear" w:color="auto" w:fill="FFFFFF"/>
              </w:rPr>
              <w:t>е</w:t>
            </w:r>
            <w:r w:rsidRPr="001F4EFC">
              <w:rPr>
                <w:rStyle w:val="afc"/>
                <w:rFonts w:ascii="Times New Roman" w:hAnsi="Times New Roman"/>
                <w:b w:val="0"/>
                <w:sz w:val="24"/>
                <w:szCs w:val="24"/>
                <w:shd w:val="clear" w:color="auto" w:fill="FFFFFF"/>
              </w:rPr>
              <w:t>тенций (указанных в разделе 1.2) и ли</w:t>
            </w:r>
            <w:r w:rsidRPr="001F4EFC">
              <w:rPr>
                <w:rStyle w:val="afc"/>
                <w:rFonts w:ascii="Times New Roman" w:hAnsi="Times New Roman"/>
                <w:b w:val="0"/>
                <w:sz w:val="24"/>
                <w:szCs w:val="24"/>
                <w:shd w:val="clear" w:color="auto" w:fill="FFFFFF"/>
              </w:rPr>
              <w:t>ч</w:t>
            </w:r>
            <w:r w:rsidRPr="001F4EFC">
              <w:rPr>
                <w:rStyle w:val="afc"/>
                <w:rFonts w:ascii="Times New Roman" w:hAnsi="Times New Roman"/>
                <w:b w:val="0"/>
                <w:sz w:val="24"/>
                <w:szCs w:val="24"/>
                <w:shd w:val="clear" w:color="auto" w:fill="FFFFFF"/>
              </w:rPr>
              <w:t>ностных метапре</w:t>
            </w:r>
            <w:r w:rsidRPr="001F4EFC">
              <w:rPr>
                <w:rStyle w:val="afc"/>
                <w:rFonts w:ascii="Times New Roman" w:hAnsi="Times New Roman"/>
                <w:b w:val="0"/>
                <w:sz w:val="24"/>
                <w:szCs w:val="24"/>
                <w:shd w:val="clear" w:color="auto" w:fill="FFFFFF"/>
              </w:rPr>
              <w:t>д</w:t>
            </w:r>
            <w:r w:rsidRPr="001F4EFC">
              <w:rPr>
                <w:rStyle w:val="afc"/>
                <w:rFonts w:ascii="Times New Roman" w:hAnsi="Times New Roman"/>
                <w:b w:val="0"/>
                <w:sz w:val="24"/>
                <w:szCs w:val="24"/>
                <w:shd w:val="clear" w:color="auto" w:fill="FFFFFF"/>
              </w:rPr>
              <w:t>метных, предметных результатов, форм</w:t>
            </w:r>
            <w:r w:rsidRPr="001F4EFC">
              <w:rPr>
                <w:rStyle w:val="afc"/>
                <w:rFonts w:ascii="Times New Roman" w:hAnsi="Times New Roman"/>
                <w:b w:val="0"/>
                <w:sz w:val="24"/>
                <w:szCs w:val="24"/>
                <w:shd w:val="clear" w:color="auto" w:fill="FFFFFF"/>
              </w:rPr>
              <w:t>и</w:t>
            </w:r>
            <w:r w:rsidRPr="001F4EFC">
              <w:rPr>
                <w:rStyle w:val="afc"/>
                <w:rFonts w:ascii="Times New Roman" w:hAnsi="Times New Roman"/>
                <w:b w:val="0"/>
                <w:sz w:val="24"/>
                <w:szCs w:val="24"/>
                <w:shd w:val="clear" w:color="auto" w:fill="FFFFFF"/>
              </w:rPr>
              <w:t>рованию которых способствует элемент программы.</w:t>
            </w:r>
          </w:p>
        </w:tc>
      </w:tr>
      <w:tr w:rsidR="00D21F39" w:rsidRPr="001F4EFC" w14:paraId="18956C0A" w14:textId="77777777" w:rsidTr="00FE38D2">
        <w:tc>
          <w:tcPr>
            <w:tcW w:w="840" w:type="pct"/>
            <w:hideMark/>
          </w:tcPr>
          <w:p w14:paraId="659B9FF7" w14:textId="77777777" w:rsidR="0091710E" w:rsidRPr="001F4EFC" w:rsidRDefault="0091710E"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1</w:t>
            </w:r>
          </w:p>
        </w:tc>
        <w:tc>
          <w:tcPr>
            <w:tcW w:w="2936" w:type="pct"/>
            <w:hideMark/>
          </w:tcPr>
          <w:p w14:paraId="1E54A598" w14:textId="77777777" w:rsidR="0091710E" w:rsidRPr="001F4EFC" w:rsidRDefault="0091710E"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2</w:t>
            </w:r>
          </w:p>
        </w:tc>
        <w:tc>
          <w:tcPr>
            <w:tcW w:w="383" w:type="pct"/>
            <w:hideMark/>
          </w:tcPr>
          <w:p w14:paraId="30616A0C" w14:textId="77777777" w:rsidR="0091710E" w:rsidRPr="001F4EFC" w:rsidRDefault="0091710E"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2</w:t>
            </w:r>
          </w:p>
        </w:tc>
        <w:tc>
          <w:tcPr>
            <w:tcW w:w="841" w:type="pct"/>
            <w:hideMark/>
          </w:tcPr>
          <w:p w14:paraId="242E202F" w14:textId="77777777" w:rsidR="0091710E" w:rsidRPr="001F4EFC" w:rsidRDefault="0091710E"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4</w:t>
            </w:r>
          </w:p>
        </w:tc>
      </w:tr>
      <w:tr w:rsidR="00D21F39" w:rsidRPr="001F4EFC" w14:paraId="39797EED" w14:textId="77777777" w:rsidTr="00FE38D2">
        <w:tc>
          <w:tcPr>
            <w:tcW w:w="840" w:type="pct"/>
            <w:vMerge w:val="restart"/>
            <w:hideMark/>
          </w:tcPr>
          <w:p w14:paraId="375E819E" w14:textId="77777777" w:rsidR="0091710E" w:rsidRPr="001F4EFC" w:rsidRDefault="0091710E"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bCs/>
                <w:sz w:val="24"/>
                <w:szCs w:val="24"/>
                <w:lang w:eastAsia="en-US"/>
              </w:rPr>
              <w:t>Введение</w:t>
            </w:r>
          </w:p>
        </w:tc>
        <w:tc>
          <w:tcPr>
            <w:tcW w:w="2936" w:type="pct"/>
            <w:hideMark/>
          </w:tcPr>
          <w:p w14:paraId="3F9F56E7"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b/>
                <w:sz w:val="24"/>
                <w:szCs w:val="24"/>
              </w:rPr>
              <w:t>Содержание учебного материала</w:t>
            </w:r>
          </w:p>
        </w:tc>
        <w:tc>
          <w:tcPr>
            <w:tcW w:w="383" w:type="pct"/>
            <w:vMerge w:val="restart"/>
            <w:hideMark/>
          </w:tcPr>
          <w:p w14:paraId="5ED5A0DA"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1</w:t>
            </w:r>
          </w:p>
        </w:tc>
        <w:tc>
          <w:tcPr>
            <w:tcW w:w="841" w:type="pct"/>
            <w:vMerge w:val="restart"/>
            <w:hideMark/>
          </w:tcPr>
          <w:p w14:paraId="4488A93B" w14:textId="77777777" w:rsidR="004F38ED" w:rsidRDefault="0091710E" w:rsidP="00261EA8">
            <w:pPr>
              <w:suppressAutoHyphens/>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ПРб 01</w:t>
            </w:r>
            <w:r w:rsidRPr="001F4EFC">
              <w:rPr>
                <w:rFonts w:ascii="Times New Roman" w:hAnsi="Times New Roman"/>
                <w:bCs/>
                <w:sz w:val="24"/>
                <w:szCs w:val="24"/>
                <w:lang w:eastAsia="en-US"/>
              </w:rPr>
              <w:t>,</w:t>
            </w:r>
            <w:r w:rsidRPr="001F4EFC">
              <w:rPr>
                <w:rFonts w:ascii="Times New Roman" w:hAnsi="Times New Roman"/>
                <w:sz w:val="24"/>
                <w:szCs w:val="24"/>
                <w:lang w:eastAsia="en-US"/>
              </w:rPr>
              <w:t xml:space="preserve"> ПРб 04, </w:t>
            </w:r>
          </w:p>
          <w:p w14:paraId="49D114B3" w14:textId="77777777" w:rsidR="004F38ED" w:rsidRDefault="0091710E" w:rsidP="00261EA8">
            <w:pPr>
              <w:suppressAutoHyphens/>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 xml:space="preserve">ПРб 05, ПРб 06, </w:t>
            </w:r>
          </w:p>
          <w:p w14:paraId="7513EFD1" w14:textId="77777777" w:rsidR="0091710E" w:rsidRPr="001F4EFC" w:rsidRDefault="0091710E" w:rsidP="00261EA8">
            <w:pPr>
              <w:suppressAutoHyphens/>
              <w:spacing w:after="0" w:line="240" w:lineRule="auto"/>
              <w:rPr>
                <w:rFonts w:ascii="Times New Roman" w:hAnsi="Times New Roman"/>
                <w:sz w:val="24"/>
                <w:szCs w:val="24"/>
              </w:rPr>
            </w:pPr>
            <w:r w:rsidRPr="001F4EFC">
              <w:rPr>
                <w:rFonts w:ascii="Times New Roman" w:hAnsi="Times New Roman"/>
                <w:sz w:val="24"/>
                <w:szCs w:val="24"/>
                <w:lang w:eastAsia="en-US"/>
              </w:rPr>
              <w:t>ПРб 07, ПРб 09,</w:t>
            </w:r>
          </w:p>
          <w:p w14:paraId="18E40822" w14:textId="77777777" w:rsidR="0091710E" w:rsidRPr="001F4EFC" w:rsidRDefault="0091710E" w:rsidP="00261EA8">
            <w:pPr>
              <w:suppressAutoHyphens/>
              <w:spacing w:after="0" w:line="240" w:lineRule="auto"/>
              <w:rPr>
                <w:rFonts w:ascii="Times New Roman" w:hAnsi="Times New Roman"/>
                <w:bCs/>
                <w:sz w:val="24"/>
                <w:szCs w:val="24"/>
                <w:lang w:eastAsia="en-US"/>
              </w:rPr>
            </w:pPr>
            <w:r w:rsidRPr="001F4EFC">
              <w:rPr>
                <w:rFonts w:ascii="Times New Roman" w:hAnsi="Times New Roman"/>
                <w:bCs/>
                <w:sz w:val="24"/>
                <w:szCs w:val="24"/>
                <w:lang w:eastAsia="en-US"/>
              </w:rPr>
              <w:t xml:space="preserve">ЛР 12, ЛР 14, </w:t>
            </w:r>
          </w:p>
          <w:p w14:paraId="7F18C6B5" w14:textId="77777777" w:rsidR="0091710E" w:rsidRPr="001F4EFC" w:rsidRDefault="0091710E" w:rsidP="00261EA8">
            <w:pPr>
              <w:suppressAutoHyphens/>
              <w:spacing w:after="0" w:line="240" w:lineRule="auto"/>
              <w:rPr>
                <w:rFonts w:ascii="Times New Roman" w:hAnsi="Times New Roman"/>
                <w:sz w:val="24"/>
                <w:szCs w:val="24"/>
              </w:rPr>
            </w:pPr>
            <w:r w:rsidRPr="001F4EFC">
              <w:rPr>
                <w:rFonts w:ascii="Times New Roman" w:hAnsi="Times New Roman"/>
                <w:bCs/>
                <w:sz w:val="24"/>
                <w:szCs w:val="24"/>
                <w:lang w:eastAsia="en-US"/>
              </w:rPr>
              <w:t>МР 01, МР 02,</w:t>
            </w:r>
            <w:r w:rsidRPr="001F4EFC">
              <w:rPr>
                <w:rFonts w:ascii="Times New Roman" w:hAnsi="Times New Roman"/>
                <w:sz w:val="24"/>
                <w:szCs w:val="24"/>
                <w:lang w:eastAsia="en-US"/>
              </w:rPr>
              <w:t xml:space="preserve"> </w:t>
            </w:r>
            <w:r w:rsidRPr="001F4EFC">
              <w:rPr>
                <w:rFonts w:ascii="Times New Roman" w:hAnsi="Times New Roman"/>
                <w:bCs/>
                <w:sz w:val="24"/>
                <w:szCs w:val="24"/>
                <w:lang w:eastAsia="en-US"/>
              </w:rPr>
              <w:t>МР 04, МР 03,</w:t>
            </w:r>
            <w:r w:rsidRPr="001F4EFC">
              <w:rPr>
                <w:rFonts w:ascii="Times New Roman" w:hAnsi="Times New Roman"/>
                <w:sz w:val="24"/>
                <w:szCs w:val="24"/>
              </w:rPr>
              <w:t xml:space="preserve"> МР 05</w:t>
            </w:r>
          </w:p>
          <w:p w14:paraId="748BFD18"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ОК01-09</w:t>
            </w:r>
          </w:p>
        </w:tc>
      </w:tr>
      <w:tr w:rsidR="00D21F39" w:rsidRPr="001F4EFC" w14:paraId="3F53CF8C" w14:textId="77777777" w:rsidTr="00FE38D2">
        <w:tc>
          <w:tcPr>
            <w:tcW w:w="840" w:type="pct"/>
            <w:vMerge/>
            <w:vAlign w:val="center"/>
            <w:hideMark/>
          </w:tcPr>
          <w:p w14:paraId="050711A8" w14:textId="77777777" w:rsidR="0091710E" w:rsidRPr="001F4EFC" w:rsidRDefault="0091710E" w:rsidP="00261EA8">
            <w:pPr>
              <w:spacing w:after="0" w:line="240" w:lineRule="auto"/>
              <w:rPr>
                <w:rFonts w:ascii="Times New Roman" w:hAnsi="Times New Roman"/>
                <w:b/>
                <w:sz w:val="24"/>
                <w:szCs w:val="24"/>
              </w:rPr>
            </w:pPr>
          </w:p>
        </w:tc>
        <w:tc>
          <w:tcPr>
            <w:tcW w:w="2936" w:type="pct"/>
            <w:hideMark/>
          </w:tcPr>
          <w:p w14:paraId="7B3D1F69"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Актуальность изучения дисциплины «Основы безопасности жизнедеятельности», цели и задачи дисциплины. Основные теоретические положения дисциплины, определения терминов «среда обитания», «биосфера», «опасность», «риск», «бе</w:t>
            </w:r>
            <w:r w:rsidRPr="001F4EFC">
              <w:rPr>
                <w:rFonts w:ascii="Times New Roman" w:hAnsi="Times New Roman"/>
                <w:sz w:val="24"/>
                <w:szCs w:val="24"/>
              </w:rPr>
              <w:t>з</w:t>
            </w:r>
            <w:r w:rsidRPr="001F4EFC">
              <w:rPr>
                <w:rFonts w:ascii="Times New Roman" w:hAnsi="Times New Roman"/>
                <w:sz w:val="24"/>
                <w:szCs w:val="24"/>
              </w:rPr>
              <w:t>опасность». Необходимость формирования безопасного мышления и поведения. Культура безопасности жизнедеятельности – современная концепция безопасного типа поведения личности. Значение изучения основ безопасности жизнедеятел</w:t>
            </w:r>
            <w:r w:rsidRPr="001F4EFC">
              <w:rPr>
                <w:rFonts w:ascii="Times New Roman" w:hAnsi="Times New Roman"/>
                <w:sz w:val="24"/>
                <w:szCs w:val="24"/>
              </w:rPr>
              <w:t>ь</w:t>
            </w:r>
            <w:r w:rsidRPr="001F4EFC">
              <w:rPr>
                <w:rFonts w:ascii="Times New Roman" w:hAnsi="Times New Roman"/>
                <w:sz w:val="24"/>
                <w:szCs w:val="24"/>
              </w:rPr>
              <w:t>ности при освоении профессий СПО и специальностей СПО.</w:t>
            </w:r>
          </w:p>
        </w:tc>
        <w:tc>
          <w:tcPr>
            <w:tcW w:w="383" w:type="pct"/>
            <w:vMerge/>
            <w:vAlign w:val="center"/>
            <w:hideMark/>
          </w:tcPr>
          <w:p w14:paraId="72EB06FD" w14:textId="77777777" w:rsidR="0091710E" w:rsidRPr="001F4EFC" w:rsidRDefault="0091710E" w:rsidP="00261EA8">
            <w:pPr>
              <w:spacing w:after="0" w:line="240" w:lineRule="auto"/>
              <w:rPr>
                <w:rFonts w:ascii="Times New Roman" w:hAnsi="Times New Roman"/>
                <w:sz w:val="24"/>
                <w:szCs w:val="24"/>
              </w:rPr>
            </w:pPr>
          </w:p>
        </w:tc>
        <w:tc>
          <w:tcPr>
            <w:tcW w:w="841" w:type="pct"/>
            <w:vMerge/>
            <w:vAlign w:val="center"/>
            <w:hideMark/>
          </w:tcPr>
          <w:p w14:paraId="3D77FDE3"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653D7FEC" w14:textId="77777777" w:rsidTr="00FE38D2">
        <w:tc>
          <w:tcPr>
            <w:tcW w:w="840" w:type="pct"/>
            <w:vMerge/>
            <w:vAlign w:val="center"/>
            <w:hideMark/>
          </w:tcPr>
          <w:p w14:paraId="0D4DFEC9" w14:textId="77777777" w:rsidR="0091710E" w:rsidRPr="001F4EFC" w:rsidRDefault="0091710E" w:rsidP="00261EA8">
            <w:pPr>
              <w:spacing w:after="0" w:line="240" w:lineRule="auto"/>
              <w:rPr>
                <w:rFonts w:ascii="Times New Roman" w:hAnsi="Times New Roman"/>
                <w:b/>
                <w:sz w:val="24"/>
                <w:szCs w:val="24"/>
              </w:rPr>
            </w:pPr>
          </w:p>
        </w:tc>
        <w:tc>
          <w:tcPr>
            <w:tcW w:w="2936" w:type="pct"/>
            <w:hideMark/>
          </w:tcPr>
          <w:p w14:paraId="04341F18" w14:textId="77777777" w:rsidR="0091710E" w:rsidRPr="001F4EFC" w:rsidRDefault="0091710E"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Практические занятия</w:t>
            </w:r>
          </w:p>
        </w:tc>
        <w:tc>
          <w:tcPr>
            <w:tcW w:w="383" w:type="pct"/>
            <w:vMerge w:val="restart"/>
            <w:hideMark/>
          </w:tcPr>
          <w:p w14:paraId="5E99866D"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1</w:t>
            </w:r>
          </w:p>
        </w:tc>
        <w:tc>
          <w:tcPr>
            <w:tcW w:w="841" w:type="pct"/>
            <w:vMerge/>
            <w:vAlign w:val="center"/>
            <w:hideMark/>
          </w:tcPr>
          <w:p w14:paraId="42C6F1F8"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4C8F5281" w14:textId="77777777" w:rsidTr="00FE38D2">
        <w:tc>
          <w:tcPr>
            <w:tcW w:w="840" w:type="pct"/>
            <w:vMerge/>
            <w:vAlign w:val="center"/>
            <w:hideMark/>
          </w:tcPr>
          <w:p w14:paraId="03616FDB" w14:textId="77777777" w:rsidR="0091710E" w:rsidRPr="001F4EFC" w:rsidRDefault="0091710E" w:rsidP="00261EA8">
            <w:pPr>
              <w:spacing w:after="0" w:line="240" w:lineRule="auto"/>
              <w:rPr>
                <w:rFonts w:ascii="Times New Roman" w:hAnsi="Times New Roman"/>
                <w:b/>
                <w:sz w:val="24"/>
                <w:szCs w:val="24"/>
              </w:rPr>
            </w:pPr>
          </w:p>
        </w:tc>
        <w:tc>
          <w:tcPr>
            <w:tcW w:w="2936" w:type="pct"/>
            <w:hideMark/>
          </w:tcPr>
          <w:p w14:paraId="4C0CE658" w14:textId="77777777" w:rsidR="0091710E" w:rsidRPr="001F4EFC" w:rsidRDefault="0091710E" w:rsidP="00261EA8">
            <w:pPr>
              <w:tabs>
                <w:tab w:val="left" w:pos="5400"/>
              </w:tabs>
              <w:spacing w:after="0" w:line="240" w:lineRule="auto"/>
              <w:rPr>
                <w:rFonts w:ascii="Times New Roman" w:hAnsi="Times New Roman"/>
                <w:b/>
                <w:sz w:val="24"/>
                <w:szCs w:val="24"/>
              </w:rPr>
            </w:pPr>
            <w:r w:rsidRPr="001F4EFC">
              <w:rPr>
                <w:rFonts w:ascii="Times New Roman" w:hAnsi="Times New Roman"/>
                <w:sz w:val="24"/>
                <w:szCs w:val="24"/>
              </w:rPr>
              <w:t>Моделирование ситуаций по сохранению биосферы и ее защите</w:t>
            </w:r>
          </w:p>
        </w:tc>
        <w:tc>
          <w:tcPr>
            <w:tcW w:w="383" w:type="pct"/>
            <w:vMerge/>
            <w:vAlign w:val="center"/>
            <w:hideMark/>
          </w:tcPr>
          <w:p w14:paraId="25EDAA3E" w14:textId="77777777" w:rsidR="0091710E" w:rsidRPr="001F4EFC" w:rsidRDefault="0091710E" w:rsidP="00261EA8">
            <w:pPr>
              <w:spacing w:after="0" w:line="240" w:lineRule="auto"/>
              <w:rPr>
                <w:rFonts w:ascii="Times New Roman" w:hAnsi="Times New Roman"/>
                <w:sz w:val="24"/>
                <w:szCs w:val="24"/>
              </w:rPr>
            </w:pPr>
          </w:p>
        </w:tc>
        <w:tc>
          <w:tcPr>
            <w:tcW w:w="841" w:type="pct"/>
            <w:vMerge/>
            <w:vAlign w:val="center"/>
            <w:hideMark/>
          </w:tcPr>
          <w:p w14:paraId="29A8D20F"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77D6AD77" w14:textId="77777777" w:rsidTr="00FE38D2">
        <w:trPr>
          <w:trHeight w:val="45"/>
        </w:trPr>
        <w:tc>
          <w:tcPr>
            <w:tcW w:w="840" w:type="pct"/>
            <w:hideMark/>
          </w:tcPr>
          <w:p w14:paraId="315CFC86" w14:textId="77777777" w:rsidR="0091710E" w:rsidRPr="001F4EFC" w:rsidRDefault="0091710E" w:rsidP="00261EA8">
            <w:pPr>
              <w:tabs>
                <w:tab w:val="left" w:pos="5400"/>
              </w:tabs>
              <w:spacing w:after="0" w:line="240" w:lineRule="auto"/>
              <w:jc w:val="center"/>
              <w:rPr>
                <w:rFonts w:ascii="Times New Roman" w:hAnsi="Times New Roman"/>
                <w:bCs/>
                <w:sz w:val="24"/>
                <w:szCs w:val="24"/>
                <w:lang w:eastAsia="en-US"/>
              </w:rPr>
            </w:pPr>
            <w:r w:rsidRPr="001F4EFC">
              <w:rPr>
                <w:rFonts w:ascii="Times New Roman" w:hAnsi="Times New Roman"/>
                <w:b/>
                <w:bCs/>
                <w:sz w:val="24"/>
                <w:szCs w:val="24"/>
                <w:lang w:eastAsia="en-US"/>
              </w:rPr>
              <w:t>Раздел 1. Обеспеч</w:t>
            </w:r>
            <w:r w:rsidRPr="001F4EFC">
              <w:rPr>
                <w:rFonts w:ascii="Times New Roman" w:hAnsi="Times New Roman"/>
                <w:b/>
                <w:bCs/>
                <w:sz w:val="24"/>
                <w:szCs w:val="24"/>
                <w:lang w:eastAsia="en-US"/>
              </w:rPr>
              <w:t>е</w:t>
            </w:r>
            <w:r w:rsidRPr="001F4EFC">
              <w:rPr>
                <w:rFonts w:ascii="Times New Roman" w:hAnsi="Times New Roman"/>
                <w:b/>
                <w:bCs/>
                <w:sz w:val="24"/>
                <w:szCs w:val="24"/>
                <w:lang w:eastAsia="en-US"/>
              </w:rPr>
              <w:t>ние личной безопа</w:t>
            </w:r>
            <w:r w:rsidRPr="001F4EFC">
              <w:rPr>
                <w:rFonts w:ascii="Times New Roman" w:hAnsi="Times New Roman"/>
                <w:b/>
                <w:bCs/>
                <w:sz w:val="24"/>
                <w:szCs w:val="24"/>
                <w:lang w:eastAsia="en-US"/>
              </w:rPr>
              <w:t>с</w:t>
            </w:r>
            <w:r w:rsidRPr="001F4EFC">
              <w:rPr>
                <w:rFonts w:ascii="Times New Roman" w:hAnsi="Times New Roman"/>
                <w:b/>
                <w:bCs/>
                <w:sz w:val="24"/>
                <w:szCs w:val="24"/>
                <w:lang w:eastAsia="en-US"/>
              </w:rPr>
              <w:t>ности и сохранение здоровья</w:t>
            </w:r>
          </w:p>
        </w:tc>
        <w:tc>
          <w:tcPr>
            <w:tcW w:w="2936" w:type="pct"/>
          </w:tcPr>
          <w:p w14:paraId="57507C77" w14:textId="77777777" w:rsidR="0091710E" w:rsidRPr="001F4EFC" w:rsidRDefault="0091710E" w:rsidP="00261EA8">
            <w:pPr>
              <w:tabs>
                <w:tab w:val="left" w:pos="5400"/>
              </w:tabs>
              <w:spacing w:after="0" w:line="240" w:lineRule="auto"/>
              <w:rPr>
                <w:rFonts w:ascii="Times New Roman" w:hAnsi="Times New Roman"/>
                <w:b/>
                <w:sz w:val="24"/>
                <w:szCs w:val="24"/>
              </w:rPr>
            </w:pPr>
          </w:p>
        </w:tc>
        <w:tc>
          <w:tcPr>
            <w:tcW w:w="383" w:type="pct"/>
            <w:hideMark/>
          </w:tcPr>
          <w:p w14:paraId="45C3CEA0"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16</w:t>
            </w:r>
          </w:p>
        </w:tc>
        <w:tc>
          <w:tcPr>
            <w:tcW w:w="841" w:type="pct"/>
          </w:tcPr>
          <w:p w14:paraId="03DAB176" w14:textId="77777777" w:rsidR="0091710E" w:rsidRPr="001F4EFC" w:rsidRDefault="0091710E" w:rsidP="00261EA8">
            <w:pPr>
              <w:suppressAutoHyphens/>
              <w:spacing w:after="0" w:line="240" w:lineRule="auto"/>
              <w:rPr>
                <w:rFonts w:ascii="Times New Roman" w:hAnsi="Times New Roman"/>
                <w:sz w:val="24"/>
                <w:szCs w:val="24"/>
              </w:rPr>
            </w:pPr>
          </w:p>
        </w:tc>
      </w:tr>
      <w:tr w:rsidR="00D21F39" w:rsidRPr="001F4EFC" w14:paraId="5BA3DE0D" w14:textId="77777777" w:rsidTr="00FE38D2">
        <w:trPr>
          <w:trHeight w:val="45"/>
        </w:trPr>
        <w:tc>
          <w:tcPr>
            <w:tcW w:w="840" w:type="pct"/>
            <w:vMerge w:val="restart"/>
            <w:hideMark/>
          </w:tcPr>
          <w:p w14:paraId="01C9B7E1" w14:textId="77777777" w:rsidR="0091710E" w:rsidRPr="001F4EFC" w:rsidRDefault="0091710E" w:rsidP="00261EA8">
            <w:pPr>
              <w:tabs>
                <w:tab w:val="left" w:pos="5400"/>
              </w:tabs>
              <w:spacing w:after="0" w:line="240" w:lineRule="auto"/>
              <w:rPr>
                <w:rFonts w:ascii="Times New Roman" w:hAnsi="Times New Roman"/>
                <w:bCs/>
                <w:sz w:val="24"/>
                <w:szCs w:val="24"/>
                <w:lang w:eastAsia="en-US"/>
              </w:rPr>
            </w:pPr>
            <w:r w:rsidRPr="001F4EFC">
              <w:rPr>
                <w:rFonts w:ascii="Times New Roman" w:hAnsi="Times New Roman"/>
                <w:b/>
                <w:bCs/>
                <w:sz w:val="24"/>
                <w:szCs w:val="24"/>
                <w:lang w:eastAsia="en-US"/>
              </w:rPr>
              <w:t xml:space="preserve">Тема 1.1. </w:t>
            </w:r>
            <w:r w:rsidRPr="001F4EFC">
              <w:rPr>
                <w:rFonts w:ascii="Times New Roman" w:hAnsi="Times New Roman"/>
                <w:bCs/>
                <w:sz w:val="24"/>
                <w:szCs w:val="24"/>
                <w:lang w:eastAsia="en-US"/>
              </w:rPr>
              <w:t>Здоровье и здоровый образ жи</w:t>
            </w:r>
            <w:r w:rsidRPr="001F4EFC">
              <w:rPr>
                <w:rFonts w:ascii="Times New Roman" w:hAnsi="Times New Roman"/>
                <w:bCs/>
                <w:sz w:val="24"/>
                <w:szCs w:val="24"/>
                <w:lang w:eastAsia="en-US"/>
              </w:rPr>
              <w:t>з</w:t>
            </w:r>
            <w:r w:rsidRPr="001F4EFC">
              <w:rPr>
                <w:rFonts w:ascii="Times New Roman" w:hAnsi="Times New Roman"/>
                <w:bCs/>
                <w:sz w:val="24"/>
                <w:szCs w:val="24"/>
                <w:lang w:eastAsia="en-US"/>
              </w:rPr>
              <w:t>ни.</w:t>
            </w:r>
          </w:p>
        </w:tc>
        <w:tc>
          <w:tcPr>
            <w:tcW w:w="2936" w:type="pct"/>
            <w:hideMark/>
          </w:tcPr>
          <w:p w14:paraId="329FD9C7" w14:textId="77777777" w:rsidR="0091710E" w:rsidRPr="001F4EFC" w:rsidRDefault="0091710E"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Содержание учебного материала</w:t>
            </w:r>
          </w:p>
        </w:tc>
        <w:tc>
          <w:tcPr>
            <w:tcW w:w="383" w:type="pct"/>
            <w:vMerge w:val="restart"/>
            <w:hideMark/>
          </w:tcPr>
          <w:p w14:paraId="39727320"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1</w:t>
            </w:r>
          </w:p>
        </w:tc>
        <w:tc>
          <w:tcPr>
            <w:tcW w:w="841" w:type="pct"/>
            <w:vMerge w:val="restart"/>
            <w:hideMark/>
          </w:tcPr>
          <w:p w14:paraId="76B75635" w14:textId="77777777" w:rsidR="004F38ED" w:rsidRDefault="0091710E" w:rsidP="00261EA8">
            <w:pPr>
              <w:suppressAutoHyphens/>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ПРб 01</w:t>
            </w:r>
            <w:r w:rsidRPr="001F4EFC">
              <w:rPr>
                <w:rFonts w:ascii="Times New Roman" w:hAnsi="Times New Roman"/>
                <w:bCs/>
                <w:sz w:val="24"/>
                <w:szCs w:val="24"/>
                <w:lang w:eastAsia="en-US"/>
              </w:rPr>
              <w:t>,</w:t>
            </w:r>
            <w:r w:rsidRPr="001F4EFC">
              <w:rPr>
                <w:rFonts w:ascii="Times New Roman" w:hAnsi="Times New Roman"/>
                <w:sz w:val="24"/>
                <w:szCs w:val="24"/>
                <w:lang w:eastAsia="en-US"/>
              </w:rPr>
              <w:t xml:space="preserve"> ПРб 04, </w:t>
            </w:r>
          </w:p>
          <w:p w14:paraId="7273294F" w14:textId="77777777" w:rsidR="0091710E" w:rsidRPr="001F4EFC" w:rsidRDefault="0091710E" w:rsidP="00261EA8">
            <w:pPr>
              <w:suppressAutoHyphens/>
              <w:spacing w:after="0" w:line="240" w:lineRule="auto"/>
              <w:rPr>
                <w:rFonts w:ascii="Times New Roman" w:hAnsi="Times New Roman"/>
                <w:sz w:val="24"/>
                <w:szCs w:val="24"/>
              </w:rPr>
            </w:pPr>
            <w:r w:rsidRPr="001F4EFC">
              <w:rPr>
                <w:rFonts w:ascii="Times New Roman" w:hAnsi="Times New Roman"/>
                <w:sz w:val="24"/>
                <w:szCs w:val="24"/>
                <w:lang w:eastAsia="en-US"/>
              </w:rPr>
              <w:t>ПРб 05</w:t>
            </w:r>
          </w:p>
          <w:p w14:paraId="4704B7DB" w14:textId="77777777" w:rsidR="0091710E" w:rsidRPr="001F4EFC" w:rsidRDefault="0091710E" w:rsidP="00261EA8">
            <w:pPr>
              <w:spacing w:after="0" w:line="240" w:lineRule="auto"/>
              <w:rPr>
                <w:rFonts w:ascii="Times New Roman" w:hAnsi="Times New Roman"/>
                <w:bCs/>
                <w:sz w:val="24"/>
                <w:szCs w:val="24"/>
                <w:lang w:eastAsia="en-US"/>
              </w:rPr>
            </w:pPr>
            <w:r w:rsidRPr="001F4EFC">
              <w:rPr>
                <w:rFonts w:ascii="Times New Roman" w:hAnsi="Times New Roman"/>
                <w:bCs/>
                <w:sz w:val="24"/>
                <w:szCs w:val="24"/>
                <w:lang w:eastAsia="en-US"/>
              </w:rPr>
              <w:t xml:space="preserve">ЛР 12, </w:t>
            </w:r>
            <w:r w:rsidRPr="001F4EFC">
              <w:rPr>
                <w:rFonts w:ascii="Times New Roman" w:hAnsi="Times New Roman"/>
                <w:bCs/>
                <w:sz w:val="24"/>
                <w:szCs w:val="24"/>
              </w:rPr>
              <w:t>ЛР 13,</w:t>
            </w:r>
          </w:p>
          <w:p w14:paraId="1B0E25A7" w14:textId="77777777" w:rsidR="0091710E" w:rsidRPr="001F4EFC" w:rsidRDefault="0091710E" w:rsidP="00261EA8">
            <w:pPr>
              <w:spacing w:after="0" w:line="240" w:lineRule="auto"/>
              <w:rPr>
                <w:rFonts w:ascii="Times New Roman" w:hAnsi="Times New Roman"/>
                <w:bCs/>
                <w:sz w:val="24"/>
                <w:szCs w:val="24"/>
                <w:lang w:eastAsia="en-US"/>
              </w:rPr>
            </w:pPr>
            <w:r w:rsidRPr="001F4EFC">
              <w:rPr>
                <w:rFonts w:ascii="Times New Roman" w:hAnsi="Times New Roman"/>
                <w:bCs/>
                <w:sz w:val="24"/>
                <w:szCs w:val="24"/>
                <w:lang w:eastAsia="en-US"/>
              </w:rPr>
              <w:t>МР 01, МР 02</w:t>
            </w:r>
          </w:p>
          <w:p w14:paraId="08C72A06"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ОК01-09</w:t>
            </w:r>
          </w:p>
        </w:tc>
      </w:tr>
      <w:tr w:rsidR="00D21F39" w:rsidRPr="001F4EFC" w14:paraId="0A560C9F" w14:textId="77777777" w:rsidTr="00FE38D2">
        <w:trPr>
          <w:trHeight w:val="39"/>
        </w:trPr>
        <w:tc>
          <w:tcPr>
            <w:tcW w:w="840" w:type="pct"/>
            <w:vMerge/>
            <w:vAlign w:val="center"/>
            <w:hideMark/>
          </w:tcPr>
          <w:p w14:paraId="388A8991"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35CC4848"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Общие понятия о здоровье. Здоровый образ жизни как необходимое условие с</w:t>
            </w:r>
            <w:r w:rsidRPr="001F4EFC">
              <w:rPr>
                <w:rFonts w:ascii="Times New Roman" w:hAnsi="Times New Roman"/>
                <w:sz w:val="24"/>
                <w:szCs w:val="24"/>
              </w:rPr>
              <w:t>о</w:t>
            </w:r>
            <w:r w:rsidRPr="001F4EFC">
              <w:rPr>
                <w:rFonts w:ascii="Times New Roman" w:hAnsi="Times New Roman"/>
                <w:sz w:val="24"/>
                <w:szCs w:val="24"/>
              </w:rPr>
              <w:t>хранения и укрепления здоровья человека и общества.</w:t>
            </w:r>
          </w:p>
        </w:tc>
        <w:tc>
          <w:tcPr>
            <w:tcW w:w="383" w:type="pct"/>
            <w:vMerge/>
            <w:vAlign w:val="center"/>
            <w:hideMark/>
          </w:tcPr>
          <w:p w14:paraId="78FDCC5E" w14:textId="77777777" w:rsidR="0091710E" w:rsidRPr="001F4EFC" w:rsidRDefault="0091710E" w:rsidP="00261EA8">
            <w:pPr>
              <w:spacing w:after="0" w:line="240" w:lineRule="auto"/>
              <w:rPr>
                <w:rFonts w:ascii="Times New Roman" w:hAnsi="Times New Roman"/>
                <w:sz w:val="24"/>
                <w:szCs w:val="24"/>
              </w:rPr>
            </w:pPr>
          </w:p>
        </w:tc>
        <w:tc>
          <w:tcPr>
            <w:tcW w:w="841" w:type="pct"/>
            <w:vMerge/>
            <w:vAlign w:val="center"/>
            <w:hideMark/>
          </w:tcPr>
          <w:p w14:paraId="3B9626AA"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2EEA3DD9" w14:textId="77777777" w:rsidTr="00FE38D2">
        <w:trPr>
          <w:trHeight w:val="39"/>
        </w:trPr>
        <w:tc>
          <w:tcPr>
            <w:tcW w:w="840" w:type="pct"/>
            <w:vMerge/>
            <w:vAlign w:val="center"/>
            <w:hideMark/>
          </w:tcPr>
          <w:p w14:paraId="222EE078"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7B66119D" w14:textId="77777777" w:rsidR="0091710E" w:rsidRPr="001F4EFC" w:rsidRDefault="0091710E"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Практические занятия</w:t>
            </w:r>
          </w:p>
        </w:tc>
        <w:tc>
          <w:tcPr>
            <w:tcW w:w="383" w:type="pct"/>
            <w:vMerge w:val="restart"/>
            <w:hideMark/>
          </w:tcPr>
          <w:p w14:paraId="15BEB2D1"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1</w:t>
            </w:r>
          </w:p>
        </w:tc>
        <w:tc>
          <w:tcPr>
            <w:tcW w:w="841" w:type="pct"/>
            <w:vMerge/>
            <w:vAlign w:val="center"/>
            <w:hideMark/>
          </w:tcPr>
          <w:p w14:paraId="4FDEBC4A"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4D8CD3BE" w14:textId="77777777" w:rsidTr="00FE38D2">
        <w:trPr>
          <w:trHeight w:val="39"/>
        </w:trPr>
        <w:tc>
          <w:tcPr>
            <w:tcW w:w="840" w:type="pct"/>
            <w:vMerge/>
            <w:vAlign w:val="center"/>
            <w:hideMark/>
          </w:tcPr>
          <w:p w14:paraId="6B5374F0"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7BBA037C" w14:textId="77777777" w:rsidR="0091710E" w:rsidRPr="001F4EFC" w:rsidRDefault="0091710E" w:rsidP="00261EA8">
            <w:pPr>
              <w:tabs>
                <w:tab w:val="left" w:pos="5400"/>
              </w:tabs>
              <w:spacing w:after="0" w:line="240" w:lineRule="auto"/>
              <w:rPr>
                <w:rFonts w:ascii="Times New Roman" w:hAnsi="Times New Roman"/>
                <w:b/>
                <w:sz w:val="24"/>
                <w:szCs w:val="24"/>
              </w:rPr>
            </w:pPr>
            <w:r w:rsidRPr="001F4EFC">
              <w:rPr>
                <w:rFonts w:ascii="Times New Roman" w:hAnsi="Times New Roman"/>
                <w:sz w:val="24"/>
                <w:szCs w:val="24"/>
              </w:rPr>
              <w:t>Определение основных понятий о здоровье и здоровом образе жизни.</w:t>
            </w:r>
          </w:p>
        </w:tc>
        <w:tc>
          <w:tcPr>
            <w:tcW w:w="383" w:type="pct"/>
            <w:vMerge/>
            <w:vAlign w:val="center"/>
            <w:hideMark/>
          </w:tcPr>
          <w:p w14:paraId="2A24A642" w14:textId="77777777" w:rsidR="0091710E" w:rsidRPr="001F4EFC" w:rsidRDefault="0091710E" w:rsidP="00261EA8">
            <w:pPr>
              <w:spacing w:after="0" w:line="240" w:lineRule="auto"/>
              <w:rPr>
                <w:rFonts w:ascii="Times New Roman" w:hAnsi="Times New Roman"/>
                <w:sz w:val="24"/>
                <w:szCs w:val="24"/>
              </w:rPr>
            </w:pPr>
          </w:p>
        </w:tc>
        <w:tc>
          <w:tcPr>
            <w:tcW w:w="841" w:type="pct"/>
            <w:vMerge/>
            <w:vAlign w:val="center"/>
            <w:hideMark/>
          </w:tcPr>
          <w:p w14:paraId="5B0AEF57"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6B426839" w14:textId="77777777" w:rsidTr="00FE38D2">
        <w:trPr>
          <w:trHeight w:val="39"/>
        </w:trPr>
        <w:tc>
          <w:tcPr>
            <w:tcW w:w="840" w:type="pct"/>
            <w:vMerge w:val="restart"/>
            <w:hideMark/>
          </w:tcPr>
          <w:p w14:paraId="2EA3F285" w14:textId="77777777" w:rsidR="0091710E" w:rsidRPr="001F4EFC" w:rsidRDefault="0091710E" w:rsidP="00261EA8">
            <w:pPr>
              <w:tabs>
                <w:tab w:val="left" w:pos="5400"/>
              </w:tabs>
              <w:spacing w:after="0" w:line="240" w:lineRule="auto"/>
              <w:rPr>
                <w:rFonts w:ascii="Times New Roman" w:hAnsi="Times New Roman"/>
                <w:bCs/>
                <w:sz w:val="24"/>
                <w:szCs w:val="24"/>
                <w:lang w:eastAsia="en-US"/>
              </w:rPr>
            </w:pPr>
            <w:r w:rsidRPr="001F4EFC">
              <w:rPr>
                <w:rFonts w:ascii="Times New Roman" w:hAnsi="Times New Roman"/>
                <w:b/>
                <w:bCs/>
                <w:sz w:val="24"/>
                <w:szCs w:val="24"/>
                <w:lang w:eastAsia="en-US"/>
              </w:rPr>
              <w:t>Тема 1.2.</w:t>
            </w:r>
            <w:r w:rsidRPr="001F4EFC">
              <w:rPr>
                <w:rFonts w:ascii="Times New Roman" w:hAnsi="Times New Roman"/>
                <w:bCs/>
                <w:sz w:val="24"/>
                <w:szCs w:val="24"/>
                <w:lang w:eastAsia="en-US"/>
              </w:rPr>
              <w:t xml:space="preserve"> Факторы, </w:t>
            </w:r>
          </w:p>
          <w:p w14:paraId="629BB1A1" w14:textId="77777777" w:rsidR="0091710E" w:rsidRPr="001F4EFC" w:rsidRDefault="0091710E" w:rsidP="00261EA8">
            <w:pPr>
              <w:tabs>
                <w:tab w:val="left" w:pos="5400"/>
              </w:tabs>
              <w:spacing w:after="0" w:line="240" w:lineRule="auto"/>
              <w:rPr>
                <w:rFonts w:ascii="Times New Roman" w:hAnsi="Times New Roman"/>
                <w:b/>
                <w:bCs/>
                <w:sz w:val="24"/>
                <w:szCs w:val="24"/>
                <w:lang w:eastAsia="en-US"/>
              </w:rPr>
            </w:pPr>
            <w:r w:rsidRPr="001F4EFC">
              <w:rPr>
                <w:rFonts w:ascii="Times New Roman" w:hAnsi="Times New Roman"/>
                <w:bCs/>
                <w:sz w:val="24"/>
                <w:szCs w:val="24"/>
                <w:lang w:eastAsia="en-US"/>
              </w:rPr>
              <w:t>способствующие укреплению здоровья</w:t>
            </w:r>
          </w:p>
        </w:tc>
        <w:tc>
          <w:tcPr>
            <w:tcW w:w="2936" w:type="pct"/>
            <w:hideMark/>
          </w:tcPr>
          <w:p w14:paraId="09FA5B1D" w14:textId="77777777" w:rsidR="0091710E" w:rsidRPr="001F4EFC" w:rsidRDefault="0091710E"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Содержание учебного материала</w:t>
            </w:r>
          </w:p>
        </w:tc>
        <w:tc>
          <w:tcPr>
            <w:tcW w:w="383" w:type="pct"/>
            <w:vMerge w:val="restart"/>
            <w:hideMark/>
          </w:tcPr>
          <w:p w14:paraId="6486110B"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1</w:t>
            </w:r>
          </w:p>
        </w:tc>
        <w:tc>
          <w:tcPr>
            <w:tcW w:w="841" w:type="pct"/>
            <w:vMerge w:val="restart"/>
            <w:hideMark/>
          </w:tcPr>
          <w:p w14:paraId="0648C4F7" w14:textId="77777777" w:rsidR="0091710E" w:rsidRPr="001F4EFC" w:rsidRDefault="0091710E" w:rsidP="00261EA8">
            <w:pPr>
              <w:suppressAutoHyphens/>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ПРб 06, ПРб 08,</w:t>
            </w:r>
          </w:p>
          <w:p w14:paraId="30B8F5C6" w14:textId="77777777" w:rsidR="0091710E" w:rsidRPr="001F4EFC" w:rsidRDefault="0091710E" w:rsidP="00261EA8">
            <w:pPr>
              <w:suppressAutoHyphens/>
              <w:spacing w:after="0" w:line="240" w:lineRule="auto"/>
              <w:rPr>
                <w:rFonts w:ascii="Times New Roman" w:hAnsi="Times New Roman"/>
                <w:bCs/>
                <w:sz w:val="24"/>
                <w:szCs w:val="24"/>
                <w:lang w:eastAsia="en-US"/>
              </w:rPr>
            </w:pPr>
            <w:r w:rsidRPr="001F4EFC">
              <w:rPr>
                <w:rFonts w:ascii="Times New Roman" w:hAnsi="Times New Roman"/>
                <w:bCs/>
                <w:sz w:val="24"/>
                <w:szCs w:val="24"/>
                <w:lang w:eastAsia="en-US"/>
              </w:rPr>
              <w:t xml:space="preserve">ЛР 11, ЛР 12, </w:t>
            </w:r>
          </w:p>
          <w:p w14:paraId="42B96FB1" w14:textId="77777777" w:rsidR="0091710E" w:rsidRPr="001F4EFC" w:rsidRDefault="0091710E" w:rsidP="00261EA8">
            <w:pPr>
              <w:suppressAutoHyphens/>
              <w:spacing w:after="0" w:line="240" w:lineRule="auto"/>
              <w:rPr>
                <w:rFonts w:ascii="Times New Roman" w:hAnsi="Times New Roman"/>
                <w:bCs/>
                <w:sz w:val="24"/>
                <w:szCs w:val="24"/>
                <w:lang w:eastAsia="en-US"/>
              </w:rPr>
            </w:pPr>
            <w:r w:rsidRPr="001F4EFC">
              <w:rPr>
                <w:rFonts w:ascii="Times New Roman" w:hAnsi="Times New Roman"/>
                <w:bCs/>
                <w:sz w:val="24"/>
                <w:szCs w:val="24"/>
                <w:lang w:eastAsia="en-US"/>
              </w:rPr>
              <w:t>МР 02</w:t>
            </w:r>
          </w:p>
          <w:p w14:paraId="5EFEAD12"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lastRenderedPageBreak/>
              <w:t>ОК01-09</w:t>
            </w:r>
          </w:p>
        </w:tc>
      </w:tr>
      <w:tr w:rsidR="00D21F39" w:rsidRPr="001F4EFC" w14:paraId="22AC4403" w14:textId="77777777" w:rsidTr="00FE38D2">
        <w:trPr>
          <w:trHeight w:val="39"/>
        </w:trPr>
        <w:tc>
          <w:tcPr>
            <w:tcW w:w="840" w:type="pct"/>
            <w:vMerge/>
            <w:vAlign w:val="center"/>
            <w:hideMark/>
          </w:tcPr>
          <w:p w14:paraId="6DA546FE" w14:textId="77777777" w:rsidR="0091710E" w:rsidRPr="001F4EFC" w:rsidRDefault="0091710E" w:rsidP="00261EA8">
            <w:pPr>
              <w:spacing w:after="0" w:line="240" w:lineRule="auto"/>
              <w:rPr>
                <w:rFonts w:ascii="Times New Roman" w:hAnsi="Times New Roman"/>
                <w:b/>
                <w:bCs/>
                <w:sz w:val="24"/>
                <w:szCs w:val="24"/>
                <w:lang w:eastAsia="en-US"/>
              </w:rPr>
            </w:pPr>
          </w:p>
        </w:tc>
        <w:tc>
          <w:tcPr>
            <w:tcW w:w="2936" w:type="pct"/>
            <w:hideMark/>
          </w:tcPr>
          <w:p w14:paraId="78A17AE0"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Двигательная активность и закаливание организма. Занятия физической культ</w:t>
            </w:r>
            <w:r w:rsidRPr="001F4EFC">
              <w:rPr>
                <w:rFonts w:ascii="Times New Roman" w:hAnsi="Times New Roman"/>
                <w:sz w:val="24"/>
                <w:szCs w:val="24"/>
              </w:rPr>
              <w:t>у</w:t>
            </w:r>
            <w:r w:rsidRPr="001F4EFC">
              <w:rPr>
                <w:rFonts w:ascii="Times New Roman" w:hAnsi="Times New Roman"/>
                <w:sz w:val="24"/>
                <w:szCs w:val="24"/>
              </w:rPr>
              <w:t xml:space="preserve">рой. Психологическая уравновешенность и ее значение для здоровья. Режим дня, </w:t>
            </w:r>
            <w:r w:rsidRPr="001F4EFC">
              <w:rPr>
                <w:rFonts w:ascii="Times New Roman" w:hAnsi="Times New Roman"/>
                <w:sz w:val="24"/>
                <w:szCs w:val="24"/>
              </w:rPr>
              <w:lastRenderedPageBreak/>
              <w:t>труда и отдыха. Рациональное питание и его значение для здоровья. Влияние дв</w:t>
            </w:r>
            <w:r w:rsidRPr="001F4EFC">
              <w:rPr>
                <w:rFonts w:ascii="Times New Roman" w:hAnsi="Times New Roman"/>
                <w:sz w:val="24"/>
                <w:szCs w:val="24"/>
              </w:rPr>
              <w:t>и</w:t>
            </w:r>
            <w:r w:rsidRPr="001F4EFC">
              <w:rPr>
                <w:rFonts w:ascii="Times New Roman" w:hAnsi="Times New Roman"/>
                <w:sz w:val="24"/>
                <w:szCs w:val="24"/>
              </w:rPr>
              <w:t>гательной активности на здоровье человека. Закаливание и его влияние на здор</w:t>
            </w:r>
            <w:r w:rsidRPr="001F4EFC">
              <w:rPr>
                <w:rFonts w:ascii="Times New Roman" w:hAnsi="Times New Roman"/>
                <w:sz w:val="24"/>
                <w:szCs w:val="24"/>
              </w:rPr>
              <w:t>о</w:t>
            </w:r>
            <w:r w:rsidRPr="001F4EFC">
              <w:rPr>
                <w:rFonts w:ascii="Times New Roman" w:hAnsi="Times New Roman"/>
                <w:sz w:val="24"/>
                <w:szCs w:val="24"/>
              </w:rPr>
              <w:t>вье. Правила личной гигиены и здоровье человека.</w:t>
            </w:r>
          </w:p>
        </w:tc>
        <w:tc>
          <w:tcPr>
            <w:tcW w:w="383" w:type="pct"/>
            <w:vMerge/>
            <w:vAlign w:val="center"/>
            <w:hideMark/>
          </w:tcPr>
          <w:p w14:paraId="65F3E646" w14:textId="77777777" w:rsidR="0091710E" w:rsidRPr="001F4EFC" w:rsidRDefault="0091710E" w:rsidP="00261EA8">
            <w:pPr>
              <w:spacing w:after="0" w:line="240" w:lineRule="auto"/>
              <w:rPr>
                <w:rFonts w:ascii="Times New Roman" w:hAnsi="Times New Roman"/>
                <w:sz w:val="24"/>
                <w:szCs w:val="24"/>
              </w:rPr>
            </w:pPr>
          </w:p>
        </w:tc>
        <w:tc>
          <w:tcPr>
            <w:tcW w:w="841" w:type="pct"/>
            <w:vMerge/>
            <w:vAlign w:val="center"/>
            <w:hideMark/>
          </w:tcPr>
          <w:p w14:paraId="58D5F1DB"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017595F0" w14:textId="77777777" w:rsidTr="00FE38D2">
        <w:trPr>
          <w:trHeight w:val="39"/>
        </w:trPr>
        <w:tc>
          <w:tcPr>
            <w:tcW w:w="840" w:type="pct"/>
            <w:vMerge/>
            <w:vAlign w:val="center"/>
            <w:hideMark/>
          </w:tcPr>
          <w:p w14:paraId="45B9FEAE" w14:textId="77777777" w:rsidR="0091710E" w:rsidRPr="001F4EFC" w:rsidRDefault="0091710E" w:rsidP="00261EA8">
            <w:pPr>
              <w:spacing w:after="0" w:line="240" w:lineRule="auto"/>
              <w:rPr>
                <w:rFonts w:ascii="Times New Roman" w:hAnsi="Times New Roman"/>
                <w:b/>
                <w:bCs/>
                <w:sz w:val="24"/>
                <w:szCs w:val="24"/>
                <w:lang w:eastAsia="en-US"/>
              </w:rPr>
            </w:pPr>
          </w:p>
        </w:tc>
        <w:tc>
          <w:tcPr>
            <w:tcW w:w="2936" w:type="pct"/>
            <w:hideMark/>
          </w:tcPr>
          <w:p w14:paraId="0B6C4004" w14:textId="77777777" w:rsidR="0091710E" w:rsidRPr="001F4EFC" w:rsidRDefault="0091710E"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Практические занятия</w:t>
            </w:r>
          </w:p>
        </w:tc>
        <w:tc>
          <w:tcPr>
            <w:tcW w:w="383" w:type="pct"/>
            <w:vMerge/>
            <w:vAlign w:val="center"/>
            <w:hideMark/>
          </w:tcPr>
          <w:p w14:paraId="52E09505" w14:textId="77777777" w:rsidR="0091710E" w:rsidRPr="001F4EFC" w:rsidRDefault="0091710E" w:rsidP="00261EA8">
            <w:pPr>
              <w:spacing w:after="0" w:line="240" w:lineRule="auto"/>
              <w:rPr>
                <w:rFonts w:ascii="Times New Roman" w:hAnsi="Times New Roman"/>
                <w:sz w:val="24"/>
                <w:szCs w:val="24"/>
              </w:rPr>
            </w:pPr>
          </w:p>
        </w:tc>
        <w:tc>
          <w:tcPr>
            <w:tcW w:w="841" w:type="pct"/>
            <w:vMerge/>
            <w:vAlign w:val="center"/>
            <w:hideMark/>
          </w:tcPr>
          <w:p w14:paraId="0CC1CA2B"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50AD30E8" w14:textId="77777777" w:rsidTr="00FE38D2">
        <w:trPr>
          <w:trHeight w:val="39"/>
        </w:trPr>
        <w:tc>
          <w:tcPr>
            <w:tcW w:w="840" w:type="pct"/>
            <w:vMerge/>
            <w:vAlign w:val="center"/>
            <w:hideMark/>
          </w:tcPr>
          <w:p w14:paraId="1705C226" w14:textId="77777777" w:rsidR="0091710E" w:rsidRPr="001F4EFC" w:rsidRDefault="0091710E" w:rsidP="00261EA8">
            <w:pPr>
              <w:spacing w:after="0" w:line="240" w:lineRule="auto"/>
              <w:rPr>
                <w:rFonts w:ascii="Times New Roman" w:hAnsi="Times New Roman"/>
                <w:b/>
                <w:bCs/>
                <w:sz w:val="24"/>
                <w:szCs w:val="24"/>
                <w:lang w:eastAsia="en-US"/>
              </w:rPr>
            </w:pPr>
          </w:p>
        </w:tc>
        <w:tc>
          <w:tcPr>
            <w:tcW w:w="2936" w:type="pct"/>
            <w:hideMark/>
          </w:tcPr>
          <w:p w14:paraId="52F5FADB"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Изучение основных положений организации рационального питания и освоение методов его гигиенической оценки.</w:t>
            </w:r>
          </w:p>
        </w:tc>
        <w:tc>
          <w:tcPr>
            <w:tcW w:w="383" w:type="pct"/>
            <w:hideMark/>
          </w:tcPr>
          <w:p w14:paraId="41A57ABD"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1</w:t>
            </w:r>
          </w:p>
        </w:tc>
        <w:tc>
          <w:tcPr>
            <w:tcW w:w="841" w:type="pct"/>
            <w:vMerge/>
            <w:vAlign w:val="center"/>
            <w:hideMark/>
          </w:tcPr>
          <w:p w14:paraId="04627849"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7BBD3BB7" w14:textId="77777777" w:rsidTr="00FE38D2">
        <w:trPr>
          <w:trHeight w:val="88"/>
        </w:trPr>
        <w:tc>
          <w:tcPr>
            <w:tcW w:w="840" w:type="pct"/>
            <w:vMerge w:val="restart"/>
            <w:hideMark/>
          </w:tcPr>
          <w:p w14:paraId="1F3A0A73" w14:textId="77777777" w:rsidR="0091710E" w:rsidRPr="001F4EFC" w:rsidRDefault="0091710E" w:rsidP="00261EA8">
            <w:pPr>
              <w:tabs>
                <w:tab w:val="left" w:pos="5400"/>
              </w:tabs>
              <w:spacing w:after="0" w:line="240" w:lineRule="auto"/>
              <w:rPr>
                <w:rFonts w:ascii="Times New Roman" w:hAnsi="Times New Roman"/>
                <w:bCs/>
                <w:sz w:val="24"/>
                <w:szCs w:val="24"/>
                <w:lang w:eastAsia="en-US"/>
              </w:rPr>
            </w:pPr>
            <w:r w:rsidRPr="001F4EFC">
              <w:rPr>
                <w:rFonts w:ascii="Times New Roman" w:hAnsi="Times New Roman"/>
                <w:b/>
                <w:bCs/>
                <w:sz w:val="24"/>
                <w:szCs w:val="24"/>
                <w:lang w:eastAsia="en-US"/>
              </w:rPr>
              <w:t xml:space="preserve">Тема 1.3. </w:t>
            </w:r>
            <w:r w:rsidRPr="001F4EFC">
              <w:rPr>
                <w:rFonts w:ascii="Times New Roman" w:hAnsi="Times New Roman"/>
                <w:bCs/>
                <w:sz w:val="24"/>
                <w:szCs w:val="24"/>
                <w:lang w:eastAsia="en-US"/>
              </w:rPr>
              <w:t>Влияние неблагоприятной окружающей среды на здоровье человека.</w:t>
            </w:r>
          </w:p>
        </w:tc>
        <w:tc>
          <w:tcPr>
            <w:tcW w:w="2936" w:type="pct"/>
            <w:hideMark/>
          </w:tcPr>
          <w:p w14:paraId="10AFB346" w14:textId="77777777" w:rsidR="0091710E" w:rsidRPr="001F4EFC" w:rsidRDefault="0091710E"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Содержание учебного материала</w:t>
            </w:r>
          </w:p>
        </w:tc>
        <w:tc>
          <w:tcPr>
            <w:tcW w:w="383" w:type="pct"/>
            <w:vMerge w:val="restart"/>
            <w:hideMark/>
          </w:tcPr>
          <w:p w14:paraId="3F7D4192"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1</w:t>
            </w:r>
          </w:p>
        </w:tc>
        <w:tc>
          <w:tcPr>
            <w:tcW w:w="841" w:type="pct"/>
            <w:vMerge w:val="restart"/>
            <w:hideMark/>
          </w:tcPr>
          <w:p w14:paraId="43496045" w14:textId="77777777" w:rsidR="004F38ED" w:rsidRDefault="0091710E" w:rsidP="00261EA8">
            <w:pPr>
              <w:suppressAutoHyphens/>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 xml:space="preserve">ПРб 01, ПРб 05, </w:t>
            </w:r>
          </w:p>
          <w:p w14:paraId="70FF15EC" w14:textId="77777777" w:rsidR="0091710E" w:rsidRPr="001F4EFC" w:rsidRDefault="0091710E" w:rsidP="00261EA8">
            <w:pPr>
              <w:suppressAutoHyphens/>
              <w:spacing w:after="0" w:line="240" w:lineRule="auto"/>
              <w:rPr>
                <w:rFonts w:ascii="Times New Roman" w:hAnsi="Times New Roman"/>
                <w:sz w:val="24"/>
                <w:szCs w:val="24"/>
              </w:rPr>
            </w:pPr>
            <w:r w:rsidRPr="001F4EFC">
              <w:rPr>
                <w:rFonts w:ascii="Times New Roman" w:hAnsi="Times New Roman"/>
                <w:sz w:val="24"/>
                <w:szCs w:val="24"/>
                <w:lang w:eastAsia="en-US"/>
              </w:rPr>
              <w:t>ПРб 08</w:t>
            </w:r>
          </w:p>
          <w:p w14:paraId="04F8FD4B" w14:textId="77777777" w:rsidR="0091710E" w:rsidRPr="001F4EFC" w:rsidRDefault="0091710E" w:rsidP="00261EA8">
            <w:pPr>
              <w:suppressAutoHyphens/>
              <w:spacing w:after="0" w:line="240" w:lineRule="auto"/>
              <w:rPr>
                <w:rFonts w:ascii="Times New Roman" w:hAnsi="Times New Roman"/>
                <w:bCs/>
                <w:sz w:val="24"/>
                <w:szCs w:val="24"/>
                <w:lang w:eastAsia="en-US"/>
              </w:rPr>
            </w:pPr>
            <w:r w:rsidRPr="001F4EFC">
              <w:rPr>
                <w:rFonts w:ascii="Times New Roman" w:hAnsi="Times New Roman"/>
                <w:bCs/>
                <w:sz w:val="24"/>
                <w:szCs w:val="24"/>
                <w:lang w:eastAsia="en-US"/>
              </w:rPr>
              <w:t>ЛР 14,</w:t>
            </w:r>
          </w:p>
          <w:p w14:paraId="5F19D1C7" w14:textId="77777777" w:rsidR="0091710E" w:rsidRPr="001F4EFC" w:rsidRDefault="0091710E" w:rsidP="00261EA8">
            <w:pPr>
              <w:suppressAutoHyphens/>
              <w:spacing w:after="0" w:line="240" w:lineRule="auto"/>
              <w:rPr>
                <w:rFonts w:ascii="Times New Roman" w:hAnsi="Times New Roman"/>
                <w:bCs/>
                <w:sz w:val="24"/>
                <w:szCs w:val="24"/>
                <w:lang w:eastAsia="en-US"/>
              </w:rPr>
            </w:pPr>
            <w:r w:rsidRPr="001F4EFC">
              <w:rPr>
                <w:rFonts w:ascii="Times New Roman" w:hAnsi="Times New Roman"/>
                <w:bCs/>
                <w:sz w:val="24"/>
                <w:szCs w:val="24"/>
                <w:lang w:eastAsia="en-US"/>
              </w:rPr>
              <w:t>МР 04</w:t>
            </w:r>
          </w:p>
          <w:p w14:paraId="7C91AD96"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ОК01-09</w:t>
            </w:r>
          </w:p>
        </w:tc>
      </w:tr>
      <w:tr w:rsidR="00D21F39" w:rsidRPr="001F4EFC" w14:paraId="142EAE4F" w14:textId="77777777" w:rsidTr="00FE38D2">
        <w:trPr>
          <w:trHeight w:val="86"/>
        </w:trPr>
        <w:tc>
          <w:tcPr>
            <w:tcW w:w="840" w:type="pct"/>
            <w:vMerge/>
            <w:vAlign w:val="center"/>
            <w:hideMark/>
          </w:tcPr>
          <w:p w14:paraId="25A8CECC"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58123090"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Основные источники загрязнения окружающей среды. Техносфера как источник негативных факторов.</w:t>
            </w:r>
          </w:p>
        </w:tc>
        <w:tc>
          <w:tcPr>
            <w:tcW w:w="383" w:type="pct"/>
            <w:vMerge/>
            <w:vAlign w:val="center"/>
            <w:hideMark/>
          </w:tcPr>
          <w:p w14:paraId="4CDDF6F4" w14:textId="77777777" w:rsidR="0091710E" w:rsidRPr="001F4EFC" w:rsidRDefault="0091710E" w:rsidP="00261EA8">
            <w:pPr>
              <w:spacing w:after="0" w:line="240" w:lineRule="auto"/>
              <w:rPr>
                <w:rFonts w:ascii="Times New Roman" w:hAnsi="Times New Roman"/>
                <w:sz w:val="24"/>
                <w:szCs w:val="24"/>
              </w:rPr>
            </w:pPr>
          </w:p>
        </w:tc>
        <w:tc>
          <w:tcPr>
            <w:tcW w:w="841" w:type="pct"/>
            <w:vMerge/>
            <w:vAlign w:val="center"/>
            <w:hideMark/>
          </w:tcPr>
          <w:p w14:paraId="7A57C508"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7F760526" w14:textId="77777777" w:rsidTr="00FE38D2">
        <w:trPr>
          <w:trHeight w:val="86"/>
        </w:trPr>
        <w:tc>
          <w:tcPr>
            <w:tcW w:w="840" w:type="pct"/>
            <w:vMerge/>
            <w:vAlign w:val="center"/>
            <w:hideMark/>
          </w:tcPr>
          <w:p w14:paraId="5DE1BD7A"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382ED4AD" w14:textId="77777777" w:rsidR="0091710E" w:rsidRPr="001F4EFC" w:rsidRDefault="0091710E"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Практические занятия</w:t>
            </w:r>
          </w:p>
        </w:tc>
        <w:tc>
          <w:tcPr>
            <w:tcW w:w="383" w:type="pct"/>
            <w:vMerge w:val="restart"/>
            <w:hideMark/>
          </w:tcPr>
          <w:p w14:paraId="77A1C524"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1</w:t>
            </w:r>
          </w:p>
        </w:tc>
        <w:tc>
          <w:tcPr>
            <w:tcW w:w="841" w:type="pct"/>
            <w:vMerge/>
            <w:vAlign w:val="center"/>
            <w:hideMark/>
          </w:tcPr>
          <w:p w14:paraId="1414DD2F"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62192BFA" w14:textId="77777777" w:rsidTr="00FE38D2">
        <w:trPr>
          <w:trHeight w:val="86"/>
        </w:trPr>
        <w:tc>
          <w:tcPr>
            <w:tcW w:w="840" w:type="pct"/>
            <w:vMerge/>
            <w:vAlign w:val="center"/>
            <w:hideMark/>
          </w:tcPr>
          <w:p w14:paraId="6DB08208"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2779573B" w14:textId="77777777" w:rsidR="0091710E" w:rsidRPr="001F4EFC" w:rsidRDefault="0091710E" w:rsidP="00261EA8">
            <w:pPr>
              <w:tabs>
                <w:tab w:val="left" w:pos="5400"/>
              </w:tabs>
              <w:spacing w:after="0" w:line="240" w:lineRule="auto"/>
              <w:rPr>
                <w:rFonts w:ascii="Times New Roman" w:hAnsi="Times New Roman"/>
                <w:b/>
                <w:sz w:val="24"/>
                <w:szCs w:val="24"/>
              </w:rPr>
            </w:pPr>
            <w:r w:rsidRPr="001F4EFC">
              <w:rPr>
                <w:rFonts w:ascii="Times New Roman" w:hAnsi="Times New Roman"/>
                <w:sz w:val="24"/>
                <w:szCs w:val="24"/>
              </w:rPr>
              <w:t>Влияние неблагоприятной окружающей среды на здоровье человека.</w:t>
            </w:r>
          </w:p>
        </w:tc>
        <w:tc>
          <w:tcPr>
            <w:tcW w:w="383" w:type="pct"/>
            <w:vMerge/>
            <w:vAlign w:val="center"/>
            <w:hideMark/>
          </w:tcPr>
          <w:p w14:paraId="751442AE" w14:textId="77777777" w:rsidR="0091710E" w:rsidRPr="001F4EFC" w:rsidRDefault="0091710E" w:rsidP="00261EA8">
            <w:pPr>
              <w:spacing w:after="0" w:line="240" w:lineRule="auto"/>
              <w:rPr>
                <w:rFonts w:ascii="Times New Roman" w:hAnsi="Times New Roman"/>
                <w:sz w:val="24"/>
                <w:szCs w:val="24"/>
              </w:rPr>
            </w:pPr>
          </w:p>
        </w:tc>
        <w:tc>
          <w:tcPr>
            <w:tcW w:w="841" w:type="pct"/>
            <w:vMerge/>
            <w:vAlign w:val="center"/>
            <w:hideMark/>
          </w:tcPr>
          <w:p w14:paraId="254EFBA8"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59609356" w14:textId="77777777" w:rsidTr="00FE38D2">
        <w:trPr>
          <w:trHeight w:val="59"/>
        </w:trPr>
        <w:tc>
          <w:tcPr>
            <w:tcW w:w="840" w:type="pct"/>
            <w:vMerge w:val="restart"/>
            <w:hideMark/>
          </w:tcPr>
          <w:p w14:paraId="7AB90EC0" w14:textId="77777777" w:rsidR="0091710E" w:rsidRPr="001F4EFC" w:rsidRDefault="0091710E" w:rsidP="00261EA8">
            <w:pPr>
              <w:tabs>
                <w:tab w:val="left" w:pos="5400"/>
              </w:tabs>
              <w:spacing w:after="0" w:line="240" w:lineRule="auto"/>
              <w:rPr>
                <w:rFonts w:ascii="Times New Roman" w:hAnsi="Times New Roman"/>
                <w:bCs/>
                <w:sz w:val="24"/>
                <w:szCs w:val="24"/>
                <w:lang w:eastAsia="en-US"/>
              </w:rPr>
            </w:pPr>
            <w:r w:rsidRPr="001F4EFC">
              <w:rPr>
                <w:rFonts w:ascii="Times New Roman" w:hAnsi="Times New Roman"/>
                <w:b/>
                <w:bCs/>
                <w:sz w:val="24"/>
                <w:szCs w:val="24"/>
                <w:lang w:eastAsia="en-US"/>
              </w:rPr>
              <w:t>Тема 1.4.</w:t>
            </w:r>
            <w:r w:rsidRPr="001F4EFC">
              <w:rPr>
                <w:rFonts w:ascii="Times New Roman" w:hAnsi="Times New Roman"/>
                <w:bCs/>
                <w:sz w:val="24"/>
                <w:szCs w:val="24"/>
                <w:lang w:eastAsia="en-US"/>
              </w:rPr>
              <w:t xml:space="preserve"> Вредные привычки и их пр</w:t>
            </w:r>
            <w:r w:rsidRPr="001F4EFC">
              <w:rPr>
                <w:rFonts w:ascii="Times New Roman" w:hAnsi="Times New Roman"/>
                <w:bCs/>
                <w:sz w:val="24"/>
                <w:szCs w:val="24"/>
                <w:lang w:eastAsia="en-US"/>
              </w:rPr>
              <w:t>о</w:t>
            </w:r>
            <w:r w:rsidRPr="001F4EFC">
              <w:rPr>
                <w:rFonts w:ascii="Times New Roman" w:hAnsi="Times New Roman"/>
                <w:bCs/>
                <w:sz w:val="24"/>
                <w:szCs w:val="24"/>
                <w:lang w:eastAsia="en-US"/>
              </w:rPr>
              <w:t>филактика</w:t>
            </w:r>
          </w:p>
        </w:tc>
        <w:tc>
          <w:tcPr>
            <w:tcW w:w="2936" w:type="pct"/>
            <w:hideMark/>
          </w:tcPr>
          <w:p w14:paraId="2877E266" w14:textId="77777777" w:rsidR="0091710E" w:rsidRPr="001F4EFC" w:rsidRDefault="0091710E"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Содержание учебного материала</w:t>
            </w:r>
          </w:p>
        </w:tc>
        <w:tc>
          <w:tcPr>
            <w:tcW w:w="383" w:type="pct"/>
            <w:vMerge w:val="restart"/>
            <w:hideMark/>
          </w:tcPr>
          <w:p w14:paraId="1A352645"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841" w:type="pct"/>
            <w:vMerge w:val="restart"/>
            <w:hideMark/>
          </w:tcPr>
          <w:p w14:paraId="0409D5EC" w14:textId="77777777" w:rsidR="0091710E" w:rsidRPr="001F4EFC" w:rsidRDefault="0091710E" w:rsidP="00261EA8">
            <w:pPr>
              <w:suppressAutoHyphens/>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ПРб 06, ПРб 08,</w:t>
            </w:r>
          </w:p>
          <w:p w14:paraId="086082B3" w14:textId="77777777" w:rsidR="0091710E" w:rsidRPr="001F4EFC" w:rsidRDefault="0091710E" w:rsidP="00261EA8">
            <w:pPr>
              <w:suppressAutoHyphens/>
              <w:spacing w:after="0" w:line="240" w:lineRule="auto"/>
              <w:rPr>
                <w:rFonts w:ascii="Times New Roman" w:hAnsi="Times New Roman"/>
                <w:bCs/>
                <w:sz w:val="24"/>
                <w:szCs w:val="24"/>
                <w:lang w:eastAsia="en-US"/>
              </w:rPr>
            </w:pPr>
            <w:r w:rsidRPr="001F4EFC">
              <w:rPr>
                <w:rFonts w:ascii="Times New Roman" w:hAnsi="Times New Roman"/>
                <w:bCs/>
                <w:sz w:val="24"/>
                <w:szCs w:val="24"/>
                <w:lang w:eastAsia="en-US"/>
              </w:rPr>
              <w:t xml:space="preserve">ЛР 11, ЛР 12, </w:t>
            </w:r>
          </w:p>
          <w:p w14:paraId="7982B6D6" w14:textId="77777777" w:rsidR="0091710E" w:rsidRPr="001F4EFC" w:rsidRDefault="0091710E" w:rsidP="00261EA8">
            <w:pPr>
              <w:suppressAutoHyphens/>
              <w:spacing w:after="0" w:line="240" w:lineRule="auto"/>
              <w:rPr>
                <w:rFonts w:ascii="Times New Roman" w:hAnsi="Times New Roman"/>
                <w:bCs/>
                <w:sz w:val="24"/>
                <w:szCs w:val="24"/>
                <w:lang w:eastAsia="en-US"/>
              </w:rPr>
            </w:pPr>
            <w:r w:rsidRPr="001F4EFC">
              <w:rPr>
                <w:rFonts w:ascii="Times New Roman" w:hAnsi="Times New Roman"/>
                <w:bCs/>
                <w:sz w:val="24"/>
                <w:szCs w:val="24"/>
                <w:lang w:eastAsia="en-US"/>
              </w:rPr>
              <w:t>МР 02</w:t>
            </w:r>
          </w:p>
          <w:p w14:paraId="26AD1738"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ОК01-09</w:t>
            </w:r>
          </w:p>
        </w:tc>
      </w:tr>
      <w:tr w:rsidR="00D21F39" w:rsidRPr="001F4EFC" w14:paraId="462D6BD0" w14:textId="77777777" w:rsidTr="00FE38D2">
        <w:trPr>
          <w:trHeight w:val="58"/>
        </w:trPr>
        <w:tc>
          <w:tcPr>
            <w:tcW w:w="840" w:type="pct"/>
            <w:vMerge/>
            <w:vAlign w:val="center"/>
            <w:hideMark/>
          </w:tcPr>
          <w:p w14:paraId="69013BD5"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6F61424D"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1. Алкоголь и его влияние на здоровье человека, социальные последствия уп</w:t>
            </w:r>
            <w:r w:rsidRPr="001F4EFC">
              <w:rPr>
                <w:rFonts w:ascii="Times New Roman" w:hAnsi="Times New Roman"/>
                <w:sz w:val="24"/>
                <w:szCs w:val="24"/>
              </w:rPr>
              <w:t>о</w:t>
            </w:r>
            <w:r w:rsidRPr="001F4EFC">
              <w:rPr>
                <w:rFonts w:ascii="Times New Roman" w:hAnsi="Times New Roman"/>
                <w:sz w:val="24"/>
                <w:szCs w:val="24"/>
              </w:rPr>
              <w:t xml:space="preserve">требления алкоголя, снижение умственной и физической работоспособности. </w:t>
            </w:r>
          </w:p>
          <w:p w14:paraId="013981B5"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2. Курение и его влияние на состояние здоровья. Табачный дым и его составные части. Влияние курения на нервную систему, сердечно-сосудистую систему. Па</w:t>
            </w:r>
            <w:r w:rsidRPr="001F4EFC">
              <w:rPr>
                <w:rFonts w:ascii="Times New Roman" w:hAnsi="Times New Roman"/>
                <w:sz w:val="24"/>
                <w:szCs w:val="24"/>
              </w:rPr>
              <w:t>с</w:t>
            </w:r>
            <w:r w:rsidRPr="001F4EFC">
              <w:rPr>
                <w:rFonts w:ascii="Times New Roman" w:hAnsi="Times New Roman"/>
                <w:sz w:val="24"/>
                <w:szCs w:val="24"/>
              </w:rPr>
              <w:t xml:space="preserve">сивное курение и его влияние на здоровье. </w:t>
            </w:r>
          </w:p>
          <w:p w14:paraId="1631A871"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3. Наркотики, наркомания и токсикомания, общие понятия и определения. Соц</w:t>
            </w:r>
            <w:r w:rsidRPr="001F4EFC">
              <w:rPr>
                <w:rFonts w:ascii="Times New Roman" w:hAnsi="Times New Roman"/>
                <w:sz w:val="24"/>
                <w:szCs w:val="24"/>
              </w:rPr>
              <w:t>и</w:t>
            </w:r>
            <w:r w:rsidRPr="001F4EFC">
              <w:rPr>
                <w:rFonts w:ascii="Times New Roman" w:hAnsi="Times New Roman"/>
                <w:sz w:val="24"/>
                <w:szCs w:val="24"/>
              </w:rPr>
              <w:t>альные последствия пристрастия к наркотикам. Профилактика наркомании.</w:t>
            </w:r>
          </w:p>
        </w:tc>
        <w:tc>
          <w:tcPr>
            <w:tcW w:w="383" w:type="pct"/>
            <w:vMerge/>
            <w:vAlign w:val="center"/>
            <w:hideMark/>
          </w:tcPr>
          <w:p w14:paraId="0A17A68F" w14:textId="77777777" w:rsidR="0091710E" w:rsidRPr="001F4EFC" w:rsidRDefault="0091710E" w:rsidP="00261EA8">
            <w:pPr>
              <w:spacing w:after="0" w:line="240" w:lineRule="auto"/>
              <w:rPr>
                <w:rFonts w:ascii="Times New Roman" w:hAnsi="Times New Roman"/>
                <w:sz w:val="24"/>
                <w:szCs w:val="24"/>
              </w:rPr>
            </w:pPr>
          </w:p>
        </w:tc>
        <w:tc>
          <w:tcPr>
            <w:tcW w:w="841" w:type="pct"/>
            <w:vMerge/>
            <w:vAlign w:val="center"/>
            <w:hideMark/>
          </w:tcPr>
          <w:p w14:paraId="485D8112"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1D689253" w14:textId="77777777" w:rsidTr="00FE38D2">
        <w:trPr>
          <w:trHeight w:val="58"/>
        </w:trPr>
        <w:tc>
          <w:tcPr>
            <w:tcW w:w="840" w:type="pct"/>
            <w:vMerge/>
            <w:vAlign w:val="center"/>
            <w:hideMark/>
          </w:tcPr>
          <w:p w14:paraId="578DEBAB"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7A96E88B" w14:textId="77777777" w:rsidR="0091710E" w:rsidRPr="001F4EFC" w:rsidRDefault="0091710E"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Практические занятия</w:t>
            </w:r>
          </w:p>
        </w:tc>
        <w:tc>
          <w:tcPr>
            <w:tcW w:w="383" w:type="pct"/>
            <w:vMerge w:val="restart"/>
            <w:hideMark/>
          </w:tcPr>
          <w:p w14:paraId="0A640C25"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841" w:type="pct"/>
            <w:vMerge/>
            <w:vAlign w:val="center"/>
            <w:hideMark/>
          </w:tcPr>
          <w:p w14:paraId="3B328D6E"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245FE888" w14:textId="77777777" w:rsidTr="00FE38D2">
        <w:trPr>
          <w:trHeight w:val="58"/>
        </w:trPr>
        <w:tc>
          <w:tcPr>
            <w:tcW w:w="840" w:type="pct"/>
            <w:vMerge/>
            <w:vAlign w:val="center"/>
            <w:hideMark/>
          </w:tcPr>
          <w:p w14:paraId="4FC23A11"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693A75B1"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Последствия влияния алкоголя на здоровье человека и социальных последствий употребления алкоголя.</w:t>
            </w:r>
          </w:p>
          <w:p w14:paraId="02C1E723" w14:textId="77777777" w:rsidR="0091710E" w:rsidRPr="001F4EFC" w:rsidRDefault="0091710E" w:rsidP="00261EA8">
            <w:pPr>
              <w:tabs>
                <w:tab w:val="left" w:pos="5400"/>
              </w:tabs>
              <w:spacing w:after="0" w:line="240" w:lineRule="auto"/>
              <w:rPr>
                <w:rFonts w:ascii="Times New Roman" w:hAnsi="Times New Roman"/>
                <w:b/>
                <w:sz w:val="24"/>
                <w:szCs w:val="24"/>
              </w:rPr>
            </w:pPr>
            <w:r w:rsidRPr="001F4EFC">
              <w:rPr>
                <w:rFonts w:ascii="Times New Roman" w:hAnsi="Times New Roman"/>
                <w:sz w:val="24"/>
                <w:szCs w:val="24"/>
              </w:rPr>
              <w:t>Моделирование социальных последствий пристрастия к наркотикам.</w:t>
            </w:r>
          </w:p>
        </w:tc>
        <w:tc>
          <w:tcPr>
            <w:tcW w:w="383" w:type="pct"/>
            <w:vMerge/>
            <w:vAlign w:val="center"/>
            <w:hideMark/>
          </w:tcPr>
          <w:p w14:paraId="63CCE967" w14:textId="77777777" w:rsidR="0091710E" w:rsidRPr="001F4EFC" w:rsidRDefault="0091710E" w:rsidP="00261EA8">
            <w:pPr>
              <w:spacing w:after="0" w:line="240" w:lineRule="auto"/>
              <w:rPr>
                <w:rFonts w:ascii="Times New Roman" w:hAnsi="Times New Roman"/>
                <w:sz w:val="24"/>
                <w:szCs w:val="24"/>
              </w:rPr>
            </w:pPr>
          </w:p>
        </w:tc>
        <w:tc>
          <w:tcPr>
            <w:tcW w:w="841" w:type="pct"/>
            <w:vMerge/>
            <w:vAlign w:val="center"/>
            <w:hideMark/>
          </w:tcPr>
          <w:p w14:paraId="4722FD65"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466A1B19" w14:textId="77777777" w:rsidTr="00FE38D2">
        <w:trPr>
          <w:trHeight w:val="98"/>
        </w:trPr>
        <w:tc>
          <w:tcPr>
            <w:tcW w:w="840" w:type="pct"/>
            <w:vMerge w:val="restart"/>
            <w:hideMark/>
          </w:tcPr>
          <w:p w14:paraId="0E685EE9" w14:textId="77777777" w:rsidR="0091710E" w:rsidRPr="001F4EFC" w:rsidRDefault="0091710E" w:rsidP="00261EA8">
            <w:pPr>
              <w:tabs>
                <w:tab w:val="left" w:pos="5400"/>
              </w:tabs>
              <w:spacing w:after="0" w:line="240" w:lineRule="auto"/>
              <w:rPr>
                <w:rFonts w:ascii="Times New Roman" w:hAnsi="Times New Roman"/>
                <w:bCs/>
                <w:sz w:val="24"/>
                <w:szCs w:val="24"/>
                <w:lang w:eastAsia="en-US"/>
              </w:rPr>
            </w:pPr>
            <w:r w:rsidRPr="001F4EFC">
              <w:rPr>
                <w:rFonts w:ascii="Times New Roman" w:hAnsi="Times New Roman"/>
                <w:b/>
                <w:bCs/>
                <w:sz w:val="24"/>
                <w:szCs w:val="24"/>
                <w:lang w:eastAsia="en-US"/>
              </w:rPr>
              <w:t>Тема 1.5.</w:t>
            </w:r>
            <w:r w:rsidRPr="001F4EFC">
              <w:rPr>
                <w:rFonts w:ascii="Times New Roman" w:hAnsi="Times New Roman"/>
                <w:bCs/>
                <w:sz w:val="24"/>
                <w:szCs w:val="24"/>
                <w:lang w:eastAsia="en-US"/>
              </w:rPr>
              <w:t xml:space="preserve"> Правила и безопасность доро</w:t>
            </w:r>
            <w:r w:rsidRPr="001F4EFC">
              <w:rPr>
                <w:rFonts w:ascii="Times New Roman" w:hAnsi="Times New Roman"/>
                <w:bCs/>
                <w:sz w:val="24"/>
                <w:szCs w:val="24"/>
                <w:lang w:eastAsia="en-US"/>
              </w:rPr>
              <w:t>ж</w:t>
            </w:r>
            <w:r w:rsidRPr="001F4EFC">
              <w:rPr>
                <w:rFonts w:ascii="Times New Roman" w:hAnsi="Times New Roman"/>
                <w:bCs/>
                <w:sz w:val="24"/>
                <w:szCs w:val="24"/>
                <w:lang w:eastAsia="en-US"/>
              </w:rPr>
              <w:t>ного движения</w:t>
            </w:r>
          </w:p>
        </w:tc>
        <w:tc>
          <w:tcPr>
            <w:tcW w:w="2936" w:type="pct"/>
            <w:hideMark/>
          </w:tcPr>
          <w:p w14:paraId="550DB848" w14:textId="77777777" w:rsidR="0091710E" w:rsidRPr="001F4EFC" w:rsidRDefault="0091710E"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Содержание учебного материала</w:t>
            </w:r>
          </w:p>
        </w:tc>
        <w:tc>
          <w:tcPr>
            <w:tcW w:w="383" w:type="pct"/>
            <w:vMerge w:val="restart"/>
            <w:hideMark/>
          </w:tcPr>
          <w:p w14:paraId="0A637F5F"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1</w:t>
            </w:r>
          </w:p>
        </w:tc>
        <w:tc>
          <w:tcPr>
            <w:tcW w:w="841" w:type="pct"/>
            <w:vMerge w:val="restart"/>
            <w:hideMark/>
          </w:tcPr>
          <w:p w14:paraId="261A117E" w14:textId="77777777" w:rsidR="004F38ED" w:rsidRDefault="0091710E" w:rsidP="00261EA8">
            <w:pPr>
              <w:suppressAutoHyphens/>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 xml:space="preserve">ПРб 05, ПРб 07, </w:t>
            </w:r>
          </w:p>
          <w:p w14:paraId="511DC82B" w14:textId="77777777" w:rsidR="0091710E" w:rsidRPr="001F4EFC" w:rsidRDefault="0091710E" w:rsidP="00261EA8">
            <w:pPr>
              <w:suppressAutoHyphens/>
              <w:spacing w:after="0" w:line="240" w:lineRule="auto"/>
              <w:rPr>
                <w:rFonts w:ascii="Times New Roman" w:hAnsi="Times New Roman"/>
                <w:sz w:val="24"/>
                <w:szCs w:val="24"/>
              </w:rPr>
            </w:pPr>
            <w:r w:rsidRPr="001F4EFC">
              <w:rPr>
                <w:rFonts w:ascii="Times New Roman" w:hAnsi="Times New Roman"/>
                <w:sz w:val="24"/>
                <w:szCs w:val="24"/>
                <w:lang w:eastAsia="en-US"/>
              </w:rPr>
              <w:t>ПРб 09</w:t>
            </w:r>
          </w:p>
          <w:p w14:paraId="7E94F8B4" w14:textId="77777777" w:rsidR="0091710E" w:rsidRPr="001F4EFC" w:rsidRDefault="0091710E" w:rsidP="00261EA8">
            <w:pPr>
              <w:suppressAutoHyphens/>
              <w:spacing w:after="0" w:line="240" w:lineRule="auto"/>
              <w:rPr>
                <w:rFonts w:ascii="Times New Roman" w:hAnsi="Times New Roman"/>
                <w:bCs/>
                <w:sz w:val="24"/>
                <w:szCs w:val="24"/>
                <w:lang w:eastAsia="en-US"/>
              </w:rPr>
            </w:pPr>
            <w:r w:rsidRPr="001F4EFC">
              <w:rPr>
                <w:rFonts w:ascii="Times New Roman" w:hAnsi="Times New Roman"/>
                <w:bCs/>
                <w:sz w:val="24"/>
                <w:szCs w:val="24"/>
                <w:lang w:eastAsia="en-US"/>
              </w:rPr>
              <w:t>ЛР 14,</w:t>
            </w:r>
          </w:p>
          <w:p w14:paraId="3415FE7D" w14:textId="77777777" w:rsidR="0091710E" w:rsidRPr="001F4EFC" w:rsidRDefault="0091710E" w:rsidP="00261EA8">
            <w:pPr>
              <w:suppressAutoHyphens/>
              <w:spacing w:after="0" w:line="240" w:lineRule="auto"/>
              <w:rPr>
                <w:rFonts w:ascii="Times New Roman" w:hAnsi="Times New Roman"/>
                <w:bCs/>
                <w:sz w:val="24"/>
                <w:szCs w:val="24"/>
                <w:lang w:eastAsia="en-US"/>
              </w:rPr>
            </w:pPr>
            <w:r w:rsidRPr="001F4EFC">
              <w:rPr>
                <w:rFonts w:ascii="Times New Roman" w:hAnsi="Times New Roman"/>
                <w:bCs/>
                <w:sz w:val="24"/>
                <w:szCs w:val="24"/>
                <w:lang w:eastAsia="en-US"/>
              </w:rPr>
              <w:t xml:space="preserve">МР 01, МР 03, </w:t>
            </w:r>
          </w:p>
          <w:p w14:paraId="4AD0C6DE"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ОК01-09</w:t>
            </w:r>
          </w:p>
        </w:tc>
      </w:tr>
      <w:tr w:rsidR="00D21F39" w:rsidRPr="001F4EFC" w14:paraId="4E90477C" w14:textId="77777777" w:rsidTr="00FE38D2">
        <w:trPr>
          <w:trHeight w:val="96"/>
        </w:trPr>
        <w:tc>
          <w:tcPr>
            <w:tcW w:w="840" w:type="pct"/>
            <w:vMerge/>
            <w:vAlign w:val="center"/>
            <w:hideMark/>
          </w:tcPr>
          <w:p w14:paraId="6F9E6FDC"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2C364CB3"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Модели поведения пешеходов, велосипедистов, пассажиров и водителей тран</w:t>
            </w:r>
            <w:r w:rsidRPr="001F4EFC">
              <w:rPr>
                <w:rFonts w:ascii="Times New Roman" w:hAnsi="Times New Roman"/>
                <w:sz w:val="24"/>
                <w:szCs w:val="24"/>
              </w:rPr>
              <w:t>с</w:t>
            </w:r>
            <w:r w:rsidRPr="001F4EFC">
              <w:rPr>
                <w:rFonts w:ascii="Times New Roman" w:hAnsi="Times New Roman"/>
                <w:sz w:val="24"/>
                <w:szCs w:val="24"/>
              </w:rPr>
              <w:t>портных средств при организации дорожного движения.</w:t>
            </w:r>
          </w:p>
        </w:tc>
        <w:tc>
          <w:tcPr>
            <w:tcW w:w="383" w:type="pct"/>
            <w:vMerge/>
            <w:vAlign w:val="center"/>
            <w:hideMark/>
          </w:tcPr>
          <w:p w14:paraId="3A293995" w14:textId="77777777" w:rsidR="0091710E" w:rsidRPr="001F4EFC" w:rsidRDefault="0091710E" w:rsidP="00261EA8">
            <w:pPr>
              <w:spacing w:after="0" w:line="240" w:lineRule="auto"/>
              <w:rPr>
                <w:rFonts w:ascii="Times New Roman" w:hAnsi="Times New Roman"/>
                <w:sz w:val="24"/>
                <w:szCs w:val="24"/>
              </w:rPr>
            </w:pPr>
          </w:p>
        </w:tc>
        <w:tc>
          <w:tcPr>
            <w:tcW w:w="841" w:type="pct"/>
            <w:vMerge/>
            <w:vAlign w:val="center"/>
            <w:hideMark/>
          </w:tcPr>
          <w:p w14:paraId="5A92D8B4"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0951DD4F" w14:textId="77777777" w:rsidTr="00FE38D2">
        <w:trPr>
          <w:trHeight w:val="96"/>
        </w:trPr>
        <w:tc>
          <w:tcPr>
            <w:tcW w:w="840" w:type="pct"/>
            <w:vMerge/>
            <w:vAlign w:val="center"/>
            <w:hideMark/>
          </w:tcPr>
          <w:p w14:paraId="10132E93"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4AEE7EAA" w14:textId="77777777" w:rsidR="0091710E" w:rsidRPr="001F4EFC" w:rsidRDefault="0091710E"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Практические занятия</w:t>
            </w:r>
          </w:p>
        </w:tc>
        <w:tc>
          <w:tcPr>
            <w:tcW w:w="383" w:type="pct"/>
            <w:vMerge w:val="restart"/>
            <w:hideMark/>
          </w:tcPr>
          <w:p w14:paraId="3A7E219D"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1</w:t>
            </w:r>
          </w:p>
        </w:tc>
        <w:tc>
          <w:tcPr>
            <w:tcW w:w="841" w:type="pct"/>
            <w:vMerge/>
            <w:vAlign w:val="center"/>
            <w:hideMark/>
          </w:tcPr>
          <w:p w14:paraId="13DC666B"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3D3BC4BB" w14:textId="77777777" w:rsidTr="00FE38D2">
        <w:trPr>
          <w:trHeight w:val="96"/>
        </w:trPr>
        <w:tc>
          <w:tcPr>
            <w:tcW w:w="840" w:type="pct"/>
            <w:vMerge/>
            <w:vAlign w:val="center"/>
            <w:hideMark/>
          </w:tcPr>
          <w:p w14:paraId="24A3C949"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3A6DC817" w14:textId="77777777" w:rsidR="0091710E" w:rsidRPr="001F4EFC" w:rsidRDefault="0091710E" w:rsidP="00261EA8">
            <w:pPr>
              <w:tabs>
                <w:tab w:val="left" w:pos="915"/>
              </w:tabs>
              <w:spacing w:after="0" w:line="240" w:lineRule="auto"/>
              <w:rPr>
                <w:rFonts w:ascii="Times New Roman" w:hAnsi="Times New Roman"/>
                <w:sz w:val="24"/>
                <w:szCs w:val="24"/>
              </w:rPr>
            </w:pPr>
            <w:r w:rsidRPr="001F4EFC">
              <w:rPr>
                <w:rFonts w:ascii="Times New Roman" w:hAnsi="Times New Roman"/>
                <w:sz w:val="24"/>
                <w:szCs w:val="24"/>
              </w:rPr>
              <w:t>Изучение моделей поведения пешеходов, велосипедистов, пассажиров и водит</w:t>
            </w:r>
            <w:r w:rsidRPr="001F4EFC">
              <w:rPr>
                <w:rFonts w:ascii="Times New Roman" w:hAnsi="Times New Roman"/>
                <w:sz w:val="24"/>
                <w:szCs w:val="24"/>
              </w:rPr>
              <w:t>е</w:t>
            </w:r>
            <w:r w:rsidRPr="001F4EFC">
              <w:rPr>
                <w:rFonts w:ascii="Times New Roman" w:hAnsi="Times New Roman"/>
                <w:sz w:val="24"/>
                <w:szCs w:val="24"/>
              </w:rPr>
              <w:t>лей транспортных средств при организации дорожного движения.</w:t>
            </w:r>
          </w:p>
        </w:tc>
        <w:tc>
          <w:tcPr>
            <w:tcW w:w="383" w:type="pct"/>
            <w:vMerge/>
            <w:vAlign w:val="center"/>
            <w:hideMark/>
          </w:tcPr>
          <w:p w14:paraId="20A1FAA4" w14:textId="77777777" w:rsidR="0091710E" w:rsidRPr="001F4EFC" w:rsidRDefault="0091710E" w:rsidP="00261EA8">
            <w:pPr>
              <w:spacing w:after="0" w:line="240" w:lineRule="auto"/>
              <w:rPr>
                <w:rFonts w:ascii="Times New Roman" w:hAnsi="Times New Roman"/>
                <w:sz w:val="24"/>
                <w:szCs w:val="24"/>
              </w:rPr>
            </w:pPr>
          </w:p>
        </w:tc>
        <w:tc>
          <w:tcPr>
            <w:tcW w:w="841" w:type="pct"/>
            <w:vMerge/>
            <w:vAlign w:val="center"/>
            <w:hideMark/>
          </w:tcPr>
          <w:p w14:paraId="011928B8"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1F3B5041" w14:textId="77777777" w:rsidTr="00FE38D2">
        <w:trPr>
          <w:trHeight w:val="117"/>
        </w:trPr>
        <w:tc>
          <w:tcPr>
            <w:tcW w:w="840" w:type="pct"/>
            <w:vMerge w:val="restart"/>
            <w:hideMark/>
          </w:tcPr>
          <w:p w14:paraId="38F70204" w14:textId="77777777" w:rsidR="0091710E" w:rsidRPr="001F4EFC" w:rsidRDefault="0091710E" w:rsidP="00261EA8">
            <w:pPr>
              <w:tabs>
                <w:tab w:val="left" w:pos="5400"/>
              </w:tabs>
              <w:spacing w:after="0" w:line="240" w:lineRule="auto"/>
              <w:rPr>
                <w:rFonts w:ascii="Times New Roman" w:hAnsi="Times New Roman"/>
                <w:bCs/>
                <w:sz w:val="24"/>
                <w:szCs w:val="24"/>
                <w:lang w:eastAsia="en-US"/>
              </w:rPr>
            </w:pPr>
            <w:r w:rsidRPr="001F4EFC">
              <w:rPr>
                <w:rFonts w:ascii="Times New Roman" w:hAnsi="Times New Roman"/>
                <w:b/>
                <w:bCs/>
                <w:sz w:val="24"/>
                <w:szCs w:val="24"/>
                <w:lang w:eastAsia="en-US"/>
              </w:rPr>
              <w:t>Тема 1.6.</w:t>
            </w:r>
            <w:r w:rsidRPr="001F4EFC">
              <w:rPr>
                <w:rFonts w:ascii="Times New Roman" w:hAnsi="Times New Roman"/>
                <w:bCs/>
                <w:sz w:val="24"/>
                <w:szCs w:val="24"/>
                <w:lang w:eastAsia="en-US"/>
              </w:rPr>
              <w:t xml:space="preserve"> Репроду</w:t>
            </w:r>
            <w:r w:rsidRPr="001F4EFC">
              <w:rPr>
                <w:rFonts w:ascii="Times New Roman" w:hAnsi="Times New Roman"/>
                <w:bCs/>
                <w:sz w:val="24"/>
                <w:szCs w:val="24"/>
                <w:lang w:eastAsia="en-US"/>
              </w:rPr>
              <w:t>к</w:t>
            </w:r>
            <w:r w:rsidRPr="001F4EFC">
              <w:rPr>
                <w:rFonts w:ascii="Times New Roman" w:hAnsi="Times New Roman"/>
                <w:bCs/>
                <w:sz w:val="24"/>
                <w:szCs w:val="24"/>
                <w:lang w:eastAsia="en-US"/>
              </w:rPr>
              <w:t>тивное здоровье как составляющая часть здоровья человека и общества</w:t>
            </w:r>
          </w:p>
        </w:tc>
        <w:tc>
          <w:tcPr>
            <w:tcW w:w="2936" w:type="pct"/>
            <w:hideMark/>
          </w:tcPr>
          <w:p w14:paraId="77152EB6" w14:textId="77777777" w:rsidR="0091710E" w:rsidRPr="001F4EFC" w:rsidRDefault="0091710E"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Содержание учебного материала</w:t>
            </w:r>
          </w:p>
        </w:tc>
        <w:tc>
          <w:tcPr>
            <w:tcW w:w="383" w:type="pct"/>
            <w:vMerge w:val="restart"/>
            <w:hideMark/>
          </w:tcPr>
          <w:p w14:paraId="02AE0577"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1</w:t>
            </w:r>
          </w:p>
        </w:tc>
        <w:tc>
          <w:tcPr>
            <w:tcW w:w="841" w:type="pct"/>
            <w:vMerge w:val="restart"/>
            <w:hideMark/>
          </w:tcPr>
          <w:p w14:paraId="691457C2" w14:textId="77777777" w:rsidR="004F38ED" w:rsidRDefault="0091710E" w:rsidP="00261EA8">
            <w:pPr>
              <w:suppressAutoHyphens/>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ПРб 01</w:t>
            </w:r>
            <w:r w:rsidRPr="001F4EFC">
              <w:rPr>
                <w:rFonts w:ascii="Times New Roman" w:hAnsi="Times New Roman"/>
                <w:bCs/>
                <w:sz w:val="24"/>
                <w:szCs w:val="24"/>
                <w:lang w:eastAsia="en-US"/>
              </w:rPr>
              <w:t>,</w:t>
            </w:r>
            <w:r w:rsidRPr="001F4EFC">
              <w:rPr>
                <w:rFonts w:ascii="Times New Roman" w:hAnsi="Times New Roman"/>
                <w:sz w:val="24"/>
                <w:szCs w:val="24"/>
                <w:lang w:eastAsia="en-US"/>
              </w:rPr>
              <w:t xml:space="preserve"> ПРб 04, </w:t>
            </w:r>
          </w:p>
          <w:p w14:paraId="4C7789CA" w14:textId="77777777" w:rsidR="0091710E" w:rsidRPr="001F4EFC" w:rsidRDefault="0091710E" w:rsidP="00261EA8">
            <w:pPr>
              <w:suppressAutoHyphens/>
              <w:spacing w:after="0" w:line="240" w:lineRule="auto"/>
              <w:rPr>
                <w:rFonts w:ascii="Times New Roman" w:hAnsi="Times New Roman"/>
                <w:sz w:val="24"/>
                <w:szCs w:val="24"/>
              </w:rPr>
            </w:pPr>
            <w:r w:rsidRPr="001F4EFC">
              <w:rPr>
                <w:rFonts w:ascii="Times New Roman" w:hAnsi="Times New Roman"/>
                <w:sz w:val="24"/>
                <w:szCs w:val="24"/>
                <w:lang w:eastAsia="en-US"/>
              </w:rPr>
              <w:t>ПРб 05</w:t>
            </w:r>
          </w:p>
          <w:p w14:paraId="20EDF2D6" w14:textId="77777777" w:rsidR="0091710E" w:rsidRPr="001F4EFC" w:rsidRDefault="0091710E" w:rsidP="00261EA8">
            <w:pPr>
              <w:spacing w:after="0" w:line="240" w:lineRule="auto"/>
              <w:rPr>
                <w:rFonts w:ascii="Times New Roman" w:hAnsi="Times New Roman"/>
                <w:bCs/>
                <w:sz w:val="24"/>
                <w:szCs w:val="24"/>
                <w:lang w:eastAsia="en-US"/>
              </w:rPr>
            </w:pPr>
            <w:r w:rsidRPr="001F4EFC">
              <w:rPr>
                <w:rFonts w:ascii="Times New Roman" w:hAnsi="Times New Roman"/>
                <w:bCs/>
                <w:sz w:val="24"/>
                <w:szCs w:val="24"/>
                <w:lang w:eastAsia="en-US"/>
              </w:rPr>
              <w:t xml:space="preserve">ЛР 12, </w:t>
            </w:r>
            <w:r w:rsidRPr="001F4EFC">
              <w:rPr>
                <w:rFonts w:ascii="Times New Roman" w:hAnsi="Times New Roman"/>
                <w:bCs/>
                <w:sz w:val="24"/>
                <w:szCs w:val="24"/>
              </w:rPr>
              <w:t>ЛР 13,</w:t>
            </w:r>
          </w:p>
          <w:p w14:paraId="6389B729" w14:textId="77777777" w:rsidR="0091710E" w:rsidRPr="001F4EFC" w:rsidRDefault="0091710E" w:rsidP="00261EA8">
            <w:pPr>
              <w:spacing w:after="0" w:line="240" w:lineRule="auto"/>
              <w:rPr>
                <w:rFonts w:ascii="Times New Roman" w:hAnsi="Times New Roman"/>
                <w:bCs/>
                <w:sz w:val="24"/>
                <w:szCs w:val="24"/>
                <w:lang w:eastAsia="en-US"/>
              </w:rPr>
            </w:pPr>
            <w:r w:rsidRPr="001F4EFC">
              <w:rPr>
                <w:rFonts w:ascii="Times New Roman" w:hAnsi="Times New Roman"/>
                <w:bCs/>
                <w:sz w:val="24"/>
                <w:szCs w:val="24"/>
                <w:lang w:eastAsia="en-US"/>
              </w:rPr>
              <w:t>МР 01, МР 02</w:t>
            </w:r>
          </w:p>
          <w:p w14:paraId="35447B4F"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ОК01-09</w:t>
            </w:r>
          </w:p>
        </w:tc>
      </w:tr>
      <w:tr w:rsidR="00D21F39" w:rsidRPr="001F4EFC" w14:paraId="29CB6EED" w14:textId="77777777" w:rsidTr="00FE38D2">
        <w:trPr>
          <w:trHeight w:val="114"/>
        </w:trPr>
        <w:tc>
          <w:tcPr>
            <w:tcW w:w="840" w:type="pct"/>
            <w:vMerge/>
            <w:vAlign w:val="center"/>
            <w:hideMark/>
          </w:tcPr>
          <w:p w14:paraId="41829D30"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4AD51088"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Социальная роль женщины в современном обществе. Репродуктивное здоровье женщины и факторы, влияющие на него. Здоровый образ жизни – необходимое условие сохранности репродуктивного здоровья.</w:t>
            </w:r>
          </w:p>
        </w:tc>
        <w:tc>
          <w:tcPr>
            <w:tcW w:w="383" w:type="pct"/>
            <w:vMerge/>
            <w:vAlign w:val="center"/>
            <w:hideMark/>
          </w:tcPr>
          <w:p w14:paraId="6AE7FFEE" w14:textId="77777777" w:rsidR="0091710E" w:rsidRPr="001F4EFC" w:rsidRDefault="0091710E" w:rsidP="00261EA8">
            <w:pPr>
              <w:spacing w:after="0" w:line="240" w:lineRule="auto"/>
              <w:rPr>
                <w:rFonts w:ascii="Times New Roman" w:hAnsi="Times New Roman"/>
                <w:sz w:val="24"/>
                <w:szCs w:val="24"/>
              </w:rPr>
            </w:pPr>
          </w:p>
        </w:tc>
        <w:tc>
          <w:tcPr>
            <w:tcW w:w="841" w:type="pct"/>
            <w:vMerge/>
            <w:vAlign w:val="center"/>
            <w:hideMark/>
          </w:tcPr>
          <w:p w14:paraId="61523516"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615F37FB" w14:textId="77777777" w:rsidTr="00FE38D2">
        <w:trPr>
          <w:trHeight w:val="114"/>
        </w:trPr>
        <w:tc>
          <w:tcPr>
            <w:tcW w:w="840" w:type="pct"/>
            <w:vMerge/>
            <w:vAlign w:val="center"/>
            <w:hideMark/>
          </w:tcPr>
          <w:p w14:paraId="7C6B3D15"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3913374E" w14:textId="77777777" w:rsidR="0091710E" w:rsidRPr="001F4EFC" w:rsidRDefault="0091710E"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Практические занятия</w:t>
            </w:r>
          </w:p>
        </w:tc>
        <w:tc>
          <w:tcPr>
            <w:tcW w:w="383" w:type="pct"/>
            <w:vMerge w:val="restart"/>
            <w:hideMark/>
          </w:tcPr>
          <w:p w14:paraId="313D7BBC"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1</w:t>
            </w:r>
          </w:p>
        </w:tc>
        <w:tc>
          <w:tcPr>
            <w:tcW w:w="841" w:type="pct"/>
            <w:vMerge/>
            <w:vAlign w:val="center"/>
            <w:hideMark/>
          </w:tcPr>
          <w:p w14:paraId="1EC0B151"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39DDE0DD" w14:textId="77777777" w:rsidTr="00FE38D2">
        <w:trPr>
          <w:trHeight w:val="114"/>
        </w:trPr>
        <w:tc>
          <w:tcPr>
            <w:tcW w:w="840" w:type="pct"/>
            <w:vMerge/>
            <w:vAlign w:val="center"/>
            <w:hideMark/>
          </w:tcPr>
          <w:p w14:paraId="1CF383EF"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451922F1"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Факторы, влияющие на репродуктивное здоровье человека.</w:t>
            </w:r>
          </w:p>
        </w:tc>
        <w:tc>
          <w:tcPr>
            <w:tcW w:w="383" w:type="pct"/>
            <w:vMerge/>
            <w:vAlign w:val="center"/>
            <w:hideMark/>
          </w:tcPr>
          <w:p w14:paraId="705E5D73" w14:textId="77777777" w:rsidR="0091710E" w:rsidRPr="001F4EFC" w:rsidRDefault="0091710E" w:rsidP="00261EA8">
            <w:pPr>
              <w:spacing w:after="0" w:line="240" w:lineRule="auto"/>
              <w:rPr>
                <w:rFonts w:ascii="Times New Roman" w:hAnsi="Times New Roman"/>
                <w:sz w:val="24"/>
                <w:szCs w:val="24"/>
              </w:rPr>
            </w:pPr>
          </w:p>
        </w:tc>
        <w:tc>
          <w:tcPr>
            <w:tcW w:w="841" w:type="pct"/>
            <w:vMerge/>
            <w:vAlign w:val="center"/>
            <w:hideMark/>
          </w:tcPr>
          <w:p w14:paraId="6F34062D"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6B29D928" w14:textId="77777777" w:rsidTr="00FE38D2">
        <w:trPr>
          <w:trHeight w:val="59"/>
        </w:trPr>
        <w:tc>
          <w:tcPr>
            <w:tcW w:w="840" w:type="pct"/>
            <w:vMerge w:val="restart"/>
            <w:hideMark/>
          </w:tcPr>
          <w:p w14:paraId="10084326" w14:textId="77777777" w:rsidR="0091710E" w:rsidRPr="001F4EFC" w:rsidRDefault="0091710E" w:rsidP="00261EA8">
            <w:pPr>
              <w:tabs>
                <w:tab w:val="left" w:pos="5400"/>
              </w:tabs>
              <w:spacing w:after="0" w:line="240" w:lineRule="auto"/>
              <w:rPr>
                <w:rFonts w:ascii="Times New Roman" w:hAnsi="Times New Roman"/>
                <w:bCs/>
                <w:sz w:val="24"/>
                <w:szCs w:val="24"/>
                <w:lang w:eastAsia="en-US"/>
              </w:rPr>
            </w:pPr>
            <w:r w:rsidRPr="001F4EFC">
              <w:rPr>
                <w:rFonts w:ascii="Times New Roman" w:hAnsi="Times New Roman"/>
                <w:b/>
                <w:bCs/>
                <w:sz w:val="24"/>
                <w:szCs w:val="24"/>
                <w:lang w:eastAsia="en-US"/>
              </w:rPr>
              <w:t>Тема 1.7.</w:t>
            </w:r>
            <w:r w:rsidRPr="001F4EFC">
              <w:rPr>
                <w:rFonts w:ascii="Times New Roman" w:hAnsi="Times New Roman"/>
                <w:bCs/>
                <w:sz w:val="24"/>
                <w:szCs w:val="24"/>
                <w:lang w:eastAsia="en-US"/>
              </w:rPr>
              <w:t xml:space="preserve"> Правовые основы взаимоотн</w:t>
            </w:r>
            <w:r w:rsidRPr="001F4EFC">
              <w:rPr>
                <w:rFonts w:ascii="Times New Roman" w:hAnsi="Times New Roman"/>
                <w:bCs/>
                <w:sz w:val="24"/>
                <w:szCs w:val="24"/>
                <w:lang w:eastAsia="en-US"/>
              </w:rPr>
              <w:t>о</w:t>
            </w:r>
            <w:r w:rsidRPr="001F4EFC">
              <w:rPr>
                <w:rFonts w:ascii="Times New Roman" w:hAnsi="Times New Roman"/>
                <w:bCs/>
                <w:sz w:val="24"/>
                <w:szCs w:val="24"/>
                <w:lang w:eastAsia="en-US"/>
              </w:rPr>
              <w:t>шения полов</w:t>
            </w:r>
          </w:p>
        </w:tc>
        <w:tc>
          <w:tcPr>
            <w:tcW w:w="2936" w:type="pct"/>
            <w:hideMark/>
          </w:tcPr>
          <w:p w14:paraId="2804B983" w14:textId="77777777" w:rsidR="0091710E" w:rsidRPr="001F4EFC" w:rsidRDefault="0091710E"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Содержание учебного материала</w:t>
            </w:r>
          </w:p>
        </w:tc>
        <w:tc>
          <w:tcPr>
            <w:tcW w:w="383" w:type="pct"/>
            <w:vMerge w:val="restart"/>
            <w:hideMark/>
          </w:tcPr>
          <w:p w14:paraId="584D8C9D"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1</w:t>
            </w:r>
          </w:p>
        </w:tc>
        <w:tc>
          <w:tcPr>
            <w:tcW w:w="841" w:type="pct"/>
            <w:vMerge w:val="restart"/>
            <w:hideMark/>
          </w:tcPr>
          <w:p w14:paraId="32183B74" w14:textId="77777777" w:rsidR="004F38ED" w:rsidRDefault="0091710E" w:rsidP="00261EA8">
            <w:pPr>
              <w:suppressAutoHyphens/>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ПРб 01</w:t>
            </w:r>
            <w:r w:rsidRPr="001F4EFC">
              <w:rPr>
                <w:rFonts w:ascii="Times New Roman" w:hAnsi="Times New Roman"/>
                <w:bCs/>
                <w:sz w:val="24"/>
                <w:szCs w:val="24"/>
                <w:lang w:eastAsia="en-US"/>
              </w:rPr>
              <w:t>,</w:t>
            </w:r>
            <w:r w:rsidRPr="001F4EFC">
              <w:rPr>
                <w:rFonts w:ascii="Times New Roman" w:hAnsi="Times New Roman"/>
                <w:sz w:val="24"/>
                <w:szCs w:val="24"/>
                <w:lang w:eastAsia="en-US"/>
              </w:rPr>
              <w:t xml:space="preserve"> ПРб 04, </w:t>
            </w:r>
          </w:p>
          <w:p w14:paraId="66AD9181" w14:textId="77777777" w:rsidR="0091710E" w:rsidRPr="001F4EFC" w:rsidRDefault="0091710E" w:rsidP="00261EA8">
            <w:pPr>
              <w:suppressAutoHyphens/>
              <w:spacing w:after="0" w:line="240" w:lineRule="auto"/>
              <w:rPr>
                <w:rFonts w:ascii="Times New Roman" w:hAnsi="Times New Roman"/>
                <w:sz w:val="24"/>
                <w:szCs w:val="24"/>
              </w:rPr>
            </w:pPr>
            <w:r w:rsidRPr="001F4EFC">
              <w:rPr>
                <w:rFonts w:ascii="Times New Roman" w:hAnsi="Times New Roman"/>
                <w:sz w:val="24"/>
                <w:szCs w:val="24"/>
                <w:lang w:eastAsia="en-US"/>
              </w:rPr>
              <w:t>ПРб 05</w:t>
            </w:r>
          </w:p>
          <w:p w14:paraId="2BB3DCD4" w14:textId="77777777" w:rsidR="0091710E" w:rsidRPr="001F4EFC" w:rsidRDefault="0091710E" w:rsidP="00261EA8">
            <w:pPr>
              <w:spacing w:after="0" w:line="240" w:lineRule="auto"/>
              <w:rPr>
                <w:rFonts w:ascii="Times New Roman" w:hAnsi="Times New Roman"/>
                <w:bCs/>
                <w:sz w:val="24"/>
                <w:szCs w:val="24"/>
                <w:lang w:eastAsia="en-US"/>
              </w:rPr>
            </w:pPr>
            <w:r w:rsidRPr="001F4EFC">
              <w:rPr>
                <w:rFonts w:ascii="Times New Roman" w:hAnsi="Times New Roman"/>
                <w:bCs/>
                <w:sz w:val="24"/>
                <w:szCs w:val="24"/>
                <w:lang w:eastAsia="en-US"/>
              </w:rPr>
              <w:t xml:space="preserve">ЛР 12, </w:t>
            </w:r>
            <w:r w:rsidRPr="001F4EFC">
              <w:rPr>
                <w:rFonts w:ascii="Times New Roman" w:hAnsi="Times New Roman"/>
                <w:bCs/>
                <w:sz w:val="24"/>
                <w:szCs w:val="24"/>
              </w:rPr>
              <w:t>ЛР 13,</w:t>
            </w:r>
          </w:p>
          <w:p w14:paraId="2E2B7820" w14:textId="77777777" w:rsidR="0091710E" w:rsidRPr="001F4EFC" w:rsidRDefault="0091710E" w:rsidP="00261EA8">
            <w:pPr>
              <w:spacing w:after="0" w:line="240" w:lineRule="auto"/>
              <w:rPr>
                <w:rFonts w:ascii="Times New Roman" w:hAnsi="Times New Roman"/>
                <w:bCs/>
                <w:sz w:val="24"/>
                <w:szCs w:val="24"/>
                <w:lang w:eastAsia="en-US"/>
              </w:rPr>
            </w:pPr>
            <w:r w:rsidRPr="001F4EFC">
              <w:rPr>
                <w:rFonts w:ascii="Times New Roman" w:hAnsi="Times New Roman"/>
                <w:bCs/>
                <w:sz w:val="24"/>
                <w:szCs w:val="24"/>
                <w:lang w:eastAsia="en-US"/>
              </w:rPr>
              <w:t>МР 01, МР 02</w:t>
            </w:r>
          </w:p>
          <w:p w14:paraId="54AC2590"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ОК01-09</w:t>
            </w:r>
          </w:p>
        </w:tc>
      </w:tr>
      <w:tr w:rsidR="00D21F39" w:rsidRPr="001F4EFC" w14:paraId="4D25E800" w14:textId="77777777" w:rsidTr="00FE38D2">
        <w:trPr>
          <w:trHeight w:val="58"/>
        </w:trPr>
        <w:tc>
          <w:tcPr>
            <w:tcW w:w="840" w:type="pct"/>
            <w:vMerge/>
            <w:vAlign w:val="center"/>
            <w:hideMark/>
          </w:tcPr>
          <w:p w14:paraId="3F7CB730"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2E8C7665"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 xml:space="preserve">Брак и семья. Культура брачных отношений. Основные функции семьи. Основы семейного права в Российской Федерации. Права и обязанности родителей. </w:t>
            </w:r>
          </w:p>
        </w:tc>
        <w:tc>
          <w:tcPr>
            <w:tcW w:w="383" w:type="pct"/>
            <w:vMerge/>
            <w:vAlign w:val="center"/>
            <w:hideMark/>
          </w:tcPr>
          <w:p w14:paraId="5DA6BEE1" w14:textId="77777777" w:rsidR="0091710E" w:rsidRPr="001F4EFC" w:rsidRDefault="0091710E" w:rsidP="00261EA8">
            <w:pPr>
              <w:spacing w:after="0" w:line="240" w:lineRule="auto"/>
              <w:rPr>
                <w:rFonts w:ascii="Times New Roman" w:hAnsi="Times New Roman"/>
                <w:sz w:val="24"/>
                <w:szCs w:val="24"/>
              </w:rPr>
            </w:pPr>
          </w:p>
        </w:tc>
        <w:tc>
          <w:tcPr>
            <w:tcW w:w="841" w:type="pct"/>
            <w:vMerge/>
            <w:vAlign w:val="center"/>
            <w:hideMark/>
          </w:tcPr>
          <w:p w14:paraId="60F5B4CC"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607AB1CE" w14:textId="77777777" w:rsidTr="00FE38D2">
        <w:trPr>
          <w:trHeight w:val="58"/>
        </w:trPr>
        <w:tc>
          <w:tcPr>
            <w:tcW w:w="840" w:type="pct"/>
            <w:vMerge/>
            <w:vAlign w:val="center"/>
            <w:hideMark/>
          </w:tcPr>
          <w:p w14:paraId="42422570"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7EA30091" w14:textId="77777777" w:rsidR="0091710E" w:rsidRPr="001F4EFC" w:rsidRDefault="0091710E"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Практические занятия</w:t>
            </w:r>
          </w:p>
        </w:tc>
        <w:tc>
          <w:tcPr>
            <w:tcW w:w="383" w:type="pct"/>
            <w:vMerge w:val="restart"/>
            <w:hideMark/>
          </w:tcPr>
          <w:p w14:paraId="4E59B46F"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1</w:t>
            </w:r>
          </w:p>
        </w:tc>
        <w:tc>
          <w:tcPr>
            <w:tcW w:w="841" w:type="pct"/>
            <w:vMerge/>
            <w:vAlign w:val="center"/>
            <w:hideMark/>
          </w:tcPr>
          <w:p w14:paraId="626BE69B"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354899A2" w14:textId="77777777" w:rsidTr="00FE38D2">
        <w:trPr>
          <w:trHeight w:val="58"/>
        </w:trPr>
        <w:tc>
          <w:tcPr>
            <w:tcW w:w="840" w:type="pct"/>
            <w:vMerge/>
            <w:vAlign w:val="center"/>
            <w:hideMark/>
          </w:tcPr>
          <w:p w14:paraId="5E042272"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5FAA5DDB" w14:textId="77777777" w:rsidR="0091710E" w:rsidRPr="001F4EFC" w:rsidRDefault="0091710E" w:rsidP="00261EA8">
            <w:pPr>
              <w:tabs>
                <w:tab w:val="left" w:pos="5400"/>
              </w:tabs>
              <w:spacing w:after="0" w:line="240" w:lineRule="auto"/>
              <w:rPr>
                <w:rFonts w:ascii="Times New Roman" w:hAnsi="Times New Roman"/>
                <w:b/>
                <w:sz w:val="24"/>
                <w:szCs w:val="24"/>
              </w:rPr>
            </w:pPr>
            <w:r w:rsidRPr="001F4EFC">
              <w:rPr>
                <w:rFonts w:ascii="Times New Roman" w:hAnsi="Times New Roman"/>
                <w:sz w:val="24"/>
                <w:szCs w:val="24"/>
              </w:rPr>
              <w:t>Конвенция ООН «О правах ребенка».</w:t>
            </w:r>
          </w:p>
        </w:tc>
        <w:tc>
          <w:tcPr>
            <w:tcW w:w="383" w:type="pct"/>
            <w:vMerge/>
            <w:vAlign w:val="center"/>
            <w:hideMark/>
          </w:tcPr>
          <w:p w14:paraId="25DF90B9" w14:textId="77777777" w:rsidR="0091710E" w:rsidRPr="001F4EFC" w:rsidRDefault="0091710E" w:rsidP="00261EA8">
            <w:pPr>
              <w:spacing w:after="0" w:line="240" w:lineRule="auto"/>
              <w:rPr>
                <w:rFonts w:ascii="Times New Roman" w:hAnsi="Times New Roman"/>
                <w:sz w:val="24"/>
                <w:szCs w:val="24"/>
              </w:rPr>
            </w:pPr>
          </w:p>
        </w:tc>
        <w:tc>
          <w:tcPr>
            <w:tcW w:w="841" w:type="pct"/>
            <w:vMerge/>
            <w:vAlign w:val="center"/>
            <w:hideMark/>
          </w:tcPr>
          <w:p w14:paraId="0CBFCDD8"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485588C8" w14:textId="77777777" w:rsidTr="00FE38D2">
        <w:trPr>
          <w:trHeight w:val="58"/>
        </w:trPr>
        <w:tc>
          <w:tcPr>
            <w:tcW w:w="840" w:type="pct"/>
            <w:hideMark/>
          </w:tcPr>
          <w:p w14:paraId="3D3A9E3D" w14:textId="77777777" w:rsidR="0091710E" w:rsidRPr="001F4EFC" w:rsidRDefault="0091710E" w:rsidP="00261EA8">
            <w:pPr>
              <w:tabs>
                <w:tab w:val="left" w:pos="5400"/>
              </w:tabs>
              <w:spacing w:after="0" w:line="240" w:lineRule="auto"/>
              <w:jc w:val="center"/>
              <w:rPr>
                <w:rFonts w:ascii="Times New Roman" w:hAnsi="Times New Roman"/>
                <w:b/>
                <w:bCs/>
                <w:sz w:val="24"/>
                <w:szCs w:val="24"/>
                <w:lang w:eastAsia="en-US"/>
              </w:rPr>
            </w:pPr>
            <w:r w:rsidRPr="001F4EFC">
              <w:rPr>
                <w:rFonts w:ascii="Times New Roman" w:hAnsi="Times New Roman"/>
                <w:b/>
                <w:bCs/>
                <w:sz w:val="24"/>
                <w:szCs w:val="24"/>
                <w:lang w:eastAsia="en-US"/>
              </w:rPr>
              <w:t>Раздел 2. Госуда</w:t>
            </w:r>
            <w:r w:rsidRPr="001F4EFC">
              <w:rPr>
                <w:rFonts w:ascii="Times New Roman" w:hAnsi="Times New Roman"/>
                <w:b/>
                <w:bCs/>
                <w:sz w:val="24"/>
                <w:szCs w:val="24"/>
                <w:lang w:eastAsia="en-US"/>
              </w:rPr>
              <w:t>р</w:t>
            </w:r>
            <w:r w:rsidRPr="001F4EFC">
              <w:rPr>
                <w:rFonts w:ascii="Times New Roman" w:hAnsi="Times New Roman"/>
                <w:b/>
                <w:bCs/>
                <w:sz w:val="24"/>
                <w:szCs w:val="24"/>
                <w:lang w:eastAsia="en-US"/>
              </w:rPr>
              <w:t>ственная система обеспечения бе</w:t>
            </w:r>
            <w:r w:rsidRPr="001F4EFC">
              <w:rPr>
                <w:rFonts w:ascii="Times New Roman" w:hAnsi="Times New Roman"/>
                <w:b/>
                <w:bCs/>
                <w:sz w:val="24"/>
                <w:szCs w:val="24"/>
                <w:lang w:eastAsia="en-US"/>
              </w:rPr>
              <w:t>з</w:t>
            </w:r>
            <w:r w:rsidRPr="001F4EFC">
              <w:rPr>
                <w:rFonts w:ascii="Times New Roman" w:hAnsi="Times New Roman"/>
                <w:b/>
                <w:bCs/>
                <w:sz w:val="24"/>
                <w:szCs w:val="24"/>
                <w:lang w:eastAsia="en-US"/>
              </w:rPr>
              <w:t>опасности насел</w:t>
            </w:r>
            <w:r w:rsidRPr="001F4EFC">
              <w:rPr>
                <w:rFonts w:ascii="Times New Roman" w:hAnsi="Times New Roman"/>
                <w:b/>
                <w:bCs/>
                <w:sz w:val="24"/>
                <w:szCs w:val="24"/>
                <w:lang w:eastAsia="en-US"/>
              </w:rPr>
              <w:t>е</w:t>
            </w:r>
            <w:r w:rsidRPr="001F4EFC">
              <w:rPr>
                <w:rFonts w:ascii="Times New Roman" w:hAnsi="Times New Roman"/>
                <w:b/>
                <w:bCs/>
                <w:sz w:val="24"/>
                <w:szCs w:val="24"/>
                <w:lang w:eastAsia="en-US"/>
              </w:rPr>
              <w:t>ния</w:t>
            </w:r>
          </w:p>
        </w:tc>
        <w:tc>
          <w:tcPr>
            <w:tcW w:w="2936" w:type="pct"/>
          </w:tcPr>
          <w:p w14:paraId="0CD56174" w14:textId="77777777" w:rsidR="0091710E" w:rsidRPr="001F4EFC" w:rsidRDefault="0091710E" w:rsidP="00261EA8">
            <w:pPr>
              <w:tabs>
                <w:tab w:val="left" w:pos="5400"/>
              </w:tabs>
              <w:spacing w:after="0" w:line="240" w:lineRule="auto"/>
              <w:rPr>
                <w:rFonts w:ascii="Times New Roman" w:hAnsi="Times New Roman"/>
                <w:sz w:val="24"/>
                <w:szCs w:val="24"/>
              </w:rPr>
            </w:pPr>
          </w:p>
        </w:tc>
        <w:tc>
          <w:tcPr>
            <w:tcW w:w="383" w:type="pct"/>
            <w:hideMark/>
          </w:tcPr>
          <w:p w14:paraId="71086A11"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18</w:t>
            </w:r>
          </w:p>
        </w:tc>
        <w:tc>
          <w:tcPr>
            <w:tcW w:w="841" w:type="pct"/>
          </w:tcPr>
          <w:p w14:paraId="6ADA0097" w14:textId="77777777" w:rsidR="0091710E" w:rsidRPr="001F4EFC" w:rsidRDefault="0091710E" w:rsidP="00261EA8">
            <w:pPr>
              <w:tabs>
                <w:tab w:val="left" w:pos="5400"/>
              </w:tabs>
              <w:spacing w:after="0" w:line="240" w:lineRule="auto"/>
              <w:rPr>
                <w:rFonts w:ascii="Times New Roman" w:hAnsi="Times New Roman"/>
                <w:sz w:val="24"/>
                <w:szCs w:val="24"/>
              </w:rPr>
            </w:pPr>
          </w:p>
        </w:tc>
      </w:tr>
      <w:tr w:rsidR="00D21F39" w:rsidRPr="001F4EFC" w14:paraId="707D8D5B" w14:textId="77777777" w:rsidTr="00FE38D2">
        <w:trPr>
          <w:trHeight w:val="236"/>
        </w:trPr>
        <w:tc>
          <w:tcPr>
            <w:tcW w:w="840" w:type="pct"/>
            <w:vMerge w:val="restart"/>
            <w:hideMark/>
          </w:tcPr>
          <w:p w14:paraId="146D381A" w14:textId="77777777" w:rsidR="0091710E" w:rsidRPr="001F4EFC" w:rsidRDefault="0091710E" w:rsidP="00261EA8">
            <w:pPr>
              <w:tabs>
                <w:tab w:val="left" w:pos="5400"/>
              </w:tabs>
              <w:spacing w:after="0" w:line="240" w:lineRule="auto"/>
              <w:rPr>
                <w:rFonts w:ascii="Times New Roman" w:hAnsi="Times New Roman"/>
                <w:bCs/>
                <w:sz w:val="24"/>
                <w:szCs w:val="24"/>
                <w:lang w:eastAsia="en-US"/>
              </w:rPr>
            </w:pPr>
            <w:r w:rsidRPr="001F4EFC">
              <w:rPr>
                <w:rFonts w:ascii="Times New Roman" w:hAnsi="Times New Roman"/>
                <w:b/>
                <w:bCs/>
                <w:sz w:val="24"/>
                <w:szCs w:val="24"/>
                <w:lang w:eastAsia="en-US"/>
              </w:rPr>
              <w:t xml:space="preserve">Тема 2.1. </w:t>
            </w:r>
            <w:r w:rsidRPr="001F4EFC">
              <w:rPr>
                <w:rFonts w:ascii="Times New Roman" w:hAnsi="Times New Roman"/>
                <w:bCs/>
                <w:sz w:val="24"/>
                <w:szCs w:val="24"/>
                <w:lang w:eastAsia="en-US"/>
              </w:rPr>
              <w:t>Чрезвыча</w:t>
            </w:r>
            <w:r w:rsidRPr="001F4EFC">
              <w:rPr>
                <w:rFonts w:ascii="Times New Roman" w:hAnsi="Times New Roman"/>
                <w:bCs/>
                <w:sz w:val="24"/>
                <w:szCs w:val="24"/>
                <w:lang w:eastAsia="en-US"/>
              </w:rPr>
              <w:t>й</w:t>
            </w:r>
            <w:r w:rsidRPr="001F4EFC">
              <w:rPr>
                <w:rFonts w:ascii="Times New Roman" w:hAnsi="Times New Roman"/>
                <w:bCs/>
                <w:sz w:val="24"/>
                <w:szCs w:val="24"/>
                <w:lang w:eastAsia="en-US"/>
              </w:rPr>
              <w:t>ные ситуации пр</w:t>
            </w:r>
            <w:r w:rsidRPr="001F4EFC">
              <w:rPr>
                <w:rFonts w:ascii="Times New Roman" w:hAnsi="Times New Roman"/>
                <w:bCs/>
                <w:sz w:val="24"/>
                <w:szCs w:val="24"/>
                <w:lang w:eastAsia="en-US"/>
              </w:rPr>
              <w:t>и</w:t>
            </w:r>
            <w:r w:rsidRPr="001F4EFC">
              <w:rPr>
                <w:rFonts w:ascii="Times New Roman" w:hAnsi="Times New Roman"/>
                <w:bCs/>
                <w:sz w:val="24"/>
                <w:szCs w:val="24"/>
                <w:lang w:eastAsia="en-US"/>
              </w:rPr>
              <w:t>родного и техноге</w:t>
            </w:r>
            <w:r w:rsidRPr="001F4EFC">
              <w:rPr>
                <w:rFonts w:ascii="Times New Roman" w:hAnsi="Times New Roman"/>
                <w:bCs/>
                <w:sz w:val="24"/>
                <w:szCs w:val="24"/>
                <w:lang w:eastAsia="en-US"/>
              </w:rPr>
              <w:t>н</w:t>
            </w:r>
            <w:r w:rsidRPr="001F4EFC">
              <w:rPr>
                <w:rFonts w:ascii="Times New Roman" w:hAnsi="Times New Roman"/>
                <w:bCs/>
                <w:sz w:val="24"/>
                <w:szCs w:val="24"/>
                <w:lang w:eastAsia="en-US"/>
              </w:rPr>
              <w:t>ного характера</w:t>
            </w:r>
          </w:p>
        </w:tc>
        <w:tc>
          <w:tcPr>
            <w:tcW w:w="2936" w:type="pct"/>
            <w:hideMark/>
          </w:tcPr>
          <w:p w14:paraId="3D0DEFF3"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b/>
                <w:sz w:val="24"/>
                <w:szCs w:val="24"/>
              </w:rPr>
              <w:t>Содержание учебного материала</w:t>
            </w:r>
          </w:p>
        </w:tc>
        <w:tc>
          <w:tcPr>
            <w:tcW w:w="383" w:type="pct"/>
            <w:vMerge w:val="restart"/>
            <w:hideMark/>
          </w:tcPr>
          <w:p w14:paraId="5ABB0116"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1</w:t>
            </w:r>
          </w:p>
        </w:tc>
        <w:tc>
          <w:tcPr>
            <w:tcW w:w="841" w:type="pct"/>
            <w:vMerge w:val="restart"/>
            <w:hideMark/>
          </w:tcPr>
          <w:p w14:paraId="53259197" w14:textId="77777777" w:rsidR="0091710E" w:rsidRPr="001F4EFC" w:rsidRDefault="0091710E" w:rsidP="00261EA8">
            <w:pPr>
              <w:spacing w:after="0" w:line="240" w:lineRule="auto"/>
              <w:rPr>
                <w:rFonts w:ascii="Times New Roman" w:hAnsi="Times New Roman"/>
                <w:sz w:val="24"/>
                <w:szCs w:val="24"/>
              </w:rPr>
            </w:pPr>
            <w:r w:rsidRPr="001F4EFC">
              <w:rPr>
                <w:rFonts w:ascii="Times New Roman" w:hAnsi="Times New Roman"/>
                <w:sz w:val="24"/>
                <w:szCs w:val="24"/>
              </w:rPr>
              <w:t>Прб 07, ПРб 09,</w:t>
            </w:r>
          </w:p>
          <w:p w14:paraId="634F3D92" w14:textId="77777777" w:rsidR="0091710E" w:rsidRPr="001F4EFC" w:rsidRDefault="0091710E" w:rsidP="00261EA8">
            <w:pPr>
              <w:spacing w:after="0" w:line="240" w:lineRule="auto"/>
              <w:rPr>
                <w:rFonts w:ascii="Times New Roman" w:hAnsi="Times New Roman"/>
                <w:sz w:val="24"/>
                <w:szCs w:val="24"/>
              </w:rPr>
            </w:pPr>
            <w:r w:rsidRPr="001F4EFC">
              <w:rPr>
                <w:rFonts w:ascii="Times New Roman" w:hAnsi="Times New Roman"/>
                <w:sz w:val="24"/>
                <w:szCs w:val="24"/>
              </w:rPr>
              <w:t xml:space="preserve">ЛР 11, </w:t>
            </w:r>
          </w:p>
          <w:p w14:paraId="71FA0392" w14:textId="77777777" w:rsidR="0091710E" w:rsidRPr="001F4EFC" w:rsidRDefault="0091710E" w:rsidP="00261EA8">
            <w:pPr>
              <w:spacing w:after="0" w:line="240" w:lineRule="auto"/>
              <w:rPr>
                <w:rFonts w:ascii="Times New Roman" w:hAnsi="Times New Roman"/>
                <w:sz w:val="24"/>
                <w:szCs w:val="24"/>
              </w:rPr>
            </w:pPr>
            <w:r w:rsidRPr="001F4EFC">
              <w:rPr>
                <w:rFonts w:ascii="Times New Roman" w:hAnsi="Times New Roman"/>
                <w:sz w:val="24"/>
                <w:szCs w:val="24"/>
              </w:rPr>
              <w:t>МР 05, МР 03</w:t>
            </w:r>
          </w:p>
          <w:p w14:paraId="1F67E9B5"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ОК01-09</w:t>
            </w:r>
          </w:p>
        </w:tc>
      </w:tr>
      <w:tr w:rsidR="00D21F39" w:rsidRPr="001F4EFC" w14:paraId="198F4B3F" w14:textId="77777777" w:rsidTr="00FE38D2">
        <w:trPr>
          <w:trHeight w:val="232"/>
        </w:trPr>
        <w:tc>
          <w:tcPr>
            <w:tcW w:w="840" w:type="pct"/>
            <w:vMerge/>
            <w:vAlign w:val="center"/>
            <w:hideMark/>
          </w:tcPr>
          <w:p w14:paraId="1BA4DCA3"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1EB1275E"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Общие понятия и классификация чрезвычайных ситуаций природного и техн</w:t>
            </w:r>
            <w:r w:rsidRPr="001F4EFC">
              <w:rPr>
                <w:rFonts w:ascii="Times New Roman" w:hAnsi="Times New Roman"/>
                <w:sz w:val="24"/>
                <w:szCs w:val="24"/>
              </w:rPr>
              <w:t>о</w:t>
            </w:r>
            <w:r w:rsidRPr="001F4EFC">
              <w:rPr>
                <w:rFonts w:ascii="Times New Roman" w:hAnsi="Times New Roman"/>
                <w:sz w:val="24"/>
                <w:szCs w:val="24"/>
              </w:rPr>
              <w:t>генного характера. Характеристика чрезвычайных ситуаций природного и техн</w:t>
            </w:r>
            <w:r w:rsidRPr="001F4EFC">
              <w:rPr>
                <w:rFonts w:ascii="Times New Roman" w:hAnsi="Times New Roman"/>
                <w:sz w:val="24"/>
                <w:szCs w:val="24"/>
              </w:rPr>
              <w:t>о</w:t>
            </w:r>
            <w:r w:rsidRPr="001F4EFC">
              <w:rPr>
                <w:rFonts w:ascii="Times New Roman" w:hAnsi="Times New Roman"/>
                <w:sz w:val="24"/>
                <w:szCs w:val="24"/>
              </w:rPr>
              <w:t>генного характера, наиболее вероятных для данной местности и района прожив</w:t>
            </w:r>
            <w:r w:rsidRPr="001F4EFC">
              <w:rPr>
                <w:rFonts w:ascii="Times New Roman" w:hAnsi="Times New Roman"/>
                <w:sz w:val="24"/>
                <w:szCs w:val="24"/>
              </w:rPr>
              <w:t>а</w:t>
            </w:r>
            <w:r w:rsidRPr="001F4EFC">
              <w:rPr>
                <w:rFonts w:ascii="Times New Roman" w:hAnsi="Times New Roman"/>
                <w:sz w:val="24"/>
                <w:szCs w:val="24"/>
              </w:rPr>
              <w:t>ния. Правила поведения в условиях чрезвычайных ситуаций природного и техн</w:t>
            </w:r>
            <w:r w:rsidRPr="001F4EFC">
              <w:rPr>
                <w:rFonts w:ascii="Times New Roman" w:hAnsi="Times New Roman"/>
                <w:sz w:val="24"/>
                <w:szCs w:val="24"/>
              </w:rPr>
              <w:t>о</w:t>
            </w:r>
            <w:r w:rsidRPr="001F4EFC">
              <w:rPr>
                <w:rFonts w:ascii="Times New Roman" w:hAnsi="Times New Roman"/>
                <w:sz w:val="24"/>
                <w:szCs w:val="24"/>
              </w:rPr>
              <w:t>генного характера. Отработка правил поведения при получении сигнала о чре</w:t>
            </w:r>
            <w:r w:rsidRPr="001F4EFC">
              <w:rPr>
                <w:rFonts w:ascii="Times New Roman" w:hAnsi="Times New Roman"/>
                <w:sz w:val="24"/>
                <w:szCs w:val="24"/>
              </w:rPr>
              <w:t>з</w:t>
            </w:r>
            <w:r w:rsidRPr="001F4EFC">
              <w:rPr>
                <w:rFonts w:ascii="Times New Roman" w:hAnsi="Times New Roman"/>
                <w:sz w:val="24"/>
                <w:szCs w:val="24"/>
              </w:rPr>
              <w:t>вычайной ситуации согласно плану образовательного учреждения (укрытие в з</w:t>
            </w:r>
            <w:r w:rsidRPr="001F4EFC">
              <w:rPr>
                <w:rFonts w:ascii="Times New Roman" w:hAnsi="Times New Roman"/>
                <w:sz w:val="24"/>
                <w:szCs w:val="24"/>
              </w:rPr>
              <w:t>а</w:t>
            </w:r>
            <w:r w:rsidRPr="001F4EFC">
              <w:rPr>
                <w:rFonts w:ascii="Times New Roman" w:hAnsi="Times New Roman"/>
                <w:sz w:val="24"/>
                <w:szCs w:val="24"/>
              </w:rPr>
              <w:t>щитных сооружениях, эвакуация и др.).</w:t>
            </w:r>
          </w:p>
        </w:tc>
        <w:tc>
          <w:tcPr>
            <w:tcW w:w="383" w:type="pct"/>
            <w:vMerge/>
            <w:vAlign w:val="center"/>
            <w:hideMark/>
          </w:tcPr>
          <w:p w14:paraId="0D4005F0" w14:textId="77777777" w:rsidR="0091710E" w:rsidRPr="001F4EFC" w:rsidRDefault="0091710E" w:rsidP="00261EA8">
            <w:pPr>
              <w:spacing w:after="0" w:line="240" w:lineRule="auto"/>
              <w:rPr>
                <w:rFonts w:ascii="Times New Roman" w:hAnsi="Times New Roman"/>
                <w:sz w:val="24"/>
                <w:szCs w:val="24"/>
              </w:rPr>
            </w:pPr>
          </w:p>
        </w:tc>
        <w:tc>
          <w:tcPr>
            <w:tcW w:w="841" w:type="pct"/>
            <w:vMerge/>
            <w:vAlign w:val="center"/>
            <w:hideMark/>
          </w:tcPr>
          <w:p w14:paraId="6C3071EC"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57D1A7C4" w14:textId="77777777" w:rsidTr="00FE38D2">
        <w:trPr>
          <w:trHeight w:val="232"/>
        </w:trPr>
        <w:tc>
          <w:tcPr>
            <w:tcW w:w="840" w:type="pct"/>
            <w:vMerge/>
            <w:vAlign w:val="center"/>
            <w:hideMark/>
          </w:tcPr>
          <w:p w14:paraId="29466191"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0C19BB90" w14:textId="77777777" w:rsidR="0091710E" w:rsidRPr="001F4EFC" w:rsidRDefault="0091710E"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Практические занятия</w:t>
            </w:r>
          </w:p>
        </w:tc>
        <w:tc>
          <w:tcPr>
            <w:tcW w:w="383" w:type="pct"/>
            <w:vMerge w:val="restart"/>
            <w:hideMark/>
          </w:tcPr>
          <w:p w14:paraId="523D4C84"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1</w:t>
            </w:r>
          </w:p>
        </w:tc>
        <w:tc>
          <w:tcPr>
            <w:tcW w:w="841" w:type="pct"/>
            <w:vMerge/>
            <w:vAlign w:val="center"/>
            <w:hideMark/>
          </w:tcPr>
          <w:p w14:paraId="14AD4F8E"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439FE5C0" w14:textId="77777777" w:rsidTr="00FE38D2">
        <w:trPr>
          <w:trHeight w:val="232"/>
        </w:trPr>
        <w:tc>
          <w:tcPr>
            <w:tcW w:w="840" w:type="pct"/>
            <w:vMerge/>
            <w:vAlign w:val="center"/>
            <w:hideMark/>
          </w:tcPr>
          <w:p w14:paraId="211DF85A"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15CD48A0"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Выявление потенциально опасных ситуаций для сохранения жизни и здоровья человека, сохранения личного и общественного имущества при ЧС.</w:t>
            </w:r>
          </w:p>
        </w:tc>
        <w:tc>
          <w:tcPr>
            <w:tcW w:w="383" w:type="pct"/>
            <w:vMerge/>
            <w:vAlign w:val="center"/>
            <w:hideMark/>
          </w:tcPr>
          <w:p w14:paraId="7F67D0E0" w14:textId="77777777" w:rsidR="0091710E" w:rsidRPr="001F4EFC" w:rsidRDefault="0091710E" w:rsidP="00261EA8">
            <w:pPr>
              <w:spacing w:after="0" w:line="240" w:lineRule="auto"/>
              <w:rPr>
                <w:rFonts w:ascii="Times New Roman" w:hAnsi="Times New Roman"/>
                <w:sz w:val="24"/>
                <w:szCs w:val="24"/>
              </w:rPr>
            </w:pPr>
          </w:p>
        </w:tc>
        <w:tc>
          <w:tcPr>
            <w:tcW w:w="841" w:type="pct"/>
            <w:vMerge/>
            <w:vAlign w:val="center"/>
            <w:hideMark/>
          </w:tcPr>
          <w:p w14:paraId="4CC52EC4"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2DBB6BD8" w14:textId="77777777" w:rsidTr="00FE38D2">
        <w:trPr>
          <w:trHeight w:val="235"/>
        </w:trPr>
        <w:tc>
          <w:tcPr>
            <w:tcW w:w="840" w:type="pct"/>
            <w:vMerge w:val="restart"/>
            <w:hideMark/>
          </w:tcPr>
          <w:p w14:paraId="683DDAB4" w14:textId="77777777" w:rsidR="0091710E" w:rsidRPr="001F4EFC" w:rsidRDefault="0091710E" w:rsidP="00261EA8">
            <w:pPr>
              <w:tabs>
                <w:tab w:val="left" w:pos="5400"/>
              </w:tabs>
              <w:spacing w:after="0" w:line="240" w:lineRule="auto"/>
              <w:rPr>
                <w:rFonts w:ascii="Times New Roman" w:hAnsi="Times New Roman"/>
                <w:bCs/>
                <w:sz w:val="24"/>
                <w:szCs w:val="24"/>
                <w:lang w:eastAsia="en-US"/>
              </w:rPr>
            </w:pPr>
            <w:r w:rsidRPr="001F4EFC">
              <w:rPr>
                <w:rFonts w:ascii="Times New Roman" w:hAnsi="Times New Roman"/>
                <w:b/>
                <w:bCs/>
                <w:sz w:val="24"/>
                <w:szCs w:val="24"/>
                <w:lang w:eastAsia="en-US"/>
              </w:rPr>
              <w:t xml:space="preserve">Тема 2.2. </w:t>
            </w:r>
            <w:r w:rsidRPr="001F4EFC">
              <w:rPr>
                <w:rFonts w:ascii="Times New Roman" w:hAnsi="Times New Roman"/>
                <w:bCs/>
                <w:sz w:val="24"/>
                <w:szCs w:val="24"/>
                <w:lang w:eastAsia="en-US"/>
              </w:rPr>
              <w:t>Гражда</w:t>
            </w:r>
            <w:r w:rsidRPr="001F4EFC">
              <w:rPr>
                <w:rFonts w:ascii="Times New Roman" w:hAnsi="Times New Roman"/>
                <w:bCs/>
                <w:sz w:val="24"/>
                <w:szCs w:val="24"/>
                <w:lang w:eastAsia="en-US"/>
              </w:rPr>
              <w:t>н</w:t>
            </w:r>
            <w:r w:rsidRPr="001F4EFC">
              <w:rPr>
                <w:rFonts w:ascii="Times New Roman" w:hAnsi="Times New Roman"/>
                <w:bCs/>
                <w:sz w:val="24"/>
                <w:szCs w:val="24"/>
                <w:lang w:eastAsia="en-US"/>
              </w:rPr>
              <w:t>ская оборона</w:t>
            </w:r>
          </w:p>
        </w:tc>
        <w:tc>
          <w:tcPr>
            <w:tcW w:w="2936" w:type="pct"/>
            <w:hideMark/>
          </w:tcPr>
          <w:p w14:paraId="27FC1112"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b/>
                <w:sz w:val="24"/>
                <w:szCs w:val="24"/>
              </w:rPr>
              <w:t>Содержание учебного материала</w:t>
            </w:r>
          </w:p>
        </w:tc>
        <w:tc>
          <w:tcPr>
            <w:tcW w:w="383" w:type="pct"/>
            <w:vMerge w:val="restart"/>
            <w:hideMark/>
          </w:tcPr>
          <w:p w14:paraId="0C27A5AD"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841" w:type="pct"/>
            <w:vMerge w:val="restart"/>
            <w:hideMark/>
          </w:tcPr>
          <w:p w14:paraId="680B91EC" w14:textId="77777777" w:rsidR="0091710E" w:rsidRPr="001F4EFC" w:rsidRDefault="0091710E" w:rsidP="00261EA8">
            <w:pPr>
              <w:spacing w:after="0" w:line="240" w:lineRule="auto"/>
              <w:rPr>
                <w:rFonts w:ascii="Times New Roman" w:hAnsi="Times New Roman"/>
                <w:sz w:val="24"/>
                <w:szCs w:val="24"/>
              </w:rPr>
            </w:pPr>
            <w:r w:rsidRPr="001F4EFC">
              <w:rPr>
                <w:rFonts w:ascii="Times New Roman" w:hAnsi="Times New Roman"/>
                <w:sz w:val="24"/>
                <w:szCs w:val="24"/>
              </w:rPr>
              <w:t xml:space="preserve">ПРб 05, Прб 07, </w:t>
            </w:r>
          </w:p>
          <w:p w14:paraId="1EE9EDCB" w14:textId="77777777" w:rsidR="0091710E" w:rsidRPr="001F4EFC" w:rsidRDefault="0091710E" w:rsidP="00261EA8">
            <w:pPr>
              <w:spacing w:after="0" w:line="240" w:lineRule="auto"/>
              <w:rPr>
                <w:rFonts w:ascii="Times New Roman" w:hAnsi="Times New Roman"/>
                <w:sz w:val="24"/>
                <w:szCs w:val="24"/>
              </w:rPr>
            </w:pPr>
            <w:r w:rsidRPr="001F4EFC">
              <w:rPr>
                <w:rFonts w:ascii="Times New Roman" w:hAnsi="Times New Roman"/>
                <w:sz w:val="24"/>
                <w:szCs w:val="24"/>
              </w:rPr>
              <w:t>МР 02</w:t>
            </w:r>
          </w:p>
          <w:p w14:paraId="0F543D2C"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ОК01-09</w:t>
            </w:r>
          </w:p>
        </w:tc>
      </w:tr>
      <w:tr w:rsidR="00D21F39" w:rsidRPr="001F4EFC" w14:paraId="30BCF602" w14:textId="77777777" w:rsidTr="00FE38D2">
        <w:trPr>
          <w:trHeight w:val="230"/>
        </w:trPr>
        <w:tc>
          <w:tcPr>
            <w:tcW w:w="840" w:type="pct"/>
            <w:vMerge/>
            <w:vAlign w:val="center"/>
            <w:hideMark/>
          </w:tcPr>
          <w:p w14:paraId="0A25136A"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4B668A18"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1. Единая государственная система предупреждения и ликвидации чрезвычайных ситуаций (РСЧС), история ее создания, предназначение, структура, задачи, реш</w:t>
            </w:r>
            <w:r w:rsidRPr="001F4EFC">
              <w:rPr>
                <w:rFonts w:ascii="Times New Roman" w:hAnsi="Times New Roman"/>
                <w:sz w:val="24"/>
                <w:szCs w:val="24"/>
              </w:rPr>
              <w:t>а</w:t>
            </w:r>
            <w:r w:rsidRPr="001F4EFC">
              <w:rPr>
                <w:rFonts w:ascii="Times New Roman" w:hAnsi="Times New Roman"/>
                <w:sz w:val="24"/>
                <w:szCs w:val="24"/>
              </w:rPr>
              <w:t xml:space="preserve">емые для защиты населения от чрезвычайных ситуаций. </w:t>
            </w:r>
          </w:p>
          <w:p w14:paraId="37CCAA96"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2. Гражданская оборона — составная часть обороноспособности страны. Осно</w:t>
            </w:r>
            <w:r w:rsidRPr="001F4EFC">
              <w:rPr>
                <w:rFonts w:ascii="Times New Roman" w:hAnsi="Times New Roman"/>
                <w:sz w:val="24"/>
                <w:szCs w:val="24"/>
              </w:rPr>
              <w:t>в</w:t>
            </w:r>
            <w:r w:rsidRPr="001F4EFC">
              <w:rPr>
                <w:rFonts w:ascii="Times New Roman" w:hAnsi="Times New Roman"/>
                <w:sz w:val="24"/>
                <w:szCs w:val="24"/>
              </w:rPr>
              <w:t>ные понятия и определения, задачи гражданской обороны. Структура и органы управления гражданской обороной. Мониторинг и прогнозирование чрезвыча</w:t>
            </w:r>
            <w:r w:rsidRPr="001F4EFC">
              <w:rPr>
                <w:rFonts w:ascii="Times New Roman" w:hAnsi="Times New Roman"/>
                <w:sz w:val="24"/>
                <w:szCs w:val="24"/>
              </w:rPr>
              <w:t>й</w:t>
            </w:r>
            <w:r w:rsidRPr="001F4EFC">
              <w:rPr>
                <w:rFonts w:ascii="Times New Roman" w:hAnsi="Times New Roman"/>
                <w:sz w:val="24"/>
                <w:szCs w:val="24"/>
              </w:rPr>
              <w:t>ных ситуаций.</w:t>
            </w:r>
          </w:p>
        </w:tc>
        <w:tc>
          <w:tcPr>
            <w:tcW w:w="383" w:type="pct"/>
            <w:vMerge/>
            <w:vAlign w:val="center"/>
            <w:hideMark/>
          </w:tcPr>
          <w:p w14:paraId="41B91D99" w14:textId="77777777" w:rsidR="0091710E" w:rsidRPr="001F4EFC" w:rsidRDefault="0091710E" w:rsidP="00261EA8">
            <w:pPr>
              <w:spacing w:after="0" w:line="240" w:lineRule="auto"/>
              <w:rPr>
                <w:rFonts w:ascii="Times New Roman" w:hAnsi="Times New Roman"/>
                <w:sz w:val="24"/>
                <w:szCs w:val="24"/>
              </w:rPr>
            </w:pPr>
          </w:p>
        </w:tc>
        <w:tc>
          <w:tcPr>
            <w:tcW w:w="841" w:type="pct"/>
            <w:vMerge/>
            <w:vAlign w:val="center"/>
            <w:hideMark/>
          </w:tcPr>
          <w:p w14:paraId="75B16001"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21B571A9" w14:textId="77777777" w:rsidTr="00FE38D2">
        <w:trPr>
          <w:trHeight w:val="230"/>
        </w:trPr>
        <w:tc>
          <w:tcPr>
            <w:tcW w:w="840" w:type="pct"/>
            <w:vMerge/>
            <w:vAlign w:val="center"/>
            <w:hideMark/>
          </w:tcPr>
          <w:p w14:paraId="5C367714"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308317A1" w14:textId="77777777" w:rsidR="0091710E" w:rsidRPr="001F4EFC" w:rsidRDefault="0091710E"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Практические занятия</w:t>
            </w:r>
          </w:p>
        </w:tc>
        <w:tc>
          <w:tcPr>
            <w:tcW w:w="383" w:type="pct"/>
            <w:vMerge w:val="restart"/>
            <w:hideMark/>
          </w:tcPr>
          <w:p w14:paraId="302E3B67"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841" w:type="pct"/>
            <w:vMerge/>
            <w:vAlign w:val="center"/>
            <w:hideMark/>
          </w:tcPr>
          <w:p w14:paraId="78A9B5EE"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4B833945" w14:textId="77777777" w:rsidTr="00FE38D2">
        <w:trPr>
          <w:trHeight w:val="230"/>
        </w:trPr>
        <w:tc>
          <w:tcPr>
            <w:tcW w:w="840" w:type="pct"/>
            <w:vMerge/>
            <w:vAlign w:val="center"/>
            <w:hideMark/>
          </w:tcPr>
          <w:p w14:paraId="48D62029"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599C8E79"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Модели поведения населения при угрозе и возникновении ЧС.</w:t>
            </w:r>
          </w:p>
        </w:tc>
        <w:tc>
          <w:tcPr>
            <w:tcW w:w="383" w:type="pct"/>
            <w:vMerge/>
            <w:vAlign w:val="center"/>
            <w:hideMark/>
          </w:tcPr>
          <w:p w14:paraId="6612A008" w14:textId="77777777" w:rsidR="0091710E" w:rsidRPr="001F4EFC" w:rsidRDefault="0091710E" w:rsidP="00261EA8">
            <w:pPr>
              <w:spacing w:after="0" w:line="240" w:lineRule="auto"/>
              <w:rPr>
                <w:rFonts w:ascii="Times New Roman" w:hAnsi="Times New Roman"/>
                <w:sz w:val="24"/>
                <w:szCs w:val="24"/>
              </w:rPr>
            </w:pPr>
          </w:p>
        </w:tc>
        <w:tc>
          <w:tcPr>
            <w:tcW w:w="841" w:type="pct"/>
            <w:vMerge/>
            <w:vAlign w:val="center"/>
            <w:hideMark/>
          </w:tcPr>
          <w:p w14:paraId="73923835"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2CBB27C5" w14:textId="77777777" w:rsidTr="00FE38D2">
        <w:trPr>
          <w:trHeight w:val="244"/>
        </w:trPr>
        <w:tc>
          <w:tcPr>
            <w:tcW w:w="840" w:type="pct"/>
            <w:vMerge w:val="restart"/>
            <w:hideMark/>
          </w:tcPr>
          <w:p w14:paraId="0438FB30" w14:textId="77777777" w:rsidR="0091710E" w:rsidRPr="001F4EFC" w:rsidRDefault="0091710E" w:rsidP="00261EA8">
            <w:pPr>
              <w:tabs>
                <w:tab w:val="left" w:pos="5400"/>
              </w:tabs>
              <w:spacing w:after="0" w:line="240" w:lineRule="auto"/>
              <w:rPr>
                <w:rFonts w:ascii="Times New Roman" w:hAnsi="Times New Roman"/>
                <w:bCs/>
                <w:sz w:val="24"/>
                <w:szCs w:val="24"/>
                <w:lang w:eastAsia="en-US"/>
              </w:rPr>
            </w:pPr>
            <w:r w:rsidRPr="001F4EFC">
              <w:rPr>
                <w:rFonts w:ascii="Times New Roman" w:hAnsi="Times New Roman"/>
                <w:b/>
                <w:bCs/>
                <w:sz w:val="24"/>
                <w:szCs w:val="24"/>
                <w:lang w:eastAsia="en-US"/>
              </w:rPr>
              <w:t xml:space="preserve">Тема 2.3. </w:t>
            </w:r>
            <w:r w:rsidRPr="001F4EFC">
              <w:rPr>
                <w:rFonts w:ascii="Times New Roman" w:hAnsi="Times New Roman"/>
                <w:bCs/>
                <w:sz w:val="24"/>
                <w:szCs w:val="24"/>
                <w:lang w:eastAsia="en-US"/>
              </w:rPr>
              <w:t>Совреме</w:t>
            </w:r>
            <w:r w:rsidRPr="001F4EFC">
              <w:rPr>
                <w:rFonts w:ascii="Times New Roman" w:hAnsi="Times New Roman"/>
                <w:bCs/>
                <w:sz w:val="24"/>
                <w:szCs w:val="24"/>
                <w:lang w:eastAsia="en-US"/>
              </w:rPr>
              <w:t>н</w:t>
            </w:r>
            <w:r w:rsidRPr="001F4EFC">
              <w:rPr>
                <w:rFonts w:ascii="Times New Roman" w:hAnsi="Times New Roman"/>
                <w:bCs/>
                <w:sz w:val="24"/>
                <w:szCs w:val="24"/>
                <w:lang w:eastAsia="en-US"/>
              </w:rPr>
              <w:lastRenderedPageBreak/>
              <w:t>ные средства пор</w:t>
            </w:r>
            <w:r w:rsidRPr="001F4EFC">
              <w:rPr>
                <w:rFonts w:ascii="Times New Roman" w:hAnsi="Times New Roman"/>
                <w:bCs/>
                <w:sz w:val="24"/>
                <w:szCs w:val="24"/>
                <w:lang w:eastAsia="en-US"/>
              </w:rPr>
              <w:t>а</w:t>
            </w:r>
            <w:r w:rsidRPr="001F4EFC">
              <w:rPr>
                <w:rFonts w:ascii="Times New Roman" w:hAnsi="Times New Roman"/>
                <w:bCs/>
                <w:sz w:val="24"/>
                <w:szCs w:val="24"/>
                <w:lang w:eastAsia="en-US"/>
              </w:rPr>
              <w:t>жения и их пораж</w:t>
            </w:r>
            <w:r w:rsidRPr="001F4EFC">
              <w:rPr>
                <w:rFonts w:ascii="Times New Roman" w:hAnsi="Times New Roman"/>
                <w:bCs/>
                <w:sz w:val="24"/>
                <w:szCs w:val="24"/>
                <w:lang w:eastAsia="en-US"/>
              </w:rPr>
              <w:t>а</w:t>
            </w:r>
            <w:r w:rsidRPr="001F4EFC">
              <w:rPr>
                <w:rFonts w:ascii="Times New Roman" w:hAnsi="Times New Roman"/>
                <w:bCs/>
                <w:sz w:val="24"/>
                <w:szCs w:val="24"/>
                <w:lang w:eastAsia="en-US"/>
              </w:rPr>
              <w:t>ющие факторы.</w:t>
            </w:r>
          </w:p>
        </w:tc>
        <w:tc>
          <w:tcPr>
            <w:tcW w:w="2936" w:type="pct"/>
            <w:hideMark/>
          </w:tcPr>
          <w:p w14:paraId="1909223A"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b/>
                <w:sz w:val="24"/>
                <w:szCs w:val="24"/>
              </w:rPr>
              <w:lastRenderedPageBreak/>
              <w:t>Содержание учебного материала</w:t>
            </w:r>
          </w:p>
        </w:tc>
        <w:tc>
          <w:tcPr>
            <w:tcW w:w="383" w:type="pct"/>
            <w:vMerge w:val="restart"/>
            <w:hideMark/>
          </w:tcPr>
          <w:p w14:paraId="0E72D0FB"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4</w:t>
            </w:r>
          </w:p>
        </w:tc>
        <w:tc>
          <w:tcPr>
            <w:tcW w:w="841" w:type="pct"/>
            <w:vMerge w:val="restart"/>
            <w:hideMark/>
          </w:tcPr>
          <w:p w14:paraId="65C7F2B7" w14:textId="77777777" w:rsidR="0091710E" w:rsidRPr="001F4EFC" w:rsidRDefault="0091710E" w:rsidP="00261EA8">
            <w:pPr>
              <w:spacing w:after="0" w:line="240" w:lineRule="auto"/>
              <w:rPr>
                <w:rFonts w:ascii="Times New Roman" w:hAnsi="Times New Roman"/>
                <w:sz w:val="24"/>
                <w:szCs w:val="24"/>
              </w:rPr>
            </w:pPr>
            <w:r w:rsidRPr="001F4EFC">
              <w:rPr>
                <w:rFonts w:ascii="Times New Roman" w:hAnsi="Times New Roman"/>
                <w:sz w:val="24"/>
                <w:szCs w:val="24"/>
              </w:rPr>
              <w:t xml:space="preserve">ПРб 05, Прб 07, </w:t>
            </w:r>
          </w:p>
          <w:p w14:paraId="42B745E6" w14:textId="77777777" w:rsidR="0091710E" w:rsidRPr="001F4EFC" w:rsidRDefault="0091710E" w:rsidP="00261EA8">
            <w:pPr>
              <w:spacing w:after="0" w:line="240" w:lineRule="auto"/>
              <w:rPr>
                <w:rFonts w:ascii="Times New Roman" w:hAnsi="Times New Roman"/>
                <w:sz w:val="24"/>
                <w:szCs w:val="24"/>
              </w:rPr>
            </w:pPr>
            <w:r w:rsidRPr="001F4EFC">
              <w:rPr>
                <w:rFonts w:ascii="Times New Roman" w:hAnsi="Times New Roman"/>
                <w:sz w:val="24"/>
                <w:szCs w:val="24"/>
              </w:rPr>
              <w:lastRenderedPageBreak/>
              <w:t>МР 02</w:t>
            </w:r>
          </w:p>
          <w:p w14:paraId="0C016638"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ОК01-09</w:t>
            </w:r>
          </w:p>
        </w:tc>
      </w:tr>
      <w:tr w:rsidR="00D21F39" w:rsidRPr="001F4EFC" w14:paraId="708DA5A1" w14:textId="77777777" w:rsidTr="00FE38D2">
        <w:trPr>
          <w:trHeight w:val="373"/>
        </w:trPr>
        <w:tc>
          <w:tcPr>
            <w:tcW w:w="840" w:type="pct"/>
            <w:vMerge/>
            <w:vAlign w:val="center"/>
            <w:hideMark/>
          </w:tcPr>
          <w:p w14:paraId="22F1779A"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248609EA"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 xml:space="preserve">1. Мероприятия по защите населения. Оповещение и информирование населения об опасностях, возникающих в чрезвычайных ситуациях военного и мирного времени. Эвакуация населения в условиях чрезвычайных ситуаций. </w:t>
            </w:r>
          </w:p>
          <w:p w14:paraId="45372DF9"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2. Организация инженерной защиты населения от поражающих факторов чрезв</w:t>
            </w:r>
            <w:r w:rsidRPr="001F4EFC">
              <w:rPr>
                <w:rFonts w:ascii="Times New Roman" w:hAnsi="Times New Roman"/>
                <w:sz w:val="24"/>
                <w:szCs w:val="24"/>
              </w:rPr>
              <w:t>ы</w:t>
            </w:r>
            <w:r w:rsidRPr="001F4EFC">
              <w:rPr>
                <w:rFonts w:ascii="Times New Roman" w:hAnsi="Times New Roman"/>
                <w:sz w:val="24"/>
                <w:szCs w:val="24"/>
              </w:rPr>
              <w:t>чайных ситуаций мирного и военного времени. Инженерная защита, виды защи</w:t>
            </w:r>
            <w:r w:rsidRPr="001F4EFC">
              <w:rPr>
                <w:rFonts w:ascii="Times New Roman" w:hAnsi="Times New Roman"/>
                <w:sz w:val="24"/>
                <w:szCs w:val="24"/>
              </w:rPr>
              <w:t>т</w:t>
            </w:r>
            <w:r w:rsidRPr="001F4EFC">
              <w:rPr>
                <w:rFonts w:ascii="Times New Roman" w:hAnsi="Times New Roman"/>
                <w:sz w:val="24"/>
                <w:szCs w:val="24"/>
              </w:rPr>
              <w:t xml:space="preserve">ных сооружений. Основное предназначение защитных сооружений гражданской обороны. Правила поведения в защитных сооружениях. </w:t>
            </w:r>
          </w:p>
          <w:p w14:paraId="70EB8CBC"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3. Аварийно-спасательные и другие неотложные работы, проводимые в зонах чрезвычайных ситуаций. Организация и основное содержание аварийно-спасательных работ. Санитарная обработка людей после их пребывания в зонах заражения.</w:t>
            </w:r>
          </w:p>
        </w:tc>
        <w:tc>
          <w:tcPr>
            <w:tcW w:w="383" w:type="pct"/>
            <w:vMerge/>
            <w:vAlign w:val="center"/>
            <w:hideMark/>
          </w:tcPr>
          <w:p w14:paraId="1782FBFD" w14:textId="77777777" w:rsidR="0091710E" w:rsidRPr="001F4EFC" w:rsidRDefault="0091710E" w:rsidP="00261EA8">
            <w:pPr>
              <w:spacing w:after="0" w:line="240" w:lineRule="auto"/>
              <w:rPr>
                <w:rFonts w:ascii="Times New Roman" w:hAnsi="Times New Roman"/>
                <w:sz w:val="24"/>
                <w:szCs w:val="24"/>
              </w:rPr>
            </w:pPr>
          </w:p>
        </w:tc>
        <w:tc>
          <w:tcPr>
            <w:tcW w:w="841" w:type="pct"/>
            <w:vMerge/>
            <w:vAlign w:val="center"/>
            <w:hideMark/>
          </w:tcPr>
          <w:p w14:paraId="1709DDC6"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0361E1F4" w14:textId="77777777" w:rsidTr="00FE38D2">
        <w:trPr>
          <w:trHeight w:val="192"/>
        </w:trPr>
        <w:tc>
          <w:tcPr>
            <w:tcW w:w="840" w:type="pct"/>
            <w:vMerge/>
            <w:vAlign w:val="center"/>
            <w:hideMark/>
          </w:tcPr>
          <w:p w14:paraId="0518143E"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07CD40A7" w14:textId="77777777" w:rsidR="0091710E" w:rsidRPr="001F4EFC" w:rsidRDefault="0091710E"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Практические занятия</w:t>
            </w:r>
          </w:p>
        </w:tc>
        <w:tc>
          <w:tcPr>
            <w:tcW w:w="383" w:type="pct"/>
            <w:vMerge w:val="restart"/>
            <w:hideMark/>
          </w:tcPr>
          <w:p w14:paraId="68360DFF"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4</w:t>
            </w:r>
          </w:p>
        </w:tc>
        <w:tc>
          <w:tcPr>
            <w:tcW w:w="841" w:type="pct"/>
            <w:vMerge/>
            <w:vAlign w:val="center"/>
            <w:hideMark/>
          </w:tcPr>
          <w:p w14:paraId="7CC3ECD7"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4A069B09" w14:textId="77777777" w:rsidTr="00FE38D2">
        <w:trPr>
          <w:trHeight w:val="256"/>
        </w:trPr>
        <w:tc>
          <w:tcPr>
            <w:tcW w:w="840" w:type="pct"/>
            <w:vMerge/>
            <w:vAlign w:val="center"/>
            <w:hideMark/>
          </w:tcPr>
          <w:p w14:paraId="5D260C34"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17AF1A6F"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Изучение и использование средств индивидуальной защиты от поражающих фа</w:t>
            </w:r>
            <w:r w:rsidRPr="001F4EFC">
              <w:rPr>
                <w:rFonts w:ascii="Times New Roman" w:hAnsi="Times New Roman"/>
                <w:sz w:val="24"/>
                <w:szCs w:val="24"/>
              </w:rPr>
              <w:t>к</w:t>
            </w:r>
            <w:r w:rsidRPr="001F4EFC">
              <w:rPr>
                <w:rFonts w:ascii="Times New Roman" w:hAnsi="Times New Roman"/>
                <w:sz w:val="24"/>
                <w:szCs w:val="24"/>
              </w:rPr>
              <w:t>торов в ЧС мирного и военного времени.</w:t>
            </w:r>
          </w:p>
          <w:p w14:paraId="3395CB3F"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Изучение и отработка моделей поведения в условиях вынужденной природной автономии.</w:t>
            </w:r>
          </w:p>
          <w:p w14:paraId="14A30F33"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Изучение первичных средств пожаротушения.</w:t>
            </w:r>
          </w:p>
        </w:tc>
        <w:tc>
          <w:tcPr>
            <w:tcW w:w="383" w:type="pct"/>
            <w:vMerge/>
            <w:vAlign w:val="center"/>
            <w:hideMark/>
          </w:tcPr>
          <w:p w14:paraId="4E8ACCCD" w14:textId="77777777" w:rsidR="0091710E" w:rsidRPr="001F4EFC" w:rsidRDefault="0091710E" w:rsidP="00261EA8">
            <w:pPr>
              <w:spacing w:after="0" w:line="240" w:lineRule="auto"/>
              <w:rPr>
                <w:rFonts w:ascii="Times New Roman" w:hAnsi="Times New Roman"/>
                <w:sz w:val="24"/>
                <w:szCs w:val="24"/>
              </w:rPr>
            </w:pPr>
          </w:p>
        </w:tc>
        <w:tc>
          <w:tcPr>
            <w:tcW w:w="841" w:type="pct"/>
            <w:vMerge/>
            <w:vAlign w:val="center"/>
            <w:hideMark/>
          </w:tcPr>
          <w:p w14:paraId="3DDFB3EF"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07111C61" w14:textId="77777777" w:rsidTr="00FE38D2">
        <w:trPr>
          <w:trHeight w:val="230"/>
        </w:trPr>
        <w:tc>
          <w:tcPr>
            <w:tcW w:w="840" w:type="pct"/>
            <w:vMerge w:val="restart"/>
            <w:hideMark/>
          </w:tcPr>
          <w:p w14:paraId="7A767F7C" w14:textId="77777777" w:rsidR="0091710E" w:rsidRPr="001F4EFC" w:rsidRDefault="0091710E" w:rsidP="00261EA8">
            <w:pPr>
              <w:tabs>
                <w:tab w:val="left" w:pos="5400"/>
              </w:tabs>
              <w:spacing w:after="0" w:line="240" w:lineRule="auto"/>
              <w:rPr>
                <w:rFonts w:ascii="Times New Roman" w:hAnsi="Times New Roman"/>
                <w:bCs/>
                <w:sz w:val="24"/>
                <w:szCs w:val="24"/>
                <w:lang w:eastAsia="en-US"/>
              </w:rPr>
            </w:pPr>
            <w:r w:rsidRPr="001F4EFC">
              <w:rPr>
                <w:rFonts w:ascii="Times New Roman" w:hAnsi="Times New Roman"/>
                <w:b/>
                <w:bCs/>
                <w:sz w:val="24"/>
                <w:szCs w:val="24"/>
                <w:lang w:eastAsia="en-US"/>
              </w:rPr>
              <w:t xml:space="preserve">Тема 2.4. </w:t>
            </w:r>
            <w:r w:rsidRPr="001F4EFC">
              <w:rPr>
                <w:rFonts w:ascii="Times New Roman" w:hAnsi="Times New Roman"/>
                <w:bCs/>
                <w:sz w:val="24"/>
                <w:szCs w:val="24"/>
                <w:lang w:eastAsia="en-US"/>
              </w:rPr>
              <w:t>Госуда</w:t>
            </w:r>
            <w:r w:rsidRPr="001F4EFC">
              <w:rPr>
                <w:rFonts w:ascii="Times New Roman" w:hAnsi="Times New Roman"/>
                <w:bCs/>
                <w:sz w:val="24"/>
                <w:szCs w:val="24"/>
                <w:lang w:eastAsia="en-US"/>
              </w:rPr>
              <w:t>р</w:t>
            </w:r>
            <w:r w:rsidRPr="001F4EFC">
              <w:rPr>
                <w:rFonts w:ascii="Times New Roman" w:hAnsi="Times New Roman"/>
                <w:bCs/>
                <w:sz w:val="24"/>
                <w:szCs w:val="24"/>
                <w:lang w:eastAsia="en-US"/>
              </w:rPr>
              <w:t>ственные службы по охране здоровья и безопасности гра</w:t>
            </w:r>
            <w:r w:rsidRPr="001F4EFC">
              <w:rPr>
                <w:rFonts w:ascii="Times New Roman" w:hAnsi="Times New Roman"/>
                <w:bCs/>
                <w:sz w:val="24"/>
                <w:szCs w:val="24"/>
                <w:lang w:eastAsia="en-US"/>
              </w:rPr>
              <w:t>ж</w:t>
            </w:r>
            <w:r w:rsidRPr="001F4EFC">
              <w:rPr>
                <w:rFonts w:ascii="Times New Roman" w:hAnsi="Times New Roman"/>
                <w:bCs/>
                <w:sz w:val="24"/>
                <w:szCs w:val="24"/>
                <w:lang w:eastAsia="en-US"/>
              </w:rPr>
              <w:t>дан.</w:t>
            </w:r>
          </w:p>
        </w:tc>
        <w:tc>
          <w:tcPr>
            <w:tcW w:w="2936" w:type="pct"/>
            <w:hideMark/>
          </w:tcPr>
          <w:p w14:paraId="2F05A25F"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b/>
                <w:sz w:val="24"/>
                <w:szCs w:val="24"/>
              </w:rPr>
              <w:t>Содержание учебного материала</w:t>
            </w:r>
          </w:p>
        </w:tc>
        <w:tc>
          <w:tcPr>
            <w:tcW w:w="383" w:type="pct"/>
            <w:vMerge w:val="restart"/>
            <w:hideMark/>
          </w:tcPr>
          <w:p w14:paraId="0632E6C4"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841" w:type="pct"/>
            <w:vMerge w:val="restart"/>
            <w:hideMark/>
          </w:tcPr>
          <w:p w14:paraId="69CB8EEB" w14:textId="77777777" w:rsidR="0091710E" w:rsidRPr="001F4EFC" w:rsidRDefault="0091710E" w:rsidP="00261EA8">
            <w:pPr>
              <w:suppressAutoHyphens/>
              <w:spacing w:after="0" w:line="240" w:lineRule="auto"/>
              <w:rPr>
                <w:rFonts w:ascii="Times New Roman" w:hAnsi="Times New Roman"/>
                <w:bCs/>
                <w:sz w:val="24"/>
                <w:szCs w:val="24"/>
                <w:lang w:eastAsia="en-US"/>
              </w:rPr>
            </w:pPr>
            <w:r w:rsidRPr="001F4EFC">
              <w:rPr>
                <w:rFonts w:ascii="Times New Roman" w:hAnsi="Times New Roman"/>
                <w:sz w:val="24"/>
                <w:szCs w:val="24"/>
                <w:lang w:eastAsia="en-US"/>
              </w:rPr>
              <w:t>ПРб 02,</w:t>
            </w:r>
          </w:p>
          <w:p w14:paraId="4136C389" w14:textId="77777777" w:rsidR="0091710E" w:rsidRPr="001F4EFC" w:rsidRDefault="0091710E" w:rsidP="00261EA8">
            <w:pPr>
              <w:suppressAutoHyphens/>
              <w:spacing w:after="0" w:line="240" w:lineRule="auto"/>
              <w:rPr>
                <w:rFonts w:ascii="Times New Roman" w:hAnsi="Times New Roman"/>
                <w:sz w:val="24"/>
                <w:szCs w:val="24"/>
                <w:lang w:eastAsia="en-US"/>
              </w:rPr>
            </w:pPr>
            <w:r w:rsidRPr="001F4EFC">
              <w:rPr>
                <w:rFonts w:ascii="Times New Roman" w:hAnsi="Times New Roman"/>
                <w:bCs/>
                <w:sz w:val="24"/>
                <w:szCs w:val="24"/>
                <w:lang w:eastAsia="en-US"/>
              </w:rPr>
              <w:t>ЛР 11,</w:t>
            </w:r>
            <w:r w:rsidRPr="001F4EFC">
              <w:rPr>
                <w:rFonts w:ascii="Times New Roman" w:hAnsi="Times New Roman"/>
                <w:sz w:val="24"/>
                <w:szCs w:val="24"/>
                <w:lang w:eastAsia="en-US"/>
              </w:rPr>
              <w:t xml:space="preserve"> </w:t>
            </w:r>
          </w:p>
          <w:p w14:paraId="6CF82367" w14:textId="77777777" w:rsidR="0091710E" w:rsidRPr="001F4EFC" w:rsidRDefault="0091710E" w:rsidP="00261EA8">
            <w:pPr>
              <w:suppressAutoHyphens/>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МР 02, МР 06</w:t>
            </w:r>
          </w:p>
          <w:p w14:paraId="06730EF2"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ОК01-09</w:t>
            </w:r>
          </w:p>
        </w:tc>
      </w:tr>
      <w:tr w:rsidR="00D21F39" w:rsidRPr="001F4EFC" w14:paraId="0488B5E8" w14:textId="77777777" w:rsidTr="00FE38D2">
        <w:trPr>
          <w:trHeight w:val="575"/>
        </w:trPr>
        <w:tc>
          <w:tcPr>
            <w:tcW w:w="840" w:type="pct"/>
            <w:vMerge/>
            <w:vAlign w:val="center"/>
            <w:hideMark/>
          </w:tcPr>
          <w:p w14:paraId="367A6D23"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11B99E86"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1. Обучение населения защите от чрезвычайных ситуаций. Основные направл</w:t>
            </w:r>
            <w:r w:rsidRPr="001F4EFC">
              <w:rPr>
                <w:rFonts w:ascii="Times New Roman" w:hAnsi="Times New Roman"/>
                <w:sz w:val="24"/>
                <w:szCs w:val="24"/>
              </w:rPr>
              <w:t>е</w:t>
            </w:r>
            <w:r w:rsidRPr="001F4EFC">
              <w:rPr>
                <w:rFonts w:ascii="Times New Roman" w:hAnsi="Times New Roman"/>
                <w:sz w:val="24"/>
                <w:szCs w:val="24"/>
              </w:rPr>
              <w:t>ния деятельности государственных организаций и ведомств Российской Федер</w:t>
            </w:r>
            <w:r w:rsidRPr="001F4EFC">
              <w:rPr>
                <w:rFonts w:ascii="Times New Roman" w:hAnsi="Times New Roman"/>
                <w:sz w:val="24"/>
                <w:szCs w:val="24"/>
              </w:rPr>
              <w:t>а</w:t>
            </w:r>
            <w:r w:rsidRPr="001F4EFC">
              <w:rPr>
                <w:rFonts w:ascii="Times New Roman" w:hAnsi="Times New Roman"/>
                <w:sz w:val="24"/>
                <w:szCs w:val="24"/>
              </w:rPr>
              <w:t>ции по защите населения и территорий от чрезвычайных ситуаций: прогноз, м</w:t>
            </w:r>
            <w:r w:rsidRPr="001F4EFC">
              <w:rPr>
                <w:rFonts w:ascii="Times New Roman" w:hAnsi="Times New Roman"/>
                <w:sz w:val="24"/>
                <w:szCs w:val="24"/>
              </w:rPr>
              <w:t>о</w:t>
            </w:r>
            <w:r w:rsidRPr="001F4EFC">
              <w:rPr>
                <w:rFonts w:ascii="Times New Roman" w:hAnsi="Times New Roman"/>
                <w:sz w:val="24"/>
                <w:szCs w:val="24"/>
              </w:rPr>
              <w:t>ниторинг, оповещение, защита, эвакуация, аварийно-спасательные работы, об</w:t>
            </w:r>
            <w:r w:rsidRPr="001F4EFC">
              <w:rPr>
                <w:rFonts w:ascii="Times New Roman" w:hAnsi="Times New Roman"/>
                <w:sz w:val="24"/>
                <w:szCs w:val="24"/>
              </w:rPr>
              <w:t>у</w:t>
            </w:r>
            <w:r w:rsidRPr="001F4EFC">
              <w:rPr>
                <w:rFonts w:ascii="Times New Roman" w:hAnsi="Times New Roman"/>
                <w:sz w:val="24"/>
                <w:szCs w:val="24"/>
              </w:rPr>
              <w:t>чение населения. Организация гражданской обороны в образовательном учр</w:t>
            </w:r>
            <w:r w:rsidRPr="001F4EFC">
              <w:rPr>
                <w:rFonts w:ascii="Times New Roman" w:hAnsi="Times New Roman"/>
                <w:sz w:val="24"/>
                <w:szCs w:val="24"/>
              </w:rPr>
              <w:t>е</w:t>
            </w:r>
            <w:r w:rsidRPr="001F4EFC">
              <w:rPr>
                <w:rFonts w:ascii="Times New Roman" w:hAnsi="Times New Roman"/>
                <w:sz w:val="24"/>
                <w:szCs w:val="24"/>
              </w:rPr>
              <w:t xml:space="preserve">ждении, ее предназначение. </w:t>
            </w:r>
          </w:p>
          <w:p w14:paraId="1903471C"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2. МЧС России – федеральный орган управления в области защиты населения от чрезвычайных ситуаций. Полиция Российской Федерации –система госуда</w:t>
            </w:r>
            <w:r w:rsidRPr="001F4EFC">
              <w:rPr>
                <w:rFonts w:ascii="Times New Roman" w:hAnsi="Times New Roman"/>
                <w:sz w:val="24"/>
                <w:szCs w:val="24"/>
              </w:rPr>
              <w:t>р</w:t>
            </w:r>
            <w:r w:rsidRPr="001F4EFC">
              <w:rPr>
                <w:rFonts w:ascii="Times New Roman" w:hAnsi="Times New Roman"/>
                <w:sz w:val="24"/>
                <w:szCs w:val="24"/>
              </w:rPr>
              <w:t>ственных органов исполнительной власти в области защиты здоровья, прав, св</w:t>
            </w:r>
            <w:r w:rsidRPr="001F4EFC">
              <w:rPr>
                <w:rFonts w:ascii="Times New Roman" w:hAnsi="Times New Roman"/>
                <w:sz w:val="24"/>
                <w:szCs w:val="24"/>
              </w:rPr>
              <w:t>о</w:t>
            </w:r>
            <w:r w:rsidRPr="001F4EFC">
              <w:rPr>
                <w:rFonts w:ascii="Times New Roman" w:hAnsi="Times New Roman"/>
                <w:sz w:val="24"/>
                <w:szCs w:val="24"/>
              </w:rPr>
              <w:t>боды и собственности граждан от противоправных посягательств. Служба скорой медицинской помощи. Федеральная служба по надзору в сфере защиты прав п</w:t>
            </w:r>
            <w:r w:rsidRPr="001F4EFC">
              <w:rPr>
                <w:rFonts w:ascii="Times New Roman" w:hAnsi="Times New Roman"/>
                <w:sz w:val="24"/>
                <w:szCs w:val="24"/>
              </w:rPr>
              <w:t>о</w:t>
            </w:r>
            <w:r w:rsidRPr="001F4EFC">
              <w:rPr>
                <w:rFonts w:ascii="Times New Roman" w:hAnsi="Times New Roman"/>
                <w:sz w:val="24"/>
                <w:szCs w:val="24"/>
              </w:rPr>
              <w:t>требителей и благополучия человека (Роспотребнадзор России). Другие госуда</w:t>
            </w:r>
            <w:r w:rsidRPr="001F4EFC">
              <w:rPr>
                <w:rFonts w:ascii="Times New Roman" w:hAnsi="Times New Roman"/>
                <w:sz w:val="24"/>
                <w:szCs w:val="24"/>
              </w:rPr>
              <w:t>р</w:t>
            </w:r>
            <w:r w:rsidRPr="001F4EFC">
              <w:rPr>
                <w:rFonts w:ascii="Times New Roman" w:hAnsi="Times New Roman"/>
                <w:sz w:val="24"/>
                <w:szCs w:val="24"/>
              </w:rPr>
              <w:t>ственные службы в области безопасности. Правовые основы организации защиты населения Российской Федерации от чрезвычайных ситуаций мирного времени.</w:t>
            </w:r>
          </w:p>
        </w:tc>
        <w:tc>
          <w:tcPr>
            <w:tcW w:w="383" w:type="pct"/>
            <w:vMerge/>
            <w:vAlign w:val="center"/>
            <w:hideMark/>
          </w:tcPr>
          <w:p w14:paraId="2DCBBB24" w14:textId="77777777" w:rsidR="0091710E" w:rsidRPr="001F4EFC" w:rsidRDefault="0091710E" w:rsidP="00261EA8">
            <w:pPr>
              <w:spacing w:after="0" w:line="240" w:lineRule="auto"/>
              <w:rPr>
                <w:rFonts w:ascii="Times New Roman" w:hAnsi="Times New Roman"/>
                <w:sz w:val="24"/>
                <w:szCs w:val="24"/>
              </w:rPr>
            </w:pPr>
          </w:p>
        </w:tc>
        <w:tc>
          <w:tcPr>
            <w:tcW w:w="841" w:type="pct"/>
            <w:vMerge/>
            <w:vAlign w:val="center"/>
            <w:hideMark/>
          </w:tcPr>
          <w:p w14:paraId="7BD70FDE"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735C4DA0" w14:textId="77777777" w:rsidTr="00FE38D2">
        <w:trPr>
          <w:trHeight w:val="264"/>
        </w:trPr>
        <w:tc>
          <w:tcPr>
            <w:tcW w:w="840" w:type="pct"/>
            <w:vMerge/>
            <w:vAlign w:val="center"/>
            <w:hideMark/>
          </w:tcPr>
          <w:p w14:paraId="0BB73B4F"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0F6AF7C1" w14:textId="77777777" w:rsidR="0091710E" w:rsidRPr="001F4EFC" w:rsidRDefault="0091710E"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Практические занятия</w:t>
            </w:r>
          </w:p>
        </w:tc>
        <w:tc>
          <w:tcPr>
            <w:tcW w:w="383" w:type="pct"/>
            <w:vMerge w:val="restart"/>
            <w:hideMark/>
          </w:tcPr>
          <w:p w14:paraId="15AF677B"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841" w:type="pct"/>
            <w:vMerge/>
            <w:vAlign w:val="center"/>
            <w:hideMark/>
          </w:tcPr>
          <w:p w14:paraId="05218E4A"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274F6391" w14:textId="77777777" w:rsidTr="00FE38D2">
        <w:trPr>
          <w:trHeight w:val="281"/>
        </w:trPr>
        <w:tc>
          <w:tcPr>
            <w:tcW w:w="840" w:type="pct"/>
            <w:vMerge/>
            <w:vAlign w:val="center"/>
            <w:hideMark/>
          </w:tcPr>
          <w:p w14:paraId="371ADB6D"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1C60B872"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Изучение и отработка моделей поведения в ЧС на транспорте, при угрозе терр</w:t>
            </w:r>
            <w:r w:rsidRPr="001F4EFC">
              <w:rPr>
                <w:rFonts w:ascii="Times New Roman" w:hAnsi="Times New Roman"/>
                <w:sz w:val="24"/>
                <w:szCs w:val="24"/>
              </w:rPr>
              <w:t>о</w:t>
            </w:r>
            <w:r w:rsidRPr="001F4EFC">
              <w:rPr>
                <w:rFonts w:ascii="Times New Roman" w:hAnsi="Times New Roman"/>
                <w:sz w:val="24"/>
                <w:szCs w:val="24"/>
              </w:rPr>
              <w:lastRenderedPageBreak/>
              <w:t>ристического акта, захвате в качестве заложника. Меры безопасности для насел</w:t>
            </w:r>
            <w:r w:rsidRPr="001F4EFC">
              <w:rPr>
                <w:rFonts w:ascii="Times New Roman" w:hAnsi="Times New Roman"/>
                <w:sz w:val="24"/>
                <w:szCs w:val="24"/>
              </w:rPr>
              <w:t>е</w:t>
            </w:r>
            <w:r w:rsidRPr="001F4EFC">
              <w:rPr>
                <w:rFonts w:ascii="Times New Roman" w:hAnsi="Times New Roman"/>
                <w:sz w:val="24"/>
                <w:szCs w:val="24"/>
              </w:rPr>
              <w:t>ния, оказавшегося на территории военных действий.</w:t>
            </w:r>
          </w:p>
        </w:tc>
        <w:tc>
          <w:tcPr>
            <w:tcW w:w="383" w:type="pct"/>
            <w:vMerge/>
            <w:vAlign w:val="center"/>
            <w:hideMark/>
          </w:tcPr>
          <w:p w14:paraId="4590AAB5" w14:textId="77777777" w:rsidR="0091710E" w:rsidRPr="001F4EFC" w:rsidRDefault="0091710E" w:rsidP="00261EA8">
            <w:pPr>
              <w:spacing w:after="0" w:line="240" w:lineRule="auto"/>
              <w:rPr>
                <w:rFonts w:ascii="Times New Roman" w:hAnsi="Times New Roman"/>
                <w:sz w:val="24"/>
                <w:szCs w:val="24"/>
              </w:rPr>
            </w:pPr>
          </w:p>
        </w:tc>
        <w:tc>
          <w:tcPr>
            <w:tcW w:w="841" w:type="pct"/>
            <w:vMerge/>
            <w:vAlign w:val="center"/>
            <w:hideMark/>
          </w:tcPr>
          <w:p w14:paraId="59F1AB8F"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0F7C18E9" w14:textId="77777777" w:rsidTr="00FE38D2">
        <w:trPr>
          <w:trHeight w:val="58"/>
        </w:trPr>
        <w:tc>
          <w:tcPr>
            <w:tcW w:w="840" w:type="pct"/>
            <w:hideMark/>
          </w:tcPr>
          <w:p w14:paraId="2BAB8A9E" w14:textId="77777777" w:rsidR="0091710E" w:rsidRPr="001F4EFC" w:rsidRDefault="0091710E" w:rsidP="00261EA8">
            <w:pPr>
              <w:tabs>
                <w:tab w:val="left" w:pos="5400"/>
              </w:tabs>
              <w:spacing w:after="0" w:line="240" w:lineRule="auto"/>
              <w:jc w:val="center"/>
              <w:rPr>
                <w:rFonts w:ascii="Times New Roman" w:hAnsi="Times New Roman"/>
                <w:bCs/>
                <w:sz w:val="24"/>
                <w:szCs w:val="24"/>
                <w:lang w:eastAsia="en-US"/>
              </w:rPr>
            </w:pPr>
            <w:r w:rsidRPr="001F4EFC">
              <w:rPr>
                <w:rFonts w:ascii="Times New Roman" w:hAnsi="Times New Roman"/>
                <w:b/>
                <w:bCs/>
                <w:sz w:val="24"/>
                <w:szCs w:val="24"/>
                <w:lang w:eastAsia="en-US"/>
              </w:rPr>
              <w:lastRenderedPageBreak/>
              <w:t>Раздел 3.Основы обороны госуда</w:t>
            </w:r>
            <w:r w:rsidRPr="001F4EFC">
              <w:rPr>
                <w:rFonts w:ascii="Times New Roman" w:hAnsi="Times New Roman"/>
                <w:b/>
                <w:bCs/>
                <w:sz w:val="24"/>
                <w:szCs w:val="24"/>
                <w:lang w:eastAsia="en-US"/>
              </w:rPr>
              <w:t>р</w:t>
            </w:r>
            <w:r w:rsidRPr="001F4EFC">
              <w:rPr>
                <w:rFonts w:ascii="Times New Roman" w:hAnsi="Times New Roman"/>
                <w:b/>
                <w:bCs/>
                <w:sz w:val="24"/>
                <w:szCs w:val="24"/>
                <w:lang w:eastAsia="en-US"/>
              </w:rPr>
              <w:t>ства и воинская обязанность</w:t>
            </w:r>
          </w:p>
        </w:tc>
        <w:tc>
          <w:tcPr>
            <w:tcW w:w="2936" w:type="pct"/>
          </w:tcPr>
          <w:p w14:paraId="6EF19A2D" w14:textId="77777777" w:rsidR="0091710E" w:rsidRPr="001F4EFC" w:rsidRDefault="0091710E" w:rsidP="00261EA8">
            <w:pPr>
              <w:tabs>
                <w:tab w:val="left" w:pos="5400"/>
              </w:tabs>
              <w:spacing w:after="0" w:line="240" w:lineRule="auto"/>
              <w:rPr>
                <w:rFonts w:ascii="Times New Roman" w:hAnsi="Times New Roman"/>
                <w:sz w:val="24"/>
                <w:szCs w:val="24"/>
              </w:rPr>
            </w:pPr>
          </w:p>
        </w:tc>
        <w:tc>
          <w:tcPr>
            <w:tcW w:w="383" w:type="pct"/>
            <w:hideMark/>
          </w:tcPr>
          <w:p w14:paraId="45B494D4"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24</w:t>
            </w:r>
          </w:p>
        </w:tc>
        <w:tc>
          <w:tcPr>
            <w:tcW w:w="841" w:type="pct"/>
          </w:tcPr>
          <w:p w14:paraId="3BBE52D2" w14:textId="77777777" w:rsidR="0091710E" w:rsidRPr="001F4EFC" w:rsidRDefault="0091710E" w:rsidP="00261EA8">
            <w:pPr>
              <w:tabs>
                <w:tab w:val="left" w:pos="5400"/>
              </w:tabs>
              <w:spacing w:after="0" w:line="240" w:lineRule="auto"/>
              <w:rPr>
                <w:rFonts w:ascii="Times New Roman" w:hAnsi="Times New Roman"/>
                <w:sz w:val="24"/>
                <w:szCs w:val="24"/>
              </w:rPr>
            </w:pPr>
          </w:p>
        </w:tc>
      </w:tr>
      <w:tr w:rsidR="00D21F39" w:rsidRPr="001F4EFC" w14:paraId="0FAB505A" w14:textId="77777777" w:rsidTr="00FE38D2">
        <w:trPr>
          <w:trHeight w:val="208"/>
        </w:trPr>
        <w:tc>
          <w:tcPr>
            <w:tcW w:w="840" w:type="pct"/>
            <w:vMerge w:val="restart"/>
            <w:hideMark/>
          </w:tcPr>
          <w:p w14:paraId="26D45539" w14:textId="77777777" w:rsidR="0091710E" w:rsidRPr="001F4EFC" w:rsidRDefault="0091710E" w:rsidP="00261EA8">
            <w:pPr>
              <w:tabs>
                <w:tab w:val="left" w:pos="5400"/>
              </w:tabs>
              <w:spacing w:after="0" w:line="240" w:lineRule="auto"/>
              <w:rPr>
                <w:rFonts w:ascii="Times New Roman" w:hAnsi="Times New Roman"/>
                <w:bCs/>
                <w:sz w:val="24"/>
                <w:szCs w:val="24"/>
                <w:lang w:eastAsia="en-US"/>
              </w:rPr>
            </w:pPr>
            <w:r w:rsidRPr="001F4EFC">
              <w:rPr>
                <w:rFonts w:ascii="Times New Roman" w:hAnsi="Times New Roman"/>
                <w:b/>
                <w:bCs/>
                <w:sz w:val="24"/>
                <w:szCs w:val="24"/>
                <w:lang w:eastAsia="en-US"/>
              </w:rPr>
              <w:t>Тема 3.1.</w:t>
            </w:r>
            <w:r w:rsidRPr="001F4EFC">
              <w:rPr>
                <w:rFonts w:ascii="Times New Roman" w:hAnsi="Times New Roman"/>
                <w:bCs/>
                <w:sz w:val="24"/>
                <w:szCs w:val="24"/>
                <w:lang w:eastAsia="en-US"/>
              </w:rPr>
              <w:t xml:space="preserve"> История создания Вооруже</w:t>
            </w:r>
            <w:r w:rsidRPr="001F4EFC">
              <w:rPr>
                <w:rFonts w:ascii="Times New Roman" w:hAnsi="Times New Roman"/>
                <w:bCs/>
                <w:sz w:val="24"/>
                <w:szCs w:val="24"/>
                <w:lang w:eastAsia="en-US"/>
              </w:rPr>
              <w:t>н</w:t>
            </w:r>
            <w:r w:rsidRPr="001F4EFC">
              <w:rPr>
                <w:rFonts w:ascii="Times New Roman" w:hAnsi="Times New Roman"/>
                <w:bCs/>
                <w:sz w:val="24"/>
                <w:szCs w:val="24"/>
                <w:lang w:eastAsia="en-US"/>
              </w:rPr>
              <w:t>ных Сил России</w:t>
            </w:r>
          </w:p>
        </w:tc>
        <w:tc>
          <w:tcPr>
            <w:tcW w:w="2936" w:type="pct"/>
            <w:hideMark/>
          </w:tcPr>
          <w:p w14:paraId="3AD6367C"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b/>
                <w:sz w:val="24"/>
                <w:szCs w:val="24"/>
              </w:rPr>
              <w:t>Содержание учебного материала</w:t>
            </w:r>
          </w:p>
        </w:tc>
        <w:tc>
          <w:tcPr>
            <w:tcW w:w="383" w:type="pct"/>
            <w:vMerge w:val="restart"/>
            <w:hideMark/>
          </w:tcPr>
          <w:p w14:paraId="46F51787"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1</w:t>
            </w:r>
          </w:p>
        </w:tc>
        <w:tc>
          <w:tcPr>
            <w:tcW w:w="841" w:type="pct"/>
            <w:vMerge w:val="restart"/>
            <w:hideMark/>
          </w:tcPr>
          <w:p w14:paraId="43945FC6" w14:textId="77777777" w:rsidR="004F38ED" w:rsidRDefault="0091710E" w:rsidP="00261EA8">
            <w:pPr>
              <w:suppressAutoHyphens/>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 xml:space="preserve">ПРб 02, ПРб 10, </w:t>
            </w:r>
          </w:p>
          <w:p w14:paraId="2E2AFE94" w14:textId="77777777" w:rsidR="0091710E" w:rsidRPr="001F4EFC" w:rsidRDefault="0091710E" w:rsidP="00261EA8">
            <w:pPr>
              <w:suppressAutoHyphens/>
              <w:spacing w:after="0" w:line="240" w:lineRule="auto"/>
              <w:rPr>
                <w:rFonts w:ascii="Times New Roman" w:hAnsi="Times New Roman"/>
                <w:bCs/>
                <w:sz w:val="24"/>
                <w:szCs w:val="24"/>
                <w:lang w:eastAsia="en-US"/>
              </w:rPr>
            </w:pPr>
            <w:r w:rsidRPr="001F4EFC">
              <w:rPr>
                <w:rFonts w:ascii="Times New Roman" w:hAnsi="Times New Roman"/>
                <w:sz w:val="24"/>
                <w:szCs w:val="24"/>
                <w:lang w:eastAsia="en-US"/>
              </w:rPr>
              <w:t>ПРб 11,</w:t>
            </w:r>
          </w:p>
          <w:p w14:paraId="427550D4" w14:textId="77777777" w:rsidR="0091710E" w:rsidRPr="001F4EFC" w:rsidRDefault="0091710E" w:rsidP="00261EA8">
            <w:pPr>
              <w:suppressAutoHyphens/>
              <w:spacing w:after="0" w:line="240" w:lineRule="auto"/>
              <w:rPr>
                <w:rFonts w:ascii="Times New Roman" w:hAnsi="Times New Roman"/>
                <w:bCs/>
                <w:sz w:val="24"/>
                <w:szCs w:val="24"/>
                <w:lang w:eastAsia="en-US"/>
              </w:rPr>
            </w:pPr>
            <w:r w:rsidRPr="001F4EFC">
              <w:rPr>
                <w:rFonts w:ascii="Times New Roman" w:hAnsi="Times New Roman"/>
                <w:bCs/>
                <w:sz w:val="24"/>
                <w:szCs w:val="24"/>
                <w:lang w:eastAsia="en-US"/>
              </w:rPr>
              <w:t xml:space="preserve">ЛР01, ЛР02, ЛР03, </w:t>
            </w:r>
          </w:p>
          <w:p w14:paraId="29AA9F6C" w14:textId="77777777" w:rsidR="0091710E" w:rsidRPr="001F4EFC" w:rsidRDefault="0091710E" w:rsidP="00261EA8">
            <w:pPr>
              <w:suppressAutoHyphens/>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МР 05</w:t>
            </w:r>
          </w:p>
          <w:p w14:paraId="11B2B3E0"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ОК01-09</w:t>
            </w:r>
          </w:p>
        </w:tc>
      </w:tr>
      <w:tr w:rsidR="00D21F39" w:rsidRPr="001F4EFC" w14:paraId="0AC8F44A" w14:textId="77777777" w:rsidTr="00FE38D2">
        <w:trPr>
          <w:trHeight w:val="169"/>
        </w:trPr>
        <w:tc>
          <w:tcPr>
            <w:tcW w:w="840" w:type="pct"/>
            <w:vMerge/>
            <w:vAlign w:val="center"/>
            <w:hideMark/>
          </w:tcPr>
          <w:p w14:paraId="3A36341C"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4C79DE7A"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Организация вооруженных сил Московского государства в XIV-XV веках. Вое</w:t>
            </w:r>
            <w:r w:rsidRPr="001F4EFC">
              <w:rPr>
                <w:rFonts w:ascii="Times New Roman" w:hAnsi="Times New Roman"/>
                <w:sz w:val="24"/>
                <w:szCs w:val="24"/>
              </w:rPr>
              <w:t>н</w:t>
            </w:r>
            <w:r w:rsidRPr="001F4EFC">
              <w:rPr>
                <w:rFonts w:ascii="Times New Roman" w:hAnsi="Times New Roman"/>
                <w:sz w:val="24"/>
                <w:szCs w:val="24"/>
              </w:rPr>
              <w:t>ная реформа Ивана Грозного в середине XVI века. Военная реформа Петра I, с</w:t>
            </w:r>
            <w:r w:rsidRPr="001F4EFC">
              <w:rPr>
                <w:rFonts w:ascii="Times New Roman" w:hAnsi="Times New Roman"/>
                <w:sz w:val="24"/>
                <w:szCs w:val="24"/>
              </w:rPr>
              <w:t>о</w:t>
            </w:r>
            <w:r w:rsidRPr="001F4EFC">
              <w:rPr>
                <w:rFonts w:ascii="Times New Roman" w:hAnsi="Times New Roman"/>
                <w:sz w:val="24"/>
                <w:szCs w:val="24"/>
              </w:rPr>
              <w:t>здание регулярной армии, ее особенности. Военные реформы в России во второй половине XIX века, создание массовой армии. Создание советских Вооруженных Сил, их структура и предназначение. Основные предпосылки проведения военной реформы Вооруженных Сил Российской Федерации на современном этапе.</w:t>
            </w:r>
          </w:p>
        </w:tc>
        <w:tc>
          <w:tcPr>
            <w:tcW w:w="383" w:type="pct"/>
            <w:vMerge/>
            <w:vAlign w:val="center"/>
            <w:hideMark/>
          </w:tcPr>
          <w:p w14:paraId="7A58D305" w14:textId="77777777" w:rsidR="0091710E" w:rsidRPr="001F4EFC" w:rsidRDefault="0091710E" w:rsidP="00261EA8">
            <w:pPr>
              <w:spacing w:after="0" w:line="240" w:lineRule="auto"/>
              <w:rPr>
                <w:rFonts w:ascii="Times New Roman" w:hAnsi="Times New Roman"/>
                <w:sz w:val="24"/>
                <w:szCs w:val="24"/>
              </w:rPr>
            </w:pPr>
          </w:p>
        </w:tc>
        <w:tc>
          <w:tcPr>
            <w:tcW w:w="841" w:type="pct"/>
            <w:vMerge/>
            <w:vAlign w:val="center"/>
            <w:hideMark/>
          </w:tcPr>
          <w:p w14:paraId="3CA46BD1"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3AC47487" w14:textId="77777777" w:rsidTr="00FE38D2">
        <w:trPr>
          <w:trHeight w:val="126"/>
        </w:trPr>
        <w:tc>
          <w:tcPr>
            <w:tcW w:w="840" w:type="pct"/>
            <w:vMerge/>
            <w:vAlign w:val="center"/>
            <w:hideMark/>
          </w:tcPr>
          <w:p w14:paraId="5A5079AC"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5C589D90"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b/>
                <w:sz w:val="24"/>
                <w:szCs w:val="24"/>
              </w:rPr>
              <w:t>Практические занятия</w:t>
            </w:r>
          </w:p>
        </w:tc>
        <w:tc>
          <w:tcPr>
            <w:tcW w:w="383" w:type="pct"/>
            <w:vMerge w:val="restart"/>
            <w:hideMark/>
          </w:tcPr>
          <w:p w14:paraId="4EA19499"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1</w:t>
            </w:r>
          </w:p>
        </w:tc>
        <w:tc>
          <w:tcPr>
            <w:tcW w:w="841" w:type="pct"/>
            <w:vMerge/>
            <w:vAlign w:val="center"/>
            <w:hideMark/>
          </w:tcPr>
          <w:p w14:paraId="27CE9204"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2E847363" w14:textId="77777777" w:rsidTr="00FE38D2">
        <w:trPr>
          <w:trHeight w:val="115"/>
        </w:trPr>
        <w:tc>
          <w:tcPr>
            <w:tcW w:w="840" w:type="pct"/>
            <w:vMerge/>
            <w:vAlign w:val="center"/>
            <w:hideMark/>
          </w:tcPr>
          <w:p w14:paraId="1DB7270D"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1661E68E"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Функции и основные задачи современных Вооруженных сил Российской Федер</w:t>
            </w:r>
            <w:r w:rsidRPr="001F4EFC">
              <w:rPr>
                <w:rFonts w:ascii="Times New Roman" w:hAnsi="Times New Roman"/>
                <w:sz w:val="24"/>
                <w:szCs w:val="24"/>
              </w:rPr>
              <w:t>а</w:t>
            </w:r>
            <w:r w:rsidRPr="001F4EFC">
              <w:rPr>
                <w:rFonts w:ascii="Times New Roman" w:hAnsi="Times New Roman"/>
                <w:sz w:val="24"/>
                <w:szCs w:val="24"/>
              </w:rPr>
              <w:t>ции, их роль и место в системе обеспечения национальной безопасности.</w:t>
            </w:r>
          </w:p>
        </w:tc>
        <w:tc>
          <w:tcPr>
            <w:tcW w:w="383" w:type="pct"/>
            <w:vMerge/>
            <w:vAlign w:val="center"/>
            <w:hideMark/>
          </w:tcPr>
          <w:p w14:paraId="44D69E57" w14:textId="77777777" w:rsidR="0091710E" w:rsidRPr="001F4EFC" w:rsidRDefault="0091710E" w:rsidP="00261EA8">
            <w:pPr>
              <w:spacing w:after="0" w:line="240" w:lineRule="auto"/>
              <w:rPr>
                <w:rFonts w:ascii="Times New Roman" w:hAnsi="Times New Roman"/>
                <w:sz w:val="24"/>
                <w:szCs w:val="24"/>
              </w:rPr>
            </w:pPr>
          </w:p>
        </w:tc>
        <w:tc>
          <w:tcPr>
            <w:tcW w:w="841" w:type="pct"/>
            <w:vMerge/>
            <w:vAlign w:val="center"/>
            <w:hideMark/>
          </w:tcPr>
          <w:p w14:paraId="788557C1"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4161EE91" w14:textId="77777777" w:rsidTr="00FE38D2">
        <w:trPr>
          <w:trHeight w:val="251"/>
        </w:trPr>
        <w:tc>
          <w:tcPr>
            <w:tcW w:w="840" w:type="pct"/>
            <w:vMerge w:val="restart"/>
            <w:hideMark/>
          </w:tcPr>
          <w:p w14:paraId="2A4B6293" w14:textId="77777777" w:rsidR="0091710E" w:rsidRPr="001F4EFC" w:rsidRDefault="0091710E" w:rsidP="00261EA8">
            <w:pPr>
              <w:tabs>
                <w:tab w:val="left" w:pos="5400"/>
              </w:tabs>
              <w:spacing w:after="0" w:line="240" w:lineRule="auto"/>
              <w:rPr>
                <w:rFonts w:ascii="Times New Roman" w:hAnsi="Times New Roman"/>
                <w:bCs/>
                <w:sz w:val="24"/>
                <w:szCs w:val="24"/>
                <w:lang w:eastAsia="en-US"/>
              </w:rPr>
            </w:pPr>
            <w:r w:rsidRPr="001F4EFC">
              <w:rPr>
                <w:rFonts w:ascii="Times New Roman" w:hAnsi="Times New Roman"/>
                <w:b/>
                <w:bCs/>
                <w:sz w:val="24"/>
                <w:szCs w:val="24"/>
                <w:lang w:eastAsia="en-US"/>
              </w:rPr>
              <w:t>Тема 3.2.</w:t>
            </w:r>
            <w:r w:rsidRPr="001F4EFC">
              <w:rPr>
                <w:rFonts w:ascii="Times New Roman" w:hAnsi="Times New Roman"/>
                <w:bCs/>
                <w:sz w:val="24"/>
                <w:szCs w:val="24"/>
                <w:lang w:eastAsia="en-US"/>
              </w:rPr>
              <w:t xml:space="preserve"> Организ</w:t>
            </w:r>
            <w:r w:rsidRPr="001F4EFC">
              <w:rPr>
                <w:rFonts w:ascii="Times New Roman" w:hAnsi="Times New Roman"/>
                <w:bCs/>
                <w:sz w:val="24"/>
                <w:szCs w:val="24"/>
                <w:lang w:eastAsia="en-US"/>
              </w:rPr>
              <w:t>а</w:t>
            </w:r>
            <w:r w:rsidRPr="001F4EFC">
              <w:rPr>
                <w:rFonts w:ascii="Times New Roman" w:hAnsi="Times New Roman"/>
                <w:bCs/>
                <w:sz w:val="24"/>
                <w:szCs w:val="24"/>
                <w:lang w:eastAsia="en-US"/>
              </w:rPr>
              <w:t>ционная структура Вооруженных Сил Российской Федер</w:t>
            </w:r>
            <w:r w:rsidRPr="001F4EFC">
              <w:rPr>
                <w:rFonts w:ascii="Times New Roman" w:hAnsi="Times New Roman"/>
                <w:bCs/>
                <w:sz w:val="24"/>
                <w:szCs w:val="24"/>
                <w:lang w:eastAsia="en-US"/>
              </w:rPr>
              <w:t>а</w:t>
            </w:r>
            <w:r w:rsidRPr="001F4EFC">
              <w:rPr>
                <w:rFonts w:ascii="Times New Roman" w:hAnsi="Times New Roman"/>
                <w:bCs/>
                <w:sz w:val="24"/>
                <w:szCs w:val="24"/>
                <w:lang w:eastAsia="en-US"/>
              </w:rPr>
              <w:t>ции</w:t>
            </w:r>
          </w:p>
        </w:tc>
        <w:tc>
          <w:tcPr>
            <w:tcW w:w="2936" w:type="pct"/>
            <w:hideMark/>
          </w:tcPr>
          <w:p w14:paraId="2911716D"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b/>
                <w:sz w:val="24"/>
                <w:szCs w:val="24"/>
              </w:rPr>
              <w:t>Содержание учебного материала</w:t>
            </w:r>
          </w:p>
        </w:tc>
        <w:tc>
          <w:tcPr>
            <w:tcW w:w="383" w:type="pct"/>
            <w:vMerge w:val="restart"/>
            <w:hideMark/>
          </w:tcPr>
          <w:p w14:paraId="1D393C24"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1</w:t>
            </w:r>
          </w:p>
        </w:tc>
        <w:tc>
          <w:tcPr>
            <w:tcW w:w="841" w:type="pct"/>
            <w:vMerge w:val="restart"/>
            <w:hideMark/>
          </w:tcPr>
          <w:p w14:paraId="37C4E6E1" w14:textId="77777777" w:rsidR="004F38ED" w:rsidRDefault="0091710E" w:rsidP="00261EA8">
            <w:pPr>
              <w:suppressAutoHyphens/>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 xml:space="preserve">ПРб 02, ПРб 10, </w:t>
            </w:r>
          </w:p>
          <w:p w14:paraId="17DA0940" w14:textId="77777777" w:rsidR="0091710E" w:rsidRPr="001F4EFC" w:rsidRDefault="0091710E" w:rsidP="00261EA8">
            <w:pPr>
              <w:suppressAutoHyphens/>
              <w:spacing w:after="0" w:line="240" w:lineRule="auto"/>
              <w:rPr>
                <w:rFonts w:ascii="Times New Roman" w:hAnsi="Times New Roman"/>
                <w:bCs/>
                <w:sz w:val="24"/>
                <w:szCs w:val="24"/>
                <w:lang w:eastAsia="en-US"/>
              </w:rPr>
            </w:pPr>
            <w:r w:rsidRPr="001F4EFC">
              <w:rPr>
                <w:rFonts w:ascii="Times New Roman" w:hAnsi="Times New Roman"/>
                <w:sz w:val="24"/>
                <w:szCs w:val="24"/>
                <w:lang w:eastAsia="en-US"/>
              </w:rPr>
              <w:t>ПРб 11,</w:t>
            </w:r>
          </w:p>
          <w:p w14:paraId="22A1A8FB" w14:textId="77777777" w:rsidR="0091710E" w:rsidRPr="001F4EFC" w:rsidRDefault="0091710E" w:rsidP="00261EA8">
            <w:pPr>
              <w:suppressAutoHyphens/>
              <w:spacing w:after="0" w:line="240" w:lineRule="auto"/>
              <w:rPr>
                <w:rFonts w:ascii="Times New Roman" w:hAnsi="Times New Roman"/>
                <w:bCs/>
                <w:sz w:val="24"/>
                <w:szCs w:val="24"/>
                <w:lang w:eastAsia="en-US"/>
              </w:rPr>
            </w:pPr>
            <w:r w:rsidRPr="001F4EFC">
              <w:rPr>
                <w:rFonts w:ascii="Times New Roman" w:hAnsi="Times New Roman"/>
                <w:bCs/>
                <w:sz w:val="24"/>
                <w:szCs w:val="24"/>
                <w:lang w:eastAsia="en-US"/>
              </w:rPr>
              <w:t xml:space="preserve">ЛР01, ЛР02, ЛР03, </w:t>
            </w:r>
          </w:p>
          <w:p w14:paraId="2EDC58A9" w14:textId="77777777" w:rsidR="0091710E" w:rsidRPr="001F4EFC" w:rsidRDefault="0091710E" w:rsidP="00261EA8">
            <w:pPr>
              <w:suppressAutoHyphens/>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МР 05</w:t>
            </w:r>
          </w:p>
          <w:p w14:paraId="56421D11"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ОК01-09</w:t>
            </w:r>
          </w:p>
        </w:tc>
      </w:tr>
      <w:tr w:rsidR="00D21F39" w:rsidRPr="001F4EFC" w14:paraId="16DF9A46" w14:textId="77777777" w:rsidTr="00FE38D2">
        <w:trPr>
          <w:trHeight w:val="200"/>
        </w:trPr>
        <w:tc>
          <w:tcPr>
            <w:tcW w:w="840" w:type="pct"/>
            <w:vMerge/>
            <w:vAlign w:val="center"/>
            <w:hideMark/>
          </w:tcPr>
          <w:p w14:paraId="6509FEE6"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4B84AFAC"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Виды Вооруженных Сил Российской Федерации, рода Вооруженных Сил Росси</w:t>
            </w:r>
            <w:r w:rsidRPr="001F4EFC">
              <w:rPr>
                <w:rFonts w:ascii="Times New Roman" w:hAnsi="Times New Roman"/>
                <w:sz w:val="24"/>
                <w:szCs w:val="24"/>
              </w:rPr>
              <w:t>й</w:t>
            </w:r>
            <w:r w:rsidRPr="001F4EFC">
              <w:rPr>
                <w:rFonts w:ascii="Times New Roman" w:hAnsi="Times New Roman"/>
                <w:sz w:val="24"/>
                <w:szCs w:val="24"/>
              </w:rPr>
              <w:t>ской Федерации, рода войск. Сухопутные войска: история создания, предназн</w:t>
            </w:r>
            <w:r w:rsidRPr="001F4EFC">
              <w:rPr>
                <w:rFonts w:ascii="Times New Roman" w:hAnsi="Times New Roman"/>
                <w:sz w:val="24"/>
                <w:szCs w:val="24"/>
              </w:rPr>
              <w:t>а</w:t>
            </w:r>
            <w:r w:rsidRPr="001F4EFC">
              <w:rPr>
                <w:rFonts w:ascii="Times New Roman" w:hAnsi="Times New Roman"/>
                <w:sz w:val="24"/>
                <w:szCs w:val="24"/>
              </w:rPr>
              <w:t>чение, структура. Военно-воздушные силы: история создания, предназначение, структура. Военно-морской флот, история создания, предназначение, структура. Ракетные войска стратегического назначения: история создания, предназначение, структура. Войска воздушно-космической обороны: история создания, предн</w:t>
            </w:r>
            <w:r w:rsidRPr="001F4EFC">
              <w:rPr>
                <w:rFonts w:ascii="Times New Roman" w:hAnsi="Times New Roman"/>
                <w:sz w:val="24"/>
                <w:szCs w:val="24"/>
              </w:rPr>
              <w:t>а</w:t>
            </w:r>
            <w:r w:rsidRPr="001F4EFC">
              <w:rPr>
                <w:rFonts w:ascii="Times New Roman" w:hAnsi="Times New Roman"/>
                <w:sz w:val="24"/>
                <w:szCs w:val="24"/>
              </w:rPr>
              <w:t>значение, структура. Воздушно-десантные войска: история создания, предназн</w:t>
            </w:r>
            <w:r w:rsidRPr="001F4EFC">
              <w:rPr>
                <w:rFonts w:ascii="Times New Roman" w:hAnsi="Times New Roman"/>
                <w:sz w:val="24"/>
                <w:szCs w:val="24"/>
              </w:rPr>
              <w:t>а</w:t>
            </w:r>
            <w:r w:rsidRPr="001F4EFC">
              <w:rPr>
                <w:rFonts w:ascii="Times New Roman" w:hAnsi="Times New Roman"/>
                <w:sz w:val="24"/>
                <w:szCs w:val="24"/>
              </w:rPr>
              <w:t>чение, структура. Другие войска: Пограничные войска Федеральной службы бе</w:t>
            </w:r>
            <w:r w:rsidRPr="001F4EFC">
              <w:rPr>
                <w:rFonts w:ascii="Times New Roman" w:hAnsi="Times New Roman"/>
                <w:sz w:val="24"/>
                <w:szCs w:val="24"/>
              </w:rPr>
              <w:t>з</w:t>
            </w:r>
            <w:r w:rsidRPr="001F4EFC">
              <w:rPr>
                <w:rFonts w:ascii="Times New Roman" w:hAnsi="Times New Roman"/>
                <w:sz w:val="24"/>
                <w:szCs w:val="24"/>
              </w:rPr>
              <w:t>опасности Российской Федерации, внутренние войска Министерства внутренних дел Российской Федерации, Железнодорожные войска Российской Федерации, войска гражданской обороны МЧС Росси. Их состав и предназначение.</w:t>
            </w:r>
          </w:p>
        </w:tc>
        <w:tc>
          <w:tcPr>
            <w:tcW w:w="383" w:type="pct"/>
            <w:vMerge/>
            <w:vAlign w:val="center"/>
            <w:hideMark/>
          </w:tcPr>
          <w:p w14:paraId="3C542576" w14:textId="77777777" w:rsidR="0091710E" w:rsidRPr="001F4EFC" w:rsidRDefault="0091710E" w:rsidP="00261EA8">
            <w:pPr>
              <w:spacing w:after="0" w:line="240" w:lineRule="auto"/>
              <w:rPr>
                <w:rFonts w:ascii="Times New Roman" w:hAnsi="Times New Roman"/>
                <w:sz w:val="24"/>
                <w:szCs w:val="24"/>
              </w:rPr>
            </w:pPr>
          </w:p>
        </w:tc>
        <w:tc>
          <w:tcPr>
            <w:tcW w:w="841" w:type="pct"/>
            <w:vMerge/>
            <w:vAlign w:val="center"/>
            <w:hideMark/>
          </w:tcPr>
          <w:p w14:paraId="032E00C1"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735F37B0" w14:textId="77777777" w:rsidTr="00FE38D2">
        <w:trPr>
          <w:trHeight w:val="70"/>
        </w:trPr>
        <w:tc>
          <w:tcPr>
            <w:tcW w:w="840" w:type="pct"/>
            <w:vMerge/>
            <w:vAlign w:val="center"/>
            <w:hideMark/>
          </w:tcPr>
          <w:p w14:paraId="1B2E1EB7"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535D0E33"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b/>
                <w:sz w:val="24"/>
                <w:szCs w:val="24"/>
              </w:rPr>
              <w:t>Практические занятия</w:t>
            </w:r>
          </w:p>
        </w:tc>
        <w:tc>
          <w:tcPr>
            <w:tcW w:w="383" w:type="pct"/>
            <w:vMerge w:val="restart"/>
            <w:hideMark/>
          </w:tcPr>
          <w:p w14:paraId="33F68B73"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1</w:t>
            </w:r>
          </w:p>
        </w:tc>
        <w:tc>
          <w:tcPr>
            <w:tcW w:w="841" w:type="pct"/>
            <w:vMerge/>
            <w:vAlign w:val="center"/>
            <w:hideMark/>
          </w:tcPr>
          <w:p w14:paraId="14509B37"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10F64979" w14:textId="77777777" w:rsidTr="00FE38D2">
        <w:trPr>
          <w:trHeight w:val="131"/>
        </w:trPr>
        <w:tc>
          <w:tcPr>
            <w:tcW w:w="840" w:type="pct"/>
            <w:vMerge/>
            <w:vAlign w:val="center"/>
            <w:hideMark/>
          </w:tcPr>
          <w:p w14:paraId="26E8494F"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3851249B"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Организационная структура, виды и рода Вооруженных Сил Российской Федер</w:t>
            </w:r>
            <w:r w:rsidRPr="001F4EFC">
              <w:rPr>
                <w:rFonts w:ascii="Times New Roman" w:hAnsi="Times New Roman"/>
                <w:sz w:val="24"/>
                <w:szCs w:val="24"/>
              </w:rPr>
              <w:t>а</w:t>
            </w:r>
            <w:r w:rsidRPr="001F4EFC">
              <w:rPr>
                <w:rFonts w:ascii="Times New Roman" w:hAnsi="Times New Roman"/>
                <w:sz w:val="24"/>
                <w:szCs w:val="24"/>
              </w:rPr>
              <w:t>ции.</w:t>
            </w:r>
          </w:p>
        </w:tc>
        <w:tc>
          <w:tcPr>
            <w:tcW w:w="383" w:type="pct"/>
            <w:vMerge/>
            <w:vAlign w:val="center"/>
            <w:hideMark/>
          </w:tcPr>
          <w:p w14:paraId="1BF61E09" w14:textId="77777777" w:rsidR="0091710E" w:rsidRPr="001F4EFC" w:rsidRDefault="0091710E" w:rsidP="00261EA8">
            <w:pPr>
              <w:spacing w:after="0" w:line="240" w:lineRule="auto"/>
              <w:rPr>
                <w:rFonts w:ascii="Times New Roman" w:hAnsi="Times New Roman"/>
                <w:sz w:val="24"/>
                <w:szCs w:val="24"/>
              </w:rPr>
            </w:pPr>
          </w:p>
        </w:tc>
        <w:tc>
          <w:tcPr>
            <w:tcW w:w="841" w:type="pct"/>
            <w:vMerge/>
            <w:vAlign w:val="center"/>
            <w:hideMark/>
          </w:tcPr>
          <w:p w14:paraId="4BEAFCEF"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5131E4AB" w14:textId="77777777" w:rsidTr="00FE38D2">
        <w:trPr>
          <w:trHeight w:val="273"/>
        </w:trPr>
        <w:tc>
          <w:tcPr>
            <w:tcW w:w="840" w:type="pct"/>
            <w:vMerge w:val="restart"/>
            <w:hideMark/>
          </w:tcPr>
          <w:p w14:paraId="536D68F8" w14:textId="77777777" w:rsidR="0091710E" w:rsidRPr="001F4EFC" w:rsidRDefault="0091710E" w:rsidP="00261EA8">
            <w:pPr>
              <w:tabs>
                <w:tab w:val="left" w:pos="5400"/>
              </w:tabs>
              <w:spacing w:after="0" w:line="240" w:lineRule="auto"/>
              <w:rPr>
                <w:rFonts w:ascii="Times New Roman" w:hAnsi="Times New Roman"/>
                <w:bCs/>
                <w:sz w:val="24"/>
                <w:szCs w:val="24"/>
                <w:lang w:eastAsia="en-US"/>
              </w:rPr>
            </w:pPr>
            <w:r w:rsidRPr="001F4EFC">
              <w:rPr>
                <w:rFonts w:ascii="Times New Roman" w:hAnsi="Times New Roman"/>
                <w:b/>
                <w:bCs/>
                <w:sz w:val="24"/>
                <w:szCs w:val="24"/>
                <w:lang w:eastAsia="en-US"/>
              </w:rPr>
              <w:t xml:space="preserve">Тема 3.3. </w:t>
            </w:r>
            <w:r w:rsidRPr="001F4EFC">
              <w:rPr>
                <w:rFonts w:ascii="Times New Roman" w:hAnsi="Times New Roman"/>
                <w:bCs/>
                <w:sz w:val="24"/>
                <w:szCs w:val="24"/>
                <w:lang w:eastAsia="en-US"/>
              </w:rPr>
              <w:t>Воинская обязанность. Виды прохождения вое</w:t>
            </w:r>
            <w:r w:rsidRPr="001F4EFC">
              <w:rPr>
                <w:rFonts w:ascii="Times New Roman" w:hAnsi="Times New Roman"/>
                <w:bCs/>
                <w:sz w:val="24"/>
                <w:szCs w:val="24"/>
                <w:lang w:eastAsia="en-US"/>
              </w:rPr>
              <w:t>н</w:t>
            </w:r>
            <w:r w:rsidRPr="001F4EFC">
              <w:rPr>
                <w:rFonts w:ascii="Times New Roman" w:hAnsi="Times New Roman"/>
                <w:bCs/>
                <w:sz w:val="24"/>
                <w:szCs w:val="24"/>
                <w:lang w:eastAsia="en-US"/>
              </w:rPr>
              <w:lastRenderedPageBreak/>
              <w:t>ной службы.</w:t>
            </w:r>
          </w:p>
        </w:tc>
        <w:tc>
          <w:tcPr>
            <w:tcW w:w="2936" w:type="pct"/>
            <w:hideMark/>
          </w:tcPr>
          <w:p w14:paraId="2760CCE9"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b/>
                <w:sz w:val="24"/>
                <w:szCs w:val="24"/>
              </w:rPr>
              <w:lastRenderedPageBreak/>
              <w:t>Содержание учебного материала</w:t>
            </w:r>
          </w:p>
        </w:tc>
        <w:tc>
          <w:tcPr>
            <w:tcW w:w="383" w:type="pct"/>
            <w:vMerge w:val="restart"/>
            <w:hideMark/>
          </w:tcPr>
          <w:p w14:paraId="47A1BFD1"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6</w:t>
            </w:r>
          </w:p>
        </w:tc>
        <w:tc>
          <w:tcPr>
            <w:tcW w:w="841" w:type="pct"/>
            <w:vMerge w:val="restart"/>
            <w:hideMark/>
          </w:tcPr>
          <w:p w14:paraId="23487F1B" w14:textId="77777777" w:rsidR="0091710E" w:rsidRPr="001F4EFC" w:rsidRDefault="0091710E" w:rsidP="00261EA8">
            <w:pPr>
              <w:suppressAutoHyphens/>
              <w:spacing w:after="0" w:line="240" w:lineRule="auto"/>
              <w:rPr>
                <w:rFonts w:ascii="Times New Roman" w:hAnsi="Times New Roman"/>
                <w:bCs/>
                <w:sz w:val="24"/>
                <w:szCs w:val="24"/>
                <w:lang w:eastAsia="en-US"/>
              </w:rPr>
            </w:pPr>
            <w:r w:rsidRPr="001F4EFC">
              <w:rPr>
                <w:rFonts w:ascii="Times New Roman" w:hAnsi="Times New Roman"/>
                <w:sz w:val="24"/>
                <w:szCs w:val="24"/>
                <w:lang w:eastAsia="en-US"/>
              </w:rPr>
              <w:t>ПРб 10, ПРб 11</w:t>
            </w:r>
          </w:p>
          <w:p w14:paraId="2F4101E8" w14:textId="77777777" w:rsidR="0091710E" w:rsidRPr="001F4EFC" w:rsidRDefault="0091710E" w:rsidP="00261EA8">
            <w:pPr>
              <w:suppressAutoHyphens/>
              <w:spacing w:after="0" w:line="240" w:lineRule="auto"/>
              <w:rPr>
                <w:rFonts w:ascii="Times New Roman" w:hAnsi="Times New Roman"/>
                <w:bCs/>
                <w:sz w:val="24"/>
                <w:szCs w:val="24"/>
                <w:lang w:eastAsia="en-US"/>
              </w:rPr>
            </w:pPr>
            <w:r w:rsidRPr="001F4EFC">
              <w:rPr>
                <w:rFonts w:ascii="Times New Roman" w:hAnsi="Times New Roman"/>
                <w:bCs/>
                <w:sz w:val="24"/>
                <w:szCs w:val="24"/>
                <w:lang w:eastAsia="en-US"/>
              </w:rPr>
              <w:t>ЛР 03,</w:t>
            </w:r>
          </w:p>
          <w:p w14:paraId="6BF2E59D" w14:textId="77777777" w:rsidR="0091710E" w:rsidRPr="001F4EFC" w:rsidRDefault="0091710E" w:rsidP="00261EA8">
            <w:pPr>
              <w:suppressAutoHyphens/>
              <w:spacing w:after="0" w:line="240" w:lineRule="auto"/>
              <w:rPr>
                <w:rFonts w:ascii="Times New Roman" w:hAnsi="Times New Roman"/>
                <w:sz w:val="24"/>
                <w:szCs w:val="24"/>
                <w:lang w:eastAsia="en-US"/>
              </w:rPr>
            </w:pPr>
            <w:r w:rsidRPr="001F4EFC">
              <w:rPr>
                <w:rFonts w:ascii="Times New Roman" w:hAnsi="Times New Roman"/>
                <w:sz w:val="24"/>
                <w:szCs w:val="24"/>
              </w:rPr>
              <w:t xml:space="preserve">МР 01, </w:t>
            </w:r>
            <w:r w:rsidRPr="001F4EFC">
              <w:rPr>
                <w:rFonts w:ascii="Times New Roman" w:hAnsi="Times New Roman"/>
                <w:sz w:val="24"/>
                <w:szCs w:val="24"/>
                <w:lang w:eastAsia="en-US"/>
              </w:rPr>
              <w:t>МР 04</w:t>
            </w:r>
          </w:p>
          <w:p w14:paraId="605FAB0C"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lastRenderedPageBreak/>
              <w:t>ОК01-09</w:t>
            </w:r>
          </w:p>
        </w:tc>
      </w:tr>
      <w:tr w:rsidR="00D21F39" w:rsidRPr="001F4EFC" w14:paraId="5DA50BC0" w14:textId="77777777" w:rsidTr="00FE38D2">
        <w:trPr>
          <w:trHeight w:val="222"/>
        </w:trPr>
        <w:tc>
          <w:tcPr>
            <w:tcW w:w="840" w:type="pct"/>
            <w:vMerge/>
            <w:vAlign w:val="center"/>
            <w:hideMark/>
          </w:tcPr>
          <w:p w14:paraId="021E50E3"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6011C2FE"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1. Основные понятия о воинской обязанности. Воинский учет. Организация вои</w:t>
            </w:r>
            <w:r w:rsidRPr="001F4EFC">
              <w:rPr>
                <w:rFonts w:ascii="Times New Roman" w:hAnsi="Times New Roman"/>
                <w:sz w:val="24"/>
                <w:szCs w:val="24"/>
              </w:rPr>
              <w:t>н</w:t>
            </w:r>
            <w:r w:rsidRPr="001F4EFC">
              <w:rPr>
                <w:rFonts w:ascii="Times New Roman" w:hAnsi="Times New Roman"/>
                <w:sz w:val="24"/>
                <w:szCs w:val="24"/>
              </w:rPr>
              <w:t>ского учета и его предназначение. Первоначальная постановка граждан на вои</w:t>
            </w:r>
            <w:r w:rsidRPr="001F4EFC">
              <w:rPr>
                <w:rFonts w:ascii="Times New Roman" w:hAnsi="Times New Roman"/>
                <w:sz w:val="24"/>
                <w:szCs w:val="24"/>
              </w:rPr>
              <w:t>н</w:t>
            </w:r>
            <w:r w:rsidRPr="001F4EFC">
              <w:rPr>
                <w:rFonts w:ascii="Times New Roman" w:hAnsi="Times New Roman"/>
                <w:sz w:val="24"/>
                <w:szCs w:val="24"/>
              </w:rPr>
              <w:lastRenderedPageBreak/>
              <w:t>ский учет. Обязанности граждан по воинскому учету. Организация медицинского освидетельствования граждан при первоначальной постановке на воинский учет.</w:t>
            </w:r>
          </w:p>
          <w:p w14:paraId="247282C3"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bCs/>
                <w:sz w:val="24"/>
                <w:szCs w:val="24"/>
                <w:lang w:eastAsia="en-US"/>
              </w:rPr>
              <w:t xml:space="preserve">2. Обязательная подготовка граждан к военной службе. </w:t>
            </w:r>
            <w:r w:rsidRPr="001F4EFC">
              <w:rPr>
                <w:rFonts w:ascii="Times New Roman" w:hAnsi="Times New Roman"/>
                <w:sz w:val="24"/>
                <w:szCs w:val="24"/>
              </w:rPr>
              <w:t>Основное содержание обязательной подготовки гражданина к военной службе. Добровольная подгото</w:t>
            </w:r>
            <w:r w:rsidRPr="001F4EFC">
              <w:rPr>
                <w:rFonts w:ascii="Times New Roman" w:hAnsi="Times New Roman"/>
                <w:sz w:val="24"/>
                <w:szCs w:val="24"/>
              </w:rPr>
              <w:t>в</w:t>
            </w:r>
            <w:r w:rsidRPr="001F4EFC">
              <w:rPr>
                <w:rFonts w:ascii="Times New Roman" w:hAnsi="Times New Roman"/>
                <w:sz w:val="24"/>
                <w:szCs w:val="24"/>
              </w:rPr>
              <w:t>ка граждан к военной службе. Основные направления добровольной подготовки граждан к военной службе: занятия военно-прикладными видами спорта; обуч</w:t>
            </w:r>
            <w:r w:rsidRPr="001F4EFC">
              <w:rPr>
                <w:rFonts w:ascii="Times New Roman" w:hAnsi="Times New Roman"/>
                <w:sz w:val="24"/>
                <w:szCs w:val="24"/>
              </w:rPr>
              <w:t>е</w:t>
            </w:r>
            <w:r w:rsidRPr="001F4EFC">
              <w:rPr>
                <w:rFonts w:ascii="Times New Roman" w:hAnsi="Times New Roman"/>
                <w:sz w:val="24"/>
                <w:szCs w:val="24"/>
              </w:rPr>
              <w:t>ние по дополнительным образовательным программам, имеющее целью военную подготовку несовершеннолетних граждан в учреждениях начального професси</w:t>
            </w:r>
            <w:r w:rsidRPr="001F4EFC">
              <w:rPr>
                <w:rFonts w:ascii="Times New Roman" w:hAnsi="Times New Roman"/>
                <w:sz w:val="24"/>
                <w:szCs w:val="24"/>
              </w:rPr>
              <w:t>о</w:t>
            </w:r>
            <w:r w:rsidRPr="001F4EFC">
              <w:rPr>
                <w:rFonts w:ascii="Times New Roman" w:hAnsi="Times New Roman"/>
                <w:sz w:val="24"/>
                <w:szCs w:val="24"/>
              </w:rPr>
              <w:t>нального и среднего профессионального образования; обучение по программам подготовки офицеров запаса на военных кафедрах в образовательных учрежден</w:t>
            </w:r>
            <w:r w:rsidRPr="001F4EFC">
              <w:rPr>
                <w:rFonts w:ascii="Times New Roman" w:hAnsi="Times New Roman"/>
                <w:sz w:val="24"/>
                <w:szCs w:val="24"/>
              </w:rPr>
              <w:t>и</w:t>
            </w:r>
            <w:r w:rsidRPr="001F4EFC">
              <w:rPr>
                <w:rFonts w:ascii="Times New Roman" w:hAnsi="Times New Roman"/>
                <w:sz w:val="24"/>
                <w:szCs w:val="24"/>
              </w:rPr>
              <w:t>ях высшего профессионального образования.</w:t>
            </w:r>
          </w:p>
          <w:p w14:paraId="580F4051" w14:textId="77777777" w:rsidR="0091710E" w:rsidRPr="001F4EFC" w:rsidRDefault="0091710E" w:rsidP="00261EA8">
            <w:pPr>
              <w:tabs>
                <w:tab w:val="left" w:pos="5400"/>
              </w:tabs>
              <w:spacing w:after="0" w:line="240" w:lineRule="auto"/>
              <w:rPr>
                <w:rFonts w:ascii="Times New Roman" w:hAnsi="Times New Roman"/>
                <w:bCs/>
                <w:sz w:val="24"/>
                <w:szCs w:val="24"/>
                <w:lang w:eastAsia="en-US"/>
              </w:rPr>
            </w:pPr>
            <w:r w:rsidRPr="001F4EFC">
              <w:rPr>
                <w:rFonts w:ascii="Times New Roman" w:hAnsi="Times New Roman"/>
                <w:sz w:val="24"/>
                <w:szCs w:val="24"/>
              </w:rPr>
              <w:t>3. Призыв на военную службу. Общие, должностные и специальные обязанности военнослужащих. Размещение военнослужащих, распределение времени и повс</w:t>
            </w:r>
            <w:r w:rsidRPr="001F4EFC">
              <w:rPr>
                <w:rFonts w:ascii="Times New Roman" w:hAnsi="Times New Roman"/>
                <w:sz w:val="24"/>
                <w:szCs w:val="24"/>
              </w:rPr>
              <w:t>е</w:t>
            </w:r>
            <w:r w:rsidRPr="001F4EFC">
              <w:rPr>
                <w:rFonts w:ascii="Times New Roman" w:hAnsi="Times New Roman"/>
                <w:sz w:val="24"/>
                <w:szCs w:val="24"/>
              </w:rPr>
              <w:t>дневный порядок жизни воинской части.</w:t>
            </w:r>
          </w:p>
          <w:p w14:paraId="5C233638" w14:textId="77777777" w:rsidR="0091710E" w:rsidRPr="001F4EFC" w:rsidRDefault="0091710E" w:rsidP="00261EA8">
            <w:pPr>
              <w:tabs>
                <w:tab w:val="left" w:pos="5400"/>
              </w:tabs>
              <w:spacing w:after="0" w:line="240" w:lineRule="auto"/>
              <w:rPr>
                <w:rFonts w:ascii="Times New Roman" w:hAnsi="Times New Roman"/>
                <w:bCs/>
                <w:sz w:val="24"/>
                <w:szCs w:val="24"/>
                <w:lang w:eastAsia="en-US"/>
              </w:rPr>
            </w:pPr>
            <w:r w:rsidRPr="001F4EFC">
              <w:rPr>
                <w:rFonts w:ascii="Times New Roman" w:hAnsi="Times New Roman"/>
                <w:bCs/>
                <w:sz w:val="24"/>
                <w:szCs w:val="24"/>
                <w:lang w:eastAsia="en-US"/>
              </w:rPr>
              <w:t>4. Прохождение военной службы по контракту. Основные условия прохождения военной службы по контракту. Требования, предъявляемые к гражданам, пост</w:t>
            </w:r>
            <w:r w:rsidRPr="001F4EFC">
              <w:rPr>
                <w:rFonts w:ascii="Times New Roman" w:hAnsi="Times New Roman"/>
                <w:bCs/>
                <w:sz w:val="24"/>
                <w:szCs w:val="24"/>
                <w:lang w:eastAsia="en-US"/>
              </w:rPr>
              <w:t>у</w:t>
            </w:r>
            <w:r w:rsidRPr="001F4EFC">
              <w:rPr>
                <w:rFonts w:ascii="Times New Roman" w:hAnsi="Times New Roman"/>
                <w:bCs/>
                <w:sz w:val="24"/>
                <w:szCs w:val="24"/>
                <w:lang w:eastAsia="en-US"/>
              </w:rPr>
              <w:t>пающим на военную службу по контракту. Сроки военной службы по контракту. Права и льготы, предоставляемые военнослужащим, проходящим военную слу</w:t>
            </w:r>
            <w:r w:rsidRPr="001F4EFC">
              <w:rPr>
                <w:rFonts w:ascii="Times New Roman" w:hAnsi="Times New Roman"/>
                <w:bCs/>
                <w:sz w:val="24"/>
                <w:szCs w:val="24"/>
                <w:lang w:eastAsia="en-US"/>
              </w:rPr>
              <w:t>ж</w:t>
            </w:r>
            <w:r w:rsidRPr="001F4EFC">
              <w:rPr>
                <w:rFonts w:ascii="Times New Roman" w:hAnsi="Times New Roman"/>
                <w:bCs/>
                <w:sz w:val="24"/>
                <w:szCs w:val="24"/>
                <w:lang w:eastAsia="en-US"/>
              </w:rPr>
              <w:t xml:space="preserve">бу по контракту. </w:t>
            </w:r>
          </w:p>
          <w:p w14:paraId="4DE3F788" w14:textId="77777777" w:rsidR="0091710E" w:rsidRPr="001F4EFC" w:rsidRDefault="0091710E" w:rsidP="00261EA8">
            <w:pPr>
              <w:tabs>
                <w:tab w:val="left" w:pos="5400"/>
              </w:tabs>
              <w:spacing w:after="0" w:line="240" w:lineRule="auto"/>
              <w:rPr>
                <w:rFonts w:ascii="Times New Roman" w:hAnsi="Times New Roman"/>
                <w:bCs/>
                <w:sz w:val="24"/>
                <w:szCs w:val="24"/>
                <w:lang w:eastAsia="en-US"/>
              </w:rPr>
            </w:pPr>
            <w:r w:rsidRPr="001F4EFC">
              <w:rPr>
                <w:rFonts w:ascii="Times New Roman" w:hAnsi="Times New Roman"/>
                <w:bCs/>
                <w:sz w:val="24"/>
                <w:szCs w:val="24"/>
                <w:lang w:eastAsia="en-US"/>
              </w:rPr>
              <w:t>5. Альтернативная гражданская служба. Основные условия прохождения альте</w:t>
            </w:r>
            <w:r w:rsidRPr="001F4EFC">
              <w:rPr>
                <w:rFonts w:ascii="Times New Roman" w:hAnsi="Times New Roman"/>
                <w:bCs/>
                <w:sz w:val="24"/>
                <w:szCs w:val="24"/>
                <w:lang w:eastAsia="en-US"/>
              </w:rPr>
              <w:t>р</w:t>
            </w:r>
            <w:r w:rsidRPr="001F4EFC">
              <w:rPr>
                <w:rFonts w:ascii="Times New Roman" w:hAnsi="Times New Roman"/>
                <w:bCs/>
                <w:sz w:val="24"/>
                <w:szCs w:val="24"/>
                <w:lang w:eastAsia="en-US"/>
              </w:rPr>
              <w:t>нативной гражданской службы. Требования, предъявляемые к гражданам, для прохождения альтернативной гражданской службы.</w:t>
            </w:r>
          </w:p>
          <w:p w14:paraId="3D9BF98B"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bCs/>
                <w:sz w:val="24"/>
                <w:szCs w:val="24"/>
                <w:lang w:eastAsia="en-US"/>
              </w:rPr>
              <w:t>6. Качества личности военнослужащего как защитника Отечества.</w:t>
            </w:r>
            <w:r w:rsidRPr="001F4EFC">
              <w:rPr>
                <w:rFonts w:ascii="Times New Roman" w:hAnsi="Times New Roman"/>
                <w:sz w:val="24"/>
                <w:szCs w:val="24"/>
              </w:rPr>
              <w:t xml:space="preserve"> Любовь к Р</w:t>
            </w:r>
            <w:r w:rsidRPr="001F4EFC">
              <w:rPr>
                <w:rFonts w:ascii="Times New Roman" w:hAnsi="Times New Roman"/>
                <w:sz w:val="24"/>
                <w:szCs w:val="24"/>
              </w:rPr>
              <w:t>о</w:t>
            </w:r>
            <w:r w:rsidRPr="001F4EFC">
              <w:rPr>
                <w:rFonts w:ascii="Times New Roman" w:hAnsi="Times New Roman"/>
                <w:sz w:val="24"/>
                <w:szCs w:val="24"/>
              </w:rPr>
              <w:t>дине, высокая воинская дисциплина, верность воинскому долгу и военной прис</w:t>
            </w:r>
            <w:r w:rsidRPr="001F4EFC">
              <w:rPr>
                <w:rFonts w:ascii="Times New Roman" w:hAnsi="Times New Roman"/>
                <w:sz w:val="24"/>
                <w:szCs w:val="24"/>
              </w:rPr>
              <w:t>я</w:t>
            </w:r>
            <w:r w:rsidRPr="001F4EFC">
              <w:rPr>
                <w:rFonts w:ascii="Times New Roman" w:hAnsi="Times New Roman"/>
                <w:sz w:val="24"/>
                <w:szCs w:val="24"/>
              </w:rPr>
              <w:t>ге, готовность в любую минуту встать на защиту свободы, независимости конст</w:t>
            </w:r>
            <w:r w:rsidRPr="001F4EFC">
              <w:rPr>
                <w:rFonts w:ascii="Times New Roman" w:hAnsi="Times New Roman"/>
                <w:sz w:val="24"/>
                <w:szCs w:val="24"/>
              </w:rPr>
              <w:t>и</w:t>
            </w:r>
            <w:r w:rsidRPr="001F4EFC">
              <w:rPr>
                <w:rFonts w:ascii="Times New Roman" w:hAnsi="Times New Roman"/>
                <w:sz w:val="24"/>
                <w:szCs w:val="24"/>
              </w:rPr>
              <w:t>туционного строя в России, народа и Отечества. Военнослужащий – специалист, в совершенстве владеющий оружием и военной техникой. Требования воинской деятельности, предъявляемые к моральным, индивидуально-психологическим и профессиональным качествам гражданина. Виды воинской деятельности и их особенности. Особенности воинской деятельности в различных видах Вооруже</w:t>
            </w:r>
            <w:r w:rsidRPr="001F4EFC">
              <w:rPr>
                <w:rFonts w:ascii="Times New Roman" w:hAnsi="Times New Roman"/>
                <w:sz w:val="24"/>
                <w:szCs w:val="24"/>
              </w:rPr>
              <w:t>н</w:t>
            </w:r>
            <w:r w:rsidRPr="001F4EFC">
              <w:rPr>
                <w:rFonts w:ascii="Times New Roman" w:hAnsi="Times New Roman"/>
                <w:sz w:val="24"/>
                <w:szCs w:val="24"/>
              </w:rPr>
              <w:t>ных Сил и родах войск. Требования к психическим и морально-этическим кач</w:t>
            </w:r>
            <w:r w:rsidRPr="001F4EFC">
              <w:rPr>
                <w:rFonts w:ascii="Times New Roman" w:hAnsi="Times New Roman"/>
                <w:sz w:val="24"/>
                <w:szCs w:val="24"/>
              </w:rPr>
              <w:t>е</w:t>
            </w:r>
            <w:r w:rsidRPr="001F4EFC">
              <w:rPr>
                <w:rFonts w:ascii="Times New Roman" w:hAnsi="Times New Roman"/>
                <w:sz w:val="24"/>
                <w:szCs w:val="24"/>
              </w:rPr>
              <w:t>ствам призывника. Основные понятия о психологической совместимости членов воинского коллектива (экипажа, боевого расчета). Военнослужащий – подчине</w:t>
            </w:r>
            <w:r w:rsidRPr="001F4EFC">
              <w:rPr>
                <w:rFonts w:ascii="Times New Roman" w:hAnsi="Times New Roman"/>
                <w:sz w:val="24"/>
                <w:szCs w:val="24"/>
              </w:rPr>
              <w:t>н</w:t>
            </w:r>
            <w:r w:rsidRPr="001F4EFC">
              <w:rPr>
                <w:rFonts w:ascii="Times New Roman" w:hAnsi="Times New Roman"/>
                <w:sz w:val="24"/>
                <w:szCs w:val="24"/>
              </w:rPr>
              <w:t>ный, строго соблюдающий Конституцию РФ и законодательство Российской Ф</w:t>
            </w:r>
            <w:r w:rsidRPr="001F4EFC">
              <w:rPr>
                <w:rFonts w:ascii="Times New Roman" w:hAnsi="Times New Roman"/>
                <w:sz w:val="24"/>
                <w:szCs w:val="24"/>
              </w:rPr>
              <w:t>е</w:t>
            </w:r>
            <w:r w:rsidRPr="001F4EFC">
              <w:rPr>
                <w:rFonts w:ascii="Times New Roman" w:hAnsi="Times New Roman"/>
                <w:sz w:val="24"/>
                <w:szCs w:val="24"/>
              </w:rPr>
              <w:lastRenderedPageBreak/>
              <w:t>дерации, выполняющий требования воинских уставов, приказы командиров и начальников.</w:t>
            </w:r>
          </w:p>
        </w:tc>
        <w:tc>
          <w:tcPr>
            <w:tcW w:w="383" w:type="pct"/>
            <w:vMerge/>
            <w:vAlign w:val="center"/>
            <w:hideMark/>
          </w:tcPr>
          <w:p w14:paraId="23C11ADF" w14:textId="77777777" w:rsidR="0091710E" w:rsidRPr="001F4EFC" w:rsidRDefault="0091710E" w:rsidP="00261EA8">
            <w:pPr>
              <w:spacing w:after="0" w:line="240" w:lineRule="auto"/>
              <w:rPr>
                <w:rFonts w:ascii="Times New Roman" w:hAnsi="Times New Roman"/>
                <w:sz w:val="24"/>
                <w:szCs w:val="24"/>
              </w:rPr>
            </w:pPr>
          </w:p>
        </w:tc>
        <w:tc>
          <w:tcPr>
            <w:tcW w:w="841" w:type="pct"/>
            <w:vMerge/>
            <w:vAlign w:val="center"/>
            <w:hideMark/>
          </w:tcPr>
          <w:p w14:paraId="42309A87"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31C44927" w14:textId="77777777" w:rsidTr="00FE38D2">
        <w:trPr>
          <w:trHeight w:val="120"/>
        </w:trPr>
        <w:tc>
          <w:tcPr>
            <w:tcW w:w="840" w:type="pct"/>
            <w:vMerge/>
            <w:vAlign w:val="center"/>
            <w:hideMark/>
          </w:tcPr>
          <w:p w14:paraId="1FC0B55F"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3EFAB136"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b/>
                <w:sz w:val="24"/>
                <w:szCs w:val="24"/>
              </w:rPr>
              <w:t>Практические занятия</w:t>
            </w:r>
          </w:p>
        </w:tc>
        <w:tc>
          <w:tcPr>
            <w:tcW w:w="383" w:type="pct"/>
            <w:vMerge w:val="restart"/>
            <w:hideMark/>
          </w:tcPr>
          <w:p w14:paraId="326D4B32"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6</w:t>
            </w:r>
          </w:p>
        </w:tc>
        <w:tc>
          <w:tcPr>
            <w:tcW w:w="841" w:type="pct"/>
            <w:vMerge/>
            <w:vAlign w:val="center"/>
            <w:hideMark/>
          </w:tcPr>
          <w:p w14:paraId="25EA8A31"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60CF74A3" w14:textId="77777777" w:rsidTr="00FE38D2">
        <w:trPr>
          <w:trHeight w:val="252"/>
        </w:trPr>
        <w:tc>
          <w:tcPr>
            <w:tcW w:w="840" w:type="pct"/>
            <w:vMerge/>
            <w:vAlign w:val="center"/>
            <w:hideMark/>
          </w:tcPr>
          <w:p w14:paraId="52371E5B"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279463F3"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Изучение способов бесконфликтного общения и саморегуляции.</w:t>
            </w:r>
          </w:p>
          <w:p w14:paraId="02CB216C"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Особенности службы в армии, изучение и освоение методик проведения строевой подготовки.</w:t>
            </w:r>
          </w:p>
        </w:tc>
        <w:tc>
          <w:tcPr>
            <w:tcW w:w="383" w:type="pct"/>
            <w:vMerge/>
            <w:vAlign w:val="center"/>
            <w:hideMark/>
          </w:tcPr>
          <w:p w14:paraId="45CDCBEE" w14:textId="77777777" w:rsidR="0091710E" w:rsidRPr="001F4EFC" w:rsidRDefault="0091710E" w:rsidP="00261EA8">
            <w:pPr>
              <w:spacing w:after="0" w:line="240" w:lineRule="auto"/>
              <w:rPr>
                <w:rFonts w:ascii="Times New Roman" w:hAnsi="Times New Roman"/>
                <w:sz w:val="24"/>
                <w:szCs w:val="24"/>
              </w:rPr>
            </w:pPr>
          </w:p>
        </w:tc>
        <w:tc>
          <w:tcPr>
            <w:tcW w:w="841" w:type="pct"/>
            <w:vMerge/>
            <w:vAlign w:val="center"/>
            <w:hideMark/>
          </w:tcPr>
          <w:p w14:paraId="03153CF0"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3BD6E816" w14:textId="77777777" w:rsidTr="00FE38D2">
        <w:trPr>
          <w:trHeight w:val="268"/>
        </w:trPr>
        <w:tc>
          <w:tcPr>
            <w:tcW w:w="840" w:type="pct"/>
            <w:vMerge w:val="restart"/>
            <w:hideMark/>
          </w:tcPr>
          <w:p w14:paraId="11BA8CED" w14:textId="77777777" w:rsidR="0091710E" w:rsidRPr="001F4EFC" w:rsidRDefault="0091710E" w:rsidP="00261EA8">
            <w:pPr>
              <w:tabs>
                <w:tab w:val="left" w:pos="5400"/>
              </w:tabs>
              <w:spacing w:after="0" w:line="240" w:lineRule="auto"/>
              <w:rPr>
                <w:rFonts w:ascii="Times New Roman" w:hAnsi="Times New Roman"/>
                <w:bCs/>
                <w:sz w:val="24"/>
                <w:szCs w:val="24"/>
                <w:lang w:eastAsia="en-US"/>
              </w:rPr>
            </w:pPr>
            <w:r w:rsidRPr="001F4EFC">
              <w:rPr>
                <w:rFonts w:ascii="Times New Roman" w:hAnsi="Times New Roman"/>
                <w:b/>
                <w:bCs/>
                <w:sz w:val="24"/>
                <w:szCs w:val="24"/>
                <w:lang w:eastAsia="en-US"/>
              </w:rPr>
              <w:t xml:space="preserve">Тема 3.4. </w:t>
            </w:r>
            <w:r w:rsidRPr="001F4EFC">
              <w:rPr>
                <w:rFonts w:ascii="Times New Roman" w:hAnsi="Times New Roman"/>
                <w:bCs/>
                <w:sz w:val="24"/>
                <w:szCs w:val="24"/>
                <w:lang w:eastAsia="en-US"/>
              </w:rPr>
              <w:t>Воинская дисциплина и отве</w:t>
            </w:r>
            <w:r w:rsidRPr="001F4EFC">
              <w:rPr>
                <w:rFonts w:ascii="Times New Roman" w:hAnsi="Times New Roman"/>
                <w:bCs/>
                <w:sz w:val="24"/>
                <w:szCs w:val="24"/>
                <w:lang w:eastAsia="en-US"/>
              </w:rPr>
              <w:t>т</w:t>
            </w:r>
            <w:r w:rsidRPr="001F4EFC">
              <w:rPr>
                <w:rFonts w:ascii="Times New Roman" w:hAnsi="Times New Roman"/>
                <w:bCs/>
                <w:sz w:val="24"/>
                <w:szCs w:val="24"/>
                <w:lang w:eastAsia="en-US"/>
              </w:rPr>
              <w:t>ственность</w:t>
            </w:r>
          </w:p>
        </w:tc>
        <w:tc>
          <w:tcPr>
            <w:tcW w:w="2936" w:type="pct"/>
            <w:hideMark/>
          </w:tcPr>
          <w:p w14:paraId="3CBD264E"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b/>
                <w:sz w:val="24"/>
                <w:szCs w:val="24"/>
              </w:rPr>
              <w:t>Содержание учебного материала</w:t>
            </w:r>
          </w:p>
        </w:tc>
        <w:tc>
          <w:tcPr>
            <w:tcW w:w="383" w:type="pct"/>
            <w:vMerge w:val="restart"/>
            <w:hideMark/>
          </w:tcPr>
          <w:p w14:paraId="3F735FBE"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1</w:t>
            </w:r>
          </w:p>
        </w:tc>
        <w:tc>
          <w:tcPr>
            <w:tcW w:w="841" w:type="pct"/>
            <w:vMerge w:val="restart"/>
            <w:hideMark/>
          </w:tcPr>
          <w:p w14:paraId="482CDAF5" w14:textId="77777777" w:rsidR="0091710E" w:rsidRPr="001F4EFC" w:rsidRDefault="0091710E" w:rsidP="00261EA8">
            <w:pPr>
              <w:suppressAutoHyphens/>
              <w:spacing w:after="0" w:line="240" w:lineRule="auto"/>
              <w:rPr>
                <w:rFonts w:ascii="Times New Roman" w:hAnsi="Times New Roman"/>
                <w:bCs/>
                <w:sz w:val="24"/>
                <w:szCs w:val="24"/>
                <w:lang w:eastAsia="en-US"/>
              </w:rPr>
            </w:pPr>
            <w:r w:rsidRPr="001F4EFC">
              <w:rPr>
                <w:rFonts w:ascii="Times New Roman" w:hAnsi="Times New Roman"/>
                <w:sz w:val="24"/>
                <w:szCs w:val="24"/>
                <w:lang w:eastAsia="en-US"/>
              </w:rPr>
              <w:t>ПРб 10, ПРб 11</w:t>
            </w:r>
          </w:p>
          <w:p w14:paraId="7BD8C829" w14:textId="77777777" w:rsidR="0091710E" w:rsidRPr="001F4EFC" w:rsidRDefault="0091710E" w:rsidP="00261EA8">
            <w:pPr>
              <w:suppressAutoHyphens/>
              <w:spacing w:after="0" w:line="240" w:lineRule="auto"/>
              <w:rPr>
                <w:rFonts w:ascii="Times New Roman" w:hAnsi="Times New Roman"/>
                <w:bCs/>
                <w:sz w:val="24"/>
                <w:szCs w:val="24"/>
                <w:lang w:eastAsia="en-US"/>
              </w:rPr>
            </w:pPr>
            <w:r w:rsidRPr="001F4EFC">
              <w:rPr>
                <w:rFonts w:ascii="Times New Roman" w:hAnsi="Times New Roman"/>
                <w:bCs/>
                <w:sz w:val="24"/>
                <w:szCs w:val="24"/>
                <w:lang w:eastAsia="en-US"/>
              </w:rPr>
              <w:t>ЛР 03,</w:t>
            </w:r>
          </w:p>
          <w:p w14:paraId="4683C0F5" w14:textId="77777777" w:rsidR="0091710E" w:rsidRPr="001F4EFC" w:rsidRDefault="0091710E" w:rsidP="00261EA8">
            <w:pPr>
              <w:suppressAutoHyphens/>
              <w:spacing w:after="0" w:line="240" w:lineRule="auto"/>
              <w:rPr>
                <w:rFonts w:ascii="Times New Roman" w:hAnsi="Times New Roman"/>
                <w:sz w:val="24"/>
                <w:szCs w:val="24"/>
                <w:lang w:eastAsia="en-US"/>
              </w:rPr>
            </w:pPr>
            <w:r w:rsidRPr="001F4EFC">
              <w:rPr>
                <w:rFonts w:ascii="Times New Roman" w:hAnsi="Times New Roman"/>
                <w:sz w:val="24"/>
                <w:szCs w:val="24"/>
              </w:rPr>
              <w:t xml:space="preserve">МР 01, </w:t>
            </w:r>
            <w:r w:rsidRPr="001F4EFC">
              <w:rPr>
                <w:rFonts w:ascii="Times New Roman" w:hAnsi="Times New Roman"/>
                <w:sz w:val="24"/>
                <w:szCs w:val="24"/>
                <w:lang w:eastAsia="en-US"/>
              </w:rPr>
              <w:t>МР 04</w:t>
            </w:r>
          </w:p>
          <w:p w14:paraId="478E5EC8"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ОК01-09</w:t>
            </w:r>
          </w:p>
        </w:tc>
      </w:tr>
      <w:tr w:rsidR="00D21F39" w:rsidRPr="001F4EFC" w14:paraId="57B40A11" w14:textId="77777777" w:rsidTr="00FE38D2">
        <w:trPr>
          <w:trHeight w:val="229"/>
        </w:trPr>
        <w:tc>
          <w:tcPr>
            <w:tcW w:w="840" w:type="pct"/>
            <w:vMerge/>
            <w:vAlign w:val="center"/>
            <w:hideMark/>
          </w:tcPr>
          <w:p w14:paraId="3E926E22"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1297D589"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Единоначалие — принцип строительства Вооруженных Сил Российской Федер</w:t>
            </w:r>
            <w:r w:rsidRPr="001F4EFC">
              <w:rPr>
                <w:rFonts w:ascii="Times New Roman" w:hAnsi="Times New Roman"/>
                <w:sz w:val="24"/>
                <w:szCs w:val="24"/>
              </w:rPr>
              <w:t>а</w:t>
            </w:r>
            <w:r w:rsidRPr="001F4EFC">
              <w:rPr>
                <w:rFonts w:ascii="Times New Roman" w:hAnsi="Times New Roman"/>
                <w:sz w:val="24"/>
                <w:szCs w:val="24"/>
              </w:rPr>
              <w:t>ции. Общие права и обязанности военнослужащих. Виды ответственности, уст</w:t>
            </w:r>
            <w:r w:rsidRPr="001F4EFC">
              <w:rPr>
                <w:rFonts w:ascii="Times New Roman" w:hAnsi="Times New Roman"/>
                <w:sz w:val="24"/>
                <w:szCs w:val="24"/>
              </w:rPr>
              <w:t>а</w:t>
            </w:r>
            <w:r w:rsidRPr="001F4EFC">
              <w:rPr>
                <w:rFonts w:ascii="Times New Roman" w:hAnsi="Times New Roman"/>
                <w:sz w:val="24"/>
                <w:szCs w:val="24"/>
              </w:rPr>
              <w:t>новленной для военнослужащих (дисциплинарная, административная, гражда</w:t>
            </w:r>
            <w:r w:rsidRPr="001F4EFC">
              <w:rPr>
                <w:rFonts w:ascii="Times New Roman" w:hAnsi="Times New Roman"/>
                <w:sz w:val="24"/>
                <w:szCs w:val="24"/>
              </w:rPr>
              <w:t>н</w:t>
            </w:r>
            <w:r w:rsidRPr="001F4EFC">
              <w:rPr>
                <w:rFonts w:ascii="Times New Roman" w:hAnsi="Times New Roman"/>
                <w:sz w:val="24"/>
                <w:szCs w:val="24"/>
              </w:rPr>
              <w:t>ско-правовая, материальная, уголовная). Дисциплинарные взыскания, налагаемые на солдат и матросов, проходящих военную службу по призыву. Уголовная о</w:t>
            </w:r>
            <w:r w:rsidRPr="001F4EFC">
              <w:rPr>
                <w:rFonts w:ascii="Times New Roman" w:hAnsi="Times New Roman"/>
                <w:sz w:val="24"/>
                <w:szCs w:val="24"/>
              </w:rPr>
              <w:t>т</w:t>
            </w:r>
            <w:r w:rsidRPr="001F4EFC">
              <w:rPr>
                <w:rFonts w:ascii="Times New Roman" w:hAnsi="Times New Roman"/>
                <w:sz w:val="24"/>
                <w:szCs w:val="24"/>
              </w:rPr>
              <w:t>ветственность за преступления против военной службы (неисполнение приказа, нарушение уставных правил взаимоотношений между военнослужащими, сам</w:t>
            </w:r>
            <w:r w:rsidRPr="001F4EFC">
              <w:rPr>
                <w:rFonts w:ascii="Times New Roman" w:hAnsi="Times New Roman"/>
                <w:sz w:val="24"/>
                <w:szCs w:val="24"/>
              </w:rPr>
              <w:t>о</w:t>
            </w:r>
            <w:r w:rsidRPr="001F4EFC">
              <w:rPr>
                <w:rFonts w:ascii="Times New Roman" w:hAnsi="Times New Roman"/>
                <w:sz w:val="24"/>
                <w:szCs w:val="24"/>
              </w:rPr>
              <w:t>вольное оставление части и др.). Соблюдение норм международного гуманита</w:t>
            </w:r>
            <w:r w:rsidRPr="001F4EFC">
              <w:rPr>
                <w:rFonts w:ascii="Times New Roman" w:hAnsi="Times New Roman"/>
                <w:sz w:val="24"/>
                <w:szCs w:val="24"/>
              </w:rPr>
              <w:t>р</w:t>
            </w:r>
            <w:r w:rsidRPr="001F4EFC">
              <w:rPr>
                <w:rFonts w:ascii="Times New Roman" w:hAnsi="Times New Roman"/>
                <w:sz w:val="24"/>
                <w:szCs w:val="24"/>
              </w:rPr>
              <w:t>ного права.</w:t>
            </w:r>
          </w:p>
        </w:tc>
        <w:tc>
          <w:tcPr>
            <w:tcW w:w="383" w:type="pct"/>
            <w:vMerge/>
            <w:vAlign w:val="center"/>
            <w:hideMark/>
          </w:tcPr>
          <w:p w14:paraId="65E7B1AC" w14:textId="77777777" w:rsidR="0091710E" w:rsidRPr="001F4EFC" w:rsidRDefault="0091710E" w:rsidP="00261EA8">
            <w:pPr>
              <w:spacing w:after="0" w:line="240" w:lineRule="auto"/>
              <w:rPr>
                <w:rFonts w:ascii="Times New Roman" w:hAnsi="Times New Roman"/>
                <w:sz w:val="24"/>
                <w:szCs w:val="24"/>
              </w:rPr>
            </w:pPr>
          </w:p>
        </w:tc>
        <w:tc>
          <w:tcPr>
            <w:tcW w:w="841" w:type="pct"/>
            <w:vMerge/>
            <w:vAlign w:val="center"/>
            <w:hideMark/>
          </w:tcPr>
          <w:p w14:paraId="04980993"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412A9F95" w14:textId="77777777" w:rsidTr="00FE38D2">
        <w:trPr>
          <w:trHeight w:val="102"/>
        </w:trPr>
        <w:tc>
          <w:tcPr>
            <w:tcW w:w="840" w:type="pct"/>
            <w:vMerge/>
            <w:vAlign w:val="center"/>
            <w:hideMark/>
          </w:tcPr>
          <w:p w14:paraId="30F31AD3"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7958D2A9"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b/>
                <w:sz w:val="24"/>
                <w:szCs w:val="24"/>
              </w:rPr>
              <w:t>Практические занятия</w:t>
            </w:r>
          </w:p>
        </w:tc>
        <w:tc>
          <w:tcPr>
            <w:tcW w:w="383" w:type="pct"/>
            <w:vMerge w:val="restart"/>
            <w:hideMark/>
          </w:tcPr>
          <w:p w14:paraId="5F969E92"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1</w:t>
            </w:r>
          </w:p>
        </w:tc>
        <w:tc>
          <w:tcPr>
            <w:tcW w:w="841" w:type="pct"/>
            <w:vMerge/>
            <w:vAlign w:val="center"/>
            <w:hideMark/>
          </w:tcPr>
          <w:p w14:paraId="304E2693"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493BF9D4" w14:textId="77777777" w:rsidTr="00FE38D2">
        <w:trPr>
          <w:trHeight w:val="192"/>
        </w:trPr>
        <w:tc>
          <w:tcPr>
            <w:tcW w:w="840" w:type="pct"/>
            <w:vMerge/>
            <w:vAlign w:val="center"/>
            <w:hideMark/>
          </w:tcPr>
          <w:p w14:paraId="1B38EA3A"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717E7767"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Воинская дисциплина, ее сущность и значение.</w:t>
            </w:r>
          </w:p>
        </w:tc>
        <w:tc>
          <w:tcPr>
            <w:tcW w:w="383" w:type="pct"/>
            <w:vMerge/>
            <w:vAlign w:val="center"/>
            <w:hideMark/>
          </w:tcPr>
          <w:p w14:paraId="1BB79D6F" w14:textId="77777777" w:rsidR="0091710E" w:rsidRPr="001F4EFC" w:rsidRDefault="0091710E" w:rsidP="00261EA8">
            <w:pPr>
              <w:spacing w:after="0" w:line="240" w:lineRule="auto"/>
              <w:rPr>
                <w:rFonts w:ascii="Times New Roman" w:hAnsi="Times New Roman"/>
                <w:sz w:val="24"/>
                <w:szCs w:val="24"/>
              </w:rPr>
            </w:pPr>
          </w:p>
        </w:tc>
        <w:tc>
          <w:tcPr>
            <w:tcW w:w="841" w:type="pct"/>
            <w:vMerge/>
            <w:vAlign w:val="center"/>
            <w:hideMark/>
          </w:tcPr>
          <w:p w14:paraId="6E1F7E44"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279FE063" w14:textId="77777777" w:rsidTr="00FE38D2">
        <w:trPr>
          <w:trHeight w:val="212"/>
        </w:trPr>
        <w:tc>
          <w:tcPr>
            <w:tcW w:w="840" w:type="pct"/>
            <w:vMerge w:val="restart"/>
            <w:hideMark/>
          </w:tcPr>
          <w:p w14:paraId="1CEC0F10" w14:textId="77777777" w:rsidR="0091710E" w:rsidRPr="001F4EFC" w:rsidRDefault="0091710E" w:rsidP="00261EA8">
            <w:pPr>
              <w:tabs>
                <w:tab w:val="left" w:pos="5400"/>
              </w:tabs>
              <w:spacing w:after="0" w:line="240" w:lineRule="auto"/>
              <w:rPr>
                <w:rFonts w:ascii="Times New Roman" w:hAnsi="Times New Roman"/>
                <w:bCs/>
                <w:sz w:val="24"/>
                <w:szCs w:val="24"/>
                <w:lang w:eastAsia="en-US"/>
              </w:rPr>
            </w:pPr>
            <w:r w:rsidRPr="001F4EFC">
              <w:rPr>
                <w:rFonts w:ascii="Times New Roman" w:hAnsi="Times New Roman"/>
                <w:b/>
                <w:bCs/>
                <w:sz w:val="24"/>
                <w:szCs w:val="24"/>
                <w:lang w:eastAsia="en-US"/>
              </w:rPr>
              <w:t xml:space="preserve">Тема 3.5. </w:t>
            </w:r>
            <w:r w:rsidRPr="001F4EFC">
              <w:rPr>
                <w:rFonts w:ascii="Times New Roman" w:hAnsi="Times New Roman"/>
                <w:bCs/>
                <w:sz w:val="24"/>
                <w:szCs w:val="24"/>
                <w:lang w:eastAsia="en-US"/>
              </w:rPr>
              <w:t>Боевые традиции и ритуалы Вооруженных Сил России</w:t>
            </w:r>
          </w:p>
        </w:tc>
        <w:tc>
          <w:tcPr>
            <w:tcW w:w="2936" w:type="pct"/>
            <w:hideMark/>
          </w:tcPr>
          <w:p w14:paraId="270A9282"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b/>
                <w:sz w:val="24"/>
                <w:szCs w:val="24"/>
              </w:rPr>
              <w:t>Содержание учебного материала</w:t>
            </w:r>
          </w:p>
        </w:tc>
        <w:tc>
          <w:tcPr>
            <w:tcW w:w="383" w:type="pct"/>
            <w:vMerge w:val="restart"/>
            <w:hideMark/>
          </w:tcPr>
          <w:p w14:paraId="5BA359D2"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4</w:t>
            </w:r>
          </w:p>
        </w:tc>
        <w:tc>
          <w:tcPr>
            <w:tcW w:w="841" w:type="pct"/>
            <w:vMerge w:val="restart"/>
            <w:hideMark/>
          </w:tcPr>
          <w:p w14:paraId="24B9A9E7" w14:textId="77777777" w:rsidR="004F38ED" w:rsidRDefault="0091710E" w:rsidP="00261EA8">
            <w:pPr>
              <w:suppressAutoHyphens/>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 xml:space="preserve">ПРб 02, ПРб 10, </w:t>
            </w:r>
          </w:p>
          <w:p w14:paraId="01B7C9E1" w14:textId="77777777" w:rsidR="0091710E" w:rsidRPr="001F4EFC" w:rsidRDefault="0091710E" w:rsidP="00261EA8">
            <w:pPr>
              <w:suppressAutoHyphens/>
              <w:spacing w:after="0" w:line="240" w:lineRule="auto"/>
              <w:rPr>
                <w:rFonts w:ascii="Times New Roman" w:hAnsi="Times New Roman"/>
                <w:bCs/>
                <w:sz w:val="24"/>
                <w:szCs w:val="24"/>
                <w:lang w:eastAsia="en-US"/>
              </w:rPr>
            </w:pPr>
            <w:r w:rsidRPr="001F4EFC">
              <w:rPr>
                <w:rFonts w:ascii="Times New Roman" w:hAnsi="Times New Roman"/>
                <w:sz w:val="24"/>
                <w:szCs w:val="24"/>
                <w:lang w:eastAsia="en-US"/>
              </w:rPr>
              <w:t>ПРб 11,</w:t>
            </w:r>
          </w:p>
          <w:p w14:paraId="02C870BE" w14:textId="77777777" w:rsidR="0091710E" w:rsidRPr="001F4EFC" w:rsidRDefault="0091710E" w:rsidP="00261EA8">
            <w:pPr>
              <w:suppressAutoHyphens/>
              <w:spacing w:after="0" w:line="240" w:lineRule="auto"/>
              <w:rPr>
                <w:rFonts w:ascii="Times New Roman" w:hAnsi="Times New Roman"/>
                <w:bCs/>
                <w:sz w:val="24"/>
                <w:szCs w:val="24"/>
                <w:lang w:eastAsia="en-US"/>
              </w:rPr>
            </w:pPr>
            <w:r w:rsidRPr="001F4EFC">
              <w:rPr>
                <w:rFonts w:ascii="Times New Roman" w:hAnsi="Times New Roman"/>
                <w:bCs/>
                <w:sz w:val="24"/>
                <w:szCs w:val="24"/>
                <w:lang w:eastAsia="en-US"/>
              </w:rPr>
              <w:t xml:space="preserve">ЛР01, ЛР02, ЛР03, </w:t>
            </w:r>
          </w:p>
          <w:p w14:paraId="5E99DEBF" w14:textId="77777777" w:rsidR="0091710E" w:rsidRPr="001F4EFC" w:rsidRDefault="0091710E" w:rsidP="00261EA8">
            <w:pPr>
              <w:suppressAutoHyphens/>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МР 05</w:t>
            </w:r>
          </w:p>
          <w:p w14:paraId="50033F4A"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ОК01-09</w:t>
            </w:r>
          </w:p>
        </w:tc>
      </w:tr>
      <w:tr w:rsidR="00D21F39" w:rsidRPr="001F4EFC" w14:paraId="773BCA95" w14:textId="77777777" w:rsidTr="00FE38D2">
        <w:trPr>
          <w:trHeight w:val="256"/>
        </w:trPr>
        <w:tc>
          <w:tcPr>
            <w:tcW w:w="840" w:type="pct"/>
            <w:vMerge/>
            <w:vAlign w:val="center"/>
            <w:hideMark/>
          </w:tcPr>
          <w:p w14:paraId="3B6FFC06"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522445A6"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1. Как стать офицером Российской армии. Основные виды военных образов</w:t>
            </w:r>
            <w:r w:rsidRPr="001F4EFC">
              <w:rPr>
                <w:rFonts w:ascii="Times New Roman" w:hAnsi="Times New Roman"/>
                <w:sz w:val="24"/>
                <w:szCs w:val="24"/>
              </w:rPr>
              <w:t>а</w:t>
            </w:r>
            <w:r w:rsidRPr="001F4EFC">
              <w:rPr>
                <w:rFonts w:ascii="Times New Roman" w:hAnsi="Times New Roman"/>
                <w:sz w:val="24"/>
                <w:szCs w:val="24"/>
              </w:rPr>
              <w:t>тельных учреждений профессионального образования. Правила приема граждан в военные образовательные учреждения профессионального образования. Орган</w:t>
            </w:r>
            <w:r w:rsidRPr="001F4EFC">
              <w:rPr>
                <w:rFonts w:ascii="Times New Roman" w:hAnsi="Times New Roman"/>
                <w:sz w:val="24"/>
                <w:szCs w:val="24"/>
              </w:rPr>
              <w:t>и</w:t>
            </w:r>
            <w:r w:rsidRPr="001F4EFC">
              <w:rPr>
                <w:rFonts w:ascii="Times New Roman" w:hAnsi="Times New Roman"/>
                <w:sz w:val="24"/>
                <w:szCs w:val="24"/>
              </w:rPr>
              <w:t>зация подготовки офицерских кадров для Вооруженных Сил Российской Федер</w:t>
            </w:r>
            <w:r w:rsidRPr="001F4EFC">
              <w:rPr>
                <w:rFonts w:ascii="Times New Roman" w:hAnsi="Times New Roman"/>
                <w:sz w:val="24"/>
                <w:szCs w:val="24"/>
              </w:rPr>
              <w:t>а</w:t>
            </w:r>
            <w:r w:rsidRPr="001F4EFC">
              <w:rPr>
                <w:rFonts w:ascii="Times New Roman" w:hAnsi="Times New Roman"/>
                <w:sz w:val="24"/>
                <w:szCs w:val="24"/>
              </w:rPr>
              <w:t>ции.</w:t>
            </w:r>
          </w:p>
          <w:p w14:paraId="5490D87B"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2. Боевые традиции Вооруженных Сил России. Патриотизм и верность воинскому долгу– основные качества защитника Отечества. Воинский долг — обязанность по вооруженной защите Отечества. Дни воинской славы России – дни славных побед. Основные формы увековечения памяти российских воинов, отличившихся в сражениях, связанных с днями воинской славы России. Дружба, войсковое т</w:t>
            </w:r>
            <w:r w:rsidRPr="001F4EFC">
              <w:rPr>
                <w:rFonts w:ascii="Times New Roman" w:hAnsi="Times New Roman"/>
                <w:sz w:val="24"/>
                <w:szCs w:val="24"/>
              </w:rPr>
              <w:t>о</w:t>
            </w:r>
            <w:r w:rsidRPr="001F4EFC">
              <w:rPr>
                <w:rFonts w:ascii="Times New Roman" w:hAnsi="Times New Roman"/>
                <w:sz w:val="24"/>
                <w:szCs w:val="24"/>
              </w:rPr>
              <w:t>варищество – основа боевой готовности частей и подразделений. Особенности воинского коллектива, значение войскового товарищества в боевых условиях и повседневной жизни частей и подразделений. Войсковое товарищество – боевая традиция Российской армии и флота.</w:t>
            </w:r>
          </w:p>
          <w:p w14:paraId="53CDC518"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3. Ритуалы Вооруженных Сил Российской Федерации. Ритуал приведения к вое</w:t>
            </w:r>
            <w:r w:rsidRPr="001F4EFC">
              <w:rPr>
                <w:rFonts w:ascii="Times New Roman" w:hAnsi="Times New Roman"/>
                <w:sz w:val="24"/>
                <w:szCs w:val="24"/>
              </w:rPr>
              <w:t>н</w:t>
            </w:r>
            <w:r w:rsidRPr="001F4EFC">
              <w:rPr>
                <w:rFonts w:ascii="Times New Roman" w:hAnsi="Times New Roman"/>
                <w:sz w:val="24"/>
                <w:szCs w:val="24"/>
              </w:rPr>
              <w:lastRenderedPageBreak/>
              <w:t>ной присяге. Ритуал вручения боевого знамени воинской части. Вручение личн</w:t>
            </w:r>
            <w:r w:rsidRPr="001F4EFC">
              <w:rPr>
                <w:rFonts w:ascii="Times New Roman" w:hAnsi="Times New Roman"/>
                <w:sz w:val="24"/>
                <w:szCs w:val="24"/>
              </w:rPr>
              <w:t>о</w:t>
            </w:r>
            <w:r w:rsidRPr="001F4EFC">
              <w:rPr>
                <w:rFonts w:ascii="Times New Roman" w:hAnsi="Times New Roman"/>
                <w:sz w:val="24"/>
                <w:szCs w:val="24"/>
              </w:rPr>
              <w:t>му составу вооружения и военной техники. Проводы военнослужащих, уволе</w:t>
            </w:r>
            <w:r w:rsidRPr="001F4EFC">
              <w:rPr>
                <w:rFonts w:ascii="Times New Roman" w:hAnsi="Times New Roman"/>
                <w:sz w:val="24"/>
                <w:szCs w:val="24"/>
              </w:rPr>
              <w:t>н</w:t>
            </w:r>
            <w:r w:rsidRPr="001F4EFC">
              <w:rPr>
                <w:rFonts w:ascii="Times New Roman" w:hAnsi="Times New Roman"/>
                <w:sz w:val="24"/>
                <w:szCs w:val="24"/>
              </w:rPr>
              <w:t>ных в запас или отставку. Символы воинской чести. Боевое знамя воинской части – символ воинской чести, доблести и славы. Ордена – почетные награды за вои</w:t>
            </w:r>
            <w:r w:rsidRPr="001F4EFC">
              <w:rPr>
                <w:rFonts w:ascii="Times New Roman" w:hAnsi="Times New Roman"/>
                <w:sz w:val="24"/>
                <w:szCs w:val="24"/>
              </w:rPr>
              <w:t>н</w:t>
            </w:r>
            <w:r w:rsidRPr="001F4EFC">
              <w:rPr>
                <w:rFonts w:ascii="Times New Roman" w:hAnsi="Times New Roman"/>
                <w:sz w:val="24"/>
                <w:szCs w:val="24"/>
              </w:rPr>
              <w:t>ские отличия и заслуги в бою и военной службе.</w:t>
            </w:r>
          </w:p>
        </w:tc>
        <w:tc>
          <w:tcPr>
            <w:tcW w:w="383" w:type="pct"/>
            <w:vMerge/>
            <w:vAlign w:val="center"/>
            <w:hideMark/>
          </w:tcPr>
          <w:p w14:paraId="180EFE77" w14:textId="77777777" w:rsidR="0091710E" w:rsidRPr="001F4EFC" w:rsidRDefault="0091710E" w:rsidP="00261EA8">
            <w:pPr>
              <w:spacing w:after="0" w:line="240" w:lineRule="auto"/>
              <w:rPr>
                <w:rFonts w:ascii="Times New Roman" w:hAnsi="Times New Roman"/>
                <w:sz w:val="24"/>
                <w:szCs w:val="24"/>
              </w:rPr>
            </w:pPr>
          </w:p>
        </w:tc>
        <w:tc>
          <w:tcPr>
            <w:tcW w:w="841" w:type="pct"/>
            <w:vMerge/>
            <w:vAlign w:val="center"/>
            <w:hideMark/>
          </w:tcPr>
          <w:p w14:paraId="1244DF6B"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339AAA5E" w14:textId="77777777" w:rsidTr="00FE38D2">
        <w:trPr>
          <w:trHeight w:val="269"/>
        </w:trPr>
        <w:tc>
          <w:tcPr>
            <w:tcW w:w="840" w:type="pct"/>
            <w:vMerge/>
            <w:vAlign w:val="center"/>
            <w:hideMark/>
          </w:tcPr>
          <w:p w14:paraId="4BD7B79B"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2DAB8A5B"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b/>
                <w:sz w:val="24"/>
                <w:szCs w:val="24"/>
              </w:rPr>
              <w:t>Практические занятия</w:t>
            </w:r>
          </w:p>
        </w:tc>
        <w:tc>
          <w:tcPr>
            <w:tcW w:w="383" w:type="pct"/>
            <w:vMerge w:val="restart"/>
            <w:hideMark/>
          </w:tcPr>
          <w:p w14:paraId="28E77EC1"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841" w:type="pct"/>
            <w:vMerge/>
            <w:vAlign w:val="center"/>
            <w:hideMark/>
          </w:tcPr>
          <w:p w14:paraId="53F686B5"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2EB74822" w14:textId="77777777" w:rsidTr="00FE38D2">
        <w:trPr>
          <w:trHeight w:val="70"/>
        </w:trPr>
        <w:tc>
          <w:tcPr>
            <w:tcW w:w="840" w:type="pct"/>
            <w:vMerge/>
            <w:vAlign w:val="center"/>
            <w:hideMark/>
          </w:tcPr>
          <w:p w14:paraId="4F869F1B"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7A92A92B"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Боевые традиции и ритуалы Вооруженных Сил России</w:t>
            </w:r>
          </w:p>
        </w:tc>
        <w:tc>
          <w:tcPr>
            <w:tcW w:w="383" w:type="pct"/>
            <w:vMerge/>
            <w:vAlign w:val="center"/>
            <w:hideMark/>
          </w:tcPr>
          <w:p w14:paraId="6770D912" w14:textId="77777777" w:rsidR="0091710E" w:rsidRPr="001F4EFC" w:rsidRDefault="0091710E" w:rsidP="00261EA8">
            <w:pPr>
              <w:spacing w:after="0" w:line="240" w:lineRule="auto"/>
              <w:rPr>
                <w:rFonts w:ascii="Times New Roman" w:hAnsi="Times New Roman"/>
                <w:sz w:val="24"/>
                <w:szCs w:val="24"/>
              </w:rPr>
            </w:pPr>
          </w:p>
        </w:tc>
        <w:tc>
          <w:tcPr>
            <w:tcW w:w="841" w:type="pct"/>
            <w:vMerge/>
            <w:vAlign w:val="center"/>
            <w:hideMark/>
          </w:tcPr>
          <w:p w14:paraId="6F446A84"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139181FC" w14:textId="77777777" w:rsidTr="00FE38D2">
        <w:trPr>
          <w:trHeight w:val="58"/>
        </w:trPr>
        <w:tc>
          <w:tcPr>
            <w:tcW w:w="840" w:type="pct"/>
            <w:hideMark/>
          </w:tcPr>
          <w:p w14:paraId="485715B2" w14:textId="77777777" w:rsidR="0091710E" w:rsidRPr="001F4EFC" w:rsidRDefault="0091710E" w:rsidP="00261EA8">
            <w:pPr>
              <w:tabs>
                <w:tab w:val="left" w:pos="5400"/>
              </w:tabs>
              <w:spacing w:after="0" w:line="240" w:lineRule="auto"/>
              <w:jc w:val="center"/>
              <w:rPr>
                <w:rFonts w:ascii="Times New Roman" w:hAnsi="Times New Roman"/>
                <w:b/>
                <w:bCs/>
                <w:sz w:val="24"/>
                <w:szCs w:val="24"/>
                <w:lang w:eastAsia="en-US"/>
              </w:rPr>
            </w:pPr>
            <w:r w:rsidRPr="001F4EFC">
              <w:rPr>
                <w:rFonts w:ascii="Times New Roman" w:hAnsi="Times New Roman"/>
                <w:b/>
                <w:bCs/>
                <w:sz w:val="24"/>
                <w:szCs w:val="24"/>
                <w:lang w:eastAsia="en-US"/>
              </w:rPr>
              <w:t xml:space="preserve">Раздел 4. Основы </w:t>
            </w:r>
          </w:p>
          <w:p w14:paraId="4FE8233B" w14:textId="77777777" w:rsidR="0091710E" w:rsidRPr="001F4EFC" w:rsidRDefault="0091710E" w:rsidP="00261EA8">
            <w:pPr>
              <w:tabs>
                <w:tab w:val="left" w:pos="5400"/>
              </w:tabs>
              <w:spacing w:after="0" w:line="240" w:lineRule="auto"/>
              <w:jc w:val="center"/>
              <w:rPr>
                <w:rFonts w:ascii="Times New Roman" w:hAnsi="Times New Roman"/>
                <w:bCs/>
                <w:sz w:val="24"/>
                <w:szCs w:val="24"/>
                <w:lang w:eastAsia="en-US"/>
              </w:rPr>
            </w:pPr>
            <w:r w:rsidRPr="001F4EFC">
              <w:rPr>
                <w:rFonts w:ascii="Times New Roman" w:hAnsi="Times New Roman"/>
                <w:b/>
                <w:bCs/>
                <w:sz w:val="24"/>
                <w:szCs w:val="24"/>
                <w:lang w:eastAsia="en-US"/>
              </w:rPr>
              <w:t>медицинских зн</w:t>
            </w:r>
            <w:r w:rsidRPr="001F4EFC">
              <w:rPr>
                <w:rFonts w:ascii="Times New Roman" w:hAnsi="Times New Roman"/>
                <w:b/>
                <w:bCs/>
                <w:sz w:val="24"/>
                <w:szCs w:val="24"/>
                <w:lang w:eastAsia="en-US"/>
              </w:rPr>
              <w:t>а</w:t>
            </w:r>
            <w:r w:rsidRPr="001F4EFC">
              <w:rPr>
                <w:rFonts w:ascii="Times New Roman" w:hAnsi="Times New Roman"/>
                <w:b/>
                <w:bCs/>
                <w:sz w:val="24"/>
                <w:szCs w:val="24"/>
                <w:lang w:eastAsia="en-US"/>
              </w:rPr>
              <w:t>ний</w:t>
            </w:r>
          </w:p>
        </w:tc>
        <w:tc>
          <w:tcPr>
            <w:tcW w:w="2936" w:type="pct"/>
          </w:tcPr>
          <w:p w14:paraId="179C78E9" w14:textId="77777777" w:rsidR="0091710E" w:rsidRPr="001F4EFC" w:rsidRDefault="0091710E" w:rsidP="00261EA8">
            <w:pPr>
              <w:tabs>
                <w:tab w:val="left" w:pos="5400"/>
              </w:tabs>
              <w:spacing w:after="0" w:line="240" w:lineRule="auto"/>
              <w:rPr>
                <w:rFonts w:ascii="Times New Roman" w:hAnsi="Times New Roman"/>
                <w:sz w:val="24"/>
                <w:szCs w:val="24"/>
              </w:rPr>
            </w:pPr>
          </w:p>
        </w:tc>
        <w:tc>
          <w:tcPr>
            <w:tcW w:w="383" w:type="pct"/>
            <w:hideMark/>
          </w:tcPr>
          <w:p w14:paraId="68D73A64"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18</w:t>
            </w:r>
          </w:p>
        </w:tc>
        <w:tc>
          <w:tcPr>
            <w:tcW w:w="841" w:type="pct"/>
          </w:tcPr>
          <w:p w14:paraId="23E7ED90"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196525CB" w14:textId="77777777" w:rsidTr="00FE38D2">
        <w:trPr>
          <w:trHeight w:val="147"/>
        </w:trPr>
        <w:tc>
          <w:tcPr>
            <w:tcW w:w="840" w:type="pct"/>
            <w:vMerge w:val="restart"/>
            <w:hideMark/>
          </w:tcPr>
          <w:p w14:paraId="50345DC3" w14:textId="77777777" w:rsidR="0091710E" w:rsidRPr="001F4EFC" w:rsidRDefault="0091710E" w:rsidP="00261EA8">
            <w:pPr>
              <w:tabs>
                <w:tab w:val="left" w:pos="5400"/>
              </w:tabs>
              <w:spacing w:after="0" w:line="240" w:lineRule="auto"/>
              <w:rPr>
                <w:rFonts w:ascii="Times New Roman" w:hAnsi="Times New Roman"/>
                <w:bCs/>
                <w:sz w:val="24"/>
                <w:szCs w:val="24"/>
                <w:lang w:eastAsia="en-US"/>
              </w:rPr>
            </w:pPr>
            <w:r w:rsidRPr="001F4EFC">
              <w:rPr>
                <w:rFonts w:ascii="Times New Roman" w:hAnsi="Times New Roman"/>
                <w:b/>
                <w:bCs/>
                <w:sz w:val="24"/>
                <w:szCs w:val="24"/>
                <w:lang w:eastAsia="en-US"/>
              </w:rPr>
              <w:t>Тема 4.1.</w:t>
            </w:r>
            <w:r w:rsidRPr="001F4EFC">
              <w:rPr>
                <w:rFonts w:ascii="Times New Roman" w:hAnsi="Times New Roman"/>
                <w:bCs/>
                <w:sz w:val="24"/>
                <w:szCs w:val="24"/>
                <w:lang w:eastAsia="en-US"/>
              </w:rPr>
              <w:t xml:space="preserve"> Первая м</w:t>
            </w:r>
            <w:r w:rsidRPr="001F4EFC">
              <w:rPr>
                <w:rFonts w:ascii="Times New Roman" w:hAnsi="Times New Roman"/>
                <w:bCs/>
                <w:sz w:val="24"/>
                <w:szCs w:val="24"/>
                <w:lang w:eastAsia="en-US"/>
              </w:rPr>
              <w:t>е</w:t>
            </w:r>
            <w:r w:rsidRPr="001F4EFC">
              <w:rPr>
                <w:rFonts w:ascii="Times New Roman" w:hAnsi="Times New Roman"/>
                <w:bCs/>
                <w:sz w:val="24"/>
                <w:szCs w:val="24"/>
                <w:lang w:eastAsia="en-US"/>
              </w:rPr>
              <w:t>дицинская помощь</w:t>
            </w:r>
          </w:p>
        </w:tc>
        <w:tc>
          <w:tcPr>
            <w:tcW w:w="2936" w:type="pct"/>
            <w:hideMark/>
          </w:tcPr>
          <w:p w14:paraId="03FDEB0B"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b/>
                <w:sz w:val="24"/>
                <w:szCs w:val="24"/>
              </w:rPr>
              <w:t>Содержание учебного материала</w:t>
            </w:r>
          </w:p>
        </w:tc>
        <w:tc>
          <w:tcPr>
            <w:tcW w:w="383" w:type="pct"/>
            <w:vMerge w:val="restart"/>
            <w:hideMark/>
          </w:tcPr>
          <w:p w14:paraId="3F2EB95F"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5</w:t>
            </w:r>
          </w:p>
        </w:tc>
        <w:tc>
          <w:tcPr>
            <w:tcW w:w="841" w:type="pct"/>
            <w:vMerge w:val="restart"/>
            <w:hideMark/>
          </w:tcPr>
          <w:p w14:paraId="7E8A4A13" w14:textId="77777777" w:rsidR="0091710E" w:rsidRPr="001F4EFC" w:rsidRDefault="0091710E" w:rsidP="00261EA8">
            <w:pPr>
              <w:suppressAutoHyphens/>
              <w:spacing w:after="0" w:line="240" w:lineRule="auto"/>
              <w:rPr>
                <w:rFonts w:ascii="Times New Roman" w:hAnsi="Times New Roman"/>
                <w:bCs/>
                <w:sz w:val="24"/>
                <w:szCs w:val="24"/>
              </w:rPr>
            </w:pPr>
            <w:r w:rsidRPr="001F4EFC">
              <w:rPr>
                <w:rFonts w:ascii="Times New Roman" w:hAnsi="Times New Roman"/>
                <w:sz w:val="24"/>
                <w:szCs w:val="24"/>
              </w:rPr>
              <w:t>Прб 07, ПРб 12</w:t>
            </w:r>
          </w:p>
          <w:p w14:paraId="1A48AF91" w14:textId="77777777" w:rsidR="0091710E" w:rsidRPr="001F4EFC" w:rsidRDefault="0091710E" w:rsidP="00261EA8">
            <w:pPr>
              <w:suppressAutoHyphens/>
              <w:spacing w:after="0" w:line="240" w:lineRule="auto"/>
              <w:rPr>
                <w:rFonts w:ascii="Times New Roman" w:hAnsi="Times New Roman"/>
                <w:bCs/>
                <w:sz w:val="24"/>
                <w:szCs w:val="24"/>
              </w:rPr>
            </w:pPr>
            <w:r w:rsidRPr="001F4EFC">
              <w:rPr>
                <w:rFonts w:ascii="Times New Roman" w:hAnsi="Times New Roman"/>
                <w:bCs/>
                <w:sz w:val="24"/>
                <w:szCs w:val="24"/>
              </w:rPr>
              <w:t xml:space="preserve">ЛР 12, </w:t>
            </w:r>
          </w:p>
          <w:p w14:paraId="71842078" w14:textId="77777777" w:rsidR="0091710E" w:rsidRPr="001F4EFC" w:rsidRDefault="0091710E"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МР 01, МР 04, МР 05</w:t>
            </w:r>
          </w:p>
          <w:p w14:paraId="74DE90C7"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ОК01-09</w:t>
            </w:r>
          </w:p>
        </w:tc>
      </w:tr>
      <w:tr w:rsidR="00D21F39" w:rsidRPr="001F4EFC" w14:paraId="185D74F2" w14:textId="77777777" w:rsidTr="00FE38D2">
        <w:trPr>
          <w:trHeight w:val="188"/>
        </w:trPr>
        <w:tc>
          <w:tcPr>
            <w:tcW w:w="840" w:type="pct"/>
            <w:vMerge/>
            <w:vAlign w:val="center"/>
            <w:hideMark/>
          </w:tcPr>
          <w:p w14:paraId="5867AE31"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1C9278A7"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1. Понятие первой помощи. Перечень состояний, при которых оказывается первая помощь. Признаки жизни. Общие правила оказания первой помощи. Федерал</w:t>
            </w:r>
            <w:r w:rsidRPr="001F4EFC">
              <w:rPr>
                <w:rFonts w:ascii="Times New Roman" w:hAnsi="Times New Roman"/>
                <w:sz w:val="24"/>
                <w:szCs w:val="24"/>
              </w:rPr>
              <w:t>ь</w:t>
            </w:r>
            <w:r w:rsidRPr="001F4EFC">
              <w:rPr>
                <w:rFonts w:ascii="Times New Roman" w:hAnsi="Times New Roman"/>
                <w:sz w:val="24"/>
                <w:szCs w:val="24"/>
              </w:rPr>
              <w:t>ный закон «Об основах охраны здоровья граждан Российской Федерации».</w:t>
            </w:r>
          </w:p>
          <w:p w14:paraId="3A2B52E5"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2. Понятие травм и их виды. Правила первой помощи при ранениях. Правила наложения повязок различных типов. Первая помощь при травмах различных о</w:t>
            </w:r>
            <w:r w:rsidRPr="001F4EFC">
              <w:rPr>
                <w:rFonts w:ascii="Times New Roman" w:hAnsi="Times New Roman"/>
                <w:sz w:val="24"/>
                <w:szCs w:val="24"/>
              </w:rPr>
              <w:t>б</w:t>
            </w:r>
            <w:r w:rsidRPr="001F4EFC">
              <w:rPr>
                <w:rFonts w:ascii="Times New Roman" w:hAnsi="Times New Roman"/>
                <w:sz w:val="24"/>
                <w:szCs w:val="24"/>
              </w:rPr>
              <w:t>ластей тела. Первая помощь при проникающих ранениях грудной и брюшной п</w:t>
            </w:r>
            <w:r w:rsidRPr="001F4EFC">
              <w:rPr>
                <w:rFonts w:ascii="Times New Roman" w:hAnsi="Times New Roman"/>
                <w:sz w:val="24"/>
                <w:szCs w:val="24"/>
              </w:rPr>
              <w:t>о</w:t>
            </w:r>
            <w:r w:rsidRPr="001F4EFC">
              <w:rPr>
                <w:rFonts w:ascii="Times New Roman" w:hAnsi="Times New Roman"/>
                <w:sz w:val="24"/>
                <w:szCs w:val="24"/>
              </w:rPr>
              <w:t>лости, черепа. Первая помощь при сотрясениях и ушибах головного мозга. Пе</w:t>
            </w:r>
            <w:r w:rsidRPr="001F4EFC">
              <w:rPr>
                <w:rFonts w:ascii="Times New Roman" w:hAnsi="Times New Roman"/>
                <w:sz w:val="24"/>
                <w:szCs w:val="24"/>
              </w:rPr>
              <w:t>р</w:t>
            </w:r>
            <w:r w:rsidRPr="001F4EFC">
              <w:rPr>
                <w:rFonts w:ascii="Times New Roman" w:hAnsi="Times New Roman"/>
                <w:sz w:val="24"/>
                <w:szCs w:val="24"/>
              </w:rPr>
              <w:t xml:space="preserve">вая помощь при переломах. Первая помощь при электротравмах и повреждении молнией. </w:t>
            </w:r>
          </w:p>
          <w:p w14:paraId="2B17E5D2"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3. Первая помощь при синдроме длительного сдавливания. Понятие травматич</w:t>
            </w:r>
            <w:r w:rsidRPr="001F4EFC">
              <w:rPr>
                <w:rFonts w:ascii="Times New Roman" w:hAnsi="Times New Roman"/>
                <w:sz w:val="24"/>
                <w:szCs w:val="24"/>
              </w:rPr>
              <w:t>е</w:t>
            </w:r>
            <w:r w:rsidRPr="001F4EFC">
              <w:rPr>
                <w:rFonts w:ascii="Times New Roman" w:hAnsi="Times New Roman"/>
                <w:sz w:val="24"/>
                <w:szCs w:val="24"/>
              </w:rPr>
              <w:t>ского токсикоза. Местные и общие признаки травматического токсикоза. Осно</w:t>
            </w:r>
            <w:r w:rsidRPr="001F4EFC">
              <w:rPr>
                <w:rFonts w:ascii="Times New Roman" w:hAnsi="Times New Roman"/>
                <w:sz w:val="24"/>
                <w:szCs w:val="24"/>
              </w:rPr>
              <w:t>в</w:t>
            </w:r>
            <w:r w:rsidRPr="001F4EFC">
              <w:rPr>
                <w:rFonts w:ascii="Times New Roman" w:hAnsi="Times New Roman"/>
                <w:sz w:val="24"/>
                <w:szCs w:val="24"/>
              </w:rPr>
              <w:t xml:space="preserve">ные периоды развития травматического токсикоза. </w:t>
            </w:r>
          </w:p>
          <w:p w14:paraId="4ED87FD5"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4. Понятие и виды кровотечений. Первая помощь при наружных кровотечениях. Первая помощь при капиллярном кровотечении. Первая помощь при артериал</w:t>
            </w:r>
            <w:r w:rsidRPr="001F4EFC">
              <w:rPr>
                <w:rFonts w:ascii="Times New Roman" w:hAnsi="Times New Roman"/>
                <w:sz w:val="24"/>
                <w:szCs w:val="24"/>
              </w:rPr>
              <w:t>ь</w:t>
            </w:r>
            <w:r w:rsidRPr="001F4EFC">
              <w:rPr>
                <w:rFonts w:ascii="Times New Roman" w:hAnsi="Times New Roman"/>
                <w:sz w:val="24"/>
                <w:szCs w:val="24"/>
              </w:rPr>
              <w:t>ном кровотечении. Правила наложения жгута и закрутки. Первая помощь при в</w:t>
            </w:r>
            <w:r w:rsidRPr="001F4EFC">
              <w:rPr>
                <w:rFonts w:ascii="Times New Roman" w:hAnsi="Times New Roman"/>
                <w:sz w:val="24"/>
                <w:szCs w:val="24"/>
              </w:rPr>
              <w:t>е</w:t>
            </w:r>
            <w:r w:rsidRPr="001F4EFC">
              <w:rPr>
                <w:rFonts w:ascii="Times New Roman" w:hAnsi="Times New Roman"/>
                <w:sz w:val="24"/>
                <w:szCs w:val="24"/>
              </w:rPr>
              <w:t>нозном кровотечении. Смешанное кровотечение. Основные признаки внутренн</w:t>
            </w:r>
            <w:r w:rsidRPr="001F4EFC">
              <w:rPr>
                <w:rFonts w:ascii="Times New Roman" w:hAnsi="Times New Roman"/>
                <w:sz w:val="24"/>
                <w:szCs w:val="24"/>
              </w:rPr>
              <w:t>е</w:t>
            </w:r>
            <w:r w:rsidRPr="001F4EFC">
              <w:rPr>
                <w:rFonts w:ascii="Times New Roman" w:hAnsi="Times New Roman"/>
                <w:sz w:val="24"/>
                <w:szCs w:val="24"/>
              </w:rPr>
              <w:t xml:space="preserve">го кровотечения. </w:t>
            </w:r>
          </w:p>
          <w:p w14:paraId="62ACE059"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5. Первая помощь при ожогах. Понятие, основные виды и степени ожогов. Первая помощь при термических ожогах. Первая помощь при химических ожогах. Пе</w:t>
            </w:r>
            <w:r w:rsidRPr="001F4EFC">
              <w:rPr>
                <w:rFonts w:ascii="Times New Roman" w:hAnsi="Times New Roman"/>
                <w:sz w:val="24"/>
                <w:szCs w:val="24"/>
              </w:rPr>
              <w:t>р</w:t>
            </w:r>
            <w:r w:rsidRPr="001F4EFC">
              <w:rPr>
                <w:rFonts w:ascii="Times New Roman" w:hAnsi="Times New Roman"/>
                <w:sz w:val="24"/>
                <w:szCs w:val="24"/>
              </w:rPr>
              <w:t>вая помощь при воздействии высоких температур. Последствия воздействия в</w:t>
            </w:r>
            <w:r w:rsidRPr="001F4EFC">
              <w:rPr>
                <w:rFonts w:ascii="Times New Roman" w:hAnsi="Times New Roman"/>
                <w:sz w:val="24"/>
                <w:szCs w:val="24"/>
              </w:rPr>
              <w:t>ы</w:t>
            </w:r>
            <w:r w:rsidRPr="001F4EFC">
              <w:rPr>
                <w:rFonts w:ascii="Times New Roman" w:hAnsi="Times New Roman"/>
                <w:sz w:val="24"/>
                <w:szCs w:val="24"/>
              </w:rPr>
              <w:t xml:space="preserve">соких температур на организм человека. Основные признаки теплового удара. Предупреждение развития перегревов. Воздействие ультрафиолетовых лучей на человека. </w:t>
            </w:r>
          </w:p>
          <w:p w14:paraId="1D27AB99"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lastRenderedPageBreak/>
              <w:t xml:space="preserve">6.Первая помощь при воздействии низких температур. Последствия воздействия низких температур на организм человека. Основные степени отморожений. </w:t>
            </w:r>
          </w:p>
          <w:p w14:paraId="15EECA53"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 xml:space="preserve">7. Первая помощь при попадании инородных тел в верхние дыхательные пути. Основные приемы удаления инородных тел из верхних дыхательных путей. </w:t>
            </w:r>
          </w:p>
          <w:p w14:paraId="04D49F68"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 xml:space="preserve">8. Первая помощь при отравлениях. Острое и хроническое отравление. </w:t>
            </w:r>
          </w:p>
          <w:p w14:paraId="6BF416AB"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9. Первая помощь при отсутствии сознания. Признаки обморока. Первая помощь при отсутствии кровообращения (остановке сердца). Основные причины остано</w:t>
            </w:r>
            <w:r w:rsidRPr="001F4EFC">
              <w:rPr>
                <w:rFonts w:ascii="Times New Roman" w:hAnsi="Times New Roman"/>
                <w:sz w:val="24"/>
                <w:szCs w:val="24"/>
              </w:rPr>
              <w:t>в</w:t>
            </w:r>
            <w:r w:rsidRPr="001F4EFC">
              <w:rPr>
                <w:rFonts w:ascii="Times New Roman" w:hAnsi="Times New Roman"/>
                <w:sz w:val="24"/>
                <w:szCs w:val="24"/>
              </w:rPr>
              <w:t>ки сердца. Признаки расстройства кровообращения и клинической смерти. Пр</w:t>
            </w:r>
            <w:r w:rsidRPr="001F4EFC">
              <w:rPr>
                <w:rFonts w:ascii="Times New Roman" w:hAnsi="Times New Roman"/>
                <w:sz w:val="24"/>
                <w:szCs w:val="24"/>
              </w:rPr>
              <w:t>а</w:t>
            </w:r>
            <w:r w:rsidRPr="001F4EFC">
              <w:rPr>
                <w:rFonts w:ascii="Times New Roman" w:hAnsi="Times New Roman"/>
                <w:sz w:val="24"/>
                <w:szCs w:val="24"/>
              </w:rPr>
              <w:t>вила проведения непрямого массажа сердца и искусственного дыхания.</w:t>
            </w:r>
          </w:p>
        </w:tc>
        <w:tc>
          <w:tcPr>
            <w:tcW w:w="383" w:type="pct"/>
            <w:vMerge/>
            <w:vAlign w:val="center"/>
            <w:hideMark/>
          </w:tcPr>
          <w:p w14:paraId="0E169FAD" w14:textId="77777777" w:rsidR="0091710E" w:rsidRPr="001F4EFC" w:rsidRDefault="0091710E" w:rsidP="00261EA8">
            <w:pPr>
              <w:spacing w:after="0" w:line="240" w:lineRule="auto"/>
              <w:rPr>
                <w:rFonts w:ascii="Times New Roman" w:hAnsi="Times New Roman"/>
                <w:sz w:val="24"/>
                <w:szCs w:val="24"/>
              </w:rPr>
            </w:pPr>
          </w:p>
        </w:tc>
        <w:tc>
          <w:tcPr>
            <w:tcW w:w="841" w:type="pct"/>
            <w:vMerge/>
            <w:vAlign w:val="center"/>
            <w:hideMark/>
          </w:tcPr>
          <w:p w14:paraId="14F86593"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33588FDB" w14:textId="77777777" w:rsidTr="00FE38D2">
        <w:trPr>
          <w:trHeight w:val="160"/>
        </w:trPr>
        <w:tc>
          <w:tcPr>
            <w:tcW w:w="840" w:type="pct"/>
            <w:vMerge/>
            <w:vAlign w:val="center"/>
            <w:hideMark/>
          </w:tcPr>
          <w:p w14:paraId="545C38C3"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70FA6A4D"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b/>
                <w:sz w:val="24"/>
                <w:szCs w:val="24"/>
              </w:rPr>
              <w:t>Практические занятия</w:t>
            </w:r>
          </w:p>
        </w:tc>
        <w:tc>
          <w:tcPr>
            <w:tcW w:w="383" w:type="pct"/>
            <w:vMerge w:val="restart"/>
            <w:hideMark/>
          </w:tcPr>
          <w:p w14:paraId="51CD0787"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9</w:t>
            </w:r>
          </w:p>
        </w:tc>
        <w:tc>
          <w:tcPr>
            <w:tcW w:w="841" w:type="pct"/>
            <w:vMerge/>
            <w:vAlign w:val="center"/>
            <w:hideMark/>
          </w:tcPr>
          <w:p w14:paraId="41A6B41D"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05B9883A" w14:textId="77777777" w:rsidTr="00FE38D2">
        <w:trPr>
          <w:trHeight w:val="189"/>
        </w:trPr>
        <w:tc>
          <w:tcPr>
            <w:tcW w:w="840" w:type="pct"/>
            <w:vMerge/>
            <w:vAlign w:val="center"/>
            <w:hideMark/>
          </w:tcPr>
          <w:p w14:paraId="67939DCC"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251981C3"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Моделирование ситуаций по оказанию первой помощи при несчастных случаях.</w:t>
            </w:r>
          </w:p>
          <w:p w14:paraId="5E93E9D5"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Характеристика основных признаков жизни.</w:t>
            </w:r>
          </w:p>
          <w:p w14:paraId="6B7E81F8"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Изучение и освоение основных приемов оказания первой помощи при кровотеч</w:t>
            </w:r>
            <w:r w:rsidRPr="001F4EFC">
              <w:rPr>
                <w:rFonts w:ascii="Times New Roman" w:hAnsi="Times New Roman"/>
                <w:sz w:val="24"/>
                <w:szCs w:val="24"/>
              </w:rPr>
              <w:t>е</w:t>
            </w:r>
            <w:r w:rsidRPr="001F4EFC">
              <w:rPr>
                <w:rFonts w:ascii="Times New Roman" w:hAnsi="Times New Roman"/>
                <w:sz w:val="24"/>
                <w:szCs w:val="24"/>
              </w:rPr>
              <w:t xml:space="preserve">ниях. </w:t>
            </w:r>
          </w:p>
          <w:p w14:paraId="6F4CEF04"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Изучение и освоение основных способов искусственного дыхания.</w:t>
            </w:r>
          </w:p>
        </w:tc>
        <w:tc>
          <w:tcPr>
            <w:tcW w:w="383" w:type="pct"/>
            <w:vMerge/>
            <w:vAlign w:val="center"/>
            <w:hideMark/>
          </w:tcPr>
          <w:p w14:paraId="757A6A41" w14:textId="77777777" w:rsidR="0091710E" w:rsidRPr="001F4EFC" w:rsidRDefault="0091710E" w:rsidP="00261EA8">
            <w:pPr>
              <w:spacing w:after="0" w:line="240" w:lineRule="auto"/>
              <w:rPr>
                <w:rFonts w:ascii="Times New Roman" w:hAnsi="Times New Roman"/>
                <w:sz w:val="24"/>
                <w:szCs w:val="24"/>
              </w:rPr>
            </w:pPr>
          </w:p>
        </w:tc>
        <w:tc>
          <w:tcPr>
            <w:tcW w:w="841" w:type="pct"/>
            <w:vMerge/>
            <w:vAlign w:val="center"/>
            <w:hideMark/>
          </w:tcPr>
          <w:p w14:paraId="744B3EEA"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7D9A92BD" w14:textId="77777777" w:rsidTr="00FE38D2">
        <w:trPr>
          <w:trHeight w:val="147"/>
        </w:trPr>
        <w:tc>
          <w:tcPr>
            <w:tcW w:w="840" w:type="pct"/>
            <w:vMerge w:val="restart"/>
            <w:hideMark/>
          </w:tcPr>
          <w:p w14:paraId="39ABDE3B" w14:textId="77777777" w:rsidR="0091710E" w:rsidRPr="001F4EFC" w:rsidRDefault="0091710E" w:rsidP="00261EA8">
            <w:pPr>
              <w:tabs>
                <w:tab w:val="left" w:pos="5400"/>
              </w:tabs>
              <w:spacing w:after="0" w:line="240" w:lineRule="auto"/>
              <w:rPr>
                <w:rFonts w:ascii="Times New Roman" w:hAnsi="Times New Roman"/>
                <w:bCs/>
                <w:sz w:val="24"/>
                <w:szCs w:val="24"/>
                <w:lang w:eastAsia="en-US"/>
              </w:rPr>
            </w:pPr>
            <w:r w:rsidRPr="001F4EFC">
              <w:rPr>
                <w:rFonts w:ascii="Times New Roman" w:hAnsi="Times New Roman"/>
                <w:b/>
                <w:bCs/>
                <w:sz w:val="24"/>
                <w:szCs w:val="24"/>
                <w:lang w:eastAsia="en-US"/>
              </w:rPr>
              <w:t>Тема 4.2.</w:t>
            </w:r>
            <w:r w:rsidRPr="001F4EFC">
              <w:rPr>
                <w:rFonts w:ascii="Times New Roman" w:hAnsi="Times New Roman"/>
                <w:bCs/>
                <w:sz w:val="24"/>
                <w:szCs w:val="24"/>
                <w:lang w:eastAsia="en-US"/>
              </w:rPr>
              <w:t xml:space="preserve"> Основные инфекционные заб</w:t>
            </w:r>
            <w:r w:rsidRPr="001F4EFC">
              <w:rPr>
                <w:rFonts w:ascii="Times New Roman" w:hAnsi="Times New Roman"/>
                <w:bCs/>
                <w:sz w:val="24"/>
                <w:szCs w:val="24"/>
                <w:lang w:eastAsia="en-US"/>
              </w:rPr>
              <w:t>о</w:t>
            </w:r>
            <w:r w:rsidRPr="001F4EFC">
              <w:rPr>
                <w:rFonts w:ascii="Times New Roman" w:hAnsi="Times New Roman"/>
                <w:bCs/>
                <w:sz w:val="24"/>
                <w:szCs w:val="24"/>
                <w:lang w:eastAsia="en-US"/>
              </w:rPr>
              <w:t>левания</w:t>
            </w:r>
          </w:p>
        </w:tc>
        <w:tc>
          <w:tcPr>
            <w:tcW w:w="2936" w:type="pct"/>
            <w:hideMark/>
          </w:tcPr>
          <w:p w14:paraId="11794A03"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b/>
                <w:sz w:val="24"/>
                <w:szCs w:val="24"/>
              </w:rPr>
              <w:t>Содержание учебного материала</w:t>
            </w:r>
          </w:p>
        </w:tc>
        <w:tc>
          <w:tcPr>
            <w:tcW w:w="383" w:type="pct"/>
            <w:vMerge w:val="restart"/>
            <w:hideMark/>
          </w:tcPr>
          <w:p w14:paraId="751920FD"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1</w:t>
            </w:r>
          </w:p>
        </w:tc>
        <w:tc>
          <w:tcPr>
            <w:tcW w:w="841" w:type="pct"/>
            <w:vMerge w:val="restart"/>
            <w:hideMark/>
          </w:tcPr>
          <w:p w14:paraId="60138A30" w14:textId="77777777" w:rsidR="0091710E" w:rsidRPr="001F4EFC" w:rsidRDefault="0091710E" w:rsidP="00261EA8">
            <w:pPr>
              <w:suppressAutoHyphens/>
              <w:spacing w:after="0" w:line="240" w:lineRule="auto"/>
              <w:rPr>
                <w:rFonts w:ascii="Times New Roman" w:hAnsi="Times New Roman"/>
                <w:bCs/>
                <w:sz w:val="24"/>
                <w:szCs w:val="24"/>
              </w:rPr>
            </w:pPr>
            <w:r w:rsidRPr="001F4EFC">
              <w:rPr>
                <w:rFonts w:ascii="Times New Roman" w:hAnsi="Times New Roman"/>
                <w:sz w:val="24"/>
                <w:szCs w:val="24"/>
              </w:rPr>
              <w:t>Прб 07, ПРб 12</w:t>
            </w:r>
          </w:p>
          <w:p w14:paraId="68A92C13" w14:textId="77777777" w:rsidR="0091710E" w:rsidRPr="001F4EFC" w:rsidRDefault="0091710E" w:rsidP="00261EA8">
            <w:pPr>
              <w:suppressAutoHyphens/>
              <w:spacing w:after="0" w:line="240" w:lineRule="auto"/>
              <w:rPr>
                <w:rFonts w:ascii="Times New Roman" w:hAnsi="Times New Roman"/>
                <w:bCs/>
                <w:sz w:val="24"/>
                <w:szCs w:val="24"/>
              </w:rPr>
            </w:pPr>
            <w:r w:rsidRPr="001F4EFC">
              <w:rPr>
                <w:rFonts w:ascii="Times New Roman" w:hAnsi="Times New Roman"/>
                <w:bCs/>
                <w:sz w:val="24"/>
                <w:szCs w:val="24"/>
              </w:rPr>
              <w:t xml:space="preserve">ЛР 12, </w:t>
            </w:r>
          </w:p>
          <w:p w14:paraId="3D0CD089" w14:textId="77777777" w:rsidR="0091710E" w:rsidRPr="001F4EFC" w:rsidRDefault="0091710E"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МР 01, МР 04, МР 05</w:t>
            </w:r>
          </w:p>
          <w:p w14:paraId="2FA8E65F"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ОК01-09</w:t>
            </w:r>
          </w:p>
        </w:tc>
      </w:tr>
      <w:tr w:rsidR="00D21F39" w:rsidRPr="001F4EFC" w14:paraId="52D11983" w14:textId="77777777" w:rsidTr="00FE38D2">
        <w:trPr>
          <w:trHeight w:val="144"/>
        </w:trPr>
        <w:tc>
          <w:tcPr>
            <w:tcW w:w="840" w:type="pct"/>
            <w:vMerge/>
            <w:vAlign w:val="center"/>
            <w:hideMark/>
          </w:tcPr>
          <w:p w14:paraId="2DFC60C3"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4618D54F"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Основные инфекционные болезни, их классификация и профилактика. Пути п</w:t>
            </w:r>
            <w:r w:rsidRPr="001F4EFC">
              <w:rPr>
                <w:rFonts w:ascii="Times New Roman" w:hAnsi="Times New Roman"/>
                <w:sz w:val="24"/>
                <w:szCs w:val="24"/>
              </w:rPr>
              <w:t>е</w:t>
            </w:r>
            <w:r w:rsidRPr="001F4EFC">
              <w:rPr>
                <w:rFonts w:ascii="Times New Roman" w:hAnsi="Times New Roman"/>
                <w:sz w:val="24"/>
                <w:szCs w:val="24"/>
              </w:rPr>
              <w:t>редачи возбудителей инфекционных болезней. Инфекции, передаваемые половым путем, и их профилактика. Ранние половые связи и их последствия для здоровья.</w:t>
            </w:r>
          </w:p>
        </w:tc>
        <w:tc>
          <w:tcPr>
            <w:tcW w:w="383" w:type="pct"/>
            <w:vMerge/>
            <w:vAlign w:val="center"/>
            <w:hideMark/>
          </w:tcPr>
          <w:p w14:paraId="41BC0194" w14:textId="77777777" w:rsidR="0091710E" w:rsidRPr="001F4EFC" w:rsidRDefault="0091710E" w:rsidP="00261EA8">
            <w:pPr>
              <w:spacing w:after="0" w:line="240" w:lineRule="auto"/>
              <w:rPr>
                <w:rFonts w:ascii="Times New Roman" w:hAnsi="Times New Roman"/>
                <w:sz w:val="24"/>
                <w:szCs w:val="24"/>
              </w:rPr>
            </w:pPr>
          </w:p>
        </w:tc>
        <w:tc>
          <w:tcPr>
            <w:tcW w:w="841" w:type="pct"/>
            <w:vMerge/>
            <w:vAlign w:val="center"/>
            <w:hideMark/>
          </w:tcPr>
          <w:p w14:paraId="64956859"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32BC531B" w14:textId="77777777" w:rsidTr="00FE38D2">
        <w:trPr>
          <w:trHeight w:val="144"/>
        </w:trPr>
        <w:tc>
          <w:tcPr>
            <w:tcW w:w="840" w:type="pct"/>
            <w:vMerge/>
            <w:vAlign w:val="center"/>
            <w:hideMark/>
          </w:tcPr>
          <w:p w14:paraId="3ACCA81B"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5859F4C4"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b/>
                <w:sz w:val="24"/>
                <w:szCs w:val="24"/>
              </w:rPr>
              <w:t>Практические занятия</w:t>
            </w:r>
          </w:p>
        </w:tc>
        <w:tc>
          <w:tcPr>
            <w:tcW w:w="383" w:type="pct"/>
            <w:vMerge w:val="restart"/>
            <w:hideMark/>
          </w:tcPr>
          <w:p w14:paraId="0E0FDEB2"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1</w:t>
            </w:r>
          </w:p>
        </w:tc>
        <w:tc>
          <w:tcPr>
            <w:tcW w:w="841" w:type="pct"/>
            <w:vMerge/>
            <w:vAlign w:val="center"/>
            <w:hideMark/>
          </w:tcPr>
          <w:p w14:paraId="11DEFDD3"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1092FA83" w14:textId="77777777" w:rsidTr="00FE38D2">
        <w:trPr>
          <w:trHeight w:val="144"/>
        </w:trPr>
        <w:tc>
          <w:tcPr>
            <w:tcW w:w="840" w:type="pct"/>
            <w:vMerge/>
            <w:vAlign w:val="center"/>
            <w:hideMark/>
          </w:tcPr>
          <w:p w14:paraId="7DCD0946"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3DE9B3CC"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Индивидуальная и общественная профилактика инфекционных заболеваний.</w:t>
            </w:r>
          </w:p>
        </w:tc>
        <w:tc>
          <w:tcPr>
            <w:tcW w:w="383" w:type="pct"/>
            <w:vMerge/>
            <w:vAlign w:val="center"/>
            <w:hideMark/>
          </w:tcPr>
          <w:p w14:paraId="49A36C34" w14:textId="77777777" w:rsidR="0091710E" w:rsidRPr="001F4EFC" w:rsidRDefault="0091710E" w:rsidP="00261EA8">
            <w:pPr>
              <w:spacing w:after="0" w:line="240" w:lineRule="auto"/>
              <w:rPr>
                <w:rFonts w:ascii="Times New Roman" w:hAnsi="Times New Roman"/>
                <w:sz w:val="24"/>
                <w:szCs w:val="24"/>
              </w:rPr>
            </w:pPr>
          </w:p>
        </w:tc>
        <w:tc>
          <w:tcPr>
            <w:tcW w:w="841" w:type="pct"/>
            <w:vMerge/>
            <w:vAlign w:val="center"/>
            <w:hideMark/>
          </w:tcPr>
          <w:p w14:paraId="1D7AF197"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2C6B11EF" w14:textId="77777777" w:rsidTr="00FE38D2">
        <w:trPr>
          <w:trHeight w:val="267"/>
        </w:trPr>
        <w:tc>
          <w:tcPr>
            <w:tcW w:w="840" w:type="pct"/>
            <w:vMerge w:val="restart"/>
            <w:hideMark/>
          </w:tcPr>
          <w:p w14:paraId="71A12018" w14:textId="77777777" w:rsidR="0091710E" w:rsidRPr="001F4EFC" w:rsidRDefault="0091710E" w:rsidP="00261EA8">
            <w:pPr>
              <w:tabs>
                <w:tab w:val="left" w:pos="5400"/>
              </w:tabs>
              <w:spacing w:after="0" w:line="240" w:lineRule="auto"/>
              <w:rPr>
                <w:rFonts w:ascii="Times New Roman" w:hAnsi="Times New Roman"/>
                <w:bCs/>
                <w:sz w:val="24"/>
                <w:szCs w:val="24"/>
                <w:lang w:eastAsia="en-US"/>
              </w:rPr>
            </w:pPr>
            <w:r w:rsidRPr="001F4EFC">
              <w:rPr>
                <w:rFonts w:ascii="Times New Roman" w:hAnsi="Times New Roman"/>
                <w:b/>
                <w:bCs/>
                <w:sz w:val="24"/>
                <w:szCs w:val="24"/>
                <w:lang w:eastAsia="en-US"/>
              </w:rPr>
              <w:t>Тема 4.3.</w:t>
            </w:r>
            <w:r w:rsidRPr="001F4EFC">
              <w:rPr>
                <w:rFonts w:ascii="Times New Roman" w:hAnsi="Times New Roman"/>
                <w:bCs/>
                <w:sz w:val="24"/>
                <w:szCs w:val="24"/>
                <w:lang w:eastAsia="en-US"/>
              </w:rPr>
              <w:t xml:space="preserve"> Здоровье родителей и ребенка</w:t>
            </w:r>
          </w:p>
        </w:tc>
        <w:tc>
          <w:tcPr>
            <w:tcW w:w="2936" w:type="pct"/>
            <w:hideMark/>
          </w:tcPr>
          <w:p w14:paraId="4D5934E0"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b/>
                <w:sz w:val="24"/>
                <w:szCs w:val="24"/>
              </w:rPr>
              <w:t>Содержание учебного материала</w:t>
            </w:r>
          </w:p>
        </w:tc>
        <w:tc>
          <w:tcPr>
            <w:tcW w:w="383" w:type="pct"/>
            <w:vMerge w:val="restart"/>
            <w:hideMark/>
          </w:tcPr>
          <w:p w14:paraId="724E4E76"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1</w:t>
            </w:r>
          </w:p>
        </w:tc>
        <w:tc>
          <w:tcPr>
            <w:tcW w:w="841" w:type="pct"/>
            <w:vMerge w:val="restart"/>
            <w:hideMark/>
          </w:tcPr>
          <w:p w14:paraId="412503F2" w14:textId="77777777" w:rsidR="0091710E" w:rsidRPr="001F4EFC" w:rsidRDefault="0091710E" w:rsidP="00261EA8">
            <w:pPr>
              <w:suppressAutoHyphens/>
              <w:spacing w:after="0" w:line="240" w:lineRule="auto"/>
              <w:rPr>
                <w:rFonts w:ascii="Times New Roman" w:hAnsi="Times New Roman"/>
                <w:sz w:val="24"/>
                <w:szCs w:val="24"/>
              </w:rPr>
            </w:pPr>
            <w:r w:rsidRPr="001F4EFC">
              <w:rPr>
                <w:rFonts w:ascii="Times New Roman" w:hAnsi="Times New Roman"/>
                <w:sz w:val="24"/>
                <w:szCs w:val="24"/>
                <w:lang w:eastAsia="en-US"/>
              </w:rPr>
              <w:t>ПРб 01</w:t>
            </w:r>
            <w:r w:rsidRPr="001F4EFC">
              <w:rPr>
                <w:rFonts w:ascii="Times New Roman" w:hAnsi="Times New Roman"/>
                <w:bCs/>
                <w:sz w:val="24"/>
                <w:szCs w:val="24"/>
                <w:lang w:eastAsia="en-US"/>
              </w:rPr>
              <w:t>,</w:t>
            </w:r>
            <w:r w:rsidRPr="001F4EFC">
              <w:rPr>
                <w:rFonts w:ascii="Times New Roman" w:hAnsi="Times New Roman"/>
                <w:sz w:val="24"/>
                <w:szCs w:val="24"/>
                <w:lang w:eastAsia="en-US"/>
              </w:rPr>
              <w:t xml:space="preserve"> ПРб 04, ПРб 05</w:t>
            </w:r>
          </w:p>
          <w:p w14:paraId="44153727" w14:textId="77777777" w:rsidR="0091710E" w:rsidRPr="001F4EFC" w:rsidRDefault="0091710E" w:rsidP="00261EA8">
            <w:pPr>
              <w:spacing w:after="0" w:line="240" w:lineRule="auto"/>
              <w:rPr>
                <w:rFonts w:ascii="Times New Roman" w:hAnsi="Times New Roman"/>
                <w:bCs/>
                <w:sz w:val="24"/>
                <w:szCs w:val="24"/>
                <w:lang w:eastAsia="en-US"/>
              </w:rPr>
            </w:pPr>
            <w:r w:rsidRPr="001F4EFC">
              <w:rPr>
                <w:rFonts w:ascii="Times New Roman" w:hAnsi="Times New Roman"/>
                <w:bCs/>
                <w:sz w:val="24"/>
                <w:szCs w:val="24"/>
                <w:lang w:eastAsia="en-US"/>
              </w:rPr>
              <w:t xml:space="preserve">ЛР 12, </w:t>
            </w:r>
            <w:r w:rsidRPr="001F4EFC">
              <w:rPr>
                <w:rFonts w:ascii="Times New Roman" w:hAnsi="Times New Roman"/>
                <w:bCs/>
                <w:sz w:val="24"/>
                <w:szCs w:val="24"/>
              </w:rPr>
              <w:t>ЛР 13,</w:t>
            </w:r>
          </w:p>
          <w:p w14:paraId="7CF19DA5" w14:textId="77777777" w:rsidR="0091710E" w:rsidRPr="001F4EFC" w:rsidRDefault="0091710E" w:rsidP="00261EA8">
            <w:pPr>
              <w:spacing w:after="0" w:line="240" w:lineRule="auto"/>
              <w:rPr>
                <w:rFonts w:ascii="Times New Roman" w:hAnsi="Times New Roman"/>
                <w:bCs/>
                <w:sz w:val="24"/>
                <w:szCs w:val="24"/>
                <w:lang w:eastAsia="en-US"/>
              </w:rPr>
            </w:pPr>
            <w:r w:rsidRPr="001F4EFC">
              <w:rPr>
                <w:rFonts w:ascii="Times New Roman" w:hAnsi="Times New Roman"/>
                <w:bCs/>
                <w:sz w:val="24"/>
                <w:szCs w:val="24"/>
                <w:lang w:eastAsia="en-US"/>
              </w:rPr>
              <w:t>МР 01, МР 02</w:t>
            </w:r>
          </w:p>
          <w:p w14:paraId="5C39B1E9"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ОК01-09</w:t>
            </w:r>
          </w:p>
        </w:tc>
      </w:tr>
      <w:tr w:rsidR="00D21F39" w:rsidRPr="001F4EFC" w14:paraId="4864FE48" w14:textId="77777777" w:rsidTr="00FE38D2">
        <w:trPr>
          <w:trHeight w:val="264"/>
        </w:trPr>
        <w:tc>
          <w:tcPr>
            <w:tcW w:w="840" w:type="pct"/>
            <w:vMerge/>
            <w:vAlign w:val="center"/>
            <w:hideMark/>
          </w:tcPr>
          <w:p w14:paraId="229BD2F2"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4EF84E94"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1. Здоровье родителей и здоровье будущего ребенка. Основные средства план</w:t>
            </w:r>
            <w:r w:rsidRPr="001F4EFC">
              <w:rPr>
                <w:rFonts w:ascii="Times New Roman" w:hAnsi="Times New Roman"/>
                <w:sz w:val="24"/>
                <w:szCs w:val="24"/>
              </w:rPr>
              <w:t>и</w:t>
            </w:r>
            <w:r w:rsidRPr="001F4EFC">
              <w:rPr>
                <w:rFonts w:ascii="Times New Roman" w:hAnsi="Times New Roman"/>
                <w:sz w:val="24"/>
                <w:szCs w:val="24"/>
              </w:rPr>
              <w:t xml:space="preserve">рования семьи. Факторы, влияющие на здоровье ребенка. Беременность и гигиена беременности. Признаки и сроки беременности. Понятие </w:t>
            </w:r>
            <w:r w:rsidR="004F38ED">
              <w:rPr>
                <w:rFonts w:ascii="Times New Roman" w:hAnsi="Times New Roman"/>
                <w:sz w:val="24"/>
                <w:szCs w:val="24"/>
              </w:rPr>
              <w:t>и</w:t>
            </w:r>
            <w:r w:rsidRPr="001F4EFC">
              <w:rPr>
                <w:rFonts w:ascii="Times New Roman" w:hAnsi="Times New Roman"/>
                <w:sz w:val="24"/>
                <w:szCs w:val="24"/>
              </w:rPr>
              <w:t xml:space="preserve"> виды патронажей. </w:t>
            </w:r>
          </w:p>
          <w:p w14:paraId="26EB543E"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2. Основы ухода за младенцем. Физиологические особенности развития новоро</w:t>
            </w:r>
            <w:r w:rsidRPr="001F4EFC">
              <w:rPr>
                <w:rFonts w:ascii="Times New Roman" w:hAnsi="Times New Roman"/>
                <w:sz w:val="24"/>
                <w:szCs w:val="24"/>
              </w:rPr>
              <w:t>ж</w:t>
            </w:r>
            <w:r w:rsidRPr="001F4EFC">
              <w:rPr>
                <w:rFonts w:ascii="Times New Roman" w:hAnsi="Times New Roman"/>
                <w:sz w:val="24"/>
                <w:szCs w:val="24"/>
              </w:rPr>
              <w:t>денных детей. Формирование основ здорового образа жизни. Духовность и зд</w:t>
            </w:r>
            <w:r w:rsidRPr="001F4EFC">
              <w:rPr>
                <w:rFonts w:ascii="Times New Roman" w:hAnsi="Times New Roman"/>
                <w:sz w:val="24"/>
                <w:szCs w:val="24"/>
              </w:rPr>
              <w:t>о</w:t>
            </w:r>
            <w:r w:rsidRPr="001F4EFC">
              <w:rPr>
                <w:rFonts w:ascii="Times New Roman" w:hAnsi="Times New Roman"/>
                <w:sz w:val="24"/>
                <w:szCs w:val="24"/>
              </w:rPr>
              <w:t>ровье семьи.</w:t>
            </w:r>
          </w:p>
        </w:tc>
        <w:tc>
          <w:tcPr>
            <w:tcW w:w="383" w:type="pct"/>
            <w:vMerge/>
            <w:vAlign w:val="center"/>
            <w:hideMark/>
          </w:tcPr>
          <w:p w14:paraId="2D0B8526" w14:textId="77777777" w:rsidR="0091710E" w:rsidRPr="001F4EFC" w:rsidRDefault="0091710E" w:rsidP="00261EA8">
            <w:pPr>
              <w:spacing w:after="0" w:line="240" w:lineRule="auto"/>
              <w:rPr>
                <w:rFonts w:ascii="Times New Roman" w:hAnsi="Times New Roman"/>
                <w:sz w:val="24"/>
                <w:szCs w:val="24"/>
              </w:rPr>
            </w:pPr>
          </w:p>
        </w:tc>
        <w:tc>
          <w:tcPr>
            <w:tcW w:w="841" w:type="pct"/>
            <w:vMerge/>
            <w:vAlign w:val="center"/>
            <w:hideMark/>
          </w:tcPr>
          <w:p w14:paraId="2DFFC63E"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6992362D" w14:textId="77777777" w:rsidTr="00FE38D2">
        <w:trPr>
          <w:trHeight w:val="264"/>
        </w:trPr>
        <w:tc>
          <w:tcPr>
            <w:tcW w:w="840" w:type="pct"/>
            <w:vMerge/>
            <w:vAlign w:val="center"/>
            <w:hideMark/>
          </w:tcPr>
          <w:p w14:paraId="657BEE1D"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5E6AC632"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b/>
                <w:sz w:val="24"/>
                <w:szCs w:val="24"/>
              </w:rPr>
              <w:t>Практические занятия</w:t>
            </w:r>
          </w:p>
        </w:tc>
        <w:tc>
          <w:tcPr>
            <w:tcW w:w="383" w:type="pct"/>
            <w:vMerge w:val="restart"/>
            <w:hideMark/>
          </w:tcPr>
          <w:p w14:paraId="41424913" w14:textId="77777777" w:rsidR="0091710E" w:rsidRPr="001F4EFC" w:rsidRDefault="0091710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1</w:t>
            </w:r>
          </w:p>
        </w:tc>
        <w:tc>
          <w:tcPr>
            <w:tcW w:w="841" w:type="pct"/>
            <w:vMerge/>
            <w:vAlign w:val="center"/>
            <w:hideMark/>
          </w:tcPr>
          <w:p w14:paraId="26FA40BC"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2E49DAA8" w14:textId="77777777" w:rsidTr="00FE38D2">
        <w:trPr>
          <w:trHeight w:val="264"/>
        </w:trPr>
        <w:tc>
          <w:tcPr>
            <w:tcW w:w="840" w:type="pct"/>
            <w:vMerge/>
            <w:vAlign w:val="center"/>
            <w:hideMark/>
          </w:tcPr>
          <w:p w14:paraId="293539EF" w14:textId="77777777" w:rsidR="0091710E" w:rsidRPr="001F4EFC" w:rsidRDefault="0091710E" w:rsidP="00261EA8">
            <w:pPr>
              <w:spacing w:after="0" w:line="240" w:lineRule="auto"/>
              <w:rPr>
                <w:rFonts w:ascii="Times New Roman" w:hAnsi="Times New Roman"/>
                <w:bCs/>
                <w:sz w:val="24"/>
                <w:szCs w:val="24"/>
                <w:lang w:eastAsia="en-US"/>
              </w:rPr>
            </w:pPr>
          </w:p>
        </w:tc>
        <w:tc>
          <w:tcPr>
            <w:tcW w:w="2936" w:type="pct"/>
            <w:hideMark/>
          </w:tcPr>
          <w:p w14:paraId="79FC5AA4"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Особенности питания и образа жизни беременной женщины.</w:t>
            </w:r>
          </w:p>
          <w:p w14:paraId="612E3718" w14:textId="77777777" w:rsidR="0091710E" w:rsidRPr="001F4EFC" w:rsidRDefault="0091710E"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Основные мероприятия по уходу за младенцами.</w:t>
            </w:r>
          </w:p>
        </w:tc>
        <w:tc>
          <w:tcPr>
            <w:tcW w:w="383" w:type="pct"/>
            <w:vMerge/>
            <w:vAlign w:val="center"/>
            <w:hideMark/>
          </w:tcPr>
          <w:p w14:paraId="450474C0" w14:textId="77777777" w:rsidR="0091710E" w:rsidRPr="001F4EFC" w:rsidRDefault="0091710E" w:rsidP="00261EA8">
            <w:pPr>
              <w:spacing w:after="0" w:line="240" w:lineRule="auto"/>
              <w:rPr>
                <w:rFonts w:ascii="Times New Roman" w:hAnsi="Times New Roman"/>
                <w:sz w:val="24"/>
                <w:szCs w:val="24"/>
              </w:rPr>
            </w:pPr>
          </w:p>
        </w:tc>
        <w:tc>
          <w:tcPr>
            <w:tcW w:w="841" w:type="pct"/>
            <w:vMerge/>
            <w:vAlign w:val="center"/>
            <w:hideMark/>
          </w:tcPr>
          <w:p w14:paraId="56FFCC34"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0958FA0B" w14:textId="77777777" w:rsidTr="00FE38D2">
        <w:trPr>
          <w:trHeight w:val="240"/>
        </w:trPr>
        <w:tc>
          <w:tcPr>
            <w:tcW w:w="3776" w:type="pct"/>
            <w:gridSpan w:val="2"/>
            <w:hideMark/>
          </w:tcPr>
          <w:p w14:paraId="62562ADB" w14:textId="77777777" w:rsidR="0091710E" w:rsidRPr="001F4EFC" w:rsidRDefault="0091710E" w:rsidP="00261EA8">
            <w:pPr>
              <w:tabs>
                <w:tab w:val="left" w:pos="5400"/>
              </w:tabs>
              <w:spacing w:after="0" w:line="240" w:lineRule="auto"/>
              <w:ind w:right="397"/>
              <w:jc w:val="right"/>
              <w:rPr>
                <w:rFonts w:ascii="Times New Roman" w:hAnsi="Times New Roman"/>
                <w:sz w:val="24"/>
                <w:szCs w:val="24"/>
              </w:rPr>
            </w:pPr>
            <w:r w:rsidRPr="001F4EFC">
              <w:rPr>
                <w:rFonts w:ascii="Times New Roman" w:hAnsi="Times New Roman"/>
                <w:b/>
                <w:sz w:val="24"/>
                <w:szCs w:val="24"/>
              </w:rPr>
              <w:t>Итоговая аттестация в форме дифференцированного зачёта</w:t>
            </w:r>
          </w:p>
        </w:tc>
        <w:tc>
          <w:tcPr>
            <w:tcW w:w="383" w:type="pct"/>
            <w:hideMark/>
          </w:tcPr>
          <w:p w14:paraId="1EB70CDF" w14:textId="77777777" w:rsidR="0091710E" w:rsidRPr="001F4EFC" w:rsidRDefault="0091710E" w:rsidP="00261EA8">
            <w:pPr>
              <w:tabs>
                <w:tab w:val="left" w:pos="5400"/>
              </w:tabs>
              <w:spacing w:after="0" w:line="240" w:lineRule="auto"/>
              <w:jc w:val="center"/>
              <w:rPr>
                <w:rFonts w:ascii="Times New Roman" w:hAnsi="Times New Roman"/>
                <w:b/>
                <w:sz w:val="24"/>
                <w:szCs w:val="24"/>
              </w:rPr>
            </w:pPr>
          </w:p>
        </w:tc>
        <w:tc>
          <w:tcPr>
            <w:tcW w:w="841" w:type="pct"/>
            <w:vMerge/>
            <w:vAlign w:val="center"/>
            <w:hideMark/>
          </w:tcPr>
          <w:p w14:paraId="6F757D68" w14:textId="77777777" w:rsidR="0091710E" w:rsidRPr="001F4EFC" w:rsidRDefault="0091710E" w:rsidP="00261EA8">
            <w:pPr>
              <w:spacing w:after="0" w:line="240" w:lineRule="auto"/>
              <w:rPr>
                <w:rFonts w:ascii="Times New Roman" w:hAnsi="Times New Roman"/>
                <w:sz w:val="24"/>
                <w:szCs w:val="24"/>
              </w:rPr>
            </w:pPr>
          </w:p>
        </w:tc>
      </w:tr>
      <w:tr w:rsidR="00D21F39" w:rsidRPr="001F4EFC" w14:paraId="5BE8A848" w14:textId="77777777" w:rsidTr="00FE38D2">
        <w:trPr>
          <w:trHeight w:val="228"/>
        </w:trPr>
        <w:tc>
          <w:tcPr>
            <w:tcW w:w="3776" w:type="pct"/>
            <w:gridSpan w:val="2"/>
            <w:hideMark/>
          </w:tcPr>
          <w:p w14:paraId="357D23D5" w14:textId="77777777" w:rsidR="0091710E" w:rsidRPr="001F4EFC" w:rsidRDefault="0091710E" w:rsidP="00261EA8">
            <w:pPr>
              <w:tabs>
                <w:tab w:val="left" w:pos="5400"/>
              </w:tabs>
              <w:spacing w:after="0" w:line="240" w:lineRule="auto"/>
              <w:ind w:right="397"/>
              <w:jc w:val="right"/>
              <w:rPr>
                <w:rFonts w:ascii="Times New Roman" w:hAnsi="Times New Roman"/>
                <w:b/>
                <w:bCs/>
                <w:sz w:val="24"/>
                <w:szCs w:val="24"/>
                <w:lang w:eastAsia="en-US"/>
              </w:rPr>
            </w:pPr>
            <w:r w:rsidRPr="001F4EFC">
              <w:rPr>
                <w:rFonts w:ascii="Times New Roman" w:hAnsi="Times New Roman"/>
                <w:b/>
                <w:bCs/>
                <w:sz w:val="24"/>
                <w:szCs w:val="24"/>
                <w:lang w:eastAsia="en-US"/>
              </w:rPr>
              <w:tab/>
              <w:t xml:space="preserve">                   Всего:</w:t>
            </w:r>
          </w:p>
        </w:tc>
        <w:tc>
          <w:tcPr>
            <w:tcW w:w="383" w:type="pct"/>
            <w:hideMark/>
          </w:tcPr>
          <w:p w14:paraId="1CD45FD3" w14:textId="77777777" w:rsidR="0091710E" w:rsidRPr="001F4EFC" w:rsidRDefault="0091710E"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78</w:t>
            </w:r>
          </w:p>
        </w:tc>
        <w:tc>
          <w:tcPr>
            <w:tcW w:w="841" w:type="pct"/>
            <w:vMerge/>
            <w:vAlign w:val="center"/>
            <w:hideMark/>
          </w:tcPr>
          <w:p w14:paraId="1A6CD308" w14:textId="77777777" w:rsidR="0091710E" w:rsidRPr="001F4EFC" w:rsidRDefault="0091710E" w:rsidP="00261EA8">
            <w:pPr>
              <w:spacing w:after="0" w:line="240" w:lineRule="auto"/>
              <w:rPr>
                <w:rFonts w:ascii="Times New Roman" w:hAnsi="Times New Roman"/>
                <w:sz w:val="24"/>
                <w:szCs w:val="24"/>
              </w:rPr>
            </w:pPr>
          </w:p>
        </w:tc>
      </w:tr>
    </w:tbl>
    <w:p w14:paraId="078CABD9" w14:textId="77777777" w:rsidR="0091710E" w:rsidRPr="001F4EFC" w:rsidRDefault="0091710E" w:rsidP="00261EA8">
      <w:pPr>
        <w:spacing w:after="0"/>
        <w:ind w:firstLine="720"/>
        <w:jc w:val="both"/>
        <w:rPr>
          <w:rFonts w:ascii="Times New Roman" w:hAnsi="Times New Roman"/>
          <w:sz w:val="24"/>
          <w:szCs w:val="24"/>
        </w:rPr>
      </w:pPr>
    </w:p>
    <w:p w14:paraId="3AA96791" w14:textId="77777777" w:rsidR="0091710E" w:rsidRPr="001F4EFC" w:rsidRDefault="0091710E" w:rsidP="00261EA8">
      <w:pPr>
        <w:spacing w:after="0"/>
        <w:ind w:leftChars="330" w:left="726" w:rightChars="330" w:right="726"/>
        <w:jc w:val="both"/>
        <w:rPr>
          <w:rFonts w:ascii="Times New Roman" w:eastAsia="Times New Roman" w:hAnsi="Times New Roman"/>
          <w:sz w:val="24"/>
          <w:szCs w:val="24"/>
        </w:rPr>
        <w:sectPr w:rsidR="0091710E" w:rsidRPr="001F4EFC" w:rsidSect="001F4EFC">
          <w:pgSz w:w="16838" w:h="11906" w:orient="landscape"/>
          <w:pgMar w:top="1134" w:right="567" w:bottom="1134" w:left="1701" w:header="284" w:footer="397" w:gutter="0"/>
          <w:cols w:space="708"/>
          <w:titlePg/>
          <w:docGrid w:linePitch="360"/>
        </w:sectPr>
      </w:pPr>
    </w:p>
    <w:p w14:paraId="0FF70750" w14:textId="77777777" w:rsidR="003A60FB" w:rsidRPr="001F4EFC" w:rsidRDefault="003A60FB" w:rsidP="00261EA8">
      <w:pPr>
        <w:spacing w:after="0"/>
        <w:ind w:left="600" w:hanging="33"/>
        <w:jc w:val="both"/>
        <w:rPr>
          <w:rFonts w:ascii="Times New Roman" w:hAnsi="Times New Roman"/>
          <w:b/>
          <w:bCs/>
          <w:sz w:val="24"/>
          <w:szCs w:val="24"/>
        </w:rPr>
      </w:pPr>
      <w:r w:rsidRPr="001F4EFC">
        <w:rPr>
          <w:rFonts w:ascii="Times New Roman" w:hAnsi="Times New Roman"/>
          <w:b/>
          <w:bCs/>
          <w:sz w:val="24"/>
          <w:szCs w:val="24"/>
        </w:rPr>
        <w:lastRenderedPageBreak/>
        <w:t>3. УСЛОВИЯ РЕАЛИЗАЦИИ ПРОГРАММЫ УЧЕБНОЙ ДИСЦИПЛИНЫ</w:t>
      </w:r>
    </w:p>
    <w:p w14:paraId="12E02F2E" w14:textId="77777777" w:rsidR="003A60FB" w:rsidRPr="001F4EFC" w:rsidRDefault="003A60FB" w:rsidP="00261EA8">
      <w:pPr>
        <w:spacing w:after="0"/>
        <w:ind w:left="600" w:hanging="33"/>
        <w:jc w:val="both"/>
        <w:rPr>
          <w:rFonts w:ascii="Times New Roman" w:hAnsi="Times New Roman"/>
          <w:b/>
          <w:bCs/>
          <w:sz w:val="24"/>
          <w:szCs w:val="24"/>
        </w:rPr>
      </w:pPr>
    </w:p>
    <w:p w14:paraId="3D7EA425" w14:textId="77777777" w:rsidR="003A60FB" w:rsidRPr="001F4EFC" w:rsidRDefault="003A60FB" w:rsidP="00261EA8">
      <w:pPr>
        <w:spacing w:after="0"/>
        <w:ind w:left="600" w:firstLine="840"/>
        <w:jc w:val="both"/>
        <w:rPr>
          <w:rFonts w:ascii="Times New Roman" w:hAnsi="Times New Roman"/>
          <w:b/>
          <w:bCs/>
          <w:sz w:val="24"/>
          <w:szCs w:val="24"/>
        </w:rPr>
      </w:pPr>
      <w:r w:rsidRPr="001F4EFC">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E6BEE44" w14:textId="77777777" w:rsidR="003A60FB" w:rsidRPr="001F4EFC" w:rsidRDefault="003A60FB" w:rsidP="00261EA8">
      <w:pPr>
        <w:spacing w:after="0"/>
        <w:ind w:firstLine="709"/>
        <w:jc w:val="both"/>
        <w:rPr>
          <w:rFonts w:ascii="Times New Roman" w:hAnsi="Times New Roman"/>
          <w:bCs/>
          <w:sz w:val="24"/>
          <w:szCs w:val="24"/>
        </w:rPr>
      </w:pPr>
      <w:r w:rsidRPr="001F4EFC">
        <w:rPr>
          <w:rFonts w:ascii="Times New Roman" w:hAnsi="Times New Roman"/>
          <w:bCs/>
          <w:sz w:val="24"/>
          <w:szCs w:val="24"/>
        </w:rPr>
        <w:t>Кабинет</w:t>
      </w:r>
      <w:r w:rsidRPr="001F4EFC">
        <w:rPr>
          <w:rFonts w:ascii="Times New Roman" w:hAnsi="Times New Roman"/>
          <w:bCs/>
          <w:i/>
          <w:sz w:val="24"/>
          <w:szCs w:val="24"/>
        </w:rPr>
        <w:t xml:space="preserve"> «Основы безопасности жизнедеятельности»</w:t>
      </w:r>
      <w:r w:rsidRPr="001F4EFC">
        <w:rPr>
          <w:rFonts w:ascii="Times New Roman" w:hAnsi="Times New Roman"/>
          <w:bCs/>
          <w:sz w:val="24"/>
          <w:szCs w:val="24"/>
        </w:rPr>
        <w:t xml:space="preserve">, оснащенный оборудованием: </w:t>
      </w:r>
    </w:p>
    <w:p w14:paraId="4DA083D7" w14:textId="77777777" w:rsidR="003A60FB" w:rsidRPr="001F4EFC" w:rsidRDefault="003A60FB" w:rsidP="00261EA8">
      <w:pPr>
        <w:spacing w:after="0"/>
        <w:ind w:firstLine="709"/>
        <w:jc w:val="both"/>
        <w:rPr>
          <w:rFonts w:ascii="Times New Roman" w:hAnsi="Times New Roman"/>
          <w:bCs/>
          <w:sz w:val="24"/>
          <w:szCs w:val="24"/>
        </w:rPr>
      </w:pPr>
      <w:r w:rsidRPr="001F4EFC">
        <w:rPr>
          <w:rFonts w:ascii="Times New Roman" w:hAnsi="Times New Roman"/>
          <w:bCs/>
          <w:sz w:val="24"/>
          <w:szCs w:val="24"/>
        </w:rPr>
        <w:t xml:space="preserve">многофункциональный комплекс преподавателя; </w:t>
      </w:r>
    </w:p>
    <w:p w14:paraId="21EEA07B" w14:textId="77777777" w:rsidR="003A60FB" w:rsidRPr="001F4EFC" w:rsidRDefault="003A60FB" w:rsidP="00261EA8">
      <w:pPr>
        <w:spacing w:after="0"/>
        <w:ind w:firstLine="709"/>
        <w:jc w:val="both"/>
        <w:rPr>
          <w:rFonts w:ascii="Times New Roman" w:hAnsi="Times New Roman"/>
          <w:bCs/>
          <w:sz w:val="24"/>
          <w:szCs w:val="24"/>
        </w:rPr>
      </w:pPr>
      <w:r w:rsidRPr="001F4EFC">
        <w:rPr>
          <w:rFonts w:ascii="Times New Roman" w:hAnsi="Times New Roman"/>
          <w:bCs/>
          <w:sz w:val="24"/>
          <w:szCs w:val="24"/>
        </w:rPr>
        <w:t xml:space="preserve">наглядные пособия (комплекты учебных таблиц, стендов, схем, плакатов, портретов выдающихся ученых в области обеспечения безопасной жизнедеятельности населения и др.); </w:t>
      </w:r>
    </w:p>
    <w:p w14:paraId="5A8F4C33" w14:textId="77777777" w:rsidR="003A60FB" w:rsidRPr="001F4EFC" w:rsidRDefault="003A60FB" w:rsidP="00261EA8">
      <w:pPr>
        <w:spacing w:after="0"/>
        <w:ind w:firstLine="709"/>
        <w:jc w:val="both"/>
        <w:rPr>
          <w:rFonts w:ascii="Times New Roman" w:hAnsi="Times New Roman"/>
          <w:bCs/>
          <w:sz w:val="24"/>
          <w:szCs w:val="24"/>
        </w:rPr>
      </w:pPr>
      <w:r w:rsidRPr="001F4EFC">
        <w:rPr>
          <w:rFonts w:ascii="Times New Roman" w:hAnsi="Times New Roman"/>
          <w:bCs/>
          <w:sz w:val="24"/>
          <w:szCs w:val="24"/>
        </w:rPr>
        <w:t xml:space="preserve">тренажер для отработки действий при оказании помощи в воде; </w:t>
      </w:r>
    </w:p>
    <w:p w14:paraId="466B1F3D" w14:textId="77777777" w:rsidR="003A60FB" w:rsidRPr="001F4EFC" w:rsidRDefault="003A60FB" w:rsidP="00261EA8">
      <w:pPr>
        <w:spacing w:after="0"/>
        <w:ind w:firstLine="709"/>
        <w:jc w:val="both"/>
        <w:rPr>
          <w:rFonts w:ascii="Times New Roman" w:hAnsi="Times New Roman"/>
          <w:bCs/>
          <w:sz w:val="24"/>
          <w:szCs w:val="24"/>
        </w:rPr>
      </w:pPr>
      <w:r w:rsidRPr="001F4EFC">
        <w:rPr>
          <w:rFonts w:ascii="Times New Roman" w:hAnsi="Times New Roman"/>
          <w:bCs/>
          <w:sz w:val="24"/>
          <w:szCs w:val="24"/>
        </w:rPr>
        <w:t xml:space="preserve">имитаторы ранений и поражений; </w:t>
      </w:r>
    </w:p>
    <w:p w14:paraId="169A316B" w14:textId="77777777" w:rsidR="003A60FB" w:rsidRPr="001F4EFC" w:rsidRDefault="003A60FB" w:rsidP="00261EA8">
      <w:pPr>
        <w:spacing w:after="0"/>
        <w:ind w:firstLine="709"/>
        <w:jc w:val="both"/>
        <w:rPr>
          <w:rFonts w:ascii="Times New Roman" w:hAnsi="Times New Roman"/>
          <w:bCs/>
          <w:sz w:val="24"/>
          <w:szCs w:val="24"/>
        </w:rPr>
      </w:pPr>
      <w:r w:rsidRPr="001F4EFC">
        <w:rPr>
          <w:rFonts w:ascii="Times New Roman" w:hAnsi="Times New Roman"/>
          <w:bCs/>
          <w:sz w:val="24"/>
          <w:szCs w:val="24"/>
        </w:rPr>
        <w:t xml:space="preserve"> образцы аварийно-спасательных инструментов и оборудования (АСИО), средств и</w:t>
      </w:r>
      <w:r w:rsidRPr="001F4EFC">
        <w:rPr>
          <w:rFonts w:ascii="Times New Roman" w:hAnsi="Times New Roman"/>
          <w:bCs/>
          <w:sz w:val="24"/>
          <w:szCs w:val="24"/>
        </w:rPr>
        <w:t>н</w:t>
      </w:r>
      <w:r w:rsidRPr="001F4EFC">
        <w:rPr>
          <w:rFonts w:ascii="Times New Roman" w:hAnsi="Times New Roman"/>
          <w:bCs/>
          <w:sz w:val="24"/>
          <w:szCs w:val="24"/>
        </w:rPr>
        <w:t>дивидуальной защиты (СИЗ): противогаз ГП-7, респиратор Р-2, защитный костюм Л-1, о</w:t>
      </w:r>
      <w:r w:rsidRPr="001F4EFC">
        <w:rPr>
          <w:rFonts w:ascii="Times New Roman" w:hAnsi="Times New Roman"/>
          <w:bCs/>
          <w:sz w:val="24"/>
          <w:szCs w:val="24"/>
        </w:rPr>
        <w:t>б</w:t>
      </w:r>
      <w:r w:rsidRPr="001F4EFC">
        <w:rPr>
          <w:rFonts w:ascii="Times New Roman" w:hAnsi="Times New Roman"/>
          <w:bCs/>
          <w:sz w:val="24"/>
          <w:szCs w:val="24"/>
        </w:rPr>
        <w:t xml:space="preserve">щевойсковой защитный костюм, общевойсковой прибор химической разведки, компас-азимут; дозиметр бытовой (индикатор радиоактивности); </w:t>
      </w:r>
    </w:p>
    <w:p w14:paraId="34668993" w14:textId="77777777" w:rsidR="003A60FB" w:rsidRPr="001F4EFC" w:rsidRDefault="003A60FB" w:rsidP="00261EA8">
      <w:pPr>
        <w:spacing w:after="0"/>
        <w:ind w:firstLine="709"/>
        <w:jc w:val="both"/>
        <w:rPr>
          <w:rFonts w:ascii="Times New Roman" w:hAnsi="Times New Roman"/>
          <w:bCs/>
          <w:sz w:val="24"/>
          <w:szCs w:val="24"/>
        </w:rPr>
      </w:pPr>
      <w:r w:rsidRPr="001F4EFC">
        <w:rPr>
          <w:rFonts w:ascii="Times New Roman" w:hAnsi="Times New Roman"/>
          <w:bCs/>
          <w:sz w:val="24"/>
          <w:szCs w:val="24"/>
        </w:rPr>
        <w:t xml:space="preserve"> учебно-методический комплект «Факторы радиационной и химической опасности» для изучения факторов радиационной и химической опасности; •</w:t>
      </w:r>
    </w:p>
    <w:p w14:paraId="5CB88C9D" w14:textId="77777777" w:rsidR="003A60FB" w:rsidRPr="001F4EFC" w:rsidRDefault="003A60FB" w:rsidP="00261EA8">
      <w:pPr>
        <w:spacing w:after="0"/>
        <w:ind w:firstLine="709"/>
        <w:jc w:val="both"/>
        <w:rPr>
          <w:rFonts w:ascii="Times New Roman" w:hAnsi="Times New Roman"/>
          <w:bCs/>
          <w:sz w:val="24"/>
          <w:szCs w:val="24"/>
        </w:rPr>
      </w:pPr>
      <w:r w:rsidRPr="001F4EFC">
        <w:rPr>
          <w:rFonts w:ascii="Times New Roman" w:hAnsi="Times New Roman"/>
          <w:bCs/>
          <w:sz w:val="24"/>
          <w:szCs w:val="24"/>
        </w:rPr>
        <w:t xml:space="preserve">образцы средств первой медицинской помощи: индивидуальный перевязочный пакет ИПП-1; жгут кровоостанавливающий; </w:t>
      </w:r>
    </w:p>
    <w:p w14:paraId="2EF7566D" w14:textId="77777777" w:rsidR="003A60FB" w:rsidRPr="001F4EFC" w:rsidRDefault="003A60FB" w:rsidP="00261EA8">
      <w:pPr>
        <w:spacing w:after="0"/>
        <w:ind w:firstLine="709"/>
        <w:jc w:val="both"/>
        <w:rPr>
          <w:rFonts w:ascii="Times New Roman" w:hAnsi="Times New Roman"/>
          <w:bCs/>
          <w:sz w:val="24"/>
          <w:szCs w:val="24"/>
        </w:rPr>
      </w:pPr>
      <w:r w:rsidRPr="001F4EFC">
        <w:rPr>
          <w:rFonts w:ascii="Times New Roman" w:hAnsi="Times New Roman"/>
          <w:bCs/>
          <w:sz w:val="24"/>
          <w:szCs w:val="24"/>
        </w:rPr>
        <w:t>аптечка индивидуальная АИ-2; комплект противоожоговый; индивидуальный прот</w:t>
      </w:r>
      <w:r w:rsidRPr="001F4EFC">
        <w:rPr>
          <w:rFonts w:ascii="Times New Roman" w:hAnsi="Times New Roman"/>
          <w:bCs/>
          <w:sz w:val="24"/>
          <w:szCs w:val="24"/>
        </w:rPr>
        <w:t>и</w:t>
      </w:r>
      <w:r w:rsidRPr="001F4EFC">
        <w:rPr>
          <w:rFonts w:ascii="Times New Roman" w:hAnsi="Times New Roman"/>
          <w:bCs/>
          <w:sz w:val="24"/>
          <w:szCs w:val="24"/>
        </w:rPr>
        <w:t xml:space="preserve">вохимический пакет ИПП-11; сумка санитарная; носилки плащевые; </w:t>
      </w:r>
    </w:p>
    <w:p w14:paraId="61BB62F2" w14:textId="77777777" w:rsidR="003A60FB" w:rsidRPr="001F4EFC" w:rsidRDefault="003A60FB" w:rsidP="00261EA8">
      <w:pPr>
        <w:spacing w:after="0"/>
        <w:ind w:firstLine="709"/>
        <w:jc w:val="both"/>
        <w:rPr>
          <w:rFonts w:ascii="Times New Roman" w:hAnsi="Times New Roman"/>
          <w:bCs/>
          <w:sz w:val="24"/>
          <w:szCs w:val="24"/>
        </w:rPr>
      </w:pPr>
      <w:r w:rsidRPr="001F4EFC">
        <w:rPr>
          <w:rFonts w:ascii="Times New Roman" w:hAnsi="Times New Roman"/>
          <w:bCs/>
          <w:sz w:val="24"/>
          <w:szCs w:val="24"/>
        </w:rPr>
        <w:t xml:space="preserve">образцы средств пожаротушения (СП); </w:t>
      </w:r>
    </w:p>
    <w:p w14:paraId="6CCFC576" w14:textId="77777777" w:rsidR="003A60FB" w:rsidRPr="001F4EFC" w:rsidRDefault="003A60FB" w:rsidP="00261EA8">
      <w:pPr>
        <w:spacing w:after="0"/>
        <w:ind w:firstLine="709"/>
        <w:jc w:val="both"/>
        <w:rPr>
          <w:rFonts w:ascii="Times New Roman" w:hAnsi="Times New Roman"/>
          <w:bCs/>
          <w:sz w:val="24"/>
          <w:szCs w:val="24"/>
        </w:rPr>
      </w:pPr>
      <w:r w:rsidRPr="001F4EFC">
        <w:rPr>
          <w:rFonts w:ascii="Times New Roman" w:hAnsi="Times New Roman"/>
          <w:bCs/>
          <w:sz w:val="24"/>
          <w:szCs w:val="24"/>
        </w:rPr>
        <w:t xml:space="preserve">макеты: встроенного убежища, быстровозводимого убежища, противорадиационного укрытия, а также макеты местности, зданий и муляжи; </w:t>
      </w:r>
    </w:p>
    <w:p w14:paraId="79D7411E" w14:textId="77777777" w:rsidR="003A60FB" w:rsidRPr="001F4EFC" w:rsidRDefault="003A60FB" w:rsidP="00261EA8">
      <w:pPr>
        <w:spacing w:after="0"/>
        <w:ind w:firstLine="709"/>
        <w:jc w:val="both"/>
        <w:rPr>
          <w:rFonts w:ascii="Times New Roman" w:hAnsi="Times New Roman"/>
          <w:bCs/>
          <w:sz w:val="24"/>
          <w:szCs w:val="24"/>
        </w:rPr>
      </w:pPr>
      <w:r w:rsidRPr="001F4EFC">
        <w:rPr>
          <w:rFonts w:ascii="Times New Roman" w:hAnsi="Times New Roman"/>
          <w:bCs/>
          <w:sz w:val="24"/>
          <w:szCs w:val="24"/>
        </w:rPr>
        <w:t xml:space="preserve"> макет автомата Калашникова; </w:t>
      </w:r>
    </w:p>
    <w:p w14:paraId="51EA0279" w14:textId="77777777" w:rsidR="003A60FB" w:rsidRPr="001F4EFC" w:rsidRDefault="003A60FB" w:rsidP="00261EA8">
      <w:pPr>
        <w:spacing w:after="0"/>
        <w:ind w:firstLine="709"/>
        <w:jc w:val="both"/>
        <w:rPr>
          <w:rFonts w:ascii="Times New Roman" w:hAnsi="Times New Roman"/>
          <w:bCs/>
          <w:sz w:val="24"/>
          <w:szCs w:val="24"/>
        </w:rPr>
      </w:pPr>
      <w:r w:rsidRPr="001F4EFC">
        <w:rPr>
          <w:rFonts w:ascii="Times New Roman" w:hAnsi="Times New Roman"/>
          <w:bCs/>
          <w:sz w:val="24"/>
          <w:szCs w:val="24"/>
        </w:rPr>
        <w:t xml:space="preserve">электронный стрелковый тренажер; </w:t>
      </w:r>
    </w:p>
    <w:p w14:paraId="196DCF6D" w14:textId="77777777" w:rsidR="003A60FB" w:rsidRPr="001F4EFC" w:rsidRDefault="003A60FB" w:rsidP="00261EA8">
      <w:pPr>
        <w:spacing w:after="0"/>
        <w:ind w:firstLine="709"/>
        <w:jc w:val="both"/>
        <w:rPr>
          <w:rFonts w:ascii="Times New Roman" w:hAnsi="Times New Roman"/>
          <w:bCs/>
          <w:sz w:val="24"/>
          <w:szCs w:val="24"/>
        </w:rPr>
      </w:pPr>
      <w:r w:rsidRPr="001F4EFC">
        <w:rPr>
          <w:rFonts w:ascii="Times New Roman" w:hAnsi="Times New Roman"/>
          <w:bCs/>
          <w:sz w:val="24"/>
          <w:szCs w:val="24"/>
        </w:rPr>
        <w:t xml:space="preserve"> обучающие и контролирующие программы по темам дисциплины; </w:t>
      </w:r>
    </w:p>
    <w:p w14:paraId="24BB388E" w14:textId="77777777" w:rsidR="003A60FB" w:rsidRPr="001F4EFC" w:rsidRDefault="003A60FB" w:rsidP="00261EA8">
      <w:pPr>
        <w:spacing w:after="0"/>
        <w:ind w:firstLine="709"/>
        <w:jc w:val="both"/>
        <w:rPr>
          <w:rFonts w:ascii="Times New Roman" w:hAnsi="Times New Roman"/>
          <w:bCs/>
          <w:sz w:val="24"/>
          <w:szCs w:val="24"/>
        </w:rPr>
      </w:pPr>
      <w:r w:rsidRPr="001F4EFC">
        <w:rPr>
          <w:rFonts w:ascii="Times New Roman" w:hAnsi="Times New Roman"/>
          <w:bCs/>
          <w:sz w:val="24"/>
          <w:szCs w:val="24"/>
        </w:rPr>
        <w:t xml:space="preserve"> комплекты технической документации, в том числе паспорта на средства обучения, инструкции по их использованию и технике безопасности; </w:t>
      </w:r>
    </w:p>
    <w:p w14:paraId="3D755CA7" w14:textId="77777777" w:rsidR="003A60FB" w:rsidRPr="001F4EFC" w:rsidRDefault="003A60FB" w:rsidP="00261EA8">
      <w:pPr>
        <w:spacing w:after="0"/>
        <w:ind w:firstLine="709"/>
        <w:jc w:val="both"/>
        <w:rPr>
          <w:rFonts w:ascii="Times New Roman" w:hAnsi="Times New Roman"/>
          <w:bCs/>
          <w:i/>
          <w:sz w:val="24"/>
          <w:szCs w:val="24"/>
        </w:rPr>
      </w:pPr>
      <w:r w:rsidRPr="001F4EFC">
        <w:rPr>
          <w:rFonts w:ascii="Times New Roman" w:hAnsi="Times New Roman"/>
          <w:bCs/>
          <w:sz w:val="24"/>
          <w:szCs w:val="24"/>
        </w:rPr>
        <w:t>библиотечный фонд</w:t>
      </w:r>
      <w:r w:rsidRPr="001F4EFC">
        <w:rPr>
          <w:rFonts w:ascii="Times New Roman" w:hAnsi="Times New Roman"/>
          <w:bCs/>
          <w:i/>
          <w:sz w:val="24"/>
          <w:szCs w:val="24"/>
        </w:rPr>
        <w:t xml:space="preserve">, </w:t>
      </w:r>
    </w:p>
    <w:p w14:paraId="5A704DEE" w14:textId="77777777" w:rsidR="003A60FB" w:rsidRPr="001F4EFC" w:rsidRDefault="003A60FB" w:rsidP="00261EA8">
      <w:pPr>
        <w:spacing w:after="0"/>
        <w:ind w:firstLine="709"/>
        <w:jc w:val="both"/>
        <w:rPr>
          <w:rFonts w:ascii="Times New Roman" w:hAnsi="Times New Roman"/>
          <w:bCs/>
          <w:sz w:val="24"/>
          <w:szCs w:val="24"/>
        </w:rPr>
      </w:pPr>
      <w:r w:rsidRPr="001F4EFC">
        <w:rPr>
          <w:rFonts w:ascii="Times New Roman" w:hAnsi="Times New Roman"/>
          <w:bCs/>
          <w:sz w:val="24"/>
          <w:szCs w:val="24"/>
        </w:rPr>
        <w:t xml:space="preserve">техническими средствами обучения: </w:t>
      </w:r>
    </w:p>
    <w:p w14:paraId="216A8672" w14:textId="77777777" w:rsidR="003A60FB" w:rsidRPr="001F4EFC" w:rsidRDefault="003A60FB" w:rsidP="00261EA8">
      <w:pPr>
        <w:spacing w:after="0"/>
        <w:ind w:firstLine="709"/>
        <w:jc w:val="both"/>
        <w:rPr>
          <w:rFonts w:ascii="Times New Roman" w:hAnsi="Times New Roman"/>
          <w:bCs/>
          <w:sz w:val="24"/>
          <w:szCs w:val="24"/>
        </w:rPr>
      </w:pPr>
      <w:r w:rsidRPr="001F4EFC">
        <w:rPr>
          <w:rFonts w:ascii="Times New Roman" w:hAnsi="Times New Roman"/>
          <w:bCs/>
          <w:sz w:val="24"/>
          <w:szCs w:val="24"/>
        </w:rPr>
        <w:t xml:space="preserve"> информационно-коммуникативные средства; </w:t>
      </w:r>
    </w:p>
    <w:p w14:paraId="0EB474DF" w14:textId="77777777" w:rsidR="003A60FB" w:rsidRPr="001F4EFC" w:rsidRDefault="003A60FB" w:rsidP="00261EA8">
      <w:pPr>
        <w:spacing w:after="0"/>
        <w:ind w:firstLine="709"/>
        <w:jc w:val="both"/>
        <w:rPr>
          <w:rFonts w:ascii="Times New Roman" w:hAnsi="Times New Roman"/>
          <w:bCs/>
          <w:sz w:val="24"/>
          <w:szCs w:val="24"/>
        </w:rPr>
      </w:pPr>
      <w:r w:rsidRPr="001F4EFC">
        <w:rPr>
          <w:rFonts w:ascii="Times New Roman" w:hAnsi="Times New Roman"/>
          <w:bCs/>
          <w:sz w:val="24"/>
          <w:szCs w:val="24"/>
        </w:rPr>
        <w:t xml:space="preserve">экранно-звуковые пособия; </w:t>
      </w:r>
    </w:p>
    <w:p w14:paraId="3BF43DFE" w14:textId="77777777" w:rsidR="00785C9C" w:rsidRPr="001F4EFC" w:rsidRDefault="003A60FB" w:rsidP="00261EA8">
      <w:pPr>
        <w:spacing w:after="0"/>
        <w:ind w:leftChars="330" w:left="726" w:rightChars="330" w:right="726"/>
        <w:jc w:val="both"/>
        <w:rPr>
          <w:rFonts w:ascii="Times New Roman" w:hAnsi="Times New Roman"/>
          <w:bCs/>
          <w:sz w:val="24"/>
          <w:szCs w:val="24"/>
        </w:rPr>
      </w:pPr>
      <w:r w:rsidRPr="001F4EFC">
        <w:rPr>
          <w:rFonts w:ascii="Times New Roman" w:hAnsi="Times New Roman"/>
          <w:bCs/>
          <w:sz w:val="24"/>
          <w:szCs w:val="24"/>
        </w:rPr>
        <w:t>тренажеры для отработки навыков оказания сердечно-легочной и мозговой р</w:t>
      </w:r>
      <w:r w:rsidRPr="001F4EFC">
        <w:rPr>
          <w:rFonts w:ascii="Times New Roman" w:hAnsi="Times New Roman"/>
          <w:bCs/>
          <w:sz w:val="24"/>
          <w:szCs w:val="24"/>
        </w:rPr>
        <w:t>е</w:t>
      </w:r>
      <w:r w:rsidRPr="001F4EFC">
        <w:rPr>
          <w:rFonts w:ascii="Times New Roman" w:hAnsi="Times New Roman"/>
          <w:bCs/>
          <w:sz w:val="24"/>
          <w:szCs w:val="24"/>
        </w:rPr>
        <w:t>анимации с индикацией правильности выполнения действий на экране комп</w:t>
      </w:r>
      <w:r w:rsidRPr="001F4EFC">
        <w:rPr>
          <w:rFonts w:ascii="Times New Roman" w:hAnsi="Times New Roman"/>
          <w:bCs/>
          <w:sz w:val="24"/>
          <w:szCs w:val="24"/>
        </w:rPr>
        <w:t>ь</w:t>
      </w:r>
      <w:r w:rsidRPr="001F4EFC">
        <w:rPr>
          <w:rFonts w:ascii="Times New Roman" w:hAnsi="Times New Roman"/>
          <w:bCs/>
          <w:sz w:val="24"/>
          <w:szCs w:val="24"/>
        </w:rPr>
        <w:t>ютера и пульте контроля управления — роботы-тренажеры типа «Гоша» и др.;</w:t>
      </w:r>
    </w:p>
    <w:p w14:paraId="23FB0ED8" w14:textId="77777777" w:rsidR="003A60FB" w:rsidRPr="001F4EFC" w:rsidRDefault="003A60FB" w:rsidP="00261EA8">
      <w:pPr>
        <w:spacing w:after="0"/>
        <w:ind w:leftChars="330" w:left="726" w:rightChars="330" w:right="726"/>
        <w:jc w:val="both"/>
        <w:rPr>
          <w:rFonts w:ascii="Times New Roman" w:eastAsia="Times New Roman" w:hAnsi="Times New Roman"/>
          <w:sz w:val="24"/>
          <w:szCs w:val="24"/>
        </w:rPr>
      </w:pPr>
    </w:p>
    <w:p w14:paraId="71753893" w14:textId="77777777" w:rsidR="003A60FB" w:rsidRPr="001F4EFC" w:rsidRDefault="003A60FB" w:rsidP="00261EA8">
      <w:pPr>
        <w:spacing w:after="0"/>
        <w:jc w:val="center"/>
        <w:rPr>
          <w:rStyle w:val="submenu-table"/>
          <w:rFonts w:ascii="Times New Roman" w:hAnsi="Times New Roman"/>
          <w:b/>
          <w:bCs/>
          <w:sz w:val="24"/>
          <w:szCs w:val="24"/>
        </w:rPr>
      </w:pPr>
      <w:r w:rsidRPr="001F4EFC">
        <w:rPr>
          <w:rStyle w:val="submenu-table"/>
          <w:rFonts w:ascii="Times New Roman" w:hAnsi="Times New Roman"/>
          <w:b/>
          <w:bCs/>
          <w:sz w:val="24"/>
          <w:szCs w:val="24"/>
        </w:rPr>
        <w:t>3.2. Информационное обеспечение обучения</w:t>
      </w:r>
    </w:p>
    <w:p w14:paraId="390863E0" w14:textId="77777777" w:rsidR="003A60FB" w:rsidRPr="001F4EFC" w:rsidRDefault="003A60FB" w:rsidP="00261EA8">
      <w:pPr>
        <w:spacing w:after="0"/>
        <w:jc w:val="center"/>
        <w:rPr>
          <w:rStyle w:val="submenu-table"/>
          <w:rFonts w:ascii="Times New Roman" w:hAnsi="Times New Roman"/>
          <w:b/>
          <w:bCs/>
          <w:sz w:val="24"/>
          <w:szCs w:val="24"/>
        </w:rPr>
      </w:pPr>
      <w:r w:rsidRPr="001F4EFC">
        <w:rPr>
          <w:rStyle w:val="submenu-table"/>
          <w:rFonts w:ascii="Times New Roman" w:hAnsi="Times New Roman"/>
          <w:b/>
          <w:bCs/>
          <w:sz w:val="24"/>
          <w:szCs w:val="24"/>
        </w:rPr>
        <w:t>Перечень рекомендуемых учебных изданий,</w:t>
      </w:r>
    </w:p>
    <w:p w14:paraId="11EC679D" w14:textId="77777777" w:rsidR="003A60FB" w:rsidRPr="001F4EFC" w:rsidRDefault="004F38ED" w:rsidP="00261EA8">
      <w:pPr>
        <w:spacing w:after="0"/>
        <w:jc w:val="center"/>
        <w:rPr>
          <w:rStyle w:val="submenu-table"/>
          <w:rFonts w:ascii="Times New Roman" w:hAnsi="Times New Roman"/>
          <w:b/>
          <w:bCs/>
          <w:sz w:val="24"/>
          <w:szCs w:val="24"/>
        </w:rPr>
      </w:pPr>
      <w:r>
        <w:rPr>
          <w:rStyle w:val="submenu-table"/>
          <w:rFonts w:ascii="Times New Roman" w:hAnsi="Times New Roman"/>
          <w:b/>
          <w:bCs/>
          <w:sz w:val="24"/>
          <w:szCs w:val="24"/>
        </w:rPr>
        <w:t>дополнительной литературы</w:t>
      </w:r>
    </w:p>
    <w:p w14:paraId="354FA058" w14:textId="77777777" w:rsidR="003A60FB" w:rsidRPr="001F4EFC" w:rsidRDefault="003A60FB" w:rsidP="00261EA8">
      <w:pPr>
        <w:spacing w:after="0"/>
        <w:ind w:left="360"/>
        <w:rPr>
          <w:rFonts w:ascii="Times New Roman" w:hAnsi="Times New Roman"/>
          <w:b/>
          <w:bCs/>
          <w:sz w:val="24"/>
          <w:szCs w:val="24"/>
        </w:rPr>
      </w:pPr>
      <w:r w:rsidRPr="001F4EFC">
        <w:rPr>
          <w:rFonts w:ascii="Times New Roman" w:hAnsi="Times New Roman"/>
          <w:b/>
          <w:sz w:val="24"/>
          <w:szCs w:val="24"/>
        </w:rPr>
        <w:t>Основная литература:</w:t>
      </w:r>
    </w:p>
    <w:p w14:paraId="4AC70D2F" w14:textId="77777777" w:rsidR="003A60FB" w:rsidRPr="001F4EFC" w:rsidRDefault="003A60FB" w:rsidP="00261EA8">
      <w:pPr>
        <w:pStyle w:val="a7"/>
        <w:numPr>
          <w:ilvl w:val="0"/>
          <w:numId w:val="22"/>
        </w:numPr>
        <w:spacing w:line="276" w:lineRule="auto"/>
        <w:ind w:left="0" w:firstLine="709"/>
        <w:jc w:val="both"/>
        <w:rPr>
          <w:shd w:val="clear" w:color="auto" w:fill="FFFFFF"/>
        </w:rPr>
      </w:pPr>
      <w:r w:rsidRPr="001F4EFC">
        <w:rPr>
          <w:shd w:val="clear" w:color="auto" w:fill="FFFFFF"/>
        </w:rPr>
        <w:t>Микрюков, В.Ю., Основы безопасности жизнедеятельности + приложение</w:t>
      </w:r>
      <w:proofErr w:type="gramStart"/>
      <w:r w:rsidRPr="001F4EFC">
        <w:rPr>
          <w:shd w:val="clear" w:color="auto" w:fill="FFFFFF"/>
        </w:rPr>
        <w:t xml:space="preserve"> :</w:t>
      </w:r>
      <w:proofErr w:type="gramEnd"/>
      <w:r w:rsidRPr="001F4EFC">
        <w:rPr>
          <w:shd w:val="clear" w:color="auto" w:fill="FFFFFF"/>
        </w:rPr>
        <w:t xml:space="preserve"> учебник / В.Ю. Микрюков. — Москва: КноРус, 2020. — 290 с. — ISBN 978-5-406-07321-6. — URL:https://book.ru/book/932127— Текст</w:t>
      </w:r>
      <w:proofErr w:type="gramStart"/>
      <w:r w:rsidRPr="001F4EFC">
        <w:rPr>
          <w:shd w:val="clear" w:color="auto" w:fill="FFFFFF"/>
        </w:rPr>
        <w:t xml:space="preserve"> :</w:t>
      </w:r>
      <w:proofErr w:type="gramEnd"/>
      <w:r w:rsidRPr="001F4EFC">
        <w:rPr>
          <w:shd w:val="clear" w:color="auto" w:fill="FFFFFF"/>
        </w:rPr>
        <w:t xml:space="preserve"> электронный.</w:t>
      </w:r>
    </w:p>
    <w:p w14:paraId="5151AD46" w14:textId="77777777" w:rsidR="003A60FB" w:rsidRPr="001F4EFC" w:rsidRDefault="003A60FB" w:rsidP="00261EA8">
      <w:pPr>
        <w:spacing w:after="0"/>
        <w:ind w:firstLine="709"/>
        <w:jc w:val="both"/>
        <w:rPr>
          <w:rFonts w:ascii="Times New Roman" w:hAnsi="Times New Roman"/>
          <w:sz w:val="24"/>
          <w:szCs w:val="24"/>
        </w:rPr>
      </w:pPr>
      <w:r w:rsidRPr="001F4EFC">
        <w:rPr>
          <w:rFonts w:ascii="Times New Roman" w:hAnsi="Times New Roman"/>
          <w:sz w:val="24"/>
          <w:szCs w:val="24"/>
        </w:rPr>
        <w:t>2.  Долгов, В. С. Основы безопасности жизнедеятельности</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учебник / В. С. Долгов. — Санкт-Петербург</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Лань, 2020. — 188 с. — ISBN 978-5-8114-3928-7. — Текст</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электронный // Лань : электронно-библиотечная система. — URL: </w:t>
      </w:r>
      <w:hyperlink r:id="rId80" w:history="1">
        <w:r w:rsidRPr="001F4EFC">
          <w:rPr>
            <w:rStyle w:val="a9"/>
            <w:rFonts w:ascii="Times New Roman" w:eastAsiaTheme="majorEastAsia" w:hAnsi="Times New Roman"/>
            <w:color w:val="auto"/>
            <w:sz w:val="24"/>
            <w:szCs w:val="24"/>
          </w:rPr>
          <w:t>https://e.lanbook.com/book/133903</w:t>
        </w:r>
      </w:hyperlink>
    </w:p>
    <w:p w14:paraId="4571312B" w14:textId="77777777" w:rsidR="003A60FB" w:rsidRPr="001F4EFC" w:rsidRDefault="003A60FB" w:rsidP="00261EA8">
      <w:pPr>
        <w:spacing w:after="0"/>
        <w:ind w:firstLine="709"/>
        <w:rPr>
          <w:rFonts w:ascii="Times New Roman" w:hAnsi="Times New Roman"/>
          <w:b/>
          <w:bCs/>
          <w:sz w:val="24"/>
          <w:szCs w:val="24"/>
        </w:rPr>
      </w:pPr>
      <w:r w:rsidRPr="001F4EFC">
        <w:rPr>
          <w:rFonts w:ascii="Times New Roman" w:hAnsi="Times New Roman"/>
          <w:b/>
          <w:bCs/>
          <w:sz w:val="24"/>
          <w:szCs w:val="24"/>
        </w:rPr>
        <w:lastRenderedPageBreak/>
        <w:t>Дополнительная литература:</w:t>
      </w:r>
    </w:p>
    <w:p w14:paraId="22781730" w14:textId="77777777" w:rsidR="003A60FB" w:rsidRPr="001F4EFC" w:rsidRDefault="003A60FB" w:rsidP="00261EA8">
      <w:pPr>
        <w:spacing w:after="0"/>
        <w:ind w:firstLine="709"/>
        <w:jc w:val="both"/>
        <w:rPr>
          <w:rFonts w:ascii="Times New Roman" w:hAnsi="Times New Roman"/>
          <w:sz w:val="24"/>
          <w:szCs w:val="24"/>
        </w:rPr>
      </w:pPr>
      <w:r w:rsidRPr="001F4EFC">
        <w:rPr>
          <w:rFonts w:ascii="Times New Roman" w:hAnsi="Times New Roman"/>
          <w:sz w:val="24"/>
          <w:szCs w:val="24"/>
        </w:rPr>
        <w:t>1. Бочарова, Н. И. Педагогика дополнительного образования. Обучение выживанию</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учебное пособие для среднего профессионального образования / Н. И. Бочарова, Е. А. Боч</w:t>
      </w:r>
      <w:r w:rsidRPr="001F4EFC">
        <w:rPr>
          <w:rFonts w:ascii="Times New Roman" w:hAnsi="Times New Roman"/>
          <w:sz w:val="24"/>
          <w:szCs w:val="24"/>
        </w:rPr>
        <w:t>а</w:t>
      </w:r>
      <w:r w:rsidRPr="001F4EFC">
        <w:rPr>
          <w:rFonts w:ascii="Times New Roman" w:hAnsi="Times New Roman"/>
          <w:sz w:val="24"/>
          <w:szCs w:val="24"/>
        </w:rPr>
        <w:t>ров. — 2-е изд., перераб. и доп. — Москва : Издательство Юрайт, 2020. — 174 с. — (Профе</w:t>
      </w:r>
      <w:r w:rsidRPr="001F4EFC">
        <w:rPr>
          <w:rFonts w:ascii="Times New Roman" w:hAnsi="Times New Roman"/>
          <w:sz w:val="24"/>
          <w:szCs w:val="24"/>
        </w:rPr>
        <w:t>с</w:t>
      </w:r>
      <w:r w:rsidRPr="001F4EFC">
        <w:rPr>
          <w:rFonts w:ascii="Times New Roman" w:hAnsi="Times New Roman"/>
          <w:sz w:val="24"/>
          <w:szCs w:val="24"/>
        </w:rPr>
        <w:t>сиональное образование). — ISBN 978-5-534-08521-1. — Текст</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электронный // ЭБС Юрайт [сайт]. — URL: </w:t>
      </w:r>
      <w:hyperlink r:id="rId81" w:history="1">
        <w:r w:rsidRPr="001F4EFC">
          <w:rPr>
            <w:rStyle w:val="a9"/>
            <w:rFonts w:ascii="Times New Roman" w:eastAsiaTheme="majorEastAsia" w:hAnsi="Times New Roman"/>
            <w:color w:val="auto"/>
            <w:sz w:val="24"/>
            <w:szCs w:val="24"/>
          </w:rPr>
          <w:t>https://urait.ru/bcode/454510</w:t>
        </w:r>
      </w:hyperlink>
      <w:r w:rsidRPr="001F4EFC">
        <w:rPr>
          <w:rFonts w:ascii="Times New Roman" w:hAnsi="Times New Roman"/>
          <w:sz w:val="24"/>
          <w:szCs w:val="24"/>
        </w:rPr>
        <w:t xml:space="preserve"> </w:t>
      </w:r>
    </w:p>
    <w:p w14:paraId="741E5ABC" w14:textId="77777777" w:rsidR="003A60FB" w:rsidRPr="001F4EFC" w:rsidRDefault="003A60FB" w:rsidP="00261EA8">
      <w:pPr>
        <w:spacing w:after="0"/>
        <w:ind w:firstLine="709"/>
        <w:jc w:val="both"/>
        <w:rPr>
          <w:rStyle w:val="a9"/>
          <w:rFonts w:ascii="Times New Roman" w:eastAsiaTheme="majorEastAsia" w:hAnsi="Times New Roman"/>
          <w:color w:val="auto"/>
          <w:sz w:val="24"/>
          <w:szCs w:val="24"/>
        </w:rPr>
      </w:pPr>
      <w:r w:rsidRPr="001F4EFC">
        <w:rPr>
          <w:rFonts w:ascii="Times New Roman" w:hAnsi="Times New Roman"/>
          <w:sz w:val="24"/>
          <w:szCs w:val="24"/>
        </w:rPr>
        <w:t>2. Безопасность жизнедеятельности</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учебник и практикум для среднего професси</w:t>
      </w:r>
      <w:r w:rsidRPr="001F4EFC">
        <w:rPr>
          <w:rFonts w:ascii="Times New Roman" w:hAnsi="Times New Roman"/>
          <w:sz w:val="24"/>
          <w:szCs w:val="24"/>
        </w:rPr>
        <w:t>о</w:t>
      </w:r>
      <w:r w:rsidRPr="001F4EFC">
        <w:rPr>
          <w:rFonts w:ascii="Times New Roman" w:hAnsi="Times New Roman"/>
          <w:sz w:val="24"/>
          <w:szCs w:val="24"/>
        </w:rPr>
        <w:t>нального образования / С. В. Абрамова [и др.] ; под общей редакцией В. П. Соломина. — Москва</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Издательство Юрайт, 2020. — 399 с. — (Профессиональное образование). — ISBN 978-5-534-02041-0. — Текст</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электронный // ЭБС Юрайт [сайт]. — URL: </w:t>
      </w:r>
      <w:hyperlink r:id="rId82" w:history="1">
        <w:r w:rsidRPr="001F4EFC">
          <w:rPr>
            <w:rStyle w:val="a9"/>
            <w:rFonts w:ascii="Times New Roman" w:eastAsiaTheme="majorEastAsia" w:hAnsi="Times New Roman"/>
            <w:color w:val="auto"/>
            <w:sz w:val="24"/>
            <w:szCs w:val="24"/>
          </w:rPr>
          <w:t>https://urait.ru/bcode/45078</w:t>
        </w:r>
      </w:hyperlink>
    </w:p>
    <w:p w14:paraId="4B8BD761" w14:textId="77777777" w:rsidR="003A60FB" w:rsidRPr="001F4EFC" w:rsidRDefault="003A60FB" w:rsidP="00261EA8">
      <w:pPr>
        <w:spacing w:after="0"/>
        <w:ind w:firstLine="709"/>
        <w:jc w:val="both"/>
        <w:rPr>
          <w:rFonts w:ascii="Times New Roman" w:hAnsi="Times New Roman"/>
          <w:sz w:val="24"/>
          <w:szCs w:val="24"/>
          <w:shd w:val="clear" w:color="auto" w:fill="FFFFFF"/>
        </w:rPr>
      </w:pPr>
      <w:r w:rsidRPr="001F4EFC">
        <w:rPr>
          <w:rFonts w:ascii="Times New Roman" w:hAnsi="Times New Roman"/>
          <w:sz w:val="24"/>
          <w:szCs w:val="24"/>
          <w:shd w:val="clear" w:color="auto" w:fill="FFFFFF"/>
        </w:rPr>
        <w:t xml:space="preserve">3. Безопасность жизнедеятельности. Практикум: Учебное пособие / Бондаренко В.А., Евтушенко С.И., Лепихова В.А. - Москва </w:t>
      </w:r>
      <w:proofErr w:type="gramStart"/>
      <w:r w:rsidRPr="001F4EFC">
        <w:rPr>
          <w:rFonts w:ascii="Times New Roman" w:hAnsi="Times New Roman"/>
          <w:sz w:val="24"/>
          <w:szCs w:val="24"/>
          <w:shd w:val="clear" w:color="auto" w:fill="FFFFFF"/>
        </w:rPr>
        <w:t>:И</w:t>
      </w:r>
      <w:proofErr w:type="gramEnd"/>
      <w:r w:rsidRPr="001F4EFC">
        <w:rPr>
          <w:rFonts w:ascii="Times New Roman" w:hAnsi="Times New Roman"/>
          <w:sz w:val="24"/>
          <w:szCs w:val="24"/>
          <w:shd w:val="clear" w:color="auto" w:fill="FFFFFF"/>
        </w:rPr>
        <w:t xml:space="preserve">Ц РИОР, НИЦ ИНФРА-М, 2019. - 150 с. (СПО) (Обложка. </w:t>
      </w:r>
      <w:proofErr w:type="gramStart"/>
      <w:r w:rsidRPr="001F4EFC">
        <w:rPr>
          <w:rFonts w:ascii="Times New Roman" w:hAnsi="Times New Roman"/>
          <w:sz w:val="24"/>
          <w:szCs w:val="24"/>
          <w:shd w:val="clear" w:color="auto" w:fill="FFFFFF"/>
        </w:rPr>
        <w:t>КБС)ISBN 978-5-369-01794-4.</w:t>
      </w:r>
      <w:proofErr w:type="gramEnd"/>
      <w:r w:rsidRPr="001F4EFC">
        <w:rPr>
          <w:rFonts w:ascii="Times New Roman" w:hAnsi="Times New Roman"/>
          <w:sz w:val="24"/>
          <w:szCs w:val="24"/>
          <w:shd w:val="clear" w:color="auto" w:fill="FFFFFF"/>
        </w:rPr>
        <w:t xml:space="preserve"> - Текст : электронный. - URL: </w:t>
      </w:r>
      <w:hyperlink r:id="rId83" w:history="1">
        <w:r w:rsidRPr="001F4EFC">
          <w:rPr>
            <w:rStyle w:val="a9"/>
            <w:rFonts w:ascii="Times New Roman" w:eastAsiaTheme="majorEastAsia" w:hAnsi="Times New Roman"/>
            <w:color w:val="auto"/>
            <w:sz w:val="24"/>
            <w:szCs w:val="24"/>
            <w:shd w:val="clear" w:color="auto" w:fill="FFFFFF"/>
          </w:rPr>
          <w:t>https://znanium.com/catalog/product/995045</w:t>
        </w:r>
      </w:hyperlink>
    </w:p>
    <w:p w14:paraId="4ED29275" w14:textId="77777777" w:rsidR="003A60FB" w:rsidRPr="001F4EFC" w:rsidRDefault="003A60FB" w:rsidP="00261EA8">
      <w:pPr>
        <w:spacing w:after="0"/>
        <w:ind w:firstLine="709"/>
        <w:jc w:val="both"/>
        <w:rPr>
          <w:rFonts w:ascii="Times New Roman" w:hAnsi="Times New Roman"/>
          <w:bCs/>
          <w:sz w:val="24"/>
          <w:szCs w:val="24"/>
        </w:rPr>
      </w:pPr>
      <w:r w:rsidRPr="001F4EFC">
        <w:rPr>
          <w:rFonts w:ascii="Times New Roman" w:hAnsi="Times New Roman"/>
          <w:bCs/>
          <w:sz w:val="24"/>
          <w:szCs w:val="24"/>
        </w:rPr>
        <w:t xml:space="preserve">. </w:t>
      </w:r>
    </w:p>
    <w:p w14:paraId="7F4973C2" w14:textId="77777777" w:rsidR="003A60FB" w:rsidRPr="001F4EFC" w:rsidRDefault="003A60FB" w:rsidP="00261EA8">
      <w:pPr>
        <w:spacing w:after="0"/>
        <w:ind w:firstLine="709"/>
        <w:jc w:val="both"/>
        <w:rPr>
          <w:rFonts w:ascii="Times New Roman" w:hAnsi="Times New Roman"/>
          <w:bCs/>
          <w:sz w:val="24"/>
          <w:szCs w:val="24"/>
        </w:rPr>
      </w:pPr>
      <w:r w:rsidRPr="001F4EFC">
        <w:rPr>
          <w:rFonts w:ascii="Times New Roman" w:hAnsi="Times New Roman"/>
          <w:b/>
          <w:bCs/>
          <w:sz w:val="24"/>
          <w:szCs w:val="24"/>
        </w:rPr>
        <w:t>Электронные ресурсы</w:t>
      </w:r>
    </w:p>
    <w:p w14:paraId="3FEAD0D6" w14:textId="77777777" w:rsidR="003A60FB" w:rsidRPr="001F4EFC" w:rsidRDefault="003A60FB" w:rsidP="00261EA8">
      <w:pPr>
        <w:spacing w:after="0"/>
        <w:ind w:firstLine="709"/>
        <w:jc w:val="both"/>
        <w:rPr>
          <w:rFonts w:ascii="Times New Roman" w:hAnsi="Times New Roman"/>
          <w:bCs/>
          <w:sz w:val="24"/>
          <w:szCs w:val="24"/>
        </w:rPr>
      </w:pPr>
      <w:r w:rsidRPr="001F4EFC">
        <w:rPr>
          <w:rFonts w:ascii="Times New Roman" w:hAnsi="Times New Roman"/>
          <w:bCs/>
          <w:sz w:val="24"/>
          <w:szCs w:val="24"/>
        </w:rPr>
        <w:t>www.mchs.gov.ru (сайт МЧС РФ). www.mvd.ru (сайт МВД РФ). www.mil.ru (сайт М</w:t>
      </w:r>
      <w:r w:rsidRPr="001F4EFC">
        <w:rPr>
          <w:rFonts w:ascii="Times New Roman" w:hAnsi="Times New Roman"/>
          <w:bCs/>
          <w:sz w:val="24"/>
          <w:szCs w:val="24"/>
        </w:rPr>
        <w:t>и</w:t>
      </w:r>
      <w:r w:rsidRPr="001F4EFC">
        <w:rPr>
          <w:rFonts w:ascii="Times New Roman" w:hAnsi="Times New Roman"/>
          <w:bCs/>
          <w:sz w:val="24"/>
          <w:szCs w:val="24"/>
        </w:rPr>
        <w:t>нобороны). www.fsb.ru (сайт ФСБ РФ). www.dic.academic.ru (Академик. Словари и энцикл</w:t>
      </w:r>
      <w:r w:rsidRPr="001F4EFC">
        <w:rPr>
          <w:rFonts w:ascii="Times New Roman" w:hAnsi="Times New Roman"/>
          <w:bCs/>
          <w:sz w:val="24"/>
          <w:szCs w:val="24"/>
        </w:rPr>
        <w:t>о</w:t>
      </w:r>
      <w:r w:rsidRPr="001F4EFC">
        <w:rPr>
          <w:rFonts w:ascii="Times New Roman" w:hAnsi="Times New Roman"/>
          <w:bCs/>
          <w:sz w:val="24"/>
          <w:szCs w:val="24"/>
        </w:rPr>
        <w:t xml:space="preserve">педии). www.booksgid.com (ВоокsGid. Электронная библиотека). </w:t>
      </w:r>
    </w:p>
    <w:p w14:paraId="2E5A8938" w14:textId="77777777" w:rsidR="003A60FB" w:rsidRPr="001F4EFC" w:rsidRDefault="003A60FB" w:rsidP="00261EA8">
      <w:pPr>
        <w:spacing w:after="0"/>
        <w:ind w:firstLine="709"/>
        <w:jc w:val="both"/>
        <w:rPr>
          <w:rFonts w:ascii="Times New Roman" w:hAnsi="Times New Roman"/>
          <w:bCs/>
          <w:sz w:val="24"/>
          <w:szCs w:val="24"/>
        </w:rPr>
      </w:pPr>
      <w:r w:rsidRPr="001F4EFC">
        <w:rPr>
          <w:rFonts w:ascii="Times New Roman" w:hAnsi="Times New Roman"/>
          <w:bCs/>
          <w:sz w:val="24"/>
          <w:szCs w:val="24"/>
        </w:rPr>
        <w:t>www.globalteka.ru/index.html (Глобалтека. Глобальная библиотека научных ресурсов).</w:t>
      </w:r>
    </w:p>
    <w:p w14:paraId="624EFD43" w14:textId="77777777" w:rsidR="003A60FB" w:rsidRPr="001F4EFC" w:rsidRDefault="003A60FB" w:rsidP="00261EA8">
      <w:pPr>
        <w:spacing w:after="0"/>
        <w:ind w:firstLine="709"/>
        <w:jc w:val="both"/>
        <w:rPr>
          <w:rFonts w:ascii="Times New Roman" w:hAnsi="Times New Roman"/>
          <w:bCs/>
          <w:sz w:val="24"/>
          <w:szCs w:val="24"/>
        </w:rPr>
      </w:pPr>
      <w:r w:rsidRPr="001F4EFC">
        <w:rPr>
          <w:rFonts w:ascii="Times New Roman" w:hAnsi="Times New Roman"/>
          <w:bCs/>
          <w:sz w:val="24"/>
          <w:szCs w:val="24"/>
        </w:rPr>
        <w:t xml:space="preserve">www.window.edu.ru (Единое окно доступа к образовательным ресурсам). </w:t>
      </w:r>
    </w:p>
    <w:p w14:paraId="0B56DDF7" w14:textId="77777777" w:rsidR="003A60FB" w:rsidRPr="001F4EFC" w:rsidRDefault="003A60FB" w:rsidP="00261EA8">
      <w:pPr>
        <w:spacing w:after="0"/>
        <w:ind w:firstLine="709"/>
        <w:jc w:val="both"/>
        <w:rPr>
          <w:rFonts w:ascii="Times New Roman" w:hAnsi="Times New Roman"/>
          <w:bCs/>
          <w:sz w:val="24"/>
          <w:szCs w:val="24"/>
        </w:rPr>
      </w:pPr>
      <w:r w:rsidRPr="001F4EFC">
        <w:rPr>
          <w:rFonts w:ascii="Times New Roman" w:hAnsi="Times New Roman"/>
          <w:bCs/>
          <w:sz w:val="24"/>
          <w:szCs w:val="24"/>
        </w:rPr>
        <w:t xml:space="preserve">ww.iprbookshop.ru (Электронно-библиотечная система IPRbooks). </w:t>
      </w:r>
    </w:p>
    <w:p w14:paraId="1E8E126B" w14:textId="77777777" w:rsidR="003A60FB" w:rsidRPr="001F4EFC" w:rsidRDefault="003A60FB" w:rsidP="00261EA8">
      <w:pPr>
        <w:spacing w:after="0"/>
        <w:ind w:firstLine="709"/>
        <w:jc w:val="both"/>
        <w:rPr>
          <w:rFonts w:ascii="Times New Roman" w:hAnsi="Times New Roman"/>
          <w:bCs/>
          <w:sz w:val="24"/>
          <w:szCs w:val="24"/>
        </w:rPr>
      </w:pPr>
      <w:r w:rsidRPr="001F4EFC">
        <w:rPr>
          <w:rFonts w:ascii="Times New Roman" w:hAnsi="Times New Roman"/>
          <w:bCs/>
          <w:sz w:val="24"/>
          <w:szCs w:val="24"/>
        </w:rPr>
        <w:t>www.school.edu.ru/default.asp (Российский образовательный портал. Доступность, к</w:t>
      </w:r>
      <w:r w:rsidRPr="001F4EFC">
        <w:rPr>
          <w:rFonts w:ascii="Times New Roman" w:hAnsi="Times New Roman"/>
          <w:bCs/>
          <w:sz w:val="24"/>
          <w:szCs w:val="24"/>
        </w:rPr>
        <w:t>а</w:t>
      </w:r>
      <w:r w:rsidRPr="001F4EFC">
        <w:rPr>
          <w:rFonts w:ascii="Times New Roman" w:hAnsi="Times New Roman"/>
          <w:bCs/>
          <w:sz w:val="24"/>
          <w:szCs w:val="24"/>
        </w:rPr>
        <w:t>чество, эффективность). www.ru/book (Электронная библиотечная система).</w:t>
      </w:r>
    </w:p>
    <w:p w14:paraId="4B654380" w14:textId="77777777" w:rsidR="003A60FB" w:rsidRPr="001F4EFC" w:rsidRDefault="003A60FB" w:rsidP="00261EA8">
      <w:pPr>
        <w:spacing w:after="0"/>
        <w:ind w:firstLine="709"/>
        <w:jc w:val="both"/>
        <w:rPr>
          <w:rFonts w:ascii="Times New Roman" w:hAnsi="Times New Roman"/>
          <w:bCs/>
          <w:sz w:val="24"/>
          <w:szCs w:val="24"/>
        </w:rPr>
      </w:pPr>
      <w:r w:rsidRPr="001F4EFC">
        <w:rPr>
          <w:rFonts w:ascii="Times New Roman" w:hAnsi="Times New Roman"/>
          <w:bCs/>
          <w:sz w:val="24"/>
          <w:szCs w:val="24"/>
        </w:rPr>
        <w:t>www.pobediteli.ru (проект «ПОБЕДИТЕЛИ</w:t>
      </w:r>
      <w:proofErr w:type="gramStart"/>
      <w:r w:rsidRPr="001F4EFC">
        <w:rPr>
          <w:rFonts w:ascii="Times New Roman" w:hAnsi="Times New Roman"/>
          <w:bCs/>
          <w:sz w:val="24"/>
          <w:szCs w:val="24"/>
        </w:rPr>
        <w:t>:С</w:t>
      </w:r>
      <w:proofErr w:type="gramEnd"/>
      <w:r w:rsidRPr="001F4EFC">
        <w:rPr>
          <w:rFonts w:ascii="Times New Roman" w:hAnsi="Times New Roman"/>
          <w:bCs/>
          <w:sz w:val="24"/>
          <w:szCs w:val="24"/>
        </w:rPr>
        <w:t xml:space="preserve">олдаты Великой войны»). </w:t>
      </w:r>
    </w:p>
    <w:p w14:paraId="06DB5AEC" w14:textId="77777777" w:rsidR="003A60FB" w:rsidRPr="001F4EFC" w:rsidRDefault="003A60FB" w:rsidP="00261EA8">
      <w:pPr>
        <w:spacing w:after="0"/>
        <w:ind w:firstLine="709"/>
        <w:jc w:val="both"/>
        <w:rPr>
          <w:rFonts w:ascii="Times New Roman" w:hAnsi="Times New Roman"/>
          <w:bCs/>
          <w:sz w:val="24"/>
          <w:szCs w:val="24"/>
        </w:rPr>
      </w:pPr>
      <w:r w:rsidRPr="001F4EFC">
        <w:rPr>
          <w:rFonts w:ascii="Times New Roman" w:hAnsi="Times New Roman"/>
          <w:bCs/>
          <w:sz w:val="24"/>
          <w:szCs w:val="24"/>
        </w:rPr>
        <w:t>www.monino.ru (Музей Военно-Воздушных Сил). www.simvolika.rsl.ru (Государстве</w:t>
      </w:r>
      <w:r w:rsidRPr="001F4EFC">
        <w:rPr>
          <w:rFonts w:ascii="Times New Roman" w:hAnsi="Times New Roman"/>
          <w:bCs/>
          <w:sz w:val="24"/>
          <w:szCs w:val="24"/>
        </w:rPr>
        <w:t>н</w:t>
      </w:r>
      <w:r w:rsidRPr="001F4EFC">
        <w:rPr>
          <w:rFonts w:ascii="Times New Roman" w:hAnsi="Times New Roman"/>
          <w:bCs/>
          <w:sz w:val="24"/>
          <w:szCs w:val="24"/>
        </w:rPr>
        <w:t>ные символы России. История и реальность). www.militera.lib.ru (Военная литература).</w:t>
      </w:r>
    </w:p>
    <w:p w14:paraId="283BC5E9" w14:textId="77777777" w:rsidR="003A60FB" w:rsidRPr="001F4EFC" w:rsidRDefault="003A60FB" w:rsidP="00261EA8">
      <w:pPr>
        <w:spacing w:after="0"/>
        <w:ind w:left="360"/>
        <w:jc w:val="both"/>
        <w:rPr>
          <w:rFonts w:ascii="Times New Roman" w:hAnsi="Times New Roman"/>
          <w:bCs/>
          <w:sz w:val="24"/>
          <w:szCs w:val="24"/>
        </w:rPr>
      </w:pPr>
    </w:p>
    <w:p w14:paraId="18243BA3" w14:textId="77777777" w:rsidR="003A60FB" w:rsidRPr="001F4EFC" w:rsidRDefault="003A60FB" w:rsidP="00261EA8">
      <w:pPr>
        <w:spacing w:after="0"/>
        <w:jc w:val="center"/>
        <w:rPr>
          <w:rStyle w:val="submenu-table"/>
          <w:rFonts w:ascii="Times New Roman" w:hAnsi="Times New Roman"/>
          <w:b/>
          <w:bCs/>
          <w:sz w:val="24"/>
          <w:szCs w:val="24"/>
        </w:rPr>
      </w:pPr>
      <w:r w:rsidRPr="001F4EFC">
        <w:rPr>
          <w:rStyle w:val="submenu-table"/>
          <w:rFonts w:ascii="Times New Roman" w:hAnsi="Times New Roman"/>
          <w:b/>
          <w:bCs/>
          <w:sz w:val="24"/>
          <w:szCs w:val="24"/>
        </w:rPr>
        <w:t>4. КОНТРОЛЬ И ОЦЕНКА РЕЗУЛЬТАТОВ ОСВОЕНИЯ  ДИСЦИПЛИНЫ</w:t>
      </w:r>
    </w:p>
    <w:p w14:paraId="41109456" w14:textId="77777777" w:rsidR="003A60FB" w:rsidRPr="001F4EFC" w:rsidRDefault="003A60FB" w:rsidP="00261EA8">
      <w:pPr>
        <w:spacing w:after="0"/>
        <w:jc w:val="center"/>
        <w:rPr>
          <w:rStyle w:val="submenu-table"/>
          <w:rFonts w:ascii="Times New Roman" w:hAnsi="Times New Roman"/>
          <w:b/>
          <w:bCs/>
          <w:sz w:val="24"/>
          <w:szCs w:val="24"/>
        </w:rPr>
      </w:pPr>
      <w:r w:rsidRPr="001F4EFC">
        <w:rPr>
          <w:rStyle w:val="submenu-table"/>
          <w:rFonts w:ascii="Times New Roman" w:hAnsi="Times New Roman"/>
          <w:b/>
          <w:bCs/>
          <w:sz w:val="24"/>
          <w:szCs w:val="24"/>
        </w:rPr>
        <w:t>«ОСНОВЫ БЕЗОПАСНОСТИ ЖИЗНЕДЕЯТЕЛЬНОСТИ»</w:t>
      </w:r>
    </w:p>
    <w:p w14:paraId="341782F5" w14:textId="77777777" w:rsidR="003A60FB" w:rsidRPr="001F4EFC" w:rsidRDefault="003A60FB" w:rsidP="00261EA8">
      <w:pPr>
        <w:spacing w:after="0"/>
        <w:jc w:val="center"/>
        <w:rPr>
          <w:rStyle w:val="submenu-table"/>
          <w:rFonts w:ascii="Times New Roman" w:hAnsi="Times New Roman"/>
          <w:b/>
          <w:bCs/>
          <w:sz w:val="24"/>
          <w:szCs w:val="24"/>
        </w:rPr>
      </w:pPr>
    </w:p>
    <w:tbl>
      <w:tblPr>
        <w:tblW w:w="4873"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6911"/>
      </w:tblGrid>
      <w:tr w:rsidR="003A60FB" w:rsidRPr="004F38ED" w14:paraId="6A3DFE14" w14:textId="77777777" w:rsidTr="004F38ED">
        <w:tc>
          <w:tcPr>
            <w:tcW w:w="1402" w:type="pct"/>
          </w:tcPr>
          <w:p w14:paraId="0507B112" w14:textId="77777777" w:rsidR="003A60FB" w:rsidRPr="004F38ED" w:rsidRDefault="003A60FB" w:rsidP="00261EA8">
            <w:pPr>
              <w:spacing w:after="0" w:line="240" w:lineRule="auto"/>
              <w:jc w:val="center"/>
              <w:rPr>
                <w:rFonts w:ascii="Times New Roman" w:hAnsi="Times New Roman"/>
                <w:bCs/>
                <w:sz w:val="24"/>
                <w:szCs w:val="24"/>
              </w:rPr>
            </w:pPr>
            <w:r w:rsidRPr="004F38ED">
              <w:rPr>
                <w:rFonts w:ascii="Times New Roman" w:hAnsi="Times New Roman"/>
                <w:bCs/>
                <w:sz w:val="24"/>
                <w:szCs w:val="24"/>
              </w:rPr>
              <w:t>Результаты обучения</w:t>
            </w:r>
          </w:p>
        </w:tc>
        <w:tc>
          <w:tcPr>
            <w:tcW w:w="3598" w:type="pct"/>
          </w:tcPr>
          <w:p w14:paraId="1320BEA2" w14:textId="77777777" w:rsidR="003A60FB" w:rsidRPr="004F38ED" w:rsidRDefault="003A60FB" w:rsidP="00261EA8">
            <w:pPr>
              <w:spacing w:after="0" w:line="240" w:lineRule="auto"/>
              <w:jc w:val="center"/>
              <w:rPr>
                <w:rFonts w:ascii="Times New Roman" w:hAnsi="Times New Roman"/>
                <w:bCs/>
                <w:sz w:val="24"/>
                <w:szCs w:val="24"/>
              </w:rPr>
            </w:pPr>
            <w:r w:rsidRPr="004F38ED">
              <w:rPr>
                <w:rFonts w:ascii="Times New Roman" w:hAnsi="Times New Roman"/>
                <w:bCs/>
                <w:sz w:val="24"/>
                <w:szCs w:val="24"/>
              </w:rPr>
              <w:t>Методы оценки</w:t>
            </w:r>
          </w:p>
        </w:tc>
      </w:tr>
      <w:tr w:rsidR="003A60FB" w:rsidRPr="001F4EFC" w14:paraId="2BEF7729" w14:textId="77777777" w:rsidTr="004F38ED">
        <w:tc>
          <w:tcPr>
            <w:tcW w:w="1402" w:type="pct"/>
          </w:tcPr>
          <w:p w14:paraId="67492C11" w14:textId="77777777" w:rsidR="003A60FB" w:rsidRPr="001F4EFC" w:rsidRDefault="003A60FB" w:rsidP="00261EA8">
            <w:pPr>
              <w:spacing w:after="0" w:line="240" w:lineRule="auto"/>
              <w:jc w:val="both"/>
              <w:rPr>
                <w:rFonts w:ascii="Times New Roman" w:hAnsi="Times New Roman"/>
                <w:bCs/>
                <w:sz w:val="24"/>
                <w:szCs w:val="24"/>
              </w:rPr>
            </w:pPr>
            <w:r w:rsidRPr="001F4EFC">
              <w:rPr>
                <w:rFonts w:ascii="Times New Roman" w:hAnsi="Times New Roman"/>
                <w:sz w:val="24"/>
                <w:szCs w:val="24"/>
              </w:rPr>
              <w:t>ПРб 01</w:t>
            </w:r>
          </w:p>
        </w:tc>
        <w:tc>
          <w:tcPr>
            <w:tcW w:w="3598" w:type="pct"/>
          </w:tcPr>
          <w:p w14:paraId="7D2C6A1B" w14:textId="77777777" w:rsidR="003A60FB" w:rsidRPr="001F4EFC" w:rsidRDefault="003A60FB"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 xml:space="preserve">Тестирование </w:t>
            </w:r>
          </w:p>
        </w:tc>
      </w:tr>
      <w:tr w:rsidR="003A60FB" w:rsidRPr="001F4EFC" w14:paraId="77E79F98" w14:textId="77777777" w:rsidTr="004F38ED">
        <w:tc>
          <w:tcPr>
            <w:tcW w:w="1402" w:type="pct"/>
          </w:tcPr>
          <w:p w14:paraId="1CBB225C" w14:textId="77777777" w:rsidR="003A60FB" w:rsidRPr="001F4EFC" w:rsidRDefault="003A60FB" w:rsidP="00261EA8">
            <w:pPr>
              <w:spacing w:after="0" w:line="240" w:lineRule="auto"/>
              <w:jc w:val="both"/>
              <w:rPr>
                <w:rFonts w:ascii="Times New Roman" w:hAnsi="Times New Roman"/>
                <w:bCs/>
                <w:sz w:val="24"/>
                <w:szCs w:val="24"/>
              </w:rPr>
            </w:pPr>
            <w:r w:rsidRPr="001F4EFC">
              <w:rPr>
                <w:rFonts w:ascii="Times New Roman" w:hAnsi="Times New Roman"/>
                <w:sz w:val="24"/>
                <w:szCs w:val="24"/>
              </w:rPr>
              <w:t>ПРб 02</w:t>
            </w:r>
          </w:p>
        </w:tc>
        <w:tc>
          <w:tcPr>
            <w:tcW w:w="3598" w:type="pct"/>
          </w:tcPr>
          <w:p w14:paraId="5221DB51" w14:textId="77777777" w:rsidR="003A60FB" w:rsidRPr="001F4EFC" w:rsidRDefault="003A60FB"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 xml:space="preserve">Тестирование </w:t>
            </w:r>
          </w:p>
        </w:tc>
      </w:tr>
      <w:tr w:rsidR="003A60FB" w:rsidRPr="001F4EFC" w14:paraId="323CED3E" w14:textId="77777777" w:rsidTr="004F38ED">
        <w:tc>
          <w:tcPr>
            <w:tcW w:w="1402" w:type="pct"/>
          </w:tcPr>
          <w:p w14:paraId="0BE27D03" w14:textId="77777777" w:rsidR="003A60FB" w:rsidRPr="001F4EFC" w:rsidRDefault="003A60FB" w:rsidP="00261EA8">
            <w:pPr>
              <w:spacing w:after="0" w:line="240" w:lineRule="auto"/>
              <w:jc w:val="both"/>
              <w:rPr>
                <w:rFonts w:ascii="Times New Roman" w:hAnsi="Times New Roman"/>
                <w:bCs/>
                <w:sz w:val="24"/>
                <w:szCs w:val="24"/>
              </w:rPr>
            </w:pPr>
            <w:r w:rsidRPr="001F4EFC">
              <w:rPr>
                <w:rFonts w:ascii="Times New Roman" w:hAnsi="Times New Roman"/>
                <w:sz w:val="24"/>
                <w:szCs w:val="24"/>
              </w:rPr>
              <w:t>ПРб 03</w:t>
            </w:r>
          </w:p>
        </w:tc>
        <w:tc>
          <w:tcPr>
            <w:tcW w:w="3598" w:type="pct"/>
          </w:tcPr>
          <w:p w14:paraId="0AE29A0F" w14:textId="77777777" w:rsidR="003A60FB" w:rsidRPr="001F4EFC" w:rsidRDefault="003A60FB"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 xml:space="preserve">Эссе по проблемам </w:t>
            </w:r>
          </w:p>
        </w:tc>
      </w:tr>
      <w:tr w:rsidR="003A60FB" w:rsidRPr="001F4EFC" w14:paraId="1DA4A2BD" w14:textId="77777777" w:rsidTr="004F38ED">
        <w:tc>
          <w:tcPr>
            <w:tcW w:w="1402" w:type="pct"/>
          </w:tcPr>
          <w:p w14:paraId="66663B6A" w14:textId="77777777" w:rsidR="003A60FB" w:rsidRPr="001F4EFC" w:rsidRDefault="003A60FB" w:rsidP="00261EA8">
            <w:pPr>
              <w:spacing w:after="0" w:line="240" w:lineRule="auto"/>
              <w:jc w:val="both"/>
              <w:rPr>
                <w:rFonts w:ascii="Times New Roman" w:hAnsi="Times New Roman"/>
                <w:bCs/>
                <w:sz w:val="24"/>
                <w:szCs w:val="24"/>
              </w:rPr>
            </w:pPr>
            <w:r w:rsidRPr="001F4EFC">
              <w:rPr>
                <w:rFonts w:ascii="Times New Roman" w:hAnsi="Times New Roman"/>
                <w:sz w:val="24"/>
                <w:szCs w:val="24"/>
              </w:rPr>
              <w:t>ПРб 04</w:t>
            </w:r>
          </w:p>
        </w:tc>
        <w:tc>
          <w:tcPr>
            <w:tcW w:w="3598" w:type="pct"/>
          </w:tcPr>
          <w:p w14:paraId="7B022DD1" w14:textId="77777777" w:rsidR="003A60FB" w:rsidRPr="001F4EFC" w:rsidRDefault="003A60FB"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Тестирование, эссе по проблемам</w:t>
            </w:r>
          </w:p>
        </w:tc>
      </w:tr>
      <w:tr w:rsidR="003A60FB" w:rsidRPr="001F4EFC" w14:paraId="252CAE6D" w14:textId="77777777" w:rsidTr="004F38ED">
        <w:tc>
          <w:tcPr>
            <w:tcW w:w="1402" w:type="pct"/>
          </w:tcPr>
          <w:p w14:paraId="5003F138" w14:textId="77777777" w:rsidR="003A60FB" w:rsidRPr="001F4EFC" w:rsidRDefault="00727093" w:rsidP="00261EA8">
            <w:pPr>
              <w:spacing w:after="0" w:line="240" w:lineRule="auto"/>
              <w:jc w:val="both"/>
              <w:rPr>
                <w:rFonts w:ascii="Times New Roman" w:hAnsi="Times New Roman"/>
                <w:sz w:val="24"/>
                <w:szCs w:val="24"/>
              </w:rPr>
            </w:pPr>
            <w:r w:rsidRPr="001F4EFC">
              <w:rPr>
                <w:rFonts w:ascii="Times New Roman" w:hAnsi="Times New Roman"/>
                <w:sz w:val="24"/>
                <w:szCs w:val="24"/>
              </w:rPr>
              <w:t>ПРб 05</w:t>
            </w:r>
          </w:p>
        </w:tc>
        <w:tc>
          <w:tcPr>
            <w:tcW w:w="3598" w:type="pct"/>
          </w:tcPr>
          <w:p w14:paraId="4249D2E7" w14:textId="77777777" w:rsidR="003A60FB" w:rsidRPr="001F4EFC" w:rsidRDefault="003A60FB"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Тестирование</w:t>
            </w:r>
            <w:r w:rsidR="00727093" w:rsidRPr="001F4EFC">
              <w:rPr>
                <w:rFonts w:ascii="Times New Roman" w:hAnsi="Times New Roman"/>
                <w:bCs/>
                <w:sz w:val="24"/>
                <w:szCs w:val="24"/>
              </w:rPr>
              <w:t xml:space="preserve">. </w:t>
            </w:r>
            <w:r w:rsidRPr="001F4EFC">
              <w:rPr>
                <w:rFonts w:ascii="Times New Roman" w:hAnsi="Times New Roman"/>
                <w:bCs/>
                <w:sz w:val="24"/>
                <w:szCs w:val="24"/>
              </w:rPr>
              <w:t>Оценка результатов выполнения практической работы</w:t>
            </w:r>
          </w:p>
        </w:tc>
      </w:tr>
      <w:tr w:rsidR="003A60FB" w:rsidRPr="001F4EFC" w14:paraId="7F69C012" w14:textId="77777777" w:rsidTr="004F38ED">
        <w:tc>
          <w:tcPr>
            <w:tcW w:w="1402" w:type="pct"/>
          </w:tcPr>
          <w:p w14:paraId="3E2C6284" w14:textId="77777777" w:rsidR="003A60FB" w:rsidRPr="001F4EFC" w:rsidRDefault="003A60FB" w:rsidP="00261EA8">
            <w:pPr>
              <w:spacing w:after="0" w:line="240" w:lineRule="auto"/>
              <w:jc w:val="both"/>
              <w:rPr>
                <w:rFonts w:ascii="Times New Roman" w:hAnsi="Times New Roman"/>
                <w:bCs/>
                <w:sz w:val="24"/>
                <w:szCs w:val="24"/>
              </w:rPr>
            </w:pPr>
            <w:r w:rsidRPr="001F4EFC">
              <w:rPr>
                <w:rFonts w:ascii="Times New Roman" w:hAnsi="Times New Roman"/>
                <w:sz w:val="24"/>
                <w:szCs w:val="24"/>
              </w:rPr>
              <w:t>ПРб 06</w:t>
            </w:r>
          </w:p>
        </w:tc>
        <w:tc>
          <w:tcPr>
            <w:tcW w:w="3598" w:type="pct"/>
          </w:tcPr>
          <w:p w14:paraId="47CC3067" w14:textId="77777777" w:rsidR="003A60FB" w:rsidRPr="001F4EFC" w:rsidRDefault="003A60FB"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Тестирование</w:t>
            </w:r>
          </w:p>
        </w:tc>
      </w:tr>
      <w:tr w:rsidR="003A60FB" w:rsidRPr="001F4EFC" w14:paraId="6182CC36" w14:textId="77777777" w:rsidTr="004F38ED">
        <w:tc>
          <w:tcPr>
            <w:tcW w:w="1402" w:type="pct"/>
          </w:tcPr>
          <w:p w14:paraId="16FA7EE2" w14:textId="77777777" w:rsidR="003A60FB" w:rsidRPr="001F4EFC" w:rsidRDefault="00727093" w:rsidP="00261EA8">
            <w:pPr>
              <w:spacing w:after="0" w:line="240" w:lineRule="auto"/>
              <w:jc w:val="both"/>
              <w:rPr>
                <w:rFonts w:ascii="Times New Roman" w:hAnsi="Times New Roman"/>
                <w:sz w:val="24"/>
                <w:szCs w:val="24"/>
              </w:rPr>
            </w:pPr>
            <w:r w:rsidRPr="001F4EFC">
              <w:rPr>
                <w:rFonts w:ascii="Times New Roman" w:hAnsi="Times New Roman"/>
                <w:sz w:val="24"/>
                <w:szCs w:val="24"/>
              </w:rPr>
              <w:t>ПРб 07</w:t>
            </w:r>
          </w:p>
        </w:tc>
        <w:tc>
          <w:tcPr>
            <w:tcW w:w="3598" w:type="pct"/>
          </w:tcPr>
          <w:p w14:paraId="22E25FD2" w14:textId="77777777" w:rsidR="003A60FB" w:rsidRPr="001F4EFC" w:rsidRDefault="003A60FB"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Оценка результатов выполнения практической работы</w:t>
            </w:r>
          </w:p>
        </w:tc>
      </w:tr>
      <w:tr w:rsidR="003A60FB" w:rsidRPr="001F4EFC" w14:paraId="21F6E544" w14:textId="77777777" w:rsidTr="004F38ED">
        <w:tc>
          <w:tcPr>
            <w:tcW w:w="1402" w:type="pct"/>
          </w:tcPr>
          <w:p w14:paraId="71E1140C" w14:textId="77777777" w:rsidR="003A60FB" w:rsidRPr="001F4EFC" w:rsidRDefault="003A60FB" w:rsidP="00261EA8">
            <w:pPr>
              <w:spacing w:after="0" w:line="240" w:lineRule="auto"/>
              <w:jc w:val="both"/>
              <w:rPr>
                <w:rFonts w:ascii="Times New Roman" w:hAnsi="Times New Roman"/>
                <w:bCs/>
                <w:sz w:val="24"/>
                <w:szCs w:val="24"/>
              </w:rPr>
            </w:pPr>
            <w:r w:rsidRPr="001F4EFC">
              <w:rPr>
                <w:rFonts w:ascii="Times New Roman" w:hAnsi="Times New Roman"/>
                <w:sz w:val="24"/>
                <w:szCs w:val="24"/>
              </w:rPr>
              <w:t xml:space="preserve">ПРб 08 </w:t>
            </w:r>
          </w:p>
        </w:tc>
        <w:tc>
          <w:tcPr>
            <w:tcW w:w="3598" w:type="pct"/>
          </w:tcPr>
          <w:p w14:paraId="62CB07CB" w14:textId="77777777" w:rsidR="003A60FB" w:rsidRPr="001F4EFC" w:rsidRDefault="003A60FB"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Оценка результатов выполнения практической работы</w:t>
            </w:r>
          </w:p>
        </w:tc>
      </w:tr>
      <w:tr w:rsidR="003A60FB" w:rsidRPr="001F4EFC" w14:paraId="54DCF67E" w14:textId="77777777" w:rsidTr="004F38ED">
        <w:tc>
          <w:tcPr>
            <w:tcW w:w="1402" w:type="pct"/>
          </w:tcPr>
          <w:p w14:paraId="17C63879" w14:textId="77777777" w:rsidR="003A60FB" w:rsidRPr="001F4EFC" w:rsidRDefault="003A60FB" w:rsidP="00261EA8">
            <w:pPr>
              <w:spacing w:after="0" w:line="240" w:lineRule="auto"/>
              <w:jc w:val="both"/>
              <w:rPr>
                <w:rFonts w:ascii="Times New Roman" w:hAnsi="Times New Roman"/>
                <w:bCs/>
                <w:sz w:val="24"/>
                <w:szCs w:val="24"/>
              </w:rPr>
            </w:pPr>
            <w:r w:rsidRPr="001F4EFC">
              <w:rPr>
                <w:rFonts w:ascii="Times New Roman" w:hAnsi="Times New Roman"/>
                <w:sz w:val="24"/>
                <w:szCs w:val="24"/>
              </w:rPr>
              <w:t xml:space="preserve">ПРб 09 </w:t>
            </w:r>
          </w:p>
        </w:tc>
        <w:tc>
          <w:tcPr>
            <w:tcW w:w="3598" w:type="pct"/>
          </w:tcPr>
          <w:p w14:paraId="2A713A79" w14:textId="77777777" w:rsidR="003A60FB" w:rsidRPr="001F4EFC" w:rsidRDefault="003A60FB"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Оценка результатов выполнения практической работы</w:t>
            </w:r>
          </w:p>
        </w:tc>
      </w:tr>
      <w:tr w:rsidR="003A60FB" w:rsidRPr="001F4EFC" w14:paraId="1EB47187" w14:textId="77777777" w:rsidTr="004F38ED">
        <w:tc>
          <w:tcPr>
            <w:tcW w:w="1402" w:type="pct"/>
          </w:tcPr>
          <w:p w14:paraId="3BE92501" w14:textId="77777777" w:rsidR="003A60FB" w:rsidRPr="001F4EFC" w:rsidRDefault="003A60FB" w:rsidP="00261EA8">
            <w:pPr>
              <w:spacing w:after="0" w:line="240" w:lineRule="auto"/>
              <w:jc w:val="both"/>
              <w:rPr>
                <w:rFonts w:ascii="Times New Roman" w:hAnsi="Times New Roman"/>
                <w:bCs/>
                <w:sz w:val="24"/>
                <w:szCs w:val="24"/>
              </w:rPr>
            </w:pPr>
            <w:r w:rsidRPr="001F4EFC">
              <w:rPr>
                <w:rFonts w:ascii="Times New Roman" w:hAnsi="Times New Roman"/>
                <w:sz w:val="24"/>
                <w:szCs w:val="24"/>
              </w:rPr>
              <w:t>ПРб10</w:t>
            </w:r>
          </w:p>
        </w:tc>
        <w:tc>
          <w:tcPr>
            <w:tcW w:w="3598" w:type="pct"/>
          </w:tcPr>
          <w:p w14:paraId="7A3D5A0C" w14:textId="77777777" w:rsidR="003A60FB" w:rsidRPr="001F4EFC" w:rsidRDefault="003A60FB"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Тестирование</w:t>
            </w:r>
          </w:p>
        </w:tc>
      </w:tr>
      <w:tr w:rsidR="003A60FB" w:rsidRPr="001F4EFC" w14:paraId="33AC1B06" w14:textId="77777777" w:rsidTr="004F38ED">
        <w:tc>
          <w:tcPr>
            <w:tcW w:w="1402" w:type="pct"/>
          </w:tcPr>
          <w:p w14:paraId="0B740291" w14:textId="77777777" w:rsidR="003A60FB" w:rsidRPr="001F4EFC" w:rsidRDefault="003A60FB" w:rsidP="00261EA8">
            <w:pPr>
              <w:spacing w:after="0" w:line="240" w:lineRule="auto"/>
              <w:jc w:val="both"/>
              <w:rPr>
                <w:rFonts w:ascii="Times New Roman" w:hAnsi="Times New Roman"/>
                <w:bCs/>
                <w:sz w:val="24"/>
                <w:szCs w:val="24"/>
              </w:rPr>
            </w:pPr>
            <w:r w:rsidRPr="001F4EFC">
              <w:rPr>
                <w:rFonts w:ascii="Times New Roman" w:hAnsi="Times New Roman"/>
                <w:sz w:val="24"/>
                <w:szCs w:val="24"/>
              </w:rPr>
              <w:t xml:space="preserve">ПРб11 </w:t>
            </w:r>
          </w:p>
        </w:tc>
        <w:tc>
          <w:tcPr>
            <w:tcW w:w="3598" w:type="pct"/>
          </w:tcPr>
          <w:p w14:paraId="7C9322D4" w14:textId="77777777" w:rsidR="003A60FB" w:rsidRPr="001F4EFC" w:rsidRDefault="003A60FB"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Тестирование</w:t>
            </w:r>
          </w:p>
        </w:tc>
      </w:tr>
      <w:tr w:rsidR="003A60FB" w:rsidRPr="001F4EFC" w14:paraId="61AA7661" w14:textId="77777777" w:rsidTr="004F38ED">
        <w:tc>
          <w:tcPr>
            <w:tcW w:w="1402" w:type="pct"/>
          </w:tcPr>
          <w:p w14:paraId="6C958055" w14:textId="77777777" w:rsidR="003A60FB" w:rsidRPr="001F4EFC" w:rsidRDefault="003A60FB" w:rsidP="00261EA8">
            <w:pPr>
              <w:spacing w:after="0" w:line="240" w:lineRule="auto"/>
              <w:jc w:val="both"/>
              <w:rPr>
                <w:rFonts w:ascii="Times New Roman" w:hAnsi="Times New Roman"/>
                <w:bCs/>
                <w:sz w:val="24"/>
                <w:szCs w:val="24"/>
              </w:rPr>
            </w:pPr>
            <w:r w:rsidRPr="001F4EFC">
              <w:rPr>
                <w:rFonts w:ascii="Times New Roman" w:hAnsi="Times New Roman"/>
                <w:sz w:val="24"/>
                <w:szCs w:val="24"/>
              </w:rPr>
              <w:t>ПРб12</w:t>
            </w:r>
          </w:p>
        </w:tc>
        <w:tc>
          <w:tcPr>
            <w:tcW w:w="3598" w:type="pct"/>
          </w:tcPr>
          <w:p w14:paraId="3E691DD6" w14:textId="77777777" w:rsidR="003A60FB" w:rsidRPr="001F4EFC" w:rsidRDefault="003A60FB"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Оценка результатов выполнения практической работы</w:t>
            </w:r>
          </w:p>
        </w:tc>
      </w:tr>
    </w:tbl>
    <w:p w14:paraId="638C46B2" w14:textId="77777777" w:rsidR="004F38ED" w:rsidRDefault="004F38ED" w:rsidP="00261EA8">
      <w:pPr>
        <w:autoSpaceDE w:val="0"/>
        <w:autoSpaceDN w:val="0"/>
        <w:adjustRightInd w:val="0"/>
        <w:spacing w:after="0"/>
        <w:jc w:val="center"/>
        <w:rPr>
          <w:rFonts w:ascii="Times New Roman" w:eastAsiaTheme="minorEastAsia" w:hAnsi="Times New Roman"/>
          <w:b/>
          <w:sz w:val="24"/>
          <w:szCs w:val="24"/>
        </w:rPr>
      </w:pPr>
      <w:bookmarkStart w:id="47" w:name="_Toc95820765"/>
    </w:p>
    <w:p w14:paraId="1781043E" w14:textId="77777777" w:rsidR="004F38ED" w:rsidRDefault="003A60FB" w:rsidP="00261EA8">
      <w:pPr>
        <w:autoSpaceDE w:val="0"/>
        <w:autoSpaceDN w:val="0"/>
        <w:adjustRightInd w:val="0"/>
        <w:spacing w:after="0"/>
        <w:jc w:val="center"/>
        <w:rPr>
          <w:rFonts w:ascii="Times New Roman" w:eastAsiaTheme="majorEastAsia" w:hAnsi="Times New Roman"/>
          <w:b/>
          <w:bCs/>
          <w:sz w:val="24"/>
          <w:szCs w:val="24"/>
          <w:shd w:val="clear" w:color="auto" w:fill="FFFFFF"/>
        </w:rPr>
      </w:pPr>
      <w:r w:rsidRPr="001F4EFC">
        <w:rPr>
          <w:rFonts w:ascii="Times New Roman" w:eastAsiaTheme="minorEastAsia" w:hAnsi="Times New Roman"/>
          <w:b/>
          <w:sz w:val="24"/>
          <w:szCs w:val="24"/>
        </w:rPr>
        <w:lastRenderedPageBreak/>
        <w:t xml:space="preserve">5. </w:t>
      </w:r>
      <w:r w:rsidRPr="001F4EFC">
        <w:rPr>
          <w:rFonts w:ascii="Times New Roman" w:eastAsiaTheme="majorEastAsia" w:hAnsi="Times New Roman"/>
          <w:b/>
          <w:bCs/>
          <w:sz w:val="24"/>
          <w:szCs w:val="24"/>
          <w:shd w:val="clear" w:color="auto" w:fill="FFFFFF"/>
        </w:rPr>
        <w:t xml:space="preserve">ФОНДЫ ОЦЕНОЧНЫХ СРЕДСТВ ПО СПЕЦИАЛЬНОСТИ   </w:t>
      </w:r>
    </w:p>
    <w:p w14:paraId="4B8C6F60" w14:textId="77777777" w:rsidR="003A60FB" w:rsidRPr="001F4EFC" w:rsidRDefault="003A60FB" w:rsidP="00261EA8">
      <w:pPr>
        <w:autoSpaceDE w:val="0"/>
        <w:autoSpaceDN w:val="0"/>
        <w:adjustRightInd w:val="0"/>
        <w:spacing w:after="0"/>
        <w:jc w:val="center"/>
        <w:rPr>
          <w:rFonts w:ascii="Times New Roman" w:hAnsi="Times New Roman"/>
          <w:b/>
          <w:sz w:val="24"/>
          <w:szCs w:val="24"/>
        </w:rPr>
      </w:pPr>
      <w:r w:rsidRPr="001F4EFC">
        <w:rPr>
          <w:rFonts w:ascii="Times New Roman" w:hAnsi="Times New Roman"/>
          <w:b/>
          <w:bCs/>
          <w:sz w:val="24"/>
          <w:szCs w:val="24"/>
        </w:rPr>
        <w:t>«</w:t>
      </w:r>
      <w:bookmarkEnd w:id="47"/>
      <w:r w:rsidRPr="001F4EFC">
        <w:rPr>
          <w:rFonts w:ascii="Times New Roman" w:hAnsi="Times New Roman"/>
          <w:b/>
          <w:sz w:val="24"/>
          <w:szCs w:val="24"/>
        </w:rPr>
        <w:t>09.02.07 Информационные системы и программирование»</w:t>
      </w:r>
    </w:p>
    <w:p w14:paraId="6599A032" w14:textId="77777777" w:rsidR="003A60FB" w:rsidRPr="001F4EFC" w:rsidRDefault="003A60FB" w:rsidP="00261EA8">
      <w:pPr>
        <w:autoSpaceDE w:val="0"/>
        <w:autoSpaceDN w:val="0"/>
        <w:adjustRightInd w:val="0"/>
        <w:spacing w:after="0"/>
        <w:jc w:val="center"/>
        <w:rPr>
          <w:rFonts w:ascii="Times New Roman" w:hAnsi="Times New Roman"/>
          <w:b/>
          <w:sz w:val="24"/>
          <w:szCs w:val="24"/>
        </w:rPr>
      </w:pPr>
    </w:p>
    <w:p w14:paraId="51A394B3" w14:textId="77777777" w:rsidR="003A60FB" w:rsidRPr="001F4EFC" w:rsidRDefault="003A60FB" w:rsidP="00261EA8">
      <w:pPr>
        <w:spacing w:after="0"/>
        <w:jc w:val="both"/>
        <w:rPr>
          <w:rFonts w:ascii="Times New Roman" w:hAnsi="Times New Roman"/>
          <w:sz w:val="24"/>
          <w:szCs w:val="24"/>
          <w:shd w:val="clear" w:color="auto" w:fill="FFFFFF"/>
        </w:rPr>
      </w:pPr>
      <w:r w:rsidRPr="001F4EFC">
        <w:rPr>
          <w:rFonts w:ascii="Times New Roman" w:hAnsi="Times New Roman"/>
          <w:sz w:val="24"/>
          <w:szCs w:val="24"/>
        </w:rPr>
        <w:t xml:space="preserve">Фонды оценочных средств (далее – ФОС) представлены в виде междисциплинарных заданий и направлены </w:t>
      </w:r>
      <w:r w:rsidRPr="001F4EFC">
        <w:rPr>
          <w:rFonts w:ascii="Times New Roman" w:hAnsi="Times New Roman"/>
          <w:sz w:val="24"/>
          <w:szCs w:val="24"/>
          <w:shd w:val="clear" w:color="auto" w:fill="FFFFFF"/>
        </w:rPr>
        <w:t>на контроль качества и управление процессом приобретения обучающимися необходимых знаний, умений, навыков и процессом формирования компетенций, опред</w:t>
      </w:r>
      <w:r w:rsidRPr="001F4EFC">
        <w:rPr>
          <w:rFonts w:ascii="Times New Roman" w:hAnsi="Times New Roman"/>
          <w:sz w:val="24"/>
          <w:szCs w:val="24"/>
          <w:shd w:val="clear" w:color="auto" w:fill="FFFFFF"/>
        </w:rPr>
        <w:t>е</w:t>
      </w:r>
      <w:r w:rsidRPr="001F4EFC">
        <w:rPr>
          <w:rFonts w:ascii="Times New Roman" w:hAnsi="Times New Roman"/>
          <w:sz w:val="24"/>
          <w:szCs w:val="24"/>
          <w:shd w:val="clear" w:color="auto" w:fill="FFFFFF"/>
        </w:rPr>
        <w:t>ленных основной образовательной программой среднего профессионального образования по каждой дисциплине (модулю) посредством текущего контроля успеваемости, промежуто</w:t>
      </w:r>
      <w:r w:rsidRPr="001F4EFC">
        <w:rPr>
          <w:rFonts w:ascii="Times New Roman" w:hAnsi="Times New Roman"/>
          <w:sz w:val="24"/>
          <w:szCs w:val="24"/>
          <w:shd w:val="clear" w:color="auto" w:fill="FFFFFF"/>
        </w:rPr>
        <w:t>ч</w:t>
      </w:r>
      <w:r w:rsidRPr="001F4EFC">
        <w:rPr>
          <w:rFonts w:ascii="Times New Roman" w:hAnsi="Times New Roman"/>
          <w:sz w:val="24"/>
          <w:szCs w:val="24"/>
          <w:shd w:val="clear" w:color="auto" w:fill="FFFFFF"/>
        </w:rPr>
        <w:t xml:space="preserve">ной аттестацией. ФОС разрабатываются с опорой на синхронизированные образовательные результаты и с учетом профессиональной направленности образовательной программы </w:t>
      </w:r>
      <w:r w:rsidRPr="001F4EFC">
        <w:rPr>
          <w:rFonts w:ascii="Times New Roman" w:hAnsi="Times New Roman"/>
          <w:sz w:val="24"/>
          <w:szCs w:val="24"/>
        </w:rPr>
        <w:t>по специальности «09.02.07 Информационные системы и программирование»</w:t>
      </w:r>
      <w:r w:rsidRPr="001F4EFC">
        <w:rPr>
          <w:rFonts w:ascii="Times New Roman" w:hAnsi="Times New Roman"/>
          <w:sz w:val="24"/>
          <w:szCs w:val="24"/>
          <w:shd w:val="clear" w:color="auto" w:fill="FFFFFF"/>
        </w:rPr>
        <w:t>.</w:t>
      </w:r>
    </w:p>
    <w:tbl>
      <w:tblPr>
        <w:tblStyle w:val="410"/>
        <w:tblW w:w="9618" w:type="dxa"/>
        <w:tblInd w:w="108" w:type="dxa"/>
        <w:tblLook w:val="04A0" w:firstRow="1" w:lastRow="0" w:firstColumn="1" w:lastColumn="0" w:noHBand="0" w:noVBand="1"/>
      </w:tblPr>
      <w:tblGrid>
        <w:gridCol w:w="2165"/>
        <w:gridCol w:w="1970"/>
        <w:gridCol w:w="5483"/>
      </w:tblGrid>
      <w:tr w:rsidR="003A60FB" w:rsidRPr="004F38ED" w14:paraId="207EE319" w14:textId="77777777" w:rsidTr="004F38ED">
        <w:trPr>
          <w:trHeight w:val="887"/>
        </w:trPr>
        <w:tc>
          <w:tcPr>
            <w:tcW w:w="2165" w:type="dxa"/>
          </w:tcPr>
          <w:p w14:paraId="0B8C7E82" w14:textId="77777777" w:rsidR="003A60FB" w:rsidRPr="004F38ED" w:rsidRDefault="003A60FB" w:rsidP="00261EA8">
            <w:pPr>
              <w:jc w:val="center"/>
              <w:rPr>
                <w:rFonts w:ascii="Times New Roman" w:hAnsi="Times New Roman"/>
                <w:bCs/>
                <w:sz w:val="24"/>
                <w:szCs w:val="24"/>
              </w:rPr>
            </w:pPr>
            <w:r w:rsidRPr="004F38ED">
              <w:rPr>
                <w:rFonts w:ascii="Times New Roman" w:hAnsi="Times New Roman"/>
                <w:bCs/>
                <w:sz w:val="24"/>
                <w:szCs w:val="24"/>
              </w:rPr>
              <w:t>№ раздела, темы</w:t>
            </w:r>
          </w:p>
        </w:tc>
        <w:tc>
          <w:tcPr>
            <w:tcW w:w="1970" w:type="dxa"/>
          </w:tcPr>
          <w:p w14:paraId="27DDEEC9" w14:textId="77777777" w:rsidR="003A60FB" w:rsidRPr="004F38ED" w:rsidRDefault="003A60FB" w:rsidP="00261EA8">
            <w:pPr>
              <w:jc w:val="center"/>
              <w:rPr>
                <w:rFonts w:ascii="Times New Roman" w:hAnsi="Times New Roman"/>
                <w:bCs/>
                <w:sz w:val="24"/>
                <w:szCs w:val="24"/>
              </w:rPr>
            </w:pPr>
            <w:r w:rsidRPr="004F38ED">
              <w:rPr>
                <w:rFonts w:ascii="Times New Roman" w:hAnsi="Times New Roman"/>
                <w:bCs/>
                <w:sz w:val="24"/>
                <w:szCs w:val="24"/>
              </w:rPr>
              <w:t>Коды образов</w:t>
            </w:r>
            <w:r w:rsidRPr="004F38ED">
              <w:rPr>
                <w:rFonts w:ascii="Times New Roman" w:hAnsi="Times New Roman"/>
                <w:bCs/>
                <w:sz w:val="24"/>
                <w:szCs w:val="24"/>
              </w:rPr>
              <w:t>а</w:t>
            </w:r>
            <w:r w:rsidRPr="004F38ED">
              <w:rPr>
                <w:rFonts w:ascii="Times New Roman" w:hAnsi="Times New Roman"/>
                <w:bCs/>
                <w:sz w:val="24"/>
                <w:szCs w:val="24"/>
              </w:rPr>
              <w:t>тельных резул</w:t>
            </w:r>
            <w:r w:rsidRPr="004F38ED">
              <w:rPr>
                <w:rFonts w:ascii="Times New Roman" w:hAnsi="Times New Roman"/>
                <w:bCs/>
                <w:sz w:val="24"/>
                <w:szCs w:val="24"/>
              </w:rPr>
              <w:t>ь</w:t>
            </w:r>
            <w:r w:rsidRPr="004F38ED">
              <w:rPr>
                <w:rFonts w:ascii="Times New Roman" w:hAnsi="Times New Roman"/>
                <w:bCs/>
                <w:sz w:val="24"/>
                <w:szCs w:val="24"/>
              </w:rPr>
              <w:t>татов</w:t>
            </w:r>
          </w:p>
          <w:p w14:paraId="081E5948" w14:textId="77777777" w:rsidR="003A60FB" w:rsidRPr="004F38ED" w:rsidRDefault="003A60FB" w:rsidP="00261EA8">
            <w:pPr>
              <w:jc w:val="center"/>
              <w:rPr>
                <w:rFonts w:ascii="Times New Roman" w:hAnsi="Times New Roman"/>
                <w:bCs/>
                <w:sz w:val="24"/>
                <w:szCs w:val="24"/>
              </w:rPr>
            </w:pPr>
            <w:r w:rsidRPr="004F38ED">
              <w:rPr>
                <w:rFonts w:ascii="Times New Roman" w:hAnsi="Times New Roman"/>
                <w:bCs/>
                <w:sz w:val="24"/>
                <w:szCs w:val="24"/>
              </w:rPr>
              <w:t>(ЛР, МТР, ПР, ОК, ПК)</w:t>
            </w:r>
          </w:p>
        </w:tc>
        <w:tc>
          <w:tcPr>
            <w:tcW w:w="5483" w:type="dxa"/>
          </w:tcPr>
          <w:p w14:paraId="0F53E4D8" w14:textId="77777777" w:rsidR="003A60FB" w:rsidRPr="004F38ED" w:rsidRDefault="003A60FB" w:rsidP="00261EA8">
            <w:pPr>
              <w:jc w:val="center"/>
              <w:rPr>
                <w:rFonts w:ascii="Times New Roman" w:hAnsi="Times New Roman"/>
                <w:bCs/>
                <w:sz w:val="24"/>
                <w:szCs w:val="24"/>
              </w:rPr>
            </w:pPr>
            <w:r w:rsidRPr="004F38ED">
              <w:rPr>
                <w:rFonts w:ascii="Times New Roman" w:hAnsi="Times New Roman"/>
                <w:bCs/>
                <w:sz w:val="24"/>
                <w:szCs w:val="24"/>
              </w:rPr>
              <w:t>Варианты междисциплинарных заданий</w:t>
            </w:r>
          </w:p>
        </w:tc>
      </w:tr>
      <w:tr w:rsidR="003A60FB" w:rsidRPr="001F4EFC" w14:paraId="74550A09" w14:textId="77777777" w:rsidTr="004F38ED">
        <w:tc>
          <w:tcPr>
            <w:tcW w:w="9618" w:type="dxa"/>
            <w:gridSpan w:val="3"/>
          </w:tcPr>
          <w:p w14:paraId="3EDB0B80" w14:textId="77777777" w:rsidR="003A60FB" w:rsidRPr="001F4EFC" w:rsidRDefault="003A60FB" w:rsidP="00261EA8">
            <w:pPr>
              <w:jc w:val="center"/>
              <w:rPr>
                <w:rFonts w:ascii="Times New Roman" w:hAnsi="Times New Roman"/>
                <w:i/>
                <w:iCs/>
                <w:sz w:val="24"/>
                <w:szCs w:val="24"/>
              </w:rPr>
            </w:pPr>
            <w:r w:rsidRPr="001F4EFC">
              <w:rPr>
                <w:rFonts w:ascii="Times New Roman" w:hAnsi="Times New Roman"/>
                <w:b/>
                <w:bCs/>
                <w:sz w:val="24"/>
                <w:szCs w:val="24"/>
              </w:rPr>
              <w:t>Раздел № 1.</w:t>
            </w:r>
            <w:r w:rsidRPr="001F4EFC">
              <w:rPr>
                <w:rFonts w:ascii="Times New Roman" w:hAnsi="Times New Roman"/>
                <w:bCs/>
                <w:sz w:val="24"/>
                <w:szCs w:val="24"/>
              </w:rPr>
              <w:t xml:space="preserve"> Обеспечение личной безопасности и сохранения здоровья</w:t>
            </w:r>
          </w:p>
        </w:tc>
      </w:tr>
      <w:tr w:rsidR="003A60FB" w:rsidRPr="001F4EFC" w14:paraId="21D26F66" w14:textId="77777777" w:rsidTr="004F38ED">
        <w:tc>
          <w:tcPr>
            <w:tcW w:w="9618" w:type="dxa"/>
            <w:gridSpan w:val="3"/>
          </w:tcPr>
          <w:p w14:paraId="7D6EE19E" w14:textId="77777777" w:rsidR="003A60FB" w:rsidRPr="001F4EFC" w:rsidRDefault="003A60FB" w:rsidP="00261EA8">
            <w:pPr>
              <w:jc w:val="both"/>
              <w:rPr>
                <w:rFonts w:ascii="Times New Roman" w:hAnsi="Times New Roman"/>
                <w:b/>
                <w:bCs/>
                <w:sz w:val="24"/>
                <w:szCs w:val="24"/>
              </w:rPr>
            </w:pPr>
          </w:p>
        </w:tc>
      </w:tr>
      <w:tr w:rsidR="003A60FB" w:rsidRPr="001F4EFC" w14:paraId="45186D46" w14:textId="77777777" w:rsidTr="004F38ED">
        <w:tc>
          <w:tcPr>
            <w:tcW w:w="2165" w:type="dxa"/>
            <w:vMerge w:val="restart"/>
          </w:tcPr>
          <w:p w14:paraId="21085F6B" w14:textId="77777777" w:rsidR="003A60FB" w:rsidRPr="001F4EFC" w:rsidRDefault="003A60FB" w:rsidP="00261EA8">
            <w:pPr>
              <w:suppressAutoHyphens/>
              <w:jc w:val="both"/>
              <w:rPr>
                <w:rFonts w:ascii="Times New Roman" w:hAnsi="Times New Roman"/>
                <w:i/>
                <w:iCs/>
                <w:sz w:val="24"/>
                <w:szCs w:val="24"/>
              </w:rPr>
            </w:pPr>
            <w:r w:rsidRPr="001F4EFC">
              <w:rPr>
                <w:rFonts w:ascii="Times New Roman" w:hAnsi="Times New Roman"/>
                <w:b/>
                <w:bCs/>
                <w:sz w:val="24"/>
                <w:szCs w:val="24"/>
              </w:rPr>
              <w:t xml:space="preserve">Тема </w:t>
            </w:r>
            <w:r w:rsidRPr="001F4EFC">
              <w:rPr>
                <w:rFonts w:ascii="Times New Roman" w:hAnsi="Times New Roman"/>
                <w:b/>
                <w:sz w:val="24"/>
                <w:szCs w:val="24"/>
              </w:rPr>
              <w:t xml:space="preserve">1.1 </w:t>
            </w:r>
            <w:r w:rsidRPr="001F4EFC">
              <w:rPr>
                <w:rFonts w:ascii="Times New Roman" w:hAnsi="Times New Roman"/>
                <w:bCs/>
                <w:sz w:val="24"/>
                <w:szCs w:val="24"/>
              </w:rPr>
              <w:t>Здоровье и здоровый образ жизни</w:t>
            </w:r>
          </w:p>
        </w:tc>
        <w:tc>
          <w:tcPr>
            <w:tcW w:w="1970" w:type="dxa"/>
            <w:vMerge w:val="restart"/>
          </w:tcPr>
          <w:p w14:paraId="59414AA9" w14:textId="77777777" w:rsidR="003A60FB" w:rsidRPr="001F4EFC" w:rsidRDefault="003A60FB" w:rsidP="00261EA8">
            <w:pPr>
              <w:rPr>
                <w:rFonts w:ascii="Times New Roman" w:hAnsi="Times New Roman"/>
                <w:sz w:val="24"/>
                <w:szCs w:val="24"/>
              </w:rPr>
            </w:pPr>
            <w:r w:rsidRPr="001F4EFC">
              <w:rPr>
                <w:rFonts w:ascii="Times New Roman" w:hAnsi="Times New Roman"/>
                <w:sz w:val="24"/>
                <w:szCs w:val="24"/>
              </w:rPr>
              <w:t>ЛР 11, ПРб.04, ПРб.06</w:t>
            </w:r>
          </w:p>
          <w:p w14:paraId="38DA177A" w14:textId="77777777" w:rsidR="003A60FB" w:rsidRPr="001F4EFC" w:rsidRDefault="003A60FB" w:rsidP="00261EA8">
            <w:pPr>
              <w:jc w:val="both"/>
              <w:rPr>
                <w:rFonts w:ascii="Times New Roman" w:hAnsi="Times New Roman"/>
                <w:sz w:val="24"/>
                <w:szCs w:val="24"/>
              </w:rPr>
            </w:pPr>
            <w:r w:rsidRPr="001F4EFC">
              <w:rPr>
                <w:rFonts w:ascii="Times New Roman" w:hAnsi="Times New Roman"/>
                <w:sz w:val="24"/>
                <w:szCs w:val="24"/>
              </w:rPr>
              <w:t>ОК 3</w:t>
            </w:r>
          </w:p>
        </w:tc>
        <w:tc>
          <w:tcPr>
            <w:tcW w:w="5483" w:type="dxa"/>
          </w:tcPr>
          <w:p w14:paraId="21C3743F" w14:textId="77777777" w:rsidR="003A60FB" w:rsidRPr="001F4EFC" w:rsidRDefault="003A60FB" w:rsidP="00261EA8">
            <w:pPr>
              <w:jc w:val="center"/>
              <w:rPr>
                <w:rFonts w:ascii="Times New Roman" w:hAnsi="Times New Roman"/>
                <w:i/>
                <w:iCs/>
                <w:sz w:val="24"/>
                <w:szCs w:val="24"/>
              </w:rPr>
            </w:pPr>
            <w:r w:rsidRPr="001F4EFC">
              <w:rPr>
                <w:rFonts w:ascii="Times New Roman" w:hAnsi="Times New Roman"/>
                <w:i/>
                <w:iCs/>
                <w:sz w:val="24"/>
                <w:szCs w:val="24"/>
              </w:rPr>
              <w:t>Бинарное занятие № 1.</w:t>
            </w:r>
          </w:p>
          <w:p w14:paraId="624F4EF4" w14:textId="77777777" w:rsidR="003A60FB" w:rsidRPr="001F4EFC" w:rsidRDefault="003A60FB" w:rsidP="00261EA8">
            <w:pPr>
              <w:jc w:val="both"/>
              <w:rPr>
                <w:rFonts w:ascii="Times New Roman" w:hAnsi="Times New Roman"/>
                <w:b/>
                <w:sz w:val="24"/>
                <w:szCs w:val="24"/>
              </w:rPr>
            </w:pPr>
            <w:r w:rsidRPr="001F4EFC">
              <w:rPr>
                <w:rFonts w:ascii="Times New Roman" w:hAnsi="Times New Roman"/>
                <w:b/>
                <w:sz w:val="24"/>
                <w:szCs w:val="24"/>
              </w:rPr>
              <w:t>Продолжение жизни как закон и смысл челов</w:t>
            </w:r>
            <w:r w:rsidRPr="001F4EFC">
              <w:rPr>
                <w:rFonts w:ascii="Times New Roman" w:hAnsi="Times New Roman"/>
                <w:b/>
                <w:sz w:val="24"/>
                <w:szCs w:val="24"/>
              </w:rPr>
              <w:t>е</w:t>
            </w:r>
            <w:r w:rsidRPr="001F4EFC">
              <w:rPr>
                <w:rFonts w:ascii="Times New Roman" w:hAnsi="Times New Roman"/>
                <w:b/>
                <w:sz w:val="24"/>
                <w:szCs w:val="24"/>
              </w:rPr>
              <w:t>ка и общества</w:t>
            </w:r>
          </w:p>
          <w:p w14:paraId="1794DE14" w14:textId="77777777" w:rsidR="003A60FB" w:rsidRPr="001F4EFC" w:rsidRDefault="003A60FB" w:rsidP="00261EA8">
            <w:pPr>
              <w:jc w:val="both"/>
              <w:rPr>
                <w:rFonts w:ascii="Times New Roman" w:hAnsi="Times New Roman"/>
                <w:sz w:val="24"/>
                <w:szCs w:val="24"/>
              </w:rPr>
            </w:pPr>
            <w:r w:rsidRPr="001F4EFC">
              <w:rPr>
                <w:rFonts w:ascii="Times New Roman" w:hAnsi="Times New Roman"/>
                <w:bCs/>
                <w:i/>
                <w:sz w:val="24"/>
                <w:szCs w:val="24"/>
              </w:rPr>
              <w:t>Задание на формирование умений/навыков сам</w:t>
            </w:r>
            <w:r w:rsidRPr="001F4EFC">
              <w:rPr>
                <w:rFonts w:ascii="Times New Roman" w:hAnsi="Times New Roman"/>
                <w:bCs/>
                <w:i/>
                <w:sz w:val="24"/>
                <w:szCs w:val="24"/>
              </w:rPr>
              <w:t>о</w:t>
            </w:r>
            <w:r w:rsidRPr="001F4EFC">
              <w:rPr>
                <w:rFonts w:ascii="Times New Roman" w:hAnsi="Times New Roman"/>
                <w:bCs/>
                <w:i/>
                <w:sz w:val="24"/>
                <w:szCs w:val="24"/>
              </w:rPr>
              <w:t>стоятельного поиска и анализа информации по проблемам</w:t>
            </w:r>
          </w:p>
        </w:tc>
      </w:tr>
      <w:tr w:rsidR="003A60FB" w:rsidRPr="001F4EFC" w14:paraId="75AC356A" w14:textId="77777777" w:rsidTr="004F38ED">
        <w:tc>
          <w:tcPr>
            <w:tcW w:w="2165" w:type="dxa"/>
            <w:vMerge/>
          </w:tcPr>
          <w:p w14:paraId="5524DF42" w14:textId="77777777" w:rsidR="003A60FB" w:rsidRPr="001F4EFC" w:rsidRDefault="003A60FB" w:rsidP="00261EA8">
            <w:pPr>
              <w:suppressAutoHyphens/>
              <w:jc w:val="both"/>
              <w:rPr>
                <w:rFonts w:ascii="Times New Roman" w:hAnsi="Times New Roman"/>
                <w:b/>
                <w:bCs/>
                <w:sz w:val="24"/>
                <w:szCs w:val="24"/>
              </w:rPr>
            </w:pPr>
          </w:p>
        </w:tc>
        <w:tc>
          <w:tcPr>
            <w:tcW w:w="1970" w:type="dxa"/>
            <w:vMerge/>
          </w:tcPr>
          <w:p w14:paraId="0295D619" w14:textId="77777777" w:rsidR="003A60FB" w:rsidRPr="001F4EFC" w:rsidRDefault="003A60FB" w:rsidP="00261EA8">
            <w:pPr>
              <w:jc w:val="both"/>
              <w:rPr>
                <w:rFonts w:ascii="Times New Roman" w:hAnsi="Times New Roman"/>
                <w:sz w:val="24"/>
                <w:szCs w:val="24"/>
              </w:rPr>
            </w:pPr>
          </w:p>
        </w:tc>
        <w:tc>
          <w:tcPr>
            <w:tcW w:w="5483" w:type="dxa"/>
          </w:tcPr>
          <w:p w14:paraId="49433EDE" w14:textId="77777777" w:rsidR="003A60FB" w:rsidRPr="001F4EFC" w:rsidRDefault="003A60FB" w:rsidP="00261EA8">
            <w:pPr>
              <w:tabs>
                <w:tab w:val="left" w:pos="1421"/>
              </w:tabs>
              <w:jc w:val="center"/>
              <w:rPr>
                <w:rFonts w:ascii="Times New Roman" w:hAnsi="Times New Roman"/>
                <w:b/>
                <w:bCs/>
                <w:sz w:val="24"/>
                <w:szCs w:val="24"/>
              </w:rPr>
            </w:pPr>
            <w:r w:rsidRPr="001F4EFC">
              <w:rPr>
                <w:rFonts w:ascii="Times New Roman" w:hAnsi="Times New Roman"/>
                <w:i/>
                <w:iCs/>
                <w:sz w:val="24"/>
                <w:szCs w:val="24"/>
              </w:rPr>
              <w:t>Практическое занятие № 1.</w:t>
            </w:r>
          </w:p>
          <w:p w14:paraId="33CFB6EC" w14:textId="77777777" w:rsidR="003A60FB" w:rsidRPr="001F4EFC" w:rsidRDefault="003A60FB" w:rsidP="00261EA8">
            <w:pPr>
              <w:tabs>
                <w:tab w:val="left" w:pos="1421"/>
              </w:tabs>
              <w:jc w:val="both"/>
              <w:rPr>
                <w:rFonts w:ascii="Times New Roman" w:hAnsi="Times New Roman"/>
                <w:b/>
                <w:bCs/>
                <w:sz w:val="24"/>
                <w:szCs w:val="24"/>
              </w:rPr>
            </w:pPr>
            <w:r w:rsidRPr="001F4EFC">
              <w:rPr>
                <w:rFonts w:ascii="Times New Roman" w:hAnsi="Times New Roman"/>
                <w:b/>
                <w:bCs/>
                <w:sz w:val="24"/>
                <w:szCs w:val="24"/>
              </w:rPr>
              <w:t>Планирование действий на ближайшие 5-10 лет</w:t>
            </w:r>
          </w:p>
          <w:p w14:paraId="42A95845" w14:textId="77777777" w:rsidR="003A60FB" w:rsidRPr="001F4EFC" w:rsidRDefault="003A60FB" w:rsidP="00261EA8">
            <w:pPr>
              <w:tabs>
                <w:tab w:val="left" w:pos="1421"/>
              </w:tabs>
              <w:jc w:val="both"/>
              <w:rPr>
                <w:rFonts w:ascii="Times New Roman" w:hAnsi="Times New Roman"/>
                <w:i/>
                <w:iCs/>
                <w:sz w:val="24"/>
                <w:szCs w:val="24"/>
              </w:rPr>
            </w:pPr>
            <w:r w:rsidRPr="001F4EFC">
              <w:rPr>
                <w:rFonts w:ascii="Times New Roman" w:hAnsi="Times New Roman"/>
                <w:bCs/>
                <w:i/>
                <w:sz w:val="24"/>
                <w:szCs w:val="24"/>
              </w:rPr>
              <w:t>Задание на формирование умений/навыков сам</w:t>
            </w:r>
            <w:r w:rsidRPr="001F4EFC">
              <w:rPr>
                <w:rFonts w:ascii="Times New Roman" w:hAnsi="Times New Roman"/>
                <w:bCs/>
                <w:i/>
                <w:sz w:val="24"/>
                <w:szCs w:val="24"/>
              </w:rPr>
              <w:t>о</w:t>
            </w:r>
            <w:r w:rsidRPr="001F4EFC">
              <w:rPr>
                <w:rFonts w:ascii="Times New Roman" w:hAnsi="Times New Roman"/>
                <w:bCs/>
                <w:i/>
                <w:sz w:val="24"/>
                <w:szCs w:val="24"/>
              </w:rPr>
              <w:t>стоятельного поиска и анализа информации по проблемам</w:t>
            </w:r>
          </w:p>
        </w:tc>
      </w:tr>
      <w:tr w:rsidR="003A60FB" w:rsidRPr="001F4EFC" w14:paraId="7C91B810" w14:textId="77777777" w:rsidTr="004F38ED">
        <w:tc>
          <w:tcPr>
            <w:tcW w:w="2165" w:type="dxa"/>
          </w:tcPr>
          <w:p w14:paraId="6A8A285A" w14:textId="77777777" w:rsidR="003A60FB" w:rsidRPr="001F4EFC" w:rsidRDefault="003A60FB" w:rsidP="00261EA8">
            <w:pPr>
              <w:suppressAutoHyphens/>
              <w:jc w:val="both"/>
              <w:rPr>
                <w:rFonts w:ascii="Times New Roman" w:hAnsi="Times New Roman"/>
                <w:i/>
                <w:iCs/>
                <w:sz w:val="24"/>
                <w:szCs w:val="24"/>
              </w:rPr>
            </w:pPr>
            <w:r w:rsidRPr="001F4EFC">
              <w:rPr>
                <w:rFonts w:ascii="Times New Roman" w:hAnsi="Times New Roman"/>
                <w:b/>
                <w:bCs/>
                <w:sz w:val="24"/>
                <w:szCs w:val="24"/>
              </w:rPr>
              <w:t xml:space="preserve">Тема </w:t>
            </w:r>
            <w:r w:rsidRPr="001F4EFC">
              <w:rPr>
                <w:rFonts w:ascii="Times New Roman" w:hAnsi="Times New Roman"/>
                <w:b/>
                <w:sz w:val="24"/>
                <w:szCs w:val="24"/>
              </w:rPr>
              <w:t xml:space="preserve">1.2 </w:t>
            </w:r>
            <w:r w:rsidRPr="001F4EFC">
              <w:rPr>
                <w:rFonts w:ascii="Times New Roman" w:hAnsi="Times New Roman"/>
                <w:bCs/>
                <w:sz w:val="24"/>
                <w:szCs w:val="24"/>
              </w:rPr>
              <w:t>Психологическое здоровье</w:t>
            </w:r>
          </w:p>
        </w:tc>
        <w:tc>
          <w:tcPr>
            <w:tcW w:w="1970" w:type="dxa"/>
            <w:vMerge/>
          </w:tcPr>
          <w:p w14:paraId="513B06D8" w14:textId="77777777" w:rsidR="003A60FB" w:rsidRPr="001F4EFC" w:rsidRDefault="003A60FB" w:rsidP="00261EA8">
            <w:pPr>
              <w:jc w:val="both"/>
              <w:rPr>
                <w:rFonts w:ascii="Times New Roman" w:hAnsi="Times New Roman"/>
                <w:sz w:val="24"/>
                <w:szCs w:val="24"/>
              </w:rPr>
            </w:pPr>
          </w:p>
        </w:tc>
        <w:tc>
          <w:tcPr>
            <w:tcW w:w="5483" w:type="dxa"/>
          </w:tcPr>
          <w:p w14:paraId="608279DD" w14:textId="77777777" w:rsidR="003A60FB" w:rsidRPr="001F4EFC" w:rsidRDefault="003A60FB" w:rsidP="00261EA8">
            <w:pPr>
              <w:tabs>
                <w:tab w:val="left" w:pos="3422"/>
              </w:tabs>
              <w:jc w:val="center"/>
              <w:rPr>
                <w:rFonts w:ascii="Times New Roman" w:hAnsi="Times New Roman"/>
                <w:i/>
                <w:iCs/>
                <w:sz w:val="24"/>
                <w:szCs w:val="24"/>
              </w:rPr>
            </w:pPr>
            <w:r w:rsidRPr="001F4EFC">
              <w:rPr>
                <w:rFonts w:ascii="Times New Roman" w:hAnsi="Times New Roman"/>
                <w:i/>
                <w:iCs/>
                <w:sz w:val="24"/>
                <w:szCs w:val="24"/>
              </w:rPr>
              <w:t>Бинарное занятие № 2.</w:t>
            </w:r>
          </w:p>
          <w:p w14:paraId="0889F49F" w14:textId="77777777" w:rsidR="003A60FB" w:rsidRPr="001F4EFC" w:rsidRDefault="003A60FB" w:rsidP="00261EA8">
            <w:pPr>
              <w:tabs>
                <w:tab w:val="left" w:pos="3422"/>
              </w:tabs>
              <w:jc w:val="both"/>
              <w:rPr>
                <w:rFonts w:ascii="Times New Roman" w:hAnsi="Times New Roman"/>
                <w:b/>
                <w:bCs/>
                <w:sz w:val="24"/>
                <w:szCs w:val="24"/>
              </w:rPr>
            </w:pPr>
            <w:r w:rsidRPr="001F4EFC">
              <w:rPr>
                <w:rFonts w:ascii="Times New Roman" w:hAnsi="Times New Roman"/>
                <w:b/>
                <w:bCs/>
                <w:sz w:val="24"/>
                <w:szCs w:val="24"/>
              </w:rPr>
              <w:t xml:space="preserve">Осознанность как фактор </w:t>
            </w:r>
            <w:r w:rsidRPr="001F4EFC">
              <w:rPr>
                <w:rFonts w:ascii="Times New Roman" w:hAnsi="Times New Roman"/>
                <w:b/>
                <w:sz w:val="24"/>
                <w:szCs w:val="24"/>
              </w:rPr>
              <w:t>повышения</w:t>
            </w:r>
            <w:r w:rsidRPr="001F4EFC">
              <w:rPr>
                <w:rFonts w:ascii="Times New Roman" w:hAnsi="Times New Roman"/>
                <w:b/>
                <w:bCs/>
                <w:sz w:val="24"/>
                <w:szCs w:val="24"/>
              </w:rPr>
              <w:t xml:space="preserve"> безопа</w:t>
            </w:r>
            <w:r w:rsidRPr="001F4EFC">
              <w:rPr>
                <w:rFonts w:ascii="Times New Roman" w:hAnsi="Times New Roman"/>
                <w:b/>
                <w:bCs/>
                <w:sz w:val="24"/>
                <w:szCs w:val="24"/>
              </w:rPr>
              <w:t>с</w:t>
            </w:r>
            <w:r w:rsidRPr="001F4EFC">
              <w:rPr>
                <w:rFonts w:ascii="Times New Roman" w:hAnsi="Times New Roman"/>
                <w:b/>
                <w:bCs/>
                <w:sz w:val="24"/>
                <w:szCs w:val="24"/>
              </w:rPr>
              <w:t>ности личности и общества.</w:t>
            </w:r>
          </w:p>
          <w:p w14:paraId="2F7A295E" w14:textId="77777777" w:rsidR="003A60FB" w:rsidRPr="001F4EFC" w:rsidRDefault="003A60FB" w:rsidP="00261EA8">
            <w:pPr>
              <w:tabs>
                <w:tab w:val="left" w:pos="3422"/>
              </w:tabs>
              <w:jc w:val="both"/>
              <w:rPr>
                <w:rFonts w:ascii="Times New Roman" w:hAnsi="Times New Roman"/>
                <w:sz w:val="24"/>
                <w:szCs w:val="24"/>
              </w:rPr>
            </w:pPr>
            <w:r w:rsidRPr="001F4EFC">
              <w:rPr>
                <w:rFonts w:ascii="Times New Roman" w:hAnsi="Times New Roman"/>
                <w:bCs/>
                <w:i/>
                <w:sz w:val="24"/>
                <w:szCs w:val="24"/>
              </w:rPr>
              <w:t>Задание на формирование элементов мышления по сохранению окружающей среды, ресурсосбереж</w:t>
            </w:r>
            <w:r w:rsidRPr="001F4EFC">
              <w:rPr>
                <w:rFonts w:ascii="Times New Roman" w:hAnsi="Times New Roman"/>
                <w:bCs/>
                <w:i/>
                <w:sz w:val="24"/>
                <w:szCs w:val="24"/>
              </w:rPr>
              <w:t>е</w:t>
            </w:r>
            <w:r w:rsidRPr="001F4EFC">
              <w:rPr>
                <w:rFonts w:ascii="Times New Roman" w:hAnsi="Times New Roman"/>
                <w:bCs/>
                <w:i/>
                <w:sz w:val="24"/>
                <w:szCs w:val="24"/>
              </w:rPr>
              <w:t>ния на объектах</w:t>
            </w:r>
          </w:p>
        </w:tc>
      </w:tr>
      <w:tr w:rsidR="003A60FB" w:rsidRPr="001F4EFC" w14:paraId="43F3898E" w14:textId="77777777" w:rsidTr="004F38ED">
        <w:tc>
          <w:tcPr>
            <w:tcW w:w="2165" w:type="dxa"/>
          </w:tcPr>
          <w:p w14:paraId="7D4F3180" w14:textId="77777777" w:rsidR="003A60FB" w:rsidRPr="001F4EFC" w:rsidRDefault="003A60FB" w:rsidP="00261EA8">
            <w:pPr>
              <w:rPr>
                <w:rFonts w:ascii="Times New Roman" w:hAnsi="Times New Roman"/>
                <w:i/>
                <w:iCs/>
                <w:sz w:val="24"/>
                <w:szCs w:val="24"/>
              </w:rPr>
            </w:pPr>
            <w:r w:rsidRPr="001F4EFC">
              <w:rPr>
                <w:rFonts w:ascii="Times New Roman" w:hAnsi="Times New Roman"/>
                <w:b/>
                <w:bCs/>
                <w:sz w:val="24"/>
                <w:szCs w:val="24"/>
              </w:rPr>
              <w:t xml:space="preserve">Тема 1.3 </w:t>
            </w:r>
            <w:r w:rsidRPr="001F4EFC">
              <w:rPr>
                <w:rFonts w:ascii="Times New Roman" w:hAnsi="Times New Roman"/>
                <w:bCs/>
                <w:sz w:val="24"/>
                <w:szCs w:val="24"/>
              </w:rPr>
              <w:t>Влияние</w:t>
            </w:r>
            <w:r w:rsidRPr="001F4EFC">
              <w:rPr>
                <w:rFonts w:ascii="Times New Roman" w:hAnsi="Times New Roman"/>
                <w:b/>
                <w:bCs/>
                <w:sz w:val="24"/>
                <w:szCs w:val="24"/>
              </w:rPr>
              <w:t xml:space="preserve"> </w:t>
            </w:r>
            <w:r w:rsidRPr="001F4EFC">
              <w:rPr>
                <w:rFonts w:ascii="Times New Roman" w:hAnsi="Times New Roman"/>
                <w:bCs/>
                <w:sz w:val="24"/>
                <w:szCs w:val="24"/>
              </w:rPr>
              <w:t>неблагоприятной окружающей ср</w:t>
            </w:r>
            <w:r w:rsidRPr="001F4EFC">
              <w:rPr>
                <w:rFonts w:ascii="Times New Roman" w:hAnsi="Times New Roman"/>
                <w:bCs/>
                <w:sz w:val="24"/>
                <w:szCs w:val="24"/>
              </w:rPr>
              <w:t>е</w:t>
            </w:r>
            <w:r w:rsidRPr="001F4EFC">
              <w:rPr>
                <w:rFonts w:ascii="Times New Roman" w:hAnsi="Times New Roman"/>
                <w:bCs/>
                <w:sz w:val="24"/>
                <w:szCs w:val="24"/>
              </w:rPr>
              <w:t>ды на здоровье человека. Осно</w:t>
            </w:r>
            <w:r w:rsidRPr="001F4EFC">
              <w:rPr>
                <w:rFonts w:ascii="Times New Roman" w:hAnsi="Times New Roman"/>
                <w:bCs/>
                <w:sz w:val="24"/>
                <w:szCs w:val="24"/>
              </w:rPr>
              <w:t>в</w:t>
            </w:r>
            <w:r w:rsidRPr="001F4EFC">
              <w:rPr>
                <w:rFonts w:ascii="Times New Roman" w:hAnsi="Times New Roman"/>
                <w:bCs/>
                <w:sz w:val="24"/>
                <w:szCs w:val="24"/>
              </w:rPr>
              <w:t>ные источники загрязнения окр</w:t>
            </w:r>
            <w:r w:rsidRPr="001F4EFC">
              <w:rPr>
                <w:rFonts w:ascii="Times New Roman" w:hAnsi="Times New Roman"/>
                <w:bCs/>
                <w:sz w:val="24"/>
                <w:szCs w:val="24"/>
              </w:rPr>
              <w:t>у</w:t>
            </w:r>
            <w:r w:rsidRPr="001F4EFC">
              <w:rPr>
                <w:rFonts w:ascii="Times New Roman" w:hAnsi="Times New Roman"/>
                <w:bCs/>
                <w:sz w:val="24"/>
                <w:szCs w:val="24"/>
              </w:rPr>
              <w:t>жающей среды. Техносфера как источник негати</w:t>
            </w:r>
            <w:r w:rsidRPr="001F4EFC">
              <w:rPr>
                <w:rFonts w:ascii="Times New Roman" w:hAnsi="Times New Roman"/>
                <w:bCs/>
                <w:sz w:val="24"/>
                <w:szCs w:val="24"/>
              </w:rPr>
              <w:t>в</w:t>
            </w:r>
            <w:r w:rsidRPr="001F4EFC">
              <w:rPr>
                <w:rFonts w:ascii="Times New Roman" w:hAnsi="Times New Roman"/>
                <w:bCs/>
                <w:sz w:val="24"/>
                <w:szCs w:val="24"/>
              </w:rPr>
              <w:t>ных факторов.</w:t>
            </w:r>
          </w:p>
        </w:tc>
        <w:tc>
          <w:tcPr>
            <w:tcW w:w="1970" w:type="dxa"/>
          </w:tcPr>
          <w:p w14:paraId="622AE6B8" w14:textId="77777777" w:rsidR="003A60FB" w:rsidRPr="001F4EFC" w:rsidRDefault="003A60FB" w:rsidP="00261EA8">
            <w:pPr>
              <w:rPr>
                <w:rFonts w:ascii="Times New Roman" w:hAnsi="Times New Roman"/>
                <w:bCs/>
                <w:sz w:val="24"/>
                <w:szCs w:val="24"/>
              </w:rPr>
            </w:pPr>
            <w:r w:rsidRPr="001F4EFC">
              <w:rPr>
                <w:rFonts w:ascii="Times New Roman" w:hAnsi="Times New Roman"/>
                <w:bCs/>
                <w:sz w:val="24"/>
                <w:szCs w:val="24"/>
              </w:rPr>
              <w:t>ПРб.01, ПРб.04, ЛР 11, ЛР 12, ЛР 14, МР 01</w:t>
            </w:r>
          </w:p>
          <w:p w14:paraId="22E21E5A" w14:textId="77777777" w:rsidR="003A60FB" w:rsidRPr="001F4EFC" w:rsidRDefault="003A60FB" w:rsidP="00261EA8">
            <w:pPr>
              <w:rPr>
                <w:rFonts w:ascii="Times New Roman" w:hAnsi="Times New Roman"/>
                <w:bCs/>
                <w:sz w:val="24"/>
                <w:szCs w:val="24"/>
              </w:rPr>
            </w:pPr>
            <w:r w:rsidRPr="001F4EFC">
              <w:rPr>
                <w:rFonts w:ascii="Times New Roman" w:hAnsi="Times New Roman"/>
                <w:bCs/>
                <w:sz w:val="24"/>
                <w:szCs w:val="24"/>
              </w:rPr>
              <w:t>ОК 3</w:t>
            </w:r>
          </w:p>
        </w:tc>
        <w:tc>
          <w:tcPr>
            <w:tcW w:w="5483" w:type="dxa"/>
            <w:shd w:val="clear" w:color="auto" w:fill="auto"/>
          </w:tcPr>
          <w:p w14:paraId="57B31FB0" w14:textId="77777777" w:rsidR="003A60FB" w:rsidRPr="004F38ED" w:rsidRDefault="003A60FB" w:rsidP="00261EA8">
            <w:pPr>
              <w:jc w:val="center"/>
              <w:rPr>
                <w:rFonts w:ascii="Times New Roman" w:hAnsi="Times New Roman"/>
                <w:iCs/>
                <w:sz w:val="24"/>
                <w:szCs w:val="24"/>
              </w:rPr>
            </w:pPr>
            <w:r w:rsidRPr="004F38ED">
              <w:rPr>
                <w:rFonts w:ascii="Times New Roman" w:hAnsi="Times New Roman"/>
                <w:i/>
                <w:iCs/>
                <w:sz w:val="24"/>
                <w:szCs w:val="24"/>
              </w:rPr>
              <w:t>Практическое занятие № 2</w:t>
            </w:r>
          </w:p>
          <w:p w14:paraId="0DD3773C" w14:textId="77777777" w:rsidR="003A60FB" w:rsidRPr="004F38ED" w:rsidRDefault="003A60FB" w:rsidP="00261EA8">
            <w:pPr>
              <w:jc w:val="both"/>
              <w:rPr>
                <w:rFonts w:ascii="Times New Roman" w:hAnsi="Times New Roman"/>
                <w:b/>
                <w:bCs/>
                <w:sz w:val="24"/>
                <w:szCs w:val="24"/>
              </w:rPr>
            </w:pPr>
            <w:r w:rsidRPr="004F38ED">
              <w:rPr>
                <w:rFonts w:ascii="Times New Roman" w:hAnsi="Times New Roman"/>
                <w:b/>
                <w:bCs/>
                <w:sz w:val="24"/>
                <w:szCs w:val="24"/>
              </w:rPr>
              <w:t>Изучение основных положений организации рационального питания и освоение методов его гигиенической оценки</w:t>
            </w:r>
          </w:p>
          <w:p w14:paraId="0491F98A" w14:textId="77777777" w:rsidR="003A60FB" w:rsidRPr="004F38ED" w:rsidRDefault="003A60FB" w:rsidP="00261EA8">
            <w:pPr>
              <w:jc w:val="both"/>
              <w:rPr>
                <w:rFonts w:ascii="Times New Roman" w:hAnsi="Times New Roman"/>
                <w:bCs/>
                <w:i/>
                <w:sz w:val="24"/>
                <w:szCs w:val="24"/>
              </w:rPr>
            </w:pPr>
            <w:r w:rsidRPr="004F38ED">
              <w:rPr>
                <w:rFonts w:ascii="Times New Roman" w:hAnsi="Times New Roman"/>
                <w:bCs/>
                <w:i/>
                <w:sz w:val="24"/>
                <w:szCs w:val="24"/>
              </w:rPr>
              <w:t>Задание на анализ организации питания техника по компьютерным сетям и комплексам в процессе профессиональной деятельности</w:t>
            </w:r>
          </w:p>
          <w:p w14:paraId="6F1ED435" w14:textId="77777777" w:rsidR="003A60FB" w:rsidRPr="004F38ED" w:rsidRDefault="003A60FB" w:rsidP="00261EA8">
            <w:pPr>
              <w:shd w:val="clear" w:color="auto" w:fill="FFFFFF"/>
              <w:jc w:val="both"/>
              <w:rPr>
                <w:rFonts w:ascii="Times New Roman" w:hAnsi="Times New Roman"/>
                <w:sz w:val="24"/>
                <w:szCs w:val="24"/>
              </w:rPr>
            </w:pPr>
            <w:r w:rsidRPr="004F38ED">
              <w:rPr>
                <w:rFonts w:ascii="Times New Roman" w:hAnsi="Times New Roman"/>
                <w:sz w:val="24"/>
                <w:szCs w:val="24"/>
              </w:rPr>
              <w:t>Изучение основных положений организации рац</w:t>
            </w:r>
            <w:r w:rsidRPr="004F38ED">
              <w:rPr>
                <w:rFonts w:ascii="Times New Roman" w:hAnsi="Times New Roman"/>
                <w:sz w:val="24"/>
                <w:szCs w:val="24"/>
              </w:rPr>
              <w:t>и</w:t>
            </w:r>
            <w:r w:rsidRPr="004F38ED">
              <w:rPr>
                <w:rFonts w:ascii="Times New Roman" w:hAnsi="Times New Roman"/>
                <w:sz w:val="24"/>
                <w:szCs w:val="24"/>
              </w:rPr>
              <w:t>онального питания и методов его гигиенической оценки.</w:t>
            </w:r>
          </w:p>
          <w:p w14:paraId="0CBFF47C" w14:textId="77777777" w:rsidR="003A60FB" w:rsidRPr="004F38ED" w:rsidRDefault="003A60FB" w:rsidP="00261EA8">
            <w:pPr>
              <w:shd w:val="clear" w:color="auto" w:fill="FFFFFF"/>
              <w:jc w:val="both"/>
              <w:rPr>
                <w:rFonts w:ascii="Times New Roman" w:hAnsi="Times New Roman"/>
                <w:sz w:val="24"/>
                <w:szCs w:val="24"/>
              </w:rPr>
            </w:pPr>
            <w:r w:rsidRPr="004F38ED">
              <w:rPr>
                <w:rFonts w:ascii="Times New Roman" w:hAnsi="Times New Roman"/>
                <w:sz w:val="24"/>
                <w:szCs w:val="24"/>
              </w:rPr>
              <w:t>а) Оцените свой суточный рацион с точки зрения рационального питания.</w:t>
            </w:r>
          </w:p>
          <w:p w14:paraId="3B12FD02" w14:textId="77777777" w:rsidR="003A60FB" w:rsidRPr="004F38ED" w:rsidRDefault="003A60FB" w:rsidP="00261EA8">
            <w:pPr>
              <w:shd w:val="clear" w:color="auto" w:fill="FFFFFF"/>
              <w:jc w:val="both"/>
              <w:rPr>
                <w:rFonts w:ascii="Times New Roman" w:hAnsi="Times New Roman"/>
                <w:sz w:val="24"/>
                <w:szCs w:val="24"/>
              </w:rPr>
            </w:pPr>
            <w:r w:rsidRPr="004F38ED">
              <w:rPr>
                <w:rFonts w:ascii="Times New Roman" w:hAnsi="Times New Roman"/>
                <w:sz w:val="24"/>
                <w:szCs w:val="24"/>
              </w:rPr>
              <w:t>б) Определить оптимальный вес по формуле в з</w:t>
            </w:r>
            <w:r w:rsidRPr="004F38ED">
              <w:rPr>
                <w:rFonts w:ascii="Times New Roman" w:hAnsi="Times New Roman"/>
                <w:sz w:val="24"/>
                <w:szCs w:val="24"/>
              </w:rPr>
              <w:t>а</w:t>
            </w:r>
            <w:r w:rsidRPr="004F38ED">
              <w:rPr>
                <w:rFonts w:ascii="Times New Roman" w:hAnsi="Times New Roman"/>
                <w:sz w:val="24"/>
                <w:szCs w:val="24"/>
              </w:rPr>
              <w:t>висимости от возраста.</w:t>
            </w:r>
          </w:p>
          <w:p w14:paraId="628105E6" w14:textId="77777777" w:rsidR="003A60FB" w:rsidRPr="004F38ED" w:rsidRDefault="003A60FB" w:rsidP="00261EA8">
            <w:pPr>
              <w:jc w:val="both"/>
              <w:rPr>
                <w:rFonts w:ascii="Times New Roman" w:hAnsi="Times New Roman"/>
                <w:sz w:val="24"/>
                <w:szCs w:val="24"/>
              </w:rPr>
            </w:pPr>
            <w:r w:rsidRPr="004F38ED">
              <w:rPr>
                <w:rFonts w:ascii="Times New Roman" w:hAnsi="Times New Roman"/>
                <w:b/>
                <w:bCs/>
                <w:sz w:val="24"/>
                <w:szCs w:val="24"/>
              </w:rPr>
              <w:t>Масса тела = 50 + 0,75 (</w:t>
            </w:r>
            <w:proofErr w:type="gramStart"/>
            <w:r w:rsidRPr="004F38ED">
              <w:rPr>
                <w:rFonts w:ascii="Times New Roman" w:hAnsi="Times New Roman"/>
                <w:b/>
                <w:bCs/>
                <w:sz w:val="24"/>
                <w:szCs w:val="24"/>
              </w:rPr>
              <w:t>Р</w:t>
            </w:r>
            <w:proofErr w:type="gramEnd"/>
            <w:r w:rsidRPr="004F38ED">
              <w:rPr>
                <w:rFonts w:ascii="Times New Roman" w:hAnsi="Times New Roman"/>
                <w:b/>
                <w:bCs/>
                <w:sz w:val="24"/>
                <w:szCs w:val="24"/>
              </w:rPr>
              <w:t xml:space="preserve"> - 150) + (В - 20) : 4</w:t>
            </w:r>
          </w:p>
          <w:p w14:paraId="0ACC3009" w14:textId="77777777" w:rsidR="003A60FB" w:rsidRPr="004F38ED" w:rsidRDefault="003A60FB" w:rsidP="00261EA8">
            <w:pPr>
              <w:jc w:val="both"/>
              <w:rPr>
                <w:rFonts w:ascii="Times New Roman" w:hAnsi="Times New Roman"/>
                <w:sz w:val="24"/>
                <w:szCs w:val="24"/>
              </w:rPr>
            </w:pPr>
            <w:r w:rsidRPr="004F38ED">
              <w:rPr>
                <w:rFonts w:ascii="Times New Roman" w:hAnsi="Times New Roman"/>
                <w:sz w:val="24"/>
                <w:szCs w:val="24"/>
              </w:rPr>
              <w:lastRenderedPageBreak/>
              <w:t>Р – рост; В - возраст в годах.</w:t>
            </w:r>
          </w:p>
          <w:p w14:paraId="565B76D3" w14:textId="77777777" w:rsidR="003A60FB" w:rsidRPr="004F38ED" w:rsidRDefault="003A60FB" w:rsidP="00261EA8">
            <w:pPr>
              <w:shd w:val="clear" w:color="auto" w:fill="FFFFFF"/>
              <w:jc w:val="both"/>
              <w:rPr>
                <w:rFonts w:ascii="Times New Roman" w:hAnsi="Times New Roman"/>
                <w:sz w:val="24"/>
                <w:szCs w:val="24"/>
              </w:rPr>
            </w:pPr>
            <w:r w:rsidRPr="004F38ED">
              <w:rPr>
                <w:rFonts w:ascii="Times New Roman" w:hAnsi="Times New Roman"/>
                <w:i/>
                <w:iCs/>
                <w:sz w:val="24"/>
                <w:szCs w:val="24"/>
              </w:rPr>
              <w:t>(Сделать выводы).</w:t>
            </w:r>
          </w:p>
          <w:p w14:paraId="0DEA6747" w14:textId="77777777" w:rsidR="003A60FB" w:rsidRPr="004F38ED" w:rsidRDefault="003A60FB" w:rsidP="00261EA8">
            <w:pPr>
              <w:jc w:val="center"/>
              <w:rPr>
                <w:rFonts w:ascii="Times New Roman" w:hAnsi="Times New Roman"/>
                <w:bCs/>
                <w:sz w:val="24"/>
                <w:szCs w:val="24"/>
              </w:rPr>
            </w:pPr>
            <w:r w:rsidRPr="004F38ED">
              <w:rPr>
                <w:rFonts w:ascii="Times New Roman" w:hAnsi="Times New Roman"/>
                <w:i/>
                <w:iCs/>
                <w:sz w:val="24"/>
                <w:szCs w:val="24"/>
              </w:rPr>
              <w:t>Практическое занятие № 3.</w:t>
            </w:r>
            <w:r w:rsidRPr="004F38ED">
              <w:rPr>
                <w:rFonts w:ascii="Times New Roman" w:hAnsi="Times New Roman"/>
                <w:bCs/>
                <w:sz w:val="24"/>
                <w:szCs w:val="24"/>
              </w:rPr>
              <w:t xml:space="preserve"> </w:t>
            </w:r>
          </w:p>
          <w:p w14:paraId="7488D479" w14:textId="77777777" w:rsidR="003A60FB" w:rsidRPr="004F38ED" w:rsidRDefault="003A60FB" w:rsidP="00261EA8">
            <w:pPr>
              <w:jc w:val="both"/>
              <w:rPr>
                <w:rFonts w:ascii="Times New Roman" w:hAnsi="Times New Roman"/>
                <w:i/>
                <w:iCs/>
                <w:sz w:val="24"/>
                <w:szCs w:val="24"/>
              </w:rPr>
            </w:pPr>
            <w:r w:rsidRPr="004F38ED">
              <w:rPr>
                <w:rFonts w:ascii="Times New Roman" w:hAnsi="Times New Roman"/>
                <w:i/>
                <w:iCs/>
                <w:sz w:val="24"/>
                <w:szCs w:val="24"/>
              </w:rPr>
              <w:t>Задание на отработку алгоритмов и умений э</w:t>
            </w:r>
            <w:r w:rsidRPr="004F38ED">
              <w:rPr>
                <w:rFonts w:ascii="Times New Roman" w:hAnsi="Times New Roman"/>
                <w:i/>
                <w:iCs/>
                <w:sz w:val="24"/>
                <w:szCs w:val="24"/>
              </w:rPr>
              <w:t>ф</w:t>
            </w:r>
            <w:r w:rsidRPr="004F38ED">
              <w:rPr>
                <w:rFonts w:ascii="Times New Roman" w:hAnsi="Times New Roman"/>
                <w:i/>
                <w:iCs/>
                <w:sz w:val="24"/>
                <w:szCs w:val="24"/>
              </w:rPr>
              <w:t>фективных действий в ЧС на объектах</w:t>
            </w:r>
          </w:p>
          <w:p w14:paraId="404C2350" w14:textId="77777777" w:rsidR="003A60FB" w:rsidRPr="004F38ED" w:rsidRDefault="003A60FB" w:rsidP="00261EA8">
            <w:pPr>
              <w:jc w:val="both"/>
              <w:rPr>
                <w:rFonts w:ascii="Times New Roman" w:hAnsi="Times New Roman"/>
                <w:b/>
                <w:bCs/>
                <w:sz w:val="24"/>
                <w:szCs w:val="24"/>
              </w:rPr>
            </w:pPr>
            <w:r w:rsidRPr="004F38ED">
              <w:rPr>
                <w:rFonts w:ascii="Times New Roman" w:hAnsi="Times New Roman"/>
                <w:bCs/>
                <w:sz w:val="24"/>
                <w:szCs w:val="24"/>
              </w:rPr>
              <w:t>Экскурсия в учебную мастерскую, на учебный п</w:t>
            </w:r>
            <w:r w:rsidRPr="004F38ED">
              <w:rPr>
                <w:rFonts w:ascii="Times New Roman" w:hAnsi="Times New Roman"/>
                <w:bCs/>
                <w:sz w:val="24"/>
                <w:szCs w:val="24"/>
              </w:rPr>
              <w:t>о</w:t>
            </w:r>
            <w:r w:rsidRPr="004F38ED">
              <w:rPr>
                <w:rFonts w:ascii="Times New Roman" w:hAnsi="Times New Roman"/>
                <w:bCs/>
                <w:sz w:val="24"/>
                <w:szCs w:val="24"/>
              </w:rPr>
              <w:t>лигон или предприятие, где в условиях будущих рабочих мест обратить внимание на комплекс опасностей и мер по защите от них.</w:t>
            </w:r>
          </w:p>
        </w:tc>
      </w:tr>
      <w:tr w:rsidR="003A60FB" w:rsidRPr="001F4EFC" w14:paraId="2DAFC75A" w14:textId="77777777" w:rsidTr="004F38ED">
        <w:tc>
          <w:tcPr>
            <w:tcW w:w="2165" w:type="dxa"/>
            <w:vMerge w:val="restart"/>
          </w:tcPr>
          <w:p w14:paraId="70F0F017" w14:textId="77777777" w:rsidR="003A60FB" w:rsidRPr="001F4EFC" w:rsidRDefault="003A60FB" w:rsidP="00261EA8">
            <w:pPr>
              <w:rPr>
                <w:rFonts w:ascii="Times New Roman" w:hAnsi="Times New Roman"/>
                <w:sz w:val="24"/>
                <w:szCs w:val="24"/>
              </w:rPr>
            </w:pPr>
            <w:r w:rsidRPr="001F4EFC">
              <w:rPr>
                <w:rFonts w:ascii="Times New Roman" w:hAnsi="Times New Roman"/>
                <w:b/>
                <w:bCs/>
                <w:sz w:val="24"/>
                <w:szCs w:val="24"/>
              </w:rPr>
              <w:lastRenderedPageBreak/>
              <w:t xml:space="preserve">Тема 1.4 </w:t>
            </w:r>
            <w:r w:rsidRPr="001F4EFC">
              <w:rPr>
                <w:rFonts w:ascii="Times New Roman" w:hAnsi="Times New Roman"/>
                <w:bCs/>
                <w:sz w:val="24"/>
                <w:szCs w:val="24"/>
              </w:rPr>
              <w:t>Правила и безопасность дорожного движ</w:t>
            </w:r>
            <w:r w:rsidRPr="001F4EFC">
              <w:rPr>
                <w:rFonts w:ascii="Times New Roman" w:hAnsi="Times New Roman"/>
                <w:bCs/>
                <w:sz w:val="24"/>
                <w:szCs w:val="24"/>
              </w:rPr>
              <w:t>е</w:t>
            </w:r>
            <w:r w:rsidRPr="001F4EFC">
              <w:rPr>
                <w:rFonts w:ascii="Times New Roman" w:hAnsi="Times New Roman"/>
                <w:bCs/>
                <w:sz w:val="24"/>
                <w:szCs w:val="24"/>
              </w:rPr>
              <w:t>ния. Безопасное пользование всеми средствами пер</w:t>
            </w:r>
            <w:r w:rsidRPr="001F4EFC">
              <w:rPr>
                <w:rFonts w:ascii="Times New Roman" w:hAnsi="Times New Roman"/>
                <w:bCs/>
                <w:sz w:val="24"/>
                <w:szCs w:val="24"/>
              </w:rPr>
              <w:t>е</w:t>
            </w:r>
            <w:r w:rsidRPr="001F4EFC">
              <w:rPr>
                <w:rFonts w:ascii="Times New Roman" w:hAnsi="Times New Roman"/>
                <w:bCs/>
                <w:sz w:val="24"/>
                <w:szCs w:val="24"/>
              </w:rPr>
              <w:t>движения</w:t>
            </w:r>
          </w:p>
        </w:tc>
        <w:tc>
          <w:tcPr>
            <w:tcW w:w="1970" w:type="dxa"/>
            <w:vMerge w:val="restart"/>
          </w:tcPr>
          <w:p w14:paraId="66378496" w14:textId="77777777" w:rsidR="003A60FB" w:rsidRPr="001F4EFC" w:rsidRDefault="003A60FB" w:rsidP="00261EA8">
            <w:pPr>
              <w:rPr>
                <w:rFonts w:ascii="Times New Roman" w:hAnsi="Times New Roman"/>
                <w:bCs/>
                <w:sz w:val="24"/>
                <w:szCs w:val="24"/>
              </w:rPr>
            </w:pPr>
            <w:r w:rsidRPr="001F4EFC">
              <w:rPr>
                <w:rFonts w:ascii="Times New Roman" w:hAnsi="Times New Roman"/>
                <w:bCs/>
                <w:sz w:val="24"/>
                <w:szCs w:val="24"/>
              </w:rPr>
              <w:t>ПРб.05, ПРб.08, ПРб.09, ЛР 04, МР 02, МР 03</w:t>
            </w:r>
          </w:p>
          <w:p w14:paraId="7AE64D6C" w14:textId="77777777" w:rsidR="003A60FB" w:rsidRPr="001F4EFC" w:rsidRDefault="003A60FB" w:rsidP="00261EA8">
            <w:pPr>
              <w:contextualSpacing/>
              <w:jc w:val="both"/>
              <w:rPr>
                <w:rFonts w:ascii="Times New Roman" w:hAnsi="Times New Roman"/>
                <w:sz w:val="24"/>
                <w:szCs w:val="24"/>
              </w:rPr>
            </w:pPr>
            <w:r w:rsidRPr="001F4EFC">
              <w:rPr>
                <w:rFonts w:ascii="Times New Roman" w:hAnsi="Times New Roman"/>
                <w:sz w:val="24"/>
                <w:szCs w:val="24"/>
              </w:rPr>
              <w:t>ОК 3</w:t>
            </w:r>
          </w:p>
        </w:tc>
        <w:tc>
          <w:tcPr>
            <w:tcW w:w="5483" w:type="dxa"/>
          </w:tcPr>
          <w:p w14:paraId="70352DC1" w14:textId="77777777" w:rsidR="003A60FB" w:rsidRPr="001F4EFC" w:rsidRDefault="003A60FB" w:rsidP="00261EA8">
            <w:pPr>
              <w:jc w:val="center"/>
              <w:rPr>
                <w:rFonts w:ascii="Times New Roman" w:hAnsi="Times New Roman"/>
                <w:i/>
                <w:iCs/>
                <w:sz w:val="24"/>
                <w:szCs w:val="24"/>
              </w:rPr>
            </w:pPr>
            <w:r w:rsidRPr="001F4EFC">
              <w:rPr>
                <w:rFonts w:ascii="Times New Roman" w:hAnsi="Times New Roman"/>
                <w:i/>
                <w:iCs/>
                <w:sz w:val="24"/>
                <w:szCs w:val="24"/>
              </w:rPr>
              <w:t xml:space="preserve">Практическое занятие №4. </w:t>
            </w:r>
          </w:p>
          <w:p w14:paraId="43293954" w14:textId="77777777" w:rsidR="003A60FB" w:rsidRPr="001F4EFC" w:rsidRDefault="003A60FB" w:rsidP="00261EA8">
            <w:pPr>
              <w:jc w:val="both"/>
              <w:rPr>
                <w:rFonts w:ascii="Times New Roman" w:hAnsi="Times New Roman"/>
                <w:b/>
                <w:bCs/>
                <w:sz w:val="24"/>
                <w:szCs w:val="24"/>
              </w:rPr>
            </w:pPr>
            <w:r w:rsidRPr="001F4EFC">
              <w:rPr>
                <w:rFonts w:ascii="Times New Roman" w:hAnsi="Times New Roman"/>
                <w:b/>
                <w:bCs/>
                <w:sz w:val="24"/>
                <w:szCs w:val="24"/>
              </w:rPr>
              <w:t>Определение модели безопасного поведения пешеходов, велосипедистов, пассажиров ТС в конкретных ситуациях дорожного движения.</w:t>
            </w:r>
          </w:p>
          <w:p w14:paraId="1F891ADE" w14:textId="77777777" w:rsidR="003A60FB" w:rsidRPr="001F4EFC" w:rsidRDefault="003A60FB" w:rsidP="00261EA8">
            <w:pPr>
              <w:jc w:val="both"/>
              <w:rPr>
                <w:rFonts w:ascii="Times New Roman" w:hAnsi="Times New Roman"/>
                <w:bCs/>
                <w:i/>
                <w:sz w:val="24"/>
                <w:szCs w:val="24"/>
              </w:rPr>
            </w:pPr>
            <w:r w:rsidRPr="001F4EFC">
              <w:rPr>
                <w:rFonts w:ascii="Times New Roman" w:hAnsi="Times New Roman"/>
                <w:bCs/>
                <w:i/>
                <w:sz w:val="24"/>
                <w:szCs w:val="24"/>
              </w:rPr>
              <w:t>Задание на формирование навыков безопасного поведения при следовании к месту работы и о</w:t>
            </w:r>
            <w:r w:rsidRPr="001F4EFC">
              <w:rPr>
                <w:rFonts w:ascii="Times New Roman" w:hAnsi="Times New Roman"/>
                <w:bCs/>
                <w:i/>
                <w:sz w:val="24"/>
                <w:szCs w:val="24"/>
              </w:rPr>
              <w:t>б</w:t>
            </w:r>
            <w:r w:rsidRPr="001F4EFC">
              <w:rPr>
                <w:rFonts w:ascii="Times New Roman" w:hAnsi="Times New Roman"/>
                <w:bCs/>
                <w:i/>
                <w:sz w:val="24"/>
                <w:szCs w:val="24"/>
              </w:rPr>
              <w:t>ратно</w:t>
            </w:r>
          </w:p>
          <w:p w14:paraId="69D877D5" w14:textId="77777777" w:rsidR="003A60FB" w:rsidRPr="001F4EFC" w:rsidRDefault="003A60FB" w:rsidP="00261EA8">
            <w:pPr>
              <w:jc w:val="both"/>
              <w:rPr>
                <w:rFonts w:ascii="Times New Roman" w:hAnsi="Times New Roman"/>
                <w:bCs/>
                <w:sz w:val="24"/>
                <w:szCs w:val="24"/>
              </w:rPr>
            </w:pPr>
            <w:r w:rsidRPr="001F4EFC">
              <w:rPr>
                <w:rFonts w:ascii="Times New Roman" w:hAnsi="Times New Roman"/>
                <w:bCs/>
                <w:sz w:val="24"/>
                <w:szCs w:val="24"/>
              </w:rPr>
              <w:t>Изучите правила содержания и эксплуатации транспортных средств. Сформулируйте правила техники безопасности при работе с техникой.</w:t>
            </w:r>
          </w:p>
          <w:p w14:paraId="307A27A2" w14:textId="77777777" w:rsidR="003A60FB" w:rsidRPr="001F4EFC" w:rsidRDefault="003A60FB" w:rsidP="00261EA8">
            <w:pPr>
              <w:jc w:val="both"/>
              <w:rPr>
                <w:rFonts w:ascii="Times New Roman" w:hAnsi="Times New Roman"/>
                <w:bCs/>
                <w:sz w:val="24"/>
                <w:szCs w:val="24"/>
              </w:rPr>
            </w:pPr>
            <w:r w:rsidRPr="001F4EFC">
              <w:rPr>
                <w:rFonts w:ascii="Times New Roman" w:hAnsi="Times New Roman"/>
                <w:bCs/>
                <w:sz w:val="24"/>
                <w:szCs w:val="24"/>
              </w:rPr>
              <w:t>Правила и безопасность дорожного движения. Модели поведения пешехода, велосипедиста, па</w:t>
            </w:r>
            <w:r w:rsidRPr="001F4EFC">
              <w:rPr>
                <w:rFonts w:ascii="Times New Roman" w:hAnsi="Times New Roman"/>
                <w:bCs/>
                <w:sz w:val="24"/>
                <w:szCs w:val="24"/>
              </w:rPr>
              <w:t>с</w:t>
            </w:r>
            <w:r w:rsidRPr="001F4EFC">
              <w:rPr>
                <w:rFonts w:ascii="Times New Roman" w:hAnsi="Times New Roman"/>
                <w:bCs/>
                <w:sz w:val="24"/>
                <w:szCs w:val="24"/>
              </w:rPr>
              <w:t xml:space="preserve">сажира и водителя транспортного средства. При организации дорожного движения. </w:t>
            </w:r>
          </w:p>
          <w:p w14:paraId="594F31FD" w14:textId="77777777" w:rsidR="003A60FB" w:rsidRPr="001F4EFC" w:rsidRDefault="003A60FB" w:rsidP="00261EA8">
            <w:pPr>
              <w:rPr>
                <w:rFonts w:ascii="Times New Roman" w:hAnsi="Times New Roman"/>
                <w:bCs/>
                <w:sz w:val="24"/>
                <w:szCs w:val="24"/>
              </w:rPr>
            </w:pPr>
            <w:r w:rsidRPr="001F4EFC">
              <w:rPr>
                <w:rFonts w:ascii="Times New Roman" w:hAnsi="Times New Roman"/>
                <w:bCs/>
                <w:sz w:val="24"/>
                <w:szCs w:val="24"/>
              </w:rPr>
              <w:t>Составьте памятку для пешехода, велосипедиста, пассажира ТС</w:t>
            </w:r>
          </w:p>
          <w:p w14:paraId="4E3DA355" w14:textId="77777777" w:rsidR="003A60FB" w:rsidRPr="001F4EFC" w:rsidRDefault="003A60FB" w:rsidP="00261EA8">
            <w:pPr>
              <w:rPr>
                <w:rFonts w:ascii="Times New Roman" w:hAnsi="Times New Roman"/>
                <w:sz w:val="24"/>
                <w:szCs w:val="24"/>
              </w:rPr>
            </w:pPr>
          </w:p>
        </w:tc>
      </w:tr>
      <w:tr w:rsidR="003A60FB" w:rsidRPr="001F4EFC" w14:paraId="44EFBB3D" w14:textId="77777777" w:rsidTr="004F38ED">
        <w:tc>
          <w:tcPr>
            <w:tcW w:w="2165" w:type="dxa"/>
            <w:vMerge/>
          </w:tcPr>
          <w:p w14:paraId="4B7F8882" w14:textId="77777777" w:rsidR="003A60FB" w:rsidRPr="001F4EFC" w:rsidRDefault="003A60FB" w:rsidP="00261EA8">
            <w:pPr>
              <w:rPr>
                <w:rFonts w:ascii="Times New Roman" w:hAnsi="Times New Roman"/>
                <w:sz w:val="24"/>
                <w:szCs w:val="24"/>
              </w:rPr>
            </w:pPr>
          </w:p>
        </w:tc>
        <w:tc>
          <w:tcPr>
            <w:tcW w:w="1970" w:type="dxa"/>
            <w:vMerge/>
          </w:tcPr>
          <w:p w14:paraId="76A4C1A2" w14:textId="77777777" w:rsidR="003A60FB" w:rsidRPr="001F4EFC" w:rsidRDefault="003A60FB" w:rsidP="00261EA8">
            <w:pPr>
              <w:contextualSpacing/>
              <w:jc w:val="both"/>
              <w:rPr>
                <w:rFonts w:ascii="Times New Roman" w:hAnsi="Times New Roman"/>
                <w:sz w:val="24"/>
                <w:szCs w:val="24"/>
              </w:rPr>
            </w:pPr>
          </w:p>
        </w:tc>
        <w:tc>
          <w:tcPr>
            <w:tcW w:w="5483" w:type="dxa"/>
          </w:tcPr>
          <w:p w14:paraId="29A55EF6" w14:textId="77777777" w:rsidR="003A60FB" w:rsidRPr="001F4EFC" w:rsidRDefault="003A60FB" w:rsidP="00261EA8">
            <w:pPr>
              <w:jc w:val="center"/>
              <w:rPr>
                <w:rFonts w:ascii="Times New Roman" w:hAnsi="Times New Roman"/>
                <w:bCs/>
                <w:i/>
                <w:sz w:val="24"/>
                <w:szCs w:val="24"/>
              </w:rPr>
            </w:pPr>
            <w:r w:rsidRPr="001F4EFC">
              <w:rPr>
                <w:rFonts w:ascii="Times New Roman" w:hAnsi="Times New Roman"/>
                <w:bCs/>
                <w:i/>
                <w:sz w:val="24"/>
                <w:szCs w:val="24"/>
              </w:rPr>
              <w:t>Практическое занятие №5</w:t>
            </w:r>
          </w:p>
          <w:p w14:paraId="4838C7A0" w14:textId="77777777" w:rsidR="003A60FB" w:rsidRPr="001F4EFC" w:rsidRDefault="003A60FB" w:rsidP="00261EA8">
            <w:pPr>
              <w:jc w:val="center"/>
              <w:rPr>
                <w:rFonts w:ascii="Times New Roman" w:hAnsi="Times New Roman"/>
                <w:bCs/>
                <w:sz w:val="24"/>
                <w:szCs w:val="24"/>
              </w:rPr>
            </w:pPr>
            <w:r w:rsidRPr="001F4EFC">
              <w:rPr>
                <w:rFonts w:ascii="Times New Roman" w:hAnsi="Times New Roman"/>
                <w:b/>
                <w:bCs/>
                <w:sz w:val="24"/>
                <w:szCs w:val="24"/>
              </w:rPr>
              <w:t>Отработка навыков самообороны при напад</w:t>
            </w:r>
            <w:r w:rsidRPr="001F4EFC">
              <w:rPr>
                <w:rFonts w:ascii="Times New Roman" w:hAnsi="Times New Roman"/>
                <w:b/>
                <w:bCs/>
                <w:sz w:val="24"/>
                <w:szCs w:val="24"/>
              </w:rPr>
              <w:t>е</w:t>
            </w:r>
            <w:r w:rsidRPr="001F4EFC">
              <w:rPr>
                <w:rFonts w:ascii="Times New Roman" w:hAnsi="Times New Roman"/>
                <w:b/>
                <w:bCs/>
                <w:sz w:val="24"/>
                <w:szCs w:val="24"/>
              </w:rPr>
              <w:t>нии в подъезде, в лифте, в замкнутом простра</w:t>
            </w:r>
            <w:r w:rsidRPr="001F4EFC">
              <w:rPr>
                <w:rFonts w:ascii="Times New Roman" w:hAnsi="Times New Roman"/>
                <w:b/>
                <w:bCs/>
                <w:sz w:val="24"/>
                <w:szCs w:val="24"/>
              </w:rPr>
              <w:t>н</w:t>
            </w:r>
            <w:r w:rsidRPr="001F4EFC">
              <w:rPr>
                <w:rFonts w:ascii="Times New Roman" w:hAnsi="Times New Roman"/>
                <w:b/>
                <w:bCs/>
                <w:sz w:val="24"/>
                <w:szCs w:val="24"/>
              </w:rPr>
              <w:t>стве, на улице</w:t>
            </w:r>
            <w:r w:rsidRPr="001F4EFC">
              <w:rPr>
                <w:rFonts w:ascii="Times New Roman" w:hAnsi="Times New Roman"/>
                <w:bCs/>
                <w:sz w:val="24"/>
                <w:szCs w:val="24"/>
              </w:rPr>
              <w:t>.</w:t>
            </w:r>
          </w:p>
          <w:p w14:paraId="454F312C" w14:textId="77777777" w:rsidR="003A60FB" w:rsidRPr="001F4EFC" w:rsidRDefault="003A60FB" w:rsidP="00261EA8">
            <w:pPr>
              <w:jc w:val="both"/>
              <w:rPr>
                <w:rFonts w:ascii="Times New Roman" w:hAnsi="Times New Roman"/>
                <w:bCs/>
                <w:i/>
                <w:sz w:val="24"/>
                <w:szCs w:val="24"/>
              </w:rPr>
            </w:pPr>
            <w:r w:rsidRPr="001F4EFC">
              <w:rPr>
                <w:rFonts w:ascii="Times New Roman" w:hAnsi="Times New Roman"/>
                <w:bCs/>
                <w:i/>
                <w:sz w:val="24"/>
                <w:szCs w:val="24"/>
              </w:rPr>
              <w:t>Задание на формирование и отработку навыков самообороны</w:t>
            </w:r>
          </w:p>
          <w:p w14:paraId="0A1E3BFB" w14:textId="77777777" w:rsidR="003A60FB" w:rsidRPr="001F4EFC" w:rsidRDefault="003A60FB" w:rsidP="00261EA8">
            <w:pPr>
              <w:jc w:val="both"/>
              <w:rPr>
                <w:rFonts w:ascii="Times New Roman" w:hAnsi="Times New Roman"/>
                <w:bCs/>
                <w:sz w:val="24"/>
                <w:szCs w:val="24"/>
              </w:rPr>
            </w:pPr>
            <w:r w:rsidRPr="001F4EFC">
              <w:rPr>
                <w:rFonts w:ascii="Times New Roman" w:hAnsi="Times New Roman"/>
                <w:sz w:val="24"/>
                <w:szCs w:val="24"/>
              </w:rPr>
              <w:t>Изучите законодательную базу по вопросу доп</w:t>
            </w:r>
            <w:r w:rsidRPr="001F4EFC">
              <w:rPr>
                <w:rFonts w:ascii="Times New Roman" w:hAnsi="Times New Roman"/>
                <w:sz w:val="24"/>
                <w:szCs w:val="24"/>
              </w:rPr>
              <w:t>у</w:t>
            </w:r>
            <w:r w:rsidRPr="001F4EFC">
              <w:rPr>
                <w:rFonts w:ascii="Times New Roman" w:hAnsi="Times New Roman"/>
                <w:sz w:val="24"/>
                <w:szCs w:val="24"/>
              </w:rPr>
              <w:t>стимой самообороны. Приведите примеры сам</w:t>
            </w:r>
            <w:r w:rsidRPr="001F4EFC">
              <w:rPr>
                <w:rFonts w:ascii="Times New Roman" w:hAnsi="Times New Roman"/>
                <w:sz w:val="24"/>
                <w:szCs w:val="24"/>
              </w:rPr>
              <w:t>о</w:t>
            </w:r>
            <w:r w:rsidRPr="001F4EFC">
              <w:rPr>
                <w:rFonts w:ascii="Times New Roman" w:hAnsi="Times New Roman"/>
                <w:sz w:val="24"/>
                <w:szCs w:val="24"/>
              </w:rPr>
              <w:t>обороны. Проанализируйте ситуацию и разраб</w:t>
            </w:r>
            <w:r w:rsidRPr="001F4EFC">
              <w:rPr>
                <w:rFonts w:ascii="Times New Roman" w:hAnsi="Times New Roman"/>
                <w:sz w:val="24"/>
                <w:szCs w:val="24"/>
              </w:rPr>
              <w:t>о</w:t>
            </w:r>
            <w:r w:rsidRPr="001F4EFC">
              <w:rPr>
                <w:rFonts w:ascii="Times New Roman" w:hAnsi="Times New Roman"/>
                <w:sz w:val="24"/>
                <w:szCs w:val="24"/>
              </w:rPr>
              <w:t>тайте алгоритм действий при самообороне.</w:t>
            </w:r>
            <w:r w:rsidRPr="001F4EFC">
              <w:rPr>
                <w:rFonts w:ascii="Times New Roman" w:hAnsi="Times New Roman"/>
                <w:bCs/>
                <w:sz w:val="24"/>
                <w:szCs w:val="24"/>
              </w:rPr>
              <w:t xml:space="preserve"> </w:t>
            </w:r>
          </w:p>
        </w:tc>
      </w:tr>
      <w:tr w:rsidR="003A60FB" w:rsidRPr="001F4EFC" w14:paraId="586E6604" w14:textId="77777777" w:rsidTr="004F38ED">
        <w:tc>
          <w:tcPr>
            <w:tcW w:w="9618" w:type="dxa"/>
            <w:gridSpan w:val="3"/>
          </w:tcPr>
          <w:p w14:paraId="3BEEEFB2" w14:textId="77777777" w:rsidR="003A60FB" w:rsidRPr="001F4EFC" w:rsidRDefault="003A60FB" w:rsidP="00261EA8">
            <w:pPr>
              <w:jc w:val="center"/>
              <w:rPr>
                <w:rFonts w:ascii="Times New Roman" w:hAnsi="Times New Roman"/>
                <w:sz w:val="24"/>
                <w:szCs w:val="24"/>
              </w:rPr>
            </w:pPr>
            <w:r w:rsidRPr="001F4EFC">
              <w:rPr>
                <w:rFonts w:ascii="Times New Roman" w:hAnsi="Times New Roman"/>
                <w:b/>
                <w:bCs/>
                <w:sz w:val="24"/>
                <w:szCs w:val="24"/>
              </w:rPr>
              <w:t>Раздел № 2.</w:t>
            </w:r>
            <w:r w:rsidRPr="001F4EFC">
              <w:rPr>
                <w:rFonts w:ascii="Times New Roman" w:hAnsi="Times New Roman"/>
                <w:bCs/>
                <w:sz w:val="24"/>
                <w:szCs w:val="24"/>
              </w:rPr>
              <w:t xml:space="preserve"> </w:t>
            </w:r>
            <w:r w:rsidRPr="001F4EFC">
              <w:rPr>
                <w:rFonts w:ascii="Times New Roman" w:hAnsi="Times New Roman"/>
                <w:sz w:val="24"/>
                <w:szCs w:val="24"/>
              </w:rPr>
              <w:t>Государственная система обеспечения безопасности населения</w:t>
            </w:r>
          </w:p>
        </w:tc>
      </w:tr>
      <w:tr w:rsidR="003A60FB" w:rsidRPr="001F4EFC" w14:paraId="13C5BEE8" w14:textId="77777777" w:rsidTr="004F38ED">
        <w:tc>
          <w:tcPr>
            <w:tcW w:w="2165" w:type="dxa"/>
          </w:tcPr>
          <w:p w14:paraId="1E4C85F1" w14:textId="77777777" w:rsidR="003A60FB" w:rsidRPr="001F4EFC" w:rsidRDefault="003A60FB" w:rsidP="00261EA8">
            <w:pPr>
              <w:rPr>
                <w:rFonts w:ascii="Times New Roman" w:hAnsi="Times New Roman"/>
                <w:bCs/>
                <w:sz w:val="24"/>
                <w:szCs w:val="24"/>
              </w:rPr>
            </w:pPr>
            <w:r w:rsidRPr="001F4EFC">
              <w:rPr>
                <w:rFonts w:ascii="Times New Roman" w:hAnsi="Times New Roman"/>
                <w:b/>
                <w:bCs/>
                <w:sz w:val="24"/>
                <w:szCs w:val="24"/>
              </w:rPr>
              <w:t xml:space="preserve">Тема 2.1 </w:t>
            </w:r>
            <w:r w:rsidRPr="001F4EFC">
              <w:rPr>
                <w:rFonts w:ascii="Times New Roman" w:hAnsi="Times New Roman"/>
                <w:bCs/>
                <w:sz w:val="24"/>
                <w:szCs w:val="24"/>
              </w:rPr>
              <w:t>Изучение и отработка мод</w:t>
            </w:r>
            <w:r w:rsidRPr="001F4EFC">
              <w:rPr>
                <w:rFonts w:ascii="Times New Roman" w:hAnsi="Times New Roman"/>
                <w:bCs/>
                <w:sz w:val="24"/>
                <w:szCs w:val="24"/>
              </w:rPr>
              <w:t>е</w:t>
            </w:r>
            <w:r w:rsidRPr="001F4EFC">
              <w:rPr>
                <w:rFonts w:ascii="Times New Roman" w:hAnsi="Times New Roman"/>
                <w:bCs/>
                <w:sz w:val="24"/>
                <w:szCs w:val="24"/>
              </w:rPr>
              <w:t>лей поведения при ЧС</w:t>
            </w:r>
          </w:p>
        </w:tc>
        <w:tc>
          <w:tcPr>
            <w:tcW w:w="1970" w:type="dxa"/>
          </w:tcPr>
          <w:p w14:paraId="78BB23E6" w14:textId="77777777" w:rsidR="003A60FB" w:rsidRPr="001F4EFC" w:rsidRDefault="003A60FB" w:rsidP="00261EA8">
            <w:pPr>
              <w:rPr>
                <w:rFonts w:ascii="Times New Roman" w:hAnsi="Times New Roman"/>
                <w:bCs/>
                <w:sz w:val="24"/>
                <w:szCs w:val="24"/>
              </w:rPr>
            </w:pPr>
            <w:r w:rsidRPr="001F4EFC">
              <w:rPr>
                <w:rFonts w:ascii="Times New Roman" w:hAnsi="Times New Roman"/>
                <w:bCs/>
                <w:sz w:val="24"/>
                <w:szCs w:val="24"/>
              </w:rPr>
              <w:t>ПРб.01, ПРб.05, ПРб.07, ПРб.08, ПРб.09</w:t>
            </w:r>
          </w:p>
          <w:p w14:paraId="3E5D14FB" w14:textId="77777777" w:rsidR="003A60FB" w:rsidRPr="001F4EFC" w:rsidRDefault="003A60FB" w:rsidP="00261EA8">
            <w:pPr>
              <w:rPr>
                <w:rFonts w:ascii="Times New Roman" w:hAnsi="Times New Roman"/>
                <w:bCs/>
                <w:sz w:val="24"/>
                <w:szCs w:val="24"/>
              </w:rPr>
            </w:pPr>
            <w:r w:rsidRPr="001F4EFC">
              <w:rPr>
                <w:rFonts w:ascii="Times New Roman" w:hAnsi="Times New Roman"/>
                <w:bCs/>
                <w:sz w:val="24"/>
                <w:szCs w:val="24"/>
              </w:rPr>
              <w:t>ОК 3</w:t>
            </w:r>
          </w:p>
          <w:p w14:paraId="13FAC6B7" w14:textId="77777777" w:rsidR="003A60FB" w:rsidRPr="001F4EFC" w:rsidRDefault="003A60FB" w:rsidP="00261EA8">
            <w:pPr>
              <w:contextualSpacing/>
              <w:jc w:val="both"/>
              <w:rPr>
                <w:rFonts w:ascii="Times New Roman" w:hAnsi="Times New Roman"/>
                <w:sz w:val="24"/>
                <w:szCs w:val="24"/>
              </w:rPr>
            </w:pPr>
          </w:p>
        </w:tc>
        <w:tc>
          <w:tcPr>
            <w:tcW w:w="5483" w:type="dxa"/>
          </w:tcPr>
          <w:p w14:paraId="16A612AE" w14:textId="77777777" w:rsidR="003A60FB" w:rsidRPr="001F4EFC" w:rsidRDefault="003A60FB" w:rsidP="00261EA8">
            <w:pPr>
              <w:jc w:val="center"/>
              <w:rPr>
                <w:rFonts w:ascii="Times New Roman" w:hAnsi="Times New Roman"/>
                <w:i/>
                <w:iCs/>
                <w:sz w:val="24"/>
                <w:szCs w:val="24"/>
              </w:rPr>
            </w:pPr>
            <w:r w:rsidRPr="001F4EFC">
              <w:rPr>
                <w:rFonts w:ascii="Times New Roman" w:hAnsi="Times New Roman"/>
                <w:i/>
                <w:iCs/>
                <w:sz w:val="24"/>
                <w:szCs w:val="24"/>
              </w:rPr>
              <w:t>Бинарное занятие №3.</w:t>
            </w:r>
          </w:p>
          <w:p w14:paraId="7C275986" w14:textId="77777777" w:rsidR="003A60FB" w:rsidRPr="001F4EFC" w:rsidRDefault="003A60FB" w:rsidP="00261EA8">
            <w:pPr>
              <w:jc w:val="both"/>
              <w:rPr>
                <w:rFonts w:ascii="Times New Roman" w:hAnsi="Times New Roman"/>
                <w:b/>
                <w:bCs/>
                <w:sz w:val="24"/>
                <w:szCs w:val="24"/>
              </w:rPr>
            </w:pPr>
            <w:r w:rsidRPr="001F4EFC">
              <w:rPr>
                <w:rFonts w:ascii="Times New Roman" w:hAnsi="Times New Roman"/>
                <w:i/>
                <w:iCs/>
                <w:sz w:val="24"/>
                <w:szCs w:val="24"/>
              </w:rPr>
              <w:t xml:space="preserve"> </w:t>
            </w:r>
            <w:r w:rsidRPr="001F4EFC">
              <w:rPr>
                <w:rFonts w:ascii="Times New Roman" w:hAnsi="Times New Roman"/>
                <w:b/>
                <w:sz w:val="24"/>
                <w:szCs w:val="24"/>
              </w:rPr>
              <w:t>Изучение</w:t>
            </w:r>
            <w:r w:rsidRPr="001F4EFC">
              <w:rPr>
                <w:rFonts w:ascii="Times New Roman" w:hAnsi="Times New Roman"/>
                <w:b/>
                <w:bCs/>
                <w:sz w:val="24"/>
                <w:szCs w:val="24"/>
              </w:rPr>
              <w:t xml:space="preserve"> и </w:t>
            </w:r>
            <w:r w:rsidRPr="001F4EFC">
              <w:rPr>
                <w:rFonts w:ascii="Times New Roman" w:hAnsi="Times New Roman"/>
                <w:b/>
                <w:sz w:val="24"/>
                <w:szCs w:val="24"/>
              </w:rPr>
              <w:t>отработка</w:t>
            </w:r>
            <w:r w:rsidRPr="001F4EFC">
              <w:rPr>
                <w:rFonts w:ascii="Times New Roman" w:hAnsi="Times New Roman"/>
                <w:b/>
                <w:bCs/>
                <w:sz w:val="24"/>
                <w:szCs w:val="24"/>
              </w:rPr>
              <w:t xml:space="preserve"> моделей поведения при ЧС</w:t>
            </w:r>
          </w:p>
          <w:p w14:paraId="0CA2725A" w14:textId="77777777" w:rsidR="003A60FB" w:rsidRPr="001F4EFC" w:rsidRDefault="003A60FB" w:rsidP="00261EA8">
            <w:pPr>
              <w:jc w:val="both"/>
              <w:rPr>
                <w:rFonts w:ascii="Times New Roman" w:hAnsi="Times New Roman"/>
                <w:i/>
                <w:iCs/>
                <w:sz w:val="24"/>
                <w:szCs w:val="24"/>
              </w:rPr>
            </w:pPr>
            <w:r w:rsidRPr="001F4EFC">
              <w:rPr>
                <w:rFonts w:ascii="Times New Roman" w:hAnsi="Times New Roman"/>
                <w:i/>
                <w:iCs/>
                <w:sz w:val="24"/>
                <w:szCs w:val="24"/>
              </w:rPr>
              <w:t>Задание на отработку алгоритмов и умений э</w:t>
            </w:r>
            <w:r w:rsidRPr="001F4EFC">
              <w:rPr>
                <w:rFonts w:ascii="Times New Roman" w:hAnsi="Times New Roman"/>
                <w:i/>
                <w:iCs/>
                <w:sz w:val="24"/>
                <w:szCs w:val="24"/>
              </w:rPr>
              <w:t>ф</w:t>
            </w:r>
            <w:r w:rsidRPr="001F4EFC">
              <w:rPr>
                <w:rFonts w:ascii="Times New Roman" w:hAnsi="Times New Roman"/>
                <w:i/>
                <w:iCs/>
                <w:sz w:val="24"/>
                <w:szCs w:val="24"/>
              </w:rPr>
              <w:t>фективных действий в ЧС на объектах</w:t>
            </w:r>
          </w:p>
          <w:p w14:paraId="4F09A629" w14:textId="77777777" w:rsidR="003A60FB" w:rsidRPr="001F4EFC" w:rsidRDefault="003A60FB" w:rsidP="00261EA8">
            <w:pPr>
              <w:ind w:left="147"/>
              <w:contextualSpacing/>
              <w:jc w:val="both"/>
              <w:rPr>
                <w:rFonts w:ascii="Times New Roman" w:hAnsi="Times New Roman"/>
                <w:sz w:val="24"/>
                <w:szCs w:val="24"/>
              </w:rPr>
            </w:pPr>
            <w:r w:rsidRPr="001F4EFC">
              <w:rPr>
                <w:rFonts w:ascii="Times New Roman" w:hAnsi="Times New Roman"/>
                <w:sz w:val="24"/>
                <w:szCs w:val="24"/>
              </w:rPr>
              <w:t>1.</w:t>
            </w:r>
            <w:r w:rsidRPr="001F4EFC">
              <w:rPr>
                <w:rFonts w:ascii="Times New Roman" w:eastAsiaTheme="minorEastAsia" w:hAnsi="Times New Roman"/>
                <w:sz w:val="24"/>
                <w:szCs w:val="24"/>
                <w:lang w:eastAsia="en-US"/>
              </w:rPr>
              <w:tab/>
            </w:r>
            <w:r w:rsidRPr="001F4EFC">
              <w:rPr>
                <w:rFonts w:ascii="Times New Roman" w:hAnsi="Times New Roman"/>
                <w:sz w:val="24"/>
                <w:szCs w:val="24"/>
              </w:rPr>
              <w:t>Познакомиться с экстремальными фактор</w:t>
            </w:r>
            <w:r w:rsidRPr="001F4EFC">
              <w:rPr>
                <w:rFonts w:ascii="Times New Roman" w:hAnsi="Times New Roman"/>
                <w:sz w:val="24"/>
                <w:szCs w:val="24"/>
              </w:rPr>
              <w:t>а</w:t>
            </w:r>
            <w:r w:rsidRPr="001F4EFC">
              <w:rPr>
                <w:rFonts w:ascii="Times New Roman" w:hAnsi="Times New Roman"/>
                <w:sz w:val="24"/>
                <w:szCs w:val="24"/>
              </w:rPr>
              <w:t>ми выживания</w:t>
            </w:r>
          </w:p>
          <w:p w14:paraId="403846F7" w14:textId="77777777" w:rsidR="003A60FB" w:rsidRPr="001F4EFC" w:rsidRDefault="003A60FB" w:rsidP="00261EA8">
            <w:pPr>
              <w:ind w:left="147"/>
              <w:contextualSpacing/>
              <w:jc w:val="both"/>
              <w:rPr>
                <w:rFonts w:ascii="Times New Roman" w:hAnsi="Times New Roman"/>
                <w:sz w:val="24"/>
                <w:szCs w:val="24"/>
              </w:rPr>
            </w:pPr>
            <w:r w:rsidRPr="001F4EFC">
              <w:rPr>
                <w:rFonts w:ascii="Times New Roman" w:hAnsi="Times New Roman"/>
                <w:sz w:val="24"/>
                <w:szCs w:val="24"/>
              </w:rPr>
              <w:t>2.</w:t>
            </w:r>
            <w:r w:rsidRPr="001F4EFC">
              <w:rPr>
                <w:rFonts w:ascii="Times New Roman" w:eastAsiaTheme="minorEastAsia" w:hAnsi="Times New Roman"/>
                <w:sz w:val="24"/>
                <w:szCs w:val="24"/>
                <w:lang w:eastAsia="en-US"/>
              </w:rPr>
              <w:tab/>
            </w:r>
            <w:r w:rsidRPr="001F4EFC">
              <w:rPr>
                <w:rFonts w:ascii="Times New Roman" w:hAnsi="Times New Roman"/>
                <w:sz w:val="24"/>
                <w:szCs w:val="24"/>
              </w:rPr>
              <w:t>Разработать алгоритм действий в условиях вынужденной природной автономии по условиям карточки с индивидуальным заданием</w:t>
            </w:r>
          </w:p>
          <w:p w14:paraId="4A0743ED" w14:textId="77777777" w:rsidR="003A60FB" w:rsidRPr="001F4EFC" w:rsidRDefault="003A60FB" w:rsidP="00261EA8">
            <w:pPr>
              <w:ind w:left="147"/>
              <w:contextualSpacing/>
              <w:jc w:val="both"/>
              <w:rPr>
                <w:rFonts w:ascii="Times New Roman" w:hAnsi="Times New Roman"/>
                <w:sz w:val="24"/>
                <w:szCs w:val="24"/>
              </w:rPr>
            </w:pPr>
            <w:r w:rsidRPr="001F4EFC">
              <w:rPr>
                <w:rFonts w:ascii="Times New Roman" w:hAnsi="Times New Roman"/>
                <w:sz w:val="24"/>
                <w:szCs w:val="24"/>
              </w:rPr>
              <w:t>(Сделать выводы).</w:t>
            </w:r>
          </w:p>
        </w:tc>
      </w:tr>
      <w:tr w:rsidR="003A60FB" w:rsidRPr="001F4EFC" w14:paraId="06448C49" w14:textId="77777777" w:rsidTr="004F38ED">
        <w:tc>
          <w:tcPr>
            <w:tcW w:w="2165" w:type="dxa"/>
          </w:tcPr>
          <w:p w14:paraId="24397BA9" w14:textId="77777777" w:rsidR="003A60FB" w:rsidRPr="001F4EFC" w:rsidRDefault="003A60FB" w:rsidP="00261EA8">
            <w:pPr>
              <w:rPr>
                <w:rFonts w:ascii="Times New Roman" w:hAnsi="Times New Roman"/>
                <w:sz w:val="24"/>
                <w:szCs w:val="24"/>
              </w:rPr>
            </w:pPr>
            <w:r w:rsidRPr="001F4EFC">
              <w:rPr>
                <w:rFonts w:ascii="Times New Roman" w:hAnsi="Times New Roman"/>
                <w:b/>
                <w:bCs/>
                <w:sz w:val="24"/>
                <w:szCs w:val="24"/>
              </w:rPr>
              <w:t xml:space="preserve">Тема 2.2 </w:t>
            </w:r>
            <w:r w:rsidRPr="001F4EFC">
              <w:rPr>
                <w:rFonts w:ascii="Times New Roman" w:hAnsi="Times New Roman"/>
                <w:bCs/>
                <w:sz w:val="24"/>
                <w:szCs w:val="24"/>
              </w:rPr>
              <w:t>Единая государственная система пред</w:t>
            </w:r>
            <w:r w:rsidRPr="001F4EFC">
              <w:rPr>
                <w:rFonts w:ascii="Times New Roman" w:hAnsi="Times New Roman"/>
                <w:bCs/>
                <w:sz w:val="24"/>
                <w:szCs w:val="24"/>
              </w:rPr>
              <w:t>у</w:t>
            </w:r>
            <w:r w:rsidRPr="001F4EFC">
              <w:rPr>
                <w:rFonts w:ascii="Times New Roman" w:hAnsi="Times New Roman"/>
                <w:bCs/>
                <w:sz w:val="24"/>
                <w:szCs w:val="24"/>
              </w:rPr>
              <w:t>преждения и ли</w:t>
            </w:r>
            <w:r w:rsidRPr="001F4EFC">
              <w:rPr>
                <w:rFonts w:ascii="Times New Roman" w:hAnsi="Times New Roman"/>
                <w:bCs/>
                <w:sz w:val="24"/>
                <w:szCs w:val="24"/>
              </w:rPr>
              <w:t>к</w:t>
            </w:r>
            <w:r w:rsidRPr="001F4EFC">
              <w:rPr>
                <w:rFonts w:ascii="Times New Roman" w:hAnsi="Times New Roman"/>
                <w:bCs/>
                <w:sz w:val="24"/>
                <w:szCs w:val="24"/>
              </w:rPr>
              <w:lastRenderedPageBreak/>
              <w:t>видации чрезв</w:t>
            </w:r>
            <w:r w:rsidRPr="001F4EFC">
              <w:rPr>
                <w:rFonts w:ascii="Times New Roman" w:hAnsi="Times New Roman"/>
                <w:bCs/>
                <w:sz w:val="24"/>
                <w:szCs w:val="24"/>
              </w:rPr>
              <w:t>ы</w:t>
            </w:r>
            <w:r w:rsidRPr="001F4EFC">
              <w:rPr>
                <w:rFonts w:ascii="Times New Roman" w:hAnsi="Times New Roman"/>
                <w:bCs/>
                <w:sz w:val="24"/>
                <w:szCs w:val="24"/>
              </w:rPr>
              <w:t>чайных ситуаций (РСЧС)</w:t>
            </w:r>
          </w:p>
        </w:tc>
        <w:tc>
          <w:tcPr>
            <w:tcW w:w="1970" w:type="dxa"/>
          </w:tcPr>
          <w:p w14:paraId="4C49D0C5" w14:textId="77777777" w:rsidR="003A60FB" w:rsidRPr="001F4EFC" w:rsidRDefault="003A60FB" w:rsidP="00261EA8">
            <w:pPr>
              <w:rPr>
                <w:rFonts w:ascii="Times New Roman" w:hAnsi="Times New Roman"/>
                <w:bCs/>
                <w:sz w:val="24"/>
                <w:szCs w:val="24"/>
              </w:rPr>
            </w:pPr>
            <w:r w:rsidRPr="001F4EFC">
              <w:rPr>
                <w:rFonts w:ascii="Times New Roman" w:hAnsi="Times New Roman"/>
                <w:bCs/>
                <w:sz w:val="24"/>
                <w:szCs w:val="24"/>
              </w:rPr>
              <w:lastRenderedPageBreak/>
              <w:t>ЛР 14, ПРб.02, ПРб.05, ПРб.07, ПРб.08</w:t>
            </w:r>
            <w:r w:rsidRPr="001F4EFC">
              <w:rPr>
                <w:rFonts w:ascii="Times New Roman" w:hAnsi="Times New Roman"/>
                <w:sz w:val="24"/>
                <w:szCs w:val="24"/>
              </w:rPr>
              <w:t xml:space="preserve">, </w:t>
            </w:r>
            <w:r w:rsidRPr="001F4EFC">
              <w:rPr>
                <w:rFonts w:ascii="Times New Roman" w:hAnsi="Times New Roman"/>
                <w:bCs/>
                <w:sz w:val="24"/>
                <w:szCs w:val="24"/>
              </w:rPr>
              <w:t>ПРб.09</w:t>
            </w:r>
          </w:p>
          <w:p w14:paraId="46DAEF41" w14:textId="77777777" w:rsidR="003A60FB" w:rsidRPr="001F4EFC" w:rsidRDefault="003A60FB" w:rsidP="00261EA8">
            <w:pPr>
              <w:contextualSpacing/>
              <w:jc w:val="both"/>
              <w:rPr>
                <w:rFonts w:ascii="Times New Roman" w:hAnsi="Times New Roman"/>
                <w:sz w:val="24"/>
                <w:szCs w:val="24"/>
              </w:rPr>
            </w:pPr>
            <w:r w:rsidRPr="001F4EFC">
              <w:rPr>
                <w:rFonts w:ascii="Times New Roman" w:hAnsi="Times New Roman"/>
                <w:bCs/>
                <w:sz w:val="24"/>
                <w:szCs w:val="24"/>
              </w:rPr>
              <w:t>ОК 3</w:t>
            </w:r>
          </w:p>
        </w:tc>
        <w:tc>
          <w:tcPr>
            <w:tcW w:w="5483" w:type="dxa"/>
          </w:tcPr>
          <w:p w14:paraId="58197AB6" w14:textId="77777777" w:rsidR="003A60FB" w:rsidRPr="001F4EFC" w:rsidRDefault="003A60FB" w:rsidP="00261EA8">
            <w:pPr>
              <w:jc w:val="center"/>
              <w:rPr>
                <w:rFonts w:ascii="Times New Roman" w:hAnsi="Times New Roman"/>
                <w:i/>
                <w:iCs/>
                <w:sz w:val="24"/>
                <w:szCs w:val="24"/>
              </w:rPr>
            </w:pPr>
            <w:r w:rsidRPr="001F4EFC">
              <w:rPr>
                <w:rFonts w:ascii="Times New Roman" w:hAnsi="Times New Roman"/>
                <w:i/>
                <w:iCs/>
                <w:sz w:val="24"/>
                <w:szCs w:val="24"/>
              </w:rPr>
              <w:t>Практическое занятие №6</w:t>
            </w:r>
          </w:p>
          <w:p w14:paraId="648579BF" w14:textId="77777777" w:rsidR="003A60FB" w:rsidRPr="001F4EFC" w:rsidRDefault="003A60FB" w:rsidP="00261EA8">
            <w:pPr>
              <w:jc w:val="center"/>
              <w:rPr>
                <w:rFonts w:ascii="Times New Roman" w:hAnsi="Times New Roman"/>
                <w:b/>
                <w:bCs/>
                <w:sz w:val="24"/>
                <w:szCs w:val="24"/>
              </w:rPr>
            </w:pPr>
            <w:r w:rsidRPr="001F4EFC">
              <w:rPr>
                <w:rFonts w:ascii="Times New Roman" w:hAnsi="Times New Roman"/>
                <w:b/>
                <w:bCs/>
                <w:sz w:val="24"/>
                <w:szCs w:val="24"/>
              </w:rPr>
              <w:t>Отработка порядка и правил действий при п</w:t>
            </w:r>
            <w:r w:rsidRPr="001F4EFC">
              <w:rPr>
                <w:rFonts w:ascii="Times New Roman" w:hAnsi="Times New Roman"/>
                <w:b/>
                <w:bCs/>
                <w:sz w:val="24"/>
                <w:szCs w:val="24"/>
              </w:rPr>
              <w:t>о</w:t>
            </w:r>
            <w:r w:rsidRPr="001F4EFC">
              <w:rPr>
                <w:rFonts w:ascii="Times New Roman" w:hAnsi="Times New Roman"/>
                <w:b/>
                <w:bCs/>
                <w:sz w:val="24"/>
                <w:szCs w:val="24"/>
              </w:rPr>
              <w:t>жаре с использованием первичных средств п</w:t>
            </w:r>
            <w:r w:rsidRPr="001F4EFC">
              <w:rPr>
                <w:rFonts w:ascii="Times New Roman" w:hAnsi="Times New Roman"/>
                <w:b/>
                <w:bCs/>
                <w:sz w:val="24"/>
                <w:szCs w:val="24"/>
              </w:rPr>
              <w:t>о</w:t>
            </w:r>
            <w:r w:rsidRPr="001F4EFC">
              <w:rPr>
                <w:rFonts w:ascii="Times New Roman" w:hAnsi="Times New Roman"/>
                <w:b/>
                <w:bCs/>
                <w:sz w:val="24"/>
                <w:szCs w:val="24"/>
              </w:rPr>
              <w:t>жаротушения</w:t>
            </w:r>
          </w:p>
          <w:p w14:paraId="6F9C8839" w14:textId="77777777" w:rsidR="003A60FB" w:rsidRPr="001F4EFC" w:rsidRDefault="003A60FB" w:rsidP="00261EA8">
            <w:pPr>
              <w:jc w:val="both"/>
              <w:rPr>
                <w:rFonts w:ascii="Times New Roman" w:hAnsi="Times New Roman"/>
                <w:i/>
                <w:iCs/>
                <w:sz w:val="24"/>
                <w:szCs w:val="24"/>
              </w:rPr>
            </w:pPr>
            <w:r w:rsidRPr="001F4EFC">
              <w:rPr>
                <w:rFonts w:ascii="Times New Roman" w:hAnsi="Times New Roman"/>
                <w:i/>
                <w:iCs/>
                <w:sz w:val="24"/>
                <w:szCs w:val="24"/>
              </w:rPr>
              <w:lastRenderedPageBreak/>
              <w:t>Задание на получение опыта брать ответстве</w:t>
            </w:r>
            <w:r w:rsidRPr="001F4EFC">
              <w:rPr>
                <w:rFonts w:ascii="Times New Roman" w:hAnsi="Times New Roman"/>
                <w:i/>
                <w:iCs/>
                <w:sz w:val="24"/>
                <w:szCs w:val="24"/>
              </w:rPr>
              <w:t>н</w:t>
            </w:r>
            <w:r w:rsidRPr="001F4EFC">
              <w:rPr>
                <w:rFonts w:ascii="Times New Roman" w:hAnsi="Times New Roman"/>
                <w:i/>
                <w:iCs/>
                <w:sz w:val="24"/>
                <w:szCs w:val="24"/>
              </w:rPr>
              <w:t>ность за свои действия и за действия своих коллег в опасной ситуации</w:t>
            </w:r>
          </w:p>
          <w:p w14:paraId="6322EBDD" w14:textId="77777777" w:rsidR="003A60FB" w:rsidRPr="001F4EFC" w:rsidRDefault="003A60FB" w:rsidP="00261EA8">
            <w:pPr>
              <w:rPr>
                <w:rFonts w:ascii="Times New Roman" w:hAnsi="Times New Roman"/>
                <w:sz w:val="24"/>
                <w:szCs w:val="24"/>
              </w:rPr>
            </w:pPr>
            <w:r w:rsidRPr="001F4EFC">
              <w:rPr>
                <w:rFonts w:ascii="Times New Roman" w:hAnsi="Times New Roman"/>
                <w:sz w:val="24"/>
                <w:szCs w:val="24"/>
              </w:rPr>
              <w:t>В помещении произошло возгорание электропр</w:t>
            </w:r>
            <w:r w:rsidRPr="001F4EFC">
              <w:rPr>
                <w:rFonts w:ascii="Times New Roman" w:hAnsi="Times New Roman"/>
                <w:sz w:val="24"/>
                <w:szCs w:val="24"/>
              </w:rPr>
              <w:t>и</w:t>
            </w:r>
            <w:r w:rsidRPr="001F4EFC">
              <w:rPr>
                <w:rFonts w:ascii="Times New Roman" w:hAnsi="Times New Roman"/>
                <w:sz w:val="24"/>
                <w:szCs w:val="24"/>
              </w:rPr>
              <w:t>бора, студенту необходимо: обнаружив возгорание вызвать по телефону пожарную охрану; надеть марлевую повязку и защитные перчатки; опред</w:t>
            </w:r>
            <w:r w:rsidRPr="001F4EFC">
              <w:rPr>
                <w:rFonts w:ascii="Times New Roman" w:hAnsi="Times New Roman"/>
                <w:sz w:val="24"/>
                <w:szCs w:val="24"/>
              </w:rPr>
              <w:t>е</w:t>
            </w:r>
            <w:r w:rsidRPr="001F4EFC">
              <w:rPr>
                <w:rFonts w:ascii="Times New Roman" w:hAnsi="Times New Roman"/>
                <w:sz w:val="24"/>
                <w:szCs w:val="24"/>
              </w:rPr>
              <w:t>лить вид первичного средства пожаротушения и применить его для ликвидации условного загор</w:t>
            </w:r>
            <w:r w:rsidRPr="001F4EFC">
              <w:rPr>
                <w:rFonts w:ascii="Times New Roman" w:hAnsi="Times New Roman"/>
                <w:sz w:val="24"/>
                <w:szCs w:val="24"/>
              </w:rPr>
              <w:t>а</w:t>
            </w:r>
            <w:r w:rsidRPr="001F4EFC">
              <w:rPr>
                <w:rFonts w:ascii="Times New Roman" w:hAnsi="Times New Roman"/>
                <w:sz w:val="24"/>
                <w:szCs w:val="24"/>
              </w:rPr>
              <w:t>ния.</w:t>
            </w:r>
          </w:p>
          <w:p w14:paraId="4DBF728C" w14:textId="77777777" w:rsidR="003A60FB" w:rsidRPr="001F4EFC" w:rsidRDefault="003A60FB" w:rsidP="00261EA8">
            <w:pPr>
              <w:rPr>
                <w:rFonts w:ascii="Times New Roman" w:hAnsi="Times New Roman"/>
                <w:sz w:val="24"/>
                <w:szCs w:val="24"/>
              </w:rPr>
            </w:pPr>
            <w:r w:rsidRPr="001F4EFC">
              <w:rPr>
                <w:rFonts w:ascii="Times New Roman" w:hAnsi="Times New Roman"/>
                <w:sz w:val="24"/>
                <w:szCs w:val="24"/>
              </w:rPr>
              <w:t>Перечень ошибок и погрешностей</w:t>
            </w:r>
          </w:p>
          <w:p w14:paraId="449A48F7" w14:textId="77777777" w:rsidR="003A60FB" w:rsidRPr="001F4EFC" w:rsidRDefault="003A60FB" w:rsidP="00261EA8">
            <w:pPr>
              <w:rPr>
                <w:rFonts w:ascii="Times New Roman" w:hAnsi="Times New Roman"/>
                <w:sz w:val="24"/>
                <w:szCs w:val="24"/>
              </w:rPr>
            </w:pPr>
            <w:r w:rsidRPr="001F4EFC">
              <w:rPr>
                <w:rFonts w:ascii="Times New Roman" w:hAnsi="Times New Roman"/>
                <w:sz w:val="24"/>
                <w:szCs w:val="24"/>
              </w:rPr>
              <w:t>1.Ошибки при вызове пожарной охраны:</w:t>
            </w:r>
          </w:p>
          <w:p w14:paraId="6DEDF8FB" w14:textId="77777777" w:rsidR="003A60FB" w:rsidRPr="001F4EFC" w:rsidRDefault="003A60FB" w:rsidP="00261EA8">
            <w:pPr>
              <w:rPr>
                <w:rFonts w:ascii="Times New Roman" w:hAnsi="Times New Roman"/>
                <w:sz w:val="24"/>
                <w:szCs w:val="24"/>
              </w:rPr>
            </w:pPr>
            <w:r w:rsidRPr="001F4EFC">
              <w:rPr>
                <w:rFonts w:ascii="Times New Roman" w:hAnsi="Times New Roman"/>
                <w:sz w:val="24"/>
                <w:szCs w:val="24"/>
              </w:rPr>
              <w:t>не вызвана пожарная охрана</w:t>
            </w:r>
          </w:p>
          <w:p w14:paraId="5D759970" w14:textId="77777777" w:rsidR="003A60FB" w:rsidRPr="001F4EFC" w:rsidRDefault="003A60FB" w:rsidP="00261EA8">
            <w:pPr>
              <w:rPr>
                <w:rFonts w:ascii="Times New Roman" w:hAnsi="Times New Roman"/>
                <w:sz w:val="24"/>
                <w:szCs w:val="24"/>
              </w:rPr>
            </w:pPr>
            <w:r w:rsidRPr="001F4EFC">
              <w:rPr>
                <w:rFonts w:ascii="Times New Roman" w:hAnsi="Times New Roman"/>
                <w:sz w:val="24"/>
                <w:szCs w:val="24"/>
              </w:rPr>
              <w:t>не назван адрес</w:t>
            </w:r>
          </w:p>
          <w:p w14:paraId="038C3907" w14:textId="77777777" w:rsidR="003A60FB" w:rsidRPr="001F4EFC" w:rsidRDefault="003A60FB" w:rsidP="00261EA8">
            <w:pPr>
              <w:rPr>
                <w:rFonts w:ascii="Times New Roman" w:hAnsi="Times New Roman"/>
                <w:sz w:val="24"/>
                <w:szCs w:val="24"/>
              </w:rPr>
            </w:pPr>
            <w:r w:rsidRPr="001F4EFC">
              <w:rPr>
                <w:rFonts w:ascii="Times New Roman" w:hAnsi="Times New Roman"/>
                <w:sz w:val="24"/>
                <w:szCs w:val="24"/>
              </w:rPr>
              <w:t>не названо место пожара</w:t>
            </w:r>
          </w:p>
          <w:p w14:paraId="35748521" w14:textId="77777777" w:rsidR="003A60FB" w:rsidRPr="001F4EFC" w:rsidRDefault="003A60FB" w:rsidP="00261EA8">
            <w:pPr>
              <w:rPr>
                <w:rFonts w:ascii="Times New Roman" w:hAnsi="Times New Roman"/>
                <w:sz w:val="24"/>
                <w:szCs w:val="24"/>
              </w:rPr>
            </w:pPr>
            <w:r w:rsidRPr="001F4EFC">
              <w:rPr>
                <w:rFonts w:ascii="Times New Roman" w:hAnsi="Times New Roman"/>
                <w:sz w:val="24"/>
                <w:szCs w:val="24"/>
              </w:rPr>
              <w:t>не названы фамилия, имя, отчество</w:t>
            </w:r>
          </w:p>
          <w:p w14:paraId="522416AF" w14:textId="77777777" w:rsidR="003A60FB" w:rsidRPr="001F4EFC" w:rsidRDefault="003A60FB" w:rsidP="00261EA8">
            <w:pPr>
              <w:rPr>
                <w:rFonts w:ascii="Times New Roman" w:hAnsi="Times New Roman"/>
                <w:sz w:val="24"/>
                <w:szCs w:val="24"/>
              </w:rPr>
            </w:pPr>
            <w:r w:rsidRPr="001F4EFC">
              <w:rPr>
                <w:rFonts w:ascii="Times New Roman" w:hAnsi="Times New Roman"/>
                <w:sz w:val="24"/>
                <w:szCs w:val="24"/>
              </w:rPr>
              <w:t>2.</w:t>
            </w:r>
            <w:r w:rsidR="004F38ED">
              <w:rPr>
                <w:rFonts w:ascii="Times New Roman" w:hAnsi="Times New Roman"/>
                <w:sz w:val="24"/>
                <w:szCs w:val="24"/>
              </w:rPr>
              <w:t xml:space="preserve"> </w:t>
            </w:r>
            <w:r w:rsidRPr="001F4EFC">
              <w:rPr>
                <w:rFonts w:ascii="Times New Roman" w:hAnsi="Times New Roman"/>
                <w:sz w:val="24"/>
                <w:szCs w:val="24"/>
              </w:rPr>
              <w:t>Не надето индивидуальное средство защиты о</w:t>
            </w:r>
            <w:r w:rsidRPr="001F4EFC">
              <w:rPr>
                <w:rFonts w:ascii="Times New Roman" w:hAnsi="Times New Roman"/>
                <w:sz w:val="24"/>
                <w:szCs w:val="24"/>
              </w:rPr>
              <w:t>р</w:t>
            </w:r>
            <w:r w:rsidRPr="001F4EFC">
              <w:rPr>
                <w:rFonts w:ascii="Times New Roman" w:hAnsi="Times New Roman"/>
                <w:sz w:val="24"/>
                <w:szCs w:val="24"/>
              </w:rPr>
              <w:t>ганов дыхания – марлевая повязка</w:t>
            </w:r>
          </w:p>
          <w:p w14:paraId="4D870D4B" w14:textId="77777777" w:rsidR="003A60FB" w:rsidRPr="001F4EFC" w:rsidRDefault="003A60FB" w:rsidP="00261EA8">
            <w:pPr>
              <w:rPr>
                <w:rFonts w:ascii="Times New Roman" w:hAnsi="Times New Roman"/>
                <w:sz w:val="24"/>
                <w:szCs w:val="24"/>
              </w:rPr>
            </w:pPr>
            <w:r w:rsidRPr="001F4EFC">
              <w:rPr>
                <w:rFonts w:ascii="Times New Roman" w:hAnsi="Times New Roman"/>
                <w:sz w:val="24"/>
                <w:szCs w:val="24"/>
              </w:rPr>
              <w:t>3.</w:t>
            </w:r>
            <w:r w:rsidR="004F38ED">
              <w:rPr>
                <w:rFonts w:ascii="Times New Roman" w:hAnsi="Times New Roman"/>
                <w:sz w:val="24"/>
                <w:szCs w:val="24"/>
              </w:rPr>
              <w:t xml:space="preserve"> </w:t>
            </w:r>
            <w:r w:rsidRPr="001F4EFC">
              <w:rPr>
                <w:rFonts w:ascii="Times New Roman" w:hAnsi="Times New Roman"/>
                <w:sz w:val="24"/>
                <w:szCs w:val="24"/>
              </w:rPr>
              <w:t>Неправильно выбран тип огнетушителя (прим</w:t>
            </w:r>
            <w:r w:rsidRPr="001F4EFC">
              <w:rPr>
                <w:rFonts w:ascii="Times New Roman" w:hAnsi="Times New Roman"/>
                <w:sz w:val="24"/>
                <w:szCs w:val="24"/>
              </w:rPr>
              <w:t>е</w:t>
            </w:r>
            <w:r w:rsidRPr="001F4EFC">
              <w:rPr>
                <w:rFonts w:ascii="Times New Roman" w:hAnsi="Times New Roman"/>
                <w:sz w:val="24"/>
                <w:szCs w:val="24"/>
              </w:rPr>
              <w:t>нялся воздушно-пенный огнетушитель ОВП-5 или использовалась вода).</w:t>
            </w:r>
          </w:p>
          <w:p w14:paraId="5115C84B" w14:textId="77777777" w:rsidR="003A60FB" w:rsidRPr="001F4EFC" w:rsidRDefault="003A60FB" w:rsidP="00261EA8">
            <w:pPr>
              <w:rPr>
                <w:rFonts w:ascii="Times New Roman" w:hAnsi="Times New Roman"/>
                <w:sz w:val="24"/>
                <w:szCs w:val="24"/>
              </w:rPr>
            </w:pPr>
            <w:r w:rsidRPr="001F4EFC">
              <w:rPr>
                <w:rFonts w:ascii="Times New Roman" w:hAnsi="Times New Roman"/>
                <w:sz w:val="24"/>
                <w:szCs w:val="24"/>
              </w:rPr>
              <w:t>4.</w:t>
            </w:r>
            <w:r w:rsidR="004F38ED">
              <w:rPr>
                <w:rFonts w:ascii="Times New Roman" w:hAnsi="Times New Roman"/>
                <w:sz w:val="24"/>
                <w:szCs w:val="24"/>
              </w:rPr>
              <w:t xml:space="preserve"> </w:t>
            </w:r>
            <w:r w:rsidRPr="001F4EFC">
              <w:rPr>
                <w:rFonts w:ascii="Times New Roman" w:hAnsi="Times New Roman"/>
                <w:sz w:val="24"/>
                <w:szCs w:val="24"/>
              </w:rPr>
              <w:t>Неправильное применение огнетушителя ОУ-5:</w:t>
            </w:r>
          </w:p>
          <w:p w14:paraId="4BB1BB1D" w14:textId="77777777" w:rsidR="003A60FB" w:rsidRPr="001F4EFC" w:rsidRDefault="003A60FB" w:rsidP="00261EA8">
            <w:pPr>
              <w:rPr>
                <w:rFonts w:ascii="Times New Roman" w:hAnsi="Times New Roman"/>
                <w:sz w:val="24"/>
                <w:szCs w:val="24"/>
              </w:rPr>
            </w:pPr>
            <w:r w:rsidRPr="001F4EFC">
              <w:rPr>
                <w:rFonts w:ascii="Times New Roman" w:hAnsi="Times New Roman"/>
                <w:sz w:val="24"/>
                <w:szCs w:val="24"/>
              </w:rPr>
              <w:t>не выдернута чека</w:t>
            </w:r>
            <w:r w:rsidR="004F38ED">
              <w:rPr>
                <w:rFonts w:ascii="Times New Roman" w:hAnsi="Times New Roman"/>
                <w:sz w:val="24"/>
                <w:szCs w:val="24"/>
              </w:rPr>
              <w:t xml:space="preserve"> </w:t>
            </w:r>
            <w:r w:rsidRPr="001F4EFC">
              <w:rPr>
                <w:rFonts w:ascii="Times New Roman" w:hAnsi="Times New Roman"/>
                <w:sz w:val="24"/>
                <w:szCs w:val="24"/>
              </w:rPr>
              <w:t>не направлен раструб на очаг возгорания</w:t>
            </w:r>
            <w:r w:rsidR="004F38ED">
              <w:rPr>
                <w:rFonts w:ascii="Times New Roman" w:hAnsi="Times New Roman"/>
                <w:sz w:val="24"/>
                <w:szCs w:val="24"/>
              </w:rPr>
              <w:t xml:space="preserve"> </w:t>
            </w:r>
            <w:r w:rsidRPr="001F4EFC">
              <w:rPr>
                <w:rFonts w:ascii="Times New Roman" w:hAnsi="Times New Roman"/>
                <w:sz w:val="24"/>
                <w:szCs w:val="24"/>
              </w:rPr>
              <w:t>не нажата рукоятка пуска</w:t>
            </w:r>
          </w:p>
          <w:p w14:paraId="7C642784" w14:textId="77777777" w:rsidR="003A60FB" w:rsidRPr="001F4EFC" w:rsidRDefault="003A60FB" w:rsidP="00261EA8">
            <w:pPr>
              <w:rPr>
                <w:rFonts w:ascii="Times New Roman" w:hAnsi="Times New Roman"/>
                <w:sz w:val="24"/>
                <w:szCs w:val="24"/>
              </w:rPr>
            </w:pPr>
            <w:r w:rsidRPr="001F4EFC">
              <w:rPr>
                <w:rFonts w:ascii="Times New Roman" w:hAnsi="Times New Roman"/>
                <w:sz w:val="24"/>
                <w:szCs w:val="24"/>
              </w:rPr>
              <w:t>Оценка задания с учетом штрафных баллов</w:t>
            </w:r>
          </w:p>
          <w:p w14:paraId="294CE6F2" w14:textId="77777777" w:rsidR="003A60FB" w:rsidRPr="001F4EFC" w:rsidRDefault="003A60FB" w:rsidP="00261EA8">
            <w:pPr>
              <w:rPr>
                <w:rFonts w:ascii="Times New Roman" w:hAnsi="Times New Roman"/>
                <w:sz w:val="24"/>
                <w:szCs w:val="24"/>
              </w:rPr>
            </w:pPr>
            <w:r w:rsidRPr="001F4EFC">
              <w:rPr>
                <w:rFonts w:ascii="Times New Roman" w:hAnsi="Times New Roman"/>
                <w:sz w:val="24"/>
                <w:szCs w:val="24"/>
              </w:rPr>
              <w:t>(Сделать выводы).</w:t>
            </w:r>
          </w:p>
        </w:tc>
      </w:tr>
      <w:tr w:rsidR="003A60FB" w:rsidRPr="001F4EFC" w14:paraId="4962717F" w14:textId="77777777" w:rsidTr="004F38ED">
        <w:tc>
          <w:tcPr>
            <w:tcW w:w="2165" w:type="dxa"/>
          </w:tcPr>
          <w:p w14:paraId="0EC6931B" w14:textId="77777777" w:rsidR="003A60FB" w:rsidRPr="001F4EFC" w:rsidRDefault="003A60FB" w:rsidP="00261EA8">
            <w:pPr>
              <w:rPr>
                <w:rFonts w:ascii="Times New Roman" w:hAnsi="Times New Roman"/>
                <w:sz w:val="24"/>
                <w:szCs w:val="24"/>
              </w:rPr>
            </w:pPr>
            <w:r w:rsidRPr="001F4EFC">
              <w:rPr>
                <w:rFonts w:ascii="Times New Roman" w:hAnsi="Times New Roman"/>
                <w:b/>
                <w:bCs/>
                <w:sz w:val="24"/>
                <w:szCs w:val="24"/>
              </w:rPr>
              <w:lastRenderedPageBreak/>
              <w:t xml:space="preserve">Тема 2.3 </w:t>
            </w:r>
            <w:r w:rsidRPr="001F4EFC">
              <w:rPr>
                <w:rFonts w:ascii="Times New Roman" w:hAnsi="Times New Roman"/>
                <w:bCs/>
                <w:sz w:val="24"/>
                <w:szCs w:val="24"/>
              </w:rPr>
              <w:t>Совр</w:t>
            </w:r>
            <w:r w:rsidRPr="001F4EFC">
              <w:rPr>
                <w:rFonts w:ascii="Times New Roman" w:hAnsi="Times New Roman"/>
                <w:bCs/>
                <w:sz w:val="24"/>
                <w:szCs w:val="24"/>
              </w:rPr>
              <w:t>е</w:t>
            </w:r>
            <w:r w:rsidRPr="001F4EFC">
              <w:rPr>
                <w:rFonts w:ascii="Times New Roman" w:hAnsi="Times New Roman"/>
                <w:bCs/>
                <w:sz w:val="24"/>
                <w:szCs w:val="24"/>
              </w:rPr>
              <w:t>менные средства поражения и их поражающие фа</w:t>
            </w:r>
            <w:r w:rsidRPr="001F4EFC">
              <w:rPr>
                <w:rFonts w:ascii="Times New Roman" w:hAnsi="Times New Roman"/>
                <w:bCs/>
                <w:sz w:val="24"/>
                <w:szCs w:val="24"/>
              </w:rPr>
              <w:t>к</w:t>
            </w:r>
            <w:r w:rsidRPr="001F4EFC">
              <w:rPr>
                <w:rFonts w:ascii="Times New Roman" w:hAnsi="Times New Roman"/>
                <w:bCs/>
                <w:sz w:val="24"/>
                <w:szCs w:val="24"/>
              </w:rPr>
              <w:t>торы</w:t>
            </w:r>
          </w:p>
        </w:tc>
        <w:tc>
          <w:tcPr>
            <w:tcW w:w="1970" w:type="dxa"/>
          </w:tcPr>
          <w:p w14:paraId="73062A54" w14:textId="77777777" w:rsidR="003A60FB" w:rsidRPr="001F4EFC" w:rsidRDefault="003A60FB" w:rsidP="00261EA8">
            <w:pPr>
              <w:rPr>
                <w:rFonts w:ascii="Times New Roman" w:hAnsi="Times New Roman"/>
                <w:bCs/>
                <w:sz w:val="24"/>
                <w:szCs w:val="24"/>
              </w:rPr>
            </w:pPr>
            <w:r w:rsidRPr="001F4EFC">
              <w:rPr>
                <w:rFonts w:ascii="Times New Roman" w:hAnsi="Times New Roman"/>
                <w:bCs/>
                <w:sz w:val="24"/>
                <w:szCs w:val="24"/>
              </w:rPr>
              <w:t>ЛР 14, ПРб.02, ПРб.05, ПРб.07, ПРб.08, ПРб.09</w:t>
            </w:r>
          </w:p>
          <w:p w14:paraId="4E92C935" w14:textId="77777777" w:rsidR="003A60FB" w:rsidRPr="001F4EFC" w:rsidRDefault="003A60FB" w:rsidP="00261EA8">
            <w:pPr>
              <w:contextualSpacing/>
              <w:jc w:val="both"/>
              <w:rPr>
                <w:rFonts w:ascii="Times New Roman" w:hAnsi="Times New Roman"/>
                <w:sz w:val="24"/>
                <w:szCs w:val="24"/>
              </w:rPr>
            </w:pPr>
            <w:r w:rsidRPr="001F4EFC">
              <w:rPr>
                <w:rFonts w:ascii="Times New Roman" w:hAnsi="Times New Roman"/>
                <w:bCs/>
                <w:sz w:val="24"/>
                <w:szCs w:val="24"/>
              </w:rPr>
              <w:t>ОК 3</w:t>
            </w:r>
          </w:p>
        </w:tc>
        <w:tc>
          <w:tcPr>
            <w:tcW w:w="5483" w:type="dxa"/>
          </w:tcPr>
          <w:p w14:paraId="703DD749" w14:textId="77777777" w:rsidR="003A60FB" w:rsidRPr="001F4EFC" w:rsidRDefault="003A60FB" w:rsidP="00261EA8">
            <w:pPr>
              <w:jc w:val="center"/>
              <w:rPr>
                <w:rFonts w:ascii="Times New Roman" w:hAnsi="Times New Roman"/>
                <w:i/>
                <w:iCs/>
                <w:sz w:val="24"/>
                <w:szCs w:val="24"/>
              </w:rPr>
            </w:pPr>
            <w:r w:rsidRPr="001F4EFC">
              <w:rPr>
                <w:rFonts w:ascii="Times New Roman" w:hAnsi="Times New Roman"/>
                <w:i/>
                <w:iCs/>
                <w:sz w:val="24"/>
                <w:szCs w:val="24"/>
              </w:rPr>
              <w:t>Практическое занятие №7</w:t>
            </w:r>
          </w:p>
          <w:p w14:paraId="0F78EDFB" w14:textId="77777777" w:rsidR="003A60FB" w:rsidRPr="001F4EFC" w:rsidRDefault="003A60FB" w:rsidP="00261EA8">
            <w:pPr>
              <w:jc w:val="both"/>
              <w:rPr>
                <w:rFonts w:ascii="Times New Roman" w:hAnsi="Times New Roman"/>
                <w:b/>
                <w:sz w:val="24"/>
                <w:szCs w:val="24"/>
              </w:rPr>
            </w:pPr>
            <w:r w:rsidRPr="001F4EFC">
              <w:rPr>
                <w:rFonts w:ascii="Times New Roman" w:hAnsi="Times New Roman"/>
                <w:b/>
                <w:bCs/>
                <w:sz w:val="24"/>
                <w:szCs w:val="24"/>
              </w:rPr>
              <w:t>Отработка навыков использования СИЗ. Сдача нормативов по надеванию противогаза, общ</w:t>
            </w:r>
            <w:r w:rsidRPr="001F4EFC">
              <w:rPr>
                <w:rFonts w:ascii="Times New Roman" w:hAnsi="Times New Roman"/>
                <w:b/>
                <w:bCs/>
                <w:sz w:val="24"/>
                <w:szCs w:val="24"/>
              </w:rPr>
              <w:t>е</w:t>
            </w:r>
            <w:r w:rsidRPr="001F4EFC">
              <w:rPr>
                <w:rFonts w:ascii="Times New Roman" w:hAnsi="Times New Roman"/>
                <w:b/>
                <w:bCs/>
                <w:sz w:val="24"/>
                <w:szCs w:val="24"/>
              </w:rPr>
              <w:t>войскового защитного комплекта.</w:t>
            </w:r>
          </w:p>
          <w:p w14:paraId="2D4E5D5F" w14:textId="77777777" w:rsidR="003A60FB" w:rsidRPr="001F4EFC" w:rsidRDefault="003A60FB" w:rsidP="00261EA8">
            <w:pPr>
              <w:ind w:left="5"/>
              <w:contextualSpacing/>
              <w:jc w:val="both"/>
              <w:rPr>
                <w:rFonts w:ascii="Times New Roman" w:hAnsi="Times New Roman"/>
                <w:i/>
                <w:sz w:val="24"/>
                <w:szCs w:val="24"/>
              </w:rPr>
            </w:pPr>
            <w:r w:rsidRPr="001F4EFC">
              <w:rPr>
                <w:rFonts w:ascii="Times New Roman" w:hAnsi="Times New Roman"/>
                <w:i/>
                <w:sz w:val="24"/>
                <w:szCs w:val="24"/>
              </w:rPr>
              <w:t>Задание на получение опыта пользования сре</w:t>
            </w:r>
            <w:r w:rsidRPr="001F4EFC">
              <w:rPr>
                <w:rFonts w:ascii="Times New Roman" w:hAnsi="Times New Roman"/>
                <w:i/>
                <w:sz w:val="24"/>
                <w:szCs w:val="24"/>
              </w:rPr>
              <w:t>д</w:t>
            </w:r>
            <w:r w:rsidRPr="001F4EFC">
              <w:rPr>
                <w:rFonts w:ascii="Times New Roman" w:hAnsi="Times New Roman"/>
                <w:i/>
                <w:sz w:val="24"/>
                <w:szCs w:val="24"/>
              </w:rPr>
              <w:t>ствами защиты применительно к профессии</w:t>
            </w:r>
          </w:p>
          <w:p w14:paraId="3260DF47" w14:textId="77777777" w:rsidR="003A60FB" w:rsidRPr="001F4EFC" w:rsidRDefault="003A60FB" w:rsidP="00261EA8">
            <w:pPr>
              <w:ind w:left="5"/>
              <w:contextualSpacing/>
              <w:jc w:val="both"/>
              <w:rPr>
                <w:rFonts w:ascii="Times New Roman" w:hAnsi="Times New Roman"/>
                <w:sz w:val="24"/>
                <w:szCs w:val="24"/>
              </w:rPr>
            </w:pPr>
            <w:r w:rsidRPr="001F4EFC">
              <w:rPr>
                <w:rFonts w:ascii="Times New Roman" w:hAnsi="Times New Roman"/>
                <w:bCs/>
                <w:sz w:val="24"/>
                <w:szCs w:val="24"/>
              </w:rPr>
              <w:t>Расскажите правила пользования средствами и</w:t>
            </w:r>
            <w:r w:rsidRPr="001F4EFC">
              <w:rPr>
                <w:rFonts w:ascii="Times New Roman" w:hAnsi="Times New Roman"/>
                <w:bCs/>
                <w:sz w:val="24"/>
                <w:szCs w:val="24"/>
              </w:rPr>
              <w:t>н</w:t>
            </w:r>
            <w:r w:rsidRPr="001F4EFC">
              <w:rPr>
                <w:rFonts w:ascii="Times New Roman" w:hAnsi="Times New Roman"/>
                <w:bCs/>
                <w:sz w:val="24"/>
                <w:szCs w:val="24"/>
              </w:rPr>
              <w:t>дивидуальной и коллективной защиты. Отработка навыков пользования СИЗ. Сдача нормативов по надеванию противогаза, общевойскового защитн</w:t>
            </w:r>
            <w:r w:rsidRPr="001F4EFC">
              <w:rPr>
                <w:rFonts w:ascii="Times New Roman" w:hAnsi="Times New Roman"/>
                <w:bCs/>
                <w:sz w:val="24"/>
                <w:szCs w:val="24"/>
              </w:rPr>
              <w:t>о</w:t>
            </w:r>
            <w:r w:rsidRPr="001F4EFC">
              <w:rPr>
                <w:rFonts w:ascii="Times New Roman" w:hAnsi="Times New Roman"/>
                <w:bCs/>
                <w:sz w:val="24"/>
                <w:szCs w:val="24"/>
              </w:rPr>
              <w:t>го комплекта, средств индивидуальной защиты. Какие средства защиты вы используете в работе?</w:t>
            </w:r>
          </w:p>
        </w:tc>
      </w:tr>
      <w:tr w:rsidR="003A60FB" w:rsidRPr="001F4EFC" w14:paraId="4E8B0725" w14:textId="77777777" w:rsidTr="004F38ED">
        <w:tc>
          <w:tcPr>
            <w:tcW w:w="2165" w:type="dxa"/>
          </w:tcPr>
          <w:p w14:paraId="60A8F2A5" w14:textId="77777777" w:rsidR="003A60FB" w:rsidRPr="001F4EFC" w:rsidRDefault="003A60FB" w:rsidP="00261EA8">
            <w:pPr>
              <w:rPr>
                <w:rFonts w:ascii="Times New Roman" w:hAnsi="Times New Roman"/>
                <w:b/>
                <w:bCs/>
                <w:sz w:val="24"/>
                <w:szCs w:val="24"/>
              </w:rPr>
            </w:pPr>
            <w:r w:rsidRPr="001F4EFC">
              <w:rPr>
                <w:rFonts w:ascii="Times New Roman" w:hAnsi="Times New Roman"/>
                <w:b/>
                <w:bCs/>
                <w:sz w:val="24"/>
                <w:szCs w:val="24"/>
              </w:rPr>
              <w:t xml:space="preserve">Тема 2.4 </w:t>
            </w:r>
            <w:r w:rsidRPr="001F4EFC">
              <w:rPr>
                <w:rFonts w:ascii="Times New Roman" w:hAnsi="Times New Roman"/>
                <w:bCs/>
                <w:sz w:val="24"/>
                <w:szCs w:val="24"/>
              </w:rPr>
              <w:t>Правила</w:t>
            </w:r>
            <w:r w:rsidRPr="001F4EFC">
              <w:rPr>
                <w:rFonts w:ascii="Times New Roman" w:hAnsi="Times New Roman"/>
                <w:b/>
                <w:bCs/>
                <w:sz w:val="24"/>
                <w:szCs w:val="24"/>
              </w:rPr>
              <w:t xml:space="preserve"> </w:t>
            </w:r>
            <w:r w:rsidRPr="001F4EFC">
              <w:rPr>
                <w:rFonts w:ascii="Times New Roman" w:hAnsi="Times New Roman"/>
                <w:bCs/>
                <w:sz w:val="24"/>
                <w:szCs w:val="24"/>
              </w:rPr>
              <w:t>безопасного пов</w:t>
            </w:r>
            <w:r w:rsidRPr="001F4EFC">
              <w:rPr>
                <w:rFonts w:ascii="Times New Roman" w:hAnsi="Times New Roman"/>
                <w:bCs/>
                <w:sz w:val="24"/>
                <w:szCs w:val="24"/>
              </w:rPr>
              <w:t>е</w:t>
            </w:r>
            <w:r w:rsidRPr="001F4EFC">
              <w:rPr>
                <w:rFonts w:ascii="Times New Roman" w:hAnsi="Times New Roman"/>
                <w:bCs/>
                <w:sz w:val="24"/>
                <w:szCs w:val="24"/>
              </w:rPr>
              <w:t>дения при угрозе террористического акта</w:t>
            </w:r>
          </w:p>
        </w:tc>
        <w:tc>
          <w:tcPr>
            <w:tcW w:w="1970" w:type="dxa"/>
          </w:tcPr>
          <w:p w14:paraId="4C719828" w14:textId="77777777" w:rsidR="003A60FB" w:rsidRPr="001F4EFC" w:rsidRDefault="003A60FB" w:rsidP="00261EA8">
            <w:pPr>
              <w:rPr>
                <w:rFonts w:ascii="Times New Roman" w:hAnsi="Times New Roman"/>
                <w:bCs/>
                <w:sz w:val="24"/>
                <w:szCs w:val="24"/>
              </w:rPr>
            </w:pPr>
            <w:r w:rsidRPr="001F4EFC">
              <w:rPr>
                <w:rFonts w:ascii="Times New Roman" w:hAnsi="Times New Roman"/>
                <w:bCs/>
                <w:sz w:val="24"/>
                <w:szCs w:val="24"/>
              </w:rPr>
              <w:t>ПРб.03, ПРб.10, ПРб12, ЛР 01, ЛР 02, ЛР 06</w:t>
            </w:r>
          </w:p>
          <w:p w14:paraId="3CE705CE" w14:textId="77777777" w:rsidR="003A60FB" w:rsidRPr="001F4EFC" w:rsidRDefault="003A60FB" w:rsidP="00261EA8">
            <w:pPr>
              <w:contextualSpacing/>
              <w:jc w:val="both"/>
              <w:rPr>
                <w:rFonts w:ascii="Times New Roman" w:hAnsi="Times New Roman"/>
                <w:sz w:val="24"/>
                <w:szCs w:val="24"/>
              </w:rPr>
            </w:pPr>
            <w:r w:rsidRPr="001F4EFC">
              <w:rPr>
                <w:rFonts w:ascii="Times New Roman" w:hAnsi="Times New Roman"/>
                <w:sz w:val="24"/>
                <w:szCs w:val="24"/>
              </w:rPr>
              <w:t xml:space="preserve">ОК 3, </w:t>
            </w:r>
            <w:r w:rsidRPr="001F4EFC">
              <w:rPr>
                <w:rFonts w:ascii="Times New Roman" w:hAnsi="Times New Roman"/>
                <w:bCs/>
                <w:sz w:val="24"/>
                <w:szCs w:val="24"/>
              </w:rPr>
              <w:t>ОК 7</w:t>
            </w:r>
          </w:p>
        </w:tc>
        <w:tc>
          <w:tcPr>
            <w:tcW w:w="5483" w:type="dxa"/>
          </w:tcPr>
          <w:p w14:paraId="05D6906C" w14:textId="77777777" w:rsidR="003A60FB" w:rsidRPr="001F4EFC" w:rsidRDefault="003A60FB" w:rsidP="00261EA8">
            <w:pPr>
              <w:jc w:val="center"/>
              <w:rPr>
                <w:rFonts w:ascii="Times New Roman" w:hAnsi="Times New Roman"/>
                <w:bCs/>
                <w:sz w:val="24"/>
                <w:szCs w:val="24"/>
              </w:rPr>
            </w:pPr>
            <w:r w:rsidRPr="001F4EFC">
              <w:rPr>
                <w:rFonts w:ascii="Times New Roman" w:hAnsi="Times New Roman"/>
                <w:bCs/>
                <w:i/>
                <w:iCs/>
                <w:sz w:val="24"/>
                <w:szCs w:val="24"/>
              </w:rPr>
              <w:t>Практическое занятие №8</w:t>
            </w:r>
          </w:p>
          <w:p w14:paraId="136F37E2" w14:textId="77777777" w:rsidR="003A60FB" w:rsidRPr="001F4EFC" w:rsidRDefault="003A60FB" w:rsidP="00261EA8">
            <w:pPr>
              <w:jc w:val="both"/>
              <w:rPr>
                <w:rFonts w:ascii="Times New Roman" w:hAnsi="Times New Roman"/>
                <w:b/>
                <w:bCs/>
                <w:sz w:val="24"/>
                <w:szCs w:val="24"/>
              </w:rPr>
            </w:pPr>
            <w:r w:rsidRPr="001F4EFC">
              <w:rPr>
                <w:rFonts w:ascii="Times New Roman" w:hAnsi="Times New Roman"/>
                <w:b/>
                <w:bCs/>
                <w:sz w:val="24"/>
                <w:szCs w:val="24"/>
              </w:rPr>
              <w:t>Правила безопасного поведения при угрозе террористического акта, при захвате в качестве заложника.</w:t>
            </w:r>
          </w:p>
          <w:p w14:paraId="2CBF98DE" w14:textId="77777777" w:rsidR="003A60FB" w:rsidRPr="001F4EFC" w:rsidRDefault="003A60FB" w:rsidP="00261EA8">
            <w:pPr>
              <w:jc w:val="both"/>
              <w:rPr>
                <w:rFonts w:ascii="Times New Roman" w:hAnsi="Times New Roman"/>
                <w:i/>
                <w:iCs/>
                <w:sz w:val="24"/>
                <w:szCs w:val="24"/>
              </w:rPr>
            </w:pPr>
            <w:r w:rsidRPr="001F4EFC">
              <w:rPr>
                <w:rFonts w:ascii="Times New Roman" w:hAnsi="Times New Roman"/>
                <w:i/>
                <w:iCs/>
                <w:sz w:val="24"/>
                <w:szCs w:val="24"/>
              </w:rPr>
              <w:t>Задание на отработку алгоритмов и умений э</w:t>
            </w:r>
            <w:r w:rsidRPr="001F4EFC">
              <w:rPr>
                <w:rFonts w:ascii="Times New Roman" w:hAnsi="Times New Roman"/>
                <w:i/>
                <w:iCs/>
                <w:sz w:val="24"/>
                <w:szCs w:val="24"/>
              </w:rPr>
              <w:t>ф</w:t>
            </w:r>
            <w:r w:rsidRPr="001F4EFC">
              <w:rPr>
                <w:rFonts w:ascii="Times New Roman" w:hAnsi="Times New Roman"/>
                <w:i/>
                <w:iCs/>
                <w:sz w:val="24"/>
                <w:szCs w:val="24"/>
              </w:rPr>
              <w:t>фективных действий в ЧС на объектах</w:t>
            </w:r>
          </w:p>
          <w:p w14:paraId="4D58463A" w14:textId="77777777" w:rsidR="003A60FB" w:rsidRPr="001F4EFC" w:rsidRDefault="003A60FB" w:rsidP="00261EA8">
            <w:pPr>
              <w:jc w:val="both"/>
              <w:rPr>
                <w:rFonts w:ascii="Times New Roman" w:hAnsi="Times New Roman"/>
                <w:sz w:val="24"/>
                <w:szCs w:val="24"/>
              </w:rPr>
            </w:pPr>
            <w:r w:rsidRPr="001F4EFC">
              <w:rPr>
                <w:rFonts w:ascii="Times New Roman" w:hAnsi="Times New Roman"/>
                <w:bCs/>
                <w:sz w:val="24"/>
                <w:szCs w:val="24"/>
              </w:rPr>
              <w:t>Отработка навыков поведения в аудитории, при нештатной ситуации. При нападении в обществе</w:t>
            </w:r>
            <w:r w:rsidRPr="001F4EFC">
              <w:rPr>
                <w:rFonts w:ascii="Times New Roman" w:hAnsi="Times New Roman"/>
                <w:bCs/>
                <w:sz w:val="24"/>
                <w:szCs w:val="24"/>
              </w:rPr>
              <w:t>н</w:t>
            </w:r>
            <w:r w:rsidRPr="001F4EFC">
              <w:rPr>
                <w:rFonts w:ascii="Times New Roman" w:hAnsi="Times New Roman"/>
                <w:bCs/>
                <w:sz w:val="24"/>
                <w:szCs w:val="24"/>
              </w:rPr>
              <w:t>ном месте (транспорт, торговый центр). Изучение путей и методов эвакуации из помещения. Отр</w:t>
            </w:r>
            <w:r w:rsidRPr="001F4EFC">
              <w:rPr>
                <w:rFonts w:ascii="Times New Roman" w:hAnsi="Times New Roman"/>
                <w:bCs/>
                <w:sz w:val="24"/>
                <w:szCs w:val="24"/>
              </w:rPr>
              <w:t>а</w:t>
            </w:r>
            <w:r w:rsidRPr="001F4EFC">
              <w:rPr>
                <w:rFonts w:ascii="Times New Roman" w:hAnsi="Times New Roman"/>
                <w:bCs/>
                <w:sz w:val="24"/>
                <w:szCs w:val="24"/>
              </w:rPr>
              <w:t>ботка навыков пользования «Планом эвакуации этажа».</w:t>
            </w:r>
          </w:p>
        </w:tc>
      </w:tr>
      <w:tr w:rsidR="003A60FB" w:rsidRPr="001F4EFC" w14:paraId="5BFC2EA4" w14:textId="77777777" w:rsidTr="004F38ED">
        <w:trPr>
          <w:trHeight w:val="1656"/>
        </w:trPr>
        <w:tc>
          <w:tcPr>
            <w:tcW w:w="2165" w:type="dxa"/>
          </w:tcPr>
          <w:p w14:paraId="469DFBBF" w14:textId="77777777" w:rsidR="003A60FB" w:rsidRPr="001F4EFC" w:rsidRDefault="003A60FB" w:rsidP="00261EA8">
            <w:pPr>
              <w:rPr>
                <w:rFonts w:ascii="Times New Roman" w:hAnsi="Times New Roman"/>
                <w:b/>
                <w:bCs/>
                <w:sz w:val="24"/>
                <w:szCs w:val="24"/>
              </w:rPr>
            </w:pPr>
            <w:r w:rsidRPr="001F4EFC">
              <w:rPr>
                <w:rFonts w:ascii="Times New Roman" w:hAnsi="Times New Roman"/>
                <w:b/>
                <w:bCs/>
                <w:sz w:val="24"/>
                <w:szCs w:val="24"/>
              </w:rPr>
              <w:lastRenderedPageBreak/>
              <w:t xml:space="preserve">Тема 2.5 </w:t>
            </w:r>
            <w:r w:rsidRPr="001F4EFC">
              <w:rPr>
                <w:rFonts w:ascii="Times New Roman" w:hAnsi="Times New Roman"/>
                <w:bCs/>
                <w:sz w:val="24"/>
                <w:szCs w:val="24"/>
              </w:rPr>
              <w:t>Госуда</w:t>
            </w:r>
            <w:r w:rsidRPr="001F4EFC">
              <w:rPr>
                <w:rFonts w:ascii="Times New Roman" w:hAnsi="Times New Roman"/>
                <w:bCs/>
                <w:sz w:val="24"/>
                <w:szCs w:val="24"/>
              </w:rPr>
              <w:t>р</w:t>
            </w:r>
            <w:r w:rsidRPr="001F4EFC">
              <w:rPr>
                <w:rFonts w:ascii="Times New Roman" w:hAnsi="Times New Roman"/>
                <w:bCs/>
                <w:sz w:val="24"/>
                <w:szCs w:val="24"/>
              </w:rPr>
              <w:t>ственные службы по охране здор</w:t>
            </w:r>
            <w:r w:rsidRPr="001F4EFC">
              <w:rPr>
                <w:rFonts w:ascii="Times New Roman" w:hAnsi="Times New Roman"/>
                <w:bCs/>
                <w:sz w:val="24"/>
                <w:szCs w:val="24"/>
              </w:rPr>
              <w:t>о</w:t>
            </w:r>
            <w:r w:rsidRPr="001F4EFC">
              <w:rPr>
                <w:rFonts w:ascii="Times New Roman" w:hAnsi="Times New Roman"/>
                <w:bCs/>
                <w:sz w:val="24"/>
                <w:szCs w:val="24"/>
              </w:rPr>
              <w:t>вья и безопасн</w:t>
            </w:r>
            <w:r w:rsidRPr="001F4EFC">
              <w:rPr>
                <w:rFonts w:ascii="Times New Roman" w:hAnsi="Times New Roman"/>
                <w:bCs/>
                <w:sz w:val="24"/>
                <w:szCs w:val="24"/>
              </w:rPr>
              <w:t>о</w:t>
            </w:r>
            <w:r w:rsidRPr="001F4EFC">
              <w:rPr>
                <w:rFonts w:ascii="Times New Roman" w:hAnsi="Times New Roman"/>
                <w:bCs/>
                <w:sz w:val="24"/>
                <w:szCs w:val="24"/>
              </w:rPr>
              <w:t>сти граждан</w:t>
            </w:r>
          </w:p>
        </w:tc>
        <w:tc>
          <w:tcPr>
            <w:tcW w:w="1970" w:type="dxa"/>
          </w:tcPr>
          <w:p w14:paraId="35CF980B" w14:textId="77777777" w:rsidR="003A60FB" w:rsidRPr="001F4EFC" w:rsidRDefault="003A60FB" w:rsidP="00261EA8">
            <w:pPr>
              <w:rPr>
                <w:rFonts w:ascii="Times New Roman" w:hAnsi="Times New Roman"/>
                <w:sz w:val="24"/>
                <w:szCs w:val="24"/>
              </w:rPr>
            </w:pPr>
            <w:r w:rsidRPr="001F4EFC">
              <w:rPr>
                <w:rFonts w:ascii="Times New Roman" w:hAnsi="Times New Roman"/>
                <w:sz w:val="24"/>
                <w:szCs w:val="24"/>
              </w:rPr>
              <w:t xml:space="preserve">ЛР 06, ЛР 08, ПРб.01, ПРб.02, ПРб.04, ПРб.07 </w:t>
            </w:r>
          </w:p>
          <w:p w14:paraId="7808A6AC" w14:textId="77777777" w:rsidR="003A60FB" w:rsidRPr="001F4EFC" w:rsidRDefault="003A60FB" w:rsidP="00261EA8">
            <w:pPr>
              <w:rPr>
                <w:rFonts w:ascii="Times New Roman" w:hAnsi="Times New Roman"/>
                <w:bCs/>
                <w:sz w:val="24"/>
                <w:szCs w:val="24"/>
              </w:rPr>
            </w:pPr>
            <w:r w:rsidRPr="001F4EFC">
              <w:rPr>
                <w:rFonts w:ascii="Times New Roman" w:hAnsi="Times New Roman"/>
                <w:sz w:val="24"/>
                <w:szCs w:val="24"/>
              </w:rPr>
              <w:t xml:space="preserve">ОК 3, </w:t>
            </w:r>
            <w:r w:rsidRPr="001F4EFC">
              <w:rPr>
                <w:rFonts w:ascii="Times New Roman" w:hAnsi="Times New Roman"/>
                <w:bCs/>
                <w:sz w:val="24"/>
                <w:szCs w:val="24"/>
              </w:rPr>
              <w:t>ОК 6, ОК 7</w:t>
            </w:r>
          </w:p>
        </w:tc>
        <w:tc>
          <w:tcPr>
            <w:tcW w:w="5483" w:type="dxa"/>
            <w:vAlign w:val="center"/>
          </w:tcPr>
          <w:p w14:paraId="7EEF1C07" w14:textId="77777777" w:rsidR="003A60FB" w:rsidRPr="001F4EFC" w:rsidRDefault="003A60FB" w:rsidP="00261EA8">
            <w:pPr>
              <w:jc w:val="center"/>
              <w:rPr>
                <w:rFonts w:ascii="Times New Roman" w:hAnsi="Times New Roman"/>
                <w:i/>
                <w:iCs/>
                <w:sz w:val="24"/>
                <w:szCs w:val="24"/>
              </w:rPr>
            </w:pPr>
            <w:r w:rsidRPr="001F4EFC">
              <w:rPr>
                <w:rFonts w:ascii="Times New Roman" w:hAnsi="Times New Roman"/>
                <w:i/>
                <w:iCs/>
                <w:sz w:val="24"/>
                <w:szCs w:val="24"/>
              </w:rPr>
              <w:t>Практическое занятие №9</w:t>
            </w:r>
          </w:p>
          <w:p w14:paraId="36132903" w14:textId="77777777" w:rsidR="003A60FB" w:rsidRPr="001F4EFC" w:rsidRDefault="003A60FB" w:rsidP="00261EA8">
            <w:pPr>
              <w:jc w:val="both"/>
              <w:rPr>
                <w:rFonts w:ascii="Times New Roman" w:hAnsi="Times New Roman"/>
                <w:b/>
                <w:bCs/>
                <w:sz w:val="24"/>
                <w:szCs w:val="24"/>
              </w:rPr>
            </w:pPr>
            <w:r w:rsidRPr="001F4EFC">
              <w:rPr>
                <w:rFonts w:ascii="Times New Roman" w:hAnsi="Times New Roman"/>
                <w:b/>
                <w:bCs/>
                <w:sz w:val="24"/>
                <w:szCs w:val="24"/>
              </w:rPr>
              <w:t>Ознакомление с работой экстренных, опер</w:t>
            </w:r>
            <w:r w:rsidRPr="001F4EFC">
              <w:rPr>
                <w:rFonts w:ascii="Times New Roman" w:hAnsi="Times New Roman"/>
                <w:b/>
                <w:bCs/>
                <w:sz w:val="24"/>
                <w:szCs w:val="24"/>
              </w:rPr>
              <w:t>а</w:t>
            </w:r>
            <w:r w:rsidRPr="001F4EFC">
              <w:rPr>
                <w:rFonts w:ascii="Times New Roman" w:hAnsi="Times New Roman"/>
                <w:b/>
                <w:bCs/>
                <w:sz w:val="24"/>
                <w:szCs w:val="24"/>
              </w:rPr>
              <w:t>тивных служб города.</w:t>
            </w:r>
          </w:p>
          <w:p w14:paraId="1819244B" w14:textId="77777777" w:rsidR="003A60FB" w:rsidRPr="001F4EFC" w:rsidRDefault="003A60FB" w:rsidP="00261EA8">
            <w:pPr>
              <w:jc w:val="both"/>
              <w:rPr>
                <w:rFonts w:ascii="Times New Roman" w:hAnsi="Times New Roman"/>
                <w:i/>
                <w:iCs/>
                <w:sz w:val="24"/>
                <w:szCs w:val="24"/>
              </w:rPr>
            </w:pPr>
            <w:r w:rsidRPr="001F4EFC">
              <w:rPr>
                <w:rFonts w:ascii="Times New Roman" w:hAnsi="Times New Roman"/>
                <w:i/>
                <w:iCs/>
                <w:sz w:val="24"/>
                <w:szCs w:val="24"/>
              </w:rPr>
              <w:t>Задание на отработку алгоритмов и умений э</w:t>
            </w:r>
            <w:r w:rsidRPr="001F4EFC">
              <w:rPr>
                <w:rFonts w:ascii="Times New Roman" w:hAnsi="Times New Roman"/>
                <w:i/>
                <w:iCs/>
                <w:sz w:val="24"/>
                <w:szCs w:val="24"/>
              </w:rPr>
              <w:t>ф</w:t>
            </w:r>
            <w:r w:rsidRPr="001F4EFC">
              <w:rPr>
                <w:rFonts w:ascii="Times New Roman" w:hAnsi="Times New Roman"/>
                <w:i/>
                <w:iCs/>
                <w:sz w:val="24"/>
                <w:szCs w:val="24"/>
              </w:rPr>
              <w:t>фективных действий в ЧС на объектах</w:t>
            </w:r>
          </w:p>
          <w:p w14:paraId="179220AC" w14:textId="77777777" w:rsidR="003A60FB" w:rsidRPr="001F4EFC" w:rsidRDefault="003A60FB" w:rsidP="00261EA8">
            <w:pPr>
              <w:jc w:val="both"/>
              <w:rPr>
                <w:rFonts w:ascii="Times New Roman" w:hAnsi="Times New Roman"/>
                <w:bCs/>
                <w:sz w:val="24"/>
                <w:szCs w:val="24"/>
              </w:rPr>
            </w:pPr>
            <w:r w:rsidRPr="001F4EFC">
              <w:rPr>
                <w:rFonts w:ascii="Times New Roman" w:hAnsi="Times New Roman"/>
                <w:bCs/>
                <w:sz w:val="24"/>
                <w:szCs w:val="24"/>
              </w:rPr>
              <w:t>Ознакомление с работой пожарной части, МВД или МЧC</w:t>
            </w:r>
          </w:p>
        </w:tc>
      </w:tr>
      <w:tr w:rsidR="003A60FB" w:rsidRPr="001F4EFC" w14:paraId="3E63B6D9" w14:textId="77777777" w:rsidTr="004F38ED">
        <w:tc>
          <w:tcPr>
            <w:tcW w:w="9618" w:type="dxa"/>
            <w:gridSpan w:val="3"/>
          </w:tcPr>
          <w:p w14:paraId="74962058" w14:textId="77777777" w:rsidR="003A60FB" w:rsidRPr="001F4EFC" w:rsidRDefault="003A60FB" w:rsidP="00261EA8">
            <w:pPr>
              <w:jc w:val="center"/>
              <w:rPr>
                <w:rFonts w:ascii="Times New Roman" w:hAnsi="Times New Roman"/>
                <w:sz w:val="24"/>
                <w:szCs w:val="24"/>
              </w:rPr>
            </w:pPr>
            <w:r w:rsidRPr="001F4EFC">
              <w:rPr>
                <w:rFonts w:ascii="Times New Roman" w:hAnsi="Times New Roman"/>
                <w:b/>
                <w:bCs/>
                <w:sz w:val="24"/>
                <w:szCs w:val="24"/>
              </w:rPr>
              <w:t xml:space="preserve">Раздел № 3. </w:t>
            </w:r>
            <w:r w:rsidRPr="001F4EFC">
              <w:rPr>
                <w:rFonts w:ascii="Times New Roman" w:hAnsi="Times New Roman"/>
                <w:bCs/>
                <w:sz w:val="24"/>
                <w:szCs w:val="24"/>
              </w:rPr>
              <w:t>Основы обороны государства и воинская обязанность</w:t>
            </w:r>
          </w:p>
        </w:tc>
      </w:tr>
      <w:tr w:rsidR="003A60FB" w:rsidRPr="001F4EFC" w14:paraId="7A911AB6" w14:textId="77777777" w:rsidTr="004F38ED">
        <w:tc>
          <w:tcPr>
            <w:tcW w:w="2165" w:type="dxa"/>
          </w:tcPr>
          <w:p w14:paraId="126A6572" w14:textId="77777777" w:rsidR="003A60FB" w:rsidRPr="001F4EFC" w:rsidRDefault="003A60FB" w:rsidP="00261EA8">
            <w:pPr>
              <w:rPr>
                <w:rFonts w:ascii="Times New Roman" w:hAnsi="Times New Roman"/>
                <w:sz w:val="24"/>
                <w:szCs w:val="24"/>
              </w:rPr>
            </w:pPr>
            <w:r w:rsidRPr="001F4EFC">
              <w:rPr>
                <w:rFonts w:ascii="Times New Roman" w:hAnsi="Times New Roman"/>
                <w:b/>
                <w:bCs/>
                <w:sz w:val="24"/>
                <w:szCs w:val="24"/>
              </w:rPr>
              <w:t xml:space="preserve">Тема 3.2 </w:t>
            </w:r>
            <w:r w:rsidRPr="001F4EFC">
              <w:rPr>
                <w:rFonts w:ascii="Times New Roman" w:hAnsi="Times New Roman"/>
                <w:bCs/>
                <w:sz w:val="24"/>
                <w:szCs w:val="24"/>
              </w:rPr>
              <w:t>Воинская обязанность и в</w:t>
            </w:r>
            <w:r w:rsidRPr="001F4EFC">
              <w:rPr>
                <w:rFonts w:ascii="Times New Roman" w:hAnsi="Times New Roman"/>
                <w:bCs/>
                <w:sz w:val="24"/>
                <w:szCs w:val="24"/>
              </w:rPr>
              <w:t>о</w:t>
            </w:r>
            <w:r w:rsidRPr="001F4EFC">
              <w:rPr>
                <w:rFonts w:ascii="Times New Roman" w:hAnsi="Times New Roman"/>
                <w:bCs/>
                <w:sz w:val="24"/>
                <w:szCs w:val="24"/>
              </w:rPr>
              <w:t>инский учет</w:t>
            </w:r>
          </w:p>
        </w:tc>
        <w:tc>
          <w:tcPr>
            <w:tcW w:w="1970" w:type="dxa"/>
          </w:tcPr>
          <w:p w14:paraId="16C28C40" w14:textId="77777777" w:rsidR="003A60FB" w:rsidRPr="001F4EFC" w:rsidRDefault="003A60FB" w:rsidP="00261EA8">
            <w:pPr>
              <w:rPr>
                <w:rFonts w:ascii="Times New Roman" w:hAnsi="Times New Roman"/>
                <w:bCs/>
                <w:sz w:val="24"/>
                <w:szCs w:val="24"/>
              </w:rPr>
            </w:pPr>
            <w:r w:rsidRPr="001F4EFC">
              <w:rPr>
                <w:rFonts w:ascii="Times New Roman" w:hAnsi="Times New Roman"/>
                <w:bCs/>
                <w:sz w:val="24"/>
                <w:szCs w:val="24"/>
              </w:rPr>
              <w:t>ПРб.03, ПРб.10, ПРб.11, ЛР 01, ЛР 02, ЛР 03, МР 07</w:t>
            </w:r>
          </w:p>
          <w:p w14:paraId="408B31D1" w14:textId="77777777" w:rsidR="003A60FB" w:rsidRPr="001F4EFC" w:rsidRDefault="003A60FB" w:rsidP="00261EA8">
            <w:pPr>
              <w:contextualSpacing/>
              <w:jc w:val="both"/>
              <w:rPr>
                <w:rFonts w:ascii="Times New Roman" w:hAnsi="Times New Roman"/>
                <w:sz w:val="24"/>
                <w:szCs w:val="24"/>
              </w:rPr>
            </w:pPr>
            <w:r w:rsidRPr="001F4EFC">
              <w:rPr>
                <w:rFonts w:ascii="Times New Roman" w:hAnsi="Times New Roman"/>
                <w:bCs/>
                <w:sz w:val="24"/>
                <w:szCs w:val="24"/>
              </w:rPr>
              <w:t>ОК 6</w:t>
            </w:r>
          </w:p>
        </w:tc>
        <w:tc>
          <w:tcPr>
            <w:tcW w:w="5483" w:type="dxa"/>
          </w:tcPr>
          <w:p w14:paraId="3702EC1A" w14:textId="77777777" w:rsidR="003A60FB" w:rsidRPr="001F4EFC" w:rsidRDefault="003A60FB" w:rsidP="00261EA8">
            <w:pPr>
              <w:ind w:firstLine="425"/>
              <w:jc w:val="center"/>
              <w:rPr>
                <w:rFonts w:ascii="Times New Roman" w:hAnsi="Times New Roman"/>
                <w:bCs/>
                <w:i/>
                <w:iCs/>
                <w:sz w:val="24"/>
                <w:szCs w:val="24"/>
              </w:rPr>
            </w:pPr>
            <w:r w:rsidRPr="001F4EFC">
              <w:rPr>
                <w:rFonts w:ascii="Times New Roman" w:hAnsi="Times New Roman"/>
                <w:bCs/>
                <w:i/>
                <w:iCs/>
                <w:sz w:val="24"/>
                <w:szCs w:val="24"/>
              </w:rPr>
              <w:t>Бинарное занятие № 4.</w:t>
            </w:r>
          </w:p>
          <w:p w14:paraId="06287EBC" w14:textId="77777777" w:rsidR="003A60FB" w:rsidRPr="001F4EFC" w:rsidRDefault="003A60FB" w:rsidP="00261EA8">
            <w:pPr>
              <w:jc w:val="both"/>
              <w:rPr>
                <w:rFonts w:ascii="Times New Roman" w:hAnsi="Times New Roman"/>
                <w:b/>
                <w:bCs/>
                <w:sz w:val="24"/>
                <w:szCs w:val="24"/>
              </w:rPr>
            </w:pPr>
            <w:r w:rsidRPr="001F4EFC">
              <w:rPr>
                <w:rFonts w:ascii="Times New Roman" w:hAnsi="Times New Roman"/>
                <w:b/>
                <w:bCs/>
                <w:sz w:val="24"/>
                <w:szCs w:val="24"/>
              </w:rPr>
              <w:t>Значимость получения профессии для дал</w:t>
            </w:r>
            <w:r w:rsidRPr="001F4EFC">
              <w:rPr>
                <w:rFonts w:ascii="Times New Roman" w:hAnsi="Times New Roman"/>
                <w:b/>
                <w:bCs/>
                <w:sz w:val="24"/>
                <w:szCs w:val="24"/>
              </w:rPr>
              <w:t>ь</w:t>
            </w:r>
            <w:r w:rsidRPr="001F4EFC">
              <w:rPr>
                <w:rFonts w:ascii="Times New Roman" w:hAnsi="Times New Roman"/>
                <w:b/>
                <w:bCs/>
                <w:sz w:val="24"/>
                <w:szCs w:val="24"/>
              </w:rPr>
              <w:t>нейшего развития профессиональной деятел</w:t>
            </w:r>
            <w:r w:rsidRPr="001F4EFC">
              <w:rPr>
                <w:rFonts w:ascii="Times New Roman" w:hAnsi="Times New Roman"/>
                <w:b/>
                <w:bCs/>
                <w:sz w:val="24"/>
                <w:szCs w:val="24"/>
              </w:rPr>
              <w:t>ь</w:t>
            </w:r>
            <w:r w:rsidRPr="001F4EFC">
              <w:rPr>
                <w:rFonts w:ascii="Times New Roman" w:hAnsi="Times New Roman"/>
                <w:b/>
                <w:bCs/>
                <w:sz w:val="24"/>
                <w:szCs w:val="24"/>
              </w:rPr>
              <w:t>ности в различных сферах в том числе в ВС РФ,</w:t>
            </w:r>
            <w:r w:rsidRPr="001F4EFC">
              <w:rPr>
                <w:rFonts w:ascii="Times New Roman" w:hAnsi="Times New Roman"/>
                <w:b/>
                <w:sz w:val="24"/>
                <w:szCs w:val="24"/>
              </w:rPr>
              <w:t xml:space="preserve"> </w:t>
            </w:r>
            <w:r w:rsidRPr="001F4EFC">
              <w:rPr>
                <w:rFonts w:ascii="Times New Roman" w:hAnsi="Times New Roman"/>
                <w:b/>
                <w:bCs/>
                <w:sz w:val="24"/>
                <w:szCs w:val="24"/>
              </w:rPr>
              <w:t xml:space="preserve">инженерные войска ВС РФ.  </w:t>
            </w:r>
          </w:p>
          <w:p w14:paraId="5A92AB3E" w14:textId="77777777" w:rsidR="003A60FB" w:rsidRPr="001F4EFC" w:rsidRDefault="003A60FB" w:rsidP="00261EA8">
            <w:pPr>
              <w:jc w:val="both"/>
              <w:rPr>
                <w:rFonts w:ascii="Times New Roman" w:hAnsi="Times New Roman"/>
                <w:bCs/>
                <w:i/>
                <w:sz w:val="24"/>
                <w:szCs w:val="24"/>
              </w:rPr>
            </w:pPr>
            <w:r w:rsidRPr="001F4EFC">
              <w:rPr>
                <w:rFonts w:ascii="Times New Roman" w:hAnsi="Times New Roman"/>
                <w:bCs/>
                <w:i/>
                <w:sz w:val="24"/>
                <w:szCs w:val="24"/>
              </w:rPr>
              <w:t>Задание на формирование умений/навыков сам</w:t>
            </w:r>
            <w:r w:rsidRPr="001F4EFC">
              <w:rPr>
                <w:rFonts w:ascii="Times New Roman" w:hAnsi="Times New Roman"/>
                <w:bCs/>
                <w:i/>
                <w:sz w:val="24"/>
                <w:szCs w:val="24"/>
              </w:rPr>
              <w:t>о</w:t>
            </w:r>
            <w:r w:rsidRPr="001F4EFC">
              <w:rPr>
                <w:rFonts w:ascii="Times New Roman" w:hAnsi="Times New Roman"/>
                <w:bCs/>
                <w:i/>
                <w:sz w:val="24"/>
                <w:szCs w:val="24"/>
              </w:rPr>
              <w:t>стоятельного поиска и анализа информации по проблемам</w:t>
            </w:r>
          </w:p>
          <w:p w14:paraId="47C04529" w14:textId="77777777" w:rsidR="003A60FB" w:rsidRPr="001F4EFC" w:rsidRDefault="003A60FB" w:rsidP="00261EA8">
            <w:pPr>
              <w:jc w:val="both"/>
              <w:rPr>
                <w:rFonts w:ascii="Times New Roman" w:hAnsi="Times New Roman"/>
                <w:bCs/>
                <w:sz w:val="24"/>
                <w:szCs w:val="24"/>
              </w:rPr>
            </w:pPr>
            <w:r w:rsidRPr="001F4EFC">
              <w:rPr>
                <w:rFonts w:ascii="Times New Roman" w:hAnsi="Times New Roman"/>
                <w:bCs/>
                <w:sz w:val="24"/>
                <w:szCs w:val="24"/>
              </w:rPr>
              <w:t>Основные понятия воинской обязанности и вои</w:t>
            </w:r>
            <w:r w:rsidRPr="001F4EFC">
              <w:rPr>
                <w:rFonts w:ascii="Times New Roman" w:hAnsi="Times New Roman"/>
                <w:bCs/>
                <w:sz w:val="24"/>
                <w:szCs w:val="24"/>
              </w:rPr>
              <w:t>н</w:t>
            </w:r>
            <w:r w:rsidRPr="001F4EFC">
              <w:rPr>
                <w:rFonts w:ascii="Times New Roman" w:hAnsi="Times New Roman"/>
                <w:bCs/>
                <w:sz w:val="24"/>
                <w:szCs w:val="24"/>
              </w:rPr>
              <w:t>ского учета. Постановка граждан на воинский учет. Категории годности. Медицинское освид</w:t>
            </w:r>
            <w:r w:rsidRPr="001F4EFC">
              <w:rPr>
                <w:rFonts w:ascii="Times New Roman" w:hAnsi="Times New Roman"/>
                <w:bCs/>
                <w:sz w:val="24"/>
                <w:szCs w:val="24"/>
              </w:rPr>
              <w:t>е</w:t>
            </w:r>
            <w:r w:rsidRPr="001F4EFC">
              <w:rPr>
                <w:rFonts w:ascii="Times New Roman" w:hAnsi="Times New Roman"/>
                <w:bCs/>
                <w:sz w:val="24"/>
                <w:szCs w:val="24"/>
              </w:rPr>
              <w:t>тельствование граждан при первоначальной п</w:t>
            </w:r>
            <w:r w:rsidRPr="001F4EFC">
              <w:rPr>
                <w:rFonts w:ascii="Times New Roman" w:hAnsi="Times New Roman"/>
                <w:bCs/>
                <w:sz w:val="24"/>
                <w:szCs w:val="24"/>
              </w:rPr>
              <w:t>о</w:t>
            </w:r>
            <w:r w:rsidRPr="001F4EFC">
              <w:rPr>
                <w:rFonts w:ascii="Times New Roman" w:hAnsi="Times New Roman"/>
                <w:bCs/>
                <w:sz w:val="24"/>
                <w:szCs w:val="24"/>
              </w:rPr>
              <w:t>становке на воинский учет. Альтернативная гра</w:t>
            </w:r>
            <w:r w:rsidRPr="001F4EFC">
              <w:rPr>
                <w:rFonts w:ascii="Times New Roman" w:hAnsi="Times New Roman"/>
                <w:bCs/>
                <w:sz w:val="24"/>
                <w:szCs w:val="24"/>
              </w:rPr>
              <w:t>ж</w:t>
            </w:r>
            <w:r w:rsidRPr="001F4EFC">
              <w:rPr>
                <w:rFonts w:ascii="Times New Roman" w:hAnsi="Times New Roman"/>
                <w:bCs/>
                <w:sz w:val="24"/>
                <w:szCs w:val="24"/>
              </w:rPr>
              <w:t>данская служба. Служба по контракту. Особенн</w:t>
            </w:r>
            <w:r w:rsidRPr="001F4EFC">
              <w:rPr>
                <w:rFonts w:ascii="Times New Roman" w:hAnsi="Times New Roman"/>
                <w:bCs/>
                <w:sz w:val="24"/>
                <w:szCs w:val="24"/>
              </w:rPr>
              <w:t>о</w:t>
            </w:r>
            <w:r w:rsidRPr="001F4EFC">
              <w:rPr>
                <w:rFonts w:ascii="Times New Roman" w:hAnsi="Times New Roman"/>
                <w:bCs/>
                <w:sz w:val="24"/>
                <w:szCs w:val="24"/>
              </w:rPr>
              <w:t xml:space="preserve">сти несения службы в инженерных войсках. </w:t>
            </w:r>
          </w:p>
          <w:p w14:paraId="362A155B" w14:textId="77777777" w:rsidR="003A60FB" w:rsidRPr="001F4EFC" w:rsidRDefault="003A60FB" w:rsidP="00261EA8">
            <w:pPr>
              <w:jc w:val="both"/>
              <w:rPr>
                <w:rFonts w:ascii="Times New Roman" w:hAnsi="Times New Roman"/>
                <w:bCs/>
                <w:sz w:val="24"/>
                <w:szCs w:val="24"/>
              </w:rPr>
            </w:pPr>
            <w:r w:rsidRPr="001F4EFC">
              <w:rPr>
                <w:rFonts w:ascii="Times New Roman" w:hAnsi="Times New Roman"/>
                <w:bCs/>
                <w:sz w:val="24"/>
                <w:szCs w:val="24"/>
              </w:rPr>
              <w:t>Урок-игра. Сам себя готовлю к службе в армии. Определить категорию годности по своим забол</w:t>
            </w:r>
            <w:r w:rsidRPr="001F4EFC">
              <w:rPr>
                <w:rFonts w:ascii="Times New Roman" w:hAnsi="Times New Roman"/>
                <w:bCs/>
                <w:sz w:val="24"/>
                <w:szCs w:val="24"/>
              </w:rPr>
              <w:t>е</w:t>
            </w:r>
            <w:r w:rsidRPr="001F4EFC">
              <w:rPr>
                <w:rFonts w:ascii="Times New Roman" w:hAnsi="Times New Roman"/>
                <w:bCs/>
                <w:sz w:val="24"/>
                <w:szCs w:val="24"/>
              </w:rPr>
              <w:t xml:space="preserve">ваниям. </w:t>
            </w:r>
          </w:p>
          <w:p w14:paraId="07820746" w14:textId="77777777" w:rsidR="003A60FB" w:rsidRPr="001F4EFC" w:rsidRDefault="003A60FB" w:rsidP="00261EA8">
            <w:pPr>
              <w:rPr>
                <w:rFonts w:ascii="Times New Roman" w:hAnsi="Times New Roman"/>
                <w:sz w:val="24"/>
                <w:szCs w:val="24"/>
              </w:rPr>
            </w:pPr>
            <w:r w:rsidRPr="001F4EFC">
              <w:rPr>
                <w:rFonts w:ascii="Times New Roman" w:hAnsi="Times New Roman"/>
                <w:sz w:val="24"/>
                <w:szCs w:val="24"/>
              </w:rPr>
              <w:t>Задание.</w:t>
            </w:r>
          </w:p>
          <w:p w14:paraId="225DB949" w14:textId="77777777" w:rsidR="003A60FB" w:rsidRPr="001F4EFC" w:rsidRDefault="003A60FB" w:rsidP="00261EA8">
            <w:pPr>
              <w:rPr>
                <w:rFonts w:ascii="Times New Roman" w:hAnsi="Times New Roman"/>
                <w:sz w:val="24"/>
                <w:szCs w:val="24"/>
              </w:rPr>
            </w:pPr>
            <w:r w:rsidRPr="001F4EFC">
              <w:rPr>
                <w:rFonts w:ascii="Times New Roman" w:hAnsi="Times New Roman"/>
                <w:sz w:val="24"/>
                <w:szCs w:val="24"/>
              </w:rPr>
              <w:t>1.Выписать основные формулировки:</w:t>
            </w:r>
          </w:p>
          <w:p w14:paraId="0099E97C" w14:textId="77777777" w:rsidR="003A60FB" w:rsidRPr="001F4EFC" w:rsidRDefault="003A60FB" w:rsidP="00261EA8">
            <w:pPr>
              <w:rPr>
                <w:rFonts w:ascii="Times New Roman" w:hAnsi="Times New Roman"/>
                <w:sz w:val="24"/>
                <w:szCs w:val="24"/>
              </w:rPr>
            </w:pPr>
            <w:r w:rsidRPr="001F4EFC">
              <w:rPr>
                <w:rFonts w:ascii="Times New Roman" w:hAnsi="Times New Roman"/>
                <w:sz w:val="24"/>
                <w:szCs w:val="24"/>
              </w:rPr>
              <w:t>Что понимается под обороной?</w:t>
            </w:r>
          </w:p>
          <w:p w14:paraId="2B9EE3DC" w14:textId="77777777" w:rsidR="003A60FB" w:rsidRPr="001F4EFC" w:rsidRDefault="003A60FB" w:rsidP="00261EA8">
            <w:pPr>
              <w:rPr>
                <w:rFonts w:ascii="Times New Roman" w:hAnsi="Times New Roman"/>
                <w:sz w:val="24"/>
                <w:szCs w:val="24"/>
              </w:rPr>
            </w:pPr>
            <w:r w:rsidRPr="001F4EFC">
              <w:rPr>
                <w:rFonts w:ascii="Times New Roman" w:hAnsi="Times New Roman"/>
                <w:sz w:val="24"/>
                <w:szCs w:val="24"/>
              </w:rPr>
              <w:t>С какой целью создаются ВС РФ?</w:t>
            </w:r>
          </w:p>
          <w:p w14:paraId="0998300A" w14:textId="77777777" w:rsidR="003A60FB" w:rsidRPr="001F4EFC" w:rsidRDefault="003A60FB" w:rsidP="00261EA8">
            <w:pPr>
              <w:rPr>
                <w:rFonts w:ascii="Times New Roman" w:hAnsi="Times New Roman"/>
                <w:sz w:val="24"/>
                <w:szCs w:val="24"/>
              </w:rPr>
            </w:pPr>
            <w:r w:rsidRPr="001F4EFC">
              <w:rPr>
                <w:rFonts w:ascii="Times New Roman" w:hAnsi="Times New Roman"/>
                <w:sz w:val="24"/>
                <w:szCs w:val="24"/>
              </w:rPr>
              <w:t>Что включает в себя организация обороны?</w:t>
            </w:r>
          </w:p>
          <w:p w14:paraId="2E77A8B1" w14:textId="77777777" w:rsidR="003A60FB" w:rsidRPr="001F4EFC" w:rsidRDefault="003A60FB" w:rsidP="00261EA8">
            <w:pPr>
              <w:rPr>
                <w:rFonts w:ascii="Times New Roman" w:hAnsi="Times New Roman"/>
                <w:sz w:val="24"/>
                <w:szCs w:val="24"/>
              </w:rPr>
            </w:pPr>
            <w:r w:rsidRPr="001F4EFC">
              <w:rPr>
                <w:rFonts w:ascii="Times New Roman" w:hAnsi="Times New Roman"/>
                <w:sz w:val="24"/>
                <w:szCs w:val="24"/>
              </w:rPr>
              <w:t>Что составляет основу военной организации гос</w:t>
            </w:r>
            <w:r w:rsidRPr="001F4EFC">
              <w:rPr>
                <w:rFonts w:ascii="Times New Roman" w:hAnsi="Times New Roman"/>
                <w:sz w:val="24"/>
                <w:szCs w:val="24"/>
              </w:rPr>
              <w:t>у</w:t>
            </w:r>
            <w:r w:rsidRPr="001F4EFC">
              <w:rPr>
                <w:rFonts w:ascii="Times New Roman" w:hAnsi="Times New Roman"/>
                <w:sz w:val="24"/>
                <w:szCs w:val="24"/>
              </w:rPr>
              <w:t>дарства?</w:t>
            </w:r>
          </w:p>
          <w:p w14:paraId="3F8F6136" w14:textId="77777777" w:rsidR="003A60FB" w:rsidRPr="001F4EFC" w:rsidRDefault="003A60FB" w:rsidP="00261EA8">
            <w:pPr>
              <w:rPr>
                <w:rFonts w:ascii="Times New Roman" w:hAnsi="Times New Roman"/>
                <w:sz w:val="24"/>
                <w:szCs w:val="24"/>
              </w:rPr>
            </w:pPr>
            <w:r w:rsidRPr="001F4EFC">
              <w:rPr>
                <w:rFonts w:ascii="Times New Roman" w:hAnsi="Times New Roman"/>
                <w:sz w:val="24"/>
                <w:szCs w:val="24"/>
              </w:rPr>
              <w:t>3. Решение тестов по теме</w:t>
            </w:r>
          </w:p>
        </w:tc>
      </w:tr>
      <w:tr w:rsidR="003A60FB" w:rsidRPr="001F4EFC" w14:paraId="31EDF99D" w14:textId="77777777" w:rsidTr="004F38ED">
        <w:tc>
          <w:tcPr>
            <w:tcW w:w="9618" w:type="dxa"/>
            <w:gridSpan w:val="3"/>
          </w:tcPr>
          <w:p w14:paraId="2BBAA238" w14:textId="77777777" w:rsidR="003A60FB" w:rsidRPr="001F4EFC" w:rsidRDefault="003A60FB" w:rsidP="00261EA8">
            <w:pPr>
              <w:jc w:val="center"/>
              <w:rPr>
                <w:rFonts w:ascii="Times New Roman" w:hAnsi="Times New Roman"/>
                <w:sz w:val="24"/>
                <w:szCs w:val="24"/>
              </w:rPr>
            </w:pPr>
            <w:r w:rsidRPr="001F4EFC">
              <w:rPr>
                <w:rFonts w:ascii="Times New Roman" w:hAnsi="Times New Roman"/>
                <w:b/>
                <w:bCs/>
                <w:sz w:val="24"/>
                <w:szCs w:val="24"/>
              </w:rPr>
              <w:t xml:space="preserve">Раздел № 4. </w:t>
            </w:r>
            <w:r w:rsidRPr="001F4EFC">
              <w:rPr>
                <w:rFonts w:ascii="Times New Roman" w:hAnsi="Times New Roman"/>
                <w:bCs/>
                <w:sz w:val="24"/>
                <w:szCs w:val="24"/>
              </w:rPr>
              <w:t>Основы медицинских знаний.</w:t>
            </w:r>
          </w:p>
        </w:tc>
      </w:tr>
      <w:tr w:rsidR="003A60FB" w:rsidRPr="001F4EFC" w14:paraId="790B3EC2" w14:textId="77777777" w:rsidTr="004F38ED">
        <w:tc>
          <w:tcPr>
            <w:tcW w:w="2165" w:type="dxa"/>
          </w:tcPr>
          <w:p w14:paraId="118DC984" w14:textId="77777777" w:rsidR="003A60FB" w:rsidRPr="001F4EFC" w:rsidRDefault="003A60FB" w:rsidP="00261EA8">
            <w:pPr>
              <w:suppressAutoHyphens/>
              <w:rPr>
                <w:rFonts w:ascii="Times New Roman" w:hAnsi="Times New Roman"/>
                <w:bCs/>
                <w:sz w:val="24"/>
                <w:szCs w:val="24"/>
              </w:rPr>
            </w:pPr>
            <w:r w:rsidRPr="001F4EFC">
              <w:rPr>
                <w:rFonts w:ascii="Times New Roman" w:hAnsi="Times New Roman"/>
                <w:b/>
                <w:bCs/>
                <w:sz w:val="24"/>
                <w:szCs w:val="24"/>
              </w:rPr>
              <w:t>Тема 4.2</w:t>
            </w:r>
            <w:r w:rsidRPr="001F4EFC">
              <w:rPr>
                <w:rFonts w:ascii="Times New Roman" w:hAnsi="Times New Roman"/>
                <w:bCs/>
                <w:sz w:val="24"/>
                <w:szCs w:val="24"/>
              </w:rPr>
              <w:t xml:space="preserve"> Оказание первой помощи при остановке сердца, искусственная вентиляция легких.</w:t>
            </w:r>
          </w:p>
        </w:tc>
        <w:tc>
          <w:tcPr>
            <w:tcW w:w="1970" w:type="dxa"/>
          </w:tcPr>
          <w:p w14:paraId="07787964" w14:textId="77777777" w:rsidR="003A60FB" w:rsidRPr="001F4EFC" w:rsidRDefault="003A60FB" w:rsidP="00261EA8">
            <w:pPr>
              <w:rPr>
                <w:rFonts w:ascii="Times New Roman" w:hAnsi="Times New Roman"/>
                <w:bCs/>
                <w:sz w:val="24"/>
                <w:szCs w:val="24"/>
              </w:rPr>
            </w:pPr>
            <w:r w:rsidRPr="001F4EFC">
              <w:rPr>
                <w:rFonts w:ascii="Times New Roman" w:hAnsi="Times New Roman"/>
                <w:bCs/>
                <w:sz w:val="24"/>
                <w:szCs w:val="24"/>
              </w:rPr>
              <w:t>ЛР 08, ЛР 12, ПРб.08, ПРб.09, ПРб.12</w:t>
            </w:r>
          </w:p>
          <w:p w14:paraId="33D599CA" w14:textId="77777777" w:rsidR="003A60FB" w:rsidRPr="001F4EFC" w:rsidRDefault="003A60FB" w:rsidP="00261EA8">
            <w:pPr>
              <w:rPr>
                <w:rFonts w:ascii="Times New Roman" w:hAnsi="Times New Roman"/>
                <w:sz w:val="24"/>
                <w:szCs w:val="24"/>
              </w:rPr>
            </w:pPr>
            <w:r w:rsidRPr="001F4EFC">
              <w:rPr>
                <w:rFonts w:ascii="Times New Roman" w:hAnsi="Times New Roman"/>
                <w:sz w:val="24"/>
                <w:szCs w:val="24"/>
              </w:rPr>
              <w:t xml:space="preserve">ОК 3, </w:t>
            </w:r>
            <w:r w:rsidRPr="001F4EFC">
              <w:rPr>
                <w:rFonts w:ascii="Times New Roman" w:hAnsi="Times New Roman"/>
                <w:bCs/>
                <w:sz w:val="24"/>
                <w:szCs w:val="24"/>
              </w:rPr>
              <w:t>ОК 6, ОК 7</w:t>
            </w:r>
          </w:p>
        </w:tc>
        <w:tc>
          <w:tcPr>
            <w:tcW w:w="5483" w:type="dxa"/>
          </w:tcPr>
          <w:p w14:paraId="2479B785" w14:textId="77777777" w:rsidR="003A60FB" w:rsidRPr="001F4EFC" w:rsidRDefault="003A60FB" w:rsidP="00261EA8">
            <w:pPr>
              <w:jc w:val="center"/>
              <w:rPr>
                <w:rFonts w:ascii="Times New Roman" w:hAnsi="Times New Roman"/>
                <w:bCs/>
                <w:i/>
                <w:iCs/>
                <w:sz w:val="24"/>
                <w:szCs w:val="24"/>
              </w:rPr>
            </w:pPr>
            <w:r w:rsidRPr="001F4EFC">
              <w:rPr>
                <w:rFonts w:ascii="Times New Roman" w:hAnsi="Times New Roman"/>
                <w:bCs/>
                <w:i/>
                <w:iCs/>
                <w:sz w:val="24"/>
                <w:szCs w:val="24"/>
              </w:rPr>
              <w:t>Практическое занятие №10</w:t>
            </w:r>
          </w:p>
          <w:p w14:paraId="6C823AB0" w14:textId="77777777" w:rsidR="003A60FB" w:rsidRPr="001F4EFC" w:rsidRDefault="003A60FB" w:rsidP="00261EA8">
            <w:pPr>
              <w:jc w:val="both"/>
              <w:rPr>
                <w:rFonts w:ascii="Times New Roman" w:hAnsi="Times New Roman"/>
                <w:b/>
                <w:bCs/>
                <w:sz w:val="24"/>
                <w:szCs w:val="24"/>
              </w:rPr>
            </w:pPr>
            <w:r w:rsidRPr="001F4EFC">
              <w:rPr>
                <w:rFonts w:ascii="Times New Roman" w:hAnsi="Times New Roman"/>
                <w:b/>
                <w:bCs/>
                <w:sz w:val="24"/>
                <w:szCs w:val="24"/>
              </w:rPr>
              <w:t>Проведение комплекса сердечно-легочной р</w:t>
            </w:r>
            <w:r w:rsidRPr="001F4EFC">
              <w:rPr>
                <w:rFonts w:ascii="Times New Roman" w:hAnsi="Times New Roman"/>
                <w:b/>
                <w:bCs/>
                <w:sz w:val="24"/>
                <w:szCs w:val="24"/>
              </w:rPr>
              <w:t>е</w:t>
            </w:r>
            <w:r w:rsidRPr="001F4EFC">
              <w:rPr>
                <w:rFonts w:ascii="Times New Roman" w:hAnsi="Times New Roman"/>
                <w:b/>
                <w:bCs/>
                <w:sz w:val="24"/>
                <w:szCs w:val="24"/>
              </w:rPr>
              <w:t>анимации с использованием тренажера.</w:t>
            </w:r>
          </w:p>
          <w:p w14:paraId="5B1255D1" w14:textId="77777777" w:rsidR="003A60FB" w:rsidRPr="001F4EFC" w:rsidRDefault="003A60FB" w:rsidP="00261EA8">
            <w:pPr>
              <w:jc w:val="both"/>
              <w:rPr>
                <w:rFonts w:ascii="Times New Roman" w:hAnsi="Times New Roman"/>
                <w:bCs/>
                <w:i/>
                <w:sz w:val="24"/>
                <w:szCs w:val="24"/>
              </w:rPr>
            </w:pPr>
            <w:r w:rsidRPr="001F4EFC">
              <w:rPr>
                <w:rFonts w:ascii="Times New Roman" w:hAnsi="Times New Roman"/>
                <w:bCs/>
                <w:i/>
                <w:sz w:val="24"/>
                <w:szCs w:val="24"/>
              </w:rPr>
              <w:t>Задания на формирование навыков работы и вз</w:t>
            </w:r>
            <w:r w:rsidRPr="001F4EFC">
              <w:rPr>
                <w:rFonts w:ascii="Times New Roman" w:hAnsi="Times New Roman"/>
                <w:bCs/>
                <w:i/>
                <w:sz w:val="24"/>
                <w:szCs w:val="24"/>
              </w:rPr>
              <w:t>а</w:t>
            </w:r>
            <w:r w:rsidRPr="001F4EFC">
              <w:rPr>
                <w:rFonts w:ascii="Times New Roman" w:hAnsi="Times New Roman"/>
                <w:bCs/>
                <w:i/>
                <w:sz w:val="24"/>
                <w:szCs w:val="24"/>
              </w:rPr>
              <w:t>имодействия в команде при оказании первой п</w:t>
            </w:r>
            <w:r w:rsidRPr="001F4EFC">
              <w:rPr>
                <w:rFonts w:ascii="Times New Roman" w:hAnsi="Times New Roman"/>
                <w:bCs/>
                <w:i/>
                <w:sz w:val="24"/>
                <w:szCs w:val="24"/>
              </w:rPr>
              <w:t>о</w:t>
            </w:r>
            <w:r w:rsidRPr="001F4EFC">
              <w:rPr>
                <w:rFonts w:ascii="Times New Roman" w:hAnsi="Times New Roman"/>
                <w:bCs/>
                <w:i/>
                <w:sz w:val="24"/>
                <w:szCs w:val="24"/>
              </w:rPr>
              <w:t>мощи</w:t>
            </w:r>
          </w:p>
          <w:p w14:paraId="697311B5" w14:textId="77777777" w:rsidR="003A60FB" w:rsidRPr="001F4EFC" w:rsidRDefault="003A60FB" w:rsidP="00261EA8">
            <w:pPr>
              <w:jc w:val="both"/>
              <w:rPr>
                <w:rFonts w:ascii="Times New Roman" w:hAnsi="Times New Roman"/>
                <w:sz w:val="24"/>
                <w:szCs w:val="24"/>
              </w:rPr>
            </w:pPr>
            <w:r w:rsidRPr="001F4EFC">
              <w:rPr>
                <w:rFonts w:ascii="Times New Roman" w:hAnsi="Times New Roman"/>
                <w:sz w:val="24"/>
                <w:szCs w:val="24"/>
              </w:rPr>
              <w:t>1. Составить алгоритм реанимационной помощи.</w:t>
            </w:r>
          </w:p>
          <w:p w14:paraId="7E7B4456" w14:textId="77777777" w:rsidR="003A60FB" w:rsidRPr="001F4EFC" w:rsidRDefault="003A60FB" w:rsidP="00261EA8">
            <w:pPr>
              <w:rPr>
                <w:rFonts w:ascii="Times New Roman" w:hAnsi="Times New Roman"/>
                <w:sz w:val="24"/>
                <w:szCs w:val="24"/>
              </w:rPr>
            </w:pPr>
            <w:r w:rsidRPr="001F4EFC">
              <w:rPr>
                <w:rFonts w:ascii="Times New Roman" w:hAnsi="Times New Roman"/>
                <w:sz w:val="24"/>
                <w:szCs w:val="24"/>
              </w:rPr>
              <w:t>2. Проведение реанимационной помощи на трен</w:t>
            </w:r>
            <w:r w:rsidRPr="001F4EFC">
              <w:rPr>
                <w:rFonts w:ascii="Times New Roman" w:hAnsi="Times New Roman"/>
                <w:sz w:val="24"/>
                <w:szCs w:val="24"/>
              </w:rPr>
              <w:t>а</w:t>
            </w:r>
            <w:r w:rsidRPr="001F4EFC">
              <w:rPr>
                <w:rFonts w:ascii="Times New Roman" w:hAnsi="Times New Roman"/>
                <w:sz w:val="24"/>
                <w:szCs w:val="24"/>
              </w:rPr>
              <w:t>жере</w:t>
            </w:r>
          </w:p>
          <w:p w14:paraId="59F9938C" w14:textId="77777777" w:rsidR="003A60FB" w:rsidRPr="001F4EFC" w:rsidRDefault="003A60FB" w:rsidP="00261EA8">
            <w:pPr>
              <w:jc w:val="both"/>
              <w:rPr>
                <w:rFonts w:ascii="Times New Roman" w:hAnsi="Times New Roman"/>
                <w:sz w:val="24"/>
                <w:szCs w:val="24"/>
              </w:rPr>
            </w:pPr>
            <w:r w:rsidRPr="001F4EFC">
              <w:rPr>
                <w:rFonts w:ascii="Times New Roman" w:hAnsi="Times New Roman"/>
                <w:sz w:val="24"/>
                <w:szCs w:val="24"/>
              </w:rPr>
              <w:t>Пострадавший лежит на спине в состоянии клин</w:t>
            </w:r>
            <w:r w:rsidRPr="001F4EFC">
              <w:rPr>
                <w:rFonts w:ascii="Times New Roman" w:hAnsi="Times New Roman"/>
                <w:sz w:val="24"/>
                <w:szCs w:val="24"/>
              </w:rPr>
              <w:t>и</w:t>
            </w:r>
            <w:r w:rsidRPr="001F4EFC">
              <w:rPr>
                <w:rFonts w:ascii="Times New Roman" w:hAnsi="Times New Roman"/>
                <w:sz w:val="24"/>
                <w:szCs w:val="24"/>
              </w:rPr>
              <w:t>ческой смерти после отравления продуктами гор</w:t>
            </w:r>
            <w:r w:rsidRPr="001F4EFC">
              <w:rPr>
                <w:rFonts w:ascii="Times New Roman" w:hAnsi="Times New Roman"/>
                <w:sz w:val="24"/>
                <w:szCs w:val="24"/>
              </w:rPr>
              <w:t>е</w:t>
            </w:r>
            <w:r w:rsidRPr="001F4EFC">
              <w:rPr>
                <w:rFonts w:ascii="Times New Roman" w:hAnsi="Times New Roman"/>
                <w:sz w:val="24"/>
                <w:szCs w:val="24"/>
              </w:rPr>
              <w:t>ния. Окажите первую медицинскую помощь.</w:t>
            </w:r>
          </w:p>
          <w:p w14:paraId="569E48E2" w14:textId="77777777" w:rsidR="003A60FB" w:rsidRPr="001F4EFC" w:rsidRDefault="003A60FB" w:rsidP="00261EA8">
            <w:pPr>
              <w:ind w:firstLine="709"/>
              <w:jc w:val="both"/>
              <w:rPr>
                <w:rFonts w:ascii="Times New Roman" w:hAnsi="Times New Roman"/>
                <w:sz w:val="24"/>
                <w:szCs w:val="24"/>
              </w:rPr>
            </w:pPr>
            <w:r w:rsidRPr="001F4EFC">
              <w:rPr>
                <w:rFonts w:ascii="Times New Roman" w:hAnsi="Times New Roman"/>
                <w:i/>
                <w:sz w:val="24"/>
                <w:szCs w:val="24"/>
              </w:rPr>
              <w:t>Условия:</w:t>
            </w:r>
            <w:r w:rsidRPr="001F4EFC">
              <w:rPr>
                <w:rFonts w:ascii="Times New Roman" w:hAnsi="Times New Roman"/>
                <w:sz w:val="24"/>
                <w:szCs w:val="24"/>
              </w:rPr>
              <w:t xml:space="preserve"> выполняется на тренажере с пр</w:t>
            </w:r>
            <w:r w:rsidRPr="001F4EFC">
              <w:rPr>
                <w:rFonts w:ascii="Times New Roman" w:hAnsi="Times New Roman"/>
                <w:sz w:val="24"/>
                <w:szCs w:val="24"/>
              </w:rPr>
              <w:t>а</w:t>
            </w:r>
            <w:r w:rsidRPr="001F4EFC">
              <w:rPr>
                <w:rFonts w:ascii="Times New Roman" w:hAnsi="Times New Roman"/>
                <w:sz w:val="24"/>
                <w:szCs w:val="24"/>
              </w:rPr>
              <w:t xml:space="preserve">вом привлечь помощника. </w:t>
            </w:r>
          </w:p>
          <w:tbl>
            <w:tblPr>
              <w:tblW w:w="5041"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58"/>
              <w:gridCol w:w="3308"/>
              <w:gridCol w:w="1275"/>
            </w:tblGrid>
            <w:tr w:rsidR="003A60FB" w:rsidRPr="001F4EFC" w14:paraId="27FC21C8" w14:textId="77777777" w:rsidTr="00240A90">
              <w:trPr>
                <w:trHeight w:val="261"/>
              </w:trPr>
              <w:tc>
                <w:tcPr>
                  <w:tcW w:w="458" w:type="dxa"/>
                  <w:tcBorders>
                    <w:top w:val="single" w:sz="6" w:space="0" w:color="auto"/>
                    <w:left w:val="single" w:sz="6" w:space="0" w:color="auto"/>
                    <w:bottom w:val="single" w:sz="6" w:space="0" w:color="auto"/>
                    <w:right w:val="single" w:sz="6" w:space="0" w:color="auto"/>
                  </w:tcBorders>
                </w:tcPr>
                <w:p w14:paraId="115EFCF1" w14:textId="77777777" w:rsidR="003A60FB" w:rsidRPr="001F4EFC" w:rsidRDefault="003A60FB" w:rsidP="00261EA8">
                  <w:pPr>
                    <w:spacing w:after="0" w:line="240" w:lineRule="auto"/>
                    <w:jc w:val="center"/>
                    <w:rPr>
                      <w:rFonts w:ascii="Times New Roman" w:hAnsi="Times New Roman"/>
                      <w:b/>
                      <w:sz w:val="24"/>
                      <w:szCs w:val="24"/>
                    </w:rPr>
                  </w:pPr>
                  <w:r w:rsidRPr="001F4EFC">
                    <w:rPr>
                      <w:rFonts w:ascii="Times New Roman" w:eastAsia="Times New Roman" w:hAnsi="Times New Roman"/>
                      <w:b/>
                      <w:sz w:val="24"/>
                      <w:szCs w:val="24"/>
                    </w:rPr>
                    <w:t>№</w:t>
                  </w:r>
                </w:p>
              </w:tc>
              <w:tc>
                <w:tcPr>
                  <w:tcW w:w="3308" w:type="dxa"/>
                  <w:tcBorders>
                    <w:top w:val="single" w:sz="6" w:space="0" w:color="auto"/>
                    <w:left w:val="single" w:sz="6" w:space="0" w:color="auto"/>
                    <w:bottom w:val="single" w:sz="6" w:space="0" w:color="auto"/>
                    <w:right w:val="single" w:sz="6" w:space="0" w:color="auto"/>
                  </w:tcBorders>
                </w:tcPr>
                <w:p w14:paraId="041A602D" w14:textId="77777777" w:rsidR="003A60FB" w:rsidRPr="001F4EFC" w:rsidRDefault="003A60FB" w:rsidP="00261EA8">
                  <w:pPr>
                    <w:spacing w:after="0" w:line="240" w:lineRule="auto"/>
                    <w:rPr>
                      <w:rFonts w:ascii="Times New Roman" w:hAnsi="Times New Roman"/>
                      <w:b/>
                      <w:sz w:val="24"/>
                      <w:szCs w:val="24"/>
                    </w:rPr>
                  </w:pPr>
                  <w:r w:rsidRPr="001F4EFC">
                    <w:rPr>
                      <w:rFonts w:ascii="Times New Roman" w:hAnsi="Times New Roman"/>
                      <w:b/>
                      <w:bCs/>
                      <w:sz w:val="24"/>
                      <w:szCs w:val="24"/>
                    </w:rPr>
                    <w:t>Перечень ошибок и п</w:t>
                  </w:r>
                  <w:r w:rsidRPr="001F4EFC">
                    <w:rPr>
                      <w:rFonts w:ascii="Times New Roman" w:hAnsi="Times New Roman"/>
                      <w:b/>
                      <w:bCs/>
                      <w:sz w:val="24"/>
                      <w:szCs w:val="24"/>
                    </w:rPr>
                    <w:t>о</w:t>
                  </w:r>
                  <w:r w:rsidRPr="001F4EFC">
                    <w:rPr>
                      <w:rFonts w:ascii="Times New Roman" w:hAnsi="Times New Roman"/>
                      <w:b/>
                      <w:bCs/>
                      <w:sz w:val="24"/>
                      <w:szCs w:val="24"/>
                    </w:rPr>
                    <w:t>грешностей</w:t>
                  </w:r>
                </w:p>
              </w:tc>
              <w:tc>
                <w:tcPr>
                  <w:tcW w:w="1275" w:type="dxa"/>
                  <w:tcBorders>
                    <w:top w:val="single" w:sz="6" w:space="0" w:color="auto"/>
                    <w:left w:val="single" w:sz="6" w:space="0" w:color="auto"/>
                    <w:bottom w:val="single" w:sz="6" w:space="0" w:color="auto"/>
                    <w:right w:val="single" w:sz="6" w:space="0" w:color="auto"/>
                  </w:tcBorders>
                </w:tcPr>
                <w:p w14:paraId="02E861CA" w14:textId="77777777" w:rsidR="003A60FB" w:rsidRPr="001F4EFC" w:rsidRDefault="003A60FB" w:rsidP="00261EA8">
                  <w:pPr>
                    <w:spacing w:after="0" w:line="240" w:lineRule="auto"/>
                    <w:jc w:val="center"/>
                    <w:rPr>
                      <w:rFonts w:ascii="Times New Roman" w:hAnsi="Times New Roman"/>
                      <w:b/>
                      <w:sz w:val="24"/>
                      <w:szCs w:val="24"/>
                    </w:rPr>
                  </w:pPr>
                  <w:r w:rsidRPr="001F4EFC">
                    <w:rPr>
                      <w:rFonts w:ascii="Times New Roman" w:hAnsi="Times New Roman"/>
                      <w:b/>
                      <w:sz w:val="24"/>
                      <w:szCs w:val="24"/>
                    </w:rPr>
                    <w:t>Штраф</w:t>
                  </w:r>
                </w:p>
              </w:tc>
            </w:tr>
            <w:tr w:rsidR="003A60FB" w:rsidRPr="001F4EFC" w14:paraId="567750ED" w14:textId="77777777" w:rsidTr="00240A90">
              <w:tc>
                <w:tcPr>
                  <w:tcW w:w="458" w:type="dxa"/>
                  <w:tcBorders>
                    <w:top w:val="single" w:sz="6" w:space="0" w:color="auto"/>
                    <w:left w:val="single" w:sz="6" w:space="0" w:color="auto"/>
                    <w:bottom w:val="single" w:sz="6" w:space="0" w:color="auto"/>
                    <w:right w:val="single" w:sz="6" w:space="0" w:color="auto"/>
                  </w:tcBorders>
                </w:tcPr>
                <w:p w14:paraId="0EA8AD42" w14:textId="77777777" w:rsidR="003A60FB" w:rsidRPr="001F4EFC" w:rsidRDefault="003A60FB" w:rsidP="00261EA8">
                  <w:pPr>
                    <w:numPr>
                      <w:ilvl w:val="0"/>
                      <w:numId w:val="23"/>
                    </w:numPr>
                    <w:overflowPunct w:val="0"/>
                    <w:autoSpaceDE w:val="0"/>
                    <w:autoSpaceDN w:val="0"/>
                    <w:adjustRightInd w:val="0"/>
                    <w:spacing w:after="0" w:line="240" w:lineRule="auto"/>
                    <w:textAlignment w:val="baseline"/>
                    <w:rPr>
                      <w:rFonts w:ascii="Times New Roman" w:hAnsi="Times New Roman"/>
                      <w:sz w:val="24"/>
                      <w:szCs w:val="24"/>
                    </w:rPr>
                  </w:pPr>
                </w:p>
              </w:tc>
              <w:tc>
                <w:tcPr>
                  <w:tcW w:w="3308" w:type="dxa"/>
                  <w:tcBorders>
                    <w:top w:val="single" w:sz="6" w:space="0" w:color="auto"/>
                    <w:left w:val="single" w:sz="6" w:space="0" w:color="auto"/>
                    <w:bottom w:val="single" w:sz="6" w:space="0" w:color="auto"/>
                    <w:right w:val="single" w:sz="6" w:space="0" w:color="auto"/>
                  </w:tcBorders>
                </w:tcPr>
                <w:p w14:paraId="780B7EE9" w14:textId="77777777" w:rsidR="003A60FB" w:rsidRPr="001F4EFC" w:rsidRDefault="003A60FB" w:rsidP="00261EA8">
                  <w:pPr>
                    <w:numPr>
                      <w:ilvl w:val="12"/>
                      <w:numId w:val="0"/>
                    </w:numPr>
                    <w:spacing w:after="0" w:line="240" w:lineRule="auto"/>
                    <w:rPr>
                      <w:rFonts w:ascii="Times New Roman" w:hAnsi="Times New Roman"/>
                      <w:sz w:val="24"/>
                      <w:szCs w:val="24"/>
                    </w:rPr>
                  </w:pPr>
                  <w:r w:rsidRPr="001F4EFC">
                    <w:rPr>
                      <w:rFonts w:ascii="Times New Roman" w:hAnsi="Times New Roman"/>
                      <w:sz w:val="24"/>
                      <w:szCs w:val="24"/>
                    </w:rPr>
                    <w:t xml:space="preserve">Не проверено наличие пульса </w:t>
                  </w:r>
                  <w:r w:rsidRPr="001F4EFC">
                    <w:rPr>
                      <w:rFonts w:ascii="Times New Roman" w:hAnsi="Times New Roman"/>
                      <w:sz w:val="24"/>
                      <w:szCs w:val="24"/>
                    </w:rPr>
                    <w:lastRenderedPageBreak/>
                    <w:t>на сонной артерии</w:t>
                  </w:r>
                </w:p>
              </w:tc>
              <w:tc>
                <w:tcPr>
                  <w:tcW w:w="1275" w:type="dxa"/>
                  <w:tcBorders>
                    <w:top w:val="single" w:sz="6" w:space="0" w:color="auto"/>
                    <w:left w:val="single" w:sz="6" w:space="0" w:color="auto"/>
                    <w:bottom w:val="single" w:sz="6" w:space="0" w:color="auto"/>
                    <w:right w:val="single" w:sz="6" w:space="0" w:color="auto"/>
                  </w:tcBorders>
                </w:tcPr>
                <w:p w14:paraId="6C10AADA" w14:textId="77777777" w:rsidR="003A60FB" w:rsidRPr="001F4EFC" w:rsidRDefault="003A60FB" w:rsidP="00261EA8">
                  <w:pPr>
                    <w:numPr>
                      <w:ilvl w:val="12"/>
                      <w:numId w:val="0"/>
                    </w:numPr>
                    <w:spacing w:after="0" w:line="240" w:lineRule="auto"/>
                    <w:ind w:hanging="746"/>
                    <w:rPr>
                      <w:rFonts w:ascii="Times New Roman" w:hAnsi="Times New Roman"/>
                      <w:sz w:val="24"/>
                      <w:szCs w:val="24"/>
                    </w:rPr>
                  </w:pPr>
                </w:p>
              </w:tc>
            </w:tr>
            <w:tr w:rsidR="003A60FB" w:rsidRPr="001F4EFC" w14:paraId="612548F4" w14:textId="77777777" w:rsidTr="00240A90">
              <w:tc>
                <w:tcPr>
                  <w:tcW w:w="458" w:type="dxa"/>
                  <w:tcBorders>
                    <w:top w:val="single" w:sz="6" w:space="0" w:color="auto"/>
                    <w:left w:val="single" w:sz="6" w:space="0" w:color="auto"/>
                    <w:bottom w:val="single" w:sz="6" w:space="0" w:color="auto"/>
                    <w:right w:val="single" w:sz="6" w:space="0" w:color="auto"/>
                  </w:tcBorders>
                </w:tcPr>
                <w:p w14:paraId="3A6864F2" w14:textId="77777777" w:rsidR="003A60FB" w:rsidRPr="001F4EFC" w:rsidRDefault="003A60FB" w:rsidP="00261EA8">
                  <w:pPr>
                    <w:numPr>
                      <w:ilvl w:val="0"/>
                      <w:numId w:val="23"/>
                    </w:numPr>
                    <w:overflowPunct w:val="0"/>
                    <w:autoSpaceDE w:val="0"/>
                    <w:autoSpaceDN w:val="0"/>
                    <w:adjustRightInd w:val="0"/>
                    <w:spacing w:after="0" w:line="240" w:lineRule="auto"/>
                    <w:textAlignment w:val="baseline"/>
                    <w:rPr>
                      <w:rFonts w:ascii="Times New Roman" w:hAnsi="Times New Roman"/>
                      <w:sz w:val="24"/>
                      <w:szCs w:val="24"/>
                    </w:rPr>
                  </w:pPr>
                </w:p>
              </w:tc>
              <w:tc>
                <w:tcPr>
                  <w:tcW w:w="3308" w:type="dxa"/>
                  <w:tcBorders>
                    <w:top w:val="single" w:sz="6" w:space="0" w:color="auto"/>
                    <w:left w:val="single" w:sz="6" w:space="0" w:color="auto"/>
                    <w:bottom w:val="single" w:sz="6" w:space="0" w:color="auto"/>
                    <w:right w:val="single" w:sz="6" w:space="0" w:color="auto"/>
                  </w:tcBorders>
                </w:tcPr>
                <w:p w14:paraId="51F57161" w14:textId="77777777" w:rsidR="003A60FB" w:rsidRPr="001F4EFC" w:rsidRDefault="003A60FB" w:rsidP="00261EA8">
                  <w:pPr>
                    <w:numPr>
                      <w:ilvl w:val="12"/>
                      <w:numId w:val="0"/>
                    </w:numPr>
                    <w:spacing w:after="0" w:line="240" w:lineRule="auto"/>
                    <w:rPr>
                      <w:rFonts w:ascii="Times New Roman" w:hAnsi="Times New Roman"/>
                      <w:sz w:val="24"/>
                      <w:szCs w:val="24"/>
                    </w:rPr>
                  </w:pPr>
                  <w:r w:rsidRPr="001F4EFC">
                    <w:rPr>
                      <w:rFonts w:ascii="Times New Roman" w:hAnsi="Times New Roman"/>
                      <w:sz w:val="24"/>
                      <w:szCs w:val="24"/>
                    </w:rPr>
                    <w:t>Не сделано освобождение грудной клетки от одежды и ослабление поясного ремня</w:t>
                  </w:r>
                </w:p>
              </w:tc>
              <w:tc>
                <w:tcPr>
                  <w:tcW w:w="1275" w:type="dxa"/>
                  <w:tcBorders>
                    <w:top w:val="single" w:sz="6" w:space="0" w:color="auto"/>
                    <w:left w:val="single" w:sz="6" w:space="0" w:color="auto"/>
                    <w:bottom w:val="single" w:sz="6" w:space="0" w:color="auto"/>
                    <w:right w:val="single" w:sz="6" w:space="0" w:color="auto"/>
                  </w:tcBorders>
                </w:tcPr>
                <w:p w14:paraId="500B6B6E" w14:textId="77777777" w:rsidR="003A60FB" w:rsidRPr="001F4EFC" w:rsidRDefault="003A60FB" w:rsidP="00261EA8">
                  <w:pPr>
                    <w:numPr>
                      <w:ilvl w:val="12"/>
                      <w:numId w:val="0"/>
                    </w:numPr>
                    <w:spacing w:after="0" w:line="240" w:lineRule="auto"/>
                    <w:rPr>
                      <w:rFonts w:ascii="Times New Roman" w:hAnsi="Times New Roman"/>
                      <w:sz w:val="24"/>
                      <w:szCs w:val="24"/>
                    </w:rPr>
                  </w:pPr>
                </w:p>
              </w:tc>
            </w:tr>
            <w:tr w:rsidR="003A60FB" w:rsidRPr="001F4EFC" w14:paraId="171AF311" w14:textId="77777777" w:rsidTr="00240A90">
              <w:tc>
                <w:tcPr>
                  <w:tcW w:w="458" w:type="dxa"/>
                  <w:tcBorders>
                    <w:top w:val="single" w:sz="6" w:space="0" w:color="auto"/>
                    <w:left w:val="single" w:sz="6" w:space="0" w:color="auto"/>
                    <w:bottom w:val="single" w:sz="4" w:space="0" w:color="auto"/>
                    <w:right w:val="single" w:sz="6" w:space="0" w:color="auto"/>
                  </w:tcBorders>
                </w:tcPr>
                <w:p w14:paraId="6E6CAB5A" w14:textId="77777777" w:rsidR="003A60FB" w:rsidRPr="001F4EFC" w:rsidRDefault="003A60FB" w:rsidP="00261EA8">
                  <w:pPr>
                    <w:numPr>
                      <w:ilvl w:val="0"/>
                      <w:numId w:val="23"/>
                    </w:numPr>
                    <w:overflowPunct w:val="0"/>
                    <w:autoSpaceDE w:val="0"/>
                    <w:autoSpaceDN w:val="0"/>
                    <w:adjustRightInd w:val="0"/>
                    <w:spacing w:after="0" w:line="240" w:lineRule="auto"/>
                    <w:textAlignment w:val="baseline"/>
                    <w:rPr>
                      <w:rFonts w:ascii="Times New Roman" w:hAnsi="Times New Roman"/>
                      <w:sz w:val="24"/>
                      <w:szCs w:val="24"/>
                    </w:rPr>
                  </w:pPr>
                </w:p>
              </w:tc>
              <w:tc>
                <w:tcPr>
                  <w:tcW w:w="3308" w:type="dxa"/>
                  <w:tcBorders>
                    <w:top w:val="single" w:sz="6" w:space="0" w:color="auto"/>
                    <w:left w:val="single" w:sz="6" w:space="0" w:color="auto"/>
                    <w:bottom w:val="single" w:sz="4" w:space="0" w:color="auto"/>
                    <w:right w:val="single" w:sz="6" w:space="0" w:color="auto"/>
                  </w:tcBorders>
                </w:tcPr>
                <w:p w14:paraId="59F69F6B" w14:textId="77777777" w:rsidR="003A60FB" w:rsidRPr="001F4EFC" w:rsidRDefault="003A60FB" w:rsidP="00261EA8">
                  <w:pPr>
                    <w:numPr>
                      <w:ilvl w:val="12"/>
                      <w:numId w:val="0"/>
                    </w:numPr>
                    <w:spacing w:after="0" w:line="240" w:lineRule="auto"/>
                    <w:rPr>
                      <w:rFonts w:ascii="Times New Roman" w:hAnsi="Times New Roman"/>
                      <w:sz w:val="24"/>
                      <w:szCs w:val="24"/>
                    </w:rPr>
                  </w:pPr>
                  <w:r w:rsidRPr="001F4EFC">
                    <w:rPr>
                      <w:rFonts w:ascii="Times New Roman" w:hAnsi="Times New Roman"/>
                      <w:sz w:val="24"/>
                      <w:szCs w:val="24"/>
                    </w:rPr>
                    <w:t>При вдохе ИВЛ не запрок</w:t>
                  </w:r>
                  <w:r w:rsidRPr="001F4EFC">
                    <w:rPr>
                      <w:rFonts w:ascii="Times New Roman" w:hAnsi="Times New Roman"/>
                      <w:sz w:val="24"/>
                      <w:szCs w:val="24"/>
                    </w:rPr>
                    <w:t>и</w:t>
                  </w:r>
                  <w:r w:rsidRPr="001F4EFC">
                    <w:rPr>
                      <w:rFonts w:ascii="Times New Roman" w:hAnsi="Times New Roman"/>
                      <w:sz w:val="24"/>
                      <w:szCs w:val="24"/>
                    </w:rPr>
                    <w:t>дывается голова пострада</w:t>
                  </w:r>
                  <w:r w:rsidRPr="001F4EFC">
                    <w:rPr>
                      <w:rFonts w:ascii="Times New Roman" w:hAnsi="Times New Roman"/>
                      <w:sz w:val="24"/>
                      <w:szCs w:val="24"/>
                    </w:rPr>
                    <w:t>в</w:t>
                  </w:r>
                  <w:r w:rsidRPr="001F4EFC">
                    <w:rPr>
                      <w:rFonts w:ascii="Times New Roman" w:hAnsi="Times New Roman"/>
                      <w:sz w:val="24"/>
                      <w:szCs w:val="24"/>
                    </w:rPr>
                    <w:t xml:space="preserve">шего </w:t>
                  </w:r>
                </w:p>
              </w:tc>
              <w:tc>
                <w:tcPr>
                  <w:tcW w:w="1275" w:type="dxa"/>
                  <w:tcBorders>
                    <w:top w:val="single" w:sz="6" w:space="0" w:color="auto"/>
                    <w:left w:val="single" w:sz="6" w:space="0" w:color="auto"/>
                    <w:bottom w:val="single" w:sz="6" w:space="0" w:color="auto"/>
                    <w:right w:val="single" w:sz="6" w:space="0" w:color="auto"/>
                  </w:tcBorders>
                </w:tcPr>
                <w:p w14:paraId="654EB24C" w14:textId="77777777" w:rsidR="003A60FB" w:rsidRPr="001F4EFC" w:rsidRDefault="003A60FB" w:rsidP="00261EA8">
                  <w:pPr>
                    <w:numPr>
                      <w:ilvl w:val="12"/>
                      <w:numId w:val="0"/>
                    </w:numPr>
                    <w:spacing w:after="0" w:line="240" w:lineRule="auto"/>
                    <w:rPr>
                      <w:rFonts w:ascii="Times New Roman" w:hAnsi="Times New Roman"/>
                      <w:sz w:val="24"/>
                      <w:szCs w:val="24"/>
                    </w:rPr>
                  </w:pPr>
                </w:p>
              </w:tc>
            </w:tr>
            <w:tr w:rsidR="003A60FB" w:rsidRPr="001F4EFC" w14:paraId="43ACEEC7" w14:textId="77777777" w:rsidTr="00240A90">
              <w:tc>
                <w:tcPr>
                  <w:tcW w:w="458" w:type="dxa"/>
                  <w:tcBorders>
                    <w:top w:val="single" w:sz="6" w:space="0" w:color="auto"/>
                    <w:left w:val="single" w:sz="6" w:space="0" w:color="auto"/>
                    <w:bottom w:val="single" w:sz="4" w:space="0" w:color="auto"/>
                    <w:right w:val="single" w:sz="6" w:space="0" w:color="auto"/>
                  </w:tcBorders>
                </w:tcPr>
                <w:p w14:paraId="7FEB8466" w14:textId="77777777" w:rsidR="003A60FB" w:rsidRPr="001F4EFC" w:rsidRDefault="003A60FB" w:rsidP="00261EA8">
                  <w:pPr>
                    <w:numPr>
                      <w:ilvl w:val="0"/>
                      <w:numId w:val="23"/>
                    </w:numPr>
                    <w:overflowPunct w:val="0"/>
                    <w:autoSpaceDE w:val="0"/>
                    <w:autoSpaceDN w:val="0"/>
                    <w:adjustRightInd w:val="0"/>
                    <w:spacing w:after="0" w:line="240" w:lineRule="auto"/>
                    <w:textAlignment w:val="baseline"/>
                    <w:rPr>
                      <w:rFonts w:ascii="Times New Roman" w:hAnsi="Times New Roman"/>
                      <w:sz w:val="24"/>
                      <w:szCs w:val="24"/>
                    </w:rPr>
                  </w:pPr>
                </w:p>
              </w:tc>
              <w:tc>
                <w:tcPr>
                  <w:tcW w:w="3308" w:type="dxa"/>
                  <w:tcBorders>
                    <w:top w:val="single" w:sz="6" w:space="0" w:color="auto"/>
                    <w:left w:val="single" w:sz="6" w:space="0" w:color="auto"/>
                    <w:bottom w:val="single" w:sz="4" w:space="0" w:color="auto"/>
                    <w:right w:val="single" w:sz="6" w:space="0" w:color="auto"/>
                  </w:tcBorders>
                </w:tcPr>
                <w:p w14:paraId="09434A39" w14:textId="77777777" w:rsidR="003A60FB" w:rsidRPr="001F4EFC" w:rsidRDefault="003A60FB" w:rsidP="00261EA8">
                  <w:pPr>
                    <w:numPr>
                      <w:ilvl w:val="12"/>
                      <w:numId w:val="0"/>
                    </w:numPr>
                    <w:spacing w:after="0" w:line="240" w:lineRule="auto"/>
                    <w:rPr>
                      <w:rFonts w:ascii="Times New Roman" w:hAnsi="Times New Roman"/>
                      <w:sz w:val="24"/>
                      <w:szCs w:val="24"/>
                    </w:rPr>
                  </w:pPr>
                  <w:r w:rsidRPr="001F4EFC">
                    <w:rPr>
                      <w:rFonts w:ascii="Times New Roman" w:hAnsi="Times New Roman"/>
                      <w:sz w:val="24"/>
                      <w:szCs w:val="24"/>
                    </w:rPr>
                    <w:t>Вдох ИВЛ сделан без испол</w:t>
                  </w:r>
                  <w:r w:rsidRPr="001F4EFC">
                    <w:rPr>
                      <w:rFonts w:ascii="Times New Roman" w:hAnsi="Times New Roman"/>
                      <w:sz w:val="24"/>
                      <w:szCs w:val="24"/>
                    </w:rPr>
                    <w:t>ь</w:t>
                  </w:r>
                  <w:r w:rsidRPr="001F4EFC">
                    <w:rPr>
                      <w:rFonts w:ascii="Times New Roman" w:hAnsi="Times New Roman"/>
                      <w:sz w:val="24"/>
                      <w:szCs w:val="24"/>
                    </w:rPr>
                    <w:t>зования защитной маски</w:t>
                  </w:r>
                </w:p>
              </w:tc>
              <w:tc>
                <w:tcPr>
                  <w:tcW w:w="1275" w:type="dxa"/>
                  <w:tcBorders>
                    <w:top w:val="single" w:sz="6" w:space="0" w:color="auto"/>
                    <w:left w:val="single" w:sz="6" w:space="0" w:color="auto"/>
                    <w:bottom w:val="single" w:sz="6" w:space="0" w:color="auto"/>
                    <w:right w:val="single" w:sz="6" w:space="0" w:color="auto"/>
                  </w:tcBorders>
                </w:tcPr>
                <w:p w14:paraId="75832846" w14:textId="77777777" w:rsidR="003A60FB" w:rsidRPr="001F4EFC" w:rsidRDefault="003A60FB" w:rsidP="00261EA8">
                  <w:pPr>
                    <w:numPr>
                      <w:ilvl w:val="12"/>
                      <w:numId w:val="0"/>
                    </w:numPr>
                    <w:spacing w:after="0" w:line="240" w:lineRule="auto"/>
                    <w:rPr>
                      <w:rFonts w:ascii="Times New Roman" w:hAnsi="Times New Roman"/>
                      <w:sz w:val="24"/>
                      <w:szCs w:val="24"/>
                    </w:rPr>
                  </w:pPr>
                </w:p>
              </w:tc>
            </w:tr>
            <w:tr w:rsidR="003A60FB" w:rsidRPr="001F4EFC" w14:paraId="54121ED1" w14:textId="77777777" w:rsidTr="00240A90">
              <w:tc>
                <w:tcPr>
                  <w:tcW w:w="458" w:type="dxa"/>
                  <w:tcBorders>
                    <w:top w:val="single" w:sz="6" w:space="0" w:color="auto"/>
                    <w:left w:val="single" w:sz="6" w:space="0" w:color="auto"/>
                    <w:bottom w:val="single" w:sz="4" w:space="0" w:color="auto"/>
                    <w:right w:val="single" w:sz="6" w:space="0" w:color="auto"/>
                  </w:tcBorders>
                </w:tcPr>
                <w:p w14:paraId="5C51311E" w14:textId="77777777" w:rsidR="003A60FB" w:rsidRPr="001F4EFC" w:rsidRDefault="003A60FB" w:rsidP="00261EA8">
                  <w:pPr>
                    <w:numPr>
                      <w:ilvl w:val="0"/>
                      <w:numId w:val="23"/>
                    </w:numPr>
                    <w:overflowPunct w:val="0"/>
                    <w:autoSpaceDE w:val="0"/>
                    <w:autoSpaceDN w:val="0"/>
                    <w:adjustRightInd w:val="0"/>
                    <w:spacing w:after="0" w:line="240" w:lineRule="auto"/>
                    <w:textAlignment w:val="baseline"/>
                    <w:rPr>
                      <w:rFonts w:ascii="Times New Roman" w:hAnsi="Times New Roman"/>
                      <w:sz w:val="24"/>
                      <w:szCs w:val="24"/>
                    </w:rPr>
                  </w:pPr>
                </w:p>
              </w:tc>
              <w:tc>
                <w:tcPr>
                  <w:tcW w:w="3308" w:type="dxa"/>
                  <w:tcBorders>
                    <w:top w:val="single" w:sz="6" w:space="0" w:color="auto"/>
                    <w:left w:val="single" w:sz="6" w:space="0" w:color="auto"/>
                    <w:bottom w:val="single" w:sz="4" w:space="0" w:color="auto"/>
                    <w:right w:val="single" w:sz="6" w:space="0" w:color="auto"/>
                  </w:tcBorders>
                </w:tcPr>
                <w:p w14:paraId="31D62A29" w14:textId="77777777" w:rsidR="003A60FB" w:rsidRPr="001F4EFC" w:rsidRDefault="003A60FB" w:rsidP="00261EA8">
                  <w:pPr>
                    <w:numPr>
                      <w:ilvl w:val="12"/>
                      <w:numId w:val="0"/>
                    </w:numPr>
                    <w:spacing w:after="0" w:line="240" w:lineRule="auto"/>
                    <w:rPr>
                      <w:rFonts w:ascii="Times New Roman" w:hAnsi="Times New Roman"/>
                      <w:sz w:val="24"/>
                      <w:szCs w:val="24"/>
                    </w:rPr>
                  </w:pPr>
                  <w:r w:rsidRPr="001F4EFC">
                    <w:rPr>
                      <w:rFonts w:ascii="Times New Roman" w:hAnsi="Times New Roman"/>
                      <w:sz w:val="24"/>
                      <w:szCs w:val="24"/>
                    </w:rPr>
                    <w:t>При вдохе ИВЛ не зажимае</w:t>
                  </w:r>
                  <w:r w:rsidRPr="001F4EFC">
                    <w:rPr>
                      <w:rFonts w:ascii="Times New Roman" w:hAnsi="Times New Roman"/>
                      <w:sz w:val="24"/>
                      <w:szCs w:val="24"/>
                    </w:rPr>
                    <w:t>т</w:t>
                  </w:r>
                  <w:r w:rsidRPr="001F4EFC">
                    <w:rPr>
                      <w:rFonts w:ascii="Times New Roman" w:hAnsi="Times New Roman"/>
                      <w:sz w:val="24"/>
                      <w:szCs w:val="24"/>
                    </w:rPr>
                    <w:t xml:space="preserve">ся нос пострадавшего </w:t>
                  </w:r>
                </w:p>
              </w:tc>
              <w:tc>
                <w:tcPr>
                  <w:tcW w:w="1275" w:type="dxa"/>
                  <w:tcBorders>
                    <w:top w:val="single" w:sz="6" w:space="0" w:color="auto"/>
                    <w:left w:val="single" w:sz="6" w:space="0" w:color="auto"/>
                    <w:bottom w:val="single" w:sz="6" w:space="0" w:color="auto"/>
                    <w:right w:val="single" w:sz="6" w:space="0" w:color="auto"/>
                  </w:tcBorders>
                </w:tcPr>
                <w:p w14:paraId="001C2DB5" w14:textId="77777777" w:rsidR="003A60FB" w:rsidRPr="001F4EFC" w:rsidRDefault="003A60FB" w:rsidP="00261EA8">
                  <w:pPr>
                    <w:numPr>
                      <w:ilvl w:val="12"/>
                      <w:numId w:val="0"/>
                    </w:numPr>
                    <w:spacing w:after="0" w:line="240" w:lineRule="auto"/>
                    <w:rPr>
                      <w:rFonts w:ascii="Times New Roman" w:hAnsi="Times New Roman"/>
                      <w:sz w:val="24"/>
                      <w:szCs w:val="24"/>
                    </w:rPr>
                  </w:pPr>
                </w:p>
              </w:tc>
            </w:tr>
            <w:tr w:rsidR="003A60FB" w:rsidRPr="001F4EFC" w14:paraId="522EFBD2" w14:textId="77777777" w:rsidTr="00240A90">
              <w:tc>
                <w:tcPr>
                  <w:tcW w:w="458" w:type="dxa"/>
                  <w:tcBorders>
                    <w:top w:val="single" w:sz="6" w:space="0" w:color="auto"/>
                    <w:left w:val="single" w:sz="6" w:space="0" w:color="auto"/>
                    <w:bottom w:val="single" w:sz="4" w:space="0" w:color="auto"/>
                    <w:right w:val="single" w:sz="6" w:space="0" w:color="auto"/>
                  </w:tcBorders>
                </w:tcPr>
                <w:p w14:paraId="56351C41" w14:textId="77777777" w:rsidR="003A60FB" w:rsidRPr="001F4EFC" w:rsidRDefault="003A60FB" w:rsidP="00261EA8">
                  <w:pPr>
                    <w:numPr>
                      <w:ilvl w:val="0"/>
                      <w:numId w:val="23"/>
                    </w:numPr>
                    <w:overflowPunct w:val="0"/>
                    <w:autoSpaceDE w:val="0"/>
                    <w:autoSpaceDN w:val="0"/>
                    <w:adjustRightInd w:val="0"/>
                    <w:spacing w:after="0" w:line="240" w:lineRule="auto"/>
                    <w:textAlignment w:val="baseline"/>
                    <w:rPr>
                      <w:rFonts w:ascii="Times New Roman" w:hAnsi="Times New Roman"/>
                      <w:sz w:val="24"/>
                      <w:szCs w:val="24"/>
                    </w:rPr>
                  </w:pPr>
                </w:p>
              </w:tc>
              <w:tc>
                <w:tcPr>
                  <w:tcW w:w="3308" w:type="dxa"/>
                  <w:tcBorders>
                    <w:top w:val="single" w:sz="6" w:space="0" w:color="auto"/>
                    <w:left w:val="single" w:sz="6" w:space="0" w:color="auto"/>
                    <w:bottom w:val="single" w:sz="4" w:space="0" w:color="auto"/>
                    <w:right w:val="single" w:sz="6" w:space="0" w:color="auto"/>
                  </w:tcBorders>
                </w:tcPr>
                <w:p w14:paraId="4E89DA28" w14:textId="77777777" w:rsidR="003A60FB" w:rsidRPr="001F4EFC" w:rsidRDefault="003A60FB" w:rsidP="00261EA8">
                  <w:pPr>
                    <w:numPr>
                      <w:ilvl w:val="12"/>
                      <w:numId w:val="0"/>
                    </w:numPr>
                    <w:spacing w:after="0" w:line="240" w:lineRule="auto"/>
                    <w:rPr>
                      <w:rFonts w:ascii="Times New Roman" w:hAnsi="Times New Roman"/>
                      <w:sz w:val="24"/>
                      <w:szCs w:val="24"/>
                    </w:rPr>
                  </w:pPr>
                  <w:r w:rsidRPr="001F4EFC">
                    <w:rPr>
                      <w:rFonts w:ascii="Times New Roman" w:hAnsi="Times New Roman"/>
                      <w:sz w:val="24"/>
                      <w:szCs w:val="24"/>
                    </w:rPr>
                    <w:t>Перелом ребер при провед</w:t>
                  </w:r>
                  <w:r w:rsidRPr="001F4EFC">
                    <w:rPr>
                      <w:rFonts w:ascii="Times New Roman" w:hAnsi="Times New Roman"/>
                      <w:sz w:val="24"/>
                      <w:szCs w:val="24"/>
                    </w:rPr>
                    <w:t>е</w:t>
                  </w:r>
                  <w:r w:rsidRPr="001F4EFC">
                    <w:rPr>
                      <w:rFonts w:ascii="Times New Roman" w:hAnsi="Times New Roman"/>
                      <w:sz w:val="24"/>
                      <w:szCs w:val="24"/>
                    </w:rPr>
                    <w:t>нии НМС</w:t>
                  </w:r>
                </w:p>
              </w:tc>
              <w:tc>
                <w:tcPr>
                  <w:tcW w:w="1275" w:type="dxa"/>
                  <w:tcBorders>
                    <w:top w:val="single" w:sz="6" w:space="0" w:color="auto"/>
                    <w:left w:val="single" w:sz="6" w:space="0" w:color="auto"/>
                    <w:bottom w:val="single" w:sz="6" w:space="0" w:color="auto"/>
                    <w:right w:val="single" w:sz="6" w:space="0" w:color="auto"/>
                  </w:tcBorders>
                </w:tcPr>
                <w:p w14:paraId="198303A1" w14:textId="77777777" w:rsidR="003A60FB" w:rsidRPr="001F4EFC" w:rsidRDefault="003A60FB" w:rsidP="00261EA8">
                  <w:pPr>
                    <w:numPr>
                      <w:ilvl w:val="12"/>
                      <w:numId w:val="0"/>
                    </w:numPr>
                    <w:spacing w:after="0" w:line="240" w:lineRule="auto"/>
                    <w:rPr>
                      <w:rFonts w:ascii="Times New Roman" w:hAnsi="Times New Roman"/>
                      <w:sz w:val="24"/>
                      <w:szCs w:val="24"/>
                    </w:rPr>
                  </w:pPr>
                </w:p>
              </w:tc>
            </w:tr>
            <w:tr w:rsidR="003A60FB" w:rsidRPr="001F4EFC" w14:paraId="6EEE8D1D" w14:textId="77777777" w:rsidTr="00240A90">
              <w:tc>
                <w:tcPr>
                  <w:tcW w:w="458" w:type="dxa"/>
                  <w:tcBorders>
                    <w:top w:val="single" w:sz="6" w:space="0" w:color="auto"/>
                    <w:left w:val="single" w:sz="6" w:space="0" w:color="auto"/>
                    <w:bottom w:val="single" w:sz="4" w:space="0" w:color="auto"/>
                    <w:right w:val="single" w:sz="6" w:space="0" w:color="auto"/>
                  </w:tcBorders>
                </w:tcPr>
                <w:p w14:paraId="6F7F9A4D" w14:textId="77777777" w:rsidR="003A60FB" w:rsidRPr="001F4EFC" w:rsidRDefault="003A60FB" w:rsidP="00261EA8">
                  <w:pPr>
                    <w:numPr>
                      <w:ilvl w:val="0"/>
                      <w:numId w:val="23"/>
                    </w:numPr>
                    <w:overflowPunct w:val="0"/>
                    <w:autoSpaceDE w:val="0"/>
                    <w:autoSpaceDN w:val="0"/>
                    <w:adjustRightInd w:val="0"/>
                    <w:spacing w:after="0" w:line="240" w:lineRule="auto"/>
                    <w:textAlignment w:val="baseline"/>
                    <w:rPr>
                      <w:rFonts w:ascii="Times New Roman" w:hAnsi="Times New Roman"/>
                      <w:sz w:val="24"/>
                      <w:szCs w:val="24"/>
                    </w:rPr>
                  </w:pPr>
                </w:p>
              </w:tc>
              <w:tc>
                <w:tcPr>
                  <w:tcW w:w="3308" w:type="dxa"/>
                  <w:tcBorders>
                    <w:top w:val="single" w:sz="6" w:space="0" w:color="auto"/>
                    <w:left w:val="single" w:sz="6" w:space="0" w:color="auto"/>
                    <w:bottom w:val="single" w:sz="4" w:space="0" w:color="auto"/>
                    <w:right w:val="single" w:sz="6" w:space="0" w:color="auto"/>
                  </w:tcBorders>
                </w:tcPr>
                <w:p w14:paraId="0D4F7536" w14:textId="77777777" w:rsidR="003A60FB" w:rsidRPr="001F4EFC" w:rsidRDefault="003A60FB" w:rsidP="00261EA8">
                  <w:pPr>
                    <w:numPr>
                      <w:ilvl w:val="12"/>
                      <w:numId w:val="0"/>
                    </w:numPr>
                    <w:spacing w:after="0" w:line="240" w:lineRule="auto"/>
                    <w:rPr>
                      <w:rFonts w:ascii="Times New Roman" w:hAnsi="Times New Roman"/>
                      <w:sz w:val="24"/>
                      <w:szCs w:val="24"/>
                    </w:rPr>
                  </w:pPr>
                  <w:r w:rsidRPr="001F4EFC">
                    <w:rPr>
                      <w:rFonts w:ascii="Times New Roman" w:hAnsi="Times New Roman"/>
                      <w:sz w:val="24"/>
                      <w:szCs w:val="24"/>
                    </w:rPr>
                    <w:t>Не вызвана скорая помощь</w:t>
                  </w:r>
                </w:p>
              </w:tc>
              <w:tc>
                <w:tcPr>
                  <w:tcW w:w="1275" w:type="dxa"/>
                  <w:tcBorders>
                    <w:top w:val="single" w:sz="6" w:space="0" w:color="auto"/>
                    <w:left w:val="single" w:sz="6" w:space="0" w:color="auto"/>
                    <w:bottom w:val="single" w:sz="6" w:space="0" w:color="auto"/>
                    <w:right w:val="single" w:sz="6" w:space="0" w:color="auto"/>
                  </w:tcBorders>
                </w:tcPr>
                <w:p w14:paraId="3C504832" w14:textId="77777777" w:rsidR="003A60FB" w:rsidRPr="001F4EFC" w:rsidRDefault="003A60FB" w:rsidP="00261EA8">
                  <w:pPr>
                    <w:numPr>
                      <w:ilvl w:val="12"/>
                      <w:numId w:val="0"/>
                    </w:numPr>
                    <w:spacing w:after="0" w:line="240" w:lineRule="auto"/>
                    <w:rPr>
                      <w:rFonts w:ascii="Times New Roman" w:hAnsi="Times New Roman"/>
                      <w:sz w:val="24"/>
                      <w:szCs w:val="24"/>
                    </w:rPr>
                  </w:pPr>
                </w:p>
              </w:tc>
            </w:tr>
            <w:tr w:rsidR="003A60FB" w:rsidRPr="001F4EFC" w14:paraId="22D736FA" w14:textId="77777777" w:rsidTr="00240A90">
              <w:tc>
                <w:tcPr>
                  <w:tcW w:w="3766" w:type="dxa"/>
                  <w:gridSpan w:val="2"/>
                  <w:tcBorders>
                    <w:top w:val="single" w:sz="6" w:space="0" w:color="auto"/>
                    <w:left w:val="single" w:sz="6" w:space="0" w:color="auto"/>
                    <w:bottom w:val="single" w:sz="6" w:space="0" w:color="auto"/>
                    <w:right w:val="single" w:sz="6" w:space="0" w:color="auto"/>
                  </w:tcBorders>
                  <w:shd w:val="clear" w:color="auto" w:fill="BFBFBF"/>
                </w:tcPr>
                <w:p w14:paraId="50A88167" w14:textId="77777777" w:rsidR="003A60FB" w:rsidRPr="001F4EFC" w:rsidRDefault="003A60FB" w:rsidP="00261EA8">
                  <w:pPr>
                    <w:spacing w:after="0" w:line="240" w:lineRule="auto"/>
                    <w:rPr>
                      <w:rFonts w:ascii="Times New Roman" w:hAnsi="Times New Roman"/>
                      <w:b/>
                      <w:sz w:val="24"/>
                      <w:szCs w:val="24"/>
                    </w:rPr>
                  </w:pPr>
                  <w:r w:rsidRPr="001F4EFC">
                    <w:rPr>
                      <w:rFonts w:ascii="Times New Roman" w:hAnsi="Times New Roman"/>
                      <w:b/>
                      <w:sz w:val="24"/>
                      <w:szCs w:val="24"/>
                    </w:rPr>
                    <w:t>Оценка задания с учетом штрафных баллов</w:t>
                  </w:r>
                </w:p>
              </w:tc>
              <w:tc>
                <w:tcPr>
                  <w:tcW w:w="1275" w:type="dxa"/>
                  <w:tcBorders>
                    <w:top w:val="single" w:sz="6" w:space="0" w:color="auto"/>
                    <w:left w:val="single" w:sz="6" w:space="0" w:color="auto"/>
                    <w:bottom w:val="single" w:sz="6" w:space="0" w:color="auto"/>
                    <w:right w:val="single" w:sz="6" w:space="0" w:color="auto"/>
                  </w:tcBorders>
                  <w:shd w:val="clear" w:color="auto" w:fill="BFBFBF"/>
                </w:tcPr>
                <w:p w14:paraId="6B792D99" w14:textId="77777777" w:rsidR="003A60FB" w:rsidRPr="001F4EFC" w:rsidRDefault="003A60FB" w:rsidP="00261EA8">
                  <w:pPr>
                    <w:spacing w:after="0" w:line="240" w:lineRule="auto"/>
                    <w:rPr>
                      <w:rFonts w:ascii="Times New Roman" w:hAnsi="Times New Roman"/>
                      <w:sz w:val="24"/>
                      <w:szCs w:val="24"/>
                    </w:rPr>
                  </w:pPr>
                </w:p>
              </w:tc>
            </w:tr>
          </w:tbl>
          <w:p w14:paraId="3564D9FB" w14:textId="77777777" w:rsidR="003A60FB" w:rsidRPr="004F38ED" w:rsidRDefault="004F38ED" w:rsidP="00261EA8">
            <w:pPr>
              <w:shd w:val="clear" w:color="auto" w:fill="FFFFFF"/>
              <w:rPr>
                <w:rFonts w:ascii="Times New Roman" w:hAnsi="Times New Roman"/>
                <w:i/>
                <w:iCs/>
                <w:sz w:val="24"/>
                <w:szCs w:val="24"/>
              </w:rPr>
            </w:pPr>
            <w:r>
              <w:rPr>
                <w:rFonts w:ascii="Times New Roman" w:hAnsi="Times New Roman"/>
                <w:i/>
                <w:iCs/>
                <w:sz w:val="24"/>
                <w:szCs w:val="24"/>
              </w:rPr>
              <w:t xml:space="preserve"> (Сделать выводы).</w:t>
            </w:r>
          </w:p>
        </w:tc>
      </w:tr>
      <w:tr w:rsidR="003A60FB" w:rsidRPr="001F4EFC" w14:paraId="5744CAC6" w14:textId="77777777" w:rsidTr="004F38ED">
        <w:tc>
          <w:tcPr>
            <w:tcW w:w="2165" w:type="dxa"/>
          </w:tcPr>
          <w:p w14:paraId="3F738ABE" w14:textId="77777777" w:rsidR="003A60FB" w:rsidRPr="001F4EFC" w:rsidRDefault="003A60FB" w:rsidP="00261EA8">
            <w:pPr>
              <w:suppressAutoHyphens/>
              <w:rPr>
                <w:rFonts w:ascii="Times New Roman" w:hAnsi="Times New Roman"/>
                <w:bCs/>
                <w:sz w:val="24"/>
                <w:szCs w:val="24"/>
              </w:rPr>
            </w:pPr>
            <w:r w:rsidRPr="001F4EFC">
              <w:rPr>
                <w:rFonts w:ascii="Times New Roman" w:hAnsi="Times New Roman"/>
                <w:b/>
                <w:bCs/>
                <w:sz w:val="24"/>
                <w:szCs w:val="24"/>
              </w:rPr>
              <w:lastRenderedPageBreak/>
              <w:t xml:space="preserve">Тема 4.3 </w:t>
            </w:r>
            <w:r w:rsidRPr="001F4EFC">
              <w:rPr>
                <w:rFonts w:ascii="Times New Roman" w:hAnsi="Times New Roman"/>
                <w:bCs/>
                <w:sz w:val="24"/>
                <w:szCs w:val="24"/>
              </w:rPr>
              <w:t>Понятие травм и их виды</w:t>
            </w:r>
          </w:p>
        </w:tc>
        <w:tc>
          <w:tcPr>
            <w:tcW w:w="1970" w:type="dxa"/>
          </w:tcPr>
          <w:p w14:paraId="4E9E7503" w14:textId="77777777" w:rsidR="003A60FB" w:rsidRPr="001F4EFC" w:rsidRDefault="003A60FB" w:rsidP="00261EA8">
            <w:pPr>
              <w:rPr>
                <w:rFonts w:ascii="Times New Roman" w:hAnsi="Times New Roman"/>
                <w:bCs/>
                <w:sz w:val="24"/>
                <w:szCs w:val="24"/>
              </w:rPr>
            </w:pPr>
            <w:r w:rsidRPr="001F4EFC">
              <w:rPr>
                <w:rFonts w:ascii="Times New Roman" w:hAnsi="Times New Roman"/>
                <w:bCs/>
                <w:sz w:val="24"/>
                <w:szCs w:val="24"/>
              </w:rPr>
              <w:t>ЛР 08, ЛР 12, ПРб.08, ПРб.09, ПРб.12</w:t>
            </w:r>
          </w:p>
          <w:p w14:paraId="2FFBD3B3" w14:textId="77777777" w:rsidR="003A60FB" w:rsidRPr="001F4EFC" w:rsidRDefault="003A60FB" w:rsidP="00261EA8">
            <w:pPr>
              <w:rPr>
                <w:rFonts w:ascii="Times New Roman" w:hAnsi="Times New Roman"/>
                <w:sz w:val="24"/>
                <w:szCs w:val="24"/>
              </w:rPr>
            </w:pPr>
            <w:r w:rsidRPr="001F4EFC">
              <w:rPr>
                <w:rFonts w:ascii="Times New Roman" w:hAnsi="Times New Roman"/>
                <w:sz w:val="24"/>
                <w:szCs w:val="24"/>
              </w:rPr>
              <w:t xml:space="preserve">ОК 3, </w:t>
            </w:r>
            <w:r w:rsidRPr="001F4EFC">
              <w:rPr>
                <w:rFonts w:ascii="Times New Roman" w:hAnsi="Times New Roman"/>
                <w:bCs/>
                <w:sz w:val="24"/>
                <w:szCs w:val="24"/>
              </w:rPr>
              <w:t>ОК 6, ОК 7</w:t>
            </w:r>
          </w:p>
        </w:tc>
        <w:tc>
          <w:tcPr>
            <w:tcW w:w="5483" w:type="dxa"/>
          </w:tcPr>
          <w:p w14:paraId="6AF54B2C" w14:textId="77777777" w:rsidR="003A60FB" w:rsidRPr="001F4EFC" w:rsidRDefault="003A60FB" w:rsidP="00261EA8">
            <w:pPr>
              <w:jc w:val="center"/>
              <w:rPr>
                <w:rFonts w:ascii="Times New Roman" w:hAnsi="Times New Roman"/>
                <w:bCs/>
                <w:i/>
                <w:iCs/>
                <w:sz w:val="24"/>
                <w:szCs w:val="24"/>
              </w:rPr>
            </w:pPr>
            <w:r w:rsidRPr="001F4EFC">
              <w:rPr>
                <w:rFonts w:ascii="Times New Roman" w:hAnsi="Times New Roman"/>
                <w:bCs/>
                <w:i/>
                <w:iCs/>
                <w:sz w:val="24"/>
                <w:szCs w:val="24"/>
              </w:rPr>
              <w:t>Практическое занятие №11</w:t>
            </w:r>
          </w:p>
          <w:p w14:paraId="5F51CC52" w14:textId="77777777" w:rsidR="003A60FB" w:rsidRPr="001F4EFC" w:rsidRDefault="003A60FB" w:rsidP="00261EA8">
            <w:pPr>
              <w:jc w:val="both"/>
              <w:rPr>
                <w:rFonts w:ascii="Times New Roman" w:hAnsi="Times New Roman"/>
                <w:b/>
                <w:bCs/>
                <w:sz w:val="24"/>
                <w:szCs w:val="24"/>
              </w:rPr>
            </w:pPr>
            <w:r w:rsidRPr="001F4EFC">
              <w:rPr>
                <w:rFonts w:ascii="Times New Roman" w:hAnsi="Times New Roman"/>
                <w:b/>
                <w:bCs/>
                <w:sz w:val="24"/>
                <w:szCs w:val="24"/>
              </w:rPr>
              <w:t>Первая помощь при получении травм, при ук</w:t>
            </w:r>
            <w:r w:rsidRPr="001F4EFC">
              <w:rPr>
                <w:rFonts w:ascii="Times New Roman" w:hAnsi="Times New Roman"/>
                <w:b/>
                <w:bCs/>
                <w:sz w:val="24"/>
                <w:szCs w:val="24"/>
              </w:rPr>
              <w:t>у</w:t>
            </w:r>
            <w:r w:rsidRPr="001F4EFC">
              <w:rPr>
                <w:rFonts w:ascii="Times New Roman" w:hAnsi="Times New Roman"/>
                <w:b/>
                <w:bCs/>
                <w:sz w:val="24"/>
                <w:szCs w:val="24"/>
              </w:rPr>
              <w:t xml:space="preserve">сах животных, насекомых. </w:t>
            </w:r>
          </w:p>
          <w:p w14:paraId="60185103" w14:textId="77777777" w:rsidR="003A60FB" w:rsidRPr="001F4EFC" w:rsidRDefault="003A60FB" w:rsidP="00261EA8">
            <w:pPr>
              <w:jc w:val="both"/>
              <w:rPr>
                <w:rFonts w:ascii="Times New Roman" w:hAnsi="Times New Roman"/>
                <w:bCs/>
                <w:i/>
                <w:sz w:val="24"/>
                <w:szCs w:val="24"/>
              </w:rPr>
            </w:pPr>
            <w:r w:rsidRPr="001F4EFC">
              <w:rPr>
                <w:rFonts w:ascii="Times New Roman" w:hAnsi="Times New Roman"/>
                <w:bCs/>
                <w:i/>
                <w:sz w:val="24"/>
                <w:szCs w:val="24"/>
              </w:rPr>
              <w:t>Задание на анализ ситуации травмирования</w:t>
            </w:r>
          </w:p>
          <w:p w14:paraId="1FE8B729" w14:textId="77777777" w:rsidR="003A60FB" w:rsidRPr="001F4EFC" w:rsidRDefault="003A60FB" w:rsidP="00261EA8">
            <w:pPr>
              <w:jc w:val="both"/>
              <w:rPr>
                <w:rFonts w:ascii="Times New Roman" w:hAnsi="Times New Roman"/>
                <w:bCs/>
                <w:sz w:val="24"/>
                <w:szCs w:val="24"/>
              </w:rPr>
            </w:pPr>
            <w:r w:rsidRPr="001F4EFC">
              <w:rPr>
                <w:rFonts w:ascii="Times New Roman" w:hAnsi="Times New Roman"/>
                <w:bCs/>
                <w:sz w:val="24"/>
                <w:szCs w:val="24"/>
              </w:rPr>
              <w:t>Отработка навыков наложения повязок. Оказание помощи при ранениях. Работа в группах. Налож</w:t>
            </w:r>
            <w:r w:rsidRPr="001F4EFC">
              <w:rPr>
                <w:rFonts w:ascii="Times New Roman" w:hAnsi="Times New Roman"/>
                <w:bCs/>
                <w:sz w:val="24"/>
                <w:szCs w:val="24"/>
              </w:rPr>
              <w:t>е</w:t>
            </w:r>
            <w:r w:rsidRPr="001F4EFC">
              <w:rPr>
                <w:rFonts w:ascii="Times New Roman" w:hAnsi="Times New Roman"/>
                <w:bCs/>
                <w:sz w:val="24"/>
                <w:szCs w:val="24"/>
              </w:rPr>
              <w:t>ние шин. Первая помощь при проникающих ран</w:t>
            </w:r>
            <w:r w:rsidRPr="001F4EFC">
              <w:rPr>
                <w:rFonts w:ascii="Times New Roman" w:hAnsi="Times New Roman"/>
                <w:bCs/>
                <w:sz w:val="24"/>
                <w:szCs w:val="24"/>
              </w:rPr>
              <w:t>е</w:t>
            </w:r>
            <w:r w:rsidRPr="001F4EFC">
              <w:rPr>
                <w:rFonts w:ascii="Times New Roman" w:hAnsi="Times New Roman"/>
                <w:bCs/>
                <w:sz w:val="24"/>
                <w:szCs w:val="24"/>
              </w:rPr>
              <w:t>ниях грудной клетки, брюшной полости, черепа. Первая помощь при сотрясениях и ушибах голо</w:t>
            </w:r>
            <w:r w:rsidRPr="001F4EFC">
              <w:rPr>
                <w:rFonts w:ascii="Times New Roman" w:hAnsi="Times New Roman"/>
                <w:bCs/>
                <w:sz w:val="24"/>
                <w:szCs w:val="24"/>
              </w:rPr>
              <w:t>в</w:t>
            </w:r>
            <w:r w:rsidRPr="001F4EFC">
              <w:rPr>
                <w:rFonts w:ascii="Times New Roman" w:hAnsi="Times New Roman"/>
                <w:bCs/>
                <w:sz w:val="24"/>
                <w:szCs w:val="24"/>
              </w:rPr>
              <w:t>ного мозга. Первая помощь при переломах. При травматизме на производстве. Помощь при эле</w:t>
            </w:r>
            <w:r w:rsidRPr="001F4EFC">
              <w:rPr>
                <w:rFonts w:ascii="Times New Roman" w:hAnsi="Times New Roman"/>
                <w:bCs/>
                <w:sz w:val="24"/>
                <w:szCs w:val="24"/>
              </w:rPr>
              <w:t>к</w:t>
            </w:r>
            <w:r w:rsidRPr="001F4EFC">
              <w:rPr>
                <w:rFonts w:ascii="Times New Roman" w:hAnsi="Times New Roman"/>
                <w:bCs/>
                <w:sz w:val="24"/>
                <w:szCs w:val="24"/>
              </w:rPr>
              <w:t>тротравмах и ударах молнией.</w:t>
            </w:r>
          </w:p>
          <w:p w14:paraId="3DC755EB" w14:textId="77777777" w:rsidR="003A60FB" w:rsidRPr="001F4EFC" w:rsidRDefault="003A60FB" w:rsidP="00261EA8">
            <w:pPr>
              <w:jc w:val="both"/>
              <w:rPr>
                <w:rFonts w:ascii="Times New Roman" w:hAnsi="Times New Roman"/>
                <w:bCs/>
                <w:sz w:val="24"/>
                <w:szCs w:val="24"/>
              </w:rPr>
            </w:pPr>
            <w:r w:rsidRPr="001F4EFC">
              <w:rPr>
                <w:rFonts w:ascii="Times New Roman" w:hAnsi="Times New Roman"/>
                <w:bCs/>
                <w:sz w:val="24"/>
                <w:szCs w:val="24"/>
              </w:rPr>
              <w:t>В чем особенность оказания помощи при ранениях в грудную клетку и брюшную полость? Почему эти ранения считаются наиболее опасными?</w:t>
            </w:r>
          </w:p>
          <w:p w14:paraId="2337F0CA" w14:textId="77777777" w:rsidR="003A60FB" w:rsidRPr="001F4EFC" w:rsidRDefault="003A60FB" w:rsidP="00261EA8">
            <w:pPr>
              <w:rPr>
                <w:rFonts w:ascii="Times New Roman" w:hAnsi="Times New Roman"/>
                <w:sz w:val="24"/>
                <w:szCs w:val="24"/>
              </w:rPr>
            </w:pPr>
            <w:r w:rsidRPr="001F4EFC">
              <w:rPr>
                <w:rFonts w:ascii="Times New Roman" w:hAnsi="Times New Roman"/>
                <w:sz w:val="24"/>
                <w:szCs w:val="24"/>
              </w:rPr>
              <w:t>Работа в парах: наложить повязки на руку, голову, ногу, наложить шину при переломе голени.</w:t>
            </w:r>
          </w:p>
          <w:p w14:paraId="341D35BF" w14:textId="77777777" w:rsidR="003A60FB" w:rsidRPr="001F4EFC" w:rsidRDefault="003A60FB" w:rsidP="00261EA8">
            <w:pPr>
              <w:rPr>
                <w:rFonts w:ascii="Times New Roman" w:hAnsi="Times New Roman"/>
                <w:sz w:val="24"/>
                <w:szCs w:val="24"/>
              </w:rPr>
            </w:pPr>
            <w:r w:rsidRPr="001F4EFC">
              <w:rPr>
                <w:rFonts w:ascii="Times New Roman" w:hAnsi="Times New Roman"/>
                <w:sz w:val="24"/>
                <w:szCs w:val="24"/>
              </w:rPr>
              <w:t>Контрольные вопросы.</w:t>
            </w:r>
          </w:p>
          <w:p w14:paraId="5FA3BB59" w14:textId="77777777" w:rsidR="003A60FB" w:rsidRPr="001F4EFC" w:rsidRDefault="003A60FB" w:rsidP="00261EA8">
            <w:pPr>
              <w:rPr>
                <w:rFonts w:ascii="Times New Roman" w:hAnsi="Times New Roman"/>
                <w:sz w:val="24"/>
                <w:szCs w:val="24"/>
              </w:rPr>
            </w:pPr>
            <w:r w:rsidRPr="001F4EFC">
              <w:rPr>
                <w:rFonts w:ascii="Times New Roman" w:hAnsi="Times New Roman"/>
                <w:sz w:val="24"/>
                <w:szCs w:val="24"/>
              </w:rPr>
              <w:t>Перечислите виды ран?</w:t>
            </w:r>
          </w:p>
          <w:p w14:paraId="275732CE" w14:textId="77777777" w:rsidR="003A60FB" w:rsidRPr="001F4EFC" w:rsidRDefault="003A60FB" w:rsidP="00261EA8">
            <w:pPr>
              <w:rPr>
                <w:rFonts w:ascii="Times New Roman" w:hAnsi="Times New Roman"/>
                <w:sz w:val="24"/>
                <w:szCs w:val="24"/>
              </w:rPr>
            </w:pPr>
            <w:r w:rsidRPr="001F4EFC">
              <w:rPr>
                <w:rFonts w:ascii="Times New Roman" w:hAnsi="Times New Roman"/>
                <w:sz w:val="24"/>
                <w:szCs w:val="24"/>
              </w:rPr>
              <w:t>Назовите виды переломов, перечислите признаки переломов?</w:t>
            </w:r>
          </w:p>
        </w:tc>
      </w:tr>
      <w:tr w:rsidR="003A60FB" w:rsidRPr="001F4EFC" w14:paraId="54228FE8" w14:textId="77777777" w:rsidTr="004F38ED">
        <w:tc>
          <w:tcPr>
            <w:tcW w:w="2165" w:type="dxa"/>
          </w:tcPr>
          <w:p w14:paraId="0523E1C7" w14:textId="77777777" w:rsidR="003A60FB" w:rsidRPr="001F4EFC" w:rsidRDefault="003A60FB" w:rsidP="00261EA8">
            <w:pPr>
              <w:suppressAutoHyphens/>
              <w:rPr>
                <w:rFonts w:ascii="Times New Roman" w:hAnsi="Times New Roman"/>
                <w:bCs/>
                <w:sz w:val="24"/>
                <w:szCs w:val="24"/>
              </w:rPr>
            </w:pPr>
            <w:r w:rsidRPr="001F4EFC">
              <w:rPr>
                <w:rFonts w:ascii="Times New Roman" w:hAnsi="Times New Roman"/>
                <w:b/>
                <w:bCs/>
                <w:sz w:val="24"/>
                <w:szCs w:val="24"/>
              </w:rPr>
              <w:t xml:space="preserve">Тема 4.5 </w:t>
            </w:r>
            <w:r w:rsidRPr="001F4EFC">
              <w:rPr>
                <w:rFonts w:ascii="Times New Roman" w:hAnsi="Times New Roman"/>
                <w:bCs/>
                <w:sz w:val="24"/>
                <w:szCs w:val="24"/>
              </w:rPr>
              <w:t>Понятие и виды кровотечений</w:t>
            </w:r>
          </w:p>
        </w:tc>
        <w:tc>
          <w:tcPr>
            <w:tcW w:w="1970" w:type="dxa"/>
          </w:tcPr>
          <w:p w14:paraId="4C994C95" w14:textId="77777777" w:rsidR="003A60FB" w:rsidRPr="001F4EFC" w:rsidRDefault="003A60FB" w:rsidP="00261EA8">
            <w:pPr>
              <w:rPr>
                <w:rFonts w:ascii="Times New Roman" w:hAnsi="Times New Roman"/>
                <w:bCs/>
                <w:sz w:val="24"/>
                <w:szCs w:val="24"/>
              </w:rPr>
            </w:pPr>
            <w:r w:rsidRPr="001F4EFC">
              <w:rPr>
                <w:rFonts w:ascii="Times New Roman" w:hAnsi="Times New Roman"/>
                <w:bCs/>
                <w:sz w:val="24"/>
                <w:szCs w:val="24"/>
              </w:rPr>
              <w:t>ЛР 08, ЛР 12, ПРб.08, ПРб.09, ПРб.12</w:t>
            </w:r>
          </w:p>
          <w:p w14:paraId="301BE04C" w14:textId="77777777" w:rsidR="003A60FB" w:rsidRPr="001F4EFC" w:rsidRDefault="003A60FB" w:rsidP="00261EA8">
            <w:pPr>
              <w:rPr>
                <w:rFonts w:ascii="Times New Roman" w:hAnsi="Times New Roman"/>
                <w:sz w:val="24"/>
                <w:szCs w:val="24"/>
              </w:rPr>
            </w:pPr>
            <w:r w:rsidRPr="001F4EFC">
              <w:rPr>
                <w:rFonts w:ascii="Times New Roman" w:hAnsi="Times New Roman"/>
                <w:sz w:val="24"/>
                <w:szCs w:val="24"/>
              </w:rPr>
              <w:t xml:space="preserve">ОК 3, </w:t>
            </w:r>
            <w:r w:rsidRPr="001F4EFC">
              <w:rPr>
                <w:rFonts w:ascii="Times New Roman" w:hAnsi="Times New Roman"/>
                <w:bCs/>
                <w:sz w:val="24"/>
                <w:szCs w:val="24"/>
              </w:rPr>
              <w:t>ОК 6, ОК 7</w:t>
            </w:r>
          </w:p>
        </w:tc>
        <w:tc>
          <w:tcPr>
            <w:tcW w:w="5483" w:type="dxa"/>
          </w:tcPr>
          <w:p w14:paraId="38789A3A" w14:textId="77777777" w:rsidR="003A60FB" w:rsidRPr="001F4EFC" w:rsidRDefault="003A60FB" w:rsidP="00261EA8">
            <w:pPr>
              <w:jc w:val="center"/>
              <w:rPr>
                <w:rFonts w:ascii="Times New Roman" w:hAnsi="Times New Roman"/>
                <w:bCs/>
                <w:i/>
                <w:iCs/>
                <w:sz w:val="24"/>
                <w:szCs w:val="24"/>
              </w:rPr>
            </w:pPr>
            <w:r w:rsidRPr="001F4EFC">
              <w:rPr>
                <w:rFonts w:ascii="Times New Roman" w:hAnsi="Times New Roman"/>
                <w:bCs/>
                <w:i/>
                <w:iCs/>
                <w:sz w:val="24"/>
                <w:szCs w:val="24"/>
              </w:rPr>
              <w:t>Практическое занятие №12</w:t>
            </w:r>
          </w:p>
          <w:p w14:paraId="05C17C04" w14:textId="77777777" w:rsidR="003A60FB" w:rsidRPr="001F4EFC" w:rsidRDefault="003A60FB" w:rsidP="00261EA8">
            <w:pPr>
              <w:rPr>
                <w:rFonts w:ascii="Times New Roman" w:hAnsi="Times New Roman"/>
                <w:b/>
                <w:bCs/>
                <w:iCs/>
                <w:sz w:val="24"/>
                <w:szCs w:val="24"/>
              </w:rPr>
            </w:pPr>
            <w:r w:rsidRPr="001F4EFC">
              <w:rPr>
                <w:rFonts w:ascii="Times New Roman" w:hAnsi="Times New Roman"/>
                <w:b/>
                <w:bCs/>
                <w:iCs/>
                <w:sz w:val="24"/>
                <w:szCs w:val="24"/>
              </w:rPr>
              <w:t>Способы остановки кровотечений, правила наложения жгута, закруток, повязок.</w:t>
            </w:r>
          </w:p>
          <w:p w14:paraId="6ABF49DE" w14:textId="77777777" w:rsidR="003A60FB" w:rsidRPr="001F4EFC" w:rsidRDefault="003A60FB" w:rsidP="00261EA8">
            <w:pPr>
              <w:jc w:val="both"/>
              <w:rPr>
                <w:rFonts w:ascii="Times New Roman" w:hAnsi="Times New Roman"/>
                <w:bCs/>
                <w:i/>
                <w:sz w:val="24"/>
                <w:szCs w:val="24"/>
              </w:rPr>
            </w:pPr>
            <w:r w:rsidRPr="001F4EFC">
              <w:rPr>
                <w:rFonts w:ascii="Times New Roman" w:hAnsi="Times New Roman"/>
                <w:bCs/>
                <w:i/>
                <w:sz w:val="24"/>
                <w:szCs w:val="24"/>
              </w:rPr>
              <w:t>Задания на формирование навыков работы и вз</w:t>
            </w:r>
            <w:r w:rsidRPr="001F4EFC">
              <w:rPr>
                <w:rFonts w:ascii="Times New Roman" w:hAnsi="Times New Roman"/>
                <w:bCs/>
                <w:i/>
                <w:sz w:val="24"/>
                <w:szCs w:val="24"/>
              </w:rPr>
              <w:t>а</w:t>
            </w:r>
            <w:r w:rsidRPr="001F4EFC">
              <w:rPr>
                <w:rFonts w:ascii="Times New Roman" w:hAnsi="Times New Roman"/>
                <w:bCs/>
                <w:i/>
                <w:sz w:val="24"/>
                <w:szCs w:val="24"/>
              </w:rPr>
              <w:t>имодействия в команде при оказании первой п</w:t>
            </w:r>
            <w:r w:rsidRPr="001F4EFC">
              <w:rPr>
                <w:rFonts w:ascii="Times New Roman" w:hAnsi="Times New Roman"/>
                <w:bCs/>
                <w:i/>
                <w:sz w:val="24"/>
                <w:szCs w:val="24"/>
              </w:rPr>
              <w:t>о</w:t>
            </w:r>
            <w:r w:rsidRPr="001F4EFC">
              <w:rPr>
                <w:rFonts w:ascii="Times New Roman" w:hAnsi="Times New Roman"/>
                <w:bCs/>
                <w:i/>
                <w:sz w:val="24"/>
                <w:szCs w:val="24"/>
              </w:rPr>
              <w:t>мощи</w:t>
            </w:r>
          </w:p>
          <w:p w14:paraId="4781AE21" w14:textId="77777777" w:rsidR="003A60FB" w:rsidRPr="001F4EFC" w:rsidRDefault="003A60FB" w:rsidP="00261EA8">
            <w:pPr>
              <w:jc w:val="both"/>
              <w:rPr>
                <w:rFonts w:ascii="Times New Roman" w:hAnsi="Times New Roman"/>
                <w:sz w:val="24"/>
                <w:szCs w:val="24"/>
              </w:rPr>
            </w:pPr>
            <w:r w:rsidRPr="001F4EFC">
              <w:rPr>
                <w:rFonts w:ascii="Times New Roman" w:hAnsi="Times New Roman"/>
                <w:sz w:val="24"/>
                <w:szCs w:val="24"/>
              </w:rPr>
              <w:t>Пострадавший с артериальным кровотечением из бедренной артерии кричит от боли. Окажите первую помощь.</w:t>
            </w:r>
          </w:p>
          <w:p w14:paraId="5501F1B7" w14:textId="77777777" w:rsidR="003A60FB" w:rsidRDefault="003A60FB" w:rsidP="00261EA8">
            <w:pPr>
              <w:ind w:firstLine="709"/>
              <w:jc w:val="both"/>
              <w:rPr>
                <w:rFonts w:ascii="Times New Roman" w:hAnsi="Times New Roman"/>
                <w:sz w:val="24"/>
                <w:szCs w:val="24"/>
              </w:rPr>
            </w:pPr>
            <w:r w:rsidRPr="001F4EFC">
              <w:rPr>
                <w:rFonts w:ascii="Times New Roman" w:hAnsi="Times New Roman"/>
                <w:i/>
                <w:sz w:val="24"/>
                <w:szCs w:val="24"/>
              </w:rPr>
              <w:t>Условия:</w:t>
            </w:r>
            <w:r w:rsidRPr="001F4EFC">
              <w:rPr>
                <w:rFonts w:ascii="Times New Roman" w:hAnsi="Times New Roman"/>
                <w:sz w:val="24"/>
                <w:szCs w:val="24"/>
              </w:rPr>
              <w:t xml:space="preserve"> выполняется на тренажере с пр</w:t>
            </w:r>
            <w:r w:rsidRPr="001F4EFC">
              <w:rPr>
                <w:rFonts w:ascii="Times New Roman" w:hAnsi="Times New Roman"/>
                <w:sz w:val="24"/>
                <w:szCs w:val="24"/>
              </w:rPr>
              <w:t>а</w:t>
            </w:r>
            <w:r w:rsidRPr="001F4EFC">
              <w:rPr>
                <w:rFonts w:ascii="Times New Roman" w:hAnsi="Times New Roman"/>
                <w:sz w:val="24"/>
                <w:szCs w:val="24"/>
              </w:rPr>
              <w:t xml:space="preserve">вом привлечь помощника. </w:t>
            </w:r>
          </w:p>
          <w:p w14:paraId="46A2EF7E" w14:textId="77777777" w:rsidR="004F38ED" w:rsidRDefault="004F38ED" w:rsidP="00261EA8">
            <w:pPr>
              <w:ind w:firstLine="709"/>
              <w:jc w:val="both"/>
              <w:rPr>
                <w:rFonts w:ascii="Times New Roman" w:hAnsi="Times New Roman"/>
                <w:sz w:val="24"/>
                <w:szCs w:val="24"/>
              </w:rPr>
            </w:pPr>
          </w:p>
          <w:p w14:paraId="73CA91D5" w14:textId="77777777" w:rsidR="004F38ED" w:rsidRPr="001F4EFC" w:rsidRDefault="004F38ED" w:rsidP="00261EA8">
            <w:pPr>
              <w:ind w:firstLine="709"/>
              <w:jc w:val="both"/>
              <w:rPr>
                <w:rFonts w:ascii="Times New Roman" w:hAnsi="Times New Roman"/>
                <w:sz w:val="24"/>
                <w:szCs w:val="24"/>
              </w:rPr>
            </w:pPr>
          </w:p>
          <w:tbl>
            <w:tblPr>
              <w:tblW w:w="5143"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58"/>
              <w:gridCol w:w="3668"/>
              <w:gridCol w:w="1017"/>
            </w:tblGrid>
            <w:tr w:rsidR="00D21F39" w:rsidRPr="001F4EFC" w14:paraId="0D7E7EA2" w14:textId="77777777" w:rsidTr="00240A90">
              <w:trPr>
                <w:trHeight w:val="309"/>
              </w:trPr>
              <w:tc>
                <w:tcPr>
                  <w:tcW w:w="458" w:type="dxa"/>
                  <w:tcBorders>
                    <w:top w:val="single" w:sz="6" w:space="0" w:color="auto"/>
                    <w:left w:val="single" w:sz="6" w:space="0" w:color="auto"/>
                    <w:bottom w:val="single" w:sz="6" w:space="0" w:color="auto"/>
                    <w:right w:val="single" w:sz="6" w:space="0" w:color="auto"/>
                  </w:tcBorders>
                </w:tcPr>
                <w:p w14:paraId="3D498925" w14:textId="77777777" w:rsidR="003A60FB" w:rsidRPr="001F4EFC" w:rsidRDefault="003A60FB" w:rsidP="00261EA8">
                  <w:pPr>
                    <w:spacing w:after="0" w:line="240" w:lineRule="auto"/>
                    <w:jc w:val="center"/>
                    <w:rPr>
                      <w:rFonts w:ascii="Times New Roman" w:hAnsi="Times New Roman"/>
                      <w:b/>
                      <w:sz w:val="24"/>
                      <w:szCs w:val="24"/>
                    </w:rPr>
                  </w:pPr>
                  <w:r w:rsidRPr="001F4EFC">
                    <w:rPr>
                      <w:rFonts w:ascii="Times New Roman" w:eastAsia="Times New Roman" w:hAnsi="Times New Roman"/>
                      <w:b/>
                      <w:sz w:val="24"/>
                      <w:szCs w:val="24"/>
                    </w:rPr>
                    <w:lastRenderedPageBreak/>
                    <w:t>№</w:t>
                  </w:r>
                </w:p>
              </w:tc>
              <w:tc>
                <w:tcPr>
                  <w:tcW w:w="4406" w:type="dxa"/>
                  <w:tcBorders>
                    <w:top w:val="single" w:sz="6" w:space="0" w:color="auto"/>
                    <w:left w:val="single" w:sz="6" w:space="0" w:color="auto"/>
                    <w:bottom w:val="single" w:sz="6" w:space="0" w:color="auto"/>
                    <w:right w:val="single" w:sz="6" w:space="0" w:color="auto"/>
                  </w:tcBorders>
                </w:tcPr>
                <w:p w14:paraId="491F3884" w14:textId="77777777" w:rsidR="003A60FB" w:rsidRPr="001F4EFC" w:rsidRDefault="003A60FB" w:rsidP="00261EA8">
                  <w:pPr>
                    <w:spacing w:after="0" w:line="240" w:lineRule="auto"/>
                    <w:rPr>
                      <w:rFonts w:ascii="Times New Roman" w:hAnsi="Times New Roman"/>
                      <w:b/>
                      <w:sz w:val="24"/>
                      <w:szCs w:val="24"/>
                    </w:rPr>
                  </w:pPr>
                  <w:r w:rsidRPr="001F4EFC">
                    <w:rPr>
                      <w:rFonts w:ascii="Times New Roman" w:hAnsi="Times New Roman"/>
                      <w:b/>
                      <w:bCs/>
                      <w:sz w:val="24"/>
                      <w:szCs w:val="24"/>
                    </w:rPr>
                    <w:t>Перечень ошибок и погрешн</w:t>
                  </w:r>
                  <w:r w:rsidRPr="001F4EFC">
                    <w:rPr>
                      <w:rFonts w:ascii="Times New Roman" w:hAnsi="Times New Roman"/>
                      <w:b/>
                      <w:bCs/>
                      <w:sz w:val="24"/>
                      <w:szCs w:val="24"/>
                    </w:rPr>
                    <w:t>о</w:t>
                  </w:r>
                  <w:r w:rsidRPr="001F4EFC">
                    <w:rPr>
                      <w:rFonts w:ascii="Times New Roman" w:hAnsi="Times New Roman"/>
                      <w:b/>
                      <w:bCs/>
                      <w:sz w:val="24"/>
                      <w:szCs w:val="24"/>
                    </w:rPr>
                    <w:t>стей</w:t>
                  </w:r>
                </w:p>
              </w:tc>
              <w:tc>
                <w:tcPr>
                  <w:tcW w:w="279" w:type="dxa"/>
                  <w:tcBorders>
                    <w:top w:val="single" w:sz="6" w:space="0" w:color="auto"/>
                    <w:left w:val="single" w:sz="6" w:space="0" w:color="auto"/>
                    <w:bottom w:val="single" w:sz="6" w:space="0" w:color="auto"/>
                    <w:right w:val="single" w:sz="6" w:space="0" w:color="auto"/>
                  </w:tcBorders>
                </w:tcPr>
                <w:p w14:paraId="4DC80541" w14:textId="77777777" w:rsidR="003A60FB" w:rsidRPr="001F4EFC" w:rsidRDefault="003A60FB" w:rsidP="00261EA8">
                  <w:pPr>
                    <w:spacing w:after="0" w:line="240" w:lineRule="auto"/>
                    <w:jc w:val="center"/>
                    <w:rPr>
                      <w:rFonts w:ascii="Times New Roman" w:hAnsi="Times New Roman"/>
                      <w:b/>
                      <w:sz w:val="24"/>
                      <w:szCs w:val="24"/>
                    </w:rPr>
                  </w:pPr>
                  <w:r w:rsidRPr="001F4EFC">
                    <w:rPr>
                      <w:rFonts w:ascii="Times New Roman" w:hAnsi="Times New Roman"/>
                      <w:b/>
                      <w:sz w:val="24"/>
                      <w:szCs w:val="24"/>
                    </w:rPr>
                    <w:t>Штраф</w:t>
                  </w:r>
                </w:p>
              </w:tc>
            </w:tr>
            <w:tr w:rsidR="00D21F39" w:rsidRPr="001F4EFC" w14:paraId="592D34B3" w14:textId="77777777" w:rsidTr="00240A90">
              <w:trPr>
                <w:trHeight w:val="162"/>
              </w:trPr>
              <w:tc>
                <w:tcPr>
                  <w:tcW w:w="458" w:type="dxa"/>
                  <w:tcBorders>
                    <w:top w:val="single" w:sz="6" w:space="0" w:color="auto"/>
                    <w:left w:val="single" w:sz="6" w:space="0" w:color="auto"/>
                    <w:bottom w:val="single" w:sz="6" w:space="0" w:color="auto"/>
                    <w:right w:val="single" w:sz="6" w:space="0" w:color="auto"/>
                  </w:tcBorders>
                </w:tcPr>
                <w:p w14:paraId="48CCD588" w14:textId="77777777" w:rsidR="003A60FB" w:rsidRPr="001F4EFC" w:rsidRDefault="003A60FB" w:rsidP="00261EA8">
                  <w:pPr>
                    <w:numPr>
                      <w:ilvl w:val="0"/>
                      <w:numId w:val="24"/>
                    </w:numPr>
                    <w:overflowPunct w:val="0"/>
                    <w:autoSpaceDE w:val="0"/>
                    <w:autoSpaceDN w:val="0"/>
                    <w:adjustRightInd w:val="0"/>
                    <w:spacing w:after="0" w:line="240" w:lineRule="auto"/>
                    <w:textAlignment w:val="baseline"/>
                    <w:rPr>
                      <w:rFonts w:ascii="Times New Roman" w:hAnsi="Times New Roman"/>
                      <w:sz w:val="24"/>
                      <w:szCs w:val="24"/>
                    </w:rPr>
                  </w:pPr>
                </w:p>
              </w:tc>
              <w:tc>
                <w:tcPr>
                  <w:tcW w:w="4406" w:type="dxa"/>
                  <w:tcBorders>
                    <w:top w:val="single" w:sz="6" w:space="0" w:color="auto"/>
                    <w:left w:val="single" w:sz="6" w:space="0" w:color="auto"/>
                    <w:bottom w:val="single" w:sz="6" w:space="0" w:color="auto"/>
                    <w:right w:val="single" w:sz="6" w:space="0" w:color="auto"/>
                  </w:tcBorders>
                </w:tcPr>
                <w:p w14:paraId="7528A396" w14:textId="77777777" w:rsidR="003A60FB" w:rsidRPr="001F4EFC" w:rsidRDefault="003A60FB" w:rsidP="00261EA8">
                  <w:pPr>
                    <w:numPr>
                      <w:ilvl w:val="12"/>
                      <w:numId w:val="0"/>
                    </w:numPr>
                    <w:spacing w:after="0" w:line="240" w:lineRule="auto"/>
                    <w:rPr>
                      <w:rFonts w:ascii="Times New Roman" w:hAnsi="Times New Roman"/>
                      <w:sz w:val="24"/>
                      <w:szCs w:val="24"/>
                    </w:rPr>
                  </w:pPr>
                  <w:r w:rsidRPr="001F4EFC">
                    <w:rPr>
                      <w:rFonts w:ascii="Times New Roman" w:hAnsi="Times New Roman"/>
                      <w:sz w:val="24"/>
                      <w:szCs w:val="24"/>
                    </w:rPr>
                    <w:t xml:space="preserve">Кровотечение не остановлено в течение 1 минуты </w:t>
                  </w:r>
                </w:p>
                <w:p w14:paraId="3318A1E3" w14:textId="77777777" w:rsidR="003A60FB" w:rsidRPr="001F4EFC" w:rsidRDefault="003A60FB" w:rsidP="00261EA8">
                  <w:pPr>
                    <w:numPr>
                      <w:ilvl w:val="12"/>
                      <w:numId w:val="0"/>
                    </w:numPr>
                    <w:spacing w:after="0" w:line="240" w:lineRule="auto"/>
                    <w:rPr>
                      <w:rFonts w:ascii="Times New Roman" w:hAnsi="Times New Roman"/>
                      <w:sz w:val="24"/>
                      <w:szCs w:val="24"/>
                    </w:rPr>
                  </w:pPr>
                  <w:r w:rsidRPr="001F4EFC">
                    <w:rPr>
                      <w:rFonts w:ascii="Times New Roman" w:hAnsi="Times New Roman"/>
                      <w:sz w:val="24"/>
                      <w:szCs w:val="24"/>
                    </w:rPr>
                    <w:t>от начала старта</w:t>
                  </w:r>
                </w:p>
              </w:tc>
              <w:tc>
                <w:tcPr>
                  <w:tcW w:w="279" w:type="dxa"/>
                  <w:tcBorders>
                    <w:top w:val="single" w:sz="6" w:space="0" w:color="auto"/>
                    <w:left w:val="single" w:sz="6" w:space="0" w:color="auto"/>
                    <w:bottom w:val="single" w:sz="6" w:space="0" w:color="auto"/>
                    <w:right w:val="single" w:sz="6" w:space="0" w:color="auto"/>
                  </w:tcBorders>
                </w:tcPr>
                <w:p w14:paraId="5307469F" w14:textId="77777777" w:rsidR="003A60FB" w:rsidRPr="001F4EFC" w:rsidRDefault="003A60FB" w:rsidP="00261EA8">
                  <w:pPr>
                    <w:numPr>
                      <w:ilvl w:val="12"/>
                      <w:numId w:val="0"/>
                    </w:numPr>
                    <w:spacing w:after="0" w:line="240" w:lineRule="auto"/>
                    <w:rPr>
                      <w:rFonts w:ascii="Times New Roman" w:hAnsi="Times New Roman"/>
                      <w:sz w:val="24"/>
                      <w:szCs w:val="24"/>
                    </w:rPr>
                  </w:pPr>
                </w:p>
              </w:tc>
            </w:tr>
            <w:tr w:rsidR="00D21F39" w:rsidRPr="001F4EFC" w14:paraId="70FCA209" w14:textId="77777777" w:rsidTr="00240A90">
              <w:tc>
                <w:tcPr>
                  <w:tcW w:w="458" w:type="dxa"/>
                  <w:tcBorders>
                    <w:top w:val="single" w:sz="6" w:space="0" w:color="auto"/>
                    <w:left w:val="single" w:sz="6" w:space="0" w:color="auto"/>
                    <w:bottom w:val="single" w:sz="6" w:space="0" w:color="auto"/>
                    <w:right w:val="single" w:sz="6" w:space="0" w:color="auto"/>
                  </w:tcBorders>
                </w:tcPr>
                <w:p w14:paraId="364BA94B" w14:textId="77777777" w:rsidR="003A60FB" w:rsidRPr="001F4EFC" w:rsidRDefault="003A60FB" w:rsidP="00261EA8">
                  <w:pPr>
                    <w:numPr>
                      <w:ilvl w:val="0"/>
                      <w:numId w:val="24"/>
                    </w:numPr>
                    <w:overflowPunct w:val="0"/>
                    <w:autoSpaceDE w:val="0"/>
                    <w:autoSpaceDN w:val="0"/>
                    <w:adjustRightInd w:val="0"/>
                    <w:spacing w:after="0" w:line="240" w:lineRule="auto"/>
                    <w:textAlignment w:val="baseline"/>
                    <w:rPr>
                      <w:rFonts w:ascii="Times New Roman" w:hAnsi="Times New Roman"/>
                      <w:sz w:val="24"/>
                      <w:szCs w:val="24"/>
                    </w:rPr>
                  </w:pPr>
                </w:p>
              </w:tc>
              <w:tc>
                <w:tcPr>
                  <w:tcW w:w="4406" w:type="dxa"/>
                  <w:tcBorders>
                    <w:top w:val="single" w:sz="6" w:space="0" w:color="auto"/>
                    <w:left w:val="single" w:sz="6" w:space="0" w:color="auto"/>
                    <w:bottom w:val="single" w:sz="6" w:space="0" w:color="auto"/>
                    <w:right w:val="single" w:sz="6" w:space="0" w:color="auto"/>
                  </w:tcBorders>
                </w:tcPr>
                <w:p w14:paraId="0FAA7C2A" w14:textId="77777777" w:rsidR="003A60FB" w:rsidRPr="001F4EFC" w:rsidRDefault="003A60FB" w:rsidP="00261EA8">
                  <w:pPr>
                    <w:numPr>
                      <w:ilvl w:val="12"/>
                      <w:numId w:val="0"/>
                    </w:numPr>
                    <w:spacing w:after="0" w:line="240" w:lineRule="auto"/>
                    <w:rPr>
                      <w:rFonts w:ascii="Times New Roman" w:hAnsi="Times New Roman"/>
                      <w:sz w:val="24"/>
                      <w:szCs w:val="24"/>
                    </w:rPr>
                  </w:pPr>
                  <w:r w:rsidRPr="001F4EFC">
                    <w:rPr>
                      <w:rFonts w:ascii="Times New Roman" w:hAnsi="Times New Roman"/>
                      <w:sz w:val="24"/>
                      <w:szCs w:val="24"/>
                    </w:rPr>
                    <w:t>Жгут наложен без опорного предмета</w:t>
                  </w:r>
                </w:p>
              </w:tc>
              <w:tc>
                <w:tcPr>
                  <w:tcW w:w="279" w:type="dxa"/>
                  <w:tcBorders>
                    <w:top w:val="single" w:sz="6" w:space="0" w:color="auto"/>
                    <w:left w:val="single" w:sz="6" w:space="0" w:color="auto"/>
                    <w:bottom w:val="single" w:sz="6" w:space="0" w:color="auto"/>
                    <w:right w:val="single" w:sz="6" w:space="0" w:color="auto"/>
                  </w:tcBorders>
                </w:tcPr>
                <w:p w14:paraId="1A6A098A" w14:textId="77777777" w:rsidR="003A60FB" w:rsidRPr="001F4EFC" w:rsidRDefault="003A60FB" w:rsidP="00261EA8">
                  <w:pPr>
                    <w:numPr>
                      <w:ilvl w:val="12"/>
                      <w:numId w:val="0"/>
                    </w:numPr>
                    <w:spacing w:after="0" w:line="240" w:lineRule="auto"/>
                    <w:rPr>
                      <w:rFonts w:ascii="Times New Roman" w:hAnsi="Times New Roman"/>
                      <w:sz w:val="24"/>
                      <w:szCs w:val="24"/>
                    </w:rPr>
                  </w:pPr>
                </w:p>
              </w:tc>
            </w:tr>
            <w:tr w:rsidR="00D21F39" w:rsidRPr="001F4EFC" w14:paraId="21143071" w14:textId="77777777" w:rsidTr="00240A90">
              <w:tc>
                <w:tcPr>
                  <w:tcW w:w="458" w:type="dxa"/>
                  <w:tcBorders>
                    <w:top w:val="single" w:sz="6" w:space="0" w:color="auto"/>
                    <w:left w:val="single" w:sz="6" w:space="0" w:color="auto"/>
                    <w:bottom w:val="single" w:sz="6" w:space="0" w:color="auto"/>
                    <w:right w:val="single" w:sz="6" w:space="0" w:color="auto"/>
                  </w:tcBorders>
                </w:tcPr>
                <w:p w14:paraId="26E1283C" w14:textId="77777777" w:rsidR="003A60FB" w:rsidRPr="001F4EFC" w:rsidRDefault="003A60FB" w:rsidP="00261EA8">
                  <w:pPr>
                    <w:numPr>
                      <w:ilvl w:val="0"/>
                      <w:numId w:val="24"/>
                    </w:numPr>
                    <w:overflowPunct w:val="0"/>
                    <w:autoSpaceDE w:val="0"/>
                    <w:autoSpaceDN w:val="0"/>
                    <w:adjustRightInd w:val="0"/>
                    <w:spacing w:after="0" w:line="240" w:lineRule="auto"/>
                    <w:textAlignment w:val="baseline"/>
                    <w:rPr>
                      <w:rFonts w:ascii="Times New Roman" w:hAnsi="Times New Roman"/>
                      <w:sz w:val="24"/>
                      <w:szCs w:val="24"/>
                    </w:rPr>
                  </w:pPr>
                </w:p>
              </w:tc>
              <w:tc>
                <w:tcPr>
                  <w:tcW w:w="4406" w:type="dxa"/>
                  <w:tcBorders>
                    <w:top w:val="single" w:sz="6" w:space="0" w:color="auto"/>
                    <w:left w:val="single" w:sz="6" w:space="0" w:color="auto"/>
                    <w:bottom w:val="single" w:sz="6" w:space="0" w:color="auto"/>
                    <w:right w:val="single" w:sz="6" w:space="0" w:color="auto"/>
                  </w:tcBorders>
                </w:tcPr>
                <w:p w14:paraId="26D14E1B" w14:textId="77777777" w:rsidR="003A60FB" w:rsidRPr="001F4EFC" w:rsidRDefault="003A60FB" w:rsidP="00261EA8">
                  <w:pPr>
                    <w:numPr>
                      <w:ilvl w:val="12"/>
                      <w:numId w:val="0"/>
                    </w:numPr>
                    <w:spacing w:after="0" w:line="240" w:lineRule="auto"/>
                    <w:rPr>
                      <w:rFonts w:ascii="Times New Roman" w:hAnsi="Times New Roman"/>
                      <w:sz w:val="24"/>
                      <w:szCs w:val="24"/>
                    </w:rPr>
                  </w:pPr>
                  <w:r w:rsidRPr="001F4EFC">
                    <w:rPr>
                      <w:rFonts w:ascii="Times New Roman" w:hAnsi="Times New Roman"/>
                      <w:sz w:val="24"/>
                      <w:szCs w:val="24"/>
                    </w:rPr>
                    <w:t>Не отмечено время наложения жгута</w:t>
                  </w:r>
                </w:p>
              </w:tc>
              <w:tc>
                <w:tcPr>
                  <w:tcW w:w="279" w:type="dxa"/>
                  <w:tcBorders>
                    <w:top w:val="single" w:sz="6" w:space="0" w:color="auto"/>
                    <w:left w:val="single" w:sz="6" w:space="0" w:color="auto"/>
                    <w:bottom w:val="single" w:sz="6" w:space="0" w:color="auto"/>
                    <w:right w:val="single" w:sz="6" w:space="0" w:color="auto"/>
                  </w:tcBorders>
                </w:tcPr>
                <w:p w14:paraId="46AE2026" w14:textId="77777777" w:rsidR="003A60FB" w:rsidRPr="001F4EFC" w:rsidRDefault="003A60FB" w:rsidP="00261EA8">
                  <w:pPr>
                    <w:numPr>
                      <w:ilvl w:val="12"/>
                      <w:numId w:val="0"/>
                    </w:numPr>
                    <w:spacing w:after="0" w:line="240" w:lineRule="auto"/>
                    <w:rPr>
                      <w:rFonts w:ascii="Times New Roman" w:hAnsi="Times New Roman"/>
                      <w:sz w:val="24"/>
                      <w:szCs w:val="24"/>
                    </w:rPr>
                  </w:pPr>
                </w:p>
              </w:tc>
            </w:tr>
            <w:tr w:rsidR="00D21F39" w:rsidRPr="001F4EFC" w14:paraId="26B12B06" w14:textId="77777777" w:rsidTr="00240A90">
              <w:tc>
                <w:tcPr>
                  <w:tcW w:w="458" w:type="dxa"/>
                  <w:tcBorders>
                    <w:top w:val="single" w:sz="6" w:space="0" w:color="auto"/>
                    <w:left w:val="single" w:sz="6" w:space="0" w:color="auto"/>
                    <w:bottom w:val="single" w:sz="6" w:space="0" w:color="auto"/>
                    <w:right w:val="single" w:sz="6" w:space="0" w:color="auto"/>
                  </w:tcBorders>
                </w:tcPr>
                <w:p w14:paraId="1E932257" w14:textId="77777777" w:rsidR="003A60FB" w:rsidRPr="001F4EFC" w:rsidRDefault="003A60FB" w:rsidP="00261EA8">
                  <w:pPr>
                    <w:numPr>
                      <w:ilvl w:val="0"/>
                      <w:numId w:val="24"/>
                    </w:numPr>
                    <w:overflowPunct w:val="0"/>
                    <w:autoSpaceDE w:val="0"/>
                    <w:autoSpaceDN w:val="0"/>
                    <w:adjustRightInd w:val="0"/>
                    <w:spacing w:after="0" w:line="240" w:lineRule="auto"/>
                    <w:textAlignment w:val="baseline"/>
                    <w:rPr>
                      <w:rFonts w:ascii="Times New Roman" w:hAnsi="Times New Roman"/>
                      <w:sz w:val="24"/>
                      <w:szCs w:val="24"/>
                    </w:rPr>
                  </w:pPr>
                </w:p>
              </w:tc>
              <w:tc>
                <w:tcPr>
                  <w:tcW w:w="4406" w:type="dxa"/>
                  <w:tcBorders>
                    <w:top w:val="single" w:sz="6" w:space="0" w:color="auto"/>
                    <w:left w:val="single" w:sz="6" w:space="0" w:color="auto"/>
                    <w:bottom w:val="single" w:sz="6" w:space="0" w:color="auto"/>
                    <w:right w:val="single" w:sz="6" w:space="0" w:color="auto"/>
                  </w:tcBorders>
                </w:tcPr>
                <w:p w14:paraId="0D991B6E" w14:textId="77777777" w:rsidR="003A60FB" w:rsidRPr="001F4EFC" w:rsidRDefault="003A60FB" w:rsidP="00261EA8">
                  <w:pPr>
                    <w:numPr>
                      <w:ilvl w:val="12"/>
                      <w:numId w:val="0"/>
                    </w:numPr>
                    <w:spacing w:after="0" w:line="240" w:lineRule="auto"/>
                    <w:rPr>
                      <w:rFonts w:ascii="Times New Roman" w:hAnsi="Times New Roman"/>
                      <w:sz w:val="24"/>
                      <w:szCs w:val="24"/>
                    </w:rPr>
                  </w:pPr>
                  <w:r w:rsidRPr="001F4EFC">
                    <w:rPr>
                      <w:rFonts w:ascii="Times New Roman" w:hAnsi="Times New Roman"/>
                      <w:sz w:val="24"/>
                      <w:szCs w:val="24"/>
                    </w:rPr>
                    <w:t>Не вызвана скорая помощь</w:t>
                  </w:r>
                </w:p>
              </w:tc>
              <w:tc>
                <w:tcPr>
                  <w:tcW w:w="279" w:type="dxa"/>
                  <w:tcBorders>
                    <w:top w:val="single" w:sz="6" w:space="0" w:color="auto"/>
                    <w:left w:val="single" w:sz="6" w:space="0" w:color="auto"/>
                    <w:bottom w:val="single" w:sz="6" w:space="0" w:color="auto"/>
                    <w:right w:val="single" w:sz="6" w:space="0" w:color="auto"/>
                  </w:tcBorders>
                </w:tcPr>
                <w:p w14:paraId="45BE0ACD" w14:textId="77777777" w:rsidR="003A60FB" w:rsidRPr="001F4EFC" w:rsidRDefault="003A60FB" w:rsidP="00261EA8">
                  <w:pPr>
                    <w:numPr>
                      <w:ilvl w:val="12"/>
                      <w:numId w:val="0"/>
                    </w:numPr>
                    <w:spacing w:after="0" w:line="240" w:lineRule="auto"/>
                    <w:rPr>
                      <w:rFonts w:ascii="Times New Roman" w:hAnsi="Times New Roman"/>
                      <w:sz w:val="24"/>
                      <w:szCs w:val="24"/>
                    </w:rPr>
                  </w:pPr>
                </w:p>
              </w:tc>
            </w:tr>
            <w:tr w:rsidR="00D21F39" w:rsidRPr="001F4EFC" w14:paraId="4D7AE818" w14:textId="77777777" w:rsidTr="00240A90">
              <w:tc>
                <w:tcPr>
                  <w:tcW w:w="4864" w:type="dxa"/>
                  <w:gridSpan w:val="2"/>
                  <w:tcBorders>
                    <w:top w:val="single" w:sz="6" w:space="0" w:color="auto"/>
                    <w:left w:val="single" w:sz="6" w:space="0" w:color="auto"/>
                    <w:bottom w:val="single" w:sz="6" w:space="0" w:color="auto"/>
                    <w:right w:val="single" w:sz="6" w:space="0" w:color="auto"/>
                  </w:tcBorders>
                  <w:shd w:val="clear" w:color="auto" w:fill="BFBFBF"/>
                </w:tcPr>
                <w:p w14:paraId="75CC42C5" w14:textId="77777777" w:rsidR="003A60FB" w:rsidRPr="001F4EFC" w:rsidRDefault="003A60FB" w:rsidP="00261EA8">
                  <w:pPr>
                    <w:spacing w:after="0" w:line="240" w:lineRule="auto"/>
                    <w:rPr>
                      <w:rFonts w:ascii="Times New Roman" w:hAnsi="Times New Roman"/>
                      <w:sz w:val="24"/>
                      <w:szCs w:val="24"/>
                    </w:rPr>
                  </w:pPr>
                  <w:r w:rsidRPr="001F4EFC">
                    <w:rPr>
                      <w:rFonts w:ascii="Times New Roman" w:hAnsi="Times New Roman"/>
                      <w:i/>
                      <w:sz w:val="24"/>
                      <w:szCs w:val="24"/>
                    </w:rPr>
                    <w:t>Сумма штрафных баллов</w:t>
                  </w:r>
                </w:p>
              </w:tc>
              <w:tc>
                <w:tcPr>
                  <w:tcW w:w="279" w:type="dxa"/>
                  <w:tcBorders>
                    <w:top w:val="single" w:sz="6" w:space="0" w:color="auto"/>
                    <w:left w:val="single" w:sz="6" w:space="0" w:color="auto"/>
                    <w:bottom w:val="single" w:sz="6" w:space="0" w:color="auto"/>
                    <w:right w:val="single" w:sz="6" w:space="0" w:color="auto"/>
                  </w:tcBorders>
                  <w:shd w:val="clear" w:color="auto" w:fill="BFBFBF"/>
                </w:tcPr>
                <w:p w14:paraId="382A653F" w14:textId="77777777" w:rsidR="003A60FB" w:rsidRPr="001F4EFC" w:rsidRDefault="003A60FB" w:rsidP="00261EA8">
                  <w:pPr>
                    <w:spacing w:after="0" w:line="240" w:lineRule="auto"/>
                    <w:rPr>
                      <w:rFonts w:ascii="Times New Roman" w:hAnsi="Times New Roman"/>
                      <w:sz w:val="24"/>
                      <w:szCs w:val="24"/>
                    </w:rPr>
                  </w:pPr>
                </w:p>
              </w:tc>
            </w:tr>
            <w:tr w:rsidR="00D21F39" w:rsidRPr="001F4EFC" w14:paraId="4071612F" w14:textId="77777777" w:rsidTr="00240A90">
              <w:tc>
                <w:tcPr>
                  <w:tcW w:w="4864" w:type="dxa"/>
                  <w:gridSpan w:val="2"/>
                  <w:tcBorders>
                    <w:top w:val="single" w:sz="6" w:space="0" w:color="auto"/>
                    <w:left w:val="single" w:sz="6" w:space="0" w:color="auto"/>
                    <w:bottom w:val="single" w:sz="6" w:space="0" w:color="auto"/>
                    <w:right w:val="single" w:sz="6" w:space="0" w:color="auto"/>
                  </w:tcBorders>
                  <w:shd w:val="clear" w:color="auto" w:fill="BFBFBF"/>
                </w:tcPr>
                <w:p w14:paraId="7F26C21F" w14:textId="77777777" w:rsidR="003A60FB" w:rsidRPr="001F4EFC" w:rsidRDefault="003A60FB" w:rsidP="00261EA8">
                  <w:pPr>
                    <w:spacing w:after="0" w:line="240" w:lineRule="auto"/>
                    <w:rPr>
                      <w:rFonts w:ascii="Times New Roman" w:hAnsi="Times New Roman"/>
                      <w:b/>
                      <w:sz w:val="24"/>
                      <w:szCs w:val="24"/>
                    </w:rPr>
                  </w:pPr>
                  <w:r w:rsidRPr="001F4EFC">
                    <w:rPr>
                      <w:rFonts w:ascii="Times New Roman" w:hAnsi="Times New Roman"/>
                      <w:b/>
                      <w:sz w:val="24"/>
                      <w:szCs w:val="24"/>
                    </w:rPr>
                    <w:t>Оценка задания с учетом штра</w:t>
                  </w:r>
                  <w:r w:rsidRPr="001F4EFC">
                    <w:rPr>
                      <w:rFonts w:ascii="Times New Roman" w:hAnsi="Times New Roman"/>
                      <w:b/>
                      <w:sz w:val="24"/>
                      <w:szCs w:val="24"/>
                    </w:rPr>
                    <w:t>ф</w:t>
                  </w:r>
                  <w:r w:rsidRPr="001F4EFC">
                    <w:rPr>
                      <w:rFonts w:ascii="Times New Roman" w:hAnsi="Times New Roman"/>
                      <w:b/>
                      <w:sz w:val="24"/>
                      <w:szCs w:val="24"/>
                    </w:rPr>
                    <w:t>ных баллов</w:t>
                  </w:r>
                </w:p>
              </w:tc>
              <w:tc>
                <w:tcPr>
                  <w:tcW w:w="279" w:type="dxa"/>
                  <w:tcBorders>
                    <w:top w:val="single" w:sz="6" w:space="0" w:color="auto"/>
                    <w:left w:val="single" w:sz="6" w:space="0" w:color="auto"/>
                    <w:bottom w:val="single" w:sz="6" w:space="0" w:color="auto"/>
                    <w:right w:val="single" w:sz="6" w:space="0" w:color="auto"/>
                  </w:tcBorders>
                  <w:shd w:val="clear" w:color="auto" w:fill="BFBFBF"/>
                </w:tcPr>
                <w:p w14:paraId="0CF22490" w14:textId="77777777" w:rsidR="003A60FB" w:rsidRPr="001F4EFC" w:rsidRDefault="003A60FB" w:rsidP="00261EA8">
                  <w:pPr>
                    <w:spacing w:after="0" w:line="240" w:lineRule="auto"/>
                    <w:rPr>
                      <w:rFonts w:ascii="Times New Roman" w:hAnsi="Times New Roman"/>
                      <w:sz w:val="24"/>
                      <w:szCs w:val="24"/>
                    </w:rPr>
                  </w:pPr>
                </w:p>
              </w:tc>
            </w:tr>
          </w:tbl>
          <w:p w14:paraId="58AA1CBE" w14:textId="77777777" w:rsidR="003A60FB" w:rsidRPr="001F4EFC" w:rsidRDefault="003A60FB" w:rsidP="00261EA8">
            <w:pPr>
              <w:shd w:val="clear" w:color="auto" w:fill="FFFFFF"/>
              <w:rPr>
                <w:rFonts w:ascii="Times New Roman" w:hAnsi="Times New Roman"/>
                <w:i/>
                <w:iCs/>
                <w:sz w:val="24"/>
                <w:szCs w:val="24"/>
              </w:rPr>
            </w:pPr>
            <w:r w:rsidRPr="001F4EFC">
              <w:rPr>
                <w:rFonts w:ascii="Times New Roman" w:hAnsi="Times New Roman"/>
                <w:i/>
                <w:iCs/>
                <w:sz w:val="24"/>
                <w:szCs w:val="24"/>
              </w:rPr>
              <w:t xml:space="preserve"> (Сделать выводы).</w:t>
            </w:r>
          </w:p>
          <w:p w14:paraId="111D889B" w14:textId="77777777" w:rsidR="003A60FB" w:rsidRPr="001F4EFC" w:rsidRDefault="003A60FB" w:rsidP="00261EA8">
            <w:pPr>
              <w:rPr>
                <w:rFonts w:ascii="Times New Roman" w:hAnsi="Times New Roman"/>
                <w:sz w:val="24"/>
                <w:szCs w:val="24"/>
              </w:rPr>
            </w:pPr>
            <w:r w:rsidRPr="001F4EFC">
              <w:rPr>
                <w:rFonts w:ascii="Times New Roman" w:hAnsi="Times New Roman"/>
                <w:sz w:val="24"/>
                <w:szCs w:val="24"/>
              </w:rPr>
              <w:t>Ответить на контрольные вопросы письменно.</w:t>
            </w:r>
          </w:p>
          <w:p w14:paraId="350E6525" w14:textId="77777777" w:rsidR="003A60FB" w:rsidRPr="001F4EFC" w:rsidRDefault="003A60FB" w:rsidP="00261EA8">
            <w:pPr>
              <w:rPr>
                <w:rFonts w:ascii="Times New Roman" w:hAnsi="Times New Roman"/>
                <w:sz w:val="24"/>
                <w:szCs w:val="24"/>
              </w:rPr>
            </w:pPr>
            <w:r w:rsidRPr="001F4EFC">
              <w:rPr>
                <w:rFonts w:ascii="Times New Roman" w:hAnsi="Times New Roman"/>
                <w:sz w:val="24"/>
                <w:szCs w:val="24"/>
              </w:rPr>
              <w:t>Дайте формулировку кровотечению.</w:t>
            </w:r>
          </w:p>
          <w:p w14:paraId="044B172F" w14:textId="77777777" w:rsidR="003A60FB" w:rsidRPr="001F4EFC" w:rsidRDefault="003A60FB" w:rsidP="00261EA8">
            <w:pPr>
              <w:rPr>
                <w:rFonts w:ascii="Times New Roman" w:hAnsi="Times New Roman"/>
                <w:sz w:val="24"/>
                <w:szCs w:val="24"/>
              </w:rPr>
            </w:pPr>
            <w:r w:rsidRPr="001F4EFC">
              <w:rPr>
                <w:rFonts w:ascii="Times New Roman" w:hAnsi="Times New Roman"/>
                <w:sz w:val="24"/>
                <w:szCs w:val="24"/>
              </w:rPr>
              <w:t>Перечислите виды кровотечений.</w:t>
            </w:r>
          </w:p>
          <w:p w14:paraId="4FC51847" w14:textId="77777777" w:rsidR="003A60FB" w:rsidRPr="001F4EFC" w:rsidRDefault="003A60FB" w:rsidP="00261EA8">
            <w:pPr>
              <w:rPr>
                <w:rFonts w:ascii="Times New Roman" w:hAnsi="Times New Roman"/>
                <w:sz w:val="24"/>
                <w:szCs w:val="24"/>
              </w:rPr>
            </w:pPr>
            <w:r w:rsidRPr="001F4EFC">
              <w:rPr>
                <w:rFonts w:ascii="Times New Roman" w:hAnsi="Times New Roman"/>
                <w:sz w:val="24"/>
                <w:szCs w:val="24"/>
              </w:rPr>
              <w:t>Что такое асептика?</w:t>
            </w:r>
          </w:p>
          <w:p w14:paraId="57412A18" w14:textId="77777777" w:rsidR="003A60FB" w:rsidRPr="001F4EFC" w:rsidRDefault="003A60FB" w:rsidP="00261EA8">
            <w:pPr>
              <w:rPr>
                <w:rFonts w:ascii="Times New Roman" w:hAnsi="Times New Roman"/>
                <w:sz w:val="24"/>
                <w:szCs w:val="24"/>
              </w:rPr>
            </w:pPr>
            <w:r w:rsidRPr="001F4EFC">
              <w:rPr>
                <w:rFonts w:ascii="Times New Roman" w:hAnsi="Times New Roman"/>
                <w:sz w:val="24"/>
                <w:szCs w:val="24"/>
              </w:rPr>
              <w:t>Что такое антисептика?</w:t>
            </w:r>
          </w:p>
          <w:p w14:paraId="79F8AD70" w14:textId="77777777" w:rsidR="003A60FB" w:rsidRPr="001F4EFC" w:rsidRDefault="003A60FB" w:rsidP="00261EA8">
            <w:pPr>
              <w:rPr>
                <w:rFonts w:ascii="Times New Roman" w:hAnsi="Times New Roman"/>
                <w:sz w:val="24"/>
                <w:szCs w:val="24"/>
              </w:rPr>
            </w:pPr>
            <w:r w:rsidRPr="001F4EFC">
              <w:rPr>
                <w:rFonts w:ascii="Times New Roman" w:hAnsi="Times New Roman"/>
                <w:sz w:val="24"/>
                <w:szCs w:val="24"/>
              </w:rPr>
              <w:t>Какие способы остановки кровотечений сущ</w:t>
            </w:r>
            <w:r w:rsidRPr="001F4EFC">
              <w:rPr>
                <w:rFonts w:ascii="Times New Roman" w:hAnsi="Times New Roman"/>
                <w:sz w:val="24"/>
                <w:szCs w:val="24"/>
              </w:rPr>
              <w:t>е</w:t>
            </w:r>
            <w:r w:rsidR="00727093" w:rsidRPr="001F4EFC">
              <w:rPr>
                <w:rFonts w:ascii="Times New Roman" w:hAnsi="Times New Roman"/>
                <w:sz w:val="24"/>
                <w:szCs w:val="24"/>
              </w:rPr>
              <w:t>ствуют?</w:t>
            </w:r>
          </w:p>
        </w:tc>
      </w:tr>
      <w:tr w:rsidR="003A60FB" w:rsidRPr="001F4EFC" w14:paraId="68A73242" w14:textId="77777777" w:rsidTr="004F38ED">
        <w:tc>
          <w:tcPr>
            <w:tcW w:w="2165" w:type="dxa"/>
          </w:tcPr>
          <w:p w14:paraId="4CF7989D" w14:textId="77777777" w:rsidR="003A60FB" w:rsidRPr="001F4EFC" w:rsidRDefault="003A60FB" w:rsidP="00261EA8">
            <w:pPr>
              <w:suppressAutoHyphens/>
              <w:rPr>
                <w:rFonts w:ascii="Times New Roman" w:hAnsi="Times New Roman"/>
                <w:bCs/>
                <w:sz w:val="24"/>
                <w:szCs w:val="24"/>
              </w:rPr>
            </w:pPr>
            <w:r w:rsidRPr="001F4EFC">
              <w:rPr>
                <w:rFonts w:ascii="Times New Roman" w:hAnsi="Times New Roman"/>
                <w:b/>
                <w:bCs/>
                <w:sz w:val="24"/>
                <w:szCs w:val="24"/>
              </w:rPr>
              <w:lastRenderedPageBreak/>
              <w:t xml:space="preserve">Тема 4.6 </w:t>
            </w:r>
            <w:r w:rsidRPr="001F4EFC">
              <w:rPr>
                <w:rFonts w:ascii="Times New Roman" w:hAnsi="Times New Roman"/>
                <w:bCs/>
                <w:sz w:val="24"/>
                <w:szCs w:val="24"/>
              </w:rPr>
              <w:t>Первая помощь при попадании инородного тела в верхние дыхательные пути</w:t>
            </w:r>
          </w:p>
        </w:tc>
        <w:tc>
          <w:tcPr>
            <w:tcW w:w="1970" w:type="dxa"/>
          </w:tcPr>
          <w:p w14:paraId="51A69700" w14:textId="77777777" w:rsidR="003A60FB" w:rsidRPr="001F4EFC" w:rsidRDefault="003A60FB" w:rsidP="00261EA8">
            <w:pPr>
              <w:rPr>
                <w:rFonts w:ascii="Times New Roman" w:hAnsi="Times New Roman"/>
                <w:bCs/>
                <w:sz w:val="24"/>
                <w:szCs w:val="24"/>
              </w:rPr>
            </w:pPr>
            <w:r w:rsidRPr="001F4EFC">
              <w:rPr>
                <w:rFonts w:ascii="Times New Roman" w:hAnsi="Times New Roman"/>
                <w:bCs/>
                <w:sz w:val="24"/>
                <w:szCs w:val="24"/>
              </w:rPr>
              <w:t>ЛР 08, ЛР 12, ПРб.08, ПРб.09, ПРб.12</w:t>
            </w:r>
          </w:p>
          <w:p w14:paraId="7EFBBE47" w14:textId="77777777" w:rsidR="003A60FB" w:rsidRPr="001F4EFC" w:rsidRDefault="003A60FB" w:rsidP="00261EA8">
            <w:pPr>
              <w:rPr>
                <w:rFonts w:ascii="Times New Roman" w:hAnsi="Times New Roman"/>
                <w:sz w:val="24"/>
                <w:szCs w:val="24"/>
              </w:rPr>
            </w:pPr>
            <w:r w:rsidRPr="001F4EFC">
              <w:rPr>
                <w:rFonts w:ascii="Times New Roman" w:hAnsi="Times New Roman"/>
                <w:sz w:val="24"/>
                <w:szCs w:val="24"/>
              </w:rPr>
              <w:t xml:space="preserve">ОК 3, </w:t>
            </w:r>
            <w:r w:rsidRPr="001F4EFC">
              <w:rPr>
                <w:rFonts w:ascii="Times New Roman" w:hAnsi="Times New Roman"/>
                <w:bCs/>
                <w:sz w:val="24"/>
                <w:szCs w:val="24"/>
              </w:rPr>
              <w:t>ОК 6, ОК 7</w:t>
            </w:r>
          </w:p>
        </w:tc>
        <w:tc>
          <w:tcPr>
            <w:tcW w:w="5483" w:type="dxa"/>
          </w:tcPr>
          <w:p w14:paraId="1ABF9D7C" w14:textId="77777777" w:rsidR="003A60FB" w:rsidRPr="001F4EFC" w:rsidRDefault="003A60FB" w:rsidP="00261EA8">
            <w:pPr>
              <w:jc w:val="center"/>
              <w:rPr>
                <w:rFonts w:ascii="Times New Roman" w:hAnsi="Times New Roman"/>
                <w:bCs/>
                <w:sz w:val="24"/>
                <w:szCs w:val="24"/>
              </w:rPr>
            </w:pPr>
            <w:r w:rsidRPr="001F4EFC">
              <w:rPr>
                <w:rFonts w:ascii="Times New Roman" w:hAnsi="Times New Roman"/>
                <w:bCs/>
                <w:i/>
                <w:iCs/>
                <w:sz w:val="24"/>
                <w:szCs w:val="24"/>
              </w:rPr>
              <w:t>Практическое занятие №13</w:t>
            </w:r>
          </w:p>
          <w:p w14:paraId="440962E8" w14:textId="77777777" w:rsidR="003A60FB" w:rsidRPr="001F4EFC" w:rsidRDefault="003A60FB" w:rsidP="00261EA8">
            <w:pPr>
              <w:jc w:val="both"/>
              <w:rPr>
                <w:rFonts w:ascii="Times New Roman" w:hAnsi="Times New Roman"/>
                <w:b/>
                <w:bCs/>
                <w:sz w:val="24"/>
                <w:szCs w:val="24"/>
              </w:rPr>
            </w:pPr>
            <w:r w:rsidRPr="001F4EFC">
              <w:rPr>
                <w:rFonts w:ascii="Times New Roman" w:hAnsi="Times New Roman"/>
                <w:b/>
                <w:bCs/>
                <w:sz w:val="24"/>
                <w:szCs w:val="24"/>
              </w:rPr>
              <w:t>Отработка основных приемов удаления ин</w:t>
            </w:r>
            <w:r w:rsidRPr="001F4EFC">
              <w:rPr>
                <w:rFonts w:ascii="Times New Roman" w:hAnsi="Times New Roman"/>
                <w:b/>
                <w:bCs/>
                <w:sz w:val="24"/>
                <w:szCs w:val="24"/>
              </w:rPr>
              <w:t>о</w:t>
            </w:r>
            <w:r w:rsidRPr="001F4EFC">
              <w:rPr>
                <w:rFonts w:ascii="Times New Roman" w:hAnsi="Times New Roman"/>
                <w:b/>
                <w:bCs/>
                <w:sz w:val="24"/>
                <w:szCs w:val="24"/>
              </w:rPr>
              <w:t>родных тел из верхних дыхательных путей, прием Геймлиха</w:t>
            </w:r>
          </w:p>
          <w:p w14:paraId="37243559" w14:textId="77777777" w:rsidR="003A60FB" w:rsidRPr="001F4EFC" w:rsidRDefault="003A60FB" w:rsidP="00261EA8">
            <w:pPr>
              <w:jc w:val="both"/>
              <w:rPr>
                <w:rFonts w:ascii="Times New Roman" w:hAnsi="Times New Roman"/>
                <w:bCs/>
                <w:i/>
                <w:sz w:val="24"/>
                <w:szCs w:val="24"/>
              </w:rPr>
            </w:pPr>
            <w:r w:rsidRPr="001F4EFC">
              <w:rPr>
                <w:rFonts w:ascii="Times New Roman" w:hAnsi="Times New Roman"/>
                <w:bCs/>
                <w:i/>
                <w:sz w:val="24"/>
                <w:szCs w:val="24"/>
              </w:rPr>
              <w:t>Задания на формирование навыков работы и вз</w:t>
            </w:r>
            <w:r w:rsidRPr="001F4EFC">
              <w:rPr>
                <w:rFonts w:ascii="Times New Roman" w:hAnsi="Times New Roman"/>
                <w:bCs/>
                <w:i/>
                <w:sz w:val="24"/>
                <w:szCs w:val="24"/>
              </w:rPr>
              <w:t>а</w:t>
            </w:r>
            <w:r w:rsidRPr="001F4EFC">
              <w:rPr>
                <w:rFonts w:ascii="Times New Roman" w:hAnsi="Times New Roman"/>
                <w:bCs/>
                <w:i/>
                <w:sz w:val="24"/>
                <w:szCs w:val="24"/>
              </w:rPr>
              <w:t>имодействия в команде при оказании первой п</w:t>
            </w:r>
            <w:r w:rsidRPr="001F4EFC">
              <w:rPr>
                <w:rFonts w:ascii="Times New Roman" w:hAnsi="Times New Roman"/>
                <w:bCs/>
                <w:i/>
                <w:sz w:val="24"/>
                <w:szCs w:val="24"/>
              </w:rPr>
              <w:t>о</w:t>
            </w:r>
            <w:r w:rsidRPr="001F4EFC">
              <w:rPr>
                <w:rFonts w:ascii="Times New Roman" w:hAnsi="Times New Roman"/>
                <w:bCs/>
                <w:i/>
                <w:sz w:val="24"/>
                <w:szCs w:val="24"/>
              </w:rPr>
              <w:t>мощи</w:t>
            </w:r>
          </w:p>
          <w:p w14:paraId="031F73B9" w14:textId="77777777" w:rsidR="003A60FB" w:rsidRPr="001F4EFC" w:rsidRDefault="003A60FB" w:rsidP="00261EA8">
            <w:pPr>
              <w:jc w:val="both"/>
              <w:rPr>
                <w:rFonts w:ascii="Times New Roman" w:hAnsi="Times New Roman"/>
                <w:sz w:val="24"/>
                <w:szCs w:val="24"/>
              </w:rPr>
            </w:pPr>
            <w:r w:rsidRPr="001F4EFC">
              <w:rPr>
                <w:rFonts w:ascii="Times New Roman" w:hAnsi="Times New Roman"/>
                <w:bCs/>
                <w:sz w:val="24"/>
                <w:szCs w:val="24"/>
              </w:rPr>
              <w:t>Отработка навыков «Объятий жизни». Оказание помощи при удуши детей. Вы увидели человека. Человек размахивает руками, показывает на горло, его лицо начало краснеть и синеть. Как помочь человеку. Объясните свои действия.</w:t>
            </w:r>
          </w:p>
        </w:tc>
      </w:tr>
    </w:tbl>
    <w:p w14:paraId="713FF4B4" w14:textId="77777777" w:rsidR="003A60FB" w:rsidRPr="001F4EFC" w:rsidRDefault="003A60FB" w:rsidP="00261EA8">
      <w:pPr>
        <w:spacing w:after="0"/>
        <w:ind w:firstLine="720"/>
        <w:jc w:val="both"/>
        <w:rPr>
          <w:rFonts w:ascii="Times New Roman" w:hAnsi="Times New Roman"/>
          <w:sz w:val="24"/>
          <w:szCs w:val="24"/>
        </w:rPr>
      </w:pPr>
    </w:p>
    <w:p w14:paraId="3D9B8F5B" w14:textId="77777777" w:rsidR="004F38ED" w:rsidRDefault="004F38ED" w:rsidP="00261EA8">
      <w:pPr>
        <w:spacing w:after="0"/>
        <w:ind w:leftChars="330" w:left="726" w:rightChars="330" w:right="726"/>
        <w:jc w:val="both"/>
        <w:rPr>
          <w:rFonts w:ascii="Times New Roman" w:eastAsia="Times New Roman" w:hAnsi="Times New Roman"/>
          <w:sz w:val="24"/>
          <w:szCs w:val="24"/>
        </w:rPr>
      </w:pPr>
      <w:r>
        <w:rPr>
          <w:rFonts w:ascii="Times New Roman" w:eastAsia="Times New Roman" w:hAnsi="Times New Roman"/>
          <w:sz w:val="24"/>
          <w:szCs w:val="24"/>
        </w:rPr>
        <w:br w:type="page"/>
      </w:r>
    </w:p>
    <w:p w14:paraId="13D77A8A" w14:textId="77777777" w:rsidR="000E0659" w:rsidRPr="001F4EFC" w:rsidRDefault="000E0659" w:rsidP="00261EA8">
      <w:pPr>
        <w:spacing w:after="0"/>
        <w:ind w:leftChars="330" w:left="726" w:rightChars="330" w:right="726"/>
        <w:jc w:val="both"/>
        <w:rPr>
          <w:rFonts w:ascii="Times New Roman" w:eastAsia="Times New Roman" w:hAnsi="Times New Roman"/>
          <w:sz w:val="24"/>
          <w:szCs w:val="24"/>
        </w:rPr>
      </w:pPr>
    </w:p>
    <w:p w14:paraId="4C84C9DD" w14:textId="77777777" w:rsidR="000E0659" w:rsidRPr="001F4EFC" w:rsidRDefault="000E0659" w:rsidP="00261EA8">
      <w:pPr>
        <w:pStyle w:val="a5"/>
        <w:spacing w:after="0"/>
        <w:jc w:val="right"/>
        <w:rPr>
          <w:rFonts w:ascii="Times New Roman" w:hAnsi="Times New Roman"/>
          <w:b/>
          <w:bCs/>
        </w:rPr>
      </w:pPr>
      <w:r w:rsidRPr="001F4EFC">
        <w:rPr>
          <w:rFonts w:ascii="Times New Roman" w:hAnsi="Times New Roman"/>
          <w:b/>
          <w:bCs/>
        </w:rPr>
        <w:t xml:space="preserve">Приложение </w:t>
      </w:r>
      <w:r w:rsidR="00727093" w:rsidRPr="001F4EFC">
        <w:rPr>
          <w:rFonts w:ascii="Times New Roman" w:hAnsi="Times New Roman"/>
          <w:b/>
          <w:bCs/>
          <w:lang w:val="ru-RU"/>
        </w:rPr>
        <w:t>3.9</w:t>
      </w:r>
    </w:p>
    <w:p w14:paraId="1D40F2F0" w14:textId="77777777" w:rsidR="000E0659" w:rsidRPr="001F4EFC" w:rsidRDefault="000E0659" w:rsidP="00261EA8">
      <w:pPr>
        <w:spacing w:after="0"/>
        <w:jc w:val="right"/>
        <w:rPr>
          <w:rFonts w:ascii="Times New Roman" w:hAnsi="Times New Roman"/>
          <w:sz w:val="24"/>
          <w:szCs w:val="24"/>
        </w:rPr>
      </w:pPr>
      <w:r w:rsidRPr="001F4EFC">
        <w:rPr>
          <w:rFonts w:ascii="Times New Roman" w:hAnsi="Times New Roman"/>
          <w:bCs/>
          <w:sz w:val="24"/>
          <w:szCs w:val="24"/>
        </w:rPr>
        <w:t>к ПООП-П по специальности</w:t>
      </w:r>
      <w:r w:rsidRPr="001F4EFC">
        <w:rPr>
          <w:rFonts w:ascii="Times New Roman" w:hAnsi="Times New Roman"/>
          <w:bCs/>
          <w:i/>
          <w:sz w:val="24"/>
          <w:szCs w:val="24"/>
        </w:rPr>
        <w:t xml:space="preserve"> </w:t>
      </w:r>
      <w:r w:rsidRPr="001F4EFC">
        <w:rPr>
          <w:rFonts w:ascii="Times New Roman" w:hAnsi="Times New Roman"/>
          <w:bCs/>
          <w:i/>
          <w:sz w:val="24"/>
          <w:szCs w:val="24"/>
        </w:rPr>
        <w:br/>
      </w:r>
      <w:r w:rsidRPr="001F4EFC">
        <w:rPr>
          <w:rFonts w:ascii="Times New Roman" w:hAnsi="Times New Roman"/>
          <w:sz w:val="24"/>
          <w:szCs w:val="24"/>
        </w:rPr>
        <w:t>09.02.07 Информационные системы и программирование</w:t>
      </w:r>
    </w:p>
    <w:p w14:paraId="5FB497E2" w14:textId="77777777" w:rsidR="000E0659" w:rsidRPr="001F4EFC" w:rsidRDefault="000E0659" w:rsidP="00261EA8">
      <w:pPr>
        <w:spacing w:after="0"/>
        <w:jc w:val="center"/>
        <w:rPr>
          <w:rFonts w:ascii="Times New Roman" w:hAnsi="Times New Roman"/>
          <w:b/>
          <w:sz w:val="24"/>
          <w:szCs w:val="24"/>
        </w:rPr>
      </w:pPr>
    </w:p>
    <w:p w14:paraId="2E33A9DF" w14:textId="77777777" w:rsidR="000E0659" w:rsidRPr="001F4EFC" w:rsidRDefault="000E0659" w:rsidP="00261EA8">
      <w:pPr>
        <w:spacing w:after="0"/>
        <w:jc w:val="center"/>
        <w:rPr>
          <w:rFonts w:ascii="Times New Roman" w:hAnsi="Times New Roman"/>
          <w:b/>
          <w:i/>
          <w:sz w:val="24"/>
          <w:szCs w:val="24"/>
        </w:rPr>
      </w:pPr>
    </w:p>
    <w:p w14:paraId="0F0891A7" w14:textId="77777777" w:rsidR="000E0659" w:rsidRPr="001F4EFC" w:rsidRDefault="000E0659" w:rsidP="00261EA8">
      <w:pPr>
        <w:spacing w:after="0"/>
        <w:jc w:val="center"/>
        <w:rPr>
          <w:rFonts w:ascii="Times New Roman" w:hAnsi="Times New Roman"/>
          <w:b/>
          <w:i/>
          <w:sz w:val="24"/>
          <w:szCs w:val="24"/>
        </w:rPr>
      </w:pPr>
    </w:p>
    <w:p w14:paraId="56C86BA3" w14:textId="77777777" w:rsidR="000E0659" w:rsidRPr="001F4EFC" w:rsidRDefault="000E0659" w:rsidP="00261EA8">
      <w:pPr>
        <w:spacing w:after="0"/>
        <w:jc w:val="center"/>
        <w:rPr>
          <w:rFonts w:ascii="Times New Roman" w:hAnsi="Times New Roman"/>
          <w:b/>
          <w:i/>
          <w:sz w:val="24"/>
          <w:szCs w:val="24"/>
        </w:rPr>
      </w:pPr>
    </w:p>
    <w:p w14:paraId="61D6405A" w14:textId="77777777" w:rsidR="000E0659" w:rsidRPr="001F4EFC" w:rsidRDefault="000E0659" w:rsidP="00261EA8">
      <w:pPr>
        <w:spacing w:after="0"/>
        <w:jc w:val="center"/>
        <w:rPr>
          <w:rFonts w:ascii="Times New Roman" w:hAnsi="Times New Roman"/>
          <w:b/>
          <w:i/>
          <w:sz w:val="24"/>
          <w:szCs w:val="24"/>
        </w:rPr>
      </w:pPr>
    </w:p>
    <w:p w14:paraId="736FAB5D" w14:textId="77777777" w:rsidR="000E0659" w:rsidRPr="001F4EFC" w:rsidRDefault="000E0659" w:rsidP="00261EA8">
      <w:pPr>
        <w:spacing w:after="0"/>
        <w:jc w:val="center"/>
        <w:rPr>
          <w:rFonts w:ascii="Times New Roman" w:hAnsi="Times New Roman"/>
          <w:b/>
          <w:i/>
          <w:sz w:val="24"/>
          <w:szCs w:val="24"/>
        </w:rPr>
      </w:pPr>
    </w:p>
    <w:p w14:paraId="1E0DF37E" w14:textId="77777777" w:rsidR="000E0659" w:rsidRPr="001F4EFC" w:rsidRDefault="000E0659" w:rsidP="00261EA8">
      <w:pPr>
        <w:spacing w:after="0"/>
        <w:jc w:val="center"/>
        <w:rPr>
          <w:rFonts w:ascii="Times New Roman" w:hAnsi="Times New Roman"/>
          <w:b/>
          <w:i/>
          <w:sz w:val="24"/>
          <w:szCs w:val="24"/>
        </w:rPr>
      </w:pPr>
    </w:p>
    <w:p w14:paraId="1842E10C" w14:textId="77777777" w:rsidR="000E0659" w:rsidRPr="001F4EFC" w:rsidRDefault="000E0659" w:rsidP="00261EA8">
      <w:pPr>
        <w:spacing w:after="0"/>
        <w:jc w:val="center"/>
        <w:rPr>
          <w:rFonts w:ascii="Times New Roman" w:hAnsi="Times New Roman"/>
          <w:b/>
          <w:i/>
          <w:sz w:val="24"/>
          <w:szCs w:val="24"/>
        </w:rPr>
      </w:pPr>
    </w:p>
    <w:p w14:paraId="58C04CA5" w14:textId="77777777" w:rsidR="000E0659" w:rsidRPr="001F4EFC" w:rsidRDefault="000E0659" w:rsidP="00261EA8">
      <w:pPr>
        <w:spacing w:after="0"/>
        <w:jc w:val="center"/>
        <w:rPr>
          <w:rFonts w:ascii="Times New Roman" w:hAnsi="Times New Roman"/>
          <w:b/>
          <w:i/>
          <w:sz w:val="24"/>
          <w:szCs w:val="24"/>
        </w:rPr>
      </w:pPr>
    </w:p>
    <w:p w14:paraId="64493420" w14:textId="77777777" w:rsidR="000E0659" w:rsidRPr="001F4EFC" w:rsidRDefault="000E0659" w:rsidP="00261EA8">
      <w:pPr>
        <w:spacing w:after="0"/>
        <w:jc w:val="center"/>
        <w:rPr>
          <w:rFonts w:ascii="Times New Roman" w:hAnsi="Times New Roman"/>
          <w:b/>
          <w:i/>
          <w:sz w:val="24"/>
          <w:szCs w:val="24"/>
        </w:rPr>
      </w:pPr>
    </w:p>
    <w:p w14:paraId="676195D3" w14:textId="77777777" w:rsidR="000E0659" w:rsidRPr="001F4EFC" w:rsidRDefault="000E0659" w:rsidP="00261EA8">
      <w:pPr>
        <w:spacing w:after="0"/>
        <w:jc w:val="center"/>
        <w:rPr>
          <w:rFonts w:ascii="Times New Roman" w:hAnsi="Times New Roman"/>
          <w:b/>
          <w:i/>
          <w:sz w:val="24"/>
          <w:szCs w:val="24"/>
        </w:rPr>
      </w:pPr>
    </w:p>
    <w:p w14:paraId="25BDB691" w14:textId="77777777" w:rsidR="000E0659" w:rsidRPr="001F4EFC" w:rsidRDefault="000E0659" w:rsidP="00261EA8">
      <w:pPr>
        <w:spacing w:after="0"/>
        <w:jc w:val="center"/>
        <w:rPr>
          <w:rFonts w:ascii="Times New Roman" w:hAnsi="Times New Roman"/>
          <w:b/>
          <w:i/>
          <w:sz w:val="24"/>
          <w:szCs w:val="24"/>
        </w:rPr>
      </w:pPr>
    </w:p>
    <w:p w14:paraId="7A119643" w14:textId="77777777" w:rsidR="000E0659" w:rsidRPr="001F4EFC" w:rsidRDefault="000E0659" w:rsidP="00261EA8">
      <w:pPr>
        <w:spacing w:after="0"/>
        <w:jc w:val="center"/>
        <w:rPr>
          <w:rFonts w:ascii="Times New Roman" w:hAnsi="Times New Roman"/>
          <w:b/>
          <w:i/>
          <w:sz w:val="24"/>
          <w:szCs w:val="24"/>
        </w:rPr>
      </w:pPr>
    </w:p>
    <w:p w14:paraId="0FBE9462" w14:textId="77777777" w:rsidR="000E0659" w:rsidRPr="001F4EFC" w:rsidRDefault="000E0659" w:rsidP="00261EA8">
      <w:pPr>
        <w:spacing w:after="0"/>
        <w:jc w:val="center"/>
        <w:rPr>
          <w:rFonts w:ascii="Times New Roman" w:hAnsi="Times New Roman"/>
          <w:b/>
          <w:i/>
          <w:sz w:val="24"/>
          <w:szCs w:val="24"/>
        </w:rPr>
      </w:pPr>
    </w:p>
    <w:p w14:paraId="1D4F39D0" w14:textId="77777777" w:rsidR="000E0659" w:rsidRPr="001F4EFC" w:rsidRDefault="000E0659" w:rsidP="00261EA8">
      <w:pPr>
        <w:spacing w:after="0"/>
        <w:jc w:val="center"/>
        <w:rPr>
          <w:rFonts w:ascii="Times New Roman" w:hAnsi="Times New Roman"/>
          <w:b/>
          <w:i/>
          <w:sz w:val="24"/>
          <w:szCs w:val="24"/>
        </w:rPr>
      </w:pPr>
    </w:p>
    <w:p w14:paraId="03699B9C" w14:textId="77777777" w:rsidR="000E0659" w:rsidRPr="001F4EFC" w:rsidRDefault="000E0659" w:rsidP="00261EA8">
      <w:pPr>
        <w:spacing w:after="0"/>
        <w:jc w:val="center"/>
        <w:rPr>
          <w:rFonts w:ascii="Times New Roman" w:hAnsi="Times New Roman"/>
          <w:b/>
          <w:sz w:val="24"/>
          <w:szCs w:val="24"/>
        </w:rPr>
      </w:pPr>
      <w:r w:rsidRPr="001F4EFC">
        <w:rPr>
          <w:rFonts w:ascii="Times New Roman" w:hAnsi="Times New Roman"/>
          <w:b/>
          <w:sz w:val="24"/>
          <w:szCs w:val="24"/>
        </w:rPr>
        <w:t>РАБОЧАЯ ПРОГРАММА УЧЕБНОЙ ДИСЦИПЛИНЫ</w:t>
      </w:r>
    </w:p>
    <w:p w14:paraId="0583683F" w14:textId="77777777" w:rsidR="000E0659" w:rsidRPr="001F4EFC" w:rsidRDefault="000E0659" w:rsidP="00261EA8">
      <w:pPr>
        <w:spacing w:after="0"/>
        <w:jc w:val="center"/>
        <w:rPr>
          <w:rFonts w:ascii="Times New Roman" w:hAnsi="Times New Roman"/>
          <w:b/>
          <w:sz w:val="24"/>
          <w:szCs w:val="24"/>
        </w:rPr>
      </w:pPr>
    </w:p>
    <w:p w14:paraId="1D42F1AF" w14:textId="77777777" w:rsidR="000E0659" w:rsidRPr="001F4EFC" w:rsidRDefault="000E0659" w:rsidP="00261EA8">
      <w:pPr>
        <w:spacing w:after="0"/>
        <w:jc w:val="center"/>
        <w:rPr>
          <w:rFonts w:ascii="Times New Roman" w:hAnsi="Times New Roman"/>
          <w:b/>
          <w:sz w:val="24"/>
          <w:szCs w:val="24"/>
        </w:rPr>
      </w:pPr>
      <w:r w:rsidRPr="001F4EFC">
        <w:rPr>
          <w:rFonts w:ascii="Times New Roman" w:hAnsi="Times New Roman"/>
          <w:b/>
          <w:sz w:val="24"/>
          <w:szCs w:val="24"/>
        </w:rPr>
        <w:t>ООД. 09 «Астрономия»</w:t>
      </w:r>
    </w:p>
    <w:p w14:paraId="2C3E9447" w14:textId="77777777" w:rsidR="000E0659" w:rsidRPr="001F4EFC" w:rsidRDefault="000E0659" w:rsidP="00261EA8">
      <w:pPr>
        <w:autoSpaceDE w:val="0"/>
        <w:autoSpaceDN w:val="0"/>
        <w:adjustRightInd w:val="0"/>
        <w:spacing w:after="0"/>
        <w:rPr>
          <w:rFonts w:ascii="Times New Roman" w:hAnsi="Times New Roman"/>
          <w:b/>
          <w:bCs/>
          <w:sz w:val="24"/>
          <w:szCs w:val="24"/>
        </w:rPr>
      </w:pPr>
    </w:p>
    <w:p w14:paraId="77CB2921" w14:textId="77777777" w:rsidR="000E0659" w:rsidRPr="001F4EFC" w:rsidRDefault="000E0659" w:rsidP="00261EA8">
      <w:pPr>
        <w:autoSpaceDE w:val="0"/>
        <w:autoSpaceDN w:val="0"/>
        <w:adjustRightInd w:val="0"/>
        <w:spacing w:after="0"/>
        <w:rPr>
          <w:rFonts w:ascii="Times New Roman" w:hAnsi="Times New Roman"/>
          <w:b/>
          <w:bCs/>
          <w:sz w:val="24"/>
          <w:szCs w:val="24"/>
        </w:rPr>
      </w:pPr>
    </w:p>
    <w:p w14:paraId="47F5BFD0" w14:textId="77777777" w:rsidR="000E0659" w:rsidRPr="001F4EFC" w:rsidRDefault="000E0659" w:rsidP="00261EA8">
      <w:pPr>
        <w:autoSpaceDE w:val="0"/>
        <w:autoSpaceDN w:val="0"/>
        <w:adjustRightInd w:val="0"/>
        <w:spacing w:after="0"/>
        <w:rPr>
          <w:rFonts w:ascii="Times New Roman" w:hAnsi="Times New Roman"/>
          <w:b/>
          <w:bCs/>
          <w:sz w:val="24"/>
          <w:szCs w:val="24"/>
        </w:rPr>
      </w:pPr>
    </w:p>
    <w:p w14:paraId="39CC6CE6" w14:textId="77777777" w:rsidR="000E0659" w:rsidRPr="001F4EFC" w:rsidRDefault="000E0659" w:rsidP="00261EA8">
      <w:pPr>
        <w:autoSpaceDE w:val="0"/>
        <w:autoSpaceDN w:val="0"/>
        <w:adjustRightInd w:val="0"/>
        <w:spacing w:after="0"/>
        <w:rPr>
          <w:rFonts w:ascii="Times New Roman" w:hAnsi="Times New Roman"/>
          <w:b/>
          <w:bCs/>
          <w:sz w:val="24"/>
          <w:szCs w:val="24"/>
        </w:rPr>
      </w:pPr>
    </w:p>
    <w:p w14:paraId="727A8154" w14:textId="77777777" w:rsidR="000E0659" w:rsidRPr="001F4EFC" w:rsidRDefault="000E0659" w:rsidP="00261EA8">
      <w:pPr>
        <w:autoSpaceDE w:val="0"/>
        <w:autoSpaceDN w:val="0"/>
        <w:adjustRightInd w:val="0"/>
        <w:spacing w:after="0"/>
        <w:rPr>
          <w:rFonts w:ascii="Times New Roman" w:hAnsi="Times New Roman"/>
          <w:b/>
          <w:bCs/>
          <w:sz w:val="24"/>
          <w:szCs w:val="24"/>
        </w:rPr>
      </w:pPr>
    </w:p>
    <w:p w14:paraId="60C0622F" w14:textId="77777777" w:rsidR="000E0659" w:rsidRPr="001F4EFC" w:rsidRDefault="000E0659" w:rsidP="00261EA8">
      <w:pPr>
        <w:autoSpaceDE w:val="0"/>
        <w:autoSpaceDN w:val="0"/>
        <w:adjustRightInd w:val="0"/>
        <w:spacing w:after="0"/>
        <w:jc w:val="center"/>
        <w:rPr>
          <w:rFonts w:ascii="Times New Roman" w:hAnsi="Times New Roman"/>
          <w:b/>
          <w:bCs/>
          <w:sz w:val="24"/>
          <w:szCs w:val="24"/>
        </w:rPr>
      </w:pPr>
    </w:p>
    <w:p w14:paraId="4F8389DA" w14:textId="77777777" w:rsidR="000E0659" w:rsidRPr="001F4EFC" w:rsidRDefault="000E0659" w:rsidP="00261EA8">
      <w:pPr>
        <w:autoSpaceDE w:val="0"/>
        <w:autoSpaceDN w:val="0"/>
        <w:adjustRightInd w:val="0"/>
        <w:spacing w:after="0"/>
        <w:jc w:val="center"/>
        <w:rPr>
          <w:rFonts w:ascii="Times New Roman" w:hAnsi="Times New Roman"/>
          <w:b/>
          <w:bCs/>
          <w:sz w:val="24"/>
          <w:szCs w:val="24"/>
        </w:rPr>
      </w:pPr>
    </w:p>
    <w:p w14:paraId="044C55CD" w14:textId="77777777" w:rsidR="000E0659" w:rsidRPr="001F4EFC" w:rsidRDefault="000E0659" w:rsidP="00261EA8">
      <w:pPr>
        <w:autoSpaceDE w:val="0"/>
        <w:autoSpaceDN w:val="0"/>
        <w:adjustRightInd w:val="0"/>
        <w:spacing w:after="0"/>
        <w:jc w:val="center"/>
        <w:rPr>
          <w:rFonts w:ascii="Times New Roman" w:hAnsi="Times New Roman"/>
          <w:b/>
          <w:bCs/>
          <w:sz w:val="24"/>
          <w:szCs w:val="24"/>
        </w:rPr>
      </w:pPr>
    </w:p>
    <w:p w14:paraId="7F8458A2" w14:textId="77777777" w:rsidR="000E0659" w:rsidRPr="001F4EFC" w:rsidRDefault="000E0659" w:rsidP="00261EA8">
      <w:pPr>
        <w:autoSpaceDE w:val="0"/>
        <w:autoSpaceDN w:val="0"/>
        <w:adjustRightInd w:val="0"/>
        <w:spacing w:after="0"/>
        <w:jc w:val="center"/>
        <w:rPr>
          <w:rFonts w:ascii="Times New Roman" w:hAnsi="Times New Roman"/>
          <w:b/>
          <w:bCs/>
          <w:sz w:val="24"/>
          <w:szCs w:val="24"/>
        </w:rPr>
      </w:pPr>
    </w:p>
    <w:p w14:paraId="134943C7" w14:textId="77777777" w:rsidR="000E0659" w:rsidRPr="001F4EFC" w:rsidRDefault="000E0659" w:rsidP="00261EA8">
      <w:pPr>
        <w:autoSpaceDE w:val="0"/>
        <w:autoSpaceDN w:val="0"/>
        <w:adjustRightInd w:val="0"/>
        <w:spacing w:after="0"/>
        <w:jc w:val="center"/>
        <w:rPr>
          <w:rFonts w:ascii="Times New Roman" w:hAnsi="Times New Roman"/>
          <w:b/>
          <w:bCs/>
          <w:sz w:val="24"/>
          <w:szCs w:val="24"/>
        </w:rPr>
      </w:pPr>
    </w:p>
    <w:p w14:paraId="7CB9E5C2" w14:textId="77777777" w:rsidR="000E0659" w:rsidRPr="001F4EFC" w:rsidRDefault="000E0659" w:rsidP="00261EA8">
      <w:pPr>
        <w:autoSpaceDE w:val="0"/>
        <w:autoSpaceDN w:val="0"/>
        <w:adjustRightInd w:val="0"/>
        <w:spacing w:after="0"/>
        <w:jc w:val="center"/>
        <w:rPr>
          <w:rFonts w:ascii="Times New Roman" w:hAnsi="Times New Roman"/>
          <w:b/>
          <w:bCs/>
          <w:sz w:val="24"/>
          <w:szCs w:val="24"/>
        </w:rPr>
      </w:pPr>
    </w:p>
    <w:p w14:paraId="02B033B9" w14:textId="77777777" w:rsidR="000E0659" w:rsidRPr="001F4EFC" w:rsidRDefault="000E0659" w:rsidP="00261EA8">
      <w:pPr>
        <w:autoSpaceDE w:val="0"/>
        <w:autoSpaceDN w:val="0"/>
        <w:adjustRightInd w:val="0"/>
        <w:spacing w:after="0"/>
        <w:jc w:val="center"/>
        <w:rPr>
          <w:rFonts w:ascii="Times New Roman" w:hAnsi="Times New Roman"/>
          <w:b/>
          <w:bCs/>
          <w:sz w:val="24"/>
          <w:szCs w:val="24"/>
        </w:rPr>
      </w:pPr>
    </w:p>
    <w:p w14:paraId="3CBCF794" w14:textId="77777777" w:rsidR="000E0659" w:rsidRPr="001F4EFC" w:rsidRDefault="000E0659" w:rsidP="00261EA8">
      <w:pPr>
        <w:autoSpaceDE w:val="0"/>
        <w:autoSpaceDN w:val="0"/>
        <w:adjustRightInd w:val="0"/>
        <w:spacing w:after="0"/>
        <w:jc w:val="center"/>
        <w:rPr>
          <w:rFonts w:ascii="Times New Roman" w:hAnsi="Times New Roman"/>
          <w:b/>
          <w:bCs/>
          <w:sz w:val="24"/>
          <w:szCs w:val="24"/>
        </w:rPr>
      </w:pPr>
    </w:p>
    <w:p w14:paraId="3872CB86" w14:textId="77777777" w:rsidR="000E0659" w:rsidRPr="001F4EFC" w:rsidRDefault="000E0659" w:rsidP="00261EA8">
      <w:pPr>
        <w:autoSpaceDE w:val="0"/>
        <w:autoSpaceDN w:val="0"/>
        <w:adjustRightInd w:val="0"/>
        <w:spacing w:after="0"/>
        <w:jc w:val="center"/>
        <w:rPr>
          <w:rFonts w:ascii="Times New Roman" w:hAnsi="Times New Roman"/>
          <w:b/>
          <w:bCs/>
          <w:sz w:val="24"/>
          <w:szCs w:val="24"/>
        </w:rPr>
      </w:pPr>
    </w:p>
    <w:p w14:paraId="26F6AD98" w14:textId="77777777" w:rsidR="000E0659" w:rsidRPr="001F4EFC" w:rsidRDefault="000E0659" w:rsidP="00261EA8">
      <w:pPr>
        <w:autoSpaceDE w:val="0"/>
        <w:autoSpaceDN w:val="0"/>
        <w:adjustRightInd w:val="0"/>
        <w:spacing w:after="0"/>
        <w:jc w:val="center"/>
        <w:rPr>
          <w:rFonts w:ascii="Times New Roman" w:hAnsi="Times New Roman"/>
          <w:b/>
          <w:bCs/>
          <w:sz w:val="24"/>
          <w:szCs w:val="24"/>
        </w:rPr>
      </w:pPr>
    </w:p>
    <w:p w14:paraId="606E78DB" w14:textId="77777777" w:rsidR="000E0659" w:rsidRPr="001F4EFC" w:rsidRDefault="000E0659" w:rsidP="00261EA8">
      <w:pPr>
        <w:autoSpaceDE w:val="0"/>
        <w:autoSpaceDN w:val="0"/>
        <w:adjustRightInd w:val="0"/>
        <w:spacing w:after="0"/>
        <w:jc w:val="center"/>
        <w:rPr>
          <w:rFonts w:ascii="Times New Roman" w:hAnsi="Times New Roman"/>
          <w:b/>
          <w:bCs/>
          <w:sz w:val="24"/>
          <w:szCs w:val="24"/>
        </w:rPr>
      </w:pPr>
    </w:p>
    <w:p w14:paraId="091F6532" w14:textId="77777777" w:rsidR="000E0659" w:rsidRPr="001F4EFC" w:rsidRDefault="000E0659" w:rsidP="00261EA8">
      <w:pPr>
        <w:autoSpaceDE w:val="0"/>
        <w:autoSpaceDN w:val="0"/>
        <w:adjustRightInd w:val="0"/>
        <w:spacing w:after="0"/>
        <w:jc w:val="center"/>
        <w:rPr>
          <w:rFonts w:ascii="Times New Roman" w:hAnsi="Times New Roman"/>
          <w:b/>
          <w:bCs/>
          <w:sz w:val="24"/>
          <w:szCs w:val="24"/>
        </w:rPr>
      </w:pPr>
    </w:p>
    <w:p w14:paraId="1479D767" w14:textId="77777777" w:rsidR="00727093" w:rsidRPr="001F4EFC" w:rsidRDefault="00727093" w:rsidP="00261EA8">
      <w:pPr>
        <w:autoSpaceDE w:val="0"/>
        <w:autoSpaceDN w:val="0"/>
        <w:adjustRightInd w:val="0"/>
        <w:spacing w:after="0"/>
        <w:jc w:val="center"/>
        <w:rPr>
          <w:rFonts w:ascii="Times New Roman" w:hAnsi="Times New Roman"/>
          <w:b/>
          <w:bCs/>
          <w:sz w:val="24"/>
          <w:szCs w:val="24"/>
        </w:rPr>
      </w:pPr>
    </w:p>
    <w:p w14:paraId="214952A7" w14:textId="77777777" w:rsidR="00727093" w:rsidRPr="001F4EFC" w:rsidRDefault="00727093" w:rsidP="00261EA8">
      <w:pPr>
        <w:autoSpaceDE w:val="0"/>
        <w:autoSpaceDN w:val="0"/>
        <w:adjustRightInd w:val="0"/>
        <w:spacing w:after="0"/>
        <w:jc w:val="center"/>
        <w:rPr>
          <w:rFonts w:ascii="Times New Roman" w:hAnsi="Times New Roman"/>
          <w:b/>
          <w:bCs/>
          <w:sz w:val="24"/>
          <w:szCs w:val="24"/>
        </w:rPr>
      </w:pPr>
    </w:p>
    <w:p w14:paraId="14F4880B" w14:textId="77777777" w:rsidR="00727093" w:rsidRPr="001F4EFC" w:rsidRDefault="00727093" w:rsidP="00261EA8">
      <w:pPr>
        <w:autoSpaceDE w:val="0"/>
        <w:autoSpaceDN w:val="0"/>
        <w:adjustRightInd w:val="0"/>
        <w:spacing w:after="0"/>
        <w:jc w:val="center"/>
        <w:rPr>
          <w:rFonts w:ascii="Times New Roman" w:hAnsi="Times New Roman"/>
          <w:b/>
          <w:bCs/>
          <w:sz w:val="24"/>
          <w:szCs w:val="24"/>
        </w:rPr>
      </w:pPr>
    </w:p>
    <w:p w14:paraId="0413CA64" w14:textId="77777777" w:rsidR="00727093" w:rsidRPr="001F4EFC" w:rsidRDefault="00727093" w:rsidP="00261EA8">
      <w:pPr>
        <w:autoSpaceDE w:val="0"/>
        <w:autoSpaceDN w:val="0"/>
        <w:adjustRightInd w:val="0"/>
        <w:spacing w:after="0"/>
        <w:jc w:val="center"/>
        <w:rPr>
          <w:rFonts w:ascii="Times New Roman" w:hAnsi="Times New Roman"/>
          <w:b/>
          <w:bCs/>
          <w:sz w:val="24"/>
          <w:szCs w:val="24"/>
        </w:rPr>
      </w:pPr>
    </w:p>
    <w:p w14:paraId="0648213E" w14:textId="77777777" w:rsidR="004F38ED" w:rsidRDefault="000E0659" w:rsidP="00261EA8">
      <w:pPr>
        <w:autoSpaceDE w:val="0"/>
        <w:autoSpaceDN w:val="0"/>
        <w:adjustRightInd w:val="0"/>
        <w:spacing w:after="0"/>
        <w:jc w:val="center"/>
        <w:rPr>
          <w:rFonts w:ascii="Times New Roman" w:hAnsi="Times New Roman"/>
          <w:bCs/>
          <w:sz w:val="24"/>
          <w:szCs w:val="24"/>
        </w:rPr>
      </w:pPr>
      <w:r w:rsidRPr="004F38ED">
        <w:rPr>
          <w:rFonts w:ascii="Times New Roman" w:hAnsi="Times New Roman"/>
          <w:bCs/>
          <w:sz w:val="24"/>
          <w:szCs w:val="24"/>
        </w:rPr>
        <w:t>2022 г.</w:t>
      </w:r>
      <w:r w:rsidR="004F38ED">
        <w:rPr>
          <w:rFonts w:ascii="Times New Roman" w:hAnsi="Times New Roman"/>
          <w:bCs/>
          <w:sz w:val="24"/>
          <w:szCs w:val="24"/>
        </w:rPr>
        <w:br w:type="page"/>
      </w:r>
    </w:p>
    <w:p w14:paraId="183002DF" w14:textId="77777777" w:rsidR="000E0659" w:rsidRPr="004F38ED" w:rsidRDefault="000E0659" w:rsidP="00261EA8">
      <w:pPr>
        <w:autoSpaceDE w:val="0"/>
        <w:autoSpaceDN w:val="0"/>
        <w:adjustRightInd w:val="0"/>
        <w:spacing w:after="0"/>
        <w:jc w:val="center"/>
        <w:rPr>
          <w:rFonts w:ascii="Times New Roman" w:hAnsi="Times New Roman"/>
          <w:bCs/>
          <w:sz w:val="24"/>
          <w:szCs w:val="24"/>
        </w:rPr>
      </w:pPr>
    </w:p>
    <w:p w14:paraId="04EAD319" w14:textId="77777777" w:rsidR="000E0659" w:rsidRPr="001F4EFC" w:rsidRDefault="000E0659" w:rsidP="00261EA8">
      <w:pPr>
        <w:spacing w:after="0"/>
        <w:rPr>
          <w:rFonts w:ascii="Times New Roman" w:hAnsi="Times New Roman"/>
          <w:sz w:val="24"/>
          <w:szCs w:val="24"/>
        </w:rPr>
      </w:pPr>
    </w:p>
    <w:p w14:paraId="3FB10E65" w14:textId="77777777" w:rsidR="000E0659" w:rsidRPr="001F4EFC" w:rsidRDefault="000E0659" w:rsidP="00261EA8">
      <w:pPr>
        <w:spacing w:after="0"/>
        <w:jc w:val="center"/>
        <w:rPr>
          <w:rFonts w:ascii="Times New Roman" w:hAnsi="Times New Roman"/>
          <w:b/>
          <w:sz w:val="24"/>
          <w:szCs w:val="24"/>
        </w:rPr>
      </w:pPr>
    </w:p>
    <w:tbl>
      <w:tblPr>
        <w:tblW w:w="9322" w:type="dxa"/>
        <w:tblLook w:val="04A0" w:firstRow="1" w:lastRow="0" w:firstColumn="1" w:lastColumn="0" w:noHBand="0" w:noVBand="1"/>
      </w:tblPr>
      <w:tblGrid>
        <w:gridCol w:w="8893"/>
        <w:gridCol w:w="429"/>
      </w:tblGrid>
      <w:tr w:rsidR="000E0659" w:rsidRPr="001F4EFC" w14:paraId="25DFD35B" w14:textId="77777777" w:rsidTr="00240A90">
        <w:trPr>
          <w:trHeight w:val="2560"/>
        </w:trPr>
        <w:tc>
          <w:tcPr>
            <w:tcW w:w="8302" w:type="dxa"/>
          </w:tcPr>
          <w:p w14:paraId="068207E5" w14:textId="77777777" w:rsidR="000E0659" w:rsidRPr="001F4EFC" w:rsidRDefault="000E0659" w:rsidP="00261EA8">
            <w:pPr>
              <w:spacing w:after="0"/>
              <w:jc w:val="center"/>
              <w:rPr>
                <w:rFonts w:ascii="Times New Roman" w:hAnsi="Times New Roman"/>
                <w:b/>
                <w:iCs/>
                <w:sz w:val="24"/>
                <w:szCs w:val="24"/>
              </w:rPr>
            </w:pPr>
            <w:r w:rsidRPr="001F4EFC">
              <w:rPr>
                <w:rFonts w:ascii="Times New Roman" w:hAnsi="Times New Roman"/>
                <w:b/>
                <w:iCs/>
                <w:sz w:val="24"/>
                <w:szCs w:val="24"/>
              </w:rPr>
              <w:t>СОДЕРЖАНИЕ</w:t>
            </w:r>
          </w:p>
          <w:p w14:paraId="45758F71" w14:textId="77777777" w:rsidR="000E0659" w:rsidRPr="001F4EFC" w:rsidRDefault="000E0659" w:rsidP="00261EA8">
            <w:pPr>
              <w:spacing w:after="0"/>
              <w:jc w:val="center"/>
              <w:rPr>
                <w:rFonts w:ascii="Times New Roman" w:hAnsi="Times New Roman"/>
                <w:b/>
                <w:iCs/>
                <w:sz w:val="24"/>
                <w:szCs w:val="24"/>
              </w:rPr>
            </w:pPr>
          </w:p>
          <w:tbl>
            <w:tblPr>
              <w:tblStyle w:val="af"/>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6946"/>
              <w:gridCol w:w="992"/>
            </w:tblGrid>
            <w:tr w:rsidR="000E0659" w:rsidRPr="001F4EFC" w14:paraId="38BAC198" w14:textId="77777777" w:rsidTr="00240A90">
              <w:tc>
                <w:tcPr>
                  <w:tcW w:w="739" w:type="dxa"/>
                </w:tcPr>
                <w:p w14:paraId="4A0CC52E" w14:textId="77777777" w:rsidR="000E0659" w:rsidRPr="001F4EFC" w:rsidRDefault="000E0659" w:rsidP="00261EA8">
                  <w:pPr>
                    <w:suppressAutoHyphens/>
                    <w:spacing w:line="276" w:lineRule="auto"/>
                    <w:rPr>
                      <w:rFonts w:ascii="Times New Roman" w:hAnsi="Times New Roman"/>
                      <w:bCs/>
                      <w:sz w:val="24"/>
                      <w:szCs w:val="24"/>
                    </w:rPr>
                  </w:pPr>
                  <w:bookmarkStart w:id="48" w:name="_Hlk87379534"/>
                  <w:r w:rsidRPr="001F4EFC">
                    <w:rPr>
                      <w:rFonts w:ascii="Times New Roman" w:hAnsi="Times New Roman"/>
                      <w:bCs/>
                      <w:sz w:val="24"/>
                      <w:szCs w:val="24"/>
                    </w:rPr>
                    <w:t>1.</w:t>
                  </w:r>
                </w:p>
              </w:tc>
              <w:tc>
                <w:tcPr>
                  <w:tcW w:w="6946" w:type="dxa"/>
                </w:tcPr>
                <w:p w14:paraId="66F55B76" w14:textId="77777777" w:rsidR="000E0659" w:rsidRPr="001F4EFC" w:rsidRDefault="000E0659" w:rsidP="00261EA8">
                  <w:pPr>
                    <w:suppressAutoHyphens/>
                    <w:spacing w:line="276" w:lineRule="auto"/>
                    <w:rPr>
                      <w:rFonts w:ascii="Times New Roman" w:hAnsi="Times New Roman"/>
                      <w:b/>
                      <w:sz w:val="24"/>
                      <w:szCs w:val="24"/>
                    </w:rPr>
                  </w:pPr>
                  <w:r w:rsidRPr="001F4EFC">
                    <w:rPr>
                      <w:rFonts w:ascii="Times New Roman" w:hAnsi="Times New Roman"/>
                      <w:b/>
                      <w:sz w:val="24"/>
                      <w:szCs w:val="24"/>
                    </w:rPr>
                    <w:t>ОБЩАЯ ХАРАКТЕРИСТИКА РАБОЧЕЙ ПРОГРАММЫ УЧЕБНОЙ ДИСЦИПЛИНЫ</w:t>
                  </w:r>
                </w:p>
                <w:p w14:paraId="6DC2B154" w14:textId="77777777" w:rsidR="000E0659" w:rsidRPr="001F4EFC" w:rsidRDefault="000E0659" w:rsidP="00261EA8">
                  <w:pPr>
                    <w:suppressAutoHyphens/>
                    <w:spacing w:line="276" w:lineRule="auto"/>
                    <w:rPr>
                      <w:rFonts w:ascii="Times New Roman" w:hAnsi="Times New Roman"/>
                      <w:bCs/>
                      <w:sz w:val="24"/>
                      <w:szCs w:val="24"/>
                    </w:rPr>
                  </w:pPr>
                </w:p>
              </w:tc>
              <w:tc>
                <w:tcPr>
                  <w:tcW w:w="992" w:type="dxa"/>
                </w:tcPr>
                <w:p w14:paraId="6119E032" w14:textId="77777777" w:rsidR="000E0659" w:rsidRPr="001F4EFC" w:rsidRDefault="000E0659" w:rsidP="00261EA8">
                  <w:pPr>
                    <w:suppressAutoHyphens/>
                    <w:spacing w:line="276" w:lineRule="auto"/>
                    <w:jc w:val="right"/>
                    <w:rPr>
                      <w:rFonts w:ascii="Times New Roman" w:hAnsi="Times New Roman"/>
                      <w:b/>
                      <w:sz w:val="24"/>
                      <w:szCs w:val="24"/>
                    </w:rPr>
                  </w:pPr>
                </w:p>
              </w:tc>
            </w:tr>
            <w:tr w:rsidR="000E0659" w:rsidRPr="001F4EFC" w14:paraId="79DB7D9D" w14:textId="77777777" w:rsidTr="00240A90">
              <w:tc>
                <w:tcPr>
                  <w:tcW w:w="739" w:type="dxa"/>
                </w:tcPr>
                <w:p w14:paraId="6FA1BF7B" w14:textId="77777777" w:rsidR="000E0659" w:rsidRPr="001F4EFC" w:rsidRDefault="000E0659" w:rsidP="00261EA8">
                  <w:pPr>
                    <w:suppressAutoHyphens/>
                    <w:spacing w:line="276" w:lineRule="auto"/>
                    <w:rPr>
                      <w:rFonts w:ascii="Times New Roman" w:hAnsi="Times New Roman"/>
                      <w:bCs/>
                      <w:sz w:val="24"/>
                      <w:szCs w:val="24"/>
                    </w:rPr>
                  </w:pPr>
                  <w:r w:rsidRPr="001F4EFC">
                    <w:rPr>
                      <w:rFonts w:ascii="Times New Roman" w:hAnsi="Times New Roman"/>
                      <w:bCs/>
                      <w:sz w:val="24"/>
                      <w:szCs w:val="24"/>
                    </w:rPr>
                    <w:t>2.</w:t>
                  </w:r>
                </w:p>
              </w:tc>
              <w:tc>
                <w:tcPr>
                  <w:tcW w:w="6946" w:type="dxa"/>
                </w:tcPr>
                <w:p w14:paraId="2B3BB4AA" w14:textId="77777777" w:rsidR="000E0659" w:rsidRPr="001F4EFC" w:rsidRDefault="000E0659" w:rsidP="00261EA8">
                  <w:pPr>
                    <w:suppressAutoHyphens/>
                    <w:spacing w:line="276" w:lineRule="auto"/>
                    <w:rPr>
                      <w:rFonts w:ascii="Times New Roman" w:hAnsi="Times New Roman"/>
                      <w:b/>
                      <w:sz w:val="24"/>
                      <w:szCs w:val="24"/>
                    </w:rPr>
                  </w:pPr>
                  <w:r w:rsidRPr="001F4EFC">
                    <w:rPr>
                      <w:rFonts w:ascii="Times New Roman" w:hAnsi="Times New Roman"/>
                      <w:b/>
                      <w:sz w:val="24"/>
                      <w:szCs w:val="24"/>
                    </w:rPr>
                    <w:t xml:space="preserve">СТРУКТУРА И СОДЕРЖАНИЕ УЧЕБНОЙ ДИСЦИПЛИНЫ                                                                                                                                                                 </w:t>
                  </w:r>
                </w:p>
              </w:tc>
              <w:tc>
                <w:tcPr>
                  <w:tcW w:w="992" w:type="dxa"/>
                </w:tcPr>
                <w:p w14:paraId="2C8EB5A6" w14:textId="77777777" w:rsidR="000E0659" w:rsidRPr="001F4EFC" w:rsidRDefault="000E0659" w:rsidP="00261EA8">
                  <w:pPr>
                    <w:suppressAutoHyphens/>
                    <w:spacing w:line="276" w:lineRule="auto"/>
                    <w:jc w:val="right"/>
                    <w:rPr>
                      <w:rFonts w:ascii="Times New Roman" w:hAnsi="Times New Roman"/>
                      <w:b/>
                      <w:sz w:val="24"/>
                      <w:szCs w:val="24"/>
                    </w:rPr>
                  </w:pPr>
                </w:p>
              </w:tc>
            </w:tr>
            <w:tr w:rsidR="000E0659" w:rsidRPr="001F4EFC" w14:paraId="2334C7D8" w14:textId="77777777" w:rsidTr="00240A90">
              <w:tc>
                <w:tcPr>
                  <w:tcW w:w="739" w:type="dxa"/>
                </w:tcPr>
                <w:p w14:paraId="746EE7D8" w14:textId="77777777" w:rsidR="000E0659" w:rsidRPr="001F4EFC" w:rsidRDefault="000E0659" w:rsidP="00261EA8">
                  <w:pPr>
                    <w:suppressAutoHyphens/>
                    <w:spacing w:line="276" w:lineRule="auto"/>
                    <w:rPr>
                      <w:rFonts w:ascii="Times New Roman" w:hAnsi="Times New Roman"/>
                      <w:bCs/>
                      <w:sz w:val="24"/>
                      <w:szCs w:val="24"/>
                    </w:rPr>
                  </w:pPr>
                  <w:r w:rsidRPr="001F4EFC">
                    <w:rPr>
                      <w:rFonts w:ascii="Times New Roman" w:hAnsi="Times New Roman"/>
                      <w:bCs/>
                      <w:sz w:val="24"/>
                      <w:szCs w:val="24"/>
                    </w:rPr>
                    <w:t>3.</w:t>
                  </w:r>
                </w:p>
              </w:tc>
              <w:tc>
                <w:tcPr>
                  <w:tcW w:w="6946" w:type="dxa"/>
                </w:tcPr>
                <w:p w14:paraId="5DC13464" w14:textId="77777777" w:rsidR="000E0659" w:rsidRPr="001F4EFC" w:rsidRDefault="000E0659" w:rsidP="00261EA8">
                  <w:pPr>
                    <w:suppressAutoHyphens/>
                    <w:spacing w:line="276" w:lineRule="auto"/>
                    <w:rPr>
                      <w:rFonts w:ascii="Times New Roman" w:hAnsi="Times New Roman"/>
                      <w:bCs/>
                      <w:sz w:val="24"/>
                      <w:szCs w:val="24"/>
                    </w:rPr>
                  </w:pPr>
                  <w:r w:rsidRPr="001F4EFC">
                    <w:rPr>
                      <w:rFonts w:ascii="Times New Roman" w:hAnsi="Times New Roman"/>
                      <w:b/>
                      <w:sz w:val="24"/>
                      <w:szCs w:val="24"/>
                    </w:rPr>
                    <w:t>УСЛОВИЯ РЕАЛИЗАЦИИ УЧЕБНОЙ ДИСЦИПЛИНЫ</w:t>
                  </w:r>
                </w:p>
              </w:tc>
              <w:tc>
                <w:tcPr>
                  <w:tcW w:w="992" w:type="dxa"/>
                </w:tcPr>
                <w:p w14:paraId="5803C1F5" w14:textId="77777777" w:rsidR="000E0659" w:rsidRPr="001F4EFC" w:rsidRDefault="000E0659" w:rsidP="00261EA8">
                  <w:pPr>
                    <w:suppressAutoHyphens/>
                    <w:spacing w:line="276" w:lineRule="auto"/>
                    <w:jc w:val="right"/>
                    <w:rPr>
                      <w:rFonts w:ascii="Times New Roman" w:hAnsi="Times New Roman"/>
                      <w:b/>
                      <w:sz w:val="24"/>
                      <w:szCs w:val="24"/>
                    </w:rPr>
                  </w:pPr>
                </w:p>
              </w:tc>
            </w:tr>
            <w:tr w:rsidR="000E0659" w:rsidRPr="001F4EFC" w14:paraId="44230B87" w14:textId="77777777" w:rsidTr="00240A90">
              <w:tc>
                <w:tcPr>
                  <w:tcW w:w="8677" w:type="dxa"/>
                  <w:gridSpan w:val="3"/>
                </w:tcPr>
                <w:p w14:paraId="3AE37C44" w14:textId="77777777" w:rsidR="000E0659" w:rsidRPr="001F4EFC" w:rsidRDefault="000E0659" w:rsidP="00261EA8">
                  <w:pPr>
                    <w:suppressAutoHyphens/>
                    <w:spacing w:line="276" w:lineRule="auto"/>
                    <w:jc w:val="center"/>
                    <w:rPr>
                      <w:rFonts w:ascii="Times New Roman" w:hAnsi="Times New Roman"/>
                      <w:b/>
                      <w:bCs/>
                      <w:sz w:val="24"/>
                      <w:szCs w:val="24"/>
                    </w:rPr>
                  </w:pPr>
                </w:p>
              </w:tc>
            </w:tr>
            <w:tr w:rsidR="000E0659" w:rsidRPr="001F4EFC" w14:paraId="412A5C50" w14:textId="77777777" w:rsidTr="00240A90">
              <w:tc>
                <w:tcPr>
                  <w:tcW w:w="739" w:type="dxa"/>
                </w:tcPr>
                <w:p w14:paraId="0F7E172F" w14:textId="77777777" w:rsidR="000E0659" w:rsidRPr="001F4EFC" w:rsidRDefault="000E0659" w:rsidP="00261EA8">
                  <w:pPr>
                    <w:suppressAutoHyphens/>
                    <w:spacing w:line="276" w:lineRule="auto"/>
                    <w:rPr>
                      <w:rFonts w:ascii="Times New Roman" w:hAnsi="Times New Roman"/>
                      <w:bCs/>
                      <w:sz w:val="24"/>
                      <w:szCs w:val="24"/>
                    </w:rPr>
                  </w:pPr>
                  <w:r w:rsidRPr="001F4EFC">
                    <w:rPr>
                      <w:rFonts w:ascii="Times New Roman" w:hAnsi="Times New Roman"/>
                      <w:bCs/>
                      <w:sz w:val="24"/>
                      <w:szCs w:val="24"/>
                    </w:rPr>
                    <w:t>4.</w:t>
                  </w:r>
                </w:p>
              </w:tc>
              <w:tc>
                <w:tcPr>
                  <w:tcW w:w="6946" w:type="dxa"/>
                </w:tcPr>
                <w:p w14:paraId="734C1115" w14:textId="77777777" w:rsidR="000E0659" w:rsidRPr="001F4EFC" w:rsidRDefault="000E0659" w:rsidP="00261EA8">
                  <w:pPr>
                    <w:suppressAutoHyphens/>
                    <w:spacing w:line="276" w:lineRule="auto"/>
                    <w:rPr>
                      <w:rFonts w:ascii="Times New Roman" w:hAnsi="Times New Roman"/>
                      <w:b/>
                      <w:sz w:val="24"/>
                      <w:szCs w:val="24"/>
                    </w:rPr>
                  </w:pPr>
                  <w:r w:rsidRPr="001F4EFC">
                    <w:rPr>
                      <w:rFonts w:ascii="Times New Roman" w:hAnsi="Times New Roman"/>
                      <w:b/>
                      <w:sz w:val="24"/>
                      <w:szCs w:val="24"/>
                    </w:rPr>
                    <w:t>КОНТРОЛЬ И ОЦЕНКА РЕЗУЛЬТАТОВ ОСВОЕНИЯ УЧЕБНОЙ ДИСЦИПЛИНЫ</w:t>
                  </w:r>
                </w:p>
                <w:p w14:paraId="48383682" w14:textId="77777777" w:rsidR="000E0659" w:rsidRPr="001F4EFC" w:rsidRDefault="000E0659" w:rsidP="00261EA8">
                  <w:pPr>
                    <w:suppressAutoHyphens/>
                    <w:spacing w:line="276" w:lineRule="auto"/>
                    <w:rPr>
                      <w:rFonts w:ascii="Times New Roman" w:hAnsi="Times New Roman"/>
                      <w:bCs/>
                      <w:sz w:val="24"/>
                      <w:szCs w:val="24"/>
                    </w:rPr>
                  </w:pPr>
                </w:p>
              </w:tc>
              <w:tc>
                <w:tcPr>
                  <w:tcW w:w="992" w:type="dxa"/>
                </w:tcPr>
                <w:p w14:paraId="2F8FF803" w14:textId="77777777" w:rsidR="000E0659" w:rsidRPr="001F4EFC" w:rsidRDefault="000E0659" w:rsidP="00261EA8">
                  <w:pPr>
                    <w:suppressAutoHyphens/>
                    <w:spacing w:line="276" w:lineRule="auto"/>
                    <w:jc w:val="right"/>
                    <w:rPr>
                      <w:rFonts w:ascii="Times New Roman" w:hAnsi="Times New Roman"/>
                      <w:b/>
                      <w:sz w:val="24"/>
                      <w:szCs w:val="24"/>
                    </w:rPr>
                  </w:pPr>
                </w:p>
              </w:tc>
            </w:tr>
            <w:tr w:rsidR="000E0659" w:rsidRPr="001F4EFC" w14:paraId="558E1F19" w14:textId="77777777" w:rsidTr="00240A90">
              <w:tc>
                <w:tcPr>
                  <w:tcW w:w="739" w:type="dxa"/>
                </w:tcPr>
                <w:p w14:paraId="11243F02" w14:textId="77777777" w:rsidR="000E0659" w:rsidRPr="001F4EFC" w:rsidRDefault="000E0659" w:rsidP="00261EA8">
                  <w:pPr>
                    <w:suppressAutoHyphens/>
                    <w:spacing w:line="276" w:lineRule="auto"/>
                    <w:rPr>
                      <w:rFonts w:ascii="Times New Roman" w:hAnsi="Times New Roman"/>
                      <w:bCs/>
                      <w:sz w:val="24"/>
                      <w:szCs w:val="24"/>
                    </w:rPr>
                  </w:pPr>
                  <w:r w:rsidRPr="001F4EFC">
                    <w:rPr>
                      <w:rFonts w:ascii="Times New Roman" w:hAnsi="Times New Roman"/>
                      <w:bCs/>
                      <w:sz w:val="24"/>
                      <w:szCs w:val="24"/>
                    </w:rPr>
                    <w:t>5.</w:t>
                  </w:r>
                </w:p>
              </w:tc>
              <w:tc>
                <w:tcPr>
                  <w:tcW w:w="6946" w:type="dxa"/>
                </w:tcPr>
                <w:p w14:paraId="3691F051" w14:textId="77777777" w:rsidR="000E0659" w:rsidRPr="001F4EFC" w:rsidRDefault="000E0659" w:rsidP="00261EA8">
                  <w:pPr>
                    <w:spacing w:line="276" w:lineRule="auto"/>
                    <w:rPr>
                      <w:rFonts w:ascii="Times New Roman" w:hAnsi="Times New Roman"/>
                      <w:b/>
                      <w:sz w:val="24"/>
                      <w:szCs w:val="24"/>
                    </w:rPr>
                  </w:pPr>
                  <w:r w:rsidRPr="001F4EFC">
                    <w:rPr>
                      <w:rFonts w:ascii="Times New Roman" w:hAnsi="Times New Roman"/>
                      <w:b/>
                      <w:sz w:val="24"/>
                      <w:szCs w:val="24"/>
                    </w:rPr>
                    <w:t xml:space="preserve">ФОНДЫ ОЦЕНОЧНЫХ СРЕДСТВ </w:t>
                  </w:r>
                </w:p>
                <w:p w14:paraId="17BD1CEF" w14:textId="77777777" w:rsidR="000E0659" w:rsidRPr="001F4EFC" w:rsidRDefault="000E0659" w:rsidP="00261EA8">
                  <w:pPr>
                    <w:suppressAutoHyphens/>
                    <w:spacing w:line="276" w:lineRule="auto"/>
                    <w:rPr>
                      <w:rFonts w:ascii="Times New Roman" w:hAnsi="Times New Roman"/>
                      <w:bCs/>
                      <w:sz w:val="24"/>
                      <w:szCs w:val="24"/>
                    </w:rPr>
                  </w:pPr>
                </w:p>
              </w:tc>
              <w:tc>
                <w:tcPr>
                  <w:tcW w:w="992" w:type="dxa"/>
                </w:tcPr>
                <w:p w14:paraId="4D0BB791" w14:textId="77777777" w:rsidR="000E0659" w:rsidRPr="001F4EFC" w:rsidRDefault="000E0659" w:rsidP="00261EA8">
                  <w:pPr>
                    <w:suppressAutoHyphens/>
                    <w:spacing w:line="276" w:lineRule="auto"/>
                    <w:jc w:val="right"/>
                    <w:rPr>
                      <w:rFonts w:ascii="Times New Roman" w:hAnsi="Times New Roman"/>
                      <w:b/>
                      <w:sz w:val="24"/>
                      <w:szCs w:val="24"/>
                    </w:rPr>
                  </w:pPr>
                </w:p>
              </w:tc>
            </w:tr>
            <w:bookmarkEnd w:id="48"/>
          </w:tbl>
          <w:p w14:paraId="484BF1BA" w14:textId="77777777" w:rsidR="000E0659" w:rsidRPr="001F4EFC" w:rsidRDefault="000E0659" w:rsidP="00261EA8">
            <w:pPr>
              <w:spacing w:after="0"/>
              <w:jc w:val="center"/>
              <w:rPr>
                <w:rFonts w:ascii="Times New Roman" w:hAnsi="Times New Roman"/>
                <w:b/>
                <w:iCs/>
                <w:sz w:val="24"/>
                <w:szCs w:val="24"/>
              </w:rPr>
            </w:pPr>
          </w:p>
        </w:tc>
        <w:tc>
          <w:tcPr>
            <w:tcW w:w="1020" w:type="dxa"/>
          </w:tcPr>
          <w:p w14:paraId="248538C6" w14:textId="77777777" w:rsidR="000E0659" w:rsidRPr="001F4EFC" w:rsidRDefault="000E0659" w:rsidP="00261EA8">
            <w:pPr>
              <w:spacing w:after="0"/>
              <w:jc w:val="center"/>
              <w:rPr>
                <w:rFonts w:ascii="Times New Roman" w:hAnsi="Times New Roman"/>
                <w:b/>
                <w:iCs/>
                <w:sz w:val="24"/>
                <w:szCs w:val="24"/>
              </w:rPr>
            </w:pPr>
          </w:p>
        </w:tc>
      </w:tr>
    </w:tbl>
    <w:p w14:paraId="16BC1238" w14:textId="77777777" w:rsidR="000E0659" w:rsidRPr="001F4EFC" w:rsidRDefault="000E0659" w:rsidP="00261EA8">
      <w:pPr>
        <w:spacing w:after="0"/>
        <w:rPr>
          <w:rFonts w:ascii="Times New Roman" w:hAnsi="Times New Roman"/>
          <w:b/>
          <w:sz w:val="24"/>
          <w:szCs w:val="24"/>
        </w:rPr>
      </w:pPr>
    </w:p>
    <w:p w14:paraId="48139EBF" w14:textId="77777777" w:rsidR="000E0659" w:rsidRPr="001F4EFC" w:rsidRDefault="000E0659" w:rsidP="00261EA8">
      <w:pPr>
        <w:spacing w:after="0"/>
        <w:jc w:val="center"/>
        <w:rPr>
          <w:rFonts w:ascii="Times New Roman" w:hAnsi="Times New Roman"/>
          <w:b/>
          <w:sz w:val="24"/>
          <w:szCs w:val="24"/>
        </w:rPr>
      </w:pPr>
      <w:r w:rsidRPr="001F4EFC">
        <w:rPr>
          <w:rFonts w:ascii="Times New Roman" w:hAnsi="Times New Roman"/>
          <w:b/>
          <w:sz w:val="24"/>
          <w:szCs w:val="24"/>
        </w:rPr>
        <w:br w:type="page"/>
      </w:r>
    </w:p>
    <w:p w14:paraId="33BDEC44" w14:textId="77777777" w:rsidR="000E0659" w:rsidRPr="001F4EFC" w:rsidRDefault="004F38ED" w:rsidP="00261EA8">
      <w:pPr>
        <w:suppressAutoHyphens/>
        <w:spacing w:after="0"/>
        <w:ind w:left="360"/>
        <w:contextualSpacing/>
        <w:jc w:val="center"/>
        <w:rPr>
          <w:rFonts w:ascii="Times New Roman" w:hAnsi="Times New Roman"/>
          <w:b/>
          <w:sz w:val="24"/>
          <w:szCs w:val="24"/>
        </w:rPr>
      </w:pPr>
      <w:r>
        <w:rPr>
          <w:rFonts w:ascii="Times New Roman" w:hAnsi="Times New Roman"/>
          <w:b/>
          <w:sz w:val="24"/>
          <w:szCs w:val="24"/>
        </w:rPr>
        <w:lastRenderedPageBreak/>
        <w:t xml:space="preserve">1. </w:t>
      </w:r>
      <w:r w:rsidR="000E0659" w:rsidRPr="001F4EFC">
        <w:rPr>
          <w:rFonts w:ascii="Times New Roman" w:hAnsi="Times New Roman"/>
          <w:b/>
          <w:sz w:val="24"/>
          <w:szCs w:val="24"/>
        </w:rPr>
        <w:t xml:space="preserve">ОБЩАЯ ХАРАКТЕРИСТИКА РАБОЧЕЙ ПРОГРАММЫ УЧЕБНОЙ ДИСЦИПЛИНЫ «АСТРОНОМИЯ» </w:t>
      </w:r>
    </w:p>
    <w:p w14:paraId="181DAF3E" w14:textId="77777777" w:rsidR="000E0659" w:rsidRPr="001F4EFC" w:rsidRDefault="000E0659" w:rsidP="00261EA8">
      <w:pPr>
        <w:suppressAutoHyphens/>
        <w:spacing w:after="0"/>
        <w:ind w:firstLine="567"/>
        <w:contextualSpacing/>
        <w:rPr>
          <w:rFonts w:ascii="Times New Roman" w:hAnsi="Times New Roman"/>
          <w:b/>
          <w:sz w:val="24"/>
          <w:szCs w:val="24"/>
        </w:rPr>
      </w:pPr>
    </w:p>
    <w:p w14:paraId="45D89C63" w14:textId="77777777" w:rsidR="000E0659" w:rsidRPr="001F4EFC" w:rsidRDefault="004F38ED" w:rsidP="00261EA8">
      <w:pPr>
        <w:shd w:val="clear" w:color="auto" w:fill="FFFFFF"/>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contextualSpacing/>
        <w:jc w:val="both"/>
        <w:rPr>
          <w:rFonts w:ascii="Times New Roman" w:hAnsi="Times New Roman"/>
          <w:sz w:val="24"/>
          <w:szCs w:val="24"/>
        </w:rPr>
      </w:pPr>
      <w:r>
        <w:rPr>
          <w:rFonts w:ascii="Times New Roman" w:hAnsi="Times New Roman"/>
          <w:b/>
          <w:sz w:val="24"/>
          <w:szCs w:val="24"/>
        </w:rPr>
        <w:t>1.1.</w:t>
      </w:r>
      <w:r w:rsidR="000E0659" w:rsidRPr="001F4EFC">
        <w:rPr>
          <w:rFonts w:ascii="Times New Roman" w:hAnsi="Times New Roman"/>
          <w:b/>
          <w:sz w:val="24"/>
          <w:szCs w:val="24"/>
        </w:rPr>
        <w:t xml:space="preserve"> Место дисциплины в структуре основной образовательной программы: </w:t>
      </w:r>
      <w:r w:rsidR="000E0659" w:rsidRPr="001F4EFC">
        <w:rPr>
          <w:rFonts w:ascii="Times New Roman" w:hAnsi="Times New Roman"/>
          <w:sz w:val="24"/>
          <w:szCs w:val="24"/>
        </w:rPr>
        <w:tab/>
      </w:r>
    </w:p>
    <w:p w14:paraId="21F46B04" w14:textId="77777777" w:rsidR="000E0659" w:rsidRPr="001F4EFC" w:rsidRDefault="000E0659" w:rsidP="00261EA8">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imes New Roman" w:hAnsi="Times New Roman"/>
          <w:sz w:val="24"/>
          <w:szCs w:val="24"/>
        </w:rPr>
      </w:pPr>
      <w:r w:rsidRPr="001F4EFC">
        <w:rPr>
          <w:rFonts w:ascii="Times New Roman" w:hAnsi="Times New Roman"/>
          <w:sz w:val="24"/>
          <w:szCs w:val="24"/>
        </w:rPr>
        <w:t xml:space="preserve">Учебная дисциплина </w:t>
      </w:r>
      <w:r w:rsidRPr="001F4EFC">
        <w:rPr>
          <w:rFonts w:ascii="Times New Roman" w:hAnsi="Times New Roman"/>
          <w:i/>
          <w:sz w:val="24"/>
          <w:szCs w:val="24"/>
        </w:rPr>
        <w:t>«Астрономия»</w:t>
      </w:r>
      <w:r w:rsidRPr="001F4EFC">
        <w:rPr>
          <w:rFonts w:ascii="Times New Roman" w:hAnsi="Times New Roman"/>
          <w:sz w:val="24"/>
          <w:szCs w:val="24"/>
        </w:rPr>
        <w:t xml:space="preserve"> является обязательной частью общеобразовател</w:t>
      </w:r>
      <w:r w:rsidRPr="001F4EFC">
        <w:rPr>
          <w:rFonts w:ascii="Times New Roman" w:hAnsi="Times New Roman"/>
          <w:sz w:val="24"/>
          <w:szCs w:val="24"/>
        </w:rPr>
        <w:t>ь</w:t>
      </w:r>
      <w:r w:rsidRPr="001F4EFC">
        <w:rPr>
          <w:rFonts w:ascii="Times New Roman" w:hAnsi="Times New Roman"/>
          <w:sz w:val="24"/>
          <w:szCs w:val="24"/>
        </w:rPr>
        <w:t xml:space="preserve">ного цикла основной образовательной программы в соответствии с ФГОС по специальности </w:t>
      </w:r>
      <w:r w:rsidRPr="001F4EFC">
        <w:rPr>
          <w:rFonts w:ascii="Times New Roman" w:hAnsi="Times New Roman"/>
          <w:i/>
          <w:sz w:val="24"/>
          <w:szCs w:val="24"/>
        </w:rPr>
        <w:t>09.02.07 Информационные системы и программирование</w:t>
      </w:r>
      <w:r w:rsidRPr="001F4EFC">
        <w:rPr>
          <w:rFonts w:ascii="Times New Roman" w:hAnsi="Times New Roman"/>
          <w:sz w:val="24"/>
          <w:szCs w:val="24"/>
        </w:rPr>
        <w:t xml:space="preserve">. </w:t>
      </w:r>
    </w:p>
    <w:p w14:paraId="38BA4541" w14:textId="77777777" w:rsidR="000E0659" w:rsidRPr="001F4EFC" w:rsidRDefault="004F38ED" w:rsidP="00261EA8">
      <w:pPr>
        <w:shd w:val="clear" w:color="auto" w:fill="FFFFFF"/>
        <w:spacing w:after="0"/>
        <w:ind w:left="567"/>
        <w:contextualSpacing/>
        <w:jc w:val="both"/>
        <w:rPr>
          <w:rFonts w:ascii="Times New Roman" w:hAnsi="Times New Roman"/>
          <w:b/>
          <w:sz w:val="24"/>
          <w:szCs w:val="24"/>
        </w:rPr>
      </w:pPr>
      <w:r>
        <w:rPr>
          <w:rFonts w:ascii="Times New Roman" w:hAnsi="Times New Roman"/>
          <w:b/>
          <w:sz w:val="24"/>
          <w:szCs w:val="24"/>
        </w:rPr>
        <w:t xml:space="preserve">1.2. </w:t>
      </w:r>
      <w:r w:rsidR="000E0659" w:rsidRPr="001F4EFC">
        <w:rPr>
          <w:rFonts w:ascii="Times New Roman" w:hAnsi="Times New Roman"/>
          <w:b/>
          <w:sz w:val="24"/>
          <w:szCs w:val="24"/>
        </w:rPr>
        <w:t>Планируемые результаты освоения дисциплины:</w:t>
      </w:r>
    </w:p>
    <w:p w14:paraId="5CFFAF6B" w14:textId="77777777" w:rsidR="000E0659" w:rsidRPr="001F4EFC" w:rsidRDefault="000E0659" w:rsidP="00261EA8">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imes New Roman" w:hAnsi="Times New Roman"/>
          <w:bCs/>
          <w:sz w:val="24"/>
          <w:szCs w:val="24"/>
        </w:rPr>
      </w:pPr>
      <w:r w:rsidRPr="001F4EFC">
        <w:rPr>
          <w:rFonts w:ascii="Times New Roman" w:hAnsi="Times New Roman"/>
          <w:sz w:val="24"/>
          <w:szCs w:val="24"/>
        </w:rPr>
        <w:t>Особое значение дисциплина имеет при формировании и развитии общих компете</w:t>
      </w:r>
      <w:r w:rsidRPr="001F4EFC">
        <w:rPr>
          <w:rFonts w:ascii="Times New Roman" w:hAnsi="Times New Roman"/>
          <w:sz w:val="24"/>
          <w:szCs w:val="24"/>
        </w:rPr>
        <w:t>н</w:t>
      </w:r>
      <w:r w:rsidRPr="001F4EFC">
        <w:rPr>
          <w:rFonts w:ascii="Times New Roman" w:hAnsi="Times New Roman"/>
          <w:sz w:val="24"/>
          <w:szCs w:val="24"/>
        </w:rPr>
        <w:t xml:space="preserve">ций: </w:t>
      </w:r>
    </w:p>
    <w:p w14:paraId="57F98FC9" w14:textId="77777777" w:rsidR="000E0659" w:rsidRPr="001F4EFC" w:rsidRDefault="000E0659" w:rsidP="00261EA8">
      <w:pPr>
        <w:spacing w:after="0"/>
        <w:ind w:left="284" w:firstLine="142"/>
        <w:rPr>
          <w:rFonts w:ascii="Times New Roman" w:eastAsiaTheme="minorHAnsi" w:hAnsi="Times New Roman"/>
          <w:sz w:val="24"/>
          <w:szCs w:val="24"/>
          <w:lang w:eastAsia="en-US"/>
        </w:rPr>
      </w:pPr>
      <w:r w:rsidRPr="001F4EFC">
        <w:rPr>
          <w:rFonts w:ascii="Times New Roman" w:eastAsiaTheme="minorHAnsi" w:hAnsi="Times New Roman"/>
          <w:sz w:val="24"/>
          <w:szCs w:val="24"/>
          <w:lang w:eastAsia="en-US"/>
        </w:rPr>
        <w:t>ОК 01</w:t>
      </w:r>
      <w:r w:rsidRPr="001F4EFC">
        <w:rPr>
          <w:rFonts w:ascii="Times New Roman" w:eastAsiaTheme="minorHAnsi" w:hAnsi="Times New Roman"/>
          <w:sz w:val="24"/>
          <w:szCs w:val="24"/>
          <w:lang w:eastAsia="en-US"/>
        </w:rPr>
        <w:tab/>
        <w:t>Выбирать способы решения задач профессиональной деятельности, примен</w:t>
      </w:r>
      <w:r w:rsidRPr="001F4EFC">
        <w:rPr>
          <w:rFonts w:ascii="Times New Roman" w:eastAsiaTheme="minorHAnsi" w:hAnsi="Times New Roman"/>
          <w:sz w:val="24"/>
          <w:szCs w:val="24"/>
          <w:lang w:eastAsia="en-US"/>
        </w:rPr>
        <w:t>и</w:t>
      </w:r>
      <w:r w:rsidRPr="001F4EFC">
        <w:rPr>
          <w:rFonts w:ascii="Times New Roman" w:eastAsiaTheme="minorHAnsi" w:hAnsi="Times New Roman"/>
          <w:sz w:val="24"/>
          <w:szCs w:val="24"/>
          <w:lang w:eastAsia="en-US"/>
        </w:rPr>
        <w:t>тельно к различным контекстам</w:t>
      </w:r>
    </w:p>
    <w:p w14:paraId="1C0DEBC9" w14:textId="77777777" w:rsidR="000E0659" w:rsidRPr="001F4EFC" w:rsidRDefault="000E0659" w:rsidP="00261EA8">
      <w:pPr>
        <w:spacing w:after="0"/>
        <w:ind w:left="284" w:firstLine="142"/>
        <w:rPr>
          <w:rFonts w:ascii="Times New Roman" w:eastAsiaTheme="minorHAnsi" w:hAnsi="Times New Roman"/>
          <w:sz w:val="24"/>
          <w:szCs w:val="24"/>
          <w:lang w:eastAsia="en-US"/>
        </w:rPr>
      </w:pPr>
      <w:r w:rsidRPr="001F4EFC">
        <w:rPr>
          <w:rFonts w:ascii="Times New Roman" w:eastAsiaTheme="minorHAnsi" w:hAnsi="Times New Roman"/>
          <w:sz w:val="24"/>
          <w:szCs w:val="24"/>
          <w:lang w:eastAsia="en-US"/>
        </w:rPr>
        <w:t>ОК 02</w:t>
      </w:r>
      <w:r w:rsidRPr="001F4EFC">
        <w:rPr>
          <w:rFonts w:ascii="Times New Roman" w:eastAsiaTheme="minorHAnsi" w:hAnsi="Times New Roman"/>
          <w:sz w:val="24"/>
          <w:szCs w:val="24"/>
          <w:lang w:eastAsia="en-US"/>
        </w:rPr>
        <w:tab/>
        <w:t>Осуществлять поиск, анализ и интерпретацию информации, необходимой для выполнения задач профессиональной деятельности</w:t>
      </w:r>
    </w:p>
    <w:p w14:paraId="5D1B48B9" w14:textId="77777777" w:rsidR="000E0659" w:rsidRPr="001F4EFC" w:rsidRDefault="000E0659" w:rsidP="00261EA8">
      <w:pPr>
        <w:spacing w:after="0"/>
        <w:ind w:left="284" w:firstLine="142"/>
        <w:rPr>
          <w:rFonts w:ascii="Times New Roman" w:eastAsiaTheme="minorHAnsi" w:hAnsi="Times New Roman"/>
          <w:sz w:val="24"/>
          <w:szCs w:val="24"/>
          <w:lang w:eastAsia="en-US"/>
        </w:rPr>
      </w:pPr>
      <w:r w:rsidRPr="001F4EFC">
        <w:rPr>
          <w:rFonts w:ascii="Times New Roman" w:eastAsiaTheme="minorHAnsi" w:hAnsi="Times New Roman"/>
          <w:sz w:val="24"/>
          <w:szCs w:val="24"/>
          <w:lang w:eastAsia="en-US"/>
        </w:rPr>
        <w:t>ОК 03</w:t>
      </w:r>
      <w:r w:rsidRPr="001F4EFC">
        <w:rPr>
          <w:rFonts w:ascii="Times New Roman" w:eastAsiaTheme="minorHAnsi" w:hAnsi="Times New Roman"/>
          <w:sz w:val="24"/>
          <w:szCs w:val="24"/>
          <w:lang w:eastAsia="en-US"/>
        </w:rPr>
        <w:tab/>
        <w:t>Планировать и реализовывать собственное профессиональное и личностное развитие.</w:t>
      </w:r>
    </w:p>
    <w:p w14:paraId="7AC1BEB7" w14:textId="77777777" w:rsidR="000E0659" w:rsidRPr="001F4EFC" w:rsidRDefault="000E0659" w:rsidP="00261EA8">
      <w:pPr>
        <w:spacing w:after="0"/>
        <w:ind w:left="284" w:firstLine="142"/>
        <w:rPr>
          <w:rFonts w:ascii="Times New Roman" w:eastAsiaTheme="minorHAnsi" w:hAnsi="Times New Roman"/>
          <w:sz w:val="24"/>
          <w:szCs w:val="24"/>
          <w:lang w:eastAsia="en-US"/>
        </w:rPr>
      </w:pPr>
      <w:r w:rsidRPr="001F4EFC">
        <w:rPr>
          <w:rFonts w:ascii="Times New Roman" w:eastAsiaTheme="minorHAnsi" w:hAnsi="Times New Roman"/>
          <w:sz w:val="24"/>
          <w:szCs w:val="24"/>
          <w:lang w:eastAsia="en-US"/>
        </w:rPr>
        <w:t>ОК 04</w:t>
      </w:r>
      <w:r w:rsidRPr="001F4EFC">
        <w:rPr>
          <w:rFonts w:ascii="Times New Roman" w:eastAsiaTheme="minorHAnsi" w:hAnsi="Times New Roman"/>
          <w:sz w:val="24"/>
          <w:szCs w:val="24"/>
          <w:lang w:eastAsia="en-US"/>
        </w:rPr>
        <w:tab/>
        <w:t>Работать в коллективе и команде, эффективно взаимодействовать с коллегами, руководством, клиентами.</w:t>
      </w:r>
    </w:p>
    <w:p w14:paraId="75BE66B1" w14:textId="77777777" w:rsidR="000E0659" w:rsidRPr="001F4EFC" w:rsidRDefault="000E0659" w:rsidP="00261EA8">
      <w:pPr>
        <w:spacing w:after="0"/>
        <w:ind w:left="284" w:firstLine="142"/>
        <w:rPr>
          <w:rFonts w:ascii="Times New Roman" w:eastAsiaTheme="minorHAnsi" w:hAnsi="Times New Roman"/>
          <w:sz w:val="24"/>
          <w:szCs w:val="24"/>
          <w:lang w:eastAsia="en-US"/>
        </w:rPr>
      </w:pPr>
      <w:r w:rsidRPr="001F4EFC">
        <w:rPr>
          <w:rFonts w:ascii="Times New Roman" w:eastAsiaTheme="minorHAnsi" w:hAnsi="Times New Roman"/>
          <w:sz w:val="24"/>
          <w:szCs w:val="24"/>
          <w:lang w:eastAsia="en-US"/>
        </w:rPr>
        <w:t>ОК 05</w:t>
      </w:r>
      <w:r w:rsidRPr="001F4EFC">
        <w:rPr>
          <w:rFonts w:ascii="Times New Roman" w:eastAsiaTheme="minorHAnsi" w:hAnsi="Times New Roman"/>
          <w:sz w:val="24"/>
          <w:szCs w:val="24"/>
          <w:lang w:eastAsia="en-US"/>
        </w:rPr>
        <w:tab/>
        <w:t>Осуществлять устную и письменную коммуникацию на государственном языке с учетом особенностей социального и культурного контекста.</w:t>
      </w:r>
    </w:p>
    <w:p w14:paraId="24768A04" w14:textId="77777777" w:rsidR="000E0659" w:rsidRPr="001F4EFC" w:rsidRDefault="000E0659" w:rsidP="00261EA8">
      <w:pPr>
        <w:spacing w:after="0"/>
        <w:ind w:left="284" w:firstLine="142"/>
        <w:rPr>
          <w:rFonts w:ascii="Times New Roman" w:eastAsiaTheme="minorHAnsi" w:hAnsi="Times New Roman"/>
          <w:sz w:val="24"/>
          <w:szCs w:val="24"/>
          <w:lang w:eastAsia="en-US"/>
        </w:rPr>
      </w:pPr>
      <w:r w:rsidRPr="001F4EFC">
        <w:rPr>
          <w:rFonts w:ascii="Times New Roman" w:eastAsiaTheme="minorHAnsi" w:hAnsi="Times New Roman"/>
          <w:sz w:val="24"/>
          <w:szCs w:val="24"/>
          <w:lang w:eastAsia="en-US"/>
        </w:rPr>
        <w:t>ОК 06</w:t>
      </w:r>
      <w:r w:rsidRPr="001F4EFC">
        <w:rPr>
          <w:rFonts w:ascii="Times New Roman" w:eastAsiaTheme="minorHAnsi" w:hAnsi="Times New Roman"/>
          <w:sz w:val="24"/>
          <w:szCs w:val="24"/>
          <w:lang w:eastAsia="en-US"/>
        </w:rPr>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72997CB7" w14:textId="77777777" w:rsidR="000E0659" w:rsidRPr="001F4EFC" w:rsidRDefault="000E0659" w:rsidP="00261EA8">
      <w:pPr>
        <w:spacing w:after="0"/>
        <w:ind w:left="284" w:firstLine="142"/>
        <w:rPr>
          <w:rFonts w:ascii="Times New Roman" w:eastAsiaTheme="minorHAnsi" w:hAnsi="Times New Roman"/>
          <w:sz w:val="24"/>
          <w:szCs w:val="24"/>
          <w:lang w:eastAsia="en-US"/>
        </w:rPr>
      </w:pPr>
      <w:r w:rsidRPr="001F4EFC">
        <w:rPr>
          <w:rFonts w:ascii="Times New Roman" w:eastAsiaTheme="minorHAnsi" w:hAnsi="Times New Roman"/>
          <w:sz w:val="24"/>
          <w:szCs w:val="24"/>
          <w:lang w:eastAsia="en-US"/>
        </w:rPr>
        <w:t>ОК 07</w:t>
      </w:r>
      <w:r w:rsidRPr="001F4EFC">
        <w:rPr>
          <w:rFonts w:ascii="Times New Roman" w:eastAsiaTheme="minorHAnsi" w:hAnsi="Times New Roman"/>
          <w:sz w:val="24"/>
          <w:szCs w:val="24"/>
          <w:lang w:eastAsia="en-US"/>
        </w:rPr>
        <w:tab/>
        <w:t>Содействовать сохранению окружающей среды, ресурсосбережению, эффе</w:t>
      </w:r>
      <w:r w:rsidRPr="001F4EFC">
        <w:rPr>
          <w:rFonts w:ascii="Times New Roman" w:eastAsiaTheme="minorHAnsi" w:hAnsi="Times New Roman"/>
          <w:sz w:val="24"/>
          <w:szCs w:val="24"/>
          <w:lang w:eastAsia="en-US"/>
        </w:rPr>
        <w:t>к</w:t>
      </w:r>
      <w:r w:rsidRPr="001F4EFC">
        <w:rPr>
          <w:rFonts w:ascii="Times New Roman" w:eastAsiaTheme="minorHAnsi" w:hAnsi="Times New Roman"/>
          <w:sz w:val="24"/>
          <w:szCs w:val="24"/>
          <w:lang w:eastAsia="en-US"/>
        </w:rPr>
        <w:t>тивно действовать в чрезвычайных ситуациях.</w:t>
      </w:r>
    </w:p>
    <w:p w14:paraId="05525A57" w14:textId="77777777" w:rsidR="000E0659" w:rsidRPr="001F4EFC" w:rsidRDefault="000E0659" w:rsidP="00261EA8">
      <w:pPr>
        <w:spacing w:after="0"/>
        <w:ind w:left="284" w:firstLine="142"/>
        <w:rPr>
          <w:rFonts w:ascii="Times New Roman" w:eastAsiaTheme="minorHAnsi" w:hAnsi="Times New Roman"/>
          <w:sz w:val="24"/>
          <w:szCs w:val="24"/>
          <w:lang w:eastAsia="en-US"/>
        </w:rPr>
      </w:pPr>
      <w:r w:rsidRPr="001F4EFC">
        <w:rPr>
          <w:rFonts w:ascii="Times New Roman" w:eastAsiaTheme="minorHAnsi" w:hAnsi="Times New Roman"/>
          <w:sz w:val="24"/>
          <w:szCs w:val="24"/>
          <w:lang w:eastAsia="en-US"/>
        </w:rPr>
        <w:t>ОК 08</w:t>
      </w:r>
      <w:r w:rsidRPr="001F4EFC">
        <w:rPr>
          <w:rFonts w:ascii="Times New Roman" w:eastAsiaTheme="minorHAnsi" w:hAnsi="Times New Roman"/>
          <w:sz w:val="24"/>
          <w:szCs w:val="24"/>
          <w:lang w:eastAsia="en-US"/>
        </w:rPr>
        <w:tab/>
        <w:t>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w:t>
      </w:r>
      <w:r w:rsidRPr="001F4EFC">
        <w:rPr>
          <w:rFonts w:ascii="Times New Roman" w:eastAsiaTheme="minorHAnsi" w:hAnsi="Times New Roman"/>
          <w:sz w:val="24"/>
          <w:szCs w:val="24"/>
          <w:lang w:eastAsia="en-US"/>
        </w:rPr>
        <w:t>в</w:t>
      </w:r>
      <w:r w:rsidRPr="001F4EFC">
        <w:rPr>
          <w:rFonts w:ascii="Times New Roman" w:eastAsiaTheme="minorHAnsi" w:hAnsi="Times New Roman"/>
          <w:sz w:val="24"/>
          <w:szCs w:val="24"/>
          <w:lang w:eastAsia="en-US"/>
        </w:rPr>
        <w:t>ня физической подготовленности.</w:t>
      </w:r>
    </w:p>
    <w:p w14:paraId="436077C6" w14:textId="77777777" w:rsidR="000E0659" w:rsidRPr="001F4EFC" w:rsidRDefault="000E0659" w:rsidP="00261EA8">
      <w:pPr>
        <w:spacing w:after="0"/>
        <w:ind w:left="284" w:firstLine="142"/>
        <w:rPr>
          <w:rFonts w:ascii="Times New Roman" w:eastAsiaTheme="minorHAnsi" w:hAnsi="Times New Roman"/>
          <w:sz w:val="24"/>
          <w:szCs w:val="24"/>
          <w:lang w:eastAsia="en-US"/>
        </w:rPr>
      </w:pPr>
      <w:r w:rsidRPr="001F4EFC">
        <w:rPr>
          <w:rFonts w:ascii="Times New Roman" w:eastAsiaTheme="minorHAnsi" w:hAnsi="Times New Roman"/>
          <w:sz w:val="24"/>
          <w:szCs w:val="24"/>
          <w:lang w:eastAsia="en-US"/>
        </w:rPr>
        <w:t>ОК 09</w:t>
      </w:r>
      <w:r w:rsidRPr="001F4EFC">
        <w:rPr>
          <w:rFonts w:ascii="Times New Roman" w:eastAsiaTheme="minorHAnsi" w:hAnsi="Times New Roman"/>
          <w:sz w:val="24"/>
          <w:szCs w:val="24"/>
          <w:lang w:eastAsia="en-US"/>
        </w:rPr>
        <w:tab/>
        <w:t>Использовать информационные технологии в профессиональной деятельности</w:t>
      </w:r>
    </w:p>
    <w:p w14:paraId="66DFBB4C" w14:textId="77777777" w:rsidR="000E0659" w:rsidRPr="001F4EFC" w:rsidRDefault="000E0659" w:rsidP="00261EA8">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imes New Roman" w:hAnsi="Times New Roman"/>
          <w:bCs/>
          <w:sz w:val="24"/>
          <w:szCs w:val="24"/>
        </w:rPr>
      </w:pPr>
    </w:p>
    <w:p w14:paraId="302140AE" w14:textId="77777777" w:rsidR="000E0659" w:rsidRPr="001F4EFC" w:rsidRDefault="000E0659" w:rsidP="00261EA8">
      <w:pPr>
        <w:shd w:val="clear" w:color="auto" w:fill="FFFFFF"/>
        <w:suppressAutoHyphens/>
        <w:spacing w:after="0"/>
        <w:ind w:firstLine="567"/>
        <w:rPr>
          <w:rFonts w:ascii="Times New Roman" w:hAnsi="Times New Roman"/>
          <w:bCs/>
          <w:sz w:val="24"/>
          <w:szCs w:val="24"/>
        </w:rPr>
      </w:pPr>
      <w:r w:rsidRPr="001F4EFC">
        <w:rPr>
          <w:rFonts w:ascii="Times New Roman" w:hAnsi="Times New Roman"/>
          <w:sz w:val="24"/>
          <w:szCs w:val="24"/>
        </w:rPr>
        <w:t xml:space="preserve">В рамках программы учебной дисциплины обучающимися осваиваются </w:t>
      </w:r>
      <w:r w:rsidRPr="001F4EFC">
        <w:rPr>
          <w:rFonts w:ascii="Times New Roman" w:hAnsi="Times New Roman"/>
          <w:bCs/>
          <w:sz w:val="24"/>
          <w:szCs w:val="24"/>
        </w:rPr>
        <w:t>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p w14:paraId="06BB2689" w14:textId="77777777" w:rsidR="000E0659" w:rsidRPr="001F4EFC" w:rsidRDefault="000E0659" w:rsidP="00261EA8">
      <w:pPr>
        <w:spacing w:after="0"/>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3"/>
        <w:gridCol w:w="8161"/>
      </w:tblGrid>
      <w:tr w:rsidR="000E0659" w:rsidRPr="004F38ED" w14:paraId="51CF0336" w14:textId="77777777" w:rsidTr="004F38ED">
        <w:trPr>
          <w:trHeight w:val="649"/>
        </w:trPr>
        <w:tc>
          <w:tcPr>
            <w:tcW w:w="859" w:type="pct"/>
            <w:tcBorders>
              <w:top w:val="single" w:sz="4" w:space="0" w:color="auto"/>
              <w:left w:val="single" w:sz="4" w:space="0" w:color="auto"/>
              <w:bottom w:val="single" w:sz="4" w:space="0" w:color="auto"/>
              <w:right w:val="single" w:sz="4" w:space="0" w:color="auto"/>
            </w:tcBorders>
            <w:hideMark/>
          </w:tcPr>
          <w:p w14:paraId="54C208A5" w14:textId="77777777" w:rsidR="000E0659" w:rsidRPr="004F38ED" w:rsidRDefault="000E0659" w:rsidP="00261EA8">
            <w:pPr>
              <w:suppressAutoHyphens/>
              <w:spacing w:after="0" w:line="240" w:lineRule="auto"/>
              <w:jc w:val="center"/>
              <w:rPr>
                <w:rFonts w:ascii="Times New Roman" w:hAnsi="Times New Roman"/>
                <w:bCs/>
                <w:sz w:val="24"/>
                <w:szCs w:val="24"/>
              </w:rPr>
            </w:pPr>
            <w:r w:rsidRPr="004F38ED">
              <w:rPr>
                <w:rFonts w:ascii="Times New Roman" w:hAnsi="Times New Roman"/>
                <w:bCs/>
                <w:sz w:val="24"/>
                <w:szCs w:val="24"/>
              </w:rPr>
              <w:t>Коды результатов</w:t>
            </w:r>
          </w:p>
        </w:tc>
        <w:tc>
          <w:tcPr>
            <w:tcW w:w="4141" w:type="pct"/>
            <w:tcBorders>
              <w:top w:val="single" w:sz="4" w:space="0" w:color="auto"/>
              <w:left w:val="single" w:sz="4" w:space="0" w:color="auto"/>
              <w:bottom w:val="single" w:sz="4" w:space="0" w:color="auto"/>
              <w:right w:val="single" w:sz="4" w:space="0" w:color="auto"/>
            </w:tcBorders>
            <w:hideMark/>
          </w:tcPr>
          <w:p w14:paraId="32D28898" w14:textId="77777777" w:rsidR="000E0659" w:rsidRPr="004F38ED" w:rsidRDefault="000E0659" w:rsidP="00261EA8">
            <w:pPr>
              <w:suppressAutoHyphens/>
              <w:spacing w:after="0" w:line="240" w:lineRule="auto"/>
              <w:jc w:val="center"/>
              <w:rPr>
                <w:rFonts w:ascii="Times New Roman" w:hAnsi="Times New Roman"/>
                <w:sz w:val="24"/>
                <w:szCs w:val="24"/>
              </w:rPr>
            </w:pPr>
            <w:r w:rsidRPr="004F38ED">
              <w:rPr>
                <w:rFonts w:ascii="Times New Roman" w:hAnsi="Times New Roman"/>
                <w:sz w:val="24"/>
                <w:szCs w:val="24"/>
              </w:rPr>
              <w:t>Планируемые результаты освоения дисциплины включают</w:t>
            </w:r>
          </w:p>
        </w:tc>
      </w:tr>
      <w:tr w:rsidR="000E0659" w:rsidRPr="001F4EFC" w14:paraId="5868B113" w14:textId="77777777" w:rsidTr="004F38ED">
        <w:trPr>
          <w:trHeight w:val="212"/>
        </w:trPr>
        <w:tc>
          <w:tcPr>
            <w:tcW w:w="859" w:type="pct"/>
            <w:tcBorders>
              <w:top w:val="single" w:sz="4" w:space="0" w:color="auto"/>
              <w:left w:val="single" w:sz="4" w:space="0" w:color="auto"/>
              <w:bottom w:val="single" w:sz="4" w:space="0" w:color="auto"/>
              <w:right w:val="single" w:sz="4" w:space="0" w:color="auto"/>
            </w:tcBorders>
            <w:hideMark/>
          </w:tcPr>
          <w:p w14:paraId="0DBB2036" w14:textId="77777777" w:rsidR="000E0659" w:rsidRPr="001F4EFC" w:rsidRDefault="000E0659" w:rsidP="00261EA8">
            <w:pPr>
              <w:suppressAutoHyphens/>
              <w:spacing w:after="0" w:line="240" w:lineRule="auto"/>
              <w:rPr>
                <w:rFonts w:ascii="Times New Roman" w:hAnsi="Times New Roman"/>
                <w:i/>
                <w:sz w:val="24"/>
                <w:szCs w:val="24"/>
              </w:rPr>
            </w:pPr>
            <w:r w:rsidRPr="001F4EFC">
              <w:rPr>
                <w:rFonts w:ascii="Times New Roman" w:eastAsia="Calibri" w:hAnsi="Times New Roman"/>
                <w:sz w:val="24"/>
                <w:szCs w:val="24"/>
                <w:lang w:eastAsia="en-US"/>
              </w:rPr>
              <w:t>ЛР 04</w:t>
            </w:r>
          </w:p>
        </w:tc>
        <w:tc>
          <w:tcPr>
            <w:tcW w:w="4141" w:type="pct"/>
            <w:tcBorders>
              <w:top w:val="single" w:sz="4" w:space="0" w:color="auto"/>
              <w:left w:val="single" w:sz="4" w:space="0" w:color="auto"/>
              <w:bottom w:val="single" w:sz="4" w:space="0" w:color="auto"/>
              <w:right w:val="single" w:sz="4" w:space="0" w:color="auto"/>
            </w:tcBorders>
            <w:hideMark/>
          </w:tcPr>
          <w:p w14:paraId="5ECF792E" w14:textId="77777777" w:rsidR="000E0659" w:rsidRPr="001F4EFC" w:rsidRDefault="000E0659" w:rsidP="00261EA8">
            <w:pPr>
              <w:autoSpaceDE w:val="0"/>
              <w:autoSpaceDN w:val="0"/>
              <w:adjustRightInd w:val="0"/>
              <w:spacing w:after="0" w:line="240" w:lineRule="auto"/>
              <w:rPr>
                <w:rFonts w:ascii="Times New Roman" w:eastAsia="Calibri" w:hAnsi="Times New Roman"/>
                <w:bCs/>
                <w:sz w:val="24"/>
                <w:szCs w:val="24"/>
                <w:lang w:eastAsia="en-US"/>
              </w:rPr>
            </w:pPr>
            <w:r w:rsidRPr="001F4EFC">
              <w:rPr>
                <w:rFonts w:ascii="Times New Roman" w:eastAsia="Calibri" w:hAnsi="Times New Roman"/>
                <w:bCs/>
                <w:sz w:val="24"/>
                <w:szCs w:val="24"/>
                <w:lang w:eastAsia="en-US"/>
              </w:rPr>
              <w:t>Сформированность мировоззрения, соответствующего современному уро</w:t>
            </w:r>
            <w:r w:rsidRPr="001F4EFC">
              <w:rPr>
                <w:rFonts w:ascii="Times New Roman" w:eastAsia="Calibri" w:hAnsi="Times New Roman"/>
                <w:bCs/>
                <w:sz w:val="24"/>
                <w:szCs w:val="24"/>
                <w:lang w:eastAsia="en-US"/>
              </w:rPr>
              <w:t>в</w:t>
            </w:r>
            <w:r w:rsidRPr="001F4EFC">
              <w:rPr>
                <w:rFonts w:ascii="Times New Roman" w:eastAsia="Calibri" w:hAnsi="Times New Roman"/>
                <w:bCs/>
                <w:sz w:val="24"/>
                <w:szCs w:val="24"/>
                <w:lang w:eastAsia="en-US"/>
              </w:rPr>
              <w:t>ню развития науки и общественной практики, основанного на диалоге кул</w:t>
            </w:r>
            <w:r w:rsidRPr="001F4EFC">
              <w:rPr>
                <w:rFonts w:ascii="Times New Roman" w:eastAsia="Calibri" w:hAnsi="Times New Roman"/>
                <w:bCs/>
                <w:sz w:val="24"/>
                <w:szCs w:val="24"/>
                <w:lang w:eastAsia="en-US"/>
              </w:rPr>
              <w:t>ь</w:t>
            </w:r>
            <w:r w:rsidRPr="001F4EFC">
              <w:rPr>
                <w:rFonts w:ascii="Times New Roman" w:eastAsia="Calibri" w:hAnsi="Times New Roman"/>
                <w:bCs/>
                <w:sz w:val="24"/>
                <w:szCs w:val="24"/>
                <w:lang w:eastAsia="en-US"/>
              </w:rPr>
              <w:t>тур, а также различных форм общественного сознания, осознание своего м</w:t>
            </w:r>
            <w:r w:rsidRPr="001F4EFC">
              <w:rPr>
                <w:rFonts w:ascii="Times New Roman" w:eastAsia="Calibri" w:hAnsi="Times New Roman"/>
                <w:bCs/>
                <w:sz w:val="24"/>
                <w:szCs w:val="24"/>
                <w:lang w:eastAsia="en-US"/>
              </w:rPr>
              <w:t>е</w:t>
            </w:r>
            <w:r w:rsidRPr="001F4EFC">
              <w:rPr>
                <w:rFonts w:ascii="Times New Roman" w:eastAsia="Calibri" w:hAnsi="Times New Roman"/>
                <w:bCs/>
                <w:sz w:val="24"/>
                <w:szCs w:val="24"/>
                <w:lang w:eastAsia="en-US"/>
              </w:rPr>
              <w:t>ста в поликультурном мире</w:t>
            </w:r>
          </w:p>
        </w:tc>
      </w:tr>
      <w:tr w:rsidR="000E0659" w:rsidRPr="001F4EFC" w14:paraId="08DF8EAB" w14:textId="77777777" w:rsidTr="004F38ED">
        <w:trPr>
          <w:trHeight w:val="212"/>
        </w:trPr>
        <w:tc>
          <w:tcPr>
            <w:tcW w:w="859" w:type="pct"/>
            <w:tcBorders>
              <w:top w:val="single" w:sz="4" w:space="0" w:color="auto"/>
              <w:left w:val="single" w:sz="4" w:space="0" w:color="auto"/>
              <w:bottom w:val="single" w:sz="4" w:space="0" w:color="auto"/>
              <w:right w:val="single" w:sz="4" w:space="0" w:color="auto"/>
            </w:tcBorders>
            <w:hideMark/>
          </w:tcPr>
          <w:p w14:paraId="435E1E2A" w14:textId="77777777" w:rsidR="000E0659" w:rsidRPr="001F4EFC" w:rsidRDefault="000E0659" w:rsidP="00261EA8">
            <w:pPr>
              <w:suppressAutoHyphens/>
              <w:spacing w:after="0" w:line="240" w:lineRule="auto"/>
              <w:rPr>
                <w:rFonts w:ascii="Times New Roman" w:hAnsi="Times New Roman"/>
                <w:i/>
                <w:sz w:val="24"/>
                <w:szCs w:val="24"/>
              </w:rPr>
            </w:pPr>
            <w:r w:rsidRPr="001F4EFC">
              <w:rPr>
                <w:rFonts w:ascii="Times New Roman" w:eastAsia="Calibri" w:hAnsi="Times New Roman"/>
                <w:sz w:val="24"/>
                <w:szCs w:val="24"/>
                <w:lang w:eastAsia="en-US"/>
              </w:rPr>
              <w:t>ЛР 07</w:t>
            </w:r>
          </w:p>
        </w:tc>
        <w:tc>
          <w:tcPr>
            <w:tcW w:w="4141" w:type="pct"/>
            <w:tcBorders>
              <w:top w:val="single" w:sz="4" w:space="0" w:color="auto"/>
              <w:left w:val="single" w:sz="4" w:space="0" w:color="auto"/>
              <w:bottom w:val="single" w:sz="4" w:space="0" w:color="auto"/>
              <w:right w:val="single" w:sz="4" w:space="0" w:color="auto"/>
            </w:tcBorders>
            <w:hideMark/>
          </w:tcPr>
          <w:p w14:paraId="0CB7F931" w14:textId="77777777" w:rsidR="000E0659" w:rsidRPr="001F4EFC" w:rsidRDefault="000E0659" w:rsidP="00261EA8">
            <w:pPr>
              <w:autoSpaceDE w:val="0"/>
              <w:autoSpaceDN w:val="0"/>
              <w:adjustRightInd w:val="0"/>
              <w:spacing w:after="0" w:line="240" w:lineRule="auto"/>
              <w:rPr>
                <w:rFonts w:ascii="Times New Roman" w:eastAsia="Calibri" w:hAnsi="Times New Roman"/>
                <w:bCs/>
                <w:sz w:val="24"/>
                <w:szCs w:val="24"/>
                <w:lang w:eastAsia="en-US"/>
              </w:rPr>
            </w:pPr>
            <w:r w:rsidRPr="001F4EFC">
              <w:rPr>
                <w:rFonts w:ascii="Times New Roman" w:eastAsia="Calibri" w:hAnsi="Times New Roman"/>
                <w:bCs/>
                <w:sz w:val="24"/>
                <w:szCs w:val="24"/>
                <w:lang w:eastAsia="en-US"/>
              </w:rPr>
              <w:t>Навыки сотрудничества со сверстниками, детьми младшего возраста, взро</w:t>
            </w:r>
            <w:r w:rsidRPr="001F4EFC">
              <w:rPr>
                <w:rFonts w:ascii="Times New Roman" w:eastAsia="Calibri" w:hAnsi="Times New Roman"/>
                <w:bCs/>
                <w:sz w:val="24"/>
                <w:szCs w:val="24"/>
                <w:lang w:eastAsia="en-US"/>
              </w:rPr>
              <w:t>с</w:t>
            </w:r>
            <w:r w:rsidRPr="001F4EFC">
              <w:rPr>
                <w:rFonts w:ascii="Times New Roman" w:eastAsia="Calibri" w:hAnsi="Times New Roman"/>
                <w:bCs/>
                <w:sz w:val="24"/>
                <w:szCs w:val="24"/>
                <w:lang w:eastAsia="en-US"/>
              </w:rPr>
              <w:t>лыми в образовательной, общественно полезной, учебно-исследовательской, проектной и других видах деятельности</w:t>
            </w:r>
          </w:p>
        </w:tc>
      </w:tr>
      <w:tr w:rsidR="000E0659" w:rsidRPr="001F4EFC" w14:paraId="26835BEB" w14:textId="77777777" w:rsidTr="004F38ED">
        <w:trPr>
          <w:trHeight w:val="212"/>
        </w:trPr>
        <w:tc>
          <w:tcPr>
            <w:tcW w:w="859" w:type="pct"/>
            <w:tcBorders>
              <w:top w:val="single" w:sz="4" w:space="0" w:color="auto"/>
              <w:left w:val="single" w:sz="4" w:space="0" w:color="auto"/>
              <w:bottom w:val="single" w:sz="4" w:space="0" w:color="auto"/>
              <w:right w:val="single" w:sz="4" w:space="0" w:color="auto"/>
            </w:tcBorders>
            <w:hideMark/>
          </w:tcPr>
          <w:p w14:paraId="0370DCA3" w14:textId="77777777" w:rsidR="000E0659" w:rsidRPr="001F4EFC" w:rsidRDefault="000E0659" w:rsidP="00261EA8">
            <w:pPr>
              <w:suppressAutoHyphens/>
              <w:spacing w:after="0" w:line="240" w:lineRule="auto"/>
              <w:rPr>
                <w:rFonts w:ascii="Times New Roman" w:hAnsi="Times New Roman"/>
                <w:i/>
                <w:sz w:val="24"/>
                <w:szCs w:val="24"/>
              </w:rPr>
            </w:pPr>
            <w:r w:rsidRPr="001F4EFC">
              <w:rPr>
                <w:rFonts w:ascii="Times New Roman" w:eastAsia="Calibri" w:hAnsi="Times New Roman"/>
                <w:sz w:val="24"/>
                <w:szCs w:val="24"/>
                <w:lang w:eastAsia="en-US"/>
              </w:rPr>
              <w:t>ЛР 09</w:t>
            </w:r>
          </w:p>
        </w:tc>
        <w:tc>
          <w:tcPr>
            <w:tcW w:w="4141" w:type="pct"/>
            <w:tcBorders>
              <w:top w:val="single" w:sz="4" w:space="0" w:color="auto"/>
              <w:left w:val="single" w:sz="4" w:space="0" w:color="auto"/>
              <w:bottom w:val="single" w:sz="4" w:space="0" w:color="auto"/>
              <w:right w:val="single" w:sz="4" w:space="0" w:color="auto"/>
            </w:tcBorders>
            <w:hideMark/>
          </w:tcPr>
          <w:p w14:paraId="1BCD1AA1" w14:textId="77777777" w:rsidR="000E0659" w:rsidRPr="001F4EFC" w:rsidRDefault="000E0659" w:rsidP="00261EA8">
            <w:pPr>
              <w:autoSpaceDE w:val="0"/>
              <w:autoSpaceDN w:val="0"/>
              <w:adjustRightInd w:val="0"/>
              <w:spacing w:after="0" w:line="240" w:lineRule="auto"/>
              <w:rPr>
                <w:rFonts w:ascii="Times New Roman" w:eastAsia="Calibri" w:hAnsi="Times New Roman"/>
                <w:bCs/>
                <w:sz w:val="24"/>
                <w:szCs w:val="24"/>
                <w:lang w:eastAsia="en-US"/>
              </w:rPr>
            </w:pPr>
            <w:r w:rsidRPr="001F4EFC">
              <w:rPr>
                <w:rFonts w:ascii="Times New Roman" w:eastAsia="Calibri" w:hAnsi="Times New Roman"/>
                <w:bCs/>
                <w:sz w:val="24"/>
                <w:szCs w:val="24"/>
                <w:lang w:eastAsia="en-US"/>
              </w:rPr>
              <w:t>Готовность и способность к образованию, в том числе самообразованию, на протяжении всей жизни; сознательное отношение к непрерывному образ</w:t>
            </w:r>
            <w:r w:rsidRPr="001F4EFC">
              <w:rPr>
                <w:rFonts w:ascii="Times New Roman" w:eastAsia="Calibri" w:hAnsi="Times New Roman"/>
                <w:bCs/>
                <w:sz w:val="24"/>
                <w:szCs w:val="24"/>
                <w:lang w:eastAsia="en-US"/>
              </w:rPr>
              <w:t>о</w:t>
            </w:r>
            <w:r w:rsidRPr="001F4EFC">
              <w:rPr>
                <w:rFonts w:ascii="Times New Roman" w:eastAsia="Calibri" w:hAnsi="Times New Roman"/>
                <w:bCs/>
                <w:sz w:val="24"/>
                <w:szCs w:val="24"/>
                <w:lang w:eastAsia="en-US"/>
              </w:rPr>
              <w:t>ванию как условию успешной профессиональной и общественной деятел</w:t>
            </w:r>
            <w:r w:rsidRPr="001F4EFC">
              <w:rPr>
                <w:rFonts w:ascii="Times New Roman" w:eastAsia="Calibri" w:hAnsi="Times New Roman"/>
                <w:bCs/>
                <w:sz w:val="24"/>
                <w:szCs w:val="24"/>
                <w:lang w:eastAsia="en-US"/>
              </w:rPr>
              <w:t>ь</w:t>
            </w:r>
            <w:r w:rsidRPr="001F4EFC">
              <w:rPr>
                <w:rFonts w:ascii="Times New Roman" w:eastAsia="Calibri" w:hAnsi="Times New Roman"/>
                <w:bCs/>
                <w:sz w:val="24"/>
                <w:szCs w:val="24"/>
                <w:lang w:eastAsia="en-US"/>
              </w:rPr>
              <w:t>ности</w:t>
            </w:r>
          </w:p>
        </w:tc>
      </w:tr>
      <w:tr w:rsidR="000E0659" w:rsidRPr="001F4EFC" w14:paraId="2A535CD6" w14:textId="77777777" w:rsidTr="004F38ED">
        <w:trPr>
          <w:trHeight w:val="212"/>
        </w:trPr>
        <w:tc>
          <w:tcPr>
            <w:tcW w:w="859" w:type="pct"/>
            <w:tcBorders>
              <w:top w:val="single" w:sz="4" w:space="0" w:color="auto"/>
              <w:left w:val="single" w:sz="4" w:space="0" w:color="auto"/>
              <w:bottom w:val="single" w:sz="4" w:space="0" w:color="auto"/>
              <w:right w:val="single" w:sz="4" w:space="0" w:color="auto"/>
            </w:tcBorders>
            <w:hideMark/>
          </w:tcPr>
          <w:p w14:paraId="186A2083" w14:textId="77777777" w:rsidR="000E0659" w:rsidRPr="001F4EFC" w:rsidRDefault="000E0659" w:rsidP="00261EA8">
            <w:pPr>
              <w:suppressAutoHyphens/>
              <w:spacing w:after="0" w:line="240" w:lineRule="auto"/>
              <w:rPr>
                <w:rFonts w:ascii="Times New Roman" w:hAnsi="Times New Roman"/>
                <w:i/>
                <w:sz w:val="24"/>
                <w:szCs w:val="24"/>
              </w:rPr>
            </w:pPr>
            <w:r w:rsidRPr="001F4EFC">
              <w:rPr>
                <w:rFonts w:ascii="Times New Roman" w:eastAsia="Calibri" w:hAnsi="Times New Roman"/>
                <w:sz w:val="24"/>
                <w:szCs w:val="24"/>
                <w:lang w:eastAsia="en-US"/>
              </w:rPr>
              <w:lastRenderedPageBreak/>
              <w:t>ЛР 13</w:t>
            </w:r>
          </w:p>
        </w:tc>
        <w:tc>
          <w:tcPr>
            <w:tcW w:w="4141" w:type="pct"/>
            <w:tcBorders>
              <w:top w:val="single" w:sz="4" w:space="0" w:color="auto"/>
              <w:left w:val="single" w:sz="4" w:space="0" w:color="auto"/>
              <w:bottom w:val="single" w:sz="4" w:space="0" w:color="auto"/>
              <w:right w:val="single" w:sz="4" w:space="0" w:color="auto"/>
            </w:tcBorders>
            <w:hideMark/>
          </w:tcPr>
          <w:p w14:paraId="3A6E08C6" w14:textId="77777777" w:rsidR="000E0659" w:rsidRPr="001F4EFC" w:rsidRDefault="000E0659" w:rsidP="00261EA8">
            <w:pPr>
              <w:autoSpaceDE w:val="0"/>
              <w:autoSpaceDN w:val="0"/>
              <w:adjustRightInd w:val="0"/>
              <w:spacing w:after="0" w:line="240" w:lineRule="auto"/>
              <w:rPr>
                <w:rFonts w:ascii="Times New Roman" w:eastAsia="Calibri" w:hAnsi="Times New Roman"/>
                <w:bCs/>
                <w:sz w:val="24"/>
                <w:szCs w:val="24"/>
                <w:lang w:eastAsia="en-US"/>
              </w:rPr>
            </w:pPr>
            <w:r w:rsidRPr="001F4EFC">
              <w:rPr>
                <w:rFonts w:ascii="Times New Roman" w:eastAsia="Calibri" w:hAnsi="Times New Roman"/>
                <w:bCs/>
                <w:sz w:val="24"/>
                <w:szCs w:val="24"/>
                <w:lang w:eastAsia="en-US"/>
              </w:rPr>
              <w:t>Осознанный выбор будущей профессии и возможностей реализации со</w:t>
            </w:r>
            <w:r w:rsidRPr="001F4EFC">
              <w:rPr>
                <w:rFonts w:ascii="Times New Roman" w:eastAsia="Calibri" w:hAnsi="Times New Roman"/>
                <w:bCs/>
                <w:sz w:val="24"/>
                <w:szCs w:val="24"/>
                <w:lang w:eastAsia="en-US"/>
              </w:rPr>
              <w:t>б</w:t>
            </w:r>
            <w:r w:rsidRPr="001F4EFC">
              <w:rPr>
                <w:rFonts w:ascii="Times New Roman" w:eastAsia="Calibri" w:hAnsi="Times New Roman"/>
                <w:bCs/>
                <w:sz w:val="24"/>
                <w:szCs w:val="24"/>
                <w:lang w:eastAsia="en-US"/>
              </w:rPr>
              <w:t>ственных жизненных планов; отношение к профессиональной деятельности как возможности участия в решении личных, общественных, государстве</w:t>
            </w:r>
            <w:r w:rsidRPr="001F4EFC">
              <w:rPr>
                <w:rFonts w:ascii="Times New Roman" w:eastAsia="Calibri" w:hAnsi="Times New Roman"/>
                <w:bCs/>
                <w:sz w:val="24"/>
                <w:szCs w:val="24"/>
                <w:lang w:eastAsia="en-US"/>
              </w:rPr>
              <w:t>н</w:t>
            </w:r>
            <w:r w:rsidRPr="001F4EFC">
              <w:rPr>
                <w:rFonts w:ascii="Times New Roman" w:eastAsia="Calibri" w:hAnsi="Times New Roman"/>
                <w:bCs/>
                <w:sz w:val="24"/>
                <w:szCs w:val="24"/>
                <w:lang w:eastAsia="en-US"/>
              </w:rPr>
              <w:t>ных, общенациональных проблем</w:t>
            </w:r>
          </w:p>
        </w:tc>
      </w:tr>
      <w:tr w:rsidR="000E0659" w:rsidRPr="001F4EFC" w14:paraId="23907AA0" w14:textId="77777777" w:rsidTr="004F38ED">
        <w:trPr>
          <w:trHeight w:val="212"/>
        </w:trPr>
        <w:tc>
          <w:tcPr>
            <w:tcW w:w="859" w:type="pct"/>
            <w:tcBorders>
              <w:top w:val="single" w:sz="4" w:space="0" w:color="auto"/>
              <w:left w:val="single" w:sz="4" w:space="0" w:color="auto"/>
              <w:bottom w:val="single" w:sz="4" w:space="0" w:color="auto"/>
              <w:right w:val="single" w:sz="4" w:space="0" w:color="auto"/>
            </w:tcBorders>
            <w:hideMark/>
          </w:tcPr>
          <w:p w14:paraId="5B1D4D77" w14:textId="77777777" w:rsidR="000E0659" w:rsidRPr="001F4EFC" w:rsidRDefault="000E0659" w:rsidP="00261EA8">
            <w:pPr>
              <w:suppressAutoHyphens/>
              <w:spacing w:after="0" w:line="240" w:lineRule="auto"/>
              <w:rPr>
                <w:rFonts w:ascii="Times New Roman" w:hAnsi="Times New Roman"/>
                <w:i/>
                <w:sz w:val="24"/>
                <w:szCs w:val="24"/>
              </w:rPr>
            </w:pPr>
            <w:r w:rsidRPr="001F4EFC">
              <w:rPr>
                <w:rFonts w:ascii="Times New Roman" w:eastAsia="Calibri" w:hAnsi="Times New Roman"/>
                <w:sz w:val="24"/>
                <w:szCs w:val="24"/>
                <w:lang w:eastAsia="en-US"/>
              </w:rPr>
              <w:t>ЛР 14</w:t>
            </w:r>
          </w:p>
        </w:tc>
        <w:tc>
          <w:tcPr>
            <w:tcW w:w="4141" w:type="pct"/>
            <w:tcBorders>
              <w:top w:val="single" w:sz="4" w:space="0" w:color="auto"/>
              <w:left w:val="single" w:sz="4" w:space="0" w:color="auto"/>
              <w:bottom w:val="single" w:sz="4" w:space="0" w:color="auto"/>
              <w:right w:val="single" w:sz="4" w:space="0" w:color="auto"/>
            </w:tcBorders>
            <w:hideMark/>
          </w:tcPr>
          <w:p w14:paraId="0E31B243" w14:textId="77777777" w:rsidR="000E0659" w:rsidRPr="001F4EFC" w:rsidRDefault="000E0659" w:rsidP="00261EA8">
            <w:pPr>
              <w:autoSpaceDE w:val="0"/>
              <w:autoSpaceDN w:val="0"/>
              <w:adjustRightInd w:val="0"/>
              <w:spacing w:after="0" w:line="240" w:lineRule="auto"/>
              <w:rPr>
                <w:rFonts w:ascii="Times New Roman" w:eastAsia="Calibri" w:hAnsi="Times New Roman"/>
                <w:bCs/>
                <w:sz w:val="24"/>
                <w:szCs w:val="24"/>
                <w:lang w:eastAsia="en-US"/>
              </w:rPr>
            </w:pPr>
            <w:r w:rsidRPr="001F4EFC">
              <w:rPr>
                <w:rFonts w:ascii="Times New Roman" w:eastAsia="Calibri" w:hAnsi="Times New Roman"/>
                <w:bCs/>
                <w:sz w:val="24"/>
                <w:szCs w:val="24"/>
                <w:lang w:eastAsia="en-US"/>
              </w:rPr>
              <w:t>Сформированность экологического мышления, понимания влияния соц</w:t>
            </w:r>
            <w:r w:rsidRPr="001F4EFC">
              <w:rPr>
                <w:rFonts w:ascii="Times New Roman" w:eastAsia="Calibri" w:hAnsi="Times New Roman"/>
                <w:bCs/>
                <w:sz w:val="24"/>
                <w:szCs w:val="24"/>
                <w:lang w:eastAsia="en-US"/>
              </w:rPr>
              <w:t>и</w:t>
            </w:r>
            <w:r w:rsidRPr="001F4EFC">
              <w:rPr>
                <w:rFonts w:ascii="Times New Roman" w:eastAsia="Calibri" w:hAnsi="Times New Roman"/>
                <w:bCs/>
                <w:sz w:val="24"/>
                <w:szCs w:val="24"/>
                <w:lang w:eastAsia="en-US"/>
              </w:rPr>
              <w:t>ально-экономических процессов на состояние природной и социальной ср</w:t>
            </w:r>
            <w:r w:rsidRPr="001F4EFC">
              <w:rPr>
                <w:rFonts w:ascii="Times New Roman" w:eastAsia="Calibri" w:hAnsi="Times New Roman"/>
                <w:bCs/>
                <w:sz w:val="24"/>
                <w:szCs w:val="24"/>
                <w:lang w:eastAsia="en-US"/>
              </w:rPr>
              <w:t>е</w:t>
            </w:r>
            <w:r w:rsidRPr="001F4EFC">
              <w:rPr>
                <w:rFonts w:ascii="Times New Roman" w:eastAsia="Calibri" w:hAnsi="Times New Roman"/>
                <w:bCs/>
                <w:sz w:val="24"/>
                <w:szCs w:val="24"/>
                <w:lang w:eastAsia="en-US"/>
              </w:rPr>
              <w:t>ды; приобретение опыта эколого-направленной деятельности</w:t>
            </w:r>
          </w:p>
        </w:tc>
      </w:tr>
      <w:tr w:rsidR="000E0659" w:rsidRPr="001F4EFC" w14:paraId="72302D93" w14:textId="77777777" w:rsidTr="004F38ED">
        <w:trPr>
          <w:trHeight w:val="212"/>
        </w:trPr>
        <w:tc>
          <w:tcPr>
            <w:tcW w:w="859" w:type="pct"/>
            <w:tcBorders>
              <w:top w:val="single" w:sz="4" w:space="0" w:color="auto"/>
              <w:left w:val="single" w:sz="4" w:space="0" w:color="auto"/>
              <w:bottom w:val="single" w:sz="4" w:space="0" w:color="auto"/>
              <w:right w:val="single" w:sz="4" w:space="0" w:color="auto"/>
            </w:tcBorders>
            <w:hideMark/>
          </w:tcPr>
          <w:p w14:paraId="78BD0E22" w14:textId="77777777" w:rsidR="000E0659" w:rsidRPr="001F4EFC" w:rsidRDefault="000E0659" w:rsidP="00261EA8">
            <w:pPr>
              <w:suppressAutoHyphens/>
              <w:spacing w:after="0" w:line="240" w:lineRule="auto"/>
              <w:rPr>
                <w:rFonts w:ascii="Times New Roman" w:hAnsi="Times New Roman"/>
                <w:iCs/>
                <w:sz w:val="24"/>
                <w:szCs w:val="24"/>
              </w:rPr>
            </w:pPr>
            <w:r w:rsidRPr="001F4EFC">
              <w:rPr>
                <w:rFonts w:ascii="Times New Roman" w:eastAsia="Calibri" w:hAnsi="Times New Roman"/>
                <w:sz w:val="24"/>
                <w:szCs w:val="24"/>
                <w:lang w:eastAsia="en-US"/>
              </w:rPr>
              <w:t>МР 01</w:t>
            </w:r>
          </w:p>
        </w:tc>
        <w:tc>
          <w:tcPr>
            <w:tcW w:w="4141" w:type="pct"/>
            <w:tcBorders>
              <w:top w:val="single" w:sz="4" w:space="0" w:color="auto"/>
              <w:left w:val="single" w:sz="4" w:space="0" w:color="auto"/>
              <w:bottom w:val="single" w:sz="4" w:space="0" w:color="auto"/>
              <w:right w:val="single" w:sz="4" w:space="0" w:color="auto"/>
            </w:tcBorders>
            <w:hideMark/>
          </w:tcPr>
          <w:p w14:paraId="07D42F88" w14:textId="77777777" w:rsidR="000E0659" w:rsidRPr="001F4EFC" w:rsidRDefault="000E0659" w:rsidP="00261EA8">
            <w:pPr>
              <w:autoSpaceDE w:val="0"/>
              <w:autoSpaceDN w:val="0"/>
              <w:adjustRightInd w:val="0"/>
              <w:spacing w:after="0" w:line="240" w:lineRule="auto"/>
              <w:rPr>
                <w:rFonts w:ascii="Times New Roman" w:hAnsi="Times New Roman"/>
                <w:i/>
                <w:sz w:val="24"/>
                <w:szCs w:val="24"/>
              </w:rPr>
            </w:pPr>
            <w:r w:rsidRPr="001F4EFC">
              <w:rPr>
                <w:rFonts w:ascii="Times New Roman" w:eastAsia="Calibri" w:hAnsi="Times New Roman"/>
                <w:bCs/>
                <w:sz w:val="24"/>
                <w:szCs w:val="24"/>
                <w:lang w:eastAsia="en-US"/>
              </w:rPr>
              <w:t>Умение самостоятельно определять цели деятельности и составлять планы деятельности; самостоятельно осуществлять, контролировать и корректир</w:t>
            </w:r>
            <w:r w:rsidRPr="001F4EFC">
              <w:rPr>
                <w:rFonts w:ascii="Times New Roman" w:eastAsia="Calibri" w:hAnsi="Times New Roman"/>
                <w:bCs/>
                <w:sz w:val="24"/>
                <w:szCs w:val="24"/>
                <w:lang w:eastAsia="en-US"/>
              </w:rPr>
              <w:t>о</w:t>
            </w:r>
            <w:r w:rsidRPr="001F4EFC">
              <w:rPr>
                <w:rFonts w:ascii="Times New Roman" w:eastAsia="Calibri" w:hAnsi="Times New Roman"/>
                <w:bCs/>
                <w:sz w:val="24"/>
                <w:szCs w:val="24"/>
                <w:lang w:eastAsia="en-US"/>
              </w:rPr>
              <w:t>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0E0659" w:rsidRPr="001F4EFC" w14:paraId="223A222B" w14:textId="77777777" w:rsidTr="004F38ED">
        <w:trPr>
          <w:trHeight w:val="212"/>
        </w:trPr>
        <w:tc>
          <w:tcPr>
            <w:tcW w:w="859" w:type="pct"/>
            <w:tcBorders>
              <w:top w:val="single" w:sz="4" w:space="0" w:color="auto"/>
              <w:left w:val="single" w:sz="4" w:space="0" w:color="auto"/>
              <w:bottom w:val="single" w:sz="4" w:space="0" w:color="auto"/>
              <w:right w:val="single" w:sz="4" w:space="0" w:color="auto"/>
            </w:tcBorders>
            <w:hideMark/>
          </w:tcPr>
          <w:p w14:paraId="3D5150F2" w14:textId="77777777" w:rsidR="000E0659" w:rsidRPr="001F4EFC" w:rsidRDefault="000E0659" w:rsidP="00261EA8">
            <w:pPr>
              <w:suppressAutoHyphens/>
              <w:spacing w:after="0" w:line="240" w:lineRule="auto"/>
              <w:rPr>
                <w:rFonts w:ascii="Times New Roman" w:hAnsi="Times New Roman"/>
                <w:i/>
                <w:sz w:val="24"/>
                <w:szCs w:val="24"/>
              </w:rPr>
            </w:pPr>
            <w:r w:rsidRPr="001F4EFC">
              <w:rPr>
                <w:rFonts w:ascii="Times New Roman" w:eastAsia="Calibri" w:hAnsi="Times New Roman"/>
                <w:sz w:val="24"/>
                <w:szCs w:val="24"/>
                <w:lang w:eastAsia="en-US"/>
              </w:rPr>
              <w:t>МР 02</w:t>
            </w:r>
          </w:p>
        </w:tc>
        <w:tc>
          <w:tcPr>
            <w:tcW w:w="4141" w:type="pct"/>
            <w:tcBorders>
              <w:top w:val="single" w:sz="4" w:space="0" w:color="auto"/>
              <w:left w:val="single" w:sz="4" w:space="0" w:color="auto"/>
              <w:bottom w:val="single" w:sz="4" w:space="0" w:color="auto"/>
              <w:right w:val="single" w:sz="4" w:space="0" w:color="auto"/>
            </w:tcBorders>
            <w:hideMark/>
          </w:tcPr>
          <w:p w14:paraId="739B2728" w14:textId="77777777" w:rsidR="000E0659" w:rsidRPr="001F4EFC" w:rsidRDefault="000E0659" w:rsidP="00261EA8">
            <w:pPr>
              <w:autoSpaceDE w:val="0"/>
              <w:autoSpaceDN w:val="0"/>
              <w:adjustRightInd w:val="0"/>
              <w:spacing w:after="0" w:line="240" w:lineRule="auto"/>
              <w:rPr>
                <w:rFonts w:ascii="Times New Roman" w:hAnsi="Times New Roman"/>
                <w:i/>
                <w:sz w:val="24"/>
                <w:szCs w:val="24"/>
              </w:rPr>
            </w:pPr>
            <w:r w:rsidRPr="001F4EFC">
              <w:rPr>
                <w:rFonts w:ascii="Times New Roman" w:eastAsia="Calibri" w:hAnsi="Times New Roman"/>
                <w:bCs/>
                <w:sz w:val="24"/>
                <w:szCs w:val="24"/>
                <w:lang w:eastAsia="en-US"/>
              </w:rPr>
              <w:t>Умение продуктивно общаться и взаимодействовать в процессе совместной деятельности, учитывать позиции других участников деятельности, эффе</w:t>
            </w:r>
            <w:r w:rsidRPr="001F4EFC">
              <w:rPr>
                <w:rFonts w:ascii="Times New Roman" w:eastAsia="Calibri" w:hAnsi="Times New Roman"/>
                <w:bCs/>
                <w:sz w:val="24"/>
                <w:szCs w:val="24"/>
                <w:lang w:eastAsia="en-US"/>
              </w:rPr>
              <w:t>к</w:t>
            </w:r>
            <w:r w:rsidRPr="001F4EFC">
              <w:rPr>
                <w:rFonts w:ascii="Times New Roman" w:eastAsia="Calibri" w:hAnsi="Times New Roman"/>
                <w:bCs/>
                <w:sz w:val="24"/>
                <w:szCs w:val="24"/>
                <w:lang w:eastAsia="en-US"/>
              </w:rPr>
              <w:t>тивно разрешать конфликты</w:t>
            </w:r>
          </w:p>
        </w:tc>
      </w:tr>
      <w:tr w:rsidR="000E0659" w:rsidRPr="001F4EFC" w14:paraId="37501B93" w14:textId="77777777" w:rsidTr="004F38ED">
        <w:trPr>
          <w:trHeight w:val="212"/>
        </w:trPr>
        <w:tc>
          <w:tcPr>
            <w:tcW w:w="859" w:type="pct"/>
            <w:tcBorders>
              <w:top w:val="single" w:sz="4" w:space="0" w:color="auto"/>
              <w:left w:val="single" w:sz="4" w:space="0" w:color="auto"/>
              <w:bottom w:val="single" w:sz="4" w:space="0" w:color="auto"/>
              <w:right w:val="single" w:sz="4" w:space="0" w:color="auto"/>
            </w:tcBorders>
            <w:hideMark/>
          </w:tcPr>
          <w:p w14:paraId="2B3D902F" w14:textId="77777777" w:rsidR="000E0659" w:rsidRPr="001F4EFC" w:rsidRDefault="000E0659" w:rsidP="00261EA8">
            <w:pPr>
              <w:suppressAutoHyphens/>
              <w:spacing w:after="0" w:line="240" w:lineRule="auto"/>
              <w:rPr>
                <w:rFonts w:ascii="Times New Roman" w:hAnsi="Times New Roman"/>
                <w:i/>
                <w:sz w:val="24"/>
                <w:szCs w:val="24"/>
              </w:rPr>
            </w:pPr>
            <w:r w:rsidRPr="001F4EFC">
              <w:rPr>
                <w:rFonts w:ascii="Times New Roman" w:eastAsia="Calibri" w:hAnsi="Times New Roman"/>
                <w:sz w:val="24"/>
                <w:szCs w:val="24"/>
                <w:lang w:eastAsia="en-US"/>
              </w:rPr>
              <w:t>МР 03</w:t>
            </w:r>
          </w:p>
        </w:tc>
        <w:tc>
          <w:tcPr>
            <w:tcW w:w="4141" w:type="pct"/>
            <w:tcBorders>
              <w:top w:val="single" w:sz="4" w:space="0" w:color="auto"/>
              <w:left w:val="single" w:sz="4" w:space="0" w:color="auto"/>
              <w:bottom w:val="single" w:sz="4" w:space="0" w:color="auto"/>
              <w:right w:val="single" w:sz="4" w:space="0" w:color="auto"/>
            </w:tcBorders>
            <w:hideMark/>
          </w:tcPr>
          <w:p w14:paraId="73D11644" w14:textId="77777777" w:rsidR="000E0659" w:rsidRPr="001F4EFC" w:rsidRDefault="000E0659" w:rsidP="00261EA8">
            <w:pPr>
              <w:autoSpaceDE w:val="0"/>
              <w:autoSpaceDN w:val="0"/>
              <w:adjustRightInd w:val="0"/>
              <w:spacing w:after="0" w:line="240" w:lineRule="auto"/>
              <w:rPr>
                <w:rFonts w:ascii="Times New Roman" w:hAnsi="Times New Roman"/>
                <w:i/>
                <w:sz w:val="24"/>
                <w:szCs w:val="24"/>
              </w:rPr>
            </w:pPr>
            <w:r w:rsidRPr="001F4EFC">
              <w:rPr>
                <w:rFonts w:ascii="Times New Roman" w:eastAsia="Calibri" w:hAnsi="Times New Roman"/>
                <w:bCs/>
                <w:sz w:val="24"/>
                <w:szCs w:val="24"/>
                <w:lang w:eastAsia="en-US"/>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w:t>
            </w:r>
            <w:r w:rsidRPr="001F4EFC">
              <w:rPr>
                <w:rFonts w:ascii="Times New Roman" w:eastAsia="Calibri" w:hAnsi="Times New Roman"/>
                <w:bCs/>
                <w:sz w:val="24"/>
                <w:szCs w:val="24"/>
                <w:lang w:eastAsia="en-US"/>
              </w:rPr>
              <w:t>е</w:t>
            </w:r>
            <w:r w:rsidRPr="001F4EFC">
              <w:rPr>
                <w:rFonts w:ascii="Times New Roman" w:eastAsia="Calibri" w:hAnsi="Times New Roman"/>
                <w:bCs/>
                <w:sz w:val="24"/>
                <w:szCs w:val="24"/>
                <w:lang w:eastAsia="en-US"/>
              </w:rPr>
              <w:t>нию различных методов познания</w:t>
            </w:r>
          </w:p>
        </w:tc>
      </w:tr>
      <w:tr w:rsidR="000E0659" w:rsidRPr="001F4EFC" w14:paraId="33F8FBB6" w14:textId="77777777" w:rsidTr="004F38ED">
        <w:trPr>
          <w:trHeight w:val="212"/>
        </w:trPr>
        <w:tc>
          <w:tcPr>
            <w:tcW w:w="859" w:type="pct"/>
            <w:tcBorders>
              <w:top w:val="single" w:sz="4" w:space="0" w:color="auto"/>
              <w:left w:val="single" w:sz="4" w:space="0" w:color="auto"/>
              <w:bottom w:val="single" w:sz="4" w:space="0" w:color="auto"/>
              <w:right w:val="single" w:sz="4" w:space="0" w:color="auto"/>
            </w:tcBorders>
            <w:hideMark/>
          </w:tcPr>
          <w:p w14:paraId="173EAD66" w14:textId="77777777" w:rsidR="000E0659" w:rsidRPr="001F4EFC" w:rsidRDefault="000E0659" w:rsidP="00261EA8">
            <w:pPr>
              <w:suppressAutoHyphens/>
              <w:spacing w:after="0" w:line="240" w:lineRule="auto"/>
              <w:rPr>
                <w:rFonts w:ascii="Times New Roman" w:hAnsi="Times New Roman"/>
                <w:i/>
                <w:sz w:val="24"/>
                <w:szCs w:val="24"/>
              </w:rPr>
            </w:pPr>
            <w:r w:rsidRPr="001F4EFC">
              <w:rPr>
                <w:rFonts w:ascii="Times New Roman" w:eastAsia="Calibri" w:hAnsi="Times New Roman"/>
                <w:sz w:val="24"/>
                <w:szCs w:val="24"/>
                <w:lang w:eastAsia="en-US"/>
              </w:rPr>
              <w:t>МР 04</w:t>
            </w:r>
          </w:p>
        </w:tc>
        <w:tc>
          <w:tcPr>
            <w:tcW w:w="4141" w:type="pct"/>
            <w:tcBorders>
              <w:top w:val="single" w:sz="4" w:space="0" w:color="auto"/>
              <w:left w:val="single" w:sz="4" w:space="0" w:color="auto"/>
              <w:bottom w:val="single" w:sz="4" w:space="0" w:color="auto"/>
              <w:right w:val="single" w:sz="4" w:space="0" w:color="auto"/>
            </w:tcBorders>
            <w:hideMark/>
          </w:tcPr>
          <w:p w14:paraId="5A8ED11C" w14:textId="77777777" w:rsidR="000E0659" w:rsidRPr="001F4EFC" w:rsidRDefault="000E0659" w:rsidP="00261EA8">
            <w:pPr>
              <w:autoSpaceDE w:val="0"/>
              <w:autoSpaceDN w:val="0"/>
              <w:adjustRightInd w:val="0"/>
              <w:spacing w:after="0" w:line="240" w:lineRule="auto"/>
              <w:rPr>
                <w:rFonts w:ascii="Times New Roman" w:hAnsi="Times New Roman"/>
                <w:i/>
                <w:sz w:val="24"/>
                <w:szCs w:val="24"/>
              </w:rPr>
            </w:pPr>
            <w:r w:rsidRPr="001F4EFC">
              <w:rPr>
                <w:rFonts w:ascii="Times New Roman" w:eastAsia="Calibri" w:hAnsi="Times New Roman"/>
                <w:bCs/>
                <w:sz w:val="24"/>
                <w:szCs w:val="24"/>
                <w:lang w:eastAsia="en-US"/>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w:t>
            </w:r>
            <w:r w:rsidRPr="001F4EFC">
              <w:rPr>
                <w:rFonts w:ascii="Times New Roman" w:eastAsia="Calibri" w:hAnsi="Times New Roman"/>
                <w:bCs/>
                <w:sz w:val="24"/>
                <w:szCs w:val="24"/>
                <w:lang w:eastAsia="en-US"/>
              </w:rPr>
              <w:t>ч</w:t>
            </w:r>
            <w:r w:rsidRPr="001F4EFC">
              <w:rPr>
                <w:rFonts w:ascii="Times New Roman" w:eastAsia="Calibri" w:hAnsi="Times New Roman"/>
                <w:bCs/>
                <w:sz w:val="24"/>
                <w:szCs w:val="24"/>
                <w:lang w:eastAsia="en-US"/>
              </w:rPr>
              <w:t>ных источниках информации, критически оценивать и интерпретировать информацию, получаемую из различных источников</w:t>
            </w:r>
          </w:p>
        </w:tc>
      </w:tr>
      <w:tr w:rsidR="000E0659" w:rsidRPr="001F4EFC" w14:paraId="34C8B809" w14:textId="77777777" w:rsidTr="004F38ED">
        <w:trPr>
          <w:trHeight w:val="212"/>
        </w:trPr>
        <w:tc>
          <w:tcPr>
            <w:tcW w:w="859" w:type="pct"/>
            <w:tcBorders>
              <w:top w:val="single" w:sz="4" w:space="0" w:color="auto"/>
              <w:left w:val="single" w:sz="4" w:space="0" w:color="auto"/>
              <w:bottom w:val="single" w:sz="4" w:space="0" w:color="auto"/>
              <w:right w:val="single" w:sz="4" w:space="0" w:color="auto"/>
            </w:tcBorders>
            <w:hideMark/>
          </w:tcPr>
          <w:p w14:paraId="71DD351A" w14:textId="77777777" w:rsidR="000E0659" w:rsidRPr="001F4EFC" w:rsidRDefault="000E0659" w:rsidP="00261EA8">
            <w:pPr>
              <w:suppressAutoHyphens/>
              <w:spacing w:after="0" w:line="240" w:lineRule="auto"/>
              <w:rPr>
                <w:rFonts w:ascii="Times New Roman" w:hAnsi="Times New Roman"/>
                <w:i/>
                <w:sz w:val="24"/>
                <w:szCs w:val="24"/>
              </w:rPr>
            </w:pPr>
            <w:r w:rsidRPr="001F4EFC">
              <w:rPr>
                <w:rFonts w:ascii="Times New Roman" w:eastAsia="Calibri" w:hAnsi="Times New Roman"/>
                <w:sz w:val="24"/>
                <w:szCs w:val="24"/>
                <w:lang w:eastAsia="en-US"/>
              </w:rPr>
              <w:t>МР 05</w:t>
            </w:r>
          </w:p>
        </w:tc>
        <w:tc>
          <w:tcPr>
            <w:tcW w:w="4141" w:type="pct"/>
            <w:tcBorders>
              <w:top w:val="single" w:sz="4" w:space="0" w:color="auto"/>
              <w:left w:val="single" w:sz="4" w:space="0" w:color="auto"/>
              <w:bottom w:val="single" w:sz="4" w:space="0" w:color="auto"/>
              <w:right w:val="single" w:sz="4" w:space="0" w:color="auto"/>
            </w:tcBorders>
            <w:hideMark/>
          </w:tcPr>
          <w:p w14:paraId="4E4B2B4B" w14:textId="77777777" w:rsidR="000E0659" w:rsidRPr="001F4EFC" w:rsidRDefault="000E0659" w:rsidP="00261EA8">
            <w:pPr>
              <w:autoSpaceDE w:val="0"/>
              <w:autoSpaceDN w:val="0"/>
              <w:adjustRightInd w:val="0"/>
              <w:spacing w:after="0" w:line="240" w:lineRule="auto"/>
              <w:rPr>
                <w:rFonts w:ascii="Times New Roman" w:hAnsi="Times New Roman"/>
                <w:i/>
                <w:sz w:val="24"/>
                <w:szCs w:val="24"/>
              </w:rPr>
            </w:pPr>
            <w:r w:rsidRPr="001F4EFC">
              <w:rPr>
                <w:rFonts w:ascii="Times New Roman" w:eastAsia="Calibri" w:hAnsi="Times New Roman"/>
                <w:bCs/>
                <w:sz w:val="24"/>
                <w:szCs w:val="24"/>
                <w:lang w:eastAsia="en-US"/>
              </w:rPr>
              <w:t>Умение использовать средства информационных и коммуникационных те</w:t>
            </w:r>
            <w:r w:rsidRPr="001F4EFC">
              <w:rPr>
                <w:rFonts w:ascii="Times New Roman" w:eastAsia="Calibri" w:hAnsi="Times New Roman"/>
                <w:bCs/>
                <w:sz w:val="24"/>
                <w:szCs w:val="24"/>
                <w:lang w:eastAsia="en-US"/>
              </w:rPr>
              <w:t>х</w:t>
            </w:r>
            <w:r w:rsidRPr="001F4EFC">
              <w:rPr>
                <w:rFonts w:ascii="Times New Roman" w:eastAsia="Calibri" w:hAnsi="Times New Roman"/>
                <w:bCs/>
                <w:sz w:val="24"/>
                <w:szCs w:val="24"/>
                <w:lang w:eastAsia="en-US"/>
              </w:rPr>
              <w:t>нологий (далее - ИКТ) в решении когнитивных, коммуникативных и орган</w:t>
            </w:r>
            <w:r w:rsidRPr="001F4EFC">
              <w:rPr>
                <w:rFonts w:ascii="Times New Roman" w:eastAsia="Calibri" w:hAnsi="Times New Roman"/>
                <w:bCs/>
                <w:sz w:val="24"/>
                <w:szCs w:val="24"/>
                <w:lang w:eastAsia="en-US"/>
              </w:rPr>
              <w:t>и</w:t>
            </w:r>
            <w:r w:rsidRPr="001F4EFC">
              <w:rPr>
                <w:rFonts w:ascii="Times New Roman" w:eastAsia="Calibri" w:hAnsi="Times New Roman"/>
                <w:bCs/>
                <w:sz w:val="24"/>
                <w:szCs w:val="24"/>
                <w:lang w:eastAsia="en-US"/>
              </w:rPr>
              <w:t>зационных задач с соблюдением требований эргономики, техники безопа</w:t>
            </w:r>
            <w:r w:rsidRPr="001F4EFC">
              <w:rPr>
                <w:rFonts w:ascii="Times New Roman" w:eastAsia="Calibri" w:hAnsi="Times New Roman"/>
                <w:bCs/>
                <w:sz w:val="24"/>
                <w:szCs w:val="24"/>
                <w:lang w:eastAsia="en-US"/>
              </w:rPr>
              <w:t>с</w:t>
            </w:r>
            <w:r w:rsidRPr="001F4EFC">
              <w:rPr>
                <w:rFonts w:ascii="Times New Roman" w:eastAsia="Calibri" w:hAnsi="Times New Roman"/>
                <w:bCs/>
                <w:sz w:val="24"/>
                <w:szCs w:val="24"/>
                <w:lang w:eastAsia="en-US"/>
              </w:rPr>
              <w:t>ности, гигиены, ресурсосбережения, правовых и этических норм, норм и</w:t>
            </w:r>
            <w:r w:rsidRPr="001F4EFC">
              <w:rPr>
                <w:rFonts w:ascii="Times New Roman" w:eastAsia="Calibri" w:hAnsi="Times New Roman"/>
                <w:bCs/>
                <w:sz w:val="24"/>
                <w:szCs w:val="24"/>
                <w:lang w:eastAsia="en-US"/>
              </w:rPr>
              <w:t>н</w:t>
            </w:r>
            <w:r w:rsidRPr="001F4EFC">
              <w:rPr>
                <w:rFonts w:ascii="Times New Roman" w:eastAsia="Calibri" w:hAnsi="Times New Roman"/>
                <w:bCs/>
                <w:sz w:val="24"/>
                <w:szCs w:val="24"/>
                <w:lang w:eastAsia="en-US"/>
              </w:rPr>
              <w:t>формационной безопасности</w:t>
            </w:r>
          </w:p>
        </w:tc>
      </w:tr>
      <w:tr w:rsidR="000E0659" w:rsidRPr="001F4EFC" w14:paraId="1E3C1F4E" w14:textId="77777777" w:rsidTr="004F38ED">
        <w:trPr>
          <w:trHeight w:val="212"/>
        </w:trPr>
        <w:tc>
          <w:tcPr>
            <w:tcW w:w="859" w:type="pct"/>
            <w:tcBorders>
              <w:top w:val="single" w:sz="4" w:space="0" w:color="auto"/>
              <w:left w:val="single" w:sz="4" w:space="0" w:color="auto"/>
              <w:bottom w:val="single" w:sz="4" w:space="0" w:color="auto"/>
              <w:right w:val="single" w:sz="4" w:space="0" w:color="auto"/>
            </w:tcBorders>
            <w:hideMark/>
          </w:tcPr>
          <w:p w14:paraId="1348F84E" w14:textId="77777777" w:rsidR="000E0659" w:rsidRPr="001F4EFC" w:rsidRDefault="000E0659" w:rsidP="00261EA8">
            <w:pPr>
              <w:suppressAutoHyphens/>
              <w:spacing w:after="0" w:line="240" w:lineRule="auto"/>
              <w:rPr>
                <w:rFonts w:ascii="Times New Roman" w:hAnsi="Times New Roman"/>
                <w:i/>
                <w:sz w:val="24"/>
                <w:szCs w:val="24"/>
              </w:rPr>
            </w:pPr>
            <w:r w:rsidRPr="001F4EFC">
              <w:rPr>
                <w:rFonts w:ascii="Times New Roman" w:eastAsia="Calibri" w:hAnsi="Times New Roman"/>
                <w:sz w:val="24"/>
                <w:szCs w:val="24"/>
                <w:lang w:eastAsia="en-US"/>
              </w:rPr>
              <w:t>МР 07.</w:t>
            </w:r>
          </w:p>
        </w:tc>
        <w:tc>
          <w:tcPr>
            <w:tcW w:w="4141" w:type="pct"/>
            <w:tcBorders>
              <w:top w:val="single" w:sz="4" w:space="0" w:color="auto"/>
              <w:left w:val="single" w:sz="4" w:space="0" w:color="auto"/>
              <w:bottom w:val="single" w:sz="4" w:space="0" w:color="auto"/>
              <w:right w:val="single" w:sz="4" w:space="0" w:color="auto"/>
            </w:tcBorders>
            <w:hideMark/>
          </w:tcPr>
          <w:p w14:paraId="716A834D" w14:textId="77777777" w:rsidR="000E0659" w:rsidRPr="001F4EFC" w:rsidRDefault="000E0659" w:rsidP="00261EA8">
            <w:pPr>
              <w:autoSpaceDE w:val="0"/>
              <w:autoSpaceDN w:val="0"/>
              <w:adjustRightInd w:val="0"/>
              <w:spacing w:after="0" w:line="240" w:lineRule="auto"/>
              <w:rPr>
                <w:rFonts w:ascii="Times New Roman" w:hAnsi="Times New Roman"/>
                <w:i/>
                <w:sz w:val="24"/>
                <w:szCs w:val="24"/>
              </w:rPr>
            </w:pPr>
            <w:r w:rsidRPr="001F4EFC">
              <w:rPr>
                <w:rFonts w:ascii="Times New Roman" w:eastAsia="Calibri" w:hAnsi="Times New Roman"/>
                <w:bCs/>
                <w:sz w:val="24"/>
                <w:szCs w:val="24"/>
                <w:lang w:eastAsia="en-US"/>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0E0659" w:rsidRPr="001F4EFC" w14:paraId="65750830" w14:textId="77777777" w:rsidTr="004F38ED">
        <w:trPr>
          <w:trHeight w:val="212"/>
        </w:trPr>
        <w:tc>
          <w:tcPr>
            <w:tcW w:w="859" w:type="pct"/>
            <w:tcBorders>
              <w:top w:val="single" w:sz="4" w:space="0" w:color="auto"/>
              <w:left w:val="single" w:sz="4" w:space="0" w:color="auto"/>
              <w:bottom w:val="single" w:sz="4" w:space="0" w:color="auto"/>
              <w:right w:val="single" w:sz="4" w:space="0" w:color="auto"/>
            </w:tcBorders>
            <w:hideMark/>
          </w:tcPr>
          <w:p w14:paraId="0389B068" w14:textId="77777777" w:rsidR="000E0659" w:rsidRPr="001F4EFC" w:rsidRDefault="000E0659" w:rsidP="00261EA8">
            <w:pPr>
              <w:suppressAutoHyphens/>
              <w:spacing w:after="0" w:line="240" w:lineRule="auto"/>
              <w:rPr>
                <w:rFonts w:ascii="Times New Roman" w:hAnsi="Times New Roman"/>
                <w:i/>
                <w:sz w:val="24"/>
                <w:szCs w:val="24"/>
              </w:rPr>
            </w:pPr>
            <w:r w:rsidRPr="001F4EFC">
              <w:rPr>
                <w:rFonts w:ascii="Times New Roman" w:eastAsia="Calibri" w:hAnsi="Times New Roman"/>
                <w:sz w:val="24"/>
                <w:szCs w:val="24"/>
                <w:lang w:eastAsia="en-US"/>
              </w:rPr>
              <w:t>МР 08</w:t>
            </w:r>
          </w:p>
        </w:tc>
        <w:tc>
          <w:tcPr>
            <w:tcW w:w="4141" w:type="pct"/>
            <w:tcBorders>
              <w:top w:val="single" w:sz="4" w:space="0" w:color="auto"/>
              <w:left w:val="single" w:sz="4" w:space="0" w:color="auto"/>
              <w:bottom w:val="single" w:sz="4" w:space="0" w:color="auto"/>
              <w:right w:val="single" w:sz="4" w:space="0" w:color="auto"/>
            </w:tcBorders>
            <w:hideMark/>
          </w:tcPr>
          <w:p w14:paraId="54413AAE" w14:textId="77777777" w:rsidR="000E0659" w:rsidRPr="001F4EFC" w:rsidRDefault="000E0659" w:rsidP="00261EA8">
            <w:pPr>
              <w:autoSpaceDE w:val="0"/>
              <w:autoSpaceDN w:val="0"/>
              <w:adjustRightInd w:val="0"/>
              <w:spacing w:after="0" w:line="240" w:lineRule="auto"/>
              <w:rPr>
                <w:rFonts w:ascii="Times New Roman" w:hAnsi="Times New Roman"/>
                <w:i/>
                <w:sz w:val="24"/>
                <w:szCs w:val="24"/>
              </w:rPr>
            </w:pPr>
            <w:r w:rsidRPr="001F4EFC">
              <w:rPr>
                <w:rFonts w:ascii="Times New Roman" w:eastAsia="Calibri" w:hAnsi="Times New Roman"/>
                <w:bCs/>
                <w:sz w:val="24"/>
                <w:szCs w:val="24"/>
                <w:lang w:eastAsia="en-US"/>
              </w:rPr>
              <w:t>Владение языковыми средствами - умение ясно, логично и точно излагать свою точку зрения, использовать адекватные языковые средства</w:t>
            </w:r>
          </w:p>
        </w:tc>
      </w:tr>
      <w:tr w:rsidR="000E0659" w:rsidRPr="001F4EFC" w14:paraId="1ECD9798" w14:textId="77777777" w:rsidTr="004F38ED">
        <w:trPr>
          <w:trHeight w:val="212"/>
        </w:trPr>
        <w:tc>
          <w:tcPr>
            <w:tcW w:w="859" w:type="pct"/>
            <w:tcBorders>
              <w:top w:val="single" w:sz="4" w:space="0" w:color="auto"/>
              <w:left w:val="single" w:sz="4" w:space="0" w:color="auto"/>
              <w:bottom w:val="single" w:sz="4" w:space="0" w:color="auto"/>
              <w:right w:val="single" w:sz="4" w:space="0" w:color="auto"/>
            </w:tcBorders>
            <w:hideMark/>
          </w:tcPr>
          <w:p w14:paraId="55C8179E" w14:textId="77777777" w:rsidR="000E0659" w:rsidRPr="001F4EFC" w:rsidRDefault="000E0659" w:rsidP="00261EA8">
            <w:pPr>
              <w:suppressAutoHyphens/>
              <w:spacing w:after="0" w:line="240" w:lineRule="auto"/>
              <w:rPr>
                <w:rFonts w:ascii="Times New Roman" w:hAnsi="Times New Roman"/>
                <w:i/>
                <w:sz w:val="24"/>
                <w:szCs w:val="24"/>
              </w:rPr>
            </w:pPr>
            <w:r w:rsidRPr="001F4EFC">
              <w:rPr>
                <w:rFonts w:ascii="Times New Roman" w:hAnsi="Times New Roman"/>
                <w:sz w:val="24"/>
                <w:szCs w:val="24"/>
              </w:rPr>
              <w:t xml:space="preserve"> </w:t>
            </w:r>
            <w:r w:rsidRPr="001F4EFC">
              <w:rPr>
                <w:rFonts w:ascii="Times New Roman" w:eastAsia="Calibri" w:hAnsi="Times New Roman"/>
                <w:bCs/>
                <w:sz w:val="24"/>
                <w:szCs w:val="24"/>
                <w:lang w:eastAsia="en-US"/>
              </w:rPr>
              <w:t>ПРб 01</w:t>
            </w:r>
          </w:p>
        </w:tc>
        <w:tc>
          <w:tcPr>
            <w:tcW w:w="4141" w:type="pct"/>
            <w:tcBorders>
              <w:top w:val="single" w:sz="4" w:space="0" w:color="auto"/>
              <w:left w:val="single" w:sz="4" w:space="0" w:color="auto"/>
              <w:bottom w:val="single" w:sz="4" w:space="0" w:color="auto"/>
              <w:right w:val="single" w:sz="4" w:space="0" w:color="auto"/>
            </w:tcBorders>
            <w:hideMark/>
          </w:tcPr>
          <w:p w14:paraId="783EDDBD" w14:textId="77777777" w:rsidR="000E0659" w:rsidRPr="001F4EFC" w:rsidRDefault="000E0659" w:rsidP="00261EA8">
            <w:pPr>
              <w:autoSpaceDE w:val="0"/>
              <w:autoSpaceDN w:val="0"/>
              <w:adjustRightInd w:val="0"/>
              <w:spacing w:after="0" w:line="240" w:lineRule="auto"/>
              <w:rPr>
                <w:rFonts w:ascii="Times New Roman" w:hAnsi="Times New Roman"/>
                <w:i/>
                <w:sz w:val="24"/>
                <w:szCs w:val="24"/>
              </w:rPr>
            </w:pPr>
            <w:r w:rsidRPr="001F4EFC">
              <w:rPr>
                <w:rFonts w:ascii="Times New Roman" w:eastAsia="Calibri" w:hAnsi="Times New Roman"/>
                <w:sz w:val="24"/>
                <w:szCs w:val="24"/>
                <w:lang w:eastAsia="en-US"/>
              </w:rPr>
              <w:t>Сформированность представлений о строении Солнечной системы, эвол</w:t>
            </w:r>
            <w:r w:rsidRPr="001F4EFC">
              <w:rPr>
                <w:rFonts w:ascii="Times New Roman" w:eastAsia="Calibri" w:hAnsi="Times New Roman"/>
                <w:sz w:val="24"/>
                <w:szCs w:val="24"/>
                <w:lang w:eastAsia="en-US"/>
              </w:rPr>
              <w:t>ю</w:t>
            </w:r>
            <w:r w:rsidRPr="001F4EFC">
              <w:rPr>
                <w:rFonts w:ascii="Times New Roman" w:eastAsia="Calibri" w:hAnsi="Times New Roman"/>
                <w:sz w:val="24"/>
                <w:szCs w:val="24"/>
                <w:lang w:eastAsia="en-US"/>
              </w:rPr>
              <w:t>ции звезд и Вселенной, пространственно-временных масштабах Вселенной</w:t>
            </w:r>
          </w:p>
        </w:tc>
      </w:tr>
      <w:tr w:rsidR="000E0659" w:rsidRPr="001F4EFC" w14:paraId="05ABE725" w14:textId="77777777" w:rsidTr="004F38ED">
        <w:trPr>
          <w:trHeight w:val="212"/>
        </w:trPr>
        <w:tc>
          <w:tcPr>
            <w:tcW w:w="859" w:type="pct"/>
            <w:tcBorders>
              <w:top w:val="single" w:sz="4" w:space="0" w:color="auto"/>
              <w:left w:val="single" w:sz="4" w:space="0" w:color="auto"/>
              <w:bottom w:val="single" w:sz="4" w:space="0" w:color="auto"/>
              <w:right w:val="single" w:sz="4" w:space="0" w:color="auto"/>
            </w:tcBorders>
            <w:hideMark/>
          </w:tcPr>
          <w:p w14:paraId="503D667A" w14:textId="77777777" w:rsidR="000E0659" w:rsidRPr="001F4EFC" w:rsidRDefault="000E0659" w:rsidP="00261EA8">
            <w:pPr>
              <w:suppressAutoHyphens/>
              <w:spacing w:after="0" w:line="240" w:lineRule="auto"/>
              <w:rPr>
                <w:rFonts w:ascii="Times New Roman" w:hAnsi="Times New Roman"/>
                <w:i/>
                <w:sz w:val="24"/>
                <w:szCs w:val="24"/>
              </w:rPr>
            </w:pPr>
            <w:r w:rsidRPr="001F4EFC">
              <w:rPr>
                <w:rFonts w:ascii="Times New Roman" w:eastAsia="Calibri" w:hAnsi="Times New Roman"/>
                <w:bCs/>
                <w:sz w:val="24"/>
                <w:szCs w:val="24"/>
                <w:lang w:eastAsia="en-US"/>
              </w:rPr>
              <w:t>ПРб 02</w:t>
            </w:r>
          </w:p>
        </w:tc>
        <w:tc>
          <w:tcPr>
            <w:tcW w:w="4141" w:type="pct"/>
            <w:tcBorders>
              <w:top w:val="single" w:sz="4" w:space="0" w:color="auto"/>
              <w:left w:val="single" w:sz="4" w:space="0" w:color="auto"/>
              <w:bottom w:val="single" w:sz="4" w:space="0" w:color="auto"/>
              <w:right w:val="single" w:sz="4" w:space="0" w:color="auto"/>
            </w:tcBorders>
            <w:hideMark/>
          </w:tcPr>
          <w:p w14:paraId="5E91425E" w14:textId="77777777" w:rsidR="000E0659" w:rsidRPr="001F4EFC" w:rsidRDefault="000E0659" w:rsidP="00261EA8">
            <w:pPr>
              <w:autoSpaceDE w:val="0"/>
              <w:autoSpaceDN w:val="0"/>
              <w:adjustRightInd w:val="0"/>
              <w:spacing w:after="0" w:line="240" w:lineRule="auto"/>
              <w:rPr>
                <w:rFonts w:ascii="Times New Roman" w:hAnsi="Times New Roman"/>
                <w:i/>
                <w:sz w:val="24"/>
                <w:szCs w:val="24"/>
              </w:rPr>
            </w:pPr>
            <w:r w:rsidRPr="001F4EFC">
              <w:rPr>
                <w:rFonts w:ascii="Times New Roman" w:eastAsia="Calibri" w:hAnsi="Times New Roman"/>
                <w:sz w:val="24"/>
                <w:szCs w:val="24"/>
                <w:lang w:eastAsia="en-US"/>
              </w:rPr>
              <w:t>Понимание сущности наблюдаемых во Вселенной явлений</w:t>
            </w:r>
          </w:p>
        </w:tc>
      </w:tr>
      <w:tr w:rsidR="000E0659" w:rsidRPr="001F4EFC" w14:paraId="7B898DD5" w14:textId="77777777" w:rsidTr="004F38ED">
        <w:trPr>
          <w:trHeight w:val="212"/>
        </w:trPr>
        <w:tc>
          <w:tcPr>
            <w:tcW w:w="859" w:type="pct"/>
            <w:tcBorders>
              <w:top w:val="single" w:sz="4" w:space="0" w:color="auto"/>
              <w:left w:val="single" w:sz="4" w:space="0" w:color="auto"/>
              <w:bottom w:val="single" w:sz="4" w:space="0" w:color="auto"/>
              <w:right w:val="single" w:sz="4" w:space="0" w:color="auto"/>
            </w:tcBorders>
            <w:hideMark/>
          </w:tcPr>
          <w:p w14:paraId="2ECF257F" w14:textId="77777777" w:rsidR="000E0659" w:rsidRPr="001F4EFC" w:rsidRDefault="000E0659" w:rsidP="00261EA8">
            <w:pPr>
              <w:suppressAutoHyphens/>
              <w:spacing w:after="0" w:line="240" w:lineRule="auto"/>
              <w:rPr>
                <w:rFonts w:ascii="Times New Roman" w:hAnsi="Times New Roman"/>
                <w:i/>
                <w:sz w:val="24"/>
                <w:szCs w:val="24"/>
              </w:rPr>
            </w:pPr>
            <w:r w:rsidRPr="001F4EFC">
              <w:rPr>
                <w:rFonts w:ascii="Times New Roman" w:eastAsia="Calibri" w:hAnsi="Times New Roman"/>
                <w:bCs/>
                <w:sz w:val="24"/>
                <w:szCs w:val="24"/>
                <w:lang w:eastAsia="en-US"/>
              </w:rPr>
              <w:t>ПРб 03</w:t>
            </w:r>
          </w:p>
        </w:tc>
        <w:tc>
          <w:tcPr>
            <w:tcW w:w="4141" w:type="pct"/>
            <w:tcBorders>
              <w:top w:val="single" w:sz="4" w:space="0" w:color="auto"/>
              <w:left w:val="single" w:sz="4" w:space="0" w:color="auto"/>
              <w:bottom w:val="single" w:sz="4" w:space="0" w:color="auto"/>
              <w:right w:val="single" w:sz="4" w:space="0" w:color="auto"/>
            </w:tcBorders>
            <w:hideMark/>
          </w:tcPr>
          <w:p w14:paraId="5BDE55AC" w14:textId="77777777" w:rsidR="000E0659" w:rsidRPr="001F4EFC" w:rsidRDefault="000E0659" w:rsidP="00261EA8">
            <w:pPr>
              <w:autoSpaceDE w:val="0"/>
              <w:autoSpaceDN w:val="0"/>
              <w:adjustRightInd w:val="0"/>
              <w:spacing w:after="0" w:line="240" w:lineRule="auto"/>
              <w:rPr>
                <w:rFonts w:ascii="Times New Roman" w:hAnsi="Times New Roman"/>
                <w:i/>
                <w:sz w:val="24"/>
                <w:szCs w:val="24"/>
              </w:rPr>
            </w:pPr>
            <w:r w:rsidRPr="001F4EFC">
              <w:rPr>
                <w:rFonts w:ascii="Times New Roman" w:eastAsia="Calibri" w:hAnsi="Times New Roman"/>
                <w:sz w:val="24"/>
                <w:szCs w:val="24"/>
                <w:lang w:eastAsia="en-US"/>
              </w:rPr>
              <w:t>Владение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tc>
      </w:tr>
      <w:tr w:rsidR="000E0659" w:rsidRPr="001F4EFC" w14:paraId="4F19CBF4" w14:textId="77777777" w:rsidTr="004F38ED">
        <w:trPr>
          <w:trHeight w:val="212"/>
        </w:trPr>
        <w:tc>
          <w:tcPr>
            <w:tcW w:w="859" w:type="pct"/>
            <w:tcBorders>
              <w:top w:val="single" w:sz="4" w:space="0" w:color="auto"/>
              <w:left w:val="single" w:sz="4" w:space="0" w:color="auto"/>
              <w:bottom w:val="single" w:sz="4" w:space="0" w:color="auto"/>
              <w:right w:val="single" w:sz="4" w:space="0" w:color="auto"/>
            </w:tcBorders>
            <w:hideMark/>
          </w:tcPr>
          <w:p w14:paraId="6713293A" w14:textId="77777777" w:rsidR="000E0659" w:rsidRPr="001F4EFC" w:rsidRDefault="000E0659" w:rsidP="00261EA8">
            <w:pPr>
              <w:suppressAutoHyphens/>
              <w:spacing w:after="0" w:line="240" w:lineRule="auto"/>
              <w:rPr>
                <w:rFonts w:ascii="Times New Roman" w:hAnsi="Times New Roman"/>
                <w:bCs/>
                <w:i/>
                <w:sz w:val="24"/>
                <w:szCs w:val="24"/>
              </w:rPr>
            </w:pPr>
            <w:r w:rsidRPr="001F4EFC">
              <w:rPr>
                <w:rFonts w:ascii="Times New Roman" w:eastAsia="Calibri" w:hAnsi="Times New Roman"/>
                <w:bCs/>
                <w:sz w:val="24"/>
                <w:szCs w:val="24"/>
                <w:lang w:eastAsia="en-US"/>
              </w:rPr>
              <w:t>ПРб 04</w:t>
            </w:r>
          </w:p>
        </w:tc>
        <w:tc>
          <w:tcPr>
            <w:tcW w:w="4141" w:type="pct"/>
            <w:tcBorders>
              <w:top w:val="single" w:sz="4" w:space="0" w:color="auto"/>
              <w:left w:val="single" w:sz="4" w:space="0" w:color="auto"/>
              <w:bottom w:val="single" w:sz="4" w:space="0" w:color="auto"/>
              <w:right w:val="single" w:sz="4" w:space="0" w:color="auto"/>
            </w:tcBorders>
            <w:hideMark/>
          </w:tcPr>
          <w:p w14:paraId="652171DB" w14:textId="77777777" w:rsidR="000E0659" w:rsidRPr="001F4EFC" w:rsidRDefault="000E0659" w:rsidP="00261EA8">
            <w:pPr>
              <w:autoSpaceDE w:val="0"/>
              <w:autoSpaceDN w:val="0"/>
              <w:adjustRightInd w:val="0"/>
              <w:spacing w:after="0" w:line="240" w:lineRule="auto"/>
              <w:rPr>
                <w:rFonts w:ascii="Times New Roman" w:hAnsi="Times New Roman"/>
                <w:i/>
                <w:sz w:val="24"/>
                <w:szCs w:val="24"/>
              </w:rPr>
            </w:pPr>
            <w:r w:rsidRPr="001F4EFC">
              <w:rPr>
                <w:rFonts w:ascii="Times New Roman" w:eastAsia="Calibri" w:hAnsi="Times New Roman"/>
                <w:sz w:val="24"/>
                <w:szCs w:val="24"/>
                <w:lang w:eastAsia="en-US"/>
              </w:rPr>
              <w:t>Сформированность представлений о значении астрономии в практической деятельности человека и дальнейшем научно-техническом развитии</w:t>
            </w:r>
          </w:p>
        </w:tc>
      </w:tr>
      <w:tr w:rsidR="000E0659" w:rsidRPr="001F4EFC" w14:paraId="1A9D4A84" w14:textId="77777777" w:rsidTr="004F38ED">
        <w:trPr>
          <w:trHeight w:val="212"/>
        </w:trPr>
        <w:tc>
          <w:tcPr>
            <w:tcW w:w="859" w:type="pct"/>
            <w:tcBorders>
              <w:top w:val="single" w:sz="4" w:space="0" w:color="auto"/>
              <w:left w:val="single" w:sz="4" w:space="0" w:color="auto"/>
              <w:bottom w:val="single" w:sz="4" w:space="0" w:color="auto"/>
              <w:right w:val="single" w:sz="4" w:space="0" w:color="auto"/>
            </w:tcBorders>
            <w:hideMark/>
          </w:tcPr>
          <w:p w14:paraId="2BB230F9" w14:textId="77777777" w:rsidR="000E0659" w:rsidRPr="001F4EFC" w:rsidRDefault="000E0659" w:rsidP="00261EA8">
            <w:pPr>
              <w:suppressAutoHyphens/>
              <w:spacing w:after="0" w:line="240" w:lineRule="auto"/>
              <w:rPr>
                <w:rFonts w:ascii="Times New Roman" w:hAnsi="Times New Roman"/>
                <w:i/>
                <w:sz w:val="24"/>
                <w:szCs w:val="24"/>
              </w:rPr>
            </w:pPr>
            <w:r w:rsidRPr="001F4EFC">
              <w:rPr>
                <w:rFonts w:ascii="Times New Roman" w:eastAsia="Calibri" w:hAnsi="Times New Roman"/>
                <w:bCs/>
                <w:sz w:val="24"/>
                <w:szCs w:val="24"/>
                <w:lang w:eastAsia="en-US"/>
              </w:rPr>
              <w:t>ПРб 05</w:t>
            </w:r>
          </w:p>
        </w:tc>
        <w:tc>
          <w:tcPr>
            <w:tcW w:w="4141" w:type="pct"/>
            <w:tcBorders>
              <w:top w:val="single" w:sz="4" w:space="0" w:color="auto"/>
              <w:left w:val="single" w:sz="4" w:space="0" w:color="auto"/>
              <w:bottom w:val="single" w:sz="4" w:space="0" w:color="auto"/>
              <w:right w:val="single" w:sz="4" w:space="0" w:color="auto"/>
            </w:tcBorders>
            <w:hideMark/>
          </w:tcPr>
          <w:p w14:paraId="6E0D986C" w14:textId="77777777" w:rsidR="000E0659" w:rsidRPr="001F4EFC" w:rsidRDefault="000E0659" w:rsidP="00261EA8">
            <w:pPr>
              <w:autoSpaceDE w:val="0"/>
              <w:autoSpaceDN w:val="0"/>
              <w:adjustRightInd w:val="0"/>
              <w:spacing w:after="0" w:line="240" w:lineRule="auto"/>
              <w:rPr>
                <w:rFonts w:ascii="Times New Roman" w:hAnsi="Times New Roman"/>
                <w:i/>
                <w:sz w:val="24"/>
                <w:szCs w:val="24"/>
              </w:rPr>
            </w:pPr>
            <w:r w:rsidRPr="001F4EFC">
              <w:rPr>
                <w:rFonts w:ascii="Times New Roman" w:eastAsia="Calibri" w:hAnsi="Times New Roman"/>
                <w:sz w:val="24"/>
                <w:szCs w:val="24"/>
                <w:lang w:eastAsia="en-US"/>
              </w:rPr>
              <w:t>Осознание роли отечественной науки в освоении и использовании космич</w:t>
            </w:r>
            <w:r w:rsidRPr="001F4EFC">
              <w:rPr>
                <w:rFonts w:ascii="Times New Roman" w:eastAsia="Calibri" w:hAnsi="Times New Roman"/>
                <w:sz w:val="24"/>
                <w:szCs w:val="24"/>
                <w:lang w:eastAsia="en-US"/>
              </w:rPr>
              <w:t>е</w:t>
            </w:r>
            <w:r w:rsidRPr="001F4EFC">
              <w:rPr>
                <w:rFonts w:ascii="Times New Roman" w:eastAsia="Calibri" w:hAnsi="Times New Roman"/>
                <w:sz w:val="24"/>
                <w:szCs w:val="24"/>
                <w:lang w:eastAsia="en-US"/>
              </w:rPr>
              <w:t>ского пространства и развитии международного сотрудничества в этой обл</w:t>
            </w:r>
            <w:r w:rsidRPr="001F4EFC">
              <w:rPr>
                <w:rFonts w:ascii="Times New Roman" w:eastAsia="Calibri" w:hAnsi="Times New Roman"/>
                <w:sz w:val="24"/>
                <w:szCs w:val="24"/>
                <w:lang w:eastAsia="en-US"/>
              </w:rPr>
              <w:t>а</w:t>
            </w:r>
            <w:r w:rsidRPr="001F4EFC">
              <w:rPr>
                <w:rFonts w:ascii="Times New Roman" w:eastAsia="Calibri" w:hAnsi="Times New Roman"/>
                <w:sz w:val="24"/>
                <w:szCs w:val="24"/>
                <w:lang w:eastAsia="en-US"/>
              </w:rPr>
              <w:t>сти</w:t>
            </w:r>
          </w:p>
        </w:tc>
      </w:tr>
    </w:tbl>
    <w:p w14:paraId="1F40775B" w14:textId="77777777" w:rsidR="000E0659" w:rsidRPr="001F4EFC" w:rsidRDefault="000E0659" w:rsidP="00261EA8">
      <w:pPr>
        <w:pStyle w:val="a7"/>
        <w:tabs>
          <w:tab w:val="num" w:pos="0"/>
        </w:tabs>
        <w:spacing w:line="276" w:lineRule="auto"/>
        <w:ind w:left="0"/>
        <w:rPr>
          <w:b/>
        </w:rPr>
      </w:pPr>
    </w:p>
    <w:p w14:paraId="072FA9E4" w14:textId="77777777" w:rsidR="000E0659" w:rsidRPr="001F4EFC" w:rsidRDefault="000E0659" w:rsidP="00261EA8">
      <w:pPr>
        <w:spacing w:after="0"/>
        <w:rPr>
          <w:rFonts w:ascii="Times New Roman" w:hAnsi="Times New Roman"/>
          <w:b/>
          <w:sz w:val="24"/>
          <w:szCs w:val="24"/>
        </w:rPr>
      </w:pPr>
      <w:r w:rsidRPr="001F4EFC">
        <w:rPr>
          <w:rFonts w:ascii="Times New Roman" w:hAnsi="Times New Roman"/>
          <w:b/>
          <w:sz w:val="24"/>
          <w:szCs w:val="24"/>
        </w:rPr>
        <w:br w:type="page"/>
      </w:r>
    </w:p>
    <w:p w14:paraId="4A953C69" w14:textId="77777777" w:rsidR="000E0659" w:rsidRPr="001F4EFC" w:rsidRDefault="000E0659" w:rsidP="00261EA8">
      <w:pPr>
        <w:suppressAutoHyphens/>
        <w:spacing w:after="0"/>
        <w:jc w:val="center"/>
        <w:rPr>
          <w:rFonts w:ascii="Times New Roman" w:hAnsi="Times New Roman"/>
          <w:b/>
          <w:sz w:val="24"/>
          <w:szCs w:val="24"/>
        </w:rPr>
      </w:pPr>
      <w:r w:rsidRPr="001F4EFC">
        <w:rPr>
          <w:rFonts w:ascii="Times New Roman" w:hAnsi="Times New Roman"/>
          <w:b/>
          <w:sz w:val="24"/>
          <w:szCs w:val="24"/>
        </w:rPr>
        <w:lastRenderedPageBreak/>
        <w:t>2. СТРУКТУРА И СОДЕРЖАНИЕ УЧЕБНОЙ ДИСЦИПЛИНЫ</w:t>
      </w:r>
    </w:p>
    <w:p w14:paraId="5A3B64E8" w14:textId="77777777" w:rsidR="000E0659" w:rsidRPr="001F4EFC" w:rsidRDefault="000E0659" w:rsidP="00261EA8">
      <w:pPr>
        <w:suppressAutoHyphens/>
        <w:spacing w:after="0"/>
        <w:rPr>
          <w:rFonts w:ascii="Times New Roman" w:hAnsi="Times New Roman"/>
          <w:b/>
          <w:sz w:val="24"/>
          <w:szCs w:val="24"/>
        </w:rPr>
      </w:pPr>
      <w:r w:rsidRPr="001F4EFC">
        <w:rPr>
          <w:rFonts w:ascii="Times New Roman" w:hAnsi="Times New Roman"/>
          <w:b/>
          <w:sz w:val="24"/>
          <w:szCs w:val="24"/>
        </w:rPr>
        <w:t>2.1. Объем учебной дисциплины и виды учебной работы</w:t>
      </w:r>
    </w:p>
    <w:p w14:paraId="339AED2D" w14:textId="77777777" w:rsidR="000E0659" w:rsidRPr="001F4EFC" w:rsidRDefault="000E0659" w:rsidP="00261EA8">
      <w:pPr>
        <w:spacing w:after="0"/>
        <w:rPr>
          <w:rFonts w:ascii="Times New Roman" w:hAnsi="Times New Roman"/>
          <w:b/>
          <w:sz w:val="24"/>
          <w:szCs w:val="24"/>
        </w:rPr>
      </w:pPr>
    </w:p>
    <w:p w14:paraId="5989A978" w14:textId="77777777" w:rsidR="000E0659" w:rsidRPr="001F4EFC" w:rsidRDefault="000E0659" w:rsidP="00261EA8">
      <w:pPr>
        <w:spacing w:after="0"/>
        <w:rPr>
          <w:rFonts w:ascii="Times New Roman" w:hAnsi="Times New Roman"/>
          <w:sz w:val="24"/>
          <w:szCs w:val="24"/>
        </w:rPr>
      </w:pPr>
    </w:p>
    <w:tbl>
      <w:tblPr>
        <w:tblW w:w="0" w:type="auto"/>
        <w:tblLayout w:type="fixed"/>
        <w:tblCellMar>
          <w:left w:w="0" w:type="dxa"/>
          <w:right w:w="0" w:type="dxa"/>
        </w:tblCellMar>
        <w:tblLook w:val="0000" w:firstRow="0" w:lastRow="0" w:firstColumn="0" w:lastColumn="0" w:noHBand="0" w:noVBand="0"/>
      </w:tblPr>
      <w:tblGrid>
        <w:gridCol w:w="7093"/>
        <w:gridCol w:w="1659"/>
      </w:tblGrid>
      <w:tr w:rsidR="000E0659" w:rsidRPr="001F4EFC" w14:paraId="33519FE1" w14:textId="77777777" w:rsidTr="00240A90">
        <w:trPr>
          <w:trHeight w:hRule="exact" w:val="535"/>
        </w:trPr>
        <w:tc>
          <w:tcPr>
            <w:tcW w:w="7093" w:type="dxa"/>
            <w:tcBorders>
              <w:top w:val="single" w:sz="4" w:space="0" w:color="auto"/>
              <w:left w:val="single" w:sz="4" w:space="0" w:color="auto"/>
              <w:bottom w:val="nil"/>
              <w:right w:val="nil"/>
            </w:tcBorders>
            <w:shd w:val="clear" w:color="auto" w:fill="FFFFFF"/>
          </w:tcPr>
          <w:p w14:paraId="11373D6F" w14:textId="77777777" w:rsidR="000E0659" w:rsidRPr="001F4EFC" w:rsidRDefault="000E0659" w:rsidP="00261EA8">
            <w:pPr>
              <w:widowControl w:val="0"/>
              <w:spacing w:after="0"/>
              <w:ind w:left="360"/>
              <w:rPr>
                <w:rFonts w:ascii="Times New Roman" w:hAnsi="Times New Roman"/>
                <w:sz w:val="24"/>
                <w:szCs w:val="24"/>
              </w:rPr>
            </w:pPr>
            <w:r w:rsidRPr="001F4EFC">
              <w:rPr>
                <w:rFonts w:ascii="Times New Roman" w:hAnsi="Times New Roman"/>
                <w:sz w:val="24"/>
                <w:szCs w:val="24"/>
              </w:rPr>
              <w:t>Вид учебной работы</w:t>
            </w:r>
          </w:p>
          <w:p w14:paraId="0F3C80D4" w14:textId="77777777" w:rsidR="000E0659" w:rsidRPr="001F4EFC" w:rsidRDefault="000E0659" w:rsidP="00261EA8">
            <w:pPr>
              <w:widowControl w:val="0"/>
              <w:spacing w:after="0"/>
              <w:ind w:left="360"/>
              <w:rPr>
                <w:rFonts w:ascii="Times New Roman" w:hAnsi="Times New Roman"/>
                <w:sz w:val="24"/>
                <w:szCs w:val="24"/>
              </w:rPr>
            </w:pPr>
          </w:p>
        </w:tc>
        <w:tc>
          <w:tcPr>
            <w:tcW w:w="1659" w:type="dxa"/>
            <w:tcBorders>
              <w:top w:val="single" w:sz="4" w:space="0" w:color="auto"/>
              <w:left w:val="single" w:sz="4" w:space="0" w:color="auto"/>
              <w:bottom w:val="nil"/>
              <w:right w:val="single" w:sz="4" w:space="0" w:color="auto"/>
            </w:tcBorders>
            <w:shd w:val="clear" w:color="auto" w:fill="FFFFFF"/>
          </w:tcPr>
          <w:p w14:paraId="1F26ECA8" w14:textId="77777777" w:rsidR="000E0659" w:rsidRPr="001F4EFC" w:rsidRDefault="000E0659" w:rsidP="00261EA8">
            <w:pPr>
              <w:widowControl w:val="0"/>
              <w:spacing w:after="0"/>
              <w:ind w:left="120"/>
              <w:rPr>
                <w:rFonts w:ascii="Times New Roman" w:hAnsi="Times New Roman"/>
                <w:sz w:val="24"/>
                <w:szCs w:val="24"/>
              </w:rPr>
            </w:pPr>
            <w:r w:rsidRPr="001F4EFC">
              <w:rPr>
                <w:rFonts w:ascii="Times New Roman" w:hAnsi="Times New Roman"/>
                <w:sz w:val="24"/>
                <w:szCs w:val="24"/>
              </w:rPr>
              <w:t>Объем в часах</w:t>
            </w:r>
          </w:p>
        </w:tc>
      </w:tr>
      <w:tr w:rsidR="000E0659" w:rsidRPr="001F4EFC" w14:paraId="449AF344" w14:textId="77777777" w:rsidTr="00240A90">
        <w:trPr>
          <w:trHeight w:hRule="exact" w:val="300"/>
        </w:trPr>
        <w:tc>
          <w:tcPr>
            <w:tcW w:w="7093" w:type="dxa"/>
            <w:tcBorders>
              <w:top w:val="single" w:sz="4" w:space="0" w:color="auto"/>
              <w:left w:val="single" w:sz="4" w:space="0" w:color="auto"/>
              <w:bottom w:val="nil"/>
              <w:right w:val="nil"/>
            </w:tcBorders>
            <w:shd w:val="clear" w:color="auto" w:fill="FFFFFF"/>
          </w:tcPr>
          <w:p w14:paraId="5D6F5314" w14:textId="77777777" w:rsidR="000E0659" w:rsidRPr="001F4EFC" w:rsidRDefault="000E0659" w:rsidP="00261EA8">
            <w:pPr>
              <w:widowControl w:val="0"/>
              <w:spacing w:after="0"/>
              <w:ind w:left="120"/>
              <w:rPr>
                <w:rFonts w:ascii="Times New Roman" w:hAnsi="Times New Roman"/>
                <w:sz w:val="24"/>
                <w:szCs w:val="24"/>
              </w:rPr>
            </w:pPr>
            <w:r w:rsidRPr="001F4EFC">
              <w:rPr>
                <w:rFonts w:ascii="Times New Roman" w:hAnsi="Times New Roman"/>
                <w:sz w:val="24"/>
                <w:szCs w:val="24"/>
              </w:rPr>
              <w:t>Объем образовательной программы учебной дисциплины</w:t>
            </w:r>
          </w:p>
        </w:tc>
        <w:tc>
          <w:tcPr>
            <w:tcW w:w="1659" w:type="dxa"/>
            <w:tcBorders>
              <w:top w:val="single" w:sz="4" w:space="0" w:color="auto"/>
              <w:left w:val="single" w:sz="4" w:space="0" w:color="auto"/>
              <w:bottom w:val="nil"/>
              <w:right w:val="single" w:sz="4" w:space="0" w:color="auto"/>
            </w:tcBorders>
            <w:shd w:val="clear" w:color="auto" w:fill="FFFFFF"/>
          </w:tcPr>
          <w:p w14:paraId="12D30607" w14:textId="77777777" w:rsidR="000E0659" w:rsidRPr="001F4EFC" w:rsidRDefault="000E0659" w:rsidP="00261EA8">
            <w:pPr>
              <w:widowControl w:val="0"/>
              <w:spacing w:after="0"/>
              <w:ind w:left="120"/>
              <w:jc w:val="center"/>
              <w:rPr>
                <w:rFonts w:ascii="Times New Roman" w:hAnsi="Times New Roman"/>
                <w:sz w:val="24"/>
                <w:szCs w:val="24"/>
              </w:rPr>
            </w:pPr>
            <w:r w:rsidRPr="001F4EFC">
              <w:rPr>
                <w:rFonts w:ascii="Times New Roman" w:hAnsi="Times New Roman"/>
                <w:sz w:val="24"/>
                <w:szCs w:val="24"/>
              </w:rPr>
              <w:t>46</w:t>
            </w:r>
          </w:p>
        </w:tc>
      </w:tr>
      <w:tr w:rsidR="000E0659" w:rsidRPr="001F4EFC" w14:paraId="0824B7E5" w14:textId="77777777" w:rsidTr="00240A90">
        <w:trPr>
          <w:trHeight w:hRule="exact" w:val="290"/>
        </w:trPr>
        <w:tc>
          <w:tcPr>
            <w:tcW w:w="7093" w:type="dxa"/>
            <w:tcBorders>
              <w:top w:val="single" w:sz="4" w:space="0" w:color="auto"/>
              <w:left w:val="single" w:sz="4" w:space="0" w:color="auto"/>
              <w:bottom w:val="nil"/>
              <w:right w:val="nil"/>
            </w:tcBorders>
            <w:shd w:val="clear" w:color="auto" w:fill="FFFFFF"/>
          </w:tcPr>
          <w:p w14:paraId="07733E70" w14:textId="77777777" w:rsidR="000E0659" w:rsidRPr="001F4EFC" w:rsidRDefault="000E0659" w:rsidP="00261EA8">
            <w:pPr>
              <w:widowControl w:val="0"/>
              <w:spacing w:after="0"/>
              <w:ind w:left="120"/>
              <w:rPr>
                <w:rFonts w:ascii="Times New Roman" w:hAnsi="Times New Roman"/>
                <w:sz w:val="24"/>
                <w:szCs w:val="24"/>
              </w:rPr>
            </w:pPr>
            <w:r w:rsidRPr="001F4EFC">
              <w:rPr>
                <w:rFonts w:ascii="Times New Roman" w:hAnsi="Times New Roman"/>
                <w:sz w:val="24"/>
                <w:szCs w:val="24"/>
              </w:rPr>
              <w:t>в т.ч. в форме практической подготовки</w:t>
            </w:r>
          </w:p>
        </w:tc>
        <w:tc>
          <w:tcPr>
            <w:tcW w:w="1659" w:type="dxa"/>
            <w:tcBorders>
              <w:top w:val="single" w:sz="4" w:space="0" w:color="auto"/>
              <w:left w:val="single" w:sz="4" w:space="0" w:color="auto"/>
              <w:bottom w:val="nil"/>
              <w:right w:val="single" w:sz="4" w:space="0" w:color="auto"/>
            </w:tcBorders>
            <w:shd w:val="clear" w:color="auto" w:fill="FFFFFF"/>
          </w:tcPr>
          <w:p w14:paraId="6B2F1425" w14:textId="77777777" w:rsidR="000E0659" w:rsidRPr="001F4EFC" w:rsidRDefault="000E0659" w:rsidP="00261EA8">
            <w:pPr>
              <w:widowControl w:val="0"/>
              <w:spacing w:after="0"/>
              <w:rPr>
                <w:rFonts w:ascii="Times New Roman" w:hAnsi="Times New Roman"/>
                <w:sz w:val="24"/>
                <w:szCs w:val="24"/>
              </w:rPr>
            </w:pPr>
          </w:p>
        </w:tc>
      </w:tr>
      <w:tr w:rsidR="000E0659" w:rsidRPr="001F4EFC" w14:paraId="7FF806D2" w14:textId="77777777" w:rsidTr="00240A90">
        <w:trPr>
          <w:trHeight w:hRule="exact" w:val="284"/>
        </w:trPr>
        <w:tc>
          <w:tcPr>
            <w:tcW w:w="8752" w:type="dxa"/>
            <w:gridSpan w:val="2"/>
            <w:tcBorders>
              <w:top w:val="single" w:sz="4" w:space="0" w:color="auto"/>
              <w:left w:val="single" w:sz="4" w:space="0" w:color="auto"/>
              <w:bottom w:val="nil"/>
              <w:right w:val="single" w:sz="4" w:space="0" w:color="auto"/>
            </w:tcBorders>
            <w:shd w:val="clear" w:color="auto" w:fill="FFFFFF"/>
          </w:tcPr>
          <w:p w14:paraId="03AF87C3" w14:textId="77777777" w:rsidR="000E0659" w:rsidRPr="001F4EFC" w:rsidRDefault="000E0659" w:rsidP="00261EA8">
            <w:pPr>
              <w:widowControl w:val="0"/>
              <w:spacing w:after="0"/>
              <w:ind w:left="120"/>
              <w:rPr>
                <w:rFonts w:ascii="Times New Roman" w:hAnsi="Times New Roman"/>
                <w:sz w:val="24"/>
                <w:szCs w:val="24"/>
              </w:rPr>
            </w:pPr>
            <w:r w:rsidRPr="001F4EFC">
              <w:rPr>
                <w:rFonts w:ascii="Times New Roman" w:hAnsi="Times New Roman"/>
                <w:sz w:val="24"/>
                <w:szCs w:val="24"/>
              </w:rPr>
              <w:t>в т. ч.:</w:t>
            </w:r>
          </w:p>
        </w:tc>
      </w:tr>
      <w:tr w:rsidR="000E0659" w:rsidRPr="001F4EFC" w14:paraId="5DB71206" w14:textId="77777777" w:rsidTr="00240A90">
        <w:trPr>
          <w:trHeight w:hRule="exact" w:val="344"/>
        </w:trPr>
        <w:tc>
          <w:tcPr>
            <w:tcW w:w="7093" w:type="dxa"/>
            <w:tcBorders>
              <w:top w:val="single" w:sz="4" w:space="0" w:color="auto"/>
              <w:left w:val="single" w:sz="4" w:space="0" w:color="auto"/>
              <w:bottom w:val="nil"/>
              <w:right w:val="nil"/>
            </w:tcBorders>
            <w:shd w:val="clear" w:color="auto" w:fill="FFFFFF"/>
          </w:tcPr>
          <w:p w14:paraId="692AB553" w14:textId="77777777" w:rsidR="000E0659" w:rsidRPr="001F4EFC" w:rsidRDefault="000E0659" w:rsidP="00261EA8">
            <w:pPr>
              <w:widowControl w:val="0"/>
              <w:spacing w:after="0"/>
              <w:ind w:left="120"/>
              <w:rPr>
                <w:rFonts w:ascii="Times New Roman" w:hAnsi="Times New Roman"/>
                <w:sz w:val="24"/>
                <w:szCs w:val="24"/>
              </w:rPr>
            </w:pPr>
            <w:r w:rsidRPr="001F4EFC">
              <w:rPr>
                <w:rFonts w:ascii="Times New Roman" w:hAnsi="Times New Roman"/>
                <w:sz w:val="24"/>
                <w:szCs w:val="24"/>
              </w:rPr>
              <w:t>теоретическое обучение</w:t>
            </w:r>
          </w:p>
        </w:tc>
        <w:tc>
          <w:tcPr>
            <w:tcW w:w="1659" w:type="dxa"/>
            <w:tcBorders>
              <w:top w:val="single" w:sz="4" w:space="0" w:color="auto"/>
              <w:left w:val="single" w:sz="4" w:space="0" w:color="auto"/>
              <w:bottom w:val="nil"/>
              <w:right w:val="single" w:sz="4" w:space="0" w:color="auto"/>
            </w:tcBorders>
            <w:shd w:val="clear" w:color="auto" w:fill="FFFFFF"/>
          </w:tcPr>
          <w:p w14:paraId="267B27EA" w14:textId="37B39C41" w:rsidR="000E0659" w:rsidRPr="001F4EFC" w:rsidRDefault="005D2927" w:rsidP="00261EA8">
            <w:pPr>
              <w:widowControl w:val="0"/>
              <w:spacing w:after="0"/>
              <w:ind w:left="120"/>
              <w:jc w:val="center"/>
              <w:rPr>
                <w:rFonts w:ascii="Times New Roman" w:hAnsi="Times New Roman"/>
                <w:sz w:val="24"/>
                <w:szCs w:val="24"/>
              </w:rPr>
            </w:pPr>
            <w:r>
              <w:rPr>
                <w:rFonts w:ascii="Times New Roman" w:hAnsi="Times New Roman"/>
                <w:sz w:val="24"/>
                <w:szCs w:val="24"/>
              </w:rPr>
              <w:t>22</w:t>
            </w:r>
          </w:p>
        </w:tc>
      </w:tr>
      <w:tr w:rsidR="000E0659" w:rsidRPr="001F4EFC" w14:paraId="39793680" w14:textId="77777777" w:rsidTr="00240A90">
        <w:trPr>
          <w:trHeight w:hRule="exact" w:val="360"/>
        </w:trPr>
        <w:tc>
          <w:tcPr>
            <w:tcW w:w="7093" w:type="dxa"/>
            <w:tcBorders>
              <w:top w:val="single" w:sz="4" w:space="0" w:color="auto"/>
              <w:left w:val="single" w:sz="4" w:space="0" w:color="auto"/>
              <w:bottom w:val="single" w:sz="4" w:space="0" w:color="auto"/>
              <w:right w:val="nil"/>
            </w:tcBorders>
            <w:shd w:val="clear" w:color="auto" w:fill="FFFFFF"/>
          </w:tcPr>
          <w:p w14:paraId="533B5E19" w14:textId="77777777" w:rsidR="000E0659" w:rsidRPr="001F4EFC" w:rsidRDefault="000E0659" w:rsidP="00261EA8">
            <w:pPr>
              <w:widowControl w:val="0"/>
              <w:spacing w:after="0"/>
              <w:ind w:left="120"/>
              <w:rPr>
                <w:rFonts w:ascii="Times New Roman" w:hAnsi="Times New Roman"/>
                <w:sz w:val="24"/>
                <w:szCs w:val="24"/>
              </w:rPr>
            </w:pPr>
            <w:r w:rsidRPr="001F4EFC">
              <w:rPr>
                <w:rFonts w:ascii="Times New Roman" w:hAnsi="Times New Roman"/>
                <w:sz w:val="24"/>
                <w:szCs w:val="24"/>
              </w:rPr>
              <w:t xml:space="preserve">лабораторные работы </w:t>
            </w:r>
            <w:r w:rsidRPr="001F4EFC">
              <w:rPr>
                <w:rFonts w:ascii="Times New Roman" w:hAnsi="Times New Roman"/>
                <w:i/>
                <w:iCs/>
                <w:sz w:val="24"/>
                <w:szCs w:val="24"/>
                <w:shd w:val="clear" w:color="auto" w:fill="FFFFFF"/>
              </w:rPr>
              <w:t>(если предусмотрено)</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14:paraId="2795D0D5" w14:textId="77777777" w:rsidR="000E0659" w:rsidRPr="001F4EFC" w:rsidRDefault="000E0659" w:rsidP="00261EA8">
            <w:pPr>
              <w:widowControl w:val="0"/>
              <w:spacing w:after="0"/>
              <w:jc w:val="center"/>
              <w:rPr>
                <w:rFonts w:ascii="Times New Roman" w:hAnsi="Times New Roman"/>
                <w:sz w:val="24"/>
                <w:szCs w:val="24"/>
              </w:rPr>
            </w:pPr>
          </w:p>
        </w:tc>
      </w:tr>
      <w:tr w:rsidR="000E0659" w:rsidRPr="001F4EFC" w14:paraId="550F32A2" w14:textId="77777777" w:rsidTr="00240A90">
        <w:trPr>
          <w:trHeight w:hRule="exact" w:val="360"/>
        </w:trPr>
        <w:tc>
          <w:tcPr>
            <w:tcW w:w="7093" w:type="dxa"/>
            <w:tcBorders>
              <w:top w:val="single" w:sz="4" w:space="0" w:color="auto"/>
              <w:left w:val="single" w:sz="4" w:space="0" w:color="auto"/>
              <w:bottom w:val="single" w:sz="4" w:space="0" w:color="auto"/>
              <w:right w:val="nil"/>
            </w:tcBorders>
            <w:shd w:val="clear" w:color="auto" w:fill="FFFFFF"/>
          </w:tcPr>
          <w:p w14:paraId="7A2C8C09" w14:textId="77777777" w:rsidR="000E0659" w:rsidRPr="001F4EFC" w:rsidRDefault="000E0659" w:rsidP="00261EA8">
            <w:pPr>
              <w:widowControl w:val="0"/>
              <w:spacing w:after="0"/>
              <w:ind w:left="120"/>
              <w:rPr>
                <w:rFonts w:ascii="Times New Roman" w:hAnsi="Times New Roman"/>
                <w:sz w:val="24"/>
                <w:szCs w:val="24"/>
              </w:rPr>
            </w:pPr>
            <w:r w:rsidRPr="001F4EFC">
              <w:rPr>
                <w:rFonts w:ascii="Times New Roman" w:hAnsi="Times New Roman"/>
                <w:sz w:val="24"/>
                <w:szCs w:val="24"/>
              </w:rPr>
              <w:t xml:space="preserve">практические занятия </w:t>
            </w:r>
            <w:r w:rsidRPr="001F4EFC">
              <w:rPr>
                <w:rFonts w:ascii="Times New Roman" w:hAnsi="Times New Roman"/>
                <w:i/>
                <w:iCs/>
                <w:sz w:val="24"/>
                <w:szCs w:val="24"/>
                <w:shd w:val="clear" w:color="auto" w:fill="FFFFFF"/>
              </w:rPr>
              <w:t>(если предусмотрено)</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14:paraId="1A0536AC" w14:textId="1210D57D" w:rsidR="000E0659" w:rsidRPr="001F4EFC" w:rsidRDefault="005D2927" w:rsidP="00261EA8">
            <w:pPr>
              <w:widowControl w:val="0"/>
              <w:spacing w:after="0"/>
              <w:jc w:val="center"/>
              <w:rPr>
                <w:rFonts w:ascii="Times New Roman" w:hAnsi="Times New Roman"/>
                <w:sz w:val="24"/>
                <w:szCs w:val="24"/>
              </w:rPr>
            </w:pPr>
            <w:r>
              <w:rPr>
                <w:rFonts w:ascii="Times New Roman" w:hAnsi="Times New Roman"/>
                <w:sz w:val="24"/>
                <w:szCs w:val="24"/>
              </w:rPr>
              <w:t>24</w:t>
            </w:r>
          </w:p>
        </w:tc>
      </w:tr>
      <w:tr w:rsidR="000E0659" w:rsidRPr="001F4EFC" w14:paraId="28126B97" w14:textId="77777777" w:rsidTr="00240A90">
        <w:trPr>
          <w:trHeight w:hRule="exact" w:val="360"/>
        </w:trPr>
        <w:tc>
          <w:tcPr>
            <w:tcW w:w="7093" w:type="dxa"/>
            <w:tcBorders>
              <w:top w:val="single" w:sz="4" w:space="0" w:color="auto"/>
              <w:left w:val="single" w:sz="4" w:space="0" w:color="auto"/>
              <w:bottom w:val="single" w:sz="4" w:space="0" w:color="auto"/>
              <w:right w:val="nil"/>
            </w:tcBorders>
            <w:shd w:val="clear" w:color="auto" w:fill="FFFFFF"/>
          </w:tcPr>
          <w:p w14:paraId="43165C00" w14:textId="77777777" w:rsidR="000E0659" w:rsidRPr="001F4EFC" w:rsidRDefault="000E0659" w:rsidP="00261EA8">
            <w:pPr>
              <w:widowControl w:val="0"/>
              <w:spacing w:after="0"/>
              <w:ind w:left="120"/>
              <w:rPr>
                <w:rFonts w:ascii="Times New Roman" w:hAnsi="Times New Roman"/>
                <w:sz w:val="24"/>
                <w:szCs w:val="24"/>
              </w:rPr>
            </w:pPr>
            <w:r w:rsidRPr="001F4EFC">
              <w:rPr>
                <w:rFonts w:ascii="Times New Roman" w:hAnsi="Times New Roman"/>
                <w:sz w:val="24"/>
                <w:szCs w:val="24"/>
              </w:rPr>
              <w:t xml:space="preserve">курсовая работа (проект) </w:t>
            </w:r>
            <w:r w:rsidRPr="001F4EFC">
              <w:rPr>
                <w:rFonts w:ascii="Times New Roman" w:hAnsi="Times New Roman"/>
                <w:i/>
                <w:iCs/>
                <w:sz w:val="24"/>
                <w:szCs w:val="24"/>
                <w:shd w:val="clear" w:color="auto" w:fill="FFFFFF"/>
              </w:rPr>
              <w:t>(если предусмотрено для специальн</w:t>
            </w:r>
            <w:r w:rsidRPr="001F4EFC">
              <w:rPr>
                <w:rFonts w:ascii="Times New Roman" w:hAnsi="Times New Roman"/>
                <w:i/>
                <w:iCs/>
                <w:sz w:val="24"/>
                <w:szCs w:val="24"/>
                <w:shd w:val="clear" w:color="auto" w:fill="FFFFFF"/>
              </w:rPr>
              <w:t>о</w:t>
            </w:r>
            <w:r w:rsidRPr="001F4EFC">
              <w:rPr>
                <w:rFonts w:ascii="Times New Roman" w:hAnsi="Times New Roman"/>
                <w:i/>
                <w:iCs/>
                <w:sz w:val="24"/>
                <w:szCs w:val="24"/>
                <w:shd w:val="clear" w:color="auto" w:fill="FFFFFF"/>
              </w:rPr>
              <w:t>стей)</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14:paraId="4BD43C19" w14:textId="77777777" w:rsidR="000E0659" w:rsidRPr="001F4EFC" w:rsidRDefault="000E0659" w:rsidP="00261EA8">
            <w:pPr>
              <w:widowControl w:val="0"/>
              <w:spacing w:after="0"/>
              <w:jc w:val="center"/>
              <w:rPr>
                <w:rFonts w:ascii="Times New Roman" w:hAnsi="Times New Roman"/>
                <w:sz w:val="24"/>
                <w:szCs w:val="24"/>
              </w:rPr>
            </w:pPr>
          </w:p>
        </w:tc>
      </w:tr>
      <w:tr w:rsidR="000E0659" w:rsidRPr="001F4EFC" w14:paraId="616D7641" w14:textId="77777777" w:rsidTr="00240A90">
        <w:trPr>
          <w:trHeight w:hRule="exact" w:val="360"/>
        </w:trPr>
        <w:tc>
          <w:tcPr>
            <w:tcW w:w="7093" w:type="dxa"/>
            <w:tcBorders>
              <w:top w:val="single" w:sz="4" w:space="0" w:color="auto"/>
              <w:left w:val="single" w:sz="4" w:space="0" w:color="auto"/>
              <w:bottom w:val="single" w:sz="4" w:space="0" w:color="auto"/>
              <w:right w:val="nil"/>
            </w:tcBorders>
            <w:shd w:val="clear" w:color="auto" w:fill="FFFFFF"/>
          </w:tcPr>
          <w:p w14:paraId="65B657E5" w14:textId="77777777" w:rsidR="000E0659" w:rsidRPr="001F4EFC" w:rsidRDefault="000E0659" w:rsidP="00261EA8">
            <w:pPr>
              <w:widowControl w:val="0"/>
              <w:spacing w:after="0"/>
              <w:ind w:left="120"/>
              <w:rPr>
                <w:rFonts w:ascii="Times New Roman" w:hAnsi="Times New Roman"/>
                <w:sz w:val="24"/>
                <w:szCs w:val="24"/>
              </w:rPr>
            </w:pPr>
            <w:r w:rsidRPr="001F4EFC">
              <w:rPr>
                <w:rFonts w:ascii="Times New Roman" w:hAnsi="Times New Roman"/>
                <w:sz w:val="24"/>
                <w:szCs w:val="24"/>
              </w:rPr>
              <w:t xml:space="preserve">контрольная работа </w:t>
            </w:r>
            <w:r w:rsidRPr="001F4EFC">
              <w:rPr>
                <w:rFonts w:ascii="Times New Roman" w:hAnsi="Times New Roman"/>
                <w:i/>
                <w:iCs/>
                <w:sz w:val="24"/>
                <w:szCs w:val="24"/>
                <w:shd w:val="clear" w:color="auto" w:fill="FFFFFF"/>
              </w:rPr>
              <w:t>(если предусмотрено)</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14:paraId="1F56D671" w14:textId="77777777" w:rsidR="000E0659" w:rsidRPr="001F4EFC" w:rsidRDefault="000E0659" w:rsidP="00261EA8">
            <w:pPr>
              <w:widowControl w:val="0"/>
              <w:spacing w:after="0"/>
              <w:jc w:val="center"/>
              <w:rPr>
                <w:rFonts w:ascii="Times New Roman" w:hAnsi="Times New Roman"/>
                <w:sz w:val="24"/>
                <w:szCs w:val="24"/>
              </w:rPr>
            </w:pPr>
          </w:p>
        </w:tc>
      </w:tr>
      <w:tr w:rsidR="000E0659" w:rsidRPr="001F4EFC" w14:paraId="5071710A" w14:textId="77777777" w:rsidTr="00240A90">
        <w:trPr>
          <w:trHeight w:hRule="exact" w:val="360"/>
        </w:trPr>
        <w:tc>
          <w:tcPr>
            <w:tcW w:w="7093" w:type="dxa"/>
            <w:tcBorders>
              <w:top w:val="single" w:sz="4" w:space="0" w:color="auto"/>
              <w:left w:val="single" w:sz="4" w:space="0" w:color="auto"/>
              <w:bottom w:val="single" w:sz="4" w:space="0" w:color="auto"/>
              <w:right w:val="nil"/>
            </w:tcBorders>
            <w:shd w:val="clear" w:color="auto" w:fill="FFFFFF"/>
          </w:tcPr>
          <w:p w14:paraId="3F5E8736" w14:textId="77777777" w:rsidR="000E0659" w:rsidRPr="001F4EFC" w:rsidRDefault="000E0659" w:rsidP="00261EA8">
            <w:pPr>
              <w:widowControl w:val="0"/>
              <w:spacing w:after="0"/>
              <w:ind w:left="120"/>
              <w:rPr>
                <w:rFonts w:ascii="Times New Roman" w:hAnsi="Times New Roman"/>
                <w:sz w:val="24"/>
                <w:szCs w:val="24"/>
              </w:rPr>
            </w:pPr>
            <w:r w:rsidRPr="001F4EFC">
              <w:rPr>
                <w:rFonts w:ascii="Times New Roman" w:hAnsi="Times New Roman"/>
                <w:i/>
                <w:iCs/>
                <w:sz w:val="24"/>
                <w:szCs w:val="24"/>
                <w:shd w:val="clear" w:color="auto" w:fill="FFFFFF"/>
              </w:rPr>
              <w:t>Самостоятельная работа</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14:paraId="2875F62A" w14:textId="77777777" w:rsidR="000E0659" w:rsidRPr="001F4EFC" w:rsidRDefault="000E0659" w:rsidP="00261EA8">
            <w:pPr>
              <w:widowControl w:val="0"/>
              <w:spacing w:after="0"/>
              <w:jc w:val="center"/>
              <w:rPr>
                <w:rFonts w:ascii="Times New Roman" w:hAnsi="Times New Roman"/>
                <w:sz w:val="24"/>
                <w:szCs w:val="24"/>
              </w:rPr>
            </w:pPr>
          </w:p>
        </w:tc>
      </w:tr>
      <w:tr w:rsidR="000E0659" w:rsidRPr="001F4EFC" w14:paraId="3593D239" w14:textId="77777777" w:rsidTr="00240A90">
        <w:trPr>
          <w:trHeight w:hRule="exact" w:val="360"/>
        </w:trPr>
        <w:tc>
          <w:tcPr>
            <w:tcW w:w="7093" w:type="dxa"/>
            <w:tcBorders>
              <w:top w:val="single" w:sz="4" w:space="0" w:color="auto"/>
              <w:left w:val="single" w:sz="4" w:space="0" w:color="auto"/>
              <w:bottom w:val="single" w:sz="4" w:space="0" w:color="auto"/>
              <w:right w:val="nil"/>
            </w:tcBorders>
            <w:shd w:val="clear" w:color="auto" w:fill="FFFFFF"/>
          </w:tcPr>
          <w:p w14:paraId="2B0A66EC" w14:textId="77777777" w:rsidR="000E0659" w:rsidRPr="001F4EFC" w:rsidRDefault="000E0659" w:rsidP="00261EA8">
            <w:pPr>
              <w:widowControl w:val="0"/>
              <w:spacing w:after="0"/>
              <w:ind w:left="120"/>
              <w:rPr>
                <w:rFonts w:ascii="Times New Roman" w:hAnsi="Times New Roman"/>
                <w:sz w:val="24"/>
                <w:szCs w:val="24"/>
              </w:rPr>
            </w:pPr>
            <w:r w:rsidRPr="001F4EFC">
              <w:rPr>
                <w:rFonts w:ascii="Times New Roman" w:hAnsi="Times New Roman"/>
                <w:sz w:val="24"/>
                <w:szCs w:val="24"/>
              </w:rPr>
              <w:t xml:space="preserve">Промежуточная аттестация </w:t>
            </w:r>
            <w:r w:rsidRPr="001F4EFC">
              <w:rPr>
                <w:rFonts w:ascii="Times New Roman" w:hAnsi="Times New Roman"/>
                <w:i/>
                <w:sz w:val="24"/>
                <w:szCs w:val="24"/>
              </w:rPr>
              <w:t>(дифференцированный зачет)</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14:paraId="491B40DA" w14:textId="2ADAE282" w:rsidR="000E0659" w:rsidRPr="001F4EFC" w:rsidRDefault="000E0659" w:rsidP="00261EA8">
            <w:pPr>
              <w:widowControl w:val="0"/>
              <w:spacing w:after="0"/>
              <w:jc w:val="center"/>
              <w:rPr>
                <w:rFonts w:ascii="Times New Roman" w:hAnsi="Times New Roman"/>
                <w:sz w:val="24"/>
                <w:szCs w:val="24"/>
              </w:rPr>
            </w:pPr>
          </w:p>
        </w:tc>
      </w:tr>
    </w:tbl>
    <w:p w14:paraId="02F4A52F" w14:textId="77777777" w:rsidR="000E0659" w:rsidRPr="001F4EFC" w:rsidRDefault="000E0659" w:rsidP="00261EA8">
      <w:pPr>
        <w:spacing w:after="0"/>
        <w:rPr>
          <w:rFonts w:ascii="Times New Roman" w:hAnsi="Times New Roman"/>
          <w:sz w:val="24"/>
          <w:szCs w:val="24"/>
        </w:rPr>
      </w:pPr>
    </w:p>
    <w:p w14:paraId="7E71B2B2" w14:textId="77777777" w:rsidR="000E0659" w:rsidRPr="001F4EFC" w:rsidRDefault="000E0659" w:rsidP="00261EA8">
      <w:pPr>
        <w:spacing w:after="0"/>
        <w:jc w:val="center"/>
        <w:rPr>
          <w:rFonts w:ascii="Times New Roman" w:hAnsi="Times New Roman"/>
          <w:sz w:val="24"/>
          <w:szCs w:val="24"/>
        </w:rPr>
      </w:pPr>
    </w:p>
    <w:p w14:paraId="6AE14076" w14:textId="77777777" w:rsidR="000E0659" w:rsidRPr="001F4EFC" w:rsidRDefault="000E0659" w:rsidP="00261EA8">
      <w:pPr>
        <w:spacing w:after="0"/>
        <w:rPr>
          <w:rFonts w:ascii="Times New Roman" w:hAnsi="Times New Roman"/>
          <w:sz w:val="24"/>
          <w:szCs w:val="24"/>
        </w:rPr>
      </w:pPr>
    </w:p>
    <w:p w14:paraId="5E72F211" w14:textId="77777777" w:rsidR="000E0659" w:rsidRPr="001F4EFC" w:rsidRDefault="000E0659" w:rsidP="00261EA8">
      <w:pPr>
        <w:tabs>
          <w:tab w:val="left" w:pos="8240"/>
        </w:tabs>
        <w:spacing w:after="0"/>
        <w:rPr>
          <w:rFonts w:ascii="Times New Roman" w:hAnsi="Times New Roman"/>
          <w:sz w:val="24"/>
          <w:szCs w:val="24"/>
        </w:rPr>
      </w:pPr>
      <w:r w:rsidRPr="001F4EFC">
        <w:rPr>
          <w:rFonts w:ascii="Times New Roman" w:hAnsi="Times New Roman"/>
          <w:sz w:val="24"/>
          <w:szCs w:val="24"/>
        </w:rPr>
        <w:tab/>
      </w:r>
    </w:p>
    <w:p w14:paraId="7ABD521C" w14:textId="77777777" w:rsidR="000E0659" w:rsidRPr="001F4EFC" w:rsidRDefault="000E0659" w:rsidP="00261EA8">
      <w:pPr>
        <w:spacing w:after="0"/>
        <w:rPr>
          <w:rFonts w:ascii="Times New Roman" w:hAnsi="Times New Roman"/>
          <w:sz w:val="24"/>
          <w:szCs w:val="24"/>
        </w:rPr>
      </w:pPr>
    </w:p>
    <w:p w14:paraId="4C03F781" w14:textId="77777777" w:rsidR="000E0659" w:rsidRPr="001F4EFC" w:rsidRDefault="000E0659" w:rsidP="00261EA8">
      <w:pPr>
        <w:spacing w:after="0"/>
        <w:rPr>
          <w:rFonts w:ascii="Times New Roman" w:hAnsi="Times New Roman"/>
          <w:sz w:val="24"/>
          <w:szCs w:val="24"/>
        </w:rPr>
        <w:sectPr w:rsidR="000E0659" w:rsidRPr="001F4EFC" w:rsidSect="001F4EFC">
          <w:footerReference w:type="default" r:id="rId84"/>
          <w:pgSz w:w="11906" w:h="16838"/>
          <w:pgMar w:top="1134" w:right="567" w:bottom="1134" w:left="1701" w:header="709" w:footer="709" w:gutter="0"/>
          <w:cols w:space="708"/>
          <w:titlePg/>
          <w:docGrid w:linePitch="360"/>
        </w:sectPr>
      </w:pPr>
    </w:p>
    <w:p w14:paraId="4F3AE91A" w14:textId="77777777" w:rsidR="000E0659" w:rsidRPr="001F4EFC" w:rsidRDefault="000E0659" w:rsidP="00261EA8">
      <w:pPr>
        <w:widowControl w:val="0"/>
        <w:spacing w:after="0"/>
        <w:ind w:left="1440"/>
        <w:rPr>
          <w:rFonts w:ascii="Times New Roman" w:hAnsi="Times New Roman"/>
          <w:b/>
          <w:bCs/>
          <w:sz w:val="24"/>
          <w:szCs w:val="24"/>
          <w:shd w:val="clear" w:color="auto" w:fill="FFFFFF"/>
        </w:rPr>
      </w:pPr>
    </w:p>
    <w:p w14:paraId="220D7119" w14:textId="77777777" w:rsidR="000E0659" w:rsidRPr="001F4EFC" w:rsidRDefault="000E0659" w:rsidP="00261EA8">
      <w:pPr>
        <w:spacing w:after="0"/>
        <w:jc w:val="center"/>
        <w:rPr>
          <w:rFonts w:ascii="Times New Roman" w:eastAsia="Calibri" w:hAnsi="Times New Roman"/>
          <w:sz w:val="24"/>
          <w:szCs w:val="24"/>
          <w:lang w:eastAsia="en-US"/>
        </w:rPr>
      </w:pPr>
      <w:r w:rsidRPr="001F4EFC">
        <w:rPr>
          <w:rFonts w:ascii="Times New Roman" w:eastAsia="Calibri" w:hAnsi="Times New Roman"/>
          <w:sz w:val="24"/>
          <w:szCs w:val="24"/>
          <w:lang w:eastAsia="en-US"/>
        </w:rPr>
        <w:t>2.2. Тематический план и содержание учебной дисциплины «Астрономия»</w:t>
      </w:r>
    </w:p>
    <w:tbl>
      <w:tblPr>
        <w:tblStyle w:val="130"/>
        <w:tblW w:w="5000" w:type="pct"/>
        <w:tblLook w:val="04A0" w:firstRow="1" w:lastRow="0" w:firstColumn="1" w:lastColumn="0" w:noHBand="0" w:noVBand="1"/>
      </w:tblPr>
      <w:tblGrid>
        <w:gridCol w:w="2517"/>
        <w:gridCol w:w="8617"/>
        <w:gridCol w:w="1165"/>
        <w:gridCol w:w="2487"/>
      </w:tblGrid>
      <w:tr w:rsidR="000E0659" w:rsidRPr="001F4EFC" w14:paraId="48541996" w14:textId="77777777" w:rsidTr="008D1AB4">
        <w:tc>
          <w:tcPr>
            <w:tcW w:w="851" w:type="pct"/>
          </w:tcPr>
          <w:p w14:paraId="78B8A013" w14:textId="77777777" w:rsidR="000E0659" w:rsidRPr="001F4EFC" w:rsidRDefault="000E0659" w:rsidP="00261EA8">
            <w:pPr>
              <w:widowControl w:val="0"/>
              <w:jc w:val="center"/>
              <w:rPr>
                <w:rFonts w:ascii="Times New Roman" w:hAnsi="Times New Roman"/>
                <w:sz w:val="24"/>
                <w:szCs w:val="24"/>
              </w:rPr>
            </w:pPr>
            <w:r w:rsidRPr="001F4EFC">
              <w:rPr>
                <w:rFonts w:ascii="Times New Roman" w:hAnsi="Times New Roman"/>
                <w:sz w:val="24"/>
                <w:szCs w:val="24"/>
              </w:rPr>
              <w:t>Наименование разд</w:t>
            </w:r>
            <w:r w:rsidRPr="001F4EFC">
              <w:rPr>
                <w:rFonts w:ascii="Times New Roman" w:hAnsi="Times New Roman"/>
                <w:sz w:val="24"/>
                <w:szCs w:val="24"/>
              </w:rPr>
              <w:t>е</w:t>
            </w:r>
            <w:r w:rsidRPr="001F4EFC">
              <w:rPr>
                <w:rFonts w:ascii="Times New Roman" w:hAnsi="Times New Roman"/>
                <w:sz w:val="24"/>
                <w:szCs w:val="24"/>
              </w:rPr>
              <w:t>лов и тем</w:t>
            </w:r>
          </w:p>
        </w:tc>
        <w:tc>
          <w:tcPr>
            <w:tcW w:w="2914" w:type="pct"/>
          </w:tcPr>
          <w:p w14:paraId="5DE1EA7E" w14:textId="77777777" w:rsidR="000E0659" w:rsidRPr="001F4EFC" w:rsidRDefault="000E0659" w:rsidP="00261EA8">
            <w:pPr>
              <w:widowControl w:val="0"/>
              <w:jc w:val="center"/>
              <w:rPr>
                <w:rFonts w:ascii="Times New Roman" w:hAnsi="Times New Roman"/>
                <w:sz w:val="24"/>
                <w:szCs w:val="24"/>
              </w:rPr>
            </w:pPr>
            <w:r w:rsidRPr="001F4EFC">
              <w:rPr>
                <w:rFonts w:ascii="Times New Roman" w:hAnsi="Times New Roman"/>
                <w:sz w:val="24"/>
                <w:szCs w:val="24"/>
              </w:rPr>
              <w:t>Содержание учебного материала, лабораторные работы и практические занятия, самостоятельная работа обучающихся</w:t>
            </w:r>
          </w:p>
        </w:tc>
        <w:tc>
          <w:tcPr>
            <w:tcW w:w="394" w:type="pct"/>
          </w:tcPr>
          <w:p w14:paraId="3EEDCBB3" w14:textId="77777777" w:rsidR="000E0659" w:rsidRPr="001F4EFC" w:rsidRDefault="000E0659" w:rsidP="00261EA8">
            <w:pPr>
              <w:widowControl w:val="0"/>
              <w:jc w:val="center"/>
              <w:rPr>
                <w:rFonts w:ascii="Times New Roman" w:hAnsi="Times New Roman"/>
                <w:sz w:val="24"/>
                <w:szCs w:val="24"/>
              </w:rPr>
            </w:pPr>
            <w:r w:rsidRPr="001F4EFC">
              <w:rPr>
                <w:rFonts w:ascii="Times New Roman" w:hAnsi="Times New Roman"/>
                <w:sz w:val="24"/>
                <w:szCs w:val="24"/>
              </w:rPr>
              <w:t>Объем часов</w:t>
            </w:r>
          </w:p>
        </w:tc>
        <w:tc>
          <w:tcPr>
            <w:tcW w:w="841" w:type="pct"/>
          </w:tcPr>
          <w:p w14:paraId="43AC6965" w14:textId="77777777" w:rsidR="000E0659" w:rsidRPr="004F38ED" w:rsidRDefault="000E0659" w:rsidP="00261EA8">
            <w:pPr>
              <w:jc w:val="center"/>
              <w:rPr>
                <w:rFonts w:ascii="Times New Roman" w:hAnsi="Times New Roman"/>
                <w:sz w:val="24"/>
                <w:szCs w:val="24"/>
              </w:rPr>
            </w:pPr>
            <w:r w:rsidRPr="004F38ED">
              <w:rPr>
                <w:rFonts w:ascii="Times New Roman" w:hAnsi="Times New Roman"/>
                <w:bCs/>
                <w:sz w:val="24"/>
                <w:szCs w:val="24"/>
              </w:rPr>
              <w:t>Коды общих комп</w:t>
            </w:r>
            <w:r w:rsidRPr="004F38ED">
              <w:rPr>
                <w:rFonts w:ascii="Times New Roman" w:hAnsi="Times New Roman"/>
                <w:bCs/>
                <w:sz w:val="24"/>
                <w:szCs w:val="24"/>
              </w:rPr>
              <w:t>е</w:t>
            </w:r>
            <w:r w:rsidRPr="004F38ED">
              <w:rPr>
                <w:rFonts w:ascii="Times New Roman" w:hAnsi="Times New Roman"/>
                <w:bCs/>
                <w:sz w:val="24"/>
                <w:szCs w:val="24"/>
              </w:rPr>
              <w:t xml:space="preserve">тенций (указанных в разделе 1.2) </w:t>
            </w:r>
            <w:r w:rsidRPr="004F38ED">
              <w:rPr>
                <w:rFonts w:ascii="Times New Roman" w:eastAsia="Times New Roman" w:hAnsi="Times New Roman"/>
                <w:bCs/>
                <w:sz w:val="24"/>
                <w:szCs w:val="24"/>
              </w:rPr>
              <w:t>и ли</w:t>
            </w:r>
            <w:r w:rsidRPr="004F38ED">
              <w:rPr>
                <w:rFonts w:ascii="Times New Roman" w:eastAsia="Times New Roman" w:hAnsi="Times New Roman"/>
                <w:bCs/>
                <w:sz w:val="24"/>
                <w:szCs w:val="24"/>
              </w:rPr>
              <w:t>ч</w:t>
            </w:r>
            <w:r w:rsidRPr="004F38ED">
              <w:rPr>
                <w:rFonts w:ascii="Times New Roman" w:eastAsia="Times New Roman" w:hAnsi="Times New Roman"/>
                <w:bCs/>
                <w:sz w:val="24"/>
                <w:szCs w:val="24"/>
              </w:rPr>
              <w:t>ностных метапре</w:t>
            </w:r>
            <w:r w:rsidRPr="004F38ED">
              <w:rPr>
                <w:rFonts w:ascii="Times New Roman" w:eastAsia="Times New Roman" w:hAnsi="Times New Roman"/>
                <w:bCs/>
                <w:sz w:val="24"/>
                <w:szCs w:val="24"/>
              </w:rPr>
              <w:t>д</w:t>
            </w:r>
            <w:r w:rsidRPr="004F38ED">
              <w:rPr>
                <w:rFonts w:ascii="Times New Roman" w:eastAsia="Times New Roman" w:hAnsi="Times New Roman"/>
                <w:bCs/>
                <w:sz w:val="24"/>
                <w:szCs w:val="24"/>
              </w:rPr>
              <w:t>метных, предметных результатов, форм</w:t>
            </w:r>
            <w:r w:rsidRPr="004F38ED">
              <w:rPr>
                <w:rFonts w:ascii="Times New Roman" w:eastAsia="Times New Roman" w:hAnsi="Times New Roman"/>
                <w:bCs/>
                <w:sz w:val="24"/>
                <w:szCs w:val="24"/>
              </w:rPr>
              <w:t>и</w:t>
            </w:r>
            <w:r w:rsidRPr="004F38ED">
              <w:rPr>
                <w:rFonts w:ascii="Times New Roman" w:eastAsia="Times New Roman" w:hAnsi="Times New Roman"/>
                <w:bCs/>
                <w:sz w:val="24"/>
                <w:szCs w:val="24"/>
              </w:rPr>
              <w:t>рованию которых способствует элемент программы</w:t>
            </w:r>
          </w:p>
        </w:tc>
      </w:tr>
      <w:tr w:rsidR="000E0659" w:rsidRPr="001F4EFC" w14:paraId="73F72BD3" w14:textId="77777777" w:rsidTr="008D1AB4">
        <w:tc>
          <w:tcPr>
            <w:tcW w:w="851" w:type="pct"/>
          </w:tcPr>
          <w:p w14:paraId="5D667DC9" w14:textId="77777777" w:rsidR="000E0659" w:rsidRPr="001F4EFC" w:rsidRDefault="000E0659" w:rsidP="00261EA8">
            <w:pPr>
              <w:widowControl w:val="0"/>
              <w:jc w:val="center"/>
              <w:rPr>
                <w:rFonts w:ascii="Times New Roman" w:hAnsi="Times New Roman"/>
                <w:sz w:val="24"/>
                <w:szCs w:val="24"/>
              </w:rPr>
            </w:pPr>
            <w:r w:rsidRPr="001F4EFC">
              <w:rPr>
                <w:rFonts w:ascii="Times New Roman" w:hAnsi="Times New Roman"/>
                <w:sz w:val="24"/>
                <w:szCs w:val="24"/>
              </w:rPr>
              <w:t>1</w:t>
            </w:r>
          </w:p>
        </w:tc>
        <w:tc>
          <w:tcPr>
            <w:tcW w:w="2914" w:type="pct"/>
          </w:tcPr>
          <w:p w14:paraId="3FF4703F" w14:textId="77777777" w:rsidR="000E0659" w:rsidRPr="001F4EFC" w:rsidRDefault="000E0659" w:rsidP="00261EA8">
            <w:pPr>
              <w:widowControl w:val="0"/>
              <w:jc w:val="center"/>
              <w:rPr>
                <w:rFonts w:ascii="Times New Roman" w:hAnsi="Times New Roman"/>
                <w:sz w:val="24"/>
                <w:szCs w:val="24"/>
              </w:rPr>
            </w:pPr>
            <w:r w:rsidRPr="001F4EFC">
              <w:rPr>
                <w:rFonts w:ascii="Times New Roman" w:hAnsi="Times New Roman"/>
                <w:sz w:val="24"/>
                <w:szCs w:val="24"/>
              </w:rPr>
              <w:t>2</w:t>
            </w:r>
          </w:p>
        </w:tc>
        <w:tc>
          <w:tcPr>
            <w:tcW w:w="394" w:type="pct"/>
          </w:tcPr>
          <w:p w14:paraId="1F82EDC4" w14:textId="77777777" w:rsidR="000E0659" w:rsidRPr="001F4EFC" w:rsidRDefault="000E0659" w:rsidP="00261EA8">
            <w:pPr>
              <w:widowControl w:val="0"/>
              <w:jc w:val="center"/>
              <w:rPr>
                <w:rFonts w:ascii="Times New Roman" w:hAnsi="Times New Roman"/>
                <w:sz w:val="24"/>
                <w:szCs w:val="24"/>
              </w:rPr>
            </w:pPr>
            <w:r w:rsidRPr="001F4EFC">
              <w:rPr>
                <w:rFonts w:ascii="Times New Roman" w:hAnsi="Times New Roman"/>
                <w:sz w:val="24"/>
                <w:szCs w:val="24"/>
              </w:rPr>
              <w:t>3</w:t>
            </w:r>
          </w:p>
        </w:tc>
        <w:tc>
          <w:tcPr>
            <w:tcW w:w="841" w:type="pct"/>
          </w:tcPr>
          <w:p w14:paraId="7CE8399D" w14:textId="77777777" w:rsidR="000E0659" w:rsidRPr="001F4EFC" w:rsidRDefault="000E0659" w:rsidP="00261EA8">
            <w:pPr>
              <w:widowControl w:val="0"/>
              <w:jc w:val="center"/>
              <w:rPr>
                <w:rFonts w:ascii="Times New Roman" w:hAnsi="Times New Roman"/>
                <w:sz w:val="24"/>
                <w:szCs w:val="24"/>
              </w:rPr>
            </w:pPr>
            <w:r w:rsidRPr="001F4EFC">
              <w:rPr>
                <w:rFonts w:ascii="Times New Roman" w:hAnsi="Times New Roman"/>
                <w:sz w:val="24"/>
                <w:szCs w:val="24"/>
              </w:rPr>
              <w:t>4</w:t>
            </w:r>
          </w:p>
        </w:tc>
      </w:tr>
      <w:tr w:rsidR="000E0659" w:rsidRPr="001F4EFC" w14:paraId="673A1373" w14:textId="77777777" w:rsidTr="008D1AB4">
        <w:tc>
          <w:tcPr>
            <w:tcW w:w="3765" w:type="pct"/>
            <w:gridSpan w:val="2"/>
          </w:tcPr>
          <w:p w14:paraId="6C593E27" w14:textId="77777777" w:rsidR="000E0659" w:rsidRPr="001F4EFC" w:rsidRDefault="000E0659" w:rsidP="00261EA8">
            <w:pPr>
              <w:widowControl w:val="0"/>
              <w:rPr>
                <w:rFonts w:ascii="Times New Roman" w:hAnsi="Times New Roman"/>
                <w:b/>
                <w:i/>
                <w:sz w:val="24"/>
                <w:szCs w:val="24"/>
              </w:rPr>
            </w:pPr>
            <w:r w:rsidRPr="001F4EFC">
              <w:rPr>
                <w:rFonts w:ascii="Times New Roman" w:hAnsi="Times New Roman"/>
                <w:b/>
                <w:i/>
                <w:sz w:val="24"/>
                <w:szCs w:val="24"/>
              </w:rPr>
              <w:t>Введение</w:t>
            </w:r>
          </w:p>
        </w:tc>
        <w:tc>
          <w:tcPr>
            <w:tcW w:w="394" w:type="pct"/>
          </w:tcPr>
          <w:p w14:paraId="36B24BCA" w14:textId="77777777" w:rsidR="000E0659" w:rsidRPr="001F4EFC" w:rsidRDefault="000E0659" w:rsidP="00261EA8">
            <w:pPr>
              <w:widowControl w:val="0"/>
              <w:jc w:val="center"/>
              <w:rPr>
                <w:rFonts w:ascii="Times New Roman" w:hAnsi="Times New Roman"/>
                <w:b/>
                <w:i/>
                <w:sz w:val="24"/>
                <w:szCs w:val="24"/>
              </w:rPr>
            </w:pPr>
            <w:r w:rsidRPr="001F4EFC">
              <w:rPr>
                <w:rFonts w:ascii="Times New Roman" w:hAnsi="Times New Roman"/>
                <w:b/>
                <w:i/>
                <w:sz w:val="24"/>
                <w:szCs w:val="24"/>
              </w:rPr>
              <w:t>2</w:t>
            </w:r>
          </w:p>
        </w:tc>
        <w:tc>
          <w:tcPr>
            <w:tcW w:w="841" w:type="pct"/>
          </w:tcPr>
          <w:p w14:paraId="71125454" w14:textId="77777777" w:rsidR="000E0659" w:rsidRPr="001F4EFC" w:rsidRDefault="000E0659" w:rsidP="00261EA8">
            <w:pPr>
              <w:widowControl w:val="0"/>
              <w:jc w:val="center"/>
              <w:rPr>
                <w:rFonts w:ascii="Times New Roman" w:hAnsi="Times New Roman"/>
                <w:b/>
                <w:i/>
                <w:sz w:val="24"/>
                <w:szCs w:val="24"/>
              </w:rPr>
            </w:pPr>
          </w:p>
        </w:tc>
      </w:tr>
      <w:tr w:rsidR="000E0659" w:rsidRPr="001F4EFC" w14:paraId="60B176DE" w14:textId="77777777" w:rsidTr="008D1AB4">
        <w:tc>
          <w:tcPr>
            <w:tcW w:w="851" w:type="pct"/>
          </w:tcPr>
          <w:p w14:paraId="3A090336" w14:textId="77777777" w:rsidR="000E0659" w:rsidRPr="001F4EFC" w:rsidRDefault="000E0659" w:rsidP="00261EA8">
            <w:pPr>
              <w:widowControl w:val="0"/>
              <w:rPr>
                <w:rFonts w:ascii="Times New Roman" w:hAnsi="Times New Roman"/>
                <w:sz w:val="24"/>
                <w:szCs w:val="24"/>
              </w:rPr>
            </w:pPr>
            <w:r w:rsidRPr="001F4EFC">
              <w:rPr>
                <w:rFonts w:ascii="Times New Roman" w:hAnsi="Times New Roman"/>
                <w:sz w:val="24"/>
                <w:szCs w:val="24"/>
              </w:rPr>
              <w:t>Тема 1.1. Введение</w:t>
            </w:r>
          </w:p>
        </w:tc>
        <w:tc>
          <w:tcPr>
            <w:tcW w:w="2914" w:type="pct"/>
          </w:tcPr>
          <w:p w14:paraId="06CCFFB2" w14:textId="77777777" w:rsidR="000E0659" w:rsidRPr="001F4EFC" w:rsidRDefault="000E0659" w:rsidP="00261EA8">
            <w:pPr>
              <w:widowControl w:val="0"/>
              <w:rPr>
                <w:rFonts w:ascii="Times New Roman" w:hAnsi="Times New Roman"/>
                <w:sz w:val="24"/>
                <w:szCs w:val="24"/>
              </w:rPr>
            </w:pPr>
            <w:r w:rsidRPr="001F4EFC">
              <w:rPr>
                <w:rFonts w:ascii="Times New Roman" w:hAnsi="Times New Roman"/>
                <w:sz w:val="24"/>
                <w:szCs w:val="24"/>
              </w:rPr>
              <w:t>Содержание учебного материала:</w:t>
            </w:r>
          </w:p>
          <w:p w14:paraId="0179F150" w14:textId="77777777" w:rsidR="000E0659" w:rsidRPr="001F4EFC" w:rsidRDefault="000E0659" w:rsidP="00261EA8">
            <w:pPr>
              <w:autoSpaceDE w:val="0"/>
              <w:autoSpaceDN w:val="0"/>
              <w:adjustRightInd w:val="0"/>
              <w:rPr>
                <w:rFonts w:ascii="Times New Roman" w:hAnsi="Times New Roman"/>
                <w:sz w:val="24"/>
                <w:szCs w:val="24"/>
              </w:rPr>
            </w:pPr>
            <w:r w:rsidRPr="001F4EFC">
              <w:rPr>
                <w:rFonts w:ascii="Times New Roman" w:hAnsi="Times New Roman"/>
                <w:sz w:val="24"/>
                <w:szCs w:val="24"/>
              </w:rPr>
              <w:t>Астрономия, ее связь с другими науками. Роль астрономии в развитии цивилиз</w:t>
            </w:r>
            <w:r w:rsidRPr="001F4EFC">
              <w:rPr>
                <w:rFonts w:ascii="Times New Roman" w:hAnsi="Times New Roman"/>
                <w:sz w:val="24"/>
                <w:szCs w:val="24"/>
              </w:rPr>
              <w:t>а</w:t>
            </w:r>
            <w:r w:rsidRPr="001F4EFC">
              <w:rPr>
                <w:rFonts w:ascii="Times New Roman" w:hAnsi="Times New Roman"/>
                <w:sz w:val="24"/>
                <w:szCs w:val="24"/>
              </w:rPr>
              <w:t>ции. Структура и масштабы Вселенной. Особенности астрономических методов исследования. Наземные и космические телескопы, принцип их работы. Всево</w:t>
            </w:r>
            <w:r w:rsidRPr="001F4EFC">
              <w:rPr>
                <w:rFonts w:ascii="Times New Roman" w:hAnsi="Times New Roman"/>
                <w:sz w:val="24"/>
                <w:szCs w:val="24"/>
              </w:rPr>
              <w:t>л</w:t>
            </w:r>
            <w:r w:rsidRPr="001F4EFC">
              <w:rPr>
                <w:rFonts w:ascii="Times New Roman" w:hAnsi="Times New Roman"/>
                <w:sz w:val="24"/>
                <w:szCs w:val="24"/>
              </w:rPr>
              <w:t>новая астрономия: электромагнитное излучение как источник информации о небесных телах. Практическое применение астрономических исследований. И</w:t>
            </w:r>
            <w:r w:rsidRPr="001F4EFC">
              <w:rPr>
                <w:rFonts w:ascii="Times New Roman" w:hAnsi="Times New Roman"/>
                <w:sz w:val="24"/>
                <w:szCs w:val="24"/>
              </w:rPr>
              <w:t>с</w:t>
            </w:r>
            <w:r w:rsidRPr="001F4EFC">
              <w:rPr>
                <w:rFonts w:ascii="Times New Roman" w:hAnsi="Times New Roman"/>
                <w:sz w:val="24"/>
                <w:szCs w:val="24"/>
              </w:rPr>
              <w:t>тория развития отечественной космонавтики. Первый искусственный спутник Земли, полет Ю. А. Гагарина. Достижения современной космонавтики.</w:t>
            </w:r>
          </w:p>
        </w:tc>
        <w:tc>
          <w:tcPr>
            <w:tcW w:w="394" w:type="pct"/>
          </w:tcPr>
          <w:p w14:paraId="3E2B2C88" w14:textId="77777777" w:rsidR="000E0659" w:rsidRPr="001F4EFC" w:rsidRDefault="000E0659" w:rsidP="00261EA8">
            <w:pPr>
              <w:widowControl w:val="0"/>
              <w:jc w:val="center"/>
              <w:rPr>
                <w:rFonts w:ascii="Times New Roman" w:hAnsi="Times New Roman"/>
                <w:sz w:val="24"/>
                <w:szCs w:val="24"/>
              </w:rPr>
            </w:pPr>
            <w:r w:rsidRPr="001F4EFC">
              <w:rPr>
                <w:rFonts w:ascii="Times New Roman" w:hAnsi="Times New Roman"/>
                <w:sz w:val="24"/>
                <w:szCs w:val="24"/>
              </w:rPr>
              <w:t>2</w:t>
            </w:r>
          </w:p>
        </w:tc>
        <w:tc>
          <w:tcPr>
            <w:tcW w:w="841" w:type="pct"/>
          </w:tcPr>
          <w:p w14:paraId="1958262A" w14:textId="77777777" w:rsidR="000E0659" w:rsidRPr="001F4EFC" w:rsidRDefault="000E0659" w:rsidP="00261EA8">
            <w:pPr>
              <w:rPr>
                <w:rFonts w:ascii="Times New Roman" w:hAnsi="Times New Roman"/>
                <w:bCs/>
                <w:sz w:val="24"/>
                <w:szCs w:val="24"/>
              </w:rPr>
            </w:pPr>
            <w:r w:rsidRPr="001F4EFC">
              <w:rPr>
                <w:rFonts w:ascii="Times New Roman" w:hAnsi="Times New Roman"/>
                <w:bCs/>
                <w:sz w:val="24"/>
                <w:szCs w:val="24"/>
              </w:rPr>
              <w:t xml:space="preserve">ПРб 01, ПРб 02, ПРб 03, ПРб 04, ПРб 05, </w:t>
            </w:r>
          </w:p>
          <w:p w14:paraId="65BCE682" w14:textId="77777777" w:rsidR="000E0659" w:rsidRPr="001F4EFC" w:rsidRDefault="000E0659" w:rsidP="00261EA8">
            <w:pPr>
              <w:rPr>
                <w:rFonts w:ascii="Times New Roman" w:hAnsi="Times New Roman"/>
                <w:bCs/>
                <w:sz w:val="24"/>
                <w:szCs w:val="24"/>
              </w:rPr>
            </w:pPr>
            <w:r w:rsidRPr="001F4EFC">
              <w:rPr>
                <w:rFonts w:ascii="Times New Roman" w:hAnsi="Times New Roman"/>
                <w:bCs/>
                <w:sz w:val="24"/>
                <w:szCs w:val="24"/>
              </w:rPr>
              <w:t>ЛР 04, ЛР 13,</w:t>
            </w:r>
          </w:p>
          <w:p w14:paraId="1AE3ED7C" w14:textId="77777777" w:rsidR="000E0659" w:rsidRPr="001F4EFC" w:rsidRDefault="000E0659" w:rsidP="00261EA8">
            <w:pPr>
              <w:widowControl w:val="0"/>
              <w:rPr>
                <w:rFonts w:ascii="Times New Roman" w:hAnsi="Times New Roman"/>
                <w:bCs/>
                <w:sz w:val="24"/>
                <w:szCs w:val="24"/>
              </w:rPr>
            </w:pPr>
            <w:r w:rsidRPr="001F4EFC">
              <w:rPr>
                <w:rFonts w:ascii="Times New Roman" w:hAnsi="Times New Roman"/>
                <w:bCs/>
                <w:sz w:val="24"/>
                <w:szCs w:val="24"/>
              </w:rPr>
              <w:t>МР 03, МР 01, МР 04, МР 05,</w:t>
            </w:r>
          </w:p>
          <w:p w14:paraId="351A62DF" w14:textId="77777777" w:rsidR="000E0659" w:rsidRPr="001F4EFC" w:rsidRDefault="000E0659" w:rsidP="00261EA8">
            <w:pPr>
              <w:widowControl w:val="0"/>
              <w:rPr>
                <w:rFonts w:ascii="Times New Roman" w:hAnsi="Times New Roman"/>
                <w:bCs/>
                <w:sz w:val="24"/>
                <w:szCs w:val="24"/>
              </w:rPr>
            </w:pPr>
            <w:r w:rsidRPr="001F4EFC">
              <w:rPr>
                <w:rFonts w:ascii="Times New Roman" w:hAnsi="Times New Roman"/>
                <w:bCs/>
                <w:sz w:val="24"/>
                <w:szCs w:val="24"/>
              </w:rPr>
              <w:t>ОК 01,</w:t>
            </w:r>
          </w:p>
          <w:p w14:paraId="504FE106" w14:textId="77777777" w:rsidR="000E0659" w:rsidRPr="001F4EFC" w:rsidRDefault="000E0659" w:rsidP="00261EA8">
            <w:pPr>
              <w:widowControl w:val="0"/>
              <w:rPr>
                <w:rFonts w:ascii="Times New Roman" w:hAnsi="Times New Roman"/>
                <w:bCs/>
                <w:sz w:val="24"/>
                <w:szCs w:val="24"/>
              </w:rPr>
            </w:pPr>
            <w:r w:rsidRPr="001F4EFC">
              <w:rPr>
                <w:rFonts w:ascii="Times New Roman" w:hAnsi="Times New Roman"/>
                <w:bCs/>
                <w:sz w:val="24"/>
                <w:szCs w:val="24"/>
              </w:rPr>
              <w:t>ОК 02, ОК 03,</w:t>
            </w:r>
          </w:p>
          <w:p w14:paraId="23787F1E" w14:textId="77777777" w:rsidR="000E0659" w:rsidRPr="001F4EFC" w:rsidRDefault="000E0659" w:rsidP="00261EA8">
            <w:pPr>
              <w:widowControl w:val="0"/>
              <w:rPr>
                <w:rFonts w:ascii="Times New Roman" w:hAnsi="Times New Roman"/>
                <w:sz w:val="24"/>
                <w:szCs w:val="24"/>
              </w:rPr>
            </w:pPr>
            <w:r w:rsidRPr="001F4EFC">
              <w:rPr>
                <w:rFonts w:ascii="Times New Roman" w:hAnsi="Times New Roman"/>
                <w:bCs/>
                <w:sz w:val="24"/>
                <w:szCs w:val="24"/>
              </w:rPr>
              <w:t>ОК 09</w:t>
            </w:r>
          </w:p>
        </w:tc>
      </w:tr>
      <w:tr w:rsidR="000E0659" w:rsidRPr="001F4EFC" w14:paraId="594CB003" w14:textId="77777777" w:rsidTr="008D1AB4">
        <w:tc>
          <w:tcPr>
            <w:tcW w:w="3765" w:type="pct"/>
            <w:gridSpan w:val="2"/>
          </w:tcPr>
          <w:p w14:paraId="1329FBBE" w14:textId="77777777" w:rsidR="000E0659" w:rsidRPr="001F4EFC" w:rsidRDefault="000E0659" w:rsidP="00261EA8">
            <w:pPr>
              <w:widowControl w:val="0"/>
              <w:rPr>
                <w:rFonts w:ascii="Times New Roman" w:hAnsi="Times New Roman"/>
                <w:b/>
                <w:i/>
                <w:sz w:val="24"/>
                <w:szCs w:val="24"/>
              </w:rPr>
            </w:pPr>
            <w:r w:rsidRPr="001F4EFC">
              <w:rPr>
                <w:rFonts w:ascii="Times New Roman" w:hAnsi="Times New Roman"/>
                <w:b/>
                <w:i/>
                <w:sz w:val="24"/>
                <w:szCs w:val="24"/>
              </w:rPr>
              <w:t>Раздел 1. История развития астрономии</w:t>
            </w:r>
          </w:p>
        </w:tc>
        <w:tc>
          <w:tcPr>
            <w:tcW w:w="394" w:type="pct"/>
          </w:tcPr>
          <w:p w14:paraId="4CAB5A60" w14:textId="77777777" w:rsidR="000E0659" w:rsidRPr="001F4EFC" w:rsidRDefault="000E0659" w:rsidP="00261EA8">
            <w:pPr>
              <w:widowControl w:val="0"/>
              <w:jc w:val="center"/>
              <w:rPr>
                <w:rFonts w:ascii="Times New Roman" w:hAnsi="Times New Roman"/>
                <w:b/>
                <w:sz w:val="24"/>
                <w:szCs w:val="24"/>
              </w:rPr>
            </w:pPr>
            <w:r w:rsidRPr="001F4EFC">
              <w:rPr>
                <w:rFonts w:ascii="Times New Roman" w:hAnsi="Times New Roman"/>
                <w:b/>
                <w:sz w:val="24"/>
                <w:szCs w:val="24"/>
              </w:rPr>
              <w:t>6/2</w:t>
            </w:r>
          </w:p>
        </w:tc>
        <w:tc>
          <w:tcPr>
            <w:tcW w:w="841" w:type="pct"/>
          </w:tcPr>
          <w:p w14:paraId="64B6F11C" w14:textId="77777777" w:rsidR="000E0659" w:rsidRPr="001F4EFC" w:rsidRDefault="000E0659" w:rsidP="00261EA8">
            <w:pPr>
              <w:widowControl w:val="0"/>
              <w:rPr>
                <w:rFonts w:ascii="Times New Roman" w:hAnsi="Times New Roman"/>
                <w:b/>
                <w:sz w:val="24"/>
                <w:szCs w:val="24"/>
              </w:rPr>
            </w:pPr>
          </w:p>
        </w:tc>
      </w:tr>
      <w:tr w:rsidR="000E0659" w:rsidRPr="001F4EFC" w14:paraId="18726505" w14:textId="77777777" w:rsidTr="008D1AB4">
        <w:tc>
          <w:tcPr>
            <w:tcW w:w="851" w:type="pct"/>
          </w:tcPr>
          <w:p w14:paraId="6E09520E" w14:textId="77777777" w:rsidR="000E0659" w:rsidRPr="001F4EFC" w:rsidRDefault="000E0659" w:rsidP="00261EA8">
            <w:pPr>
              <w:autoSpaceDE w:val="0"/>
              <w:autoSpaceDN w:val="0"/>
              <w:adjustRightInd w:val="0"/>
              <w:rPr>
                <w:rFonts w:ascii="Times New Roman" w:hAnsi="Times New Roman"/>
                <w:sz w:val="24"/>
                <w:szCs w:val="24"/>
              </w:rPr>
            </w:pPr>
            <w:r w:rsidRPr="001F4EFC">
              <w:rPr>
                <w:rFonts w:ascii="Times New Roman" w:hAnsi="Times New Roman"/>
                <w:sz w:val="24"/>
                <w:szCs w:val="24"/>
              </w:rPr>
              <w:t>Тема 1.1. Астрономия в древности</w:t>
            </w:r>
          </w:p>
          <w:p w14:paraId="769DE3A9" w14:textId="77777777" w:rsidR="000E0659" w:rsidRPr="001F4EFC" w:rsidRDefault="000E0659" w:rsidP="00261EA8">
            <w:pPr>
              <w:autoSpaceDE w:val="0"/>
              <w:autoSpaceDN w:val="0"/>
              <w:adjustRightInd w:val="0"/>
              <w:rPr>
                <w:rFonts w:ascii="Times New Roman" w:hAnsi="Times New Roman"/>
                <w:sz w:val="24"/>
                <w:szCs w:val="24"/>
              </w:rPr>
            </w:pPr>
            <w:r w:rsidRPr="001F4EFC">
              <w:rPr>
                <w:rFonts w:ascii="Times New Roman" w:hAnsi="Times New Roman"/>
                <w:sz w:val="24"/>
                <w:szCs w:val="24"/>
              </w:rPr>
              <w:t>(Аристотель, Ги</w:t>
            </w:r>
            <w:r w:rsidRPr="001F4EFC">
              <w:rPr>
                <w:rFonts w:ascii="Times New Roman" w:hAnsi="Times New Roman"/>
                <w:sz w:val="24"/>
                <w:szCs w:val="24"/>
              </w:rPr>
              <w:t>п</w:t>
            </w:r>
            <w:r w:rsidRPr="001F4EFC">
              <w:rPr>
                <w:rFonts w:ascii="Times New Roman" w:hAnsi="Times New Roman"/>
                <w:sz w:val="24"/>
                <w:szCs w:val="24"/>
              </w:rPr>
              <w:t>парх) Никейский и Птолемей</w:t>
            </w:r>
          </w:p>
        </w:tc>
        <w:tc>
          <w:tcPr>
            <w:tcW w:w="2914" w:type="pct"/>
          </w:tcPr>
          <w:p w14:paraId="2233BEE9" w14:textId="77777777" w:rsidR="000E0659" w:rsidRPr="001F4EFC" w:rsidRDefault="000E0659" w:rsidP="00261EA8">
            <w:pPr>
              <w:widowControl w:val="0"/>
              <w:rPr>
                <w:rFonts w:ascii="Times New Roman" w:hAnsi="Times New Roman"/>
                <w:sz w:val="24"/>
                <w:szCs w:val="24"/>
              </w:rPr>
            </w:pPr>
            <w:r w:rsidRPr="001F4EFC">
              <w:rPr>
                <w:rFonts w:ascii="Times New Roman" w:hAnsi="Times New Roman"/>
                <w:sz w:val="24"/>
                <w:szCs w:val="24"/>
              </w:rPr>
              <w:t>Содержание учебного материала:</w:t>
            </w:r>
          </w:p>
          <w:p w14:paraId="362FB581" w14:textId="77777777" w:rsidR="000E0659" w:rsidRPr="001F4EFC" w:rsidRDefault="000E0659" w:rsidP="00261EA8">
            <w:pPr>
              <w:autoSpaceDE w:val="0"/>
              <w:autoSpaceDN w:val="0"/>
              <w:adjustRightInd w:val="0"/>
              <w:rPr>
                <w:rFonts w:ascii="Times New Roman" w:hAnsi="Times New Roman"/>
                <w:sz w:val="24"/>
                <w:szCs w:val="24"/>
              </w:rPr>
            </w:pPr>
            <w:r w:rsidRPr="001F4EFC">
              <w:rPr>
                <w:rFonts w:ascii="Times New Roman" w:hAnsi="Times New Roman"/>
                <w:sz w:val="24"/>
                <w:szCs w:val="24"/>
              </w:rPr>
              <w:t>Астрономия Аристотеля как «наиболее физическая из математических наук». Космология Аристотеля. Гиппарх Никейский: первые математические теории видимого движения Солнца и Луны и теории затмений. Птолемей (астрономия как «математическое изучение неба»). Создание первой универсальной матем</w:t>
            </w:r>
            <w:r w:rsidRPr="001F4EFC">
              <w:rPr>
                <w:rFonts w:ascii="Times New Roman" w:hAnsi="Times New Roman"/>
                <w:sz w:val="24"/>
                <w:szCs w:val="24"/>
              </w:rPr>
              <w:t>а</w:t>
            </w:r>
            <w:r w:rsidRPr="001F4EFC">
              <w:rPr>
                <w:rFonts w:ascii="Times New Roman" w:hAnsi="Times New Roman"/>
                <w:sz w:val="24"/>
                <w:szCs w:val="24"/>
              </w:rPr>
              <w:t>тической модели мира на основе принципа геоцентризма.</w:t>
            </w:r>
          </w:p>
        </w:tc>
        <w:tc>
          <w:tcPr>
            <w:tcW w:w="394" w:type="pct"/>
          </w:tcPr>
          <w:p w14:paraId="5F52ECEE" w14:textId="77777777" w:rsidR="000E0659" w:rsidRPr="001F4EFC" w:rsidRDefault="000E0659" w:rsidP="00261EA8">
            <w:pPr>
              <w:widowControl w:val="0"/>
              <w:jc w:val="center"/>
              <w:rPr>
                <w:rFonts w:ascii="Times New Roman" w:hAnsi="Times New Roman"/>
                <w:sz w:val="24"/>
                <w:szCs w:val="24"/>
              </w:rPr>
            </w:pPr>
            <w:r w:rsidRPr="001F4EFC">
              <w:rPr>
                <w:rFonts w:ascii="Times New Roman" w:hAnsi="Times New Roman"/>
                <w:sz w:val="24"/>
                <w:szCs w:val="24"/>
              </w:rPr>
              <w:t>2</w:t>
            </w:r>
          </w:p>
        </w:tc>
        <w:tc>
          <w:tcPr>
            <w:tcW w:w="841" w:type="pct"/>
            <w:vMerge w:val="restart"/>
          </w:tcPr>
          <w:p w14:paraId="0B5842DA" w14:textId="77777777" w:rsidR="000E0659" w:rsidRPr="001F4EFC" w:rsidRDefault="000E0659" w:rsidP="00261EA8">
            <w:pPr>
              <w:rPr>
                <w:rFonts w:ascii="Times New Roman" w:hAnsi="Times New Roman"/>
                <w:bCs/>
                <w:sz w:val="24"/>
                <w:szCs w:val="24"/>
              </w:rPr>
            </w:pPr>
            <w:bookmarkStart w:id="49" w:name="_Hlk95841249"/>
            <w:r w:rsidRPr="001F4EFC">
              <w:rPr>
                <w:rFonts w:ascii="Times New Roman" w:hAnsi="Times New Roman"/>
                <w:bCs/>
                <w:sz w:val="24"/>
                <w:szCs w:val="24"/>
              </w:rPr>
              <w:t xml:space="preserve">ПРб 01, ПРб 02, ПРб 03, ПРб 04, ПРб 05, </w:t>
            </w:r>
          </w:p>
          <w:p w14:paraId="5409573F" w14:textId="77777777" w:rsidR="000E0659" w:rsidRPr="001F4EFC" w:rsidRDefault="000E0659" w:rsidP="00261EA8">
            <w:pPr>
              <w:rPr>
                <w:rFonts w:ascii="Times New Roman" w:hAnsi="Times New Roman"/>
                <w:bCs/>
                <w:sz w:val="24"/>
                <w:szCs w:val="24"/>
              </w:rPr>
            </w:pPr>
            <w:r w:rsidRPr="001F4EFC">
              <w:rPr>
                <w:rFonts w:ascii="Times New Roman" w:hAnsi="Times New Roman"/>
                <w:bCs/>
                <w:sz w:val="24"/>
                <w:szCs w:val="24"/>
              </w:rPr>
              <w:t>ЛР 04, ЛР 09, ЛР 13, ЛР 14.</w:t>
            </w:r>
          </w:p>
          <w:p w14:paraId="0564F29E" w14:textId="77777777" w:rsidR="000E0659" w:rsidRPr="001F4EFC" w:rsidRDefault="000E0659" w:rsidP="00261EA8">
            <w:pPr>
              <w:rPr>
                <w:rFonts w:ascii="Times New Roman" w:hAnsi="Times New Roman"/>
                <w:bCs/>
                <w:sz w:val="24"/>
                <w:szCs w:val="24"/>
              </w:rPr>
            </w:pPr>
            <w:r w:rsidRPr="001F4EFC">
              <w:rPr>
                <w:rFonts w:ascii="Times New Roman" w:hAnsi="Times New Roman"/>
                <w:bCs/>
                <w:sz w:val="24"/>
                <w:szCs w:val="24"/>
              </w:rPr>
              <w:t xml:space="preserve">МР 01, МР 02, МР 03, МР 04, МР 05, МР 07, МР 08, </w:t>
            </w:r>
          </w:p>
          <w:p w14:paraId="0CBC4C00" w14:textId="77777777" w:rsidR="000E0659" w:rsidRPr="001F4EFC" w:rsidRDefault="000E0659" w:rsidP="00261EA8">
            <w:pPr>
              <w:rPr>
                <w:rFonts w:ascii="Times New Roman" w:hAnsi="Times New Roman"/>
                <w:bCs/>
                <w:sz w:val="24"/>
                <w:szCs w:val="24"/>
              </w:rPr>
            </w:pPr>
            <w:r w:rsidRPr="001F4EFC">
              <w:rPr>
                <w:rFonts w:ascii="Times New Roman" w:hAnsi="Times New Roman"/>
                <w:bCs/>
                <w:sz w:val="24"/>
                <w:szCs w:val="24"/>
              </w:rPr>
              <w:t xml:space="preserve">ОК 01, ОК 02, </w:t>
            </w:r>
          </w:p>
          <w:p w14:paraId="2EBC631C" w14:textId="77777777" w:rsidR="000E0659" w:rsidRPr="001F4EFC" w:rsidRDefault="000E0659" w:rsidP="00261EA8">
            <w:pPr>
              <w:rPr>
                <w:rFonts w:ascii="Times New Roman" w:hAnsi="Times New Roman"/>
                <w:bCs/>
                <w:sz w:val="24"/>
                <w:szCs w:val="24"/>
              </w:rPr>
            </w:pPr>
            <w:r w:rsidRPr="001F4EFC">
              <w:rPr>
                <w:rFonts w:ascii="Times New Roman" w:hAnsi="Times New Roman"/>
                <w:bCs/>
                <w:sz w:val="24"/>
                <w:szCs w:val="24"/>
              </w:rPr>
              <w:t>ОК 03, ОК 09</w:t>
            </w:r>
          </w:p>
          <w:bookmarkEnd w:id="49"/>
          <w:p w14:paraId="0C32EB1D" w14:textId="77777777" w:rsidR="000E0659" w:rsidRPr="001F4EFC" w:rsidRDefault="000E0659" w:rsidP="00261EA8">
            <w:pPr>
              <w:widowControl w:val="0"/>
              <w:rPr>
                <w:rFonts w:ascii="Times New Roman" w:hAnsi="Times New Roman"/>
                <w:sz w:val="24"/>
                <w:szCs w:val="24"/>
              </w:rPr>
            </w:pPr>
          </w:p>
        </w:tc>
      </w:tr>
      <w:tr w:rsidR="000E0659" w:rsidRPr="001F4EFC" w14:paraId="22B839EA" w14:textId="77777777" w:rsidTr="008D1AB4">
        <w:trPr>
          <w:trHeight w:val="828"/>
        </w:trPr>
        <w:tc>
          <w:tcPr>
            <w:tcW w:w="851" w:type="pct"/>
          </w:tcPr>
          <w:p w14:paraId="779A2E1B" w14:textId="77777777" w:rsidR="000E0659" w:rsidRPr="001F4EFC" w:rsidRDefault="000E0659" w:rsidP="00261EA8">
            <w:pPr>
              <w:autoSpaceDE w:val="0"/>
              <w:autoSpaceDN w:val="0"/>
              <w:adjustRightInd w:val="0"/>
              <w:rPr>
                <w:rFonts w:ascii="Times New Roman" w:hAnsi="Times New Roman"/>
                <w:sz w:val="24"/>
                <w:szCs w:val="24"/>
              </w:rPr>
            </w:pPr>
            <w:r w:rsidRPr="001F4EFC">
              <w:rPr>
                <w:rFonts w:ascii="Times New Roman" w:hAnsi="Times New Roman"/>
                <w:sz w:val="24"/>
                <w:szCs w:val="24"/>
              </w:rPr>
              <w:t>Тема 1.2. Звездное небо.</w:t>
            </w:r>
          </w:p>
          <w:p w14:paraId="70E7B1F9" w14:textId="77777777" w:rsidR="000E0659" w:rsidRPr="001F4EFC" w:rsidRDefault="000E0659" w:rsidP="00261EA8">
            <w:pPr>
              <w:autoSpaceDE w:val="0"/>
              <w:autoSpaceDN w:val="0"/>
              <w:adjustRightInd w:val="0"/>
              <w:rPr>
                <w:rFonts w:ascii="Times New Roman" w:hAnsi="Times New Roman"/>
                <w:sz w:val="24"/>
                <w:szCs w:val="24"/>
              </w:rPr>
            </w:pPr>
            <w:r w:rsidRPr="001F4EFC">
              <w:rPr>
                <w:rFonts w:ascii="Times New Roman" w:hAnsi="Times New Roman"/>
                <w:sz w:val="24"/>
                <w:szCs w:val="24"/>
              </w:rPr>
              <w:t>Летоисчисление и его</w:t>
            </w:r>
          </w:p>
          <w:p w14:paraId="03A39A84" w14:textId="77777777" w:rsidR="000E0659" w:rsidRPr="001F4EFC" w:rsidRDefault="000E0659" w:rsidP="00261EA8">
            <w:pPr>
              <w:autoSpaceDE w:val="0"/>
              <w:autoSpaceDN w:val="0"/>
              <w:adjustRightInd w:val="0"/>
              <w:rPr>
                <w:rFonts w:ascii="Times New Roman" w:hAnsi="Times New Roman"/>
                <w:sz w:val="24"/>
                <w:szCs w:val="24"/>
              </w:rPr>
            </w:pPr>
            <w:r w:rsidRPr="001F4EFC">
              <w:rPr>
                <w:rFonts w:ascii="Times New Roman" w:hAnsi="Times New Roman"/>
                <w:sz w:val="24"/>
                <w:szCs w:val="24"/>
              </w:rPr>
              <w:t>Точность.</w:t>
            </w:r>
          </w:p>
        </w:tc>
        <w:tc>
          <w:tcPr>
            <w:tcW w:w="2914" w:type="pct"/>
          </w:tcPr>
          <w:p w14:paraId="366B7393" w14:textId="77777777" w:rsidR="000E0659" w:rsidRPr="001F4EFC" w:rsidRDefault="000E0659" w:rsidP="00261EA8">
            <w:pPr>
              <w:widowControl w:val="0"/>
              <w:rPr>
                <w:rFonts w:ascii="Times New Roman" w:hAnsi="Times New Roman"/>
                <w:sz w:val="24"/>
                <w:szCs w:val="24"/>
              </w:rPr>
            </w:pPr>
            <w:r w:rsidRPr="001F4EFC">
              <w:rPr>
                <w:rFonts w:ascii="Times New Roman" w:hAnsi="Times New Roman"/>
                <w:sz w:val="24"/>
                <w:szCs w:val="24"/>
              </w:rPr>
              <w:t>Содержание учебного материала:</w:t>
            </w:r>
          </w:p>
          <w:p w14:paraId="533D9C07" w14:textId="77777777" w:rsidR="000E0659" w:rsidRPr="001F4EFC" w:rsidRDefault="000E0659" w:rsidP="00261EA8">
            <w:pPr>
              <w:widowControl w:val="0"/>
              <w:rPr>
                <w:rFonts w:ascii="Times New Roman" w:hAnsi="Times New Roman"/>
                <w:sz w:val="24"/>
                <w:szCs w:val="24"/>
              </w:rPr>
            </w:pPr>
            <w:r w:rsidRPr="001F4EFC">
              <w:rPr>
                <w:rFonts w:ascii="Times New Roman" w:hAnsi="Times New Roman"/>
                <w:sz w:val="24"/>
                <w:szCs w:val="24"/>
              </w:rPr>
              <w:t xml:space="preserve">Звездное небо (изменение видов звездного неба в течение суток, года). </w:t>
            </w:r>
          </w:p>
          <w:p w14:paraId="7D979946" w14:textId="77777777" w:rsidR="000E0659" w:rsidRPr="001F4EFC" w:rsidRDefault="000E0659" w:rsidP="00261EA8">
            <w:pPr>
              <w:widowControl w:val="0"/>
              <w:rPr>
                <w:rFonts w:ascii="Times New Roman" w:hAnsi="Times New Roman"/>
                <w:sz w:val="24"/>
                <w:szCs w:val="24"/>
              </w:rPr>
            </w:pPr>
            <w:r w:rsidRPr="001F4EFC">
              <w:rPr>
                <w:rFonts w:ascii="Times New Roman" w:hAnsi="Times New Roman"/>
                <w:sz w:val="24"/>
                <w:szCs w:val="24"/>
              </w:rPr>
              <w:t>Летоисчисление и его точность (солнечный и лунный, юлианский и григориа</w:t>
            </w:r>
            <w:r w:rsidRPr="001F4EFC">
              <w:rPr>
                <w:rFonts w:ascii="Times New Roman" w:hAnsi="Times New Roman"/>
                <w:sz w:val="24"/>
                <w:szCs w:val="24"/>
              </w:rPr>
              <w:t>н</w:t>
            </w:r>
            <w:r w:rsidRPr="001F4EFC">
              <w:rPr>
                <w:rFonts w:ascii="Times New Roman" w:hAnsi="Times New Roman"/>
                <w:sz w:val="24"/>
                <w:szCs w:val="24"/>
              </w:rPr>
              <w:t>ский календари, проекты новых календарей).</w:t>
            </w:r>
          </w:p>
        </w:tc>
        <w:tc>
          <w:tcPr>
            <w:tcW w:w="394" w:type="pct"/>
          </w:tcPr>
          <w:p w14:paraId="3BDFFF60" w14:textId="77777777" w:rsidR="000E0659" w:rsidRPr="001F4EFC" w:rsidRDefault="000E0659" w:rsidP="00261EA8">
            <w:pPr>
              <w:widowControl w:val="0"/>
              <w:jc w:val="center"/>
              <w:rPr>
                <w:rFonts w:ascii="Times New Roman" w:hAnsi="Times New Roman"/>
                <w:sz w:val="24"/>
                <w:szCs w:val="24"/>
              </w:rPr>
            </w:pPr>
            <w:r w:rsidRPr="001F4EFC">
              <w:rPr>
                <w:rFonts w:ascii="Times New Roman" w:hAnsi="Times New Roman"/>
                <w:sz w:val="24"/>
                <w:szCs w:val="24"/>
              </w:rPr>
              <w:t>2</w:t>
            </w:r>
          </w:p>
        </w:tc>
        <w:tc>
          <w:tcPr>
            <w:tcW w:w="841" w:type="pct"/>
            <w:vMerge/>
          </w:tcPr>
          <w:p w14:paraId="1B54E3EA" w14:textId="77777777" w:rsidR="000E0659" w:rsidRPr="001F4EFC" w:rsidRDefault="000E0659" w:rsidP="00261EA8">
            <w:pPr>
              <w:rPr>
                <w:rFonts w:ascii="Times New Roman" w:hAnsi="Times New Roman"/>
                <w:bCs/>
                <w:sz w:val="24"/>
                <w:szCs w:val="24"/>
              </w:rPr>
            </w:pPr>
          </w:p>
        </w:tc>
      </w:tr>
      <w:tr w:rsidR="000E0659" w:rsidRPr="001F4EFC" w14:paraId="3919D74F" w14:textId="77777777" w:rsidTr="008D1AB4">
        <w:trPr>
          <w:trHeight w:val="1689"/>
        </w:trPr>
        <w:tc>
          <w:tcPr>
            <w:tcW w:w="851" w:type="pct"/>
            <w:vMerge w:val="restart"/>
          </w:tcPr>
          <w:p w14:paraId="10927870" w14:textId="77777777" w:rsidR="000E0659" w:rsidRPr="001F4EFC" w:rsidRDefault="000E0659" w:rsidP="00261EA8">
            <w:pPr>
              <w:autoSpaceDE w:val="0"/>
              <w:autoSpaceDN w:val="0"/>
              <w:adjustRightInd w:val="0"/>
              <w:rPr>
                <w:rFonts w:ascii="Times New Roman" w:hAnsi="Times New Roman"/>
                <w:sz w:val="24"/>
                <w:szCs w:val="24"/>
              </w:rPr>
            </w:pPr>
            <w:r w:rsidRPr="001F4EFC">
              <w:rPr>
                <w:rFonts w:ascii="Times New Roman" w:hAnsi="Times New Roman"/>
                <w:sz w:val="24"/>
                <w:szCs w:val="24"/>
              </w:rPr>
              <w:t>Тема 1.3. Оптическая астрономия.</w:t>
            </w:r>
          </w:p>
          <w:p w14:paraId="5E231D87" w14:textId="77777777" w:rsidR="000E0659" w:rsidRPr="001F4EFC" w:rsidRDefault="000E0659" w:rsidP="00261EA8">
            <w:pPr>
              <w:autoSpaceDE w:val="0"/>
              <w:autoSpaceDN w:val="0"/>
              <w:adjustRightInd w:val="0"/>
              <w:rPr>
                <w:rFonts w:ascii="Times New Roman" w:hAnsi="Times New Roman"/>
                <w:sz w:val="24"/>
                <w:szCs w:val="24"/>
              </w:rPr>
            </w:pPr>
            <w:r w:rsidRPr="001F4EFC">
              <w:rPr>
                <w:rFonts w:ascii="Times New Roman" w:hAnsi="Times New Roman"/>
                <w:sz w:val="24"/>
                <w:szCs w:val="24"/>
              </w:rPr>
              <w:t>Изучение околозе</w:t>
            </w:r>
            <w:r w:rsidRPr="001F4EFC">
              <w:rPr>
                <w:rFonts w:ascii="Times New Roman" w:hAnsi="Times New Roman"/>
                <w:sz w:val="24"/>
                <w:szCs w:val="24"/>
              </w:rPr>
              <w:t>м</w:t>
            </w:r>
            <w:r w:rsidRPr="001F4EFC">
              <w:rPr>
                <w:rFonts w:ascii="Times New Roman" w:hAnsi="Times New Roman"/>
                <w:sz w:val="24"/>
                <w:szCs w:val="24"/>
              </w:rPr>
              <w:t>ного</w:t>
            </w:r>
          </w:p>
          <w:p w14:paraId="0430B0C5" w14:textId="77777777" w:rsidR="000E0659" w:rsidRPr="001F4EFC" w:rsidRDefault="000E0659" w:rsidP="00261EA8">
            <w:pPr>
              <w:autoSpaceDE w:val="0"/>
              <w:autoSpaceDN w:val="0"/>
              <w:adjustRightInd w:val="0"/>
              <w:rPr>
                <w:rFonts w:ascii="Times New Roman" w:hAnsi="Times New Roman"/>
                <w:sz w:val="24"/>
                <w:szCs w:val="24"/>
              </w:rPr>
            </w:pPr>
            <w:r w:rsidRPr="001F4EFC">
              <w:rPr>
                <w:rFonts w:ascii="Times New Roman" w:hAnsi="Times New Roman"/>
                <w:sz w:val="24"/>
                <w:szCs w:val="24"/>
              </w:rPr>
              <w:t>пространства.</w:t>
            </w:r>
          </w:p>
          <w:p w14:paraId="5AFA182F" w14:textId="77777777" w:rsidR="000E0659" w:rsidRPr="001F4EFC" w:rsidRDefault="000E0659" w:rsidP="00261EA8">
            <w:pPr>
              <w:widowControl w:val="0"/>
              <w:autoSpaceDE w:val="0"/>
              <w:autoSpaceDN w:val="0"/>
              <w:adjustRightInd w:val="0"/>
              <w:rPr>
                <w:rFonts w:ascii="Times New Roman" w:hAnsi="Times New Roman"/>
                <w:sz w:val="24"/>
                <w:szCs w:val="24"/>
              </w:rPr>
            </w:pPr>
            <w:r w:rsidRPr="001F4EFC">
              <w:rPr>
                <w:rFonts w:ascii="Times New Roman" w:hAnsi="Times New Roman"/>
                <w:sz w:val="24"/>
                <w:szCs w:val="24"/>
              </w:rPr>
              <w:t>Астрономия дальнего космоса</w:t>
            </w:r>
          </w:p>
        </w:tc>
        <w:tc>
          <w:tcPr>
            <w:tcW w:w="2914" w:type="pct"/>
          </w:tcPr>
          <w:p w14:paraId="477E99C4" w14:textId="77777777" w:rsidR="000E0659" w:rsidRPr="001F4EFC" w:rsidRDefault="000E0659" w:rsidP="00261EA8">
            <w:pPr>
              <w:widowControl w:val="0"/>
              <w:rPr>
                <w:rFonts w:ascii="Times New Roman" w:hAnsi="Times New Roman"/>
                <w:sz w:val="24"/>
                <w:szCs w:val="24"/>
              </w:rPr>
            </w:pPr>
            <w:r w:rsidRPr="001F4EFC">
              <w:rPr>
                <w:rFonts w:ascii="Times New Roman" w:hAnsi="Times New Roman"/>
                <w:sz w:val="24"/>
                <w:szCs w:val="24"/>
              </w:rPr>
              <w:t>Содержание учебного материала:</w:t>
            </w:r>
          </w:p>
          <w:p w14:paraId="5EDDD41C" w14:textId="77777777" w:rsidR="000E0659" w:rsidRPr="001F4EFC" w:rsidRDefault="000E0659" w:rsidP="00261EA8">
            <w:pPr>
              <w:widowControl w:val="0"/>
              <w:rPr>
                <w:rFonts w:ascii="Times New Roman" w:hAnsi="Times New Roman"/>
                <w:sz w:val="24"/>
                <w:szCs w:val="24"/>
              </w:rPr>
            </w:pPr>
            <w:r w:rsidRPr="001F4EFC">
              <w:rPr>
                <w:rFonts w:ascii="Times New Roman" w:hAnsi="Times New Roman"/>
                <w:sz w:val="24"/>
                <w:szCs w:val="24"/>
              </w:rPr>
              <w:t>Оптическая астрономия (цивилизационный запрос, телескопы: виды, характер</w:t>
            </w:r>
            <w:r w:rsidRPr="001F4EFC">
              <w:rPr>
                <w:rFonts w:ascii="Times New Roman" w:hAnsi="Times New Roman"/>
                <w:sz w:val="24"/>
                <w:szCs w:val="24"/>
              </w:rPr>
              <w:t>и</w:t>
            </w:r>
            <w:r w:rsidRPr="001F4EFC">
              <w:rPr>
                <w:rFonts w:ascii="Times New Roman" w:hAnsi="Times New Roman"/>
                <w:sz w:val="24"/>
                <w:szCs w:val="24"/>
              </w:rPr>
              <w:t>стики, назначение). Изучение околоземного пространства (история советской космонавтики, современные методы изучения ближнего космоса).</w:t>
            </w:r>
          </w:p>
          <w:p w14:paraId="7F1F2330" w14:textId="77777777" w:rsidR="000E0659" w:rsidRPr="001F4EFC" w:rsidRDefault="000E0659" w:rsidP="00261EA8">
            <w:pPr>
              <w:widowControl w:val="0"/>
              <w:autoSpaceDE w:val="0"/>
              <w:autoSpaceDN w:val="0"/>
              <w:adjustRightInd w:val="0"/>
              <w:rPr>
                <w:rFonts w:ascii="Times New Roman" w:hAnsi="Times New Roman"/>
                <w:sz w:val="24"/>
                <w:szCs w:val="24"/>
              </w:rPr>
            </w:pPr>
            <w:r w:rsidRPr="001F4EFC">
              <w:rPr>
                <w:rFonts w:ascii="Times New Roman" w:hAnsi="Times New Roman"/>
                <w:sz w:val="24"/>
                <w:szCs w:val="24"/>
              </w:rPr>
              <w:t>Астрономия дальнего космоса (волновая астрономия, наземные и орбитальные телескопы, современные методы изучения дальнего космоса).</w:t>
            </w:r>
          </w:p>
        </w:tc>
        <w:tc>
          <w:tcPr>
            <w:tcW w:w="394" w:type="pct"/>
          </w:tcPr>
          <w:p w14:paraId="6895F3A7" w14:textId="77777777" w:rsidR="000E0659" w:rsidRPr="001F4EFC" w:rsidRDefault="000E0659" w:rsidP="00261EA8">
            <w:pPr>
              <w:widowControl w:val="0"/>
              <w:jc w:val="center"/>
              <w:rPr>
                <w:rFonts w:ascii="Times New Roman" w:hAnsi="Times New Roman"/>
                <w:sz w:val="24"/>
                <w:szCs w:val="24"/>
              </w:rPr>
            </w:pPr>
            <w:r w:rsidRPr="001F4EFC">
              <w:rPr>
                <w:rFonts w:ascii="Times New Roman" w:hAnsi="Times New Roman"/>
                <w:sz w:val="24"/>
                <w:szCs w:val="24"/>
              </w:rPr>
              <w:t>2</w:t>
            </w:r>
          </w:p>
        </w:tc>
        <w:tc>
          <w:tcPr>
            <w:tcW w:w="841" w:type="pct"/>
            <w:vMerge/>
          </w:tcPr>
          <w:p w14:paraId="5BB13A63" w14:textId="77777777" w:rsidR="000E0659" w:rsidRPr="001F4EFC" w:rsidRDefault="000E0659" w:rsidP="00261EA8">
            <w:pPr>
              <w:widowControl w:val="0"/>
              <w:rPr>
                <w:rFonts w:ascii="Times New Roman" w:hAnsi="Times New Roman"/>
                <w:sz w:val="24"/>
                <w:szCs w:val="24"/>
              </w:rPr>
            </w:pPr>
          </w:p>
        </w:tc>
      </w:tr>
      <w:tr w:rsidR="000E0659" w:rsidRPr="001F4EFC" w14:paraId="57338ABC" w14:textId="77777777" w:rsidTr="008D1AB4">
        <w:tc>
          <w:tcPr>
            <w:tcW w:w="851" w:type="pct"/>
            <w:vMerge/>
          </w:tcPr>
          <w:p w14:paraId="2F65C865" w14:textId="77777777" w:rsidR="000E0659" w:rsidRPr="001F4EFC" w:rsidRDefault="000E0659" w:rsidP="00261EA8">
            <w:pPr>
              <w:widowControl w:val="0"/>
              <w:rPr>
                <w:rFonts w:ascii="Times New Roman" w:hAnsi="Times New Roman"/>
                <w:sz w:val="24"/>
                <w:szCs w:val="24"/>
              </w:rPr>
            </w:pPr>
          </w:p>
        </w:tc>
        <w:tc>
          <w:tcPr>
            <w:tcW w:w="2914" w:type="pct"/>
          </w:tcPr>
          <w:p w14:paraId="6EC5843C" w14:textId="77777777" w:rsidR="000E0659" w:rsidRPr="001F4EFC" w:rsidRDefault="000E0659" w:rsidP="00261EA8">
            <w:pPr>
              <w:widowControl w:val="0"/>
              <w:rPr>
                <w:rFonts w:ascii="Times New Roman" w:hAnsi="Times New Roman"/>
                <w:sz w:val="24"/>
                <w:szCs w:val="24"/>
              </w:rPr>
            </w:pPr>
            <w:r w:rsidRPr="001F4EFC">
              <w:rPr>
                <w:rFonts w:ascii="Times New Roman" w:hAnsi="Times New Roman"/>
                <w:sz w:val="24"/>
                <w:szCs w:val="24"/>
              </w:rPr>
              <w:t xml:space="preserve">Практическое занятие №1: С помощью картографического сервиса (Google Maps и др.) посетить раздел «Космос» и описать новые достижения в этой области. </w:t>
            </w:r>
          </w:p>
        </w:tc>
        <w:tc>
          <w:tcPr>
            <w:tcW w:w="394" w:type="pct"/>
          </w:tcPr>
          <w:p w14:paraId="2A6EDED2" w14:textId="77777777" w:rsidR="000E0659" w:rsidRPr="001F4EFC" w:rsidRDefault="000E0659" w:rsidP="00261EA8">
            <w:pPr>
              <w:widowControl w:val="0"/>
              <w:jc w:val="center"/>
              <w:rPr>
                <w:rFonts w:ascii="Times New Roman" w:hAnsi="Times New Roman"/>
                <w:sz w:val="24"/>
                <w:szCs w:val="24"/>
              </w:rPr>
            </w:pPr>
            <w:r w:rsidRPr="001F4EFC">
              <w:rPr>
                <w:rFonts w:ascii="Times New Roman" w:hAnsi="Times New Roman"/>
                <w:sz w:val="24"/>
                <w:szCs w:val="24"/>
              </w:rPr>
              <w:t>2</w:t>
            </w:r>
          </w:p>
        </w:tc>
        <w:tc>
          <w:tcPr>
            <w:tcW w:w="841" w:type="pct"/>
            <w:vMerge/>
          </w:tcPr>
          <w:p w14:paraId="7A66DCDA" w14:textId="77777777" w:rsidR="000E0659" w:rsidRPr="001F4EFC" w:rsidRDefault="000E0659" w:rsidP="00261EA8">
            <w:pPr>
              <w:widowControl w:val="0"/>
              <w:rPr>
                <w:rFonts w:ascii="Times New Roman" w:hAnsi="Times New Roman"/>
                <w:sz w:val="24"/>
                <w:szCs w:val="24"/>
              </w:rPr>
            </w:pPr>
          </w:p>
        </w:tc>
      </w:tr>
      <w:tr w:rsidR="000E0659" w:rsidRPr="001F4EFC" w14:paraId="698D25C1" w14:textId="77777777" w:rsidTr="008D1AB4">
        <w:tc>
          <w:tcPr>
            <w:tcW w:w="3765" w:type="pct"/>
            <w:gridSpan w:val="2"/>
          </w:tcPr>
          <w:p w14:paraId="6F5E2BBB" w14:textId="77777777" w:rsidR="000E0659" w:rsidRPr="001F4EFC" w:rsidRDefault="000E0659" w:rsidP="00261EA8">
            <w:pPr>
              <w:widowControl w:val="0"/>
              <w:rPr>
                <w:rFonts w:ascii="Times New Roman" w:hAnsi="Times New Roman"/>
                <w:b/>
                <w:i/>
                <w:sz w:val="24"/>
                <w:szCs w:val="24"/>
              </w:rPr>
            </w:pPr>
            <w:r w:rsidRPr="001F4EFC">
              <w:rPr>
                <w:rFonts w:ascii="Times New Roman" w:hAnsi="Times New Roman"/>
                <w:b/>
                <w:i/>
                <w:sz w:val="24"/>
                <w:szCs w:val="24"/>
              </w:rPr>
              <w:t>Раздел 2 . Устройство Солнечной системы</w:t>
            </w:r>
          </w:p>
        </w:tc>
        <w:tc>
          <w:tcPr>
            <w:tcW w:w="394" w:type="pct"/>
          </w:tcPr>
          <w:p w14:paraId="0AC0922F" w14:textId="77777777" w:rsidR="000E0659" w:rsidRPr="001F4EFC" w:rsidRDefault="000E0659" w:rsidP="00261EA8">
            <w:pPr>
              <w:widowControl w:val="0"/>
              <w:jc w:val="center"/>
              <w:rPr>
                <w:rFonts w:ascii="Times New Roman" w:hAnsi="Times New Roman"/>
                <w:b/>
                <w:i/>
                <w:sz w:val="24"/>
                <w:szCs w:val="24"/>
              </w:rPr>
            </w:pPr>
            <w:r w:rsidRPr="001F4EFC">
              <w:rPr>
                <w:rFonts w:ascii="Times New Roman" w:hAnsi="Times New Roman"/>
                <w:b/>
                <w:i/>
                <w:sz w:val="24"/>
                <w:szCs w:val="24"/>
              </w:rPr>
              <w:t>6/12</w:t>
            </w:r>
          </w:p>
        </w:tc>
        <w:tc>
          <w:tcPr>
            <w:tcW w:w="841" w:type="pct"/>
          </w:tcPr>
          <w:p w14:paraId="18B4C242" w14:textId="77777777" w:rsidR="000E0659" w:rsidRPr="001F4EFC" w:rsidRDefault="000E0659" w:rsidP="00261EA8">
            <w:pPr>
              <w:widowControl w:val="0"/>
              <w:rPr>
                <w:rFonts w:ascii="Times New Roman" w:hAnsi="Times New Roman"/>
                <w:b/>
                <w:i/>
                <w:sz w:val="24"/>
                <w:szCs w:val="24"/>
              </w:rPr>
            </w:pPr>
          </w:p>
        </w:tc>
      </w:tr>
      <w:tr w:rsidR="000E0659" w:rsidRPr="001F4EFC" w14:paraId="6D2A488C" w14:textId="77777777" w:rsidTr="008D1AB4">
        <w:tc>
          <w:tcPr>
            <w:tcW w:w="851" w:type="pct"/>
          </w:tcPr>
          <w:p w14:paraId="66EE5DC3" w14:textId="77777777" w:rsidR="000E0659" w:rsidRPr="001F4EFC" w:rsidRDefault="000E0659" w:rsidP="00261EA8">
            <w:pPr>
              <w:autoSpaceDE w:val="0"/>
              <w:autoSpaceDN w:val="0"/>
              <w:adjustRightInd w:val="0"/>
              <w:rPr>
                <w:rFonts w:ascii="Times New Roman" w:hAnsi="Times New Roman"/>
                <w:sz w:val="24"/>
                <w:szCs w:val="24"/>
              </w:rPr>
            </w:pPr>
            <w:r w:rsidRPr="001F4EFC">
              <w:rPr>
                <w:rFonts w:ascii="Times New Roman" w:hAnsi="Times New Roman"/>
                <w:sz w:val="24"/>
                <w:szCs w:val="24"/>
              </w:rPr>
              <w:t>Тема 2.1. Происхо</w:t>
            </w:r>
            <w:r w:rsidRPr="001F4EFC">
              <w:rPr>
                <w:rFonts w:ascii="Times New Roman" w:hAnsi="Times New Roman"/>
                <w:sz w:val="24"/>
                <w:szCs w:val="24"/>
              </w:rPr>
              <w:t>ж</w:t>
            </w:r>
            <w:r w:rsidRPr="001F4EFC">
              <w:rPr>
                <w:rFonts w:ascii="Times New Roman" w:hAnsi="Times New Roman"/>
                <w:sz w:val="24"/>
                <w:szCs w:val="24"/>
              </w:rPr>
              <w:t>дение Солнеч-</w:t>
            </w:r>
          </w:p>
          <w:p w14:paraId="618FFD52" w14:textId="77777777" w:rsidR="000E0659" w:rsidRPr="001F4EFC" w:rsidRDefault="000E0659" w:rsidP="00261EA8">
            <w:pPr>
              <w:autoSpaceDE w:val="0"/>
              <w:autoSpaceDN w:val="0"/>
              <w:adjustRightInd w:val="0"/>
              <w:rPr>
                <w:rFonts w:ascii="Times New Roman" w:hAnsi="Times New Roman"/>
                <w:sz w:val="24"/>
                <w:szCs w:val="24"/>
              </w:rPr>
            </w:pPr>
            <w:r w:rsidRPr="001F4EFC">
              <w:rPr>
                <w:rFonts w:ascii="Times New Roman" w:hAnsi="Times New Roman"/>
                <w:sz w:val="24"/>
                <w:szCs w:val="24"/>
              </w:rPr>
              <w:t>ной системы. Вид</w:t>
            </w:r>
            <w:r w:rsidRPr="001F4EFC">
              <w:rPr>
                <w:rFonts w:ascii="Times New Roman" w:hAnsi="Times New Roman"/>
                <w:sz w:val="24"/>
                <w:szCs w:val="24"/>
              </w:rPr>
              <w:t>и</w:t>
            </w:r>
            <w:r w:rsidRPr="001F4EFC">
              <w:rPr>
                <w:rFonts w:ascii="Times New Roman" w:hAnsi="Times New Roman"/>
                <w:sz w:val="24"/>
                <w:szCs w:val="24"/>
              </w:rPr>
              <w:t>мое движение планет. Система Земля — Луна. Природа Луны.</w:t>
            </w:r>
          </w:p>
        </w:tc>
        <w:tc>
          <w:tcPr>
            <w:tcW w:w="2914" w:type="pct"/>
          </w:tcPr>
          <w:p w14:paraId="6BF619D0" w14:textId="77777777" w:rsidR="000E0659" w:rsidRPr="001F4EFC" w:rsidRDefault="000E0659" w:rsidP="00261EA8">
            <w:pPr>
              <w:widowControl w:val="0"/>
              <w:rPr>
                <w:rFonts w:ascii="Times New Roman" w:hAnsi="Times New Roman"/>
                <w:sz w:val="24"/>
                <w:szCs w:val="24"/>
              </w:rPr>
            </w:pPr>
            <w:r w:rsidRPr="001F4EFC">
              <w:rPr>
                <w:rFonts w:ascii="Times New Roman" w:hAnsi="Times New Roman"/>
                <w:sz w:val="24"/>
                <w:szCs w:val="24"/>
              </w:rPr>
              <w:t>Содержание учебного материала:</w:t>
            </w:r>
          </w:p>
          <w:p w14:paraId="5B493766" w14:textId="77777777" w:rsidR="000E0659" w:rsidRPr="001F4EFC" w:rsidRDefault="000E0659" w:rsidP="00261EA8">
            <w:pPr>
              <w:widowControl w:val="0"/>
              <w:rPr>
                <w:rFonts w:ascii="Times New Roman" w:hAnsi="Times New Roman"/>
                <w:sz w:val="24"/>
                <w:szCs w:val="24"/>
              </w:rPr>
            </w:pPr>
            <w:r w:rsidRPr="001F4EFC">
              <w:rPr>
                <w:rFonts w:ascii="Times New Roman" w:hAnsi="Times New Roman"/>
                <w:sz w:val="24"/>
                <w:szCs w:val="24"/>
              </w:rPr>
              <w:t>Система «Земля—Луна» (основные движения Земли, форма Земли, Луна — спутник Земли, солнечные и лунные затмения). Природа Луны (физические условия на Луне, поверхность Луны, лунные породы).</w:t>
            </w:r>
          </w:p>
        </w:tc>
        <w:tc>
          <w:tcPr>
            <w:tcW w:w="394" w:type="pct"/>
          </w:tcPr>
          <w:p w14:paraId="22DF2131" w14:textId="77777777" w:rsidR="000E0659" w:rsidRPr="001F4EFC" w:rsidRDefault="000E0659" w:rsidP="00261EA8">
            <w:pPr>
              <w:widowControl w:val="0"/>
              <w:jc w:val="center"/>
              <w:rPr>
                <w:rFonts w:ascii="Times New Roman" w:hAnsi="Times New Roman"/>
                <w:sz w:val="24"/>
                <w:szCs w:val="24"/>
              </w:rPr>
            </w:pPr>
            <w:r w:rsidRPr="001F4EFC">
              <w:rPr>
                <w:rFonts w:ascii="Times New Roman" w:hAnsi="Times New Roman"/>
                <w:sz w:val="24"/>
                <w:szCs w:val="24"/>
              </w:rPr>
              <w:t>2</w:t>
            </w:r>
          </w:p>
        </w:tc>
        <w:tc>
          <w:tcPr>
            <w:tcW w:w="841" w:type="pct"/>
            <w:vMerge w:val="restart"/>
          </w:tcPr>
          <w:p w14:paraId="6509262C" w14:textId="77777777" w:rsidR="000E0659" w:rsidRPr="001F4EFC" w:rsidRDefault="000E0659" w:rsidP="00261EA8">
            <w:pPr>
              <w:rPr>
                <w:rFonts w:ascii="Times New Roman" w:hAnsi="Times New Roman"/>
                <w:bCs/>
                <w:sz w:val="24"/>
                <w:szCs w:val="24"/>
              </w:rPr>
            </w:pPr>
            <w:r w:rsidRPr="001F4EFC">
              <w:rPr>
                <w:rFonts w:ascii="Times New Roman" w:hAnsi="Times New Roman"/>
                <w:bCs/>
                <w:sz w:val="24"/>
                <w:szCs w:val="24"/>
              </w:rPr>
              <w:t>ПРб 01, ПРб 02, ПРб 03, ПРб 04, ПРб 05</w:t>
            </w:r>
          </w:p>
          <w:p w14:paraId="2B0A49DE" w14:textId="77777777" w:rsidR="000E0659" w:rsidRPr="001F4EFC" w:rsidRDefault="000E0659" w:rsidP="00261EA8">
            <w:pPr>
              <w:rPr>
                <w:rFonts w:ascii="Times New Roman" w:hAnsi="Times New Roman"/>
                <w:bCs/>
                <w:sz w:val="24"/>
                <w:szCs w:val="24"/>
              </w:rPr>
            </w:pPr>
            <w:r w:rsidRPr="001F4EFC">
              <w:rPr>
                <w:rFonts w:ascii="Times New Roman" w:hAnsi="Times New Roman"/>
                <w:bCs/>
                <w:sz w:val="24"/>
                <w:szCs w:val="24"/>
              </w:rPr>
              <w:t xml:space="preserve">ЛР 04, ЛР 09, ЛР 13, ЛР 14, </w:t>
            </w:r>
          </w:p>
          <w:p w14:paraId="44C081FF" w14:textId="77777777" w:rsidR="000E0659" w:rsidRPr="001F4EFC" w:rsidRDefault="000E0659" w:rsidP="00261EA8">
            <w:pPr>
              <w:widowControl w:val="0"/>
              <w:rPr>
                <w:rFonts w:ascii="Times New Roman" w:hAnsi="Times New Roman"/>
                <w:bCs/>
                <w:sz w:val="24"/>
                <w:szCs w:val="24"/>
              </w:rPr>
            </w:pPr>
            <w:r w:rsidRPr="001F4EFC">
              <w:rPr>
                <w:rFonts w:ascii="Times New Roman" w:hAnsi="Times New Roman"/>
                <w:bCs/>
                <w:sz w:val="24"/>
                <w:szCs w:val="24"/>
              </w:rPr>
              <w:t>МР 01, МР 02, МР 03, МР 04, МР 05, МР 07, МР 08,</w:t>
            </w:r>
          </w:p>
          <w:p w14:paraId="2847DDE4" w14:textId="77777777" w:rsidR="000E0659" w:rsidRPr="001F4EFC" w:rsidRDefault="000E0659" w:rsidP="00261EA8">
            <w:pPr>
              <w:widowControl w:val="0"/>
              <w:rPr>
                <w:rFonts w:ascii="Times New Roman" w:hAnsi="Times New Roman"/>
                <w:bCs/>
                <w:sz w:val="24"/>
                <w:szCs w:val="24"/>
              </w:rPr>
            </w:pPr>
            <w:r w:rsidRPr="001F4EFC">
              <w:rPr>
                <w:rFonts w:ascii="Times New Roman" w:hAnsi="Times New Roman"/>
                <w:bCs/>
                <w:sz w:val="24"/>
                <w:szCs w:val="24"/>
              </w:rPr>
              <w:t>ОК 01, ОК 02,</w:t>
            </w:r>
          </w:p>
          <w:p w14:paraId="68184DE4" w14:textId="77777777" w:rsidR="000E0659" w:rsidRPr="001F4EFC" w:rsidRDefault="000E0659" w:rsidP="00261EA8">
            <w:pPr>
              <w:widowControl w:val="0"/>
              <w:rPr>
                <w:rFonts w:ascii="Times New Roman" w:hAnsi="Times New Roman"/>
                <w:bCs/>
                <w:sz w:val="24"/>
                <w:szCs w:val="24"/>
              </w:rPr>
            </w:pPr>
            <w:r w:rsidRPr="001F4EFC">
              <w:rPr>
                <w:rFonts w:ascii="Times New Roman" w:hAnsi="Times New Roman"/>
                <w:bCs/>
                <w:sz w:val="24"/>
                <w:szCs w:val="24"/>
              </w:rPr>
              <w:t xml:space="preserve">ОК 03, ОК 09 </w:t>
            </w:r>
          </w:p>
          <w:p w14:paraId="07710A69" w14:textId="77777777" w:rsidR="000E0659" w:rsidRPr="001F4EFC" w:rsidRDefault="000E0659" w:rsidP="00261EA8">
            <w:pPr>
              <w:rPr>
                <w:rFonts w:ascii="Times New Roman" w:hAnsi="Times New Roman"/>
                <w:bCs/>
                <w:sz w:val="24"/>
                <w:szCs w:val="24"/>
              </w:rPr>
            </w:pPr>
          </w:p>
          <w:p w14:paraId="16A904CF" w14:textId="77777777" w:rsidR="000E0659" w:rsidRPr="001F4EFC" w:rsidRDefault="000E0659" w:rsidP="00261EA8">
            <w:pPr>
              <w:widowControl w:val="0"/>
              <w:rPr>
                <w:rFonts w:ascii="Times New Roman" w:hAnsi="Times New Roman"/>
                <w:sz w:val="24"/>
                <w:szCs w:val="24"/>
              </w:rPr>
            </w:pPr>
          </w:p>
        </w:tc>
      </w:tr>
      <w:tr w:rsidR="000E0659" w:rsidRPr="001F4EFC" w14:paraId="07B35261" w14:textId="77777777" w:rsidTr="008D1AB4">
        <w:trPr>
          <w:trHeight w:val="2208"/>
        </w:trPr>
        <w:tc>
          <w:tcPr>
            <w:tcW w:w="851" w:type="pct"/>
          </w:tcPr>
          <w:p w14:paraId="0A2E0A6A" w14:textId="77777777" w:rsidR="000E0659" w:rsidRPr="001F4EFC" w:rsidRDefault="000E0659" w:rsidP="00261EA8">
            <w:pPr>
              <w:widowControl w:val="0"/>
              <w:rPr>
                <w:rFonts w:ascii="Times New Roman" w:hAnsi="Times New Roman"/>
                <w:sz w:val="24"/>
                <w:szCs w:val="24"/>
              </w:rPr>
            </w:pPr>
            <w:r w:rsidRPr="001F4EFC">
              <w:rPr>
                <w:rFonts w:ascii="Times New Roman" w:hAnsi="Times New Roman"/>
                <w:sz w:val="24"/>
                <w:szCs w:val="24"/>
              </w:rPr>
              <w:t>Тема 2.2.</w:t>
            </w:r>
          </w:p>
          <w:p w14:paraId="2352392F" w14:textId="77777777" w:rsidR="000E0659" w:rsidRPr="001F4EFC" w:rsidRDefault="000E0659" w:rsidP="00261EA8">
            <w:pPr>
              <w:widowControl w:val="0"/>
              <w:rPr>
                <w:rFonts w:ascii="Times New Roman" w:hAnsi="Times New Roman"/>
                <w:sz w:val="24"/>
                <w:szCs w:val="24"/>
              </w:rPr>
            </w:pPr>
            <w:r w:rsidRPr="001F4EFC">
              <w:rPr>
                <w:rFonts w:ascii="Times New Roman" w:hAnsi="Times New Roman"/>
                <w:sz w:val="24"/>
                <w:szCs w:val="24"/>
              </w:rPr>
              <w:t xml:space="preserve">Планеты земной группы. Планеты-гиганты. </w:t>
            </w:r>
          </w:p>
          <w:p w14:paraId="24688E27" w14:textId="77777777" w:rsidR="000E0659" w:rsidRPr="001F4EFC" w:rsidRDefault="000E0659" w:rsidP="00261EA8">
            <w:pPr>
              <w:autoSpaceDE w:val="0"/>
              <w:autoSpaceDN w:val="0"/>
              <w:adjustRightInd w:val="0"/>
              <w:rPr>
                <w:rFonts w:ascii="Times New Roman" w:hAnsi="Times New Roman"/>
                <w:sz w:val="24"/>
                <w:szCs w:val="24"/>
              </w:rPr>
            </w:pPr>
            <w:r w:rsidRPr="001F4EFC">
              <w:rPr>
                <w:rFonts w:ascii="Times New Roman" w:hAnsi="Times New Roman"/>
                <w:sz w:val="24"/>
                <w:szCs w:val="24"/>
              </w:rPr>
              <w:t>Малые тела Солне</w:t>
            </w:r>
            <w:r w:rsidRPr="001F4EFC">
              <w:rPr>
                <w:rFonts w:ascii="Times New Roman" w:hAnsi="Times New Roman"/>
                <w:sz w:val="24"/>
                <w:szCs w:val="24"/>
              </w:rPr>
              <w:t>ч</w:t>
            </w:r>
            <w:r w:rsidRPr="001F4EFC">
              <w:rPr>
                <w:rFonts w:ascii="Times New Roman" w:hAnsi="Times New Roman"/>
                <w:sz w:val="24"/>
                <w:szCs w:val="24"/>
              </w:rPr>
              <w:t>ной</w:t>
            </w:r>
          </w:p>
          <w:p w14:paraId="5A222BFC" w14:textId="77777777" w:rsidR="000E0659" w:rsidRPr="001F4EFC" w:rsidRDefault="000E0659" w:rsidP="00261EA8">
            <w:pPr>
              <w:widowControl w:val="0"/>
              <w:rPr>
                <w:rFonts w:ascii="Times New Roman" w:hAnsi="Times New Roman"/>
                <w:sz w:val="24"/>
                <w:szCs w:val="24"/>
              </w:rPr>
            </w:pPr>
            <w:r w:rsidRPr="001F4EFC">
              <w:rPr>
                <w:rFonts w:ascii="Times New Roman" w:hAnsi="Times New Roman"/>
                <w:sz w:val="24"/>
                <w:szCs w:val="24"/>
              </w:rPr>
              <w:t>системы</w:t>
            </w:r>
          </w:p>
        </w:tc>
        <w:tc>
          <w:tcPr>
            <w:tcW w:w="2914" w:type="pct"/>
          </w:tcPr>
          <w:p w14:paraId="6BFE36C4" w14:textId="77777777" w:rsidR="000E0659" w:rsidRPr="001F4EFC" w:rsidRDefault="000E0659" w:rsidP="00261EA8">
            <w:pPr>
              <w:widowControl w:val="0"/>
              <w:rPr>
                <w:rFonts w:ascii="Times New Roman" w:hAnsi="Times New Roman"/>
                <w:sz w:val="24"/>
                <w:szCs w:val="24"/>
              </w:rPr>
            </w:pPr>
            <w:r w:rsidRPr="001F4EFC">
              <w:rPr>
                <w:rFonts w:ascii="Times New Roman" w:hAnsi="Times New Roman"/>
                <w:sz w:val="24"/>
                <w:szCs w:val="24"/>
              </w:rPr>
              <w:t>Содержание учебного материала:</w:t>
            </w:r>
          </w:p>
          <w:p w14:paraId="1287DD57" w14:textId="77777777" w:rsidR="000E0659" w:rsidRPr="001F4EFC" w:rsidRDefault="000E0659" w:rsidP="00261EA8">
            <w:pPr>
              <w:widowControl w:val="0"/>
              <w:rPr>
                <w:rFonts w:ascii="Times New Roman" w:hAnsi="Times New Roman"/>
                <w:sz w:val="24"/>
                <w:szCs w:val="24"/>
              </w:rPr>
            </w:pPr>
            <w:r w:rsidRPr="001F4EFC">
              <w:rPr>
                <w:rFonts w:ascii="Times New Roman" w:hAnsi="Times New Roman"/>
                <w:sz w:val="24"/>
                <w:szCs w:val="24"/>
              </w:rPr>
              <w:t>Планеты земной группы (Меркурий, Венера, Земля, Марс; общая характеристика атмосферы, поверхности).  Планеты-гиганты (Юпитер, Сатурн, Уран, Нептун; общая характеристика, особенности строения, спутники, кольца). Астероиды и метеориты. Закономерность в расстояниях планет от Солнца. Орбиты астеро</w:t>
            </w:r>
            <w:r w:rsidRPr="001F4EFC">
              <w:rPr>
                <w:rFonts w:ascii="Times New Roman" w:hAnsi="Times New Roman"/>
                <w:sz w:val="24"/>
                <w:szCs w:val="24"/>
              </w:rPr>
              <w:t>и</w:t>
            </w:r>
            <w:r w:rsidRPr="001F4EFC">
              <w:rPr>
                <w:rFonts w:ascii="Times New Roman" w:hAnsi="Times New Roman"/>
                <w:sz w:val="24"/>
                <w:szCs w:val="24"/>
              </w:rPr>
              <w:t>дов. Физические характеристики астероидов. Метеориты. Кометы и метеоры (о</w:t>
            </w:r>
            <w:r w:rsidRPr="001F4EFC">
              <w:rPr>
                <w:rFonts w:ascii="Times New Roman" w:hAnsi="Times New Roman"/>
                <w:sz w:val="24"/>
                <w:szCs w:val="24"/>
              </w:rPr>
              <w:t>т</w:t>
            </w:r>
            <w:r w:rsidRPr="001F4EFC">
              <w:rPr>
                <w:rFonts w:ascii="Times New Roman" w:hAnsi="Times New Roman"/>
                <w:sz w:val="24"/>
                <w:szCs w:val="24"/>
              </w:rPr>
              <w:t>крытие комет, вид, строение, орбиты, природа комет, метеоры и болиды, метео</w:t>
            </w:r>
            <w:r w:rsidRPr="001F4EFC">
              <w:rPr>
                <w:rFonts w:ascii="Times New Roman" w:hAnsi="Times New Roman"/>
                <w:sz w:val="24"/>
                <w:szCs w:val="24"/>
              </w:rPr>
              <w:t>р</w:t>
            </w:r>
            <w:r w:rsidRPr="001F4EFC">
              <w:rPr>
                <w:rFonts w:ascii="Times New Roman" w:hAnsi="Times New Roman"/>
                <w:sz w:val="24"/>
                <w:szCs w:val="24"/>
              </w:rPr>
              <w:t>ные потоки). Понятие об астероидно-кометной опасности.</w:t>
            </w:r>
          </w:p>
        </w:tc>
        <w:tc>
          <w:tcPr>
            <w:tcW w:w="394" w:type="pct"/>
          </w:tcPr>
          <w:p w14:paraId="014307E2" w14:textId="77777777" w:rsidR="000E0659" w:rsidRPr="001F4EFC" w:rsidRDefault="000E0659" w:rsidP="00261EA8">
            <w:pPr>
              <w:widowControl w:val="0"/>
              <w:jc w:val="center"/>
              <w:rPr>
                <w:rFonts w:ascii="Times New Roman" w:hAnsi="Times New Roman"/>
                <w:sz w:val="24"/>
                <w:szCs w:val="24"/>
              </w:rPr>
            </w:pPr>
            <w:r w:rsidRPr="001F4EFC">
              <w:rPr>
                <w:rFonts w:ascii="Times New Roman" w:hAnsi="Times New Roman"/>
                <w:sz w:val="24"/>
                <w:szCs w:val="24"/>
              </w:rPr>
              <w:t>2</w:t>
            </w:r>
          </w:p>
          <w:p w14:paraId="03922233" w14:textId="77777777" w:rsidR="000E0659" w:rsidRPr="001F4EFC" w:rsidRDefault="000E0659" w:rsidP="00261EA8">
            <w:pPr>
              <w:widowControl w:val="0"/>
              <w:jc w:val="center"/>
              <w:rPr>
                <w:rFonts w:ascii="Times New Roman" w:hAnsi="Times New Roman"/>
                <w:sz w:val="24"/>
                <w:szCs w:val="24"/>
              </w:rPr>
            </w:pPr>
          </w:p>
        </w:tc>
        <w:tc>
          <w:tcPr>
            <w:tcW w:w="841" w:type="pct"/>
            <w:vMerge/>
          </w:tcPr>
          <w:p w14:paraId="1836C1BE" w14:textId="77777777" w:rsidR="000E0659" w:rsidRPr="001F4EFC" w:rsidRDefault="000E0659" w:rsidP="00261EA8">
            <w:pPr>
              <w:widowControl w:val="0"/>
              <w:rPr>
                <w:rFonts w:ascii="Times New Roman" w:hAnsi="Times New Roman"/>
                <w:sz w:val="24"/>
                <w:szCs w:val="24"/>
              </w:rPr>
            </w:pPr>
          </w:p>
        </w:tc>
      </w:tr>
      <w:tr w:rsidR="000E0659" w:rsidRPr="001F4EFC" w14:paraId="7C8AA232" w14:textId="77777777" w:rsidTr="00831460">
        <w:trPr>
          <w:trHeight w:val="70"/>
        </w:trPr>
        <w:tc>
          <w:tcPr>
            <w:tcW w:w="851" w:type="pct"/>
          </w:tcPr>
          <w:p w14:paraId="056BF7DD" w14:textId="77777777" w:rsidR="000E0659" w:rsidRPr="001F4EFC" w:rsidRDefault="000E0659" w:rsidP="00261EA8">
            <w:pPr>
              <w:widowControl w:val="0"/>
              <w:rPr>
                <w:rFonts w:ascii="Times New Roman" w:hAnsi="Times New Roman"/>
                <w:sz w:val="24"/>
                <w:szCs w:val="24"/>
              </w:rPr>
            </w:pPr>
          </w:p>
        </w:tc>
        <w:tc>
          <w:tcPr>
            <w:tcW w:w="2914" w:type="pct"/>
          </w:tcPr>
          <w:p w14:paraId="1A108DCB" w14:textId="77777777" w:rsidR="000E0659" w:rsidRPr="001F4EFC" w:rsidRDefault="000E0659" w:rsidP="00261EA8">
            <w:pPr>
              <w:widowControl w:val="0"/>
              <w:rPr>
                <w:rFonts w:ascii="Times New Roman" w:hAnsi="Times New Roman"/>
                <w:sz w:val="24"/>
                <w:szCs w:val="24"/>
              </w:rPr>
            </w:pPr>
            <w:r w:rsidRPr="001F4EFC">
              <w:rPr>
                <w:rFonts w:ascii="Times New Roman" w:hAnsi="Times New Roman"/>
                <w:sz w:val="24"/>
                <w:szCs w:val="24"/>
              </w:rPr>
              <w:t xml:space="preserve">Практическое занятие №2: </w:t>
            </w:r>
            <w:r w:rsidRPr="001F4EFC">
              <w:rPr>
                <w:rFonts w:ascii="Times New Roman" w:hAnsi="Times New Roman"/>
                <w:bCs/>
                <w:sz w:val="24"/>
                <w:szCs w:val="24"/>
                <w:shd w:val="clear" w:color="auto" w:fill="FFFFFF"/>
              </w:rPr>
              <w:t>«Конфигурации планет и законы движения планет»</w:t>
            </w:r>
          </w:p>
        </w:tc>
        <w:tc>
          <w:tcPr>
            <w:tcW w:w="394" w:type="pct"/>
          </w:tcPr>
          <w:p w14:paraId="081C6CBD" w14:textId="77777777" w:rsidR="000E0659" w:rsidRPr="001F4EFC" w:rsidRDefault="000E0659" w:rsidP="00261EA8">
            <w:pPr>
              <w:widowControl w:val="0"/>
              <w:jc w:val="center"/>
              <w:rPr>
                <w:rFonts w:ascii="Times New Roman" w:hAnsi="Times New Roman"/>
                <w:sz w:val="24"/>
                <w:szCs w:val="24"/>
              </w:rPr>
            </w:pPr>
            <w:r w:rsidRPr="001F4EFC">
              <w:rPr>
                <w:rFonts w:ascii="Times New Roman" w:hAnsi="Times New Roman"/>
                <w:sz w:val="24"/>
                <w:szCs w:val="24"/>
              </w:rPr>
              <w:t>2</w:t>
            </w:r>
          </w:p>
        </w:tc>
        <w:tc>
          <w:tcPr>
            <w:tcW w:w="841" w:type="pct"/>
            <w:vMerge/>
          </w:tcPr>
          <w:p w14:paraId="458438FA" w14:textId="77777777" w:rsidR="000E0659" w:rsidRPr="001F4EFC" w:rsidRDefault="000E0659" w:rsidP="00261EA8">
            <w:pPr>
              <w:widowControl w:val="0"/>
              <w:rPr>
                <w:rFonts w:ascii="Times New Roman" w:hAnsi="Times New Roman"/>
                <w:sz w:val="24"/>
                <w:szCs w:val="24"/>
              </w:rPr>
            </w:pPr>
          </w:p>
        </w:tc>
      </w:tr>
      <w:tr w:rsidR="000E0659" w:rsidRPr="001F4EFC" w14:paraId="183DFA97" w14:textId="77777777" w:rsidTr="00831460">
        <w:trPr>
          <w:trHeight w:val="70"/>
        </w:trPr>
        <w:tc>
          <w:tcPr>
            <w:tcW w:w="851" w:type="pct"/>
          </w:tcPr>
          <w:p w14:paraId="6D7D403D" w14:textId="77777777" w:rsidR="000E0659" w:rsidRPr="001F4EFC" w:rsidRDefault="000E0659" w:rsidP="00261EA8">
            <w:pPr>
              <w:widowControl w:val="0"/>
              <w:rPr>
                <w:rFonts w:ascii="Times New Roman" w:hAnsi="Times New Roman"/>
                <w:sz w:val="24"/>
                <w:szCs w:val="24"/>
              </w:rPr>
            </w:pPr>
          </w:p>
        </w:tc>
        <w:tc>
          <w:tcPr>
            <w:tcW w:w="2914" w:type="pct"/>
          </w:tcPr>
          <w:p w14:paraId="79164989" w14:textId="77777777" w:rsidR="000E0659" w:rsidRPr="001F4EFC" w:rsidRDefault="000E0659" w:rsidP="00261EA8">
            <w:pPr>
              <w:widowControl w:val="0"/>
              <w:rPr>
                <w:rFonts w:ascii="Times New Roman" w:hAnsi="Times New Roman"/>
                <w:sz w:val="24"/>
                <w:szCs w:val="24"/>
              </w:rPr>
            </w:pPr>
            <w:r w:rsidRPr="001F4EFC">
              <w:rPr>
                <w:rFonts w:ascii="Times New Roman" w:hAnsi="Times New Roman"/>
                <w:sz w:val="24"/>
                <w:szCs w:val="24"/>
              </w:rPr>
              <w:t xml:space="preserve">Практическое занятие №3: </w:t>
            </w:r>
            <w:r w:rsidRPr="001F4EFC">
              <w:rPr>
                <w:rFonts w:ascii="Times New Roman" w:hAnsi="Times New Roman"/>
                <w:bCs/>
                <w:sz w:val="24"/>
                <w:szCs w:val="24"/>
                <w:shd w:val="clear" w:color="auto" w:fill="FFFFFF"/>
              </w:rPr>
              <w:t>«Сравнительная характеристика планет».</w:t>
            </w:r>
          </w:p>
        </w:tc>
        <w:tc>
          <w:tcPr>
            <w:tcW w:w="394" w:type="pct"/>
          </w:tcPr>
          <w:p w14:paraId="671003D4" w14:textId="77777777" w:rsidR="000E0659" w:rsidRPr="001F4EFC" w:rsidRDefault="000E0659" w:rsidP="00261EA8">
            <w:pPr>
              <w:widowControl w:val="0"/>
              <w:jc w:val="center"/>
              <w:rPr>
                <w:rFonts w:ascii="Times New Roman" w:hAnsi="Times New Roman"/>
                <w:sz w:val="24"/>
                <w:szCs w:val="24"/>
              </w:rPr>
            </w:pPr>
            <w:r w:rsidRPr="001F4EFC">
              <w:rPr>
                <w:rFonts w:ascii="Times New Roman" w:hAnsi="Times New Roman"/>
                <w:sz w:val="24"/>
                <w:szCs w:val="24"/>
              </w:rPr>
              <w:t>2</w:t>
            </w:r>
          </w:p>
        </w:tc>
        <w:tc>
          <w:tcPr>
            <w:tcW w:w="841" w:type="pct"/>
            <w:vMerge/>
          </w:tcPr>
          <w:p w14:paraId="6C6FCDFB" w14:textId="77777777" w:rsidR="000E0659" w:rsidRPr="001F4EFC" w:rsidRDefault="000E0659" w:rsidP="00261EA8">
            <w:pPr>
              <w:widowControl w:val="0"/>
              <w:rPr>
                <w:rFonts w:ascii="Times New Roman" w:hAnsi="Times New Roman"/>
                <w:sz w:val="24"/>
                <w:szCs w:val="24"/>
              </w:rPr>
            </w:pPr>
          </w:p>
        </w:tc>
      </w:tr>
      <w:tr w:rsidR="000E0659" w:rsidRPr="001F4EFC" w14:paraId="555E6C5E" w14:textId="77777777" w:rsidTr="008D1AB4">
        <w:trPr>
          <w:trHeight w:val="390"/>
        </w:trPr>
        <w:tc>
          <w:tcPr>
            <w:tcW w:w="851" w:type="pct"/>
          </w:tcPr>
          <w:p w14:paraId="1CC3359E" w14:textId="77777777" w:rsidR="000E0659" w:rsidRPr="001F4EFC" w:rsidRDefault="000E0659" w:rsidP="00261EA8">
            <w:pPr>
              <w:widowControl w:val="0"/>
              <w:rPr>
                <w:rFonts w:ascii="Times New Roman" w:hAnsi="Times New Roman"/>
                <w:sz w:val="24"/>
                <w:szCs w:val="24"/>
              </w:rPr>
            </w:pPr>
          </w:p>
        </w:tc>
        <w:tc>
          <w:tcPr>
            <w:tcW w:w="2914" w:type="pct"/>
          </w:tcPr>
          <w:p w14:paraId="07ECC22C" w14:textId="77777777" w:rsidR="000E0659" w:rsidRPr="001F4EFC" w:rsidRDefault="000E0659" w:rsidP="00261EA8">
            <w:pPr>
              <w:widowControl w:val="0"/>
              <w:rPr>
                <w:rFonts w:ascii="Times New Roman" w:hAnsi="Times New Roman"/>
                <w:sz w:val="24"/>
                <w:szCs w:val="24"/>
              </w:rPr>
            </w:pPr>
            <w:r w:rsidRPr="001F4EFC">
              <w:rPr>
                <w:rFonts w:ascii="Times New Roman" w:hAnsi="Times New Roman"/>
                <w:bCs/>
                <w:sz w:val="24"/>
                <w:szCs w:val="24"/>
                <w:shd w:val="clear" w:color="auto" w:fill="FFFFFF"/>
              </w:rPr>
              <w:t>Практическое занятие №4: «Физические условия на поверхности планет земной группы»</w:t>
            </w:r>
          </w:p>
        </w:tc>
        <w:tc>
          <w:tcPr>
            <w:tcW w:w="394" w:type="pct"/>
          </w:tcPr>
          <w:p w14:paraId="20E1C84F" w14:textId="77777777" w:rsidR="000E0659" w:rsidRPr="001F4EFC" w:rsidRDefault="000E0659" w:rsidP="00261EA8">
            <w:pPr>
              <w:widowControl w:val="0"/>
              <w:jc w:val="center"/>
              <w:rPr>
                <w:rFonts w:ascii="Times New Roman" w:hAnsi="Times New Roman"/>
                <w:sz w:val="24"/>
                <w:szCs w:val="24"/>
              </w:rPr>
            </w:pPr>
            <w:r w:rsidRPr="001F4EFC">
              <w:rPr>
                <w:rFonts w:ascii="Times New Roman" w:hAnsi="Times New Roman"/>
                <w:sz w:val="24"/>
                <w:szCs w:val="24"/>
              </w:rPr>
              <w:t>2</w:t>
            </w:r>
          </w:p>
        </w:tc>
        <w:tc>
          <w:tcPr>
            <w:tcW w:w="841" w:type="pct"/>
            <w:vMerge/>
          </w:tcPr>
          <w:p w14:paraId="10CE4CA1" w14:textId="77777777" w:rsidR="000E0659" w:rsidRPr="001F4EFC" w:rsidRDefault="000E0659" w:rsidP="00261EA8">
            <w:pPr>
              <w:widowControl w:val="0"/>
              <w:rPr>
                <w:rFonts w:ascii="Times New Roman" w:hAnsi="Times New Roman"/>
                <w:sz w:val="24"/>
                <w:szCs w:val="24"/>
              </w:rPr>
            </w:pPr>
          </w:p>
        </w:tc>
      </w:tr>
      <w:tr w:rsidR="000E0659" w:rsidRPr="001F4EFC" w14:paraId="76CC296E" w14:textId="77777777" w:rsidTr="008D1AB4">
        <w:tc>
          <w:tcPr>
            <w:tcW w:w="851" w:type="pct"/>
            <w:vMerge w:val="restart"/>
          </w:tcPr>
          <w:p w14:paraId="22702E9D" w14:textId="77777777" w:rsidR="000E0659" w:rsidRPr="001F4EFC" w:rsidRDefault="000E0659" w:rsidP="00261EA8">
            <w:pPr>
              <w:widowControl w:val="0"/>
              <w:rPr>
                <w:rFonts w:ascii="Times New Roman" w:hAnsi="Times New Roman"/>
                <w:sz w:val="24"/>
                <w:szCs w:val="24"/>
              </w:rPr>
            </w:pPr>
            <w:r w:rsidRPr="001F4EFC">
              <w:rPr>
                <w:rFonts w:ascii="Times New Roman" w:hAnsi="Times New Roman"/>
                <w:sz w:val="24"/>
                <w:szCs w:val="24"/>
              </w:rPr>
              <w:t>Тема 2.3.</w:t>
            </w:r>
          </w:p>
          <w:p w14:paraId="44B8F60E" w14:textId="77777777" w:rsidR="000E0659" w:rsidRPr="001F4EFC" w:rsidRDefault="000E0659" w:rsidP="00261EA8">
            <w:pPr>
              <w:autoSpaceDE w:val="0"/>
              <w:autoSpaceDN w:val="0"/>
              <w:adjustRightInd w:val="0"/>
              <w:rPr>
                <w:rFonts w:ascii="Times New Roman" w:hAnsi="Times New Roman"/>
                <w:sz w:val="24"/>
                <w:szCs w:val="24"/>
              </w:rPr>
            </w:pPr>
            <w:r w:rsidRPr="001F4EFC">
              <w:rPr>
                <w:rFonts w:ascii="Times New Roman" w:hAnsi="Times New Roman"/>
                <w:sz w:val="24"/>
                <w:szCs w:val="24"/>
              </w:rPr>
              <w:t>Общие сведения о солнце. Солнце и жизнь Земли. Иссл</w:t>
            </w:r>
            <w:r w:rsidRPr="001F4EFC">
              <w:rPr>
                <w:rFonts w:ascii="Times New Roman" w:hAnsi="Times New Roman"/>
                <w:sz w:val="24"/>
                <w:szCs w:val="24"/>
              </w:rPr>
              <w:t>е</w:t>
            </w:r>
            <w:r w:rsidRPr="001F4EFC">
              <w:rPr>
                <w:rFonts w:ascii="Times New Roman" w:hAnsi="Times New Roman"/>
                <w:sz w:val="24"/>
                <w:szCs w:val="24"/>
              </w:rPr>
              <w:t>дование Солнечной системы. Небесная механика.</w:t>
            </w:r>
          </w:p>
        </w:tc>
        <w:tc>
          <w:tcPr>
            <w:tcW w:w="2914" w:type="pct"/>
          </w:tcPr>
          <w:p w14:paraId="06C459B2" w14:textId="77777777" w:rsidR="000E0659" w:rsidRPr="001F4EFC" w:rsidRDefault="000E0659" w:rsidP="00261EA8">
            <w:pPr>
              <w:widowControl w:val="0"/>
              <w:rPr>
                <w:rFonts w:ascii="Times New Roman" w:hAnsi="Times New Roman"/>
                <w:sz w:val="24"/>
                <w:szCs w:val="24"/>
              </w:rPr>
            </w:pPr>
            <w:r w:rsidRPr="001F4EFC">
              <w:rPr>
                <w:rFonts w:ascii="Times New Roman" w:hAnsi="Times New Roman"/>
                <w:sz w:val="24"/>
                <w:szCs w:val="24"/>
              </w:rPr>
              <w:t>Содержание учебного материала:</w:t>
            </w:r>
          </w:p>
          <w:p w14:paraId="35B1B6A4" w14:textId="77777777" w:rsidR="000E0659" w:rsidRPr="001F4EFC" w:rsidRDefault="000E0659" w:rsidP="00261EA8">
            <w:pPr>
              <w:widowControl w:val="0"/>
              <w:rPr>
                <w:rFonts w:ascii="Times New Roman" w:hAnsi="Times New Roman"/>
                <w:sz w:val="24"/>
                <w:szCs w:val="24"/>
              </w:rPr>
            </w:pPr>
            <w:r w:rsidRPr="001F4EFC">
              <w:rPr>
                <w:rFonts w:ascii="Times New Roman" w:hAnsi="Times New Roman"/>
                <w:sz w:val="24"/>
                <w:szCs w:val="24"/>
              </w:rPr>
              <w:t>Исследования Солнечной системы. Межпланетные космические аппараты, и</w:t>
            </w:r>
            <w:r w:rsidRPr="001F4EFC">
              <w:rPr>
                <w:rFonts w:ascii="Times New Roman" w:hAnsi="Times New Roman"/>
                <w:sz w:val="24"/>
                <w:szCs w:val="24"/>
              </w:rPr>
              <w:t>с</w:t>
            </w:r>
            <w:r w:rsidRPr="001F4EFC">
              <w:rPr>
                <w:rFonts w:ascii="Times New Roman" w:hAnsi="Times New Roman"/>
                <w:sz w:val="24"/>
                <w:szCs w:val="24"/>
              </w:rPr>
              <w:t>пользуемые для исследования планет. Новые научные исследования Солнечной системы. Два пояса астероидов: Главный пояс (между орбитами Марса и Юп</w:t>
            </w:r>
            <w:r w:rsidRPr="001F4EFC">
              <w:rPr>
                <w:rFonts w:ascii="Times New Roman" w:hAnsi="Times New Roman"/>
                <w:sz w:val="24"/>
                <w:szCs w:val="24"/>
              </w:rPr>
              <w:t>и</w:t>
            </w:r>
            <w:r w:rsidRPr="001F4EFC">
              <w:rPr>
                <w:rFonts w:ascii="Times New Roman" w:hAnsi="Times New Roman"/>
                <w:sz w:val="24"/>
                <w:szCs w:val="24"/>
              </w:rPr>
              <w:t>тера) и пояс Койпера (за пределами орбиты Нептуна; Плутон — один из кру</w:t>
            </w:r>
            <w:r w:rsidRPr="001F4EFC">
              <w:rPr>
                <w:rFonts w:ascii="Times New Roman" w:hAnsi="Times New Roman"/>
                <w:sz w:val="24"/>
                <w:szCs w:val="24"/>
              </w:rPr>
              <w:t>п</w:t>
            </w:r>
            <w:r w:rsidRPr="001F4EFC">
              <w:rPr>
                <w:rFonts w:ascii="Times New Roman" w:hAnsi="Times New Roman"/>
                <w:sz w:val="24"/>
                <w:szCs w:val="24"/>
              </w:rPr>
              <w:t>нейших астероидов этого пояса).</w:t>
            </w:r>
          </w:p>
        </w:tc>
        <w:tc>
          <w:tcPr>
            <w:tcW w:w="394" w:type="pct"/>
          </w:tcPr>
          <w:p w14:paraId="7DB87529" w14:textId="77777777" w:rsidR="000E0659" w:rsidRPr="001F4EFC" w:rsidRDefault="000E0659" w:rsidP="00261EA8">
            <w:pPr>
              <w:widowControl w:val="0"/>
              <w:jc w:val="center"/>
              <w:rPr>
                <w:rFonts w:ascii="Times New Roman" w:hAnsi="Times New Roman"/>
                <w:sz w:val="24"/>
                <w:szCs w:val="24"/>
              </w:rPr>
            </w:pPr>
            <w:r w:rsidRPr="001F4EFC">
              <w:rPr>
                <w:rFonts w:ascii="Times New Roman" w:hAnsi="Times New Roman"/>
                <w:sz w:val="24"/>
                <w:szCs w:val="24"/>
              </w:rPr>
              <w:t>2</w:t>
            </w:r>
          </w:p>
        </w:tc>
        <w:tc>
          <w:tcPr>
            <w:tcW w:w="841" w:type="pct"/>
            <w:vMerge/>
          </w:tcPr>
          <w:p w14:paraId="28739FF4" w14:textId="77777777" w:rsidR="000E0659" w:rsidRPr="001F4EFC" w:rsidRDefault="000E0659" w:rsidP="00261EA8">
            <w:pPr>
              <w:widowControl w:val="0"/>
              <w:rPr>
                <w:rFonts w:ascii="Times New Roman" w:hAnsi="Times New Roman"/>
                <w:sz w:val="24"/>
                <w:szCs w:val="24"/>
              </w:rPr>
            </w:pPr>
          </w:p>
        </w:tc>
      </w:tr>
      <w:tr w:rsidR="000E0659" w:rsidRPr="001F4EFC" w14:paraId="28D606AC" w14:textId="77777777" w:rsidTr="008D1AB4">
        <w:tc>
          <w:tcPr>
            <w:tcW w:w="851" w:type="pct"/>
            <w:vMerge/>
          </w:tcPr>
          <w:p w14:paraId="115E6058" w14:textId="77777777" w:rsidR="000E0659" w:rsidRPr="001F4EFC" w:rsidRDefault="000E0659" w:rsidP="00261EA8">
            <w:pPr>
              <w:widowControl w:val="0"/>
              <w:rPr>
                <w:rFonts w:ascii="Times New Roman" w:hAnsi="Times New Roman"/>
                <w:sz w:val="24"/>
                <w:szCs w:val="24"/>
              </w:rPr>
            </w:pPr>
          </w:p>
        </w:tc>
        <w:tc>
          <w:tcPr>
            <w:tcW w:w="2914" w:type="pct"/>
          </w:tcPr>
          <w:p w14:paraId="6CA2BB5A" w14:textId="77777777" w:rsidR="000E0659" w:rsidRPr="001F4EFC" w:rsidRDefault="000E0659" w:rsidP="00261EA8">
            <w:pPr>
              <w:widowControl w:val="0"/>
              <w:rPr>
                <w:rFonts w:ascii="Times New Roman" w:hAnsi="Times New Roman"/>
                <w:sz w:val="24"/>
                <w:szCs w:val="24"/>
              </w:rPr>
            </w:pPr>
            <w:r w:rsidRPr="001F4EFC">
              <w:rPr>
                <w:rFonts w:ascii="Times New Roman" w:hAnsi="Times New Roman"/>
                <w:sz w:val="24"/>
                <w:szCs w:val="24"/>
              </w:rPr>
              <w:t xml:space="preserve">Практическое занятие №5: </w:t>
            </w:r>
            <w:r w:rsidRPr="001F4EFC">
              <w:rPr>
                <w:rFonts w:ascii="Times New Roman" w:hAnsi="Times New Roman"/>
                <w:bCs/>
                <w:sz w:val="24"/>
                <w:szCs w:val="24"/>
                <w:shd w:val="clear" w:color="auto" w:fill="FFFFFF"/>
              </w:rPr>
              <w:t>«Определение расстояний и размеров тел в Солне</w:t>
            </w:r>
            <w:r w:rsidRPr="001F4EFC">
              <w:rPr>
                <w:rFonts w:ascii="Times New Roman" w:hAnsi="Times New Roman"/>
                <w:bCs/>
                <w:sz w:val="24"/>
                <w:szCs w:val="24"/>
                <w:shd w:val="clear" w:color="auto" w:fill="FFFFFF"/>
              </w:rPr>
              <w:t>ч</w:t>
            </w:r>
            <w:r w:rsidRPr="001F4EFC">
              <w:rPr>
                <w:rFonts w:ascii="Times New Roman" w:hAnsi="Times New Roman"/>
                <w:bCs/>
                <w:sz w:val="24"/>
                <w:szCs w:val="24"/>
                <w:shd w:val="clear" w:color="auto" w:fill="FFFFFF"/>
              </w:rPr>
              <w:t>ной системе»</w:t>
            </w:r>
          </w:p>
        </w:tc>
        <w:tc>
          <w:tcPr>
            <w:tcW w:w="394" w:type="pct"/>
          </w:tcPr>
          <w:p w14:paraId="39FA4C0E" w14:textId="77777777" w:rsidR="000E0659" w:rsidRPr="001F4EFC" w:rsidRDefault="000E0659" w:rsidP="00261EA8">
            <w:pPr>
              <w:widowControl w:val="0"/>
              <w:jc w:val="center"/>
              <w:rPr>
                <w:rFonts w:ascii="Times New Roman" w:hAnsi="Times New Roman"/>
                <w:sz w:val="24"/>
                <w:szCs w:val="24"/>
              </w:rPr>
            </w:pPr>
            <w:r w:rsidRPr="001F4EFC">
              <w:rPr>
                <w:rFonts w:ascii="Times New Roman" w:hAnsi="Times New Roman"/>
                <w:sz w:val="24"/>
                <w:szCs w:val="24"/>
              </w:rPr>
              <w:t>2</w:t>
            </w:r>
          </w:p>
        </w:tc>
        <w:tc>
          <w:tcPr>
            <w:tcW w:w="841" w:type="pct"/>
            <w:vMerge/>
          </w:tcPr>
          <w:p w14:paraId="52447F57" w14:textId="77777777" w:rsidR="000E0659" w:rsidRPr="001F4EFC" w:rsidRDefault="000E0659" w:rsidP="00261EA8">
            <w:pPr>
              <w:widowControl w:val="0"/>
              <w:rPr>
                <w:rFonts w:ascii="Times New Roman" w:hAnsi="Times New Roman"/>
                <w:sz w:val="24"/>
                <w:szCs w:val="24"/>
              </w:rPr>
            </w:pPr>
          </w:p>
        </w:tc>
      </w:tr>
      <w:tr w:rsidR="000E0659" w:rsidRPr="001F4EFC" w14:paraId="04EA6D44" w14:textId="77777777" w:rsidTr="008D1AB4">
        <w:tc>
          <w:tcPr>
            <w:tcW w:w="851" w:type="pct"/>
            <w:vMerge/>
          </w:tcPr>
          <w:p w14:paraId="35CAB4B3" w14:textId="77777777" w:rsidR="000E0659" w:rsidRPr="001F4EFC" w:rsidRDefault="000E0659" w:rsidP="00261EA8">
            <w:pPr>
              <w:widowControl w:val="0"/>
              <w:rPr>
                <w:rFonts w:ascii="Times New Roman" w:hAnsi="Times New Roman"/>
                <w:sz w:val="24"/>
                <w:szCs w:val="24"/>
              </w:rPr>
            </w:pPr>
          </w:p>
        </w:tc>
        <w:tc>
          <w:tcPr>
            <w:tcW w:w="2914" w:type="pct"/>
          </w:tcPr>
          <w:p w14:paraId="3C83040E" w14:textId="77777777" w:rsidR="000E0659" w:rsidRPr="001F4EFC" w:rsidRDefault="000E0659" w:rsidP="00261EA8">
            <w:pPr>
              <w:autoSpaceDE w:val="0"/>
              <w:autoSpaceDN w:val="0"/>
              <w:adjustRightInd w:val="0"/>
              <w:rPr>
                <w:rFonts w:ascii="Times New Roman" w:hAnsi="Times New Roman"/>
                <w:sz w:val="24"/>
                <w:szCs w:val="24"/>
              </w:rPr>
            </w:pPr>
            <w:r w:rsidRPr="001F4EFC">
              <w:rPr>
                <w:rFonts w:ascii="Times New Roman" w:hAnsi="Times New Roman"/>
                <w:sz w:val="24"/>
                <w:szCs w:val="24"/>
              </w:rPr>
              <w:t>Практическое занятие №6: «Используя сервис Google Maps, посетить: одну из планет Солнечной системы и описать ее особенности»</w:t>
            </w:r>
          </w:p>
        </w:tc>
        <w:tc>
          <w:tcPr>
            <w:tcW w:w="394" w:type="pct"/>
          </w:tcPr>
          <w:p w14:paraId="093F5C70" w14:textId="77777777" w:rsidR="000E0659" w:rsidRPr="001F4EFC" w:rsidRDefault="000E0659" w:rsidP="00261EA8">
            <w:pPr>
              <w:widowControl w:val="0"/>
              <w:jc w:val="center"/>
              <w:rPr>
                <w:rFonts w:ascii="Times New Roman" w:hAnsi="Times New Roman"/>
                <w:sz w:val="24"/>
                <w:szCs w:val="24"/>
              </w:rPr>
            </w:pPr>
            <w:r w:rsidRPr="001F4EFC">
              <w:rPr>
                <w:rFonts w:ascii="Times New Roman" w:hAnsi="Times New Roman"/>
                <w:sz w:val="24"/>
                <w:szCs w:val="24"/>
              </w:rPr>
              <w:t>2</w:t>
            </w:r>
          </w:p>
        </w:tc>
        <w:tc>
          <w:tcPr>
            <w:tcW w:w="841" w:type="pct"/>
            <w:vMerge/>
          </w:tcPr>
          <w:p w14:paraId="5EC9F5E0" w14:textId="77777777" w:rsidR="000E0659" w:rsidRPr="001F4EFC" w:rsidRDefault="000E0659" w:rsidP="00261EA8">
            <w:pPr>
              <w:widowControl w:val="0"/>
              <w:rPr>
                <w:rFonts w:ascii="Times New Roman" w:hAnsi="Times New Roman"/>
                <w:sz w:val="24"/>
                <w:szCs w:val="24"/>
              </w:rPr>
            </w:pPr>
          </w:p>
        </w:tc>
      </w:tr>
      <w:tr w:rsidR="000E0659" w:rsidRPr="001F4EFC" w14:paraId="0BD4309E" w14:textId="77777777" w:rsidTr="008D1AB4">
        <w:tc>
          <w:tcPr>
            <w:tcW w:w="851" w:type="pct"/>
            <w:vMerge/>
          </w:tcPr>
          <w:p w14:paraId="306E89D8" w14:textId="77777777" w:rsidR="000E0659" w:rsidRPr="001F4EFC" w:rsidRDefault="000E0659" w:rsidP="00261EA8">
            <w:pPr>
              <w:widowControl w:val="0"/>
              <w:rPr>
                <w:rFonts w:ascii="Times New Roman" w:hAnsi="Times New Roman"/>
                <w:sz w:val="24"/>
                <w:szCs w:val="24"/>
              </w:rPr>
            </w:pPr>
          </w:p>
        </w:tc>
        <w:tc>
          <w:tcPr>
            <w:tcW w:w="2914" w:type="pct"/>
          </w:tcPr>
          <w:p w14:paraId="1BAAE987" w14:textId="77777777" w:rsidR="000E0659" w:rsidRPr="001F4EFC" w:rsidRDefault="000E0659" w:rsidP="00261EA8">
            <w:pPr>
              <w:autoSpaceDE w:val="0"/>
              <w:autoSpaceDN w:val="0"/>
              <w:adjustRightInd w:val="0"/>
              <w:rPr>
                <w:rFonts w:ascii="Times New Roman" w:hAnsi="Times New Roman"/>
                <w:sz w:val="24"/>
                <w:szCs w:val="24"/>
              </w:rPr>
            </w:pPr>
            <w:r w:rsidRPr="001F4EFC">
              <w:rPr>
                <w:rFonts w:ascii="Times New Roman" w:hAnsi="Times New Roman"/>
                <w:sz w:val="24"/>
                <w:szCs w:val="24"/>
              </w:rPr>
              <w:t>Практическое занятие №7: «Используя сервис Google Maps, посетить: междун</w:t>
            </w:r>
            <w:r w:rsidRPr="001F4EFC">
              <w:rPr>
                <w:rFonts w:ascii="Times New Roman" w:hAnsi="Times New Roman"/>
                <w:sz w:val="24"/>
                <w:szCs w:val="24"/>
              </w:rPr>
              <w:t>а</w:t>
            </w:r>
            <w:r w:rsidRPr="001F4EFC">
              <w:rPr>
                <w:rFonts w:ascii="Times New Roman" w:hAnsi="Times New Roman"/>
                <w:sz w:val="24"/>
                <w:szCs w:val="24"/>
              </w:rPr>
              <w:t>родную космическую станцию и описать ее устройство и назначение»</w:t>
            </w:r>
          </w:p>
        </w:tc>
        <w:tc>
          <w:tcPr>
            <w:tcW w:w="394" w:type="pct"/>
          </w:tcPr>
          <w:p w14:paraId="06CDB384" w14:textId="77777777" w:rsidR="000E0659" w:rsidRPr="001F4EFC" w:rsidRDefault="000E0659" w:rsidP="00261EA8">
            <w:pPr>
              <w:widowControl w:val="0"/>
              <w:jc w:val="center"/>
              <w:rPr>
                <w:rFonts w:ascii="Times New Roman" w:hAnsi="Times New Roman"/>
                <w:sz w:val="24"/>
                <w:szCs w:val="24"/>
              </w:rPr>
            </w:pPr>
            <w:r w:rsidRPr="001F4EFC">
              <w:rPr>
                <w:rFonts w:ascii="Times New Roman" w:hAnsi="Times New Roman"/>
                <w:sz w:val="24"/>
                <w:szCs w:val="24"/>
              </w:rPr>
              <w:t>2</w:t>
            </w:r>
          </w:p>
        </w:tc>
        <w:tc>
          <w:tcPr>
            <w:tcW w:w="841" w:type="pct"/>
            <w:vMerge/>
          </w:tcPr>
          <w:p w14:paraId="1C6C8FC5" w14:textId="77777777" w:rsidR="000E0659" w:rsidRPr="001F4EFC" w:rsidRDefault="000E0659" w:rsidP="00261EA8">
            <w:pPr>
              <w:widowControl w:val="0"/>
              <w:rPr>
                <w:rFonts w:ascii="Times New Roman" w:hAnsi="Times New Roman"/>
                <w:sz w:val="24"/>
                <w:szCs w:val="24"/>
              </w:rPr>
            </w:pPr>
          </w:p>
        </w:tc>
      </w:tr>
      <w:tr w:rsidR="000E0659" w:rsidRPr="001F4EFC" w14:paraId="49780230" w14:textId="77777777" w:rsidTr="008D1AB4">
        <w:tc>
          <w:tcPr>
            <w:tcW w:w="3765" w:type="pct"/>
            <w:gridSpan w:val="2"/>
          </w:tcPr>
          <w:p w14:paraId="6659CBC7" w14:textId="77777777" w:rsidR="000E0659" w:rsidRPr="001F4EFC" w:rsidRDefault="000E0659" w:rsidP="00261EA8">
            <w:pPr>
              <w:widowControl w:val="0"/>
              <w:rPr>
                <w:rFonts w:ascii="Times New Roman" w:hAnsi="Times New Roman"/>
                <w:b/>
                <w:i/>
                <w:sz w:val="24"/>
                <w:szCs w:val="24"/>
              </w:rPr>
            </w:pPr>
            <w:r w:rsidRPr="001F4EFC">
              <w:rPr>
                <w:rFonts w:ascii="Times New Roman" w:hAnsi="Times New Roman"/>
                <w:b/>
                <w:i/>
                <w:sz w:val="24"/>
                <w:szCs w:val="24"/>
              </w:rPr>
              <w:t>Раздел 3.  Строение и эволюция Вселенной</w:t>
            </w:r>
          </w:p>
        </w:tc>
        <w:tc>
          <w:tcPr>
            <w:tcW w:w="394" w:type="pct"/>
          </w:tcPr>
          <w:p w14:paraId="1DEB7BD8" w14:textId="77777777" w:rsidR="000E0659" w:rsidRPr="001F4EFC" w:rsidRDefault="000E0659" w:rsidP="00261EA8">
            <w:pPr>
              <w:widowControl w:val="0"/>
              <w:jc w:val="center"/>
              <w:rPr>
                <w:rFonts w:ascii="Times New Roman" w:hAnsi="Times New Roman"/>
                <w:b/>
                <w:i/>
                <w:sz w:val="24"/>
                <w:szCs w:val="24"/>
              </w:rPr>
            </w:pPr>
            <w:r w:rsidRPr="001F4EFC">
              <w:rPr>
                <w:rFonts w:ascii="Times New Roman" w:hAnsi="Times New Roman"/>
                <w:b/>
                <w:i/>
                <w:sz w:val="24"/>
                <w:szCs w:val="24"/>
              </w:rPr>
              <w:t>9/7</w:t>
            </w:r>
          </w:p>
        </w:tc>
        <w:tc>
          <w:tcPr>
            <w:tcW w:w="841" w:type="pct"/>
          </w:tcPr>
          <w:p w14:paraId="6DFACC2E" w14:textId="77777777" w:rsidR="000E0659" w:rsidRPr="001F4EFC" w:rsidRDefault="000E0659" w:rsidP="00261EA8">
            <w:pPr>
              <w:widowControl w:val="0"/>
              <w:rPr>
                <w:rFonts w:ascii="Times New Roman" w:hAnsi="Times New Roman"/>
                <w:b/>
                <w:i/>
                <w:sz w:val="24"/>
                <w:szCs w:val="24"/>
              </w:rPr>
            </w:pPr>
          </w:p>
        </w:tc>
      </w:tr>
      <w:tr w:rsidR="000E0659" w:rsidRPr="001F4EFC" w14:paraId="3959AEAD" w14:textId="77777777" w:rsidTr="008D1AB4">
        <w:trPr>
          <w:trHeight w:val="294"/>
        </w:trPr>
        <w:tc>
          <w:tcPr>
            <w:tcW w:w="851" w:type="pct"/>
            <w:vMerge w:val="restart"/>
          </w:tcPr>
          <w:p w14:paraId="1BF8C07C" w14:textId="77777777" w:rsidR="000E0659" w:rsidRPr="001F4EFC" w:rsidRDefault="000E0659" w:rsidP="00261EA8">
            <w:pPr>
              <w:autoSpaceDE w:val="0"/>
              <w:autoSpaceDN w:val="0"/>
              <w:adjustRightInd w:val="0"/>
              <w:rPr>
                <w:rFonts w:ascii="Times New Roman" w:hAnsi="Times New Roman"/>
                <w:sz w:val="24"/>
                <w:szCs w:val="24"/>
              </w:rPr>
            </w:pPr>
            <w:r w:rsidRPr="001F4EFC">
              <w:rPr>
                <w:rFonts w:ascii="Times New Roman" w:hAnsi="Times New Roman"/>
                <w:sz w:val="24"/>
                <w:szCs w:val="24"/>
              </w:rPr>
              <w:t>Тема 3.1. Расстояние до звезд. Физическая природа звезд. Виды звезд. Звездные с</w:t>
            </w:r>
            <w:r w:rsidRPr="001F4EFC">
              <w:rPr>
                <w:rFonts w:ascii="Times New Roman" w:hAnsi="Times New Roman"/>
                <w:sz w:val="24"/>
                <w:szCs w:val="24"/>
              </w:rPr>
              <w:t>и</w:t>
            </w:r>
            <w:r w:rsidRPr="001F4EFC">
              <w:rPr>
                <w:rFonts w:ascii="Times New Roman" w:hAnsi="Times New Roman"/>
                <w:sz w:val="24"/>
                <w:szCs w:val="24"/>
              </w:rPr>
              <w:lastRenderedPageBreak/>
              <w:t>стемы.</w:t>
            </w:r>
          </w:p>
          <w:p w14:paraId="30FD0EBE" w14:textId="77777777" w:rsidR="000E0659" w:rsidRPr="001F4EFC" w:rsidRDefault="000E0659" w:rsidP="00261EA8">
            <w:pPr>
              <w:widowControl w:val="0"/>
              <w:rPr>
                <w:rFonts w:ascii="Times New Roman" w:hAnsi="Times New Roman"/>
                <w:sz w:val="24"/>
                <w:szCs w:val="24"/>
              </w:rPr>
            </w:pPr>
            <w:r w:rsidRPr="001F4EFC">
              <w:rPr>
                <w:rFonts w:ascii="Times New Roman" w:hAnsi="Times New Roman"/>
                <w:sz w:val="24"/>
                <w:szCs w:val="24"/>
              </w:rPr>
              <w:t>Экзопланеты.</w:t>
            </w:r>
          </w:p>
        </w:tc>
        <w:tc>
          <w:tcPr>
            <w:tcW w:w="2914" w:type="pct"/>
          </w:tcPr>
          <w:p w14:paraId="772B639D" w14:textId="77777777" w:rsidR="000E0659" w:rsidRPr="001F4EFC" w:rsidRDefault="000E0659" w:rsidP="00261EA8">
            <w:pPr>
              <w:autoSpaceDE w:val="0"/>
              <w:autoSpaceDN w:val="0"/>
              <w:adjustRightInd w:val="0"/>
              <w:rPr>
                <w:rFonts w:ascii="Times New Roman" w:hAnsi="Times New Roman"/>
                <w:sz w:val="24"/>
                <w:szCs w:val="24"/>
              </w:rPr>
            </w:pPr>
            <w:r w:rsidRPr="001F4EFC">
              <w:rPr>
                <w:rFonts w:ascii="Times New Roman" w:hAnsi="Times New Roman"/>
                <w:sz w:val="24"/>
                <w:szCs w:val="24"/>
              </w:rPr>
              <w:lastRenderedPageBreak/>
              <w:t>Содержание учебного материала: Расстояние до звезд (определение расстояний по годичным параллаксам, видимые и абсолютные звездные величины). Пр</w:t>
            </w:r>
            <w:r w:rsidRPr="001F4EFC">
              <w:rPr>
                <w:rFonts w:ascii="Times New Roman" w:hAnsi="Times New Roman"/>
                <w:sz w:val="24"/>
                <w:szCs w:val="24"/>
              </w:rPr>
              <w:t>о</w:t>
            </w:r>
            <w:r w:rsidRPr="001F4EFC">
              <w:rPr>
                <w:rFonts w:ascii="Times New Roman" w:hAnsi="Times New Roman"/>
                <w:sz w:val="24"/>
                <w:szCs w:val="24"/>
              </w:rPr>
              <w:t>странственные скорости звезд (собственные движения и тангенциальные скор</w:t>
            </w:r>
            <w:r w:rsidRPr="001F4EFC">
              <w:rPr>
                <w:rFonts w:ascii="Times New Roman" w:hAnsi="Times New Roman"/>
                <w:sz w:val="24"/>
                <w:szCs w:val="24"/>
              </w:rPr>
              <w:t>о</w:t>
            </w:r>
            <w:r w:rsidRPr="001F4EFC">
              <w:rPr>
                <w:rFonts w:ascii="Times New Roman" w:hAnsi="Times New Roman"/>
                <w:sz w:val="24"/>
                <w:szCs w:val="24"/>
              </w:rPr>
              <w:t xml:space="preserve">сти звезд, эффект Доплера и определение лучевых скоростей звезд). Физическая </w:t>
            </w:r>
            <w:r w:rsidRPr="001F4EFC">
              <w:rPr>
                <w:rFonts w:ascii="Times New Roman" w:hAnsi="Times New Roman"/>
                <w:sz w:val="24"/>
                <w:szCs w:val="24"/>
              </w:rPr>
              <w:lastRenderedPageBreak/>
              <w:t>природа звезд (цвет, температура, спектры и химический состав, светимости, р</w:t>
            </w:r>
            <w:r w:rsidRPr="001F4EFC">
              <w:rPr>
                <w:rFonts w:ascii="Times New Roman" w:hAnsi="Times New Roman"/>
                <w:sz w:val="24"/>
                <w:szCs w:val="24"/>
              </w:rPr>
              <w:t>а</w:t>
            </w:r>
            <w:r w:rsidRPr="001F4EFC">
              <w:rPr>
                <w:rFonts w:ascii="Times New Roman" w:hAnsi="Times New Roman"/>
                <w:sz w:val="24"/>
                <w:szCs w:val="24"/>
              </w:rPr>
              <w:t>диусы, массы, средние плотности). Связь между физическими характеристиками звезд (диаграмма «спектр — светимость», соотношение «масса — светимость», вращение звезд различных спектральных классов). Двойные звезды (оптические и физические двойные звезды, определенных масс звезды из наблюдений дво</w:t>
            </w:r>
            <w:r w:rsidRPr="001F4EFC">
              <w:rPr>
                <w:rFonts w:ascii="Times New Roman" w:hAnsi="Times New Roman"/>
                <w:sz w:val="24"/>
                <w:szCs w:val="24"/>
              </w:rPr>
              <w:t>й</w:t>
            </w:r>
            <w:r w:rsidRPr="001F4EFC">
              <w:rPr>
                <w:rFonts w:ascii="Times New Roman" w:hAnsi="Times New Roman"/>
                <w:sz w:val="24"/>
                <w:szCs w:val="24"/>
              </w:rPr>
              <w:t>ных звезд, невидимые спутники звезд). Открытие экзопланет — планет, движ</w:t>
            </w:r>
            <w:r w:rsidRPr="001F4EFC">
              <w:rPr>
                <w:rFonts w:ascii="Times New Roman" w:hAnsi="Times New Roman"/>
                <w:sz w:val="24"/>
                <w:szCs w:val="24"/>
              </w:rPr>
              <w:t>у</w:t>
            </w:r>
            <w:r w:rsidRPr="001F4EFC">
              <w:rPr>
                <w:rFonts w:ascii="Times New Roman" w:hAnsi="Times New Roman"/>
                <w:sz w:val="24"/>
                <w:szCs w:val="24"/>
              </w:rPr>
              <w:t>щихся вокруг звезд. Физические переменные, новые и сверхновые звезды (цеф</w:t>
            </w:r>
            <w:r w:rsidRPr="001F4EFC">
              <w:rPr>
                <w:rFonts w:ascii="Times New Roman" w:hAnsi="Times New Roman"/>
                <w:sz w:val="24"/>
                <w:szCs w:val="24"/>
              </w:rPr>
              <w:t>е</w:t>
            </w:r>
            <w:r w:rsidRPr="001F4EFC">
              <w:rPr>
                <w:rFonts w:ascii="Times New Roman" w:hAnsi="Times New Roman"/>
                <w:sz w:val="24"/>
                <w:szCs w:val="24"/>
              </w:rPr>
              <w:t>иды, другие физические переменные звезды, новые и сверхновые).</w:t>
            </w:r>
          </w:p>
        </w:tc>
        <w:tc>
          <w:tcPr>
            <w:tcW w:w="394" w:type="pct"/>
          </w:tcPr>
          <w:p w14:paraId="56998102" w14:textId="77777777" w:rsidR="000E0659" w:rsidRPr="001F4EFC" w:rsidRDefault="000E0659" w:rsidP="00261EA8">
            <w:pPr>
              <w:widowControl w:val="0"/>
              <w:jc w:val="center"/>
              <w:rPr>
                <w:rFonts w:ascii="Times New Roman" w:hAnsi="Times New Roman"/>
                <w:sz w:val="24"/>
                <w:szCs w:val="24"/>
              </w:rPr>
            </w:pPr>
            <w:r w:rsidRPr="001F4EFC">
              <w:rPr>
                <w:rFonts w:ascii="Times New Roman" w:hAnsi="Times New Roman"/>
                <w:sz w:val="24"/>
                <w:szCs w:val="24"/>
              </w:rPr>
              <w:lastRenderedPageBreak/>
              <w:t>2</w:t>
            </w:r>
          </w:p>
        </w:tc>
        <w:tc>
          <w:tcPr>
            <w:tcW w:w="841" w:type="pct"/>
            <w:vMerge w:val="restart"/>
          </w:tcPr>
          <w:p w14:paraId="59F7170C" w14:textId="77777777" w:rsidR="000E0659" w:rsidRPr="001F4EFC" w:rsidRDefault="000E0659" w:rsidP="00261EA8">
            <w:pPr>
              <w:rPr>
                <w:rFonts w:ascii="Times New Roman" w:hAnsi="Times New Roman"/>
                <w:bCs/>
                <w:sz w:val="24"/>
                <w:szCs w:val="24"/>
              </w:rPr>
            </w:pPr>
            <w:r w:rsidRPr="001F4EFC">
              <w:rPr>
                <w:rFonts w:ascii="Times New Roman" w:hAnsi="Times New Roman"/>
                <w:bCs/>
                <w:sz w:val="24"/>
                <w:szCs w:val="24"/>
              </w:rPr>
              <w:t xml:space="preserve">ПРб 01, ПРб 02, ПРб 03, ПРб 04, ПРб 05, </w:t>
            </w:r>
          </w:p>
          <w:p w14:paraId="773C01B8" w14:textId="77777777" w:rsidR="000E0659" w:rsidRPr="001F4EFC" w:rsidRDefault="000E0659" w:rsidP="00261EA8">
            <w:pPr>
              <w:rPr>
                <w:rFonts w:ascii="Times New Roman" w:hAnsi="Times New Roman"/>
                <w:bCs/>
                <w:sz w:val="24"/>
                <w:szCs w:val="24"/>
              </w:rPr>
            </w:pPr>
            <w:r w:rsidRPr="001F4EFC">
              <w:rPr>
                <w:rFonts w:ascii="Times New Roman" w:hAnsi="Times New Roman"/>
                <w:bCs/>
                <w:sz w:val="24"/>
                <w:szCs w:val="24"/>
              </w:rPr>
              <w:t>ЛР 04, ЛР 09, ЛР 13, ЛР 14,</w:t>
            </w:r>
          </w:p>
          <w:p w14:paraId="541AF24B" w14:textId="77777777" w:rsidR="000E0659" w:rsidRPr="001F4EFC" w:rsidRDefault="000E0659" w:rsidP="00261EA8">
            <w:pPr>
              <w:rPr>
                <w:rFonts w:ascii="Times New Roman" w:hAnsi="Times New Roman"/>
                <w:bCs/>
                <w:sz w:val="24"/>
                <w:szCs w:val="24"/>
              </w:rPr>
            </w:pPr>
            <w:r w:rsidRPr="001F4EFC">
              <w:rPr>
                <w:rFonts w:ascii="Times New Roman" w:hAnsi="Times New Roman"/>
                <w:bCs/>
                <w:sz w:val="24"/>
                <w:szCs w:val="24"/>
              </w:rPr>
              <w:lastRenderedPageBreak/>
              <w:t>МР 01, МР 02, МР 03, МР 04, МР 05, МР 07, МР 08,</w:t>
            </w:r>
          </w:p>
          <w:p w14:paraId="28CE0A3A" w14:textId="77777777" w:rsidR="000E0659" w:rsidRPr="001F4EFC" w:rsidRDefault="000E0659" w:rsidP="00261EA8">
            <w:pPr>
              <w:rPr>
                <w:rFonts w:ascii="Times New Roman" w:hAnsi="Times New Roman"/>
                <w:bCs/>
                <w:sz w:val="24"/>
                <w:szCs w:val="24"/>
              </w:rPr>
            </w:pPr>
            <w:r w:rsidRPr="001F4EFC">
              <w:rPr>
                <w:rFonts w:ascii="Times New Roman" w:hAnsi="Times New Roman"/>
                <w:bCs/>
                <w:sz w:val="24"/>
                <w:szCs w:val="24"/>
              </w:rPr>
              <w:t>ОК 01, ОК 02,</w:t>
            </w:r>
          </w:p>
          <w:p w14:paraId="036B2AE4" w14:textId="77777777" w:rsidR="000E0659" w:rsidRPr="001F4EFC" w:rsidRDefault="000E0659" w:rsidP="00261EA8">
            <w:pPr>
              <w:rPr>
                <w:rFonts w:ascii="Times New Roman" w:hAnsi="Times New Roman"/>
                <w:bCs/>
                <w:sz w:val="24"/>
                <w:szCs w:val="24"/>
              </w:rPr>
            </w:pPr>
            <w:r w:rsidRPr="001F4EFC">
              <w:rPr>
                <w:rFonts w:ascii="Times New Roman" w:hAnsi="Times New Roman"/>
                <w:bCs/>
                <w:sz w:val="24"/>
                <w:szCs w:val="24"/>
              </w:rPr>
              <w:t xml:space="preserve">ОК 03, ОК 09 </w:t>
            </w:r>
          </w:p>
          <w:p w14:paraId="41591BCF" w14:textId="77777777" w:rsidR="000E0659" w:rsidRPr="001F4EFC" w:rsidRDefault="000E0659" w:rsidP="00261EA8">
            <w:pPr>
              <w:rPr>
                <w:rFonts w:ascii="Times New Roman" w:hAnsi="Times New Roman"/>
                <w:bCs/>
                <w:sz w:val="24"/>
                <w:szCs w:val="24"/>
              </w:rPr>
            </w:pPr>
          </w:p>
          <w:p w14:paraId="128CA9C5" w14:textId="77777777" w:rsidR="000E0659" w:rsidRPr="001F4EFC" w:rsidRDefault="000E0659" w:rsidP="00261EA8">
            <w:pPr>
              <w:widowControl w:val="0"/>
              <w:rPr>
                <w:rFonts w:ascii="Times New Roman" w:hAnsi="Times New Roman"/>
                <w:sz w:val="24"/>
                <w:szCs w:val="24"/>
              </w:rPr>
            </w:pPr>
          </w:p>
        </w:tc>
      </w:tr>
      <w:tr w:rsidR="000E0659" w:rsidRPr="001F4EFC" w14:paraId="448B5E6B" w14:textId="77777777" w:rsidTr="008D1AB4">
        <w:tc>
          <w:tcPr>
            <w:tcW w:w="851" w:type="pct"/>
            <w:vMerge/>
          </w:tcPr>
          <w:p w14:paraId="408F00F5" w14:textId="77777777" w:rsidR="000E0659" w:rsidRPr="001F4EFC" w:rsidRDefault="000E0659" w:rsidP="00261EA8">
            <w:pPr>
              <w:widowControl w:val="0"/>
              <w:rPr>
                <w:rFonts w:ascii="Times New Roman" w:hAnsi="Times New Roman"/>
                <w:sz w:val="24"/>
                <w:szCs w:val="24"/>
              </w:rPr>
            </w:pPr>
          </w:p>
        </w:tc>
        <w:tc>
          <w:tcPr>
            <w:tcW w:w="2914" w:type="pct"/>
          </w:tcPr>
          <w:p w14:paraId="4924963D" w14:textId="77777777" w:rsidR="000E0659" w:rsidRPr="001F4EFC" w:rsidRDefault="000E0659" w:rsidP="00261EA8">
            <w:pPr>
              <w:widowControl w:val="0"/>
              <w:rPr>
                <w:rFonts w:ascii="Times New Roman" w:hAnsi="Times New Roman"/>
                <w:sz w:val="24"/>
                <w:szCs w:val="24"/>
              </w:rPr>
            </w:pPr>
            <w:r w:rsidRPr="001F4EFC">
              <w:rPr>
                <w:rFonts w:ascii="Times New Roman" w:hAnsi="Times New Roman"/>
                <w:sz w:val="24"/>
                <w:szCs w:val="24"/>
              </w:rPr>
              <w:t xml:space="preserve">Практическое занятие №8: </w:t>
            </w:r>
            <w:r w:rsidRPr="001F4EFC">
              <w:rPr>
                <w:rFonts w:ascii="Times New Roman" w:hAnsi="Times New Roman"/>
                <w:bCs/>
                <w:sz w:val="24"/>
                <w:szCs w:val="24"/>
                <w:shd w:val="clear" w:color="auto" w:fill="FFFFFF"/>
              </w:rPr>
              <w:t>«Работа с подвижной звёздной картой (ПЗК)»</w:t>
            </w:r>
          </w:p>
        </w:tc>
        <w:tc>
          <w:tcPr>
            <w:tcW w:w="394" w:type="pct"/>
          </w:tcPr>
          <w:p w14:paraId="1BA476D5" w14:textId="77777777" w:rsidR="000E0659" w:rsidRPr="001F4EFC" w:rsidRDefault="000E0659" w:rsidP="00261EA8">
            <w:pPr>
              <w:widowControl w:val="0"/>
              <w:jc w:val="center"/>
              <w:rPr>
                <w:rFonts w:ascii="Times New Roman" w:hAnsi="Times New Roman"/>
                <w:sz w:val="24"/>
                <w:szCs w:val="24"/>
              </w:rPr>
            </w:pPr>
            <w:r w:rsidRPr="001F4EFC">
              <w:rPr>
                <w:rFonts w:ascii="Times New Roman" w:hAnsi="Times New Roman"/>
                <w:sz w:val="24"/>
                <w:szCs w:val="24"/>
              </w:rPr>
              <w:t>2</w:t>
            </w:r>
          </w:p>
        </w:tc>
        <w:tc>
          <w:tcPr>
            <w:tcW w:w="841" w:type="pct"/>
            <w:vMerge/>
          </w:tcPr>
          <w:p w14:paraId="0F6F8699" w14:textId="77777777" w:rsidR="000E0659" w:rsidRPr="001F4EFC" w:rsidRDefault="000E0659" w:rsidP="00261EA8">
            <w:pPr>
              <w:widowControl w:val="0"/>
              <w:rPr>
                <w:rFonts w:ascii="Times New Roman" w:hAnsi="Times New Roman"/>
                <w:sz w:val="24"/>
                <w:szCs w:val="24"/>
              </w:rPr>
            </w:pPr>
          </w:p>
        </w:tc>
      </w:tr>
      <w:tr w:rsidR="000E0659" w:rsidRPr="001F4EFC" w14:paraId="2578BDB7" w14:textId="77777777" w:rsidTr="008D1AB4">
        <w:tc>
          <w:tcPr>
            <w:tcW w:w="851" w:type="pct"/>
            <w:vMerge/>
          </w:tcPr>
          <w:p w14:paraId="31B2099C" w14:textId="77777777" w:rsidR="000E0659" w:rsidRPr="001F4EFC" w:rsidRDefault="000E0659" w:rsidP="00261EA8">
            <w:pPr>
              <w:widowControl w:val="0"/>
              <w:rPr>
                <w:rFonts w:ascii="Times New Roman" w:hAnsi="Times New Roman"/>
                <w:sz w:val="24"/>
                <w:szCs w:val="24"/>
              </w:rPr>
            </w:pPr>
          </w:p>
        </w:tc>
        <w:tc>
          <w:tcPr>
            <w:tcW w:w="2914" w:type="pct"/>
          </w:tcPr>
          <w:p w14:paraId="16277E3D" w14:textId="77777777" w:rsidR="000E0659" w:rsidRPr="001F4EFC" w:rsidRDefault="000E0659" w:rsidP="00261EA8">
            <w:pPr>
              <w:widowControl w:val="0"/>
              <w:rPr>
                <w:rFonts w:ascii="Times New Roman" w:hAnsi="Times New Roman"/>
                <w:sz w:val="24"/>
                <w:szCs w:val="24"/>
              </w:rPr>
            </w:pPr>
            <w:r w:rsidRPr="001F4EFC">
              <w:rPr>
                <w:rFonts w:ascii="Times New Roman" w:hAnsi="Times New Roman"/>
                <w:sz w:val="24"/>
                <w:szCs w:val="24"/>
              </w:rPr>
              <w:t xml:space="preserve">Практическое занятие №9: </w:t>
            </w:r>
            <w:r w:rsidRPr="001F4EFC">
              <w:rPr>
                <w:rFonts w:ascii="Times New Roman" w:hAnsi="Times New Roman"/>
                <w:bCs/>
                <w:sz w:val="24"/>
                <w:szCs w:val="24"/>
                <w:shd w:val="clear" w:color="auto" w:fill="FFFFFF"/>
              </w:rPr>
              <w:t>«Определение координат небесных объектов»</w:t>
            </w:r>
          </w:p>
        </w:tc>
        <w:tc>
          <w:tcPr>
            <w:tcW w:w="394" w:type="pct"/>
          </w:tcPr>
          <w:p w14:paraId="0422B877" w14:textId="77777777" w:rsidR="000E0659" w:rsidRPr="001F4EFC" w:rsidRDefault="000E0659" w:rsidP="00261EA8">
            <w:pPr>
              <w:widowControl w:val="0"/>
              <w:jc w:val="center"/>
              <w:rPr>
                <w:rFonts w:ascii="Times New Roman" w:hAnsi="Times New Roman"/>
                <w:sz w:val="24"/>
                <w:szCs w:val="24"/>
              </w:rPr>
            </w:pPr>
            <w:r w:rsidRPr="001F4EFC">
              <w:rPr>
                <w:rFonts w:ascii="Times New Roman" w:hAnsi="Times New Roman"/>
                <w:sz w:val="24"/>
                <w:szCs w:val="24"/>
              </w:rPr>
              <w:t>1</w:t>
            </w:r>
          </w:p>
        </w:tc>
        <w:tc>
          <w:tcPr>
            <w:tcW w:w="841" w:type="pct"/>
            <w:vMerge/>
          </w:tcPr>
          <w:p w14:paraId="430B5997" w14:textId="77777777" w:rsidR="000E0659" w:rsidRPr="001F4EFC" w:rsidRDefault="000E0659" w:rsidP="00261EA8">
            <w:pPr>
              <w:widowControl w:val="0"/>
              <w:rPr>
                <w:rFonts w:ascii="Times New Roman" w:hAnsi="Times New Roman"/>
                <w:sz w:val="24"/>
                <w:szCs w:val="24"/>
              </w:rPr>
            </w:pPr>
          </w:p>
        </w:tc>
      </w:tr>
      <w:tr w:rsidR="000E0659" w:rsidRPr="001F4EFC" w14:paraId="4BE1767F" w14:textId="77777777" w:rsidTr="008D1AB4">
        <w:trPr>
          <w:trHeight w:val="2677"/>
        </w:trPr>
        <w:tc>
          <w:tcPr>
            <w:tcW w:w="851" w:type="pct"/>
            <w:vMerge w:val="restart"/>
          </w:tcPr>
          <w:p w14:paraId="2412D060" w14:textId="77777777" w:rsidR="000E0659" w:rsidRPr="001F4EFC" w:rsidRDefault="000E0659" w:rsidP="00261EA8">
            <w:pPr>
              <w:autoSpaceDE w:val="0"/>
              <w:autoSpaceDN w:val="0"/>
              <w:adjustRightInd w:val="0"/>
              <w:rPr>
                <w:rFonts w:ascii="Times New Roman" w:hAnsi="Times New Roman"/>
                <w:sz w:val="24"/>
                <w:szCs w:val="24"/>
              </w:rPr>
            </w:pPr>
            <w:r w:rsidRPr="001F4EFC">
              <w:rPr>
                <w:rFonts w:ascii="Times New Roman" w:hAnsi="Times New Roman"/>
                <w:sz w:val="24"/>
                <w:szCs w:val="24"/>
              </w:rPr>
              <w:t>Тема 3.2. Наша Г</w:t>
            </w:r>
            <w:r w:rsidRPr="001F4EFC">
              <w:rPr>
                <w:rFonts w:ascii="Times New Roman" w:hAnsi="Times New Roman"/>
                <w:sz w:val="24"/>
                <w:szCs w:val="24"/>
              </w:rPr>
              <w:t>а</w:t>
            </w:r>
            <w:r w:rsidRPr="001F4EFC">
              <w:rPr>
                <w:rFonts w:ascii="Times New Roman" w:hAnsi="Times New Roman"/>
                <w:sz w:val="24"/>
                <w:szCs w:val="24"/>
              </w:rPr>
              <w:t>лактика. Млечный путь (галакти-</w:t>
            </w:r>
          </w:p>
          <w:p w14:paraId="00D0C3E0" w14:textId="77777777" w:rsidR="000E0659" w:rsidRPr="001F4EFC" w:rsidRDefault="000E0659" w:rsidP="00261EA8">
            <w:pPr>
              <w:widowControl w:val="0"/>
              <w:rPr>
                <w:rFonts w:ascii="Times New Roman" w:hAnsi="Times New Roman"/>
                <w:sz w:val="24"/>
                <w:szCs w:val="24"/>
              </w:rPr>
            </w:pPr>
            <w:r w:rsidRPr="001F4EFC">
              <w:rPr>
                <w:rFonts w:ascii="Times New Roman" w:hAnsi="Times New Roman"/>
                <w:sz w:val="24"/>
                <w:szCs w:val="24"/>
              </w:rPr>
              <w:t>ческий год). Другие галактики. Прои</w:t>
            </w:r>
            <w:r w:rsidRPr="001F4EFC">
              <w:rPr>
                <w:rFonts w:ascii="Times New Roman" w:hAnsi="Times New Roman"/>
                <w:sz w:val="24"/>
                <w:szCs w:val="24"/>
              </w:rPr>
              <w:t>с</w:t>
            </w:r>
            <w:r w:rsidRPr="001F4EFC">
              <w:rPr>
                <w:rFonts w:ascii="Times New Roman" w:hAnsi="Times New Roman"/>
                <w:sz w:val="24"/>
                <w:szCs w:val="24"/>
              </w:rPr>
              <w:t>хождение галактик. Эволюция галактик</w:t>
            </w:r>
          </w:p>
          <w:p w14:paraId="63F72969" w14:textId="77777777" w:rsidR="000E0659" w:rsidRPr="001F4EFC" w:rsidRDefault="000E0659" w:rsidP="00261EA8">
            <w:pPr>
              <w:widowControl w:val="0"/>
              <w:rPr>
                <w:rFonts w:ascii="Times New Roman" w:hAnsi="Times New Roman"/>
                <w:sz w:val="24"/>
                <w:szCs w:val="24"/>
              </w:rPr>
            </w:pPr>
            <w:r w:rsidRPr="001F4EFC">
              <w:rPr>
                <w:rFonts w:ascii="Times New Roman" w:hAnsi="Times New Roman"/>
                <w:sz w:val="24"/>
                <w:szCs w:val="24"/>
              </w:rPr>
              <w:t>и звезд</w:t>
            </w:r>
          </w:p>
          <w:p w14:paraId="1BFC9476" w14:textId="77777777" w:rsidR="000E0659" w:rsidRPr="001F4EFC" w:rsidRDefault="000E0659" w:rsidP="00261EA8">
            <w:pPr>
              <w:widowControl w:val="0"/>
              <w:rPr>
                <w:rFonts w:ascii="Times New Roman" w:hAnsi="Times New Roman"/>
                <w:sz w:val="24"/>
                <w:szCs w:val="24"/>
              </w:rPr>
            </w:pPr>
          </w:p>
          <w:p w14:paraId="43D846B6" w14:textId="77777777" w:rsidR="000E0659" w:rsidRPr="001F4EFC" w:rsidRDefault="000E0659" w:rsidP="00261EA8">
            <w:pPr>
              <w:widowControl w:val="0"/>
              <w:rPr>
                <w:rFonts w:ascii="Times New Roman" w:hAnsi="Times New Roman"/>
                <w:sz w:val="24"/>
                <w:szCs w:val="24"/>
              </w:rPr>
            </w:pPr>
            <w:r w:rsidRPr="001F4EFC">
              <w:rPr>
                <w:rFonts w:ascii="Times New Roman" w:hAnsi="Times New Roman"/>
                <w:sz w:val="24"/>
                <w:szCs w:val="24"/>
              </w:rPr>
              <w:t>.</w:t>
            </w:r>
          </w:p>
        </w:tc>
        <w:tc>
          <w:tcPr>
            <w:tcW w:w="2914" w:type="pct"/>
          </w:tcPr>
          <w:p w14:paraId="5B1D97C5" w14:textId="77777777" w:rsidR="000E0659" w:rsidRPr="001F4EFC" w:rsidRDefault="000E0659" w:rsidP="00261EA8">
            <w:pPr>
              <w:widowControl w:val="0"/>
              <w:rPr>
                <w:rFonts w:ascii="Times New Roman" w:hAnsi="Times New Roman"/>
                <w:sz w:val="24"/>
                <w:szCs w:val="24"/>
              </w:rPr>
            </w:pPr>
            <w:r w:rsidRPr="001F4EFC">
              <w:rPr>
                <w:rFonts w:ascii="Times New Roman" w:hAnsi="Times New Roman"/>
                <w:sz w:val="24"/>
                <w:szCs w:val="24"/>
              </w:rPr>
              <w:t>Содержание учебного материала:</w:t>
            </w:r>
          </w:p>
          <w:p w14:paraId="195450BD" w14:textId="77777777" w:rsidR="000E0659" w:rsidRPr="001F4EFC" w:rsidRDefault="000E0659" w:rsidP="00261EA8">
            <w:pPr>
              <w:autoSpaceDE w:val="0"/>
              <w:autoSpaceDN w:val="0"/>
              <w:adjustRightInd w:val="0"/>
              <w:rPr>
                <w:rFonts w:ascii="Times New Roman" w:hAnsi="Times New Roman"/>
                <w:sz w:val="24"/>
                <w:szCs w:val="24"/>
              </w:rPr>
            </w:pPr>
            <w:r w:rsidRPr="001F4EFC">
              <w:rPr>
                <w:rFonts w:ascii="Times New Roman" w:hAnsi="Times New Roman"/>
                <w:sz w:val="24"/>
                <w:szCs w:val="24"/>
              </w:rPr>
              <w:t>Наша Галактика (состав — звезды и звездные скопления, туманности, межз-</w:t>
            </w:r>
          </w:p>
          <w:p w14:paraId="52AA12EA" w14:textId="77777777" w:rsidR="000E0659" w:rsidRPr="001F4EFC" w:rsidRDefault="000E0659" w:rsidP="00261EA8">
            <w:pPr>
              <w:autoSpaceDE w:val="0"/>
              <w:autoSpaceDN w:val="0"/>
              <w:adjustRightInd w:val="0"/>
              <w:rPr>
                <w:rFonts w:ascii="Times New Roman" w:hAnsi="Times New Roman"/>
                <w:sz w:val="24"/>
                <w:szCs w:val="24"/>
              </w:rPr>
            </w:pPr>
            <w:r w:rsidRPr="001F4EFC">
              <w:rPr>
                <w:rFonts w:ascii="Times New Roman" w:hAnsi="Times New Roman"/>
                <w:sz w:val="24"/>
                <w:szCs w:val="24"/>
              </w:rPr>
              <w:t>вездный газ, космические лучи и магнитные поля). Строение Галактики, вращ</w:t>
            </w:r>
            <w:r w:rsidRPr="001F4EFC">
              <w:rPr>
                <w:rFonts w:ascii="Times New Roman" w:hAnsi="Times New Roman"/>
                <w:sz w:val="24"/>
                <w:szCs w:val="24"/>
              </w:rPr>
              <w:t>е</w:t>
            </w:r>
            <w:r w:rsidRPr="001F4EFC">
              <w:rPr>
                <w:rFonts w:ascii="Times New Roman" w:hAnsi="Times New Roman"/>
                <w:sz w:val="24"/>
                <w:szCs w:val="24"/>
              </w:rPr>
              <w:t>ние</w:t>
            </w:r>
          </w:p>
          <w:p w14:paraId="61A473F2" w14:textId="77777777" w:rsidR="000E0659" w:rsidRPr="001F4EFC" w:rsidRDefault="000E0659" w:rsidP="00261EA8">
            <w:pPr>
              <w:autoSpaceDE w:val="0"/>
              <w:autoSpaceDN w:val="0"/>
              <w:adjustRightInd w:val="0"/>
              <w:rPr>
                <w:rFonts w:ascii="Times New Roman" w:hAnsi="Times New Roman"/>
                <w:sz w:val="24"/>
                <w:szCs w:val="24"/>
              </w:rPr>
            </w:pPr>
            <w:r w:rsidRPr="001F4EFC">
              <w:rPr>
                <w:rFonts w:ascii="Times New Roman" w:hAnsi="Times New Roman"/>
                <w:sz w:val="24"/>
                <w:szCs w:val="24"/>
              </w:rPr>
              <w:t>Галактики и движение звезд в ней. Сверхмассивная черная дыра в центре Галак-</w:t>
            </w:r>
          </w:p>
          <w:p w14:paraId="7D00FC0D" w14:textId="77777777" w:rsidR="000E0659" w:rsidRPr="001F4EFC" w:rsidRDefault="000E0659" w:rsidP="00261EA8">
            <w:pPr>
              <w:autoSpaceDE w:val="0"/>
              <w:autoSpaceDN w:val="0"/>
              <w:adjustRightInd w:val="0"/>
              <w:rPr>
                <w:rFonts w:ascii="Times New Roman" w:hAnsi="Times New Roman"/>
                <w:sz w:val="24"/>
                <w:szCs w:val="24"/>
              </w:rPr>
            </w:pPr>
            <w:r w:rsidRPr="001F4EFC">
              <w:rPr>
                <w:rFonts w:ascii="Times New Roman" w:hAnsi="Times New Roman"/>
                <w:sz w:val="24"/>
                <w:szCs w:val="24"/>
              </w:rPr>
              <w:t>тики. Радиоизлучение Галактики. Загадочные гамма-всплески. Другие галактики</w:t>
            </w:r>
          </w:p>
          <w:p w14:paraId="29D28991" w14:textId="77777777" w:rsidR="000E0659" w:rsidRPr="001F4EFC" w:rsidRDefault="000E0659" w:rsidP="00261EA8">
            <w:pPr>
              <w:autoSpaceDE w:val="0"/>
              <w:autoSpaceDN w:val="0"/>
              <w:adjustRightInd w:val="0"/>
              <w:rPr>
                <w:rFonts w:ascii="Times New Roman" w:hAnsi="Times New Roman"/>
                <w:sz w:val="24"/>
                <w:szCs w:val="24"/>
              </w:rPr>
            </w:pPr>
            <w:r w:rsidRPr="001F4EFC">
              <w:rPr>
                <w:rFonts w:ascii="Times New Roman" w:hAnsi="Times New Roman"/>
                <w:sz w:val="24"/>
                <w:szCs w:val="24"/>
              </w:rPr>
              <w:t>(открытие других галактик, определение размеров, расстояний и масс галактик;</w:t>
            </w:r>
          </w:p>
          <w:p w14:paraId="0CF4497C" w14:textId="77777777" w:rsidR="000E0659" w:rsidRPr="001F4EFC" w:rsidRDefault="000E0659" w:rsidP="00261EA8">
            <w:pPr>
              <w:autoSpaceDE w:val="0"/>
              <w:autoSpaceDN w:val="0"/>
              <w:adjustRightInd w:val="0"/>
              <w:rPr>
                <w:rFonts w:ascii="Times New Roman" w:hAnsi="Times New Roman"/>
                <w:sz w:val="24"/>
                <w:szCs w:val="24"/>
              </w:rPr>
            </w:pPr>
            <w:r w:rsidRPr="001F4EFC">
              <w:rPr>
                <w:rFonts w:ascii="Times New Roman" w:hAnsi="Times New Roman"/>
                <w:sz w:val="24"/>
                <w:szCs w:val="24"/>
              </w:rPr>
              <w:t>многообразие галактик, радиогалактики и активность ядер галактик, квазары и</w:t>
            </w:r>
          </w:p>
          <w:p w14:paraId="12B3CA4E" w14:textId="77777777" w:rsidR="000E0659" w:rsidRPr="001F4EFC" w:rsidRDefault="000E0659" w:rsidP="00261EA8">
            <w:pPr>
              <w:autoSpaceDE w:val="0"/>
              <w:autoSpaceDN w:val="0"/>
              <w:adjustRightInd w:val="0"/>
              <w:rPr>
                <w:rFonts w:ascii="Times New Roman" w:hAnsi="Times New Roman"/>
                <w:sz w:val="24"/>
                <w:szCs w:val="24"/>
              </w:rPr>
            </w:pPr>
            <w:r w:rsidRPr="001F4EFC">
              <w:rPr>
                <w:rFonts w:ascii="Times New Roman" w:hAnsi="Times New Roman"/>
                <w:sz w:val="24"/>
                <w:szCs w:val="24"/>
              </w:rPr>
              <w:t>сверхмассивные черные дыры в ядрах галактик). Метагалактика (системы гала</w:t>
            </w:r>
            <w:r w:rsidRPr="001F4EFC">
              <w:rPr>
                <w:rFonts w:ascii="Times New Roman" w:hAnsi="Times New Roman"/>
                <w:sz w:val="24"/>
                <w:szCs w:val="24"/>
              </w:rPr>
              <w:t>к</w:t>
            </w:r>
            <w:r w:rsidRPr="001F4EFC">
              <w:rPr>
                <w:rFonts w:ascii="Times New Roman" w:hAnsi="Times New Roman"/>
                <w:sz w:val="24"/>
                <w:szCs w:val="24"/>
              </w:rPr>
              <w:t>тик и крупномасштабная структура Вселенной, расширение Метагалактики, г</w:t>
            </w:r>
            <w:r w:rsidRPr="001F4EFC">
              <w:rPr>
                <w:rFonts w:ascii="Times New Roman" w:hAnsi="Times New Roman"/>
                <w:sz w:val="24"/>
                <w:szCs w:val="24"/>
              </w:rPr>
              <w:t>и</w:t>
            </w:r>
            <w:r w:rsidRPr="001F4EFC">
              <w:rPr>
                <w:rFonts w:ascii="Times New Roman" w:hAnsi="Times New Roman"/>
                <w:sz w:val="24"/>
                <w:szCs w:val="24"/>
              </w:rPr>
              <w:t>потеза «горячей Вселенной», космологические модели Вселенной, открытие ускоренного расширения Метагалактики). Происхождение и эволюция звезд. Возраст галактик и звезд.</w:t>
            </w:r>
          </w:p>
        </w:tc>
        <w:tc>
          <w:tcPr>
            <w:tcW w:w="394" w:type="pct"/>
          </w:tcPr>
          <w:p w14:paraId="1664C4EA" w14:textId="77777777" w:rsidR="000E0659" w:rsidRPr="001F4EFC" w:rsidRDefault="000E0659" w:rsidP="00261EA8">
            <w:pPr>
              <w:widowControl w:val="0"/>
              <w:jc w:val="center"/>
              <w:rPr>
                <w:rFonts w:ascii="Times New Roman" w:hAnsi="Times New Roman"/>
                <w:sz w:val="24"/>
                <w:szCs w:val="24"/>
              </w:rPr>
            </w:pPr>
            <w:r w:rsidRPr="001F4EFC">
              <w:rPr>
                <w:rFonts w:ascii="Times New Roman" w:hAnsi="Times New Roman"/>
                <w:sz w:val="24"/>
                <w:szCs w:val="24"/>
              </w:rPr>
              <w:t>3</w:t>
            </w:r>
          </w:p>
        </w:tc>
        <w:tc>
          <w:tcPr>
            <w:tcW w:w="841" w:type="pct"/>
            <w:vMerge/>
          </w:tcPr>
          <w:p w14:paraId="32E30FCA" w14:textId="77777777" w:rsidR="000E0659" w:rsidRPr="001F4EFC" w:rsidRDefault="000E0659" w:rsidP="00261EA8">
            <w:pPr>
              <w:widowControl w:val="0"/>
              <w:rPr>
                <w:rFonts w:ascii="Times New Roman" w:hAnsi="Times New Roman"/>
                <w:sz w:val="24"/>
                <w:szCs w:val="24"/>
              </w:rPr>
            </w:pPr>
          </w:p>
        </w:tc>
      </w:tr>
      <w:tr w:rsidR="000E0659" w:rsidRPr="001F4EFC" w14:paraId="7C837C76" w14:textId="77777777" w:rsidTr="008D1AB4">
        <w:tc>
          <w:tcPr>
            <w:tcW w:w="851" w:type="pct"/>
            <w:vMerge/>
          </w:tcPr>
          <w:p w14:paraId="238BD63B" w14:textId="77777777" w:rsidR="000E0659" w:rsidRPr="001F4EFC" w:rsidRDefault="000E0659" w:rsidP="00261EA8">
            <w:pPr>
              <w:widowControl w:val="0"/>
              <w:rPr>
                <w:rFonts w:ascii="Times New Roman" w:hAnsi="Times New Roman"/>
                <w:sz w:val="24"/>
                <w:szCs w:val="24"/>
              </w:rPr>
            </w:pPr>
          </w:p>
        </w:tc>
        <w:tc>
          <w:tcPr>
            <w:tcW w:w="2914" w:type="pct"/>
          </w:tcPr>
          <w:p w14:paraId="46A66515" w14:textId="77777777" w:rsidR="000E0659" w:rsidRPr="001F4EFC" w:rsidRDefault="000E0659" w:rsidP="00261EA8">
            <w:pPr>
              <w:widowControl w:val="0"/>
              <w:rPr>
                <w:rFonts w:ascii="Times New Roman" w:hAnsi="Times New Roman"/>
                <w:sz w:val="24"/>
                <w:szCs w:val="24"/>
              </w:rPr>
            </w:pPr>
            <w:r w:rsidRPr="001F4EFC">
              <w:rPr>
                <w:rFonts w:ascii="Times New Roman" w:hAnsi="Times New Roman"/>
                <w:sz w:val="24"/>
                <w:szCs w:val="24"/>
              </w:rPr>
              <w:t>Практическое занятие №10: «</w:t>
            </w:r>
            <w:r w:rsidRPr="001F4EFC">
              <w:rPr>
                <w:rFonts w:ascii="Times New Roman" w:hAnsi="Times New Roman"/>
                <w:bCs/>
                <w:sz w:val="24"/>
                <w:szCs w:val="24"/>
                <w:shd w:val="clear" w:color="auto" w:fill="FFFFFF"/>
              </w:rPr>
              <w:t>Определение основных характеристик звёзд</w:t>
            </w:r>
            <w:r w:rsidRPr="001F4EFC">
              <w:rPr>
                <w:rFonts w:ascii="Times New Roman" w:hAnsi="Times New Roman"/>
                <w:sz w:val="24"/>
                <w:szCs w:val="24"/>
              </w:rPr>
              <w:t>».</w:t>
            </w:r>
          </w:p>
        </w:tc>
        <w:tc>
          <w:tcPr>
            <w:tcW w:w="394" w:type="pct"/>
          </w:tcPr>
          <w:p w14:paraId="7880B3B0" w14:textId="77777777" w:rsidR="000E0659" w:rsidRPr="001F4EFC" w:rsidRDefault="000E0659" w:rsidP="00261EA8">
            <w:pPr>
              <w:widowControl w:val="0"/>
              <w:jc w:val="center"/>
              <w:rPr>
                <w:rFonts w:ascii="Times New Roman" w:hAnsi="Times New Roman"/>
                <w:sz w:val="24"/>
                <w:szCs w:val="24"/>
              </w:rPr>
            </w:pPr>
            <w:r w:rsidRPr="001F4EFC">
              <w:rPr>
                <w:rFonts w:ascii="Times New Roman" w:hAnsi="Times New Roman"/>
                <w:sz w:val="24"/>
                <w:szCs w:val="24"/>
              </w:rPr>
              <w:t>1</w:t>
            </w:r>
          </w:p>
        </w:tc>
        <w:tc>
          <w:tcPr>
            <w:tcW w:w="841" w:type="pct"/>
            <w:vMerge/>
          </w:tcPr>
          <w:p w14:paraId="7C7A57B4" w14:textId="77777777" w:rsidR="000E0659" w:rsidRPr="001F4EFC" w:rsidRDefault="000E0659" w:rsidP="00261EA8">
            <w:pPr>
              <w:widowControl w:val="0"/>
              <w:rPr>
                <w:rFonts w:ascii="Times New Roman" w:hAnsi="Times New Roman"/>
                <w:sz w:val="24"/>
                <w:szCs w:val="24"/>
              </w:rPr>
            </w:pPr>
          </w:p>
        </w:tc>
      </w:tr>
      <w:tr w:rsidR="000E0659" w:rsidRPr="001F4EFC" w14:paraId="54E9257F" w14:textId="77777777" w:rsidTr="008D1AB4">
        <w:tc>
          <w:tcPr>
            <w:tcW w:w="851" w:type="pct"/>
            <w:vMerge/>
          </w:tcPr>
          <w:p w14:paraId="5B4AC69B" w14:textId="77777777" w:rsidR="000E0659" w:rsidRPr="001F4EFC" w:rsidRDefault="000E0659" w:rsidP="00261EA8">
            <w:pPr>
              <w:widowControl w:val="0"/>
              <w:rPr>
                <w:rFonts w:ascii="Times New Roman" w:hAnsi="Times New Roman"/>
                <w:sz w:val="24"/>
                <w:szCs w:val="24"/>
              </w:rPr>
            </w:pPr>
          </w:p>
        </w:tc>
        <w:tc>
          <w:tcPr>
            <w:tcW w:w="2914" w:type="pct"/>
          </w:tcPr>
          <w:p w14:paraId="5EB21F5E" w14:textId="77777777" w:rsidR="000E0659" w:rsidRPr="001F4EFC" w:rsidRDefault="000E0659" w:rsidP="00261EA8">
            <w:pPr>
              <w:widowControl w:val="0"/>
              <w:rPr>
                <w:rFonts w:ascii="Times New Roman" w:hAnsi="Times New Roman"/>
                <w:sz w:val="24"/>
                <w:szCs w:val="24"/>
              </w:rPr>
            </w:pPr>
            <w:r w:rsidRPr="001F4EFC">
              <w:rPr>
                <w:rFonts w:ascii="Times New Roman" w:hAnsi="Times New Roman"/>
                <w:sz w:val="24"/>
                <w:szCs w:val="24"/>
              </w:rPr>
              <w:t xml:space="preserve">Практическое занятие №11: </w:t>
            </w:r>
            <w:r w:rsidRPr="001F4EFC">
              <w:rPr>
                <w:rFonts w:ascii="Times New Roman" w:hAnsi="Times New Roman"/>
                <w:bCs/>
                <w:sz w:val="24"/>
                <w:szCs w:val="24"/>
                <w:shd w:val="clear" w:color="auto" w:fill="FFFFFF"/>
              </w:rPr>
              <w:t>«Определение скорости движения звёзд в Галакт</w:t>
            </w:r>
            <w:r w:rsidRPr="001F4EFC">
              <w:rPr>
                <w:rFonts w:ascii="Times New Roman" w:hAnsi="Times New Roman"/>
                <w:bCs/>
                <w:sz w:val="24"/>
                <w:szCs w:val="24"/>
                <w:shd w:val="clear" w:color="auto" w:fill="FFFFFF"/>
              </w:rPr>
              <w:t>и</w:t>
            </w:r>
            <w:r w:rsidRPr="001F4EFC">
              <w:rPr>
                <w:rFonts w:ascii="Times New Roman" w:hAnsi="Times New Roman"/>
                <w:bCs/>
                <w:sz w:val="24"/>
                <w:szCs w:val="24"/>
                <w:shd w:val="clear" w:color="auto" w:fill="FFFFFF"/>
              </w:rPr>
              <w:t>ке»</w:t>
            </w:r>
          </w:p>
        </w:tc>
        <w:tc>
          <w:tcPr>
            <w:tcW w:w="394" w:type="pct"/>
          </w:tcPr>
          <w:p w14:paraId="726A4B09" w14:textId="77777777" w:rsidR="000E0659" w:rsidRPr="001F4EFC" w:rsidRDefault="000E0659" w:rsidP="00261EA8">
            <w:pPr>
              <w:widowControl w:val="0"/>
              <w:jc w:val="center"/>
              <w:rPr>
                <w:rFonts w:ascii="Times New Roman" w:hAnsi="Times New Roman"/>
                <w:sz w:val="24"/>
                <w:szCs w:val="24"/>
              </w:rPr>
            </w:pPr>
            <w:r w:rsidRPr="001F4EFC">
              <w:rPr>
                <w:rFonts w:ascii="Times New Roman" w:hAnsi="Times New Roman"/>
                <w:sz w:val="24"/>
                <w:szCs w:val="24"/>
              </w:rPr>
              <w:t>1</w:t>
            </w:r>
          </w:p>
        </w:tc>
        <w:tc>
          <w:tcPr>
            <w:tcW w:w="841" w:type="pct"/>
            <w:vMerge/>
          </w:tcPr>
          <w:p w14:paraId="72CD9C11" w14:textId="77777777" w:rsidR="000E0659" w:rsidRPr="001F4EFC" w:rsidRDefault="000E0659" w:rsidP="00261EA8">
            <w:pPr>
              <w:widowControl w:val="0"/>
              <w:rPr>
                <w:rFonts w:ascii="Times New Roman" w:hAnsi="Times New Roman"/>
                <w:sz w:val="24"/>
                <w:szCs w:val="24"/>
              </w:rPr>
            </w:pPr>
          </w:p>
        </w:tc>
      </w:tr>
      <w:tr w:rsidR="000E0659" w:rsidRPr="001F4EFC" w14:paraId="75504CF4" w14:textId="77777777" w:rsidTr="008D1AB4">
        <w:tc>
          <w:tcPr>
            <w:tcW w:w="851" w:type="pct"/>
            <w:vMerge w:val="restart"/>
          </w:tcPr>
          <w:p w14:paraId="0F505394" w14:textId="77777777" w:rsidR="000E0659" w:rsidRPr="001F4EFC" w:rsidRDefault="000E0659" w:rsidP="00261EA8">
            <w:pPr>
              <w:autoSpaceDE w:val="0"/>
              <w:autoSpaceDN w:val="0"/>
              <w:adjustRightInd w:val="0"/>
              <w:rPr>
                <w:rFonts w:ascii="Times New Roman" w:hAnsi="Times New Roman"/>
                <w:sz w:val="24"/>
                <w:szCs w:val="24"/>
              </w:rPr>
            </w:pPr>
            <w:r w:rsidRPr="001F4EFC">
              <w:rPr>
                <w:rFonts w:ascii="Times New Roman" w:hAnsi="Times New Roman"/>
                <w:sz w:val="24"/>
                <w:szCs w:val="24"/>
              </w:rPr>
              <w:t>Тема 3.3. Жизнь и р</w:t>
            </w:r>
            <w:r w:rsidRPr="001F4EFC">
              <w:rPr>
                <w:rFonts w:ascii="Times New Roman" w:hAnsi="Times New Roman"/>
                <w:sz w:val="24"/>
                <w:szCs w:val="24"/>
              </w:rPr>
              <w:t>а</w:t>
            </w:r>
            <w:r w:rsidRPr="001F4EFC">
              <w:rPr>
                <w:rFonts w:ascii="Times New Roman" w:hAnsi="Times New Roman"/>
                <w:sz w:val="24"/>
                <w:szCs w:val="24"/>
              </w:rPr>
              <w:t>зум во Вселенной. Вселенная сегодня:</w:t>
            </w:r>
          </w:p>
          <w:p w14:paraId="17A31176" w14:textId="77777777" w:rsidR="000E0659" w:rsidRPr="001F4EFC" w:rsidRDefault="000E0659" w:rsidP="00261EA8">
            <w:pPr>
              <w:autoSpaceDE w:val="0"/>
              <w:autoSpaceDN w:val="0"/>
              <w:adjustRightInd w:val="0"/>
              <w:rPr>
                <w:rFonts w:ascii="Times New Roman" w:hAnsi="Times New Roman"/>
                <w:sz w:val="24"/>
                <w:szCs w:val="24"/>
              </w:rPr>
            </w:pPr>
            <w:r w:rsidRPr="001F4EFC">
              <w:rPr>
                <w:rFonts w:ascii="Times New Roman" w:hAnsi="Times New Roman"/>
                <w:sz w:val="24"/>
                <w:szCs w:val="24"/>
              </w:rPr>
              <w:t>астрономические</w:t>
            </w:r>
          </w:p>
          <w:p w14:paraId="65E19449" w14:textId="77777777" w:rsidR="000E0659" w:rsidRPr="001F4EFC" w:rsidRDefault="000E0659" w:rsidP="00261EA8">
            <w:pPr>
              <w:autoSpaceDE w:val="0"/>
              <w:autoSpaceDN w:val="0"/>
              <w:adjustRightInd w:val="0"/>
              <w:rPr>
                <w:rFonts w:ascii="Times New Roman" w:hAnsi="Times New Roman"/>
                <w:sz w:val="24"/>
                <w:szCs w:val="24"/>
              </w:rPr>
            </w:pPr>
            <w:r w:rsidRPr="001F4EFC">
              <w:rPr>
                <w:rFonts w:ascii="Times New Roman" w:hAnsi="Times New Roman"/>
                <w:sz w:val="24"/>
                <w:szCs w:val="24"/>
              </w:rPr>
              <w:t>открытия</w:t>
            </w:r>
          </w:p>
          <w:p w14:paraId="1A02AC1C" w14:textId="77777777" w:rsidR="000E0659" w:rsidRPr="001F4EFC" w:rsidRDefault="000E0659" w:rsidP="00261EA8">
            <w:pPr>
              <w:widowControl w:val="0"/>
              <w:rPr>
                <w:rFonts w:ascii="Times New Roman" w:hAnsi="Times New Roman"/>
                <w:sz w:val="24"/>
                <w:szCs w:val="24"/>
              </w:rPr>
            </w:pPr>
            <w:r w:rsidRPr="001F4EFC">
              <w:rPr>
                <w:rFonts w:ascii="Times New Roman" w:hAnsi="Times New Roman"/>
                <w:sz w:val="24"/>
                <w:szCs w:val="24"/>
              </w:rPr>
              <w:t>.</w:t>
            </w:r>
          </w:p>
        </w:tc>
        <w:tc>
          <w:tcPr>
            <w:tcW w:w="2914" w:type="pct"/>
          </w:tcPr>
          <w:p w14:paraId="73915DC0" w14:textId="77777777" w:rsidR="000E0659" w:rsidRPr="001F4EFC" w:rsidRDefault="000E0659" w:rsidP="00261EA8">
            <w:pPr>
              <w:autoSpaceDE w:val="0"/>
              <w:autoSpaceDN w:val="0"/>
              <w:adjustRightInd w:val="0"/>
              <w:rPr>
                <w:rFonts w:ascii="Times New Roman" w:hAnsi="Times New Roman"/>
                <w:sz w:val="24"/>
                <w:szCs w:val="24"/>
              </w:rPr>
            </w:pPr>
            <w:r w:rsidRPr="001F4EFC">
              <w:rPr>
                <w:rFonts w:ascii="Times New Roman" w:hAnsi="Times New Roman"/>
                <w:sz w:val="24"/>
                <w:szCs w:val="24"/>
              </w:rPr>
              <w:t>Происхождение планет (возраст Земли и других тел Солнечной системы, осно</w:t>
            </w:r>
            <w:r w:rsidRPr="001F4EFC">
              <w:rPr>
                <w:rFonts w:ascii="Times New Roman" w:hAnsi="Times New Roman"/>
                <w:sz w:val="24"/>
                <w:szCs w:val="24"/>
              </w:rPr>
              <w:t>в</w:t>
            </w:r>
            <w:r w:rsidRPr="001F4EFC">
              <w:rPr>
                <w:rFonts w:ascii="Times New Roman" w:hAnsi="Times New Roman"/>
                <w:sz w:val="24"/>
                <w:szCs w:val="24"/>
              </w:rPr>
              <w:t>ные</w:t>
            </w:r>
          </w:p>
          <w:p w14:paraId="2AC675B4" w14:textId="77777777" w:rsidR="000E0659" w:rsidRPr="001F4EFC" w:rsidRDefault="000E0659" w:rsidP="00261EA8">
            <w:pPr>
              <w:autoSpaceDE w:val="0"/>
              <w:autoSpaceDN w:val="0"/>
              <w:adjustRightInd w:val="0"/>
              <w:rPr>
                <w:rFonts w:ascii="Times New Roman" w:hAnsi="Times New Roman"/>
                <w:sz w:val="24"/>
                <w:szCs w:val="24"/>
              </w:rPr>
            </w:pPr>
            <w:r w:rsidRPr="001F4EFC">
              <w:rPr>
                <w:rFonts w:ascii="Times New Roman" w:hAnsi="Times New Roman"/>
                <w:sz w:val="24"/>
                <w:szCs w:val="24"/>
              </w:rPr>
              <w:t>закономерности в Солнечной системе, первые космогонические гипотезы, с</w:t>
            </w:r>
            <w:r w:rsidRPr="001F4EFC">
              <w:rPr>
                <w:rFonts w:ascii="Times New Roman" w:hAnsi="Times New Roman"/>
                <w:sz w:val="24"/>
                <w:szCs w:val="24"/>
              </w:rPr>
              <w:t>о</w:t>
            </w:r>
            <w:r w:rsidRPr="001F4EFC">
              <w:rPr>
                <w:rFonts w:ascii="Times New Roman" w:hAnsi="Times New Roman"/>
                <w:sz w:val="24"/>
                <w:szCs w:val="24"/>
              </w:rPr>
              <w:t>временные представления о происхождении планет). Жизнь и разум во Вселе</w:t>
            </w:r>
            <w:r w:rsidRPr="001F4EFC">
              <w:rPr>
                <w:rFonts w:ascii="Times New Roman" w:hAnsi="Times New Roman"/>
                <w:sz w:val="24"/>
                <w:szCs w:val="24"/>
              </w:rPr>
              <w:t>н</w:t>
            </w:r>
            <w:r w:rsidRPr="001F4EFC">
              <w:rPr>
                <w:rFonts w:ascii="Times New Roman" w:hAnsi="Times New Roman"/>
                <w:sz w:val="24"/>
                <w:szCs w:val="24"/>
              </w:rPr>
              <w:t>ной (эволюция Вселенной и жизнь, проблема внеземных</w:t>
            </w:r>
          </w:p>
          <w:p w14:paraId="1A9E440C" w14:textId="77777777" w:rsidR="000E0659" w:rsidRPr="001F4EFC" w:rsidRDefault="000E0659" w:rsidP="00261EA8">
            <w:pPr>
              <w:widowControl w:val="0"/>
              <w:rPr>
                <w:rFonts w:ascii="Times New Roman" w:hAnsi="Times New Roman"/>
                <w:sz w:val="24"/>
                <w:szCs w:val="24"/>
              </w:rPr>
            </w:pPr>
            <w:r w:rsidRPr="001F4EFC">
              <w:rPr>
                <w:rFonts w:ascii="Times New Roman" w:hAnsi="Times New Roman"/>
                <w:sz w:val="24"/>
                <w:szCs w:val="24"/>
              </w:rPr>
              <w:t>цивилизаций)</w:t>
            </w:r>
          </w:p>
        </w:tc>
        <w:tc>
          <w:tcPr>
            <w:tcW w:w="394" w:type="pct"/>
          </w:tcPr>
          <w:p w14:paraId="44A5490A" w14:textId="77777777" w:rsidR="000E0659" w:rsidRPr="001F4EFC" w:rsidRDefault="000E0659" w:rsidP="00261EA8">
            <w:pPr>
              <w:widowControl w:val="0"/>
              <w:jc w:val="center"/>
              <w:rPr>
                <w:rFonts w:ascii="Times New Roman" w:hAnsi="Times New Roman"/>
                <w:sz w:val="24"/>
                <w:szCs w:val="24"/>
              </w:rPr>
            </w:pPr>
            <w:r w:rsidRPr="001F4EFC">
              <w:rPr>
                <w:rFonts w:ascii="Times New Roman" w:hAnsi="Times New Roman"/>
                <w:sz w:val="24"/>
                <w:szCs w:val="24"/>
              </w:rPr>
              <w:t>2</w:t>
            </w:r>
          </w:p>
        </w:tc>
        <w:tc>
          <w:tcPr>
            <w:tcW w:w="841" w:type="pct"/>
            <w:vMerge/>
          </w:tcPr>
          <w:p w14:paraId="13EFE5D1" w14:textId="77777777" w:rsidR="000E0659" w:rsidRPr="001F4EFC" w:rsidRDefault="000E0659" w:rsidP="00261EA8">
            <w:pPr>
              <w:widowControl w:val="0"/>
              <w:rPr>
                <w:rFonts w:ascii="Times New Roman" w:hAnsi="Times New Roman"/>
                <w:sz w:val="24"/>
                <w:szCs w:val="24"/>
              </w:rPr>
            </w:pPr>
          </w:p>
        </w:tc>
      </w:tr>
      <w:tr w:rsidR="000E0659" w:rsidRPr="001F4EFC" w14:paraId="2522B125" w14:textId="77777777" w:rsidTr="008D1AB4">
        <w:tc>
          <w:tcPr>
            <w:tcW w:w="851" w:type="pct"/>
            <w:vMerge/>
          </w:tcPr>
          <w:p w14:paraId="24A5182A" w14:textId="77777777" w:rsidR="000E0659" w:rsidRPr="001F4EFC" w:rsidRDefault="000E0659" w:rsidP="00261EA8">
            <w:pPr>
              <w:autoSpaceDE w:val="0"/>
              <w:autoSpaceDN w:val="0"/>
              <w:adjustRightInd w:val="0"/>
              <w:rPr>
                <w:rFonts w:ascii="Times New Roman" w:hAnsi="Times New Roman"/>
                <w:sz w:val="24"/>
                <w:szCs w:val="24"/>
              </w:rPr>
            </w:pPr>
          </w:p>
        </w:tc>
        <w:tc>
          <w:tcPr>
            <w:tcW w:w="2914" w:type="pct"/>
          </w:tcPr>
          <w:p w14:paraId="6C9CCFE8" w14:textId="77777777" w:rsidR="000E0659" w:rsidRPr="001F4EFC" w:rsidRDefault="000E0659" w:rsidP="00261EA8">
            <w:pPr>
              <w:autoSpaceDE w:val="0"/>
              <w:autoSpaceDN w:val="0"/>
              <w:adjustRightInd w:val="0"/>
              <w:rPr>
                <w:rFonts w:ascii="Times New Roman" w:hAnsi="Times New Roman"/>
                <w:sz w:val="24"/>
                <w:szCs w:val="24"/>
              </w:rPr>
            </w:pPr>
            <w:r w:rsidRPr="001F4EFC">
              <w:rPr>
                <w:rFonts w:ascii="Times New Roman" w:hAnsi="Times New Roman"/>
                <w:sz w:val="24"/>
                <w:szCs w:val="24"/>
              </w:rPr>
              <w:t>Практическое занятие №12: «Решение проблемных заданий, кейсов».</w:t>
            </w:r>
          </w:p>
        </w:tc>
        <w:tc>
          <w:tcPr>
            <w:tcW w:w="394" w:type="pct"/>
          </w:tcPr>
          <w:p w14:paraId="56E0F084" w14:textId="77777777" w:rsidR="000E0659" w:rsidRPr="001F4EFC" w:rsidRDefault="000E0659" w:rsidP="00261EA8">
            <w:pPr>
              <w:widowControl w:val="0"/>
              <w:jc w:val="center"/>
              <w:rPr>
                <w:rFonts w:ascii="Times New Roman" w:hAnsi="Times New Roman"/>
                <w:sz w:val="24"/>
                <w:szCs w:val="24"/>
              </w:rPr>
            </w:pPr>
            <w:r w:rsidRPr="001F4EFC">
              <w:rPr>
                <w:rFonts w:ascii="Times New Roman" w:hAnsi="Times New Roman"/>
                <w:sz w:val="24"/>
                <w:szCs w:val="24"/>
              </w:rPr>
              <w:t>2</w:t>
            </w:r>
          </w:p>
        </w:tc>
        <w:tc>
          <w:tcPr>
            <w:tcW w:w="841" w:type="pct"/>
            <w:vMerge/>
          </w:tcPr>
          <w:p w14:paraId="0E77CDE6" w14:textId="77777777" w:rsidR="000E0659" w:rsidRPr="001F4EFC" w:rsidRDefault="000E0659" w:rsidP="00261EA8">
            <w:pPr>
              <w:widowControl w:val="0"/>
              <w:rPr>
                <w:rFonts w:ascii="Times New Roman" w:hAnsi="Times New Roman"/>
                <w:sz w:val="24"/>
                <w:szCs w:val="24"/>
              </w:rPr>
            </w:pPr>
          </w:p>
        </w:tc>
      </w:tr>
      <w:tr w:rsidR="000E0659" w:rsidRPr="001F4EFC" w14:paraId="2E8EAAE1" w14:textId="77777777" w:rsidTr="008D1AB4">
        <w:tc>
          <w:tcPr>
            <w:tcW w:w="3765" w:type="pct"/>
            <w:gridSpan w:val="2"/>
          </w:tcPr>
          <w:p w14:paraId="3EF2A1F2" w14:textId="77777777" w:rsidR="000E0659" w:rsidRPr="001F4EFC" w:rsidRDefault="000E0659" w:rsidP="00261EA8">
            <w:pPr>
              <w:autoSpaceDE w:val="0"/>
              <w:autoSpaceDN w:val="0"/>
              <w:adjustRightInd w:val="0"/>
              <w:rPr>
                <w:rFonts w:ascii="Times New Roman" w:hAnsi="Times New Roman"/>
                <w:b/>
                <w:sz w:val="24"/>
                <w:szCs w:val="24"/>
              </w:rPr>
            </w:pPr>
            <w:r w:rsidRPr="001F4EFC">
              <w:rPr>
                <w:rFonts w:ascii="Times New Roman" w:hAnsi="Times New Roman"/>
                <w:b/>
                <w:sz w:val="24"/>
                <w:szCs w:val="24"/>
              </w:rPr>
              <w:t xml:space="preserve">Промежуточная аттестация </w:t>
            </w:r>
            <w:r w:rsidRPr="001F4EFC">
              <w:rPr>
                <w:rFonts w:ascii="Times New Roman" w:hAnsi="Times New Roman"/>
                <w:b/>
                <w:i/>
                <w:sz w:val="24"/>
                <w:szCs w:val="24"/>
              </w:rPr>
              <w:t>(дифференцированный зачет)</w:t>
            </w:r>
          </w:p>
        </w:tc>
        <w:tc>
          <w:tcPr>
            <w:tcW w:w="394" w:type="pct"/>
          </w:tcPr>
          <w:p w14:paraId="7D3BA205" w14:textId="2A305900" w:rsidR="000E0659" w:rsidRPr="001F4EFC" w:rsidRDefault="000E0659" w:rsidP="00261EA8">
            <w:pPr>
              <w:widowControl w:val="0"/>
              <w:jc w:val="center"/>
              <w:rPr>
                <w:rFonts w:ascii="Times New Roman" w:hAnsi="Times New Roman"/>
                <w:b/>
                <w:sz w:val="24"/>
                <w:szCs w:val="24"/>
              </w:rPr>
            </w:pPr>
          </w:p>
        </w:tc>
        <w:tc>
          <w:tcPr>
            <w:tcW w:w="841" w:type="pct"/>
          </w:tcPr>
          <w:p w14:paraId="73C3833D" w14:textId="77777777" w:rsidR="000E0659" w:rsidRPr="001F4EFC" w:rsidRDefault="000E0659" w:rsidP="00261EA8">
            <w:pPr>
              <w:widowControl w:val="0"/>
              <w:rPr>
                <w:rFonts w:ascii="Times New Roman" w:hAnsi="Times New Roman"/>
                <w:b/>
                <w:sz w:val="24"/>
                <w:szCs w:val="24"/>
              </w:rPr>
            </w:pPr>
          </w:p>
        </w:tc>
      </w:tr>
    </w:tbl>
    <w:p w14:paraId="323E4CFC" w14:textId="77777777" w:rsidR="000E0659" w:rsidRPr="001F4EFC" w:rsidRDefault="000E0659" w:rsidP="00261EA8">
      <w:pPr>
        <w:widowControl w:val="0"/>
        <w:spacing w:after="0"/>
        <w:ind w:left="1440"/>
        <w:rPr>
          <w:rFonts w:ascii="Times New Roman" w:hAnsi="Times New Roman"/>
          <w:b/>
          <w:bCs/>
          <w:sz w:val="24"/>
          <w:szCs w:val="24"/>
          <w:shd w:val="clear" w:color="auto" w:fill="FFFFFF"/>
        </w:rPr>
      </w:pPr>
    </w:p>
    <w:p w14:paraId="1B1C31D2" w14:textId="77777777" w:rsidR="000E0659" w:rsidRPr="001F4EFC" w:rsidRDefault="000E0659" w:rsidP="00261EA8">
      <w:pPr>
        <w:widowControl w:val="0"/>
        <w:spacing w:after="0"/>
        <w:rPr>
          <w:rFonts w:ascii="Times New Roman" w:hAnsi="Times New Roman"/>
          <w:sz w:val="24"/>
          <w:szCs w:val="24"/>
          <w:shd w:val="clear" w:color="auto" w:fill="FFFFFF"/>
        </w:rPr>
        <w:sectPr w:rsidR="000E0659" w:rsidRPr="001F4EFC" w:rsidSect="001F4EFC">
          <w:footerReference w:type="default" r:id="rId85"/>
          <w:pgSz w:w="16838" w:h="23810"/>
          <w:pgMar w:top="1134" w:right="567" w:bottom="1134" w:left="1701" w:header="0" w:footer="3" w:gutter="0"/>
          <w:cols w:space="720"/>
          <w:noEndnote/>
          <w:docGrid w:linePitch="360"/>
        </w:sectPr>
      </w:pPr>
    </w:p>
    <w:p w14:paraId="23B009B3" w14:textId="77777777" w:rsidR="000E0659" w:rsidRPr="001F4EFC" w:rsidRDefault="000E0659" w:rsidP="00261EA8">
      <w:pPr>
        <w:spacing w:after="0"/>
        <w:ind w:firstLine="567"/>
        <w:rPr>
          <w:rFonts w:ascii="Times New Roman" w:hAnsi="Times New Roman"/>
          <w:b/>
          <w:bCs/>
          <w:sz w:val="24"/>
          <w:szCs w:val="24"/>
        </w:rPr>
      </w:pPr>
      <w:r w:rsidRPr="001F4EFC">
        <w:rPr>
          <w:rFonts w:ascii="Times New Roman" w:hAnsi="Times New Roman"/>
          <w:b/>
          <w:bCs/>
          <w:sz w:val="24"/>
          <w:szCs w:val="24"/>
        </w:rPr>
        <w:lastRenderedPageBreak/>
        <w:t>3. УСЛОВИЯ РЕАЛИЗАЦИИ ПРОГРАММЫ УЧЕБНОЙ ДИСЦИПЛИНЫ</w:t>
      </w:r>
    </w:p>
    <w:p w14:paraId="3370EBA6" w14:textId="77777777" w:rsidR="000E0659" w:rsidRPr="001F4EFC" w:rsidRDefault="000E0659" w:rsidP="00261EA8">
      <w:pPr>
        <w:suppressAutoHyphens/>
        <w:spacing w:after="0"/>
        <w:ind w:firstLine="567"/>
        <w:rPr>
          <w:rFonts w:ascii="Times New Roman" w:hAnsi="Times New Roman"/>
          <w:bCs/>
          <w:sz w:val="24"/>
          <w:szCs w:val="24"/>
        </w:rPr>
      </w:pPr>
      <w:r w:rsidRPr="001F4EFC">
        <w:rPr>
          <w:rFonts w:ascii="Times New Roman" w:hAnsi="Times New Roman"/>
          <w:b/>
          <w:bCs/>
          <w:sz w:val="24"/>
          <w:szCs w:val="24"/>
        </w:rPr>
        <w:t xml:space="preserve">3.1. </w:t>
      </w:r>
      <w:r w:rsidRPr="001F4EFC">
        <w:rPr>
          <w:rFonts w:ascii="Times New Roman" w:hAnsi="Times New Roman"/>
          <w:bCs/>
          <w:sz w:val="24"/>
          <w:szCs w:val="24"/>
        </w:rPr>
        <w:t>Для реализации программы учебной дисциплины предусмотрено следующее специальное помещения:</w:t>
      </w:r>
    </w:p>
    <w:p w14:paraId="0E0D0E0F" w14:textId="77777777" w:rsidR="000E0659" w:rsidRPr="001F4EFC" w:rsidRDefault="000E0659"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Кабинет</w:t>
      </w:r>
      <w:r w:rsidRPr="001F4EFC">
        <w:rPr>
          <w:rFonts w:ascii="Times New Roman" w:hAnsi="Times New Roman"/>
          <w:bCs/>
          <w:i/>
          <w:sz w:val="24"/>
          <w:szCs w:val="24"/>
        </w:rPr>
        <w:t xml:space="preserve"> «Астрономии»</w:t>
      </w:r>
      <w:r w:rsidRPr="001F4EFC">
        <w:rPr>
          <w:rFonts w:ascii="Times New Roman" w:hAnsi="Times New Roman"/>
          <w:bCs/>
          <w:sz w:val="24"/>
          <w:szCs w:val="24"/>
        </w:rPr>
        <w:t xml:space="preserve">, </w:t>
      </w:r>
    </w:p>
    <w:p w14:paraId="25E10541" w14:textId="77777777" w:rsidR="000E0659" w:rsidRPr="001F4EFC" w:rsidRDefault="000E0659" w:rsidP="00FB0A98">
      <w:pPr>
        <w:numPr>
          <w:ilvl w:val="0"/>
          <w:numId w:val="193"/>
        </w:numPr>
        <w:tabs>
          <w:tab w:val="left" w:pos="851"/>
        </w:tabs>
        <w:suppressAutoHyphens/>
        <w:spacing w:after="0"/>
        <w:ind w:left="0" w:firstLine="709"/>
        <w:jc w:val="both"/>
        <w:rPr>
          <w:rFonts w:ascii="Times New Roman" w:hAnsi="Times New Roman"/>
          <w:bCs/>
          <w:sz w:val="24"/>
          <w:szCs w:val="24"/>
        </w:rPr>
      </w:pPr>
      <w:r w:rsidRPr="001F4EFC">
        <w:rPr>
          <w:rFonts w:ascii="Times New Roman" w:hAnsi="Times New Roman"/>
          <w:bCs/>
          <w:sz w:val="24"/>
          <w:szCs w:val="24"/>
        </w:rPr>
        <w:t xml:space="preserve">оснащенный оборудованием:  </w:t>
      </w:r>
    </w:p>
    <w:p w14:paraId="4493641B" w14:textId="77777777" w:rsidR="000E0659" w:rsidRPr="00831460" w:rsidRDefault="000E0659" w:rsidP="00FB0A98">
      <w:pPr>
        <w:pStyle w:val="a7"/>
        <w:numPr>
          <w:ilvl w:val="0"/>
          <w:numId w:val="193"/>
        </w:numPr>
        <w:tabs>
          <w:tab w:val="left" w:pos="851"/>
        </w:tabs>
        <w:suppressAutoHyphens/>
        <w:ind w:left="0" w:firstLine="709"/>
        <w:rPr>
          <w:bCs/>
        </w:rPr>
      </w:pPr>
      <w:r w:rsidRPr="00831460">
        <w:rPr>
          <w:bCs/>
        </w:rPr>
        <w:t>- наглядные пособия (комплекты учебных таблиц, плакатов «Карта звёздного неба»);</w:t>
      </w:r>
    </w:p>
    <w:p w14:paraId="65744350" w14:textId="77777777" w:rsidR="000E0659" w:rsidRPr="00831460" w:rsidRDefault="000E0659" w:rsidP="00FB0A98">
      <w:pPr>
        <w:pStyle w:val="a7"/>
        <w:numPr>
          <w:ilvl w:val="0"/>
          <w:numId w:val="193"/>
        </w:numPr>
        <w:tabs>
          <w:tab w:val="left" w:pos="851"/>
        </w:tabs>
        <w:suppressAutoHyphens/>
        <w:ind w:left="0" w:firstLine="709"/>
        <w:rPr>
          <w:bCs/>
        </w:rPr>
      </w:pPr>
      <w:r w:rsidRPr="00831460">
        <w:rPr>
          <w:bCs/>
        </w:rPr>
        <w:t>- подвижная карта звёздного неба, теллурий, модель небесной сферы, астропланетарий, глобус, модель небесной сферы;</w:t>
      </w:r>
    </w:p>
    <w:p w14:paraId="3847364B" w14:textId="77777777" w:rsidR="000E0659" w:rsidRPr="001F4EFC" w:rsidRDefault="000E0659" w:rsidP="00FB0A98">
      <w:pPr>
        <w:numPr>
          <w:ilvl w:val="0"/>
          <w:numId w:val="193"/>
        </w:numPr>
        <w:tabs>
          <w:tab w:val="left" w:pos="851"/>
        </w:tabs>
        <w:suppressAutoHyphens/>
        <w:spacing w:after="0"/>
        <w:ind w:left="0" w:firstLine="709"/>
        <w:jc w:val="both"/>
        <w:rPr>
          <w:rFonts w:ascii="Times New Roman" w:hAnsi="Times New Roman"/>
          <w:bCs/>
          <w:sz w:val="24"/>
          <w:szCs w:val="24"/>
        </w:rPr>
      </w:pPr>
      <w:r w:rsidRPr="001F4EFC">
        <w:rPr>
          <w:rFonts w:ascii="Times New Roman" w:hAnsi="Times New Roman"/>
          <w:bCs/>
          <w:sz w:val="24"/>
          <w:szCs w:val="24"/>
        </w:rPr>
        <w:t xml:space="preserve">техническими средствами обучения: </w:t>
      </w:r>
    </w:p>
    <w:p w14:paraId="1EFABA1C" w14:textId="77777777" w:rsidR="000E0659" w:rsidRPr="00831460" w:rsidRDefault="000E0659" w:rsidP="00FB0A98">
      <w:pPr>
        <w:pStyle w:val="a7"/>
        <w:numPr>
          <w:ilvl w:val="0"/>
          <w:numId w:val="193"/>
        </w:numPr>
        <w:tabs>
          <w:tab w:val="left" w:pos="851"/>
        </w:tabs>
        <w:suppressAutoHyphens/>
        <w:ind w:left="0" w:firstLine="709"/>
        <w:rPr>
          <w:bCs/>
        </w:rPr>
      </w:pPr>
      <w:r w:rsidRPr="00831460">
        <w:rPr>
          <w:bCs/>
        </w:rPr>
        <w:t>- учебно-методический комплекс (УМК) преподавателя;</w:t>
      </w:r>
    </w:p>
    <w:p w14:paraId="13C27601" w14:textId="77777777" w:rsidR="000E0659" w:rsidRPr="00831460" w:rsidRDefault="000E0659" w:rsidP="00FB0A98">
      <w:pPr>
        <w:pStyle w:val="a7"/>
        <w:numPr>
          <w:ilvl w:val="0"/>
          <w:numId w:val="193"/>
        </w:numPr>
        <w:tabs>
          <w:tab w:val="left" w:pos="851"/>
        </w:tabs>
        <w:suppressAutoHyphens/>
        <w:ind w:left="0" w:firstLine="709"/>
        <w:rPr>
          <w:bCs/>
        </w:rPr>
      </w:pPr>
      <w:r w:rsidRPr="00831460">
        <w:rPr>
          <w:bCs/>
        </w:rPr>
        <w:t>- информационно-коммуникативные средства;</w:t>
      </w:r>
    </w:p>
    <w:p w14:paraId="2635AFD3" w14:textId="77777777" w:rsidR="000E0659" w:rsidRPr="00831460" w:rsidRDefault="000E0659" w:rsidP="00FB0A98">
      <w:pPr>
        <w:pStyle w:val="a7"/>
        <w:numPr>
          <w:ilvl w:val="0"/>
          <w:numId w:val="193"/>
        </w:numPr>
        <w:tabs>
          <w:tab w:val="left" w:pos="851"/>
        </w:tabs>
        <w:suppressAutoHyphens/>
        <w:ind w:left="0" w:firstLine="709"/>
        <w:rPr>
          <w:bCs/>
        </w:rPr>
      </w:pPr>
      <w:r w:rsidRPr="00831460">
        <w:rPr>
          <w:bCs/>
        </w:rPr>
        <w:t>- экранно-звуковые пособия;</w:t>
      </w:r>
    </w:p>
    <w:p w14:paraId="74A6F29D" w14:textId="77777777" w:rsidR="000E0659" w:rsidRPr="00831460" w:rsidRDefault="000E0659" w:rsidP="00FB0A98">
      <w:pPr>
        <w:pStyle w:val="a7"/>
        <w:numPr>
          <w:ilvl w:val="0"/>
          <w:numId w:val="193"/>
        </w:numPr>
        <w:tabs>
          <w:tab w:val="left" w:pos="851"/>
        </w:tabs>
        <w:suppressAutoHyphens/>
        <w:ind w:left="0" w:firstLine="709"/>
        <w:rPr>
          <w:b/>
          <w:bCs/>
        </w:rPr>
      </w:pPr>
      <w:r w:rsidRPr="00831460">
        <w:rPr>
          <w:bCs/>
        </w:rPr>
        <w:t>- комплект технической документации, в том числе паспорта на средства обуче</w:t>
      </w:r>
      <w:r w:rsidRPr="00831460">
        <w:rPr>
          <w:bCs/>
        </w:rPr>
        <w:softHyphen/>
        <w:t>ния, инструкции по их использованию и технике безопасности</w:t>
      </w:r>
    </w:p>
    <w:p w14:paraId="43B65D62" w14:textId="77777777" w:rsidR="000E0659" w:rsidRPr="001F4EFC" w:rsidRDefault="000E0659" w:rsidP="00261EA8">
      <w:pPr>
        <w:keepNext/>
        <w:keepLines/>
        <w:widowControl w:val="0"/>
        <w:numPr>
          <w:ilvl w:val="2"/>
          <w:numId w:val="25"/>
        </w:numPr>
        <w:tabs>
          <w:tab w:val="left" w:pos="1160"/>
        </w:tabs>
        <w:spacing w:after="0"/>
        <w:ind w:left="1418" w:hanging="709"/>
        <w:outlineLvl w:val="1"/>
        <w:rPr>
          <w:rFonts w:ascii="Times New Roman" w:hAnsi="Times New Roman"/>
          <w:b/>
          <w:bCs/>
          <w:sz w:val="24"/>
          <w:szCs w:val="24"/>
        </w:rPr>
      </w:pPr>
      <w:r w:rsidRPr="001F4EFC">
        <w:rPr>
          <w:rFonts w:ascii="Times New Roman" w:hAnsi="Times New Roman"/>
          <w:b/>
          <w:bCs/>
          <w:sz w:val="24"/>
          <w:szCs w:val="24"/>
          <w:shd w:val="clear" w:color="auto" w:fill="FFFFFF"/>
        </w:rPr>
        <w:t>Основные печатные издания:</w:t>
      </w:r>
      <w:bookmarkStart w:id="50" w:name="bookmark5"/>
    </w:p>
    <w:p w14:paraId="46294541" w14:textId="77777777" w:rsidR="000E0659" w:rsidRPr="001F4EFC" w:rsidRDefault="000E0659" w:rsidP="00261EA8">
      <w:pPr>
        <w:keepNext/>
        <w:keepLines/>
        <w:widowControl w:val="0"/>
        <w:numPr>
          <w:ilvl w:val="0"/>
          <w:numId w:val="27"/>
        </w:numPr>
        <w:tabs>
          <w:tab w:val="left" w:pos="993"/>
        </w:tabs>
        <w:spacing w:after="0"/>
        <w:ind w:left="0" w:firstLine="709"/>
        <w:outlineLvl w:val="1"/>
        <w:rPr>
          <w:rFonts w:ascii="Times New Roman" w:hAnsi="Times New Roman"/>
          <w:bCs/>
          <w:sz w:val="24"/>
          <w:szCs w:val="24"/>
        </w:rPr>
      </w:pPr>
      <w:r w:rsidRPr="001F4EFC">
        <w:rPr>
          <w:rFonts w:ascii="Times New Roman" w:hAnsi="Times New Roman"/>
          <w:sz w:val="24"/>
          <w:szCs w:val="24"/>
          <w:shd w:val="clear" w:color="auto" w:fill="FFFFFF"/>
        </w:rPr>
        <w:t>Павлов, С. В. Астрономия</w:t>
      </w:r>
      <w:proofErr w:type="gramStart"/>
      <w:r w:rsidRPr="001F4EFC">
        <w:rPr>
          <w:rFonts w:ascii="Times New Roman" w:hAnsi="Times New Roman"/>
          <w:sz w:val="24"/>
          <w:szCs w:val="24"/>
          <w:shd w:val="clear" w:color="auto" w:fill="FFFFFF"/>
        </w:rPr>
        <w:t xml:space="preserve"> :</w:t>
      </w:r>
      <w:proofErr w:type="gramEnd"/>
      <w:r w:rsidRPr="001F4EFC">
        <w:rPr>
          <w:rFonts w:ascii="Times New Roman" w:hAnsi="Times New Roman"/>
          <w:sz w:val="24"/>
          <w:szCs w:val="24"/>
          <w:shd w:val="clear" w:color="auto" w:fill="FFFFFF"/>
        </w:rPr>
        <w:t xml:space="preserve"> учебное пособие / С.В. Павлов. — Москва</w:t>
      </w:r>
      <w:proofErr w:type="gramStart"/>
      <w:r w:rsidRPr="001F4EFC">
        <w:rPr>
          <w:rFonts w:ascii="Times New Roman" w:hAnsi="Times New Roman"/>
          <w:sz w:val="24"/>
          <w:szCs w:val="24"/>
          <w:shd w:val="clear" w:color="auto" w:fill="FFFFFF"/>
        </w:rPr>
        <w:t xml:space="preserve"> :</w:t>
      </w:r>
      <w:proofErr w:type="gramEnd"/>
      <w:r w:rsidRPr="001F4EFC">
        <w:rPr>
          <w:rFonts w:ascii="Times New Roman" w:hAnsi="Times New Roman"/>
          <w:sz w:val="24"/>
          <w:szCs w:val="24"/>
          <w:shd w:val="clear" w:color="auto" w:fill="FFFFFF"/>
        </w:rPr>
        <w:t xml:space="preserve"> ИНФРА-М, 2022. — 359 с.</w:t>
      </w:r>
      <w:proofErr w:type="gramStart"/>
      <w:r w:rsidRPr="001F4EFC">
        <w:rPr>
          <w:rFonts w:ascii="Times New Roman" w:hAnsi="Times New Roman"/>
          <w:sz w:val="24"/>
          <w:szCs w:val="24"/>
          <w:shd w:val="clear" w:color="auto" w:fill="FFFFFF"/>
        </w:rPr>
        <w:t xml:space="preserve"> :</w:t>
      </w:r>
      <w:proofErr w:type="gramEnd"/>
      <w:r w:rsidRPr="001F4EFC">
        <w:rPr>
          <w:rFonts w:ascii="Times New Roman" w:hAnsi="Times New Roman"/>
          <w:sz w:val="24"/>
          <w:szCs w:val="24"/>
          <w:shd w:val="clear" w:color="auto" w:fill="FFFFFF"/>
        </w:rPr>
        <w:t xml:space="preserve"> ил. + Доп. материалы [Электронный ресурс]. — (Среднее профессиональное образование). — DOI 10.12737/1148996. - ISBN 978-5-16-016443-4. - Текст</w:t>
      </w:r>
      <w:proofErr w:type="gramStart"/>
      <w:r w:rsidRPr="001F4EFC">
        <w:rPr>
          <w:rFonts w:ascii="Times New Roman" w:hAnsi="Times New Roman"/>
          <w:sz w:val="24"/>
          <w:szCs w:val="24"/>
          <w:shd w:val="clear" w:color="auto" w:fill="FFFFFF"/>
        </w:rPr>
        <w:t xml:space="preserve"> :</w:t>
      </w:r>
      <w:proofErr w:type="gramEnd"/>
      <w:r w:rsidRPr="001F4EFC">
        <w:rPr>
          <w:rFonts w:ascii="Times New Roman" w:hAnsi="Times New Roman"/>
          <w:sz w:val="24"/>
          <w:szCs w:val="24"/>
          <w:shd w:val="clear" w:color="auto" w:fill="FFFFFF"/>
        </w:rPr>
        <w:t xml:space="preserve"> электронный. - URL: </w:t>
      </w:r>
      <w:hyperlink r:id="rId86" w:history="1">
        <w:r w:rsidRPr="001F4EFC">
          <w:rPr>
            <w:rFonts w:ascii="Times New Roman" w:hAnsi="Times New Roman"/>
            <w:sz w:val="24"/>
            <w:szCs w:val="24"/>
            <w:u w:val="single"/>
            <w:shd w:val="clear" w:color="auto" w:fill="FFFFFF"/>
          </w:rPr>
          <w:t>https://znanium.com/catalog/product/1843983</w:t>
        </w:r>
      </w:hyperlink>
      <w:r w:rsidRPr="001F4EFC">
        <w:rPr>
          <w:rFonts w:ascii="Times New Roman" w:hAnsi="Times New Roman"/>
          <w:sz w:val="24"/>
          <w:szCs w:val="24"/>
          <w:shd w:val="clear" w:color="auto" w:fill="FFFFFF"/>
        </w:rPr>
        <w:t xml:space="preserve">  </w:t>
      </w:r>
    </w:p>
    <w:p w14:paraId="3852A17C" w14:textId="77777777" w:rsidR="000E0659" w:rsidRPr="001F4EFC" w:rsidRDefault="000E0659" w:rsidP="00261EA8">
      <w:pPr>
        <w:keepNext/>
        <w:keepLines/>
        <w:widowControl w:val="0"/>
        <w:tabs>
          <w:tab w:val="left" w:pos="1160"/>
        </w:tabs>
        <w:spacing w:after="0"/>
        <w:ind w:left="720"/>
        <w:outlineLvl w:val="1"/>
        <w:rPr>
          <w:rFonts w:ascii="Times New Roman" w:hAnsi="Times New Roman"/>
          <w:b/>
          <w:bCs/>
          <w:sz w:val="24"/>
          <w:szCs w:val="24"/>
        </w:rPr>
      </w:pPr>
      <w:r w:rsidRPr="001F4EFC">
        <w:rPr>
          <w:rFonts w:ascii="Times New Roman" w:hAnsi="Times New Roman"/>
          <w:b/>
          <w:bCs/>
          <w:sz w:val="24"/>
          <w:szCs w:val="24"/>
          <w:shd w:val="clear" w:color="auto" w:fill="FFFFFF"/>
        </w:rPr>
        <w:t>3.2.2. Дополнительные источники:</w:t>
      </w:r>
      <w:bookmarkEnd w:id="50"/>
    </w:p>
    <w:p w14:paraId="5509E7D7" w14:textId="77777777" w:rsidR="000E0659" w:rsidRPr="001F4EFC" w:rsidRDefault="000E0659" w:rsidP="00261EA8">
      <w:pPr>
        <w:widowControl w:val="0"/>
        <w:numPr>
          <w:ilvl w:val="0"/>
          <w:numId w:val="26"/>
        </w:numPr>
        <w:tabs>
          <w:tab w:val="left" w:pos="567"/>
          <w:tab w:val="left" w:pos="993"/>
        </w:tabs>
        <w:spacing w:after="0"/>
        <w:ind w:left="142" w:firstLine="567"/>
        <w:rPr>
          <w:rFonts w:ascii="Times New Roman" w:hAnsi="Times New Roman"/>
          <w:sz w:val="24"/>
          <w:szCs w:val="24"/>
        </w:rPr>
      </w:pPr>
      <w:bookmarkStart w:id="51" w:name="bookmark6"/>
      <w:r w:rsidRPr="001F4EFC">
        <w:rPr>
          <w:rFonts w:ascii="Times New Roman" w:hAnsi="Times New Roman"/>
          <w:sz w:val="24"/>
          <w:szCs w:val="24"/>
          <w:shd w:val="clear" w:color="auto" w:fill="FFFFFF"/>
        </w:rPr>
        <w:t>Кунаш М.А., Кунаш, М. А. Астрономия: общеобразовательная подготовка: учебное пособие для колледжей (ФГОС) / М. А. Кунаш. - Ростов-на-Дону</w:t>
      </w:r>
      <w:proofErr w:type="gramStart"/>
      <w:r w:rsidRPr="001F4EFC">
        <w:rPr>
          <w:rFonts w:ascii="Times New Roman" w:hAnsi="Times New Roman"/>
          <w:sz w:val="24"/>
          <w:szCs w:val="24"/>
          <w:shd w:val="clear" w:color="auto" w:fill="FFFFFF"/>
        </w:rPr>
        <w:t xml:space="preserve"> :</w:t>
      </w:r>
      <w:proofErr w:type="gramEnd"/>
      <w:r w:rsidRPr="001F4EFC">
        <w:rPr>
          <w:rFonts w:ascii="Times New Roman" w:hAnsi="Times New Roman"/>
          <w:sz w:val="24"/>
          <w:szCs w:val="24"/>
          <w:shd w:val="clear" w:color="auto" w:fill="FFFFFF"/>
        </w:rPr>
        <w:t xml:space="preserve"> Феникс, 2019. - 285 </w:t>
      </w:r>
      <w:proofErr w:type="gramStart"/>
      <w:r w:rsidRPr="001F4EFC">
        <w:rPr>
          <w:rFonts w:ascii="Times New Roman" w:hAnsi="Times New Roman"/>
          <w:sz w:val="24"/>
          <w:szCs w:val="24"/>
          <w:shd w:val="clear" w:color="auto" w:fill="FFFFFF"/>
        </w:rPr>
        <w:t>с</w:t>
      </w:r>
      <w:proofErr w:type="gramEnd"/>
      <w:r w:rsidRPr="001F4EFC">
        <w:rPr>
          <w:rFonts w:ascii="Times New Roman" w:hAnsi="Times New Roman"/>
          <w:sz w:val="24"/>
          <w:szCs w:val="24"/>
          <w:shd w:val="clear" w:color="auto" w:fill="FFFFFF"/>
        </w:rPr>
        <w:t>. - (Среднее профессиональное образование). - ISBN 978-5-222-31145-5. - Текст</w:t>
      </w:r>
      <w:proofErr w:type="gramStart"/>
      <w:r w:rsidRPr="001F4EFC">
        <w:rPr>
          <w:rFonts w:ascii="Times New Roman" w:hAnsi="Times New Roman"/>
          <w:sz w:val="24"/>
          <w:szCs w:val="24"/>
          <w:shd w:val="clear" w:color="auto" w:fill="FFFFFF"/>
        </w:rPr>
        <w:t xml:space="preserve"> :</w:t>
      </w:r>
      <w:proofErr w:type="gramEnd"/>
      <w:r w:rsidRPr="001F4EFC">
        <w:rPr>
          <w:rFonts w:ascii="Times New Roman" w:hAnsi="Times New Roman"/>
          <w:sz w:val="24"/>
          <w:szCs w:val="24"/>
          <w:shd w:val="clear" w:color="auto" w:fill="FFFFFF"/>
        </w:rPr>
        <w:t xml:space="preserve"> электронный. - URL: </w:t>
      </w:r>
      <w:hyperlink r:id="rId87" w:history="1">
        <w:r w:rsidRPr="001F4EFC">
          <w:rPr>
            <w:rFonts w:ascii="Times New Roman" w:hAnsi="Times New Roman"/>
            <w:sz w:val="24"/>
            <w:szCs w:val="24"/>
            <w:u w:val="single"/>
            <w:shd w:val="clear" w:color="auto" w:fill="FFFFFF"/>
          </w:rPr>
          <w:t>https://znanium.com/catalog/product/1014497</w:t>
        </w:r>
      </w:hyperlink>
      <w:r w:rsidRPr="001F4EFC">
        <w:rPr>
          <w:rFonts w:ascii="Times New Roman" w:hAnsi="Times New Roman"/>
          <w:sz w:val="24"/>
          <w:szCs w:val="24"/>
          <w:shd w:val="clear" w:color="auto" w:fill="FFFFFF"/>
        </w:rPr>
        <w:t xml:space="preserve">  </w:t>
      </w:r>
    </w:p>
    <w:p w14:paraId="780FFC1E" w14:textId="77777777" w:rsidR="000E0659" w:rsidRPr="001F4EFC" w:rsidRDefault="000E0659" w:rsidP="00261EA8">
      <w:pPr>
        <w:widowControl w:val="0"/>
        <w:numPr>
          <w:ilvl w:val="0"/>
          <w:numId w:val="26"/>
        </w:numPr>
        <w:tabs>
          <w:tab w:val="left" w:pos="567"/>
          <w:tab w:val="left" w:pos="993"/>
        </w:tabs>
        <w:spacing w:after="0"/>
        <w:ind w:left="142" w:firstLine="567"/>
        <w:rPr>
          <w:rFonts w:ascii="Times New Roman" w:hAnsi="Times New Roman"/>
          <w:b/>
          <w:bCs/>
          <w:sz w:val="24"/>
          <w:szCs w:val="24"/>
        </w:rPr>
      </w:pPr>
      <w:r w:rsidRPr="001F4EFC">
        <w:rPr>
          <w:rFonts w:ascii="Times New Roman" w:hAnsi="Times New Roman"/>
          <w:sz w:val="24"/>
          <w:szCs w:val="24"/>
          <w:shd w:val="clear" w:color="auto" w:fill="FFFFFF"/>
        </w:rPr>
        <w:t>Сурдин, В. Г. Астрономия: век XXI</w:t>
      </w:r>
      <w:proofErr w:type="gramStart"/>
      <w:r w:rsidRPr="001F4EFC">
        <w:rPr>
          <w:rFonts w:ascii="Times New Roman" w:hAnsi="Times New Roman"/>
          <w:sz w:val="24"/>
          <w:szCs w:val="24"/>
          <w:shd w:val="clear" w:color="auto" w:fill="FFFFFF"/>
        </w:rPr>
        <w:t xml:space="preserve"> :</w:t>
      </w:r>
      <w:proofErr w:type="gramEnd"/>
      <w:r w:rsidRPr="001F4EFC">
        <w:rPr>
          <w:rFonts w:ascii="Times New Roman" w:hAnsi="Times New Roman"/>
          <w:sz w:val="24"/>
          <w:szCs w:val="24"/>
          <w:shd w:val="clear" w:color="auto" w:fill="FFFFFF"/>
        </w:rPr>
        <w:t xml:space="preserve"> справочное пособие / В. Г. Сурдин. - 4-е изд., эл., испр. - Москва</w:t>
      </w:r>
      <w:proofErr w:type="gramStart"/>
      <w:r w:rsidRPr="001F4EFC">
        <w:rPr>
          <w:rFonts w:ascii="Times New Roman" w:hAnsi="Times New Roman"/>
          <w:sz w:val="24"/>
          <w:szCs w:val="24"/>
          <w:shd w:val="clear" w:color="auto" w:fill="FFFFFF"/>
        </w:rPr>
        <w:t xml:space="preserve"> :</w:t>
      </w:r>
      <w:proofErr w:type="gramEnd"/>
      <w:r w:rsidRPr="001F4EFC">
        <w:rPr>
          <w:rFonts w:ascii="Times New Roman" w:hAnsi="Times New Roman"/>
          <w:sz w:val="24"/>
          <w:szCs w:val="24"/>
          <w:shd w:val="clear" w:color="auto" w:fill="FFFFFF"/>
        </w:rPr>
        <w:t xml:space="preserve"> ДМК Пресс, 2022. - 624 с. - ISBN 978-5-89818-227-4. - Текст</w:t>
      </w:r>
      <w:proofErr w:type="gramStart"/>
      <w:r w:rsidRPr="001F4EFC">
        <w:rPr>
          <w:rFonts w:ascii="Times New Roman" w:hAnsi="Times New Roman"/>
          <w:sz w:val="24"/>
          <w:szCs w:val="24"/>
          <w:shd w:val="clear" w:color="auto" w:fill="FFFFFF"/>
        </w:rPr>
        <w:t xml:space="preserve"> :</w:t>
      </w:r>
      <w:proofErr w:type="gramEnd"/>
      <w:r w:rsidRPr="001F4EFC">
        <w:rPr>
          <w:rFonts w:ascii="Times New Roman" w:hAnsi="Times New Roman"/>
          <w:sz w:val="24"/>
          <w:szCs w:val="24"/>
          <w:shd w:val="clear" w:color="auto" w:fill="FFFFFF"/>
        </w:rPr>
        <w:t xml:space="preserve"> эле</w:t>
      </w:r>
      <w:r w:rsidRPr="001F4EFC">
        <w:rPr>
          <w:rFonts w:ascii="Times New Roman" w:hAnsi="Times New Roman"/>
          <w:sz w:val="24"/>
          <w:szCs w:val="24"/>
          <w:shd w:val="clear" w:color="auto" w:fill="FFFFFF"/>
        </w:rPr>
        <w:t>к</w:t>
      </w:r>
      <w:r w:rsidRPr="001F4EFC">
        <w:rPr>
          <w:rFonts w:ascii="Times New Roman" w:hAnsi="Times New Roman"/>
          <w:sz w:val="24"/>
          <w:szCs w:val="24"/>
          <w:shd w:val="clear" w:color="auto" w:fill="FFFFFF"/>
        </w:rPr>
        <w:t xml:space="preserve">тронный. - URL: </w:t>
      </w:r>
      <w:hyperlink r:id="rId88" w:history="1">
        <w:r w:rsidRPr="001F4EFC">
          <w:rPr>
            <w:rFonts w:ascii="Times New Roman" w:hAnsi="Times New Roman"/>
            <w:sz w:val="24"/>
            <w:szCs w:val="24"/>
            <w:u w:val="single"/>
            <w:shd w:val="clear" w:color="auto" w:fill="FFFFFF"/>
          </w:rPr>
          <w:t>https://znanium.com/catalog/product/1870671</w:t>
        </w:r>
      </w:hyperlink>
      <w:r w:rsidRPr="001F4EFC">
        <w:rPr>
          <w:rFonts w:ascii="Times New Roman" w:hAnsi="Times New Roman"/>
          <w:sz w:val="24"/>
          <w:szCs w:val="24"/>
          <w:shd w:val="clear" w:color="auto" w:fill="FFFFFF"/>
        </w:rPr>
        <w:t xml:space="preserve">  </w:t>
      </w:r>
    </w:p>
    <w:p w14:paraId="18480303" w14:textId="77777777" w:rsidR="000E0659" w:rsidRPr="001F4EFC" w:rsidRDefault="000E0659" w:rsidP="00261EA8">
      <w:pPr>
        <w:widowControl w:val="0"/>
        <w:tabs>
          <w:tab w:val="left" w:pos="709"/>
          <w:tab w:val="left" w:pos="851"/>
        </w:tabs>
        <w:spacing w:after="0"/>
        <w:ind w:left="862"/>
        <w:rPr>
          <w:rFonts w:ascii="Times New Roman" w:hAnsi="Times New Roman"/>
          <w:b/>
          <w:bCs/>
          <w:sz w:val="24"/>
          <w:szCs w:val="24"/>
        </w:rPr>
      </w:pPr>
      <w:r w:rsidRPr="001F4EFC">
        <w:rPr>
          <w:rFonts w:ascii="Times New Roman" w:hAnsi="Times New Roman"/>
          <w:b/>
          <w:bCs/>
          <w:sz w:val="24"/>
          <w:szCs w:val="24"/>
          <w:shd w:val="clear" w:color="auto" w:fill="FFFFFF"/>
        </w:rPr>
        <w:t>3.2.3. Основные электронные издания:</w:t>
      </w:r>
      <w:bookmarkEnd w:id="51"/>
    </w:p>
    <w:p w14:paraId="1DA84429" w14:textId="77777777" w:rsidR="000E0659" w:rsidRPr="001F4EFC" w:rsidRDefault="00EF3BEA" w:rsidP="00261EA8">
      <w:pPr>
        <w:shd w:val="clear" w:color="auto" w:fill="FFFFFF"/>
        <w:spacing w:after="0"/>
        <w:rPr>
          <w:rFonts w:ascii="Times New Roman" w:hAnsi="Times New Roman"/>
          <w:sz w:val="24"/>
          <w:szCs w:val="24"/>
        </w:rPr>
      </w:pPr>
      <w:hyperlink r:id="rId89" w:history="1">
        <w:r w:rsidR="000E0659" w:rsidRPr="001F4EFC">
          <w:rPr>
            <w:rFonts w:ascii="Times New Roman" w:hAnsi="Times New Roman"/>
            <w:sz w:val="24"/>
            <w:szCs w:val="24"/>
            <w:u w:val="single"/>
          </w:rPr>
          <w:t>http://www.astro.websib.ru/</w:t>
        </w:r>
      </w:hyperlink>
      <w:r w:rsidR="000E0659" w:rsidRPr="001F4EFC">
        <w:rPr>
          <w:rFonts w:ascii="Times New Roman" w:hAnsi="Times New Roman"/>
          <w:sz w:val="24"/>
          <w:szCs w:val="24"/>
        </w:rPr>
        <w:t xml:space="preserve"> </w:t>
      </w:r>
    </w:p>
    <w:p w14:paraId="5B4BA9F7" w14:textId="77777777" w:rsidR="000E0659" w:rsidRPr="001F4EFC" w:rsidRDefault="00EF3BEA" w:rsidP="00261EA8">
      <w:pPr>
        <w:shd w:val="clear" w:color="auto" w:fill="FFFFFF"/>
        <w:spacing w:after="0"/>
        <w:rPr>
          <w:rFonts w:ascii="Times New Roman" w:hAnsi="Times New Roman"/>
          <w:sz w:val="24"/>
          <w:szCs w:val="24"/>
        </w:rPr>
      </w:pPr>
      <w:hyperlink r:id="rId90" w:history="1">
        <w:r w:rsidR="000E0659" w:rsidRPr="001F4EFC">
          <w:rPr>
            <w:rFonts w:ascii="Times New Roman" w:hAnsi="Times New Roman"/>
            <w:sz w:val="24"/>
            <w:szCs w:val="24"/>
            <w:u w:val="single"/>
          </w:rPr>
          <w:t>http://www.myastronomy.ru</w:t>
        </w:r>
      </w:hyperlink>
      <w:r w:rsidR="000E0659" w:rsidRPr="001F4EFC">
        <w:rPr>
          <w:rFonts w:ascii="Times New Roman" w:hAnsi="Times New Roman"/>
          <w:sz w:val="24"/>
          <w:szCs w:val="24"/>
        </w:rPr>
        <w:t xml:space="preserve"> </w:t>
      </w:r>
    </w:p>
    <w:p w14:paraId="00C4571B" w14:textId="77777777" w:rsidR="000E0659" w:rsidRPr="001F4EFC" w:rsidRDefault="00EF3BEA" w:rsidP="00261EA8">
      <w:pPr>
        <w:shd w:val="clear" w:color="auto" w:fill="FFFFFF"/>
        <w:spacing w:after="0"/>
        <w:rPr>
          <w:rFonts w:ascii="Times New Roman" w:hAnsi="Times New Roman"/>
          <w:sz w:val="24"/>
          <w:szCs w:val="24"/>
        </w:rPr>
      </w:pPr>
      <w:hyperlink r:id="rId91" w:history="1">
        <w:r w:rsidR="000E0659" w:rsidRPr="001F4EFC">
          <w:rPr>
            <w:rFonts w:ascii="Times New Roman" w:hAnsi="Times New Roman"/>
            <w:sz w:val="24"/>
            <w:szCs w:val="24"/>
            <w:u w:val="single"/>
          </w:rPr>
          <w:t>https://sites.google.com/site/astronomlevitan/plakaty</w:t>
        </w:r>
      </w:hyperlink>
      <w:r w:rsidR="000E0659" w:rsidRPr="001F4EFC">
        <w:rPr>
          <w:rFonts w:ascii="Times New Roman" w:hAnsi="Times New Roman"/>
          <w:sz w:val="24"/>
          <w:szCs w:val="24"/>
        </w:rPr>
        <w:t xml:space="preserve"> </w:t>
      </w:r>
    </w:p>
    <w:p w14:paraId="074E4948" w14:textId="77777777" w:rsidR="000E0659" w:rsidRPr="001F4EFC" w:rsidRDefault="00EF3BEA" w:rsidP="00261EA8">
      <w:pPr>
        <w:shd w:val="clear" w:color="auto" w:fill="FFFFFF"/>
        <w:spacing w:after="0"/>
        <w:rPr>
          <w:rFonts w:ascii="Times New Roman" w:hAnsi="Times New Roman"/>
          <w:sz w:val="24"/>
          <w:szCs w:val="24"/>
        </w:rPr>
      </w:pPr>
      <w:hyperlink r:id="rId92" w:history="1">
        <w:r w:rsidR="000E0659" w:rsidRPr="001F4EFC">
          <w:rPr>
            <w:rFonts w:ascii="Times New Roman" w:hAnsi="Times New Roman"/>
            <w:sz w:val="24"/>
            <w:szCs w:val="24"/>
            <w:u w:val="single"/>
          </w:rPr>
          <w:t>http://earth-and-universe.narod.ru/index.html</w:t>
        </w:r>
      </w:hyperlink>
      <w:r w:rsidR="000E0659" w:rsidRPr="001F4EFC">
        <w:rPr>
          <w:rFonts w:ascii="Times New Roman" w:hAnsi="Times New Roman"/>
          <w:sz w:val="24"/>
          <w:szCs w:val="24"/>
        </w:rPr>
        <w:t xml:space="preserve"> </w:t>
      </w:r>
    </w:p>
    <w:p w14:paraId="615DF18C" w14:textId="77777777" w:rsidR="000E0659" w:rsidRPr="001F4EFC" w:rsidRDefault="00EF3BEA" w:rsidP="00261EA8">
      <w:pPr>
        <w:shd w:val="clear" w:color="auto" w:fill="FFFFFF"/>
        <w:spacing w:after="0"/>
        <w:rPr>
          <w:rFonts w:ascii="Times New Roman" w:hAnsi="Times New Roman"/>
          <w:sz w:val="24"/>
          <w:szCs w:val="24"/>
        </w:rPr>
      </w:pPr>
      <w:hyperlink r:id="rId93" w:history="1">
        <w:r w:rsidR="000E0659" w:rsidRPr="001F4EFC">
          <w:rPr>
            <w:rFonts w:ascii="Times New Roman" w:hAnsi="Times New Roman"/>
            <w:sz w:val="24"/>
            <w:szCs w:val="24"/>
            <w:u w:val="single"/>
          </w:rPr>
          <w:t>http://catalog.prosv.ru/item/28633</w:t>
        </w:r>
      </w:hyperlink>
      <w:r w:rsidR="000E0659" w:rsidRPr="001F4EFC">
        <w:rPr>
          <w:rFonts w:ascii="Times New Roman" w:hAnsi="Times New Roman"/>
          <w:sz w:val="24"/>
          <w:szCs w:val="24"/>
        </w:rPr>
        <w:t xml:space="preserve"> </w:t>
      </w:r>
    </w:p>
    <w:p w14:paraId="6C087B82" w14:textId="77777777" w:rsidR="000E0659" w:rsidRPr="001F4EFC" w:rsidRDefault="00EF3BEA" w:rsidP="00261EA8">
      <w:pPr>
        <w:shd w:val="clear" w:color="auto" w:fill="FFFFFF"/>
        <w:spacing w:after="0"/>
        <w:rPr>
          <w:rFonts w:ascii="Times New Roman" w:hAnsi="Times New Roman"/>
          <w:sz w:val="24"/>
          <w:szCs w:val="24"/>
        </w:rPr>
      </w:pPr>
      <w:hyperlink r:id="rId94" w:history="1">
        <w:r w:rsidR="000E0659" w:rsidRPr="001F4EFC">
          <w:rPr>
            <w:rFonts w:ascii="Times New Roman" w:hAnsi="Times New Roman"/>
            <w:sz w:val="24"/>
            <w:szCs w:val="24"/>
            <w:u w:val="single"/>
          </w:rPr>
          <w:t>http://www.planetarium-moscow.ru/</w:t>
        </w:r>
      </w:hyperlink>
      <w:r w:rsidR="000E0659" w:rsidRPr="001F4EFC">
        <w:rPr>
          <w:rFonts w:ascii="Times New Roman" w:hAnsi="Times New Roman"/>
          <w:sz w:val="24"/>
          <w:szCs w:val="24"/>
        </w:rPr>
        <w:t xml:space="preserve"> </w:t>
      </w:r>
    </w:p>
    <w:p w14:paraId="1C77251D" w14:textId="77777777" w:rsidR="000E0659" w:rsidRPr="001F4EFC" w:rsidRDefault="00EF3BEA" w:rsidP="00261EA8">
      <w:pPr>
        <w:shd w:val="clear" w:color="auto" w:fill="FFFFFF"/>
        <w:spacing w:after="0"/>
        <w:rPr>
          <w:rFonts w:ascii="Times New Roman" w:hAnsi="Times New Roman"/>
          <w:sz w:val="24"/>
          <w:szCs w:val="24"/>
        </w:rPr>
      </w:pPr>
      <w:hyperlink r:id="rId95" w:history="1">
        <w:r w:rsidR="000E0659" w:rsidRPr="001F4EFC">
          <w:rPr>
            <w:rFonts w:ascii="Times New Roman" w:hAnsi="Times New Roman"/>
            <w:sz w:val="24"/>
            <w:szCs w:val="24"/>
            <w:u w:val="single"/>
          </w:rPr>
          <w:t>https://sites.google.com/site/auastro2/levitan</w:t>
        </w:r>
      </w:hyperlink>
      <w:r w:rsidR="000E0659" w:rsidRPr="001F4EFC">
        <w:rPr>
          <w:rFonts w:ascii="Times New Roman" w:hAnsi="Times New Roman"/>
          <w:sz w:val="24"/>
          <w:szCs w:val="24"/>
        </w:rPr>
        <w:t xml:space="preserve"> </w:t>
      </w:r>
    </w:p>
    <w:p w14:paraId="21D778D1" w14:textId="77777777" w:rsidR="000E0659" w:rsidRPr="001F4EFC" w:rsidRDefault="00EF3BEA" w:rsidP="00261EA8">
      <w:pPr>
        <w:shd w:val="clear" w:color="auto" w:fill="FFFFFF"/>
        <w:spacing w:after="0"/>
        <w:rPr>
          <w:rFonts w:ascii="Times New Roman" w:hAnsi="Times New Roman"/>
          <w:sz w:val="24"/>
          <w:szCs w:val="24"/>
        </w:rPr>
      </w:pPr>
      <w:hyperlink r:id="rId96" w:history="1">
        <w:r w:rsidR="000E0659" w:rsidRPr="001F4EFC">
          <w:rPr>
            <w:rFonts w:ascii="Times New Roman" w:hAnsi="Times New Roman"/>
            <w:sz w:val="24"/>
            <w:szCs w:val="24"/>
            <w:u w:val="single"/>
          </w:rPr>
          <w:t>http://www.gomulina.orc.ru/</w:t>
        </w:r>
      </w:hyperlink>
      <w:r w:rsidR="000E0659" w:rsidRPr="001F4EFC">
        <w:rPr>
          <w:rFonts w:ascii="Times New Roman" w:hAnsi="Times New Roman"/>
          <w:sz w:val="24"/>
          <w:szCs w:val="24"/>
        </w:rPr>
        <w:t xml:space="preserve"> </w:t>
      </w:r>
    </w:p>
    <w:p w14:paraId="6242B501" w14:textId="77777777" w:rsidR="000E0659" w:rsidRPr="001F4EFC" w:rsidRDefault="00EF3BEA" w:rsidP="00261EA8">
      <w:pPr>
        <w:shd w:val="clear" w:color="auto" w:fill="FFFFFF"/>
        <w:spacing w:after="0"/>
        <w:rPr>
          <w:rFonts w:ascii="Times New Roman" w:hAnsi="Times New Roman"/>
          <w:sz w:val="24"/>
          <w:szCs w:val="24"/>
        </w:rPr>
      </w:pPr>
      <w:hyperlink r:id="rId97" w:history="1">
        <w:r w:rsidR="000E0659" w:rsidRPr="001F4EFC">
          <w:rPr>
            <w:rFonts w:ascii="Times New Roman" w:hAnsi="Times New Roman"/>
            <w:sz w:val="24"/>
            <w:szCs w:val="24"/>
            <w:u w:val="single"/>
          </w:rPr>
          <w:t>http://www.myastronomy.ru</w:t>
        </w:r>
      </w:hyperlink>
      <w:r w:rsidR="000E0659" w:rsidRPr="001F4EFC">
        <w:rPr>
          <w:rFonts w:ascii="Times New Roman" w:hAnsi="Times New Roman"/>
          <w:sz w:val="24"/>
          <w:szCs w:val="24"/>
        </w:rPr>
        <w:t xml:space="preserve"> </w:t>
      </w:r>
    </w:p>
    <w:p w14:paraId="3426C15A" w14:textId="77777777" w:rsidR="00727093" w:rsidRPr="001F4EFC" w:rsidRDefault="00727093" w:rsidP="00261EA8">
      <w:pPr>
        <w:spacing w:after="0"/>
        <w:contextualSpacing/>
        <w:jc w:val="center"/>
        <w:rPr>
          <w:rFonts w:ascii="Times New Roman" w:hAnsi="Times New Roman"/>
          <w:b/>
          <w:sz w:val="24"/>
          <w:szCs w:val="24"/>
        </w:rPr>
      </w:pPr>
    </w:p>
    <w:p w14:paraId="4DD4794E" w14:textId="77777777" w:rsidR="000E0659" w:rsidRPr="001F4EFC" w:rsidRDefault="000E0659" w:rsidP="00261EA8">
      <w:pPr>
        <w:spacing w:after="0"/>
        <w:contextualSpacing/>
        <w:jc w:val="center"/>
        <w:rPr>
          <w:rFonts w:ascii="Times New Roman" w:hAnsi="Times New Roman"/>
          <w:b/>
          <w:sz w:val="24"/>
          <w:szCs w:val="24"/>
        </w:rPr>
      </w:pPr>
      <w:r w:rsidRPr="001F4EFC">
        <w:rPr>
          <w:rFonts w:ascii="Times New Roman" w:hAnsi="Times New Roman"/>
          <w:b/>
          <w:sz w:val="24"/>
          <w:szCs w:val="24"/>
        </w:rPr>
        <w:t xml:space="preserve">КОНТРОЛЬ И ОЦЕНКА РЕЗУЛЬТАТОВ ОСВОЕНИЯ </w:t>
      </w:r>
      <w:r w:rsidR="00831460">
        <w:rPr>
          <w:rFonts w:ascii="Times New Roman" w:hAnsi="Times New Roman"/>
          <w:b/>
          <w:sz w:val="24"/>
          <w:szCs w:val="24"/>
        </w:rPr>
        <w:t xml:space="preserve"> </w:t>
      </w:r>
      <w:r w:rsidRPr="001F4EFC">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9"/>
        <w:gridCol w:w="7335"/>
      </w:tblGrid>
      <w:tr w:rsidR="000E0659" w:rsidRPr="00831460" w14:paraId="7975A509" w14:textId="77777777" w:rsidTr="00831460">
        <w:tc>
          <w:tcPr>
            <w:tcW w:w="1278" w:type="pct"/>
            <w:tcBorders>
              <w:top w:val="single" w:sz="4" w:space="0" w:color="auto"/>
              <w:left w:val="single" w:sz="4" w:space="0" w:color="auto"/>
              <w:bottom w:val="single" w:sz="4" w:space="0" w:color="auto"/>
              <w:right w:val="single" w:sz="4" w:space="0" w:color="auto"/>
            </w:tcBorders>
            <w:hideMark/>
          </w:tcPr>
          <w:p w14:paraId="6B3E767B" w14:textId="77777777" w:rsidR="000E0659" w:rsidRPr="00831460" w:rsidRDefault="000E0659" w:rsidP="00261EA8">
            <w:pPr>
              <w:spacing w:after="0" w:line="240" w:lineRule="auto"/>
              <w:jc w:val="center"/>
              <w:rPr>
                <w:rFonts w:ascii="Times New Roman" w:hAnsi="Times New Roman"/>
                <w:bCs/>
                <w:sz w:val="24"/>
                <w:szCs w:val="24"/>
              </w:rPr>
            </w:pPr>
            <w:r w:rsidRPr="00831460">
              <w:rPr>
                <w:rFonts w:ascii="Times New Roman" w:hAnsi="Times New Roman"/>
                <w:bCs/>
                <w:sz w:val="24"/>
                <w:szCs w:val="24"/>
              </w:rPr>
              <w:t>Результаты обучения</w:t>
            </w:r>
          </w:p>
        </w:tc>
        <w:tc>
          <w:tcPr>
            <w:tcW w:w="3722" w:type="pct"/>
            <w:tcBorders>
              <w:top w:val="single" w:sz="4" w:space="0" w:color="auto"/>
              <w:left w:val="single" w:sz="4" w:space="0" w:color="auto"/>
              <w:bottom w:val="single" w:sz="4" w:space="0" w:color="auto"/>
              <w:right w:val="single" w:sz="4" w:space="0" w:color="auto"/>
            </w:tcBorders>
            <w:hideMark/>
          </w:tcPr>
          <w:p w14:paraId="56544205" w14:textId="77777777" w:rsidR="000E0659" w:rsidRPr="00831460" w:rsidRDefault="000E0659" w:rsidP="00261EA8">
            <w:pPr>
              <w:spacing w:after="0" w:line="240" w:lineRule="auto"/>
              <w:jc w:val="center"/>
              <w:rPr>
                <w:rFonts w:ascii="Times New Roman" w:hAnsi="Times New Roman"/>
                <w:bCs/>
                <w:sz w:val="24"/>
                <w:szCs w:val="24"/>
              </w:rPr>
            </w:pPr>
            <w:r w:rsidRPr="00831460">
              <w:rPr>
                <w:rFonts w:ascii="Times New Roman" w:hAnsi="Times New Roman"/>
                <w:bCs/>
                <w:sz w:val="24"/>
                <w:szCs w:val="24"/>
              </w:rPr>
              <w:t>Методы оценки</w:t>
            </w:r>
          </w:p>
        </w:tc>
      </w:tr>
      <w:tr w:rsidR="000E0659" w:rsidRPr="001F4EFC" w14:paraId="4F1A4A3C" w14:textId="77777777" w:rsidTr="00831460">
        <w:trPr>
          <w:trHeight w:val="137"/>
        </w:trPr>
        <w:tc>
          <w:tcPr>
            <w:tcW w:w="1278" w:type="pct"/>
            <w:tcBorders>
              <w:top w:val="single" w:sz="4" w:space="0" w:color="auto"/>
              <w:left w:val="single" w:sz="4" w:space="0" w:color="auto"/>
              <w:bottom w:val="single" w:sz="4" w:space="0" w:color="auto"/>
              <w:right w:val="single" w:sz="4" w:space="0" w:color="auto"/>
            </w:tcBorders>
            <w:hideMark/>
          </w:tcPr>
          <w:p w14:paraId="314947B3" w14:textId="77777777" w:rsidR="000E0659" w:rsidRPr="001F4EFC" w:rsidRDefault="000E0659" w:rsidP="00261EA8">
            <w:pPr>
              <w:spacing w:after="0" w:line="240" w:lineRule="auto"/>
              <w:rPr>
                <w:rFonts w:ascii="Times New Roman" w:hAnsi="Times New Roman"/>
                <w:bCs/>
                <w:i/>
                <w:sz w:val="24"/>
                <w:szCs w:val="24"/>
              </w:rPr>
            </w:pPr>
            <w:r w:rsidRPr="001F4EFC">
              <w:rPr>
                <w:rFonts w:ascii="Times New Roman" w:eastAsia="Calibri" w:hAnsi="Times New Roman"/>
                <w:sz w:val="24"/>
                <w:szCs w:val="24"/>
                <w:lang w:eastAsia="en-US"/>
              </w:rPr>
              <w:t>ПРб 01</w:t>
            </w:r>
          </w:p>
        </w:tc>
        <w:tc>
          <w:tcPr>
            <w:tcW w:w="3722" w:type="pct"/>
            <w:tcBorders>
              <w:top w:val="single" w:sz="4" w:space="0" w:color="auto"/>
              <w:left w:val="single" w:sz="4" w:space="0" w:color="auto"/>
              <w:bottom w:val="single" w:sz="4" w:space="0" w:color="auto"/>
              <w:right w:val="single" w:sz="4" w:space="0" w:color="auto"/>
            </w:tcBorders>
          </w:tcPr>
          <w:p w14:paraId="63507A90" w14:textId="77777777" w:rsidR="000E0659" w:rsidRPr="001F4EFC" w:rsidRDefault="000E0659"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 xml:space="preserve">Тестирование (теоретическое </w:t>
            </w:r>
          </w:p>
          <w:p w14:paraId="217ACCAB" w14:textId="77777777" w:rsidR="000E0659" w:rsidRPr="001F4EFC" w:rsidRDefault="000E0659"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Оценка результатов выполнения практических работ</w:t>
            </w:r>
          </w:p>
          <w:p w14:paraId="7F0A743D" w14:textId="77777777" w:rsidR="000E0659" w:rsidRPr="001F4EFC" w:rsidRDefault="000E0659"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Экспертное наблюдение выполнения практических работ</w:t>
            </w:r>
          </w:p>
        </w:tc>
      </w:tr>
      <w:tr w:rsidR="000E0659" w:rsidRPr="001F4EFC" w14:paraId="440AA7A2" w14:textId="77777777" w:rsidTr="00831460">
        <w:trPr>
          <w:trHeight w:val="70"/>
        </w:trPr>
        <w:tc>
          <w:tcPr>
            <w:tcW w:w="1278" w:type="pct"/>
            <w:tcBorders>
              <w:top w:val="single" w:sz="4" w:space="0" w:color="auto"/>
              <w:left w:val="single" w:sz="4" w:space="0" w:color="auto"/>
              <w:bottom w:val="single" w:sz="4" w:space="0" w:color="auto"/>
              <w:right w:val="single" w:sz="4" w:space="0" w:color="auto"/>
            </w:tcBorders>
            <w:hideMark/>
          </w:tcPr>
          <w:p w14:paraId="3E9EC639" w14:textId="77777777" w:rsidR="000E0659" w:rsidRPr="001F4EFC" w:rsidRDefault="000E0659" w:rsidP="00261EA8">
            <w:pPr>
              <w:spacing w:after="0" w:line="240" w:lineRule="auto"/>
              <w:rPr>
                <w:rFonts w:ascii="Times New Roman" w:eastAsia="Calibri" w:hAnsi="Times New Roman"/>
                <w:sz w:val="24"/>
                <w:szCs w:val="24"/>
                <w:lang w:eastAsia="en-US"/>
              </w:rPr>
            </w:pPr>
            <w:r w:rsidRPr="001F4EFC">
              <w:rPr>
                <w:rFonts w:ascii="Times New Roman" w:eastAsia="Calibri" w:hAnsi="Times New Roman"/>
                <w:sz w:val="24"/>
                <w:szCs w:val="24"/>
                <w:lang w:eastAsia="en-US"/>
              </w:rPr>
              <w:t>ПРб 02</w:t>
            </w:r>
          </w:p>
        </w:tc>
        <w:tc>
          <w:tcPr>
            <w:tcW w:w="3722" w:type="pct"/>
            <w:tcBorders>
              <w:top w:val="single" w:sz="4" w:space="0" w:color="auto"/>
              <w:left w:val="single" w:sz="4" w:space="0" w:color="auto"/>
              <w:bottom w:val="single" w:sz="4" w:space="0" w:color="auto"/>
              <w:right w:val="single" w:sz="4" w:space="0" w:color="auto"/>
            </w:tcBorders>
            <w:hideMark/>
          </w:tcPr>
          <w:p w14:paraId="6C275E28" w14:textId="77777777" w:rsidR="000E0659" w:rsidRPr="001F4EFC" w:rsidRDefault="000E0659"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Тестирование (теоретическое)</w:t>
            </w:r>
          </w:p>
          <w:p w14:paraId="3D54227C" w14:textId="77777777" w:rsidR="000E0659" w:rsidRPr="001F4EFC" w:rsidRDefault="000E0659"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Оценка результатов выполнения практических работ</w:t>
            </w:r>
          </w:p>
          <w:p w14:paraId="5FBBD5EC" w14:textId="77777777" w:rsidR="000E0659" w:rsidRPr="001F4EFC" w:rsidRDefault="000E0659" w:rsidP="00261EA8">
            <w:pPr>
              <w:spacing w:after="0" w:line="240" w:lineRule="auto"/>
              <w:rPr>
                <w:rFonts w:ascii="Times New Roman" w:hAnsi="Times New Roman"/>
                <w:bCs/>
                <w:i/>
                <w:sz w:val="24"/>
                <w:szCs w:val="24"/>
              </w:rPr>
            </w:pPr>
            <w:r w:rsidRPr="001F4EFC">
              <w:rPr>
                <w:rFonts w:ascii="Times New Roman" w:hAnsi="Times New Roman"/>
                <w:bCs/>
                <w:iCs/>
                <w:sz w:val="24"/>
                <w:szCs w:val="24"/>
              </w:rPr>
              <w:t>Экспертное наблюдение выполнения практических работ в</w:t>
            </w:r>
            <w:r w:rsidRPr="001F4EFC">
              <w:rPr>
                <w:rFonts w:ascii="Times New Roman" w:eastAsia="Calibri" w:hAnsi="Times New Roman"/>
                <w:sz w:val="24"/>
                <w:szCs w:val="24"/>
                <w:lang w:eastAsia="en-US"/>
              </w:rPr>
              <w:t xml:space="preserve"> поним</w:t>
            </w:r>
            <w:r w:rsidRPr="001F4EFC">
              <w:rPr>
                <w:rFonts w:ascii="Times New Roman" w:eastAsia="Calibri" w:hAnsi="Times New Roman"/>
                <w:sz w:val="24"/>
                <w:szCs w:val="24"/>
                <w:lang w:eastAsia="en-US"/>
              </w:rPr>
              <w:t>а</w:t>
            </w:r>
            <w:r w:rsidRPr="001F4EFC">
              <w:rPr>
                <w:rFonts w:ascii="Times New Roman" w:eastAsia="Calibri" w:hAnsi="Times New Roman"/>
                <w:sz w:val="24"/>
                <w:szCs w:val="24"/>
                <w:lang w:eastAsia="en-US"/>
              </w:rPr>
              <w:t>нии обучающихся сущности наблюдаемых во Вселенной явлений</w:t>
            </w:r>
          </w:p>
        </w:tc>
      </w:tr>
      <w:tr w:rsidR="000E0659" w:rsidRPr="001F4EFC" w14:paraId="026BB14B" w14:textId="77777777" w:rsidTr="00831460">
        <w:trPr>
          <w:trHeight w:val="1550"/>
        </w:trPr>
        <w:tc>
          <w:tcPr>
            <w:tcW w:w="1278" w:type="pct"/>
            <w:tcBorders>
              <w:top w:val="single" w:sz="4" w:space="0" w:color="auto"/>
              <w:left w:val="single" w:sz="4" w:space="0" w:color="auto"/>
              <w:bottom w:val="single" w:sz="4" w:space="0" w:color="auto"/>
              <w:right w:val="single" w:sz="4" w:space="0" w:color="auto"/>
            </w:tcBorders>
            <w:hideMark/>
          </w:tcPr>
          <w:p w14:paraId="67CDD714" w14:textId="77777777" w:rsidR="000E0659" w:rsidRPr="001F4EFC" w:rsidRDefault="000E0659" w:rsidP="00261EA8">
            <w:pPr>
              <w:spacing w:after="0" w:line="240" w:lineRule="auto"/>
              <w:rPr>
                <w:rFonts w:ascii="Times New Roman" w:eastAsia="Calibri" w:hAnsi="Times New Roman"/>
                <w:sz w:val="24"/>
                <w:szCs w:val="24"/>
                <w:lang w:eastAsia="en-US"/>
              </w:rPr>
            </w:pPr>
            <w:r w:rsidRPr="001F4EFC">
              <w:rPr>
                <w:rFonts w:ascii="Times New Roman" w:eastAsia="Calibri" w:hAnsi="Times New Roman"/>
                <w:sz w:val="24"/>
                <w:szCs w:val="24"/>
                <w:lang w:eastAsia="en-US"/>
              </w:rPr>
              <w:lastRenderedPageBreak/>
              <w:t>ПРб 03</w:t>
            </w:r>
          </w:p>
        </w:tc>
        <w:tc>
          <w:tcPr>
            <w:tcW w:w="3722" w:type="pct"/>
            <w:tcBorders>
              <w:top w:val="single" w:sz="4" w:space="0" w:color="auto"/>
              <w:left w:val="single" w:sz="4" w:space="0" w:color="auto"/>
              <w:bottom w:val="single" w:sz="4" w:space="0" w:color="auto"/>
              <w:right w:val="single" w:sz="4" w:space="0" w:color="auto"/>
            </w:tcBorders>
          </w:tcPr>
          <w:p w14:paraId="5EC10350" w14:textId="77777777" w:rsidR="000E0659" w:rsidRPr="001F4EFC" w:rsidRDefault="000E0659"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Тестирование (теоретическое)</w:t>
            </w:r>
          </w:p>
          <w:p w14:paraId="2DA9073B" w14:textId="77777777" w:rsidR="000E0659" w:rsidRPr="001F4EFC" w:rsidRDefault="000E0659"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Оценка результатов выполнения практических работ</w:t>
            </w:r>
          </w:p>
          <w:p w14:paraId="48871CE1" w14:textId="77777777" w:rsidR="000E0659" w:rsidRPr="001F4EFC" w:rsidRDefault="000E0659" w:rsidP="00261EA8">
            <w:pPr>
              <w:spacing w:after="0" w:line="240" w:lineRule="auto"/>
              <w:rPr>
                <w:rFonts w:ascii="Times New Roman" w:hAnsi="Times New Roman"/>
                <w:bCs/>
                <w:i/>
                <w:sz w:val="24"/>
                <w:szCs w:val="24"/>
              </w:rPr>
            </w:pPr>
            <w:r w:rsidRPr="001F4EFC">
              <w:rPr>
                <w:rFonts w:ascii="Times New Roman" w:hAnsi="Times New Roman"/>
                <w:bCs/>
                <w:iCs/>
                <w:sz w:val="24"/>
                <w:szCs w:val="24"/>
              </w:rPr>
              <w:t>Экспертное наблюдение выполнения практических работ для в</w:t>
            </w:r>
            <w:r w:rsidRPr="001F4EFC">
              <w:rPr>
                <w:rFonts w:ascii="Times New Roman" w:eastAsia="Calibri" w:hAnsi="Times New Roman"/>
                <w:sz w:val="24"/>
                <w:szCs w:val="24"/>
                <w:lang w:eastAsia="en-US"/>
              </w:rPr>
              <w:t>лад</w:t>
            </w:r>
            <w:r w:rsidRPr="001F4EFC">
              <w:rPr>
                <w:rFonts w:ascii="Times New Roman" w:eastAsia="Calibri" w:hAnsi="Times New Roman"/>
                <w:sz w:val="24"/>
                <w:szCs w:val="24"/>
                <w:lang w:eastAsia="en-US"/>
              </w:rPr>
              <w:t>е</w:t>
            </w:r>
            <w:r w:rsidRPr="001F4EFC">
              <w:rPr>
                <w:rFonts w:ascii="Times New Roman" w:eastAsia="Calibri" w:hAnsi="Times New Roman"/>
                <w:sz w:val="24"/>
                <w:szCs w:val="24"/>
                <w:lang w:eastAsia="en-US"/>
              </w:rPr>
              <w:t>ния основополагающими астрономическими понятиями, теориями, законами и закономерностями, уверенное пользование астрономич</w:t>
            </w:r>
            <w:r w:rsidRPr="001F4EFC">
              <w:rPr>
                <w:rFonts w:ascii="Times New Roman" w:eastAsia="Calibri" w:hAnsi="Times New Roman"/>
                <w:sz w:val="24"/>
                <w:szCs w:val="24"/>
                <w:lang w:eastAsia="en-US"/>
              </w:rPr>
              <w:t>е</w:t>
            </w:r>
            <w:r w:rsidRPr="001F4EFC">
              <w:rPr>
                <w:rFonts w:ascii="Times New Roman" w:eastAsia="Calibri" w:hAnsi="Times New Roman"/>
                <w:sz w:val="24"/>
                <w:szCs w:val="24"/>
                <w:lang w:eastAsia="en-US"/>
              </w:rPr>
              <w:t>ской терминологией и символикой</w:t>
            </w:r>
          </w:p>
        </w:tc>
      </w:tr>
      <w:tr w:rsidR="000E0659" w:rsidRPr="001F4EFC" w14:paraId="05DC26AC" w14:textId="77777777" w:rsidTr="00831460">
        <w:trPr>
          <w:trHeight w:val="451"/>
        </w:trPr>
        <w:tc>
          <w:tcPr>
            <w:tcW w:w="1278" w:type="pct"/>
            <w:tcBorders>
              <w:top w:val="single" w:sz="4" w:space="0" w:color="auto"/>
              <w:left w:val="single" w:sz="4" w:space="0" w:color="auto"/>
              <w:bottom w:val="single" w:sz="4" w:space="0" w:color="auto"/>
              <w:right w:val="single" w:sz="4" w:space="0" w:color="auto"/>
            </w:tcBorders>
            <w:hideMark/>
          </w:tcPr>
          <w:p w14:paraId="787D3DA5" w14:textId="77777777" w:rsidR="000E0659" w:rsidRPr="001F4EFC" w:rsidRDefault="000E0659" w:rsidP="00261EA8">
            <w:pPr>
              <w:spacing w:after="0" w:line="240" w:lineRule="auto"/>
              <w:rPr>
                <w:rFonts w:ascii="Times New Roman" w:eastAsia="Calibri" w:hAnsi="Times New Roman"/>
                <w:sz w:val="24"/>
                <w:szCs w:val="24"/>
                <w:lang w:eastAsia="en-US"/>
              </w:rPr>
            </w:pPr>
            <w:r w:rsidRPr="001F4EFC">
              <w:rPr>
                <w:rFonts w:ascii="Times New Roman" w:eastAsia="Calibri" w:hAnsi="Times New Roman"/>
                <w:sz w:val="24"/>
                <w:szCs w:val="24"/>
                <w:lang w:eastAsia="en-US"/>
              </w:rPr>
              <w:t>ПРб 04</w:t>
            </w:r>
          </w:p>
        </w:tc>
        <w:tc>
          <w:tcPr>
            <w:tcW w:w="3722" w:type="pct"/>
            <w:tcBorders>
              <w:top w:val="single" w:sz="4" w:space="0" w:color="auto"/>
              <w:left w:val="single" w:sz="4" w:space="0" w:color="auto"/>
              <w:bottom w:val="single" w:sz="4" w:space="0" w:color="auto"/>
              <w:right w:val="single" w:sz="4" w:space="0" w:color="auto"/>
            </w:tcBorders>
          </w:tcPr>
          <w:p w14:paraId="77B2D402" w14:textId="77777777" w:rsidR="000E0659" w:rsidRPr="001F4EFC" w:rsidRDefault="000E0659"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Итоговое тестирование</w:t>
            </w:r>
          </w:p>
          <w:p w14:paraId="227C453E" w14:textId="77777777" w:rsidR="000E0659" w:rsidRPr="001F4EFC" w:rsidRDefault="000E0659"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Оценка результатов выполнения практических работ</w:t>
            </w:r>
          </w:p>
          <w:p w14:paraId="14792063" w14:textId="77777777" w:rsidR="000E0659" w:rsidRPr="001F4EFC" w:rsidRDefault="000E0659" w:rsidP="00261EA8">
            <w:pPr>
              <w:spacing w:after="0" w:line="240" w:lineRule="auto"/>
              <w:rPr>
                <w:rFonts w:ascii="Times New Roman" w:hAnsi="Times New Roman"/>
                <w:bCs/>
                <w:i/>
                <w:sz w:val="24"/>
                <w:szCs w:val="24"/>
              </w:rPr>
            </w:pPr>
            <w:r w:rsidRPr="001F4EFC">
              <w:rPr>
                <w:rFonts w:ascii="Times New Roman" w:hAnsi="Times New Roman"/>
                <w:bCs/>
                <w:iCs/>
                <w:sz w:val="24"/>
                <w:szCs w:val="24"/>
              </w:rPr>
              <w:t>Экспертное наблюдение выполнения практических работ</w:t>
            </w:r>
          </w:p>
        </w:tc>
      </w:tr>
      <w:tr w:rsidR="000E0659" w:rsidRPr="001F4EFC" w14:paraId="071F7A4D" w14:textId="77777777" w:rsidTr="00831460">
        <w:trPr>
          <w:trHeight w:val="166"/>
        </w:trPr>
        <w:tc>
          <w:tcPr>
            <w:tcW w:w="1278" w:type="pct"/>
            <w:tcBorders>
              <w:top w:val="single" w:sz="4" w:space="0" w:color="auto"/>
              <w:left w:val="single" w:sz="4" w:space="0" w:color="auto"/>
              <w:bottom w:val="single" w:sz="4" w:space="0" w:color="auto"/>
              <w:right w:val="single" w:sz="4" w:space="0" w:color="auto"/>
            </w:tcBorders>
            <w:hideMark/>
          </w:tcPr>
          <w:p w14:paraId="69C44A81" w14:textId="77777777" w:rsidR="000E0659" w:rsidRPr="001F4EFC" w:rsidRDefault="000E0659" w:rsidP="00261EA8">
            <w:pPr>
              <w:spacing w:after="0" w:line="240" w:lineRule="auto"/>
              <w:rPr>
                <w:rFonts w:ascii="Times New Roman" w:eastAsia="Calibri" w:hAnsi="Times New Roman"/>
                <w:sz w:val="24"/>
                <w:szCs w:val="24"/>
                <w:lang w:eastAsia="en-US"/>
              </w:rPr>
            </w:pPr>
            <w:r w:rsidRPr="001F4EFC">
              <w:rPr>
                <w:rFonts w:ascii="Times New Roman" w:eastAsia="Calibri" w:hAnsi="Times New Roman"/>
                <w:sz w:val="24"/>
                <w:szCs w:val="24"/>
                <w:lang w:eastAsia="en-US"/>
              </w:rPr>
              <w:t>ПРб 05</w:t>
            </w:r>
          </w:p>
        </w:tc>
        <w:tc>
          <w:tcPr>
            <w:tcW w:w="3722" w:type="pct"/>
            <w:tcBorders>
              <w:top w:val="single" w:sz="4" w:space="0" w:color="auto"/>
              <w:left w:val="single" w:sz="4" w:space="0" w:color="auto"/>
              <w:bottom w:val="single" w:sz="4" w:space="0" w:color="auto"/>
              <w:right w:val="single" w:sz="4" w:space="0" w:color="auto"/>
            </w:tcBorders>
          </w:tcPr>
          <w:p w14:paraId="2A6B35A5" w14:textId="77777777" w:rsidR="000E0659" w:rsidRPr="001F4EFC" w:rsidRDefault="000E0659"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Оценка результатов выполнения практических работ</w:t>
            </w:r>
          </w:p>
          <w:p w14:paraId="6DF5BB4D" w14:textId="77777777" w:rsidR="000E0659" w:rsidRPr="001F4EFC" w:rsidRDefault="000E0659" w:rsidP="00261EA8">
            <w:pPr>
              <w:spacing w:after="0" w:line="240" w:lineRule="auto"/>
              <w:rPr>
                <w:rFonts w:ascii="Times New Roman" w:hAnsi="Times New Roman"/>
                <w:bCs/>
                <w:i/>
                <w:sz w:val="24"/>
                <w:szCs w:val="24"/>
              </w:rPr>
            </w:pPr>
            <w:r w:rsidRPr="001F4EFC">
              <w:rPr>
                <w:rFonts w:ascii="Times New Roman" w:hAnsi="Times New Roman"/>
                <w:bCs/>
                <w:iCs/>
                <w:sz w:val="24"/>
                <w:szCs w:val="24"/>
              </w:rPr>
              <w:t>Экспертное наблюдение выполнения практических работ</w:t>
            </w:r>
          </w:p>
        </w:tc>
      </w:tr>
    </w:tbl>
    <w:p w14:paraId="5DA3A33A" w14:textId="77777777" w:rsidR="000E0659" w:rsidRPr="001F4EFC" w:rsidRDefault="000E0659" w:rsidP="00261EA8">
      <w:pPr>
        <w:spacing w:after="0"/>
        <w:rPr>
          <w:rFonts w:ascii="Times New Roman" w:hAnsi="Times New Roman"/>
          <w:bCs/>
          <w:sz w:val="24"/>
          <w:szCs w:val="24"/>
        </w:rPr>
      </w:pPr>
    </w:p>
    <w:p w14:paraId="69B9DE4E" w14:textId="77777777" w:rsidR="000E0659" w:rsidRPr="00831460" w:rsidRDefault="000E0659" w:rsidP="00261EA8">
      <w:pPr>
        <w:keepNext/>
        <w:keepLines/>
        <w:numPr>
          <w:ilvl w:val="0"/>
          <w:numId w:val="15"/>
        </w:numPr>
        <w:tabs>
          <w:tab w:val="num" w:pos="644"/>
        </w:tabs>
        <w:spacing w:after="0"/>
        <w:ind w:left="644"/>
        <w:jc w:val="center"/>
        <w:outlineLvl w:val="0"/>
        <w:rPr>
          <w:rFonts w:ascii="Times New Roman" w:hAnsi="Times New Roman"/>
          <w:b/>
          <w:sz w:val="24"/>
          <w:szCs w:val="24"/>
        </w:rPr>
      </w:pPr>
      <w:r w:rsidRPr="00831460">
        <w:rPr>
          <w:rFonts w:ascii="Times New Roman" w:hAnsi="Times New Roman"/>
          <w:b/>
          <w:bCs/>
          <w:sz w:val="24"/>
          <w:szCs w:val="24"/>
        </w:rPr>
        <w:t xml:space="preserve">ФОНДЫ ОЦЕНОЧНЫХ СРЕДСТВ </w:t>
      </w:r>
      <w:r w:rsidRPr="00831460">
        <w:rPr>
          <w:rFonts w:ascii="Times New Roman" w:hAnsi="Times New Roman"/>
          <w:b/>
          <w:sz w:val="24"/>
          <w:szCs w:val="24"/>
        </w:rPr>
        <w:t>К РАБОЧЕЙ ПРОГРАММЕ ОБЩЕОБР</w:t>
      </w:r>
      <w:r w:rsidRPr="00831460">
        <w:rPr>
          <w:rFonts w:ascii="Times New Roman" w:hAnsi="Times New Roman"/>
          <w:b/>
          <w:sz w:val="24"/>
          <w:szCs w:val="24"/>
        </w:rPr>
        <w:t>А</w:t>
      </w:r>
      <w:r w:rsidRPr="00831460">
        <w:rPr>
          <w:rFonts w:ascii="Times New Roman" w:hAnsi="Times New Roman"/>
          <w:b/>
          <w:sz w:val="24"/>
          <w:szCs w:val="24"/>
        </w:rPr>
        <w:t xml:space="preserve">ЗОВАТЕЛЬНОЙ ДИСЦИПЛИНЫ </w:t>
      </w:r>
    </w:p>
    <w:p w14:paraId="1A92484E" w14:textId="77777777" w:rsidR="000E0659" w:rsidRPr="001F4EFC" w:rsidRDefault="000E0659" w:rsidP="00261EA8">
      <w:pPr>
        <w:spacing w:after="0"/>
        <w:jc w:val="center"/>
        <w:rPr>
          <w:rFonts w:ascii="Times New Roman" w:hAnsi="Times New Roman"/>
          <w:b/>
          <w:sz w:val="24"/>
          <w:szCs w:val="24"/>
        </w:rPr>
      </w:pPr>
      <w:r w:rsidRPr="001F4EFC">
        <w:rPr>
          <w:rFonts w:ascii="Times New Roman" w:hAnsi="Times New Roman"/>
          <w:b/>
          <w:sz w:val="24"/>
          <w:szCs w:val="24"/>
        </w:rPr>
        <w:t xml:space="preserve">«Астрономия» </w:t>
      </w:r>
    </w:p>
    <w:p w14:paraId="78EC9660" w14:textId="77777777" w:rsidR="000E0659" w:rsidRPr="001F4EFC" w:rsidRDefault="000E0659" w:rsidP="00261EA8">
      <w:pPr>
        <w:pStyle w:val="1"/>
        <w:spacing w:before="0"/>
        <w:ind w:left="1004"/>
        <w:rPr>
          <w:rFonts w:ascii="Times New Roman" w:hAnsi="Times New Roman" w:cs="Times New Roman"/>
          <w:color w:val="auto"/>
          <w:sz w:val="24"/>
          <w:szCs w:val="24"/>
          <w:lang w:eastAsia="en-US"/>
        </w:rPr>
      </w:pPr>
      <w:r w:rsidRPr="001F4EFC">
        <w:rPr>
          <w:rFonts w:ascii="Times New Roman" w:hAnsi="Times New Roman" w:cs="Times New Roman"/>
          <w:color w:val="auto"/>
          <w:sz w:val="24"/>
          <w:szCs w:val="24"/>
          <w:lang w:eastAsia="en-US"/>
        </w:rPr>
        <w:t>Результаты обучения, регламентированные ФГОС СОО</w:t>
      </w:r>
    </w:p>
    <w:p w14:paraId="2751CA00" w14:textId="77777777" w:rsidR="000E0659" w:rsidRPr="001F4EFC" w:rsidRDefault="000E0659" w:rsidP="00261EA8">
      <w:pPr>
        <w:spacing w:after="0"/>
        <w:ind w:firstLine="644"/>
        <w:rPr>
          <w:rFonts w:ascii="Times New Roman" w:eastAsia="Calibri" w:hAnsi="Times New Roman"/>
          <w:sz w:val="24"/>
          <w:szCs w:val="24"/>
          <w:lang w:eastAsia="en-US"/>
        </w:rPr>
      </w:pPr>
      <w:r w:rsidRPr="001F4EFC">
        <w:rPr>
          <w:rFonts w:ascii="Times New Roman" w:eastAsia="Calibri" w:hAnsi="Times New Roman"/>
          <w:sz w:val="24"/>
          <w:szCs w:val="24"/>
          <w:lang w:eastAsia="en-US"/>
        </w:rPr>
        <w:t>Фонд оценочных средств по учебной дисциплине Астрономия, относящейся к общ</w:t>
      </w:r>
      <w:r w:rsidRPr="001F4EFC">
        <w:rPr>
          <w:rFonts w:ascii="Times New Roman" w:eastAsia="Calibri" w:hAnsi="Times New Roman"/>
          <w:sz w:val="24"/>
          <w:szCs w:val="24"/>
          <w:lang w:eastAsia="en-US"/>
        </w:rPr>
        <w:t>е</w:t>
      </w:r>
      <w:r w:rsidRPr="001F4EFC">
        <w:rPr>
          <w:rFonts w:ascii="Times New Roman" w:eastAsia="Calibri" w:hAnsi="Times New Roman"/>
          <w:sz w:val="24"/>
          <w:szCs w:val="24"/>
          <w:lang w:eastAsia="en-US"/>
        </w:rPr>
        <w:t xml:space="preserve">образовательному циклу, разработан для организации и проведения текущего контроля и промежуточной аттестации студентов, обучающихся по специальности </w:t>
      </w:r>
      <w:r w:rsidRPr="001F4EFC">
        <w:rPr>
          <w:rFonts w:ascii="Times New Roman" w:eastAsia="Calibri" w:hAnsi="Times New Roman"/>
          <w:i/>
          <w:sz w:val="24"/>
          <w:szCs w:val="24"/>
          <w:lang w:eastAsia="en-US"/>
        </w:rPr>
        <w:t>09.02.07 Информац</w:t>
      </w:r>
      <w:r w:rsidRPr="001F4EFC">
        <w:rPr>
          <w:rFonts w:ascii="Times New Roman" w:eastAsia="Calibri" w:hAnsi="Times New Roman"/>
          <w:i/>
          <w:sz w:val="24"/>
          <w:szCs w:val="24"/>
          <w:lang w:eastAsia="en-US"/>
        </w:rPr>
        <w:t>и</w:t>
      </w:r>
      <w:r w:rsidRPr="001F4EFC">
        <w:rPr>
          <w:rFonts w:ascii="Times New Roman" w:eastAsia="Calibri" w:hAnsi="Times New Roman"/>
          <w:i/>
          <w:sz w:val="24"/>
          <w:szCs w:val="24"/>
          <w:lang w:eastAsia="en-US"/>
        </w:rPr>
        <w:t>онные системы и программирование</w:t>
      </w:r>
      <w:r w:rsidRPr="001F4EFC">
        <w:rPr>
          <w:rFonts w:ascii="Times New Roman" w:eastAsia="Calibri" w:hAnsi="Times New Roman"/>
          <w:sz w:val="24"/>
          <w:szCs w:val="24"/>
          <w:lang w:eastAsia="en-US"/>
        </w:rPr>
        <w:t xml:space="preserve">, входящей в укрупненную группу специальностей </w:t>
      </w:r>
      <w:r w:rsidRPr="001F4EFC">
        <w:rPr>
          <w:rFonts w:ascii="Times New Roman" w:eastAsia="Calibri" w:hAnsi="Times New Roman"/>
          <w:i/>
          <w:iCs/>
          <w:sz w:val="24"/>
          <w:szCs w:val="24"/>
          <w:lang w:eastAsia="en-US"/>
        </w:rPr>
        <w:t>09.00.00 Информатика и вычислительная техника</w:t>
      </w:r>
      <w:r w:rsidRPr="001F4EFC">
        <w:rPr>
          <w:rFonts w:ascii="Times New Roman" w:eastAsia="Calibri" w:hAnsi="Times New Roman"/>
          <w:sz w:val="24"/>
          <w:szCs w:val="24"/>
          <w:lang w:eastAsia="en-US"/>
        </w:rPr>
        <w:t>.</w:t>
      </w:r>
    </w:p>
    <w:p w14:paraId="07BF35D9" w14:textId="77777777" w:rsidR="000E0659" w:rsidRPr="001F4EFC" w:rsidRDefault="000E0659" w:rsidP="00261EA8">
      <w:pPr>
        <w:autoSpaceDE w:val="0"/>
        <w:autoSpaceDN w:val="0"/>
        <w:adjustRightInd w:val="0"/>
        <w:spacing w:after="0"/>
        <w:ind w:firstLine="567"/>
        <w:rPr>
          <w:rFonts w:ascii="Times New Roman" w:eastAsia="Calibri" w:hAnsi="Times New Roman"/>
          <w:iCs/>
          <w:sz w:val="24"/>
          <w:szCs w:val="24"/>
          <w:lang w:eastAsia="en-US"/>
        </w:rPr>
      </w:pPr>
      <w:r w:rsidRPr="001F4EFC">
        <w:rPr>
          <w:rFonts w:ascii="Times New Roman" w:eastAsia="Calibri" w:hAnsi="Times New Roman"/>
          <w:iCs/>
          <w:sz w:val="24"/>
          <w:szCs w:val="24"/>
          <w:lang w:eastAsia="en-US"/>
        </w:rPr>
        <w:t>Содержание общеобразовательной дисциплины «Астрономия» (базовый уровень) направлено на достижение личностных (далее – ЛР), метапредметных (далее – МР) и пре</w:t>
      </w:r>
      <w:r w:rsidRPr="001F4EFC">
        <w:rPr>
          <w:rFonts w:ascii="Times New Roman" w:eastAsia="Calibri" w:hAnsi="Times New Roman"/>
          <w:iCs/>
          <w:sz w:val="24"/>
          <w:szCs w:val="24"/>
          <w:lang w:eastAsia="en-US"/>
        </w:rPr>
        <w:t>д</w:t>
      </w:r>
      <w:r w:rsidRPr="001F4EFC">
        <w:rPr>
          <w:rFonts w:ascii="Times New Roman" w:eastAsia="Calibri" w:hAnsi="Times New Roman"/>
          <w:iCs/>
          <w:sz w:val="24"/>
          <w:szCs w:val="24"/>
          <w:lang w:eastAsia="en-US"/>
        </w:rPr>
        <w:t xml:space="preserve">метных (далее – ПР) результатов обучения, регламентированных ФГОС СОО и с учетом примерной основной образовательной программой среднего общего образования (ПООП СОО). </w:t>
      </w:r>
    </w:p>
    <w:p w14:paraId="4D81831F" w14:textId="77777777" w:rsidR="000E0659" w:rsidRPr="001F4EFC" w:rsidRDefault="000E0659" w:rsidP="00261EA8">
      <w:pPr>
        <w:autoSpaceDE w:val="0"/>
        <w:autoSpaceDN w:val="0"/>
        <w:adjustRightInd w:val="0"/>
        <w:spacing w:after="0"/>
        <w:rPr>
          <w:rFonts w:ascii="Times New Roman" w:eastAsia="Calibri" w:hAnsi="Times New Roman"/>
          <w:sz w:val="24"/>
          <w:szCs w:val="24"/>
          <w:lang w:eastAsia="en-US"/>
        </w:rPr>
      </w:pPr>
      <w:r w:rsidRPr="001F4EFC">
        <w:rPr>
          <w:rFonts w:ascii="Times New Roman" w:eastAsia="Calibri" w:hAnsi="Times New Roman"/>
          <w:b/>
          <w:bCs/>
          <w:sz w:val="24"/>
          <w:szCs w:val="24"/>
          <w:lang w:eastAsia="en-US"/>
        </w:rPr>
        <w:t>Личностные результаты отражают</w:t>
      </w:r>
      <w:r w:rsidRPr="001F4EFC">
        <w:rPr>
          <w:rFonts w:ascii="Times New Roman" w:eastAsia="Calibri" w:hAnsi="Times New Roman"/>
          <w:sz w:val="24"/>
          <w:szCs w:val="24"/>
          <w:lang w:eastAsia="en-US"/>
        </w:rPr>
        <w:t>:</w:t>
      </w:r>
    </w:p>
    <w:p w14:paraId="7C902C6D" w14:textId="77777777" w:rsidR="000E0659" w:rsidRPr="001F4EFC" w:rsidRDefault="000E0659" w:rsidP="00261EA8">
      <w:pPr>
        <w:autoSpaceDE w:val="0"/>
        <w:autoSpaceDN w:val="0"/>
        <w:adjustRightInd w:val="0"/>
        <w:spacing w:after="0"/>
        <w:rPr>
          <w:rFonts w:ascii="Times New Roman" w:eastAsia="Calibri" w:hAnsi="Times New Roman"/>
          <w:sz w:val="24"/>
          <w:szCs w:val="24"/>
          <w:lang w:eastAsia="en-US"/>
        </w:rPr>
      </w:pPr>
      <w:r w:rsidRPr="001F4EFC">
        <w:rPr>
          <w:rFonts w:ascii="Times New Roman" w:eastAsia="Calibri" w:hAnsi="Times New Roman"/>
          <w:sz w:val="24"/>
          <w:szCs w:val="24"/>
          <w:lang w:eastAsia="en-US"/>
        </w:rPr>
        <w:t>ЛР 04 .</w:t>
      </w:r>
      <w:r w:rsidRPr="001F4EFC">
        <w:rPr>
          <w:rFonts w:ascii="Times New Roman" w:eastAsia="Calibri" w:hAnsi="Times New Roman"/>
          <w:bCs/>
          <w:sz w:val="24"/>
          <w:szCs w:val="24"/>
          <w:lang w:eastAsia="en-US"/>
        </w:rPr>
        <w:t>Сформированность мировоззрения, соответствующего современному уровню разв</w:t>
      </w:r>
      <w:r w:rsidRPr="001F4EFC">
        <w:rPr>
          <w:rFonts w:ascii="Times New Roman" w:eastAsia="Calibri" w:hAnsi="Times New Roman"/>
          <w:bCs/>
          <w:sz w:val="24"/>
          <w:szCs w:val="24"/>
          <w:lang w:eastAsia="en-US"/>
        </w:rPr>
        <w:t>и</w:t>
      </w:r>
      <w:r w:rsidRPr="001F4EFC">
        <w:rPr>
          <w:rFonts w:ascii="Times New Roman" w:eastAsia="Calibri" w:hAnsi="Times New Roman"/>
          <w:bCs/>
          <w:sz w:val="24"/>
          <w:szCs w:val="24"/>
          <w:lang w:eastAsia="en-US"/>
        </w:rPr>
        <w:t>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42054E94" w14:textId="77777777" w:rsidR="000E0659" w:rsidRPr="001F4EFC" w:rsidRDefault="000E0659" w:rsidP="00261EA8">
      <w:pPr>
        <w:spacing w:after="0"/>
        <w:rPr>
          <w:rFonts w:ascii="Times New Roman" w:hAnsi="Times New Roman"/>
          <w:sz w:val="24"/>
          <w:szCs w:val="24"/>
        </w:rPr>
      </w:pPr>
      <w:r w:rsidRPr="001F4EFC">
        <w:rPr>
          <w:rFonts w:ascii="Times New Roman" w:hAnsi="Times New Roman"/>
          <w:sz w:val="24"/>
          <w:szCs w:val="24"/>
        </w:rPr>
        <w:t>ЛР 07. Навыки сотрудничества со сверстниками, детьми младшего возраста, взрослыми в о</w:t>
      </w:r>
      <w:r w:rsidRPr="001F4EFC">
        <w:rPr>
          <w:rFonts w:ascii="Times New Roman" w:hAnsi="Times New Roman"/>
          <w:sz w:val="24"/>
          <w:szCs w:val="24"/>
        </w:rPr>
        <w:t>б</w:t>
      </w:r>
      <w:r w:rsidRPr="001F4EFC">
        <w:rPr>
          <w:rFonts w:ascii="Times New Roman" w:hAnsi="Times New Roman"/>
          <w:sz w:val="24"/>
          <w:szCs w:val="24"/>
        </w:rPr>
        <w:t>разовательной, общественно полезной, учебно-исследовательской, проектной и других видах деятельности;</w:t>
      </w:r>
    </w:p>
    <w:p w14:paraId="60A45CB4" w14:textId="77777777" w:rsidR="000E0659" w:rsidRPr="001F4EFC" w:rsidRDefault="000E0659" w:rsidP="00261EA8">
      <w:pPr>
        <w:spacing w:after="0"/>
        <w:rPr>
          <w:rFonts w:ascii="Times New Roman" w:hAnsi="Times New Roman"/>
          <w:bCs/>
          <w:sz w:val="24"/>
          <w:szCs w:val="24"/>
        </w:rPr>
      </w:pPr>
      <w:r w:rsidRPr="001F4EFC">
        <w:rPr>
          <w:rFonts w:ascii="Times New Roman" w:hAnsi="Times New Roman"/>
          <w:bCs/>
          <w:sz w:val="24"/>
          <w:szCs w:val="24"/>
        </w:rPr>
        <w:t>ЛР 09. Готовность и способность к образованию, в том числе самообразованию, на протяж</w:t>
      </w:r>
      <w:r w:rsidRPr="001F4EFC">
        <w:rPr>
          <w:rFonts w:ascii="Times New Roman" w:hAnsi="Times New Roman"/>
          <w:bCs/>
          <w:sz w:val="24"/>
          <w:szCs w:val="24"/>
        </w:rPr>
        <w:t>е</w:t>
      </w:r>
      <w:r w:rsidRPr="001F4EFC">
        <w:rPr>
          <w:rFonts w:ascii="Times New Roman" w:hAnsi="Times New Roman"/>
          <w:bCs/>
          <w:sz w:val="24"/>
          <w:szCs w:val="24"/>
        </w:rPr>
        <w:t>нии всей жизни; сознательное отношение к непрерывному образованию как условию успе</w:t>
      </w:r>
      <w:r w:rsidRPr="001F4EFC">
        <w:rPr>
          <w:rFonts w:ascii="Times New Roman" w:hAnsi="Times New Roman"/>
          <w:bCs/>
          <w:sz w:val="24"/>
          <w:szCs w:val="24"/>
        </w:rPr>
        <w:t>ш</w:t>
      </w:r>
      <w:r w:rsidRPr="001F4EFC">
        <w:rPr>
          <w:rFonts w:ascii="Times New Roman" w:hAnsi="Times New Roman"/>
          <w:bCs/>
          <w:sz w:val="24"/>
          <w:szCs w:val="24"/>
        </w:rPr>
        <w:t>ной профессиональной и общественной деятельности;</w:t>
      </w:r>
    </w:p>
    <w:p w14:paraId="1C855689" w14:textId="77777777" w:rsidR="000E0659" w:rsidRPr="001F4EFC" w:rsidRDefault="000E0659" w:rsidP="00261EA8">
      <w:pPr>
        <w:spacing w:after="0"/>
        <w:rPr>
          <w:rFonts w:ascii="Times New Roman" w:hAnsi="Times New Roman"/>
          <w:sz w:val="24"/>
          <w:szCs w:val="24"/>
        </w:rPr>
      </w:pPr>
      <w:r w:rsidRPr="001F4EFC">
        <w:rPr>
          <w:rFonts w:ascii="Times New Roman" w:hAnsi="Times New Roman"/>
          <w:sz w:val="24"/>
          <w:szCs w:val="24"/>
        </w:rPr>
        <w:t>ЛР 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14:paraId="425583E3" w14:textId="77777777" w:rsidR="000E0659" w:rsidRPr="001F4EFC" w:rsidRDefault="000E0659" w:rsidP="00261EA8">
      <w:pPr>
        <w:spacing w:after="0"/>
        <w:rPr>
          <w:rFonts w:ascii="Times New Roman" w:hAnsi="Times New Roman"/>
          <w:sz w:val="24"/>
          <w:szCs w:val="24"/>
        </w:rPr>
      </w:pPr>
      <w:r w:rsidRPr="001F4EFC">
        <w:rPr>
          <w:rFonts w:ascii="Times New Roman" w:hAnsi="Times New Roman"/>
          <w:sz w:val="24"/>
          <w:szCs w:val="24"/>
        </w:rPr>
        <w:t xml:space="preserve">ЛР 14. </w:t>
      </w:r>
      <w:r w:rsidRPr="001F4EFC">
        <w:rPr>
          <w:rFonts w:ascii="Times New Roman" w:hAnsi="Times New Roman"/>
          <w:bCs/>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14:paraId="65B16531" w14:textId="77777777" w:rsidR="000E0659" w:rsidRPr="001F4EFC" w:rsidRDefault="000E0659" w:rsidP="00261EA8">
      <w:pPr>
        <w:autoSpaceDE w:val="0"/>
        <w:autoSpaceDN w:val="0"/>
        <w:adjustRightInd w:val="0"/>
        <w:spacing w:after="0"/>
        <w:rPr>
          <w:rFonts w:ascii="Times New Roman" w:eastAsia="Calibri" w:hAnsi="Times New Roman"/>
          <w:b/>
          <w:bCs/>
          <w:sz w:val="24"/>
          <w:szCs w:val="24"/>
          <w:lang w:eastAsia="en-US"/>
        </w:rPr>
      </w:pPr>
      <w:r w:rsidRPr="001F4EFC">
        <w:rPr>
          <w:rFonts w:ascii="Times New Roman" w:eastAsia="Calibri" w:hAnsi="Times New Roman"/>
          <w:b/>
          <w:bCs/>
          <w:sz w:val="24"/>
          <w:szCs w:val="24"/>
          <w:lang w:eastAsia="en-US"/>
        </w:rPr>
        <w:t>Метапредметные результаты отражают:</w:t>
      </w:r>
    </w:p>
    <w:p w14:paraId="6183FED0" w14:textId="77777777" w:rsidR="000E0659" w:rsidRPr="001F4EFC" w:rsidRDefault="000E0659" w:rsidP="00261EA8">
      <w:pPr>
        <w:spacing w:after="0"/>
        <w:rPr>
          <w:rFonts w:ascii="Times New Roman" w:hAnsi="Times New Roman"/>
          <w:bCs/>
          <w:sz w:val="24"/>
          <w:szCs w:val="24"/>
        </w:rPr>
      </w:pPr>
      <w:r w:rsidRPr="001F4EFC">
        <w:rPr>
          <w:rFonts w:ascii="Times New Roman" w:hAnsi="Times New Roman"/>
          <w:bCs/>
          <w:sz w:val="24"/>
          <w:szCs w:val="24"/>
        </w:rPr>
        <w:t>МР 01. Умение самостоятельно определять цели деятельности и составлять планы деятел</w:t>
      </w:r>
      <w:r w:rsidRPr="001F4EFC">
        <w:rPr>
          <w:rFonts w:ascii="Times New Roman" w:hAnsi="Times New Roman"/>
          <w:bCs/>
          <w:sz w:val="24"/>
          <w:szCs w:val="24"/>
        </w:rPr>
        <w:t>ь</w:t>
      </w:r>
      <w:r w:rsidRPr="001F4EFC">
        <w:rPr>
          <w:rFonts w:ascii="Times New Roman" w:hAnsi="Times New Roman"/>
          <w:bCs/>
          <w:sz w:val="24"/>
          <w:szCs w:val="24"/>
        </w:rPr>
        <w:t>ности; самостоятельно осуществлять, контролировать и корректировать деятельность; и</w:t>
      </w:r>
      <w:r w:rsidRPr="001F4EFC">
        <w:rPr>
          <w:rFonts w:ascii="Times New Roman" w:hAnsi="Times New Roman"/>
          <w:bCs/>
          <w:sz w:val="24"/>
          <w:szCs w:val="24"/>
        </w:rPr>
        <w:t>с</w:t>
      </w:r>
      <w:r w:rsidRPr="001F4EFC">
        <w:rPr>
          <w:rFonts w:ascii="Times New Roman" w:hAnsi="Times New Roman"/>
          <w:bCs/>
          <w:sz w:val="24"/>
          <w:szCs w:val="24"/>
        </w:rPr>
        <w:t>пользовать все возможные ресурсы для достижения поставленных целей и реализации пл</w:t>
      </w:r>
      <w:r w:rsidRPr="001F4EFC">
        <w:rPr>
          <w:rFonts w:ascii="Times New Roman" w:hAnsi="Times New Roman"/>
          <w:bCs/>
          <w:sz w:val="24"/>
          <w:szCs w:val="24"/>
        </w:rPr>
        <w:t>а</w:t>
      </w:r>
      <w:r w:rsidRPr="001F4EFC">
        <w:rPr>
          <w:rFonts w:ascii="Times New Roman" w:hAnsi="Times New Roman"/>
          <w:bCs/>
          <w:sz w:val="24"/>
          <w:szCs w:val="24"/>
        </w:rPr>
        <w:t>нов деятельности; выбирать успешные стратегии в различных ситуациях;</w:t>
      </w:r>
    </w:p>
    <w:p w14:paraId="1FD34EA0" w14:textId="77777777" w:rsidR="000E0659" w:rsidRPr="001F4EFC" w:rsidRDefault="000E0659" w:rsidP="00261EA8">
      <w:pPr>
        <w:spacing w:after="0"/>
        <w:rPr>
          <w:rFonts w:ascii="Times New Roman" w:hAnsi="Times New Roman"/>
          <w:bCs/>
          <w:sz w:val="24"/>
          <w:szCs w:val="24"/>
        </w:rPr>
      </w:pPr>
      <w:r w:rsidRPr="001F4EFC">
        <w:rPr>
          <w:rFonts w:ascii="Times New Roman" w:hAnsi="Times New Roman"/>
          <w:bCs/>
          <w:sz w:val="24"/>
          <w:szCs w:val="24"/>
        </w:rPr>
        <w:lastRenderedPageBreak/>
        <w:t>МР 02. Умение продуктивно общаться и взаимодействовать в процессе совместной деятел</w:t>
      </w:r>
      <w:r w:rsidRPr="001F4EFC">
        <w:rPr>
          <w:rFonts w:ascii="Times New Roman" w:hAnsi="Times New Roman"/>
          <w:bCs/>
          <w:sz w:val="24"/>
          <w:szCs w:val="24"/>
        </w:rPr>
        <w:t>ь</w:t>
      </w:r>
      <w:r w:rsidRPr="001F4EFC">
        <w:rPr>
          <w:rFonts w:ascii="Times New Roman" w:hAnsi="Times New Roman"/>
          <w:bCs/>
          <w:sz w:val="24"/>
          <w:szCs w:val="24"/>
        </w:rPr>
        <w:t>ности, учитывать позиции других участников деятельности, эффективно разрешать конфли</w:t>
      </w:r>
      <w:r w:rsidRPr="001F4EFC">
        <w:rPr>
          <w:rFonts w:ascii="Times New Roman" w:hAnsi="Times New Roman"/>
          <w:bCs/>
          <w:sz w:val="24"/>
          <w:szCs w:val="24"/>
        </w:rPr>
        <w:t>к</w:t>
      </w:r>
      <w:r w:rsidRPr="001F4EFC">
        <w:rPr>
          <w:rFonts w:ascii="Times New Roman" w:hAnsi="Times New Roman"/>
          <w:bCs/>
          <w:sz w:val="24"/>
          <w:szCs w:val="24"/>
        </w:rPr>
        <w:t>ты;</w:t>
      </w:r>
    </w:p>
    <w:p w14:paraId="087C1A88" w14:textId="77777777" w:rsidR="000E0659" w:rsidRPr="001F4EFC" w:rsidRDefault="000E0659" w:rsidP="00261EA8">
      <w:pPr>
        <w:spacing w:after="0"/>
        <w:rPr>
          <w:rFonts w:ascii="Times New Roman" w:hAnsi="Times New Roman"/>
          <w:bCs/>
          <w:sz w:val="24"/>
          <w:szCs w:val="24"/>
        </w:rPr>
      </w:pPr>
      <w:r w:rsidRPr="001F4EFC">
        <w:rPr>
          <w:rFonts w:ascii="Times New Roman" w:hAnsi="Times New Roman"/>
          <w:bCs/>
          <w:sz w:val="24"/>
          <w:szCs w:val="24"/>
        </w:rPr>
        <w:t>МР 03 Владение навыками познавательной, учебно-исследовательской и проектной деятел</w:t>
      </w:r>
      <w:r w:rsidRPr="001F4EFC">
        <w:rPr>
          <w:rFonts w:ascii="Times New Roman" w:hAnsi="Times New Roman"/>
          <w:bCs/>
          <w:sz w:val="24"/>
          <w:szCs w:val="24"/>
        </w:rPr>
        <w:t>ь</w:t>
      </w:r>
      <w:r w:rsidRPr="001F4EFC">
        <w:rPr>
          <w:rFonts w:ascii="Times New Roman" w:hAnsi="Times New Roman"/>
          <w:bCs/>
          <w:sz w:val="24"/>
          <w:szCs w:val="24"/>
        </w:rPr>
        <w:t>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1C12950C" w14:textId="77777777" w:rsidR="000E0659" w:rsidRPr="001F4EFC" w:rsidRDefault="000E0659" w:rsidP="00261EA8">
      <w:pPr>
        <w:suppressAutoHyphens/>
        <w:spacing w:after="0"/>
        <w:rPr>
          <w:rFonts w:ascii="Times New Roman" w:hAnsi="Times New Roman"/>
          <w:iCs/>
          <w:sz w:val="24"/>
          <w:szCs w:val="24"/>
        </w:rPr>
      </w:pPr>
      <w:r w:rsidRPr="001F4EFC">
        <w:rPr>
          <w:rFonts w:ascii="Times New Roman" w:hAnsi="Times New Roman"/>
          <w:iCs/>
          <w:sz w:val="24"/>
          <w:szCs w:val="24"/>
        </w:rPr>
        <w:t>МР 04.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0FECA556" w14:textId="77777777" w:rsidR="000E0659" w:rsidRPr="001F4EFC" w:rsidRDefault="000E0659" w:rsidP="00261EA8">
      <w:pPr>
        <w:spacing w:after="0"/>
        <w:rPr>
          <w:rFonts w:ascii="Times New Roman" w:hAnsi="Times New Roman"/>
          <w:bCs/>
          <w:sz w:val="24"/>
          <w:szCs w:val="24"/>
        </w:rPr>
      </w:pPr>
      <w:r w:rsidRPr="001F4EFC">
        <w:rPr>
          <w:rFonts w:ascii="Times New Roman" w:hAnsi="Times New Roman"/>
          <w:bCs/>
          <w:sz w:val="24"/>
          <w:szCs w:val="24"/>
        </w:rPr>
        <w:t>МР 05.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w:t>
      </w:r>
      <w:r w:rsidRPr="001F4EFC">
        <w:rPr>
          <w:rFonts w:ascii="Times New Roman" w:hAnsi="Times New Roman"/>
          <w:bCs/>
          <w:sz w:val="24"/>
          <w:szCs w:val="24"/>
        </w:rPr>
        <w:t>о</w:t>
      </w:r>
      <w:r w:rsidRPr="001F4EFC">
        <w:rPr>
          <w:rFonts w:ascii="Times New Roman" w:hAnsi="Times New Roman"/>
          <w:bCs/>
          <w:sz w:val="24"/>
          <w:szCs w:val="24"/>
        </w:rPr>
        <w:t>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048F7BA9" w14:textId="77777777" w:rsidR="000E0659" w:rsidRPr="001F4EFC" w:rsidRDefault="000E0659" w:rsidP="00261EA8">
      <w:pPr>
        <w:spacing w:after="0"/>
        <w:rPr>
          <w:rFonts w:ascii="Times New Roman" w:hAnsi="Times New Roman"/>
          <w:iCs/>
          <w:sz w:val="24"/>
          <w:szCs w:val="24"/>
        </w:rPr>
      </w:pPr>
      <w:r w:rsidRPr="001F4EFC">
        <w:rPr>
          <w:rFonts w:ascii="Times New Roman" w:hAnsi="Times New Roman"/>
          <w:iCs/>
          <w:sz w:val="24"/>
          <w:szCs w:val="24"/>
        </w:rPr>
        <w:t>МР 07. Умение самостоятельно оценивать и принимать решения, определяющие стратегию поведения, с учетом гражданских и нравственных ценностей;</w:t>
      </w:r>
    </w:p>
    <w:p w14:paraId="0F87A457" w14:textId="77777777" w:rsidR="000E0659" w:rsidRPr="001F4EFC" w:rsidRDefault="000E0659" w:rsidP="00261EA8">
      <w:pPr>
        <w:spacing w:after="0"/>
        <w:rPr>
          <w:rFonts w:ascii="Times New Roman" w:hAnsi="Times New Roman"/>
          <w:iCs/>
          <w:sz w:val="24"/>
          <w:szCs w:val="24"/>
        </w:rPr>
      </w:pPr>
      <w:r w:rsidRPr="001F4EFC">
        <w:rPr>
          <w:rFonts w:ascii="Times New Roman" w:hAnsi="Times New Roman"/>
          <w:iCs/>
          <w:sz w:val="24"/>
          <w:szCs w:val="24"/>
        </w:rPr>
        <w:t xml:space="preserve">МР 08. </w:t>
      </w:r>
      <w:r w:rsidRPr="001F4EFC">
        <w:rPr>
          <w:rFonts w:ascii="Times New Roman" w:hAnsi="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p w14:paraId="61B85BF2" w14:textId="77777777" w:rsidR="000E0659" w:rsidRPr="001F4EFC" w:rsidRDefault="000E0659" w:rsidP="00261EA8">
      <w:pPr>
        <w:autoSpaceDE w:val="0"/>
        <w:autoSpaceDN w:val="0"/>
        <w:adjustRightInd w:val="0"/>
        <w:spacing w:after="0"/>
        <w:rPr>
          <w:rFonts w:ascii="Times New Roman" w:eastAsia="Calibri" w:hAnsi="Times New Roman"/>
          <w:b/>
          <w:bCs/>
          <w:sz w:val="24"/>
          <w:szCs w:val="24"/>
          <w:lang w:eastAsia="en-US"/>
        </w:rPr>
      </w:pPr>
      <w:r w:rsidRPr="001F4EFC">
        <w:rPr>
          <w:rFonts w:ascii="Times New Roman" w:eastAsia="Calibri" w:hAnsi="Times New Roman"/>
          <w:b/>
          <w:bCs/>
          <w:sz w:val="24"/>
          <w:szCs w:val="24"/>
          <w:lang w:eastAsia="en-US"/>
        </w:rPr>
        <w:t>Предметные результаты на базовом уровне отражают:</w:t>
      </w:r>
    </w:p>
    <w:p w14:paraId="78AC318C" w14:textId="77777777" w:rsidR="000E0659" w:rsidRPr="001F4EFC" w:rsidRDefault="000E0659" w:rsidP="00261EA8">
      <w:pPr>
        <w:spacing w:after="0"/>
        <w:rPr>
          <w:rFonts w:ascii="Times New Roman" w:hAnsi="Times New Roman"/>
          <w:sz w:val="24"/>
          <w:szCs w:val="24"/>
        </w:rPr>
      </w:pPr>
      <w:r w:rsidRPr="001F4EFC">
        <w:rPr>
          <w:rFonts w:ascii="Times New Roman" w:hAnsi="Times New Roman"/>
          <w:bCs/>
          <w:sz w:val="24"/>
          <w:szCs w:val="24"/>
        </w:rPr>
        <w:t xml:space="preserve">ПРб 01. </w:t>
      </w:r>
      <w:r w:rsidRPr="001F4EFC">
        <w:rPr>
          <w:rFonts w:ascii="Times New Roman" w:hAnsi="Times New Roman"/>
          <w:sz w:val="24"/>
          <w:szCs w:val="24"/>
        </w:rPr>
        <w:t>Сформированность представлений о строении Солнечной системы, эволюции звезд и Вселенной, пространственно-временных масштабах Вселенной</w:t>
      </w:r>
    </w:p>
    <w:p w14:paraId="00F5B183" w14:textId="77777777" w:rsidR="000E0659" w:rsidRPr="001F4EFC" w:rsidRDefault="000E0659" w:rsidP="00261EA8">
      <w:pPr>
        <w:spacing w:after="0"/>
        <w:rPr>
          <w:rFonts w:ascii="Times New Roman" w:hAnsi="Times New Roman"/>
          <w:sz w:val="24"/>
          <w:szCs w:val="24"/>
        </w:rPr>
      </w:pPr>
      <w:r w:rsidRPr="001F4EFC">
        <w:rPr>
          <w:rFonts w:ascii="Times New Roman" w:hAnsi="Times New Roman"/>
          <w:sz w:val="24"/>
          <w:szCs w:val="24"/>
        </w:rPr>
        <w:t>ПРб 02. Понимание сущности наблюдаемых во Вселенной явлений;</w:t>
      </w:r>
    </w:p>
    <w:p w14:paraId="6CA7A68F" w14:textId="77777777" w:rsidR="000E0659" w:rsidRPr="001F4EFC" w:rsidRDefault="000E0659" w:rsidP="00261EA8">
      <w:pPr>
        <w:suppressAutoHyphens/>
        <w:spacing w:after="0"/>
        <w:rPr>
          <w:rFonts w:ascii="Times New Roman" w:hAnsi="Times New Roman"/>
          <w:sz w:val="24"/>
          <w:szCs w:val="24"/>
        </w:rPr>
      </w:pPr>
      <w:r w:rsidRPr="001F4EFC">
        <w:rPr>
          <w:rFonts w:ascii="Times New Roman" w:hAnsi="Times New Roman"/>
          <w:sz w:val="24"/>
          <w:szCs w:val="24"/>
        </w:rPr>
        <w:t>ПРб 03. Владение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p w14:paraId="76ADB016" w14:textId="77777777" w:rsidR="000E0659" w:rsidRPr="001F4EFC" w:rsidRDefault="000E0659" w:rsidP="00261EA8">
      <w:pPr>
        <w:suppressAutoHyphens/>
        <w:spacing w:after="0"/>
        <w:rPr>
          <w:rFonts w:ascii="Times New Roman" w:hAnsi="Times New Roman"/>
          <w:sz w:val="24"/>
          <w:szCs w:val="24"/>
        </w:rPr>
      </w:pPr>
      <w:r w:rsidRPr="001F4EFC">
        <w:rPr>
          <w:rFonts w:ascii="Times New Roman" w:hAnsi="Times New Roman"/>
          <w:sz w:val="24"/>
          <w:szCs w:val="24"/>
        </w:rPr>
        <w:t>ПРб 04. Сформированность представлений о значении астрономии в практической деятельности человека и дальнейшем научно-техническом развитии</w:t>
      </w:r>
    </w:p>
    <w:p w14:paraId="00493634" w14:textId="77777777" w:rsidR="000E0659" w:rsidRPr="001F4EFC" w:rsidRDefault="000E0659" w:rsidP="00261EA8">
      <w:pPr>
        <w:suppressAutoHyphens/>
        <w:spacing w:after="0"/>
        <w:rPr>
          <w:rFonts w:ascii="Times New Roman" w:hAnsi="Times New Roman"/>
          <w:sz w:val="24"/>
          <w:szCs w:val="24"/>
        </w:rPr>
      </w:pPr>
      <w:r w:rsidRPr="001F4EFC">
        <w:rPr>
          <w:rFonts w:ascii="Times New Roman" w:hAnsi="Times New Roman"/>
          <w:sz w:val="24"/>
          <w:szCs w:val="24"/>
        </w:rPr>
        <w:t>ПРб 05. 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tbl>
      <w:tblPr>
        <w:tblStyle w:val="41"/>
        <w:tblW w:w="9570" w:type="dxa"/>
        <w:tblLook w:val="04A0" w:firstRow="1" w:lastRow="0" w:firstColumn="1" w:lastColumn="0" w:noHBand="0" w:noVBand="1"/>
      </w:tblPr>
      <w:tblGrid>
        <w:gridCol w:w="1986"/>
        <w:gridCol w:w="2108"/>
        <w:gridCol w:w="5476"/>
      </w:tblGrid>
      <w:tr w:rsidR="000E0659" w:rsidRPr="003E376C" w14:paraId="15C6C368" w14:textId="77777777" w:rsidTr="003E376C">
        <w:trPr>
          <w:trHeight w:val="172"/>
        </w:trPr>
        <w:tc>
          <w:tcPr>
            <w:tcW w:w="1986" w:type="dxa"/>
            <w:tcBorders>
              <w:top w:val="single" w:sz="4" w:space="0" w:color="auto"/>
              <w:left w:val="single" w:sz="4" w:space="0" w:color="auto"/>
              <w:bottom w:val="single" w:sz="4" w:space="0" w:color="auto"/>
              <w:right w:val="single" w:sz="4" w:space="0" w:color="auto"/>
            </w:tcBorders>
            <w:hideMark/>
          </w:tcPr>
          <w:p w14:paraId="13B12643" w14:textId="77777777" w:rsidR="000E0659" w:rsidRPr="003E376C" w:rsidRDefault="000E0659" w:rsidP="00261EA8">
            <w:pPr>
              <w:jc w:val="center"/>
              <w:rPr>
                <w:rFonts w:ascii="Times New Roman" w:hAnsi="Times New Roman"/>
                <w:bCs/>
                <w:sz w:val="24"/>
                <w:szCs w:val="24"/>
              </w:rPr>
            </w:pPr>
            <w:r w:rsidRPr="003E376C">
              <w:rPr>
                <w:rFonts w:ascii="Times New Roman" w:hAnsi="Times New Roman"/>
                <w:bCs/>
                <w:sz w:val="24"/>
                <w:szCs w:val="24"/>
              </w:rPr>
              <w:t>№ раздела, темы</w:t>
            </w:r>
          </w:p>
        </w:tc>
        <w:tc>
          <w:tcPr>
            <w:tcW w:w="2108" w:type="dxa"/>
            <w:tcBorders>
              <w:top w:val="single" w:sz="4" w:space="0" w:color="auto"/>
              <w:left w:val="single" w:sz="4" w:space="0" w:color="auto"/>
              <w:bottom w:val="single" w:sz="4" w:space="0" w:color="auto"/>
              <w:right w:val="single" w:sz="4" w:space="0" w:color="auto"/>
            </w:tcBorders>
            <w:hideMark/>
          </w:tcPr>
          <w:p w14:paraId="0E1582C1" w14:textId="77777777" w:rsidR="000E0659" w:rsidRPr="003E376C" w:rsidRDefault="000E0659" w:rsidP="00261EA8">
            <w:pPr>
              <w:jc w:val="center"/>
              <w:rPr>
                <w:rFonts w:ascii="Times New Roman" w:hAnsi="Times New Roman"/>
                <w:bCs/>
                <w:sz w:val="24"/>
                <w:szCs w:val="24"/>
              </w:rPr>
            </w:pPr>
            <w:r w:rsidRPr="003E376C">
              <w:rPr>
                <w:rFonts w:ascii="Times New Roman" w:hAnsi="Times New Roman"/>
                <w:bCs/>
                <w:sz w:val="24"/>
                <w:szCs w:val="24"/>
              </w:rPr>
              <w:t>Коды образов</w:t>
            </w:r>
            <w:r w:rsidRPr="003E376C">
              <w:rPr>
                <w:rFonts w:ascii="Times New Roman" w:hAnsi="Times New Roman"/>
                <w:bCs/>
                <w:sz w:val="24"/>
                <w:szCs w:val="24"/>
              </w:rPr>
              <w:t>а</w:t>
            </w:r>
            <w:r w:rsidRPr="003E376C">
              <w:rPr>
                <w:rFonts w:ascii="Times New Roman" w:hAnsi="Times New Roman"/>
                <w:bCs/>
                <w:sz w:val="24"/>
                <w:szCs w:val="24"/>
              </w:rPr>
              <w:t>тельных резул</w:t>
            </w:r>
            <w:r w:rsidRPr="003E376C">
              <w:rPr>
                <w:rFonts w:ascii="Times New Roman" w:hAnsi="Times New Roman"/>
                <w:bCs/>
                <w:sz w:val="24"/>
                <w:szCs w:val="24"/>
              </w:rPr>
              <w:t>ь</w:t>
            </w:r>
            <w:r w:rsidRPr="003E376C">
              <w:rPr>
                <w:rFonts w:ascii="Times New Roman" w:hAnsi="Times New Roman"/>
                <w:bCs/>
                <w:sz w:val="24"/>
                <w:szCs w:val="24"/>
              </w:rPr>
              <w:t>татов</w:t>
            </w:r>
            <w:r w:rsidR="003E376C">
              <w:rPr>
                <w:rFonts w:ascii="Times New Roman" w:hAnsi="Times New Roman"/>
                <w:bCs/>
                <w:sz w:val="24"/>
                <w:szCs w:val="24"/>
              </w:rPr>
              <w:t xml:space="preserve"> </w:t>
            </w:r>
            <w:r w:rsidRPr="003E376C">
              <w:rPr>
                <w:rFonts w:ascii="Times New Roman" w:hAnsi="Times New Roman"/>
                <w:bCs/>
                <w:sz w:val="24"/>
                <w:szCs w:val="24"/>
              </w:rPr>
              <w:t>(ЛР, МР, ПР, ОК, ПК)</w:t>
            </w:r>
          </w:p>
        </w:tc>
        <w:tc>
          <w:tcPr>
            <w:tcW w:w="5476" w:type="dxa"/>
            <w:tcBorders>
              <w:top w:val="single" w:sz="4" w:space="0" w:color="auto"/>
              <w:left w:val="single" w:sz="4" w:space="0" w:color="auto"/>
              <w:bottom w:val="single" w:sz="4" w:space="0" w:color="auto"/>
              <w:right w:val="single" w:sz="4" w:space="0" w:color="auto"/>
            </w:tcBorders>
            <w:hideMark/>
          </w:tcPr>
          <w:p w14:paraId="6A45E09C" w14:textId="77777777" w:rsidR="000E0659" w:rsidRPr="003E376C" w:rsidRDefault="000E0659" w:rsidP="00261EA8">
            <w:pPr>
              <w:jc w:val="center"/>
              <w:rPr>
                <w:rFonts w:ascii="Times New Roman" w:hAnsi="Times New Roman"/>
                <w:bCs/>
                <w:sz w:val="24"/>
                <w:szCs w:val="24"/>
              </w:rPr>
            </w:pPr>
            <w:r w:rsidRPr="003E376C">
              <w:rPr>
                <w:rFonts w:ascii="Times New Roman" w:hAnsi="Times New Roman"/>
                <w:bCs/>
                <w:sz w:val="24"/>
                <w:szCs w:val="24"/>
              </w:rPr>
              <w:t>Варианты междисциплинарных заданий</w:t>
            </w:r>
          </w:p>
        </w:tc>
      </w:tr>
      <w:tr w:rsidR="000E0659" w:rsidRPr="001F4EFC" w14:paraId="0298CEB0" w14:textId="77777777" w:rsidTr="00240A90">
        <w:tc>
          <w:tcPr>
            <w:tcW w:w="1986" w:type="dxa"/>
            <w:tcBorders>
              <w:top w:val="single" w:sz="4" w:space="0" w:color="auto"/>
              <w:left w:val="single" w:sz="4" w:space="0" w:color="auto"/>
              <w:bottom w:val="single" w:sz="4" w:space="0" w:color="auto"/>
              <w:right w:val="single" w:sz="4" w:space="0" w:color="auto"/>
            </w:tcBorders>
          </w:tcPr>
          <w:p w14:paraId="054326B4" w14:textId="77777777" w:rsidR="000E0659" w:rsidRPr="001F4EFC" w:rsidRDefault="000E0659" w:rsidP="00261EA8">
            <w:pPr>
              <w:rPr>
                <w:rFonts w:ascii="Times New Roman" w:eastAsia="Times New Roman" w:hAnsi="Times New Roman"/>
                <w:b/>
                <w:sz w:val="24"/>
                <w:szCs w:val="24"/>
              </w:rPr>
            </w:pPr>
            <w:r w:rsidRPr="001F4EFC">
              <w:rPr>
                <w:rFonts w:ascii="Times New Roman" w:eastAsia="Times New Roman" w:hAnsi="Times New Roman"/>
                <w:b/>
                <w:sz w:val="24"/>
                <w:szCs w:val="24"/>
              </w:rPr>
              <w:t>Раздел 1. Ист</w:t>
            </w:r>
            <w:r w:rsidRPr="001F4EFC">
              <w:rPr>
                <w:rFonts w:ascii="Times New Roman" w:eastAsia="Times New Roman" w:hAnsi="Times New Roman"/>
                <w:b/>
                <w:sz w:val="24"/>
                <w:szCs w:val="24"/>
              </w:rPr>
              <w:t>о</w:t>
            </w:r>
            <w:r w:rsidRPr="001F4EFC">
              <w:rPr>
                <w:rFonts w:ascii="Times New Roman" w:eastAsia="Times New Roman" w:hAnsi="Times New Roman"/>
                <w:b/>
                <w:sz w:val="24"/>
                <w:szCs w:val="24"/>
              </w:rPr>
              <w:t>рия развития астрономии.</w:t>
            </w:r>
          </w:p>
          <w:p w14:paraId="7C308A86" w14:textId="77777777" w:rsidR="000E0659" w:rsidRPr="001F4EFC" w:rsidRDefault="000E0659" w:rsidP="00261EA8">
            <w:pPr>
              <w:rPr>
                <w:rFonts w:ascii="Times New Roman" w:eastAsia="Times New Roman" w:hAnsi="Times New Roman"/>
                <w:b/>
                <w:sz w:val="24"/>
                <w:szCs w:val="24"/>
              </w:rPr>
            </w:pPr>
            <w:r w:rsidRPr="001F4EFC">
              <w:rPr>
                <w:rFonts w:ascii="Times New Roman" w:eastAsia="Times New Roman" w:hAnsi="Times New Roman"/>
                <w:b/>
                <w:sz w:val="24"/>
                <w:szCs w:val="24"/>
              </w:rPr>
              <w:t>Бинарное зан</w:t>
            </w:r>
            <w:r w:rsidRPr="001F4EFC">
              <w:rPr>
                <w:rFonts w:ascii="Times New Roman" w:eastAsia="Times New Roman" w:hAnsi="Times New Roman"/>
                <w:b/>
                <w:sz w:val="24"/>
                <w:szCs w:val="24"/>
              </w:rPr>
              <w:t>я</w:t>
            </w:r>
            <w:r w:rsidRPr="001F4EFC">
              <w:rPr>
                <w:rFonts w:ascii="Times New Roman" w:eastAsia="Times New Roman" w:hAnsi="Times New Roman"/>
                <w:b/>
                <w:sz w:val="24"/>
                <w:szCs w:val="24"/>
              </w:rPr>
              <w:t>тие</w:t>
            </w:r>
          </w:p>
          <w:p w14:paraId="6D3F2D4A" w14:textId="77777777" w:rsidR="000E0659" w:rsidRPr="001F4EFC" w:rsidRDefault="000E0659" w:rsidP="00261EA8">
            <w:pPr>
              <w:rPr>
                <w:rFonts w:ascii="Times New Roman" w:hAnsi="Times New Roman"/>
                <w:b/>
                <w:sz w:val="24"/>
                <w:szCs w:val="24"/>
              </w:rPr>
            </w:pPr>
          </w:p>
        </w:tc>
        <w:tc>
          <w:tcPr>
            <w:tcW w:w="2108" w:type="dxa"/>
            <w:tcBorders>
              <w:top w:val="single" w:sz="4" w:space="0" w:color="auto"/>
              <w:left w:val="single" w:sz="4" w:space="0" w:color="auto"/>
              <w:bottom w:val="single" w:sz="4" w:space="0" w:color="auto"/>
              <w:right w:val="single" w:sz="4" w:space="0" w:color="auto"/>
            </w:tcBorders>
          </w:tcPr>
          <w:p w14:paraId="2BB95E67" w14:textId="77777777" w:rsidR="000E0659" w:rsidRPr="001F4EFC" w:rsidRDefault="000E0659" w:rsidP="00261EA8">
            <w:pPr>
              <w:rPr>
                <w:rFonts w:ascii="Times New Roman" w:hAnsi="Times New Roman"/>
                <w:bCs/>
                <w:sz w:val="24"/>
                <w:szCs w:val="24"/>
              </w:rPr>
            </w:pPr>
            <w:r w:rsidRPr="001F4EFC">
              <w:rPr>
                <w:rFonts w:ascii="Times New Roman" w:hAnsi="Times New Roman"/>
                <w:bCs/>
                <w:sz w:val="24"/>
                <w:szCs w:val="24"/>
              </w:rPr>
              <w:t xml:space="preserve">ПРб 01, ПРб 02, ПРб 03, ПРб 04, ПРб 05, </w:t>
            </w:r>
          </w:p>
          <w:p w14:paraId="01676C44" w14:textId="77777777" w:rsidR="000E0659" w:rsidRPr="001F4EFC" w:rsidRDefault="000E0659" w:rsidP="00261EA8">
            <w:pPr>
              <w:rPr>
                <w:rFonts w:ascii="Times New Roman" w:hAnsi="Times New Roman"/>
                <w:bCs/>
                <w:sz w:val="24"/>
                <w:szCs w:val="24"/>
              </w:rPr>
            </w:pPr>
            <w:r w:rsidRPr="001F4EFC">
              <w:rPr>
                <w:rFonts w:ascii="Times New Roman" w:hAnsi="Times New Roman"/>
                <w:bCs/>
                <w:sz w:val="24"/>
                <w:szCs w:val="24"/>
              </w:rPr>
              <w:t>ЛР 04, ЛР 09, ЛР 13, ЛР 14.</w:t>
            </w:r>
          </w:p>
          <w:p w14:paraId="77B10DD2" w14:textId="77777777" w:rsidR="000E0659" w:rsidRPr="001F4EFC" w:rsidRDefault="000E0659" w:rsidP="00261EA8">
            <w:pPr>
              <w:rPr>
                <w:rFonts w:ascii="Times New Roman" w:hAnsi="Times New Roman"/>
                <w:bCs/>
                <w:sz w:val="24"/>
                <w:szCs w:val="24"/>
              </w:rPr>
            </w:pPr>
            <w:r w:rsidRPr="001F4EFC">
              <w:rPr>
                <w:rFonts w:ascii="Times New Roman" w:hAnsi="Times New Roman"/>
                <w:bCs/>
                <w:sz w:val="24"/>
                <w:szCs w:val="24"/>
              </w:rPr>
              <w:t xml:space="preserve">МР 01, МР 02, МР 03, МР 04, МР 05, МР 07, МР 08,  </w:t>
            </w:r>
          </w:p>
          <w:p w14:paraId="5E6C1611" w14:textId="77777777" w:rsidR="000E0659" w:rsidRPr="001F4EFC" w:rsidRDefault="000E0659" w:rsidP="00261EA8">
            <w:pPr>
              <w:widowControl w:val="0"/>
              <w:rPr>
                <w:rFonts w:ascii="Times New Roman" w:hAnsi="Times New Roman"/>
                <w:bCs/>
                <w:sz w:val="24"/>
                <w:szCs w:val="24"/>
              </w:rPr>
            </w:pPr>
            <w:r w:rsidRPr="001F4EFC">
              <w:rPr>
                <w:rFonts w:ascii="Times New Roman" w:hAnsi="Times New Roman"/>
                <w:bCs/>
                <w:sz w:val="24"/>
                <w:szCs w:val="24"/>
              </w:rPr>
              <w:t>ОК 01, ОК 02,</w:t>
            </w:r>
          </w:p>
          <w:p w14:paraId="73977B64" w14:textId="77777777" w:rsidR="000E0659" w:rsidRPr="003E376C" w:rsidRDefault="003E376C" w:rsidP="00261EA8">
            <w:pPr>
              <w:widowControl w:val="0"/>
              <w:rPr>
                <w:rFonts w:ascii="Times New Roman" w:hAnsi="Times New Roman"/>
                <w:bCs/>
                <w:sz w:val="24"/>
                <w:szCs w:val="24"/>
              </w:rPr>
            </w:pPr>
            <w:r>
              <w:rPr>
                <w:rFonts w:ascii="Times New Roman" w:hAnsi="Times New Roman"/>
                <w:bCs/>
                <w:sz w:val="24"/>
                <w:szCs w:val="24"/>
              </w:rPr>
              <w:t xml:space="preserve">ОК 03, ОК 09 </w:t>
            </w:r>
          </w:p>
        </w:tc>
        <w:tc>
          <w:tcPr>
            <w:tcW w:w="5476" w:type="dxa"/>
            <w:tcBorders>
              <w:top w:val="single" w:sz="4" w:space="0" w:color="auto"/>
              <w:left w:val="single" w:sz="4" w:space="0" w:color="auto"/>
              <w:bottom w:val="single" w:sz="4" w:space="0" w:color="auto"/>
              <w:right w:val="single" w:sz="4" w:space="0" w:color="auto"/>
            </w:tcBorders>
          </w:tcPr>
          <w:p w14:paraId="156596C7" w14:textId="77777777" w:rsidR="000E0659" w:rsidRPr="001F4EFC" w:rsidRDefault="000E0659" w:rsidP="00261EA8">
            <w:pPr>
              <w:tabs>
                <w:tab w:val="left" w:pos="314"/>
              </w:tabs>
              <w:contextualSpacing/>
              <w:rPr>
                <w:rFonts w:ascii="Times New Roman" w:eastAsiaTheme="minorEastAsia" w:hAnsi="Times New Roman"/>
                <w:iCs/>
                <w:sz w:val="24"/>
                <w:szCs w:val="24"/>
              </w:rPr>
            </w:pPr>
            <w:r w:rsidRPr="001F4EFC">
              <w:rPr>
                <w:rFonts w:ascii="Times New Roman" w:eastAsiaTheme="minorEastAsia" w:hAnsi="Times New Roman"/>
                <w:b/>
                <w:sz w:val="24"/>
                <w:szCs w:val="24"/>
              </w:rPr>
              <w:t xml:space="preserve">Задание. </w:t>
            </w:r>
            <w:r w:rsidRPr="001F4EFC">
              <w:rPr>
                <w:rFonts w:ascii="Times New Roman" w:eastAsiaTheme="minorEastAsia" w:hAnsi="Times New Roman"/>
                <w:iCs/>
                <w:sz w:val="24"/>
                <w:szCs w:val="24"/>
              </w:rPr>
              <w:t>Радиоизмерительные приборы примен</w:t>
            </w:r>
            <w:r w:rsidRPr="001F4EFC">
              <w:rPr>
                <w:rFonts w:ascii="Times New Roman" w:eastAsiaTheme="minorEastAsia" w:hAnsi="Times New Roman"/>
                <w:iCs/>
                <w:sz w:val="24"/>
                <w:szCs w:val="24"/>
              </w:rPr>
              <w:t>я</w:t>
            </w:r>
            <w:r w:rsidRPr="001F4EFC">
              <w:rPr>
                <w:rFonts w:ascii="Times New Roman" w:eastAsiaTheme="minorEastAsia" w:hAnsi="Times New Roman"/>
                <w:iCs/>
                <w:sz w:val="24"/>
                <w:szCs w:val="24"/>
              </w:rPr>
              <w:t>ются в производстве и эксплуатации средств р</w:t>
            </w:r>
            <w:r w:rsidRPr="001F4EFC">
              <w:rPr>
                <w:rFonts w:ascii="Times New Roman" w:eastAsiaTheme="minorEastAsia" w:hAnsi="Times New Roman"/>
                <w:iCs/>
                <w:sz w:val="24"/>
                <w:szCs w:val="24"/>
              </w:rPr>
              <w:t>а</w:t>
            </w:r>
            <w:r w:rsidRPr="001F4EFC">
              <w:rPr>
                <w:rFonts w:ascii="Times New Roman" w:eastAsiaTheme="minorEastAsia" w:hAnsi="Times New Roman"/>
                <w:iCs/>
                <w:sz w:val="24"/>
                <w:szCs w:val="24"/>
              </w:rPr>
              <w:t>диосвязи, радиолокации, радионавигации, вычи</w:t>
            </w:r>
            <w:r w:rsidRPr="001F4EFC">
              <w:rPr>
                <w:rFonts w:ascii="Times New Roman" w:eastAsiaTheme="minorEastAsia" w:hAnsi="Times New Roman"/>
                <w:iCs/>
                <w:sz w:val="24"/>
                <w:szCs w:val="24"/>
              </w:rPr>
              <w:t>с</w:t>
            </w:r>
            <w:r w:rsidRPr="001F4EFC">
              <w:rPr>
                <w:rFonts w:ascii="Times New Roman" w:eastAsiaTheme="minorEastAsia" w:hAnsi="Times New Roman"/>
                <w:iCs/>
                <w:sz w:val="24"/>
                <w:szCs w:val="24"/>
              </w:rPr>
              <w:t>лительной техники, автоматики и телемеханики, а также в физических исследованиях, радиоастр</w:t>
            </w:r>
            <w:r w:rsidRPr="001F4EFC">
              <w:rPr>
                <w:rFonts w:ascii="Times New Roman" w:eastAsiaTheme="minorEastAsia" w:hAnsi="Times New Roman"/>
                <w:iCs/>
                <w:sz w:val="24"/>
                <w:szCs w:val="24"/>
              </w:rPr>
              <w:t>о</w:t>
            </w:r>
            <w:r w:rsidRPr="001F4EFC">
              <w:rPr>
                <w:rFonts w:ascii="Times New Roman" w:eastAsiaTheme="minorEastAsia" w:hAnsi="Times New Roman"/>
                <w:iCs/>
                <w:sz w:val="24"/>
                <w:szCs w:val="24"/>
              </w:rPr>
              <w:t>номии, метрологии. Приведите 2, 3 примера пр</w:t>
            </w:r>
            <w:r w:rsidRPr="001F4EFC">
              <w:rPr>
                <w:rFonts w:ascii="Times New Roman" w:eastAsiaTheme="minorEastAsia" w:hAnsi="Times New Roman"/>
                <w:iCs/>
                <w:sz w:val="24"/>
                <w:szCs w:val="24"/>
              </w:rPr>
              <w:t>и</w:t>
            </w:r>
            <w:r w:rsidRPr="001F4EFC">
              <w:rPr>
                <w:rFonts w:ascii="Times New Roman" w:eastAsiaTheme="minorEastAsia" w:hAnsi="Times New Roman"/>
                <w:iCs/>
                <w:sz w:val="24"/>
                <w:szCs w:val="24"/>
              </w:rPr>
              <w:t>менения радиоизмерительных приборов в каждом из указанных направлений.</w:t>
            </w:r>
          </w:p>
          <w:p w14:paraId="7556160C" w14:textId="77777777" w:rsidR="000E0659" w:rsidRPr="001F4EFC" w:rsidRDefault="000E0659" w:rsidP="00261EA8">
            <w:pPr>
              <w:tabs>
                <w:tab w:val="left" w:pos="314"/>
              </w:tabs>
              <w:contextualSpacing/>
              <w:rPr>
                <w:rFonts w:ascii="Times New Roman" w:eastAsiaTheme="minorEastAsia" w:hAnsi="Times New Roman"/>
                <w:sz w:val="24"/>
                <w:szCs w:val="24"/>
              </w:rPr>
            </w:pPr>
            <w:r w:rsidRPr="001F4EFC">
              <w:rPr>
                <w:rFonts w:ascii="Times New Roman" w:eastAsiaTheme="minorEastAsia" w:hAnsi="Times New Roman"/>
                <w:b/>
                <w:iCs/>
                <w:sz w:val="24"/>
                <w:szCs w:val="24"/>
              </w:rPr>
              <w:t xml:space="preserve">Задание. </w:t>
            </w:r>
            <w:r w:rsidRPr="001F4EFC">
              <w:rPr>
                <w:rFonts w:ascii="Times New Roman" w:eastAsiaTheme="minorEastAsia" w:hAnsi="Times New Roman"/>
                <w:iCs/>
                <w:sz w:val="24"/>
                <w:szCs w:val="24"/>
              </w:rPr>
              <w:t xml:space="preserve">По полученным спектрам излучений </w:t>
            </w:r>
            <w:r w:rsidRPr="001F4EFC">
              <w:rPr>
                <w:rFonts w:ascii="Times New Roman" w:eastAsiaTheme="minorEastAsia" w:hAnsi="Times New Roman"/>
                <w:iCs/>
                <w:spacing w:val="-2"/>
                <w:sz w:val="24"/>
                <w:szCs w:val="24"/>
              </w:rPr>
              <w:t>проанализируйте параметры космических объектов</w:t>
            </w:r>
            <w:r w:rsidRPr="001F4EFC">
              <w:rPr>
                <w:rFonts w:ascii="Times New Roman" w:eastAsiaTheme="minorEastAsia" w:hAnsi="Times New Roman"/>
                <w:b/>
                <w:bCs/>
                <w:sz w:val="24"/>
                <w:szCs w:val="24"/>
              </w:rPr>
              <w:t xml:space="preserve"> </w:t>
            </w:r>
          </w:p>
        </w:tc>
      </w:tr>
      <w:tr w:rsidR="000E0659" w:rsidRPr="001F4EFC" w14:paraId="62A127BA" w14:textId="77777777" w:rsidTr="00240A90">
        <w:tc>
          <w:tcPr>
            <w:tcW w:w="1986" w:type="dxa"/>
            <w:tcBorders>
              <w:top w:val="single" w:sz="4" w:space="0" w:color="auto"/>
              <w:left w:val="single" w:sz="4" w:space="0" w:color="auto"/>
              <w:bottom w:val="single" w:sz="4" w:space="0" w:color="auto"/>
              <w:right w:val="single" w:sz="4" w:space="0" w:color="auto"/>
            </w:tcBorders>
          </w:tcPr>
          <w:p w14:paraId="3B3DE106" w14:textId="77777777" w:rsidR="000E0659" w:rsidRPr="001F4EFC" w:rsidRDefault="000E0659" w:rsidP="00261EA8">
            <w:pPr>
              <w:rPr>
                <w:rFonts w:ascii="Times New Roman" w:eastAsia="Times New Roman" w:hAnsi="Times New Roman"/>
                <w:b/>
                <w:sz w:val="24"/>
                <w:szCs w:val="24"/>
              </w:rPr>
            </w:pPr>
            <w:r w:rsidRPr="001F4EFC">
              <w:rPr>
                <w:rFonts w:ascii="Times New Roman" w:eastAsia="Times New Roman" w:hAnsi="Times New Roman"/>
                <w:b/>
                <w:sz w:val="24"/>
                <w:szCs w:val="24"/>
              </w:rPr>
              <w:t>Раздел 2. Устройство солнечной с</w:t>
            </w:r>
            <w:r w:rsidRPr="001F4EFC">
              <w:rPr>
                <w:rFonts w:ascii="Times New Roman" w:eastAsia="Times New Roman" w:hAnsi="Times New Roman"/>
                <w:b/>
                <w:sz w:val="24"/>
                <w:szCs w:val="24"/>
              </w:rPr>
              <w:t>и</w:t>
            </w:r>
            <w:r w:rsidRPr="001F4EFC">
              <w:rPr>
                <w:rFonts w:ascii="Times New Roman" w:eastAsia="Times New Roman" w:hAnsi="Times New Roman"/>
                <w:b/>
                <w:sz w:val="24"/>
                <w:szCs w:val="24"/>
              </w:rPr>
              <w:t>стемы</w:t>
            </w:r>
          </w:p>
          <w:p w14:paraId="4FEE67AA" w14:textId="77777777" w:rsidR="000E0659" w:rsidRPr="001F4EFC" w:rsidRDefault="000E0659" w:rsidP="00261EA8">
            <w:pPr>
              <w:rPr>
                <w:rFonts w:ascii="Times New Roman" w:eastAsia="Times New Roman" w:hAnsi="Times New Roman"/>
                <w:b/>
                <w:sz w:val="24"/>
                <w:szCs w:val="24"/>
              </w:rPr>
            </w:pPr>
            <w:r w:rsidRPr="001F4EFC">
              <w:rPr>
                <w:rFonts w:ascii="Times New Roman" w:eastAsia="Times New Roman" w:hAnsi="Times New Roman"/>
                <w:b/>
                <w:sz w:val="24"/>
                <w:szCs w:val="24"/>
              </w:rPr>
              <w:t>Бинарное зан</w:t>
            </w:r>
            <w:r w:rsidRPr="001F4EFC">
              <w:rPr>
                <w:rFonts w:ascii="Times New Roman" w:eastAsia="Times New Roman" w:hAnsi="Times New Roman"/>
                <w:b/>
                <w:sz w:val="24"/>
                <w:szCs w:val="24"/>
              </w:rPr>
              <w:t>я</w:t>
            </w:r>
            <w:r w:rsidRPr="001F4EFC">
              <w:rPr>
                <w:rFonts w:ascii="Times New Roman" w:eastAsia="Times New Roman" w:hAnsi="Times New Roman"/>
                <w:b/>
                <w:sz w:val="24"/>
                <w:szCs w:val="24"/>
              </w:rPr>
              <w:t>тие</w:t>
            </w:r>
          </w:p>
          <w:p w14:paraId="080BD65A" w14:textId="77777777" w:rsidR="000E0659" w:rsidRPr="001F4EFC" w:rsidRDefault="000E0659" w:rsidP="00261EA8">
            <w:pPr>
              <w:rPr>
                <w:rFonts w:ascii="Times New Roman" w:hAnsi="Times New Roman"/>
                <w:b/>
                <w:sz w:val="24"/>
                <w:szCs w:val="24"/>
              </w:rPr>
            </w:pPr>
          </w:p>
        </w:tc>
        <w:tc>
          <w:tcPr>
            <w:tcW w:w="2108" w:type="dxa"/>
            <w:tcBorders>
              <w:top w:val="single" w:sz="4" w:space="0" w:color="auto"/>
              <w:left w:val="single" w:sz="4" w:space="0" w:color="auto"/>
              <w:bottom w:val="single" w:sz="4" w:space="0" w:color="auto"/>
              <w:right w:val="single" w:sz="4" w:space="0" w:color="auto"/>
            </w:tcBorders>
          </w:tcPr>
          <w:p w14:paraId="492AFC42" w14:textId="77777777" w:rsidR="000E0659" w:rsidRPr="001F4EFC" w:rsidRDefault="000E0659" w:rsidP="00261EA8">
            <w:pPr>
              <w:rPr>
                <w:rFonts w:ascii="Times New Roman" w:hAnsi="Times New Roman"/>
                <w:bCs/>
                <w:sz w:val="24"/>
                <w:szCs w:val="24"/>
              </w:rPr>
            </w:pPr>
            <w:r w:rsidRPr="001F4EFC">
              <w:rPr>
                <w:rFonts w:ascii="Times New Roman" w:hAnsi="Times New Roman"/>
                <w:bCs/>
                <w:sz w:val="24"/>
                <w:szCs w:val="24"/>
              </w:rPr>
              <w:lastRenderedPageBreak/>
              <w:t>ПРб 01, ПРб 02, ПРб 03, ПРб 04, ПРб 05</w:t>
            </w:r>
          </w:p>
          <w:p w14:paraId="111C4759" w14:textId="77777777" w:rsidR="000E0659" w:rsidRPr="001F4EFC" w:rsidRDefault="000E0659" w:rsidP="00261EA8">
            <w:pPr>
              <w:rPr>
                <w:rFonts w:ascii="Times New Roman" w:hAnsi="Times New Roman"/>
                <w:bCs/>
                <w:sz w:val="24"/>
                <w:szCs w:val="24"/>
              </w:rPr>
            </w:pPr>
            <w:r w:rsidRPr="001F4EFC">
              <w:rPr>
                <w:rFonts w:ascii="Times New Roman" w:hAnsi="Times New Roman"/>
                <w:bCs/>
                <w:sz w:val="24"/>
                <w:szCs w:val="24"/>
              </w:rPr>
              <w:t xml:space="preserve">ЛР 04, ЛР 09, ЛР 13, ЛР 14, </w:t>
            </w:r>
          </w:p>
          <w:p w14:paraId="04E9CCDF" w14:textId="77777777" w:rsidR="000E0659" w:rsidRPr="001F4EFC" w:rsidRDefault="000E0659" w:rsidP="00261EA8">
            <w:pPr>
              <w:rPr>
                <w:rFonts w:ascii="Times New Roman" w:hAnsi="Times New Roman"/>
                <w:bCs/>
                <w:sz w:val="24"/>
                <w:szCs w:val="24"/>
              </w:rPr>
            </w:pPr>
            <w:r w:rsidRPr="001F4EFC">
              <w:rPr>
                <w:rFonts w:ascii="Times New Roman" w:hAnsi="Times New Roman"/>
                <w:bCs/>
                <w:sz w:val="24"/>
                <w:szCs w:val="24"/>
              </w:rPr>
              <w:t xml:space="preserve">МР 01, МР 02, МР </w:t>
            </w:r>
            <w:r w:rsidRPr="001F4EFC">
              <w:rPr>
                <w:rFonts w:ascii="Times New Roman" w:hAnsi="Times New Roman"/>
                <w:bCs/>
                <w:sz w:val="24"/>
                <w:szCs w:val="24"/>
              </w:rPr>
              <w:lastRenderedPageBreak/>
              <w:t>03, МР 04, МР 05, МР 07, МР 08,</w:t>
            </w:r>
          </w:p>
          <w:p w14:paraId="18652895" w14:textId="77777777" w:rsidR="000E0659" w:rsidRPr="001F4EFC" w:rsidRDefault="000E0659" w:rsidP="00261EA8">
            <w:pPr>
              <w:rPr>
                <w:rFonts w:ascii="Times New Roman" w:hAnsi="Times New Roman"/>
                <w:bCs/>
                <w:sz w:val="24"/>
                <w:szCs w:val="24"/>
              </w:rPr>
            </w:pPr>
            <w:r w:rsidRPr="001F4EFC">
              <w:rPr>
                <w:rFonts w:ascii="Times New Roman" w:hAnsi="Times New Roman"/>
                <w:bCs/>
                <w:sz w:val="24"/>
                <w:szCs w:val="24"/>
              </w:rPr>
              <w:t>ОК 01, ОК 02,</w:t>
            </w:r>
          </w:p>
          <w:p w14:paraId="7BD29DFD" w14:textId="77777777" w:rsidR="000E0659" w:rsidRPr="001F4EFC" w:rsidRDefault="000E0659" w:rsidP="00261EA8">
            <w:pPr>
              <w:rPr>
                <w:rFonts w:ascii="Times New Roman" w:hAnsi="Times New Roman"/>
                <w:bCs/>
                <w:sz w:val="24"/>
                <w:szCs w:val="24"/>
              </w:rPr>
            </w:pPr>
            <w:r w:rsidRPr="001F4EFC">
              <w:rPr>
                <w:rFonts w:ascii="Times New Roman" w:hAnsi="Times New Roman"/>
                <w:bCs/>
                <w:sz w:val="24"/>
                <w:szCs w:val="24"/>
              </w:rPr>
              <w:t xml:space="preserve">ОК 03, ОК 09 </w:t>
            </w:r>
          </w:p>
        </w:tc>
        <w:tc>
          <w:tcPr>
            <w:tcW w:w="5476" w:type="dxa"/>
            <w:tcBorders>
              <w:top w:val="single" w:sz="4" w:space="0" w:color="auto"/>
              <w:left w:val="single" w:sz="4" w:space="0" w:color="auto"/>
              <w:bottom w:val="single" w:sz="4" w:space="0" w:color="auto"/>
              <w:right w:val="single" w:sz="4" w:space="0" w:color="auto"/>
            </w:tcBorders>
          </w:tcPr>
          <w:p w14:paraId="5A03E626" w14:textId="77777777" w:rsidR="000E0659" w:rsidRPr="001F4EFC" w:rsidRDefault="000E0659" w:rsidP="00261EA8">
            <w:pPr>
              <w:shd w:val="clear" w:color="auto" w:fill="FFFFFF"/>
              <w:tabs>
                <w:tab w:val="num" w:pos="284"/>
                <w:tab w:val="left" w:pos="567"/>
              </w:tabs>
              <w:rPr>
                <w:rFonts w:ascii="Times New Roman" w:hAnsi="Times New Roman"/>
                <w:sz w:val="24"/>
                <w:szCs w:val="24"/>
              </w:rPr>
            </w:pPr>
            <w:r w:rsidRPr="001F4EFC">
              <w:rPr>
                <w:rFonts w:ascii="Times New Roman" w:eastAsia="Times New Roman" w:hAnsi="Times New Roman"/>
                <w:b/>
                <w:bCs/>
                <w:sz w:val="24"/>
                <w:szCs w:val="24"/>
              </w:rPr>
              <w:lastRenderedPageBreak/>
              <w:t xml:space="preserve">Задание. </w:t>
            </w:r>
            <w:r w:rsidRPr="001F4EFC">
              <w:rPr>
                <w:rFonts w:ascii="Times New Roman" w:hAnsi="Times New Roman"/>
                <w:bCs/>
                <w:sz w:val="24"/>
                <w:szCs w:val="24"/>
              </w:rPr>
              <w:t>Напишите перспективы и трудности с</w:t>
            </w:r>
            <w:r w:rsidRPr="001F4EFC">
              <w:rPr>
                <w:rFonts w:ascii="Times New Roman" w:hAnsi="Times New Roman"/>
                <w:bCs/>
                <w:sz w:val="24"/>
                <w:szCs w:val="24"/>
              </w:rPr>
              <w:t>о</w:t>
            </w:r>
            <w:r w:rsidRPr="001F4EFC">
              <w:rPr>
                <w:rFonts w:ascii="Times New Roman" w:hAnsi="Times New Roman"/>
                <w:bCs/>
                <w:sz w:val="24"/>
                <w:szCs w:val="24"/>
              </w:rPr>
              <w:t>здания на орбите сборных трансформируемых комплектов, предназначенных для создания ко</w:t>
            </w:r>
            <w:r w:rsidRPr="001F4EFC">
              <w:rPr>
                <w:rFonts w:ascii="Times New Roman" w:hAnsi="Times New Roman"/>
                <w:bCs/>
                <w:sz w:val="24"/>
                <w:szCs w:val="24"/>
              </w:rPr>
              <w:t>м</w:t>
            </w:r>
            <w:r w:rsidRPr="001F4EFC">
              <w:rPr>
                <w:rFonts w:ascii="Times New Roman" w:hAnsi="Times New Roman"/>
                <w:bCs/>
                <w:sz w:val="24"/>
                <w:szCs w:val="24"/>
              </w:rPr>
              <w:t>муникации</w:t>
            </w:r>
          </w:p>
        </w:tc>
      </w:tr>
      <w:tr w:rsidR="000E0659" w:rsidRPr="001F4EFC" w14:paraId="64553B67" w14:textId="77777777" w:rsidTr="00240A90">
        <w:tc>
          <w:tcPr>
            <w:tcW w:w="1986" w:type="dxa"/>
            <w:tcBorders>
              <w:top w:val="single" w:sz="4" w:space="0" w:color="auto"/>
              <w:left w:val="single" w:sz="4" w:space="0" w:color="auto"/>
              <w:bottom w:val="single" w:sz="4" w:space="0" w:color="auto"/>
              <w:right w:val="single" w:sz="4" w:space="0" w:color="auto"/>
            </w:tcBorders>
          </w:tcPr>
          <w:p w14:paraId="5B7E084C" w14:textId="77777777" w:rsidR="000E0659" w:rsidRPr="001F4EFC" w:rsidRDefault="000E0659" w:rsidP="00261EA8">
            <w:pPr>
              <w:rPr>
                <w:rFonts w:ascii="Times New Roman" w:eastAsia="Times New Roman" w:hAnsi="Times New Roman"/>
                <w:b/>
                <w:sz w:val="24"/>
                <w:szCs w:val="24"/>
              </w:rPr>
            </w:pPr>
            <w:r w:rsidRPr="001F4EFC">
              <w:rPr>
                <w:rFonts w:ascii="Times New Roman" w:eastAsia="Times New Roman" w:hAnsi="Times New Roman"/>
                <w:b/>
                <w:sz w:val="24"/>
                <w:szCs w:val="24"/>
              </w:rPr>
              <w:lastRenderedPageBreak/>
              <w:t>Раздел 3. Стр</w:t>
            </w:r>
            <w:r w:rsidRPr="001F4EFC">
              <w:rPr>
                <w:rFonts w:ascii="Times New Roman" w:eastAsia="Times New Roman" w:hAnsi="Times New Roman"/>
                <w:b/>
                <w:sz w:val="24"/>
                <w:szCs w:val="24"/>
              </w:rPr>
              <w:t>о</w:t>
            </w:r>
            <w:r w:rsidRPr="001F4EFC">
              <w:rPr>
                <w:rFonts w:ascii="Times New Roman" w:eastAsia="Times New Roman" w:hAnsi="Times New Roman"/>
                <w:b/>
                <w:sz w:val="24"/>
                <w:szCs w:val="24"/>
              </w:rPr>
              <w:t>ение и эвол</w:t>
            </w:r>
            <w:r w:rsidRPr="001F4EFC">
              <w:rPr>
                <w:rFonts w:ascii="Times New Roman" w:eastAsia="Times New Roman" w:hAnsi="Times New Roman"/>
                <w:b/>
                <w:sz w:val="24"/>
                <w:szCs w:val="24"/>
              </w:rPr>
              <w:t>ю</w:t>
            </w:r>
            <w:r w:rsidRPr="001F4EFC">
              <w:rPr>
                <w:rFonts w:ascii="Times New Roman" w:eastAsia="Times New Roman" w:hAnsi="Times New Roman"/>
                <w:b/>
                <w:sz w:val="24"/>
                <w:szCs w:val="24"/>
              </w:rPr>
              <w:t>ция вселенной</w:t>
            </w:r>
          </w:p>
          <w:p w14:paraId="0D1143DF" w14:textId="77777777" w:rsidR="000E0659" w:rsidRPr="001F4EFC" w:rsidRDefault="000E0659" w:rsidP="00261EA8">
            <w:pPr>
              <w:rPr>
                <w:rFonts w:ascii="Times New Roman" w:eastAsia="Times New Roman" w:hAnsi="Times New Roman"/>
                <w:b/>
                <w:sz w:val="24"/>
                <w:szCs w:val="24"/>
              </w:rPr>
            </w:pPr>
            <w:r w:rsidRPr="001F4EFC">
              <w:rPr>
                <w:rFonts w:ascii="Times New Roman" w:eastAsia="Times New Roman" w:hAnsi="Times New Roman"/>
                <w:b/>
                <w:sz w:val="24"/>
                <w:szCs w:val="24"/>
              </w:rPr>
              <w:t>Бинарное зан</w:t>
            </w:r>
            <w:r w:rsidRPr="001F4EFC">
              <w:rPr>
                <w:rFonts w:ascii="Times New Roman" w:eastAsia="Times New Roman" w:hAnsi="Times New Roman"/>
                <w:b/>
                <w:sz w:val="24"/>
                <w:szCs w:val="24"/>
              </w:rPr>
              <w:t>я</w:t>
            </w:r>
            <w:r w:rsidRPr="001F4EFC">
              <w:rPr>
                <w:rFonts w:ascii="Times New Roman" w:eastAsia="Times New Roman" w:hAnsi="Times New Roman"/>
                <w:b/>
                <w:sz w:val="24"/>
                <w:szCs w:val="24"/>
              </w:rPr>
              <w:t>тие</w:t>
            </w:r>
          </w:p>
          <w:p w14:paraId="6A6589F1" w14:textId="77777777" w:rsidR="000E0659" w:rsidRPr="001F4EFC" w:rsidRDefault="000E0659" w:rsidP="00261EA8">
            <w:pPr>
              <w:rPr>
                <w:rFonts w:ascii="Times New Roman" w:hAnsi="Times New Roman"/>
                <w:b/>
                <w:sz w:val="24"/>
                <w:szCs w:val="24"/>
              </w:rPr>
            </w:pPr>
          </w:p>
        </w:tc>
        <w:tc>
          <w:tcPr>
            <w:tcW w:w="2108" w:type="dxa"/>
            <w:tcBorders>
              <w:top w:val="single" w:sz="4" w:space="0" w:color="auto"/>
              <w:left w:val="single" w:sz="4" w:space="0" w:color="auto"/>
              <w:bottom w:val="single" w:sz="4" w:space="0" w:color="auto"/>
              <w:right w:val="single" w:sz="4" w:space="0" w:color="auto"/>
            </w:tcBorders>
          </w:tcPr>
          <w:p w14:paraId="5469CAC6" w14:textId="77777777" w:rsidR="000E0659" w:rsidRPr="001F4EFC" w:rsidRDefault="000E0659" w:rsidP="00261EA8">
            <w:pPr>
              <w:rPr>
                <w:rFonts w:ascii="Times New Roman" w:hAnsi="Times New Roman"/>
                <w:bCs/>
                <w:sz w:val="24"/>
                <w:szCs w:val="24"/>
              </w:rPr>
            </w:pPr>
            <w:r w:rsidRPr="001F4EFC">
              <w:rPr>
                <w:rFonts w:ascii="Times New Roman" w:hAnsi="Times New Roman"/>
                <w:bCs/>
                <w:sz w:val="24"/>
                <w:szCs w:val="24"/>
              </w:rPr>
              <w:t xml:space="preserve">ПРб 01, ПРб 02, ПРб 03, ПРб 04, ПРб 05, </w:t>
            </w:r>
          </w:p>
          <w:p w14:paraId="7995012B" w14:textId="77777777" w:rsidR="000E0659" w:rsidRPr="001F4EFC" w:rsidRDefault="000E0659" w:rsidP="00261EA8">
            <w:pPr>
              <w:rPr>
                <w:rFonts w:ascii="Times New Roman" w:hAnsi="Times New Roman"/>
                <w:bCs/>
                <w:sz w:val="24"/>
                <w:szCs w:val="24"/>
              </w:rPr>
            </w:pPr>
            <w:r w:rsidRPr="001F4EFC">
              <w:rPr>
                <w:rFonts w:ascii="Times New Roman" w:hAnsi="Times New Roman"/>
                <w:bCs/>
                <w:sz w:val="24"/>
                <w:szCs w:val="24"/>
              </w:rPr>
              <w:t>ЛР 04, ЛР 09, ЛР 13, ЛР 14,</w:t>
            </w:r>
          </w:p>
          <w:p w14:paraId="645AB665" w14:textId="77777777" w:rsidR="000E0659" w:rsidRPr="001F4EFC" w:rsidRDefault="000E0659" w:rsidP="00261EA8">
            <w:pPr>
              <w:rPr>
                <w:rFonts w:ascii="Times New Roman" w:hAnsi="Times New Roman"/>
                <w:bCs/>
                <w:sz w:val="24"/>
                <w:szCs w:val="24"/>
              </w:rPr>
            </w:pPr>
            <w:r w:rsidRPr="001F4EFC">
              <w:rPr>
                <w:rFonts w:ascii="Times New Roman" w:hAnsi="Times New Roman"/>
                <w:bCs/>
                <w:sz w:val="24"/>
                <w:szCs w:val="24"/>
              </w:rPr>
              <w:t>МР 01, МР 02, МР 03, МР 04, МР 05, МР 07, МР 08,</w:t>
            </w:r>
          </w:p>
          <w:p w14:paraId="07143090" w14:textId="77777777" w:rsidR="000E0659" w:rsidRPr="001F4EFC" w:rsidRDefault="000E0659" w:rsidP="00261EA8">
            <w:pPr>
              <w:rPr>
                <w:rFonts w:ascii="Times New Roman" w:hAnsi="Times New Roman"/>
                <w:bCs/>
                <w:sz w:val="24"/>
                <w:szCs w:val="24"/>
              </w:rPr>
            </w:pPr>
            <w:r w:rsidRPr="001F4EFC">
              <w:rPr>
                <w:rFonts w:ascii="Times New Roman" w:hAnsi="Times New Roman"/>
                <w:bCs/>
                <w:sz w:val="24"/>
                <w:szCs w:val="24"/>
              </w:rPr>
              <w:t>ОК 01, ОК 02,</w:t>
            </w:r>
          </w:p>
          <w:p w14:paraId="2C97BF0F" w14:textId="77777777" w:rsidR="000E0659" w:rsidRPr="001F4EFC" w:rsidRDefault="000E0659" w:rsidP="00261EA8">
            <w:pPr>
              <w:rPr>
                <w:rFonts w:ascii="Times New Roman" w:hAnsi="Times New Roman"/>
                <w:bCs/>
                <w:sz w:val="24"/>
                <w:szCs w:val="24"/>
              </w:rPr>
            </w:pPr>
            <w:r w:rsidRPr="001F4EFC">
              <w:rPr>
                <w:rFonts w:ascii="Times New Roman" w:hAnsi="Times New Roman"/>
                <w:bCs/>
                <w:sz w:val="24"/>
                <w:szCs w:val="24"/>
              </w:rPr>
              <w:t xml:space="preserve">ОК 03, ОК 09 </w:t>
            </w:r>
          </w:p>
        </w:tc>
        <w:tc>
          <w:tcPr>
            <w:tcW w:w="5476" w:type="dxa"/>
            <w:tcBorders>
              <w:top w:val="single" w:sz="4" w:space="0" w:color="auto"/>
              <w:left w:val="single" w:sz="4" w:space="0" w:color="auto"/>
              <w:bottom w:val="single" w:sz="4" w:space="0" w:color="auto"/>
              <w:right w:val="single" w:sz="4" w:space="0" w:color="auto"/>
            </w:tcBorders>
          </w:tcPr>
          <w:p w14:paraId="54896582" w14:textId="77777777" w:rsidR="000E0659" w:rsidRPr="001F4EFC" w:rsidRDefault="000E0659" w:rsidP="00261EA8">
            <w:pPr>
              <w:tabs>
                <w:tab w:val="left" w:pos="172"/>
                <w:tab w:val="left" w:pos="314"/>
              </w:tabs>
              <w:contextualSpacing/>
              <w:rPr>
                <w:rFonts w:ascii="Times New Roman" w:hAnsi="Times New Roman"/>
                <w:bCs/>
                <w:sz w:val="24"/>
                <w:szCs w:val="24"/>
              </w:rPr>
            </w:pPr>
            <w:r w:rsidRPr="001F4EFC">
              <w:rPr>
                <w:rFonts w:ascii="Times New Roman" w:hAnsi="Times New Roman"/>
                <w:b/>
                <w:bCs/>
                <w:sz w:val="24"/>
                <w:szCs w:val="24"/>
              </w:rPr>
              <w:t xml:space="preserve">Задание. </w:t>
            </w:r>
            <w:r w:rsidRPr="001F4EFC">
              <w:rPr>
                <w:rFonts w:ascii="Times New Roman" w:hAnsi="Times New Roman"/>
                <w:bCs/>
                <w:sz w:val="24"/>
                <w:szCs w:val="24"/>
              </w:rPr>
              <w:t xml:space="preserve">По карте звездного неба </w:t>
            </w:r>
            <w:hyperlink r:id="rId98" w:history="1">
              <w:r w:rsidRPr="001F4EFC">
                <w:rPr>
                  <w:rStyle w:val="a9"/>
                  <w:rFonts w:ascii="Times New Roman" w:hAnsi="Times New Roman"/>
                  <w:bCs/>
                  <w:color w:val="auto"/>
                  <w:sz w:val="24"/>
                  <w:szCs w:val="24"/>
                </w:rPr>
                <w:t>https://in-space.ru/skyonline/</w:t>
              </w:r>
            </w:hyperlink>
            <w:r w:rsidRPr="001F4EFC">
              <w:rPr>
                <w:rFonts w:ascii="Times New Roman" w:hAnsi="Times New Roman"/>
                <w:bCs/>
                <w:sz w:val="24"/>
                <w:szCs w:val="24"/>
              </w:rPr>
              <w:t xml:space="preserve"> определите Текущее расстояние планет от Солнца и Земли и их видимость на небе с учетом местоположения.</w:t>
            </w:r>
          </w:p>
          <w:p w14:paraId="36081BDF" w14:textId="77777777" w:rsidR="000E0659" w:rsidRPr="001F4EFC" w:rsidRDefault="000E0659" w:rsidP="00261EA8">
            <w:pPr>
              <w:tabs>
                <w:tab w:val="left" w:pos="172"/>
                <w:tab w:val="left" w:pos="314"/>
              </w:tabs>
              <w:contextualSpacing/>
              <w:rPr>
                <w:rFonts w:ascii="Times New Roman" w:hAnsi="Times New Roman"/>
                <w:bCs/>
                <w:sz w:val="24"/>
                <w:szCs w:val="24"/>
              </w:rPr>
            </w:pPr>
            <w:r w:rsidRPr="001F4EFC">
              <w:rPr>
                <w:rFonts w:ascii="Times New Roman" w:hAnsi="Times New Roman"/>
                <w:b/>
                <w:bCs/>
                <w:sz w:val="24"/>
                <w:szCs w:val="24"/>
              </w:rPr>
              <w:t xml:space="preserve">Задание. </w:t>
            </w:r>
            <w:proofErr w:type="gramStart"/>
            <w:r w:rsidRPr="001F4EFC">
              <w:rPr>
                <w:rFonts w:ascii="Times New Roman" w:hAnsi="Times New Roman"/>
                <w:bCs/>
                <w:sz w:val="24"/>
                <w:szCs w:val="24"/>
              </w:rPr>
              <w:t>Узнайте</w:t>
            </w:r>
            <w:proofErr w:type="gramEnd"/>
            <w:r w:rsidRPr="001F4EFC">
              <w:rPr>
                <w:rFonts w:ascii="Times New Roman" w:hAnsi="Times New Roman"/>
                <w:bCs/>
                <w:sz w:val="24"/>
                <w:szCs w:val="24"/>
              </w:rPr>
              <w:t xml:space="preserve"> какие компьютерные системы </w:t>
            </w:r>
            <w:r w:rsidRPr="001F4EFC">
              <w:rPr>
                <w:rFonts w:ascii="Times New Roman" w:hAnsi="Times New Roman"/>
                <w:bCs/>
                <w:sz w:val="24"/>
                <w:szCs w:val="24"/>
              </w:rPr>
              <w:br/>
              <w:t>и комплексы используют  maps.google.ru.</w:t>
            </w:r>
          </w:p>
          <w:p w14:paraId="70220636" w14:textId="77777777" w:rsidR="000E0659" w:rsidRPr="001F4EFC" w:rsidRDefault="000E0659" w:rsidP="00261EA8">
            <w:pPr>
              <w:tabs>
                <w:tab w:val="left" w:pos="172"/>
                <w:tab w:val="left" w:pos="314"/>
              </w:tabs>
              <w:contextualSpacing/>
              <w:rPr>
                <w:rFonts w:ascii="Times New Roman" w:hAnsi="Times New Roman"/>
                <w:bCs/>
                <w:sz w:val="24"/>
                <w:szCs w:val="24"/>
              </w:rPr>
            </w:pPr>
          </w:p>
        </w:tc>
      </w:tr>
    </w:tbl>
    <w:p w14:paraId="34D4CCF0" w14:textId="77777777" w:rsidR="000E0659" w:rsidRPr="001F4EFC" w:rsidRDefault="000E0659" w:rsidP="00261EA8">
      <w:pPr>
        <w:spacing w:after="0"/>
        <w:rPr>
          <w:rFonts w:ascii="Times New Roman" w:hAnsi="Times New Roman"/>
          <w:bCs/>
          <w:sz w:val="24"/>
          <w:szCs w:val="24"/>
        </w:rPr>
      </w:pPr>
    </w:p>
    <w:p w14:paraId="62C6E9F4" w14:textId="77777777" w:rsidR="000E0659" w:rsidRPr="001F4EFC" w:rsidRDefault="000E0659" w:rsidP="00261EA8">
      <w:pPr>
        <w:spacing w:after="0"/>
        <w:ind w:leftChars="330" w:left="726" w:rightChars="330" w:right="726"/>
        <w:jc w:val="both"/>
        <w:rPr>
          <w:rFonts w:ascii="Times New Roman" w:eastAsia="Times New Roman" w:hAnsi="Times New Roman"/>
          <w:sz w:val="24"/>
          <w:szCs w:val="24"/>
        </w:rPr>
      </w:pPr>
      <w:r w:rsidRPr="001F4EFC">
        <w:rPr>
          <w:rFonts w:ascii="Times New Roman" w:eastAsia="Times New Roman" w:hAnsi="Times New Roman"/>
          <w:sz w:val="24"/>
          <w:szCs w:val="24"/>
        </w:rPr>
        <w:br w:type="page"/>
      </w:r>
    </w:p>
    <w:p w14:paraId="040A1C85" w14:textId="77777777" w:rsidR="009A1086" w:rsidRPr="001F4EFC" w:rsidRDefault="009A1086" w:rsidP="00261EA8">
      <w:pPr>
        <w:pStyle w:val="a5"/>
        <w:spacing w:after="0"/>
        <w:jc w:val="right"/>
        <w:rPr>
          <w:rFonts w:ascii="Times New Roman" w:hAnsi="Times New Roman"/>
          <w:b/>
          <w:bCs/>
          <w:lang w:val="ru-RU"/>
        </w:rPr>
      </w:pPr>
      <w:r w:rsidRPr="001F4EFC">
        <w:rPr>
          <w:rFonts w:ascii="Times New Roman" w:hAnsi="Times New Roman"/>
          <w:b/>
          <w:bCs/>
        </w:rPr>
        <w:lastRenderedPageBreak/>
        <w:t xml:space="preserve">Приложение </w:t>
      </w:r>
      <w:r w:rsidR="00727093" w:rsidRPr="001F4EFC">
        <w:rPr>
          <w:rFonts w:ascii="Times New Roman" w:hAnsi="Times New Roman"/>
          <w:b/>
          <w:bCs/>
          <w:lang w:val="ru-RU"/>
        </w:rPr>
        <w:t>3</w:t>
      </w:r>
      <w:r w:rsidRPr="001F4EFC">
        <w:rPr>
          <w:rFonts w:ascii="Times New Roman" w:hAnsi="Times New Roman"/>
          <w:b/>
          <w:bCs/>
        </w:rPr>
        <w:t>.</w:t>
      </w:r>
      <w:r w:rsidR="00727093" w:rsidRPr="001F4EFC">
        <w:rPr>
          <w:rFonts w:ascii="Times New Roman" w:hAnsi="Times New Roman"/>
          <w:b/>
          <w:bCs/>
          <w:lang w:val="ru-RU"/>
        </w:rPr>
        <w:t>10</w:t>
      </w:r>
    </w:p>
    <w:p w14:paraId="12F4DCDB" w14:textId="77777777" w:rsidR="009A1086" w:rsidRPr="001F4EFC" w:rsidRDefault="009A1086" w:rsidP="00261EA8">
      <w:pPr>
        <w:spacing w:after="0"/>
        <w:jc w:val="right"/>
        <w:rPr>
          <w:rFonts w:ascii="Times New Roman" w:hAnsi="Times New Roman"/>
          <w:i/>
          <w:sz w:val="24"/>
          <w:szCs w:val="24"/>
        </w:rPr>
      </w:pPr>
      <w:r w:rsidRPr="001F4EFC">
        <w:rPr>
          <w:rFonts w:ascii="Times New Roman" w:hAnsi="Times New Roman"/>
          <w:bCs/>
          <w:sz w:val="24"/>
          <w:szCs w:val="24"/>
        </w:rPr>
        <w:t>к ПООП-П по специальности</w:t>
      </w:r>
      <w:r w:rsidRPr="001F4EFC">
        <w:rPr>
          <w:rFonts w:ascii="Times New Roman" w:hAnsi="Times New Roman"/>
          <w:bCs/>
          <w:i/>
          <w:sz w:val="24"/>
          <w:szCs w:val="24"/>
        </w:rPr>
        <w:t xml:space="preserve"> </w:t>
      </w:r>
      <w:r w:rsidRPr="001F4EFC">
        <w:rPr>
          <w:rFonts w:ascii="Times New Roman" w:hAnsi="Times New Roman"/>
          <w:bCs/>
          <w:i/>
          <w:sz w:val="24"/>
          <w:szCs w:val="24"/>
        </w:rPr>
        <w:br/>
      </w:r>
      <w:r w:rsidRPr="001F4EFC">
        <w:rPr>
          <w:rFonts w:ascii="Times New Roman" w:hAnsi="Times New Roman"/>
          <w:sz w:val="24"/>
          <w:szCs w:val="24"/>
        </w:rPr>
        <w:t>09.02.07 Информационные системы и программирование</w:t>
      </w:r>
    </w:p>
    <w:p w14:paraId="56C97C6C" w14:textId="77777777" w:rsidR="009A1086" w:rsidRPr="001F4EFC" w:rsidRDefault="009A1086" w:rsidP="00261EA8">
      <w:pPr>
        <w:autoSpaceDE w:val="0"/>
        <w:autoSpaceDN w:val="0"/>
        <w:adjustRightInd w:val="0"/>
        <w:spacing w:after="0"/>
        <w:rPr>
          <w:rFonts w:ascii="Times New Roman" w:hAnsi="Times New Roman"/>
          <w:b/>
          <w:bCs/>
          <w:sz w:val="24"/>
          <w:szCs w:val="24"/>
        </w:rPr>
      </w:pPr>
    </w:p>
    <w:p w14:paraId="0AB7244A" w14:textId="77777777" w:rsidR="009A1086" w:rsidRPr="001F4EFC" w:rsidRDefault="009A1086" w:rsidP="00261EA8">
      <w:pPr>
        <w:autoSpaceDE w:val="0"/>
        <w:autoSpaceDN w:val="0"/>
        <w:adjustRightInd w:val="0"/>
        <w:spacing w:after="0"/>
        <w:rPr>
          <w:rFonts w:ascii="Times New Roman" w:hAnsi="Times New Roman"/>
          <w:b/>
          <w:bCs/>
          <w:sz w:val="24"/>
          <w:szCs w:val="24"/>
        </w:rPr>
      </w:pPr>
    </w:p>
    <w:p w14:paraId="2EF7D153" w14:textId="77777777" w:rsidR="009A1086" w:rsidRPr="001F4EFC" w:rsidRDefault="009A1086" w:rsidP="00261EA8">
      <w:pPr>
        <w:autoSpaceDE w:val="0"/>
        <w:autoSpaceDN w:val="0"/>
        <w:adjustRightInd w:val="0"/>
        <w:spacing w:after="0"/>
        <w:rPr>
          <w:rFonts w:ascii="Times New Roman" w:hAnsi="Times New Roman"/>
          <w:b/>
          <w:bCs/>
          <w:sz w:val="24"/>
          <w:szCs w:val="24"/>
        </w:rPr>
      </w:pPr>
    </w:p>
    <w:p w14:paraId="74261798" w14:textId="77777777" w:rsidR="009A1086" w:rsidRPr="001F4EFC" w:rsidRDefault="009A1086" w:rsidP="00261EA8">
      <w:pPr>
        <w:autoSpaceDE w:val="0"/>
        <w:autoSpaceDN w:val="0"/>
        <w:adjustRightInd w:val="0"/>
        <w:spacing w:after="0"/>
        <w:rPr>
          <w:rFonts w:ascii="Times New Roman" w:hAnsi="Times New Roman"/>
          <w:b/>
          <w:bCs/>
          <w:sz w:val="24"/>
          <w:szCs w:val="24"/>
        </w:rPr>
      </w:pPr>
    </w:p>
    <w:p w14:paraId="74641621" w14:textId="77777777" w:rsidR="009A1086" w:rsidRPr="001F4EFC" w:rsidRDefault="009A1086" w:rsidP="00261EA8">
      <w:pPr>
        <w:autoSpaceDE w:val="0"/>
        <w:autoSpaceDN w:val="0"/>
        <w:adjustRightInd w:val="0"/>
        <w:spacing w:after="0"/>
        <w:rPr>
          <w:rFonts w:ascii="Times New Roman" w:hAnsi="Times New Roman"/>
          <w:b/>
          <w:bCs/>
          <w:sz w:val="24"/>
          <w:szCs w:val="24"/>
        </w:rPr>
      </w:pPr>
    </w:p>
    <w:p w14:paraId="3EB1F031" w14:textId="77777777" w:rsidR="009A1086" w:rsidRPr="001F4EFC" w:rsidRDefault="009A1086" w:rsidP="00261EA8">
      <w:pPr>
        <w:autoSpaceDE w:val="0"/>
        <w:autoSpaceDN w:val="0"/>
        <w:adjustRightInd w:val="0"/>
        <w:spacing w:after="0"/>
        <w:rPr>
          <w:rFonts w:ascii="Times New Roman" w:hAnsi="Times New Roman"/>
          <w:b/>
          <w:bCs/>
          <w:sz w:val="24"/>
          <w:szCs w:val="24"/>
        </w:rPr>
      </w:pPr>
    </w:p>
    <w:p w14:paraId="4B58598C" w14:textId="77777777" w:rsidR="009A1086" w:rsidRPr="001F4EFC" w:rsidRDefault="009A1086" w:rsidP="00261EA8">
      <w:pPr>
        <w:autoSpaceDE w:val="0"/>
        <w:autoSpaceDN w:val="0"/>
        <w:adjustRightInd w:val="0"/>
        <w:spacing w:after="0"/>
        <w:rPr>
          <w:rFonts w:ascii="Times New Roman" w:hAnsi="Times New Roman"/>
          <w:b/>
          <w:bCs/>
          <w:sz w:val="24"/>
          <w:szCs w:val="24"/>
        </w:rPr>
      </w:pPr>
    </w:p>
    <w:p w14:paraId="17703038" w14:textId="77777777" w:rsidR="009A1086" w:rsidRPr="001F4EFC" w:rsidRDefault="009A1086" w:rsidP="00261EA8">
      <w:pPr>
        <w:autoSpaceDE w:val="0"/>
        <w:autoSpaceDN w:val="0"/>
        <w:adjustRightInd w:val="0"/>
        <w:spacing w:after="0"/>
        <w:rPr>
          <w:rFonts w:ascii="Times New Roman" w:hAnsi="Times New Roman"/>
          <w:b/>
          <w:bCs/>
          <w:sz w:val="24"/>
          <w:szCs w:val="24"/>
        </w:rPr>
      </w:pPr>
    </w:p>
    <w:p w14:paraId="45F69E73" w14:textId="77777777" w:rsidR="009A1086" w:rsidRPr="001F4EFC" w:rsidRDefault="009A1086" w:rsidP="00261EA8">
      <w:pPr>
        <w:autoSpaceDE w:val="0"/>
        <w:autoSpaceDN w:val="0"/>
        <w:adjustRightInd w:val="0"/>
        <w:spacing w:after="0"/>
        <w:rPr>
          <w:rFonts w:ascii="Times New Roman" w:hAnsi="Times New Roman"/>
          <w:b/>
          <w:bCs/>
          <w:sz w:val="24"/>
          <w:szCs w:val="24"/>
        </w:rPr>
      </w:pPr>
    </w:p>
    <w:p w14:paraId="21296DE8" w14:textId="77777777" w:rsidR="009A1086" w:rsidRPr="001F4EFC" w:rsidRDefault="009A1086" w:rsidP="00261EA8">
      <w:pPr>
        <w:autoSpaceDE w:val="0"/>
        <w:autoSpaceDN w:val="0"/>
        <w:adjustRightInd w:val="0"/>
        <w:spacing w:after="0"/>
        <w:rPr>
          <w:rFonts w:ascii="Times New Roman" w:hAnsi="Times New Roman"/>
          <w:b/>
          <w:bCs/>
          <w:sz w:val="24"/>
          <w:szCs w:val="24"/>
        </w:rPr>
      </w:pPr>
    </w:p>
    <w:p w14:paraId="4D6A25BD" w14:textId="77777777" w:rsidR="009A1086" w:rsidRPr="001F4EFC" w:rsidRDefault="009A1086" w:rsidP="00261EA8">
      <w:pPr>
        <w:autoSpaceDE w:val="0"/>
        <w:autoSpaceDN w:val="0"/>
        <w:adjustRightInd w:val="0"/>
        <w:spacing w:after="0"/>
        <w:jc w:val="center"/>
        <w:rPr>
          <w:rFonts w:ascii="Times New Roman" w:hAnsi="Times New Roman"/>
          <w:b/>
          <w:bCs/>
          <w:sz w:val="24"/>
          <w:szCs w:val="24"/>
        </w:rPr>
      </w:pPr>
      <w:r w:rsidRPr="001F4EFC">
        <w:rPr>
          <w:rFonts w:ascii="Times New Roman" w:hAnsi="Times New Roman"/>
          <w:b/>
          <w:bCs/>
          <w:sz w:val="24"/>
          <w:szCs w:val="24"/>
        </w:rPr>
        <w:t>РАБОЧАЯ ПРОГРАММА УЧЕБНОЙДИСЦИПЛИНЫ</w:t>
      </w:r>
    </w:p>
    <w:p w14:paraId="7C368FEF" w14:textId="77777777" w:rsidR="009A1086" w:rsidRPr="001F4EFC" w:rsidRDefault="009A1086" w:rsidP="00261EA8">
      <w:pPr>
        <w:autoSpaceDE w:val="0"/>
        <w:autoSpaceDN w:val="0"/>
        <w:adjustRightInd w:val="0"/>
        <w:spacing w:after="0"/>
        <w:rPr>
          <w:rFonts w:ascii="Times New Roman" w:hAnsi="Times New Roman"/>
          <w:b/>
          <w:bCs/>
          <w:sz w:val="24"/>
          <w:szCs w:val="24"/>
        </w:rPr>
      </w:pPr>
    </w:p>
    <w:p w14:paraId="543CC094" w14:textId="77777777" w:rsidR="009A1086" w:rsidRPr="001F4EFC" w:rsidRDefault="009A1086" w:rsidP="00261EA8">
      <w:pPr>
        <w:tabs>
          <w:tab w:val="left" w:pos="5264"/>
        </w:tabs>
        <w:autoSpaceDE w:val="0"/>
        <w:autoSpaceDN w:val="0"/>
        <w:adjustRightInd w:val="0"/>
        <w:spacing w:after="0"/>
        <w:jc w:val="center"/>
        <w:rPr>
          <w:rFonts w:ascii="Times New Roman" w:hAnsi="Times New Roman"/>
          <w:b/>
          <w:bCs/>
          <w:sz w:val="24"/>
          <w:szCs w:val="24"/>
        </w:rPr>
      </w:pPr>
      <w:r w:rsidRPr="001F4EFC">
        <w:rPr>
          <w:rFonts w:ascii="Times New Roman" w:hAnsi="Times New Roman"/>
          <w:b/>
          <w:bCs/>
          <w:sz w:val="24"/>
          <w:szCs w:val="24"/>
        </w:rPr>
        <w:t>О</w:t>
      </w:r>
      <w:r w:rsidR="00727093" w:rsidRPr="001F4EFC">
        <w:rPr>
          <w:rFonts w:ascii="Times New Roman" w:hAnsi="Times New Roman"/>
          <w:b/>
          <w:bCs/>
          <w:sz w:val="24"/>
          <w:szCs w:val="24"/>
        </w:rPr>
        <w:t>О</w:t>
      </w:r>
      <w:r w:rsidRPr="001F4EFC">
        <w:rPr>
          <w:rFonts w:ascii="Times New Roman" w:hAnsi="Times New Roman"/>
          <w:b/>
          <w:bCs/>
          <w:sz w:val="24"/>
          <w:szCs w:val="24"/>
        </w:rPr>
        <w:t xml:space="preserve">Д. 10 «Обществознание» </w:t>
      </w:r>
    </w:p>
    <w:p w14:paraId="39B4D83D" w14:textId="77777777" w:rsidR="009A1086" w:rsidRPr="001F4EFC" w:rsidRDefault="009A1086" w:rsidP="00261EA8">
      <w:pPr>
        <w:tabs>
          <w:tab w:val="left" w:pos="5264"/>
        </w:tabs>
        <w:autoSpaceDE w:val="0"/>
        <w:autoSpaceDN w:val="0"/>
        <w:adjustRightInd w:val="0"/>
        <w:spacing w:after="0"/>
        <w:jc w:val="center"/>
        <w:rPr>
          <w:rFonts w:ascii="Times New Roman" w:hAnsi="Times New Roman"/>
          <w:b/>
          <w:bCs/>
          <w:sz w:val="24"/>
          <w:szCs w:val="24"/>
        </w:rPr>
      </w:pPr>
    </w:p>
    <w:p w14:paraId="69D87A45" w14:textId="77777777" w:rsidR="009A1086" w:rsidRPr="001F4EFC" w:rsidRDefault="009A1086" w:rsidP="00261EA8">
      <w:pPr>
        <w:autoSpaceDE w:val="0"/>
        <w:autoSpaceDN w:val="0"/>
        <w:adjustRightInd w:val="0"/>
        <w:spacing w:after="0"/>
        <w:rPr>
          <w:rFonts w:ascii="Times New Roman" w:hAnsi="Times New Roman"/>
          <w:b/>
          <w:bCs/>
          <w:sz w:val="24"/>
          <w:szCs w:val="24"/>
        </w:rPr>
      </w:pPr>
    </w:p>
    <w:p w14:paraId="30D7884D" w14:textId="77777777" w:rsidR="009A1086" w:rsidRPr="001F4EFC" w:rsidRDefault="009A1086" w:rsidP="00261EA8">
      <w:pPr>
        <w:autoSpaceDE w:val="0"/>
        <w:autoSpaceDN w:val="0"/>
        <w:adjustRightInd w:val="0"/>
        <w:spacing w:after="0"/>
        <w:jc w:val="center"/>
        <w:rPr>
          <w:rFonts w:ascii="Times New Roman" w:hAnsi="Times New Roman"/>
          <w:b/>
          <w:bCs/>
          <w:sz w:val="24"/>
          <w:szCs w:val="24"/>
        </w:rPr>
      </w:pPr>
    </w:p>
    <w:p w14:paraId="5794C6A4" w14:textId="77777777" w:rsidR="009A1086" w:rsidRPr="001F4EFC" w:rsidRDefault="009A1086" w:rsidP="00261EA8">
      <w:pPr>
        <w:autoSpaceDE w:val="0"/>
        <w:autoSpaceDN w:val="0"/>
        <w:adjustRightInd w:val="0"/>
        <w:spacing w:after="0"/>
        <w:jc w:val="center"/>
        <w:rPr>
          <w:rFonts w:ascii="Times New Roman" w:hAnsi="Times New Roman"/>
          <w:b/>
          <w:bCs/>
          <w:sz w:val="24"/>
          <w:szCs w:val="24"/>
        </w:rPr>
      </w:pPr>
    </w:p>
    <w:p w14:paraId="01956529" w14:textId="77777777" w:rsidR="009A1086" w:rsidRPr="001F4EFC" w:rsidRDefault="009A1086" w:rsidP="00261EA8">
      <w:pPr>
        <w:autoSpaceDE w:val="0"/>
        <w:autoSpaceDN w:val="0"/>
        <w:adjustRightInd w:val="0"/>
        <w:spacing w:after="0"/>
        <w:jc w:val="center"/>
        <w:rPr>
          <w:rFonts w:ascii="Times New Roman" w:hAnsi="Times New Roman"/>
          <w:b/>
          <w:bCs/>
          <w:sz w:val="24"/>
          <w:szCs w:val="24"/>
        </w:rPr>
      </w:pPr>
    </w:p>
    <w:p w14:paraId="5B5698BB" w14:textId="77777777" w:rsidR="009A1086" w:rsidRPr="001F4EFC" w:rsidRDefault="009A1086" w:rsidP="00261EA8">
      <w:pPr>
        <w:autoSpaceDE w:val="0"/>
        <w:autoSpaceDN w:val="0"/>
        <w:adjustRightInd w:val="0"/>
        <w:spacing w:after="0"/>
        <w:jc w:val="center"/>
        <w:rPr>
          <w:rFonts w:ascii="Times New Roman" w:hAnsi="Times New Roman"/>
          <w:b/>
          <w:bCs/>
          <w:sz w:val="24"/>
          <w:szCs w:val="24"/>
        </w:rPr>
      </w:pPr>
    </w:p>
    <w:p w14:paraId="242E18AD" w14:textId="77777777" w:rsidR="009A1086" w:rsidRPr="001F4EFC" w:rsidRDefault="009A1086" w:rsidP="00261EA8">
      <w:pPr>
        <w:autoSpaceDE w:val="0"/>
        <w:autoSpaceDN w:val="0"/>
        <w:adjustRightInd w:val="0"/>
        <w:spacing w:after="0"/>
        <w:jc w:val="center"/>
        <w:rPr>
          <w:rFonts w:ascii="Times New Roman" w:hAnsi="Times New Roman"/>
          <w:b/>
          <w:bCs/>
          <w:sz w:val="24"/>
          <w:szCs w:val="24"/>
        </w:rPr>
      </w:pPr>
    </w:p>
    <w:p w14:paraId="17756284" w14:textId="77777777" w:rsidR="009A1086" w:rsidRPr="001F4EFC" w:rsidRDefault="009A1086" w:rsidP="00261EA8">
      <w:pPr>
        <w:autoSpaceDE w:val="0"/>
        <w:autoSpaceDN w:val="0"/>
        <w:adjustRightInd w:val="0"/>
        <w:spacing w:after="0"/>
        <w:jc w:val="center"/>
        <w:rPr>
          <w:rFonts w:ascii="Times New Roman" w:hAnsi="Times New Roman"/>
          <w:b/>
          <w:bCs/>
          <w:sz w:val="24"/>
          <w:szCs w:val="24"/>
        </w:rPr>
      </w:pPr>
    </w:p>
    <w:p w14:paraId="0D51283D" w14:textId="77777777" w:rsidR="009A1086" w:rsidRPr="001F4EFC" w:rsidRDefault="009A1086" w:rsidP="00261EA8">
      <w:pPr>
        <w:autoSpaceDE w:val="0"/>
        <w:autoSpaceDN w:val="0"/>
        <w:adjustRightInd w:val="0"/>
        <w:spacing w:after="0"/>
        <w:rPr>
          <w:rFonts w:ascii="Times New Roman" w:hAnsi="Times New Roman"/>
          <w:b/>
          <w:bCs/>
          <w:sz w:val="24"/>
          <w:szCs w:val="24"/>
        </w:rPr>
      </w:pPr>
    </w:p>
    <w:p w14:paraId="7D816E2B" w14:textId="77777777" w:rsidR="009A1086" w:rsidRPr="001F4EFC" w:rsidRDefault="009A1086" w:rsidP="00261EA8">
      <w:pPr>
        <w:autoSpaceDE w:val="0"/>
        <w:autoSpaceDN w:val="0"/>
        <w:adjustRightInd w:val="0"/>
        <w:spacing w:after="0"/>
        <w:jc w:val="center"/>
        <w:rPr>
          <w:rFonts w:ascii="Times New Roman" w:hAnsi="Times New Roman"/>
          <w:b/>
          <w:bCs/>
          <w:sz w:val="24"/>
          <w:szCs w:val="24"/>
        </w:rPr>
      </w:pPr>
    </w:p>
    <w:p w14:paraId="696C68CC" w14:textId="77777777" w:rsidR="009A1086" w:rsidRPr="001F4EFC" w:rsidRDefault="009A1086" w:rsidP="00261EA8">
      <w:pPr>
        <w:autoSpaceDE w:val="0"/>
        <w:autoSpaceDN w:val="0"/>
        <w:adjustRightInd w:val="0"/>
        <w:spacing w:after="0"/>
        <w:jc w:val="center"/>
        <w:rPr>
          <w:rFonts w:ascii="Times New Roman" w:hAnsi="Times New Roman"/>
          <w:b/>
          <w:bCs/>
          <w:sz w:val="24"/>
          <w:szCs w:val="24"/>
        </w:rPr>
      </w:pPr>
    </w:p>
    <w:p w14:paraId="7EFD39A4" w14:textId="77777777" w:rsidR="009A1086" w:rsidRPr="001F4EFC" w:rsidRDefault="009A1086" w:rsidP="00261EA8">
      <w:pPr>
        <w:autoSpaceDE w:val="0"/>
        <w:autoSpaceDN w:val="0"/>
        <w:adjustRightInd w:val="0"/>
        <w:spacing w:after="0"/>
        <w:jc w:val="center"/>
        <w:rPr>
          <w:rFonts w:ascii="Times New Roman" w:hAnsi="Times New Roman"/>
          <w:b/>
          <w:bCs/>
          <w:sz w:val="24"/>
          <w:szCs w:val="24"/>
        </w:rPr>
      </w:pPr>
    </w:p>
    <w:p w14:paraId="5399391F" w14:textId="77777777" w:rsidR="009A1086" w:rsidRPr="001F4EFC" w:rsidRDefault="009A1086" w:rsidP="00261EA8">
      <w:pPr>
        <w:autoSpaceDE w:val="0"/>
        <w:autoSpaceDN w:val="0"/>
        <w:adjustRightInd w:val="0"/>
        <w:spacing w:after="0"/>
        <w:jc w:val="center"/>
        <w:rPr>
          <w:rFonts w:ascii="Times New Roman" w:hAnsi="Times New Roman"/>
          <w:b/>
          <w:bCs/>
          <w:sz w:val="24"/>
          <w:szCs w:val="24"/>
        </w:rPr>
      </w:pPr>
    </w:p>
    <w:p w14:paraId="38312D82" w14:textId="77777777" w:rsidR="009A1086" w:rsidRPr="001F4EFC" w:rsidRDefault="009A1086" w:rsidP="00261EA8">
      <w:pPr>
        <w:autoSpaceDE w:val="0"/>
        <w:autoSpaceDN w:val="0"/>
        <w:adjustRightInd w:val="0"/>
        <w:spacing w:after="0"/>
        <w:jc w:val="center"/>
        <w:rPr>
          <w:rFonts w:ascii="Times New Roman" w:hAnsi="Times New Roman"/>
          <w:b/>
          <w:bCs/>
          <w:sz w:val="24"/>
          <w:szCs w:val="24"/>
        </w:rPr>
      </w:pPr>
    </w:p>
    <w:p w14:paraId="51ABA67F" w14:textId="77777777" w:rsidR="009A1086" w:rsidRPr="001F4EFC" w:rsidRDefault="009A1086" w:rsidP="00261EA8">
      <w:pPr>
        <w:autoSpaceDE w:val="0"/>
        <w:autoSpaceDN w:val="0"/>
        <w:adjustRightInd w:val="0"/>
        <w:spacing w:after="0"/>
        <w:jc w:val="center"/>
        <w:rPr>
          <w:rFonts w:ascii="Times New Roman" w:hAnsi="Times New Roman"/>
          <w:b/>
          <w:bCs/>
          <w:sz w:val="24"/>
          <w:szCs w:val="24"/>
        </w:rPr>
      </w:pPr>
    </w:p>
    <w:p w14:paraId="411F40E9" w14:textId="77777777" w:rsidR="009A1086" w:rsidRPr="001F4EFC" w:rsidRDefault="009A1086" w:rsidP="00261EA8">
      <w:pPr>
        <w:autoSpaceDE w:val="0"/>
        <w:autoSpaceDN w:val="0"/>
        <w:adjustRightInd w:val="0"/>
        <w:spacing w:after="0"/>
        <w:jc w:val="center"/>
        <w:rPr>
          <w:rFonts w:ascii="Times New Roman" w:hAnsi="Times New Roman"/>
          <w:b/>
          <w:bCs/>
          <w:sz w:val="24"/>
          <w:szCs w:val="24"/>
        </w:rPr>
      </w:pPr>
    </w:p>
    <w:p w14:paraId="6709FE43" w14:textId="77777777" w:rsidR="009A1086" w:rsidRPr="001F4EFC" w:rsidRDefault="009A1086" w:rsidP="00261EA8">
      <w:pPr>
        <w:autoSpaceDE w:val="0"/>
        <w:autoSpaceDN w:val="0"/>
        <w:adjustRightInd w:val="0"/>
        <w:spacing w:after="0"/>
        <w:jc w:val="center"/>
        <w:rPr>
          <w:rFonts w:ascii="Times New Roman" w:hAnsi="Times New Roman"/>
          <w:b/>
          <w:bCs/>
          <w:sz w:val="24"/>
          <w:szCs w:val="24"/>
        </w:rPr>
      </w:pPr>
    </w:p>
    <w:p w14:paraId="056C4575" w14:textId="77777777" w:rsidR="00727093" w:rsidRPr="001F4EFC" w:rsidRDefault="00727093" w:rsidP="00261EA8">
      <w:pPr>
        <w:autoSpaceDE w:val="0"/>
        <w:autoSpaceDN w:val="0"/>
        <w:adjustRightInd w:val="0"/>
        <w:spacing w:after="0"/>
        <w:jc w:val="center"/>
        <w:rPr>
          <w:rFonts w:ascii="Times New Roman" w:hAnsi="Times New Roman"/>
          <w:b/>
          <w:bCs/>
          <w:sz w:val="24"/>
          <w:szCs w:val="24"/>
        </w:rPr>
      </w:pPr>
    </w:p>
    <w:p w14:paraId="25B1494F" w14:textId="77777777" w:rsidR="00727093" w:rsidRPr="001F4EFC" w:rsidRDefault="00727093" w:rsidP="00261EA8">
      <w:pPr>
        <w:autoSpaceDE w:val="0"/>
        <w:autoSpaceDN w:val="0"/>
        <w:adjustRightInd w:val="0"/>
        <w:spacing w:after="0"/>
        <w:jc w:val="center"/>
        <w:rPr>
          <w:rFonts w:ascii="Times New Roman" w:hAnsi="Times New Roman"/>
          <w:b/>
          <w:bCs/>
          <w:sz w:val="24"/>
          <w:szCs w:val="24"/>
        </w:rPr>
      </w:pPr>
    </w:p>
    <w:p w14:paraId="1D563132" w14:textId="77777777" w:rsidR="00727093" w:rsidRPr="001F4EFC" w:rsidRDefault="00727093" w:rsidP="00261EA8">
      <w:pPr>
        <w:autoSpaceDE w:val="0"/>
        <w:autoSpaceDN w:val="0"/>
        <w:adjustRightInd w:val="0"/>
        <w:spacing w:after="0"/>
        <w:jc w:val="center"/>
        <w:rPr>
          <w:rFonts w:ascii="Times New Roman" w:hAnsi="Times New Roman"/>
          <w:b/>
          <w:bCs/>
          <w:sz w:val="24"/>
          <w:szCs w:val="24"/>
        </w:rPr>
      </w:pPr>
    </w:p>
    <w:p w14:paraId="0EAA084F" w14:textId="77777777" w:rsidR="00727093" w:rsidRPr="001F4EFC" w:rsidRDefault="00727093" w:rsidP="00261EA8">
      <w:pPr>
        <w:autoSpaceDE w:val="0"/>
        <w:autoSpaceDN w:val="0"/>
        <w:adjustRightInd w:val="0"/>
        <w:spacing w:after="0"/>
        <w:jc w:val="center"/>
        <w:rPr>
          <w:rFonts w:ascii="Times New Roman" w:hAnsi="Times New Roman"/>
          <w:b/>
          <w:bCs/>
          <w:sz w:val="24"/>
          <w:szCs w:val="24"/>
        </w:rPr>
      </w:pPr>
    </w:p>
    <w:p w14:paraId="2C0D7A92" w14:textId="77777777" w:rsidR="00727093" w:rsidRPr="001F4EFC" w:rsidRDefault="00727093" w:rsidP="00261EA8">
      <w:pPr>
        <w:autoSpaceDE w:val="0"/>
        <w:autoSpaceDN w:val="0"/>
        <w:adjustRightInd w:val="0"/>
        <w:spacing w:after="0"/>
        <w:jc w:val="center"/>
        <w:rPr>
          <w:rFonts w:ascii="Times New Roman" w:hAnsi="Times New Roman"/>
          <w:b/>
          <w:bCs/>
          <w:sz w:val="24"/>
          <w:szCs w:val="24"/>
        </w:rPr>
      </w:pPr>
    </w:p>
    <w:p w14:paraId="1C23EB8A" w14:textId="77777777" w:rsidR="00727093" w:rsidRPr="001F4EFC" w:rsidRDefault="00727093" w:rsidP="00261EA8">
      <w:pPr>
        <w:autoSpaceDE w:val="0"/>
        <w:autoSpaceDN w:val="0"/>
        <w:adjustRightInd w:val="0"/>
        <w:spacing w:after="0"/>
        <w:jc w:val="center"/>
        <w:rPr>
          <w:rFonts w:ascii="Times New Roman" w:hAnsi="Times New Roman"/>
          <w:b/>
          <w:bCs/>
          <w:sz w:val="24"/>
          <w:szCs w:val="24"/>
        </w:rPr>
      </w:pPr>
    </w:p>
    <w:p w14:paraId="290FBEF6" w14:textId="77777777" w:rsidR="00727093" w:rsidRDefault="00727093" w:rsidP="00261EA8">
      <w:pPr>
        <w:autoSpaceDE w:val="0"/>
        <w:autoSpaceDN w:val="0"/>
        <w:adjustRightInd w:val="0"/>
        <w:spacing w:after="0"/>
        <w:jc w:val="center"/>
        <w:rPr>
          <w:rFonts w:ascii="Times New Roman" w:hAnsi="Times New Roman"/>
          <w:b/>
          <w:bCs/>
          <w:sz w:val="24"/>
          <w:szCs w:val="24"/>
        </w:rPr>
      </w:pPr>
    </w:p>
    <w:p w14:paraId="5C1DB530" w14:textId="77777777" w:rsidR="003E376C" w:rsidRPr="001F4EFC" w:rsidRDefault="003E376C" w:rsidP="00261EA8">
      <w:pPr>
        <w:autoSpaceDE w:val="0"/>
        <w:autoSpaceDN w:val="0"/>
        <w:adjustRightInd w:val="0"/>
        <w:spacing w:after="0"/>
        <w:jc w:val="center"/>
        <w:rPr>
          <w:rFonts w:ascii="Times New Roman" w:hAnsi="Times New Roman"/>
          <w:b/>
          <w:bCs/>
          <w:sz w:val="24"/>
          <w:szCs w:val="24"/>
        </w:rPr>
      </w:pPr>
    </w:p>
    <w:p w14:paraId="7ABCD9C3" w14:textId="77777777" w:rsidR="009A1086" w:rsidRPr="001F4EFC" w:rsidRDefault="009A1086" w:rsidP="00261EA8">
      <w:pPr>
        <w:autoSpaceDE w:val="0"/>
        <w:autoSpaceDN w:val="0"/>
        <w:adjustRightInd w:val="0"/>
        <w:spacing w:after="0"/>
        <w:jc w:val="center"/>
        <w:rPr>
          <w:rFonts w:ascii="Times New Roman" w:hAnsi="Times New Roman"/>
          <w:b/>
          <w:bCs/>
          <w:sz w:val="24"/>
          <w:szCs w:val="24"/>
        </w:rPr>
      </w:pPr>
    </w:p>
    <w:p w14:paraId="39FAFA30" w14:textId="77777777" w:rsidR="009A1086" w:rsidRPr="001F4EFC" w:rsidRDefault="009A1086" w:rsidP="00261EA8">
      <w:pPr>
        <w:autoSpaceDE w:val="0"/>
        <w:autoSpaceDN w:val="0"/>
        <w:adjustRightInd w:val="0"/>
        <w:spacing w:after="0"/>
        <w:jc w:val="center"/>
        <w:rPr>
          <w:rFonts w:ascii="Times New Roman" w:hAnsi="Times New Roman"/>
          <w:b/>
          <w:bCs/>
          <w:sz w:val="24"/>
          <w:szCs w:val="24"/>
        </w:rPr>
      </w:pPr>
    </w:p>
    <w:p w14:paraId="6C5CD016" w14:textId="77777777" w:rsidR="003E376C" w:rsidRDefault="009A1086" w:rsidP="00261EA8">
      <w:pPr>
        <w:autoSpaceDE w:val="0"/>
        <w:autoSpaceDN w:val="0"/>
        <w:adjustRightInd w:val="0"/>
        <w:spacing w:after="0"/>
        <w:jc w:val="center"/>
        <w:rPr>
          <w:rFonts w:ascii="Times New Roman" w:hAnsi="Times New Roman"/>
          <w:bCs/>
          <w:sz w:val="24"/>
          <w:szCs w:val="24"/>
        </w:rPr>
      </w:pPr>
      <w:r w:rsidRPr="003E376C">
        <w:rPr>
          <w:rFonts w:ascii="Times New Roman" w:hAnsi="Times New Roman"/>
          <w:bCs/>
          <w:sz w:val="24"/>
          <w:szCs w:val="24"/>
        </w:rPr>
        <w:t>2022 г.</w:t>
      </w:r>
      <w:r w:rsidR="003E376C">
        <w:rPr>
          <w:rFonts w:ascii="Times New Roman" w:hAnsi="Times New Roman"/>
          <w:bCs/>
          <w:sz w:val="24"/>
          <w:szCs w:val="24"/>
        </w:rPr>
        <w:br w:type="page"/>
      </w:r>
    </w:p>
    <w:p w14:paraId="3FA7D53A" w14:textId="77777777" w:rsidR="00727093" w:rsidRPr="001F4EFC" w:rsidRDefault="00727093" w:rsidP="00261EA8">
      <w:pPr>
        <w:autoSpaceDE w:val="0"/>
        <w:autoSpaceDN w:val="0"/>
        <w:adjustRightInd w:val="0"/>
        <w:spacing w:after="0"/>
        <w:jc w:val="center"/>
        <w:rPr>
          <w:rFonts w:ascii="Times New Roman" w:hAnsi="Times New Roman"/>
          <w:b/>
          <w:bCs/>
          <w:sz w:val="24"/>
          <w:szCs w:val="24"/>
        </w:rPr>
      </w:pPr>
    </w:p>
    <w:p w14:paraId="24ABE804" w14:textId="77777777" w:rsidR="00727093" w:rsidRPr="001F4EFC" w:rsidRDefault="00727093" w:rsidP="00261EA8">
      <w:pPr>
        <w:autoSpaceDE w:val="0"/>
        <w:autoSpaceDN w:val="0"/>
        <w:adjustRightInd w:val="0"/>
        <w:spacing w:after="0"/>
        <w:jc w:val="center"/>
        <w:rPr>
          <w:rFonts w:ascii="Times New Roman" w:hAnsi="Times New Roman"/>
          <w:b/>
          <w:bCs/>
          <w:sz w:val="24"/>
          <w:szCs w:val="24"/>
        </w:rPr>
      </w:pPr>
    </w:p>
    <w:p w14:paraId="71F0A20A" w14:textId="77777777" w:rsidR="009A1086" w:rsidRPr="001F4EFC" w:rsidRDefault="009A1086" w:rsidP="00261EA8">
      <w:pPr>
        <w:spacing w:after="0"/>
        <w:jc w:val="center"/>
        <w:rPr>
          <w:rFonts w:ascii="Times New Roman" w:hAnsi="Times New Roman"/>
          <w:b/>
          <w:iCs/>
          <w:sz w:val="24"/>
          <w:szCs w:val="24"/>
        </w:rPr>
      </w:pPr>
      <w:r w:rsidRPr="001F4EFC">
        <w:rPr>
          <w:rFonts w:ascii="Times New Roman" w:hAnsi="Times New Roman"/>
          <w:b/>
          <w:iCs/>
          <w:sz w:val="24"/>
          <w:szCs w:val="24"/>
        </w:rPr>
        <w:t>СОДЕРЖАНИЕ</w:t>
      </w:r>
    </w:p>
    <w:p w14:paraId="37854980" w14:textId="77777777" w:rsidR="009A1086" w:rsidRPr="001F4EFC" w:rsidRDefault="009A1086" w:rsidP="00261EA8">
      <w:pPr>
        <w:spacing w:after="0"/>
        <w:jc w:val="center"/>
        <w:rPr>
          <w:rFonts w:ascii="Times New Roman" w:hAnsi="Times New Roman"/>
          <w:b/>
          <w:iCs/>
          <w:sz w:val="24"/>
          <w:szCs w:val="24"/>
        </w:rPr>
      </w:pPr>
    </w:p>
    <w:tbl>
      <w:tblPr>
        <w:tblStyle w:val="af"/>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6946"/>
        <w:gridCol w:w="992"/>
      </w:tblGrid>
      <w:tr w:rsidR="009A1086" w:rsidRPr="001F4EFC" w14:paraId="76C925E2" w14:textId="77777777" w:rsidTr="00240A90">
        <w:tc>
          <w:tcPr>
            <w:tcW w:w="739" w:type="dxa"/>
          </w:tcPr>
          <w:p w14:paraId="0F6194AF" w14:textId="77777777" w:rsidR="009A1086" w:rsidRPr="001F4EFC" w:rsidRDefault="009A1086" w:rsidP="00261EA8">
            <w:pPr>
              <w:suppressAutoHyphens/>
              <w:spacing w:line="276" w:lineRule="auto"/>
              <w:rPr>
                <w:rFonts w:ascii="Times New Roman" w:hAnsi="Times New Roman"/>
                <w:b/>
                <w:sz w:val="24"/>
                <w:szCs w:val="24"/>
              </w:rPr>
            </w:pPr>
            <w:r w:rsidRPr="001F4EFC">
              <w:rPr>
                <w:rFonts w:ascii="Times New Roman" w:hAnsi="Times New Roman"/>
                <w:b/>
                <w:sz w:val="24"/>
                <w:szCs w:val="24"/>
              </w:rPr>
              <w:t>1.</w:t>
            </w:r>
          </w:p>
        </w:tc>
        <w:tc>
          <w:tcPr>
            <w:tcW w:w="6946" w:type="dxa"/>
          </w:tcPr>
          <w:p w14:paraId="2D91C79B" w14:textId="77777777" w:rsidR="009A1086" w:rsidRPr="001F4EFC" w:rsidRDefault="009A1086" w:rsidP="00261EA8">
            <w:pPr>
              <w:suppressAutoHyphens/>
              <w:spacing w:line="276" w:lineRule="auto"/>
              <w:rPr>
                <w:rFonts w:ascii="Times New Roman" w:hAnsi="Times New Roman"/>
                <w:b/>
                <w:sz w:val="24"/>
                <w:szCs w:val="24"/>
              </w:rPr>
            </w:pPr>
            <w:r w:rsidRPr="001F4EFC">
              <w:rPr>
                <w:rFonts w:ascii="Times New Roman" w:hAnsi="Times New Roman"/>
                <w:b/>
                <w:sz w:val="24"/>
                <w:szCs w:val="24"/>
              </w:rPr>
              <w:t>ОБЩАЯ ХАРАКТЕРИСТИКА ПРИМЕРНОЙ РАБОЧЕЙ ПРОГРАММЫ УЧЕБНОЙ ДИСЦИПЛИНЫ</w:t>
            </w:r>
          </w:p>
          <w:p w14:paraId="4CA34A78" w14:textId="77777777" w:rsidR="009A1086" w:rsidRPr="001F4EFC" w:rsidRDefault="009A1086" w:rsidP="00261EA8">
            <w:pPr>
              <w:suppressAutoHyphens/>
              <w:spacing w:line="276" w:lineRule="auto"/>
              <w:rPr>
                <w:rFonts w:ascii="Times New Roman" w:hAnsi="Times New Roman"/>
                <w:b/>
                <w:sz w:val="24"/>
                <w:szCs w:val="24"/>
              </w:rPr>
            </w:pPr>
          </w:p>
        </w:tc>
        <w:tc>
          <w:tcPr>
            <w:tcW w:w="992" w:type="dxa"/>
          </w:tcPr>
          <w:p w14:paraId="2F6CAA2C" w14:textId="77777777" w:rsidR="009A1086" w:rsidRPr="001F4EFC" w:rsidRDefault="009A1086" w:rsidP="00261EA8">
            <w:pPr>
              <w:suppressAutoHyphens/>
              <w:spacing w:line="276" w:lineRule="auto"/>
              <w:jc w:val="center"/>
              <w:rPr>
                <w:rFonts w:ascii="Times New Roman" w:hAnsi="Times New Roman"/>
                <w:b/>
                <w:sz w:val="24"/>
                <w:szCs w:val="24"/>
              </w:rPr>
            </w:pPr>
          </w:p>
        </w:tc>
      </w:tr>
      <w:tr w:rsidR="009A1086" w:rsidRPr="001F4EFC" w14:paraId="69750853" w14:textId="77777777" w:rsidTr="00240A90">
        <w:tc>
          <w:tcPr>
            <w:tcW w:w="739" w:type="dxa"/>
          </w:tcPr>
          <w:p w14:paraId="1DBF4F62" w14:textId="77777777" w:rsidR="009A1086" w:rsidRPr="001F4EFC" w:rsidRDefault="009A1086" w:rsidP="00261EA8">
            <w:pPr>
              <w:suppressAutoHyphens/>
              <w:spacing w:line="276" w:lineRule="auto"/>
              <w:rPr>
                <w:rFonts w:ascii="Times New Roman" w:hAnsi="Times New Roman"/>
                <w:b/>
                <w:sz w:val="24"/>
                <w:szCs w:val="24"/>
              </w:rPr>
            </w:pPr>
            <w:r w:rsidRPr="001F4EFC">
              <w:rPr>
                <w:rFonts w:ascii="Times New Roman" w:hAnsi="Times New Roman"/>
                <w:b/>
                <w:sz w:val="24"/>
                <w:szCs w:val="24"/>
              </w:rPr>
              <w:t>2.</w:t>
            </w:r>
          </w:p>
        </w:tc>
        <w:tc>
          <w:tcPr>
            <w:tcW w:w="6946" w:type="dxa"/>
          </w:tcPr>
          <w:p w14:paraId="4F5514E1" w14:textId="77777777" w:rsidR="009A1086" w:rsidRPr="001F4EFC" w:rsidRDefault="009A1086" w:rsidP="00261EA8">
            <w:pPr>
              <w:suppressAutoHyphens/>
              <w:spacing w:line="276" w:lineRule="auto"/>
              <w:rPr>
                <w:rFonts w:ascii="Times New Roman" w:hAnsi="Times New Roman"/>
                <w:b/>
                <w:sz w:val="24"/>
                <w:szCs w:val="24"/>
              </w:rPr>
            </w:pPr>
            <w:r w:rsidRPr="001F4EFC">
              <w:rPr>
                <w:rFonts w:ascii="Times New Roman" w:hAnsi="Times New Roman"/>
                <w:b/>
                <w:sz w:val="24"/>
                <w:szCs w:val="24"/>
              </w:rPr>
              <w:t xml:space="preserve">СТРУКТУРА И СОДЕРЖАНИЕ УЧЕБНОЙ ДИСЦИПЛИНЫ                                                                                                                                                                 </w:t>
            </w:r>
          </w:p>
        </w:tc>
        <w:tc>
          <w:tcPr>
            <w:tcW w:w="992" w:type="dxa"/>
          </w:tcPr>
          <w:p w14:paraId="0E0ED103" w14:textId="77777777" w:rsidR="009A1086" w:rsidRPr="001F4EFC" w:rsidRDefault="009A1086" w:rsidP="00261EA8">
            <w:pPr>
              <w:suppressAutoHyphens/>
              <w:spacing w:line="276" w:lineRule="auto"/>
              <w:jc w:val="right"/>
              <w:rPr>
                <w:rFonts w:ascii="Times New Roman" w:hAnsi="Times New Roman"/>
                <w:b/>
                <w:sz w:val="24"/>
                <w:szCs w:val="24"/>
              </w:rPr>
            </w:pPr>
          </w:p>
        </w:tc>
      </w:tr>
      <w:tr w:rsidR="009A1086" w:rsidRPr="001F4EFC" w14:paraId="442A6DBA" w14:textId="77777777" w:rsidTr="00240A90">
        <w:tc>
          <w:tcPr>
            <w:tcW w:w="739" w:type="dxa"/>
          </w:tcPr>
          <w:p w14:paraId="49CD46BF" w14:textId="77777777" w:rsidR="009A1086" w:rsidRPr="001F4EFC" w:rsidRDefault="009A1086" w:rsidP="00261EA8">
            <w:pPr>
              <w:suppressAutoHyphens/>
              <w:spacing w:line="276" w:lineRule="auto"/>
              <w:rPr>
                <w:rFonts w:ascii="Times New Roman" w:hAnsi="Times New Roman"/>
                <w:b/>
                <w:sz w:val="24"/>
                <w:szCs w:val="24"/>
              </w:rPr>
            </w:pPr>
            <w:r w:rsidRPr="001F4EFC">
              <w:rPr>
                <w:rFonts w:ascii="Times New Roman" w:hAnsi="Times New Roman"/>
                <w:b/>
                <w:sz w:val="24"/>
                <w:szCs w:val="24"/>
              </w:rPr>
              <w:t>3.</w:t>
            </w:r>
          </w:p>
        </w:tc>
        <w:tc>
          <w:tcPr>
            <w:tcW w:w="6946" w:type="dxa"/>
          </w:tcPr>
          <w:p w14:paraId="631FEB1F" w14:textId="77777777" w:rsidR="009A1086" w:rsidRPr="001F4EFC" w:rsidRDefault="009A1086" w:rsidP="00261EA8">
            <w:pPr>
              <w:suppressAutoHyphens/>
              <w:spacing w:line="276" w:lineRule="auto"/>
              <w:rPr>
                <w:rFonts w:ascii="Times New Roman" w:hAnsi="Times New Roman"/>
                <w:b/>
                <w:sz w:val="24"/>
                <w:szCs w:val="24"/>
              </w:rPr>
            </w:pPr>
            <w:r w:rsidRPr="001F4EFC">
              <w:rPr>
                <w:rFonts w:ascii="Times New Roman" w:hAnsi="Times New Roman"/>
                <w:b/>
                <w:sz w:val="24"/>
                <w:szCs w:val="24"/>
              </w:rPr>
              <w:t>УСЛОВИЯ РЕАЛИЗАЦИИ УЧЕБНОЙ ДИСЦИПЛИНЫ</w:t>
            </w:r>
          </w:p>
        </w:tc>
        <w:tc>
          <w:tcPr>
            <w:tcW w:w="992" w:type="dxa"/>
          </w:tcPr>
          <w:p w14:paraId="5A8BE704" w14:textId="77777777" w:rsidR="009A1086" w:rsidRPr="001F4EFC" w:rsidRDefault="009A1086" w:rsidP="00261EA8">
            <w:pPr>
              <w:suppressAutoHyphens/>
              <w:spacing w:line="276" w:lineRule="auto"/>
              <w:jc w:val="right"/>
              <w:rPr>
                <w:rFonts w:ascii="Times New Roman" w:hAnsi="Times New Roman"/>
                <w:b/>
                <w:sz w:val="24"/>
                <w:szCs w:val="24"/>
              </w:rPr>
            </w:pPr>
          </w:p>
        </w:tc>
      </w:tr>
      <w:tr w:rsidR="009A1086" w:rsidRPr="001F4EFC" w14:paraId="30542A3D" w14:textId="77777777" w:rsidTr="00240A90">
        <w:tc>
          <w:tcPr>
            <w:tcW w:w="8677" w:type="dxa"/>
            <w:gridSpan w:val="3"/>
          </w:tcPr>
          <w:p w14:paraId="2AC05A47" w14:textId="77777777" w:rsidR="009A1086" w:rsidRPr="001F4EFC" w:rsidRDefault="009A1086" w:rsidP="00261EA8">
            <w:pPr>
              <w:suppressAutoHyphens/>
              <w:spacing w:line="276" w:lineRule="auto"/>
              <w:jc w:val="center"/>
              <w:rPr>
                <w:rFonts w:ascii="Times New Roman" w:hAnsi="Times New Roman"/>
                <w:b/>
                <w:sz w:val="24"/>
                <w:szCs w:val="24"/>
              </w:rPr>
            </w:pPr>
          </w:p>
        </w:tc>
      </w:tr>
      <w:tr w:rsidR="009A1086" w:rsidRPr="001F4EFC" w14:paraId="0BC71BEC" w14:textId="77777777" w:rsidTr="00240A90">
        <w:tc>
          <w:tcPr>
            <w:tcW w:w="739" w:type="dxa"/>
          </w:tcPr>
          <w:p w14:paraId="27E534D6" w14:textId="77777777" w:rsidR="009A1086" w:rsidRPr="001F4EFC" w:rsidRDefault="009A1086" w:rsidP="00261EA8">
            <w:pPr>
              <w:suppressAutoHyphens/>
              <w:spacing w:line="276" w:lineRule="auto"/>
              <w:rPr>
                <w:rFonts w:ascii="Times New Roman" w:hAnsi="Times New Roman"/>
                <w:b/>
                <w:sz w:val="24"/>
                <w:szCs w:val="24"/>
              </w:rPr>
            </w:pPr>
            <w:r w:rsidRPr="001F4EFC">
              <w:rPr>
                <w:rFonts w:ascii="Times New Roman" w:hAnsi="Times New Roman"/>
                <w:b/>
                <w:sz w:val="24"/>
                <w:szCs w:val="24"/>
              </w:rPr>
              <w:t>4.</w:t>
            </w:r>
          </w:p>
          <w:p w14:paraId="1F28C4F2" w14:textId="77777777" w:rsidR="009A1086" w:rsidRPr="001F4EFC" w:rsidRDefault="009A1086" w:rsidP="00261EA8">
            <w:pPr>
              <w:spacing w:line="276" w:lineRule="auto"/>
              <w:rPr>
                <w:rFonts w:ascii="Times New Roman" w:hAnsi="Times New Roman"/>
                <w:b/>
                <w:sz w:val="24"/>
                <w:szCs w:val="24"/>
              </w:rPr>
            </w:pPr>
          </w:p>
          <w:p w14:paraId="7A182B29" w14:textId="77777777" w:rsidR="009A1086" w:rsidRPr="001F4EFC" w:rsidRDefault="009A1086" w:rsidP="00261EA8">
            <w:pPr>
              <w:spacing w:line="276" w:lineRule="auto"/>
              <w:rPr>
                <w:rFonts w:ascii="Times New Roman" w:hAnsi="Times New Roman"/>
                <w:b/>
                <w:sz w:val="24"/>
                <w:szCs w:val="24"/>
              </w:rPr>
            </w:pPr>
          </w:p>
          <w:p w14:paraId="0C3CCD64" w14:textId="77777777" w:rsidR="009A1086" w:rsidRPr="001F4EFC" w:rsidRDefault="009A1086" w:rsidP="00261EA8">
            <w:pPr>
              <w:spacing w:line="276" w:lineRule="auto"/>
              <w:rPr>
                <w:rFonts w:ascii="Times New Roman" w:hAnsi="Times New Roman"/>
                <w:b/>
                <w:sz w:val="24"/>
                <w:szCs w:val="24"/>
              </w:rPr>
            </w:pPr>
            <w:r w:rsidRPr="001F4EFC">
              <w:rPr>
                <w:rFonts w:ascii="Times New Roman" w:hAnsi="Times New Roman"/>
                <w:b/>
                <w:sz w:val="24"/>
                <w:szCs w:val="24"/>
              </w:rPr>
              <w:t>5.</w:t>
            </w:r>
          </w:p>
        </w:tc>
        <w:tc>
          <w:tcPr>
            <w:tcW w:w="6946" w:type="dxa"/>
          </w:tcPr>
          <w:p w14:paraId="13A034CC" w14:textId="77777777" w:rsidR="009A1086" w:rsidRPr="001F4EFC" w:rsidRDefault="009A1086" w:rsidP="00261EA8">
            <w:pPr>
              <w:suppressAutoHyphens/>
              <w:spacing w:line="276" w:lineRule="auto"/>
              <w:rPr>
                <w:rFonts w:ascii="Times New Roman" w:hAnsi="Times New Roman"/>
                <w:b/>
                <w:sz w:val="24"/>
                <w:szCs w:val="24"/>
              </w:rPr>
            </w:pPr>
            <w:r w:rsidRPr="001F4EFC">
              <w:rPr>
                <w:rFonts w:ascii="Times New Roman" w:hAnsi="Times New Roman"/>
                <w:b/>
                <w:sz w:val="24"/>
                <w:szCs w:val="24"/>
              </w:rPr>
              <w:t>КОНТРОЛЬ И ОЦЕНКА РЕЗУЛЬТАТОВ ОСВОЕНИЯ УЧЕБНОЙ ДИСЦИПЛИНЫ</w:t>
            </w:r>
          </w:p>
          <w:p w14:paraId="041623D2" w14:textId="77777777" w:rsidR="009A1086" w:rsidRPr="001F4EFC" w:rsidRDefault="009A1086" w:rsidP="00261EA8">
            <w:pPr>
              <w:tabs>
                <w:tab w:val="left" w:pos="8364"/>
              </w:tabs>
              <w:spacing w:line="276" w:lineRule="auto"/>
              <w:rPr>
                <w:rFonts w:ascii="Times New Roman" w:hAnsi="Times New Roman"/>
                <w:b/>
                <w:sz w:val="24"/>
                <w:szCs w:val="24"/>
              </w:rPr>
            </w:pPr>
            <w:r w:rsidRPr="001F4EFC">
              <w:rPr>
                <w:rFonts w:ascii="Times New Roman" w:hAnsi="Times New Roman"/>
                <w:b/>
                <w:sz w:val="24"/>
                <w:szCs w:val="24"/>
              </w:rPr>
              <w:t xml:space="preserve">ПРИМЕРНЫЕ ФОНДЫ ОЦЕНОЧНЫХ СРЕДСТВ                                                                  </w:t>
            </w:r>
          </w:p>
          <w:p w14:paraId="6068DB1F" w14:textId="77777777" w:rsidR="009A1086" w:rsidRPr="001F4EFC" w:rsidRDefault="009A1086" w:rsidP="00261EA8">
            <w:pPr>
              <w:suppressAutoHyphens/>
              <w:spacing w:line="276" w:lineRule="auto"/>
              <w:jc w:val="both"/>
              <w:rPr>
                <w:rFonts w:ascii="Times New Roman" w:hAnsi="Times New Roman"/>
                <w:b/>
                <w:sz w:val="24"/>
                <w:szCs w:val="24"/>
              </w:rPr>
            </w:pPr>
          </w:p>
        </w:tc>
        <w:tc>
          <w:tcPr>
            <w:tcW w:w="992" w:type="dxa"/>
          </w:tcPr>
          <w:p w14:paraId="31AB1811" w14:textId="77777777" w:rsidR="009A1086" w:rsidRPr="001F4EFC" w:rsidRDefault="009A1086" w:rsidP="00261EA8">
            <w:pPr>
              <w:spacing w:line="276" w:lineRule="auto"/>
              <w:rPr>
                <w:rFonts w:ascii="Times New Roman" w:hAnsi="Times New Roman"/>
                <w:b/>
                <w:sz w:val="24"/>
                <w:szCs w:val="24"/>
              </w:rPr>
            </w:pPr>
          </w:p>
        </w:tc>
      </w:tr>
    </w:tbl>
    <w:p w14:paraId="7086D4BE" w14:textId="77777777" w:rsidR="009A1086" w:rsidRPr="001F4EFC" w:rsidRDefault="009A1086" w:rsidP="00261EA8">
      <w:pPr>
        <w:spacing w:after="0"/>
        <w:jc w:val="both"/>
        <w:rPr>
          <w:rFonts w:ascii="Times New Roman" w:hAnsi="Times New Roman"/>
          <w:b/>
          <w:sz w:val="24"/>
          <w:szCs w:val="24"/>
        </w:rPr>
      </w:pPr>
    </w:p>
    <w:p w14:paraId="7F9C7D13" w14:textId="77777777" w:rsidR="009A1086" w:rsidRPr="001F4EFC" w:rsidRDefault="009A1086" w:rsidP="00261EA8">
      <w:pPr>
        <w:spacing w:after="0"/>
        <w:jc w:val="both"/>
        <w:rPr>
          <w:rFonts w:ascii="Times New Roman" w:hAnsi="Times New Roman"/>
          <w:b/>
          <w:sz w:val="24"/>
          <w:szCs w:val="24"/>
        </w:rPr>
      </w:pPr>
    </w:p>
    <w:p w14:paraId="31772C14" w14:textId="77777777" w:rsidR="009A1086" w:rsidRPr="001F4EFC" w:rsidRDefault="009A1086" w:rsidP="00261EA8">
      <w:pPr>
        <w:spacing w:after="0"/>
        <w:jc w:val="both"/>
        <w:rPr>
          <w:rFonts w:ascii="Times New Roman" w:hAnsi="Times New Roman"/>
          <w:b/>
          <w:sz w:val="24"/>
          <w:szCs w:val="24"/>
        </w:rPr>
      </w:pPr>
    </w:p>
    <w:p w14:paraId="43E2BD94" w14:textId="77777777" w:rsidR="009A1086" w:rsidRPr="001F4EFC" w:rsidRDefault="009A1086" w:rsidP="00261EA8">
      <w:pPr>
        <w:spacing w:after="0"/>
        <w:jc w:val="both"/>
        <w:rPr>
          <w:rFonts w:ascii="Times New Roman" w:hAnsi="Times New Roman"/>
          <w:b/>
          <w:sz w:val="24"/>
          <w:szCs w:val="24"/>
        </w:rPr>
      </w:pPr>
    </w:p>
    <w:p w14:paraId="6C8FA716" w14:textId="77777777" w:rsidR="009A1086" w:rsidRPr="001F4EFC" w:rsidRDefault="009A1086" w:rsidP="00261EA8">
      <w:pPr>
        <w:spacing w:after="0"/>
        <w:jc w:val="both"/>
        <w:rPr>
          <w:rFonts w:ascii="Times New Roman" w:hAnsi="Times New Roman"/>
          <w:b/>
          <w:sz w:val="24"/>
          <w:szCs w:val="24"/>
        </w:rPr>
      </w:pPr>
    </w:p>
    <w:p w14:paraId="5E09EC67" w14:textId="77777777" w:rsidR="009A1086" w:rsidRPr="001F4EFC" w:rsidRDefault="009A1086" w:rsidP="00261EA8">
      <w:pPr>
        <w:spacing w:after="0"/>
        <w:jc w:val="both"/>
        <w:rPr>
          <w:rFonts w:ascii="Times New Roman" w:hAnsi="Times New Roman"/>
          <w:b/>
          <w:sz w:val="24"/>
          <w:szCs w:val="24"/>
        </w:rPr>
      </w:pPr>
    </w:p>
    <w:p w14:paraId="3DBF1D89" w14:textId="77777777" w:rsidR="009A1086" w:rsidRPr="001F4EFC" w:rsidRDefault="009A1086" w:rsidP="00261EA8">
      <w:pPr>
        <w:spacing w:after="0"/>
        <w:jc w:val="both"/>
        <w:rPr>
          <w:rFonts w:ascii="Times New Roman" w:hAnsi="Times New Roman"/>
          <w:b/>
          <w:sz w:val="24"/>
          <w:szCs w:val="24"/>
        </w:rPr>
      </w:pPr>
    </w:p>
    <w:p w14:paraId="67DCDCBF" w14:textId="77777777" w:rsidR="009A1086" w:rsidRPr="001F4EFC" w:rsidRDefault="009A1086" w:rsidP="00261EA8">
      <w:pPr>
        <w:spacing w:after="0"/>
        <w:jc w:val="both"/>
        <w:rPr>
          <w:rFonts w:ascii="Times New Roman" w:hAnsi="Times New Roman"/>
          <w:b/>
          <w:sz w:val="24"/>
          <w:szCs w:val="24"/>
        </w:rPr>
      </w:pPr>
    </w:p>
    <w:p w14:paraId="1F0D6C45" w14:textId="77777777" w:rsidR="009A1086" w:rsidRPr="001F4EFC" w:rsidRDefault="009A1086" w:rsidP="00261EA8">
      <w:pPr>
        <w:spacing w:after="0"/>
        <w:jc w:val="both"/>
        <w:rPr>
          <w:rFonts w:ascii="Times New Roman" w:hAnsi="Times New Roman"/>
          <w:b/>
          <w:sz w:val="24"/>
          <w:szCs w:val="24"/>
        </w:rPr>
      </w:pPr>
    </w:p>
    <w:p w14:paraId="60FF6795" w14:textId="77777777" w:rsidR="009A1086" w:rsidRPr="001F4EFC" w:rsidRDefault="009A1086" w:rsidP="00261EA8">
      <w:pPr>
        <w:spacing w:after="0"/>
        <w:jc w:val="both"/>
        <w:rPr>
          <w:rFonts w:ascii="Times New Roman" w:hAnsi="Times New Roman"/>
          <w:b/>
          <w:sz w:val="24"/>
          <w:szCs w:val="24"/>
        </w:rPr>
      </w:pPr>
    </w:p>
    <w:p w14:paraId="4135BB23" w14:textId="77777777" w:rsidR="009A1086" w:rsidRPr="001F4EFC" w:rsidRDefault="009A1086" w:rsidP="00261EA8">
      <w:pPr>
        <w:spacing w:after="0"/>
        <w:jc w:val="both"/>
        <w:rPr>
          <w:rFonts w:ascii="Times New Roman" w:hAnsi="Times New Roman"/>
          <w:b/>
          <w:sz w:val="24"/>
          <w:szCs w:val="24"/>
        </w:rPr>
      </w:pPr>
    </w:p>
    <w:p w14:paraId="4558F8CB" w14:textId="77777777" w:rsidR="009A1086" w:rsidRPr="001F4EFC" w:rsidRDefault="009A1086" w:rsidP="00261EA8">
      <w:pPr>
        <w:spacing w:after="0"/>
        <w:jc w:val="both"/>
        <w:rPr>
          <w:rFonts w:ascii="Times New Roman" w:hAnsi="Times New Roman"/>
          <w:b/>
          <w:sz w:val="24"/>
          <w:szCs w:val="24"/>
        </w:rPr>
      </w:pPr>
    </w:p>
    <w:p w14:paraId="014D5DBD" w14:textId="77777777" w:rsidR="009A1086" w:rsidRPr="001F4EFC" w:rsidRDefault="009A1086" w:rsidP="00261EA8">
      <w:pPr>
        <w:spacing w:after="0"/>
        <w:jc w:val="both"/>
        <w:rPr>
          <w:rFonts w:ascii="Times New Roman" w:hAnsi="Times New Roman"/>
          <w:b/>
          <w:sz w:val="24"/>
          <w:szCs w:val="24"/>
        </w:rPr>
      </w:pPr>
    </w:p>
    <w:p w14:paraId="1011D4E9" w14:textId="77777777" w:rsidR="009A1086" w:rsidRPr="001F4EFC" w:rsidRDefault="009A1086" w:rsidP="00261EA8">
      <w:pPr>
        <w:spacing w:after="0"/>
        <w:jc w:val="both"/>
        <w:rPr>
          <w:rFonts w:ascii="Times New Roman" w:hAnsi="Times New Roman"/>
          <w:b/>
          <w:sz w:val="24"/>
          <w:szCs w:val="24"/>
        </w:rPr>
      </w:pPr>
    </w:p>
    <w:p w14:paraId="1721996F" w14:textId="77777777" w:rsidR="009A1086" w:rsidRPr="001F4EFC" w:rsidRDefault="009A1086" w:rsidP="00261EA8">
      <w:pPr>
        <w:spacing w:after="0"/>
        <w:jc w:val="both"/>
        <w:rPr>
          <w:rFonts w:ascii="Times New Roman" w:hAnsi="Times New Roman"/>
          <w:b/>
          <w:sz w:val="24"/>
          <w:szCs w:val="24"/>
        </w:rPr>
      </w:pPr>
    </w:p>
    <w:p w14:paraId="7F07EB6F" w14:textId="77777777" w:rsidR="009A1086" w:rsidRPr="001F4EFC" w:rsidRDefault="009A1086" w:rsidP="00261EA8">
      <w:pPr>
        <w:spacing w:after="0"/>
        <w:jc w:val="both"/>
        <w:rPr>
          <w:rFonts w:ascii="Times New Roman" w:hAnsi="Times New Roman"/>
          <w:b/>
          <w:sz w:val="24"/>
          <w:szCs w:val="24"/>
        </w:rPr>
      </w:pPr>
    </w:p>
    <w:p w14:paraId="6DDFFB0B" w14:textId="77777777" w:rsidR="009A1086" w:rsidRPr="001F4EFC" w:rsidRDefault="009A1086" w:rsidP="00261EA8">
      <w:pPr>
        <w:spacing w:after="0"/>
        <w:jc w:val="both"/>
        <w:rPr>
          <w:rFonts w:ascii="Times New Roman" w:hAnsi="Times New Roman"/>
          <w:b/>
          <w:sz w:val="24"/>
          <w:szCs w:val="24"/>
        </w:rPr>
      </w:pPr>
    </w:p>
    <w:p w14:paraId="44AEC504" w14:textId="77777777" w:rsidR="009A1086" w:rsidRPr="001F4EFC" w:rsidRDefault="009A1086" w:rsidP="00261EA8">
      <w:pPr>
        <w:spacing w:after="0"/>
        <w:jc w:val="both"/>
        <w:rPr>
          <w:rFonts w:ascii="Times New Roman" w:hAnsi="Times New Roman"/>
          <w:b/>
          <w:sz w:val="24"/>
          <w:szCs w:val="24"/>
        </w:rPr>
      </w:pPr>
    </w:p>
    <w:p w14:paraId="7FC8F334" w14:textId="77777777" w:rsidR="009A1086" w:rsidRPr="001F4EFC" w:rsidRDefault="009A1086" w:rsidP="00261EA8">
      <w:pPr>
        <w:spacing w:after="0"/>
        <w:jc w:val="both"/>
        <w:rPr>
          <w:rFonts w:ascii="Times New Roman" w:hAnsi="Times New Roman"/>
          <w:b/>
          <w:sz w:val="24"/>
          <w:szCs w:val="24"/>
        </w:rPr>
      </w:pPr>
    </w:p>
    <w:p w14:paraId="5B272067" w14:textId="77777777" w:rsidR="009A1086" w:rsidRPr="001F4EFC" w:rsidRDefault="009A1086" w:rsidP="00261EA8">
      <w:pPr>
        <w:spacing w:after="0"/>
        <w:jc w:val="both"/>
        <w:rPr>
          <w:rFonts w:ascii="Times New Roman" w:hAnsi="Times New Roman"/>
          <w:b/>
          <w:sz w:val="24"/>
          <w:szCs w:val="24"/>
        </w:rPr>
      </w:pPr>
    </w:p>
    <w:p w14:paraId="0712FBD8" w14:textId="77777777" w:rsidR="009A1086" w:rsidRPr="001F4EFC" w:rsidRDefault="009A1086" w:rsidP="00261EA8">
      <w:pPr>
        <w:spacing w:after="0"/>
        <w:jc w:val="both"/>
        <w:rPr>
          <w:rFonts w:ascii="Times New Roman" w:hAnsi="Times New Roman"/>
          <w:b/>
          <w:sz w:val="24"/>
          <w:szCs w:val="24"/>
        </w:rPr>
      </w:pPr>
    </w:p>
    <w:p w14:paraId="7E543A92" w14:textId="77777777" w:rsidR="009A1086" w:rsidRPr="001F4EFC" w:rsidRDefault="009A1086" w:rsidP="00261EA8">
      <w:pPr>
        <w:spacing w:after="0"/>
        <w:jc w:val="both"/>
        <w:rPr>
          <w:rFonts w:ascii="Times New Roman" w:hAnsi="Times New Roman"/>
          <w:b/>
          <w:sz w:val="24"/>
          <w:szCs w:val="24"/>
        </w:rPr>
      </w:pPr>
    </w:p>
    <w:p w14:paraId="00580095" w14:textId="77777777" w:rsidR="009A1086" w:rsidRPr="001F4EFC" w:rsidRDefault="009A1086" w:rsidP="00261EA8">
      <w:pPr>
        <w:spacing w:after="0"/>
        <w:jc w:val="both"/>
        <w:rPr>
          <w:rFonts w:ascii="Times New Roman" w:hAnsi="Times New Roman"/>
          <w:b/>
          <w:sz w:val="24"/>
          <w:szCs w:val="24"/>
        </w:rPr>
      </w:pPr>
    </w:p>
    <w:p w14:paraId="4B1B0C40" w14:textId="77777777" w:rsidR="009A1086" w:rsidRPr="001F4EFC" w:rsidRDefault="009A1086" w:rsidP="00261EA8">
      <w:pPr>
        <w:spacing w:after="0"/>
        <w:jc w:val="both"/>
        <w:rPr>
          <w:rFonts w:ascii="Times New Roman" w:hAnsi="Times New Roman"/>
          <w:b/>
          <w:sz w:val="24"/>
          <w:szCs w:val="24"/>
        </w:rPr>
      </w:pPr>
    </w:p>
    <w:p w14:paraId="67B1CEF6" w14:textId="77777777" w:rsidR="009A1086" w:rsidRPr="001F4EFC" w:rsidRDefault="009A1086" w:rsidP="00261EA8">
      <w:pPr>
        <w:spacing w:after="0"/>
        <w:rPr>
          <w:rFonts w:ascii="Times New Roman" w:hAnsi="Times New Roman"/>
          <w:b/>
          <w:sz w:val="24"/>
          <w:szCs w:val="24"/>
        </w:rPr>
      </w:pPr>
    </w:p>
    <w:p w14:paraId="2B5DA82F" w14:textId="77777777" w:rsidR="009A1086" w:rsidRPr="001F4EFC" w:rsidRDefault="009A1086" w:rsidP="00261EA8">
      <w:pPr>
        <w:spacing w:after="0"/>
        <w:rPr>
          <w:rFonts w:ascii="Times New Roman" w:hAnsi="Times New Roman"/>
          <w:b/>
          <w:sz w:val="24"/>
          <w:szCs w:val="24"/>
        </w:rPr>
      </w:pPr>
    </w:p>
    <w:p w14:paraId="4309CD5E" w14:textId="77777777" w:rsidR="009A1086" w:rsidRPr="001F4EFC" w:rsidRDefault="009A1086" w:rsidP="00261EA8">
      <w:pPr>
        <w:spacing w:after="0"/>
        <w:jc w:val="center"/>
        <w:rPr>
          <w:rFonts w:ascii="Times New Roman" w:hAnsi="Times New Roman"/>
          <w:b/>
          <w:sz w:val="24"/>
          <w:szCs w:val="24"/>
        </w:rPr>
      </w:pPr>
    </w:p>
    <w:p w14:paraId="6A187520" w14:textId="77777777" w:rsidR="00727093" w:rsidRPr="001F4EFC" w:rsidRDefault="00727093" w:rsidP="00261EA8">
      <w:pPr>
        <w:spacing w:after="0"/>
        <w:jc w:val="center"/>
        <w:rPr>
          <w:rFonts w:ascii="Times New Roman" w:hAnsi="Times New Roman"/>
          <w:b/>
          <w:sz w:val="24"/>
          <w:szCs w:val="24"/>
        </w:rPr>
      </w:pPr>
    </w:p>
    <w:p w14:paraId="47522EA2" w14:textId="77777777" w:rsidR="00727093" w:rsidRPr="001F4EFC" w:rsidRDefault="00727093" w:rsidP="00261EA8">
      <w:pPr>
        <w:spacing w:after="0"/>
        <w:jc w:val="center"/>
        <w:rPr>
          <w:rFonts w:ascii="Times New Roman" w:hAnsi="Times New Roman"/>
          <w:b/>
          <w:sz w:val="24"/>
          <w:szCs w:val="24"/>
        </w:rPr>
      </w:pPr>
    </w:p>
    <w:p w14:paraId="36D3C6CF" w14:textId="77777777" w:rsidR="00727093" w:rsidRPr="001F4EFC" w:rsidRDefault="00727093" w:rsidP="00261EA8">
      <w:pPr>
        <w:spacing w:after="0"/>
        <w:jc w:val="center"/>
        <w:rPr>
          <w:rFonts w:ascii="Times New Roman" w:hAnsi="Times New Roman"/>
          <w:b/>
          <w:sz w:val="24"/>
          <w:szCs w:val="24"/>
        </w:rPr>
      </w:pPr>
    </w:p>
    <w:p w14:paraId="757EB163" w14:textId="77777777" w:rsidR="00727093" w:rsidRPr="001F4EFC" w:rsidRDefault="00727093" w:rsidP="00261EA8">
      <w:pPr>
        <w:spacing w:after="0"/>
        <w:jc w:val="center"/>
        <w:rPr>
          <w:rFonts w:ascii="Times New Roman" w:hAnsi="Times New Roman"/>
          <w:b/>
          <w:sz w:val="24"/>
          <w:szCs w:val="24"/>
        </w:rPr>
      </w:pPr>
    </w:p>
    <w:p w14:paraId="18681A07" w14:textId="77777777" w:rsidR="009A1086" w:rsidRPr="001F4EFC" w:rsidRDefault="009A1086" w:rsidP="00261EA8">
      <w:pPr>
        <w:spacing w:after="0"/>
        <w:jc w:val="center"/>
        <w:rPr>
          <w:rFonts w:ascii="Times New Roman" w:hAnsi="Times New Roman"/>
          <w:b/>
          <w:sz w:val="24"/>
          <w:szCs w:val="24"/>
        </w:rPr>
      </w:pPr>
      <w:r w:rsidRPr="001F4EFC">
        <w:rPr>
          <w:rFonts w:ascii="Times New Roman" w:hAnsi="Times New Roman"/>
          <w:b/>
          <w:sz w:val="24"/>
          <w:szCs w:val="24"/>
        </w:rPr>
        <w:lastRenderedPageBreak/>
        <w:t xml:space="preserve">1. ОБЩАЯ ХАРАКТЕРИСТИКА ПРИМЕРНОЙ РАБОЧЕЙ ПРОГРАММЫ УЧЕБНОЙ ДИСЦИПЛИНЫ </w:t>
      </w:r>
      <w:r w:rsidRPr="001F4EFC">
        <w:rPr>
          <w:rFonts w:ascii="Times New Roman" w:hAnsi="Times New Roman"/>
          <w:b/>
          <w:iCs/>
          <w:sz w:val="24"/>
          <w:szCs w:val="24"/>
        </w:rPr>
        <w:t xml:space="preserve"> </w:t>
      </w:r>
    </w:p>
    <w:p w14:paraId="6CBB4A25" w14:textId="77777777" w:rsidR="009A1086" w:rsidRPr="001F4EFC" w:rsidRDefault="009A108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F4EFC">
        <w:rPr>
          <w:rFonts w:ascii="Times New Roman" w:hAnsi="Times New Roman"/>
          <w:b/>
          <w:sz w:val="24"/>
          <w:szCs w:val="24"/>
        </w:rPr>
        <w:t xml:space="preserve">1.1. Место дисциплины в структуре основной образовательной программы: </w:t>
      </w:r>
      <w:r w:rsidRPr="001F4EFC">
        <w:rPr>
          <w:rFonts w:ascii="Times New Roman" w:hAnsi="Times New Roman"/>
          <w:sz w:val="24"/>
          <w:szCs w:val="24"/>
        </w:rPr>
        <w:tab/>
      </w:r>
    </w:p>
    <w:p w14:paraId="681851D8" w14:textId="77777777" w:rsidR="009A1086" w:rsidRPr="001F4EFC" w:rsidRDefault="009A1086"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F4EFC">
        <w:rPr>
          <w:rFonts w:ascii="Times New Roman" w:hAnsi="Times New Roman"/>
          <w:sz w:val="24"/>
          <w:szCs w:val="24"/>
        </w:rPr>
        <w:t>Учебная дисциплина «</w:t>
      </w:r>
      <w:r w:rsidRPr="001F4EFC">
        <w:rPr>
          <w:rFonts w:ascii="Times New Roman" w:hAnsi="Times New Roman"/>
          <w:b/>
          <w:iCs/>
          <w:sz w:val="24"/>
          <w:szCs w:val="24"/>
        </w:rPr>
        <w:t>Основы безопасности жизнедеятельности</w:t>
      </w:r>
      <w:r w:rsidRPr="001F4EFC">
        <w:rPr>
          <w:rFonts w:ascii="Times New Roman" w:hAnsi="Times New Roman"/>
          <w:sz w:val="24"/>
          <w:szCs w:val="24"/>
        </w:rPr>
        <w:t>» является обяз</w:t>
      </w:r>
      <w:r w:rsidRPr="001F4EFC">
        <w:rPr>
          <w:rFonts w:ascii="Times New Roman" w:hAnsi="Times New Roman"/>
          <w:sz w:val="24"/>
          <w:szCs w:val="24"/>
        </w:rPr>
        <w:t>а</w:t>
      </w:r>
      <w:r w:rsidRPr="001F4EFC">
        <w:rPr>
          <w:rFonts w:ascii="Times New Roman" w:hAnsi="Times New Roman"/>
          <w:sz w:val="24"/>
          <w:szCs w:val="24"/>
        </w:rPr>
        <w:t>тельной частью общеобразовательного цикла основной образовательной программы в соо</w:t>
      </w:r>
      <w:r w:rsidRPr="001F4EFC">
        <w:rPr>
          <w:rFonts w:ascii="Times New Roman" w:hAnsi="Times New Roman"/>
          <w:sz w:val="24"/>
          <w:szCs w:val="24"/>
        </w:rPr>
        <w:t>т</w:t>
      </w:r>
      <w:r w:rsidRPr="001F4EFC">
        <w:rPr>
          <w:rFonts w:ascii="Times New Roman" w:hAnsi="Times New Roman"/>
          <w:sz w:val="24"/>
          <w:szCs w:val="24"/>
        </w:rPr>
        <w:t xml:space="preserve">ветствии с ФГОС по </w:t>
      </w:r>
      <w:r w:rsidRPr="001F4EFC">
        <w:rPr>
          <w:rFonts w:ascii="Times New Roman" w:hAnsi="Times New Roman"/>
          <w:i/>
          <w:sz w:val="24"/>
          <w:szCs w:val="24"/>
        </w:rPr>
        <w:t xml:space="preserve">специальности </w:t>
      </w:r>
      <w:r w:rsidRPr="001F4EFC">
        <w:rPr>
          <w:rFonts w:ascii="Times New Roman" w:hAnsi="Times New Roman"/>
          <w:sz w:val="24"/>
          <w:szCs w:val="24"/>
        </w:rPr>
        <w:t>09.02.07 Информационные системы и программиров</w:t>
      </w:r>
      <w:r w:rsidRPr="001F4EFC">
        <w:rPr>
          <w:rFonts w:ascii="Times New Roman" w:hAnsi="Times New Roman"/>
          <w:sz w:val="24"/>
          <w:szCs w:val="24"/>
        </w:rPr>
        <w:t>а</w:t>
      </w:r>
      <w:r w:rsidRPr="001F4EFC">
        <w:rPr>
          <w:rFonts w:ascii="Times New Roman" w:hAnsi="Times New Roman"/>
          <w:sz w:val="24"/>
          <w:szCs w:val="24"/>
        </w:rPr>
        <w:t xml:space="preserve">ние. </w:t>
      </w:r>
    </w:p>
    <w:p w14:paraId="0808B499" w14:textId="77777777" w:rsidR="009A1086" w:rsidRPr="001F4EFC" w:rsidRDefault="009A1086" w:rsidP="00261EA8">
      <w:pPr>
        <w:spacing w:after="0"/>
        <w:ind w:firstLine="709"/>
        <w:rPr>
          <w:rFonts w:ascii="Times New Roman" w:hAnsi="Times New Roman"/>
          <w:b/>
          <w:sz w:val="24"/>
          <w:szCs w:val="24"/>
        </w:rPr>
      </w:pPr>
      <w:r w:rsidRPr="001F4EFC">
        <w:rPr>
          <w:rFonts w:ascii="Times New Roman" w:hAnsi="Times New Roman"/>
          <w:b/>
          <w:sz w:val="24"/>
          <w:szCs w:val="24"/>
        </w:rPr>
        <w:t>1.2. Планируемые результаты освоения дисциплины:</w:t>
      </w:r>
    </w:p>
    <w:p w14:paraId="5104FEFD" w14:textId="77777777" w:rsidR="009A1086" w:rsidRPr="001F4EFC" w:rsidRDefault="009A1086"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F4EFC">
        <w:rPr>
          <w:rFonts w:ascii="Times New Roman" w:hAnsi="Times New Roman"/>
          <w:sz w:val="24"/>
          <w:szCs w:val="24"/>
        </w:rPr>
        <w:t>Особое значение дисциплина имеет при формировании и развитии общих компете</w:t>
      </w:r>
      <w:r w:rsidRPr="001F4EFC">
        <w:rPr>
          <w:rFonts w:ascii="Times New Roman" w:hAnsi="Times New Roman"/>
          <w:sz w:val="24"/>
          <w:szCs w:val="24"/>
        </w:rPr>
        <w:t>н</w:t>
      </w:r>
      <w:r w:rsidRPr="001F4EFC">
        <w:rPr>
          <w:rFonts w:ascii="Times New Roman" w:hAnsi="Times New Roman"/>
          <w:sz w:val="24"/>
          <w:szCs w:val="24"/>
        </w:rPr>
        <w:t>ций: ОК 01- ОК 11.</w:t>
      </w:r>
    </w:p>
    <w:p w14:paraId="47B70C99" w14:textId="77777777" w:rsidR="009A1086" w:rsidRPr="001F4EFC" w:rsidRDefault="009A1086" w:rsidP="00261EA8">
      <w:pPr>
        <w:suppressAutoHyphens/>
        <w:spacing w:after="0"/>
        <w:ind w:firstLine="709"/>
        <w:jc w:val="both"/>
        <w:rPr>
          <w:rFonts w:ascii="Times New Roman" w:hAnsi="Times New Roman"/>
          <w:sz w:val="24"/>
          <w:szCs w:val="24"/>
        </w:rPr>
      </w:pPr>
      <w:r w:rsidRPr="001F4EFC">
        <w:rPr>
          <w:rFonts w:ascii="Times New Roman" w:hAnsi="Times New Roman"/>
          <w:sz w:val="24"/>
          <w:szCs w:val="24"/>
        </w:rPr>
        <w:t>В рамках программы учебной дисциплины обучающимися осваиваются личностные (ЛР), метапредметные (МР), предметные для базового уровня изучения (ПРб) результаты в соответствии с требованиями ФГОС среднего общего образования.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3"/>
        <w:gridCol w:w="8161"/>
      </w:tblGrid>
      <w:tr w:rsidR="009A1086" w:rsidRPr="003E376C" w14:paraId="42F2540E" w14:textId="77777777" w:rsidTr="003E376C">
        <w:trPr>
          <w:trHeight w:val="212"/>
        </w:trPr>
        <w:tc>
          <w:tcPr>
            <w:tcW w:w="859" w:type="pct"/>
          </w:tcPr>
          <w:p w14:paraId="546B1782" w14:textId="77777777" w:rsidR="009A1086" w:rsidRPr="003E376C" w:rsidRDefault="009A1086" w:rsidP="00261EA8">
            <w:pPr>
              <w:suppressAutoHyphens/>
              <w:spacing w:after="0" w:line="240" w:lineRule="auto"/>
              <w:jc w:val="center"/>
              <w:rPr>
                <w:rFonts w:ascii="Times New Roman" w:hAnsi="Times New Roman"/>
                <w:i/>
                <w:sz w:val="24"/>
                <w:szCs w:val="24"/>
              </w:rPr>
            </w:pPr>
            <w:r w:rsidRPr="003E376C">
              <w:rPr>
                <w:rFonts w:ascii="Times New Roman" w:hAnsi="Times New Roman"/>
                <w:bCs/>
                <w:sz w:val="24"/>
                <w:szCs w:val="24"/>
              </w:rPr>
              <w:t>Коды результатов</w:t>
            </w:r>
          </w:p>
        </w:tc>
        <w:tc>
          <w:tcPr>
            <w:tcW w:w="4141" w:type="pct"/>
          </w:tcPr>
          <w:p w14:paraId="2B71AC78" w14:textId="77777777" w:rsidR="009A1086" w:rsidRPr="003E376C" w:rsidRDefault="009A1086" w:rsidP="00261EA8">
            <w:pPr>
              <w:suppressAutoHyphens/>
              <w:spacing w:after="0" w:line="240" w:lineRule="auto"/>
              <w:jc w:val="center"/>
              <w:rPr>
                <w:rFonts w:ascii="Times New Roman" w:hAnsi="Times New Roman"/>
                <w:i/>
                <w:sz w:val="24"/>
                <w:szCs w:val="24"/>
              </w:rPr>
            </w:pPr>
            <w:r w:rsidRPr="003E376C">
              <w:rPr>
                <w:rFonts w:ascii="Times New Roman" w:hAnsi="Times New Roman"/>
                <w:sz w:val="24"/>
                <w:szCs w:val="24"/>
              </w:rPr>
              <w:t>Планируемые результаты освоения дисциплины включают</w:t>
            </w:r>
          </w:p>
        </w:tc>
      </w:tr>
      <w:tr w:rsidR="009A1086" w:rsidRPr="001F4EFC" w14:paraId="3A7381DE" w14:textId="77777777" w:rsidTr="003E376C">
        <w:trPr>
          <w:trHeight w:val="212"/>
        </w:trPr>
        <w:tc>
          <w:tcPr>
            <w:tcW w:w="859" w:type="pct"/>
          </w:tcPr>
          <w:p w14:paraId="658F7C78" w14:textId="77777777" w:rsidR="009A1086" w:rsidRPr="001F4EFC" w:rsidRDefault="009A1086" w:rsidP="00261EA8">
            <w:pPr>
              <w:suppressAutoHyphens/>
              <w:spacing w:after="0" w:line="240" w:lineRule="auto"/>
              <w:rPr>
                <w:rFonts w:ascii="Times New Roman" w:hAnsi="Times New Roman"/>
                <w:bCs/>
                <w:sz w:val="24"/>
                <w:szCs w:val="24"/>
              </w:rPr>
            </w:pPr>
            <w:r w:rsidRPr="001F4EFC">
              <w:rPr>
                <w:rFonts w:ascii="Times New Roman" w:hAnsi="Times New Roman"/>
                <w:bCs/>
                <w:sz w:val="24"/>
                <w:szCs w:val="24"/>
              </w:rPr>
              <w:t>ЛР 01</w:t>
            </w:r>
          </w:p>
        </w:tc>
        <w:tc>
          <w:tcPr>
            <w:tcW w:w="4141" w:type="pct"/>
          </w:tcPr>
          <w:p w14:paraId="4CA6EA33" w14:textId="77777777" w:rsidR="009A1086" w:rsidRPr="001F4EFC" w:rsidRDefault="009A1086" w:rsidP="00261EA8">
            <w:pPr>
              <w:suppressAutoHyphens/>
              <w:spacing w:after="0" w:line="240" w:lineRule="auto"/>
              <w:rPr>
                <w:rFonts w:ascii="Times New Roman" w:hAnsi="Times New Roman"/>
                <w:bCs/>
                <w:sz w:val="24"/>
                <w:szCs w:val="24"/>
              </w:rPr>
            </w:pPr>
            <w:r w:rsidRPr="001F4EFC">
              <w:rPr>
                <w:rFonts w:ascii="Times New Roman" w:hAnsi="Times New Roman"/>
                <w:bCs/>
                <w:sz w:val="24"/>
                <w:szCs w:val="24"/>
              </w:rPr>
              <w:t>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9A1086" w:rsidRPr="001F4EFC" w14:paraId="2E287191" w14:textId="77777777" w:rsidTr="003E376C">
        <w:trPr>
          <w:trHeight w:val="212"/>
        </w:trPr>
        <w:tc>
          <w:tcPr>
            <w:tcW w:w="859" w:type="pct"/>
          </w:tcPr>
          <w:p w14:paraId="7C49E53B" w14:textId="77777777" w:rsidR="009A1086" w:rsidRPr="001F4EFC" w:rsidRDefault="009A1086" w:rsidP="00261EA8">
            <w:pPr>
              <w:suppressAutoHyphens/>
              <w:spacing w:after="0" w:line="240" w:lineRule="auto"/>
              <w:rPr>
                <w:rFonts w:ascii="Times New Roman" w:hAnsi="Times New Roman"/>
                <w:bCs/>
                <w:sz w:val="24"/>
                <w:szCs w:val="24"/>
              </w:rPr>
            </w:pPr>
            <w:r w:rsidRPr="001F4EFC">
              <w:rPr>
                <w:rFonts w:ascii="Times New Roman" w:hAnsi="Times New Roman"/>
                <w:bCs/>
                <w:sz w:val="24"/>
                <w:szCs w:val="24"/>
              </w:rPr>
              <w:t>ЛП 02</w:t>
            </w:r>
          </w:p>
        </w:tc>
        <w:tc>
          <w:tcPr>
            <w:tcW w:w="4141" w:type="pct"/>
          </w:tcPr>
          <w:p w14:paraId="39EC027E" w14:textId="77777777" w:rsidR="009A1086" w:rsidRPr="001F4EFC" w:rsidRDefault="009A1086" w:rsidP="00261EA8">
            <w:pPr>
              <w:suppressAutoHyphens/>
              <w:spacing w:after="0" w:line="240" w:lineRule="auto"/>
              <w:rPr>
                <w:rFonts w:ascii="Times New Roman" w:hAnsi="Times New Roman"/>
                <w:bCs/>
                <w:sz w:val="24"/>
                <w:szCs w:val="24"/>
              </w:rPr>
            </w:pPr>
            <w:r w:rsidRPr="001F4EFC">
              <w:rPr>
                <w:rFonts w:ascii="Times New Roman" w:hAnsi="Times New Roman"/>
                <w:bCs/>
                <w:sz w:val="24"/>
                <w:szCs w:val="24"/>
              </w:rPr>
              <w:t>Гражданская позиция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9A1086" w:rsidRPr="001F4EFC" w14:paraId="732844B7" w14:textId="77777777" w:rsidTr="003E376C">
        <w:trPr>
          <w:trHeight w:val="212"/>
        </w:trPr>
        <w:tc>
          <w:tcPr>
            <w:tcW w:w="859" w:type="pct"/>
          </w:tcPr>
          <w:p w14:paraId="6099A0B0" w14:textId="77777777" w:rsidR="009A1086" w:rsidRPr="001F4EFC" w:rsidRDefault="009A1086" w:rsidP="00261EA8">
            <w:pPr>
              <w:suppressAutoHyphens/>
              <w:spacing w:after="0" w:line="240" w:lineRule="auto"/>
              <w:rPr>
                <w:rFonts w:ascii="Times New Roman" w:hAnsi="Times New Roman"/>
                <w:i/>
                <w:sz w:val="24"/>
                <w:szCs w:val="24"/>
              </w:rPr>
            </w:pPr>
            <w:r w:rsidRPr="001F4EFC">
              <w:rPr>
                <w:rFonts w:ascii="Times New Roman" w:hAnsi="Times New Roman"/>
                <w:bCs/>
                <w:sz w:val="24"/>
                <w:szCs w:val="24"/>
              </w:rPr>
              <w:t>ЛР 03</w:t>
            </w:r>
          </w:p>
        </w:tc>
        <w:tc>
          <w:tcPr>
            <w:tcW w:w="4141" w:type="pct"/>
          </w:tcPr>
          <w:p w14:paraId="00B6780D" w14:textId="77777777" w:rsidR="009A1086" w:rsidRPr="001F4EFC" w:rsidRDefault="009A1086" w:rsidP="00261EA8">
            <w:pPr>
              <w:suppressAutoHyphens/>
              <w:spacing w:after="0" w:line="240" w:lineRule="auto"/>
              <w:rPr>
                <w:rFonts w:ascii="Times New Roman" w:hAnsi="Times New Roman"/>
                <w:i/>
                <w:sz w:val="24"/>
                <w:szCs w:val="24"/>
              </w:rPr>
            </w:pPr>
            <w:r w:rsidRPr="001F4EFC">
              <w:rPr>
                <w:rFonts w:ascii="Times New Roman" w:hAnsi="Times New Roman"/>
                <w:bCs/>
                <w:sz w:val="24"/>
                <w:szCs w:val="24"/>
              </w:rPr>
              <w:t>Готовность к служению Отечеству, его защите</w:t>
            </w:r>
          </w:p>
        </w:tc>
      </w:tr>
      <w:tr w:rsidR="009A1086" w:rsidRPr="001F4EFC" w14:paraId="4F441844" w14:textId="77777777" w:rsidTr="003E376C">
        <w:trPr>
          <w:trHeight w:val="212"/>
        </w:trPr>
        <w:tc>
          <w:tcPr>
            <w:tcW w:w="859" w:type="pct"/>
          </w:tcPr>
          <w:p w14:paraId="6AE110F2" w14:textId="77777777" w:rsidR="009A1086" w:rsidRPr="001F4EFC" w:rsidRDefault="009A1086" w:rsidP="00261EA8">
            <w:pPr>
              <w:suppressAutoHyphens/>
              <w:spacing w:after="0" w:line="240" w:lineRule="auto"/>
              <w:rPr>
                <w:rFonts w:ascii="Times New Roman" w:hAnsi="Times New Roman"/>
                <w:bCs/>
                <w:sz w:val="24"/>
                <w:szCs w:val="24"/>
              </w:rPr>
            </w:pPr>
            <w:r w:rsidRPr="001F4EFC">
              <w:rPr>
                <w:rFonts w:ascii="Times New Roman" w:hAnsi="Times New Roman"/>
                <w:bCs/>
                <w:sz w:val="24"/>
                <w:szCs w:val="24"/>
              </w:rPr>
              <w:t>ЛР 04</w:t>
            </w:r>
          </w:p>
        </w:tc>
        <w:tc>
          <w:tcPr>
            <w:tcW w:w="4141" w:type="pct"/>
          </w:tcPr>
          <w:p w14:paraId="57541204" w14:textId="77777777" w:rsidR="009A1086" w:rsidRPr="001F4EFC" w:rsidRDefault="009A1086" w:rsidP="00261EA8">
            <w:pPr>
              <w:suppressAutoHyphens/>
              <w:spacing w:after="0" w:line="240" w:lineRule="auto"/>
              <w:rPr>
                <w:rFonts w:ascii="Times New Roman" w:hAnsi="Times New Roman"/>
                <w:bCs/>
                <w:sz w:val="24"/>
                <w:szCs w:val="24"/>
              </w:rPr>
            </w:pPr>
            <w:r w:rsidRPr="001F4EFC">
              <w:rPr>
                <w:rFonts w:ascii="Times New Roman" w:hAnsi="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9A1086" w:rsidRPr="001F4EFC" w14:paraId="6C858F10" w14:textId="77777777" w:rsidTr="003E376C">
        <w:trPr>
          <w:trHeight w:val="212"/>
        </w:trPr>
        <w:tc>
          <w:tcPr>
            <w:tcW w:w="859" w:type="pct"/>
          </w:tcPr>
          <w:p w14:paraId="0263C95D" w14:textId="77777777" w:rsidR="009A1086" w:rsidRPr="001F4EFC" w:rsidRDefault="009A1086" w:rsidP="00261EA8">
            <w:pPr>
              <w:suppressAutoHyphens/>
              <w:spacing w:after="0" w:line="240" w:lineRule="auto"/>
              <w:rPr>
                <w:rFonts w:ascii="Times New Roman" w:hAnsi="Times New Roman"/>
                <w:i/>
                <w:sz w:val="24"/>
                <w:szCs w:val="24"/>
              </w:rPr>
            </w:pPr>
            <w:r w:rsidRPr="001F4EFC">
              <w:rPr>
                <w:rFonts w:ascii="Times New Roman" w:hAnsi="Times New Roman"/>
                <w:bCs/>
                <w:sz w:val="24"/>
                <w:szCs w:val="24"/>
              </w:rPr>
              <w:t>ЛР 05</w:t>
            </w:r>
          </w:p>
        </w:tc>
        <w:tc>
          <w:tcPr>
            <w:tcW w:w="4141" w:type="pct"/>
          </w:tcPr>
          <w:p w14:paraId="4930B466" w14:textId="77777777" w:rsidR="009A1086" w:rsidRPr="001F4EFC" w:rsidRDefault="009A1086" w:rsidP="00261EA8">
            <w:pPr>
              <w:autoSpaceDE w:val="0"/>
              <w:autoSpaceDN w:val="0"/>
              <w:adjustRightInd w:val="0"/>
              <w:spacing w:after="0" w:line="240" w:lineRule="auto"/>
              <w:rPr>
                <w:rFonts w:ascii="Times New Roman" w:hAnsi="Times New Roman"/>
                <w:i/>
                <w:sz w:val="24"/>
                <w:szCs w:val="24"/>
              </w:rPr>
            </w:pPr>
            <w:r w:rsidRPr="001F4EFC">
              <w:rPr>
                <w:rFonts w:ascii="Times New Roman" w:hAnsi="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w:t>
            </w:r>
            <w:r w:rsidRPr="001F4EFC">
              <w:rPr>
                <w:rFonts w:ascii="Times New Roman" w:hAnsi="Times New Roman"/>
                <w:sz w:val="24"/>
                <w:szCs w:val="24"/>
              </w:rPr>
              <w:t>в</w:t>
            </w:r>
            <w:r w:rsidRPr="001F4EFC">
              <w:rPr>
                <w:rFonts w:ascii="Times New Roman" w:hAnsi="Times New Roman"/>
                <w:sz w:val="24"/>
                <w:szCs w:val="24"/>
              </w:rPr>
              <w:t>ность и способность к самостоятельной, творческой и ответственной де</w:t>
            </w:r>
            <w:r w:rsidRPr="001F4EFC">
              <w:rPr>
                <w:rFonts w:ascii="Times New Roman" w:hAnsi="Times New Roman"/>
                <w:sz w:val="24"/>
                <w:szCs w:val="24"/>
              </w:rPr>
              <w:t>я</w:t>
            </w:r>
            <w:r w:rsidRPr="001F4EFC">
              <w:rPr>
                <w:rFonts w:ascii="Times New Roman" w:hAnsi="Times New Roman"/>
                <w:sz w:val="24"/>
                <w:szCs w:val="24"/>
              </w:rPr>
              <w:t>тельности;</w:t>
            </w:r>
          </w:p>
        </w:tc>
      </w:tr>
      <w:tr w:rsidR="009A1086" w:rsidRPr="001F4EFC" w14:paraId="56DFA859" w14:textId="77777777" w:rsidTr="003E376C">
        <w:trPr>
          <w:trHeight w:val="212"/>
        </w:trPr>
        <w:tc>
          <w:tcPr>
            <w:tcW w:w="859" w:type="pct"/>
          </w:tcPr>
          <w:p w14:paraId="5ACE39C5" w14:textId="77777777" w:rsidR="009A1086" w:rsidRPr="001F4EFC" w:rsidRDefault="009A1086" w:rsidP="00261EA8">
            <w:pPr>
              <w:suppressAutoHyphens/>
              <w:spacing w:after="0" w:line="240" w:lineRule="auto"/>
              <w:rPr>
                <w:rFonts w:ascii="Times New Roman" w:hAnsi="Times New Roman"/>
                <w:i/>
                <w:sz w:val="24"/>
                <w:szCs w:val="24"/>
              </w:rPr>
            </w:pPr>
            <w:r w:rsidRPr="001F4EFC">
              <w:rPr>
                <w:rFonts w:ascii="Times New Roman" w:hAnsi="Times New Roman"/>
                <w:bCs/>
                <w:sz w:val="24"/>
                <w:szCs w:val="24"/>
              </w:rPr>
              <w:t>ЛР 06</w:t>
            </w:r>
          </w:p>
        </w:tc>
        <w:tc>
          <w:tcPr>
            <w:tcW w:w="4141" w:type="pct"/>
          </w:tcPr>
          <w:p w14:paraId="348B1634" w14:textId="77777777" w:rsidR="009A1086" w:rsidRPr="001F4EFC" w:rsidRDefault="009A1086" w:rsidP="00261EA8">
            <w:pPr>
              <w:autoSpaceDE w:val="0"/>
              <w:autoSpaceDN w:val="0"/>
              <w:adjustRightInd w:val="0"/>
              <w:spacing w:after="0" w:line="240" w:lineRule="auto"/>
              <w:rPr>
                <w:rFonts w:ascii="Times New Roman" w:hAnsi="Times New Roman"/>
                <w:i/>
                <w:sz w:val="24"/>
                <w:szCs w:val="24"/>
              </w:rPr>
            </w:pPr>
            <w:r w:rsidRPr="001F4EFC">
              <w:rPr>
                <w:rFonts w:ascii="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w:t>
            </w:r>
            <w:r w:rsidRPr="001F4EFC">
              <w:rPr>
                <w:rFonts w:ascii="Times New Roman" w:hAnsi="Times New Roman"/>
                <w:sz w:val="24"/>
                <w:szCs w:val="24"/>
              </w:rPr>
              <w:t>и</w:t>
            </w:r>
            <w:r w:rsidRPr="001F4EFC">
              <w:rPr>
                <w:rFonts w:ascii="Times New Roman" w:hAnsi="Times New Roman"/>
                <w:sz w:val="24"/>
                <w:szCs w:val="24"/>
              </w:rPr>
              <w:t>мания, находить общие цели и сотрудничать для их достижения, спосо</w:t>
            </w:r>
            <w:r w:rsidRPr="001F4EFC">
              <w:rPr>
                <w:rFonts w:ascii="Times New Roman" w:hAnsi="Times New Roman"/>
                <w:sz w:val="24"/>
                <w:szCs w:val="24"/>
              </w:rPr>
              <w:t>б</w:t>
            </w:r>
            <w:r w:rsidRPr="001F4EFC">
              <w:rPr>
                <w:rFonts w:ascii="Times New Roman" w:hAnsi="Times New Roman"/>
                <w:sz w:val="24"/>
                <w:szCs w:val="24"/>
              </w:rPr>
              <w:t>ность противостоять идеологии экстремизма, национализма, ксенофобии, дискриминации по социальным, религиозным, расовым, национальным пр</w:t>
            </w:r>
            <w:r w:rsidRPr="001F4EFC">
              <w:rPr>
                <w:rFonts w:ascii="Times New Roman" w:hAnsi="Times New Roman"/>
                <w:sz w:val="24"/>
                <w:szCs w:val="24"/>
              </w:rPr>
              <w:t>и</w:t>
            </w:r>
            <w:r w:rsidRPr="001F4EFC">
              <w:rPr>
                <w:rFonts w:ascii="Times New Roman" w:hAnsi="Times New Roman"/>
                <w:sz w:val="24"/>
                <w:szCs w:val="24"/>
              </w:rPr>
              <w:t>знакам и другим негативным социальным явлениям;</w:t>
            </w:r>
          </w:p>
        </w:tc>
      </w:tr>
      <w:tr w:rsidR="009A1086" w:rsidRPr="001F4EFC" w14:paraId="1B2A0076" w14:textId="77777777" w:rsidTr="003E376C">
        <w:trPr>
          <w:trHeight w:val="212"/>
        </w:trPr>
        <w:tc>
          <w:tcPr>
            <w:tcW w:w="859" w:type="pct"/>
          </w:tcPr>
          <w:p w14:paraId="5D4A47E8" w14:textId="77777777" w:rsidR="009A1086" w:rsidRPr="001F4EFC" w:rsidRDefault="009A1086" w:rsidP="00261EA8">
            <w:pPr>
              <w:suppressAutoHyphens/>
              <w:spacing w:after="0" w:line="240" w:lineRule="auto"/>
              <w:rPr>
                <w:rFonts w:ascii="Times New Roman" w:hAnsi="Times New Roman"/>
                <w:bCs/>
                <w:sz w:val="24"/>
                <w:szCs w:val="24"/>
              </w:rPr>
            </w:pPr>
            <w:r w:rsidRPr="001F4EFC">
              <w:rPr>
                <w:rFonts w:ascii="Times New Roman" w:hAnsi="Times New Roman"/>
                <w:bCs/>
                <w:sz w:val="24"/>
                <w:szCs w:val="24"/>
              </w:rPr>
              <w:t>ЛР 07</w:t>
            </w:r>
          </w:p>
        </w:tc>
        <w:tc>
          <w:tcPr>
            <w:tcW w:w="4141" w:type="pct"/>
          </w:tcPr>
          <w:p w14:paraId="05B56680" w14:textId="77777777" w:rsidR="009A1086" w:rsidRPr="001F4EFC" w:rsidRDefault="009A1086"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9A1086" w:rsidRPr="001F4EFC" w14:paraId="7A1D2817" w14:textId="77777777" w:rsidTr="003E376C">
        <w:trPr>
          <w:trHeight w:val="212"/>
        </w:trPr>
        <w:tc>
          <w:tcPr>
            <w:tcW w:w="859" w:type="pct"/>
          </w:tcPr>
          <w:p w14:paraId="35607F0B" w14:textId="77777777" w:rsidR="009A1086" w:rsidRPr="001F4EFC" w:rsidRDefault="009A1086" w:rsidP="00261EA8">
            <w:pPr>
              <w:suppressAutoHyphens/>
              <w:spacing w:after="0" w:line="240" w:lineRule="auto"/>
              <w:rPr>
                <w:rFonts w:ascii="Times New Roman" w:hAnsi="Times New Roman"/>
                <w:bCs/>
                <w:sz w:val="24"/>
                <w:szCs w:val="24"/>
              </w:rPr>
            </w:pPr>
            <w:r w:rsidRPr="001F4EFC">
              <w:rPr>
                <w:rFonts w:ascii="Times New Roman" w:hAnsi="Times New Roman"/>
                <w:bCs/>
                <w:sz w:val="24"/>
                <w:szCs w:val="24"/>
              </w:rPr>
              <w:t>ЛР 08</w:t>
            </w:r>
          </w:p>
        </w:tc>
        <w:tc>
          <w:tcPr>
            <w:tcW w:w="4141" w:type="pct"/>
          </w:tcPr>
          <w:p w14:paraId="51F68A1C" w14:textId="77777777" w:rsidR="009A1086" w:rsidRPr="001F4EFC" w:rsidRDefault="009A1086" w:rsidP="00261EA8">
            <w:pPr>
              <w:autoSpaceDE w:val="0"/>
              <w:autoSpaceDN w:val="0"/>
              <w:adjustRightInd w:val="0"/>
              <w:spacing w:after="0" w:line="240" w:lineRule="auto"/>
              <w:rPr>
                <w:rFonts w:ascii="Times New Roman" w:hAnsi="Times New Roman"/>
                <w:bCs/>
                <w:sz w:val="24"/>
                <w:szCs w:val="24"/>
              </w:rPr>
            </w:pPr>
            <w:r w:rsidRPr="001F4EFC">
              <w:rPr>
                <w:rFonts w:ascii="Times New Roman" w:hAnsi="Times New Roman"/>
                <w:sz w:val="24"/>
                <w:szCs w:val="24"/>
              </w:rPr>
              <w:t>Нравственное сознание и поведение на основе усвоения общечеловеческих ценностей;</w:t>
            </w:r>
          </w:p>
        </w:tc>
      </w:tr>
      <w:tr w:rsidR="009A1086" w:rsidRPr="001F4EFC" w14:paraId="10A09984" w14:textId="77777777" w:rsidTr="003E376C">
        <w:trPr>
          <w:trHeight w:val="212"/>
        </w:trPr>
        <w:tc>
          <w:tcPr>
            <w:tcW w:w="859" w:type="pct"/>
          </w:tcPr>
          <w:p w14:paraId="4B97E4FA" w14:textId="77777777" w:rsidR="009A1086" w:rsidRPr="001F4EFC" w:rsidRDefault="009A1086" w:rsidP="00261EA8">
            <w:pPr>
              <w:suppressAutoHyphens/>
              <w:spacing w:after="0" w:line="240" w:lineRule="auto"/>
              <w:rPr>
                <w:rFonts w:ascii="Times New Roman" w:hAnsi="Times New Roman"/>
                <w:bCs/>
                <w:sz w:val="24"/>
                <w:szCs w:val="24"/>
              </w:rPr>
            </w:pPr>
            <w:r w:rsidRPr="001F4EFC">
              <w:rPr>
                <w:rFonts w:ascii="Times New Roman" w:hAnsi="Times New Roman"/>
                <w:bCs/>
                <w:sz w:val="24"/>
                <w:szCs w:val="24"/>
              </w:rPr>
              <w:t>ЛР 10</w:t>
            </w:r>
          </w:p>
        </w:tc>
        <w:tc>
          <w:tcPr>
            <w:tcW w:w="4141" w:type="pct"/>
          </w:tcPr>
          <w:p w14:paraId="1D3836F2" w14:textId="77777777" w:rsidR="009A1086" w:rsidRPr="001F4EFC" w:rsidRDefault="009A1086"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9A1086" w:rsidRPr="001F4EFC" w14:paraId="24D781B5" w14:textId="77777777" w:rsidTr="003E376C">
        <w:trPr>
          <w:trHeight w:val="212"/>
        </w:trPr>
        <w:tc>
          <w:tcPr>
            <w:tcW w:w="859" w:type="pct"/>
          </w:tcPr>
          <w:p w14:paraId="7C2E07E2" w14:textId="77777777" w:rsidR="009A1086" w:rsidRPr="001F4EFC" w:rsidRDefault="009A1086" w:rsidP="00261EA8">
            <w:pPr>
              <w:suppressAutoHyphens/>
              <w:spacing w:after="0" w:line="240" w:lineRule="auto"/>
              <w:rPr>
                <w:rFonts w:ascii="Times New Roman" w:hAnsi="Times New Roman"/>
                <w:bCs/>
                <w:sz w:val="24"/>
                <w:szCs w:val="24"/>
              </w:rPr>
            </w:pPr>
            <w:r w:rsidRPr="001F4EFC">
              <w:rPr>
                <w:rFonts w:ascii="Times New Roman" w:hAnsi="Times New Roman"/>
                <w:bCs/>
                <w:sz w:val="24"/>
                <w:szCs w:val="24"/>
              </w:rPr>
              <w:t>ЛР 13</w:t>
            </w:r>
          </w:p>
        </w:tc>
        <w:tc>
          <w:tcPr>
            <w:tcW w:w="4141" w:type="pct"/>
          </w:tcPr>
          <w:p w14:paraId="0CF16C61" w14:textId="77777777" w:rsidR="009A1086" w:rsidRPr="001F4EFC" w:rsidRDefault="009A1086" w:rsidP="00261EA8">
            <w:pPr>
              <w:autoSpaceDE w:val="0"/>
              <w:autoSpaceDN w:val="0"/>
              <w:adjustRightInd w:val="0"/>
              <w:spacing w:after="0" w:line="240" w:lineRule="auto"/>
              <w:rPr>
                <w:rFonts w:ascii="Times New Roman" w:hAnsi="Times New Roman"/>
                <w:sz w:val="24"/>
                <w:szCs w:val="24"/>
              </w:rPr>
            </w:pPr>
            <w:r w:rsidRPr="001F4EFC">
              <w:rPr>
                <w:rFonts w:ascii="Times New Roman" w:hAnsi="Times New Roman"/>
                <w:sz w:val="24"/>
                <w:szCs w:val="24"/>
              </w:rPr>
              <w:t>Осознанный выбор будущей профессии и возможностей реализации со</w:t>
            </w:r>
            <w:r w:rsidRPr="001F4EFC">
              <w:rPr>
                <w:rFonts w:ascii="Times New Roman" w:hAnsi="Times New Roman"/>
                <w:sz w:val="24"/>
                <w:szCs w:val="24"/>
              </w:rPr>
              <w:t>б</w:t>
            </w:r>
            <w:r w:rsidRPr="001F4EFC">
              <w:rPr>
                <w:rFonts w:ascii="Times New Roman" w:hAnsi="Times New Roman"/>
                <w:sz w:val="24"/>
                <w:szCs w:val="24"/>
              </w:rPr>
              <w:t>ственных жизненных планов; отношение к профессиональной деятельности как возможности участия в решении личных, общественных, государстве</w:t>
            </w:r>
            <w:r w:rsidRPr="001F4EFC">
              <w:rPr>
                <w:rFonts w:ascii="Times New Roman" w:hAnsi="Times New Roman"/>
                <w:sz w:val="24"/>
                <w:szCs w:val="24"/>
              </w:rPr>
              <w:t>н</w:t>
            </w:r>
            <w:r w:rsidRPr="001F4EFC">
              <w:rPr>
                <w:rFonts w:ascii="Times New Roman" w:hAnsi="Times New Roman"/>
                <w:sz w:val="24"/>
                <w:szCs w:val="24"/>
              </w:rPr>
              <w:t>ных, общенациональных проблем.</w:t>
            </w:r>
          </w:p>
        </w:tc>
      </w:tr>
      <w:tr w:rsidR="009A1086" w:rsidRPr="001F4EFC" w14:paraId="034C2796" w14:textId="77777777" w:rsidTr="003E376C">
        <w:trPr>
          <w:trHeight w:val="212"/>
        </w:trPr>
        <w:tc>
          <w:tcPr>
            <w:tcW w:w="859" w:type="pct"/>
          </w:tcPr>
          <w:p w14:paraId="7A97C6A1" w14:textId="77777777" w:rsidR="009A1086" w:rsidRPr="001F4EFC" w:rsidRDefault="009A1086" w:rsidP="00261EA8">
            <w:pPr>
              <w:suppressAutoHyphens/>
              <w:spacing w:after="0" w:line="240" w:lineRule="auto"/>
              <w:rPr>
                <w:rFonts w:ascii="Times New Roman" w:hAnsi="Times New Roman"/>
                <w:bCs/>
                <w:sz w:val="24"/>
                <w:szCs w:val="24"/>
              </w:rPr>
            </w:pPr>
            <w:r w:rsidRPr="001F4EFC">
              <w:rPr>
                <w:rFonts w:ascii="Times New Roman" w:hAnsi="Times New Roman"/>
                <w:bCs/>
                <w:sz w:val="24"/>
                <w:szCs w:val="24"/>
              </w:rPr>
              <w:lastRenderedPageBreak/>
              <w:t>ЛР 14</w:t>
            </w:r>
          </w:p>
        </w:tc>
        <w:tc>
          <w:tcPr>
            <w:tcW w:w="4141" w:type="pct"/>
          </w:tcPr>
          <w:p w14:paraId="2BAC1270" w14:textId="77777777" w:rsidR="009A1086" w:rsidRPr="001F4EFC" w:rsidRDefault="009A1086" w:rsidP="00261EA8">
            <w:pPr>
              <w:autoSpaceDE w:val="0"/>
              <w:autoSpaceDN w:val="0"/>
              <w:adjustRightInd w:val="0"/>
              <w:spacing w:after="0" w:line="240" w:lineRule="auto"/>
              <w:rPr>
                <w:rFonts w:ascii="Times New Roman" w:hAnsi="Times New Roman"/>
                <w:sz w:val="24"/>
                <w:szCs w:val="24"/>
              </w:rPr>
            </w:pPr>
            <w:r w:rsidRPr="001F4EFC">
              <w:rPr>
                <w:rFonts w:ascii="Times New Roman" w:hAnsi="Times New Roman"/>
                <w:sz w:val="24"/>
                <w:szCs w:val="24"/>
              </w:rPr>
              <w:t>Сформированность экологического мышления, понимания влияния соц</w:t>
            </w:r>
            <w:r w:rsidRPr="001F4EFC">
              <w:rPr>
                <w:rFonts w:ascii="Times New Roman" w:hAnsi="Times New Roman"/>
                <w:sz w:val="24"/>
                <w:szCs w:val="24"/>
              </w:rPr>
              <w:t>и</w:t>
            </w:r>
            <w:r w:rsidRPr="001F4EFC">
              <w:rPr>
                <w:rFonts w:ascii="Times New Roman" w:hAnsi="Times New Roman"/>
                <w:sz w:val="24"/>
                <w:szCs w:val="24"/>
              </w:rPr>
              <w:t>ально-экономических процессов на состояние природной и социальной ср</w:t>
            </w:r>
            <w:r w:rsidRPr="001F4EFC">
              <w:rPr>
                <w:rFonts w:ascii="Times New Roman" w:hAnsi="Times New Roman"/>
                <w:sz w:val="24"/>
                <w:szCs w:val="24"/>
              </w:rPr>
              <w:t>е</w:t>
            </w:r>
            <w:r w:rsidRPr="001F4EFC">
              <w:rPr>
                <w:rFonts w:ascii="Times New Roman" w:hAnsi="Times New Roman"/>
                <w:sz w:val="24"/>
                <w:szCs w:val="24"/>
              </w:rPr>
              <w:t>ды; приобретение опыта эколого-направленной деятельности</w:t>
            </w:r>
          </w:p>
        </w:tc>
      </w:tr>
      <w:tr w:rsidR="009A1086" w:rsidRPr="001F4EFC" w14:paraId="170BFBDC" w14:textId="77777777" w:rsidTr="003E376C">
        <w:trPr>
          <w:trHeight w:val="212"/>
        </w:trPr>
        <w:tc>
          <w:tcPr>
            <w:tcW w:w="859" w:type="pct"/>
          </w:tcPr>
          <w:p w14:paraId="1B975141" w14:textId="77777777" w:rsidR="009A1086" w:rsidRPr="001F4EFC" w:rsidRDefault="009A1086"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МР 01</w:t>
            </w:r>
          </w:p>
        </w:tc>
        <w:tc>
          <w:tcPr>
            <w:tcW w:w="4141" w:type="pct"/>
          </w:tcPr>
          <w:p w14:paraId="1714E117" w14:textId="77777777" w:rsidR="009A1086" w:rsidRPr="001F4EFC" w:rsidRDefault="009A1086"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9A1086" w:rsidRPr="001F4EFC" w14:paraId="51BEB57C" w14:textId="77777777" w:rsidTr="003E376C">
        <w:trPr>
          <w:trHeight w:val="212"/>
        </w:trPr>
        <w:tc>
          <w:tcPr>
            <w:tcW w:w="859" w:type="pct"/>
          </w:tcPr>
          <w:p w14:paraId="41C9EBDB" w14:textId="77777777" w:rsidR="009A1086" w:rsidRPr="001F4EFC" w:rsidRDefault="009A1086"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МР 02</w:t>
            </w:r>
          </w:p>
        </w:tc>
        <w:tc>
          <w:tcPr>
            <w:tcW w:w="4141" w:type="pct"/>
          </w:tcPr>
          <w:p w14:paraId="7A6A0E97" w14:textId="77777777" w:rsidR="009A1086" w:rsidRPr="001F4EFC" w:rsidRDefault="009A1086"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9A1086" w:rsidRPr="001F4EFC" w14:paraId="1A91C66B" w14:textId="77777777" w:rsidTr="003E376C">
        <w:trPr>
          <w:trHeight w:val="212"/>
        </w:trPr>
        <w:tc>
          <w:tcPr>
            <w:tcW w:w="859" w:type="pct"/>
          </w:tcPr>
          <w:p w14:paraId="1C452EFD" w14:textId="77777777" w:rsidR="009A1086" w:rsidRPr="001F4EFC" w:rsidRDefault="009A1086"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МР 03</w:t>
            </w:r>
          </w:p>
        </w:tc>
        <w:tc>
          <w:tcPr>
            <w:tcW w:w="4141" w:type="pct"/>
          </w:tcPr>
          <w:p w14:paraId="25286AB1" w14:textId="77777777" w:rsidR="009A1086" w:rsidRPr="001F4EFC" w:rsidRDefault="009A1086"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9A1086" w:rsidRPr="001F4EFC" w14:paraId="2312DB48" w14:textId="77777777" w:rsidTr="003E376C">
        <w:trPr>
          <w:trHeight w:val="212"/>
        </w:trPr>
        <w:tc>
          <w:tcPr>
            <w:tcW w:w="859" w:type="pct"/>
          </w:tcPr>
          <w:p w14:paraId="6575C099" w14:textId="77777777" w:rsidR="009A1086" w:rsidRPr="001F4EFC" w:rsidRDefault="009A1086"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МР 04</w:t>
            </w:r>
          </w:p>
        </w:tc>
        <w:tc>
          <w:tcPr>
            <w:tcW w:w="4141" w:type="pct"/>
          </w:tcPr>
          <w:p w14:paraId="716AA397" w14:textId="77777777" w:rsidR="009A1086" w:rsidRPr="001F4EFC" w:rsidRDefault="009A1086"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9A1086" w:rsidRPr="001F4EFC" w14:paraId="71127864" w14:textId="77777777" w:rsidTr="003E376C">
        <w:trPr>
          <w:trHeight w:val="212"/>
        </w:trPr>
        <w:tc>
          <w:tcPr>
            <w:tcW w:w="859" w:type="pct"/>
          </w:tcPr>
          <w:p w14:paraId="257323B6" w14:textId="77777777" w:rsidR="009A1086" w:rsidRPr="001F4EFC" w:rsidRDefault="009A1086"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МР 05</w:t>
            </w:r>
          </w:p>
        </w:tc>
        <w:tc>
          <w:tcPr>
            <w:tcW w:w="4141" w:type="pct"/>
          </w:tcPr>
          <w:p w14:paraId="4D2DCCB1" w14:textId="77777777" w:rsidR="009A1086" w:rsidRPr="001F4EFC" w:rsidRDefault="009A1086"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9A1086" w:rsidRPr="001F4EFC" w14:paraId="594A1E3D" w14:textId="77777777" w:rsidTr="003E376C">
        <w:trPr>
          <w:trHeight w:val="212"/>
        </w:trPr>
        <w:tc>
          <w:tcPr>
            <w:tcW w:w="859" w:type="pct"/>
          </w:tcPr>
          <w:p w14:paraId="6CA18937" w14:textId="77777777" w:rsidR="009A1086" w:rsidRPr="001F4EFC" w:rsidRDefault="009A1086"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МР 06</w:t>
            </w:r>
          </w:p>
        </w:tc>
        <w:tc>
          <w:tcPr>
            <w:tcW w:w="4141" w:type="pct"/>
          </w:tcPr>
          <w:p w14:paraId="0C19EA9C" w14:textId="77777777" w:rsidR="009A1086" w:rsidRPr="001F4EFC" w:rsidRDefault="009A1086"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shd w:val="clear" w:color="auto" w:fill="FFFFFF"/>
              </w:rPr>
              <w:t>Умение определять назначение и функции различных социальных институтов</w:t>
            </w:r>
          </w:p>
        </w:tc>
      </w:tr>
      <w:tr w:rsidR="009A1086" w:rsidRPr="001F4EFC" w14:paraId="6371303D" w14:textId="77777777" w:rsidTr="003E376C">
        <w:trPr>
          <w:trHeight w:val="212"/>
        </w:trPr>
        <w:tc>
          <w:tcPr>
            <w:tcW w:w="859" w:type="pct"/>
          </w:tcPr>
          <w:p w14:paraId="0B76F383" w14:textId="77777777" w:rsidR="009A1086" w:rsidRPr="001F4EFC" w:rsidRDefault="009A1086"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МР 07</w:t>
            </w:r>
          </w:p>
        </w:tc>
        <w:tc>
          <w:tcPr>
            <w:tcW w:w="4141" w:type="pct"/>
          </w:tcPr>
          <w:p w14:paraId="6D68AAE6" w14:textId="77777777" w:rsidR="009A1086" w:rsidRPr="001F4EFC" w:rsidRDefault="009A1086"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9A1086" w:rsidRPr="001F4EFC" w14:paraId="4C8D22A3" w14:textId="77777777" w:rsidTr="003E376C">
        <w:trPr>
          <w:trHeight w:val="212"/>
        </w:trPr>
        <w:tc>
          <w:tcPr>
            <w:tcW w:w="859" w:type="pct"/>
          </w:tcPr>
          <w:p w14:paraId="08548994" w14:textId="77777777" w:rsidR="009A1086" w:rsidRPr="001F4EFC" w:rsidRDefault="009A1086"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МР 08</w:t>
            </w:r>
          </w:p>
        </w:tc>
        <w:tc>
          <w:tcPr>
            <w:tcW w:w="4141" w:type="pct"/>
          </w:tcPr>
          <w:p w14:paraId="2E2E9815" w14:textId="77777777" w:rsidR="009A1086" w:rsidRPr="001F4EFC" w:rsidRDefault="009A1086"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9A1086" w:rsidRPr="001F4EFC" w14:paraId="6B4DF893" w14:textId="77777777" w:rsidTr="003E376C">
        <w:trPr>
          <w:trHeight w:val="212"/>
        </w:trPr>
        <w:tc>
          <w:tcPr>
            <w:tcW w:w="859" w:type="pct"/>
          </w:tcPr>
          <w:p w14:paraId="5D76AC37" w14:textId="77777777" w:rsidR="009A1086" w:rsidRPr="001F4EFC" w:rsidRDefault="009A1086"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МР 09</w:t>
            </w:r>
          </w:p>
        </w:tc>
        <w:tc>
          <w:tcPr>
            <w:tcW w:w="4141" w:type="pct"/>
          </w:tcPr>
          <w:p w14:paraId="2CB9B47D" w14:textId="77777777" w:rsidR="009A1086" w:rsidRPr="001F4EFC" w:rsidRDefault="009A1086"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9A1086" w:rsidRPr="001F4EFC" w14:paraId="2B8127E6" w14:textId="77777777" w:rsidTr="003E376C">
        <w:trPr>
          <w:trHeight w:val="212"/>
        </w:trPr>
        <w:tc>
          <w:tcPr>
            <w:tcW w:w="859" w:type="pct"/>
          </w:tcPr>
          <w:p w14:paraId="2945FF16" w14:textId="77777777" w:rsidR="009A1086" w:rsidRPr="001F4EFC" w:rsidRDefault="009A1086"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ПРб 02</w:t>
            </w:r>
          </w:p>
        </w:tc>
        <w:tc>
          <w:tcPr>
            <w:tcW w:w="4141" w:type="pct"/>
          </w:tcPr>
          <w:p w14:paraId="7D57C72E" w14:textId="77777777" w:rsidR="009A1086" w:rsidRPr="001F4EFC" w:rsidRDefault="009A1086"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Знание основ государственной системы, российского законодательства, направленных на защиту населения от внешних и внутренних угроз</w:t>
            </w:r>
          </w:p>
        </w:tc>
      </w:tr>
      <w:tr w:rsidR="009A1086" w:rsidRPr="001F4EFC" w14:paraId="3C198E41" w14:textId="77777777" w:rsidTr="003E376C">
        <w:trPr>
          <w:trHeight w:val="212"/>
        </w:trPr>
        <w:tc>
          <w:tcPr>
            <w:tcW w:w="859" w:type="pct"/>
          </w:tcPr>
          <w:p w14:paraId="14E46385" w14:textId="77777777" w:rsidR="009A1086" w:rsidRPr="001F4EFC" w:rsidRDefault="009A1086"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ПРб 03</w:t>
            </w:r>
          </w:p>
          <w:p w14:paraId="18CAAB4D" w14:textId="77777777" w:rsidR="009A1086" w:rsidRPr="001F4EFC" w:rsidRDefault="009A1086" w:rsidP="00261EA8">
            <w:pPr>
              <w:suppressAutoHyphens/>
              <w:spacing w:after="0" w:line="240" w:lineRule="auto"/>
              <w:rPr>
                <w:rFonts w:ascii="Times New Roman" w:hAnsi="Times New Roman"/>
                <w:sz w:val="24"/>
                <w:szCs w:val="24"/>
              </w:rPr>
            </w:pPr>
          </w:p>
        </w:tc>
        <w:tc>
          <w:tcPr>
            <w:tcW w:w="4141" w:type="pct"/>
          </w:tcPr>
          <w:p w14:paraId="321A757A" w14:textId="77777777" w:rsidR="009A1086" w:rsidRPr="001F4EFC" w:rsidRDefault="009A1086"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tc>
      </w:tr>
    </w:tbl>
    <w:p w14:paraId="3B7331A6" w14:textId="77777777" w:rsidR="009A1086" w:rsidRPr="001F4EFC" w:rsidRDefault="009A1086" w:rsidP="00261EA8">
      <w:pPr>
        <w:spacing w:after="0"/>
        <w:jc w:val="center"/>
        <w:rPr>
          <w:rFonts w:ascii="Times New Roman" w:hAnsi="Times New Roman"/>
          <w:b/>
          <w:sz w:val="24"/>
          <w:szCs w:val="24"/>
        </w:rPr>
      </w:pPr>
    </w:p>
    <w:p w14:paraId="4D448592" w14:textId="77777777" w:rsidR="00727093" w:rsidRPr="001F4EFC" w:rsidRDefault="00727093" w:rsidP="00261EA8">
      <w:pPr>
        <w:spacing w:after="0"/>
        <w:jc w:val="center"/>
        <w:rPr>
          <w:rFonts w:ascii="Times New Roman" w:hAnsi="Times New Roman"/>
          <w:b/>
          <w:sz w:val="24"/>
          <w:szCs w:val="24"/>
        </w:rPr>
      </w:pPr>
    </w:p>
    <w:p w14:paraId="58C50AD4" w14:textId="77777777" w:rsidR="00727093" w:rsidRPr="001F4EFC" w:rsidRDefault="00727093" w:rsidP="00261EA8">
      <w:pPr>
        <w:spacing w:after="0"/>
        <w:jc w:val="center"/>
        <w:rPr>
          <w:rFonts w:ascii="Times New Roman" w:hAnsi="Times New Roman"/>
          <w:b/>
          <w:sz w:val="24"/>
          <w:szCs w:val="24"/>
        </w:rPr>
      </w:pPr>
    </w:p>
    <w:p w14:paraId="1A3D4A39" w14:textId="77777777" w:rsidR="00727093" w:rsidRPr="001F4EFC" w:rsidRDefault="00727093" w:rsidP="00261EA8">
      <w:pPr>
        <w:spacing w:after="0"/>
        <w:jc w:val="center"/>
        <w:rPr>
          <w:rFonts w:ascii="Times New Roman" w:hAnsi="Times New Roman"/>
          <w:b/>
          <w:sz w:val="24"/>
          <w:szCs w:val="24"/>
        </w:rPr>
      </w:pPr>
    </w:p>
    <w:p w14:paraId="3C553311" w14:textId="77777777" w:rsidR="00727093" w:rsidRPr="001F4EFC" w:rsidRDefault="00727093" w:rsidP="00261EA8">
      <w:pPr>
        <w:spacing w:after="0"/>
        <w:jc w:val="center"/>
        <w:rPr>
          <w:rFonts w:ascii="Times New Roman" w:hAnsi="Times New Roman"/>
          <w:b/>
          <w:sz w:val="24"/>
          <w:szCs w:val="24"/>
        </w:rPr>
      </w:pPr>
    </w:p>
    <w:p w14:paraId="2B94DC28" w14:textId="77777777" w:rsidR="00734028" w:rsidRPr="001F4EFC" w:rsidRDefault="00734028" w:rsidP="00261EA8">
      <w:pPr>
        <w:spacing w:after="0"/>
        <w:rPr>
          <w:rFonts w:ascii="Times New Roman" w:hAnsi="Times New Roman"/>
          <w:b/>
          <w:sz w:val="24"/>
          <w:szCs w:val="24"/>
        </w:rPr>
      </w:pPr>
      <w:r w:rsidRPr="001F4EFC">
        <w:rPr>
          <w:rFonts w:ascii="Times New Roman" w:hAnsi="Times New Roman"/>
          <w:b/>
          <w:sz w:val="24"/>
          <w:szCs w:val="24"/>
        </w:rPr>
        <w:br w:type="page"/>
      </w:r>
    </w:p>
    <w:p w14:paraId="08CEC13A" w14:textId="77777777" w:rsidR="009A1086" w:rsidRPr="001F4EFC" w:rsidRDefault="009A1086" w:rsidP="00261EA8">
      <w:pPr>
        <w:spacing w:after="0"/>
        <w:jc w:val="center"/>
        <w:rPr>
          <w:rFonts w:ascii="Times New Roman" w:hAnsi="Times New Roman"/>
          <w:b/>
          <w:sz w:val="24"/>
          <w:szCs w:val="24"/>
        </w:rPr>
      </w:pPr>
      <w:r w:rsidRPr="001F4EFC">
        <w:rPr>
          <w:rFonts w:ascii="Times New Roman" w:hAnsi="Times New Roman"/>
          <w:b/>
          <w:sz w:val="24"/>
          <w:szCs w:val="24"/>
        </w:rPr>
        <w:lastRenderedPageBreak/>
        <w:t>2. СТРУКТУРА И СОДЕРЖАНИЕ УЧЕБНОЙДИСЦИПЛИНЫ</w:t>
      </w:r>
    </w:p>
    <w:p w14:paraId="7ED7879D" w14:textId="77777777" w:rsidR="009A1086" w:rsidRPr="001F4EFC" w:rsidRDefault="009A1086" w:rsidP="00261EA8">
      <w:pPr>
        <w:spacing w:after="0"/>
        <w:jc w:val="center"/>
        <w:rPr>
          <w:rFonts w:ascii="Times New Roman" w:hAnsi="Times New Roman"/>
          <w:b/>
          <w:sz w:val="24"/>
          <w:szCs w:val="24"/>
        </w:rPr>
      </w:pPr>
      <w:r w:rsidRPr="001F4EFC">
        <w:rPr>
          <w:rFonts w:ascii="Times New Roman" w:hAnsi="Times New Roman"/>
          <w:b/>
          <w:caps/>
          <w:sz w:val="24"/>
          <w:szCs w:val="24"/>
        </w:rPr>
        <w:t>Обществознание</w:t>
      </w:r>
    </w:p>
    <w:p w14:paraId="2D7A7F0F" w14:textId="77777777" w:rsidR="009A1086" w:rsidRPr="001F4EFC" w:rsidRDefault="009A1086" w:rsidP="00261EA8">
      <w:pPr>
        <w:spacing w:after="0"/>
        <w:jc w:val="center"/>
        <w:rPr>
          <w:rFonts w:ascii="Times New Roman" w:hAnsi="Times New Roman"/>
          <w:b/>
          <w:sz w:val="24"/>
          <w:szCs w:val="24"/>
        </w:rPr>
      </w:pPr>
    </w:p>
    <w:p w14:paraId="4F692104" w14:textId="77777777" w:rsidR="009A1086" w:rsidRPr="001F4EFC" w:rsidRDefault="009A1086" w:rsidP="00261EA8">
      <w:pPr>
        <w:spacing w:after="0"/>
        <w:jc w:val="both"/>
        <w:rPr>
          <w:rFonts w:ascii="Times New Roman" w:hAnsi="Times New Roman"/>
          <w:b/>
          <w:sz w:val="24"/>
          <w:szCs w:val="24"/>
        </w:rPr>
      </w:pPr>
      <w:r w:rsidRPr="001F4EFC">
        <w:rPr>
          <w:rFonts w:ascii="Times New Roman" w:hAnsi="Times New Roman"/>
          <w:b/>
          <w:sz w:val="24"/>
          <w:szCs w:val="24"/>
        </w:rPr>
        <w:t>2.1.  Объем учебной дисциплины и виды учебной работы</w:t>
      </w:r>
    </w:p>
    <w:p w14:paraId="0F2463A2" w14:textId="44271679" w:rsidR="009A1086" w:rsidRDefault="009A1086" w:rsidP="00261EA8">
      <w:pPr>
        <w:spacing w:after="0"/>
        <w:rPr>
          <w:rFonts w:ascii="Times New Roman" w:hAnsi="Times New Roman"/>
          <w:b/>
          <w:sz w:val="24"/>
          <w:szCs w:val="24"/>
        </w:rPr>
      </w:pPr>
    </w:p>
    <w:p w14:paraId="49667C96" w14:textId="77777777" w:rsidR="00311459" w:rsidRPr="001F4EFC" w:rsidRDefault="00311459" w:rsidP="00311459">
      <w:pPr>
        <w:spacing w:after="0"/>
        <w:rPr>
          <w:rFonts w:ascii="Times New Roman" w:hAnsi="Times New Roman"/>
          <w:sz w:val="24"/>
          <w:szCs w:val="24"/>
        </w:rPr>
      </w:pPr>
    </w:p>
    <w:tbl>
      <w:tblPr>
        <w:tblW w:w="0" w:type="auto"/>
        <w:tblLayout w:type="fixed"/>
        <w:tblCellMar>
          <w:left w:w="0" w:type="dxa"/>
          <w:right w:w="0" w:type="dxa"/>
        </w:tblCellMar>
        <w:tblLook w:val="0000" w:firstRow="0" w:lastRow="0" w:firstColumn="0" w:lastColumn="0" w:noHBand="0" w:noVBand="0"/>
      </w:tblPr>
      <w:tblGrid>
        <w:gridCol w:w="7093"/>
        <w:gridCol w:w="1659"/>
      </w:tblGrid>
      <w:tr w:rsidR="00311459" w:rsidRPr="001F4EFC" w14:paraId="32595EE3" w14:textId="77777777" w:rsidTr="00E149FF">
        <w:trPr>
          <w:trHeight w:hRule="exact" w:val="535"/>
        </w:trPr>
        <w:tc>
          <w:tcPr>
            <w:tcW w:w="7093" w:type="dxa"/>
            <w:tcBorders>
              <w:top w:val="single" w:sz="4" w:space="0" w:color="auto"/>
              <w:left w:val="single" w:sz="4" w:space="0" w:color="auto"/>
              <w:bottom w:val="nil"/>
              <w:right w:val="nil"/>
            </w:tcBorders>
            <w:shd w:val="clear" w:color="auto" w:fill="FFFFFF"/>
          </w:tcPr>
          <w:p w14:paraId="7BC6523E" w14:textId="77777777" w:rsidR="00311459" w:rsidRPr="001F4EFC" w:rsidRDefault="00311459" w:rsidP="00E149FF">
            <w:pPr>
              <w:widowControl w:val="0"/>
              <w:spacing w:after="0"/>
              <w:ind w:left="360"/>
              <w:rPr>
                <w:rFonts w:ascii="Times New Roman" w:hAnsi="Times New Roman"/>
                <w:sz w:val="24"/>
                <w:szCs w:val="24"/>
              </w:rPr>
            </w:pPr>
            <w:r w:rsidRPr="001F4EFC">
              <w:rPr>
                <w:rFonts w:ascii="Times New Roman" w:hAnsi="Times New Roman"/>
                <w:sz w:val="24"/>
                <w:szCs w:val="24"/>
              </w:rPr>
              <w:t>Вид учебной работы</w:t>
            </w:r>
          </w:p>
          <w:p w14:paraId="024E06DE" w14:textId="77777777" w:rsidR="00311459" w:rsidRPr="001F4EFC" w:rsidRDefault="00311459" w:rsidP="00E149FF">
            <w:pPr>
              <w:widowControl w:val="0"/>
              <w:spacing w:after="0"/>
              <w:ind w:left="360"/>
              <w:rPr>
                <w:rFonts w:ascii="Times New Roman" w:hAnsi="Times New Roman"/>
                <w:sz w:val="24"/>
                <w:szCs w:val="24"/>
              </w:rPr>
            </w:pPr>
          </w:p>
        </w:tc>
        <w:tc>
          <w:tcPr>
            <w:tcW w:w="1659" w:type="dxa"/>
            <w:tcBorders>
              <w:top w:val="single" w:sz="4" w:space="0" w:color="auto"/>
              <w:left w:val="single" w:sz="4" w:space="0" w:color="auto"/>
              <w:bottom w:val="nil"/>
              <w:right w:val="single" w:sz="4" w:space="0" w:color="auto"/>
            </w:tcBorders>
            <w:shd w:val="clear" w:color="auto" w:fill="FFFFFF"/>
          </w:tcPr>
          <w:p w14:paraId="066A2D52" w14:textId="77777777" w:rsidR="00311459" w:rsidRPr="001F4EFC" w:rsidRDefault="00311459" w:rsidP="00E149FF">
            <w:pPr>
              <w:widowControl w:val="0"/>
              <w:spacing w:after="0"/>
              <w:ind w:left="120"/>
              <w:rPr>
                <w:rFonts w:ascii="Times New Roman" w:hAnsi="Times New Roman"/>
                <w:sz w:val="24"/>
                <w:szCs w:val="24"/>
              </w:rPr>
            </w:pPr>
            <w:r w:rsidRPr="001F4EFC">
              <w:rPr>
                <w:rFonts w:ascii="Times New Roman" w:hAnsi="Times New Roman"/>
                <w:sz w:val="24"/>
                <w:szCs w:val="24"/>
              </w:rPr>
              <w:t>Объем в часах</w:t>
            </w:r>
          </w:p>
        </w:tc>
      </w:tr>
      <w:tr w:rsidR="00311459" w:rsidRPr="001F4EFC" w14:paraId="134D9D6E" w14:textId="77777777" w:rsidTr="00E149FF">
        <w:trPr>
          <w:trHeight w:hRule="exact" w:val="300"/>
        </w:trPr>
        <w:tc>
          <w:tcPr>
            <w:tcW w:w="7093" w:type="dxa"/>
            <w:tcBorders>
              <w:top w:val="single" w:sz="4" w:space="0" w:color="auto"/>
              <w:left w:val="single" w:sz="4" w:space="0" w:color="auto"/>
              <w:bottom w:val="nil"/>
              <w:right w:val="nil"/>
            </w:tcBorders>
            <w:shd w:val="clear" w:color="auto" w:fill="FFFFFF"/>
          </w:tcPr>
          <w:p w14:paraId="2999E87F" w14:textId="796192A7" w:rsidR="00311459" w:rsidRPr="001F4EFC" w:rsidRDefault="00311459" w:rsidP="00E149FF">
            <w:pPr>
              <w:widowControl w:val="0"/>
              <w:spacing w:after="0"/>
              <w:ind w:left="120"/>
              <w:rPr>
                <w:rFonts w:ascii="Times New Roman" w:hAnsi="Times New Roman"/>
                <w:sz w:val="24"/>
                <w:szCs w:val="24"/>
              </w:rPr>
            </w:pPr>
            <w:r w:rsidRPr="001F4EFC">
              <w:rPr>
                <w:rFonts w:ascii="Times New Roman" w:hAnsi="Times New Roman"/>
                <w:b/>
                <w:sz w:val="24"/>
                <w:szCs w:val="24"/>
              </w:rPr>
              <w:t>Максимальная учебная нагрузка  (всего)</w:t>
            </w:r>
          </w:p>
        </w:tc>
        <w:tc>
          <w:tcPr>
            <w:tcW w:w="1659" w:type="dxa"/>
            <w:tcBorders>
              <w:top w:val="single" w:sz="4" w:space="0" w:color="auto"/>
              <w:left w:val="single" w:sz="4" w:space="0" w:color="auto"/>
              <w:bottom w:val="nil"/>
              <w:right w:val="single" w:sz="4" w:space="0" w:color="auto"/>
            </w:tcBorders>
            <w:shd w:val="clear" w:color="auto" w:fill="FFFFFF"/>
          </w:tcPr>
          <w:p w14:paraId="10792A04" w14:textId="6511C0DD" w:rsidR="00311459" w:rsidRPr="001F4EFC" w:rsidRDefault="00311459" w:rsidP="00E149FF">
            <w:pPr>
              <w:widowControl w:val="0"/>
              <w:spacing w:after="0"/>
              <w:ind w:left="120"/>
              <w:jc w:val="center"/>
              <w:rPr>
                <w:rFonts w:ascii="Times New Roman" w:hAnsi="Times New Roman"/>
                <w:sz w:val="24"/>
                <w:szCs w:val="24"/>
              </w:rPr>
            </w:pPr>
            <w:r>
              <w:rPr>
                <w:rFonts w:ascii="Times New Roman" w:hAnsi="Times New Roman"/>
                <w:sz w:val="24"/>
                <w:szCs w:val="24"/>
              </w:rPr>
              <w:t>94</w:t>
            </w:r>
          </w:p>
        </w:tc>
      </w:tr>
      <w:tr w:rsidR="00311459" w:rsidRPr="001F4EFC" w14:paraId="5BE6FB6C" w14:textId="77777777" w:rsidTr="00E149FF">
        <w:trPr>
          <w:trHeight w:hRule="exact" w:val="300"/>
        </w:trPr>
        <w:tc>
          <w:tcPr>
            <w:tcW w:w="7093" w:type="dxa"/>
            <w:tcBorders>
              <w:top w:val="single" w:sz="4" w:space="0" w:color="auto"/>
              <w:left w:val="single" w:sz="4" w:space="0" w:color="auto"/>
              <w:bottom w:val="nil"/>
              <w:right w:val="nil"/>
            </w:tcBorders>
            <w:shd w:val="clear" w:color="auto" w:fill="FFFFFF"/>
          </w:tcPr>
          <w:p w14:paraId="3BBA403D" w14:textId="75690286" w:rsidR="00311459" w:rsidRPr="001F4EFC" w:rsidRDefault="00311459" w:rsidP="00311459">
            <w:pPr>
              <w:widowControl w:val="0"/>
              <w:spacing w:after="0"/>
              <w:ind w:left="120"/>
              <w:rPr>
                <w:rFonts w:ascii="Times New Roman" w:hAnsi="Times New Roman"/>
                <w:sz w:val="24"/>
                <w:szCs w:val="24"/>
              </w:rPr>
            </w:pPr>
            <w:r w:rsidRPr="001F4EFC">
              <w:rPr>
                <w:rFonts w:ascii="Times New Roman" w:hAnsi="Times New Roman"/>
                <w:sz w:val="24"/>
                <w:szCs w:val="24"/>
              </w:rPr>
              <w:t>Объем образовательной программы учебной дисциплины</w:t>
            </w:r>
          </w:p>
        </w:tc>
        <w:tc>
          <w:tcPr>
            <w:tcW w:w="1659" w:type="dxa"/>
            <w:tcBorders>
              <w:top w:val="single" w:sz="4" w:space="0" w:color="auto"/>
              <w:left w:val="single" w:sz="4" w:space="0" w:color="auto"/>
              <w:bottom w:val="nil"/>
              <w:right w:val="single" w:sz="4" w:space="0" w:color="auto"/>
            </w:tcBorders>
            <w:shd w:val="clear" w:color="auto" w:fill="FFFFFF"/>
          </w:tcPr>
          <w:p w14:paraId="733F3BD3" w14:textId="07AB429B" w:rsidR="00311459" w:rsidRPr="001F4EFC" w:rsidRDefault="00311459" w:rsidP="00311459">
            <w:pPr>
              <w:widowControl w:val="0"/>
              <w:spacing w:after="0"/>
              <w:ind w:left="120"/>
              <w:jc w:val="center"/>
              <w:rPr>
                <w:rFonts w:ascii="Times New Roman" w:hAnsi="Times New Roman"/>
                <w:sz w:val="24"/>
                <w:szCs w:val="24"/>
              </w:rPr>
            </w:pPr>
            <w:r>
              <w:rPr>
                <w:rFonts w:ascii="Times New Roman" w:hAnsi="Times New Roman"/>
                <w:sz w:val="24"/>
                <w:szCs w:val="24"/>
              </w:rPr>
              <w:t>94</w:t>
            </w:r>
          </w:p>
        </w:tc>
      </w:tr>
      <w:tr w:rsidR="00311459" w:rsidRPr="001F4EFC" w14:paraId="02B3957D" w14:textId="77777777" w:rsidTr="00E149FF">
        <w:trPr>
          <w:trHeight w:hRule="exact" w:val="290"/>
        </w:trPr>
        <w:tc>
          <w:tcPr>
            <w:tcW w:w="7093" w:type="dxa"/>
            <w:tcBorders>
              <w:top w:val="single" w:sz="4" w:space="0" w:color="auto"/>
              <w:left w:val="single" w:sz="4" w:space="0" w:color="auto"/>
              <w:bottom w:val="nil"/>
              <w:right w:val="nil"/>
            </w:tcBorders>
            <w:shd w:val="clear" w:color="auto" w:fill="FFFFFF"/>
          </w:tcPr>
          <w:p w14:paraId="239D491C" w14:textId="77777777" w:rsidR="00311459" w:rsidRPr="001F4EFC" w:rsidRDefault="00311459" w:rsidP="00311459">
            <w:pPr>
              <w:widowControl w:val="0"/>
              <w:spacing w:after="0"/>
              <w:ind w:left="120"/>
              <w:rPr>
                <w:rFonts w:ascii="Times New Roman" w:hAnsi="Times New Roman"/>
                <w:sz w:val="24"/>
                <w:szCs w:val="24"/>
              </w:rPr>
            </w:pPr>
            <w:r w:rsidRPr="001F4EFC">
              <w:rPr>
                <w:rFonts w:ascii="Times New Roman" w:hAnsi="Times New Roman"/>
                <w:sz w:val="24"/>
                <w:szCs w:val="24"/>
              </w:rPr>
              <w:t>в т.ч. в форме практической подготовки</w:t>
            </w:r>
          </w:p>
        </w:tc>
        <w:tc>
          <w:tcPr>
            <w:tcW w:w="1659" w:type="dxa"/>
            <w:tcBorders>
              <w:top w:val="single" w:sz="4" w:space="0" w:color="auto"/>
              <w:left w:val="single" w:sz="4" w:space="0" w:color="auto"/>
              <w:bottom w:val="nil"/>
              <w:right w:val="single" w:sz="4" w:space="0" w:color="auto"/>
            </w:tcBorders>
            <w:shd w:val="clear" w:color="auto" w:fill="FFFFFF"/>
          </w:tcPr>
          <w:p w14:paraId="640A8595" w14:textId="77777777" w:rsidR="00311459" w:rsidRPr="001F4EFC" w:rsidRDefault="00311459" w:rsidP="00311459">
            <w:pPr>
              <w:widowControl w:val="0"/>
              <w:spacing w:after="0"/>
              <w:rPr>
                <w:rFonts w:ascii="Times New Roman" w:hAnsi="Times New Roman"/>
                <w:sz w:val="24"/>
                <w:szCs w:val="24"/>
              </w:rPr>
            </w:pPr>
          </w:p>
        </w:tc>
      </w:tr>
      <w:tr w:rsidR="00311459" w:rsidRPr="001F4EFC" w14:paraId="7E2E31CD" w14:textId="77777777" w:rsidTr="00E149FF">
        <w:trPr>
          <w:trHeight w:hRule="exact" w:val="284"/>
        </w:trPr>
        <w:tc>
          <w:tcPr>
            <w:tcW w:w="8752" w:type="dxa"/>
            <w:gridSpan w:val="2"/>
            <w:tcBorders>
              <w:top w:val="single" w:sz="4" w:space="0" w:color="auto"/>
              <w:left w:val="single" w:sz="4" w:space="0" w:color="auto"/>
              <w:bottom w:val="nil"/>
              <w:right w:val="single" w:sz="4" w:space="0" w:color="auto"/>
            </w:tcBorders>
            <w:shd w:val="clear" w:color="auto" w:fill="FFFFFF"/>
          </w:tcPr>
          <w:p w14:paraId="3E7A8ADE" w14:textId="77777777" w:rsidR="00311459" w:rsidRPr="001F4EFC" w:rsidRDefault="00311459" w:rsidP="00311459">
            <w:pPr>
              <w:widowControl w:val="0"/>
              <w:spacing w:after="0"/>
              <w:ind w:left="120"/>
              <w:rPr>
                <w:rFonts w:ascii="Times New Roman" w:hAnsi="Times New Roman"/>
                <w:sz w:val="24"/>
                <w:szCs w:val="24"/>
              </w:rPr>
            </w:pPr>
            <w:r w:rsidRPr="001F4EFC">
              <w:rPr>
                <w:rFonts w:ascii="Times New Roman" w:hAnsi="Times New Roman"/>
                <w:sz w:val="24"/>
                <w:szCs w:val="24"/>
              </w:rPr>
              <w:t>в т. ч.:</w:t>
            </w:r>
          </w:p>
        </w:tc>
      </w:tr>
      <w:tr w:rsidR="00311459" w:rsidRPr="001F4EFC" w14:paraId="2A839A9B" w14:textId="77777777" w:rsidTr="00E149FF">
        <w:trPr>
          <w:trHeight w:hRule="exact" w:val="344"/>
        </w:trPr>
        <w:tc>
          <w:tcPr>
            <w:tcW w:w="7093" w:type="dxa"/>
            <w:tcBorders>
              <w:top w:val="single" w:sz="4" w:space="0" w:color="auto"/>
              <w:left w:val="single" w:sz="4" w:space="0" w:color="auto"/>
              <w:bottom w:val="nil"/>
              <w:right w:val="nil"/>
            </w:tcBorders>
            <w:shd w:val="clear" w:color="auto" w:fill="FFFFFF"/>
          </w:tcPr>
          <w:p w14:paraId="4D397D6F" w14:textId="77777777" w:rsidR="00311459" w:rsidRPr="001F4EFC" w:rsidRDefault="00311459" w:rsidP="00311459">
            <w:pPr>
              <w:widowControl w:val="0"/>
              <w:spacing w:after="0"/>
              <w:ind w:left="120"/>
              <w:rPr>
                <w:rFonts w:ascii="Times New Roman" w:hAnsi="Times New Roman"/>
                <w:sz w:val="24"/>
                <w:szCs w:val="24"/>
              </w:rPr>
            </w:pPr>
            <w:r w:rsidRPr="001F4EFC">
              <w:rPr>
                <w:rFonts w:ascii="Times New Roman" w:hAnsi="Times New Roman"/>
                <w:sz w:val="24"/>
                <w:szCs w:val="24"/>
              </w:rPr>
              <w:t>теоретическое обучение</w:t>
            </w:r>
          </w:p>
        </w:tc>
        <w:tc>
          <w:tcPr>
            <w:tcW w:w="1659" w:type="dxa"/>
            <w:tcBorders>
              <w:top w:val="single" w:sz="4" w:space="0" w:color="auto"/>
              <w:left w:val="single" w:sz="4" w:space="0" w:color="auto"/>
              <w:bottom w:val="nil"/>
              <w:right w:val="single" w:sz="4" w:space="0" w:color="auto"/>
            </w:tcBorders>
            <w:shd w:val="clear" w:color="auto" w:fill="FFFFFF"/>
          </w:tcPr>
          <w:p w14:paraId="318DDDD2" w14:textId="00F61D41" w:rsidR="00311459" w:rsidRPr="001F4EFC" w:rsidRDefault="00311459" w:rsidP="00311459">
            <w:pPr>
              <w:widowControl w:val="0"/>
              <w:spacing w:after="0"/>
              <w:ind w:left="120"/>
              <w:jc w:val="center"/>
              <w:rPr>
                <w:rFonts w:ascii="Times New Roman" w:hAnsi="Times New Roman"/>
                <w:sz w:val="24"/>
                <w:szCs w:val="24"/>
              </w:rPr>
            </w:pPr>
            <w:r>
              <w:rPr>
                <w:rFonts w:ascii="Times New Roman" w:hAnsi="Times New Roman"/>
                <w:sz w:val="24"/>
                <w:szCs w:val="24"/>
              </w:rPr>
              <w:t>38</w:t>
            </w:r>
          </w:p>
        </w:tc>
      </w:tr>
      <w:tr w:rsidR="00311459" w:rsidRPr="001F4EFC" w14:paraId="4D0DD9D3" w14:textId="77777777" w:rsidTr="00E149FF">
        <w:trPr>
          <w:trHeight w:hRule="exact" w:val="360"/>
        </w:trPr>
        <w:tc>
          <w:tcPr>
            <w:tcW w:w="7093" w:type="dxa"/>
            <w:tcBorders>
              <w:top w:val="single" w:sz="4" w:space="0" w:color="auto"/>
              <w:left w:val="single" w:sz="4" w:space="0" w:color="auto"/>
              <w:bottom w:val="single" w:sz="4" w:space="0" w:color="auto"/>
              <w:right w:val="nil"/>
            </w:tcBorders>
            <w:shd w:val="clear" w:color="auto" w:fill="FFFFFF"/>
          </w:tcPr>
          <w:p w14:paraId="15CEF391" w14:textId="77777777" w:rsidR="00311459" w:rsidRPr="001F4EFC" w:rsidRDefault="00311459" w:rsidP="00311459">
            <w:pPr>
              <w:widowControl w:val="0"/>
              <w:spacing w:after="0"/>
              <w:ind w:left="120"/>
              <w:rPr>
                <w:rFonts w:ascii="Times New Roman" w:hAnsi="Times New Roman"/>
                <w:sz w:val="24"/>
                <w:szCs w:val="24"/>
              </w:rPr>
            </w:pPr>
            <w:r w:rsidRPr="001F4EFC">
              <w:rPr>
                <w:rFonts w:ascii="Times New Roman" w:hAnsi="Times New Roman"/>
                <w:sz w:val="24"/>
                <w:szCs w:val="24"/>
              </w:rPr>
              <w:t xml:space="preserve">лабораторные работы </w:t>
            </w:r>
            <w:r w:rsidRPr="001F4EFC">
              <w:rPr>
                <w:rFonts w:ascii="Times New Roman" w:hAnsi="Times New Roman"/>
                <w:i/>
                <w:iCs/>
                <w:sz w:val="24"/>
                <w:szCs w:val="24"/>
                <w:shd w:val="clear" w:color="auto" w:fill="FFFFFF"/>
              </w:rPr>
              <w:t>(если предусмотрено)</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14:paraId="3F62D18D" w14:textId="77777777" w:rsidR="00311459" w:rsidRPr="001F4EFC" w:rsidRDefault="00311459" w:rsidP="00311459">
            <w:pPr>
              <w:widowControl w:val="0"/>
              <w:spacing w:after="0"/>
              <w:jc w:val="center"/>
              <w:rPr>
                <w:rFonts w:ascii="Times New Roman" w:hAnsi="Times New Roman"/>
                <w:sz w:val="24"/>
                <w:szCs w:val="24"/>
              </w:rPr>
            </w:pPr>
          </w:p>
        </w:tc>
      </w:tr>
      <w:tr w:rsidR="00311459" w:rsidRPr="001F4EFC" w14:paraId="474BBD63" w14:textId="77777777" w:rsidTr="00E149FF">
        <w:trPr>
          <w:trHeight w:hRule="exact" w:val="360"/>
        </w:trPr>
        <w:tc>
          <w:tcPr>
            <w:tcW w:w="7093" w:type="dxa"/>
            <w:tcBorders>
              <w:top w:val="single" w:sz="4" w:space="0" w:color="auto"/>
              <w:left w:val="single" w:sz="4" w:space="0" w:color="auto"/>
              <w:bottom w:val="single" w:sz="4" w:space="0" w:color="auto"/>
              <w:right w:val="nil"/>
            </w:tcBorders>
            <w:shd w:val="clear" w:color="auto" w:fill="FFFFFF"/>
          </w:tcPr>
          <w:p w14:paraId="276A580F" w14:textId="77777777" w:rsidR="00311459" w:rsidRPr="001F4EFC" w:rsidRDefault="00311459" w:rsidP="00311459">
            <w:pPr>
              <w:widowControl w:val="0"/>
              <w:spacing w:after="0"/>
              <w:ind w:left="120"/>
              <w:rPr>
                <w:rFonts w:ascii="Times New Roman" w:hAnsi="Times New Roman"/>
                <w:sz w:val="24"/>
                <w:szCs w:val="24"/>
              </w:rPr>
            </w:pPr>
            <w:r w:rsidRPr="001F4EFC">
              <w:rPr>
                <w:rFonts w:ascii="Times New Roman" w:hAnsi="Times New Roman"/>
                <w:sz w:val="24"/>
                <w:szCs w:val="24"/>
              </w:rPr>
              <w:t xml:space="preserve">практические занятия </w:t>
            </w:r>
            <w:r w:rsidRPr="001F4EFC">
              <w:rPr>
                <w:rFonts w:ascii="Times New Roman" w:hAnsi="Times New Roman"/>
                <w:i/>
                <w:iCs/>
                <w:sz w:val="24"/>
                <w:szCs w:val="24"/>
                <w:shd w:val="clear" w:color="auto" w:fill="FFFFFF"/>
              </w:rPr>
              <w:t>(если предусмотрено)</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14:paraId="35C0FA36" w14:textId="2D84ED22" w:rsidR="00311459" w:rsidRPr="001F4EFC" w:rsidRDefault="00311459" w:rsidP="00311459">
            <w:pPr>
              <w:widowControl w:val="0"/>
              <w:spacing w:after="0"/>
              <w:jc w:val="center"/>
              <w:rPr>
                <w:rFonts w:ascii="Times New Roman" w:hAnsi="Times New Roman"/>
                <w:sz w:val="24"/>
                <w:szCs w:val="24"/>
              </w:rPr>
            </w:pPr>
            <w:r>
              <w:rPr>
                <w:rFonts w:ascii="Times New Roman" w:hAnsi="Times New Roman"/>
                <w:sz w:val="24"/>
                <w:szCs w:val="24"/>
              </w:rPr>
              <w:t>56</w:t>
            </w:r>
          </w:p>
        </w:tc>
      </w:tr>
      <w:tr w:rsidR="00311459" w:rsidRPr="001F4EFC" w14:paraId="75A51475" w14:textId="77777777" w:rsidTr="00E149FF">
        <w:trPr>
          <w:trHeight w:hRule="exact" w:val="360"/>
        </w:trPr>
        <w:tc>
          <w:tcPr>
            <w:tcW w:w="7093" w:type="dxa"/>
            <w:tcBorders>
              <w:top w:val="single" w:sz="4" w:space="0" w:color="auto"/>
              <w:left w:val="single" w:sz="4" w:space="0" w:color="auto"/>
              <w:bottom w:val="single" w:sz="4" w:space="0" w:color="auto"/>
              <w:right w:val="nil"/>
            </w:tcBorders>
            <w:shd w:val="clear" w:color="auto" w:fill="FFFFFF"/>
          </w:tcPr>
          <w:p w14:paraId="3FAD5BA7" w14:textId="77777777" w:rsidR="00311459" w:rsidRPr="001F4EFC" w:rsidRDefault="00311459" w:rsidP="00311459">
            <w:pPr>
              <w:widowControl w:val="0"/>
              <w:spacing w:after="0"/>
              <w:ind w:left="120"/>
              <w:rPr>
                <w:rFonts w:ascii="Times New Roman" w:hAnsi="Times New Roman"/>
                <w:sz w:val="24"/>
                <w:szCs w:val="24"/>
              </w:rPr>
            </w:pPr>
            <w:r w:rsidRPr="001F4EFC">
              <w:rPr>
                <w:rFonts w:ascii="Times New Roman" w:hAnsi="Times New Roman"/>
                <w:sz w:val="24"/>
                <w:szCs w:val="24"/>
              </w:rPr>
              <w:t xml:space="preserve">курсовая работа (проект) </w:t>
            </w:r>
            <w:r w:rsidRPr="001F4EFC">
              <w:rPr>
                <w:rFonts w:ascii="Times New Roman" w:hAnsi="Times New Roman"/>
                <w:i/>
                <w:iCs/>
                <w:sz w:val="24"/>
                <w:szCs w:val="24"/>
                <w:shd w:val="clear" w:color="auto" w:fill="FFFFFF"/>
              </w:rPr>
              <w:t>(если предусмотрено для специальн</w:t>
            </w:r>
            <w:r w:rsidRPr="001F4EFC">
              <w:rPr>
                <w:rFonts w:ascii="Times New Roman" w:hAnsi="Times New Roman"/>
                <w:i/>
                <w:iCs/>
                <w:sz w:val="24"/>
                <w:szCs w:val="24"/>
                <w:shd w:val="clear" w:color="auto" w:fill="FFFFFF"/>
              </w:rPr>
              <w:t>о</w:t>
            </w:r>
            <w:r w:rsidRPr="001F4EFC">
              <w:rPr>
                <w:rFonts w:ascii="Times New Roman" w:hAnsi="Times New Roman"/>
                <w:i/>
                <w:iCs/>
                <w:sz w:val="24"/>
                <w:szCs w:val="24"/>
                <w:shd w:val="clear" w:color="auto" w:fill="FFFFFF"/>
              </w:rPr>
              <w:t>стей)</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14:paraId="78A1E397" w14:textId="77777777" w:rsidR="00311459" w:rsidRPr="001F4EFC" w:rsidRDefault="00311459" w:rsidP="00311459">
            <w:pPr>
              <w:widowControl w:val="0"/>
              <w:spacing w:after="0"/>
              <w:jc w:val="center"/>
              <w:rPr>
                <w:rFonts w:ascii="Times New Roman" w:hAnsi="Times New Roman"/>
                <w:sz w:val="24"/>
                <w:szCs w:val="24"/>
              </w:rPr>
            </w:pPr>
          </w:p>
        </w:tc>
      </w:tr>
      <w:tr w:rsidR="00311459" w:rsidRPr="001F4EFC" w14:paraId="7589ABEB" w14:textId="77777777" w:rsidTr="00E149FF">
        <w:trPr>
          <w:trHeight w:hRule="exact" w:val="360"/>
        </w:trPr>
        <w:tc>
          <w:tcPr>
            <w:tcW w:w="7093" w:type="dxa"/>
            <w:tcBorders>
              <w:top w:val="single" w:sz="4" w:space="0" w:color="auto"/>
              <w:left w:val="single" w:sz="4" w:space="0" w:color="auto"/>
              <w:bottom w:val="single" w:sz="4" w:space="0" w:color="auto"/>
              <w:right w:val="nil"/>
            </w:tcBorders>
            <w:shd w:val="clear" w:color="auto" w:fill="FFFFFF"/>
          </w:tcPr>
          <w:p w14:paraId="590ECF67" w14:textId="77777777" w:rsidR="00311459" w:rsidRPr="001F4EFC" w:rsidRDefault="00311459" w:rsidP="00311459">
            <w:pPr>
              <w:widowControl w:val="0"/>
              <w:spacing w:after="0"/>
              <w:ind w:left="120"/>
              <w:rPr>
                <w:rFonts w:ascii="Times New Roman" w:hAnsi="Times New Roman"/>
                <w:sz w:val="24"/>
                <w:szCs w:val="24"/>
              </w:rPr>
            </w:pPr>
            <w:r w:rsidRPr="001F4EFC">
              <w:rPr>
                <w:rFonts w:ascii="Times New Roman" w:hAnsi="Times New Roman"/>
                <w:sz w:val="24"/>
                <w:szCs w:val="24"/>
              </w:rPr>
              <w:t xml:space="preserve">контрольная работа </w:t>
            </w:r>
            <w:r w:rsidRPr="001F4EFC">
              <w:rPr>
                <w:rFonts w:ascii="Times New Roman" w:hAnsi="Times New Roman"/>
                <w:i/>
                <w:iCs/>
                <w:sz w:val="24"/>
                <w:szCs w:val="24"/>
                <w:shd w:val="clear" w:color="auto" w:fill="FFFFFF"/>
              </w:rPr>
              <w:t>(если предусмотрено)</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14:paraId="283788D9" w14:textId="77777777" w:rsidR="00311459" w:rsidRPr="001F4EFC" w:rsidRDefault="00311459" w:rsidP="00311459">
            <w:pPr>
              <w:widowControl w:val="0"/>
              <w:spacing w:after="0"/>
              <w:jc w:val="center"/>
              <w:rPr>
                <w:rFonts w:ascii="Times New Roman" w:hAnsi="Times New Roman"/>
                <w:sz w:val="24"/>
                <w:szCs w:val="24"/>
              </w:rPr>
            </w:pPr>
          </w:p>
        </w:tc>
      </w:tr>
      <w:tr w:rsidR="00311459" w:rsidRPr="001F4EFC" w14:paraId="7B6F8470" w14:textId="77777777" w:rsidTr="00E149FF">
        <w:trPr>
          <w:trHeight w:hRule="exact" w:val="360"/>
        </w:trPr>
        <w:tc>
          <w:tcPr>
            <w:tcW w:w="7093" w:type="dxa"/>
            <w:tcBorders>
              <w:top w:val="single" w:sz="4" w:space="0" w:color="auto"/>
              <w:left w:val="single" w:sz="4" w:space="0" w:color="auto"/>
              <w:bottom w:val="single" w:sz="4" w:space="0" w:color="auto"/>
              <w:right w:val="nil"/>
            </w:tcBorders>
            <w:shd w:val="clear" w:color="auto" w:fill="FFFFFF"/>
          </w:tcPr>
          <w:p w14:paraId="3D955453" w14:textId="77777777" w:rsidR="00311459" w:rsidRPr="001F4EFC" w:rsidRDefault="00311459" w:rsidP="00311459">
            <w:pPr>
              <w:widowControl w:val="0"/>
              <w:spacing w:after="0"/>
              <w:ind w:left="120"/>
              <w:rPr>
                <w:rFonts w:ascii="Times New Roman" w:hAnsi="Times New Roman"/>
                <w:sz w:val="24"/>
                <w:szCs w:val="24"/>
              </w:rPr>
            </w:pPr>
            <w:r w:rsidRPr="001F4EFC">
              <w:rPr>
                <w:rFonts w:ascii="Times New Roman" w:hAnsi="Times New Roman"/>
                <w:i/>
                <w:iCs/>
                <w:sz w:val="24"/>
                <w:szCs w:val="24"/>
                <w:shd w:val="clear" w:color="auto" w:fill="FFFFFF"/>
              </w:rPr>
              <w:t>Самостоятельная работа</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14:paraId="24D0DB08" w14:textId="77777777" w:rsidR="00311459" w:rsidRPr="001F4EFC" w:rsidRDefault="00311459" w:rsidP="00311459">
            <w:pPr>
              <w:widowControl w:val="0"/>
              <w:spacing w:after="0"/>
              <w:jc w:val="center"/>
              <w:rPr>
                <w:rFonts w:ascii="Times New Roman" w:hAnsi="Times New Roman"/>
                <w:sz w:val="24"/>
                <w:szCs w:val="24"/>
              </w:rPr>
            </w:pPr>
          </w:p>
        </w:tc>
      </w:tr>
      <w:tr w:rsidR="00311459" w:rsidRPr="001F4EFC" w14:paraId="41C2EF25" w14:textId="77777777" w:rsidTr="00E149FF">
        <w:trPr>
          <w:trHeight w:hRule="exact" w:val="360"/>
        </w:trPr>
        <w:tc>
          <w:tcPr>
            <w:tcW w:w="7093" w:type="dxa"/>
            <w:tcBorders>
              <w:top w:val="single" w:sz="4" w:space="0" w:color="auto"/>
              <w:left w:val="single" w:sz="4" w:space="0" w:color="auto"/>
              <w:bottom w:val="single" w:sz="4" w:space="0" w:color="auto"/>
              <w:right w:val="nil"/>
            </w:tcBorders>
            <w:shd w:val="clear" w:color="auto" w:fill="FFFFFF"/>
          </w:tcPr>
          <w:p w14:paraId="0038C848" w14:textId="77777777" w:rsidR="00311459" w:rsidRPr="001F4EFC" w:rsidRDefault="00311459" w:rsidP="00311459">
            <w:pPr>
              <w:widowControl w:val="0"/>
              <w:spacing w:after="0"/>
              <w:ind w:left="120"/>
              <w:rPr>
                <w:rFonts w:ascii="Times New Roman" w:hAnsi="Times New Roman"/>
                <w:sz w:val="24"/>
                <w:szCs w:val="24"/>
              </w:rPr>
            </w:pPr>
            <w:r w:rsidRPr="001F4EFC">
              <w:rPr>
                <w:rFonts w:ascii="Times New Roman" w:hAnsi="Times New Roman"/>
                <w:sz w:val="24"/>
                <w:szCs w:val="24"/>
              </w:rPr>
              <w:t xml:space="preserve">Промежуточная аттестация </w:t>
            </w:r>
            <w:r w:rsidRPr="001F4EFC">
              <w:rPr>
                <w:rFonts w:ascii="Times New Roman" w:hAnsi="Times New Roman"/>
                <w:i/>
                <w:sz w:val="24"/>
                <w:szCs w:val="24"/>
              </w:rPr>
              <w:t>(дифференцированный зачет)</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14:paraId="1D6834EB" w14:textId="5F89EDE4" w:rsidR="00311459" w:rsidRPr="001F4EFC" w:rsidRDefault="00311459" w:rsidP="00311459">
            <w:pPr>
              <w:widowControl w:val="0"/>
              <w:spacing w:after="0"/>
              <w:jc w:val="center"/>
              <w:rPr>
                <w:rFonts w:ascii="Times New Roman" w:hAnsi="Times New Roman"/>
                <w:sz w:val="24"/>
                <w:szCs w:val="24"/>
              </w:rPr>
            </w:pPr>
            <w:r>
              <w:rPr>
                <w:rFonts w:ascii="Times New Roman" w:hAnsi="Times New Roman"/>
                <w:sz w:val="24"/>
                <w:szCs w:val="24"/>
              </w:rPr>
              <w:t>+</w:t>
            </w:r>
          </w:p>
        </w:tc>
      </w:tr>
    </w:tbl>
    <w:p w14:paraId="2A95F9CC" w14:textId="569CD8C8" w:rsidR="00311459" w:rsidRDefault="00311459" w:rsidP="00261EA8">
      <w:pPr>
        <w:spacing w:after="0"/>
        <w:rPr>
          <w:rFonts w:ascii="Times New Roman" w:hAnsi="Times New Roman"/>
          <w:b/>
          <w:sz w:val="24"/>
          <w:szCs w:val="24"/>
        </w:rPr>
      </w:pPr>
    </w:p>
    <w:p w14:paraId="59F077DF" w14:textId="77777777" w:rsidR="009A1086" w:rsidRPr="001F4EFC" w:rsidRDefault="009A1086" w:rsidP="00261EA8">
      <w:pPr>
        <w:spacing w:after="0"/>
        <w:rPr>
          <w:rFonts w:ascii="Times New Roman" w:hAnsi="Times New Roman"/>
          <w:b/>
          <w:sz w:val="24"/>
          <w:szCs w:val="24"/>
        </w:rPr>
      </w:pPr>
    </w:p>
    <w:p w14:paraId="7933919B" w14:textId="77777777" w:rsidR="009A1086" w:rsidRPr="001F4EFC" w:rsidRDefault="009A1086" w:rsidP="00261EA8">
      <w:pPr>
        <w:spacing w:after="0"/>
        <w:jc w:val="both"/>
        <w:rPr>
          <w:rFonts w:ascii="Times New Roman" w:hAnsi="Times New Roman"/>
          <w:sz w:val="24"/>
          <w:szCs w:val="24"/>
        </w:rPr>
        <w:sectPr w:rsidR="009A1086" w:rsidRPr="001F4EFC" w:rsidSect="001F4EFC">
          <w:footerReference w:type="default" r:id="rId99"/>
          <w:pgSz w:w="11906" w:h="16838"/>
          <w:pgMar w:top="1134" w:right="567" w:bottom="1134" w:left="1701" w:header="709" w:footer="709" w:gutter="0"/>
          <w:cols w:space="708"/>
          <w:titlePg/>
          <w:docGrid w:linePitch="360"/>
        </w:sectPr>
      </w:pPr>
    </w:p>
    <w:p w14:paraId="4A65E137" w14:textId="77777777" w:rsidR="009A1086" w:rsidRPr="001F4EFC" w:rsidRDefault="009A1086" w:rsidP="00261EA8">
      <w:pPr>
        <w:spacing w:after="0"/>
        <w:jc w:val="center"/>
        <w:rPr>
          <w:rFonts w:ascii="Times New Roman" w:hAnsi="Times New Roman"/>
          <w:b/>
          <w:i/>
          <w:sz w:val="24"/>
          <w:szCs w:val="24"/>
        </w:rPr>
      </w:pPr>
      <w:r w:rsidRPr="001F4EFC">
        <w:rPr>
          <w:rFonts w:ascii="Times New Roman" w:hAnsi="Times New Roman"/>
          <w:b/>
          <w:sz w:val="24"/>
          <w:szCs w:val="24"/>
        </w:rPr>
        <w:lastRenderedPageBreak/>
        <w:t xml:space="preserve">2.2.  Тематический план и содержание учебной дисциплины </w:t>
      </w:r>
      <w:r w:rsidRPr="001F4EFC">
        <w:rPr>
          <w:rFonts w:ascii="Times New Roman" w:hAnsi="Times New Roman"/>
          <w:b/>
          <w:i/>
          <w:sz w:val="24"/>
          <w:szCs w:val="24"/>
        </w:rPr>
        <w:t xml:space="preserve">Обществознание </w:t>
      </w:r>
    </w:p>
    <w:p w14:paraId="417DE933" w14:textId="77777777" w:rsidR="009A1086" w:rsidRPr="001F4EFC" w:rsidRDefault="009A1086" w:rsidP="00261EA8">
      <w:pPr>
        <w:spacing w:after="0"/>
        <w:rPr>
          <w:rFonts w:ascii="Times New Roman" w:hAnsi="Times New Roman"/>
          <w:sz w:val="24"/>
          <w:szCs w:val="24"/>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8647"/>
        <w:gridCol w:w="1134"/>
        <w:gridCol w:w="2693"/>
      </w:tblGrid>
      <w:tr w:rsidR="009A1086" w:rsidRPr="003E376C" w14:paraId="7D2D9AEA" w14:textId="77777777" w:rsidTr="003E376C">
        <w:tc>
          <w:tcPr>
            <w:tcW w:w="2376" w:type="dxa"/>
            <w:shd w:val="clear" w:color="auto" w:fill="auto"/>
          </w:tcPr>
          <w:p w14:paraId="16682ACA" w14:textId="77777777" w:rsidR="009A1086" w:rsidRPr="003E376C" w:rsidRDefault="009A1086" w:rsidP="00261EA8">
            <w:pPr>
              <w:tabs>
                <w:tab w:val="left" w:pos="5400"/>
              </w:tabs>
              <w:spacing w:after="0" w:line="240" w:lineRule="auto"/>
              <w:jc w:val="center"/>
              <w:rPr>
                <w:rFonts w:ascii="Times New Roman" w:hAnsi="Times New Roman"/>
                <w:sz w:val="24"/>
                <w:szCs w:val="24"/>
              </w:rPr>
            </w:pPr>
            <w:r w:rsidRPr="003E376C">
              <w:rPr>
                <w:rFonts w:ascii="Times New Roman" w:hAnsi="Times New Roman"/>
                <w:sz w:val="24"/>
                <w:szCs w:val="24"/>
              </w:rPr>
              <w:t>Наименование ра</w:t>
            </w:r>
            <w:r w:rsidRPr="003E376C">
              <w:rPr>
                <w:rFonts w:ascii="Times New Roman" w:hAnsi="Times New Roman"/>
                <w:sz w:val="24"/>
                <w:szCs w:val="24"/>
              </w:rPr>
              <w:t>з</w:t>
            </w:r>
            <w:r w:rsidRPr="003E376C">
              <w:rPr>
                <w:rFonts w:ascii="Times New Roman" w:hAnsi="Times New Roman"/>
                <w:sz w:val="24"/>
                <w:szCs w:val="24"/>
              </w:rPr>
              <w:t xml:space="preserve">делов </w:t>
            </w:r>
          </w:p>
          <w:p w14:paraId="353E3205" w14:textId="77777777" w:rsidR="009A1086" w:rsidRPr="003E376C" w:rsidRDefault="009A1086" w:rsidP="00261EA8">
            <w:pPr>
              <w:tabs>
                <w:tab w:val="left" w:pos="5400"/>
              </w:tabs>
              <w:spacing w:after="0" w:line="240" w:lineRule="auto"/>
              <w:jc w:val="center"/>
              <w:rPr>
                <w:rFonts w:ascii="Times New Roman" w:hAnsi="Times New Roman"/>
                <w:sz w:val="24"/>
                <w:szCs w:val="24"/>
              </w:rPr>
            </w:pPr>
            <w:r w:rsidRPr="003E376C">
              <w:rPr>
                <w:rFonts w:ascii="Times New Roman" w:hAnsi="Times New Roman"/>
                <w:sz w:val="24"/>
                <w:szCs w:val="24"/>
              </w:rPr>
              <w:t>и  тем</w:t>
            </w:r>
          </w:p>
        </w:tc>
        <w:tc>
          <w:tcPr>
            <w:tcW w:w="8647" w:type="dxa"/>
            <w:shd w:val="clear" w:color="auto" w:fill="auto"/>
          </w:tcPr>
          <w:p w14:paraId="2E11AADB" w14:textId="77777777" w:rsidR="009A1086" w:rsidRPr="003E376C" w:rsidRDefault="009A1086" w:rsidP="00261EA8">
            <w:pPr>
              <w:tabs>
                <w:tab w:val="left" w:pos="3735"/>
              </w:tabs>
              <w:spacing w:after="0" w:line="240" w:lineRule="auto"/>
              <w:jc w:val="center"/>
              <w:rPr>
                <w:rFonts w:ascii="Times New Roman" w:hAnsi="Times New Roman"/>
                <w:sz w:val="24"/>
                <w:szCs w:val="24"/>
              </w:rPr>
            </w:pPr>
            <w:r w:rsidRPr="003E376C">
              <w:rPr>
                <w:rFonts w:ascii="Times New Roman" w:hAnsi="Times New Roman"/>
                <w:sz w:val="24"/>
                <w:szCs w:val="24"/>
              </w:rPr>
              <w:t>Содержание  учебной материала,  лабораторные  и практические  работы, сам</w:t>
            </w:r>
            <w:r w:rsidRPr="003E376C">
              <w:rPr>
                <w:rFonts w:ascii="Times New Roman" w:hAnsi="Times New Roman"/>
                <w:sz w:val="24"/>
                <w:szCs w:val="24"/>
              </w:rPr>
              <w:t>о</w:t>
            </w:r>
            <w:r w:rsidRPr="003E376C">
              <w:rPr>
                <w:rFonts w:ascii="Times New Roman" w:hAnsi="Times New Roman"/>
                <w:sz w:val="24"/>
                <w:szCs w:val="24"/>
              </w:rPr>
              <w:t xml:space="preserve">стоятельная работа </w:t>
            </w:r>
            <w:proofErr w:type="gramStart"/>
            <w:r w:rsidRPr="003E376C">
              <w:rPr>
                <w:rFonts w:ascii="Times New Roman" w:hAnsi="Times New Roman"/>
                <w:sz w:val="24"/>
                <w:szCs w:val="24"/>
              </w:rPr>
              <w:t>обучающихся</w:t>
            </w:r>
            <w:proofErr w:type="gramEnd"/>
            <w:r w:rsidRPr="003E376C">
              <w:rPr>
                <w:rFonts w:ascii="Times New Roman" w:hAnsi="Times New Roman"/>
                <w:sz w:val="24"/>
                <w:szCs w:val="24"/>
              </w:rPr>
              <w:t>, курсовая работа  (проект)</w:t>
            </w:r>
          </w:p>
        </w:tc>
        <w:tc>
          <w:tcPr>
            <w:tcW w:w="1134" w:type="dxa"/>
            <w:shd w:val="clear" w:color="auto" w:fill="auto"/>
          </w:tcPr>
          <w:p w14:paraId="76D46082" w14:textId="77777777" w:rsidR="009A1086" w:rsidRPr="003E376C" w:rsidRDefault="009A1086" w:rsidP="00261EA8">
            <w:pPr>
              <w:tabs>
                <w:tab w:val="left" w:pos="3735"/>
              </w:tabs>
              <w:spacing w:after="0" w:line="240" w:lineRule="auto"/>
              <w:ind w:left="42"/>
              <w:jc w:val="center"/>
              <w:rPr>
                <w:rFonts w:ascii="Times New Roman" w:hAnsi="Times New Roman"/>
                <w:sz w:val="24"/>
                <w:szCs w:val="24"/>
              </w:rPr>
            </w:pPr>
            <w:r w:rsidRPr="003E376C">
              <w:rPr>
                <w:rFonts w:ascii="Times New Roman" w:hAnsi="Times New Roman"/>
                <w:sz w:val="24"/>
                <w:szCs w:val="24"/>
              </w:rPr>
              <w:t>Объем часов</w:t>
            </w:r>
          </w:p>
        </w:tc>
        <w:tc>
          <w:tcPr>
            <w:tcW w:w="2693" w:type="dxa"/>
            <w:shd w:val="clear" w:color="auto" w:fill="auto"/>
          </w:tcPr>
          <w:p w14:paraId="4C8749F8" w14:textId="77777777" w:rsidR="009A1086" w:rsidRPr="003E376C" w:rsidRDefault="009A1086" w:rsidP="00261EA8">
            <w:pPr>
              <w:tabs>
                <w:tab w:val="left" w:pos="5400"/>
              </w:tabs>
              <w:spacing w:after="0" w:line="240" w:lineRule="auto"/>
              <w:jc w:val="center"/>
              <w:rPr>
                <w:rFonts w:ascii="Times New Roman" w:hAnsi="Times New Roman"/>
                <w:sz w:val="24"/>
                <w:szCs w:val="24"/>
              </w:rPr>
            </w:pPr>
            <w:r w:rsidRPr="003E376C">
              <w:rPr>
                <w:rFonts w:ascii="Times New Roman" w:hAnsi="Times New Roman"/>
                <w:bCs/>
                <w:sz w:val="24"/>
                <w:szCs w:val="24"/>
              </w:rPr>
              <w:t>Коды общих компете</w:t>
            </w:r>
            <w:r w:rsidRPr="003E376C">
              <w:rPr>
                <w:rFonts w:ascii="Times New Roman" w:hAnsi="Times New Roman"/>
                <w:bCs/>
                <w:sz w:val="24"/>
                <w:szCs w:val="24"/>
              </w:rPr>
              <w:t>н</w:t>
            </w:r>
            <w:r w:rsidRPr="003E376C">
              <w:rPr>
                <w:rFonts w:ascii="Times New Roman" w:hAnsi="Times New Roman"/>
                <w:bCs/>
                <w:sz w:val="24"/>
                <w:szCs w:val="24"/>
              </w:rPr>
              <w:t>ций (указанных в ра</w:t>
            </w:r>
            <w:r w:rsidRPr="003E376C">
              <w:rPr>
                <w:rFonts w:ascii="Times New Roman" w:hAnsi="Times New Roman"/>
                <w:bCs/>
                <w:sz w:val="24"/>
                <w:szCs w:val="24"/>
              </w:rPr>
              <w:t>з</w:t>
            </w:r>
            <w:r w:rsidRPr="003E376C">
              <w:rPr>
                <w:rFonts w:ascii="Times New Roman" w:hAnsi="Times New Roman"/>
                <w:bCs/>
                <w:sz w:val="24"/>
                <w:szCs w:val="24"/>
              </w:rPr>
              <w:t>деле 1.2) и личностных метапредметных, пре</w:t>
            </w:r>
            <w:r w:rsidRPr="003E376C">
              <w:rPr>
                <w:rFonts w:ascii="Times New Roman" w:hAnsi="Times New Roman"/>
                <w:bCs/>
                <w:sz w:val="24"/>
                <w:szCs w:val="24"/>
              </w:rPr>
              <w:t>д</w:t>
            </w:r>
            <w:r w:rsidRPr="003E376C">
              <w:rPr>
                <w:rFonts w:ascii="Times New Roman" w:hAnsi="Times New Roman"/>
                <w:bCs/>
                <w:sz w:val="24"/>
                <w:szCs w:val="24"/>
              </w:rPr>
              <w:t>метных результатов, формированию кот</w:t>
            </w:r>
            <w:r w:rsidRPr="003E376C">
              <w:rPr>
                <w:rFonts w:ascii="Times New Roman" w:hAnsi="Times New Roman"/>
                <w:bCs/>
                <w:sz w:val="24"/>
                <w:szCs w:val="24"/>
              </w:rPr>
              <w:t>о</w:t>
            </w:r>
            <w:r w:rsidRPr="003E376C">
              <w:rPr>
                <w:rFonts w:ascii="Times New Roman" w:hAnsi="Times New Roman"/>
                <w:bCs/>
                <w:sz w:val="24"/>
                <w:szCs w:val="24"/>
              </w:rPr>
              <w:t>рых способствует эл</w:t>
            </w:r>
            <w:r w:rsidRPr="003E376C">
              <w:rPr>
                <w:rFonts w:ascii="Times New Roman" w:hAnsi="Times New Roman"/>
                <w:bCs/>
                <w:sz w:val="24"/>
                <w:szCs w:val="24"/>
              </w:rPr>
              <w:t>е</w:t>
            </w:r>
            <w:r w:rsidRPr="003E376C">
              <w:rPr>
                <w:rFonts w:ascii="Times New Roman" w:hAnsi="Times New Roman"/>
                <w:bCs/>
                <w:sz w:val="24"/>
                <w:szCs w:val="24"/>
              </w:rPr>
              <w:t>мент программы</w:t>
            </w:r>
          </w:p>
        </w:tc>
      </w:tr>
      <w:tr w:rsidR="009A1086" w:rsidRPr="003E376C" w14:paraId="590257F5" w14:textId="77777777" w:rsidTr="003E376C">
        <w:tc>
          <w:tcPr>
            <w:tcW w:w="2376" w:type="dxa"/>
            <w:shd w:val="clear" w:color="auto" w:fill="auto"/>
          </w:tcPr>
          <w:p w14:paraId="599CEB75" w14:textId="77777777" w:rsidR="009A1086" w:rsidRPr="003E376C" w:rsidRDefault="009A1086" w:rsidP="00261EA8">
            <w:pPr>
              <w:tabs>
                <w:tab w:val="left" w:pos="5400"/>
              </w:tabs>
              <w:spacing w:after="0" w:line="240" w:lineRule="auto"/>
              <w:jc w:val="center"/>
              <w:rPr>
                <w:rFonts w:ascii="Times New Roman" w:hAnsi="Times New Roman"/>
                <w:sz w:val="24"/>
                <w:szCs w:val="24"/>
              </w:rPr>
            </w:pPr>
            <w:r w:rsidRPr="003E376C">
              <w:rPr>
                <w:rFonts w:ascii="Times New Roman" w:hAnsi="Times New Roman"/>
                <w:sz w:val="24"/>
                <w:szCs w:val="24"/>
              </w:rPr>
              <w:t>1</w:t>
            </w:r>
          </w:p>
        </w:tc>
        <w:tc>
          <w:tcPr>
            <w:tcW w:w="8647" w:type="dxa"/>
            <w:shd w:val="clear" w:color="auto" w:fill="auto"/>
          </w:tcPr>
          <w:p w14:paraId="7401C96F" w14:textId="77777777" w:rsidR="009A1086" w:rsidRPr="003E376C" w:rsidRDefault="009A1086" w:rsidP="00261EA8">
            <w:pPr>
              <w:tabs>
                <w:tab w:val="left" w:pos="5400"/>
              </w:tabs>
              <w:spacing w:after="0" w:line="240" w:lineRule="auto"/>
              <w:jc w:val="center"/>
              <w:rPr>
                <w:rFonts w:ascii="Times New Roman" w:hAnsi="Times New Roman"/>
                <w:sz w:val="24"/>
                <w:szCs w:val="24"/>
              </w:rPr>
            </w:pPr>
            <w:r w:rsidRPr="003E376C">
              <w:rPr>
                <w:rFonts w:ascii="Times New Roman" w:hAnsi="Times New Roman"/>
                <w:sz w:val="24"/>
                <w:szCs w:val="24"/>
              </w:rPr>
              <w:t>2</w:t>
            </w:r>
          </w:p>
        </w:tc>
        <w:tc>
          <w:tcPr>
            <w:tcW w:w="1134" w:type="dxa"/>
            <w:shd w:val="clear" w:color="auto" w:fill="auto"/>
          </w:tcPr>
          <w:p w14:paraId="039990AD" w14:textId="77777777" w:rsidR="009A1086" w:rsidRPr="003E376C" w:rsidRDefault="009A1086" w:rsidP="00261EA8">
            <w:pPr>
              <w:tabs>
                <w:tab w:val="left" w:pos="5400"/>
              </w:tabs>
              <w:spacing w:after="0" w:line="240" w:lineRule="auto"/>
              <w:jc w:val="center"/>
              <w:rPr>
                <w:rFonts w:ascii="Times New Roman" w:hAnsi="Times New Roman"/>
                <w:sz w:val="24"/>
                <w:szCs w:val="24"/>
              </w:rPr>
            </w:pPr>
            <w:r w:rsidRPr="003E376C">
              <w:rPr>
                <w:rFonts w:ascii="Times New Roman" w:hAnsi="Times New Roman"/>
                <w:sz w:val="24"/>
                <w:szCs w:val="24"/>
              </w:rPr>
              <w:t>3</w:t>
            </w:r>
          </w:p>
        </w:tc>
        <w:tc>
          <w:tcPr>
            <w:tcW w:w="2693" w:type="dxa"/>
            <w:tcBorders>
              <w:bottom w:val="single" w:sz="4" w:space="0" w:color="auto"/>
            </w:tcBorders>
            <w:shd w:val="clear" w:color="auto" w:fill="auto"/>
          </w:tcPr>
          <w:p w14:paraId="354FFF4F" w14:textId="77777777" w:rsidR="009A1086" w:rsidRPr="003E376C" w:rsidRDefault="009A1086" w:rsidP="00261EA8">
            <w:pPr>
              <w:tabs>
                <w:tab w:val="left" w:pos="5400"/>
              </w:tabs>
              <w:spacing w:after="0" w:line="240" w:lineRule="auto"/>
              <w:jc w:val="center"/>
              <w:rPr>
                <w:rFonts w:ascii="Times New Roman" w:hAnsi="Times New Roman"/>
                <w:sz w:val="24"/>
                <w:szCs w:val="24"/>
              </w:rPr>
            </w:pPr>
            <w:r w:rsidRPr="003E376C">
              <w:rPr>
                <w:rFonts w:ascii="Times New Roman" w:hAnsi="Times New Roman"/>
                <w:sz w:val="24"/>
                <w:szCs w:val="24"/>
              </w:rPr>
              <w:t>4</w:t>
            </w:r>
          </w:p>
        </w:tc>
      </w:tr>
      <w:tr w:rsidR="009A1086" w:rsidRPr="001F4EFC" w14:paraId="7B3A0F64" w14:textId="77777777" w:rsidTr="003E376C">
        <w:trPr>
          <w:trHeight w:val="243"/>
        </w:trPr>
        <w:tc>
          <w:tcPr>
            <w:tcW w:w="2376" w:type="dxa"/>
            <w:vMerge w:val="restart"/>
            <w:shd w:val="clear" w:color="auto" w:fill="auto"/>
          </w:tcPr>
          <w:p w14:paraId="49F53F2D" w14:textId="77777777" w:rsidR="009A1086" w:rsidRPr="001F4EFC" w:rsidRDefault="009A1086" w:rsidP="00261EA8">
            <w:pPr>
              <w:spacing w:after="0" w:line="240" w:lineRule="auto"/>
              <w:jc w:val="center"/>
              <w:rPr>
                <w:rFonts w:ascii="Times New Roman" w:hAnsi="Times New Roman"/>
                <w:sz w:val="24"/>
                <w:szCs w:val="24"/>
              </w:rPr>
            </w:pPr>
            <w:r w:rsidRPr="001F4EFC">
              <w:rPr>
                <w:rFonts w:ascii="Times New Roman" w:hAnsi="Times New Roman"/>
                <w:b/>
                <w:bCs/>
                <w:sz w:val="24"/>
                <w:szCs w:val="24"/>
              </w:rPr>
              <w:t>Раздел 1.  Человек и общество</w:t>
            </w:r>
          </w:p>
        </w:tc>
        <w:tc>
          <w:tcPr>
            <w:tcW w:w="8647" w:type="dxa"/>
            <w:shd w:val="clear" w:color="auto" w:fill="auto"/>
          </w:tcPr>
          <w:p w14:paraId="60856DC6"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b/>
                <w:sz w:val="24"/>
                <w:szCs w:val="24"/>
              </w:rPr>
              <w:t>Содержание учебного материала</w:t>
            </w:r>
          </w:p>
        </w:tc>
        <w:tc>
          <w:tcPr>
            <w:tcW w:w="1134" w:type="dxa"/>
            <w:shd w:val="clear" w:color="auto" w:fill="auto"/>
          </w:tcPr>
          <w:p w14:paraId="79D12941" w14:textId="208A46D1" w:rsidR="009A1086" w:rsidRPr="001F4EFC" w:rsidRDefault="00A1552C" w:rsidP="00261EA8">
            <w:pPr>
              <w:tabs>
                <w:tab w:val="left" w:pos="5400"/>
              </w:tabs>
              <w:spacing w:after="0" w:line="240" w:lineRule="auto"/>
              <w:jc w:val="center"/>
              <w:rPr>
                <w:rFonts w:ascii="Times New Roman" w:hAnsi="Times New Roman"/>
                <w:b/>
                <w:sz w:val="24"/>
                <w:szCs w:val="24"/>
              </w:rPr>
            </w:pPr>
            <w:r>
              <w:rPr>
                <w:rFonts w:ascii="Times New Roman" w:hAnsi="Times New Roman"/>
                <w:b/>
                <w:sz w:val="24"/>
                <w:szCs w:val="24"/>
              </w:rPr>
              <w:t>18</w:t>
            </w:r>
          </w:p>
        </w:tc>
        <w:tc>
          <w:tcPr>
            <w:tcW w:w="2693" w:type="dxa"/>
            <w:shd w:val="clear" w:color="auto" w:fill="auto"/>
          </w:tcPr>
          <w:p w14:paraId="6828AB21"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2ACDD0C4" w14:textId="77777777" w:rsidTr="003E376C">
        <w:trPr>
          <w:trHeight w:val="244"/>
        </w:trPr>
        <w:tc>
          <w:tcPr>
            <w:tcW w:w="2376" w:type="dxa"/>
            <w:vMerge/>
            <w:shd w:val="clear" w:color="auto" w:fill="auto"/>
          </w:tcPr>
          <w:p w14:paraId="7D6D5993" w14:textId="77777777" w:rsidR="009A1086" w:rsidRPr="001F4EFC" w:rsidRDefault="009A1086" w:rsidP="00261EA8">
            <w:pPr>
              <w:spacing w:after="0" w:line="240" w:lineRule="auto"/>
              <w:ind w:firstLine="709"/>
              <w:jc w:val="both"/>
              <w:rPr>
                <w:rFonts w:ascii="Times New Roman" w:hAnsi="Times New Roman"/>
                <w:b/>
                <w:sz w:val="24"/>
                <w:szCs w:val="24"/>
              </w:rPr>
            </w:pPr>
          </w:p>
        </w:tc>
        <w:tc>
          <w:tcPr>
            <w:tcW w:w="8647" w:type="dxa"/>
            <w:shd w:val="clear" w:color="auto" w:fill="auto"/>
          </w:tcPr>
          <w:p w14:paraId="67124C1E"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Введение. </w:t>
            </w:r>
          </w:p>
          <w:p w14:paraId="43FF1482"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Природа человека: врожденные и приобретенные качества.</w:t>
            </w:r>
          </w:p>
        </w:tc>
        <w:tc>
          <w:tcPr>
            <w:tcW w:w="1134" w:type="dxa"/>
            <w:vMerge w:val="restart"/>
            <w:shd w:val="clear" w:color="auto" w:fill="auto"/>
          </w:tcPr>
          <w:p w14:paraId="2BC29180"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p w14:paraId="62549FE8"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p w14:paraId="63878143"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p w14:paraId="6076DC73"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p w14:paraId="4AF4244F"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p w14:paraId="1321C032"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2693" w:type="dxa"/>
            <w:vMerge w:val="restart"/>
            <w:shd w:val="clear" w:color="auto" w:fill="auto"/>
          </w:tcPr>
          <w:p w14:paraId="10D6FB4F"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ЛР 03</w:t>
            </w:r>
            <w:r w:rsidR="003E376C">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04</w:t>
            </w:r>
            <w:r w:rsidR="003E376C">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05</w:t>
            </w:r>
          </w:p>
          <w:p w14:paraId="2273C192"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МР 04</w:t>
            </w:r>
            <w:r w:rsidR="003E376C">
              <w:rPr>
                <w:rFonts w:ascii="Times New Roman" w:eastAsiaTheme="minorEastAsia" w:hAnsi="Times New Roman"/>
                <w:sz w:val="24"/>
                <w:szCs w:val="24"/>
              </w:rPr>
              <w:t xml:space="preserve">, </w:t>
            </w:r>
            <w:r w:rsidRPr="001F4EFC">
              <w:rPr>
                <w:rFonts w:ascii="Times New Roman" w:eastAsiaTheme="minorEastAsia" w:hAnsi="Times New Roman"/>
                <w:sz w:val="24"/>
                <w:szCs w:val="24"/>
              </w:rPr>
              <w:t>МР 05</w:t>
            </w:r>
            <w:r w:rsidR="003E376C">
              <w:rPr>
                <w:rFonts w:ascii="Times New Roman" w:eastAsiaTheme="minorEastAsia" w:hAnsi="Times New Roman"/>
                <w:sz w:val="24"/>
                <w:szCs w:val="24"/>
              </w:rPr>
              <w:t xml:space="preserve">, </w:t>
            </w:r>
            <w:r w:rsidRPr="001F4EFC">
              <w:rPr>
                <w:rFonts w:ascii="Times New Roman" w:eastAsiaTheme="minorEastAsia" w:hAnsi="Times New Roman"/>
                <w:sz w:val="24"/>
                <w:szCs w:val="24"/>
              </w:rPr>
              <w:t>МР 06</w:t>
            </w:r>
          </w:p>
          <w:p w14:paraId="4DD5B689"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МР 07</w:t>
            </w:r>
            <w:r w:rsidR="003E376C">
              <w:rPr>
                <w:rFonts w:ascii="Times New Roman" w:eastAsiaTheme="minorEastAsia" w:hAnsi="Times New Roman"/>
                <w:sz w:val="24"/>
                <w:szCs w:val="24"/>
              </w:rPr>
              <w:t xml:space="preserve">, </w:t>
            </w:r>
            <w:r w:rsidRPr="001F4EFC">
              <w:rPr>
                <w:rFonts w:ascii="Times New Roman" w:eastAsiaTheme="minorEastAsia" w:hAnsi="Times New Roman"/>
                <w:sz w:val="24"/>
                <w:szCs w:val="24"/>
              </w:rPr>
              <w:t>МР 08</w:t>
            </w:r>
            <w:r w:rsidR="003E376C">
              <w:rPr>
                <w:rFonts w:ascii="Times New Roman" w:eastAsiaTheme="minorEastAsia" w:hAnsi="Times New Roman"/>
                <w:sz w:val="24"/>
                <w:szCs w:val="24"/>
              </w:rPr>
              <w:t xml:space="preserve">, </w:t>
            </w:r>
            <w:r w:rsidRPr="001F4EFC">
              <w:rPr>
                <w:rFonts w:ascii="Times New Roman" w:eastAsiaTheme="minorEastAsia" w:hAnsi="Times New Roman"/>
                <w:sz w:val="24"/>
                <w:szCs w:val="24"/>
              </w:rPr>
              <w:t>МР 09</w:t>
            </w:r>
          </w:p>
          <w:p w14:paraId="1AC87DF6"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ПРб 02</w:t>
            </w:r>
          </w:p>
          <w:p w14:paraId="18951831" w14:textId="77777777" w:rsidR="009A1086" w:rsidRPr="001F4EFC" w:rsidRDefault="009A1086"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ОК 1, ОК 3, ОК 5, ОК 7, ОК 8.</w:t>
            </w:r>
          </w:p>
        </w:tc>
      </w:tr>
      <w:tr w:rsidR="009A1086" w:rsidRPr="001F4EFC" w14:paraId="426AECE5" w14:textId="77777777" w:rsidTr="003E376C">
        <w:trPr>
          <w:trHeight w:val="261"/>
        </w:trPr>
        <w:tc>
          <w:tcPr>
            <w:tcW w:w="2376" w:type="dxa"/>
            <w:vMerge/>
            <w:shd w:val="clear" w:color="auto" w:fill="auto"/>
          </w:tcPr>
          <w:p w14:paraId="34CEB530" w14:textId="77777777" w:rsidR="009A1086" w:rsidRPr="001F4EFC" w:rsidRDefault="009A1086" w:rsidP="00261EA8">
            <w:pPr>
              <w:spacing w:after="0" w:line="240" w:lineRule="auto"/>
              <w:ind w:firstLine="709"/>
              <w:jc w:val="both"/>
              <w:rPr>
                <w:rFonts w:ascii="Times New Roman" w:hAnsi="Times New Roman"/>
                <w:b/>
                <w:sz w:val="24"/>
                <w:szCs w:val="24"/>
              </w:rPr>
            </w:pPr>
          </w:p>
        </w:tc>
        <w:tc>
          <w:tcPr>
            <w:tcW w:w="8647" w:type="dxa"/>
            <w:shd w:val="clear" w:color="auto" w:fill="auto"/>
          </w:tcPr>
          <w:p w14:paraId="7909BEF0"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Человек: индивид, индивидуальность, личность.</w:t>
            </w:r>
          </w:p>
        </w:tc>
        <w:tc>
          <w:tcPr>
            <w:tcW w:w="1134" w:type="dxa"/>
            <w:vMerge/>
            <w:shd w:val="clear" w:color="auto" w:fill="auto"/>
          </w:tcPr>
          <w:p w14:paraId="05EEE87D"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2693" w:type="dxa"/>
            <w:vMerge/>
            <w:shd w:val="clear" w:color="auto" w:fill="auto"/>
          </w:tcPr>
          <w:p w14:paraId="3959BB15"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7EA75D0F" w14:textId="77777777" w:rsidTr="003E376C">
        <w:trPr>
          <w:trHeight w:val="279"/>
        </w:trPr>
        <w:tc>
          <w:tcPr>
            <w:tcW w:w="2376" w:type="dxa"/>
            <w:vMerge/>
            <w:shd w:val="clear" w:color="auto" w:fill="auto"/>
          </w:tcPr>
          <w:p w14:paraId="1B0EE5FC" w14:textId="77777777" w:rsidR="009A1086" w:rsidRPr="001F4EFC" w:rsidRDefault="009A1086" w:rsidP="00261EA8">
            <w:pPr>
              <w:spacing w:after="0" w:line="240" w:lineRule="auto"/>
              <w:ind w:firstLine="709"/>
              <w:jc w:val="both"/>
              <w:rPr>
                <w:rFonts w:ascii="Times New Roman" w:hAnsi="Times New Roman"/>
                <w:b/>
                <w:sz w:val="24"/>
                <w:szCs w:val="24"/>
              </w:rPr>
            </w:pPr>
          </w:p>
        </w:tc>
        <w:tc>
          <w:tcPr>
            <w:tcW w:w="8647" w:type="dxa"/>
            <w:shd w:val="clear" w:color="auto" w:fill="auto"/>
          </w:tcPr>
          <w:p w14:paraId="2599B164"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Деятельность и сознание.</w:t>
            </w:r>
          </w:p>
        </w:tc>
        <w:tc>
          <w:tcPr>
            <w:tcW w:w="1134" w:type="dxa"/>
            <w:vMerge/>
            <w:shd w:val="clear" w:color="auto" w:fill="auto"/>
          </w:tcPr>
          <w:p w14:paraId="14370FB0"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2693" w:type="dxa"/>
            <w:vMerge/>
            <w:shd w:val="clear" w:color="auto" w:fill="auto"/>
          </w:tcPr>
          <w:p w14:paraId="1F619BEC"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312B1ED1" w14:textId="77777777" w:rsidTr="003E376C">
        <w:trPr>
          <w:trHeight w:val="269"/>
        </w:trPr>
        <w:tc>
          <w:tcPr>
            <w:tcW w:w="2376" w:type="dxa"/>
            <w:vMerge/>
            <w:shd w:val="clear" w:color="auto" w:fill="auto"/>
          </w:tcPr>
          <w:p w14:paraId="75AA0EB8" w14:textId="77777777" w:rsidR="009A1086" w:rsidRPr="001F4EFC" w:rsidRDefault="009A1086" w:rsidP="00261EA8">
            <w:pPr>
              <w:spacing w:after="0" w:line="240" w:lineRule="auto"/>
              <w:ind w:firstLine="709"/>
              <w:jc w:val="both"/>
              <w:rPr>
                <w:rFonts w:ascii="Times New Roman" w:hAnsi="Times New Roman"/>
                <w:b/>
                <w:sz w:val="24"/>
                <w:szCs w:val="24"/>
              </w:rPr>
            </w:pPr>
          </w:p>
        </w:tc>
        <w:tc>
          <w:tcPr>
            <w:tcW w:w="8647" w:type="dxa"/>
            <w:shd w:val="clear" w:color="auto" w:fill="auto"/>
          </w:tcPr>
          <w:p w14:paraId="180395DE"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Познание. Понятие истины.</w:t>
            </w:r>
          </w:p>
        </w:tc>
        <w:tc>
          <w:tcPr>
            <w:tcW w:w="1134" w:type="dxa"/>
            <w:vMerge/>
            <w:shd w:val="clear" w:color="auto" w:fill="auto"/>
          </w:tcPr>
          <w:p w14:paraId="5C992436"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2693" w:type="dxa"/>
            <w:vMerge/>
            <w:shd w:val="clear" w:color="auto" w:fill="auto"/>
          </w:tcPr>
          <w:p w14:paraId="7A0F1F27"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4CF0ED05" w14:textId="77777777" w:rsidTr="003E376C">
        <w:trPr>
          <w:trHeight w:val="273"/>
        </w:trPr>
        <w:tc>
          <w:tcPr>
            <w:tcW w:w="2376" w:type="dxa"/>
            <w:vMerge/>
            <w:shd w:val="clear" w:color="auto" w:fill="auto"/>
          </w:tcPr>
          <w:p w14:paraId="5E4A174F" w14:textId="77777777" w:rsidR="009A1086" w:rsidRPr="001F4EFC" w:rsidRDefault="009A1086" w:rsidP="00261EA8">
            <w:pPr>
              <w:spacing w:after="0" w:line="240" w:lineRule="auto"/>
              <w:ind w:firstLine="709"/>
              <w:jc w:val="both"/>
              <w:rPr>
                <w:rFonts w:ascii="Times New Roman" w:hAnsi="Times New Roman"/>
                <w:b/>
                <w:sz w:val="24"/>
                <w:szCs w:val="24"/>
              </w:rPr>
            </w:pPr>
          </w:p>
        </w:tc>
        <w:tc>
          <w:tcPr>
            <w:tcW w:w="8647" w:type="dxa"/>
            <w:shd w:val="clear" w:color="auto" w:fill="auto"/>
          </w:tcPr>
          <w:p w14:paraId="5B6D144E"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Человек как субъект общения.</w:t>
            </w:r>
          </w:p>
        </w:tc>
        <w:tc>
          <w:tcPr>
            <w:tcW w:w="1134" w:type="dxa"/>
            <w:vMerge/>
            <w:shd w:val="clear" w:color="auto" w:fill="auto"/>
          </w:tcPr>
          <w:p w14:paraId="02B0CFAD"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2693" w:type="dxa"/>
            <w:vMerge/>
            <w:shd w:val="clear" w:color="auto" w:fill="auto"/>
          </w:tcPr>
          <w:p w14:paraId="541BE36F"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3DACC2D7" w14:textId="77777777" w:rsidTr="003E376C">
        <w:trPr>
          <w:trHeight w:val="277"/>
        </w:trPr>
        <w:tc>
          <w:tcPr>
            <w:tcW w:w="2376" w:type="dxa"/>
            <w:vMerge/>
            <w:shd w:val="clear" w:color="auto" w:fill="auto"/>
          </w:tcPr>
          <w:p w14:paraId="51C1C589" w14:textId="77777777" w:rsidR="009A1086" w:rsidRPr="001F4EFC" w:rsidRDefault="009A1086" w:rsidP="00261EA8">
            <w:pPr>
              <w:spacing w:after="0" w:line="240" w:lineRule="auto"/>
              <w:ind w:firstLine="709"/>
              <w:jc w:val="both"/>
              <w:rPr>
                <w:rFonts w:ascii="Times New Roman" w:hAnsi="Times New Roman"/>
                <w:b/>
                <w:sz w:val="24"/>
                <w:szCs w:val="24"/>
              </w:rPr>
            </w:pPr>
          </w:p>
        </w:tc>
        <w:tc>
          <w:tcPr>
            <w:tcW w:w="8647" w:type="dxa"/>
            <w:shd w:val="clear" w:color="auto" w:fill="auto"/>
          </w:tcPr>
          <w:p w14:paraId="11C4081E"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Свобода в деятельности человека.</w:t>
            </w:r>
          </w:p>
        </w:tc>
        <w:tc>
          <w:tcPr>
            <w:tcW w:w="1134" w:type="dxa"/>
            <w:vMerge/>
            <w:shd w:val="clear" w:color="auto" w:fill="auto"/>
          </w:tcPr>
          <w:p w14:paraId="2878173B"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2693" w:type="dxa"/>
            <w:vMerge/>
            <w:shd w:val="clear" w:color="auto" w:fill="auto"/>
          </w:tcPr>
          <w:p w14:paraId="221FEBFB"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7B5B9895" w14:textId="77777777" w:rsidTr="003E376C">
        <w:trPr>
          <w:trHeight w:val="411"/>
        </w:trPr>
        <w:tc>
          <w:tcPr>
            <w:tcW w:w="2376" w:type="dxa"/>
            <w:vMerge/>
            <w:shd w:val="clear" w:color="auto" w:fill="auto"/>
          </w:tcPr>
          <w:p w14:paraId="27BB96F6" w14:textId="77777777" w:rsidR="009A1086" w:rsidRPr="001F4EFC" w:rsidRDefault="009A1086" w:rsidP="00261EA8">
            <w:pPr>
              <w:spacing w:after="0" w:line="240" w:lineRule="auto"/>
              <w:ind w:firstLine="709"/>
              <w:jc w:val="both"/>
              <w:rPr>
                <w:rFonts w:ascii="Times New Roman" w:hAnsi="Times New Roman"/>
                <w:b/>
                <w:sz w:val="24"/>
                <w:szCs w:val="24"/>
              </w:rPr>
            </w:pPr>
          </w:p>
        </w:tc>
        <w:tc>
          <w:tcPr>
            <w:tcW w:w="8647" w:type="dxa"/>
            <w:shd w:val="clear" w:color="auto" w:fill="auto"/>
          </w:tcPr>
          <w:p w14:paraId="629B2193"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Общество как сложная динамическая система. Многовариантность общественн</w:t>
            </w:r>
            <w:r w:rsidRPr="001F4EFC">
              <w:rPr>
                <w:rFonts w:ascii="Times New Roman" w:hAnsi="Times New Roman"/>
                <w:sz w:val="24"/>
                <w:szCs w:val="24"/>
              </w:rPr>
              <w:t>о</w:t>
            </w:r>
            <w:r w:rsidRPr="001F4EFC">
              <w:rPr>
                <w:rFonts w:ascii="Times New Roman" w:hAnsi="Times New Roman"/>
                <w:sz w:val="24"/>
                <w:szCs w:val="24"/>
              </w:rPr>
              <w:t>го развития</w:t>
            </w:r>
          </w:p>
        </w:tc>
        <w:tc>
          <w:tcPr>
            <w:tcW w:w="1134" w:type="dxa"/>
            <w:vMerge/>
            <w:shd w:val="clear" w:color="auto" w:fill="auto"/>
          </w:tcPr>
          <w:p w14:paraId="7463E5CE"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2693" w:type="dxa"/>
            <w:vMerge/>
            <w:shd w:val="clear" w:color="auto" w:fill="auto"/>
          </w:tcPr>
          <w:p w14:paraId="37741522"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30E4A70A" w14:textId="77777777" w:rsidTr="003E376C">
        <w:trPr>
          <w:trHeight w:val="317"/>
        </w:trPr>
        <w:tc>
          <w:tcPr>
            <w:tcW w:w="2376" w:type="dxa"/>
            <w:vMerge/>
            <w:shd w:val="clear" w:color="auto" w:fill="auto"/>
          </w:tcPr>
          <w:p w14:paraId="03F9872A" w14:textId="77777777" w:rsidR="009A1086" w:rsidRPr="001F4EFC" w:rsidRDefault="009A1086" w:rsidP="00261EA8">
            <w:pPr>
              <w:spacing w:after="0" w:line="240" w:lineRule="auto"/>
              <w:ind w:firstLine="709"/>
              <w:jc w:val="both"/>
              <w:rPr>
                <w:rFonts w:ascii="Times New Roman" w:hAnsi="Times New Roman"/>
                <w:b/>
                <w:sz w:val="24"/>
                <w:szCs w:val="24"/>
              </w:rPr>
            </w:pPr>
          </w:p>
        </w:tc>
        <w:tc>
          <w:tcPr>
            <w:tcW w:w="8647" w:type="dxa"/>
            <w:shd w:val="clear" w:color="auto" w:fill="auto"/>
          </w:tcPr>
          <w:p w14:paraId="16C313A0"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Многовариантность общественного развития</w:t>
            </w:r>
          </w:p>
        </w:tc>
        <w:tc>
          <w:tcPr>
            <w:tcW w:w="1134" w:type="dxa"/>
            <w:vMerge/>
            <w:shd w:val="clear" w:color="auto" w:fill="auto"/>
          </w:tcPr>
          <w:p w14:paraId="54D4B1E6"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2693" w:type="dxa"/>
            <w:vMerge/>
            <w:shd w:val="clear" w:color="auto" w:fill="auto"/>
          </w:tcPr>
          <w:p w14:paraId="7EB9970C"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052D00FA" w14:textId="77777777" w:rsidTr="003E376C">
        <w:trPr>
          <w:trHeight w:val="280"/>
        </w:trPr>
        <w:tc>
          <w:tcPr>
            <w:tcW w:w="2376" w:type="dxa"/>
            <w:vMerge/>
            <w:shd w:val="clear" w:color="auto" w:fill="auto"/>
          </w:tcPr>
          <w:p w14:paraId="4EE8F1E4" w14:textId="77777777" w:rsidR="009A1086" w:rsidRPr="001F4EFC" w:rsidRDefault="009A1086" w:rsidP="00261EA8">
            <w:pPr>
              <w:spacing w:after="0" w:line="240" w:lineRule="auto"/>
              <w:ind w:firstLine="709"/>
              <w:jc w:val="both"/>
              <w:rPr>
                <w:rFonts w:ascii="Times New Roman" w:hAnsi="Times New Roman"/>
                <w:b/>
                <w:sz w:val="24"/>
                <w:szCs w:val="24"/>
              </w:rPr>
            </w:pPr>
          </w:p>
        </w:tc>
        <w:tc>
          <w:tcPr>
            <w:tcW w:w="8647" w:type="dxa"/>
            <w:shd w:val="clear" w:color="auto" w:fill="auto"/>
          </w:tcPr>
          <w:p w14:paraId="599487B3"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bCs/>
                <w:sz w:val="24"/>
                <w:szCs w:val="24"/>
              </w:rPr>
              <w:t>Типология обществ.</w:t>
            </w:r>
          </w:p>
        </w:tc>
        <w:tc>
          <w:tcPr>
            <w:tcW w:w="1134" w:type="dxa"/>
            <w:vMerge/>
            <w:shd w:val="clear" w:color="auto" w:fill="auto"/>
          </w:tcPr>
          <w:p w14:paraId="3226CFFF"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2693" w:type="dxa"/>
            <w:vMerge/>
            <w:shd w:val="clear" w:color="auto" w:fill="auto"/>
          </w:tcPr>
          <w:p w14:paraId="160627AE"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509245DB" w14:textId="77777777" w:rsidTr="003E376C">
        <w:trPr>
          <w:trHeight w:val="283"/>
        </w:trPr>
        <w:tc>
          <w:tcPr>
            <w:tcW w:w="2376" w:type="dxa"/>
            <w:vMerge/>
            <w:shd w:val="clear" w:color="auto" w:fill="auto"/>
          </w:tcPr>
          <w:p w14:paraId="2A8B243A" w14:textId="77777777" w:rsidR="009A1086" w:rsidRPr="001F4EFC" w:rsidRDefault="009A1086" w:rsidP="00261EA8">
            <w:pPr>
              <w:spacing w:after="0" w:line="240" w:lineRule="auto"/>
              <w:ind w:firstLine="709"/>
              <w:jc w:val="both"/>
              <w:rPr>
                <w:rFonts w:ascii="Times New Roman" w:hAnsi="Times New Roman"/>
                <w:b/>
                <w:sz w:val="24"/>
                <w:szCs w:val="24"/>
              </w:rPr>
            </w:pPr>
          </w:p>
        </w:tc>
        <w:tc>
          <w:tcPr>
            <w:tcW w:w="8647" w:type="dxa"/>
            <w:shd w:val="clear" w:color="auto" w:fill="auto"/>
          </w:tcPr>
          <w:p w14:paraId="36F9A1C2" w14:textId="77777777" w:rsidR="009A1086" w:rsidRPr="001F4EFC" w:rsidRDefault="009A1086"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Глобализация современного мира.</w:t>
            </w:r>
          </w:p>
        </w:tc>
        <w:tc>
          <w:tcPr>
            <w:tcW w:w="1134" w:type="dxa"/>
            <w:vMerge/>
            <w:shd w:val="clear" w:color="auto" w:fill="auto"/>
          </w:tcPr>
          <w:p w14:paraId="21BF5D67"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2693" w:type="dxa"/>
            <w:vMerge/>
            <w:tcBorders>
              <w:bottom w:val="single" w:sz="4" w:space="0" w:color="auto"/>
            </w:tcBorders>
            <w:shd w:val="clear" w:color="auto" w:fill="auto"/>
          </w:tcPr>
          <w:p w14:paraId="456F0EA9"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32EA4926" w14:textId="77777777" w:rsidTr="003E376C">
        <w:trPr>
          <w:trHeight w:val="232"/>
        </w:trPr>
        <w:tc>
          <w:tcPr>
            <w:tcW w:w="2376" w:type="dxa"/>
            <w:vMerge/>
            <w:shd w:val="clear" w:color="auto" w:fill="auto"/>
          </w:tcPr>
          <w:p w14:paraId="168EC1F2" w14:textId="77777777" w:rsidR="009A1086" w:rsidRPr="001F4EFC" w:rsidRDefault="009A1086" w:rsidP="00261EA8">
            <w:pPr>
              <w:spacing w:after="0" w:line="240" w:lineRule="auto"/>
              <w:ind w:firstLine="709"/>
              <w:jc w:val="both"/>
              <w:rPr>
                <w:rFonts w:ascii="Times New Roman" w:hAnsi="Times New Roman"/>
                <w:b/>
                <w:sz w:val="24"/>
                <w:szCs w:val="24"/>
              </w:rPr>
            </w:pPr>
          </w:p>
        </w:tc>
        <w:tc>
          <w:tcPr>
            <w:tcW w:w="8647" w:type="dxa"/>
            <w:shd w:val="clear" w:color="auto" w:fill="auto"/>
          </w:tcPr>
          <w:p w14:paraId="7DB31D27" w14:textId="77777777" w:rsidR="009A1086" w:rsidRPr="001F4EFC" w:rsidRDefault="009A1086"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Лабораторные работы</w:t>
            </w:r>
          </w:p>
        </w:tc>
        <w:tc>
          <w:tcPr>
            <w:tcW w:w="1134" w:type="dxa"/>
            <w:shd w:val="clear" w:color="auto" w:fill="auto"/>
          </w:tcPr>
          <w:p w14:paraId="5B7262DE" w14:textId="77777777" w:rsidR="009A1086" w:rsidRPr="001F4EFC" w:rsidRDefault="009A1086"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w:t>
            </w:r>
          </w:p>
        </w:tc>
        <w:tc>
          <w:tcPr>
            <w:tcW w:w="2693" w:type="dxa"/>
            <w:vMerge w:val="restart"/>
            <w:shd w:val="clear" w:color="auto" w:fill="auto"/>
          </w:tcPr>
          <w:p w14:paraId="4E47C8AC"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r>
      <w:tr w:rsidR="009A1086" w:rsidRPr="001F4EFC" w14:paraId="2EFA5588" w14:textId="77777777" w:rsidTr="003E376C">
        <w:trPr>
          <w:trHeight w:val="1012"/>
        </w:trPr>
        <w:tc>
          <w:tcPr>
            <w:tcW w:w="2376" w:type="dxa"/>
            <w:vMerge/>
            <w:tcBorders>
              <w:bottom w:val="single" w:sz="4" w:space="0" w:color="auto"/>
            </w:tcBorders>
            <w:shd w:val="clear" w:color="auto" w:fill="auto"/>
          </w:tcPr>
          <w:p w14:paraId="61050866" w14:textId="77777777" w:rsidR="009A1086" w:rsidRPr="001F4EFC" w:rsidRDefault="009A1086" w:rsidP="00261EA8">
            <w:pPr>
              <w:spacing w:after="0" w:line="240" w:lineRule="auto"/>
              <w:ind w:firstLine="709"/>
              <w:jc w:val="both"/>
              <w:rPr>
                <w:rFonts w:ascii="Times New Roman" w:hAnsi="Times New Roman"/>
                <w:b/>
                <w:sz w:val="24"/>
                <w:szCs w:val="24"/>
              </w:rPr>
            </w:pPr>
          </w:p>
        </w:tc>
        <w:tc>
          <w:tcPr>
            <w:tcW w:w="8647" w:type="dxa"/>
            <w:tcBorders>
              <w:bottom w:val="single" w:sz="4" w:space="0" w:color="auto"/>
            </w:tcBorders>
            <w:shd w:val="clear" w:color="auto" w:fill="auto"/>
          </w:tcPr>
          <w:p w14:paraId="192029D7" w14:textId="77777777" w:rsidR="009A1086" w:rsidRPr="001F4EFC" w:rsidRDefault="009A1086"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в том числе: практические занятия</w:t>
            </w:r>
          </w:p>
          <w:p w14:paraId="01F1EF75" w14:textId="77777777" w:rsidR="009A1086" w:rsidRPr="001F4EFC" w:rsidRDefault="009A1086"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Формулирование на основе приобретенных обществоведческих знаний собстве</w:t>
            </w:r>
            <w:r w:rsidRPr="001F4EFC">
              <w:rPr>
                <w:rFonts w:ascii="Times New Roman" w:hAnsi="Times New Roman"/>
                <w:sz w:val="24"/>
                <w:szCs w:val="24"/>
              </w:rPr>
              <w:t>н</w:t>
            </w:r>
            <w:r w:rsidRPr="001F4EFC">
              <w:rPr>
                <w:rFonts w:ascii="Times New Roman" w:hAnsi="Times New Roman"/>
                <w:sz w:val="24"/>
                <w:szCs w:val="24"/>
              </w:rPr>
              <w:t xml:space="preserve">ные суждения и аргументы по проблеме определения биосоциальной сущности человека. </w:t>
            </w:r>
          </w:p>
          <w:p w14:paraId="397C0085" w14:textId="77777777" w:rsidR="009A1086" w:rsidRPr="001F4EFC" w:rsidRDefault="009A1086" w:rsidP="00261EA8">
            <w:pPr>
              <w:tabs>
                <w:tab w:val="left" w:pos="5400"/>
              </w:tabs>
              <w:spacing w:after="0" w:line="240" w:lineRule="auto"/>
              <w:rPr>
                <w:rFonts w:ascii="Times New Roman" w:hAnsi="Times New Roman"/>
                <w:b/>
                <w:sz w:val="24"/>
                <w:szCs w:val="24"/>
              </w:rPr>
            </w:pPr>
          </w:p>
        </w:tc>
        <w:tc>
          <w:tcPr>
            <w:tcW w:w="1134" w:type="dxa"/>
            <w:vMerge w:val="restart"/>
            <w:tcBorders>
              <w:bottom w:val="single" w:sz="4" w:space="0" w:color="auto"/>
            </w:tcBorders>
            <w:shd w:val="clear" w:color="auto" w:fill="auto"/>
          </w:tcPr>
          <w:p w14:paraId="652CBDD1"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p w14:paraId="007AE10F" w14:textId="4D1EF98D" w:rsidR="009A1086" w:rsidRPr="001F4EFC" w:rsidRDefault="00A1552C" w:rsidP="00261EA8">
            <w:pPr>
              <w:tabs>
                <w:tab w:val="left" w:pos="5400"/>
              </w:tabs>
              <w:spacing w:after="0" w:line="240" w:lineRule="auto"/>
              <w:jc w:val="center"/>
              <w:rPr>
                <w:rFonts w:ascii="Times New Roman" w:hAnsi="Times New Roman"/>
                <w:b/>
                <w:sz w:val="24"/>
                <w:szCs w:val="24"/>
              </w:rPr>
            </w:pPr>
            <w:r>
              <w:rPr>
                <w:rFonts w:ascii="Times New Roman" w:hAnsi="Times New Roman"/>
                <w:b/>
                <w:sz w:val="24"/>
                <w:szCs w:val="24"/>
              </w:rPr>
              <w:t>18</w:t>
            </w:r>
          </w:p>
          <w:p w14:paraId="05189FAB"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p w14:paraId="1CB224D6"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p w14:paraId="793BF02D"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p w14:paraId="0B79E560"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p w14:paraId="5E6148D9"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p w14:paraId="553496C8"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p w14:paraId="5D894A5A"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p w14:paraId="76F63469"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2693" w:type="dxa"/>
            <w:vMerge/>
            <w:tcBorders>
              <w:bottom w:val="single" w:sz="4" w:space="0" w:color="auto"/>
            </w:tcBorders>
            <w:shd w:val="clear" w:color="auto" w:fill="auto"/>
          </w:tcPr>
          <w:p w14:paraId="5E45988E"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r>
      <w:tr w:rsidR="009A1086" w:rsidRPr="001F4EFC" w14:paraId="751D33DA" w14:textId="77777777" w:rsidTr="003E376C">
        <w:trPr>
          <w:trHeight w:val="277"/>
        </w:trPr>
        <w:tc>
          <w:tcPr>
            <w:tcW w:w="2376" w:type="dxa"/>
            <w:vMerge/>
            <w:shd w:val="clear" w:color="auto" w:fill="auto"/>
          </w:tcPr>
          <w:p w14:paraId="54B002FE" w14:textId="77777777" w:rsidR="009A1086" w:rsidRPr="001F4EFC" w:rsidRDefault="009A1086" w:rsidP="00261EA8">
            <w:pPr>
              <w:spacing w:after="0" w:line="240" w:lineRule="auto"/>
              <w:ind w:firstLine="709"/>
              <w:jc w:val="both"/>
              <w:rPr>
                <w:rFonts w:ascii="Times New Roman" w:hAnsi="Times New Roman"/>
                <w:b/>
                <w:sz w:val="24"/>
                <w:szCs w:val="24"/>
              </w:rPr>
            </w:pPr>
          </w:p>
        </w:tc>
        <w:tc>
          <w:tcPr>
            <w:tcW w:w="8647" w:type="dxa"/>
            <w:shd w:val="clear" w:color="auto" w:fill="auto"/>
          </w:tcPr>
          <w:p w14:paraId="7F6FBA23" w14:textId="77777777" w:rsidR="009A1086" w:rsidRPr="001F4EFC" w:rsidRDefault="009A1086"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Находить отличительные особенности понятия человек и личность, условия ли</w:t>
            </w:r>
            <w:r w:rsidRPr="001F4EFC">
              <w:rPr>
                <w:rFonts w:ascii="Times New Roman" w:hAnsi="Times New Roman"/>
                <w:sz w:val="24"/>
                <w:szCs w:val="24"/>
              </w:rPr>
              <w:t>ч</w:t>
            </w:r>
            <w:r w:rsidRPr="001F4EFC">
              <w:rPr>
                <w:rFonts w:ascii="Times New Roman" w:hAnsi="Times New Roman"/>
                <w:sz w:val="24"/>
                <w:szCs w:val="24"/>
              </w:rPr>
              <w:t>ностного развития, структуру личности.</w:t>
            </w:r>
          </w:p>
        </w:tc>
        <w:tc>
          <w:tcPr>
            <w:tcW w:w="1134" w:type="dxa"/>
            <w:vMerge/>
            <w:shd w:val="clear" w:color="auto" w:fill="auto"/>
          </w:tcPr>
          <w:p w14:paraId="7C44D82F"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2693" w:type="dxa"/>
            <w:vMerge/>
            <w:shd w:val="clear" w:color="auto" w:fill="auto"/>
          </w:tcPr>
          <w:p w14:paraId="78266C7F"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r>
      <w:tr w:rsidR="009A1086" w:rsidRPr="001F4EFC" w14:paraId="12182FBF" w14:textId="77777777" w:rsidTr="003E376C">
        <w:trPr>
          <w:trHeight w:val="277"/>
        </w:trPr>
        <w:tc>
          <w:tcPr>
            <w:tcW w:w="2376" w:type="dxa"/>
            <w:vMerge/>
            <w:shd w:val="clear" w:color="auto" w:fill="auto"/>
          </w:tcPr>
          <w:p w14:paraId="7C5B2BCD" w14:textId="77777777" w:rsidR="009A1086" w:rsidRPr="001F4EFC" w:rsidRDefault="009A1086" w:rsidP="00261EA8">
            <w:pPr>
              <w:spacing w:after="0" w:line="240" w:lineRule="auto"/>
              <w:ind w:firstLine="709"/>
              <w:jc w:val="both"/>
              <w:rPr>
                <w:rFonts w:ascii="Times New Roman" w:hAnsi="Times New Roman"/>
                <w:b/>
                <w:sz w:val="24"/>
                <w:szCs w:val="24"/>
              </w:rPr>
            </w:pPr>
          </w:p>
        </w:tc>
        <w:tc>
          <w:tcPr>
            <w:tcW w:w="8647" w:type="dxa"/>
            <w:shd w:val="clear" w:color="auto" w:fill="auto"/>
          </w:tcPr>
          <w:p w14:paraId="50AC502E" w14:textId="77777777" w:rsidR="009A1086" w:rsidRPr="001F4EFC" w:rsidRDefault="009A1086"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 xml:space="preserve">Понимать структуру и виды деятельности, особенности мышления как высшего </w:t>
            </w:r>
            <w:r w:rsidRPr="001F4EFC">
              <w:rPr>
                <w:rFonts w:ascii="Times New Roman" w:hAnsi="Times New Roman"/>
                <w:sz w:val="24"/>
                <w:szCs w:val="24"/>
              </w:rPr>
              <w:lastRenderedPageBreak/>
              <w:t>психического процесса.</w:t>
            </w:r>
          </w:p>
        </w:tc>
        <w:tc>
          <w:tcPr>
            <w:tcW w:w="1134" w:type="dxa"/>
            <w:vMerge/>
            <w:shd w:val="clear" w:color="auto" w:fill="auto"/>
          </w:tcPr>
          <w:p w14:paraId="7D8CE686"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2693" w:type="dxa"/>
            <w:vMerge/>
            <w:shd w:val="clear" w:color="auto" w:fill="auto"/>
          </w:tcPr>
          <w:p w14:paraId="21749F83"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r>
      <w:tr w:rsidR="009A1086" w:rsidRPr="001F4EFC" w14:paraId="5A1F4F2D" w14:textId="77777777" w:rsidTr="003E376C">
        <w:trPr>
          <w:trHeight w:val="277"/>
        </w:trPr>
        <w:tc>
          <w:tcPr>
            <w:tcW w:w="2376" w:type="dxa"/>
            <w:vMerge/>
            <w:shd w:val="clear" w:color="auto" w:fill="auto"/>
          </w:tcPr>
          <w:p w14:paraId="44EC6CFB" w14:textId="77777777" w:rsidR="009A1086" w:rsidRPr="001F4EFC" w:rsidRDefault="009A1086" w:rsidP="00261EA8">
            <w:pPr>
              <w:spacing w:after="0" w:line="240" w:lineRule="auto"/>
              <w:ind w:firstLine="709"/>
              <w:jc w:val="both"/>
              <w:rPr>
                <w:rFonts w:ascii="Times New Roman" w:hAnsi="Times New Roman"/>
                <w:b/>
                <w:sz w:val="24"/>
                <w:szCs w:val="24"/>
              </w:rPr>
            </w:pPr>
          </w:p>
        </w:tc>
        <w:tc>
          <w:tcPr>
            <w:tcW w:w="8647" w:type="dxa"/>
            <w:shd w:val="clear" w:color="auto" w:fill="auto"/>
          </w:tcPr>
          <w:p w14:paraId="3D1DB4AC" w14:textId="77777777" w:rsidR="009A1086" w:rsidRPr="001F4EFC" w:rsidRDefault="009A1086"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Анализировать проблемы познаваемости мира, виды познания, формы познания,  типы мировоззрения,  особенности научного мышления. Решение познавател</w:t>
            </w:r>
            <w:r w:rsidRPr="001F4EFC">
              <w:rPr>
                <w:rFonts w:ascii="Times New Roman" w:hAnsi="Times New Roman"/>
                <w:sz w:val="24"/>
                <w:szCs w:val="24"/>
              </w:rPr>
              <w:t>ь</w:t>
            </w:r>
            <w:r w:rsidRPr="001F4EFC">
              <w:rPr>
                <w:rFonts w:ascii="Times New Roman" w:hAnsi="Times New Roman"/>
                <w:sz w:val="24"/>
                <w:szCs w:val="24"/>
              </w:rPr>
              <w:t>ных задач.</w:t>
            </w:r>
          </w:p>
        </w:tc>
        <w:tc>
          <w:tcPr>
            <w:tcW w:w="1134" w:type="dxa"/>
            <w:vMerge/>
            <w:shd w:val="clear" w:color="auto" w:fill="auto"/>
          </w:tcPr>
          <w:p w14:paraId="37A8FC02"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2693" w:type="dxa"/>
            <w:vMerge/>
            <w:shd w:val="clear" w:color="auto" w:fill="auto"/>
          </w:tcPr>
          <w:p w14:paraId="68D8A42D"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r>
      <w:tr w:rsidR="009A1086" w:rsidRPr="001F4EFC" w14:paraId="088FE125" w14:textId="77777777" w:rsidTr="003E376C">
        <w:trPr>
          <w:trHeight w:val="277"/>
        </w:trPr>
        <w:tc>
          <w:tcPr>
            <w:tcW w:w="2376" w:type="dxa"/>
            <w:vMerge/>
            <w:shd w:val="clear" w:color="auto" w:fill="auto"/>
          </w:tcPr>
          <w:p w14:paraId="7E2D62B6" w14:textId="77777777" w:rsidR="009A1086" w:rsidRPr="001F4EFC" w:rsidRDefault="009A1086" w:rsidP="00261EA8">
            <w:pPr>
              <w:spacing w:after="0" w:line="240" w:lineRule="auto"/>
              <w:ind w:firstLine="709"/>
              <w:jc w:val="both"/>
              <w:rPr>
                <w:rFonts w:ascii="Times New Roman" w:hAnsi="Times New Roman"/>
                <w:b/>
                <w:sz w:val="24"/>
                <w:szCs w:val="24"/>
              </w:rPr>
            </w:pPr>
          </w:p>
        </w:tc>
        <w:tc>
          <w:tcPr>
            <w:tcW w:w="8647" w:type="dxa"/>
            <w:shd w:val="clear" w:color="auto" w:fill="auto"/>
          </w:tcPr>
          <w:p w14:paraId="2E30D981" w14:textId="77777777" w:rsidR="009A1086" w:rsidRPr="001F4EFC" w:rsidRDefault="009A1086"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Анализировать подсистемы и элементы общества, специфику общественных о</w:t>
            </w:r>
            <w:r w:rsidRPr="001F4EFC">
              <w:rPr>
                <w:rFonts w:ascii="Times New Roman" w:hAnsi="Times New Roman"/>
                <w:sz w:val="24"/>
                <w:szCs w:val="24"/>
              </w:rPr>
              <w:t>т</w:t>
            </w:r>
            <w:r w:rsidRPr="001F4EFC">
              <w:rPr>
                <w:rFonts w:ascii="Times New Roman" w:hAnsi="Times New Roman"/>
                <w:sz w:val="24"/>
                <w:szCs w:val="24"/>
              </w:rPr>
              <w:t>ношений, основные институты общества, их функции, взаимосвязь общества и природы, противоречивость человеческой деятельности в отношении преобраз</w:t>
            </w:r>
            <w:r w:rsidRPr="001F4EFC">
              <w:rPr>
                <w:rFonts w:ascii="Times New Roman" w:hAnsi="Times New Roman"/>
                <w:sz w:val="24"/>
                <w:szCs w:val="24"/>
              </w:rPr>
              <w:t>о</w:t>
            </w:r>
            <w:r w:rsidRPr="001F4EFC">
              <w:rPr>
                <w:rFonts w:ascii="Times New Roman" w:hAnsi="Times New Roman"/>
                <w:sz w:val="24"/>
                <w:szCs w:val="24"/>
              </w:rPr>
              <w:t>вания природы, формы социальной динамики, смысл и цель истории, цивилиз</w:t>
            </w:r>
            <w:r w:rsidRPr="001F4EFC">
              <w:rPr>
                <w:rFonts w:ascii="Times New Roman" w:hAnsi="Times New Roman"/>
                <w:sz w:val="24"/>
                <w:szCs w:val="24"/>
              </w:rPr>
              <w:t>а</w:t>
            </w:r>
            <w:r w:rsidRPr="001F4EFC">
              <w:rPr>
                <w:rFonts w:ascii="Times New Roman" w:hAnsi="Times New Roman"/>
                <w:sz w:val="24"/>
                <w:szCs w:val="24"/>
              </w:rPr>
              <w:t>ционный и формационный подход к периодизации истории.</w:t>
            </w:r>
          </w:p>
          <w:p w14:paraId="2314E73B" w14:textId="77777777" w:rsidR="009A1086" w:rsidRPr="001F4EFC" w:rsidRDefault="009A1086"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Анализ наглядных и текстовых материалов, раскрывающих специфику общества как сложной динамичной системы, ее основные структурные компоненты.</w:t>
            </w:r>
          </w:p>
        </w:tc>
        <w:tc>
          <w:tcPr>
            <w:tcW w:w="1134" w:type="dxa"/>
            <w:vMerge/>
            <w:shd w:val="clear" w:color="auto" w:fill="auto"/>
          </w:tcPr>
          <w:p w14:paraId="73F79334"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2693" w:type="dxa"/>
            <w:vMerge/>
            <w:shd w:val="clear" w:color="auto" w:fill="auto"/>
          </w:tcPr>
          <w:p w14:paraId="7BD72ABF"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r>
      <w:tr w:rsidR="009A1086" w:rsidRPr="001F4EFC" w14:paraId="741AD799" w14:textId="77777777" w:rsidTr="003E376C">
        <w:trPr>
          <w:trHeight w:val="277"/>
        </w:trPr>
        <w:tc>
          <w:tcPr>
            <w:tcW w:w="2376" w:type="dxa"/>
            <w:vMerge/>
            <w:shd w:val="clear" w:color="auto" w:fill="auto"/>
          </w:tcPr>
          <w:p w14:paraId="12BCF062" w14:textId="77777777" w:rsidR="009A1086" w:rsidRPr="001F4EFC" w:rsidRDefault="009A1086" w:rsidP="00261EA8">
            <w:pPr>
              <w:spacing w:after="0" w:line="240" w:lineRule="auto"/>
              <w:ind w:firstLine="709"/>
              <w:jc w:val="both"/>
              <w:rPr>
                <w:rFonts w:ascii="Times New Roman" w:hAnsi="Times New Roman"/>
                <w:b/>
                <w:sz w:val="24"/>
                <w:szCs w:val="24"/>
              </w:rPr>
            </w:pPr>
          </w:p>
        </w:tc>
        <w:tc>
          <w:tcPr>
            <w:tcW w:w="8647" w:type="dxa"/>
            <w:shd w:val="clear" w:color="auto" w:fill="auto"/>
          </w:tcPr>
          <w:p w14:paraId="755E8BF5" w14:textId="77777777" w:rsidR="009A1086" w:rsidRPr="001F4EFC" w:rsidRDefault="009A1086"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Понимать цель исторического развития, отличительные особенности западного и восточного общества, место и роль России в поликультурном многообразии с</w:t>
            </w:r>
            <w:r w:rsidRPr="001F4EFC">
              <w:rPr>
                <w:rFonts w:ascii="Times New Roman" w:hAnsi="Times New Roman"/>
                <w:sz w:val="24"/>
                <w:szCs w:val="24"/>
              </w:rPr>
              <w:t>о</w:t>
            </w:r>
            <w:r w:rsidRPr="001F4EFC">
              <w:rPr>
                <w:rFonts w:ascii="Times New Roman" w:hAnsi="Times New Roman"/>
                <w:sz w:val="24"/>
                <w:szCs w:val="24"/>
              </w:rPr>
              <w:t>временного мира. Терминологический диктант.</w:t>
            </w:r>
          </w:p>
        </w:tc>
        <w:tc>
          <w:tcPr>
            <w:tcW w:w="1134" w:type="dxa"/>
            <w:vMerge/>
            <w:shd w:val="clear" w:color="auto" w:fill="auto"/>
          </w:tcPr>
          <w:p w14:paraId="472C2439"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2693" w:type="dxa"/>
            <w:vMerge/>
            <w:shd w:val="clear" w:color="auto" w:fill="auto"/>
          </w:tcPr>
          <w:p w14:paraId="0376800B"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r>
      <w:tr w:rsidR="009A1086" w:rsidRPr="001F4EFC" w14:paraId="0C79ED92" w14:textId="77777777" w:rsidTr="003E376C">
        <w:trPr>
          <w:trHeight w:val="277"/>
        </w:trPr>
        <w:tc>
          <w:tcPr>
            <w:tcW w:w="2376" w:type="dxa"/>
            <w:vMerge/>
            <w:shd w:val="clear" w:color="auto" w:fill="auto"/>
          </w:tcPr>
          <w:p w14:paraId="44CDEBDD" w14:textId="77777777" w:rsidR="009A1086" w:rsidRPr="001F4EFC" w:rsidRDefault="009A1086" w:rsidP="00261EA8">
            <w:pPr>
              <w:spacing w:after="0" w:line="240" w:lineRule="auto"/>
              <w:ind w:firstLine="709"/>
              <w:jc w:val="both"/>
              <w:rPr>
                <w:rFonts w:ascii="Times New Roman" w:hAnsi="Times New Roman"/>
                <w:b/>
                <w:sz w:val="24"/>
                <w:szCs w:val="24"/>
              </w:rPr>
            </w:pPr>
          </w:p>
        </w:tc>
        <w:tc>
          <w:tcPr>
            <w:tcW w:w="8647" w:type="dxa"/>
            <w:shd w:val="clear" w:color="auto" w:fill="auto"/>
          </w:tcPr>
          <w:p w14:paraId="2ADE4AB0" w14:textId="77777777" w:rsidR="009A1086" w:rsidRPr="001F4EFC" w:rsidRDefault="009A1086"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Проводить сравнительный анализ трёх типов обществ, обосновывать общество как систему и его динамику.</w:t>
            </w:r>
          </w:p>
        </w:tc>
        <w:tc>
          <w:tcPr>
            <w:tcW w:w="1134" w:type="dxa"/>
            <w:vMerge/>
            <w:shd w:val="clear" w:color="auto" w:fill="auto"/>
          </w:tcPr>
          <w:p w14:paraId="2CE40DC4"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2693" w:type="dxa"/>
            <w:vMerge/>
            <w:shd w:val="clear" w:color="auto" w:fill="auto"/>
          </w:tcPr>
          <w:p w14:paraId="43F0EB26"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r>
      <w:tr w:rsidR="009A1086" w:rsidRPr="001F4EFC" w14:paraId="5B458D42" w14:textId="77777777" w:rsidTr="003E376C">
        <w:trPr>
          <w:trHeight w:val="277"/>
        </w:trPr>
        <w:tc>
          <w:tcPr>
            <w:tcW w:w="2376" w:type="dxa"/>
            <w:vMerge/>
            <w:shd w:val="clear" w:color="auto" w:fill="auto"/>
          </w:tcPr>
          <w:p w14:paraId="3C9BA892" w14:textId="77777777" w:rsidR="009A1086" w:rsidRPr="001F4EFC" w:rsidRDefault="009A1086" w:rsidP="00261EA8">
            <w:pPr>
              <w:spacing w:after="0" w:line="240" w:lineRule="auto"/>
              <w:ind w:firstLine="709"/>
              <w:jc w:val="both"/>
              <w:rPr>
                <w:rFonts w:ascii="Times New Roman" w:hAnsi="Times New Roman"/>
                <w:b/>
                <w:sz w:val="24"/>
                <w:szCs w:val="24"/>
              </w:rPr>
            </w:pPr>
          </w:p>
        </w:tc>
        <w:tc>
          <w:tcPr>
            <w:tcW w:w="8647" w:type="dxa"/>
            <w:shd w:val="clear" w:color="auto" w:fill="auto"/>
          </w:tcPr>
          <w:p w14:paraId="3A9EBB29" w14:textId="77777777" w:rsidR="009A1086" w:rsidRPr="001F4EFC" w:rsidRDefault="009A1086"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Сравнительный анализ формационного и цивилизационного подходов на основ</w:t>
            </w:r>
            <w:r w:rsidRPr="001F4EFC">
              <w:rPr>
                <w:rFonts w:ascii="Times New Roman" w:hAnsi="Times New Roman"/>
                <w:sz w:val="24"/>
                <w:szCs w:val="24"/>
              </w:rPr>
              <w:t>а</w:t>
            </w:r>
            <w:r w:rsidRPr="001F4EFC">
              <w:rPr>
                <w:rFonts w:ascii="Times New Roman" w:hAnsi="Times New Roman"/>
                <w:sz w:val="24"/>
                <w:szCs w:val="24"/>
              </w:rPr>
              <w:t>нии предложенных таблиц и межпредметных связей с курсом «История»; выр</w:t>
            </w:r>
            <w:r w:rsidRPr="001F4EFC">
              <w:rPr>
                <w:rFonts w:ascii="Times New Roman" w:hAnsi="Times New Roman"/>
                <w:sz w:val="24"/>
                <w:szCs w:val="24"/>
              </w:rPr>
              <w:t>а</w:t>
            </w:r>
            <w:r w:rsidRPr="001F4EFC">
              <w:rPr>
                <w:rFonts w:ascii="Times New Roman" w:hAnsi="Times New Roman"/>
                <w:sz w:val="24"/>
                <w:szCs w:val="24"/>
              </w:rPr>
              <w:t>ботка  умения выделять плюсы и минусы каждого из подходов, а также прим</w:t>
            </w:r>
            <w:r w:rsidRPr="001F4EFC">
              <w:rPr>
                <w:rFonts w:ascii="Times New Roman" w:hAnsi="Times New Roman"/>
                <w:sz w:val="24"/>
                <w:szCs w:val="24"/>
              </w:rPr>
              <w:t>е</w:t>
            </w:r>
            <w:r w:rsidRPr="001F4EFC">
              <w:rPr>
                <w:rFonts w:ascii="Times New Roman" w:hAnsi="Times New Roman"/>
                <w:sz w:val="24"/>
                <w:szCs w:val="24"/>
              </w:rPr>
              <w:t xml:space="preserve">нять их к анализу исторического процесса.  </w:t>
            </w:r>
          </w:p>
        </w:tc>
        <w:tc>
          <w:tcPr>
            <w:tcW w:w="1134" w:type="dxa"/>
            <w:vMerge/>
            <w:shd w:val="clear" w:color="auto" w:fill="auto"/>
          </w:tcPr>
          <w:p w14:paraId="767EF0BA"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2693" w:type="dxa"/>
            <w:vMerge/>
            <w:shd w:val="clear" w:color="auto" w:fill="auto"/>
          </w:tcPr>
          <w:p w14:paraId="7EE611CB"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r>
      <w:tr w:rsidR="009A1086" w:rsidRPr="001F4EFC" w14:paraId="03E492DE" w14:textId="77777777" w:rsidTr="003E376C">
        <w:trPr>
          <w:trHeight w:val="277"/>
        </w:trPr>
        <w:tc>
          <w:tcPr>
            <w:tcW w:w="2376" w:type="dxa"/>
            <w:vMerge/>
            <w:shd w:val="clear" w:color="auto" w:fill="auto"/>
          </w:tcPr>
          <w:p w14:paraId="16490834" w14:textId="77777777" w:rsidR="009A1086" w:rsidRPr="001F4EFC" w:rsidRDefault="009A1086" w:rsidP="00261EA8">
            <w:pPr>
              <w:spacing w:after="0" w:line="240" w:lineRule="auto"/>
              <w:ind w:firstLine="709"/>
              <w:jc w:val="both"/>
              <w:rPr>
                <w:rFonts w:ascii="Times New Roman" w:hAnsi="Times New Roman"/>
                <w:b/>
                <w:sz w:val="24"/>
                <w:szCs w:val="24"/>
              </w:rPr>
            </w:pPr>
          </w:p>
        </w:tc>
        <w:tc>
          <w:tcPr>
            <w:tcW w:w="8647" w:type="dxa"/>
            <w:shd w:val="clear" w:color="auto" w:fill="auto"/>
          </w:tcPr>
          <w:p w14:paraId="0ACC6399" w14:textId="77777777" w:rsidR="009A1086" w:rsidRPr="001F4EFC" w:rsidRDefault="009A1086"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Анализировать причины глобализации современного мира и её последствия, х</w:t>
            </w:r>
            <w:r w:rsidRPr="001F4EFC">
              <w:rPr>
                <w:rFonts w:ascii="Times New Roman" w:hAnsi="Times New Roman"/>
                <w:sz w:val="24"/>
                <w:szCs w:val="24"/>
              </w:rPr>
              <w:t>а</w:t>
            </w:r>
            <w:r w:rsidRPr="001F4EFC">
              <w:rPr>
                <w:rFonts w:ascii="Times New Roman" w:hAnsi="Times New Roman"/>
                <w:sz w:val="24"/>
                <w:szCs w:val="24"/>
              </w:rPr>
              <w:t>рактеризовать формы глобализации и сферы, в которых данный процесс набл</w:t>
            </w:r>
            <w:r w:rsidRPr="001F4EFC">
              <w:rPr>
                <w:rFonts w:ascii="Times New Roman" w:hAnsi="Times New Roman"/>
                <w:sz w:val="24"/>
                <w:szCs w:val="24"/>
              </w:rPr>
              <w:t>ю</w:t>
            </w:r>
            <w:r w:rsidRPr="001F4EFC">
              <w:rPr>
                <w:rFonts w:ascii="Times New Roman" w:hAnsi="Times New Roman"/>
                <w:sz w:val="24"/>
                <w:szCs w:val="24"/>
              </w:rPr>
              <w:t>дается, понимать значимость влияния «центра» на «периферию».</w:t>
            </w:r>
          </w:p>
          <w:p w14:paraId="5E159A9B" w14:textId="77777777" w:rsidR="009A1086" w:rsidRPr="001F4EFC" w:rsidRDefault="009A1086"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 xml:space="preserve"> Изложение и аргументация собственных суждений о плюсах и минусах глобал</w:t>
            </w:r>
            <w:r w:rsidRPr="001F4EFC">
              <w:rPr>
                <w:rFonts w:ascii="Times New Roman" w:hAnsi="Times New Roman"/>
                <w:sz w:val="24"/>
                <w:szCs w:val="24"/>
              </w:rPr>
              <w:t>и</w:t>
            </w:r>
            <w:r w:rsidRPr="001F4EFC">
              <w:rPr>
                <w:rFonts w:ascii="Times New Roman" w:hAnsi="Times New Roman"/>
                <w:sz w:val="24"/>
                <w:szCs w:val="24"/>
              </w:rPr>
              <w:t>зации, об основных угрозах современной цивилизации и путях разрешения гл</w:t>
            </w:r>
            <w:r w:rsidRPr="001F4EFC">
              <w:rPr>
                <w:rFonts w:ascii="Times New Roman" w:hAnsi="Times New Roman"/>
                <w:sz w:val="24"/>
                <w:szCs w:val="24"/>
              </w:rPr>
              <w:t>о</w:t>
            </w:r>
            <w:r w:rsidRPr="001F4EFC">
              <w:rPr>
                <w:rFonts w:ascii="Times New Roman" w:hAnsi="Times New Roman"/>
                <w:sz w:val="24"/>
                <w:szCs w:val="24"/>
              </w:rPr>
              <w:t>бальных проблем.</w:t>
            </w:r>
          </w:p>
        </w:tc>
        <w:tc>
          <w:tcPr>
            <w:tcW w:w="1134" w:type="dxa"/>
            <w:vMerge/>
            <w:shd w:val="clear" w:color="auto" w:fill="auto"/>
          </w:tcPr>
          <w:p w14:paraId="7DD904B8"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2693" w:type="dxa"/>
            <w:vMerge/>
            <w:shd w:val="clear" w:color="auto" w:fill="auto"/>
          </w:tcPr>
          <w:p w14:paraId="099713F0"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r>
      <w:tr w:rsidR="009A1086" w:rsidRPr="001F4EFC" w14:paraId="7B3F3CA3" w14:textId="77777777" w:rsidTr="003E376C">
        <w:trPr>
          <w:trHeight w:val="277"/>
        </w:trPr>
        <w:tc>
          <w:tcPr>
            <w:tcW w:w="2376" w:type="dxa"/>
            <w:vMerge/>
            <w:shd w:val="clear" w:color="auto" w:fill="auto"/>
          </w:tcPr>
          <w:p w14:paraId="72E2F65C" w14:textId="77777777" w:rsidR="009A1086" w:rsidRPr="001F4EFC" w:rsidRDefault="009A1086" w:rsidP="00261EA8">
            <w:pPr>
              <w:spacing w:after="0" w:line="240" w:lineRule="auto"/>
              <w:ind w:firstLine="709"/>
              <w:jc w:val="both"/>
              <w:rPr>
                <w:rFonts w:ascii="Times New Roman" w:hAnsi="Times New Roman"/>
                <w:b/>
                <w:sz w:val="24"/>
                <w:szCs w:val="24"/>
              </w:rPr>
            </w:pPr>
          </w:p>
        </w:tc>
        <w:tc>
          <w:tcPr>
            <w:tcW w:w="8647" w:type="dxa"/>
            <w:shd w:val="clear" w:color="auto" w:fill="auto"/>
          </w:tcPr>
          <w:p w14:paraId="08120B9B" w14:textId="77777777" w:rsidR="009A1086" w:rsidRPr="001F4EFC" w:rsidRDefault="009A1086" w:rsidP="00261EA8">
            <w:pPr>
              <w:widowControl w:val="0"/>
              <w:tabs>
                <w:tab w:val="num" w:pos="860"/>
              </w:tabs>
              <w:overflowPunct w:val="0"/>
              <w:autoSpaceDE w:val="0"/>
              <w:autoSpaceDN w:val="0"/>
              <w:adjustRightInd w:val="0"/>
              <w:spacing w:after="0" w:line="240" w:lineRule="auto"/>
              <w:ind w:left="57" w:right="57"/>
              <w:jc w:val="both"/>
              <w:rPr>
                <w:rFonts w:ascii="Times New Roman" w:hAnsi="Times New Roman"/>
                <w:sz w:val="24"/>
                <w:szCs w:val="24"/>
              </w:rPr>
            </w:pPr>
            <w:r w:rsidRPr="001F4EFC">
              <w:rPr>
                <w:rFonts w:ascii="Times New Roman" w:hAnsi="Times New Roman"/>
                <w:sz w:val="24"/>
                <w:szCs w:val="24"/>
              </w:rPr>
              <w:t>Определить сущностные характеристики глобальных процессов в мировой эк</w:t>
            </w:r>
            <w:r w:rsidRPr="001F4EFC">
              <w:rPr>
                <w:rFonts w:ascii="Times New Roman" w:hAnsi="Times New Roman"/>
                <w:sz w:val="24"/>
                <w:szCs w:val="24"/>
              </w:rPr>
              <w:t>о</w:t>
            </w:r>
            <w:r w:rsidRPr="001F4EFC">
              <w:rPr>
                <w:rFonts w:ascii="Times New Roman" w:hAnsi="Times New Roman"/>
                <w:sz w:val="24"/>
                <w:szCs w:val="24"/>
              </w:rPr>
              <w:t>номике, политике, культуре.  Проверочная работа по разделу 1.</w:t>
            </w:r>
          </w:p>
          <w:p w14:paraId="3753E73E" w14:textId="77777777" w:rsidR="009A1086" w:rsidRPr="001F4EFC" w:rsidRDefault="009A1086" w:rsidP="00261EA8">
            <w:pPr>
              <w:widowControl w:val="0"/>
              <w:tabs>
                <w:tab w:val="num" w:pos="860"/>
              </w:tabs>
              <w:overflowPunct w:val="0"/>
              <w:autoSpaceDE w:val="0"/>
              <w:autoSpaceDN w:val="0"/>
              <w:adjustRightInd w:val="0"/>
              <w:spacing w:after="0" w:line="240" w:lineRule="auto"/>
              <w:ind w:left="57" w:right="57"/>
              <w:jc w:val="both"/>
              <w:rPr>
                <w:rFonts w:ascii="Times New Roman" w:hAnsi="Times New Roman"/>
                <w:sz w:val="24"/>
                <w:szCs w:val="24"/>
              </w:rPr>
            </w:pPr>
            <w:r w:rsidRPr="001F4EFC">
              <w:rPr>
                <w:rFonts w:ascii="Times New Roman" w:hAnsi="Times New Roman"/>
                <w:sz w:val="24"/>
                <w:szCs w:val="24"/>
              </w:rPr>
              <w:t>Уметь характеризовать основные социальные объекты, выделяя их существе</w:t>
            </w:r>
            <w:r w:rsidRPr="001F4EFC">
              <w:rPr>
                <w:rFonts w:ascii="Times New Roman" w:hAnsi="Times New Roman"/>
                <w:sz w:val="24"/>
                <w:szCs w:val="24"/>
              </w:rPr>
              <w:t>н</w:t>
            </w:r>
            <w:r w:rsidRPr="001F4EFC">
              <w:rPr>
                <w:rFonts w:ascii="Times New Roman" w:hAnsi="Times New Roman"/>
                <w:sz w:val="24"/>
                <w:szCs w:val="24"/>
              </w:rPr>
              <w:t>ные признаки, закономерности развития.</w:t>
            </w:r>
          </w:p>
          <w:p w14:paraId="28DAF643" w14:textId="77777777" w:rsidR="009A1086" w:rsidRPr="001F4EFC" w:rsidRDefault="009A1086" w:rsidP="00261EA8">
            <w:pPr>
              <w:widowControl w:val="0"/>
              <w:tabs>
                <w:tab w:val="num" w:pos="860"/>
              </w:tabs>
              <w:overflowPunct w:val="0"/>
              <w:autoSpaceDE w:val="0"/>
              <w:autoSpaceDN w:val="0"/>
              <w:adjustRightInd w:val="0"/>
              <w:spacing w:after="0" w:line="240" w:lineRule="auto"/>
              <w:ind w:left="57" w:right="57"/>
              <w:jc w:val="both"/>
              <w:rPr>
                <w:rFonts w:ascii="Times New Roman" w:hAnsi="Times New Roman"/>
                <w:sz w:val="24"/>
                <w:szCs w:val="24"/>
              </w:rPr>
            </w:pPr>
            <w:r w:rsidRPr="001F4EFC">
              <w:rPr>
                <w:rFonts w:ascii="Times New Roman" w:hAnsi="Times New Roman"/>
                <w:sz w:val="24"/>
                <w:szCs w:val="24"/>
              </w:rPr>
              <w:t>биосоциальную сущность человека, основные этапы и факторы социализации личности, место и роль человека в системе общественных отношений; особе</w:t>
            </w:r>
            <w:r w:rsidRPr="001F4EFC">
              <w:rPr>
                <w:rFonts w:ascii="Times New Roman" w:hAnsi="Times New Roman"/>
                <w:sz w:val="24"/>
                <w:szCs w:val="24"/>
              </w:rPr>
              <w:t>н</w:t>
            </w:r>
            <w:r w:rsidRPr="001F4EFC">
              <w:rPr>
                <w:rFonts w:ascii="Times New Roman" w:hAnsi="Times New Roman"/>
                <w:sz w:val="24"/>
                <w:szCs w:val="24"/>
              </w:rPr>
              <w:t>ности социально-гуманитарного познания.</w:t>
            </w:r>
          </w:p>
        </w:tc>
        <w:tc>
          <w:tcPr>
            <w:tcW w:w="1134" w:type="dxa"/>
            <w:shd w:val="clear" w:color="auto" w:fill="auto"/>
          </w:tcPr>
          <w:p w14:paraId="73263FC7"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2693" w:type="dxa"/>
            <w:vMerge/>
            <w:shd w:val="clear" w:color="auto" w:fill="auto"/>
          </w:tcPr>
          <w:p w14:paraId="1D69B486"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r>
      <w:tr w:rsidR="009A1086" w:rsidRPr="001F4EFC" w14:paraId="44EF55DC" w14:textId="77777777" w:rsidTr="003E376C">
        <w:trPr>
          <w:trHeight w:val="254"/>
        </w:trPr>
        <w:tc>
          <w:tcPr>
            <w:tcW w:w="2376" w:type="dxa"/>
            <w:vMerge/>
            <w:shd w:val="clear" w:color="auto" w:fill="auto"/>
          </w:tcPr>
          <w:p w14:paraId="44062FC0" w14:textId="77777777" w:rsidR="009A1086" w:rsidRPr="001F4EFC" w:rsidRDefault="009A1086" w:rsidP="00261EA8">
            <w:pPr>
              <w:spacing w:after="0" w:line="240" w:lineRule="auto"/>
              <w:ind w:firstLine="709"/>
              <w:jc w:val="both"/>
              <w:rPr>
                <w:rFonts w:ascii="Times New Roman" w:hAnsi="Times New Roman"/>
                <w:b/>
                <w:sz w:val="24"/>
                <w:szCs w:val="24"/>
              </w:rPr>
            </w:pPr>
          </w:p>
        </w:tc>
        <w:tc>
          <w:tcPr>
            <w:tcW w:w="8647" w:type="dxa"/>
            <w:shd w:val="clear" w:color="auto" w:fill="auto"/>
          </w:tcPr>
          <w:p w14:paraId="3C62C060" w14:textId="77777777" w:rsidR="009A1086" w:rsidRPr="001F4EFC" w:rsidRDefault="009A1086"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Контрольные работы</w:t>
            </w:r>
          </w:p>
        </w:tc>
        <w:tc>
          <w:tcPr>
            <w:tcW w:w="1134" w:type="dxa"/>
            <w:shd w:val="clear" w:color="auto" w:fill="auto"/>
          </w:tcPr>
          <w:p w14:paraId="337B04BC" w14:textId="77777777" w:rsidR="009A1086" w:rsidRPr="001F4EFC" w:rsidRDefault="009A1086"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w:t>
            </w:r>
          </w:p>
        </w:tc>
        <w:tc>
          <w:tcPr>
            <w:tcW w:w="2693" w:type="dxa"/>
            <w:vMerge/>
            <w:shd w:val="clear" w:color="auto" w:fill="auto"/>
          </w:tcPr>
          <w:p w14:paraId="11715C51"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r>
      <w:tr w:rsidR="009A1086" w:rsidRPr="001F4EFC" w14:paraId="1110BF32" w14:textId="77777777" w:rsidTr="003E376C">
        <w:trPr>
          <w:trHeight w:val="399"/>
        </w:trPr>
        <w:tc>
          <w:tcPr>
            <w:tcW w:w="2376" w:type="dxa"/>
            <w:vMerge w:val="restart"/>
            <w:shd w:val="clear" w:color="auto" w:fill="auto"/>
          </w:tcPr>
          <w:p w14:paraId="2CBDA8DF" w14:textId="77777777" w:rsidR="009A1086" w:rsidRPr="001F4EFC" w:rsidRDefault="009A1086" w:rsidP="00261EA8">
            <w:pPr>
              <w:autoSpaceDE w:val="0"/>
              <w:autoSpaceDN w:val="0"/>
              <w:adjustRightInd w:val="0"/>
              <w:spacing w:after="0" w:line="240" w:lineRule="auto"/>
              <w:jc w:val="center"/>
              <w:rPr>
                <w:rFonts w:ascii="Times New Roman" w:hAnsi="Times New Roman"/>
                <w:b/>
                <w:sz w:val="24"/>
                <w:szCs w:val="24"/>
              </w:rPr>
            </w:pPr>
            <w:r w:rsidRPr="001F4EFC">
              <w:rPr>
                <w:rFonts w:ascii="Times New Roman" w:hAnsi="Times New Roman"/>
                <w:b/>
                <w:sz w:val="24"/>
                <w:szCs w:val="24"/>
              </w:rPr>
              <w:lastRenderedPageBreak/>
              <w:t>Раздел 2. Духовная сфера развития общества.</w:t>
            </w:r>
          </w:p>
        </w:tc>
        <w:tc>
          <w:tcPr>
            <w:tcW w:w="8647" w:type="dxa"/>
            <w:shd w:val="clear" w:color="auto" w:fill="auto"/>
          </w:tcPr>
          <w:p w14:paraId="03044596" w14:textId="77777777" w:rsidR="009A1086" w:rsidRPr="001F4EFC" w:rsidRDefault="009A1086" w:rsidP="00261EA8">
            <w:pPr>
              <w:tabs>
                <w:tab w:val="left" w:pos="5400"/>
              </w:tabs>
              <w:spacing w:after="0" w:line="240" w:lineRule="auto"/>
              <w:rPr>
                <w:rFonts w:ascii="Times New Roman" w:hAnsi="Times New Roman"/>
                <w:sz w:val="24"/>
                <w:szCs w:val="24"/>
              </w:rPr>
            </w:pPr>
            <w:r w:rsidRPr="001F4EFC">
              <w:rPr>
                <w:rFonts w:ascii="Times New Roman" w:hAnsi="Times New Roman"/>
                <w:b/>
                <w:sz w:val="24"/>
                <w:szCs w:val="24"/>
              </w:rPr>
              <w:t>Содержание учебного материала</w:t>
            </w:r>
          </w:p>
        </w:tc>
        <w:tc>
          <w:tcPr>
            <w:tcW w:w="1134" w:type="dxa"/>
            <w:shd w:val="clear" w:color="auto" w:fill="auto"/>
          </w:tcPr>
          <w:p w14:paraId="55EE4569" w14:textId="2DCE5995" w:rsidR="009A1086" w:rsidRPr="001F4EFC" w:rsidRDefault="00A1552C" w:rsidP="00261EA8">
            <w:pPr>
              <w:tabs>
                <w:tab w:val="left" w:pos="5400"/>
              </w:tabs>
              <w:spacing w:after="0" w:line="240" w:lineRule="auto"/>
              <w:jc w:val="center"/>
              <w:rPr>
                <w:rFonts w:ascii="Times New Roman" w:hAnsi="Times New Roman"/>
                <w:b/>
                <w:sz w:val="24"/>
                <w:szCs w:val="24"/>
              </w:rPr>
            </w:pPr>
            <w:r>
              <w:rPr>
                <w:rFonts w:ascii="Times New Roman" w:hAnsi="Times New Roman"/>
                <w:b/>
                <w:sz w:val="24"/>
                <w:szCs w:val="24"/>
              </w:rPr>
              <w:t>12</w:t>
            </w:r>
          </w:p>
        </w:tc>
        <w:tc>
          <w:tcPr>
            <w:tcW w:w="2693" w:type="dxa"/>
            <w:vMerge/>
            <w:shd w:val="clear" w:color="auto" w:fill="auto"/>
          </w:tcPr>
          <w:p w14:paraId="30E9B6A6"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r>
      <w:tr w:rsidR="009A1086" w:rsidRPr="001F4EFC" w14:paraId="35B0CFC8" w14:textId="77777777" w:rsidTr="003E376C">
        <w:trPr>
          <w:trHeight w:val="395"/>
        </w:trPr>
        <w:tc>
          <w:tcPr>
            <w:tcW w:w="2376" w:type="dxa"/>
            <w:vMerge/>
            <w:shd w:val="clear" w:color="auto" w:fill="auto"/>
          </w:tcPr>
          <w:p w14:paraId="4A83A02E"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8647" w:type="dxa"/>
            <w:shd w:val="clear" w:color="auto" w:fill="auto"/>
          </w:tcPr>
          <w:p w14:paraId="36A4D556" w14:textId="77777777" w:rsidR="009A1086" w:rsidRPr="001F4EFC" w:rsidRDefault="009A1086"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Духовная культура личности и общества.</w:t>
            </w:r>
          </w:p>
        </w:tc>
        <w:tc>
          <w:tcPr>
            <w:tcW w:w="1134" w:type="dxa"/>
            <w:vMerge w:val="restart"/>
            <w:shd w:val="clear" w:color="auto" w:fill="auto"/>
          </w:tcPr>
          <w:p w14:paraId="6C9908CD"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2693" w:type="dxa"/>
            <w:vMerge w:val="restart"/>
            <w:shd w:val="clear" w:color="auto" w:fill="auto"/>
          </w:tcPr>
          <w:p w14:paraId="45F38207"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ЛР 01</w:t>
            </w:r>
            <w:r w:rsidR="003E376C">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03</w:t>
            </w:r>
            <w:r w:rsidR="003E376C">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04</w:t>
            </w:r>
            <w:r w:rsidR="003E376C">
              <w:rPr>
                <w:rFonts w:ascii="Times New Roman" w:eastAsiaTheme="minorEastAsia" w:hAnsi="Times New Roman"/>
                <w:sz w:val="24"/>
                <w:szCs w:val="24"/>
              </w:rPr>
              <w:t xml:space="preserve">, </w:t>
            </w:r>
          </w:p>
          <w:p w14:paraId="29D03391"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ЛР 05</w:t>
            </w:r>
            <w:r w:rsidR="003E376C">
              <w:rPr>
                <w:rFonts w:ascii="Times New Roman" w:eastAsiaTheme="minorEastAsia" w:hAnsi="Times New Roman"/>
                <w:sz w:val="24"/>
                <w:szCs w:val="24"/>
              </w:rPr>
              <w:t xml:space="preserve">, </w:t>
            </w:r>
            <w:r w:rsidRPr="001F4EFC">
              <w:rPr>
                <w:rFonts w:ascii="Times New Roman" w:eastAsiaTheme="minorEastAsia" w:hAnsi="Times New Roman"/>
                <w:sz w:val="24"/>
                <w:szCs w:val="24"/>
              </w:rPr>
              <w:t>МР 04</w:t>
            </w:r>
            <w:r w:rsidR="003E376C">
              <w:rPr>
                <w:rFonts w:ascii="Times New Roman" w:eastAsiaTheme="minorEastAsia" w:hAnsi="Times New Roman"/>
                <w:sz w:val="24"/>
                <w:szCs w:val="24"/>
              </w:rPr>
              <w:t xml:space="preserve">, </w:t>
            </w:r>
            <w:r w:rsidRPr="001F4EFC">
              <w:rPr>
                <w:rFonts w:ascii="Times New Roman" w:eastAsiaTheme="minorEastAsia" w:hAnsi="Times New Roman"/>
                <w:sz w:val="24"/>
                <w:szCs w:val="24"/>
              </w:rPr>
              <w:t>МР 05</w:t>
            </w:r>
            <w:r w:rsidR="003E376C">
              <w:rPr>
                <w:rFonts w:ascii="Times New Roman" w:eastAsiaTheme="minorEastAsia" w:hAnsi="Times New Roman"/>
                <w:sz w:val="24"/>
                <w:szCs w:val="24"/>
              </w:rPr>
              <w:t xml:space="preserve">, </w:t>
            </w:r>
          </w:p>
          <w:p w14:paraId="3357002B"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МР 06</w:t>
            </w:r>
            <w:r w:rsidR="003E376C">
              <w:rPr>
                <w:rFonts w:ascii="Times New Roman" w:eastAsiaTheme="minorEastAsia" w:hAnsi="Times New Roman"/>
                <w:sz w:val="24"/>
                <w:szCs w:val="24"/>
              </w:rPr>
              <w:t xml:space="preserve">, </w:t>
            </w:r>
            <w:r w:rsidRPr="001F4EFC">
              <w:rPr>
                <w:rFonts w:ascii="Times New Roman" w:eastAsiaTheme="minorEastAsia" w:hAnsi="Times New Roman"/>
                <w:sz w:val="24"/>
                <w:szCs w:val="24"/>
              </w:rPr>
              <w:t>МР 07</w:t>
            </w:r>
            <w:r w:rsidR="003E376C">
              <w:rPr>
                <w:rFonts w:ascii="Times New Roman" w:eastAsiaTheme="minorEastAsia" w:hAnsi="Times New Roman"/>
                <w:sz w:val="24"/>
                <w:szCs w:val="24"/>
              </w:rPr>
              <w:t xml:space="preserve">, </w:t>
            </w:r>
            <w:r w:rsidRPr="001F4EFC">
              <w:rPr>
                <w:rFonts w:ascii="Times New Roman" w:eastAsiaTheme="minorEastAsia" w:hAnsi="Times New Roman"/>
                <w:sz w:val="24"/>
                <w:szCs w:val="24"/>
              </w:rPr>
              <w:t>МР 08</w:t>
            </w:r>
            <w:r w:rsidR="003E376C">
              <w:rPr>
                <w:rFonts w:ascii="Times New Roman" w:eastAsiaTheme="minorEastAsia" w:hAnsi="Times New Roman"/>
                <w:sz w:val="24"/>
                <w:szCs w:val="24"/>
              </w:rPr>
              <w:t>,</w:t>
            </w:r>
          </w:p>
          <w:p w14:paraId="2BAE37D5"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МР 09</w:t>
            </w:r>
            <w:r w:rsidR="003E376C">
              <w:rPr>
                <w:rFonts w:ascii="Times New Roman" w:eastAsiaTheme="minorEastAsia" w:hAnsi="Times New Roman"/>
                <w:sz w:val="24"/>
                <w:szCs w:val="24"/>
              </w:rPr>
              <w:t>,</w:t>
            </w:r>
          </w:p>
          <w:p w14:paraId="55A0A16C"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ПРб 02</w:t>
            </w:r>
          </w:p>
          <w:p w14:paraId="0E5D8B2C" w14:textId="77777777" w:rsidR="009A1086" w:rsidRPr="001F4EFC" w:rsidRDefault="009A1086"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ОК 1, ОК 3, ОК 5, ОК 9, ОК 8.</w:t>
            </w:r>
          </w:p>
        </w:tc>
      </w:tr>
      <w:tr w:rsidR="009A1086" w:rsidRPr="001F4EFC" w14:paraId="0D497A7A" w14:textId="77777777" w:rsidTr="003E376C">
        <w:trPr>
          <w:trHeight w:val="337"/>
        </w:trPr>
        <w:tc>
          <w:tcPr>
            <w:tcW w:w="2376" w:type="dxa"/>
            <w:vMerge/>
            <w:shd w:val="clear" w:color="auto" w:fill="auto"/>
          </w:tcPr>
          <w:p w14:paraId="5B1FF95B"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8647" w:type="dxa"/>
            <w:shd w:val="clear" w:color="auto" w:fill="auto"/>
          </w:tcPr>
          <w:p w14:paraId="74ADFFC2"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Наука и образование в современном мире.  </w:t>
            </w:r>
          </w:p>
        </w:tc>
        <w:tc>
          <w:tcPr>
            <w:tcW w:w="1134" w:type="dxa"/>
            <w:vMerge/>
            <w:shd w:val="clear" w:color="auto" w:fill="auto"/>
          </w:tcPr>
          <w:p w14:paraId="52399E4D"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077ACE50"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1CB6C6D4" w14:textId="77777777" w:rsidTr="003E376C">
        <w:trPr>
          <w:trHeight w:val="345"/>
        </w:trPr>
        <w:tc>
          <w:tcPr>
            <w:tcW w:w="2376" w:type="dxa"/>
            <w:vMerge/>
            <w:shd w:val="clear" w:color="auto" w:fill="auto"/>
          </w:tcPr>
          <w:p w14:paraId="56EC62A0"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8647" w:type="dxa"/>
            <w:shd w:val="clear" w:color="auto" w:fill="auto"/>
          </w:tcPr>
          <w:p w14:paraId="459078D4"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Мораль и искусство как элементы духовной культуры.</w:t>
            </w:r>
          </w:p>
        </w:tc>
        <w:tc>
          <w:tcPr>
            <w:tcW w:w="1134" w:type="dxa"/>
            <w:vMerge/>
            <w:shd w:val="clear" w:color="auto" w:fill="auto"/>
          </w:tcPr>
          <w:p w14:paraId="52783BA6"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2693" w:type="dxa"/>
            <w:vMerge/>
            <w:shd w:val="clear" w:color="auto" w:fill="auto"/>
          </w:tcPr>
          <w:p w14:paraId="699538F4"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7B257D85" w14:textId="77777777" w:rsidTr="003E376C">
        <w:trPr>
          <w:trHeight w:val="195"/>
        </w:trPr>
        <w:tc>
          <w:tcPr>
            <w:tcW w:w="2376" w:type="dxa"/>
            <w:vMerge/>
            <w:shd w:val="clear" w:color="auto" w:fill="auto"/>
          </w:tcPr>
          <w:p w14:paraId="2AF672DB"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8647" w:type="dxa"/>
            <w:shd w:val="clear" w:color="auto" w:fill="auto"/>
          </w:tcPr>
          <w:p w14:paraId="4BA10C1B" w14:textId="77777777" w:rsidR="009A1086" w:rsidRPr="001F4EFC" w:rsidRDefault="009A1086"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Лабораторные работы</w:t>
            </w:r>
          </w:p>
        </w:tc>
        <w:tc>
          <w:tcPr>
            <w:tcW w:w="1134" w:type="dxa"/>
            <w:shd w:val="clear" w:color="auto" w:fill="auto"/>
          </w:tcPr>
          <w:p w14:paraId="7C5A4BC2" w14:textId="77777777" w:rsidR="009A1086" w:rsidRPr="001F4EFC" w:rsidRDefault="009A1086"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w:t>
            </w:r>
          </w:p>
        </w:tc>
        <w:tc>
          <w:tcPr>
            <w:tcW w:w="2693" w:type="dxa"/>
            <w:vMerge w:val="restart"/>
            <w:shd w:val="clear" w:color="auto" w:fill="auto"/>
          </w:tcPr>
          <w:p w14:paraId="2F195D85"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6C524581" w14:textId="77777777" w:rsidTr="003E376C">
        <w:trPr>
          <w:trHeight w:val="513"/>
        </w:trPr>
        <w:tc>
          <w:tcPr>
            <w:tcW w:w="2376" w:type="dxa"/>
            <w:vMerge/>
            <w:shd w:val="clear" w:color="auto" w:fill="auto"/>
          </w:tcPr>
          <w:p w14:paraId="684D5F16"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8647" w:type="dxa"/>
            <w:shd w:val="clear" w:color="auto" w:fill="auto"/>
          </w:tcPr>
          <w:p w14:paraId="7B45ADEC" w14:textId="77777777" w:rsidR="009A1086" w:rsidRPr="001F4EFC" w:rsidRDefault="009A1086"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в том числе: практические занятия</w:t>
            </w:r>
          </w:p>
          <w:p w14:paraId="3B2E3C42" w14:textId="77777777" w:rsidR="009A1086" w:rsidRPr="001F4EFC" w:rsidRDefault="009A1086"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 xml:space="preserve">Анализ современных условий становления нравственной личности. </w:t>
            </w:r>
          </w:p>
        </w:tc>
        <w:tc>
          <w:tcPr>
            <w:tcW w:w="1134" w:type="dxa"/>
            <w:vMerge w:val="restart"/>
            <w:shd w:val="clear" w:color="auto" w:fill="auto"/>
          </w:tcPr>
          <w:p w14:paraId="77CA7DD3"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2E49FD4B"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6786E09D" w14:textId="7DFDB9A5" w:rsidR="009A1086" w:rsidRPr="001F4EFC" w:rsidRDefault="00A1552C" w:rsidP="00261EA8">
            <w:pPr>
              <w:tabs>
                <w:tab w:val="left" w:pos="5400"/>
              </w:tabs>
              <w:spacing w:after="0" w:line="240" w:lineRule="auto"/>
              <w:jc w:val="center"/>
              <w:rPr>
                <w:rFonts w:ascii="Times New Roman" w:hAnsi="Times New Roman"/>
                <w:b/>
                <w:sz w:val="24"/>
                <w:szCs w:val="24"/>
              </w:rPr>
            </w:pPr>
            <w:r>
              <w:rPr>
                <w:rFonts w:ascii="Times New Roman" w:hAnsi="Times New Roman"/>
                <w:b/>
                <w:sz w:val="24"/>
                <w:szCs w:val="24"/>
              </w:rPr>
              <w:t>12</w:t>
            </w:r>
          </w:p>
          <w:p w14:paraId="3C63D3FB" w14:textId="77777777" w:rsidR="009A1086" w:rsidRPr="001F4EFC" w:rsidRDefault="009A1086" w:rsidP="00261EA8">
            <w:pPr>
              <w:tabs>
                <w:tab w:val="left" w:pos="5400"/>
              </w:tabs>
              <w:spacing w:after="0" w:line="240" w:lineRule="auto"/>
              <w:rPr>
                <w:rFonts w:ascii="Times New Roman" w:hAnsi="Times New Roman"/>
                <w:sz w:val="24"/>
                <w:szCs w:val="24"/>
              </w:rPr>
            </w:pPr>
          </w:p>
          <w:p w14:paraId="5CC82211" w14:textId="77777777" w:rsidR="009A1086" w:rsidRPr="001F4EFC" w:rsidRDefault="009A1086" w:rsidP="00261EA8">
            <w:pPr>
              <w:tabs>
                <w:tab w:val="left" w:pos="5400"/>
              </w:tabs>
              <w:spacing w:after="0" w:line="240" w:lineRule="auto"/>
              <w:rPr>
                <w:rFonts w:ascii="Times New Roman" w:hAnsi="Times New Roman"/>
                <w:sz w:val="24"/>
                <w:szCs w:val="24"/>
              </w:rPr>
            </w:pPr>
          </w:p>
          <w:p w14:paraId="04CFD6DF" w14:textId="77777777" w:rsidR="009A1086" w:rsidRPr="001F4EFC" w:rsidRDefault="009A1086" w:rsidP="00261EA8">
            <w:pPr>
              <w:tabs>
                <w:tab w:val="left" w:pos="5400"/>
              </w:tabs>
              <w:spacing w:after="0" w:line="240" w:lineRule="auto"/>
              <w:rPr>
                <w:rFonts w:ascii="Times New Roman" w:hAnsi="Times New Roman"/>
                <w:sz w:val="24"/>
                <w:szCs w:val="24"/>
              </w:rPr>
            </w:pPr>
          </w:p>
          <w:p w14:paraId="3472E3AE" w14:textId="77777777" w:rsidR="009A1086" w:rsidRPr="001F4EFC" w:rsidRDefault="009A1086" w:rsidP="00261EA8">
            <w:pPr>
              <w:tabs>
                <w:tab w:val="left" w:pos="5400"/>
              </w:tabs>
              <w:spacing w:after="0" w:line="240" w:lineRule="auto"/>
              <w:rPr>
                <w:rFonts w:ascii="Times New Roman" w:hAnsi="Times New Roman"/>
                <w:sz w:val="24"/>
                <w:szCs w:val="24"/>
              </w:rPr>
            </w:pPr>
          </w:p>
          <w:p w14:paraId="36956CAB"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2693" w:type="dxa"/>
            <w:vMerge/>
            <w:shd w:val="clear" w:color="auto" w:fill="auto"/>
          </w:tcPr>
          <w:p w14:paraId="1D76A986"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44E863E8" w14:textId="77777777" w:rsidTr="003E376C">
        <w:trPr>
          <w:trHeight w:val="768"/>
        </w:trPr>
        <w:tc>
          <w:tcPr>
            <w:tcW w:w="2376" w:type="dxa"/>
            <w:vMerge/>
            <w:shd w:val="clear" w:color="auto" w:fill="auto"/>
          </w:tcPr>
          <w:p w14:paraId="2B415F2C"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8647" w:type="dxa"/>
            <w:shd w:val="clear" w:color="auto" w:fill="auto"/>
          </w:tcPr>
          <w:p w14:paraId="05ECF7D3" w14:textId="77777777" w:rsidR="009A1086" w:rsidRPr="001F4EFC" w:rsidRDefault="009A1086"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Сравнительно-правовой анализ законов РФ «Об образовании»  1992, 2012 г.; и</w:t>
            </w:r>
            <w:r w:rsidRPr="001F4EFC">
              <w:rPr>
                <w:rFonts w:ascii="Times New Roman" w:hAnsi="Times New Roman"/>
                <w:sz w:val="24"/>
                <w:szCs w:val="24"/>
              </w:rPr>
              <w:t>з</w:t>
            </w:r>
            <w:r w:rsidRPr="001F4EFC">
              <w:rPr>
                <w:rFonts w:ascii="Times New Roman" w:hAnsi="Times New Roman"/>
                <w:sz w:val="24"/>
                <w:szCs w:val="24"/>
              </w:rPr>
              <w:t>ложение и аргументация собственных суждений  об особенностях и перспективах развития современного российского образования.</w:t>
            </w:r>
          </w:p>
        </w:tc>
        <w:tc>
          <w:tcPr>
            <w:tcW w:w="1134" w:type="dxa"/>
            <w:vMerge/>
            <w:shd w:val="clear" w:color="auto" w:fill="auto"/>
          </w:tcPr>
          <w:p w14:paraId="6EEC0F26"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710E192A"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5E88C750" w14:textId="77777777" w:rsidTr="003E376C">
        <w:trPr>
          <w:trHeight w:val="577"/>
        </w:trPr>
        <w:tc>
          <w:tcPr>
            <w:tcW w:w="2376" w:type="dxa"/>
            <w:vMerge/>
            <w:shd w:val="clear" w:color="auto" w:fill="auto"/>
          </w:tcPr>
          <w:p w14:paraId="224D9AAB"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8647" w:type="dxa"/>
            <w:shd w:val="clear" w:color="auto" w:fill="auto"/>
          </w:tcPr>
          <w:p w14:paraId="16334E5E" w14:textId="77777777" w:rsidR="009A1086" w:rsidRPr="001F4EFC" w:rsidRDefault="009A1086"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Понимание отличительных особенностей естественных и социально-гуманитарных наук, значимости труда ученого, его особенности, условий проя</w:t>
            </w:r>
            <w:r w:rsidRPr="001F4EFC">
              <w:rPr>
                <w:rFonts w:ascii="Times New Roman" w:hAnsi="Times New Roman"/>
                <w:sz w:val="24"/>
                <w:szCs w:val="24"/>
              </w:rPr>
              <w:t>в</w:t>
            </w:r>
            <w:r w:rsidRPr="001F4EFC">
              <w:rPr>
                <w:rFonts w:ascii="Times New Roman" w:hAnsi="Times New Roman"/>
                <w:sz w:val="24"/>
                <w:szCs w:val="24"/>
              </w:rPr>
              <w:t>ления свободы научного поиска, степени ответственности ученого перед общ</w:t>
            </w:r>
            <w:r w:rsidRPr="001F4EFC">
              <w:rPr>
                <w:rFonts w:ascii="Times New Roman" w:hAnsi="Times New Roman"/>
                <w:sz w:val="24"/>
                <w:szCs w:val="24"/>
              </w:rPr>
              <w:t>е</w:t>
            </w:r>
            <w:r w:rsidRPr="001F4EFC">
              <w:rPr>
                <w:rFonts w:ascii="Times New Roman" w:hAnsi="Times New Roman"/>
                <w:sz w:val="24"/>
                <w:szCs w:val="24"/>
              </w:rPr>
              <w:t>ством.</w:t>
            </w:r>
          </w:p>
        </w:tc>
        <w:tc>
          <w:tcPr>
            <w:tcW w:w="1134" w:type="dxa"/>
            <w:vMerge/>
            <w:shd w:val="clear" w:color="auto" w:fill="auto"/>
          </w:tcPr>
          <w:p w14:paraId="4952211F"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6ECD8C35"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09497F5E" w14:textId="77777777" w:rsidTr="003E376C">
        <w:trPr>
          <w:trHeight w:val="533"/>
        </w:trPr>
        <w:tc>
          <w:tcPr>
            <w:tcW w:w="2376" w:type="dxa"/>
            <w:vMerge/>
            <w:shd w:val="clear" w:color="auto" w:fill="auto"/>
          </w:tcPr>
          <w:p w14:paraId="40531DDB"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8647" w:type="dxa"/>
            <w:shd w:val="clear" w:color="auto" w:fill="auto"/>
          </w:tcPr>
          <w:p w14:paraId="4FAD3393" w14:textId="77777777" w:rsidR="009A1086" w:rsidRPr="001F4EFC" w:rsidRDefault="009A1086"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Анализ условий морально-нравственного  выбора, особенностей религии как ф</w:t>
            </w:r>
            <w:r w:rsidRPr="001F4EFC">
              <w:rPr>
                <w:rFonts w:ascii="Times New Roman" w:hAnsi="Times New Roman"/>
                <w:sz w:val="24"/>
                <w:szCs w:val="24"/>
              </w:rPr>
              <w:t>е</w:t>
            </w:r>
            <w:r w:rsidRPr="001F4EFC">
              <w:rPr>
                <w:rFonts w:ascii="Times New Roman" w:hAnsi="Times New Roman"/>
                <w:sz w:val="24"/>
                <w:szCs w:val="24"/>
              </w:rPr>
              <w:t>номена культуры.</w:t>
            </w:r>
          </w:p>
        </w:tc>
        <w:tc>
          <w:tcPr>
            <w:tcW w:w="1134" w:type="dxa"/>
            <w:vMerge/>
            <w:shd w:val="clear" w:color="auto" w:fill="auto"/>
          </w:tcPr>
          <w:p w14:paraId="42A06026"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1D95722A"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33A6E8CC" w14:textId="77777777" w:rsidTr="003E376C">
        <w:trPr>
          <w:trHeight w:val="323"/>
        </w:trPr>
        <w:tc>
          <w:tcPr>
            <w:tcW w:w="2376" w:type="dxa"/>
            <w:vMerge/>
            <w:shd w:val="clear" w:color="auto" w:fill="auto"/>
          </w:tcPr>
          <w:p w14:paraId="63A7DEE9"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8647" w:type="dxa"/>
            <w:shd w:val="clear" w:color="auto" w:fill="auto"/>
          </w:tcPr>
          <w:p w14:paraId="3A1F7F77" w14:textId="77777777" w:rsidR="009A1086" w:rsidRPr="001F4EFC" w:rsidRDefault="009A1086"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Анализ информации об искусстве, его видах и  роли в жизни людей.</w:t>
            </w:r>
          </w:p>
        </w:tc>
        <w:tc>
          <w:tcPr>
            <w:tcW w:w="1134" w:type="dxa"/>
            <w:vMerge/>
            <w:shd w:val="clear" w:color="auto" w:fill="auto"/>
          </w:tcPr>
          <w:p w14:paraId="6569C481"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25A4859F"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2C5CB3CD" w14:textId="77777777" w:rsidTr="003E376C">
        <w:trPr>
          <w:trHeight w:val="515"/>
        </w:trPr>
        <w:tc>
          <w:tcPr>
            <w:tcW w:w="2376" w:type="dxa"/>
            <w:vMerge/>
            <w:shd w:val="clear" w:color="auto" w:fill="auto"/>
          </w:tcPr>
          <w:p w14:paraId="253DB141"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8647" w:type="dxa"/>
            <w:shd w:val="clear" w:color="auto" w:fill="auto"/>
          </w:tcPr>
          <w:p w14:paraId="4AC5C79B" w14:textId="77777777" w:rsidR="009A1086" w:rsidRPr="001F4EFC" w:rsidRDefault="009A1086"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Моделирование ситуаций: культура общения, труда, учебы, поведения в общ</w:t>
            </w:r>
            <w:r w:rsidRPr="001F4EFC">
              <w:rPr>
                <w:rFonts w:ascii="Times New Roman" w:hAnsi="Times New Roman"/>
                <w:sz w:val="24"/>
                <w:szCs w:val="24"/>
              </w:rPr>
              <w:t>е</w:t>
            </w:r>
            <w:r w:rsidRPr="001F4EFC">
              <w:rPr>
                <w:rFonts w:ascii="Times New Roman" w:hAnsi="Times New Roman"/>
                <w:sz w:val="24"/>
                <w:szCs w:val="24"/>
              </w:rPr>
              <w:t>стве. Этикет. Формирование ценностных установок, идеалов, нравственных ор</w:t>
            </w:r>
            <w:r w:rsidRPr="001F4EFC">
              <w:rPr>
                <w:rFonts w:ascii="Times New Roman" w:hAnsi="Times New Roman"/>
                <w:sz w:val="24"/>
                <w:szCs w:val="24"/>
              </w:rPr>
              <w:t>и</w:t>
            </w:r>
            <w:r w:rsidRPr="001F4EFC">
              <w:rPr>
                <w:rFonts w:ascii="Times New Roman" w:hAnsi="Times New Roman"/>
                <w:sz w:val="24"/>
                <w:szCs w:val="24"/>
              </w:rPr>
              <w:t>ентиров.</w:t>
            </w:r>
          </w:p>
        </w:tc>
        <w:tc>
          <w:tcPr>
            <w:tcW w:w="1134" w:type="dxa"/>
            <w:vMerge/>
            <w:shd w:val="clear" w:color="auto" w:fill="auto"/>
          </w:tcPr>
          <w:p w14:paraId="2087599B"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0385500D"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3026231B" w14:textId="77777777" w:rsidTr="003E376C">
        <w:trPr>
          <w:trHeight w:val="385"/>
        </w:trPr>
        <w:tc>
          <w:tcPr>
            <w:tcW w:w="2376" w:type="dxa"/>
            <w:vMerge w:val="restart"/>
            <w:shd w:val="clear" w:color="auto" w:fill="auto"/>
          </w:tcPr>
          <w:p w14:paraId="7B6A9856" w14:textId="77777777" w:rsidR="009A1086" w:rsidRPr="001F4EFC" w:rsidRDefault="009A1086" w:rsidP="00261EA8">
            <w:pPr>
              <w:tabs>
                <w:tab w:val="left" w:pos="1155"/>
              </w:tabs>
              <w:spacing w:after="0" w:line="240" w:lineRule="auto"/>
              <w:jc w:val="center"/>
              <w:rPr>
                <w:rFonts w:ascii="Times New Roman" w:hAnsi="Times New Roman"/>
                <w:b/>
                <w:i/>
                <w:sz w:val="24"/>
                <w:szCs w:val="24"/>
              </w:rPr>
            </w:pPr>
            <w:r w:rsidRPr="001F4EFC">
              <w:rPr>
                <w:rFonts w:ascii="Times New Roman" w:hAnsi="Times New Roman"/>
                <w:b/>
                <w:sz w:val="24"/>
                <w:szCs w:val="24"/>
              </w:rPr>
              <w:t>Раздел 3. Социал</w:t>
            </w:r>
            <w:r w:rsidRPr="001F4EFC">
              <w:rPr>
                <w:rFonts w:ascii="Times New Roman" w:hAnsi="Times New Roman"/>
                <w:b/>
                <w:sz w:val="24"/>
                <w:szCs w:val="24"/>
              </w:rPr>
              <w:t>ь</w:t>
            </w:r>
            <w:r w:rsidRPr="001F4EFC">
              <w:rPr>
                <w:rFonts w:ascii="Times New Roman" w:hAnsi="Times New Roman"/>
                <w:b/>
                <w:sz w:val="24"/>
                <w:szCs w:val="24"/>
              </w:rPr>
              <w:t>ное развитие с</w:t>
            </w:r>
            <w:r w:rsidRPr="001F4EFC">
              <w:rPr>
                <w:rFonts w:ascii="Times New Roman" w:hAnsi="Times New Roman"/>
                <w:b/>
                <w:sz w:val="24"/>
                <w:szCs w:val="24"/>
              </w:rPr>
              <w:t>о</w:t>
            </w:r>
            <w:r w:rsidRPr="001F4EFC">
              <w:rPr>
                <w:rFonts w:ascii="Times New Roman" w:hAnsi="Times New Roman"/>
                <w:b/>
                <w:sz w:val="24"/>
                <w:szCs w:val="24"/>
              </w:rPr>
              <w:t>временного общ</w:t>
            </w:r>
            <w:r w:rsidRPr="001F4EFC">
              <w:rPr>
                <w:rFonts w:ascii="Times New Roman" w:hAnsi="Times New Roman"/>
                <w:b/>
                <w:sz w:val="24"/>
                <w:szCs w:val="24"/>
              </w:rPr>
              <w:t>е</w:t>
            </w:r>
            <w:r w:rsidRPr="001F4EFC">
              <w:rPr>
                <w:rFonts w:ascii="Times New Roman" w:hAnsi="Times New Roman"/>
                <w:b/>
                <w:sz w:val="24"/>
                <w:szCs w:val="24"/>
              </w:rPr>
              <w:t>ства.</w:t>
            </w:r>
          </w:p>
        </w:tc>
        <w:tc>
          <w:tcPr>
            <w:tcW w:w="8647" w:type="dxa"/>
            <w:shd w:val="clear" w:color="auto" w:fill="auto"/>
          </w:tcPr>
          <w:p w14:paraId="4363056A" w14:textId="77777777" w:rsidR="009A1086" w:rsidRPr="001F4EFC" w:rsidRDefault="009A1086" w:rsidP="00261EA8">
            <w:pPr>
              <w:tabs>
                <w:tab w:val="left" w:pos="5400"/>
              </w:tabs>
              <w:spacing w:after="0" w:line="240" w:lineRule="auto"/>
              <w:rPr>
                <w:rFonts w:ascii="Times New Roman" w:hAnsi="Times New Roman"/>
                <w:sz w:val="24"/>
                <w:szCs w:val="24"/>
              </w:rPr>
            </w:pPr>
            <w:r w:rsidRPr="001F4EFC">
              <w:rPr>
                <w:rFonts w:ascii="Times New Roman" w:hAnsi="Times New Roman"/>
                <w:b/>
                <w:sz w:val="24"/>
                <w:szCs w:val="24"/>
              </w:rPr>
              <w:t>Содержание учебного материала</w:t>
            </w:r>
          </w:p>
        </w:tc>
        <w:tc>
          <w:tcPr>
            <w:tcW w:w="1134" w:type="dxa"/>
            <w:shd w:val="clear" w:color="auto" w:fill="auto"/>
          </w:tcPr>
          <w:p w14:paraId="48D39C2F" w14:textId="6FD3903E" w:rsidR="009A1086" w:rsidRPr="001F4EFC" w:rsidRDefault="00A1552C" w:rsidP="00261EA8">
            <w:pPr>
              <w:tabs>
                <w:tab w:val="left" w:pos="5400"/>
              </w:tabs>
              <w:spacing w:after="0" w:line="240" w:lineRule="auto"/>
              <w:jc w:val="center"/>
              <w:rPr>
                <w:rFonts w:ascii="Times New Roman" w:hAnsi="Times New Roman"/>
                <w:b/>
                <w:sz w:val="24"/>
                <w:szCs w:val="24"/>
              </w:rPr>
            </w:pPr>
            <w:r>
              <w:rPr>
                <w:rFonts w:ascii="Times New Roman" w:hAnsi="Times New Roman"/>
                <w:b/>
                <w:sz w:val="24"/>
                <w:szCs w:val="24"/>
              </w:rPr>
              <w:t>12</w:t>
            </w:r>
          </w:p>
        </w:tc>
        <w:tc>
          <w:tcPr>
            <w:tcW w:w="2693" w:type="dxa"/>
            <w:vMerge/>
            <w:shd w:val="clear" w:color="auto" w:fill="auto"/>
          </w:tcPr>
          <w:p w14:paraId="791B8765"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r>
      <w:tr w:rsidR="009A1086" w:rsidRPr="001F4EFC" w14:paraId="13372F30" w14:textId="77777777" w:rsidTr="003E376C">
        <w:trPr>
          <w:trHeight w:val="307"/>
        </w:trPr>
        <w:tc>
          <w:tcPr>
            <w:tcW w:w="2376" w:type="dxa"/>
            <w:vMerge/>
            <w:shd w:val="clear" w:color="auto" w:fill="auto"/>
          </w:tcPr>
          <w:p w14:paraId="421D8E90" w14:textId="77777777" w:rsidR="009A1086" w:rsidRPr="001F4EFC" w:rsidRDefault="009A1086" w:rsidP="00261EA8">
            <w:pPr>
              <w:tabs>
                <w:tab w:val="left" w:pos="1155"/>
              </w:tabs>
              <w:spacing w:after="0" w:line="240" w:lineRule="auto"/>
              <w:rPr>
                <w:rFonts w:ascii="Times New Roman" w:hAnsi="Times New Roman"/>
                <w:b/>
                <w:sz w:val="24"/>
                <w:szCs w:val="24"/>
              </w:rPr>
            </w:pPr>
          </w:p>
        </w:tc>
        <w:tc>
          <w:tcPr>
            <w:tcW w:w="8647" w:type="dxa"/>
            <w:shd w:val="clear" w:color="auto" w:fill="auto"/>
          </w:tcPr>
          <w:p w14:paraId="02F2F64B" w14:textId="77777777" w:rsidR="009A1086" w:rsidRPr="001F4EFC" w:rsidRDefault="009A1086"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Социальная структура и социальные взаимодействия.</w:t>
            </w:r>
          </w:p>
        </w:tc>
        <w:tc>
          <w:tcPr>
            <w:tcW w:w="1134" w:type="dxa"/>
            <w:vMerge w:val="restart"/>
            <w:shd w:val="clear" w:color="auto" w:fill="auto"/>
          </w:tcPr>
          <w:p w14:paraId="3DDF55C4" w14:textId="77777777" w:rsidR="009A1086" w:rsidRPr="001F4EFC" w:rsidRDefault="009A1086" w:rsidP="00261EA8">
            <w:pPr>
              <w:tabs>
                <w:tab w:val="left" w:pos="5400"/>
              </w:tabs>
              <w:spacing w:after="0" w:line="240" w:lineRule="auto"/>
              <w:rPr>
                <w:rFonts w:ascii="Times New Roman" w:hAnsi="Times New Roman"/>
                <w:sz w:val="24"/>
                <w:szCs w:val="24"/>
              </w:rPr>
            </w:pPr>
          </w:p>
        </w:tc>
        <w:tc>
          <w:tcPr>
            <w:tcW w:w="2693" w:type="dxa"/>
            <w:vMerge w:val="restart"/>
            <w:shd w:val="clear" w:color="auto" w:fill="auto"/>
          </w:tcPr>
          <w:p w14:paraId="3BEA14BA"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ЛР 01</w:t>
            </w:r>
            <w:r w:rsidR="003E376C">
              <w:rPr>
                <w:rFonts w:ascii="Times New Roman" w:eastAsiaTheme="minorEastAsia" w:hAnsi="Times New Roman"/>
                <w:sz w:val="24"/>
                <w:szCs w:val="24"/>
              </w:rPr>
              <w:t>,</w:t>
            </w:r>
            <w:r w:rsidRPr="001F4EFC">
              <w:rPr>
                <w:rFonts w:ascii="Times New Roman" w:eastAsiaTheme="minorEastAsia" w:hAnsi="Times New Roman"/>
                <w:sz w:val="24"/>
                <w:szCs w:val="24"/>
              </w:rPr>
              <w:t xml:space="preserve"> ЛР 03</w:t>
            </w:r>
            <w:r w:rsidR="003E376C">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04</w:t>
            </w:r>
            <w:r w:rsidR="003E376C">
              <w:rPr>
                <w:rFonts w:ascii="Times New Roman" w:eastAsiaTheme="minorEastAsia" w:hAnsi="Times New Roman"/>
                <w:sz w:val="24"/>
                <w:szCs w:val="24"/>
              </w:rPr>
              <w:t>,</w:t>
            </w:r>
          </w:p>
          <w:p w14:paraId="1E29E9DB" w14:textId="77777777" w:rsidR="003E376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ЛР 05</w:t>
            </w:r>
            <w:r w:rsidR="003E376C">
              <w:rPr>
                <w:rFonts w:ascii="Times New Roman" w:eastAsiaTheme="minorEastAsia" w:hAnsi="Times New Roman"/>
                <w:sz w:val="24"/>
                <w:szCs w:val="24"/>
              </w:rPr>
              <w:t xml:space="preserve">, </w:t>
            </w:r>
          </w:p>
          <w:p w14:paraId="48FD3892"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МР 01</w:t>
            </w:r>
            <w:r w:rsidR="003E376C">
              <w:rPr>
                <w:rFonts w:ascii="Times New Roman" w:eastAsiaTheme="minorEastAsia" w:hAnsi="Times New Roman"/>
                <w:sz w:val="24"/>
                <w:szCs w:val="24"/>
              </w:rPr>
              <w:t xml:space="preserve">, </w:t>
            </w:r>
            <w:r w:rsidRPr="001F4EFC">
              <w:rPr>
                <w:rFonts w:ascii="Times New Roman" w:eastAsiaTheme="minorEastAsia" w:hAnsi="Times New Roman"/>
                <w:sz w:val="24"/>
                <w:szCs w:val="24"/>
              </w:rPr>
              <w:t>МР 02</w:t>
            </w:r>
            <w:r w:rsidR="003E376C">
              <w:rPr>
                <w:rFonts w:ascii="Times New Roman" w:eastAsiaTheme="minorEastAsia" w:hAnsi="Times New Roman"/>
                <w:sz w:val="24"/>
                <w:szCs w:val="24"/>
              </w:rPr>
              <w:t xml:space="preserve">, </w:t>
            </w:r>
            <w:r w:rsidRPr="001F4EFC">
              <w:rPr>
                <w:rFonts w:ascii="Times New Roman" w:eastAsiaTheme="minorEastAsia" w:hAnsi="Times New Roman"/>
                <w:sz w:val="24"/>
                <w:szCs w:val="24"/>
              </w:rPr>
              <w:t>МР 03</w:t>
            </w:r>
          </w:p>
          <w:p w14:paraId="357013DA"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МР 06</w:t>
            </w:r>
            <w:r w:rsidR="003E376C">
              <w:rPr>
                <w:rFonts w:ascii="Times New Roman" w:eastAsiaTheme="minorEastAsia" w:hAnsi="Times New Roman"/>
                <w:sz w:val="24"/>
                <w:szCs w:val="24"/>
              </w:rPr>
              <w:t xml:space="preserve">, </w:t>
            </w:r>
            <w:r w:rsidRPr="001F4EFC">
              <w:rPr>
                <w:rFonts w:ascii="Times New Roman" w:eastAsiaTheme="minorEastAsia" w:hAnsi="Times New Roman"/>
                <w:sz w:val="24"/>
                <w:szCs w:val="24"/>
              </w:rPr>
              <w:t>МР 07</w:t>
            </w:r>
            <w:r w:rsidR="003E376C">
              <w:rPr>
                <w:rFonts w:ascii="Times New Roman" w:eastAsiaTheme="minorEastAsia" w:hAnsi="Times New Roman"/>
                <w:sz w:val="24"/>
                <w:szCs w:val="24"/>
              </w:rPr>
              <w:t xml:space="preserve">, </w:t>
            </w:r>
            <w:r w:rsidRPr="001F4EFC">
              <w:rPr>
                <w:rFonts w:ascii="Times New Roman" w:eastAsiaTheme="minorEastAsia" w:hAnsi="Times New Roman"/>
                <w:sz w:val="24"/>
                <w:szCs w:val="24"/>
              </w:rPr>
              <w:t>МР 08</w:t>
            </w:r>
          </w:p>
          <w:p w14:paraId="27B671BB"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МР 09</w:t>
            </w:r>
          </w:p>
          <w:p w14:paraId="1D35DD1D"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ПРб 02</w:t>
            </w:r>
          </w:p>
          <w:p w14:paraId="367074A2" w14:textId="77777777" w:rsidR="009A1086" w:rsidRPr="001F4EFC" w:rsidRDefault="009A1086"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ОК 1, ОК 3, ОК 5, ОК 9, ОК 11.</w:t>
            </w:r>
          </w:p>
        </w:tc>
      </w:tr>
      <w:tr w:rsidR="009A1086" w:rsidRPr="001F4EFC" w14:paraId="34A186B8" w14:textId="77777777" w:rsidTr="003E376C">
        <w:trPr>
          <w:trHeight w:val="367"/>
        </w:trPr>
        <w:tc>
          <w:tcPr>
            <w:tcW w:w="2376" w:type="dxa"/>
            <w:vMerge/>
            <w:shd w:val="clear" w:color="auto" w:fill="auto"/>
          </w:tcPr>
          <w:p w14:paraId="471A1117" w14:textId="77777777" w:rsidR="009A1086" w:rsidRPr="001F4EFC" w:rsidRDefault="009A1086" w:rsidP="00261EA8">
            <w:pPr>
              <w:tabs>
                <w:tab w:val="left" w:pos="1155"/>
              </w:tabs>
              <w:spacing w:after="0" w:line="240" w:lineRule="auto"/>
              <w:rPr>
                <w:rFonts w:ascii="Times New Roman" w:hAnsi="Times New Roman"/>
                <w:b/>
                <w:sz w:val="24"/>
                <w:szCs w:val="24"/>
              </w:rPr>
            </w:pPr>
          </w:p>
        </w:tc>
        <w:tc>
          <w:tcPr>
            <w:tcW w:w="8647" w:type="dxa"/>
            <w:shd w:val="clear" w:color="auto" w:fill="auto"/>
          </w:tcPr>
          <w:p w14:paraId="4E0E723A" w14:textId="77777777" w:rsidR="009A1086" w:rsidRPr="001F4EFC" w:rsidRDefault="009A1086" w:rsidP="00261EA8">
            <w:pPr>
              <w:spacing w:after="0" w:line="240" w:lineRule="auto"/>
              <w:ind w:left="57" w:right="57"/>
              <w:rPr>
                <w:rFonts w:ascii="Times New Roman" w:hAnsi="Times New Roman"/>
                <w:sz w:val="24"/>
                <w:szCs w:val="24"/>
              </w:rPr>
            </w:pPr>
            <w:r w:rsidRPr="001F4EFC">
              <w:rPr>
                <w:rFonts w:ascii="Times New Roman" w:hAnsi="Times New Roman"/>
                <w:sz w:val="24"/>
                <w:szCs w:val="24"/>
              </w:rPr>
              <w:t xml:space="preserve">Социальные роли.  </w:t>
            </w:r>
          </w:p>
        </w:tc>
        <w:tc>
          <w:tcPr>
            <w:tcW w:w="1134" w:type="dxa"/>
            <w:vMerge/>
            <w:shd w:val="clear" w:color="auto" w:fill="auto"/>
          </w:tcPr>
          <w:p w14:paraId="1B40F0DE" w14:textId="77777777" w:rsidR="009A1086" w:rsidRPr="001F4EFC" w:rsidRDefault="009A1086" w:rsidP="00261EA8">
            <w:pPr>
              <w:tabs>
                <w:tab w:val="left" w:pos="5400"/>
              </w:tabs>
              <w:spacing w:after="0" w:line="240" w:lineRule="auto"/>
              <w:rPr>
                <w:rFonts w:ascii="Times New Roman" w:hAnsi="Times New Roman"/>
                <w:sz w:val="24"/>
                <w:szCs w:val="24"/>
              </w:rPr>
            </w:pPr>
          </w:p>
        </w:tc>
        <w:tc>
          <w:tcPr>
            <w:tcW w:w="2693" w:type="dxa"/>
            <w:vMerge/>
            <w:shd w:val="clear" w:color="auto" w:fill="auto"/>
          </w:tcPr>
          <w:p w14:paraId="2565274D"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1209B1AD" w14:textId="77777777" w:rsidTr="003E376C">
        <w:trPr>
          <w:trHeight w:val="319"/>
        </w:trPr>
        <w:tc>
          <w:tcPr>
            <w:tcW w:w="2376" w:type="dxa"/>
            <w:vMerge/>
            <w:shd w:val="clear" w:color="auto" w:fill="auto"/>
          </w:tcPr>
          <w:p w14:paraId="33BA2134" w14:textId="77777777" w:rsidR="009A1086" w:rsidRPr="001F4EFC" w:rsidRDefault="009A1086" w:rsidP="00261EA8">
            <w:pPr>
              <w:tabs>
                <w:tab w:val="left" w:pos="1155"/>
              </w:tabs>
              <w:spacing w:after="0" w:line="240" w:lineRule="auto"/>
              <w:rPr>
                <w:rFonts w:ascii="Times New Roman" w:hAnsi="Times New Roman"/>
                <w:b/>
                <w:sz w:val="24"/>
                <w:szCs w:val="24"/>
              </w:rPr>
            </w:pPr>
          </w:p>
        </w:tc>
        <w:tc>
          <w:tcPr>
            <w:tcW w:w="8647" w:type="dxa"/>
            <w:shd w:val="clear" w:color="auto" w:fill="auto"/>
          </w:tcPr>
          <w:p w14:paraId="06989200" w14:textId="77777777" w:rsidR="009A1086" w:rsidRPr="001F4EFC" w:rsidRDefault="009A1086"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 xml:space="preserve">Формы социальных общностей. </w:t>
            </w:r>
          </w:p>
        </w:tc>
        <w:tc>
          <w:tcPr>
            <w:tcW w:w="1134" w:type="dxa"/>
            <w:vMerge/>
            <w:shd w:val="clear" w:color="auto" w:fill="auto"/>
          </w:tcPr>
          <w:p w14:paraId="2625AFC4" w14:textId="77777777" w:rsidR="009A1086" w:rsidRPr="001F4EFC" w:rsidRDefault="009A1086" w:rsidP="00261EA8">
            <w:pPr>
              <w:tabs>
                <w:tab w:val="left" w:pos="5400"/>
              </w:tabs>
              <w:spacing w:after="0" w:line="240" w:lineRule="auto"/>
              <w:rPr>
                <w:rFonts w:ascii="Times New Roman" w:hAnsi="Times New Roman"/>
                <w:sz w:val="24"/>
                <w:szCs w:val="24"/>
              </w:rPr>
            </w:pPr>
          </w:p>
        </w:tc>
        <w:tc>
          <w:tcPr>
            <w:tcW w:w="2693" w:type="dxa"/>
            <w:vMerge/>
            <w:shd w:val="clear" w:color="auto" w:fill="auto"/>
          </w:tcPr>
          <w:p w14:paraId="0ED4BAAA"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3F4CC17C" w14:textId="77777777" w:rsidTr="003E376C">
        <w:trPr>
          <w:trHeight w:val="249"/>
        </w:trPr>
        <w:tc>
          <w:tcPr>
            <w:tcW w:w="2376" w:type="dxa"/>
            <w:vMerge/>
            <w:shd w:val="clear" w:color="auto" w:fill="auto"/>
          </w:tcPr>
          <w:p w14:paraId="18F1E9E1" w14:textId="77777777" w:rsidR="009A1086" w:rsidRPr="001F4EFC" w:rsidRDefault="009A1086" w:rsidP="00261EA8">
            <w:pPr>
              <w:tabs>
                <w:tab w:val="left" w:pos="1155"/>
              </w:tabs>
              <w:spacing w:after="0" w:line="240" w:lineRule="auto"/>
              <w:rPr>
                <w:rFonts w:ascii="Times New Roman" w:hAnsi="Times New Roman"/>
                <w:b/>
                <w:sz w:val="24"/>
                <w:szCs w:val="24"/>
              </w:rPr>
            </w:pPr>
          </w:p>
        </w:tc>
        <w:tc>
          <w:tcPr>
            <w:tcW w:w="8647" w:type="dxa"/>
            <w:shd w:val="clear" w:color="auto" w:fill="auto"/>
          </w:tcPr>
          <w:p w14:paraId="13A620C7" w14:textId="77777777" w:rsidR="009A1086" w:rsidRPr="001F4EFC" w:rsidRDefault="009A1086" w:rsidP="00261EA8">
            <w:pPr>
              <w:tabs>
                <w:tab w:val="left" w:pos="1155"/>
              </w:tabs>
              <w:spacing w:after="0" w:line="240" w:lineRule="auto"/>
              <w:ind w:left="57" w:right="57"/>
              <w:jc w:val="both"/>
              <w:rPr>
                <w:rFonts w:ascii="Times New Roman" w:hAnsi="Times New Roman"/>
                <w:b/>
                <w:sz w:val="24"/>
                <w:szCs w:val="24"/>
              </w:rPr>
            </w:pPr>
            <w:r w:rsidRPr="001F4EFC">
              <w:rPr>
                <w:rFonts w:ascii="Times New Roman" w:hAnsi="Times New Roman"/>
                <w:sz w:val="24"/>
                <w:szCs w:val="24"/>
              </w:rPr>
              <w:t>Семья как малая социальная группа</w:t>
            </w:r>
          </w:p>
        </w:tc>
        <w:tc>
          <w:tcPr>
            <w:tcW w:w="1134" w:type="dxa"/>
            <w:vMerge/>
            <w:shd w:val="clear" w:color="auto" w:fill="auto"/>
          </w:tcPr>
          <w:p w14:paraId="67442312" w14:textId="77777777" w:rsidR="009A1086" w:rsidRPr="001F4EFC" w:rsidRDefault="009A1086" w:rsidP="00261EA8">
            <w:pPr>
              <w:tabs>
                <w:tab w:val="left" w:pos="5400"/>
              </w:tabs>
              <w:spacing w:after="0" w:line="240" w:lineRule="auto"/>
              <w:rPr>
                <w:rFonts w:ascii="Times New Roman" w:hAnsi="Times New Roman"/>
                <w:sz w:val="24"/>
                <w:szCs w:val="24"/>
              </w:rPr>
            </w:pPr>
          </w:p>
        </w:tc>
        <w:tc>
          <w:tcPr>
            <w:tcW w:w="2693" w:type="dxa"/>
            <w:vMerge/>
            <w:shd w:val="clear" w:color="auto" w:fill="auto"/>
          </w:tcPr>
          <w:p w14:paraId="3C024CE5"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29C40A19" w14:textId="77777777" w:rsidTr="003E376C">
        <w:trPr>
          <w:trHeight w:val="325"/>
        </w:trPr>
        <w:tc>
          <w:tcPr>
            <w:tcW w:w="2376" w:type="dxa"/>
            <w:vMerge/>
            <w:shd w:val="clear" w:color="auto" w:fill="auto"/>
          </w:tcPr>
          <w:p w14:paraId="7EA79925" w14:textId="77777777" w:rsidR="009A1086" w:rsidRPr="001F4EFC" w:rsidRDefault="009A1086" w:rsidP="00261EA8">
            <w:pPr>
              <w:tabs>
                <w:tab w:val="left" w:pos="1155"/>
              </w:tabs>
              <w:spacing w:after="0" w:line="240" w:lineRule="auto"/>
              <w:rPr>
                <w:rFonts w:ascii="Times New Roman" w:hAnsi="Times New Roman"/>
                <w:b/>
                <w:sz w:val="24"/>
                <w:szCs w:val="24"/>
              </w:rPr>
            </w:pPr>
          </w:p>
        </w:tc>
        <w:tc>
          <w:tcPr>
            <w:tcW w:w="8647" w:type="dxa"/>
            <w:shd w:val="clear" w:color="auto" w:fill="auto"/>
          </w:tcPr>
          <w:p w14:paraId="7EAB1E3E" w14:textId="77777777" w:rsidR="009A1086" w:rsidRPr="001F4EFC" w:rsidRDefault="009A1086" w:rsidP="00261EA8">
            <w:pPr>
              <w:tabs>
                <w:tab w:val="left" w:pos="1155"/>
              </w:tabs>
              <w:spacing w:after="0" w:line="240" w:lineRule="auto"/>
              <w:ind w:left="57" w:right="57"/>
              <w:jc w:val="both"/>
              <w:rPr>
                <w:rFonts w:ascii="Times New Roman" w:hAnsi="Times New Roman"/>
                <w:sz w:val="24"/>
                <w:szCs w:val="24"/>
              </w:rPr>
            </w:pPr>
            <w:r w:rsidRPr="001F4EFC">
              <w:rPr>
                <w:rFonts w:ascii="Times New Roman" w:hAnsi="Times New Roman"/>
                <w:bCs/>
                <w:sz w:val="24"/>
                <w:szCs w:val="24"/>
              </w:rPr>
              <w:t>Молодежь как социальная группа.</w:t>
            </w:r>
          </w:p>
        </w:tc>
        <w:tc>
          <w:tcPr>
            <w:tcW w:w="1134" w:type="dxa"/>
            <w:vMerge/>
            <w:shd w:val="clear" w:color="auto" w:fill="auto"/>
          </w:tcPr>
          <w:p w14:paraId="05B42FD5" w14:textId="77777777" w:rsidR="009A1086" w:rsidRPr="001F4EFC" w:rsidRDefault="009A1086" w:rsidP="00261EA8">
            <w:pPr>
              <w:tabs>
                <w:tab w:val="left" w:pos="5400"/>
              </w:tabs>
              <w:spacing w:after="0" w:line="240" w:lineRule="auto"/>
              <w:rPr>
                <w:rFonts w:ascii="Times New Roman" w:hAnsi="Times New Roman"/>
                <w:sz w:val="24"/>
                <w:szCs w:val="24"/>
              </w:rPr>
            </w:pPr>
          </w:p>
        </w:tc>
        <w:tc>
          <w:tcPr>
            <w:tcW w:w="2693" w:type="dxa"/>
            <w:vMerge/>
            <w:shd w:val="clear" w:color="auto" w:fill="auto"/>
          </w:tcPr>
          <w:p w14:paraId="6C9BA2DE"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175BE67B" w14:textId="77777777" w:rsidTr="003E376C">
        <w:trPr>
          <w:trHeight w:val="388"/>
        </w:trPr>
        <w:tc>
          <w:tcPr>
            <w:tcW w:w="2376" w:type="dxa"/>
            <w:vMerge/>
            <w:shd w:val="clear" w:color="auto" w:fill="auto"/>
          </w:tcPr>
          <w:p w14:paraId="60C426D7" w14:textId="77777777" w:rsidR="009A1086" w:rsidRPr="001F4EFC" w:rsidRDefault="009A1086" w:rsidP="00261EA8">
            <w:pPr>
              <w:tabs>
                <w:tab w:val="left" w:pos="1155"/>
              </w:tabs>
              <w:spacing w:after="0" w:line="240" w:lineRule="auto"/>
              <w:rPr>
                <w:rFonts w:ascii="Times New Roman" w:hAnsi="Times New Roman"/>
                <w:b/>
                <w:sz w:val="24"/>
                <w:szCs w:val="24"/>
              </w:rPr>
            </w:pPr>
          </w:p>
        </w:tc>
        <w:tc>
          <w:tcPr>
            <w:tcW w:w="8647" w:type="dxa"/>
            <w:shd w:val="clear" w:color="auto" w:fill="auto"/>
          </w:tcPr>
          <w:p w14:paraId="6012E410" w14:textId="77777777" w:rsidR="009A1086" w:rsidRPr="001F4EFC" w:rsidRDefault="009A1086" w:rsidP="00261EA8">
            <w:pPr>
              <w:tabs>
                <w:tab w:val="left" w:pos="1155"/>
              </w:tabs>
              <w:spacing w:after="0" w:line="240" w:lineRule="auto"/>
              <w:ind w:left="57" w:right="57"/>
              <w:jc w:val="both"/>
              <w:rPr>
                <w:rFonts w:ascii="Times New Roman" w:hAnsi="Times New Roman"/>
                <w:bCs/>
                <w:sz w:val="24"/>
                <w:szCs w:val="24"/>
              </w:rPr>
            </w:pPr>
            <w:r w:rsidRPr="001F4EFC">
              <w:rPr>
                <w:rFonts w:ascii="Times New Roman" w:hAnsi="Times New Roman"/>
                <w:sz w:val="24"/>
                <w:szCs w:val="24"/>
              </w:rPr>
              <w:t>Девиантное и делинквентное   поведение, социальные  нормы и конфликты.</w:t>
            </w:r>
          </w:p>
        </w:tc>
        <w:tc>
          <w:tcPr>
            <w:tcW w:w="1134" w:type="dxa"/>
            <w:vMerge/>
            <w:shd w:val="clear" w:color="auto" w:fill="auto"/>
          </w:tcPr>
          <w:p w14:paraId="4FC43179" w14:textId="77777777" w:rsidR="009A1086" w:rsidRPr="001F4EFC" w:rsidRDefault="009A1086" w:rsidP="00261EA8">
            <w:pPr>
              <w:tabs>
                <w:tab w:val="left" w:pos="5400"/>
              </w:tabs>
              <w:spacing w:after="0" w:line="240" w:lineRule="auto"/>
              <w:rPr>
                <w:rFonts w:ascii="Times New Roman" w:hAnsi="Times New Roman"/>
                <w:sz w:val="24"/>
                <w:szCs w:val="24"/>
              </w:rPr>
            </w:pPr>
          </w:p>
        </w:tc>
        <w:tc>
          <w:tcPr>
            <w:tcW w:w="2693" w:type="dxa"/>
            <w:vMerge/>
            <w:shd w:val="clear" w:color="auto" w:fill="auto"/>
          </w:tcPr>
          <w:p w14:paraId="34AACBDE"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2BF52A80" w14:textId="77777777" w:rsidTr="003E376C">
        <w:trPr>
          <w:trHeight w:val="165"/>
        </w:trPr>
        <w:tc>
          <w:tcPr>
            <w:tcW w:w="2376" w:type="dxa"/>
            <w:vMerge/>
            <w:shd w:val="clear" w:color="auto" w:fill="auto"/>
          </w:tcPr>
          <w:p w14:paraId="3BA5C690"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61BF5FE5" w14:textId="77777777" w:rsidR="009A1086" w:rsidRPr="001F4EFC" w:rsidRDefault="009A1086" w:rsidP="00261EA8">
            <w:pPr>
              <w:tabs>
                <w:tab w:val="left" w:pos="5400"/>
              </w:tabs>
              <w:spacing w:after="0" w:line="240" w:lineRule="auto"/>
              <w:rPr>
                <w:rFonts w:ascii="Times New Roman" w:hAnsi="Times New Roman"/>
                <w:sz w:val="24"/>
                <w:szCs w:val="24"/>
              </w:rPr>
            </w:pPr>
            <w:r w:rsidRPr="001F4EFC">
              <w:rPr>
                <w:rFonts w:ascii="Times New Roman" w:hAnsi="Times New Roman"/>
                <w:b/>
                <w:sz w:val="24"/>
                <w:szCs w:val="24"/>
              </w:rPr>
              <w:t>Лабораторные работы</w:t>
            </w:r>
          </w:p>
        </w:tc>
        <w:tc>
          <w:tcPr>
            <w:tcW w:w="1134" w:type="dxa"/>
            <w:shd w:val="clear" w:color="auto" w:fill="auto"/>
          </w:tcPr>
          <w:p w14:paraId="05CECF61" w14:textId="77777777" w:rsidR="009A1086" w:rsidRPr="001F4EFC" w:rsidRDefault="009A1086"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w:t>
            </w:r>
          </w:p>
        </w:tc>
        <w:tc>
          <w:tcPr>
            <w:tcW w:w="2693" w:type="dxa"/>
            <w:shd w:val="clear" w:color="auto" w:fill="auto"/>
          </w:tcPr>
          <w:p w14:paraId="69F66107"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1256A082" w14:textId="77777777" w:rsidTr="003E376C">
        <w:trPr>
          <w:trHeight w:val="786"/>
        </w:trPr>
        <w:tc>
          <w:tcPr>
            <w:tcW w:w="2376" w:type="dxa"/>
            <w:vMerge/>
            <w:shd w:val="clear" w:color="auto" w:fill="auto"/>
          </w:tcPr>
          <w:p w14:paraId="776C4BFC" w14:textId="77777777" w:rsidR="009A1086" w:rsidRPr="001F4EFC" w:rsidRDefault="009A1086" w:rsidP="00261EA8">
            <w:pPr>
              <w:tabs>
                <w:tab w:val="left" w:pos="1155"/>
              </w:tabs>
              <w:spacing w:after="0" w:line="240" w:lineRule="auto"/>
              <w:rPr>
                <w:rFonts w:ascii="Times New Roman" w:hAnsi="Times New Roman"/>
                <w:b/>
                <w:sz w:val="24"/>
                <w:szCs w:val="24"/>
              </w:rPr>
            </w:pPr>
          </w:p>
        </w:tc>
        <w:tc>
          <w:tcPr>
            <w:tcW w:w="8647" w:type="dxa"/>
            <w:shd w:val="clear" w:color="auto" w:fill="auto"/>
          </w:tcPr>
          <w:p w14:paraId="10ABFA6F" w14:textId="77777777" w:rsidR="009A1086" w:rsidRPr="001F4EFC" w:rsidRDefault="009A1086"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
                <w:sz w:val="24"/>
                <w:szCs w:val="24"/>
              </w:rPr>
              <w:t>в том числе: практические занятия</w:t>
            </w:r>
          </w:p>
          <w:p w14:paraId="30B33FC7" w14:textId="77777777" w:rsidR="009A1086" w:rsidRPr="001F4EFC" w:rsidRDefault="009A1086"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Анализ наглядных и текстовых материалов, раскрывающих специфику социал</w:t>
            </w:r>
            <w:r w:rsidRPr="001F4EFC">
              <w:rPr>
                <w:rFonts w:ascii="Times New Roman" w:hAnsi="Times New Roman"/>
                <w:sz w:val="24"/>
                <w:szCs w:val="24"/>
              </w:rPr>
              <w:t>ь</w:t>
            </w:r>
            <w:r w:rsidRPr="001F4EFC">
              <w:rPr>
                <w:rFonts w:ascii="Times New Roman" w:hAnsi="Times New Roman"/>
                <w:sz w:val="24"/>
                <w:szCs w:val="24"/>
              </w:rPr>
              <w:t>ных отношений, особенности социальной стратификации и мобильности в ист</w:t>
            </w:r>
            <w:r w:rsidRPr="001F4EFC">
              <w:rPr>
                <w:rFonts w:ascii="Times New Roman" w:hAnsi="Times New Roman"/>
                <w:sz w:val="24"/>
                <w:szCs w:val="24"/>
              </w:rPr>
              <w:t>о</w:t>
            </w:r>
            <w:r w:rsidRPr="001F4EFC">
              <w:rPr>
                <w:rFonts w:ascii="Times New Roman" w:hAnsi="Times New Roman"/>
                <w:sz w:val="24"/>
                <w:szCs w:val="24"/>
              </w:rPr>
              <w:t>рической динамике.</w:t>
            </w:r>
          </w:p>
        </w:tc>
        <w:tc>
          <w:tcPr>
            <w:tcW w:w="1134" w:type="dxa"/>
            <w:vMerge w:val="restart"/>
            <w:shd w:val="clear" w:color="auto" w:fill="auto"/>
          </w:tcPr>
          <w:p w14:paraId="67A28BC2"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61D882D7"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4A206B7D" w14:textId="40A684AC" w:rsidR="009A1086" w:rsidRPr="001F4EFC" w:rsidRDefault="00A1552C" w:rsidP="00261EA8">
            <w:pPr>
              <w:tabs>
                <w:tab w:val="left" w:pos="5400"/>
              </w:tabs>
              <w:spacing w:after="0" w:line="240" w:lineRule="auto"/>
              <w:jc w:val="center"/>
              <w:rPr>
                <w:rFonts w:ascii="Times New Roman" w:hAnsi="Times New Roman"/>
                <w:b/>
                <w:sz w:val="24"/>
                <w:szCs w:val="24"/>
              </w:rPr>
            </w:pPr>
            <w:r>
              <w:rPr>
                <w:rFonts w:ascii="Times New Roman" w:hAnsi="Times New Roman"/>
                <w:b/>
                <w:sz w:val="24"/>
                <w:szCs w:val="24"/>
              </w:rPr>
              <w:t>12</w:t>
            </w:r>
          </w:p>
          <w:p w14:paraId="58C87E23"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1E9BFBDA"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6119ACB1"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3102DB9E"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55B003A7"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5C8913E7"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2693" w:type="dxa"/>
            <w:vMerge w:val="restart"/>
            <w:shd w:val="clear" w:color="auto" w:fill="auto"/>
          </w:tcPr>
          <w:p w14:paraId="11CD76E3"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68C57ACB" w14:textId="77777777" w:rsidTr="003E376C">
        <w:trPr>
          <w:trHeight w:val="786"/>
        </w:trPr>
        <w:tc>
          <w:tcPr>
            <w:tcW w:w="2376" w:type="dxa"/>
            <w:vMerge/>
            <w:shd w:val="clear" w:color="auto" w:fill="auto"/>
          </w:tcPr>
          <w:p w14:paraId="20585DFD" w14:textId="77777777" w:rsidR="009A1086" w:rsidRPr="001F4EFC" w:rsidRDefault="009A1086" w:rsidP="00261EA8">
            <w:pPr>
              <w:tabs>
                <w:tab w:val="left" w:pos="1155"/>
              </w:tabs>
              <w:spacing w:after="0" w:line="240" w:lineRule="auto"/>
              <w:rPr>
                <w:rFonts w:ascii="Times New Roman" w:hAnsi="Times New Roman"/>
                <w:b/>
                <w:sz w:val="24"/>
                <w:szCs w:val="24"/>
              </w:rPr>
            </w:pPr>
          </w:p>
        </w:tc>
        <w:tc>
          <w:tcPr>
            <w:tcW w:w="8647" w:type="dxa"/>
            <w:shd w:val="clear" w:color="auto" w:fill="auto"/>
          </w:tcPr>
          <w:p w14:paraId="791A86AD" w14:textId="77777777" w:rsidR="009A1086" w:rsidRPr="001F4EFC" w:rsidRDefault="009A1086"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Анализ основных  документов, определяющих национальную по</w:t>
            </w:r>
            <w:r w:rsidRPr="001F4EFC">
              <w:rPr>
                <w:rFonts w:ascii="Times New Roman" w:hAnsi="Times New Roman"/>
                <w:sz w:val="24"/>
                <w:szCs w:val="24"/>
              </w:rPr>
              <w:softHyphen/>
              <w:t>литику в РФ; изложение и аргументация собственных суждений  об особенностях, проблемах и приоритетах современной национальной политики РФ.</w:t>
            </w:r>
          </w:p>
        </w:tc>
        <w:tc>
          <w:tcPr>
            <w:tcW w:w="1134" w:type="dxa"/>
            <w:vMerge/>
            <w:shd w:val="clear" w:color="auto" w:fill="auto"/>
          </w:tcPr>
          <w:p w14:paraId="09AD9DE7"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648F4E8E"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4F7F075B" w14:textId="77777777" w:rsidTr="003E376C">
        <w:trPr>
          <w:trHeight w:val="541"/>
        </w:trPr>
        <w:tc>
          <w:tcPr>
            <w:tcW w:w="2376" w:type="dxa"/>
            <w:vMerge/>
            <w:shd w:val="clear" w:color="auto" w:fill="auto"/>
          </w:tcPr>
          <w:p w14:paraId="7B04BC72" w14:textId="77777777" w:rsidR="009A1086" w:rsidRPr="001F4EFC" w:rsidRDefault="009A1086" w:rsidP="00261EA8">
            <w:pPr>
              <w:tabs>
                <w:tab w:val="left" w:pos="1155"/>
              </w:tabs>
              <w:spacing w:after="0" w:line="240" w:lineRule="auto"/>
              <w:rPr>
                <w:rFonts w:ascii="Times New Roman" w:hAnsi="Times New Roman"/>
                <w:b/>
                <w:sz w:val="24"/>
                <w:szCs w:val="24"/>
              </w:rPr>
            </w:pPr>
          </w:p>
        </w:tc>
        <w:tc>
          <w:tcPr>
            <w:tcW w:w="8647" w:type="dxa"/>
            <w:shd w:val="clear" w:color="auto" w:fill="auto"/>
          </w:tcPr>
          <w:p w14:paraId="7FBE6788" w14:textId="77777777" w:rsidR="009A1086" w:rsidRPr="001F4EFC" w:rsidRDefault="009A1086"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Анализ типичных социальных ситуаций, решение познавательных задач по пр</w:t>
            </w:r>
            <w:r w:rsidRPr="001F4EFC">
              <w:rPr>
                <w:rFonts w:ascii="Times New Roman" w:hAnsi="Times New Roman"/>
                <w:sz w:val="24"/>
                <w:szCs w:val="24"/>
              </w:rPr>
              <w:t>о</w:t>
            </w:r>
            <w:r w:rsidRPr="001F4EFC">
              <w:rPr>
                <w:rFonts w:ascii="Times New Roman" w:hAnsi="Times New Roman"/>
                <w:sz w:val="24"/>
                <w:szCs w:val="24"/>
              </w:rPr>
              <w:t>блеме определения места личности в обществе по ее  статусно-ролевому набору.</w:t>
            </w:r>
          </w:p>
        </w:tc>
        <w:tc>
          <w:tcPr>
            <w:tcW w:w="1134" w:type="dxa"/>
            <w:vMerge/>
            <w:shd w:val="clear" w:color="auto" w:fill="auto"/>
          </w:tcPr>
          <w:p w14:paraId="4696D201"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2303451C"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0EF07CD3" w14:textId="77777777" w:rsidTr="003E376C">
        <w:trPr>
          <w:trHeight w:val="70"/>
        </w:trPr>
        <w:tc>
          <w:tcPr>
            <w:tcW w:w="2376" w:type="dxa"/>
            <w:vMerge/>
            <w:shd w:val="clear" w:color="auto" w:fill="auto"/>
          </w:tcPr>
          <w:p w14:paraId="574A1323" w14:textId="77777777" w:rsidR="009A1086" w:rsidRPr="001F4EFC" w:rsidRDefault="009A1086" w:rsidP="00261EA8">
            <w:pPr>
              <w:tabs>
                <w:tab w:val="left" w:pos="1155"/>
              </w:tabs>
              <w:spacing w:after="0" w:line="240" w:lineRule="auto"/>
              <w:rPr>
                <w:rFonts w:ascii="Times New Roman" w:hAnsi="Times New Roman"/>
                <w:b/>
                <w:sz w:val="24"/>
                <w:szCs w:val="24"/>
              </w:rPr>
            </w:pPr>
          </w:p>
        </w:tc>
        <w:tc>
          <w:tcPr>
            <w:tcW w:w="8647" w:type="dxa"/>
            <w:shd w:val="clear" w:color="auto" w:fill="auto"/>
          </w:tcPr>
          <w:p w14:paraId="4FCD00D4" w14:textId="77777777" w:rsidR="009A1086" w:rsidRPr="001F4EFC" w:rsidRDefault="009A1086"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Решение различного рода конфликтных ситуаций с учетом личного социального опыта студентов; выработка умения конструктивного общения с окружающими.</w:t>
            </w:r>
          </w:p>
        </w:tc>
        <w:tc>
          <w:tcPr>
            <w:tcW w:w="1134" w:type="dxa"/>
            <w:vMerge/>
            <w:shd w:val="clear" w:color="auto" w:fill="auto"/>
          </w:tcPr>
          <w:p w14:paraId="06A59A10"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1A141183"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3E208F4B" w14:textId="77777777" w:rsidTr="003E376C">
        <w:trPr>
          <w:trHeight w:val="784"/>
        </w:trPr>
        <w:tc>
          <w:tcPr>
            <w:tcW w:w="2376" w:type="dxa"/>
            <w:vMerge/>
            <w:shd w:val="clear" w:color="auto" w:fill="auto"/>
          </w:tcPr>
          <w:p w14:paraId="3AF160E7" w14:textId="77777777" w:rsidR="009A1086" w:rsidRPr="001F4EFC" w:rsidRDefault="009A1086" w:rsidP="00261EA8">
            <w:pPr>
              <w:tabs>
                <w:tab w:val="left" w:pos="1155"/>
              </w:tabs>
              <w:spacing w:after="0" w:line="240" w:lineRule="auto"/>
              <w:rPr>
                <w:rFonts w:ascii="Times New Roman" w:hAnsi="Times New Roman"/>
                <w:b/>
                <w:sz w:val="24"/>
                <w:szCs w:val="24"/>
              </w:rPr>
            </w:pPr>
          </w:p>
        </w:tc>
        <w:tc>
          <w:tcPr>
            <w:tcW w:w="8647" w:type="dxa"/>
            <w:shd w:val="clear" w:color="auto" w:fill="auto"/>
          </w:tcPr>
          <w:p w14:paraId="591F44E0" w14:textId="77777777" w:rsidR="009A1086" w:rsidRPr="001F4EFC" w:rsidRDefault="009A1086"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Изложение и аргументация собственных суждений об основных причинах, фо</w:t>
            </w:r>
            <w:r w:rsidRPr="001F4EFC">
              <w:rPr>
                <w:rFonts w:ascii="Times New Roman" w:hAnsi="Times New Roman"/>
                <w:sz w:val="24"/>
                <w:szCs w:val="24"/>
              </w:rPr>
              <w:t>р</w:t>
            </w:r>
            <w:r w:rsidRPr="001F4EFC">
              <w:rPr>
                <w:rFonts w:ascii="Times New Roman" w:hAnsi="Times New Roman"/>
                <w:sz w:val="24"/>
                <w:szCs w:val="24"/>
              </w:rPr>
              <w:t>мах и мерах профилактики негативных форм девиантного поведения среди мол</w:t>
            </w:r>
            <w:r w:rsidRPr="001F4EFC">
              <w:rPr>
                <w:rFonts w:ascii="Times New Roman" w:hAnsi="Times New Roman"/>
                <w:sz w:val="24"/>
                <w:szCs w:val="24"/>
              </w:rPr>
              <w:t>о</w:t>
            </w:r>
            <w:r w:rsidRPr="001F4EFC">
              <w:rPr>
                <w:rFonts w:ascii="Times New Roman" w:hAnsi="Times New Roman"/>
                <w:sz w:val="24"/>
                <w:szCs w:val="24"/>
              </w:rPr>
              <w:t>дежи; осознание социальной  и личностной значимости здорового образа жизни.</w:t>
            </w:r>
          </w:p>
        </w:tc>
        <w:tc>
          <w:tcPr>
            <w:tcW w:w="1134" w:type="dxa"/>
            <w:vMerge/>
            <w:shd w:val="clear" w:color="auto" w:fill="auto"/>
          </w:tcPr>
          <w:p w14:paraId="1FA21FBE"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29A871C0"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753E8CA9" w14:textId="77777777" w:rsidTr="003E376C">
        <w:trPr>
          <w:trHeight w:val="322"/>
        </w:trPr>
        <w:tc>
          <w:tcPr>
            <w:tcW w:w="2376" w:type="dxa"/>
            <w:vMerge/>
            <w:shd w:val="clear" w:color="auto" w:fill="auto"/>
          </w:tcPr>
          <w:p w14:paraId="02260119" w14:textId="77777777" w:rsidR="009A1086" w:rsidRPr="001F4EFC" w:rsidRDefault="009A1086" w:rsidP="00261EA8">
            <w:pPr>
              <w:tabs>
                <w:tab w:val="left" w:pos="1155"/>
              </w:tabs>
              <w:spacing w:after="0" w:line="240" w:lineRule="auto"/>
              <w:rPr>
                <w:rFonts w:ascii="Times New Roman" w:hAnsi="Times New Roman"/>
                <w:b/>
                <w:sz w:val="24"/>
                <w:szCs w:val="24"/>
              </w:rPr>
            </w:pPr>
          </w:p>
        </w:tc>
        <w:tc>
          <w:tcPr>
            <w:tcW w:w="8647" w:type="dxa"/>
            <w:shd w:val="clear" w:color="auto" w:fill="auto"/>
          </w:tcPr>
          <w:p w14:paraId="0704CF30" w14:textId="77777777" w:rsidR="009A1086" w:rsidRPr="001F4EFC" w:rsidRDefault="009A1086"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Анализ  современной государственной семейной политики в РФ.</w:t>
            </w:r>
          </w:p>
        </w:tc>
        <w:tc>
          <w:tcPr>
            <w:tcW w:w="1134" w:type="dxa"/>
            <w:vMerge/>
            <w:shd w:val="clear" w:color="auto" w:fill="auto"/>
          </w:tcPr>
          <w:p w14:paraId="5E8D1345"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65291CB1"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2804B0C6" w14:textId="77777777" w:rsidTr="003E376C">
        <w:trPr>
          <w:trHeight w:val="285"/>
        </w:trPr>
        <w:tc>
          <w:tcPr>
            <w:tcW w:w="2376" w:type="dxa"/>
            <w:vMerge w:val="restart"/>
            <w:shd w:val="clear" w:color="auto" w:fill="auto"/>
          </w:tcPr>
          <w:p w14:paraId="7BA731D7" w14:textId="77777777" w:rsidR="009A1086" w:rsidRPr="001F4EFC" w:rsidRDefault="009A1086" w:rsidP="00261EA8">
            <w:pPr>
              <w:tabs>
                <w:tab w:val="left" w:pos="1155"/>
              </w:tabs>
              <w:spacing w:after="0" w:line="240" w:lineRule="auto"/>
              <w:jc w:val="center"/>
              <w:rPr>
                <w:rFonts w:ascii="Times New Roman" w:hAnsi="Times New Roman"/>
                <w:b/>
                <w:sz w:val="24"/>
                <w:szCs w:val="24"/>
              </w:rPr>
            </w:pPr>
            <w:r w:rsidRPr="001F4EFC">
              <w:rPr>
                <w:rFonts w:ascii="Times New Roman" w:hAnsi="Times New Roman"/>
                <w:b/>
                <w:sz w:val="24"/>
                <w:szCs w:val="24"/>
              </w:rPr>
              <w:t>Раздел 4. Эконом</w:t>
            </w:r>
            <w:r w:rsidRPr="001F4EFC">
              <w:rPr>
                <w:rFonts w:ascii="Times New Roman" w:hAnsi="Times New Roman"/>
                <w:b/>
                <w:sz w:val="24"/>
                <w:szCs w:val="24"/>
              </w:rPr>
              <w:t>и</w:t>
            </w:r>
            <w:r w:rsidRPr="001F4EFC">
              <w:rPr>
                <w:rFonts w:ascii="Times New Roman" w:hAnsi="Times New Roman"/>
                <w:b/>
                <w:sz w:val="24"/>
                <w:szCs w:val="24"/>
              </w:rPr>
              <w:t>ческая сфера общ</w:t>
            </w:r>
            <w:r w:rsidRPr="001F4EFC">
              <w:rPr>
                <w:rFonts w:ascii="Times New Roman" w:hAnsi="Times New Roman"/>
                <w:b/>
                <w:sz w:val="24"/>
                <w:szCs w:val="24"/>
              </w:rPr>
              <w:t>е</w:t>
            </w:r>
            <w:r w:rsidRPr="001F4EFC">
              <w:rPr>
                <w:rFonts w:ascii="Times New Roman" w:hAnsi="Times New Roman"/>
                <w:b/>
                <w:sz w:val="24"/>
                <w:szCs w:val="24"/>
              </w:rPr>
              <w:t>ственного развития</w:t>
            </w:r>
          </w:p>
        </w:tc>
        <w:tc>
          <w:tcPr>
            <w:tcW w:w="8647" w:type="dxa"/>
            <w:shd w:val="clear" w:color="auto" w:fill="auto"/>
          </w:tcPr>
          <w:p w14:paraId="58300E73" w14:textId="77777777" w:rsidR="009A1086" w:rsidRPr="001F4EFC" w:rsidRDefault="009A1086"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
                <w:sz w:val="24"/>
                <w:szCs w:val="24"/>
              </w:rPr>
              <w:t>Содержание учебного материала</w:t>
            </w:r>
          </w:p>
        </w:tc>
        <w:tc>
          <w:tcPr>
            <w:tcW w:w="1134" w:type="dxa"/>
            <w:shd w:val="clear" w:color="auto" w:fill="auto"/>
          </w:tcPr>
          <w:p w14:paraId="46A729AB" w14:textId="24E35C03" w:rsidR="009A1086" w:rsidRPr="001F4EFC" w:rsidRDefault="00A1552C" w:rsidP="00261EA8">
            <w:pPr>
              <w:tabs>
                <w:tab w:val="left" w:pos="5400"/>
              </w:tabs>
              <w:spacing w:after="0" w:line="240" w:lineRule="auto"/>
              <w:jc w:val="center"/>
              <w:rPr>
                <w:rFonts w:ascii="Times New Roman" w:hAnsi="Times New Roman"/>
                <w:b/>
                <w:sz w:val="24"/>
                <w:szCs w:val="24"/>
              </w:rPr>
            </w:pPr>
            <w:r>
              <w:rPr>
                <w:rFonts w:ascii="Times New Roman" w:hAnsi="Times New Roman"/>
                <w:b/>
                <w:sz w:val="24"/>
                <w:szCs w:val="24"/>
              </w:rPr>
              <w:t>16</w:t>
            </w:r>
          </w:p>
        </w:tc>
        <w:tc>
          <w:tcPr>
            <w:tcW w:w="2693" w:type="dxa"/>
            <w:shd w:val="clear" w:color="auto" w:fill="auto"/>
          </w:tcPr>
          <w:p w14:paraId="15F66170"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56768E7A" w14:textId="77777777" w:rsidTr="003E376C">
        <w:trPr>
          <w:trHeight w:val="275"/>
        </w:trPr>
        <w:tc>
          <w:tcPr>
            <w:tcW w:w="2376" w:type="dxa"/>
            <w:vMerge/>
            <w:shd w:val="clear" w:color="auto" w:fill="auto"/>
          </w:tcPr>
          <w:p w14:paraId="56FE606A"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77C59D18" w14:textId="77777777" w:rsidR="009A1086" w:rsidRPr="001F4EFC" w:rsidRDefault="009A1086"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sz w:val="24"/>
                <w:szCs w:val="24"/>
              </w:rPr>
              <w:t>Экономика и экономическая наука. Экономические системы.</w:t>
            </w:r>
          </w:p>
        </w:tc>
        <w:tc>
          <w:tcPr>
            <w:tcW w:w="1134" w:type="dxa"/>
            <w:vMerge w:val="restart"/>
            <w:shd w:val="clear" w:color="auto" w:fill="auto"/>
          </w:tcPr>
          <w:p w14:paraId="732892B5" w14:textId="5A0A9EAE" w:rsidR="009A1086" w:rsidRPr="001F4EFC" w:rsidRDefault="00A1552C" w:rsidP="00261EA8">
            <w:pPr>
              <w:tabs>
                <w:tab w:val="left" w:pos="5400"/>
              </w:tabs>
              <w:spacing w:after="0" w:line="240" w:lineRule="auto"/>
              <w:jc w:val="center"/>
              <w:rPr>
                <w:rFonts w:ascii="Times New Roman" w:hAnsi="Times New Roman"/>
                <w:b/>
                <w:sz w:val="24"/>
                <w:szCs w:val="24"/>
              </w:rPr>
            </w:pPr>
            <w:r>
              <w:rPr>
                <w:rFonts w:ascii="Times New Roman" w:hAnsi="Times New Roman"/>
                <w:b/>
                <w:sz w:val="24"/>
                <w:szCs w:val="24"/>
              </w:rPr>
              <w:t>6</w:t>
            </w:r>
          </w:p>
        </w:tc>
        <w:tc>
          <w:tcPr>
            <w:tcW w:w="2693" w:type="dxa"/>
            <w:vMerge w:val="restart"/>
            <w:shd w:val="clear" w:color="auto" w:fill="auto"/>
          </w:tcPr>
          <w:p w14:paraId="769126A8" w14:textId="77777777" w:rsidR="009A1086" w:rsidRPr="001F4EFC" w:rsidRDefault="009A1086"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ЛР 01</w:t>
            </w:r>
            <w:r w:rsidR="003E376C">
              <w:rPr>
                <w:rFonts w:ascii="Times New Roman" w:hAnsi="Times New Roman"/>
                <w:sz w:val="24"/>
                <w:szCs w:val="24"/>
              </w:rPr>
              <w:t>,</w:t>
            </w:r>
            <w:r w:rsidRPr="001F4EFC">
              <w:rPr>
                <w:rFonts w:ascii="Times New Roman" w:hAnsi="Times New Roman"/>
                <w:sz w:val="24"/>
                <w:szCs w:val="24"/>
              </w:rPr>
              <w:t xml:space="preserve"> ЛР 03</w:t>
            </w:r>
            <w:r w:rsidR="003E376C">
              <w:rPr>
                <w:rFonts w:ascii="Times New Roman" w:hAnsi="Times New Roman"/>
                <w:sz w:val="24"/>
                <w:szCs w:val="24"/>
              </w:rPr>
              <w:t xml:space="preserve">, </w:t>
            </w:r>
            <w:r w:rsidRPr="001F4EFC">
              <w:rPr>
                <w:rFonts w:ascii="Times New Roman" w:hAnsi="Times New Roman"/>
                <w:sz w:val="24"/>
                <w:szCs w:val="24"/>
              </w:rPr>
              <w:t>ЛР 04</w:t>
            </w:r>
            <w:r w:rsidR="003E376C">
              <w:rPr>
                <w:rFonts w:ascii="Times New Roman" w:hAnsi="Times New Roman"/>
                <w:sz w:val="24"/>
                <w:szCs w:val="24"/>
              </w:rPr>
              <w:t>,</w:t>
            </w:r>
          </w:p>
          <w:p w14:paraId="3984F371" w14:textId="77777777" w:rsidR="009A1086" w:rsidRPr="001F4EFC" w:rsidRDefault="009A1086"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ЛР 05</w:t>
            </w:r>
            <w:r w:rsidR="003E376C">
              <w:rPr>
                <w:rFonts w:ascii="Times New Roman" w:hAnsi="Times New Roman"/>
                <w:sz w:val="24"/>
                <w:szCs w:val="24"/>
              </w:rPr>
              <w:t>,</w:t>
            </w:r>
            <w:r w:rsidRPr="001F4EFC">
              <w:rPr>
                <w:rFonts w:ascii="Times New Roman" w:hAnsi="Times New Roman"/>
                <w:sz w:val="24"/>
                <w:szCs w:val="24"/>
              </w:rPr>
              <w:t>ЛР 06</w:t>
            </w:r>
            <w:r w:rsidR="003E376C">
              <w:rPr>
                <w:rFonts w:ascii="Times New Roman" w:hAnsi="Times New Roman"/>
                <w:sz w:val="24"/>
                <w:szCs w:val="24"/>
              </w:rPr>
              <w:t xml:space="preserve">, </w:t>
            </w:r>
            <w:r w:rsidRPr="001F4EFC">
              <w:rPr>
                <w:rFonts w:ascii="Times New Roman" w:hAnsi="Times New Roman"/>
                <w:sz w:val="24"/>
                <w:szCs w:val="24"/>
              </w:rPr>
              <w:t>ЛР 07</w:t>
            </w:r>
            <w:r w:rsidR="003E376C">
              <w:rPr>
                <w:rFonts w:ascii="Times New Roman" w:hAnsi="Times New Roman"/>
                <w:sz w:val="24"/>
                <w:szCs w:val="24"/>
              </w:rPr>
              <w:t>,</w:t>
            </w:r>
          </w:p>
          <w:p w14:paraId="3C7C0BFE" w14:textId="77777777" w:rsidR="009A1086" w:rsidRPr="001F4EFC" w:rsidRDefault="009A1086"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ЛР 08</w:t>
            </w:r>
            <w:r w:rsidR="003E376C">
              <w:rPr>
                <w:rFonts w:ascii="Times New Roman" w:hAnsi="Times New Roman"/>
                <w:sz w:val="24"/>
                <w:szCs w:val="24"/>
              </w:rPr>
              <w:t xml:space="preserve">, </w:t>
            </w:r>
            <w:r w:rsidRPr="001F4EFC">
              <w:rPr>
                <w:rFonts w:ascii="Times New Roman" w:hAnsi="Times New Roman"/>
                <w:sz w:val="24"/>
                <w:szCs w:val="24"/>
              </w:rPr>
              <w:t>ЛР 09</w:t>
            </w:r>
            <w:r w:rsidR="003E376C">
              <w:rPr>
                <w:rFonts w:ascii="Times New Roman" w:hAnsi="Times New Roman"/>
                <w:sz w:val="24"/>
                <w:szCs w:val="24"/>
              </w:rPr>
              <w:t>,</w:t>
            </w:r>
            <w:r w:rsidRPr="001F4EFC">
              <w:rPr>
                <w:rFonts w:ascii="Times New Roman" w:hAnsi="Times New Roman"/>
                <w:sz w:val="24"/>
                <w:szCs w:val="24"/>
              </w:rPr>
              <w:t xml:space="preserve"> ЛР 10</w:t>
            </w:r>
            <w:r w:rsidR="003E376C">
              <w:rPr>
                <w:rFonts w:ascii="Times New Roman" w:hAnsi="Times New Roman"/>
                <w:sz w:val="24"/>
                <w:szCs w:val="24"/>
              </w:rPr>
              <w:t>,</w:t>
            </w:r>
          </w:p>
          <w:p w14:paraId="7DE4F639" w14:textId="77777777" w:rsidR="009A1086" w:rsidRPr="001F4EFC" w:rsidRDefault="009A1086"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ЛР 11</w:t>
            </w:r>
            <w:r w:rsidR="003E376C">
              <w:rPr>
                <w:rFonts w:ascii="Times New Roman" w:hAnsi="Times New Roman"/>
                <w:sz w:val="24"/>
                <w:szCs w:val="24"/>
              </w:rPr>
              <w:t xml:space="preserve">, </w:t>
            </w:r>
            <w:r w:rsidRPr="001F4EFC">
              <w:rPr>
                <w:rFonts w:ascii="Times New Roman" w:hAnsi="Times New Roman"/>
                <w:sz w:val="24"/>
                <w:szCs w:val="24"/>
              </w:rPr>
              <w:t>ЛР 12</w:t>
            </w:r>
            <w:r w:rsidR="003E376C">
              <w:rPr>
                <w:rFonts w:ascii="Times New Roman" w:hAnsi="Times New Roman"/>
                <w:sz w:val="24"/>
                <w:szCs w:val="24"/>
              </w:rPr>
              <w:t xml:space="preserve">, </w:t>
            </w:r>
            <w:r w:rsidRPr="001F4EFC">
              <w:rPr>
                <w:rFonts w:ascii="Times New Roman" w:hAnsi="Times New Roman"/>
                <w:sz w:val="24"/>
                <w:szCs w:val="24"/>
              </w:rPr>
              <w:t>ЛР 13</w:t>
            </w:r>
            <w:r w:rsidR="003E376C">
              <w:rPr>
                <w:rFonts w:ascii="Times New Roman" w:hAnsi="Times New Roman"/>
                <w:sz w:val="24"/>
                <w:szCs w:val="24"/>
              </w:rPr>
              <w:t>,</w:t>
            </w:r>
          </w:p>
          <w:p w14:paraId="53C6D893" w14:textId="77777777" w:rsidR="003E376C" w:rsidRDefault="009A1086"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ЛР 14</w:t>
            </w:r>
            <w:r w:rsidR="003E376C">
              <w:rPr>
                <w:rFonts w:ascii="Times New Roman" w:hAnsi="Times New Roman"/>
                <w:sz w:val="24"/>
                <w:szCs w:val="24"/>
              </w:rPr>
              <w:t xml:space="preserve">, </w:t>
            </w:r>
          </w:p>
          <w:p w14:paraId="0E6F6096" w14:textId="77777777" w:rsidR="009A1086" w:rsidRPr="001F4EFC" w:rsidRDefault="009A1086"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МР 01</w:t>
            </w:r>
            <w:r w:rsidR="003E376C">
              <w:rPr>
                <w:rFonts w:ascii="Times New Roman" w:hAnsi="Times New Roman"/>
                <w:sz w:val="24"/>
                <w:szCs w:val="24"/>
              </w:rPr>
              <w:t xml:space="preserve">, </w:t>
            </w:r>
            <w:r w:rsidRPr="001F4EFC">
              <w:rPr>
                <w:rFonts w:ascii="Times New Roman" w:hAnsi="Times New Roman"/>
                <w:sz w:val="24"/>
                <w:szCs w:val="24"/>
              </w:rPr>
              <w:t>МР 02</w:t>
            </w:r>
            <w:r w:rsidR="003E376C">
              <w:rPr>
                <w:rFonts w:ascii="Times New Roman" w:hAnsi="Times New Roman"/>
                <w:sz w:val="24"/>
                <w:szCs w:val="24"/>
              </w:rPr>
              <w:t xml:space="preserve">, </w:t>
            </w:r>
            <w:r w:rsidRPr="001F4EFC">
              <w:rPr>
                <w:rFonts w:ascii="Times New Roman" w:hAnsi="Times New Roman"/>
                <w:sz w:val="24"/>
                <w:szCs w:val="24"/>
              </w:rPr>
              <w:t>МР 03</w:t>
            </w:r>
            <w:r w:rsidR="003E376C">
              <w:rPr>
                <w:rFonts w:ascii="Times New Roman" w:hAnsi="Times New Roman"/>
                <w:sz w:val="24"/>
                <w:szCs w:val="24"/>
              </w:rPr>
              <w:t>,</w:t>
            </w:r>
          </w:p>
          <w:p w14:paraId="61D92485" w14:textId="77777777" w:rsidR="009A1086" w:rsidRPr="001F4EFC" w:rsidRDefault="009A1086"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МР 07</w:t>
            </w:r>
            <w:r w:rsidR="003E376C">
              <w:rPr>
                <w:rFonts w:ascii="Times New Roman" w:hAnsi="Times New Roman"/>
                <w:sz w:val="24"/>
                <w:szCs w:val="24"/>
              </w:rPr>
              <w:t xml:space="preserve">, </w:t>
            </w:r>
            <w:r w:rsidRPr="001F4EFC">
              <w:rPr>
                <w:rFonts w:ascii="Times New Roman" w:hAnsi="Times New Roman"/>
                <w:sz w:val="24"/>
                <w:szCs w:val="24"/>
              </w:rPr>
              <w:t>МР 08</w:t>
            </w:r>
            <w:r w:rsidR="003E376C">
              <w:rPr>
                <w:rFonts w:ascii="Times New Roman" w:hAnsi="Times New Roman"/>
                <w:sz w:val="24"/>
                <w:szCs w:val="24"/>
              </w:rPr>
              <w:t xml:space="preserve">, </w:t>
            </w:r>
            <w:r w:rsidRPr="001F4EFC">
              <w:rPr>
                <w:rFonts w:ascii="Times New Roman" w:hAnsi="Times New Roman"/>
                <w:sz w:val="24"/>
                <w:szCs w:val="24"/>
              </w:rPr>
              <w:t>МР 09</w:t>
            </w:r>
          </w:p>
          <w:p w14:paraId="625AEDD6" w14:textId="77777777" w:rsidR="009A1086" w:rsidRPr="001F4EFC" w:rsidRDefault="009A1086"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ПРб 02</w:t>
            </w:r>
          </w:p>
          <w:p w14:paraId="55631DAE" w14:textId="77777777" w:rsidR="009A1086" w:rsidRPr="001F4EFC" w:rsidRDefault="009A1086"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ОК 1, ОК 3, ОК 5, ОК 9, ОК 10, ОК 11.</w:t>
            </w:r>
          </w:p>
        </w:tc>
      </w:tr>
      <w:tr w:rsidR="009A1086" w:rsidRPr="001F4EFC" w14:paraId="23CDBE48" w14:textId="77777777" w:rsidTr="003E376C">
        <w:trPr>
          <w:trHeight w:val="273"/>
        </w:trPr>
        <w:tc>
          <w:tcPr>
            <w:tcW w:w="2376" w:type="dxa"/>
            <w:vMerge/>
            <w:shd w:val="clear" w:color="auto" w:fill="auto"/>
          </w:tcPr>
          <w:p w14:paraId="1D44B83D"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705CAE6F" w14:textId="77777777" w:rsidR="009A1086" w:rsidRPr="001F4EFC" w:rsidRDefault="009A1086"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Cs/>
                <w:sz w:val="24"/>
                <w:szCs w:val="24"/>
              </w:rPr>
              <w:t>Сравнительный анализ трех типов экономических систем</w:t>
            </w:r>
          </w:p>
        </w:tc>
        <w:tc>
          <w:tcPr>
            <w:tcW w:w="1134" w:type="dxa"/>
            <w:vMerge/>
            <w:shd w:val="clear" w:color="auto" w:fill="auto"/>
          </w:tcPr>
          <w:p w14:paraId="2E9CD3F5"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517C2CC1"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098CE5A2" w14:textId="77777777" w:rsidTr="003E376C">
        <w:trPr>
          <w:trHeight w:val="273"/>
        </w:trPr>
        <w:tc>
          <w:tcPr>
            <w:tcW w:w="2376" w:type="dxa"/>
            <w:vMerge/>
            <w:shd w:val="clear" w:color="auto" w:fill="auto"/>
          </w:tcPr>
          <w:p w14:paraId="2709A5A7"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3824B4CF" w14:textId="77777777" w:rsidR="009A1086" w:rsidRPr="001F4EFC" w:rsidRDefault="009A1086" w:rsidP="00261EA8">
            <w:pPr>
              <w:autoSpaceDE w:val="0"/>
              <w:autoSpaceDN w:val="0"/>
              <w:adjustRightInd w:val="0"/>
              <w:spacing w:after="0" w:line="240" w:lineRule="auto"/>
              <w:ind w:left="57" w:right="57"/>
              <w:jc w:val="both"/>
              <w:rPr>
                <w:rFonts w:ascii="Times New Roman" w:hAnsi="Times New Roman"/>
                <w:bCs/>
                <w:sz w:val="24"/>
                <w:szCs w:val="24"/>
              </w:rPr>
            </w:pPr>
            <w:r w:rsidRPr="001F4EFC">
              <w:rPr>
                <w:rFonts w:ascii="Times New Roman" w:hAnsi="Times New Roman"/>
                <w:bCs/>
                <w:sz w:val="24"/>
                <w:szCs w:val="24"/>
              </w:rPr>
              <w:t>Формы собственности.</w:t>
            </w:r>
          </w:p>
        </w:tc>
        <w:tc>
          <w:tcPr>
            <w:tcW w:w="1134" w:type="dxa"/>
            <w:vMerge/>
            <w:shd w:val="clear" w:color="auto" w:fill="auto"/>
          </w:tcPr>
          <w:p w14:paraId="73394B6D"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780F99D1"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63289B93" w14:textId="77777777" w:rsidTr="003E376C">
        <w:trPr>
          <w:trHeight w:val="363"/>
        </w:trPr>
        <w:tc>
          <w:tcPr>
            <w:tcW w:w="2376" w:type="dxa"/>
            <w:vMerge/>
            <w:shd w:val="clear" w:color="auto" w:fill="auto"/>
          </w:tcPr>
          <w:p w14:paraId="7D523151"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553AFCD7" w14:textId="77777777" w:rsidR="009A1086" w:rsidRPr="001F4EFC" w:rsidRDefault="009A1086" w:rsidP="00261EA8">
            <w:pPr>
              <w:autoSpaceDE w:val="0"/>
              <w:autoSpaceDN w:val="0"/>
              <w:adjustRightInd w:val="0"/>
              <w:spacing w:after="0" w:line="240" w:lineRule="auto"/>
              <w:ind w:left="57" w:right="57"/>
              <w:jc w:val="both"/>
              <w:rPr>
                <w:rFonts w:ascii="Times New Roman" w:hAnsi="Times New Roman"/>
                <w:bCs/>
                <w:sz w:val="24"/>
                <w:szCs w:val="24"/>
              </w:rPr>
            </w:pPr>
            <w:r w:rsidRPr="001F4EFC">
              <w:rPr>
                <w:rFonts w:ascii="Times New Roman" w:hAnsi="Times New Roman"/>
                <w:bCs/>
                <w:sz w:val="24"/>
                <w:szCs w:val="24"/>
              </w:rPr>
              <w:t>Экономика и государство. Фискальная и монетарная политика.</w:t>
            </w:r>
          </w:p>
        </w:tc>
        <w:tc>
          <w:tcPr>
            <w:tcW w:w="1134" w:type="dxa"/>
            <w:vMerge/>
            <w:shd w:val="clear" w:color="auto" w:fill="auto"/>
          </w:tcPr>
          <w:p w14:paraId="5302AD3B"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28BC8435"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03629C93" w14:textId="77777777" w:rsidTr="003E376C">
        <w:trPr>
          <w:trHeight w:val="273"/>
        </w:trPr>
        <w:tc>
          <w:tcPr>
            <w:tcW w:w="2376" w:type="dxa"/>
            <w:vMerge/>
            <w:shd w:val="clear" w:color="auto" w:fill="auto"/>
          </w:tcPr>
          <w:p w14:paraId="27E54AB1"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226F3E8C" w14:textId="77777777" w:rsidR="009A1086" w:rsidRPr="001F4EFC" w:rsidRDefault="009A1086" w:rsidP="00261EA8">
            <w:pPr>
              <w:autoSpaceDE w:val="0"/>
              <w:autoSpaceDN w:val="0"/>
              <w:adjustRightInd w:val="0"/>
              <w:spacing w:after="0" w:line="240" w:lineRule="auto"/>
              <w:ind w:left="57" w:right="57"/>
              <w:jc w:val="both"/>
              <w:rPr>
                <w:rFonts w:ascii="Times New Roman" w:hAnsi="Times New Roman"/>
                <w:sz w:val="24"/>
                <w:szCs w:val="24"/>
              </w:rPr>
            </w:pPr>
            <w:r w:rsidRPr="001F4EFC">
              <w:rPr>
                <w:rFonts w:ascii="Times New Roman" w:hAnsi="Times New Roman"/>
                <w:bCs/>
                <w:sz w:val="24"/>
                <w:szCs w:val="24"/>
              </w:rPr>
              <w:t>Экономический рост и экономическое развитие.</w:t>
            </w:r>
          </w:p>
        </w:tc>
        <w:tc>
          <w:tcPr>
            <w:tcW w:w="1134" w:type="dxa"/>
            <w:vMerge/>
            <w:shd w:val="clear" w:color="auto" w:fill="auto"/>
          </w:tcPr>
          <w:p w14:paraId="20BF36F6"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62AC3463"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1B7A5A6C" w14:textId="77777777" w:rsidTr="003E376C">
        <w:trPr>
          <w:trHeight w:val="273"/>
        </w:trPr>
        <w:tc>
          <w:tcPr>
            <w:tcW w:w="2376" w:type="dxa"/>
            <w:vMerge/>
            <w:shd w:val="clear" w:color="auto" w:fill="auto"/>
          </w:tcPr>
          <w:p w14:paraId="791D6860"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783A14D2" w14:textId="77777777" w:rsidR="009A1086" w:rsidRPr="001F4EFC" w:rsidRDefault="009A1086" w:rsidP="00261EA8">
            <w:pPr>
              <w:tabs>
                <w:tab w:val="left" w:pos="1699"/>
              </w:tabs>
              <w:spacing w:after="0" w:line="240" w:lineRule="auto"/>
              <w:jc w:val="both"/>
              <w:rPr>
                <w:rFonts w:ascii="Times New Roman" w:hAnsi="Times New Roman"/>
                <w:bCs/>
                <w:sz w:val="24"/>
                <w:szCs w:val="24"/>
              </w:rPr>
            </w:pPr>
            <w:r w:rsidRPr="001F4EFC">
              <w:rPr>
                <w:rFonts w:ascii="Times New Roman" w:hAnsi="Times New Roman"/>
                <w:bCs/>
                <w:sz w:val="24"/>
                <w:szCs w:val="24"/>
              </w:rPr>
              <w:t>Рынок труда</w:t>
            </w:r>
            <w:r w:rsidRPr="001F4EFC">
              <w:rPr>
                <w:rFonts w:ascii="Times New Roman" w:hAnsi="Times New Roman"/>
                <w:sz w:val="24"/>
                <w:szCs w:val="24"/>
              </w:rPr>
              <w:t>,  безработица</w:t>
            </w:r>
          </w:p>
        </w:tc>
        <w:tc>
          <w:tcPr>
            <w:tcW w:w="1134" w:type="dxa"/>
            <w:vMerge/>
            <w:shd w:val="clear" w:color="auto" w:fill="auto"/>
          </w:tcPr>
          <w:p w14:paraId="673DB67F"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458F09DE"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525A3C0C" w14:textId="77777777" w:rsidTr="003E376C">
        <w:trPr>
          <w:trHeight w:val="273"/>
        </w:trPr>
        <w:tc>
          <w:tcPr>
            <w:tcW w:w="2376" w:type="dxa"/>
            <w:vMerge/>
            <w:shd w:val="clear" w:color="auto" w:fill="auto"/>
          </w:tcPr>
          <w:p w14:paraId="3FEBB3BB"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505AE63F" w14:textId="77777777" w:rsidR="009A1086" w:rsidRPr="001F4EFC" w:rsidRDefault="009A1086" w:rsidP="00261EA8">
            <w:pPr>
              <w:tabs>
                <w:tab w:val="left" w:pos="5400"/>
              </w:tabs>
              <w:spacing w:after="0" w:line="240" w:lineRule="auto"/>
              <w:jc w:val="both"/>
              <w:rPr>
                <w:rFonts w:ascii="Times New Roman" w:hAnsi="Times New Roman"/>
                <w:bCs/>
                <w:sz w:val="24"/>
                <w:szCs w:val="24"/>
              </w:rPr>
            </w:pPr>
            <w:r w:rsidRPr="001F4EFC">
              <w:rPr>
                <w:rFonts w:ascii="Times New Roman" w:hAnsi="Times New Roman"/>
                <w:bCs/>
                <w:sz w:val="24"/>
                <w:szCs w:val="24"/>
              </w:rPr>
              <w:t>Деньги и финансовые институты.  Инфляция.</w:t>
            </w:r>
          </w:p>
        </w:tc>
        <w:tc>
          <w:tcPr>
            <w:tcW w:w="1134" w:type="dxa"/>
            <w:vMerge/>
            <w:shd w:val="clear" w:color="auto" w:fill="auto"/>
          </w:tcPr>
          <w:p w14:paraId="4A3FEC82"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1161071A"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3438AE5D" w14:textId="77777777" w:rsidTr="003E376C">
        <w:trPr>
          <w:trHeight w:val="273"/>
        </w:trPr>
        <w:tc>
          <w:tcPr>
            <w:tcW w:w="2376" w:type="dxa"/>
            <w:vMerge/>
            <w:shd w:val="clear" w:color="auto" w:fill="auto"/>
          </w:tcPr>
          <w:p w14:paraId="6ABE7CC3"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28C52DF7" w14:textId="77777777" w:rsidR="009A1086" w:rsidRPr="001F4EFC" w:rsidRDefault="009A1086" w:rsidP="00261EA8">
            <w:pPr>
              <w:tabs>
                <w:tab w:val="left" w:pos="5400"/>
              </w:tabs>
              <w:spacing w:after="0" w:line="240" w:lineRule="auto"/>
              <w:jc w:val="both"/>
              <w:rPr>
                <w:rFonts w:ascii="Times New Roman" w:hAnsi="Times New Roman"/>
                <w:bCs/>
                <w:sz w:val="24"/>
                <w:szCs w:val="24"/>
              </w:rPr>
            </w:pPr>
            <w:r w:rsidRPr="001F4EFC">
              <w:rPr>
                <w:rFonts w:ascii="Times New Roman" w:hAnsi="Times New Roman"/>
                <w:bCs/>
                <w:sz w:val="24"/>
                <w:szCs w:val="24"/>
              </w:rPr>
              <w:t>Рынок и производство. Элементы мировой экономики</w:t>
            </w:r>
          </w:p>
        </w:tc>
        <w:tc>
          <w:tcPr>
            <w:tcW w:w="1134" w:type="dxa"/>
            <w:vMerge/>
            <w:shd w:val="clear" w:color="auto" w:fill="auto"/>
          </w:tcPr>
          <w:p w14:paraId="2F813080"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0A2E7B31"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66F7D28A" w14:textId="77777777" w:rsidTr="003E376C">
        <w:trPr>
          <w:trHeight w:val="273"/>
        </w:trPr>
        <w:tc>
          <w:tcPr>
            <w:tcW w:w="2376" w:type="dxa"/>
            <w:vMerge/>
            <w:shd w:val="clear" w:color="auto" w:fill="auto"/>
          </w:tcPr>
          <w:p w14:paraId="7D85FC06"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18227502" w14:textId="77777777" w:rsidR="009A1086" w:rsidRPr="001F4EFC" w:rsidRDefault="009A1086" w:rsidP="00261EA8">
            <w:pPr>
              <w:tabs>
                <w:tab w:val="left" w:pos="5400"/>
              </w:tabs>
              <w:spacing w:after="0" w:line="240" w:lineRule="auto"/>
              <w:jc w:val="both"/>
              <w:rPr>
                <w:rFonts w:ascii="Times New Roman" w:hAnsi="Times New Roman"/>
                <w:bCs/>
                <w:sz w:val="24"/>
                <w:szCs w:val="24"/>
              </w:rPr>
            </w:pPr>
            <w:r w:rsidRPr="001F4EFC">
              <w:rPr>
                <w:rFonts w:ascii="Times New Roman" w:hAnsi="Times New Roman"/>
                <w:bCs/>
                <w:sz w:val="24"/>
                <w:szCs w:val="24"/>
              </w:rPr>
              <w:t>Бизнес и предпринимательство. Фирма.</w:t>
            </w:r>
          </w:p>
        </w:tc>
        <w:tc>
          <w:tcPr>
            <w:tcW w:w="1134" w:type="dxa"/>
            <w:vMerge/>
            <w:shd w:val="clear" w:color="auto" w:fill="auto"/>
          </w:tcPr>
          <w:p w14:paraId="7CEF86E5"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0C16EFBD"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49E8AEB7" w14:textId="77777777" w:rsidTr="003E376C">
        <w:trPr>
          <w:trHeight w:val="273"/>
        </w:trPr>
        <w:tc>
          <w:tcPr>
            <w:tcW w:w="2376" w:type="dxa"/>
            <w:vMerge/>
            <w:shd w:val="clear" w:color="auto" w:fill="auto"/>
          </w:tcPr>
          <w:p w14:paraId="4C54F0C4"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71A579F9" w14:textId="77777777" w:rsidR="009A1086" w:rsidRPr="001F4EFC" w:rsidRDefault="009A1086"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Лабораторные работы</w:t>
            </w:r>
          </w:p>
        </w:tc>
        <w:tc>
          <w:tcPr>
            <w:tcW w:w="1134" w:type="dxa"/>
            <w:shd w:val="clear" w:color="auto" w:fill="auto"/>
          </w:tcPr>
          <w:p w14:paraId="74453F70" w14:textId="77777777" w:rsidR="009A1086" w:rsidRPr="001F4EFC" w:rsidRDefault="009A1086"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w:t>
            </w:r>
          </w:p>
        </w:tc>
        <w:tc>
          <w:tcPr>
            <w:tcW w:w="2693" w:type="dxa"/>
            <w:shd w:val="clear" w:color="auto" w:fill="auto"/>
          </w:tcPr>
          <w:p w14:paraId="1F9FA0CD"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0A35A774" w14:textId="77777777" w:rsidTr="003E376C">
        <w:trPr>
          <w:trHeight w:val="273"/>
        </w:trPr>
        <w:tc>
          <w:tcPr>
            <w:tcW w:w="2376" w:type="dxa"/>
            <w:vMerge/>
            <w:shd w:val="clear" w:color="auto" w:fill="auto"/>
          </w:tcPr>
          <w:p w14:paraId="7E837EF0"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15A9C2F0" w14:textId="77777777" w:rsidR="009A1086" w:rsidRPr="001F4EFC" w:rsidRDefault="009A1086" w:rsidP="00261EA8">
            <w:pPr>
              <w:tabs>
                <w:tab w:val="left" w:pos="5400"/>
              </w:tabs>
              <w:spacing w:after="0" w:line="240" w:lineRule="auto"/>
              <w:jc w:val="both"/>
              <w:rPr>
                <w:rFonts w:ascii="Times New Roman" w:hAnsi="Times New Roman"/>
                <w:bCs/>
                <w:sz w:val="24"/>
                <w:szCs w:val="24"/>
              </w:rPr>
            </w:pPr>
            <w:r w:rsidRPr="001F4EFC">
              <w:rPr>
                <w:rFonts w:ascii="Times New Roman" w:hAnsi="Times New Roman"/>
                <w:b/>
                <w:sz w:val="24"/>
                <w:szCs w:val="24"/>
              </w:rPr>
              <w:t>в том числе: практические занятия</w:t>
            </w:r>
          </w:p>
        </w:tc>
        <w:tc>
          <w:tcPr>
            <w:tcW w:w="1134" w:type="dxa"/>
            <w:shd w:val="clear" w:color="auto" w:fill="auto"/>
          </w:tcPr>
          <w:p w14:paraId="2CA82D82" w14:textId="13293B63" w:rsidR="009A1086" w:rsidRPr="001F4EFC" w:rsidRDefault="00A1552C" w:rsidP="00261EA8">
            <w:pPr>
              <w:tabs>
                <w:tab w:val="left" w:pos="5400"/>
              </w:tabs>
              <w:spacing w:after="0" w:line="240" w:lineRule="auto"/>
              <w:jc w:val="center"/>
              <w:rPr>
                <w:rFonts w:ascii="Times New Roman" w:hAnsi="Times New Roman"/>
                <w:sz w:val="24"/>
                <w:szCs w:val="24"/>
              </w:rPr>
            </w:pPr>
            <w:r>
              <w:rPr>
                <w:rFonts w:ascii="Times New Roman" w:hAnsi="Times New Roman"/>
                <w:sz w:val="24"/>
                <w:szCs w:val="24"/>
              </w:rPr>
              <w:t>10</w:t>
            </w:r>
          </w:p>
        </w:tc>
        <w:tc>
          <w:tcPr>
            <w:tcW w:w="2693" w:type="dxa"/>
            <w:vMerge w:val="restart"/>
            <w:shd w:val="clear" w:color="auto" w:fill="auto"/>
          </w:tcPr>
          <w:p w14:paraId="4AE6902B"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4093803E" w14:textId="77777777" w:rsidTr="003E376C">
        <w:trPr>
          <w:trHeight w:val="273"/>
        </w:trPr>
        <w:tc>
          <w:tcPr>
            <w:tcW w:w="2376" w:type="dxa"/>
            <w:vMerge/>
            <w:shd w:val="clear" w:color="auto" w:fill="auto"/>
          </w:tcPr>
          <w:p w14:paraId="4765BAD9"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24BDE908" w14:textId="77777777" w:rsidR="009A1086" w:rsidRPr="001F4EFC" w:rsidRDefault="009A1086"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sz w:val="24"/>
                <w:szCs w:val="24"/>
              </w:rPr>
              <w:t>Анализ экономической ситуации в современной России</w:t>
            </w:r>
          </w:p>
        </w:tc>
        <w:tc>
          <w:tcPr>
            <w:tcW w:w="1134" w:type="dxa"/>
            <w:vMerge w:val="restart"/>
            <w:shd w:val="clear" w:color="auto" w:fill="auto"/>
          </w:tcPr>
          <w:p w14:paraId="24A19559"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65EB4F12"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0F455A48"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72A52F7B"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461B6BC8"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2502B94A"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748B195B"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2693" w:type="dxa"/>
            <w:vMerge/>
            <w:shd w:val="clear" w:color="auto" w:fill="auto"/>
          </w:tcPr>
          <w:p w14:paraId="1758B138"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2D109511" w14:textId="77777777" w:rsidTr="003E376C">
        <w:trPr>
          <w:trHeight w:val="273"/>
        </w:trPr>
        <w:tc>
          <w:tcPr>
            <w:tcW w:w="2376" w:type="dxa"/>
            <w:vMerge/>
            <w:shd w:val="clear" w:color="auto" w:fill="auto"/>
          </w:tcPr>
          <w:p w14:paraId="75ABAEA0"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565723BD" w14:textId="77777777" w:rsidR="009A1086" w:rsidRPr="001F4EFC" w:rsidRDefault="009A1086"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sz w:val="24"/>
                <w:szCs w:val="24"/>
              </w:rPr>
              <w:t xml:space="preserve">Работа с таблицей «Сравнительный анализ трех типов экономических систем»; </w:t>
            </w:r>
            <w:r w:rsidRPr="001F4EFC">
              <w:rPr>
                <w:rFonts w:ascii="Times New Roman" w:hAnsi="Times New Roman"/>
                <w:b/>
                <w:sz w:val="24"/>
                <w:szCs w:val="24"/>
              </w:rPr>
              <w:t xml:space="preserve"> </w:t>
            </w:r>
            <w:r w:rsidRPr="001F4EFC">
              <w:rPr>
                <w:rFonts w:ascii="Times New Roman" w:hAnsi="Times New Roman"/>
                <w:sz w:val="24"/>
                <w:szCs w:val="24"/>
              </w:rPr>
              <w:t xml:space="preserve">выработка умения определять особенности, преимущества и недостатки </w:t>
            </w:r>
            <w:r w:rsidRPr="001F4EFC">
              <w:rPr>
                <w:rFonts w:ascii="Times New Roman" w:hAnsi="Times New Roman"/>
                <w:bCs/>
                <w:sz w:val="24"/>
                <w:szCs w:val="24"/>
              </w:rPr>
              <w:t>трад</w:t>
            </w:r>
            <w:r w:rsidRPr="001F4EFC">
              <w:rPr>
                <w:rFonts w:ascii="Times New Roman" w:hAnsi="Times New Roman"/>
                <w:bCs/>
                <w:sz w:val="24"/>
                <w:szCs w:val="24"/>
              </w:rPr>
              <w:t>и</w:t>
            </w:r>
            <w:r w:rsidRPr="001F4EFC">
              <w:rPr>
                <w:rFonts w:ascii="Times New Roman" w:hAnsi="Times New Roman"/>
                <w:bCs/>
                <w:sz w:val="24"/>
                <w:szCs w:val="24"/>
              </w:rPr>
              <w:t>ционной, административно-командной, рыночной и смешанной  экономик.</w:t>
            </w:r>
          </w:p>
        </w:tc>
        <w:tc>
          <w:tcPr>
            <w:tcW w:w="1134" w:type="dxa"/>
            <w:vMerge/>
            <w:shd w:val="clear" w:color="auto" w:fill="auto"/>
          </w:tcPr>
          <w:p w14:paraId="6802EDFD"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5370E511"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013A5209" w14:textId="77777777" w:rsidTr="003E376C">
        <w:trPr>
          <w:trHeight w:val="273"/>
        </w:trPr>
        <w:tc>
          <w:tcPr>
            <w:tcW w:w="2376" w:type="dxa"/>
            <w:vMerge/>
            <w:shd w:val="clear" w:color="auto" w:fill="auto"/>
          </w:tcPr>
          <w:p w14:paraId="7033897C"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042E51DC" w14:textId="77777777" w:rsidR="009A1086" w:rsidRPr="001F4EFC" w:rsidRDefault="009A1086"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sz w:val="24"/>
                <w:szCs w:val="24"/>
              </w:rPr>
              <w:t>Характеристика основных социальных объектов, выделяя их существенные пр</w:t>
            </w:r>
            <w:r w:rsidRPr="001F4EFC">
              <w:rPr>
                <w:rFonts w:ascii="Times New Roman" w:hAnsi="Times New Roman"/>
                <w:sz w:val="24"/>
                <w:szCs w:val="24"/>
              </w:rPr>
              <w:t>и</w:t>
            </w:r>
            <w:r w:rsidRPr="001F4EFC">
              <w:rPr>
                <w:rFonts w:ascii="Times New Roman" w:hAnsi="Times New Roman"/>
                <w:sz w:val="24"/>
                <w:szCs w:val="24"/>
              </w:rPr>
              <w:lastRenderedPageBreak/>
              <w:t>знаки, закономерности экономического развития.</w:t>
            </w:r>
          </w:p>
        </w:tc>
        <w:tc>
          <w:tcPr>
            <w:tcW w:w="1134" w:type="dxa"/>
            <w:vMerge/>
            <w:shd w:val="clear" w:color="auto" w:fill="auto"/>
          </w:tcPr>
          <w:p w14:paraId="0007297C"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2DCF353E"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0C7110AC" w14:textId="77777777" w:rsidTr="003E376C">
        <w:trPr>
          <w:trHeight w:val="273"/>
        </w:trPr>
        <w:tc>
          <w:tcPr>
            <w:tcW w:w="2376" w:type="dxa"/>
            <w:vMerge/>
            <w:shd w:val="clear" w:color="auto" w:fill="auto"/>
          </w:tcPr>
          <w:p w14:paraId="3569E176"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39FB3C91" w14:textId="77777777" w:rsidR="009A1086" w:rsidRPr="001F4EFC" w:rsidRDefault="009A1086"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Cs/>
                <w:sz w:val="24"/>
                <w:szCs w:val="24"/>
                <w:shd w:val="clear" w:color="auto" w:fill="FFFFFF"/>
              </w:rPr>
              <w:t>Анализ роли государства</w:t>
            </w:r>
            <w:r w:rsidRPr="001F4EFC">
              <w:rPr>
                <w:rFonts w:ascii="Times New Roman" w:hAnsi="Times New Roman"/>
                <w:sz w:val="24"/>
                <w:szCs w:val="24"/>
              </w:rPr>
              <w:t xml:space="preserve"> в современной экономике.</w:t>
            </w:r>
          </w:p>
        </w:tc>
        <w:tc>
          <w:tcPr>
            <w:tcW w:w="1134" w:type="dxa"/>
            <w:vMerge/>
            <w:shd w:val="clear" w:color="auto" w:fill="auto"/>
          </w:tcPr>
          <w:p w14:paraId="764F5DAA"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5DC93E8A"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4EE82928" w14:textId="77777777" w:rsidTr="003E376C">
        <w:trPr>
          <w:trHeight w:val="273"/>
        </w:trPr>
        <w:tc>
          <w:tcPr>
            <w:tcW w:w="2376" w:type="dxa"/>
            <w:vMerge/>
            <w:shd w:val="clear" w:color="auto" w:fill="auto"/>
          </w:tcPr>
          <w:p w14:paraId="68995679"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5D973E71" w14:textId="77777777" w:rsidR="009A1086" w:rsidRPr="001F4EFC" w:rsidRDefault="009A1086"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sz w:val="24"/>
                <w:szCs w:val="24"/>
              </w:rPr>
              <w:t>Определить условия экономического развития страны и факторы экономического роста.</w:t>
            </w:r>
          </w:p>
        </w:tc>
        <w:tc>
          <w:tcPr>
            <w:tcW w:w="1134" w:type="dxa"/>
            <w:vMerge/>
            <w:shd w:val="clear" w:color="auto" w:fill="auto"/>
          </w:tcPr>
          <w:p w14:paraId="0E4350C4"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477E2F44"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1555E531" w14:textId="77777777" w:rsidTr="003E376C">
        <w:trPr>
          <w:trHeight w:val="273"/>
        </w:trPr>
        <w:tc>
          <w:tcPr>
            <w:tcW w:w="2376" w:type="dxa"/>
            <w:vMerge/>
            <w:shd w:val="clear" w:color="auto" w:fill="auto"/>
          </w:tcPr>
          <w:p w14:paraId="3B7FBB1F"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2E3A7B11" w14:textId="77777777" w:rsidR="009A1086" w:rsidRPr="001F4EFC" w:rsidRDefault="009A1086"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Cs/>
                <w:sz w:val="24"/>
                <w:szCs w:val="24"/>
                <w:shd w:val="clear" w:color="auto" w:fill="FFFFFF"/>
              </w:rPr>
              <w:t xml:space="preserve">Анализ причин безработицы и проблемы трудоустройства. </w:t>
            </w:r>
            <w:r w:rsidRPr="001F4EFC">
              <w:rPr>
                <w:rFonts w:ascii="Times New Roman" w:hAnsi="Times New Roman"/>
                <w:sz w:val="24"/>
                <w:szCs w:val="24"/>
                <w:shd w:val="clear" w:color="auto" w:fill="FFFFFF"/>
              </w:rPr>
              <w:t>Определение</w:t>
            </w:r>
            <w:r w:rsidRPr="001F4EFC">
              <w:rPr>
                <w:rStyle w:val="apple-converted-space"/>
                <w:rFonts w:ascii="Times New Roman" w:hAnsi="Times New Roman"/>
                <w:sz w:val="24"/>
                <w:szCs w:val="24"/>
                <w:shd w:val="clear" w:color="auto" w:fill="FFFFFF"/>
              </w:rPr>
              <w:t xml:space="preserve"> </w:t>
            </w:r>
            <w:r w:rsidRPr="001F4EFC">
              <w:rPr>
                <w:rFonts w:ascii="Times New Roman" w:hAnsi="Times New Roman"/>
                <w:bCs/>
                <w:sz w:val="24"/>
                <w:szCs w:val="24"/>
                <w:shd w:val="clear" w:color="auto" w:fill="FFFFFF"/>
              </w:rPr>
              <w:t>востр</w:t>
            </w:r>
            <w:r w:rsidRPr="001F4EFC">
              <w:rPr>
                <w:rFonts w:ascii="Times New Roman" w:hAnsi="Times New Roman"/>
                <w:bCs/>
                <w:sz w:val="24"/>
                <w:szCs w:val="24"/>
                <w:shd w:val="clear" w:color="auto" w:fill="FFFFFF"/>
              </w:rPr>
              <w:t>е</w:t>
            </w:r>
            <w:r w:rsidRPr="001F4EFC">
              <w:rPr>
                <w:rFonts w:ascii="Times New Roman" w:hAnsi="Times New Roman"/>
                <w:bCs/>
                <w:sz w:val="24"/>
                <w:szCs w:val="24"/>
                <w:shd w:val="clear" w:color="auto" w:fill="FFFFFF"/>
              </w:rPr>
              <w:t>бованности</w:t>
            </w:r>
            <w:r w:rsidRPr="001F4EFC">
              <w:rPr>
                <w:rStyle w:val="apple-converted-space"/>
                <w:rFonts w:ascii="Times New Roman" w:hAnsi="Times New Roman"/>
                <w:sz w:val="24"/>
                <w:szCs w:val="24"/>
                <w:shd w:val="clear" w:color="auto" w:fill="FFFFFF"/>
              </w:rPr>
              <w:t xml:space="preserve"> </w:t>
            </w:r>
            <w:r w:rsidRPr="001F4EFC">
              <w:rPr>
                <w:rFonts w:ascii="Times New Roman" w:hAnsi="Times New Roman"/>
                <w:sz w:val="24"/>
                <w:szCs w:val="24"/>
                <w:shd w:val="clear" w:color="auto" w:fill="FFFFFF"/>
              </w:rPr>
              <w:t>различных профессий на современном</w:t>
            </w:r>
            <w:r w:rsidRPr="001F4EFC">
              <w:rPr>
                <w:rStyle w:val="apple-converted-space"/>
                <w:rFonts w:ascii="Times New Roman" w:hAnsi="Times New Roman"/>
                <w:sz w:val="24"/>
                <w:szCs w:val="24"/>
                <w:shd w:val="clear" w:color="auto" w:fill="FFFFFF"/>
              </w:rPr>
              <w:t xml:space="preserve"> </w:t>
            </w:r>
            <w:r w:rsidRPr="001F4EFC">
              <w:rPr>
                <w:rFonts w:ascii="Times New Roman" w:hAnsi="Times New Roman"/>
                <w:bCs/>
                <w:sz w:val="24"/>
                <w:szCs w:val="24"/>
                <w:shd w:val="clear" w:color="auto" w:fill="FFFFFF"/>
              </w:rPr>
              <w:t>рынке</w:t>
            </w:r>
            <w:r w:rsidRPr="001F4EFC">
              <w:rPr>
                <w:rStyle w:val="apple-converted-space"/>
                <w:rFonts w:ascii="Times New Roman" w:hAnsi="Times New Roman"/>
                <w:sz w:val="24"/>
                <w:szCs w:val="24"/>
                <w:shd w:val="clear" w:color="auto" w:fill="FFFFFF"/>
              </w:rPr>
              <w:t xml:space="preserve"> </w:t>
            </w:r>
            <w:r w:rsidRPr="001F4EFC">
              <w:rPr>
                <w:rFonts w:ascii="Times New Roman" w:hAnsi="Times New Roman"/>
                <w:bCs/>
                <w:sz w:val="24"/>
                <w:szCs w:val="24"/>
                <w:shd w:val="clear" w:color="auto" w:fill="FFFFFF"/>
              </w:rPr>
              <w:t>труда</w:t>
            </w:r>
            <w:r w:rsidRPr="001F4EFC">
              <w:rPr>
                <w:rFonts w:ascii="Times New Roman" w:hAnsi="Times New Roman"/>
                <w:sz w:val="24"/>
                <w:szCs w:val="24"/>
                <w:shd w:val="clear" w:color="auto" w:fill="FFFFFF"/>
              </w:rPr>
              <w:t>.</w:t>
            </w:r>
            <w:r w:rsidRPr="001F4EFC">
              <w:rPr>
                <w:rFonts w:ascii="Times New Roman" w:hAnsi="Times New Roman"/>
                <w:sz w:val="24"/>
                <w:szCs w:val="24"/>
              </w:rPr>
              <w:t xml:space="preserve">  </w:t>
            </w:r>
          </w:p>
        </w:tc>
        <w:tc>
          <w:tcPr>
            <w:tcW w:w="1134" w:type="dxa"/>
            <w:vMerge/>
            <w:shd w:val="clear" w:color="auto" w:fill="auto"/>
          </w:tcPr>
          <w:p w14:paraId="148FF6BF"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71F9C05F"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3824F50A" w14:textId="77777777" w:rsidTr="003E376C">
        <w:trPr>
          <w:trHeight w:val="273"/>
        </w:trPr>
        <w:tc>
          <w:tcPr>
            <w:tcW w:w="2376" w:type="dxa"/>
            <w:vMerge/>
            <w:shd w:val="clear" w:color="auto" w:fill="auto"/>
          </w:tcPr>
          <w:p w14:paraId="1B4632D7"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6F1911C2" w14:textId="77777777" w:rsidR="009A1086" w:rsidRPr="001F4EFC" w:rsidRDefault="009A1086" w:rsidP="00261EA8">
            <w:pPr>
              <w:autoSpaceDE w:val="0"/>
              <w:autoSpaceDN w:val="0"/>
              <w:adjustRightInd w:val="0"/>
              <w:spacing w:after="0" w:line="240" w:lineRule="auto"/>
              <w:ind w:left="57" w:right="57"/>
              <w:jc w:val="both"/>
              <w:rPr>
                <w:rFonts w:ascii="Times New Roman" w:hAnsi="Times New Roman"/>
                <w:sz w:val="24"/>
                <w:szCs w:val="24"/>
              </w:rPr>
            </w:pPr>
            <w:r w:rsidRPr="001F4EFC">
              <w:rPr>
                <w:rFonts w:ascii="Times New Roman" w:hAnsi="Times New Roman"/>
                <w:bCs/>
                <w:sz w:val="24"/>
                <w:szCs w:val="24"/>
              </w:rPr>
              <w:t>Анализ роли государства</w:t>
            </w:r>
            <w:r w:rsidRPr="001F4EFC">
              <w:rPr>
                <w:rFonts w:ascii="Times New Roman" w:hAnsi="Times New Roman"/>
                <w:sz w:val="24"/>
                <w:szCs w:val="24"/>
              </w:rPr>
              <w:t xml:space="preserve"> в современной экономике.</w:t>
            </w:r>
          </w:p>
        </w:tc>
        <w:tc>
          <w:tcPr>
            <w:tcW w:w="1134" w:type="dxa"/>
            <w:vMerge/>
            <w:shd w:val="clear" w:color="auto" w:fill="auto"/>
          </w:tcPr>
          <w:p w14:paraId="2FCB2D66"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20996784"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23670799" w14:textId="77777777" w:rsidTr="003E376C">
        <w:trPr>
          <w:trHeight w:val="273"/>
        </w:trPr>
        <w:tc>
          <w:tcPr>
            <w:tcW w:w="2376" w:type="dxa"/>
            <w:vMerge/>
            <w:shd w:val="clear" w:color="auto" w:fill="auto"/>
          </w:tcPr>
          <w:p w14:paraId="7CD96269"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3AA157EC" w14:textId="77777777" w:rsidR="009A1086" w:rsidRPr="001F4EFC" w:rsidRDefault="009A1086" w:rsidP="00261EA8">
            <w:pPr>
              <w:tabs>
                <w:tab w:val="left" w:pos="5400"/>
              </w:tabs>
              <w:spacing w:after="0" w:line="240" w:lineRule="auto"/>
              <w:jc w:val="both"/>
              <w:rPr>
                <w:rFonts w:ascii="Times New Roman" w:hAnsi="Times New Roman"/>
                <w:bCs/>
                <w:sz w:val="24"/>
                <w:szCs w:val="24"/>
                <w:shd w:val="clear" w:color="auto" w:fill="FFFFFF"/>
              </w:rPr>
            </w:pPr>
            <w:r w:rsidRPr="001F4EFC">
              <w:rPr>
                <w:rFonts w:ascii="Times New Roman" w:hAnsi="Times New Roman"/>
                <w:sz w:val="24"/>
                <w:szCs w:val="24"/>
              </w:rPr>
              <w:t>Определить показатели уровня жизни населения.</w:t>
            </w:r>
          </w:p>
        </w:tc>
        <w:tc>
          <w:tcPr>
            <w:tcW w:w="1134" w:type="dxa"/>
            <w:vMerge/>
            <w:shd w:val="clear" w:color="auto" w:fill="auto"/>
          </w:tcPr>
          <w:p w14:paraId="5AB6C349"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306EBD75"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39ED0427" w14:textId="77777777" w:rsidTr="003E376C">
        <w:trPr>
          <w:trHeight w:val="273"/>
        </w:trPr>
        <w:tc>
          <w:tcPr>
            <w:tcW w:w="2376" w:type="dxa"/>
            <w:vMerge/>
            <w:shd w:val="clear" w:color="auto" w:fill="auto"/>
          </w:tcPr>
          <w:p w14:paraId="429B471B"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5A03BE6F" w14:textId="77777777" w:rsidR="009A1086" w:rsidRPr="001F4EFC" w:rsidRDefault="009A1086" w:rsidP="00261EA8">
            <w:pPr>
              <w:tabs>
                <w:tab w:val="left" w:pos="5400"/>
              </w:tabs>
              <w:spacing w:after="0" w:line="240" w:lineRule="auto"/>
              <w:jc w:val="both"/>
              <w:rPr>
                <w:rFonts w:ascii="Times New Roman" w:hAnsi="Times New Roman"/>
                <w:sz w:val="24"/>
                <w:szCs w:val="24"/>
              </w:rPr>
            </w:pPr>
            <w:r w:rsidRPr="001F4EFC">
              <w:rPr>
                <w:rFonts w:ascii="Times New Roman" w:hAnsi="Times New Roman"/>
                <w:bCs/>
                <w:sz w:val="24"/>
                <w:szCs w:val="24"/>
              </w:rPr>
              <w:t>Определить формы поддержки государством малого предпринимательства, в</w:t>
            </w:r>
            <w:r w:rsidRPr="001F4EFC">
              <w:rPr>
                <w:rFonts w:ascii="Times New Roman" w:hAnsi="Times New Roman"/>
                <w:bCs/>
                <w:sz w:val="24"/>
                <w:szCs w:val="24"/>
              </w:rPr>
              <w:t>ы</w:t>
            </w:r>
            <w:r w:rsidRPr="001F4EFC">
              <w:rPr>
                <w:rFonts w:ascii="Times New Roman" w:hAnsi="Times New Roman"/>
                <w:bCs/>
                <w:sz w:val="24"/>
                <w:szCs w:val="24"/>
              </w:rPr>
              <w:t>году государства и общества от малых предприятий.</w:t>
            </w:r>
          </w:p>
        </w:tc>
        <w:tc>
          <w:tcPr>
            <w:tcW w:w="1134" w:type="dxa"/>
            <w:vMerge/>
            <w:shd w:val="clear" w:color="auto" w:fill="auto"/>
          </w:tcPr>
          <w:p w14:paraId="5CAD8A2E"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089AE918"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2DE417A0" w14:textId="77777777" w:rsidTr="003E376C">
        <w:trPr>
          <w:trHeight w:val="273"/>
        </w:trPr>
        <w:tc>
          <w:tcPr>
            <w:tcW w:w="2376" w:type="dxa"/>
            <w:vMerge/>
            <w:shd w:val="clear" w:color="auto" w:fill="auto"/>
          </w:tcPr>
          <w:p w14:paraId="54C51C1E"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28D47D79" w14:textId="77777777" w:rsidR="009A1086" w:rsidRPr="001F4EFC" w:rsidRDefault="009A1086" w:rsidP="00261EA8">
            <w:pPr>
              <w:autoSpaceDE w:val="0"/>
              <w:autoSpaceDN w:val="0"/>
              <w:adjustRightInd w:val="0"/>
              <w:spacing w:after="0" w:line="240" w:lineRule="auto"/>
              <w:ind w:left="57" w:right="57"/>
              <w:jc w:val="both"/>
              <w:rPr>
                <w:rFonts w:ascii="Times New Roman" w:hAnsi="Times New Roman"/>
                <w:sz w:val="24"/>
                <w:szCs w:val="24"/>
              </w:rPr>
            </w:pPr>
            <w:r w:rsidRPr="001F4EFC">
              <w:rPr>
                <w:rFonts w:ascii="Times New Roman" w:hAnsi="Times New Roman"/>
                <w:sz w:val="24"/>
                <w:szCs w:val="24"/>
              </w:rPr>
              <w:t xml:space="preserve">Определить  </w:t>
            </w:r>
            <w:r w:rsidRPr="001F4EFC">
              <w:rPr>
                <w:rFonts w:ascii="Times New Roman" w:hAnsi="Times New Roman"/>
                <w:sz w:val="24"/>
                <w:szCs w:val="24"/>
                <w:shd w:val="clear" w:color="auto" w:fill="FFFFFF"/>
              </w:rPr>
              <w:t>особенности национальной российской экономики и ее место в м</w:t>
            </w:r>
            <w:r w:rsidRPr="001F4EFC">
              <w:rPr>
                <w:rFonts w:ascii="Times New Roman" w:hAnsi="Times New Roman"/>
                <w:sz w:val="24"/>
                <w:szCs w:val="24"/>
                <w:shd w:val="clear" w:color="auto" w:fill="FFFFFF"/>
              </w:rPr>
              <w:t>и</w:t>
            </w:r>
            <w:r w:rsidRPr="001F4EFC">
              <w:rPr>
                <w:rFonts w:ascii="Times New Roman" w:hAnsi="Times New Roman"/>
                <w:sz w:val="24"/>
                <w:szCs w:val="24"/>
                <w:shd w:val="clear" w:color="auto" w:fill="FFFFFF"/>
              </w:rPr>
              <w:t>ровой экономике.</w:t>
            </w:r>
          </w:p>
        </w:tc>
        <w:tc>
          <w:tcPr>
            <w:tcW w:w="1134" w:type="dxa"/>
            <w:vMerge/>
            <w:shd w:val="clear" w:color="auto" w:fill="auto"/>
          </w:tcPr>
          <w:p w14:paraId="7ADE44E0"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3C052EE0"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3933BBE7" w14:textId="77777777" w:rsidTr="003E376C">
        <w:trPr>
          <w:trHeight w:val="273"/>
        </w:trPr>
        <w:tc>
          <w:tcPr>
            <w:tcW w:w="2376" w:type="dxa"/>
            <w:vMerge/>
            <w:shd w:val="clear" w:color="auto" w:fill="auto"/>
          </w:tcPr>
          <w:p w14:paraId="226B1D35"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024C4A0E" w14:textId="77777777" w:rsidR="009A1086" w:rsidRPr="001F4EFC" w:rsidRDefault="009A1086"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
                <w:sz w:val="24"/>
                <w:szCs w:val="24"/>
              </w:rPr>
              <w:t>Контрольные работы</w:t>
            </w:r>
          </w:p>
        </w:tc>
        <w:tc>
          <w:tcPr>
            <w:tcW w:w="1134" w:type="dxa"/>
            <w:shd w:val="clear" w:color="auto" w:fill="auto"/>
          </w:tcPr>
          <w:p w14:paraId="43C1BFB8" w14:textId="77777777" w:rsidR="009A1086" w:rsidRPr="001F4EFC" w:rsidRDefault="009A1086"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w:t>
            </w:r>
          </w:p>
        </w:tc>
        <w:tc>
          <w:tcPr>
            <w:tcW w:w="2693" w:type="dxa"/>
            <w:shd w:val="clear" w:color="auto" w:fill="auto"/>
          </w:tcPr>
          <w:p w14:paraId="7AE4DE5E"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652547C9" w14:textId="77777777" w:rsidTr="003E376C">
        <w:trPr>
          <w:trHeight w:val="539"/>
        </w:trPr>
        <w:tc>
          <w:tcPr>
            <w:tcW w:w="2376" w:type="dxa"/>
            <w:shd w:val="clear" w:color="auto" w:fill="auto"/>
          </w:tcPr>
          <w:p w14:paraId="10BC5B39" w14:textId="77777777" w:rsidR="009A1086" w:rsidRPr="001F4EFC" w:rsidRDefault="009A1086" w:rsidP="00261EA8">
            <w:pPr>
              <w:spacing w:after="0" w:line="240" w:lineRule="auto"/>
              <w:jc w:val="center"/>
              <w:rPr>
                <w:rFonts w:ascii="Times New Roman" w:hAnsi="Times New Roman"/>
                <w:b/>
                <w:sz w:val="24"/>
                <w:szCs w:val="24"/>
              </w:rPr>
            </w:pPr>
            <w:r w:rsidRPr="001F4EFC">
              <w:rPr>
                <w:rFonts w:ascii="Times New Roman" w:hAnsi="Times New Roman"/>
                <w:b/>
                <w:sz w:val="24"/>
                <w:szCs w:val="24"/>
              </w:rPr>
              <w:t>Раздел 5. Политика и политическая культура</w:t>
            </w:r>
          </w:p>
        </w:tc>
        <w:tc>
          <w:tcPr>
            <w:tcW w:w="8647" w:type="dxa"/>
            <w:shd w:val="clear" w:color="auto" w:fill="auto"/>
          </w:tcPr>
          <w:p w14:paraId="25044611" w14:textId="77777777" w:rsidR="009A1086" w:rsidRPr="001F4EFC" w:rsidRDefault="009A1086"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Содержание учебного материала</w:t>
            </w:r>
          </w:p>
        </w:tc>
        <w:tc>
          <w:tcPr>
            <w:tcW w:w="1134" w:type="dxa"/>
            <w:shd w:val="clear" w:color="auto" w:fill="auto"/>
          </w:tcPr>
          <w:p w14:paraId="3000C209"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p w14:paraId="28208E2A" w14:textId="77777777" w:rsidR="009A1086" w:rsidRPr="001F4EFC" w:rsidRDefault="009A1086"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10</w:t>
            </w:r>
          </w:p>
        </w:tc>
        <w:tc>
          <w:tcPr>
            <w:tcW w:w="2693" w:type="dxa"/>
            <w:vMerge w:val="restart"/>
            <w:shd w:val="clear" w:color="auto" w:fill="auto"/>
          </w:tcPr>
          <w:p w14:paraId="03FAB242"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ЛР 01</w:t>
            </w:r>
            <w:r w:rsidR="003E376C">
              <w:rPr>
                <w:rFonts w:ascii="Times New Roman" w:eastAsiaTheme="minorEastAsia" w:hAnsi="Times New Roman"/>
                <w:sz w:val="24"/>
                <w:szCs w:val="24"/>
              </w:rPr>
              <w:t>,</w:t>
            </w:r>
            <w:r w:rsidRPr="001F4EFC">
              <w:rPr>
                <w:rFonts w:ascii="Times New Roman" w:eastAsiaTheme="minorEastAsia" w:hAnsi="Times New Roman"/>
                <w:sz w:val="24"/>
                <w:szCs w:val="24"/>
              </w:rPr>
              <w:t xml:space="preserve"> ЛР 03</w:t>
            </w:r>
            <w:r w:rsidR="003E376C">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04</w:t>
            </w:r>
            <w:r w:rsidR="003E376C">
              <w:rPr>
                <w:rFonts w:ascii="Times New Roman" w:eastAsiaTheme="minorEastAsia" w:hAnsi="Times New Roman"/>
                <w:sz w:val="24"/>
                <w:szCs w:val="24"/>
              </w:rPr>
              <w:t>,</w:t>
            </w:r>
          </w:p>
          <w:p w14:paraId="43954F04"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ЛР 05</w:t>
            </w:r>
            <w:r w:rsidR="003E376C">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06</w:t>
            </w:r>
            <w:r w:rsidR="003E376C">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07</w:t>
            </w:r>
            <w:r w:rsidR="003E376C">
              <w:rPr>
                <w:rFonts w:ascii="Times New Roman" w:eastAsiaTheme="minorEastAsia" w:hAnsi="Times New Roman"/>
                <w:sz w:val="24"/>
                <w:szCs w:val="24"/>
              </w:rPr>
              <w:t>,</w:t>
            </w:r>
          </w:p>
          <w:p w14:paraId="52051967"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ЛР 08</w:t>
            </w:r>
            <w:r w:rsidR="003E376C">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09</w:t>
            </w:r>
            <w:r w:rsidR="003E376C">
              <w:rPr>
                <w:rFonts w:ascii="Times New Roman" w:eastAsiaTheme="minorEastAsia" w:hAnsi="Times New Roman"/>
                <w:sz w:val="24"/>
                <w:szCs w:val="24"/>
              </w:rPr>
              <w:t>,</w:t>
            </w:r>
            <w:r w:rsidRPr="001F4EFC">
              <w:rPr>
                <w:rFonts w:ascii="Times New Roman" w:eastAsiaTheme="minorEastAsia" w:hAnsi="Times New Roman"/>
                <w:sz w:val="24"/>
                <w:szCs w:val="24"/>
              </w:rPr>
              <w:t xml:space="preserve"> ЛР 10</w:t>
            </w:r>
            <w:r w:rsidR="003E376C">
              <w:rPr>
                <w:rFonts w:ascii="Times New Roman" w:eastAsiaTheme="minorEastAsia" w:hAnsi="Times New Roman"/>
                <w:sz w:val="24"/>
                <w:szCs w:val="24"/>
              </w:rPr>
              <w:t>,</w:t>
            </w:r>
          </w:p>
          <w:p w14:paraId="28AC732A"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ЛР 11</w:t>
            </w:r>
            <w:r w:rsidR="003E376C">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12</w:t>
            </w:r>
            <w:r w:rsidR="003E376C">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13</w:t>
            </w:r>
            <w:r w:rsidR="003E376C">
              <w:rPr>
                <w:rFonts w:ascii="Times New Roman" w:eastAsiaTheme="minorEastAsia" w:hAnsi="Times New Roman"/>
                <w:sz w:val="24"/>
                <w:szCs w:val="24"/>
              </w:rPr>
              <w:t>,</w:t>
            </w:r>
          </w:p>
          <w:p w14:paraId="7ACAD790"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ЛР 14</w:t>
            </w:r>
            <w:r w:rsidR="003E376C">
              <w:rPr>
                <w:rFonts w:ascii="Times New Roman" w:eastAsiaTheme="minorEastAsia" w:hAnsi="Times New Roman"/>
                <w:sz w:val="24"/>
                <w:szCs w:val="24"/>
              </w:rPr>
              <w:t>,</w:t>
            </w:r>
          </w:p>
          <w:p w14:paraId="52BCB030"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МР 01</w:t>
            </w:r>
            <w:r w:rsidR="003E376C">
              <w:rPr>
                <w:rFonts w:ascii="Times New Roman" w:eastAsiaTheme="minorEastAsia" w:hAnsi="Times New Roman"/>
                <w:sz w:val="24"/>
                <w:szCs w:val="24"/>
              </w:rPr>
              <w:t xml:space="preserve">, </w:t>
            </w:r>
            <w:r w:rsidRPr="001F4EFC">
              <w:rPr>
                <w:rFonts w:ascii="Times New Roman" w:eastAsiaTheme="minorEastAsia" w:hAnsi="Times New Roman"/>
                <w:sz w:val="24"/>
                <w:szCs w:val="24"/>
              </w:rPr>
              <w:t>МР 02</w:t>
            </w:r>
            <w:r w:rsidR="003E376C">
              <w:rPr>
                <w:rFonts w:ascii="Times New Roman" w:eastAsiaTheme="minorEastAsia" w:hAnsi="Times New Roman"/>
                <w:sz w:val="24"/>
                <w:szCs w:val="24"/>
              </w:rPr>
              <w:t xml:space="preserve">, </w:t>
            </w:r>
            <w:r w:rsidRPr="001F4EFC">
              <w:rPr>
                <w:rFonts w:ascii="Times New Roman" w:eastAsiaTheme="minorEastAsia" w:hAnsi="Times New Roman"/>
                <w:sz w:val="24"/>
                <w:szCs w:val="24"/>
              </w:rPr>
              <w:t>МР 03</w:t>
            </w:r>
            <w:r w:rsidR="003E376C">
              <w:rPr>
                <w:rFonts w:ascii="Times New Roman" w:eastAsiaTheme="minorEastAsia" w:hAnsi="Times New Roman"/>
                <w:sz w:val="24"/>
                <w:szCs w:val="24"/>
              </w:rPr>
              <w:t>,</w:t>
            </w:r>
          </w:p>
          <w:p w14:paraId="2BC00B76"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МР 07</w:t>
            </w:r>
            <w:r w:rsidR="003E376C">
              <w:rPr>
                <w:rFonts w:ascii="Times New Roman" w:eastAsiaTheme="minorEastAsia" w:hAnsi="Times New Roman"/>
                <w:sz w:val="24"/>
                <w:szCs w:val="24"/>
              </w:rPr>
              <w:t xml:space="preserve">, </w:t>
            </w:r>
            <w:r w:rsidRPr="001F4EFC">
              <w:rPr>
                <w:rFonts w:ascii="Times New Roman" w:eastAsiaTheme="minorEastAsia" w:hAnsi="Times New Roman"/>
                <w:sz w:val="24"/>
                <w:szCs w:val="24"/>
              </w:rPr>
              <w:t>МР 08</w:t>
            </w:r>
            <w:r w:rsidR="003E376C">
              <w:rPr>
                <w:rFonts w:ascii="Times New Roman" w:eastAsiaTheme="minorEastAsia" w:hAnsi="Times New Roman"/>
                <w:sz w:val="24"/>
                <w:szCs w:val="24"/>
              </w:rPr>
              <w:t xml:space="preserve">, </w:t>
            </w:r>
            <w:r w:rsidRPr="001F4EFC">
              <w:rPr>
                <w:rFonts w:ascii="Times New Roman" w:eastAsiaTheme="minorEastAsia" w:hAnsi="Times New Roman"/>
                <w:sz w:val="24"/>
                <w:szCs w:val="24"/>
              </w:rPr>
              <w:t>МР 09</w:t>
            </w:r>
            <w:r w:rsidR="003E376C">
              <w:rPr>
                <w:rFonts w:ascii="Times New Roman" w:eastAsiaTheme="minorEastAsia" w:hAnsi="Times New Roman"/>
                <w:sz w:val="24"/>
                <w:szCs w:val="24"/>
              </w:rPr>
              <w:t>,</w:t>
            </w:r>
          </w:p>
          <w:p w14:paraId="01848889"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ПРб 02</w:t>
            </w:r>
            <w:r w:rsidR="003E376C">
              <w:rPr>
                <w:rFonts w:ascii="Times New Roman" w:eastAsiaTheme="minorEastAsia" w:hAnsi="Times New Roman"/>
                <w:sz w:val="24"/>
                <w:szCs w:val="24"/>
              </w:rPr>
              <w:t>,</w:t>
            </w:r>
          </w:p>
          <w:p w14:paraId="54769B01" w14:textId="77777777" w:rsidR="009A1086" w:rsidRPr="001F4EFC" w:rsidRDefault="009A1086"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ОК 2, ОК 3, ОК 4, ОК 9, ОК 5, ОК 11.</w:t>
            </w:r>
          </w:p>
        </w:tc>
      </w:tr>
      <w:tr w:rsidR="009A1086" w:rsidRPr="001F4EFC" w14:paraId="66FD4FDD" w14:textId="77777777" w:rsidTr="003E376C">
        <w:trPr>
          <w:trHeight w:val="419"/>
        </w:trPr>
        <w:tc>
          <w:tcPr>
            <w:tcW w:w="2376" w:type="dxa"/>
            <w:vMerge w:val="restart"/>
            <w:shd w:val="clear" w:color="auto" w:fill="auto"/>
          </w:tcPr>
          <w:p w14:paraId="623FC7D4"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43E1F9BD"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Политика и власть.</w:t>
            </w:r>
          </w:p>
        </w:tc>
        <w:tc>
          <w:tcPr>
            <w:tcW w:w="1134" w:type="dxa"/>
            <w:vMerge w:val="restart"/>
            <w:shd w:val="clear" w:color="auto" w:fill="auto"/>
          </w:tcPr>
          <w:p w14:paraId="4F36ACD0"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2693" w:type="dxa"/>
            <w:vMerge/>
            <w:shd w:val="clear" w:color="auto" w:fill="auto"/>
          </w:tcPr>
          <w:p w14:paraId="7F9089A4"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3B80EC4C" w14:textId="77777777" w:rsidTr="003E376C">
        <w:trPr>
          <w:trHeight w:val="327"/>
        </w:trPr>
        <w:tc>
          <w:tcPr>
            <w:tcW w:w="2376" w:type="dxa"/>
            <w:vMerge/>
            <w:shd w:val="clear" w:color="auto" w:fill="auto"/>
          </w:tcPr>
          <w:p w14:paraId="1EEDB1B8"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1FC7B0EB"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Государство в политической системе</w:t>
            </w:r>
          </w:p>
        </w:tc>
        <w:tc>
          <w:tcPr>
            <w:tcW w:w="1134" w:type="dxa"/>
            <w:vMerge/>
            <w:shd w:val="clear" w:color="auto" w:fill="auto"/>
          </w:tcPr>
          <w:p w14:paraId="4ADAEF60"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2693" w:type="dxa"/>
            <w:vMerge/>
            <w:shd w:val="clear" w:color="auto" w:fill="auto"/>
          </w:tcPr>
          <w:p w14:paraId="4C1E2511"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0BB44425" w14:textId="77777777" w:rsidTr="003E376C">
        <w:trPr>
          <w:trHeight w:val="275"/>
        </w:trPr>
        <w:tc>
          <w:tcPr>
            <w:tcW w:w="2376" w:type="dxa"/>
            <w:vMerge/>
            <w:shd w:val="clear" w:color="auto" w:fill="auto"/>
          </w:tcPr>
          <w:p w14:paraId="5BF5E165"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02D4CBF8"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bCs/>
                <w:sz w:val="24"/>
                <w:szCs w:val="24"/>
              </w:rPr>
              <w:t xml:space="preserve">Политический режим. </w:t>
            </w:r>
            <w:r w:rsidRPr="001F4EFC">
              <w:rPr>
                <w:rFonts w:ascii="Times New Roman" w:hAnsi="Times New Roman"/>
                <w:sz w:val="24"/>
                <w:szCs w:val="24"/>
              </w:rPr>
              <w:t>Демократия и правовое государство</w:t>
            </w:r>
          </w:p>
        </w:tc>
        <w:tc>
          <w:tcPr>
            <w:tcW w:w="1134" w:type="dxa"/>
            <w:vMerge/>
            <w:shd w:val="clear" w:color="auto" w:fill="auto"/>
          </w:tcPr>
          <w:p w14:paraId="38A18844"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2693" w:type="dxa"/>
            <w:vMerge/>
            <w:shd w:val="clear" w:color="auto" w:fill="auto"/>
          </w:tcPr>
          <w:p w14:paraId="27F561C3"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668D417F" w14:textId="77777777" w:rsidTr="003E376C">
        <w:trPr>
          <w:trHeight w:val="279"/>
        </w:trPr>
        <w:tc>
          <w:tcPr>
            <w:tcW w:w="2376" w:type="dxa"/>
            <w:vMerge/>
            <w:shd w:val="clear" w:color="auto" w:fill="auto"/>
          </w:tcPr>
          <w:p w14:paraId="1DA6EBCD"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27B0DF55" w14:textId="77777777" w:rsidR="009A1086" w:rsidRPr="001F4EFC" w:rsidRDefault="009A1086" w:rsidP="00261EA8">
            <w:pPr>
              <w:spacing w:after="0" w:line="240" w:lineRule="auto"/>
              <w:jc w:val="both"/>
              <w:rPr>
                <w:rFonts w:ascii="Times New Roman" w:hAnsi="Times New Roman"/>
                <w:b/>
                <w:sz w:val="24"/>
                <w:szCs w:val="24"/>
              </w:rPr>
            </w:pPr>
            <w:r w:rsidRPr="001F4EFC">
              <w:rPr>
                <w:rFonts w:ascii="Times New Roman" w:hAnsi="Times New Roman"/>
                <w:sz w:val="24"/>
                <w:szCs w:val="24"/>
              </w:rPr>
              <w:t xml:space="preserve">Политические партии и движения </w:t>
            </w:r>
          </w:p>
        </w:tc>
        <w:tc>
          <w:tcPr>
            <w:tcW w:w="1134" w:type="dxa"/>
            <w:vMerge/>
            <w:shd w:val="clear" w:color="auto" w:fill="auto"/>
          </w:tcPr>
          <w:p w14:paraId="47747AC6"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5A96CEED"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6DA6AF40" w14:textId="77777777" w:rsidTr="003E376C">
        <w:trPr>
          <w:trHeight w:val="269"/>
        </w:trPr>
        <w:tc>
          <w:tcPr>
            <w:tcW w:w="2376" w:type="dxa"/>
            <w:vMerge/>
            <w:shd w:val="clear" w:color="auto" w:fill="auto"/>
          </w:tcPr>
          <w:p w14:paraId="54169873"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01E36287"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bCs/>
                <w:sz w:val="24"/>
                <w:szCs w:val="24"/>
              </w:rPr>
              <w:t>Избирательные системы</w:t>
            </w:r>
          </w:p>
        </w:tc>
        <w:tc>
          <w:tcPr>
            <w:tcW w:w="1134" w:type="dxa"/>
            <w:vMerge/>
            <w:shd w:val="clear" w:color="auto" w:fill="auto"/>
          </w:tcPr>
          <w:p w14:paraId="0B4773FE"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4F398B6D"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1D0DD535" w14:textId="77777777" w:rsidTr="003E376C">
        <w:trPr>
          <w:trHeight w:val="259"/>
        </w:trPr>
        <w:tc>
          <w:tcPr>
            <w:tcW w:w="2376" w:type="dxa"/>
            <w:vMerge/>
            <w:shd w:val="clear" w:color="auto" w:fill="auto"/>
          </w:tcPr>
          <w:p w14:paraId="2E9E12ED"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0148DE80" w14:textId="77777777" w:rsidR="009A1086" w:rsidRPr="001F4EFC" w:rsidRDefault="009A1086"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Политическая культура. Политический процесс.</w:t>
            </w:r>
          </w:p>
        </w:tc>
        <w:tc>
          <w:tcPr>
            <w:tcW w:w="1134" w:type="dxa"/>
            <w:vMerge/>
            <w:shd w:val="clear" w:color="auto" w:fill="auto"/>
          </w:tcPr>
          <w:p w14:paraId="638C8427"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20B6BA17"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3A6C0485" w14:textId="77777777" w:rsidTr="003E376C">
        <w:trPr>
          <w:trHeight w:val="291"/>
        </w:trPr>
        <w:tc>
          <w:tcPr>
            <w:tcW w:w="2376" w:type="dxa"/>
            <w:vMerge/>
            <w:shd w:val="clear" w:color="auto" w:fill="auto"/>
          </w:tcPr>
          <w:p w14:paraId="36B9055B"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730F4940" w14:textId="77777777" w:rsidR="009A1086" w:rsidRPr="001F4EFC" w:rsidRDefault="009A1086"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Основы конституционного строя в России. Федеративное устройство.</w:t>
            </w:r>
          </w:p>
        </w:tc>
        <w:tc>
          <w:tcPr>
            <w:tcW w:w="1134" w:type="dxa"/>
            <w:vMerge/>
            <w:shd w:val="clear" w:color="auto" w:fill="auto"/>
          </w:tcPr>
          <w:p w14:paraId="2C7A0A3F"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60E7DF3D"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3CDE0A7B" w14:textId="77777777" w:rsidTr="003E376C">
        <w:trPr>
          <w:trHeight w:val="268"/>
        </w:trPr>
        <w:tc>
          <w:tcPr>
            <w:tcW w:w="2376" w:type="dxa"/>
            <w:vMerge/>
            <w:shd w:val="clear" w:color="auto" w:fill="auto"/>
          </w:tcPr>
          <w:p w14:paraId="5CF64898"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6F4BC6BC" w14:textId="77777777" w:rsidR="009A1086" w:rsidRPr="001F4EFC" w:rsidRDefault="009A1086"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Местное самоуправление.</w:t>
            </w:r>
          </w:p>
        </w:tc>
        <w:tc>
          <w:tcPr>
            <w:tcW w:w="1134" w:type="dxa"/>
            <w:vMerge/>
            <w:shd w:val="clear" w:color="auto" w:fill="auto"/>
          </w:tcPr>
          <w:p w14:paraId="4913FA21"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1E6FAA1E"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432F3D9D" w14:textId="77777777" w:rsidTr="003E376C">
        <w:trPr>
          <w:trHeight w:val="213"/>
        </w:trPr>
        <w:tc>
          <w:tcPr>
            <w:tcW w:w="2376" w:type="dxa"/>
            <w:vMerge/>
            <w:shd w:val="clear" w:color="auto" w:fill="auto"/>
          </w:tcPr>
          <w:p w14:paraId="2D44D266"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444851FF" w14:textId="77777777" w:rsidR="009A1086" w:rsidRPr="001F4EFC" w:rsidRDefault="009A1086"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Лабораторные работы</w:t>
            </w:r>
          </w:p>
        </w:tc>
        <w:tc>
          <w:tcPr>
            <w:tcW w:w="1134" w:type="dxa"/>
            <w:shd w:val="clear" w:color="auto" w:fill="auto"/>
          </w:tcPr>
          <w:p w14:paraId="257E6D4B" w14:textId="77777777" w:rsidR="009A1086" w:rsidRPr="001F4EFC" w:rsidRDefault="009A1086"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w:t>
            </w:r>
          </w:p>
        </w:tc>
        <w:tc>
          <w:tcPr>
            <w:tcW w:w="2693" w:type="dxa"/>
            <w:vMerge w:val="restart"/>
            <w:shd w:val="clear" w:color="auto" w:fill="auto"/>
          </w:tcPr>
          <w:p w14:paraId="7E339EEC"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1D64CB48"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3ED75343"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65A1FD77"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1285AD0D"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2D4C9800"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6E700E64"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5BE4FCBA"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7AC042B5"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3CCC2379"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7E79AD66"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1CFE1718"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5AC8C311"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62F04ABA"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376F9C76"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4FD21B01"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4A62E1C9"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4E7CAF7D"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20653597"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65C599E6"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68AE07A9"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7768C8F1"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09F1AAA2"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172BBDAE"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041871DD"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38D4E0DC"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59C32CE4"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2F9DFFEB"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5B6FB316"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67362F3A"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24BEB4EA" w14:textId="77777777" w:rsidR="009A1086" w:rsidRPr="001F4EFC" w:rsidRDefault="009A1086" w:rsidP="00261EA8">
            <w:pPr>
              <w:tabs>
                <w:tab w:val="left" w:pos="5400"/>
              </w:tabs>
              <w:spacing w:after="0" w:line="240" w:lineRule="auto"/>
              <w:rPr>
                <w:rFonts w:ascii="Times New Roman" w:hAnsi="Times New Roman"/>
                <w:sz w:val="24"/>
                <w:szCs w:val="24"/>
              </w:rPr>
            </w:pPr>
          </w:p>
        </w:tc>
      </w:tr>
      <w:tr w:rsidR="009A1086" w:rsidRPr="001F4EFC" w14:paraId="7F240A2B" w14:textId="77777777" w:rsidTr="003E376C">
        <w:trPr>
          <w:trHeight w:val="181"/>
        </w:trPr>
        <w:tc>
          <w:tcPr>
            <w:tcW w:w="2376" w:type="dxa"/>
            <w:vMerge/>
            <w:tcBorders>
              <w:bottom w:val="single" w:sz="4" w:space="0" w:color="auto"/>
            </w:tcBorders>
            <w:shd w:val="clear" w:color="auto" w:fill="auto"/>
          </w:tcPr>
          <w:p w14:paraId="065B8A41"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tcBorders>
              <w:bottom w:val="single" w:sz="4" w:space="0" w:color="auto"/>
            </w:tcBorders>
            <w:shd w:val="clear" w:color="auto" w:fill="auto"/>
          </w:tcPr>
          <w:p w14:paraId="00D38768" w14:textId="77777777" w:rsidR="009A1086" w:rsidRPr="001F4EFC" w:rsidRDefault="009A1086" w:rsidP="00261EA8">
            <w:pPr>
              <w:tabs>
                <w:tab w:val="left" w:pos="5400"/>
              </w:tabs>
              <w:spacing w:after="0" w:line="240" w:lineRule="auto"/>
              <w:rPr>
                <w:rFonts w:ascii="Times New Roman" w:hAnsi="Times New Roman"/>
                <w:sz w:val="24"/>
                <w:szCs w:val="24"/>
              </w:rPr>
            </w:pPr>
            <w:r w:rsidRPr="001F4EFC">
              <w:rPr>
                <w:rFonts w:ascii="Times New Roman" w:hAnsi="Times New Roman"/>
                <w:b/>
                <w:sz w:val="24"/>
                <w:szCs w:val="24"/>
              </w:rPr>
              <w:t>в том числе: практические занятия</w:t>
            </w:r>
            <w:r w:rsidRPr="001F4EFC">
              <w:rPr>
                <w:rFonts w:ascii="Times New Roman" w:hAnsi="Times New Roman"/>
                <w:sz w:val="24"/>
                <w:szCs w:val="24"/>
              </w:rPr>
              <w:t xml:space="preserve"> </w:t>
            </w:r>
          </w:p>
          <w:p w14:paraId="4DFE3F34" w14:textId="77777777" w:rsidR="009A1086" w:rsidRPr="001F4EFC" w:rsidRDefault="009A1086"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Анализ содержания  политической власти как специфической деятельности.</w:t>
            </w:r>
          </w:p>
        </w:tc>
        <w:tc>
          <w:tcPr>
            <w:tcW w:w="1134" w:type="dxa"/>
            <w:vMerge w:val="restart"/>
            <w:shd w:val="clear" w:color="auto" w:fill="auto"/>
          </w:tcPr>
          <w:p w14:paraId="2DCB7DFE"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72AD3EE1"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7B52341F"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1BA6892B" w14:textId="77777777" w:rsidR="009A1086" w:rsidRPr="001F4EFC" w:rsidRDefault="009A1086"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10</w:t>
            </w:r>
          </w:p>
          <w:p w14:paraId="5EE8EC7E"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28C58E9E"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3DFD0C01"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2FC25C94"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4E6667EA"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49AD6728"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1C5B39A2" w14:textId="77777777" w:rsidR="009A1086" w:rsidRPr="001F4EFC" w:rsidRDefault="009A1086" w:rsidP="00261EA8">
            <w:pPr>
              <w:tabs>
                <w:tab w:val="left" w:pos="5400"/>
              </w:tabs>
              <w:spacing w:after="0" w:line="240" w:lineRule="auto"/>
              <w:jc w:val="center"/>
              <w:rPr>
                <w:rFonts w:ascii="Times New Roman" w:hAnsi="Times New Roman"/>
                <w:sz w:val="24"/>
                <w:szCs w:val="24"/>
              </w:rPr>
            </w:pPr>
          </w:p>
          <w:p w14:paraId="72BEB5FE"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2693" w:type="dxa"/>
            <w:vMerge/>
            <w:shd w:val="clear" w:color="auto" w:fill="auto"/>
          </w:tcPr>
          <w:p w14:paraId="1958CFAE"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21217CC4" w14:textId="77777777" w:rsidTr="003E376C">
        <w:trPr>
          <w:trHeight w:val="181"/>
        </w:trPr>
        <w:tc>
          <w:tcPr>
            <w:tcW w:w="2376" w:type="dxa"/>
            <w:vMerge/>
            <w:tcBorders>
              <w:bottom w:val="single" w:sz="4" w:space="0" w:color="auto"/>
            </w:tcBorders>
            <w:shd w:val="clear" w:color="auto" w:fill="auto"/>
          </w:tcPr>
          <w:p w14:paraId="24A70A29"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tcBorders>
              <w:bottom w:val="single" w:sz="4" w:space="0" w:color="auto"/>
            </w:tcBorders>
            <w:shd w:val="clear" w:color="auto" w:fill="auto"/>
          </w:tcPr>
          <w:p w14:paraId="373D8828" w14:textId="77777777" w:rsidR="009A1086" w:rsidRPr="001F4EFC" w:rsidRDefault="009A1086"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Анализ наглядного и текстового материала, отражающего внутреннею структуру политической системы общества, специфику государства как политического и</w:t>
            </w:r>
            <w:r w:rsidRPr="001F4EFC">
              <w:rPr>
                <w:rFonts w:ascii="Times New Roman" w:hAnsi="Times New Roman"/>
                <w:sz w:val="24"/>
                <w:szCs w:val="24"/>
              </w:rPr>
              <w:t>н</w:t>
            </w:r>
            <w:r w:rsidRPr="001F4EFC">
              <w:rPr>
                <w:rFonts w:ascii="Times New Roman" w:hAnsi="Times New Roman"/>
                <w:sz w:val="24"/>
                <w:szCs w:val="24"/>
              </w:rPr>
              <w:t>ститута, основные функции и формы государства.</w:t>
            </w:r>
          </w:p>
        </w:tc>
        <w:tc>
          <w:tcPr>
            <w:tcW w:w="1134" w:type="dxa"/>
            <w:vMerge/>
            <w:shd w:val="clear" w:color="auto" w:fill="auto"/>
          </w:tcPr>
          <w:p w14:paraId="4E9D4863"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02EEE05A"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0E453B39" w14:textId="77777777" w:rsidTr="003E376C">
        <w:trPr>
          <w:trHeight w:val="181"/>
        </w:trPr>
        <w:tc>
          <w:tcPr>
            <w:tcW w:w="2376" w:type="dxa"/>
            <w:vMerge/>
            <w:tcBorders>
              <w:bottom w:val="single" w:sz="4" w:space="0" w:color="auto"/>
            </w:tcBorders>
            <w:shd w:val="clear" w:color="auto" w:fill="auto"/>
          </w:tcPr>
          <w:p w14:paraId="1CBC3B28"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tcBorders>
              <w:bottom w:val="single" w:sz="4" w:space="0" w:color="auto"/>
            </w:tcBorders>
            <w:shd w:val="clear" w:color="auto" w:fill="auto"/>
          </w:tcPr>
          <w:p w14:paraId="7C3630BD" w14:textId="77777777" w:rsidR="009A1086" w:rsidRPr="001F4EFC" w:rsidRDefault="009A1086"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Анализ особенностей партийной системы в Российской Федерации, избирател</w:t>
            </w:r>
            <w:r w:rsidRPr="001F4EFC">
              <w:rPr>
                <w:rFonts w:ascii="Times New Roman" w:hAnsi="Times New Roman"/>
                <w:sz w:val="24"/>
                <w:szCs w:val="24"/>
              </w:rPr>
              <w:t>ь</w:t>
            </w:r>
            <w:r w:rsidRPr="001F4EFC">
              <w:rPr>
                <w:rFonts w:ascii="Times New Roman" w:hAnsi="Times New Roman"/>
                <w:sz w:val="24"/>
                <w:szCs w:val="24"/>
              </w:rPr>
              <w:t>ной системы в РФ.</w:t>
            </w:r>
          </w:p>
        </w:tc>
        <w:tc>
          <w:tcPr>
            <w:tcW w:w="1134" w:type="dxa"/>
            <w:vMerge/>
            <w:shd w:val="clear" w:color="auto" w:fill="auto"/>
          </w:tcPr>
          <w:p w14:paraId="45F8C03D"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72F3CE7B"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791A46D5" w14:textId="77777777" w:rsidTr="003E376C">
        <w:trPr>
          <w:trHeight w:val="181"/>
        </w:trPr>
        <w:tc>
          <w:tcPr>
            <w:tcW w:w="2376" w:type="dxa"/>
            <w:vMerge/>
            <w:tcBorders>
              <w:bottom w:val="single" w:sz="4" w:space="0" w:color="auto"/>
            </w:tcBorders>
            <w:shd w:val="clear" w:color="auto" w:fill="auto"/>
          </w:tcPr>
          <w:p w14:paraId="10FDBAF9"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tcBorders>
              <w:bottom w:val="single" w:sz="4" w:space="0" w:color="auto"/>
            </w:tcBorders>
            <w:shd w:val="clear" w:color="auto" w:fill="auto"/>
          </w:tcPr>
          <w:p w14:paraId="70FA9DF3" w14:textId="77777777" w:rsidR="009A1086" w:rsidRPr="001F4EFC" w:rsidRDefault="009A1086"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 xml:space="preserve">Изложение и аргументация собственных суждений об  особенностях и проблемах </w:t>
            </w:r>
            <w:r w:rsidRPr="001F4EFC">
              <w:rPr>
                <w:rFonts w:ascii="Times New Roman" w:hAnsi="Times New Roman"/>
                <w:sz w:val="24"/>
                <w:szCs w:val="24"/>
              </w:rPr>
              <w:lastRenderedPageBreak/>
              <w:t>становления демократических режимов и правового государства в современных обществах.</w:t>
            </w:r>
          </w:p>
        </w:tc>
        <w:tc>
          <w:tcPr>
            <w:tcW w:w="1134" w:type="dxa"/>
            <w:vMerge/>
            <w:shd w:val="clear" w:color="auto" w:fill="auto"/>
          </w:tcPr>
          <w:p w14:paraId="598A55A8"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2B04FAE7"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2A98BBA1" w14:textId="77777777" w:rsidTr="003E376C">
        <w:trPr>
          <w:trHeight w:val="181"/>
        </w:trPr>
        <w:tc>
          <w:tcPr>
            <w:tcW w:w="2376" w:type="dxa"/>
            <w:vMerge/>
            <w:tcBorders>
              <w:bottom w:val="single" w:sz="4" w:space="0" w:color="auto"/>
            </w:tcBorders>
            <w:shd w:val="clear" w:color="auto" w:fill="auto"/>
          </w:tcPr>
          <w:p w14:paraId="001C4E32"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tcBorders>
              <w:bottom w:val="single" w:sz="4" w:space="0" w:color="auto"/>
            </w:tcBorders>
            <w:shd w:val="clear" w:color="auto" w:fill="auto"/>
          </w:tcPr>
          <w:p w14:paraId="58F08E88" w14:textId="77777777" w:rsidR="009A1086" w:rsidRPr="001F4EFC" w:rsidRDefault="009A1086"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Проблема становления гражданского общества и правового государства в пос</w:t>
            </w:r>
            <w:r w:rsidRPr="001F4EFC">
              <w:rPr>
                <w:rFonts w:ascii="Times New Roman" w:hAnsi="Times New Roman"/>
                <w:sz w:val="24"/>
                <w:szCs w:val="24"/>
              </w:rPr>
              <w:t>т</w:t>
            </w:r>
            <w:r w:rsidRPr="001F4EFC">
              <w:rPr>
                <w:rFonts w:ascii="Times New Roman" w:hAnsi="Times New Roman"/>
                <w:sz w:val="24"/>
                <w:szCs w:val="24"/>
              </w:rPr>
              <w:t>советской России</w:t>
            </w:r>
          </w:p>
        </w:tc>
        <w:tc>
          <w:tcPr>
            <w:tcW w:w="1134" w:type="dxa"/>
            <w:vMerge/>
            <w:shd w:val="clear" w:color="auto" w:fill="auto"/>
          </w:tcPr>
          <w:p w14:paraId="1F98E45B"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477D3CF7"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64B9259E" w14:textId="77777777" w:rsidTr="003E376C">
        <w:trPr>
          <w:trHeight w:val="181"/>
        </w:trPr>
        <w:tc>
          <w:tcPr>
            <w:tcW w:w="2376" w:type="dxa"/>
            <w:vMerge/>
            <w:tcBorders>
              <w:bottom w:val="single" w:sz="4" w:space="0" w:color="auto"/>
            </w:tcBorders>
            <w:shd w:val="clear" w:color="auto" w:fill="auto"/>
          </w:tcPr>
          <w:p w14:paraId="4062D88B"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tcBorders>
              <w:bottom w:val="single" w:sz="4" w:space="0" w:color="auto"/>
            </w:tcBorders>
            <w:shd w:val="clear" w:color="auto" w:fill="auto"/>
          </w:tcPr>
          <w:p w14:paraId="2B1A2A28" w14:textId="77777777" w:rsidR="009A1086" w:rsidRPr="001F4EFC" w:rsidRDefault="009A1086"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Отличительные характеристики политической и правовой культур, особенности политической культуры современной России.</w:t>
            </w:r>
          </w:p>
        </w:tc>
        <w:tc>
          <w:tcPr>
            <w:tcW w:w="1134" w:type="dxa"/>
            <w:vMerge/>
            <w:shd w:val="clear" w:color="auto" w:fill="auto"/>
          </w:tcPr>
          <w:p w14:paraId="25D01C52"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3BDB3CD2"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323D3833" w14:textId="77777777" w:rsidTr="003E376C">
        <w:trPr>
          <w:trHeight w:val="181"/>
        </w:trPr>
        <w:tc>
          <w:tcPr>
            <w:tcW w:w="2376" w:type="dxa"/>
            <w:vMerge/>
            <w:tcBorders>
              <w:bottom w:val="single" w:sz="4" w:space="0" w:color="auto"/>
            </w:tcBorders>
            <w:shd w:val="clear" w:color="auto" w:fill="auto"/>
          </w:tcPr>
          <w:p w14:paraId="2DE51CBB"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tcBorders>
              <w:bottom w:val="single" w:sz="4" w:space="0" w:color="auto"/>
            </w:tcBorders>
            <w:shd w:val="clear" w:color="auto" w:fill="auto"/>
          </w:tcPr>
          <w:p w14:paraId="498BEEDA" w14:textId="77777777" w:rsidR="009A1086" w:rsidRPr="001F4EFC" w:rsidRDefault="009A1086"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Сформулировать на основе приобретенных обществоведческих знаний собстве</w:t>
            </w:r>
            <w:r w:rsidRPr="001F4EFC">
              <w:rPr>
                <w:rFonts w:ascii="Times New Roman" w:hAnsi="Times New Roman"/>
                <w:sz w:val="24"/>
                <w:szCs w:val="24"/>
              </w:rPr>
              <w:t>н</w:t>
            </w:r>
            <w:r w:rsidRPr="001F4EFC">
              <w:rPr>
                <w:rFonts w:ascii="Times New Roman" w:hAnsi="Times New Roman"/>
                <w:sz w:val="24"/>
                <w:szCs w:val="24"/>
              </w:rPr>
              <w:t>ные суждения и аргументы по  проблеме политической культуры; на основе  приобретенных знаний и умений, приобретённых  в повседневной жизни  пр</w:t>
            </w:r>
            <w:r w:rsidRPr="001F4EFC">
              <w:rPr>
                <w:rFonts w:ascii="Times New Roman" w:hAnsi="Times New Roman"/>
                <w:sz w:val="24"/>
                <w:szCs w:val="24"/>
              </w:rPr>
              <w:t>о</w:t>
            </w:r>
            <w:r w:rsidRPr="001F4EFC">
              <w:rPr>
                <w:rFonts w:ascii="Times New Roman" w:hAnsi="Times New Roman"/>
                <w:sz w:val="24"/>
                <w:szCs w:val="24"/>
              </w:rPr>
              <w:t>анализировать   актуальные общественные события и  определить личную гра</w:t>
            </w:r>
            <w:r w:rsidRPr="001F4EFC">
              <w:rPr>
                <w:rFonts w:ascii="Times New Roman" w:hAnsi="Times New Roman"/>
                <w:sz w:val="24"/>
                <w:szCs w:val="24"/>
              </w:rPr>
              <w:t>ж</w:t>
            </w:r>
            <w:r w:rsidRPr="001F4EFC">
              <w:rPr>
                <w:rFonts w:ascii="Times New Roman" w:hAnsi="Times New Roman"/>
                <w:sz w:val="24"/>
                <w:szCs w:val="24"/>
              </w:rPr>
              <w:t>данскую позицию.</w:t>
            </w:r>
          </w:p>
        </w:tc>
        <w:tc>
          <w:tcPr>
            <w:tcW w:w="1134" w:type="dxa"/>
            <w:vMerge/>
            <w:shd w:val="clear" w:color="auto" w:fill="auto"/>
          </w:tcPr>
          <w:p w14:paraId="1856EE86"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5A094F8A"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2ED0BE23" w14:textId="77777777" w:rsidTr="003E376C">
        <w:trPr>
          <w:trHeight w:val="181"/>
        </w:trPr>
        <w:tc>
          <w:tcPr>
            <w:tcW w:w="2376" w:type="dxa"/>
            <w:vMerge/>
            <w:tcBorders>
              <w:bottom w:val="single" w:sz="4" w:space="0" w:color="auto"/>
            </w:tcBorders>
            <w:shd w:val="clear" w:color="auto" w:fill="auto"/>
          </w:tcPr>
          <w:p w14:paraId="71A1D8E9"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tcBorders>
              <w:bottom w:val="single" w:sz="4" w:space="0" w:color="auto"/>
            </w:tcBorders>
            <w:shd w:val="clear" w:color="auto" w:fill="auto"/>
          </w:tcPr>
          <w:p w14:paraId="690B616C" w14:textId="77777777" w:rsidR="009A1086" w:rsidRPr="001F4EFC" w:rsidRDefault="009A1086" w:rsidP="00261EA8">
            <w:pPr>
              <w:tabs>
                <w:tab w:val="left" w:pos="5400"/>
              </w:tabs>
              <w:spacing w:after="0" w:line="240" w:lineRule="auto"/>
              <w:rPr>
                <w:rFonts w:ascii="Times New Roman" w:hAnsi="Times New Roman"/>
                <w:sz w:val="24"/>
                <w:szCs w:val="24"/>
              </w:rPr>
            </w:pPr>
            <w:r w:rsidRPr="001F4EFC">
              <w:rPr>
                <w:rFonts w:ascii="Times New Roman" w:hAnsi="Times New Roman"/>
                <w:bCs/>
                <w:sz w:val="24"/>
                <w:szCs w:val="24"/>
              </w:rPr>
              <w:t>Определить связующие звенья личных и политических прав человека и гражд</w:t>
            </w:r>
            <w:r w:rsidRPr="001F4EFC">
              <w:rPr>
                <w:rFonts w:ascii="Times New Roman" w:hAnsi="Times New Roman"/>
                <w:bCs/>
                <w:sz w:val="24"/>
                <w:szCs w:val="24"/>
              </w:rPr>
              <w:t>а</w:t>
            </w:r>
            <w:r w:rsidRPr="001F4EFC">
              <w:rPr>
                <w:rFonts w:ascii="Times New Roman" w:hAnsi="Times New Roman"/>
                <w:bCs/>
                <w:sz w:val="24"/>
                <w:szCs w:val="24"/>
              </w:rPr>
              <w:t>нина, приводить примеры таких прав.</w:t>
            </w:r>
          </w:p>
        </w:tc>
        <w:tc>
          <w:tcPr>
            <w:tcW w:w="1134" w:type="dxa"/>
            <w:vMerge/>
            <w:shd w:val="clear" w:color="auto" w:fill="auto"/>
          </w:tcPr>
          <w:p w14:paraId="74A552F5"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056C8256"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3B4AC3E9" w14:textId="77777777" w:rsidTr="003E376C">
        <w:trPr>
          <w:trHeight w:val="181"/>
        </w:trPr>
        <w:tc>
          <w:tcPr>
            <w:tcW w:w="2376" w:type="dxa"/>
            <w:vMerge/>
            <w:tcBorders>
              <w:bottom w:val="single" w:sz="4" w:space="0" w:color="auto"/>
            </w:tcBorders>
            <w:shd w:val="clear" w:color="auto" w:fill="auto"/>
          </w:tcPr>
          <w:p w14:paraId="191B1497"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tcBorders>
              <w:bottom w:val="single" w:sz="4" w:space="0" w:color="auto"/>
            </w:tcBorders>
            <w:shd w:val="clear" w:color="auto" w:fill="auto"/>
          </w:tcPr>
          <w:p w14:paraId="3EF1B075" w14:textId="77777777" w:rsidR="009A1086" w:rsidRPr="001F4EFC" w:rsidRDefault="009A1086" w:rsidP="00261EA8">
            <w:pPr>
              <w:tabs>
                <w:tab w:val="left" w:pos="5400"/>
              </w:tabs>
              <w:spacing w:after="0" w:line="240" w:lineRule="auto"/>
              <w:rPr>
                <w:rFonts w:ascii="Times New Roman" w:hAnsi="Times New Roman"/>
                <w:bCs/>
                <w:sz w:val="24"/>
                <w:szCs w:val="24"/>
              </w:rPr>
            </w:pPr>
            <w:r w:rsidRPr="001F4EFC">
              <w:rPr>
                <w:rFonts w:ascii="Times New Roman" w:hAnsi="Times New Roman"/>
                <w:bCs/>
                <w:sz w:val="24"/>
                <w:szCs w:val="24"/>
              </w:rPr>
              <w:t>Определить территориальную, экономическую, финансовую основу местного с</w:t>
            </w:r>
            <w:r w:rsidRPr="001F4EFC">
              <w:rPr>
                <w:rFonts w:ascii="Times New Roman" w:hAnsi="Times New Roman"/>
                <w:bCs/>
                <w:sz w:val="24"/>
                <w:szCs w:val="24"/>
              </w:rPr>
              <w:t>а</w:t>
            </w:r>
            <w:r w:rsidRPr="001F4EFC">
              <w:rPr>
                <w:rFonts w:ascii="Times New Roman" w:hAnsi="Times New Roman"/>
                <w:bCs/>
                <w:sz w:val="24"/>
                <w:szCs w:val="24"/>
              </w:rPr>
              <w:t>моуправления, предметы ведения местного самоуправления, различия между о</w:t>
            </w:r>
            <w:r w:rsidRPr="001F4EFC">
              <w:rPr>
                <w:rFonts w:ascii="Times New Roman" w:hAnsi="Times New Roman"/>
                <w:bCs/>
                <w:sz w:val="24"/>
                <w:szCs w:val="24"/>
              </w:rPr>
              <w:t>р</w:t>
            </w:r>
            <w:r w:rsidRPr="001F4EFC">
              <w:rPr>
                <w:rFonts w:ascii="Times New Roman" w:hAnsi="Times New Roman"/>
                <w:bCs/>
                <w:sz w:val="24"/>
                <w:szCs w:val="24"/>
              </w:rPr>
              <w:t>ганами местного самоуправления и местной власть.</w:t>
            </w:r>
          </w:p>
          <w:p w14:paraId="590B5CE8" w14:textId="77777777" w:rsidR="009A1086" w:rsidRPr="001F4EFC" w:rsidRDefault="009A1086" w:rsidP="00261EA8">
            <w:pPr>
              <w:tabs>
                <w:tab w:val="left" w:pos="5400"/>
              </w:tabs>
              <w:spacing w:after="0" w:line="240" w:lineRule="auto"/>
              <w:rPr>
                <w:rFonts w:ascii="Times New Roman" w:hAnsi="Times New Roman"/>
                <w:bCs/>
                <w:sz w:val="24"/>
                <w:szCs w:val="24"/>
              </w:rPr>
            </w:pPr>
          </w:p>
        </w:tc>
        <w:tc>
          <w:tcPr>
            <w:tcW w:w="1134" w:type="dxa"/>
            <w:vMerge/>
            <w:shd w:val="clear" w:color="auto" w:fill="auto"/>
          </w:tcPr>
          <w:p w14:paraId="23F81968"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7FF37E8C"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360736A2" w14:textId="77777777" w:rsidTr="003E376C">
        <w:trPr>
          <w:trHeight w:val="181"/>
        </w:trPr>
        <w:tc>
          <w:tcPr>
            <w:tcW w:w="2376" w:type="dxa"/>
            <w:vMerge/>
            <w:tcBorders>
              <w:bottom w:val="single" w:sz="4" w:space="0" w:color="auto"/>
            </w:tcBorders>
            <w:shd w:val="clear" w:color="auto" w:fill="auto"/>
          </w:tcPr>
          <w:p w14:paraId="3E4A8FA5"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tcBorders>
              <w:bottom w:val="single" w:sz="4" w:space="0" w:color="auto"/>
            </w:tcBorders>
            <w:shd w:val="clear" w:color="auto" w:fill="auto"/>
          </w:tcPr>
          <w:p w14:paraId="4D758A27" w14:textId="77777777" w:rsidR="009A1086" w:rsidRPr="001F4EFC" w:rsidRDefault="009A1086"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 xml:space="preserve">Определить степень личного политического участия в политической жизни. </w:t>
            </w:r>
          </w:p>
        </w:tc>
        <w:tc>
          <w:tcPr>
            <w:tcW w:w="1134" w:type="dxa"/>
            <w:vMerge/>
            <w:shd w:val="clear" w:color="auto" w:fill="auto"/>
          </w:tcPr>
          <w:p w14:paraId="3141D282"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4535A4FC"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2A89BABF" w14:textId="77777777" w:rsidTr="003E376C">
        <w:trPr>
          <w:trHeight w:val="181"/>
        </w:trPr>
        <w:tc>
          <w:tcPr>
            <w:tcW w:w="2376" w:type="dxa"/>
            <w:vMerge/>
            <w:tcBorders>
              <w:bottom w:val="single" w:sz="4" w:space="0" w:color="auto"/>
            </w:tcBorders>
            <w:shd w:val="clear" w:color="auto" w:fill="auto"/>
          </w:tcPr>
          <w:p w14:paraId="4DC7AB95"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tcBorders>
              <w:bottom w:val="single" w:sz="4" w:space="0" w:color="auto"/>
            </w:tcBorders>
            <w:shd w:val="clear" w:color="auto" w:fill="auto"/>
          </w:tcPr>
          <w:p w14:paraId="000E5EF4" w14:textId="77777777" w:rsidR="009A1086" w:rsidRPr="001F4EFC" w:rsidRDefault="009A1086"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Анализ текста Конституции РФ.</w:t>
            </w:r>
          </w:p>
        </w:tc>
        <w:tc>
          <w:tcPr>
            <w:tcW w:w="1134" w:type="dxa"/>
            <w:vMerge/>
            <w:shd w:val="clear" w:color="auto" w:fill="auto"/>
          </w:tcPr>
          <w:p w14:paraId="425D78BA"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16ED595B"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23BAF8CD" w14:textId="77777777" w:rsidTr="003E376C">
        <w:trPr>
          <w:trHeight w:val="890"/>
        </w:trPr>
        <w:tc>
          <w:tcPr>
            <w:tcW w:w="2376" w:type="dxa"/>
            <w:vMerge/>
            <w:tcBorders>
              <w:bottom w:val="single" w:sz="4" w:space="0" w:color="auto"/>
            </w:tcBorders>
            <w:shd w:val="clear" w:color="auto" w:fill="auto"/>
          </w:tcPr>
          <w:p w14:paraId="00CDFE31"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tcBorders>
              <w:bottom w:val="single" w:sz="4" w:space="0" w:color="auto"/>
            </w:tcBorders>
            <w:shd w:val="clear" w:color="auto" w:fill="auto"/>
          </w:tcPr>
          <w:p w14:paraId="799D583E" w14:textId="77777777" w:rsidR="009A1086" w:rsidRPr="001F4EFC" w:rsidRDefault="009A1086"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Использовать приобретенные знания и умения в повседневной жизни для ос</w:t>
            </w:r>
            <w:r w:rsidRPr="001F4EFC">
              <w:rPr>
                <w:rFonts w:ascii="Times New Roman" w:hAnsi="Times New Roman"/>
                <w:sz w:val="24"/>
                <w:szCs w:val="24"/>
              </w:rPr>
              <w:t>у</w:t>
            </w:r>
            <w:r w:rsidRPr="001F4EFC">
              <w:rPr>
                <w:rFonts w:ascii="Times New Roman" w:hAnsi="Times New Roman"/>
                <w:sz w:val="24"/>
                <w:szCs w:val="24"/>
              </w:rPr>
              <w:t>ществления конструктивного взаимодействия людей с разными убеждениями, культурными ценностями и социальным положением</w:t>
            </w:r>
          </w:p>
        </w:tc>
        <w:tc>
          <w:tcPr>
            <w:tcW w:w="1134" w:type="dxa"/>
            <w:vMerge/>
            <w:tcBorders>
              <w:bottom w:val="single" w:sz="4" w:space="0" w:color="auto"/>
            </w:tcBorders>
            <w:shd w:val="clear" w:color="auto" w:fill="auto"/>
          </w:tcPr>
          <w:p w14:paraId="244F3671"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c>
          <w:tcPr>
            <w:tcW w:w="2693" w:type="dxa"/>
            <w:vMerge/>
            <w:shd w:val="clear" w:color="auto" w:fill="auto"/>
          </w:tcPr>
          <w:p w14:paraId="0DE84C12"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608D9D37" w14:textId="77777777" w:rsidTr="003E376C">
        <w:trPr>
          <w:trHeight w:val="299"/>
        </w:trPr>
        <w:tc>
          <w:tcPr>
            <w:tcW w:w="2376" w:type="dxa"/>
            <w:vMerge w:val="restart"/>
            <w:shd w:val="clear" w:color="auto" w:fill="auto"/>
          </w:tcPr>
          <w:p w14:paraId="56E79508" w14:textId="77777777" w:rsidR="009A1086" w:rsidRPr="001F4EFC" w:rsidRDefault="009A1086" w:rsidP="00261EA8">
            <w:pPr>
              <w:tabs>
                <w:tab w:val="left" w:pos="1155"/>
              </w:tabs>
              <w:spacing w:after="0" w:line="240" w:lineRule="auto"/>
              <w:jc w:val="center"/>
              <w:rPr>
                <w:rFonts w:ascii="Times New Roman" w:hAnsi="Times New Roman"/>
                <w:b/>
                <w:sz w:val="24"/>
                <w:szCs w:val="24"/>
              </w:rPr>
            </w:pPr>
            <w:r w:rsidRPr="001F4EFC">
              <w:rPr>
                <w:rFonts w:ascii="Times New Roman" w:hAnsi="Times New Roman"/>
                <w:b/>
                <w:sz w:val="24"/>
                <w:szCs w:val="24"/>
              </w:rPr>
              <w:t>Раздел 6. Право и правовая культура</w:t>
            </w:r>
          </w:p>
        </w:tc>
        <w:tc>
          <w:tcPr>
            <w:tcW w:w="8647" w:type="dxa"/>
            <w:shd w:val="clear" w:color="auto" w:fill="auto"/>
          </w:tcPr>
          <w:p w14:paraId="0D4D3577" w14:textId="77777777" w:rsidR="009A1086" w:rsidRPr="001F4EFC" w:rsidRDefault="009A1086" w:rsidP="00261EA8">
            <w:pPr>
              <w:tabs>
                <w:tab w:val="left" w:pos="5400"/>
              </w:tabs>
              <w:spacing w:after="0" w:line="240" w:lineRule="auto"/>
              <w:rPr>
                <w:rFonts w:ascii="Times New Roman" w:hAnsi="Times New Roman"/>
                <w:bCs/>
                <w:sz w:val="24"/>
                <w:szCs w:val="24"/>
              </w:rPr>
            </w:pPr>
            <w:r w:rsidRPr="001F4EFC">
              <w:rPr>
                <w:rFonts w:ascii="Times New Roman" w:hAnsi="Times New Roman"/>
                <w:b/>
                <w:sz w:val="24"/>
                <w:szCs w:val="24"/>
              </w:rPr>
              <w:t>Содержание учебного материала</w:t>
            </w:r>
          </w:p>
        </w:tc>
        <w:tc>
          <w:tcPr>
            <w:tcW w:w="1134" w:type="dxa"/>
            <w:shd w:val="clear" w:color="auto" w:fill="auto"/>
          </w:tcPr>
          <w:p w14:paraId="6608DCBC" w14:textId="4B7CEA8D" w:rsidR="009A1086" w:rsidRPr="001F4EFC" w:rsidRDefault="00A1552C" w:rsidP="00261EA8">
            <w:pPr>
              <w:tabs>
                <w:tab w:val="left" w:pos="5400"/>
              </w:tabs>
              <w:spacing w:after="0" w:line="240" w:lineRule="auto"/>
              <w:jc w:val="center"/>
              <w:rPr>
                <w:rFonts w:ascii="Times New Roman" w:hAnsi="Times New Roman"/>
                <w:b/>
                <w:sz w:val="24"/>
                <w:szCs w:val="24"/>
              </w:rPr>
            </w:pPr>
            <w:r>
              <w:rPr>
                <w:rFonts w:ascii="Times New Roman" w:hAnsi="Times New Roman"/>
                <w:b/>
                <w:sz w:val="24"/>
                <w:szCs w:val="24"/>
              </w:rPr>
              <w:t>12</w:t>
            </w:r>
          </w:p>
        </w:tc>
        <w:tc>
          <w:tcPr>
            <w:tcW w:w="2693" w:type="dxa"/>
            <w:shd w:val="clear" w:color="auto" w:fill="auto"/>
          </w:tcPr>
          <w:p w14:paraId="7D091593"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75E755A6" w14:textId="77777777" w:rsidTr="003E376C">
        <w:trPr>
          <w:trHeight w:val="270"/>
        </w:trPr>
        <w:tc>
          <w:tcPr>
            <w:tcW w:w="2376" w:type="dxa"/>
            <w:vMerge/>
            <w:shd w:val="clear" w:color="auto" w:fill="auto"/>
          </w:tcPr>
          <w:p w14:paraId="33D527B7"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13615E11" w14:textId="77777777" w:rsidR="009A1086" w:rsidRPr="001F4EFC" w:rsidRDefault="009A1086" w:rsidP="00261EA8">
            <w:pPr>
              <w:tabs>
                <w:tab w:val="left" w:pos="5400"/>
              </w:tabs>
              <w:spacing w:after="0" w:line="240" w:lineRule="auto"/>
              <w:rPr>
                <w:rFonts w:ascii="Times New Roman" w:hAnsi="Times New Roman"/>
                <w:b/>
                <w:sz w:val="24"/>
                <w:szCs w:val="24"/>
              </w:rPr>
            </w:pPr>
            <w:r w:rsidRPr="001F4EFC">
              <w:rPr>
                <w:rFonts w:ascii="Times New Roman" w:hAnsi="Times New Roman"/>
                <w:bCs/>
                <w:sz w:val="24"/>
                <w:szCs w:val="24"/>
              </w:rPr>
              <w:t>Понятие, нормы, система права.</w:t>
            </w:r>
          </w:p>
        </w:tc>
        <w:tc>
          <w:tcPr>
            <w:tcW w:w="1134" w:type="dxa"/>
            <w:shd w:val="clear" w:color="auto" w:fill="auto"/>
          </w:tcPr>
          <w:p w14:paraId="196269B3"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2693" w:type="dxa"/>
            <w:vMerge w:val="restart"/>
            <w:shd w:val="clear" w:color="auto" w:fill="auto"/>
          </w:tcPr>
          <w:p w14:paraId="6F7DC25B"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ЛР 01</w:t>
            </w:r>
            <w:r w:rsidR="003E376C">
              <w:rPr>
                <w:rFonts w:ascii="Times New Roman" w:eastAsiaTheme="minorEastAsia" w:hAnsi="Times New Roman"/>
                <w:sz w:val="24"/>
                <w:szCs w:val="24"/>
              </w:rPr>
              <w:t>,</w:t>
            </w:r>
            <w:r w:rsidRPr="001F4EFC">
              <w:rPr>
                <w:rFonts w:ascii="Times New Roman" w:eastAsiaTheme="minorEastAsia" w:hAnsi="Times New Roman"/>
                <w:sz w:val="24"/>
                <w:szCs w:val="24"/>
              </w:rPr>
              <w:t xml:space="preserve"> ЛР 03</w:t>
            </w:r>
            <w:r w:rsidR="003E376C">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04</w:t>
            </w:r>
          </w:p>
          <w:p w14:paraId="4695FE17"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ЛР 05</w:t>
            </w:r>
            <w:r w:rsidR="003E376C">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06</w:t>
            </w:r>
            <w:r w:rsidR="003E376C">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07</w:t>
            </w:r>
          </w:p>
          <w:p w14:paraId="03419AE4"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ЛР 08</w:t>
            </w:r>
            <w:r w:rsidR="003E376C">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09</w:t>
            </w:r>
            <w:r w:rsidR="003E376C">
              <w:rPr>
                <w:rFonts w:ascii="Times New Roman" w:eastAsiaTheme="minorEastAsia" w:hAnsi="Times New Roman"/>
                <w:sz w:val="24"/>
                <w:szCs w:val="24"/>
              </w:rPr>
              <w:t>,</w:t>
            </w:r>
            <w:r w:rsidRPr="001F4EFC">
              <w:rPr>
                <w:rFonts w:ascii="Times New Roman" w:eastAsiaTheme="minorEastAsia" w:hAnsi="Times New Roman"/>
                <w:sz w:val="24"/>
                <w:szCs w:val="24"/>
              </w:rPr>
              <w:t xml:space="preserve"> ЛР 10</w:t>
            </w:r>
          </w:p>
          <w:p w14:paraId="06DFCAD7"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ЛР 11</w:t>
            </w:r>
            <w:r w:rsidR="003E376C">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12</w:t>
            </w:r>
            <w:r w:rsidR="003E376C">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13</w:t>
            </w:r>
            <w:r w:rsidR="003E376C">
              <w:rPr>
                <w:rFonts w:ascii="Times New Roman" w:eastAsiaTheme="minorEastAsia" w:hAnsi="Times New Roman"/>
                <w:sz w:val="24"/>
                <w:szCs w:val="24"/>
              </w:rPr>
              <w:t>,</w:t>
            </w:r>
          </w:p>
          <w:p w14:paraId="52753B73"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ЛР 14</w:t>
            </w:r>
            <w:r w:rsidR="003E376C">
              <w:rPr>
                <w:rFonts w:ascii="Times New Roman" w:eastAsiaTheme="minorEastAsia" w:hAnsi="Times New Roman"/>
                <w:sz w:val="24"/>
                <w:szCs w:val="24"/>
              </w:rPr>
              <w:t>,</w:t>
            </w:r>
          </w:p>
          <w:p w14:paraId="76769517"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МР 01</w:t>
            </w:r>
            <w:r w:rsidR="003E376C">
              <w:rPr>
                <w:rFonts w:ascii="Times New Roman" w:eastAsiaTheme="minorEastAsia" w:hAnsi="Times New Roman"/>
                <w:sz w:val="24"/>
                <w:szCs w:val="24"/>
              </w:rPr>
              <w:t xml:space="preserve">, </w:t>
            </w:r>
            <w:r w:rsidRPr="001F4EFC">
              <w:rPr>
                <w:rFonts w:ascii="Times New Roman" w:eastAsiaTheme="minorEastAsia" w:hAnsi="Times New Roman"/>
                <w:sz w:val="24"/>
                <w:szCs w:val="24"/>
              </w:rPr>
              <w:t>МР 02</w:t>
            </w:r>
            <w:r w:rsidR="003E376C">
              <w:rPr>
                <w:rFonts w:ascii="Times New Roman" w:eastAsiaTheme="minorEastAsia" w:hAnsi="Times New Roman"/>
                <w:sz w:val="24"/>
                <w:szCs w:val="24"/>
              </w:rPr>
              <w:t xml:space="preserve">, </w:t>
            </w:r>
            <w:r w:rsidRPr="001F4EFC">
              <w:rPr>
                <w:rFonts w:ascii="Times New Roman" w:eastAsiaTheme="minorEastAsia" w:hAnsi="Times New Roman"/>
                <w:sz w:val="24"/>
                <w:szCs w:val="24"/>
              </w:rPr>
              <w:t>МР 03</w:t>
            </w:r>
            <w:r w:rsidR="003E376C">
              <w:rPr>
                <w:rFonts w:ascii="Times New Roman" w:eastAsiaTheme="minorEastAsia" w:hAnsi="Times New Roman"/>
                <w:sz w:val="24"/>
                <w:szCs w:val="24"/>
              </w:rPr>
              <w:t>,</w:t>
            </w:r>
          </w:p>
          <w:p w14:paraId="3E427A9B"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МР 07</w:t>
            </w:r>
            <w:r w:rsidR="003E376C">
              <w:rPr>
                <w:rFonts w:ascii="Times New Roman" w:eastAsiaTheme="minorEastAsia" w:hAnsi="Times New Roman"/>
                <w:sz w:val="24"/>
                <w:szCs w:val="24"/>
              </w:rPr>
              <w:t xml:space="preserve">, </w:t>
            </w:r>
            <w:r w:rsidRPr="001F4EFC">
              <w:rPr>
                <w:rFonts w:ascii="Times New Roman" w:eastAsiaTheme="minorEastAsia" w:hAnsi="Times New Roman"/>
                <w:sz w:val="24"/>
                <w:szCs w:val="24"/>
              </w:rPr>
              <w:t>МР 08</w:t>
            </w:r>
            <w:r w:rsidR="003E376C">
              <w:rPr>
                <w:rFonts w:ascii="Times New Roman" w:eastAsiaTheme="minorEastAsia" w:hAnsi="Times New Roman"/>
                <w:sz w:val="24"/>
                <w:szCs w:val="24"/>
              </w:rPr>
              <w:t xml:space="preserve">, </w:t>
            </w:r>
            <w:r w:rsidRPr="001F4EFC">
              <w:rPr>
                <w:rFonts w:ascii="Times New Roman" w:eastAsiaTheme="minorEastAsia" w:hAnsi="Times New Roman"/>
                <w:sz w:val="24"/>
                <w:szCs w:val="24"/>
              </w:rPr>
              <w:t>МР 09</w:t>
            </w:r>
            <w:r w:rsidR="003E376C">
              <w:rPr>
                <w:rFonts w:ascii="Times New Roman" w:eastAsiaTheme="minorEastAsia" w:hAnsi="Times New Roman"/>
                <w:sz w:val="24"/>
                <w:szCs w:val="24"/>
              </w:rPr>
              <w:t>,</w:t>
            </w:r>
          </w:p>
          <w:p w14:paraId="176671D7"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ПРб 02</w:t>
            </w:r>
          </w:p>
          <w:p w14:paraId="5029FD4D" w14:textId="77777777" w:rsidR="009A1086" w:rsidRPr="001F4EFC" w:rsidRDefault="009A1086" w:rsidP="00261EA8">
            <w:pPr>
              <w:tabs>
                <w:tab w:val="left" w:pos="5400"/>
              </w:tabs>
              <w:spacing w:after="0" w:line="240" w:lineRule="auto"/>
              <w:jc w:val="center"/>
              <w:rPr>
                <w:rFonts w:ascii="Times New Roman" w:hAnsi="Times New Roman"/>
                <w:sz w:val="24"/>
                <w:szCs w:val="24"/>
              </w:rPr>
            </w:pPr>
            <w:proofErr w:type="gramStart"/>
            <w:r w:rsidRPr="001F4EFC">
              <w:rPr>
                <w:rFonts w:ascii="Times New Roman" w:hAnsi="Times New Roman"/>
                <w:sz w:val="24"/>
                <w:szCs w:val="24"/>
              </w:rPr>
              <w:t>ОК</w:t>
            </w:r>
            <w:proofErr w:type="gramEnd"/>
            <w:r w:rsidRPr="001F4EFC">
              <w:rPr>
                <w:rFonts w:ascii="Times New Roman" w:hAnsi="Times New Roman"/>
                <w:sz w:val="24"/>
                <w:szCs w:val="24"/>
              </w:rPr>
              <w:t xml:space="preserve"> 2, ОК 3, ОК 4, ОК 9, ОК 5,ОК 9, ОК 11.</w:t>
            </w:r>
          </w:p>
        </w:tc>
      </w:tr>
      <w:tr w:rsidR="009A1086" w:rsidRPr="001F4EFC" w14:paraId="4569A89A" w14:textId="77777777" w:rsidTr="003E376C">
        <w:trPr>
          <w:trHeight w:val="270"/>
        </w:trPr>
        <w:tc>
          <w:tcPr>
            <w:tcW w:w="2376" w:type="dxa"/>
            <w:vMerge/>
            <w:shd w:val="clear" w:color="auto" w:fill="auto"/>
          </w:tcPr>
          <w:p w14:paraId="46CDC9F9"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5FCA3B48" w14:textId="77777777" w:rsidR="009A1086" w:rsidRPr="001F4EFC" w:rsidRDefault="009A1086" w:rsidP="00261EA8">
            <w:pPr>
              <w:autoSpaceDE w:val="0"/>
              <w:autoSpaceDN w:val="0"/>
              <w:adjustRightInd w:val="0"/>
              <w:spacing w:after="0" w:line="240" w:lineRule="auto"/>
              <w:ind w:left="57" w:right="57"/>
              <w:jc w:val="both"/>
              <w:rPr>
                <w:rFonts w:ascii="Times New Roman" w:hAnsi="Times New Roman"/>
                <w:bCs/>
                <w:sz w:val="24"/>
                <w:szCs w:val="24"/>
              </w:rPr>
            </w:pPr>
            <w:r w:rsidRPr="001F4EFC">
              <w:rPr>
                <w:rFonts w:ascii="Times New Roman" w:hAnsi="Times New Roman"/>
                <w:bCs/>
                <w:sz w:val="24"/>
                <w:szCs w:val="24"/>
              </w:rPr>
              <w:t>Источники (формы) права.</w:t>
            </w:r>
          </w:p>
        </w:tc>
        <w:tc>
          <w:tcPr>
            <w:tcW w:w="1134" w:type="dxa"/>
            <w:shd w:val="clear" w:color="auto" w:fill="auto"/>
          </w:tcPr>
          <w:p w14:paraId="6C513396"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2693" w:type="dxa"/>
            <w:vMerge/>
            <w:shd w:val="clear" w:color="auto" w:fill="auto"/>
          </w:tcPr>
          <w:p w14:paraId="0234FA0E"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6239F024" w14:textId="77777777" w:rsidTr="003E376C">
        <w:trPr>
          <w:trHeight w:val="270"/>
        </w:trPr>
        <w:tc>
          <w:tcPr>
            <w:tcW w:w="2376" w:type="dxa"/>
            <w:vMerge/>
            <w:shd w:val="clear" w:color="auto" w:fill="auto"/>
          </w:tcPr>
          <w:p w14:paraId="0175FAA9"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261DE04A" w14:textId="77777777" w:rsidR="009A1086" w:rsidRPr="001F4EFC" w:rsidRDefault="009A1086" w:rsidP="00261EA8">
            <w:pPr>
              <w:tabs>
                <w:tab w:val="left" w:pos="5400"/>
              </w:tabs>
              <w:spacing w:after="0" w:line="240" w:lineRule="auto"/>
              <w:rPr>
                <w:rFonts w:ascii="Times New Roman" w:hAnsi="Times New Roman"/>
                <w:b/>
                <w:sz w:val="24"/>
                <w:szCs w:val="24"/>
              </w:rPr>
            </w:pPr>
            <w:r w:rsidRPr="001F4EFC">
              <w:rPr>
                <w:rFonts w:ascii="Times New Roman" w:hAnsi="Times New Roman"/>
                <w:sz w:val="24"/>
                <w:szCs w:val="24"/>
              </w:rPr>
              <w:t>Правовые отношения. Правонарушение и юридическая ответственность.</w:t>
            </w:r>
          </w:p>
        </w:tc>
        <w:tc>
          <w:tcPr>
            <w:tcW w:w="1134" w:type="dxa"/>
            <w:shd w:val="clear" w:color="auto" w:fill="auto"/>
          </w:tcPr>
          <w:p w14:paraId="633247E1"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2693" w:type="dxa"/>
            <w:vMerge/>
            <w:shd w:val="clear" w:color="auto" w:fill="auto"/>
          </w:tcPr>
          <w:p w14:paraId="1AFC75A5"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10FE44EA" w14:textId="77777777" w:rsidTr="003E376C">
        <w:trPr>
          <w:trHeight w:val="270"/>
        </w:trPr>
        <w:tc>
          <w:tcPr>
            <w:tcW w:w="2376" w:type="dxa"/>
            <w:vMerge/>
            <w:shd w:val="clear" w:color="auto" w:fill="auto"/>
          </w:tcPr>
          <w:p w14:paraId="63BE6D91"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1B7E4160" w14:textId="77777777" w:rsidR="009A1086" w:rsidRPr="001F4EFC" w:rsidRDefault="009A1086" w:rsidP="00261EA8">
            <w:pPr>
              <w:tabs>
                <w:tab w:val="left" w:pos="5400"/>
              </w:tabs>
              <w:spacing w:after="0" w:line="240" w:lineRule="auto"/>
              <w:rPr>
                <w:rFonts w:ascii="Times New Roman" w:hAnsi="Times New Roman"/>
                <w:b/>
                <w:sz w:val="24"/>
                <w:szCs w:val="24"/>
              </w:rPr>
            </w:pPr>
            <w:r w:rsidRPr="001F4EFC">
              <w:rPr>
                <w:rFonts w:ascii="Times New Roman" w:hAnsi="Times New Roman"/>
                <w:bCs/>
                <w:sz w:val="24"/>
                <w:szCs w:val="24"/>
              </w:rPr>
              <w:t>Права человека.</w:t>
            </w:r>
          </w:p>
        </w:tc>
        <w:tc>
          <w:tcPr>
            <w:tcW w:w="1134" w:type="dxa"/>
            <w:shd w:val="clear" w:color="auto" w:fill="auto"/>
          </w:tcPr>
          <w:p w14:paraId="559EB05A"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2693" w:type="dxa"/>
            <w:vMerge/>
            <w:shd w:val="clear" w:color="auto" w:fill="auto"/>
          </w:tcPr>
          <w:p w14:paraId="43E05A8A"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35DAA4DE" w14:textId="77777777" w:rsidTr="003E376C">
        <w:trPr>
          <w:trHeight w:val="270"/>
        </w:trPr>
        <w:tc>
          <w:tcPr>
            <w:tcW w:w="2376" w:type="dxa"/>
            <w:vMerge/>
            <w:shd w:val="clear" w:color="auto" w:fill="auto"/>
          </w:tcPr>
          <w:p w14:paraId="05A68440"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602C4A6A" w14:textId="77777777" w:rsidR="009A1086" w:rsidRPr="001F4EFC" w:rsidRDefault="009A1086" w:rsidP="00261EA8">
            <w:pPr>
              <w:tabs>
                <w:tab w:val="left" w:pos="5400"/>
              </w:tabs>
              <w:spacing w:after="0" w:line="240" w:lineRule="auto"/>
              <w:rPr>
                <w:rFonts w:ascii="Times New Roman" w:hAnsi="Times New Roman"/>
                <w:b/>
                <w:sz w:val="24"/>
                <w:szCs w:val="24"/>
              </w:rPr>
            </w:pPr>
            <w:r w:rsidRPr="001F4EFC">
              <w:rPr>
                <w:rFonts w:ascii="Times New Roman" w:hAnsi="Times New Roman"/>
                <w:bCs/>
                <w:sz w:val="24"/>
                <w:szCs w:val="24"/>
              </w:rPr>
              <w:t>Личные и социальные права</w:t>
            </w:r>
          </w:p>
        </w:tc>
        <w:tc>
          <w:tcPr>
            <w:tcW w:w="1134" w:type="dxa"/>
            <w:shd w:val="clear" w:color="auto" w:fill="auto"/>
          </w:tcPr>
          <w:p w14:paraId="1E2FA312"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2693" w:type="dxa"/>
            <w:vMerge/>
            <w:shd w:val="clear" w:color="auto" w:fill="auto"/>
          </w:tcPr>
          <w:p w14:paraId="248FA5DC"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6C112FDC" w14:textId="77777777" w:rsidTr="003E376C">
        <w:trPr>
          <w:trHeight w:val="270"/>
        </w:trPr>
        <w:tc>
          <w:tcPr>
            <w:tcW w:w="2376" w:type="dxa"/>
            <w:vMerge/>
            <w:shd w:val="clear" w:color="auto" w:fill="auto"/>
          </w:tcPr>
          <w:p w14:paraId="1FF3981D"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5F1F649A" w14:textId="77777777" w:rsidR="009A1086" w:rsidRPr="001F4EFC" w:rsidRDefault="009A1086" w:rsidP="00261EA8">
            <w:pPr>
              <w:tabs>
                <w:tab w:val="left" w:pos="5400"/>
              </w:tabs>
              <w:spacing w:after="0" w:line="240" w:lineRule="auto"/>
              <w:rPr>
                <w:rFonts w:ascii="Times New Roman" w:hAnsi="Times New Roman"/>
                <w:b/>
                <w:sz w:val="24"/>
                <w:szCs w:val="24"/>
              </w:rPr>
            </w:pPr>
            <w:r w:rsidRPr="001F4EFC">
              <w:rPr>
                <w:rFonts w:ascii="Times New Roman" w:hAnsi="Times New Roman"/>
                <w:bCs/>
                <w:sz w:val="24"/>
                <w:szCs w:val="24"/>
              </w:rPr>
              <w:t>Политические и экономические права и свободы</w:t>
            </w:r>
          </w:p>
        </w:tc>
        <w:tc>
          <w:tcPr>
            <w:tcW w:w="1134" w:type="dxa"/>
            <w:shd w:val="clear" w:color="auto" w:fill="auto"/>
          </w:tcPr>
          <w:p w14:paraId="52636081"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2693" w:type="dxa"/>
            <w:vMerge/>
            <w:shd w:val="clear" w:color="auto" w:fill="auto"/>
          </w:tcPr>
          <w:p w14:paraId="497A18AB"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10952CC6" w14:textId="77777777" w:rsidTr="003E376C">
        <w:trPr>
          <w:trHeight w:val="270"/>
        </w:trPr>
        <w:tc>
          <w:tcPr>
            <w:tcW w:w="2376" w:type="dxa"/>
            <w:vMerge/>
            <w:shd w:val="clear" w:color="auto" w:fill="auto"/>
          </w:tcPr>
          <w:p w14:paraId="6A65FFA8"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660DD03B" w14:textId="77777777" w:rsidR="009A1086" w:rsidRPr="001F4EFC" w:rsidRDefault="009A1086"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Лабораторные работы</w:t>
            </w:r>
          </w:p>
        </w:tc>
        <w:tc>
          <w:tcPr>
            <w:tcW w:w="1134" w:type="dxa"/>
            <w:shd w:val="clear" w:color="auto" w:fill="auto"/>
          </w:tcPr>
          <w:p w14:paraId="3AFA5F78" w14:textId="77777777" w:rsidR="009A1086" w:rsidRPr="001F4EFC" w:rsidRDefault="009A1086"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w:t>
            </w:r>
          </w:p>
        </w:tc>
        <w:tc>
          <w:tcPr>
            <w:tcW w:w="2693" w:type="dxa"/>
            <w:vMerge w:val="restart"/>
            <w:shd w:val="clear" w:color="auto" w:fill="auto"/>
          </w:tcPr>
          <w:p w14:paraId="322D57FC"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486EAB1C" w14:textId="77777777" w:rsidTr="003E376C">
        <w:trPr>
          <w:trHeight w:val="270"/>
        </w:trPr>
        <w:tc>
          <w:tcPr>
            <w:tcW w:w="2376" w:type="dxa"/>
            <w:vMerge/>
            <w:shd w:val="clear" w:color="auto" w:fill="auto"/>
          </w:tcPr>
          <w:p w14:paraId="45E373AF"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41D9CC8D" w14:textId="77777777" w:rsidR="009A1086" w:rsidRPr="001F4EFC" w:rsidRDefault="009A1086"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в том числе: практические занятия</w:t>
            </w:r>
          </w:p>
        </w:tc>
        <w:tc>
          <w:tcPr>
            <w:tcW w:w="1134" w:type="dxa"/>
            <w:vMerge w:val="restart"/>
            <w:shd w:val="clear" w:color="auto" w:fill="auto"/>
          </w:tcPr>
          <w:p w14:paraId="5B891E1B"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p w14:paraId="3654C654" w14:textId="5BD992E6" w:rsidR="009A1086" w:rsidRPr="001F4EFC" w:rsidRDefault="00A1552C" w:rsidP="00261EA8">
            <w:pPr>
              <w:tabs>
                <w:tab w:val="left" w:pos="5400"/>
              </w:tabs>
              <w:spacing w:after="0" w:line="240" w:lineRule="auto"/>
              <w:jc w:val="center"/>
              <w:rPr>
                <w:rFonts w:ascii="Times New Roman" w:hAnsi="Times New Roman"/>
                <w:b/>
                <w:sz w:val="24"/>
                <w:szCs w:val="24"/>
              </w:rPr>
            </w:pPr>
            <w:r>
              <w:rPr>
                <w:rFonts w:ascii="Times New Roman" w:hAnsi="Times New Roman"/>
                <w:b/>
                <w:sz w:val="24"/>
                <w:szCs w:val="24"/>
              </w:rPr>
              <w:t>15</w:t>
            </w:r>
          </w:p>
          <w:p w14:paraId="6D495A28"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p w14:paraId="3214A1F9"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p w14:paraId="5C96A798"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2693" w:type="dxa"/>
            <w:vMerge/>
            <w:shd w:val="clear" w:color="auto" w:fill="auto"/>
          </w:tcPr>
          <w:p w14:paraId="1AA85FC4"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6E2B0E55" w14:textId="77777777" w:rsidTr="003E376C">
        <w:trPr>
          <w:trHeight w:val="270"/>
        </w:trPr>
        <w:tc>
          <w:tcPr>
            <w:tcW w:w="2376" w:type="dxa"/>
            <w:vMerge/>
            <w:shd w:val="clear" w:color="auto" w:fill="auto"/>
          </w:tcPr>
          <w:p w14:paraId="58A720E5"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1EA5D539" w14:textId="77777777" w:rsidR="009A1086" w:rsidRPr="001F4EFC" w:rsidRDefault="009A1086"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Предмет правового регулирования. Анализ типичных социальных ситуаций и решение познавательных задач с          актуальным социальным содержанием</w:t>
            </w:r>
            <w:r w:rsidRPr="001F4EFC">
              <w:rPr>
                <w:rFonts w:ascii="Times New Roman" w:hAnsi="Times New Roman"/>
                <w:bCs/>
                <w:iCs/>
                <w:sz w:val="24"/>
                <w:szCs w:val="24"/>
              </w:rPr>
              <w:t xml:space="preserve"> по праву. </w:t>
            </w:r>
          </w:p>
        </w:tc>
        <w:tc>
          <w:tcPr>
            <w:tcW w:w="1134" w:type="dxa"/>
            <w:vMerge/>
            <w:shd w:val="clear" w:color="auto" w:fill="auto"/>
          </w:tcPr>
          <w:p w14:paraId="5AF1B1FD"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2693" w:type="dxa"/>
            <w:vMerge/>
            <w:shd w:val="clear" w:color="auto" w:fill="auto"/>
          </w:tcPr>
          <w:p w14:paraId="05461F4A"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1A1258E8" w14:textId="77777777" w:rsidTr="003E376C">
        <w:trPr>
          <w:trHeight w:val="270"/>
        </w:trPr>
        <w:tc>
          <w:tcPr>
            <w:tcW w:w="2376" w:type="dxa"/>
            <w:vMerge/>
            <w:shd w:val="clear" w:color="auto" w:fill="auto"/>
          </w:tcPr>
          <w:p w14:paraId="04D1B26B"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7BB656C2" w14:textId="77777777" w:rsidR="009A1086" w:rsidRPr="001F4EFC" w:rsidRDefault="009A1086"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Изучение и анализ текста основного закона страны – Конституции РФ.</w:t>
            </w:r>
          </w:p>
        </w:tc>
        <w:tc>
          <w:tcPr>
            <w:tcW w:w="1134" w:type="dxa"/>
            <w:vMerge/>
            <w:shd w:val="clear" w:color="auto" w:fill="auto"/>
          </w:tcPr>
          <w:p w14:paraId="1D2B50E8"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2693" w:type="dxa"/>
            <w:vMerge/>
            <w:shd w:val="clear" w:color="auto" w:fill="auto"/>
          </w:tcPr>
          <w:p w14:paraId="21CB94A6"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28BC04C2" w14:textId="77777777" w:rsidTr="003E376C">
        <w:trPr>
          <w:trHeight w:val="270"/>
        </w:trPr>
        <w:tc>
          <w:tcPr>
            <w:tcW w:w="2376" w:type="dxa"/>
            <w:vMerge/>
            <w:shd w:val="clear" w:color="auto" w:fill="auto"/>
          </w:tcPr>
          <w:p w14:paraId="4CE98363"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35625544" w14:textId="77777777" w:rsidR="009A1086" w:rsidRPr="001F4EFC" w:rsidRDefault="009A1086"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Анализ структуры правоотношений, признаков юридического лица, субъекта и объекта правоотношений.</w:t>
            </w:r>
          </w:p>
        </w:tc>
        <w:tc>
          <w:tcPr>
            <w:tcW w:w="1134" w:type="dxa"/>
            <w:vMerge/>
            <w:shd w:val="clear" w:color="auto" w:fill="auto"/>
          </w:tcPr>
          <w:p w14:paraId="186DE58D"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2693" w:type="dxa"/>
            <w:vMerge/>
            <w:shd w:val="clear" w:color="auto" w:fill="auto"/>
          </w:tcPr>
          <w:p w14:paraId="4B0C0F83"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5A441AC6" w14:textId="77777777" w:rsidTr="003E376C">
        <w:trPr>
          <w:trHeight w:val="270"/>
        </w:trPr>
        <w:tc>
          <w:tcPr>
            <w:tcW w:w="2376" w:type="dxa"/>
            <w:vMerge/>
            <w:shd w:val="clear" w:color="auto" w:fill="auto"/>
          </w:tcPr>
          <w:p w14:paraId="500F5D18"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78733AA8" w14:textId="77777777" w:rsidR="009A1086" w:rsidRPr="001F4EFC" w:rsidRDefault="009A1086"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Анализ содержания политических и экономических прав в соответствии с Ко</w:t>
            </w:r>
            <w:r w:rsidRPr="001F4EFC">
              <w:rPr>
                <w:rFonts w:ascii="Times New Roman" w:hAnsi="Times New Roman"/>
                <w:sz w:val="24"/>
                <w:szCs w:val="24"/>
              </w:rPr>
              <w:t>н</w:t>
            </w:r>
            <w:r w:rsidRPr="001F4EFC">
              <w:rPr>
                <w:rFonts w:ascii="Times New Roman" w:hAnsi="Times New Roman"/>
                <w:sz w:val="24"/>
                <w:szCs w:val="24"/>
              </w:rPr>
              <w:t>ституцией РФ</w:t>
            </w:r>
          </w:p>
        </w:tc>
        <w:tc>
          <w:tcPr>
            <w:tcW w:w="1134" w:type="dxa"/>
            <w:vMerge/>
            <w:shd w:val="clear" w:color="auto" w:fill="auto"/>
          </w:tcPr>
          <w:p w14:paraId="779E302B" w14:textId="77777777" w:rsidR="009A1086" w:rsidRPr="001F4EFC" w:rsidRDefault="009A1086" w:rsidP="00261EA8">
            <w:pPr>
              <w:tabs>
                <w:tab w:val="left" w:pos="5400"/>
              </w:tabs>
              <w:spacing w:after="0" w:line="240" w:lineRule="auto"/>
              <w:jc w:val="center"/>
              <w:rPr>
                <w:rFonts w:ascii="Times New Roman" w:hAnsi="Times New Roman"/>
                <w:b/>
                <w:sz w:val="24"/>
                <w:szCs w:val="24"/>
              </w:rPr>
            </w:pPr>
          </w:p>
        </w:tc>
        <w:tc>
          <w:tcPr>
            <w:tcW w:w="2693" w:type="dxa"/>
            <w:vMerge/>
            <w:shd w:val="clear" w:color="auto" w:fill="auto"/>
          </w:tcPr>
          <w:p w14:paraId="0AAAEC9E"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0C22574D" w14:textId="77777777" w:rsidTr="003E376C">
        <w:trPr>
          <w:trHeight w:val="270"/>
        </w:trPr>
        <w:tc>
          <w:tcPr>
            <w:tcW w:w="2376" w:type="dxa"/>
            <w:vMerge/>
            <w:shd w:val="clear" w:color="auto" w:fill="auto"/>
          </w:tcPr>
          <w:p w14:paraId="01C412AC" w14:textId="77777777" w:rsidR="009A1086" w:rsidRPr="001F4EFC" w:rsidRDefault="009A1086" w:rsidP="00261EA8">
            <w:pPr>
              <w:tabs>
                <w:tab w:val="left" w:pos="1155"/>
              </w:tabs>
              <w:spacing w:after="0" w:line="240" w:lineRule="auto"/>
              <w:jc w:val="center"/>
              <w:rPr>
                <w:rFonts w:ascii="Times New Roman" w:hAnsi="Times New Roman"/>
                <w:b/>
                <w:sz w:val="24"/>
                <w:szCs w:val="24"/>
              </w:rPr>
            </w:pPr>
          </w:p>
        </w:tc>
        <w:tc>
          <w:tcPr>
            <w:tcW w:w="8647" w:type="dxa"/>
            <w:shd w:val="clear" w:color="auto" w:fill="auto"/>
          </w:tcPr>
          <w:p w14:paraId="5A0D03CF" w14:textId="77777777" w:rsidR="009A1086" w:rsidRPr="001F4EFC" w:rsidRDefault="009A1086"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Контрольные работы</w:t>
            </w:r>
          </w:p>
        </w:tc>
        <w:tc>
          <w:tcPr>
            <w:tcW w:w="1134" w:type="dxa"/>
            <w:shd w:val="clear" w:color="auto" w:fill="auto"/>
          </w:tcPr>
          <w:p w14:paraId="4058064D" w14:textId="77777777" w:rsidR="009A1086" w:rsidRPr="001F4EFC" w:rsidRDefault="009A1086"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w:t>
            </w:r>
          </w:p>
        </w:tc>
        <w:tc>
          <w:tcPr>
            <w:tcW w:w="2693" w:type="dxa"/>
            <w:vMerge/>
            <w:shd w:val="clear" w:color="auto" w:fill="auto"/>
          </w:tcPr>
          <w:p w14:paraId="0BF68A3F" w14:textId="77777777" w:rsidR="009A1086" w:rsidRPr="001F4EFC" w:rsidRDefault="009A1086" w:rsidP="00261EA8">
            <w:pPr>
              <w:tabs>
                <w:tab w:val="left" w:pos="5400"/>
              </w:tabs>
              <w:spacing w:after="0" w:line="240" w:lineRule="auto"/>
              <w:jc w:val="center"/>
              <w:rPr>
                <w:rFonts w:ascii="Times New Roman" w:hAnsi="Times New Roman"/>
                <w:sz w:val="24"/>
                <w:szCs w:val="24"/>
              </w:rPr>
            </w:pPr>
          </w:p>
        </w:tc>
      </w:tr>
      <w:tr w:rsidR="009A1086" w:rsidRPr="001F4EFC" w14:paraId="5EBD4D04" w14:textId="77777777" w:rsidTr="003E376C">
        <w:trPr>
          <w:trHeight w:val="275"/>
        </w:trPr>
        <w:tc>
          <w:tcPr>
            <w:tcW w:w="11023" w:type="dxa"/>
            <w:gridSpan w:val="2"/>
            <w:tcBorders>
              <w:top w:val="single" w:sz="4" w:space="0" w:color="auto"/>
              <w:bottom w:val="single" w:sz="4" w:space="0" w:color="auto"/>
            </w:tcBorders>
            <w:shd w:val="clear" w:color="auto" w:fill="auto"/>
          </w:tcPr>
          <w:p w14:paraId="1C7BD23B" w14:textId="77777777" w:rsidR="009A1086" w:rsidRPr="001F4EFC" w:rsidRDefault="009A1086" w:rsidP="00261EA8">
            <w:pPr>
              <w:suppressAutoHyphens/>
              <w:spacing w:after="0" w:line="240" w:lineRule="auto"/>
              <w:rPr>
                <w:rFonts w:ascii="Times New Roman" w:hAnsi="Times New Roman"/>
                <w:b/>
                <w:sz w:val="24"/>
                <w:szCs w:val="24"/>
              </w:rPr>
            </w:pPr>
            <w:r w:rsidRPr="001F4EFC">
              <w:rPr>
                <w:rFonts w:ascii="Times New Roman" w:hAnsi="Times New Roman"/>
                <w:b/>
                <w:sz w:val="24"/>
                <w:szCs w:val="24"/>
              </w:rPr>
              <w:t>Промежуточная аттестация (дифференцированный зачёт)</w:t>
            </w:r>
          </w:p>
        </w:tc>
        <w:tc>
          <w:tcPr>
            <w:tcW w:w="1134" w:type="dxa"/>
            <w:shd w:val="clear" w:color="auto" w:fill="auto"/>
          </w:tcPr>
          <w:p w14:paraId="553CF02F" w14:textId="77777777" w:rsidR="009A1086" w:rsidRPr="001F4EFC" w:rsidRDefault="009A1086" w:rsidP="00261EA8">
            <w:pPr>
              <w:spacing w:after="0" w:line="240" w:lineRule="auto"/>
              <w:jc w:val="center"/>
              <w:rPr>
                <w:rFonts w:ascii="Times New Roman" w:hAnsi="Times New Roman"/>
                <w:b/>
                <w:sz w:val="24"/>
                <w:szCs w:val="24"/>
              </w:rPr>
            </w:pPr>
            <w:r w:rsidRPr="001F4EFC">
              <w:rPr>
                <w:rFonts w:ascii="Times New Roman" w:hAnsi="Times New Roman"/>
                <w:b/>
                <w:sz w:val="24"/>
                <w:szCs w:val="24"/>
              </w:rPr>
              <w:t>2</w:t>
            </w:r>
          </w:p>
        </w:tc>
        <w:tc>
          <w:tcPr>
            <w:tcW w:w="2693" w:type="dxa"/>
            <w:shd w:val="clear" w:color="auto" w:fill="auto"/>
          </w:tcPr>
          <w:p w14:paraId="1DD7113F" w14:textId="77777777" w:rsidR="009A1086" w:rsidRPr="001F4EFC" w:rsidRDefault="009A1086" w:rsidP="00261EA8">
            <w:pPr>
              <w:spacing w:after="0" w:line="240" w:lineRule="auto"/>
              <w:rPr>
                <w:rFonts w:ascii="Times New Roman" w:hAnsi="Times New Roman"/>
                <w:b/>
                <w:i/>
                <w:sz w:val="24"/>
                <w:szCs w:val="24"/>
              </w:rPr>
            </w:pPr>
          </w:p>
        </w:tc>
      </w:tr>
      <w:tr w:rsidR="009A1086" w:rsidRPr="001F4EFC" w14:paraId="364F5B39" w14:textId="77777777" w:rsidTr="003E376C">
        <w:trPr>
          <w:trHeight w:val="181"/>
        </w:trPr>
        <w:tc>
          <w:tcPr>
            <w:tcW w:w="11023" w:type="dxa"/>
            <w:gridSpan w:val="2"/>
            <w:tcBorders>
              <w:top w:val="single" w:sz="4" w:space="0" w:color="auto"/>
              <w:bottom w:val="single" w:sz="4" w:space="0" w:color="auto"/>
            </w:tcBorders>
            <w:shd w:val="clear" w:color="auto" w:fill="auto"/>
          </w:tcPr>
          <w:p w14:paraId="1F4075F6" w14:textId="77777777" w:rsidR="009A1086" w:rsidRPr="001F4EFC" w:rsidRDefault="009A1086" w:rsidP="00261EA8">
            <w:pPr>
              <w:spacing w:after="0" w:line="240" w:lineRule="auto"/>
              <w:rPr>
                <w:rFonts w:ascii="Times New Roman" w:hAnsi="Times New Roman"/>
                <w:b/>
                <w:bCs/>
                <w:sz w:val="24"/>
                <w:szCs w:val="24"/>
              </w:rPr>
            </w:pPr>
            <w:r w:rsidRPr="001F4EFC">
              <w:rPr>
                <w:rFonts w:ascii="Times New Roman" w:hAnsi="Times New Roman"/>
                <w:b/>
                <w:bCs/>
                <w:sz w:val="24"/>
                <w:szCs w:val="24"/>
              </w:rPr>
              <w:t>Всего:</w:t>
            </w:r>
          </w:p>
        </w:tc>
        <w:tc>
          <w:tcPr>
            <w:tcW w:w="1134" w:type="dxa"/>
            <w:shd w:val="clear" w:color="auto" w:fill="auto"/>
          </w:tcPr>
          <w:p w14:paraId="06FA1A3D" w14:textId="39297EFD" w:rsidR="009A1086" w:rsidRPr="001F4EFC" w:rsidRDefault="00A1552C" w:rsidP="00261EA8">
            <w:pPr>
              <w:spacing w:after="0" w:line="240" w:lineRule="auto"/>
              <w:jc w:val="center"/>
              <w:rPr>
                <w:rFonts w:ascii="Times New Roman" w:hAnsi="Times New Roman"/>
                <w:b/>
                <w:bCs/>
                <w:sz w:val="24"/>
                <w:szCs w:val="24"/>
              </w:rPr>
            </w:pPr>
            <w:r>
              <w:rPr>
                <w:rFonts w:ascii="Times New Roman" w:hAnsi="Times New Roman"/>
                <w:b/>
                <w:bCs/>
                <w:sz w:val="24"/>
                <w:szCs w:val="24"/>
              </w:rPr>
              <w:t>94</w:t>
            </w:r>
          </w:p>
        </w:tc>
        <w:tc>
          <w:tcPr>
            <w:tcW w:w="2693" w:type="dxa"/>
            <w:shd w:val="clear" w:color="auto" w:fill="auto"/>
          </w:tcPr>
          <w:p w14:paraId="43CD4EA8" w14:textId="77777777" w:rsidR="009A1086" w:rsidRPr="001F4EFC" w:rsidRDefault="009A1086" w:rsidP="00261EA8">
            <w:pPr>
              <w:spacing w:after="0" w:line="240" w:lineRule="auto"/>
              <w:rPr>
                <w:rFonts w:ascii="Times New Roman" w:hAnsi="Times New Roman"/>
                <w:b/>
                <w:bCs/>
                <w:i/>
                <w:sz w:val="24"/>
                <w:szCs w:val="24"/>
              </w:rPr>
            </w:pPr>
          </w:p>
        </w:tc>
      </w:tr>
    </w:tbl>
    <w:p w14:paraId="1D6B6B88" w14:textId="77777777" w:rsidR="009A1086" w:rsidRPr="001F4EFC" w:rsidRDefault="009A1086" w:rsidP="00261EA8">
      <w:pPr>
        <w:spacing w:after="0"/>
        <w:jc w:val="both"/>
        <w:rPr>
          <w:rFonts w:ascii="Times New Roman" w:hAnsi="Times New Roman"/>
          <w:sz w:val="24"/>
          <w:szCs w:val="24"/>
        </w:rPr>
        <w:sectPr w:rsidR="009A1086" w:rsidRPr="001F4EFC" w:rsidSect="001F4EFC">
          <w:pgSz w:w="16838" w:h="11906" w:orient="landscape"/>
          <w:pgMar w:top="1134" w:right="567" w:bottom="1134" w:left="1701" w:header="709" w:footer="709" w:gutter="0"/>
          <w:cols w:space="708"/>
          <w:docGrid w:linePitch="360"/>
        </w:sectPr>
      </w:pPr>
    </w:p>
    <w:p w14:paraId="3D09015F" w14:textId="77777777" w:rsidR="009A1086" w:rsidRPr="001F4EFC" w:rsidRDefault="009A1086" w:rsidP="00261EA8">
      <w:pPr>
        <w:spacing w:after="0"/>
        <w:jc w:val="center"/>
        <w:rPr>
          <w:rFonts w:ascii="Times New Roman" w:hAnsi="Times New Roman"/>
          <w:b/>
          <w:sz w:val="24"/>
          <w:szCs w:val="24"/>
        </w:rPr>
      </w:pPr>
      <w:r w:rsidRPr="001F4EFC">
        <w:rPr>
          <w:rFonts w:ascii="Times New Roman" w:hAnsi="Times New Roman"/>
          <w:b/>
          <w:sz w:val="24"/>
          <w:szCs w:val="24"/>
        </w:rPr>
        <w:lastRenderedPageBreak/>
        <w:t xml:space="preserve">3.  УСЛОВИЯ РЕАЛИЗАЦИИ ПРОГРАММЫ </w:t>
      </w:r>
    </w:p>
    <w:p w14:paraId="1D865F7F" w14:textId="77777777" w:rsidR="009A1086" w:rsidRPr="001F4EFC" w:rsidRDefault="009A1086" w:rsidP="00261EA8">
      <w:pPr>
        <w:spacing w:after="0"/>
        <w:jc w:val="center"/>
        <w:rPr>
          <w:rFonts w:ascii="Times New Roman" w:hAnsi="Times New Roman"/>
          <w:b/>
          <w:sz w:val="24"/>
          <w:szCs w:val="24"/>
        </w:rPr>
      </w:pPr>
      <w:r w:rsidRPr="001F4EFC">
        <w:rPr>
          <w:rFonts w:ascii="Times New Roman" w:hAnsi="Times New Roman"/>
          <w:b/>
          <w:sz w:val="24"/>
          <w:szCs w:val="24"/>
        </w:rPr>
        <w:t>УЧЕБНОЙ ДИСЦИПЛИНЫ ОБЩЕСТВОЗНАНИЕ</w:t>
      </w:r>
    </w:p>
    <w:p w14:paraId="470A57A3" w14:textId="77777777" w:rsidR="009A1086" w:rsidRPr="001F4EFC" w:rsidRDefault="009A1086" w:rsidP="00261EA8">
      <w:pPr>
        <w:spacing w:after="0"/>
        <w:jc w:val="center"/>
        <w:rPr>
          <w:rFonts w:ascii="Times New Roman" w:hAnsi="Times New Roman"/>
          <w:b/>
          <w:sz w:val="24"/>
          <w:szCs w:val="24"/>
        </w:rPr>
      </w:pPr>
      <w:r w:rsidRPr="001F4EFC">
        <w:rPr>
          <w:rFonts w:ascii="Times New Roman" w:hAnsi="Times New Roman"/>
          <w:b/>
          <w:sz w:val="24"/>
          <w:szCs w:val="24"/>
        </w:rPr>
        <w:t xml:space="preserve"> </w:t>
      </w:r>
    </w:p>
    <w:p w14:paraId="72D0F382" w14:textId="77777777" w:rsidR="009A1086" w:rsidRPr="001F4EFC" w:rsidRDefault="009A1086" w:rsidP="00261EA8">
      <w:pPr>
        <w:shd w:val="clear" w:color="auto" w:fill="FFFFFF"/>
        <w:spacing w:after="0"/>
        <w:rPr>
          <w:rFonts w:ascii="Times New Roman" w:hAnsi="Times New Roman"/>
          <w:b/>
          <w:bCs/>
          <w:sz w:val="24"/>
          <w:szCs w:val="24"/>
        </w:rPr>
      </w:pPr>
      <w:r w:rsidRPr="001F4EFC">
        <w:rPr>
          <w:rFonts w:ascii="Times New Roman" w:hAnsi="Times New Roman"/>
          <w:b/>
          <w:bCs/>
          <w:sz w:val="24"/>
          <w:szCs w:val="24"/>
        </w:rPr>
        <w:t xml:space="preserve">3.1. Реализация программы дисциплины требует наличия учебного кабинета </w:t>
      </w:r>
    </w:p>
    <w:p w14:paraId="551AC6A0" w14:textId="77777777" w:rsidR="009A1086" w:rsidRPr="001F4EFC" w:rsidRDefault="009A1086"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Оборудование учебного кабинета:</w:t>
      </w:r>
    </w:p>
    <w:p w14:paraId="7F42C076" w14:textId="77777777" w:rsidR="009A1086" w:rsidRPr="001F4EFC" w:rsidRDefault="009A1086"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 посадочные места по количеству обучающихся;</w:t>
      </w:r>
    </w:p>
    <w:p w14:paraId="3EDE74FD" w14:textId="77777777" w:rsidR="009A1086" w:rsidRPr="001F4EFC" w:rsidRDefault="009A1086"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 рабочее место преподавателя;</w:t>
      </w:r>
    </w:p>
    <w:p w14:paraId="773AED24" w14:textId="77777777" w:rsidR="009A1086" w:rsidRPr="001F4EFC" w:rsidRDefault="009A1086"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 комплект учебно-наглядных пособий;</w:t>
      </w:r>
    </w:p>
    <w:p w14:paraId="2AA8791D" w14:textId="77777777" w:rsidR="009A1086" w:rsidRPr="001F4EFC" w:rsidRDefault="009A1086"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 комплект электронных видеоматериалов;</w:t>
      </w:r>
    </w:p>
    <w:p w14:paraId="1C3B0AE7" w14:textId="77777777" w:rsidR="009A1086" w:rsidRPr="001F4EFC" w:rsidRDefault="009A1086"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 задания для контрольных работ;</w:t>
      </w:r>
    </w:p>
    <w:p w14:paraId="201E10B1" w14:textId="77777777" w:rsidR="009A1086" w:rsidRPr="001F4EFC" w:rsidRDefault="009A1086"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 профессионально ориентированные задания;</w:t>
      </w:r>
    </w:p>
    <w:p w14:paraId="3C7328CC" w14:textId="77777777" w:rsidR="009A1086" w:rsidRPr="001F4EFC" w:rsidRDefault="009A1086"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 материалы экзамена.</w:t>
      </w:r>
    </w:p>
    <w:p w14:paraId="28F0F36D" w14:textId="77777777" w:rsidR="009A1086" w:rsidRPr="001F4EFC" w:rsidRDefault="009A1086" w:rsidP="00261EA8">
      <w:pPr>
        <w:suppressAutoHyphens/>
        <w:spacing w:after="0"/>
        <w:ind w:firstLine="567"/>
        <w:rPr>
          <w:rFonts w:ascii="Times New Roman" w:hAnsi="Times New Roman"/>
          <w:bCs/>
          <w:sz w:val="24"/>
          <w:szCs w:val="24"/>
        </w:rPr>
      </w:pPr>
    </w:p>
    <w:p w14:paraId="3EB763DB" w14:textId="77777777" w:rsidR="009A1086" w:rsidRPr="001F4EFC" w:rsidRDefault="009A1086"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Технические средства обучения:</w:t>
      </w:r>
    </w:p>
    <w:p w14:paraId="1C7E986F" w14:textId="77777777" w:rsidR="009A1086" w:rsidRPr="001F4EFC" w:rsidRDefault="009A1086"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 персональный компьютер с лицензионным программным обеспечением;</w:t>
      </w:r>
    </w:p>
    <w:p w14:paraId="3FAAA5ED" w14:textId="77777777" w:rsidR="009A1086" w:rsidRPr="001F4EFC" w:rsidRDefault="009A1086"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 проектор с экраном.</w:t>
      </w:r>
    </w:p>
    <w:p w14:paraId="10AC5981" w14:textId="77777777" w:rsidR="009A1086" w:rsidRPr="001F4EFC" w:rsidRDefault="009A1086" w:rsidP="00261EA8">
      <w:pPr>
        <w:suppressAutoHyphens/>
        <w:spacing w:after="0"/>
        <w:ind w:firstLine="567"/>
        <w:rPr>
          <w:rFonts w:ascii="Times New Roman" w:hAnsi="Times New Roman"/>
          <w:bCs/>
          <w:sz w:val="24"/>
          <w:szCs w:val="24"/>
        </w:rPr>
      </w:pPr>
    </w:p>
    <w:p w14:paraId="3EF26CA0" w14:textId="77777777" w:rsidR="009A1086" w:rsidRPr="001F4EFC" w:rsidRDefault="009A1086"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Залы:</w:t>
      </w:r>
    </w:p>
    <w:p w14:paraId="753E09E4" w14:textId="77777777" w:rsidR="009A1086" w:rsidRPr="001F4EFC" w:rsidRDefault="009A1086"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Библиотека, читальный зал с выходом в сеть Интернет.</w:t>
      </w:r>
    </w:p>
    <w:p w14:paraId="680E72E0" w14:textId="77777777" w:rsidR="009A1086" w:rsidRPr="001F4EFC" w:rsidRDefault="009A1086" w:rsidP="00261EA8">
      <w:pPr>
        <w:suppressAutoHyphens/>
        <w:spacing w:after="0"/>
        <w:ind w:firstLine="567"/>
        <w:jc w:val="center"/>
        <w:rPr>
          <w:rFonts w:ascii="Times New Roman" w:hAnsi="Times New Roman"/>
          <w:bCs/>
          <w:sz w:val="24"/>
          <w:szCs w:val="24"/>
        </w:rPr>
      </w:pPr>
      <w:r w:rsidRPr="001F4EFC">
        <w:rPr>
          <w:rFonts w:ascii="Times New Roman" w:hAnsi="Times New Roman"/>
          <w:b/>
          <w:bCs/>
          <w:sz w:val="24"/>
          <w:szCs w:val="24"/>
        </w:rPr>
        <w:t>3.2. Информационное обеспечение обучения</w:t>
      </w:r>
    </w:p>
    <w:p w14:paraId="0D59EFBE" w14:textId="77777777" w:rsidR="009A1086" w:rsidRPr="001F4EFC" w:rsidRDefault="009A1086" w:rsidP="00261EA8">
      <w:pPr>
        <w:shd w:val="clear" w:color="auto" w:fill="FFFFFF"/>
        <w:spacing w:after="0"/>
        <w:ind w:left="595" w:firstLine="567"/>
        <w:jc w:val="center"/>
        <w:rPr>
          <w:rFonts w:ascii="Times New Roman" w:hAnsi="Times New Roman"/>
          <w:sz w:val="24"/>
          <w:szCs w:val="24"/>
        </w:rPr>
      </w:pPr>
      <w:r w:rsidRPr="001F4EFC">
        <w:rPr>
          <w:rFonts w:ascii="Times New Roman" w:hAnsi="Times New Roman"/>
          <w:b/>
          <w:bCs/>
          <w:sz w:val="24"/>
          <w:szCs w:val="24"/>
        </w:rPr>
        <w:t xml:space="preserve">Перечень рекомендуемых учебных изданий, Интернет-ресурсов, </w:t>
      </w:r>
      <w:r w:rsidRPr="001F4EFC">
        <w:rPr>
          <w:rFonts w:ascii="Times New Roman" w:hAnsi="Times New Roman"/>
          <w:b/>
          <w:bCs/>
          <w:spacing w:val="-1"/>
          <w:sz w:val="24"/>
          <w:szCs w:val="24"/>
        </w:rPr>
        <w:t>дополн</w:t>
      </w:r>
      <w:r w:rsidRPr="001F4EFC">
        <w:rPr>
          <w:rFonts w:ascii="Times New Roman" w:hAnsi="Times New Roman"/>
          <w:b/>
          <w:bCs/>
          <w:spacing w:val="-1"/>
          <w:sz w:val="24"/>
          <w:szCs w:val="24"/>
        </w:rPr>
        <w:t>и</w:t>
      </w:r>
      <w:r w:rsidRPr="001F4EFC">
        <w:rPr>
          <w:rFonts w:ascii="Times New Roman" w:hAnsi="Times New Roman"/>
          <w:b/>
          <w:bCs/>
          <w:spacing w:val="-1"/>
          <w:sz w:val="24"/>
          <w:szCs w:val="24"/>
        </w:rPr>
        <w:t>тельной литературы</w:t>
      </w:r>
    </w:p>
    <w:p w14:paraId="4E4F02DF" w14:textId="77777777" w:rsidR="009A1086" w:rsidRPr="001F4EFC" w:rsidRDefault="009A1086" w:rsidP="00261EA8">
      <w:pPr>
        <w:shd w:val="clear" w:color="auto" w:fill="FFFFFF"/>
        <w:spacing w:after="0"/>
        <w:ind w:left="357" w:firstLine="357"/>
        <w:jc w:val="both"/>
        <w:rPr>
          <w:rFonts w:ascii="Times New Roman" w:hAnsi="Times New Roman"/>
          <w:b/>
          <w:bCs/>
          <w:spacing w:val="-4"/>
          <w:sz w:val="24"/>
          <w:szCs w:val="24"/>
        </w:rPr>
      </w:pPr>
      <w:r w:rsidRPr="001F4EFC">
        <w:rPr>
          <w:rFonts w:ascii="Times New Roman" w:hAnsi="Times New Roman"/>
          <w:b/>
          <w:bCs/>
          <w:spacing w:val="-4"/>
          <w:sz w:val="24"/>
          <w:szCs w:val="24"/>
        </w:rPr>
        <w:t>Основная литература:</w:t>
      </w:r>
    </w:p>
    <w:p w14:paraId="482DFD5A" w14:textId="77777777" w:rsidR="009A1086" w:rsidRPr="001F4EFC" w:rsidRDefault="009A1086" w:rsidP="00261EA8">
      <w:pPr>
        <w:pStyle w:val="a7"/>
        <w:widowControl w:val="0"/>
        <w:numPr>
          <w:ilvl w:val="0"/>
          <w:numId w:val="30"/>
        </w:numPr>
        <w:shd w:val="clear" w:color="auto" w:fill="FFFFFF"/>
        <w:tabs>
          <w:tab w:val="left" w:pos="701"/>
        </w:tabs>
        <w:autoSpaceDE w:val="0"/>
        <w:autoSpaceDN w:val="0"/>
        <w:adjustRightInd w:val="0"/>
        <w:spacing w:line="276" w:lineRule="auto"/>
        <w:ind w:left="0" w:firstLine="709"/>
        <w:jc w:val="both"/>
      </w:pPr>
      <w:r w:rsidRPr="001F4EFC">
        <w:t>Мушинский, В. О. Обществознание</w:t>
      </w:r>
      <w:proofErr w:type="gramStart"/>
      <w:r w:rsidRPr="001F4EFC">
        <w:t xml:space="preserve"> :</w:t>
      </w:r>
      <w:proofErr w:type="gramEnd"/>
      <w:r w:rsidRPr="001F4EFC">
        <w:t xml:space="preserve"> учебник / В.О. Мушинский. – Москва</w:t>
      </w:r>
      <w:proofErr w:type="gramStart"/>
      <w:r w:rsidRPr="001F4EFC">
        <w:t xml:space="preserve"> :</w:t>
      </w:r>
      <w:proofErr w:type="gramEnd"/>
      <w:r w:rsidRPr="001F4EFC">
        <w:t xml:space="preserve"> ИНФРА-М, 2021. – 320 </w:t>
      </w:r>
      <w:proofErr w:type="gramStart"/>
      <w:r w:rsidRPr="001F4EFC">
        <w:t>с</w:t>
      </w:r>
      <w:proofErr w:type="gramEnd"/>
      <w:r w:rsidRPr="001F4EFC">
        <w:t xml:space="preserve">. – (Среднее профессиональное образование). - Текст: электронный. - URL: </w:t>
      </w:r>
      <w:hyperlink r:id="rId100" w:history="1">
        <w:r w:rsidRPr="001F4EFC">
          <w:rPr>
            <w:rStyle w:val="a9"/>
            <w:color w:val="auto"/>
          </w:rPr>
          <w:t>https://znanium.com/catalog/%20product</w:t>
        </w:r>
      </w:hyperlink>
      <w:r w:rsidRPr="001F4EFC">
        <w:t xml:space="preserve"> /1855980. – Режим доступа: по подписке.</w:t>
      </w:r>
    </w:p>
    <w:p w14:paraId="275D4575" w14:textId="77777777" w:rsidR="009A1086" w:rsidRPr="001F4EFC" w:rsidRDefault="009A1086" w:rsidP="00261EA8">
      <w:pPr>
        <w:shd w:val="clear" w:color="auto" w:fill="FFFFFF"/>
        <w:spacing w:after="0"/>
        <w:ind w:firstLine="709"/>
        <w:jc w:val="both"/>
        <w:rPr>
          <w:rFonts w:ascii="Times New Roman" w:hAnsi="Times New Roman"/>
          <w:b/>
          <w:sz w:val="24"/>
          <w:szCs w:val="24"/>
        </w:rPr>
      </w:pPr>
      <w:r w:rsidRPr="001F4EFC">
        <w:rPr>
          <w:rFonts w:ascii="Times New Roman" w:hAnsi="Times New Roman"/>
          <w:b/>
          <w:bCs/>
          <w:sz w:val="24"/>
          <w:szCs w:val="24"/>
        </w:rPr>
        <w:t>Интернет-ресурсы:</w:t>
      </w:r>
    </w:p>
    <w:p w14:paraId="403E523A" w14:textId="77777777" w:rsidR="009A1086" w:rsidRPr="001F4EFC" w:rsidRDefault="009A1086" w:rsidP="00261EA8">
      <w:pPr>
        <w:pStyle w:val="a7"/>
        <w:numPr>
          <w:ilvl w:val="0"/>
          <w:numId w:val="28"/>
        </w:numPr>
        <w:autoSpaceDE w:val="0"/>
        <w:autoSpaceDN w:val="0"/>
        <w:adjustRightInd w:val="0"/>
        <w:spacing w:line="276" w:lineRule="auto"/>
        <w:ind w:left="0" w:firstLine="709"/>
        <w:jc w:val="both"/>
      </w:pPr>
      <w:r w:rsidRPr="001F4EFC">
        <w:t>Библиотека Гумер – гуманитарные науки [Электронный ресурс]. – Режим д</w:t>
      </w:r>
      <w:r w:rsidRPr="001F4EFC">
        <w:t>о</w:t>
      </w:r>
      <w:r w:rsidRPr="001F4EFC">
        <w:t xml:space="preserve">ступа:  </w:t>
      </w:r>
      <w:hyperlink r:id="rId101" w:history="1">
        <w:r w:rsidRPr="001F4EFC">
          <w:rPr>
            <w:rStyle w:val="a9"/>
            <w:color w:val="auto"/>
          </w:rPr>
          <w:t>https://www.gumer.info/</w:t>
        </w:r>
      </w:hyperlink>
      <w:r w:rsidRPr="001F4EFC">
        <w:t xml:space="preserve"> </w:t>
      </w:r>
    </w:p>
    <w:p w14:paraId="31E541CE" w14:textId="77777777" w:rsidR="009A1086" w:rsidRPr="001F4EFC" w:rsidRDefault="009A1086" w:rsidP="00261EA8">
      <w:pPr>
        <w:numPr>
          <w:ilvl w:val="0"/>
          <w:numId w:val="28"/>
        </w:numPr>
        <w:autoSpaceDE w:val="0"/>
        <w:autoSpaceDN w:val="0"/>
        <w:adjustRightInd w:val="0"/>
        <w:spacing w:after="0"/>
        <w:ind w:left="0" w:firstLine="709"/>
        <w:jc w:val="both"/>
        <w:rPr>
          <w:rFonts w:ascii="Times New Roman" w:hAnsi="Times New Roman"/>
          <w:sz w:val="24"/>
          <w:szCs w:val="24"/>
        </w:rPr>
      </w:pPr>
      <w:r w:rsidRPr="001F4EFC">
        <w:rPr>
          <w:rFonts w:ascii="Times New Roman" w:hAnsi="Times New Roman"/>
          <w:sz w:val="24"/>
          <w:szCs w:val="24"/>
        </w:rPr>
        <w:t xml:space="preserve">Википедия – свободная энциклопедия [Электронный ресурс]. – Режим доступа:  </w:t>
      </w:r>
      <w:hyperlink r:id="rId102" w:history="1">
        <w:r w:rsidRPr="001F4EFC">
          <w:rPr>
            <w:rStyle w:val="a9"/>
            <w:rFonts w:ascii="Times New Roman" w:hAnsi="Times New Roman"/>
            <w:color w:val="auto"/>
            <w:sz w:val="24"/>
            <w:szCs w:val="24"/>
          </w:rPr>
          <w:t>https://ru.wikipedia.org/</w:t>
        </w:r>
      </w:hyperlink>
      <w:r w:rsidRPr="001F4EFC">
        <w:rPr>
          <w:rFonts w:ascii="Times New Roman" w:hAnsi="Times New Roman"/>
          <w:sz w:val="24"/>
          <w:szCs w:val="24"/>
        </w:rPr>
        <w:t xml:space="preserve"> .  </w:t>
      </w:r>
    </w:p>
    <w:p w14:paraId="431A414B" w14:textId="77777777" w:rsidR="009A1086" w:rsidRPr="001F4EFC" w:rsidRDefault="009A1086" w:rsidP="00261EA8">
      <w:pPr>
        <w:numPr>
          <w:ilvl w:val="0"/>
          <w:numId w:val="28"/>
        </w:numPr>
        <w:autoSpaceDE w:val="0"/>
        <w:autoSpaceDN w:val="0"/>
        <w:adjustRightInd w:val="0"/>
        <w:spacing w:after="0"/>
        <w:ind w:left="0" w:firstLine="709"/>
        <w:jc w:val="both"/>
        <w:rPr>
          <w:rFonts w:ascii="Times New Roman" w:hAnsi="Times New Roman"/>
          <w:sz w:val="24"/>
          <w:szCs w:val="24"/>
        </w:rPr>
      </w:pPr>
      <w:r w:rsidRPr="001F4EFC">
        <w:rPr>
          <w:rFonts w:ascii="Times New Roman" w:hAnsi="Times New Roman"/>
          <w:sz w:val="24"/>
          <w:szCs w:val="24"/>
        </w:rPr>
        <w:t xml:space="preserve">Всероссийский центр изучения общественного мнения [Электронный ресурс]. – Режим доступа:  </w:t>
      </w:r>
      <w:hyperlink r:id="rId103" w:history="1">
        <w:r w:rsidRPr="001F4EFC">
          <w:rPr>
            <w:rStyle w:val="a9"/>
            <w:rFonts w:ascii="Times New Roman" w:hAnsi="Times New Roman"/>
            <w:color w:val="auto"/>
            <w:sz w:val="24"/>
            <w:szCs w:val="24"/>
          </w:rPr>
          <w:t>https://wciom.ru/</w:t>
        </w:r>
      </w:hyperlink>
      <w:r w:rsidRPr="001F4EFC">
        <w:rPr>
          <w:rFonts w:ascii="Times New Roman" w:hAnsi="Times New Roman"/>
          <w:sz w:val="24"/>
          <w:szCs w:val="24"/>
        </w:rPr>
        <w:t xml:space="preserve">  </w:t>
      </w:r>
    </w:p>
    <w:p w14:paraId="6147C2B2" w14:textId="77777777" w:rsidR="009A1086" w:rsidRPr="001F4EFC" w:rsidRDefault="009A1086" w:rsidP="00261EA8">
      <w:pPr>
        <w:numPr>
          <w:ilvl w:val="0"/>
          <w:numId w:val="28"/>
        </w:numPr>
        <w:autoSpaceDE w:val="0"/>
        <w:autoSpaceDN w:val="0"/>
        <w:adjustRightInd w:val="0"/>
        <w:spacing w:after="0"/>
        <w:ind w:left="0" w:firstLine="709"/>
        <w:jc w:val="both"/>
        <w:rPr>
          <w:rFonts w:ascii="Times New Roman" w:hAnsi="Times New Roman"/>
          <w:sz w:val="24"/>
          <w:szCs w:val="24"/>
        </w:rPr>
      </w:pPr>
      <w:r w:rsidRPr="001F4EFC">
        <w:rPr>
          <w:rFonts w:ascii="Times New Roman" w:hAnsi="Times New Roman"/>
          <w:sz w:val="24"/>
          <w:szCs w:val="24"/>
        </w:rPr>
        <w:t>Гарант – информационно-правовой портал [Электронный ресурс]. – Режим д</w:t>
      </w:r>
      <w:r w:rsidRPr="001F4EFC">
        <w:rPr>
          <w:rFonts w:ascii="Times New Roman" w:hAnsi="Times New Roman"/>
          <w:sz w:val="24"/>
          <w:szCs w:val="24"/>
        </w:rPr>
        <w:t>о</w:t>
      </w:r>
      <w:r w:rsidRPr="001F4EFC">
        <w:rPr>
          <w:rFonts w:ascii="Times New Roman" w:hAnsi="Times New Roman"/>
          <w:sz w:val="24"/>
          <w:szCs w:val="24"/>
        </w:rPr>
        <w:t xml:space="preserve">ступа:  </w:t>
      </w:r>
      <w:hyperlink r:id="rId104" w:history="1">
        <w:r w:rsidRPr="001F4EFC">
          <w:rPr>
            <w:rStyle w:val="a9"/>
            <w:rFonts w:ascii="Times New Roman" w:hAnsi="Times New Roman"/>
            <w:color w:val="auto"/>
            <w:sz w:val="24"/>
            <w:szCs w:val="24"/>
          </w:rPr>
          <w:t>https://base.garant.ru/</w:t>
        </w:r>
      </w:hyperlink>
      <w:r w:rsidRPr="001F4EFC">
        <w:rPr>
          <w:rFonts w:ascii="Times New Roman" w:hAnsi="Times New Roman"/>
          <w:sz w:val="24"/>
          <w:szCs w:val="24"/>
        </w:rPr>
        <w:t xml:space="preserve"> </w:t>
      </w:r>
    </w:p>
    <w:p w14:paraId="19050873" w14:textId="77777777" w:rsidR="009A1086" w:rsidRPr="001F4EFC" w:rsidRDefault="009A1086" w:rsidP="00261EA8">
      <w:pPr>
        <w:numPr>
          <w:ilvl w:val="0"/>
          <w:numId w:val="28"/>
        </w:numPr>
        <w:autoSpaceDE w:val="0"/>
        <w:autoSpaceDN w:val="0"/>
        <w:adjustRightInd w:val="0"/>
        <w:spacing w:after="0"/>
        <w:ind w:left="0" w:firstLine="709"/>
        <w:jc w:val="both"/>
        <w:rPr>
          <w:rFonts w:ascii="Times New Roman" w:hAnsi="Times New Roman"/>
          <w:sz w:val="24"/>
          <w:szCs w:val="24"/>
        </w:rPr>
      </w:pPr>
      <w:r w:rsidRPr="001F4EFC">
        <w:rPr>
          <w:rFonts w:ascii="Times New Roman" w:hAnsi="Times New Roman"/>
          <w:sz w:val="24"/>
          <w:szCs w:val="24"/>
        </w:rPr>
        <w:t xml:space="preserve">Единая коллекция цифровых образовательных ресурсов [Электронный ресурс]. – Режим доступа: </w:t>
      </w:r>
      <w:hyperlink r:id="rId105" w:history="1">
        <w:r w:rsidRPr="001F4EFC">
          <w:rPr>
            <w:rStyle w:val="a9"/>
            <w:rFonts w:ascii="Times New Roman" w:hAnsi="Times New Roman"/>
            <w:color w:val="auto"/>
            <w:sz w:val="24"/>
            <w:szCs w:val="24"/>
          </w:rPr>
          <w:t>http://school-collection.edu.ru./</w:t>
        </w:r>
      </w:hyperlink>
      <w:r w:rsidRPr="001F4EFC">
        <w:rPr>
          <w:rFonts w:ascii="Times New Roman" w:hAnsi="Times New Roman"/>
          <w:sz w:val="24"/>
          <w:szCs w:val="24"/>
        </w:rPr>
        <w:t xml:space="preserve">   </w:t>
      </w:r>
    </w:p>
    <w:p w14:paraId="7121D8D3" w14:textId="77777777" w:rsidR="009A1086" w:rsidRPr="001F4EFC" w:rsidRDefault="009A1086" w:rsidP="00261EA8">
      <w:pPr>
        <w:numPr>
          <w:ilvl w:val="0"/>
          <w:numId w:val="28"/>
        </w:numPr>
        <w:autoSpaceDE w:val="0"/>
        <w:autoSpaceDN w:val="0"/>
        <w:adjustRightInd w:val="0"/>
        <w:spacing w:after="0"/>
        <w:ind w:left="0" w:firstLine="709"/>
        <w:jc w:val="both"/>
        <w:rPr>
          <w:rFonts w:ascii="Times New Roman" w:hAnsi="Times New Roman"/>
          <w:sz w:val="24"/>
          <w:szCs w:val="24"/>
        </w:rPr>
      </w:pPr>
      <w:r w:rsidRPr="001F4EFC">
        <w:rPr>
          <w:rFonts w:ascii="Times New Roman" w:hAnsi="Times New Roman"/>
          <w:bCs/>
          <w:sz w:val="24"/>
          <w:szCs w:val="24"/>
        </w:rPr>
        <w:t xml:space="preserve">Книги: Обществознание </w:t>
      </w:r>
      <w:r w:rsidRPr="001F4EFC">
        <w:rPr>
          <w:rFonts w:ascii="Times New Roman" w:hAnsi="Times New Roman"/>
          <w:sz w:val="24"/>
          <w:szCs w:val="24"/>
        </w:rPr>
        <w:t xml:space="preserve">[Электронный ресурс]. – Режим доступа:  </w:t>
      </w:r>
      <w:hyperlink r:id="rId106" w:history="1">
        <w:r w:rsidRPr="001F4EFC">
          <w:rPr>
            <w:rStyle w:val="a9"/>
            <w:rFonts w:ascii="Times New Roman" w:hAnsi="Times New Roman"/>
            <w:color w:val="auto"/>
            <w:sz w:val="24"/>
            <w:szCs w:val="24"/>
          </w:rPr>
          <w:t>http://lawfilter.ertelecom.ru/</w:t>
        </w:r>
      </w:hyperlink>
      <w:r w:rsidRPr="001F4EFC">
        <w:rPr>
          <w:rFonts w:ascii="Times New Roman" w:hAnsi="Times New Roman"/>
          <w:sz w:val="24"/>
          <w:szCs w:val="24"/>
        </w:rPr>
        <w:t xml:space="preserve"> . </w:t>
      </w:r>
    </w:p>
    <w:p w14:paraId="3A880792" w14:textId="77777777" w:rsidR="009A1086" w:rsidRPr="001F4EFC" w:rsidRDefault="009A1086" w:rsidP="00261EA8">
      <w:pPr>
        <w:numPr>
          <w:ilvl w:val="0"/>
          <w:numId w:val="28"/>
        </w:numPr>
        <w:autoSpaceDE w:val="0"/>
        <w:autoSpaceDN w:val="0"/>
        <w:adjustRightInd w:val="0"/>
        <w:spacing w:after="0"/>
        <w:ind w:left="0" w:firstLine="709"/>
        <w:jc w:val="both"/>
        <w:rPr>
          <w:rFonts w:ascii="Times New Roman" w:hAnsi="Times New Roman"/>
          <w:sz w:val="24"/>
          <w:szCs w:val="24"/>
        </w:rPr>
      </w:pPr>
      <w:r w:rsidRPr="001F4EFC">
        <w:rPr>
          <w:rFonts w:ascii="Times New Roman" w:hAnsi="Times New Roman"/>
          <w:sz w:val="24"/>
          <w:szCs w:val="24"/>
          <w:shd w:val="clear" w:color="auto" w:fill="FFFFFF"/>
        </w:rPr>
        <w:t>КонсультантПлюс</w:t>
      </w:r>
      <w:r w:rsidRPr="001F4EFC">
        <w:rPr>
          <w:rFonts w:ascii="Times New Roman" w:hAnsi="Times New Roman"/>
          <w:sz w:val="24"/>
          <w:szCs w:val="24"/>
        </w:rPr>
        <w:t xml:space="preserve">– надежная правовая поддержка [Электронный ресурс]. – Режим доступа: </w:t>
      </w:r>
      <w:hyperlink r:id="rId107" w:history="1">
        <w:r w:rsidRPr="001F4EFC">
          <w:rPr>
            <w:rStyle w:val="a9"/>
            <w:rFonts w:ascii="Times New Roman" w:hAnsi="Times New Roman"/>
            <w:color w:val="auto"/>
            <w:sz w:val="24"/>
            <w:szCs w:val="24"/>
          </w:rPr>
          <w:t>http://www.consultant.ru/</w:t>
        </w:r>
      </w:hyperlink>
      <w:r w:rsidRPr="001F4EFC">
        <w:rPr>
          <w:rFonts w:ascii="Times New Roman" w:hAnsi="Times New Roman"/>
          <w:sz w:val="24"/>
          <w:szCs w:val="24"/>
        </w:rPr>
        <w:t xml:space="preserve"> .  </w:t>
      </w:r>
    </w:p>
    <w:p w14:paraId="0F973BB1" w14:textId="77777777" w:rsidR="009A1086" w:rsidRPr="001F4EFC" w:rsidRDefault="009A1086" w:rsidP="00261EA8">
      <w:pPr>
        <w:numPr>
          <w:ilvl w:val="0"/>
          <w:numId w:val="28"/>
        </w:numPr>
        <w:autoSpaceDE w:val="0"/>
        <w:autoSpaceDN w:val="0"/>
        <w:adjustRightInd w:val="0"/>
        <w:spacing w:after="0"/>
        <w:ind w:left="0" w:firstLine="709"/>
        <w:jc w:val="both"/>
        <w:rPr>
          <w:rFonts w:ascii="Times New Roman" w:hAnsi="Times New Roman"/>
          <w:sz w:val="24"/>
          <w:szCs w:val="24"/>
        </w:rPr>
      </w:pPr>
      <w:r w:rsidRPr="001F4EFC">
        <w:rPr>
          <w:rFonts w:ascii="Times New Roman" w:hAnsi="Times New Roman"/>
          <w:sz w:val="24"/>
          <w:szCs w:val="24"/>
        </w:rPr>
        <w:t>Министерство труда и занятости населения Волгоградской области: официал</w:t>
      </w:r>
      <w:r w:rsidRPr="001F4EFC">
        <w:rPr>
          <w:rFonts w:ascii="Times New Roman" w:hAnsi="Times New Roman"/>
          <w:sz w:val="24"/>
          <w:szCs w:val="24"/>
        </w:rPr>
        <w:t>ь</w:t>
      </w:r>
      <w:r w:rsidRPr="001F4EFC">
        <w:rPr>
          <w:rFonts w:ascii="Times New Roman" w:hAnsi="Times New Roman"/>
          <w:sz w:val="24"/>
          <w:szCs w:val="24"/>
        </w:rPr>
        <w:t xml:space="preserve">ный портал [Электронный ресурс]. – Режим доступа: </w:t>
      </w:r>
      <w:hyperlink r:id="rId108" w:history="1">
        <w:r w:rsidRPr="001F4EFC">
          <w:rPr>
            <w:rStyle w:val="a9"/>
            <w:rFonts w:ascii="Times New Roman" w:hAnsi="Times New Roman"/>
            <w:color w:val="auto"/>
            <w:sz w:val="24"/>
            <w:szCs w:val="24"/>
          </w:rPr>
          <w:t>http://ktzn.volgograd.ru/</w:t>
        </w:r>
      </w:hyperlink>
      <w:r w:rsidRPr="001F4EFC">
        <w:rPr>
          <w:rFonts w:ascii="Times New Roman" w:hAnsi="Times New Roman"/>
          <w:sz w:val="24"/>
          <w:szCs w:val="24"/>
        </w:rPr>
        <w:t xml:space="preserve"> . </w:t>
      </w:r>
    </w:p>
    <w:p w14:paraId="37D9AC00" w14:textId="77777777" w:rsidR="009A1086" w:rsidRPr="001F4EFC" w:rsidRDefault="009A1086" w:rsidP="00261EA8">
      <w:pPr>
        <w:numPr>
          <w:ilvl w:val="0"/>
          <w:numId w:val="28"/>
        </w:numPr>
        <w:autoSpaceDE w:val="0"/>
        <w:autoSpaceDN w:val="0"/>
        <w:adjustRightInd w:val="0"/>
        <w:spacing w:after="0"/>
        <w:ind w:left="0" w:firstLine="709"/>
        <w:jc w:val="both"/>
        <w:rPr>
          <w:rFonts w:ascii="Times New Roman" w:hAnsi="Times New Roman"/>
          <w:sz w:val="24"/>
          <w:szCs w:val="24"/>
        </w:rPr>
      </w:pPr>
      <w:r w:rsidRPr="001F4EFC">
        <w:rPr>
          <w:rFonts w:ascii="Times New Roman" w:hAnsi="Times New Roman"/>
          <w:sz w:val="24"/>
          <w:szCs w:val="24"/>
        </w:rPr>
        <w:t xml:space="preserve">Официальный информационный портал ЕГЭ [Электронный ресурс]. – Режим доступа: </w:t>
      </w:r>
      <w:hyperlink r:id="rId109" w:history="1">
        <w:r w:rsidRPr="001F4EFC">
          <w:rPr>
            <w:rStyle w:val="a9"/>
            <w:rFonts w:ascii="Times New Roman" w:hAnsi="Times New Roman"/>
            <w:color w:val="auto"/>
            <w:sz w:val="24"/>
            <w:szCs w:val="24"/>
          </w:rPr>
          <w:t>https://obrnadzor.gov.ru/gia/gia-11/</w:t>
        </w:r>
      </w:hyperlink>
      <w:r w:rsidRPr="001F4EFC">
        <w:rPr>
          <w:rFonts w:ascii="Times New Roman" w:hAnsi="Times New Roman"/>
          <w:sz w:val="24"/>
          <w:szCs w:val="24"/>
        </w:rPr>
        <w:t xml:space="preserve"> .</w:t>
      </w:r>
    </w:p>
    <w:p w14:paraId="34A84668" w14:textId="77777777" w:rsidR="009A1086" w:rsidRPr="001F4EFC" w:rsidRDefault="009A1086" w:rsidP="00261EA8">
      <w:pPr>
        <w:numPr>
          <w:ilvl w:val="0"/>
          <w:numId w:val="28"/>
        </w:numPr>
        <w:autoSpaceDE w:val="0"/>
        <w:autoSpaceDN w:val="0"/>
        <w:adjustRightInd w:val="0"/>
        <w:spacing w:after="0"/>
        <w:ind w:left="0" w:firstLine="709"/>
        <w:jc w:val="both"/>
        <w:rPr>
          <w:rFonts w:ascii="Times New Roman" w:hAnsi="Times New Roman"/>
          <w:sz w:val="24"/>
          <w:szCs w:val="24"/>
        </w:rPr>
      </w:pPr>
      <w:r w:rsidRPr="001F4EFC">
        <w:rPr>
          <w:rFonts w:ascii="Times New Roman" w:hAnsi="Times New Roman"/>
          <w:sz w:val="24"/>
          <w:szCs w:val="24"/>
        </w:rPr>
        <w:lastRenderedPageBreak/>
        <w:t xml:space="preserve"> Официальный портал Губернатора и Правительства Волгоградской области [Электронный ресурс]. – Режим доступа: </w:t>
      </w:r>
      <w:hyperlink w:history="1">
        <w:r w:rsidRPr="001F4EFC">
          <w:rPr>
            <w:rStyle w:val="a9"/>
            <w:rFonts w:ascii="Times New Roman" w:hAnsi="Times New Roman"/>
            <w:color w:val="auto"/>
            <w:sz w:val="24"/>
            <w:szCs w:val="24"/>
          </w:rPr>
          <w:t>http://%20//www.volganet.ru/</w:t>
        </w:r>
      </w:hyperlink>
      <w:r w:rsidRPr="001F4EFC">
        <w:rPr>
          <w:rFonts w:ascii="Times New Roman" w:hAnsi="Times New Roman"/>
          <w:sz w:val="24"/>
          <w:szCs w:val="24"/>
        </w:rPr>
        <w:t xml:space="preserve"> .  </w:t>
      </w:r>
    </w:p>
    <w:p w14:paraId="36A1C56B" w14:textId="77777777" w:rsidR="009A1086" w:rsidRPr="001F4EFC" w:rsidRDefault="009A1086" w:rsidP="00261EA8">
      <w:pPr>
        <w:numPr>
          <w:ilvl w:val="0"/>
          <w:numId w:val="28"/>
        </w:numPr>
        <w:autoSpaceDE w:val="0"/>
        <w:autoSpaceDN w:val="0"/>
        <w:adjustRightInd w:val="0"/>
        <w:spacing w:after="0"/>
        <w:ind w:left="0" w:firstLine="709"/>
        <w:jc w:val="both"/>
        <w:rPr>
          <w:rFonts w:ascii="Times New Roman" w:hAnsi="Times New Roman"/>
          <w:sz w:val="24"/>
          <w:szCs w:val="24"/>
        </w:rPr>
      </w:pPr>
      <w:r w:rsidRPr="001F4EFC">
        <w:rPr>
          <w:rFonts w:ascii="Times New Roman" w:hAnsi="Times New Roman"/>
          <w:sz w:val="24"/>
          <w:szCs w:val="24"/>
        </w:rPr>
        <w:t xml:space="preserve"> Решу ЕГЭ. Образовательный портал для подготовки к экзаменам [Электро</w:t>
      </w:r>
      <w:r w:rsidRPr="001F4EFC">
        <w:rPr>
          <w:rFonts w:ascii="Times New Roman" w:hAnsi="Times New Roman"/>
          <w:sz w:val="24"/>
          <w:szCs w:val="24"/>
        </w:rPr>
        <w:t>н</w:t>
      </w:r>
      <w:r w:rsidRPr="001F4EFC">
        <w:rPr>
          <w:rFonts w:ascii="Times New Roman" w:hAnsi="Times New Roman"/>
          <w:sz w:val="24"/>
          <w:szCs w:val="24"/>
        </w:rPr>
        <w:t xml:space="preserve">ный ресурс]. – Режим доступа: </w:t>
      </w:r>
      <w:hyperlink r:id="rId110" w:history="1">
        <w:r w:rsidRPr="001F4EFC">
          <w:rPr>
            <w:rStyle w:val="a9"/>
            <w:rFonts w:ascii="Times New Roman" w:hAnsi="Times New Roman"/>
            <w:color w:val="auto"/>
            <w:sz w:val="24"/>
            <w:szCs w:val="24"/>
          </w:rPr>
          <w:t>https://ege.sdamgia.ru/</w:t>
        </w:r>
      </w:hyperlink>
      <w:r w:rsidRPr="001F4EFC">
        <w:rPr>
          <w:rFonts w:ascii="Times New Roman" w:hAnsi="Times New Roman"/>
          <w:sz w:val="24"/>
          <w:szCs w:val="24"/>
        </w:rPr>
        <w:t xml:space="preserve"> . </w:t>
      </w:r>
    </w:p>
    <w:p w14:paraId="771F7834" w14:textId="77777777" w:rsidR="009A1086" w:rsidRPr="001F4EFC" w:rsidRDefault="009A1086" w:rsidP="00261EA8">
      <w:pPr>
        <w:numPr>
          <w:ilvl w:val="0"/>
          <w:numId w:val="28"/>
        </w:numPr>
        <w:autoSpaceDE w:val="0"/>
        <w:autoSpaceDN w:val="0"/>
        <w:adjustRightInd w:val="0"/>
        <w:spacing w:after="0"/>
        <w:ind w:left="0" w:firstLine="709"/>
        <w:jc w:val="both"/>
        <w:rPr>
          <w:rFonts w:ascii="Times New Roman" w:hAnsi="Times New Roman"/>
          <w:sz w:val="24"/>
          <w:szCs w:val="24"/>
        </w:rPr>
      </w:pPr>
      <w:r w:rsidRPr="001F4EFC">
        <w:rPr>
          <w:rFonts w:ascii="Times New Roman" w:hAnsi="Times New Roman"/>
          <w:sz w:val="24"/>
          <w:szCs w:val="24"/>
        </w:rPr>
        <w:t xml:space="preserve"> Федеральный институт педагогических измерений [Электронный ресурс]. – Режим доступа: </w:t>
      </w:r>
      <w:hyperlink r:id="rId111" w:history="1">
        <w:r w:rsidRPr="001F4EFC">
          <w:rPr>
            <w:rStyle w:val="a9"/>
            <w:rFonts w:ascii="Times New Roman" w:hAnsi="Times New Roman"/>
            <w:color w:val="auto"/>
            <w:sz w:val="24"/>
            <w:szCs w:val="24"/>
          </w:rPr>
          <w:t>https://fipi.ru/</w:t>
        </w:r>
      </w:hyperlink>
      <w:r w:rsidRPr="001F4EFC">
        <w:rPr>
          <w:rFonts w:ascii="Times New Roman" w:hAnsi="Times New Roman"/>
          <w:sz w:val="24"/>
          <w:szCs w:val="24"/>
        </w:rPr>
        <w:t xml:space="preserve"> .</w:t>
      </w:r>
    </w:p>
    <w:p w14:paraId="0D535708" w14:textId="77777777" w:rsidR="009A1086" w:rsidRPr="001F4EFC" w:rsidRDefault="009A1086" w:rsidP="00261EA8">
      <w:pPr>
        <w:numPr>
          <w:ilvl w:val="0"/>
          <w:numId w:val="28"/>
        </w:numPr>
        <w:autoSpaceDE w:val="0"/>
        <w:autoSpaceDN w:val="0"/>
        <w:adjustRightInd w:val="0"/>
        <w:spacing w:after="0"/>
        <w:ind w:left="0" w:firstLine="709"/>
        <w:jc w:val="both"/>
        <w:rPr>
          <w:rFonts w:ascii="Times New Roman" w:hAnsi="Times New Roman"/>
          <w:sz w:val="24"/>
          <w:szCs w:val="24"/>
        </w:rPr>
      </w:pPr>
      <w:r w:rsidRPr="001F4EFC">
        <w:rPr>
          <w:rFonts w:ascii="Times New Roman" w:hAnsi="Times New Roman"/>
          <w:sz w:val="24"/>
          <w:szCs w:val="24"/>
        </w:rPr>
        <w:t xml:space="preserve"> Центр занятости населения города Волгограда [Электронный ресурс]. – Режим доступа: </w:t>
      </w:r>
      <w:hyperlink r:id="rId112" w:history="1">
        <w:r w:rsidRPr="001F4EFC">
          <w:rPr>
            <w:rStyle w:val="a9"/>
            <w:rFonts w:ascii="Times New Roman" w:hAnsi="Times New Roman"/>
            <w:color w:val="auto"/>
            <w:sz w:val="24"/>
            <w:szCs w:val="24"/>
          </w:rPr>
          <w:t>http://czn.volgadmin.ru/</w:t>
        </w:r>
      </w:hyperlink>
      <w:r w:rsidRPr="001F4EFC">
        <w:rPr>
          <w:rFonts w:ascii="Times New Roman" w:hAnsi="Times New Roman"/>
          <w:sz w:val="24"/>
          <w:szCs w:val="24"/>
        </w:rPr>
        <w:t xml:space="preserve"> . </w:t>
      </w:r>
    </w:p>
    <w:p w14:paraId="513E965C" w14:textId="77777777" w:rsidR="009A1086" w:rsidRPr="001F4EFC" w:rsidRDefault="009A1086" w:rsidP="00261EA8">
      <w:pPr>
        <w:autoSpaceDE w:val="0"/>
        <w:autoSpaceDN w:val="0"/>
        <w:adjustRightInd w:val="0"/>
        <w:spacing w:after="0"/>
        <w:ind w:firstLine="709"/>
        <w:jc w:val="both"/>
        <w:rPr>
          <w:rFonts w:ascii="Times New Roman" w:hAnsi="Times New Roman"/>
          <w:sz w:val="24"/>
          <w:szCs w:val="24"/>
        </w:rPr>
      </w:pPr>
    </w:p>
    <w:p w14:paraId="691B3A0F" w14:textId="77777777" w:rsidR="009A1086" w:rsidRPr="001F4EFC" w:rsidRDefault="009A1086" w:rsidP="00261EA8">
      <w:pPr>
        <w:shd w:val="clear" w:color="auto" w:fill="FFFFFF"/>
        <w:spacing w:after="0"/>
        <w:ind w:firstLine="357"/>
        <w:jc w:val="both"/>
        <w:rPr>
          <w:rFonts w:ascii="Times New Roman" w:hAnsi="Times New Roman"/>
          <w:b/>
          <w:bCs/>
          <w:sz w:val="24"/>
          <w:szCs w:val="24"/>
        </w:rPr>
      </w:pPr>
      <w:r w:rsidRPr="001F4EFC">
        <w:rPr>
          <w:rFonts w:ascii="Times New Roman" w:hAnsi="Times New Roman"/>
          <w:b/>
          <w:bCs/>
          <w:sz w:val="24"/>
          <w:szCs w:val="24"/>
        </w:rPr>
        <w:t>Дополнительная литература:</w:t>
      </w:r>
    </w:p>
    <w:p w14:paraId="548F4E34" w14:textId="77777777" w:rsidR="009A1086" w:rsidRPr="001F4EFC" w:rsidRDefault="009A1086" w:rsidP="00261EA8">
      <w:pPr>
        <w:numPr>
          <w:ilvl w:val="0"/>
          <w:numId w:val="29"/>
        </w:numPr>
        <w:shd w:val="clear" w:color="auto" w:fill="FFFFFF"/>
        <w:spacing w:after="0"/>
        <w:ind w:firstLine="709"/>
        <w:jc w:val="both"/>
        <w:rPr>
          <w:rFonts w:ascii="Times New Roman" w:hAnsi="Times New Roman"/>
          <w:sz w:val="24"/>
          <w:szCs w:val="24"/>
        </w:rPr>
      </w:pPr>
      <w:r w:rsidRPr="001F4EFC">
        <w:rPr>
          <w:rFonts w:ascii="Times New Roman" w:hAnsi="Times New Roman"/>
          <w:sz w:val="24"/>
          <w:szCs w:val="24"/>
        </w:rPr>
        <w:t>Ковригин, В. В. Обществознание</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учебник / В.В. Ковригин. — Москва</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ИНФРА-М, 2020. – 303 </w:t>
      </w:r>
      <w:proofErr w:type="gramStart"/>
      <w:r w:rsidRPr="001F4EFC">
        <w:rPr>
          <w:rFonts w:ascii="Times New Roman" w:hAnsi="Times New Roman"/>
          <w:sz w:val="24"/>
          <w:szCs w:val="24"/>
        </w:rPr>
        <w:t>с</w:t>
      </w:r>
      <w:proofErr w:type="gramEnd"/>
      <w:r w:rsidRPr="001F4EFC">
        <w:rPr>
          <w:rFonts w:ascii="Times New Roman" w:hAnsi="Times New Roman"/>
          <w:sz w:val="24"/>
          <w:szCs w:val="24"/>
        </w:rPr>
        <w:t xml:space="preserve">. – (Среднее профессиональное образование). Текст: электронный. – URL: </w:t>
      </w:r>
      <w:hyperlink r:id="rId113" w:history="1">
        <w:r w:rsidRPr="001F4EFC">
          <w:rPr>
            <w:rStyle w:val="a9"/>
            <w:rFonts w:ascii="Times New Roman" w:hAnsi="Times New Roman"/>
            <w:color w:val="auto"/>
            <w:sz w:val="24"/>
            <w:szCs w:val="24"/>
          </w:rPr>
          <w:t>https://znanium.com/catalog/%20product</w:t>
        </w:r>
      </w:hyperlink>
      <w:r w:rsidRPr="001F4EFC">
        <w:rPr>
          <w:rFonts w:ascii="Times New Roman" w:hAnsi="Times New Roman"/>
          <w:sz w:val="24"/>
          <w:szCs w:val="24"/>
        </w:rPr>
        <w:t xml:space="preserve"> 1088221. – Режим доступа: по подписке.</w:t>
      </w:r>
    </w:p>
    <w:p w14:paraId="18B80B4B" w14:textId="77777777" w:rsidR="009A1086" w:rsidRPr="001F4EFC" w:rsidRDefault="009A1086" w:rsidP="00261EA8">
      <w:pPr>
        <w:shd w:val="clear" w:color="auto" w:fill="FFFFFF"/>
        <w:spacing w:after="0"/>
        <w:jc w:val="both"/>
        <w:rPr>
          <w:rFonts w:ascii="Times New Roman" w:hAnsi="Times New Roman"/>
          <w:sz w:val="24"/>
          <w:szCs w:val="24"/>
        </w:rPr>
      </w:pPr>
    </w:p>
    <w:p w14:paraId="6795ED06" w14:textId="77777777" w:rsidR="009A1086" w:rsidRPr="001F4EFC" w:rsidRDefault="009A1086" w:rsidP="00261EA8">
      <w:pPr>
        <w:shd w:val="clear" w:color="auto" w:fill="FFFFFF"/>
        <w:spacing w:after="0"/>
        <w:ind w:firstLine="567"/>
        <w:jc w:val="center"/>
        <w:rPr>
          <w:rFonts w:ascii="Times New Roman" w:hAnsi="Times New Roman"/>
          <w:sz w:val="24"/>
          <w:szCs w:val="24"/>
        </w:rPr>
      </w:pPr>
    </w:p>
    <w:p w14:paraId="7DB2E288" w14:textId="77777777" w:rsidR="009A1086" w:rsidRPr="001F4EFC" w:rsidRDefault="009A1086" w:rsidP="00261EA8">
      <w:pPr>
        <w:shd w:val="clear" w:color="auto" w:fill="FFFFFF"/>
        <w:spacing w:after="0"/>
        <w:ind w:firstLine="567"/>
        <w:jc w:val="center"/>
        <w:rPr>
          <w:rFonts w:ascii="Times New Roman" w:hAnsi="Times New Roman"/>
          <w:b/>
          <w:bCs/>
          <w:sz w:val="24"/>
          <w:szCs w:val="24"/>
        </w:rPr>
      </w:pPr>
      <w:r w:rsidRPr="001F4EFC">
        <w:rPr>
          <w:rFonts w:ascii="Times New Roman" w:hAnsi="Times New Roman"/>
          <w:b/>
          <w:bCs/>
          <w:sz w:val="24"/>
          <w:szCs w:val="24"/>
        </w:rPr>
        <w:t xml:space="preserve">4. КОНТРОЛЬ И ОЦЕНКА РЕЗУЛЬТАТОВ ОСВОЕНИЯ </w:t>
      </w:r>
    </w:p>
    <w:p w14:paraId="52A97610" w14:textId="77777777" w:rsidR="009A1086" w:rsidRPr="001F4EFC" w:rsidRDefault="009A1086" w:rsidP="00261EA8">
      <w:pPr>
        <w:spacing w:after="0"/>
        <w:jc w:val="center"/>
        <w:rPr>
          <w:rFonts w:ascii="Times New Roman" w:hAnsi="Times New Roman"/>
          <w:b/>
          <w:bCs/>
          <w:sz w:val="24"/>
          <w:szCs w:val="24"/>
        </w:rPr>
      </w:pPr>
      <w:r w:rsidRPr="001F4EFC">
        <w:rPr>
          <w:rFonts w:ascii="Times New Roman" w:hAnsi="Times New Roman"/>
          <w:b/>
          <w:bCs/>
          <w:sz w:val="24"/>
          <w:szCs w:val="24"/>
        </w:rPr>
        <w:t xml:space="preserve">УЧЕБНОЙ ДИСЦИПЛИНЫ ОБЩЕСТВОЗНАНИЕ </w:t>
      </w:r>
    </w:p>
    <w:p w14:paraId="4A232AFD" w14:textId="77777777" w:rsidR="009A1086" w:rsidRPr="001F4EFC" w:rsidRDefault="009A1086" w:rsidP="00261EA8">
      <w:pPr>
        <w:shd w:val="clear" w:color="auto" w:fill="FFFFFF"/>
        <w:spacing w:after="0"/>
        <w:ind w:firstLine="567"/>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9"/>
        <w:gridCol w:w="5225"/>
      </w:tblGrid>
      <w:tr w:rsidR="009A1086" w:rsidRPr="001F4EFC" w14:paraId="47BC0BF4" w14:textId="77777777" w:rsidTr="00240A90">
        <w:tc>
          <w:tcPr>
            <w:tcW w:w="2349" w:type="pct"/>
          </w:tcPr>
          <w:p w14:paraId="42350A52" w14:textId="77777777" w:rsidR="009A1086" w:rsidRPr="001F4EFC" w:rsidRDefault="009A1086" w:rsidP="00261EA8">
            <w:pPr>
              <w:spacing w:after="0"/>
              <w:jc w:val="center"/>
              <w:rPr>
                <w:rFonts w:ascii="Times New Roman" w:hAnsi="Times New Roman"/>
                <w:b/>
                <w:bCs/>
                <w:sz w:val="24"/>
                <w:szCs w:val="24"/>
              </w:rPr>
            </w:pPr>
            <w:r w:rsidRPr="001F4EFC">
              <w:rPr>
                <w:rFonts w:ascii="Times New Roman" w:hAnsi="Times New Roman"/>
                <w:b/>
                <w:bCs/>
                <w:sz w:val="24"/>
                <w:szCs w:val="24"/>
              </w:rPr>
              <w:t>Результаты обучения</w:t>
            </w:r>
          </w:p>
        </w:tc>
        <w:tc>
          <w:tcPr>
            <w:tcW w:w="2651" w:type="pct"/>
          </w:tcPr>
          <w:p w14:paraId="07D9C089" w14:textId="77777777" w:rsidR="009A1086" w:rsidRPr="001F4EFC" w:rsidRDefault="009A1086" w:rsidP="00261EA8">
            <w:pPr>
              <w:spacing w:after="0"/>
              <w:jc w:val="center"/>
              <w:rPr>
                <w:rFonts w:ascii="Times New Roman" w:hAnsi="Times New Roman"/>
                <w:b/>
                <w:bCs/>
                <w:sz w:val="24"/>
                <w:szCs w:val="24"/>
              </w:rPr>
            </w:pPr>
            <w:r w:rsidRPr="001F4EFC">
              <w:rPr>
                <w:rFonts w:ascii="Times New Roman" w:hAnsi="Times New Roman"/>
                <w:b/>
                <w:bCs/>
                <w:sz w:val="24"/>
                <w:szCs w:val="24"/>
              </w:rPr>
              <w:t>Методы оценки</w:t>
            </w:r>
          </w:p>
        </w:tc>
      </w:tr>
      <w:tr w:rsidR="009A1086" w:rsidRPr="001F4EFC" w14:paraId="0189390D" w14:textId="77777777" w:rsidTr="00240A90">
        <w:tc>
          <w:tcPr>
            <w:tcW w:w="2349" w:type="pct"/>
          </w:tcPr>
          <w:p w14:paraId="142374B9" w14:textId="77777777" w:rsidR="009A1086" w:rsidRPr="001F4EFC" w:rsidRDefault="009A1086" w:rsidP="00261EA8">
            <w:pPr>
              <w:suppressAutoHyphens/>
              <w:spacing w:after="0"/>
              <w:rPr>
                <w:rFonts w:ascii="Times New Roman" w:hAnsi="Times New Roman"/>
                <w:sz w:val="24"/>
                <w:szCs w:val="24"/>
              </w:rPr>
            </w:pPr>
            <w:r w:rsidRPr="001F4EFC">
              <w:rPr>
                <w:rFonts w:ascii="Times New Roman" w:hAnsi="Times New Roman"/>
                <w:sz w:val="24"/>
                <w:szCs w:val="24"/>
              </w:rPr>
              <w:t>ПРб 02</w:t>
            </w:r>
          </w:p>
        </w:tc>
        <w:tc>
          <w:tcPr>
            <w:tcW w:w="2651" w:type="pct"/>
          </w:tcPr>
          <w:p w14:paraId="2F4191F5" w14:textId="77777777" w:rsidR="009A1086" w:rsidRPr="001F4EFC" w:rsidRDefault="009A1086" w:rsidP="00261EA8">
            <w:pPr>
              <w:spacing w:after="0"/>
              <w:rPr>
                <w:rFonts w:ascii="Times New Roman" w:hAnsi="Times New Roman"/>
                <w:bCs/>
                <w:sz w:val="24"/>
                <w:szCs w:val="24"/>
              </w:rPr>
            </w:pPr>
            <w:r w:rsidRPr="001F4EFC">
              <w:rPr>
                <w:rFonts w:ascii="Times New Roman" w:hAnsi="Times New Roman"/>
                <w:bCs/>
                <w:sz w:val="24"/>
                <w:szCs w:val="24"/>
              </w:rPr>
              <w:t xml:space="preserve">Тестирование </w:t>
            </w:r>
          </w:p>
        </w:tc>
      </w:tr>
      <w:tr w:rsidR="009A1086" w:rsidRPr="001F4EFC" w14:paraId="59C51893" w14:textId="77777777" w:rsidTr="00240A90">
        <w:tc>
          <w:tcPr>
            <w:tcW w:w="2349" w:type="pct"/>
          </w:tcPr>
          <w:p w14:paraId="085E616C" w14:textId="77777777" w:rsidR="009A1086" w:rsidRPr="001F4EFC" w:rsidRDefault="009A1086" w:rsidP="00261EA8">
            <w:pPr>
              <w:suppressAutoHyphens/>
              <w:spacing w:after="0"/>
              <w:rPr>
                <w:rFonts w:ascii="Times New Roman" w:hAnsi="Times New Roman"/>
                <w:sz w:val="24"/>
                <w:szCs w:val="24"/>
              </w:rPr>
            </w:pPr>
            <w:r w:rsidRPr="001F4EFC">
              <w:rPr>
                <w:rFonts w:ascii="Times New Roman" w:hAnsi="Times New Roman"/>
                <w:sz w:val="24"/>
                <w:szCs w:val="24"/>
              </w:rPr>
              <w:t>ПРб 03</w:t>
            </w:r>
          </w:p>
          <w:p w14:paraId="27CC1A78" w14:textId="77777777" w:rsidR="009A1086" w:rsidRPr="001F4EFC" w:rsidRDefault="009A1086" w:rsidP="00261EA8">
            <w:pPr>
              <w:suppressAutoHyphens/>
              <w:spacing w:after="0"/>
              <w:rPr>
                <w:rFonts w:ascii="Times New Roman" w:hAnsi="Times New Roman"/>
                <w:sz w:val="24"/>
                <w:szCs w:val="24"/>
              </w:rPr>
            </w:pPr>
          </w:p>
        </w:tc>
        <w:tc>
          <w:tcPr>
            <w:tcW w:w="2651" w:type="pct"/>
          </w:tcPr>
          <w:p w14:paraId="5C202F58" w14:textId="77777777" w:rsidR="009A1086" w:rsidRPr="001F4EFC" w:rsidRDefault="009A1086" w:rsidP="00261EA8">
            <w:pPr>
              <w:spacing w:after="0"/>
              <w:rPr>
                <w:rFonts w:ascii="Times New Roman" w:hAnsi="Times New Roman"/>
                <w:bCs/>
                <w:sz w:val="24"/>
                <w:szCs w:val="24"/>
              </w:rPr>
            </w:pPr>
            <w:r w:rsidRPr="001F4EFC">
              <w:rPr>
                <w:rFonts w:ascii="Times New Roman" w:hAnsi="Times New Roman"/>
                <w:bCs/>
                <w:sz w:val="24"/>
                <w:szCs w:val="24"/>
              </w:rPr>
              <w:t xml:space="preserve">Тестирование </w:t>
            </w:r>
          </w:p>
        </w:tc>
      </w:tr>
    </w:tbl>
    <w:p w14:paraId="794C9A36" w14:textId="77777777" w:rsidR="009A1086" w:rsidRPr="001F4EFC" w:rsidRDefault="009A1086" w:rsidP="00261EA8">
      <w:pPr>
        <w:shd w:val="clear" w:color="auto" w:fill="FFFFFF"/>
        <w:spacing w:after="0"/>
        <w:ind w:left="595" w:firstLine="567"/>
        <w:jc w:val="center"/>
        <w:rPr>
          <w:rFonts w:ascii="Times New Roman" w:hAnsi="Times New Roman"/>
          <w:sz w:val="24"/>
          <w:szCs w:val="24"/>
        </w:rPr>
      </w:pPr>
    </w:p>
    <w:p w14:paraId="0AC50F85" w14:textId="77777777" w:rsidR="009A1086" w:rsidRPr="001F4EFC" w:rsidRDefault="009A1086" w:rsidP="00261EA8">
      <w:pPr>
        <w:spacing w:after="0"/>
        <w:jc w:val="center"/>
        <w:rPr>
          <w:rFonts w:ascii="Times New Roman" w:eastAsiaTheme="minorEastAsia" w:hAnsi="Times New Roman"/>
          <w:b/>
          <w:sz w:val="24"/>
          <w:szCs w:val="24"/>
        </w:rPr>
      </w:pPr>
      <w:r w:rsidRPr="001F4EFC">
        <w:rPr>
          <w:rFonts w:ascii="Times New Roman" w:eastAsiaTheme="minorEastAsia" w:hAnsi="Times New Roman"/>
          <w:b/>
          <w:sz w:val="24"/>
          <w:szCs w:val="24"/>
        </w:rPr>
        <w:t xml:space="preserve">ФОНД ОЦЕНОЧНЫХ СРЕДСТВ </w:t>
      </w:r>
    </w:p>
    <w:p w14:paraId="44F10535" w14:textId="77777777" w:rsidR="009A1086" w:rsidRPr="001F4EFC" w:rsidRDefault="009A1086" w:rsidP="00261EA8">
      <w:pPr>
        <w:spacing w:after="0"/>
        <w:jc w:val="center"/>
        <w:rPr>
          <w:rFonts w:ascii="Times New Roman" w:eastAsiaTheme="minorEastAsia" w:hAnsi="Times New Roman"/>
          <w:b/>
          <w:sz w:val="24"/>
          <w:szCs w:val="24"/>
        </w:rPr>
      </w:pPr>
      <w:r w:rsidRPr="001F4EFC">
        <w:rPr>
          <w:rFonts w:ascii="Times New Roman" w:eastAsiaTheme="minorEastAsia" w:hAnsi="Times New Roman"/>
          <w:b/>
          <w:sz w:val="24"/>
          <w:szCs w:val="24"/>
        </w:rPr>
        <w:t>К ПРИМЕРНОЙ РАБОЧЕЙ ПРОГРАММЕ ОБЩЕОБРАЗОВАТЕЛЬНОЙ ДИСЦ</w:t>
      </w:r>
      <w:r w:rsidRPr="001F4EFC">
        <w:rPr>
          <w:rFonts w:ascii="Times New Roman" w:eastAsiaTheme="minorEastAsia" w:hAnsi="Times New Roman"/>
          <w:b/>
          <w:sz w:val="24"/>
          <w:szCs w:val="24"/>
        </w:rPr>
        <w:t>И</w:t>
      </w:r>
      <w:r w:rsidRPr="001F4EFC">
        <w:rPr>
          <w:rFonts w:ascii="Times New Roman" w:eastAsiaTheme="minorEastAsia" w:hAnsi="Times New Roman"/>
          <w:b/>
          <w:sz w:val="24"/>
          <w:szCs w:val="24"/>
        </w:rPr>
        <w:t>ПЛИНЫ «Обществознание»</w:t>
      </w:r>
    </w:p>
    <w:p w14:paraId="6D619C51" w14:textId="77777777" w:rsidR="009A1086" w:rsidRPr="001F4EFC" w:rsidRDefault="009A1086" w:rsidP="00261EA8">
      <w:pPr>
        <w:spacing w:after="0"/>
        <w:jc w:val="center"/>
        <w:rPr>
          <w:rFonts w:ascii="Times New Roman" w:eastAsiaTheme="minorEastAsia" w:hAnsi="Times New Roman"/>
          <w:b/>
          <w:sz w:val="24"/>
          <w:szCs w:val="24"/>
        </w:rPr>
      </w:pPr>
    </w:p>
    <w:p w14:paraId="54B6B600" w14:textId="77777777" w:rsidR="009A1086" w:rsidRPr="001F4EFC" w:rsidRDefault="009A1086" w:rsidP="00261EA8">
      <w:pPr>
        <w:keepNext/>
        <w:keepLines/>
        <w:spacing w:after="0"/>
        <w:ind w:left="360"/>
        <w:outlineLvl w:val="0"/>
        <w:rPr>
          <w:rFonts w:ascii="Times New Roman" w:eastAsiaTheme="majorEastAsia" w:hAnsi="Times New Roman"/>
          <w:b/>
          <w:bCs/>
          <w:sz w:val="24"/>
          <w:szCs w:val="24"/>
        </w:rPr>
      </w:pPr>
      <w:bookmarkStart w:id="52" w:name="_Toc95988936"/>
      <w:r w:rsidRPr="001F4EFC">
        <w:rPr>
          <w:rFonts w:ascii="Times New Roman" w:eastAsiaTheme="majorEastAsia" w:hAnsi="Times New Roman"/>
          <w:b/>
          <w:bCs/>
          <w:sz w:val="24"/>
          <w:szCs w:val="24"/>
        </w:rPr>
        <w:t>Результаты обучения, регламентированные ФГОС СОО</w:t>
      </w:r>
      <w:bookmarkEnd w:id="52"/>
      <w:r w:rsidRPr="001F4EFC">
        <w:rPr>
          <w:rFonts w:ascii="Times New Roman" w:eastAsiaTheme="majorEastAsia" w:hAnsi="Times New Roman"/>
          <w:b/>
          <w:bCs/>
          <w:sz w:val="24"/>
          <w:szCs w:val="24"/>
        </w:rPr>
        <w:t xml:space="preserve"> </w:t>
      </w:r>
    </w:p>
    <w:p w14:paraId="00711178" w14:textId="77777777" w:rsidR="009A1086" w:rsidRPr="001F4EFC" w:rsidRDefault="009A1086" w:rsidP="00261EA8">
      <w:pPr>
        <w:spacing w:after="0"/>
        <w:jc w:val="both"/>
        <w:rPr>
          <w:rFonts w:ascii="Times New Roman" w:eastAsiaTheme="minorEastAsia" w:hAnsi="Times New Roman"/>
          <w:sz w:val="24"/>
          <w:szCs w:val="24"/>
        </w:rPr>
      </w:pPr>
      <w:r w:rsidRPr="001F4EFC">
        <w:rPr>
          <w:rFonts w:ascii="Times New Roman" w:eastAsiaTheme="minorEastAsia" w:hAnsi="Times New Roman"/>
          <w:sz w:val="24"/>
          <w:szCs w:val="24"/>
        </w:rPr>
        <w:t>Содержание общеобразовательной дисциплины «</w:t>
      </w:r>
      <w:r w:rsidRPr="001F4EFC">
        <w:rPr>
          <w:rFonts w:ascii="Times New Roman" w:eastAsia="Calibri" w:hAnsi="Times New Roman"/>
          <w:sz w:val="24"/>
          <w:szCs w:val="24"/>
        </w:rPr>
        <w:t>Обществознание</w:t>
      </w:r>
      <w:r w:rsidRPr="001F4EFC">
        <w:rPr>
          <w:rFonts w:ascii="Times New Roman" w:eastAsiaTheme="minorEastAsia" w:hAnsi="Times New Roman"/>
          <w:sz w:val="24"/>
          <w:szCs w:val="24"/>
        </w:rPr>
        <w:t>» направлено на достиж</w:t>
      </w:r>
      <w:r w:rsidRPr="001F4EFC">
        <w:rPr>
          <w:rFonts w:ascii="Times New Roman" w:eastAsiaTheme="minorEastAsia" w:hAnsi="Times New Roman"/>
          <w:sz w:val="24"/>
          <w:szCs w:val="24"/>
        </w:rPr>
        <w:t>е</w:t>
      </w:r>
      <w:r w:rsidRPr="001F4EFC">
        <w:rPr>
          <w:rFonts w:ascii="Times New Roman" w:eastAsiaTheme="minorEastAsia" w:hAnsi="Times New Roman"/>
          <w:sz w:val="24"/>
          <w:szCs w:val="24"/>
        </w:rPr>
        <w:t>ние всех личностных (далее – ЛР), метапредметных (далее – МР) и предметных (далее – ПР) результатов обучения, регламентированных ФГОС СОО и с учетом примерной основной о</w:t>
      </w:r>
      <w:r w:rsidRPr="001F4EFC">
        <w:rPr>
          <w:rFonts w:ascii="Times New Roman" w:eastAsiaTheme="minorEastAsia" w:hAnsi="Times New Roman"/>
          <w:sz w:val="24"/>
          <w:szCs w:val="24"/>
        </w:rPr>
        <w:t>б</w:t>
      </w:r>
      <w:r w:rsidRPr="001F4EFC">
        <w:rPr>
          <w:rFonts w:ascii="Times New Roman" w:eastAsiaTheme="minorEastAsia" w:hAnsi="Times New Roman"/>
          <w:sz w:val="24"/>
          <w:szCs w:val="24"/>
        </w:rPr>
        <w:t>разовательной программой среднего общего образования (ПООП СОО).</w:t>
      </w:r>
    </w:p>
    <w:p w14:paraId="0CB7D88D" w14:textId="77777777" w:rsidR="009A1086" w:rsidRPr="001F4EFC" w:rsidRDefault="009A1086" w:rsidP="00261EA8">
      <w:pPr>
        <w:autoSpaceDE w:val="0"/>
        <w:autoSpaceDN w:val="0"/>
        <w:adjustRightInd w:val="0"/>
        <w:spacing w:after="0"/>
        <w:jc w:val="both"/>
        <w:rPr>
          <w:rFonts w:ascii="Times New Roman" w:eastAsiaTheme="minorEastAsia" w:hAnsi="Times New Roman"/>
          <w:b/>
          <w:sz w:val="24"/>
          <w:szCs w:val="24"/>
        </w:rPr>
      </w:pPr>
      <w:r w:rsidRPr="001F4EFC">
        <w:rPr>
          <w:rFonts w:ascii="Times New Roman" w:eastAsiaTheme="minorEastAsia" w:hAnsi="Times New Roman"/>
          <w:b/>
          <w:sz w:val="24"/>
          <w:szCs w:val="24"/>
        </w:rPr>
        <w:t>Личностные результаты отражают:</w:t>
      </w:r>
    </w:p>
    <w:p w14:paraId="03FB564B" w14:textId="77777777" w:rsidR="009A1086" w:rsidRPr="001F4EFC" w:rsidRDefault="009A1086" w:rsidP="00261EA8">
      <w:pPr>
        <w:autoSpaceDE w:val="0"/>
        <w:autoSpaceDN w:val="0"/>
        <w:adjustRightInd w:val="0"/>
        <w:spacing w:after="0"/>
        <w:jc w:val="both"/>
        <w:rPr>
          <w:rFonts w:ascii="Times New Roman" w:eastAsiaTheme="minorEastAsia" w:hAnsi="Times New Roman"/>
          <w:sz w:val="24"/>
          <w:szCs w:val="24"/>
        </w:rPr>
      </w:pPr>
      <w:r w:rsidRPr="001F4EFC">
        <w:rPr>
          <w:rFonts w:ascii="Times New Roman" w:eastAsiaTheme="minorEastAsia" w:hAnsi="Times New Roman"/>
          <w:sz w:val="24"/>
          <w:szCs w:val="24"/>
        </w:rPr>
        <w:t xml:space="preserve">ЛР 01 </w:t>
      </w:r>
      <w:r w:rsidRPr="001F4EFC">
        <w:rPr>
          <w:rFonts w:ascii="Times New Roman" w:eastAsiaTheme="minorEastAsia" w:hAnsi="Times New Roman"/>
          <w:spacing w:val="2"/>
          <w:sz w:val="24"/>
          <w:szCs w:val="24"/>
        </w:rPr>
        <w:t xml:space="preserve">Проявлять </w:t>
      </w:r>
      <w:r w:rsidRPr="001F4EFC">
        <w:rPr>
          <w:rFonts w:ascii="Times New Roman" w:eastAsiaTheme="minorEastAsia" w:hAnsi="Times New Roman"/>
          <w:bCs/>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w:t>
      </w:r>
      <w:r w:rsidRPr="001F4EFC">
        <w:rPr>
          <w:rFonts w:ascii="Times New Roman" w:eastAsiaTheme="minorEastAsia" w:hAnsi="Times New Roman"/>
          <w:bCs/>
          <w:sz w:val="24"/>
          <w:szCs w:val="24"/>
        </w:rPr>
        <w:t>о</w:t>
      </w:r>
      <w:r w:rsidRPr="001F4EFC">
        <w:rPr>
          <w:rFonts w:ascii="Times New Roman" w:eastAsiaTheme="minorEastAsia" w:hAnsi="Times New Roman"/>
          <w:bCs/>
          <w:sz w:val="24"/>
          <w:szCs w:val="24"/>
        </w:rPr>
        <w:t>шлое и настоящее многонационального народа России, уважение государственных символов (герб, флаг, гимн).</w:t>
      </w:r>
    </w:p>
    <w:p w14:paraId="5C2A3BA5" w14:textId="77777777" w:rsidR="009A1086" w:rsidRPr="001F4EFC" w:rsidRDefault="009A1086" w:rsidP="00261EA8">
      <w:pPr>
        <w:autoSpaceDE w:val="0"/>
        <w:autoSpaceDN w:val="0"/>
        <w:adjustRightInd w:val="0"/>
        <w:spacing w:after="0"/>
        <w:jc w:val="both"/>
        <w:rPr>
          <w:rFonts w:ascii="Times New Roman" w:eastAsiaTheme="minorEastAsia" w:hAnsi="Times New Roman"/>
          <w:sz w:val="24"/>
          <w:szCs w:val="24"/>
        </w:rPr>
      </w:pPr>
      <w:r w:rsidRPr="001F4EFC">
        <w:rPr>
          <w:rFonts w:ascii="Times New Roman" w:eastAsiaTheme="minorEastAsia" w:hAnsi="Times New Roman"/>
          <w:sz w:val="24"/>
          <w:szCs w:val="24"/>
        </w:rPr>
        <w:t>ЛП 02 Проявлять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w:t>
      </w:r>
      <w:r w:rsidRPr="001F4EFC">
        <w:rPr>
          <w:rFonts w:ascii="Times New Roman" w:eastAsiaTheme="minorEastAsia" w:hAnsi="Times New Roman"/>
          <w:sz w:val="24"/>
          <w:szCs w:val="24"/>
        </w:rPr>
        <w:t>н</w:t>
      </w:r>
      <w:r w:rsidRPr="001F4EFC">
        <w:rPr>
          <w:rFonts w:ascii="Times New Roman" w:eastAsiaTheme="minorEastAsia" w:hAnsi="Times New Roman"/>
          <w:sz w:val="24"/>
          <w:szCs w:val="24"/>
        </w:rPr>
        <w:t>ности</w:t>
      </w:r>
    </w:p>
    <w:p w14:paraId="5B3F1A92" w14:textId="77777777" w:rsidR="009A1086" w:rsidRPr="001F4EFC" w:rsidRDefault="009A1086" w:rsidP="00261EA8">
      <w:pPr>
        <w:autoSpaceDE w:val="0"/>
        <w:autoSpaceDN w:val="0"/>
        <w:adjustRightInd w:val="0"/>
        <w:spacing w:after="0"/>
        <w:jc w:val="both"/>
        <w:rPr>
          <w:rFonts w:ascii="Times New Roman" w:eastAsiaTheme="minorEastAsia" w:hAnsi="Times New Roman"/>
          <w:sz w:val="24"/>
          <w:szCs w:val="24"/>
        </w:rPr>
      </w:pPr>
      <w:r w:rsidRPr="001F4EFC">
        <w:rPr>
          <w:rFonts w:ascii="Times New Roman" w:eastAsiaTheme="minorEastAsia" w:hAnsi="Times New Roman"/>
          <w:sz w:val="24"/>
          <w:szCs w:val="24"/>
        </w:rPr>
        <w:t>ЛР 03</w:t>
      </w:r>
      <w:r w:rsidRPr="001F4EFC">
        <w:rPr>
          <w:rFonts w:ascii="Times New Roman" w:eastAsiaTheme="minorEastAsia" w:hAnsi="Times New Roman"/>
          <w:sz w:val="24"/>
          <w:szCs w:val="24"/>
        </w:rPr>
        <w:tab/>
        <w:t xml:space="preserve"> Готовность к служению Отечеству, его защите</w:t>
      </w:r>
    </w:p>
    <w:p w14:paraId="1EEB2B4F" w14:textId="77777777" w:rsidR="009A1086" w:rsidRPr="001F4EFC" w:rsidRDefault="009A1086" w:rsidP="00261EA8">
      <w:pPr>
        <w:autoSpaceDE w:val="0"/>
        <w:autoSpaceDN w:val="0"/>
        <w:adjustRightInd w:val="0"/>
        <w:spacing w:after="0"/>
        <w:jc w:val="both"/>
        <w:rPr>
          <w:rFonts w:ascii="Times New Roman" w:eastAsiaTheme="minorEastAsia" w:hAnsi="Times New Roman"/>
          <w:sz w:val="24"/>
          <w:szCs w:val="24"/>
        </w:rPr>
      </w:pPr>
      <w:r w:rsidRPr="001F4EFC">
        <w:rPr>
          <w:rFonts w:ascii="Times New Roman" w:eastAsiaTheme="minorEastAsia" w:hAnsi="Times New Roman"/>
          <w:sz w:val="24"/>
          <w:szCs w:val="24"/>
        </w:rPr>
        <w:lastRenderedPageBreak/>
        <w:t>ЛР 04Сформированность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3EE92820" w14:textId="77777777" w:rsidR="009A1086" w:rsidRPr="001F4EFC" w:rsidRDefault="009A1086" w:rsidP="00261EA8">
      <w:pPr>
        <w:autoSpaceDE w:val="0"/>
        <w:autoSpaceDN w:val="0"/>
        <w:adjustRightInd w:val="0"/>
        <w:spacing w:after="0"/>
        <w:jc w:val="both"/>
        <w:rPr>
          <w:rFonts w:ascii="Times New Roman" w:eastAsiaTheme="minorEastAsia" w:hAnsi="Times New Roman"/>
          <w:sz w:val="24"/>
          <w:szCs w:val="24"/>
        </w:rPr>
      </w:pPr>
      <w:r w:rsidRPr="001F4EFC">
        <w:rPr>
          <w:rFonts w:ascii="Times New Roman" w:eastAsiaTheme="minorEastAsia" w:hAnsi="Times New Roman"/>
          <w:sz w:val="24"/>
          <w:szCs w:val="24"/>
        </w:rPr>
        <w:t>ЛР 05</w:t>
      </w:r>
      <w:r w:rsidRPr="001F4EFC">
        <w:rPr>
          <w:rFonts w:ascii="Times New Roman" w:eastAsiaTheme="minorEastAsia" w:hAnsi="Times New Roman"/>
          <w:sz w:val="24"/>
          <w:szCs w:val="24"/>
        </w:rPr>
        <w:tab/>
        <w:t xml:space="preserve"> Сформированность основ саморазвития и самовоспитания в соответствии с общеч</w:t>
      </w:r>
      <w:r w:rsidRPr="001F4EFC">
        <w:rPr>
          <w:rFonts w:ascii="Times New Roman" w:eastAsiaTheme="minorEastAsia" w:hAnsi="Times New Roman"/>
          <w:sz w:val="24"/>
          <w:szCs w:val="24"/>
        </w:rPr>
        <w:t>е</w:t>
      </w:r>
      <w:r w:rsidRPr="001F4EFC">
        <w:rPr>
          <w:rFonts w:ascii="Times New Roman" w:eastAsiaTheme="minorEastAsia" w:hAnsi="Times New Roman"/>
          <w:sz w:val="24"/>
          <w:szCs w:val="24"/>
        </w:rPr>
        <w:t>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11B536D5" w14:textId="77777777" w:rsidR="009A1086" w:rsidRPr="001F4EFC" w:rsidRDefault="009A1086" w:rsidP="00261EA8">
      <w:pPr>
        <w:autoSpaceDE w:val="0"/>
        <w:autoSpaceDN w:val="0"/>
        <w:adjustRightInd w:val="0"/>
        <w:spacing w:after="0"/>
        <w:jc w:val="both"/>
        <w:rPr>
          <w:rFonts w:ascii="Times New Roman" w:eastAsiaTheme="minorEastAsia" w:hAnsi="Times New Roman"/>
          <w:sz w:val="24"/>
          <w:szCs w:val="24"/>
        </w:rPr>
      </w:pPr>
      <w:r w:rsidRPr="001F4EFC">
        <w:rPr>
          <w:rFonts w:ascii="Times New Roman" w:eastAsiaTheme="minorEastAsia" w:hAnsi="Times New Roman"/>
          <w:sz w:val="24"/>
          <w:szCs w:val="24"/>
        </w:rPr>
        <w:t>ЛР 06</w:t>
      </w:r>
      <w:r w:rsidRPr="001F4EFC">
        <w:rPr>
          <w:rFonts w:ascii="Times New Roman" w:eastAsiaTheme="minorEastAsia" w:hAnsi="Times New Roman"/>
          <w:sz w:val="24"/>
          <w:szCs w:val="24"/>
        </w:rPr>
        <w:tab/>
        <w:t xml:space="preserve"> Толерантное сознание и поведение в поликультурном мире, готовность и спосо</w:t>
      </w:r>
      <w:r w:rsidRPr="001F4EFC">
        <w:rPr>
          <w:rFonts w:ascii="Times New Roman" w:eastAsiaTheme="minorEastAsia" w:hAnsi="Times New Roman"/>
          <w:sz w:val="24"/>
          <w:szCs w:val="24"/>
        </w:rPr>
        <w:t>б</w:t>
      </w:r>
      <w:r w:rsidRPr="001F4EFC">
        <w:rPr>
          <w:rFonts w:ascii="Times New Roman" w:eastAsiaTheme="minorEastAsia" w:hAnsi="Times New Roman"/>
          <w:sz w:val="24"/>
          <w:szCs w:val="24"/>
        </w:rPr>
        <w:t>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w:t>
      </w:r>
      <w:r w:rsidRPr="001F4EFC">
        <w:rPr>
          <w:rFonts w:ascii="Times New Roman" w:eastAsiaTheme="minorEastAsia" w:hAnsi="Times New Roman"/>
          <w:sz w:val="24"/>
          <w:szCs w:val="24"/>
        </w:rPr>
        <w:t>о</w:t>
      </w:r>
      <w:r w:rsidRPr="001F4EFC">
        <w:rPr>
          <w:rFonts w:ascii="Times New Roman" w:eastAsiaTheme="minorEastAsia" w:hAnsi="Times New Roman"/>
          <w:sz w:val="24"/>
          <w:szCs w:val="24"/>
        </w:rPr>
        <w:t>нальным признакам и другим негативным социальным явлениям;</w:t>
      </w:r>
    </w:p>
    <w:p w14:paraId="70054FBC" w14:textId="77777777" w:rsidR="009A1086" w:rsidRPr="001F4EFC" w:rsidRDefault="009A1086" w:rsidP="00261EA8">
      <w:pPr>
        <w:autoSpaceDE w:val="0"/>
        <w:autoSpaceDN w:val="0"/>
        <w:adjustRightInd w:val="0"/>
        <w:spacing w:after="0"/>
        <w:jc w:val="both"/>
        <w:rPr>
          <w:rFonts w:ascii="Times New Roman" w:eastAsiaTheme="minorEastAsia" w:hAnsi="Times New Roman"/>
          <w:sz w:val="24"/>
          <w:szCs w:val="24"/>
        </w:rPr>
      </w:pPr>
      <w:r w:rsidRPr="001F4EFC">
        <w:rPr>
          <w:rFonts w:ascii="Times New Roman" w:eastAsiaTheme="minorEastAsia" w:hAnsi="Times New Roman"/>
          <w:sz w:val="24"/>
          <w:szCs w:val="24"/>
        </w:rPr>
        <w:t>ЛР 07</w:t>
      </w:r>
      <w:r w:rsidRPr="001F4EFC">
        <w:rPr>
          <w:rFonts w:ascii="Times New Roman" w:eastAsiaTheme="minorEastAsia" w:hAnsi="Times New Roman"/>
          <w:sz w:val="24"/>
          <w:szCs w:val="24"/>
        </w:rPr>
        <w:tab/>
        <w:t xml:space="preserve">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w:t>
      </w:r>
      <w:r w:rsidRPr="001F4EFC">
        <w:rPr>
          <w:rFonts w:ascii="Times New Roman" w:eastAsiaTheme="minorEastAsia" w:hAnsi="Times New Roman"/>
          <w:sz w:val="24"/>
          <w:szCs w:val="24"/>
        </w:rPr>
        <w:t>и</w:t>
      </w:r>
      <w:r w:rsidRPr="001F4EFC">
        <w:rPr>
          <w:rFonts w:ascii="Times New Roman" w:eastAsiaTheme="minorEastAsia" w:hAnsi="Times New Roman"/>
          <w:sz w:val="24"/>
          <w:szCs w:val="24"/>
        </w:rPr>
        <w:t>дах деятельности;</w:t>
      </w:r>
    </w:p>
    <w:p w14:paraId="16D0CEA5" w14:textId="77777777" w:rsidR="009A1086" w:rsidRPr="001F4EFC" w:rsidRDefault="009A1086" w:rsidP="00261EA8">
      <w:pPr>
        <w:autoSpaceDE w:val="0"/>
        <w:autoSpaceDN w:val="0"/>
        <w:adjustRightInd w:val="0"/>
        <w:spacing w:after="0"/>
        <w:jc w:val="both"/>
        <w:rPr>
          <w:rFonts w:ascii="Times New Roman" w:eastAsiaTheme="minorEastAsia" w:hAnsi="Times New Roman"/>
          <w:sz w:val="24"/>
          <w:szCs w:val="24"/>
        </w:rPr>
      </w:pPr>
      <w:r w:rsidRPr="001F4EFC">
        <w:rPr>
          <w:rFonts w:ascii="Times New Roman" w:eastAsiaTheme="minorEastAsia" w:hAnsi="Times New Roman"/>
          <w:sz w:val="24"/>
          <w:szCs w:val="24"/>
        </w:rPr>
        <w:t>ЛР 08</w:t>
      </w:r>
      <w:r w:rsidRPr="001F4EFC">
        <w:rPr>
          <w:rFonts w:ascii="Times New Roman" w:eastAsiaTheme="minorEastAsia" w:hAnsi="Times New Roman"/>
          <w:sz w:val="24"/>
          <w:szCs w:val="24"/>
        </w:rPr>
        <w:tab/>
        <w:t xml:space="preserve"> Нравственное сознание и поведение на основе усвоения общечеловеческих ценн</w:t>
      </w:r>
      <w:r w:rsidRPr="001F4EFC">
        <w:rPr>
          <w:rFonts w:ascii="Times New Roman" w:eastAsiaTheme="minorEastAsia" w:hAnsi="Times New Roman"/>
          <w:sz w:val="24"/>
          <w:szCs w:val="24"/>
        </w:rPr>
        <w:t>о</w:t>
      </w:r>
      <w:r w:rsidRPr="001F4EFC">
        <w:rPr>
          <w:rFonts w:ascii="Times New Roman" w:eastAsiaTheme="minorEastAsia" w:hAnsi="Times New Roman"/>
          <w:sz w:val="24"/>
          <w:szCs w:val="24"/>
        </w:rPr>
        <w:t>стей;</w:t>
      </w:r>
    </w:p>
    <w:p w14:paraId="6394406B" w14:textId="77777777" w:rsidR="009A1086" w:rsidRPr="001F4EFC" w:rsidRDefault="009A1086" w:rsidP="00261EA8">
      <w:pPr>
        <w:autoSpaceDE w:val="0"/>
        <w:autoSpaceDN w:val="0"/>
        <w:adjustRightInd w:val="0"/>
        <w:spacing w:after="0"/>
        <w:jc w:val="both"/>
        <w:rPr>
          <w:rFonts w:ascii="Times New Roman" w:eastAsiaTheme="minorEastAsia" w:hAnsi="Times New Roman"/>
          <w:sz w:val="24"/>
          <w:szCs w:val="24"/>
        </w:rPr>
      </w:pPr>
      <w:r w:rsidRPr="001F4EFC">
        <w:rPr>
          <w:rFonts w:ascii="Times New Roman" w:eastAsiaTheme="minorEastAsia" w:hAnsi="Times New Roman"/>
          <w:sz w:val="24"/>
          <w:szCs w:val="24"/>
        </w:rPr>
        <w:t>ЛР 10</w:t>
      </w:r>
      <w:r w:rsidRPr="001F4EFC">
        <w:rPr>
          <w:rFonts w:ascii="Times New Roman" w:eastAsiaTheme="minorEastAsia" w:hAnsi="Times New Roman"/>
          <w:sz w:val="24"/>
          <w:szCs w:val="24"/>
        </w:rPr>
        <w:tab/>
        <w:t xml:space="preserve"> Эстетическое отношение к миру, включая эстетику быта, научного и технического творчества, спорта, общественных отношений;</w:t>
      </w:r>
    </w:p>
    <w:p w14:paraId="497836B7" w14:textId="77777777" w:rsidR="009A1086" w:rsidRPr="001F4EFC" w:rsidRDefault="009A1086" w:rsidP="00261EA8">
      <w:pPr>
        <w:autoSpaceDE w:val="0"/>
        <w:autoSpaceDN w:val="0"/>
        <w:adjustRightInd w:val="0"/>
        <w:spacing w:after="0"/>
        <w:jc w:val="both"/>
        <w:rPr>
          <w:rFonts w:ascii="Times New Roman" w:eastAsiaTheme="minorEastAsia" w:hAnsi="Times New Roman"/>
          <w:sz w:val="24"/>
          <w:szCs w:val="24"/>
        </w:rPr>
      </w:pPr>
      <w:r w:rsidRPr="001F4EFC">
        <w:rPr>
          <w:rFonts w:ascii="Times New Roman" w:eastAsiaTheme="minorEastAsia" w:hAnsi="Times New Roman"/>
          <w:sz w:val="24"/>
          <w:szCs w:val="24"/>
        </w:rPr>
        <w:t>ЛР 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14:paraId="23D7EF43" w14:textId="77777777" w:rsidR="009A1086" w:rsidRPr="001F4EFC" w:rsidRDefault="009A1086" w:rsidP="00261EA8">
      <w:pPr>
        <w:autoSpaceDE w:val="0"/>
        <w:autoSpaceDN w:val="0"/>
        <w:adjustRightInd w:val="0"/>
        <w:spacing w:after="0"/>
        <w:jc w:val="both"/>
        <w:rPr>
          <w:rFonts w:ascii="Times New Roman" w:eastAsiaTheme="minorEastAsia" w:hAnsi="Times New Roman"/>
          <w:sz w:val="24"/>
          <w:szCs w:val="24"/>
        </w:rPr>
      </w:pPr>
      <w:r w:rsidRPr="001F4EFC">
        <w:rPr>
          <w:rFonts w:ascii="Times New Roman" w:eastAsiaTheme="minorEastAsia" w:hAnsi="Times New Roman"/>
          <w:sz w:val="24"/>
          <w:szCs w:val="24"/>
        </w:rPr>
        <w:t>ЛР 14</w:t>
      </w:r>
      <w:r w:rsidRPr="001F4EFC">
        <w:rPr>
          <w:rFonts w:ascii="Times New Roman" w:eastAsiaTheme="minorEastAsia" w:hAnsi="Times New Roman"/>
          <w:sz w:val="24"/>
          <w:szCs w:val="24"/>
        </w:rPr>
        <w:tab/>
        <w:t xml:space="preserve">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14:paraId="2E029C95" w14:textId="77777777" w:rsidR="009A1086" w:rsidRPr="001F4EFC" w:rsidRDefault="009A1086" w:rsidP="00261EA8">
      <w:pPr>
        <w:autoSpaceDE w:val="0"/>
        <w:autoSpaceDN w:val="0"/>
        <w:adjustRightInd w:val="0"/>
        <w:spacing w:after="0"/>
        <w:jc w:val="both"/>
        <w:rPr>
          <w:rFonts w:ascii="Times New Roman" w:eastAsiaTheme="minorEastAsia" w:hAnsi="Times New Roman"/>
          <w:b/>
          <w:sz w:val="24"/>
          <w:szCs w:val="24"/>
        </w:rPr>
      </w:pPr>
      <w:r w:rsidRPr="001F4EFC">
        <w:rPr>
          <w:rFonts w:ascii="Times New Roman" w:eastAsiaTheme="minorEastAsia" w:hAnsi="Times New Roman"/>
          <w:b/>
          <w:sz w:val="24"/>
          <w:szCs w:val="24"/>
        </w:rPr>
        <w:t>Метапредметные результаты отражают:</w:t>
      </w:r>
    </w:p>
    <w:p w14:paraId="353DBF4B" w14:textId="77777777" w:rsidR="009A1086" w:rsidRPr="001F4EFC" w:rsidRDefault="009A1086" w:rsidP="00261EA8">
      <w:pPr>
        <w:autoSpaceDE w:val="0"/>
        <w:autoSpaceDN w:val="0"/>
        <w:adjustRightInd w:val="0"/>
        <w:spacing w:after="0"/>
        <w:jc w:val="both"/>
        <w:rPr>
          <w:rFonts w:ascii="Times New Roman" w:eastAsiaTheme="minorEastAsia" w:hAnsi="Times New Roman"/>
          <w:sz w:val="24"/>
          <w:szCs w:val="24"/>
        </w:rPr>
      </w:pPr>
      <w:r w:rsidRPr="001F4EFC">
        <w:rPr>
          <w:rFonts w:ascii="Times New Roman" w:eastAsiaTheme="minorEastAsia" w:hAnsi="Times New Roman"/>
          <w:sz w:val="24"/>
          <w:szCs w:val="24"/>
        </w:rPr>
        <w:t>МР 01 Умение самостоятельно определять цели деятельности и составлять планы деятельн</w:t>
      </w:r>
      <w:r w:rsidRPr="001F4EFC">
        <w:rPr>
          <w:rFonts w:ascii="Times New Roman" w:eastAsiaTheme="minorEastAsia" w:hAnsi="Times New Roman"/>
          <w:sz w:val="24"/>
          <w:szCs w:val="24"/>
        </w:rPr>
        <w:t>о</w:t>
      </w:r>
      <w:r w:rsidRPr="001F4EFC">
        <w:rPr>
          <w:rFonts w:ascii="Times New Roman" w:eastAsiaTheme="minorEastAsia" w:hAnsi="Times New Roman"/>
          <w:sz w:val="24"/>
          <w:szCs w:val="24"/>
        </w:rPr>
        <w:t>сти; самостоятельно осуществлять, контролировать и корректировать деятельность; испол</w:t>
      </w:r>
      <w:r w:rsidRPr="001F4EFC">
        <w:rPr>
          <w:rFonts w:ascii="Times New Roman" w:eastAsiaTheme="minorEastAsia" w:hAnsi="Times New Roman"/>
          <w:sz w:val="24"/>
          <w:szCs w:val="24"/>
        </w:rPr>
        <w:t>ь</w:t>
      </w:r>
      <w:r w:rsidRPr="001F4EFC">
        <w:rPr>
          <w:rFonts w:ascii="Times New Roman" w:eastAsiaTheme="minorEastAsia" w:hAnsi="Times New Roman"/>
          <w:sz w:val="24"/>
          <w:szCs w:val="24"/>
        </w:rPr>
        <w:t>зовать все возможные ресурсы для достижения поставленных целей и реализации планов д</w:t>
      </w:r>
      <w:r w:rsidRPr="001F4EFC">
        <w:rPr>
          <w:rFonts w:ascii="Times New Roman" w:eastAsiaTheme="minorEastAsia" w:hAnsi="Times New Roman"/>
          <w:sz w:val="24"/>
          <w:szCs w:val="24"/>
        </w:rPr>
        <w:t>е</w:t>
      </w:r>
      <w:r w:rsidRPr="001F4EFC">
        <w:rPr>
          <w:rFonts w:ascii="Times New Roman" w:eastAsiaTheme="minorEastAsia" w:hAnsi="Times New Roman"/>
          <w:sz w:val="24"/>
          <w:szCs w:val="24"/>
        </w:rPr>
        <w:t>ятельности; выбирать успешные стратегии в различных ситуациях;</w:t>
      </w:r>
    </w:p>
    <w:p w14:paraId="1CE07ECF" w14:textId="77777777" w:rsidR="009A1086" w:rsidRPr="001F4EFC" w:rsidRDefault="009A1086" w:rsidP="00261EA8">
      <w:pPr>
        <w:autoSpaceDE w:val="0"/>
        <w:autoSpaceDN w:val="0"/>
        <w:adjustRightInd w:val="0"/>
        <w:spacing w:after="0"/>
        <w:jc w:val="both"/>
        <w:rPr>
          <w:rFonts w:ascii="Times New Roman" w:eastAsiaTheme="minorEastAsia" w:hAnsi="Times New Roman"/>
          <w:sz w:val="24"/>
          <w:szCs w:val="24"/>
        </w:rPr>
      </w:pPr>
      <w:r w:rsidRPr="001F4EFC">
        <w:rPr>
          <w:rFonts w:ascii="Times New Roman" w:eastAsiaTheme="minorEastAsia" w:hAnsi="Times New Roman"/>
          <w:sz w:val="24"/>
          <w:szCs w:val="24"/>
        </w:rPr>
        <w:t>МР 02 Умение продуктивно общаться и взаимодействовать в процессе совместной деятел</w:t>
      </w:r>
      <w:r w:rsidRPr="001F4EFC">
        <w:rPr>
          <w:rFonts w:ascii="Times New Roman" w:eastAsiaTheme="minorEastAsia" w:hAnsi="Times New Roman"/>
          <w:sz w:val="24"/>
          <w:szCs w:val="24"/>
        </w:rPr>
        <w:t>ь</w:t>
      </w:r>
      <w:r w:rsidRPr="001F4EFC">
        <w:rPr>
          <w:rFonts w:ascii="Times New Roman" w:eastAsiaTheme="minorEastAsia" w:hAnsi="Times New Roman"/>
          <w:sz w:val="24"/>
          <w:szCs w:val="24"/>
        </w:rPr>
        <w:t>ности, учитывать позиции других участников деятельности, эффективно разрешать конфли</w:t>
      </w:r>
      <w:r w:rsidRPr="001F4EFC">
        <w:rPr>
          <w:rFonts w:ascii="Times New Roman" w:eastAsiaTheme="minorEastAsia" w:hAnsi="Times New Roman"/>
          <w:sz w:val="24"/>
          <w:szCs w:val="24"/>
        </w:rPr>
        <w:t>к</w:t>
      </w:r>
      <w:r w:rsidRPr="001F4EFC">
        <w:rPr>
          <w:rFonts w:ascii="Times New Roman" w:eastAsiaTheme="minorEastAsia" w:hAnsi="Times New Roman"/>
          <w:sz w:val="24"/>
          <w:szCs w:val="24"/>
        </w:rPr>
        <w:t>ты;</w:t>
      </w:r>
    </w:p>
    <w:p w14:paraId="6B6D8784" w14:textId="77777777" w:rsidR="009A1086" w:rsidRPr="001F4EFC" w:rsidRDefault="009A1086" w:rsidP="00261EA8">
      <w:pPr>
        <w:autoSpaceDE w:val="0"/>
        <w:autoSpaceDN w:val="0"/>
        <w:adjustRightInd w:val="0"/>
        <w:spacing w:after="0"/>
        <w:jc w:val="both"/>
        <w:rPr>
          <w:rFonts w:ascii="Times New Roman" w:eastAsiaTheme="minorEastAsia" w:hAnsi="Times New Roman"/>
          <w:sz w:val="24"/>
          <w:szCs w:val="24"/>
        </w:rPr>
      </w:pPr>
      <w:r w:rsidRPr="001F4EFC">
        <w:rPr>
          <w:rFonts w:ascii="Times New Roman" w:eastAsiaTheme="minorEastAsia" w:hAnsi="Times New Roman"/>
          <w:sz w:val="24"/>
          <w:szCs w:val="24"/>
        </w:rPr>
        <w:t>МР 03 Владение навыками познавательной, учебно-исследовательской и проектной деятел</w:t>
      </w:r>
      <w:r w:rsidRPr="001F4EFC">
        <w:rPr>
          <w:rFonts w:ascii="Times New Roman" w:eastAsiaTheme="minorEastAsia" w:hAnsi="Times New Roman"/>
          <w:sz w:val="24"/>
          <w:szCs w:val="24"/>
        </w:rPr>
        <w:t>ь</w:t>
      </w:r>
      <w:r w:rsidRPr="001F4EFC">
        <w:rPr>
          <w:rFonts w:ascii="Times New Roman" w:eastAsiaTheme="minorEastAsia" w:hAnsi="Times New Roman"/>
          <w:sz w:val="24"/>
          <w:szCs w:val="24"/>
        </w:rPr>
        <w:t>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63F4B542" w14:textId="77777777" w:rsidR="009A1086" w:rsidRPr="001F4EFC" w:rsidRDefault="009A1086" w:rsidP="00261EA8">
      <w:pPr>
        <w:autoSpaceDE w:val="0"/>
        <w:autoSpaceDN w:val="0"/>
        <w:adjustRightInd w:val="0"/>
        <w:spacing w:after="0"/>
        <w:jc w:val="both"/>
        <w:rPr>
          <w:rFonts w:ascii="Times New Roman" w:eastAsiaTheme="minorEastAsia" w:hAnsi="Times New Roman"/>
          <w:sz w:val="24"/>
          <w:szCs w:val="24"/>
        </w:rPr>
      </w:pPr>
      <w:r w:rsidRPr="001F4EFC">
        <w:rPr>
          <w:rFonts w:ascii="Times New Roman" w:eastAsiaTheme="minorEastAsia" w:hAnsi="Times New Roman"/>
          <w:sz w:val="24"/>
          <w:szCs w:val="24"/>
        </w:rPr>
        <w:t>МР 04 Готовность и способность к самостоятельной информационно-познавательной де</w:t>
      </w:r>
      <w:r w:rsidRPr="001F4EFC">
        <w:rPr>
          <w:rFonts w:ascii="Times New Roman" w:eastAsiaTheme="minorEastAsia" w:hAnsi="Times New Roman"/>
          <w:sz w:val="24"/>
          <w:szCs w:val="24"/>
        </w:rPr>
        <w:t>я</w:t>
      </w:r>
      <w:r w:rsidRPr="001F4EFC">
        <w:rPr>
          <w:rFonts w:ascii="Times New Roman" w:eastAsiaTheme="minorEastAsia" w:hAnsi="Times New Roman"/>
          <w:sz w:val="24"/>
          <w:szCs w:val="24"/>
        </w:rPr>
        <w:t>тельности, владение навыками получения необходимой информации из словарей разных т</w:t>
      </w:r>
      <w:r w:rsidRPr="001F4EFC">
        <w:rPr>
          <w:rFonts w:ascii="Times New Roman" w:eastAsiaTheme="minorEastAsia" w:hAnsi="Times New Roman"/>
          <w:sz w:val="24"/>
          <w:szCs w:val="24"/>
        </w:rPr>
        <w:t>и</w:t>
      </w:r>
      <w:r w:rsidRPr="001F4EFC">
        <w:rPr>
          <w:rFonts w:ascii="Times New Roman" w:eastAsiaTheme="minorEastAsia" w:hAnsi="Times New Roman"/>
          <w:sz w:val="24"/>
          <w:szCs w:val="24"/>
        </w:rPr>
        <w:t>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3DDA8ACE" w14:textId="77777777" w:rsidR="009A1086" w:rsidRPr="001F4EFC" w:rsidRDefault="009A1086" w:rsidP="00261EA8">
      <w:pPr>
        <w:autoSpaceDE w:val="0"/>
        <w:autoSpaceDN w:val="0"/>
        <w:adjustRightInd w:val="0"/>
        <w:spacing w:after="0"/>
        <w:jc w:val="both"/>
        <w:rPr>
          <w:rFonts w:ascii="Times New Roman" w:eastAsiaTheme="minorEastAsia" w:hAnsi="Times New Roman"/>
          <w:sz w:val="24"/>
          <w:szCs w:val="24"/>
        </w:rPr>
      </w:pPr>
      <w:r w:rsidRPr="001F4EFC">
        <w:rPr>
          <w:rFonts w:ascii="Times New Roman" w:eastAsiaTheme="minorEastAsia" w:hAnsi="Times New Roman"/>
          <w:sz w:val="24"/>
          <w:szCs w:val="24"/>
        </w:rPr>
        <w:t>МР 05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w:t>
      </w:r>
      <w:r w:rsidRPr="001F4EFC">
        <w:rPr>
          <w:rFonts w:ascii="Times New Roman" w:eastAsiaTheme="minorEastAsia" w:hAnsi="Times New Roman"/>
          <w:sz w:val="24"/>
          <w:szCs w:val="24"/>
        </w:rPr>
        <w:t>о</w:t>
      </w:r>
      <w:r w:rsidRPr="001F4EFC">
        <w:rPr>
          <w:rFonts w:ascii="Times New Roman" w:eastAsiaTheme="minorEastAsia" w:hAnsi="Times New Roman"/>
          <w:sz w:val="24"/>
          <w:szCs w:val="24"/>
        </w:rPr>
        <w:t>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040BD4E9" w14:textId="77777777" w:rsidR="009A1086" w:rsidRPr="001F4EFC" w:rsidRDefault="009A1086" w:rsidP="00261EA8">
      <w:pPr>
        <w:autoSpaceDE w:val="0"/>
        <w:autoSpaceDN w:val="0"/>
        <w:adjustRightInd w:val="0"/>
        <w:spacing w:after="0"/>
        <w:jc w:val="both"/>
        <w:rPr>
          <w:rFonts w:ascii="Times New Roman" w:eastAsiaTheme="minorEastAsia" w:hAnsi="Times New Roman"/>
          <w:sz w:val="24"/>
          <w:szCs w:val="24"/>
        </w:rPr>
      </w:pPr>
      <w:r w:rsidRPr="001F4EFC">
        <w:rPr>
          <w:rFonts w:ascii="Times New Roman" w:eastAsiaTheme="minorEastAsia" w:hAnsi="Times New Roman"/>
          <w:sz w:val="24"/>
          <w:szCs w:val="24"/>
        </w:rPr>
        <w:t>МР 06</w:t>
      </w:r>
      <w:r w:rsidRPr="001F4EFC">
        <w:rPr>
          <w:rFonts w:ascii="Times New Roman" w:eastAsiaTheme="minorEastAsia" w:hAnsi="Times New Roman"/>
          <w:sz w:val="24"/>
          <w:szCs w:val="24"/>
        </w:rPr>
        <w:tab/>
        <w:t>Умение определять назначение и функции различных социальных институтов</w:t>
      </w:r>
    </w:p>
    <w:p w14:paraId="54F39A7A" w14:textId="77777777" w:rsidR="009A1086" w:rsidRPr="001F4EFC" w:rsidRDefault="009A1086" w:rsidP="00261EA8">
      <w:pPr>
        <w:autoSpaceDE w:val="0"/>
        <w:autoSpaceDN w:val="0"/>
        <w:adjustRightInd w:val="0"/>
        <w:spacing w:after="0"/>
        <w:jc w:val="both"/>
        <w:rPr>
          <w:rFonts w:ascii="Times New Roman" w:eastAsiaTheme="minorEastAsia" w:hAnsi="Times New Roman"/>
          <w:sz w:val="24"/>
          <w:szCs w:val="24"/>
        </w:rPr>
      </w:pPr>
      <w:r w:rsidRPr="001F4EFC">
        <w:rPr>
          <w:rFonts w:ascii="Times New Roman" w:eastAsiaTheme="minorEastAsia" w:hAnsi="Times New Roman"/>
          <w:sz w:val="24"/>
          <w:szCs w:val="24"/>
        </w:rPr>
        <w:t>МР 07</w:t>
      </w:r>
      <w:r w:rsidRPr="001F4EFC">
        <w:rPr>
          <w:rFonts w:ascii="Times New Roman" w:eastAsiaTheme="minorEastAsia" w:hAnsi="Times New Roman"/>
          <w:sz w:val="24"/>
          <w:szCs w:val="24"/>
        </w:rPr>
        <w:tab/>
        <w:t>Умение самостоятельно оценивать и принимать решения, определяющие стратегию поведения, с учетом гражданских и нравственных ценностей;</w:t>
      </w:r>
    </w:p>
    <w:p w14:paraId="207A1E21" w14:textId="77777777" w:rsidR="009A1086" w:rsidRPr="001F4EFC" w:rsidRDefault="009A1086" w:rsidP="00261EA8">
      <w:pPr>
        <w:autoSpaceDE w:val="0"/>
        <w:autoSpaceDN w:val="0"/>
        <w:adjustRightInd w:val="0"/>
        <w:spacing w:after="0"/>
        <w:jc w:val="both"/>
        <w:rPr>
          <w:rFonts w:ascii="Times New Roman" w:eastAsiaTheme="minorEastAsia" w:hAnsi="Times New Roman"/>
          <w:sz w:val="24"/>
          <w:szCs w:val="24"/>
        </w:rPr>
      </w:pPr>
      <w:r w:rsidRPr="001F4EFC">
        <w:rPr>
          <w:rFonts w:ascii="Times New Roman" w:eastAsiaTheme="minorEastAsia" w:hAnsi="Times New Roman"/>
          <w:sz w:val="24"/>
          <w:szCs w:val="24"/>
        </w:rPr>
        <w:lastRenderedPageBreak/>
        <w:t>МР 08</w:t>
      </w:r>
      <w:r w:rsidRPr="001F4EFC">
        <w:rPr>
          <w:rFonts w:ascii="Times New Roman" w:eastAsiaTheme="minorEastAsia" w:hAnsi="Times New Roman"/>
          <w:sz w:val="24"/>
          <w:szCs w:val="24"/>
        </w:rPr>
        <w:tab/>
        <w:t>Владение языковыми средствами – умение ясно, логично и точно излагать свою точку зрения, использовать адекватные языковые средства;</w:t>
      </w:r>
    </w:p>
    <w:p w14:paraId="07E2895F" w14:textId="77777777" w:rsidR="009A1086" w:rsidRPr="001F4EFC" w:rsidRDefault="009A1086" w:rsidP="00261EA8">
      <w:pPr>
        <w:autoSpaceDE w:val="0"/>
        <w:autoSpaceDN w:val="0"/>
        <w:adjustRightInd w:val="0"/>
        <w:spacing w:after="0"/>
        <w:jc w:val="both"/>
        <w:rPr>
          <w:rFonts w:ascii="Times New Roman" w:eastAsiaTheme="minorEastAsia" w:hAnsi="Times New Roman"/>
          <w:sz w:val="24"/>
          <w:szCs w:val="24"/>
        </w:rPr>
      </w:pPr>
      <w:r w:rsidRPr="001F4EFC">
        <w:rPr>
          <w:rFonts w:ascii="Times New Roman" w:eastAsiaTheme="minorEastAsia" w:hAnsi="Times New Roman"/>
          <w:sz w:val="24"/>
          <w:szCs w:val="24"/>
        </w:rPr>
        <w:t>МР 09</w:t>
      </w:r>
      <w:r w:rsidRPr="001F4EFC">
        <w:rPr>
          <w:rFonts w:ascii="Times New Roman" w:eastAsiaTheme="minorEastAsia" w:hAnsi="Times New Roman"/>
          <w:sz w:val="24"/>
          <w:szCs w:val="24"/>
        </w:rPr>
        <w:tab/>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14:paraId="18BCA987" w14:textId="77777777" w:rsidR="009A1086" w:rsidRPr="001F4EFC" w:rsidRDefault="009A1086" w:rsidP="00261EA8">
      <w:pPr>
        <w:autoSpaceDE w:val="0"/>
        <w:autoSpaceDN w:val="0"/>
        <w:adjustRightInd w:val="0"/>
        <w:spacing w:after="0"/>
        <w:jc w:val="both"/>
        <w:rPr>
          <w:rFonts w:ascii="Times New Roman" w:eastAsiaTheme="minorEastAsia" w:hAnsi="Times New Roman"/>
          <w:b/>
          <w:sz w:val="24"/>
          <w:szCs w:val="24"/>
        </w:rPr>
      </w:pPr>
      <w:r w:rsidRPr="001F4EFC">
        <w:rPr>
          <w:rFonts w:ascii="Times New Roman" w:eastAsiaTheme="minorEastAsia" w:hAnsi="Times New Roman"/>
          <w:b/>
          <w:sz w:val="24"/>
          <w:szCs w:val="24"/>
        </w:rPr>
        <w:t>Предметные результаты на базовом уровне отражают:</w:t>
      </w:r>
    </w:p>
    <w:p w14:paraId="18C0535F" w14:textId="77777777" w:rsidR="009A1086" w:rsidRPr="001F4EFC" w:rsidRDefault="009A1086" w:rsidP="00261EA8">
      <w:pPr>
        <w:autoSpaceDE w:val="0"/>
        <w:autoSpaceDN w:val="0"/>
        <w:adjustRightInd w:val="0"/>
        <w:spacing w:after="0"/>
        <w:jc w:val="both"/>
        <w:rPr>
          <w:rFonts w:ascii="Times New Roman" w:eastAsiaTheme="minorEastAsia" w:hAnsi="Times New Roman"/>
          <w:sz w:val="24"/>
          <w:szCs w:val="24"/>
        </w:rPr>
      </w:pPr>
      <w:r w:rsidRPr="001F4EFC">
        <w:rPr>
          <w:rFonts w:ascii="Times New Roman" w:eastAsiaTheme="minorEastAsia" w:hAnsi="Times New Roman"/>
          <w:sz w:val="24"/>
          <w:szCs w:val="24"/>
        </w:rPr>
        <w:t>ПРб 02</w:t>
      </w:r>
      <w:r w:rsidRPr="001F4EFC">
        <w:rPr>
          <w:rFonts w:ascii="Times New Roman" w:eastAsiaTheme="minorEastAsia" w:hAnsi="Times New Roman"/>
          <w:sz w:val="24"/>
          <w:szCs w:val="24"/>
        </w:rPr>
        <w:tab/>
        <w:t>Знание основ государственной системы, российского законодательства, направленных на защиту населения от внешних и внутренних угроз.</w:t>
      </w:r>
    </w:p>
    <w:p w14:paraId="254B2740" w14:textId="77777777" w:rsidR="009A1086" w:rsidRPr="001F4EFC" w:rsidRDefault="009A1086" w:rsidP="00261EA8">
      <w:pPr>
        <w:autoSpaceDE w:val="0"/>
        <w:autoSpaceDN w:val="0"/>
        <w:adjustRightInd w:val="0"/>
        <w:spacing w:after="0"/>
        <w:jc w:val="both"/>
        <w:rPr>
          <w:rFonts w:ascii="Times New Roman" w:eastAsiaTheme="minorEastAsia" w:hAnsi="Times New Roman"/>
          <w:sz w:val="24"/>
          <w:szCs w:val="24"/>
        </w:rPr>
      </w:pPr>
      <w:r w:rsidRPr="001F4EFC">
        <w:rPr>
          <w:rFonts w:ascii="Times New Roman" w:eastAsiaTheme="minorEastAsia" w:hAnsi="Times New Roman"/>
          <w:sz w:val="24"/>
          <w:szCs w:val="24"/>
        </w:rPr>
        <w:t>ПРб 03 Сформированность представлений о необходимости отрицания экстремизма, терр</w:t>
      </w:r>
      <w:r w:rsidRPr="001F4EFC">
        <w:rPr>
          <w:rFonts w:ascii="Times New Roman" w:eastAsiaTheme="minorEastAsia" w:hAnsi="Times New Roman"/>
          <w:sz w:val="24"/>
          <w:szCs w:val="24"/>
        </w:rPr>
        <w:t>о</w:t>
      </w:r>
      <w:r w:rsidRPr="001F4EFC">
        <w:rPr>
          <w:rFonts w:ascii="Times New Roman" w:eastAsiaTheme="minorEastAsia" w:hAnsi="Times New Roman"/>
          <w:sz w:val="24"/>
          <w:szCs w:val="24"/>
        </w:rPr>
        <w:t>ризма, других действий противоправного характера, а также асоциального поведения.</w:t>
      </w:r>
    </w:p>
    <w:p w14:paraId="4F2D7D85" w14:textId="77777777" w:rsidR="00E26855" w:rsidRPr="001F4EFC" w:rsidRDefault="00E26855" w:rsidP="00261EA8">
      <w:pPr>
        <w:autoSpaceDE w:val="0"/>
        <w:autoSpaceDN w:val="0"/>
        <w:adjustRightInd w:val="0"/>
        <w:spacing w:after="0"/>
        <w:jc w:val="both"/>
        <w:rPr>
          <w:rFonts w:ascii="Times New Roman" w:eastAsiaTheme="minorEastAsia"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2355"/>
        <w:gridCol w:w="3705"/>
      </w:tblGrid>
      <w:tr w:rsidR="009A1086" w:rsidRPr="00370E4E" w14:paraId="38FD9758" w14:textId="77777777" w:rsidTr="00370E4E">
        <w:trPr>
          <w:trHeight w:val="70"/>
        </w:trPr>
        <w:tc>
          <w:tcPr>
            <w:tcW w:w="1925" w:type="pct"/>
          </w:tcPr>
          <w:p w14:paraId="1F3524CB" w14:textId="77777777" w:rsidR="009A1086" w:rsidRPr="00370E4E" w:rsidRDefault="009A1086" w:rsidP="00261EA8">
            <w:pPr>
              <w:pStyle w:val="a7"/>
              <w:ind w:left="-1429" w:firstLine="1429"/>
              <w:jc w:val="center"/>
            </w:pPr>
            <w:r w:rsidRPr="00370E4E">
              <w:rPr>
                <w:rFonts w:eastAsia="Calibri"/>
                <w:bCs/>
              </w:rPr>
              <w:t>№ раздела, темы</w:t>
            </w:r>
          </w:p>
        </w:tc>
        <w:tc>
          <w:tcPr>
            <w:tcW w:w="1195" w:type="pct"/>
          </w:tcPr>
          <w:p w14:paraId="54D1528A" w14:textId="77777777" w:rsidR="009A1086" w:rsidRPr="00370E4E" w:rsidRDefault="009A1086" w:rsidP="00261EA8">
            <w:pPr>
              <w:spacing w:after="0" w:line="240" w:lineRule="auto"/>
              <w:jc w:val="center"/>
              <w:rPr>
                <w:rFonts w:ascii="Times New Roman" w:eastAsiaTheme="minorEastAsia" w:hAnsi="Times New Roman"/>
                <w:bCs/>
                <w:sz w:val="24"/>
                <w:szCs w:val="24"/>
              </w:rPr>
            </w:pPr>
            <w:r w:rsidRPr="00370E4E">
              <w:rPr>
                <w:rFonts w:ascii="Times New Roman" w:eastAsiaTheme="minorEastAsia" w:hAnsi="Times New Roman"/>
                <w:bCs/>
                <w:sz w:val="24"/>
                <w:szCs w:val="24"/>
              </w:rPr>
              <w:t>Коды образовател</w:t>
            </w:r>
            <w:r w:rsidRPr="00370E4E">
              <w:rPr>
                <w:rFonts w:ascii="Times New Roman" w:eastAsiaTheme="minorEastAsia" w:hAnsi="Times New Roman"/>
                <w:bCs/>
                <w:sz w:val="24"/>
                <w:szCs w:val="24"/>
              </w:rPr>
              <w:t>ь</w:t>
            </w:r>
            <w:r w:rsidRPr="00370E4E">
              <w:rPr>
                <w:rFonts w:ascii="Times New Roman" w:eastAsiaTheme="minorEastAsia" w:hAnsi="Times New Roman"/>
                <w:bCs/>
                <w:sz w:val="24"/>
                <w:szCs w:val="24"/>
              </w:rPr>
              <w:t>ных результатов</w:t>
            </w:r>
          </w:p>
          <w:p w14:paraId="7D586D51" w14:textId="77777777" w:rsidR="009A1086" w:rsidRPr="00370E4E" w:rsidRDefault="009A1086" w:rsidP="00261EA8">
            <w:pPr>
              <w:pStyle w:val="a7"/>
              <w:ind w:left="0"/>
              <w:jc w:val="center"/>
            </w:pPr>
            <w:r w:rsidRPr="00370E4E">
              <w:rPr>
                <w:rFonts w:eastAsiaTheme="minorEastAsia"/>
                <w:bCs/>
              </w:rPr>
              <w:t>(ЛР, МТР, ПР, ОК, ПК)</w:t>
            </w:r>
          </w:p>
        </w:tc>
        <w:tc>
          <w:tcPr>
            <w:tcW w:w="1880" w:type="pct"/>
          </w:tcPr>
          <w:p w14:paraId="4466BFED" w14:textId="77777777" w:rsidR="009A1086" w:rsidRPr="00370E4E" w:rsidRDefault="009A1086" w:rsidP="00261EA8">
            <w:pPr>
              <w:pStyle w:val="a7"/>
              <w:ind w:left="0"/>
              <w:jc w:val="center"/>
            </w:pPr>
            <w:r w:rsidRPr="00370E4E">
              <w:t xml:space="preserve">Форма текущего </w:t>
            </w:r>
          </w:p>
          <w:p w14:paraId="34DDB88C" w14:textId="77777777" w:rsidR="009A1086" w:rsidRPr="00370E4E" w:rsidRDefault="009A1086" w:rsidP="00261EA8">
            <w:pPr>
              <w:pStyle w:val="a7"/>
              <w:ind w:left="0"/>
              <w:jc w:val="center"/>
            </w:pPr>
            <w:r w:rsidRPr="00370E4E">
              <w:t>контроля и оценивания</w:t>
            </w:r>
          </w:p>
        </w:tc>
      </w:tr>
      <w:tr w:rsidR="009A1086" w:rsidRPr="001F4EFC" w14:paraId="71AA6993" w14:textId="77777777" w:rsidTr="00370E4E">
        <w:trPr>
          <w:trHeight w:val="70"/>
        </w:trPr>
        <w:tc>
          <w:tcPr>
            <w:tcW w:w="5000" w:type="pct"/>
            <w:gridSpan w:val="3"/>
          </w:tcPr>
          <w:p w14:paraId="73A3E58E" w14:textId="77777777" w:rsidR="009A1086" w:rsidRPr="001F4EFC" w:rsidRDefault="009A1086"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Раздел 1. Человек и общество</w:t>
            </w:r>
          </w:p>
        </w:tc>
      </w:tr>
      <w:tr w:rsidR="009A1086" w:rsidRPr="001F4EFC" w14:paraId="2997810F" w14:textId="77777777" w:rsidTr="00370E4E">
        <w:trPr>
          <w:trHeight w:val="2414"/>
        </w:trPr>
        <w:tc>
          <w:tcPr>
            <w:tcW w:w="1925" w:type="pct"/>
          </w:tcPr>
          <w:p w14:paraId="31A1294F"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Введение. </w:t>
            </w:r>
          </w:p>
          <w:p w14:paraId="0EBA8DC0" w14:textId="77777777" w:rsidR="009A1086" w:rsidRPr="001F4EFC" w:rsidRDefault="009A1086" w:rsidP="00261EA8">
            <w:pPr>
              <w:tabs>
                <w:tab w:val="left" w:pos="1155"/>
              </w:tabs>
              <w:spacing w:after="0" w:line="240" w:lineRule="auto"/>
              <w:jc w:val="both"/>
              <w:rPr>
                <w:rFonts w:ascii="Times New Roman" w:hAnsi="Times New Roman"/>
                <w:sz w:val="24"/>
                <w:szCs w:val="24"/>
              </w:rPr>
            </w:pPr>
            <w:r w:rsidRPr="001F4EFC">
              <w:rPr>
                <w:rFonts w:ascii="Times New Roman" w:hAnsi="Times New Roman"/>
                <w:sz w:val="24"/>
                <w:szCs w:val="24"/>
              </w:rPr>
              <w:t xml:space="preserve">Природа человека: врожденные и приобретенные качества. </w:t>
            </w:r>
          </w:p>
          <w:p w14:paraId="25DCAE42" w14:textId="77777777" w:rsidR="009A1086" w:rsidRPr="001F4EFC" w:rsidRDefault="009A1086" w:rsidP="00261EA8">
            <w:pPr>
              <w:tabs>
                <w:tab w:val="left" w:pos="1155"/>
              </w:tabs>
              <w:spacing w:after="0" w:line="240" w:lineRule="auto"/>
              <w:jc w:val="both"/>
              <w:rPr>
                <w:rFonts w:ascii="Times New Roman" w:hAnsi="Times New Roman"/>
                <w:sz w:val="24"/>
                <w:szCs w:val="24"/>
              </w:rPr>
            </w:pPr>
            <w:r w:rsidRPr="001F4EFC">
              <w:rPr>
                <w:rFonts w:ascii="Times New Roman" w:hAnsi="Times New Roman"/>
                <w:sz w:val="24"/>
                <w:szCs w:val="24"/>
              </w:rPr>
              <w:t>Человек: индивид, индивидуал</w:t>
            </w:r>
            <w:r w:rsidRPr="001F4EFC">
              <w:rPr>
                <w:rFonts w:ascii="Times New Roman" w:hAnsi="Times New Roman"/>
                <w:sz w:val="24"/>
                <w:szCs w:val="24"/>
              </w:rPr>
              <w:t>ь</w:t>
            </w:r>
            <w:r w:rsidRPr="001F4EFC">
              <w:rPr>
                <w:rFonts w:ascii="Times New Roman" w:hAnsi="Times New Roman"/>
                <w:sz w:val="24"/>
                <w:szCs w:val="24"/>
              </w:rPr>
              <w:t>ность, личность.</w:t>
            </w:r>
          </w:p>
          <w:p w14:paraId="1E15D399" w14:textId="77777777" w:rsidR="009A1086" w:rsidRPr="001F4EFC" w:rsidRDefault="009A1086" w:rsidP="00261EA8">
            <w:pPr>
              <w:tabs>
                <w:tab w:val="left" w:pos="1155"/>
              </w:tabs>
              <w:spacing w:after="0" w:line="240" w:lineRule="auto"/>
              <w:jc w:val="both"/>
              <w:rPr>
                <w:rFonts w:ascii="Times New Roman" w:hAnsi="Times New Roman"/>
                <w:sz w:val="24"/>
                <w:szCs w:val="24"/>
              </w:rPr>
            </w:pPr>
            <w:r w:rsidRPr="001F4EFC">
              <w:rPr>
                <w:rFonts w:ascii="Times New Roman" w:hAnsi="Times New Roman"/>
                <w:sz w:val="24"/>
                <w:szCs w:val="24"/>
              </w:rPr>
              <w:t>Деятельность и мышление.</w:t>
            </w:r>
          </w:p>
          <w:p w14:paraId="46636235" w14:textId="77777777" w:rsidR="009A1086" w:rsidRPr="001F4EFC" w:rsidRDefault="009A1086" w:rsidP="00261EA8">
            <w:pPr>
              <w:tabs>
                <w:tab w:val="left" w:pos="1155"/>
              </w:tabs>
              <w:spacing w:after="0" w:line="240" w:lineRule="auto"/>
              <w:jc w:val="both"/>
              <w:rPr>
                <w:rFonts w:ascii="Times New Roman" w:hAnsi="Times New Roman"/>
                <w:sz w:val="24"/>
                <w:szCs w:val="24"/>
              </w:rPr>
            </w:pPr>
            <w:r w:rsidRPr="001F4EFC">
              <w:rPr>
                <w:rFonts w:ascii="Times New Roman" w:hAnsi="Times New Roman"/>
                <w:sz w:val="24"/>
                <w:szCs w:val="24"/>
              </w:rPr>
              <w:t>Познание. Свобода в деятельности человека.</w:t>
            </w:r>
          </w:p>
          <w:p w14:paraId="6DBB6BFC" w14:textId="77777777" w:rsidR="009A1086" w:rsidRPr="001F4EFC" w:rsidRDefault="009A1086" w:rsidP="00261EA8">
            <w:pPr>
              <w:tabs>
                <w:tab w:val="left" w:pos="1155"/>
              </w:tabs>
              <w:spacing w:after="0" w:line="240" w:lineRule="auto"/>
              <w:jc w:val="both"/>
              <w:rPr>
                <w:rFonts w:ascii="Times New Roman" w:hAnsi="Times New Roman"/>
                <w:sz w:val="24"/>
                <w:szCs w:val="24"/>
              </w:rPr>
            </w:pPr>
            <w:r w:rsidRPr="001F4EFC">
              <w:rPr>
                <w:rFonts w:ascii="Times New Roman" w:hAnsi="Times New Roman"/>
                <w:sz w:val="24"/>
                <w:szCs w:val="24"/>
              </w:rPr>
              <w:t>Общество как сложная динамич</w:t>
            </w:r>
            <w:r w:rsidRPr="001F4EFC">
              <w:rPr>
                <w:rFonts w:ascii="Times New Roman" w:hAnsi="Times New Roman"/>
                <w:sz w:val="24"/>
                <w:szCs w:val="24"/>
              </w:rPr>
              <w:t>е</w:t>
            </w:r>
            <w:r w:rsidRPr="001F4EFC">
              <w:rPr>
                <w:rFonts w:ascii="Times New Roman" w:hAnsi="Times New Roman"/>
                <w:sz w:val="24"/>
                <w:szCs w:val="24"/>
              </w:rPr>
              <w:t>ская  система. Многовариантность общественного развития.</w:t>
            </w:r>
          </w:p>
          <w:p w14:paraId="4A2A8F7E" w14:textId="77777777" w:rsidR="009A1086" w:rsidRPr="001F4EFC" w:rsidRDefault="009A1086" w:rsidP="00261EA8">
            <w:pPr>
              <w:tabs>
                <w:tab w:val="left" w:pos="1155"/>
              </w:tabs>
              <w:spacing w:after="0" w:line="240" w:lineRule="auto"/>
              <w:jc w:val="both"/>
              <w:rPr>
                <w:rFonts w:ascii="Times New Roman" w:hAnsi="Times New Roman"/>
                <w:bCs/>
                <w:sz w:val="24"/>
                <w:szCs w:val="24"/>
              </w:rPr>
            </w:pPr>
            <w:r w:rsidRPr="001F4EFC">
              <w:rPr>
                <w:rFonts w:ascii="Times New Roman" w:hAnsi="Times New Roman"/>
                <w:bCs/>
                <w:sz w:val="24"/>
                <w:szCs w:val="24"/>
              </w:rPr>
              <w:t>Типология обществ.</w:t>
            </w:r>
          </w:p>
          <w:p w14:paraId="5DCFB2CF" w14:textId="77777777" w:rsidR="009A1086" w:rsidRPr="001F4EFC" w:rsidRDefault="009A1086" w:rsidP="00261EA8">
            <w:pPr>
              <w:tabs>
                <w:tab w:val="left" w:pos="1155"/>
              </w:tabs>
              <w:spacing w:after="0" w:line="240" w:lineRule="auto"/>
              <w:jc w:val="both"/>
              <w:rPr>
                <w:rFonts w:ascii="Times New Roman" w:hAnsi="Times New Roman"/>
                <w:sz w:val="24"/>
                <w:szCs w:val="24"/>
              </w:rPr>
            </w:pPr>
            <w:r w:rsidRPr="001F4EFC">
              <w:rPr>
                <w:rFonts w:ascii="Times New Roman" w:hAnsi="Times New Roman"/>
                <w:bCs/>
                <w:sz w:val="24"/>
                <w:szCs w:val="24"/>
              </w:rPr>
              <w:t>Глобализация современного мира.</w:t>
            </w:r>
          </w:p>
        </w:tc>
        <w:tc>
          <w:tcPr>
            <w:tcW w:w="1195" w:type="pct"/>
          </w:tcPr>
          <w:p w14:paraId="040B8778"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ЛР 03</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04</w:t>
            </w:r>
          </w:p>
          <w:p w14:paraId="4958B905" w14:textId="77777777" w:rsidR="00370E4E"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ЛР 05</w:t>
            </w:r>
            <w:r w:rsidR="00370E4E">
              <w:rPr>
                <w:rFonts w:ascii="Times New Roman" w:eastAsiaTheme="minorEastAsia" w:hAnsi="Times New Roman"/>
                <w:sz w:val="24"/>
                <w:szCs w:val="24"/>
              </w:rPr>
              <w:t xml:space="preserve">, </w:t>
            </w:r>
          </w:p>
          <w:p w14:paraId="6BBED805"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МР 04</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МР 05</w:t>
            </w:r>
          </w:p>
          <w:p w14:paraId="1372248A"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МР 06</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МР 07</w:t>
            </w:r>
          </w:p>
          <w:p w14:paraId="1CF08B31"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МР 08</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МР 09</w:t>
            </w:r>
          </w:p>
          <w:p w14:paraId="53188E19"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ПРб 02</w:t>
            </w:r>
          </w:p>
          <w:p w14:paraId="701030DE" w14:textId="77777777" w:rsidR="009A1086" w:rsidRPr="001F4EFC" w:rsidRDefault="009A1086" w:rsidP="00261EA8">
            <w:pPr>
              <w:shd w:val="clear" w:color="auto" w:fill="FFFFFF"/>
              <w:spacing w:after="0" w:line="240" w:lineRule="auto"/>
              <w:jc w:val="both"/>
              <w:rPr>
                <w:rFonts w:ascii="Times New Roman" w:hAnsi="Times New Roman"/>
                <w:sz w:val="24"/>
                <w:szCs w:val="24"/>
              </w:rPr>
            </w:pPr>
            <w:r w:rsidRPr="001F4EFC">
              <w:rPr>
                <w:rFonts w:ascii="Times New Roman" w:hAnsi="Times New Roman"/>
                <w:sz w:val="24"/>
                <w:szCs w:val="24"/>
              </w:rPr>
              <w:t>ОК 1, ОК 3, ОК 5, ОК 7, ОК 8.</w:t>
            </w:r>
          </w:p>
        </w:tc>
        <w:tc>
          <w:tcPr>
            <w:tcW w:w="1880" w:type="pct"/>
          </w:tcPr>
          <w:p w14:paraId="382FA20B" w14:textId="77777777" w:rsidR="009A1086" w:rsidRPr="001F4EFC" w:rsidRDefault="009A1086" w:rsidP="00261EA8">
            <w:pPr>
              <w:shd w:val="clear" w:color="auto" w:fill="FFFFFF"/>
              <w:spacing w:after="0" w:line="240" w:lineRule="auto"/>
              <w:jc w:val="both"/>
              <w:rPr>
                <w:rFonts w:ascii="Times New Roman" w:hAnsi="Times New Roman"/>
                <w:sz w:val="24"/>
                <w:szCs w:val="24"/>
                <w:u w:val="single"/>
              </w:rPr>
            </w:pPr>
            <w:r w:rsidRPr="001F4EFC">
              <w:rPr>
                <w:rFonts w:ascii="Times New Roman" w:hAnsi="Times New Roman"/>
                <w:sz w:val="24"/>
                <w:szCs w:val="24"/>
                <w:u w:val="single"/>
              </w:rPr>
              <w:t>Формы текущего контроля:</w:t>
            </w:r>
          </w:p>
          <w:p w14:paraId="16686155" w14:textId="77777777" w:rsidR="009A1086" w:rsidRPr="001F4EFC" w:rsidRDefault="009A1086" w:rsidP="00261EA8">
            <w:pPr>
              <w:pStyle w:val="a7"/>
              <w:ind w:left="0"/>
              <w:jc w:val="both"/>
            </w:pPr>
            <w:r w:rsidRPr="001F4EFC">
              <w:t xml:space="preserve">Устный и письменный опрос, в том числе в виде тестирования;  </w:t>
            </w:r>
            <w:r w:rsidRPr="001F4EFC">
              <w:rPr>
                <w:iCs/>
              </w:rPr>
              <w:t>публичная защита индивидуал</w:t>
            </w:r>
            <w:r w:rsidRPr="001F4EFC">
              <w:rPr>
                <w:iCs/>
              </w:rPr>
              <w:t>ь</w:t>
            </w:r>
            <w:r w:rsidRPr="001F4EFC">
              <w:rPr>
                <w:iCs/>
              </w:rPr>
              <w:t>ных и групповых заданий пр</w:t>
            </w:r>
            <w:r w:rsidRPr="001F4EFC">
              <w:rPr>
                <w:iCs/>
              </w:rPr>
              <w:t>о</w:t>
            </w:r>
            <w:r w:rsidRPr="001F4EFC">
              <w:rPr>
                <w:iCs/>
              </w:rPr>
              <w:t>блемного характера, сообщения, эссе с последующим обсужден</w:t>
            </w:r>
            <w:r w:rsidRPr="001F4EFC">
              <w:rPr>
                <w:iCs/>
              </w:rPr>
              <w:t>и</w:t>
            </w:r>
            <w:r w:rsidRPr="001F4EFC">
              <w:rPr>
                <w:iCs/>
              </w:rPr>
              <w:t>ем;</w:t>
            </w:r>
            <w:r w:rsidRPr="001F4EFC">
              <w:t xml:space="preserve"> проверка прочих внеаудито</w:t>
            </w:r>
            <w:r w:rsidRPr="001F4EFC">
              <w:t>р</w:t>
            </w:r>
            <w:r w:rsidRPr="001F4EFC">
              <w:t>ных самостоятельных работ.</w:t>
            </w:r>
          </w:p>
          <w:p w14:paraId="3D6AAB7B" w14:textId="77777777" w:rsidR="009A1086" w:rsidRPr="001F4EFC" w:rsidRDefault="009A1086" w:rsidP="00261EA8">
            <w:pPr>
              <w:pStyle w:val="a7"/>
              <w:ind w:left="0"/>
              <w:jc w:val="both"/>
              <w:rPr>
                <w:u w:val="single"/>
              </w:rPr>
            </w:pPr>
          </w:p>
          <w:p w14:paraId="404170F7" w14:textId="77777777" w:rsidR="009A1086" w:rsidRPr="001F4EFC" w:rsidRDefault="009A1086" w:rsidP="00261EA8">
            <w:pPr>
              <w:shd w:val="clear" w:color="auto" w:fill="FFFFFF"/>
              <w:tabs>
                <w:tab w:val="left" w:pos="422"/>
              </w:tabs>
              <w:spacing w:after="0" w:line="240" w:lineRule="auto"/>
              <w:jc w:val="both"/>
              <w:rPr>
                <w:rFonts w:ascii="Times New Roman" w:hAnsi="Times New Roman"/>
                <w:sz w:val="24"/>
                <w:szCs w:val="24"/>
              </w:rPr>
            </w:pPr>
          </w:p>
        </w:tc>
      </w:tr>
      <w:tr w:rsidR="009A1086" w:rsidRPr="001F4EFC" w14:paraId="6B566AC3" w14:textId="77777777" w:rsidTr="00370E4E">
        <w:trPr>
          <w:trHeight w:val="70"/>
        </w:trPr>
        <w:tc>
          <w:tcPr>
            <w:tcW w:w="5000" w:type="pct"/>
            <w:gridSpan w:val="3"/>
          </w:tcPr>
          <w:p w14:paraId="343EE14F" w14:textId="77777777" w:rsidR="009A1086" w:rsidRPr="001F4EFC" w:rsidRDefault="009A1086" w:rsidP="00261EA8">
            <w:pPr>
              <w:pStyle w:val="a7"/>
              <w:ind w:left="0"/>
              <w:jc w:val="center"/>
              <w:rPr>
                <w:b/>
              </w:rPr>
            </w:pPr>
            <w:r w:rsidRPr="001F4EFC">
              <w:rPr>
                <w:b/>
              </w:rPr>
              <w:t>Раздел 2. Духовная сфера развития общества.</w:t>
            </w:r>
          </w:p>
        </w:tc>
      </w:tr>
      <w:tr w:rsidR="009A1086" w:rsidRPr="001F4EFC" w14:paraId="101D7E9E" w14:textId="77777777" w:rsidTr="00370E4E">
        <w:trPr>
          <w:trHeight w:val="2092"/>
        </w:trPr>
        <w:tc>
          <w:tcPr>
            <w:tcW w:w="1925" w:type="pct"/>
          </w:tcPr>
          <w:p w14:paraId="6D4ABD96" w14:textId="77777777" w:rsidR="009A1086" w:rsidRPr="001F4EFC" w:rsidRDefault="009A1086"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Духовная культура личности и общества</w:t>
            </w:r>
          </w:p>
          <w:p w14:paraId="67582258" w14:textId="77777777" w:rsidR="009A1086" w:rsidRPr="001F4EFC" w:rsidRDefault="009A1086" w:rsidP="00261EA8">
            <w:pPr>
              <w:tabs>
                <w:tab w:val="left" w:pos="1155"/>
              </w:tabs>
              <w:spacing w:after="0" w:line="240" w:lineRule="auto"/>
              <w:jc w:val="both"/>
              <w:rPr>
                <w:rFonts w:ascii="Times New Roman" w:hAnsi="Times New Roman"/>
                <w:sz w:val="24"/>
                <w:szCs w:val="24"/>
              </w:rPr>
            </w:pPr>
            <w:r w:rsidRPr="001F4EFC">
              <w:rPr>
                <w:rFonts w:ascii="Times New Roman" w:hAnsi="Times New Roman"/>
                <w:sz w:val="24"/>
                <w:szCs w:val="24"/>
              </w:rPr>
              <w:t>Наука и образование в совреме</w:t>
            </w:r>
            <w:r w:rsidRPr="001F4EFC">
              <w:rPr>
                <w:rFonts w:ascii="Times New Roman" w:hAnsi="Times New Roman"/>
                <w:sz w:val="24"/>
                <w:szCs w:val="24"/>
              </w:rPr>
              <w:t>н</w:t>
            </w:r>
            <w:r w:rsidRPr="001F4EFC">
              <w:rPr>
                <w:rFonts w:ascii="Times New Roman" w:hAnsi="Times New Roman"/>
                <w:sz w:val="24"/>
                <w:szCs w:val="24"/>
              </w:rPr>
              <w:t>ном мире</w:t>
            </w:r>
          </w:p>
          <w:p w14:paraId="3B2A77BD" w14:textId="77777777" w:rsidR="009A1086" w:rsidRPr="001F4EFC" w:rsidRDefault="009A1086" w:rsidP="00261EA8">
            <w:pPr>
              <w:tabs>
                <w:tab w:val="left" w:pos="1155"/>
              </w:tabs>
              <w:spacing w:after="0" w:line="240" w:lineRule="auto"/>
              <w:jc w:val="both"/>
              <w:rPr>
                <w:rFonts w:ascii="Times New Roman" w:hAnsi="Times New Roman"/>
                <w:sz w:val="24"/>
                <w:szCs w:val="24"/>
              </w:rPr>
            </w:pPr>
            <w:r w:rsidRPr="001F4EFC">
              <w:rPr>
                <w:rFonts w:ascii="Times New Roman" w:hAnsi="Times New Roman"/>
                <w:sz w:val="24"/>
                <w:szCs w:val="24"/>
              </w:rPr>
              <w:t>Мораль, искусство и религия как элементы духовной культуры</w:t>
            </w:r>
          </w:p>
        </w:tc>
        <w:tc>
          <w:tcPr>
            <w:tcW w:w="1195" w:type="pct"/>
          </w:tcPr>
          <w:p w14:paraId="67406B78"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ЛР 01</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03</w:t>
            </w:r>
          </w:p>
          <w:p w14:paraId="2D67C452"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ЛР 04</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05</w:t>
            </w:r>
          </w:p>
          <w:p w14:paraId="00E33C95"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МР 04</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МР 05</w:t>
            </w:r>
          </w:p>
          <w:p w14:paraId="2897DBD9"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МР 06</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МР 07</w:t>
            </w:r>
          </w:p>
          <w:p w14:paraId="64D9E4C1"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МР 08</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МР 09</w:t>
            </w:r>
          </w:p>
          <w:p w14:paraId="1629AC0D"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ПРб 02</w:t>
            </w:r>
          </w:p>
          <w:p w14:paraId="57BA281E" w14:textId="77777777" w:rsidR="009A1086" w:rsidRPr="001F4EFC" w:rsidRDefault="009A1086" w:rsidP="00261EA8">
            <w:pPr>
              <w:shd w:val="clear" w:color="auto" w:fill="FFFFFF"/>
              <w:spacing w:after="0" w:line="240" w:lineRule="auto"/>
              <w:jc w:val="both"/>
              <w:rPr>
                <w:rFonts w:ascii="Times New Roman" w:hAnsi="Times New Roman"/>
                <w:sz w:val="24"/>
                <w:szCs w:val="24"/>
                <w:u w:val="single"/>
              </w:rPr>
            </w:pPr>
            <w:r w:rsidRPr="001F4EFC">
              <w:rPr>
                <w:rFonts w:ascii="Times New Roman" w:hAnsi="Times New Roman"/>
                <w:sz w:val="24"/>
                <w:szCs w:val="24"/>
              </w:rPr>
              <w:t>ОК 1, ОК 3, ОК 5, ОК 9, ОК 8.</w:t>
            </w:r>
          </w:p>
        </w:tc>
        <w:tc>
          <w:tcPr>
            <w:tcW w:w="1880" w:type="pct"/>
          </w:tcPr>
          <w:p w14:paraId="1BA1E5FC" w14:textId="77777777" w:rsidR="009A1086" w:rsidRPr="001F4EFC" w:rsidRDefault="009A1086" w:rsidP="00261EA8">
            <w:pPr>
              <w:shd w:val="clear" w:color="auto" w:fill="FFFFFF"/>
              <w:spacing w:after="0" w:line="240" w:lineRule="auto"/>
              <w:jc w:val="both"/>
              <w:rPr>
                <w:rFonts w:ascii="Times New Roman" w:hAnsi="Times New Roman"/>
                <w:sz w:val="24"/>
                <w:szCs w:val="24"/>
                <w:u w:val="single"/>
              </w:rPr>
            </w:pPr>
            <w:r w:rsidRPr="001F4EFC">
              <w:rPr>
                <w:rFonts w:ascii="Times New Roman" w:hAnsi="Times New Roman"/>
                <w:sz w:val="24"/>
                <w:szCs w:val="24"/>
                <w:u w:val="single"/>
              </w:rPr>
              <w:t>Формы текущего контроля:</w:t>
            </w:r>
          </w:p>
          <w:p w14:paraId="2D00BB48" w14:textId="77777777" w:rsidR="009A1086" w:rsidRPr="001F4EFC" w:rsidRDefault="009A1086" w:rsidP="00261EA8">
            <w:pPr>
              <w:pStyle w:val="a7"/>
              <w:ind w:left="0"/>
              <w:jc w:val="both"/>
            </w:pPr>
            <w:r w:rsidRPr="001F4EFC">
              <w:t xml:space="preserve">Устный и письменный опрос, в том числе в виде тестирования; </w:t>
            </w:r>
            <w:r w:rsidRPr="001F4EFC">
              <w:rPr>
                <w:iCs/>
              </w:rPr>
              <w:t>публичная защита индивидуал</w:t>
            </w:r>
            <w:r w:rsidRPr="001F4EFC">
              <w:rPr>
                <w:iCs/>
              </w:rPr>
              <w:t>ь</w:t>
            </w:r>
            <w:r w:rsidRPr="001F4EFC">
              <w:rPr>
                <w:iCs/>
              </w:rPr>
              <w:t>ных и групповых заданий пр</w:t>
            </w:r>
            <w:r w:rsidRPr="001F4EFC">
              <w:rPr>
                <w:iCs/>
              </w:rPr>
              <w:t>о</w:t>
            </w:r>
            <w:r w:rsidRPr="001F4EFC">
              <w:rPr>
                <w:iCs/>
              </w:rPr>
              <w:t>блемного характера, эссе;</w:t>
            </w:r>
            <w:r w:rsidRPr="001F4EFC">
              <w:t xml:space="preserve"> пр</w:t>
            </w:r>
            <w:r w:rsidRPr="001F4EFC">
              <w:t>о</w:t>
            </w:r>
            <w:r w:rsidRPr="001F4EFC">
              <w:t xml:space="preserve">верка практических заданий, включая </w:t>
            </w:r>
            <w:r w:rsidRPr="001F4EFC">
              <w:rPr>
                <w:iCs/>
              </w:rPr>
              <w:t>задания по работе с и</w:t>
            </w:r>
            <w:r w:rsidRPr="001F4EFC">
              <w:rPr>
                <w:iCs/>
              </w:rPr>
              <w:t>с</w:t>
            </w:r>
            <w:r w:rsidRPr="001F4EFC">
              <w:rPr>
                <w:iCs/>
              </w:rPr>
              <w:t>точниками социальной информ</w:t>
            </w:r>
            <w:r w:rsidRPr="001F4EFC">
              <w:rPr>
                <w:iCs/>
              </w:rPr>
              <w:t>а</w:t>
            </w:r>
            <w:r w:rsidRPr="001F4EFC">
              <w:rPr>
                <w:iCs/>
              </w:rPr>
              <w:t>ции</w:t>
            </w:r>
            <w:r w:rsidR="00370E4E">
              <w:t>.</w:t>
            </w:r>
          </w:p>
        </w:tc>
      </w:tr>
      <w:tr w:rsidR="009A1086" w:rsidRPr="001F4EFC" w14:paraId="4F03B7D4" w14:textId="77777777" w:rsidTr="00370E4E">
        <w:trPr>
          <w:trHeight w:val="70"/>
        </w:trPr>
        <w:tc>
          <w:tcPr>
            <w:tcW w:w="5000" w:type="pct"/>
            <w:gridSpan w:val="3"/>
          </w:tcPr>
          <w:p w14:paraId="568F357C" w14:textId="77777777" w:rsidR="009A1086" w:rsidRPr="001F4EFC" w:rsidRDefault="009A1086" w:rsidP="00261EA8">
            <w:pPr>
              <w:shd w:val="clear" w:color="auto" w:fill="FFFFFF"/>
              <w:spacing w:after="0" w:line="240" w:lineRule="auto"/>
              <w:jc w:val="center"/>
              <w:rPr>
                <w:rFonts w:ascii="Times New Roman" w:hAnsi="Times New Roman"/>
                <w:sz w:val="24"/>
                <w:szCs w:val="24"/>
              </w:rPr>
            </w:pPr>
            <w:r w:rsidRPr="001F4EFC">
              <w:rPr>
                <w:rFonts w:ascii="Times New Roman" w:hAnsi="Times New Roman"/>
                <w:b/>
                <w:sz w:val="24"/>
                <w:szCs w:val="24"/>
              </w:rPr>
              <w:t>Раздел 3. Социальное развитие современного общества.</w:t>
            </w:r>
          </w:p>
        </w:tc>
      </w:tr>
      <w:tr w:rsidR="009A1086" w:rsidRPr="001F4EFC" w14:paraId="7DC4003B" w14:textId="77777777" w:rsidTr="00370E4E">
        <w:trPr>
          <w:trHeight w:val="3815"/>
        </w:trPr>
        <w:tc>
          <w:tcPr>
            <w:tcW w:w="1925" w:type="pct"/>
          </w:tcPr>
          <w:p w14:paraId="5CB01B6D" w14:textId="77777777" w:rsidR="009A1086" w:rsidRPr="001F4EFC" w:rsidRDefault="009A1086" w:rsidP="00261EA8">
            <w:pPr>
              <w:tabs>
                <w:tab w:val="left" w:pos="1155"/>
              </w:tabs>
              <w:spacing w:after="0" w:line="240" w:lineRule="auto"/>
              <w:jc w:val="both"/>
              <w:rPr>
                <w:rFonts w:ascii="Times New Roman" w:hAnsi="Times New Roman"/>
                <w:sz w:val="24"/>
                <w:szCs w:val="24"/>
              </w:rPr>
            </w:pPr>
            <w:r w:rsidRPr="001F4EFC">
              <w:rPr>
                <w:rFonts w:ascii="Times New Roman" w:hAnsi="Times New Roman"/>
                <w:sz w:val="24"/>
                <w:szCs w:val="24"/>
              </w:rPr>
              <w:lastRenderedPageBreak/>
              <w:t>Социальная структура и социал</w:t>
            </w:r>
            <w:r w:rsidRPr="001F4EFC">
              <w:rPr>
                <w:rFonts w:ascii="Times New Roman" w:hAnsi="Times New Roman"/>
                <w:sz w:val="24"/>
                <w:szCs w:val="24"/>
              </w:rPr>
              <w:t>ь</w:t>
            </w:r>
            <w:r w:rsidRPr="001F4EFC">
              <w:rPr>
                <w:rFonts w:ascii="Times New Roman" w:hAnsi="Times New Roman"/>
                <w:sz w:val="24"/>
                <w:szCs w:val="24"/>
              </w:rPr>
              <w:t>ные взаимодействия.</w:t>
            </w:r>
          </w:p>
          <w:p w14:paraId="6B191583" w14:textId="77777777" w:rsidR="009A1086" w:rsidRPr="001F4EFC" w:rsidRDefault="009A1086" w:rsidP="00261EA8">
            <w:pPr>
              <w:tabs>
                <w:tab w:val="left" w:pos="1155"/>
              </w:tabs>
              <w:spacing w:after="0" w:line="240" w:lineRule="auto"/>
              <w:jc w:val="both"/>
              <w:rPr>
                <w:rFonts w:ascii="Times New Roman" w:hAnsi="Times New Roman"/>
                <w:sz w:val="24"/>
                <w:szCs w:val="24"/>
              </w:rPr>
            </w:pPr>
            <w:r w:rsidRPr="001F4EFC">
              <w:rPr>
                <w:rFonts w:ascii="Times New Roman" w:hAnsi="Times New Roman"/>
                <w:sz w:val="24"/>
                <w:szCs w:val="24"/>
              </w:rPr>
              <w:t>Формы социальных общностей. Межэтнические отношения и национальная политика.</w:t>
            </w:r>
          </w:p>
          <w:p w14:paraId="3C5B3887" w14:textId="77777777" w:rsidR="009A1086" w:rsidRPr="001F4EFC" w:rsidRDefault="009A1086" w:rsidP="00261EA8">
            <w:pPr>
              <w:tabs>
                <w:tab w:val="left" w:pos="1155"/>
              </w:tabs>
              <w:spacing w:after="0" w:line="240" w:lineRule="auto"/>
              <w:jc w:val="both"/>
              <w:rPr>
                <w:rFonts w:ascii="Times New Roman" w:hAnsi="Times New Roman"/>
                <w:sz w:val="24"/>
                <w:szCs w:val="24"/>
              </w:rPr>
            </w:pPr>
            <w:r w:rsidRPr="001F4EFC">
              <w:rPr>
                <w:rFonts w:ascii="Times New Roman" w:hAnsi="Times New Roman"/>
                <w:sz w:val="24"/>
                <w:szCs w:val="24"/>
              </w:rPr>
              <w:t>Социальные институты.</w:t>
            </w:r>
          </w:p>
          <w:p w14:paraId="1294694A" w14:textId="77777777" w:rsidR="009A1086" w:rsidRPr="001F4EFC" w:rsidRDefault="009A1086" w:rsidP="00261EA8">
            <w:pPr>
              <w:tabs>
                <w:tab w:val="left" w:pos="1155"/>
              </w:tabs>
              <w:spacing w:after="0" w:line="240" w:lineRule="auto"/>
              <w:jc w:val="both"/>
              <w:rPr>
                <w:rFonts w:ascii="Times New Roman" w:hAnsi="Times New Roman"/>
                <w:bCs/>
                <w:sz w:val="24"/>
                <w:szCs w:val="24"/>
              </w:rPr>
            </w:pPr>
            <w:r w:rsidRPr="001F4EFC">
              <w:rPr>
                <w:rFonts w:ascii="Times New Roman" w:hAnsi="Times New Roman"/>
                <w:bCs/>
                <w:sz w:val="24"/>
                <w:szCs w:val="24"/>
              </w:rPr>
              <w:t>Социальные ценности и нормы.</w:t>
            </w:r>
          </w:p>
          <w:p w14:paraId="6297F1FB" w14:textId="77777777" w:rsidR="009A1086" w:rsidRPr="001F4EFC" w:rsidRDefault="009A1086" w:rsidP="00261EA8">
            <w:pPr>
              <w:tabs>
                <w:tab w:val="left" w:pos="1155"/>
              </w:tabs>
              <w:spacing w:after="0" w:line="240" w:lineRule="auto"/>
              <w:jc w:val="both"/>
              <w:rPr>
                <w:rFonts w:ascii="Times New Roman" w:hAnsi="Times New Roman"/>
                <w:bCs/>
                <w:sz w:val="24"/>
                <w:szCs w:val="24"/>
              </w:rPr>
            </w:pPr>
            <w:r w:rsidRPr="001F4EFC">
              <w:rPr>
                <w:rFonts w:ascii="Times New Roman" w:hAnsi="Times New Roman"/>
                <w:bCs/>
                <w:sz w:val="24"/>
                <w:szCs w:val="24"/>
              </w:rPr>
              <w:t>Социальные статусы и роли.</w:t>
            </w:r>
          </w:p>
          <w:p w14:paraId="7A2B0990" w14:textId="77777777" w:rsidR="009A1086" w:rsidRPr="001F4EFC" w:rsidRDefault="009A1086" w:rsidP="00261EA8">
            <w:pPr>
              <w:tabs>
                <w:tab w:val="left" w:pos="1155"/>
              </w:tabs>
              <w:spacing w:after="0" w:line="240" w:lineRule="auto"/>
              <w:jc w:val="both"/>
              <w:rPr>
                <w:rFonts w:ascii="Times New Roman" w:hAnsi="Times New Roman"/>
                <w:bCs/>
                <w:sz w:val="24"/>
                <w:szCs w:val="24"/>
              </w:rPr>
            </w:pPr>
            <w:r w:rsidRPr="001F4EFC">
              <w:rPr>
                <w:rFonts w:ascii="Times New Roman" w:hAnsi="Times New Roman"/>
                <w:bCs/>
                <w:sz w:val="24"/>
                <w:szCs w:val="24"/>
              </w:rPr>
              <w:t>Социальные интересы и формы социального взаимодействия.</w:t>
            </w:r>
          </w:p>
          <w:p w14:paraId="601AE248" w14:textId="77777777" w:rsidR="009A1086" w:rsidRPr="001F4EFC" w:rsidRDefault="009A1086" w:rsidP="00261EA8">
            <w:pPr>
              <w:tabs>
                <w:tab w:val="left" w:pos="1155"/>
              </w:tabs>
              <w:spacing w:after="0" w:line="240" w:lineRule="auto"/>
              <w:jc w:val="both"/>
              <w:rPr>
                <w:rFonts w:ascii="Times New Roman" w:hAnsi="Times New Roman"/>
                <w:bCs/>
                <w:sz w:val="24"/>
                <w:szCs w:val="24"/>
              </w:rPr>
            </w:pPr>
            <w:r w:rsidRPr="001F4EFC">
              <w:rPr>
                <w:rFonts w:ascii="Times New Roman" w:hAnsi="Times New Roman"/>
                <w:bCs/>
                <w:sz w:val="24"/>
                <w:szCs w:val="24"/>
              </w:rPr>
              <w:t>Семья как малая соц</w:t>
            </w:r>
            <w:r w:rsidR="00370E4E">
              <w:rPr>
                <w:rFonts w:ascii="Times New Roman" w:hAnsi="Times New Roman"/>
                <w:bCs/>
                <w:sz w:val="24"/>
                <w:szCs w:val="24"/>
              </w:rPr>
              <w:t>.</w:t>
            </w:r>
            <w:r w:rsidRPr="001F4EFC">
              <w:rPr>
                <w:rFonts w:ascii="Times New Roman" w:hAnsi="Times New Roman"/>
                <w:bCs/>
                <w:sz w:val="24"/>
                <w:szCs w:val="24"/>
              </w:rPr>
              <w:t xml:space="preserve"> группа.</w:t>
            </w:r>
          </w:p>
          <w:p w14:paraId="0267BF7F" w14:textId="77777777" w:rsidR="009A1086" w:rsidRPr="001F4EFC" w:rsidRDefault="009A1086" w:rsidP="00261EA8">
            <w:pPr>
              <w:tabs>
                <w:tab w:val="left" w:pos="1155"/>
              </w:tabs>
              <w:spacing w:after="0" w:line="240" w:lineRule="auto"/>
              <w:jc w:val="both"/>
              <w:rPr>
                <w:rFonts w:ascii="Times New Roman" w:hAnsi="Times New Roman"/>
                <w:bCs/>
                <w:sz w:val="24"/>
                <w:szCs w:val="24"/>
              </w:rPr>
            </w:pPr>
            <w:r w:rsidRPr="001F4EFC">
              <w:rPr>
                <w:rFonts w:ascii="Times New Roman" w:hAnsi="Times New Roman"/>
                <w:bCs/>
                <w:sz w:val="24"/>
                <w:szCs w:val="24"/>
              </w:rPr>
              <w:t>Молодежь как социальная группа. Девиантное и делинквентное   п</w:t>
            </w:r>
            <w:r w:rsidRPr="001F4EFC">
              <w:rPr>
                <w:rFonts w:ascii="Times New Roman" w:hAnsi="Times New Roman"/>
                <w:bCs/>
                <w:sz w:val="24"/>
                <w:szCs w:val="24"/>
              </w:rPr>
              <w:t>о</w:t>
            </w:r>
            <w:r w:rsidRPr="001F4EFC">
              <w:rPr>
                <w:rFonts w:ascii="Times New Roman" w:hAnsi="Times New Roman"/>
                <w:bCs/>
                <w:sz w:val="24"/>
                <w:szCs w:val="24"/>
              </w:rPr>
              <w:t>ведение, социальные  нормы и конфликты.</w:t>
            </w:r>
          </w:p>
          <w:p w14:paraId="612A2EB8" w14:textId="77777777" w:rsidR="009A1086" w:rsidRPr="001F4EFC" w:rsidRDefault="009A1086" w:rsidP="00261EA8">
            <w:pPr>
              <w:tabs>
                <w:tab w:val="left" w:pos="1155"/>
              </w:tabs>
              <w:spacing w:after="0" w:line="240" w:lineRule="auto"/>
              <w:jc w:val="both"/>
              <w:rPr>
                <w:rFonts w:ascii="Times New Roman" w:hAnsi="Times New Roman"/>
                <w:sz w:val="24"/>
                <w:szCs w:val="24"/>
              </w:rPr>
            </w:pPr>
            <w:r w:rsidRPr="001F4EFC">
              <w:rPr>
                <w:rFonts w:ascii="Times New Roman" w:hAnsi="Times New Roman"/>
                <w:bCs/>
                <w:sz w:val="24"/>
                <w:szCs w:val="24"/>
              </w:rPr>
              <w:t>Роль экономики в жизни общ</w:t>
            </w:r>
            <w:r w:rsidRPr="001F4EFC">
              <w:rPr>
                <w:rFonts w:ascii="Times New Roman" w:hAnsi="Times New Roman"/>
                <w:bCs/>
                <w:sz w:val="24"/>
                <w:szCs w:val="24"/>
              </w:rPr>
              <w:t>е</w:t>
            </w:r>
            <w:r w:rsidRPr="001F4EFC">
              <w:rPr>
                <w:rFonts w:ascii="Times New Roman" w:hAnsi="Times New Roman"/>
                <w:bCs/>
                <w:sz w:val="24"/>
                <w:szCs w:val="24"/>
              </w:rPr>
              <w:t>ства.</w:t>
            </w:r>
          </w:p>
        </w:tc>
        <w:tc>
          <w:tcPr>
            <w:tcW w:w="1195" w:type="pct"/>
          </w:tcPr>
          <w:p w14:paraId="2A4F42E8"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ЛР 01</w:t>
            </w:r>
            <w:r w:rsidR="00370E4E">
              <w:rPr>
                <w:rFonts w:ascii="Times New Roman" w:eastAsiaTheme="minorEastAsia" w:hAnsi="Times New Roman"/>
                <w:sz w:val="24"/>
                <w:szCs w:val="24"/>
              </w:rPr>
              <w:t>,</w:t>
            </w:r>
            <w:r w:rsidRPr="001F4EFC">
              <w:rPr>
                <w:rFonts w:ascii="Times New Roman" w:eastAsiaTheme="minorEastAsia" w:hAnsi="Times New Roman"/>
                <w:sz w:val="24"/>
                <w:szCs w:val="24"/>
              </w:rPr>
              <w:t xml:space="preserve"> ЛР 03</w:t>
            </w:r>
            <w:r w:rsidR="00370E4E">
              <w:rPr>
                <w:rFonts w:ascii="Times New Roman" w:eastAsiaTheme="minorEastAsia" w:hAnsi="Times New Roman"/>
                <w:sz w:val="24"/>
                <w:szCs w:val="24"/>
              </w:rPr>
              <w:t>,</w:t>
            </w:r>
          </w:p>
          <w:p w14:paraId="3DC684A4"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ЛР 04</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05</w:t>
            </w:r>
            <w:r w:rsidR="00370E4E">
              <w:rPr>
                <w:rFonts w:ascii="Times New Roman" w:eastAsiaTheme="minorEastAsia" w:hAnsi="Times New Roman"/>
                <w:sz w:val="24"/>
                <w:szCs w:val="24"/>
              </w:rPr>
              <w:t>,</w:t>
            </w:r>
          </w:p>
          <w:p w14:paraId="03DB5090"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МР 01</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МР 02</w:t>
            </w:r>
            <w:r w:rsidR="00370E4E">
              <w:rPr>
                <w:rFonts w:ascii="Times New Roman" w:eastAsiaTheme="minorEastAsia" w:hAnsi="Times New Roman"/>
                <w:sz w:val="24"/>
                <w:szCs w:val="24"/>
              </w:rPr>
              <w:t>,</w:t>
            </w:r>
          </w:p>
          <w:p w14:paraId="0FAE54A5"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МР 03</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МР 06</w:t>
            </w:r>
          </w:p>
          <w:p w14:paraId="2DF1F77D"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МР 07</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МР 08</w:t>
            </w:r>
          </w:p>
          <w:p w14:paraId="36B03D12"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МР 09</w:t>
            </w:r>
          </w:p>
          <w:p w14:paraId="22239A08"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ПРб 02</w:t>
            </w:r>
          </w:p>
          <w:p w14:paraId="4AD8EB1D" w14:textId="77777777" w:rsidR="009A1086" w:rsidRPr="001F4EFC" w:rsidRDefault="009A1086" w:rsidP="00261EA8">
            <w:pPr>
              <w:shd w:val="clear" w:color="auto" w:fill="FFFFFF"/>
              <w:spacing w:after="0" w:line="240" w:lineRule="auto"/>
              <w:jc w:val="both"/>
              <w:rPr>
                <w:rFonts w:ascii="Times New Roman" w:hAnsi="Times New Roman"/>
                <w:sz w:val="24"/>
                <w:szCs w:val="24"/>
                <w:u w:val="single"/>
              </w:rPr>
            </w:pPr>
            <w:r w:rsidRPr="001F4EFC">
              <w:rPr>
                <w:rFonts w:ascii="Times New Roman" w:hAnsi="Times New Roman"/>
                <w:sz w:val="24"/>
                <w:szCs w:val="24"/>
              </w:rPr>
              <w:t>ОК 1, ОК 3, ОК 5, ОК 9, ОК 11.</w:t>
            </w:r>
          </w:p>
        </w:tc>
        <w:tc>
          <w:tcPr>
            <w:tcW w:w="1880" w:type="pct"/>
          </w:tcPr>
          <w:p w14:paraId="7EC098F0" w14:textId="77777777" w:rsidR="009A1086" w:rsidRPr="001F4EFC" w:rsidRDefault="009A1086" w:rsidP="00261EA8">
            <w:pPr>
              <w:shd w:val="clear" w:color="auto" w:fill="FFFFFF"/>
              <w:spacing w:after="0" w:line="240" w:lineRule="auto"/>
              <w:jc w:val="both"/>
              <w:rPr>
                <w:rFonts w:ascii="Times New Roman" w:hAnsi="Times New Roman"/>
                <w:sz w:val="24"/>
                <w:szCs w:val="24"/>
                <w:u w:val="single"/>
              </w:rPr>
            </w:pPr>
            <w:r w:rsidRPr="001F4EFC">
              <w:rPr>
                <w:rFonts w:ascii="Times New Roman" w:hAnsi="Times New Roman"/>
                <w:sz w:val="24"/>
                <w:szCs w:val="24"/>
                <w:u w:val="single"/>
              </w:rPr>
              <w:t>Формы текущего контроля:</w:t>
            </w:r>
          </w:p>
          <w:p w14:paraId="3DB8347C" w14:textId="77777777" w:rsidR="009A1086" w:rsidRPr="001F4EFC" w:rsidRDefault="009A1086" w:rsidP="00261EA8">
            <w:pPr>
              <w:pStyle w:val="a7"/>
              <w:ind w:left="0"/>
              <w:jc w:val="both"/>
            </w:pPr>
            <w:r w:rsidRPr="001F4EFC">
              <w:t xml:space="preserve">Устный и письменный опрос, в том числе в виде тестирования; </w:t>
            </w:r>
            <w:r w:rsidRPr="001F4EFC">
              <w:rPr>
                <w:iCs/>
              </w:rPr>
              <w:t>выполнение индивидуальных и групповых заданий проблемного характера, написание эссе;</w:t>
            </w:r>
            <w:r w:rsidRPr="001F4EFC">
              <w:t xml:space="preserve"> пр</w:t>
            </w:r>
            <w:r w:rsidRPr="001F4EFC">
              <w:t>о</w:t>
            </w:r>
            <w:r w:rsidRPr="001F4EFC">
              <w:t xml:space="preserve">верка практических заданий, включая </w:t>
            </w:r>
            <w:r w:rsidRPr="001F4EFC">
              <w:rPr>
                <w:iCs/>
              </w:rPr>
              <w:t>задания по работе с и</w:t>
            </w:r>
            <w:r w:rsidRPr="001F4EFC">
              <w:rPr>
                <w:iCs/>
              </w:rPr>
              <w:t>с</w:t>
            </w:r>
            <w:r w:rsidRPr="001F4EFC">
              <w:rPr>
                <w:iCs/>
              </w:rPr>
              <w:t>точниками социальной информ</w:t>
            </w:r>
            <w:r w:rsidRPr="001F4EFC">
              <w:rPr>
                <w:iCs/>
              </w:rPr>
              <w:t>а</w:t>
            </w:r>
            <w:r w:rsidRPr="001F4EFC">
              <w:rPr>
                <w:iCs/>
              </w:rPr>
              <w:t>ции</w:t>
            </w:r>
            <w:r w:rsidRPr="001F4EFC">
              <w:t>.</w:t>
            </w:r>
          </w:p>
          <w:p w14:paraId="5EC25847" w14:textId="77777777" w:rsidR="009A1086" w:rsidRPr="001F4EFC" w:rsidRDefault="009A1086" w:rsidP="00261EA8">
            <w:pPr>
              <w:pStyle w:val="a7"/>
              <w:ind w:left="0"/>
              <w:jc w:val="both"/>
            </w:pPr>
          </w:p>
          <w:p w14:paraId="60C196D3" w14:textId="77777777" w:rsidR="009A1086" w:rsidRPr="001F4EFC" w:rsidRDefault="009A1086" w:rsidP="00261EA8">
            <w:pPr>
              <w:shd w:val="clear" w:color="auto" w:fill="FFFFFF"/>
              <w:spacing w:after="0" w:line="240" w:lineRule="auto"/>
              <w:jc w:val="both"/>
              <w:rPr>
                <w:rFonts w:ascii="Times New Roman" w:hAnsi="Times New Roman"/>
                <w:sz w:val="24"/>
                <w:szCs w:val="24"/>
              </w:rPr>
            </w:pPr>
          </w:p>
        </w:tc>
      </w:tr>
      <w:tr w:rsidR="009A1086" w:rsidRPr="001F4EFC" w14:paraId="1F6FE198" w14:textId="77777777" w:rsidTr="00370E4E">
        <w:trPr>
          <w:trHeight w:val="70"/>
        </w:trPr>
        <w:tc>
          <w:tcPr>
            <w:tcW w:w="5000" w:type="pct"/>
            <w:gridSpan w:val="3"/>
          </w:tcPr>
          <w:p w14:paraId="6349C0A2" w14:textId="77777777" w:rsidR="009A1086" w:rsidRPr="001F4EFC" w:rsidRDefault="009A1086" w:rsidP="00261EA8">
            <w:pPr>
              <w:shd w:val="clear" w:color="auto" w:fill="FFFFFF"/>
              <w:spacing w:after="0" w:line="240" w:lineRule="auto"/>
              <w:jc w:val="center"/>
              <w:rPr>
                <w:rFonts w:ascii="Times New Roman" w:hAnsi="Times New Roman"/>
                <w:sz w:val="24"/>
                <w:szCs w:val="24"/>
                <w:u w:val="single"/>
              </w:rPr>
            </w:pPr>
            <w:r w:rsidRPr="001F4EFC">
              <w:rPr>
                <w:rFonts w:ascii="Times New Roman" w:hAnsi="Times New Roman"/>
                <w:b/>
                <w:sz w:val="24"/>
                <w:szCs w:val="24"/>
              </w:rPr>
              <w:t>Раздел 4. Экономическая сфера общественного развития</w:t>
            </w:r>
          </w:p>
        </w:tc>
      </w:tr>
      <w:tr w:rsidR="009A1086" w:rsidRPr="001F4EFC" w14:paraId="34DBFDDD" w14:textId="77777777" w:rsidTr="00370E4E">
        <w:trPr>
          <w:trHeight w:val="3815"/>
        </w:trPr>
        <w:tc>
          <w:tcPr>
            <w:tcW w:w="1925" w:type="pct"/>
          </w:tcPr>
          <w:p w14:paraId="222E366C" w14:textId="77777777" w:rsidR="009A1086" w:rsidRPr="001F4EFC" w:rsidRDefault="009A1086" w:rsidP="00261EA8">
            <w:pPr>
              <w:tabs>
                <w:tab w:val="left" w:pos="1155"/>
              </w:tabs>
              <w:spacing w:after="0" w:line="240" w:lineRule="auto"/>
              <w:jc w:val="both"/>
              <w:rPr>
                <w:rFonts w:ascii="Times New Roman" w:hAnsi="Times New Roman"/>
                <w:sz w:val="24"/>
                <w:szCs w:val="24"/>
              </w:rPr>
            </w:pPr>
            <w:r w:rsidRPr="001F4EFC">
              <w:rPr>
                <w:rFonts w:ascii="Times New Roman" w:hAnsi="Times New Roman"/>
                <w:sz w:val="24"/>
                <w:szCs w:val="24"/>
              </w:rPr>
              <w:t>Экономика и экономическая наука. Экономические системы.</w:t>
            </w:r>
          </w:p>
          <w:p w14:paraId="61EA9B88" w14:textId="77777777" w:rsidR="009A1086" w:rsidRPr="001F4EFC" w:rsidRDefault="009A1086" w:rsidP="00261EA8">
            <w:pPr>
              <w:tabs>
                <w:tab w:val="left" w:pos="1155"/>
              </w:tabs>
              <w:spacing w:after="0" w:line="240" w:lineRule="auto"/>
              <w:jc w:val="both"/>
              <w:rPr>
                <w:rFonts w:ascii="Times New Roman" w:hAnsi="Times New Roman"/>
                <w:bCs/>
                <w:sz w:val="24"/>
                <w:szCs w:val="24"/>
              </w:rPr>
            </w:pPr>
            <w:r w:rsidRPr="001F4EFC">
              <w:rPr>
                <w:rFonts w:ascii="Times New Roman" w:hAnsi="Times New Roman"/>
                <w:bCs/>
                <w:sz w:val="24"/>
                <w:szCs w:val="24"/>
              </w:rPr>
              <w:t>Сравнительный анализ трех типов экономических систем.</w:t>
            </w:r>
          </w:p>
          <w:p w14:paraId="005DA97F" w14:textId="77777777" w:rsidR="009A1086" w:rsidRPr="001F4EFC" w:rsidRDefault="009A1086" w:rsidP="00261EA8">
            <w:pPr>
              <w:tabs>
                <w:tab w:val="left" w:pos="1155"/>
              </w:tabs>
              <w:spacing w:after="0" w:line="240" w:lineRule="auto"/>
              <w:jc w:val="both"/>
              <w:rPr>
                <w:rFonts w:ascii="Times New Roman" w:hAnsi="Times New Roman"/>
                <w:bCs/>
                <w:sz w:val="24"/>
                <w:szCs w:val="24"/>
              </w:rPr>
            </w:pPr>
            <w:r w:rsidRPr="001F4EFC">
              <w:rPr>
                <w:rFonts w:ascii="Times New Roman" w:hAnsi="Times New Roman"/>
                <w:bCs/>
                <w:sz w:val="24"/>
                <w:szCs w:val="24"/>
              </w:rPr>
              <w:t>Формы собственности.</w:t>
            </w:r>
          </w:p>
          <w:p w14:paraId="243C0EA2" w14:textId="77777777" w:rsidR="009A1086" w:rsidRPr="001F4EFC" w:rsidRDefault="009A1086" w:rsidP="00261EA8">
            <w:pPr>
              <w:tabs>
                <w:tab w:val="left" w:pos="1155"/>
              </w:tabs>
              <w:spacing w:after="0" w:line="240" w:lineRule="auto"/>
              <w:jc w:val="both"/>
              <w:rPr>
                <w:rFonts w:ascii="Times New Roman" w:hAnsi="Times New Roman"/>
                <w:bCs/>
                <w:sz w:val="24"/>
                <w:szCs w:val="24"/>
              </w:rPr>
            </w:pPr>
            <w:r w:rsidRPr="001F4EFC">
              <w:rPr>
                <w:rFonts w:ascii="Times New Roman" w:hAnsi="Times New Roman"/>
                <w:bCs/>
                <w:sz w:val="24"/>
                <w:szCs w:val="24"/>
              </w:rPr>
              <w:t>Роль государства в экономике.</w:t>
            </w:r>
          </w:p>
          <w:p w14:paraId="2F0A17BF" w14:textId="77777777" w:rsidR="009A1086" w:rsidRPr="001F4EFC" w:rsidRDefault="009A1086" w:rsidP="00261EA8">
            <w:pPr>
              <w:tabs>
                <w:tab w:val="left" w:pos="1155"/>
              </w:tabs>
              <w:spacing w:after="0" w:line="240" w:lineRule="auto"/>
              <w:jc w:val="both"/>
              <w:rPr>
                <w:rFonts w:ascii="Times New Roman" w:hAnsi="Times New Roman"/>
                <w:bCs/>
                <w:sz w:val="24"/>
                <w:szCs w:val="24"/>
              </w:rPr>
            </w:pPr>
            <w:r w:rsidRPr="001F4EFC">
              <w:rPr>
                <w:rFonts w:ascii="Times New Roman" w:hAnsi="Times New Roman"/>
                <w:bCs/>
                <w:sz w:val="24"/>
                <w:szCs w:val="24"/>
              </w:rPr>
              <w:t>Экономический рост и эконом</w:t>
            </w:r>
            <w:r w:rsidRPr="001F4EFC">
              <w:rPr>
                <w:rFonts w:ascii="Times New Roman" w:hAnsi="Times New Roman"/>
                <w:bCs/>
                <w:sz w:val="24"/>
                <w:szCs w:val="24"/>
              </w:rPr>
              <w:t>и</w:t>
            </w:r>
            <w:r w:rsidRPr="001F4EFC">
              <w:rPr>
                <w:rFonts w:ascii="Times New Roman" w:hAnsi="Times New Roman"/>
                <w:bCs/>
                <w:sz w:val="24"/>
                <w:szCs w:val="24"/>
              </w:rPr>
              <w:t>ческое развитие.</w:t>
            </w:r>
          </w:p>
          <w:p w14:paraId="313DD9C6" w14:textId="77777777" w:rsidR="009A1086" w:rsidRPr="001F4EFC" w:rsidRDefault="009A1086" w:rsidP="00261EA8">
            <w:pPr>
              <w:tabs>
                <w:tab w:val="left" w:pos="1155"/>
              </w:tabs>
              <w:spacing w:after="0" w:line="240" w:lineRule="auto"/>
              <w:jc w:val="both"/>
              <w:rPr>
                <w:rFonts w:ascii="Times New Roman" w:hAnsi="Times New Roman"/>
                <w:sz w:val="24"/>
                <w:szCs w:val="24"/>
              </w:rPr>
            </w:pPr>
            <w:r w:rsidRPr="001F4EFC">
              <w:rPr>
                <w:rFonts w:ascii="Times New Roman" w:hAnsi="Times New Roman"/>
                <w:bCs/>
                <w:sz w:val="24"/>
                <w:szCs w:val="24"/>
              </w:rPr>
              <w:t>Рынок труда</w:t>
            </w:r>
            <w:r w:rsidRPr="001F4EFC">
              <w:rPr>
                <w:rFonts w:ascii="Times New Roman" w:hAnsi="Times New Roman"/>
                <w:sz w:val="24"/>
                <w:szCs w:val="24"/>
              </w:rPr>
              <w:t>,  безработица.</w:t>
            </w:r>
          </w:p>
          <w:p w14:paraId="2CD83D2C" w14:textId="77777777" w:rsidR="009A1086" w:rsidRPr="001F4EFC" w:rsidRDefault="009A1086" w:rsidP="00261EA8">
            <w:pPr>
              <w:tabs>
                <w:tab w:val="left" w:pos="1155"/>
              </w:tabs>
              <w:spacing w:after="0" w:line="240" w:lineRule="auto"/>
              <w:jc w:val="both"/>
              <w:rPr>
                <w:rFonts w:ascii="Times New Roman" w:hAnsi="Times New Roman"/>
                <w:bCs/>
                <w:sz w:val="24"/>
                <w:szCs w:val="24"/>
              </w:rPr>
            </w:pPr>
            <w:r w:rsidRPr="001F4EFC">
              <w:rPr>
                <w:rFonts w:ascii="Times New Roman" w:hAnsi="Times New Roman"/>
                <w:bCs/>
                <w:sz w:val="24"/>
                <w:szCs w:val="24"/>
              </w:rPr>
              <w:t>Деньги и финансовые институты.  Инфляция.</w:t>
            </w:r>
          </w:p>
          <w:p w14:paraId="7EAF9C52" w14:textId="77777777" w:rsidR="009A1086" w:rsidRPr="001F4EFC" w:rsidRDefault="009A1086" w:rsidP="00261EA8">
            <w:pPr>
              <w:tabs>
                <w:tab w:val="left" w:pos="1155"/>
              </w:tabs>
              <w:spacing w:after="0" w:line="240" w:lineRule="auto"/>
              <w:jc w:val="both"/>
              <w:rPr>
                <w:rFonts w:ascii="Times New Roman" w:hAnsi="Times New Roman"/>
                <w:bCs/>
                <w:sz w:val="24"/>
                <w:szCs w:val="24"/>
              </w:rPr>
            </w:pPr>
            <w:r w:rsidRPr="001F4EFC">
              <w:rPr>
                <w:rFonts w:ascii="Times New Roman" w:hAnsi="Times New Roman"/>
                <w:bCs/>
                <w:sz w:val="24"/>
                <w:szCs w:val="24"/>
              </w:rPr>
              <w:t>Рынок и производство. Элементы международной экономики.</w:t>
            </w:r>
          </w:p>
          <w:p w14:paraId="320CDFBD" w14:textId="77777777" w:rsidR="009A1086" w:rsidRPr="001F4EFC" w:rsidRDefault="009A1086" w:rsidP="00261EA8">
            <w:pPr>
              <w:tabs>
                <w:tab w:val="left" w:pos="1155"/>
              </w:tabs>
              <w:spacing w:after="0" w:line="240" w:lineRule="auto"/>
              <w:jc w:val="both"/>
              <w:rPr>
                <w:rFonts w:ascii="Times New Roman" w:hAnsi="Times New Roman"/>
                <w:sz w:val="24"/>
                <w:szCs w:val="24"/>
              </w:rPr>
            </w:pPr>
            <w:r w:rsidRPr="001F4EFC">
              <w:rPr>
                <w:rFonts w:ascii="Times New Roman" w:hAnsi="Times New Roman"/>
                <w:bCs/>
                <w:sz w:val="24"/>
                <w:szCs w:val="24"/>
              </w:rPr>
              <w:t>Бизнес и предпринимательство. Фирма.</w:t>
            </w:r>
          </w:p>
        </w:tc>
        <w:tc>
          <w:tcPr>
            <w:tcW w:w="1195" w:type="pct"/>
          </w:tcPr>
          <w:p w14:paraId="32F02982"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ЛР 01</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03</w:t>
            </w:r>
          </w:p>
          <w:p w14:paraId="42751D85"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ЛР 04</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05</w:t>
            </w:r>
          </w:p>
          <w:p w14:paraId="21FA411F"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ЛР 06</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07</w:t>
            </w:r>
          </w:p>
          <w:p w14:paraId="18A118E2"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ЛР 08</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 xml:space="preserve">ЛР 09 </w:t>
            </w:r>
          </w:p>
          <w:p w14:paraId="774448AD"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ЛР 10</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11</w:t>
            </w:r>
          </w:p>
          <w:p w14:paraId="11A505FE"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ЛР 12</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13</w:t>
            </w:r>
          </w:p>
          <w:p w14:paraId="02E39F8B"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ЛР 14</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МР 01</w:t>
            </w:r>
          </w:p>
          <w:p w14:paraId="716C48CC"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МР 02</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МР 03</w:t>
            </w:r>
          </w:p>
          <w:p w14:paraId="6231A7E1"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МР 07</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МР 08</w:t>
            </w:r>
          </w:p>
          <w:p w14:paraId="2602578E"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МР 09</w:t>
            </w:r>
          </w:p>
          <w:p w14:paraId="42E59CE1"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ПРб 02</w:t>
            </w:r>
          </w:p>
          <w:p w14:paraId="7DC049B6" w14:textId="77777777" w:rsidR="009A1086" w:rsidRPr="001F4EFC" w:rsidRDefault="009A1086" w:rsidP="00261EA8">
            <w:pPr>
              <w:shd w:val="clear" w:color="auto" w:fill="FFFFFF"/>
              <w:spacing w:after="0" w:line="240" w:lineRule="auto"/>
              <w:jc w:val="both"/>
              <w:rPr>
                <w:rFonts w:ascii="Times New Roman" w:hAnsi="Times New Roman"/>
                <w:sz w:val="24"/>
                <w:szCs w:val="24"/>
                <w:u w:val="single"/>
              </w:rPr>
            </w:pPr>
            <w:r w:rsidRPr="001F4EFC">
              <w:rPr>
                <w:rFonts w:ascii="Times New Roman" w:hAnsi="Times New Roman"/>
                <w:sz w:val="24"/>
                <w:szCs w:val="24"/>
              </w:rPr>
              <w:t>ОК 1, ОК 3, ОК 5, ОК 9, ОК 10, ОК 11.</w:t>
            </w:r>
          </w:p>
        </w:tc>
        <w:tc>
          <w:tcPr>
            <w:tcW w:w="1880" w:type="pct"/>
          </w:tcPr>
          <w:p w14:paraId="54D8D37C" w14:textId="77777777" w:rsidR="009A1086" w:rsidRPr="001F4EFC" w:rsidRDefault="009A1086" w:rsidP="00261EA8">
            <w:pPr>
              <w:shd w:val="clear" w:color="auto" w:fill="FFFFFF"/>
              <w:spacing w:after="0" w:line="240" w:lineRule="auto"/>
              <w:jc w:val="both"/>
              <w:rPr>
                <w:rFonts w:ascii="Times New Roman" w:hAnsi="Times New Roman"/>
                <w:sz w:val="24"/>
                <w:szCs w:val="24"/>
                <w:u w:val="single"/>
              </w:rPr>
            </w:pPr>
            <w:r w:rsidRPr="001F4EFC">
              <w:rPr>
                <w:rFonts w:ascii="Times New Roman" w:hAnsi="Times New Roman"/>
                <w:sz w:val="24"/>
                <w:szCs w:val="24"/>
                <w:u w:val="single"/>
              </w:rPr>
              <w:t>Формы текущего контроля:</w:t>
            </w:r>
          </w:p>
          <w:p w14:paraId="1D362C5E" w14:textId="77777777" w:rsidR="009A1086" w:rsidRPr="001F4EFC" w:rsidRDefault="009A1086" w:rsidP="00261EA8">
            <w:pPr>
              <w:pStyle w:val="a7"/>
              <w:ind w:left="0"/>
              <w:jc w:val="both"/>
            </w:pPr>
            <w:r w:rsidRPr="001F4EFC">
              <w:t xml:space="preserve">Устный и письменный опрос, в том числе в виде тестирования; </w:t>
            </w:r>
            <w:r w:rsidRPr="001F4EFC">
              <w:rPr>
                <w:iCs/>
              </w:rPr>
              <w:t>выполнение индивидуальных и групповых заданий проблемного характера, написание эссе;</w:t>
            </w:r>
            <w:r w:rsidRPr="001F4EFC">
              <w:t xml:space="preserve"> пр</w:t>
            </w:r>
            <w:r w:rsidRPr="001F4EFC">
              <w:t>о</w:t>
            </w:r>
            <w:r w:rsidRPr="001F4EFC">
              <w:t xml:space="preserve">верка практических заданий, включая </w:t>
            </w:r>
            <w:r w:rsidRPr="001F4EFC">
              <w:rPr>
                <w:iCs/>
              </w:rPr>
              <w:t>задания по работе с и</w:t>
            </w:r>
            <w:r w:rsidRPr="001F4EFC">
              <w:rPr>
                <w:iCs/>
              </w:rPr>
              <w:t>с</w:t>
            </w:r>
            <w:r w:rsidRPr="001F4EFC">
              <w:rPr>
                <w:iCs/>
              </w:rPr>
              <w:t>точниками социальной информ</w:t>
            </w:r>
            <w:r w:rsidRPr="001F4EFC">
              <w:rPr>
                <w:iCs/>
              </w:rPr>
              <w:t>а</w:t>
            </w:r>
            <w:r w:rsidRPr="001F4EFC">
              <w:rPr>
                <w:iCs/>
              </w:rPr>
              <w:t>ции</w:t>
            </w:r>
            <w:r w:rsidRPr="001F4EFC">
              <w:t>.</w:t>
            </w:r>
          </w:p>
          <w:p w14:paraId="4250D057" w14:textId="77777777" w:rsidR="009A1086" w:rsidRPr="001F4EFC" w:rsidRDefault="009A1086" w:rsidP="00261EA8">
            <w:pPr>
              <w:pStyle w:val="a7"/>
              <w:ind w:left="0"/>
              <w:jc w:val="both"/>
            </w:pPr>
          </w:p>
          <w:p w14:paraId="31556A4E" w14:textId="77777777" w:rsidR="009A1086" w:rsidRPr="001F4EFC" w:rsidRDefault="009A1086" w:rsidP="00261EA8">
            <w:pPr>
              <w:shd w:val="clear" w:color="auto" w:fill="FFFFFF"/>
              <w:spacing w:after="0" w:line="240" w:lineRule="auto"/>
              <w:jc w:val="both"/>
              <w:rPr>
                <w:rFonts w:ascii="Times New Roman" w:hAnsi="Times New Roman"/>
                <w:sz w:val="24"/>
                <w:szCs w:val="24"/>
                <w:u w:val="single"/>
              </w:rPr>
            </w:pPr>
          </w:p>
        </w:tc>
      </w:tr>
      <w:tr w:rsidR="009A1086" w:rsidRPr="001F4EFC" w14:paraId="7BA15416" w14:textId="77777777" w:rsidTr="00370E4E">
        <w:trPr>
          <w:trHeight w:val="165"/>
        </w:trPr>
        <w:tc>
          <w:tcPr>
            <w:tcW w:w="5000" w:type="pct"/>
            <w:gridSpan w:val="3"/>
          </w:tcPr>
          <w:p w14:paraId="76A6E4B8" w14:textId="77777777" w:rsidR="009A1086" w:rsidRPr="001F4EFC" w:rsidRDefault="009A1086" w:rsidP="00261EA8">
            <w:pPr>
              <w:shd w:val="clear" w:color="auto" w:fill="FFFFFF"/>
              <w:spacing w:after="0" w:line="240" w:lineRule="auto"/>
              <w:jc w:val="center"/>
              <w:rPr>
                <w:rFonts w:ascii="Times New Roman" w:hAnsi="Times New Roman"/>
                <w:sz w:val="24"/>
                <w:szCs w:val="24"/>
              </w:rPr>
            </w:pPr>
            <w:r w:rsidRPr="001F4EFC">
              <w:rPr>
                <w:rFonts w:ascii="Times New Roman" w:hAnsi="Times New Roman"/>
                <w:b/>
                <w:sz w:val="24"/>
                <w:szCs w:val="24"/>
              </w:rPr>
              <w:t>Раздел 5. Политика и политическая культура</w:t>
            </w:r>
          </w:p>
        </w:tc>
      </w:tr>
      <w:tr w:rsidR="009A1086" w:rsidRPr="001F4EFC" w14:paraId="1917AEF4" w14:textId="77777777" w:rsidTr="00370E4E">
        <w:trPr>
          <w:trHeight w:val="4744"/>
        </w:trPr>
        <w:tc>
          <w:tcPr>
            <w:tcW w:w="1925" w:type="pct"/>
          </w:tcPr>
          <w:p w14:paraId="7723C9E6" w14:textId="77777777" w:rsidR="009A1086" w:rsidRPr="001F4EFC" w:rsidRDefault="009A1086" w:rsidP="00261EA8">
            <w:pPr>
              <w:tabs>
                <w:tab w:val="left" w:pos="1155"/>
              </w:tabs>
              <w:spacing w:after="0" w:line="240" w:lineRule="auto"/>
              <w:jc w:val="both"/>
              <w:rPr>
                <w:rFonts w:ascii="Times New Roman" w:hAnsi="Times New Roman"/>
                <w:sz w:val="24"/>
                <w:szCs w:val="24"/>
              </w:rPr>
            </w:pPr>
            <w:r w:rsidRPr="001F4EFC">
              <w:rPr>
                <w:rFonts w:ascii="Times New Roman" w:hAnsi="Times New Roman"/>
                <w:sz w:val="24"/>
                <w:szCs w:val="24"/>
              </w:rPr>
              <w:t xml:space="preserve">Политика и власть. </w:t>
            </w:r>
          </w:p>
          <w:p w14:paraId="33056AC6" w14:textId="77777777" w:rsidR="009A1086" w:rsidRPr="001F4EFC" w:rsidRDefault="009A1086" w:rsidP="00261EA8">
            <w:pPr>
              <w:tabs>
                <w:tab w:val="left" w:pos="1155"/>
              </w:tabs>
              <w:spacing w:after="0" w:line="240" w:lineRule="auto"/>
              <w:jc w:val="both"/>
              <w:rPr>
                <w:rFonts w:ascii="Times New Roman" w:hAnsi="Times New Roman"/>
                <w:sz w:val="24"/>
                <w:szCs w:val="24"/>
              </w:rPr>
            </w:pPr>
            <w:r w:rsidRPr="001F4EFC">
              <w:rPr>
                <w:rFonts w:ascii="Times New Roman" w:hAnsi="Times New Roman"/>
                <w:sz w:val="24"/>
                <w:szCs w:val="24"/>
              </w:rPr>
              <w:t>Государство в политической с</w:t>
            </w:r>
            <w:r w:rsidRPr="001F4EFC">
              <w:rPr>
                <w:rFonts w:ascii="Times New Roman" w:hAnsi="Times New Roman"/>
                <w:sz w:val="24"/>
                <w:szCs w:val="24"/>
              </w:rPr>
              <w:t>и</w:t>
            </w:r>
            <w:r w:rsidRPr="001F4EFC">
              <w:rPr>
                <w:rFonts w:ascii="Times New Roman" w:hAnsi="Times New Roman"/>
                <w:sz w:val="24"/>
                <w:szCs w:val="24"/>
              </w:rPr>
              <w:t>стеме</w:t>
            </w:r>
          </w:p>
          <w:p w14:paraId="71DE0F42"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bCs/>
                <w:sz w:val="24"/>
                <w:szCs w:val="24"/>
              </w:rPr>
              <w:t>Политический режим</w:t>
            </w:r>
            <w:proofErr w:type="gramStart"/>
            <w:r w:rsidRPr="001F4EFC">
              <w:rPr>
                <w:rFonts w:ascii="Times New Roman" w:hAnsi="Times New Roman"/>
                <w:bCs/>
                <w:sz w:val="24"/>
                <w:szCs w:val="24"/>
              </w:rPr>
              <w:t>.</w:t>
            </w:r>
            <w:r w:rsidRPr="001F4EFC">
              <w:rPr>
                <w:rFonts w:ascii="Times New Roman" w:hAnsi="Times New Roman"/>
                <w:sz w:val="24"/>
                <w:szCs w:val="24"/>
              </w:rPr>
              <w:t>Д</w:t>
            </w:r>
            <w:proofErr w:type="gramEnd"/>
            <w:r w:rsidRPr="001F4EFC">
              <w:rPr>
                <w:rFonts w:ascii="Times New Roman" w:hAnsi="Times New Roman"/>
                <w:sz w:val="24"/>
                <w:szCs w:val="24"/>
              </w:rPr>
              <w:t>емократия и правовое государство.</w:t>
            </w:r>
          </w:p>
          <w:p w14:paraId="6EFC554E"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Политические партии и движения.</w:t>
            </w:r>
          </w:p>
          <w:p w14:paraId="616174C4" w14:textId="77777777" w:rsidR="009A1086" w:rsidRPr="001F4EFC" w:rsidRDefault="009A1086"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Избирательные системы.</w:t>
            </w:r>
          </w:p>
          <w:p w14:paraId="72C95E8A" w14:textId="77777777" w:rsidR="009A1086" w:rsidRPr="001F4EFC" w:rsidRDefault="009A1086"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Политическая культура.</w:t>
            </w:r>
          </w:p>
          <w:p w14:paraId="323CBE15" w14:textId="77777777" w:rsidR="009A1086" w:rsidRPr="001F4EFC" w:rsidRDefault="009A1086"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Типы политических культур.</w:t>
            </w:r>
          </w:p>
          <w:p w14:paraId="5F54FF79" w14:textId="77777777" w:rsidR="009A1086" w:rsidRPr="001F4EFC" w:rsidRDefault="009A1086"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Местное самоуправление.</w:t>
            </w:r>
          </w:p>
          <w:p w14:paraId="5AD9A89C" w14:textId="77777777" w:rsidR="009A1086" w:rsidRPr="001F4EFC" w:rsidRDefault="009A1086"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Роль СМИ в политической жизни.</w:t>
            </w:r>
          </w:p>
          <w:p w14:paraId="6B2658D6" w14:textId="77777777" w:rsidR="009A1086" w:rsidRPr="001F4EFC" w:rsidRDefault="009A1086"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Политическое сознание и полит</w:t>
            </w:r>
            <w:r w:rsidRPr="001F4EFC">
              <w:rPr>
                <w:rFonts w:ascii="Times New Roman" w:hAnsi="Times New Roman"/>
                <w:bCs/>
                <w:sz w:val="24"/>
                <w:szCs w:val="24"/>
              </w:rPr>
              <w:t>и</w:t>
            </w:r>
            <w:r w:rsidRPr="001F4EFC">
              <w:rPr>
                <w:rFonts w:ascii="Times New Roman" w:hAnsi="Times New Roman"/>
                <w:bCs/>
                <w:sz w:val="24"/>
                <w:szCs w:val="24"/>
              </w:rPr>
              <w:t>ческое поведение.</w:t>
            </w:r>
          </w:p>
          <w:p w14:paraId="392B06B9" w14:textId="77777777" w:rsidR="009A1086" w:rsidRPr="001F4EFC" w:rsidRDefault="009A1086"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Человек в политической жизни.</w:t>
            </w:r>
          </w:p>
          <w:p w14:paraId="42ADC026"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bCs/>
                <w:sz w:val="24"/>
                <w:szCs w:val="24"/>
              </w:rPr>
              <w:t>Политический процесс</w:t>
            </w:r>
            <w:proofErr w:type="gramStart"/>
            <w:r w:rsidRPr="001F4EFC">
              <w:rPr>
                <w:rFonts w:ascii="Times New Roman" w:hAnsi="Times New Roman"/>
                <w:bCs/>
                <w:sz w:val="24"/>
                <w:szCs w:val="24"/>
              </w:rPr>
              <w:t>.П</w:t>
            </w:r>
            <w:proofErr w:type="gramEnd"/>
            <w:r w:rsidRPr="001F4EFC">
              <w:rPr>
                <w:rFonts w:ascii="Times New Roman" w:hAnsi="Times New Roman"/>
                <w:bCs/>
                <w:sz w:val="24"/>
                <w:szCs w:val="24"/>
              </w:rPr>
              <w:t>равовая культура человека.</w:t>
            </w:r>
          </w:p>
        </w:tc>
        <w:tc>
          <w:tcPr>
            <w:tcW w:w="1195" w:type="pct"/>
          </w:tcPr>
          <w:p w14:paraId="1EB13C96"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ЛР 01</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03</w:t>
            </w:r>
          </w:p>
          <w:p w14:paraId="106E049C"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ЛР 04</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05</w:t>
            </w:r>
          </w:p>
          <w:p w14:paraId="67B39E66"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ЛР 06</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07</w:t>
            </w:r>
          </w:p>
          <w:p w14:paraId="70D0A510"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ЛР 08</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 xml:space="preserve">ЛР 09 </w:t>
            </w:r>
          </w:p>
          <w:p w14:paraId="0F595A3D"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ЛР 10</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11</w:t>
            </w:r>
          </w:p>
          <w:p w14:paraId="71E7A0B6"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ЛР 12</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13</w:t>
            </w:r>
          </w:p>
          <w:p w14:paraId="5E0D5C0E"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ЛР 14</w:t>
            </w:r>
          </w:p>
          <w:p w14:paraId="41915B54"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МР 01</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МР 02</w:t>
            </w:r>
          </w:p>
          <w:p w14:paraId="006981FB"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МР 03</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МР 07</w:t>
            </w:r>
          </w:p>
          <w:p w14:paraId="6AAC3334"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МР 08</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МР 09</w:t>
            </w:r>
          </w:p>
          <w:p w14:paraId="6B35347F"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ПРб 02</w:t>
            </w:r>
          </w:p>
          <w:p w14:paraId="732BD5DC" w14:textId="77777777" w:rsidR="009A1086" w:rsidRPr="001F4EFC" w:rsidRDefault="009A1086" w:rsidP="00261EA8">
            <w:pPr>
              <w:shd w:val="clear" w:color="auto" w:fill="FFFFFF"/>
              <w:spacing w:after="0" w:line="240" w:lineRule="auto"/>
              <w:jc w:val="both"/>
              <w:rPr>
                <w:rFonts w:ascii="Times New Roman" w:hAnsi="Times New Roman"/>
                <w:sz w:val="24"/>
                <w:szCs w:val="24"/>
                <w:u w:val="single"/>
              </w:rPr>
            </w:pPr>
            <w:r w:rsidRPr="001F4EFC">
              <w:rPr>
                <w:rFonts w:ascii="Times New Roman" w:hAnsi="Times New Roman"/>
                <w:sz w:val="24"/>
                <w:szCs w:val="24"/>
              </w:rPr>
              <w:t>ОК 2, ОК 3, ОК 4, ОК 9, ОК 5, ОК 11.</w:t>
            </w:r>
          </w:p>
        </w:tc>
        <w:tc>
          <w:tcPr>
            <w:tcW w:w="1880" w:type="pct"/>
          </w:tcPr>
          <w:p w14:paraId="73B83E26" w14:textId="77777777" w:rsidR="009A1086" w:rsidRPr="001F4EFC" w:rsidRDefault="009A1086" w:rsidP="00261EA8">
            <w:pPr>
              <w:shd w:val="clear" w:color="auto" w:fill="FFFFFF"/>
              <w:spacing w:after="0" w:line="240" w:lineRule="auto"/>
              <w:jc w:val="both"/>
              <w:rPr>
                <w:rFonts w:ascii="Times New Roman" w:hAnsi="Times New Roman"/>
                <w:sz w:val="24"/>
                <w:szCs w:val="24"/>
                <w:u w:val="single"/>
              </w:rPr>
            </w:pPr>
            <w:r w:rsidRPr="001F4EFC">
              <w:rPr>
                <w:rFonts w:ascii="Times New Roman" w:hAnsi="Times New Roman"/>
                <w:sz w:val="24"/>
                <w:szCs w:val="24"/>
                <w:u w:val="single"/>
              </w:rPr>
              <w:t>Формы текущего контроля:</w:t>
            </w:r>
          </w:p>
          <w:p w14:paraId="7E3520ED" w14:textId="77777777" w:rsidR="009A1086" w:rsidRPr="001F4EFC" w:rsidRDefault="009A1086" w:rsidP="00261EA8">
            <w:pPr>
              <w:pStyle w:val="a7"/>
              <w:ind w:left="0"/>
              <w:jc w:val="both"/>
            </w:pPr>
            <w:r w:rsidRPr="001F4EFC">
              <w:t xml:space="preserve">Устный и письменный опрос, в том числе в виде тестирования; </w:t>
            </w:r>
            <w:r w:rsidRPr="001F4EFC">
              <w:rPr>
                <w:iCs/>
              </w:rPr>
              <w:t>выполнение индивидуальных и групповых заданий, написание эссе.</w:t>
            </w:r>
          </w:p>
          <w:p w14:paraId="573D1E4E" w14:textId="77777777" w:rsidR="009A1086" w:rsidRPr="001F4EFC" w:rsidRDefault="009A1086" w:rsidP="00261EA8">
            <w:pPr>
              <w:pStyle w:val="a7"/>
              <w:ind w:left="0"/>
              <w:jc w:val="both"/>
            </w:pPr>
          </w:p>
          <w:p w14:paraId="5EC07A10" w14:textId="77777777" w:rsidR="009A1086" w:rsidRPr="001F4EFC" w:rsidRDefault="009A1086" w:rsidP="00261EA8">
            <w:pPr>
              <w:shd w:val="clear" w:color="auto" w:fill="FFFFFF"/>
              <w:spacing w:after="0" w:line="240" w:lineRule="auto"/>
              <w:jc w:val="both"/>
              <w:rPr>
                <w:rFonts w:ascii="Times New Roman" w:hAnsi="Times New Roman"/>
                <w:sz w:val="24"/>
                <w:szCs w:val="24"/>
              </w:rPr>
            </w:pPr>
          </w:p>
        </w:tc>
      </w:tr>
      <w:tr w:rsidR="009A1086" w:rsidRPr="001F4EFC" w14:paraId="4C02EF3E" w14:textId="77777777" w:rsidTr="00370E4E">
        <w:trPr>
          <w:trHeight w:val="375"/>
        </w:trPr>
        <w:tc>
          <w:tcPr>
            <w:tcW w:w="5000" w:type="pct"/>
            <w:gridSpan w:val="3"/>
          </w:tcPr>
          <w:p w14:paraId="3C9F72C6" w14:textId="77777777" w:rsidR="009A1086" w:rsidRPr="001F4EFC" w:rsidRDefault="009A1086" w:rsidP="00261EA8">
            <w:pPr>
              <w:shd w:val="clear" w:color="auto" w:fill="FFFFFF"/>
              <w:spacing w:after="0" w:line="240" w:lineRule="auto"/>
              <w:jc w:val="center"/>
              <w:rPr>
                <w:rFonts w:ascii="Times New Roman" w:hAnsi="Times New Roman"/>
                <w:sz w:val="24"/>
                <w:szCs w:val="24"/>
                <w:u w:val="single"/>
              </w:rPr>
            </w:pPr>
            <w:r w:rsidRPr="001F4EFC">
              <w:rPr>
                <w:rFonts w:ascii="Times New Roman" w:hAnsi="Times New Roman"/>
                <w:b/>
                <w:sz w:val="24"/>
                <w:szCs w:val="24"/>
              </w:rPr>
              <w:lastRenderedPageBreak/>
              <w:t>Раздел 6.</w:t>
            </w:r>
            <w:r w:rsidRPr="001F4EFC">
              <w:rPr>
                <w:rFonts w:ascii="Times New Roman" w:hAnsi="Times New Roman"/>
                <w:b/>
                <w:bCs/>
                <w:sz w:val="24"/>
                <w:szCs w:val="24"/>
              </w:rPr>
              <w:t xml:space="preserve"> Право и правовая культура.</w:t>
            </w:r>
          </w:p>
        </w:tc>
      </w:tr>
      <w:tr w:rsidR="009A1086" w:rsidRPr="001F4EFC" w14:paraId="3F40BEEB" w14:textId="77777777" w:rsidTr="00370E4E">
        <w:trPr>
          <w:trHeight w:val="2730"/>
        </w:trPr>
        <w:tc>
          <w:tcPr>
            <w:tcW w:w="1925" w:type="pct"/>
          </w:tcPr>
          <w:p w14:paraId="27A10B25" w14:textId="77777777" w:rsidR="009A1086" w:rsidRPr="001F4EFC" w:rsidRDefault="009A1086" w:rsidP="00261EA8">
            <w:pPr>
              <w:tabs>
                <w:tab w:val="left" w:pos="1155"/>
              </w:tabs>
              <w:spacing w:after="0" w:line="240" w:lineRule="auto"/>
              <w:jc w:val="both"/>
              <w:rPr>
                <w:rFonts w:ascii="Times New Roman" w:hAnsi="Times New Roman"/>
                <w:bCs/>
                <w:sz w:val="24"/>
                <w:szCs w:val="24"/>
              </w:rPr>
            </w:pPr>
            <w:r w:rsidRPr="001F4EFC">
              <w:rPr>
                <w:rFonts w:ascii="Times New Roman" w:hAnsi="Times New Roman"/>
                <w:bCs/>
                <w:sz w:val="24"/>
                <w:szCs w:val="24"/>
              </w:rPr>
              <w:t>Понятие, нормы, система права.</w:t>
            </w:r>
          </w:p>
          <w:p w14:paraId="68355A50" w14:textId="77777777" w:rsidR="009A1086" w:rsidRPr="001F4EFC" w:rsidRDefault="009A1086" w:rsidP="00261EA8">
            <w:pPr>
              <w:tabs>
                <w:tab w:val="left" w:pos="1155"/>
              </w:tabs>
              <w:spacing w:after="0" w:line="240" w:lineRule="auto"/>
              <w:jc w:val="both"/>
              <w:rPr>
                <w:rFonts w:ascii="Times New Roman" w:hAnsi="Times New Roman"/>
                <w:bCs/>
                <w:sz w:val="24"/>
                <w:szCs w:val="24"/>
              </w:rPr>
            </w:pPr>
            <w:r w:rsidRPr="001F4EFC">
              <w:rPr>
                <w:rFonts w:ascii="Times New Roman" w:hAnsi="Times New Roman"/>
                <w:bCs/>
                <w:sz w:val="24"/>
                <w:szCs w:val="24"/>
              </w:rPr>
              <w:t>Источники (формы) права.</w:t>
            </w:r>
          </w:p>
          <w:p w14:paraId="61D6A107" w14:textId="77777777" w:rsidR="009A1086" w:rsidRPr="001F4EFC" w:rsidRDefault="009A1086" w:rsidP="00261EA8">
            <w:pPr>
              <w:tabs>
                <w:tab w:val="left" w:pos="1155"/>
              </w:tabs>
              <w:spacing w:after="0" w:line="240" w:lineRule="auto"/>
              <w:jc w:val="both"/>
              <w:rPr>
                <w:rFonts w:ascii="Times New Roman" w:hAnsi="Times New Roman"/>
                <w:sz w:val="24"/>
                <w:szCs w:val="24"/>
              </w:rPr>
            </w:pPr>
            <w:r w:rsidRPr="001F4EFC">
              <w:rPr>
                <w:rFonts w:ascii="Times New Roman" w:hAnsi="Times New Roman"/>
                <w:sz w:val="24"/>
                <w:szCs w:val="24"/>
              </w:rPr>
              <w:t>Правовые отношения. Правон</w:t>
            </w:r>
            <w:r w:rsidRPr="001F4EFC">
              <w:rPr>
                <w:rFonts w:ascii="Times New Roman" w:hAnsi="Times New Roman"/>
                <w:sz w:val="24"/>
                <w:szCs w:val="24"/>
              </w:rPr>
              <w:t>а</w:t>
            </w:r>
            <w:r w:rsidRPr="001F4EFC">
              <w:rPr>
                <w:rFonts w:ascii="Times New Roman" w:hAnsi="Times New Roman"/>
                <w:sz w:val="24"/>
                <w:szCs w:val="24"/>
              </w:rPr>
              <w:t>рушение и юридическая отве</w:t>
            </w:r>
            <w:r w:rsidRPr="001F4EFC">
              <w:rPr>
                <w:rFonts w:ascii="Times New Roman" w:hAnsi="Times New Roman"/>
                <w:sz w:val="24"/>
                <w:szCs w:val="24"/>
              </w:rPr>
              <w:t>т</w:t>
            </w:r>
            <w:r w:rsidRPr="001F4EFC">
              <w:rPr>
                <w:rFonts w:ascii="Times New Roman" w:hAnsi="Times New Roman"/>
                <w:sz w:val="24"/>
                <w:szCs w:val="24"/>
              </w:rPr>
              <w:t>ственность.</w:t>
            </w:r>
          </w:p>
          <w:p w14:paraId="01EC6DF3" w14:textId="77777777" w:rsidR="009A1086" w:rsidRPr="001F4EFC" w:rsidRDefault="009A1086" w:rsidP="00261EA8">
            <w:pPr>
              <w:tabs>
                <w:tab w:val="left" w:pos="1155"/>
              </w:tabs>
              <w:spacing w:after="0" w:line="240" w:lineRule="auto"/>
              <w:jc w:val="both"/>
              <w:rPr>
                <w:rFonts w:ascii="Times New Roman" w:hAnsi="Times New Roman"/>
                <w:bCs/>
                <w:sz w:val="24"/>
                <w:szCs w:val="24"/>
              </w:rPr>
            </w:pPr>
            <w:r w:rsidRPr="001F4EFC">
              <w:rPr>
                <w:rFonts w:ascii="Times New Roman" w:hAnsi="Times New Roman"/>
                <w:bCs/>
                <w:sz w:val="24"/>
                <w:szCs w:val="24"/>
              </w:rPr>
              <w:t>Права человека.</w:t>
            </w:r>
          </w:p>
          <w:p w14:paraId="6642C609" w14:textId="77777777" w:rsidR="009A1086" w:rsidRPr="001F4EFC" w:rsidRDefault="009A1086" w:rsidP="00261EA8">
            <w:pPr>
              <w:tabs>
                <w:tab w:val="left" w:pos="1155"/>
              </w:tabs>
              <w:spacing w:after="0" w:line="240" w:lineRule="auto"/>
              <w:jc w:val="both"/>
              <w:rPr>
                <w:rFonts w:ascii="Times New Roman" w:hAnsi="Times New Roman"/>
                <w:bCs/>
                <w:sz w:val="24"/>
                <w:szCs w:val="24"/>
              </w:rPr>
            </w:pPr>
            <w:r w:rsidRPr="001F4EFC">
              <w:rPr>
                <w:rFonts w:ascii="Times New Roman" w:hAnsi="Times New Roman"/>
                <w:bCs/>
                <w:sz w:val="24"/>
                <w:szCs w:val="24"/>
              </w:rPr>
              <w:t>Личные и социальные права.</w:t>
            </w:r>
          </w:p>
          <w:p w14:paraId="2AB44168" w14:textId="77777777" w:rsidR="009A1086" w:rsidRPr="001F4EFC" w:rsidRDefault="009A1086" w:rsidP="00261EA8">
            <w:pPr>
              <w:tabs>
                <w:tab w:val="left" w:pos="1155"/>
              </w:tabs>
              <w:spacing w:after="0" w:line="240" w:lineRule="auto"/>
              <w:jc w:val="both"/>
              <w:rPr>
                <w:rFonts w:ascii="Times New Roman" w:hAnsi="Times New Roman"/>
                <w:bCs/>
                <w:sz w:val="24"/>
                <w:szCs w:val="24"/>
              </w:rPr>
            </w:pPr>
            <w:r w:rsidRPr="001F4EFC">
              <w:rPr>
                <w:rFonts w:ascii="Times New Roman" w:hAnsi="Times New Roman"/>
                <w:bCs/>
                <w:sz w:val="24"/>
                <w:szCs w:val="24"/>
              </w:rPr>
              <w:t>Политические и экономические права и свободы.</w:t>
            </w:r>
          </w:p>
          <w:p w14:paraId="603E001B" w14:textId="77777777" w:rsidR="009A1086" w:rsidRPr="001F4EFC" w:rsidRDefault="009A1086" w:rsidP="00261EA8">
            <w:pPr>
              <w:tabs>
                <w:tab w:val="left" w:pos="1155"/>
              </w:tabs>
              <w:spacing w:after="0" w:line="240" w:lineRule="auto"/>
              <w:jc w:val="both"/>
              <w:rPr>
                <w:rFonts w:ascii="Times New Roman" w:hAnsi="Times New Roman"/>
                <w:sz w:val="24"/>
                <w:szCs w:val="24"/>
              </w:rPr>
            </w:pPr>
          </w:p>
        </w:tc>
        <w:tc>
          <w:tcPr>
            <w:tcW w:w="1195" w:type="pct"/>
          </w:tcPr>
          <w:p w14:paraId="4596F708"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ЛР 01</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03</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04</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05</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06</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07</w:t>
            </w:r>
          </w:p>
          <w:p w14:paraId="4B8FC4F9"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ЛР 08</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09</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10</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11</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12</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ЛР 13</w:t>
            </w:r>
          </w:p>
          <w:p w14:paraId="658460D7"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ЛР 14</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МР 01</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МР 02</w:t>
            </w:r>
          </w:p>
          <w:p w14:paraId="228416E3"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МР 03</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МР 07</w:t>
            </w:r>
          </w:p>
          <w:p w14:paraId="406EC2D4"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МР 08</w:t>
            </w:r>
            <w:r w:rsidR="00370E4E">
              <w:rPr>
                <w:rFonts w:ascii="Times New Roman" w:eastAsiaTheme="minorEastAsia" w:hAnsi="Times New Roman"/>
                <w:sz w:val="24"/>
                <w:szCs w:val="24"/>
              </w:rPr>
              <w:t xml:space="preserve">, </w:t>
            </w:r>
            <w:r w:rsidRPr="001F4EFC">
              <w:rPr>
                <w:rFonts w:ascii="Times New Roman" w:eastAsiaTheme="minorEastAsia" w:hAnsi="Times New Roman"/>
                <w:sz w:val="24"/>
                <w:szCs w:val="24"/>
              </w:rPr>
              <w:t>МР 09</w:t>
            </w:r>
          </w:p>
          <w:p w14:paraId="743519FA" w14:textId="77777777" w:rsidR="009A1086" w:rsidRPr="001F4EFC" w:rsidRDefault="009A1086" w:rsidP="00261EA8">
            <w:pPr>
              <w:autoSpaceDE w:val="0"/>
              <w:autoSpaceDN w:val="0"/>
              <w:adjustRightInd w:val="0"/>
              <w:spacing w:after="0" w:line="240" w:lineRule="auto"/>
              <w:jc w:val="both"/>
              <w:rPr>
                <w:rFonts w:ascii="Times New Roman" w:eastAsiaTheme="minorEastAsia" w:hAnsi="Times New Roman"/>
                <w:sz w:val="24"/>
                <w:szCs w:val="24"/>
              </w:rPr>
            </w:pPr>
            <w:r w:rsidRPr="001F4EFC">
              <w:rPr>
                <w:rFonts w:ascii="Times New Roman" w:eastAsiaTheme="minorEastAsia" w:hAnsi="Times New Roman"/>
                <w:sz w:val="24"/>
                <w:szCs w:val="24"/>
              </w:rPr>
              <w:t>ПРб 02</w:t>
            </w:r>
          </w:p>
          <w:p w14:paraId="3432794B" w14:textId="77777777" w:rsidR="009A1086" w:rsidRPr="001F4EFC" w:rsidRDefault="009A1086" w:rsidP="00261EA8">
            <w:pPr>
              <w:shd w:val="clear" w:color="auto" w:fill="FFFFFF"/>
              <w:spacing w:after="0" w:line="240" w:lineRule="auto"/>
              <w:jc w:val="both"/>
              <w:rPr>
                <w:rFonts w:ascii="Times New Roman" w:hAnsi="Times New Roman"/>
                <w:sz w:val="24"/>
                <w:szCs w:val="24"/>
                <w:u w:val="single"/>
              </w:rPr>
            </w:pPr>
            <w:proofErr w:type="gramStart"/>
            <w:r w:rsidRPr="001F4EFC">
              <w:rPr>
                <w:rFonts w:ascii="Times New Roman" w:hAnsi="Times New Roman"/>
                <w:sz w:val="24"/>
                <w:szCs w:val="24"/>
              </w:rPr>
              <w:t>ОК</w:t>
            </w:r>
            <w:proofErr w:type="gramEnd"/>
            <w:r w:rsidRPr="001F4EFC">
              <w:rPr>
                <w:rFonts w:ascii="Times New Roman" w:hAnsi="Times New Roman"/>
                <w:sz w:val="24"/>
                <w:szCs w:val="24"/>
              </w:rPr>
              <w:t xml:space="preserve"> 2, ОК 3, ОК 4, ОК 9, ОК 5,ОК 9, ОК 11.</w:t>
            </w:r>
          </w:p>
        </w:tc>
        <w:tc>
          <w:tcPr>
            <w:tcW w:w="1880" w:type="pct"/>
          </w:tcPr>
          <w:p w14:paraId="0F63F443" w14:textId="77777777" w:rsidR="009A1086" w:rsidRPr="001F4EFC" w:rsidRDefault="009A1086" w:rsidP="00261EA8">
            <w:pPr>
              <w:shd w:val="clear" w:color="auto" w:fill="FFFFFF"/>
              <w:spacing w:after="0" w:line="240" w:lineRule="auto"/>
              <w:jc w:val="both"/>
              <w:rPr>
                <w:rFonts w:ascii="Times New Roman" w:hAnsi="Times New Roman"/>
                <w:sz w:val="24"/>
                <w:szCs w:val="24"/>
                <w:u w:val="single"/>
              </w:rPr>
            </w:pPr>
            <w:r w:rsidRPr="001F4EFC">
              <w:rPr>
                <w:rFonts w:ascii="Times New Roman" w:hAnsi="Times New Roman"/>
                <w:sz w:val="24"/>
                <w:szCs w:val="24"/>
                <w:u w:val="single"/>
              </w:rPr>
              <w:t>Формы текущего контроля:</w:t>
            </w:r>
          </w:p>
          <w:p w14:paraId="089E62CB" w14:textId="77777777" w:rsidR="009A1086" w:rsidRPr="00370E4E" w:rsidRDefault="009A1086" w:rsidP="00261EA8">
            <w:pPr>
              <w:pStyle w:val="a7"/>
              <w:ind w:left="0"/>
              <w:jc w:val="both"/>
            </w:pPr>
            <w:r w:rsidRPr="001F4EFC">
              <w:t xml:space="preserve">Устный и письменный опрос, в том числе в виде тестирования; </w:t>
            </w:r>
            <w:r w:rsidRPr="001F4EFC">
              <w:rPr>
                <w:iCs/>
              </w:rPr>
              <w:t>выполнение индивидуальных и групповых заданий проблемного характера, написание эссе;</w:t>
            </w:r>
            <w:r w:rsidRPr="001F4EFC">
              <w:t xml:space="preserve"> пр</w:t>
            </w:r>
            <w:r w:rsidRPr="001F4EFC">
              <w:t>о</w:t>
            </w:r>
            <w:r w:rsidRPr="001F4EFC">
              <w:t xml:space="preserve">верка практических заданий, включая </w:t>
            </w:r>
            <w:r w:rsidRPr="001F4EFC">
              <w:rPr>
                <w:iCs/>
              </w:rPr>
              <w:t>задания по работе с и</w:t>
            </w:r>
            <w:r w:rsidRPr="001F4EFC">
              <w:rPr>
                <w:iCs/>
              </w:rPr>
              <w:t>с</w:t>
            </w:r>
            <w:r w:rsidRPr="001F4EFC">
              <w:rPr>
                <w:iCs/>
              </w:rPr>
              <w:t>точниками социальной информ</w:t>
            </w:r>
            <w:r w:rsidRPr="001F4EFC">
              <w:rPr>
                <w:iCs/>
              </w:rPr>
              <w:t>а</w:t>
            </w:r>
            <w:r w:rsidRPr="001F4EFC">
              <w:rPr>
                <w:iCs/>
              </w:rPr>
              <w:t>ции</w:t>
            </w:r>
            <w:r w:rsidR="00370E4E">
              <w:t>.</w:t>
            </w:r>
          </w:p>
        </w:tc>
      </w:tr>
    </w:tbl>
    <w:p w14:paraId="31E9078D" w14:textId="77777777" w:rsidR="009A1086" w:rsidRPr="001F4EFC" w:rsidRDefault="009A1086" w:rsidP="00261EA8">
      <w:pPr>
        <w:spacing w:after="0"/>
        <w:jc w:val="both"/>
        <w:rPr>
          <w:rFonts w:ascii="Times New Roman" w:eastAsiaTheme="minorEastAsia" w:hAnsi="Times New Roman"/>
          <w:sz w:val="24"/>
          <w:szCs w:val="24"/>
        </w:rPr>
      </w:pPr>
    </w:p>
    <w:p w14:paraId="53D37F51" w14:textId="77777777" w:rsidR="009A1086" w:rsidRPr="001F4EFC" w:rsidRDefault="009A1086" w:rsidP="00261EA8">
      <w:pPr>
        <w:widowControl w:val="0"/>
        <w:autoSpaceDE w:val="0"/>
        <w:autoSpaceDN w:val="0"/>
        <w:adjustRightInd w:val="0"/>
        <w:spacing w:after="0"/>
        <w:ind w:firstLine="709"/>
        <w:jc w:val="both"/>
        <w:rPr>
          <w:rFonts w:ascii="Times New Roman" w:hAnsi="Times New Roman"/>
          <w:b/>
          <w:bCs/>
          <w:sz w:val="24"/>
          <w:szCs w:val="24"/>
        </w:rPr>
      </w:pPr>
      <w:r w:rsidRPr="001F4EFC">
        <w:rPr>
          <w:rFonts w:ascii="Times New Roman" w:hAnsi="Times New Roman"/>
          <w:b/>
          <w:bCs/>
          <w:sz w:val="24"/>
          <w:szCs w:val="24"/>
        </w:rPr>
        <w:t>3.2. Типовые задания для оценки освоения  разделов / тем учебной  дисциплины</w:t>
      </w:r>
    </w:p>
    <w:p w14:paraId="73C8311F" w14:textId="77777777" w:rsidR="009A1086" w:rsidRPr="001F4EFC" w:rsidRDefault="009A1086" w:rsidP="00261EA8">
      <w:pPr>
        <w:tabs>
          <w:tab w:val="left" w:pos="5400"/>
        </w:tabs>
        <w:spacing w:after="0"/>
        <w:ind w:firstLine="709"/>
        <w:jc w:val="both"/>
        <w:rPr>
          <w:rFonts w:ascii="Times New Roman" w:hAnsi="Times New Roman"/>
          <w:sz w:val="24"/>
          <w:szCs w:val="24"/>
        </w:rPr>
      </w:pPr>
      <w:r w:rsidRPr="001F4EFC">
        <w:rPr>
          <w:rFonts w:ascii="Times New Roman" w:hAnsi="Times New Roman"/>
          <w:b/>
          <w:bCs/>
          <w:sz w:val="24"/>
          <w:szCs w:val="24"/>
        </w:rPr>
        <w:t xml:space="preserve">3.2.1. Типовые задания для оценки освоения </w:t>
      </w:r>
      <w:r w:rsidRPr="001F4EFC">
        <w:rPr>
          <w:rFonts w:ascii="Times New Roman" w:hAnsi="Times New Roman"/>
          <w:b/>
          <w:sz w:val="24"/>
          <w:szCs w:val="24"/>
        </w:rPr>
        <w:t>раздела 1. «</w:t>
      </w:r>
      <w:r w:rsidRPr="001F4EFC">
        <w:rPr>
          <w:rFonts w:ascii="Times New Roman" w:hAnsi="Times New Roman"/>
          <w:b/>
          <w:bCs/>
          <w:sz w:val="24"/>
          <w:szCs w:val="24"/>
        </w:rPr>
        <w:t>Человек и общество»</w:t>
      </w:r>
      <w:r w:rsidRPr="001F4EFC">
        <w:rPr>
          <w:rFonts w:ascii="Times New Roman" w:hAnsi="Times New Roman"/>
          <w:sz w:val="24"/>
          <w:szCs w:val="24"/>
        </w:rPr>
        <w:t xml:space="preserve"> </w:t>
      </w:r>
    </w:p>
    <w:p w14:paraId="62116546" w14:textId="77777777" w:rsidR="009A1086" w:rsidRPr="001F4EFC" w:rsidRDefault="009A1086" w:rsidP="00261EA8">
      <w:pPr>
        <w:widowControl w:val="0"/>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Проверяемые результаты обучения:</w:t>
      </w:r>
      <w:r w:rsidRPr="001F4EFC">
        <w:rPr>
          <w:rFonts w:ascii="Times New Roman" w:hAnsi="Times New Roman"/>
          <w:b/>
          <w:sz w:val="24"/>
          <w:szCs w:val="24"/>
        </w:rPr>
        <w:t xml:space="preserve"> </w:t>
      </w:r>
      <w:r w:rsidRPr="001F4EFC">
        <w:rPr>
          <w:rFonts w:ascii="Times New Roman" w:hAnsi="Times New Roman"/>
          <w:sz w:val="24"/>
          <w:szCs w:val="24"/>
        </w:rPr>
        <w:t xml:space="preserve"> 1.3.2, 1.3.3. </w:t>
      </w:r>
    </w:p>
    <w:p w14:paraId="506727BD" w14:textId="77777777" w:rsidR="009A1086" w:rsidRPr="001F4EFC" w:rsidRDefault="009A1086" w:rsidP="00261EA8">
      <w:pPr>
        <w:tabs>
          <w:tab w:val="left" w:pos="5400"/>
        </w:tabs>
        <w:spacing w:after="0"/>
        <w:ind w:firstLine="709"/>
        <w:jc w:val="both"/>
        <w:rPr>
          <w:rFonts w:ascii="Times New Roman" w:hAnsi="Times New Roman"/>
          <w:sz w:val="24"/>
          <w:szCs w:val="24"/>
        </w:rPr>
      </w:pPr>
    </w:p>
    <w:p w14:paraId="206C5A6C" w14:textId="77777777" w:rsidR="009A1086" w:rsidRPr="001F4EFC" w:rsidRDefault="009A1086" w:rsidP="00261EA8">
      <w:pPr>
        <w:widowControl w:val="0"/>
        <w:autoSpaceDE w:val="0"/>
        <w:autoSpaceDN w:val="0"/>
        <w:adjustRightInd w:val="0"/>
        <w:spacing w:after="0"/>
        <w:ind w:firstLine="709"/>
        <w:jc w:val="both"/>
        <w:rPr>
          <w:rFonts w:ascii="Times New Roman" w:hAnsi="Times New Roman"/>
          <w:bCs/>
          <w:sz w:val="24"/>
          <w:szCs w:val="24"/>
        </w:rPr>
      </w:pPr>
      <w:r w:rsidRPr="001F4EFC">
        <w:rPr>
          <w:rFonts w:ascii="Times New Roman" w:hAnsi="Times New Roman"/>
          <w:sz w:val="24"/>
          <w:szCs w:val="24"/>
          <w:u w:val="single"/>
        </w:rPr>
        <w:t>Тестовые задания к самостоятельной работе к темам: «Природа человека: врожденные и приобретенные качества. Человек: индивид, индивидуальность, личность.» (</w:t>
      </w:r>
      <w:r w:rsidRPr="001F4EFC">
        <w:rPr>
          <w:rFonts w:ascii="Times New Roman" w:hAnsi="Times New Roman"/>
          <w:i/>
          <w:sz w:val="24"/>
          <w:szCs w:val="24"/>
          <w:u w:val="single"/>
        </w:rPr>
        <w:t>пример – зад</w:t>
      </w:r>
      <w:r w:rsidRPr="001F4EFC">
        <w:rPr>
          <w:rFonts w:ascii="Times New Roman" w:hAnsi="Times New Roman"/>
          <w:i/>
          <w:sz w:val="24"/>
          <w:szCs w:val="24"/>
          <w:u w:val="single"/>
        </w:rPr>
        <w:t>а</w:t>
      </w:r>
      <w:r w:rsidRPr="001F4EFC">
        <w:rPr>
          <w:rFonts w:ascii="Times New Roman" w:hAnsi="Times New Roman"/>
          <w:i/>
          <w:sz w:val="24"/>
          <w:szCs w:val="24"/>
          <w:u w:val="single"/>
        </w:rPr>
        <w:t>ния 1 варианта</w:t>
      </w:r>
      <w:r w:rsidRPr="001F4EFC">
        <w:rPr>
          <w:rFonts w:ascii="Times New Roman" w:hAnsi="Times New Roman"/>
          <w:sz w:val="24"/>
          <w:szCs w:val="24"/>
          <w:u w:val="single"/>
        </w:rPr>
        <w:t>)</w:t>
      </w:r>
      <w:r w:rsidRPr="001F4EFC">
        <w:rPr>
          <w:rFonts w:ascii="Times New Roman" w:hAnsi="Times New Roman"/>
          <w:i/>
          <w:sz w:val="24"/>
          <w:szCs w:val="24"/>
        </w:rPr>
        <w:t>.</w:t>
      </w:r>
      <w:r w:rsidRPr="001F4EFC">
        <w:rPr>
          <w:rFonts w:ascii="Times New Roman" w:hAnsi="Times New Roman"/>
          <w:sz w:val="24"/>
          <w:szCs w:val="24"/>
        </w:rPr>
        <w:t xml:space="preserve"> Максимальное время выполнения задания: </w:t>
      </w:r>
      <w:r w:rsidRPr="001F4EFC">
        <w:rPr>
          <w:rFonts w:ascii="Times New Roman" w:hAnsi="Times New Roman"/>
          <w:bCs/>
          <w:sz w:val="24"/>
          <w:szCs w:val="24"/>
        </w:rPr>
        <w:t>20 минут.</w:t>
      </w:r>
    </w:p>
    <w:p w14:paraId="77D5B620" w14:textId="77777777" w:rsidR="009A1086" w:rsidRPr="001F4EFC" w:rsidRDefault="009A1086" w:rsidP="00261EA8">
      <w:pPr>
        <w:widowControl w:val="0"/>
        <w:autoSpaceDE w:val="0"/>
        <w:autoSpaceDN w:val="0"/>
        <w:adjustRightInd w:val="0"/>
        <w:spacing w:after="0"/>
        <w:ind w:firstLine="709"/>
        <w:jc w:val="both"/>
        <w:rPr>
          <w:rFonts w:ascii="Times New Roman" w:hAnsi="Times New Roman"/>
          <w:b/>
          <w:sz w:val="24"/>
          <w:szCs w:val="24"/>
        </w:rPr>
      </w:pPr>
      <w:r w:rsidRPr="001F4EFC">
        <w:rPr>
          <w:rFonts w:ascii="Times New Roman" w:hAnsi="Times New Roman"/>
          <w:b/>
          <w:sz w:val="24"/>
          <w:szCs w:val="24"/>
        </w:rPr>
        <w:t xml:space="preserve">Текст задания: </w:t>
      </w:r>
    </w:p>
    <w:p w14:paraId="5CB8E21C" w14:textId="77777777" w:rsidR="009A1086" w:rsidRPr="001F4EFC" w:rsidRDefault="009A1086" w:rsidP="00261EA8">
      <w:pPr>
        <w:autoSpaceDE w:val="0"/>
        <w:autoSpaceDN w:val="0"/>
        <w:adjustRightInd w:val="0"/>
        <w:spacing w:after="0"/>
        <w:ind w:firstLine="284"/>
        <w:jc w:val="center"/>
        <w:rPr>
          <w:rFonts w:ascii="Times New Roman" w:hAnsi="Times New Roman"/>
          <w:b/>
          <w:i/>
          <w:sz w:val="24"/>
          <w:szCs w:val="24"/>
        </w:rPr>
      </w:pPr>
    </w:p>
    <w:p w14:paraId="3BC72902" w14:textId="77777777" w:rsidR="009A1086" w:rsidRPr="001F4EFC" w:rsidRDefault="009A1086" w:rsidP="00261EA8">
      <w:pPr>
        <w:numPr>
          <w:ilvl w:val="0"/>
          <w:numId w:val="31"/>
        </w:numPr>
        <w:autoSpaceDE w:val="0"/>
        <w:autoSpaceDN w:val="0"/>
        <w:adjustRightInd w:val="0"/>
        <w:spacing w:after="0"/>
        <w:ind w:left="0" w:firstLine="284"/>
        <w:rPr>
          <w:rFonts w:ascii="Times New Roman" w:hAnsi="Times New Roman"/>
          <w:sz w:val="24"/>
          <w:szCs w:val="24"/>
        </w:rPr>
      </w:pPr>
      <w:r w:rsidRPr="001F4EFC">
        <w:rPr>
          <w:rFonts w:ascii="Times New Roman" w:hAnsi="Times New Roman"/>
          <w:sz w:val="24"/>
          <w:szCs w:val="24"/>
        </w:rPr>
        <w:t>К социальным наукам из числа перечисленных ниже относится:</w:t>
      </w:r>
    </w:p>
    <w:p w14:paraId="627D0D96" w14:textId="77777777" w:rsidR="009A1086" w:rsidRPr="001F4EFC" w:rsidRDefault="009A1086" w:rsidP="00261EA8">
      <w:pPr>
        <w:autoSpaceDE w:val="0"/>
        <w:autoSpaceDN w:val="0"/>
        <w:adjustRightInd w:val="0"/>
        <w:spacing w:after="0"/>
        <w:ind w:firstLine="284"/>
        <w:rPr>
          <w:rFonts w:ascii="Times New Roman" w:hAnsi="Times New Roman"/>
          <w:sz w:val="24"/>
          <w:szCs w:val="24"/>
        </w:rPr>
      </w:pPr>
      <w:r w:rsidRPr="001F4EFC">
        <w:rPr>
          <w:rFonts w:ascii="Times New Roman" w:hAnsi="Times New Roman"/>
          <w:sz w:val="24"/>
          <w:szCs w:val="24"/>
        </w:rPr>
        <w:t>1) анатомия                                                           3) генетика</w:t>
      </w:r>
    </w:p>
    <w:p w14:paraId="727F27DA" w14:textId="77777777" w:rsidR="009A1086" w:rsidRPr="001F4EFC" w:rsidRDefault="009A1086" w:rsidP="00261EA8">
      <w:pPr>
        <w:autoSpaceDE w:val="0"/>
        <w:autoSpaceDN w:val="0"/>
        <w:adjustRightInd w:val="0"/>
        <w:spacing w:after="0"/>
        <w:ind w:firstLine="284"/>
        <w:rPr>
          <w:rFonts w:ascii="Times New Roman" w:hAnsi="Times New Roman"/>
          <w:sz w:val="24"/>
          <w:szCs w:val="24"/>
        </w:rPr>
      </w:pPr>
      <w:r w:rsidRPr="001F4EFC">
        <w:rPr>
          <w:rFonts w:ascii="Times New Roman" w:hAnsi="Times New Roman"/>
          <w:sz w:val="24"/>
          <w:szCs w:val="24"/>
        </w:rPr>
        <w:t>2) этика                                                                 4) математика</w:t>
      </w:r>
      <w:r w:rsidRPr="001F4EFC">
        <w:rPr>
          <w:rFonts w:ascii="Times New Roman" w:hAnsi="Times New Roman"/>
          <w:sz w:val="24"/>
          <w:szCs w:val="24"/>
        </w:rPr>
        <w:br/>
        <w:t xml:space="preserve"> </w:t>
      </w:r>
    </w:p>
    <w:p w14:paraId="1328D9C6" w14:textId="77777777" w:rsidR="009A1086" w:rsidRPr="001F4EFC" w:rsidRDefault="009A1086" w:rsidP="00261EA8">
      <w:pPr>
        <w:numPr>
          <w:ilvl w:val="0"/>
          <w:numId w:val="31"/>
        </w:numPr>
        <w:autoSpaceDE w:val="0"/>
        <w:autoSpaceDN w:val="0"/>
        <w:adjustRightInd w:val="0"/>
        <w:spacing w:after="0"/>
        <w:ind w:left="0" w:firstLine="284"/>
        <w:jc w:val="both"/>
        <w:rPr>
          <w:rFonts w:ascii="Times New Roman" w:hAnsi="Times New Roman"/>
          <w:sz w:val="24"/>
          <w:szCs w:val="24"/>
        </w:rPr>
      </w:pPr>
      <w:r w:rsidRPr="001F4EFC">
        <w:rPr>
          <w:rFonts w:ascii="Times New Roman" w:hAnsi="Times New Roman"/>
          <w:sz w:val="24"/>
          <w:szCs w:val="24"/>
        </w:rPr>
        <w:t>Человеку как продукту социокультурной эволюции присуща способность:</w:t>
      </w:r>
    </w:p>
    <w:p w14:paraId="213732E9"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r w:rsidRPr="001F4EFC">
        <w:rPr>
          <w:rFonts w:ascii="Times New Roman" w:hAnsi="Times New Roman"/>
          <w:sz w:val="24"/>
          <w:szCs w:val="24"/>
        </w:rPr>
        <w:t>1) адаптации к окружающей среде          3) добыванию пищи</w:t>
      </w:r>
    </w:p>
    <w:p w14:paraId="5DA8CE0A"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r w:rsidRPr="001F4EFC">
        <w:rPr>
          <w:rFonts w:ascii="Times New Roman" w:hAnsi="Times New Roman"/>
          <w:sz w:val="24"/>
          <w:szCs w:val="24"/>
        </w:rPr>
        <w:t xml:space="preserve">2) устойчивому прямохождению             4) целенаправленной деятельности </w:t>
      </w:r>
    </w:p>
    <w:p w14:paraId="2FF534B8"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p>
    <w:p w14:paraId="6CF43D93"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r w:rsidRPr="001F4EFC">
        <w:rPr>
          <w:rFonts w:ascii="Times New Roman" w:hAnsi="Times New Roman"/>
          <w:sz w:val="24"/>
          <w:szCs w:val="24"/>
        </w:rPr>
        <w:t>3. В отличие от учебы, труд:</w:t>
      </w:r>
    </w:p>
    <w:p w14:paraId="70EB1C39"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r w:rsidRPr="001F4EFC">
        <w:rPr>
          <w:rFonts w:ascii="Times New Roman" w:hAnsi="Times New Roman"/>
          <w:sz w:val="24"/>
          <w:szCs w:val="24"/>
        </w:rPr>
        <w:t xml:space="preserve">1) позволяет удовлетворять материальные потребности </w:t>
      </w:r>
    </w:p>
    <w:p w14:paraId="06A69F3C"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r w:rsidRPr="001F4EFC">
        <w:rPr>
          <w:rFonts w:ascii="Times New Roman" w:hAnsi="Times New Roman"/>
          <w:sz w:val="24"/>
          <w:szCs w:val="24"/>
        </w:rPr>
        <w:t>2) осуществляется как индивидуально, так и сообща</w:t>
      </w:r>
    </w:p>
    <w:p w14:paraId="41378342"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r w:rsidRPr="001F4EFC">
        <w:rPr>
          <w:rFonts w:ascii="Times New Roman" w:hAnsi="Times New Roman"/>
          <w:sz w:val="24"/>
          <w:szCs w:val="24"/>
        </w:rPr>
        <w:t>3) способствует познанию мира</w:t>
      </w:r>
    </w:p>
    <w:p w14:paraId="09B3593D"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r w:rsidRPr="001F4EFC">
        <w:rPr>
          <w:rFonts w:ascii="Times New Roman" w:hAnsi="Times New Roman"/>
          <w:sz w:val="24"/>
          <w:szCs w:val="24"/>
        </w:rPr>
        <w:t>4) предполагает использование специального оборудования</w:t>
      </w:r>
    </w:p>
    <w:p w14:paraId="40733FF8"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p>
    <w:p w14:paraId="2069D986"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r w:rsidRPr="001F4EFC">
        <w:rPr>
          <w:rFonts w:ascii="Times New Roman" w:hAnsi="Times New Roman"/>
          <w:sz w:val="24"/>
          <w:szCs w:val="24"/>
        </w:rPr>
        <w:t>4. В индивидуальности человека выражается:</w:t>
      </w:r>
    </w:p>
    <w:p w14:paraId="17CAA7A6"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r w:rsidRPr="001F4EFC">
        <w:rPr>
          <w:rFonts w:ascii="Times New Roman" w:hAnsi="Times New Roman"/>
          <w:sz w:val="24"/>
          <w:szCs w:val="24"/>
        </w:rPr>
        <w:t>1) его принадлежность к человеческому роду</w:t>
      </w:r>
    </w:p>
    <w:p w14:paraId="548E4719"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r w:rsidRPr="001F4EFC">
        <w:rPr>
          <w:rFonts w:ascii="Times New Roman" w:hAnsi="Times New Roman"/>
          <w:sz w:val="24"/>
          <w:szCs w:val="24"/>
        </w:rPr>
        <w:t>2) его гражданский статус в единстве прав и обязанностей</w:t>
      </w:r>
    </w:p>
    <w:p w14:paraId="714A61F8"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r w:rsidRPr="001F4EFC">
        <w:rPr>
          <w:rFonts w:ascii="Times New Roman" w:hAnsi="Times New Roman"/>
          <w:sz w:val="24"/>
          <w:szCs w:val="24"/>
        </w:rPr>
        <w:t>3) неповторимое своеобразие его социальных и природных качеств</w:t>
      </w:r>
    </w:p>
    <w:p w14:paraId="4D9D69C5"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r w:rsidRPr="001F4EFC">
        <w:rPr>
          <w:rFonts w:ascii="Times New Roman" w:hAnsi="Times New Roman"/>
          <w:sz w:val="24"/>
          <w:szCs w:val="24"/>
        </w:rPr>
        <w:t>4) его принадлежность к определенной социальной группе</w:t>
      </w:r>
    </w:p>
    <w:p w14:paraId="2AEF7C04"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p>
    <w:p w14:paraId="407569F0"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r w:rsidRPr="001F4EFC">
        <w:rPr>
          <w:rFonts w:ascii="Times New Roman" w:hAnsi="Times New Roman"/>
          <w:sz w:val="24"/>
          <w:szCs w:val="24"/>
        </w:rPr>
        <w:t>5. Отличительным признаком понятия «личность» является(-ются):</w:t>
      </w:r>
    </w:p>
    <w:p w14:paraId="736DF6C6"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r w:rsidRPr="001F4EFC">
        <w:rPr>
          <w:rFonts w:ascii="Times New Roman" w:hAnsi="Times New Roman"/>
          <w:sz w:val="24"/>
          <w:szCs w:val="24"/>
        </w:rPr>
        <w:t xml:space="preserve">1) членораздельная речь                               </w:t>
      </w:r>
    </w:p>
    <w:p w14:paraId="5CA0FAEC"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r w:rsidRPr="001F4EFC">
        <w:rPr>
          <w:rFonts w:ascii="Times New Roman" w:hAnsi="Times New Roman"/>
          <w:sz w:val="24"/>
          <w:szCs w:val="24"/>
        </w:rPr>
        <w:t>2) сознание и мышление</w:t>
      </w:r>
    </w:p>
    <w:p w14:paraId="26C70647"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r w:rsidRPr="001F4EFC">
        <w:rPr>
          <w:rFonts w:ascii="Times New Roman" w:hAnsi="Times New Roman"/>
          <w:sz w:val="24"/>
          <w:szCs w:val="24"/>
        </w:rPr>
        <w:t xml:space="preserve">3) наличие физических потребностей         </w:t>
      </w:r>
    </w:p>
    <w:p w14:paraId="3C48A3C4"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r w:rsidRPr="001F4EFC">
        <w:rPr>
          <w:rFonts w:ascii="Times New Roman" w:hAnsi="Times New Roman"/>
          <w:sz w:val="24"/>
          <w:szCs w:val="24"/>
        </w:rPr>
        <w:t xml:space="preserve">4) способность брать ответственность на себя </w:t>
      </w:r>
    </w:p>
    <w:p w14:paraId="49BF651A"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r w:rsidRPr="001F4EFC">
        <w:rPr>
          <w:rFonts w:ascii="Times New Roman" w:hAnsi="Times New Roman"/>
          <w:sz w:val="24"/>
          <w:szCs w:val="24"/>
        </w:rPr>
        <w:lastRenderedPageBreak/>
        <w:t>6. Высшая степень развития таланта, связанная с созданием качественно новых, уникал</w:t>
      </w:r>
      <w:r w:rsidRPr="001F4EFC">
        <w:rPr>
          <w:rFonts w:ascii="Times New Roman" w:hAnsi="Times New Roman"/>
          <w:sz w:val="24"/>
          <w:szCs w:val="24"/>
        </w:rPr>
        <w:t>ь</w:t>
      </w:r>
      <w:r w:rsidRPr="001F4EFC">
        <w:rPr>
          <w:rFonts w:ascii="Times New Roman" w:hAnsi="Times New Roman"/>
          <w:sz w:val="24"/>
          <w:szCs w:val="24"/>
        </w:rPr>
        <w:t>ных творений, – это:</w:t>
      </w:r>
    </w:p>
    <w:p w14:paraId="4E967A8D"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r w:rsidRPr="001F4EFC">
        <w:rPr>
          <w:rFonts w:ascii="Times New Roman" w:hAnsi="Times New Roman"/>
          <w:sz w:val="24"/>
          <w:szCs w:val="24"/>
        </w:rPr>
        <w:t>1)  мастерство                                               3) способности</w:t>
      </w:r>
    </w:p>
    <w:p w14:paraId="7DE84078"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r w:rsidRPr="001F4EFC">
        <w:rPr>
          <w:rFonts w:ascii="Times New Roman" w:hAnsi="Times New Roman"/>
          <w:sz w:val="24"/>
          <w:szCs w:val="24"/>
        </w:rPr>
        <w:t>2) гениальность                                            4) одарённость</w:t>
      </w:r>
    </w:p>
    <w:p w14:paraId="51FE4636"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p>
    <w:p w14:paraId="22D860F5"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r w:rsidRPr="001F4EFC">
        <w:rPr>
          <w:rFonts w:ascii="Times New Roman" w:hAnsi="Times New Roman"/>
          <w:sz w:val="24"/>
          <w:szCs w:val="24"/>
        </w:rPr>
        <w:t>7. Верны ли следующие суждения о личности и обществе?</w:t>
      </w:r>
    </w:p>
    <w:p w14:paraId="620C5A96"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r w:rsidRPr="001F4EFC">
        <w:rPr>
          <w:rFonts w:ascii="Times New Roman" w:hAnsi="Times New Roman"/>
          <w:sz w:val="24"/>
          <w:szCs w:val="24"/>
        </w:rPr>
        <w:t>А) Между развитием личности и общества существует прямая зависимость.</w:t>
      </w:r>
    </w:p>
    <w:p w14:paraId="0EFC268E"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r w:rsidRPr="001F4EFC">
        <w:rPr>
          <w:rFonts w:ascii="Times New Roman" w:hAnsi="Times New Roman"/>
          <w:sz w:val="24"/>
          <w:szCs w:val="24"/>
        </w:rPr>
        <w:t xml:space="preserve">Б) Общество и социальная среда способны влиять на личность в обоих направлениях – и подавляя и развивая ее. </w:t>
      </w:r>
    </w:p>
    <w:p w14:paraId="7A5FC4F0"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r w:rsidRPr="001F4EFC">
        <w:rPr>
          <w:rFonts w:ascii="Times New Roman" w:hAnsi="Times New Roman"/>
          <w:sz w:val="24"/>
          <w:szCs w:val="24"/>
        </w:rPr>
        <w:t>1) верно только А                                        3) верны оба суждения</w:t>
      </w:r>
    </w:p>
    <w:p w14:paraId="47132399"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r w:rsidRPr="001F4EFC">
        <w:rPr>
          <w:rFonts w:ascii="Times New Roman" w:hAnsi="Times New Roman"/>
          <w:sz w:val="24"/>
          <w:szCs w:val="24"/>
        </w:rPr>
        <w:t>2) верно только Б                                        4) оба суждения неверны</w:t>
      </w:r>
    </w:p>
    <w:p w14:paraId="44497A86"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p>
    <w:p w14:paraId="51EE4DA1"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r w:rsidRPr="001F4EFC">
        <w:rPr>
          <w:rFonts w:ascii="Times New Roman" w:hAnsi="Times New Roman"/>
          <w:sz w:val="24"/>
          <w:szCs w:val="24"/>
        </w:rPr>
        <w:t xml:space="preserve">8. Верны ли следующие суждения о человеке? </w:t>
      </w:r>
    </w:p>
    <w:p w14:paraId="3E25095B"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r w:rsidRPr="001F4EFC">
        <w:rPr>
          <w:rFonts w:ascii="Times New Roman" w:hAnsi="Times New Roman"/>
          <w:sz w:val="24"/>
          <w:szCs w:val="24"/>
        </w:rPr>
        <w:t xml:space="preserve">А. На поведение человека влияют подсознание, природные инстинкты и влечения. </w:t>
      </w:r>
    </w:p>
    <w:p w14:paraId="2DE4C92B"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r w:rsidRPr="001F4EFC">
        <w:rPr>
          <w:rFonts w:ascii="Times New Roman" w:hAnsi="Times New Roman"/>
          <w:sz w:val="24"/>
          <w:szCs w:val="24"/>
        </w:rPr>
        <w:t xml:space="preserve">Б. Все поступки человека по своей природе рациональны, сообразуются с разумом.  </w:t>
      </w:r>
    </w:p>
    <w:p w14:paraId="3D0639AF"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r w:rsidRPr="001F4EFC">
        <w:rPr>
          <w:rFonts w:ascii="Times New Roman" w:hAnsi="Times New Roman"/>
          <w:sz w:val="24"/>
          <w:szCs w:val="24"/>
        </w:rPr>
        <w:t>1) верно только А                                       3) верны оба суждения</w:t>
      </w:r>
    </w:p>
    <w:p w14:paraId="32DFB7DB"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r w:rsidRPr="001F4EFC">
        <w:rPr>
          <w:rFonts w:ascii="Times New Roman" w:hAnsi="Times New Roman"/>
          <w:sz w:val="24"/>
          <w:szCs w:val="24"/>
        </w:rPr>
        <w:t>2) верно только Б                                       4) оба суждения неверны</w:t>
      </w:r>
    </w:p>
    <w:p w14:paraId="4B9D18C3"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p>
    <w:p w14:paraId="64CBC043"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r w:rsidRPr="001F4EFC">
        <w:rPr>
          <w:rFonts w:ascii="Times New Roman" w:hAnsi="Times New Roman"/>
          <w:sz w:val="24"/>
          <w:szCs w:val="24"/>
        </w:rPr>
        <w:t>9. Верны ли следующие суждения о личности?</w:t>
      </w:r>
    </w:p>
    <w:p w14:paraId="779BB8DB"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r w:rsidRPr="001F4EFC">
        <w:rPr>
          <w:rFonts w:ascii="Times New Roman" w:hAnsi="Times New Roman"/>
          <w:sz w:val="24"/>
          <w:szCs w:val="24"/>
        </w:rPr>
        <w:t>А. Развитие личности – процесс, обеспечивающий развитие социальной природы челов</w:t>
      </w:r>
      <w:r w:rsidRPr="001F4EFC">
        <w:rPr>
          <w:rFonts w:ascii="Times New Roman" w:hAnsi="Times New Roman"/>
          <w:sz w:val="24"/>
          <w:szCs w:val="24"/>
        </w:rPr>
        <w:t>е</w:t>
      </w:r>
      <w:r w:rsidRPr="001F4EFC">
        <w:rPr>
          <w:rFonts w:ascii="Times New Roman" w:hAnsi="Times New Roman"/>
          <w:sz w:val="24"/>
          <w:szCs w:val="24"/>
        </w:rPr>
        <w:t xml:space="preserve">ка. </w:t>
      </w:r>
    </w:p>
    <w:p w14:paraId="2C0FA6B1"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r w:rsidRPr="001F4EFC">
        <w:rPr>
          <w:rFonts w:ascii="Times New Roman" w:hAnsi="Times New Roman"/>
          <w:sz w:val="24"/>
          <w:szCs w:val="24"/>
        </w:rPr>
        <w:t xml:space="preserve">Б. Способом самореализации личности является творчество. </w:t>
      </w:r>
    </w:p>
    <w:p w14:paraId="6F7A94F6"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r w:rsidRPr="001F4EFC">
        <w:rPr>
          <w:rFonts w:ascii="Times New Roman" w:hAnsi="Times New Roman"/>
          <w:sz w:val="24"/>
          <w:szCs w:val="24"/>
        </w:rPr>
        <w:t>1) верно только А                                      3) верны оба суждения</w:t>
      </w:r>
    </w:p>
    <w:p w14:paraId="4CB19834"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r w:rsidRPr="001F4EFC">
        <w:rPr>
          <w:rFonts w:ascii="Times New Roman" w:hAnsi="Times New Roman"/>
          <w:sz w:val="24"/>
          <w:szCs w:val="24"/>
        </w:rPr>
        <w:t>2) верно только Б                                      4) оба суждения неверны</w:t>
      </w:r>
    </w:p>
    <w:p w14:paraId="5428E007"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p>
    <w:p w14:paraId="3F273DEA"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r w:rsidRPr="001F4EFC">
        <w:rPr>
          <w:rFonts w:ascii="Times New Roman" w:hAnsi="Times New Roman"/>
          <w:sz w:val="24"/>
          <w:szCs w:val="24"/>
        </w:rPr>
        <w:t xml:space="preserve">10. Верны ли следующие суждения о социализации индивида? </w:t>
      </w:r>
    </w:p>
    <w:p w14:paraId="5F7F1DE3"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r w:rsidRPr="001F4EFC">
        <w:rPr>
          <w:rFonts w:ascii="Times New Roman" w:hAnsi="Times New Roman"/>
          <w:sz w:val="24"/>
          <w:szCs w:val="24"/>
        </w:rPr>
        <w:t>А. Социализация индивида может осуществляться как во взаимодействии с человеческ</w:t>
      </w:r>
      <w:r w:rsidRPr="001F4EFC">
        <w:rPr>
          <w:rFonts w:ascii="Times New Roman" w:hAnsi="Times New Roman"/>
          <w:sz w:val="24"/>
          <w:szCs w:val="24"/>
        </w:rPr>
        <w:t>и</w:t>
      </w:r>
      <w:r w:rsidRPr="001F4EFC">
        <w:rPr>
          <w:rFonts w:ascii="Times New Roman" w:hAnsi="Times New Roman"/>
          <w:sz w:val="24"/>
          <w:szCs w:val="24"/>
        </w:rPr>
        <w:t xml:space="preserve">ми сообществами, так и вне контактов с ними. </w:t>
      </w:r>
    </w:p>
    <w:p w14:paraId="2AAA6C2D"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r w:rsidRPr="001F4EFC">
        <w:rPr>
          <w:rFonts w:ascii="Times New Roman" w:hAnsi="Times New Roman"/>
          <w:sz w:val="24"/>
          <w:szCs w:val="24"/>
        </w:rPr>
        <w:t xml:space="preserve">Б. Социализация включает в себя освоение типичных образцов и стандартов поведения, принятых в обществе. </w:t>
      </w:r>
    </w:p>
    <w:p w14:paraId="6704C499"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r w:rsidRPr="001F4EFC">
        <w:rPr>
          <w:rFonts w:ascii="Times New Roman" w:hAnsi="Times New Roman"/>
          <w:sz w:val="24"/>
          <w:szCs w:val="24"/>
        </w:rPr>
        <w:t>1) верно только А                                      3) верны оба суждения</w:t>
      </w:r>
    </w:p>
    <w:p w14:paraId="3CF72202" w14:textId="77777777" w:rsidR="009A1086" w:rsidRPr="001F4EFC" w:rsidRDefault="009A1086" w:rsidP="00261EA8">
      <w:pPr>
        <w:autoSpaceDE w:val="0"/>
        <w:autoSpaceDN w:val="0"/>
        <w:adjustRightInd w:val="0"/>
        <w:spacing w:after="0"/>
        <w:ind w:firstLine="284"/>
        <w:jc w:val="both"/>
        <w:rPr>
          <w:rFonts w:ascii="Times New Roman" w:hAnsi="Times New Roman"/>
          <w:sz w:val="24"/>
          <w:szCs w:val="24"/>
        </w:rPr>
      </w:pPr>
      <w:r w:rsidRPr="001F4EFC">
        <w:rPr>
          <w:rFonts w:ascii="Times New Roman" w:hAnsi="Times New Roman"/>
          <w:sz w:val="24"/>
          <w:szCs w:val="24"/>
        </w:rPr>
        <w:t>2) верно только Б                                      4) оба суждения неверны</w:t>
      </w:r>
    </w:p>
    <w:tbl>
      <w:tblPr>
        <w:tblpPr w:leftFromText="180" w:rightFromText="180" w:vertAnchor="text" w:horzAnchor="margin" w:tblpXSpec="right" w:tblpY="254"/>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2314"/>
        <w:gridCol w:w="630"/>
        <w:gridCol w:w="5812"/>
      </w:tblGrid>
      <w:tr w:rsidR="009A1086" w:rsidRPr="001F4EFC" w14:paraId="145200AB" w14:textId="77777777" w:rsidTr="00240A90">
        <w:tc>
          <w:tcPr>
            <w:tcW w:w="2880" w:type="dxa"/>
            <w:gridSpan w:val="2"/>
            <w:tcBorders>
              <w:top w:val="nil"/>
              <w:left w:val="nil"/>
              <w:bottom w:val="nil"/>
              <w:right w:val="nil"/>
            </w:tcBorders>
          </w:tcPr>
          <w:p w14:paraId="6FE08D4D" w14:textId="77777777" w:rsidR="009A1086" w:rsidRPr="001F4EFC" w:rsidRDefault="009A1086" w:rsidP="00261EA8">
            <w:pPr>
              <w:spacing w:after="0"/>
              <w:jc w:val="center"/>
              <w:rPr>
                <w:rFonts w:ascii="Times New Roman" w:hAnsi="Times New Roman"/>
                <w:b/>
                <w:sz w:val="24"/>
                <w:szCs w:val="24"/>
              </w:rPr>
            </w:pPr>
            <w:r w:rsidRPr="001F4EFC">
              <w:rPr>
                <w:rFonts w:ascii="Times New Roman" w:hAnsi="Times New Roman"/>
                <w:b/>
                <w:sz w:val="24"/>
                <w:szCs w:val="24"/>
              </w:rPr>
              <w:t>Эталоны ответов</w:t>
            </w:r>
          </w:p>
          <w:p w14:paraId="1499B65D" w14:textId="77777777" w:rsidR="009A1086" w:rsidRPr="001F4EFC" w:rsidRDefault="009A1086" w:rsidP="00261EA8">
            <w:pPr>
              <w:autoSpaceDE w:val="0"/>
              <w:autoSpaceDN w:val="0"/>
              <w:adjustRightInd w:val="0"/>
              <w:spacing w:after="0"/>
              <w:ind w:firstLine="284"/>
              <w:jc w:val="center"/>
              <w:rPr>
                <w:rFonts w:ascii="Times New Roman" w:hAnsi="Times New Roman"/>
                <w:b/>
                <w:sz w:val="24"/>
                <w:szCs w:val="24"/>
              </w:rPr>
            </w:pPr>
          </w:p>
        </w:tc>
        <w:tc>
          <w:tcPr>
            <w:tcW w:w="630" w:type="dxa"/>
            <w:tcBorders>
              <w:top w:val="nil"/>
              <w:left w:val="nil"/>
              <w:bottom w:val="nil"/>
              <w:right w:val="nil"/>
            </w:tcBorders>
          </w:tcPr>
          <w:p w14:paraId="67F5DD22" w14:textId="77777777" w:rsidR="009A1086" w:rsidRPr="001F4EFC" w:rsidRDefault="009A1086" w:rsidP="00261EA8">
            <w:pPr>
              <w:spacing w:after="0"/>
              <w:rPr>
                <w:rFonts w:ascii="Times New Roman" w:hAnsi="Times New Roman"/>
                <w:b/>
                <w:sz w:val="24"/>
                <w:szCs w:val="24"/>
              </w:rPr>
            </w:pPr>
          </w:p>
          <w:p w14:paraId="5E3148E7" w14:textId="77777777" w:rsidR="009A1086" w:rsidRPr="001F4EFC" w:rsidRDefault="009A1086" w:rsidP="00261EA8">
            <w:pPr>
              <w:autoSpaceDE w:val="0"/>
              <w:autoSpaceDN w:val="0"/>
              <w:adjustRightInd w:val="0"/>
              <w:spacing w:after="0"/>
              <w:jc w:val="center"/>
              <w:rPr>
                <w:rFonts w:ascii="Times New Roman" w:hAnsi="Times New Roman"/>
                <w:b/>
                <w:sz w:val="24"/>
                <w:szCs w:val="24"/>
              </w:rPr>
            </w:pPr>
          </w:p>
        </w:tc>
        <w:tc>
          <w:tcPr>
            <w:tcW w:w="5812" w:type="dxa"/>
            <w:tcBorders>
              <w:top w:val="nil"/>
              <w:left w:val="nil"/>
              <w:bottom w:val="nil"/>
              <w:right w:val="nil"/>
            </w:tcBorders>
          </w:tcPr>
          <w:p w14:paraId="23C6A0CF" w14:textId="77777777" w:rsidR="009A1086" w:rsidRPr="001F4EFC" w:rsidRDefault="009A1086" w:rsidP="00261EA8">
            <w:pPr>
              <w:widowControl w:val="0"/>
              <w:autoSpaceDE w:val="0"/>
              <w:autoSpaceDN w:val="0"/>
              <w:adjustRightInd w:val="0"/>
              <w:spacing w:after="0"/>
              <w:ind w:firstLine="709"/>
              <w:jc w:val="both"/>
              <w:rPr>
                <w:rFonts w:ascii="Times New Roman" w:hAnsi="Times New Roman"/>
                <w:sz w:val="24"/>
                <w:szCs w:val="24"/>
              </w:rPr>
            </w:pPr>
            <w:r w:rsidRPr="001F4EFC">
              <w:rPr>
                <w:rFonts w:ascii="Times New Roman" w:hAnsi="Times New Roman"/>
                <w:b/>
                <w:sz w:val="24"/>
                <w:szCs w:val="24"/>
              </w:rPr>
              <w:t>Критерии оценки:</w:t>
            </w:r>
            <w:r w:rsidRPr="001F4EFC">
              <w:rPr>
                <w:rFonts w:ascii="Times New Roman" w:hAnsi="Times New Roman"/>
                <w:sz w:val="24"/>
                <w:szCs w:val="24"/>
              </w:rPr>
              <w:t xml:space="preserve"> </w:t>
            </w:r>
          </w:p>
          <w:p w14:paraId="1613E557" w14:textId="77777777" w:rsidR="009A1086" w:rsidRPr="001F4EFC" w:rsidRDefault="009A1086" w:rsidP="00261EA8">
            <w:pPr>
              <w:spacing w:after="0"/>
              <w:rPr>
                <w:rFonts w:ascii="Times New Roman" w:hAnsi="Times New Roman"/>
                <w:b/>
                <w:sz w:val="24"/>
                <w:szCs w:val="24"/>
                <w:lang w:val="en-US"/>
              </w:rPr>
            </w:pPr>
          </w:p>
        </w:tc>
      </w:tr>
      <w:tr w:rsidR="009A1086" w:rsidRPr="001F4EFC" w14:paraId="7F548370" w14:textId="77777777" w:rsidTr="00240A90">
        <w:tc>
          <w:tcPr>
            <w:tcW w:w="566" w:type="dxa"/>
            <w:tcBorders>
              <w:top w:val="nil"/>
              <w:left w:val="nil"/>
              <w:bottom w:val="nil"/>
              <w:right w:val="nil"/>
            </w:tcBorders>
          </w:tcPr>
          <w:p w14:paraId="28F04D3B"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 xml:space="preserve">1. </w:t>
            </w:r>
          </w:p>
        </w:tc>
        <w:tc>
          <w:tcPr>
            <w:tcW w:w="2314" w:type="dxa"/>
            <w:tcBorders>
              <w:top w:val="nil"/>
              <w:left w:val="nil"/>
              <w:bottom w:val="nil"/>
              <w:right w:val="nil"/>
            </w:tcBorders>
          </w:tcPr>
          <w:p w14:paraId="25CF9140"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2)</w:t>
            </w:r>
          </w:p>
        </w:tc>
        <w:tc>
          <w:tcPr>
            <w:tcW w:w="630" w:type="dxa"/>
            <w:tcBorders>
              <w:top w:val="nil"/>
              <w:left w:val="nil"/>
              <w:bottom w:val="nil"/>
              <w:right w:val="nil"/>
            </w:tcBorders>
          </w:tcPr>
          <w:p w14:paraId="2703FC4C" w14:textId="77777777" w:rsidR="009A1086" w:rsidRPr="001F4EFC" w:rsidRDefault="009A1086" w:rsidP="00261EA8">
            <w:pPr>
              <w:spacing w:after="0"/>
              <w:jc w:val="both"/>
              <w:rPr>
                <w:rFonts w:ascii="Times New Roman" w:hAnsi="Times New Roman"/>
                <w:sz w:val="24"/>
                <w:szCs w:val="24"/>
              </w:rPr>
            </w:pPr>
          </w:p>
        </w:tc>
        <w:tc>
          <w:tcPr>
            <w:tcW w:w="5812" w:type="dxa"/>
            <w:vMerge w:val="restart"/>
            <w:tcBorders>
              <w:top w:val="nil"/>
              <w:left w:val="nil"/>
              <w:bottom w:val="nil"/>
              <w:right w:val="nil"/>
            </w:tcBorders>
          </w:tcPr>
          <w:p w14:paraId="5EF2C45A" w14:textId="77777777" w:rsidR="009A1086" w:rsidRPr="001F4EFC" w:rsidRDefault="009A1086" w:rsidP="00261EA8">
            <w:pPr>
              <w:spacing w:after="0"/>
              <w:jc w:val="both"/>
              <w:rPr>
                <w:rFonts w:ascii="Times New Roman" w:hAnsi="Times New Roman"/>
                <w:sz w:val="24"/>
                <w:szCs w:val="24"/>
              </w:rPr>
            </w:pPr>
          </w:p>
          <w:p w14:paraId="22639B3F"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 xml:space="preserve">Тест содержит 10 вопросов Ι уровня освоения.          </w:t>
            </w:r>
          </w:p>
          <w:p w14:paraId="62477E9A"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Перевод числа правильных ответов обучающегося в оценку по пятибалльной шкале рекомендуется пров</w:t>
            </w:r>
            <w:r w:rsidRPr="001F4EFC">
              <w:rPr>
                <w:rFonts w:ascii="Times New Roman" w:hAnsi="Times New Roman"/>
                <w:sz w:val="24"/>
                <w:szCs w:val="24"/>
              </w:rPr>
              <w:t>о</w:t>
            </w:r>
            <w:r w:rsidRPr="001F4EFC">
              <w:rPr>
                <w:rFonts w:ascii="Times New Roman" w:hAnsi="Times New Roman"/>
                <w:sz w:val="24"/>
                <w:szCs w:val="24"/>
              </w:rPr>
              <w:t xml:space="preserve">дить в следующем соответствии: </w:t>
            </w:r>
          </w:p>
          <w:p w14:paraId="6BD0B50E"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 xml:space="preserve"> «2»  </w:t>
            </w:r>
            <w:r w:rsidRPr="001F4EFC">
              <w:rPr>
                <w:rFonts w:ascii="Times New Roman" w:hAnsi="Times New Roman"/>
                <w:bCs/>
                <w:sz w:val="24"/>
                <w:szCs w:val="24"/>
              </w:rPr>
              <w:t>–</w:t>
            </w:r>
            <w:r w:rsidRPr="001F4EFC">
              <w:rPr>
                <w:rFonts w:ascii="Times New Roman" w:hAnsi="Times New Roman"/>
                <w:sz w:val="24"/>
                <w:szCs w:val="24"/>
              </w:rPr>
              <w:t xml:space="preserve">  0-4 задания; </w:t>
            </w:r>
          </w:p>
          <w:p w14:paraId="40BED57E"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 xml:space="preserve"> «3»  </w:t>
            </w:r>
            <w:r w:rsidRPr="001F4EFC">
              <w:rPr>
                <w:rFonts w:ascii="Times New Roman" w:hAnsi="Times New Roman"/>
                <w:bCs/>
                <w:sz w:val="24"/>
                <w:szCs w:val="24"/>
              </w:rPr>
              <w:t>–</w:t>
            </w:r>
            <w:r w:rsidRPr="001F4EFC">
              <w:rPr>
                <w:rFonts w:ascii="Times New Roman" w:hAnsi="Times New Roman"/>
                <w:sz w:val="24"/>
                <w:szCs w:val="24"/>
              </w:rPr>
              <w:t xml:space="preserve">  5-6 заданий;</w:t>
            </w:r>
          </w:p>
          <w:p w14:paraId="741122E7"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 xml:space="preserve"> «4»  </w:t>
            </w:r>
            <w:r w:rsidRPr="001F4EFC">
              <w:rPr>
                <w:rFonts w:ascii="Times New Roman" w:hAnsi="Times New Roman"/>
                <w:bCs/>
                <w:sz w:val="24"/>
                <w:szCs w:val="24"/>
              </w:rPr>
              <w:t>–</w:t>
            </w:r>
            <w:r w:rsidRPr="001F4EFC">
              <w:rPr>
                <w:rFonts w:ascii="Times New Roman" w:hAnsi="Times New Roman"/>
                <w:sz w:val="24"/>
                <w:szCs w:val="24"/>
              </w:rPr>
              <w:t xml:space="preserve">  7-8 заданий; </w:t>
            </w:r>
          </w:p>
          <w:p w14:paraId="5074F9D8"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 xml:space="preserve"> «5»  </w:t>
            </w:r>
            <w:r w:rsidRPr="001F4EFC">
              <w:rPr>
                <w:rFonts w:ascii="Times New Roman" w:hAnsi="Times New Roman"/>
                <w:bCs/>
                <w:sz w:val="24"/>
                <w:szCs w:val="24"/>
              </w:rPr>
              <w:t>–</w:t>
            </w:r>
            <w:r w:rsidRPr="001F4EFC">
              <w:rPr>
                <w:rFonts w:ascii="Times New Roman" w:hAnsi="Times New Roman"/>
                <w:sz w:val="24"/>
                <w:szCs w:val="24"/>
              </w:rPr>
              <w:t xml:space="preserve">  9-10 заданий.</w:t>
            </w:r>
          </w:p>
          <w:p w14:paraId="32A1AC1C" w14:textId="77777777" w:rsidR="009A1086" w:rsidRPr="001F4EFC" w:rsidRDefault="009A1086" w:rsidP="00261EA8">
            <w:pPr>
              <w:spacing w:after="0"/>
              <w:jc w:val="both"/>
              <w:rPr>
                <w:rFonts w:ascii="Times New Roman" w:hAnsi="Times New Roman"/>
                <w:sz w:val="24"/>
                <w:szCs w:val="24"/>
              </w:rPr>
            </w:pPr>
          </w:p>
        </w:tc>
      </w:tr>
      <w:tr w:rsidR="009A1086" w:rsidRPr="001F4EFC" w14:paraId="4A7872B1" w14:textId="77777777" w:rsidTr="00240A90">
        <w:tc>
          <w:tcPr>
            <w:tcW w:w="566" w:type="dxa"/>
            <w:tcBorders>
              <w:top w:val="nil"/>
              <w:left w:val="nil"/>
              <w:bottom w:val="nil"/>
              <w:right w:val="nil"/>
            </w:tcBorders>
          </w:tcPr>
          <w:p w14:paraId="684354A6"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2.</w:t>
            </w:r>
          </w:p>
        </w:tc>
        <w:tc>
          <w:tcPr>
            <w:tcW w:w="2314" w:type="dxa"/>
            <w:tcBorders>
              <w:top w:val="nil"/>
              <w:left w:val="nil"/>
              <w:bottom w:val="nil"/>
              <w:right w:val="nil"/>
            </w:tcBorders>
          </w:tcPr>
          <w:p w14:paraId="7A1352F8"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4)</w:t>
            </w:r>
          </w:p>
        </w:tc>
        <w:tc>
          <w:tcPr>
            <w:tcW w:w="630" w:type="dxa"/>
            <w:tcBorders>
              <w:top w:val="nil"/>
              <w:left w:val="nil"/>
              <w:bottom w:val="nil"/>
              <w:right w:val="nil"/>
            </w:tcBorders>
          </w:tcPr>
          <w:p w14:paraId="5262FF29" w14:textId="77777777" w:rsidR="009A1086" w:rsidRPr="001F4EFC" w:rsidRDefault="009A1086" w:rsidP="00261EA8">
            <w:pPr>
              <w:spacing w:after="0"/>
              <w:jc w:val="both"/>
              <w:rPr>
                <w:rFonts w:ascii="Times New Roman" w:hAnsi="Times New Roman"/>
                <w:sz w:val="24"/>
                <w:szCs w:val="24"/>
              </w:rPr>
            </w:pPr>
          </w:p>
        </w:tc>
        <w:tc>
          <w:tcPr>
            <w:tcW w:w="5812" w:type="dxa"/>
            <w:vMerge/>
            <w:tcBorders>
              <w:top w:val="nil"/>
              <w:left w:val="nil"/>
              <w:bottom w:val="nil"/>
              <w:right w:val="nil"/>
            </w:tcBorders>
          </w:tcPr>
          <w:p w14:paraId="3AE3A688" w14:textId="77777777" w:rsidR="009A1086" w:rsidRPr="001F4EFC" w:rsidRDefault="009A1086" w:rsidP="00261EA8">
            <w:pPr>
              <w:spacing w:after="0"/>
              <w:jc w:val="both"/>
              <w:rPr>
                <w:rFonts w:ascii="Times New Roman" w:hAnsi="Times New Roman"/>
                <w:sz w:val="24"/>
                <w:szCs w:val="24"/>
              </w:rPr>
            </w:pPr>
          </w:p>
        </w:tc>
      </w:tr>
      <w:tr w:rsidR="009A1086" w:rsidRPr="001F4EFC" w14:paraId="7B529D7D" w14:textId="77777777" w:rsidTr="00240A90">
        <w:tc>
          <w:tcPr>
            <w:tcW w:w="566" w:type="dxa"/>
            <w:tcBorders>
              <w:top w:val="nil"/>
              <w:left w:val="nil"/>
              <w:bottom w:val="nil"/>
              <w:right w:val="nil"/>
            </w:tcBorders>
          </w:tcPr>
          <w:p w14:paraId="09D4CE7D"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3.</w:t>
            </w:r>
          </w:p>
        </w:tc>
        <w:tc>
          <w:tcPr>
            <w:tcW w:w="2314" w:type="dxa"/>
            <w:tcBorders>
              <w:top w:val="nil"/>
              <w:left w:val="nil"/>
              <w:bottom w:val="nil"/>
              <w:right w:val="nil"/>
            </w:tcBorders>
          </w:tcPr>
          <w:p w14:paraId="44025140"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1)</w:t>
            </w:r>
          </w:p>
        </w:tc>
        <w:tc>
          <w:tcPr>
            <w:tcW w:w="630" w:type="dxa"/>
            <w:tcBorders>
              <w:top w:val="nil"/>
              <w:left w:val="nil"/>
              <w:bottom w:val="nil"/>
              <w:right w:val="nil"/>
            </w:tcBorders>
          </w:tcPr>
          <w:p w14:paraId="27F3D4CD" w14:textId="77777777" w:rsidR="009A1086" w:rsidRPr="001F4EFC" w:rsidRDefault="009A1086" w:rsidP="00261EA8">
            <w:pPr>
              <w:spacing w:after="0"/>
              <w:jc w:val="both"/>
              <w:rPr>
                <w:rFonts w:ascii="Times New Roman" w:hAnsi="Times New Roman"/>
                <w:sz w:val="24"/>
                <w:szCs w:val="24"/>
              </w:rPr>
            </w:pPr>
          </w:p>
        </w:tc>
        <w:tc>
          <w:tcPr>
            <w:tcW w:w="5812" w:type="dxa"/>
            <w:vMerge/>
            <w:tcBorders>
              <w:top w:val="nil"/>
              <w:left w:val="nil"/>
              <w:bottom w:val="nil"/>
              <w:right w:val="nil"/>
            </w:tcBorders>
          </w:tcPr>
          <w:p w14:paraId="50377A10" w14:textId="77777777" w:rsidR="009A1086" w:rsidRPr="001F4EFC" w:rsidRDefault="009A1086" w:rsidP="00261EA8">
            <w:pPr>
              <w:spacing w:after="0"/>
              <w:jc w:val="both"/>
              <w:rPr>
                <w:rFonts w:ascii="Times New Roman" w:hAnsi="Times New Roman"/>
                <w:sz w:val="24"/>
                <w:szCs w:val="24"/>
              </w:rPr>
            </w:pPr>
          </w:p>
        </w:tc>
      </w:tr>
      <w:tr w:rsidR="009A1086" w:rsidRPr="001F4EFC" w14:paraId="4162BBD4" w14:textId="77777777" w:rsidTr="00240A90">
        <w:tc>
          <w:tcPr>
            <w:tcW w:w="566" w:type="dxa"/>
            <w:tcBorders>
              <w:top w:val="nil"/>
              <w:left w:val="nil"/>
              <w:bottom w:val="nil"/>
              <w:right w:val="nil"/>
            </w:tcBorders>
          </w:tcPr>
          <w:p w14:paraId="2B70B0E8"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4.</w:t>
            </w:r>
          </w:p>
        </w:tc>
        <w:tc>
          <w:tcPr>
            <w:tcW w:w="2314" w:type="dxa"/>
            <w:tcBorders>
              <w:top w:val="nil"/>
              <w:left w:val="nil"/>
              <w:bottom w:val="nil"/>
              <w:right w:val="nil"/>
            </w:tcBorders>
          </w:tcPr>
          <w:p w14:paraId="1D3F8EB9"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3)</w:t>
            </w:r>
          </w:p>
        </w:tc>
        <w:tc>
          <w:tcPr>
            <w:tcW w:w="630" w:type="dxa"/>
            <w:tcBorders>
              <w:top w:val="nil"/>
              <w:left w:val="nil"/>
              <w:bottom w:val="nil"/>
              <w:right w:val="nil"/>
            </w:tcBorders>
          </w:tcPr>
          <w:p w14:paraId="2A530BE7" w14:textId="77777777" w:rsidR="009A1086" w:rsidRPr="001F4EFC" w:rsidRDefault="009A1086" w:rsidP="00261EA8">
            <w:pPr>
              <w:spacing w:after="0"/>
              <w:jc w:val="both"/>
              <w:rPr>
                <w:rFonts w:ascii="Times New Roman" w:hAnsi="Times New Roman"/>
                <w:sz w:val="24"/>
                <w:szCs w:val="24"/>
              </w:rPr>
            </w:pPr>
          </w:p>
        </w:tc>
        <w:tc>
          <w:tcPr>
            <w:tcW w:w="5812" w:type="dxa"/>
            <w:vMerge/>
            <w:tcBorders>
              <w:top w:val="nil"/>
              <w:left w:val="nil"/>
              <w:bottom w:val="nil"/>
              <w:right w:val="nil"/>
            </w:tcBorders>
          </w:tcPr>
          <w:p w14:paraId="4EFC5557" w14:textId="77777777" w:rsidR="009A1086" w:rsidRPr="001F4EFC" w:rsidRDefault="009A1086" w:rsidP="00261EA8">
            <w:pPr>
              <w:spacing w:after="0"/>
              <w:jc w:val="both"/>
              <w:rPr>
                <w:rFonts w:ascii="Times New Roman" w:hAnsi="Times New Roman"/>
                <w:sz w:val="24"/>
                <w:szCs w:val="24"/>
              </w:rPr>
            </w:pPr>
          </w:p>
        </w:tc>
      </w:tr>
      <w:tr w:rsidR="009A1086" w:rsidRPr="001F4EFC" w14:paraId="5F9B7C4D" w14:textId="77777777" w:rsidTr="00240A90">
        <w:tc>
          <w:tcPr>
            <w:tcW w:w="566" w:type="dxa"/>
            <w:tcBorders>
              <w:top w:val="nil"/>
              <w:left w:val="nil"/>
              <w:bottom w:val="nil"/>
              <w:right w:val="nil"/>
            </w:tcBorders>
          </w:tcPr>
          <w:p w14:paraId="03CC89F6"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5.</w:t>
            </w:r>
          </w:p>
        </w:tc>
        <w:tc>
          <w:tcPr>
            <w:tcW w:w="2314" w:type="dxa"/>
            <w:tcBorders>
              <w:top w:val="nil"/>
              <w:left w:val="nil"/>
              <w:bottom w:val="nil"/>
              <w:right w:val="nil"/>
            </w:tcBorders>
          </w:tcPr>
          <w:p w14:paraId="58D562F4"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4)</w:t>
            </w:r>
          </w:p>
        </w:tc>
        <w:tc>
          <w:tcPr>
            <w:tcW w:w="630" w:type="dxa"/>
            <w:tcBorders>
              <w:top w:val="nil"/>
              <w:left w:val="nil"/>
              <w:bottom w:val="nil"/>
              <w:right w:val="nil"/>
            </w:tcBorders>
          </w:tcPr>
          <w:p w14:paraId="0D421A83" w14:textId="77777777" w:rsidR="009A1086" w:rsidRPr="001F4EFC" w:rsidRDefault="009A1086" w:rsidP="00261EA8">
            <w:pPr>
              <w:spacing w:after="0"/>
              <w:jc w:val="both"/>
              <w:rPr>
                <w:rFonts w:ascii="Times New Roman" w:hAnsi="Times New Roman"/>
                <w:sz w:val="24"/>
                <w:szCs w:val="24"/>
              </w:rPr>
            </w:pPr>
          </w:p>
        </w:tc>
        <w:tc>
          <w:tcPr>
            <w:tcW w:w="5812" w:type="dxa"/>
            <w:vMerge/>
            <w:tcBorders>
              <w:top w:val="nil"/>
              <w:left w:val="nil"/>
              <w:bottom w:val="nil"/>
              <w:right w:val="nil"/>
            </w:tcBorders>
          </w:tcPr>
          <w:p w14:paraId="3BFFCE56" w14:textId="77777777" w:rsidR="009A1086" w:rsidRPr="001F4EFC" w:rsidRDefault="009A1086" w:rsidP="00261EA8">
            <w:pPr>
              <w:spacing w:after="0"/>
              <w:jc w:val="both"/>
              <w:rPr>
                <w:rFonts w:ascii="Times New Roman" w:hAnsi="Times New Roman"/>
                <w:sz w:val="24"/>
                <w:szCs w:val="24"/>
              </w:rPr>
            </w:pPr>
          </w:p>
        </w:tc>
      </w:tr>
      <w:tr w:rsidR="009A1086" w:rsidRPr="001F4EFC" w14:paraId="628661A6" w14:textId="77777777" w:rsidTr="00240A90">
        <w:tc>
          <w:tcPr>
            <w:tcW w:w="566" w:type="dxa"/>
            <w:tcBorders>
              <w:top w:val="nil"/>
              <w:left w:val="nil"/>
              <w:bottom w:val="nil"/>
              <w:right w:val="nil"/>
            </w:tcBorders>
          </w:tcPr>
          <w:p w14:paraId="6AFC859D"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6.</w:t>
            </w:r>
          </w:p>
        </w:tc>
        <w:tc>
          <w:tcPr>
            <w:tcW w:w="2314" w:type="dxa"/>
            <w:tcBorders>
              <w:top w:val="nil"/>
              <w:left w:val="nil"/>
              <w:bottom w:val="nil"/>
              <w:right w:val="nil"/>
            </w:tcBorders>
          </w:tcPr>
          <w:p w14:paraId="749ECA99"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2)</w:t>
            </w:r>
          </w:p>
        </w:tc>
        <w:tc>
          <w:tcPr>
            <w:tcW w:w="630" w:type="dxa"/>
            <w:tcBorders>
              <w:top w:val="nil"/>
              <w:left w:val="nil"/>
              <w:bottom w:val="nil"/>
              <w:right w:val="nil"/>
            </w:tcBorders>
          </w:tcPr>
          <w:p w14:paraId="0ACF4573" w14:textId="77777777" w:rsidR="009A1086" w:rsidRPr="001F4EFC" w:rsidRDefault="009A1086" w:rsidP="00261EA8">
            <w:pPr>
              <w:spacing w:after="0"/>
              <w:jc w:val="both"/>
              <w:rPr>
                <w:rFonts w:ascii="Times New Roman" w:hAnsi="Times New Roman"/>
                <w:sz w:val="24"/>
                <w:szCs w:val="24"/>
              </w:rPr>
            </w:pPr>
          </w:p>
        </w:tc>
        <w:tc>
          <w:tcPr>
            <w:tcW w:w="5812" w:type="dxa"/>
            <w:vMerge/>
            <w:tcBorders>
              <w:top w:val="nil"/>
              <w:left w:val="nil"/>
              <w:bottom w:val="nil"/>
              <w:right w:val="nil"/>
            </w:tcBorders>
          </w:tcPr>
          <w:p w14:paraId="4CA7F59D" w14:textId="77777777" w:rsidR="009A1086" w:rsidRPr="001F4EFC" w:rsidRDefault="009A1086" w:rsidP="00261EA8">
            <w:pPr>
              <w:spacing w:after="0"/>
              <w:jc w:val="both"/>
              <w:rPr>
                <w:rFonts w:ascii="Times New Roman" w:hAnsi="Times New Roman"/>
                <w:sz w:val="24"/>
                <w:szCs w:val="24"/>
              </w:rPr>
            </w:pPr>
          </w:p>
        </w:tc>
      </w:tr>
      <w:tr w:rsidR="009A1086" w:rsidRPr="001F4EFC" w14:paraId="50B25FAA" w14:textId="77777777" w:rsidTr="00240A90">
        <w:tc>
          <w:tcPr>
            <w:tcW w:w="566" w:type="dxa"/>
            <w:tcBorders>
              <w:top w:val="nil"/>
              <w:left w:val="nil"/>
              <w:bottom w:val="nil"/>
              <w:right w:val="nil"/>
            </w:tcBorders>
          </w:tcPr>
          <w:p w14:paraId="585D006F"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7.</w:t>
            </w:r>
          </w:p>
        </w:tc>
        <w:tc>
          <w:tcPr>
            <w:tcW w:w="2314" w:type="dxa"/>
            <w:tcBorders>
              <w:top w:val="nil"/>
              <w:left w:val="nil"/>
              <w:bottom w:val="nil"/>
              <w:right w:val="nil"/>
            </w:tcBorders>
          </w:tcPr>
          <w:p w14:paraId="02E68815"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3)</w:t>
            </w:r>
          </w:p>
        </w:tc>
        <w:tc>
          <w:tcPr>
            <w:tcW w:w="630" w:type="dxa"/>
            <w:tcBorders>
              <w:top w:val="nil"/>
              <w:left w:val="nil"/>
              <w:bottom w:val="nil"/>
              <w:right w:val="nil"/>
            </w:tcBorders>
          </w:tcPr>
          <w:p w14:paraId="60FF345D" w14:textId="77777777" w:rsidR="009A1086" w:rsidRPr="001F4EFC" w:rsidRDefault="009A1086" w:rsidP="00261EA8">
            <w:pPr>
              <w:spacing w:after="0"/>
              <w:jc w:val="both"/>
              <w:rPr>
                <w:rFonts w:ascii="Times New Roman" w:hAnsi="Times New Roman"/>
                <w:sz w:val="24"/>
                <w:szCs w:val="24"/>
              </w:rPr>
            </w:pPr>
          </w:p>
        </w:tc>
        <w:tc>
          <w:tcPr>
            <w:tcW w:w="5812" w:type="dxa"/>
            <w:vMerge/>
            <w:tcBorders>
              <w:top w:val="nil"/>
              <w:left w:val="nil"/>
              <w:bottom w:val="nil"/>
              <w:right w:val="nil"/>
            </w:tcBorders>
          </w:tcPr>
          <w:p w14:paraId="3988D078" w14:textId="77777777" w:rsidR="009A1086" w:rsidRPr="001F4EFC" w:rsidRDefault="009A1086" w:rsidP="00261EA8">
            <w:pPr>
              <w:spacing w:after="0"/>
              <w:jc w:val="both"/>
              <w:rPr>
                <w:rFonts w:ascii="Times New Roman" w:hAnsi="Times New Roman"/>
                <w:sz w:val="24"/>
                <w:szCs w:val="24"/>
              </w:rPr>
            </w:pPr>
          </w:p>
        </w:tc>
      </w:tr>
      <w:tr w:rsidR="009A1086" w:rsidRPr="001F4EFC" w14:paraId="6EB140F8" w14:textId="77777777" w:rsidTr="00240A90">
        <w:tc>
          <w:tcPr>
            <w:tcW w:w="566" w:type="dxa"/>
            <w:tcBorders>
              <w:top w:val="nil"/>
              <w:left w:val="nil"/>
              <w:bottom w:val="nil"/>
              <w:right w:val="nil"/>
            </w:tcBorders>
          </w:tcPr>
          <w:p w14:paraId="660CCEF4"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8.</w:t>
            </w:r>
          </w:p>
        </w:tc>
        <w:tc>
          <w:tcPr>
            <w:tcW w:w="2314" w:type="dxa"/>
            <w:tcBorders>
              <w:top w:val="nil"/>
              <w:left w:val="nil"/>
              <w:bottom w:val="nil"/>
              <w:right w:val="nil"/>
            </w:tcBorders>
          </w:tcPr>
          <w:p w14:paraId="146C4A73"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1)</w:t>
            </w:r>
          </w:p>
        </w:tc>
        <w:tc>
          <w:tcPr>
            <w:tcW w:w="630" w:type="dxa"/>
            <w:tcBorders>
              <w:top w:val="nil"/>
              <w:left w:val="nil"/>
              <w:bottom w:val="nil"/>
              <w:right w:val="nil"/>
            </w:tcBorders>
          </w:tcPr>
          <w:p w14:paraId="1970CF28" w14:textId="77777777" w:rsidR="009A1086" w:rsidRPr="001F4EFC" w:rsidRDefault="009A1086" w:rsidP="00261EA8">
            <w:pPr>
              <w:spacing w:after="0"/>
              <w:jc w:val="both"/>
              <w:rPr>
                <w:rFonts w:ascii="Times New Roman" w:hAnsi="Times New Roman"/>
                <w:sz w:val="24"/>
                <w:szCs w:val="24"/>
              </w:rPr>
            </w:pPr>
          </w:p>
        </w:tc>
        <w:tc>
          <w:tcPr>
            <w:tcW w:w="5812" w:type="dxa"/>
            <w:vMerge/>
            <w:tcBorders>
              <w:top w:val="nil"/>
              <w:left w:val="nil"/>
              <w:bottom w:val="nil"/>
              <w:right w:val="nil"/>
            </w:tcBorders>
          </w:tcPr>
          <w:p w14:paraId="17C7FFE9" w14:textId="77777777" w:rsidR="009A1086" w:rsidRPr="001F4EFC" w:rsidRDefault="009A1086" w:rsidP="00261EA8">
            <w:pPr>
              <w:spacing w:after="0"/>
              <w:jc w:val="both"/>
              <w:rPr>
                <w:rFonts w:ascii="Times New Roman" w:hAnsi="Times New Roman"/>
                <w:sz w:val="24"/>
                <w:szCs w:val="24"/>
              </w:rPr>
            </w:pPr>
          </w:p>
        </w:tc>
      </w:tr>
      <w:tr w:rsidR="009A1086" w:rsidRPr="001F4EFC" w14:paraId="14933CA3" w14:textId="77777777" w:rsidTr="00240A90">
        <w:tc>
          <w:tcPr>
            <w:tcW w:w="566" w:type="dxa"/>
            <w:tcBorders>
              <w:top w:val="nil"/>
              <w:left w:val="nil"/>
              <w:bottom w:val="nil"/>
              <w:right w:val="nil"/>
            </w:tcBorders>
          </w:tcPr>
          <w:p w14:paraId="21165432"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9.</w:t>
            </w:r>
          </w:p>
        </w:tc>
        <w:tc>
          <w:tcPr>
            <w:tcW w:w="2314" w:type="dxa"/>
            <w:tcBorders>
              <w:top w:val="nil"/>
              <w:left w:val="nil"/>
              <w:bottom w:val="nil"/>
              <w:right w:val="nil"/>
            </w:tcBorders>
          </w:tcPr>
          <w:p w14:paraId="70A8BD6E"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3)</w:t>
            </w:r>
          </w:p>
        </w:tc>
        <w:tc>
          <w:tcPr>
            <w:tcW w:w="630" w:type="dxa"/>
            <w:tcBorders>
              <w:top w:val="nil"/>
              <w:left w:val="nil"/>
              <w:bottom w:val="nil"/>
              <w:right w:val="nil"/>
            </w:tcBorders>
          </w:tcPr>
          <w:p w14:paraId="147818CE" w14:textId="77777777" w:rsidR="009A1086" w:rsidRPr="001F4EFC" w:rsidRDefault="009A1086" w:rsidP="00261EA8">
            <w:pPr>
              <w:spacing w:after="0"/>
              <w:jc w:val="both"/>
              <w:rPr>
                <w:rFonts w:ascii="Times New Roman" w:hAnsi="Times New Roman"/>
                <w:sz w:val="24"/>
                <w:szCs w:val="24"/>
              </w:rPr>
            </w:pPr>
          </w:p>
        </w:tc>
        <w:tc>
          <w:tcPr>
            <w:tcW w:w="5812" w:type="dxa"/>
            <w:vMerge/>
            <w:tcBorders>
              <w:top w:val="nil"/>
              <w:left w:val="nil"/>
              <w:bottom w:val="nil"/>
              <w:right w:val="nil"/>
            </w:tcBorders>
          </w:tcPr>
          <w:p w14:paraId="5E5C436B" w14:textId="77777777" w:rsidR="009A1086" w:rsidRPr="001F4EFC" w:rsidRDefault="009A1086" w:rsidP="00261EA8">
            <w:pPr>
              <w:spacing w:after="0"/>
              <w:jc w:val="both"/>
              <w:rPr>
                <w:rFonts w:ascii="Times New Roman" w:hAnsi="Times New Roman"/>
                <w:sz w:val="24"/>
                <w:szCs w:val="24"/>
              </w:rPr>
            </w:pPr>
          </w:p>
        </w:tc>
      </w:tr>
      <w:tr w:rsidR="009A1086" w:rsidRPr="001F4EFC" w14:paraId="7F523BD8" w14:textId="77777777" w:rsidTr="00240A90">
        <w:trPr>
          <w:trHeight w:val="275"/>
        </w:trPr>
        <w:tc>
          <w:tcPr>
            <w:tcW w:w="566" w:type="dxa"/>
            <w:tcBorders>
              <w:top w:val="nil"/>
              <w:left w:val="nil"/>
              <w:bottom w:val="nil"/>
              <w:right w:val="nil"/>
            </w:tcBorders>
          </w:tcPr>
          <w:p w14:paraId="6F89E7BE"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10.</w:t>
            </w:r>
          </w:p>
        </w:tc>
        <w:tc>
          <w:tcPr>
            <w:tcW w:w="2314" w:type="dxa"/>
            <w:tcBorders>
              <w:top w:val="nil"/>
              <w:left w:val="nil"/>
              <w:bottom w:val="nil"/>
              <w:right w:val="nil"/>
            </w:tcBorders>
          </w:tcPr>
          <w:p w14:paraId="188C5C83"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2)</w:t>
            </w:r>
          </w:p>
        </w:tc>
        <w:tc>
          <w:tcPr>
            <w:tcW w:w="630" w:type="dxa"/>
            <w:tcBorders>
              <w:top w:val="nil"/>
              <w:left w:val="nil"/>
              <w:bottom w:val="nil"/>
              <w:right w:val="nil"/>
            </w:tcBorders>
          </w:tcPr>
          <w:p w14:paraId="5BC5C410" w14:textId="77777777" w:rsidR="009A1086" w:rsidRPr="001F4EFC" w:rsidRDefault="009A1086" w:rsidP="00261EA8">
            <w:pPr>
              <w:spacing w:after="0"/>
              <w:jc w:val="both"/>
              <w:rPr>
                <w:rFonts w:ascii="Times New Roman" w:hAnsi="Times New Roman"/>
                <w:sz w:val="24"/>
                <w:szCs w:val="24"/>
              </w:rPr>
            </w:pPr>
          </w:p>
        </w:tc>
        <w:tc>
          <w:tcPr>
            <w:tcW w:w="5812" w:type="dxa"/>
            <w:vMerge/>
            <w:tcBorders>
              <w:top w:val="nil"/>
              <w:left w:val="nil"/>
              <w:bottom w:val="nil"/>
              <w:right w:val="nil"/>
            </w:tcBorders>
          </w:tcPr>
          <w:p w14:paraId="4CFF75AD" w14:textId="77777777" w:rsidR="009A1086" w:rsidRPr="001F4EFC" w:rsidRDefault="009A1086" w:rsidP="00261EA8">
            <w:pPr>
              <w:spacing w:after="0"/>
              <w:jc w:val="both"/>
              <w:rPr>
                <w:rFonts w:ascii="Times New Roman" w:hAnsi="Times New Roman"/>
                <w:sz w:val="24"/>
                <w:szCs w:val="24"/>
              </w:rPr>
            </w:pPr>
          </w:p>
        </w:tc>
      </w:tr>
    </w:tbl>
    <w:p w14:paraId="10CED10C" w14:textId="77777777" w:rsidR="009A1086" w:rsidRPr="001F4EFC" w:rsidRDefault="009A1086" w:rsidP="00261EA8">
      <w:pPr>
        <w:widowControl w:val="0"/>
        <w:autoSpaceDE w:val="0"/>
        <w:autoSpaceDN w:val="0"/>
        <w:adjustRightInd w:val="0"/>
        <w:spacing w:after="0"/>
        <w:ind w:firstLine="709"/>
        <w:jc w:val="both"/>
        <w:rPr>
          <w:rFonts w:ascii="Times New Roman" w:hAnsi="Times New Roman"/>
          <w:sz w:val="24"/>
          <w:szCs w:val="24"/>
        </w:rPr>
      </w:pPr>
    </w:p>
    <w:p w14:paraId="69366B56" w14:textId="77777777" w:rsidR="009A1086" w:rsidRPr="001F4EFC" w:rsidRDefault="009A1086" w:rsidP="00261EA8">
      <w:pPr>
        <w:widowControl w:val="0"/>
        <w:autoSpaceDE w:val="0"/>
        <w:autoSpaceDN w:val="0"/>
        <w:adjustRightInd w:val="0"/>
        <w:spacing w:after="0"/>
        <w:ind w:firstLine="709"/>
        <w:jc w:val="both"/>
        <w:rPr>
          <w:rFonts w:ascii="Times New Roman" w:hAnsi="Times New Roman"/>
          <w:bCs/>
          <w:sz w:val="24"/>
          <w:szCs w:val="24"/>
        </w:rPr>
      </w:pPr>
      <w:r w:rsidRPr="001F4EFC">
        <w:rPr>
          <w:rFonts w:ascii="Times New Roman" w:hAnsi="Times New Roman"/>
          <w:sz w:val="24"/>
          <w:szCs w:val="24"/>
          <w:u w:val="single"/>
        </w:rPr>
        <w:lastRenderedPageBreak/>
        <w:t>Задания к самостоятельной проверочной  работе по разделу 1 (</w:t>
      </w:r>
      <w:r w:rsidRPr="001F4EFC">
        <w:rPr>
          <w:rFonts w:ascii="Times New Roman" w:hAnsi="Times New Roman"/>
          <w:i/>
          <w:sz w:val="24"/>
          <w:szCs w:val="24"/>
          <w:u w:val="single"/>
        </w:rPr>
        <w:t>пример – задания 1 в</w:t>
      </w:r>
      <w:r w:rsidRPr="001F4EFC">
        <w:rPr>
          <w:rFonts w:ascii="Times New Roman" w:hAnsi="Times New Roman"/>
          <w:i/>
          <w:sz w:val="24"/>
          <w:szCs w:val="24"/>
          <w:u w:val="single"/>
        </w:rPr>
        <w:t>а</w:t>
      </w:r>
      <w:r w:rsidRPr="001F4EFC">
        <w:rPr>
          <w:rFonts w:ascii="Times New Roman" w:hAnsi="Times New Roman"/>
          <w:i/>
          <w:sz w:val="24"/>
          <w:szCs w:val="24"/>
          <w:u w:val="single"/>
        </w:rPr>
        <w:t>рианта</w:t>
      </w:r>
      <w:r w:rsidRPr="001F4EFC">
        <w:rPr>
          <w:rFonts w:ascii="Times New Roman" w:hAnsi="Times New Roman"/>
          <w:sz w:val="24"/>
          <w:szCs w:val="24"/>
          <w:u w:val="single"/>
        </w:rPr>
        <w:t>)</w:t>
      </w:r>
      <w:r w:rsidRPr="001F4EFC">
        <w:rPr>
          <w:rFonts w:ascii="Times New Roman" w:hAnsi="Times New Roman"/>
          <w:i/>
          <w:sz w:val="24"/>
          <w:szCs w:val="24"/>
        </w:rPr>
        <w:t>.</w:t>
      </w:r>
      <w:r w:rsidRPr="001F4EFC">
        <w:rPr>
          <w:rFonts w:ascii="Times New Roman" w:hAnsi="Times New Roman"/>
          <w:sz w:val="24"/>
          <w:szCs w:val="24"/>
        </w:rPr>
        <w:t xml:space="preserve"> Максимальное время выполнения задания: </w:t>
      </w:r>
      <w:r w:rsidRPr="001F4EFC">
        <w:rPr>
          <w:rFonts w:ascii="Times New Roman" w:hAnsi="Times New Roman"/>
          <w:bCs/>
          <w:sz w:val="24"/>
          <w:szCs w:val="24"/>
        </w:rPr>
        <w:t>90 минут.</w:t>
      </w:r>
    </w:p>
    <w:p w14:paraId="67C0A200"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b/>
          <w:sz w:val="24"/>
          <w:szCs w:val="24"/>
          <w:lang w:val="en-US"/>
        </w:rPr>
        <w:t>I</w:t>
      </w:r>
      <w:r w:rsidRPr="001F4EFC">
        <w:rPr>
          <w:rFonts w:ascii="Times New Roman" w:hAnsi="Times New Roman"/>
          <w:b/>
          <w:sz w:val="24"/>
          <w:szCs w:val="24"/>
        </w:rPr>
        <w:t>. Объясните значение понятий и терминов</w:t>
      </w:r>
      <w:r w:rsidRPr="001F4EFC">
        <w:rPr>
          <w:rFonts w:ascii="Times New Roman" w:hAnsi="Times New Roman"/>
          <w:sz w:val="24"/>
          <w:szCs w:val="24"/>
        </w:rPr>
        <w:t>: личность, саморазвитие, потребность, учение, деятельность.</w:t>
      </w:r>
    </w:p>
    <w:p w14:paraId="6413B915" w14:textId="77777777" w:rsidR="009A1086" w:rsidRPr="001F4EFC" w:rsidRDefault="009A1086" w:rsidP="00261EA8">
      <w:pPr>
        <w:spacing w:after="0"/>
        <w:jc w:val="both"/>
        <w:rPr>
          <w:rFonts w:ascii="Times New Roman" w:hAnsi="Times New Roman"/>
          <w:sz w:val="24"/>
          <w:szCs w:val="24"/>
        </w:rPr>
      </w:pPr>
    </w:p>
    <w:p w14:paraId="63B047B9" w14:textId="77777777" w:rsidR="009A1086" w:rsidRPr="001F4EFC" w:rsidRDefault="009A1086" w:rsidP="00261EA8">
      <w:pPr>
        <w:spacing w:after="0"/>
        <w:jc w:val="both"/>
        <w:rPr>
          <w:rFonts w:ascii="Times New Roman" w:hAnsi="Times New Roman"/>
          <w:b/>
          <w:sz w:val="24"/>
          <w:szCs w:val="24"/>
        </w:rPr>
      </w:pPr>
      <w:r w:rsidRPr="001F4EFC">
        <w:rPr>
          <w:rFonts w:ascii="Times New Roman" w:hAnsi="Times New Roman"/>
          <w:b/>
          <w:sz w:val="24"/>
          <w:szCs w:val="24"/>
          <w:lang w:val="en-US"/>
        </w:rPr>
        <w:t>II</w:t>
      </w:r>
      <w:r w:rsidRPr="001F4EFC">
        <w:rPr>
          <w:rFonts w:ascii="Times New Roman" w:hAnsi="Times New Roman"/>
          <w:b/>
          <w:sz w:val="24"/>
          <w:szCs w:val="24"/>
        </w:rPr>
        <w:t>. Ответьте на вопросы.</w:t>
      </w:r>
    </w:p>
    <w:p w14:paraId="7CBC7007"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1. Почему процесс социализации охватывает всю жизнь человека?</w:t>
      </w:r>
    </w:p>
    <w:p w14:paraId="6422A4FE"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2. К какой природе человека относится культура: к биологической или социальной? Почему?</w:t>
      </w:r>
    </w:p>
    <w:p w14:paraId="20208635" w14:textId="77777777" w:rsidR="009A1086" w:rsidRPr="001F4EFC" w:rsidRDefault="009A1086" w:rsidP="00261EA8">
      <w:pPr>
        <w:spacing w:after="0"/>
        <w:jc w:val="both"/>
        <w:rPr>
          <w:rFonts w:ascii="Times New Roman" w:hAnsi="Times New Roman"/>
          <w:sz w:val="24"/>
          <w:szCs w:val="24"/>
        </w:rPr>
      </w:pPr>
    </w:p>
    <w:p w14:paraId="1AC9623E" w14:textId="77777777" w:rsidR="009A1086" w:rsidRPr="001F4EFC" w:rsidRDefault="009A1086" w:rsidP="00261EA8">
      <w:pPr>
        <w:spacing w:after="0"/>
        <w:jc w:val="both"/>
        <w:rPr>
          <w:rFonts w:ascii="Times New Roman" w:hAnsi="Times New Roman"/>
          <w:b/>
          <w:sz w:val="24"/>
          <w:szCs w:val="24"/>
        </w:rPr>
      </w:pPr>
      <w:r w:rsidRPr="001F4EFC">
        <w:rPr>
          <w:rFonts w:ascii="Times New Roman" w:hAnsi="Times New Roman"/>
          <w:b/>
          <w:sz w:val="24"/>
          <w:szCs w:val="24"/>
          <w:lang w:val="en-US"/>
        </w:rPr>
        <w:t>III</w:t>
      </w:r>
      <w:r w:rsidRPr="001F4EFC">
        <w:rPr>
          <w:rFonts w:ascii="Times New Roman" w:hAnsi="Times New Roman"/>
          <w:b/>
          <w:sz w:val="24"/>
          <w:szCs w:val="24"/>
        </w:rPr>
        <w:t>. Продолжите предложение</w:t>
      </w:r>
    </w:p>
    <w:p w14:paraId="3ACAA6D6"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1. Субъект - это…………..</w:t>
      </w:r>
    </w:p>
    <w:p w14:paraId="0B6F3012"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2. Межличностные конфликты приводят к ………..</w:t>
      </w:r>
    </w:p>
    <w:p w14:paraId="4393CB3A"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3. К не научному мышлению относят  ……………</w:t>
      </w:r>
    </w:p>
    <w:p w14:paraId="17E83BC0"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4. Проблема познаваемости мира заключается в ………………</w:t>
      </w:r>
    </w:p>
    <w:p w14:paraId="4348F9C2"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5. Учение как вид деятельности предполагает ……………….</w:t>
      </w:r>
    </w:p>
    <w:p w14:paraId="61A26C7A"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6. Личность может сформироваться  в условиях………….</w:t>
      </w:r>
    </w:p>
    <w:p w14:paraId="2F287ED4" w14:textId="77777777" w:rsidR="009A1086" w:rsidRPr="001F4EFC" w:rsidRDefault="009A1086" w:rsidP="00261EA8">
      <w:pPr>
        <w:spacing w:after="0"/>
        <w:jc w:val="both"/>
        <w:rPr>
          <w:rFonts w:ascii="Times New Roman" w:hAnsi="Times New Roman"/>
          <w:sz w:val="24"/>
          <w:szCs w:val="24"/>
        </w:rPr>
      </w:pPr>
    </w:p>
    <w:p w14:paraId="3F96642E" w14:textId="77777777" w:rsidR="009A1086" w:rsidRPr="001F4EFC" w:rsidRDefault="009A1086" w:rsidP="00261EA8">
      <w:pPr>
        <w:spacing w:after="0"/>
        <w:jc w:val="both"/>
        <w:rPr>
          <w:rFonts w:ascii="Times New Roman" w:hAnsi="Times New Roman"/>
          <w:b/>
          <w:sz w:val="24"/>
          <w:szCs w:val="24"/>
        </w:rPr>
      </w:pPr>
      <w:r w:rsidRPr="001F4EFC">
        <w:rPr>
          <w:rFonts w:ascii="Times New Roman" w:hAnsi="Times New Roman"/>
          <w:b/>
          <w:sz w:val="24"/>
          <w:szCs w:val="24"/>
          <w:lang w:val="en-US"/>
        </w:rPr>
        <w:t>IV</w:t>
      </w:r>
      <w:r w:rsidRPr="001F4EFC">
        <w:rPr>
          <w:rFonts w:ascii="Times New Roman" w:hAnsi="Times New Roman"/>
          <w:b/>
          <w:sz w:val="24"/>
          <w:szCs w:val="24"/>
        </w:rPr>
        <w:t>. Определите правильность суждения: «да» или «нет»</w:t>
      </w:r>
    </w:p>
    <w:p w14:paraId="078E1866"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1. Личность всегда является субъектом.</w:t>
      </w:r>
    </w:p>
    <w:p w14:paraId="714AB2CE"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2. В личности присутствуют биологически обусловленные качества.</w:t>
      </w:r>
    </w:p>
    <w:p w14:paraId="59BA7A0D"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3. Сущность своего «Я» человек постигает в процессе самообразования.</w:t>
      </w:r>
    </w:p>
    <w:p w14:paraId="61E9303E"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4. К практической деятельности относят познание законов развития природы.</w:t>
      </w:r>
    </w:p>
    <w:p w14:paraId="49ECAD77"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5. В познавательной деятельности в отличие от трудовой цель состоит в создании нового продукта.</w:t>
      </w:r>
    </w:p>
    <w:p w14:paraId="17C77A23"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6. Человек в отличие от животного может предварительно обдумывать своё поведение.</w:t>
      </w:r>
    </w:p>
    <w:p w14:paraId="5AA54444" w14:textId="77777777" w:rsidR="009A1086" w:rsidRPr="001F4EFC" w:rsidRDefault="009A1086" w:rsidP="00261EA8">
      <w:pPr>
        <w:spacing w:after="0"/>
        <w:jc w:val="both"/>
        <w:rPr>
          <w:rFonts w:ascii="Times New Roman" w:hAnsi="Times New Roman"/>
          <w:sz w:val="24"/>
          <w:szCs w:val="24"/>
        </w:rPr>
      </w:pPr>
    </w:p>
    <w:p w14:paraId="1138BD59" w14:textId="77777777" w:rsidR="009A1086" w:rsidRPr="001F4EFC" w:rsidRDefault="009A1086" w:rsidP="00261EA8">
      <w:pPr>
        <w:spacing w:after="0"/>
        <w:jc w:val="both"/>
        <w:rPr>
          <w:rFonts w:ascii="Times New Roman" w:hAnsi="Times New Roman"/>
          <w:b/>
          <w:sz w:val="24"/>
          <w:szCs w:val="24"/>
        </w:rPr>
      </w:pPr>
      <w:r w:rsidRPr="001F4EFC">
        <w:rPr>
          <w:rFonts w:ascii="Times New Roman" w:hAnsi="Times New Roman"/>
          <w:b/>
          <w:sz w:val="24"/>
          <w:szCs w:val="24"/>
          <w:lang w:val="en-US"/>
        </w:rPr>
        <w:t>V</w:t>
      </w:r>
      <w:r w:rsidRPr="001F4EFC">
        <w:rPr>
          <w:rFonts w:ascii="Times New Roman" w:hAnsi="Times New Roman"/>
          <w:b/>
          <w:sz w:val="24"/>
          <w:szCs w:val="24"/>
        </w:rPr>
        <w:t>. Выберите лишнее понятие</w:t>
      </w:r>
    </w:p>
    <w:p w14:paraId="48C4AE3D"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1. Органы чувств, условные рефлексы, удовлетворение потребностей, забота о потомстве, прогнозирование результатов деятельности.</w:t>
      </w:r>
    </w:p>
    <w:p w14:paraId="3C5D28C3"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2. Сон, отдых, пища, труд, воздух</w:t>
      </w:r>
      <w:proofErr w:type="gramStart"/>
      <w:r w:rsidRPr="001F4EFC">
        <w:rPr>
          <w:rFonts w:ascii="Times New Roman" w:hAnsi="Times New Roman"/>
          <w:sz w:val="24"/>
          <w:szCs w:val="24"/>
        </w:rPr>
        <w:t>..</w:t>
      </w:r>
      <w:proofErr w:type="gramEnd"/>
    </w:p>
    <w:p w14:paraId="5CF18912"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3. Биология, психология, социология, культурология, экономика.</w:t>
      </w:r>
    </w:p>
    <w:p w14:paraId="39245546"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4. Разум, сознание, мышление, интеллект, осязание.</w:t>
      </w:r>
    </w:p>
    <w:p w14:paraId="41E8412F" w14:textId="77777777" w:rsidR="009A1086" w:rsidRPr="001F4EFC" w:rsidRDefault="009A1086" w:rsidP="00261EA8">
      <w:pPr>
        <w:spacing w:after="0"/>
        <w:jc w:val="both"/>
        <w:rPr>
          <w:rFonts w:ascii="Times New Roman" w:hAnsi="Times New Roman"/>
          <w:sz w:val="24"/>
          <w:szCs w:val="24"/>
          <w:highlight w:val="yellow"/>
        </w:rPr>
      </w:pPr>
    </w:p>
    <w:p w14:paraId="0619915A"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b/>
          <w:sz w:val="24"/>
          <w:szCs w:val="24"/>
          <w:lang w:val="en-US"/>
        </w:rPr>
        <w:t>VI</w:t>
      </w:r>
      <w:r w:rsidRPr="001F4EFC">
        <w:rPr>
          <w:rFonts w:ascii="Times New Roman" w:hAnsi="Times New Roman"/>
          <w:b/>
          <w:sz w:val="24"/>
          <w:szCs w:val="24"/>
        </w:rPr>
        <w:t>. Определите обобщающее понятие</w:t>
      </w:r>
      <w:r w:rsidRPr="001F4EFC">
        <w:rPr>
          <w:rFonts w:ascii="Times New Roman" w:hAnsi="Times New Roman"/>
          <w:sz w:val="24"/>
          <w:szCs w:val="24"/>
        </w:rPr>
        <w:t>: индивидуальность, разумность, социальность, эм</w:t>
      </w:r>
      <w:r w:rsidRPr="001F4EFC">
        <w:rPr>
          <w:rFonts w:ascii="Times New Roman" w:hAnsi="Times New Roman"/>
          <w:sz w:val="24"/>
          <w:szCs w:val="24"/>
        </w:rPr>
        <w:t>о</w:t>
      </w:r>
      <w:r w:rsidRPr="001F4EFC">
        <w:rPr>
          <w:rFonts w:ascii="Times New Roman" w:hAnsi="Times New Roman"/>
          <w:sz w:val="24"/>
          <w:szCs w:val="24"/>
        </w:rPr>
        <w:t>циональность   ……………..</w:t>
      </w:r>
    </w:p>
    <w:p w14:paraId="1DE9E50A" w14:textId="77777777" w:rsidR="009A1086" w:rsidRPr="001F4EFC" w:rsidRDefault="009A1086" w:rsidP="00261EA8">
      <w:pPr>
        <w:spacing w:after="0"/>
        <w:jc w:val="both"/>
        <w:rPr>
          <w:rFonts w:ascii="Times New Roman" w:hAnsi="Times New Roman"/>
          <w:b/>
          <w:sz w:val="24"/>
          <w:szCs w:val="24"/>
        </w:rPr>
      </w:pPr>
    </w:p>
    <w:p w14:paraId="31048514" w14:textId="77777777" w:rsidR="009A1086" w:rsidRPr="001F4EFC" w:rsidRDefault="009A1086" w:rsidP="00261EA8">
      <w:pPr>
        <w:spacing w:after="0"/>
        <w:jc w:val="both"/>
        <w:rPr>
          <w:rFonts w:ascii="Times New Roman" w:hAnsi="Times New Roman"/>
          <w:b/>
          <w:sz w:val="24"/>
          <w:szCs w:val="24"/>
        </w:rPr>
      </w:pPr>
      <w:r w:rsidRPr="001F4EFC">
        <w:rPr>
          <w:rFonts w:ascii="Times New Roman" w:hAnsi="Times New Roman"/>
          <w:b/>
          <w:sz w:val="24"/>
          <w:szCs w:val="24"/>
          <w:lang w:val="en-US"/>
        </w:rPr>
        <w:t>VII</w:t>
      </w:r>
      <w:r w:rsidRPr="001F4EFC">
        <w:rPr>
          <w:rFonts w:ascii="Times New Roman" w:hAnsi="Times New Roman"/>
          <w:b/>
          <w:sz w:val="24"/>
          <w:szCs w:val="24"/>
        </w:rPr>
        <w:t>. Поясните философскую мысль Н.А.Бердяева</w:t>
      </w:r>
    </w:p>
    <w:p w14:paraId="15721EF1" w14:textId="77777777" w:rsidR="009A1086" w:rsidRPr="001F4EFC" w:rsidRDefault="009A1086" w:rsidP="00261EA8">
      <w:pPr>
        <w:spacing w:after="0"/>
        <w:jc w:val="both"/>
        <w:rPr>
          <w:rFonts w:ascii="Times New Roman" w:hAnsi="Times New Roman"/>
          <w:b/>
          <w:sz w:val="24"/>
          <w:szCs w:val="24"/>
        </w:rPr>
      </w:pPr>
    </w:p>
    <w:p w14:paraId="5619D2C0"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«Человек есть пр</w:t>
      </w:r>
      <w:r w:rsidR="00E26855" w:rsidRPr="001F4EFC">
        <w:rPr>
          <w:rFonts w:ascii="Times New Roman" w:hAnsi="Times New Roman"/>
          <w:sz w:val="24"/>
          <w:szCs w:val="24"/>
        </w:rPr>
        <w:t>инципиальная новизна в природе»</w:t>
      </w:r>
    </w:p>
    <w:tbl>
      <w:tblPr>
        <w:tblpPr w:leftFromText="180" w:rightFromText="180" w:vertAnchor="text" w:horzAnchor="margin" w:tblpY="546"/>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7"/>
        <w:gridCol w:w="5871"/>
        <w:gridCol w:w="2814"/>
      </w:tblGrid>
      <w:tr w:rsidR="009A1086" w:rsidRPr="001F4EFC" w14:paraId="4727FD9C" w14:textId="77777777" w:rsidTr="00240A90">
        <w:tc>
          <w:tcPr>
            <w:tcW w:w="6508" w:type="dxa"/>
            <w:gridSpan w:val="2"/>
          </w:tcPr>
          <w:p w14:paraId="37B6E95D" w14:textId="77777777" w:rsidR="009A1086" w:rsidRPr="001F4EFC" w:rsidRDefault="009A1086" w:rsidP="00261EA8">
            <w:pPr>
              <w:spacing w:after="0" w:line="240" w:lineRule="auto"/>
              <w:jc w:val="center"/>
              <w:rPr>
                <w:rFonts w:ascii="Times New Roman" w:hAnsi="Times New Roman"/>
                <w:b/>
                <w:sz w:val="24"/>
                <w:szCs w:val="24"/>
              </w:rPr>
            </w:pPr>
            <w:r w:rsidRPr="001F4EFC">
              <w:rPr>
                <w:rFonts w:ascii="Times New Roman" w:hAnsi="Times New Roman"/>
                <w:b/>
                <w:sz w:val="24"/>
                <w:szCs w:val="24"/>
              </w:rPr>
              <w:t>Эталоны ответов</w:t>
            </w:r>
          </w:p>
          <w:p w14:paraId="7F2377E9" w14:textId="77777777" w:rsidR="009A1086" w:rsidRPr="001F4EFC" w:rsidRDefault="009A1086" w:rsidP="00261EA8">
            <w:pPr>
              <w:autoSpaceDE w:val="0"/>
              <w:autoSpaceDN w:val="0"/>
              <w:adjustRightInd w:val="0"/>
              <w:spacing w:after="0" w:line="240" w:lineRule="auto"/>
              <w:ind w:firstLine="284"/>
              <w:jc w:val="center"/>
              <w:rPr>
                <w:rFonts w:ascii="Times New Roman" w:hAnsi="Times New Roman"/>
                <w:b/>
                <w:sz w:val="24"/>
                <w:szCs w:val="24"/>
              </w:rPr>
            </w:pPr>
          </w:p>
        </w:tc>
        <w:tc>
          <w:tcPr>
            <w:tcW w:w="2814" w:type="dxa"/>
          </w:tcPr>
          <w:p w14:paraId="0EBC31C4" w14:textId="77777777" w:rsidR="009A1086" w:rsidRPr="001F4EFC" w:rsidRDefault="009A1086" w:rsidP="00261EA8">
            <w:pPr>
              <w:widowControl w:val="0"/>
              <w:autoSpaceDE w:val="0"/>
              <w:autoSpaceDN w:val="0"/>
              <w:adjustRightInd w:val="0"/>
              <w:spacing w:after="0" w:line="240" w:lineRule="auto"/>
              <w:jc w:val="both"/>
              <w:rPr>
                <w:rFonts w:ascii="Times New Roman" w:hAnsi="Times New Roman"/>
                <w:sz w:val="24"/>
                <w:szCs w:val="24"/>
              </w:rPr>
            </w:pPr>
            <w:r w:rsidRPr="001F4EFC">
              <w:rPr>
                <w:rFonts w:ascii="Times New Roman" w:hAnsi="Times New Roman"/>
                <w:b/>
                <w:sz w:val="24"/>
                <w:szCs w:val="24"/>
              </w:rPr>
              <w:t>Критерии оценки</w:t>
            </w:r>
          </w:p>
          <w:p w14:paraId="64CDD317"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Работа  содержит 7 бл</w:t>
            </w:r>
            <w:r w:rsidRPr="001F4EFC">
              <w:rPr>
                <w:rFonts w:ascii="Times New Roman" w:hAnsi="Times New Roman"/>
                <w:sz w:val="24"/>
                <w:szCs w:val="24"/>
              </w:rPr>
              <w:t>о</w:t>
            </w:r>
            <w:r w:rsidRPr="001F4EFC">
              <w:rPr>
                <w:rFonts w:ascii="Times New Roman" w:hAnsi="Times New Roman"/>
                <w:sz w:val="24"/>
                <w:szCs w:val="24"/>
              </w:rPr>
              <w:t>ков заданий 1,</w:t>
            </w:r>
            <w:r w:rsidR="00E26855" w:rsidRPr="001F4EFC">
              <w:rPr>
                <w:rFonts w:ascii="Times New Roman" w:hAnsi="Times New Roman"/>
                <w:sz w:val="24"/>
                <w:szCs w:val="24"/>
              </w:rPr>
              <w:t>2,3 уро</w:t>
            </w:r>
            <w:r w:rsidR="00E26855" w:rsidRPr="001F4EFC">
              <w:rPr>
                <w:rFonts w:ascii="Times New Roman" w:hAnsi="Times New Roman"/>
                <w:sz w:val="24"/>
                <w:szCs w:val="24"/>
              </w:rPr>
              <w:t>в</w:t>
            </w:r>
            <w:r w:rsidR="00E26855" w:rsidRPr="001F4EFC">
              <w:rPr>
                <w:rFonts w:ascii="Times New Roman" w:hAnsi="Times New Roman"/>
                <w:sz w:val="24"/>
                <w:szCs w:val="24"/>
              </w:rPr>
              <w:t xml:space="preserve">ней сложности.         </w:t>
            </w:r>
          </w:p>
        </w:tc>
      </w:tr>
      <w:tr w:rsidR="009A1086" w:rsidRPr="001F4EFC" w14:paraId="606A0D14" w14:textId="77777777" w:rsidTr="00240A90">
        <w:tc>
          <w:tcPr>
            <w:tcW w:w="637" w:type="dxa"/>
          </w:tcPr>
          <w:p w14:paraId="643924DC"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lang w:val="en-US"/>
              </w:rPr>
              <w:t>I.</w:t>
            </w:r>
          </w:p>
        </w:tc>
        <w:tc>
          <w:tcPr>
            <w:tcW w:w="5871" w:type="dxa"/>
          </w:tcPr>
          <w:p w14:paraId="7F47E7EE"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b/>
                <w:sz w:val="24"/>
                <w:szCs w:val="24"/>
              </w:rPr>
              <w:t>Объяснить значение понятий и терминов</w:t>
            </w:r>
            <w:r w:rsidRPr="001F4EFC">
              <w:rPr>
                <w:rFonts w:ascii="Times New Roman" w:hAnsi="Times New Roman"/>
                <w:sz w:val="24"/>
                <w:szCs w:val="24"/>
              </w:rPr>
              <w:t xml:space="preserve"> </w:t>
            </w:r>
          </w:p>
          <w:p w14:paraId="049997C4"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lastRenderedPageBreak/>
              <w:t>1Личность – субъект общественных отношений и с</w:t>
            </w:r>
            <w:r w:rsidRPr="001F4EFC">
              <w:rPr>
                <w:rFonts w:ascii="Times New Roman" w:hAnsi="Times New Roman"/>
                <w:sz w:val="24"/>
                <w:szCs w:val="24"/>
              </w:rPr>
              <w:t>о</w:t>
            </w:r>
            <w:r w:rsidRPr="001F4EFC">
              <w:rPr>
                <w:rFonts w:ascii="Times New Roman" w:hAnsi="Times New Roman"/>
                <w:sz w:val="24"/>
                <w:szCs w:val="24"/>
              </w:rPr>
              <w:t xml:space="preserve">знательной деятельности; </w:t>
            </w:r>
          </w:p>
          <w:p w14:paraId="135FE8E3"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2саморазвитие – самостоятельное развитие личнос</w:t>
            </w:r>
            <w:r w:rsidRPr="001F4EFC">
              <w:rPr>
                <w:rFonts w:ascii="Times New Roman" w:hAnsi="Times New Roman"/>
                <w:sz w:val="24"/>
                <w:szCs w:val="24"/>
              </w:rPr>
              <w:t>т</w:t>
            </w:r>
            <w:r w:rsidRPr="001F4EFC">
              <w:rPr>
                <w:rFonts w:ascii="Times New Roman" w:hAnsi="Times New Roman"/>
                <w:sz w:val="24"/>
                <w:szCs w:val="24"/>
              </w:rPr>
              <w:t xml:space="preserve">ных качеств; </w:t>
            </w:r>
          </w:p>
          <w:p w14:paraId="61760628"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3потребность – нужда в чём-либо; </w:t>
            </w:r>
          </w:p>
          <w:p w14:paraId="07D7277E"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4учение - вид деятельности, направленный на прио</w:t>
            </w:r>
            <w:r w:rsidRPr="001F4EFC">
              <w:rPr>
                <w:rFonts w:ascii="Times New Roman" w:hAnsi="Times New Roman"/>
                <w:sz w:val="24"/>
                <w:szCs w:val="24"/>
              </w:rPr>
              <w:t>б</w:t>
            </w:r>
            <w:r w:rsidRPr="001F4EFC">
              <w:rPr>
                <w:rFonts w:ascii="Times New Roman" w:hAnsi="Times New Roman"/>
                <w:sz w:val="24"/>
                <w:szCs w:val="24"/>
              </w:rPr>
              <w:t xml:space="preserve">ретение знаний умений и навыков; </w:t>
            </w:r>
          </w:p>
          <w:p w14:paraId="6412C305"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5деятельность – активность живого существа, </w:t>
            </w:r>
            <w:r w:rsidRPr="001F4EFC">
              <w:rPr>
                <w:rFonts w:ascii="Times New Roman" w:hAnsi="Times New Roman"/>
                <w:sz w:val="24"/>
                <w:szCs w:val="24"/>
                <w:shd w:val="clear" w:color="auto" w:fill="FFFFFF"/>
              </w:rPr>
              <w:t>способ отношения человека к внешнему миру, состоящий в преобразовании и подчинении его целям человека.</w:t>
            </w:r>
          </w:p>
        </w:tc>
        <w:tc>
          <w:tcPr>
            <w:tcW w:w="2814" w:type="dxa"/>
          </w:tcPr>
          <w:p w14:paraId="3ED08423"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lastRenderedPageBreak/>
              <w:t>Каждое верное опред</w:t>
            </w:r>
            <w:r w:rsidRPr="001F4EFC">
              <w:rPr>
                <w:rFonts w:ascii="Times New Roman" w:hAnsi="Times New Roman"/>
                <w:sz w:val="24"/>
                <w:szCs w:val="24"/>
              </w:rPr>
              <w:t>е</w:t>
            </w:r>
            <w:r w:rsidRPr="001F4EFC">
              <w:rPr>
                <w:rFonts w:ascii="Times New Roman" w:hAnsi="Times New Roman"/>
                <w:sz w:val="24"/>
                <w:szCs w:val="24"/>
              </w:rPr>
              <w:lastRenderedPageBreak/>
              <w:t>ление оценивается 2 баллами (общее колич</w:t>
            </w:r>
            <w:r w:rsidRPr="001F4EFC">
              <w:rPr>
                <w:rFonts w:ascii="Times New Roman" w:hAnsi="Times New Roman"/>
                <w:sz w:val="24"/>
                <w:szCs w:val="24"/>
              </w:rPr>
              <w:t>е</w:t>
            </w:r>
            <w:r w:rsidRPr="001F4EFC">
              <w:rPr>
                <w:rFonts w:ascii="Times New Roman" w:hAnsi="Times New Roman"/>
                <w:sz w:val="24"/>
                <w:szCs w:val="24"/>
              </w:rPr>
              <w:t>ство – 10 баллов).</w:t>
            </w:r>
          </w:p>
        </w:tc>
      </w:tr>
      <w:tr w:rsidR="009A1086" w:rsidRPr="001F4EFC" w14:paraId="39FF4D16" w14:textId="77777777" w:rsidTr="00240A90">
        <w:tc>
          <w:tcPr>
            <w:tcW w:w="637" w:type="dxa"/>
          </w:tcPr>
          <w:p w14:paraId="5F84945A" w14:textId="77777777" w:rsidR="009A1086" w:rsidRPr="001F4EFC" w:rsidRDefault="009A1086" w:rsidP="00261EA8">
            <w:pPr>
              <w:spacing w:after="0" w:line="240" w:lineRule="auto"/>
              <w:jc w:val="both"/>
              <w:rPr>
                <w:rFonts w:ascii="Times New Roman" w:hAnsi="Times New Roman"/>
                <w:sz w:val="24"/>
                <w:szCs w:val="24"/>
                <w:lang w:val="en-US"/>
              </w:rPr>
            </w:pPr>
            <w:r w:rsidRPr="001F4EFC">
              <w:rPr>
                <w:rFonts w:ascii="Times New Roman" w:hAnsi="Times New Roman"/>
                <w:b/>
                <w:sz w:val="24"/>
                <w:szCs w:val="24"/>
                <w:lang w:val="en-US"/>
              </w:rPr>
              <w:lastRenderedPageBreak/>
              <w:t>II</w:t>
            </w:r>
            <w:r w:rsidRPr="001F4EFC">
              <w:rPr>
                <w:rFonts w:ascii="Times New Roman" w:hAnsi="Times New Roman"/>
                <w:b/>
                <w:sz w:val="24"/>
                <w:szCs w:val="24"/>
              </w:rPr>
              <w:t>.</w:t>
            </w:r>
          </w:p>
        </w:tc>
        <w:tc>
          <w:tcPr>
            <w:tcW w:w="5871" w:type="dxa"/>
          </w:tcPr>
          <w:p w14:paraId="7C3C2399" w14:textId="77777777" w:rsidR="009A1086" w:rsidRPr="001F4EFC" w:rsidRDefault="009A1086" w:rsidP="00261EA8">
            <w:pPr>
              <w:spacing w:after="0" w:line="240" w:lineRule="auto"/>
              <w:jc w:val="both"/>
              <w:rPr>
                <w:rFonts w:ascii="Times New Roman" w:hAnsi="Times New Roman"/>
                <w:b/>
                <w:sz w:val="24"/>
                <w:szCs w:val="24"/>
              </w:rPr>
            </w:pPr>
            <w:r w:rsidRPr="001F4EFC">
              <w:rPr>
                <w:rFonts w:ascii="Times New Roman" w:hAnsi="Times New Roman"/>
                <w:b/>
                <w:sz w:val="24"/>
                <w:szCs w:val="24"/>
              </w:rPr>
              <w:t>Ответить на вопросы</w:t>
            </w:r>
          </w:p>
          <w:p w14:paraId="2A2E9BCB" w14:textId="77777777" w:rsidR="009A1086" w:rsidRPr="001F4EFC" w:rsidRDefault="009A1086" w:rsidP="00261EA8">
            <w:pPr>
              <w:numPr>
                <w:ilvl w:val="0"/>
                <w:numId w:val="39"/>
              </w:numPr>
              <w:tabs>
                <w:tab w:val="left" w:pos="278"/>
              </w:tabs>
              <w:spacing w:after="0" w:line="240" w:lineRule="auto"/>
              <w:ind w:left="72" w:firstLine="0"/>
              <w:jc w:val="both"/>
              <w:rPr>
                <w:rFonts w:ascii="Times New Roman" w:hAnsi="Times New Roman"/>
                <w:sz w:val="24"/>
                <w:szCs w:val="24"/>
                <w:shd w:val="clear" w:color="auto" w:fill="FFFFFF"/>
              </w:rPr>
            </w:pPr>
            <w:r w:rsidRPr="001F4EFC">
              <w:rPr>
                <w:rFonts w:ascii="Times New Roman" w:hAnsi="Times New Roman"/>
                <w:bCs/>
                <w:sz w:val="24"/>
                <w:szCs w:val="24"/>
                <w:shd w:val="clear" w:color="auto" w:fill="FFFFFF"/>
              </w:rPr>
              <w:t>Процесс социализации - это</w:t>
            </w:r>
            <w:r w:rsidRPr="001F4EFC">
              <w:rPr>
                <w:rStyle w:val="apple-converted-space"/>
                <w:rFonts w:ascii="Times New Roman" w:hAnsi="Times New Roman"/>
                <w:sz w:val="24"/>
                <w:szCs w:val="24"/>
                <w:shd w:val="clear" w:color="auto" w:fill="FFFFFF"/>
              </w:rPr>
              <w:t> </w:t>
            </w:r>
            <w:r w:rsidRPr="001F4EFC">
              <w:rPr>
                <w:rFonts w:ascii="Times New Roman" w:hAnsi="Times New Roman"/>
                <w:sz w:val="24"/>
                <w:szCs w:val="24"/>
                <w:shd w:val="clear" w:color="auto" w:fill="FFFFFF"/>
              </w:rPr>
              <w:t xml:space="preserve">процесс усвоения и дальнейшего развития индивидом культурных норм и социального опыта, необходимых для успешного функционирования в обществе. Процесс </w:t>
            </w:r>
            <w:r w:rsidRPr="001F4EFC">
              <w:rPr>
                <w:rFonts w:ascii="Times New Roman" w:hAnsi="Times New Roman"/>
                <w:bCs/>
                <w:sz w:val="24"/>
                <w:szCs w:val="24"/>
                <w:shd w:val="clear" w:color="auto" w:fill="FFFFFF"/>
              </w:rPr>
              <w:t>социализ</w:t>
            </w:r>
            <w:r w:rsidRPr="001F4EFC">
              <w:rPr>
                <w:rFonts w:ascii="Times New Roman" w:hAnsi="Times New Roman"/>
                <w:bCs/>
                <w:sz w:val="24"/>
                <w:szCs w:val="24"/>
                <w:shd w:val="clear" w:color="auto" w:fill="FFFFFF"/>
              </w:rPr>
              <w:t>а</w:t>
            </w:r>
            <w:r w:rsidRPr="001F4EFC">
              <w:rPr>
                <w:rFonts w:ascii="Times New Roman" w:hAnsi="Times New Roman"/>
                <w:bCs/>
                <w:sz w:val="24"/>
                <w:szCs w:val="24"/>
                <w:shd w:val="clear" w:color="auto" w:fill="FFFFFF"/>
              </w:rPr>
              <w:t>ции</w:t>
            </w:r>
            <w:r w:rsidRPr="001F4EFC">
              <w:rPr>
                <w:rStyle w:val="apple-converted-space"/>
                <w:rFonts w:ascii="Times New Roman" w:hAnsi="Times New Roman"/>
                <w:sz w:val="24"/>
                <w:szCs w:val="24"/>
                <w:shd w:val="clear" w:color="auto" w:fill="FFFFFF"/>
              </w:rPr>
              <w:t> </w:t>
            </w:r>
            <w:r w:rsidRPr="001F4EFC">
              <w:rPr>
                <w:rFonts w:ascii="Times New Roman" w:hAnsi="Times New Roman"/>
                <w:sz w:val="24"/>
                <w:szCs w:val="24"/>
                <w:shd w:val="clear" w:color="auto" w:fill="FFFFFF"/>
              </w:rPr>
              <w:t>продолжается всю жизнь, поскольку человек за</w:t>
            </w:r>
            <w:r w:rsidRPr="001F4EFC">
              <w:rPr>
                <w:rStyle w:val="apple-converted-space"/>
                <w:rFonts w:ascii="Times New Roman" w:hAnsi="Times New Roman"/>
                <w:sz w:val="24"/>
                <w:szCs w:val="24"/>
                <w:shd w:val="clear" w:color="auto" w:fill="FFFFFF"/>
              </w:rPr>
              <w:t> </w:t>
            </w:r>
            <w:r w:rsidRPr="001F4EFC">
              <w:rPr>
                <w:rFonts w:ascii="Times New Roman" w:hAnsi="Times New Roman"/>
                <w:bCs/>
                <w:sz w:val="24"/>
                <w:szCs w:val="24"/>
                <w:shd w:val="clear" w:color="auto" w:fill="FFFFFF"/>
              </w:rPr>
              <w:t>это</w:t>
            </w:r>
            <w:r w:rsidRPr="001F4EFC">
              <w:rPr>
                <w:rStyle w:val="apple-converted-space"/>
                <w:rFonts w:ascii="Times New Roman" w:hAnsi="Times New Roman"/>
                <w:sz w:val="24"/>
                <w:szCs w:val="24"/>
                <w:shd w:val="clear" w:color="auto" w:fill="FFFFFF"/>
              </w:rPr>
              <w:t> </w:t>
            </w:r>
            <w:r w:rsidRPr="001F4EFC">
              <w:rPr>
                <w:rFonts w:ascii="Times New Roman" w:hAnsi="Times New Roman"/>
                <w:sz w:val="24"/>
                <w:szCs w:val="24"/>
                <w:shd w:val="clear" w:color="auto" w:fill="FFFFFF"/>
              </w:rPr>
              <w:t>время осваивает множество социальных ролей.</w:t>
            </w:r>
          </w:p>
          <w:p w14:paraId="591B9449" w14:textId="77777777" w:rsidR="009A1086" w:rsidRPr="001F4EFC" w:rsidRDefault="009A1086" w:rsidP="00261EA8">
            <w:pPr>
              <w:numPr>
                <w:ilvl w:val="0"/>
                <w:numId w:val="39"/>
              </w:numPr>
              <w:tabs>
                <w:tab w:val="left" w:pos="278"/>
              </w:tabs>
              <w:spacing w:after="0" w:line="240" w:lineRule="auto"/>
              <w:ind w:left="72" w:firstLine="0"/>
              <w:jc w:val="both"/>
              <w:rPr>
                <w:rFonts w:ascii="Times New Roman" w:hAnsi="Times New Roman"/>
                <w:sz w:val="24"/>
                <w:szCs w:val="24"/>
              </w:rPr>
            </w:pPr>
            <w:r w:rsidRPr="001F4EFC">
              <w:rPr>
                <w:rFonts w:ascii="Times New Roman" w:hAnsi="Times New Roman"/>
                <w:bCs/>
                <w:sz w:val="24"/>
                <w:szCs w:val="24"/>
                <w:shd w:val="clear" w:color="auto" w:fill="FFFFFF"/>
              </w:rPr>
              <w:t>ПРИРОДА ЧЕЛОВЕКА</w:t>
            </w:r>
            <w:r w:rsidRPr="001F4EFC">
              <w:rPr>
                <w:rStyle w:val="apple-converted-space"/>
                <w:rFonts w:ascii="Times New Roman" w:hAnsi="Times New Roman"/>
                <w:sz w:val="24"/>
                <w:szCs w:val="24"/>
                <w:shd w:val="clear" w:color="auto" w:fill="FFFFFF"/>
              </w:rPr>
              <w:t> </w:t>
            </w:r>
            <w:r w:rsidRPr="001F4EFC">
              <w:rPr>
                <w:rFonts w:ascii="Times New Roman" w:hAnsi="Times New Roman"/>
                <w:sz w:val="24"/>
                <w:szCs w:val="24"/>
                <w:shd w:val="clear" w:color="auto" w:fill="FFFFFF"/>
              </w:rPr>
              <w:t>— понятие, выражающее естественную порожденность</w:t>
            </w:r>
            <w:r w:rsidRPr="001F4EFC">
              <w:rPr>
                <w:rStyle w:val="apple-converted-space"/>
                <w:rFonts w:ascii="Times New Roman" w:hAnsi="Times New Roman"/>
                <w:sz w:val="24"/>
                <w:szCs w:val="24"/>
                <w:shd w:val="clear" w:color="auto" w:fill="FFFFFF"/>
              </w:rPr>
              <w:t> </w:t>
            </w:r>
            <w:r w:rsidRPr="001F4EFC">
              <w:rPr>
                <w:rFonts w:ascii="Times New Roman" w:hAnsi="Times New Roman"/>
                <w:bCs/>
                <w:sz w:val="24"/>
                <w:szCs w:val="24"/>
                <w:shd w:val="clear" w:color="auto" w:fill="FFFFFF"/>
              </w:rPr>
              <w:t>человека</w:t>
            </w:r>
            <w:r w:rsidRPr="001F4EFC">
              <w:rPr>
                <w:rFonts w:ascii="Times New Roman" w:hAnsi="Times New Roman"/>
                <w:sz w:val="24"/>
                <w:szCs w:val="24"/>
                <w:shd w:val="clear" w:color="auto" w:fill="FFFFFF"/>
              </w:rPr>
              <w:t>, его родство, близость со всем сущим, и прежде всего, с жизнью вообще</w:t>
            </w:r>
            <w:proofErr w:type="gramStart"/>
            <w:r w:rsidRPr="001F4EFC">
              <w:rPr>
                <w:rFonts w:ascii="Times New Roman" w:hAnsi="Times New Roman"/>
                <w:sz w:val="24"/>
                <w:szCs w:val="24"/>
                <w:shd w:val="clear" w:color="auto" w:fill="FFFFFF"/>
              </w:rPr>
              <w:t xml:space="preserve"> ,</w:t>
            </w:r>
            <w:proofErr w:type="gramEnd"/>
            <w:r w:rsidRPr="001F4EFC">
              <w:rPr>
                <w:rFonts w:ascii="Times New Roman" w:hAnsi="Times New Roman"/>
                <w:sz w:val="24"/>
                <w:szCs w:val="24"/>
                <w:shd w:val="clear" w:color="auto" w:fill="FFFFFF"/>
              </w:rPr>
              <w:t xml:space="preserve"> а также все многообразие собственно чел</w:t>
            </w:r>
            <w:r w:rsidRPr="001F4EFC">
              <w:rPr>
                <w:rFonts w:ascii="Times New Roman" w:hAnsi="Times New Roman"/>
                <w:sz w:val="24"/>
                <w:szCs w:val="24"/>
                <w:shd w:val="clear" w:color="auto" w:fill="FFFFFF"/>
              </w:rPr>
              <w:t>о</w:t>
            </w:r>
            <w:r w:rsidRPr="001F4EFC">
              <w:rPr>
                <w:rFonts w:ascii="Times New Roman" w:hAnsi="Times New Roman"/>
                <w:sz w:val="24"/>
                <w:szCs w:val="24"/>
                <w:shd w:val="clear" w:color="auto" w:fill="FFFFFF"/>
              </w:rPr>
              <w:t>веческих проявлений, отличающих</w:t>
            </w:r>
            <w:r w:rsidRPr="001F4EFC">
              <w:rPr>
                <w:rStyle w:val="apple-converted-space"/>
                <w:rFonts w:ascii="Times New Roman" w:hAnsi="Times New Roman"/>
                <w:sz w:val="24"/>
                <w:szCs w:val="24"/>
                <w:shd w:val="clear" w:color="auto" w:fill="FFFFFF"/>
              </w:rPr>
              <w:t> </w:t>
            </w:r>
            <w:r w:rsidRPr="001F4EFC">
              <w:rPr>
                <w:rFonts w:ascii="Times New Roman" w:hAnsi="Times New Roman"/>
                <w:bCs/>
                <w:sz w:val="24"/>
                <w:szCs w:val="24"/>
                <w:shd w:val="clear" w:color="auto" w:fill="FFFFFF"/>
              </w:rPr>
              <w:t>человека</w:t>
            </w:r>
            <w:r w:rsidRPr="001F4EFC">
              <w:rPr>
                <w:rStyle w:val="apple-converted-space"/>
                <w:rFonts w:ascii="Times New Roman" w:hAnsi="Times New Roman"/>
                <w:sz w:val="24"/>
                <w:szCs w:val="24"/>
                <w:shd w:val="clear" w:color="auto" w:fill="FFFFFF"/>
              </w:rPr>
              <w:t> </w:t>
            </w:r>
            <w:r w:rsidRPr="001F4EFC">
              <w:rPr>
                <w:rFonts w:ascii="Times New Roman" w:hAnsi="Times New Roman"/>
                <w:sz w:val="24"/>
                <w:szCs w:val="24"/>
                <w:shd w:val="clear" w:color="auto" w:fill="FFFFFF"/>
              </w:rPr>
              <w:t>от всех иных форм сущего и живущего.</w:t>
            </w:r>
            <w:r w:rsidRPr="001F4EFC">
              <w:rPr>
                <w:rFonts w:ascii="Times New Roman" w:hAnsi="Times New Roman"/>
                <w:sz w:val="24"/>
                <w:szCs w:val="24"/>
                <w:shd w:val="clear" w:color="auto" w:fill="FFFFF0"/>
              </w:rPr>
              <w:t xml:space="preserve"> </w:t>
            </w:r>
            <w:r w:rsidRPr="001F4EFC">
              <w:rPr>
                <w:rFonts w:ascii="Times New Roman" w:hAnsi="Times New Roman"/>
                <w:sz w:val="24"/>
                <w:szCs w:val="24"/>
              </w:rPr>
              <w:t>У человека – две природы! – а именно: собственно животная природа, состоящая из суммы врожденных инстинктивных предрасположений и реакций в мире, – и природа р</w:t>
            </w:r>
            <w:r w:rsidRPr="001F4EFC">
              <w:rPr>
                <w:rFonts w:ascii="Times New Roman" w:hAnsi="Times New Roman"/>
                <w:sz w:val="24"/>
                <w:szCs w:val="24"/>
              </w:rPr>
              <w:t>а</w:t>
            </w:r>
            <w:r w:rsidRPr="001F4EFC">
              <w:rPr>
                <w:rFonts w:ascii="Times New Roman" w:hAnsi="Times New Roman"/>
                <w:sz w:val="24"/>
                <w:szCs w:val="24"/>
              </w:rPr>
              <w:t>зумная, одаренность свободным, сознательным, то есть способным быть объективным и адекватным, р</w:t>
            </w:r>
            <w:r w:rsidRPr="001F4EFC">
              <w:rPr>
                <w:rFonts w:ascii="Times New Roman" w:hAnsi="Times New Roman"/>
                <w:sz w:val="24"/>
                <w:szCs w:val="24"/>
              </w:rPr>
              <w:t>е</w:t>
            </w:r>
            <w:r w:rsidRPr="001F4EFC">
              <w:rPr>
                <w:rFonts w:ascii="Times New Roman" w:hAnsi="Times New Roman"/>
                <w:sz w:val="24"/>
                <w:szCs w:val="24"/>
              </w:rPr>
              <w:t>агированием на мир.</w:t>
            </w:r>
            <w:r w:rsidRPr="001F4EFC">
              <w:rPr>
                <w:rFonts w:ascii="Times New Roman" w:hAnsi="Times New Roman"/>
                <w:sz w:val="24"/>
                <w:szCs w:val="24"/>
                <w:shd w:val="clear" w:color="auto" w:fill="FFFFFF"/>
              </w:rPr>
              <w:t xml:space="preserve"> Рассматривая культуру как с</w:t>
            </w:r>
            <w:r w:rsidRPr="001F4EFC">
              <w:rPr>
                <w:rFonts w:ascii="Times New Roman" w:hAnsi="Times New Roman"/>
                <w:sz w:val="24"/>
                <w:szCs w:val="24"/>
                <w:shd w:val="clear" w:color="auto" w:fill="FFFFFF"/>
              </w:rPr>
              <w:t>о</w:t>
            </w:r>
            <w:r w:rsidRPr="001F4EFC">
              <w:rPr>
                <w:rFonts w:ascii="Times New Roman" w:hAnsi="Times New Roman"/>
                <w:sz w:val="24"/>
                <w:szCs w:val="24"/>
                <w:shd w:val="clear" w:color="auto" w:fill="FFFFFF"/>
              </w:rPr>
              <w:t>вокупность достижений человечества в произво</w:t>
            </w:r>
            <w:r w:rsidRPr="001F4EFC">
              <w:rPr>
                <w:rFonts w:ascii="Times New Roman" w:hAnsi="Times New Roman"/>
                <w:sz w:val="24"/>
                <w:szCs w:val="24"/>
                <w:shd w:val="clear" w:color="auto" w:fill="FFFFFF"/>
              </w:rPr>
              <w:t>д</w:t>
            </w:r>
            <w:r w:rsidRPr="001F4EFC">
              <w:rPr>
                <w:rFonts w:ascii="Times New Roman" w:hAnsi="Times New Roman"/>
                <w:sz w:val="24"/>
                <w:szCs w:val="24"/>
                <w:shd w:val="clear" w:color="auto" w:fill="FFFFFF"/>
              </w:rPr>
              <w:t>ственном, общественном и духовном отношении, то относим её к социальной природе.</w:t>
            </w:r>
          </w:p>
        </w:tc>
        <w:tc>
          <w:tcPr>
            <w:tcW w:w="2814" w:type="dxa"/>
          </w:tcPr>
          <w:p w14:paraId="121490AF"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Каждый верный ответ оценивается 3 баллами (общее количество – 6 баллов).</w:t>
            </w:r>
          </w:p>
        </w:tc>
      </w:tr>
      <w:tr w:rsidR="009A1086" w:rsidRPr="001F4EFC" w14:paraId="3CEB137C" w14:textId="77777777" w:rsidTr="00240A90">
        <w:tc>
          <w:tcPr>
            <w:tcW w:w="637" w:type="dxa"/>
          </w:tcPr>
          <w:p w14:paraId="123D11B9"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b/>
                <w:sz w:val="24"/>
                <w:szCs w:val="24"/>
                <w:lang w:val="en-US"/>
              </w:rPr>
              <w:t>III</w:t>
            </w:r>
            <w:r w:rsidRPr="001F4EFC">
              <w:rPr>
                <w:rFonts w:ascii="Times New Roman" w:hAnsi="Times New Roman"/>
                <w:b/>
                <w:sz w:val="24"/>
                <w:szCs w:val="24"/>
              </w:rPr>
              <w:t>.</w:t>
            </w:r>
          </w:p>
        </w:tc>
        <w:tc>
          <w:tcPr>
            <w:tcW w:w="5871" w:type="dxa"/>
          </w:tcPr>
          <w:p w14:paraId="4BDD99AF"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b/>
                <w:sz w:val="24"/>
                <w:szCs w:val="24"/>
              </w:rPr>
              <w:t>Продолжить предложение</w:t>
            </w:r>
          </w:p>
        </w:tc>
        <w:tc>
          <w:tcPr>
            <w:tcW w:w="2814" w:type="dxa"/>
            <w:vMerge w:val="restart"/>
          </w:tcPr>
          <w:p w14:paraId="0F5DA040"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Каждый верный ответ оценивается 2 баллами (общее количество – 12 баллов).</w:t>
            </w:r>
          </w:p>
          <w:p w14:paraId="15D96A47" w14:textId="77777777" w:rsidR="009A1086" w:rsidRPr="001F4EFC" w:rsidRDefault="009A1086" w:rsidP="00261EA8">
            <w:pPr>
              <w:spacing w:after="0" w:line="240" w:lineRule="auto"/>
              <w:jc w:val="both"/>
              <w:rPr>
                <w:rFonts w:ascii="Times New Roman" w:hAnsi="Times New Roman"/>
                <w:sz w:val="24"/>
                <w:szCs w:val="24"/>
              </w:rPr>
            </w:pPr>
          </w:p>
          <w:p w14:paraId="50CEF404" w14:textId="77777777" w:rsidR="009A1086" w:rsidRPr="001F4EFC" w:rsidRDefault="009A1086" w:rsidP="00261EA8">
            <w:pPr>
              <w:spacing w:after="0" w:line="240" w:lineRule="auto"/>
              <w:jc w:val="both"/>
              <w:rPr>
                <w:rFonts w:ascii="Times New Roman" w:hAnsi="Times New Roman"/>
                <w:sz w:val="24"/>
                <w:szCs w:val="24"/>
              </w:rPr>
            </w:pPr>
          </w:p>
          <w:p w14:paraId="2E742F92" w14:textId="77777777" w:rsidR="009A1086" w:rsidRPr="001F4EFC" w:rsidRDefault="009A1086" w:rsidP="00261EA8">
            <w:pPr>
              <w:spacing w:after="0" w:line="240" w:lineRule="auto"/>
              <w:jc w:val="both"/>
              <w:rPr>
                <w:rFonts w:ascii="Times New Roman" w:hAnsi="Times New Roman"/>
                <w:sz w:val="24"/>
                <w:szCs w:val="24"/>
              </w:rPr>
            </w:pPr>
          </w:p>
          <w:p w14:paraId="3A51C004" w14:textId="77777777" w:rsidR="009A1086" w:rsidRPr="001F4EFC" w:rsidRDefault="009A1086" w:rsidP="00261EA8">
            <w:pPr>
              <w:spacing w:after="0" w:line="240" w:lineRule="auto"/>
              <w:jc w:val="both"/>
              <w:rPr>
                <w:rFonts w:ascii="Times New Roman" w:hAnsi="Times New Roman"/>
                <w:sz w:val="24"/>
                <w:szCs w:val="24"/>
              </w:rPr>
            </w:pPr>
          </w:p>
          <w:p w14:paraId="6D403A55" w14:textId="77777777" w:rsidR="009A1086" w:rsidRPr="001F4EFC" w:rsidRDefault="009A1086" w:rsidP="00261EA8">
            <w:pPr>
              <w:spacing w:after="0" w:line="240" w:lineRule="auto"/>
              <w:jc w:val="both"/>
              <w:rPr>
                <w:rFonts w:ascii="Times New Roman" w:hAnsi="Times New Roman"/>
                <w:sz w:val="24"/>
                <w:szCs w:val="24"/>
              </w:rPr>
            </w:pPr>
          </w:p>
          <w:p w14:paraId="540AC9C3" w14:textId="77777777" w:rsidR="009A1086" w:rsidRPr="001F4EFC" w:rsidRDefault="009A1086" w:rsidP="00261EA8">
            <w:pPr>
              <w:spacing w:after="0" w:line="240" w:lineRule="auto"/>
              <w:jc w:val="both"/>
              <w:rPr>
                <w:rFonts w:ascii="Times New Roman" w:hAnsi="Times New Roman"/>
                <w:sz w:val="24"/>
                <w:szCs w:val="24"/>
              </w:rPr>
            </w:pPr>
          </w:p>
        </w:tc>
      </w:tr>
      <w:tr w:rsidR="009A1086" w:rsidRPr="001F4EFC" w14:paraId="1C5A8917" w14:textId="77777777" w:rsidTr="00240A90">
        <w:tc>
          <w:tcPr>
            <w:tcW w:w="637" w:type="dxa"/>
          </w:tcPr>
          <w:p w14:paraId="21574721"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1. </w:t>
            </w:r>
          </w:p>
        </w:tc>
        <w:tc>
          <w:tcPr>
            <w:tcW w:w="5871" w:type="dxa"/>
          </w:tcPr>
          <w:p w14:paraId="2C50709E"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 тот, кто осуществляет деятельность.</w:t>
            </w:r>
          </w:p>
        </w:tc>
        <w:tc>
          <w:tcPr>
            <w:tcW w:w="2814" w:type="dxa"/>
            <w:vMerge/>
          </w:tcPr>
          <w:p w14:paraId="24FD16A5" w14:textId="77777777" w:rsidR="009A1086" w:rsidRPr="001F4EFC" w:rsidRDefault="009A1086" w:rsidP="00261EA8">
            <w:pPr>
              <w:spacing w:after="0" w:line="240" w:lineRule="auto"/>
              <w:jc w:val="both"/>
              <w:rPr>
                <w:rFonts w:ascii="Times New Roman" w:hAnsi="Times New Roman"/>
                <w:sz w:val="24"/>
                <w:szCs w:val="24"/>
              </w:rPr>
            </w:pPr>
          </w:p>
        </w:tc>
      </w:tr>
      <w:tr w:rsidR="009A1086" w:rsidRPr="001F4EFC" w14:paraId="130B342E" w14:textId="77777777" w:rsidTr="00240A90">
        <w:tc>
          <w:tcPr>
            <w:tcW w:w="637" w:type="dxa"/>
          </w:tcPr>
          <w:p w14:paraId="584A0654"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2.</w:t>
            </w:r>
          </w:p>
        </w:tc>
        <w:tc>
          <w:tcPr>
            <w:tcW w:w="5871" w:type="dxa"/>
          </w:tcPr>
          <w:p w14:paraId="2AE1AF97"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…к противоречиям, столкновению интересов и ко</w:t>
            </w:r>
            <w:r w:rsidRPr="001F4EFC">
              <w:rPr>
                <w:rFonts w:ascii="Times New Roman" w:hAnsi="Times New Roman"/>
                <w:sz w:val="24"/>
                <w:szCs w:val="24"/>
              </w:rPr>
              <w:t>н</w:t>
            </w:r>
            <w:r w:rsidRPr="001F4EFC">
              <w:rPr>
                <w:rFonts w:ascii="Times New Roman" w:hAnsi="Times New Roman"/>
                <w:sz w:val="24"/>
                <w:szCs w:val="24"/>
              </w:rPr>
              <w:t>фронтации.</w:t>
            </w:r>
          </w:p>
        </w:tc>
        <w:tc>
          <w:tcPr>
            <w:tcW w:w="2814" w:type="dxa"/>
            <w:vMerge/>
          </w:tcPr>
          <w:p w14:paraId="2F19FCFD" w14:textId="77777777" w:rsidR="009A1086" w:rsidRPr="001F4EFC" w:rsidRDefault="009A1086" w:rsidP="00261EA8">
            <w:pPr>
              <w:spacing w:after="0" w:line="240" w:lineRule="auto"/>
              <w:jc w:val="both"/>
              <w:rPr>
                <w:rFonts w:ascii="Times New Roman" w:hAnsi="Times New Roman"/>
                <w:sz w:val="24"/>
                <w:szCs w:val="24"/>
              </w:rPr>
            </w:pPr>
          </w:p>
        </w:tc>
      </w:tr>
      <w:tr w:rsidR="009A1086" w:rsidRPr="001F4EFC" w14:paraId="0A7112A9" w14:textId="77777777" w:rsidTr="00240A90">
        <w:tc>
          <w:tcPr>
            <w:tcW w:w="637" w:type="dxa"/>
          </w:tcPr>
          <w:p w14:paraId="2FDD7A04"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3.</w:t>
            </w:r>
          </w:p>
        </w:tc>
        <w:tc>
          <w:tcPr>
            <w:tcW w:w="5871" w:type="dxa"/>
          </w:tcPr>
          <w:p w14:paraId="5E9EB2DC"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 житейский опыт, интуиция, вера, мистическое оз</w:t>
            </w:r>
            <w:r w:rsidRPr="001F4EFC">
              <w:rPr>
                <w:rFonts w:ascii="Times New Roman" w:hAnsi="Times New Roman"/>
                <w:sz w:val="24"/>
                <w:szCs w:val="24"/>
              </w:rPr>
              <w:t>а</w:t>
            </w:r>
            <w:r w:rsidRPr="001F4EFC">
              <w:rPr>
                <w:rFonts w:ascii="Times New Roman" w:hAnsi="Times New Roman"/>
                <w:sz w:val="24"/>
                <w:szCs w:val="24"/>
              </w:rPr>
              <w:t xml:space="preserve">рение. </w:t>
            </w:r>
          </w:p>
        </w:tc>
        <w:tc>
          <w:tcPr>
            <w:tcW w:w="2814" w:type="dxa"/>
            <w:vMerge/>
          </w:tcPr>
          <w:p w14:paraId="09407FBC" w14:textId="77777777" w:rsidR="009A1086" w:rsidRPr="001F4EFC" w:rsidRDefault="009A1086" w:rsidP="00261EA8">
            <w:pPr>
              <w:spacing w:after="0" w:line="240" w:lineRule="auto"/>
              <w:jc w:val="both"/>
              <w:rPr>
                <w:rFonts w:ascii="Times New Roman" w:hAnsi="Times New Roman"/>
                <w:sz w:val="24"/>
                <w:szCs w:val="24"/>
              </w:rPr>
            </w:pPr>
          </w:p>
        </w:tc>
      </w:tr>
      <w:tr w:rsidR="009A1086" w:rsidRPr="001F4EFC" w14:paraId="67A79692" w14:textId="77777777" w:rsidTr="00240A90">
        <w:tc>
          <w:tcPr>
            <w:tcW w:w="637" w:type="dxa"/>
          </w:tcPr>
          <w:p w14:paraId="2EE59C30"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4.</w:t>
            </w:r>
          </w:p>
        </w:tc>
        <w:tc>
          <w:tcPr>
            <w:tcW w:w="5871" w:type="dxa"/>
          </w:tcPr>
          <w:p w14:paraId="39A59928"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…в его бесконечности.</w:t>
            </w:r>
          </w:p>
        </w:tc>
        <w:tc>
          <w:tcPr>
            <w:tcW w:w="2814" w:type="dxa"/>
            <w:vMerge/>
          </w:tcPr>
          <w:p w14:paraId="20F16475" w14:textId="77777777" w:rsidR="009A1086" w:rsidRPr="001F4EFC" w:rsidRDefault="009A1086" w:rsidP="00261EA8">
            <w:pPr>
              <w:spacing w:after="0" w:line="240" w:lineRule="auto"/>
              <w:jc w:val="both"/>
              <w:rPr>
                <w:rFonts w:ascii="Times New Roman" w:hAnsi="Times New Roman"/>
                <w:sz w:val="24"/>
                <w:szCs w:val="24"/>
              </w:rPr>
            </w:pPr>
          </w:p>
        </w:tc>
      </w:tr>
      <w:tr w:rsidR="009A1086" w:rsidRPr="001F4EFC" w14:paraId="7738E016" w14:textId="77777777" w:rsidTr="00240A90">
        <w:tc>
          <w:tcPr>
            <w:tcW w:w="637" w:type="dxa"/>
          </w:tcPr>
          <w:p w14:paraId="2348567A"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5.</w:t>
            </w:r>
          </w:p>
        </w:tc>
        <w:tc>
          <w:tcPr>
            <w:tcW w:w="5871" w:type="dxa"/>
          </w:tcPr>
          <w:p w14:paraId="292A4E54"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…получение знаний, навыков и умений.</w:t>
            </w:r>
          </w:p>
        </w:tc>
        <w:tc>
          <w:tcPr>
            <w:tcW w:w="2814" w:type="dxa"/>
            <w:vMerge/>
          </w:tcPr>
          <w:p w14:paraId="570BB558" w14:textId="77777777" w:rsidR="009A1086" w:rsidRPr="001F4EFC" w:rsidRDefault="009A1086" w:rsidP="00261EA8">
            <w:pPr>
              <w:spacing w:after="0" w:line="240" w:lineRule="auto"/>
              <w:jc w:val="both"/>
              <w:rPr>
                <w:rFonts w:ascii="Times New Roman" w:hAnsi="Times New Roman"/>
                <w:sz w:val="24"/>
                <w:szCs w:val="24"/>
              </w:rPr>
            </w:pPr>
          </w:p>
        </w:tc>
      </w:tr>
      <w:tr w:rsidR="009A1086" w:rsidRPr="001F4EFC" w14:paraId="2FA6EB45" w14:textId="77777777" w:rsidTr="00240A90">
        <w:tc>
          <w:tcPr>
            <w:tcW w:w="637" w:type="dxa"/>
          </w:tcPr>
          <w:p w14:paraId="5BF99424"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6.</w:t>
            </w:r>
          </w:p>
        </w:tc>
        <w:tc>
          <w:tcPr>
            <w:tcW w:w="5871" w:type="dxa"/>
          </w:tcPr>
          <w:p w14:paraId="10B51581"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…социализации.</w:t>
            </w:r>
          </w:p>
        </w:tc>
        <w:tc>
          <w:tcPr>
            <w:tcW w:w="2814" w:type="dxa"/>
            <w:vMerge/>
          </w:tcPr>
          <w:p w14:paraId="0E06A2F9" w14:textId="77777777" w:rsidR="009A1086" w:rsidRPr="001F4EFC" w:rsidRDefault="009A1086" w:rsidP="00261EA8">
            <w:pPr>
              <w:spacing w:after="0" w:line="240" w:lineRule="auto"/>
              <w:jc w:val="both"/>
              <w:rPr>
                <w:rFonts w:ascii="Times New Roman" w:hAnsi="Times New Roman"/>
                <w:sz w:val="24"/>
                <w:szCs w:val="24"/>
              </w:rPr>
            </w:pPr>
          </w:p>
        </w:tc>
      </w:tr>
      <w:tr w:rsidR="009A1086" w:rsidRPr="001F4EFC" w14:paraId="645F749C" w14:textId="77777777" w:rsidTr="00240A90">
        <w:tc>
          <w:tcPr>
            <w:tcW w:w="637" w:type="dxa"/>
          </w:tcPr>
          <w:p w14:paraId="319C947A"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b/>
                <w:sz w:val="24"/>
                <w:szCs w:val="24"/>
                <w:lang w:val="en-US"/>
              </w:rPr>
              <w:t>IV</w:t>
            </w:r>
            <w:r w:rsidRPr="001F4EFC">
              <w:rPr>
                <w:rFonts w:ascii="Times New Roman" w:hAnsi="Times New Roman"/>
                <w:b/>
                <w:sz w:val="24"/>
                <w:szCs w:val="24"/>
              </w:rPr>
              <w:t>.</w:t>
            </w:r>
          </w:p>
        </w:tc>
        <w:tc>
          <w:tcPr>
            <w:tcW w:w="5871" w:type="dxa"/>
          </w:tcPr>
          <w:p w14:paraId="5EF8E110" w14:textId="77777777" w:rsidR="009A1086" w:rsidRPr="001F4EFC" w:rsidRDefault="009A1086" w:rsidP="00261EA8">
            <w:pPr>
              <w:spacing w:after="0" w:line="240" w:lineRule="auto"/>
              <w:jc w:val="both"/>
              <w:rPr>
                <w:rFonts w:ascii="Times New Roman" w:hAnsi="Times New Roman"/>
                <w:b/>
                <w:sz w:val="24"/>
                <w:szCs w:val="24"/>
              </w:rPr>
            </w:pPr>
            <w:r w:rsidRPr="001F4EFC">
              <w:rPr>
                <w:rFonts w:ascii="Times New Roman" w:hAnsi="Times New Roman"/>
                <w:b/>
                <w:sz w:val="24"/>
                <w:szCs w:val="24"/>
              </w:rPr>
              <w:t>Определить правильность суждения: «да» и</w:t>
            </w:r>
            <w:r w:rsidR="00E26855" w:rsidRPr="001F4EFC">
              <w:rPr>
                <w:rFonts w:ascii="Times New Roman" w:hAnsi="Times New Roman"/>
                <w:b/>
                <w:sz w:val="24"/>
                <w:szCs w:val="24"/>
              </w:rPr>
              <w:t>ли «нет».</w:t>
            </w:r>
          </w:p>
        </w:tc>
        <w:tc>
          <w:tcPr>
            <w:tcW w:w="2814" w:type="dxa"/>
            <w:vMerge w:val="restart"/>
          </w:tcPr>
          <w:p w14:paraId="0CDF0D5D"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Каждый верный ответ оценивается 1 баллом (общее количество – 6 баллов).</w:t>
            </w:r>
          </w:p>
          <w:p w14:paraId="64106780" w14:textId="77777777" w:rsidR="009A1086" w:rsidRPr="001F4EFC" w:rsidRDefault="009A1086" w:rsidP="00261EA8">
            <w:pPr>
              <w:spacing w:after="0" w:line="240" w:lineRule="auto"/>
              <w:jc w:val="both"/>
              <w:rPr>
                <w:rFonts w:ascii="Times New Roman" w:hAnsi="Times New Roman"/>
                <w:sz w:val="24"/>
                <w:szCs w:val="24"/>
              </w:rPr>
            </w:pPr>
          </w:p>
        </w:tc>
      </w:tr>
      <w:tr w:rsidR="009A1086" w:rsidRPr="001F4EFC" w14:paraId="28B7C700" w14:textId="77777777" w:rsidTr="00240A90">
        <w:tc>
          <w:tcPr>
            <w:tcW w:w="637" w:type="dxa"/>
          </w:tcPr>
          <w:p w14:paraId="3D098014"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1.</w:t>
            </w:r>
          </w:p>
        </w:tc>
        <w:tc>
          <w:tcPr>
            <w:tcW w:w="5871" w:type="dxa"/>
          </w:tcPr>
          <w:p w14:paraId="30835F53"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да</w:t>
            </w:r>
          </w:p>
        </w:tc>
        <w:tc>
          <w:tcPr>
            <w:tcW w:w="2814" w:type="dxa"/>
            <w:vMerge/>
          </w:tcPr>
          <w:p w14:paraId="3AECC7BF" w14:textId="77777777" w:rsidR="009A1086" w:rsidRPr="001F4EFC" w:rsidRDefault="009A1086" w:rsidP="00261EA8">
            <w:pPr>
              <w:spacing w:after="0" w:line="240" w:lineRule="auto"/>
              <w:jc w:val="both"/>
              <w:rPr>
                <w:rFonts w:ascii="Times New Roman" w:hAnsi="Times New Roman"/>
                <w:sz w:val="24"/>
                <w:szCs w:val="24"/>
              </w:rPr>
            </w:pPr>
          </w:p>
        </w:tc>
      </w:tr>
      <w:tr w:rsidR="009A1086" w:rsidRPr="001F4EFC" w14:paraId="57CDF8C7" w14:textId="77777777" w:rsidTr="00240A90">
        <w:tc>
          <w:tcPr>
            <w:tcW w:w="637" w:type="dxa"/>
          </w:tcPr>
          <w:p w14:paraId="2D5A11F5"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2.</w:t>
            </w:r>
          </w:p>
        </w:tc>
        <w:tc>
          <w:tcPr>
            <w:tcW w:w="5871" w:type="dxa"/>
          </w:tcPr>
          <w:p w14:paraId="736FBE5D"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да</w:t>
            </w:r>
          </w:p>
        </w:tc>
        <w:tc>
          <w:tcPr>
            <w:tcW w:w="2814" w:type="dxa"/>
            <w:vMerge/>
          </w:tcPr>
          <w:p w14:paraId="20E6F83D" w14:textId="77777777" w:rsidR="009A1086" w:rsidRPr="001F4EFC" w:rsidRDefault="009A1086" w:rsidP="00261EA8">
            <w:pPr>
              <w:spacing w:after="0" w:line="240" w:lineRule="auto"/>
              <w:jc w:val="both"/>
              <w:rPr>
                <w:rFonts w:ascii="Times New Roman" w:hAnsi="Times New Roman"/>
                <w:sz w:val="24"/>
                <w:szCs w:val="24"/>
              </w:rPr>
            </w:pPr>
          </w:p>
        </w:tc>
      </w:tr>
      <w:tr w:rsidR="009A1086" w:rsidRPr="001F4EFC" w14:paraId="61662ACA" w14:textId="77777777" w:rsidTr="00240A90">
        <w:tc>
          <w:tcPr>
            <w:tcW w:w="637" w:type="dxa"/>
          </w:tcPr>
          <w:p w14:paraId="13CDC21D"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3.</w:t>
            </w:r>
          </w:p>
        </w:tc>
        <w:tc>
          <w:tcPr>
            <w:tcW w:w="5871" w:type="dxa"/>
          </w:tcPr>
          <w:p w14:paraId="579C8184"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да</w:t>
            </w:r>
          </w:p>
        </w:tc>
        <w:tc>
          <w:tcPr>
            <w:tcW w:w="2814" w:type="dxa"/>
            <w:vMerge/>
          </w:tcPr>
          <w:p w14:paraId="2A217A86" w14:textId="77777777" w:rsidR="009A1086" w:rsidRPr="001F4EFC" w:rsidRDefault="009A1086" w:rsidP="00261EA8">
            <w:pPr>
              <w:spacing w:after="0" w:line="240" w:lineRule="auto"/>
              <w:jc w:val="both"/>
              <w:rPr>
                <w:rFonts w:ascii="Times New Roman" w:hAnsi="Times New Roman"/>
                <w:sz w:val="24"/>
                <w:szCs w:val="24"/>
              </w:rPr>
            </w:pPr>
          </w:p>
        </w:tc>
      </w:tr>
      <w:tr w:rsidR="009A1086" w:rsidRPr="001F4EFC" w14:paraId="11B08546" w14:textId="77777777" w:rsidTr="00240A90">
        <w:tc>
          <w:tcPr>
            <w:tcW w:w="637" w:type="dxa"/>
          </w:tcPr>
          <w:p w14:paraId="2784657F"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4.</w:t>
            </w:r>
          </w:p>
        </w:tc>
        <w:tc>
          <w:tcPr>
            <w:tcW w:w="5871" w:type="dxa"/>
          </w:tcPr>
          <w:p w14:paraId="1D367202"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нет</w:t>
            </w:r>
          </w:p>
        </w:tc>
        <w:tc>
          <w:tcPr>
            <w:tcW w:w="2814" w:type="dxa"/>
            <w:vMerge/>
          </w:tcPr>
          <w:p w14:paraId="4CC08B65" w14:textId="77777777" w:rsidR="009A1086" w:rsidRPr="001F4EFC" w:rsidRDefault="009A1086" w:rsidP="00261EA8">
            <w:pPr>
              <w:spacing w:after="0" w:line="240" w:lineRule="auto"/>
              <w:jc w:val="both"/>
              <w:rPr>
                <w:rFonts w:ascii="Times New Roman" w:hAnsi="Times New Roman"/>
                <w:sz w:val="24"/>
                <w:szCs w:val="24"/>
              </w:rPr>
            </w:pPr>
          </w:p>
        </w:tc>
      </w:tr>
      <w:tr w:rsidR="009A1086" w:rsidRPr="001F4EFC" w14:paraId="65CA3EB2" w14:textId="77777777" w:rsidTr="00240A90">
        <w:tc>
          <w:tcPr>
            <w:tcW w:w="637" w:type="dxa"/>
          </w:tcPr>
          <w:p w14:paraId="3BF59144"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5.</w:t>
            </w:r>
          </w:p>
        </w:tc>
        <w:tc>
          <w:tcPr>
            <w:tcW w:w="5871" w:type="dxa"/>
          </w:tcPr>
          <w:p w14:paraId="56D2B871"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нет</w:t>
            </w:r>
          </w:p>
        </w:tc>
        <w:tc>
          <w:tcPr>
            <w:tcW w:w="2814" w:type="dxa"/>
            <w:vMerge/>
          </w:tcPr>
          <w:p w14:paraId="6CFA9F9D" w14:textId="77777777" w:rsidR="009A1086" w:rsidRPr="001F4EFC" w:rsidRDefault="009A1086" w:rsidP="00261EA8">
            <w:pPr>
              <w:spacing w:after="0" w:line="240" w:lineRule="auto"/>
              <w:jc w:val="both"/>
              <w:rPr>
                <w:rFonts w:ascii="Times New Roman" w:hAnsi="Times New Roman"/>
                <w:sz w:val="24"/>
                <w:szCs w:val="24"/>
              </w:rPr>
            </w:pPr>
          </w:p>
        </w:tc>
      </w:tr>
      <w:tr w:rsidR="009A1086" w:rsidRPr="001F4EFC" w14:paraId="430436E0" w14:textId="77777777" w:rsidTr="00240A90">
        <w:tc>
          <w:tcPr>
            <w:tcW w:w="637" w:type="dxa"/>
          </w:tcPr>
          <w:p w14:paraId="1AD42BD3"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6.</w:t>
            </w:r>
          </w:p>
        </w:tc>
        <w:tc>
          <w:tcPr>
            <w:tcW w:w="5871" w:type="dxa"/>
          </w:tcPr>
          <w:p w14:paraId="58A20C7A"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да</w:t>
            </w:r>
          </w:p>
        </w:tc>
        <w:tc>
          <w:tcPr>
            <w:tcW w:w="2814" w:type="dxa"/>
            <w:vMerge/>
          </w:tcPr>
          <w:p w14:paraId="5BC58174" w14:textId="77777777" w:rsidR="009A1086" w:rsidRPr="001F4EFC" w:rsidRDefault="009A1086" w:rsidP="00261EA8">
            <w:pPr>
              <w:spacing w:after="0" w:line="240" w:lineRule="auto"/>
              <w:jc w:val="both"/>
              <w:rPr>
                <w:rFonts w:ascii="Times New Roman" w:hAnsi="Times New Roman"/>
                <w:sz w:val="24"/>
                <w:szCs w:val="24"/>
              </w:rPr>
            </w:pPr>
          </w:p>
        </w:tc>
      </w:tr>
      <w:tr w:rsidR="009A1086" w:rsidRPr="001F4EFC" w14:paraId="76495CD8" w14:textId="77777777" w:rsidTr="00240A90">
        <w:tc>
          <w:tcPr>
            <w:tcW w:w="637" w:type="dxa"/>
          </w:tcPr>
          <w:p w14:paraId="13BA1342"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b/>
                <w:sz w:val="24"/>
                <w:szCs w:val="24"/>
                <w:lang w:val="en-US"/>
              </w:rPr>
              <w:t>V</w:t>
            </w:r>
            <w:r w:rsidRPr="001F4EFC">
              <w:rPr>
                <w:rFonts w:ascii="Times New Roman" w:hAnsi="Times New Roman"/>
                <w:b/>
                <w:sz w:val="24"/>
                <w:szCs w:val="24"/>
              </w:rPr>
              <w:t>.</w:t>
            </w:r>
          </w:p>
        </w:tc>
        <w:tc>
          <w:tcPr>
            <w:tcW w:w="5871" w:type="dxa"/>
          </w:tcPr>
          <w:p w14:paraId="64818352"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b/>
                <w:sz w:val="24"/>
                <w:szCs w:val="24"/>
              </w:rPr>
              <w:t>Выбрать лишнее понятие</w:t>
            </w:r>
          </w:p>
        </w:tc>
        <w:tc>
          <w:tcPr>
            <w:tcW w:w="2814" w:type="dxa"/>
            <w:vMerge w:val="restart"/>
          </w:tcPr>
          <w:p w14:paraId="5797D168"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Каждый верный ответ оценивается 1 баллом </w:t>
            </w:r>
            <w:r w:rsidRPr="001F4EFC">
              <w:rPr>
                <w:rFonts w:ascii="Times New Roman" w:hAnsi="Times New Roman"/>
                <w:sz w:val="24"/>
                <w:szCs w:val="24"/>
              </w:rPr>
              <w:lastRenderedPageBreak/>
              <w:t xml:space="preserve">(общее количество – 4 </w:t>
            </w:r>
            <w:r w:rsidR="00E26855" w:rsidRPr="001F4EFC">
              <w:rPr>
                <w:rFonts w:ascii="Times New Roman" w:hAnsi="Times New Roman"/>
                <w:sz w:val="24"/>
                <w:szCs w:val="24"/>
              </w:rPr>
              <w:t>балла).</w:t>
            </w:r>
          </w:p>
        </w:tc>
      </w:tr>
      <w:tr w:rsidR="009A1086" w:rsidRPr="001F4EFC" w14:paraId="0408B561" w14:textId="77777777" w:rsidTr="00240A90">
        <w:tc>
          <w:tcPr>
            <w:tcW w:w="637" w:type="dxa"/>
          </w:tcPr>
          <w:p w14:paraId="777BB10B"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1.</w:t>
            </w:r>
          </w:p>
        </w:tc>
        <w:tc>
          <w:tcPr>
            <w:tcW w:w="5871" w:type="dxa"/>
          </w:tcPr>
          <w:p w14:paraId="5F43E676"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прогнозирование результатов деятельности</w:t>
            </w:r>
          </w:p>
        </w:tc>
        <w:tc>
          <w:tcPr>
            <w:tcW w:w="2814" w:type="dxa"/>
            <w:vMerge/>
          </w:tcPr>
          <w:p w14:paraId="4AED1342" w14:textId="77777777" w:rsidR="009A1086" w:rsidRPr="001F4EFC" w:rsidRDefault="009A1086" w:rsidP="00261EA8">
            <w:pPr>
              <w:spacing w:after="0" w:line="240" w:lineRule="auto"/>
              <w:jc w:val="both"/>
              <w:rPr>
                <w:rFonts w:ascii="Times New Roman" w:hAnsi="Times New Roman"/>
                <w:sz w:val="24"/>
                <w:szCs w:val="24"/>
              </w:rPr>
            </w:pPr>
          </w:p>
        </w:tc>
      </w:tr>
      <w:tr w:rsidR="009A1086" w:rsidRPr="001F4EFC" w14:paraId="392CE0E0" w14:textId="77777777" w:rsidTr="00240A90">
        <w:tc>
          <w:tcPr>
            <w:tcW w:w="637" w:type="dxa"/>
          </w:tcPr>
          <w:p w14:paraId="5D22FB04"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lastRenderedPageBreak/>
              <w:t>2.</w:t>
            </w:r>
          </w:p>
        </w:tc>
        <w:tc>
          <w:tcPr>
            <w:tcW w:w="5871" w:type="dxa"/>
          </w:tcPr>
          <w:p w14:paraId="2204ABCF"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труд</w:t>
            </w:r>
          </w:p>
        </w:tc>
        <w:tc>
          <w:tcPr>
            <w:tcW w:w="2814" w:type="dxa"/>
            <w:vMerge/>
          </w:tcPr>
          <w:p w14:paraId="283FF87F" w14:textId="77777777" w:rsidR="009A1086" w:rsidRPr="001F4EFC" w:rsidRDefault="009A1086" w:rsidP="00261EA8">
            <w:pPr>
              <w:spacing w:after="0" w:line="240" w:lineRule="auto"/>
              <w:jc w:val="both"/>
              <w:rPr>
                <w:rFonts w:ascii="Times New Roman" w:hAnsi="Times New Roman"/>
                <w:sz w:val="24"/>
                <w:szCs w:val="24"/>
              </w:rPr>
            </w:pPr>
          </w:p>
        </w:tc>
      </w:tr>
      <w:tr w:rsidR="009A1086" w:rsidRPr="001F4EFC" w14:paraId="6666252F" w14:textId="77777777" w:rsidTr="00240A90">
        <w:tc>
          <w:tcPr>
            <w:tcW w:w="637" w:type="dxa"/>
          </w:tcPr>
          <w:p w14:paraId="09BBC8D2"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lastRenderedPageBreak/>
              <w:t>3.</w:t>
            </w:r>
          </w:p>
        </w:tc>
        <w:tc>
          <w:tcPr>
            <w:tcW w:w="5871" w:type="dxa"/>
          </w:tcPr>
          <w:p w14:paraId="0413D2CB"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биология</w:t>
            </w:r>
          </w:p>
        </w:tc>
        <w:tc>
          <w:tcPr>
            <w:tcW w:w="2814" w:type="dxa"/>
            <w:vMerge/>
          </w:tcPr>
          <w:p w14:paraId="078A798F" w14:textId="77777777" w:rsidR="009A1086" w:rsidRPr="001F4EFC" w:rsidRDefault="009A1086" w:rsidP="00261EA8">
            <w:pPr>
              <w:spacing w:after="0" w:line="240" w:lineRule="auto"/>
              <w:jc w:val="both"/>
              <w:rPr>
                <w:rFonts w:ascii="Times New Roman" w:hAnsi="Times New Roman"/>
                <w:sz w:val="24"/>
                <w:szCs w:val="24"/>
              </w:rPr>
            </w:pPr>
          </w:p>
        </w:tc>
      </w:tr>
      <w:tr w:rsidR="009A1086" w:rsidRPr="001F4EFC" w14:paraId="229DF41F" w14:textId="77777777" w:rsidTr="00240A90">
        <w:tc>
          <w:tcPr>
            <w:tcW w:w="637" w:type="dxa"/>
          </w:tcPr>
          <w:p w14:paraId="77AD6BCA"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4.</w:t>
            </w:r>
          </w:p>
        </w:tc>
        <w:tc>
          <w:tcPr>
            <w:tcW w:w="5871" w:type="dxa"/>
          </w:tcPr>
          <w:p w14:paraId="530D1DEA"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осязание</w:t>
            </w:r>
          </w:p>
        </w:tc>
        <w:tc>
          <w:tcPr>
            <w:tcW w:w="2814" w:type="dxa"/>
            <w:vMerge/>
          </w:tcPr>
          <w:p w14:paraId="39418BD3" w14:textId="77777777" w:rsidR="009A1086" w:rsidRPr="001F4EFC" w:rsidRDefault="009A1086" w:rsidP="00261EA8">
            <w:pPr>
              <w:spacing w:after="0" w:line="240" w:lineRule="auto"/>
              <w:jc w:val="both"/>
              <w:rPr>
                <w:rFonts w:ascii="Times New Roman" w:hAnsi="Times New Roman"/>
                <w:sz w:val="24"/>
                <w:szCs w:val="24"/>
              </w:rPr>
            </w:pPr>
          </w:p>
        </w:tc>
      </w:tr>
      <w:tr w:rsidR="009A1086" w:rsidRPr="001F4EFC" w14:paraId="6704D9DC" w14:textId="77777777" w:rsidTr="00240A90">
        <w:tc>
          <w:tcPr>
            <w:tcW w:w="637" w:type="dxa"/>
          </w:tcPr>
          <w:p w14:paraId="20AB1444"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b/>
                <w:sz w:val="24"/>
                <w:szCs w:val="24"/>
                <w:lang w:val="en-US"/>
              </w:rPr>
              <w:t>VI</w:t>
            </w:r>
            <w:r w:rsidRPr="001F4EFC">
              <w:rPr>
                <w:rFonts w:ascii="Times New Roman" w:hAnsi="Times New Roman"/>
                <w:b/>
                <w:sz w:val="24"/>
                <w:szCs w:val="24"/>
              </w:rPr>
              <w:t>.</w:t>
            </w:r>
          </w:p>
        </w:tc>
        <w:tc>
          <w:tcPr>
            <w:tcW w:w="5871" w:type="dxa"/>
          </w:tcPr>
          <w:p w14:paraId="5E3547B9" w14:textId="77777777" w:rsidR="009A1086" w:rsidRPr="001F4EFC" w:rsidRDefault="009A1086" w:rsidP="00261EA8">
            <w:pPr>
              <w:spacing w:after="0" w:line="240" w:lineRule="auto"/>
              <w:jc w:val="both"/>
              <w:rPr>
                <w:rFonts w:ascii="Times New Roman" w:hAnsi="Times New Roman"/>
                <w:b/>
                <w:sz w:val="24"/>
                <w:szCs w:val="24"/>
              </w:rPr>
            </w:pPr>
            <w:r w:rsidRPr="001F4EFC">
              <w:rPr>
                <w:rFonts w:ascii="Times New Roman" w:hAnsi="Times New Roman"/>
                <w:b/>
                <w:sz w:val="24"/>
                <w:szCs w:val="24"/>
              </w:rPr>
              <w:t>Определить обобщающее понятие</w:t>
            </w:r>
          </w:p>
          <w:p w14:paraId="3D0D67F0"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человек</w:t>
            </w:r>
          </w:p>
        </w:tc>
        <w:tc>
          <w:tcPr>
            <w:tcW w:w="2814" w:type="dxa"/>
          </w:tcPr>
          <w:p w14:paraId="465932F6"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Верный ответ оценив</w:t>
            </w:r>
            <w:r w:rsidRPr="001F4EFC">
              <w:rPr>
                <w:rFonts w:ascii="Times New Roman" w:hAnsi="Times New Roman"/>
                <w:sz w:val="24"/>
                <w:szCs w:val="24"/>
              </w:rPr>
              <w:t>а</w:t>
            </w:r>
            <w:r w:rsidRPr="001F4EFC">
              <w:rPr>
                <w:rFonts w:ascii="Times New Roman" w:hAnsi="Times New Roman"/>
                <w:sz w:val="24"/>
                <w:szCs w:val="24"/>
              </w:rPr>
              <w:t>ется 2 баллами.</w:t>
            </w:r>
          </w:p>
        </w:tc>
      </w:tr>
      <w:tr w:rsidR="009A1086" w:rsidRPr="001F4EFC" w14:paraId="1F15CE64" w14:textId="77777777" w:rsidTr="00240A90">
        <w:tc>
          <w:tcPr>
            <w:tcW w:w="637" w:type="dxa"/>
          </w:tcPr>
          <w:p w14:paraId="4026CC9A" w14:textId="77777777" w:rsidR="009A1086" w:rsidRPr="001F4EFC" w:rsidRDefault="009A1086" w:rsidP="00261EA8">
            <w:pPr>
              <w:spacing w:after="0" w:line="240" w:lineRule="auto"/>
              <w:jc w:val="both"/>
              <w:rPr>
                <w:rFonts w:ascii="Times New Roman" w:hAnsi="Times New Roman"/>
                <w:b/>
                <w:sz w:val="24"/>
                <w:szCs w:val="24"/>
                <w:lang w:val="en-US"/>
              </w:rPr>
            </w:pPr>
            <w:r w:rsidRPr="001F4EFC">
              <w:rPr>
                <w:rFonts w:ascii="Times New Roman" w:hAnsi="Times New Roman"/>
                <w:b/>
                <w:sz w:val="24"/>
                <w:szCs w:val="24"/>
                <w:lang w:val="en-US"/>
              </w:rPr>
              <w:t>VII</w:t>
            </w:r>
            <w:r w:rsidRPr="001F4EFC">
              <w:rPr>
                <w:rFonts w:ascii="Times New Roman" w:hAnsi="Times New Roman"/>
                <w:b/>
                <w:sz w:val="24"/>
                <w:szCs w:val="24"/>
              </w:rPr>
              <w:t>.</w:t>
            </w:r>
          </w:p>
        </w:tc>
        <w:tc>
          <w:tcPr>
            <w:tcW w:w="5871" w:type="dxa"/>
          </w:tcPr>
          <w:p w14:paraId="2B83F734" w14:textId="77777777" w:rsidR="009A1086" w:rsidRPr="001F4EFC" w:rsidRDefault="009A1086" w:rsidP="00261EA8">
            <w:pPr>
              <w:spacing w:after="0" w:line="240" w:lineRule="auto"/>
              <w:jc w:val="both"/>
              <w:rPr>
                <w:rFonts w:ascii="Times New Roman" w:hAnsi="Times New Roman"/>
                <w:b/>
                <w:sz w:val="24"/>
                <w:szCs w:val="24"/>
              </w:rPr>
            </w:pPr>
            <w:r w:rsidRPr="001F4EFC">
              <w:rPr>
                <w:rFonts w:ascii="Times New Roman" w:hAnsi="Times New Roman"/>
                <w:b/>
                <w:sz w:val="24"/>
                <w:szCs w:val="24"/>
              </w:rPr>
              <w:t>Пояснить философскую мысль Н.А.Бердяева</w:t>
            </w:r>
          </w:p>
          <w:p w14:paraId="00AF55C5" w14:textId="77777777" w:rsidR="009A1086" w:rsidRPr="001F4EFC" w:rsidRDefault="009A1086" w:rsidP="00261EA8">
            <w:pPr>
              <w:spacing w:after="0" w:line="240" w:lineRule="auto"/>
              <w:jc w:val="both"/>
              <w:rPr>
                <w:rFonts w:ascii="Times New Roman" w:hAnsi="Times New Roman"/>
                <w:b/>
                <w:sz w:val="24"/>
                <w:szCs w:val="24"/>
              </w:rPr>
            </w:pPr>
          </w:p>
          <w:p w14:paraId="617A0BCE"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«Человек есть принципиальная новизна в природе»</w:t>
            </w:r>
          </w:p>
          <w:p w14:paraId="2223C23E" w14:textId="77777777" w:rsidR="009A1086" w:rsidRPr="001F4EFC" w:rsidRDefault="009A1086" w:rsidP="00261EA8">
            <w:pPr>
              <w:spacing w:after="0" w:line="240" w:lineRule="auto"/>
              <w:jc w:val="both"/>
              <w:rPr>
                <w:rFonts w:ascii="Times New Roman" w:hAnsi="Times New Roman"/>
                <w:sz w:val="24"/>
                <w:szCs w:val="24"/>
              </w:rPr>
            </w:pPr>
          </w:p>
          <w:p w14:paraId="50DF92BF" w14:textId="77777777" w:rsidR="009A1086" w:rsidRPr="001F4EFC" w:rsidRDefault="009A1086" w:rsidP="00261EA8">
            <w:pPr>
              <w:spacing w:after="0" w:line="240" w:lineRule="auto"/>
              <w:jc w:val="both"/>
              <w:rPr>
                <w:rFonts w:ascii="Times New Roman" w:hAnsi="Times New Roman"/>
                <w:b/>
                <w:sz w:val="24"/>
                <w:szCs w:val="24"/>
              </w:rPr>
            </w:pPr>
          </w:p>
        </w:tc>
        <w:tc>
          <w:tcPr>
            <w:tcW w:w="2814" w:type="dxa"/>
          </w:tcPr>
          <w:p w14:paraId="2C0D9B81"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Максимальный балл – 3 балла.</w:t>
            </w:r>
          </w:p>
          <w:p w14:paraId="21136FD8"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Приведено одно поясн</w:t>
            </w:r>
            <w:r w:rsidRPr="001F4EFC">
              <w:rPr>
                <w:rFonts w:ascii="Times New Roman" w:hAnsi="Times New Roman"/>
                <w:sz w:val="24"/>
                <w:szCs w:val="24"/>
              </w:rPr>
              <w:t>е</w:t>
            </w:r>
            <w:r w:rsidRPr="001F4EFC">
              <w:rPr>
                <w:rFonts w:ascii="Times New Roman" w:hAnsi="Times New Roman"/>
                <w:sz w:val="24"/>
                <w:szCs w:val="24"/>
              </w:rPr>
              <w:t>ние без примера – 0 ба</w:t>
            </w:r>
            <w:r w:rsidRPr="001F4EFC">
              <w:rPr>
                <w:rFonts w:ascii="Times New Roman" w:hAnsi="Times New Roman"/>
                <w:sz w:val="24"/>
                <w:szCs w:val="24"/>
              </w:rPr>
              <w:t>л</w:t>
            </w:r>
            <w:r w:rsidRPr="001F4EFC">
              <w:rPr>
                <w:rFonts w:ascii="Times New Roman" w:hAnsi="Times New Roman"/>
                <w:sz w:val="24"/>
                <w:szCs w:val="24"/>
              </w:rPr>
              <w:t>лов.</w:t>
            </w:r>
          </w:p>
          <w:p w14:paraId="01B66BFE"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Приведено два и более пояснений без примеров или с одним примером – 1 балл.</w:t>
            </w:r>
          </w:p>
          <w:p w14:paraId="4E599D6E"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Приведено </w:t>
            </w:r>
            <w:proofErr w:type="gramStart"/>
            <w:r w:rsidRPr="001F4EFC">
              <w:rPr>
                <w:rFonts w:ascii="Times New Roman" w:hAnsi="Times New Roman"/>
                <w:sz w:val="24"/>
                <w:szCs w:val="24"/>
              </w:rPr>
              <w:t>два и более пояснений</w:t>
            </w:r>
            <w:proofErr w:type="gramEnd"/>
            <w:r w:rsidRPr="001F4EFC">
              <w:rPr>
                <w:rFonts w:ascii="Times New Roman" w:hAnsi="Times New Roman"/>
                <w:sz w:val="24"/>
                <w:szCs w:val="24"/>
              </w:rPr>
              <w:t xml:space="preserve"> с примерами  – 2 балла.</w:t>
            </w:r>
          </w:p>
          <w:p w14:paraId="5EF95A9B"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Приведено </w:t>
            </w:r>
            <w:proofErr w:type="gramStart"/>
            <w:r w:rsidRPr="001F4EFC">
              <w:rPr>
                <w:rFonts w:ascii="Times New Roman" w:hAnsi="Times New Roman"/>
                <w:sz w:val="24"/>
                <w:szCs w:val="24"/>
              </w:rPr>
              <w:t>два и более пояснений</w:t>
            </w:r>
            <w:proofErr w:type="gramEnd"/>
            <w:r w:rsidRPr="001F4EFC">
              <w:rPr>
                <w:rFonts w:ascii="Times New Roman" w:hAnsi="Times New Roman"/>
                <w:sz w:val="24"/>
                <w:szCs w:val="24"/>
              </w:rPr>
              <w:t xml:space="preserve"> с примерами и понятиями (термин</w:t>
            </w:r>
            <w:r w:rsidRPr="001F4EFC">
              <w:rPr>
                <w:rFonts w:ascii="Times New Roman" w:hAnsi="Times New Roman"/>
                <w:sz w:val="24"/>
                <w:szCs w:val="24"/>
              </w:rPr>
              <w:t>а</w:t>
            </w:r>
            <w:r w:rsidRPr="001F4EFC">
              <w:rPr>
                <w:rFonts w:ascii="Times New Roman" w:hAnsi="Times New Roman"/>
                <w:sz w:val="24"/>
                <w:szCs w:val="24"/>
              </w:rPr>
              <w:t>ми)  – 3 балла.</w:t>
            </w:r>
          </w:p>
        </w:tc>
      </w:tr>
      <w:tr w:rsidR="009A1086" w:rsidRPr="001F4EFC" w14:paraId="029DB2D2" w14:textId="77777777" w:rsidTr="00240A90">
        <w:tc>
          <w:tcPr>
            <w:tcW w:w="9322" w:type="dxa"/>
            <w:gridSpan w:val="3"/>
          </w:tcPr>
          <w:p w14:paraId="229BA341"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Максимальный балл – 43 балла. Перевод числа правильных ответов обучающегося в оценку по пятибалльной шкале рекомендуется проводить в следующем соответствии: </w:t>
            </w:r>
          </w:p>
          <w:p w14:paraId="47D2AEAF"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 0-12 баллов - «2»  </w:t>
            </w:r>
          </w:p>
          <w:p w14:paraId="788440A5"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 13-22 балла - «3»  </w:t>
            </w:r>
          </w:p>
          <w:p w14:paraId="04B0E851"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 23-35 баллов - «4»  </w:t>
            </w:r>
          </w:p>
          <w:p w14:paraId="11CD0DF9" w14:textId="77777777" w:rsidR="009A1086" w:rsidRPr="001F4EFC" w:rsidRDefault="009A1086"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 36-43 баллов - «5</w:t>
            </w:r>
            <w:r w:rsidR="00E26855" w:rsidRPr="001F4EFC">
              <w:rPr>
                <w:rFonts w:ascii="Times New Roman" w:hAnsi="Times New Roman"/>
                <w:sz w:val="24"/>
                <w:szCs w:val="24"/>
              </w:rPr>
              <w:t xml:space="preserve">»  </w:t>
            </w:r>
          </w:p>
        </w:tc>
      </w:tr>
    </w:tbl>
    <w:p w14:paraId="76E1DFF4" w14:textId="77777777" w:rsidR="009A1086" w:rsidRPr="001F4EFC" w:rsidRDefault="009A1086" w:rsidP="00261EA8">
      <w:pPr>
        <w:widowControl w:val="0"/>
        <w:autoSpaceDE w:val="0"/>
        <w:autoSpaceDN w:val="0"/>
        <w:adjustRightInd w:val="0"/>
        <w:spacing w:after="0"/>
        <w:ind w:firstLine="709"/>
        <w:jc w:val="both"/>
        <w:rPr>
          <w:rFonts w:ascii="Times New Roman" w:hAnsi="Times New Roman"/>
          <w:bCs/>
          <w:sz w:val="24"/>
          <w:szCs w:val="24"/>
        </w:rPr>
      </w:pPr>
    </w:p>
    <w:p w14:paraId="5259804A" w14:textId="77777777" w:rsidR="009A1086" w:rsidRPr="001F4EFC" w:rsidRDefault="009A1086" w:rsidP="00261EA8">
      <w:pPr>
        <w:widowControl w:val="0"/>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Проверяемые результаты обучения для</w:t>
      </w:r>
      <w:r w:rsidRPr="001F4EFC">
        <w:rPr>
          <w:rFonts w:ascii="Times New Roman" w:hAnsi="Times New Roman"/>
          <w:b/>
          <w:sz w:val="24"/>
          <w:szCs w:val="24"/>
        </w:rPr>
        <w:t xml:space="preserve"> темы «</w:t>
      </w:r>
      <w:r w:rsidRPr="001F4EFC">
        <w:rPr>
          <w:rFonts w:ascii="Times New Roman" w:hAnsi="Times New Roman"/>
          <w:b/>
          <w:i/>
          <w:sz w:val="24"/>
          <w:szCs w:val="24"/>
        </w:rPr>
        <w:t>Общество как сложная система д</w:t>
      </w:r>
      <w:r w:rsidRPr="001F4EFC">
        <w:rPr>
          <w:rFonts w:ascii="Times New Roman" w:hAnsi="Times New Roman"/>
          <w:b/>
          <w:i/>
          <w:sz w:val="24"/>
          <w:szCs w:val="24"/>
        </w:rPr>
        <w:t>и</w:t>
      </w:r>
      <w:r w:rsidRPr="001F4EFC">
        <w:rPr>
          <w:rFonts w:ascii="Times New Roman" w:hAnsi="Times New Roman"/>
          <w:b/>
          <w:i/>
          <w:sz w:val="24"/>
          <w:szCs w:val="24"/>
        </w:rPr>
        <w:t>намическая система».</w:t>
      </w:r>
      <w:r w:rsidRPr="001F4EFC">
        <w:rPr>
          <w:rFonts w:ascii="Times New Roman" w:hAnsi="Times New Roman"/>
          <w:sz w:val="24"/>
          <w:szCs w:val="24"/>
        </w:rPr>
        <w:t xml:space="preserve"> </w:t>
      </w:r>
    </w:p>
    <w:p w14:paraId="4E9B6FF9" w14:textId="77777777" w:rsidR="009A1086" w:rsidRPr="001F4EFC" w:rsidRDefault="009A1086" w:rsidP="00261EA8">
      <w:pPr>
        <w:widowControl w:val="0"/>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Проверяемые результаты обучения:</w:t>
      </w:r>
      <w:r w:rsidRPr="001F4EFC">
        <w:rPr>
          <w:rFonts w:ascii="Times New Roman" w:hAnsi="Times New Roman"/>
          <w:b/>
          <w:sz w:val="24"/>
          <w:szCs w:val="24"/>
        </w:rPr>
        <w:t xml:space="preserve"> </w:t>
      </w:r>
      <w:r w:rsidRPr="001F4EFC">
        <w:rPr>
          <w:rFonts w:ascii="Times New Roman" w:hAnsi="Times New Roman"/>
          <w:sz w:val="24"/>
          <w:szCs w:val="24"/>
        </w:rPr>
        <w:t xml:space="preserve"> 1.2.2, 1.2.3, 1.2.5; 1.3.1, 1.3.2, 1.3.3, 1.3.4.</w:t>
      </w:r>
    </w:p>
    <w:p w14:paraId="3C237C2C" w14:textId="77777777" w:rsidR="009A1086" w:rsidRPr="001F4EFC" w:rsidRDefault="009A1086" w:rsidP="00261EA8">
      <w:pPr>
        <w:widowControl w:val="0"/>
        <w:autoSpaceDE w:val="0"/>
        <w:autoSpaceDN w:val="0"/>
        <w:adjustRightInd w:val="0"/>
        <w:spacing w:after="0"/>
        <w:ind w:firstLine="709"/>
        <w:jc w:val="both"/>
        <w:rPr>
          <w:rFonts w:ascii="Times New Roman" w:hAnsi="Times New Roman"/>
          <w:sz w:val="24"/>
          <w:szCs w:val="24"/>
        </w:rPr>
      </w:pPr>
    </w:p>
    <w:p w14:paraId="385F8039" w14:textId="77777777" w:rsidR="009A1086" w:rsidRPr="001F4EFC" w:rsidRDefault="009A1086" w:rsidP="00261EA8">
      <w:pPr>
        <w:widowControl w:val="0"/>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u w:val="single"/>
        </w:rPr>
        <w:t>Примерный перечень вопросов к самостоятельной   рабое</w:t>
      </w:r>
      <w:r w:rsidRPr="001F4EFC">
        <w:rPr>
          <w:rFonts w:ascii="Times New Roman" w:hAnsi="Times New Roman"/>
          <w:sz w:val="24"/>
          <w:szCs w:val="24"/>
        </w:rPr>
        <w:t>:</w:t>
      </w:r>
    </w:p>
    <w:p w14:paraId="42C6D530" w14:textId="77777777" w:rsidR="009A1086" w:rsidRPr="001F4EFC" w:rsidRDefault="009A1086" w:rsidP="00261EA8">
      <w:pPr>
        <w:widowControl w:val="0"/>
        <w:autoSpaceDE w:val="0"/>
        <w:autoSpaceDN w:val="0"/>
        <w:adjustRightInd w:val="0"/>
        <w:spacing w:after="0"/>
        <w:ind w:firstLine="709"/>
        <w:jc w:val="both"/>
        <w:rPr>
          <w:rFonts w:ascii="Times New Roman" w:hAnsi="Times New Roman"/>
          <w:sz w:val="24"/>
          <w:szCs w:val="24"/>
        </w:rPr>
      </w:pPr>
    </w:p>
    <w:p w14:paraId="60ED5B0B" w14:textId="77777777" w:rsidR="009A1086" w:rsidRPr="001F4EFC" w:rsidRDefault="009A1086" w:rsidP="00261EA8">
      <w:pPr>
        <w:tabs>
          <w:tab w:val="left" w:pos="5692"/>
        </w:tabs>
        <w:spacing w:after="0"/>
        <w:ind w:firstLine="397"/>
        <w:jc w:val="both"/>
        <w:rPr>
          <w:rFonts w:ascii="Times New Roman" w:hAnsi="Times New Roman"/>
          <w:sz w:val="24"/>
          <w:szCs w:val="24"/>
        </w:rPr>
      </w:pPr>
      <w:r w:rsidRPr="001F4EFC">
        <w:rPr>
          <w:rFonts w:ascii="Times New Roman" w:hAnsi="Times New Roman"/>
          <w:sz w:val="24"/>
          <w:szCs w:val="24"/>
        </w:rPr>
        <w:t>1. Дайте определения понятию «общество» в широком и узком смыслах. Приведите пр</w:t>
      </w:r>
      <w:r w:rsidRPr="001F4EFC">
        <w:rPr>
          <w:rFonts w:ascii="Times New Roman" w:hAnsi="Times New Roman"/>
          <w:sz w:val="24"/>
          <w:szCs w:val="24"/>
        </w:rPr>
        <w:t>и</w:t>
      </w:r>
      <w:r w:rsidRPr="001F4EFC">
        <w:rPr>
          <w:rFonts w:ascii="Times New Roman" w:hAnsi="Times New Roman"/>
          <w:sz w:val="24"/>
          <w:szCs w:val="24"/>
        </w:rPr>
        <w:t>меры различных типов общества исходя из данных определений.</w:t>
      </w:r>
    </w:p>
    <w:p w14:paraId="0CCA8F37" w14:textId="77777777" w:rsidR="009A1086" w:rsidRPr="001F4EFC" w:rsidRDefault="009A1086" w:rsidP="00261EA8">
      <w:pPr>
        <w:tabs>
          <w:tab w:val="left" w:pos="5692"/>
        </w:tabs>
        <w:spacing w:after="0"/>
        <w:ind w:firstLine="397"/>
        <w:jc w:val="both"/>
        <w:rPr>
          <w:rFonts w:ascii="Times New Roman" w:hAnsi="Times New Roman"/>
          <w:sz w:val="24"/>
          <w:szCs w:val="24"/>
        </w:rPr>
      </w:pPr>
      <w:r w:rsidRPr="001F4EFC">
        <w:rPr>
          <w:rFonts w:ascii="Times New Roman" w:hAnsi="Times New Roman"/>
          <w:sz w:val="24"/>
          <w:szCs w:val="24"/>
        </w:rPr>
        <w:t>2. Перечислите основные свойства общества как системы. Объясните, почему общество называют сложной динамической саморазвивающейся системой.</w:t>
      </w:r>
    </w:p>
    <w:p w14:paraId="51E4D8C4" w14:textId="77777777" w:rsidR="009A1086" w:rsidRPr="001F4EFC" w:rsidRDefault="009A1086" w:rsidP="00261EA8">
      <w:pPr>
        <w:pStyle w:val="a7"/>
        <w:tabs>
          <w:tab w:val="left" w:pos="5692"/>
        </w:tabs>
        <w:spacing w:line="276" w:lineRule="auto"/>
        <w:ind w:left="0" w:firstLine="397"/>
        <w:jc w:val="both"/>
      </w:pPr>
      <w:r w:rsidRPr="001F4EFC">
        <w:t>3. Дайте определение понятию «социальный институт». Приведите по 2-3 примера соц</w:t>
      </w:r>
      <w:r w:rsidRPr="001F4EFC">
        <w:t>и</w:t>
      </w:r>
      <w:r w:rsidRPr="001F4EFC">
        <w:t xml:space="preserve">альных институтов на каждую из 4-ех сфер общественной жизни. </w:t>
      </w:r>
    </w:p>
    <w:p w14:paraId="535CC25A" w14:textId="77777777" w:rsidR="009A1086" w:rsidRPr="001F4EFC" w:rsidRDefault="009A1086" w:rsidP="00261EA8">
      <w:pPr>
        <w:pStyle w:val="a7"/>
        <w:tabs>
          <w:tab w:val="left" w:pos="5692"/>
        </w:tabs>
        <w:spacing w:line="276" w:lineRule="auto"/>
        <w:ind w:left="0" w:firstLine="397"/>
        <w:jc w:val="both"/>
      </w:pPr>
      <w:r w:rsidRPr="001F4EFC">
        <w:t>4. Дайте определение понятию «общественные отношения». Как Вы поняли, в чем з</w:t>
      </w:r>
      <w:r w:rsidRPr="001F4EFC">
        <w:t>а</w:t>
      </w:r>
      <w:r w:rsidRPr="001F4EFC">
        <w:t>ключается их специфика?</w:t>
      </w:r>
    </w:p>
    <w:p w14:paraId="2898C6CC" w14:textId="77777777" w:rsidR="009A1086" w:rsidRPr="001F4EFC" w:rsidRDefault="009A1086" w:rsidP="00261EA8">
      <w:pPr>
        <w:pStyle w:val="a7"/>
        <w:tabs>
          <w:tab w:val="left" w:pos="5692"/>
        </w:tabs>
        <w:spacing w:line="276" w:lineRule="auto"/>
        <w:ind w:left="0" w:firstLine="397"/>
        <w:jc w:val="both"/>
      </w:pPr>
      <w:r w:rsidRPr="001F4EFC">
        <w:t>5. Назовите и зарисуйте основные модели общественного развития. Какая модель будет характерная для традиционного общества, почему?</w:t>
      </w:r>
    </w:p>
    <w:p w14:paraId="080F3A42" w14:textId="77777777" w:rsidR="009A1086" w:rsidRPr="001F4EFC" w:rsidRDefault="009A1086" w:rsidP="00261EA8">
      <w:pPr>
        <w:pStyle w:val="a7"/>
        <w:tabs>
          <w:tab w:val="left" w:pos="5692"/>
        </w:tabs>
        <w:spacing w:line="276" w:lineRule="auto"/>
        <w:ind w:left="0" w:firstLine="397"/>
        <w:jc w:val="both"/>
      </w:pPr>
      <w:r w:rsidRPr="001F4EFC">
        <w:t xml:space="preserve">6. Как соотносятся понятия «эволюция», «революция», «реформы»? Приведите примеры прогрессивных и регрессивных реформ, кратковременных и долговременных революций. </w:t>
      </w:r>
    </w:p>
    <w:p w14:paraId="4B3AA7A7" w14:textId="77777777" w:rsidR="009A1086" w:rsidRPr="001F4EFC" w:rsidRDefault="009A1086" w:rsidP="00261EA8">
      <w:pPr>
        <w:spacing w:after="0"/>
        <w:ind w:firstLine="397"/>
        <w:jc w:val="both"/>
        <w:rPr>
          <w:rFonts w:ascii="Times New Roman" w:hAnsi="Times New Roman"/>
          <w:sz w:val="24"/>
          <w:szCs w:val="24"/>
        </w:rPr>
      </w:pPr>
      <w:r w:rsidRPr="001F4EFC">
        <w:rPr>
          <w:rFonts w:ascii="Times New Roman" w:hAnsi="Times New Roman"/>
          <w:sz w:val="24"/>
          <w:szCs w:val="24"/>
        </w:rPr>
        <w:t xml:space="preserve">7. Дайте определение понятию «прогресс», в чем его критерии? Докажите на конкретных примерах тезис о </w:t>
      </w:r>
      <w:r w:rsidRPr="001F4EFC">
        <w:rPr>
          <w:rStyle w:val="apple-converted-space"/>
          <w:rFonts w:ascii="Times New Roman" w:hAnsi="Times New Roman"/>
          <w:sz w:val="24"/>
          <w:szCs w:val="24"/>
          <w:shd w:val="clear" w:color="auto" w:fill="FFFFFF"/>
        </w:rPr>
        <w:t>противоречивости прогресса.</w:t>
      </w:r>
    </w:p>
    <w:p w14:paraId="243E9BEB" w14:textId="77777777" w:rsidR="009A1086" w:rsidRPr="001F4EFC" w:rsidRDefault="009A1086" w:rsidP="00261EA8">
      <w:pPr>
        <w:pStyle w:val="a7"/>
        <w:tabs>
          <w:tab w:val="left" w:pos="5692"/>
        </w:tabs>
        <w:spacing w:line="276" w:lineRule="auto"/>
        <w:ind w:left="0" w:firstLine="397"/>
        <w:jc w:val="both"/>
      </w:pPr>
      <w:r w:rsidRPr="001F4EFC">
        <w:lastRenderedPageBreak/>
        <w:t>8. Дайте определения (5) понятию «модернизация» и ее основным подпроцессам (инд</w:t>
      </w:r>
      <w:r w:rsidRPr="001F4EFC">
        <w:t>у</w:t>
      </w:r>
      <w:r w:rsidRPr="001F4EFC">
        <w:t xml:space="preserve">стриализация, урбанизация, демократизация, секуляризация). </w:t>
      </w:r>
    </w:p>
    <w:p w14:paraId="10F04F94" w14:textId="77777777" w:rsidR="009A1086" w:rsidRPr="001F4EFC" w:rsidRDefault="009A1086" w:rsidP="00261EA8">
      <w:pPr>
        <w:pStyle w:val="a7"/>
        <w:tabs>
          <w:tab w:val="left" w:pos="5692"/>
        </w:tabs>
        <w:spacing w:line="276" w:lineRule="auto"/>
        <w:ind w:left="0" w:firstLine="397"/>
        <w:jc w:val="both"/>
      </w:pPr>
      <w:r w:rsidRPr="001F4EFC">
        <w:t xml:space="preserve">9. Назовите и объясните сущность различий между основными типами модернизации. К какому типу модернизации применяют образ </w:t>
      </w:r>
      <w:r w:rsidRPr="001F4EFC">
        <w:rPr>
          <w:shd w:val="clear" w:color="auto" w:fill="FFFFFF"/>
        </w:rPr>
        <w:t xml:space="preserve">«движение квадратного колеса», почему? </w:t>
      </w:r>
    </w:p>
    <w:p w14:paraId="6E29A5FF" w14:textId="77777777" w:rsidR="009A1086" w:rsidRPr="001F4EFC" w:rsidRDefault="009A1086" w:rsidP="00261EA8">
      <w:pPr>
        <w:pStyle w:val="a7"/>
        <w:tabs>
          <w:tab w:val="left" w:pos="5692"/>
        </w:tabs>
        <w:spacing w:line="276" w:lineRule="auto"/>
        <w:ind w:left="0" w:firstLine="397"/>
        <w:jc w:val="both"/>
      </w:pPr>
      <w:r w:rsidRPr="001F4EFC">
        <w:t>10. В чем заключается сущность и значение цивилизационного подхода к анализу общ</w:t>
      </w:r>
      <w:r w:rsidRPr="001F4EFC">
        <w:t>е</w:t>
      </w:r>
      <w:r w:rsidRPr="001F4EFC">
        <w:t>ства?</w:t>
      </w:r>
    </w:p>
    <w:p w14:paraId="4ED2218B" w14:textId="77777777" w:rsidR="009A1086" w:rsidRPr="001F4EFC" w:rsidRDefault="009A1086" w:rsidP="00261EA8">
      <w:pPr>
        <w:pStyle w:val="a7"/>
        <w:tabs>
          <w:tab w:val="left" w:pos="5692"/>
        </w:tabs>
        <w:spacing w:line="276" w:lineRule="auto"/>
        <w:ind w:left="0" w:firstLine="397"/>
        <w:jc w:val="both"/>
      </w:pPr>
      <w:r w:rsidRPr="001F4EFC">
        <w:t>11. В чем заключается сущность и значение формационного подхода к анализу общ</w:t>
      </w:r>
      <w:r w:rsidRPr="001F4EFC">
        <w:t>е</w:t>
      </w:r>
      <w:r w:rsidRPr="001F4EFC">
        <w:t>ства?</w:t>
      </w:r>
    </w:p>
    <w:p w14:paraId="6E5DBFB7" w14:textId="77777777" w:rsidR="009A1086" w:rsidRPr="001F4EFC" w:rsidRDefault="009A1086" w:rsidP="00261EA8">
      <w:pPr>
        <w:pStyle w:val="a7"/>
        <w:tabs>
          <w:tab w:val="left" w:pos="5692"/>
        </w:tabs>
        <w:spacing w:line="276" w:lineRule="auto"/>
        <w:ind w:left="0" w:firstLine="397"/>
        <w:jc w:val="both"/>
        <w:rPr>
          <w:rStyle w:val="apple-converted-space"/>
          <w:shd w:val="clear" w:color="auto" w:fill="FFFFFF"/>
        </w:rPr>
      </w:pPr>
      <w:r w:rsidRPr="001F4EFC">
        <w:rPr>
          <w:shd w:val="clear" w:color="auto" w:fill="FFFFFF"/>
        </w:rPr>
        <w:t>12. Перечислите основные достоинства и недостатки формационного подхода.</w:t>
      </w:r>
      <w:r w:rsidRPr="001F4EFC">
        <w:rPr>
          <w:rStyle w:val="apple-converted-space"/>
          <w:shd w:val="clear" w:color="auto" w:fill="FFFFFF"/>
        </w:rPr>
        <w:t> </w:t>
      </w:r>
    </w:p>
    <w:p w14:paraId="1D90B0BD" w14:textId="77777777" w:rsidR="009A1086" w:rsidRPr="001F4EFC" w:rsidRDefault="009A1086" w:rsidP="00261EA8">
      <w:pPr>
        <w:pStyle w:val="a7"/>
        <w:tabs>
          <w:tab w:val="left" w:pos="5692"/>
        </w:tabs>
        <w:spacing w:line="276" w:lineRule="auto"/>
        <w:ind w:left="0" w:firstLine="397"/>
        <w:jc w:val="both"/>
        <w:rPr>
          <w:rStyle w:val="apple-converted-space"/>
          <w:shd w:val="clear" w:color="auto" w:fill="FFFFFF"/>
        </w:rPr>
      </w:pPr>
      <w:r w:rsidRPr="001F4EFC">
        <w:rPr>
          <w:shd w:val="clear" w:color="auto" w:fill="FFFFFF"/>
        </w:rPr>
        <w:t>13. Перечислите основные достоинства и недостатки цивилизационного подхода.</w:t>
      </w:r>
      <w:r w:rsidRPr="001F4EFC">
        <w:rPr>
          <w:rStyle w:val="apple-converted-space"/>
          <w:shd w:val="clear" w:color="auto" w:fill="FFFFFF"/>
        </w:rPr>
        <w:t> </w:t>
      </w:r>
    </w:p>
    <w:p w14:paraId="52D913CF" w14:textId="77777777" w:rsidR="009A1086" w:rsidRPr="001F4EFC" w:rsidRDefault="009A1086" w:rsidP="00261EA8">
      <w:pPr>
        <w:pStyle w:val="a7"/>
        <w:tabs>
          <w:tab w:val="left" w:pos="5692"/>
        </w:tabs>
        <w:spacing w:line="276" w:lineRule="auto"/>
        <w:ind w:left="0" w:firstLine="397"/>
        <w:jc w:val="both"/>
        <w:rPr>
          <w:rStyle w:val="apple-converted-space"/>
          <w:shd w:val="clear" w:color="auto" w:fill="FFFFFF"/>
        </w:rPr>
      </w:pPr>
      <w:r w:rsidRPr="001F4EFC">
        <w:rPr>
          <w:rStyle w:val="apple-converted-space"/>
          <w:shd w:val="clear" w:color="auto" w:fill="FFFFFF"/>
        </w:rPr>
        <w:t>14. Раскройте понятие и характерные черты аграрного общества.</w:t>
      </w:r>
    </w:p>
    <w:p w14:paraId="6CD9BB2C" w14:textId="77777777" w:rsidR="009A1086" w:rsidRPr="001F4EFC" w:rsidRDefault="009A1086" w:rsidP="00261EA8">
      <w:pPr>
        <w:pStyle w:val="a7"/>
        <w:tabs>
          <w:tab w:val="left" w:pos="5692"/>
        </w:tabs>
        <w:spacing w:line="276" w:lineRule="auto"/>
        <w:ind w:left="0" w:firstLine="397"/>
        <w:jc w:val="both"/>
        <w:rPr>
          <w:rStyle w:val="apple-converted-space"/>
          <w:shd w:val="clear" w:color="auto" w:fill="FFFFFF"/>
        </w:rPr>
      </w:pPr>
      <w:r w:rsidRPr="001F4EFC">
        <w:rPr>
          <w:rStyle w:val="apple-converted-space"/>
          <w:shd w:val="clear" w:color="auto" w:fill="FFFFFF"/>
        </w:rPr>
        <w:t>15. Раскройте понятие и характерные черты индустриального общества.</w:t>
      </w:r>
    </w:p>
    <w:p w14:paraId="77EE720E" w14:textId="77777777" w:rsidR="009A1086" w:rsidRPr="001F4EFC" w:rsidRDefault="009A1086" w:rsidP="00261EA8">
      <w:pPr>
        <w:pStyle w:val="a7"/>
        <w:tabs>
          <w:tab w:val="left" w:pos="5692"/>
        </w:tabs>
        <w:spacing w:line="276" w:lineRule="auto"/>
        <w:ind w:left="0" w:firstLine="397"/>
        <w:jc w:val="both"/>
        <w:rPr>
          <w:rStyle w:val="apple-converted-space"/>
          <w:shd w:val="clear" w:color="auto" w:fill="FFFFFF"/>
        </w:rPr>
      </w:pPr>
      <w:r w:rsidRPr="001F4EFC">
        <w:rPr>
          <w:rStyle w:val="apple-converted-space"/>
          <w:shd w:val="clear" w:color="auto" w:fill="FFFFFF"/>
        </w:rPr>
        <w:t>16. Раскройте понятие и характерные черты постиндустриального общества.</w:t>
      </w:r>
    </w:p>
    <w:p w14:paraId="119A72A8" w14:textId="77777777" w:rsidR="009A1086" w:rsidRPr="001F4EFC" w:rsidRDefault="009A1086" w:rsidP="00261EA8">
      <w:pPr>
        <w:tabs>
          <w:tab w:val="left" w:pos="5692"/>
        </w:tabs>
        <w:spacing w:after="0"/>
        <w:ind w:firstLine="397"/>
        <w:jc w:val="both"/>
        <w:rPr>
          <w:rFonts w:ascii="Times New Roman" w:hAnsi="Times New Roman"/>
          <w:sz w:val="24"/>
          <w:szCs w:val="24"/>
        </w:rPr>
      </w:pPr>
      <w:r w:rsidRPr="001F4EFC">
        <w:rPr>
          <w:rFonts w:ascii="Times New Roman" w:hAnsi="Times New Roman"/>
          <w:sz w:val="24"/>
          <w:szCs w:val="24"/>
        </w:rPr>
        <w:t>17. Каким является современное российское общество: аграрным, индустриальным или постиндустриальным. Объясните свой выбор.</w:t>
      </w:r>
    </w:p>
    <w:p w14:paraId="6D2D5C56" w14:textId="77777777" w:rsidR="009A1086" w:rsidRPr="001F4EFC" w:rsidRDefault="009A1086" w:rsidP="00261EA8">
      <w:pPr>
        <w:widowControl w:val="0"/>
        <w:autoSpaceDE w:val="0"/>
        <w:autoSpaceDN w:val="0"/>
        <w:adjustRightInd w:val="0"/>
        <w:spacing w:after="0"/>
        <w:ind w:firstLine="709"/>
        <w:jc w:val="both"/>
        <w:rPr>
          <w:rFonts w:ascii="Times New Roman" w:hAnsi="Times New Roman"/>
          <w:sz w:val="24"/>
          <w:szCs w:val="24"/>
          <w:u w:val="single"/>
        </w:rPr>
      </w:pPr>
    </w:p>
    <w:p w14:paraId="003C5020" w14:textId="77777777" w:rsidR="009A1086" w:rsidRPr="001F4EFC" w:rsidRDefault="009A1086" w:rsidP="00261EA8">
      <w:pPr>
        <w:widowControl w:val="0"/>
        <w:autoSpaceDE w:val="0"/>
        <w:autoSpaceDN w:val="0"/>
        <w:adjustRightInd w:val="0"/>
        <w:spacing w:after="0"/>
        <w:ind w:firstLine="709"/>
        <w:jc w:val="both"/>
        <w:rPr>
          <w:rFonts w:ascii="Times New Roman" w:hAnsi="Times New Roman"/>
          <w:b/>
          <w:sz w:val="24"/>
          <w:szCs w:val="24"/>
        </w:rPr>
      </w:pPr>
      <w:r w:rsidRPr="001F4EFC">
        <w:rPr>
          <w:rFonts w:ascii="Times New Roman" w:hAnsi="Times New Roman"/>
          <w:b/>
          <w:bCs/>
          <w:sz w:val="24"/>
          <w:szCs w:val="24"/>
        </w:rPr>
        <w:t xml:space="preserve">3.2.2. Типовые задания для оценки освоения </w:t>
      </w:r>
      <w:r w:rsidRPr="001F4EFC">
        <w:rPr>
          <w:rFonts w:ascii="Times New Roman" w:hAnsi="Times New Roman"/>
          <w:b/>
          <w:sz w:val="24"/>
          <w:szCs w:val="24"/>
        </w:rPr>
        <w:t>раздела 2. «Духовная сфера разв</w:t>
      </w:r>
      <w:r w:rsidRPr="001F4EFC">
        <w:rPr>
          <w:rFonts w:ascii="Times New Roman" w:hAnsi="Times New Roman"/>
          <w:b/>
          <w:sz w:val="24"/>
          <w:szCs w:val="24"/>
        </w:rPr>
        <w:t>и</w:t>
      </w:r>
      <w:r w:rsidRPr="001F4EFC">
        <w:rPr>
          <w:rFonts w:ascii="Times New Roman" w:hAnsi="Times New Roman"/>
          <w:b/>
          <w:sz w:val="24"/>
          <w:szCs w:val="24"/>
        </w:rPr>
        <w:t>тия общества»</w:t>
      </w:r>
    </w:p>
    <w:p w14:paraId="24DA78ED" w14:textId="77777777" w:rsidR="009A1086" w:rsidRPr="001F4EFC" w:rsidRDefault="009A1086" w:rsidP="00261EA8">
      <w:pPr>
        <w:widowControl w:val="0"/>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 xml:space="preserve"> Проверяемые результаты обучения</w:t>
      </w:r>
      <w:r w:rsidRPr="001F4EFC">
        <w:rPr>
          <w:rFonts w:ascii="Times New Roman" w:hAnsi="Times New Roman"/>
          <w:b/>
          <w:i/>
          <w:sz w:val="24"/>
          <w:szCs w:val="24"/>
        </w:rPr>
        <w:t xml:space="preserve">: </w:t>
      </w:r>
      <w:r w:rsidRPr="001F4EFC">
        <w:rPr>
          <w:rFonts w:ascii="Times New Roman" w:hAnsi="Times New Roman"/>
          <w:i/>
          <w:sz w:val="24"/>
          <w:szCs w:val="24"/>
        </w:rPr>
        <w:t xml:space="preserve"> </w:t>
      </w:r>
      <w:r w:rsidRPr="001F4EFC">
        <w:rPr>
          <w:rFonts w:ascii="Times New Roman" w:hAnsi="Times New Roman"/>
          <w:sz w:val="24"/>
          <w:szCs w:val="24"/>
        </w:rPr>
        <w:t>1.2.2; 1.3.1, 1.3.2, 1.3.3.</w:t>
      </w:r>
    </w:p>
    <w:p w14:paraId="6C5DD066" w14:textId="77777777" w:rsidR="009A1086" w:rsidRPr="001F4EFC" w:rsidRDefault="009A1086" w:rsidP="00261EA8">
      <w:pPr>
        <w:tabs>
          <w:tab w:val="left" w:pos="5400"/>
        </w:tabs>
        <w:spacing w:after="0"/>
        <w:ind w:firstLine="709"/>
        <w:jc w:val="both"/>
        <w:rPr>
          <w:rFonts w:ascii="Times New Roman" w:hAnsi="Times New Roman"/>
          <w:b/>
          <w:sz w:val="24"/>
          <w:szCs w:val="24"/>
        </w:rPr>
      </w:pPr>
    </w:p>
    <w:p w14:paraId="6610B909" w14:textId="77777777" w:rsidR="009A1086" w:rsidRPr="001F4EFC" w:rsidRDefault="009A1086" w:rsidP="00261EA8">
      <w:pPr>
        <w:tabs>
          <w:tab w:val="left" w:pos="5700"/>
        </w:tabs>
        <w:spacing w:after="0"/>
        <w:ind w:firstLine="709"/>
        <w:jc w:val="both"/>
        <w:rPr>
          <w:rFonts w:ascii="Times New Roman" w:hAnsi="Times New Roman"/>
          <w:bCs/>
          <w:sz w:val="24"/>
          <w:szCs w:val="24"/>
          <w:u w:val="single"/>
        </w:rPr>
      </w:pPr>
      <w:r w:rsidRPr="001F4EFC">
        <w:rPr>
          <w:rFonts w:ascii="Times New Roman" w:hAnsi="Times New Roman"/>
          <w:sz w:val="24"/>
          <w:szCs w:val="24"/>
          <w:u w:val="single"/>
        </w:rPr>
        <w:t>Задание на карточке к практическому занятию по теме</w:t>
      </w:r>
      <w:r w:rsidRPr="001F4EFC">
        <w:rPr>
          <w:rFonts w:ascii="Times New Roman" w:hAnsi="Times New Roman"/>
          <w:b/>
          <w:i/>
          <w:sz w:val="24"/>
          <w:szCs w:val="24"/>
          <w:u w:val="single"/>
        </w:rPr>
        <w:t xml:space="preserve"> </w:t>
      </w:r>
      <w:r w:rsidRPr="001F4EFC">
        <w:rPr>
          <w:rFonts w:ascii="Times New Roman" w:hAnsi="Times New Roman"/>
          <w:i/>
          <w:sz w:val="24"/>
          <w:szCs w:val="24"/>
          <w:u w:val="single"/>
        </w:rPr>
        <w:t>«</w:t>
      </w:r>
      <w:r w:rsidRPr="001F4EFC">
        <w:rPr>
          <w:rFonts w:ascii="Times New Roman" w:hAnsi="Times New Roman"/>
          <w:b/>
          <w:sz w:val="24"/>
          <w:szCs w:val="24"/>
          <w:u w:val="single"/>
        </w:rPr>
        <w:t>Духовная культура личн</w:t>
      </w:r>
      <w:r w:rsidRPr="001F4EFC">
        <w:rPr>
          <w:rFonts w:ascii="Times New Roman" w:hAnsi="Times New Roman"/>
          <w:b/>
          <w:sz w:val="24"/>
          <w:szCs w:val="24"/>
          <w:u w:val="single"/>
        </w:rPr>
        <w:t>о</w:t>
      </w:r>
      <w:r w:rsidRPr="001F4EFC">
        <w:rPr>
          <w:rFonts w:ascii="Times New Roman" w:hAnsi="Times New Roman"/>
          <w:b/>
          <w:sz w:val="24"/>
          <w:szCs w:val="24"/>
          <w:u w:val="single"/>
        </w:rPr>
        <w:t>сти и общества</w:t>
      </w:r>
      <w:r w:rsidRPr="001F4EFC">
        <w:rPr>
          <w:rFonts w:ascii="Times New Roman" w:hAnsi="Times New Roman"/>
          <w:i/>
          <w:sz w:val="24"/>
          <w:szCs w:val="24"/>
          <w:u w:val="single"/>
        </w:rPr>
        <w:t xml:space="preserve">». </w:t>
      </w:r>
      <w:r w:rsidRPr="001F4EFC">
        <w:rPr>
          <w:rFonts w:ascii="Times New Roman" w:hAnsi="Times New Roman"/>
          <w:sz w:val="24"/>
          <w:szCs w:val="24"/>
          <w:u w:val="single"/>
        </w:rPr>
        <w:t xml:space="preserve"> (</w:t>
      </w:r>
      <w:r w:rsidRPr="001F4EFC">
        <w:rPr>
          <w:rFonts w:ascii="Times New Roman" w:hAnsi="Times New Roman"/>
          <w:i/>
          <w:sz w:val="24"/>
          <w:szCs w:val="24"/>
          <w:u w:val="single"/>
        </w:rPr>
        <w:t>пример - задания 1 варианта</w:t>
      </w:r>
      <w:r w:rsidRPr="001F4EFC">
        <w:rPr>
          <w:rFonts w:ascii="Times New Roman" w:hAnsi="Times New Roman"/>
          <w:sz w:val="24"/>
          <w:szCs w:val="24"/>
          <w:u w:val="single"/>
        </w:rPr>
        <w:t>)</w:t>
      </w:r>
      <w:r w:rsidRPr="001F4EFC">
        <w:rPr>
          <w:rFonts w:ascii="Times New Roman" w:hAnsi="Times New Roman"/>
          <w:i/>
          <w:sz w:val="24"/>
          <w:szCs w:val="24"/>
          <w:u w:val="single"/>
        </w:rPr>
        <w:t>.</w:t>
      </w:r>
      <w:r w:rsidRPr="001F4EFC">
        <w:rPr>
          <w:rFonts w:ascii="Times New Roman" w:hAnsi="Times New Roman"/>
          <w:sz w:val="24"/>
          <w:szCs w:val="24"/>
          <w:u w:val="single"/>
        </w:rPr>
        <w:t xml:space="preserve"> Максимальное время выполнения задания: </w:t>
      </w:r>
      <w:r w:rsidRPr="001F4EFC">
        <w:rPr>
          <w:rFonts w:ascii="Times New Roman" w:hAnsi="Times New Roman"/>
          <w:bCs/>
          <w:sz w:val="24"/>
          <w:szCs w:val="24"/>
          <w:u w:val="single"/>
        </w:rPr>
        <w:t xml:space="preserve">20 минут.   </w:t>
      </w:r>
    </w:p>
    <w:p w14:paraId="2A978256" w14:textId="77777777" w:rsidR="009A1086" w:rsidRPr="001F4EFC" w:rsidRDefault="009A1086" w:rsidP="00261EA8">
      <w:pPr>
        <w:widowControl w:val="0"/>
        <w:autoSpaceDE w:val="0"/>
        <w:autoSpaceDN w:val="0"/>
        <w:adjustRightInd w:val="0"/>
        <w:spacing w:after="0"/>
        <w:ind w:firstLine="709"/>
        <w:jc w:val="both"/>
        <w:rPr>
          <w:rFonts w:ascii="Times New Roman" w:hAnsi="Times New Roman"/>
          <w:b/>
          <w:sz w:val="24"/>
          <w:szCs w:val="24"/>
        </w:rPr>
      </w:pPr>
      <w:r w:rsidRPr="001F4EFC">
        <w:rPr>
          <w:rFonts w:ascii="Times New Roman" w:hAnsi="Times New Roman"/>
          <w:b/>
          <w:sz w:val="24"/>
          <w:szCs w:val="24"/>
        </w:rPr>
        <w:t xml:space="preserve">Текст задания: </w:t>
      </w:r>
    </w:p>
    <w:p w14:paraId="116FDE95" w14:textId="77777777" w:rsidR="009A1086" w:rsidRPr="001F4EFC" w:rsidRDefault="009A1086" w:rsidP="00261EA8">
      <w:pPr>
        <w:autoSpaceDE w:val="0"/>
        <w:autoSpaceDN w:val="0"/>
        <w:adjustRightInd w:val="0"/>
        <w:spacing w:after="0"/>
        <w:rPr>
          <w:rFonts w:ascii="Times New Roman" w:hAnsi="Times New Roman"/>
          <w:b/>
          <w:sz w:val="24"/>
          <w:szCs w:val="24"/>
        </w:rPr>
      </w:pPr>
    </w:p>
    <w:p w14:paraId="0BBABC98" w14:textId="77777777" w:rsidR="009A1086" w:rsidRPr="001F4EFC" w:rsidRDefault="009A1086" w:rsidP="00261EA8">
      <w:pPr>
        <w:spacing w:after="0"/>
        <w:ind w:firstLine="709"/>
        <w:jc w:val="both"/>
        <w:rPr>
          <w:rFonts w:ascii="Times New Roman" w:hAnsi="Times New Roman"/>
          <w:b/>
          <w:sz w:val="24"/>
          <w:szCs w:val="24"/>
        </w:rPr>
      </w:pPr>
      <w:r w:rsidRPr="001F4EFC">
        <w:rPr>
          <w:rFonts w:ascii="Times New Roman" w:hAnsi="Times New Roman"/>
          <w:b/>
          <w:sz w:val="24"/>
          <w:szCs w:val="24"/>
        </w:rPr>
        <w:t>«Да» или «нет»? Если вы согласны с утверждением, напишите «да» / +, если не согласны – «нет» / —</w:t>
      </w:r>
      <w:proofErr w:type="gramStart"/>
      <w:r w:rsidRPr="001F4EFC">
        <w:rPr>
          <w:rFonts w:ascii="Times New Roman" w:hAnsi="Times New Roman"/>
          <w:b/>
          <w:sz w:val="24"/>
          <w:szCs w:val="24"/>
        </w:rPr>
        <w:t xml:space="preserve"> .</w:t>
      </w:r>
      <w:proofErr w:type="gramEnd"/>
    </w:p>
    <w:p w14:paraId="15E1CB1E" w14:textId="77777777" w:rsidR="009A1086" w:rsidRPr="001F4EFC" w:rsidRDefault="009A1086" w:rsidP="00261EA8">
      <w:pPr>
        <w:pStyle w:val="leftmargin"/>
        <w:shd w:val="clear" w:color="auto" w:fill="FFFFFF"/>
        <w:spacing w:before="0" w:beforeAutospacing="0" w:after="0" w:afterAutospacing="0" w:line="276" w:lineRule="auto"/>
        <w:ind w:firstLine="709"/>
        <w:jc w:val="both"/>
      </w:pPr>
      <w:r w:rsidRPr="001F4EFC">
        <w:rPr>
          <w:shd w:val="clear" w:color="auto" w:fill="FFFFFF"/>
        </w:rPr>
        <w:t>1. Культура представляет собой совокупность достижений общества на определённом историческом этапе.</w:t>
      </w:r>
    </w:p>
    <w:p w14:paraId="123A04B5" w14:textId="77777777" w:rsidR="009A1086" w:rsidRPr="001F4EFC" w:rsidRDefault="009A1086"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2. Свобода творца всегда ограничена необходимостью продажи своих произведений.</w:t>
      </w:r>
    </w:p>
    <w:p w14:paraId="56D3602E" w14:textId="77777777" w:rsidR="009A1086" w:rsidRPr="001F4EFC" w:rsidRDefault="009A1086" w:rsidP="00261EA8">
      <w:pPr>
        <w:pStyle w:val="leftmargin"/>
        <w:shd w:val="clear" w:color="auto" w:fill="FFFFFF"/>
        <w:spacing w:before="0" w:beforeAutospacing="0" w:after="0" w:afterAutospacing="0" w:line="276" w:lineRule="auto"/>
        <w:ind w:firstLine="709"/>
        <w:jc w:val="both"/>
      </w:pPr>
      <w:r w:rsidRPr="001F4EFC">
        <w:t>3. Произведения народной культуры могут содержать идеи социального протеста.</w:t>
      </w:r>
    </w:p>
    <w:p w14:paraId="061DA90B" w14:textId="7102FCA6" w:rsidR="009A1086" w:rsidRPr="001F4EFC" w:rsidRDefault="009A1086" w:rsidP="00261EA8">
      <w:pPr>
        <w:pStyle w:val="leftmargin"/>
        <w:shd w:val="clear" w:color="auto" w:fill="FFFFFF"/>
        <w:spacing w:before="0" w:beforeAutospacing="0" w:after="0" w:afterAutospacing="0" w:line="276" w:lineRule="auto"/>
        <w:ind w:firstLine="709"/>
        <w:jc w:val="both"/>
      </w:pPr>
      <w:r w:rsidRPr="001F4EFC">
        <w:t>4. Продукты элитарной культуры предназначены для потребителя, обладающего спе</w:t>
      </w:r>
      <w:r w:rsidRPr="001F4EFC">
        <w:softHyphen/>
        <w:t>циальной подготовкой, сложный эстетический язык данного типа культуры.</w:t>
      </w:r>
    </w:p>
    <w:p w14:paraId="3AEAC6CA" w14:textId="70EC612C" w:rsidR="009A1086" w:rsidRPr="001F4EFC" w:rsidRDefault="009A1086" w:rsidP="00261EA8">
      <w:pPr>
        <w:pStyle w:val="leftmargin"/>
        <w:shd w:val="clear" w:color="auto" w:fill="FFFFFF"/>
        <w:spacing w:before="0" w:beforeAutospacing="0" w:after="0" w:afterAutospacing="0" w:line="276" w:lineRule="auto"/>
        <w:ind w:firstLine="709"/>
        <w:jc w:val="both"/>
        <w:rPr>
          <w:shd w:val="clear" w:color="auto" w:fill="FFFFFF"/>
        </w:rPr>
      </w:pPr>
      <w:r w:rsidRPr="001F4EFC">
        <w:rPr>
          <w:shd w:val="clear" w:color="auto" w:fill="FFFFFF"/>
        </w:rPr>
        <w:t>5. Коммерциализация массовой культуры позволяет ее творцам не учитывать в своей деятельности вкусы и запросы массовой аудитории.</w:t>
      </w:r>
    </w:p>
    <w:p w14:paraId="5BD90B46" w14:textId="77777777" w:rsidR="009A1086" w:rsidRPr="001F4EFC" w:rsidRDefault="009A1086" w:rsidP="00261EA8">
      <w:pPr>
        <w:pStyle w:val="leftmargin"/>
        <w:shd w:val="clear" w:color="auto" w:fill="FFFFFF"/>
        <w:spacing w:before="0" w:beforeAutospacing="0" w:after="0" w:afterAutospacing="0" w:line="276" w:lineRule="auto"/>
        <w:ind w:firstLine="709"/>
        <w:jc w:val="both"/>
      </w:pPr>
      <w:r w:rsidRPr="001F4EFC">
        <w:t>6. Произведения элитарной культуры со временем могут стать частью массовой кул</w:t>
      </w:r>
      <w:r w:rsidRPr="001F4EFC">
        <w:t>ь</w:t>
      </w:r>
      <w:r w:rsidRPr="001F4EFC">
        <w:t>туры.</w:t>
      </w:r>
    </w:p>
    <w:p w14:paraId="309258BE" w14:textId="77777777" w:rsidR="009A1086" w:rsidRPr="001F4EFC" w:rsidRDefault="009A1086" w:rsidP="00261EA8">
      <w:pPr>
        <w:pStyle w:val="leftmargin"/>
        <w:shd w:val="clear" w:color="auto" w:fill="FFFFFF"/>
        <w:spacing w:before="0" w:beforeAutospacing="0" w:after="0" w:afterAutospacing="0" w:line="276" w:lineRule="auto"/>
        <w:ind w:firstLine="709"/>
        <w:jc w:val="both"/>
      </w:pPr>
      <w:r w:rsidRPr="001F4EFC">
        <w:t>7. Казаки в рамках русского народа являются выразителями ценностей контркульт</w:t>
      </w:r>
      <w:r w:rsidRPr="001F4EFC">
        <w:t>у</w:t>
      </w:r>
      <w:r w:rsidRPr="001F4EFC">
        <w:t>ры.</w:t>
      </w:r>
    </w:p>
    <w:p w14:paraId="79634278" w14:textId="3519E12B" w:rsidR="009A1086" w:rsidRPr="001F4EFC" w:rsidRDefault="009A1086" w:rsidP="00261EA8">
      <w:pPr>
        <w:pStyle w:val="leftmargin"/>
        <w:shd w:val="clear" w:color="auto" w:fill="FFFFFF"/>
        <w:spacing w:before="0" w:beforeAutospacing="0" w:after="0" w:afterAutospacing="0" w:line="276" w:lineRule="auto"/>
        <w:ind w:firstLine="709"/>
        <w:jc w:val="both"/>
      </w:pPr>
      <w:r w:rsidRPr="001F4EFC">
        <w:t>8.  Интернационализации культуры способствуют международное разделение труда и усилившиеся миграционные процессы.</w:t>
      </w:r>
    </w:p>
    <w:p w14:paraId="6FF9E070" w14:textId="46C7756C" w:rsidR="009A1086" w:rsidRPr="001F4EFC" w:rsidRDefault="009A1086" w:rsidP="00261EA8">
      <w:pPr>
        <w:autoSpaceDE w:val="0"/>
        <w:autoSpaceDN w:val="0"/>
        <w:adjustRightInd w:val="0"/>
        <w:spacing w:after="0"/>
        <w:ind w:firstLine="709"/>
        <w:jc w:val="both"/>
        <w:rPr>
          <w:rStyle w:val="apple-converted-space"/>
          <w:rFonts w:ascii="Times New Roman" w:hAnsi="Times New Roman"/>
          <w:sz w:val="24"/>
          <w:szCs w:val="24"/>
          <w:shd w:val="clear" w:color="auto" w:fill="FFFFFF"/>
        </w:rPr>
      </w:pPr>
      <w:r w:rsidRPr="001F4EFC">
        <w:rPr>
          <w:rFonts w:ascii="Times New Roman" w:hAnsi="Times New Roman"/>
          <w:sz w:val="24"/>
          <w:szCs w:val="24"/>
        </w:rPr>
        <w:t xml:space="preserve">9. </w:t>
      </w:r>
      <w:r w:rsidRPr="001F4EFC">
        <w:rPr>
          <w:rFonts w:ascii="Times New Roman" w:hAnsi="Times New Roman"/>
          <w:sz w:val="24"/>
          <w:szCs w:val="24"/>
          <w:shd w:val="clear" w:color="auto" w:fill="FFFFFF"/>
        </w:rPr>
        <w:t>Картины Сальвадора Дали, относящиеся к направлению сюрреализма,</w:t>
      </w:r>
      <w:r w:rsidRPr="001F4EFC">
        <w:rPr>
          <w:rStyle w:val="apple-converted-space"/>
          <w:rFonts w:ascii="Times New Roman" w:hAnsi="Times New Roman"/>
          <w:sz w:val="24"/>
          <w:szCs w:val="24"/>
          <w:shd w:val="clear" w:color="auto" w:fill="FFFFFF"/>
        </w:rPr>
        <w:t xml:space="preserve"> являются продуктами массовой культуры.</w:t>
      </w:r>
    </w:p>
    <w:p w14:paraId="602429CA" w14:textId="77777777" w:rsidR="009A1086" w:rsidRPr="001F4EFC" w:rsidRDefault="009A1086" w:rsidP="00261EA8">
      <w:pPr>
        <w:pStyle w:val="aff6"/>
        <w:spacing w:before="0" w:beforeAutospacing="0" w:after="0" w:afterAutospacing="0" w:line="276" w:lineRule="auto"/>
        <w:ind w:firstLine="709"/>
        <w:jc w:val="both"/>
        <w:rPr>
          <w:shd w:val="clear" w:color="auto" w:fill="FFFFFF"/>
        </w:rPr>
      </w:pPr>
      <w:r w:rsidRPr="001F4EFC">
        <w:rPr>
          <w:rStyle w:val="afc"/>
          <w:rFonts w:eastAsia="MS Mincho"/>
        </w:rPr>
        <w:t xml:space="preserve">10. Идея диалога культур нашла выражение в формуле: </w:t>
      </w:r>
      <w:r w:rsidRPr="001F4EFC">
        <w:rPr>
          <w:shd w:val="clear" w:color="auto" w:fill="FFFFFF"/>
        </w:rPr>
        <w:t>«</w:t>
      </w:r>
      <w:r w:rsidRPr="001F4EFC">
        <w:rPr>
          <w:bCs/>
          <w:shd w:val="clear" w:color="auto" w:fill="FFFFFF"/>
        </w:rPr>
        <w:t xml:space="preserve">Запад </w:t>
      </w:r>
      <w:r w:rsidRPr="001F4EFC">
        <w:rPr>
          <w:shd w:val="clear" w:color="auto" w:fill="FFFFFF"/>
        </w:rPr>
        <w:t xml:space="preserve">есть </w:t>
      </w:r>
      <w:r w:rsidRPr="001F4EFC">
        <w:rPr>
          <w:bCs/>
          <w:shd w:val="clear" w:color="auto" w:fill="FFFFFF"/>
        </w:rPr>
        <w:t>Запад</w:t>
      </w:r>
      <w:r w:rsidRPr="001F4EFC">
        <w:rPr>
          <w:shd w:val="clear" w:color="auto" w:fill="FFFFFF"/>
        </w:rPr>
        <w:t>,</w:t>
      </w:r>
      <w:r w:rsidRPr="001F4EFC">
        <w:rPr>
          <w:rStyle w:val="apple-converted-space"/>
          <w:shd w:val="clear" w:color="auto" w:fill="FFFFFF"/>
        </w:rPr>
        <w:t xml:space="preserve"> </w:t>
      </w:r>
      <w:r w:rsidRPr="001F4EFC">
        <w:rPr>
          <w:bCs/>
          <w:shd w:val="clear" w:color="auto" w:fill="FFFFFF"/>
        </w:rPr>
        <w:t>Восток</w:t>
      </w:r>
      <w:r w:rsidRPr="001F4EFC">
        <w:rPr>
          <w:rStyle w:val="apple-converted-space"/>
          <w:shd w:val="clear" w:color="auto" w:fill="FFFFFF"/>
        </w:rPr>
        <w:t xml:space="preserve"> </w:t>
      </w:r>
      <w:r w:rsidRPr="001F4EFC">
        <w:rPr>
          <w:shd w:val="clear" w:color="auto" w:fill="FFFFFF"/>
        </w:rPr>
        <w:t>есть</w:t>
      </w:r>
      <w:r w:rsidRPr="001F4EFC">
        <w:rPr>
          <w:rStyle w:val="apple-converted-space"/>
          <w:shd w:val="clear" w:color="auto" w:fill="FFFFFF"/>
        </w:rPr>
        <w:t xml:space="preserve"> </w:t>
      </w:r>
      <w:r w:rsidRPr="001F4EFC">
        <w:rPr>
          <w:bCs/>
          <w:shd w:val="clear" w:color="auto" w:fill="FFFFFF"/>
        </w:rPr>
        <w:t>Восток</w:t>
      </w:r>
      <w:r w:rsidRPr="001F4EFC">
        <w:rPr>
          <w:shd w:val="clear" w:color="auto" w:fill="FFFFFF"/>
        </w:rPr>
        <w:t>».</w:t>
      </w:r>
    </w:p>
    <w:tbl>
      <w:tblPr>
        <w:tblpPr w:leftFromText="180" w:rightFromText="180" w:vertAnchor="text" w:horzAnchor="margin" w:tblpXSpec="right" w:tblpY="254"/>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2314"/>
        <w:gridCol w:w="630"/>
        <w:gridCol w:w="5812"/>
      </w:tblGrid>
      <w:tr w:rsidR="009A1086" w:rsidRPr="001F4EFC" w14:paraId="5B599F36" w14:textId="77777777" w:rsidTr="00370E4E">
        <w:tc>
          <w:tcPr>
            <w:tcW w:w="2880" w:type="dxa"/>
            <w:gridSpan w:val="2"/>
            <w:tcBorders>
              <w:top w:val="nil"/>
              <w:left w:val="nil"/>
              <w:bottom w:val="nil"/>
              <w:right w:val="nil"/>
            </w:tcBorders>
          </w:tcPr>
          <w:p w14:paraId="66640305" w14:textId="77777777" w:rsidR="009A1086" w:rsidRPr="001F4EFC" w:rsidRDefault="009A1086" w:rsidP="00261EA8">
            <w:pPr>
              <w:spacing w:after="0"/>
              <w:jc w:val="center"/>
              <w:rPr>
                <w:rFonts w:ascii="Times New Roman" w:hAnsi="Times New Roman"/>
                <w:b/>
                <w:sz w:val="24"/>
                <w:szCs w:val="24"/>
              </w:rPr>
            </w:pPr>
            <w:r w:rsidRPr="001F4EFC">
              <w:rPr>
                <w:rFonts w:ascii="Times New Roman" w:hAnsi="Times New Roman"/>
                <w:b/>
                <w:sz w:val="24"/>
                <w:szCs w:val="24"/>
              </w:rPr>
              <w:lastRenderedPageBreak/>
              <w:t>Эталоны ответов</w:t>
            </w:r>
          </w:p>
          <w:p w14:paraId="25D4D273" w14:textId="77777777" w:rsidR="009A1086" w:rsidRPr="001F4EFC" w:rsidRDefault="009A1086" w:rsidP="00261EA8">
            <w:pPr>
              <w:autoSpaceDE w:val="0"/>
              <w:autoSpaceDN w:val="0"/>
              <w:adjustRightInd w:val="0"/>
              <w:spacing w:after="0"/>
              <w:ind w:firstLine="284"/>
              <w:jc w:val="center"/>
              <w:rPr>
                <w:rFonts w:ascii="Times New Roman" w:hAnsi="Times New Roman"/>
                <w:b/>
                <w:sz w:val="24"/>
                <w:szCs w:val="24"/>
              </w:rPr>
            </w:pPr>
          </w:p>
        </w:tc>
        <w:tc>
          <w:tcPr>
            <w:tcW w:w="630" w:type="dxa"/>
            <w:tcBorders>
              <w:top w:val="nil"/>
              <w:left w:val="nil"/>
              <w:bottom w:val="nil"/>
              <w:right w:val="nil"/>
            </w:tcBorders>
          </w:tcPr>
          <w:p w14:paraId="709A5460" w14:textId="77777777" w:rsidR="009A1086" w:rsidRPr="001F4EFC" w:rsidRDefault="009A1086" w:rsidP="00261EA8">
            <w:pPr>
              <w:spacing w:after="0"/>
              <w:rPr>
                <w:rFonts w:ascii="Times New Roman" w:hAnsi="Times New Roman"/>
                <w:b/>
                <w:sz w:val="24"/>
                <w:szCs w:val="24"/>
              </w:rPr>
            </w:pPr>
          </w:p>
          <w:p w14:paraId="6BA3D578" w14:textId="77777777" w:rsidR="009A1086" w:rsidRPr="001F4EFC" w:rsidRDefault="009A1086" w:rsidP="00261EA8">
            <w:pPr>
              <w:autoSpaceDE w:val="0"/>
              <w:autoSpaceDN w:val="0"/>
              <w:adjustRightInd w:val="0"/>
              <w:spacing w:after="0"/>
              <w:jc w:val="center"/>
              <w:rPr>
                <w:rFonts w:ascii="Times New Roman" w:hAnsi="Times New Roman"/>
                <w:b/>
                <w:sz w:val="24"/>
                <w:szCs w:val="24"/>
              </w:rPr>
            </w:pPr>
          </w:p>
        </w:tc>
        <w:tc>
          <w:tcPr>
            <w:tcW w:w="5812" w:type="dxa"/>
            <w:tcBorders>
              <w:top w:val="nil"/>
              <w:left w:val="nil"/>
              <w:bottom w:val="nil"/>
              <w:right w:val="nil"/>
            </w:tcBorders>
          </w:tcPr>
          <w:p w14:paraId="07413A55" w14:textId="77777777" w:rsidR="009A1086" w:rsidRPr="001F4EFC" w:rsidRDefault="009A1086" w:rsidP="00261EA8">
            <w:pPr>
              <w:widowControl w:val="0"/>
              <w:autoSpaceDE w:val="0"/>
              <w:autoSpaceDN w:val="0"/>
              <w:adjustRightInd w:val="0"/>
              <w:spacing w:after="0"/>
              <w:ind w:firstLine="709"/>
              <w:jc w:val="both"/>
              <w:rPr>
                <w:rFonts w:ascii="Times New Roman" w:hAnsi="Times New Roman"/>
                <w:sz w:val="24"/>
                <w:szCs w:val="24"/>
              </w:rPr>
            </w:pPr>
            <w:r w:rsidRPr="001F4EFC">
              <w:rPr>
                <w:rFonts w:ascii="Times New Roman" w:hAnsi="Times New Roman"/>
                <w:b/>
                <w:sz w:val="24"/>
                <w:szCs w:val="24"/>
              </w:rPr>
              <w:t>Критерии оценки:</w:t>
            </w:r>
            <w:r w:rsidRPr="001F4EFC">
              <w:rPr>
                <w:rFonts w:ascii="Times New Roman" w:hAnsi="Times New Roman"/>
                <w:sz w:val="24"/>
                <w:szCs w:val="24"/>
              </w:rPr>
              <w:t xml:space="preserve"> </w:t>
            </w:r>
          </w:p>
          <w:p w14:paraId="6C678B58" w14:textId="77777777" w:rsidR="009A1086" w:rsidRPr="001F4EFC" w:rsidRDefault="009A1086" w:rsidP="00261EA8">
            <w:pPr>
              <w:spacing w:after="0"/>
              <w:rPr>
                <w:rFonts w:ascii="Times New Roman" w:hAnsi="Times New Roman"/>
                <w:b/>
                <w:sz w:val="24"/>
                <w:szCs w:val="24"/>
                <w:lang w:val="en-US"/>
              </w:rPr>
            </w:pPr>
          </w:p>
        </w:tc>
      </w:tr>
      <w:tr w:rsidR="009A1086" w:rsidRPr="001F4EFC" w14:paraId="2DDECBC3" w14:textId="77777777" w:rsidTr="00370E4E">
        <w:tc>
          <w:tcPr>
            <w:tcW w:w="566" w:type="dxa"/>
            <w:tcBorders>
              <w:top w:val="nil"/>
              <w:left w:val="nil"/>
              <w:bottom w:val="nil"/>
              <w:right w:val="nil"/>
            </w:tcBorders>
          </w:tcPr>
          <w:p w14:paraId="183DB85B"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 xml:space="preserve">1. </w:t>
            </w:r>
          </w:p>
        </w:tc>
        <w:tc>
          <w:tcPr>
            <w:tcW w:w="2314" w:type="dxa"/>
            <w:tcBorders>
              <w:top w:val="nil"/>
              <w:left w:val="nil"/>
              <w:bottom w:val="nil"/>
              <w:right w:val="nil"/>
            </w:tcBorders>
          </w:tcPr>
          <w:p w14:paraId="12D63774"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да</w:t>
            </w:r>
          </w:p>
        </w:tc>
        <w:tc>
          <w:tcPr>
            <w:tcW w:w="630" w:type="dxa"/>
            <w:tcBorders>
              <w:top w:val="nil"/>
              <w:left w:val="nil"/>
              <w:bottom w:val="nil"/>
              <w:right w:val="nil"/>
            </w:tcBorders>
          </w:tcPr>
          <w:p w14:paraId="3F1A200D" w14:textId="77777777" w:rsidR="009A1086" w:rsidRPr="001F4EFC" w:rsidRDefault="009A1086" w:rsidP="00261EA8">
            <w:pPr>
              <w:spacing w:after="0"/>
              <w:jc w:val="both"/>
              <w:rPr>
                <w:rFonts w:ascii="Times New Roman" w:hAnsi="Times New Roman"/>
                <w:sz w:val="24"/>
                <w:szCs w:val="24"/>
              </w:rPr>
            </w:pPr>
          </w:p>
        </w:tc>
        <w:tc>
          <w:tcPr>
            <w:tcW w:w="5812" w:type="dxa"/>
            <w:vMerge w:val="restart"/>
            <w:tcBorders>
              <w:top w:val="nil"/>
              <w:left w:val="nil"/>
              <w:bottom w:val="nil"/>
              <w:right w:val="nil"/>
            </w:tcBorders>
          </w:tcPr>
          <w:p w14:paraId="684C746D" w14:textId="77777777" w:rsidR="009A1086" w:rsidRPr="001F4EFC" w:rsidRDefault="009A1086" w:rsidP="00261EA8">
            <w:pPr>
              <w:spacing w:after="0"/>
              <w:jc w:val="both"/>
              <w:rPr>
                <w:rFonts w:ascii="Times New Roman" w:hAnsi="Times New Roman"/>
                <w:sz w:val="24"/>
                <w:szCs w:val="24"/>
              </w:rPr>
            </w:pPr>
          </w:p>
          <w:p w14:paraId="581B7467"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 xml:space="preserve">Задание содержит 10 вопросов Ι уровня освоения.          </w:t>
            </w:r>
          </w:p>
          <w:p w14:paraId="304D8875"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Перевод числа правильных ответов обучающегося в оценку по пятибалльной шкале рекомендуется пров</w:t>
            </w:r>
            <w:r w:rsidRPr="001F4EFC">
              <w:rPr>
                <w:rFonts w:ascii="Times New Roman" w:hAnsi="Times New Roman"/>
                <w:sz w:val="24"/>
                <w:szCs w:val="24"/>
              </w:rPr>
              <w:t>о</w:t>
            </w:r>
            <w:r w:rsidRPr="001F4EFC">
              <w:rPr>
                <w:rFonts w:ascii="Times New Roman" w:hAnsi="Times New Roman"/>
                <w:sz w:val="24"/>
                <w:szCs w:val="24"/>
              </w:rPr>
              <w:t xml:space="preserve">дить в следующем соответствии: </w:t>
            </w:r>
          </w:p>
          <w:p w14:paraId="2978BFB4"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 xml:space="preserve"> «2»  </w:t>
            </w:r>
            <w:r w:rsidRPr="001F4EFC">
              <w:rPr>
                <w:rFonts w:ascii="Times New Roman" w:hAnsi="Times New Roman"/>
                <w:bCs/>
                <w:sz w:val="24"/>
                <w:szCs w:val="24"/>
              </w:rPr>
              <w:t>–</w:t>
            </w:r>
            <w:r w:rsidRPr="001F4EFC">
              <w:rPr>
                <w:rFonts w:ascii="Times New Roman" w:hAnsi="Times New Roman"/>
                <w:sz w:val="24"/>
                <w:szCs w:val="24"/>
              </w:rPr>
              <w:t xml:space="preserve">  0-4 задания; </w:t>
            </w:r>
          </w:p>
          <w:p w14:paraId="185F3602"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 xml:space="preserve"> «3»  </w:t>
            </w:r>
            <w:r w:rsidRPr="001F4EFC">
              <w:rPr>
                <w:rFonts w:ascii="Times New Roman" w:hAnsi="Times New Roman"/>
                <w:bCs/>
                <w:sz w:val="24"/>
                <w:szCs w:val="24"/>
              </w:rPr>
              <w:t>–</w:t>
            </w:r>
            <w:r w:rsidRPr="001F4EFC">
              <w:rPr>
                <w:rFonts w:ascii="Times New Roman" w:hAnsi="Times New Roman"/>
                <w:sz w:val="24"/>
                <w:szCs w:val="24"/>
              </w:rPr>
              <w:t xml:space="preserve">  5-6 заданий;</w:t>
            </w:r>
          </w:p>
          <w:p w14:paraId="17A7A77F"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 xml:space="preserve"> «4»  </w:t>
            </w:r>
            <w:r w:rsidRPr="001F4EFC">
              <w:rPr>
                <w:rFonts w:ascii="Times New Roman" w:hAnsi="Times New Roman"/>
                <w:bCs/>
                <w:sz w:val="24"/>
                <w:szCs w:val="24"/>
              </w:rPr>
              <w:t>–</w:t>
            </w:r>
            <w:r w:rsidRPr="001F4EFC">
              <w:rPr>
                <w:rFonts w:ascii="Times New Roman" w:hAnsi="Times New Roman"/>
                <w:sz w:val="24"/>
                <w:szCs w:val="24"/>
              </w:rPr>
              <w:t xml:space="preserve">  7-8 заданий; </w:t>
            </w:r>
          </w:p>
          <w:p w14:paraId="15D17287"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 xml:space="preserve"> «5»  </w:t>
            </w:r>
            <w:r w:rsidRPr="001F4EFC">
              <w:rPr>
                <w:rFonts w:ascii="Times New Roman" w:hAnsi="Times New Roman"/>
                <w:bCs/>
                <w:sz w:val="24"/>
                <w:szCs w:val="24"/>
              </w:rPr>
              <w:t>–</w:t>
            </w:r>
            <w:r w:rsidRPr="001F4EFC">
              <w:rPr>
                <w:rFonts w:ascii="Times New Roman" w:hAnsi="Times New Roman"/>
                <w:sz w:val="24"/>
                <w:szCs w:val="24"/>
              </w:rPr>
              <w:t xml:space="preserve">  9-10 заданий.</w:t>
            </w:r>
          </w:p>
          <w:p w14:paraId="1F237226" w14:textId="77777777" w:rsidR="009A1086" w:rsidRPr="001F4EFC" w:rsidRDefault="009A1086" w:rsidP="00261EA8">
            <w:pPr>
              <w:spacing w:after="0"/>
              <w:jc w:val="both"/>
              <w:rPr>
                <w:rFonts w:ascii="Times New Roman" w:hAnsi="Times New Roman"/>
                <w:sz w:val="24"/>
                <w:szCs w:val="24"/>
              </w:rPr>
            </w:pPr>
          </w:p>
        </w:tc>
      </w:tr>
      <w:tr w:rsidR="009A1086" w:rsidRPr="001F4EFC" w14:paraId="5504720F" w14:textId="77777777" w:rsidTr="00370E4E">
        <w:tc>
          <w:tcPr>
            <w:tcW w:w="566" w:type="dxa"/>
            <w:tcBorders>
              <w:top w:val="nil"/>
              <w:left w:val="nil"/>
              <w:bottom w:val="nil"/>
              <w:right w:val="nil"/>
            </w:tcBorders>
          </w:tcPr>
          <w:p w14:paraId="573BB4E8"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2.</w:t>
            </w:r>
          </w:p>
        </w:tc>
        <w:tc>
          <w:tcPr>
            <w:tcW w:w="2314" w:type="dxa"/>
            <w:tcBorders>
              <w:top w:val="nil"/>
              <w:left w:val="nil"/>
              <w:bottom w:val="nil"/>
              <w:right w:val="nil"/>
            </w:tcBorders>
          </w:tcPr>
          <w:p w14:paraId="2898038C"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нет</w:t>
            </w:r>
          </w:p>
        </w:tc>
        <w:tc>
          <w:tcPr>
            <w:tcW w:w="630" w:type="dxa"/>
            <w:tcBorders>
              <w:top w:val="nil"/>
              <w:left w:val="nil"/>
              <w:bottom w:val="nil"/>
              <w:right w:val="nil"/>
            </w:tcBorders>
          </w:tcPr>
          <w:p w14:paraId="6ACCCE79" w14:textId="77777777" w:rsidR="009A1086" w:rsidRPr="001F4EFC" w:rsidRDefault="009A1086" w:rsidP="00261EA8">
            <w:pPr>
              <w:spacing w:after="0"/>
              <w:jc w:val="both"/>
              <w:rPr>
                <w:rFonts w:ascii="Times New Roman" w:hAnsi="Times New Roman"/>
                <w:sz w:val="24"/>
                <w:szCs w:val="24"/>
              </w:rPr>
            </w:pPr>
          </w:p>
        </w:tc>
        <w:tc>
          <w:tcPr>
            <w:tcW w:w="5812" w:type="dxa"/>
            <w:vMerge/>
            <w:tcBorders>
              <w:top w:val="nil"/>
              <w:left w:val="nil"/>
              <w:bottom w:val="nil"/>
              <w:right w:val="nil"/>
            </w:tcBorders>
          </w:tcPr>
          <w:p w14:paraId="4E19F623" w14:textId="77777777" w:rsidR="009A1086" w:rsidRPr="001F4EFC" w:rsidRDefault="009A1086" w:rsidP="00261EA8">
            <w:pPr>
              <w:spacing w:after="0"/>
              <w:jc w:val="both"/>
              <w:rPr>
                <w:rFonts w:ascii="Times New Roman" w:hAnsi="Times New Roman"/>
                <w:sz w:val="24"/>
                <w:szCs w:val="24"/>
              </w:rPr>
            </w:pPr>
          </w:p>
        </w:tc>
      </w:tr>
      <w:tr w:rsidR="009A1086" w:rsidRPr="001F4EFC" w14:paraId="041A5015" w14:textId="77777777" w:rsidTr="00370E4E">
        <w:tc>
          <w:tcPr>
            <w:tcW w:w="566" w:type="dxa"/>
            <w:tcBorders>
              <w:top w:val="nil"/>
              <w:left w:val="nil"/>
              <w:bottom w:val="nil"/>
              <w:right w:val="nil"/>
            </w:tcBorders>
          </w:tcPr>
          <w:p w14:paraId="26987F05"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3.</w:t>
            </w:r>
          </w:p>
        </w:tc>
        <w:tc>
          <w:tcPr>
            <w:tcW w:w="2314" w:type="dxa"/>
            <w:tcBorders>
              <w:top w:val="nil"/>
              <w:left w:val="nil"/>
              <w:bottom w:val="nil"/>
              <w:right w:val="nil"/>
            </w:tcBorders>
          </w:tcPr>
          <w:p w14:paraId="434DA6ED"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да</w:t>
            </w:r>
          </w:p>
        </w:tc>
        <w:tc>
          <w:tcPr>
            <w:tcW w:w="630" w:type="dxa"/>
            <w:tcBorders>
              <w:top w:val="nil"/>
              <w:left w:val="nil"/>
              <w:bottom w:val="nil"/>
              <w:right w:val="nil"/>
            </w:tcBorders>
          </w:tcPr>
          <w:p w14:paraId="1509B036" w14:textId="77777777" w:rsidR="009A1086" w:rsidRPr="001F4EFC" w:rsidRDefault="009A1086" w:rsidP="00261EA8">
            <w:pPr>
              <w:spacing w:after="0"/>
              <w:jc w:val="both"/>
              <w:rPr>
                <w:rFonts w:ascii="Times New Roman" w:hAnsi="Times New Roman"/>
                <w:sz w:val="24"/>
                <w:szCs w:val="24"/>
              </w:rPr>
            </w:pPr>
          </w:p>
        </w:tc>
        <w:tc>
          <w:tcPr>
            <w:tcW w:w="5812" w:type="dxa"/>
            <w:vMerge/>
            <w:tcBorders>
              <w:top w:val="nil"/>
              <w:left w:val="nil"/>
              <w:bottom w:val="nil"/>
              <w:right w:val="nil"/>
            </w:tcBorders>
          </w:tcPr>
          <w:p w14:paraId="2FB9C07D" w14:textId="77777777" w:rsidR="009A1086" w:rsidRPr="001F4EFC" w:rsidRDefault="009A1086" w:rsidP="00261EA8">
            <w:pPr>
              <w:spacing w:after="0"/>
              <w:jc w:val="both"/>
              <w:rPr>
                <w:rFonts w:ascii="Times New Roman" w:hAnsi="Times New Roman"/>
                <w:sz w:val="24"/>
                <w:szCs w:val="24"/>
              </w:rPr>
            </w:pPr>
          </w:p>
        </w:tc>
      </w:tr>
      <w:tr w:rsidR="009A1086" w:rsidRPr="001F4EFC" w14:paraId="300114D3" w14:textId="77777777" w:rsidTr="00370E4E">
        <w:tc>
          <w:tcPr>
            <w:tcW w:w="566" w:type="dxa"/>
            <w:tcBorders>
              <w:top w:val="nil"/>
              <w:left w:val="nil"/>
              <w:bottom w:val="nil"/>
              <w:right w:val="nil"/>
            </w:tcBorders>
          </w:tcPr>
          <w:p w14:paraId="007EF2D9"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4.</w:t>
            </w:r>
          </w:p>
        </w:tc>
        <w:tc>
          <w:tcPr>
            <w:tcW w:w="2314" w:type="dxa"/>
            <w:tcBorders>
              <w:top w:val="nil"/>
              <w:left w:val="nil"/>
              <w:bottom w:val="nil"/>
              <w:right w:val="nil"/>
            </w:tcBorders>
          </w:tcPr>
          <w:p w14:paraId="213731AC"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да</w:t>
            </w:r>
          </w:p>
        </w:tc>
        <w:tc>
          <w:tcPr>
            <w:tcW w:w="630" w:type="dxa"/>
            <w:tcBorders>
              <w:top w:val="nil"/>
              <w:left w:val="nil"/>
              <w:bottom w:val="nil"/>
              <w:right w:val="nil"/>
            </w:tcBorders>
          </w:tcPr>
          <w:p w14:paraId="5D7947DC" w14:textId="77777777" w:rsidR="009A1086" w:rsidRPr="001F4EFC" w:rsidRDefault="009A1086" w:rsidP="00261EA8">
            <w:pPr>
              <w:spacing w:after="0"/>
              <w:jc w:val="both"/>
              <w:rPr>
                <w:rFonts w:ascii="Times New Roman" w:hAnsi="Times New Roman"/>
                <w:sz w:val="24"/>
                <w:szCs w:val="24"/>
              </w:rPr>
            </w:pPr>
          </w:p>
        </w:tc>
        <w:tc>
          <w:tcPr>
            <w:tcW w:w="5812" w:type="dxa"/>
            <w:vMerge/>
            <w:tcBorders>
              <w:top w:val="nil"/>
              <w:left w:val="nil"/>
              <w:bottom w:val="nil"/>
              <w:right w:val="nil"/>
            </w:tcBorders>
          </w:tcPr>
          <w:p w14:paraId="10C6A6FE" w14:textId="77777777" w:rsidR="009A1086" w:rsidRPr="001F4EFC" w:rsidRDefault="009A1086" w:rsidP="00261EA8">
            <w:pPr>
              <w:spacing w:after="0"/>
              <w:jc w:val="both"/>
              <w:rPr>
                <w:rFonts w:ascii="Times New Roman" w:hAnsi="Times New Roman"/>
                <w:sz w:val="24"/>
                <w:szCs w:val="24"/>
              </w:rPr>
            </w:pPr>
          </w:p>
        </w:tc>
      </w:tr>
      <w:tr w:rsidR="009A1086" w:rsidRPr="001F4EFC" w14:paraId="0045FACB" w14:textId="77777777" w:rsidTr="00370E4E">
        <w:tc>
          <w:tcPr>
            <w:tcW w:w="566" w:type="dxa"/>
            <w:tcBorders>
              <w:top w:val="nil"/>
              <w:left w:val="nil"/>
              <w:bottom w:val="nil"/>
              <w:right w:val="nil"/>
            </w:tcBorders>
          </w:tcPr>
          <w:p w14:paraId="34889F1F"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5.</w:t>
            </w:r>
          </w:p>
        </w:tc>
        <w:tc>
          <w:tcPr>
            <w:tcW w:w="2314" w:type="dxa"/>
            <w:tcBorders>
              <w:top w:val="nil"/>
              <w:left w:val="nil"/>
              <w:bottom w:val="nil"/>
              <w:right w:val="nil"/>
            </w:tcBorders>
          </w:tcPr>
          <w:p w14:paraId="784D3223"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нет</w:t>
            </w:r>
          </w:p>
        </w:tc>
        <w:tc>
          <w:tcPr>
            <w:tcW w:w="630" w:type="dxa"/>
            <w:tcBorders>
              <w:top w:val="nil"/>
              <w:left w:val="nil"/>
              <w:bottom w:val="nil"/>
              <w:right w:val="nil"/>
            </w:tcBorders>
          </w:tcPr>
          <w:p w14:paraId="44896CAA" w14:textId="77777777" w:rsidR="009A1086" w:rsidRPr="001F4EFC" w:rsidRDefault="009A1086" w:rsidP="00261EA8">
            <w:pPr>
              <w:spacing w:after="0"/>
              <w:jc w:val="both"/>
              <w:rPr>
                <w:rFonts w:ascii="Times New Roman" w:hAnsi="Times New Roman"/>
                <w:sz w:val="24"/>
                <w:szCs w:val="24"/>
              </w:rPr>
            </w:pPr>
          </w:p>
        </w:tc>
        <w:tc>
          <w:tcPr>
            <w:tcW w:w="5812" w:type="dxa"/>
            <w:vMerge/>
            <w:tcBorders>
              <w:top w:val="nil"/>
              <w:left w:val="nil"/>
              <w:bottom w:val="nil"/>
              <w:right w:val="nil"/>
            </w:tcBorders>
          </w:tcPr>
          <w:p w14:paraId="671A8AA6" w14:textId="77777777" w:rsidR="009A1086" w:rsidRPr="001F4EFC" w:rsidRDefault="009A1086" w:rsidP="00261EA8">
            <w:pPr>
              <w:spacing w:after="0"/>
              <w:jc w:val="both"/>
              <w:rPr>
                <w:rFonts w:ascii="Times New Roman" w:hAnsi="Times New Roman"/>
                <w:sz w:val="24"/>
                <w:szCs w:val="24"/>
              </w:rPr>
            </w:pPr>
          </w:p>
        </w:tc>
      </w:tr>
      <w:tr w:rsidR="009A1086" w:rsidRPr="001F4EFC" w14:paraId="36795C7F" w14:textId="77777777" w:rsidTr="00370E4E">
        <w:tc>
          <w:tcPr>
            <w:tcW w:w="566" w:type="dxa"/>
            <w:tcBorders>
              <w:top w:val="nil"/>
              <w:left w:val="nil"/>
              <w:bottom w:val="nil"/>
              <w:right w:val="nil"/>
            </w:tcBorders>
          </w:tcPr>
          <w:p w14:paraId="17B2F439"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6.</w:t>
            </w:r>
          </w:p>
        </w:tc>
        <w:tc>
          <w:tcPr>
            <w:tcW w:w="2314" w:type="dxa"/>
            <w:tcBorders>
              <w:top w:val="nil"/>
              <w:left w:val="nil"/>
              <w:bottom w:val="nil"/>
              <w:right w:val="nil"/>
            </w:tcBorders>
          </w:tcPr>
          <w:p w14:paraId="474FE435"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да</w:t>
            </w:r>
          </w:p>
        </w:tc>
        <w:tc>
          <w:tcPr>
            <w:tcW w:w="630" w:type="dxa"/>
            <w:tcBorders>
              <w:top w:val="nil"/>
              <w:left w:val="nil"/>
              <w:bottom w:val="nil"/>
              <w:right w:val="nil"/>
            </w:tcBorders>
          </w:tcPr>
          <w:p w14:paraId="5EF2A19F" w14:textId="77777777" w:rsidR="009A1086" w:rsidRPr="001F4EFC" w:rsidRDefault="009A1086" w:rsidP="00261EA8">
            <w:pPr>
              <w:spacing w:after="0"/>
              <w:jc w:val="both"/>
              <w:rPr>
                <w:rFonts w:ascii="Times New Roman" w:hAnsi="Times New Roman"/>
                <w:sz w:val="24"/>
                <w:szCs w:val="24"/>
              </w:rPr>
            </w:pPr>
          </w:p>
        </w:tc>
        <w:tc>
          <w:tcPr>
            <w:tcW w:w="5812" w:type="dxa"/>
            <w:vMerge/>
            <w:tcBorders>
              <w:top w:val="nil"/>
              <w:left w:val="nil"/>
              <w:bottom w:val="nil"/>
              <w:right w:val="nil"/>
            </w:tcBorders>
          </w:tcPr>
          <w:p w14:paraId="1D2F310C" w14:textId="77777777" w:rsidR="009A1086" w:rsidRPr="001F4EFC" w:rsidRDefault="009A1086" w:rsidP="00261EA8">
            <w:pPr>
              <w:spacing w:after="0"/>
              <w:jc w:val="both"/>
              <w:rPr>
                <w:rFonts w:ascii="Times New Roman" w:hAnsi="Times New Roman"/>
                <w:sz w:val="24"/>
                <w:szCs w:val="24"/>
              </w:rPr>
            </w:pPr>
          </w:p>
        </w:tc>
      </w:tr>
      <w:tr w:rsidR="009A1086" w:rsidRPr="001F4EFC" w14:paraId="0B05DE92" w14:textId="77777777" w:rsidTr="00370E4E">
        <w:tc>
          <w:tcPr>
            <w:tcW w:w="566" w:type="dxa"/>
            <w:tcBorders>
              <w:top w:val="nil"/>
              <w:left w:val="nil"/>
              <w:bottom w:val="nil"/>
              <w:right w:val="nil"/>
            </w:tcBorders>
          </w:tcPr>
          <w:p w14:paraId="68DE4462"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7.</w:t>
            </w:r>
          </w:p>
        </w:tc>
        <w:tc>
          <w:tcPr>
            <w:tcW w:w="2314" w:type="dxa"/>
            <w:tcBorders>
              <w:top w:val="nil"/>
              <w:left w:val="nil"/>
              <w:bottom w:val="nil"/>
              <w:right w:val="nil"/>
            </w:tcBorders>
          </w:tcPr>
          <w:p w14:paraId="31F2520C"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нет</w:t>
            </w:r>
          </w:p>
        </w:tc>
        <w:tc>
          <w:tcPr>
            <w:tcW w:w="630" w:type="dxa"/>
            <w:tcBorders>
              <w:top w:val="nil"/>
              <w:left w:val="nil"/>
              <w:bottom w:val="nil"/>
              <w:right w:val="nil"/>
            </w:tcBorders>
          </w:tcPr>
          <w:p w14:paraId="38426629" w14:textId="77777777" w:rsidR="009A1086" w:rsidRPr="001F4EFC" w:rsidRDefault="009A1086" w:rsidP="00261EA8">
            <w:pPr>
              <w:spacing w:after="0"/>
              <w:jc w:val="both"/>
              <w:rPr>
                <w:rFonts w:ascii="Times New Roman" w:hAnsi="Times New Roman"/>
                <w:sz w:val="24"/>
                <w:szCs w:val="24"/>
              </w:rPr>
            </w:pPr>
          </w:p>
        </w:tc>
        <w:tc>
          <w:tcPr>
            <w:tcW w:w="5812" w:type="dxa"/>
            <w:vMerge/>
            <w:tcBorders>
              <w:top w:val="nil"/>
              <w:left w:val="nil"/>
              <w:bottom w:val="nil"/>
              <w:right w:val="nil"/>
            </w:tcBorders>
          </w:tcPr>
          <w:p w14:paraId="6655F787" w14:textId="77777777" w:rsidR="009A1086" w:rsidRPr="001F4EFC" w:rsidRDefault="009A1086" w:rsidP="00261EA8">
            <w:pPr>
              <w:spacing w:after="0"/>
              <w:jc w:val="both"/>
              <w:rPr>
                <w:rFonts w:ascii="Times New Roman" w:hAnsi="Times New Roman"/>
                <w:sz w:val="24"/>
                <w:szCs w:val="24"/>
              </w:rPr>
            </w:pPr>
          </w:p>
        </w:tc>
      </w:tr>
      <w:tr w:rsidR="009A1086" w:rsidRPr="001F4EFC" w14:paraId="609504C8" w14:textId="77777777" w:rsidTr="00370E4E">
        <w:tc>
          <w:tcPr>
            <w:tcW w:w="566" w:type="dxa"/>
            <w:tcBorders>
              <w:top w:val="nil"/>
              <w:left w:val="nil"/>
              <w:bottom w:val="nil"/>
              <w:right w:val="nil"/>
            </w:tcBorders>
          </w:tcPr>
          <w:p w14:paraId="7B38496C"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8.</w:t>
            </w:r>
          </w:p>
        </w:tc>
        <w:tc>
          <w:tcPr>
            <w:tcW w:w="2314" w:type="dxa"/>
            <w:tcBorders>
              <w:top w:val="nil"/>
              <w:left w:val="nil"/>
              <w:bottom w:val="nil"/>
              <w:right w:val="nil"/>
            </w:tcBorders>
          </w:tcPr>
          <w:p w14:paraId="3965B1E4"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да</w:t>
            </w:r>
          </w:p>
        </w:tc>
        <w:tc>
          <w:tcPr>
            <w:tcW w:w="630" w:type="dxa"/>
            <w:tcBorders>
              <w:top w:val="nil"/>
              <w:left w:val="nil"/>
              <w:bottom w:val="nil"/>
              <w:right w:val="nil"/>
            </w:tcBorders>
          </w:tcPr>
          <w:p w14:paraId="0D6642D6" w14:textId="77777777" w:rsidR="009A1086" w:rsidRPr="001F4EFC" w:rsidRDefault="009A1086" w:rsidP="00261EA8">
            <w:pPr>
              <w:spacing w:after="0"/>
              <w:jc w:val="both"/>
              <w:rPr>
                <w:rFonts w:ascii="Times New Roman" w:hAnsi="Times New Roman"/>
                <w:sz w:val="24"/>
                <w:szCs w:val="24"/>
              </w:rPr>
            </w:pPr>
          </w:p>
        </w:tc>
        <w:tc>
          <w:tcPr>
            <w:tcW w:w="5812" w:type="dxa"/>
            <w:vMerge/>
            <w:tcBorders>
              <w:top w:val="nil"/>
              <w:left w:val="nil"/>
              <w:bottom w:val="nil"/>
              <w:right w:val="nil"/>
            </w:tcBorders>
          </w:tcPr>
          <w:p w14:paraId="271EB867" w14:textId="77777777" w:rsidR="009A1086" w:rsidRPr="001F4EFC" w:rsidRDefault="009A1086" w:rsidP="00261EA8">
            <w:pPr>
              <w:spacing w:after="0"/>
              <w:jc w:val="both"/>
              <w:rPr>
                <w:rFonts w:ascii="Times New Roman" w:hAnsi="Times New Roman"/>
                <w:sz w:val="24"/>
                <w:szCs w:val="24"/>
              </w:rPr>
            </w:pPr>
          </w:p>
        </w:tc>
      </w:tr>
      <w:tr w:rsidR="009A1086" w:rsidRPr="001F4EFC" w14:paraId="30E8E6A9" w14:textId="77777777" w:rsidTr="00370E4E">
        <w:tc>
          <w:tcPr>
            <w:tcW w:w="566" w:type="dxa"/>
            <w:tcBorders>
              <w:top w:val="nil"/>
              <w:left w:val="nil"/>
              <w:bottom w:val="nil"/>
              <w:right w:val="nil"/>
            </w:tcBorders>
          </w:tcPr>
          <w:p w14:paraId="4FE563CB"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9.</w:t>
            </w:r>
          </w:p>
        </w:tc>
        <w:tc>
          <w:tcPr>
            <w:tcW w:w="2314" w:type="dxa"/>
            <w:tcBorders>
              <w:top w:val="nil"/>
              <w:left w:val="nil"/>
              <w:bottom w:val="nil"/>
              <w:right w:val="nil"/>
            </w:tcBorders>
          </w:tcPr>
          <w:p w14:paraId="2E32353E"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нет</w:t>
            </w:r>
          </w:p>
        </w:tc>
        <w:tc>
          <w:tcPr>
            <w:tcW w:w="630" w:type="dxa"/>
            <w:tcBorders>
              <w:top w:val="nil"/>
              <w:left w:val="nil"/>
              <w:bottom w:val="nil"/>
              <w:right w:val="nil"/>
            </w:tcBorders>
          </w:tcPr>
          <w:p w14:paraId="573164D6" w14:textId="77777777" w:rsidR="009A1086" w:rsidRPr="001F4EFC" w:rsidRDefault="009A1086" w:rsidP="00261EA8">
            <w:pPr>
              <w:spacing w:after="0"/>
              <w:jc w:val="both"/>
              <w:rPr>
                <w:rFonts w:ascii="Times New Roman" w:hAnsi="Times New Roman"/>
                <w:sz w:val="24"/>
                <w:szCs w:val="24"/>
              </w:rPr>
            </w:pPr>
          </w:p>
        </w:tc>
        <w:tc>
          <w:tcPr>
            <w:tcW w:w="5812" w:type="dxa"/>
            <w:vMerge/>
            <w:tcBorders>
              <w:top w:val="nil"/>
              <w:left w:val="nil"/>
              <w:bottom w:val="nil"/>
              <w:right w:val="nil"/>
            </w:tcBorders>
          </w:tcPr>
          <w:p w14:paraId="1CF6535D" w14:textId="77777777" w:rsidR="009A1086" w:rsidRPr="001F4EFC" w:rsidRDefault="009A1086" w:rsidP="00261EA8">
            <w:pPr>
              <w:spacing w:after="0"/>
              <w:jc w:val="both"/>
              <w:rPr>
                <w:rFonts w:ascii="Times New Roman" w:hAnsi="Times New Roman"/>
                <w:sz w:val="24"/>
                <w:szCs w:val="24"/>
              </w:rPr>
            </w:pPr>
          </w:p>
        </w:tc>
      </w:tr>
      <w:tr w:rsidR="009A1086" w:rsidRPr="001F4EFC" w14:paraId="45577693" w14:textId="77777777" w:rsidTr="00370E4E">
        <w:trPr>
          <w:trHeight w:val="275"/>
        </w:trPr>
        <w:tc>
          <w:tcPr>
            <w:tcW w:w="566" w:type="dxa"/>
            <w:tcBorders>
              <w:top w:val="nil"/>
              <w:left w:val="nil"/>
              <w:bottom w:val="nil"/>
              <w:right w:val="nil"/>
            </w:tcBorders>
          </w:tcPr>
          <w:p w14:paraId="71E5ACFF"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10.</w:t>
            </w:r>
          </w:p>
        </w:tc>
        <w:tc>
          <w:tcPr>
            <w:tcW w:w="2314" w:type="dxa"/>
            <w:tcBorders>
              <w:top w:val="nil"/>
              <w:left w:val="nil"/>
              <w:bottom w:val="nil"/>
              <w:right w:val="nil"/>
            </w:tcBorders>
          </w:tcPr>
          <w:p w14:paraId="132A970B"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нет</w:t>
            </w:r>
          </w:p>
        </w:tc>
        <w:tc>
          <w:tcPr>
            <w:tcW w:w="630" w:type="dxa"/>
            <w:tcBorders>
              <w:top w:val="nil"/>
              <w:left w:val="nil"/>
              <w:bottom w:val="nil"/>
              <w:right w:val="nil"/>
            </w:tcBorders>
          </w:tcPr>
          <w:p w14:paraId="63F143C1" w14:textId="77777777" w:rsidR="009A1086" w:rsidRPr="001F4EFC" w:rsidRDefault="009A1086" w:rsidP="00261EA8">
            <w:pPr>
              <w:spacing w:after="0"/>
              <w:jc w:val="both"/>
              <w:rPr>
                <w:rFonts w:ascii="Times New Roman" w:hAnsi="Times New Roman"/>
                <w:sz w:val="24"/>
                <w:szCs w:val="24"/>
              </w:rPr>
            </w:pPr>
          </w:p>
        </w:tc>
        <w:tc>
          <w:tcPr>
            <w:tcW w:w="5812" w:type="dxa"/>
            <w:vMerge/>
            <w:tcBorders>
              <w:top w:val="nil"/>
              <w:left w:val="nil"/>
              <w:bottom w:val="nil"/>
              <w:right w:val="nil"/>
            </w:tcBorders>
          </w:tcPr>
          <w:p w14:paraId="39C13D3F" w14:textId="77777777" w:rsidR="009A1086" w:rsidRPr="001F4EFC" w:rsidRDefault="009A1086" w:rsidP="00261EA8">
            <w:pPr>
              <w:spacing w:after="0"/>
              <w:jc w:val="both"/>
              <w:rPr>
                <w:rFonts w:ascii="Times New Roman" w:hAnsi="Times New Roman"/>
                <w:sz w:val="24"/>
                <w:szCs w:val="24"/>
              </w:rPr>
            </w:pPr>
          </w:p>
        </w:tc>
      </w:tr>
    </w:tbl>
    <w:p w14:paraId="476CB354" w14:textId="77777777" w:rsidR="009A1086" w:rsidRPr="001F4EFC" w:rsidRDefault="009A1086" w:rsidP="00261EA8">
      <w:pPr>
        <w:tabs>
          <w:tab w:val="left" w:pos="5700"/>
        </w:tabs>
        <w:spacing w:after="0"/>
        <w:ind w:firstLine="709"/>
        <w:jc w:val="both"/>
        <w:rPr>
          <w:rFonts w:ascii="Times New Roman" w:hAnsi="Times New Roman"/>
          <w:bCs/>
          <w:sz w:val="24"/>
          <w:szCs w:val="24"/>
          <w:u w:val="single"/>
        </w:rPr>
      </w:pPr>
      <w:r w:rsidRPr="001F4EFC">
        <w:rPr>
          <w:rFonts w:ascii="Times New Roman" w:hAnsi="Times New Roman"/>
          <w:sz w:val="24"/>
          <w:szCs w:val="24"/>
          <w:u w:val="single"/>
        </w:rPr>
        <w:t>Задания к контрольной работе по разделам 1-2 (</w:t>
      </w:r>
      <w:r w:rsidRPr="001F4EFC">
        <w:rPr>
          <w:rFonts w:ascii="Times New Roman" w:hAnsi="Times New Roman"/>
          <w:i/>
          <w:sz w:val="24"/>
          <w:szCs w:val="24"/>
          <w:u w:val="single"/>
        </w:rPr>
        <w:t>пример - задания 1 варианта</w:t>
      </w:r>
      <w:r w:rsidRPr="001F4EFC">
        <w:rPr>
          <w:rFonts w:ascii="Times New Roman" w:hAnsi="Times New Roman"/>
          <w:sz w:val="24"/>
          <w:szCs w:val="24"/>
          <w:u w:val="single"/>
        </w:rPr>
        <w:t>)</w:t>
      </w:r>
      <w:r w:rsidRPr="001F4EFC">
        <w:rPr>
          <w:rFonts w:ascii="Times New Roman" w:hAnsi="Times New Roman"/>
          <w:i/>
          <w:sz w:val="24"/>
          <w:szCs w:val="24"/>
          <w:u w:val="single"/>
        </w:rPr>
        <w:t>.</w:t>
      </w:r>
      <w:r w:rsidRPr="001F4EFC">
        <w:rPr>
          <w:rFonts w:ascii="Times New Roman" w:hAnsi="Times New Roman"/>
          <w:sz w:val="24"/>
          <w:szCs w:val="24"/>
          <w:u w:val="single"/>
        </w:rPr>
        <w:t xml:space="preserve"> Ма</w:t>
      </w:r>
      <w:r w:rsidRPr="001F4EFC">
        <w:rPr>
          <w:rFonts w:ascii="Times New Roman" w:hAnsi="Times New Roman"/>
          <w:sz w:val="24"/>
          <w:szCs w:val="24"/>
          <w:u w:val="single"/>
        </w:rPr>
        <w:t>к</w:t>
      </w:r>
      <w:r w:rsidRPr="001F4EFC">
        <w:rPr>
          <w:rFonts w:ascii="Times New Roman" w:hAnsi="Times New Roman"/>
          <w:sz w:val="24"/>
          <w:szCs w:val="24"/>
          <w:u w:val="single"/>
        </w:rPr>
        <w:t xml:space="preserve">симальное время выполнения задания: </w:t>
      </w:r>
      <w:r w:rsidRPr="001F4EFC">
        <w:rPr>
          <w:rFonts w:ascii="Times New Roman" w:hAnsi="Times New Roman"/>
          <w:bCs/>
          <w:sz w:val="24"/>
          <w:szCs w:val="24"/>
          <w:u w:val="single"/>
        </w:rPr>
        <w:t xml:space="preserve">90 минут.   </w:t>
      </w:r>
    </w:p>
    <w:p w14:paraId="302873C2" w14:textId="77777777" w:rsidR="009A1086" w:rsidRPr="001F4EFC" w:rsidRDefault="009A1086" w:rsidP="00261EA8">
      <w:pPr>
        <w:tabs>
          <w:tab w:val="left" w:pos="5400"/>
        </w:tabs>
        <w:spacing w:after="0"/>
        <w:ind w:firstLine="709"/>
        <w:jc w:val="both"/>
        <w:rPr>
          <w:rFonts w:ascii="Times New Roman" w:hAnsi="Times New Roman"/>
          <w:b/>
          <w:bCs/>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3"/>
        <w:gridCol w:w="4536"/>
      </w:tblGrid>
      <w:tr w:rsidR="009A1086" w:rsidRPr="001F4EFC" w14:paraId="3511944B" w14:textId="77777777" w:rsidTr="00240A90">
        <w:tc>
          <w:tcPr>
            <w:tcW w:w="5353" w:type="dxa"/>
          </w:tcPr>
          <w:p w14:paraId="1AEDB5F1" w14:textId="77777777" w:rsidR="009A1086" w:rsidRPr="001F4EFC" w:rsidRDefault="009A1086" w:rsidP="00261EA8">
            <w:pPr>
              <w:spacing w:after="0"/>
              <w:rPr>
                <w:rFonts w:ascii="Times New Roman" w:hAnsi="Times New Roman"/>
                <w:b/>
                <w:sz w:val="24"/>
                <w:szCs w:val="24"/>
              </w:rPr>
            </w:pPr>
            <w:r w:rsidRPr="001F4EFC">
              <w:rPr>
                <w:rFonts w:ascii="Times New Roman" w:hAnsi="Times New Roman"/>
                <w:b/>
                <w:sz w:val="24"/>
                <w:szCs w:val="24"/>
              </w:rPr>
              <w:t xml:space="preserve">Часть    </w:t>
            </w:r>
            <w:r w:rsidRPr="001F4EFC">
              <w:rPr>
                <w:rFonts w:ascii="Times New Roman" w:hAnsi="Times New Roman"/>
                <w:b/>
                <w:sz w:val="24"/>
                <w:szCs w:val="24"/>
                <w:lang w:val="en-US"/>
              </w:rPr>
              <w:t>I</w:t>
            </w:r>
            <w:r w:rsidRPr="001F4EFC">
              <w:rPr>
                <w:rFonts w:ascii="Times New Roman" w:hAnsi="Times New Roman"/>
                <w:b/>
                <w:sz w:val="24"/>
                <w:szCs w:val="24"/>
              </w:rPr>
              <w:t xml:space="preserve">    </w:t>
            </w:r>
          </w:p>
          <w:p w14:paraId="2C699793" w14:textId="77777777" w:rsidR="009A1086" w:rsidRPr="001F4EFC" w:rsidRDefault="009A1086" w:rsidP="00261EA8">
            <w:pPr>
              <w:spacing w:after="0"/>
              <w:rPr>
                <w:rFonts w:ascii="Times New Roman" w:hAnsi="Times New Roman"/>
                <w:sz w:val="24"/>
                <w:szCs w:val="24"/>
              </w:rPr>
            </w:pPr>
            <w:r w:rsidRPr="001F4EFC">
              <w:rPr>
                <w:rFonts w:ascii="Times New Roman" w:hAnsi="Times New Roman"/>
                <w:sz w:val="24"/>
                <w:szCs w:val="24"/>
              </w:rPr>
              <w:t>1.Общество – это</w:t>
            </w:r>
          </w:p>
          <w:p w14:paraId="69E89EA4"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 xml:space="preserve">а)  направленное развитие от менее </w:t>
            </w:r>
            <w:proofErr w:type="gramStart"/>
            <w:r w:rsidRPr="001F4EFC">
              <w:rPr>
                <w:rFonts w:ascii="Times New Roman" w:hAnsi="Times New Roman"/>
                <w:sz w:val="24"/>
                <w:szCs w:val="24"/>
              </w:rPr>
              <w:t>совершенн</w:t>
            </w:r>
            <w:r w:rsidRPr="001F4EFC">
              <w:rPr>
                <w:rFonts w:ascii="Times New Roman" w:hAnsi="Times New Roman"/>
                <w:sz w:val="24"/>
                <w:szCs w:val="24"/>
              </w:rPr>
              <w:t>о</w:t>
            </w:r>
            <w:r w:rsidRPr="001F4EFC">
              <w:rPr>
                <w:rFonts w:ascii="Times New Roman" w:hAnsi="Times New Roman"/>
                <w:sz w:val="24"/>
                <w:szCs w:val="24"/>
              </w:rPr>
              <w:t>го</w:t>
            </w:r>
            <w:proofErr w:type="gramEnd"/>
            <w:r w:rsidRPr="001F4EFC">
              <w:rPr>
                <w:rFonts w:ascii="Times New Roman" w:hAnsi="Times New Roman"/>
                <w:sz w:val="24"/>
                <w:szCs w:val="24"/>
              </w:rPr>
              <w:t xml:space="preserve"> к более совершенному</w:t>
            </w:r>
          </w:p>
          <w:p w14:paraId="1C1AFB48"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б)  способы взаимодействия и формы объедин</w:t>
            </w:r>
            <w:r w:rsidRPr="001F4EFC">
              <w:rPr>
                <w:rFonts w:ascii="Times New Roman" w:hAnsi="Times New Roman"/>
                <w:sz w:val="24"/>
                <w:szCs w:val="24"/>
              </w:rPr>
              <w:t>е</w:t>
            </w:r>
            <w:r w:rsidRPr="001F4EFC">
              <w:rPr>
                <w:rFonts w:ascii="Times New Roman" w:hAnsi="Times New Roman"/>
                <w:sz w:val="24"/>
                <w:szCs w:val="24"/>
              </w:rPr>
              <w:t>ния людей</w:t>
            </w:r>
          </w:p>
          <w:p w14:paraId="5226BCBE"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в)  часть природы</w:t>
            </w:r>
          </w:p>
          <w:p w14:paraId="332398B8"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г)  материальный мир в целом</w:t>
            </w:r>
          </w:p>
          <w:p w14:paraId="77A6A08F" w14:textId="77777777" w:rsidR="009A1086" w:rsidRPr="001F4EFC" w:rsidRDefault="009A1086" w:rsidP="00261EA8">
            <w:pPr>
              <w:spacing w:after="0"/>
              <w:jc w:val="both"/>
              <w:rPr>
                <w:rFonts w:ascii="Times New Roman" w:hAnsi="Times New Roman"/>
                <w:sz w:val="24"/>
                <w:szCs w:val="24"/>
              </w:rPr>
            </w:pPr>
          </w:p>
          <w:p w14:paraId="4E6A865C"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2.Что из нижеприведённого характеризует общ</w:t>
            </w:r>
            <w:r w:rsidRPr="001F4EFC">
              <w:rPr>
                <w:rFonts w:ascii="Times New Roman" w:hAnsi="Times New Roman"/>
                <w:sz w:val="24"/>
                <w:szCs w:val="24"/>
              </w:rPr>
              <w:t>е</w:t>
            </w:r>
            <w:r w:rsidRPr="001F4EFC">
              <w:rPr>
                <w:rFonts w:ascii="Times New Roman" w:hAnsi="Times New Roman"/>
                <w:sz w:val="24"/>
                <w:szCs w:val="24"/>
              </w:rPr>
              <w:t>ство как систему</w:t>
            </w:r>
          </w:p>
          <w:p w14:paraId="67B14D5D"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а) обособление от природы</w:t>
            </w:r>
          </w:p>
          <w:p w14:paraId="17F1CFBD"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б) постоянное развитие</w:t>
            </w:r>
          </w:p>
          <w:p w14:paraId="32BB4F2A"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в) сохранение связи с природой</w:t>
            </w:r>
          </w:p>
          <w:p w14:paraId="56D8DF5D"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г) наличие подсистем и социальных институтов</w:t>
            </w:r>
          </w:p>
          <w:p w14:paraId="58FDDC35" w14:textId="77777777" w:rsidR="009A1086" w:rsidRPr="001F4EFC" w:rsidRDefault="009A1086" w:rsidP="00261EA8">
            <w:pPr>
              <w:spacing w:after="0"/>
              <w:jc w:val="both"/>
              <w:rPr>
                <w:rFonts w:ascii="Times New Roman" w:hAnsi="Times New Roman"/>
                <w:sz w:val="24"/>
                <w:szCs w:val="24"/>
              </w:rPr>
            </w:pPr>
          </w:p>
          <w:p w14:paraId="1DF5CCE6"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3.Издержки производства, рынок труда, конк</w:t>
            </w:r>
            <w:r w:rsidRPr="001F4EFC">
              <w:rPr>
                <w:rFonts w:ascii="Times New Roman" w:hAnsi="Times New Roman"/>
                <w:sz w:val="24"/>
                <w:szCs w:val="24"/>
              </w:rPr>
              <w:t>у</w:t>
            </w:r>
            <w:r w:rsidRPr="001F4EFC">
              <w:rPr>
                <w:rFonts w:ascii="Times New Roman" w:hAnsi="Times New Roman"/>
                <w:sz w:val="24"/>
                <w:szCs w:val="24"/>
              </w:rPr>
              <w:t>ренция характеризуют сферу общества</w:t>
            </w:r>
          </w:p>
          <w:p w14:paraId="79C25FC1"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а) экономическую</w:t>
            </w:r>
          </w:p>
          <w:p w14:paraId="30E064E7"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б) социальную</w:t>
            </w:r>
          </w:p>
          <w:p w14:paraId="2B8BBA13"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в) политическую</w:t>
            </w:r>
          </w:p>
          <w:p w14:paraId="2A6E41AC"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г) духовную</w:t>
            </w:r>
          </w:p>
          <w:p w14:paraId="62DA23FF" w14:textId="77777777" w:rsidR="009A1086" w:rsidRPr="001F4EFC" w:rsidRDefault="009A1086" w:rsidP="00261EA8">
            <w:pPr>
              <w:spacing w:after="0"/>
              <w:jc w:val="both"/>
              <w:rPr>
                <w:rFonts w:ascii="Times New Roman" w:hAnsi="Times New Roman"/>
                <w:sz w:val="24"/>
                <w:szCs w:val="24"/>
              </w:rPr>
            </w:pPr>
          </w:p>
          <w:p w14:paraId="65A3D689"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4.Выделяя основные элементы общества, их вз</w:t>
            </w:r>
            <w:r w:rsidRPr="001F4EFC">
              <w:rPr>
                <w:rFonts w:ascii="Times New Roman" w:hAnsi="Times New Roman"/>
                <w:sz w:val="24"/>
                <w:szCs w:val="24"/>
              </w:rPr>
              <w:t>а</w:t>
            </w:r>
            <w:r w:rsidRPr="001F4EFC">
              <w:rPr>
                <w:rFonts w:ascii="Times New Roman" w:hAnsi="Times New Roman"/>
                <w:sz w:val="24"/>
                <w:szCs w:val="24"/>
              </w:rPr>
              <w:t>имодействие, учёные характеризуют общество как</w:t>
            </w:r>
          </w:p>
          <w:p w14:paraId="596A2AFF"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а) систему</w:t>
            </w:r>
          </w:p>
          <w:p w14:paraId="590061AF"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б) часть природы</w:t>
            </w:r>
          </w:p>
          <w:p w14:paraId="7EB069BC"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в) материальный мир</w:t>
            </w:r>
          </w:p>
          <w:p w14:paraId="50D55878"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г) цивилизацию</w:t>
            </w:r>
          </w:p>
          <w:p w14:paraId="23AFC126" w14:textId="77777777" w:rsidR="009A1086" w:rsidRPr="001F4EFC" w:rsidRDefault="009A1086" w:rsidP="00261EA8">
            <w:pPr>
              <w:spacing w:after="0"/>
              <w:jc w:val="both"/>
              <w:rPr>
                <w:rFonts w:ascii="Times New Roman" w:hAnsi="Times New Roman"/>
                <w:sz w:val="24"/>
                <w:szCs w:val="24"/>
              </w:rPr>
            </w:pPr>
          </w:p>
          <w:p w14:paraId="28918235" w14:textId="77777777" w:rsidR="009A1086" w:rsidRPr="001F4EFC" w:rsidRDefault="009A1086" w:rsidP="00261EA8">
            <w:pPr>
              <w:spacing w:after="0"/>
              <w:rPr>
                <w:rFonts w:ascii="Times New Roman" w:hAnsi="Times New Roman"/>
                <w:sz w:val="24"/>
                <w:szCs w:val="24"/>
              </w:rPr>
            </w:pPr>
            <w:r w:rsidRPr="001F4EFC">
              <w:rPr>
                <w:rFonts w:ascii="Times New Roman" w:hAnsi="Times New Roman"/>
                <w:sz w:val="24"/>
                <w:szCs w:val="24"/>
              </w:rPr>
              <w:t>5. В отличие от природы общество</w:t>
            </w:r>
          </w:p>
          <w:p w14:paraId="713CF5F4"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а) является системой</w:t>
            </w:r>
          </w:p>
          <w:p w14:paraId="4AB49584"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б) выступает в качестве творца природы</w:t>
            </w:r>
          </w:p>
          <w:p w14:paraId="0CD8B6CF"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в) находится в развитии</w:t>
            </w:r>
          </w:p>
          <w:p w14:paraId="70E9CC1B"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г) развивается по собственным законам</w:t>
            </w:r>
          </w:p>
          <w:p w14:paraId="54482EC1" w14:textId="77777777" w:rsidR="009A1086" w:rsidRPr="001F4EFC" w:rsidRDefault="009A1086" w:rsidP="00261EA8">
            <w:pPr>
              <w:spacing w:after="0"/>
              <w:rPr>
                <w:rFonts w:ascii="Times New Roman" w:hAnsi="Times New Roman"/>
                <w:sz w:val="24"/>
                <w:szCs w:val="24"/>
              </w:rPr>
            </w:pPr>
          </w:p>
          <w:p w14:paraId="70368132" w14:textId="77777777" w:rsidR="009A1086" w:rsidRPr="001F4EFC" w:rsidRDefault="009A1086" w:rsidP="00261EA8">
            <w:pPr>
              <w:spacing w:after="0"/>
              <w:rPr>
                <w:rFonts w:ascii="Times New Roman" w:hAnsi="Times New Roman"/>
                <w:sz w:val="24"/>
                <w:szCs w:val="24"/>
              </w:rPr>
            </w:pPr>
            <w:r w:rsidRPr="001F4EFC">
              <w:rPr>
                <w:rFonts w:ascii="Times New Roman" w:hAnsi="Times New Roman"/>
                <w:sz w:val="24"/>
                <w:szCs w:val="24"/>
              </w:rPr>
              <w:t>6.Примером влияния природных факторов на развитие общества является</w:t>
            </w:r>
          </w:p>
          <w:p w14:paraId="76074842"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а) создание памятника древнерусского права – «Русской правды»</w:t>
            </w:r>
          </w:p>
          <w:p w14:paraId="106BF7CD"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б) совпадение территории расселения восточных славян с бассейном крупных рек</w:t>
            </w:r>
          </w:p>
          <w:p w14:paraId="190E35A3"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в) введение «уроков и погостов» княгиней Ол</w:t>
            </w:r>
            <w:r w:rsidRPr="001F4EFC">
              <w:rPr>
                <w:rFonts w:ascii="Times New Roman" w:hAnsi="Times New Roman"/>
                <w:sz w:val="24"/>
                <w:szCs w:val="24"/>
              </w:rPr>
              <w:t>ь</w:t>
            </w:r>
            <w:r w:rsidRPr="001F4EFC">
              <w:rPr>
                <w:rFonts w:ascii="Times New Roman" w:hAnsi="Times New Roman"/>
                <w:sz w:val="24"/>
                <w:szCs w:val="24"/>
              </w:rPr>
              <w:t>гой</w:t>
            </w:r>
          </w:p>
          <w:p w14:paraId="512C709A"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г) деление дружины на старшую и младшую</w:t>
            </w:r>
          </w:p>
          <w:p w14:paraId="30E89B3D" w14:textId="77777777" w:rsidR="009A1086" w:rsidRPr="001F4EFC" w:rsidRDefault="009A1086" w:rsidP="00261EA8">
            <w:pPr>
              <w:spacing w:after="0"/>
              <w:jc w:val="both"/>
              <w:rPr>
                <w:rFonts w:ascii="Times New Roman" w:hAnsi="Times New Roman"/>
                <w:sz w:val="24"/>
                <w:szCs w:val="24"/>
              </w:rPr>
            </w:pPr>
          </w:p>
          <w:p w14:paraId="66983E16"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7.При переходе от традиционного общества к и</w:t>
            </w:r>
            <w:r w:rsidRPr="001F4EFC">
              <w:rPr>
                <w:rFonts w:ascii="Times New Roman" w:hAnsi="Times New Roman"/>
                <w:sz w:val="24"/>
                <w:szCs w:val="24"/>
              </w:rPr>
              <w:t>н</w:t>
            </w:r>
            <w:r w:rsidRPr="001F4EFC">
              <w:rPr>
                <w:rFonts w:ascii="Times New Roman" w:hAnsi="Times New Roman"/>
                <w:sz w:val="24"/>
                <w:szCs w:val="24"/>
              </w:rPr>
              <w:t>дустриальному</w:t>
            </w:r>
          </w:p>
          <w:p w14:paraId="7992C468"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 xml:space="preserve"> а) личность стала подчиняться общине</w:t>
            </w:r>
          </w:p>
          <w:p w14:paraId="0E85B1A3"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б) возросла социальная мобильность</w:t>
            </w:r>
          </w:p>
          <w:p w14:paraId="39FC6466"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в) возросла роль обычаев в регулировании общ</w:t>
            </w:r>
            <w:r w:rsidRPr="001F4EFC">
              <w:rPr>
                <w:rFonts w:ascii="Times New Roman" w:hAnsi="Times New Roman"/>
                <w:sz w:val="24"/>
                <w:szCs w:val="24"/>
              </w:rPr>
              <w:t>е</w:t>
            </w:r>
            <w:r w:rsidRPr="001F4EFC">
              <w:rPr>
                <w:rFonts w:ascii="Times New Roman" w:hAnsi="Times New Roman"/>
                <w:sz w:val="24"/>
                <w:szCs w:val="24"/>
              </w:rPr>
              <w:t>ственных отношений</w:t>
            </w:r>
          </w:p>
          <w:p w14:paraId="22A48103"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г) усилилась внеэкономическое принуждение  к труду</w:t>
            </w:r>
          </w:p>
          <w:p w14:paraId="1BF60F68" w14:textId="77777777" w:rsidR="009A1086" w:rsidRPr="001F4EFC" w:rsidRDefault="009A1086" w:rsidP="00261EA8">
            <w:pPr>
              <w:spacing w:after="0"/>
              <w:jc w:val="both"/>
              <w:rPr>
                <w:rFonts w:ascii="Times New Roman" w:hAnsi="Times New Roman"/>
                <w:sz w:val="24"/>
                <w:szCs w:val="24"/>
              </w:rPr>
            </w:pPr>
          </w:p>
          <w:p w14:paraId="49B9CEEA"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8.Какой из названных признаков характеризует индустриальное общество?</w:t>
            </w:r>
          </w:p>
          <w:p w14:paraId="7843C171"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а) ведущая роль сельского хозяйства</w:t>
            </w:r>
          </w:p>
          <w:p w14:paraId="5A611578"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б) преобладание промышленности</w:t>
            </w:r>
          </w:p>
          <w:p w14:paraId="59817B87"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в) слабый уровень разделения труда</w:t>
            </w:r>
          </w:p>
          <w:p w14:paraId="576CC933"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г) решающее значение сферы услуг в экономике</w:t>
            </w:r>
          </w:p>
          <w:p w14:paraId="036F9D98" w14:textId="77777777" w:rsidR="009A1086" w:rsidRPr="001F4EFC" w:rsidRDefault="009A1086" w:rsidP="00261EA8">
            <w:pPr>
              <w:spacing w:after="0"/>
              <w:jc w:val="both"/>
              <w:rPr>
                <w:rFonts w:ascii="Times New Roman" w:hAnsi="Times New Roman"/>
                <w:sz w:val="24"/>
                <w:szCs w:val="24"/>
              </w:rPr>
            </w:pPr>
          </w:p>
          <w:p w14:paraId="6BFD918E" w14:textId="77777777" w:rsidR="009A1086" w:rsidRPr="001F4EFC" w:rsidRDefault="009A1086" w:rsidP="00261EA8">
            <w:pPr>
              <w:spacing w:after="0"/>
              <w:rPr>
                <w:rFonts w:ascii="Times New Roman" w:hAnsi="Times New Roman"/>
                <w:sz w:val="24"/>
                <w:szCs w:val="24"/>
              </w:rPr>
            </w:pPr>
            <w:r w:rsidRPr="001F4EFC">
              <w:rPr>
                <w:rFonts w:ascii="Times New Roman" w:hAnsi="Times New Roman"/>
                <w:sz w:val="24"/>
                <w:szCs w:val="24"/>
              </w:rPr>
              <w:t>9.Быстрый скачкообразный переход от одного общественного строя к другому называется</w:t>
            </w:r>
          </w:p>
          <w:p w14:paraId="79C5DD68"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а) прогрессом</w:t>
            </w:r>
          </w:p>
          <w:p w14:paraId="36CBE37B"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б) революцией</w:t>
            </w:r>
          </w:p>
          <w:p w14:paraId="46E2B389"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в) эволюцией</w:t>
            </w:r>
          </w:p>
          <w:p w14:paraId="020E5E0C"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г) регрессом</w:t>
            </w:r>
          </w:p>
          <w:p w14:paraId="7C3AAC93" w14:textId="77777777" w:rsidR="009A1086" w:rsidRPr="001F4EFC" w:rsidRDefault="009A1086" w:rsidP="00261EA8">
            <w:pPr>
              <w:spacing w:after="0"/>
              <w:jc w:val="both"/>
              <w:rPr>
                <w:rFonts w:ascii="Times New Roman" w:hAnsi="Times New Roman"/>
                <w:sz w:val="24"/>
                <w:szCs w:val="24"/>
              </w:rPr>
            </w:pPr>
          </w:p>
          <w:p w14:paraId="71FB88C6"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10.К экологическим проблемам относится</w:t>
            </w:r>
          </w:p>
          <w:p w14:paraId="59BB1122"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а) опасность распространения ядерного оружия</w:t>
            </w:r>
          </w:p>
          <w:p w14:paraId="788D3345"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б) ухудшение здоровья людей</w:t>
            </w:r>
          </w:p>
          <w:p w14:paraId="5BF4C9D0"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в) перенаселение ряда регионов</w:t>
            </w:r>
          </w:p>
          <w:p w14:paraId="58EF1231"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г) исчезновение многих видов животных и раст</w:t>
            </w:r>
            <w:r w:rsidRPr="001F4EFC">
              <w:rPr>
                <w:rFonts w:ascii="Times New Roman" w:hAnsi="Times New Roman"/>
                <w:sz w:val="24"/>
                <w:szCs w:val="24"/>
              </w:rPr>
              <w:t>е</w:t>
            </w:r>
            <w:r w:rsidRPr="001F4EFC">
              <w:rPr>
                <w:rFonts w:ascii="Times New Roman" w:hAnsi="Times New Roman"/>
                <w:sz w:val="24"/>
                <w:szCs w:val="24"/>
              </w:rPr>
              <w:lastRenderedPageBreak/>
              <w:t>ний</w:t>
            </w:r>
          </w:p>
          <w:p w14:paraId="6699D5A3" w14:textId="77777777" w:rsidR="009A1086" w:rsidRPr="001F4EFC" w:rsidRDefault="009A1086" w:rsidP="00261EA8">
            <w:pPr>
              <w:spacing w:after="0"/>
              <w:jc w:val="both"/>
              <w:rPr>
                <w:rFonts w:ascii="Times New Roman" w:hAnsi="Times New Roman"/>
                <w:sz w:val="24"/>
                <w:szCs w:val="24"/>
              </w:rPr>
            </w:pPr>
          </w:p>
          <w:p w14:paraId="36A5C760"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11.Верны ли следующие суждения («да» или «нет»)</w:t>
            </w:r>
          </w:p>
          <w:p w14:paraId="10DE7CB4"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а) Сегодня существует угроза выживанию чел</w:t>
            </w:r>
            <w:r w:rsidRPr="001F4EFC">
              <w:rPr>
                <w:rFonts w:ascii="Times New Roman" w:hAnsi="Times New Roman"/>
                <w:sz w:val="24"/>
                <w:szCs w:val="24"/>
              </w:rPr>
              <w:t>о</w:t>
            </w:r>
            <w:r w:rsidRPr="001F4EFC">
              <w:rPr>
                <w:rFonts w:ascii="Times New Roman" w:hAnsi="Times New Roman"/>
                <w:sz w:val="24"/>
                <w:szCs w:val="24"/>
              </w:rPr>
              <w:t>века как биологического вида.</w:t>
            </w:r>
          </w:p>
          <w:p w14:paraId="4262BC2A"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б) В целях выживания человечество должно ограничить рост потребления.</w:t>
            </w:r>
          </w:p>
          <w:p w14:paraId="60D968A1"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 xml:space="preserve"> в) Все глобальные проблемы тесно связаны.</w:t>
            </w:r>
          </w:p>
          <w:p w14:paraId="0F8FCC5F"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г) Экономическая и политическая глобализация являются одной из характеристик современного мира.</w:t>
            </w:r>
          </w:p>
          <w:p w14:paraId="1AA010DC"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д) Характерными элементами духовной сферы общества являются искусство, учреждения кул</w:t>
            </w:r>
            <w:r w:rsidRPr="001F4EFC">
              <w:rPr>
                <w:rFonts w:ascii="Times New Roman" w:hAnsi="Times New Roman"/>
                <w:sz w:val="24"/>
                <w:szCs w:val="24"/>
              </w:rPr>
              <w:t>ь</w:t>
            </w:r>
            <w:r w:rsidRPr="001F4EFC">
              <w:rPr>
                <w:rFonts w:ascii="Times New Roman" w:hAnsi="Times New Roman"/>
                <w:sz w:val="24"/>
                <w:szCs w:val="24"/>
              </w:rPr>
              <w:t>туры.</w:t>
            </w:r>
          </w:p>
          <w:p w14:paraId="09B3922E"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е) Характерными элементами духовной сферы общества являются отношения людей по поводу власти.</w:t>
            </w:r>
          </w:p>
          <w:p w14:paraId="48FBA269" w14:textId="77777777" w:rsidR="009A1086" w:rsidRPr="001F4EFC" w:rsidRDefault="009A1086" w:rsidP="00261EA8">
            <w:pPr>
              <w:spacing w:after="0"/>
              <w:jc w:val="both"/>
              <w:rPr>
                <w:rFonts w:ascii="Times New Roman" w:hAnsi="Times New Roman"/>
                <w:sz w:val="24"/>
                <w:szCs w:val="24"/>
              </w:rPr>
            </w:pPr>
          </w:p>
          <w:p w14:paraId="78927CB8" w14:textId="77777777" w:rsidR="009A1086" w:rsidRPr="001F4EFC" w:rsidRDefault="009A1086" w:rsidP="00261EA8">
            <w:pPr>
              <w:pStyle w:val="a7"/>
              <w:spacing w:line="276" w:lineRule="auto"/>
            </w:pPr>
            <w:r w:rsidRPr="001F4EFC">
              <w:t xml:space="preserve"> </w:t>
            </w:r>
          </w:p>
        </w:tc>
        <w:tc>
          <w:tcPr>
            <w:tcW w:w="4536" w:type="dxa"/>
          </w:tcPr>
          <w:p w14:paraId="26C7923C" w14:textId="77777777" w:rsidR="009A1086" w:rsidRPr="001F4EFC" w:rsidRDefault="009A1086" w:rsidP="00261EA8">
            <w:pPr>
              <w:spacing w:after="0"/>
              <w:jc w:val="both"/>
              <w:rPr>
                <w:rFonts w:ascii="Times New Roman" w:hAnsi="Times New Roman"/>
                <w:b/>
                <w:sz w:val="24"/>
                <w:szCs w:val="24"/>
              </w:rPr>
            </w:pPr>
            <w:r w:rsidRPr="001F4EFC">
              <w:rPr>
                <w:rFonts w:ascii="Times New Roman" w:hAnsi="Times New Roman"/>
                <w:b/>
                <w:sz w:val="24"/>
                <w:szCs w:val="24"/>
              </w:rPr>
              <w:lastRenderedPageBreak/>
              <w:t xml:space="preserve">Часть </w:t>
            </w:r>
            <w:r w:rsidRPr="001F4EFC">
              <w:rPr>
                <w:rFonts w:ascii="Times New Roman" w:hAnsi="Times New Roman"/>
                <w:b/>
                <w:sz w:val="24"/>
                <w:szCs w:val="24"/>
                <w:lang w:val="en-US"/>
              </w:rPr>
              <w:t>II</w:t>
            </w:r>
          </w:p>
          <w:p w14:paraId="5141D725" w14:textId="77777777" w:rsidR="009A1086" w:rsidRPr="001F4EFC" w:rsidRDefault="009A1086" w:rsidP="00261EA8">
            <w:pPr>
              <w:spacing w:after="0"/>
              <w:jc w:val="both"/>
              <w:rPr>
                <w:rFonts w:ascii="Times New Roman" w:hAnsi="Times New Roman"/>
                <w:b/>
                <w:sz w:val="24"/>
                <w:szCs w:val="24"/>
              </w:rPr>
            </w:pPr>
          </w:p>
          <w:p w14:paraId="65E78DFE"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1.Найдите в приведённом ниже списке черты, присущие как цивилизации Зап</w:t>
            </w:r>
            <w:r w:rsidRPr="001F4EFC">
              <w:rPr>
                <w:rFonts w:ascii="Times New Roman" w:hAnsi="Times New Roman"/>
                <w:sz w:val="24"/>
                <w:szCs w:val="24"/>
              </w:rPr>
              <w:t>а</w:t>
            </w:r>
            <w:r w:rsidRPr="001F4EFC">
              <w:rPr>
                <w:rFonts w:ascii="Times New Roman" w:hAnsi="Times New Roman"/>
                <w:sz w:val="24"/>
                <w:szCs w:val="24"/>
              </w:rPr>
              <w:t>да, так и цивилизации Востока:</w:t>
            </w:r>
          </w:p>
          <w:p w14:paraId="7F3F2428"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а) приоритет индивидуального над ко</w:t>
            </w:r>
            <w:r w:rsidRPr="001F4EFC">
              <w:rPr>
                <w:rFonts w:ascii="Times New Roman" w:hAnsi="Times New Roman"/>
                <w:sz w:val="24"/>
                <w:szCs w:val="24"/>
              </w:rPr>
              <w:t>л</w:t>
            </w:r>
            <w:r w:rsidRPr="001F4EFC">
              <w:rPr>
                <w:rFonts w:ascii="Times New Roman" w:hAnsi="Times New Roman"/>
                <w:sz w:val="24"/>
                <w:szCs w:val="24"/>
              </w:rPr>
              <w:t>лективным</w:t>
            </w:r>
          </w:p>
          <w:p w14:paraId="345B1F66"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б) развитие литературы и искусства</w:t>
            </w:r>
          </w:p>
          <w:p w14:paraId="26D0521D"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в) наличие социальных групп с разным социальным статусом</w:t>
            </w:r>
          </w:p>
          <w:p w14:paraId="20EAF602"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г) разнообразие философских учений</w:t>
            </w:r>
          </w:p>
          <w:p w14:paraId="70EC6B89"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д) государственное регулирование о</w:t>
            </w:r>
            <w:r w:rsidRPr="001F4EFC">
              <w:rPr>
                <w:rFonts w:ascii="Times New Roman" w:hAnsi="Times New Roman"/>
                <w:sz w:val="24"/>
                <w:szCs w:val="24"/>
              </w:rPr>
              <w:t>с</w:t>
            </w:r>
            <w:r w:rsidRPr="001F4EFC">
              <w:rPr>
                <w:rFonts w:ascii="Times New Roman" w:hAnsi="Times New Roman"/>
                <w:sz w:val="24"/>
                <w:szCs w:val="24"/>
              </w:rPr>
              <w:t>новных сторон общества.</w:t>
            </w:r>
          </w:p>
          <w:p w14:paraId="38E66B8B" w14:textId="77777777" w:rsidR="009A1086" w:rsidRPr="001F4EFC" w:rsidRDefault="009A1086" w:rsidP="00261EA8">
            <w:pPr>
              <w:spacing w:after="0"/>
              <w:rPr>
                <w:rFonts w:ascii="Times New Roman" w:hAnsi="Times New Roman"/>
                <w:sz w:val="24"/>
                <w:szCs w:val="24"/>
              </w:rPr>
            </w:pPr>
          </w:p>
          <w:p w14:paraId="7AB8883D" w14:textId="77777777" w:rsidR="009A1086" w:rsidRPr="001F4EFC" w:rsidRDefault="009A1086" w:rsidP="00261EA8">
            <w:pPr>
              <w:spacing w:after="0"/>
              <w:rPr>
                <w:rFonts w:ascii="Times New Roman" w:hAnsi="Times New Roman"/>
                <w:sz w:val="24"/>
                <w:szCs w:val="24"/>
              </w:rPr>
            </w:pPr>
            <w:r w:rsidRPr="001F4EFC">
              <w:rPr>
                <w:rFonts w:ascii="Times New Roman" w:hAnsi="Times New Roman"/>
                <w:sz w:val="24"/>
                <w:szCs w:val="24"/>
              </w:rPr>
              <w:t>2.Установите соответствие между сфер</w:t>
            </w:r>
            <w:r w:rsidRPr="001F4EFC">
              <w:rPr>
                <w:rFonts w:ascii="Times New Roman" w:hAnsi="Times New Roman"/>
                <w:sz w:val="24"/>
                <w:szCs w:val="24"/>
              </w:rPr>
              <w:t>а</w:t>
            </w:r>
            <w:r w:rsidRPr="001F4EFC">
              <w:rPr>
                <w:rFonts w:ascii="Times New Roman" w:hAnsi="Times New Roman"/>
                <w:sz w:val="24"/>
                <w:szCs w:val="24"/>
              </w:rPr>
              <w:t>ми общественной жизни и социальными фактами:</w:t>
            </w:r>
          </w:p>
          <w:tbl>
            <w:tblPr>
              <w:tblW w:w="4145" w:type="dxa"/>
              <w:tblLayout w:type="fixed"/>
              <w:tblLook w:val="04A0" w:firstRow="1" w:lastRow="0" w:firstColumn="1" w:lastColumn="0" w:noHBand="0" w:noVBand="1"/>
            </w:tblPr>
            <w:tblGrid>
              <w:gridCol w:w="1593"/>
              <w:gridCol w:w="2552"/>
            </w:tblGrid>
            <w:tr w:rsidR="009A1086" w:rsidRPr="001F4EFC" w14:paraId="68AFF9B1" w14:textId="77777777" w:rsidTr="00240A90">
              <w:tc>
                <w:tcPr>
                  <w:tcW w:w="1593" w:type="dxa"/>
                </w:tcPr>
                <w:p w14:paraId="144F76B6" w14:textId="77777777" w:rsidR="009A1086" w:rsidRPr="001F4EFC" w:rsidRDefault="009A1086" w:rsidP="00261EA8">
                  <w:pPr>
                    <w:spacing w:after="0"/>
                    <w:jc w:val="center"/>
                    <w:rPr>
                      <w:rFonts w:ascii="Times New Roman" w:hAnsi="Times New Roman"/>
                      <w:i/>
                      <w:sz w:val="24"/>
                      <w:szCs w:val="24"/>
                    </w:rPr>
                  </w:pPr>
                  <w:r w:rsidRPr="001F4EFC">
                    <w:rPr>
                      <w:rFonts w:ascii="Times New Roman" w:hAnsi="Times New Roman"/>
                      <w:i/>
                      <w:sz w:val="24"/>
                      <w:szCs w:val="24"/>
                    </w:rPr>
                    <w:t>Социальные сферы</w:t>
                  </w:r>
                </w:p>
                <w:p w14:paraId="4789E2FB" w14:textId="77777777" w:rsidR="009A1086" w:rsidRPr="001F4EFC" w:rsidRDefault="009A1086" w:rsidP="00261EA8">
                  <w:pPr>
                    <w:pStyle w:val="a7"/>
                    <w:numPr>
                      <w:ilvl w:val="0"/>
                      <w:numId w:val="54"/>
                    </w:numPr>
                    <w:tabs>
                      <w:tab w:val="left" w:pos="351"/>
                    </w:tabs>
                    <w:spacing w:line="276" w:lineRule="auto"/>
                    <w:ind w:left="0" w:firstLine="68"/>
                    <w:jc w:val="both"/>
                  </w:pPr>
                  <w:r w:rsidRPr="001F4EFC">
                    <w:t>эконом</w:t>
                  </w:r>
                  <w:r w:rsidRPr="001F4EFC">
                    <w:t>и</w:t>
                  </w:r>
                  <w:r w:rsidRPr="001F4EFC">
                    <w:t>ческую</w:t>
                  </w:r>
                </w:p>
                <w:p w14:paraId="0FD5A03C" w14:textId="77777777" w:rsidR="009A1086" w:rsidRPr="001F4EFC" w:rsidRDefault="009A1086" w:rsidP="00261EA8">
                  <w:pPr>
                    <w:spacing w:after="0"/>
                    <w:jc w:val="both"/>
                    <w:rPr>
                      <w:rFonts w:ascii="Times New Roman" w:hAnsi="Times New Roman"/>
                      <w:sz w:val="24"/>
                      <w:szCs w:val="24"/>
                    </w:rPr>
                  </w:pPr>
                </w:p>
                <w:p w14:paraId="1170EA9A" w14:textId="77777777" w:rsidR="009A1086" w:rsidRPr="001F4EFC" w:rsidRDefault="009A1086" w:rsidP="00261EA8">
                  <w:pPr>
                    <w:pStyle w:val="a7"/>
                    <w:numPr>
                      <w:ilvl w:val="0"/>
                      <w:numId w:val="54"/>
                    </w:numPr>
                    <w:tabs>
                      <w:tab w:val="left" w:pos="351"/>
                    </w:tabs>
                    <w:spacing w:line="276" w:lineRule="auto"/>
                    <w:ind w:left="68" w:firstLine="0"/>
                    <w:jc w:val="both"/>
                  </w:pPr>
                  <w:r w:rsidRPr="001F4EFC">
                    <w:t>социал</w:t>
                  </w:r>
                  <w:r w:rsidRPr="001F4EFC">
                    <w:t>ь</w:t>
                  </w:r>
                  <w:r w:rsidRPr="001F4EFC">
                    <w:t>ную</w:t>
                  </w:r>
                </w:p>
                <w:p w14:paraId="33E4D064" w14:textId="77777777" w:rsidR="009A1086" w:rsidRPr="001F4EFC" w:rsidRDefault="009A1086" w:rsidP="00261EA8">
                  <w:pPr>
                    <w:pStyle w:val="a7"/>
                    <w:spacing w:line="276" w:lineRule="auto"/>
                    <w:ind w:left="351"/>
                  </w:pPr>
                </w:p>
                <w:p w14:paraId="6C1B59E0" w14:textId="77777777" w:rsidR="009A1086" w:rsidRPr="001F4EFC" w:rsidRDefault="009A1086" w:rsidP="00261EA8">
                  <w:pPr>
                    <w:spacing w:after="0"/>
                    <w:jc w:val="both"/>
                    <w:rPr>
                      <w:rFonts w:ascii="Times New Roman" w:hAnsi="Times New Roman"/>
                      <w:sz w:val="24"/>
                      <w:szCs w:val="24"/>
                    </w:rPr>
                  </w:pPr>
                </w:p>
                <w:p w14:paraId="7053E680" w14:textId="77777777" w:rsidR="009A1086" w:rsidRPr="001F4EFC" w:rsidRDefault="009A1086" w:rsidP="00261EA8">
                  <w:pPr>
                    <w:pStyle w:val="a7"/>
                    <w:numPr>
                      <w:ilvl w:val="0"/>
                      <w:numId w:val="54"/>
                    </w:numPr>
                    <w:tabs>
                      <w:tab w:val="left" w:pos="351"/>
                    </w:tabs>
                    <w:spacing w:line="276" w:lineRule="auto"/>
                    <w:ind w:left="351" w:hanging="283"/>
                    <w:jc w:val="both"/>
                  </w:pPr>
                  <w:r w:rsidRPr="001F4EFC">
                    <w:t>полит</w:t>
                  </w:r>
                  <w:r w:rsidRPr="001F4EFC">
                    <w:t>и</w:t>
                  </w:r>
                  <w:r w:rsidRPr="001F4EFC">
                    <w:t>ческую</w:t>
                  </w:r>
                </w:p>
                <w:p w14:paraId="5DBEADB7" w14:textId="77777777" w:rsidR="009A1086" w:rsidRPr="001F4EFC" w:rsidRDefault="009A1086" w:rsidP="00261EA8">
                  <w:pPr>
                    <w:spacing w:after="0"/>
                    <w:jc w:val="both"/>
                    <w:rPr>
                      <w:rFonts w:ascii="Times New Roman" w:hAnsi="Times New Roman"/>
                      <w:sz w:val="24"/>
                      <w:szCs w:val="24"/>
                    </w:rPr>
                  </w:pPr>
                </w:p>
                <w:p w14:paraId="771B3100" w14:textId="77777777" w:rsidR="009A1086" w:rsidRPr="001F4EFC" w:rsidRDefault="009A1086" w:rsidP="00261EA8">
                  <w:pPr>
                    <w:pStyle w:val="a7"/>
                    <w:numPr>
                      <w:ilvl w:val="0"/>
                      <w:numId w:val="54"/>
                    </w:numPr>
                    <w:spacing w:line="276" w:lineRule="auto"/>
                    <w:ind w:left="351" w:hanging="351"/>
                    <w:jc w:val="both"/>
                  </w:pPr>
                  <w:r w:rsidRPr="001F4EFC">
                    <w:t>духовную</w:t>
                  </w:r>
                </w:p>
                <w:p w14:paraId="6933BFF0" w14:textId="77777777" w:rsidR="009A1086" w:rsidRPr="001F4EFC" w:rsidRDefault="009A1086" w:rsidP="00261EA8">
                  <w:pPr>
                    <w:pStyle w:val="a7"/>
                    <w:spacing w:line="276" w:lineRule="auto"/>
                  </w:pPr>
                </w:p>
                <w:p w14:paraId="01574C9B" w14:textId="77777777" w:rsidR="009A1086" w:rsidRPr="001F4EFC" w:rsidRDefault="009A1086" w:rsidP="00261EA8">
                  <w:pPr>
                    <w:spacing w:after="0"/>
                    <w:jc w:val="both"/>
                    <w:rPr>
                      <w:rFonts w:ascii="Times New Roman" w:hAnsi="Times New Roman"/>
                      <w:sz w:val="24"/>
                      <w:szCs w:val="24"/>
                    </w:rPr>
                  </w:pPr>
                </w:p>
              </w:tc>
              <w:tc>
                <w:tcPr>
                  <w:tcW w:w="2552" w:type="dxa"/>
                </w:tcPr>
                <w:p w14:paraId="0D2297CD" w14:textId="77777777" w:rsidR="009A1086" w:rsidRPr="001F4EFC" w:rsidRDefault="009A1086" w:rsidP="00261EA8">
                  <w:pPr>
                    <w:spacing w:after="0"/>
                    <w:jc w:val="center"/>
                    <w:rPr>
                      <w:rFonts w:ascii="Times New Roman" w:hAnsi="Times New Roman"/>
                      <w:i/>
                      <w:sz w:val="24"/>
                      <w:szCs w:val="24"/>
                    </w:rPr>
                  </w:pPr>
                  <w:r w:rsidRPr="001F4EFC">
                    <w:rPr>
                      <w:rFonts w:ascii="Times New Roman" w:hAnsi="Times New Roman"/>
                      <w:i/>
                      <w:sz w:val="24"/>
                      <w:szCs w:val="24"/>
                    </w:rPr>
                    <w:lastRenderedPageBreak/>
                    <w:t>Социальные факты</w:t>
                  </w:r>
                </w:p>
                <w:p w14:paraId="03263D83" w14:textId="77777777" w:rsidR="009A1086" w:rsidRPr="001F4EFC" w:rsidRDefault="009A1086" w:rsidP="00261EA8">
                  <w:pPr>
                    <w:spacing w:after="0"/>
                    <w:jc w:val="both"/>
                    <w:rPr>
                      <w:rFonts w:ascii="Times New Roman" w:hAnsi="Times New Roman"/>
                      <w:sz w:val="24"/>
                      <w:szCs w:val="24"/>
                    </w:rPr>
                  </w:pPr>
                </w:p>
                <w:p w14:paraId="6D1285BE"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а) использование пушнины в качестве эквивалента обмена</w:t>
                  </w:r>
                </w:p>
                <w:p w14:paraId="7AA1C697" w14:textId="77777777" w:rsidR="009A1086" w:rsidRPr="001F4EFC" w:rsidRDefault="009A1086" w:rsidP="00261EA8">
                  <w:pPr>
                    <w:spacing w:after="0"/>
                    <w:jc w:val="both"/>
                    <w:rPr>
                      <w:rFonts w:ascii="Times New Roman" w:hAnsi="Times New Roman"/>
                      <w:sz w:val="24"/>
                      <w:szCs w:val="24"/>
                    </w:rPr>
                  </w:pPr>
                </w:p>
                <w:p w14:paraId="2B4C920E" w14:textId="77777777" w:rsidR="009A1086" w:rsidRPr="001F4EFC" w:rsidRDefault="009A1086" w:rsidP="00261EA8">
                  <w:pPr>
                    <w:tabs>
                      <w:tab w:val="left" w:pos="1638"/>
                    </w:tabs>
                    <w:spacing w:after="0"/>
                    <w:ind w:firstLine="33"/>
                    <w:jc w:val="both"/>
                    <w:rPr>
                      <w:rFonts w:ascii="Times New Roman" w:hAnsi="Times New Roman"/>
                      <w:sz w:val="24"/>
                      <w:szCs w:val="24"/>
                    </w:rPr>
                  </w:pPr>
                  <w:r w:rsidRPr="001F4EFC">
                    <w:rPr>
                      <w:rFonts w:ascii="Times New Roman" w:hAnsi="Times New Roman"/>
                      <w:sz w:val="24"/>
                      <w:szCs w:val="24"/>
                    </w:rPr>
                    <w:t>б) рост цен на пол</w:t>
                  </w:r>
                  <w:r w:rsidRPr="001F4EFC">
                    <w:rPr>
                      <w:rFonts w:ascii="Times New Roman" w:hAnsi="Times New Roman"/>
                      <w:sz w:val="24"/>
                      <w:szCs w:val="24"/>
                    </w:rPr>
                    <w:t>ь</w:t>
                  </w:r>
                  <w:r w:rsidRPr="001F4EFC">
                    <w:rPr>
                      <w:rFonts w:ascii="Times New Roman" w:hAnsi="Times New Roman"/>
                      <w:sz w:val="24"/>
                      <w:szCs w:val="24"/>
                    </w:rPr>
                    <w:t>зующиеся спросом услуги</w:t>
                  </w:r>
                </w:p>
                <w:p w14:paraId="338BFF06" w14:textId="77777777" w:rsidR="009A1086" w:rsidRPr="001F4EFC" w:rsidRDefault="009A1086" w:rsidP="00261EA8">
                  <w:pPr>
                    <w:tabs>
                      <w:tab w:val="left" w:pos="1638"/>
                    </w:tabs>
                    <w:spacing w:after="0"/>
                    <w:ind w:firstLine="33"/>
                    <w:jc w:val="both"/>
                    <w:rPr>
                      <w:rFonts w:ascii="Times New Roman" w:hAnsi="Times New Roman"/>
                      <w:sz w:val="24"/>
                      <w:szCs w:val="24"/>
                    </w:rPr>
                  </w:pPr>
                </w:p>
                <w:p w14:paraId="1CC35E27"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в) создание наскал</w:t>
                  </w:r>
                  <w:r w:rsidRPr="001F4EFC">
                    <w:rPr>
                      <w:rFonts w:ascii="Times New Roman" w:hAnsi="Times New Roman"/>
                      <w:sz w:val="24"/>
                      <w:szCs w:val="24"/>
                    </w:rPr>
                    <w:t>ь</w:t>
                  </w:r>
                  <w:r w:rsidRPr="001F4EFC">
                    <w:rPr>
                      <w:rFonts w:ascii="Times New Roman" w:hAnsi="Times New Roman"/>
                      <w:sz w:val="24"/>
                      <w:szCs w:val="24"/>
                    </w:rPr>
                    <w:t>ных рисунков древними охотниками</w:t>
                  </w:r>
                </w:p>
                <w:p w14:paraId="0DFFB0E6" w14:textId="77777777" w:rsidR="009A1086" w:rsidRPr="001F4EFC" w:rsidRDefault="009A1086" w:rsidP="00261EA8">
                  <w:pPr>
                    <w:spacing w:after="0"/>
                    <w:jc w:val="both"/>
                    <w:rPr>
                      <w:rFonts w:ascii="Times New Roman" w:hAnsi="Times New Roman"/>
                      <w:sz w:val="24"/>
                      <w:szCs w:val="24"/>
                    </w:rPr>
                  </w:pPr>
                </w:p>
                <w:p w14:paraId="253219E9"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г) существование в современном общ</w:t>
                  </w:r>
                  <w:r w:rsidRPr="001F4EFC">
                    <w:rPr>
                      <w:rFonts w:ascii="Times New Roman" w:hAnsi="Times New Roman"/>
                      <w:sz w:val="24"/>
                      <w:szCs w:val="24"/>
                    </w:rPr>
                    <w:t>е</w:t>
                  </w:r>
                  <w:r w:rsidRPr="001F4EFC">
                    <w:rPr>
                      <w:rFonts w:ascii="Times New Roman" w:hAnsi="Times New Roman"/>
                      <w:sz w:val="24"/>
                      <w:szCs w:val="24"/>
                    </w:rPr>
                    <w:t>стве семей различного типа</w:t>
                  </w:r>
                </w:p>
                <w:p w14:paraId="0E18B585" w14:textId="77777777" w:rsidR="009A1086" w:rsidRPr="001F4EFC" w:rsidRDefault="009A1086" w:rsidP="00261EA8">
                  <w:pPr>
                    <w:spacing w:after="0"/>
                    <w:jc w:val="both"/>
                    <w:rPr>
                      <w:rFonts w:ascii="Times New Roman" w:hAnsi="Times New Roman"/>
                      <w:sz w:val="24"/>
                      <w:szCs w:val="24"/>
                    </w:rPr>
                  </w:pPr>
                </w:p>
                <w:p w14:paraId="64F879CB"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д) активное участие плебеев Рима в народном собрании</w:t>
                  </w:r>
                </w:p>
                <w:p w14:paraId="2B654FB7" w14:textId="77777777" w:rsidR="009A1086" w:rsidRPr="001F4EFC" w:rsidRDefault="009A1086" w:rsidP="00261EA8">
                  <w:pPr>
                    <w:spacing w:after="0"/>
                    <w:jc w:val="center"/>
                    <w:rPr>
                      <w:rFonts w:ascii="Times New Roman" w:hAnsi="Times New Roman"/>
                      <w:sz w:val="24"/>
                      <w:szCs w:val="24"/>
                    </w:rPr>
                  </w:pPr>
                </w:p>
              </w:tc>
            </w:tr>
          </w:tbl>
          <w:p w14:paraId="420AEFD1" w14:textId="77777777" w:rsidR="009A1086" w:rsidRPr="001F4EFC" w:rsidRDefault="009A1086" w:rsidP="00261EA8">
            <w:pPr>
              <w:spacing w:after="0"/>
              <w:rPr>
                <w:rFonts w:ascii="Times New Roman" w:hAnsi="Times New Roman"/>
                <w:sz w:val="24"/>
                <w:szCs w:val="24"/>
              </w:rPr>
            </w:pPr>
          </w:p>
          <w:p w14:paraId="389EE9B6" w14:textId="77777777" w:rsidR="009A1086" w:rsidRPr="001F4EFC" w:rsidRDefault="009A1086" w:rsidP="00261EA8">
            <w:pPr>
              <w:spacing w:after="0"/>
              <w:rPr>
                <w:rFonts w:ascii="Times New Roman" w:hAnsi="Times New Roman"/>
                <w:sz w:val="24"/>
                <w:szCs w:val="24"/>
              </w:rPr>
            </w:pPr>
            <w:r w:rsidRPr="001F4EFC">
              <w:rPr>
                <w:rFonts w:ascii="Times New Roman" w:hAnsi="Times New Roman"/>
                <w:sz w:val="24"/>
                <w:szCs w:val="24"/>
              </w:rPr>
              <w:t>3. Установите соответствие между сф</w:t>
            </w:r>
            <w:r w:rsidRPr="001F4EFC">
              <w:rPr>
                <w:rFonts w:ascii="Times New Roman" w:hAnsi="Times New Roman"/>
                <w:sz w:val="24"/>
                <w:szCs w:val="24"/>
              </w:rPr>
              <w:t>е</w:t>
            </w:r>
            <w:r w:rsidRPr="001F4EFC">
              <w:rPr>
                <w:rFonts w:ascii="Times New Roman" w:hAnsi="Times New Roman"/>
                <w:sz w:val="24"/>
                <w:szCs w:val="24"/>
              </w:rPr>
              <w:t>рами общественной жизни и обществе</w:t>
            </w:r>
            <w:r w:rsidRPr="001F4EFC">
              <w:rPr>
                <w:rFonts w:ascii="Times New Roman" w:hAnsi="Times New Roman"/>
                <w:sz w:val="24"/>
                <w:szCs w:val="24"/>
              </w:rPr>
              <w:t>н</w:t>
            </w:r>
            <w:r w:rsidRPr="001F4EFC">
              <w:rPr>
                <w:rFonts w:ascii="Times New Roman" w:hAnsi="Times New Roman"/>
                <w:sz w:val="24"/>
                <w:szCs w:val="24"/>
              </w:rPr>
              <w:t>ными институтами:</w:t>
            </w:r>
          </w:p>
          <w:tbl>
            <w:tblPr>
              <w:tblW w:w="3861" w:type="dxa"/>
              <w:tblLayout w:type="fixed"/>
              <w:tblLook w:val="04A0" w:firstRow="1" w:lastRow="0" w:firstColumn="1" w:lastColumn="0" w:noHBand="0" w:noVBand="1"/>
            </w:tblPr>
            <w:tblGrid>
              <w:gridCol w:w="2160"/>
              <w:gridCol w:w="1701"/>
            </w:tblGrid>
            <w:tr w:rsidR="009A1086" w:rsidRPr="001F4EFC" w14:paraId="31DF4C8A" w14:textId="77777777" w:rsidTr="00240A90">
              <w:tc>
                <w:tcPr>
                  <w:tcW w:w="2160" w:type="dxa"/>
                </w:tcPr>
                <w:p w14:paraId="4378BB37" w14:textId="77777777" w:rsidR="009A1086" w:rsidRPr="001F4EFC" w:rsidRDefault="009A1086" w:rsidP="00261EA8">
                  <w:pPr>
                    <w:spacing w:after="0"/>
                    <w:jc w:val="center"/>
                    <w:rPr>
                      <w:rFonts w:ascii="Times New Roman" w:hAnsi="Times New Roman"/>
                      <w:i/>
                      <w:sz w:val="24"/>
                      <w:szCs w:val="24"/>
                    </w:rPr>
                  </w:pPr>
                  <w:r w:rsidRPr="001F4EFC">
                    <w:rPr>
                      <w:rFonts w:ascii="Times New Roman" w:hAnsi="Times New Roman"/>
                      <w:i/>
                      <w:sz w:val="24"/>
                      <w:szCs w:val="24"/>
                    </w:rPr>
                    <w:t>Социальные сф</w:t>
                  </w:r>
                  <w:r w:rsidRPr="001F4EFC">
                    <w:rPr>
                      <w:rFonts w:ascii="Times New Roman" w:hAnsi="Times New Roman"/>
                      <w:i/>
                      <w:sz w:val="24"/>
                      <w:szCs w:val="24"/>
                    </w:rPr>
                    <w:t>е</w:t>
                  </w:r>
                  <w:r w:rsidRPr="001F4EFC">
                    <w:rPr>
                      <w:rFonts w:ascii="Times New Roman" w:hAnsi="Times New Roman"/>
                      <w:i/>
                      <w:sz w:val="24"/>
                      <w:szCs w:val="24"/>
                    </w:rPr>
                    <w:t>ры</w:t>
                  </w:r>
                </w:p>
                <w:p w14:paraId="09B30D7E" w14:textId="77777777" w:rsidR="009A1086" w:rsidRPr="001F4EFC" w:rsidRDefault="009A1086" w:rsidP="00261EA8">
                  <w:pPr>
                    <w:spacing w:after="0"/>
                    <w:jc w:val="center"/>
                    <w:rPr>
                      <w:rFonts w:ascii="Times New Roman" w:hAnsi="Times New Roman"/>
                      <w:i/>
                      <w:sz w:val="24"/>
                      <w:szCs w:val="24"/>
                    </w:rPr>
                  </w:pPr>
                </w:p>
                <w:p w14:paraId="35194C74" w14:textId="77777777" w:rsidR="009A1086" w:rsidRPr="001F4EFC" w:rsidRDefault="009A1086" w:rsidP="00261EA8">
                  <w:pPr>
                    <w:pStyle w:val="a7"/>
                    <w:numPr>
                      <w:ilvl w:val="0"/>
                      <w:numId w:val="55"/>
                    </w:numPr>
                    <w:spacing w:line="276" w:lineRule="auto"/>
                    <w:jc w:val="both"/>
                  </w:pPr>
                  <w:r w:rsidRPr="001F4EFC">
                    <w:t>экономич</w:t>
                  </w:r>
                  <w:r w:rsidRPr="001F4EFC">
                    <w:t>е</w:t>
                  </w:r>
                  <w:r w:rsidRPr="001F4EFC">
                    <w:t>скую</w:t>
                  </w:r>
                </w:p>
                <w:p w14:paraId="2696C207" w14:textId="77777777" w:rsidR="009A1086" w:rsidRPr="001F4EFC" w:rsidRDefault="009A1086" w:rsidP="00261EA8">
                  <w:pPr>
                    <w:pStyle w:val="a7"/>
                    <w:numPr>
                      <w:ilvl w:val="0"/>
                      <w:numId w:val="55"/>
                    </w:numPr>
                    <w:spacing w:line="276" w:lineRule="auto"/>
                    <w:jc w:val="both"/>
                  </w:pPr>
                  <w:r w:rsidRPr="001F4EFC">
                    <w:t>социал</w:t>
                  </w:r>
                  <w:r w:rsidRPr="001F4EFC">
                    <w:t>ь</w:t>
                  </w:r>
                  <w:r w:rsidRPr="001F4EFC">
                    <w:t>ную</w:t>
                  </w:r>
                </w:p>
                <w:p w14:paraId="009E4FC1" w14:textId="77777777" w:rsidR="009A1086" w:rsidRPr="001F4EFC" w:rsidRDefault="009A1086" w:rsidP="00261EA8">
                  <w:pPr>
                    <w:spacing w:after="0"/>
                    <w:jc w:val="both"/>
                    <w:rPr>
                      <w:rFonts w:ascii="Times New Roman" w:hAnsi="Times New Roman"/>
                      <w:sz w:val="24"/>
                      <w:szCs w:val="24"/>
                    </w:rPr>
                  </w:pPr>
                </w:p>
                <w:p w14:paraId="54663DFC" w14:textId="77777777" w:rsidR="009A1086" w:rsidRPr="001F4EFC" w:rsidRDefault="009A1086" w:rsidP="00261EA8">
                  <w:pPr>
                    <w:pStyle w:val="a7"/>
                    <w:numPr>
                      <w:ilvl w:val="0"/>
                      <w:numId w:val="55"/>
                    </w:numPr>
                    <w:spacing w:line="276" w:lineRule="auto"/>
                    <w:jc w:val="both"/>
                  </w:pPr>
                  <w:r w:rsidRPr="001F4EFC">
                    <w:t>политич</w:t>
                  </w:r>
                  <w:r w:rsidRPr="001F4EFC">
                    <w:t>е</w:t>
                  </w:r>
                  <w:r w:rsidRPr="001F4EFC">
                    <w:t>скую</w:t>
                  </w:r>
                </w:p>
                <w:p w14:paraId="7164C017" w14:textId="77777777" w:rsidR="009A1086" w:rsidRPr="001F4EFC" w:rsidRDefault="009A1086" w:rsidP="00261EA8">
                  <w:pPr>
                    <w:spacing w:after="0"/>
                    <w:jc w:val="both"/>
                    <w:rPr>
                      <w:rFonts w:ascii="Times New Roman" w:hAnsi="Times New Roman"/>
                      <w:sz w:val="24"/>
                      <w:szCs w:val="24"/>
                    </w:rPr>
                  </w:pPr>
                </w:p>
                <w:p w14:paraId="412A2BF7" w14:textId="77777777" w:rsidR="009A1086" w:rsidRPr="001F4EFC" w:rsidRDefault="009A1086" w:rsidP="00261EA8">
                  <w:pPr>
                    <w:pStyle w:val="a7"/>
                    <w:numPr>
                      <w:ilvl w:val="0"/>
                      <w:numId w:val="55"/>
                    </w:numPr>
                    <w:spacing w:line="276" w:lineRule="auto"/>
                    <w:jc w:val="both"/>
                  </w:pPr>
                  <w:r w:rsidRPr="001F4EFC">
                    <w:t>духовную</w:t>
                  </w:r>
                </w:p>
                <w:p w14:paraId="09E57515" w14:textId="77777777" w:rsidR="009A1086" w:rsidRPr="001F4EFC" w:rsidRDefault="009A1086" w:rsidP="00261EA8">
                  <w:pPr>
                    <w:pStyle w:val="a7"/>
                    <w:spacing w:line="276" w:lineRule="auto"/>
                  </w:pPr>
                </w:p>
                <w:p w14:paraId="42C94BA5" w14:textId="77777777" w:rsidR="009A1086" w:rsidRPr="001F4EFC" w:rsidRDefault="009A1086" w:rsidP="00261EA8">
                  <w:pPr>
                    <w:spacing w:after="0"/>
                    <w:jc w:val="both"/>
                    <w:rPr>
                      <w:rFonts w:ascii="Times New Roman" w:hAnsi="Times New Roman"/>
                      <w:sz w:val="24"/>
                      <w:szCs w:val="24"/>
                    </w:rPr>
                  </w:pPr>
                </w:p>
              </w:tc>
              <w:tc>
                <w:tcPr>
                  <w:tcW w:w="1701" w:type="dxa"/>
                </w:tcPr>
                <w:p w14:paraId="3F67C871" w14:textId="77777777" w:rsidR="009A1086" w:rsidRPr="001F4EFC" w:rsidRDefault="009A1086" w:rsidP="00261EA8">
                  <w:pPr>
                    <w:spacing w:after="0"/>
                    <w:jc w:val="center"/>
                    <w:rPr>
                      <w:rFonts w:ascii="Times New Roman" w:hAnsi="Times New Roman"/>
                      <w:i/>
                      <w:sz w:val="24"/>
                      <w:szCs w:val="24"/>
                    </w:rPr>
                  </w:pPr>
                  <w:r w:rsidRPr="001F4EFC">
                    <w:rPr>
                      <w:rFonts w:ascii="Times New Roman" w:hAnsi="Times New Roman"/>
                      <w:i/>
                      <w:sz w:val="24"/>
                      <w:szCs w:val="24"/>
                    </w:rPr>
                    <w:t>Обществе</w:t>
                  </w:r>
                  <w:r w:rsidRPr="001F4EFC">
                    <w:rPr>
                      <w:rFonts w:ascii="Times New Roman" w:hAnsi="Times New Roman"/>
                      <w:i/>
                      <w:sz w:val="24"/>
                      <w:szCs w:val="24"/>
                    </w:rPr>
                    <w:t>н</w:t>
                  </w:r>
                  <w:r w:rsidRPr="001F4EFC">
                    <w:rPr>
                      <w:rFonts w:ascii="Times New Roman" w:hAnsi="Times New Roman"/>
                      <w:i/>
                      <w:sz w:val="24"/>
                      <w:szCs w:val="24"/>
                    </w:rPr>
                    <w:t>ные инст</w:t>
                  </w:r>
                  <w:r w:rsidRPr="001F4EFC">
                    <w:rPr>
                      <w:rFonts w:ascii="Times New Roman" w:hAnsi="Times New Roman"/>
                      <w:i/>
                      <w:sz w:val="24"/>
                      <w:szCs w:val="24"/>
                    </w:rPr>
                    <w:t>и</w:t>
                  </w:r>
                  <w:r w:rsidRPr="001F4EFC">
                    <w:rPr>
                      <w:rFonts w:ascii="Times New Roman" w:hAnsi="Times New Roman"/>
                      <w:i/>
                      <w:sz w:val="24"/>
                      <w:szCs w:val="24"/>
                    </w:rPr>
                    <w:t>туты</w:t>
                  </w:r>
                </w:p>
                <w:p w14:paraId="0B81662E"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а) государство</w:t>
                  </w:r>
                </w:p>
                <w:p w14:paraId="7E399EFD"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б) семья</w:t>
                  </w:r>
                </w:p>
                <w:p w14:paraId="03955D87"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в) банковская система</w:t>
                  </w:r>
                </w:p>
                <w:p w14:paraId="1431C336"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г) образов</w:t>
                  </w:r>
                  <w:r w:rsidRPr="001F4EFC">
                    <w:rPr>
                      <w:rFonts w:ascii="Times New Roman" w:hAnsi="Times New Roman"/>
                      <w:sz w:val="24"/>
                      <w:szCs w:val="24"/>
                    </w:rPr>
                    <w:t>а</w:t>
                  </w:r>
                  <w:r w:rsidRPr="001F4EFC">
                    <w:rPr>
                      <w:rFonts w:ascii="Times New Roman" w:hAnsi="Times New Roman"/>
                      <w:sz w:val="24"/>
                      <w:szCs w:val="24"/>
                    </w:rPr>
                    <w:t>ние</w:t>
                  </w:r>
                </w:p>
                <w:p w14:paraId="541AA6D0"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д) парламент</w:t>
                  </w:r>
                </w:p>
                <w:p w14:paraId="1D7E5C3F"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е) рынок</w:t>
                  </w:r>
                </w:p>
                <w:p w14:paraId="13A598D5"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ж) наука</w:t>
                  </w:r>
                </w:p>
                <w:p w14:paraId="52E4E2D8" w14:textId="77777777" w:rsidR="009A1086" w:rsidRPr="001F4EFC" w:rsidRDefault="009A1086" w:rsidP="00261EA8">
                  <w:pPr>
                    <w:spacing w:after="0"/>
                    <w:jc w:val="center"/>
                    <w:rPr>
                      <w:rFonts w:ascii="Times New Roman" w:hAnsi="Times New Roman"/>
                      <w:sz w:val="24"/>
                      <w:szCs w:val="24"/>
                    </w:rPr>
                  </w:pPr>
                </w:p>
              </w:tc>
            </w:tr>
          </w:tbl>
          <w:p w14:paraId="5E881C54" w14:textId="77777777" w:rsidR="009A1086" w:rsidRPr="001F4EFC" w:rsidRDefault="009A1086" w:rsidP="00261EA8">
            <w:pPr>
              <w:spacing w:after="0"/>
              <w:rPr>
                <w:rFonts w:ascii="Times New Roman" w:hAnsi="Times New Roman"/>
                <w:sz w:val="24"/>
                <w:szCs w:val="24"/>
              </w:rPr>
            </w:pPr>
            <w:r w:rsidRPr="001F4EFC">
              <w:rPr>
                <w:rFonts w:ascii="Times New Roman" w:hAnsi="Times New Roman"/>
                <w:sz w:val="24"/>
                <w:szCs w:val="24"/>
              </w:rPr>
              <w:t>4. Вставьте пропущенное понятие: «К формационному подходу относятся сл</w:t>
            </w:r>
            <w:r w:rsidRPr="001F4EFC">
              <w:rPr>
                <w:rFonts w:ascii="Times New Roman" w:hAnsi="Times New Roman"/>
                <w:sz w:val="24"/>
                <w:szCs w:val="24"/>
              </w:rPr>
              <w:t>е</w:t>
            </w:r>
            <w:r w:rsidRPr="001F4EFC">
              <w:rPr>
                <w:rFonts w:ascii="Times New Roman" w:hAnsi="Times New Roman"/>
                <w:sz w:val="24"/>
                <w:szCs w:val="24"/>
              </w:rPr>
              <w:t>дующие стадии: первобытнообщинный строй, рабовладельческий строй, фе</w:t>
            </w:r>
            <w:r w:rsidRPr="001F4EFC">
              <w:rPr>
                <w:rFonts w:ascii="Times New Roman" w:hAnsi="Times New Roman"/>
                <w:sz w:val="24"/>
                <w:szCs w:val="24"/>
              </w:rPr>
              <w:t>о</w:t>
            </w:r>
            <w:r w:rsidRPr="001F4EFC">
              <w:rPr>
                <w:rFonts w:ascii="Times New Roman" w:hAnsi="Times New Roman"/>
                <w:sz w:val="24"/>
                <w:szCs w:val="24"/>
              </w:rPr>
              <w:t>дальный строй, капиталистический строй и __________________________ строй».</w:t>
            </w:r>
          </w:p>
          <w:p w14:paraId="26B3A652" w14:textId="77777777" w:rsidR="009A1086" w:rsidRPr="001F4EFC" w:rsidRDefault="009A1086" w:rsidP="00261EA8">
            <w:pPr>
              <w:spacing w:after="0"/>
              <w:rPr>
                <w:rFonts w:ascii="Times New Roman" w:hAnsi="Times New Roman"/>
                <w:sz w:val="24"/>
                <w:szCs w:val="24"/>
              </w:rPr>
            </w:pPr>
          </w:p>
          <w:p w14:paraId="55006F87"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5. Определите тип общества.</w:t>
            </w:r>
          </w:p>
          <w:p w14:paraId="0CC382C9"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а) _____________________ аграрное о</w:t>
            </w:r>
            <w:r w:rsidRPr="001F4EFC">
              <w:rPr>
                <w:rFonts w:ascii="Times New Roman" w:hAnsi="Times New Roman"/>
                <w:sz w:val="24"/>
                <w:szCs w:val="24"/>
              </w:rPr>
              <w:t>б</w:t>
            </w:r>
            <w:r w:rsidRPr="001F4EFC">
              <w:rPr>
                <w:rFonts w:ascii="Times New Roman" w:hAnsi="Times New Roman"/>
                <w:sz w:val="24"/>
                <w:szCs w:val="24"/>
              </w:rPr>
              <w:t>щество, основанное на поземельной зав</w:t>
            </w:r>
            <w:r w:rsidRPr="001F4EFC">
              <w:rPr>
                <w:rFonts w:ascii="Times New Roman" w:hAnsi="Times New Roman"/>
                <w:sz w:val="24"/>
                <w:szCs w:val="24"/>
              </w:rPr>
              <w:t>и</w:t>
            </w:r>
            <w:r w:rsidRPr="001F4EFC">
              <w:rPr>
                <w:rFonts w:ascii="Times New Roman" w:hAnsi="Times New Roman"/>
                <w:sz w:val="24"/>
                <w:szCs w:val="24"/>
              </w:rPr>
              <w:t>симости и эксплуатации труда крестьян.</w:t>
            </w:r>
          </w:p>
          <w:p w14:paraId="437D0C58"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б) _____________________     буржуазное общество, в основе которого находится промышленное развитие и эксплуатация труда рабочих.</w:t>
            </w:r>
          </w:p>
          <w:p w14:paraId="2F4F7612" w14:textId="77777777" w:rsidR="009A1086" w:rsidRPr="001F4EFC" w:rsidRDefault="009A1086" w:rsidP="00261EA8">
            <w:pPr>
              <w:spacing w:after="0"/>
              <w:rPr>
                <w:rFonts w:ascii="Times New Roman" w:hAnsi="Times New Roman"/>
                <w:sz w:val="24"/>
                <w:szCs w:val="24"/>
              </w:rPr>
            </w:pPr>
          </w:p>
          <w:p w14:paraId="16714BCF" w14:textId="77777777" w:rsidR="009A1086" w:rsidRPr="001F4EFC" w:rsidRDefault="009A1086" w:rsidP="00261EA8">
            <w:pPr>
              <w:spacing w:after="0"/>
              <w:jc w:val="both"/>
              <w:rPr>
                <w:rFonts w:ascii="Times New Roman" w:hAnsi="Times New Roman"/>
                <w:b/>
                <w:sz w:val="24"/>
                <w:szCs w:val="24"/>
              </w:rPr>
            </w:pPr>
            <w:r w:rsidRPr="001F4EFC">
              <w:rPr>
                <w:rFonts w:ascii="Times New Roman" w:hAnsi="Times New Roman"/>
                <w:b/>
                <w:sz w:val="24"/>
                <w:szCs w:val="24"/>
              </w:rPr>
              <w:t xml:space="preserve">Часть </w:t>
            </w:r>
            <w:r w:rsidRPr="001F4EFC">
              <w:rPr>
                <w:rFonts w:ascii="Times New Roman" w:hAnsi="Times New Roman"/>
                <w:b/>
                <w:sz w:val="24"/>
                <w:szCs w:val="24"/>
                <w:lang w:val="en-US"/>
              </w:rPr>
              <w:t>III</w:t>
            </w:r>
          </w:p>
          <w:p w14:paraId="137611AE" w14:textId="77777777" w:rsidR="009A1086" w:rsidRPr="001F4EFC" w:rsidRDefault="009A1086" w:rsidP="00261EA8">
            <w:pPr>
              <w:spacing w:after="0"/>
              <w:jc w:val="both"/>
              <w:rPr>
                <w:rFonts w:ascii="Times New Roman" w:hAnsi="Times New Roman"/>
                <w:b/>
                <w:sz w:val="24"/>
                <w:szCs w:val="24"/>
              </w:rPr>
            </w:pPr>
          </w:p>
          <w:p w14:paraId="3390ECA5"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Поясните мысль.</w:t>
            </w:r>
          </w:p>
          <w:p w14:paraId="59D344C4" w14:textId="77777777" w:rsidR="009A1086" w:rsidRPr="001F4EFC" w:rsidRDefault="009A1086" w:rsidP="00261EA8">
            <w:pPr>
              <w:spacing w:after="0"/>
              <w:jc w:val="both"/>
              <w:rPr>
                <w:rFonts w:ascii="Times New Roman" w:hAnsi="Times New Roman"/>
                <w:sz w:val="24"/>
                <w:szCs w:val="24"/>
              </w:rPr>
            </w:pPr>
          </w:p>
          <w:p w14:paraId="1901F057"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1.«Определяя задачи и направления своей деятельности, каждый из нас должен быть немного историком…»   (</w:t>
            </w:r>
            <w:r w:rsidRPr="001F4EFC">
              <w:rPr>
                <w:rFonts w:ascii="Times New Roman" w:hAnsi="Times New Roman"/>
                <w:i/>
                <w:sz w:val="24"/>
                <w:szCs w:val="24"/>
              </w:rPr>
              <w:t>В.О. Кл</w:t>
            </w:r>
            <w:r w:rsidRPr="001F4EFC">
              <w:rPr>
                <w:rFonts w:ascii="Times New Roman" w:hAnsi="Times New Roman"/>
                <w:i/>
                <w:sz w:val="24"/>
                <w:szCs w:val="24"/>
              </w:rPr>
              <w:t>ю</w:t>
            </w:r>
            <w:r w:rsidRPr="001F4EFC">
              <w:rPr>
                <w:rFonts w:ascii="Times New Roman" w:hAnsi="Times New Roman"/>
                <w:i/>
                <w:sz w:val="24"/>
                <w:szCs w:val="24"/>
              </w:rPr>
              <w:t>чевский)</w:t>
            </w:r>
          </w:p>
          <w:p w14:paraId="7A6E0AF9" w14:textId="77777777" w:rsidR="009A1086" w:rsidRPr="001F4EFC" w:rsidRDefault="009A1086" w:rsidP="00261EA8">
            <w:pPr>
              <w:spacing w:after="0"/>
              <w:jc w:val="both"/>
              <w:rPr>
                <w:rFonts w:ascii="Times New Roman" w:hAnsi="Times New Roman"/>
                <w:sz w:val="24"/>
                <w:szCs w:val="24"/>
              </w:rPr>
            </w:pPr>
          </w:p>
          <w:p w14:paraId="6AA7FCB3" w14:textId="77777777" w:rsidR="009A1086" w:rsidRPr="001F4EFC" w:rsidRDefault="009A1086" w:rsidP="00261EA8">
            <w:pPr>
              <w:spacing w:after="0"/>
              <w:jc w:val="both"/>
              <w:rPr>
                <w:rFonts w:ascii="Times New Roman" w:hAnsi="Times New Roman"/>
                <w:i/>
                <w:sz w:val="24"/>
                <w:szCs w:val="24"/>
              </w:rPr>
            </w:pPr>
            <w:r w:rsidRPr="001F4EFC">
              <w:rPr>
                <w:rFonts w:ascii="Times New Roman" w:hAnsi="Times New Roman"/>
                <w:sz w:val="24"/>
                <w:szCs w:val="24"/>
              </w:rPr>
              <w:t>2.«О великом человеке судят только по его главным деяниям, а не по его оши</w:t>
            </w:r>
            <w:r w:rsidRPr="001F4EFC">
              <w:rPr>
                <w:rFonts w:ascii="Times New Roman" w:hAnsi="Times New Roman"/>
                <w:sz w:val="24"/>
                <w:szCs w:val="24"/>
              </w:rPr>
              <w:t>б</w:t>
            </w:r>
            <w:r w:rsidRPr="001F4EFC">
              <w:rPr>
                <w:rFonts w:ascii="Times New Roman" w:hAnsi="Times New Roman"/>
                <w:sz w:val="24"/>
                <w:szCs w:val="24"/>
              </w:rPr>
              <w:t>кам»                  (</w:t>
            </w:r>
            <w:r w:rsidRPr="001F4EFC">
              <w:rPr>
                <w:rFonts w:ascii="Times New Roman" w:hAnsi="Times New Roman"/>
                <w:i/>
                <w:sz w:val="24"/>
                <w:szCs w:val="24"/>
              </w:rPr>
              <w:t>Ф.Вольтер)</w:t>
            </w:r>
          </w:p>
          <w:p w14:paraId="49963DD0" w14:textId="77777777" w:rsidR="009A1086" w:rsidRPr="001F4EFC" w:rsidRDefault="009A1086" w:rsidP="00261EA8">
            <w:pPr>
              <w:spacing w:after="0"/>
              <w:jc w:val="both"/>
              <w:rPr>
                <w:rFonts w:ascii="Times New Roman" w:hAnsi="Times New Roman"/>
                <w:sz w:val="24"/>
                <w:szCs w:val="24"/>
              </w:rPr>
            </w:pPr>
          </w:p>
          <w:p w14:paraId="23CE25C9" w14:textId="77777777" w:rsidR="009A1086" w:rsidRPr="001F4EFC" w:rsidRDefault="009A1086" w:rsidP="00261EA8">
            <w:pPr>
              <w:spacing w:after="0"/>
              <w:jc w:val="both"/>
              <w:rPr>
                <w:rFonts w:ascii="Times New Roman" w:hAnsi="Times New Roman"/>
                <w:i/>
                <w:sz w:val="24"/>
                <w:szCs w:val="24"/>
              </w:rPr>
            </w:pPr>
            <w:r w:rsidRPr="001F4EFC">
              <w:rPr>
                <w:rFonts w:ascii="Times New Roman" w:hAnsi="Times New Roman"/>
                <w:sz w:val="24"/>
                <w:szCs w:val="24"/>
              </w:rPr>
              <w:t>3.«Воля по природе своей до такой ст</w:t>
            </w:r>
            <w:r w:rsidRPr="001F4EFC">
              <w:rPr>
                <w:rFonts w:ascii="Times New Roman" w:hAnsi="Times New Roman"/>
                <w:sz w:val="24"/>
                <w:szCs w:val="24"/>
              </w:rPr>
              <w:t>е</w:t>
            </w:r>
            <w:r w:rsidRPr="001F4EFC">
              <w:rPr>
                <w:rFonts w:ascii="Times New Roman" w:hAnsi="Times New Roman"/>
                <w:sz w:val="24"/>
                <w:szCs w:val="24"/>
              </w:rPr>
              <w:t>пени свободна, что её никогда нельзя принудить»                (</w:t>
            </w:r>
            <w:r w:rsidRPr="001F4EFC">
              <w:rPr>
                <w:rFonts w:ascii="Times New Roman" w:hAnsi="Times New Roman"/>
                <w:i/>
                <w:sz w:val="24"/>
                <w:szCs w:val="24"/>
              </w:rPr>
              <w:t>Р.Декарт)</w:t>
            </w:r>
          </w:p>
          <w:p w14:paraId="368C65F7" w14:textId="77777777" w:rsidR="009A1086" w:rsidRPr="001F4EFC" w:rsidRDefault="009A1086" w:rsidP="00261EA8">
            <w:pPr>
              <w:spacing w:after="0"/>
              <w:jc w:val="both"/>
              <w:rPr>
                <w:rFonts w:ascii="Times New Roman" w:hAnsi="Times New Roman"/>
                <w:sz w:val="24"/>
                <w:szCs w:val="24"/>
              </w:rPr>
            </w:pPr>
          </w:p>
          <w:p w14:paraId="43307552" w14:textId="77777777" w:rsidR="009A1086" w:rsidRPr="001F4EFC" w:rsidRDefault="009A1086" w:rsidP="00261EA8">
            <w:pPr>
              <w:spacing w:after="0"/>
              <w:rPr>
                <w:rFonts w:ascii="Times New Roman" w:hAnsi="Times New Roman"/>
                <w:sz w:val="24"/>
                <w:szCs w:val="24"/>
              </w:rPr>
            </w:pPr>
            <w:r w:rsidRPr="001F4EFC">
              <w:rPr>
                <w:rFonts w:ascii="Times New Roman" w:hAnsi="Times New Roman"/>
                <w:sz w:val="24"/>
                <w:szCs w:val="24"/>
              </w:rPr>
              <w:t xml:space="preserve">                                  </w:t>
            </w:r>
          </w:p>
        </w:tc>
      </w:tr>
    </w:tbl>
    <w:p w14:paraId="7E72E25A" w14:textId="77777777" w:rsidR="009A1086" w:rsidRPr="001F4EFC" w:rsidRDefault="009A1086" w:rsidP="00261EA8">
      <w:pPr>
        <w:tabs>
          <w:tab w:val="left" w:pos="5400"/>
        </w:tabs>
        <w:spacing w:after="0"/>
        <w:ind w:firstLine="709"/>
        <w:jc w:val="both"/>
        <w:rPr>
          <w:rFonts w:ascii="Times New Roman" w:hAnsi="Times New Roman"/>
          <w:b/>
          <w:bCs/>
          <w:sz w:val="24"/>
          <w:szCs w:val="24"/>
        </w:rPr>
      </w:pPr>
    </w:p>
    <w:p w14:paraId="01370A59" w14:textId="77777777" w:rsidR="00E26855" w:rsidRPr="001F4EFC" w:rsidRDefault="00E26855" w:rsidP="00261EA8">
      <w:pPr>
        <w:tabs>
          <w:tab w:val="left" w:pos="5400"/>
        </w:tabs>
        <w:spacing w:after="0"/>
        <w:ind w:firstLine="567"/>
        <w:jc w:val="both"/>
        <w:rPr>
          <w:rFonts w:ascii="Times New Roman" w:hAnsi="Times New Roman"/>
          <w:b/>
          <w:bCs/>
          <w:sz w:val="24"/>
          <w:szCs w:val="24"/>
        </w:rPr>
      </w:pPr>
    </w:p>
    <w:tbl>
      <w:tblPr>
        <w:tblpPr w:leftFromText="180" w:rightFromText="180" w:vertAnchor="text" w:horzAnchor="margin" w:tblpXSpec="right" w:tblpY="254"/>
        <w:tblW w:w="9510" w:type="dxa"/>
        <w:tblLook w:val="01E0" w:firstRow="1" w:lastRow="1" w:firstColumn="1" w:lastColumn="1" w:noHBand="0" w:noVBand="0"/>
      </w:tblPr>
      <w:tblGrid>
        <w:gridCol w:w="550"/>
        <w:gridCol w:w="3953"/>
        <w:gridCol w:w="499"/>
        <w:gridCol w:w="4508"/>
      </w:tblGrid>
      <w:tr w:rsidR="009A1086" w:rsidRPr="001F4EFC" w14:paraId="5E6F2704" w14:textId="77777777" w:rsidTr="00240A90">
        <w:tc>
          <w:tcPr>
            <w:tcW w:w="4503" w:type="dxa"/>
            <w:gridSpan w:val="2"/>
          </w:tcPr>
          <w:p w14:paraId="37949A80" w14:textId="77777777" w:rsidR="009A1086" w:rsidRPr="001F4EFC" w:rsidRDefault="009A1086" w:rsidP="00261EA8">
            <w:pPr>
              <w:spacing w:after="0"/>
              <w:jc w:val="center"/>
              <w:rPr>
                <w:rFonts w:ascii="Times New Roman" w:hAnsi="Times New Roman"/>
                <w:b/>
                <w:sz w:val="24"/>
                <w:szCs w:val="24"/>
              </w:rPr>
            </w:pPr>
            <w:r w:rsidRPr="001F4EFC">
              <w:rPr>
                <w:rFonts w:ascii="Times New Roman" w:hAnsi="Times New Roman"/>
                <w:b/>
                <w:sz w:val="24"/>
                <w:szCs w:val="24"/>
              </w:rPr>
              <w:t>Эталоны ответов</w:t>
            </w:r>
          </w:p>
          <w:p w14:paraId="5AF7F3BF" w14:textId="77777777" w:rsidR="009A1086" w:rsidRPr="001F4EFC" w:rsidRDefault="009A1086" w:rsidP="00261EA8">
            <w:pPr>
              <w:autoSpaceDE w:val="0"/>
              <w:autoSpaceDN w:val="0"/>
              <w:adjustRightInd w:val="0"/>
              <w:spacing w:after="0"/>
              <w:ind w:firstLine="284"/>
              <w:jc w:val="center"/>
              <w:rPr>
                <w:rFonts w:ascii="Times New Roman" w:hAnsi="Times New Roman"/>
                <w:b/>
                <w:sz w:val="24"/>
                <w:szCs w:val="24"/>
              </w:rPr>
            </w:pPr>
          </w:p>
        </w:tc>
        <w:tc>
          <w:tcPr>
            <w:tcW w:w="499" w:type="dxa"/>
          </w:tcPr>
          <w:p w14:paraId="754EC41E" w14:textId="77777777" w:rsidR="009A1086" w:rsidRPr="001F4EFC" w:rsidRDefault="009A1086" w:rsidP="00261EA8">
            <w:pPr>
              <w:spacing w:after="0"/>
              <w:rPr>
                <w:rFonts w:ascii="Times New Roman" w:hAnsi="Times New Roman"/>
                <w:b/>
                <w:sz w:val="24"/>
                <w:szCs w:val="24"/>
              </w:rPr>
            </w:pPr>
          </w:p>
          <w:p w14:paraId="69C6BC04" w14:textId="77777777" w:rsidR="009A1086" w:rsidRPr="001F4EFC" w:rsidRDefault="009A1086" w:rsidP="00261EA8">
            <w:pPr>
              <w:autoSpaceDE w:val="0"/>
              <w:autoSpaceDN w:val="0"/>
              <w:adjustRightInd w:val="0"/>
              <w:spacing w:after="0"/>
              <w:jc w:val="center"/>
              <w:rPr>
                <w:rFonts w:ascii="Times New Roman" w:hAnsi="Times New Roman"/>
                <w:b/>
                <w:sz w:val="24"/>
                <w:szCs w:val="24"/>
              </w:rPr>
            </w:pPr>
          </w:p>
        </w:tc>
        <w:tc>
          <w:tcPr>
            <w:tcW w:w="4508" w:type="dxa"/>
          </w:tcPr>
          <w:p w14:paraId="0827CEE2" w14:textId="77777777" w:rsidR="009A1086" w:rsidRPr="001F4EFC" w:rsidRDefault="009A1086" w:rsidP="00261EA8">
            <w:pPr>
              <w:widowControl w:val="0"/>
              <w:autoSpaceDE w:val="0"/>
              <w:autoSpaceDN w:val="0"/>
              <w:adjustRightInd w:val="0"/>
              <w:spacing w:after="0"/>
              <w:ind w:firstLine="709"/>
              <w:jc w:val="both"/>
              <w:rPr>
                <w:rFonts w:ascii="Times New Roman" w:hAnsi="Times New Roman"/>
                <w:sz w:val="24"/>
                <w:szCs w:val="24"/>
              </w:rPr>
            </w:pPr>
            <w:r w:rsidRPr="001F4EFC">
              <w:rPr>
                <w:rFonts w:ascii="Times New Roman" w:hAnsi="Times New Roman"/>
                <w:b/>
                <w:sz w:val="24"/>
                <w:szCs w:val="24"/>
              </w:rPr>
              <w:t>Критерии оценки:</w:t>
            </w:r>
            <w:r w:rsidRPr="001F4EFC">
              <w:rPr>
                <w:rFonts w:ascii="Times New Roman" w:hAnsi="Times New Roman"/>
                <w:sz w:val="24"/>
                <w:szCs w:val="24"/>
              </w:rPr>
              <w:t xml:space="preserve"> </w:t>
            </w:r>
          </w:p>
          <w:p w14:paraId="7A385704" w14:textId="77777777" w:rsidR="009A1086" w:rsidRPr="001F4EFC" w:rsidRDefault="009A1086" w:rsidP="00261EA8">
            <w:pPr>
              <w:spacing w:after="0"/>
              <w:rPr>
                <w:rFonts w:ascii="Times New Roman" w:hAnsi="Times New Roman"/>
                <w:b/>
                <w:sz w:val="24"/>
                <w:szCs w:val="24"/>
                <w:lang w:val="en-US"/>
              </w:rPr>
            </w:pPr>
          </w:p>
        </w:tc>
      </w:tr>
      <w:tr w:rsidR="009A1086" w:rsidRPr="001F4EFC" w14:paraId="75185B14" w14:textId="77777777" w:rsidTr="00240A90">
        <w:tc>
          <w:tcPr>
            <w:tcW w:w="550" w:type="dxa"/>
          </w:tcPr>
          <w:p w14:paraId="6938BA50" w14:textId="77777777" w:rsidR="009A1086" w:rsidRPr="001F4EFC" w:rsidRDefault="009A1086" w:rsidP="00261EA8">
            <w:pPr>
              <w:spacing w:after="0"/>
              <w:jc w:val="both"/>
              <w:rPr>
                <w:rFonts w:ascii="Times New Roman" w:hAnsi="Times New Roman"/>
                <w:sz w:val="24"/>
                <w:szCs w:val="24"/>
              </w:rPr>
            </w:pPr>
          </w:p>
        </w:tc>
        <w:tc>
          <w:tcPr>
            <w:tcW w:w="3953" w:type="dxa"/>
          </w:tcPr>
          <w:p w14:paraId="4050848D"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 xml:space="preserve">Часть </w:t>
            </w:r>
            <w:r w:rsidRPr="001F4EFC">
              <w:rPr>
                <w:rFonts w:ascii="Times New Roman" w:hAnsi="Times New Roman"/>
                <w:sz w:val="24"/>
                <w:szCs w:val="24"/>
                <w:lang w:val="en-US"/>
              </w:rPr>
              <w:t>I</w:t>
            </w:r>
          </w:p>
        </w:tc>
        <w:tc>
          <w:tcPr>
            <w:tcW w:w="499" w:type="dxa"/>
          </w:tcPr>
          <w:p w14:paraId="6BF9E7DE" w14:textId="77777777" w:rsidR="009A1086" w:rsidRPr="001F4EFC" w:rsidRDefault="009A1086" w:rsidP="00261EA8">
            <w:pPr>
              <w:spacing w:after="0"/>
              <w:jc w:val="both"/>
              <w:rPr>
                <w:rFonts w:ascii="Times New Roman" w:hAnsi="Times New Roman"/>
                <w:sz w:val="24"/>
                <w:szCs w:val="24"/>
              </w:rPr>
            </w:pPr>
          </w:p>
        </w:tc>
        <w:tc>
          <w:tcPr>
            <w:tcW w:w="4508" w:type="dxa"/>
          </w:tcPr>
          <w:p w14:paraId="6D4116E6"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 xml:space="preserve">Каждый правильный ответ оценивается 1 баллом (общее количество – </w:t>
            </w:r>
            <w:r w:rsidRPr="001F4EFC">
              <w:rPr>
                <w:rFonts w:ascii="Times New Roman" w:hAnsi="Times New Roman"/>
                <w:b/>
                <w:sz w:val="24"/>
                <w:szCs w:val="24"/>
              </w:rPr>
              <w:t>16 баллов</w:t>
            </w:r>
            <w:r w:rsidRPr="001F4EFC">
              <w:rPr>
                <w:rFonts w:ascii="Times New Roman" w:hAnsi="Times New Roman"/>
                <w:sz w:val="24"/>
                <w:szCs w:val="24"/>
              </w:rPr>
              <w:t>)</w:t>
            </w:r>
          </w:p>
        </w:tc>
      </w:tr>
      <w:tr w:rsidR="009A1086" w:rsidRPr="001F4EFC" w14:paraId="66DA0B7A" w14:textId="77777777" w:rsidTr="00240A90">
        <w:tc>
          <w:tcPr>
            <w:tcW w:w="550" w:type="dxa"/>
          </w:tcPr>
          <w:p w14:paraId="426B1343"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 xml:space="preserve">1. </w:t>
            </w:r>
          </w:p>
        </w:tc>
        <w:tc>
          <w:tcPr>
            <w:tcW w:w="3953" w:type="dxa"/>
          </w:tcPr>
          <w:p w14:paraId="20CEDB11"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б</w:t>
            </w:r>
          </w:p>
        </w:tc>
        <w:tc>
          <w:tcPr>
            <w:tcW w:w="499" w:type="dxa"/>
          </w:tcPr>
          <w:p w14:paraId="3AB6D9F7" w14:textId="77777777" w:rsidR="009A1086" w:rsidRPr="001F4EFC" w:rsidRDefault="009A1086" w:rsidP="00261EA8">
            <w:pPr>
              <w:spacing w:after="0"/>
              <w:jc w:val="both"/>
              <w:rPr>
                <w:rFonts w:ascii="Times New Roman" w:hAnsi="Times New Roman"/>
                <w:sz w:val="24"/>
                <w:szCs w:val="24"/>
              </w:rPr>
            </w:pPr>
          </w:p>
        </w:tc>
        <w:tc>
          <w:tcPr>
            <w:tcW w:w="4508" w:type="dxa"/>
            <w:vMerge w:val="restart"/>
          </w:tcPr>
          <w:p w14:paraId="13D4BAD1" w14:textId="77777777" w:rsidR="009A1086" w:rsidRPr="001F4EFC" w:rsidRDefault="009A1086" w:rsidP="00261EA8">
            <w:pPr>
              <w:spacing w:after="0"/>
              <w:jc w:val="both"/>
              <w:rPr>
                <w:rFonts w:ascii="Times New Roman" w:hAnsi="Times New Roman"/>
                <w:sz w:val="24"/>
                <w:szCs w:val="24"/>
              </w:rPr>
            </w:pPr>
          </w:p>
          <w:p w14:paraId="630F8E7C" w14:textId="77777777" w:rsidR="009A1086" w:rsidRPr="001F4EFC" w:rsidRDefault="009A1086" w:rsidP="00261EA8">
            <w:pPr>
              <w:spacing w:after="0"/>
              <w:jc w:val="both"/>
              <w:rPr>
                <w:rFonts w:ascii="Times New Roman" w:hAnsi="Times New Roman"/>
                <w:sz w:val="24"/>
                <w:szCs w:val="24"/>
              </w:rPr>
            </w:pPr>
          </w:p>
        </w:tc>
      </w:tr>
      <w:tr w:rsidR="009A1086" w:rsidRPr="001F4EFC" w14:paraId="093A2F01" w14:textId="77777777" w:rsidTr="00240A90">
        <w:tc>
          <w:tcPr>
            <w:tcW w:w="550" w:type="dxa"/>
          </w:tcPr>
          <w:p w14:paraId="55F73EC1"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2.</w:t>
            </w:r>
          </w:p>
        </w:tc>
        <w:tc>
          <w:tcPr>
            <w:tcW w:w="3953" w:type="dxa"/>
          </w:tcPr>
          <w:p w14:paraId="092F607C"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г</w:t>
            </w:r>
          </w:p>
        </w:tc>
        <w:tc>
          <w:tcPr>
            <w:tcW w:w="499" w:type="dxa"/>
          </w:tcPr>
          <w:p w14:paraId="79953DE0" w14:textId="77777777" w:rsidR="009A1086" w:rsidRPr="001F4EFC" w:rsidRDefault="009A1086" w:rsidP="00261EA8">
            <w:pPr>
              <w:spacing w:after="0"/>
              <w:jc w:val="both"/>
              <w:rPr>
                <w:rFonts w:ascii="Times New Roman" w:hAnsi="Times New Roman"/>
                <w:sz w:val="24"/>
                <w:szCs w:val="24"/>
              </w:rPr>
            </w:pPr>
          </w:p>
        </w:tc>
        <w:tc>
          <w:tcPr>
            <w:tcW w:w="4508" w:type="dxa"/>
            <w:vMerge/>
          </w:tcPr>
          <w:p w14:paraId="6D73A97E" w14:textId="77777777" w:rsidR="009A1086" w:rsidRPr="001F4EFC" w:rsidRDefault="009A1086" w:rsidP="00261EA8">
            <w:pPr>
              <w:spacing w:after="0"/>
              <w:jc w:val="both"/>
              <w:rPr>
                <w:rFonts w:ascii="Times New Roman" w:hAnsi="Times New Roman"/>
                <w:sz w:val="24"/>
                <w:szCs w:val="24"/>
              </w:rPr>
            </w:pPr>
          </w:p>
        </w:tc>
      </w:tr>
      <w:tr w:rsidR="009A1086" w:rsidRPr="001F4EFC" w14:paraId="732877C1" w14:textId="77777777" w:rsidTr="00240A90">
        <w:tc>
          <w:tcPr>
            <w:tcW w:w="550" w:type="dxa"/>
          </w:tcPr>
          <w:p w14:paraId="1829DFF4"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3.</w:t>
            </w:r>
          </w:p>
        </w:tc>
        <w:tc>
          <w:tcPr>
            <w:tcW w:w="3953" w:type="dxa"/>
          </w:tcPr>
          <w:p w14:paraId="19815C06"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а</w:t>
            </w:r>
          </w:p>
        </w:tc>
        <w:tc>
          <w:tcPr>
            <w:tcW w:w="499" w:type="dxa"/>
          </w:tcPr>
          <w:p w14:paraId="12B4177E" w14:textId="77777777" w:rsidR="009A1086" w:rsidRPr="001F4EFC" w:rsidRDefault="009A1086" w:rsidP="00261EA8">
            <w:pPr>
              <w:spacing w:after="0"/>
              <w:jc w:val="both"/>
              <w:rPr>
                <w:rFonts w:ascii="Times New Roman" w:hAnsi="Times New Roman"/>
                <w:sz w:val="24"/>
                <w:szCs w:val="24"/>
              </w:rPr>
            </w:pPr>
          </w:p>
        </w:tc>
        <w:tc>
          <w:tcPr>
            <w:tcW w:w="4508" w:type="dxa"/>
            <w:vMerge/>
          </w:tcPr>
          <w:p w14:paraId="21F5F0ED" w14:textId="77777777" w:rsidR="009A1086" w:rsidRPr="001F4EFC" w:rsidRDefault="009A1086" w:rsidP="00261EA8">
            <w:pPr>
              <w:spacing w:after="0"/>
              <w:jc w:val="both"/>
              <w:rPr>
                <w:rFonts w:ascii="Times New Roman" w:hAnsi="Times New Roman"/>
                <w:sz w:val="24"/>
                <w:szCs w:val="24"/>
              </w:rPr>
            </w:pPr>
          </w:p>
        </w:tc>
      </w:tr>
      <w:tr w:rsidR="009A1086" w:rsidRPr="001F4EFC" w14:paraId="69E54A2E" w14:textId="77777777" w:rsidTr="00240A90">
        <w:tc>
          <w:tcPr>
            <w:tcW w:w="550" w:type="dxa"/>
          </w:tcPr>
          <w:p w14:paraId="72872823"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4.</w:t>
            </w:r>
          </w:p>
        </w:tc>
        <w:tc>
          <w:tcPr>
            <w:tcW w:w="3953" w:type="dxa"/>
          </w:tcPr>
          <w:p w14:paraId="461BBED3"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а</w:t>
            </w:r>
          </w:p>
        </w:tc>
        <w:tc>
          <w:tcPr>
            <w:tcW w:w="499" w:type="dxa"/>
          </w:tcPr>
          <w:p w14:paraId="31748516" w14:textId="77777777" w:rsidR="009A1086" w:rsidRPr="001F4EFC" w:rsidRDefault="009A1086" w:rsidP="00261EA8">
            <w:pPr>
              <w:spacing w:after="0"/>
              <w:jc w:val="both"/>
              <w:rPr>
                <w:rFonts w:ascii="Times New Roman" w:hAnsi="Times New Roman"/>
                <w:sz w:val="24"/>
                <w:szCs w:val="24"/>
              </w:rPr>
            </w:pPr>
          </w:p>
        </w:tc>
        <w:tc>
          <w:tcPr>
            <w:tcW w:w="4508" w:type="dxa"/>
            <w:vMerge/>
          </w:tcPr>
          <w:p w14:paraId="5E226E10" w14:textId="77777777" w:rsidR="009A1086" w:rsidRPr="001F4EFC" w:rsidRDefault="009A1086" w:rsidP="00261EA8">
            <w:pPr>
              <w:spacing w:after="0"/>
              <w:jc w:val="both"/>
              <w:rPr>
                <w:rFonts w:ascii="Times New Roman" w:hAnsi="Times New Roman"/>
                <w:sz w:val="24"/>
                <w:szCs w:val="24"/>
              </w:rPr>
            </w:pPr>
          </w:p>
        </w:tc>
      </w:tr>
      <w:tr w:rsidR="009A1086" w:rsidRPr="001F4EFC" w14:paraId="15EAE0FA" w14:textId="77777777" w:rsidTr="00240A90">
        <w:tc>
          <w:tcPr>
            <w:tcW w:w="550" w:type="dxa"/>
          </w:tcPr>
          <w:p w14:paraId="1C5BB5E8"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5.</w:t>
            </w:r>
          </w:p>
        </w:tc>
        <w:tc>
          <w:tcPr>
            <w:tcW w:w="3953" w:type="dxa"/>
          </w:tcPr>
          <w:p w14:paraId="055E4E0A"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а</w:t>
            </w:r>
          </w:p>
        </w:tc>
        <w:tc>
          <w:tcPr>
            <w:tcW w:w="499" w:type="dxa"/>
          </w:tcPr>
          <w:p w14:paraId="0DE4976C" w14:textId="77777777" w:rsidR="009A1086" w:rsidRPr="001F4EFC" w:rsidRDefault="009A1086" w:rsidP="00261EA8">
            <w:pPr>
              <w:spacing w:after="0"/>
              <w:jc w:val="both"/>
              <w:rPr>
                <w:rFonts w:ascii="Times New Roman" w:hAnsi="Times New Roman"/>
                <w:sz w:val="24"/>
                <w:szCs w:val="24"/>
              </w:rPr>
            </w:pPr>
          </w:p>
        </w:tc>
        <w:tc>
          <w:tcPr>
            <w:tcW w:w="4508" w:type="dxa"/>
            <w:vMerge/>
          </w:tcPr>
          <w:p w14:paraId="1591D025" w14:textId="77777777" w:rsidR="009A1086" w:rsidRPr="001F4EFC" w:rsidRDefault="009A1086" w:rsidP="00261EA8">
            <w:pPr>
              <w:spacing w:after="0"/>
              <w:jc w:val="both"/>
              <w:rPr>
                <w:rFonts w:ascii="Times New Roman" w:hAnsi="Times New Roman"/>
                <w:sz w:val="24"/>
                <w:szCs w:val="24"/>
              </w:rPr>
            </w:pPr>
          </w:p>
        </w:tc>
      </w:tr>
      <w:tr w:rsidR="009A1086" w:rsidRPr="001F4EFC" w14:paraId="6B3DE8CB" w14:textId="77777777" w:rsidTr="00240A90">
        <w:tc>
          <w:tcPr>
            <w:tcW w:w="550" w:type="dxa"/>
          </w:tcPr>
          <w:p w14:paraId="6EC59FDF"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6.</w:t>
            </w:r>
          </w:p>
        </w:tc>
        <w:tc>
          <w:tcPr>
            <w:tcW w:w="3953" w:type="dxa"/>
          </w:tcPr>
          <w:p w14:paraId="2E933209"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б</w:t>
            </w:r>
          </w:p>
        </w:tc>
        <w:tc>
          <w:tcPr>
            <w:tcW w:w="499" w:type="dxa"/>
          </w:tcPr>
          <w:p w14:paraId="5FF35F34" w14:textId="77777777" w:rsidR="009A1086" w:rsidRPr="001F4EFC" w:rsidRDefault="009A1086" w:rsidP="00261EA8">
            <w:pPr>
              <w:spacing w:after="0"/>
              <w:jc w:val="both"/>
              <w:rPr>
                <w:rFonts w:ascii="Times New Roman" w:hAnsi="Times New Roman"/>
                <w:sz w:val="24"/>
                <w:szCs w:val="24"/>
              </w:rPr>
            </w:pPr>
          </w:p>
        </w:tc>
        <w:tc>
          <w:tcPr>
            <w:tcW w:w="4508" w:type="dxa"/>
            <w:vMerge/>
          </w:tcPr>
          <w:p w14:paraId="1698493A" w14:textId="77777777" w:rsidR="009A1086" w:rsidRPr="001F4EFC" w:rsidRDefault="009A1086" w:rsidP="00261EA8">
            <w:pPr>
              <w:spacing w:after="0"/>
              <w:jc w:val="both"/>
              <w:rPr>
                <w:rFonts w:ascii="Times New Roman" w:hAnsi="Times New Roman"/>
                <w:sz w:val="24"/>
                <w:szCs w:val="24"/>
              </w:rPr>
            </w:pPr>
          </w:p>
        </w:tc>
      </w:tr>
      <w:tr w:rsidR="009A1086" w:rsidRPr="001F4EFC" w14:paraId="125F1E4B" w14:textId="77777777" w:rsidTr="00240A90">
        <w:tc>
          <w:tcPr>
            <w:tcW w:w="550" w:type="dxa"/>
          </w:tcPr>
          <w:p w14:paraId="4118B2D3"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7.</w:t>
            </w:r>
          </w:p>
        </w:tc>
        <w:tc>
          <w:tcPr>
            <w:tcW w:w="3953" w:type="dxa"/>
          </w:tcPr>
          <w:p w14:paraId="6B9124E3"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б</w:t>
            </w:r>
          </w:p>
        </w:tc>
        <w:tc>
          <w:tcPr>
            <w:tcW w:w="499" w:type="dxa"/>
          </w:tcPr>
          <w:p w14:paraId="3A41094F" w14:textId="77777777" w:rsidR="009A1086" w:rsidRPr="001F4EFC" w:rsidRDefault="009A1086" w:rsidP="00261EA8">
            <w:pPr>
              <w:spacing w:after="0"/>
              <w:jc w:val="both"/>
              <w:rPr>
                <w:rFonts w:ascii="Times New Roman" w:hAnsi="Times New Roman"/>
                <w:sz w:val="24"/>
                <w:szCs w:val="24"/>
              </w:rPr>
            </w:pPr>
          </w:p>
        </w:tc>
        <w:tc>
          <w:tcPr>
            <w:tcW w:w="4508" w:type="dxa"/>
            <w:vMerge/>
          </w:tcPr>
          <w:p w14:paraId="6C0EE474" w14:textId="77777777" w:rsidR="009A1086" w:rsidRPr="001F4EFC" w:rsidRDefault="009A1086" w:rsidP="00261EA8">
            <w:pPr>
              <w:spacing w:after="0"/>
              <w:jc w:val="both"/>
              <w:rPr>
                <w:rFonts w:ascii="Times New Roman" w:hAnsi="Times New Roman"/>
                <w:sz w:val="24"/>
                <w:szCs w:val="24"/>
              </w:rPr>
            </w:pPr>
          </w:p>
        </w:tc>
      </w:tr>
      <w:tr w:rsidR="009A1086" w:rsidRPr="001F4EFC" w14:paraId="5841AE3E" w14:textId="77777777" w:rsidTr="00240A90">
        <w:tc>
          <w:tcPr>
            <w:tcW w:w="550" w:type="dxa"/>
          </w:tcPr>
          <w:p w14:paraId="6619E94D"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8.</w:t>
            </w:r>
          </w:p>
        </w:tc>
        <w:tc>
          <w:tcPr>
            <w:tcW w:w="3953" w:type="dxa"/>
          </w:tcPr>
          <w:p w14:paraId="0B1828CF"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б</w:t>
            </w:r>
          </w:p>
        </w:tc>
        <w:tc>
          <w:tcPr>
            <w:tcW w:w="499" w:type="dxa"/>
          </w:tcPr>
          <w:p w14:paraId="38E24E03" w14:textId="77777777" w:rsidR="009A1086" w:rsidRPr="001F4EFC" w:rsidRDefault="009A1086" w:rsidP="00261EA8">
            <w:pPr>
              <w:spacing w:after="0"/>
              <w:jc w:val="both"/>
              <w:rPr>
                <w:rFonts w:ascii="Times New Roman" w:hAnsi="Times New Roman"/>
                <w:sz w:val="24"/>
                <w:szCs w:val="24"/>
              </w:rPr>
            </w:pPr>
          </w:p>
        </w:tc>
        <w:tc>
          <w:tcPr>
            <w:tcW w:w="4508" w:type="dxa"/>
            <w:vMerge/>
          </w:tcPr>
          <w:p w14:paraId="5CD7A780" w14:textId="77777777" w:rsidR="009A1086" w:rsidRPr="001F4EFC" w:rsidRDefault="009A1086" w:rsidP="00261EA8">
            <w:pPr>
              <w:spacing w:after="0"/>
              <w:jc w:val="both"/>
              <w:rPr>
                <w:rFonts w:ascii="Times New Roman" w:hAnsi="Times New Roman"/>
                <w:sz w:val="24"/>
                <w:szCs w:val="24"/>
              </w:rPr>
            </w:pPr>
          </w:p>
        </w:tc>
      </w:tr>
      <w:tr w:rsidR="009A1086" w:rsidRPr="001F4EFC" w14:paraId="012184CE" w14:textId="77777777" w:rsidTr="00240A90">
        <w:tc>
          <w:tcPr>
            <w:tcW w:w="550" w:type="dxa"/>
          </w:tcPr>
          <w:p w14:paraId="6AC66B12"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9.</w:t>
            </w:r>
          </w:p>
        </w:tc>
        <w:tc>
          <w:tcPr>
            <w:tcW w:w="3953" w:type="dxa"/>
          </w:tcPr>
          <w:p w14:paraId="5906769E"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б</w:t>
            </w:r>
          </w:p>
        </w:tc>
        <w:tc>
          <w:tcPr>
            <w:tcW w:w="499" w:type="dxa"/>
          </w:tcPr>
          <w:p w14:paraId="68016696" w14:textId="77777777" w:rsidR="009A1086" w:rsidRPr="001F4EFC" w:rsidRDefault="009A1086" w:rsidP="00261EA8">
            <w:pPr>
              <w:spacing w:after="0"/>
              <w:jc w:val="both"/>
              <w:rPr>
                <w:rFonts w:ascii="Times New Roman" w:hAnsi="Times New Roman"/>
                <w:sz w:val="24"/>
                <w:szCs w:val="24"/>
              </w:rPr>
            </w:pPr>
          </w:p>
        </w:tc>
        <w:tc>
          <w:tcPr>
            <w:tcW w:w="4508" w:type="dxa"/>
            <w:vMerge/>
          </w:tcPr>
          <w:p w14:paraId="18C96482" w14:textId="77777777" w:rsidR="009A1086" w:rsidRPr="001F4EFC" w:rsidRDefault="009A1086" w:rsidP="00261EA8">
            <w:pPr>
              <w:spacing w:after="0"/>
              <w:jc w:val="both"/>
              <w:rPr>
                <w:rFonts w:ascii="Times New Roman" w:hAnsi="Times New Roman"/>
                <w:sz w:val="24"/>
                <w:szCs w:val="24"/>
              </w:rPr>
            </w:pPr>
          </w:p>
        </w:tc>
      </w:tr>
      <w:tr w:rsidR="009A1086" w:rsidRPr="001F4EFC" w14:paraId="3F879414" w14:textId="77777777" w:rsidTr="00240A90">
        <w:trPr>
          <w:trHeight w:val="275"/>
        </w:trPr>
        <w:tc>
          <w:tcPr>
            <w:tcW w:w="550" w:type="dxa"/>
          </w:tcPr>
          <w:p w14:paraId="7DF08170"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10.</w:t>
            </w:r>
          </w:p>
        </w:tc>
        <w:tc>
          <w:tcPr>
            <w:tcW w:w="3953" w:type="dxa"/>
          </w:tcPr>
          <w:p w14:paraId="0EA2A525"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г</w:t>
            </w:r>
          </w:p>
        </w:tc>
        <w:tc>
          <w:tcPr>
            <w:tcW w:w="499" w:type="dxa"/>
          </w:tcPr>
          <w:p w14:paraId="10A63A69" w14:textId="77777777" w:rsidR="009A1086" w:rsidRPr="001F4EFC" w:rsidRDefault="009A1086" w:rsidP="00261EA8">
            <w:pPr>
              <w:spacing w:after="0"/>
              <w:jc w:val="both"/>
              <w:rPr>
                <w:rFonts w:ascii="Times New Roman" w:hAnsi="Times New Roman"/>
                <w:sz w:val="24"/>
                <w:szCs w:val="24"/>
              </w:rPr>
            </w:pPr>
          </w:p>
        </w:tc>
        <w:tc>
          <w:tcPr>
            <w:tcW w:w="4508" w:type="dxa"/>
            <w:vMerge/>
          </w:tcPr>
          <w:p w14:paraId="541B89F0" w14:textId="77777777" w:rsidR="009A1086" w:rsidRPr="001F4EFC" w:rsidRDefault="009A1086" w:rsidP="00261EA8">
            <w:pPr>
              <w:spacing w:after="0"/>
              <w:jc w:val="both"/>
              <w:rPr>
                <w:rFonts w:ascii="Times New Roman" w:hAnsi="Times New Roman"/>
                <w:sz w:val="24"/>
                <w:szCs w:val="24"/>
              </w:rPr>
            </w:pPr>
          </w:p>
        </w:tc>
      </w:tr>
      <w:tr w:rsidR="009A1086" w:rsidRPr="001F4EFC" w14:paraId="256E31EB" w14:textId="77777777" w:rsidTr="00240A90">
        <w:trPr>
          <w:trHeight w:val="275"/>
        </w:trPr>
        <w:tc>
          <w:tcPr>
            <w:tcW w:w="550" w:type="dxa"/>
          </w:tcPr>
          <w:p w14:paraId="4F489F94"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11.</w:t>
            </w:r>
          </w:p>
        </w:tc>
        <w:tc>
          <w:tcPr>
            <w:tcW w:w="3953" w:type="dxa"/>
          </w:tcPr>
          <w:p w14:paraId="301EC237"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А) да</w:t>
            </w:r>
          </w:p>
        </w:tc>
        <w:tc>
          <w:tcPr>
            <w:tcW w:w="499" w:type="dxa"/>
          </w:tcPr>
          <w:p w14:paraId="270D7C77" w14:textId="77777777" w:rsidR="009A1086" w:rsidRPr="001F4EFC" w:rsidRDefault="009A1086" w:rsidP="00261EA8">
            <w:pPr>
              <w:spacing w:after="0"/>
              <w:jc w:val="both"/>
              <w:rPr>
                <w:rFonts w:ascii="Times New Roman" w:hAnsi="Times New Roman"/>
                <w:sz w:val="24"/>
                <w:szCs w:val="24"/>
              </w:rPr>
            </w:pPr>
          </w:p>
        </w:tc>
        <w:tc>
          <w:tcPr>
            <w:tcW w:w="4508" w:type="dxa"/>
          </w:tcPr>
          <w:p w14:paraId="4B6CBBD2" w14:textId="77777777" w:rsidR="009A1086" w:rsidRPr="001F4EFC" w:rsidRDefault="009A1086" w:rsidP="00261EA8">
            <w:pPr>
              <w:spacing w:after="0"/>
              <w:jc w:val="both"/>
              <w:rPr>
                <w:rFonts w:ascii="Times New Roman" w:hAnsi="Times New Roman"/>
                <w:sz w:val="24"/>
                <w:szCs w:val="24"/>
              </w:rPr>
            </w:pPr>
          </w:p>
        </w:tc>
      </w:tr>
      <w:tr w:rsidR="009A1086" w:rsidRPr="001F4EFC" w14:paraId="38996E8C" w14:textId="77777777" w:rsidTr="00240A90">
        <w:trPr>
          <w:trHeight w:val="275"/>
        </w:trPr>
        <w:tc>
          <w:tcPr>
            <w:tcW w:w="550" w:type="dxa"/>
          </w:tcPr>
          <w:p w14:paraId="0F7DDAEB" w14:textId="77777777" w:rsidR="009A1086" w:rsidRPr="001F4EFC" w:rsidRDefault="009A1086" w:rsidP="00261EA8">
            <w:pPr>
              <w:spacing w:after="0"/>
              <w:jc w:val="both"/>
              <w:rPr>
                <w:rFonts w:ascii="Times New Roman" w:hAnsi="Times New Roman"/>
                <w:sz w:val="24"/>
                <w:szCs w:val="24"/>
              </w:rPr>
            </w:pPr>
          </w:p>
        </w:tc>
        <w:tc>
          <w:tcPr>
            <w:tcW w:w="3953" w:type="dxa"/>
          </w:tcPr>
          <w:p w14:paraId="6A4414FA"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Б) нет</w:t>
            </w:r>
          </w:p>
        </w:tc>
        <w:tc>
          <w:tcPr>
            <w:tcW w:w="499" w:type="dxa"/>
          </w:tcPr>
          <w:p w14:paraId="50E5B015" w14:textId="77777777" w:rsidR="009A1086" w:rsidRPr="001F4EFC" w:rsidRDefault="009A1086" w:rsidP="00261EA8">
            <w:pPr>
              <w:spacing w:after="0"/>
              <w:jc w:val="both"/>
              <w:rPr>
                <w:rFonts w:ascii="Times New Roman" w:hAnsi="Times New Roman"/>
                <w:sz w:val="24"/>
                <w:szCs w:val="24"/>
              </w:rPr>
            </w:pPr>
          </w:p>
        </w:tc>
        <w:tc>
          <w:tcPr>
            <w:tcW w:w="4508" w:type="dxa"/>
          </w:tcPr>
          <w:p w14:paraId="16A0F9BC" w14:textId="77777777" w:rsidR="009A1086" w:rsidRPr="001F4EFC" w:rsidRDefault="009A1086" w:rsidP="00261EA8">
            <w:pPr>
              <w:spacing w:after="0"/>
              <w:jc w:val="both"/>
              <w:rPr>
                <w:rFonts w:ascii="Times New Roman" w:hAnsi="Times New Roman"/>
                <w:sz w:val="24"/>
                <w:szCs w:val="24"/>
              </w:rPr>
            </w:pPr>
          </w:p>
        </w:tc>
      </w:tr>
      <w:tr w:rsidR="009A1086" w:rsidRPr="001F4EFC" w14:paraId="79D52A03" w14:textId="77777777" w:rsidTr="00240A90">
        <w:trPr>
          <w:trHeight w:val="275"/>
        </w:trPr>
        <w:tc>
          <w:tcPr>
            <w:tcW w:w="550" w:type="dxa"/>
          </w:tcPr>
          <w:p w14:paraId="7132D51C" w14:textId="77777777" w:rsidR="009A1086" w:rsidRPr="001F4EFC" w:rsidRDefault="009A1086" w:rsidP="00261EA8">
            <w:pPr>
              <w:spacing w:after="0"/>
              <w:jc w:val="both"/>
              <w:rPr>
                <w:rFonts w:ascii="Times New Roman" w:hAnsi="Times New Roman"/>
                <w:sz w:val="24"/>
                <w:szCs w:val="24"/>
              </w:rPr>
            </w:pPr>
          </w:p>
        </w:tc>
        <w:tc>
          <w:tcPr>
            <w:tcW w:w="3953" w:type="dxa"/>
          </w:tcPr>
          <w:p w14:paraId="462694B9"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В) да</w:t>
            </w:r>
          </w:p>
        </w:tc>
        <w:tc>
          <w:tcPr>
            <w:tcW w:w="499" w:type="dxa"/>
          </w:tcPr>
          <w:p w14:paraId="5124594B" w14:textId="77777777" w:rsidR="009A1086" w:rsidRPr="001F4EFC" w:rsidRDefault="009A1086" w:rsidP="00261EA8">
            <w:pPr>
              <w:spacing w:after="0"/>
              <w:jc w:val="both"/>
              <w:rPr>
                <w:rFonts w:ascii="Times New Roman" w:hAnsi="Times New Roman"/>
                <w:sz w:val="24"/>
                <w:szCs w:val="24"/>
              </w:rPr>
            </w:pPr>
          </w:p>
        </w:tc>
        <w:tc>
          <w:tcPr>
            <w:tcW w:w="4508" w:type="dxa"/>
          </w:tcPr>
          <w:p w14:paraId="7A827526" w14:textId="77777777" w:rsidR="009A1086" w:rsidRPr="001F4EFC" w:rsidRDefault="009A1086" w:rsidP="00261EA8">
            <w:pPr>
              <w:spacing w:after="0"/>
              <w:jc w:val="both"/>
              <w:rPr>
                <w:rFonts w:ascii="Times New Roman" w:hAnsi="Times New Roman"/>
                <w:sz w:val="24"/>
                <w:szCs w:val="24"/>
              </w:rPr>
            </w:pPr>
          </w:p>
        </w:tc>
      </w:tr>
      <w:tr w:rsidR="009A1086" w:rsidRPr="001F4EFC" w14:paraId="03FDE8F5" w14:textId="77777777" w:rsidTr="00240A90">
        <w:trPr>
          <w:trHeight w:val="275"/>
        </w:trPr>
        <w:tc>
          <w:tcPr>
            <w:tcW w:w="550" w:type="dxa"/>
          </w:tcPr>
          <w:p w14:paraId="01B9B4FF" w14:textId="77777777" w:rsidR="009A1086" w:rsidRPr="001F4EFC" w:rsidRDefault="009A1086" w:rsidP="00261EA8">
            <w:pPr>
              <w:spacing w:after="0"/>
              <w:jc w:val="both"/>
              <w:rPr>
                <w:rFonts w:ascii="Times New Roman" w:hAnsi="Times New Roman"/>
                <w:sz w:val="24"/>
                <w:szCs w:val="24"/>
              </w:rPr>
            </w:pPr>
          </w:p>
        </w:tc>
        <w:tc>
          <w:tcPr>
            <w:tcW w:w="3953" w:type="dxa"/>
          </w:tcPr>
          <w:p w14:paraId="4C615082"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Г) да</w:t>
            </w:r>
          </w:p>
        </w:tc>
        <w:tc>
          <w:tcPr>
            <w:tcW w:w="499" w:type="dxa"/>
          </w:tcPr>
          <w:p w14:paraId="4C5A7C12" w14:textId="77777777" w:rsidR="009A1086" w:rsidRPr="001F4EFC" w:rsidRDefault="009A1086" w:rsidP="00261EA8">
            <w:pPr>
              <w:spacing w:after="0"/>
              <w:jc w:val="both"/>
              <w:rPr>
                <w:rFonts w:ascii="Times New Roman" w:hAnsi="Times New Roman"/>
                <w:sz w:val="24"/>
                <w:szCs w:val="24"/>
              </w:rPr>
            </w:pPr>
          </w:p>
        </w:tc>
        <w:tc>
          <w:tcPr>
            <w:tcW w:w="4508" w:type="dxa"/>
          </w:tcPr>
          <w:p w14:paraId="46569E26" w14:textId="77777777" w:rsidR="009A1086" w:rsidRPr="001F4EFC" w:rsidRDefault="009A1086" w:rsidP="00261EA8">
            <w:pPr>
              <w:spacing w:after="0"/>
              <w:jc w:val="both"/>
              <w:rPr>
                <w:rFonts w:ascii="Times New Roman" w:hAnsi="Times New Roman"/>
                <w:sz w:val="24"/>
                <w:szCs w:val="24"/>
              </w:rPr>
            </w:pPr>
          </w:p>
        </w:tc>
      </w:tr>
      <w:tr w:rsidR="009A1086" w:rsidRPr="001F4EFC" w14:paraId="61B9859C" w14:textId="77777777" w:rsidTr="00240A90">
        <w:trPr>
          <w:trHeight w:val="275"/>
        </w:trPr>
        <w:tc>
          <w:tcPr>
            <w:tcW w:w="550" w:type="dxa"/>
          </w:tcPr>
          <w:p w14:paraId="3EDEA79E" w14:textId="77777777" w:rsidR="009A1086" w:rsidRPr="001F4EFC" w:rsidRDefault="009A1086" w:rsidP="00261EA8">
            <w:pPr>
              <w:spacing w:after="0"/>
              <w:jc w:val="both"/>
              <w:rPr>
                <w:rFonts w:ascii="Times New Roman" w:hAnsi="Times New Roman"/>
                <w:sz w:val="24"/>
                <w:szCs w:val="24"/>
              </w:rPr>
            </w:pPr>
          </w:p>
        </w:tc>
        <w:tc>
          <w:tcPr>
            <w:tcW w:w="3953" w:type="dxa"/>
          </w:tcPr>
          <w:p w14:paraId="7ED11D1B"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Д) да</w:t>
            </w:r>
          </w:p>
        </w:tc>
        <w:tc>
          <w:tcPr>
            <w:tcW w:w="499" w:type="dxa"/>
          </w:tcPr>
          <w:p w14:paraId="3756844E" w14:textId="77777777" w:rsidR="009A1086" w:rsidRPr="001F4EFC" w:rsidRDefault="009A1086" w:rsidP="00261EA8">
            <w:pPr>
              <w:spacing w:after="0"/>
              <w:jc w:val="both"/>
              <w:rPr>
                <w:rFonts w:ascii="Times New Roman" w:hAnsi="Times New Roman"/>
                <w:sz w:val="24"/>
                <w:szCs w:val="24"/>
              </w:rPr>
            </w:pPr>
          </w:p>
        </w:tc>
        <w:tc>
          <w:tcPr>
            <w:tcW w:w="4508" w:type="dxa"/>
          </w:tcPr>
          <w:p w14:paraId="0D1E629B" w14:textId="77777777" w:rsidR="009A1086" w:rsidRPr="001F4EFC" w:rsidRDefault="009A1086" w:rsidP="00261EA8">
            <w:pPr>
              <w:spacing w:after="0"/>
              <w:jc w:val="both"/>
              <w:rPr>
                <w:rFonts w:ascii="Times New Roman" w:hAnsi="Times New Roman"/>
                <w:sz w:val="24"/>
                <w:szCs w:val="24"/>
              </w:rPr>
            </w:pPr>
          </w:p>
        </w:tc>
      </w:tr>
      <w:tr w:rsidR="009A1086" w:rsidRPr="001F4EFC" w14:paraId="35DEB1CD" w14:textId="77777777" w:rsidTr="00240A90">
        <w:trPr>
          <w:trHeight w:val="275"/>
        </w:trPr>
        <w:tc>
          <w:tcPr>
            <w:tcW w:w="550" w:type="dxa"/>
          </w:tcPr>
          <w:p w14:paraId="25479F72" w14:textId="77777777" w:rsidR="009A1086" w:rsidRPr="001F4EFC" w:rsidRDefault="009A1086" w:rsidP="00261EA8">
            <w:pPr>
              <w:spacing w:after="0"/>
              <w:jc w:val="both"/>
              <w:rPr>
                <w:rFonts w:ascii="Times New Roman" w:hAnsi="Times New Roman"/>
                <w:sz w:val="24"/>
                <w:szCs w:val="24"/>
              </w:rPr>
            </w:pPr>
          </w:p>
        </w:tc>
        <w:tc>
          <w:tcPr>
            <w:tcW w:w="3953" w:type="dxa"/>
          </w:tcPr>
          <w:p w14:paraId="47BC8FDC"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Е) нет</w:t>
            </w:r>
          </w:p>
        </w:tc>
        <w:tc>
          <w:tcPr>
            <w:tcW w:w="499" w:type="dxa"/>
          </w:tcPr>
          <w:p w14:paraId="27E7D4A6" w14:textId="77777777" w:rsidR="009A1086" w:rsidRPr="001F4EFC" w:rsidRDefault="009A1086" w:rsidP="00261EA8">
            <w:pPr>
              <w:spacing w:after="0"/>
              <w:jc w:val="both"/>
              <w:rPr>
                <w:rFonts w:ascii="Times New Roman" w:hAnsi="Times New Roman"/>
                <w:sz w:val="24"/>
                <w:szCs w:val="24"/>
              </w:rPr>
            </w:pPr>
          </w:p>
        </w:tc>
        <w:tc>
          <w:tcPr>
            <w:tcW w:w="4508" w:type="dxa"/>
          </w:tcPr>
          <w:p w14:paraId="03D5A319" w14:textId="77777777" w:rsidR="009A1086" w:rsidRPr="001F4EFC" w:rsidRDefault="009A1086" w:rsidP="00261EA8">
            <w:pPr>
              <w:spacing w:after="0"/>
              <w:jc w:val="both"/>
              <w:rPr>
                <w:rFonts w:ascii="Times New Roman" w:hAnsi="Times New Roman"/>
                <w:sz w:val="24"/>
                <w:szCs w:val="24"/>
              </w:rPr>
            </w:pPr>
          </w:p>
        </w:tc>
      </w:tr>
      <w:tr w:rsidR="009A1086" w:rsidRPr="001F4EFC" w14:paraId="6B26B219" w14:textId="77777777" w:rsidTr="00240A90">
        <w:trPr>
          <w:trHeight w:val="275"/>
        </w:trPr>
        <w:tc>
          <w:tcPr>
            <w:tcW w:w="550" w:type="dxa"/>
          </w:tcPr>
          <w:p w14:paraId="3B57D665" w14:textId="77777777" w:rsidR="009A1086" w:rsidRPr="001F4EFC" w:rsidRDefault="009A1086" w:rsidP="00261EA8">
            <w:pPr>
              <w:spacing w:after="0"/>
              <w:jc w:val="both"/>
              <w:rPr>
                <w:rFonts w:ascii="Times New Roman" w:hAnsi="Times New Roman"/>
                <w:sz w:val="24"/>
                <w:szCs w:val="24"/>
              </w:rPr>
            </w:pPr>
          </w:p>
        </w:tc>
        <w:tc>
          <w:tcPr>
            <w:tcW w:w="3953" w:type="dxa"/>
          </w:tcPr>
          <w:p w14:paraId="33C8C120" w14:textId="77777777" w:rsidR="009A1086" w:rsidRPr="001F4EFC" w:rsidRDefault="009A1086" w:rsidP="00261EA8">
            <w:pPr>
              <w:spacing w:after="0"/>
              <w:jc w:val="both"/>
              <w:rPr>
                <w:rFonts w:ascii="Times New Roman" w:hAnsi="Times New Roman"/>
                <w:sz w:val="24"/>
                <w:szCs w:val="24"/>
                <w:lang w:val="en-US"/>
              </w:rPr>
            </w:pPr>
            <w:r w:rsidRPr="001F4EFC">
              <w:rPr>
                <w:rFonts w:ascii="Times New Roman" w:hAnsi="Times New Roman"/>
                <w:sz w:val="24"/>
                <w:szCs w:val="24"/>
              </w:rPr>
              <w:t xml:space="preserve">Часть </w:t>
            </w:r>
            <w:r w:rsidRPr="001F4EFC">
              <w:rPr>
                <w:rFonts w:ascii="Times New Roman" w:hAnsi="Times New Roman"/>
                <w:sz w:val="24"/>
                <w:szCs w:val="24"/>
                <w:lang w:val="en-US"/>
              </w:rPr>
              <w:t>II</w:t>
            </w:r>
          </w:p>
        </w:tc>
        <w:tc>
          <w:tcPr>
            <w:tcW w:w="499" w:type="dxa"/>
          </w:tcPr>
          <w:p w14:paraId="37A5B9B3" w14:textId="77777777" w:rsidR="009A1086" w:rsidRPr="001F4EFC" w:rsidRDefault="009A1086" w:rsidP="00261EA8">
            <w:pPr>
              <w:spacing w:after="0"/>
              <w:jc w:val="both"/>
              <w:rPr>
                <w:rFonts w:ascii="Times New Roman" w:hAnsi="Times New Roman"/>
                <w:sz w:val="24"/>
                <w:szCs w:val="24"/>
              </w:rPr>
            </w:pPr>
          </w:p>
        </w:tc>
        <w:tc>
          <w:tcPr>
            <w:tcW w:w="4508" w:type="dxa"/>
          </w:tcPr>
          <w:p w14:paraId="6BD1D008"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 xml:space="preserve">Каждый правильный ответ оценивается 2 баллами (общее количество – </w:t>
            </w:r>
            <w:r w:rsidRPr="001F4EFC">
              <w:rPr>
                <w:rFonts w:ascii="Times New Roman" w:hAnsi="Times New Roman"/>
                <w:b/>
                <w:sz w:val="24"/>
                <w:szCs w:val="24"/>
              </w:rPr>
              <w:t>12 баллов)</w:t>
            </w:r>
          </w:p>
        </w:tc>
      </w:tr>
      <w:tr w:rsidR="009A1086" w:rsidRPr="001F4EFC" w14:paraId="112E225F" w14:textId="77777777" w:rsidTr="00240A90">
        <w:trPr>
          <w:trHeight w:val="275"/>
        </w:trPr>
        <w:tc>
          <w:tcPr>
            <w:tcW w:w="550" w:type="dxa"/>
          </w:tcPr>
          <w:p w14:paraId="468B5833"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1.</w:t>
            </w:r>
          </w:p>
        </w:tc>
        <w:tc>
          <w:tcPr>
            <w:tcW w:w="3953" w:type="dxa"/>
          </w:tcPr>
          <w:p w14:paraId="6AC384C0"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б, в, г, д</w:t>
            </w:r>
          </w:p>
        </w:tc>
        <w:tc>
          <w:tcPr>
            <w:tcW w:w="499" w:type="dxa"/>
          </w:tcPr>
          <w:p w14:paraId="69C8ACFD" w14:textId="77777777" w:rsidR="009A1086" w:rsidRPr="001F4EFC" w:rsidRDefault="009A1086" w:rsidP="00261EA8">
            <w:pPr>
              <w:spacing w:after="0"/>
              <w:jc w:val="both"/>
              <w:rPr>
                <w:rFonts w:ascii="Times New Roman" w:hAnsi="Times New Roman"/>
                <w:sz w:val="24"/>
                <w:szCs w:val="24"/>
              </w:rPr>
            </w:pPr>
          </w:p>
        </w:tc>
        <w:tc>
          <w:tcPr>
            <w:tcW w:w="4508" w:type="dxa"/>
          </w:tcPr>
          <w:p w14:paraId="52A14DAF"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правильный ответ - 2балла</w:t>
            </w:r>
          </w:p>
        </w:tc>
      </w:tr>
      <w:tr w:rsidR="009A1086" w:rsidRPr="001F4EFC" w14:paraId="4D31DEB9" w14:textId="77777777" w:rsidTr="00240A90">
        <w:trPr>
          <w:trHeight w:val="275"/>
        </w:trPr>
        <w:tc>
          <w:tcPr>
            <w:tcW w:w="550" w:type="dxa"/>
          </w:tcPr>
          <w:p w14:paraId="31E94A4A"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lastRenderedPageBreak/>
              <w:t>2.</w:t>
            </w:r>
          </w:p>
        </w:tc>
        <w:tc>
          <w:tcPr>
            <w:tcW w:w="3953" w:type="dxa"/>
          </w:tcPr>
          <w:p w14:paraId="5DD3C010"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 xml:space="preserve">1а, б, </w:t>
            </w:r>
          </w:p>
        </w:tc>
        <w:tc>
          <w:tcPr>
            <w:tcW w:w="499" w:type="dxa"/>
          </w:tcPr>
          <w:p w14:paraId="1F7C1515" w14:textId="77777777" w:rsidR="009A1086" w:rsidRPr="001F4EFC" w:rsidRDefault="009A1086" w:rsidP="00261EA8">
            <w:pPr>
              <w:spacing w:after="0"/>
              <w:jc w:val="both"/>
              <w:rPr>
                <w:rFonts w:ascii="Times New Roman" w:hAnsi="Times New Roman"/>
                <w:sz w:val="24"/>
                <w:szCs w:val="24"/>
              </w:rPr>
            </w:pPr>
          </w:p>
        </w:tc>
        <w:tc>
          <w:tcPr>
            <w:tcW w:w="4508" w:type="dxa"/>
          </w:tcPr>
          <w:p w14:paraId="7641965A"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правильный ответ- 2балла</w:t>
            </w:r>
          </w:p>
        </w:tc>
      </w:tr>
      <w:tr w:rsidR="009A1086" w:rsidRPr="001F4EFC" w14:paraId="27A4B67C" w14:textId="77777777" w:rsidTr="00240A90">
        <w:trPr>
          <w:trHeight w:val="275"/>
        </w:trPr>
        <w:tc>
          <w:tcPr>
            <w:tcW w:w="550" w:type="dxa"/>
          </w:tcPr>
          <w:p w14:paraId="0D3A4BEE" w14:textId="77777777" w:rsidR="009A1086" w:rsidRPr="001F4EFC" w:rsidRDefault="009A1086" w:rsidP="00261EA8">
            <w:pPr>
              <w:spacing w:after="0"/>
              <w:jc w:val="both"/>
              <w:rPr>
                <w:rFonts w:ascii="Times New Roman" w:hAnsi="Times New Roman"/>
                <w:sz w:val="24"/>
                <w:szCs w:val="24"/>
              </w:rPr>
            </w:pPr>
          </w:p>
        </w:tc>
        <w:tc>
          <w:tcPr>
            <w:tcW w:w="3953" w:type="dxa"/>
          </w:tcPr>
          <w:p w14:paraId="107FB272"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2г</w:t>
            </w:r>
          </w:p>
        </w:tc>
        <w:tc>
          <w:tcPr>
            <w:tcW w:w="499" w:type="dxa"/>
          </w:tcPr>
          <w:p w14:paraId="0DED6FBF" w14:textId="77777777" w:rsidR="009A1086" w:rsidRPr="001F4EFC" w:rsidRDefault="009A1086" w:rsidP="00261EA8">
            <w:pPr>
              <w:spacing w:after="0"/>
              <w:jc w:val="both"/>
              <w:rPr>
                <w:rFonts w:ascii="Times New Roman" w:hAnsi="Times New Roman"/>
                <w:sz w:val="24"/>
                <w:szCs w:val="24"/>
              </w:rPr>
            </w:pPr>
          </w:p>
        </w:tc>
        <w:tc>
          <w:tcPr>
            <w:tcW w:w="4508" w:type="dxa"/>
          </w:tcPr>
          <w:p w14:paraId="68E4ABEE" w14:textId="77777777" w:rsidR="009A1086" w:rsidRPr="001F4EFC" w:rsidRDefault="009A1086" w:rsidP="00261EA8">
            <w:pPr>
              <w:spacing w:after="0"/>
              <w:jc w:val="both"/>
              <w:rPr>
                <w:rFonts w:ascii="Times New Roman" w:hAnsi="Times New Roman"/>
                <w:sz w:val="24"/>
                <w:szCs w:val="24"/>
              </w:rPr>
            </w:pPr>
          </w:p>
        </w:tc>
      </w:tr>
      <w:tr w:rsidR="009A1086" w:rsidRPr="001F4EFC" w14:paraId="5893013A" w14:textId="77777777" w:rsidTr="00240A90">
        <w:trPr>
          <w:trHeight w:val="275"/>
        </w:trPr>
        <w:tc>
          <w:tcPr>
            <w:tcW w:w="550" w:type="dxa"/>
          </w:tcPr>
          <w:p w14:paraId="74F97189" w14:textId="77777777" w:rsidR="009A1086" w:rsidRPr="001F4EFC" w:rsidRDefault="009A1086" w:rsidP="00261EA8">
            <w:pPr>
              <w:spacing w:after="0"/>
              <w:jc w:val="both"/>
              <w:rPr>
                <w:rFonts w:ascii="Times New Roman" w:hAnsi="Times New Roman"/>
                <w:sz w:val="24"/>
                <w:szCs w:val="24"/>
              </w:rPr>
            </w:pPr>
          </w:p>
        </w:tc>
        <w:tc>
          <w:tcPr>
            <w:tcW w:w="3953" w:type="dxa"/>
          </w:tcPr>
          <w:p w14:paraId="20858158"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3д</w:t>
            </w:r>
          </w:p>
        </w:tc>
        <w:tc>
          <w:tcPr>
            <w:tcW w:w="499" w:type="dxa"/>
          </w:tcPr>
          <w:p w14:paraId="3CBFC816" w14:textId="77777777" w:rsidR="009A1086" w:rsidRPr="001F4EFC" w:rsidRDefault="009A1086" w:rsidP="00261EA8">
            <w:pPr>
              <w:spacing w:after="0"/>
              <w:jc w:val="both"/>
              <w:rPr>
                <w:rFonts w:ascii="Times New Roman" w:hAnsi="Times New Roman"/>
                <w:sz w:val="24"/>
                <w:szCs w:val="24"/>
              </w:rPr>
            </w:pPr>
          </w:p>
        </w:tc>
        <w:tc>
          <w:tcPr>
            <w:tcW w:w="4508" w:type="dxa"/>
          </w:tcPr>
          <w:p w14:paraId="246BD9E6" w14:textId="77777777" w:rsidR="009A1086" w:rsidRPr="001F4EFC" w:rsidRDefault="009A1086" w:rsidP="00261EA8">
            <w:pPr>
              <w:spacing w:after="0"/>
              <w:jc w:val="both"/>
              <w:rPr>
                <w:rFonts w:ascii="Times New Roman" w:hAnsi="Times New Roman"/>
                <w:sz w:val="24"/>
                <w:szCs w:val="24"/>
              </w:rPr>
            </w:pPr>
          </w:p>
        </w:tc>
      </w:tr>
      <w:tr w:rsidR="009A1086" w:rsidRPr="001F4EFC" w14:paraId="654D0AE9" w14:textId="77777777" w:rsidTr="00240A90">
        <w:trPr>
          <w:trHeight w:val="275"/>
        </w:trPr>
        <w:tc>
          <w:tcPr>
            <w:tcW w:w="550" w:type="dxa"/>
          </w:tcPr>
          <w:p w14:paraId="1AA30283" w14:textId="77777777" w:rsidR="009A1086" w:rsidRPr="001F4EFC" w:rsidRDefault="009A1086" w:rsidP="00261EA8">
            <w:pPr>
              <w:spacing w:after="0"/>
              <w:jc w:val="both"/>
              <w:rPr>
                <w:rFonts w:ascii="Times New Roman" w:hAnsi="Times New Roman"/>
                <w:sz w:val="24"/>
                <w:szCs w:val="24"/>
              </w:rPr>
            </w:pPr>
          </w:p>
        </w:tc>
        <w:tc>
          <w:tcPr>
            <w:tcW w:w="3953" w:type="dxa"/>
          </w:tcPr>
          <w:p w14:paraId="7AA41967"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4в</w:t>
            </w:r>
          </w:p>
        </w:tc>
        <w:tc>
          <w:tcPr>
            <w:tcW w:w="499" w:type="dxa"/>
          </w:tcPr>
          <w:p w14:paraId="046F7F01" w14:textId="77777777" w:rsidR="009A1086" w:rsidRPr="001F4EFC" w:rsidRDefault="009A1086" w:rsidP="00261EA8">
            <w:pPr>
              <w:spacing w:after="0"/>
              <w:jc w:val="both"/>
              <w:rPr>
                <w:rFonts w:ascii="Times New Roman" w:hAnsi="Times New Roman"/>
                <w:sz w:val="24"/>
                <w:szCs w:val="24"/>
              </w:rPr>
            </w:pPr>
          </w:p>
        </w:tc>
        <w:tc>
          <w:tcPr>
            <w:tcW w:w="4508" w:type="dxa"/>
          </w:tcPr>
          <w:p w14:paraId="44680322" w14:textId="77777777" w:rsidR="009A1086" w:rsidRPr="001F4EFC" w:rsidRDefault="009A1086" w:rsidP="00261EA8">
            <w:pPr>
              <w:spacing w:after="0"/>
              <w:jc w:val="both"/>
              <w:rPr>
                <w:rFonts w:ascii="Times New Roman" w:hAnsi="Times New Roman"/>
                <w:sz w:val="24"/>
                <w:szCs w:val="24"/>
              </w:rPr>
            </w:pPr>
          </w:p>
        </w:tc>
      </w:tr>
      <w:tr w:rsidR="009A1086" w:rsidRPr="001F4EFC" w14:paraId="69EE5616" w14:textId="77777777" w:rsidTr="00240A90">
        <w:trPr>
          <w:trHeight w:val="275"/>
        </w:trPr>
        <w:tc>
          <w:tcPr>
            <w:tcW w:w="550" w:type="dxa"/>
          </w:tcPr>
          <w:p w14:paraId="57A88B7F"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3.</w:t>
            </w:r>
          </w:p>
        </w:tc>
        <w:tc>
          <w:tcPr>
            <w:tcW w:w="3953" w:type="dxa"/>
          </w:tcPr>
          <w:p w14:paraId="77FC74D4"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1в</w:t>
            </w:r>
            <w:proofErr w:type="gramStart"/>
            <w:r w:rsidRPr="001F4EFC">
              <w:rPr>
                <w:rFonts w:ascii="Times New Roman" w:hAnsi="Times New Roman"/>
                <w:sz w:val="24"/>
                <w:szCs w:val="24"/>
              </w:rPr>
              <w:t>,е</w:t>
            </w:r>
            <w:proofErr w:type="gramEnd"/>
          </w:p>
        </w:tc>
        <w:tc>
          <w:tcPr>
            <w:tcW w:w="499" w:type="dxa"/>
          </w:tcPr>
          <w:p w14:paraId="2B1AE639" w14:textId="77777777" w:rsidR="009A1086" w:rsidRPr="001F4EFC" w:rsidRDefault="009A1086" w:rsidP="00261EA8">
            <w:pPr>
              <w:spacing w:after="0"/>
              <w:jc w:val="both"/>
              <w:rPr>
                <w:rFonts w:ascii="Times New Roman" w:hAnsi="Times New Roman"/>
                <w:sz w:val="24"/>
                <w:szCs w:val="24"/>
              </w:rPr>
            </w:pPr>
          </w:p>
        </w:tc>
        <w:tc>
          <w:tcPr>
            <w:tcW w:w="4508" w:type="dxa"/>
          </w:tcPr>
          <w:p w14:paraId="41FEE044"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правильный ответ- 2балла</w:t>
            </w:r>
          </w:p>
        </w:tc>
      </w:tr>
      <w:tr w:rsidR="009A1086" w:rsidRPr="001F4EFC" w14:paraId="05BF5262" w14:textId="77777777" w:rsidTr="00240A90">
        <w:trPr>
          <w:trHeight w:val="275"/>
        </w:trPr>
        <w:tc>
          <w:tcPr>
            <w:tcW w:w="550" w:type="dxa"/>
          </w:tcPr>
          <w:p w14:paraId="77696B79" w14:textId="77777777" w:rsidR="009A1086" w:rsidRPr="001F4EFC" w:rsidRDefault="009A1086" w:rsidP="00261EA8">
            <w:pPr>
              <w:spacing w:after="0"/>
              <w:jc w:val="both"/>
              <w:rPr>
                <w:rFonts w:ascii="Times New Roman" w:hAnsi="Times New Roman"/>
                <w:sz w:val="24"/>
                <w:szCs w:val="24"/>
              </w:rPr>
            </w:pPr>
          </w:p>
        </w:tc>
        <w:tc>
          <w:tcPr>
            <w:tcW w:w="3953" w:type="dxa"/>
          </w:tcPr>
          <w:p w14:paraId="224CE6DD"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2б</w:t>
            </w:r>
          </w:p>
        </w:tc>
        <w:tc>
          <w:tcPr>
            <w:tcW w:w="499" w:type="dxa"/>
          </w:tcPr>
          <w:p w14:paraId="7B4160F5" w14:textId="77777777" w:rsidR="009A1086" w:rsidRPr="001F4EFC" w:rsidRDefault="009A1086" w:rsidP="00261EA8">
            <w:pPr>
              <w:spacing w:after="0"/>
              <w:jc w:val="both"/>
              <w:rPr>
                <w:rFonts w:ascii="Times New Roman" w:hAnsi="Times New Roman"/>
                <w:sz w:val="24"/>
                <w:szCs w:val="24"/>
              </w:rPr>
            </w:pPr>
          </w:p>
        </w:tc>
        <w:tc>
          <w:tcPr>
            <w:tcW w:w="4508" w:type="dxa"/>
          </w:tcPr>
          <w:p w14:paraId="16318B72" w14:textId="77777777" w:rsidR="009A1086" w:rsidRPr="001F4EFC" w:rsidRDefault="009A1086" w:rsidP="00261EA8">
            <w:pPr>
              <w:spacing w:after="0"/>
              <w:jc w:val="both"/>
              <w:rPr>
                <w:rFonts w:ascii="Times New Roman" w:hAnsi="Times New Roman"/>
                <w:sz w:val="24"/>
                <w:szCs w:val="24"/>
              </w:rPr>
            </w:pPr>
          </w:p>
        </w:tc>
      </w:tr>
      <w:tr w:rsidR="009A1086" w:rsidRPr="001F4EFC" w14:paraId="012189FD" w14:textId="77777777" w:rsidTr="00240A90">
        <w:trPr>
          <w:trHeight w:val="275"/>
        </w:trPr>
        <w:tc>
          <w:tcPr>
            <w:tcW w:w="550" w:type="dxa"/>
          </w:tcPr>
          <w:p w14:paraId="17C83566" w14:textId="77777777" w:rsidR="009A1086" w:rsidRPr="001F4EFC" w:rsidRDefault="009A1086" w:rsidP="00261EA8">
            <w:pPr>
              <w:spacing w:after="0"/>
              <w:jc w:val="both"/>
              <w:rPr>
                <w:rFonts w:ascii="Times New Roman" w:hAnsi="Times New Roman"/>
                <w:sz w:val="24"/>
                <w:szCs w:val="24"/>
              </w:rPr>
            </w:pPr>
          </w:p>
        </w:tc>
        <w:tc>
          <w:tcPr>
            <w:tcW w:w="3953" w:type="dxa"/>
          </w:tcPr>
          <w:p w14:paraId="76B53B94"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3а</w:t>
            </w:r>
            <w:proofErr w:type="gramStart"/>
            <w:r w:rsidRPr="001F4EFC">
              <w:rPr>
                <w:rFonts w:ascii="Times New Roman" w:hAnsi="Times New Roman"/>
                <w:sz w:val="24"/>
                <w:szCs w:val="24"/>
              </w:rPr>
              <w:t>,д</w:t>
            </w:r>
            <w:proofErr w:type="gramEnd"/>
          </w:p>
        </w:tc>
        <w:tc>
          <w:tcPr>
            <w:tcW w:w="499" w:type="dxa"/>
          </w:tcPr>
          <w:p w14:paraId="21BB9F71" w14:textId="77777777" w:rsidR="009A1086" w:rsidRPr="001F4EFC" w:rsidRDefault="009A1086" w:rsidP="00261EA8">
            <w:pPr>
              <w:spacing w:after="0"/>
              <w:jc w:val="both"/>
              <w:rPr>
                <w:rFonts w:ascii="Times New Roman" w:hAnsi="Times New Roman"/>
                <w:sz w:val="24"/>
                <w:szCs w:val="24"/>
              </w:rPr>
            </w:pPr>
          </w:p>
        </w:tc>
        <w:tc>
          <w:tcPr>
            <w:tcW w:w="4508" w:type="dxa"/>
          </w:tcPr>
          <w:p w14:paraId="35E08380" w14:textId="77777777" w:rsidR="009A1086" w:rsidRPr="001F4EFC" w:rsidRDefault="009A1086" w:rsidP="00261EA8">
            <w:pPr>
              <w:spacing w:after="0"/>
              <w:jc w:val="both"/>
              <w:rPr>
                <w:rFonts w:ascii="Times New Roman" w:hAnsi="Times New Roman"/>
                <w:sz w:val="24"/>
                <w:szCs w:val="24"/>
              </w:rPr>
            </w:pPr>
          </w:p>
        </w:tc>
      </w:tr>
      <w:tr w:rsidR="009A1086" w:rsidRPr="001F4EFC" w14:paraId="3B259360" w14:textId="77777777" w:rsidTr="00240A90">
        <w:trPr>
          <w:trHeight w:val="275"/>
        </w:trPr>
        <w:tc>
          <w:tcPr>
            <w:tcW w:w="550" w:type="dxa"/>
          </w:tcPr>
          <w:p w14:paraId="7EB76322" w14:textId="77777777" w:rsidR="009A1086" w:rsidRPr="001F4EFC" w:rsidRDefault="009A1086" w:rsidP="00261EA8">
            <w:pPr>
              <w:spacing w:after="0"/>
              <w:jc w:val="both"/>
              <w:rPr>
                <w:rFonts w:ascii="Times New Roman" w:hAnsi="Times New Roman"/>
                <w:sz w:val="24"/>
                <w:szCs w:val="24"/>
              </w:rPr>
            </w:pPr>
          </w:p>
        </w:tc>
        <w:tc>
          <w:tcPr>
            <w:tcW w:w="3953" w:type="dxa"/>
          </w:tcPr>
          <w:p w14:paraId="5C630058"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4г</w:t>
            </w:r>
            <w:proofErr w:type="gramStart"/>
            <w:r w:rsidRPr="001F4EFC">
              <w:rPr>
                <w:rFonts w:ascii="Times New Roman" w:hAnsi="Times New Roman"/>
                <w:sz w:val="24"/>
                <w:szCs w:val="24"/>
              </w:rPr>
              <w:t>,ж</w:t>
            </w:r>
            <w:proofErr w:type="gramEnd"/>
          </w:p>
        </w:tc>
        <w:tc>
          <w:tcPr>
            <w:tcW w:w="499" w:type="dxa"/>
          </w:tcPr>
          <w:p w14:paraId="5D11120C" w14:textId="77777777" w:rsidR="009A1086" w:rsidRPr="001F4EFC" w:rsidRDefault="009A1086" w:rsidP="00261EA8">
            <w:pPr>
              <w:spacing w:after="0"/>
              <w:jc w:val="both"/>
              <w:rPr>
                <w:rFonts w:ascii="Times New Roman" w:hAnsi="Times New Roman"/>
                <w:sz w:val="24"/>
                <w:szCs w:val="24"/>
              </w:rPr>
            </w:pPr>
          </w:p>
        </w:tc>
        <w:tc>
          <w:tcPr>
            <w:tcW w:w="4508" w:type="dxa"/>
          </w:tcPr>
          <w:p w14:paraId="72EE4DA4" w14:textId="77777777" w:rsidR="009A1086" w:rsidRPr="001F4EFC" w:rsidRDefault="009A1086" w:rsidP="00261EA8">
            <w:pPr>
              <w:spacing w:after="0"/>
              <w:jc w:val="both"/>
              <w:rPr>
                <w:rFonts w:ascii="Times New Roman" w:hAnsi="Times New Roman"/>
                <w:sz w:val="24"/>
                <w:szCs w:val="24"/>
              </w:rPr>
            </w:pPr>
          </w:p>
        </w:tc>
      </w:tr>
      <w:tr w:rsidR="009A1086" w:rsidRPr="001F4EFC" w14:paraId="143A014D" w14:textId="77777777" w:rsidTr="00240A90">
        <w:trPr>
          <w:trHeight w:val="275"/>
        </w:trPr>
        <w:tc>
          <w:tcPr>
            <w:tcW w:w="550" w:type="dxa"/>
          </w:tcPr>
          <w:p w14:paraId="2B939B06"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4.</w:t>
            </w:r>
          </w:p>
        </w:tc>
        <w:tc>
          <w:tcPr>
            <w:tcW w:w="3953" w:type="dxa"/>
          </w:tcPr>
          <w:p w14:paraId="58AF0427"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коммунистический</w:t>
            </w:r>
          </w:p>
        </w:tc>
        <w:tc>
          <w:tcPr>
            <w:tcW w:w="499" w:type="dxa"/>
          </w:tcPr>
          <w:p w14:paraId="4D3F373D" w14:textId="77777777" w:rsidR="009A1086" w:rsidRPr="001F4EFC" w:rsidRDefault="009A1086" w:rsidP="00261EA8">
            <w:pPr>
              <w:spacing w:after="0"/>
              <w:jc w:val="both"/>
              <w:rPr>
                <w:rFonts w:ascii="Times New Roman" w:hAnsi="Times New Roman"/>
                <w:sz w:val="24"/>
                <w:szCs w:val="24"/>
              </w:rPr>
            </w:pPr>
          </w:p>
        </w:tc>
        <w:tc>
          <w:tcPr>
            <w:tcW w:w="4508" w:type="dxa"/>
          </w:tcPr>
          <w:p w14:paraId="0D370EA8"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правильный ответ- 2балла</w:t>
            </w:r>
          </w:p>
        </w:tc>
      </w:tr>
      <w:tr w:rsidR="009A1086" w:rsidRPr="001F4EFC" w14:paraId="6FEE45E2" w14:textId="77777777" w:rsidTr="00240A90">
        <w:trPr>
          <w:trHeight w:val="275"/>
        </w:trPr>
        <w:tc>
          <w:tcPr>
            <w:tcW w:w="550" w:type="dxa"/>
          </w:tcPr>
          <w:p w14:paraId="10509847"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5.</w:t>
            </w:r>
          </w:p>
        </w:tc>
        <w:tc>
          <w:tcPr>
            <w:tcW w:w="3953" w:type="dxa"/>
          </w:tcPr>
          <w:p w14:paraId="7EEEA332"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А) традиционное/доиндустриальное</w:t>
            </w:r>
          </w:p>
        </w:tc>
        <w:tc>
          <w:tcPr>
            <w:tcW w:w="499" w:type="dxa"/>
          </w:tcPr>
          <w:p w14:paraId="23F7B957" w14:textId="77777777" w:rsidR="009A1086" w:rsidRPr="001F4EFC" w:rsidRDefault="009A1086" w:rsidP="00261EA8">
            <w:pPr>
              <w:spacing w:after="0"/>
              <w:jc w:val="both"/>
              <w:rPr>
                <w:rFonts w:ascii="Times New Roman" w:hAnsi="Times New Roman"/>
                <w:sz w:val="24"/>
                <w:szCs w:val="24"/>
              </w:rPr>
            </w:pPr>
          </w:p>
        </w:tc>
        <w:tc>
          <w:tcPr>
            <w:tcW w:w="4508" w:type="dxa"/>
          </w:tcPr>
          <w:p w14:paraId="718E01F7"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правильный ответ- 2балла</w:t>
            </w:r>
          </w:p>
        </w:tc>
      </w:tr>
      <w:tr w:rsidR="009A1086" w:rsidRPr="001F4EFC" w14:paraId="1606DBFC" w14:textId="77777777" w:rsidTr="00240A90">
        <w:trPr>
          <w:trHeight w:val="275"/>
        </w:trPr>
        <w:tc>
          <w:tcPr>
            <w:tcW w:w="550" w:type="dxa"/>
          </w:tcPr>
          <w:p w14:paraId="22FBD156" w14:textId="77777777" w:rsidR="009A1086" w:rsidRPr="001F4EFC" w:rsidRDefault="009A1086" w:rsidP="00261EA8">
            <w:pPr>
              <w:spacing w:after="0"/>
              <w:jc w:val="both"/>
              <w:rPr>
                <w:rFonts w:ascii="Times New Roman" w:hAnsi="Times New Roman"/>
                <w:sz w:val="24"/>
                <w:szCs w:val="24"/>
              </w:rPr>
            </w:pPr>
          </w:p>
        </w:tc>
        <w:tc>
          <w:tcPr>
            <w:tcW w:w="3953" w:type="dxa"/>
          </w:tcPr>
          <w:p w14:paraId="319A88D0"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Б) индустриальное</w:t>
            </w:r>
          </w:p>
        </w:tc>
        <w:tc>
          <w:tcPr>
            <w:tcW w:w="499" w:type="dxa"/>
          </w:tcPr>
          <w:p w14:paraId="107F72BA" w14:textId="77777777" w:rsidR="009A1086" w:rsidRPr="001F4EFC" w:rsidRDefault="009A1086" w:rsidP="00261EA8">
            <w:pPr>
              <w:spacing w:after="0"/>
              <w:jc w:val="both"/>
              <w:rPr>
                <w:rFonts w:ascii="Times New Roman" w:hAnsi="Times New Roman"/>
                <w:sz w:val="24"/>
                <w:szCs w:val="24"/>
              </w:rPr>
            </w:pPr>
          </w:p>
        </w:tc>
        <w:tc>
          <w:tcPr>
            <w:tcW w:w="4508" w:type="dxa"/>
          </w:tcPr>
          <w:p w14:paraId="0460F0E9"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правильный ответ- 2балла</w:t>
            </w:r>
          </w:p>
        </w:tc>
      </w:tr>
      <w:tr w:rsidR="009A1086" w:rsidRPr="001F4EFC" w14:paraId="0AFFE566" w14:textId="77777777" w:rsidTr="00240A90">
        <w:trPr>
          <w:trHeight w:val="275"/>
        </w:trPr>
        <w:tc>
          <w:tcPr>
            <w:tcW w:w="550" w:type="dxa"/>
          </w:tcPr>
          <w:p w14:paraId="20321503" w14:textId="77777777" w:rsidR="009A1086" w:rsidRPr="001F4EFC" w:rsidRDefault="009A1086" w:rsidP="00261EA8">
            <w:pPr>
              <w:spacing w:after="0"/>
              <w:jc w:val="both"/>
              <w:rPr>
                <w:rFonts w:ascii="Times New Roman" w:hAnsi="Times New Roman"/>
                <w:sz w:val="24"/>
                <w:szCs w:val="24"/>
              </w:rPr>
            </w:pPr>
          </w:p>
        </w:tc>
        <w:tc>
          <w:tcPr>
            <w:tcW w:w="3953" w:type="dxa"/>
          </w:tcPr>
          <w:p w14:paraId="3C5CCBFD"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Часть</w:t>
            </w:r>
            <w:r w:rsidRPr="001F4EFC">
              <w:rPr>
                <w:rFonts w:ascii="Times New Roman" w:hAnsi="Times New Roman"/>
                <w:sz w:val="24"/>
                <w:szCs w:val="24"/>
                <w:lang w:val="en-US"/>
              </w:rPr>
              <w:t xml:space="preserve"> III</w:t>
            </w:r>
          </w:p>
        </w:tc>
        <w:tc>
          <w:tcPr>
            <w:tcW w:w="499" w:type="dxa"/>
          </w:tcPr>
          <w:p w14:paraId="4F0A6FB8" w14:textId="77777777" w:rsidR="009A1086" w:rsidRPr="001F4EFC" w:rsidRDefault="009A1086" w:rsidP="00261EA8">
            <w:pPr>
              <w:spacing w:after="0"/>
              <w:jc w:val="both"/>
              <w:rPr>
                <w:rFonts w:ascii="Times New Roman" w:hAnsi="Times New Roman"/>
                <w:sz w:val="24"/>
                <w:szCs w:val="24"/>
              </w:rPr>
            </w:pPr>
          </w:p>
        </w:tc>
        <w:tc>
          <w:tcPr>
            <w:tcW w:w="4508" w:type="dxa"/>
          </w:tcPr>
          <w:p w14:paraId="5E6CB245"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 xml:space="preserve">Максимальный балл – </w:t>
            </w:r>
            <w:r w:rsidRPr="001F4EFC">
              <w:rPr>
                <w:rFonts w:ascii="Times New Roman" w:hAnsi="Times New Roman"/>
                <w:b/>
                <w:sz w:val="24"/>
                <w:szCs w:val="24"/>
              </w:rPr>
              <w:t>3 балла</w:t>
            </w:r>
          </w:p>
        </w:tc>
      </w:tr>
      <w:tr w:rsidR="009A1086" w:rsidRPr="001F4EFC" w14:paraId="3A9894B0" w14:textId="77777777" w:rsidTr="00240A90">
        <w:trPr>
          <w:trHeight w:val="275"/>
        </w:trPr>
        <w:tc>
          <w:tcPr>
            <w:tcW w:w="550" w:type="dxa"/>
          </w:tcPr>
          <w:p w14:paraId="161035DA" w14:textId="77777777" w:rsidR="009A1086" w:rsidRPr="001F4EFC" w:rsidRDefault="009A1086" w:rsidP="00261EA8">
            <w:pPr>
              <w:spacing w:after="0"/>
              <w:jc w:val="both"/>
              <w:rPr>
                <w:rFonts w:ascii="Times New Roman" w:hAnsi="Times New Roman"/>
                <w:sz w:val="24"/>
                <w:szCs w:val="24"/>
              </w:rPr>
            </w:pPr>
          </w:p>
        </w:tc>
        <w:tc>
          <w:tcPr>
            <w:tcW w:w="3953" w:type="dxa"/>
          </w:tcPr>
          <w:p w14:paraId="06EE9DBA" w14:textId="77777777" w:rsidR="009A1086" w:rsidRPr="001F4EFC" w:rsidRDefault="009A1086" w:rsidP="00261EA8">
            <w:pPr>
              <w:spacing w:after="0"/>
              <w:jc w:val="both"/>
              <w:rPr>
                <w:rFonts w:ascii="Times New Roman" w:hAnsi="Times New Roman"/>
                <w:b/>
                <w:bCs/>
                <w:sz w:val="24"/>
                <w:szCs w:val="24"/>
              </w:rPr>
            </w:pPr>
            <w:r w:rsidRPr="001F4EFC">
              <w:rPr>
                <w:rFonts w:ascii="Times New Roman" w:hAnsi="Times New Roman"/>
                <w:b/>
                <w:bCs/>
                <w:sz w:val="24"/>
                <w:szCs w:val="24"/>
              </w:rPr>
              <w:t>Раскрытие смысла высказыв</w:t>
            </w:r>
            <w:r w:rsidRPr="001F4EFC">
              <w:rPr>
                <w:rFonts w:ascii="Times New Roman" w:hAnsi="Times New Roman"/>
                <w:b/>
                <w:bCs/>
                <w:sz w:val="24"/>
                <w:szCs w:val="24"/>
              </w:rPr>
              <w:t>а</w:t>
            </w:r>
            <w:r w:rsidRPr="001F4EFC">
              <w:rPr>
                <w:rFonts w:ascii="Times New Roman" w:hAnsi="Times New Roman"/>
                <w:b/>
                <w:bCs/>
                <w:sz w:val="24"/>
                <w:szCs w:val="24"/>
              </w:rPr>
              <w:t>ния</w:t>
            </w:r>
          </w:p>
        </w:tc>
        <w:tc>
          <w:tcPr>
            <w:tcW w:w="499" w:type="dxa"/>
          </w:tcPr>
          <w:p w14:paraId="0B259E86" w14:textId="77777777" w:rsidR="009A1086" w:rsidRPr="001F4EFC" w:rsidRDefault="009A1086" w:rsidP="00261EA8">
            <w:pPr>
              <w:spacing w:after="0"/>
              <w:jc w:val="both"/>
              <w:rPr>
                <w:rFonts w:ascii="Times New Roman" w:hAnsi="Times New Roman"/>
                <w:sz w:val="24"/>
                <w:szCs w:val="24"/>
              </w:rPr>
            </w:pPr>
          </w:p>
        </w:tc>
        <w:tc>
          <w:tcPr>
            <w:tcW w:w="4508" w:type="dxa"/>
          </w:tcPr>
          <w:p w14:paraId="3D3F25C4" w14:textId="77777777" w:rsidR="009A1086" w:rsidRPr="001F4EFC" w:rsidRDefault="009A1086" w:rsidP="00261EA8">
            <w:pPr>
              <w:spacing w:after="0"/>
              <w:jc w:val="both"/>
              <w:rPr>
                <w:rFonts w:ascii="Times New Roman" w:hAnsi="Times New Roman"/>
                <w:sz w:val="24"/>
                <w:szCs w:val="24"/>
              </w:rPr>
            </w:pPr>
          </w:p>
        </w:tc>
      </w:tr>
      <w:tr w:rsidR="009A1086" w:rsidRPr="001F4EFC" w14:paraId="7E32F8D9" w14:textId="77777777" w:rsidTr="00240A90">
        <w:trPr>
          <w:trHeight w:val="275"/>
        </w:trPr>
        <w:tc>
          <w:tcPr>
            <w:tcW w:w="550" w:type="dxa"/>
          </w:tcPr>
          <w:p w14:paraId="0A8CFE88" w14:textId="77777777" w:rsidR="009A1086" w:rsidRPr="001F4EFC" w:rsidRDefault="009A1086" w:rsidP="00261EA8">
            <w:pPr>
              <w:spacing w:after="0"/>
              <w:jc w:val="both"/>
              <w:rPr>
                <w:rFonts w:ascii="Times New Roman" w:hAnsi="Times New Roman"/>
                <w:sz w:val="24"/>
                <w:szCs w:val="24"/>
              </w:rPr>
            </w:pPr>
          </w:p>
        </w:tc>
        <w:tc>
          <w:tcPr>
            <w:tcW w:w="3953" w:type="dxa"/>
          </w:tcPr>
          <w:p w14:paraId="5E0D4BAC" w14:textId="77777777" w:rsidR="009A1086" w:rsidRPr="001F4EFC" w:rsidRDefault="009A1086" w:rsidP="00261EA8">
            <w:pPr>
              <w:spacing w:after="0"/>
              <w:jc w:val="both"/>
              <w:rPr>
                <w:rFonts w:ascii="Times New Roman" w:hAnsi="Times New Roman"/>
                <w:b/>
                <w:bCs/>
                <w:sz w:val="24"/>
                <w:szCs w:val="24"/>
              </w:rPr>
            </w:pPr>
            <w:r w:rsidRPr="001F4EFC">
              <w:rPr>
                <w:rFonts w:ascii="Times New Roman" w:hAnsi="Times New Roman"/>
                <w:sz w:val="24"/>
                <w:szCs w:val="24"/>
              </w:rPr>
              <w:t>Смысл высказывания раскрыт</w:t>
            </w:r>
            <w:r w:rsidRPr="001F4EFC">
              <w:rPr>
                <w:rFonts w:ascii="Times New Roman" w:hAnsi="Times New Roman"/>
                <w:sz w:val="24"/>
                <w:szCs w:val="24"/>
              </w:rPr>
              <w:br/>
              <w:t>ИЛИ Содержание ответа даёт пре</w:t>
            </w:r>
            <w:r w:rsidRPr="001F4EFC">
              <w:rPr>
                <w:rFonts w:ascii="Times New Roman" w:hAnsi="Times New Roman"/>
                <w:sz w:val="24"/>
                <w:szCs w:val="24"/>
              </w:rPr>
              <w:t>д</w:t>
            </w:r>
            <w:r w:rsidRPr="001F4EFC">
              <w:rPr>
                <w:rFonts w:ascii="Times New Roman" w:hAnsi="Times New Roman"/>
                <w:sz w:val="24"/>
                <w:szCs w:val="24"/>
              </w:rPr>
              <w:t>ставление о его понимании</w:t>
            </w:r>
          </w:p>
        </w:tc>
        <w:tc>
          <w:tcPr>
            <w:tcW w:w="499" w:type="dxa"/>
          </w:tcPr>
          <w:p w14:paraId="3F1CDC07" w14:textId="77777777" w:rsidR="009A1086" w:rsidRPr="001F4EFC" w:rsidRDefault="009A1086" w:rsidP="00261EA8">
            <w:pPr>
              <w:spacing w:after="0"/>
              <w:jc w:val="both"/>
              <w:rPr>
                <w:rFonts w:ascii="Times New Roman" w:hAnsi="Times New Roman"/>
                <w:sz w:val="24"/>
                <w:szCs w:val="24"/>
              </w:rPr>
            </w:pPr>
          </w:p>
        </w:tc>
        <w:tc>
          <w:tcPr>
            <w:tcW w:w="4508" w:type="dxa"/>
          </w:tcPr>
          <w:p w14:paraId="5131CA84"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Максимально - 1 балл</w:t>
            </w:r>
          </w:p>
        </w:tc>
      </w:tr>
      <w:tr w:rsidR="009A1086" w:rsidRPr="001F4EFC" w14:paraId="7E0D2369" w14:textId="77777777" w:rsidTr="00240A90">
        <w:trPr>
          <w:trHeight w:val="275"/>
        </w:trPr>
        <w:tc>
          <w:tcPr>
            <w:tcW w:w="550" w:type="dxa"/>
          </w:tcPr>
          <w:p w14:paraId="0481A74E" w14:textId="77777777" w:rsidR="009A1086" w:rsidRPr="001F4EFC" w:rsidRDefault="009A1086" w:rsidP="00261EA8">
            <w:pPr>
              <w:spacing w:after="0"/>
              <w:jc w:val="both"/>
              <w:rPr>
                <w:rFonts w:ascii="Times New Roman" w:hAnsi="Times New Roman"/>
                <w:sz w:val="24"/>
                <w:szCs w:val="24"/>
              </w:rPr>
            </w:pPr>
          </w:p>
        </w:tc>
        <w:tc>
          <w:tcPr>
            <w:tcW w:w="3953" w:type="dxa"/>
          </w:tcPr>
          <w:p w14:paraId="7CFC0238"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Смысл высказывания не раскрыт, содержание ответа не даёт пре</w:t>
            </w:r>
            <w:r w:rsidRPr="001F4EFC">
              <w:rPr>
                <w:rFonts w:ascii="Times New Roman" w:hAnsi="Times New Roman"/>
                <w:sz w:val="24"/>
                <w:szCs w:val="24"/>
              </w:rPr>
              <w:t>д</w:t>
            </w:r>
            <w:r w:rsidRPr="001F4EFC">
              <w:rPr>
                <w:rFonts w:ascii="Times New Roman" w:hAnsi="Times New Roman"/>
                <w:sz w:val="24"/>
                <w:szCs w:val="24"/>
              </w:rPr>
              <w:t>ставления о его понимании</w:t>
            </w:r>
          </w:p>
        </w:tc>
        <w:tc>
          <w:tcPr>
            <w:tcW w:w="499" w:type="dxa"/>
          </w:tcPr>
          <w:p w14:paraId="6AEE28F5" w14:textId="77777777" w:rsidR="009A1086" w:rsidRPr="001F4EFC" w:rsidRDefault="009A1086" w:rsidP="00261EA8">
            <w:pPr>
              <w:spacing w:after="0"/>
              <w:jc w:val="both"/>
              <w:rPr>
                <w:rFonts w:ascii="Times New Roman" w:hAnsi="Times New Roman"/>
                <w:sz w:val="24"/>
                <w:szCs w:val="24"/>
              </w:rPr>
            </w:pPr>
          </w:p>
        </w:tc>
        <w:tc>
          <w:tcPr>
            <w:tcW w:w="4508" w:type="dxa"/>
          </w:tcPr>
          <w:p w14:paraId="4DA640B4"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0 баллов</w:t>
            </w:r>
          </w:p>
        </w:tc>
      </w:tr>
      <w:tr w:rsidR="009A1086" w:rsidRPr="001F4EFC" w14:paraId="53913649" w14:textId="77777777" w:rsidTr="00240A90">
        <w:trPr>
          <w:trHeight w:val="275"/>
        </w:trPr>
        <w:tc>
          <w:tcPr>
            <w:tcW w:w="550" w:type="dxa"/>
          </w:tcPr>
          <w:p w14:paraId="5914742B" w14:textId="77777777" w:rsidR="009A1086" w:rsidRPr="001F4EFC" w:rsidRDefault="009A1086" w:rsidP="00261EA8">
            <w:pPr>
              <w:spacing w:after="0"/>
              <w:jc w:val="both"/>
              <w:rPr>
                <w:rFonts w:ascii="Times New Roman" w:hAnsi="Times New Roman"/>
                <w:sz w:val="24"/>
                <w:szCs w:val="24"/>
              </w:rPr>
            </w:pPr>
          </w:p>
        </w:tc>
        <w:tc>
          <w:tcPr>
            <w:tcW w:w="3953" w:type="dxa"/>
          </w:tcPr>
          <w:p w14:paraId="00B98DBC"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b/>
                <w:bCs/>
                <w:sz w:val="24"/>
                <w:szCs w:val="24"/>
              </w:rPr>
              <w:t>Характер и уровень теоретич</w:t>
            </w:r>
            <w:r w:rsidRPr="001F4EFC">
              <w:rPr>
                <w:rFonts w:ascii="Times New Roman" w:hAnsi="Times New Roman"/>
                <w:b/>
                <w:bCs/>
                <w:sz w:val="24"/>
                <w:szCs w:val="24"/>
              </w:rPr>
              <w:t>е</w:t>
            </w:r>
            <w:r w:rsidRPr="001F4EFC">
              <w:rPr>
                <w:rFonts w:ascii="Times New Roman" w:hAnsi="Times New Roman"/>
                <w:b/>
                <w:bCs/>
                <w:sz w:val="24"/>
                <w:szCs w:val="24"/>
              </w:rPr>
              <w:t>ской аргументации</w:t>
            </w:r>
            <w:r w:rsidRPr="001F4EFC">
              <w:rPr>
                <w:rFonts w:ascii="Times New Roman" w:eastAsia="Calibri" w:hAnsi="Times New Roman"/>
                <w:i/>
                <w:sz w:val="24"/>
                <w:szCs w:val="24"/>
                <w:lang w:eastAsia="en-US"/>
              </w:rPr>
              <w:t xml:space="preserve"> Наличие ош</w:t>
            </w:r>
            <w:r w:rsidRPr="001F4EFC">
              <w:rPr>
                <w:rFonts w:ascii="Times New Roman" w:eastAsia="Calibri" w:hAnsi="Times New Roman"/>
                <w:i/>
                <w:sz w:val="24"/>
                <w:szCs w:val="24"/>
                <w:lang w:eastAsia="en-US"/>
              </w:rPr>
              <w:t>и</w:t>
            </w:r>
            <w:r w:rsidRPr="001F4EFC">
              <w:rPr>
                <w:rFonts w:ascii="Times New Roman" w:eastAsia="Calibri" w:hAnsi="Times New Roman"/>
                <w:i/>
                <w:sz w:val="24"/>
                <w:szCs w:val="24"/>
                <w:lang w:eastAsia="en-US"/>
              </w:rPr>
              <w:t>бочных с точки зрения научного  обществознания  положений ведёт к  снижению оценки по этому кр</w:t>
            </w:r>
            <w:r w:rsidRPr="001F4EFC">
              <w:rPr>
                <w:rFonts w:ascii="Times New Roman" w:eastAsia="Calibri" w:hAnsi="Times New Roman"/>
                <w:i/>
                <w:sz w:val="24"/>
                <w:szCs w:val="24"/>
                <w:lang w:eastAsia="en-US"/>
              </w:rPr>
              <w:t>и</w:t>
            </w:r>
            <w:r w:rsidRPr="001F4EFC">
              <w:rPr>
                <w:rFonts w:ascii="Times New Roman" w:eastAsia="Calibri" w:hAnsi="Times New Roman"/>
                <w:i/>
                <w:sz w:val="24"/>
                <w:szCs w:val="24"/>
                <w:lang w:eastAsia="en-US"/>
              </w:rPr>
              <w:t xml:space="preserve">терию на 1 балл (с 2 баллов до 1 балла или с 1 балла до 0 </w:t>
            </w:r>
            <w:r w:rsidRPr="001F4EFC">
              <w:rPr>
                <w:rFonts w:ascii="Times New Roman" w:eastAsia="Calibri" w:hAnsi="Times New Roman"/>
                <w:i/>
                <w:spacing w:val="1"/>
                <w:sz w:val="24"/>
                <w:szCs w:val="24"/>
                <w:lang w:eastAsia="en-US"/>
              </w:rPr>
              <w:t xml:space="preserve"> </w:t>
            </w:r>
            <w:r w:rsidRPr="001F4EFC">
              <w:rPr>
                <w:rFonts w:ascii="Times New Roman" w:eastAsia="Calibri" w:hAnsi="Times New Roman"/>
                <w:i/>
                <w:sz w:val="24"/>
                <w:szCs w:val="24"/>
                <w:lang w:eastAsia="en-US"/>
              </w:rPr>
              <w:t>баллов)</w:t>
            </w:r>
          </w:p>
        </w:tc>
        <w:tc>
          <w:tcPr>
            <w:tcW w:w="499" w:type="dxa"/>
          </w:tcPr>
          <w:p w14:paraId="697F1F4A" w14:textId="77777777" w:rsidR="009A1086" w:rsidRPr="001F4EFC" w:rsidRDefault="009A1086" w:rsidP="00261EA8">
            <w:pPr>
              <w:spacing w:after="0"/>
              <w:jc w:val="both"/>
              <w:rPr>
                <w:rFonts w:ascii="Times New Roman" w:hAnsi="Times New Roman"/>
                <w:sz w:val="24"/>
                <w:szCs w:val="24"/>
              </w:rPr>
            </w:pPr>
          </w:p>
        </w:tc>
        <w:tc>
          <w:tcPr>
            <w:tcW w:w="4508" w:type="dxa"/>
          </w:tcPr>
          <w:p w14:paraId="4CE04A5A" w14:textId="77777777" w:rsidR="009A1086" w:rsidRPr="001F4EFC" w:rsidRDefault="009A1086" w:rsidP="00261EA8">
            <w:pPr>
              <w:spacing w:after="0"/>
              <w:jc w:val="both"/>
              <w:rPr>
                <w:rFonts w:ascii="Times New Roman" w:hAnsi="Times New Roman"/>
                <w:sz w:val="24"/>
                <w:szCs w:val="24"/>
              </w:rPr>
            </w:pPr>
          </w:p>
        </w:tc>
      </w:tr>
      <w:tr w:rsidR="009A1086" w:rsidRPr="001F4EFC" w14:paraId="1A7410A5" w14:textId="77777777" w:rsidTr="00240A90">
        <w:trPr>
          <w:trHeight w:val="275"/>
        </w:trPr>
        <w:tc>
          <w:tcPr>
            <w:tcW w:w="550" w:type="dxa"/>
          </w:tcPr>
          <w:p w14:paraId="04DC7553" w14:textId="77777777" w:rsidR="009A1086" w:rsidRPr="001F4EFC" w:rsidRDefault="009A1086" w:rsidP="00261EA8">
            <w:pPr>
              <w:spacing w:after="0"/>
              <w:jc w:val="both"/>
              <w:rPr>
                <w:rFonts w:ascii="Times New Roman" w:hAnsi="Times New Roman"/>
                <w:sz w:val="24"/>
                <w:szCs w:val="24"/>
              </w:rPr>
            </w:pPr>
          </w:p>
        </w:tc>
        <w:tc>
          <w:tcPr>
            <w:tcW w:w="3953" w:type="dxa"/>
          </w:tcPr>
          <w:p w14:paraId="188DACB9" w14:textId="77777777" w:rsidR="009A1086" w:rsidRPr="001F4EFC" w:rsidRDefault="009A1086" w:rsidP="00261EA8">
            <w:pPr>
              <w:spacing w:after="0"/>
              <w:jc w:val="both"/>
              <w:rPr>
                <w:rFonts w:ascii="Times New Roman" w:hAnsi="Times New Roman"/>
                <w:b/>
                <w:bCs/>
                <w:sz w:val="24"/>
                <w:szCs w:val="24"/>
              </w:rPr>
            </w:pPr>
            <w:r w:rsidRPr="001F4EFC">
              <w:rPr>
                <w:rFonts w:ascii="Times New Roman" w:eastAsia="Calibri" w:hAnsi="Times New Roman"/>
                <w:sz w:val="24"/>
                <w:szCs w:val="24"/>
                <w:lang w:eastAsia="en-US"/>
              </w:rPr>
              <w:t>Избранная тема (в одном или н</w:t>
            </w:r>
            <w:r w:rsidRPr="001F4EFC">
              <w:rPr>
                <w:rFonts w:ascii="Times New Roman" w:eastAsia="Calibri" w:hAnsi="Times New Roman"/>
                <w:sz w:val="24"/>
                <w:szCs w:val="24"/>
                <w:lang w:eastAsia="en-US"/>
              </w:rPr>
              <w:t>е</w:t>
            </w:r>
            <w:r w:rsidRPr="001F4EFC">
              <w:rPr>
                <w:rFonts w:ascii="Times New Roman" w:eastAsia="Calibri" w:hAnsi="Times New Roman"/>
                <w:sz w:val="24"/>
                <w:szCs w:val="24"/>
                <w:lang w:eastAsia="en-US"/>
              </w:rPr>
              <w:t>скольких) раскрывается с опорой на соответствующие понятия, теор</w:t>
            </w:r>
            <w:r w:rsidRPr="001F4EFC">
              <w:rPr>
                <w:rFonts w:ascii="Times New Roman" w:eastAsia="Calibri" w:hAnsi="Times New Roman"/>
                <w:sz w:val="24"/>
                <w:szCs w:val="24"/>
                <w:lang w:eastAsia="en-US"/>
              </w:rPr>
              <w:t>е</w:t>
            </w:r>
            <w:r w:rsidRPr="001F4EFC">
              <w:rPr>
                <w:rFonts w:ascii="Times New Roman" w:eastAsia="Calibri" w:hAnsi="Times New Roman"/>
                <w:sz w:val="24"/>
                <w:szCs w:val="24"/>
                <w:lang w:eastAsia="en-US"/>
              </w:rPr>
              <w:t>тические положения, рассуждения и</w:t>
            </w:r>
            <w:r w:rsidRPr="001F4EFC">
              <w:rPr>
                <w:rFonts w:ascii="Times New Roman" w:eastAsia="Calibri" w:hAnsi="Times New Roman"/>
                <w:spacing w:val="27"/>
                <w:sz w:val="24"/>
                <w:szCs w:val="24"/>
                <w:lang w:eastAsia="en-US"/>
              </w:rPr>
              <w:t xml:space="preserve"> </w:t>
            </w:r>
            <w:r w:rsidRPr="001F4EFC">
              <w:rPr>
                <w:rFonts w:ascii="Times New Roman" w:eastAsia="Calibri" w:hAnsi="Times New Roman"/>
                <w:sz w:val="24"/>
                <w:szCs w:val="24"/>
                <w:lang w:eastAsia="en-US"/>
              </w:rPr>
              <w:t>выводы</w:t>
            </w:r>
          </w:p>
        </w:tc>
        <w:tc>
          <w:tcPr>
            <w:tcW w:w="499" w:type="dxa"/>
          </w:tcPr>
          <w:p w14:paraId="0E27F832" w14:textId="77777777" w:rsidR="009A1086" w:rsidRPr="001F4EFC" w:rsidRDefault="009A1086" w:rsidP="00261EA8">
            <w:pPr>
              <w:spacing w:after="0"/>
              <w:jc w:val="both"/>
              <w:rPr>
                <w:rFonts w:ascii="Times New Roman" w:hAnsi="Times New Roman"/>
                <w:sz w:val="24"/>
                <w:szCs w:val="24"/>
              </w:rPr>
            </w:pPr>
          </w:p>
        </w:tc>
        <w:tc>
          <w:tcPr>
            <w:tcW w:w="4508" w:type="dxa"/>
          </w:tcPr>
          <w:p w14:paraId="2E69587A"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Максимально - 3 балла</w:t>
            </w:r>
          </w:p>
        </w:tc>
      </w:tr>
      <w:tr w:rsidR="009A1086" w:rsidRPr="001F4EFC" w14:paraId="40C0CB7F" w14:textId="77777777" w:rsidTr="00240A90">
        <w:trPr>
          <w:trHeight w:val="275"/>
        </w:trPr>
        <w:tc>
          <w:tcPr>
            <w:tcW w:w="550" w:type="dxa"/>
          </w:tcPr>
          <w:p w14:paraId="71AF58FD" w14:textId="77777777" w:rsidR="009A1086" w:rsidRPr="001F4EFC" w:rsidRDefault="009A1086" w:rsidP="00261EA8">
            <w:pPr>
              <w:spacing w:after="0"/>
              <w:jc w:val="both"/>
              <w:rPr>
                <w:rFonts w:ascii="Times New Roman" w:hAnsi="Times New Roman"/>
                <w:sz w:val="24"/>
                <w:szCs w:val="24"/>
              </w:rPr>
            </w:pPr>
          </w:p>
        </w:tc>
        <w:tc>
          <w:tcPr>
            <w:tcW w:w="3953" w:type="dxa"/>
          </w:tcPr>
          <w:p w14:paraId="6EF5D3F3" w14:textId="77777777" w:rsidR="009A1086" w:rsidRPr="001F4EFC" w:rsidRDefault="009A1086" w:rsidP="00261EA8">
            <w:pPr>
              <w:spacing w:after="0"/>
              <w:jc w:val="both"/>
              <w:rPr>
                <w:rFonts w:ascii="Times New Roman" w:eastAsia="Calibri" w:hAnsi="Times New Roman"/>
                <w:sz w:val="24"/>
                <w:szCs w:val="24"/>
                <w:lang w:eastAsia="en-US"/>
              </w:rPr>
            </w:pPr>
            <w:r w:rsidRPr="001F4EFC">
              <w:rPr>
                <w:rFonts w:ascii="Times New Roman" w:hAnsi="Times New Roman"/>
                <w:sz w:val="24"/>
                <w:szCs w:val="24"/>
              </w:rPr>
              <w:t>Приводятся отдельные относящиеся к теме, но не связанные между с</w:t>
            </w:r>
            <w:r w:rsidRPr="001F4EFC">
              <w:rPr>
                <w:rFonts w:ascii="Times New Roman" w:hAnsi="Times New Roman"/>
                <w:sz w:val="24"/>
                <w:szCs w:val="24"/>
              </w:rPr>
              <w:t>о</w:t>
            </w:r>
            <w:r w:rsidRPr="001F4EFC">
              <w:rPr>
                <w:rFonts w:ascii="Times New Roman" w:hAnsi="Times New Roman"/>
                <w:sz w:val="24"/>
                <w:szCs w:val="24"/>
              </w:rPr>
              <w:t>бой и другими компонентами арг</w:t>
            </w:r>
            <w:r w:rsidRPr="001F4EFC">
              <w:rPr>
                <w:rFonts w:ascii="Times New Roman" w:hAnsi="Times New Roman"/>
                <w:sz w:val="24"/>
                <w:szCs w:val="24"/>
              </w:rPr>
              <w:t>у</w:t>
            </w:r>
            <w:r w:rsidRPr="001F4EFC">
              <w:rPr>
                <w:rFonts w:ascii="Times New Roman" w:hAnsi="Times New Roman"/>
                <w:sz w:val="24"/>
                <w:szCs w:val="24"/>
              </w:rPr>
              <w:t>ментации понятия или положения</w:t>
            </w:r>
          </w:p>
        </w:tc>
        <w:tc>
          <w:tcPr>
            <w:tcW w:w="499" w:type="dxa"/>
          </w:tcPr>
          <w:p w14:paraId="67D0FCCC" w14:textId="77777777" w:rsidR="009A1086" w:rsidRPr="001F4EFC" w:rsidRDefault="009A1086" w:rsidP="00261EA8">
            <w:pPr>
              <w:spacing w:after="0"/>
              <w:jc w:val="both"/>
              <w:rPr>
                <w:rFonts w:ascii="Times New Roman" w:hAnsi="Times New Roman"/>
                <w:sz w:val="24"/>
                <w:szCs w:val="24"/>
              </w:rPr>
            </w:pPr>
          </w:p>
        </w:tc>
        <w:tc>
          <w:tcPr>
            <w:tcW w:w="4508" w:type="dxa"/>
          </w:tcPr>
          <w:p w14:paraId="577F1120"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Максимально - 1 балл</w:t>
            </w:r>
          </w:p>
        </w:tc>
      </w:tr>
      <w:tr w:rsidR="009A1086" w:rsidRPr="001F4EFC" w14:paraId="1EF17781" w14:textId="77777777" w:rsidTr="00240A90">
        <w:trPr>
          <w:trHeight w:val="275"/>
        </w:trPr>
        <w:tc>
          <w:tcPr>
            <w:tcW w:w="550" w:type="dxa"/>
          </w:tcPr>
          <w:p w14:paraId="3F4B9CEE" w14:textId="77777777" w:rsidR="009A1086" w:rsidRPr="001F4EFC" w:rsidRDefault="009A1086" w:rsidP="00261EA8">
            <w:pPr>
              <w:spacing w:after="0"/>
              <w:jc w:val="both"/>
              <w:rPr>
                <w:rFonts w:ascii="Times New Roman" w:hAnsi="Times New Roman"/>
                <w:sz w:val="24"/>
                <w:szCs w:val="24"/>
              </w:rPr>
            </w:pPr>
          </w:p>
        </w:tc>
        <w:tc>
          <w:tcPr>
            <w:tcW w:w="3953" w:type="dxa"/>
          </w:tcPr>
          <w:p w14:paraId="52D02F7A" w14:textId="77777777" w:rsidR="009A1086" w:rsidRPr="001F4EFC" w:rsidRDefault="009A1086" w:rsidP="00261EA8">
            <w:pPr>
              <w:tabs>
                <w:tab w:val="left" w:pos="1610"/>
              </w:tabs>
              <w:spacing w:after="0"/>
              <w:ind w:left="57" w:right="57"/>
              <w:jc w:val="both"/>
              <w:rPr>
                <w:rFonts w:ascii="Times New Roman" w:hAnsi="Times New Roman"/>
                <w:sz w:val="24"/>
                <w:szCs w:val="24"/>
              </w:rPr>
            </w:pPr>
            <w:r w:rsidRPr="001F4EFC">
              <w:rPr>
                <w:rFonts w:ascii="Times New Roman" w:hAnsi="Times New Roman"/>
                <w:sz w:val="24"/>
                <w:szCs w:val="24"/>
              </w:rPr>
              <w:t>Аргументация на теоретическом уровне отсутствует (смысл ключ</w:t>
            </w:r>
            <w:r w:rsidRPr="001F4EFC">
              <w:rPr>
                <w:rFonts w:ascii="Times New Roman" w:hAnsi="Times New Roman"/>
                <w:sz w:val="24"/>
                <w:szCs w:val="24"/>
              </w:rPr>
              <w:t>е</w:t>
            </w:r>
            <w:r w:rsidRPr="001F4EFC">
              <w:rPr>
                <w:rFonts w:ascii="Times New Roman" w:hAnsi="Times New Roman"/>
                <w:sz w:val="24"/>
                <w:szCs w:val="24"/>
              </w:rPr>
              <w:t>вых понятий не объяснён; теор</w:t>
            </w:r>
            <w:r w:rsidRPr="001F4EFC">
              <w:rPr>
                <w:rFonts w:ascii="Times New Roman" w:hAnsi="Times New Roman"/>
                <w:sz w:val="24"/>
                <w:szCs w:val="24"/>
              </w:rPr>
              <w:t>е</w:t>
            </w:r>
            <w:r w:rsidRPr="001F4EFC">
              <w:rPr>
                <w:rFonts w:ascii="Times New Roman" w:hAnsi="Times New Roman"/>
                <w:sz w:val="24"/>
                <w:szCs w:val="24"/>
              </w:rPr>
              <w:t>тические положения, выводы о</w:t>
            </w:r>
            <w:r w:rsidRPr="001F4EFC">
              <w:rPr>
                <w:rFonts w:ascii="Times New Roman" w:hAnsi="Times New Roman"/>
                <w:sz w:val="24"/>
                <w:szCs w:val="24"/>
              </w:rPr>
              <w:t>т</w:t>
            </w:r>
            <w:r w:rsidRPr="001F4EFC">
              <w:rPr>
                <w:rFonts w:ascii="Times New Roman" w:hAnsi="Times New Roman"/>
                <w:sz w:val="24"/>
                <w:szCs w:val="24"/>
              </w:rPr>
              <w:t>сутствуют)</w:t>
            </w:r>
          </w:p>
          <w:p w14:paraId="17BA2D12"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ИЛИ Используются понятия, пол</w:t>
            </w:r>
            <w:r w:rsidRPr="001F4EFC">
              <w:rPr>
                <w:rFonts w:ascii="Times New Roman" w:hAnsi="Times New Roman"/>
                <w:sz w:val="24"/>
                <w:szCs w:val="24"/>
              </w:rPr>
              <w:t>о</w:t>
            </w:r>
            <w:r w:rsidRPr="001F4EFC">
              <w:rPr>
                <w:rFonts w:ascii="Times New Roman" w:hAnsi="Times New Roman"/>
                <w:sz w:val="24"/>
                <w:szCs w:val="24"/>
              </w:rPr>
              <w:t>жения и выводы, не связанные непосредственно с раскрываемой темой</w:t>
            </w:r>
          </w:p>
        </w:tc>
        <w:tc>
          <w:tcPr>
            <w:tcW w:w="499" w:type="dxa"/>
          </w:tcPr>
          <w:p w14:paraId="5C5FC588" w14:textId="77777777" w:rsidR="009A1086" w:rsidRPr="001F4EFC" w:rsidRDefault="009A1086" w:rsidP="00261EA8">
            <w:pPr>
              <w:spacing w:after="0"/>
              <w:jc w:val="both"/>
              <w:rPr>
                <w:rFonts w:ascii="Times New Roman" w:hAnsi="Times New Roman"/>
                <w:sz w:val="24"/>
                <w:szCs w:val="24"/>
              </w:rPr>
            </w:pPr>
          </w:p>
        </w:tc>
        <w:tc>
          <w:tcPr>
            <w:tcW w:w="4508" w:type="dxa"/>
          </w:tcPr>
          <w:p w14:paraId="6129E2DF"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0 баллов</w:t>
            </w:r>
          </w:p>
        </w:tc>
      </w:tr>
      <w:tr w:rsidR="009A1086" w:rsidRPr="001F4EFC" w14:paraId="7B635E59" w14:textId="77777777" w:rsidTr="00240A90">
        <w:trPr>
          <w:trHeight w:val="275"/>
        </w:trPr>
        <w:tc>
          <w:tcPr>
            <w:tcW w:w="550" w:type="dxa"/>
          </w:tcPr>
          <w:p w14:paraId="30825852" w14:textId="77777777" w:rsidR="009A1086" w:rsidRPr="001F4EFC" w:rsidRDefault="009A1086" w:rsidP="00261EA8">
            <w:pPr>
              <w:spacing w:after="0"/>
              <w:jc w:val="both"/>
              <w:rPr>
                <w:rFonts w:ascii="Times New Roman" w:hAnsi="Times New Roman"/>
                <w:sz w:val="24"/>
                <w:szCs w:val="24"/>
              </w:rPr>
            </w:pPr>
          </w:p>
        </w:tc>
        <w:tc>
          <w:tcPr>
            <w:tcW w:w="3953" w:type="dxa"/>
          </w:tcPr>
          <w:p w14:paraId="13830E12" w14:textId="77777777" w:rsidR="009A1086" w:rsidRPr="001F4EFC" w:rsidRDefault="009A1086" w:rsidP="00261EA8">
            <w:pPr>
              <w:tabs>
                <w:tab w:val="left" w:pos="1610"/>
              </w:tabs>
              <w:spacing w:after="0"/>
              <w:ind w:left="57" w:right="57"/>
              <w:jc w:val="both"/>
              <w:rPr>
                <w:rFonts w:ascii="Times New Roman" w:hAnsi="Times New Roman"/>
                <w:b/>
                <w:bCs/>
                <w:sz w:val="24"/>
                <w:szCs w:val="24"/>
              </w:rPr>
            </w:pPr>
            <w:r w:rsidRPr="001F4EFC">
              <w:rPr>
                <w:rFonts w:ascii="Times New Roman" w:hAnsi="Times New Roman"/>
                <w:b/>
                <w:bCs/>
                <w:sz w:val="24"/>
                <w:szCs w:val="24"/>
              </w:rPr>
              <w:t>Качество фактической аргуме</w:t>
            </w:r>
            <w:r w:rsidRPr="001F4EFC">
              <w:rPr>
                <w:rFonts w:ascii="Times New Roman" w:hAnsi="Times New Roman"/>
                <w:b/>
                <w:bCs/>
                <w:sz w:val="24"/>
                <w:szCs w:val="24"/>
              </w:rPr>
              <w:t>н</w:t>
            </w:r>
            <w:r w:rsidRPr="001F4EFC">
              <w:rPr>
                <w:rFonts w:ascii="Times New Roman" w:hAnsi="Times New Roman"/>
                <w:b/>
                <w:bCs/>
                <w:sz w:val="24"/>
                <w:szCs w:val="24"/>
              </w:rPr>
              <w:t>тации</w:t>
            </w:r>
          </w:p>
          <w:p w14:paraId="25BF7892" w14:textId="77777777" w:rsidR="009A1086" w:rsidRPr="001F4EFC" w:rsidRDefault="009A1086" w:rsidP="00261EA8">
            <w:pPr>
              <w:tabs>
                <w:tab w:val="left" w:pos="1610"/>
              </w:tabs>
              <w:spacing w:after="0"/>
              <w:ind w:left="57" w:right="57"/>
              <w:jc w:val="both"/>
              <w:rPr>
                <w:rFonts w:ascii="Times New Roman" w:hAnsi="Times New Roman"/>
                <w:sz w:val="24"/>
                <w:szCs w:val="24"/>
              </w:rPr>
            </w:pPr>
            <w:r w:rsidRPr="001F4EFC">
              <w:rPr>
                <w:rFonts w:ascii="Times New Roman" w:eastAsia="Calibri" w:hAnsi="Times New Roman"/>
                <w:i/>
                <w:sz w:val="24"/>
                <w:szCs w:val="24"/>
                <w:lang w:eastAsia="en-US"/>
              </w:rPr>
              <w:t>Аргументы, содержащие факт</w:t>
            </w:r>
            <w:r w:rsidRPr="001F4EFC">
              <w:rPr>
                <w:rFonts w:ascii="Times New Roman" w:eastAsia="Calibri" w:hAnsi="Times New Roman"/>
                <w:i/>
                <w:sz w:val="24"/>
                <w:szCs w:val="24"/>
                <w:lang w:eastAsia="en-US"/>
              </w:rPr>
              <w:t>и</w:t>
            </w:r>
            <w:r w:rsidRPr="001F4EFC">
              <w:rPr>
                <w:rFonts w:ascii="Times New Roman" w:eastAsia="Calibri" w:hAnsi="Times New Roman"/>
                <w:i/>
                <w:sz w:val="24"/>
                <w:szCs w:val="24"/>
                <w:lang w:eastAsia="en-US"/>
              </w:rPr>
              <w:t>ческие и смысловые ошибки, пр</w:t>
            </w:r>
            <w:r w:rsidRPr="001F4EFC">
              <w:rPr>
                <w:rFonts w:ascii="Times New Roman" w:eastAsia="Calibri" w:hAnsi="Times New Roman"/>
                <w:i/>
                <w:sz w:val="24"/>
                <w:szCs w:val="24"/>
                <w:lang w:eastAsia="en-US"/>
              </w:rPr>
              <w:t>и</w:t>
            </w:r>
            <w:r w:rsidRPr="001F4EFC">
              <w:rPr>
                <w:rFonts w:ascii="Times New Roman" w:eastAsia="Calibri" w:hAnsi="Times New Roman"/>
                <w:i/>
                <w:sz w:val="24"/>
                <w:szCs w:val="24"/>
                <w:lang w:eastAsia="en-US"/>
              </w:rPr>
              <w:t>ведшие к существенному искаж</w:t>
            </w:r>
            <w:r w:rsidRPr="001F4EFC">
              <w:rPr>
                <w:rFonts w:ascii="Times New Roman" w:eastAsia="Calibri" w:hAnsi="Times New Roman"/>
                <w:i/>
                <w:sz w:val="24"/>
                <w:szCs w:val="24"/>
                <w:lang w:eastAsia="en-US"/>
              </w:rPr>
              <w:t>е</w:t>
            </w:r>
            <w:r w:rsidRPr="001F4EFC">
              <w:rPr>
                <w:rFonts w:ascii="Times New Roman" w:eastAsia="Calibri" w:hAnsi="Times New Roman"/>
                <w:i/>
                <w:sz w:val="24"/>
                <w:szCs w:val="24"/>
                <w:lang w:eastAsia="en-US"/>
              </w:rPr>
              <w:t>нию сути высказывания и свид</w:t>
            </w:r>
            <w:r w:rsidRPr="001F4EFC">
              <w:rPr>
                <w:rFonts w:ascii="Times New Roman" w:eastAsia="Calibri" w:hAnsi="Times New Roman"/>
                <w:i/>
                <w:sz w:val="24"/>
                <w:szCs w:val="24"/>
                <w:lang w:eastAsia="en-US"/>
              </w:rPr>
              <w:t>е</w:t>
            </w:r>
            <w:r w:rsidRPr="001F4EFC">
              <w:rPr>
                <w:rFonts w:ascii="Times New Roman" w:eastAsia="Calibri" w:hAnsi="Times New Roman"/>
                <w:i/>
                <w:sz w:val="24"/>
                <w:szCs w:val="24"/>
                <w:lang w:eastAsia="en-US"/>
              </w:rPr>
              <w:t>тельствующие о непонимании и</w:t>
            </w:r>
            <w:r w:rsidRPr="001F4EFC">
              <w:rPr>
                <w:rFonts w:ascii="Times New Roman" w:eastAsia="Calibri" w:hAnsi="Times New Roman"/>
                <w:i/>
                <w:sz w:val="24"/>
                <w:szCs w:val="24"/>
                <w:lang w:eastAsia="en-US"/>
              </w:rPr>
              <w:t>с</w:t>
            </w:r>
            <w:r w:rsidRPr="001F4EFC">
              <w:rPr>
                <w:rFonts w:ascii="Times New Roman" w:eastAsia="Calibri" w:hAnsi="Times New Roman"/>
                <w:i/>
                <w:sz w:val="24"/>
                <w:szCs w:val="24"/>
                <w:lang w:eastAsia="en-US"/>
              </w:rPr>
              <w:t>пользуемого исторического, лит</w:t>
            </w:r>
            <w:r w:rsidRPr="001F4EFC">
              <w:rPr>
                <w:rFonts w:ascii="Times New Roman" w:eastAsia="Calibri" w:hAnsi="Times New Roman"/>
                <w:i/>
                <w:sz w:val="24"/>
                <w:szCs w:val="24"/>
                <w:lang w:eastAsia="en-US"/>
              </w:rPr>
              <w:t>е</w:t>
            </w:r>
            <w:r w:rsidRPr="001F4EFC">
              <w:rPr>
                <w:rFonts w:ascii="Times New Roman" w:eastAsia="Calibri" w:hAnsi="Times New Roman"/>
                <w:i/>
                <w:sz w:val="24"/>
                <w:szCs w:val="24"/>
                <w:lang w:eastAsia="en-US"/>
              </w:rPr>
              <w:t xml:space="preserve">ратурного, географического </w:t>
            </w:r>
            <w:r w:rsidRPr="001F4EFC">
              <w:rPr>
                <w:rFonts w:ascii="Times New Roman" w:eastAsia="Calibri" w:hAnsi="Times New Roman"/>
                <w:b/>
                <w:i/>
                <w:sz w:val="24"/>
                <w:szCs w:val="24"/>
                <w:u w:val="single" w:color="000000"/>
                <w:lang w:eastAsia="en-US"/>
              </w:rPr>
              <w:t>и (или) другого материала</w:t>
            </w:r>
            <w:r w:rsidRPr="001F4EFC">
              <w:rPr>
                <w:rFonts w:ascii="Times New Roman" w:eastAsia="Calibri" w:hAnsi="Times New Roman"/>
                <w:sz w:val="24"/>
                <w:szCs w:val="24"/>
                <w:lang w:eastAsia="en-US"/>
              </w:rPr>
              <w:t xml:space="preserve">, </w:t>
            </w:r>
            <w:r w:rsidRPr="001F4EFC">
              <w:rPr>
                <w:rFonts w:ascii="Times New Roman" w:eastAsia="Calibri" w:hAnsi="Times New Roman"/>
                <w:i/>
                <w:sz w:val="24"/>
                <w:szCs w:val="24"/>
                <w:lang w:eastAsia="en-US"/>
              </w:rPr>
              <w:t>не з</w:t>
            </w:r>
            <w:r w:rsidRPr="001F4EFC">
              <w:rPr>
                <w:rFonts w:ascii="Times New Roman" w:eastAsia="Calibri" w:hAnsi="Times New Roman"/>
                <w:i/>
                <w:sz w:val="24"/>
                <w:szCs w:val="24"/>
                <w:lang w:eastAsia="en-US"/>
              </w:rPr>
              <w:t>а</w:t>
            </w:r>
            <w:r w:rsidRPr="001F4EFC">
              <w:rPr>
                <w:rFonts w:ascii="Times New Roman" w:eastAsia="Calibri" w:hAnsi="Times New Roman"/>
                <w:i/>
                <w:sz w:val="24"/>
                <w:szCs w:val="24"/>
                <w:lang w:eastAsia="en-US"/>
              </w:rPr>
              <w:t>считываются при оценивании)</w:t>
            </w:r>
          </w:p>
        </w:tc>
        <w:tc>
          <w:tcPr>
            <w:tcW w:w="499" w:type="dxa"/>
          </w:tcPr>
          <w:p w14:paraId="3D813D13" w14:textId="77777777" w:rsidR="009A1086" w:rsidRPr="001F4EFC" w:rsidRDefault="009A1086" w:rsidP="00261EA8">
            <w:pPr>
              <w:spacing w:after="0"/>
              <w:jc w:val="both"/>
              <w:rPr>
                <w:rFonts w:ascii="Times New Roman" w:hAnsi="Times New Roman"/>
                <w:sz w:val="24"/>
                <w:szCs w:val="24"/>
              </w:rPr>
            </w:pPr>
          </w:p>
        </w:tc>
        <w:tc>
          <w:tcPr>
            <w:tcW w:w="4508" w:type="dxa"/>
          </w:tcPr>
          <w:p w14:paraId="2210D90C" w14:textId="77777777" w:rsidR="009A1086" w:rsidRPr="001F4EFC" w:rsidRDefault="009A1086" w:rsidP="00261EA8">
            <w:pPr>
              <w:spacing w:after="0"/>
              <w:jc w:val="both"/>
              <w:rPr>
                <w:rFonts w:ascii="Times New Roman" w:hAnsi="Times New Roman"/>
                <w:sz w:val="24"/>
                <w:szCs w:val="24"/>
              </w:rPr>
            </w:pPr>
          </w:p>
        </w:tc>
      </w:tr>
      <w:tr w:rsidR="009A1086" w:rsidRPr="001F4EFC" w14:paraId="1E913C01" w14:textId="77777777" w:rsidTr="00240A90">
        <w:trPr>
          <w:trHeight w:val="275"/>
        </w:trPr>
        <w:tc>
          <w:tcPr>
            <w:tcW w:w="550" w:type="dxa"/>
          </w:tcPr>
          <w:p w14:paraId="2E2776FE" w14:textId="77777777" w:rsidR="009A1086" w:rsidRPr="001F4EFC" w:rsidRDefault="009A1086" w:rsidP="00261EA8">
            <w:pPr>
              <w:spacing w:after="0"/>
              <w:jc w:val="both"/>
              <w:rPr>
                <w:rFonts w:ascii="Times New Roman" w:hAnsi="Times New Roman"/>
                <w:sz w:val="24"/>
                <w:szCs w:val="24"/>
              </w:rPr>
            </w:pPr>
          </w:p>
        </w:tc>
        <w:tc>
          <w:tcPr>
            <w:tcW w:w="3953" w:type="dxa"/>
          </w:tcPr>
          <w:p w14:paraId="3B0CAF16" w14:textId="77777777" w:rsidR="009A1086" w:rsidRPr="001F4EFC" w:rsidRDefault="009A1086" w:rsidP="00261EA8">
            <w:pPr>
              <w:widowControl w:val="0"/>
              <w:tabs>
                <w:tab w:val="left" w:pos="1610"/>
              </w:tabs>
              <w:spacing w:after="0"/>
              <w:ind w:left="57" w:right="57"/>
              <w:jc w:val="both"/>
              <w:rPr>
                <w:rFonts w:ascii="Times New Roman" w:hAnsi="Times New Roman"/>
                <w:sz w:val="24"/>
                <w:szCs w:val="24"/>
                <w:lang w:eastAsia="en-US"/>
              </w:rPr>
            </w:pPr>
            <w:r w:rsidRPr="001F4EFC">
              <w:rPr>
                <w:rFonts w:ascii="Times New Roman" w:eastAsia="Calibri" w:hAnsi="Times New Roman"/>
                <w:sz w:val="24"/>
                <w:szCs w:val="24"/>
                <w:lang w:eastAsia="en-US"/>
              </w:rPr>
              <w:t>Факты и примеры, относящиеся к обосновываемом</w:t>
            </w:r>
            <w:proofErr w:type="gramStart"/>
            <w:r w:rsidRPr="001F4EFC">
              <w:rPr>
                <w:rFonts w:ascii="Times New Roman" w:eastAsia="Calibri" w:hAnsi="Times New Roman"/>
                <w:sz w:val="24"/>
                <w:szCs w:val="24"/>
                <w:lang w:eastAsia="en-US"/>
              </w:rPr>
              <w:t>у(</w:t>
            </w:r>
            <w:proofErr w:type="gramEnd"/>
            <w:r w:rsidRPr="001F4EFC">
              <w:rPr>
                <w:rFonts w:ascii="Times New Roman" w:eastAsia="Calibri" w:hAnsi="Times New Roman"/>
                <w:sz w:val="24"/>
                <w:szCs w:val="24"/>
                <w:lang w:eastAsia="en-US"/>
              </w:rPr>
              <w:t>-ым) тезису(-ам), почерпнуты из различных и</w:t>
            </w:r>
            <w:r w:rsidRPr="001F4EFC">
              <w:rPr>
                <w:rFonts w:ascii="Times New Roman" w:eastAsia="Calibri" w:hAnsi="Times New Roman"/>
                <w:sz w:val="24"/>
                <w:szCs w:val="24"/>
                <w:lang w:eastAsia="en-US"/>
              </w:rPr>
              <w:t>с</w:t>
            </w:r>
            <w:r w:rsidRPr="001F4EFC">
              <w:rPr>
                <w:rFonts w:ascii="Times New Roman" w:eastAsia="Calibri" w:hAnsi="Times New Roman"/>
                <w:sz w:val="24"/>
                <w:szCs w:val="24"/>
                <w:lang w:eastAsia="en-US"/>
              </w:rPr>
              <w:t>точников: используются сообщ</w:t>
            </w:r>
            <w:r w:rsidRPr="001F4EFC">
              <w:rPr>
                <w:rFonts w:ascii="Times New Roman" w:eastAsia="Calibri" w:hAnsi="Times New Roman"/>
                <w:sz w:val="24"/>
                <w:szCs w:val="24"/>
                <w:lang w:eastAsia="en-US"/>
              </w:rPr>
              <w:t>е</w:t>
            </w:r>
            <w:r w:rsidRPr="001F4EFC">
              <w:rPr>
                <w:rFonts w:ascii="Times New Roman" w:eastAsia="Calibri" w:hAnsi="Times New Roman"/>
                <w:sz w:val="24"/>
                <w:szCs w:val="24"/>
                <w:lang w:eastAsia="en-US"/>
              </w:rPr>
              <w:t xml:space="preserve">ния СМИ, материалы учебных предметов (истории, литературы, географии и др.), факты личного социального опыта и собственные </w:t>
            </w:r>
            <w:r w:rsidRPr="001F4EFC">
              <w:rPr>
                <w:rFonts w:ascii="Times New Roman" w:eastAsia="Calibri" w:hAnsi="Times New Roman"/>
                <w:spacing w:val="6"/>
                <w:sz w:val="24"/>
                <w:szCs w:val="24"/>
                <w:lang w:eastAsia="en-US"/>
              </w:rPr>
              <w:t xml:space="preserve"> </w:t>
            </w:r>
            <w:r w:rsidRPr="001F4EFC">
              <w:rPr>
                <w:rFonts w:ascii="Times New Roman" w:eastAsia="Calibri" w:hAnsi="Times New Roman"/>
                <w:sz w:val="24"/>
                <w:szCs w:val="24"/>
                <w:lang w:eastAsia="en-US"/>
              </w:rPr>
              <w:t>наблюдения.</w:t>
            </w:r>
          </w:p>
          <w:p w14:paraId="70A5BD66" w14:textId="77777777" w:rsidR="009A1086" w:rsidRPr="001F4EFC" w:rsidRDefault="009A1086" w:rsidP="00261EA8">
            <w:pPr>
              <w:tabs>
                <w:tab w:val="left" w:pos="1610"/>
              </w:tabs>
              <w:spacing w:after="0"/>
              <w:ind w:left="57" w:right="57"/>
              <w:jc w:val="both"/>
              <w:rPr>
                <w:rFonts w:ascii="Times New Roman" w:hAnsi="Times New Roman"/>
                <w:b/>
                <w:bCs/>
                <w:sz w:val="24"/>
                <w:szCs w:val="24"/>
              </w:rPr>
            </w:pPr>
            <w:r w:rsidRPr="001F4EFC">
              <w:rPr>
                <w:rFonts w:ascii="Times New Roman" w:eastAsia="Calibri" w:hAnsi="Times New Roman"/>
                <w:sz w:val="24"/>
                <w:szCs w:val="24"/>
                <w:lang w:eastAsia="en-US"/>
              </w:rPr>
              <w:t>Приведено не менее двух прим</w:t>
            </w:r>
            <w:r w:rsidRPr="001F4EFC">
              <w:rPr>
                <w:rFonts w:ascii="Times New Roman" w:eastAsia="Calibri" w:hAnsi="Times New Roman"/>
                <w:sz w:val="24"/>
                <w:szCs w:val="24"/>
                <w:lang w:eastAsia="en-US"/>
              </w:rPr>
              <w:t>е</w:t>
            </w:r>
            <w:r w:rsidRPr="001F4EFC">
              <w:rPr>
                <w:rFonts w:ascii="Times New Roman" w:eastAsia="Calibri" w:hAnsi="Times New Roman"/>
                <w:sz w:val="24"/>
                <w:szCs w:val="24"/>
                <w:lang w:eastAsia="en-US"/>
              </w:rPr>
              <w:t xml:space="preserve">ров из различных источников </w:t>
            </w:r>
            <w:r w:rsidRPr="001F4EFC">
              <w:rPr>
                <w:rFonts w:ascii="Times New Roman" w:eastAsia="Calibri" w:hAnsi="Times New Roman"/>
                <w:i/>
                <w:sz w:val="24"/>
                <w:szCs w:val="24"/>
                <w:lang w:eastAsia="en-US"/>
              </w:rPr>
              <w:t>(примеры из разных учебных  предметов  рассматриваются  в качестве примеров из различных источников)</w:t>
            </w:r>
          </w:p>
        </w:tc>
        <w:tc>
          <w:tcPr>
            <w:tcW w:w="499" w:type="dxa"/>
          </w:tcPr>
          <w:p w14:paraId="215FED2A" w14:textId="77777777" w:rsidR="009A1086" w:rsidRPr="001F4EFC" w:rsidRDefault="009A1086" w:rsidP="00261EA8">
            <w:pPr>
              <w:spacing w:after="0"/>
              <w:jc w:val="both"/>
              <w:rPr>
                <w:rFonts w:ascii="Times New Roman" w:hAnsi="Times New Roman"/>
                <w:sz w:val="24"/>
                <w:szCs w:val="24"/>
              </w:rPr>
            </w:pPr>
          </w:p>
        </w:tc>
        <w:tc>
          <w:tcPr>
            <w:tcW w:w="4508" w:type="dxa"/>
          </w:tcPr>
          <w:p w14:paraId="781A2884"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Максимально - 3 балла</w:t>
            </w:r>
          </w:p>
        </w:tc>
      </w:tr>
      <w:tr w:rsidR="009A1086" w:rsidRPr="001F4EFC" w14:paraId="63C319A5" w14:textId="77777777" w:rsidTr="00240A90">
        <w:trPr>
          <w:trHeight w:val="275"/>
        </w:trPr>
        <w:tc>
          <w:tcPr>
            <w:tcW w:w="550" w:type="dxa"/>
          </w:tcPr>
          <w:p w14:paraId="44B7A324" w14:textId="77777777" w:rsidR="009A1086" w:rsidRPr="001F4EFC" w:rsidRDefault="009A1086" w:rsidP="00261EA8">
            <w:pPr>
              <w:spacing w:after="0"/>
              <w:jc w:val="both"/>
              <w:rPr>
                <w:rFonts w:ascii="Times New Roman" w:hAnsi="Times New Roman"/>
                <w:sz w:val="24"/>
                <w:szCs w:val="24"/>
              </w:rPr>
            </w:pPr>
          </w:p>
        </w:tc>
        <w:tc>
          <w:tcPr>
            <w:tcW w:w="3953" w:type="dxa"/>
          </w:tcPr>
          <w:p w14:paraId="53FA7F6F" w14:textId="77777777" w:rsidR="009A1086" w:rsidRPr="001F4EFC" w:rsidRDefault="009A1086" w:rsidP="00261EA8">
            <w:pPr>
              <w:widowControl w:val="0"/>
              <w:tabs>
                <w:tab w:val="left" w:pos="1610"/>
              </w:tabs>
              <w:spacing w:after="0"/>
              <w:ind w:left="57" w:right="57"/>
              <w:jc w:val="both"/>
              <w:rPr>
                <w:rFonts w:ascii="Times New Roman" w:hAnsi="Times New Roman"/>
                <w:sz w:val="24"/>
                <w:szCs w:val="24"/>
                <w:lang w:eastAsia="en-US"/>
              </w:rPr>
            </w:pPr>
            <w:r w:rsidRPr="001F4EFC">
              <w:rPr>
                <w:rFonts w:ascii="Times New Roman" w:eastAsia="Calibri" w:hAnsi="Times New Roman"/>
                <w:spacing w:val="-6"/>
                <w:sz w:val="24"/>
                <w:szCs w:val="24"/>
                <w:lang w:eastAsia="en-US"/>
              </w:rPr>
              <w:t>Фактическая аргументация, относ</w:t>
            </w:r>
            <w:r w:rsidRPr="001F4EFC">
              <w:rPr>
                <w:rFonts w:ascii="Times New Roman" w:eastAsia="Calibri" w:hAnsi="Times New Roman"/>
                <w:spacing w:val="-6"/>
                <w:sz w:val="24"/>
                <w:szCs w:val="24"/>
                <w:lang w:eastAsia="en-US"/>
              </w:rPr>
              <w:t>я</w:t>
            </w:r>
            <w:r w:rsidRPr="001F4EFC">
              <w:rPr>
                <w:rFonts w:ascii="Times New Roman" w:eastAsia="Calibri" w:hAnsi="Times New Roman"/>
                <w:spacing w:val="-6"/>
                <w:sz w:val="24"/>
                <w:szCs w:val="24"/>
                <w:lang w:eastAsia="en-US"/>
              </w:rPr>
              <w:t xml:space="preserve">щаяся </w:t>
            </w:r>
            <w:r w:rsidRPr="001F4EFC">
              <w:rPr>
                <w:rFonts w:ascii="Times New Roman" w:eastAsia="Calibri" w:hAnsi="Times New Roman"/>
                <w:sz w:val="24"/>
                <w:szCs w:val="24"/>
                <w:lang w:eastAsia="en-US"/>
              </w:rPr>
              <w:t xml:space="preserve">к </w:t>
            </w:r>
            <w:r w:rsidRPr="001F4EFC">
              <w:rPr>
                <w:rFonts w:ascii="Times New Roman" w:eastAsia="Calibri" w:hAnsi="Times New Roman"/>
                <w:spacing w:val="-6"/>
                <w:sz w:val="24"/>
                <w:szCs w:val="24"/>
                <w:lang w:eastAsia="en-US"/>
              </w:rPr>
              <w:t>обосновываемом</w:t>
            </w:r>
            <w:proofErr w:type="gramStart"/>
            <w:r w:rsidRPr="001F4EFC">
              <w:rPr>
                <w:rFonts w:ascii="Times New Roman" w:eastAsia="Calibri" w:hAnsi="Times New Roman"/>
                <w:spacing w:val="-6"/>
                <w:sz w:val="24"/>
                <w:szCs w:val="24"/>
                <w:lang w:eastAsia="en-US"/>
              </w:rPr>
              <w:t>у(</w:t>
            </w:r>
            <w:proofErr w:type="gramEnd"/>
            <w:r w:rsidRPr="001F4EFC">
              <w:rPr>
                <w:rFonts w:ascii="Times New Roman" w:eastAsia="Calibri" w:hAnsi="Times New Roman"/>
                <w:spacing w:val="-6"/>
                <w:sz w:val="24"/>
                <w:szCs w:val="24"/>
                <w:lang w:eastAsia="en-US"/>
              </w:rPr>
              <w:t xml:space="preserve">-ым) </w:t>
            </w:r>
            <w:r w:rsidRPr="001F4EFC">
              <w:rPr>
                <w:rFonts w:ascii="Times New Roman" w:eastAsia="Calibri" w:hAnsi="Times New Roman"/>
                <w:sz w:val="24"/>
                <w:szCs w:val="24"/>
                <w:lang w:eastAsia="en-US"/>
              </w:rPr>
              <w:t>т</w:t>
            </w:r>
            <w:r w:rsidRPr="001F4EFC">
              <w:rPr>
                <w:rFonts w:ascii="Times New Roman" w:eastAsia="Calibri" w:hAnsi="Times New Roman"/>
                <w:sz w:val="24"/>
                <w:szCs w:val="24"/>
                <w:lang w:eastAsia="en-US"/>
              </w:rPr>
              <w:t>е</w:t>
            </w:r>
            <w:r w:rsidRPr="001F4EFC">
              <w:rPr>
                <w:rFonts w:ascii="Times New Roman" w:eastAsia="Calibri" w:hAnsi="Times New Roman"/>
                <w:sz w:val="24"/>
                <w:szCs w:val="24"/>
                <w:lang w:eastAsia="en-US"/>
              </w:rPr>
              <w:t>зису(-ам), дана с опорой только на личный социальный опыт  и ж</w:t>
            </w:r>
            <w:r w:rsidRPr="001F4EFC">
              <w:rPr>
                <w:rFonts w:ascii="Times New Roman" w:eastAsia="Calibri" w:hAnsi="Times New Roman"/>
                <w:sz w:val="24"/>
                <w:szCs w:val="24"/>
                <w:lang w:eastAsia="en-US"/>
              </w:rPr>
              <w:t>и</w:t>
            </w:r>
            <w:r w:rsidRPr="001F4EFC">
              <w:rPr>
                <w:rFonts w:ascii="Times New Roman" w:eastAsia="Calibri" w:hAnsi="Times New Roman"/>
                <w:sz w:val="24"/>
                <w:szCs w:val="24"/>
                <w:lang w:eastAsia="en-US"/>
              </w:rPr>
              <w:t>тейские</w:t>
            </w:r>
            <w:r w:rsidRPr="001F4EFC">
              <w:rPr>
                <w:rFonts w:ascii="Times New Roman" w:eastAsia="Calibri" w:hAnsi="Times New Roman"/>
                <w:spacing w:val="33"/>
                <w:sz w:val="24"/>
                <w:szCs w:val="24"/>
                <w:lang w:eastAsia="en-US"/>
              </w:rPr>
              <w:t xml:space="preserve"> </w:t>
            </w:r>
            <w:r w:rsidRPr="001F4EFC">
              <w:rPr>
                <w:rFonts w:ascii="Times New Roman" w:eastAsia="Calibri" w:hAnsi="Times New Roman"/>
                <w:sz w:val="24"/>
                <w:szCs w:val="24"/>
                <w:lang w:eastAsia="en-US"/>
              </w:rPr>
              <w:t>представления.</w:t>
            </w:r>
          </w:p>
          <w:p w14:paraId="4BF7999E" w14:textId="77777777" w:rsidR="009A1086" w:rsidRPr="001F4EFC" w:rsidRDefault="009A1086" w:rsidP="00261EA8">
            <w:pPr>
              <w:widowControl w:val="0"/>
              <w:tabs>
                <w:tab w:val="left" w:pos="1610"/>
              </w:tabs>
              <w:spacing w:after="0"/>
              <w:ind w:left="57" w:right="57"/>
              <w:jc w:val="both"/>
              <w:rPr>
                <w:rFonts w:ascii="Times New Roman" w:hAnsi="Times New Roman"/>
                <w:sz w:val="24"/>
                <w:szCs w:val="24"/>
                <w:lang w:eastAsia="en-US"/>
              </w:rPr>
            </w:pPr>
            <w:r w:rsidRPr="001F4EFC">
              <w:rPr>
                <w:rFonts w:ascii="Times New Roman" w:eastAsia="Calibri" w:hAnsi="Times New Roman"/>
                <w:sz w:val="24"/>
                <w:szCs w:val="24"/>
                <w:lang w:eastAsia="en-US"/>
              </w:rPr>
              <w:t>ИЛИ Приведены относящиеся к обосновываемом</w:t>
            </w:r>
            <w:proofErr w:type="gramStart"/>
            <w:r w:rsidRPr="001F4EFC">
              <w:rPr>
                <w:rFonts w:ascii="Times New Roman" w:eastAsia="Calibri" w:hAnsi="Times New Roman"/>
                <w:sz w:val="24"/>
                <w:szCs w:val="24"/>
                <w:lang w:eastAsia="en-US"/>
              </w:rPr>
              <w:t>у(</w:t>
            </w:r>
            <w:proofErr w:type="gramEnd"/>
            <w:r w:rsidRPr="001F4EFC">
              <w:rPr>
                <w:rFonts w:ascii="Times New Roman" w:eastAsia="Calibri" w:hAnsi="Times New Roman"/>
                <w:sz w:val="24"/>
                <w:szCs w:val="24"/>
                <w:lang w:eastAsia="en-US"/>
              </w:rPr>
              <w:t xml:space="preserve">-ым) тезису(-ам) примеры из источника одного </w:t>
            </w:r>
            <w:r w:rsidRPr="001F4EFC">
              <w:rPr>
                <w:rFonts w:ascii="Times New Roman" w:eastAsia="Calibri" w:hAnsi="Times New Roman"/>
                <w:spacing w:val="4"/>
                <w:sz w:val="24"/>
                <w:szCs w:val="24"/>
                <w:lang w:eastAsia="en-US"/>
              </w:rPr>
              <w:t xml:space="preserve"> </w:t>
            </w:r>
            <w:r w:rsidRPr="001F4EFC">
              <w:rPr>
                <w:rFonts w:ascii="Times New Roman" w:eastAsia="Calibri" w:hAnsi="Times New Roman"/>
                <w:sz w:val="24"/>
                <w:szCs w:val="24"/>
                <w:lang w:eastAsia="en-US"/>
              </w:rPr>
              <w:t>типа.</w:t>
            </w:r>
          </w:p>
          <w:p w14:paraId="74CD297F" w14:textId="77777777" w:rsidR="009A1086" w:rsidRPr="001F4EFC" w:rsidRDefault="009A1086" w:rsidP="00261EA8">
            <w:pPr>
              <w:widowControl w:val="0"/>
              <w:tabs>
                <w:tab w:val="left" w:pos="1610"/>
              </w:tabs>
              <w:spacing w:after="0"/>
              <w:ind w:left="57" w:right="57"/>
              <w:jc w:val="both"/>
              <w:rPr>
                <w:rFonts w:ascii="Times New Roman" w:hAnsi="Times New Roman"/>
                <w:sz w:val="24"/>
                <w:szCs w:val="24"/>
                <w:lang w:eastAsia="en-US"/>
              </w:rPr>
            </w:pPr>
            <w:r w:rsidRPr="001F4EFC">
              <w:rPr>
                <w:rFonts w:ascii="Times New Roman" w:eastAsia="Calibri" w:hAnsi="Times New Roman"/>
                <w:sz w:val="24"/>
                <w:szCs w:val="24"/>
                <w:lang w:eastAsia="en-US"/>
              </w:rPr>
              <w:t>ИЛИ</w:t>
            </w:r>
          </w:p>
          <w:p w14:paraId="7DBDEAF0" w14:textId="77777777" w:rsidR="009A1086" w:rsidRPr="001F4EFC" w:rsidRDefault="009A1086" w:rsidP="00261EA8">
            <w:pPr>
              <w:widowControl w:val="0"/>
              <w:tabs>
                <w:tab w:val="left" w:pos="1610"/>
              </w:tabs>
              <w:spacing w:after="0"/>
              <w:ind w:left="57" w:right="57"/>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Приведён только один относящи</w:t>
            </w:r>
            <w:r w:rsidRPr="001F4EFC">
              <w:rPr>
                <w:rFonts w:ascii="Times New Roman" w:eastAsia="Calibri" w:hAnsi="Times New Roman"/>
                <w:sz w:val="24"/>
                <w:szCs w:val="24"/>
                <w:lang w:eastAsia="en-US"/>
              </w:rPr>
              <w:t>й</w:t>
            </w:r>
            <w:r w:rsidRPr="001F4EFC">
              <w:rPr>
                <w:rFonts w:ascii="Times New Roman" w:eastAsia="Calibri" w:hAnsi="Times New Roman"/>
                <w:sz w:val="24"/>
                <w:szCs w:val="24"/>
                <w:lang w:eastAsia="en-US"/>
              </w:rPr>
              <w:t>ся к обосновываемому(-ым) тез</w:t>
            </w:r>
            <w:r w:rsidRPr="001F4EFC">
              <w:rPr>
                <w:rFonts w:ascii="Times New Roman" w:eastAsia="Calibri" w:hAnsi="Times New Roman"/>
                <w:sz w:val="24"/>
                <w:szCs w:val="24"/>
                <w:lang w:eastAsia="en-US"/>
              </w:rPr>
              <w:t>и</w:t>
            </w:r>
            <w:r w:rsidRPr="001F4EFC">
              <w:rPr>
                <w:rFonts w:ascii="Times New Roman" w:eastAsia="Calibri" w:hAnsi="Times New Roman"/>
                <w:sz w:val="24"/>
                <w:szCs w:val="24"/>
                <w:lang w:eastAsia="en-US"/>
              </w:rPr>
              <w:t>су(-ам)</w:t>
            </w:r>
            <w:r w:rsidRPr="001F4EFC">
              <w:rPr>
                <w:rFonts w:ascii="Times New Roman" w:eastAsia="Calibri" w:hAnsi="Times New Roman"/>
                <w:spacing w:val="17"/>
                <w:sz w:val="24"/>
                <w:szCs w:val="24"/>
                <w:lang w:eastAsia="en-US"/>
              </w:rPr>
              <w:t xml:space="preserve"> </w:t>
            </w:r>
            <w:r w:rsidRPr="001F4EFC">
              <w:rPr>
                <w:rFonts w:ascii="Times New Roman" w:eastAsia="Calibri" w:hAnsi="Times New Roman"/>
                <w:sz w:val="24"/>
                <w:szCs w:val="24"/>
                <w:lang w:eastAsia="en-US"/>
              </w:rPr>
              <w:t>пример</w:t>
            </w:r>
          </w:p>
        </w:tc>
        <w:tc>
          <w:tcPr>
            <w:tcW w:w="499" w:type="dxa"/>
          </w:tcPr>
          <w:p w14:paraId="79EAF87D" w14:textId="77777777" w:rsidR="009A1086" w:rsidRPr="001F4EFC" w:rsidRDefault="009A1086" w:rsidP="00261EA8">
            <w:pPr>
              <w:spacing w:after="0"/>
              <w:jc w:val="both"/>
              <w:rPr>
                <w:rFonts w:ascii="Times New Roman" w:hAnsi="Times New Roman"/>
                <w:sz w:val="24"/>
                <w:szCs w:val="24"/>
              </w:rPr>
            </w:pPr>
          </w:p>
        </w:tc>
        <w:tc>
          <w:tcPr>
            <w:tcW w:w="4508" w:type="dxa"/>
          </w:tcPr>
          <w:p w14:paraId="464BC4A0"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Максимально - 2 балла</w:t>
            </w:r>
          </w:p>
        </w:tc>
      </w:tr>
      <w:tr w:rsidR="009A1086" w:rsidRPr="001F4EFC" w14:paraId="5DEE070D" w14:textId="77777777" w:rsidTr="00240A90">
        <w:trPr>
          <w:trHeight w:val="275"/>
        </w:trPr>
        <w:tc>
          <w:tcPr>
            <w:tcW w:w="9510" w:type="dxa"/>
            <w:gridSpan w:val="4"/>
          </w:tcPr>
          <w:p w14:paraId="4EBBC1E1"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 xml:space="preserve">Задание содержит 3 части.    Максимальное количество баллов -    31 балл   </w:t>
            </w:r>
          </w:p>
          <w:p w14:paraId="1409C702"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Перевод числа правильных ответов обучающегося в оценку по пятибалльной шкале р</w:t>
            </w:r>
            <w:r w:rsidRPr="001F4EFC">
              <w:rPr>
                <w:rFonts w:ascii="Times New Roman" w:hAnsi="Times New Roman"/>
                <w:sz w:val="24"/>
                <w:szCs w:val="24"/>
              </w:rPr>
              <w:t>е</w:t>
            </w:r>
            <w:r w:rsidRPr="001F4EFC">
              <w:rPr>
                <w:rFonts w:ascii="Times New Roman" w:hAnsi="Times New Roman"/>
                <w:sz w:val="24"/>
                <w:szCs w:val="24"/>
              </w:rPr>
              <w:t xml:space="preserve">комендуется проводить в следующем соответствии: </w:t>
            </w:r>
          </w:p>
          <w:p w14:paraId="56244B47"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 xml:space="preserve"> «2»  </w:t>
            </w:r>
            <w:r w:rsidRPr="001F4EFC">
              <w:rPr>
                <w:rFonts w:ascii="Times New Roman" w:hAnsi="Times New Roman"/>
                <w:bCs/>
                <w:sz w:val="24"/>
                <w:szCs w:val="24"/>
              </w:rPr>
              <w:t>–</w:t>
            </w:r>
            <w:r w:rsidRPr="001F4EFC">
              <w:rPr>
                <w:rFonts w:ascii="Times New Roman" w:hAnsi="Times New Roman"/>
                <w:sz w:val="24"/>
                <w:szCs w:val="24"/>
              </w:rPr>
              <w:t xml:space="preserve">  0-7 баллов; </w:t>
            </w:r>
          </w:p>
          <w:p w14:paraId="4968BB6F"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 xml:space="preserve"> «3»  </w:t>
            </w:r>
            <w:r w:rsidRPr="001F4EFC">
              <w:rPr>
                <w:rFonts w:ascii="Times New Roman" w:hAnsi="Times New Roman"/>
                <w:bCs/>
                <w:sz w:val="24"/>
                <w:szCs w:val="24"/>
              </w:rPr>
              <w:t>–</w:t>
            </w:r>
            <w:r w:rsidRPr="001F4EFC">
              <w:rPr>
                <w:rFonts w:ascii="Times New Roman" w:hAnsi="Times New Roman"/>
                <w:sz w:val="24"/>
                <w:szCs w:val="24"/>
              </w:rPr>
              <w:t xml:space="preserve">  8-15 баллов;</w:t>
            </w:r>
          </w:p>
          <w:p w14:paraId="51EB6698"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t xml:space="preserve"> «4»  </w:t>
            </w:r>
            <w:r w:rsidRPr="001F4EFC">
              <w:rPr>
                <w:rFonts w:ascii="Times New Roman" w:hAnsi="Times New Roman"/>
                <w:bCs/>
                <w:sz w:val="24"/>
                <w:szCs w:val="24"/>
              </w:rPr>
              <w:t>–</w:t>
            </w:r>
            <w:r w:rsidRPr="001F4EFC">
              <w:rPr>
                <w:rFonts w:ascii="Times New Roman" w:hAnsi="Times New Roman"/>
                <w:sz w:val="24"/>
                <w:szCs w:val="24"/>
              </w:rPr>
              <w:t xml:space="preserve">  16-23 балла; </w:t>
            </w:r>
          </w:p>
          <w:p w14:paraId="4ECBA3D1" w14:textId="77777777" w:rsidR="009A1086" w:rsidRPr="001F4EFC" w:rsidRDefault="009A1086" w:rsidP="00261EA8">
            <w:pPr>
              <w:spacing w:after="0"/>
              <w:jc w:val="both"/>
              <w:rPr>
                <w:rFonts w:ascii="Times New Roman" w:hAnsi="Times New Roman"/>
                <w:sz w:val="24"/>
                <w:szCs w:val="24"/>
              </w:rPr>
            </w:pPr>
            <w:r w:rsidRPr="001F4EFC">
              <w:rPr>
                <w:rFonts w:ascii="Times New Roman" w:hAnsi="Times New Roman"/>
                <w:sz w:val="24"/>
                <w:szCs w:val="24"/>
              </w:rPr>
              <w:lastRenderedPageBreak/>
              <w:t xml:space="preserve"> «5»  </w:t>
            </w:r>
            <w:r w:rsidRPr="001F4EFC">
              <w:rPr>
                <w:rFonts w:ascii="Times New Roman" w:hAnsi="Times New Roman"/>
                <w:bCs/>
                <w:sz w:val="24"/>
                <w:szCs w:val="24"/>
              </w:rPr>
              <w:t>–</w:t>
            </w:r>
            <w:r w:rsidRPr="001F4EFC">
              <w:rPr>
                <w:rFonts w:ascii="Times New Roman" w:hAnsi="Times New Roman"/>
                <w:sz w:val="24"/>
                <w:szCs w:val="24"/>
              </w:rPr>
              <w:t xml:space="preserve">  24-31 балл.</w:t>
            </w:r>
          </w:p>
          <w:p w14:paraId="75587784" w14:textId="77777777" w:rsidR="009A1086" w:rsidRPr="001F4EFC" w:rsidRDefault="009A1086" w:rsidP="00261EA8">
            <w:pPr>
              <w:spacing w:after="0"/>
              <w:jc w:val="both"/>
              <w:rPr>
                <w:rFonts w:ascii="Times New Roman" w:hAnsi="Times New Roman"/>
                <w:sz w:val="24"/>
                <w:szCs w:val="24"/>
              </w:rPr>
            </w:pPr>
          </w:p>
        </w:tc>
      </w:tr>
    </w:tbl>
    <w:p w14:paraId="0F91608E" w14:textId="77777777" w:rsidR="009A1086" w:rsidRPr="001F4EFC" w:rsidRDefault="009A1086" w:rsidP="00261EA8">
      <w:pPr>
        <w:tabs>
          <w:tab w:val="left" w:pos="5400"/>
        </w:tabs>
        <w:spacing w:after="0"/>
        <w:jc w:val="both"/>
        <w:rPr>
          <w:rFonts w:ascii="Times New Roman" w:hAnsi="Times New Roman"/>
          <w:b/>
          <w:bCs/>
          <w:sz w:val="24"/>
          <w:szCs w:val="24"/>
        </w:rPr>
      </w:pPr>
    </w:p>
    <w:p w14:paraId="5731F177" w14:textId="77777777" w:rsidR="009A1086" w:rsidRPr="001F4EFC" w:rsidRDefault="009A1086" w:rsidP="00261EA8">
      <w:pPr>
        <w:tabs>
          <w:tab w:val="left" w:pos="5400"/>
        </w:tabs>
        <w:spacing w:after="0"/>
        <w:ind w:firstLine="567"/>
        <w:jc w:val="both"/>
        <w:rPr>
          <w:rFonts w:ascii="Times New Roman" w:hAnsi="Times New Roman"/>
          <w:b/>
          <w:sz w:val="24"/>
          <w:szCs w:val="24"/>
        </w:rPr>
      </w:pPr>
      <w:r w:rsidRPr="001F4EFC">
        <w:rPr>
          <w:rFonts w:ascii="Times New Roman" w:hAnsi="Times New Roman"/>
          <w:b/>
          <w:bCs/>
          <w:sz w:val="24"/>
          <w:szCs w:val="24"/>
        </w:rPr>
        <w:t xml:space="preserve">3.2.3. Типовые задания для оценки освоения </w:t>
      </w:r>
      <w:r w:rsidRPr="001F4EFC">
        <w:rPr>
          <w:rFonts w:ascii="Times New Roman" w:hAnsi="Times New Roman"/>
          <w:b/>
          <w:sz w:val="24"/>
          <w:szCs w:val="24"/>
        </w:rPr>
        <w:t>раздела 3. «Социальное развитие с</w:t>
      </w:r>
      <w:r w:rsidRPr="001F4EFC">
        <w:rPr>
          <w:rFonts w:ascii="Times New Roman" w:hAnsi="Times New Roman"/>
          <w:b/>
          <w:sz w:val="24"/>
          <w:szCs w:val="24"/>
        </w:rPr>
        <w:t>о</w:t>
      </w:r>
      <w:r w:rsidRPr="001F4EFC">
        <w:rPr>
          <w:rFonts w:ascii="Times New Roman" w:hAnsi="Times New Roman"/>
          <w:b/>
          <w:sz w:val="24"/>
          <w:szCs w:val="24"/>
        </w:rPr>
        <w:t>временного общества».</w:t>
      </w:r>
    </w:p>
    <w:p w14:paraId="32093FD1" w14:textId="77777777" w:rsidR="009A1086" w:rsidRPr="001F4EFC" w:rsidRDefault="009A1086" w:rsidP="00261EA8">
      <w:pPr>
        <w:tabs>
          <w:tab w:val="left" w:pos="5400"/>
        </w:tabs>
        <w:spacing w:after="0"/>
        <w:ind w:firstLine="567"/>
        <w:jc w:val="both"/>
        <w:rPr>
          <w:rFonts w:ascii="Times New Roman" w:hAnsi="Times New Roman"/>
          <w:sz w:val="24"/>
          <w:szCs w:val="24"/>
        </w:rPr>
      </w:pPr>
      <w:r w:rsidRPr="001F4EFC">
        <w:rPr>
          <w:rFonts w:ascii="Times New Roman" w:hAnsi="Times New Roman"/>
          <w:sz w:val="24"/>
          <w:szCs w:val="24"/>
        </w:rPr>
        <w:t>Проверяемые результаты обучения для</w:t>
      </w:r>
      <w:r w:rsidRPr="001F4EFC">
        <w:rPr>
          <w:rFonts w:ascii="Times New Roman" w:hAnsi="Times New Roman"/>
          <w:b/>
          <w:sz w:val="24"/>
          <w:szCs w:val="24"/>
        </w:rPr>
        <w:t xml:space="preserve"> раздела 3</w:t>
      </w:r>
      <w:r w:rsidRPr="001F4EFC">
        <w:rPr>
          <w:rFonts w:ascii="Times New Roman" w:hAnsi="Times New Roman"/>
          <w:sz w:val="24"/>
          <w:szCs w:val="24"/>
        </w:rPr>
        <w:t>:</w:t>
      </w:r>
      <w:r w:rsidRPr="001F4EFC">
        <w:rPr>
          <w:rFonts w:ascii="Times New Roman" w:hAnsi="Times New Roman"/>
          <w:b/>
          <w:sz w:val="24"/>
          <w:szCs w:val="24"/>
        </w:rPr>
        <w:t xml:space="preserve"> </w:t>
      </w:r>
      <w:r w:rsidRPr="001F4EFC">
        <w:rPr>
          <w:rFonts w:ascii="Times New Roman" w:hAnsi="Times New Roman"/>
          <w:sz w:val="24"/>
          <w:szCs w:val="24"/>
        </w:rPr>
        <w:t>1.2.2, 1.2.3, 1.2.5; 1.3.1, 1.3.2, 1.3.3, 1.3.7.</w:t>
      </w:r>
    </w:p>
    <w:p w14:paraId="27E209BF" w14:textId="77777777" w:rsidR="009A1086" w:rsidRPr="001F4EFC" w:rsidRDefault="009A1086" w:rsidP="00261EA8">
      <w:pPr>
        <w:widowControl w:val="0"/>
        <w:autoSpaceDE w:val="0"/>
        <w:autoSpaceDN w:val="0"/>
        <w:adjustRightInd w:val="0"/>
        <w:spacing w:after="0"/>
        <w:ind w:firstLine="709"/>
        <w:jc w:val="both"/>
        <w:rPr>
          <w:rFonts w:ascii="Times New Roman" w:hAnsi="Times New Roman"/>
          <w:bCs/>
          <w:sz w:val="24"/>
          <w:szCs w:val="24"/>
          <w:u w:val="single"/>
        </w:rPr>
      </w:pPr>
      <w:r w:rsidRPr="001F4EFC">
        <w:rPr>
          <w:rFonts w:ascii="Times New Roman" w:hAnsi="Times New Roman"/>
          <w:sz w:val="24"/>
          <w:szCs w:val="24"/>
          <w:u w:val="single"/>
        </w:rPr>
        <w:t>Примерный перечень вопросов для самостоятельной работы: «Человек в системе с</w:t>
      </w:r>
      <w:r w:rsidRPr="001F4EFC">
        <w:rPr>
          <w:rFonts w:ascii="Times New Roman" w:hAnsi="Times New Roman"/>
          <w:sz w:val="24"/>
          <w:szCs w:val="24"/>
          <w:u w:val="single"/>
        </w:rPr>
        <w:t>о</w:t>
      </w:r>
      <w:r w:rsidRPr="001F4EFC">
        <w:rPr>
          <w:rFonts w:ascii="Times New Roman" w:hAnsi="Times New Roman"/>
          <w:sz w:val="24"/>
          <w:szCs w:val="24"/>
          <w:u w:val="single"/>
        </w:rPr>
        <w:t>циальных отношений»</w:t>
      </w:r>
      <w:r w:rsidRPr="001F4EFC">
        <w:rPr>
          <w:rFonts w:ascii="Times New Roman" w:hAnsi="Times New Roman"/>
          <w:sz w:val="24"/>
          <w:szCs w:val="24"/>
        </w:rPr>
        <w:t>:</w:t>
      </w:r>
    </w:p>
    <w:p w14:paraId="259CAF8B" w14:textId="77777777" w:rsidR="009A1086" w:rsidRPr="001F4EFC" w:rsidRDefault="009A1086" w:rsidP="00261EA8">
      <w:pPr>
        <w:tabs>
          <w:tab w:val="left" w:pos="5692"/>
        </w:tabs>
        <w:spacing w:after="0"/>
        <w:ind w:firstLine="709"/>
        <w:jc w:val="both"/>
        <w:rPr>
          <w:rFonts w:ascii="Times New Roman" w:hAnsi="Times New Roman"/>
          <w:b/>
          <w:sz w:val="24"/>
          <w:szCs w:val="24"/>
        </w:rPr>
      </w:pPr>
      <w:r w:rsidRPr="001F4EFC">
        <w:rPr>
          <w:rFonts w:ascii="Times New Roman" w:hAnsi="Times New Roman"/>
          <w:b/>
          <w:sz w:val="24"/>
          <w:szCs w:val="24"/>
        </w:rPr>
        <w:t xml:space="preserve">Вариант </w:t>
      </w:r>
      <w:r w:rsidRPr="001F4EFC">
        <w:rPr>
          <w:rFonts w:ascii="Times New Roman" w:hAnsi="Times New Roman"/>
          <w:b/>
          <w:sz w:val="24"/>
          <w:szCs w:val="24"/>
          <w:lang w:val="en-US"/>
        </w:rPr>
        <w:t>I</w:t>
      </w:r>
      <w:r w:rsidRPr="001F4EFC">
        <w:rPr>
          <w:rFonts w:ascii="Times New Roman" w:hAnsi="Times New Roman"/>
          <w:b/>
          <w:sz w:val="24"/>
          <w:szCs w:val="24"/>
        </w:rPr>
        <w:t>.</w:t>
      </w:r>
    </w:p>
    <w:p w14:paraId="07072218" w14:textId="77777777" w:rsidR="009A1086" w:rsidRPr="001F4EFC" w:rsidRDefault="009A1086" w:rsidP="00261EA8">
      <w:pPr>
        <w:pStyle w:val="a7"/>
        <w:tabs>
          <w:tab w:val="left" w:pos="5692"/>
        </w:tabs>
        <w:spacing w:line="276" w:lineRule="auto"/>
        <w:ind w:left="0" w:firstLine="709"/>
        <w:jc w:val="both"/>
      </w:pPr>
      <w:r w:rsidRPr="001F4EFC">
        <w:t>1. Зарисуйте схему «Социальная структура современного российского общества». Как Вы думаете, почему наше общество является переходным, нестабильным?</w:t>
      </w:r>
    </w:p>
    <w:p w14:paraId="37B3A7D8" w14:textId="77777777" w:rsidR="009A1086" w:rsidRPr="001F4EFC" w:rsidRDefault="009A1086" w:rsidP="00261EA8">
      <w:pPr>
        <w:tabs>
          <w:tab w:val="left" w:pos="5692"/>
        </w:tabs>
        <w:spacing w:after="0"/>
        <w:ind w:firstLine="709"/>
        <w:jc w:val="both"/>
        <w:rPr>
          <w:rFonts w:ascii="Times New Roman" w:hAnsi="Times New Roman"/>
          <w:sz w:val="24"/>
          <w:szCs w:val="24"/>
        </w:rPr>
      </w:pPr>
      <w:r w:rsidRPr="001F4EFC">
        <w:rPr>
          <w:rFonts w:ascii="Times New Roman" w:hAnsi="Times New Roman"/>
          <w:sz w:val="24"/>
          <w:szCs w:val="24"/>
          <w:shd w:val="clear" w:color="auto" w:fill="FFFFFF"/>
        </w:rPr>
        <w:t>2. Дайте определение следующим понятиям:</w:t>
      </w:r>
    </w:p>
    <w:p w14:paraId="023ADAFF" w14:textId="77777777" w:rsidR="009A1086" w:rsidRPr="001F4EFC" w:rsidRDefault="009A1086" w:rsidP="00261EA8">
      <w:pPr>
        <w:tabs>
          <w:tab w:val="left" w:pos="5692"/>
        </w:tabs>
        <w:spacing w:after="0"/>
        <w:ind w:firstLine="709"/>
        <w:jc w:val="both"/>
        <w:rPr>
          <w:rFonts w:ascii="Times New Roman" w:hAnsi="Times New Roman"/>
          <w:sz w:val="24"/>
          <w:szCs w:val="24"/>
        </w:rPr>
      </w:pPr>
      <w:r w:rsidRPr="001F4EFC">
        <w:rPr>
          <w:rFonts w:ascii="Times New Roman" w:hAnsi="Times New Roman"/>
          <w:sz w:val="24"/>
          <w:szCs w:val="24"/>
        </w:rPr>
        <w:t>Девиантное поведение –</w:t>
      </w:r>
    </w:p>
    <w:p w14:paraId="26F00DBA" w14:textId="77777777" w:rsidR="009A1086" w:rsidRPr="001F4EFC" w:rsidRDefault="009A1086" w:rsidP="00261EA8">
      <w:pPr>
        <w:spacing w:after="0"/>
        <w:ind w:firstLine="709"/>
        <w:jc w:val="both"/>
        <w:rPr>
          <w:rFonts w:ascii="Times New Roman" w:hAnsi="Times New Roman"/>
          <w:sz w:val="24"/>
          <w:szCs w:val="24"/>
          <w:shd w:val="clear" w:color="auto" w:fill="FFFFFF"/>
        </w:rPr>
      </w:pPr>
      <w:r w:rsidRPr="001F4EFC">
        <w:rPr>
          <w:rFonts w:ascii="Times New Roman" w:hAnsi="Times New Roman"/>
          <w:sz w:val="24"/>
          <w:szCs w:val="24"/>
          <w:shd w:val="clear" w:color="auto" w:fill="FFFFFF"/>
        </w:rPr>
        <w:t xml:space="preserve">Нация </w:t>
      </w:r>
      <w:r w:rsidRPr="001F4EFC">
        <w:rPr>
          <w:rFonts w:ascii="Times New Roman" w:hAnsi="Times New Roman"/>
          <w:sz w:val="24"/>
          <w:szCs w:val="24"/>
        </w:rPr>
        <w:t>–</w:t>
      </w:r>
    </w:p>
    <w:p w14:paraId="624B6F0A" w14:textId="77777777" w:rsidR="009A1086" w:rsidRPr="001F4EFC" w:rsidRDefault="009A1086" w:rsidP="00261EA8">
      <w:pPr>
        <w:spacing w:after="0"/>
        <w:ind w:firstLine="709"/>
        <w:jc w:val="both"/>
        <w:rPr>
          <w:rFonts w:ascii="Times New Roman" w:hAnsi="Times New Roman"/>
          <w:bCs/>
          <w:sz w:val="24"/>
          <w:szCs w:val="24"/>
          <w:shd w:val="clear" w:color="auto" w:fill="FFFFFF"/>
        </w:rPr>
      </w:pPr>
      <w:r w:rsidRPr="001F4EFC">
        <w:rPr>
          <w:rFonts w:ascii="Times New Roman" w:hAnsi="Times New Roman"/>
          <w:bCs/>
          <w:sz w:val="24"/>
          <w:szCs w:val="24"/>
          <w:shd w:val="clear" w:color="auto" w:fill="FFFFFF"/>
        </w:rPr>
        <w:t xml:space="preserve">Политкорректность </w:t>
      </w:r>
      <w:r w:rsidRPr="001F4EFC">
        <w:rPr>
          <w:rFonts w:ascii="Times New Roman" w:hAnsi="Times New Roman"/>
          <w:sz w:val="24"/>
          <w:szCs w:val="24"/>
        </w:rPr>
        <w:t>–</w:t>
      </w:r>
    </w:p>
    <w:p w14:paraId="02EFB4A5" w14:textId="77777777" w:rsidR="009A1086" w:rsidRPr="001F4EFC" w:rsidRDefault="009A1086" w:rsidP="00261EA8">
      <w:pPr>
        <w:tabs>
          <w:tab w:val="left" w:pos="5692"/>
        </w:tabs>
        <w:spacing w:after="0"/>
        <w:ind w:firstLine="709"/>
        <w:jc w:val="both"/>
        <w:rPr>
          <w:rFonts w:ascii="Times New Roman" w:hAnsi="Times New Roman"/>
          <w:sz w:val="24"/>
          <w:szCs w:val="24"/>
        </w:rPr>
      </w:pPr>
      <w:r w:rsidRPr="001F4EFC">
        <w:rPr>
          <w:rFonts w:ascii="Times New Roman" w:hAnsi="Times New Roman"/>
          <w:sz w:val="24"/>
          <w:szCs w:val="24"/>
        </w:rPr>
        <w:t>Расизм –</w:t>
      </w:r>
    </w:p>
    <w:p w14:paraId="40F1C188" w14:textId="77777777" w:rsidR="009A1086" w:rsidRPr="001F4EFC" w:rsidRDefault="009A1086" w:rsidP="00261EA8">
      <w:pPr>
        <w:tabs>
          <w:tab w:val="left" w:pos="5692"/>
        </w:tabs>
        <w:spacing w:after="0"/>
        <w:ind w:firstLine="709"/>
        <w:jc w:val="both"/>
        <w:rPr>
          <w:rFonts w:ascii="Times New Roman" w:hAnsi="Times New Roman"/>
          <w:sz w:val="24"/>
          <w:szCs w:val="24"/>
        </w:rPr>
      </w:pPr>
      <w:r w:rsidRPr="001F4EFC">
        <w:rPr>
          <w:rFonts w:ascii="Times New Roman" w:hAnsi="Times New Roman"/>
          <w:sz w:val="24"/>
          <w:szCs w:val="24"/>
        </w:rPr>
        <w:t>Ассимиляция –</w:t>
      </w:r>
    </w:p>
    <w:p w14:paraId="159A62F7" w14:textId="77777777" w:rsidR="009A1086" w:rsidRPr="001F4EFC" w:rsidRDefault="009A1086" w:rsidP="00261EA8">
      <w:pPr>
        <w:spacing w:after="0"/>
        <w:ind w:firstLine="709"/>
        <w:jc w:val="both"/>
        <w:rPr>
          <w:rFonts w:ascii="Times New Roman" w:hAnsi="Times New Roman"/>
          <w:sz w:val="24"/>
          <w:szCs w:val="24"/>
          <w:shd w:val="clear" w:color="auto" w:fill="FFFFFF"/>
        </w:rPr>
      </w:pPr>
      <w:r w:rsidRPr="001F4EFC">
        <w:rPr>
          <w:rFonts w:ascii="Times New Roman" w:hAnsi="Times New Roman"/>
          <w:sz w:val="24"/>
          <w:szCs w:val="24"/>
          <w:shd w:val="clear" w:color="auto" w:fill="FFFFFF"/>
        </w:rPr>
        <w:t xml:space="preserve">Национальная политика </w:t>
      </w:r>
      <w:r w:rsidRPr="001F4EFC">
        <w:rPr>
          <w:rFonts w:ascii="Times New Roman" w:hAnsi="Times New Roman"/>
          <w:sz w:val="24"/>
          <w:szCs w:val="24"/>
        </w:rPr>
        <w:t>–</w:t>
      </w:r>
    </w:p>
    <w:p w14:paraId="5ED35F11" w14:textId="77777777" w:rsidR="009A1086" w:rsidRPr="001F4EFC" w:rsidRDefault="009A1086" w:rsidP="00261EA8">
      <w:pPr>
        <w:spacing w:after="0"/>
        <w:ind w:firstLine="709"/>
        <w:jc w:val="both"/>
        <w:rPr>
          <w:rFonts w:ascii="Times New Roman" w:hAnsi="Times New Roman"/>
          <w:sz w:val="24"/>
          <w:szCs w:val="24"/>
          <w:shd w:val="clear" w:color="auto" w:fill="FFFFFF"/>
        </w:rPr>
      </w:pPr>
      <w:r w:rsidRPr="001F4EFC">
        <w:rPr>
          <w:rFonts w:ascii="Times New Roman" w:hAnsi="Times New Roman"/>
          <w:sz w:val="24"/>
          <w:szCs w:val="24"/>
        </w:rPr>
        <w:t>Молодежь –</w:t>
      </w:r>
    </w:p>
    <w:p w14:paraId="6DF2F7FF" w14:textId="77777777" w:rsidR="009A1086" w:rsidRPr="001F4EFC" w:rsidRDefault="009A1086" w:rsidP="00261EA8">
      <w:pPr>
        <w:spacing w:after="0"/>
        <w:ind w:firstLine="709"/>
        <w:jc w:val="both"/>
        <w:rPr>
          <w:rFonts w:ascii="Times New Roman" w:hAnsi="Times New Roman"/>
          <w:sz w:val="24"/>
          <w:szCs w:val="24"/>
          <w:shd w:val="clear" w:color="auto" w:fill="FFFFFF"/>
        </w:rPr>
      </w:pPr>
      <w:r w:rsidRPr="001F4EFC">
        <w:rPr>
          <w:rFonts w:ascii="Times New Roman" w:hAnsi="Times New Roman"/>
          <w:sz w:val="24"/>
          <w:szCs w:val="24"/>
          <w:shd w:val="clear" w:color="auto" w:fill="FFFFFF"/>
        </w:rPr>
        <w:t xml:space="preserve">Конформизм </w:t>
      </w:r>
      <w:r w:rsidRPr="001F4EFC">
        <w:rPr>
          <w:rFonts w:ascii="Times New Roman" w:hAnsi="Times New Roman"/>
          <w:sz w:val="24"/>
          <w:szCs w:val="24"/>
        </w:rPr>
        <w:t>–</w:t>
      </w:r>
    </w:p>
    <w:p w14:paraId="1D20F643" w14:textId="77777777" w:rsidR="009A1086" w:rsidRPr="001F4EFC" w:rsidRDefault="009A1086" w:rsidP="00261EA8">
      <w:pPr>
        <w:spacing w:after="0"/>
        <w:ind w:firstLine="709"/>
        <w:jc w:val="both"/>
        <w:rPr>
          <w:rFonts w:ascii="Times New Roman" w:hAnsi="Times New Roman"/>
          <w:sz w:val="24"/>
          <w:szCs w:val="24"/>
          <w:shd w:val="clear" w:color="auto" w:fill="FFFFFF"/>
        </w:rPr>
      </w:pPr>
      <w:r w:rsidRPr="001F4EFC">
        <w:rPr>
          <w:rFonts w:ascii="Times New Roman" w:hAnsi="Times New Roman"/>
          <w:sz w:val="24"/>
          <w:szCs w:val="24"/>
        </w:rPr>
        <w:t>Маргинал –</w:t>
      </w:r>
    </w:p>
    <w:p w14:paraId="14942F4D" w14:textId="77777777" w:rsidR="009A1086" w:rsidRPr="001F4EFC" w:rsidRDefault="009A1086" w:rsidP="00261EA8">
      <w:pPr>
        <w:spacing w:after="0"/>
        <w:ind w:firstLine="709"/>
        <w:jc w:val="both"/>
        <w:rPr>
          <w:rFonts w:ascii="Times New Roman" w:hAnsi="Times New Roman"/>
          <w:sz w:val="24"/>
          <w:szCs w:val="24"/>
        </w:rPr>
      </w:pPr>
      <w:r w:rsidRPr="001F4EFC">
        <w:rPr>
          <w:rFonts w:ascii="Times New Roman" w:hAnsi="Times New Roman"/>
          <w:sz w:val="24"/>
          <w:szCs w:val="24"/>
          <w:shd w:val="clear" w:color="auto" w:fill="FFFFFF"/>
        </w:rPr>
        <w:t xml:space="preserve">Открытое общество </w:t>
      </w:r>
      <w:r w:rsidRPr="001F4EFC">
        <w:rPr>
          <w:rFonts w:ascii="Times New Roman" w:hAnsi="Times New Roman"/>
          <w:sz w:val="24"/>
          <w:szCs w:val="24"/>
        </w:rPr>
        <w:t>–</w:t>
      </w:r>
    </w:p>
    <w:p w14:paraId="13E750FA" w14:textId="77777777" w:rsidR="009A1086" w:rsidRPr="001F4EFC" w:rsidRDefault="009A1086" w:rsidP="00261EA8">
      <w:pPr>
        <w:tabs>
          <w:tab w:val="left" w:pos="5692"/>
        </w:tabs>
        <w:spacing w:after="0"/>
        <w:ind w:firstLine="709"/>
        <w:jc w:val="both"/>
        <w:rPr>
          <w:rFonts w:ascii="Times New Roman" w:hAnsi="Times New Roman"/>
          <w:sz w:val="24"/>
          <w:szCs w:val="24"/>
        </w:rPr>
      </w:pPr>
    </w:p>
    <w:p w14:paraId="2C1A3C8C" w14:textId="77777777" w:rsidR="009A1086" w:rsidRPr="001F4EFC" w:rsidRDefault="009A1086" w:rsidP="00261EA8">
      <w:pPr>
        <w:tabs>
          <w:tab w:val="left" w:pos="5692"/>
        </w:tabs>
        <w:spacing w:after="0"/>
        <w:ind w:firstLine="709"/>
        <w:jc w:val="both"/>
        <w:rPr>
          <w:rFonts w:ascii="Times New Roman" w:hAnsi="Times New Roman"/>
          <w:b/>
          <w:sz w:val="24"/>
          <w:szCs w:val="24"/>
        </w:rPr>
      </w:pPr>
      <w:r w:rsidRPr="001F4EFC">
        <w:rPr>
          <w:rFonts w:ascii="Times New Roman" w:hAnsi="Times New Roman"/>
          <w:b/>
          <w:sz w:val="24"/>
          <w:szCs w:val="24"/>
        </w:rPr>
        <w:t xml:space="preserve">Вариант </w:t>
      </w:r>
      <w:r w:rsidRPr="001F4EFC">
        <w:rPr>
          <w:rFonts w:ascii="Times New Roman" w:hAnsi="Times New Roman"/>
          <w:b/>
          <w:sz w:val="24"/>
          <w:szCs w:val="24"/>
          <w:lang w:val="en-US"/>
        </w:rPr>
        <w:t>II</w:t>
      </w:r>
      <w:r w:rsidRPr="001F4EFC">
        <w:rPr>
          <w:rFonts w:ascii="Times New Roman" w:hAnsi="Times New Roman"/>
          <w:b/>
          <w:sz w:val="24"/>
          <w:szCs w:val="24"/>
        </w:rPr>
        <w:t>.</w:t>
      </w:r>
    </w:p>
    <w:p w14:paraId="05918368" w14:textId="77777777" w:rsidR="009A1086" w:rsidRPr="001F4EFC" w:rsidRDefault="009A1086" w:rsidP="00261EA8">
      <w:pPr>
        <w:pStyle w:val="a7"/>
        <w:tabs>
          <w:tab w:val="left" w:pos="5692"/>
        </w:tabs>
        <w:spacing w:line="276" w:lineRule="auto"/>
        <w:ind w:left="0" w:firstLine="709"/>
        <w:jc w:val="both"/>
        <w:rPr>
          <w:shd w:val="clear" w:color="auto" w:fill="FFFFFF"/>
        </w:rPr>
      </w:pPr>
      <w:r w:rsidRPr="001F4EFC">
        <w:t xml:space="preserve">1. </w:t>
      </w:r>
      <w:r w:rsidRPr="001F4EFC">
        <w:rPr>
          <w:shd w:val="clear" w:color="auto" w:fill="FFFFFF"/>
        </w:rPr>
        <w:t>Охарактеризуйте основные черты современной молодежной субкультуры. Прив</w:t>
      </w:r>
      <w:r w:rsidRPr="001F4EFC">
        <w:rPr>
          <w:shd w:val="clear" w:color="auto" w:fill="FFFFFF"/>
        </w:rPr>
        <w:t>е</w:t>
      </w:r>
      <w:r w:rsidRPr="001F4EFC">
        <w:rPr>
          <w:shd w:val="clear" w:color="auto" w:fill="FFFFFF"/>
        </w:rPr>
        <w:t xml:space="preserve">дите примеры подобных субкультур; в чем заключается, на Ваш взгляд, их значимость для общества? </w:t>
      </w:r>
    </w:p>
    <w:p w14:paraId="3A6AD744" w14:textId="77777777" w:rsidR="009A1086" w:rsidRPr="001F4EFC" w:rsidRDefault="009A1086" w:rsidP="00261EA8">
      <w:pPr>
        <w:pStyle w:val="a7"/>
        <w:tabs>
          <w:tab w:val="left" w:pos="5692"/>
        </w:tabs>
        <w:spacing w:line="276" w:lineRule="auto"/>
        <w:ind w:left="0" w:firstLine="709"/>
        <w:jc w:val="both"/>
      </w:pPr>
      <w:r w:rsidRPr="001F4EFC">
        <w:rPr>
          <w:shd w:val="clear" w:color="auto" w:fill="FFFFFF"/>
        </w:rPr>
        <w:t>2. Дайте определение следующим понятиям:</w:t>
      </w:r>
    </w:p>
    <w:p w14:paraId="2FD1252B" w14:textId="77777777" w:rsidR="009A1086" w:rsidRPr="001F4EFC" w:rsidRDefault="009A1086" w:rsidP="00261EA8">
      <w:pPr>
        <w:tabs>
          <w:tab w:val="left" w:pos="5692"/>
        </w:tabs>
        <w:spacing w:after="0"/>
        <w:ind w:firstLine="709"/>
        <w:jc w:val="both"/>
        <w:rPr>
          <w:rFonts w:ascii="Times New Roman" w:hAnsi="Times New Roman"/>
          <w:sz w:val="24"/>
          <w:szCs w:val="24"/>
        </w:rPr>
      </w:pPr>
      <w:r w:rsidRPr="001F4EFC">
        <w:rPr>
          <w:rFonts w:ascii="Times New Roman" w:hAnsi="Times New Roman"/>
          <w:sz w:val="24"/>
          <w:szCs w:val="24"/>
        </w:rPr>
        <w:t>Социальный конфликт –</w:t>
      </w:r>
    </w:p>
    <w:p w14:paraId="058BB7D2" w14:textId="77777777" w:rsidR="009A1086" w:rsidRPr="001F4EFC" w:rsidRDefault="009A1086" w:rsidP="00261EA8">
      <w:pPr>
        <w:tabs>
          <w:tab w:val="left" w:pos="5692"/>
        </w:tabs>
        <w:spacing w:after="0"/>
        <w:ind w:firstLine="709"/>
        <w:jc w:val="both"/>
        <w:rPr>
          <w:rFonts w:ascii="Times New Roman" w:hAnsi="Times New Roman"/>
          <w:sz w:val="24"/>
          <w:szCs w:val="24"/>
        </w:rPr>
      </w:pPr>
      <w:r w:rsidRPr="001F4EFC">
        <w:rPr>
          <w:rFonts w:ascii="Times New Roman" w:hAnsi="Times New Roman"/>
          <w:sz w:val="24"/>
          <w:szCs w:val="24"/>
        </w:rPr>
        <w:t>Этническая общность –</w:t>
      </w:r>
    </w:p>
    <w:p w14:paraId="5C17948E" w14:textId="77777777" w:rsidR="009A1086" w:rsidRPr="001F4EFC" w:rsidRDefault="009A1086" w:rsidP="00261EA8">
      <w:pPr>
        <w:tabs>
          <w:tab w:val="left" w:pos="5692"/>
        </w:tabs>
        <w:spacing w:after="0"/>
        <w:ind w:firstLine="709"/>
        <w:jc w:val="both"/>
        <w:rPr>
          <w:rFonts w:ascii="Times New Roman" w:hAnsi="Times New Roman"/>
          <w:sz w:val="24"/>
          <w:szCs w:val="24"/>
        </w:rPr>
      </w:pPr>
      <w:r w:rsidRPr="001F4EFC">
        <w:rPr>
          <w:rFonts w:ascii="Times New Roman" w:hAnsi="Times New Roman"/>
          <w:sz w:val="24"/>
          <w:szCs w:val="24"/>
          <w:shd w:val="clear" w:color="auto" w:fill="FFFFFF"/>
        </w:rPr>
        <w:t xml:space="preserve">Шовинизм </w:t>
      </w:r>
      <w:r w:rsidRPr="001F4EFC">
        <w:rPr>
          <w:rFonts w:ascii="Times New Roman" w:hAnsi="Times New Roman"/>
          <w:sz w:val="24"/>
          <w:szCs w:val="24"/>
        </w:rPr>
        <w:t>–</w:t>
      </w:r>
    </w:p>
    <w:p w14:paraId="0FAAFE4E" w14:textId="77777777" w:rsidR="009A1086" w:rsidRPr="001F4EFC" w:rsidRDefault="009A1086" w:rsidP="00261EA8">
      <w:pPr>
        <w:tabs>
          <w:tab w:val="left" w:pos="5692"/>
        </w:tabs>
        <w:spacing w:after="0"/>
        <w:ind w:firstLine="709"/>
        <w:jc w:val="both"/>
        <w:rPr>
          <w:rFonts w:ascii="Times New Roman" w:hAnsi="Times New Roman"/>
          <w:sz w:val="24"/>
          <w:szCs w:val="24"/>
        </w:rPr>
      </w:pPr>
      <w:r w:rsidRPr="001F4EFC">
        <w:rPr>
          <w:rFonts w:ascii="Times New Roman" w:hAnsi="Times New Roman"/>
          <w:sz w:val="24"/>
          <w:szCs w:val="24"/>
          <w:shd w:val="clear" w:color="auto" w:fill="FFFFFF"/>
        </w:rPr>
        <w:t xml:space="preserve">Межнациональная дифференциация </w:t>
      </w:r>
      <w:r w:rsidRPr="001F4EFC">
        <w:rPr>
          <w:rFonts w:ascii="Times New Roman" w:hAnsi="Times New Roman"/>
          <w:sz w:val="24"/>
          <w:szCs w:val="24"/>
        </w:rPr>
        <w:t>–</w:t>
      </w:r>
    </w:p>
    <w:p w14:paraId="2DEAAD56" w14:textId="77777777" w:rsidR="009A1086" w:rsidRPr="001F4EFC" w:rsidRDefault="009A1086" w:rsidP="00261EA8">
      <w:pPr>
        <w:tabs>
          <w:tab w:val="left" w:pos="5692"/>
        </w:tabs>
        <w:spacing w:after="0"/>
        <w:ind w:firstLine="709"/>
        <w:jc w:val="both"/>
        <w:rPr>
          <w:rFonts w:ascii="Times New Roman" w:hAnsi="Times New Roman"/>
          <w:bCs/>
          <w:sz w:val="24"/>
          <w:szCs w:val="24"/>
        </w:rPr>
      </w:pPr>
      <w:r w:rsidRPr="001F4EFC">
        <w:rPr>
          <w:rFonts w:ascii="Times New Roman" w:hAnsi="Times New Roman"/>
          <w:bCs/>
          <w:sz w:val="24"/>
          <w:szCs w:val="24"/>
        </w:rPr>
        <w:t xml:space="preserve">Инфантилизм </w:t>
      </w:r>
      <w:r w:rsidRPr="001F4EFC">
        <w:rPr>
          <w:rFonts w:ascii="Times New Roman" w:hAnsi="Times New Roman"/>
          <w:sz w:val="24"/>
          <w:szCs w:val="24"/>
        </w:rPr>
        <w:t>–</w:t>
      </w:r>
    </w:p>
    <w:p w14:paraId="1F087C29" w14:textId="77777777" w:rsidR="009A1086" w:rsidRPr="001F4EFC" w:rsidRDefault="009A1086" w:rsidP="00261EA8">
      <w:pPr>
        <w:tabs>
          <w:tab w:val="left" w:pos="5692"/>
        </w:tabs>
        <w:spacing w:after="0"/>
        <w:ind w:firstLine="709"/>
        <w:jc w:val="both"/>
        <w:rPr>
          <w:rFonts w:ascii="Times New Roman" w:hAnsi="Times New Roman"/>
          <w:sz w:val="24"/>
          <w:szCs w:val="24"/>
        </w:rPr>
      </w:pPr>
      <w:r w:rsidRPr="001F4EFC">
        <w:rPr>
          <w:rFonts w:ascii="Times New Roman" w:hAnsi="Times New Roman"/>
          <w:sz w:val="24"/>
          <w:szCs w:val="24"/>
          <w:shd w:val="clear" w:color="auto" w:fill="FFFFFF"/>
        </w:rPr>
        <w:t>Демография</w:t>
      </w:r>
      <w:r w:rsidRPr="001F4EFC">
        <w:rPr>
          <w:rFonts w:ascii="Times New Roman" w:hAnsi="Times New Roman"/>
          <w:sz w:val="24"/>
          <w:szCs w:val="24"/>
        </w:rPr>
        <w:t xml:space="preserve"> –</w:t>
      </w:r>
    </w:p>
    <w:p w14:paraId="238FE20D" w14:textId="77777777" w:rsidR="009A1086" w:rsidRPr="001F4EFC" w:rsidRDefault="009A1086" w:rsidP="00261EA8">
      <w:pPr>
        <w:spacing w:after="0"/>
        <w:ind w:firstLine="709"/>
        <w:jc w:val="both"/>
        <w:rPr>
          <w:rFonts w:ascii="Times New Roman" w:hAnsi="Times New Roman"/>
          <w:sz w:val="24"/>
          <w:szCs w:val="24"/>
          <w:shd w:val="clear" w:color="auto" w:fill="FFFFFF"/>
        </w:rPr>
      </w:pPr>
      <w:r w:rsidRPr="001F4EFC">
        <w:rPr>
          <w:rFonts w:ascii="Times New Roman" w:hAnsi="Times New Roman"/>
          <w:sz w:val="24"/>
          <w:szCs w:val="24"/>
          <w:shd w:val="clear" w:color="auto" w:fill="FFFFFF"/>
        </w:rPr>
        <w:t xml:space="preserve">Нонконформизм </w:t>
      </w:r>
      <w:r w:rsidRPr="001F4EFC">
        <w:rPr>
          <w:rFonts w:ascii="Times New Roman" w:hAnsi="Times New Roman"/>
          <w:sz w:val="24"/>
          <w:szCs w:val="24"/>
        </w:rPr>
        <w:t>–</w:t>
      </w:r>
    </w:p>
    <w:p w14:paraId="61DFC631" w14:textId="77777777" w:rsidR="009A1086" w:rsidRPr="001F4EFC" w:rsidRDefault="009A1086" w:rsidP="00261EA8">
      <w:pPr>
        <w:spacing w:after="0"/>
        <w:ind w:firstLine="709"/>
        <w:jc w:val="both"/>
        <w:rPr>
          <w:rFonts w:ascii="Times New Roman" w:hAnsi="Times New Roman"/>
          <w:sz w:val="24"/>
          <w:szCs w:val="24"/>
          <w:shd w:val="clear" w:color="auto" w:fill="FFFFFF"/>
        </w:rPr>
      </w:pPr>
      <w:r w:rsidRPr="001F4EFC">
        <w:rPr>
          <w:rFonts w:ascii="Times New Roman" w:hAnsi="Times New Roman"/>
          <w:sz w:val="24"/>
          <w:szCs w:val="24"/>
        </w:rPr>
        <w:t>Люмпен –</w:t>
      </w:r>
    </w:p>
    <w:p w14:paraId="60C32BDA" w14:textId="77777777" w:rsidR="009A1086" w:rsidRPr="001F4EFC" w:rsidRDefault="009A1086" w:rsidP="00261EA8">
      <w:pPr>
        <w:spacing w:after="0"/>
        <w:ind w:firstLine="709"/>
        <w:jc w:val="both"/>
        <w:rPr>
          <w:rFonts w:ascii="Times New Roman" w:hAnsi="Times New Roman"/>
          <w:sz w:val="24"/>
          <w:szCs w:val="24"/>
          <w:shd w:val="clear" w:color="auto" w:fill="FFFFFF"/>
        </w:rPr>
      </w:pPr>
      <w:r w:rsidRPr="001F4EFC">
        <w:rPr>
          <w:rFonts w:ascii="Times New Roman" w:hAnsi="Times New Roman"/>
          <w:sz w:val="24"/>
          <w:szCs w:val="24"/>
          <w:shd w:val="clear" w:color="auto" w:fill="FFFFFF"/>
        </w:rPr>
        <w:t xml:space="preserve">Патриархальная семья </w:t>
      </w:r>
      <w:r w:rsidRPr="001F4EFC">
        <w:rPr>
          <w:rFonts w:ascii="Times New Roman" w:hAnsi="Times New Roman"/>
          <w:sz w:val="24"/>
          <w:szCs w:val="24"/>
        </w:rPr>
        <w:t>–</w:t>
      </w:r>
    </w:p>
    <w:p w14:paraId="3A76332C" w14:textId="77777777" w:rsidR="009A1086" w:rsidRPr="001F4EFC" w:rsidRDefault="009A1086" w:rsidP="00261EA8">
      <w:pPr>
        <w:tabs>
          <w:tab w:val="left" w:pos="5692"/>
        </w:tabs>
        <w:spacing w:after="0"/>
        <w:ind w:firstLine="709"/>
        <w:jc w:val="both"/>
        <w:rPr>
          <w:rFonts w:ascii="Times New Roman" w:hAnsi="Times New Roman"/>
          <w:sz w:val="24"/>
          <w:szCs w:val="24"/>
        </w:rPr>
      </w:pPr>
      <w:r w:rsidRPr="001F4EFC">
        <w:rPr>
          <w:rFonts w:ascii="Times New Roman" w:hAnsi="Times New Roman"/>
          <w:sz w:val="24"/>
          <w:szCs w:val="24"/>
          <w:shd w:val="clear" w:color="auto" w:fill="FFFFFF"/>
        </w:rPr>
        <w:t>Общество массового потребления</w:t>
      </w:r>
      <w:r w:rsidRPr="001F4EFC">
        <w:rPr>
          <w:rFonts w:ascii="Times New Roman" w:hAnsi="Times New Roman"/>
          <w:sz w:val="24"/>
          <w:szCs w:val="24"/>
        </w:rPr>
        <w:t xml:space="preserve"> –</w:t>
      </w:r>
    </w:p>
    <w:p w14:paraId="6395E4D1" w14:textId="77777777" w:rsidR="009A1086" w:rsidRDefault="009A1086" w:rsidP="00261EA8">
      <w:pPr>
        <w:tabs>
          <w:tab w:val="left" w:pos="5692"/>
        </w:tabs>
        <w:spacing w:after="0"/>
        <w:ind w:firstLine="709"/>
        <w:jc w:val="both"/>
        <w:rPr>
          <w:rFonts w:ascii="Times New Roman" w:hAnsi="Times New Roman"/>
          <w:sz w:val="24"/>
          <w:szCs w:val="24"/>
        </w:rPr>
      </w:pPr>
    </w:p>
    <w:p w14:paraId="08780ADC" w14:textId="77777777" w:rsidR="007B4210" w:rsidRDefault="007B4210" w:rsidP="00261EA8">
      <w:pPr>
        <w:tabs>
          <w:tab w:val="left" w:pos="5692"/>
        </w:tabs>
        <w:spacing w:after="0"/>
        <w:ind w:firstLine="709"/>
        <w:jc w:val="both"/>
        <w:rPr>
          <w:rFonts w:ascii="Times New Roman" w:hAnsi="Times New Roman"/>
          <w:sz w:val="24"/>
          <w:szCs w:val="24"/>
        </w:rPr>
      </w:pPr>
    </w:p>
    <w:p w14:paraId="004540BD" w14:textId="77777777" w:rsidR="007B4210" w:rsidRDefault="007B4210" w:rsidP="00261EA8">
      <w:pPr>
        <w:tabs>
          <w:tab w:val="left" w:pos="5692"/>
        </w:tabs>
        <w:spacing w:after="0"/>
        <w:ind w:firstLine="709"/>
        <w:jc w:val="both"/>
        <w:rPr>
          <w:rFonts w:ascii="Times New Roman" w:hAnsi="Times New Roman"/>
          <w:sz w:val="24"/>
          <w:szCs w:val="24"/>
        </w:rPr>
      </w:pPr>
    </w:p>
    <w:p w14:paraId="7BD14994" w14:textId="77777777" w:rsidR="007B4210" w:rsidRPr="001F4EFC" w:rsidRDefault="007B4210" w:rsidP="00261EA8">
      <w:pPr>
        <w:tabs>
          <w:tab w:val="left" w:pos="5692"/>
        </w:tabs>
        <w:spacing w:after="0"/>
        <w:ind w:firstLine="709"/>
        <w:jc w:val="both"/>
        <w:rPr>
          <w:rFonts w:ascii="Times New Roman" w:hAnsi="Times New Roman"/>
          <w:sz w:val="24"/>
          <w:szCs w:val="24"/>
        </w:rPr>
      </w:pPr>
    </w:p>
    <w:p w14:paraId="2700B871" w14:textId="77777777" w:rsidR="009A1086" w:rsidRPr="001F4EFC" w:rsidRDefault="009A1086" w:rsidP="00261EA8">
      <w:pPr>
        <w:tabs>
          <w:tab w:val="left" w:pos="5692"/>
        </w:tabs>
        <w:spacing w:after="0"/>
        <w:ind w:firstLine="709"/>
        <w:jc w:val="both"/>
        <w:rPr>
          <w:rFonts w:ascii="Times New Roman" w:hAnsi="Times New Roman"/>
          <w:b/>
          <w:sz w:val="24"/>
          <w:szCs w:val="24"/>
        </w:rPr>
      </w:pPr>
      <w:r w:rsidRPr="001F4EFC">
        <w:rPr>
          <w:rFonts w:ascii="Times New Roman" w:hAnsi="Times New Roman"/>
          <w:b/>
          <w:sz w:val="24"/>
          <w:szCs w:val="24"/>
        </w:rPr>
        <w:t xml:space="preserve">Вариант </w:t>
      </w:r>
      <w:r w:rsidRPr="001F4EFC">
        <w:rPr>
          <w:rFonts w:ascii="Times New Roman" w:hAnsi="Times New Roman"/>
          <w:b/>
          <w:sz w:val="24"/>
          <w:szCs w:val="24"/>
          <w:lang w:val="en-US"/>
        </w:rPr>
        <w:t>III</w:t>
      </w:r>
      <w:r w:rsidRPr="001F4EFC">
        <w:rPr>
          <w:rFonts w:ascii="Times New Roman" w:hAnsi="Times New Roman"/>
          <w:b/>
          <w:sz w:val="24"/>
          <w:szCs w:val="24"/>
        </w:rPr>
        <w:t xml:space="preserve">. </w:t>
      </w:r>
    </w:p>
    <w:p w14:paraId="61B08AB6" w14:textId="77777777" w:rsidR="009A1086" w:rsidRPr="001F4EFC" w:rsidRDefault="009A1086" w:rsidP="00261EA8">
      <w:pPr>
        <w:pStyle w:val="a7"/>
        <w:tabs>
          <w:tab w:val="left" w:pos="5692"/>
        </w:tabs>
        <w:spacing w:line="276" w:lineRule="auto"/>
        <w:ind w:left="0" w:firstLine="709"/>
        <w:jc w:val="both"/>
      </w:pPr>
      <w:r w:rsidRPr="001F4EFC">
        <w:lastRenderedPageBreak/>
        <w:t>1. Перечислите основные тенденции в развитии российского общества с 1990-х гг. В заключении подумайте, каким является современное российское общество: аграрным, инд</w:t>
      </w:r>
      <w:r w:rsidRPr="001F4EFC">
        <w:t>у</w:t>
      </w:r>
      <w:r w:rsidRPr="001F4EFC">
        <w:t xml:space="preserve">стриальным или постиндустриальным. Объясните свой выбор. </w:t>
      </w:r>
    </w:p>
    <w:p w14:paraId="4CC642C8" w14:textId="77777777" w:rsidR="009A1086" w:rsidRPr="001F4EFC" w:rsidRDefault="009A1086" w:rsidP="00261EA8">
      <w:pPr>
        <w:tabs>
          <w:tab w:val="left" w:pos="5692"/>
        </w:tabs>
        <w:spacing w:after="0"/>
        <w:ind w:firstLine="709"/>
        <w:jc w:val="both"/>
        <w:rPr>
          <w:rFonts w:ascii="Times New Roman" w:hAnsi="Times New Roman"/>
          <w:sz w:val="24"/>
          <w:szCs w:val="24"/>
        </w:rPr>
      </w:pPr>
      <w:r w:rsidRPr="001F4EFC">
        <w:rPr>
          <w:rFonts w:ascii="Times New Roman" w:hAnsi="Times New Roman"/>
          <w:sz w:val="24"/>
          <w:szCs w:val="24"/>
          <w:shd w:val="clear" w:color="auto" w:fill="FFFFFF"/>
        </w:rPr>
        <w:t>2. Дайте определение следующим понятиям:</w:t>
      </w:r>
    </w:p>
    <w:p w14:paraId="6CFCC440" w14:textId="77777777" w:rsidR="009A1086" w:rsidRPr="001F4EFC" w:rsidRDefault="009A1086" w:rsidP="00261EA8">
      <w:pPr>
        <w:pStyle w:val="a7"/>
        <w:tabs>
          <w:tab w:val="left" w:pos="5692"/>
        </w:tabs>
        <w:spacing w:line="276" w:lineRule="auto"/>
        <w:ind w:left="0" w:firstLine="709"/>
        <w:jc w:val="both"/>
      </w:pPr>
      <w:r w:rsidRPr="001F4EFC">
        <w:rPr>
          <w:rStyle w:val="apple-converted-space"/>
          <w:shd w:val="clear" w:color="auto" w:fill="FFFFFF"/>
        </w:rPr>
        <w:t xml:space="preserve">Делинквентное поведение </w:t>
      </w:r>
      <w:r w:rsidRPr="001F4EFC">
        <w:t>–</w:t>
      </w:r>
    </w:p>
    <w:p w14:paraId="3801C409" w14:textId="77777777" w:rsidR="009A1086" w:rsidRPr="001F4EFC" w:rsidRDefault="009A1086" w:rsidP="00261EA8">
      <w:pPr>
        <w:spacing w:after="0"/>
        <w:ind w:firstLine="709"/>
        <w:jc w:val="both"/>
        <w:rPr>
          <w:rFonts w:ascii="Times New Roman" w:hAnsi="Times New Roman"/>
          <w:sz w:val="24"/>
          <w:szCs w:val="24"/>
          <w:shd w:val="clear" w:color="auto" w:fill="FFFFFF"/>
        </w:rPr>
      </w:pPr>
      <w:r w:rsidRPr="001F4EFC">
        <w:rPr>
          <w:rFonts w:ascii="Times New Roman" w:hAnsi="Times New Roman"/>
          <w:sz w:val="24"/>
          <w:szCs w:val="24"/>
          <w:shd w:val="clear" w:color="auto" w:fill="FFFFFF"/>
        </w:rPr>
        <w:t xml:space="preserve">Менталитет </w:t>
      </w:r>
      <w:r w:rsidRPr="001F4EFC">
        <w:rPr>
          <w:rStyle w:val="apple-converted-space"/>
          <w:rFonts w:ascii="Times New Roman" w:hAnsi="Times New Roman"/>
          <w:sz w:val="24"/>
          <w:szCs w:val="24"/>
          <w:shd w:val="clear" w:color="auto" w:fill="FFFFFF"/>
        </w:rPr>
        <w:t xml:space="preserve"> </w:t>
      </w:r>
      <w:r w:rsidRPr="001F4EFC">
        <w:rPr>
          <w:rFonts w:ascii="Times New Roman" w:hAnsi="Times New Roman"/>
          <w:sz w:val="24"/>
          <w:szCs w:val="24"/>
        </w:rPr>
        <w:t>–</w:t>
      </w:r>
    </w:p>
    <w:p w14:paraId="36CA5F9E" w14:textId="77777777" w:rsidR="009A1086" w:rsidRPr="001F4EFC" w:rsidRDefault="009A1086" w:rsidP="00261EA8">
      <w:pPr>
        <w:spacing w:after="0"/>
        <w:ind w:firstLine="709"/>
        <w:jc w:val="both"/>
        <w:rPr>
          <w:rFonts w:ascii="Times New Roman" w:hAnsi="Times New Roman"/>
          <w:sz w:val="24"/>
          <w:szCs w:val="24"/>
          <w:shd w:val="clear" w:color="auto" w:fill="FFFFFF"/>
        </w:rPr>
      </w:pPr>
      <w:r w:rsidRPr="001F4EFC">
        <w:rPr>
          <w:rFonts w:ascii="Times New Roman" w:hAnsi="Times New Roman"/>
          <w:sz w:val="24"/>
          <w:szCs w:val="24"/>
          <w:shd w:val="clear" w:color="auto" w:fill="FFFFFF"/>
        </w:rPr>
        <w:t xml:space="preserve">Национализм </w:t>
      </w:r>
      <w:r w:rsidRPr="001F4EFC">
        <w:rPr>
          <w:rFonts w:ascii="Times New Roman" w:hAnsi="Times New Roman"/>
          <w:sz w:val="24"/>
          <w:szCs w:val="24"/>
        </w:rPr>
        <w:t>–</w:t>
      </w:r>
    </w:p>
    <w:p w14:paraId="0CC2FBC8" w14:textId="77777777" w:rsidR="009A1086" w:rsidRPr="001F4EFC" w:rsidRDefault="009A1086" w:rsidP="00261EA8">
      <w:pPr>
        <w:tabs>
          <w:tab w:val="left" w:pos="5692"/>
        </w:tabs>
        <w:spacing w:after="0"/>
        <w:ind w:firstLine="709"/>
        <w:jc w:val="both"/>
        <w:rPr>
          <w:rFonts w:ascii="Times New Roman" w:hAnsi="Times New Roman"/>
          <w:sz w:val="24"/>
          <w:szCs w:val="24"/>
        </w:rPr>
      </w:pPr>
      <w:r w:rsidRPr="001F4EFC">
        <w:rPr>
          <w:rFonts w:ascii="Times New Roman" w:hAnsi="Times New Roman"/>
          <w:sz w:val="24"/>
          <w:szCs w:val="24"/>
          <w:shd w:val="clear" w:color="auto" w:fill="FFFFFF"/>
        </w:rPr>
        <w:t xml:space="preserve">Межнациональная интеграция </w:t>
      </w:r>
      <w:r w:rsidRPr="001F4EFC">
        <w:rPr>
          <w:rFonts w:ascii="Times New Roman" w:hAnsi="Times New Roman"/>
          <w:sz w:val="24"/>
          <w:szCs w:val="24"/>
        </w:rPr>
        <w:t>–</w:t>
      </w:r>
    </w:p>
    <w:p w14:paraId="2F41D0CB" w14:textId="77777777" w:rsidR="009A1086" w:rsidRPr="001F4EFC" w:rsidRDefault="009A1086" w:rsidP="00261EA8">
      <w:pPr>
        <w:spacing w:after="0"/>
        <w:ind w:firstLine="709"/>
        <w:jc w:val="both"/>
        <w:rPr>
          <w:rFonts w:ascii="Times New Roman" w:hAnsi="Times New Roman"/>
          <w:sz w:val="24"/>
          <w:szCs w:val="24"/>
        </w:rPr>
      </w:pPr>
      <w:r w:rsidRPr="001F4EFC">
        <w:rPr>
          <w:rFonts w:ascii="Times New Roman" w:hAnsi="Times New Roman"/>
          <w:sz w:val="24"/>
          <w:szCs w:val="24"/>
        </w:rPr>
        <w:t>Геноцид –</w:t>
      </w:r>
    </w:p>
    <w:p w14:paraId="0AF3CAE0" w14:textId="77777777" w:rsidR="009A1086" w:rsidRPr="001F4EFC" w:rsidRDefault="009A1086" w:rsidP="00261EA8">
      <w:pPr>
        <w:spacing w:after="0"/>
        <w:ind w:firstLine="709"/>
        <w:jc w:val="both"/>
        <w:rPr>
          <w:rFonts w:ascii="Times New Roman" w:hAnsi="Times New Roman"/>
          <w:sz w:val="24"/>
          <w:szCs w:val="24"/>
          <w:shd w:val="clear" w:color="auto" w:fill="FFFFFF"/>
        </w:rPr>
      </w:pPr>
      <w:r w:rsidRPr="001F4EFC">
        <w:rPr>
          <w:rFonts w:ascii="Times New Roman" w:hAnsi="Times New Roman"/>
          <w:sz w:val="24"/>
          <w:szCs w:val="24"/>
          <w:shd w:val="clear" w:color="auto" w:fill="FFFFFF"/>
        </w:rPr>
        <w:t xml:space="preserve">Потребительство </w:t>
      </w:r>
      <w:r w:rsidRPr="001F4EFC">
        <w:rPr>
          <w:rFonts w:ascii="Times New Roman" w:hAnsi="Times New Roman"/>
          <w:sz w:val="24"/>
          <w:szCs w:val="24"/>
        </w:rPr>
        <w:t>–</w:t>
      </w:r>
    </w:p>
    <w:p w14:paraId="45BA9FA8" w14:textId="77777777" w:rsidR="009A1086" w:rsidRPr="001F4EFC" w:rsidRDefault="009A1086" w:rsidP="00261EA8">
      <w:pPr>
        <w:spacing w:after="0"/>
        <w:ind w:firstLine="709"/>
        <w:jc w:val="both"/>
        <w:rPr>
          <w:rFonts w:ascii="Times New Roman" w:hAnsi="Times New Roman"/>
          <w:sz w:val="24"/>
          <w:szCs w:val="24"/>
          <w:shd w:val="clear" w:color="auto" w:fill="FFFFFF"/>
        </w:rPr>
      </w:pPr>
      <w:r w:rsidRPr="001F4EFC">
        <w:rPr>
          <w:rFonts w:ascii="Times New Roman" w:hAnsi="Times New Roman"/>
          <w:bCs/>
          <w:sz w:val="24"/>
          <w:szCs w:val="24"/>
          <w:shd w:val="clear" w:color="auto" w:fill="FFFFFF"/>
        </w:rPr>
        <w:t>Ювенология</w:t>
      </w:r>
      <w:r w:rsidRPr="001F4EFC">
        <w:rPr>
          <w:rFonts w:ascii="Times New Roman" w:hAnsi="Times New Roman"/>
          <w:sz w:val="24"/>
          <w:szCs w:val="24"/>
          <w:shd w:val="clear" w:color="auto" w:fill="FFFFFF"/>
        </w:rPr>
        <w:t xml:space="preserve"> </w:t>
      </w:r>
      <w:r w:rsidRPr="001F4EFC">
        <w:rPr>
          <w:rFonts w:ascii="Times New Roman" w:hAnsi="Times New Roman"/>
          <w:sz w:val="24"/>
          <w:szCs w:val="24"/>
        </w:rPr>
        <w:t>–</w:t>
      </w:r>
    </w:p>
    <w:p w14:paraId="238BD749" w14:textId="77777777" w:rsidR="009A1086" w:rsidRPr="001F4EFC" w:rsidRDefault="009A1086" w:rsidP="00261EA8">
      <w:pPr>
        <w:spacing w:after="0"/>
        <w:ind w:firstLine="709"/>
        <w:jc w:val="both"/>
        <w:rPr>
          <w:rFonts w:ascii="Times New Roman" w:hAnsi="Times New Roman"/>
          <w:sz w:val="24"/>
          <w:szCs w:val="24"/>
          <w:shd w:val="clear" w:color="auto" w:fill="FFFFFF"/>
        </w:rPr>
      </w:pPr>
      <w:r w:rsidRPr="001F4EFC">
        <w:rPr>
          <w:rFonts w:ascii="Times New Roman" w:hAnsi="Times New Roman"/>
          <w:sz w:val="24"/>
          <w:szCs w:val="24"/>
          <w:shd w:val="clear" w:color="auto" w:fill="FFFFFF"/>
        </w:rPr>
        <w:t xml:space="preserve">Андеркласс </w:t>
      </w:r>
      <w:r w:rsidRPr="001F4EFC">
        <w:rPr>
          <w:rFonts w:ascii="Times New Roman" w:hAnsi="Times New Roman"/>
          <w:sz w:val="24"/>
          <w:szCs w:val="24"/>
        </w:rPr>
        <w:t>–</w:t>
      </w:r>
    </w:p>
    <w:p w14:paraId="46CECA89" w14:textId="77777777" w:rsidR="009A1086" w:rsidRPr="001F4EFC" w:rsidRDefault="009A1086" w:rsidP="00261EA8">
      <w:pPr>
        <w:spacing w:after="0"/>
        <w:ind w:firstLine="709"/>
        <w:jc w:val="both"/>
        <w:rPr>
          <w:rFonts w:ascii="Times New Roman" w:hAnsi="Times New Roman"/>
          <w:sz w:val="24"/>
          <w:szCs w:val="24"/>
          <w:shd w:val="clear" w:color="auto" w:fill="FFFFFF"/>
        </w:rPr>
      </w:pPr>
      <w:r w:rsidRPr="001F4EFC">
        <w:rPr>
          <w:rFonts w:ascii="Times New Roman" w:hAnsi="Times New Roman"/>
          <w:sz w:val="24"/>
          <w:szCs w:val="24"/>
          <w:shd w:val="clear" w:color="auto" w:fill="FFFFFF"/>
        </w:rPr>
        <w:t xml:space="preserve">Нуклеарная семья </w:t>
      </w:r>
      <w:r w:rsidRPr="001F4EFC">
        <w:rPr>
          <w:rFonts w:ascii="Times New Roman" w:hAnsi="Times New Roman"/>
          <w:sz w:val="24"/>
          <w:szCs w:val="24"/>
        </w:rPr>
        <w:t>–</w:t>
      </w:r>
    </w:p>
    <w:p w14:paraId="063CBA65" w14:textId="77777777" w:rsidR="009A1086" w:rsidRPr="001F4EFC" w:rsidRDefault="009A1086" w:rsidP="00261EA8">
      <w:pPr>
        <w:spacing w:after="0"/>
        <w:ind w:firstLine="709"/>
        <w:jc w:val="both"/>
        <w:rPr>
          <w:rFonts w:ascii="Times New Roman" w:hAnsi="Times New Roman"/>
          <w:sz w:val="24"/>
          <w:szCs w:val="24"/>
          <w:shd w:val="clear" w:color="auto" w:fill="FFFFFF"/>
        </w:rPr>
      </w:pPr>
      <w:r w:rsidRPr="001F4EFC">
        <w:rPr>
          <w:rFonts w:ascii="Times New Roman" w:hAnsi="Times New Roman"/>
          <w:sz w:val="24"/>
          <w:szCs w:val="24"/>
          <w:shd w:val="clear" w:color="auto" w:fill="FFFFFF"/>
        </w:rPr>
        <w:t xml:space="preserve"> «Демографическая яма»</w:t>
      </w:r>
      <w:r w:rsidRPr="001F4EFC">
        <w:rPr>
          <w:rFonts w:ascii="Times New Roman" w:hAnsi="Times New Roman"/>
          <w:sz w:val="24"/>
          <w:szCs w:val="24"/>
        </w:rPr>
        <w:t xml:space="preserve"> –</w:t>
      </w:r>
    </w:p>
    <w:p w14:paraId="62C77940" w14:textId="77777777" w:rsidR="009A1086" w:rsidRPr="001F4EFC" w:rsidRDefault="009A1086" w:rsidP="00261EA8">
      <w:pPr>
        <w:widowControl w:val="0"/>
        <w:autoSpaceDE w:val="0"/>
        <w:autoSpaceDN w:val="0"/>
        <w:adjustRightInd w:val="0"/>
        <w:spacing w:after="0"/>
        <w:ind w:firstLine="709"/>
        <w:jc w:val="both"/>
        <w:rPr>
          <w:rFonts w:ascii="Times New Roman" w:hAnsi="Times New Roman"/>
          <w:b/>
          <w:sz w:val="24"/>
          <w:szCs w:val="24"/>
        </w:rPr>
      </w:pPr>
    </w:p>
    <w:p w14:paraId="19836DCF" w14:textId="77777777" w:rsidR="009A1086" w:rsidRPr="001F4EFC" w:rsidRDefault="009A1086" w:rsidP="00261EA8">
      <w:pPr>
        <w:widowControl w:val="0"/>
        <w:autoSpaceDE w:val="0"/>
        <w:autoSpaceDN w:val="0"/>
        <w:adjustRightInd w:val="0"/>
        <w:spacing w:after="0"/>
        <w:ind w:firstLine="709"/>
        <w:jc w:val="both"/>
        <w:rPr>
          <w:rFonts w:ascii="Times New Roman" w:hAnsi="Times New Roman"/>
          <w:sz w:val="24"/>
          <w:szCs w:val="24"/>
        </w:rPr>
      </w:pPr>
      <w:r w:rsidRPr="001F4EFC">
        <w:rPr>
          <w:rFonts w:ascii="Times New Roman" w:hAnsi="Times New Roman"/>
          <w:b/>
          <w:sz w:val="24"/>
          <w:szCs w:val="24"/>
        </w:rPr>
        <w:t>Критерии оценки:</w:t>
      </w:r>
      <w:r w:rsidRPr="001F4EFC">
        <w:rPr>
          <w:rFonts w:ascii="Times New Roman" w:hAnsi="Times New Roman"/>
          <w:sz w:val="24"/>
          <w:szCs w:val="24"/>
        </w:rPr>
        <w:t xml:space="preserve"> </w:t>
      </w:r>
    </w:p>
    <w:p w14:paraId="621864B4" w14:textId="77777777" w:rsidR="009A1086" w:rsidRPr="001F4EFC" w:rsidRDefault="009A1086" w:rsidP="00261EA8">
      <w:pPr>
        <w:widowControl w:val="0"/>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Правильность и полнота ответа оценивается преподавателем в частном порядке. О</w:t>
      </w:r>
      <w:r w:rsidRPr="001F4EFC">
        <w:rPr>
          <w:rFonts w:ascii="Times New Roman" w:hAnsi="Times New Roman"/>
          <w:sz w:val="24"/>
          <w:szCs w:val="24"/>
        </w:rPr>
        <w:t>т</w:t>
      </w:r>
      <w:r w:rsidRPr="001F4EFC">
        <w:rPr>
          <w:rFonts w:ascii="Times New Roman" w:hAnsi="Times New Roman"/>
          <w:sz w:val="24"/>
          <w:szCs w:val="24"/>
        </w:rPr>
        <w:t>сутствие ответа на первый вопрос не позволяет студенту претендовать на оценку выше «уд</w:t>
      </w:r>
      <w:r w:rsidRPr="001F4EFC">
        <w:rPr>
          <w:rFonts w:ascii="Times New Roman" w:hAnsi="Times New Roman"/>
          <w:sz w:val="24"/>
          <w:szCs w:val="24"/>
        </w:rPr>
        <w:t>о</w:t>
      </w:r>
      <w:r w:rsidRPr="001F4EFC">
        <w:rPr>
          <w:rFonts w:ascii="Times New Roman" w:hAnsi="Times New Roman"/>
          <w:sz w:val="24"/>
          <w:szCs w:val="24"/>
        </w:rPr>
        <w:t>влетворительной».</w:t>
      </w:r>
    </w:p>
    <w:p w14:paraId="5CDC4AAB" w14:textId="77777777" w:rsidR="009A1086" w:rsidRPr="001F4EFC" w:rsidRDefault="009A1086" w:rsidP="00261EA8">
      <w:pPr>
        <w:widowControl w:val="0"/>
        <w:autoSpaceDE w:val="0"/>
        <w:autoSpaceDN w:val="0"/>
        <w:adjustRightInd w:val="0"/>
        <w:spacing w:after="0"/>
        <w:jc w:val="both"/>
        <w:rPr>
          <w:rFonts w:ascii="Times New Roman" w:hAnsi="Times New Roman"/>
          <w:sz w:val="24"/>
          <w:szCs w:val="24"/>
          <w:shd w:val="clear" w:color="auto" w:fill="FFFFFF"/>
        </w:rPr>
      </w:pPr>
    </w:p>
    <w:p w14:paraId="74A34738" w14:textId="77777777" w:rsidR="00FB4EA9" w:rsidRPr="001F4EFC" w:rsidRDefault="00FB4EA9" w:rsidP="00FB4EA9">
      <w:pPr>
        <w:spacing w:after="0"/>
        <w:jc w:val="right"/>
        <w:outlineLvl w:val="1"/>
        <w:rPr>
          <w:rFonts w:ascii="Times New Roman" w:hAnsi="Times New Roman"/>
          <w:b/>
          <w:bCs/>
          <w:sz w:val="24"/>
          <w:szCs w:val="24"/>
        </w:rPr>
      </w:pPr>
      <w:r>
        <w:rPr>
          <w:rFonts w:ascii="Times New Roman" w:hAnsi="Times New Roman"/>
          <w:b/>
          <w:bCs/>
          <w:sz w:val="24"/>
          <w:szCs w:val="24"/>
          <w:lang w:val="x-none" w:eastAsia="x-none"/>
        </w:rPr>
        <w:br w:type="page"/>
      </w:r>
      <w:r w:rsidRPr="001F4EFC">
        <w:rPr>
          <w:rFonts w:ascii="Times New Roman" w:hAnsi="Times New Roman"/>
          <w:b/>
          <w:bCs/>
          <w:sz w:val="24"/>
          <w:szCs w:val="24"/>
        </w:rPr>
        <w:lastRenderedPageBreak/>
        <w:t>Приложение 3.12</w:t>
      </w:r>
    </w:p>
    <w:p w14:paraId="36F028CE" w14:textId="77777777" w:rsidR="00FB4EA9" w:rsidRPr="001F4EFC" w:rsidRDefault="00FB4EA9" w:rsidP="00FB4EA9">
      <w:pPr>
        <w:spacing w:after="0"/>
        <w:jc w:val="right"/>
        <w:rPr>
          <w:rFonts w:ascii="Times New Roman" w:hAnsi="Times New Roman"/>
          <w:i/>
          <w:sz w:val="24"/>
          <w:szCs w:val="24"/>
        </w:rPr>
      </w:pPr>
      <w:r w:rsidRPr="001F4EFC">
        <w:rPr>
          <w:rFonts w:ascii="Times New Roman" w:hAnsi="Times New Roman"/>
          <w:bCs/>
          <w:sz w:val="24"/>
          <w:szCs w:val="24"/>
        </w:rPr>
        <w:t>к ПООП-П по специальности</w:t>
      </w:r>
      <w:r w:rsidRPr="001F4EFC">
        <w:rPr>
          <w:rFonts w:ascii="Times New Roman" w:hAnsi="Times New Roman"/>
          <w:bCs/>
          <w:i/>
          <w:sz w:val="24"/>
          <w:szCs w:val="24"/>
        </w:rPr>
        <w:t xml:space="preserve"> </w:t>
      </w:r>
      <w:r w:rsidRPr="001F4EFC">
        <w:rPr>
          <w:rFonts w:ascii="Times New Roman" w:hAnsi="Times New Roman"/>
          <w:bCs/>
          <w:i/>
          <w:sz w:val="24"/>
          <w:szCs w:val="24"/>
        </w:rPr>
        <w:br/>
      </w:r>
      <w:r w:rsidRPr="001F4EFC">
        <w:rPr>
          <w:rFonts w:ascii="Times New Roman" w:hAnsi="Times New Roman"/>
          <w:b/>
          <w:i/>
          <w:sz w:val="24"/>
          <w:szCs w:val="24"/>
        </w:rPr>
        <w:t>09.02.07 Информационные системы и программирование</w:t>
      </w:r>
    </w:p>
    <w:p w14:paraId="365A2B3F" w14:textId="77777777" w:rsidR="00FB4EA9" w:rsidRPr="001F4EFC" w:rsidRDefault="00FB4EA9" w:rsidP="00FB4EA9">
      <w:pPr>
        <w:autoSpaceDE w:val="0"/>
        <w:autoSpaceDN w:val="0"/>
        <w:adjustRightInd w:val="0"/>
        <w:spacing w:after="0"/>
        <w:rPr>
          <w:rFonts w:ascii="Times New Roman" w:hAnsi="Times New Roman"/>
          <w:b/>
          <w:bCs/>
          <w:sz w:val="24"/>
          <w:szCs w:val="24"/>
        </w:rPr>
      </w:pPr>
    </w:p>
    <w:p w14:paraId="3C39E382" w14:textId="77777777" w:rsidR="00FB4EA9" w:rsidRPr="001F4EFC" w:rsidRDefault="00FB4EA9" w:rsidP="00FB4EA9">
      <w:pPr>
        <w:autoSpaceDE w:val="0"/>
        <w:autoSpaceDN w:val="0"/>
        <w:adjustRightInd w:val="0"/>
        <w:spacing w:after="0"/>
        <w:rPr>
          <w:rFonts w:ascii="Times New Roman" w:hAnsi="Times New Roman"/>
          <w:b/>
          <w:bCs/>
          <w:sz w:val="24"/>
          <w:szCs w:val="24"/>
        </w:rPr>
      </w:pPr>
    </w:p>
    <w:p w14:paraId="13D9C0FB" w14:textId="77777777" w:rsidR="00FB4EA9" w:rsidRPr="001F4EFC" w:rsidRDefault="00FB4EA9" w:rsidP="00FB4EA9">
      <w:pPr>
        <w:autoSpaceDE w:val="0"/>
        <w:autoSpaceDN w:val="0"/>
        <w:adjustRightInd w:val="0"/>
        <w:spacing w:after="0"/>
        <w:rPr>
          <w:rFonts w:ascii="Times New Roman" w:hAnsi="Times New Roman"/>
          <w:b/>
          <w:bCs/>
          <w:sz w:val="24"/>
          <w:szCs w:val="24"/>
        </w:rPr>
      </w:pPr>
    </w:p>
    <w:p w14:paraId="23CD0CFD" w14:textId="77777777" w:rsidR="00FB4EA9" w:rsidRPr="001F4EFC" w:rsidRDefault="00FB4EA9" w:rsidP="00FB4EA9">
      <w:pPr>
        <w:autoSpaceDE w:val="0"/>
        <w:autoSpaceDN w:val="0"/>
        <w:adjustRightInd w:val="0"/>
        <w:spacing w:after="0"/>
        <w:rPr>
          <w:rFonts w:ascii="Times New Roman" w:hAnsi="Times New Roman"/>
          <w:b/>
          <w:bCs/>
          <w:sz w:val="24"/>
          <w:szCs w:val="24"/>
        </w:rPr>
      </w:pPr>
    </w:p>
    <w:p w14:paraId="0C781B68" w14:textId="77777777" w:rsidR="00FB4EA9" w:rsidRPr="001F4EFC" w:rsidRDefault="00FB4EA9" w:rsidP="00FB4EA9">
      <w:pPr>
        <w:autoSpaceDE w:val="0"/>
        <w:autoSpaceDN w:val="0"/>
        <w:adjustRightInd w:val="0"/>
        <w:spacing w:after="0"/>
        <w:rPr>
          <w:rFonts w:ascii="Times New Roman" w:hAnsi="Times New Roman"/>
          <w:b/>
          <w:bCs/>
          <w:sz w:val="24"/>
          <w:szCs w:val="24"/>
        </w:rPr>
      </w:pPr>
    </w:p>
    <w:p w14:paraId="76C021EB" w14:textId="77777777" w:rsidR="00FB4EA9" w:rsidRPr="001F4EFC" w:rsidRDefault="00FB4EA9" w:rsidP="00FB4EA9">
      <w:pPr>
        <w:autoSpaceDE w:val="0"/>
        <w:autoSpaceDN w:val="0"/>
        <w:adjustRightInd w:val="0"/>
        <w:spacing w:after="0"/>
        <w:rPr>
          <w:rFonts w:ascii="Times New Roman" w:hAnsi="Times New Roman"/>
          <w:b/>
          <w:bCs/>
          <w:sz w:val="24"/>
          <w:szCs w:val="24"/>
        </w:rPr>
      </w:pPr>
    </w:p>
    <w:p w14:paraId="43E23CF7" w14:textId="77777777" w:rsidR="00FB4EA9" w:rsidRPr="001F4EFC" w:rsidRDefault="00FB4EA9" w:rsidP="00FB4EA9">
      <w:pPr>
        <w:autoSpaceDE w:val="0"/>
        <w:autoSpaceDN w:val="0"/>
        <w:adjustRightInd w:val="0"/>
        <w:spacing w:after="0"/>
        <w:rPr>
          <w:rFonts w:ascii="Times New Roman" w:hAnsi="Times New Roman"/>
          <w:b/>
          <w:bCs/>
          <w:sz w:val="24"/>
          <w:szCs w:val="24"/>
        </w:rPr>
      </w:pPr>
    </w:p>
    <w:p w14:paraId="5949AEAA" w14:textId="77777777" w:rsidR="00FB4EA9" w:rsidRPr="001F4EFC" w:rsidRDefault="00FB4EA9" w:rsidP="00FB4EA9">
      <w:pPr>
        <w:autoSpaceDE w:val="0"/>
        <w:autoSpaceDN w:val="0"/>
        <w:adjustRightInd w:val="0"/>
        <w:spacing w:after="0"/>
        <w:jc w:val="center"/>
        <w:rPr>
          <w:rFonts w:ascii="Times New Roman" w:hAnsi="Times New Roman"/>
          <w:b/>
          <w:bCs/>
          <w:sz w:val="24"/>
          <w:szCs w:val="24"/>
        </w:rPr>
      </w:pPr>
      <w:r w:rsidRPr="001F4EFC">
        <w:rPr>
          <w:rFonts w:ascii="Times New Roman" w:hAnsi="Times New Roman"/>
          <w:b/>
          <w:bCs/>
          <w:sz w:val="24"/>
          <w:szCs w:val="24"/>
        </w:rPr>
        <w:t>РАБОЧАЯ ПРОГРАММА</w:t>
      </w:r>
    </w:p>
    <w:p w14:paraId="7ABE8EEA" w14:textId="77777777" w:rsidR="00FB4EA9" w:rsidRPr="001F4EFC" w:rsidRDefault="00FB4EA9" w:rsidP="00FB4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center"/>
        <w:rPr>
          <w:rFonts w:ascii="Times New Roman" w:hAnsi="Times New Roman"/>
          <w:b/>
          <w:caps/>
          <w:sz w:val="24"/>
          <w:szCs w:val="24"/>
        </w:rPr>
      </w:pPr>
      <w:r w:rsidRPr="001F4EFC">
        <w:rPr>
          <w:rFonts w:ascii="Times New Roman" w:hAnsi="Times New Roman"/>
          <w:b/>
          <w:bCs/>
          <w:sz w:val="24"/>
          <w:szCs w:val="24"/>
        </w:rPr>
        <w:t>УЧЕБНОЙ ДИСЦИПЛИНЫ</w:t>
      </w:r>
    </w:p>
    <w:p w14:paraId="7B7D9B12" w14:textId="77777777" w:rsidR="00FB4EA9" w:rsidRPr="001F4EFC" w:rsidRDefault="00FB4EA9" w:rsidP="00FB4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center"/>
        <w:rPr>
          <w:rFonts w:ascii="Times New Roman" w:hAnsi="Times New Roman"/>
          <w:b/>
          <w:caps/>
          <w:sz w:val="24"/>
          <w:szCs w:val="24"/>
        </w:rPr>
      </w:pPr>
    </w:p>
    <w:p w14:paraId="1CB2E951" w14:textId="77777777" w:rsidR="00FB4EA9" w:rsidRPr="001F4EFC" w:rsidRDefault="00FB4EA9" w:rsidP="00FB4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center"/>
        <w:rPr>
          <w:rFonts w:ascii="Times New Roman" w:hAnsi="Times New Roman"/>
          <w:b/>
          <w:caps/>
          <w:sz w:val="24"/>
          <w:szCs w:val="24"/>
        </w:rPr>
      </w:pPr>
    </w:p>
    <w:p w14:paraId="16AD91EF" w14:textId="77777777" w:rsidR="00FB4EA9" w:rsidRPr="001F4EFC" w:rsidRDefault="00FB4EA9" w:rsidP="00FB4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center"/>
        <w:rPr>
          <w:rFonts w:ascii="Times New Roman" w:hAnsi="Times New Roman"/>
          <w:b/>
          <w:caps/>
          <w:sz w:val="24"/>
          <w:szCs w:val="24"/>
        </w:rPr>
      </w:pPr>
    </w:p>
    <w:p w14:paraId="1BC43892" w14:textId="07D3F068" w:rsidR="00FB4EA9" w:rsidRPr="001F4EFC" w:rsidRDefault="00FB4EA9" w:rsidP="00FB4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center"/>
        <w:rPr>
          <w:rFonts w:ascii="Times New Roman" w:hAnsi="Times New Roman"/>
          <w:b/>
          <w:caps/>
          <w:sz w:val="24"/>
          <w:szCs w:val="24"/>
        </w:rPr>
      </w:pPr>
      <w:r w:rsidRPr="001F4EFC">
        <w:rPr>
          <w:rFonts w:ascii="Times New Roman" w:hAnsi="Times New Roman"/>
          <w:b/>
          <w:caps/>
          <w:sz w:val="24"/>
          <w:szCs w:val="24"/>
        </w:rPr>
        <w:t>ООД. 1</w:t>
      </w:r>
      <w:r>
        <w:rPr>
          <w:rFonts w:ascii="Times New Roman" w:hAnsi="Times New Roman"/>
          <w:b/>
          <w:caps/>
          <w:sz w:val="24"/>
          <w:szCs w:val="24"/>
        </w:rPr>
        <w:t>1</w:t>
      </w:r>
      <w:r w:rsidRPr="001F4EFC">
        <w:rPr>
          <w:rFonts w:ascii="Times New Roman" w:hAnsi="Times New Roman"/>
          <w:b/>
          <w:caps/>
          <w:sz w:val="24"/>
          <w:szCs w:val="24"/>
        </w:rPr>
        <w:t xml:space="preserve"> «БИОЛОГИЯ»</w:t>
      </w:r>
    </w:p>
    <w:p w14:paraId="51BAFC19" w14:textId="77777777" w:rsidR="00FB4EA9" w:rsidRPr="001F4EFC" w:rsidRDefault="00FB4EA9" w:rsidP="00FB4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center"/>
        <w:rPr>
          <w:rFonts w:ascii="Times New Roman" w:hAnsi="Times New Roman"/>
          <w:b/>
          <w:caps/>
          <w:sz w:val="24"/>
          <w:szCs w:val="24"/>
        </w:rPr>
      </w:pPr>
    </w:p>
    <w:p w14:paraId="0D663ABB" w14:textId="77777777" w:rsidR="00FB4EA9" w:rsidRPr="001F4EFC" w:rsidRDefault="00FB4EA9" w:rsidP="00FB4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pacing w:val="-2"/>
          <w:sz w:val="24"/>
          <w:szCs w:val="24"/>
        </w:rPr>
      </w:pPr>
    </w:p>
    <w:p w14:paraId="25E7BDC6" w14:textId="77777777" w:rsidR="00FB4EA9" w:rsidRPr="001F4EFC" w:rsidRDefault="00FB4EA9" w:rsidP="00FB4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pacing w:val="-2"/>
          <w:sz w:val="24"/>
          <w:szCs w:val="24"/>
        </w:rPr>
      </w:pPr>
    </w:p>
    <w:p w14:paraId="4668245B" w14:textId="77777777" w:rsidR="00FB4EA9" w:rsidRPr="001F4EFC" w:rsidRDefault="00FB4EA9" w:rsidP="00FB4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pacing w:val="-2"/>
          <w:sz w:val="24"/>
          <w:szCs w:val="24"/>
        </w:rPr>
      </w:pPr>
    </w:p>
    <w:p w14:paraId="24477F37" w14:textId="77777777" w:rsidR="00FB4EA9" w:rsidRPr="001F4EFC" w:rsidRDefault="00FB4EA9" w:rsidP="00FB4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pacing w:val="-2"/>
          <w:sz w:val="24"/>
          <w:szCs w:val="24"/>
        </w:rPr>
      </w:pPr>
    </w:p>
    <w:p w14:paraId="65E837BF" w14:textId="77777777" w:rsidR="00FB4EA9" w:rsidRPr="001F4EFC" w:rsidRDefault="00FB4EA9" w:rsidP="00FB4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pacing w:val="-2"/>
          <w:sz w:val="24"/>
          <w:szCs w:val="24"/>
        </w:rPr>
      </w:pPr>
    </w:p>
    <w:p w14:paraId="18AF8144" w14:textId="77777777" w:rsidR="00FB4EA9" w:rsidRPr="001F4EFC" w:rsidRDefault="00FB4EA9" w:rsidP="00FB4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pacing w:val="-2"/>
          <w:sz w:val="24"/>
          <w:szCs w:val="24"/>
        </w:rPr>
      </w:pPr>
    </w:p>
    <w:p w14:paraId="1FFED03E" w14:textId="77777777" w:rsidR="00FB4EA9" w:rsidRPr="001F4EFC" w:rsidRDefault="00FB4EA9" w:rsidP="00FB4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pacing w:val="-2"/>
          <w:sz w:val="24"/>
          <w:szCs w:val="24"/>
        </w:rPr>
      </w:pPr>
    </w:p>
    <w:p w14:paraId="0D879964" w14:textId="77777777" w:rsidR="00FB4EA9" w:rsidRPr="001F4EFC" w:rsidRDefault="00FB4EA9" w:rsidP="00FB4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pacing w:val="-2"/>
          <w:sz w:val="24"/>
          <w:szCs w:val="24"/>
        </w:rPr>
      </w:pPr>
    </w:p>
    <w:p w14:paraId="26145404" w14:textId="77777777" w:rsidR="00FB4EA9" w:rsidRDefault="00FB4EA9" w:rsidP="00FB4EA9">
      <w:pPr>
        <w:pStyle w:val="1"/>
        <w:keepLines w:val="0"/>
        <w:widowControl w:val="0"/>
        <w:suppressAutoHyphens/>
        <w:autoSpaceDE w:val="0"/>
        <w:spacing w:before="0"/>
        <w:ind w:left="720"/>
        <w:jc w:val="center"/>
        <w:rPr>
          <w:rFonts w:ascii="Times New Roman" w:hAnsi="Times New Roman" w:cs="Times New Roman"/>
          <w:b w:val="0"/>
          <w:bCs w:val="0"/>
          <w:color w:val="auto"/>
          <w:sz w:val="24"/>
          <w:szCs w:val="24"/>
        </w:rPr>
      </w:pPr>
    </w:p>
    <w:p w14:paraId="74E7EA40" w14:textId="77777777" w:rsidR="00FB4EA9" w:rsidRDefault="00FB4EA9" w:rsidP="00FB4EA9">
      <w:pPr>
        <w:spacing w:after="0"/>
      </w:pPr>
    </w:p>
    <w:p w14:paraId="0012A06D" w14:textId="77777777" w:rsidR="00FB4EA9" w:rsidRDefault="00FB4EA9" w:rsidP="00FB4EA9">
      <w:pPr>
        <w:spacing w:after="0"/>
      </w:pPr>
    </w:p>
    <w:p w14:paraId="65A11CC8" w14:textId="77777777" w:rsidR="00FB4EA9" w:rsidRDefault="00FB4EA9" w:rsidP="00FB4EA9">
      <w:pPr>
        <w:spacing w:after="0"/>
      </w:pPr>
    </w:p>
    <w:p w14:paraId="70DA24C8" w14:textId="77777777" w:rsidR="00FB4EA9" w:rsidRDefault="00FB4EA9" w:rsidP="00FB4EA9">
      <w:pPr>
        <w:spacing w:after="0"/>
      </w:pPr>
    </w:p>
    <w:p w14:paraId="7BC20B5B" w14:textId="77777777" w:rsidR="00FB4EA9" w:rsidRDefault="00FB4EA9" w:rsidP="00FB4EA9">
      <w:pPr>
        <w:spacing w:after="0"/>
      </w:pPr>
    </w:p>
    <w:p w14:paraId="5E3AA841" w14:textId="77777777" w:rsidR="00FB4EA9" w:rsidRDefault="00FB4EA9" w:rsidP="00FB4EA9">
      <w:pPr>
        <w:spacing w:after="0"/>
      </w:pPr>
    </w:p>
    <w:p w14:paraId="0B55ABBE" w14:textId="77777777" w:rsidR="00FB4EA9" w:rsidRDefault="00FB4EA9" w:rsidP="00FB4EA9">
      <w:pPr>
        <w:spacing w:after="0"/>
      </w:pPr>
    </w:p>
    <w:p w14:paraId="70AA619A" w14:textId="77777777" w:rsidR="00FB4EA9" w:rsidRDefault="00FB4EA9" w:rsidP="00FB4EA9">
      <w:pPr>
        <w:spacing w:after="0"/>
      </w:pPr>
    </w:p>
    <w:p w14:paraId="536F3905" w14:textId="77777777" w:rsidR="00FB4EA9" w:rsidRPr="001F4EFC" w:rsidRDefault="00FB4EA9" w:rsidP="00FB4EA9">
      <w:pPr>
        <w:pStyle w:val="1"/>
        <w:keepLines w:val="0"/>
        <w:widowControl w:val="0"/>
        <w:suppressAutoHyphens/>
        <w:autoSpaceDE w:val="0"/>
        <w:spacing w:before="0"/>
        <w:ind w:left="720"/>
        <w:jc w:val="center"/>
        <w:rPr>
          <w:rFonts w:ascii="Times New Roman" w:hAnsi="Times New Roman" w:cs="Times New Roman"/>
          <w:b w:val="0"/>
          <w:bCs w:val="0"/>
          <w:color w:val="auto"/>
          <w:sz w:val="24"/>
          <w:szCs w:val="24"/>
        </w:rPr>
      </w:pPr>
    </w:p>
    <w:p w14:paraId="6CEB5A31" w14:textId="77777777" w:rsidR="00FB4EA9" w:rsidRPr="001F4EFC" w:rsidRDefault="00FB4EA9" w:rsidP="00FB4EA9">
      <w:pPr>
        <w:pStyle w:val="1"/>
        <w:keepLines w:val="0"/>
        <w:widowControl w:val="0"/>
        <w:suppressAutoHyphens/>
        <w:autoSpaceDE w:val="0"/>
        <w:spacing w:before="0"/>
        <w:ind w:left="720"/>
        <w:jc w:val="center"/>
        <w:rPr>
          <w:rFonts w:ascii="Times New Roman" w:hAnsi="Times New Roman" w:cs="Times New Roman"/>
          <w:b w:val="0"/>
          <w:bCs w:val="0"/>
          <w:color w:val="auto"/>
          <w:sz w:val="24"/>
          <w:szCs w:val="24"/>
        </w:rPr>
      </w:pPr>
    </w:p>
    <w:p w14:paraId="1BF000CA" w14:textId="77777777" w:rsidR="00FB4EA9" w:rsidRPr="001F4EFC" w:rsidRDefault="00FB4EA9" w:rsidP="00FB4EA9">
      <w:pPr>
        <w:pStyle w:val="1"/>
        <w:keepLines w:val="0"/>
        <w:widowControl w:val="0"/>
        <w:suppressAutoHyphens/>
        <w:autoSpaceDE w:val="0"/>
        <w:spacing w:before="0"/>
        <w:ind w:left="720"/>
        <w:jc w:val="center"/>
        <w:rPr>
          <w:rFonts w:ascii="Times New Roman" w:hAnsi="Times New Roman" w:cs="Times New Roman"/>
          <w:b w:val="0"/>
          <w:bCs w:val="0"/>
          <w:color w:val="auto"/>
          <w:sz w:val="24"/>
          <w:szCs w:val="24"/>
        </w:rPr>
      </w:pPr>
    </w:p>
    <w:p w14:paraId="615B09F1" w14:textId="77777777" w:rsidR="00FB4EA9" w:rsidRPr="001F4EFC" w:rsidRDefault="00FB4EA9" w:rsidP="00FB4EA9">
      <w:pPr>
        <w:pStyle w:val="1"/>
        <w:keepLines w:val="0"/>
        <w:widowControl w:val="0"/>
        <w:suppressAutoHyphens/>
        <w:autoSpaceDE w:val="0"/>
        <w:spacing w:before="0"/>
        <w:ind w:left="720"/>
        <w:jc w:val="center"/>
        <w:rPr>
          <w:rFonts w:ascii="Times New Roman" w:hAnsi="Times New Roman" w:cs="Times New Roman"/>
          <w:b w:val="0"/>
          <w:bCs w:val="0"/>
          <w:color w:val="auto"/>
          <w:sz w:val="24"/>
          <w:szCs w:val="24"/>
        </w:rPr>
      </w:pPr>
    </w:p>
    <w:p w14:paraId="7C99441B" w14:textId="77777777" w:rsidR="00FB4EA9" w:rsidRDefault="00FB4EA9" w:rsidP="00FB4EA9">
      <w:pPr>
        <w:pStyle w:val="1"/>
        <w:keepLines w:val="0"/>
        <w:widowControl w:val="0"/>
        <w:suppressAutoHyphens/>
        <w:autoSpaceDE w:val="0"/>
        <w:spacing w:before="0"/>
        <w:ind w:left="720"/>
        <w:jc w:val="center"/>
        <w:rPr>
          <w:rFonts w:ascii="Times New Roman" w:hAnsi="Times New Roman" w:cs="Times New Roman"/>
          <w:b w:val="0"/>
          <w:bCs w:val="0"/>
          <w:color w:val="auto"/>
          <w:sz w:val="24"/>
          <w:szCs w:val="24"/>
        </w:rPr>
      </w:pPr>
      <w:r w:rsidRPr="001F4EFC">
        <w:rPr>
          <w:rFonts w:ascii="Times New Roman" w:hAnsi="Times New Roman" w:cs="Times New Roman"/>
          <w:b w:val="0"/>
          <w:bCs w:val="0"/>
          <w:color w:val="auto"/>
          <w:sz w:val="24"/>
          <w:szCs w:val="24"/>
        </w:rPr>
        <w:t>2022 г.</w:t>
      </w:r>
    </w:p>
    <w:p w14:paraId="1ED6ACAF" w14:textId="77777777" w:rsidR="00FB4EA9" w:rsidRPr="001F4EFC" w:rsidRDefault="00FB4EA9" w:rsidP="00FB4EA9">
      <w:pPr>
        <w:pStyle w:val="1"/>
        <w:keepLines w:val="0"/>
        <w:widowControl w:val="0"/>
        <w:suppressAutoHyphens/>
        <w:autoSpaceDE w:val="0"/>
        <w:spacing w:before="0"/>
        <w:ind w:left="720"/>
        <w:jc w:val="center"/>
        <w:rPr>
          <w:rFonts w:ascii="Times New Roman" w:hAnsi="Times New Roman" w:cs="Times New Roman"/>
          <w:b w:val="0"/>
          <w:bCs w:val="0"/>
          <w:color w:val="auto"/>
          <w:sz w:val="24"/>
          <w:szCs w:val="24"/>
        </w:rPr>
      </w:pPr>
    </w:p>
    <w:p w14:paraId="2CAB6634" w14:textId="77777777" w:rsidR="00FB4EA9" w:rsidRPr="001F4EFC" w:rsidRDefault="00FB4EA9" w:rsidP="00FB4EA9">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567"/>
        <w:rPr>
          <w:rFonts w:ascii="Times New Roman" w:hAnsi="Times New Roman"/>
          <w:b/>
          <w:sz w:val="24"/>
          <w:szCs w:val="24"/>
        </w:rPr>
      </w:pPr>
      <w:r w:rsidRPr="001F4EFC">
        <w:rPr>
          <w:rFonts w:ascii="Times New Roman" w:hAnsi="Times New Roman"/>
          <w:bCs/>
          <w:i/>
          <w:sz w:val="24"/>
          <w:szCs w:val="24"/>
        </w:rPr>
        <w:br w:type="page"/>
      </w:r>
      <w:r w:rsidRPr="001F4EFC">
        <w:rPr>
          <w:rFonts w:ascii="Times New Roman" w:hAnsi="Times New Roman"/>
          <w:b/>
          <w:sz w:val="24"/>
          <w:szCs w:val="24"/>
        </w:rPr>
        <w:lastRenderedPageBreak/>
        <w:t>СОДЕРЖАНИЕ</w:t>
      </w:r>
    </w:p>
    <w:p w14:paraId="467CAE4F" w14:textId="77777777" w:rsidR="00FB4EA9" w:rsidRPr="001F4EFC" w:rsidRDefault="00FB4EA9" w:rsidP="00FB4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bl>
      <w:tblPr>
        <w:tblW w:w="0" w:type="auto"/>
        <w:tblLayout w:type="fixed"/>
        <w:tblLook w:val="0000" w:firstRow="0" w:lastRow="0" w:firstColumn="0" w:lastColumn="0" w:noHBand="0" w:noVBand="0"/>
      </w:tblPr>
      <w:tblGrid>
        <w:gridCol w:w="7668"/>
        <w:gridCol w:w="1903"/>
      </w:tblGrid>
      <w:tr w:rsidR="00FB4EA9" w:rsidRPr="001F4EFC" w14:paraId="73C95549" w14:textId="77777777" w:rsidTr="00E149FF">
        <w:tc>
          <w:tcPr>
            <w:tcW w:w="7668" w:type="dxa"/>
            <w:shd w:val="clear" w:color="auto" w:fill="auto"/>
          </w:tcPr>
          <w:p w14:paraId="3837E93D" w14:textId="77777777" w:rsidR="00FB4EA9" w:rsidRPr="001F4EFC" w:rsidRDefault="00FB4EA9" w:rsidP="00E149FF">
            <w:pPr>
              <w:pStyle w:val="1"/>
              <w:keepLines w:val="0"/>
              <w:widowControl w:val="0"/>
              <w:suppressAutoHyphens/>
              <w:autoSpaceDE w:val="0"/>
              <w:snapToGrid w:val="0"/>
              <w:spacing w:before="0"/>
              <w:rPr>
                <w:rFonts w:ascii="Times New Roman" w:hAnsi="Times New Roman" w:cs="Times New Roman"/>
                <w:b w:val="0"/>
                <w:caps/>
                <w:color w:val="auto"/>
                <w:sz w:val="24"/>
                <w:szCs w:val="24"/>
              </w:rPr>
            </w:pPr>
          </w:p>
        </w:tc>
        <w:tc>
          <w:tcPr>
            <w:tcW w:w="1903" w:type="dxa"/>
            <w:shd w:val="clear" w:color="auto" w:fill="auto"/>
          </w:tcPr>
          <w:p w14:paraId="53FB8926" w14:textId="77777777" w:rsidR="00FB4EA9" w:rsidRPr="001F4EFC" w:rsidRDefault="00FB4EA9" w:rsidP="00E149FF">
            <w:pPr>
              <w:snapToGrid w:val="0"/>
              <w:spacing w:after="0"/>
              <w:jc w:val="center"/>
              <w:rPr>
                <w:rFonts w:ascii="Times New Roman" w:hAnsi="Times New Roman"/>
                <w:sz w:val="24"/>
                <w:szCs w:val="24"/>
              </w:rPr>
            </w:pPr>
          </w:p>
        </w:tc>
      </w:tr>
      <w:tr w:rsidR="00FB4EA9" w:rsidRPr="001F4EFC" w14:paraId="60972365" w14:textId="77777777" w:rsidTr="00E149FF">
        <w:tc>
          <w:tcPr>
            <w:tcW w:w="7668" w:type="dxa"/>
            <w:shd w:val="clear" w:color="auto" w:fill="auto"/>
          </w:tcPr>
          <w:p w14:paraId="0DD9D399" w14:textId="77777777" w:rsidR="00FB4EA9" w:rsidRPr="001F4EFC" w:rsidRDefault="00FB4EA9" w:rsidP="00E149FF">
            <w:pPr>
              <w:spacing w:after="0"/>
              <w:rPr>
                <w:rFonts w:ascii="Times New Roman" w:hAnsi="Times New Roman"/>
                <w:sz w:val="24"/>
                <w:szCs w:val="24"/>
              </w:rPr>
            </w:pPr>
            <w:r w:rsidRPr="001F4EFC">
              <w:rPr>
                <w:rFonts w:ascii="Times New Roman" w:hAnsi="Times New Roman"/>
                <w:b/>
                <w:sz w:val="24"/>
                <w:szCs w:val="24"/>
              </w:rPr>
              <w:t>ОБЩАЯ ХАРАКТЕРИСТИКА РАБОЧЕЙ ПРОГРАММЫ УЧЕ</w:t>
            </w:r>
            <w:r w:rsidRPr="001F4EFC">
              <w:rPr>
                <w:rFonts w:ascii="Times New Roman" w:hAnsi="Times New Roman"/>
                <w:b/>
                <w:sz w:val="24"/>
                <w:szCs w:val="24"/>
              </w:rPr>
              <w:t>Б</w:t>
            </w:r>
            <w:r w:rsidRPr="001F4EFC">
              <w:rPr>
                <w:rFonts w:ascii="Times New Roman" w:hAnsi="Times New Roman"/>
                <w:b/>
                <w:sz w:val="24"/>
                <w:szCs w:val="24"/>
              </w:rPr>
              <w:t>НОЙ ДИСЦИПЛИНЫ</w:t>
            </w:r>
          </w:p>
        </w:tc>
        <w:tc>
          <w:tcPr>
            <w:tcW w:w="1903" w:type="dxa"/>
            <w:shd w:val="clear" w:color="auto" w:fill="auto"/>
          </w:tcPr>
          <w:p w14:paraId="789754A5" w14:textId="77777777" w:rsidR="00FB4EA9" w:rsidRPr="001F4EFC" w:rsidRDefault="00FB4EA9" w:rsidP="00E149FF">
            <w:pPr>
              <w:snapToGrid w:val="0"/>
              <w:spacing w:after="0"/>
              <w:jc w:val="center"/>
              <w:rPr>
                <w:rFonts w:ascii="Times New Roman" w:hAnsi="Times New Roman"/>
                <w:sz w:val="24"/>
                <w:szCs w:val="24"/>
              </w:rPr>
            </w:pPr>
          </w:p>
        </w:tc>
      </w:tr>
      <w:tr w:rsidR="00FB4EA9" w:rsidRPr="001F4EFC" w14:paraId="194E55B8" w14:textId="77777777" w:rsidTr="00E149FF">
        <w:tc>
          <w:tcPr>
            <w:tcW w:w="7668" w:type="dxa"/>
            <w:shd w:val="clear" w:color="auto" w:fill="auto"/>
          </w:tcPr>
          <w:p w14:paraId="2135B16F" w14:textId="77777777" w:rsidR="00FB4EA9" w:rsidRPr="001F4EFC" w:rsidRDefault="00FB4EA9" w:rsidP="00E149FF">
            <w:pPr>
              <w:pStyle w:val="1"/>
              <w:keepLines w:val="0"/>
              <w:widowControl w:val="0"/>
              <w:suppressAutoHyphens/>
              <w:autoSpaceDE w:val="0"/>
              <w:spacing w:before="0"/>
              <w:rPr>
                <w:rFonts w:ascii="Times New Roman" w:hAnsi="Times New Roman" w:cs="Times New Roman"/>
                <w:b w:val="0"/>
                <w:caps/>
                <w:color w:val="auto"/>
                <w:sz w:val="24"/>
                <w:szCs w:val="24"/>
              </w:rPr>
            </w:pPr>
            <w:r w:rsidRPr="001F4EFC">
              <w:rPr>
                <w:rFonts w:ascii="Times New Roman" w:hAnsi="Times New Roman" w:cs="Times New Roman"/>
                <w:b w:val="0"/>
                <w:color w:val="auto"/>
                <w:sz w:val="24"/>
                <w:szCs w:val="24"/>
              </w:rPr>
              <w:t>СТРУКТУРА И СОДЕРЖАНИЕ УЧЕБНОЙ ДИСЦИПЛИНЫ</w:t>
            </w:r>
            <w:r w:rsidRPr="001F4EFC">
              <w:rPr>
                <w:rFonts w:ascii="Times New Roman" w:hAnsi="Times New Roman" w:cs="Times New Roman"/>
                <w:b w:val="0"/>
                <w:caps/>
                <w:color w:val="auto"/>
                <w:sz w:val="24"/>
                <w:szCs w:val="24"/>
              </w:rPr>
              <w:t xml:space="preserve"> </w:t>
            </w:r>
          </w:p>
        </w:tc>
        <w:tc>
          <w:tcPr>
            <w:tcW w:w="1903" w:type="dxa"/>
            <w:shd w:val="clear" w:color="auto" w:fill="auto"/>
          </w:tcPr>
          <w:p w14:paraId="23E4BDB4" w14:textId="77777777" w:rsidR="00FB4EA9" w:rsidRPr="001F4EFC" w:rsidRDefault="00FB4EA9" w:rsidP="00E149FF">
            <w:pPr>
              <w:snapToGrid w:val="0"/>
              <w:spacing w:after="0"/>
              <w:jc w:val="center"/>
              <w:rPr>
                <w:rFonts w:ascii="Times New Roman" w:hAnsi="Times New Roman"/>
                <w:sz w:val="24"/>
                <w:szCs w:val="24"/>
              </w:rPr>
            </w:pPr>
          </w:p>
        </w:tc>
      </w:tr>
      <w:tr w:rsidR="00FB4EA9" w:rsidRPr="001F4EFC" w14:paraId="2F2BB89B" w14:textId="77777777" w:rsidTr="00E149FF">
        <w:trPr>
          <w:trHeight w:val="262"/>
        </w:trPr>
        <w:tc>
          <w:tcPr>
            <w:tcW w:w="7668" w:type="dxa"/>
            <w:shd w:val="clear" w:color="auto" w:fill="auto"/>
          </w:tcPr>
          <w:p w14:paraId="6D3B3794" w14:textId="77777777" w:rsidR="00FB4EA9" w:rsidRPr="001F4EFC" w:rsidRDefault="00FB4EA9" w:rsidP="00E149FF">
            <w:pPr>
              <w:pStyle w:val="1"/>
              <w:snapToGrid w:val="0"/>
              <w:spacing w:before="0"/>
              <w:rPr>
                <w:rFonts w:ascii="Times New Roman" w:hAnsi="Times New Roman" w:cs="Times New Roman"/>
                <w:b w:val="0"/>
                <w:caps/>
                <w:color w:val="auto"/>
                <w:sz w:val="24"/>
                <w:szCs w:val="24"/>
              </w:rPr>
            </w:pPr>
            <w:r w:rsidRPr="001F4EFC">
              <w:rPr>
                <w:rFonts w:ascii="Times New Roman" w:hAnsi="Times New Roman" w:cs="Times New Roman"/>
                <w:b w:val="0"/>
                <w:color w:val="auto"/>
                <w:sz w:val="24"/>
                <w:szCs w:val="24"/>
              </w:rPr>
              <w:t>УСЛОВИЯ РЕАЛИЗАЦИИ УЧЕБНОЙ ДИСЦИПЛИНЫ</w:t>
            </w:r>
          </w:p>
        </w:tc>
        <w:tc>
          <w:tcPr>
            <w:tcW w:w="1903" w:type="dxa"/>
            <w:shd w:val="clear" w:color="auto" w:fill="auto"/>
          </w:tcPr>
          <w:p w14:paraId="13D00A66" w14:textId="77777777" w:rsidR="00FB4EA9" w:rsidRPr="001F4EFC" w:rsidRDefault="00FB4EA9" w:rsidP="00E149FF">
            <w:pPr>
              <w:snapToGrid w:val="0"/>
              <w:spacing w:after="0"/>
              <w:jc w:val="center"/>
              <w:rPr>
                <w:rFonts w:ascii="Times New Roman" w:hAnsi="Times New Roman"/>
                <w:sz w:val="24"/>
                <w:szCs w:val="24"/>
              </w:rPr>
            </w:pPr>
          </w:p>
        </w:tc>
      </w:tr>
      <w:tr w:rsidR="00FB4EA9" w:rsidRPr="001F4EFC" w14:paraId="5BB69AD1" w14:textId="77777777" w:rsidTr="00E149FF">
        <w:tc>
          <w:tcPr>
            <w:tcW w:w="7668" w:type="dxa"/>
            <w:shd w:val="clear" w:color="auto" w:fill="auto"/>
          </w:tcPr>
          <w:p w14:paraId="3B55EC13" w14:textId="77777777" w:rsidR="00FB4EA9" w:rsidRPr="001F4EFC" w:rsidRDefault="00FB4EA9" w:rsidP="00E149FF">
            <w:pPr>
              <w:pStyle w:val="1"/>
              <w:snapToGrid w:val="0"/>
              <w:spacing w:before="0"/>
              <w:rPr>
                <w:rFonts w:ascii="Times New Roman" w:hAnsi="Times New Roman" w:cs="Times New Roman"/>
                <w:b w:val="0"/>
                <w:caps/>
                <w:color w:val="auto"/>
                <w:sz w:val="24"/>
                <w:szCs w:val="24"/>
              </w:rPr>
            </w:pPr>
            <w:r w:rsidRPr="001F4EFC">
              <w:rPr>
                <w:rFonts w:ascii="Times New Roman" w:hAnsi="Times New Roman" w:cs="Times New Roman"/>
                <w:b w:val="0"/>
                <w:color w:val="auto"/>
                <w:sz w:val="24"/>
                <w:szCs w:val="24"/>
              </w:rPr>
              <w:t>КОНТРОЛЬ И ОЦЕНКА РЕЗУЛЬТАТОВ ОСВОЕНИЯ УЧЕБНОЙ ДИСЦИПЛИНЫ</w:t>
            </w:r>
          </w:p>
        </w:tc>
        <w:tc>
          <w:tcPr>
            <w:tcW w:w="1903" w:type="dxa"/>
            <w:shd w:val="clear" w:color="auto" w:fill="auto"/>
          </w:tcPr>
          <w:p w14:paraId="6A4E5F9B" w14:textId="77777777" w:rsidR="00FB4EA9" w:rsidRPr="001F4EFC" w:rsidRDefault="00FB4EA9" w:rsidP="00E149FF">
            <w:pPr>
              <w:snapToGrid w:val="0"/>
              <w:spacing w:after="0"/>
              <w:jc w:val="center"/>
              <w:rPr>
                <w:rFonts w:ascii="Times New Roman" w:hAnsi="Times New Roman"/>
                <w:sz w:val="24"/>
                <w:szCs w:val="24"/>
              </w:rPr>
            </w:pPr>
          </w:p>
        </w:tc>
      </w:tr>
      <w:tr w:rsidR="00FB4EA9" w:rsidRPr="001F4EFC" w14:paraId="44C13947" w14:textId="77777777" w:rsidTr="00E149FF">
        <w:tc>
          <w:tcPr>
            <w:tcW w:w="7668" w:type="dxa"/>
            <w:shd w:val="clear" w:color="auto" w:fill="auto"/>
          </w:tcPr>
          <w:p w14:paraId="075E3825" w14:textId="77777777" w:rsidR="00FB4EA9" w:rsidRPr="001F4EFC" w:rsidRDefault="00FB4EA9" w:rsidP="00E149FF">
            <w:pPr>
              <w:pStyle w:val="1"/>
              <w:snapToGrid w:val="0"/>
              <w:spacing w:before="0"/>
              <w:rPr>
                <w:rFonts w:ascii="Times New Roman" w:hAnsi="Times New Roman" w:cs="Times New Roman"/>
                <w:b w:val="0"/>
                <w:caps/>
                <w:color w:val="auto"/>
                <w:sz w:val="24"/>
                <w:szCs w:val="24"/>
              </w:rPr>
            </w:pPr>
            <w:r w:rsidRPr="001F4EFC">
              <w:rPr>
                <w:rFonts w:ascii="Times New Roman" w:hAnsi="Times New Roman" w:cs="Times New Roman"/>
                <w:b w:val="0"/>
                <w:color w:val="auto"/>
                <w:sz w:val="24"/>
                <w:szCs w:val="24"/>
              </w:rPr>
              <w:t>ФОНДЫ ОЦЕНОЧНЫХ СРЕДСТВ</w:t>
            </w:r>
          </w:p>
        </w:tc>
        <w:tc>
          <w:tcPr>
            <w:tcW w:w="1903" w:type="dxa"/>
            <w:shd w:val="clear" w:color="auto" w:fill="auto"/>
          </w:tcPr>
          <w:p w14:paraId="449C8C5A" w14:textId="77777777" w:rsidR="00FB4EA9" w:rsidRPr="001F4EFC" w:rsidRDefault="00FB4EA9" w:rsidP="00E149FF">
            <w:pPr>
              <w:snapToGrid w:val="0"/>
              <w:spacing w:after="0"/>
              <w:jc w:val="center"/>
              <w:rPr>
                <w:rFonts w:ascii="Times New Roman" w:hAnsi="Times New Roman"/>
                <w:sz w:val="24"/>
                <w:szCs w:val="24"/>
              </w:rPr>
            </w:pPr>
          </w:p>
        </w:tc>
      </w:tr>
    </w:tbl>
    <w:p w14:paraId="43BF37CD" w14:textId="77777777" w:rsidR="00FB4EA9" w:rsidRPr="001F4EFC" w:rsidRDefault="00FB4EA9" w:rsidP="00FB4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14:paraId="19CC999A" w14:textId="77777777" w:rsidR="00FB4EA9" w:rsidRPr="001F4EFC" w:rsidRDefault="00FB4EA9" w:rsidP="00FB4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F4EFC">
        <w:rPr>
          <w:rFonts w:ascii="Times New Roman" w:hAnsi="Times New Roman"/>
          <w:bCs/>
          <w:sz w:val="24"/>
          <w:szCs w:val="24"/>
        </w:rPr>
        <w:br w:type="page"/>
      </w:r>
    </w:p>
    <w:p w14:paraId="592D7286" w14:textId="77777777" w:rsidR="00FB4EA9" w:rsidRPr="001F4EFC" w:rsidRDefault="00FB4EA9" w:rsidP="00FB4EA9">
      <w:pPr>
        <w:suppressAutoHyphens/>
        <w:spacing w:after="0"/>
        <w:jc w:val="center"/>
        <w:rPr>
          <w:rFonts w:ascii="Times New Roman" w:hAnsi="Times New Roman"/>
          <w:b/>
          <w:sz w:val="24"/>
          <w:szCs w:val="24"/>
        </w:rPr>
      </w:pPr>
      <w:r w:rsidRPr="001F4EFC">
        <w:rPr>
          <w:rFonts w:ascii="Times New Roman" w:hAnsi="Times New Roman"/>
          <w:b/>
          <w:sz w:val="24"/>
          <w:szCs w:val="24"/>
        </w:rPr>
        <w:lastRenderedPageBreak/>
        <w:t xml:space="preserve">1. ОБЩАЯ ХАРАКТЕРИСТИКА РАБОЧЕЙ ПРОГРАММЫ УЧЕБНОЙ ДИСЦИПЛИНЫ </w:t>
      </w:r>
    </w:p>
    <w:p w14:paraId="3F8F66C1" w14:textId="77777777" w:rsidR="00FB4EA9" w:rsidRPr="001F4EFC" w:rsidRDefault="00FB4EA9" w:rsidP="00FB4EA9">
      <w:pPr>
        <w:pStyle w:val="a7"/>
        <w:suppressAutoHyphens/>
        <w:spacing w:line="276" w:lineRule="auto"/>
        <w:ind w:left="0"/>
        <w:rPr>
          <w:b/>
        </w:rPr>
      </w:pPr>
    </w:p>
    <w:p w14:paraId="7B65DF6A" w14:textId="77777777" w:rsidR="00FB4EA9" w:rsidRPr="001F4EFC" w:rsidRDefault="00FB4EA9" w:rsidP="00FB4EA9">
      <w:pPr>
        <w:shd w:val="clear" w:color="auto" w:fill="FFFFFF"/>
        <w:tabs>
          <w:tab w:val="left" w:pos="14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jc w:val="both"/>
        <w:rPr>
          <w:rFonts w:ascii="Times New Roman" w:hAnsi="Times New Roman"/>
          <w:sz w:val="24"/>
          <w:szCs w:val="24"/>
        </w:rPr>
      </w:pPr>
      <w:r w:rsidRPr="001F4EFC">
        <w:rPr>
          <w:rFonts w:ascii="Times New Roman" w:hAnsi="Times New Roman"/>
          <w:b/>
          <w:sz w:val="24"/>
          <w:szCs w:val="24"/>
        </w:rPr>
        <w:t xml:space="preserve">1.1.  Место дисциплины в структуре основной образовательной программы: </w:t>
      </w:r>
    </w:p>
    <w:p w14:paraId="0E38D587" w14:textId="77777777" w:rsidR="00FB4EA9" w:rsidRPr="001F4EFC" w:rsidRDefault="00FB4EA9" w:rsidP="00FB4EA9">
      <w:pPr>
        <w:spacing w:after="0"/>
        <w:ind w:firstLine="709"/>
        <w:jc w:val="both"/>
        <w:rPr>
          <w:rFonts w:ascii="Times New Roman" w:hAnsi="Times New Roman"/>
          <w:i/>
          <w:sz w:val="24"/>
          <w:szCs w:val="24"/>
        </w:rPr>
      </w:pPr>
      <w:r w:rsidRPr="001F4EFC">
        <w:rPr>
          <w:rFonts w:ascii="Times New Roman" w:hAnsi="Times New Roman"/>
          <w:sz w:val="24"/>
          <w:szCs w:val="24"/>
        </w:rPr>
        <w:t>Учебная дисциплина «Информатика» является обязательной частью общеобразов</w:t>
      </w:r>
      <w:r w:rsidRPr="001F4EFC">
        <w:rPr>
          <w:rFonts w:ascii="Times New Roman" w:hAnsi="Times New Roman"/>
          <w:sz w:val="24"/>
          <w:szCs w:val="24"/>
        </w:rPr>
        <w:t>а</w:t>
      </w:r>
      <w:r w:rsidRPr="001F4EFC">
        <w:rPr>
          <w:rFonts w:ascii="Times New Roman" w:hAnsi="Times New Roman"/>
          <w:sz w:val="24"/>
          <w:szCs w:val="24"/>
        </w:rPr>
        <w:t xml:space="preserve">тельного цикла основной образовательной программы в соответствии с ФГОС </w:t>
      </w:r>
      <w:r w:rsidRPr="00B94F43">
        <w:rPr>
          <w:rFonts w:ascii="Times New Roman" w:hAnsi="Times New Roman"/>
          <w:sz w:val="24"/>
          <w:szCs w:val="24"/>
        </w:rPr>
        <w:t>по специал</w:t>
      </w:r>
      <w:r w:rsidRPr="00B94F43">
        <w:rPr>
          <w:rFonts w:ascii="Times New Roman" w:hAnsi="Times New Roman"/>
          <w:sz w:val="24"/>
          <w:szCs w:val="24"/>
        </w:rPr>
        <w:t>ь</w:t>
      </w:r>
      <w:r w:rsidRPr="00B94F43">
        <w:rPr>
          <w:rFonts w:ascii="Times New Roman" w:hAnsi="Times New Roman"/>
          <w:sz w:val="24"/>
          <w:szCs w:val="24"/>
        </w:rPr>
        <w:t>ности</w:t>
      </w:r>
      <w:r w:rsidRPr="001F4EFC">
        <w:rPr>
          <w:rFonts w:ascii="Times New Roman" w:hAnsi="Times New Roman"/>
          <w:sz w:val="24"/>
          <w:szCs w:val="24"/>
        </w:rPr>
        <w:t xml:space="preserve"> 09.02.07 Информационные системы и программирование</w:t>
      </w:r>
      <w:r w:rsidRPr="001F4EFC">
        <w:rPr>
          <w:rFonts w:ascii="Times New Roman" w:hAnsi="Times New Roman"/>
          <w:i/>
          <w:sz w:val="24"/>
          <w:szCs w:val="24"/>
        </w:rPr>
        <w:t>.</w:t>
      </w:r>
    </w:p>
    <w:p w14:paraId="356464CD" w14:textId="77777777" w:rsidR="00FB4EA9" w:rsidRPr="001F4EFC" w:rsidRDefault="00FB4EA9" w:rsidP="00FB4EA9">
      <w:pPr>
        <w:shd w:val="clear" w:color="auto" w:fill="FFFFFF"/>
        <w:spacing w:after="0"/>
        <w:ind w:left="709"/>
        <w:jc w:val="both"/>
        <w:rPr>
          <w:rFonts w:ascii="Times New Roman" w:hAnsi="Times New Roman"/>
          <w:b/>
          <w:sz w:val="24"/>
          <w:szCs w:val="24"/>
        </w:rPr>
      </w:pPr>
      <w:r w:rsidRPr="001F4EFC">
        <w:rPr>
          <w:rFonts w:ascii="Times New Roman" w:hAnsi="Times New Roman"/>
          <w:b/>
          <w:sz w:val="24"/>
          <w:szCs w:val="24"/>
        </w:rPr>
        <w:t>1.2. Планируемые результаты освоения дисциплины:</w:t>
      </w:r>
    </w:p>
    <w:p w14:paraId="677BCE42" w14:textId="77777777" w:rsidR="00FB4EA9" w:rsidRPr="001F4EFC" w:rsidRDefault="00FB4EA9" w:rsidP="00FB4EA9">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F4EFC">
        <w:rPr>
          <w:rFonts w:ascii="Times New Roman" w:hAnsi="Times New Roman"/>
          <w:sz w:val="24"/>
          <w:szCs w:val="24"/>
        </w:rPr>
        <w:t>Особое значение дисциплина имеет при формировании и развитии общих компете</w:t>
      </w:r>
      <w:r w:rsidRPr="001F4EFC">
        <w:rPr>
          <w:rFonts w:ascii="Times New Roman" w:hAnsi="Times New Roman"/>
          <w:sz w:val="24"/>
          <w:szCs w:val="24"/>
        </w:rPr>
        <w:t>н</w:t>
      </w:r>
      <w:r w:rsidRPr="001F4EFC">
        <w:rPr>
          <w:rFonts w:ascii="Times New Roman" w:hAnsi="Times New Roman"/>
          <w:sz w:val="24"/>
          <w:szCs w:val="24"/>
        </w:rPr>
        <w:t xml:space="preserve">ций: </w:t>
      </w:r>
    </w:p>
    <w:p w14:paraId="13A4A640" w14:textId="77777777" w:rsidR="00FB4EA9" w:rsidRPr="001F4EFC" w:rsidRDefault="00FB4EA9" w:rsidP="00FB4EA9">
      <w:pPr>
        <w:tabs>
          <w:tab w:val="left" w:pos="2835"/>
        </w:tabs>
        <w:spacing w:after="0"/>
        <w:ind w:firstLine="709"/>
        <w:jc w:val="both"/>
        <w:rPr>
          <w:rFonts w:ascii="Times New Roman" w:hAnsi="Times New Roman"/>
          <w:sz w:val="24"/>
          <w:szCs w:val="24"/>
        </w:rPr>
      </w:pPr>
      <w:r w:rsidRPr="001F4EFC">
        <w:rPr>
          <w:rFonts w:ascii="Times New Roman" w:hAnsi="Times New Roman"/>
          <w:sz w:val="24"/>
          <w:szCs w:val="24"/>
        </w:rPr>
        <w:t>ОК 01. Выбирать способы решения задач профессиональной деятельности примен</w:t>
      </w:r>
      <w:r w:rsidRPr="001F4EFC">
        <w:rPr>
          <w:rFonts w:ascii="Times New Roman" w:hAnsi="Times New Roman"/>
          <w:sz w:val="24"/>
          <w:szCs w:val="24"/>
        </w:rPr>
        <w:t>и</w:t>
      </w:r>
      <w:r w:rsidRPr="001F4EFC">
        <w:rPr>
          <w:rFonts w:ascii="Times New Roman" w:hAnsi="Times New Roman"/>
          <w:sz w:val="24"/>
          <w:szCs w:val="24"/>
        </w:rPr>
        <w:t>тельно к различным контекстам;</w:t>
      </w:r>
    </w:p>
    <w:p w14:paraId="2E8AAAC9" w14:textId="77777777" w:rsidR="00FB4EA9" w:rsidRPr="001F4EFC" w:rsidRDefault="00FB4EA9" w:rsidP="00FB4EA9">
      <w:pPr>
        <w:tabs>
          <w:tab w:val="left" w:pos="2835"/>
        </w:tabs>
        <w:spacing w:after="0"/>
        <w:ind w:firstLine="709"/>
        <w:jc w:val="both"/>
        <w:rPr>
          <w:rFonts w:ascii="Times New Roman" w:hAnsi="Times New Roman"/>
          <w:sz w:val="24"/>
          <w:szCs w:val="24"/>
        </w:rPr>
      </w:pPr>
      <w:r w:rsidRPr="001F4EFC">
        <w:rPr>
          <w:rFonts w:ascii="Times New Roman" w:hAnsi="Times New Roman"/>
          <w:sz w:val="24"/>
          <w:szCs w:val="24"/>
        </w:rPr>
        <w:t>ОК 02. Использовать современные средства поиска, анализа и интерпретации инфо</w:t>
      </w:r>
      <w:r w:rsidRPr="001F4EFC">
        <w:rPr>
          <w:rFonts w:ascii="Times New Roman" w:hAnsi="Times New Roman"/>
          <w:sz w:val="24"/>
          <w:szCs w:val="24"/>
        </w:rPr>
        <w:t>р</w:t>
      </w:r>
      <w:r w:rsidRPr="001F4EFC">
        <w:rPr>
          <w:rFonts w:ascii="Times New Roman" w:hAnsi="Times New Roman"/>
          <w:sz w:val="24"/>
          <w:szCs w:val="24"/>
        </w:rPr>
        <w:t>мации, и информационные технологии для выполнения задач профессиональной деятельн</w:t>
      </w:r>
      <w:r w:rsidRPr="001F4EFC">
        <w:rPr>
          <w:rFonts w:ascii="Times New Roman" w:hAnsi="Times New Roman"/>
          <w:sz w:val="24"/>
          <w:szCs w:val="24"/>
        </w:rPr>
        <w:t>о</w:t>
      </w:r>
      <w:r w:rsidRPr="001F4EFC">
        <w:rPr>
          <w:rFonts w:ascii="Times New Roman" w:hAnsi="Times New Roman"/>
          <w:sz w:val="24"/>
          <w:szCs w:val="24"/>
        </w:rPr>
        <w:t>сти;</w:t>
      </w:r>
    </w:p>
    <w:p w14:paraId="18C6AA14" w14:textId="77777777" w:rsidR="00FB4EA9" w:rsidRPr="001F4EFC" w:rsidRDefault="00FB4EA9" w:rsidP="00FB4EA9">
      <w:pPr>
        <w:tabs>
          <w:tab w:val="left" w:pos="2835"/>
        </w:tabs>
        <w:spacing w:after="0"/>
        <w:ind w:firstLine="709"/>
        <w:jc w:val="both"/>
        <w:rPr>
          <w:rFonts w:ascii="Times New Roman" w:hAnsi="Times New Roman"/>
          <w:sz w:val="24"/>
          <w:szCs w:val="24"/>
        </w:rPr>
      </w:pPr>
      <w:r w:rsidRPr="001F4EFC">
        <w:rPr>
          <w:rFonts w:ascii="Times New Roman" w:hAnsi="Times New Roman"/>
          <w:sz w:val="24"/>
          <w:szCs w:val="24"/>
        </w:rPr>
        <w:t>ОК 04. Эффективно взаимодействовать и работать в коллективе и команде;</w:t>
      </w:r>
    </w:p>
    <w:p w14:paraId="18777891" w14:textId="77777777" w:rsidR="00FB4EA9" w:rsidRPr="001F4EFC" w:rsidRDefault="00FB4EA9" w:rsidP="00FB4EA9">
      <w:pPr>
        <w:tabs>
          <w:tab w:val="left" w:pos="2835"/>
        </w:tabs>
        <w:spacing w:after="0"/>
        <w:ind w:firstLine="709"/>
        <w:jc w:val="both"/>
        <w:rPr>
          <w:rFonts w:ascii="Times New Roman" w:hAnsi="Times New Roman"/>
          <w:sz w:val="24"/>
          <w:szCs w:val="24"/>
        </w:rPr>
      </w:pPr>
      <w:r w:rsidRPr="001F4EFC">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w:t>
      </w:r>
      <w:r w:rsidRPr="001F4EFC">
        <w:rPr>
          <w:rFonts w:ascii="Times New Roman" w:hAnsi="Times New Roman"/>
          <w:sz w:val="24"/>
          <w:szCs w:val="24"/>
        </w:rPr>
        <w:t>р</w:t>
      </w:r>
      <w:r w:rsidRPr="001F4EFC">
        <w:rPr>
          <w:rFonts w:ascii="Times New Roman" w:hAnsi="Times New Roman"/>
          <w:sz w:val="24"/>
          <w:szCs w:val="24"/>
        </w:rPr>
        <w:t>монизации межнациональных и межрелигиозных отношений, применять стандарты антико</w:t>
      </w:r>
      <w:r w:rsidRPr="001F4EFC">
        <w:rPr>
          <w:rFonts w:ascii="Times New Roman" w:hAnsi="Times New Roman"/>
          <w:sz w:val="24"/>
          <w:szCs w:val="24"/>
        </w:rPr>
        <w:t>р</w:t>
      </w:r>
      <w:r w:rsidRPr="001F4EFC">
        <w:rPr>
          <w:rFonts w:ascii="Times New Roman" w:hAnsi="Times New Roman"/>
          <w:sz w:val="24"/>
          <w:szCs w:val="24"/>
        </w:rPr>
        <w:t>рупционного поведения;</w:t>
      </w:r>
    </w:p>
    <w:p w14:paraId="3A59081A" w14:textId="77777777" w:rsidR="00FB4EA9" w:rsidRPr="001F4EFC" w:rsidRDefault="00FB4EA9" w:rsidP="00FB4EA9">
      <w:pPr>
        <w:shd w:val="clear" w:color="auto" w:fill="FFFFFF"/>
        <w:spacing w:after="0"/>
        <w:ind w:firstLine="709"/>
        <w:jc w:val="both"/>
        <w:rPr>
          <w:rFonts w:ascii="Times New Roman" w:hAnsi="Times New Roman"/>
          <w:sz w:val="24"/>
          <w:szCs w:val="24"/>
        </w:rPr>
      </w:pPr>
      <w:r w:rsidRPr="001F4EFC">
        <w:rPr>
          <w:rFonts w:ascii="Times New Roman" w:hAnsi="Times New Roman"/>
          <w:sz w:val="24"/>
          <w:szCs w:val="24"/>
        </w:rPr>
        <w:t>В рамках программы учебной дисциплины обучающимися осваиваются 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p w14:paraId="0498947B" w14:textId="77777777" w:rsidR="00FB4EA9" w:rsidRPr="001F4EFC" w:rsidRDefault="00FB4EA9" w:rsidP="00FB4EA9">
      <w:pPr>
        <w:spacing w:after="0"/>
        <w:ind w:firstLine="709"/>
        <w:jc w:val="center"/>
        <w:rPr>
          <w:rFonts w:ascii="Times New Roman" w:eastAsia="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7875"/>
      </w:tblGrid>
      <w:tr w:rsidR="00FB4EA9" w:rsidRPr="00B94F43" w14:paraId="4131E548" w14:textId="77777777" w:rsidTr="00E149FF">
        <w:trPr>
          <w:trHeight w:val="212"/>
        </w:trPr>
        <w:tc>
          <w:tcPr>
            <w:tcW w:w="1589" w:type="dxa"/>
          </w:tcPr>
          <w:p w14:paraId="6C84EDA6" w14:textId="77777777" w:rsidR="00FB4EA9" w:rsidRPr="00B94F43" w:rsidRDefault="00FB4EA9" w:rsidP="00E149FF">
            <w:pPr>
              <w:spacing w:after="0" w:line="240" w:lineRule="auto"/>
              <w:jc w:val="center"/>
              <w:rPr>
                <w:rFonts w:ascii="Times New Roman" w:eastAsia="Times New Roman" w:hAnsi="Times New Roman"/>
                <w:i/>
                <w:sz w:val="24"/>
                <w:szCs w:val="24"/>
              </w:rPr>
            </w:pPr>
            <w:r w:rsidRPr="00B94F43">
              <w:rPr>
                <w:rFonts w:ascii="Times New Roman" w:eastAsia="Times New Roman" w:hAnsi="Times New Roman"/>
                <w:bCs/>
                <w:sz w:val="24"/>
                <w:szCs w:val="24"/>
              </w:rPr>
              <w:t>Коды р</w:t>
            </w:r>
            <w:r w:rsidRPr="00B94F43">
              <w:rPr>
                <w:rFonts w:ascii="Times New Roman" w:eastAsia="Times New Roman" w:hAnsi="Times New Roman"/>
                <w:bCs/>
                <w:sz w:val="24"/>
                <w:szCs w:val="24"/>
              </w:rPr>
              <w:t>е</w:t>
            </w:r>
            <w:r w:rsidRPr="00B94F43">
              <w:rPr>
                <w:rFonts w:ascii="Times New Roman" w:eastAsia="Times New Roman" w:hAnsi="Times New Roman"/>
                <w:bCs/>
                <w:sz w:val="24"/>
                <w:szCs w:val="24"/>
              </w:rPr>
              <w:t>зультатов</w:t>
            </w:r>
          </w:p>
        </w:tc>
        <w:tc>
          <w:tcPr>
            <w:tcW w:w="7875" w:type="dxa"/>
          </w:tcPr>
          <w:p w14:paraId="429DF7A2" w14:textId="77777777" w:rsidR="00FB4EA9" w:rsidRPr="00B94F43" w:rsidRDefault="00FB4EA9" w:rsidP="00E149FF">
            <w:pPr>
              <w:spacing w:after="0" w:line="240" w:lineRule="auto"/>
              <w:jc w:val="center"/>
              <w:rPr>
                <w:rFonts w:ascii="Times New Roman" w:eastAsia="Times New Roman" w:hAnsi="Times New Roman"/>
                <w:i/>
                <w:sz w:val="24"/>
                <w:szCs w:val="24"/>
              </w:rPr>
            </w:pPr>
            <w:r w:rsidRPr="00B94F43">
              <w:rPr>
                <w:rFonts w:ascii="Times New Roman" w:eastAsia="Times New Roman" w:hAnsi="Times New Roman"/>
                <w:sz w:val="24"/>
                <w:szCs w:val="24"/>
              </w:rPr>
              <w:t>Планируемые результаты освоения дисциплины включают</w:t>
            </w:r>
          </w:p>
        </w:tc>
      </w:tr>
      <w:tr w:rsidR="00FB4EA9" w:rsidRPr="001F4EFC" w14:paraId="14D3E804" w14:textId="77777777" w:rsidTr="00E149FF">
        <w:trPr>
          <w:trHeight w:val="212"/>
        </w:trPr>
        <w:tc>
          <w:tcPr>
            <w:tcW w:w="1589" w:type="dxa"/>
          </w:tcPr>
          <w:p w14:paraId="3235D66C" w14:textId="77777777" w:rsidR="00FB4EA9" w:rsidRPr="001F4EFC" w:rsidRDefault="00FB4EA9" w:rsidP="00E149FF">
            <w:pPr>
              <w:spacing w:after="0" w:line="240" w:lineRule="auto"/>
              <w:jc w:val="center"/>
              <w:rPr>
                <w:rFonts w:ascii="Times New Roman" w:eastAsia="Times New Roman" w:hAnsi="Times New Roman"/>
                <w:i/>
                <w:sz w:val="24"/>
                <w:szCs w:val="24"/>
              </w:rPr>
            </w:pPr>
            <w:r w:rsidRPr="001F4EFC">
              <w:rPr>
                <w:rFonts w:ascii="Times New Roman" w:hAnsi="Times New Roman"/>
                <w:bCs/>
                <w:sz w:val="24"/>
                <w:szCs w:val="24"/>
              </w:rPr>
              <w:t>ЛР 01</w:t>
            </w:r>
          </w:p>
        </w:tc>
        <w:tc>
          <w:tcPr>
            <w:tcW w:w="7875" w:type="dxa"/>
          </w:tcPr>
          <w:p w14:paraId="566FA9DA" w14:textId="77777777" w:rsidR="00FB4EA9" w:rsidRPr="001F4EFC" w:rsidRDefault="00FB4EA9" w:rsidP="00E149FF">
            <w:pPr>
              <w:autoSpaceDE w:val="0"/>
              <w:autoSpaceDN w:val="0"/>
              <w:adjustRightInd w:val="0"/>
              <w:spacing w:after="0" w:line="240" w:lineRule="auto"/>
              <w:jc w:val="both"/>
              <w:rPr>
                <w:rFonts w:ascii="Times New Roman" w:eastAsia="Times New Roman" w:hAnsi="Times New Roman"/>
                <w:i/>
                <w:sz w:val="24"/>
                <w:szCs w:val="24"/>
              </w:rPr>
            </w:pPr>
            <w:r w:rsidRPr="001F4EFC">
              <w:rPr>
                <w:rFonts w:ascii="Times New Roman" w:hAnsi="Times New Roman"/>
                <w:bCs/>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FB4EA9" w:rsidRPr="001F4EFC" w14:paraId="4586604D" w14:textId="77777777" w:rsidTr="00E149FF">
        <w:trPr>
          <w:trHeight w:val="212"/>
        </w:trPr>
        <w:tc>
          <w:tcPr>
            <w:tcW w:w="1589" w:type="dxa"/>
          </w:tcPr>
          <w:p w14:paraId="2078906F" w14:textId="77777777" w:rsidR="00FB4EA9" w:rsidRPr="001F4EFC" w:rsidRDefault="00FB4EA9" w:rsidP="00E149FF">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ЛР 08</w:t>
            </w:r>
          </w:p>
        </w:tc>
        <w:tc>
          <w:tcPr>
            <w:tcW w:w="7875" w:type="dxa"/>
          </w:tcPr>
          <w:p w14:paraId="4C49C7E4" w14:textId="77777777" w:rsidR="00FB4EA9" w:rsidRPr="001F4EFC" w:rsidRDefault="00FB4EA9" w:rsidP="00E149FF">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нравственное сознание и поведение на основе усвоения общечеловеч</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ских ценностей;</w:t>
            </w:r>
          </w:p>
        </w:tc>
      </w:tr>
      <w:tr w:rsidR="00FB4EA9" w:rsidRPr="001F4EFC" w14:paraId="2A28EEF5" w14:textId="77777777" w:rsidTr="00E149FF">
        <w:trPr>
          <w:trHeight w:val="212"/>
        </w:trPr>
        <w:tc>
          <w:tcPr>
            <w:tcW w:w="1589" w:type="dxa"/>
          </w:tcPr>
          <w:p w14:paraId="4F294815" w14:textId="77777777" w:rsidR="00FB4EA9" w:rsidRPr="001F4EFC" w:rsidRDefault="00FB4EA9" w:rsidP="00E149FF">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ЛР 09</w:t>
            </w:r>
          </w:p>
        </w:tc>
        <w:tc>
          <w:tcPr>
            <w:tcW w:w="7875" w:type="dxa"/>
          </w:tcPr>
          <w:p w14:paraId="7DBF2CDC" w14:textId="77777777" w:rsidR="00FB4EA9" w:rsidRPr="001F4EFC" w:rsidRDefault="00FB4EA9" w:rsidP="00E149FF">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w:t>
            </w:r>
            <w:r w:rsidRPr="001F4EFC">
              <w:rPr>
                <w:rFonts w:ascii="Times New Roman" w:eastAsia="Times New Roman" w:hAnsi="Times New Roman"/>
                <w:sz w:val="24"/>
                <w:szCs w:val="24"/>
              </w:rPr>
              <w:t>б</w:t>
            </w:r>
            <w:r w:rsidRPr="001F4EFC">
              <w:rPr>
                <w:rFonts w:ascii="Times New Roman" w:eastAsia="Times New Roman" w:hAnsi="Times New Roman"/>
                <w:sz w:val="24"/>
                <w:szCs w:val="24"/>
              </w:rPr>
              <w:t>разованию как условию успешной профессиональной и общественной деятельности;</w:t>
            </w:r>
          </w:p>
        </w:tc>
      </w:tr>
      <w:tr w:rsidR="00FB4EA9" w:rsidRPr="001F4EFC" w14:paraId="570E362A" w14:textId="77777777" w:rsidTr="00E149FF">
        <w:trPr>
          <w:trHeight w:val="212"/>
        </w:trPr>
        <w:tc>
          <w:tcPr>
            <w:tcW w:w="1589" w:type="dxa"/>
          </w:tcPr>
          <w:p w14:paraId="7F63EA5E" w14:textId="77777777" w:rsidR="00FB4EA9" w:rsidRPr="001F4EFC" w:rsidRDefault="00FB4EA9" w:rsidP="00E149FF">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ЛР 11</w:t>
            </w:r>
          </w:p>
        </w:tc>
        <w:tc>
          <w:tcPr>
            <w:tcW w:w="7875" w:type="dxa"/>
          </w:tcPr>
          <w:p w14:paraId="37230F49" w14:textId="77777777" w:rsidR="00FB4EA9" w:rsidRPr="001F4EFC" w:rsidRDefault="00FB4EA9" w:rsidP="00E149FF">
            <w:pPr>
              <w:spacing w:after="0" w:line="240" w:lineRule="auto"/>
              <w:jc w:val="both"/>
              <w:rPr>
                <w:rFonts w:ascii="Times New Roman" w:hAnsi="Times New Roman"/>
                <w:sz w:val="24"/>
                <w:szCs w:val="24"/>
              </w:rPr>
            </w:pPr>
            <w:r w:rsidRPr="001F4EFC">
              <w:rPr>
                <w:rFonts w:ascii="Times New Roman" w:hAnsi="Times New Roman"/>
                <w:sz w:val="24"/>
                <w:szCs w:val="24"/>
              </w:rPr>
              <w:t>Принятие и реализацию ценностей здорового и безопасного образа жи</w:t>
            </w:r>
            <w:r w:rsidRPr="001F4EFC">
              <w:rPr>
                <w:rFonts w:ascii="Times New Roman" w:hAnsi="Times New Roman"/>
                <w:sz w:val="24"/>
                <w:szCs w:val="24"/>
              </w:rPr>
              <w:t>з</w:t>
            </w:r>
            <w:r w:rsidRPr="001F4EFC">
              <w:rPr>
                <w:rFonts w:ascii="Times New Roman" w:hAnsi="Times New Roman"/>
                <w:sz w:val="24"/>
                <w:szCs w:val="24"/>
              </w:rPr>
              <w:t>ни, потребности в физическом самосовершенствовании, занятиях спо</w:t>
            </w:r>
            <w:r w:rsidRPr="001F4EFC">
              <w:rPr>
                <w:rFonts w:ascii="Times New Roman" w:hAnsi="Times New Roman"/>
                <w:sz w:val="24"/>
                <w:szCs w:val="24"/>
              </w:rPr>
              <w:t>р</w:t>
            </w:r>
            <w:r w:rsidRPr="001F4EFC">
              <w:rPr>
                <w:rFonts w:ascii="Times New Roman" w:hAnsi="Times New Roman"/>
                <w:sz w:val="24"/>
                <w:szCs w:val="24"/>
              </w:rPr>
              <w:t>тивно-оздоровительной деятельностью, неприятие вредных привычек: курения, употребления алкоголя, наркотиков</w:t>
            </w:r>
          </w:p>
        </w:tc>
      </w:tr>
      <w:tr w:rsidR="00FB4EA9" w:rsidRPr="001F4EFC" w14:paraId="4F9A3AEE" w14:textId="77777777" w:rsidTr="00E149FF">
        <w:trPr>
          <w:trHeight w:val="212"/>
        </w:trPr>
        <w:tc>
          <w:tcPr>
            <w:tcW w:w="1589" w:type="dxa"/>
          </w:tcPr>
          <w:p w14:paraId="5740D082" w14:textId="77777777" w:rsidR="00FB4EA9" w:rsidRPr="001F4EFC" w:rsidRDefault="00FB4EA9" w:rsidP="00E149FF">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ЛР 13</w:t>
            </w:r>
          </w:p>
        </w:tc>
        <w:tc>
          <w:tcPr>
            <w:tcW w:w="7875" w:type="dxa"/>
          </w:tcPr>
          <w:p w14:paraId="6C8BF09A" w14:textId="77777777" w:rsidR="00FB4EA9" w:rsidRPr="001F4EFC" w:rsidRDefault="00FB4EA9" w:rsidP="00E149FF">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осознанный выбор будущей профессии и возможностей реализации со</w:t>
            </w:r>
            <w:r w:rsidRPr="001F4EFC">
              <w:rPr>
                <w:rFonts w:ascii="Times New Roman" w:eastAsia="Times New Roman" w:hAnsi="Times New Roman"/>
                <w:sz w:val="24"/>
                <w:szCs w:val="24"/>
              </w:rPr>
              <w:t>б</w:t>
            </w:r>
            <w:r w:rsidRPr="001F4EFC">
              <w:rPr>
                <w:rFonts w:ascii="Times New Roman" w:eastAsia="Times New Roman" w:hAnsi="Times New Roman"/>
                <w:sz w:val="24"/>
                <w:szCs w:val="24"/>
              </w:rPr>
              <w:t>ственных жизненных планов; отношение к профессиональной деятельн</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сти как возможности участия в решении личных, общественных, госуда</w:t>
            </w:r>
            <w:r w:rsidRPr="001F4EFC">
              <w:rPr>
                <w:rFonts w:ascii="Times New Roman" w:eastAsia="Times New Roman" w:hAnsi="Times New Roman"/>
                <w:sz w:val="24"/>
                <w:szCs w:val="24"/>
              </w:rPr>
              <w:t>р</w:t>
            </w:r>
            <w:r w:rsidRPr="001F4EFC">
              <w:rPr>
                <w:rFonts w:ascii="Times New Roman" w:eastAsia="Times New Roman" w:hAnsi="Times New Roman"/>
                <w:sz w:val="24"/>
                <w:szCs w:val="24"/>
              </w:rPr>
              <w:t>ственных, общенациональных проблем.</w:t>
            </w:r>
          </w:p>
        </w:tc>
      </w:tr>
      <w:tr w:rsidR="00FB4EA9" w:rsidRPr="001F4EFC" w14:paraId="4715B78D" w14:textId="77777777" w:rsidTr="00E149FF">
        <w:trPr>
          <w:trHeight w:val="212"/>
        </w:trPr>
        <w:tc>
          <w:tcPr>
            <w:tcW w:w="1589" w:type="dxa"/>
          </w:tcPr>
          <w:p w14:paraId="6AD3A762" w14:textId="77777777" w:rsidR="00FB4EA9" w:rsidRPr="001F4EFC" w:rsidRDefault="00FB4EA9" w:rsidP="00E149FF">
            <w:pPr>
              <w:spacing w:after="0" w:line="240" w:lineRule="auto"/>
              <w:jc w:val="center"/>
              <w:rPr>
                <w:rFonts w:ascii="Times New Roman" w:hAnsi="Times New Roman"/>
                <w:sz w:val="24"/>
                <w:szCs w:val="24"/>
              </w:rPr>
            </w:pPr>
            <w:r w:rsidRPr="001F4EFC">
              <w:rPr>
                <w:rFonts w:ascii="Times New Roman" w:hAnsi="Times New Roman"/>
                <w:sz w:val="24"/>
                <w:szCs w:val="24"/>
              </w:rPr>
              <w:t>ЛР 14</w:t>
            </w:r>
          </w:p>
        </w:tc>
        <w:tc>
          <w:tcPr>
            <w:tcW w:w="7875" w:type="dxa"/>
          </w:tcPr>
          <w:p w14:paraId="54C93C28" w14:textId="77777777" w:rsidR="00FB4EA9" w:rsidRPr="001F4EFC" w:rsidRDefault="00FB4EA9" w:rsidP="00E149FF">
            <w:pPr>
              <w:spacing w:after="0" w:line="240" w:lineRule="auto"/>
              <w:jc w:val="both"/>
              <w:rPr>
                <w:rFonts w:ascii="Times New Roman" w:hAnsi="Times New Roman"/>
                <w:sz w:val="24"/>
                <w:szCs w:val="24"/>
              </w:rPr>
            </w:pPr>
            <w:r w:rsidRPr="001F4EFC">
              <w:rPr>
                <w:rFonts w:ascii="Times New Roman" w:hAnsi="Times New Roman"/>
                <w:sz w:val="24"/>
                <w:szCs w:val="24"/>
              </w:rPr>
              <w:t>Сформированность экологического мышления, понимания влияния соц</w:t>
            </w:r>
            <w:r w:rsidRPr="001F4EFC">
              <w:rPr>
                <w:rFonts w:ascii="Times New Roman" w:hAnsi="Times New Roman"/>
                <w:sz w:val="24"/>
                <w:szCs w:val="24"/>
              </w:rPr>
              <w:t>и</w:t>
            </w:r>
            <w:r w:rsidRPr="001F4EFC">
              <w:rPr>
                <w:rFonts w:ascii="Times New Roman" w:hAnsi="Times New Roman"/>
                <w:sz w:val="24"/>
                <w:szCs w:val="24"/>
              </w:rPr>
              <w:t>ально-экономических процессов на состояние природной и социальной среды; приобретение опыта эколого-направленной деятельности</w:t>
            </w:r>
          </w:p>
        </w:tc>
      </w:tr>
      <w:tr w:rsidR="00FB4EA9" w:rsidRPr="001F4EFC" w14:paraId="5CA0DD5D" w14:textId="77777777" w:rsidTr="00E149FF">
        <w:trPr>
          <w:trHeight w:val="212"/>
        </w:trPr>
        <w:tc>
          <w:tcPr>
            <w:tcW w:w="1589" w:type="dxa"/>
          </w:tcPr>
          <w:p w14:paraId="272F8114" w14:textId="77777777" w:rsidR="00FB4EA9" w:rsidRPr="001F4EFC" w:rsidRDefault="00FB4EA9" w:rsidP="00E149FF">
            <w:pPr>
              <w:spacing w:after="0" w:line="240" w:lineRule="auto"/>
              <w:jc w:val="center"/>
              <w:rPr>
                <w:rFonts w:ascii="Times New Roman" w:eastAsia="Times New Roman" w:hAnsi="Times New Roman"/>
                <w:i/>
                <w:sz w:val="24"/>
                <w:szCs w:val="24"/>
              </w:rPr>
            </w:pPr>
            <w:r w:rsidRPr="001F4EFC">
              <w:rPr>
                <w:rFonts w:ascii="Times New Roman" w:hAnsi="Times New Roman"/>
                <w:bCs/>
                <w:sz w:val="24"/>
                <w:szCs w:val="24"/>
              </w:rPr>
              <w:t>МР 03</w:t>
            </w:r>
          </w:p>
        </w:tc>
        <w:tc>
          <w:tcPr>
            <w:tcW w:w="7875" w:type="dxa"/>
          </w:tcPr>
          <w:p w14:paraId="6477A279" w14:textId="77777777" w:rsidR="00FB4EA9" w:rsidRPr="001F4EFC" w:rsidRDefault="00FB4EA9" w:rsidP="00E149FF">
            <w:pPr>
              <w:autoSpaceDE w:val="0"/>
              <w:autoSpaceDN w:val="0"/>
              <w:adjustRightInd w:val="0"/>
              <w:spacing w:after="0" w:line="240" w:lineRule="auto"/>
              <w:rPr>
                <w:rFonts w:ascii="Times New Roman" w:hAnsi="Times New Roman"/>
                <w:bCs/>
                <w:sz w:val="24"/>
                <w:szCs w:val="24"/>
              </w:rPr>
            </w:pPr>
            <w:r w:rsidRPr="001F4EFC">
              <w:rPr>
                <w:rFonts w:ascii="Times New Roman" w:hAnsi="Times New Roman"/>
                <w:bCs/>
                <w:sz w:val="24"/>
                <w:szCs w:val="24"/>
              </w:rPr>
              <w:t>Владение навыками познавательной, учебно-исследовательской и пр</w:t>
            </w:r>
            <w:r w:rsidRPr="001F4EFC">
              <w:rPr>
                <w:rFonts w:ascii="Times New Roman" w:hAnsi="Times New Roman"/>
                <w:bCs/>
                <w:sz w:val="24"/>
                <w:szCs w:val="24"/>
              </w:rPr>
              <w:t>о</w:t>
            </w:r>
            <w:r w:rsidRPr="001F4EFC">
              <w:rPr>
                <w:rFonts w:ascii="Times New Roman" w:hAnsi="Times New Roman"/>
                <w:bCs/>
                <w:sz w:val="24"/>
                <w:szCs w:val="24"/>
              </w:rPr>
              <w:lastRenderedPageBreak/>
              <w:t>ектной деятельности, навыками разрешения проблем; способность и г</w:t>
            </w:r>
            <w:r w:rsidRPr="001F4EFC">
              <w:rPr>
                <w:rFonts w:ascii="Times New Roman" w:hAnsi="Times New Roman"/>
                <w:bCs/>
                <w:sz w:val="24"/>
                <w:szCs w:val="24"/>
              </w:rPr>
              <w:t>о</w:t>
            </w:r>
            <w:r w:rsidRPr="001F4EFC">
              <w:rPr>
                <w:rFonts w:ascii="Times New Roman" w:hAnsi="Times New Roman"/>
                <w:bCs/>
                <w:sz w:val="24"/>
                <w:szCs w:val="24"/>
              </w:rPr>
              <w:t>товность к самостоятельному поиску методов решения практических з</w:t>
            </w:r>
            <w:r w:rsidRPr="001F4EFC">
              <w:rPr>
                <w:rFonts w:ascii="Times New Roman" w:hAnsi="Times New Roman"/>
                <w:bCs/>
                <w:sz w:val="24"/>
                <w:szCs w:val="24"/>
              </w:rPr>
              <w:t>а</w:t>
            </w:r>
            <w:r w:rsidRPr="001F4EFC">
              <w:rPr>
                <w:rFonts w:ascii="Times New Roman" w:hAnsi="Times New Roman"/>
                <w:bCs/>
                <w:sz w:val="24"/>
                <w:szCs w:val="24"/>
              </w:rPr>
              <w:t>дач, применению различных методов познания</w:t>
            </w:r>
          </w:p>
        </w:tc>
      </w:tr>
      <w:tr w:rsidR="00FB4EA9" w:rsidRPr="001F4EFC" w14:paraId="60986D10" w14:textId="77777777" w:rsidTr="00E149FF">
        <w:trPr>
          <w:trHeight w:val="212"/>
        </w:trPr>
        <w:tc>
          <w:tcPr>
            <w:tcW w:w="1589" w:type="dxa"/>
          </w:tcPr>
          <w:p w14:paraId="225917B9" w14:textId="77777777" w:rsidR="00FB4EA9" w:rsidRPr="001F4EFC" w:rsidRDefault="00FB4EA9" w:rsidP="00E149FF">
            <w:pPr>
              <w:spacing w:after="0" w:line="240" w:lineRule="auto"/>
              <w:jc w:val="center"/>
              <w:rPr>
                <w:rFonts w:ascii="Times New Roman" w:eastAsia="Times New Roman" w:hAnsi="Times New Roman"/>
                <w:i/>
                <w:sz w:val="24"/>
                <w:szCs w:val="24"/>
              </w:rPr>
            </w:pPr>
            <w:r w:rsidRPr="001F4EFC">
              <w:rPr>
                <w:rFonts w:ascii="Times New Roman" w:hAnsi="Times New Roman"/>
                <w:bCs/>
                <w:sz w:val="24"/>
                <w:szCs w:val="24"/>
              </w:rPr>
              <w:lastRenderedPageBreak/>
              <w:t>МР 04</w:t>
            </w:r>
          </w:p>
        </w:tc>
        <w:tc>
          <w:tcPr>
            <w:tcW w:w="7875" w:type="dxa"/>
          </w:tcPr>
          <w:p w14:paraId="4EEFCD01" w14:textId="77777777" w:rsidR="00FB4EA9" w:rsidRPr="001F4EFC" w:rsidRDefault="00FB4EA9" w:rsidP="00E149FF">
            <w:pPr>
              <w:autoSpaceDE w:val="0"/>
              <w:autoSpaceDN w:val="0"/>
              <w:adjustRightInd w:val="0"/>
              <w:spacing w:after="0" w:line="240" w:lineRule="auto"/>
              <w:rPr>
                <w:rFonts w:ascii="Times New Roman" w:eastAsia="Times New Roman" w:hAnsi="Times New Roman"/>
                <w:i/>
                <w:sz w:val="24"/>
                <w:szCs w:val="24"/>
              </w:rPr>
            </w:pPr>
            <w:r w:rsidRPr="001F4EFC">
              <w:rPr>
                <w:rFonts w:ascii="Times New Roman" w:hAnsi="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w:t>
            </w:r>
            <w:r w:rsidRPr="001F4EFC">
              <w:rPr>
                <w:rFonts w:ascii="Times New Roman" w:hAnsi="Times New Roman"/>
                <w:bCs/>
                <w:sz w:val="24"/>
                <w:szCs w:val="24"/>
              </w:rPr>
              <w:t>и</w:t>
            </w:r>
            <w:r w:rsidRPr="001F4EFC">
              <w:rPr>
                <w:rFonts w:ascii="Times New Roman" w:hAnsi="Times New Roman"/>
                <w:bCs/>
                <w:sz w:val="24"/>
                <w:szCs w:val="24"/>
              </w:rPr>
              <w:t>мой информации из словарей разных типов, умение ориентироваться в различных источниках информации, критически оценивать и интерпрет</w:t>
            </w:r>
            <w:r w:rsidRPr="001F4EFC">
              <w:rPr>
                <w:rFonts w:ascii="Times New Roman" w:hAnsi="Times New Roman"/>
                <w:bCs/>
                <w:sz w:val="24"/>
                <w:szCs w:val="24"/>
              </w:rPr>
              <w:t>и</w:t>
            </w:r>
            <w:r w:rsidRPr="001F4EFC">
              <w:rPr>
                <w:rFonts w:ascii="Times New Roman" w:hAnsi="Times New Roman"/>
                <w:bCs/>
                <w:sz w:val="24"/>
                <w:szCs w:val="24"/>
              </w:rPr>
              <w:t>ровать информацию, получаемую из различных источников</w:t>
            </w:r>
          </w:p>
        </w:tc>
      </w:tr>
      <w:tr w:rsidR="00FB4EA9" w:rsidRPr="001F4EFC" w14:paraId="176978C5" w14:textId="77777777" w:rsidTr="00E149FF">
        <w:trPr>
          <w:trHeight w:val="212"/>
        </w:trPr>
        <w:tc>
          <w:tcPr>
            <w:tcW w:w="1589" w:type="dxa"/>
          </w:tcPr>
          <w:p w14:paraId="529CE683" w14:textId="77777777" w:rsidR="00FB4EA9" w:rsidRPr="001F4EFC" w:rsidRDefault="00FB4EA9" w:rsidP="00E149FF">
            <w:pPr>
              <w:spacing w:after="0" w:line="240" w:lineRule="auto"/>
              <w:jc w:val="center"/>
              <w:rPr>
                <w:rFonts w:ascii="Times New Roman" w:eastAsia="Times New Roman" w:hAnsi="Times New Roman"/>
                <w:iCs/>
                <w:sz w:val="24"/>
                <w:szCs w:val="24"/>
              </w:rPr>
            </w:pPr>
            <w:r w:rsidRPr="001F4EFC">
              <w:rPr>
                <w:rFonts w:ascii="Times New Roman" w:eastAsia="Times New Roman" w:hAnsi="Times New Roman"/>
                <w:iCs/>
                <w:sz w:val="24"/>
                <w:szCs w:val="24"/>
              </w:rPr>
              <w:t>МР 08</w:t>
            </w:r>
          </w:p>
        </w:tc>
        <w:tc>
          <w:tcPr>
            <w:tcW w:w="7875" w:type="dxa"/>
          </w:tcPr>
          <w:p w14:paraId="6844186A" w14:textId="77777777" w:rsidR="00FB4EA9" w:rsidRPr="001F4EFC" w:rsidRDefault="00FB4EA9" w:rsidP="00E149FF">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FB4EA9" w:rsidRPr="001F4EFC" w14:paraId="0213854E" w14:textId="77777777" w:rsidTr="00E149FF">
        <w:trPr>
          <w:trHeight w:val="212"/>
        </w:trPr>
        <w:tc>
          <w:tcPr>
            <w:tcW w:w="1589" w:type="dxa"/>
          </w:tcPr>
          <w:p w14:paraId="444AE460" w14:textId="77777777" w:rsidR="00FB4EA9" w:rsidRPr="001F4EFC" w:rsidRDefault="00FB4EA9" w:rsidP="00E149FF">
            <w:pPr>
              <w:spacing w:after="0" w:line="240" w:lineRule="auto"/>
              <w:jc w:val="center"/>
              <w:rPr>
                <w:rFonts w:ascii="Times New Roman" w:eastAsia="Times New Roman" w:hAnsi="Times New Roman"/>
                <w:i/>
                <w:sz w:val="24"/>
                <w:szCs w:val="24"/>
              </w:rPr>
            </w:pPr>
            <w:r w:rsidRPr="001F4EFC">
              <w:rPr>
                <w:rFonts w:ascii="Times New Roman" w:eastAsia="Times New Roman" w:hAnsi="Times New Roman"/>
                <w:sz w:val="24"/>
                <w:szCs w:val="24"/>
              </w:rPr>
              <w:t>ПРб 01</w:t>
            </w:r>
          </w:p>
        </w:tc>
        <w:tc>
          <w:tcPr>
            <w:tcW w:w="7875" w:type="dxa"/>
          </w:tcPr>
          <w:p w14:paraId="0828034E" w14:textId="77777777" w:rsidR="00FB4EA9" w:rsidRPr="001F4EFC" w:rsidRDefault="00FB4EA9" w:rsidP="00E149FF">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сформированность представлений о биологии как части мировой культ</w:t>
            </w:r>
            <w:r w:rsidRPr="001F4EFC">
              <w:rPr>
                <w:rFonts w:ascii="Times New Roman" w:eastAsia="Times New Roman" w:hAnsi="Times New Roman"/>
                <w:sz w:val="24"/>
                <w:szCs w:val="24"/>
              </w:rPr>
              <w:t>у</w:t>
            </w:r>
            <w:r w:rsidRPr="001F4EFC">
              <w:rPr>
                <w:rFonts w:ascii="Times New Roman" w:eastAsia="Times New Roman" w:hAnsi="Times New Roman"/>
                <w:sz w:val="24"/>
                <w:szCs w:val="24"/>
              </w:rPr>
              <w:t>ры и месте биологии в современной цивилизации, способах описания я</w:t>
            </w:r>
            <w:r w:rsidRPr="001F4EFC">
              <w:rPr>
                <w:rFonts w:ascii="Times New Roman" w:eastAsia="Times New Roman" w:hAnsi="Times New Roman"/>
                <w:sz w:val="24"/>
                <w:szCs w:val="24"/>
              </w:rPr>
              <w:t>в</w:t>
            </w:r>
            <w:r w:rsidRPr="001F4EFC">
              <w:rPr>
                <w:rFonts w:ascii="Times New Roman" w:eastAsia="Times New Roman" w:hAnsi="Times New Roman"/>
                <w:sz w:val="24"/>
                <w:szCs w:val="24"/>
              </w:rPr>
              <w:t>лений реального мира на биологическом языке;</w:t>
            </w:r>
          </w:p>
        </w:tc>
      </w:tr>
      <w:tr w:rsidR="00FB4EA9" w:rsidRPr="001F4EFC" w14:paraId="5FAD150D" w14:textId="77777777" w:rsidTr="00E149FF">
        <w:trPr>
          <w:trHeight w:val="212"/>
        </w:trPr>
        <w:tc>
          <w:tcPr>
            <w:tcW w:w="1589" w:type="dxa"/>
          </w:tcPr>
          <w:p w14:paraId="41EDBD21" w14:textId="77777777" w:rsidR="00FB4EA9" w:rsidRPr="001F4EFC" w:rsidRDefault="00FB4EA9" w:rsidP="00E149FF">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ПРб 03</w:t>
            </w:r>
          </w:p>
        </w:tc>
        <w:tc>
          <w:tcPr>
            <w:tcW w:w="7875" w:type="dxa"/>
          </w:tcPr>
          <w:p w14:paraId="587D72E1" w14:textId="77777777" w:rsidR="00FB4EA9" w:rsidRPr="001F4EFC" w:rsidRDefault="00FB4EA9" w:rsidP="00E149FF">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владение методами доказательств и алгоритмов решения, умение их пр</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менять, проводить доказательные рассуждения в ходе решения биолог</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ческих задач;</w:t>
            </w:r>
          </w:p>
        </w:tc>
      </w:tr>
      <w:tr w:rsidR="00FB4EA9" w:rsidRPr="001F4EFC" w14:paraId="05704A6F" w14:textId="77777777" w:rsidTr="00E149FF">
        <w:trPr>
          <w:trHeight w:val="212"/>
        </w:trPr>
        <w:tc>
          <w:tcPr>
            <w:tcW w:w="1589" w:type="dxa"/>
          </w:tcPr>
          <w:p w14:paraId="0E0D8278" w14:textId="77777777" w:rsidR="00FB4EA9" w:rsidRPr="001F4EFC" w:rsidRDefault="00FB4EA9" w:rsidP="00E149FF">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ПРб 05</w:t>
            </w:r>
          </w:p>
        </w:tc>
        <w:tc>
          <w:tcPr>
            <w:tcW w:w="7875" w:type="dxa"/>
          </w:tcPr>
          <w:p w14:paraId="3752FAE7" w14:textId="77777777" w:rsidR="00FB4EA9" w:rsidRPr="001F4EFC" w:rsidRDefault="00FB4EA9" w:rsidP="00E149FF">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сформированность представлений об основных понятиях, идеях и мет</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дах биологического анализа</w:t>
            </w:r>
          </w:p>
        </w:tc>
      </w:tr>
    </w:tbl>
    <w:p w14:paraId="3FE447FC" w14:textId="77777777" w:rsidR="00FB4EA9" w:rsidRPr="001F4EFC" w:rsidRDefault="00FB4EA9" w:rsidP="00FB4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p w14:paraId="33AA6936" w14:textId="77777777" w:rsidR="00FB4EA9" w:rsidRPr="001F4EFC" w:rsidRDefault="00FB4EA9" w:rsidP="00FB4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F4EFC">
        <w:rPr>
          <w:rFonts w:ascii="Times New Roman" w:hAnsi="Times New Roman"/>
          <w:b/>
          <w:sz w:val="24"/>
          <w:szCs w:val="24"/>
        </w:rPr>
        <w:t>2. СТРУКТУРА И СОДЕРЖАНИЕ УЧЕБНОЙ ДИСЦИПЛИНЫ</w:t>
      </w:r>
    </w:p>
    <w:p w14:paraId="2B930E37" w14:textId="77777777" w:rsidR="00FB4EA9" w:rsidRPr="001F4EFC" w:rsidRDefault="00FB4EA9" w:rsidP="00FB4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F4EFC">
        <w:rPr>
          <w:rFonts w:ascii="Times New Roman" w:hAnsi="Times New Roman"/>
          <w:b/>
          <w:sz w:val="24"/>
          <w:szCs w:val="24"/>
        </w:rPr>
        <w:t xml:space="preserve">БИОЛОГИЯ </w:t>
      </w:r>
    </w:p>
    <w:p w14:paraId="43952667" w14:textId="77777777" w:rsidR="00FB4EA9" w:rsidRPr="001F4EFC" w:rsidRDefault="00FB4EA9" w:rsidP="00FB4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p w14:paraId="4BEF0FC4" w14:textId="77777777" w:rsidR="00FB4EA9" w:rsidRPr="001F4EFC" w:rsidRDefault="00FB4EA9" w:rsidP="00FB4EA9">
      <w:pPr>
        <w:tabs>
          <w:tab w:val="left" w:pos="736"/>
          <w:tab w:val="left" w:pos="1652"/>
          <w:tab w:val="left" w:pos="2568"/>
          <w:tab w:val="left" w:pos="3484"/>
          <w:tab w:val="left" w:pos="4400"/>
          <w:tab w:val="left" w:pos="5316"/>
          <w:tab w:val="left" w:pos="6232"/>
          <w:tab w:val="left" w:pos="7148"/>
          <w:tab w:val="left" w:pos="8064"/>
          <w:tab w:val="left" w:pos="8980"/>
          <w:tab w:val="left" w:pos="9896"/>
          <w:tab w:val="left" w:pos="10812"/>
          <w:tab w:val="left" w:pos="11728"/>
          <w:tab w:val="left" w:pos="12644"/>
          <w:tab w:val="left" w:pos="13560"/>
          <w:tab w:val="left" w:pos="14476"/>
        </w:tabs>
        <w:spacing w:after="0"/>
        <w:jc w:val="both"/>
        <w:rPr>
          <w:rFonts w:ascii="Times New Roman" w:hAnsi="Times New Roman"/>
          <w:b/>
          <w:sz w:val="24"/>
          <w:szCs w:val="24"/>
        </w:rPr>
      </w:pPr>
      <w:r w:rsidRPr="001F4EFC">
        <w:rPr>
          <w:rFonts w:ascii="Times New Roman" w:hAnsi="Times New Roman"/>
          <w:b/>
          <w:sz w:val="24"/>
          <w:szCs w:val="24"/>
        </w:rPr>
        <w:t>2.1. Объем учебной дисциплины и виды учебной работы</w:t>
      </w:r>
    </w:p>
    <w:p w14:paraId="2D3C9D95" w14:textId="77777777" w:rsidR="00FB4EA9" w:rsidRPr="001F4EFC" w:rsidRDefault="00FB4EA9" w:rsidP="00FB4EA9">
      <w:pPr>
        <w:tabs>
          <w:tab w:val="left" w:pos="736"/>
          <w:tab w:val="left" w:pos="1652"/>
          <w:tab w:val="left" w:pos="2568"/>
          <w:tab w:val="left" w:pos="3484"/>
          <w:tab w:val="left" w:pos="4400"/>
          <w:tab w:val="left" w:pos="5316"/>
          <w:tab w:val="left" w:pos="6232"/>
          <w:tab w:val="left" w:pos="7148"/>
          <w:tab w:val="left" w:pos="8064"/>
          <w:tab w:val="left" w:pos="8980"/>
          <w:tab w:val="left" w:pos="9896"/>
          <w:tab w:val="left" w:pos="10812"/>
          <w:tab w:val="left" w:pos="11728"/>
          <w:tab w:val="left" w:pos="12644"/>
          <w:tab w:val="left" w:pos="13560"/>
          <w:tab w:val="left" w:pos="14476"/>
        </w:tabs>
        <w:spacing w:after="0"/>
        <w:jc w:val="both"/>
        <w:rPr>
          <w:rFonts w:ascii="Times New Roman" w:hAnsi="Times New Roman"/>
          <w:b/>
          <w:sz w:val="24"/>
          <w:szCs w:val="24"/>
        </w:rPr>
      </w:pPr>
    </w:p>
    <w:tbl>
      <w:tblPr>
        <w:tblW w:w="9749" w:type="dxa"/>
        <w:tblInd w:w="-22" w:type="dxa"/>
        <w:tblLayout w:type="fixed"/>
        <w:tblLook w:val="0000" w:firstRow="0" w:lastRow="0" w:firstColumn="0" w:lastColumn="0" w:noHBand="0" w:noVBand="0"/>
      </w:tblPr>
      <w:tblGrid>
        <w:gridCol w:w="7904"/>
        <w:gridCol w:w="1845"/>
      </w:tblGrid>
      <w:tr w:rsidR="00FB4EA9" w:rsidRPr="001F4EFC" w14:paraId="734DB8AE" w14:textId="77777777" w:rsidTr="00E149FF">
        <w:trPr>
          <w:trHeight w:val="460"/>
        </w:trPr>
        <w:tc>
          <w:tcPr>
            <w:tcW w:w="7904" w:type="dxa"/>
            <w:tcBorders>
              <w:top w:val="single" w:sz="4" w:space="0" w:color="000000"/>
              <w:left w:val="single" w:sz="4" w:space="0" w:color="000000"/>
              <w:bottom w:val="single" w:sz="4" w:space="0" w:color="000000"/>
            </w:tcBorders>
            <w:shd w:val="clear" w:color="auto" w:fill="auto"/>
          </w:tcPr>
          <w:p w14:paraId="09762CA2" w14:textId="77777777" w:rsidR="00FB4EA9" w:rsidRPr="001F4EFC" w:rsidRDefault="00FB4EA9" w:rsidP="00E149FF">
            <w:pPr>
              <w:snapToGrid w:val="0"/>
              <w:spacing w:after="0"/>
              <w:jc w:val="center"/>
              <w:rPr>
                <w:rFonts w:ascii="Times New Roman" w:hAnsi="Times New Roman"/>
                <w:b/>
                <w:sz w:val="24"/>
                <w:szCs w:val="24"/>
              </w:rPr>
            </w:pPr>
            <w:r w:rsidRPr="001F4EFC">
              <w:rPr>
                <w:rFonts w:ascii="Times New Roman" w:hAnsi="Times New Roman"/>
                <w:b/>
                <w:sz w:val="24"/>
                <w:szCs w:val="24"/>
              </w:rPr>
              <w:t>Вид учебной работы</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159AEB9E" w14:textId="77777777" w:rsidR="00FB4EA9" w:rsidRPr="001F4EFC" w:rsidRDefault="00FB4EA9" w:rsidP="00E149FF">
            <w:pPr>
              <w:snapToGrid w:val="0"/>
              <w:spacing w:after="0"/>
              <w:jc w:val="center"/>
              <w:rPr>
                <w:rFonts w:ascii="Times New Roman" w:hAnsi="Times New Roman"/>
                <w:b/>
                <w:i/>
                <w:iCs/>
                <w:sz w:val="24"/>
                <w:szCs w:val="24"/>
              </w:rPr>
            </w:pPr>
            <w:r w:rsidRPr="001F4EFC">
              <w:rPr>
                <w:rFonts w:ascii="Times New Roman" w:hAnsi="Times New Roman"/>
                <w:b/>
                <w:i/>
                <w:iCs/>
                <w:sz w:val="24"/>
                <w:szCs w:val="24"/>
              </w:rPr>
              <w:t>Объем часов</w:t>
            </w:r>
          </w:p>
        </w:tc>
      </w:tr>
      <w:tr w:rsidR="00FB4EA9" w:rsidRPr="001F4EFC" w14:paraId="3DA0A740" w14:textId="77777777" w:rsidTr="00E149FF">
        <w:trPr>
          <w:trHeight w:val="285"/>
        </w:trPr>
        <w:tc>
          <w:tcPr>
            <w:tcW w:w="7904" w:type="dxa"/>
            <w:tcBorders>
              <w:top w:val="single" w:sz="4" w:space="0" w:color="000000"/>
              <w:left w:val="single" w:sz="4" w:space="0" w:color="000000"/>
              <w:bottom w:val="single" w:sz="4" w:space="0" w:color="000000"/>
            </w:tcBorders>
            <w:shd w:val="clear" w:color="auto" w:fill="auto"/>
          </w:tcPr>
          <w:p w14:paraId="07B2D277" w14:textId="77777777" w:rsidR="00FB4EA9" w:rsidRPr="001F4EFC" w:rsidRDefault="00FB4EA9" w:rsidP="00E149FF">
            <w:pPr>
              <w:snapToGrid w:val="0"/>
              <w:spacing w:after="0"/>
              <w:rPr>
                <w:rFonts w:ascii="Times New Roman" w:hAnsi="Times New Roman"/>
                <w:b/>
                <w:sz w:val="24"/>
                <w:szCs w:val="24"/>
              </w:rPr>
            </w:pPr>
            <w:r w:rsidRPr="001F4EFC">
              <w:rPr>
                <w:rFonts w:ascii="Times New Roman" w:hAnsi="Times New Roman"/>
                <w:b/>
                <w:sz w:val="24"/>
                <w:szCs w:val="24"/>
              </w:rPr>
              <w:t>Максимальная учебная нагрузка (всего)</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240DE64" w14:textId="059D0BF4" w:rsidR="00FB4EA9" w:rsidRPr="001F4EFC" w:rsidRDefault="00FB4EA9" w:rsidP="00E149FF">
            <w:pPr>
              <w:snapToGrid w:val="0"/>
              <w:spacing w:after="0"/>
              <w:jc w:val="center"/>
              <w:rPr>
                <w:rFonts w:ascii="Times New Roman" w:hAnsi="Times New Roman"/>
                <w:b/>
                <w:iCs/>
                <w:sz w:val="24"/>
                <w:szCs w:val="24"/>
              </w:rPr>
            </w:pPr>
            <w:r>
              <w:rPr>
                <w:rFonts w:ascii="Times New Roman" w:hAnsi="Times New Roman"/>
                <w:b/>
                <w:iCs/>
                <w:sz w:val="24"/>
                <w:szCs w:val="24"/>
              </w:rPr>
              <w:t>46</w:t>
            </w:r>
          </w:p>
        </w:tc>
      </w:tr>
      <w:tr w:rsidR="00FB4EA9" w:rsidRPr="001F4EFC" w14:paraId="0BB738D1" w14:textId="77777777" w:rsidTr="00E149FF">
        <w:tc>
          <w:tcPr>
            <w:tcW w:w="7904" w:type="dxa"/>
            <w:tcBorders>
              <w:top w:val="single" w:sz="4" w:space="0" w:color="000000"/>
              <w:left w:val="single" w:sz="4" w:space="0" w:color="000000"/>
              <w:bottom w:val="single" w:sz="4" w:space="0" w:color="000000"/>
            </w:tcBorders>
            <w:shd w:val="clear" w:color="auto" w:fill="auto"/>
          </w:tcPr>
          <w:p w14:paraId="573D2514" w14:textId="77777777" w:rsidR="00FB4EA9" w:rsidRPr="001F4EFC" w:rsidRDefault="00FB4EA9" w:rsidP="00E149FF">
            <w:pPr>
              <w:snapToGrid w:val="0"/>
              <w:spacing w:after="0"/>
              <w:jc w:val="both"/>
              <w:rPr>
                <w:rFonts w:ascii="Times New Roman" w:hAnsi="Times New Roman"/>
                <w:b/>
                <w:sz w:val="24"/>
                <w:szCs w:val="24"/>
              </w:rPr>
            </w:pPr>
            <w:r w:rsidRPr="001F4EFC">
              <w:rPr>
                <w:rFonts w:ascii="Times New Roman" w:hAnsi="Times New Roman"/>
                <w:b/>
                <w:sz w:val="24"/>
                <w:szCs w:val="24"/>
              </w:rPr>
              <w:t xml:space="preserve">Обязательная аудиторная учебная нагрузка (всего) </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FC46082" w14:textId="296C51B6" w:rsidR="00FB4EA9" w:rsidRPr="001F4EFC" w:rsidRDefault="00FB4EA9" w:rsidP="00E149FF">
            <w:pPr>
              <w:snapToGrid w:val="0"/>
              <w:spacing w:after="0"/>
              <w:jc w:val="center"/>
              <w:rPr>
                <w:rFonts w:ascii="Times New Roman" w:hAnsi="Times New Roman"/>
                <w:b/>
                <w:iCs/>
                <w:sz w:val="24"/>
                <w:szCs w:val="24"/>
              </w:rPr>
            </w:pPr>
            <w:r>
              <w:rPr>
                <w:rFonts w:ascii="Times New Roman" w:hAnsi="Times New Roman"/>
                <w:b/>
                <w:iCs/>
                <w:sz w:val="24"/>
                <w:szCs w:val="24"/>
              </w:rPr>
              <w:t>46</w:t>
            </w:r>
          </w:p>
        </w:tc>
      </w:tr>
      <w:tr w:rsidR="00FB4EA9" w:rsidRPr="001F4EFC" w14:paraId="60213712" w14:textId="77777777" w:rsidTr="00E149FF">
        <w:tc>
          <w:tcPr>
            <w:tcW w:w="7904" w:type="dxa"/>
            <w:tcBorders>
              <w:top w:val="single" w:sz="4" w:space="0" w:color="000000"/>
              <w:left w:val="single" w:sz="4" w:space="0" w:color="000000"/>
              <w:bottom w:val="single" w:sz="4" w:space="0" w:color="000000"/>
            </w:tcBorders>
            <w:shd w:val="clear" w:color="auto" w:fill="auto"/>
          </w:tcPr>
          <w:p w14:paraId="0F0B5862" w14:textId="77777777" w:rsidR="00FB4EA9" w:rsidRPr="001F4EFC" w:rsidRDefault="00FB4EA9" w:rsidP="00E149FF">
            <w:pPr>
              <w:snapToGrid w:val="0"/>
              <w:spacing w:after="0"/>
              <w:jc w:val="both"/>
              <w:rPr>
                <w:rFonts w:ascii="Times New Roman" w:hAnsi="Times New Roman"/>
                <w:sz w:val="24"/>
                <w:szCs w:val="24"/>
              </w:rPr>
            </w:pPr>
            <w:r w:rsidRPr="001F4EFC">
              <w:rPr>
                <w:rFonts w:ascii="Times New Roman" w:hAnsi="Times New Roman"/>
                <w:sz w:val="24"/>
                <w:szCs w:val="24"/>
              </w:rPr>
              <w:t>в том числе:</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14A72C1" w14:textId="77777777" w:rsidR="00FB4EA9" w:rsidRPr="001F4EFC" w:rsidRDefault="00FB4EA9" w:rsidP="00E149FF">
            <w:pPr>
              <w:snapToGrid w:val="0"/>
              <w:spacing w:after="0"/>
              <w:jc w:val="center"/>
              <w:rPr>
                <w:rFonts w:ascii="Times New Roman" w:hAnsi="Times New Roman"/>
                <w:iCs/>
                <w:sz w:val="24"/>
                <w:szCs w:val="24"/>
              </w:rPr>
            </w:pPr>
          </w:p>
        </w:tc>
      </w:tr>
      <w:tr w:rsidR="00FB4EA9" w:rsidRPr="001F4EFC" w14:paraId="53B78EA1" w14:textId="77777777" w:rsidTr="00E149FF">
        <w:tc>
          <w:tcPr>
            <w:tcW w:w="7904" w:type="dxa"/>
            <w:tcBorders>
              <w:top w:val="single" w:sz="4" w:space="0" w:color="000000"/>
              <w:left w:val="single" w:sz="4" w:space="0" w:color="000000"/>
              <w:bottom w:val="single" w:sz="4" w:space="0" w:color="000000"/>
            </w:tcBorders>
            <w:shd w:val="clear" w:color="auto" w:fill="auto"/>
          </w:tcPr>
          <w:p w14:paraId="754A8906" w14:textId="77777777" w:rsidR="00FB4EA9" w:rsidRPr="001F4EFC" w:rsidRDefault="00FB4EA9" w:rsidP="00E149FF">
            <w:pPr>
              <w:snapToGrid w:val="0"/>
              <w:spacing w:after="0"/>
              <w:jc w:val="both"/>
              <w:rPr>
                <w:rFonts w:ascii="Times New Roman" w:hAnsi="Times New Roman"/>
                <w:sz w:val="24"/>
                <w:szCs w:val="24"/>
              </w:rPr>
            </w:pPr>
            <w:r w:rsidRPr="001F4EFC">
              <w:rPr>
                <w:rFonts w:ascii="Times New Roman" w:hAnsi="Times New Roman"/>
                <w:sz w:val="24"/>
                <w:szCs w:val="24"/>
              </w:rPr>
              <w:t xml:space="preserve">     лекции и уроки</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777A311" w14:textId="7F204A05" w:rsidR="00FB4EA9" w:rsidRPr="001F4EFC" w:rsidRDefault="00FB4EA9" w:rsidP="00E149FF">
            <w:pPr>
              <w:snapToGrid w:val="0"/>
              <w:spacing w:after="0"/>
              <w:jc w:val="center"/>
              <w:rPr>
                <w:rFonts w:ascii="Times New Roman" w:hAnsi="Times New Roman"/>
                <w:b/>
                <w:iCs/>
                <w:sz w:val="24"/>
                <w:szCs w:val="24"/>
              </w:rPr>
            </w:pPr>
            <w:r>
              <w:rPr>
                <w:rFonts w:ascii="Times New Roman" w:hAnsi="Times New Roman"/>
                <w:b/>
                <w:iCs/>
                <w:sz w:val="24"/>
                <w:szCs w:val="24"/>
              </w:rPr>
              <w:t>22</w:t>
            </w:r>
          </w:p>
        </w:tc>
      </w:tr>
      <w:tr w:rsidR="00FB4EA9" w:rsidRPr="001F4EFC" w14:paraId="0C7E45C0" w14:textId="77777777" w:rsidTr="00E149FF">
        <w:tc>
          <w:tcPr>
            <w:tcW w:w="7904" w:type="dxa"/>
            <w:tcBorders>
              <w:top w:val="single" w:sz="4" w:space="0" w:color="000000"/>
              <w:left w:val="single" w:sz="4" w:space="0" w:color="000000"/>
              <w:bottom w:val="single" w:sz="4" w:space="0" w:color="000000"/>
            </w:tcBorders>
            <w:shd w:val="clear" w:color="auto" w:fill="auto"/>
          </w:tcPr>
          <w:p w14:paraId="43E78CF5" w14:textId="77777777" w:rsidR="00FB4EA9" w:rsidRPr="001F4EFC" w:rsidRDefault="00FB4EA9" w:rsidP="00E149FF">
            <w:pPr>
              <w:snapToGrid w:val="0"/>
              <w:spacing w:after="0"/>
              <w:jc w:val="both"/>
              <w:rPr>
                <w:rFonts w:ascii="Times New Roman" w:hAnsi="Times New Roman"/>
                <w:sz w:val="24"/>
                <w:szCs w:val="24"/>
              </w:rPr>
            </w:pPr>
            <w:r w:rsidRPr="001F4EFC">
              <w:rPr>
                <w:rFonts w:ascii="Times New Roman" w:hAnsi="Times New Roman"/>
                <w:sz w:val="24"/>
                <w:szCs w:val="24"/>
              </w:rPr>
              <w:t xml:space="preserve">     практические занятия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25175E02" w14:textId="25777D9A" w:rsidR="00FB4EA9" w:rsidRPr="001F4EFC" w:rsidRDefault="00FB4EA9" w:rsidP="00E149FF">
            <w:pPr>
              <w:snapToGrid w:val="0"/>
              <w:spacing w:after="0"/>
              <w:jc w:val="center"/>
              <w:rPr>
                <w:rFonts w:ascii="Times New Roman" w:hAnsi="Times New Roman"/>
                <w:b/>
                <w:iCs/>
                <w:sz w:val="24"/>
                <w:szCs w:val="24"/>
              </w:rPr>
            </w:pPr>
            <w:r>
              <w:rPr>
                <w:rFonts w:ascii="Times New Roman" w:hAnsi="Times New Roman"/>
                <w:b/>
                <w:iCs/>
                <w:sz w:val="24"/>
                <w:szCs w:val="24"/>
              </w:rPr>
              <w:t>24</w:t>
            </w:r>
          </w:p>
        </w:tc>
      </w:tr>
      <w:tr w:rsidR="00FB4EA9" w:rsidRPr="001F4EFC" w14:paraId="7BD87FFA" w14:textId="77777777" w:rsidTr="00E149FF">
        <w:tc>
          <w:tcPr>
            <w:tcW w:w="7904" w:type="dxa"/>
            <w:tcBorders>
              <w:top w:val="single" w:sz="4" w:space="0" w:color="000000"/>
              <w:left w:val="single" w:sz="4" w:space="0" w:color="000000"/>
              <w:bottom w:val="single" w:sz="4" w:space="0" w:color="000000"/>
            </w:tcBorders>
            <w:shd w:val="clear" w:color="auto" w:fill="auto"/>
          </w:tcPr>
          <w:p w14:paraId="6346941D" w14:textId="77777777" w:rsidR="00FB4EA9" w:rsidRPr="001F4EFC" w:rsidRDefault="00FB4EA9" w:rsidP="00E149FF">
            <w:pPr>
              <w:snapToGrid w:val="0"/>
              <w:spacing w:after="0"/>
              <w:jc w:val="both"/>
              <w:rPr>
                <w:rFonts w:ascii="Times New Roman" w:hAnsi="Times New Roman"/>
                <w:sz w:val="24"/>
                <w:szCs w:val="24"/>
              </w:rPr>
            </w:pPr>
            <w:r w:rsidRPr="001F4EFC">
              <w:rPr>
                <w:rFonts w:ascii="Times New Roman" w:hAnsi="Times New Roman"/>
                <w:sz w:val="24"/>
                <w:szCs w:val="24"/>
              </w:rPr>
              <w:t xml:space="preserve">     курсовая работа (проект)</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25AD13AC" w14:textId="77777777" w:rsidR="00FB4EA9" w:rsidRPr="001F4EFC" w:rsidRDefault="00FB4EA9" w:rsidP="00E149FF">
            <w:pPr>
              <w:snapToGrid w:val="0"/>
              <w:spacing w:after="0"/>
              <w:jc w:val="center"/>
              <w:rPr>
                <w:rFonts w:ascii="Times New Roman" w:hAnsi="Times New Roman"/>
                <w:iCs/>
                <w:sz w:val="24"/>
                <w:szCs w:val="24"/>
              </w:rPr>
            </w:pPr>
            <w:r w:rsidRPr="001F4EFC">
              <w:rPr>
                <w:rFonts w:ascii="Times New Roman" w:hAnsi="Times New Roman"/>
                <w:iCs/>
                <w:sz w:val="24"/>
                <w:szCs w:val="24"/>
              </w:rPr>
              <w:t>-</w:t>
            </w:r>
          </w:p>
        </w:tc>
      </w:tr>
      <w:tr w:rsidR="00FB4EA9" w:rsidRPr="001F4EFC" w14:paraId="1553045A" w14:textId="77777777" w:rsidTr="00E149FF">
        <w:tc>
          <w:tcPr>
            <w:tcW w:w="7904" w:type="dxa"/>
            <w:tcBorders>
              <w:top w:val="single" w:sz="4" w:space="0" w:color="000000"/>
              <w:left w:val="single" w:sz="4" w:space="0" w:color="000000"/>
              <w:bottom w:val="single" w:sz="4" w:space="0" w:color="000000"/>
            </w:tcBorders>
            <w:shd w:val="clear" w:color="auto" w:fill="auto"/>
          </w:tcPr>
          <w:p w14:paraId="3BB29980" w14:textId="77777777" w:rsidR="00FB4EA9" w:rsidRPr="001F4EFC" w:rsidRDefault="00FB4EA9" w:rsidP="00E149FF">
            <w:pPr>
              <w:snapToGrid w:val="0"/>
              <w:spacing w:after="0"/>
              <w:jc w:val="both"/>
              <w:rPr>
                <w:rFonts w:ascii="Times New Roman" w:hAnsi="Times New Roman"/>
                <w:b/>
                <w:sz w:val="24"/>
                <w:szCs w:val="24"/>
              </w:rPr>
            </w:pPr>
            <w:r w:rsidRPr="001F4EFC">
              <w:rPr>
                <w:rFonts w:ascii="Times New Roman" w:hAnsi="Times New Roman"/>
                <w:b/>
                <w:sz w:val="24"/>
                <w:szCs w:val="24"/>
              </w:rPr>
              <w:t>Самостоятельная работа обучающегося (всего)</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DB78AC2" w14:textId="77777777" w:rsidR="00FB4EA9" w:rsidRPr="001F4EFC" w:rsidRDefault="00FB4EA9" w:rsidP="00E149FF">
            <w:pPr>
              <w:snapToGrid w:val="0"/>
              <w:spacing w:after="0"/>
              <w:jc w:val="center"/>
              <w:rPr>
                <w:rFonts w:ascii="Times New Roman" w:hAnsi="Times New Roman"/>
                <w:b/>
                <w:iCs/>
                <w:sz w:val="24"/>
                <w:szCs w:val="24"/>
              </w:rPr>
            </w:pPr>
            <w:r w:rsidRPr="001F4EFC">
              <w:rPr>
                <w:rFonts w:ascii="Times New Roman" w:hAnsi="Times New Roman"/>
                <w:b/>
                <w:iCs/>
                <w:sz w:val="24"/>
                <w:szCs w:val="24"/>
              </w:rPr>
              <w:t>-</w:t>
            </w:r>
          </w:p>
        </w:tc>
      </w:tr>
      <w:tr w:rsidR="00FB4EA9" w:rsidRPr="001F4EFC" w14:paraId="06192038" w14:textId="77777777" w:rsidTr="00E149FF">
        <w:tc>
          <w:tcPr>
            <w:tcW w:w="7904" w:type="dxa"/>
            <w:tcBorders>
              <w:top w:val="single" w:sz="4" w:space="0" w:color="000000"/>
              <w:left w:val="single" w:sz="4" w:space="0" w:color="000000"/>
              <w:bottom w:val="single" w:sz="4" w:space="0" w:color="000000"/>
            </w:tcBorders>
            <w:shd w:val="clear" w:color="auto" w:fill="auto"/>
          </w:tcPr>
          <w:p w14:paraId="2CDABC4D" w14:textId="77777777" w:rsidR="00FB4EA9" w:rsidRPr="001F4EFC" w:rsidRDefault="00FB4EA9" w:rsidP="00E149FF">
            <w:pPr>
              <w:snapToGrid w:val="0"/>
              <w:spacing w:after="0"/>
              <w:jc w:val="both"/>
              <w:rPr>
                <w:rFonts w:ascii="Times New Roman" w:hAnsi="Times New Roman"/>
                <w:sz w:val="24"/>
                <w:szCs w:val="24"/>
              </w:rPr>
            </w:pPr>
            <w:r w:rsidRPr="001F4EFC">
              <w:rPr>
                <w:rFonts w:ascii="Times New Roman" w:hAnsi="Times New Roman"/>
                <w:sz w:val="24"/>
                <w:szCs w:val="24"/>
              </w:rPr>
              <w:t>в том числе:</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E769403" w14:textId="77777777" w:rsidR="00FB4EA9" w:rsidRPr="001F4EFC" w:rsidRDefault="00FB4EA9" w:rsidP="00E149FF">
            <w:pPr>
              <w:snapToGrid w:val="0"/>
              <w:spacing w:after="0"/>
              <w:jc w:val="center"/>
              <w:rPr>
                <w:rFonts w:ascii="Times New Roman" w:hAnsi="Times New Roman"/>
                <w:iCs/>
                <w:sz w:val="24"/>
                <w:szCs w:val="24"/>
              </w:rPr>
            </w:pPr>
            <w:r w:rsidRPr="001F4EFC">
              <w:rPr>
                <w:rFonts w:ascii="Times New Roman" w:hAnsi="Times New Roman"/>
                <w:iCs/>
                <w:sz w:val="24"/>
                <w:szCs w:val="24"/>
              </w:rPr>
              <w:t>-</w:t>
            </w:r>
          </w:p>
        </w:tc>
      </w:tr>
      <w:tr w:rsidR="00FB4EA9" w:rsidRPr="001F4EFC" w14:paraId="5D868247" w14:textId="77777777" w:rsidTr="00E149FF">
        <w:tc>
          <w:tcPr>
            <w:tcW w:w="7904" w:type="dxa"/>
            <w:tcBorders>
              <w:top w:val="single" w:sz="4" w:space="0" w:color="000000"/>
              <w:left w:val="single" w:sz="4" w:space="0" w:color="000000"/>
              <w:bottom w:val="single" w:sz="4" w:space="0" w:color="000000"/>
            </w:tcBorders>
            <w:shd w:val="clear" w:color="auto" w:fill="auto"/>
          </w:tcPr>
          <w:p w14:paraId="0CF5B1C1" w14:textId="77777777" w:rsidR="00FB4EA9" w:rsidRPr="001F4EFC" w:rsidRDefault="00FB4EA9" w:rsidP="00E149FF">
            <w:pPr>
              <w:spacing w:after="0"/>
              <w:rPr>
                <w:rFonts w:ascii="Times New Roman" w:hAnsi="Times New Roman"/>
                <w:sz w:val="24"/>
                <w:szCs w:val="24"/>
              </w:rPr>
            </w:pPr>
            <w:r w:rsidRPr="001F4EFC">
              <w:rPr>
                <w:rFonts w:ascii="Times New Roman" w:hAnsi="Times New Roman"/>
                <w:sz w:val="24"/>
                <w:szCs w:val="24"/>
              </w:rPr>
              <w:t xml:space="preserve">   самостоятельная работа над курсовой работой (проектом)</w:t>
            </w:r>
          </w:p>
          <w:p w14:paraId="48B0EF70" w14:textId="77777777" w:rsidR="00FB4EA9" w:rsidRPr="001F4EFC" w:rsidRDefault="00FB4EA9" w:rsidP="00E149FF">
            <w:pPr>
              <w:spacing w:after="0"/>
              <w:rPr>
                <w:rFonts w:ascii="Times New Roman" w:hAnsi="Times New Roman"/>
                <w:sz w:val="24"/>
                <w:szCs w:val="24"/>
              </w:rPr>
            </w:pPr>
            <w:r w:rsidRPr="001F4EFC">
              <w:rPr>
                <w:rFonts w:ascii="Times New Roman" w:hAnsi="Times New Roman"/>
                <w:i/>
                <w:sz w:val="24"/>
                <w:szCs w:val="24"/>
              </w:rPr>
              <w:t xml:space="preserve">   не предусмотрено</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6DE699D" w14:textId="77777777" w:rsidR="00FB4EA9" w:rsidRPr="001F4EFC" w:rsidRDefault="00FB4EA9" w:rsidP="00E149FF">
            <w:pPr>
              <w:snapToGrid w:val="0"/>
              <w:spacing w:after="0"/>
              <w:jc w:val="center"/>
              <w:rPr>
                <w:rFonts w:ascii="Times New Roman" w:hAnsi="Times New Roman"/>
                <w:iCs/>
                <w:sz w:val="24"/>
                <w:szCs w:val="24"/>
              </w:rPr>
            </w:pPr>
            <w:r w:rsidRPr="001F4EFC">
              <w:rPr>
                <w:rFonts w:ascii="Times New Roman" w:hAnsi="Times New Roman"/>
                <w:iCs/>
                <w:sz w:val="24"/>
                <w:szCs w:val="24"/>
              </w:rPr>
              <w:t>-</w:t>
            </w:r>
          </w:p>
        </w:tc>
      </w:tr>
      <w:tr w:rsidR="00FB4EA9" w:rsidRPr="001F4EFC" w14:paraId="7BB5CF3D" w14:textId="77777777" w:rsidTr="00E149FF">
        <w:tc>
          <w:tcPr>
            <w:tcW w:w="7904" w:type="dxa"/>
            <w:tcBorders>
              <w:top w:val="single" w:sz="4" w:space="0" w:color="000000"/>
              <w:left w:val="single" w:sz="4" w:space="0" w:color="000000"/>
              <w:bottom w:val="single" w:sz="4" w:space="0" w:color="000000"/>
              <w:right w:val="single" w:sz="4" w:space="0" w:color="auto"/>
            </w:tcBorders>
            <w:shd w:val="clear" w:color="auto" w:fill="auto"/>
          </w:tcPr>
          <w:p w14:paraId="0C40BA42" w14:textId="77777777" w:rsidR="00FB4EA9" w:rsidRPr="001F4EFC" w:rsidRDefault="00FB4EA9" w:rsidP="00E149FF">
            <w:pPr>
              <w:spacing w:after="0"/>
              <w:rPr>
                <w:rFonts w:ascii="Times New Roman" w:hAnsi="Times New Roman"/>
                <w:sz w:val="24"/>
                <w:szCs w:val="24"/>
              </w:rPr>
            </w:pPr>
            <w:r w:rsidRPr="001F4EFC">
              <w:rPr>
                <w:rFonts w:ascii="Times New Roman" w:hAnsi="Times New Roman"/>
                <w:sz w:val="24"/>
                <w:szCs w:val="24"/>
              </w:rPr>
              <w:t xml:space="preserve">   подготовка сообщений  </w:t>
            </w:r>
          </w:p>
        </w:tc>
        <w:tc>
          <w:tcPr>
            <w:tcW w:w="1845" w:type="dxa"/>
            <w:tcBorders>
              <w:top w:val="single" w:sz="4" w:space="0" w:color="000000"/>
              <w:left w:val="single" w:sz="4" w:space="0" w:color="auto"/>
              <w:bottom w:val="single" w:sz="4" w:space="0" w:color="000000"/>
              <w:right w:val="single" w:sz="4" w:space="0" w:color="000000"/>
            </w:tcBorders>
            <w:shd w:val="clear" w:color="auto" w:fill="auto"/>
          </w:tcPr>
          <w:p w14:paraId="2A362F00" w14:textId="77777777" w:rsidR="00FB4EA9" w:rsidRPr="001F4EFC" w:rsidRDefault="00FB4EA9" w:rsidP="00E149FF">
            <w:pPr>
              <w:snapToGrid w:val="0"/>
              <w:spacing w:after="0"/>
              <w:jc w:val="center"/>
              <w:rPr>
                <w:rFonts w:ascii="Times New Roman" w:hAnsi="Times New Roman"/>
                <w:iCs/>
                <w:sz w:val="24"/>
                <w:szCs w:val="24"/>
              </w:rPr>
            </w:pPr>
            <w:r w:rsidRPr="001F4EFC">
              <w:rPr>
                <w:rFonts w:ascii="Times New Roman" w:hAnsi="Times New Roman"/>
                <w:iCs/>
                <w:sz w:val="24"/>
                <w:szCs w:val="24"/>
              </w:rPr>
              <w:t>-</w:t>
            </w:r>
          </w:p>
        </w:tc>
      </w:tr>
      <w:tr w:rsidR="00FB4EA9" w:rsidRPr="001F4EFC" w14:paraId="143AF395" w14:textId="77777777" w:rsidTr="00E149FF">
        <w:tc>
          <w:tcPr>
            <w:tcW w:w="7904" w:type="dxa"/>
            <w:tcBorders>
              <w:top w:val="single" w:sz="4" w:space="0" w:color="000000"/>
              <w:left w:val="single" w:sz="4" w:space="0" w:color="000000"/>
              <w:bottom w:val="single" w:sz="4" w:space="0" w:color="000000"/>
              <w:right w:val="single" w:sz="4" w:space="0" w:color="auto"/>
            </w:tcBorders>
            <w:shd w:val="clear" w:color="auto" w:fill="auto"/>
          </w:tcPr>
          <w:p w14:paraId="08DC58DD" w14:textId="77777777" w:rsidR="00FB4EA9" w:rsidRPr="001F4EFC" w:rsidRDefault="00FB4EA9" w:rsidP="00E149FF">
            <w:pPr>
              <w:snapToGrid w:val="0"/>
              <w:spacing w:after="0"/>
              <w:jc w:val="both"/>
              <w:rPr>
                <w:rFonts w:ascii="Times New Roman" w:hAnsi="Times New Roman"/>
                <w:b/>
                <w:sz w:val="24"/>
                <w:szCs w:val="24"/>
              </w:rPr>
            </w:pPr>
            <w:r w:rsidRPr="001F4EFC">
              <w:rPr>
                <w:rFonts w:ascii="Times New Roman" w:hAnsi="Times New Roman"/>
                <w:b/>
                <w:sz w:val="24"/>
                <w:szCs w:val="24"/>
              </w:rPr>
              <w:t>Консультации</w:t>
            </w:r>
          </w:p>
        </w:tc>
        <w:tc>
          <w:tcPr>
            <w:tcW w:w="1845" w:type="dxa"/>
            <w:tcBorders>
              <w:top w:val="single" w:sz="4" w:space="0" w:color="000000"/>
              <w:left w:val="single" w:sz="4" w:space="0" w:color="auto"/>
              <w:bottom w:val="single" w:sz="4" w:space="0" w:color="000000"/>
              <w:right w:val="single" w:sz="4" w:space="0" w:color="000000"/>
            </w:tcBorders>
            <w:shd w:val="clear" w:color="auto" w:fill="auto"/>
          </w:tcPr>
          <w:p w14:paraId="0849D9F3" w14:textId="77777777" w:rsidR="00FB4EA9" w:rsidRPr="001F4EFC" w:rsidRDefault="00FB4EA9" w:rsidP="00E149FF">
            <w:pPr>
              <w:snapToGrid w:val="0"/>
              <w:spacing w:after="0"/>
              <w:jc w:val="center"/>
              <w:rPr>
                <w:rFonts w:ascii="Times New Roman" w:hAnsi="Times New Roman"/>
                <w:b/>
                <w:iCs/>
                <w:sz w:val="24"/>
                <w:szCs w:val="24"/>
              </w:rPr>
            </w:pPr>
            <w:r w:rsidRPr="001F4EFC">
              <w:rPr>
                <w:rFonts w:ascii="Times New Roman" w:hAnsi="Times New Roman"/>
                <w:b/>
                <w:iCs/>
                <w:sz w:val="24"/>
                <w:szCs w:val="24"/>
              </w:rPr>
              <w:t>-</w:t>
            </w:r>
          </w:p>
        </w:tc>
      </w:tr>
      <w:tr w:rsidR="00FB4EA9" w:rsidRPr="001F4EFC" w14:paraId="5D5B3034" w14:textId="77777777" w:rsidTr="00E149FF">
        <w:tc>
          <w:tcPr>
            <w:tcW w:w="9749" w:type="dxa"/>
            <w:gridSpan w:val="2"/>
            <w:tcBorders>
              <w:top w:val="single" w:sz="4" w:space="0" w:color="000000"/>
              <w:left w:val="single" w:sz="4" w:space="0" w:color="000000"/>
              <w:bottom w:val="single" w:sz="4" w:space="0" w:color="000000"/>
              <w:right w:val="single" w:sz="4" w:space="0" w:color="000000"/>
            </w:tcBorders>
            <w:shd w:val="clear" w:color="auto" w:fill="auto"/>
          </w:tcPr>
          <w:p w14:paraId="349F465D" w14:textId="77777777" w:rsidR="00FB4EA9" w:rsidRPr="001F4EFC" w:rsidRDefault="00FB4EA9" w:rsidP="00E149FF">
            <w:pPr>
              <w:snapToGrid w:val="0"/>
              <w:spacing w:after="0"/>
              <w:rPr>
                <w:rFonts w:ascii="Times New Roman" w:hAnsi="Times New Roman"/>
                <w:i/>
                <w:sz w:val="24"/>
                <w:szCs w:val="24"/>
              </w:rPr>
            </w:pPr>
            <w:r w:rsidRPr="001F4EFC">
              <w:rPr>
                <w:rFonts w:ascii="Times New Roman" w:hAnsi="Times New Roman"/>
                <w:b/>
                <w:i/>
                <w:sz w:val="24"/>
                <w:szCs w:val="24"/>
              </w:rPr>
              <w:t>Итоговая аттестация</w:t>
            </w:r>
            <w:r w:rsidRPr="001F4EFC">
              <w:rPr>
                <w:rFonts w:ascii="Times New Roman" w:hAnsi="Times New Roman"/>
                <w:i/>
                <w:sz w:val="24"/>
                <w:szCs w:val="24"/>
              </w:rPr>
              <w:t xml:space="preserve"> в форме дифференцированного зачета</w:t>
            </w:r>
          </w:p>
        </w:tc>
      </w:tr>
    </w:tbl>
    <w:p w14:paraId="0E55339A" w14:textId="77777777" w:rsidR="00FB4EA9" w:rsidRPr="001F4EFC" w:rsidRDefault="00FB4EA9" w:rsidP="00FB4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14:paraId="75A96652" w14:textId="77777777" w:rsidR="00FB4EA9" w:rsidRPr="001F4EFC" w:rsidRDefault="00FB4EA9" w:rsidP="00FB4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14:paraId="7EC74DA6" w14:textId="77777777" w:rsidR="00FB4EA9" w:rsidRPr="001F4EFC" w:rsidRDefault="00FB4EA9" w:rsidP="00FB4EA9">
      <w:pPr>
        <w:spacing w:after="0"/>
        <w:rPr>
          <w:rFonts w:ascii="Times New Roman" w:hAnsi="Times New Roman"/>
          <w:sz w:val="24"/>
          <w:szCs w:val="24"/>
        </w:rPr>
        <w:sectPr w:rsidR="00FB4EA9" w:rsidRPr="001F4EFC" w:rsidSect="001F4EFC">
          <w:footerReference w:type="default" r:id="rId114"/>
          <w:pgSz w:w="11906" w:h="16838"/>
          <w:pgMar w:top="1134" w:right="567" w:bottom="1134" w:left="1701" w:header="720" w:footer="708" w:gutter="0"/>
          <w:pgNumType w:start="1"/>
          <w:cols w:space="720"/>
          <w:titlePg/>
          <w:docGrid w:linePitch="360"/>
        </w:sectPr>
      </w:pPr>
    </w:p>
    <w:p w14:paraId="3EFACEDE" w14:textId="77777777" w:rsidR="00FB4EA9" w:rsidRPr="001F4EFC" w:rsidRDefault="00FB4EA9" w:rsidP="00FB4EA9">
      <w:pPr>
        <w:pStyle w:val="1"/>
        <w:keepLines w:val="0"/>
        <w:widowControl w:val="0"/>
        <w:tabs>
          <w:tab w:val="left" w:pos="1200"/>
          <w:tab w:val="left" w:pos="2116"/>
          <w:tab w:val="left" w:pos="3032"/>
          <w:tab w:val="left" w:pos="3948"/>
          <w:tab w:val="left" w:pos="4864"/>
          <w:tab w:val="left" w:pos="5780"/>
          <w:tab w:val="left" w:pos="6696"/>
          <w:tab w:val="left" w:pos="7612"/>
          <w:tab w:val="left" w:pos="8528"/>
          <w:tab w:val="left" w:pos="9444"/>
          <w:tab w:val="left" w:pos="10360"/>
          <w:tab w:val="left" w:pos="11276"/>
          <w:tab w:val="left" w:pos="12192"/>
          <w:tab w:val="left" w:pos="13108"/>
          <w:tab w:val="left" w:pos="14024"/>
          <w:tab w:val="left" w:pos="14940"/>
        </w:tabs>
        <w:suppressAutoHyphens/>
        <w:autoSpaceDE w:val="0"/>
        <w:spacing w:before="0"/>
        <w:rPr>
          <w:rFonts w:ascii="Times New Roman" w:hAnsi="Times New Roman" w:cs="Times New Roman"/>
          <w:color w:val="auto"/>
          <w:sz w:val="24"/>
          <w:szCs w:val="24"/>
        </w:rPr>
      </w:pPr>
      <w:r w:rsidRPr="001F4EFC">
        <w:rPr>
          <w:rFonts w:ascii="Times New Roman" w:hAnsi="Times New Roman" w:cs="Times New Roman"/>
          <w:b w:val="0"/>
          <w:color w:val="auto"/>
          <w:sz w:val="24"/>
          <w:szCs w:val="24"/>
        </w:rPr>
        <w:lastRenderedPageBreak/>
        <w:t>2.2. Тематический план и содержание учебной дисциплины</w:t>
      </w:r>
      <w:r w:rsidRPr="001F4EFC">
        <w:rPr>
          <w:rFonts w:ascii="Times New Roman" w:hAnsi="Times New Roman" w:cs="Times New Roman"/>
          <w:b w:val="0"/>
          <w:caps/>
          <w:color w:val="auto"/>
          <w:sz w:val="24"/>
          <w:szCs w:val="24"/>
        </w:rPr>
        <w:t xml:space="preserve"> </w:t>
      </w:r>
      <w:r w:rsidRPr="001F4EFC">
        <w:rPr>
          <w:rFonts w:ascii="Times New Roman" w:hAnsi="Times New Roman" w:cs="Times New Roman"/>
          <w:color w:val="auto"/>
          <w:sz w:val="24"/>
          <w:szCs w:val="24"/>
        </w:rPr>
        <w:t>_________</w:t>
      </w:r>
      <w:r w:rsidRPr="001F4EFC">
        <w:rPr>
          <w:rFonts w:ascii="Times New Roman" w:hAnsi="Times New Roman" w:cs="Times New Roman"/>
          <w:b w:val="0"/>
          <w:color w:val="auto"/>
          <w:sz w:val="24"/>
          <w:szCs w:val="24"/>
          <w:u w:val="single"/>
        </w:rPr>
        <w:t>БИОЛОГИЯ</w:t>
      </w:r>
      <w:r w:rsidRPr="001F4EFC">
        <w:rPr>
          <w:rFonts w:ascii="Times New Roman" w:hAnsi="Times New Roman" w:cs="Times New Roman"/>
          <w:color w:val="auto"/>
          <w:sz w:val="24"/>
          <w:szCs w:val="24"/>
        </w:rPr>
        <w:t>__________________</w:t>
      </w:r>
    </w:p>
    <w:p w14:paraId="36DEF457" w14:textId="77777777" w:rsidR="00FB4EA9" w:rsidRPr="001F4EFC" w:rsidRDefault="00FB4EA9" w:rsidP="00FB4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bCs/>
          <w:i/>
          <w:sz w:val="24"/>
          <w:szCs w:val="24"/>
        </w:rPr>
      </w:pPr>
      <w:r w:rsidRPr="001F4EFC">
        <w:rPr>
          <w:rFonts w:ascii="Times New Roman" w:hAnsi="Times New Roman"/>
          <w:bCs/>
          <w:i/>
          <w:sz w:val="24"/>
          <w:szCs w:val="24"/>
        </w:rPr>
        <w:tab/>
      </w:r>
      <w:r w:rsidRPr="001F4EFC">
        <w:rPr>
          <w:rFonts w:ascii="Times New Roman" w:hAnsi="Times New Roman"/>
          <w:bCs/>
          <w:i/>
          <w:sz w:val="24"/>
          <w:szCs w:val="24"/>
        </w:rPr>
        <w:tab/>
      </w:r>
      <w:r w:rsidRPr="001F4EFC">
        <w:rPr>
          <w:rFonts w:ascii="Times New Roman" w:hAnsi="Times New Roman"/>
          <w:bCs/>
          <w:i/>
          <w:sz w:val="24"/>
          <w:szCs w:val="24"/>
        </w:rPr>
        <w:tab/>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227"/>
        <w:gridCol w:w="8709"/>
        <w:gridCol w:w="1212"/>
        <w:gridCol w:w="1638"/>
      </w:tblGrid>
      <w:tr w:rsidR="00FB4EA9" w:rsidRPr="00B94F43" w14:paraId="3E79A9EB" w14:textId="77777777" w:rsidTr="00E149FF">
        <w:trPr>
          <w:trHeight w:val="23"/>
        </w:trPr>
        <w:tc>
          <w:tcPr>
            <w:tcW w:w="1091" w:type="pct"/>
            <w:shd w:val="clear" w:color="auto" w:fill="auto"/>
            <w:vAlign w:val="center"/>
          </w:tcPr>
          <w:p w14:paraId="22507158" w14:textId="77777777" w:rsidR="00FB4EA9" w:rsidRPr="00B94F43"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sidRPr="00B94F43">
              <w:rPr>
                <w:rFonts w:ascii="Times New Roman" w:hAnsi="Times New Roman"/>
                <w:bCs/>
                <w:sz w:val="24"/>
                <w:szCs w:val="24"/>
              </w:rPr>
              <w:t>Наименование разделов и тем</w:t>
            </w:r>
          </w:p>
        </w:tc>
        <w:tc>
          <w:tcPr>
            <w:tcW w:w="2945" w:type="pct"/>
            <w:shd w:val="clear" w:color="auto" w:fill="auto"/>
            <w:vAlign w:val="center"/>
          </w:tcPr>
          <w:p w14:paraId="0318F83E" w14:textId="77777777" w:rsidR="00FB4EA9" w:rsidRPr="00B94F43"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r w:rsidRPr="00B94F43">
              <w:rPr>
                <w:rFonts w:ascii="Times New Roman" w:hAnsi="Times New Roman"/>
                <w:bCs/>
                <w:sz w:val="24"/>
                <w:szCs w:val="24"/>
              </w:rPr>
              <w:t xml:space="preserve">Содержание учебной материала, лабораторные  работы и практические занятия, самостоятельная работа </w:t>
            </w:r>
            <w:proofErr w:type="gramStart"/>
            <w:r w:rsidRPr="00B94F43">
              <w:rPr>
                <w:rFonts w:ascii="Times New Roman" w:hAnsi="Times New Roman"/>
                <w:bCs/>
                <w:sz w:val="24"/>
                <w:szCs w:val="24"/>
              </w:rPr>
              <w:t>обучающихся</w:t>
            </w:r>
            <w:proofErr w:type="gramEnd"/>
            <w:r w:rsidRPr="00B94F43">
              <w:rPr>
                <w:rFonts w:ascii="Times New Roman" w:hAnsi="Times New Roman"/>
                <w:bCs/>
                <w:sz w:val="24"/>
                <w:szCs w:val="24"/>
              </w:rPr>
              <w:t>, курсовая работа (проект)</w:t>
            </w:r>
          </w:p>
        </w:tc>
        <w:tc>
          <w:tcPr>
            <w:tcW w:w="410" w:type="pct"/>
            <w:vAlign w:val="center"/>
          </w:tcPr>
          <w:p w14:paraId="6FF809A2" w14:textId="77777777" w:rsidR="00FB4EA9" w:rsidRPr="00B94F43"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sidRPr="00B94F43">
              <w:rPr>
                <w:rFonts w:ascii="Times New Roman" w:hAnsi="Times New Roman"/>
                <w:bCs/>
                <w:sz w:val="24"/>
                <w:szCs w:val="24"/>
              </w:rPr>
              <w:t>Объем часов</w:t>
            </w:r>
          </w:p>
        </w:tc>
        <w:tc>
          <w:tcPr>
            <w:tcW w:w="554" w:type="pct"/>
            <w:vAlign w:val="center"/>
          </w:tcPr>
          <w:p w14:paraId="19968504" w14:textId="77777777" w:rsidR="00FB4EA9" w:rsidRPr="00B94F43"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sidRPr="00B94F43">
              <w:rPr>
                <w:rFonts w:ascii="Times New Roman" w:hAnsi="Times New Roman"/>
                <w:bCs/>
                <w:sz w:val="24"/>
                <w:szCs w:val="24"/>
              </w:rPr>
              <w:t>Уровень освоения</w:t>
            </w:r>
          </w:p>
        </w:tc>
      </w:tr>
      <w:tr w:rsidR="00FB4EA9" w:rsidRPr="001F4EFC" w14:paraId="099BC373" w14:textId="77777777" w:rsidTr="00E149FF">
        <w:trPr>
          <w:trHeight w:val="23"/>
        </w:trPr>
        <w:tc>
          <w:tcPr>
            <w:tcW w:w="1091" w:type="pct"/>
            <w:shd w:val="clear" w:color="auto" w:fill="auto"/>
          </w:tcPr>
          <w:p w14:paraId="5C787070"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r w:rsidRPr="001F4EFC">
              <w:rPr>
                <w:rFonts w:ascii="Times New Roman" w:hAnsi="Times New Roman"/>
                <w:bCs/>
                <w:i/>
                <w:sz w:val="24"/>
                <w:szCs w:val="24"/>
              </w:rPr>
              <w:t>1</w:t>
            </w:r>
          </w:p>
        </w:tc>
        <w:tc>
          <w:tcPr>
            <w:tcW w:w="2945" w:type="pct"/>
            <w:shd w:val="clear" w:color="auto" w:fill="auto"/>
          </w:tcPr>
          <w:p w14:paraId="137E7140"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r w:rsidRPr="001F4EFC">
              <w:rPr>
                <w:rFonts w:ascii="Times New Roman" w:hAnsi="Times New Roman"/>
                <w:bCs/>
                <w:i/>
                <w:sz w:val="24"/>
                <w:szCs w:val="24"/>
              </w:rPr>
              <w:t>2</w:t>
            </w:r>
          </w:p>
        </w:tc>
        <w:tc>
          <w:tcPr>
            <w:tcW w:w="410" w:type="pct"/>
          </w:tcPr>
          <w:p w14:paraId="74CB61B0"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r w:rsidRPr="001F4EFC">
              <w:rPr>
                <w:rFonts w:ascii="Times New Roman" w:hAnsi="Times New Roman"/>
                <w:bCs/>
                <w:i/>
                <w:sz w:val="24"/>
                <w:szCs w:val="24"/>
              </w:rPr>
              <w:t>3</w:t>
            </w:r>
          </w:p>
        </w:tc>
        <w:tc>
          <w:tcPr>
            <w:tcW w:w="554" w:type="pct"/>
          </w:tcPr>
          <w:p w14:paraId="396F9B0B"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r w:rsidRPr="001F4EFC">
              <w:rPr>
                <w:rFonts w:ascii="Times New Roman" w:hAnsi="Times New Roman"/>
                <w:bCs/>
                <w:i/>
                <w:sz w:val="24"/>
                <w:szCs w:val="24"/>
              </w:rPr>
              <w:t>4</w:t>
            </w:r>
          </w:p>
        </w:tc>
      </w:tr>
      <w:tr w:rsidR="00FB4EA9" w:rsidRPr="001F4EFC" w14:paraId="0F006553" w14:textId="77777777" w:rsidTr="00E149FF">
        <w:trPr>
          <w:trHeight w:val="23"/>
        </w:trPr>
        <w:tc>
          <w:tcPr>
            <w:tcW w:w="4036" w:type="pct"/>
            <w:gridSpan w:val="2"/>
            <w:shd w:val="clear" w:color="auto" w:fill="auto"/>
          </w:tcPr>
          <w:p w14:paraId="37A5CD13"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r w:rsidRPr="001F4EFC">
              <w:rPr>
                <w:rFonts w:ascii="Times New Roman" w:hAnsi="Times New Roman"/>
                <w:b/>
                <w:bCs/>
                <w:sz w:val="24"/>
                <w:szCs w:val="24"/>
              </w:rPr>
              <w:t>ВВЕДЕНИЕ</w:t>
            </w:r>
          </w:p>
        </w:tc>
        <w:tc>
          <w:tcPr>
            <w:tcW w:w="410" w:type="pct"/>
          </w:tcPr>
          <w:p w14:paraId="6EB91184"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r w:rsidRPr="001F4EFC">
              <w:rPr>
                <w:rFonts w:ascii="Times New Roman" w:hAnsi="Times New Roman"/>
                <w:b/>
                <w:bCs/>
                <w:sz w:val="24"/>
                <w:szCs w:val="24"/>
              </w:rPr>
              <w:t>2</w:t>
            </w:r>
          </w:p>
        </w:tc>
        <w:tc>
          <w:tcPr>
            <w:tcW w:w="554" w:type="pct"/>
          </w:tcPr>
          <w:p w14:paraId="4CE1D6F5"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r>
      <w:tr w:rsidR="00FB4EA9" w:rsidRPr="001F4EFC" w14:paraId="27A9F20F" w14:textId="77777777" w:rsidTr="00E149FF">
        <w:trPr>
          <w:trHeight w:val="23"/>
        </w:trPr>
        <w:tc>
          <w:tcPr>
            <w:tcW w:w="1091" w:type="pct"/>
            <w:shd w:val="clear" w:color="auto" w:fill="auto"/>
          </w:tcPr>
          <w:p w14:paraId="1D3BDF58"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sidRPr="001F4EFC">
              <w:rPr>
                <w:rFonts w:ascii="Times New Roman" w:hAnsi="Times New Roman"/>
                <w:b/>
                <w:bCs/>
                <w:sz w:val="24"/>
                <w:szCs w:val="24"/>
              </w:rPr>
              <w:t>Тема 1.</w:t>
            </w:r>
            <w:r>
              <w:rPr>
                <w:rFonts w:ascii="Times New Roman" w:hAnsi="Times New Roman"/>
                <w:b/>
                <w:bCs/>
                <w:sz w:val="24"/>
                <w:szCs w:val="24"/>
              </w:rPr>
              <w:t xml:space="preserve"> </w:t>
            </w:r>
            <w:r w:rsidRPr="001F4EFC">
              <w:rPr>
                <w:rFonts w:ascii="Times New Roman" w:hAnsi="Times New Roman"/>
                <w:bCs/>
                <w:sz w:val="24"/>
                <w:szCs w:val="24"/>
              </w:rPr>
              <w:t>Биология – как наука и ее прикладное зн</w:t>
            </w:r>
            <w:r w:rsidRPr="001F4EFC">
              <w:rPr>
                <w:rFonts w:ascii="Times New Roman" w:hAnsi="Times New Roman"/>
                <w:bCs/>
                <w:sz w:val="24"/>
                <w:szCs w:val="24"/>
              </w:rPr>
              <w:t>а</w:t>
            </w:r>
            <w:r w:rsidRPr="001F4EFC">
              <w:rPr>
                <w:rFonts w:ascii="Times New Roman" w:hAnsi="Times New Roman"/>
                <w:bCs/>
                <w:sz w:val="24"/>
                <w:szCs w:val="24"/>
              </w:rPr>
              <w:t xml:space="preserve">чение. </w:t>
            </w:r>
          </w:p>
          <w:p w14:paraId="1CF403AB"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r w:rsidRPr="001F4EFC">
              <w:rPr>
                <w:rFonts w:ascii="Times New Roman" w:hAnsi="Times New Roman"/>
                <w:bCs/>
                <w:sz w:val="24"/>
                <w:szCs w:val="24"/>
              </w:rPr>
              <w:t>Методы исследования в би</w:t>
            </w:r>
            <w:r w:rsidRPr="001F4EFC">
              <w:rPr>
                <w:rFonts w:ascii="Times New Roman" w:hAnsi="Times New Roman"/>
                <w:bCs/>
                <w:sz w:val="24"/>
                <w:szCs w:val="24"/>
              </w:rPr>
              <w:t>о</w:t>
            </w:r>
            <w:r w:rsidRPr="001F4EFC">
              <w:rPr>
                <w:rFonts w:ascii="Times New Roman" w:hAnsi="Times New Roman"/>
                <w:bCs/>
                <w:sz w:val="24"/>
                <w:szCs w:val="24"/>
              </w:rPr>
              <w:t>логии</w:t>
            </w:r>
          </w:p>
        </w:tc>
        <w:tc>
          <w:tcPr>
            <w:tcW w:w="2945" w:type="pct"/>
            <w:shd w:val="clear" w:color="auto" w:fill="auto"/>
          </w:tcPr>
          <w:p w14:paraId="583D82A6"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r w:rsidRPr="001F4EFC">
              <w:rPr>
                <w:rFonts w:ascii="Times New Roman" w:hAnsi="Times New Roman"/>
                <w:bCs/>
                <w:sz w:val="24"/>
                <w:szCs w:val="24"/>
              </w:rPr>
              <w:t>Содержание учебного материала</w:t>
            </w:r>
          </w:p>
          <w:p w14:paraId="4AC9F7BD"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i/>
                <w:sz w:val="24"/>
                <w:szCs w:val="24"/>
              </w:rPr>
            </w:pPr>
            <w:r w:rsidRPr="001F4EFC">
              <w:rPr>
                <w:rFonts w:ascii="Times New Roman" w:hAnsi="Times New Roman"/>
                <w:bCs/>
                <w:sz w:val="24"/>
                <w:szCs w:val="24"/>
              </w:rPr>
              <w:t>Биология – наука о жизни. История развития биологии. Методы исследования в биологии. Значение биологии как науки</w:t>
            </w:r>
          </w:p>
        </w:tc>
        <w:tc>
          <w:tcPr>
            <w:tcW w:w="410" w:type="pct"/>
          </w:tcPr>
          <w:p w14:paraId="4131FAE8"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sidRPr="001F4EFC">
              <w:rPr>
                <w:rFonts w:ascii="Times New Roman" w:hAnsi="Times New Roman"/>
                <w:bCs/>
                <w:sz w:val="24"/>
                <w:szCs w:val="24"/>
              </w:rPr>
              <w:t>1</w:t>
            </w:r>
          </w:p>
        </w:tc>
        <w:tc>
          <w:tcPr>
            <w:tcW w:w="554" w:type="pct"/>
            <w:vMerge w:val="restart"/>
          </w:tcPr>
          <w:p w14:paraId="357369AD"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sidRPr="001F4EFC">
              <w:rPr>
                <w:rFonts w:ascii="Times New Roman" w:hAnsi="Times New Roman"/>
                <w:bCs/>
                <w:sz w:val="24"/>
                <w:szCs w:val="24"/>
              </w:rPr>
              <w:t>ЛР 01, ЛР 08, ЛР 09, ЛР 11, ЛР 13, ЛР 14, МР 03, МР 04, МР 08, ПРб 01, ПРб 05</w:t>
            </w:r>
          </w:p>
        </w:tc>
      </w:tr>
      <w:tr w:rsidR="00FB4EA9" w:rsidRPr="001F4EFC" w14:paraId="2B3DD990" w14:textId="77777777" w:rsidTr="00E149FF">
        <w:trPr>
          <w:trHeight w:val="23"/>
        </w:trPr>
        <w:tc>
          <w:tcPr>
            <w:tcW w:w="1091" w:type="pct"/>
            <w:shd w:val="clear" w:color="auto" w:fill="auto"/>
          </w:tcPr>
          <w:p w14:paraId="3DB7E59E"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r w:rsidRPr="001F4EFC">
              <w:rPr>
                <w:rFonts w:ascii="Times New Roman" w:hAnsi="Times New Roman"/>
                <w:b/>
                <w:bCs/>
                <w:sz w:val="24"/>
                <w:szCs w:val="24"/>
              </w:rPr>
              <w:t>Тема 2.</w:t>
            </w:r>
            <w:r>
              <w:rPr>
                <w:rFonts w:ascii="Times New Roman" w:hAnsi="Times New Roman"/>
                <w:b/>
                <w:bCs/>
                <w:sz w:val="24"/>
                <w:szCs w:val="24"/>
              </w:rPr>
              <w:t xml:space="preserve"> </w:t>
            </w:r>
            <w:r w:rsidRPr="001F4EFC">
              <w:rPr>
                <w:rFonts w:ascii="Times New Roman" w:hAnsi="Times New Roman"/>
                <w:bCs/>
                <w:sz w:val="24"/>
                <w:szCs w:val="24"/>
              </w:rPr>
              <w:t>Сущность жизни и свойства живого. Уровни организации живой материи</w:t>
            </w:r>
          </w:p>
        </w:tc>
        <w:tc>
          <w:tcPr>
            <w:tcW w:w="2945" w:type="pct"/>
            <w:shd w:val="clear" w:color="auto" w:fill="auto"/>
          </w:tcPr>
          <w:p w14:paraId="52F0B2C4"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r w:rsidRPr="001F4EFC">
              <w:rPr>
                <w:rFonts w:ascii="Times New Roman" w:hAnsi="Times New Roman"/>
                <w:bCs/>
                <w:sz w:val="24"/>
                <w:szCs w:val="24"/>
              </w:rPr>
              <w:t>Содержание учебного материала</w:t>
            </w:r>
          </w:p>
          <w:p w14:paraId="7706F745"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r w:rsidRPr="001F4EFC">
              <w:rPr>
                <w:rFonts w:ascii="Times New Roman" w:hAnsi="Times New Roman"/>
                <w:bCs/>
                <w:sz w:val="24"/>
                <w:szCs w:val="24"/>
              </w:rPr>
              <w:t>Сущность жизни и свойства живого. Уровни организации живой материи</w:t>
            </w:r>
          </w:p>
        </w:tc>
        <w:tc>
          <w:tcPr>
            <w:tcW w:w="410" w:type="pct"/>
          </w:tcPr>
          <w:p w14:paraId="61490BC0"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sidRPr="001F4EFC">
              <w:rPr>
                <w:rFonts w:ascii="Times New Roman" w:hAnsi="Times New Roman"/>
                <w:bCs/>
                <w:sz w:val="24"/>
                <w:szCs w:val="24"/>
              </w:rPr>
              <w:t>1</w:t>
            </w:r>
          </w:p>
        </w:tc>
        <w:tc>
          <w:tcPr>
            <w:tcW w:w="554" w:type="pct"/>
            <w:vMerge/>
          </w:tcPr>
          <w:p w14:paraId="4A549DFD"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r>
      <w:tr w:rsidR="00FB4EA9" w:rsidRPr="001F4EFC" w14:paraId="3099938C" w14:textId="77777777" w:rsidTr="00E149FF">
        <w:trPr>
          <w:trHeight w:val="23"/>
        </w:trPr>
        <w:tc>
          <w:tcPr>
            <w:tcW w:w="4036" w:type="pct"/>
            <w:gridSpan w:val="2"/>
            <w:shd w:val="clear" w:color="auto" w:fill="auto"/>
          </w:tcPr>
          <w:p w14:paraId="7ED03D4E"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sz w:val="24"/>
                <w:szCs w:val="24"/>
              </w:rPr>
            </w:pPr>
            <w:r w:rsidRPr="001F4EFC">
              <w:rPr>
                <w:rFonts w:ascii="Times New Roman" w:hAnsi="Times New Roman"/>
                <w:b/>
                <w:bCs/>
                <w:sz w:val="24"/>
                <w:szCs w:val="24"/>
              </w:rPr>
              <w:t>Раздел 1. УЧЕНИЕ О КЛЕТКЕ</w:t>
            </w:r>
          </w:p>
        </w:tc>
        <w:tc>
          <w:tcPr>
            <w:tcW w:w="410" w:type="pct"/>
          </w:tcPr>
          <w:p w14:paraId="15CCCAEE"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sz w:val="24"/>
                <w:szCs w:val="24"/>
              </w:rPr>
            </w:pPr>
            <w:r w:rsidRPr="001F4EFC">
              <w:rPr>
                <w:rFonts w:ascii="Times New Roman" w:hAnsi="Times New Roman"/>
                <w:b/>
                <w:bCs/>
                <w:sz w:val="24"/>
                <w:szCs w:val="24"/>
              </w:rPr>
              <w:t>8</w:t>
            </w:r>
          </w:p>
        </w:tc>
        <w:tc>
          <w:tcPr>
            <w:tcW w:w="554" w:type="pct"/>
          </w:tcPr>
          <w:p w14:paraId="6C91CE05"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sz w:val="24"/>
                <w:szCs w:val="24"/>
              </w:rPr>
            </w:pPr>
          </w:p>
        </w:tc>
      </w:tr>
      <w:tr w:rsidR="00FB4EA9" w:rsidRPr="001F4EFC" w14:paraId="546F7F73" w14:textId="77777777" w:rsidTr="00E149FF">
        <w:trPr>
          <w:trHeight w:val="1421"/>
        </w:trPr>
        <w:tc>
          <w:tcPr>
            <w:tcW w:w="1091" w:type="pct"/>
            <w:shd w:val="clear" w:color="auto" w:fill="auto"/>
          </w:tcPr>
          <w:p w14:paraId="0EBE33E9"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r w:rsidRPr="001F4EFC">
              <w:rPr>
                <w:rFonts w:ascii="Times New Roman" w:hAnsi="Times New Roman"/>
                <w:b/>
                <w:bCs/>
                <w:sz w:val="24"/>
                <w:szCs w:val="24"/>
              </w:rPr>
              <w:t xml:space="preserve">Тема 1.1. </w:t>
            </w:r>
            <w:r w:rsidRPr="001F4EFC">
              <w:rPr>
                <w:rFonts w:ascii="Times New Roman" w:hAnsi="Times New Roman"/>
                <w:bCs/>
                <w:sz w:val="24"/>
                <w:szCs w:val="24"/>
              </w:rPr>
              <w:t>Клеточная теория</w:t>
            </w:r>
          </w:p>
        </w:tc>
        <w:tc>
          <w:tcPr>
            <w:tcW w:w="2945" w:type="pct"/>
            <w:shd w:val="clear" w:color="auto" w:fill="auto"/>
          </w:tcPr>
          <w:p w14:paraId="31DA2126" w14:textId="77777777" w:rsidR="00FB4EA9" w:rsidRPr="001F4EFC" w:rsidRDefault="00FB4EA9" w:rsidP="00E149FF">
            <w:pPr>
              <w:pStyle w:val="1"/>
              <w:spacing w:before="0"/>
              <w:jc w:val="both"/>
              <w:rPr>
                <w:rFonts w:ascii="Times New Roman" w:hAnsi="Times New Roman" w:cs="Times New Roman"/>
                <w:bCs w:val="0"/>
                <w:color w:val="auto"/>
                <w:sz w:val="24"/>
                <w:szCs w:val="24"/>
              </w:rPr>
            </w:pPr>
            <w:r w:rsidRPr="001F4EFC">
              <w:rPr>
                <w:rFonts w:ascii="Times New Roman" w:hAnsi="Times New Roman" w:cs="Times New Roman"/>
                <w:bCs w:val="0"/>
                <w:color w:val="auto"/>
                <w:sz w:val="24"/>
                <w:szCs w:val="24"/>
              </w:rPr>
              <w:t>Практические занятия</w:t>
            </w:r>
          </w:p>
          <w:p w14:paraId="18368ECA" w14:textId="77777777" w:rsidR="00FB4EA9" w:rsidRPr="001F4EFC" w:rsidRDefault="00FB4EA9" w:rsidP="00E149FF">
            <w:pPr>
              <w:spacing w:after="0"/>
              <w:rPr>
                <w:rFonts w:ascii="Times New Roman" w:hAnsi="Times New Roman"/>
                <w:bCs/>
                <w:sz w:val="24"/>
                <w:szCs w:val="24"/>
              </w:rPr>
            </w:pPr>
            <w:r w:rsidRPr="001F4EFC">
              <w:rPr>
                <w:rFonts w:ascii="Times New Roman" w:hAnsi="Times New Roman"/>
                <w:sz w:val="24"/>
                <w:szCs w:val="24"/>
              </w:rPr>
              <w:t xml:space="preserve">Клетка – элементарная живая система и основная структурно-функциональная единица всех живых организмов. </w:t>
            </w:r>
            <w:r w:rsidRPr="001F4EFC">
              <w:rPr>
                <w:rFonts w:ascii="Times New Roman" w:hAnsi="Times New Roman"/>
                <w:iCs/>
                <w:sz w:val="24"/>
                <w:szCs w:val="24"/>
              </w:rPr>
              <w:t>Краткая история изучения клетки.</w:t>
            </w:r>
            <w:r w:rsidRPr="001F4EFC">
              <w:rPr>
                <w:rFonts w:ascii="Times New Roman" w:hAnsi="Times New Roman"/>
                <w:sz w:val="24"/>
                <w:szCs w:val="24"/>
              </w:rPr>
              <w:t xml:space="preserve"> Изучение устройства светового микроскопа. </w:t>
            </w:r>
            <w:r w:rsidRPr="001F4EFC">
              <w:rPr>
                <w:rFonts w:ascii="Times New Roman" w:hAnsi="Times New Roman"/>
                <w:spacing w:val="-2"/>
                <w:sz w:val="24"/>
                <w:szCs w:val="24"/>
              </w:rPr>
              <w:t>Наблюдение клеток под микроскопом на гот</w:t>
            </w:r>
            <w:r w:rsidRPr="001F4EFC">
              <w:rPr>
                <w:rFonts w:ascii="Times New Roman" w:hAnsi="Times New Roman"/>
                <w:spacing w:val="-2"/>
                <w:sz w:val="24"/>
                <w:szCs w:val="24"/>
              </w:rPr>
              <w:t>о</w:t>
            </w:r>
            <w:r w:rsidRPr="001F4EFC">
              <w:rPr>
                <w:rFonts w:ascii="Times New Roman" w:hAnsi="Times New Roman"/>
                <w:sz w:val="24"/>
                <w:szCs w:val="24"/>
              </w:rPr>
              <w:t>вых микропрепаратах</w:t>
            </w:r>
          </w:p>
        </w:tc>
        <w:tc>
          <w:tcPr>
            <w:tcW w:w="410" w:type="pct"/>
          </w:tcPr>
          <w:p w14:paraId="0010A903"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sidRPr="001F4EFC">
              <w:rPr>
                <w:rFonts w:ascii="Times New Roman" w:hAnsi="Times New Roman"/>
                <w:bCs/>
                <w:sz w:val="24"/>
                <w:szCs w:val="24"/>
              </w:rPr>
              <w:t>1</w:t>
            </w:r>
          </w:p>
        </w:tc>
        <w:tc>
          <w:tcPr>
            <w:tcW w:w="554" w:type="pct"/>
          </w:tcPr>
          <w:p w14:paraId="1A309276"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sidRPr="001F4EFC">
              <w:rPr>
                <w:rFonts w:ascii="Times New Roman" w:hAnsi="Times New Roman"/>
                <w:bCs/>
                <w:sz w:val="24"/>
                <w:szCs w:val="24"/>
              </w:rPr>
              <w:t>ЛР 01, ЛР 08, ЛР 09, ЛР 11, ЛР 13, ЛР 14, МР 03, МР 04, МР 08, ПРб 01, ПРб 05</w:t>
            </w:r>
          </w:p>
        </w:tc>
      </w:tr>
      <w:tr w:rsidR="00FB4EA9" w:rsidRPr="001F4EFC" w14:paraId="7F447014" w14:textId="77777777" w:rsidTr="00E149FF">
        <w:trPr>
          <w:trHeight w:val="163"/>
        </w:trPr>
        <w:tc>
          <w:tcPr>
            <w:tcW w:w="1091" w:type="pct"/>
            <w:vMerge w:val="restart"/>
            <w:shd w:val="clear" w:color="auto" w:fill="auto"/>
          </w:tcPr>
          <w:p w14:paraId="54794A51"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r w:rsidRPr="001F4EFC">
              <w:rPr>
                <w:rFonts w:ascii="Times New Roman" w:hAnsi="Times New Roman"/>
                <w:b/>
                <w:bCs/>
                <w:sz w:val="24"/>
                <w:szCs w:val="24"/>
              </w:rPr>
              <w:t xml:space="preserve">Тема 1.2. </w:t>
            </w:r>
            <w:r w:rsidRPr="001F4EFC">
              <w:rPr>
                <w:rFonts w:ascii="Times New Roman" w:hAnsi="Times New Roman"/>
                <w:bCs/>
                <w:sz w:val="24"/>
                <w:szCs w:val="24"/>
              </w:rPr>
              <w:t>Химическая орг</w:t>
            </w:r>
            <w:r w:rsidRPr="001F4EFC">
              <w:rPr>
                <w:rFonts w:ascii="Times New Roman" w:hAnsi="Times New Roman"/>
                <w:bCs/>
                <w:sz w:val="24"/>
                <w:szCs w:val="24"/>
              </w:rPr>
              <w:t>а</w:t>
            </w:r>
            <w:r w:rsidRPr="001F4EFC">
              <w:rPr>
                <w:rFonts w:ascii="Times New Roman" w:hAnsi="Times New Roman"/>
                <w:bCs/>
                <w:sz w:val="24"/>
                <w:szCs w:val="24"/>
              </w:rPr>
              <w:t>низация клетки</w:t>
            </w:r>
          </w:p>
        </w:tc>
        <w:tc>
          <w:tcPr>
            <w:tcW w:w="2945" w:type="pct"/>
            <w:shd w:val="clear" w:color="auto" w:fill="auto"/>
          </w:tcPr>
          <w:p w14:paraId="4C24F07F"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r w:rsidRPr="001F4EFC">
              <w:rPr>
                <w:rFonts w:ascii="Times New Roman" w:hAnsi="Times New Roman"/>
                <w:bCs/>
                <w:sz w:val="24"/>
                <w:szCs w:val="24"/>
              </w:rPr>
              <w:t>Содержание учебного материала</w:t>
            </w:r>
          </w:p>
          <w:p w14:paraId="402B27A1"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r w:rsidRPr="001F4EFC">
              <w:rPr>
                <w:rFonts w:ascii="Times New Roman" w:hAnsi="Times New Roman"/>
                <w:sz w:val="24"/>
                <w:szCs w:val="24"/>
              </w:rPr>
              <w:t>Неорганические и органические соединения клетки (белки, жиры, углеводы). Их роль в клетке. Нуклеиновые кислоты, АТФ, витамины. Их роль в клетке</w:t>
            </w:r>
          </w:p>
        </w:tc>
        <w:tc>
          <w:tcPr>
            <w:tcW w:w="410" w:type="pct"/>
          </w:tcPr>
          <w:p w14:paraId="529C301E"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sidRPr="001F4EFC">
              <w:rPr>
                <w:rFonts w:ascii="Times New Roman" w:hAnsi="Times New Roman"/>
                <w:bCs/>
                <w:sz w:val="24"/>
                <w:szCs w:val="24"/>
              </w:rPr>
              <w:t>1</w:t>
            </w:r>
          </w:p>
        </w:tc>
        <w:tc>
          <w:tcPr>
            <w:tcW w:w="554" w:type="pct"/>
            <w:vMerge w:val="restart"/>
          </w:tcPr>
          <w:p w14:paraId="4CEEC690"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sidRPr="001F4EFC">
              <w:rPr>
                <w:rFonts w:ascii="Times New Roman" w:hAnsi="Times New Roman"/>
                <w:bCs/>
                <w:sz w:val="24"/>
                <w:szCs w:val="24"/>
              </w:rPr>
              <w:t>ЛР 01, ЛР 08, ЛР 09, ЛР 11, ЛР 13, ЛР 14, МР 03, МР 04, МР 08, ПРб 01, ПРб 03, ПРб 05</w:t>
            </w:r>
          </w:p>
        </w:tc>
      </w:tr>
      <w:tr w:rsidR="00FB4EA9" w:rsidRPr="001F4EFC" w14:paraId="16F31E4E" w14:textId="77777777" w:rsidTr="00E149FF">
        <w:trPr>
          <w:trHeight w:val="23"/>
        </w:trPr>
        <w:tc>
          <w:tcPr>
            <w:tcW w:w="1091" w:type="pct"/>
            <w:vMerge/>
            <w:shd w:val="clear" w:color="auto" w:fill="auto"/>
          </w:tcPr>
          <w:p w14:paraId="7F8CB370"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c>
          <w:tcPr>
            <w:tcW w:w="2945" w:type="pct"/>
            <w:shd w:val="clear" w:color="auto" w:fill="auto"/>
          </w:tcPr>
          <w:p w14:paraId="53CCB969"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r w:rsidRPr="001F4EFC">
              <w:rPr>
                <w:rFonts w:ascii="Times New Roman" w:hAnsi="Times New Roman"/>
                <w:bCs/>
                <w:sz w:val="24"/>
                <w:szCs w:val="24"/>
              </w:rPr>
              <w:t>Практические занятия</w:t>
            </w:r>
          </w:p>
          <w:p w14:paraId="6FF1D65F"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r w:rsidRPr="001F4EFC">
              <w:rPr>
                <w:rFonts w:ascii="Times New Roman" w:hAnsi="Times New Roman"/>
                <w:bCs/>
                <w:sz w:val="24"/>
                <w:szCs w:val="24"/>
              </w:rPr>
              <w:t>1. Изучить строение нуклеотида, молекулы ДНК и РНК</w:t>
            </w:r>
          </w:p>
          <w:p w14:paraId="2BB9E390"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r w:rsidRPr="001F4EFC">
              <w:rPr>
                <w:rFonts w:ascii="Times New Roman" w:hAnsi="Times New Roman"/>
                <w:bCs/>
                <w:sz w:val="24"/>
                <w:szCs w:val="24"/>
              </w:rPr>
              <w:t>2. Рассмотреть роль витаминов в организме человека</w:t>
            </w:r>
          </w:p>
        </w:tc>
        <w:tc>
          <w:tcPr>
            <w:tcW w:w="410" w:type="pct"/>
          </w:tcPr>
          <w:p w14:paraId="155BD844"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sidRPr="001F4EFC">
              <w:rPr>
                <w:rFonts w:ascii="Times New Roman" w:hAnsi="Times New Roman"/>
                <w:bCs/>
                <w:sz w:val="24"/>
                <w:szCs w:val="24"/>
              </w:rPr>
              <w:t>2</w:t>
            </w:r>
          </w:p>
        </w:tc>
        <w:tc>
          <w:tcPr>
            <w:tcW w:w="554" w:type="pct"/>
            <w:vMerge/>
          </w:tcPr>
          <w:p w14:paraId="7F847115"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r>
      <w:tr w:rsidR="00FB4EA9" w:rsidRPr="001F4EFC" w14:paraId="45310412" w14:textId="77777777" w:rsidTr="00E149FF">
        <w:trPr>
          <w:trHeight w:val="23"/>
        </w:trPr>
        <w:tc>
          <w:tcPr>
            <w:tcW w:w="1091" w:type="pct"/>
            <w:vMerge w:val="restart"/>
            <w:shd w:val="clear" w:color="auto" w:fill="auto"/>
          </w:tcPr>
          <w:p w14:paraId="07DE4A91" w14:textId="77777777" w:rsidR="00FB4EA9" w:rsidRPr="001F4EFC" w:rsidRDefault="00FB4EA9" w:rsidP="00E149FF">
            <w:pPr>
              <w:pStyle w:val="1"/>
              <w:spacing w:before="0"/>
              <w:jc w:val="center"/>
              <w:rPr>
                <w:rFonts w:ascii="Times New Roman" w:hAnsi="Times New Roman" w:cs="Times New Roman"/>
                <w:color w:val="auto"/>
                <w:sz w:val="24"/>
                <w:szCs w:val="24"/>
              </w:rPr>
            </w:pPr>
            <w:r w:rsidRPr="001F4EFC">
              <w:rPr>
                <w:rFonts w:ascii="Times New Roman" w:hAnsi="Times New Roman" w:cs="Times New Roman"/>
                <w:b w:val="0"/>
                <w:color w:val="auto"/>
                <w:sz w:val="24"/>
                <w:szCs w:val="24"/>
              </w:rPr>
              <w:lastRenderedPageBreak/>
              <w:t>Тема 1.3.</w:t>
            </w:r>
            <w:r w:rsidRPr="001F4EFC">
              <w:rPr>
                <w:rFonts w:ascii="Times New Roman" w:hAnsi="Times New Roman" w:cs="Times New Roman"/>
                <w:color w:val="auto"/>
                <w:sz w:val="24"/>
                <w:szCs w:val="24"/>
              </w:rPr>
              <w:t xml:space="preserve"> </w:t>
            </w:r>
          </w:p>
          <w:p w14:paraId="75DF40F0" w14:textId="77777777" w:rsidR="00FB4EA9" w:rsidRPr="001F4EFC" w:rsidRDefault="00FB4EA9" w:rsidP="00E149FF">
            <w:pPr>
              <w:pStyle w:val="1"/>
              <w:spacing w:before="0"/>
              <w:jc w:val="center"/>
              <w:rPr>
                <w:rFonts w:ascii="Times New Roman" w:hAnsi="Times New Roman" w:cs="Times New Roman"/>
                <w:color w:val="auto"/>
                <w:sz w:val="24"/>
                <w:szCs w:val="24"/>
              </w:rPr>
            </w:pPr>
            <w:r w:rsidRPr="001F4EFC">
              <w:rPr>
                <w:rFonts w:ascii="Times New Roman" w:hAnsi="Times New Roman" w:cs="Times New Roman"/>
                <w:color w:val="auto"/>
                <w:sz w:val="24"/>
                <w:szCs w:val="24"/>
              </w:rPr>
              <w:t>Строение и функции кле</w:t>
            </w:r>
            <w:r w:rsidRPr="001F4EFC">
              <w:rPr>
                <w:rFonts w:ascii="Times New Roman" w:hAnsi="Times New Roman" w:cs="Times New Roman"/>
                <w:color w:val="auto"/>
                <w:sz w:val="24"/>
                <w:szCs w:val="24"/>
              </w:rPr>
              <w:t>т</w:t>
            </w:r>
            <w:r w:rsidRPr="001F4EFC">
              <w:rPr>
                <w:rFonts w:ascii="Times New Roman" w:hAnsi="Times New Roman" w:cs="Times New Roman"/>
                <w:color w:val="auto"/>
                <w:sz w:val="24"/>
                <w:szCs w:val="24"/>
              </w:rPr>
              <w:t>ки</w:t>
            </w:r>
          </w:p>
        </w:tc>
        <w:tc>
          <w:tcPr>
            <w:tcW w:w="2945" w:type="pct"/>
            <w:shd w:val="clear" w:color="auto" w:fill="auto"/>
          </w:tcPr>
          <w:p w14:paraId="10CB3419"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r w:rsidRPr="001F4EFC">
              <w:rPr>
                <w:rFonts w:ascii="Times New Roman" w:hAnsi="Times New Roman"/>
                <w:bCs/>
                <w:sz w:val="24"/>
                <w:szCs w:val="24"/>
              </w:rPr>
              <w:t>Содержание учебного материала</w:t>
            </w:r>
          </w:p>
          <w:p w14:paraId="5E9A4EC4"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r w:rsidRPr="001F4EFC">
              <w:rPr>
                <w:rFonts w:ascii="Times New Roman" w:hAnsi="Times New Roman"/>
                <w:bCs/>
                <w:sz w:val="24"/>
                <w:szCs w:val="24"/>
              </w:rPr>
              <w:t>1. Ядро, клеточная мембрана, клеточный центр, цитоплазма, рибосомы, ЭПС, л</w:t>
            </w:r>
            <w:r w:rsidRPr="001F4EFC">
              <w:rPr>
                <w:rFonts w:ascii="Times New Roman" w:hAnsi="Times New Roman"/>
                <w:bCs/>
                <w:sz w:val="24"/>
                <w:szCs w:val="24"/>
              </w:rPr>
              <w:t>и</w:t>
            </w:r>
            <w:r w:rsidRPr="001F4EFC">
              <w:rPr>
                <w:rFonts w:ascii="Times New Roman" w:hAnsi="Times New Roman"/>
                <w:bCs/>
                <w:sz w:val="24"/>
                <w:szCs w:val="24"/>
              </w:rPr>
              <w:t>зосомы, комплекс Гольджи, включения, митохондрии, пластиды, органоиды дв</w:t>
            </w:r>
            <w:r w:rsidRPr="001F4EFC">
              <w:rPr>
                <w:rFonts w:ascii="Times New Roman" w:hAnsi="Times New Roman"/>
                <w:bCs/>
                <w:sz w:val="24"/>
                <w:szCs w:val="24"/>
              </w:rPr>
              <w:t>и</w:t>
            </w:r>
            <w:r w:rsidRPr="001F4EFC">
              <w:rPr>
                <w:rFonts w:ascii="Times New Roman" w:hAnsi="Times New Roman"/>
                <w:bCs/>
                <w:sz w:val="24"/>
                <w:szCs w:val="24"/>
              </w:rPr>
              <w:t>жения</w:t>
            </w:r>
          </w:p>
          <w:p w14:paraId="60CC8B12"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r w:rsidRPr="001F4EFC">
              <w:rPr>
                <w:rFonts w:ascii="Times New Roman" w:hAnsi="Times New Roman"/>
                <w:bCs/>
                <w:sz w:val="24"/>
                <w:szCs w:val="24"/>
              </w:rPr>
              <w:t>2. Вирусы как неклеточная форма жизни и их значение. Борьба с вирусными з</w:t>
            </w:r>
            <w:r w:rsidRPr="001F4EFC">
              <w:rPr>
                <w:rFonts w:ascii="Times New Roman" w:hAnsi="Times New Roman"/>
                <w:bCs/>
                <w:sz w:val="24"/>
                <w:szCs w:val="24"/>
              </w:rPr>
              <w:t>а</w:t>
            </w:r>
            <w:r w:rsidRPr="001F4EFC">
              <w:rPr>
                <w:rFonts w:ascii="Times New Roman" w:hAnsi="Times New Roman"/>
                <w:bCs/>
                <w:sz w:val="24"/>
                <w:szCs w:val="24"/>
              </w:rPr>
              <w:t xml:space="preserve">болеваниями (СПИД и др.)  </w:t>
            </w:r>
          </w:p>
        </w:tc>
        <w:tc>
          <w:tcPr>
            <w:tcW w:w="410" w:type="pct"/>
          </w:tcPr>
          <w:p w14:paraId="22001186"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sidRPr="001F4EFC">
              <w:rPr>
                <w:rFonts w:ascii="Times New Roman" w:hAnsi="Times New Roman"/>
                <w:bCs/>
                <w:sz w:val="24"/>
                <w:szCs w:val="24"/>
              </w:rPr>
              <w:t>2</w:t>
            </w:r>
          </w:p>
        </w:tc>
        <w:tc>
          <w:tcPr>
            <w:tcW w:w="554" w:type="pct"/>
            <w:vMerge w:val="restart"/>
          </w:tcPr>
          <w:p w14:paraId="77AD0F4D"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sidRPr="001F4EFC">
              <w:rPr>
                <w:rFonts w:ascii="Times New Roman" w:hAnsi="Times New Roman"/>
                <w:bCs/>
                <w:sz w:val="24"/>
                <w:szCs w:val="24"/>
              </w:rPr>
              <w:t>ЛР 01, ЛР 08, ЛР 09, ЛР 11, ЛР 13, ЛР 14, МР 03, МР 04, МР 08, ПРб 01, ПРб 05</w:t>
            </w:r>
          </w:p>
        </w:tc>
      </w:tr>
      <w:tr w:rsidR="00FB4EA9" w:rsidRPr="001F4EFC" w14:paraId="238CA2C2" w14:textId="77777777" w:rsidTr="00E149FF">
        <w:trPr>
          <w:trHeight w:val="23"/>
        </w:trPr>
        <w:tc>
          <w:tcPr>
            <w:tcW w:w="1091" w:type="pct"/>
            <w:vMerge/>
            <w:shd w:val="clear" w:color="auto" w:fill="auto"/>
          </w:tcPr>
          <w:p w14:paraId="0475ED33"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c>
          <w:tcPr>
            <w:tcW w:w="2945" w:type="pct"/>
            <w:shd w:val="clear" w:color="auto" w:fill="auto"/>
          </w:tcPr>
          <w:p w14:paraId="3B197C05"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r w:rsidRPr="001F4EFC">
              <w:rPr>
                <w:rFonts w:ascii="Times New Roman" w:hAnsi="Times New Roman"/>
                <w:bCs/>
                <w:sz w:val="24"/>
                <w:szCs w:val="24"/>
              </w:rPr>
              <w:t>Практические занятия</w:t>
            </w:r>
          </w:p>
          <w:p w14:paraId="5BB79206"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r w:rsidRPr="001F4EFC">
              <w:rPr>
                <w:rFonts w:ascii="Times New Roman" w:hAnsi="Times New Roman"/>
                <w:bCs/>
                <w:sz w:val="24"/>
                <w:szCs w:val="24"/>
              </w:rPr>
              <w:t>Разобрать, какие клетки можно увидеть в световой микроскоп. Познакомится с отличиями эукариотической и прокариотической клетки. Приготовление и опис</w:t>
            </w:r>
            <w:r w:rsidRPr="001F4EFC">
              <w:rPr>
                <w:rFonts w:ascii="Times New Roman" w:hAnsi="Times New Roman"/>
                <w:bCs/>
                <w:sz w:val="24"/>
                <w:szCs w:val="24"/>
              </w:rPr>
              <w:t>а</w:t>
            </w:r>
            <w:r w:rsidRPr="001F4EFC">
              <w:rPr>
                <w:rFonts w:ascii="Times New Roman" w:hAnsi="Times New Roman"/>
                <w:bCs/>
                <w:sz w:val="24"/>
                <w:szCs w:val="24"/>
              </w:rPr>
              <w:t>ние микропрепаратов клеток растений</w:t>
            </w:r>
          </w:p>
        </w:tc>
        <w:tc>
          <w:tcPr>
            <w:tcW w:w="410" w:type="pct"/>
          </w:tcPr>
          <w:p w14:paraId="2C69D197"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sidRPr="001F4EFC">
              <w:rPr>
                <w:rFonts w:ascii="Times New Roman" w:hAnsi="Times New Roman"/>
                <w:bCs/>
                <w:sz w:val="24"/>
                <w:szCs w:val="24"/>
              </w:rPr>
              <w:t>1</w:t>
            </w:r>
          </w:p>
        </w:tc>
        <w:tc>
          <w:tcPr>
            <w:tcW w:w="554" w:type="pct"/>
            <w:vMerge/>
          </w:tcPr>
          <w:p w14:paraId="729A466C"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r>
      <w:tr w:rsidR="00FB4EA9" w:rsidRPr="001F4EFC" w14:paraId="1893FD51" w14:textId="77777777" w:rsidTr="00E149FF">
        <w:trPr>
          <w:trHeight w:val="23"/>
        </w:trPr>
        <w:tc>
          <w:tcPr>
            <w:tcW w:w="1091" w:type="pct"/>
            <w:shd w:val="clear" w:color="auto" w:fill="auto"/>
          </w:tcPr>
          <w:p w14:paraId="654CBA53"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sz w:val="24"/>
                <w:szCs w:val="24"/>
              </w:rPr>
            </w:pPr>
            <w:r w:rsidRPr="001F4EFC">
              <w:rPr>
                <w:rFonts w:ascii="Times New Roman" w:hAnsi="Times New Roman"/>
                <w:b/>
                <w:bCs/>
                <w:sz w:val="24"/>
                <w:szCs w:val="24"/>
              </w:rPr>
              <w:t>Тема 1.4.</w:t>
            </w:r>
          </w:p>
          <w:p w14:paraId="4B94F7CA"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r w:rsidRPr="001F4EFC">
              <w:rPr>
                <w:rFonts w:ascii="Times New Roman" w:hAnsi="Times New Roman"/>
                <w:bCs/>
                <w:sz w:val="24"/>
                <w:szCs w:val="24"/>
              </w:rPr>
              <w:t>Обмен веществ и превращ</w:t>
            </w:r>
            <w:r w:rsidRPr="001F4EFC">
              <w:rPr>
                <w:rFonts w:ascii="Times New Roman" w:hAnsi="Times New Roman"/>
                <w:bCs/>
                <w:sz w:val="24"/>
                <w:szCs w:val="24"/>
              </w:rPr>
              <w:t>е</w:t>
            </w:r>
            <w:r w:rsidRPr="001F4EFC">
              <w:rPr>
                <w:rFonts w:ascii="Times New Roman" w:hAnsi="Times New Roman"/>
                <w:bCs/>
                <w:sz w:val="24"/>
                <w:szCs w:val="24"/>
              </w:rPr>
              <w:t>ние энергии в клетке</w:t>
            </w:r>
          </w:p>
        </w:tc>
        <w:tc>
          <w:tcPr>
            <w:tcW w:w="2945" w:type="pct"/>
            <w:shd w:val="clear" w:color="auto" w:fill="auto"/>
          </w:tcPr>
          <w:p w14:paraId="2CF2E0F8"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r w:rsidRPr="001F4EFC">
              <w:rPr>
                <w:rFonts w:ascii="Times New Roman" w:hAnsi="Times New Roman"/>
                <w:bCs/>
                <w:sz w:val="24"/>
                <w:szCs w:val="24"/>
              </w:rPr>
              <w:t>Содержание учебного материала</w:t>
            </w:r>
          </w:p>
          <w:p w14:paraId="7CAD42BC"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r w:rsidRPr="001F4EFC">
              <w:rPr>
                <w:rFonts w:ascii="Times New Roman" w:hAnsi="Times New Roman"/>
                <w:bCs/>
                <w:sz w:val="24"/>
                <w:szCs w:val="24"/>
              </w:rPr>
              <w:t>Пластический и энергетический обмен. Фотосинтез. Хемосинтез</w:t>
            </w:r>
          </w:p>
        </w:tc>
        <w:tc>
          <w:tcPr>
            <w:tcW w:w="410" w:type="pct"/>
          </w:tcPr>
          <w:p w14:paraId="1DE632CA"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sidRPr="001F4EFC">
              <w:rPr>
                <w:rFonts w:ascii="Times New Roman" w:hAnsi="Times New Roman"/>
                <w:bCs/>
                <w:sz w:val="24"/>
                <w:szCs w:val="24"/>
              </w:rPr>
              <w:t>1</w:t>
            </w:r>
          </w:p>
        </w:tc>
        <w:tc>
          <w:tcPr>
            <w:tcW w:w="554" w:type="pct"/>
          </w:tcPr>
          <w:p w14:paraId="2337390A"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sidRPr="001F4EFC">
              <w:rPr>
                <w:rFonts w:ascii="Times New Roman" w:hAnsi="Times New Roman"/>
                <w:bCs/>
                <w:sz w:val="24"/>
                <w:szCs w:val="24"/>
              </w:rPr>
              <w:t>ЛР 01, ЛР 08, ЛР 09, ЛР 11, ЛР 13, ЛР 14, МР 03, МР 04, МР 08, ПРб 01, ПРб 03, ПРб 05</w:t>
            </w:r>
          </w:p>
        </w:tc>
      </w:tr>
      <w:tr w:rsidR="00FB4EA9" w:rsidRPr="001F4EFC" w14:paraId="38C63572" w14:textId="77777777" w:rsidTr="00E149FF">
        <w:trPr>
          <w:trHeight w:val="23"/>
        </w:trPr>
        <w:tc>
          <w:tcPr>
            <w:tcW w:w="4036" w:type="pct"/>
            <w:gridSpan w:val="2"/>
            <w:shd w:val="clear" w:color="auto" w:fill="auto"/>
          </w:tcPr>
          <w:p w14:paraId="0069C740" w14:textId="77777777" w:rsidR="00FB4EA9" w:rsidRPr="001F4EFC" w:rsidRDefault="00FB4EA9" w:rsidP="00E149FF">
            <w:pPr>
              <w:spacing w:after="0"/>
              <w:jc w:val="center"/>
              <w:rPr>
                <w:rFonts w:ascii="Times New Roman" w:hAnsi="Times New Roman"/>
                <w:bCs/>
                <w:sz w:val="24"/>
                <w:szCs w:val="24"/>
              </w:rPr>
            </w:pPr>
            <w:r w:rsidRPr="001F4EFC">
              <w:rPr>
                <w:rFonts w:ascii="Times New Roman" w:hAnsi="Times New Roman"/>
                <w:b/>
                <w:sz w:val="24"/>
                <w:szCs w:val="24"/>
              </w:rPr>
              <w:t>Раздел 2. ОРГАНИЗМ. РАЗМНОЖЕНИЕ И ИНДИВИДУАЛЬНОЕ РАЗВИТИЕ ОРГАНИЗМОВ</w:t>
            </w:r>
          </w:p>
        </w:tc>
        <w:tc>
          <w:tcPr>
            <w:tcW w:w="410" w:type="pct"/>
          </w:tcPr>
          <w:p w14:paraId="750D85EA" w14:textId="55D5CF68" w:rsidR="00FB4EA9" w:rsidRPr="001F4EFC" w:rsidRDefault="009A04B2"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sz w:val="24"/>
                <w:szCs w:val="24"/>
              </w:rPr>
            </w:pPr>
            <w:r>
              <w:rPr>
                <w:rFonts w:ascii="Times New Roman" w:hAnsi="Times New Roman"/>
                <w:b/>
                <w:bCs/>
                <w:sz w:val="24"/>
                <w:szCs w:val="24"/>
              </w:rPr>
              <w:t>10</w:t>
            </w:r>
          </w:p>
        </w:tc>
        <w:tc>
          <w:tcPr>
            <w:tcW w:w="554" w:type="pct"/>
          </w:tcPr>
          <w:p w14:paraId="22D74D89"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r>
      <w:tr w:rsidR="00FB4EA9" w:rsidRPr="001F4EFC" w14:paraId="2F7C24D0" w14:textId="77777777" w:rsidTr="00E149FF">
        <w:trPr>
          <w:trHeight w:val="23"/>
        </w:trPr>
        <w:tc>
          <w:tcPr>
            <w:tcW w:w="1091" w:type="pct"/>
            <w:shd w:val="clear" w:color="auto" w:fill="auto"/>
          </w:tcPr>
          <w:p w14:paraId="26FD247E"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sz w:val="24"/>
                <w:szCs w:val="24"/>
              </w:rPr>
            </w:pPr>
            <w:r w:rsidRPr="001F4EFC">
              <w:rPr>
                <w:rFonts w:ascii="Times New Roman" w:hAnsi="Times New Roman"/>
                <w:b/>
                <w:bCs/>
                <w:sz w:val="24"/>
                <w:szCs w:val="24"/>
              </w:rPr>
              <w:t xml:space="preserve">Тема 2.1. </w:t>
            </w:r>
          </w:p>
          <w:p w14:paraId="586DB397"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sz w:val="24"/>
                <w:szCs w:val="24"/>
              </w:rPr>
            </w:pPr>
            <w:r w:rsidRPr="001F4EFC">
              <w:rPr>
                <w:rFonts w:ascii="Times New Roman" w:hAnsi="Times New Roman"/>
                <w:bCs/>
                <w:sz w:val="24"/>
                <w:szCs w:val="24"/>
              </w:rPr>
              <w:t>Размножение организмов</w:t>
            </w:r>
          </w:p>
        </w:tc>
        <w:tc>
          <w:tcPr>
            <w:tcW w:w="2945" w:type="pct"/>
            <w:shd w:val="clear" w:color="auto" w:fill="auto"/>
          </w:tcPr>
          <w:p w14:paraId="038F7C14"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r w:rsidRPr="001F4EFC">
              <w:rPr>
                <w:rFonts w:ascii="Times New Roman" w:hAnsi="Times New Roman"/>
                <w:bCs/>
                <w:sz w:val="24"/>
                <w:szCs w:val="24"/>
              </w:rPr>
              <w:t>Содержание учебного материала</w:t>
            </w:r>
          </w:p>
          <w:p w14:paraId="3297C509"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r w:rsidRPr="001F4EFC">
              <w:rPr>
                <w:rFonts w:ascii="Times New Roman" w:hAnsi="Times New Roman"/>
                <w:bCs/>
                <w:sz w:val="24"/>
                <w:szCs w:val="24"/>
              </w:rPr>
              <w:t>1. Жизненный цикл клетки. Типы деления клетки. Амитоз. Митоз. Мейоз</w:t>
            </w:r>
          </w:p>
          <w:p w14:paraId="036EC5D6"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r w:rsidRPr="001F4EFC">
              <w:rPr>
                <w:rFonts w:ascii="Times New Roman" w:hAnsi="Times New Roman"/>
                <w:bCs/>
                <w:sz w:val="24"/>
                <w:szCs w:val="24"/>
              </w:rPr>
              <w:t>2. Бесполое и половое размножение. Развитие половых клеток. Оплодотворение</w:t>
            </w:r>
          </w:p>
        </w:tc>
        <w:tc>
          <w:tcPr>
            <w:tcW w:w="410" w:type="pct"/>
          </w:tcPr>
          <w:p w14:paraId="4BA854DE"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sidRPr="001F4EFC">
              <w:rPr>
                <w:rFonts w:ascii="Times New Roman" w:hAnsi="Times New Roman"/>
                <w:bCs/>
                <w:sz w:val="24"/>
                <w:szCs w:val="24"/>
              </w:rPr>
              <w:t>2</w:t>
            </w:r>
          </w:p>
        </w:tc>
        <w:tc>
          <w:tcPr>
            <w:tcW w:w="554" w:type="pct"/>
            <w:vMerge w:val="restart"/>
          </w:tcPr>
          <w:p w14:paraId="13CCB659"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sidRPr="001F4EFC">
              <w:rPr>
                <w:rFonts w:ascii="Times New Roman" w:hAnsi="Times New Roman"/>
                <w:bCs/>
                <w:sz w:val="24"/>
                <w:szCs w:val="24"/>
              </w:rPr>
              <w:t>ЛР 01, ЛР 08, ЛР 09, ЛР 11, ЛР 13, ЛР 14, МР 03, МР 04, МР 08, ПРб 01, ПРб 03, ПРб 05</w:t>
            </w:r>
          </w:p>
        </w:tc>
      </w:tr>
      <w:tr w:rsidR="00FB4EA9" w:rsidRPr="001F4EFC" w14:paraId="63754D76" w14:textId="77777777" w:rsidTr="00E149FF">
        <w:trPr>
          <w:trHeight w:val="23"/>
        </w:trPr>
        <w:tc>
          <w:tcPr>
            <w:tcW w:w="1091" w:type="pct"/>
            <w:vMerge w:val="restart"/>
            <w:shd w:val="clear" w:color="auto" w:fill="auto"/>
          </w:tcPr>
          <w:p w14:paraId="489D070B"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sz w:val="24"/>
                <w:szCs w:val="24"/>
              </w:rPr>
            </w:pPr>
            <w:r w:rsidRPr="001F4EFC">
              <w:rPr>
                <w:rFonts w:ascii="Times New Roman" w:hAnsi="Times New Roman"/>
                <w:b/>
                <w:bCs/>
                <w:sz w:val="24"/>
                <w:szCs w:val="24"/>
              </w:rPr>
              <w:t xml:space="preserve">Тема 2.2. </w:t>
            </w:r>
          </w:p>
          <w:p w14:paraId="4B2415C6"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sz w:val="24"/>
                <w:szCs w:val="24"/>
              </w:rPr>
            </w:pPr>
            <w:r w:rsidRPr="001F4EFC">
              <w:rPr>
                <w:rFonts w:ascii="Times New Roman" w:hAnsi="Times New Roman"/>
                <w:bCs/>
                <w:sz w:val="24"/>
                <w:szCs w:val="24"/>
              </w:rPr>
              <w:t>Онтогенез</w:t>
            </w:r>
          </w:p>
        </w:tc>
        <w:tc>
          <w:tcPr>
            <w:tcW w:w="2945" w:type="pct"/>
            <w:shd w:val="clear" w:color="auto" w:fill="auto"/>
          </w:tcPr>
          <w:p w14:paraId="42643288"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r w:rsidRPr="001F4EFC">
              <w:rPr>
                <w:rFonts w:ascii="Times New Roman" w:hAnsi="Times New Roman"/>
                <w:bCs/>
                <w:sz w:val="24"/>
                <w:szCs w:val="24"/>
              </w:rPr>
              <w:t>Содержание учебного материала</w:t>
            </w:r>
          </w:p>
          <w:p w14:paraId="18F370F0"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r w:rsidRPr="001F4EFC">
              <w:rPr>
                <w:rFonts w:ascii="Times New Roman" w:hAnsi="Times New Roman"/>
                <w:bCs/>
                <w:sz w:val="24"/>
                <w:szCs w:val="24"/>
              </w:rPr>
              <w:t>Онтогенез. Эмбриональный и постэмбриональный период развития организмов. Влияние на развитие организма вредных проявлений внешней среды</w:t>
            </w:r>
          </w:p>
        </w:tc>
        <w:tc>
          <w:tcPr>
            <w:tcW w:w="410" w:type="pct"/>
          </w:tcPr>
          <w:p w14:paraId="4E405F62"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sidRPr="001F4EFC">
              <w:rPr>
                <w:rFonts w:ascii="Times New Roman" w:hAnsi="Times New Roman"/>
                <w:bCs/>
                <w:sz w:val="24"/>
                <w:szCs w:val="24"/>
              </w:rPr>
              <w:t>2</w:t>
            </w:r>
          </w:p>
        </w:tc>
        <w:tc>
          <w:tcPr>
            <w:tcW w:w="554" w:type="pct"/>
            <w:vMerge/>
          </w:tcPr>
          <w:p w14:paraId="16981549"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r>
      <w:tr w:rsidR="00FB4EA9" w:rsidRPr="001F4EFC" w14:paraId="0AF9C6AE" w14:textId="77777777" w:rsidTr="00E149FF">
        <w:trPr>
          <w:trHeight w:val="23"/>
        </w:trPr>
        <w:tc>
          <w:tcPr>
            <w:tcW w:w="1091" w:type="pct"/>
            <w:vMerge/>
            <w:shd w:val="clear" w:color="auto" w:fill="auto"/>
          </w:tcPr>
          <w:p w14:paraId="26298DB2"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sz w:val="24"/>
                <w:szCs w:val="24"/>
              </w:rPr>
            </w:pPr>
          </w:p>
        </w:tc>
        <w:tc>
          <w:tcPr>
            <w:tcW w:w="2945" w:type="pct"/>
            <w:shd w:val="clear" w:color="auto" w:fill="auto"/>
          </w:tcPr>
          <w:p w14:paraId="232DB9BC"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r w:rsidRPr="001F4EFC">
              <w:rPr>
                <w:rFonts w:ascii="Times New Roman" w:hAnsi="Times New Roman"/>
                <w:bCs/>
                <w:sz w:val="24"/>
                <w:szCs w:val="24"/>
              </w:rPr>
              <w:t>Практические занятия</w:t>
            </w:r>
          </w:p>
          <w:p w14:paraId="2C3B337F"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r w:rsidRPr="001F4EFC">
              <w:rPr>
                <w:rFonts w:ascii="Times New Roman" w:hAnsi="Times New Roman"/>
                <w:bCs/>
                <w:sz w:val="24"/>
                <w:szCs w:val="24"/>
              </w:rPr>
              <w:t>Изучение признаков сходства и различия зародышей человека и других позв</w:t>
            </w:r>
            <w:r w:rsidRPr="001F4EFC">
              <w:rPr>
                <w:rFonts w:ascii="Times New Roman" w:hAnsi="Times New Roman"/>
                <w:bCs/>
                <w:sz w:val="24"/>
                <w:szCs w:val="24"/>
              </w:rPr>
              <w:t>о</w:t>
            </w:r>
            <w:r w:rsidRPr="001F4EFC">
              <w:rPr>
                <w:rFonts w:ascii="Times New Roman" w:hAnsi="Times New Roman"/>
                <w:bCs/>
                <w:sz w:val="24"/>
                <w:szCs w:val="24"/>
              </w:rPr>
              <w:t>ночных. Разобрать, чем отличается онтогенез одноклеточных от многоклеточных организмов. Выяснить, чем заканчивается эмбриональный период у крокодила. Познакомится с функциями плаценты. Составить родословное древо своей семьи</w:t>
            </w:r>
          </w:p>
        </w:tc>
        <w:tc>
          <w:tcPr>
            <w:tcW w:w="410" w:type="pct"/>
          </w:tcPr>
          <w:p w14:paraId="76334C93" w14:textId="5D8E54F5" w:rsidR="00FB4EA9" w:rsidRPr="001F4EFC" w:rsidRDefault="009A04B2"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Pr>
                <w:rFonts w:ascii="Times New Roman" w:hAnsi="Times New Roman"/>
                <w:bCs/>
                <w:sz w:val="24"/>
                <w:szCs w:val="24"/>
              </w:rPr>
              <w:t>6</w:t>
            </w:r>
          </w:p>
        </w:tc>
        <w:tc>
          <w:tcPr>
            <w:tcW w:w="554" w:type="pct"/>
            <w:vMerge/>
          </w:tcPr>
          <w:p w14:paraId="290DA182"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r>
      <w:tr w:rsidR="00FB4EA9" w:rsidRPr="001F4EFC" w14:paraId="0CEDC57E" w14:textId="77777777" w:rsidTr="00E149FF">
        <w:trPr>
          <w:trHeight w:val="23"/>
        </w:trPr>
        <w:tc>
          <w:tcPr>
            <w:tcW w:w="4036" w:type="pct"/>
            <w:gridSpan w:val="2"/>
            <w:shd w:val="clear" w:color="auto" w:fill="auto"/>
          </w:tcPr>
          <w:p w14:paraId="2B47BB82"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sz w:val="24"/>
                <w:szCs w:val="24"/>
              </w:rPr>
            </w:pPr>
            <w:r w:rsidRPr="001F4EFC">
              <w:rPr>
                <w:rFonts w:ascii="Times New Roman" w:hAnsi="Times New Roman"/>
                <w:b/>
                <w:bCs/>
                <w:sz w:val="24"/>
                <w:szCs w:val="24"/>
              </w:rPr>
              <w:lastRenderedPageBreak/>
              <w:t>Раздел 3. ОСНОВЫ ГЕНЕТИКИ И СЕЛЕКЦИИ</w:t>
            </w:r>
          </w:p>
        </w:tc>
        <w:tc>
          <w:tcPr>
            <w:tcW w:w="410" w:type="pct"/>
          </w:tcPr>
          <w:p w14:paraId="79F129D6" w14:textId="65B95E21" w:rsidR="00FB4EA9" w:rsidRPr="001F4EFC" w:rsidRDefault="009A04B2"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sz w:val="24"/>
                <w:szCs w:val="24"/>
              </w:rPr>
            </w:pPr>
            <w:r>
              <w:rPr>
                <w:rFonts w:ascii="Times New Roman" w:hAnsi="Times New Roman"/>
                <w:b/>
                <w:bCs/>
                <w:sz w:val="24"/>
                <w:szCs w:val="24"/>
              </w:rPr>
              <w:t>10</w:t>
            </w:r>
          </w:p>
        </w:tc>
        <w:tc>
          <w:tcPr>
            <w:tcW w:w="554" w:type="pct"/>
          </w:tcPr>
          <w:p w14:paraId="33DEFF1D"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sz w:val="24"/>
                <w:szCs w:val="24"/>
              </w:rPr>
            </w:pPr>
          </w:p>
        </w:tc>
      </w:tr>
      <w:tr w:rsidR="00FB4EA9" w:rsidRPr="001F4EFC" w14:paraId="35501AA9" w14:textId="77777777" w:rsidTr="00E149FF">
        <w:trPr>
          <w:trHeight w:val="23"/>
        </w:trPr>
        <w:tc>
          <w:tcPr>
            <w:tcW w:w="1091" w:type="pct"/>
            <w:vMerge w:val="restart"/>
            <w:shd w:val="clear" w:color="auto" w:fill="auto"/>
          </w:tcPr>
          <w:p w14:paraId="18BE30F7"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sidRPr="001F4EFC">
              <w:rPr>
                <w:rFonts w:ascii="Times New Roman" w:hAnsi="Times New Roman"/>
                <w:b/>
                <w:bCs/>
                <w:sz w:val="24"/>
                <w:szCs w:val="24"/>
              </w:rPr>
              <w:t xml:space="preserve">Тема 3.1. </w:t>
            </w:r>
            <w:r w:rsidRPr="001F4EFC">
              <w:rPr>
                <w:rFonts w:ascii="Times New Roman" w:hAnsi="Times New Roman"/>
                <w:bCs/>
                <w:sz w:val="24"/>
                <w:szCs w:val="24"/>
              </w:rPr>
              <w:t>Закономерности наследования признаков</w:t>
            </w:r>
          </w:p>
        </w:tc>
        <w:tc>
          <w:tcPr>
            <w:tcW w:w="2945" w:type="pct"/>
            <w:shd w:val="clear" w:color="auto" w:fill="auto"/>
          </w:tcPr>
          <w:p w14:paraId="5369446D"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r w:rsidRPr="001F4EFC">
              <w:rPr>
                <w:rFonts w:ascii="Times New Roman" w:hAnsi="Times New Roman"/>
                <w:bCs/>
                <w:sz w:val="24"/>
                <w:szCs w:val="24"/>
              </w:rPr>
              <w:t>Содержание учебного материала</w:t>
            </w:r>
          </w:p>
          <w:p w14:paraId="0872FB7E"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r w:rsidRPr="001F4EFC">
              <w:rPr>
                <w:rFonts w:ascii="Times New Roman" w:hAnsi="Times New Roman"/>
                <w:bCs/>
                <w:sz w:val="24"/>
                <w:szCs w:val="24"/>
              </w:rPr>
              <w:t>1. История развития генетики. Гибридологический метод. Моногибридное скр</w:t>
            </w:r>
            <w:r w:rsidRPr="001F4EFC">
              <w:rPr>
                <w:rFonts w:ascii="Times New Roman" w:hAnsi="Times New Roman"/>
                <w:bCs/>
                <w:sz w:val="24"/>
                <w:szCs w:val="24"/>
              </w:rPr>
              <w:t>е</w:t>
            </w:r>
            <w:r w:rsidRPr="001F4EFC">
              <w:rPr>
                <w:rFonts w:ascii="Times New Roman" w:hAnsi="Times New Roman"/>
                <w:bCs/>
                <w:sz w:val="24"/>
                <w:szCs w:val="24"/>
              </w:rPr>
              <w:t>щивание. Дигибридное скрещивание. Анализирующее скрещивание</w:t>
            </w:r>
          </w:p>
          <w:p w14:paraId="3E26C7D9"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r w:rsidRPr="001F4EFC">
              <w:rPr>
                <w:rFonts w:ascii="Times New Roman" w:hAnsi="Times New Roman"/>
                <w:bCs/>
                <w:sz w:val="24"/>
                <w:szCs w:val="24"/>
              </w:rPr>
              <w:t>2. Хромосомная теория наследственности. Взаимодействие неаллельных генов. Цитоплазматическая наследственность. Генетическое определение пола. Сце</w:t>
            </w:r>
            <w:r w:rsidRPr="001F4EFC">
              <w:rPr>
                <w:rFonts w:ascii="Times New Roman" w:hAnsi="Times New Roman"/>
                <w:bCs/>
                <w:sz w:val="24"/>
                <w:szCs w:val="24"/>
              </w:rPr>
              <w:t>п</w:t>
            </w:r>
            <w:r w:rsidRPr="001F4EFC">
              <w:rPr>
                <w:rFonts w:ascii="Times New Roman" w:hAnsi="Times New Roman"/>
                <w:bCs/>
                <w:sz w:val="24"/>
                <w:szCs w:val="24"/>
              </w:rPr>
              <w:t>ленное с полом наследование. Генетика человека</w:t>
            </w:r>
          </w:p>
        </w:tc>
        <w:tc>
          <w:tcPr>
            <w:tcW w:w="410" w:type="pct"/>
          </w:tcPr>
          <w:p w14:paraId="70CD96B6"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sidRPr="001F4EFC">
              <w:rPr>
                <w:rFonts w:ascii="Times New Roman" w:hAnsi="Times New Roman"/>
                <w:bCs/>
                <w:sz w:val="24"/>
                <w:szCs w:val="24"/>
              </w:rPr>
              <w:t>2</w:t>
            </w:r>
          </w:p>
        </w:tc>
        <w:tc>
          <w:tcPr>
            <w:tcW w:w="554" w:type="pct"/>
            <w:vMerge w:val="restart"/>
          </w:tcPr>
          <w:p w14:paraId="1A1BBDE1"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sidRPr="001F4EFC">
              <w:rPr>
                <w:rFonts w:ascii="Times New Roman" w:hAnsi="Times New Roman"/>
                <w:bCs/>
                <w:sz w:val="24"/>
                <w:szCs w:val="24"/>
              </w:rPr>
              <w:t>ЛР 01, ЛР 08, ЛР 09, ЛР 11, ЛР 13, ЛР 14, МР 03, МР 04, МР 08, ПРб 01, ПРб 03, ПРб 05</w:t>
            </w:r>
          </w:p>
        </w:tc>
      </w:tr>
      <w:tr w:rsidR="00FB4EA9" w:rsidRPr="001F4EFC" w14:paraId="1E9D3EE7" w14:textId="77777777" w:rsidTr="00E149FF">
        <w:trPr>
          <w:trHeight w:val="23"/>
        </w:trPr>
        <w:tc>
          <w:tcPr>
            <w:tcW w:w="1091" w:type="pct"/>
            <w:vMerge/>
            <w:shd w:val="clear" w:color="auto" w:fill="auto"/>
          </w:tcPr>
          <w:p w14:paraId="5D1B8887"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c>
          <w:tcPr>
            <w:tcW w:w="2945" w:type="pct"/>
            <w:shd w:val="clear" w:color="auto" w:fill="auto"/>
          </w:tcPr>
          <w:p w14:paraId="045199A9"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r w:rsidRPr="001F4EFC">
              <w:rPr>
                <w:rFonts w:ascii="Times New Roman" w:hAnsi="Times New Roman"/>
                <w:bCs/>
                <w:sz w:val="24"/>
                <w:szCs w:val="24"/>
              </w:rPr>
              <w:t>Практические занятия</w:t>
            </w:r>
          </w:p>
          <w:p w14:paraId="49808A1D"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r w:rsidRPr="001F4EFC">
              <w:rPr>
                <w:rFonts w:ascii="Times New Roman" w:hAnsi="Times New Roman"/>
                <w:bCs/>
                <w:sz w:val="24"/>
                <w:szCs w:val="24"/>
              </w:rPr>
              <w:t>Решение генетических задач на моногибридное, дигибридное скрещивание, на определение пола и сцепленное наследование</w:t>
            </w:r>
          </w:p>
        </w:tc>
        <w:tc>
          <w:tcPr>
            <w:tcW w:w="410" w:type="pct"/>
          </w:tcPr>
          <w:p w14:paraId="633F4A55"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sidRPr="001F4EFC">
              <w:rPr>
                <w:rFonts w:ascii="Times New Roman" w:hAnsi="Times New Roman"/>
                <w:bCs/>
                <w:sz w:val="24"/>
                <w:szCs w:val="24"/>
              </w:rPr>
              <w:t>2</w:t>
            </w:r>
          </w:p>
        </w:tc>
        <w:tc>
          <w:tcPr>
            <w:tcW w:w="554" w:type="pct"/>
            <w:vMerge/>
          </w:tcPr>
          <w:p w14:paraId="0E1389E1"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r>
      <w:tr w:rsidR="00FB4EA9" w:rsidRPr="001F4EFC" w14:paraId="41367FD9" w14:textId="77777777" w:rsidTr="00E149FF">
        <w:trPr>
          <w:trHeight w:val="23"/>
        </w:trPr>
        <w:tc>
          <w:tcPr>
            <w:tcW w:w="1091" w:type="pct"/>
            <w:shd w:val="clear" w:color="auto" w:fill="auto"/>
          </w:tcPr>
          <w:p w14:paraId="1182E64F"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sz w:val="24"/>
                <w:szCs w:val="24"/>
              </w:rPr>
            </w:pPr>
            <w:r w:rsidRPr="001F4EFC">
              <w:rPr>
                <w:rFonts w:ascii="Times New Roman" w:hAnsi="Times New Roman"/>
                <w:b/>
                <w:bCs/>
                <w:sz w:val="24"/>
                <w:szCs w:val="24"/>
              </w:rPr>
              <w:t>Тема 3.2.</w:t>
            </w:r>
          </w:p>
          <w:p w14:paraId="65CA15A0"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sz w:val="24"/>
                <w:szCs w:val="24"/>
              </w:rPr>
            </w:pPr>
            <w:r w:rsidRPr="001F4EFC">
              <w:rPr>
                <w:rFonts w:ascii="Times New Roman" w:hAnsi="Times New Roman"/>
                <w:bCs/>
                <w:sz w:val="24"/>
                <w:szCs w:val="24"/>
              </w:rPr>
              <w:t>Закономерности изменчив</w:t>
            </w:r>
            <w:r w:rsidRPr="001F4EFC">
              <w:rPr>
                <w:rFonts w:ascii="Times New Roman" w:hAnsi="Times New Roman"/>
                <w:bCs/>
                <w:sz w:val="24"/>
                <w:szCs w:val="24"/>
              </w:rPr>
              <w:t>о</w:t>
            </w:r>
            <w:r w:rsidRPr="001F4EFC">
              <w:rPr>
                <w:rFonts w:ascii="Times New Roman" w:hAnsi="Times New Roman"/>
                <w:bCs/>
                <w:sz w:val="24"/>
                <w:szCs w:val="24"/>
              </w:rPr>
              <w:t>сти</w:t>
            </w:r>
          </w:p>
        </w:tc>
        <w:tc>
          <w:tcPr>
            <w:tcW w:w="2945" w:type="pct"/>
            <w:shd w:val="clear" w:color="auto" w:fill="auto"/>
          </w:tcPr>
          <w:p w14:paraId="14AC8C6B"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r w:rsidRPr="001F4EFC">
              <w:rPr>
                <w:rFonts w:ascii="Times New Roman" w:hAnsi="Times New Roman"/>
                <w:bCs/>
                <w:sz w:val="24"/>
                <w:szCs w:val="24"/>
              </w:rPr>
              <w:t>Содержание учебного материала</w:t>
            </w:r>
          </w:p>
          <w:p w14:paraId="3A93B0ED"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r w:rsidRPr="001F4EFC">
              <w:rPr>
                <w:rFonts w:ascii="Times New Roman" w:hAnsi="Times New Roman"/>
                <w:bCs/>
                <w:sz w:val="24"/>
                <w:szCs w:val="24"/>
              </w:rPr>
              <w:t>Изменчивость. Причины и виды мутаций</w:t>
            </w:r>
          </w:p>
        </w:tc>
        <w:tc>
          <w:tcPr>
            <w:tcW w:w="410" w:type="pct"/>
          </w:tcPr>
          <w:p w14:paraId="4EF73596" w14:textId="5E6011D7" w:rsidR="00FB4EA9" w:rsidRPr="001F4EFC" w:rsidRDefault="009A04B2"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Pr>
                <w:rFonts w:ascii="Times New Roman" w:hAnsi="Times New Roman"/>
                <w:bCs/>
                <w:sz w:val="24"/>
                <w:szCs w:val="24"/>
              </w:rPr>
              <w:t>2</w:t>
            </w:r>
          </w:p>
        </w:tc>
        <w:tc>
          <w:tcPr>
            <w:tcW w:w="554" w:type="pct"/>
          </w:tcPr>
          <w:p w14:paraId="7CCF8BE3"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sidRPr="001F4EFC">
              <w:rPr>
                <w:rFonts w:ascii="Times New Roman" w:hAnsi="Times New Roman"/>
                <w:bCs/>
                <w:sz w:val="24"/>
                <w:szCs w:val="24"/>
              </w:rPr>
              <w:t>ЛР 01, ЛР 08, ЛР 09, ЛР 11, ЛР 13, ЛР 14, МР 03, МР 04, МР 08, ПРб 01, ПРб 03, ПРб 05</w:t>
            </w:r>
          </w:p>
        </w:tc>
      </w:tr>
      <w:tr w:rsidR="00FB4EA9" w:rsidRPr="001F4EFC" w14:paraId="4A6B4C5B" w14:textId="77777777" w:rsidTr="00E149FF">
        <w:trPr>
          <w:trHeight w:val="23"/>
        </w:trPr>
        <w:tc>
          <w:tcPr>
            <w:tcW w:w="1091" w:type="pct"/>
            <w:vMerge w:val="restart"/>
            <w:shd w:val="clear" w:color="auto" w:fill="auto"/>
          </w:tcPr>
          <w:p w14:paraId="62D36F63"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sz w:val="24"/>
                <w:szCs w:val="24"/>
              </w:rPr>
            </w:pPr>
            <w:r w:rsidRPr="001F4EFC">
              <w:rPr>
                <w:rFonts w:ascii="Times New Roman" w:hAnsi="Times New Roman"/>
                <w:b/>
                <w:bCs/>
                <w:sz w:val="24"/>
                <w:szCs w:val="24"/>
              </w:rPr>
              <w:t>Тема 3.3.</w:t>
            </w:r>
          </w:p>
          <w:p w14:paraId="646514B6"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sidRPr="001F4EFC">
              <w:rPr>
                <w:rFonts w:ascii="Times New Roman" w:hAnsi="Times New Roman"/>
                <w:bCs/>
                <w:sz w:val="24"/>
                <w:szCs w:val="24"/>
              </w:rPr>
              <w:t>Основы селекции</w:t>
            </w:r>
          </w:p>
        </w:tc>
        <w:tc>
          <w:tcPr>
            <w:tcW w:w="2945" w:type="pct"/>
            <w:shd w:val="clear" w:color="auto" w:fill="auto"/>
          </w:tcPr>
          <w:p w14:paraId="14D86B9A"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r w:rsidRPr="001F4EFC">
              <w:rPr>
                <w:rFonts w:ascii="Times New Roman" w:hAnsi="Times New Roman"/>
                <w:bCs/>
                <w:sz w:val="24"/>
                <w:szCs w:val="24"/>
              </w:rPr>
              <w:t>Содержание учебного материала</w:t>
            </w:r>
          </w:p>
          <w:p w14:paraId="4DA4B27C"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r w:rsidRPr="001F4EFC">
              <w:rPr>
                <w:rFonts w:ascii="Times New Roman" w:hAnsi="Times New Roman"/>
                <w:bCs/>
                <w:sz w:val="24"/>
                <w:szCs w:val="24"/>
              </w:rPr>
              <w:t>Методы селекции и биотехнологии. Современное состояние биотехнологии. М</w:t>
            </w:r>
            <w:r w:rsidRPr="001F4EFC">
              <w:rPr>
                <w:rFonts w:ascii="Times New Roman" w:hAnsi="Times New Roman"/>
                <w:bCs/>
                <w:sz w:val="24"/>
                <w:szCs w:val="24"/>
              </w:rPr>
              <w:t>е</w:t>
            </w:r>
            <w:r w:rsidRPr="001F4EFC">
              <w:rPr>
                <w:rFonts w:ascii="Times New Roman" w:hAnsi="Times New Roman"/>
                <w:bCs/>
                <w:sz w:val="24"/>
                <w:szCs w:val="24"/>
              </w:rPr>
              <w:t>тоды селекции растений. Методы селекции животных и микроорганизмов</w:t>
            </w:r>
          </w:p>
        </w:tc>
        <w:tc>
          <w:tcPr>
            <w:tcW w:w="410" w:type="pct"/>
          </w:tcPr>
          <w:p w14:paraId="42601A16" w14:textId="2EEF42EC" w:rsidR="00FB4EA9" w:rsidRPr="001F4EFC" w:rsidRDefault="009A04B2"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Pr>
                <w:rFonts w:ascii="Times New Roman" w:hAnsi="Times New Roman"/>
                <w:bCs/>
                <w:sz w:val="24"/>
                <w:szCs w:val="24"/>
              </w:rPr>
              <w:t>2</w:t>
            </w:r>
          </w:p>
        </w:tc>
        <w:tc>
          <w:tcPr>
            <w:tcW w:w="554" w:type="pct"/>
            <w:vMerge w:val="restart"/>
          </w:tcPr>
          <w:p w14:paraId="7BD58C10"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sidRPr="001F4EFC">
              <w:rPr>
                <w:rFonts w:ascii="Times New Roman" w:hAnsi="Times New Roman"/>
                <w:bCs/>
                <w:sz w:val="24"/>
                <w:szCs w:val="24"/>
              </w:rPr>
              <w:t>ЛР 01, ЛР 08, ЛР 09, ЛР 11, ЛР 13, ЛР 14, МР 03, МР 04, МР 08, ПРб 01, ПРб 05</w:t>
            </w:r>
          </w:p>
        </w:tc>
      </w:tr>
      <w:tr w:rsidR="00FB4EA9" w:rsidRPr="001F4EFC" w14:paraId="339992DC" w14:textId="77777777" w:rsidTr="00E149FF">
        <w:trPr>
          <w:trHeight w:val="23"/>
        </w:trPr>
        <w:tc>
          <w:tcPr>
            <w:tcW w:w="1091" w:type="pct"/>
            <w:vMerge/>
            <w:shd w:val="clear" w:color="auto" w:fill="auto"/>
          </w:tcPr>
          <w:p w14:paraId="115D135B"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c>
          <w:tcPr>
            <w:tcW w:w="2945" w:type="pct"/>
            <w:shd w:val="clear" w:color="auto" w:fill="auto"/>
          </w:tcPr>
          <w:p w14:paraId="3ABC4ACC"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r w:rsidRPr="001F4EFC">
              <w:rPr>
                <w:rFonts w:ascii="Times New Roman" w:hAnsi="Times New Roman"/>
                <w:bCs/>
                <w:sz w:val="24"/>
                <w:szCs w:val="24"/>
              </w:rPr>
              <w:t>Практические занятия</w:t>
            </w:r>
          </w:p>
          <w:p w14:paraId="648E4B8C"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r w:rsidRPr="001F4EFC">
              <w:rPr>
                <w:rFonts w:ascii="Times New Roman" w:hAnsi="Times New Roman"/>
                <w:bCs/>
                <w:sz w:val="24"/>
                <w:szCs w:val="24"/>
              </w:rPr>
              <w:t>Выяснить положительные и отрицательные стороны использования ГМО. Раз</w:t>
            </w:r>
            <w:r w:rsidRPr="001F4EFC">
              <w:rPr>
                <w:rFonts w:ascii="Times New Roman" w:hAnsi="Times New Roman"/>
                <w:bCs/>
                <w:sz w:val="24"/>
                <w:szCs w:val="24"/>
              </w:rPr>
              <w:t>о</w:t>
            </w:r>
            <w:r w:rsidRPr="001F4EFC">
              <w:rPr>
                <w:rFonts w:ascii="Times New Roman" w:hAnsi="Times New Roman"/>
                <w:bCs/>
                <w:sz w:val="24"/>
                <w:szCs w:val="24"/>
              </w:rPr>
              <w:t>брать для получения каких видов продуктов человек использует ГМО организмы. Выяснить, в чем особенность генной инженерии.</w:t>
            </w:r>
          </w:p>
        </w:tc>
        <w:tc>
          <w:tcPr>
            <w:tcW w:w="410" w:type="pct"/>
          </w:tcPr>
          <w:p w14:paraId="41F53916"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sidRPr="001F4EFC">
              <w:rPr>
                <w:rFonts w:ascii="Times New Roman" w:hAnsi="Times New Roman"/>
                <w:bCs/>
                <w:sz w:val="24"/>
                <w:szCs w:val="24"/>
              </w:rPr>
              <w:t>2</w:t>
            </w:r>
          </w:p>
        </w:tc>
        <w:tc>
          <w:tcPr>
            <w:tcW w:w="554" w:type="pct"/>
            <w:vMerge/>
          </w:tcPr>
          <w:p w14:paraId="779BEB2A"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r>
      <w:tr w:rsidR="00FB4EA9" w:rsidRPr="001F4EFC" w14:paraId="0634F1CE" w14:textId="77777777" w:rsidTr="00E149FF">
        <w:trPr>
          <w:trHeight w:val="23"/>
        </w:trPr>
        <w:tc>
          <w:tcPr>
            <w:tcW w:w="4036" w:type="pct"/>
            <w:gridSpan w:val="2"/>
            <w:shd w:val="clear" w:color="auto" w:fill="auto"/>
          </w:tcPr>
          <w:p w14:paraId="25A3CB47"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sz w:val="24"/>
                <w:szCs w:val="24"/>
              </w:rPr>
            </w:pPr>
            <w:r w:rsidRPr="001F4EFC">
              <w:rPr>
                <w:rFonts w:ascii="Times New Roman" w:hAnsi="Times New Roman"/>
                <w:b/>
                <w:bCs/>
                <w:sz w:val="24"/>
                <w:szCs w:val="24"/>
              </w:rPr>
              <w:t>Раздел 4. ЭВОЛЮЦИОННОЕ УЧЕНИЕ</w:t>
            </w:r>
          </w:p>
        </w:tc>
        <w:tc>
          <w:tcPr>
            <w:tcW w:w="410" w:type="pct"/>
          </w:tcPr>
          <w:p w14:paraId="17BA35F7" w14:textId="72212376" w:rsidR="00FB4EA9" w:rsidRPr="001F4EFC" w:rsidRDefault="009A04B2"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sz w:val="24"/>
                <w:szCs w:val="24"/>
              </w:rPr>
            </w:pPr>
            <w:r>
              <w:rPr>
                <w:rFonts w:ascii="Times New Roman" w:hAnsi="Times New Roman"/>
                <w:b/>
                <w:bCs/>
                <w:sz w:val="24"/>
                <w:szCs w:val="24"/>
              </w:rPr>
              <w:t>12</w:t>
            </w:r>
          </w:p>
        </w:tc>
        <w:tc>
          <w:tcPr>
            <w:tcW w:w="554" w:type="pct"/>
          </w:tcPr>
          <w:p w14:paraId="5DB51008"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sz w:val="24"/>
                <w:szCs w:val="24"/>
              </w:rPr>
            </w:pPr>
          </w:p>
        </w:tc>
      </w:tr>
      <w:tr w:rsidR="00FB4EA9" w:rsidRPr="001F4EFC" w14:paraId="071A099F" w14:textId="77777777" w:rsidTr="00E149FF">
        <w:trPr>
          <w:trHeight w:val="23"/>
        </w:trPr>
        <w:tc>
          <w:tcPr>
            <w:tcW w:w="1091" w:type="pct"/>
            <w:vMerge w:val="restart"/>
            <w:shd w:val="clear" w:color="auto" w:fill="auto"/>
          </w:tcPr>
          <w:p w14:paraId="382D18B8"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sidRPr="001F4EFC">
              <w:rPr>
                <w:rFonts w:ascii="Times New Roman" w:hAnsi="Times New Roman"/>
                <w:b/>
                <w:sz w:val="24"/>
                <w:szCs w:val="24"/>
              </w:rPr>
              <w:t xml:space="preserve">Тема 4.1. </w:t>
            </w:r>
            <w:r w:rsidRPr="001F4EFC">
              <w:rPr>
                <w:rFonts w:ascii="Times New Roman" w:hAnsi="Times New Roman"/>
                <w:sz w:val="24"/>
                <w:szCs w:val="24"/>
              </w:rPr>
              <w:t>Закономерности развития живой природы</w:t>
            </w:r>
          </w:p>
        </w:tc>
        <w:tc>
          <w:tcPr>
            <w:tcW w:w="2945" w:type="pct"/>
            <w:shd w:val="clear" w:color="auto" w:fill="auto"/>
          </w:tcPr>
          <w:p w14:paraId="351A1D1E"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r w:rsidRPr="001F4EFC">
              <w:rPr>
                <w:rFonts w:ascii="Times New Roman" w:hAnsi="Times New Roman"/>
                <w:bCs/>
                <w:sz w:val="24"/>
                <w:szCs w:val="24"/>
              </w:rPr>
              <w:t>Содержание учебного материала</w:t>
            </w:r>
          </w:p>
          <w:p w14:paraId="45DBCC4F"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r w:rsidRPr="001F4EFC">
              <w:rPr>
                <w:rFonts w:ascii="Times New Roman" w:hAnsi="Times New Roman"/>
                <w:bCs/>
                <w:sz w:val="24"/>
                <w:szCs w:val="24"/>
              </w:rPr>
              <w:t>1. История развития эволюционных идей. Значение работ К. Линнея, Ж.Б. Лама</w:t>
            </w:r>
            <w:r w:rsidRPr="001F4EFC">
              <w:rPr>
                <w:rFonts w:ascii="Times New Roman" w:hAnsi="Times New Roman"/>
                <w:bCs/>
                <w:sz w:val="24"/>
                <w:szCs w:val="24"/>
              </w:rPr>
              <w:t>р</w:t>
            </w:r>
            <w:r w:rsidRPr="001F4EFC">
              <w:rPr>
                <w:rFonts w:ascii="Times New Roman" w:hAnsi="Times New Roman"/>
                <w:bCs/>
                <w:sz w:val="24"/>
                <w:szCs w:val="24"/>
              </w:rPr>
              <w:t xml:space="preserve">ка в развитии эволюционных идей в биологии. Эволюционное учение Ч. Дарвина </w:t>
            </w:r>
          </w:p>
          <w:p w14:paraId="1C39C652"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r w:rsidRPr="001F4EFC">
              <w:rPr>
                <w:rFonts w:ascii="Times New Roman" w:hAnsi="Times New Roman"/>
                <w:bCs/>
                <w:sz w:val="24"/>
                <w:szCs w:val="24"/>
              </w:rPr>
              <w:t>2. Концепция вида, его критерии. Популяции. Состав популяций. Изменение г</w:t>
            </w:r>
            <w:r w:rsidRPr="001F4EFC">
              <w:rPr>
                <w:rFonts w:ascii="Times New Roman" w:hAnsi="Times New Roman"/>
                <w:bCs/>
                <w:sz w:val="24"/>
                <w:szCs w:val="24"/>
              </w:rPr>
              <w:t>е</w:t>
            </w:r>
            <w:r w:rsidRPr="001F4EFC">
              <w:rPr>
                <w:rFonts w:ascii="Times New Roman" w:hAnsi="Times New Roman"/>
                <w:bCs/>
                <w:sz w:val="24"/>
                <w:szCs w:val="24"/>
              </w:rPr>
              <w:lastRenderedPageBreak/>
              <w:t>нофонда популяций. Борьба за существование и ее формы. Естественный отбор и его формы. Изолирующие механизмы. Видообразование. Макроэволюция, ее д</w:t>
            </w:r>
            <w:r w:rsidRPr="001F4EFC">
              <w:rPr>
                <w:rFonts w:ascii="Times New Roman" w:hAnsi="Times New Roman"/>
                <w:bCs/>
                <w:sz w:val="24"/>
                <w:szCs w:val="24"/>
              </w:rPr>
              <w:t>о</w:t>
            </w:r>
            <w:r w:rsidRPr="001F4EFC">
              <w:rPr>
                <w:rFonts w:ascii="Times New Roman" w:hAnsi="Times New Roman"/>
                <w:bCs/>
                <w:sz w:val="24"/>
                <w:szCs w:val="24"/>
              </w:rPr>
              <w:t>казательства</w:t>
            </w:r>
          </w:p>
        </w:tc>
        <w:tc>
          <w:tcPr>
            <w:tcW w:w="410" w:type="pct"/>
          </w:tcPr>
          <w:p w14:paraId="6F7A0689" w14:textId="797581F2" w:rsidR="00FB4EA9" w:rsidRPr="001F4EFC" w:rsidRDefault="009A04B2"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Pr>
                <w:rFonts w:ascii="Times New Roman" w:hAnsi="Times New Roman"/>
                <w:bCs/>
                <w:sz w:val="24"/>
                <w:szCs w:val="24"/>
              </w:rPr>
              <w:lastRenderedPageBreak/>
              <w:t>4</w:t>
            </w:r>
          </w:p>
        </w:tc>
        <w:tc>
          <w:tcPr>
            <w:tcW w:w="554" w:type="pct"/>
            <w:vMerge w:val="restart"/>
          </w:tcPr>
          <w:p w14:paraId="3759B24D"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sidRPr="001F4EFC">
              <w:rPr>
                <w:rFonts w:ascii="Times New Roman" w:hAnsi="Times New Roman"/>
                <w:bCs/>
                <w:sz w:val="24"/>
                <w:szCs w:val="24"/>
              </w:rPr>
              <w:t xml:space="preserve">ЛР 01, ЛР 08, ЛР 09, ЛР 11, ЛР 13, ЛР 14, МР 03, МР </w:t>
            </w:r>
            <w:r w:rsidRPr="001F4EFC">
              <w:rPr>
                <w:rFonts w:ascii="Times New Roman" w:hAnsi="Times New Roman"/>
                <w:bCs/>
                <w:sz w:val="24"/>
                <w:szCs w:val="24"/>
              </w:rPr>
              <w:lastRenderedPageBreak/>
              <w:t>04, МР 08, ПРб 01, ПРб 05</w:t>
            </w:r>
          </w:p>
        </w:tc>
      </w:tr>
      <w:tr w:rsidR="00FB4EA9" w:rsidRPr="001F4EFC" w14:paraId="091D58EA" w14:textId="77777777" w:rsidTr="00E149FF">
        <w:trPr>
          <w:trHeight w:val="23"/>
        </w:trPr>
        <w:tc>
          <w:tcPr>
            <w:tcW w:w="1091" w:type="pct"/>
            <w:vMerge/>
            <w:shd w:val="clear" w:color="auto" w:fill="auto"/>
          </w:tcPr>
          <w:p w14:paraId="0CEFBD7B"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sz w:val="24"/>
                <w:szCs w:val="24"/>
              </w:rPr>
            </w:pPr>
          </w:p>
        </w:tc>
        <w:tc>
          <w:tcPr>
            <w:tcW w:w="2945" w:type="pct"/>
            <w:shd w:val="clear" w:color="auto" w:fill="auto"/>
          </w:tcPr>
          <w:p w14:paraId="6444CB4F"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r w:rsidRPr="001F4EFC">
              <w:rPr>
                <w:rFonts w:ascii="Times New Roman" w:hAnsi="Times New Roman"/>
                <w:bCs/>
                <w:sz w:val="24"/>
                <w:szCs w:val="24"/>
              </w:rPr>
              <w:t>Практические занятия</w:t>
            </w:r>
          </w:p>
          <w:p w14:paraId="3E38754F"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r w:rsidRPr="001F4EFC">
              <w:rPr>
                <w:rFonts w:ascii="Times New Roman" w:hAnsi="Times New Roman"/>
                <w:bCs/>
                <w:sz w:val="24"/>
                <w:szCs w:val="24"/>
              </w:rPr>
              <w:t>Разобрать основные характеристики биологического прогресса и биологического регресса. Разобрать главные типы эволюционных изменений, дать им характер</w:t>
            </w:r>
            <w:r w:rsidRPr="001F4EFC">
              <w:rPr>
                <w:rFonts w:ascii="Times New Roman" w:hAnsi="Times New Roman"/>
                <w:bCs/>
                <w:sz w:val="24"/>
                <w:szCs w:val="24"/>
              </w:rPr>
              <w:t>и</w:t>
            </w:r>
            <w:r w:rsidRPr="001F4EFC">
              <w:rPr>
                <w:rFonts w:ascii="Times New Roman" w:hAnsi="Times New Roman"/>
                <w:bCs/>
                <w:sz w:val="24"/>
                <w:szCs w:val="24"/>
              </w:rPr>
              <w:t>стику</w:t>
            </w:r>
          </w:p>
        </w:tc>
        <w:tc>
          <w:tcPr>
            <w:tcW w:w="410" w:type="pct"/>
          </w:tcPr>
          <w:p w14:paraId="16F928D9" w14:textId="2B99D277" w:rsidR="00FB4EA9" w:rsidRPr="001F4EFC" w:rsidRDefault="009A04B2"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Pr>
                <w:rFonts w:ascii="Times New Roman" w:hAnsi="Times New Roman"/>
                <w:bCs/>
                <w:sz w:val="24"/>
                <w:szCs w:val="24"/>
              </w:rPr>
              <w:t>4</w:t>
            </w:r>
          </w:p>
        </w:tc>
        <w:tc>
          <w:tcPr>
            <w:tcW w:w="554" w:type="pct"/>
            <w:vMerge/>
          </w:tcPr>
          <w:p w14:paraId="6FA0DBCE"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r>
      <w:tr w:rsidR="00FB4EA9" w:rsidRPr="001F4EFC" w14:paraId="75AC61D8" w14:textId="77777777" w:rsidTr="00E149FF">
        <w:trPr>
          <w:trHeight w:val="23"/>
        </w:trPr>
        <w:tc>
          <w:tcPr>
            <w:tcW w:w="1091" w:type="pct"/>
            <w:shd w:val="clear" w:color="auto" w:fill="auto"/>
          </w:tcPr>
          <w:p w14:paraId="45E8ABD9"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sz w:val="24"/>
                <w:szCs w:val="24"/>
              </w:rPr>
            </w:pPr>
            <w:r w:rsidRPr="001F4EFC">
              <w:rPr>
                <w:rFonts w:ascii="Times New Roman" w:hAnsi="Times New Roman"/>
                <w:b/>
                <w:bCs/>
                <w:sz w:val="24"/>
                <w:szCs w:val="24"/>
              </w:rPr>
              <w:t>Тема 4.2.</w:t>
            </w:r>
          </w:p>
          <w:p w14:paraId="0A158F6F"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sidRPr="001F4EFC">
              <w:rPr>
                <w:rFonts w:ascii="Times New Roman" w:hAnsi="Times New Roman"/>
                <w:bCs/>
                <w:sz w:val="24"/>
                <w:szCs w:val="24"/>
              </w:rPr>
              <w:t>История развития жизни на Земле. Происхождение ч</w:t>
            </w:r>
            <w:r w:rsidRPr="001F4EFC">
              <w:rPr>
                <w:rFonts w:ascii="Times New Roman" w:hAnsi="Times New Roman"/>
                <w:bCs/>
                <w:sz w:val="24"/>
                <w:szCs w:val="24"/>
              </w:rPr>
              <w:t>е</w:t>
            </w:r>
            <w:r w:rsidRPr="001F4EFC">
              <w:rPr>
                <w:rFonts w:ascii="Times New Roman" w:hAnsi="Times New Roman"/>
                <w:bCs/>
                <w:sz w:val="24"/>
                <w:szCs w:val="24"/>
              </w:rPr>
              <w:t>ловека</w:t>
            </w:r>
          </w:p>
        </w:tc>
        <w:tc>
          <w:tcPr>
            <w:tcW w:w="2945" w:type="pct"/>
            <w:shd w:val="clear" w:color="auto" w:fill="auto"/>
          </w:tcPr>
          <w:p w14:paraId="782C4281" w14:textId="77777777" w:rsidR="00FB4EA9" w:rsidRPr="001F4EFC" w:rsidRDefault="00FB4EA9" w:rsidP="00E149FF">
            <w:pPr>
              <w:pStyle w:val="1"/>
              <w:spacing w:before="0"/>
              <w:ind w:firstLine="35"/>
              <w:jc w:val="both"/>
              <w:rPr>
                <w:rFonts w:ascii="Times New Roman" w:hAnsi="Times New Roman" w:cs="Times New Roman"/>
                <w:bCs w:val="0"/>
                <w:color w:val="auto"/>
                <w:sz w:val="24"/>
                <w:szCs w:val="24"/>
              </w:rPr>
            </w:pPr>
            <w:r w:rsidRPr="001F4EFC">
              <w:rPr>
                <w:rFonts w:ascii="Times New Roman" w:hAnsi="Times New Roman" w:cs="Times New Roman"/>
                <w:bCs w:val="0"/>
                <w:color w:val="auto"/>
                <w:sz w:val="24"/>
                <w:szCs w:val="24"/>
              </w:rPr>
              <w:t>Практические занятия</w:t>
            </w:r>
          </w:p>
          <w:p w14:paraId="55003D02" w14:textId="77777777" w:rsidR="00FB4EA9" w:rsidRPr="001F4EFC" w:rsidRDefault="00FB4EA9" w:rsidP="00E149FF">
            <w:pPr>
              <w:pStyle w:val="1"/>
              <w:spacing w:before="0"/>
              <w:jc w:val="both"/>
              <w:rPr>
                <w:rFonts w:ascii="Times New Roman" w:hAnsi="Times New Roman" w:cs="Times New Roman"/>
                <w:b w:val="0"/>
                <w:bCs w:val="0"/>
                <w:color w:val="auto"/>
                <w:sz w:val="24"/>
                <w:szCs w:val="24"/>
              </w:rPr>
            </w:pPr>
            <w:r w:rsidRPr="001F4EFC">
              <w:rPr>
                <w:rFonts w:ascii="Times New Roman" w:hAnsi="Times New Roman" w:cs="Times New Roman"/>
                <w:color w:val="auto"/>
                <w:sz w:val="24"/>
                <w:szCs w:val="24"/>
              </w:rPr>
              <w:t>Гипотезы о происхождении жизни. Современные представления о происхо</w:t>
            </w:r>
            <w:r w:rsidRPr="001F4EFC">
              <w:rPr>
                <w:rFonts w:ascii="Times New Roman" w:hAnsi="Times New Roman" w:cs="Times New Roman"/>
                <w:color w:val="auto"/>
                <w:sz w:val="24"/>
                <w:szCs w:val="24"/>
              </w:rPr>
              <w:t>ж</w:t>
            </w:r>
            <w:r w:rsidRPr="001F4EFC">
              <w:rPr>
                <w:rFonts w:ascii="Times New Roman" w:hAnsi="Times New Roman" w:cs="Times New Roman"/>
                <w:color w:val="auto"/>
                <w:sz w:val="24"/>
                <w:szCs w:val="24"/>
              </w:rPr>
              <w:t>дении жизни. Основные этапы развития жизни на земле. Основные стадии и движущая сила антропогенеза. Человеческие расы, их происхождение. Пр</w:t>
            </w:r>
            <w:r w:rsidRPr="001F4EFC">
              <w:rPr>
                <w:rFonts w:ascii="Times New Roman" w:hAnsi="Times New Roman" w:cs="Times New Roman"/>
                <w:color w:val="auto"/>
                <w:sz w:val="24"/>
                <w:szCs w:val="24"/>
              </w:rPr>
              <w:t>о</w:t>
            </w:r>
            <w:r w:rsidRPr="001F4EFC">
              <w:rPr>
                <w:rFonts w:ascii="Times New Roman" w:hAnsi="Times New Roman" w:cs="Times New Roman"/>
                <w:color w:val="auto"/>
                <w:sz w:val="24"/>
                <w:szCs w:val="24"/>
              </w:rPr>
              <w:t>вести анализ человеческих рас РФ. Объяснить, какие факторы оказывали влияние на их развитие</w:t>
            </w:r>
          </w:p>
        </w:tc>
        <w:tc>
          <w:tcPr>
            <w:tcW w:w="410" w:type="pct"/>
          </w:tcPr>
          <w:p w14:paraId="0531502B" w14:textId="7758BD89" w:rsidR="00FB4EA9" w:rsidRPr="001F4EFC" w:rsidRDefault="009A04B2" w:rsidP="00E149FF">
            <w:pPr>
              <w:spacing w:after="0"/>
              <w:jc w:val="center"/>
              <w:rPr>
                <w:rFonts w:ascii="Times New Roman" w:hAnsi="Times New Roman"/>
                <w:sz w:val="24"/>
                <w:szCs w:val="24"/>
              </w:rPr>
            </w:pPr>
            <w:r>
              <w:rPr>
                <w:rFonts w:ascii="Times New Roman" w:hAnsi="Times New Roman"/>
                <w:sz w:val="24"/>
                <w:szCs w:val="24"/>
              </w:rPr>
              <w:t>4</w:t>
            </w:r>
          </w:p>
        </w:tc>
        <w:tc>
          <w:tcPr>
            <w:tcW w:w="554" w:type="pct"/>
          </w:tcPr>
          <w:p w14:paraId="4FDD3E50"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sidRPr="001F4EFC">
              <w:rPr>
                <w:rFonts w:ascii="Times New Roman" w:hAnsi="Times New Roman"/>
                <w:bCs/>
                <w:sz w:val="24"/>
                <w:szCs w:val="24"/>
              </w:rPr>
              <w:t>ЛР 01, ЛР 08, ЛР 09, ЛР 11, ЛР 13, ЛР 14, МР 03, МР 04, МР 08, ПРб 01, ПРб 05</w:t>
            </w:r>
          </w:p>
        </w:tc>
      </w:tr>
      <w:tr w:rsidR="00FB4EA9" w:rsidRPr="001F4EFC" w14:paraId="79477E82" w14:textId="77777777" w:rsidTr="00E149FF">
        <w:trPr>
          <w:trHeight w:val="23"/>
        </w:trPr>
        <w:tc>
          <w:tcPr>
            <w:tcW w:w="4036" w:type="pct"/>
            <w:gridSpan w:val="2"/>
            <w:shd w:val="clear" w:color="auto" w:fill="auto"/>
          </w:tcPr>
          <w:p w14:paraId="7132930D"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r w:rsidRPr="001F4EFC">
              <w:rPr>
                <w:rFonts w:ascii="Times New Roman" w:hAnsi="Times New Roman"/>
                <w:b/>
                <w:bCs/>
                <w:sz w:val="24"/>
                <w:szCs w:val="24"/>
              </w:rPr>
              <w:t xml:space="preserve">Раздел 5. </w:t>
            </w:r>
            <w:r w:rsidRPr="001F4EFC">
              <w:rPr>
                <w:rFonts w:ascii="Times New Roman" w:hAnsi="Times New Roman"/>
                <w:b/>
                <w:sz w:val="24"/>
                <w:szCs w:val="24"/>
              </w:rPr>
              <w:t>ВЗАИМООТНОШЕНИЯ ОРГАНИЗМА И СРЕДЫ</w:t>
            </w:r>
          </w:p>
        </w:tc>
        <w:tc>
          <w:tcPr>
            <w:tcW w:w="410" w:type="pct"/>
          </w:tcPr>
          <w:p w14:paraId="3C405607" w14:textId="29E96036" w:rsidR="00FB4EA9" w:rsidRPr="001F4EFC" w:rsidRDefault="009A04B2" w:rsidP="009A04B2">
            <w:pPr>
              <w:pStyle w:val="1"/>
              <w:keepLines w:val="0"/>
              <w:widowControl w:val="0"/>
              <w:suppressAutoHyphens/>
              <w:autoSpaceDE w:val="0"/>
              <w:spacing w:before="0"/>
              <w:ind w:left="284"/>
              <w:rPr>
                <w:rFonts w:ascii="Times New Roman" w:hAnsi="Times New Roman" w:cs="Times New Roman"/>
                <w:b w:val="0"/>
                <w:color w:val="auto"/>
                <w:sz w:val="24"/>
                <w:szCs w:val="24"/>
              </w:rPr>
            </w:pPr>
            <w:r>
              <w:rPr>
                <w:rFonts w:ascii="Times New Roman" w:hAnsi="Times New Roman" w:cs="Times New Roman"/>
                <w:b w:val="0"/>
                <w:color w:val="auto"/>
                <w:sz w:val="24"/>
                <w:szCs w:val="24"/>
              </w:rPr>
              <w:t>4</w:t>
            </w:r>
          </w:p>
        </w:tc>
        <w:tc>
          <w:tcPr>
            <w:tcW w:w="554" w:type="pct"/>
          </w:tcPr>
          <w:p w14:paraId="0B313193"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r>
      <w:tr w:rsidR="00FB4EA9" w:rsidRPr="001F4EFC" w14:paraId="7AFB9561" w14:textId="77777777" w:rsidTr="00E149FF">
        <w:trPr>
          <w:trHeight w:val="23"/>
        </w:trPr>
        <w:tc>
          <w:tcPr>
            <w:tcW w:w="1091" w:type="pct"/>
            <w:shd w:val="clear" w:color="auto" w:fill="auto"/>
          </w:tcPr>
          <w:p w14:paraId="46CD4493"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sidRPr="001F4EFC">
              <w:rPr>
                <w:rFonts w:ascii="Times New Roman" w:hAnsi="Times New Roman"/>
                <w:bCs/>
                <w:sz w:val="24"/>
                <w:szCs w:val="24"/>
              </w:rPr>
              <w:t>Тема 5.1.</w:t>
            </w:r>
          </w:p>
          <w:p w14:paraId="4BCCA547"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sidRPr="001F4EFC">
              <w:rPr>
                <w:rFonts w:ascii="Times New Roman" w:hAnsi="Times New Roman"/>
                <w:bCs/>
                <w:sz w:val="24"/>
                <w:szCs w:val="24"/>
              </w:rPr>
              <w:t>Основы экологии</w:t>
            </w:r>
          </w:p>
        </w:tc>
        <w:tc>
          <w:tcPr>
            <w:tcW w:w="2945" w:type="pct"/>
            <w:shd w:val="clear" w:color="auto" w:fill="auto"/>
          </w:tcPr>
          <w:p w14:paraId="04ED6186"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r w:rsidRPr="001F4EFC">
              <w:rPr>
                <w:rFonts w:ascii="Times New Roman" w:hAnsi="Times New Roman"/>
                <w:bCs/>
                <w:sz w:val="24"/>
                <w:szCs w:val="24"/>
              </w:rPr>
              <w:t>Практические занятия</w:t>
            </w:r>
          </w:p>
          <w:p w14:paraId="21C30528"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r w:rsidRPr="001F4EFC">
              <w:rPr>
                <w:rFonts w:ascii="Times New Roman" w:hAnsi="Times New Roman"/>
                <w:bCs/>
                <w:sz w:val="24"/>
                <w:szCs w:val="24"/>
              </w:rPr>
              <w:t>Экология – наука о взаимоотношениях организмов между собой и окружающей средой. Задачи экологии. Разделы экологии. Методы исследования в экологии. Экологические факторы, их значение в жизни организмов. Местообитание и эк</w:t>
            </w:r>
            <w:r w:rsidRPr="001F4EFC">
              <w:rPr>
                <w:rFonts w:ascii="Times New Roman" w:hAnsi="Times New Roman"/>
                <w:bCs/>
                <w:sz w:val="24"/>
                <w:szCs w:val="24"/>
              </w:rPr>
              <w:t>о</w:t>
            </w:r>
            <w:r w:rsidRPr="001F4EFC">
              <w:rPr>
                <w:rFonts w:ascii="Times New Roman" w:hAnsi="Times New Roman"/>
                <w:bCs/>
                <w:sz w:val="24"/>
                <w:szCs w:val="24"/>
              </w:rPr>
              <w:t>логические ниши.  Основные типы экологических взаимодействий. Конкурентные взаимодействия. Проблемы загрязнения окружающей среды и пути их решения. Основы рационального природопользования. Составление схем передачи веществ и энергии по цепям питания в природной экосистеме и в агроценозе. Составить пищевые цепи питания, характерные для почвенно-климатических условий ваш</w:t>
            </w:r>
            <w:r w:rsidRPr="001F4EFC">
              <w:rPr>
                <w:rFonts w:ascii="Times New Roman" w:hAnsi="Times New Roman"/>
                <w:bCs/>
                <w:sz w:val="24"/>
                <w:szCs w:val="24"/>
              </w:rPr>
              <w:t>е</w:t>
            </w:r>
            <w:r w:rsidRPr="001F4EFC">
              <w:rPr>
                <w:rFonts w:ascii="Times New Roman" w:hAnsi="Times New Roman"/>
                <w:bCs/>
                <w:sz w:val="24"/>
                <w:szCs w:val="24"/>
              </w:rPr>
              <w:t>го района</w:t>
            </w:r>
          </w:p>
        </w:tc>
        <w:tc>
          <w:tcPr>
            <w:tcW w:w="410" w:type="pct"/>
          </w:tcPr>
          <w:p w14:paraId="51A9A134" w14:textId="5F1B4404" w:rsidR="00FB4EA9" w:rsidRPr="001F4EFC" w:rsidRDefault="009A04B2"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Pr>
                <w:rFonts w:ascii="Times New Roman" w:hAnsi="Times New Roman"/>
                <w:bCs/>
                <w:sz w:val="24"/>
                <w:szCs w:val="24"/>
              </w:rPr>
              <w:t>4</w:t>
            </w:r>
          </w:p>
        </w:tc>
        <w:tc>
          <w:tcPr>
            <w:tcW w:w="554" w:type="pct"/>
          </w:tcPr>
          <w:p w14:paraId="739A2147"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sidRPr="001F4EFC">
              <w:rPr>
                <w:rFonts w:ascii="Times New Roman" w:hAnsi="Times New Roman"/>
                <w:bCs/>
                <w:sz w:val="24"/>
                <w:szCs w:val="24"/>
              </w:rPr>
              <w:t>ЛР 01, ЛР 08, ЛР 09, ЛР 11, ЛР 13, ЛР 14, МР 03, МР 04, МР 08, ПРб 01, ПРб 03, ПРб 05</w:t>
            </w:r>
          </w:p>
        </w:tc>
      </w:tr>
      <w:tr w:rsidR="00FB4EA9" w:rsidRPr="001F4EFC" w14:paraId="37CD5BBA" w14:textId="77777777" w:rsidTr="00E149FF">
        <w:trPr>
          <w:trHeight w:val="23"/>
        </w:trPr>
        <w:tc>
          <w:tcPr>
            <w:tcW w:w="4036" w:type="pct"/>
            <w:gridSpan w:val="2"/>
            <w:shd w:val="clear" w:color="auto" w:fill="auto"/>
          </w:tcPr>
          <w:p w14:paraId="209E9C5B"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
                <w:bCs/>
                <w:sz w:val="24"/>
                <w:szCs w:val="24"/>
              </w:rPr>
            </w:pPr>
            <w:r w:rsidRPr="001F4EFC">
              <w:rPr>
                <w:rFonts w:ascii="Times New Roman" w:hAnsi="Times New Roman"/>
                <w:b/>
                <w:bCs/>
                <w:sz w:val="24"/>
                <w:szCs w:val="24"/>
              </w:rPr>
              <w:t>Всего:</w:t>
            </w:r>
          </w:p>
        </w:tc>
        <w:tc>
          <w:tcPr>
            <w:tcW w:w="410" w:type="pct"/>
            <w:tcBorders>
              <w:top w:val="single" w:sz="4" w:space="0" w:color="auto"/>
            </w:tcBorders>
          </w:tcPr>
          <w:p w14:paraId="7FE11B1B" w14:textId="1C888E0D" w:rsidR="00FB4EA9" w:rsidRPr="001F4EFC" w:rsidRDefault="009A04B2"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sz w:val="24"/>
                <w:szCs w:val="24"/>
              </w:rPr>
            </w:pPr>
            <w:r>
              <w:rPr>
                <w:rFonts w:ascii="Times New Roman" w:hAnsi="Times New Roman"/>
                <w:b/>
                <w:bCs/>
                <w:sz w:val="24"/>
                <w:szCs w:val="24"/>
              </w:rPr>
              <w:t>46</w:t>
            </w:r>
          </w:p>
        </w:tc>
        <w:tc>
          <w:tcPr>
            <w:tcW w:w="554" w:type="pct"/>
            <w:tcBorders>
              <w:top w:val="single" w:sz="4" w:space="0" w:color="auto"/>
            </w:tcBorders>
            <w:shd w:val="clear" w:color="auto" w:fill="auto"/>
          </w:tcPr>
          <w:p w14:paraId="79D9E905"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sz w:val="24"/>
                <w:szCs w:val="24"/>
              </w:rPr>
            </w:pPr>
          </w:p>
        </w:tc>
      </w:tr>
    </w:tbl>
    <w:p w14:paraId="5C44D299" w14:textId="77777777" w:rsidR="00FB4EA9" w:rsidRPr="001F4EFC" w:rsidRDefault="00FB4EA9" w:rsidP="00FB4EA9">
      <w:pPr>
        <w:spacing w:after="0"/>
        <w:jc w:val="both"/>
        <w:rPr>
          <w:rFonts w:ascii="Times New Roman" w:hAnsi="Times New Roman"/>
          <w:sz w:val="24"/>
          <w:szCs w:val="24"/>
        </w:rPr>
      </w:pPr>
    </w:p>
    <w:p w14:paraId="5750243A" w14:textId="77777777" w:rsidR="00FB4EA9" w:rsidRPr="001F4EFC" w:rsidRDefault="00FB4EA9" w:rsidP="00FB4EA9">
      <w:pPr>
        <w:tabs>
          <w:tab w:val="left" w:pos="2272"/>
        </w:tabs>
        <w:spacing w:after="0"/>
        <w:jc w:val="both"/>
        <w:rPr>
          <w:rFonts w:ascii="Times New Roman" w:hAnsi="Times New Roman"/>
          <w:sz w:val="24"/>
          <w:szCs w:val="24"/>
        </w:rPr>
      </w:pPr>
    </w:p>
    <w:p w14:paraId="388AAD72" w14:textId="77777777" w:rsidR="00FB4EA9" w:rsidRPr="001F4EFC" w:rsidRDefault="00FB4EA9" w:rsidP="00FB4EA9">
      <w:pPr>
        <w:spacing w:after="0"/>
        <w:rPr>
          <w:rFonts w:ascii="Times New Roman" w:hAnsi="Times New Roman"/>
          <w:sz w:val="24"/>
          <w:szCs w:val="24"/>
        </w:rPr>
        <w:sectPr w:rsidR="00FB4EA9" w:rsidRPr="001F4EFC" w:rsidSect="001F4EFC">
          <w:headerReference w:type="even" r:id="rId115"/>
          <w:headerReference w:type="default" r:id="rId116"/>
          <w:footerReference w:type="even" r:id="rId117"/>
          <w:footerReference w:type="default" r:id="rId118"/>
          <w:headerReference w:type="first" r:id="rId119"/>
          <w:footerReference w:type="first" r:id="rId120"/>
          <w:pgSz w:w="16838" w:h="11906" w:orient="landscape"/>
          <w:pgMar w:top="1134" w:right="567" w:bottom="1134" w:left="1701" w:header="720" w:footer="709" w:gutter="0"/>
          <w:cols w:space="720"/>
          <w:docGrid w:linePitch="360"/>
        </w:sectPr>
      </w:pPr>
    </w:p>
    <w:p w14:paraId="3B2CC93A" w14:textId="77777777" w:rsidR="00FB4EA9" w:rsidRPr="001F4EFC" w:rsidRDefault="00FB4EA9" w:rsidP="00FB4EA9">
      <w:pPr>
        <w:pStyle w:val="1"/>
        <w:keepLines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before="0"/>
        <w:rPr>
          <w:rFonts w:ascii="Times New Roman" w:hAnsi="Times New Roman" w:cs="Times New Roman"/>
          <w:b w:val="0"/>
          <w:color w:val="auto"/>
          <w:sz w:val="24"/>
          <w:szCs w:val="24"/>
        </w:rPr>
      </w:pPr>
      <w:r w:rsidRPr="001F4EFC">
        <w:rPr>
          <w:rFonts w:ascii="Times New Roman" w:hAnsi="Times New Roman" w:cs="Times New Roman"/>
          <w:b w:val="0"/>
          <w:caps/>
          <w:color w:val="auto"/>
          <w:sz w:val="24"/>
          <w:szCs w:val="24"/>
        </w:rPr>
        <w:lastRenderedPageBreak/>
        <w:t xml:space="preserve">3. условия реализации ПРОГРАММЫ Учебной дисциплины </w:t>
      </w:r>
      <w:r w:rsidRPr="001F4EFC">
        <w:rPr>
          <w:rFonts w:ascii="Times New Roman" w:hAnsi="Times New Roman" w:cs="Times New Roman"/>
          <w:b w:val="0"/>
          <w:color w:val="auto"/>
          <w:sz w:val="24"/>
          <w:szCs w:val="24"/>
        </w:rPr>
        <w:t>БИОЛОГИЯ</w:t>
      </w:r>
    </w:p>
    <w:p w14:paraId="4030959B" w14:textId="77777777" w:rsidR="00FB4EA9" w:rsidRPr="001F4EFC" w:rsidRDefault="00FB4EA9" w:rsidP="00FB4EA9">
      <w:pPr>
        <w:widowControl w:val="0"/>
        <w:shd w:val="clear" w:color="auto" w:fill="FFFFFF"/>
        <w:suppressAutoHyphens/>
        <w:spacing w:after="0"/>
        <w:jc w:val="both"/>
        <w:rPr>
          <w:rFonts w:ascii="Times New Roman" w:hAnsi="Times New Roman"/>
          <w:b/>
          <w:bCs/>
          <w:sz w:val="24"/>
          <w:szCs w:val="24"/>
        </w:rPr>
      </w:pPr>
      <w:r w:rsidRPr="001F4EFC">
        <w:rPr>
          <w:rFonts w:ascii="Times New Roman" w:hAnsi="Times New Roman"/>
          <w:b/>
          <w:bCs/>
          <w:sz w:val="24"/>
          <w:szCs w:val="24"/>
        </w:rPr>
        <w:t xml:space="preserve">3.1. Реализация программы дисциплины требует наличия учебного кабинета </w:t>
      </w:r>
    </w:p>
    <w:p w14:paraId="22E8257D" w14:textId="77777777" w:rsidR="00FB4EA9" w:rsidRPr="001F4EFC" w:rsidRDefault="00FB4EA9" w:rsidP="00FB4EA9">
      <w:pPr>
        <w:widowControl w:val="0"/>
        <w:suppressAutoHyphens/>
        <w:spacing w:after="0"/>
        <w:ind w:left="709"/>
        <w:jc w:val="both"/>
        <w:rPr>
          <w:rFonts w:ascii="Times New Roman" w:hAnsi="Times New Roman"/>
          <w:bCs/>
          <w:sz w:val="24"/>
          <w:szCs w:val="24"/>
        </w:rPr>
      </w:pPr>
      <w:r w:rsidRPr="001F4EFC">
        <w:rPr>
          <w:rFonts w:ascii="Times New Roman" w:hAnsi="Times New Roman"/>
          <w:bCs/>
          <w:sz w:val="24"/>
          <w:szCs w:val="24"/>
        </w:rPr>
        <w:t>Оборудование учебного кабинета:</w:t>
      </w:r>
    </w:p>
    <w:p w14:paraId="3EF2FF82" w14:textId="77777777" w:rsidR="00FB4EA9" w:rsidRPr="001F4EFC" w:rsidRDefault="00FB4EA9" w:rsidP="00FB4EA9">
      <w:pPr>
        <w:widowControl w:val="0"/>
        <w:suppressAutoHyphens/>
        <w:spacing w:after="0"/>
        <w:ind w:left="709"/>
        <w:jc w:val="both"/>
        <w:rPr>
          <w:rFonts w:ascii="Times New Roman" w:hAnsi="Times New Roman"/>
          <w:bCs/>
          <w:sz w:val="24"/>
          <w:szCs w:val="24"/>
        </w:rPr>
      </w:pPr>
      <w:r w:rsidRPr="001F4EFC">
        <w:rPr>
          <w:rFonts w:ascii="Times New Roman" w:hAnsi="Times New Roman"/>
          <w:bCs/>
          <w:sz w:val="24"/>
          <w:szCs w:val="24"/>
        </w:rPr>
        <w:t>- посадочные места по количеству обучающихся;</w:t>
      </w:r>
    </w:p>
    <w:p w14:paraId="0B40E291" w14:textId="77777777" w:rsidR="00FB4EA9" w:rsidRPr="001F4EFC" w:rsidRDefault="00FB4EA9" w:rsidP="00FB4EA9">
      <w:pPr>
        <w:widowControl w:val="0"/>
        <w:suppressAutoHyphens/>
        <w:spacing w:after="0"/>
        <w:ind w:left="709"/>
        <w:jc w:val="both"/>
        <w:rPr>
          <w:rFonts w:ascii="Times New Roman" w:hAnsi="Times New Roman"/>
          <w:bCs/>
          <w:sz w:val="24"/>
          <w:szCs w:val="24"/>
        </w:rPr>
      </w:pPr>
      <w:r w:rsidRPr="001F4EFC">
        <w:rPr>
          <w:rFonts w:ascii="Times New Roman" w:hAnsi="Times New Roman"/>
          <w:bCs/>
          <w:sz w:val="24"/>
          <w:szCs w:val="24"/>
        </w:rPr>
        <w:t>- рабочее место преподавателя;</w:t>
      </w:r>
    </w:p>
    <w:p w14:paraId="53407AF7" w14:textId="77777777" w:rsidR="00FB4EA9" w:rsidRPr="001F4EFC" w:rsidRDefault="00FB4EA9" w:rsidP="00FB4EA9">
      <w:pPr>
        <w:widowControl w:val="0"/>
        <w:suppressAutoHyphens/>
        <w:spacing w:after="0"/>
        <w:ind w:left="709"/>
        <w:jc w:val="both"/>
        <w:rPr>
          <w:rFonts w:ascii="Times New Roman" w:hAnsi="Times New Roman"/>
          <w:bCs/>
          <w:sz w:val="24"/>
          <w:szCs w:val="24"/>
        </w:rPr>
      </w:pPr>
      <w:r w:rsidRPr="001F4EFC">
        <w:rPr>
          <w:rFonts w:ascii="Times New Roman" w:hAnsi="Times New Roman"/>
          <w:bCs/>
          <w:sz w:val="24"/>
          <w:szCs w:val="24"/>
        </w:rPr>
        <w:t>- комплект учебно-наглядных пособий;</w:t>
      </w:r>
    </w:p>
    <w:p w14:paraId="6BBA2899" w14:textId="77777777" w:rsidR="00FB4EA9" w:rsidRPr="001F4EFC" w:rsidRDefault="00FB4EA9" w:rsidP="00FB4EA9">
      <w:pPr>
        <w:widowControl w:val="0"/>
        <w:suppressAutoHyphens/>
        <w:spacing w:after="0"/>
        <w:ind w:left="709"/>
        <w:jc w:val="both"/>
        <w:rPr>
          <w:rFonts w:ascii="Times New Roman" w:hAnsi="Times New Roman"/>
          <w:bCs/>
          <w:sz w:val="24"/>
          <w:szCs w:val="24"/>
        </w:rPr>
      </w:pPr>
      <w:r w:rsidRPr="001F4EFC">
        <w:rPr>
          <w:rFonts w:ascii="Times New Roman" w:hAnsi="Times New Roman"/>
          <w:bCs/>
          <w:sz w:val="24"/>
          <w:szCs w:val="24"/>
        </w:rPr>
        <w:t>- комплект электронных видеоматериалов;</w:t>
      </w:r>
    </w:p>
    <w:p w14:paraId="5FB471BD" w14:textId="77777777" w:rsidR="00FB4EA9" w:rsidRPr="001F4EFC" w:rsidRDefault="00FB4EA9" w:rsidP="00FB4EA9">
      <w:pPr>
        <w:widowControl w:val="0"/>
        <w:suppressAutoHyphens/>
        <w:spacing w:after="0"/>
        <w:ind w:left="709"/>
        <w:jc w:val="both"/>
        <w:rPr>
          <w:rFonts w:ascii="Times New Roman" w:hAnsi="Times New Roman"/>
          <w:bCs/>
          <w:sz w:val="24"/>
          <w:szCs w:val="24"/>
        </w:rPr>
      </w:pPr>
      <w:r w:rsidRPr="001F4EFC">
        <w:rPr>
          <w:rFonts w:ascii="Times New Roman" w:hAnsi="Times New Roman"/>
          <w:bCs/>
          <w:sz w:val="24"/>
          <w:szCs w:val="24"/>
        </w:rPr>
        <w:t>- задания для контрольных работ;</w:t>
      </w:r>
    </w:p>
    <w:p w14:paraId="287C38C0" w14:textId="77777777" w:rsidR="00FB4EA9" w:rsidRPr="001F4EFC" w:rsidRDefault="00FB4EA9" w:rsidP="00FB4EA9">
      <w:pPr>
        <w:widowControl w:val="0"/>
        <w:suppressAutoHyphens/>
        <w:spacing w:after="0"/>
        <w:ind w:left="709"/>
        <w:jc w:val="both"/>
        <w:rPr>
          <w:rFonts w:ascii="Times New Roman" w:hAnsi="Times New Roman"/>
          <w:bCs/>
          <w:sz w:val="24"/>
          <w:szCs w:val="24"/>
        </w:rPr>
      </w:pPr>
      <w:r w:rsidRPr="001F4EFC">
        <w:rPr>
          <w:rFonts w:ascii="Times New Roman" w:hAnsi="Times New Roman"/>
          <w:bCs/>
          <w:sz w:val="24"/>
          <w:szCs w:val="24"/>
        </w:rPr>
        <w:t>- профессионально ориентированные задания;</w:t>
      </w:r>
    </w:p>
    <w:p w14:paraId="4099F677" w14:textId="77777777" w:rsidR="00FB4EA9" w:rsidRPr="001F4EFC" w:rsidRDefault="00FB4EA9" w:rsidP="00FB4EA9">
      <w:pPr>
        <w:widowControl w:val="0"/>
        <w:suppressAutoHyphens/>
        <w:spacing w:after="0"/>
        <w:ind w:left="709"/>
        <w:jc w:val="both"/>
        <w:rPr>
          <w:rFonts w:ascii="Times New Roman" w:hAnsi="Times New Roman"/>
          <w:bCs/>
          <w:sz w:val="24"/>
          <w:szCs w:val="24"/>
        </w:rPr>
      </w:pPr>
      <w:r w:rsidRPr="001F4EFC">
        <w:rPr>
          <w:rFonts w:ascii="Times New Roman" w:hAnsi="Times New Roman"/>
          <w:bCs/>
          <w:sz w:val="24"/>
          <w:szCs w:val="24"/>
        </w:rPr>
        <w:t>- материалы экзамена.</w:t>
      </w:r>
    </w:p>
    <w:p w14:paraId="6D910F77" w14:textId="77777777" w:rsidR="00FB4EA9" w:rsidRPr="001F4EFC" w:rsidRDefault="00FB4EA9" w:rsidP="00FB4EA9">
      <w:pPr>
        <w:widowControl w:val="0"/>
        <w:suppressAutoHyphens/>
        <w:spacing w:after="0"/>
        <w:ind w:left="709"/>
        <w:jc w:val="both"/>
        <w:rPr>
          <w:rFonts w:ascii="Times New Roman" w:hAnsi="Times New Roman"/>
          <w:bCs/>
          <w:sz w:val="24"/>
          <w:szCs w:val="24"/>
        </w:rPr>
      </w:pPr>
    </w:p>
    <w:p w14:paraId="710B3912" w14:textId="77777777" w:rsidR="00FB4EA9" w:rsidRPr="001F4EFC" w:rsidRDefault="00FB4EA9" w:rsidP="00FB4EA9">
      <w:pPr>
        <w:widowControl w:val="0"/>
        <w:suppressAutoHyphens/>
        <w:spacing w:after="0"/>
        <w:ind w:left="709"/>
        <w:jc w:val="both"/>
        <w:rPr>
          <w:rFonts w:ascii="Times New Roman" w:hAnsi="Times New Roman"/>
          <w:bCs/>
          <w:sz w:val="24"/>
          <w:szCs w:val="24"/>
        </w:rPr>
      </w:pPr>
      <w:r w:rsidRPr="001F4EFC">
        <w:rPr>
          <w:rFonts w:ascii="Times New Roman" w:hAnsi="Times New Roman"/>
          <w:bCs/>
          <w:sz w:val="24"/>
          <w:szCs w:val="24"/>
        </w:rPr>
        <w:t>Технические средства обучения:</w:t>
      </w:r>
    </w:p>
    <w:p w14:paraId="569956A8" w14:textId="77777777" w:rsidR="00FB4EA9" w:rsidRPr="001F4EFC" w:rsidRDefault="00FB4EA9" w:rsidP="00FB4EA9">
      <w:pPr>
        <w:widowControl w:val="0"/>
        <w:suppressAutoHyphens/>
        <w:spacing w:after="0"/>
        <w:ind w:left="709"/>
        <w:jc w:val="both"/>
        <w:rPr>
          <w:rFonts w:ascii="Times New Roman" w:hAnsi="Times New Roman"/>
          <w:bCs/>
          <w:sz w:val="24"/>
          <w:szCs w:val="24"/>
        </w:rPr>
      </w:pPr>
      <w:r w:rsidRPr="001F4EFC">
        <w:rPr>
          <w:rFonts w:ascii="Times New Roman" w:hAnsi="Times New Roman"/>
          <w:bCs/>
          <w:sz w:val="24"/>
          <w:szCs w:val="24"/>
        </w:rPr>
        <w:t>- персональный компьютер с лицензионным программным обеспечением;</w:t>
      </w:r>
    </w:p>
    <w:p w14:paraId="539E5341" w14:textId="77777777" w:rsidR="00FB4EA9" w:rsidRPr="001F4EFC" w:rsidRDefault="00FB4EA9" w:rsidP="00FB4EA9">
      <w:pPr>
        <w:widowControl w:val="0"/>
        <w:suppressAutoHyphens/>
        <w:spacing w:after="0"/>
        <w:ind w:left="709"/>
        <w:jc w:val="both"/>
        <w:rPr>
          <w:rFonts w:ascii="Times New Roman" w:hAnsi="Times New Roman"/>
          <w:bCs/>
          <w:sz w:val="24"/>
          <w:szCs w:val="24"/>
        </w:rPr>
      </w:pPr>
      <w:r w:rsidRPr="001F4EFC">
        <w:rPr>
          <w:rFonts w:ascii="Times New Roman" w:hAnsi="Times New Roman"/>
          <w:bCs/>
          <w:sz w:val="24"/>
          <w:szCs w:val="24"/>
        </w:rPr>
        <w:t>- проектор с экраном.</w:t>
      </w:r>
    </w:p>
    <w:p w14:paraId="7BECD7DA" w14:textId="77777777" w:rsidR="00FB4EA9" w:rsidRPr="001F4EFC" w:rsidRDefault="00FB4EA9" w:rsidP="00FB4EA9">
      <w:pPr>
        <w:widowControl w:val="0"/>
        <w:suppressAutoHyphens/>
        <w:spacing w:after="0"/>
        <w:ind w:left="709"/>
        <w:jc w:val="both"/>
        <w:rPr>
          <w:rFonts w:ascii="Times New Roman" w:hAnsi="Times New Roman"/>
          <w:bCs/>
          <w:sz w:val="24"/>
          <w:szCs w:val="24"/>
        </w:rPr>
      </w:pPr>
    </w:p>
    <w:p w14:paraId="4821ADF9" w14:textId="77777777" w:rsidR="00FB4EA9" w:rsidRPr="001F4EFC" w:rsidRDefault="00FB4EA9" w:rsidP="00FB4EA9">
      <w:pPr>
        <w:widowControl w:val="0"/>
        <w:suppressAutoHyphens/>
        <w:spacing w:after="0"/>
        <w:ind w:left="709"/>
        <w:jc w:val="both"/>
        <w:rPr>
          <w:rFonts w:ascii="Times New Roman" w:hAnsi="Times New Roman"/>
          <w:bCs/>
          <w:sz w:val="24"/>
          <w:szCs w:val="24"/>
        </w:rPr>
      </w:pPr>
      <w:r w:rsidRPr="001F4EFC">
        <w:rPr>
          <w:rFonts w:ascii="Times New Roman" w:hAnsi="Times New Roman"/>
          <w:bCs/>
          <w:sz w:val="24"/>
          <w:szCs w:val="24"/>
        </w:rPr>
        <w:t>Залы:</w:t>
      </w:r>
    </w:p>
    <w:p w14:paraId="4F1BF2F6" w14:textId="77777777" w:rsidR="00FB4EA9" w:rsidRPr="001F4EFC" w:rsidRDefault="00FB4EA9" w:rsidP="00FB4EA9">
      <w:pPr>
        <w:widowControl w:val="0"/>
        <w:suppressAutoHyphens/>
        <w:spacing w:after="0"/>
        <w:ind w:left="709"/>
        <w:jc w:val="both"/>
        <w:rPr>
          <w:rFonts w:ascii="Times New Roman" w:hAnsi="Times New Roman"/>
          <w:bCs/>
          <w:sz w:val="24"/>
          <w:szCs w:val="24"/>
        </w:rPr>
      </w:pPr>
      <w:r w:rsidRPr="001F4EFC">
        <w:rPr>
          <w:rFonts w:ascii="Times New Roman" w:hAnsi="Times New Roman"/>
          <w:bCs/>
          <w:sz w:val="24"/>
          <w:szCs w:val="24"/>
        </w:rPr>
        <w:t>Библиотека, читальный зал с выходом в сеть Интернет.</w:t>
      </w:r>
    </w:p>
    <w:p w14:paraId="7E44A879" w14:textId="77777777" w:rsidR="00FB4EA9" w:rsidRPr="001F4EFC" w:rsidRDefault="00FB4EA9" w:rsidP="00FB4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p>
    <w:p w14:paraId="2B001362" w14:textId="77777777" w:rsidR="00FB4EA9" w:rsidRPr="001F4EFC" w:rsidRDefault="00FB4EA9" w:rsidP="00FB4EA9">
      <w:pPr>
        <w:pStyle w:val="1"/>
        <w:keepLines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before="0"/>
        <w:ind w:left="567"/>
        <w:jc w:val="both"/>
        <w:rPr>
          <w:rFonts w:ascii="Times New Roman" w:hAnsi="Times New Roman" w:cs="Times New Roman"/>
          <w:b w:val="0"/>
          <w:color w:val="auto"/>
          <w:sz w:val="24"/>
          <w:szCs w:val="24"/>
        </w:rPr>
      </w:pPr>
      <w:r w:rsidRPr="001F4EFC">
        <w:rPr>
          <w:rFonts w:ascii="Times New Roman" w:hAnsi="Times New Roman" w:cs="Times New Roman"/>
          <w:b w:val="0"/>
          <w:color w:val="auto"/>
          <w:sz w:val="24"/>
          <w:szCs w:val="24"/>
        </w:rPr>
        <w:t>3.2. Информационное обеспечение обучения</w:t>
      </w:r>
    </w:p>
    <w:p w14:paraId="3CF45FF5" w14:textId="77777777" w:rsidR="00FB4EA9" w:rsidRPr="001F4EFC" w:rsidRDefault="00FB4EA9" w:rsidP="00FB4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
          <w:bCs/>
          <w:sz w:val="24"/>
          <w:szCs w:val="24"/>
        </w:rPr>
      </w:pPr>
      <w:r w:rsidRPr="001F4EFC">
        <w:rPr>
          <w:rFonts w:ascii="Times New Roman" w:hAnsi="Times New Roman"/>
          <w:b/>
          <w:bCs/>
          <w:sz w:val="24"/>
          <w:szCs w:val="24"/>
        </w:rPr>
        <w:t>Перечень рекомендуемых учебных изданий, Интернет-ресурсов, дополнительной литературы</w:t>
      </w:r>
    </w:p>
    <w:p w14:paraId="06120D2E" w14:textId="77777777" w:rsidR="00FB4EA9" w:rsidRPr="001F4EFC" w:rsidRDefault="00FB4EA9" w:rsidP="00FB4EA9">
      <w:pPr>
        <w:spacing w:after="0"/>
        <w:ind w:firstLine="567"/>
        <w:jc w:val="both"/>
        <w:rPr>
          <w:rFonts w:ascii="Times New Roman" w:hAnsi="Times New Roman"/>
          <w:b/>
          <w:bCs/>
          <w:spacing w:val="-4"/>
          <w:sz w:val="24"/>
          <w:szCs w:val="24"/>
        </w:rPr>
      </w:pPr>
      <w:r w:rsidRPr="001F4EFC">
        <w:rPr>
          <w:rFonts w:ascii="Times New Roman" w:hAnsi="Times New Roman"/>
          <w:b/>
          <w:bCs/>
          <w:spacing w:val="-4"/>
          <w:sz w:val="24"/>
          <w:szCs w:val="24"/>
        </w:rPr>
        <w:t>Основная литература:</w:t>
      </w:r>
    </w:p>
    <w:p w14:paraId="7D9042A6" w14:textId="77777777" w:rsidR="00FB4EA9" w:rsidRPr="001F4EFC" w:rsidRDefault="00FB4EA9" w:rsidP="00FB4EA9">
      <w:pPr>
        <w:widowControl w:val="0"/>
        <w:numPr>
          <w:ilvl w:val="0"/>
          <w:numId w:val="74"/>
        </w:numPr>
        <w:tabs>
          <w:tab w:val="left" w:pos="993"/>
        </w:tabs>
        <w:suppressAutoHyphens/>
        <w:spacing w:after="0"/>
        <w:ind w:left="0" w:firstLine="709"/>
        <w:jc w:val="both"/>
        <w:rPr>
          <w:rFonts w:ascii="Times New Roman" w:hAnsi="Times New Roman"/>
          <w:sz w:val="24"/>
          <w:szCs w:val="24"/>
        </w:rPr>
      </w:pPr>
      <w:r w:rsidRPr="001F4EFC">
        <w:rPr>
          <w:rFonts w:ascii="Times New Roman" w:hAnsi="Times New Roman"/>
          <w:sz w:val="24"/>
          <w:szCs w:val="24"/>
        </w:rPr>
        <w:t>Каменский, А. А. Биология. Общая биология. 10-11 классы: учебное пособие: базовый уровень / А. А. Каменский, Е. А. Криксунов, В. В. Пасечник. - 8-е изд., стер. - Москва: Дрофа, 2020. - 367 с.: ил., портр., табл. - (Российский учебник: РУ)</w:t>
      </w:r>
    </w:p>
    <w:p w14:paraId="2259C933" w14:textId="77777777" w:rsidR="00FB4EA9" w:rsidRPr="001F4EFC" w:rsidRDefault="00FB4EA9" w:rsidP="00FB4EA9">
      <w:pPr>
        <w:widowControl w:val="0"/>
        <w:numPr>
          <w:ilvl w:val="0"/>
          <w:numId w:val="74"/>
        </w:numPr>
        <w:tabs>
          <w:tab w:val="left" w:pos="993"/>
        </w:tabs>
        <w:suppressAutoHyphens/>
        <w:spacing w:after="0"/>
        <w:ind w:left="0" w:firstLine="709"/>
        <w:jc w:val="both"/>
        <w:rPr>
          <w:rFonts w:ascii="Times New Roman" w:hAnsi="Times New Roman"/>
          <w:sz w:val="24"/>
          <w:szCs w:val="24"/>
        </w:rPr>
      </w:pPr>
      <w:r w:rsidRPr="001F4EFC">
        <w:rPr>
          <w:rFonts w:ascii="Times New Roman" w:hAnsi="Times New Roman"/>
          <w:sz w:val="24"/>
          <w:szCs w:val="24"/>
        </w:rPr>
        <w:t>Каменский, А. А. Биология. Общая биология. Базовый уровень. 10-11 классы [Текст]: учебник / А. А. Каменский, Е. А. Криксунов, В. В. Пасечник. - 5-е изд., стер. - Москва: Дрофа, 2017. - 368 с.: ил.; 22 см. - (Вертикаль) (ФГОС)</w:t>
      </w:r>
    </w:p>
    <w:p w14:paraId="69887CC5" w14:textId="77777777" w:rsidR="00FB4EA9" w:rsidRPr="001F4EFC" w:rsidRDefault="00FB4EA9" w:rsidP="00FB4EA9">
      <w:pPr>
        <w:widowControl w:val="0"/>
        <w:numPr>
          <w:ilvl w:val="0"/>
          <w:numId w:val="74"/>
        </w:numPr>
        <w:tabs>
          <w:tab w:val="left" w:pos="993"/>
        </w:tabs>
        <w:suppressAutoHyphens/>
        <w:spacing w:after="0"/>
        <w:ind w:left="0" w:firstLine="709"/>
        <w:jc w:val="both"/>
        <w:rPr>
          <w:rFonts w:ascii="Times New Roman" w:hAnsi="Times New Roman"/>
          <w:sz w:val="24"/>
          <w:szCs w:val="24"/>
        </w:rPr>
      </w:pPr>
      <w:r w:rsidRPr="001F4EFC">
        <w:rPr>
          <w:rFonts w:ascii="Times New Roman" w:hAnsi="Times New Roman"/>
          <w:sz w:val="24"/>
          <w:szCs w:val="24"/>
        </w:rPr>
        <w:t>Константинов, В. М. Биология: для профессий и специальностей технического и естественно-научного профилей: учебник для образовательных учреждений СПО на базе основного общего образования с получением среднего общего образования / В. М. Константинов, А. Г. Резанов, Е. О. Фадеева; под редакцией В. М. Константинова. - 8-е издание, стереотипное. - Москва: Академия, 2019. - 331, [1] с.: ил. - (Профессиональное образование. Общеобразовательные дисциплины)</w:t>
      </w:r>
    </w:p>
    <w:p w14:paraId="34278A34" w14:textId="77777777" w:rsidR="00FB4EA9" w:rsidRPr="001F4EFC" w:rsidRDefault="00FB4EA9" w:rsidP="00FB4EA9">
      <w:pPr>
        <w:widowControl w:val="0"/>
        <w:numPr>
          <w:ilvl w:val="0"/>
          <w:numId w:val="74"/>
        </w:numPr>
        <w:tabs>
          <w:tab w:val="left" w:pos="993"/>
        </w:tabs>
        <w:suppressAutoHyphens/>
        <w:spacing w:after="0"/>
        <w:ind w:left="0" w:firstLine="709"/>
        <w:jc w:val="both"/>
        <w:rPr>
          <w:rFonts w:ascii="Times New Roman" w:hAnsi="Times New Roman"/>
          <w:sz w:val="24"/>
          <w:szCs w:val="24"/>
        </w:rPr>
      </w:pPr>
      <w:r w:rsidRPr="001F4EFC">
        <w:rPr>
          <w:rFonts w:ascii="Times New Roman" w:hAnsi="Times New Roman"/>
          <w:sz w:val="24"/>
          <w:szCs w:val="24"/>
        </w:rPr>
        <w:t>Паршутина, Л. А. Естествознание. Биология: учебник для использования в учебном процессе образовательных учреждений СПО на базе основного общего образования с получением среднего общего образования / Л. А. Паршутина. - 2-е изд., стер. - Москва: Академия, 2020. - 346, [1] с.: портр., табл., цв. ил.; 22 см. - (Профессиональное образование. Общеобразовательные дисциплины).</w:t>
      </w:r>
    </w:p>
    <w:p w14:paraId="6BEDB14C" w14:textId="77777777" w:rsidR="00FB4EA9" w:rsidRPr="001F4EFC" w:rsidRDefault="00FB4EA9" w:rsidP="00FB4EA9">
      <w:pPr>
        <w:widowControl w:val="0"/>
        <w:numPr>
          <w:ilvl w:val="0"/>
          <w:numId w:val="74"/>
        </w:numPr>
        <w:tabs>
          <w:tab w:val="left" w:pos="993"/>
        </w:tabs>
        <w:suppressAutoHyphens/>
        <w:spacing w:after="0"/>
        <w:ind w:left="0" w:firstLine="709"/>
        <w:jc w:val="both"/>
        <w:rPr>
          <w:rFonts w:ascii="Times New Roman" w:hAnsi="Times New Roman"/>
          <w:sz w:val="24"/>
          <w:szCs w:val="24"/>
        </w:rPr>
      </w:pPr>
      <w:r w:rsidRPr="001F4EFC">
        <w:rPr>
          <w:rFonts w:ascii="Times New Roman" w:hAnsi="Times New Roman"/>
          <w:sz w:val="24"/>
          <w:szCs w:val="24"/>
        </w:rPr>
        <w:t>Саблина, О. В. Биология. Общая биология. 10-11 классы [Текст]: рабочая тетрадь: учебное пособие для общеобразовательных организаций: базовый уровень</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[12+] / О. В. Саблина, Г. М. Дымшиц. - 10-е изд. - Москва: Просвещение, 2017. - 63 с.: ил., табл.; 22 см.</w:t>
      </w:r>
    </w:p>
    <w:p w14:paraId="18B7AA98" w14:textId="77777777" w:rsidR="00FB4EA9" w:rsidRDefault="00FB4EA9" w:rsidP="00FB4EA9">
      <w:pPr>
        <w:spacing w:after="0"/>
        <w:ind w:firstLine="567"/>
        <w:jc w:val="both"/>
        <w:rPr>
          <w:rFonts w:ascii="Times New Roman" w:hAnsi="Times New Roman"/>
          <w:b/>
          <w:bCs/>
          <w:sz w:val="24"/>
          <w:szCs w:val="24"/>
        </w:rPr>
      </w:pPr>
    </w:p>
    <w:p w14:paraId="591857F8" w14:textId="77777777" w:rsidR="00FB4EA9" w:rsidRDefault="00FB4EA9" w:rsidP="00FB4EA9">
      <w:pPr>
        <w:spacing w:after="0"/>
        <w:ind w:firstLine="567"/>
        <w:jc w:val="both"/>
        <w:rPr>
          <w:rFonts w:ascii="Times New Roman" w:hAnsi="Times New Roman"/>
          <w:b/>
          <w:bCs/>
          <w:sz w:val="24"/>
          <w:szCs w:val="24"/>
        </w:rPr>
      </w:pPr>
    </w:p>
    <w:p w14:paraId="15F39B44" w14:textId="77777777" w:rsidR="00FB4EA9" w:rsidRPr="001F4EFC" w:rsidRDefault="00FB4EA9" w:rsidP="00FB4EA9">
      <w:pPr>
        <w:spacing w:after="0"/>
        <w:ind w:firstLine="567"/>
        <w:jc w:val="both"/>
        <w:rPr>
          <w:rFonts w:ascii="Times New Roman" w:hAnsi="Times New Roman"/>
          <w:b/>
          <w:bCs/>
          <w:sz w:val="24"/>
          <w:szCs w:val="24"/>
        </w:rPr>
      </w:pPr>
    </w:p>
    <w:p w14:paraId="3D982ED5" w14:textId="77777777" w:rsidR="00FB4EA9" w:rsidRPr="001F4EFC" w:rsidRDefault="00FB4EA9" w:rsidP="00FB4EA9">
      <w:pPr>
        <w:spacing w:after="0"/>
        <w:ind w:firstLine="567"/>
        <w:jc w:val="both"/>
        <w:rPr>
          <w:rFonts w:ascii="Times New Roman" w:hAnsi="Times New Roman"/>
          <w:b/>
          <w:bCs/>
          <w:sz w:val="24"/>
          <w:szCs w:val="24"/>
        </w:rPr>
      </w:pPr>
      <w:r w:rsidRPr="001F4EFC">
        <w:rPr>
          <w:rFonts w:ascii="Times New Roman" w:hAnsi="Times New Roman"/>
          <w:b/>
          <w:bCs/>
          <w:sz w:val="24"/>
          <w:szCs w:val="24"/>
        </w:rPr>
        <w:lastRenderedPageBreak/>
        <w:t>Дополнительная литература:</w:t>
      </w:r>
    </w:p>
    <w:p w14:paraId="124984E3" w14:textId="77777777" w:rsidR="00FB4EA9" w:rsidRPr="001F4EFC" w:rsidRDefault="00FB4EA9" w:rsidP="00FB4EA9">
      <w:pPr>
        <w:widowControl w:val="0"/>
        <w:numPr>
          <w:ilvl w:val="0"/>
          <w:numId w:val="75"/>
        </w:numPr>
        <w:tabs>
          <w:tab w:val="left" w:pos="993"/>
        </w:tabs>
        <w:suppressAutoHyphens/>
        <w:spacing w:after="0"/>
        <w:ind w:left="0" w:firstLine="709"/>
        <w:jc w:val="both"/>
        <w:rPr>
          <w:rFonts w:ascii="Times New Roman" w:hAnsi="Times New Roman"/>
          <w:sz w:val="24"/>
          <w:szCs w:val="24"/>
        </w:rPr>
      </w:pPr>
      <w:r w:rsidRPr="001F4EFC">
        <w:rPr>
          <w:rFonts w:ascii="Times New Roman" w:hAnsi="Times New Roman"/>
          <w:sz w:val="24"/>
          <w:szCs w:val="24"/>
        </w:rPr>
        <w:t>Грошева, Л. В. Биология: учебное пособие / Л. В. Грошева. – Воронеж: ВГУИТ, 2020. – 119 с. – ISBN 978-5-00032-482-0. – Текст: электронный // Лань: электронно-библиотечная система. – URL: https://e.lanbook.com/book/171023. – Режим доступа: для авториз. пользователей.</w:t>
      </w:r>
    </w:p>
    <w:p w14:paraId="297BB456" w14:textId="77777777" w:rsidR="00FB4EA9" w:rsidRPr="001F4EFC" w:rsidRDefault="00FB4EA9" w:rsidP="00FB4EA9">
      <w:pPr>
        <w:widowControl w:val="0"/>
        <w:numPr>
          <w:ilvl w:val="0"/>
          <w:numId w:val="75"/>
        </w:numPr>
        <w:tabs>
          <w:tab w:val="left" w:pos="993"/>
        </w:tabs>
        <w:suppressAutoHyphens/>
        <w:spacing w:after="0"/>
        <w:ind w:left="0" w:firstLine="709"/>
        <w:jc w:val="both"/>
        <w:rPr>
          <w:rFonts w:ascii="Times New Roman" w:hAnsi="Times New Roman"/>
          <w:sz w:val="24"/>
          <w:szCs w:val="24"/>
        </w:rPr>
      </w:pPr>
      <w:r w:rsidRPr="001F4EFC">
        <w:rPr>
          <w:rFonts w:ascii="Times New Roman" w:hAnsi="Times New Roman"/>
          <w:sz w:val="24"/>
          <w:szCs w:val="24"/>
        </w:rPr>
        <w:t>Общая биология: методические указания / составитель Л. П. Гниломедова. – Самара: СамГАУ, 2022. – 56 с. – Текст: электронный // Лань: электронно-библиотечная система. – URL: https://e.lanbook.com/book/179597. – Режим доступа: для авториз. пользователей.</w:t>
      </w:r>
    </w:p>
    <w:p w14:paraId="09C1FFBE" w14:textId="77777777" w:rsidR="00FB4EA9" w:rsidRPr="001F4EFC" w:rsidRDefault="00FB4EA9" w:rsidP="00FB4EA9">
      <w:pPr>
        <w:widowControl w:val="0"/>
        <w:numPr>
          <w:ilvl w:val="0"/>
          <w:numId w:val="75"/>
        </w:numPr>
        <w:tabs>
          <w:tab w:val="left" w:pos="993"/>
        </w:tabs>
        <w:suppressAutoHyphens/>
        <w:spacing w:after="0"/>
        <w:ind w:left="0" w:firstLine="709"/>
        <w:jc w:val="both"/>
        <w:rPr>
          <w:rFonts w:ascii="Times New Roman" w:hAnsi="Times New Roman"/>
          <w:sz w:val="24"/>
          <w:szCs w:val="24"/>
        </w:rPr>
      </w:pPr>
      <w:r w:rsidRPr="001F4EFC">
        <w:rPr>
          <w:rFonts w:ascii="Times New Roman" w:hAnsi="Times New Roman"/>
          <w:sz w:val="24"/>
          <w:szCs w:val="24"/>
        </w:rPr>
        <w:t>Справочник по биологии. 5–11 классы: учебное пособие / составитель Д. А. Соловков. – 3-е изд. – Москва: ВАКО, 2020. – 146 с. – ISBN 978-5-408-05661-3. – Текст: электронный // Лань: электронно-библиотечная система. – URL: https://e.lanbook.com/book/178730. – Режим доступа: для авториз. пользователей.</w:t>
      </w:r>
    </w:p>
    <w:p w14:paraId="727CCDD9" w14:textId="77777777" w:rsidR="00FB4EA9" w:rsidRPr="001F4EFC" w:rsidRDefault="00FB4EA9" w:rsidP="00FB4EA9">
      <w:pPr>
        <w:widowControl w:val="0"/>
        <w:numPr>
          <w:ilvl w:val="0"/>
          <w:numId w:val="75"/>
        </w:numPr>
        <w:tabs>
          <w:tab w:val="left" w:pos="993"/>
        </w:tabs>
        <w:suppressAutoHyphens/>
        <w:spacing w:after="0"/>
        <w:ind w:left="0" w:firstLine="709"/>
        <w:jc w:val="both"/>
        <w:rPr>
          <w:rFonts w:ascii="Times New Roman" w:hAnsi="Times New Roman"/>
          <w:sz w:val="24"/>
          <w:szCs w:val="24"/>
        </w:rPr>
      </w:pPr>
      <w:r w:rsidRPr="001F4EFC">
        <w:rPr>
          <w:rFonts w:ascii="Times New Roman" w:hAnsi="Times New Roman"/>
          <w:sz w:val="24"/>
          <w:szCs w:val="24"/>
        </w:rPr>
        <w:t>Чебышев, Н. В. Биология [Электронный ресурс]: учеб. / Н. В. Чебышев, Г. Г. Гринева, Г. С. Гузикова. - Электрон. текстовые дан. - М.: Издательский центр «Академия», 2014. – 448 с. – Режим доступа: www.academia-moscow.ru/81725/.</w:t>
      </w:r>
    </w:p>
    <w:p w14:paraId="38F1F605" w14:textId="77777777" w:rsidR="00FB4EA9" w:rsidRPr="001F4EFC" w:rsidRDefault="00FB4EA9" w:rsidP="00FB4EA9">
      <w:pPr>
        <w:widowControl w:val="0"/>
        <w:numPr>
          <w:ilvl w:val="0"/>
          <w:numId w:val="75"/>
        </w:numPr>
        <w:tabs>
          <w:tab w:val="left" w:pos="993"/>
        </w:tabs>
        <w:suppressAutoHyphens/>
        <w:spacing w:after="0"/>
        <w:ind w:left="0" w:firstLine="709"/>
        <w:jc w:val="both"/>
        <w:rPr>
          <w:rFonts w:ascii="Times New Roman" w:hAnsi="Times New Roman"/>
          <w:sz w:val="24"/>
          <w:szCs w:val="24"/>
        </w:rPr>
      </w:pPr>
      <w:r w:rsidRPr="001F4EFC">
        <w:rPr>
          <w:rFonts w:ascii="Times New Roman" w:hAnsi="Times New Roman"/>
          <w:sz w:val="24"/>
          <w:szCs w:val="24"/>
        </w:rPr>
        <w:t>Кузнецова, Т. А. Общая биология: учебное пособие для спо / Т. А. Кузнецова, И. А. Баженова. – 2-е изд., стер. – Санкт-Петербург: Лань, 2022. – 144 с. – ISBN 978-5-8114-8543-7. – Текст: электронный // Лань: электронно-библиотечная система. – URL: https://e.lanbook.com/book/177026. – Режим доступа: для авториз. пользователей.</w:t>
      </w:r>
    </w:p>
    <w:p w14:paraId="3577DEC8" w14:textId="77777777" w:rsidR="00FB4EA9" w:rsidRPr="001F4EFC" w:rsidRDefault="00FB4EA9" w:rsidP="00FB4EA9">
      <w:pPr>
        <w:widowControl w:val="0"/>
        <w:numPr>
          <w:ilvl w:val="0"/>
          <w:numId w:val="75"/>
        </w:numPr>
        <w:tabs>
          <w:tab w:val="left" w:pos="993"/>
        </w:tabs>
        <w:suppressAutoHyphens/>
        <w:spacing w:after="0"/>
        <w:ind w:left="0" w:firstLine="709"/>
        <w:jc w:val="both"/>
        <w:rPr>
          <w:rFonts w:ascii="Times New Roman" w:hAnsi="Times New Roman"/>
          <w:sz w:val="24"/>
          <w:szCs w:val="24"/>
        </w:rPr>
      </w:pPr>
      <w:r w:rsidRPr="001F4EFC">
        <w:rPr>
          <w:rFonts w:ascii="Times New Roman" w:hAnsi="Times New Roman"/>
          <w:sz w:val="24"/>
          <w:szCs w:val="24"/>
        </w:rPr>
        <w:t>Тейлор, Д. Биология: в 3 т. (комплект): учебник / Д. Тейлор, Н. Грин, У. Стаут; под редакцией Р. Сопера; перевод с английского Ю. Л. Амченкова [и др.]. – 12-е изд. – Москва: Лаборатория знаний, 2020. – 1463 с. – ISBN 978-5-00101-665-6. – Текст: электронный // Лань: электронно-библиотечная система. – URL: https://e.lanbook.com/book/151477. – Режим доступа: для авториз. пользователей.</w:t>
      </w:r>
    </w:p>
    <w:p w14:paraId="52AA64A3" w14:textId="77777777" w:rsidR="00FB4EA9" w:rsidRPr="001F4EFC" w:rsidRDefault="00FB4EA9" w:rsidP="00FB4EA9">
      <w:pPr>
        <w:widowControl w:val="0"/>
        <w:numPr>
          <w:ilvl w:val="0"/>
          <w:numId w:val="75"/>
        </w:numPr>
        <w:tabs>
          <w:tab w:val="left" w:pos="993"/>
        </w:tabs>
        <w:suppressAutoHyphens/>
        <w:spacing w:after="0"/>
        <w:ind w:left="0" w:firstLine="709"/>
        <w:jc w:val="both"/>
        <w:rPr>
          <w:rFonts w:ascii="Times New Roman" w:hAnsi="Times New Roman"/>
          <w:sz w:val="24"/>
          <w:szCs w:val="24"/>
        </w:rPr>
      </w:pPr>
      <w:r w:rsidRPr="001F4EFC">
        <w:rPr>
          <w:rFonts w:ascii="Times New Roman" w:hAnsi="Times New Roman"/>
          <w:sz w:val="24"/>
          <w:szCs w:val="24"/>
        </w:rPr>
        <w:t>Всероссийская проверочная работа. Биология. 11 класс: учебное пособие / составитель Н. А. Богданов. – Москва: ВАКО, 2018. – 66 с. – ISBN 978-5-408-05783-2. – Текст: электронный // Лань: электронно-библиотечная система. – URL: https://e.lanbook.com/book/178804. – Режим доступа: для авториз. пользователей.</w:t>
      </w:r>
    </w:p>
    <w:p w14:paraId="6DE3B414" w14:textId="77777777" w:rsidR="00FB4EA9" w:rsidRPr="001F4EFC" w:rsidRDefault="00FB4EA9" w:rsidP="00FB4EA9">
      <w:pPr>
        <w:widowControl w:val="0"/>
        <w:numPr>
          <w:ilvl w:val="0"/>
          <w:numId w:val="75"/>
        </w:numPr>
        <w:tabs>
          <w:tab w:val="left" w:pos="993"/>
        </w:tabs>
        <w:suppressAutoHyphens/>
        <w:spacing w:after="0"/>
        <w:ind w:left="0" w:firstLine="709"/>
        <w:jc w:val="both"/>
        <w:rPr>
          <w:rFonts w:ascii="Times New Roman" w:hAnsi="Times New Roman"/>
          <w:sz w:val="24"/>
          <w:szCs w:val="24"/>
        </w:rPr>
      </w:pPr>
      <w:r w:rsidRPr="001F4EFC">
        <w:rPr>
          <w:rFonts w:ascii="Times New Roman" w:hAnsi="Times New Roman"/>
          <w:sz w:val="24"/>
          <w:szCs w:val="24"/>
        </w:rPr>
        <w:t>Контрольно-измерительные материалы. Биология. 10 класс: учебное пособие / составитель Н. А. Богданов. – 4-е изд. – Москва: ВАКО, 2019. – 81 с. – ISBN 978-5-408-05589-0. – Текст: электронный // Лань: электронно-библиотечная система. – URL: https://e.lanbook.com/book/178658. – Режим доступа: для авториз. пользователей.</w:t>
      </w:r>
    </w:p>
    <w:p w14:paraId="53804E90" w14:textId="77777777" w:rsidR="00FB4EA9" w:rsidRPr="001F4EFC" w:rsidRDefault="00FB4EA9" w:rsidP="00FB4EA9">
      <w:pPr>
        <w:widowControl w:val="0"/>
        <w:numPr>
          <w:ilvl w:val="0"/>
          <w:numId w:val="75"/>
        </w:numPr>
        <w:tabs>
          <w:tab w:val="left" w:pos="993"/>
        </w:tabs>
        <w:suppressAutoHyphens/>
        <w:spacing w:after="0"/>
        <w:ind w:left="0" w:firstLine="709"/>
        <w:jc w:val="both"/>
        <w:rPr>
          <w:rFonts w:ascii="Times New Roman" w:hAnsi="Times New Roman"/>
          <w:sz w:val="24"/>
          <w:szCs w:val="24"/>
        </w:rPr>
      </w:pPr>
      <w:r w:rsidRPr="001F4EFC">
        <w:rPr>
          <w:rFonts w:ascii="Times New Roman" w:hAnsi="Times New Roman"/>
          <w:sz w:val="24"/>
          <w:szCs w:val="24"/>
        </w:rPr>
        <w:t>Контрольно-измерительные материалы. Биология. 11 класс: учебное пособие / составитель Н. А. Богданов. – 2-е изд. – Москва: ВАКО, 2017. – 80 с. – ISBN 978-5-408-05590-6. – Текст: электронный // Лань: электронно-библиотечная система. – URL: https://e.lanbook.com/book/178659. – Режим доступа: для авториз. пользователей.</w:t>
      </w:r>
    </w:p>
    <w:p w14:paraId="7C52C858" w14:textId="77777777" w:rsidR="00FB4EA9" w:rsidRPr="001F4EFC" w:rsidRDefault="00FB4EA9" w:rsidP="00FB4EA9">
      <w:pPr>
        <w:widowControl w:val="0"/>
        <w:numPr>
          <w:ilvl w:val="0"/>
          <w:numId w:val="75"/>
        </w:numPr>
        <w:tabs>
          <w:tab w:val="left" w:pos="1134"/>
        </w:tabs>
        <w:suppressAutoHyphens/>
        <w:spacing w:after="0"/>
        <w:ind w:left="0" w:firstLine="709"/>
        <w:jc w:val="both"/>
        <w:rPr>
          <w:rFonts w:ascii="Times New Roman" w:hAnsi="Times New Roman"/>
          <w:sz w:val="24"/>
          <w:szCs w:val="24"/>
        </w:rPr>
      </w:pPr>
      <w:r w:rsidRPr="001F4EFC">
        <w:rPr>
          <w:rFonts w:ascii="Times New Roman" w:hAnsi="Times New Roman"/>
          <w:sz w:val="24"/>
          <w:szCs w:val="24"/>
        </w:rPr>
        <w:t>Курганский, С. М. Внеурочная работа по биологии. 6–11 классы: учебное пособие / С. М. Курганский. – 2-е изд. – Москва: ВАКО, 2017. – 289 с. – ISBN 978-5-408-05225-7. – Текст: электронный // Лань: электронно-библиотечная система. – URL: https://e.lanbook.com/book/178411. – Режим доступа: для авториз. пользователей.</w:t>
      </w:r>
    </w:p>
    <w:p w14:paraId="0EDCD69A" w14:textId="77777777" w:rsidR="00FB4EA9" w:rsidRPr="001F4EFC" w:rsidRDefault="00FB4EA9" w:rsidP="00FB4EA9">
      <w:pPr>
        <w:widowControl w:val="0"/>
        <w:numPr>
          <w:ilvl w:val="0"/>
          <w:numId w:val="75"/>
        </w:numPr>
        <w:tabs>
          <w:tab w:val="left" w:pos="1134"/>
        </w:tabs>
        <w:suppressAutoHyphens/>
        <w:spacing w:after="0"/>
        <w:ind w:left="0" w:firstLine="709"/>
        <w:jc w:val="both"/>
        <w:rPr>
          <w:rFonts w:ascii="Times New Roman" w:hAnsi="Times New Roman"/>
          <w:sz w:val="24"/>
          <w:szCs w:val="24"/>
        </w:rPr>
      </w:pPr>
      <w:r w:rsidRPr="001F4EFC">
        <w:rPr>
          <w:rFonts w:ascii="Times New Roman" w:hAnsi="Times New Roman"/>
          <w:sz w:val="24"/>
          <w:szCs w:val="24"/>
        </w:rPr>
        <w:t xml:space="preserve">Лебедева, Л. В. Методические указания по выполнению самостоятельных работ по дисциплине "Биология" для студентов I курса среднего профессионального образования для специальностей : 20.02.02 Защита в чрезвычайных ситуациях, 20.02.04 Пожарная безопасность, 21.02.04 Землеустройство, 35.02.05 Агрономия, 35.02.07 Механизация </w:t>
      </w:r>
      <w:r w:rsidRPr="001F4EFC">
        <w:rPr>
          <w:rFonts w:ascii="Times New Roman" w:hAnsi="Times New Roman"/>
          <w:sz w:val="24"/>
          <w:szCs w:val="24"/>
        </w:rPr>
        <w:lastRenderedPageBreak/>
        <w:t>сельского хозяйства, 09.02.07 Информационные системы и программирование, 35.02.12 Садово-парковое и ландшафтное строительство, 35.02.15 Кинология, 36.02.01 Рациональное использование природоохранных комплексов / Л. В. Лебедева, О. В. Гузенко ; Волгоградский государственный аграрный университет, Кафедра "Почвоведение и общая биология". - Волгоград: Волгоградский ГАУ, 2022. - 44 с. - 0,00.</w:t>
      </w:r>
    </w:p>
    <w:p w14:paraId="49218486" w14:textId="77777777" w:rsidR="00FB4EA9" w:rsidRPr="001F4EFC" w:rsidRDefault="00FB4EA9" w:rsidP="00FB4EA9">
      <w:pPr>
        <w:widowControl w:val="0"/>
        <w:numPr>
          <w:ilvl w:val="0"/>
          <w:numId w:val="75"/>
        </w:numPr>
        <w:tabs>
          <w:tab w:val="left" w:pos="1134"/>
        </w:tabs>
        <w:suppressAutoHyphens/>
        <w:spacing w:after="0"/>
        <w:ind w:left="0" w:firstLine="709"/>
        <w:jc w:val="both"/>
        <w:rPr>
          <w:rFonts w:ascii="Times New Roman" w:hAnsi="Times New Roman"/>
          <w:sz w:val="24"/>
          <w:szCs w:val="24"/>
        </w:rPr>
      </w:pPr>
      <w:r w:rsidRPr="001F4EFC">
        <w:rPr>
          <w:rFonts w:ascii="Times New Roman" w:hAnsi="Times New Roman"/>
          <w:sz w:val="24"/>
          <w:szCs w:val="24"/>
        </w:rPr>
        <w:t>Биология. 10-11 классы: практикум: учебное пособие для общеобразовательных организаций: углублённый уровень: [12+] / [Г. М. Дымшиц, О. В. Саблина, Л. В. Высоцкая и др.]. - 3-е изд. - Москва: Просвещение, 2020. - 159 с.</w:t>
      </w:r>
    </w:p>
    <w:p w14:paraId="25E5D376" w14:textId="77777777" w:rsidR="00FB4EA9" w:rsidRPr="001F4EFC" w:rsidRDefault="00FB4EA9" w:rsidP="00FB4EA9">
      <w:pPr>
        <w:widowControl w:val="0"/>
        <w:numPr>
          <w:ilvl w:val="0"/>
          <w:numId w:val="75"/>
        </w:numPr>
        <w:tabs>
          <w:tab w:val="left" w:pos="1134"/>
        </w:tabs>
        <w:suppressAutoHyphens/>
        <w:spacing w:after="0"/>
        <w:ind w:left="0" w:firstLine="709"/>
        <w:jc w:val="both"/>
        <w:rPr>
          <w:rFonts w:ascii="Times New Roman" w:hAnsi="Times New Roman"/>
          <w:sz w:val="24"/>
          <w:szCs w:val="24"/>
        </w:rPr>
      </w:pPr>
      <w:r w:rsidRPr="001F4EFC">
        <w:rPr>
          <w:rFonts w:ascii="Times New Roman" w:hAnsi="Times New Roman"/>
          <w:sz w:val="24"/>
          <w:szCs w:val="24"/>
        </w:rPr>
        <w:t>Биология. Общая биология. 10-11 классы [Текст]: практикум: учебное пособие для общеобразовательных организаций: углублённый уровень: [12+] / [Г. М. Дымшиц, О. В. Саблина, Л. В. Высоцкая, П. М. Бородин]. - 3-е изд. - Москва: Просвещение, 2017. - 142, [1] с.: ил., табл.; 22 см.</w:t>
      </w:r>
    </w:p>
    <w:p w14:paraId="7CEE13FB" w14:textId="77777777" w:rsidR="00FB4EA9" w:rsidRPr="001F4EFC" w:rsidRDefault="00FB4EA9" w:rsidP="00FB4EA9">
      <w:pPr>
        <w:widowControl w:val="0"/>
        <w:numPr>
          <w:ilvl w:val="0"/>
          <w:numId w:val="75"/>
        </w:numPr>
        <w:tabs>
          <w:tab w:val="left" w:pos="1134"/>
        </w:tabs>
        <w:suppressAutoHyphens/>
        <w:spacing w:after="0"/>
        <w:ind w:left="0" w:firstLine="709"/>
        <w:jc w:val="both"/>
        <w:rPr>
          <w:rFonts w:ascii="Times New Roman" w:hAnsi="Times New Roman"/>
          <w:sz w:val="24"/>
          <w:szCs w:val="24"/>
        </w:rPr>
      </w:pPr>
      <w:r w:rsidRPr="001F4EFC">
        <w:rPr>
          <w:rFonts w:ascii="Times New Roman" w:hAnsi="Times New Roman"/>
          <w:sz w:val="24"/>
          <w:szCs w:val="24"/>
        </w:rPr>
        <w:t>Захаров, В. Б. Биология. 10-11 классы: учебник для 10-11 классов общеобразовательных организаций: базовый уровень / В. Б. Захаров, Н. И. Романова, Е. Т. Захарова; под редакцией члена-корреспондента РАН Е. А. Криксунова. - Москва: Русское слово, 2022. - 350, [1] с.: портр., табл., цв. ил., портр.; 22 см. - (Ф</w:t>
      </w:r>
      <w:r>
        <w:rPr>
          <w:rFonts w:ascii="Times New Roman" w:hAnsi="Times New Roman"/>
          <w:sz w:val="24"/>
          <w:szCs w:val="24"/>
        </w:rPr>
        <w:t>ГОС. Инновационная школа)</w:t>
      </w:r>
    </w:p>
    <w:p w14:paraId="54817446" w14:textId="77777777" w:rsidR="00FB4EA9" w:rsidRPr="001F4EFC" w:rsidRDefault="00FB4EA9" w:rsidP="00FB4EA9">
      <w:pPr>
        <w:widowControl w:val="0"/>
        <w:numPr>
          <w:ilvl w:val="0"/>
          <w:numId w:val="75"/>
        </w:numPr>
        <w:tabs>
          <w:tab w:val="left" w:pos="1134"/>
        </w:tabs>
        <w:suppressAutoHyphens/>
        <w:spacing w:after="0"/>
        <w:ind w:left="0" w:firstLine="709"/>
        <w:jc w:val="both"/>
        <w:rPr>
          <w:rFonts w:ascii="Times New Roman" w:hAnsi="Times New Roman"/>
          <w:sz w:val="24"/>
          <w:szCs w:val="24"/>
        </w:rPr>
      </w:pPr>
      <w:r w:rsidRPr="001F4EFC">
        <w:rPr>
          <w:rFonts w:ascii="Times New Roman" w:hAnsi="Times New Roman"/>
          <w:sz w:val="24"/>
          <w:szCs w:val="24"/>
        </w:rPr>
        <w:t>Пасечник, В. В. Биология. Общая биология. 10-11 классы [Текст]: рабочая тетрадь к учебнику А. А. Каменского, Е. А. Криксунова, В. В. Пасечника: базовый уровень: [12+] / В. В. Пасечник, Г. Г. Швецов. - 4-е изд. стер. - Москва: Дрофа, 2018. - 174, [1] с.: ил.; 24 см. - (ФГОС) (Вертикаль) (Тестовые задания ЕГЭ).</w:t>
      </w:r>
    </w:p>
    <w:p w14:paraId="05569772" w14:textId="77777777" w:rsidR="00FB4EA9" w:rsidRPr="001F4EFC" w:rsidRDefault="00FB4EA9" w:rsidP="00FB4EA9">
      <w:pPr>
        <w:widowControl w:val="0"/>
        <w:numPr>
          <w:ilvl w:val="0"/>
          <w:numId w:val="75"/>
        </w:numPr>
        <w:tabs>
          <w:tab w:val="left" w:pos="1134"/>
        </w:tabs>
        <w:suppressAutoHyphens/>
        <w:spacing w:after="0"/>
        <w:ind w:left="0" w:firstLine="709"/>
        <w:jc w:val="both"/>
        <w:rPr>
          <w:rFonts w:ascii="Times New Roman" w:hAnsi="Times New Roman"/>
          <w:sz w:val="24"/>
          <w:szCs w:val="24"/>
        </w:rPr>
      </w:pPr>
      <w:r w:rsidRPr="001F4EFC">
        <w:rPr>
          <w:rFonts w:ascii="Times New Roman" w:hAnsi="Times New Roman"/>
          <w:sz w:val="24"/>
          <w:szCs w:val="24"/>
        </w:rPr>
        <w:t>Сухорукова, Л. Н. Биология. 10-11 классы [Текст]: тетрадь-экзаменатор: учебное пособие для общеобразовательных организаций / Л. Н. Сухорукова, В. С. Кучменко, В. В. Сорокин. - 2-е изд. - Москва: Просвещение, 2017. - 63 с.: ил., табл.; 26 см. - (Сферы. Биология).</w:t>
      </w:r>
    </w:p>
    <w:p w14:paraId="65FCA71C" w14:textId="77777777" w:rsidR="00FB4EA9" w:rsidRPr="001F4EFC" w:rsidRDefault="00FB4EA9" w:rsidP="00FB4EA9">
      <w:pPr>
        <w:spacing w:after="0"/>
        <w:jc w:val="center"/>
        <w:rPr>
          <w:rFonts w:ascii="Times New Roman" w:hAnsi="Times New Roman"/>
          <w:b/>
          <w:caps/>
          <w:sz w:val="24"/>
          <w:szCs w:val="24"/>
        </w:rPr>
      </w:pPr>
    </w:p>
    <w:p w14:paraId="28A3CDF1" w14:textId="77777777" w:rsidR="00FB4EA9" w:rsidRPr="001F4EFC" w:rsidRDefault="00FB4EA9" w:rsidP="00FB4EA9">
      <w:pPr>
        <w:spacing w:after="0"/>
        <w:jc w:val="center"/>
        <w:rPr>
          <w:rFonts w:ascii="Times New Roman" w:hAnsi="Times New Roman"/>
          <w:b/>
          <w:sz w:val="24"/>
          <w:szCs w:val="24"/>
        </w:rPr>
      </w:pPr>
      <w:r w:rsidRPr="001F4EFC">
        <w:rPr>
          <w:rFonts w:ascii="Times New Roman" w:hAnsi="Times New Roman"/>
          <w:b/>
          <w:caps/>
          <w:sz w:val="24"/>
          <w:szCs w:val="24"/>
        </w:rPr>
        <w:t>4. Контроль и оценка результатов освоения Учебной дисциплины</w:t>
      </w:r>
      <w:r w:rsidRPr="001F4EFC">
        <w:rPr>
          <w:rFonts w:ascii="Times New Roman" w:hAnsi="Times New Roman"/>
          <w:b/>
          <w:sz w:val="24"/>
          <w:szCs w:val="24"/>
        </w:rPr>
        <w:t xml:space="preserve"> БИОЛОГИЯ</w:t>
      </w:r>
    </w:p>
    <w:p w14:paraId="2F205830" w14:textId="77777777" w:rsidR="00FB4EA9" w:rsidRPr="00B94F43" w:rsidRDefault="00FB4EA9" w:rsidP="00FB4EA9">
      <w:pPr>
        <w:pStyle w:val="1"/>
        <w:keepLines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before="0"/>
        <w:jc w:val="both"/>
        <w:rPr>
          <w:rFonts w:ascii="Times New Roman" w:hAnsi="Times New Roman" w:cs="Times New Roman"/>
          <w:b w:val="0"/>
          <w:color w:val="auto"/>
          <w:sz w:val="24"/>
          <w:szCs w:val="24"/>
        </w:rPr>
      </w:pPr>
      <w:r w:rsidRPr="001F4EFC">
        <w:rPr>
          <w:rFonts w:ascii="Times New Roman" w:hAnsi="Times New Roman" w:cs="Times New Roman"/>
          <w:b w:val="0"/>
          <w:color w:val="auto"/>
          <w:sz w:val="24"/>
          <w:szCs w:val="24"/>
        </w:rPr>
        <w:t>Контроль</w:t>
      </w:r>
      <w:r w:rsidRPr="001F4EFC">
        <w:rPr>
          <w:rFonts w:ascii="Times New Roman" w:hAnsi="Times New Roman" w:cs="Times New Roman"/>
          <w:color w:val="auto"/>
          <w:sz w:val="24"/>
          <w:szCs w:val="24"/>
        </w:rPr>
        <w:t xml:space="preserve"> </w:t>
      </w:r>
      <w:r w:rsidRPr="001F4EFC">
        <w:rPr>
          <w:rFonts w:ascii="Times New Roman" w:hAnsi="Times New Roman" w:cs="Times New Roman"/>
          <w:b w:val="0"/>
          <w:color w:val="auto"/>
          <w:sz w:val="24"/>
          <w:szCs w:val="24"/>
        </w:rPr>
        <w:t>и оценка</w:t>
      </w:r>
      <w:r w:rsidRPr="001F4EFC">
        <w:rPr>
          <w:rFonts w:ascii="Times New Roman" w:hAnsi="Times New Roman" w:cs="Times New Roman"/>
          <w:color w:val="auto"/>
          <w:sz w:val="24"/>
          <w:szCs w:val="24"/>
        </w:rPr>
        <w:t xml:space="preserve"> </w:t>
      </w:r>
      <w:r w:rsidRPr="00B94F43">
        <w:rPr>
          <w:rFonts w:ascii="Times New Roman" w:hAnsi="Times New Roman" w:cs="Times New Roman"/>
          <w:b w:val="0"/>
          <w:color w:val="auto"/>
          <w:sz w:val="24"/>
          <w:szCs w:val="24"/>
        </w:rPr>
        <w:t>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проектов, исследований.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8187"/>
      </w:tblGrid>
      <w:tr w:rsidR="00FB4EA9" w:rsidRPr="00B94F43" w14:paraId="42C05C0F" w14:textId="77777777" w:rsidTr="00E149FF">
        <w:trPr>
          <w:trHeight w:val="212"/>
        </w:trPr>
        <w:tc>
          <w:tcPr>
            <w:tcW w:w="846" w:type="pct"/>
            <w:vAlign w:val="center"/>
          </w:tcPr>
          <w:p w14:paraId="06E407C7" w14:textId="77777777" w:rsidR="00FB4EA9" w:rsidRPr="00B94F43" w:rsidRDefault="00FB4EA9" w:rsidP="00E149FF">
            <w:pPr>
              <w:spacing w:after="0"/>
              <w:jc w:val="center"/>
              <w:rPr>
                <w:rFonts w:ascii="Times New Roman" w:eastAsia="Times New Roman" w:hAnsi="Times New Roman"/>
                <w:bCs/>
                <w:sz w:val="24"/>
                <w:szCs w:val="24"/>
              </w:rPr>
            </w:pPr>
            <w:r w:rsidRPr="00B94F43">
              <w:rPr>
                <w:rFonts w:ascii="Times New Roman" w:eastAsia="Times New Roman" w:hAnsi="Times New Roman"/>
                <w:bCs/>
                <w:sz w:val="24"/>
                <w:szCs w:val="24"/>
              </w:rPr>
              <w:t>Результаты обучения</w:t>
            </w:r>
          </w:p>
        </w:tc>
        <w:tc>
          <w:tcPr>
            <w:tcW w:w="4154" w:type="pct"/>
            <w:vAlign w:val="center"/>
          </w:tcPr>
          <w:p w14:paraId="750B04B4" w14:textId="77777777" w:rsidR="00FB4EA9" w:rsidRPr="00B94F43" w:rsidRDefault="00FB4EA9" w:rsidP="00E149FF">
            <w:pPr>
              <w:spacing w:after="0"/>
              <w:jc w:val="center"/>
              <w:rPr>
                <w:rFonts w:ascii="Times New Roman" w:eastAsia="Times New Roman" w:hAnsi="Times New Roman"/>
                <w:bCs/>
                <w:sz w:val="24"/>
                <w:szCs w:val="24"/>
              </w:rPr>
            </w:pPr>
            <w:r w:rsidRPr="00B94F43">
              <w:rPr>
                <w:rFonts w:ascii="Times New Roman" w:eastAsia="Times New Roman" w:hAnsi="Times New Roman"/>
                <w:bCs/>
                <w:sz w:val="24"/>
                <w:szCs w:val="24"/>
              </w:rPr>
              <w:t>Методы оценки</w:t>
            </w:r>
          </w:p>
        </w:tc>
      </w:tr>
      <w:tr w:rsidR="00FB4EA9" w:rsidRPr="001F4EFC" w14:paraId="585B3A03" w14:textId="77777777" w:rsidTr="00E149FF">
        <w:trPr>
          <w:trHeight w:val="212"/>
        </w:trPr>
        <w:tc>
          <w:tcPr>
            <w:tcW w:w="846" w:type="pct"/>
            <w:vAlign w:val="center"/>
          </w:tcPr>
          <w:p w14:paraId="6898903A" w14:textId="77777777" w:rsidR="00FB4EA9" w:rsidRPr="001F4EFC" w:rsidRDefault="00FB4EA9" w:rsidP="00E149FF">
            <w:pPr>
              <w:spacing w:after="0"/>
              <w:jc w:val="center"/>
              <w:rPr>
                <w:rFonts w:ascii="Times New Roman" w:eastAsia="Times New Roman" w:hAnsi="Times New Roman"/>
                <w:i/>
                <w:sz w:val="24"/>
                <w:szCs w:val="24"/>
              </w:rPr>
            </w:pPr>
            <w:r w:rsidRPr="001F4EFC">
              <w:rPr>
                <w:rFonts w:ascii="Times New Roman" w:eastAsia="Times New Roman" w:hAnsi="Times New Roman"/>
                <w:sz w:val="24"/>
                <w:szCs w:val="24"/>
              </w:rPr>
              <w:t>ПРб 01</w:t>
            </w:r>
          </w:p>
        </w:tc>
        <w:tc>
          <w:tcPr>
            <w:tcW w:w="4154" w:type="pct"/>
            <w:vAlign w:val="center"/>
          </w:tcPr>
          <w:p w14:paraId="3FE1E6AC" w14:textId="77777777" w:rsidR="00FB4EA9" w:rsidRPr="001F4EFC" w:rsidRDefault="00FB4EA9" w:rsidP="00E149FF">
            <w:pPr>
              <w:spacing w:after="0"/>
              <w:jc w:val="center"/>
              <w:rPr>
                <w:rFonts w:ascii="Times New Roman" w:eastAsia="Times New Roman" w:hAnsi="Times New Roman"/>
                <w:sz w:val="24"/>
                <w:szCs w:val="24"/>
              </w:rPr>
            </w:pPr>
            <w:r w:rsidRPr="001F4EFC">
              <w:rPr>
                <w:rFonts w:ascii="Times New Roman" w:eastAsia="Times New Roman" w:hAnsi="Times New Roman"/>
                <w:bCs/>
                <w:sz w:val="24"/>
                <w:szCs w:val="24"/>
              </w:rPr>
              <w:t>Тестирование</w:t>
            </w:r>
          </w:p>
        </w:tc>
      </w:tr>
      <w:tr w:rsidR="00FB4EA9" w:rsidRPr="001F4EFC" w14:paraId="610FDADA" w14:textId="77777777" w:rsidTr="00E149FF">
        <w:trPr>
          <w:trHeight w:val="212"/>
        </w:trPr>
        <w:tc>
          <w:tcPr>
            <w:tcW w:w="846" w:type="pct"/>
            <w:vAlign w:val="center"/>
          </w:tcPr>
          <w:p w14:paraId="3ECD63A6" w14:textId="77777777" w:rsidR="00FB4EA9" w:rsidRPr="001F4EFC" w:rsidRDefault="00FB4EA9" w:rsidP="00E149FF">
            <w:pPr>
              <w:spacing w:after="0"/>
              <w:jc w:val="center"/>
              <w:rPr>
                <w:rFonts w:ascii="Times New Roman" w:eastAsia="Times New Roman" w:hAnsi="Times New Roman"/>
                <w:sz w:val="24"/>
                <w:szCs w:val="24"/>
              </w:rPr>
            </w:pPr>
            <w:r w:rsidRPr="001F4EFC">
              <w:rPr>
                <w:rFonts w:ascii="Times New Roman" w:eastAsia="Times New Roman" w:hAnsi="Times New Roman"/>
                <w:sz w:val="24"/>
                <w:szCs w:val="24"/>
              </w:rPr>
              <w:t>ПРб 03</w:t>
            </w:r>
          </w:p>
        </w:tc>
        <w:tc>
          <w:tcPr>
            <w:tcW w:w="4154" w:type="pct"/>
            <w:vAlign w:val="center"/>
          </w:tcPr>
          <w:p w14:paraId="6874B9FC" w14:textId="77777777" w:rsidR="00FB4EA9" w:rsidRPr="001F4EFC" w:rsidRDefault="00FB4EA9" w:rsidP="00E149FF">
            <w:pPr>
              <w:spacing w:after="0"/>
              <w:jc w:val="center"/>
              <w:rPr>
                <w:rFonts w:ascii="Times New Roman" w:eastAsia="Times New Roman" w:hAnsi="Times New Roman"/>
                <w:sz w:val="24"/>
                <w:szCs w:val="24"/>
              </w:rPr>
            </w:pPr>
            <w:r w:rsidRPr="001F4EFC">
              <w:rPr>
                <w:rFonts w:ascii="Times New Roman" w:eastAsia="Times New Roman" w:hAnsi="Times New Roman"/>
                <w:bCs/>
                <w:sz w:val="24"/>
                <w:szCs w:val="24"/>
              </w:rPr>
              <w:t>Эссе по проблемам</w:t>
            </w:r>
          </w:p>
        </w:tc>
      </w:tr>
      <w:tr w:rsidR="00FB4EA9" w:rsidRPr="001F4EFC" w14:paraId="18221673" w14:textId="77777777" w:rsidTr="00E149FF">
        <w:trPr>
          <w:trHeight w:val="212"/>
        </w:trPr>
        <w:tc>
          <w:tcPr>
            <w:tcW w:w="846" w:type="pct"/>
            <w:vAlign w:val="center"/>
          </w:tcPr>
          <w:p w14:paraId="384BC306" w14:textId="77777777" w:rsidR="00FB4EA9" w:rsidRPr="001F4EFC" w:rsidRDefault="00FB4EA9" w:rsidP="00E149FF">
            <w:pPr>
              <w:spacing w:after="0"/>
              <w:jc w:val="center"/>
              <w:rPr>
                <w:rFonts w:ascii="Times New Roman" w:eastAsia="Times New Roman" w:hAnsi="Times New Roman"/>
                <w:sz w:val="24"/>
                <w:szCs w:val="24"/>
              </w:rPr>
            </w:pPr>
            <w:r w:rsidRPr="001F4EFC">
              <w:rPr>
                <w:rFonts w:ascii="Times New Roman" w:eastAsia="Times New Roman" w:hAnsi="Times New Roman"/>
                <w:sz w:val="24"/>
                <w:szCs w:val="24"/>
              </w:rPr>
              <w:t>ПРб 05</w:t>
            </w:r>
          </w:p>
        </w:tc>
        <w:tc>
          <w:tcPr>
            <w:tcW w:w="4154" w:type="pct"/>
            <w:vAlign w:val="center"/>
          </w:tcPr>
          <w:p w14:paraId="4D859140" w14:textId="77777777" w:rsidR="00FB4EA9" w:rsidRPr="001F4EFC" w:rsidRDefault="00FB4EA9" w:rsidP="00E149FF">
            <w:pPr>
              <w:spacing w:after="0"/>
              <w:jc w:val="center"/>
              <w:rPr>
                <w:rFonts w:ascii="Times New Roman" w:eastAsia="Times New Roman" w:hAnsi="Times New Roman"/>
                <w:sz w:val="24"/>
                <w:szCs w:val="24"/>
              </w:rPr>
            </w:pPr>
            <w:r w:rsidRPr="001F4EFC">
              <w:rPr>
                <w:rFonts w:ascii="Times New Roman" w:eastAsia="Times New Roman" w:hAnsi="Times New Roman"/>
                <w:bCs/>
                <w:sz w:val="24"/>
                <w:szCs w:val="24"/>
              </w:rPr>
              <w:t>Тестирование</w:t>
            </w:r>
            <w:r>
              <w:rPr>
                <w:rFonts w:ascii="Times New Roman" w:eastAsia="Times New Roman" w:hAnsi="Times New Roman"/>
                <w:bCs/>
                <w:sz w:val="24"/>
                <w:szCs w:val="24"/>
              </w:rPr>
              <w:t xml:space="preserve">. </w:t>
            </w:r>
            <w:r w:rsidRPr="001F4EFC">
              <w:rPr>
                <w:rFonts w:ascii="Times New Roman" w:eastAsia="Times New Roman" w:hAnsi="Times New Roman"/>
                <w:bCs/>
                <w:sz w:val="24"/>
                <w:szCs w:val="24"/>
              </w:rPr>
              <w:t>Оценка результатов выполнения практической работы</w:t>
            </w:r>
          </w:p>
        </w:tc>
      </w:tr>
    </w:tbl>
    <w:p w14:paraId="6EC3F737" w14:textId="77777777" w:rsidR="00FB4EA9" w:rsidRPr="001F4EFC" w:rsidRDefault="00FB4EA9" w:rsidP="00FB4EA9">
      <w:pPr>
        <w:spacing w:after="0"/>
        <w:ind w:firstLine="567"/>
        <w:rPr>
          <w:rFonts w:ascii="Times New Roman" w:hAnsi="Times New Roman"/>
          <w:sz w:val="24"/>
          <w:szCs w:val="24"/>
        </w:rPr>
      </w:pPr>
    </w:p>
    <w:p w14:paraId="6EEFF715" w14:textId="77777777" w:rsidR="00FB4EA9" w:rsidRPr="001F4EFC" w:rsidRDefault="00FB4EA9" w:rsidP="00FB4EA9">
      <w:pPr>
        <w:pStyle w:val="1"/>
        <w:spacing w:before="0"/>
        <w:jc w:val="center"/>
        <w:rPr>
          <w:rFonts w:ascii="Times New Roman" w:eastAsia="Times New Roman" w:hAnsi="Times New Roman" w:cs="Times New Roman"/>
          <w:bCs w:val="0"/>
          <w:color w:val="auto"/>
          <w:sz w:val="24"/>
          <w:szCs w:val="24"/>
          <w:shd w:val="clear" w:color="auto" w:fill="FFFFFF"/>
        </w:rPr>
      </w:pPr>
      <w:r w:rsidRPr="001F4EFC">
        <w:rPr>
          <w:rFonts w:ascii="Times New Roman" w:hAnsi="Times New Roman" w:cs="Times New Roman"/>
          <w:caps/>
          <w:color w:val="auto"/>
          <w:sz w:val="24"/>
          <w:szCs w:val="24"/>
        </w:rPr>
        <w:t xml:space="preserve">5. </w:t>
      </w:r>
      <w:r w:rsidRPr="00B94F43">
        <w:rPr>
          <w:rFonts w:ascii="Times New Roman Полужирный" w:eastAsia="Times New Roman" w:hAnsi="Times New Roman Полужирный" w:cs="Times New Roman"/>
          <w:bCs w:val="0"/>
          <w:caps/>
          <w:color w:val="auto"/>
          <w:sz w:val="24"/>
          <w:szCs w:val="24"/>
        </w:rPr>
        <w:t xml:space="preserve">Фонды оценочных средств </w:t>
      </w:r>
      <w:r w:rsidRPr="00B94F43">
        <w:rPr>
          <w:rFonts w:ascii="Times New Roman Полужирный" w:eastAsia="Times New Roman" w:hAnsi="Times New Roman Полужирный" w:cs="Times New Roman"/>
          <w:bCs w:val="0"/>
          <w:caps/>
          <w:color w:val="auto"/>
          <w:sz w:val="24"/>
          <w:szCs w:val="24"/>
          <w:shd w:val="clear" w:color="auto" w:fill="FFFFFF"/>
        </w:rPr>
        <w:t>по специальности</w:t>
      </w:r>
      <w:r w:rsidRPr="001F4EFC">
        <w:rPr>
          <w:rFonts w:ascii="Times New Roman" w:eastAsia="Times New Roman" w:hAnsi="Times New Roman" w:cs="Times New Roman"/>
          <w:bCs w:val="0"/>
          <w:color w:val="auto"/>
          <w:sz w:val="24"/>
          <w:szCs w:val="24"/>
          <w:shd w:val="clear" w:color="auto" w:fill="FFFFFF"/>
        </w:rPr>
        <w:t xml:space="preserve"> 09.02.07 Информацио</w:t>
      </w:r>
      <w:r w:rsidRPr="001F4EFC">
        <w:rPr>
          <w:rFonts w:ascii="Times New Roman" w:eastAsia="Times New Roman" w:hAnsi="Times New Roman" w:cs="Times New Roman"/>
          <w:bCs w:val="0"/>
          <w:color w:val="auto"/>
          <w:sz w:val="24"/>
          <w:szCs w:val="24"/>
          <w:shd w:val="clear" w:color="auto" w:fill="FFFFFF"/>
        </w:rPr>
        <w:t>н</w:t>
      </w:r>
      <w:r w:rsidRPr="001F4EFC">
        <w:rPr>
          <w:rFonts w:ascii="Times New Roman" w:eastAsia="Times New Roman" w:hAnsi="Times New Roman" w:cs="Times New Roman"/>
          <w:bCs w:val="0"/>
          <w:color w:val="auto"/>
          <w:sz w:val="24"/>
          <w:szCs w:val="24"/>
          <w:shd w:val="clear" w:color="auto" w:fill="FFFFFF"/>
        </w:rPr>
        <w:t>ные системы и программирование</w:t>
      </w:r>
    </w:p>
    <w:p w14:paraId="06E6D572" w14:textId="77777777" w:rsidR="00FB4EA9" w:rsidRPr="001F4EFC" w:rsidRDefault="00FB4EA9" w:rsidP="00FB4EA9">
      <w:pPr>
        <w:spacing w:after="0"/>
        <w:ind w:firstLine="709"/>
        <w:jc w:val="both"/>
        <w:rPr>
          <w:rFonts w:ascii="Times New Roman" w:eastAsia="Times New Roman" w:hAnsi="Times New Roman"/>
          <w:sz w:val="24"/>
          <w:szCs w:val="24"/>
        </w:rPr>
      </w:pPr>
      <w:r w:rsidRPr="001F4EFC">
        <w:rPr>
          <w:rFonts w:ascii="Times New Roman" w:eastAsia="Times New Roman" w:hAnsi="Times New Roman"/>
          <w:sz w:val="24"/>
          <w:szCs w:val="24"/>
        </w:rPr>
        <w:t>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зовательные результаты, с учетом профиля обучения, уровня освоения общеобразовательной дисциплины «Биология» и профессиональной направленности образовательной программы по специальности 09.02.07 Информационные системы и программирование.</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951"/>
        <w:gridCol w:w="5932"/>
        <w:gridCol w:w="1971"/>
      </w:tblGrid>
      <w:tr w:rsidR="00FB4EA9" w:rsidRPr="00895514" w14:paraId="3DE5A3C9" w14:textId="77777777" w:rsidTr="00E149FF">
        <w:trPr>
          <w:trHeight w:val="23"/>
        </w:trPr>
        <w:tc>
          <w:tcPr>
            <w:tcW w:w="990" w:type="pct"/>
            <w:shd w:val="clear" w:color="auto" w:fill="auto"/>
            <w:vAlign w:val="center"/>
          </w:tcPr>
          <w:p w14:paraId="609730C8" w14:textId="77777777" w:rsidR="00FB4EA9" w:rsidRPr="00895514"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r w:rsidRPr="00895514">
              <w:rPr>
                <w:rFonts w:ascii="Times New Roman" w:eastAsia="Calibri" w:hAnsi="Times New Roman"/>
                <w:bCs/>
                <w:sz w:val="24"/>
                <w:szCs w:val="24"/>
              </w:rPr>
              <w:lastRenderedPageBreak/>
              <w:t>№ раздела, темы</w:t>
            </w:r>
          </w:p>
        </w:tc>
        <w:tc>
          <w:tcPr>
            <w:tcW w:w="3010" w:type="pct"/>
            <w:shd w:val="clear" w:color="auto" w:fill="auto"/>
            <w:vAlign w:val="center"/>
          </w:tcPr>
          <w:p w14:paraId="2337559B" w14:textId="77777777" w:rsidR="00FB4EA9" w:rsidRPr="00895514"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rPr>
            </w:pPr>
            <w:r w:rsidRPr="00895514">
              <w:rPr>
                <w:rFonts w:ascii="Times New Roman" w:eastAsia="Calibri" w:hAnsi="Times New Roman"/>
                <w:bCs/>
                <w:sz w:val="24"/>
                <w:szCs w:val="24"/>
              </w:rPr>
              <w:t>Варианты междисциплинарных заданий</w:t>
            </w:r>
          </w:p>
        </w:tc>
        <w:tc>
          <w:tcPr>
            <w:tcW w:w="1000" w:type="pct"/>
            <w:vAlign w:val="center"/>
          </w:tcPr>
          <w:p w14:paraId="1CDBD2D5" w14:textId="77777777" w:rsidR="00FB4EA9" w:rsidRPr="00895514" w:rsidRDefault="00FB4EA9" w:rsidP="00E149FF">
            <w:pPr>
              <w:spacing w:after="0" w:line="240" w:lineRule="auto"/>
              <w:jc w:val="center"/>
              <w:rPr>
                <w:rFonts w:ascii="Times New Roman" w:eastAsia="Times New Roman" w:hAnsi="Times New Roman"/>
                <w:bCs/>
                <w:sz w:val="24"/>
                <w:szCs w:val="24"/>
              </w:rPr>
            </w:pPr>
            <w:r w:rsidRPr="00895514">
              <w:rPr>
                <w:rFonts w:ascii="Times New Roman" w:eastAsia="Times New Roman" w:hAnsi="Times New Roman"/>
                <w:bCs/>
                <w:sz w:val="24"/>
                <w:szCs w:val="24"/>
              </w:rPr>
              <w:t>Коды образов</w:t>
            </w:r>
            <w:r w:rsidRPr="00895514">
              <w:rPr>
                <w:rFonts w:ascii="Times New Roman" w:eastAsia="Times New Roman" w:hAnsi="Times New Roman"/>
                <w:bCs/>
                <w:sz w:val="24"/>
                <w:szCs w:val="24"/>
              </w:rPr>
              <w:t>а</w:t>
            </w:r>
            <w:r w:rsidRPr="00895514">
              <w:rPr>
                <w:rFonts w:ascii="Times New Roman" w:eastAsia="Times New Roman" w:hAnsi="Times New Roman"/>
                <w:bCs/>
                <w:sz w:val="24"/>
                <w:szCs w:val="24"/>
              </w:rPr>
              <w:t>тельных резул</w:t>
            </w:r>
            <w:r w:rsidRPr="00895514">
              <w:rPr>
                <w:rFonts w:ascii="Times New Roman" w:eastAsia="Times New Roman" w:hAnsi="Times New Roman"/>
                <w:bCs/>
                <w:sz w:val="24"/>
                <w:szCs w:val="24"/>
              </w:rPr>
              <w:t>ь</w:t>
            </w:r>
            <w:r w:rsidRPr="00895514">
              <w:rPr>
                <w:rFonts w:ascii="Times New Roman" w:eastAsia="Times New Roman" w:hAnsi="Times New Roman"/>
                <w:bCs/>
                <w:sz w:val="24"/>
                <w:szCs w:val="24"/>
              </w:rPr>
              <w:t>татов</w:t>
            </w:r>
          </w:p>
          <w:p w14:paraId="3833FFB5" w14:textId="77777777" w:rsidR="00FB4EA9" w:rsidRPr="00895514"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r w:rsidRPr="00895514">
              <w:rPr>
                <w:rFonts w:ascii="Times New Roman" w:eastAsia="Times New Roman" w:hAnsi="Times New Roman"/>
                <w:bCs/>
                <w:sz w:val="24"/>
                <w:szCs w:val="24"/>
              </w:rPr>
              <w:t>(ЛР, МТР, ПР, ОК, ПК)</w:t>
            </w:r>
          </w:p>
        </w:tc>
      </w:tr>
      <w:tr w:rsidR="00FB4EA9" w:rsidRPr="001F4EFC" w14:paraId="261B1238" w14:textId="77777777" w:rsidTr="00E149FF">
        <w:trPr>
          <w:trHeight w:val="23"/>
        </w:trPr>
        <w:tc>
          <w:tcPr>
            <w:tcW w:w="990" w:type="pct"/>
            <w:shd w:val="clear" w:color="auto" w:fill="auto"/>
          </w:tcPr>
          <w:p w14:paraId="2DC9387A"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rPr>
            </w:pPr>
            <w:r w:rsidRPr="001F4EFC">
              <w:rPr>
                <w:rFonts w:ascii="Times New Roman" w:hAnsi="Times New Roman"/>
                <w:bCs/>
                <w:i/>
                <w:sz w:val="24"/>
                <w:szCs w:val="24"/>
              </w:rPr>
              <w:t>1</w:t>
            </w:r>
          </w:p>
        </w:tc>
        <w:tc>
          <w:tcPr>
            <w:tcW w:w="3010" w:type="pct"/>
            <w:shd w:val="clear" w:color="auto" w:fill="auto"/>
          </w:tcPr>
          <w:p w14:paraId="1B886DB9"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rPr>
            </w:pPr>
            <w:r w:rsidRPr="001F4EFC">
              <w:rPr>
                <w:rFonts w:ascii="Times New Roman" w:hAnsi="Times New Roman"/>
                <w:bCs/>
                <w:i/>
                <w:sz w:val="24"/>
                <w:szCs w:val="24"/>
              </w:rPr>
              <w:t>2</w:t>
            </w:r>
          </w:p>
        </w:tc>
        <w:tc>
          <w:tcPr>
            <w:tcW w:w="1000" w:type="pct"/>
          </w:tcPr>
          <w:p w14:paraId="5BE61E08"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rPr>
            </w:pPr>
            <w:r w:rsidRPr="001F4EFC">
              <w:rPr>
                <w:rFonts w:ascii="Times New Roman" w:hAnsi="Times New Roman"/>
                <w:bCs/>
                <w:i/>
                <w:sz w:val="24"/>
                <w:szCs w:val="24"/>
              </w:rPr>
              <w:t>4</w:t>
            </w:r>
          </w:p>
        </w:tc>
      </w:tr>
      <w:tr w:rsidR="00FB4EA9" w:rsidRPr="001F4EFC" w14:paraId="12F9C692" w14:textId="77777777" w:rsidTr="00E149FF">
        <w:trPr>
          <w:trHeight w:val="23"/>
        </w:trPr>
        <w:tc>
          <w:tcPr>
            <w:tcW w:w="4000" w:type="pct"/>
            <w:gridSpan w:val="2"/>
            <w:shd w:val="clear" w:color="auto" w:fill="auto"/>
          </w:tcPr>
          <w:p w14:paraId="7796A4BD"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rPr>
            </w:pPr>
            <w:r w:rsidRPr="001F4EFC">
              <w:rPr>
                <w:rFonts w:ascii="Times New Roman" w:hAnsi="Times New Roman"/>
                <w:b/>
                <w:bCs/>
                <w:sz w:val="24"/>
                <w:szCs w:val="24"/>
              </w:rPr>
              <w:t>ВВЕДЕНИЕ</w:t>
            </w:r>
          </w:p>
        </w:tc>
        <w:tc>
          <w:tcPr>
            <w:tcW w:w="1000" w:type="pct"/>
          </w:tcPr>
          <w:p w14:paraId="693AE1EA"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rPr>
            </w:pPr>
          </w:p>
        </w:tc>
      </w:tr>
      <w:tr w:rsidR="00FB4EA9" w:rsidRPr="001F4EFC" w14:paraId="29A8BBA1" w14:textId="77777777" w:rsidTr="00E149FF">
        <w:trPr>
          <w:trHeight w:val="23"/>
        </w:trPr>
        <w:tc>
          <w:tcPr>
            <w:tcW w:w="990" w:type="pct"/>
            <w:shd w:val="clear" w:color="auto" w:fill="auto"/>
          </w:tcPr>
          <w:p w14:paraId="13438C7C"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r w:rsidRPr="001F4EFC">
              <w:rPr>
                <w:rFonts w:ascii="Times New Roman" w:hAnsi="Times New Roman"/>
                <w:b/>
                <w:bCs/>
                <w:sz w:val="24"/>
                <w:szCs w:val="24"/>
              </w:rPr>
              <w:t>Тема 1.</w:t>
            </w:r>
          </w:p>
          <w:p w14:paraId="2171226D"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r w:rsidRPr="001F4EFC">
              <w:rPr>
                <w:rFonts w:ascii="Times New Roman" w:hAnsi="Times New Roman"/>
                <w:bCs/>
                <w:sz w:val="24"/>
                <w:szCs w:val="24"/>
              </w:rPr>
              <w:t>Биология – как наука и ее пр</w:t>
            </w:r>
            <w:r w:rsidRPr="001F4EFC">
              <w:rPr>
                <w:rFonts w:ascii="Times New Roman" w:hAnsi="Times New Roman"/>
                <w:bCs/>
                <w:sz w:val="24"/>
                <w:szCs w:val="24"/>
              </w:rPr>
              <w:t>и</w:t>
            </w:r>
            <w:r w:rsidRPr="001F4EFC">
              <w:rPr>
                <w:rFonts w:ascii="Times New Roman" w:hAnsi="Times New Roman"/>
                <w:bCs/>
                <w:sz w:val="24"/>
                <w:szCs w:val="24"/>
              </w:rPr>
              <w:t>кладное знач</w:t>
            </w:r>
            <w:r w:rsidRPr="001F4EFC">
              <w:rPr>
                <w:rFonts w:ascii="Times New Roman" w:hAnsi="Times New Roman"/>
                <w:bCs/>
                <w:sz w:val="24"/>
                <w:szCs w:val="24"/>
              </w:rPr>
              <w:t>е</w:t>
            </w:r>
            <w:r w:rsidRPr="001F4EFC">
              <w:rPr>
                <w:rFonts w:ascii="Times New Roman" w:hAnsi="Times New Roman"/>
                <w:bCs/>
                <w:sz w:val="24"/>
                <w:szCs w:val="24"/>
              </w:rPr>
              <w:t xml:space="preserve">ние. </w:t>
            </w:r>
          </w:p>
          <w:p w14:paraId="0C427DFA"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rPr>
            </w:pPr>
            <w:r w:rsidRPr="001F4EFC">
              <w:rPr>
                <w:rFonts w:ascii="Times New Roman" w:hAnsi="Times New Roman"/>
                <w:bCs/>
                <w:sz w:val="24"/>
                <w:szCs w:val="24"/>
              </w:rPr>
              <w:t>Методы иссл</w:t>
            </w:r>
            <w:r w:rsidRPr="001F4EFC">
              <w:rPr>
                <w:rFonts w:ascii="Times New Roman" w:hAnsi="Times New Roman"/>
                <w:bCs/>
                <w:sz w:val="24"/>
                <w:szCs w:val="24"/>
              </w:rPr>
              <w:t>е</w:t>
            </w:r>
            <w:r w:rsidRPr="001F4EFC">
              <w:rPr>
                <w:rFonts w:ascii="Times New Roman" w:hAnsi="Times New Roman"/>
                <w:bCs/>
                <w:sz w:val="24"/>
                <w:szCs w:val="24"/>
              </w:rPr>
              <w:t>дования в би</w:t>
            </w:r>
            <w:r w:rsidRPr="001F4EFC">
              <w:rPr>
                <w:rFonts w:ascii="Times New Roman" w:hAnsi="Times New Roman"/>
                <w:bCs/>
                <w:sz w:val="24"/>
                <w:szCs w:val="24"/>
              </w:rPr>
              <w:t>о</w:t>
            </w:r>
            <w:r w:rsidRPr="001F4EFC">
              <w:rPr>
                <w:rFonts w:ascii="Times New Roman" w:hAnsi="Times New Roman"/>
                <w:bCs/>
                <w:sz w:val="24"/>
                <w:szCs w:val="24"/>
              </w:rPr>
              <w:t>логии</w:t>
            </w:r>
          </w:p>
        </w:tc>
        <w:tc>
          <w:tcPr>
            <w:tcW w:w="3010" w:type="pct"/>
            <w:shd w:val="clear" w:color="auto" w:fill="auto"/>
          </w:tcPr>
          <w:p w14:paraId="6DE79325"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sidRPr="001F4EFC">
              <w:rPr>
                <w:rFonts w:ascii="Times New Roman" w:hAnsi="Times New Roman"/>
                <w:bCs/>
                <w:sz w:val="24"/>
                <w:szCs w:val="24"/>
              </w:rPr>
              <w:t xml:space="preserve">Роль биологии в современном обществе. </w:t>
            </w:r>
          </w:p>
          <w:p w14:paraId="6804DC8A"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sidRPr="001F4EFC">
              <w:rPr>
                <w:rFonts w:ascii="Times New Roman" w:hAnsi="Times New Roman"/>
                <w:bCs/>
                <w:sz w:val="24"/>
                <w:szCs w:val="24"/>
              </w:rPr>
              <w:t xml:space="preserve">Роль биологии в космических исследованиях. </w:t>
            </w:r>
          </w:p>
          <w:p w14:paraId="1D8D7BC4"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sidRPr="001F4EFC">
              <w:rPr>
                <w:rFonts w:ascii="Times New Roman" w:hAnsi="Times New Roman"/>
                <w:bCs/>
                <w:sz w:val="24"/>
                <w:szCs w:val="24"/>
              </w:rPr>
              <w:t>Роль биологических исследований в современной м</w:t>
            </w:r>
            <w:r w:rsidRPr="001F4EFC">
              <w:rPr>
                <w:rFonts w:ascii="Times New Roman" w:hAnsi="Times New Roman"/>
                <w:bCs/>
                <w:sz w:val="24"/>
                <w:szCs w:val="24"/>
              </w:rPr>
              <w:t>е</w:t>
            </w:r>
            <w:r w:rsidRPr="001F4EFC">
              <w:rPr>
                <w:rFonts w:ascii="Times New Roman" w:hAnsi="Times New Roman"/>
                <w:bCs/>
                <w:sz w:val="24"/>
                <w:szCs w:val="24"/>
              </w:rPr>
              <w:t xml:space="preserve">дицине. </w:t>
            </w:r>
          </w:p>
          <w:p w14:paraId="57D1DBAE"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sidRPr="001F4EFC">
              <w:rPr>
                <w:rFonts w:ascii="Times New Roman" w:hAnsi="Times New Roman"/>
                <w:bCs/>
                <w:sz w:val="24"/>
                <w:szCs w:val="24"/>
              </w:rPr>
              <w:t>Роль выдающихся биологов – наших соотечественн</w:t>
            </w:r>
            <w:r w:rsidRPr="001F4EFC">
              <w:rPr>
                <w:rFonts w:ascii="Times New Roman" w:hAnsi="Times New Roman"/>
                <w:bCs/>
                <w:sz w:val="24"/>
                <w:szCs w:val="24"/>
              </w:rPr>
              <w:t>и</w:t>
            </w:r>
            <w:r w:rsidRPr="001F4EFC">
              <w:rPr>
                <w:rFonts w:ascii="Times New Roman" w:hAnsi="Times New Roman"/>
                <w:bCs/>
                <w:sz w:val="24"/>
                <w:szCs w:val="24"/>
              </w:rPr>
              <w:t xml:space="preserve">ков в развитии мировой биологии. </w:t>
            </w:r>
          </w:p>
          <w:p w14:paraId="28E57502"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sidRPr="001F4EFC">
              <w:rPr>
                <w:rFonts w:ascii="Times New Roman" w:hAnsi="Times New Roman"/>
                <w:bCs/>
                <w:sz w:val="24"/>
                <w:szCs w:val="24"/>
              </w:rPr>
              <w:t>Подготовьте мультимедиа презентацию об интерес</w:t>
            </w:r>
            <w:r w:rsidRPr="001F4EFC">
              <w:rPr>
                <w:rFonts w:ascii="Times New Roman" w:hAnsi="Times New Roman"/>
                <w:bCs/>
                <w:sz w:val="24"/>
                <w:szCs w:val="24"/>
              </w:rPr>
              <w:t>у</w:t>
            </w:r>
            <w:r w:rsidRPr="001F4EFC">
              <w:rPr>
                <w:rFonts w:ascii="Times New Roman" w:hAnsi="Times New Roman"/>
                <w:bCs/>
                <w:sz w:val="24"/>
                <w:szCs w:val="24"/>
              </w:rPr>
              <w:t>ющей вас профессии. В презентации раскройте её во</w:t>
            </w:r>
            <w:r w:rsidRPr="001F4EFC">
              <w:rPr>
                <w:rFonts w:ascii="Times New Roman" w:hAnsi="Times New Roman"/>
                <w:bCs/>
                <w:sz w:val="24"/>
                <w:szCs w:val="24"/>
              </w:rPr>
              <w:t>з</w:t>
            </w:r>
            <w:r w:rsidRPr="001F4EFC">
              <w:rPr>
                <w:rFonts w:ascii="Times New Roman" w:hAnsi="Times New Roman"/>
                <w:bCs/>
                <w:sz w:val="24"/>
                <w:szCs w:val="24"/>
              </w:rPr>
              <w:t xml:space="preserve">можные связи с биологией. </w:t>
            </w:r>
          </w:p>
          <w:p w14:paraId="05C69C8E"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sidRPr="001F4EFC">
              <w:rPr>
                <w:rFonts w:ascii="Times New Roman" w:hAnsi="Times New Roman"/>
                <w:bCs/>
                <w:sz w:val="24"/>
                <w:szCs w:val="24"/>
              </w:rPr>
              <w:t xml:space="preserve">Предложите методы исследования, которые вы будете применять при изучении антропогенного воздействия на какую-либо экосистему (водоем, лес, парк и т. д.). </w:t>
            </w:r>
          </w:p>
          <w:p w14:paraId="2F70AA5C"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i/>
                <w:sz w:val="24"/>
                <w:szCs w:val="24"/>
              </w:rPr>
            </w:pPr>
            <w:r w:rsidRPr="001F4EFC">
              <w:rPr>
                <w:rFonts w:ascii="Times New Roman" w:hAnsi="Times New Roman"/>
                <w:bCs/>
                <w:sz w:val="24"/>
                <w:szCs w:val="24"/>
              </w:rPr>
              <w:t>Предложите несколько своих вариантов путей разв</w:t>
            </w:r>
            <w:r w:rsidRPr="001F4EFC">
              <w:rPr>
                <w:rFonts w:ascii="Times New Roman" w:hAnsi="Times New Roman"/>
                <w:bCs/>
                <w:sz w:val="24"/>
                <w:szCs w:val="24"/>
              </w:rPr>
              <w:t>и</w:t>
            </w:r>
            <w:r w:rsidRPr="001F4EFC">
              <w:rPr>
                <w:rFonts w:ascii="Times New Roman" w:hAnsi="Times New Roman"/>
                <w:bCs/>
                <w:sz w:val="24"/>
                <w:szCs w:val="24"/>
              </w:rPr>
              <w:t>тия биологии в XXI веке. Какие болезни, по вашему мнению, будут побеждены человечеством при помощи методов молекулярной биологии, иммунологии, ген</w:t>
            </w:r>
            <w:r w:rsidRPr="001F4EFC">
              <w:rPr>
                <w:rFonts w:ascii="Times New Roman" w:hAnsi="Times New Roman"/>
                <w:bCs/>
                <w:sz w:val="24"/>
                <w:szCs w:val="24"/>
              </w:rPr>
              <w:t>е</w:t>
            </w:r>
            <w:r w:rsidRPr="001F4EFC">
              <w:rPr>
                <w:rFonts w:ascii="Times New Roman" w:hAnsi="Times New Roman"/>
                <w:bCs/>
                <w:sz w:val="24"/>
                <w:szCs w:val="24"/>
              </w:rPr>
              <w:t>тики в первую очередь.</w:t>
            </w:r>
          </w:p>
        </w:tc>
        <w:tc>
          <w:tcPr>
            <w:tcW w:w="1000" w:type="pct"/>
            <w:vMerge w:val="restart"/>
          </w:tcPr>
          <w:p w14:paraId="10445CCC"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r w:rsidRPr="001F4EFC">
              <w:rPr>
                <w:rFonts w:ascii="Times New Roman" w:hAnsi="Times New Roman"/>
                <w:bCs/>
                <w:sz w:val="24"/>
                <w:szCs w:val="24"/>
              </w:rPr>
              <w:t>ЛР 01, ЛР 08, ЛР 09, ЛР 11, ЛР 13, ЛР 14, МР 03, МР 04, МР 08, ПРб 01, ПРб 05</w:t>
            </w:r>
          </w:p>
        </w:tc>
      </w:tr>
      <w:tr w:rsidR="00FB4EA9" w:rsidRPr="001F4EFC" w14:paraId="5BADF79C" w14:textId="77777777" w:rsidTr="00E149FF">
        <w:trPr>
          <w:trHeight w:val="23"/>
        </w:trPr>
        <w:tc>
          <w:tcPr>
            <w:tcW w:w="990" w:type="pct"/>
            <w:shd w:val="clear" w:color="auto" w:fill="auto"/>
          </w:tcPr>
          <w:p w14:paraId="4932C7D6"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r w:rsidRPr="001F4EFC">
              <w:rPr>
                <w:rFonts w:ascii="Times New Roman" w:hAnsi="Times New Roman"/>
                <w:b/>
                <w:bCs/>
                <w:sz w:val="24"/>
                <w:szCs w:val="24"/>
              </w:rPr>
              <w:t>Тема 2.</w:t>
            </w:r>
          </w:p>
          <w:p w14:paraId="3C2926FF"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rPr>
            </w:pPr>
            <w:r w:rsidRPr="001F4EFC">
              <w:rPr>
                <w:rFonts w:ascii="Times New Roman" w:hAnsi="Times New Roman"/>
                <w:bCs/>
                <w:sz w:val="24"/>
                <w:szCs w:val="24"/>
              </w:rPr>
              <w:t>Сущность жи</w:t>
            </w:r>
            <w:r w:rsidRPr="001F4EFC">
              <w:rPr>
                <w:rFonts w:ascii="Times New Roman" w:hAnsi="Times New Roman"/>
                <w:bCs/>
                <w:sz w:val="24"/>
                <w:szCs w:val="24"/>
              </w:rPr>
              <w:t>з</w:t>
            </w:r>
            <w:r w:rsidRPr="001F4EFC">
              <w:rPr>
                <w:rFonts w:ascii="Times New Roman" w:hAnsi="Times New Roman"/>
                <w:bCs/>
                <w:sz w:val="24"/>
                <w:szCs w:val="24"/>
              </w:rPr>
              <w:t>ни и свойства живого. Уровни организации живой материи</w:t>
            </w:r>
          </w:p>
        </w:tc>
        <w:tc>
          <w:tcPr>
            <w:tcW w:w="3010" w:type="pct"/>
            <w:shd w:val="clear" w:color="auto" w:fill="auto"/>
          </w:tcPr>
          <w:p w14:paraId="11C9DEB4"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sidRPr="001F4EFC">
              <w:rPr>
                <w:rFonts w:ascii="Times New Roman" w:hAnsi="Times New Roman"/>
                <w:bCs/>
                <w:sz w:val="24"/>
                <w:szCs w:val="24"/>
              </w:rPr>
              <w:t>Сравните сущность процессов роста, размножения и обмена веществ в неживой природе и у живых орг</w:t>
            </w:r>
            <w:r w:rsidRPr="001F4EFC">
              <w:rPr>
                <w:rFonts w:ascii="Times New Roman" w:hAnsi="Times New Roman"/>
                <w:bCs/>
                <w:sz w:val="24"/>
                <w:szCs w:val="24"/>
              </w:rPr>
              <w:t>а</w:t>
            </w:r>
            <w:r w:rsidRPr="001F4EFC">
              <w:rPr>
                <w:rFonts w:ascii="Times New Roman" w:hAnsi="Times New Roman"/>
                <w:bCs/>
                <w:sz w:val="24"/>
                <w:szCs w:val="24"/>
              </w:rPr>
              <w:t>низмов. Докажите, что всем живым системам, незав</w:t>
            </w:r>
            <w:r w:rsidRPr="001F4EFC">
              <w:rPr>
                <w:rFonts w:ascii="Times New Roman" w:hAnsi="Times New Roman"/>
                <w:bCs/>
                <w:sz w:val="24"/>
                <w:szCs w:val="24"/>
              </w:rPr>
              <w:t>и</w:t>
            </w:r>
            <w:r w:rsidRPr="001F4EFC">
              <w:rPr>
                <w:rFonts w:ascii="Times New Roman" w:hAnsi="Times New Roman"/>
                <w:bCs/>
                <w:sz w:val="24"/>
                <w:szCs w:val="24"/>
              </w:rPr>
              <w:t>симо от уровня организации, присущи общие черты, а сами системы находятся в непрерывном взаимоде</w:t>
            </w:r>
            <w:r w:rsidRPr="001F4EFC">
              <w:rPr>
                <w:rFonts w:ascii="Times New Roman" w:hAnsi="Times New Roman"/>
                <w:bCs/>
                <w:sz w:val="24"/>
                <w:szCs w:val="24"/>
              </w:rPr>
              <w:t>й</w:t>
            </w:r>
            <w:r w:rsidRPr="001F4EFC">
              <w:rPr>
                <w:rFonts w:ascii="Times New Roman" w:hAnsi="Times New Roman"/>
                <w:bCs/>
                <w:sz w:val="24"/>
                <w:szCs w:val="24"/>
              </w:rPr>
              <w:t>ствии. Покажите на примерах, используя статистич</w:t>
            </w:r>
            <w:r w:rsidRPr="001F4EFC">
              <w:rPr>
                <w:rFonts w:ascii="Times New Roman" w:hAnsi="Times New Roman"/>
                <w:bCs/>
                <w:sz w:val="24"/>
                <w:szCs w:val="24"/>
              </w:rPr>
              <w:t>е</w:t>
            </w:r>
            <w:r w:rsidRPr="001F4EFC">
              <w:rPr>
                <w:rFonts w:ascii="Times New Roman" w:hAnsi="Times New Roman"/>
                <w:bCs/>
                <w:sz w:val="24"/>
                <w:szCs w:val="24"/>
              </w:rPr>
              <w:t>ские данные, что на каждом уровне организации живой материи возникает определенное новое качество.</w:t>
            </w:r>
          </w:p>
          <w:p w14:paraId="08715F9C" w14:textId="77777777" w:rsidR="00FB4EA9" w:rsidRPr="00895514"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sidRPr="00895514">
              <w:rPr>
                <w:rFonts w:ascii="Times New Roman" w:hAnsi="Times New Roman"/>
                <w:bCs/>
                <w:sz w:val="24"/>
                <w:szCs w:val="24"/>
              </w:rPr>
              <w:t>Объясните с биологической точки зрения историч</w:t>
            </w:r>
            <w:r w:rsidRPr="00895514">
              <w:rPr>
                <w:rFonts w:ascii="Times New Roman" w:hAnsi="Times New Roman"/>
                <w:bCs/>
                <w:sz w:val="24"/>
                <w:szCs w:val="24"/>
              </w:rPr>
              <w:t>е</w:t>
            </w:r>
            <w:r w:rsidRPr="00895514">
              <w:rPr>
                <w:rFonts w:ascii="Times New Roman" w:hAnsi="Times New Roman"/>
                <w:bCs/>
                <w:sz w:val="24"/>
                <w:szCs w:val="24"/>
              </w:rPr>
              <w:t>ский факт:</w:t>
            </w:r>
          </w:p>
          <w:p w14:paraId="006D8A57"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sidRPr="001F4EFC">
              <w:rPr>
                <w:rFonts w:ascii="Times New Roman" w:hAnsi="Times New Roman"/>
                <w:bCs/>
                <w:sz w:val="24"/>
                <w:szCs w:val="24"/>
              </w:rPr>
              <w:t>Насильственное лишение сна (один из видов пытки) может привести к гибели человека. Раньше считали, что сон – это покой, при котором ослабляются и з</w:t>
            </w:r>
            <w:r w:rsidRPr="001F4EFC">
              <w:rPr>
                <w:rFonts w:ascii="Times New Roman" w:hAnsi="Times New Roman"/>
                <w:bCs/>
                <w:sz w:val="24"/>
                <w:szCs w:val="24"/>
              </w:rPr>
              <w:t>а</w:t>
            </w:r>
            <w:r w:rsidRPr="001F4EFC">
              <w:rPr>
                <w:rFonts w:ascii="Times New Roman" w:hAnsi="Times New Roman"/>
                <w:bCs/>
                <w:sz w:val="24"/>
                <w:szCs w:val="24"/>
              </w:rPr>
              <w:t>медляются все функции организма. Теперь установили, что сон – это активный отдых. Как это понять?</w:t>
            </w:r>
          </w:p>
          <w:p w14:paraId="0560D498"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sidRPr="001F4EFC">
              <w:rPr>
                <w:rFonts w:ascii="Times New Roman" w:hAnsi="Times New Roman"/>
                <w:bCs/>
                <w:sz w:val="24"/>
                <w:szCs w:val="24"/>
              </w:rPr>
              <w:t>При каждом дыхательном движении человек пропу</w:t>
            </w:r>
            <w:r w:rsidRPr="001F4EFC">
              <w:rPr>
                <w:rFonts w:ascii="Times New Roman" w:hAnsi="Times New Roman"/>
                <w:bCs/>
                <w:sz w:val="24"/>
                <w:szCs w:val="24"/>
              </w:rPr>
              <w:t>с</w:t>
            </w:r>
            <w:r w:rsidRPr="001F4EFC">
              <w:rPr>
                <w:rFonts w:ascii="Times New Roman" w:hAnsi="Times New Roman"/>
                <w:bCs/>
                <w:sz w:val="24"/>
                <w:szCs w:val="24"/>
              </w:rPr>
              <w:t>кает через легкие в среднем 500 см</w:t>
            </w:r>
            <w:r w:rsidRPr="001F4EFC">
              <w:rPr>
                <w:rFonts w:ascii="Times New Roman" w:hAnsi="Times New Roman"/>
                <w:bCs/>
                <w:sz w:val="24"/>
                <w:szCs w:val="24"/>
                <w:vertAlign w:val="superscript"/>
              </w:rPr>
              <w:t>3</w:t>
            </w:r>
            <w:r w:rsidRPr="001F4EFC">
              <w:rPr>
                <w:rFonts w:ascii="Times New Roman" w:hAnsi="Times New Roman"/>
                <w:bCs/>
                <w:sz w:val="24"/>
                <w:szCs w:val="24"/>
              </w:rPr>
              <w:t xml:space="preserve"> воздуха. Выдых</w:t>
            </w:r>
            <w:r w:rsidRPr="001F4EFC">
              <w:rPr>
                <w:rFonts w:ascii="Times New Roman" w:hAnsi="Times New Roman"/>
                <w:bCs/>
                <w:sz w:val="24"/>
                <w:szCs w:val="24"/>
              </w:rPr>
              <w:t>а</w:t>
            </w:r>
            <w:r w:rsidRPr="001F4EFC">
              <w:rPr>
                <w:rFonts w:ascii="Times New Roman" w:hAnsi="Times New Roman"/>
                <w:bCs/>
                <w:sz w:val="24"/>
                <w:szCs w:val="24"/>
              </w:rPr>
              <w:t>емый воздух содержит 16 % кислорода (на 4 % меньше вдыхаемого). Рассчитайте, сколько кислорода потре</w:t>
            </w:r>
            <w:r w:rsidRPr="001F4EFC">
              <w:rPr>
                <w:rFonts w:ascii="Times New Roman" w:hAnsi="Times New Roman"/>
                <w:bCs/>
                <w:sz w:val="24"/>
                <w:szCs w:val="24"/>
              </w:rPr>
              <w:t>б</w:t>
            </w:r>
            <w:r w:rsidRPr="001F4EFC">
              <w:rPr>
                <w:rFonts w:ascii="Times New Roman" w:hAnsi="Times New Roman"/>
                <w:bCs/>
                <w:sz w:val="24"/>
                <w:szCs w:val="24"/>
              </w:rPr>
              <w:t>ляет студент, группа (40 обучающийся) за урок, если один студент делает в одну минуту 18 дыхательных движений.</w:t>
            </w:r>
          </w:p>
          <w:p w14:paraId="6EC88C68"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sz w:val="24"/>
                <w:szCs w:val="24"/>
                <w:shd w:val="clear" w:color="auto" w:fill="FFFFFF"/>
              </w:rPr>
            </w:pPr>
            <w:r w:rsidRPr="001F4EFC">
              <w:rPr>
                <w:rFonts w:ascii="Times New Roman" w:hAnsi="Times New Roman"/>
                <w:sz w:val="24"/>
                <w:szCs w:val="24"/>
                <w:shd w:val="clear" w:color="auto" w:fill="FFFFFF"/>
              </w:rPr>
              <w:t>Известно, что А. С. Пушкин некоторые свои стихотв</w:t>
            </w:r>
            <w:r w:rsidRPr="001F4EFC">
              <w:rPr>
                <w:rFonts w:ascii="Times New Roman" w:hAnsi="Times New Roman"/>
                <w:sz w:val="24"/>
                <w:szCs w:val="24"/>
                <w:shd w:val="clear" w:color="auto" w:fill="FFFFFF"/>
              </w:rPr>
              <w:t>о</w:t>
            </w:r>
            <w:r w:rsidRPr="001F4EFC">
              <w:rPr>
                <w:rFonts w:ascii="Times New Roman" w:hAnsi="Times New Roman"/>
                <w:sz w:val="24"/>
                <w:szCs w:val="24"/>
                <w:shd w:val="clear" w:color="auto" w:fill="FFFFFF"/>
              </w:rPr>
              <w:t>рения сочинил во время сна, а Д. И.</w:t>
            </w:r>
            <w:r w:rsidRPr="001F4EFC">
              <w:rPr>
                <w:rFonts w:ascii="Times New Roman" w:hAnsi="Times New Roman"/>
                <w:sz w:val="24"/>
                <w:szCs w:val="24"/>
              </w:rPr>
              <w:t> </w:t>
            </w:r>
            <w:r w:rsidRPr="001F4EFC">
              <w:rPr>
                <w:rFonts w:ascii="Times New Roman" w:hAnsi="Times New Roman"/>
                <w:sz w:val="24"/>
                <w:szCs w:val="24"/>
                <w:shd w:val="clear" w:color="auto" w:fill="FFFFFF"/>
              </w:rPr>
              <w:t>Менделеев утве</w:t>
            </w:r>
            <w:r w:rsidRPr="001F4EFC">
              <w:rPr>
                <w:rFonts w:ascii="Times New Roman" w:hAnsi="Times New Roman"/>
                <w:sz w:val="24"/>
                <w:szCs w:val="24"/>
                <w:shd w:val="clear" w:color="auto" w:fill="FFFFFF"/>
              </w:rPr>
              <w:t>р</w:t>
            </w:r>
            <w:r w:rsidRPr="001F4EFC">
              <w:rPr>
                <w:rFonts w:ascii="Times New Roman" w:hAnsi="Times New Roman"/>
                <w:sz w:val="24"/>
                <w:szCs w:val="24"/>
                <w:shd w:val="clear" w:color="auto" w:fill="FFFFFF"/>
              </w:rPr>
              <w:t>ждал, то окончательно периодическая система слож</w:t>
            </w:r>
            <w:r w:rsidRPr="001F4EFC">
              <w:rPr>
                <w:rFonts w:ascii="Times New Roman" w:hAnsi="Times New Roman"/>
                <w:sz w:val="24"/>
                <w:szCs w:val="24"/>
                <w:shd w:val="clear" w:color="auto" w:fill="FFFFFF"/>
              </w:rPr>
              <w:t>и</w:t>
            </w:r>
            <w:r w:rsidRPr="001F4EFC">
              <w:rPr>
                <w:rFonts w:ascii="Times New Roman" w:hAnsi="Times New Roman"/>
                <w:sz w:val="24"/>
                <w:szCs w:val="24"/>
                <w:shd w:val="clear" w:color="auto" w:fill="FFFFFF"/>
              </w:rPr>
              <w:t>лась у него, когда он спал. В этих случаях нет ничего сверхъестественного. Почему?</w:t>
            </w:r>
          </w:p>
          <w:p w14:paraId="1EBF582B"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sidRPr="001F4EFC">
              <w:rPr>
                <w:rFonts w:ascii="Times New Roman" w:hAnsi="Times New Roman"/>
                <w:sz w:val="24"/>
                <w:szCs w:val="24"/>
                <w:shd w:val="clear" w:color="auto" w:fill="FFFFFF"/>
              </w:rPr>
              <w:t>Насколько прав великий писатель В. Шекспир</w:t>
            </w:r>
            <w:proofErr w:type="gramStart"/>
            <w:r w:rsidRPr="001F4EFC">
              <w:rPr>
                <w:rFonts w:ascii="Times New Roman" w:hAnsi="Times New Roman"/>
                <w:sz w:val="24"/>
                <w:szCs w:val="24"/>
                <w:shd w:val="clear" w:color="auto" w:fill="FFFFFF"/>
              </w:rPr>
              <w:t xml:space="preserve"> ,</w:t>
            </w:r>
            <w:proofErr w:type="gramEnd"/>
            <w:r w:rsidRPr="001F4EFC">
              <w:rPr>
                <w:rFonts w:ascii="Times New Roman" w:hAnsi="Times New Roman"/>
                <w:sz w:val="24"/>
                <w:szCs w:val="24"/>
                <w:shd w:val="clear" w:color="auto" w:fill="FFFFFF"/>
              </w:rPr>
              <w:t xml:space="preserve"> сказав </w:t>
            </w:r>
            <w:r w:rsidRPr="001F4EFC">
              <w:rPr>
                <w:rFonts w:ascii="Times New Roman" w:hAnsi="Times New Roman"/>
                <w:sz w:val="24"/>
                <w:szCs w:val="24"/>
                <w:shd w:val="clear" w:color="auto" w:fill="FFFFFF"/>
              </w:rPr>
              <w:lastRenderedPageBreak/>
              <w:t>о сне следующее: «Врачующий бальзам больной души, Сон – это чудо матери-природы Вкуснейшее из блюд в земном пиру».</w:t>
            </w:r>
          </w:p>
        </w:tc>
        <w:tc>
          <w:tcPr>
            <w:tcW w:w="1000" w:type="pct"/>
            <w:vMerge/>
          </w:tcPr>
          <w:p w14:paraId="2DA630E1"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p>
        </w:tc>
      </w:tr>
      <w:tr w:rsidR="00FB4EA9" w:rsidRPr="001F4EFC" w14:paraId="18253887" w14:textId="77777777" w:rsidTr="00E149FF">
        <w:trPr>
          <w:trHeight w:val="23"/>
        </w:trPr>
        <w:tc>
          <w:tcPr>
            <w:tcW w:w="4000" w:type="pct"/>
            <w:gridSpan w:val="2"/>
            <w:shd w:val="clear" w:color="auto" w:fill="auto"/>
          </w:tcPr>
          <w:p w14:paraId="3C010DA3"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r w:rsidRPr="001F4EFC">
              <w:rPr>
                <w:rFonts w:ascii="Times New Roman" w:hAnsi="Times New Roman"/>
                <w:b/>
                <w:bCs/>
                <w:sz w:val="24"/>
                <w:szCs w:val="24"/>
              </w:rPr>
              <w:lastRenderedPageBreak/>
              <w:t>Раздел 1. УЧЕНИЕ О КЛЕТКЕ</w:t>
            </w:r>
          </w:p>
        </w:tc>
        <w:tc>
          <w:tcPr>
            <w:tcW w:w="1000" w:type="pct"/>
          </w:tcPr>
          <w:p w14:paraId="0F750A9F"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p>
        </w:tc>
      </w:tr>
      <w:tr w:rsidR="00FB4EA9" w:rsidRPr="001F4EFC" w14:paraId="00B42EBA" w14:textId="77777777" w:rsidTr="00E149FF">
        <w:trPr>
          <w:trHeight w:val="1421"/>
        </w:trPr>
        <w:tc>
          <w:tcPr>
            <w:tcW w:w="990" w:type="pct"/>
            <w:shd w:val="clear" w:color="auto" w:fill="auto"/>
          </w:tcPr>
          <w:p w14:paraId="66F64073"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r w:rsidRPr="001F4EFC">
              <w:rPr>
                <w:rFonts w:ascii="Times New Roman" w:hAnsi="Times New Roman"/>
                <w:b/>
                <w:bCs/>
                <w:sz w:val="24"/>
                <w:szCs w:val="24"/>
              </w:rPr>
              <w:t xml:space="preserve">Тема 1.1. </w:t>
            </w:r>
          </w:p>
          <w:p w14:paraId="10135878"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rPr>
            </w:pPr>
            <w:r w:rsidRPr="001F4EFC">
              <w:rPr>
                <w:rFonts w:ascii="Times New Roman" w:hAnsi="Times New Roman"/>
                <w:bCs/>
                <w:sz w:val="24"/>
                <w:szCs w:val="24"/>
              </w:rPr>
              <w:t>Клеточная те</w:t>
            </w:r>
            <w:r w:rsidRPr="001F4EFC">
              <w:rPr>
                <w:rFonts w:ascii="Times New Roman" w:hAnsi="Times New Roman"/>
                <w:bCs/>
                <w:sz w:val="24"/>
                <w:szCs w:val="24"/>
              </w:rPr>
              <w:t>о</w:t>
            </w:r>
            <w:r w:rsidRPr="001F4EFC">
              <w:rPr>
                <w:rFonts w:ascii="Times New Roman" w:hAnsi="Times New Roman"/>
                <w:bCs/>
                <w:sz w:val="24"/>
                <w:szCs w:val="24"/>
              </w:rPr>
              <w:t>рия</w:t>
            </w:r>
          </w:p>
        </w:tc>
        <w:tc>
          <w:tcPr>
            <w:tcW w:w="3010" w:type="pct"/>
            <w:shd w:val="clear" w:color="auto" w:fill="auto"/>
          </w:tcPr>
          <w:p w14:paraId="51359B28"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sidRPr="001F4EFC">
              <w:rPr>
                <w:rFonts w:ascii="Times New Roman" w:hAnsi="Times New Roman"/>
                <w:bCs/>
                <w:i/>
                <w:sz w:val="24"/>
                <w:szCs w:val="24"/>
              </w:rPr>
              <w:t>Объясните с биологической точки зрения историч</w:t>
            </w:r>
            <w:r w:rsidRPr="001F4EFC">
              <w:rPr>
                <w:rFonts w:ascii="Times New Roman" w:hAnsi="Times New Roman"/>
                <w:bCs/>
                <w:i/>
                <w:sz w:val="24"/>
                <w:szCs w:val="24"/>
              </w:rPr>
              <w:t>е</w:t>
            </w:r>
            <w:r w:rsidRPr="001F4EFC">
              <w:rPr>
                <w:rFonts w:ascii="Times New Roman" w:hAnsi="Times New Roman"/>
                <w:bCs/>
                <w:i/>
                <w:sz w:val="24"/>
                <w:szCs w:val="24"/>
              </w:rPr>
              <w:t>ский факт:</w:t>
            </w:r>
            <w:r w:rsidRPr="001F4EFC">
              <w:rPr>
                <w:rFonts w:ascii="Times New Roman" w:hAnsi="Times New Roman"/>
                <w:bCs/>
                <w:sz w:val="24"/>
                <w:szCs w:val="24"/>
              </w:rPr>
              <w:t xml:space="preserve"> </w:t>
            </w:r>
          </w:p>
          <w:p w14:paraId="108E23C7"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sidRPr="001F4EFC">
              <w:rPr>
                <w:rFonts w:ascii="Times New Roman" w:hAnsi="Times New Roman"/>
                <w:bCs/>
                <w:sz w:val="24"/>
                <w:szCs w:val="24"/>
              </w:rPr>
              <w:t>Однажды в VI в., врач А. Везалий в присутствии зр</w:t>
            </w:r>
            <w:r w:rsidRPr="001F4EFC">
              <w:rPr>
                <w:rFonts w:ascii="Times New Roman" w:hAnsi="Times New Roman"/>
                <w:bCs/>
                <w:sz w:val="24"/>
                <w:szCs w:val="24"/>
              </w:rPr>
              <w:t>и</w:t>
            </w:r>
            <w:r w:rsidRPr="001F4EFC">
              <w:rPr>
                <w:rFonts w:ascii="Times New Roman" w:hAnsi="Times New Roman"/>
                <w:bCs/>
                <w:sz w:val="24"/>
                <w:szCs w:val="24"/>
              </w:rPr>
              <w:t>телей вскрывал труп человека. После вскрытия гру</w:t>
            </w:r>
            <w:r w:rsidRPr="001F4EFC">
              <w:rPr>
                <w:rFonts w:ascii="Times New Roman" w:hAnsi="Times New Roman"/>
                <w:bCs/>
                <w:sz w:val="24"/>
                <w:szCs w:val="24"/>
              </w:rPr>
              <w:t>д</w:t>
            </w:r>
            <w:r w:rsidRPr="001F4EFC">
              <w:rPr>
                <w:rFonts w:ascii="Times New Roman" w:hAnsi="Times New Roman"/>
                <w:bCs/>
                <w:sz w:val="24"/>
                <w:szCs w:val="24"/>
              </w:rPr>
              <w:t>ной клетки зал ахнул у мёртвого человека сердце слабо пульсировало. Неужели такой опытный врач, как А. Везалий, мог ошибиться и вскрыть живого человека? А если нет, то почему работало сердце у мертвого чел</w:t>
            </w:r>
            <w:r w:rsidRPr="001F4EFC">
              <w:rPr>
                <w:rFonts w:ascii="Times New Roman" w:hAnsi="Times New Roman"/>
                <w:bCs/>
                <w:sz w:val="24"/>
                <w:szCs w:val="24"/>
              </w:rPr>
              <w:t>о</w:t>
            </w:r>
            <w:r w:rsidRPr="001F4EFC">
              <w:rPr>
                <w:rFonts w:ascii="Times New Roman" w:hAnsi="Times New Roman"/>
                <w:bCs/>
                <w:sz w:val="24"/>
                <w:szCs w:val="24"/>
              </w:rPr>
              <w:t>века? Был ли человек мертв?</w:t>
            </w:r>
          </w:p>
          <w:p w14:paraId="37FF3F64"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sidRPr="001F4EFC">
              <w:rPr>
                <w:rFonts w:ascii="Times New Roman" w:hAnsi="Times New Roman"/>
                <w:bCs/>
                <w:sz w:val="24"/>
                <w:szCs w:val="24"/>
              </w:rPr>
              <w:t>Вычислите скорость крови в полых венах, если их диаметр (около 2,5 м/сек) и диаметр аорты (около 2,5 см).</w:t>
            </w:r>
          </w:p>
        </w:tc>
        <w:tc>
          <w:tcPr>
            <w:tcW w:w="1000" w:type="pct"/>
          </w:tcPr>
          <w:p w14:paraId="562FBEB6"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r w:rsidRPr="001F4EFC">
              <w:rPr>
                <w:rFonts w:ascii="Times New Roman" w:hAnsi="Times New Roman"/>
                <w:bCs/>
                <w:sz w:val="24"/>
                <w:szCs w:val="24"/>
              </w:rPr>
              <w:t>ЛР 01, ЛР 08, ЛР 09, ЛР 11, ЛР 13, ЛР 14, МР 03, МР 04, МР 08, ПРб 01, ПРб 05</w:t>
            </w:r>
          </w:p>
        </w:tc>
      </w:tr>
      <w:tr w:rsidR="00FB4EA9" w:rsidRPr="001F4EFC" w14:paraId="412F38C0" w14:textId="77777777" w:rsidTr="00E149FF">
        <w:trPr>
          <w:trHeight w:val="2856"/>
        </w:trPr>
        <w:tc>
          <w:tcPr>
            <w:tcW w:w="990" w:type="pct"/>
            <w:shd w:val="clear" w:color="auto" w:fill="auto"/>
          </w:tcPr>
          <w:p w14:paraId="1B714A8C"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r w:rsidRPr="001F4EFC">
              <w:rPr>
                <w:rFonts w:ascii="Times New Roman" w:hAnsi="Times New Roman"/>
                <w:b/>
                <w:bCs/>
                <w:sz w:val="24"/>
                <w:szCs w:val="24"/>
              </w:rPr>
              <w:t xml:space="preserve">Тема 1.2. </w:t>
            </w:r>
          </w:p>
          <w:p w14:paraId="6445A072"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rPr>
            </w:pPr>
            <w:r w:rsidRPr="001F4EFC">
              <w:rPr>
                <w:rFonts w:ascii="Times New Roman" w:hAnsi="Times New Roman"/>
                <w:bCs/>
                <w:sz w:val="24"/>
                <w:szCs w:val="24"/>
              </w:rPr>
              <w:t>Химическая о</w:t>
            </w:r>
            <w:r w:rsidRPr="001F4EFC">
              <w:rPr>
                <w:rFonts w:ascii="Times New Roman" w:hAnsi="Times New Roman"/>
                <w:bCs/>
                <w:sz w:val="24"/>
                <w:szCs w:val="24"/>
              </w:rPr>
              <w:t>р</w:t>
            </w:r>
            <w:r w:rsidRPr="001F4EFC">
              <w:rPr>
                <w:rFonts w:ascii="Times New Roman" w:hAnsi="Times New Roman"/>
                <w:bCs/>
                <w:sz w:val="24"/>
                <w:szCs w:val="24"/>
              </w:rPr>
              <w:t>ганизация кле</w:t>
            </w:r>
            <w:r w:rsidRPr="001F4EFC">
              <w:rPr>
                <w:rFonts w:ascii="Times New Roman" w:hAnsi="Times New Roman"/>
                <w:bCs/>
                <w:sz w:val="24"/>
                <w:szCs w:val="24"/>
              </w:rPr>
              <w:t>т</w:t>
            </w:r>
            <w:r w:rsidRPr="001F4EFC">
              <w:rPr>
                <w:rFonts w:ascii="Times New Roman" w:hAnsi="Times New Roman"/>
                <w:bCs/>
                <w:sz w:val="24"/>
                <w:szCs w:val="24"/>
              </w:rPr>
              <w:t>ки</w:t>
            </w:r>
          </w:p>
        </w:tc>
        <w:tc>
          <w:tcPr>
            <w:tcW w:w="3010" w:type="pct"/>
            <w:shd w:val="clear" w:color="auto" w:fill="auto"/>
          </w:tcPr>
          <w:p w14:paraId="5E29149C" w14:textId="77777777" w:rsidR="00FB4EA9" w:rsidRPr="001F4EFC" w:rsidRDefault="00FB4EA9" w:rsidP="00E149FF">
            <w:pPr>
              <w:spacing w:after="0" w:line="240" w:lineRule="auto"/>
              <w:jc w:val="both"/>
              <w:rPr>
                <w:rFonts w:ascii="Times New Roman" w:hAnsi="Times New Roman"/>
                <w:bCs/>
                <w:i/>
                <w:sz w:val="24"/>
                <w:szCs w:val="24"/>
              </w:rPr>
            </w:pPr>
            <w:r w:rsidRPr="001F4EFC">
              <w:rPr>
                <w:rFonts w:ascii="Times New Roman" w:hAnsi="Times New Roman"/>
                <w:bCs/>
                <w:i/>
                <w:sz w:val="24"/>
                <w:szCs w:val="24"/>
              </w:rPr>
              <w:t>Решите задачи:</w:t>
            </w:r>
          </w:p>
          <w:p w14:paraId="69088913"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sidRPr="001F4EFC">
              <w:rPr>
                <w:rFonts w:ascii="Times New Roman" w:hAnsi="Times New Roman"/>
                <w:bCs/>
                <w:sz w:val="24"/>
                <w:szCs w:val="24"/>
              </w:rPr>
              <w:t>Корни кукурузы с 1 га собирают столько железа, что из него можно выковать 2 кг гвоздей, а из меди, собира</w:t>
            </w:r>
            <w:r w:rsidRPr="001F4EFC">
              <w:rPr>
                <w:rFonts w:ascii="Times New Roman" w:hAnsi="Times New Roman"/>
                <w:bCs/>
                <w:sz w:val="24"/>
                <w:szCs w:val="24"/>
              </w:rPr>
              <w:t>е</w:t>
            </w:r>
            <w:r w:rsidRPr="001F4EFC">
              <w:rPr>
                <w:rFonts w:ascii="Times New Roman" w:hAnsi="Times New Roman"/>
                <w:bCs/>
                <w:sz w:val="24"/>
                <w:szCs w:val="24"/>
              </w:rPr>
              <w:t>мой этими же корнями, можно изготовить 20 м пров</w:t>
            </w:r>
            <w:r w:rsidRPr="001F4EFC">
              <w:rPr>
                <w:rFonts w:ascii="Times New Roman" w:hAnsi="Times New Roman"/>
                <w:bCs/>
                <w:sz w:val="24"/>
                <w:szCs w:val="24"/>
              </w:rPr>
              <w:t>о</w:t>
            </w:r>
            <w:r w:rsidRPr="001F4EFC">
              <w:rPr>
                <w:rFonts w:ascii="Times New Roman" w:hAnsi="Times New Roman"/>
                <w:bCs/>
                <w:sz w:val="24"/>
                <w:szCs w:val="24"/>
              </w:rPr>
              <w:t>локи. Рассчитайте, сколько металла можно получить из посевов кукурузы с площади 1 тыс. га.</w:t>
            </w:r>
          </w:p>
          <w:p w14:paraId="077F8708"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sidRPr="001F4EFC">
              <w:rPr>
                <w:rFonts w:ascii="Times New Roman" w:eastAsia="Times New Roman" w:hAnsi="Times New Roman"/>
                <w:sz w:val="24"/>
                <w:szCs w:val="24"/>
              </w:rPr>
              <w:t>Вода – удивительное вещество и сегодня, с развитием науки и техники, когда кажется, что мы все о ней зн</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ем, продолжает оставаться для человека загадкой. П</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чему?</w:t>
            </w:r>
          </w:p>
        </w:tc>
        <w:tc>
          <w:tcPr>
            <w:tcW w:w="1000" w:type="pct"/>
          </w:tcPr>
          <w:p w14:paraId="426BEB50"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r w:rsidRPr="001F4EFC">
              <w:rPr>
                <w:rFonts w:ascii="Times New Roman" w:hAnsi="Times New Roman"/>
                <w:bCs/>
                <w:sz w:val="24"/>
                <w:szCs w:val="24"/>
              </w:rPr>
              <w:t>ЛР 01, ЛР 08, ЛР 09, ЛР 11, ЛР 13, ЛР 14, МР 03, МР 04, МР 08, ПРб 01, ПРб 03, ПРб 05</w:t>
            </w:r>
          </w:p>
        </w:tc>
      </w:tr>
      <w:tr w:rsidR="00FB4EA9" w:rsidRPr="001F4EFC" w14:paraId="61DE2DE9" w14:textId="77777777" w:rsidTr="00E149FF">
        <w:trPr>
          <w:trHeight w:val="2539"/>
        </w:trPr>
        <w:tc>
          <w:tcPr>
            <w:tcW w:w="990" w:type="pct"/>
            <w:shd w:val="clear" w:color="auto" w:fill="auto"/>
          </w:tcPr>
          <w:p w14:paraId="4BA0EBAD" w14:textId="77777777" w:rsidR="00FB4EA9" w:rsidRPr="001F4EFC" w:rsidRDefault="00FB4EA9" w:rsidP="00E149FF">
            <w:pPr>
              <w:pStyle w:val="1"/>
              <w:spacing w:before="0" w:line="240" w:lineRule="auto"/>
              <w:jc w:val="center"/>
              <w:rPr>
                <w:rFonts w:ascii="Times New Roman" w:hAnsi="Times New Roman" w:cs="Times New Roman"/>
                <w:color w:val="auto"/>
                <w:sz w:val="24"/>
                <w:szCs w:val="24"/>
              </w:rPr>
            </w:pPr>
            <w:r w:rsidRPr="001F4EFC">
              <w:rPr>
                <w:rFonts w:ascii="Times New Roman" w:hAnsi="Times New Roman" w:cs="Times New Roman"/>
                <w:b w:val="0"/>
                <w:color w:val="auto"/>
                <w:sz w:val="24"/>
                <w:szCs w:val="24"/>
              </w:rPr>
              <w:t>Тема 1.3.</w:t>
            </w:r>
            <w:r w:rsidRPr="001F4EFC">
              <w:rPr>
                <w:rFonts w:ascii="Times New Roman" w:hAnsi="Times New Roman" w:cs="Times New Roman"/>
                <w:color w:val="auto"/>
                <w:sz w:val="24"/>
                <w:szCs w:val="24"/>
              </w:rPr>
              <w:t xml:space="preserve"> </w:t>
            </w:r>
          </w:p>
          <w:p w14:paraId="777E2216" w14:textId="77777777" w:rsidR="00FB4EA9" w:rsidRPr="001F4EFC" w:rsidRDefault="00FB4EA9" w:rsidP="00E149FF">
            <w:pPr>
              <w:pStyle w:val="1"/>
              <w:spacing w:before="0" w:line="240" w:lineRule="auto"/>
              <w:jc w:val="center"/>
              <w:rPr>
                <w:rFonts w:ascii="Times New Roman" w:hAnsi="Times New Roman" w:cs="Times New Roman"/>
                <w:color w:val="auto"/>
                <w:sz w:val="24"/>
                <w:szCs w:val="24"/>
              </w:rPr>
            </w:pPr>
            <w:r w:rsidRPr="001F4EFC">
              <w:rPr>
                <w:rFonts w:ascii="Times New Roman" w:hAnsi="Times New Roman" w:cs="Times New Roman"/>
                <w:color w:val="auto"/>
                <w:sz w:val="24"/>
                <w:szCs w:val="24"/>
              </w:rPr>
              <w:t>Строение и функции кле</w:t>
            </w:r>
            <w:r w:rsidRPr="001F4EFC">
              <w:rPr>
                <w:rFonts w:ascii="Times New Roman" w:hAnsi="Times New Roman" w:cs="Times New Roman"/>
                <w:color w:val="auto"/>
                <w:sz w:val="24"/>
                <w:szCs w:val="24"/>
              </w:rPr>
              <w:t>т</w:t>
            </w:r>
            <w:r w:rsidRPr="001F4EFC">
              <w:rPr>
                <w:rFonts w:ascii="Times New Roman" w:hAnsi="Times New Roman" w:cs="Times New Roman"/>
                <w:color w:val="auto"/>
                <w:sz w:val="24"/>
                <w:szCs w:val="24"/>
              </w:rPr>
              <w:t>ки</w:t>
            </w:r>
          </w:p>
        </w:tc>
        <w:tc>
          <w:tcPr>
            <w:tcW w:w="3010" w:type="pct"/>
            <w:shd w:val="clear" w:color="auto" w:fill="auto"/>
          </w:tcPr>
          <w:p w14:paraId="3CEEA8D1"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sidRPr="001F4EFC">
              <w:rPr>
                <w:rFonts w:ascii="Times New Roman" w:hAnsi="Times New Roman"/>
                <w:bCs/>
                <w:i/>
                <w:sz w:val="24"/>
                <w:szCs w:val="24"/>
              </w:rPr>
              <w:t>Объясните с биологической точки зрения историч</w:t>
            </w:r>
            <w:r w:rsidRPr="001F4EFC">
              <w:rPr>
                <w:rFonts w:ascii="Times New Roman" w:hAnsi="Times New Roman"/>
                <w:bCs/>
                <w:i/>
                <w:sz w:val="24"/>
                <w:szCs w:val="24"/>
              </w:rPr>
              <w:t>е</w:t>
            </w:r>
            <w:r w:rsidRPr="001F4EFC">
              <w:rPr>
                <w:rFonts w:ascii="Times New Roman" w:hAnsi="Times New Roman"/>
                <w:bCs/>
                <w:i/>
                <w:sz w:val="24"/>
                <w:szCs w:val="24"/>
              </w:rPr>
              <w:t>ский факт:</w:t>
            </w:r>
            <w:r w:rsidRPr="001F4EFC">
              <w:rPr>
                <w:rFonts w:ascii="Times New Roman" w:hAnsi="Times New Roman"/>
                <w:bCs/>
                <w:sz w:val="24"/>
                <w:szCs w:val="24"/>
              </w:rPr>
              <w:t xml:space="preserve"> Во время эпидемии холеры умерло пр</w:t>
            </w:r>
            <w:r w:rsidRPr="001F4EFC">
              <w:rPr>
                <w:rFonts w:ascii="Times New Roman" w:hAnsi="Times New Roman"/>
                <w:bCs/>
                <w:sz w:val="24"/>
                <w:szCs w:val="24"/>
              </w:rPr>
              <w:t>и</w:t>
            </w:r>
            <w:r w:rsidRPr="001F4EFC">
              <w:rPr>
                <w:rFonts w:ascii="Times New Roman" w:hAnsi="Times New Roman"/>
                <w:bCs/>
                <w:sz w:val="24"/>
                <w:szCs w:val="24"/>
              </w:rPr>
              <w:t>мерно 60 % заболевших людей.  Смертность заболе</w:t>
            </w:r>
            <w:r w:rsidRPr="001F4EFC">
              <w:rPr>
                <w:rFonts w:ascii="Times New Roman" w:hAnsi="Times New Roman"/>
                <w:bCs/>
                <w:sz w:val="24"/>
                <w:szCs w:val="24"/>
              </w:rPr>
              <w:t>в</w:t>
            </w:r>
            <w:r w:rsidRPr="001F4EFC">
              <w:rPr>
                <w:rFonts w:ascii="Times New Roman" w:hAnsi="Times New Roman"/>
                <w:bCs/>
                <w:sz w:val="24"/>
                <w:szCs w:val="24"/>
              </w:rPr>
              <w:t>ших СПИДом - 100%. Как можно это объяснить?</w:t>
            </w:r>
          </w:p>
          <w:p w14:paraId="2ACF3976"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sidRPr="001F4EFC">
              <w:rPr>
                <w:rFonts w:ascii="Times New Roman" w:hAnsi="Times New Roman"/>
                <w:sz w:val="24"/>
                <w:szCs w:val="24"/>
                <w:shd w:val="clear" w:color="auto" w:fill="FFFFFF"/>
              </w:rPr>
              <w:t>В 19 веке в Западной Европе было проведено широкое обследование людей, страдающих туберкулезом. В р</w:t>
            </w:r>
            <w:r w:rsidRPr="001F4EFC">
              <w:rPr>
                <w:rFonts w:ascii="Times New Roman" w:hAnsi="Times New Roman"/>
                <w:sz w:val="24"/>
                <w:szCs w:val="24"/>
                <w:shd w:val="clear" w:color="auto" w:fill="FFFFFF"/>
              </w:rPr>
              <w:t>е</w:t>
            </w:r>
            <w:r w:rsidRPr="001F4EFC">
              <w:rPr>
                <w:rFonts w:ascii="Times New Roman" w:hAnsi="Times New Roman"/>
                <w:sz w:val="24"/>
                <w:szCs w:val="24"/>
                <w:shd w:val="clear" w:color="auto" w:fill="FFFFFF"/>
              </w:rPr>
              <w:t>зультате выяснилось, что люди, носившие кепки, заб</w:t>
            </w:r>
            <w:r w:rsidRPr="001F4EFC">
              <w:rPr>
                <w:rFonts w:ascii="Times New Roman" w:hAnsi="Times New Roman"/>
                <w:sz w:val="24"/>
                <w:szCs w:val="24"/>
                <w:shd w:val="clear" w:color="auto" w:fill="FFFFFF"/>
              </w:rPr>
              <w:t>о</w:t>
            </w:r>
            <w:r w:rsidRPr="001F4EFC">
              <w:rPr>
                <w:rFonts w:ascii="Times New Roman" w:hAnsi="Times New Roman"/>
                <w:sz w:val="24"/>
                <w:szCs w:val="24"/>
                <w:shd w:val="clear" w:color="auto" w:fill="FFFFFF"/>
              </w:rPr>
              <w:t>левали чаще тех, кто ходил в цилиндрах. Как вы мож</w:t>
            </w:r>
            <w:r w:rsidRPr="001F4EFC">
              <w:rPr>
                <w:rFonts w:ascii="Times New Roman" w:hAnsi="Times New Roman"/>
                <w:sz w:val="24"/>
                <w:szCs w:val="24"/>
                <w:shd w:val="clear" w:color="auto" w:fill="FFFFFF"/>
              </w:rPr>
              <w:t>е</w:t>
            </w:r>
            <w:r w:rsidRPr="001F4EFC">
              <w:rPr>
                <w:rFonts w:ascii="Times New Roman" w:hAnsi="Times New Roman"/>
                <w:sz w:val="24"/>
                <w:szCs w:val="24"/>
                <w:shd w:val="clear" w:color="auto" w:fill="FFFFFF"/>
              </w:rPr>
              <w:t>те объяснить такую закономерность?</w:t>
            </w:r>
          </w:p>
          <w:p w14:paraId="6ADC2E0B" w14:textId="77777777" w:rsidR="00FB4EA9" w:rsidRPr="001F4EFC" w:rsidRDefault="00FB4EA9" w:rsidP="00E149FF">
            <w:pPr>
              <w:spacing w:after="0" w:line="240" w:lineRule="auto"/>
              <w:jc w:val="both"/>
              <w:rPr>
                <w:rFonts w:ascii="Times New Roman" w:hAnsi="Times New Roman"/>
                <w:bCs/>
                <w:sz w:val="24"/>
                <w:szCs w:val="24"/>
              </w:rPr>
            </w:pPr>
            <w:r w:rsidRPr="001F4EFC">
              <w:rPr>
                <w:rFonts w:ascii="Times New Roman" w:eastAsia="Times New Roman" w:hAnsi="Times New Roman"/>
                <w:sz w:val="24"/>
                <w:szCs w:val="24"/>
              </w:rPr>
              <w:t>Увядшие растения после полива их теплой водой быстро приобретают нормальный вид. Что с ними пр</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изойдет, если полить их не водой, а раствором саха</w:t>
            </w:r>
            <w:r w:rsidRPr="001F4EFC">
              <w:rPr>
                <w:rFonts w:ascii="Times New Roman" w:eastAsia="Times New Roman" w:hAnsi="Times New Roman"/>
                <w:sz w:val="24"/>
                <w:szCs w:val="24"/>
              </w:rPr>
              <w:t>р</w:t>
            </w:r>
            <w:r w:rsidRPr="001F4EFC">
              <w:rPr>
                <w:rFonts w:ascii="Times New Roman" w:eastAsia="Times New Roman" w:hAnsi="Times New Roman"/>
                <w:sz w:val="24"/>
                <w:szCs w:val="24"/>
              </w:rPr>
              <w:t>ного сиропа? Можно ли поливать сухопутные растения морской водой?</w:t>
            </w:r>
          </w:p>
        </w:tc>
        <w:tc>
          <w:tcPr>
            <w:tcW w:w="1000" w:type="pct"/>
          </w:tcPr>
          <w:p w14:paraId="1BDF5575"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r w:rsidRPr="001F4EFC">
              <w:rPr>
                <w:rFonts w:ascii="Times New Roman" w:hAnsi="Times New Roman"/>
                <w:bCs/>
                <w:sz w:val="24"/>
                <w:szCs w:val="24"/>
              </w:rPr>
              <w:t>ЛР 01, ЛР 08, ЛР 09, ЛР 11, ЛР 13, ЛР 14, МР 03, МР 04, МР 08, ПРб 01, ПРб 05</w:t>
            </w:r>
          </w:p>
        </w:tc>
      </w:tr>
      <w:tr w:rsidR="00FB4EA9" w:rsidRPr="001F4EFC" w14:paraId="6070ABB1" w14:textId="77777777" w:rsidTr="00E149FF">
        <w:trPr>
          <w:trHeight w:val="23"/>
        </w:trPr>
        <w:tc>
          <w:tcPr>
            <w:tcW w:w="990" w:type="pct"/>
            <w:shd w:val="clear" w:color="auto" w:fill="auto"/>
          </w:tcPr>
          <w:p w14:paraId="23943DA1"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r w:rsidRPr="001F4EFC">
              <w:rPr>
                <w:rFonts w:ascii="Times New Roman" w:hAnsi="Times New Roman"/>
                <w:b/>
                <w:bCs/>
                <w:sz w:val="24"/>
                <w:szCs w:val="24"/>
              </w:rPr>
              <w:t>Тема 1.4.</w:t>
            </w:r>
          </w:p>
          <w:p w14:paraId="090D183E"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rPr>
            </w:pPr>
            <w:r w:rsidRPr="001F4EFC">
              <w:rPr>
                <w:rFonts w:ascii="Times New Roman" w:hAnsi="Times New Roman"/>
                <w:bCs/>
                <w:sz w:val="24"/>
                <w:szCs w:val="24"/>
              </w:rPr>
              <w:t>Обмен веществ и превращение энергии в клетке</w:t>
            </w:r>
          </w:p>
        </w:tc>
        <w:tc>
          <w:tcPr>
            <w:tcW w:w="3010" w:type="pct"/>
            <w:shd w:val="clear" w:color="auto" w:fill="auto"/>
          </w:tcPr>
          <w:p w14:paraId="5667B254"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sidRPr="001F4EFC">
              <w:rPr>
                <w:rFonts w:ascii="Times New Roman" w:hAnsi="Times New Roman"/>
                <w:bCs/>
                <w:i/>
                <w:sz w:val="24"/>
                <w:szCs w:val="24"/>
              </w:rPr>
              <w:t>Решите задачи:</w:t>
            </w:r>
            <w:r w:rsidRPr="001F4EFC">
              <w:rPr>
                <w:rFonts w:ascii="Times New Roman" w:hAnsi="Times New Roman"/>
                <w:bCs/>
                <w:sz w:val="24"/>
                <w:szCs w:val="24"/>
              </w:rPr>
              <w:t xml:space="preserve"> Известно, что кукуруза испаряет в сутки 800 г воды, капуста – на 200 г больше, береза в 60 раз больше, чем капуста, подсолнечник – столько же, сколько кукуруза, а дуб – в 50 раз больше, чем к</w:t>
            </w:r>
            <w:r w:rsidRPr="001F4EFC">
              <w:rPr>
                <w:rFonts w:ascii="Times New Roman" w:hAnsi="Times New Roman"/>
                <w:bCs/>
                <w:sz w:val="24"/>
                <w:szCs w:val="24"/>
              </w:rPr>
              <w:t>а</w:t>
            </w:r>
            <w:r w:rsidRPr="001F4EFC">
              <w:rPr>
                <w:rFonts w:ascii="Times New Roman" w:hAnsi="Times New Roman"/>
                <w:bCs/>
                <w:sz w:val="24"/>
                <w:szCs w:val="24"/>
              </w:rPr>
              <w:t>пуста. Подсчитайте, сколько граммов воды в сутки и</w:t>
            </w:r>
            <w:r w:rsidRPr="001F4EFC">
              <w:rPr>
                <w:rFonts w:ascii="Times New Roman" w:hAnsi="Times New Roman"/>
                <w:bCs/>
                <w:sz w:val="24"/>
                <w:szCs w:val="24"/>
              </w:rPr>
              <w:t>с</w:t>
            </w:r>
            <w:r w:rsidRPr="001F4EFC">
              <w:rPr>
                <w:rFonts w:ascii="Times New Roman" w:hAnsi="Times New Roman"/>
                <w:bCs/>
                <w:sz w:val="24"/>
                <w:szCs w:val="24"/>
              </w:rPr>
              <w:t>паряют капуста, береза, подсолнечник, кукуруза и дуб.</w:t>
            </w:r>
          </w:p>
          <w:p w14:paraId="63311602"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sidRPr="001F4EFC">
              <w:rPr>
                <w:rFonts w:ascii="Times New Roman" w:hAnsi="Times New Roman"/>
                <w:bCs/>
                <w:sz w:val="24"/>
                <w:szCs w:val="24"/>
              </w:rPr>
              <w:t>Подсчитайте, сколько необходимо воды для получения 14 центнеров овса с 1 га, если известно, что для обр</w:t>
            </w:r>
            <w:r w:rsidRPr="001F4EFC">
              <w:rPr>
                <w:rFonts w:ascii="Times New Roman" w:hAnsi="Times New Roman"/>
                <w:bCs/>
                <w:sz w:val="24"/>
                <w:szCs w:val="24"/>
              </w:rPr>
              <w:t>а</w:t>
            </w:r>
            <w:r w:rsidRPr="001F4EFC">
              <w:rPr>
                <w:rFonts w:ascii="Times New Roman" w:hAnsi="Times New Roman"/>
                <w:bCs/>
                <w:sz w:val="24"/>
                <w:szCs w:val="24"/>
              </w:rPr>
              <w:t>зования 1 г зерна растение овса затрачивает 597 г в</w:t>
            </w:r>
            <w:r w:rsidRPr="001F4EFC">
              <w:rPr>
                <w:rFonts w:ascii="Times New Roman" w:hAnsi="Times New Roman"/>
                <w:bCs/>
                <w:sz w:val="24"/>
                <w:szCs w:val="24"/>
              </w:rPr>
              <w:t>о</w:t>
            </w:r>
            <w:r w:rsidRPr="001F4EFC">
              <w:rPr>
                <w:rFonts w:ascii="Times New Roman" w:hAnsi="Times New Roman"/>
                <w:bCs/>
                <w:sz w:val="24"/>
                <w:szCs w:val="24"/>
              </w:rPr>
              <w:t>ды. Принято считать, что 90 % воды растения испар</w:t>
            </w:r>
            <w:r w:rsidRPr="001F4EFC">
              <w:rPr>
                <w:rFonts w:ascii="Times New Roman" w:hAnsi="Times New Roman"/>
                <w:bCs/>
                <w:sz w:val="24"/>
                <w:szCs w:val="24"/>
              </w:rPr>
              <w:t>я</w:t>
            </w:r>
            <w:r w:rsidRPr="001F4EFC">
              <w:rPr>
                <w:rFonts w:ascii="Times New Roman" w:hAnsi="Times New Roman"/>
                <w:bCs/>
                <w:sz w:val="24"/>
                <w:szCs w:val="24"/>
              </w:rPr>
              <w:t>ют.</w:t>
            </w:r>
          </w:p>
          <w:p w14:paraId="6D262E3B"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sidRPr="001F4EFC">
              <w:rPr>
                <w:rFonts w:ascii="Times New Roman" w:hAnsi="Times New Roman"/>
                <w:bCs/>
                <w:sz w:val="24"/>
                <w:szCs w:val="24"/>
              </w:rPr>
              <w:lastRenderedPageBreak/>
              <w:t>Известно, что 50 м</w:t>
            </w:r>
            <w:r w:rsidRPr="001F4EFC">
              <w:rPr>
                <w:rFonts w:ascii="Times New Roman" w:hAnsi="Times New Roman"/>
                <w:bCs/>
                <w:sz w:val="24"/>
                <w:szCs w:val="24"/>
                <w:vertAlign w:val="superscript"/>
              </w:rPr>
              <w:t>2</w:t>
            </w:r>
            <w:r w:rsidRPr="001F4EFC">
              <w:rPr>
                <w:rFonts w:ascii="Times New Roman" w:hAnsi="Times New Roman"/>
                <w:bCs/>
                <w:sz w:val="24"/>
                <w:szCs w:val="24"/>
              </w:rPr>
              <w:t xml:space="preserve"> зеленого леса поглощает за 1 час углекислого газа столько же, сколько его выделяет при дыхании за 1 час 1 человек, т. е. 40 г. Сколько углеки</w:t>
            </w:r>
            <w:r w:rsidRPr="001F4EFC">
              <w:rPr>
                <w:rFonts w:ascii="Times New Roman" w:hAnsi="Times New Roman"/>
                <w:bCs/>
                <w:sz w:val="24"/>
                <w:szCs w:val="24"/>
              </w:rPr>
              <w:t>с</w:t>
            </w:r>
            <w:r w:rsidRPr="001F4EFC">
              <w:rPr>
                <w:rFonts w:ascii="Times New Roman" w:hAnsi="Times New Roman"/>
                <w:bCs/>
                <w:sz w:val="24"/>
                <w:szCs w:val="24"/>
              </w:rPr>
              <w:t>лого газа поглощает 1 га зеленого леса за 1 час? Сколько человек смогут выдыхать этот углекислый газ за тот же час?</w:t>
            </w:r>
          </w:p>
        </w:tc>
        <w:tc>
          <w:tcPr>
            <w:tcW w:w="1000" w:type="pct"/>
          </w:tcPr>
          <w:p w14:paraId="6CC86FAA"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r w:rsidRPr="001F4EFC">
              <w:rPr>
                <w:rFonts w:ascii="Times New Roman" w:hAnsi="Times New Roman"/>
                <w:bCs/>
                <w:sz w:val="24"/>
                <w:szCs w:val="24"/>
              </w:rPr>
              <w:lastRenderedPageBreak/>
              <w:t>ЛР 01, ЛР 08, ЛР 09, ЛР 11, ЛР 13, ЛР 14, МР 03, МР 04, МР 08, ПРб 01, ПРб 03, ПРб 05</w:t>
            </w:r>
          </w:p>
        </w:tc>
      </w:tr>
      <w:tr w:rsidR="00FB4EA9" w:rsidRPr="001F4EFC" w14:paraId="052EBC45" w14:textId="77777777" w:rsidTr="00E149FF">
        <w:trPr>
          <w:trHeight w:val="23"/>
        </w:trPr>
        <w:tc>
          <w:tcPr>
            <w:tcW w:w="4000" w:type="pct"/>
            <w:gridSpan w:val="2"/>
            <w:shd w:val="clear" w:color="auto" w:fill="auto"/>
          </w:tcPr>
          <w:p w14:paraId="5D778488" w14:textId="77777777" w:rsidR="00FB4EA9" w:rsidRPr="001F4EFC" w:rsidRDefault="00FB4EA9" w:rsidP="00E149FF">
            <w:pPr>
              <w:spacing w:after="0" w:line="240" w:lineRule="auto"/>
              <w:jc w:val="center"/>
              <w:rPr>
                <w:rFonts w:ascii="Times New Roman" w:hAnsi="Times New Roman"/>
                <w:bCs/>
                <w:sz w:val="24"/>
                <w:szCs w:val="24"/>
              </w:rPr>
            </w:pPr>
            <w:r w:rsidRPr="001F4EFC">
              <w:rPr>
                <w:rFonts w:ascii="Times New Roman" w:hAnsi="Times New Roman"/>
                <w:b/>
                <w:sz w:val="24"/>
                <w:szCs w:val="24"/>
              </w:rPr>
              <w:lastRenderedPageBreak/>
              <w:t>Раздел 2. ОРГАНИЗМ. РАЗМНОЖЕНИЕ И ИНДИВИДУАЛЬНОЕ РАЗВИТИЕ ОРГАНИЗМОВ</w:t>
            </w:r>
          </w:p>
        </w:tc>
        <w:tc>
          <w:tcPr>
            <w:tcW w:w="1000" w:type="pct"/>
          </w:tcPr>
          <w:p w14:paraId="4D245070"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p>
        </w:tc>
      </w:tr>
      <w:tr w:rsidR="00FB4EA9" w:rsidRPr="001F4EFC" w14:paraId="76690BB5" w14:textId="77777777" w:rsidTr="00E149FF">
        <w:trPr>
          <w:trHeight w:val="23"/>
        </w:trPr>
        <w:tc>
          <w:tcPr>
            <w:tcW w:w="990" w:type="pct"/>
            <w:shd w:val="clear" w:color="auto" w:fill="auto"/>
          </w:tcPr>
          <w:p w14:paraId="6CF965E6"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r w:rsidRPr="001F4EFC">
              <w:rPr>
                <w:rFonts w:ascii="Times New Roman" w:hAnsi="Times New Roman"/>
                <w:b/>
                <w:bCs/>
                <w:sz w:val="24"/>
                <w:szCs w:val="24"/>
              </w:rPr>
              <w:t xml:space="preserve">Тема 2.1. </w:t>
            </w:r>
          </w:p>
          <w:p w14:paraId="36C729A8"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r w:rsidRPr="001F4EFC">
              <w:rPr>
                <w:rFonts w:ascii="Times New Roman" w:hAnsi="Times New Roman"/>
                <w:bCs/>
                <w:sz w:val="24"/>
                <w:szCs w:val="24"/>
              </w:rPr>
              <w:t>Размножение организмов</w:t>
            </w:r>
          </w:p>
        </w:tc>
        <w:tc>
          <w:tcPr>
            <w:tcW w:w="3010" w:type="pct"/>
            <w:shd w:val="clear" w:color="auto" w:fill="auto"/>
          </w:tcPr>
          <w:p w14:paraId="1195EAAD"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sidRPr="001F4EFC">
              <w:rPr>
                <w:rFonts w:ascii="Times New Roman" w:hAnsi="Times New Roman"/>
                <w:bCs/>
                <w:i/>
                <w:sz w:val="24"/>
                <w:szCs w:val="24"/>
              </w:rPr>
              <w:t>Объясните с биологической точки зрения историч</w:t>
            </w:r>
            <w:r w:rsidRPr="001F4EFC">
              <w:rPr>
                <w:rFonts w:ascii="Times New Roman" w:hAnsi="Times New Roman"/>
                <w:bCs/>
                <w:i/>
                <w:sz w:val="24"/>
                <w:szCs w:val="24"/>
              </w:rPr>
              <w:t>е</w:t>
            </w:r>
            <w:r w:rsidRPr="001F4EFC">
              <w:rPr>
                <w:rFonts w:ascii="Times New Roman" w:hAnsi="Times New Roman"/>
                <w:bCs/>
                <w:i/>
                <w:sz w:val="24"/>
                <w:szCs w:val="24"/>
              </w:rPr>
              <w:t>ский факт:</w:t>
            </w:r>
            <w:r w:rsidRPr="001F4EFC">
              <w:rPr>
                <w:rFonts w:ascii="Times New Roman" w:hAnsi="Times New Roman"/>
                <w:bCs/>
                <w:sz w:val="24"/>
                <w:szCs w:val="24"/>
              </w:rPr>
              <w:t xml:space="preserve"> Папа римский Иннокентий VIII, удручё</w:t>
            </w:r>
            <w:r w:rsidRPr="001F4EFC">
              <w:rPr>
                <w:rFonts w:ascii="Times New Roman" w:hAnsi="Times New Roman"/>
                <w:bCs/>
                <w:sz w:val="24"/>
                <w:szCs w:val="24"/>
              </w:rPr>
              <w:t>н</w:t>
            </w:r>
            <w:r w:rsidRPr="001F4EFC">
              <w:rPr>
                <w:rFonts w:ascii="Times New Roman" w:hAnsi="Times New Roman"/>
                <w:bCs/>
                <w:sz w:val="24"/>
                <w:szCs w:val="24"/>
              </w:rPr>
              <w:t>ный старостью, приказал влить себе кровь от троих юношей, однако это стало причиной его смерти и г</w:t>
            </w:r>
            <w:r w:rsidRPr="001F4EFC">
              <w:rPr>
                <w:rFonts w:ascii="Times New Roman" w:hAnsi="Times New Roman"/>
                <w:bCs/>
                <w:sz w:val="24"/>
                <w:szCs w:val="24"/>
              </w:rPr>
              <w:t>и</w:t>
            </w:r>
            <w:r w:rsidRPr="001F4EFC">
              <w:rPr>
                <w:rFonts w:ascii="Times New Roman" w:hAnsi="Times New Roman"/>
                <w:bCs/>
                <w:sz w:val="24"/>
                <w:szCs w:val="24"/>
              </w:rPr>
              <w:t>бели юношей. Почему?</w:t>
            </w:r>
          </w:p>
          <w:p w14:paraId="3F589DC1"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sidRPr="001F4EFC">
              <w:rPr>
                <w:rFonts w:ascii="Times New Roman" w:hAnsi="Times New Roman"/>
                <w:bCs/>
                <w:sz w:val="24"/>
                <w:szCs w:val="24"/>
              </w:rPr>
              <w:t>У взрослых людей кровь содержит от 13 % (женщины) до 14 % (мужчины) гемоглобина. Каждый грамм гем</w:t>
            </w:r>
            <w:r w:rsidRPr="001F4EFC">
              <w:rPr>
                <w:rFonts w:ascii="Times New Roman" w:hAnsi="Times New Roman"/>
                <w:bCs/>
                <w:sz w:val="24"/>
                <w:szCs w:val="24"/>
              </w:rPr>
              <w:t>о</w:t>
            </w:r>
            <w:r w:rsidRPr="001F4EFC">
              <w:rPr>
                <w:rFonts w:ascii="Times New Roman" w:hAnsi="Times New Roman"/>
                <w:bCs/>
                <w:sz w:val="24"/>
                <w:szCs w:val="24"/>
              </w:rPr>
              <w:t>глобина может при полном насыщении удержать 1,3 мл кислорода. Рассчитайте, сколько кислорода соде</w:t>
            </w:r>
            <w:r w:rsidRPr="001F4EFC">
              <w:rPr>
                <w:rFonts w:ascii="Times New Roman" w:hAnsi="Times New Roman"/>
                <w:bCs/>
                <w:sz w:val="24"/>
                <w:szCs w:val="24"/>
              </w:rPr>
              <w:t>р</w:t>
            </w:r>
            <w:r w:rsidRPr="001F4EFC">
              <w:rPr>
                <w:rFonts w:ascii="Times New Roman" w:hAnsi="Times New Roman"/>
                <w:bCs/>
                <w:sz w:val="24"/>
                <w:szCs w:val="24"/>
              </w:rPr>
              <w:t>жится в вашем организме.</w:t>
            </w:r>
          </w:p>
        </w:tc>
        <w:tc>
          <w:tcPr>
            <w:tcW w:w="1000" w:type="pct"/>
            <w:vMerge w:val="restart"/>
          </w:tcPr>
          <w:p w14:paraId="45A8C3B7"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r w:rsidRPr="001F4EFC">
              <w:rPr>
                <w:rFonts w:ascii="Times New Roman" w:hAnsi="Times New Roman"/>
                <w:bCs/>
                <w:sz w:val="24"/>
                <w:szCs w:val="24"/>
              </w:rPr>
              <w:t>ЛР 01, ЛР 08, ЛР 09, ЛР 11, ЛР 13, ЛР 14, МР 03, МР 04, МР 08, ПРб 01, ПРб 03, ПРб 05</w:t>
            </w:r>
          </w:p>
        </w:tc>
      </w:tr>
      <w:tr w:rsidR="00FB4EA9" w:rsidRPr="001F4EFC" w14:paraId="2C9E6930" w14:textId="77777777" w:rsidTr="00E149FF">
        <w:trPr>
          <w:trHeight w:val="645"/>
        </w:trPr>
        <w:tc>
          <w:tcPr>
            <w:tcW w:w="990" w:type="pct"/>
            <w:shd w:val="clear" w:color="auto" w:fill="auto"/>
          </w:tcPr>
          <w:p w14:paraId="36F322DA"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r w:rsidRPr="001F4EFC">
              <w:rPr>
                <w:rFonts w:ascii="Times New Roman" w:hAnsi="Times New Roman"/>
                <w:b/>
                <w:bCs/>
                <w:sz w:val="24"/>
                <w:szCs w:val="24"/>
              </w:rPr>
              <w:t xml:space="preserve">Тема 2.2. </w:t>
            </w:r>
          </w:p>
          <w:p w14:paraId="288CE807"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r w:rsidRPr="001F4EFC">
              <w:rPr>
                <w:rFonts w:ascii="Times New Roman" w:hAnsi="Times New Roman"/>
                <w:bCs/>
                <w:sz w:val="24"/>
                <w:szCs w:val="24"/>
              </w:rPr>
              <w:t>Онтогенез</w:t>
            </w:r>
          </w:p>
        </w:tc>
        <w:tc>
          <w:tcPr>
            <w:tcW w:w="3010" w:type="pct"/>
            <w:shd w:val="clear" w:color="auto" w:fill="auto"/>
          </w:tcPr>
          <w:p w14:paraId="40AE1E6C"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sidRPr="001F4EFC">
              <w:rPr>
                <w:rFonts w:ascii="Times New Roman" w:hAnsi="Times New Roman"/>
                <w:bCs/>
                <w:i/>
                <w:sz w:val="24"/>
                <w:szCs w:val="24"/>
              </w:rPr>
              <w:t>Объясните с биологической точки зрения историч</w:t>
            </w:r>
            <w:r w:rsidRPr="001F4EFC">
              <w:rPr>
                <w:rFonts w:ascii="Times New Roman" w:hAnsi="Times New Roman"/>
                <w:bCs/>
                <w:i/>
                <w:sz w:val="24"/>
                <w:szCs w:val="24"/>
              </w:rPr>
              <w:t>е</w:t>
            </w:r>
            <w:r w:rsidRPr="001F4EFC">
              <w:rPr>
                <w:rFonts w:ascii="Times New Roman" w:hAnsi="Times New Roman"/>
                <w:bCs/>
                <w:i/>
                <w:sz w:val="24"/>
                <w:szCs w:val="24"/>
              </w:rPr>
              <w:t>ский факт:</w:t>
            </w:r>
            <w:r w:rsidRPr="001F4EFC">
              <w:rPr>
                <w:rFonts w:ascii="Times New Roman" w:hAnsi="Times New Roman"/>
                <w:bCs/>
                <w:sz w:val="24"/>
                <w:szCs w:val="24"/>
              </w:rPr>
              <w:t xml:space="preserve"> Известно, что за сутки у человека замен</w:t>
            </w:r>
            <w:r w:rsidRPr="001F4EFC">
              <w:rPr>
                <w:rFonts w:ascii="Times New Roman" w:hAnsi="Times New Roman"/>
                <w:bCs/>
                <w:sz w:val="24"/>
                <w:szCs w:val="24"/>
              </w:rPr>
              <w:t>я</w:t>
            </w:r>
            <w:r w:rsidRPr="001F4EFC">
              <w:rPr>
                <w:rFonts w:ascii="Times New Roman" w:hAnsi="Times New Roman"/>
                <w:bCs/>
                <w:sz w:val="24"/>
                <w:szCs w:val="24"/>
              </w:rPr>
              <w:t>ется около 25 тыс. мг крови. Рассчитайте, сколько примерно крови образуется в организме человека за всю жизнь (средний возраст 70 лет).</w:t>
            </w:r>
          </w:p>
          <w:p w14:paraId="72D1F2D1"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sidRPr="001F4EFC">
              <w:rPr>
                <w:rFonts w:ascii="Times New Roman" w:hAnsi="Times New Roman"/>
                <w:bCs/>
                <w:sz w:val="24"/>
                <w:szCs w:val="24"/>
              </w:rPr>
              <w:t>За одно сокращение сердце выбрасывает в сосуды в взрослого человека в среднем до 80 мл крови. Сколько крови выбрасывает сердце в сутки, за год у подростка, если чистота сокращение в одну минуту у него 78, а ударный объём сердца 38,5 см</w:t>
            </w:r>
            <w:r w:rsidRPr="001F4EFC">
              <w:rPr>
                <w:rFonts w:ascii="Times New Roman" w:hAnsi="Times New Roman"/>
                <w:bCs/>
                <w:sz w:val="24"/>
                <w:szCs w:val="24"/>
                <w:vertAlign w:val="superscript"/>
              </w:rPr>
              <w:t>3</w:t>
            </w:r>
            <w:r w:rsidRPr="001F4EFC">
              <w:rPr>
                <w:rFonts w:ascii="Times New Roman" w:hAnsi="Times New Roman"/>
                <w:bCs/>
                <w:sz w:val="24"/>
                <w:szCs w:val="24"/>
              </w:rPr>
              <w:t>?</w:t>
            </w:r>
          </w:p>
          <w:p w14:paraId="7B5D371B"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sidRPr="001F4EFC">
              <w:rPr>
                <w:rFonts w:ascii="Times New Roman" w:hAnsi="Times New Roman"/>
                <w:sz w:val="24"/>
                <w:szCs w:val="24"/>
                <w:shd w:val="clear" w:color="auto" w:fill="FFFFFF"/>
              </w:rPr>
              <w:t>В романах Ф. Купера, индейцы, прячась от врагов в водоемах, дышали при помощи пустотелых стеблей камыша. Однако дышать таким способом, находясь под водой, можно лишь тогда, когда глубина погруж</w:t>
            </w:r>
            <w:r w:rsidRPr="001F4EFC">
              <w:rPr>
                <w:rFonts w:ascii="Times New Roman" w:hAnsi="Times New Roman"/>
                <w:sz w:val="24"/>
                <w:szCs w:val="24"/>
                <w:shd w:val="clear" w:color="auto" w:fill="FFFFFF"/>
              </w:rPr>
              <w:t>е</w:t>
            </w:r>
            <w:r w:rsidRPr="001F4EFC">
              <w:rPr>
                <w:rFonts w:ascii="Times New Roman" w:hAnsi="Times New Roman"/>
                <w:sz w:val="24"/>
                <w:szCs w:val="24"/>
                <w:shd w:val="clear" w:color="auto" w:fill="FFFFFF"/>
              </w:rPr>
              <w:t>ния не превышает 1,5 м. С такими особенностями д</w:t>
            </w:r>
            <w:r w:rsidRPr="001F4EFC">
              <w:rPr>
                <w:rFonts w:ascii="Times New Roman" w:hAnsi="Times New Roman"/>
                <w:sz w:val="24"/>
                <w:szCs w:val="24"/>
                <w:shd w:val="clear" w:color="auto" w:fill="FFFFFF"/>
              </w:rPr>
              <w:t>ы</w:t>
            </w:r>
            <w:r w:rsidRPr="001F4EFC">
              <w:rPr>
                <w:rFonts w:ascii="Times New Roman" w:hAnsi="Times New Roman"/>
                <w:sz w:val="24"/>
                <w:szCs w:val="24"/>
                <w:shd w:val="clear" w:color="auto" w:fill="FFFFFF"/>
              </w:rPr>
              <w:t>хания связано такое ограничение?</w:t>
            </w:r>
          </w:p>
        </w:tc>
        <w:tc>
          <w:tcPr>
            <w:tcW w:w="1000" w:type="pct"/>
            <w:vMerge/>
          </w:tcPr>
          <w:p w14:paraId="4217F853"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p>
        </w:tc>
      </w:tr>
      <w:tr w:rsidR="00FB4EA9" w:rsidRPr="001F4EFC" w14:paraId="5ACBA906" w14:textId="77777777" w:rsidTr="00E149FF">
        <w:trPr>
          <w:trHeight w:val="23"/>
        </w:trPr>
        <w:tc>
          <w:tcPr>
            <w:tcW w:w="4000" w:type="pct"/>
            <w:gridSpan w:val="2"/>
            <w:shd w:val="clear" w:color="auto" w:fill="auto"/>
          </w:tcPr>
          <w:p w14:paraId="54361287"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r w:rsidRPr="001F4EFC">
              <w:rPr>
                <w:rFonts w:ascii="Times New Roman" w:hAnsi="Times New Roman"/>
                <w:b/>
                <w:bCs/>
                <w:sz w:val="24"/>
                <w:szCs w:val="24"/>
              </w:rPr>
              <w:t>Раздел 3. ОСНОВЫ ГЕНЕТИКИ И СЕЛЕКЦИИ</w:t>
            </w:r>
          </w:p>
        </w:tc>
        <w:tc>
          <w:tcPr>
            <w:tcW w:w="1000" w:type="pct"/>
          </w:tcPr>
          <w:p w14:paraId="3971B8CF"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p>
        </w:tc>
      </w:tr>
      <w:tr w:rsidR="00FB4EA9" w:rsidRPr="001F4EFC" w14:paraId="3679AB57" w14:textId="77777777" w:rsidTr="00E149FF">
        <w:trPr>
          <w:trHeight w:val="2856"/>
        </w:trPr>
        <w:tc>
          <w:tcPr>
            <w:tcW w:w="990" w:type="pct"/>
            <w:shd w:val="clear" w:color="auto" w:fill="auto"/>
          </w:tcPr>
          <w:p w14:paraId="5220447D"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r w:rsidRPr="001F4EFC">
              <w:rPr>
                <w:rFonts w:ascii="Times New Roman" w:hAnsi="Times New Roman"/>
                <w:b/>
                <w:bCs/>
                <w:sz w:val="24"/>
                <w:szCs w:val="24"/>
              </w:rPr>
              <w:t xml:space="preserve">Тема 3.1. </w:t>
            </w:r>
            <w:r w:rsidRPr="001F4EFC">
              <w:rPr>
                <w:rFonts w:ascii="Times New Roman" w:hAnsi="Times New Roman"/>
                <w:bCs/>
                <w:sz w:val="24"/>
                <w:szCs w:val="24"/>
              </w:rPr>
              <w:t>Зак</w:t>
            </w:r>
            <w:r w:rsidRPr="001F4EFC">
              <w:rPr>
                <w:rFonts w:ascii="Times New Roman" w:hAnsi="Times New Roman"/>
                <w:bCs/>
                <w:sz w:val="24"/>
                <w:szCs w:val="24"/>
              </w:rPr>
              <w:t>о</w:t>
            </w:r>
            <w:r w:rsidRPr="001F4EFC">
              <w:rPr>
                <w:rFonts w:ascii="Times New Roman" w:hAnsi="Times New Roman"/>
                <w:bCs/>
                <w:sz w:val="24"/>
                <w:szCs w:val="24"/>
              </w:rPr>
              <w:t>номерности наследования признаков</w:t>
            </w:r>
          </w:p>
        </w:tc>
        <w:tc>
          <w:tcPr>
            <w:tcW w:w="3010" w:type="pct"/>
            <w:shd w:val="clear" w:color="auto" w:fill="auto"/>
          </w:tcPr>
          <w:p w14:paraId="3AF04C2C"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sidRPr="001F4EFC">
              <w:rPr>
                <w:rFonts w:ascii="Times New Roman" w:hAnsi="Times New Roman"/>
                <w:bCs/>
                <w:i/>
                <w:sz w:val="24"/>
                <w:szCs w:val="24"/>
              </w:rPr>
              <w:t>Объясните с биологической точки зрения историч</w:t>
            </w:r>
            <w:r w:rsidRPr="001F4EFC">
              <w:rPr>
                <w:rFonts w:ascii="Times New Roman" w:hAnsi="Times New Roman"/>
                <w:bCs/>
                <w:i/>
                <w:sz w:val="24"/>
                <w:szCs w:val="24"/>
              </w:rPr>
              <w:t>е</w:t>
            </w:r>
            <w:r w:rsidRPr="001F4EFC">
              <w:rPr>
                <w:rFonts w:ascii="Times New Roman" w:hAnsi="Times New Roman"/>
                <w:bCs/>
                <w:i/>
                <w:sz w:val="24"/>
                <w:szCs w:val="24"/>
              </w:rPr>
              <w:t>ский факт:</w:t>
            </w:r>
            <w:r w:rsidRPr="001F4EFC">
              <w:rPr>
                <w:rFonts w:ascii="Times New Roman" w:hAnsi="Times New Roman"/>
                <w:bCs/>
                <w:sz w:val="24"/>
                <w:szCs w:val="24"/>
              </w:rPr>
              <w:t xml:space="preserve"> В 1846 г. на корабле «Мери Сомс» погиб батальон солдат, укрывшихся от бури в его трюмах, хотя само судно осталось абсолютно невредимым. Что послужило причиной гибели солдат?</w:t>
            </w:r>
          </w:p>
          <w:p w14:paraId="2FA708E1"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sidRPr="001F4EFC">
              <w:rPr>
                <w:rFonts w:ascii="Times New Roman" w:hAnsi="Times New Roman"/>
                <w:bCs/>
                <w:sz w:val="24"/>
                <w:szCs w:val="24"/>
              </w:rPr>
              <w:t>В Древней Индии для решения вопроса о виновности или невиновности подсудимому предлагали съесть с</w:t>
            </w:r>
            <w:r w:rsidRPr="001F4EFC">
              <w:rPr>
                <w:rFonts w:ascii="Times New Roman" w:hAnsi="Times New Roman"/>
                <w:bCs/>
                <w:sz w:val="24"/>
                <w:szCs w:val="24"/>
              </w:rPr>
              <w:t>у</w:t>
            </w:r>
            <w:r w:rsidRPr="001F4EFC">
              <w:rPr>
                <w:rFonts w:ascii="Times New Roman" w:hAnsi="Times New Roman"/>
                <w:bCs/>
                <w:sz w:val="24"/>
                <w:szCs w:val="24"/>
              </w:rPr>
              <w:t>хой рис. Если обвиняемый его съедал, считалось, что он не виновен, если нет, то виновен. На основании к</w:t>
            </w:r>
            <w:r w:rsidRPr="001F4EFC">
              <w:rPr>
                <w:rFonts w:ascii="Times New Roman" w:hAnsi="Times New Roman"/>
                <w:bCs/>
                <w:sz w:val="24"/>
                <w:szCs w:val="24"/>
              </w:rPr>
              <w:t>а</w:t>
            </w:r>
            <w:r w:rsidRPr="001F4EFC">
              <w:rPr>
                <w:rFonts w:ascii="Times New Roman" w:hAnsi="Times New Roman"/>
                <w:bCs/>
                <w:sz w:val="24"/>
                <w:szCs w:val="24"/>
              </w:rPr>
              <w:t>ких знаний применялось «испытание рисом»?</w:t>
            </w:r>
          </w:p>
          <w:p w14:paraId="360C71DC"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sidRPr="001F4EFC">
              <w:rPr>
                <w:rFonts w:ascii="Times New Roman" w:hAnsi="Times New Roman"/>
                <w:sz w:val="24"/>
                <w:szCs w:val="24"/>
                <w:shd w:val="clear" w:color="auto" w:fill="FFFFFF"/>
              </w:rPr>
              <w:t>Многие великие люди обладали феноменальными сп</w:t>
            </w:r>
            <w:r w:rsidRPr="001F4EFC">
              <w:rPr>
                <w:rFonts w:ascii="Times New Roman" w:hAnsi="Times New Roman"/>
                <w:sz w:val="24"/>
                <w:szCs w:val="24"/>
                <w:shd w:val="clear" w:color="auto" w:fill="FFFFFF"/>
              </w:rPr>
              <w:t>о</w:t>
            </w:r>
            <w:r w:rsidRPr="001F4EFC">
              <w:rPr>
                <w:rFonts w:ascii="Times New Roman" w:hAnsi="Times New Roman"/>
                <w:sz w:val="24"/>
                <w:szCs w:val="24"/>
                <w:shd w:val="clear" w:color="auto" w:fill="FFFFFF"/>
              </w:rPr>
              <w:t>собностями, так по преданиям Юлий Цезарь мог одн</w:t>
            </w:r>
            <w:r w:rsidRPr="001F4EFC">
              <w:rPr>
                <w:rFonts w:ascii="Times New Roman" w:hAnsi="Times New Roman"/>
                <w:sz w:val="24"/>
                <w:szCs w:val="24"/>
                <w:shd w:val="clear" w:color="auto" w:fill="FFFFFF"/>
              </w:rPr>
              <w:t>о</w:t>
            </w:r>
            <w:r w:rsidRPr="001F4EFC">
              <w:rPr>
                <w:rFonts w:ascii="Times New Roman" w:hAnsi="Times New Roman"/>
                <w:sz w:val="24"/>
                <w:szCs w:val="24"/>
                <w:shd w:val="clear" w:color="auto" w:fill="FFFFFF"/>
              </w:rPr>
              <w:t>временно делать семь несвязанных между сбой дел, а Наполеон мог одновременно диктовать своим секрет</w:t>
            </w:r>
            <w:r w:rsidRPr="001F4EFC">
              <w:rPr>
                <w:rFonts w:ascii="Times New Roman" w:hAnsi="Times New Roman"/>
                <w:sz w:val="24"/>
                <w:szCs w:val="24"/>
                <w:shd w:val="clear" w:color="auto" w:fill="FFFFFF"/>
              </w:rPr>
              <w:t>а</w:t>
            </w:r>
            <w:r w:rsidRPr="001F4EFC">
              <w:rPr>
                <w:rFonts w:ascii="Times New Roman" w:hAnsi="Times New Roman"/>
                <w:sz w:val="24"/>
                <w:szCs w:val="24"/>
                <w:shd w:val="clear" w:color="auto" w:fill="FFFFFF"/>
              </w:rPr>
              <w:t>рям семь ответственных дипломатических документов. Как вы можете это объяснить?</w:t>
            </w:r>
          </w:p>
        </w:tc>
        <w:tc>
          <w:tcPr>
            <w:tcW w:w="1000" w:type="pct"/>
          </w:tcPr>
          <w:p w14:paraId="1678E1C3"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r w:rsidRPr="001F4EFC">
              <w:rPr>
                <w:rFonts w:ascii="Times New Roman" w:hAnsi="Times New Roman"/>
                <w:bCs/>
                <w:sz w:val="24"/>
                <w:szCs w:val="24"/>
              </w:rPr>
              <w:t>ЛР 01, ЛР 08, ЛР 09, ЛР 11, ЛР 13, ЛР 14, МР 03, МР 04, МР 08, ПРб 01, ПРб 03, ПРб 05</w:t>
            </w:r>
          </w:p>
        </w:tc>
      </w:tr>
      <w:tr w:rsidR="00FB4EA9" w:rsidRPr="001F4EFC" w14:paraId="509B0C92" w14:textId="77777777" w:rsidTr="00E149FF">
        <w:trPr>
          <w:trHeight w:val="23"/>
        </w:trPr>
        <w:tc>
          <w:tcPr>
            <w:tcW w:w="990" w:type="pct"/>
            <w:shd w:val="clear" w:color="auto" w:fill="auto"/>
          </w:tcPr>
          <w:p w14:paraId="74AEF69A"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r w:rsidRPr="001F4EFC">
              <w:rPr>
                <w:rFonts w:ascii="Times New Roman" w:hAnsi="Times New Roman"/>
                <w:b/>
                <w:bCs/>
                <w:sz w:val="24"/>
                <w:szCs w:val="24"/>
              </w:rPr>
              <w:t>Тема 3.2.</w:t>
            </w:r>
          </w:p>
          <w:p w14:paraId="77377584"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r w:rsidRPr="001F4EFC">
              <w:rPr>
                <w:rFonts w:ascii="Times New Roman" w:hAnsi="Times New Roman"/>
                <w:bCs/>
                <w:sz w:val="24"/>
                <w:szCs w:val="24"/>
              </w:rPr>
              <w:lastRenderedPageBreak/>
              <w:t>Закономерности изменчивости</w:t>
            </w:r>
          </w:p>
        </w:tc>
        <w:tc>
          <w:tcPr>
            <w:tcW w:w="3010" w:type="pct"/>
            <w:shd w:val="clear" w:color="auto" w:fill="auto"/>
          </w:tcPr>
          <w:p w14:paraId="25A447A9" w14:textId="77777777" w:rsidR="00FB4EA9" w:rsidRPr="001F4EFC" w:rsidRDefault="00FB4EA9" w:rsidP="00E149FF">
            <w:pPr>
              <w:spacing w:after="0" w:line="240" w:lineRule="auto"/>
              <w:jc w:val="both"/>
              <w:rPr>
                <w:rFonts w:ascii="Times New Roman" w:hAnsi="Times New Roman"/>
                <w:sz w:val="24"/>
                <w:szCs w:val="24"/>
                <w:shd w:val="clear" w:color="auto" w:fill="FFFFFF"/>
              </w:rPr>
            </w:pPr>
            <w:r w:rsidRPr="001F4EFC">
              <w:rPr>
                <w:rFonts w:ascii="Times New Roman" w:hAnsi="Times New Roman"/>
                <w:i/>
                <w:sz w:val="24"/>
                <w:szCs w:val="24"/>
                <w:shd w:val="clear" w:color="auto" w:fill="FFFFFF"/>
              </w:rPr>
              <w:lastRenderedPageBreak/>
              <w:t>Решите задачу:</w:t>
            </w:r>
            <w:r w:rsidRPr="001F4EFC">
              <w:rPr>
                <w:rFonts w:ascii="Times New Roman" w:hAnsi="Times New Roman"/>
                <w:sz w:val="24"/>
                <w:szCs w:val="24"/>
                <w:shd w:val="clear" w:color="auto" w:fill="FFFFFF"/>
              </w:rPr>
              <w:t xml:space="preserve"> Чем старше родители, тем больше в</w:t>
            </w:r>
            <w:r w:rsidRPr="001F4EFC">
              <w:rPr>
                <w:rFonts w:ascii="Times New Roman" w:hAnsi="Times New Roman"/>
                <w:sz w:val="24"/>
                <w:szCs w:val="24"/>
                <w:shd w:val="clear" w:color="auto" w:fill="FFFFFF"/>
              </w:rPr>
              <w:t>е</w:t>
            </w:r>
            <w:r w:rsidRPr="001F4EFC">
              <w:rPr>
                <w:rFonts w:ascii="Times New Roman" w:hAnsi="Times New Roman"/>
                <w:sz w:val="24"/>
                <w:szCs w:val="24"/>
                <w:shd w:val="clear" w:color="auto" w:fill="FFFFFF"/>
              </w:rPr>
              <w:lastRenderedPageBreak/>
              <w:t>роятность рождения у них детей с синдромом Дауна (в клетках не по 46, а по 47 хромосом)</w:t>
            </w: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2299"/>
              <w:gridCol w:w="2126"/>
            </w:tblGrid>
            <w:tr w:rsidR="00FB4EA9" w:rsidRPr="001F4EFC" w14:paraId="43D20F38" w14:textId="77777777" w:rsidTr="00E149FF">
              <w:trPr>
                <w:jc w:val="center"/>
              </w:trPr>
              <w:tc>
                <w:tcPr>
                  <w:tcW w:w="2299" w:type="dxa"/>
                  <w:tcBorders>
                    <w:top w:val="outset" w:sz="6" w:space="0" w:color="auto"/>
                    <w:left w:val="outset" w:sz="6" w:space="0" w:color="auto"/>
                    <w:bottom w:val="outset" w:sz="6" w:space="0" w:color="auto"/>
                    <w:right w:val="outset" w:sz="6" w:space="0" w:color="auto"/>
                  </w:tcBorders>
                  <w:shd w:val="clear" w:color="auto" w:fill="auto"/>
                  <w:hideMark/>
                </w:tcPr>
                <w:p w14:paraId="2A5DD7DE" w14:textId="77777777" w:rsidR="00FB4EA9" w:rsidRPr="001F4EFC" w:rsidRDefault="00FB4EA9" w:rsidP="00E149FF">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Возраст женщины</w:t>
                  </w:r>
                </w:p>
              </w:tc>
              <w:tc>
                <w:tcPr>
                  <w:tcW w:w="2126" w:type="dxa"/>
                  <w:tcBorders>
                    <w:top w:val="outset" w:sz="6" w:space="0" w:color="auto"/>
                    <w:left w:val="outset" w:sz="6" w:space="0" w:color="auto"/>
                    <w:bottom w:val="outset" w:sz="6" w:space="0" w:color="auto"/>
                    <w:right w:val="outset" w:sz="6" w:space="0" w:color="auto"/>
                  </w:tcBorders>
                  <w:shd w:val="clear" w:color="auto" w:fill="auto"/>
                  <w:hideMark/>
                </w:tcPr>
                <w:p w14:paraId="6D2F1F56" w14:textId="77777777" w:rsidR="00FB4EA9" w:rsidRPr="001F4EFC" w:rsidRDefault="00FB4EA9" w:rsidP="00E149FF">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Риск рождения</w:t>
                  </w:r>
                </w:p>
              </w:tc>
            </w:tr>
            <w:tr w:rsidR="00FB4EA9" w:rsidRPr="001F4EFC" w14:paraId="4F2456DC" w14:textId="77777777" w:rsidTr="00E149FF">
              <w:trPr>
                <w:jc w:val="center"/>
              </w:trPr>
              <w:tc>
                <w:tcPr>
                  <w:tcW w:w="2299" w:type="dxa"/>
                  <w:tcBorders>
                    <w:top w:val="outset" w:sz="6" w:space="0" w:color="auto"/>
                    <w:left w:val="outset" w:sz="6" w:space="0" w:color="auto"/>
                    <w:bottom w:val="outset" w:sz="6" w:space="0" w:color="auto"/>
                    <w:right w:val="outset" w:sz="6" w:space="0" w:color="auto"/>
                  </w:tcBorders>
                  <w:shd w:val="clear" w:color="auto" w:fill="auto"/>
                  <w:hideMark/>
                </w:tcPr>
                <w:p w14:paraId="6C9E9D40" w14:textId="77777777" w:rsidR="00FB4EA9" w:rsidRPr="001F4EFC" w:rsidRDefault="00FB4EA9" w:rsidP="00E149FF">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20-24</w:t>
                  </w:r>
                </w:p>
              </w:tc>
              <w:tc>
                <w:tcPr>
                  <w:tcW w:w="2126" w:type="dxa"/>
                  <w:tcBorders>
                    <w:top w:val="outset" w:sz="6" w:space="0" w:color="auto"/>
                    <w:left w:val="outset" w:sz="6" w:space="0" w:color="auto"/>
                    <w:bottom w:val="outset" w:sz="6" w:space="0" w:color="auto"/>
                    <w:right w:val="outset" w:sz="6" w:space="0" w:color="auto"/>
                  </w:tcBorders>
                  <w:shd w:val="clear" w:color="auto" w:fill="auto"/>
                  <w:hideMark/>
                </w:tcPr>
                <w:p w14:paraId="1C038C26" w14:textId="77777777" w:rsidR="00FB4EA9" w:rsidRPr="001F4EFC" w:rsidRDefault="00FB4EA9" w:rsidP="00E149FF">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roofErr w:type="gramStart"/>
                  <w:r w:rsidRPr="001F4EFC">
                    <w:rPr>
                      <w:rFonts w:ascii="Times New Roman" w:eastAsia="Times New Roman" w:hAnsi="Times New Roman"/>
                      <w:sz w:val="24"/>
                      <w:szCs w:val="24"/>
                    </w:rPr>
                    <w:t xml:space="preserve"> :</w:t>
                  </w:r>
                  <w:proofErr w:type="gramEnd"/>
                  <w:r w:rsidRPr="001F4EFC">
                    <w:rPr>
                      <w:rFonts w:ascii="Times New Roman" w:eastAsia="Times New Roman" w:hAnsi="Times New Roman"/>
                      <w:sz w:val="24"/>
                      <w:szCs w:val="24"/>
                    </w:rPr>
                    <w:t xml:space="preserve"> 1986</w:t>
                  </w:r>
                </w:p>
              </w:tc>
            </w:tr>
            <w:tr w:rsidR="00FB4EA9" w:rsidRPr="001F4EFC" w14:paraId="1914FC68" w14:textId="77777777" w:rsidTr="00E149FF">
              <w:trPr>
                <w:jc w:val="center"/>
              </w:trPr>
              <w:tc>
                <w:tcPr>
                  <w:tcW w:w="2299" w:type="dxa"/>
                  <w:tcBorders>
                    <w:top w:val="outset" w:sz="6" w:space="0" w:color="auto"/>
                    <w:left w:val="outset" w:sz="6" w:space="0" w:color="auto"/>
                    <w:bottom w:val="outset" w:sz="6" w:space="0" w:color="auto"/>
                    <w:right w:val="outset" w:sz="6" w:space="0" w:color="auto"/>
                  </w:tcBorders>
                  <w:shd w:val="clear" w:color="auto" w:fill="auto"/>
                  <w:hideMark/>
                </w:tcPr>
                <w:p w14:paraId="40251395" w14:textId="77777777" w:rsidR="00FB4EA9" w:rsidRPr="001F4EFC" w:rsidRDefault="00FB4EA9" w:rsidP="00E149FF">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25-29</w:t>
                  </w:r>
                </w:p>
              </w:tc>
              <w:tc>
                <w:tcPr>
                  <w:tcW w:w="2126" w:type="dxa"/>
                  <w:tcBorders>
                    <w:top w:val="outset" w:sz="6" w:space="0" w:color="auto"/>
                    <w:left w:val="outset" w:sz="6" w:space="0" w:color="auto"/>
                    <w:bottom w:val="outset" w:sz="6" w:space="0" w:color="auto"/>
                    <w:right w:val="outset" w:sz="6" w:space="0" w:color="auto"/>
                  </w:tcBorders>
                  <w:shd w:val="clear" w:color="auto" w:fill="auto"/>
                  <w:hideMark/>
                </w:tcPr>
                <w:p w14:paraId="696D16EA" w14:textId="77777777" w:rsidR="00FB4EA9" w:rsidRPr="001F4EFC" w:rsidRDefault="00FB4EA9" w:rsidP="00E149FF">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roofErr w:type="gramStart"/>
                  <w:r w:rsidRPr="001F4EFC">
                    <w:rPr>
                      <w:rFonts w:ascii="Times New Roman" w:eastAsia="Times New Roman" w:hAnsi="Times New Roman"/>
                      <w:sz w:val="24"/>
                      <w:szCs w:val="24"/>
                    </w:rPr>
                    <w:t xml:space="preserve"> :</w:t>
                  </w:r>
                  <w:proofErr w:type="gramEnd"/>
                  <w:r w:rsidRPr="001F4EFC">
                    <w:rPr>
                      <w:rFonts w:ascii="Times New Roman" w:eastAsia="Times New Roman" w:hAnsi="Times New Roman"/>
                      <w:sz w:val="24"/>
                      <w:szCs w:val="24"/>
                    </w:rPr>
                    <w:t xml:space="preserve"> 1319</w:t>
                  </w:r>
                </w:p>
              </w:tc>
            </w:tr>
            <w:tr w:rsidR="00FB4EA9" w:rsidRPr="001F4EFC" w14:paraId="1D2814C3" w14:textId="77777777" w:rsidTr="00E149FF">
              <w:trPr>
                <w:jc w:val="center"/>
              </w:trPr>
              <w:tc>
                <w:tcPr>
                  <w:tcW w:w="2299" w:type="dxa"/>
                  <w:tcBorders>
                    <w:top w:val="outset" w:sz="6" w:space="0" w:color="auto"/>
                    <w:left w:val="outset" w:sz="6" w:space="0" w:color="auto"/>
                    <w:bottom w:val="outset" w:sz="6" w:space="0" w:color="auto"/>
                    <w:right w:val="outset" w:sz="6" w:space="0" w:color="auto"/>
                  </w:tcBorders>
                  <w:shd w:val="clear" w:color="auto" w:fill="auto"/>
                  <w:hideMark/>
                </w:tcPr>
                <w:p w14:paraId="5523DCC0" w14:textId="77777777" w:rsidR="00FB4EA9" w:rsidRPr="001F4EFC" w:rsidRDefault="00FB4EA9" w:rsidP="00E149FF">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30-34</w:t>
                  </w:r>
                </w:p>
              </w:tc>
              <w:tc>
                <w:tcPr>
                  <w:tcW w:w="2126" w:type="dxa"/>
                  <w:tcBorders>
                    <w:top w:val="outset" w:sz="6" w:space="0" w:color="auto"/>
                    <w:left w:val="outset" w:sz="6" w:space="0" w:color="auto"/>
                    <w:bottom w:val="outset" w:sz="6" w:space="0" w:color="auto"/>
                    <w:right w:val="outset" w:sz="6" w:space="0" w:color="auto"/>
                  </w:tcBorders>
                  <w:shd w:val="clear" w:color="auto" w:fill="auto"/>
                  <w:hideMark/>
                </w:tcPr>
                <w:p w14:paraId="5BD889B7" w14:textId="77777777" w:rsidR="00FB4EA9" w:rsidRPr="001F4EFC" w:rsidRDefault="00FB4EA9" w:rsidP="00E149FF">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roofErr w:type="gramStart"/>
                  <w:r w:rsidRPr="001F4EFC">
                    <w:rPr>
                      <w:rFonts w:ascii="Times New Roman" w:eastAsia="Times New Roman" w:hAnsi="Times New Roman"/>
                      <w:sz w:val="24"/>
                      <w:szCs w:val="24"/>
                    </w:rPr>
                    <w:t xml:space="preserve"> :</w:t>
                  </w:r>
                  <w:proofErr w:type="gramEnd"/>
                  <w:r w:rsidRPr="001F4EFC">
                    <w:rPr>
                      <w:rFonts w:ascii="Times New Roman" w:eastAsia="Times New Roman" w:hAnsi="Times New Roman"/>
                      <w:sz w:val="24"/>
                      <w:szCs w:val="24"/>
                    </w:rPr>
                    <w:t xml:space="preserve"> 603</w:t>
                  </w:r>
                </w:p>
              </w:tc>
            </w:tr>
            <w:tr w:rsidR="00FB4EA9" w:rsidRPr="001F4EFC" w14:paraId="7CF2FDBF" w14:textId="77777777" w:rsidTr="00E149FF">
              <w:trPr>
                <w:jc w:val="center"/>
              </w:trPr>
              <w:tc>
                <w:tcPr>
                  <w:tcW w:w="2299" w:type="dxa"/>
                  <w:tcBorders>
                    <w:top w:val="outset" w:sz="6" w:space="0" w:color="auto"/>
                    <w:left w:val="outset" w:sz="6" w:space="0" w:color="auto"/>
                    <w:bottom w:val="outset" w:sz="6" w:space="0" w:color="auto"/>
                    <w:right w:val="outset" w:sz="6" w:space="0" w:color="auto"/>
                  </w:tcBorders>
                  <w:shd w:val="clear" w:color="auto" w:fill="auto"/>
                  <w:hideMark/>
                </w:tcPr>
                <w:p w14:paraId="25B14A2B" w14:textId="77777777" w:rsidR="00FB4EA9" w:rsidRPr="001F4EFC" w:rsidRDefault="00FB4EA9" w:rsidP="00E149FF">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36-39</w:t>
                  </w:r>
                </w:p>
              </w:tc>
              <w:tc>
                <w:tcPr>
                  <w:tcW w:w="2126" w:type="dxa"/>
                  <w:tcBorders>
                    <w:top w:val="outset" w:sz="6" w:space="0" w:color="auto"/>
                    <w:left w:val="outset" w:sz="6" w:space="0" w:color="auto"/>
                    <w:bottom w:val="outset" w:sz="6" w:space="0" w:color="auto"/>
                    <w:right w:val="outset" w:sz="6" w:space="0" w:color="auto"/>
                  </w:tcBorders>
                  <w:shd w:val="clear" w:color="auto" w:fill="auto"/>
                  <w:hideMark/>
                </w:tcPr>
                <w:p w14:paraId="1D77187C" w14:textId="77777777" w:rsidR="00FB4EA9" w:rsidRPr="001F4EFC" w:rsidRDefault="00FB4EA9" w:rsidP="00E149FF">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roofErr w:type="gramStart"/>
                  <w:r w:rsidRPr="001F4EFC">
                    <w:rPr>
                      <w:rFonts w:ascii="Times New Roman" w:eastAsia="Times New Roman" w:hAnsi="Times New Roman"/>
                      <w:sz w:val="24"/>
                      <w:szCs w:val="24"/>
                    </w:rPr>
                    <w:t xml:space="preserve"> :</w:t>
                  </w:r>
                  <w:proofErr w:type="gramEnd"/>
                  <w:r w:rsidRPr="001F4EFC">
                    <w:rPr>
                      <w:rFonts w:ascii="Times New Roman" w:eastAsia="Times New Roman" w:hAnsi="Times New Roman"/>
                      <w:sz w:val="24"/>
                      <w:szCs w:val="24"/>
                    </w:rPr>
                    <w:t xml:space="preserve"> 217</w:t>
                  </w:r>
                </w:p>
              </w:tc>
            </w:tr>
            <w:tr w:rsidR="00FB4EA9" w:rsidRPr="001F4EFC" w14:paraId="5BC23696" w14:textId="77777777" w:rsidTr="00E149FF">
              <w:trPr>
                <w:jc w:val="center"/>
              </w:trPr>
              <w:tc>
                <w:tcPr>
                  <w:tcW w:w="2299" w:type="dxa"/>
                  <w:tcBorders>
                    <w:top w:val="outset" w:sz="6" w:space="0" w:color="auto"/>
                    <w:left w:val="outset" w:sz="6" w:space="0" w:color="auto"/>
                    <w:bottom w:val="outset" w:sz="6" w:space="0" w:color="auto"/>
                    <w:right w:val="outset" w:sz="6" w:space="0" w:color="auto"/>
                  </w:tcBorders>
                  <w:shd w:val="clear" w:color="auto" w:fill="auto"/>
                  <w:hideMark/>
                </w:tcPr>
                <w:p w14:paraId="10FD8B24" w14:textId="77777777" w:rsidR="00FB4EA9" w:rsidRPr="001F4EFC" w:rsidRDefault="00FB4EA9" w:rsidP="00E149FF">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40-44</w:t>
                  </w:r>
                </w:p>
              </w:tc>
              <w:tc>
                <w:tcPr>
                  <w:tcW w:w="2126" w:type="dxa"/>
                  <w:tcBorders>
                    <w:top w:val="outset" w:sz="6" w:space="0" w:color="auto"/>
                    <w:left w:val="outset" w:sz="6" w:space="0" w:color="auto"/>
                    <w:bottom w:val="outset" w:sz="6" w:space="0" w:color="auto"/>
                    <w:right w:val="outset" w:sz="6" w:space="0" w:color="auto"/>
                  </w:tcBorders>
                  <w:shd w:val="clear" w:color="auto" w:fill="auto"/>
                  <w:hideMark/>
                </w:tcPr>
                <w:p w14:paraId="69CF9634" w14:textId="77777777" w:rsidR="00FB4EA9" w:rsidRPr="001F4EFC" w:rsidRDefault="00FB4EA9" w:rsidP="00E149FF">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roofErr w:type="gramStart"/>
                  <w:r w:rsidRPr="001F4EFC">
                    <w:rPr>
                      <w:rFonts w:ascii="Times New Roman" w:eastAsia="Times New Roman" w:hAnsi="Times New Roman"/>
                      <w:sz w:val="24"/>
                      <w:szCs w:val="24"/>
                    </w:rPr>
                    <w:t xml:space="preserve"> :</w:t>
                  </w:r>
                  <w:proofErr w:type="gramEnd"/>
                  <w:r w:rsidRPr="001F4EFC">
                    <w:rPr>
                      <w:rFonts w:ascii="Times New Roman" w:eastAsia="Times New Roman" w:hAnsi="Times New Roman"/>
                      <w:sz w:val="24"/>
                      <w:szCs w:val="24"/>
                    </w:rPr>
                    <w:t xml:space="preserve"> 84</w:t>
                  </w:r>
                </w:p>
              </w:tc>
            </w:tr>
            <w:tr w:rsidR="00FB4EA9" w:rsidRPr="001F4EFC" w14:paraId="1A3A06FD" w14:textId="77777777" w:rsidTr="00E149FF">
              <w:trPr>
                <w:jc w:val="center"/>
              </w:trPr>
              <w:tc>
                <w:tcPr>
                  <w:tcW w:w="2299" w:type="dxa"/>
                  <w:tcBorders>
                    <w:top w:val="outset" w:sz="6" w:space="0" w:color="auto"/>
                    <w:left w:val="outset" w:sz="6" w:space="0" w:color="auto"/>
                    <w:bottom w:val="outset" w:sz="6" w:space="0" w:color="auto"/>
                    <w:right w:val="outset" w:sz="6" w:space="0" w:color="auto"/>
                  </w:tcBorders>
                  <w:shd w:val="clear" w:color="auto" w:fill="auto"/>
                  <w:hideMark/>
                </w:tcPr>
                <w:p w14:paraId="44B4EF56" w14:textId="77777777" w:rsidR="00FB4EA9" w:rsidRPr="001F4EFC" w:rsidRDefault="00FB4EA9" w:rsidP="00E149FF">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45 и старше</w:t>
                  </w:r>
                </w:p>
              </w:tc>
              <w:tc>
                <w:tcPr>
                  <w:tcW w:w="2126" w:type="dxa"/>
                  <w:tcBorders>
                    <w:top w:val="outset" w:sz="6" w:space="0" w:color="auto"/>
                    <w:left w:val="outset" w:sz="6" w:space="0" w:color="auto"/>
                    <w:bottom w:val="outset" w:sz="6" w:space="0" w:color="auto"/>
                    <w:right w:val="outset" w:sz="6" w:space="0" w:color="auto"/>
                  </w:tcBorders>
                  <w:shd w:val="clear" w:color="auto" w:fill="auto"/>
                  <w:hideMark/>
                </w:tcPr>
                <w:p w14:paraId="6C4E7DB9" w14:textId="77777777" w:rsidR="00FB4EA9" w:rsidRPr="001F4EFC" w:rsidRDefault="00FB4EA9" w:rsidP="00E149FF">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1</w:t>
                  </w:r>
                  <w:proofErr w:type="gramStart"/>
                  <w:r w:rsidRPr="001F4EFC">
                    <w:rPr>
                      <w:rFonts w:ascii="Times New Roman" w:eastAsia="Times New Roman" w:hAnsi="Times New Roman"/>
                      <w:sz w:val="24"/>
                      <w:szCs w:val="24"/>
                    </w:rPr>
                    <w:t xml:space="preserve"> :</w:t>
                  </w:r>
                  <w:proofErr w:type="gramEnd"/>
                  <w:r w:rsidRPr="001F4EFC">
                    <w:rPr>
                      <w:rFonts w:ascii="Times New Roman" w:eastAsia="Times New Roman" w:hAnsi="Times New Roman"/>
                      <w:sz w:val="24"/>
                      <w:szCs w:val="24"/>
                    </w:rPr>
                    <w:t xml:space="preserve"> 31</w:t>
                  </w:r>
                </w:p>
              </w:tc>
            </w:tr>
          </w:tbl>
          <w:p w14:paraId="3F2AD73A" w14:textId="77777777" w:rsidR="00FB4EA9" w:rsidRPr="001F4EFC" w:rsidRDefault="00FB4EA9" w:rsidP="00E149FF">
            <w:pPr>
              <w:spacing w:after="0" w:line="240" w:lineRule="auto"/>
              <w:jc w:val="both"/>
              <w:rPr>
                <w:rFonts w:ascii="Times New Roman" w:hAnsi="Times New Roman"/>
                <w:bCs/>
                <w:sz w:val="24"/>
                <w:szCs w:val="24"/>
              </w:rPr>
            </w:pPr>
            <w:r w:rsidRPr="001F4EFC">
              <w:rPr>
                <w:rFonts w:ascii="Times New Roman" w:hAnsi="Times New Roman"/>
                <w:bCs/>
                <w:sz w:val="24"/>
                <w:szCs w:val="24"/>
              </w:rPr>
              <w:t>Почему? Укажите метод, позволяющий объяснить причину заболевания?</w:t>
            </w:r>
          </w:p>
          <w:p w14:paraId="698F9233" w14:textId="77777777" w:rsidR="00FB4EA9" w:rsidRPr="001F4EFC" w:rsidRDefault="00FB4EA9" w:rsidP="00E149FF">
            <w:pPr>
              <w:spacing w:after="0" w:line="240" w:lineRule="auto"/>
              <w:jc w:val="both"/>
              <w:rPr>
                <w:rFonts w:ascii="Times New Roman" w:hAnsi="Times New Roman"/>
                <w:bCs/>
                <w:sz w:val="24"/>
                <w:szCs w:val="24"/>
              </w:rPr>
            </w:pPr>
            <w:r w:rsidRPr="001F4EFC">
              <w:rPr>
                <w:rFonts w:ascii="Times New Roman" w:hAnsi="Times New Roman"/>
                <w:bCs/>
                <w:i/>
                <w:sz w:val="24"/>
                <w:szCs w:val="24"/>
              </w:rPr>
              <w:t>Объясните с биологической точки зрения историч</w:t>
            </w:r>
            <w:r w:rsidRPr="001F4EFC">
              <w:rPr>
                <w:rFonts w:ascii="Times New Roman" w:hAnsi="Times New Roman"/>
                <w:bCs/>
                <w:i/>
                <w:sz w:val="24"/>
                <w:szCs w:val="24"/>
              </w:rPr>
              <w:t>е</w:t>
            </w:r>
            <w:r w:rsidRPr="001F4EFC">
              <w:rPr>
                <w:rFonts w:ascii="Times New Roman" w:hAnsi="Times New Roman"/>
                <w:bCs/>
                <w:i/>
                <w:sz w:val="24"/>
                <w:szCs w:val="24"/>
              </w:rPr>
              <w:t xml:space="preserve">ский факт: </w:t>
            </w:r>
            <w:r w:rsidRPr="001F4EFC">
              <w:rPr>
                <w:rFonts w:ascii="Times New Roman" w:hAnsi="Times New Roman"/>
                <w:bCs/>
                <w:sz w:val="24"/>
                <w:szCs w:val="24"/>
              </w:rPr>
              <w:t>В Талмуде (II век нашей эры) описаны смертельные кровотечения у мальчиков после обрез</w:t>
            </w:r>
            <w:r w:rsidRPr="001F4EFC">
              <w:rPr>
                <w:rFonts w:ascii="Times New Roman" w:hAnsi="Times New Roman"/>
                <w:bCs/>
                <w:sz w:val="24"/>
                <w:szCs w:val="24"/>
              </w:rPr>
              <w:t>а</w:t>
            </w:r>
            <w:r w:rsidRPr="001F4EFC">
              <w:rPr>
                <w:rFonts w:ascii="Times New Roman" w:hAnsi="Times New Roman"/>
                <w:bCs/>
                <w:sz w:val="24"/>
                <w:szCs w:val="24"/>
              </w:rPr>
              <w:t>ния. И предписывалось всех родственников мужского пола по женской линии, рождающихся впоследствии в таких семьях, не обрезать. Почему? Какой метод лег в основу данного факта?</w:t>
            </w:r>
          </w:p>
        </w:tc>
        <w:tc>
          <w:tcPr>
            <w:tcW w:w="1000" w:type="pct"/>
          </w:tcPr>
          <w:p w14:paraId="43E8AF54"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r w:rsidRPr="001F4EFC">
              <w:rPr>
                <w:rFonts w:ascii="Times New Roman" w:hAnsi="Times New Roman"/>
                <w:bCs/>
                <w:sz w:val="24"/>
                <w:szCs w:val="24"/>
              </w:rPr>
              <w:lastRenderedPageBreak/>
              <w:t xml:space="preserve">ЛР 01, ЛР 08, ЛР </w:t>
            </w:r>
            <w:r w:rsidRPr="001F4EFC">
              <w:rPr>
                <w:rFonts w:ascii="Times New Roman" w:hAnsi="Times New Roman"/>
                <w:bCs/>
                <w:sz w:val="24"/>
                <w:szCs w:val="24"/>
              </w:rPr>
              <w:lastRenderedPageBreak/>
              <w:t>09, ЛР 11, ЛР 13, ЛР 14, МР 03, МР 04, МР 08, ПРб 01, ПРб 03, ПРб 05</w:t>
            </w:r>
          </w:p>
        </w:tc>
      </w:tr>
      <w:tr w:rsidR="00FB4EA9" w:rsidRPr="001F4EFC" w14:paraId="7F5109BD" w14:textId="77777777" w:rsidTr="00E149FF">
        <w:trPr>
          <w:trHeight w:val="1840"/>
        </w:trPr>
        <w:tc>
          <w:tcPr>
            <w:tcW w:w="990" w:type="pct"/>
            <w:shd w:val="clear" w:color="auto" w:fill="auto"/>
          </w:tcPr>
          <w:p w14:paraId="673E1BD2"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r w:rsidRPr="001F4EFC">
              <w:rPr>
                <w:rFonts w:ascii="Times New Roman" w:hAnsi="Times New Roman"/>
                <w:b/>
                <w:bCs/>
                <w:sz w:val="24"/>
                <w:szCs w:val="24"/>
              </w:rPr>
              <w:lastRenderedPageBreak/>
              <w:t>Тема 3.3.</w:t>
            </w:r>
          </w:p>
          <w:p w14:paraId="54BE3EE0"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r w:rsidRPr="001F4EFC">
              <w:rPr>
                <w:rFonts w:ascii="Times New Roman" w:hAnsi="Times New Roman"/>
                <w:bCs/>
                <w:sz w:val="24"/>
                <w:szCs w:val="24"/>
              </w:rPr>
              <w:t>Основы селе</w:t>
            </w:r>
            <w:r w:rsidRPr="001F4EFC">
              <w:rPr>
                <w:rFonts w:ascii="Times New Roman" w:hAnsi="Times New Roman"/>
                <w:bCs/>
                <w:sz w:val="24"/>
                <w:szCs w:val="24"/>
              </w:rPr>
              <w:t>к</w:t>
            </w:r>
            <w:r w:rsidRPr="001F4EFC">
              <w:rPr>
                <w:rFonts w:ascii="Times New Roman" w:hAnsi="Times New Roman"/>
                <w:bCs/>
                <w:sz w:val="24"/>
                <w:szCs w:val="24"/>
              </w:rPr>
              <w:t>ции</w:t>
            </w:r>
          </w:p>
        </w:tc>
        <w:tc>
          <w:tcPr>
            <w:tcW w:w="3010" w:type="pct"/>
            <w:shd w:val="clear" w:color="auto" w:fill="auto"/>
          </w:tcPr>
          <w:p w14:paraId="217EED52"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sidRPr="001F4EFC">
              <w:rPr>
                <w:rFonts w:ascii="Times New Roman" w:hAnsi="Times New Roman"/>
                <w:bCs/>
                <w:i/>
                <w:sz w:val="24"/>
                <w:szCs w:val="24"/>
              </w:rPr>
              <w:t>Объясните с биологической точки зрения историч</w:t>
            </w:r>
            <w:r w:rsidRPr="001F4EFC">
              <w:rPr>
                <w:rFonts w:ascii="Times New Roman" w:hAnsi="Times New Roman"/>
                <w:bCs/>
                <w:i/>
                <w:sz w:val="24"/>
                <w:szCs w:val="24"/>
              </w:rPr>
              <w:t>е</w:t>
            </w:r>
            <w:r w:rsidRPr="001F4EFC">
              <w:rPr>
                <w:rFonts w:ascii="Times New Roman" w:hAnsi="Times New Roman"/>
                <w:bCs/>
                <w:i/>
                <w:sz w:val="24"/>
                <w:szCs w:val="24"/>
              </w:rPr>
              <w:t>ский факт:</w:t>
            </w:r>
            <w:r w:rsidRPr="001F4EFC">
              <w:rPr>
                <w:rFonts w:ascii="Times New Roman" w:hAnsi="Times New Roman"/>
                <w:bCs/>
                <w:sz w:val="24"/>
                <w:szCs w:val="24"/>
              </w:rPr>
              <w:t xml:space="preserve"> В Японии по существующему законод</w:t>
            </w:r>
            <w:r w:rsidRPr="001F4EFC">
              <w:rPr>
                <w:rFonts w:ascii="Times New Roman" w:hAnsi="Times New Roman"/>
                <w:bCs/>
                <w:sz w:val="24"/>
                <w:szCs w:val="24"/>
              </w:rPr>
              <w:t>а</w:t>
            </w:r>
            <w:r w:rsidRPr="001F4EFC">
              <w:rPr>
                <w:rFonts w:ascii="Times New Roman" w:hAnsi="Times New Roman"/>
                <w:bCs/>
                <w:sz w:val="24"/>
                <w:szCs w:val="24"/>
              </w:rPr>
              <w:t>тельству отец, выдавая дочь замуж, должен выделить семье участок земли. Чтобы не “распылять” семейного земледелия, часто женихов и невест подбирали среди родственников. В таких семьях наблюдается резкое повышение наследственных заболеваний. Почему? К</w:t>
            </w:r>
            <w:r w:rsidRPr="001F4EFC">
              <w:rPr>
                <w:rFonts w:ascii="Times New Roman" w:hAnsi="Times New Roman"/>
                <w:bCs/>
                <w:sz w:val="24"/>
                <w:szCs w:val="24"/>
              </w:rPr>
              <w:t>а</w:t>
            </w:r>
            <w:r w:rsidRPr="001F4EFC">
              <w:rPr>
                <w:rFonts w:ascii="Times New Roman" w:hAnsi="Times New Roman"/>
                <w:bCs/>
                <w:sz w:val="24"/>
                <w:szCs w:val="24"/>
              </w:rPr>
              <w:t>кой метод позволит объяснить это явление?</w:t>
            </w:r>
          </w:p>
        </w:tc>
        <w:tc>
          <w:tcPr>
            <w:tcW w:w="1000" w:type="pct"/>
          </w:tcPr>
          <w:p w14:paraId="1D632361"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r w:rsidRPr="001F4EFC">
              <w:rPr>
                <w:rFonts w:ascii="Times New Roman" w:hAnsi="Times New Roman"/>
                <w:bCs/>
                <w:sz w:val="24"/>
                <w:szCs w:val="24"/>
              </w:rPr>
              <w:t>ЛР 01, ЛР 08, ЛР 09, ЛР 11, ЛР 13, ЛР 14, МР 03, МР 04, МР 08, ПРб 01, ПРб 05</w:t>
            </w:r>
          </w:p>
        </w:tc>
      </w:tr>
      <w:tr w:rsidR="00FB4EA9" w:rsidRPr="001F4EFC" w14:paraId="4EA211CA" w14:textId="77777777" w:rsidTr="00E149FF">
        <w:trPr>
          <w:trHeight w:val="23"/>
        </w:trPr>
        <w:tc>
          <w:tcPr>
            <w:tcW w:w="4000" w:type="pct"/>
            <w:gridSpan w:val="2"/>
            <w:shd w:val="clear" w:color="auto" w:fill="auto"/>
          </w:tcPr>
          <w:p w14:paraId="62EF9F21"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r w:rsidRPr="001F4EFC">
              <w:rPr>
                <w:rFonts w:ascii="Times New Roman" w:hAnsi="Times New Roman"/>
                <w:b/>
                <w:bCs/>
                <w:sz w:val="24"/>
                <w:szCs w:val="24"/>
              </w:rPr>
              <w:t>Раздел 4. ЭВОЛЮЦИОННОЕ УЧЕНИЕ</w:t>
            </w:r>
          </w:p>
        </w:tc>
        <w:tc>
          <w:tcPr>
            <w:tcW w:w="1000" w:type="pct"/>
          </w:tcPr>
          <w:p w14:paraId="1DB89E6A"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p>
        </w:tc>
      </w:tr>
      <w:tr w:rsidR="00FB4EA9" w:rsidRPr="001F4EFC" w14:paraId="072A3AB2" w14:textId="77777777" w:rsidTr="00E149FF">
        <w:trPr>
          <w:trHeight w:val="2539"/>
        </w:trPr>
        <w:tc>
          <w:tcPr>
            <w:tcW w:w="990" w:type="pct"/>
            <w:shd w:val="clear" w:color="auto" w:fill="auto"/>
          </w:tcPr>
          <w:p w14:paraId="3A913E96"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r w:rsidRPr="001F4EFC">
              <w:rPr>
                <w:rFonts w:ascii="Times New Roman" w:hAnsi="Times New Roman"/>
                <w:b/>
                <w:sz w:val="24"/>
                <w:szCs w:val="24"/>
              </w:rPr>
              <w:t xml:space="preserve">Тема 4.1. </w:t>
            </w:r>
            <w:r w:rsidRPr="001F4EFC">
              <w:rPr>
                <w:rFonts w:ascii="Times New Roman" w:hAnsi="Times New Roman"/>
                <w:sz w:val="24"/>
                <w:szCs w:val="24"/>
              </w:rPr>
              <w:t>Зак</w:t>
            </w:r>
            <w:r w:rsidRPr="001F4EFC">
              <w:rPr>
                <w:rFonts w:ascii="Times New Roman" w:hAnsi="Times New Roman"/>
                <w:sz w:val="24"/>
                <w:szCs w:val="24"/>
              </w:rPr>
              <w:t>о</w:t>
            </w:r>
            <w:r w:rsidRPr="001F4EFC">
              <w:rPr>
                <w:rFonts w:ascii="Times New Roman" w:hAnsi="Times New Roman"/>
                <w:sz w:val="24"/>
                <w:szCs w:val="24"/>
              </w:rPr>
              <w:t>номерности ра</w:t>
            </w:r>
            <w:r w:rsidRPr="001F4EFC">
              <w:rPr>
                <w:rFonts w:ascii="Times New Roman" w:hAnsi="Times New Roman"/>
                <w:sz w:val="24"/>
                <w:szCs w:val="24"/>
              </w:rPr>
              <w:t>з</w:t>
            </w:r>
            <w:r w:rsidRPr="001F4EFC">
              <w:rPr>
                <w:rFonts w:ascii="Times New Roman" w:hAnsi="Times New Roman"/>
                <w:sz w:val="24"/>
                <w:szCs w:val="24"/>
              </w:rPr>
              <w:t>вития живой природы</w:t>
            </w:r>
          </w:p>
        </w:tc>
        <w:tc>
          <w:tcPr>
            <w:tcW w:w="3010" w:type="pct"/>
            <w:shd w:val="clear" w:color="auto" w:fill="auto"/>
          </w:tcPr>
          <w:p w14:paraId="711ACFEA"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i/>
                <w:sz w:val="24"/>
                <w:szCs w:val="24"/>
              </w:rPr>
            </w:pPr>
            <w:r w:rsidRPr="001F4EFC">
              <w:rPr>
                <w:rFonts w:ascii="Times New Roman" w:hAnsi="Times New Roman"/>
                <w:bCs/>
                <w:i/>
                <w:sz w:val="24"/>
                <w:szCs w:val="24"/>
              </w:rPr>
              <w:t xml:space="preserve">Решите задачи: </w:t>
            </w:r>
          </w:p>
          <w:p w14:paraId="2CA73287"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sidRPr="001F4EFC">
              <w:rPr>
                <w:rFonts w:ascii="Times New Roman" w:hAnsi="Times New Roman"/>
                <w:bCs/>
                <w:sz w:val="24"/>
                <w:szCs w:val="24"/>
              </w:rPr>
              <w:t>В популяции человека количество индивидуумов с к</w:t>
            </w:r>
            <w:r w:rsidRPr="001F4EFC">
              <w:rPr>
                <w:rFonts w:ascii="Times New Roman" w:hAnsi="Times New Roman"/>
                <w:bCs/>
                <w:sz w:val="24"/>
                <w:szCs w:val="24"/>
              </w:rPr>
              <w:t>а</w:t>
            </w:r>
            <w:r w:rsidRPr="001F4EFC">
              <w:rPr>
                <w:rFonts w:ascii="Times New Roman" w:hAnsi="Times New Roman"/>
                <w:bCs/>
                <w:sz w:val="24"/>
                <w:szCs w:val="24"/>
              </w:rPr>
              <w:t>рим цветом глаз составляет 51 %, а с голубым – 49 %. Определите процент доминантных гомозигот в данной популяции.</w:t>
            </w:r>
          </w:p>
          <w:p w14:paraId="254A3BE3"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sidRPr="001F4EFC">
              <w:rPr>
                <w:rFonts w:ascii="Times New Roman" w:hAnsi="Times New Roman"/>
                <w:bCs/>
                <w:sz w:val="24"/>
                <w:szCs w:val="24"/>
              </w:rPr>
              <w:t>В популяции озёрной лягушки появилось потомство – 420 лягушат с тёмными пятнами (доминантный пр</w:t>
            </w:r>
            <w:r w:rsidRPr="001F4EFC">
              <w:rPr>
                <w:rFonts w:ascii="Times New Roman" w:hAnsi="Times New Roman"/>
                <w:bCs/>
                <w:sz w:val="24"/>
                <w:szCs w:val="24"/>
              </w:rPr>
              <w:t>и</w:t>
            </w:r>
            <w:r w:rsidRPr="001F4EFC">
              <w:rPr>
                <w:rFonts w:ascii="Times New Roman" w:hAnsi="Times New Roman"/>
                <w:bCs/>
                <w:sz w:val="24"/>
                <w:szCs w:val="24"/>
              </w:rPr>
              <w:t>знак) и 80 лягушат со светлыми пятнами. Определите частоту встречаемости рецессивного гена и число г</w:t>
            </w:r>
            <w:r w:rsidRPr="001F4EFC">
              <w:rPr>
                <w:rFonts w:ascii="Times New Roman" w:hAnsi="Times New Roman"/>
                <w:bCs/>
                <w:sz w:val="24"/>
                <w:szCs w:val="24"/>
              </w:rPr>
              <w:t>е</w:t>
            </w:r>
            <w:r w:rsidRPr="001F4EFC">
              <w:rPr>
                <w:rFonts w:ascii="Times New Roman" w:hAnsi="Times New Roman"/>
                <w:bCs/>
                <w:sz w:val="24"/>
                <w:szCs w:val="24"/>
              </w:rPr>
              <w:t>терозигот среди лягушек с тёмными пятнами.</w:t>
            </w:r>
          </w:p>
        </w:tc>
        <w:tc>
          <w:tcPr>
            <w:tcW w:w="1000" w:type="pct"/>
          </w:tcPr>
          <w:p w14:paraId="2BE83AF3"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r w:rsidRPr="001F4EFC">
              <w:rPr>
                <w:rFonts w:ascii="Times New Roman" w:hAnsi="Times New Roman"/>
                <w:bCs/>
                <w:sz w:val="24"/>
                <w:szCs w:val="24"/>
              </w:rPr>
              <w:t>ЛР 01, ЛР 08, ЛР 09, ЛР 11, ЛР 13, ЛР 14, МР 03, МР 04, МР 08, ПРб 01, ПРб 05</w:t>
            </w:r>
          </w:p>
        </w:tc>
      </w:tr>
      <w:tr w:rsidR="00FB4EA9" w:rsidRPr="001F4EFC" w14:paraId="7F8F7B58" w14:textId="77777777" w:rsidTr="00E149FF">
        <w:trPr>
          <w:trHeight w:val="23"/>
        </w:trPr>
        <w:tc>
          <w:tcPr>
            <w:tcW w:w="990" w:type="pct"/>
            <w:shd w:val="clear" w:color="auto" w:fill="auto"/>
          </w:tcPr>
          <w:p w14:paraId="7A1A7DE6"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r w:rsidRPr="001F4EFC">
              <w:rPr>
                <w:rFonts w:ascii="Times New Roman" w:hAnsi="Times New Roman"/>
                <w:b/>
                <w:bCs/>
                <w:sz w:val="24"/>
                <w:szCs w:val="24"/>
              </w:rPr>
              <w:t>Тема 4.2.</w:t>
            </w:r>
          </w:p>
          <w:p w14:paraId="655CEC72"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r w:rsidRPr="001F4EFC">
              <w:rPr>
                <w:rFonts w:ascii="Times New Roman" w:hAnsi="Times New Roman"/>
                <w:bCs/>
                <w:sz w:val="24"/>
                <w:szCs w:val="24"/>
              </w:rPr>
              <w:t>История разв</w:t>
            </w:r>
            <w:r w:rsidRPr="001F4EFC">
              <w:rPr>
                <w:rFonts w:ascii="Times New Roman" w:hAnsi="Times New Roman"/>
                <w:bCs/>
                <w:sz w:val="24"/>
                <w:szCs w:val="24"/>
              </w:rPr>
              <w:t>и</w:t>
            </w:r>
            <w:r w:rsidRPr="001F4EFC">
              <w:rPr>
                <w:rFonts w:ascii="Times New Roman" w:hAnsi="Times New Roman"/>
                <w:bCs/>
                <w:sz w:val="24"/>
                <w:szCs w:val="24"/>
              </w:rPr>
              <w:t>тия жизни на Земле. Прои</w:t>
            </w:r>
            <w:r w:rsidRPr="001F4EFC">
              <w:rPr>
                <w:rFonts w:ascii="Times New Roman" w:hAnsi="Times New Roman"/>
                <w:bCs/>
                <w:sz w:val="24"/>
                <w:szCs w:val="24"/>
              </w:rPr>
              <w:t>с</w:t>
            </w:r>
            <w:r w:rsidRPr="001F4EFC">
              <w:rPr>
                <w:rFonts w:ascii="Times New Roman" w:hAnsi="Times New Roman"/>
                <w:bCs/>
                <w:sz w:val="24"/>
                <w:szCs w:val="24"/>
              </w:rPr>
              <w:t>хождение чел</w:t>
            </w:r>
            <w:r w:rsidRPr="001F4EFC">
              <w:rPr>
                <w:rFonts w:ascii="Times New Roman" w:hAnsi="Times New Roman"/>
                <w:bCs/>
                <w:sz w:val="24"/>
                <w:szCs w:val="24"/>
              </w:rPr>
              <w:t>о</w:t>
            </w:r>
            <w:r w:rsidRPr="001F4EFC">
              <w:rPr>
                <w:rFonts w:ascii="Times New Roman" w:hAnsi="Times New Roman"/>
                <w:bCs/>
                <w:sz w:val="24"/>
                <w:szCs w:val="24"/>
              </w:rPr>
              <w:t>века</w:t>
            </w:r>
          </w:p>
        </w:tc>
        <w:tc>
          <w:tcPr>
            <w:tcW w:w="3010" w:type="pct"/>
            <w:shd w:val="clear" w:color="auto" w:fill="auto"/>
          </w:tcPr>
          <w:p w14:paraId="38E7B00D" w14:textId="77777777" w:rsidR="00FB4EA9" w:rsidRPr="00895514" w:rsidRDefault="00FB4EA9" w:rsidP="00E149FF">
            <w:pPr>
              <w:pStyle w:val="1"/>
              <w:spacing w:before="0" w:line="240" w:lineRule="auto"/>
              <w:jc w:val="both"/>
              <w:rPr>
                <w:rFonts w:ascii="Times New Roman" w:hAnsi="Times New Roman" w:cs="Times New Roman"/>
                <w:b w:val="0"/>
                <w:bCs w:val="0"/>
                <w:color w:val="auto"/>
                <w:sz w:val="24"/>
                <w:szCs w:val="24"/>
              </w:rPr>
            </w:pPr>
            <w:r w:rsidRPr="00895514">
              <w:rPr>
                <w:rFonts w:ascii="Times New Roman" w:hAnsi="Times New Roman" w:cs="Times New Roman"/>
                <w:b w:val="0"/>
                <w:bCs w:val="0"/>
                <w:i/>
                <w:color w:val="auto"/>
                <w:sz w:val="24"/>
                <w:szCs w:val="24"/>
              </w:rPr>
              <w:t>Объясните с биологической точки зрения историч</w:t>
            </w:r>
            <w:r w:rsidRPr="00895514">
              <w:rPr>
                <w:rFonts w:ascii="Times New Roman" w:hAnsi="Times New Roman" w:cs="Times New Roman"/>
                <w:b w:val="0"/>
                <w:bCs w:val="0"/>
                <w:i/>
                <w:color w:val="auto"/>
                <w:sz w:val="24"/>
                <w:szCs w:val="24"/>
              </w:rPr>
              <w:t>е</w:t>
            </w:r>
            <w:r w:rsidRPr="00895514">
              <w:rPr>
                <w:rFonts w:ascii="Times New Roman" w:hAnsi="Times New Roman" w:cs="Times New Roman"/>
                <w:b w:val="0"/>
                <w:bCs w:val="0"/>
                <w:i/>
                <w:color w:val="auto"/>
                <w:sz w:val="24"/>
                <w:szCs w:val="24"/>
              </w:rPr>
              <w:t>ский факт:</w:t>
            </w:r>
            <w:r w:rsidRPr="00895514">
              <w:rPr>
                <w:rFonts w:ascii="Times New Roman" w:hAnsi="Times New Roman" w:cs="Times New Roman"/>
                <w:b w:val="0"/>
                <w:bCs w:val="0"/>
                <w:color w:val="auto"/>
                <w:sz w:val="24"/>
                <w:szCs w:val="24"/>
              </w:rPr>
              <w:t xml:space="preserve"> У некоторых народов в древности пленн</w:t>
            </w:r>
            <w:r w:rsidRPr="00895514">
              <w:rPr>
                <w:rFonts w:ascii="Times New Roman" w:hAnsi="Times New Roman" w:cs="Times New Roman"/>
                <w:b w:val="0"/>
                <w:bCs w:val="0"/>
                <w:color w:val="auto"/>
                <w:sz w:val="24"/>
                <w:szCs w:val="24"/>
              </w:rPr>
              <w:t>и</w:t>
            </w:r>
            <w:r w:rsidRPr="00895514">
              <w:rPr>
                <w:rFonts w:ascii="Times New Roman" w:hAnsi="Times New Roman" w:cs="Times New Roman"/>
                <w:b w:val="0"/>
                <w:bCs w:val="0"/>
                <w:color w:val="auto"/>
                <w:sz w:val="24"/>
                <w:szCs w:val="24"/>
              </w:rPr>
              <w:t xml:space="preserve">кам отрубали большой палец. Почему это считалось унизительно и выгодно для победителей? </w:t>
            </w:r>
          </w:p>
          <w:p w14:paraId="2B59A603" w14:textId="77777777" w:rsidR="00FB4EA9" w:rsidRPr="00895514" w:rsidRDefault="00FB4EA9" w:rsidP="00E149FF">
            <w:pPr>
              <w:pStyle w:val="1"/>
              <w:spacing w:before="0" w:line="240" w:lineRule="auto"/>
              <w:jc w:val="both"/>
              <w:rPr>
                <w:rFonts w:ascii="Times New Roman" w:hAnsi="Times New Roman" w:cs="Times New Roman"/>
                <w:b w:val="0"/>
                <w:bCs w:val="0"/>
                <w:color w:val="auto"/>
                <w:sz w:val="24"/>
                <w:szCs w:val="24"/>
              </w:rPr>
            </w:pPr>
            <w:r w:rsidRPr="00895514">
              <w:rPr>
                <w:rFonts w:ascii="Times New Roman" w:hAnsi="Times New Roman" w:cs="Times New Roman"/>
                <w:b w:val="0"/>
                <w:bCs w:val="0"/>
                <w:color w:val="auto"/>
                <w:sz w:val="24"/>
                <w:szCs w:val="24"/>
              </w:rPr>
              <w:t>При археологических раскопках в соборе Московского Кремля была вскрыта гробница с останками скелета Ивана Грозного. По найденному черепу был воссоздан его облик (до этого не было ни одного портрета царя). Каким образом это удалось сделать?</w:t>
            </w:r>
          </w:p>
          <w:p w14:paraId="294278EA" w14:textId="77777777" w:rsidR="00FB4EA9" w:rsidRPr="001F4EFC" w:rsidRDefault="00FB4EA9" w:rsidP="00E149FF">
            <w:pPr>
              <w:spacing w:after="0" w:line="240" w:lineRule="auto"/>
              <w:jc w:val="both"/>
              <w:rPr>
                <w:rFonts w:ascii="Times New Roman" w:hAnsi="Times New Roman"/>
                <w:sz w:val="24"/>
                <w:szCs w:val="24"/>
              </w:rPr>
            </w:pPr>
            <w:r w:rsidRPr="001F4EFC">
              <w:rPr>
                <w:rFonts w:ascii="Times New Roman" w:hAnsi="Times New Roman"/>
                <w:sz w:val="24"/>
                <w:szCs w:val="24"/>
              </w:rPr>
              <w:lastRenderedPageBreak/>
              <w:t>Каждое тело обладает массой и имеет центр тяжести. Тело человека очень подвижно, поэтому центр тяжести постоянно смещается. В каком положении человек устойчивее, когда он стоит, расставив ноги на ширину плеч или когда он сидит? Почему?</w:t>
            </w:r>
          </w:p>
          <w:p w14:paraId="762568D8" w14:textId="77777777" w:rsidR="00FB4EA9" w:rsidRPr="001F4EFC" w:rsidRDefault="00FB4EA9" w:rsidP="00E149FF">
            <w:pPr>
              <w:spacing w:after="0" w:line="240" w:lineRule="auto"/>
              <w:jc w:val="both"/>
              <w:rPr>
                <w:rFonts w:ascii="Times New Roman" w:hAnsi="Times New Roman"/>
                <w:sz w:val="24"/>
                <w:szCs w:val="24"/>
                <w:shd w:val="clear" w:color="auto" w:fill="FFFFFF"/>
              </w:rPr>
            </w:pPr>
            <w:r w:rsidRPr="001F4EFC">
              <w:rPr>
                <w:rFonts w:ascii="Times New Roman" w:hAnsi="Times New Roman"/>
                <w:sz w:val="24"/>
                <w:szCs w:val="24"/>
                <w:shd w:val="clear" w:color="auto" w:fill="FFFFFF"/>
              </w:rPr>
              <w:t>Учитель вызвал ученика к доске, но тот, прежде чем встать, наклонился над партой вперед и только затем выпрямился, и вышел к доске. Может ли человек встать, не наклоняясь вперёд? </w:t>
            </w:r>
          </w:p>
          <w:p w14:paraId="14341D62" w14:textId="77777777" w:rsidR="00FB4EA9" w:rsidRPr="001F4EFC" w:rsidRDefault="00FB4EA9" w:rsidP="00E149FF">
            <w:pPr>
              <w:spacing w:after="0" w:line="240" w:lineRule="auto"/>
              <w:jc w:val="both"/>
              <w:rPr>
                <w:rFonts w:ascii="Times New Roman" w:hAnsi="Times New Roman"/>
                <w:sz w:val="24"/>
                <w:szCs w:val="24"/>
              </w:rPr>
            </w:pPr>
            <w:r w:rsidRPr="001F4EFC">
              <w:rPr>
                <w:rFonts w:ascii="Times New Roman" w:hAnsi="Times New Roman"/>
                <w:sz w:val="24"/>
                <w:szCs w:val="24"/>
                <w:shd w:val="clear" w:color="auto" w:fill="FFFFFF"/>
              </w:rPr>
              <w:t>В одном из фрагментов балета «Лебединое озеро» б</w:t>
            </w:r>
            <w:r w:rsidRPr="001F4EFC">
              <w:rPr>
                <w:rFonts w:ascii="Times New Roman" w:hAnsi="Times New Roman"/>
                <w:sz w:val="24"/>
                <w:szCs w:val="24"/>
                <w:shd w:val="clear" w:color="auto" w:fill="FFFFFF"/>
              </w:rPr>
              <w:t>а</w:t>
            </w:r>
            <w:r w:rsidRPr="001F4EFC">
              <w:rPr>
                <w:rFonts w:ascii="Times New Roman" w:hAnsi="Times New Roman"/>
                <w:sz w:val="24"/>
                <w:szCs w:val="24"/>
                <w:shd w:val="clear" w:color="auto" w:fill="FFFFFF"/>
              </w:rPr>
              <w:t>лерина может сделать 34 оборота за 24 с. Почему это возможно?</w:t>
            </w:r>
          </w:p>
        </w:tc>
        <w:tc>
          <w:tcPr>
            <w:tcW w:w="1000" w:type="pct"/>
          </w:tcPr>
          <w:p w14:paraId="2E57F645"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r w:rsidRPr="001F4EFC">
              <w:rPr>
                <w:rFonts w:ascii="Times New Roman" w:hAnsi="Times New Roman"/>
                <w:bCs/>
                <w:sz w:val="24"/>
                <w:szCs w:val="24"/>
              </w:rPr>
              <w:lastRenderedPageBreak/>
              <w:t>ЛР 01, ЛР 08, ЛР 09, ЛР 11, ЛР 13, ЛР 14, МР 03, МР 04, МР 08, ПРб 01, ПРб 05</w:t>
            </w:r>
          </w:p>
        </w:tc>
      </w:tr>
      <w:tr w:rsidR="00FB4EA9" w:rsidRPr="001F4EFC" w14:paraId="480D6114" w14:textId="77777777" w:rsidTr="00E149FF">
        <w:trPr>
          <w:trHeight w:val="23"/>
        </w:trPr>
        <w:tc>
          <w:tcPr>
            <w:tcW w:w="4000" w:type="pct"/>
            <w:gridSpan w:val="2"/>
            <w:shd w:val="clear" w:color="auto" w:fill="auto"/>
          </w:tcPr>
          <w:p w14:paraId="3E7BEDB5"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rPr>
            </w:pPr>
            <w:r w:rsidRPr="001F4EFC">
              <w:rPr>
                <w:rFonts w:ascii="Times New Roman" w:hAnsi="Times New Roman"/>
                <w:b/>
                <w:bCs/>
                <w:sz w:val="24"/>
                <w:szCs w:val="24"/>
              </w:rPr>
              <w:lastRenderedPageBreak/>
              <w:t xml:space="preserve">Раздел 5. </w:t>
            </w:r>
            <w:r w:rsidRPr="001F4EFC">
              <w:rPr>
                <w:rFonts w:ascii="Times New Roman" w:hAnsi="Times New Roman"/>
                <w:b/>
                <w:sz w:val="24"/>
                <w:szCs w:val="24"/>
              </w:rPr>
              <w:t>ВЗАИМООТНОШЕНИЯ ОРГАНИЗМА И СРЕДЫ</w:t>
            </w:r>
          </w:p>
        </w:tc>
        <w:tc>
          <w:tcPr>
            <w:tcW w:w="1000" w:type="pct"/>
          </w:tcPr>
          <w:p w14:paraId="335B13A5"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p>
        </w:tc>
      </w:tr>
      <w:tr w:rsidR="00FB4EA9" w:rsidRPr="001F4EFC" w14:paraId="7C767956" w14:textId="77777777" w:rsidTr="00E149FF">
        <w:trPr>
          <w:trHeight w:val="23"/>
        </w:trPr>
        <w:tc>
          <w:tcPr>
            <w:tcW w:w="990" w:type="pct"/>
            <w:shd w:val="clear" w:color="auto" w:fill="auto"/>
          </w:tcPr>
          <w:p w14:paraId="445228B0"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r w:rsidRPr="001F4EFC">
              <w:rPr>
                <w:rFonts w:ascii="Times New Roman" w:hAnsi="Times New Roman"/>
                <w:bCs/>
                <w:sz w:val="24"/>
                <w:szCs w:val="24"/>
              </w:rPr>
              <w:t>Тема 5.1.</w:t>
            </w:r>
          </w:p>
          <w:p w14:paraId="1EEFBB69"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r w:rsidRPr="001F4EFC">
              <w:rPr>
                <w:rFonts w:ascii="Times New Roman" w:hAnsi="Times New Roman"/>
                <w:bCs/>
                <w:sz w:val="24"/>
                <w:szCs w:val="24"/>
              </w:rPr>
              <w:t>Основы экол</w:t>
            </w:r>
            <w:r w:rsidRPr="001F4EFC">
              <w:rPr>
                <w:rFonts w:ascii="Times New Roman" w:hAnsi="Times New Roman"/>
                <w:bCs/>
                <w:sz w:val="24"/>
                <w:szCs w:val="24"/>
              </w:rPr>
              <w:t>о</w:t>
            </w:r>
            <w:r w:rsidRPr="001F4EFC">
              <w:rPr>
                <w:rFonts w:ascii="Times New Roman" w:hAnsi="Times New Roman"/>
                <w:bCs/>
                <w:sz w:val="24"/>
                <w:szCs w:val="24"/>
              </w:rPr>
              <w:t>гии</w:t>
            </w:r>
          </w:p>
        </w:tc>
        <w:tc>
          <w:tcPr>
            <w:tcW w:w="3010" w:type="pct"/>
            <w:shd w:val="clear" w:color="auto" w:fill="auto"/>
          </w:tcPr>
          <w:p w14:paraId="6DF56BF4" w14:textId="77777777" w:rsidR="00FB4EA9" w:rsidRPr="001F4EFC" w:rsidRDefault="00FB4EA9" w:rsidP="00E149FF">
            <w:pPr>
              <w:spacing w:after="0" w:line="240" w:lineRule="auto"/>
              <w:jc w:val="both"/>
              <w:rPr>
                <w:rStyle w:val="c2"/>
                <w:rFonts w:ascii="Times New Roman" w:hAnsi="Times New Roman"/>
                <w:sz w:val="24"/>
                <w:szCs w:val="24"/>
              </w:rPr>
            </w:pPr>
            <w:r w:rsidRPr="001F4EFC">
              <w:rPr>
                <w:rFonts w:ascii="Times New Roman" w:hAnsi="Times New Roman"/>
                <w:bCs/>
                <w:i/>
                <w:sz w:val="24"/>
                <w:szCs w:val="24"/>
              </w:rPr>
              <w:t>Объясните с биологической точки зрения историч</w:t>
            </w:r>
            <w:r w:rsidRPr="001F4EFC">
              <w:rPr>
                <w:rFonts w:ascii="Times New Roman" w:hAnsi="Times New Roman"/>
                <w:bCs/>
                <w:i/>
                <w:sz w:val="24"/>
                <w:szCs w:val="24"/>
              </w:rPr>
              <w:t>е</w:t>
            </w:r>
            <w:r w:rsidRPr="001F4EFC">
              <w:rPr>
                <w:rFonts w:ascii="Times New Roman" w:hAnsi="Times New Roman"/>
                <w:bCs/>
                <w:i/>
                <w:sz w:val="24"/>
                <w:szCs w:val="24"/>
              </w:rPr>
              <w:t>ский факт:</w:t>
            </w:r>
            <w:r w:rsidRPr="001F4EFC">
              <w:rPr>
                <w:rFonts w:ascii="Times New Roman" w:hAnsi="Times New Roman"/>
                <w:bCs/>
                <w:sz w:val="24"/>
                <w:szCs w:val="24"/>
              </w:rPr>
              <w:t xml:space="preserve"> </w:t>
            </w:r>
            <w:r w:rsidRPr="001F4EFC">
              <w:rPr>
                <w:rStyle w:val="c2"/>
                <w:rFonts w:ascii="Times New Roman" w:hAnsi="Times New Roman"/>
                <w:sz w:val="24"/>
                <w:szCs w:val="24"/>
              </w:rPr>
              <w:t>Человек в умеренном климате носит оде</w:t>
            </w:r>
            <w:r w:rsidRPr="001F4EFC">
              <w:rPr>
                <w:rStyle w:val="c2"/>
                <w:rFonts w:ascii="Times New Roman" w:hAnsi="Times New Roman"/>
                <w:sz w:val="24"/>
                <w:szCs w:val="24"/>
              </w:rPr>
              <w:t>ж</w:t>
            </w:r>
            <w:r w:rsidRPr="001F4EFC">
              <w:rPr>
                <w:rStyle w:val="c2"/>
                <w:rFonts w:ascii="Times New Roman" w:hAnsi="Times New Roman"/>
                <w:sz w:val="24"/>
                <w:szCs w:val="24"/>
              </w:rPr>
              <w:t xml:space="preserve">ду соответственно погоде. Однако жители Средней Азии в самую большую жару ходят в теплых ватных халатах. Дайте объяснение этому явлению. </w:t>
            </w:r>
          </w:p>
          <w:p w14:paraId="7B3B7469" w14:textId="77777777" w:rsidR="00FB4EA9" w:rsidRPr="001F4EFC" w:rsidRDefault="00FB4EA9" w:rsidP="00E149FF">
            <w:pPr>
              <w:spacing w:after="0" w:line="240" w:lineRule="auto"/>
              <w:jc w:val="both"/>
              <w:rPr>
                <w:rStyle w:val="c2"/>
                <w:rFonts w:ascii="Times New Roman" w:hAnsi="Times New Roman"/>
                <w:sz w:val="24"/>
                <w:szCs w:val="24"/>
              </w:rPr>
            </w:pPr>
            <w:r w:rsidRPr="001F4EFC">
              <w:rPr>
                <w:rStyle w:val="c2"/>
                <w:rFonts w:ascii="Times New Roman" w:hAnsi="Times New Roman"/>
                <w:sz w:val="24"/>
                <w:szCs w:val="24"/>
              </w:rPr>
              <w:t>В пустыне в жару ветер как будто бы должен прин</w:t>
            </w:r>
            <w:r w:rsidRPr="001F4EFC">
              <w:rPr>
                <w:rStyle w:val="c2"/>
                <w:rFonts w:ascii="Times New Roman" w:hAnsi="Times New Roman"/>
                <w:sz w:val="24"/>
                <w:szCs w:val="24"/>
              </w:rPr>
              <w:t>о</w:t>
            </w:r>
            <w:r w:rsidRPr="001F4EFC">
              <w:rPr>
                <w:rStyle w:val="c2"/>
                <w:rFonts w:ascii="Times New Roman" w:hAnsi="Times New Roman"/>
                <w:sz w:val="24"/>
                <w:szCs w:val="24"/>
              </w:rPr>
              <w:t>сить прохладу. Однако опыт показывает, что при ветре в пустыне людям становится жарче. Объясните это противоречие.</w:t>
            </w:r>
          </w:p>
          <w:p w14:paraId="32EDDB41" w14:textId="77777777" w:rsidR="00FB4EA9" w:rsidRPr="001F4EFC" w:rsidRDefault="00FB4EA9" w:rsidP="00E149FF">
            <w:pPr>
              <w:spacing w:after="0" w:line="240" w:lineRule="auto"/>
              <w:jc w:val="both"/>
              <w:rPr>
                <w:rStyle w:val="c2"/>
                <w:rFonts w:ascii="Times New Roman" w:hAnsi="Times New Roman"/>
                <w:sz w:val="24"/>
                <w:szCs w:val="24"/>
              </w:rPr>
            </w:pPr>
            <w:r w:rsidRPr="001F4EFC">
              <w:rPr>
                <w:rStyle w:val="c2"/>
                <w:rFonts w:ascii="Times New Roman" w:hAnsi="Times New Roman"/>
                <w:sz w:val="24"/>
                <w:szCs w:val="24"/>
              </w:rPr>
              <w:t>В тихую погоду мороз переносится лучше, чем при ветре. Следовательно, в пустыне в жару ветер должен приносить прохладу. Однако опыт показывает, что при ветре в пустыне людям становится жарче.</w:t>
            </w:r>
          </w:p>
          <w:p w14:paraId="6A0110DF" w14:textId="77777777" w:rsidR="00FB4EA9" w:rsidRPr="001F4EFC" w:rsidRDefault="00FB4EA9" w:rsidP="00E149FF">
            <w:pPr>
              <w:spacing w:after="0" w:line="240" w:lineRule="auto"/>
              <w:jc w:val="both"/>
              <w:rPr>
                <w:rFonts w:ascii="Times New Roman" w:hAnsi="Times New Roman"/>
                <w:sz w:val="24"/>
                <w:szCs w:val="24"/>
              </w:rPr>
            </w:pPr>
            <w:r w:rsidRPr="001F4EFC">
              <w:rPr>
                <w:rStyle w:val="c2"/>
                <w:rFonts w:ascii="Times New Roman" w:hAnsi="Times New Roman"/>
                <w:sz w:val="24"/>
                <w:szCs w:val="24"/>
              </w:rPr>
              <w:t>В большинстве стран в жару пьют прохладительные напитки, а вот в странах Азии принято пить горячий чай даже в самые знойные часы дня. Как вы можете объяснить эти национальны традиции?</w:t>
            </w:r>
          </w:p>
          <w:p w14:paraId="45F1270F"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Style w:val="c2"/>
                <w:rFonts w:ascii="Times New Roman" w:eastAsia="Times New Roman" w:hAnsi="Times New Roman"/>
                <w:i/>
                <w:sz w:val="24"/>
                <w:szCs w:val="24"/>
              </w:rPr>
            </w:pPr>
            <w:r w:rsidRPr="001F4EFC">
              <w:rPr>
                <w:rFonts w:ascii="Times New Roman" w:hAnsi="Times New Roman"/>
                <w:bCs/>
                <w:i/>
                <w:sz w:val="24"/>
                <w:szCs w:val="24"/>
              </w:rPr>
              <w:t>Решите задачи:</w:t>
            </w:r>
          </w:p>
          <w:p w14:paraId="4F744171" w14:textId="77777777" w:rsidR="00FB4EA9" w:rsidRPr="001F4EFC" w:rsidRDefault="00FB4EA9" w:rsidP="00E149FF">
            <w:pPr>
              <w:spacing w:after="0" w:line="240" w:lineRule="auto"/>
              <w:jc w:val="both"/>
              <w:rPr>
                <w:rStyle w:val="c2"/>
                <w:rFonts w:ascii="Times New Roman" w:hAnsi="Times New Roman"/>
                <w:sz w:val="24"/>
                <w:szCs w:val="24"/>
              </w:rPr>
            </w:pPr>
            <w:r w:rsidRPr="001F4EFC">
              <w:rPr>
                <w:rStyle w:val="c2"/>
                <w:rFonts w:ascii="Times New Roman" w:hAnsi="Times New Roman"/>
                <w:sz w:val="24"/>
                <w:szCs w:val="24"/>
              </w:rPr>
              <w:t>Чтобы поднять что-нибудь, что в 10 раз превышает вес 10 муравьев, потребуются 2 рабочих муравья. Чтобы сдвинуть с места груз, превышающий на столько же вес 10 человек, потребуются усилия 70 обычных гра</w:t>
            </w:r>
            <w:r w:rsidRPr="001F4EFC">
              <w:rPr>
                <w:rStyle w:val="c2"/>
                <w:rFonts w:ascii="Times New Roman" w:hAnsi="Times New Roman"/>
                <w:sz w:val="24"/>
                <w:szCs w:val="24"/>
              </w:rPr>
              <w:t>ж</w:t>
            </w:r>
            <w:r w:rsidRPr="001F4EFC">
              <w:rPr>
                <w:rStyle w:val="c2"/>
                <w:rFonts w:ascii="Times New Roman" w:hAnsi="Times New Roman"/>
                <w:sz w:val="24"/>
                <w:szCs w:val="24"/>
              </w:rPr>
              <w:t>дан. Во сколько раз простой муравей сильнее обычн</w:t>
            </w:r>
            <w:r w:rsidRPr="001F4EFC">
              <w:rPr>
                <w:rStyle w:val="c2"/>
                <w:rFonts w:ascii="Times New Roman" w:hAnsi="Times New Roman"/>
                <w:sz w:val="24"/>
                <w:szCs w:val="24"/>
              </w:rPr>
              <w:t>о</w:t>
            </w:r>
            <w:r w:rsidRPr="001F4EFC">
              <w:rPr>
                <w:rStyle w:val="c2"/>
                <w:rFonts w:ascii="Times New Roman" w:hAnsi="Times New Roman"/>
                <w:sz w:val="24"/>
                <w:szCs w:val="24"/>
              </w:rPr>
              <w:t>го гражданина?</w:t>
            </w:r>
          </w:p>
          <w:p w14:paraId="39FF6178" w14:textId="77777777" w:rsidR="00FB4EA9" w:rsidRPr="001F4EFC" w:rsidRDefault="00FB4EA9" w:rsidP="00E149FF">
            <w:pPr>
              <w:spacing w:after="0" w:line="240" w:lineRule="auto"/>
              <w:jc w:val="both"/>
              <w:rPr>
                <w:rFonts w:ascii="Times New Roman" w:hAnsi="Times New Roman"/>
                <w:bCs/>
                <w:sz w:val="24"/>
                <w:szCs w:val="24"/>
              </w:rPr>
            </w:pPr>
            <w:r w:rsidRPr="001F4EFC">
              <w:rPr>
                <w:rStyle w:val="c2"/>
                <w:rFonts w:ascii="Times New Roman" w:hAnsi="Times New Roman"/>
                <w:sz w:val="24"/>
                <w:szCs w:val="24"/>
              </w:rPr>
              <w:t>Сильная пчелиная семья насчитывает 80 тысяч пчёл и собирает за сезон 150 кг мёда. Сколько мёда добывает каждая рабочая пчела, если учесть, что 1/16 часть этого семейства занята другими делами.</w:t>
            </w:r>
          </w:p>
        </w:tc>
        <w:tc>
          <w:tcPr>
            <w:tcW w:w="1000" w:type="pct"/>
          </w:tcPr>
          <w:p w14:paraId="154B1522" w14:textId="77777777" w:rsidR="00FB4EA9" w:rsidRPr="001F4EFC" w:rsidRDefault="00FB4EA9" w:rsidP="00E1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sidRPr="001F4EFC">
              <w:rPr>
                <w:rFonts w:ascii="Times New Roman" w:hAnsi="Times New Roman"/>
                <w:bCs/>
                <w:sz w:val="24"/>
                <w:szCs w:val="24"/>
              </w:rPr>
              <w:t>ЛР 01, ЛР 08, ЛР 09, ЛР 11, ЛР 13, ЛР 14, МР 03, МР 04, МР 08, ПРб 01, ПРб 03, ПРб 05</w:t>
            </w:r>
          </w:p>
        </w:tc>
      </w:tr>
    </w:tbl>
    <w:p w14:paraId="6819DD17" w14:textId="77777777" w:rsidR="00FB4EA9" w:rsidRPr="001F4EFC" w:rsidRDefault="00FB4EA9" w:rsidP="00FB4EA9">
      <w:pPr>
        <w:spacing w:after="0"/>
        <w:rPr>
          <w:rFonts w:ascii="Times New Roman" w:hAnsi="Times New Roman"/>
          <w:sz w:val="24"/>
          <w:szCs w:val="24"/>
        </w:rPr>
      </w:pPr>
    </w:p>
    <w:p w14:paraId="43439725" w14:textId="77777777" w:rsidR="00FB4EA9" w:rsidRPr="001F4EFC" w:rsidRDefault="00FB4EA9" w:rsidP="00FB4EA9">
      <w:pPr>
        <w:spacing w:after="0"/>
        <w:rPr>
          <w:rFonts w:ascii="Times New Roman" w:hAnsi="Times New Roman"/>
          <w:b/>
          <w:bCs/>
          <w:iCs/>
          <w:sz w:val="24"/>
          <w:szCs w:val="24"/>
        </w:rPr>
      </w:pPr>
      <w:r w:rsidRPr="001F4EFC">
        <w:rPr>
          <w:rFonts w:ascii="Times New Roman" w:hAnsi="Times New Roman"/>
          <w:b/>
          <w:bCs/>
          <w:iCs/>
          <w:sz w:val="24"/>
          <w:szCs w:val="24"/>
        </w:rPr>
        <w:br w:type="page"/>
      </w:r>
    </w:p>
    <w:p w14:paraId="7B427F05" w14:textId="130A2D7A" w:rsidR="00FB4EA9" w:rsidRPr="00FB4EA9" w:rsidRDefault="00FB4EA9">
      <w:pPr>
        <w:rPr>
          <w:rFonts w:ascii="Times New Roman" w:hAnsi="Times New Roman"/>
          <w:b/>
          <w:bCs/>
          <w:sz w:val="24"/>
          <w:szCs w:val="24"/>
          <w:lang w:eastAsia="x-none"/>
        </w:rPr>
      </w:pPr>
    </w:p>
    <w:p w14:paraId="7A8D1D4B" w14:textId="6FC88927" w:rsidR="0056692C" w:rsidRPr="001F4EFC" w:rsidRDefault="0056692C" w:rsidP="00261EA8">
      <w:pPr>
        <w:spacing w:after="0"/>
        <w:ind w:firstLine="709"/>
        <w:jc w:val="right"/>
        <w:outlineLvl w:val="1"/>
        <w:rPr>
          <w:rFonts w:ascii="Times New Roman" w:hAnsi="Times New Roman"/>
          <w:b/>
          <w:bCs/>
          <w:sz w:val="24"/>
          <w:szCs w:val="24"/>
          <w:lang w:eastAsia="x-none"/>
        </w:rPr>
      </w:pPr>
      <w:r w:rsidRPr="001F4EFC">
        <w:rPr>
          <w:rFonts w:ascii="Times New Roman" w:hAnsi="Times New Roman"/>
          <w:b/>
          <w:bCs/>
          <w:sz w:val="24"/>
          <w:szCs w:val="24"/>
          <w:lang w:val="x-none" w:eastAsia="x-none"/>
        </w:rPr>
        <w:t>Пр</w:t>
      </w:r>
      <w:r w:rsidR="003A63C3" w:rsidRPr="001F4EFC">
        <w:rPr>
          <w:rFonts w:ascii="Times New Roman" w:hAnsi="Times New Roman"/>
          <w:b/>
          <w:bCs/>
          <w:sz w:val="24"/>
          <w:szCs w:val="24"/>
          <w:lang w:val="x-none" w:eastAsia="x-none"/>
        </w:rPr>
        <w:t xml:space="preserve">иложение </w:t>
      </w:r>
      <w:r w:rsidR="003A63C3" w:rsidRPr="001F4EFC">
        <w:rPr>
          <w:rFonts w:ascii="Times New Roman" w:hAnsi="Times New Roman"/>
          <w:b/>
          <w:bCs/>
          <w:sz w:val="24"/>
          <w:szCs w:val="24"/>
          <w:lang w:eastAsia="x-none"/>
        </w:rPr>
        <w:t>3</w:t>
      </w:r>
      <w:r w:rsidRPr="001F4EFC">
        <w:rPr>
          <w:rFonts w:ascii="Times New Roman" w:hAnsi="Times New Roman"/>
          <w:b/>
          <w:bCs/>
          <w:sz w:val="24"/>
          <w:szCs w:val="24"/>
          <w:lang w:val="x-none" w:eastAsia="x-none"/>
        </w:rPr>
        <w:t>.</w:t>
      </w:r>
      <w:r w:rsidR="003A63C3" w:rsidRPr="001F4EFC">
        <w:rPr>
          <w:rFonts w:ascii="Times New Roman" w:hAnsi="Times New Roman"/>
          <w:b/>
          <w:bCs/>
          <w:sz w:val="24"/>
          <w:szCs w:val="24"/>
          <w:lang w:eastAsia="x-none"/>
        </w:rPr>
        <w:t>11</w:t>
      </w:r>
    </w:p>
    <w:p w14:paraId="12A9B8F7" w14:textId="77777777" w:rsidR="0056692C" w:rsidRPr="001F4EFC" w:rsidRDefault="0056692C" w:rsidP="00261EA8">
      <w:pPr>
        <w:spacing w:after="0"/>
        <w:ind w:firstLine="709"/>
        <w:jc w:val="right"/>
        <w:rPr>
          <w:rFonts w:ascii="Times New Roman" w:hAnsi="Times New Roman"/>
          <w:i/>
          <w:sz w:val="24"/>
          <w:szCs w:val="24"/>
        </w:rPr>
      </w:pPr>
      <w:r w:rsidRPr="001F4EFC">
        <w:rPr>
          <w:rFonts w:ascii="Times New Roman" w:hAnsi="Times New Roman"/>
          <w:bCs/>
          <w:sz w:val="24"/>
          <w:szCs w:val="24"/>
        </w:rPr>
        <w:t>к ПООП-П по специальности</w:t>
      </w:r>
      <w:r w:rsidRPr="001F4EFC">
        <w:rPr>
          <w:rFonts w:ascii="Times New Roman" w:hAnsi="Times New Roman"/>
          <w:bCs/>
          <w:i/>
          <w:sz w:val="24"/>
          <w:szCs w:val="24"/>
        </w:rPr>
        <w:t xml:space="preserve"> </w:t>
      </w:r>
      <w:r w:rsidRPr="001F4EFC">
        <w:rPr>
          <w:rFonts w:ascii="Times New Roman" w:hAnsi="Times New Roman"/>
          <w:bCs/>
          <w:i/>
          <w:sz w:val="24"/>
          <w:szCs w:val="24"/>
        </w:rPr>
        <w:br/>
      </w:r>
      <w:r w:rsidRPr="001F4EFC">
        <w:rPr>
          <w:rFonts w:ascii="Times New Roman" w:hAnsi="Times New Roman"/>
          <w:sz w:val="24"/>
          <w:szCs w:val="24"/>
        </w:rPr>
        <w:t>09.02.07 Информационные</w:t>
      </w:r>
      <w:r w:rsidR="007B4210">
        <w:rPr>
          <w:rFonts w:ascii="Times New Roman" w:hAnsi="Times New Roman"/>
          <w:sz w:val="24"/>
          <w:szCs w:val="24"/>
        </w:rPr>
        <w:t xml:space="preserve"> </w:t>
      </w:r>
      <w:r w:rsidRPr="001F4EFC">
        <w:rPr>
          <w:rFonts w:ascii="Times New Roman" w:hAnsi="Times New Roman"/>
          <w:sz w:val="24"/>
          <w:szCs w:val="24"/>
        </w:rPr>
        <w:t xml:space="preserve"> системы и программирование.</w:t>
      </w:r>
    </w:p>
    <w:p w14:paraId="142992CE" w14:textId="77777777" w:rsidR="0056692C" w:rsidRPr="001F4EFC" w:rsidRDefault="0056692C" w:rsidP="00261EA8">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caps/>
          <w:sz w:val="24"/>
          <w:szCs w:val="24"/>
        </w:rPr>
      </w:pPr>
    </w:p>
    <w:p w14:paraId="19F1AFB9" w14:textId="77777777" w:rsidR="0056692C" w:rsidRPr="001F4EFC" w:rsidRDefault="0056692C" w:rsidP="00261EA8">
      <w:pPr>
        <w:autoSpaceDE w:val="0"/>
        <w:autoSpaceDN w:val="0"/>
        <w:adjustRightInd w:val="0"/>
        <w:spacing w:after="0"/>
        <w:ind w:firstLine="709"/>
        <w:jc w:val="center"/>
        <w:rPr>
          <w:rFonts w:ascii="Times New Roman" w:hAnsi="Times New Roman"/>
          <w:b/>
          <w:bCs/>
          <w:sz w:val="24"/>
          <w:szCs w:val="24"/>
        </w:rPr>
      </w:pPr>
    </w:p>
    <w:p w14:paraId="67EEF93D" w14:textId="77777777" w:rsidR="0056692C" w:rsidRPr="001F4EFC" w:rsidRDefault="0056692C" w:rsidP="00261EA8">
      <w:pPr>
        <w:autoSpaceDE w:val="0"/>
        <w:autoSpaceDN w:val="0"/>
        <w:adjustRightInd w:val="0"/>
        <w:spacing w:after="0"/>
        <w:ind w:firstLine="709"/>
        <w:jc w:val="both"/>
        <w:rPr>
          <w:rFonts w:ascii="Times New Roman" w:hAnsi="Times New Roman"/>
          <w:b/>
          <w:bCs/>
          <w:sz w:val="24"/>
          <w:szCs w:val="24"/>
        </w:rPr>
      </w:pPr>
    </w:p>
    <w:p w14:paraId="55DC795E" w14:textId="77777777" w:rsidR="0056692C" w:rsidRPr="001F4EFC" w:rsidRDefault="0056692C" w:rsidP="00261EA8">
      <w:pPr>
        <w:autoSpaceDE w:val="0"/>
        <w:autoSpaceDN w:val="0"/>
        <w:adjustRightInd w:val="0"/>
        <w:spacing w:after="0"/>
        <w:ind w:firstLine="709"/>
        <w:jc w:val="both"/>
        <w:rPr>
          <w:rFonts w:ascii="Times New Roman" w:hAnsi="Times New Roman"/>
          <w:b/>
          <w:bCs/>
          <w:sz w:val="24"/>
          <w:szCs w:val="24"/>
        </w:rPr>
      </w:pPr>
    </w:p>
    <w:p w14:paraId="0628EDAF" w14:textId="77777777" w:rsidR="0056692C" w:rsidRPr="001F4EFC" w:rsidRDefault="0056692C" w:rsidP="00261EA8">
      <w:pPr>
        <w:autoSpaceDE w:val="0"/>
        <w:autoSpaceDN w:val="0"/>
        <w:adjustRightInd w:val="0"/>
        <w:spacing w:after="0"/>
        <w:ind w:firstLine="709"/>
        <w:jc w:val="both"/>
        <w:rPr>
          <w:rFonts w:ascii="Times New Roman" w:hAnsi="Times New Roman"/>
          <w:b/>
          <w:bCs/>
          <w:sz w:val="24"/>
          <w:szCs w:val="24"/>
        </w:rPr>
      </w:pPr>
    </w:p>
    <w:p w14:paraId="6B330094" w14:textId="77777777" w:rsidR="0056692C" w:rsidRPr="001F4EFC" w:rsidRDefault="0056692C" w:rsidP="00261EA8">
      <w:pPr>
        <w:autoSpaceDE w:val="0"/>
        <w:autoSpaceDN w:val="0"/>
        <w:adjustRightInd w:val="0"/>
        <w:spacing w:after="0"/>
        <w:ind w:firstLine="709"/>
        <w:jc w:val="both"/>
        <w:rPr>
          <w:rFonts w:ascii="Times New Roman" w:hAnsi="Times New Roman"/>
          <w:b/>
          <w:bCs/>
          <w:sz w:val="24"/>
          <w:szCs w:val="24"/>
        </w:rPr>
      </w:pPr>
    </w:p>
    <w:p w14:paraId="1EAA1BD6" w14:textId="77777777" w:rsidR="0056692C" w:rsidRPr="001F4EFC" w:rsidRDefault="0056692C" w:rsidP="00261EA8">
      <w:pPr>
        <w:autoSpaceDE w:val="0"/>
        <w:autoSpaceDN w:val="0"/>
        <w:adjustRightInd w:val="0"/>
        <w:spacing w:after="0"/>
        <w:ind w:firstLine="709"/>
        <w:jc w:val="both"/>
        <w:rPr>
          <w:rFonts w:ascii="Times New Roman" w:hAnsi="Times New Roman"/>
          <w:b/>
          <w:bCs/>
          <w:sz w:val="24"/>
          <w:szCs w:val="24"/>
        </w:rPr>
      </w:pPr>
    </w:p>
    <w:p w14:paraId="7EFAB422" w14:textId="77777777" w:rsidR="0056692C" w:rsidRPr="001F4EFC" w:rsidRDefault="0056692C" w:rsidP="00261EA8">
      <w:pPr>
        <w:autoSpaceDE w:val="0"/>
        <w:autoSpaceDN w:val="0"/>
        <w:adjustRightInd w:val="0"/>
        <w:spacing w:after="0"/>
        <w:ind w:firstLine="709"/>
        <w:jc w:val="both"/>
        <w:rPr>
          <w:rFonts w:ascii="Times New Roman" w:hAnsi="Times New Roman"/>
          <w:b/>
          <w:bCs/>
          <w:sz w:val="24"/>
          <w:szCs w:val="24"/>
        </w:rPr>
      </w:pPr>
    </w:p>
    <w:p w14:paraId="72DD82EC" w14:textId="77777777" w:rsidR="0056692C" w:rsidRPr="001F4EFC" w:rsidRDefault="0056692C" w:rsidP="00261EA8">
      <w:pPr>
        <w:autoSpaceDE w:val="0"/>
        <w:autoSpaceDN w:val="0"/>
        <w:adjustRightInd w:val="0"/>
        <w:spacing w:after="0"/>
        <w:ind w:firstLine="709"/>
        <w:jc w:val="both"/>
        <w:rPr>
          <w:rFonts w:ascii="Times New Roman" w:hAnsi="Times New Roman"/>
          <w:b/>
          <w:bCs/>
          <w:sz w:val="24"/>
          <w:szCs w:val="24"/>
        </w:rPr>
      </w:pPr>
    </w:p>
    <w:p w14:paraId="36F47A44" w14:textId="77777777" w:rsidR="0056692C" w:rsidRPr="001F4EFC" w:rsidRDefault="0056692C" w:rsidP="00261EA8">
      <w:pPr>
        <w:autoSpaceDE w:val="0"/>
        <w:autoSpaceDN w:val="0"/>
        <w:adjustRightInd w:val="0"/>
        <w:spacing w:after="0"/>
        <w:ind w:firstLine="709"/>
        <w:jc w:val="both"/>
        <w:rPr>
          <w:rFonts w:ascii="Times New Roman" w:hAnsi="Times New Roman"/>
          <w:b/>
          <w:bCs/>
          <w:sz w:val="24"/>
          <w:szCs w:val="24"/>
        </w:rPr>
      </w:pPr>
    </w:p>
    <w:p w14:paraId="5C035725" w14:textId="77777777" w:rsidR="0056692C" w:rsidRPr="001F4EFC" w:rsidRDefault="0056692C" w:rsidP="00261EA8">
      <w:pPr>
        <w:autoSpaceDE w:val="0"/>
        <w:autoSpaceDN w:val="0"/>
        <w:adjustRightInd w:val="0"/>
        <w:spacing w:after="0"/>
        <w:ind w:firstLine="709"/>
        <w:jc w:val="both"/>
        <w:rPr>
          <w:rFonts w:ascii="Times New Roman" w:hAnsi="Times New Roman"/>
          <w:b/>
          <w:bCs/>
          <w:sz w:val="24"/>
          <w:szCs w:val="24"/>
        </w:rPr>
      </w:pPr>
    </w:p>
    <w:p w14:paraId="07331B7C" w14:textId="77777777" w:rsidR="0056692C" w:rsidRPr="001F4EFC" w:rsidRDefault="0056692C" w:rsidP="00261EA8">
      <w:pPr>
        <w:autoSpaceDE w:val="0"/>
        <w:autoSpaceDN w:val="0"/>
        <w:adjustRightInd w:val="0"/>
        <w:spacing w:after="0"/>
        <w:ind w:firstLine="709"/>
        <w:jc w:val="both"/>
        <w:rPr>
          <w:rFonts w:ascii="Times New Roman" w:hAnsi="Times New Roman"/>
          <w:b/>
          <w:bCs/>
          <w:sz w:val="24"/>
          <w:szCs w:val="24"/>
        </w:rPr>
      </w:pPr>
    </w:p>
    <w:p w14:paraId="4EB20CE2" w14:textId="77777777" w:rsidR="0056692C" w:rsidRPr="001F4EFC" w:rsidRDefault="0056692C" w:rsidP="00261EA8">
      <w:pPr>
        <w:autoSpaceDE w:val="0"/>
        <w:autoSpaceDN w:val="0"/>
        <w:adjustRightInd w:val="0"/>
        <w:spacing w:after="0"/>
        <w:ind w:firstLine="709"/>
        <w:jc w:val="center"/>
        <w:rPr>
          <w:rFonts w:ascii="Times New Roman" w:hAnsi="Times New Roman"/>
          <w:b/>
          <w:bCs/>
          <w:sz w:val="24"/>
          <w:szCs w:val="24"/>
        </w:rPr>
      </w:pPr>
      <w:r w:rsidRPr="001F4EFC">
        <w:rPr>
          <w:rFonts w:ascii="Times New Roman" w:hAnsi="Times New Roman"/>
          <w:b/>
          <w:bCs/>
          <w:sz w:val="24"/>
          <w:szCs w:val="24"/>
        </w:rPr>
        <w:t xml:space="preserve">РАБОЧАЯ ПРОГРАММА УЧЕБНОГО ПРЕДМЕТА </w:t>
      </w:r>
    </w:p>
    <w:p w14:paraId="1FA513B8" w14:textId="77777777" w:rsidR="0056692C" w:rsidRPr="001F4EFC" w:rsidRDefault="0056692C" w:rsidP="00261EA8">
      <w:pPr>
        <w:autoSpaceDE w:val="0"/>
        <w:autoSpaceDN w:val="0"/>
        <w:adjustRightInd w:val="0"/>
        <w:spacing w:after="0"/>
        <w:ind w:firstLine="709"/>
        <w:jc w:val="both"/>
        <w:rPr>
          <w:rFonts w:ascii="Times New Roman" w:hAnsi="Times New Roman"/>
          <w:b/>
          <w:bCs/>
          <w:sz w:val="24"/>
          <w:szCs w:val="24"/>
        </w:rPr>
      </w:pPr>
    </w:p>
    <w:p w14:paraId="1AF2369D" w14:textId="1AD27990" w:rsidR="0056692C" w:rsidRPr="001F4EFC" w:rsidRDefault="0056692C" w:rsidP="00261EA8">
      <w:pPr>
        <w:tabs>
          <w:tab w:val="left" w:pos="5264"/>
        </w:tabs>
        <w:autoSpaceDE w:val="0"/>
        <w:autoSpaceDN w:val="0"/>
        <w:adjustRightInd w:val="0"/>
        <w:spacing w:after="0"/>
        <w:ind w:firstLine="709"/>
        <w:jc w:val="center"/>
        <w:rPr>
          <w:rFonts w:ascii="Times New Roman" w:hAnsi="Times New Roman"/>
          <w:b/>
          <w:bCs/>
          <w:sz w:val="24"/>
          <w:szCs w:val="24"/>
        </w:rPr>
      </w:pPr>
      <w:r w:rsidRPr="001F4EFC">
        <w:rPr>
          <w:rFonts w:ascii="Times New Roman" w:hAnsi="Times New Roman"/>
          <w:b/>
          <w:bCs/>
          <w:sz w:val="24"/>
          <w:szCs w:val="24"/>
        </w:rPr>
        <w:t>ООД. 1</w:t>
      </w:r>
      <w:r w:rsidR="00FB4EA9">
        <w:rPr>
          <w:rFonts w:ascii="Times New Roman" w:hAnsi="Times New Roman"/>
          <w:b/>
          <w:bCs/>
          <w:sz w:val="24"/>
          <w:szCs w:val="24"/>
        </w:rPr>
        <w:t>2</w:t>
      </w:r>
      <w:r w:rsidRPr="001F4EFC">
        <w:rPr>
          <w:rFonts w:ascii="Times New Roman" w:hAnsi="Times New Roman"/>
          <w:b/>
          <w:bCs/>
          <w:sz w:val="24"/>
          <w:szCs w:val="24"/>
        </w:rPr>
        <w:t xml:space="preserve"> «Химия»</w:t>
      </w:r>
    </w:p>
    <w:p w14:paraId="5925E46C" w14:textId="77777777" w:rsidR="0056692C" w:rsidRPr="001F4EFC" w:rsidRDefault="0056692C" w:rsidP="00261EA8">
      <w:pPr>
        <w:tabs>
          <w:tab w:val="left" w:pos="5264"/>
        </w:tabs>
        <w:autoSpaceDE w:val="0"/>
        <w:autoSpaceDN w:val="0"/>
        <w:adjustRightInd w:val="0"/>
        <w:spacing w:after="0"/>
        <w:ind w:firstLine="709"/>
        <w:jc w:val="center"/>
        <w:rPr>
          <w:rFonts w:ascii="Times New Roman" w:hAnsi="Times New Roman"/>
          <w:b/>
          <w:bCs/>
          <w:sz w:val="24"/>
          <w:szCs w:val="24"/>
        </w:rPr>
      </w:pPr>
    </w:p>
    <w:p w14:paraId="1DB8F6B4" w14:textId="77777777" w:rsidR="0056692C" w:rsidRPr="001F4EFC" w:rsidRDefault="0056692C" w:rsidP="00261EA8">
      <w:pPr>
        <w:tabs>
          <w:tab w:val="left" w:pos="5264"/>
        </w:tabs>
        <w:autoSpaceDE w:val="0"/>
        <w:autoSpaceDN w:val="0"/>
        <w:adjustRightInd w:val="0"/>
        <w:spacing w:after="0"/>
        <w:ind w:firstLine="709"/>
        <w:jc w:val="center"/>
        <w:rPr>
          <w:rFonts w:ascii="Times New Roman" w:hAnsi="Times New Roman"/>
          <w:b/>
          <w:bCs/>
          <w:sz w:val="24"/>
          <w:szCs w:val="24"/>
        </w:rPr>
      </w:pPr>
    </w:p>
    <w:p w14:paraId="5BDD0758" w14:textId="77777777" w:rsidR="0056692C" w:rsidRPr="001F4EFC" w:rsidRDefault="0056692C" w:rsidP="00261EA8">
      <w:pPr>
        <w:autoSpaceDE w:val="0"/>
        <w:autoSpaceDN w:val="0"/>
        <w:adjustRightInd w:val="0"/>
        <w:spacing w:after="0"/>
        <w:ind w:firstLine="709"/>
        <w:jc w:val="both"/>
        <w:rPr>
          <w:rFonts w:ascii="Times New Roman" w:hAnsi="Times New Roman"/>
          <w:b/>
          <w:bCs/>
          <w:sz w:val="24"/>
          <w:szCs w:val="24"/>
        </w:rPr>
      </w:pPr>
    </w:p>
    <w:p w14:paraId="496F9E66" w14:textId="77777777" w:rsidR="0056692C" w:rsidRPr="001F4EFC" w:rsidRDefault="0056692C" w:rsidP="00261EA8">
      <w:pPr>
        <w:autoSpaceDE w:val="0"/>
        <w:autoSpaceDN w:val="0"/>
        <w:adjustRightInd w:val="0"/>
        <w:spacing w:after="0"/>
        <w:ind w:firstLine="709"/>
        <w:jc w:val="both"/>
        <w:rPr>
          <w:rFonts w:ascii="Times New Roman" w:hAnsi="Times New Roman"/>
          <w:b/>
          <w:bCs/>
          <w:sz w:val="24"/>
          <w:szCs w:val="24"/>
        </w:rPr>
      </w:pPr>
    </w:p>
    <w:p w14:paraId="5A1C8A51" w14:textId="77777777" w:rsidR="0056692C" w:rsidRPr="001F4EFC" w:rsidRDefault="0056692C" w:rsidP="00261EA8">
      <w:pPr>
        <w:autoSpaceDE w:val="0"/>
        <w:autoSpaceDN w:val="0"/>
        <w:adjustRightInd w:val="0"/>
        <w:spacing w:after="0"/>
        <w:ind w:firstLine="709"/>
        <w:jc w:val="both"/>
        <w:rPr>
          <w:rFonts w:ascii="Times New Roman" w:hAnsi="Times New Roman"/>
          <w:b/>
          <w:bCs/>
          <w:sz w:val="24"/>
          <w:szCs w:val="24"/>
        </w:rPr>
      </w:pPr>
    </w:p>
    <w:p w14:paraId="13F32869" w14:textId="77777777" w:rsidR="0056692C" w:rsidRPr="001F4EFC" w:rsidRDefault="0056692C" w:rsidP="00261EA8">
      <w:pPr>
        <w:autoSpaceDE w:val="0"/>
        <w:autoSpaceDN w:val="0"/>
        <w:adjustRightInd w:val="0"/>
        <w:spacing w:after="0"/>
        <w:ind w:firstLine="709"/>
        <w:jc w:val="both"/>
        <w:rPr>
          <w:rFonts w:ascii="Times New Roman" w:hAnsi="Times New Roman"/>
          <w:b/>
          <w:bCs/>
          <w:sz w:val="24"/>
          <w:szCs w:val="24"/>
        </w:rPr>
      </w:pPr>
    </w:p>
    <w:p w14:paraId="7261F598" w14:textId="77777777" w:rsidR="0056692C" w:rsidRPr="001F4EFC" w:rsidRDefault="0056692C" w:rsidP="00261EA8">
      <w:pPr>
        <w:autoSpaceDE w:val="0"/>
        <w:autoSpaceDN w:val="0"/>
        <w:adjustRightInd w:val="0"/>
        <w:spacing w:after="0"/>
        <w:ind w:firstLine="709"/>
        <w:jc w:val="both"/>
        <w:rPr>
          <w:rFonts w:ascii="Times New Roman" w:hAnsi="Times New Roman"/>
          <w:b/>
          <w:bCs/>
          <w:sz w:val="24"/>
          <w:szCs w:val="24"/>
        </w:rPr>
      </w:pPr>
    </w:p>
    <w:p w14:paraId="3317C3ED" w14:textId="77777777" w:rsidR="0056692C" w:rsidRPr="001F4EFC" w:rsidRDefault="0056692C" w:rsidP="00261EA8">
      <w:pPr>
        <w:autoSpaceDE w:val="0"/>
        <w:autoSpaceDN w:val="0"/>
        <w:adjustRightInd w:val="0"/>
        <w:spacing w:after="0"/>
        <w:ind w:firstLine="709"/>
        <w:jc w:val="both"/>
        <w:rPr>
          <w:rFonts w:ascii="Times New Roman" w:hAnsi="Times New Roman"/>
          <w:b/>
          <w:bCs/>
          <w:sz w:val="24"/>
          <w:szCs w:val="24"/>
        </w:rPr>
      </w:pPr>
    </w:p>
    <w:p w14:paraId="31C430BE" w14:textId="77777777" w:rsidR="0056692C" w:rsidRPr="001F4EFC" w:rsidRDefault="0056692C" w:rsidP="00261EA8">
      <w:pPr>
        <w:autoSpaceDE w:val="0"/>
        <w:autoSpaceDN w:val="0"/>
        <w:adjustRightInd w:val="0"/>
        <w:spacing w:after="0"/>
        <w:ind w:firstLine="709"/>
        <w:jc w:val="both"/>
        <w:rPr>
          <w:rFonts w:ascii="Times New Roman" w:hAnsi="Times New Roman"/>
          <w:b/>
          <w:bCs/>
          <w:sz w:val="24"/>
          <w:szCs w:val="24"/>
        </w:rPr>
      </w:pPr>
    </w:p>
    <w:p w14:paraId="4E8EB41A" w14:textId="77777777" w:rsidR="0056692C" w:rsidRPr="001F4EFC" w:rsidRDefault="0056692C" w:rsidP="00261EA8">
      <w:pPr>
        <w:autoSpaceDE w:val="0"/>
        <w:autoSpaceDN w:val="0"/>
        <w:adjustRightInd w:val="0"/>
        <w:spacing w:after="0"/>
        <w:ind w:firstLine="709"/>
        <w:jc w:val="both"/>
        <w:rPr>
          <w:rFonts w:ascii="Times New Roman" w:hAnsi="Times New Roman"/>
          <w:b/>
          <w:bCs/>
          <w:sz w:val="24"/>
          <w:szCs w:val="24"/>
        </w:rPr>
      </w:pPr>
    </w:p>
    <w:p w14:paraId="53A0236F" w14:textId="77777777" w:rsidR="0056692C" w:rsidRPr="001F4EFC" w:rsidRDefault="0056692C" w:rsidP="00261EA8">
      <w:pPr>
        <w:autoSpaceDE w:val="0"/>
        <w:autoSpaceDN w:val="0"/>
        <w:adjustRightInd w:val="0"/>
        <w:spacing w:after="0"/>
        <w:ind w:firstLine="709"/>
        <w:jc w:val="both"/>
        <w:rPr>
          <w:rFonts w:ascii="Times New Roman" w:hAnsi="Times New Roman"/>
          <w:b/>
          <w:bCs/>
          <w:sz w:val="24"/>
          <w:szCs w:val="24"/>
        </w:rPr>
      </w:pPr>
    </w:p>
    <w:p w14:paraId="417C38EF" w14:textId="77777777" w:rsidR="0056692C" w:rsidRPr="001F4EFC" w:rsidRDefault="0056692C" w:rsidP="00261EA8">
      <w:pPr>
        <w:autoSpaceDE w:val="0"/>
        <w:autoSpaceDN w:val="0"/>
        <w:adjustRightInd w:val="0"/>
        <w:spacing w:after="0"/>
        <w:ind w:firstLine="709"/>
        <w:jc w:val="both"/>
        <w:rPr>
          <w:rFonts w:ascii="Times New Roman" w:hAnsi="Times New Roman"/>
          <w:b/>
          <w:bCs/>
          <w:sz w:val="24"/>
          <w:szCs w:val="24"/>
        </w:rPr>
      </w:pPr>
    </w:p>
    <w:p w14:paraId="55A0F9F8" w14:textId="77777777" w:rsidR="0056692C" w:rsidRPr="001F4EFC" w:rsidRDefault="0056692C" w:rsidP="00261EA8">
      <w:pPr>
        <w:autoSpaceDE w:val="0"/>
        <w:autoSpaceDN w:val="0"/>
        <w:adjustRightInd w:val="0"/>
        <w:spacing w:after="0"/>
        <w:ind w:firstLine="709"/>
        <w:jc w:val="both"/>
        <w:rPr>
          <w:rFonts w:ascii="Times New Roman" w:hAnsi="Times New Roman"/>
          <w:b/>
          <w:bCs/>
          <w:sz w:val="24"/>
          <w:szCs w:val="24"/>
        </w:rPr>
      </w:pPr>
    </w:p>
    <w:p w14:paraId="1BA2946F" w14:textId="77777777" w:rsidR="0056692C" w:rsidRPr="001F4EFC" w:rsidRDefault="0056692C" w:rsidP="00261EA8">
      <w:pPr>
        <w:autoSpaceDE w:val="0"/>
        <w:autoSpaceDN w:val="0"/>
        <w:adjustRightInd w:val="0"/>
        <w:spacing w:after="0"/>
        <w:ind w:firstLine="709"/>
        <w:jc w:val="both"/>
        <w:rPr>
          <w:rFonts w:ascii="Times New Roman" w:hAnsi="Times New Roman"/>
          <w:b/>
          <w:bCs/>
          <w:sz w:val="24"/>
          <w:szCs w:val="24"/>
        </w:rPr>
      </w:pPr>
    </w:p>
    <w:p w14:paraId="47252B09" w14:textId="77777777" w:rsidR="0056692C" w:rsidRPr="001F4EFC" w:rsidRDefault="0056692C" w:rsidP="00261EA8">
      <w:pPr>
        <w:autoSpaceDE w:val="0"/>
        <w:autoSpaceDN w:val="0"/>
        <w:adjustRightInd w:val="0"/>
        <w:spacing w:after="0"/>
        <w:ind w:firstLine="709"/>
        <w:jc w:val="both"/>
        <w:rPr>
          <w:rFonts w:ascii="Times New Roman" w:hAnsi="Times New Roman"/>
          <w:b/>
          <w:bCs/>
          <w:sz w:val="24"/>
          <w:szCs w:val="24"/>
        </w:rPr>
      </w:pPr>
    </w:p>
    <w:p w14:paraId="77F0C165" w14:textId="77777777" w:rsidR="0056692C" w:rsidRPr="001F4EFC" w:rsidRDefault="0056692C" w:rsidP="00261EA8">
      <w:pPr>
        <w:autoSpaceDE w:val="0"/>
        <w:autoSpaceDN w:val="0"/>
        <w:adjustRightInd w:val="0"/>
        <w:spacing w:after="0"/>
        <w:ind w:firstLine="709"/>
        <w:jc w:val="both"/>
        <w:rPr>
          <w:rFonts w:ascii="Times New Roman" w:hAnsi="Times New Roman"/>
          <w:b/>
          <w:bCs/>
          <w:sz w:val="24"/>
          <w:szCs w:val="24"/>
        </w:rPr>
      </w:pPr>
    </w:p>
    <w:p w14:paraId="6A384AAE" w14:textId="77777777" w:rsidR="0056692C" w:rsidRPr="001F4EFC" w:rsidRDefault="0056692C" w:rsidP="00261EA8">
      <w:pPr>
        <w:autoSpaceDE w:val="0"/>
        <w:autoSpaceDN w:val="0"/>
        <w:adjustRightInd w:val="0"/>
        <w:spacing w:after="0"/>
        <w:ind w:firstLine="709"/>
        <w:jc w:val="both"/>
        <w:rPr>
          <w:rFonts w:ascii="Times New Roman" w:hAnsi="Times New Roman"/>
          <w:b/>
          <w:bCs/>
          <w:sz w:val="24"/>
          <w:szCs w:val="24"/>
        </w:rPr>
      </w:pPr>
    </w:p>
    <w:p w14:paraId="0C95F352" w14:textId="77777777" w:rsidR="0056692C" w:rsidRPr="001F4EFC" w:rsidRDefault="0056692C" w:rsidP="00261EA8">
      <w:pPr>
        <w:autoSpaceDE w:val="0"/>
        <w:autoSpaceDN w:val="0"/>
        <w:adjustRightInd w:val="0"/>
        <w:spacing w:after="0"/>
        <w:ind w:firstLine="709"/>
        <w:jc w:val="both"/>
        <w:rPr>
          <w:rFonts w:ascii="Times New Roman" w:hAnsi="Times New Roman"/>
          <w:b/>
          <w:bCs/>
          <w:sz w:val="24"/>
          <w:szCs w:val="24"/>
        </w:rPr>
      </w:pPr>
    </w:p>
    <w:p w14:paraId="6FA438CC" w14:textId="77777777" w:rsidR="0056692C" w:rsidRPr="001F4EFC" w:rsidRDefault="0056692C" w:rsidP="00261EA8">
      <w:pPr>
        <w:autoSpaceDE w:val="0"/>
        <w:autoSpaceDN w:val="0"/>
        <w:adjustRightInd w:val="0"/>
        <w:spacing w:after="0"/>
        <w:ind w:firstLine="709"/>
        <w:jc w:val="both"/>
        <w:rPr>
          <w:rFonts w:ascii="Times New Roman" w:hAnsi="Times New Roman"/>
          <w:b/>
          <w:bCs/>
          <w:sz w:val="24"/>
          <w:szCs w:val="24"/>
        </w:rPr>
      </w:pPr>
    </w:p>
    <w:p w14:paraId="0A23EA2A" w14:textId="77777777" w:rsidR="0056692C" w:rsidRPr="001F4EFC" w:rsidRDefault="0056692C" w:rsidP="00261EA8">
      <w:pPr>
        <w:autoSpaceDE w:val="0"/>
        <w:autoSpaceDN w:val="0"/>
        <w:adjustRightInd w:val="0"/>
        <w:spacing w:after="0"/>
        <w:ind w:firstLine="709"/>
        <w:jc w:val="both"/>
        <w:rPr>
          <w:rFonts w:ascii="Times New Roman" w:hAnsi="Times New Roman"/>
          <w:b/>
          <w:bCs/>
          <w:sz w:val="24"/>
          <w:szCs w:val="24"/>
        </w:rPr>
      </w:pPr>
    </w:p>
    <w:p w14:paraId="1EDB1112" w14:textId="77777777" w:rsidR="0056692C" w:rsidRPr="001F4EFC" w:rsidRDefault="0056692C" w:rsidP="00261EA8">
      <w:pPr>
        <w:autoSpaceDE w:val="0"/>
        <w:autoSpaceDN w:val="0"/>
        <w:adjustRightInd w:val="0"/>
        <w:spacing w:after="0"/>
        <w:ind w:firstLine="709"/>
        <w:jc w:val="both"/>
        <w:rPr>
          <w:rFonts w:ascii="Times New Roman" w:hAnsi="Times New Roman"/>
          <w:b/>
          <w:bCs/>
          <w:sz w:val="24"/>
          <w:szCs w:val="24"/>
        </w:rPr>
      </w:pPr>
    </w:p>
    <w:p w14:paraId="552AA1C6" w14:textId="77777777" w:rsidR="0056692C" w:rsidRPr="001F4EFC" w:rsidRDefault="0056692C" w:rsidP="00261EA8">
      <w:pPr>
        <w:autoSpaceDE w:val="0"/>
        <w:autoSpaceDN w:val="0"/>
        <w:adjustRightInd w:val="0"/>
        <w:spacing w:after="0"/>
        <w:ind w:firstLine="709"/>
        <w:jc w:val="both"/>
        <w:rPr>
          <w:rFonts w:ascii="Times New Roman" w:hAnsi="Times New Roman"/>
          <w:b/>
          <w:bCs/>
          <w:sz w:val="24"/>
          <w:szCs w:val="24"/>
        </w:rPr>
      </w:pPr>
    </w:p>
    <w:p w14:paraId="5F8D18A5" w14:textId="77777777" w:rsidR="0056692C" w:rsidRPr="001F4EFC" w:rsidRDefault="0056692C" w:rsidP="00261EA8">
      <w:pPr>
        <w:autoSpaceDE w:val="0"/>
        <w:autoSpaceDN w:val="0"/>
        <w:adjustRightInd w:val="0"/>
        <w:spacing w:after="0"/>
        <w:ind w:firstLine="709"/>
        <w:jc w:val="both"/>
        <w:rPr>
          <w:rFonts w:ascii="Times New Roman" w:hAnsi="Times New Roman"/>
          <w:b/>
          <w:bCs/>
          <w:sz w:val="24"/>
          <w:szCs w:val="24"/>
        </w:rPr>
      </w:pPr>
    </w:p>
    <w:p w14:paraId="42F76B7A" w14:textId="77777777" w:rsidR="0056692C" w:rsidRPr="001F4EFC" w:rsidRDefault="0056692C" w:rsidP="00261EA8">
      <w:pPr>
        <w:autoSpaceDE w:val="0"/>
        <w:autoSpaceDN w:val="0"/>
        <w:adjustRightInd w:val="0"/>
        <w:spacing w:after="0"/>
        <w:ind w:firstLine="709"/>
        <w:jc w:val="both"/>
        <w:rPr>
          <w:rFonts w:ascii="Times New Roman" w:hAnsi="Times New Roman"/>
          <w:b/>
          <w:bCs/>
          <w:sz w:val="24"/>
          <w:szCs w:val="24"/>
        </w:rPr>
      </w:pPr>
    </w:p>
    <w:p w14:paraId="28E2F2A0" w14:textId="77777777" w:rsidR="0056692C" w:rsidRPr="001F4EFC" w:rsidRDefault="0056692C" w:rsidP="00261EA8">
      <w:pPr>
        <w:autoSpaceDE w:val="0"/>
        <w:autoSpaceDN w:val="0"/>
        <w:adjustRightInd w:val="0"/>
        <w:spacing w:after="0"/>
        <w:ind w:firstLine="709"/>
        <w:jc w:val="both"/>
        <w:rPr>
          <w:rFonts w:ascii="Times New Roman" w:hAnsi="Times New Roman"/>
          <w:b/>
          <w:bCs/>
          <w:sz w:val="24"/>
          <w:szCs w:val="24"/>
        </w:rPr>
      </w:pPr>
    </w:p>
    <w:p w14:paraId="2582ACA8" w14:textId="77777777" w:rsidR="0056692C" w:rsidRPr="001E524F" w:rsidRDefault="0056692C" w:rsidP="00261EA8">
      <w:pPr>
        <w:autoSpaceDE w:val="0"/>
        <w:autoSpaceDN w:val="0"/>
        <w:adjustRightInd w:val="0"/>
        <w:spacing w:after="0"/>
        <w:jc w:val="center"/>
        <w:rPr>
          <w:rFonts w:ascii="Times New Roman" w:hAnsi="Times New Roman"/>
          <w:bCs/>
          <w:sz w:val="24"/>
          <w:szCs w:val="24"/>
        </w:rPr>
      </w:pPr>
      <w:r w:rsidRPr="001E524F">
        <w:rPr>
          <w:rFonts w:ascii="Times New Roman" w:hAnsi="Times New Roman"/>
          <w:bCs/>
          <w:sz w:val="24"/>
          <w:szCs w:val="24"/>
        </w:rPr>
        <w:t>2022 г.</w:t>
      </w:r>
      <w:r w:rsidRPr="001E524F">
        <w:rPr>
          <w:rFonts w:ascii="Times New Roman" w:hAnsi="Times New Roman"/>
          <w:bCs/>
          <w:sz w:val="24"/>
          <w:szCs w:val="24"/>
        </w:rPr>
        <w:br w:type="page"/>
      </w:r>
    </w:p>
    <w:p w14:paraId="21267C47" w14:textId="77777777" w:rsidR="0056692C" w:rsidRPr="001F4EFC" w:rsidRDefault="0056692C" w:rsidP="00261EA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jc w:val="center"/>
        <w:outlineLvl w:val="0"/>
        <w:rPr>
          <w:rFonts w:ascii="Times New Roman" w:hAnsi="Times New Roman"/>
          <w:b/>
          <w:sz w:val="24"/>
          <w:szCs w:val="24"/>
          <w:lang w:val="x-none" w:eastAsia="x-none"/>
        </w:rPr>
      </w:pPr>
      <w:r w:rsidRPr="001F4EFC">
        <w:rPr>
          <w:rFonts w:ascii="Times New Roman" w:hAnsi="Times New Roman"/>
          <w:b/>
          <w:sz w:val="24"/>
          <w:szCs w:val="24"/>
          <w:lang w:val="x-none" w:eastAsia="x-none"/>
        </w:rPr>
        <w:lastRenderedPageBreak/>
        <w:t>СОДЕРЖАНИЕ</w:t>
      </w:r>
    </w:p>
    <w:p w14:paraId="5C7A8210"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tbl>
      <w:tblPr>
        <w:tblW w:w="0" w:type="auto"/>
        <w:tblLook w:val="01E0" w:firstRow="1" w:lastRow="1" w:firstColumn="1" w:lastColumn="1" w:noHBand="0" w:noVBand="0"/>
      </w:tblPr>
      <w:tblGrid>
        <w:gridCol w:w="7667"/>
      </w:tblGrid>
      <w:tr w:rsidR="0056692C" w:rsidRPr="001F4EFC" w14:paraId="41BD701D" w14:textId="77777777" w:rsidTr="00240A90">
        <w:tc>
          <w:tcPr>
            <w:tcW w:w="7667" w:type="dxa"/>
          </w:tcPr>
          <w:p w14:paraId="62DC8A95" w14:textId="77777777" w:rsidR="0056692C" w:rsidRPr="001F4EFC" w:rsidRDefault="0056692C" w:rsidP="00261EA8">
            <w:pPr>
              <w:keepNext/>
              <w:autoSpaceDE w:val="0"/>
              <w:autoSpaceDN w:val="0"/>
              <w:spacing w:after="0"/>
              <w:ind w:left="284"/>
              <w:jc w:val="both"/>
              <w:outlineLvl w:val="0"/>
              <w:rPr>
                <w:rFonts w:ascii="Times New Roman" w:hAnsi="Times New Roman"/>
                <w:b/>
                <w:caps/>
                <w:sz w:val="24"/>
                <w:szCs w:val="24"/>
              </w:rPr>
            </w:pPr>
          </w:p>
        </w:tc>
      </w:tr>
      <w:tr w:rsidR="0056692C" w:rsidRPr="001F4EFC" w14:paraId="0589E1B1" w14:textId="77777777" w:rsidTr="00240A90">
        <w:tc>
          <w:tcPr>
            <w:tcW w:w="7667" w:type="dxa"/>
          </w:tcPr>
          <w:p w14:paraId="1B82D74A" w14:textId="77777777" w:rsidR="0056692C" w:rsidRPr="001F4EFC" w:rsidRDefault="0056692C" w:rsidP="00261EA8">
            <w:pPr>
              <w:spacing w:after="0"/>
              <w:ind w:left="851" w:hanging="142"/>
              <w:jc w:val="both"/>
              <w:rPr>
                <w:rFonts w:ascii="Times New Roman" w:hAnsi="Times New Roman"/>
                <w:sz w:val="24"/>
                <w:szCs w:val="24"/>
              </w:rPr>
            </w:pPr>
            <w:r w:rsidRPr="001F4EFC">
              <w:rPr>
                <w:rFonts w:ascii="Times New Roman" w:hAnsi="Times New Roman"/>
                <w:sz w:val="24"/>
                <w:szCs w:val="24"/>
              </w:rPr>
              <w:t>1.ОБЩАЯ ХАРАКТЕРИСТИКА РАБОЧЕЙ ПРОГРАММЫ      УЧЕБНОЙ ДИСЦИПЛИНЫ</w:t>
            </w:r>
          </w:p>
        </w:tc>
      </w:tr>
      <w:tr w:rsidR="0056692C" w:rsidRPr="001F4EFC" w14:paraId="4D984977" w14:textId="77777777" w:rsidTr="00240A90">
        <w:tc>
          <w:tcPr>
            <w:tcW w:w="7667" w:type="dxa"/>
          </w:tcPr>
          <w:p w14:paraId="15A3F26F" w14:textId="77777777" w:rsidR="0056692C" w:rsidRPr="001F4EFC" w:rsidRDefault="0056692C" w:rsidP="00261EA8">
            <w:pPr>
              <w:spacing w:after="0"/>
              <w:ind w:firstLine="709"/>
              <w:jc w:val="both"/>
              <w:rPr>
                <w:rFonts w:ascii="Times New Roman" w:hAnsi="Times New Roman"/>
                <w:sz w:val="24"/>
                <w:szCs w:val="24"/>
              </w:rPr>
            </w:pPr>
            <w:r w:rsidRPr="001F4EFC">
              <w:rPr>
                <w:rFonts w:ascii="Times New Roman" w:hAnsi="Times New Roman"/>
                <w:sz w:val="24"/>
                <w:szCs w:val="24"/>
              </w:rPr>
              <w:t>2.СТРУКТУРА И СОДЕРЖАНИЕ УЧЕБНОЙ ДИСЦИПЛИНЫ</w:t>
            </w:r>
          </w:p>
        </w:tc>
      </w:tr>
      <w:tr w:rsidR="0056692C" w:rsidRPr="001F4EFC" w14:paraId="55E759BA" w14:textId="77777777" w:rsidTr="00240A90">
        <w:trPr>
          <w:trHeight w:val="323"/>
        </w:trPr>
        <w:tc>
          <w:tcPr>
            <w:tcW w:w="7667" w:type="dxa"/>
          </w:tcPr>
          <w:p w14:paraId="66473C76" w14:textId="77777777" w:rsidR="0056692C" w:rsidRPr="001F4EFC" w:rsidRDefault="0056692C" w:rsidP="00261EA8">
            <w:pPr>
              <w:spacing w:after="0"/>
              <w:ind w:firstLine="709"/>
              <w:jc w:val="both"/>
              <w:rPr>
                <w:rFonts w:ascii="Times New Roman" w:hAnsi="Times New Roman"/>
                <w:sz w:val="24"/>
                <w:szCs w:val="24"/>
              </w:rPr>
            </w:pPr>
            <w:r w:rsidRPr="001F4EFC">
              <w:rPr>
                <w:rFonts w:ascii="Times New Roman" w:hAnsi="Times New Roman"/>
                <w:sz w:val="24"/>
                <w:szCs w:val="24"/>
              </w:rPr>
              <w:t>3.УСЛОВИЯ РЕАЛИЗАЦИИ УЧЕБНОЙ ДИСЦИПЛИНЫ</w:t>
            </w:r>
          </w:p>
        </w:tc>
      </w:tr>
      <w:tr w:rsidR="0056692C" w:rsidRPr="001F4EFC" w14:paraId="2A7866AA" w14:textId="77777777" w:rsidTr="00240A90">
        <w:tc>
          <w:tcPr>
            <w:tcW w:w="7667" w:type="dxa"/>
          </w:tcPr>
          <w:p w14:paraId="276A0CC3" w14:textId="77777777" w:rsidR="0056692C" w:rsidRPr="001F4EFC" w:rsidRDefault="0056692C" w:rsidP="00261EA8">
            <w:pPr>
              <w:spacing w:after="0"/>
              <w:ind w:left="851" w:hanging="142"/>
              <w:jc w:val="both"/>
              <w:rPr>
                <w:rFonts w:ascii="Times New Roman" w:hAnsi="Times New Roman"/>
                <w:sz w:val="24"/>
                <w:szCs w:val="24"/>
              </w:rPr>
            </w:pPr>
            <w:r w:rsidRPr="001F4EFC">
              <w:rPr>
                <w:rFonts w:ascii="Times New Roman" w:hAnsi="Times New Roman"/>
                <w:sz w:val="24"/>
                <w:szCs w:val="24"/>
              </w:rPr>
              <w:t>4.КОНТРОЛЬ И ОЦЕНКА РЕЗУЛЬТАТОВ ОСВОЕНИЯ УЧЕ</w:t>
            </w:r>
            <w:r w:rsidRPr="001F4EFC">
              <w:rPr>
                <w:rFonts w:ascii="Times New Roman" w:hAnsi="Times New Roman"/>
                <w:sz w:val="24"/>
                <w:szCs w:val="24"/>
              </w:rPr>
              <w:t>Б</w:t>
            </w:r>
            <w:r w:rsidRPr="001F4EFC">
              <w:rPr>
                <w:rFonts w:ascii="Times New Roman" w:hAnsi="Times New Roman"/>
                <w:sz w:val="24"/>
                <w:szCs w:val="24"/>
              </w:rPr>
              <w:t>НОЙ ДИСЦИПЛИНЫ</w:t>
            </w:r>
          </w:p>
        </w:tc>
      </w:tr>
    </w:tbl>
    <w:p w14:paraId="680748B8"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F4EFC">
        <w:rPr>
          <w:rFonts w:ascii="Times New Roman" w:hAnsi="Times New Roman"/>
          <w:sz w:val="24"/>
          <w:szCs w:val="24"/>
        </w:rPr>
        <w:t>5. ФОНД ОЦЕНОЧНЫХ СРЕДСТВ</w:t>
      </w:r>
    </w:p>
    <w:p w14:paraId="7A7DA730"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hAnsi="Times New Roman"/>
          <w:bCs/>
          <w:i/>
          <w:sz w:val="24"/>
          <w:szCs w:val="24"/>
        </w:rPr>
      </w:pPr>
    </w:p>
    <w:p w14:paraId="4183CF4E" w14:textId="77777777" w:rsidR="0056692C" w:rsidRPr="001F4EFC" w:rsidRDefault="0056692C"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caps/>
          <w:sz w:val="24"/>
          <w:szCs w:val="24"/>
          <w:u w:val="single"/>
        </w:rPr>
      </w:pPr>
    </w:p>
    <w:p w14:paraId="78B4A857" w14:textId="77777777" w:rsidR="0056692C" w:rsidRPr="001F4EFC" w:rsidRDefault="0056692C"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caps/>
          <w:sz w:val="24"/>
          <w:szCs w:val="24"/>
          <w:u w:val="single"/>
        </w:rPr>
      </w:pPr>
    </w:p>
    <w:p w14:paraId="45AB1CF9" w14:textId="77777777" w:rsidR="0056692C" w:rsidRPr="001F4EFC" w:rsidRDefault="0056692C"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caps/>
          <w:sz w:val="24"/>
          <w:szCs w:val="24"/>
          <w:u w:val="single"/>
        </w:rPr>
      </w:pPr>
    </w:p>
    <w:p w14:paraId="5083509A" w14:textId="77777777" w:rsidR="0056692C" w:rsidRPr="001F4EFC" w:rsidRDefault="0056692C"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caps/>
          <w:sz w:val="24"/>
          <w:szCs w:val="24"/>
          <w:u w:val="single"/>
        </w:rPr>
      </w:pPr>
    </w:p>
    <w:p w14:paraId="58B7FD1C" w14:textId="77777777" w:rsidR="0056692C" w:rsidRPr="001F4EFC" w:rsidRDefault="0056692C"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caps/>
          <w:sz w:val="24"/>
          <w:szCs w:val="24"/>
          <w:u w:val="single"/>
        </w:rPr>
      </w:pPr>
    </w:p>
    <w:p w14:paraId="2575FADB" w14:textId="77777777" w:rsidR="0056692C" w:rsidRPr="001F4EFC" w:rsidRDefault="0056692C"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caps/>
          <w:sz w:val="24"/>
          <w:szCs w:val="24"/>
          <w:u w:val="single"/>
        </w:rPr>
      </w:pPr>
    </w:p>
    <w:p w14:paraId="3A257BAD" w14:textId="77777777" w:rsidR="0056692C" w:rsidRPr="001F4EFC" w:rsidRDefault="0056692C"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caps/>
          <w:sz w:val="24"/>
          <w:szCs w:val="24"/>
          <w:u w:val="single"/>
        </w:rPr>
      </w:pPr>
    </w:p>
    <w:p w14:paraId="4B0666B3" w14:textId="77777777" w:rsidR="0056692C" w:rsidRPr="001F4EFC" w:rsidRDefault="0056692C"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caps/>
          <w:sz w:val="24"/>
          <w:szCs w:val="24"/>
          <w:u w:val="single"/>
        </w:rPr>
      </w:pPr>
    </w:p>
    <w:p w14:paraId="4F9ECC79" w14:textId="77777777" w:rsidR="0056692C" w:rsidRPr="001F4EFC" w:rsidRDefault="0056692C"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caps/>
          <w:sz w:val="24"/>
          <w:szCs w:val="24"/>
          <w:u w:val="single"/>
        </w:rPr>
      </w:pPr>
    </w:p>
    <w:p w14:paraId="1A1729EE" w14:textId="77777777" w:rsidR="0056692C" w:rsidRPr="001F4EFC" w:rsidRDefault="0056692C"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caps/>
          <w:sz w:val="24"/>
          <w:szCs w:val="24"/>
          <w:u w:val="single"/>
        </w:rPr>
      </w:pPr>
    </w:p>
    <w:p w14:paraId="05B05F7D" w14:textId="77777777" w:rsidR="0056692C" w:rsidRPr="001F4EFC" w:rsidRDefault="0056692C"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caps/>
          <w:sz w:val="24"/>
          <w:szCs w:val="24"/>
          <w:u w:val="single"/>
        </w:rPr>
      </w:pPr>
    </w:p>
    <w:p w14:paraId="5A4BF196" w14:textId="77777777" w:rsidR="0056692C" w:rsidRPr="001F4EFC" w:rsidRDefault="0056692C"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caps/>
          <w:sz w:val="24"/>
          <w:szCs w:val="24"/>
          <w:u w:val="single"/>
        </w:rPr>
      </w:pPr>
    </w:p>
    <w:p w14:paraId="2E7FE3A8" w14:textId="77777777" w:rsidR="0056692C" w:rsidRPr="001F4EFC" w:rsidRDefault="0056692C"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caps/>
          <w:sz w:val="24"/>
          <w:szCs w:val="24"/>
          <w:u w:val="single"/>
        </w:rPr>
      </w:pPr>
    </w:p>
    <w:p w14:paraId="7B4D678A" w14:textId="77777777" w:rsidR="0056692C" w:rsidRPr="001F4EFC" w:rsidRDefault="0056692C"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caps/>
          <w:sz w:val="24"/>
          <w:szCs w:val="24"/>
          <w:u w:val="single"/>
        </w:rPr>
      </w:pPr>
    </w:p>
    <w:p w14:paraId="638A0C39" w14:textId="77777777" w:rsidR="0056692C" w:rsidRPr="001F4EFC" w:rsidRDefault="0056692C"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caps/>
          <w:sz w:val="24"/>
          <w:szCs w:val="24"/>
          <w:u w:val="single"/>
        </w:rPr>
      </w:pPr>
    </w:p>
    <w:p w14:paraId="4203C08C" w14:textId="77777777" w:rsidR="0056692C" w:rsidRPr="001F4EFC" w:rsidRDefault="0056692C"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caps/>
          <w:sz w:val="24"/>
          <w:szCs w:val="24"/>
          <w:u w:val="single"/>
        </w:rPr>
      </w:pPr>
    </w:p>
    <w:p w14:paraId="24FE8C88" w14:textId="77777777" w:rsidR="0056692C" w:rsidRPr="001F4EFC" w:rsidRDefault="0056692C"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caps/>
          <w:sz w:val="24"/>
          <w:szCs w:val="24"/>
          <w:u w:val="single"/>
        </w:rPr>
      </w:pPr>
    </w:p>
    <w:p w14:paraId="546216CB" w14:textId="77777777" w:rsidR="0056692C" w:rsidRPr="001F4EFC" w:rsidRDefault="0056692C"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caps/>
          <w:sz w:val="24"/>
          <w:szCs w:val="24"/>
          <w:u w:val="single"/>
        </w:rPr>
      </w:pPr>
    </w:p>
    <w:p w14:paraId="52115E55" w14:textId="77777777" w:rsidR="0056692C" w:rsidRPr="001F4EFC" w:rsidRDefault="0056692C"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caps/>
          <w:sz w:val="24"/>
          <w:szCs w:val="24"/>
          <w:u w:val="single"/>
        </w:rPr>
      </w:pPr>
    </w:p>
    <w:p w14:paraId="7F5CD4FE" w14:textId="77777777" w:rsidR="0056692C" w:rsidRPr="001F4EFC" w:rsidRDefault="0056692C"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caps/>
          <w:sz w:val="24"/>
          <w:szCs w:val="24"/>
          <w:u w:val="single"/>
        </w:rPr>
      </w:pPr>
    </w:p>
    <w:p w14:paraId="2764069E" w14:textId="77777777" w:rsidR="0056692C" w:rsidRPr="001F4EFC" w:rsidRDefault="0056692C"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caps/>
          <w:sz w:val="24"/>
          <w:szCs w:val="24"/>
          <w:u w:val="single"/>
        </w:rPr>
      </w:pPr>
    </w:p>
    <w:p w14:paraId="435E9611" w14:textId="77777777" w:rsidR="0056692C" w:rsidRPr="001F4EFC" w:rsidRDefault="0056692C"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caps/>
          <w:sz w:val="24"/>
          <w:szCs w:val="24"/>
          <w:u w:val="single"/>
        </w:rPr>
      </w:pPr>
    </w:p>
    <w:p w14:paraId="1EAFECA2" w14:textId="77777777" w:rsidR="0056692C" w:rsidRPr="001F4EFC" w:rsidRDefault="0056692C"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caps/>
          <w:sz w:val="24"/>
          <w:szCs w:val="24"/>
          <w:u w:val="single"/>
        </w:rPr>
      </w:pPr>
    </w:p>
    <w:p w14:paraId="5E15D040" w14:textId="77777777" w:rsidR="0056692C" w:rsidRPr="001F4EFC" w:rsidRDefault="0056692C"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caps/>
          <w:sz w:val="24"/>
          <w:szCs w:val="24"/>
          <w:u w:val="single"/>
        </w:rPr>
      </w:pPr>
    </w:p>
    <w:p w14:paraId="05E31972" w14:textId="77777777" w:rsidR="0056692C" w:rsidRPr="001F4EFC" w:rsidRDefault="0056692C"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caps/>
          <w:sz w:val="24"/>
          <w:szCs w:val="24"/>
          <w:u w:val="single"/>
        </w:rPr>
      </w:pPr>
    </w:p>
    <w:p w14:paraId="7453D6FE" w14:textId="77777777" w:rsidR="0056692C" w:rsidRPr="001F4EFC" w:rsidRDefault="0056692C"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caps/>
          <w:sz w:val="24"/>
          <w:szCs w:val="24"/>
          <w:u w:val="single"/>
        </w:rPr>
      </w:pPr>
    </w:p>
    <w:p w14:paraId="4F6BD166" w14:textId="77777777" w:rsidR="0056692C" w:rsidRPr="001F4EFC" w:rsidRDefault="0056692C"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caps/>
          <w:sz w:val="24"/>
          <w:szCs w:val="24"/>
          <w:u w:val="single"/>
        </w:rPr>
      </w:pPr>
    </w:p>
    <w:p w14:paraId="764D0B18" w14:textId="77777777" w:rsidR="0056692C" w:rsidRPr="001F4EFC" w:rsidRDefault="0056692C"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caps/>
          <w:sz w:val="24"/>
          <w:szCs w:val="24"/>
          <w:u w:val="single"/>
        </w:rPr>
      </w:pPr>
    </w:p>
    <w:p w14:paraId="04AF9E25" w14:textId="77777777" w:rsidR="0056692C" w:rsidRPr="001F4EFC" w:rsidRDefault="0056692C"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caps/>
          <w:sz w:val="24"/>
          <w:szCs w:val="24"/>
          <w:u w:val="single"/>
        </w:rPr>
      </w:pPr>
    </w:p>
    <w:p w14:paraId="60529FD2" w14:textId="77777777" w:rsidR="0056692C" w:rsidRPr="001F4EFC" w:rsidRDefault="0056692C"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caps/>
          <w:sz w:val="24"/>
          <w:szCs w:val="24"/>
          <w:u w:val="single"/>
        </w:rPr>
      </w:pPr>
    </w:p>
    <w:p w14:paraId="5CCA25D6" w14:textId="77777777" w:rsidR="0056692C" w:rsidRPr="001F4EFC" w:rsidRDefault="0056692C"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caps/>
          <w:sz w:val="24"/>
          <w:szCs w:val="24"/>
          <w:u w:val="single"/>
        </w:rPr>
      </w:pPr>
    </w:p>
    <w:p w14:paraId="521A67D2" w14:textId="77777777" w:rsidR="0056692C" w:rsidRPr="001F4EFC" w:rsidRDefault="0056692C"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hAnsi="Times New Roman"/>
          <w:b/>
          <w:caps/>
          <w:sz w:val="24"/>
          <w:szCs w:val="24"/>
          <w:u w:val="single"/>
        </w:rPr>
      </w:pPr>
    </w:p>
    <w:p w14:paraId="5A0DBE67" w14:textId="77777777" w:rsidR="0056692C" w:rsidRPr="001F4EFC" w:rsidRDefault="0056692C"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hAnsi="Times New Roman"/>
          <w:b/>
          <w:caps/>
          <w:sz w:val="24"/>
          <w:szCs w:val="24"/>
          <w:u w:val="single"/>
        </w:rPr>
      </w:pPr>
    </w:p>
    <w:p w14:paraId="5C4E4A76" w14:textId="77777777" w:rsidR="003A63C3" w:rsidRPr="001F4EFC" w:rsidRDefault="003A63C3"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hAnsi="Times New Roman"/>
          <w:b/>
          <w:caps/>
          <w:sz w:val="24"/>
          <w:szCs w:val="24"/>
          <w:u w:val="single"/>
        </w:rPr>
      </w:pPr>
    </w:p>
    <w:p w14:paraId="7A7808B0" w14:textId="77777777" w:rsidR="0056692C" w:rsidRPr="001F4EFC" w:rsidRDefault="0056692C" w:rsidP="00261EA8">
      <w:pPr>
        <w:suppressAutoHyphens/>
        <w:spacing w:after="0"/>
        <w:ind w:firstLine="709"/>
        <w:jc w:val="center"/>
        <w:rPr>
          <w:rFonts w:ascii="Times New Roman" w:hAnsi="Times New Roman"/>
          <w:b/>
          <w:sz w:val="24"/>
          <w:szCs w:val="24"/>
        </w:rPr>
      </w:pPr>
      <w:r w:rsidRPr="001F4EFC">
        <w:rPr>
          <w:rFonts w:ascii="Times New Roman" w:hAnsi="Times New Roman"/>
          <w:b/>
          <w:sz w:val="24"/>
          <w:szCs w:val="24"/>
        </w:rPr>
        <w:lastRenderedPageBreak/>
        <w:t>1. ОБЩАЯ ХАРАКТЕРИСТИКА РАБОЧЕЙ ПРОГРАММЫ УЧЕБНОЙ ДИСЦИПЛИНЫ «ХИМИЯ»</w:t>
      </w:r>
    </w:p>
    <w:p w14:paraId="69F24AE9"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F4EFC">
        <w:rPr>
          <w:rFonts w:ascii="Times New Roman" w:hAnsi="Times New Roman"/>
          <w:b/>
          <w:sz w:val="24"/>
          <w:szCs w:val="24"/>
        </w:rPr>
        <w:t xml:space="preserve">1.1. Место дисциплины в структуре основной образовательной программы: </w:t>
      </w:r>
      <w:r w:rsidRPr="001F4EFC">
        <w:rPr>
          <w:rFonts w:ascii="Times New Roman" w:hAnsi="Times New Roman"/>
          <w:sz w:val="24"/>
          <w:szCs w:val="24"/>
        </w:rPr>
        <w:tab/>
      </w:r>
    </w:p>
    <w:p w14:paraId="0F30B9F8" w14:textId="77777777" w:rsidR="0056692C" w:rsidRPr="001F4EFC" w:rsidRDefault="0056692C" w:rsidP="00261EA8">
      <w:pPr>
        <w:spacing w:after="0"/>
        <w:ind w:firstLine="567"/>
        <w:jc w:val="both"/>
        <w:rPr>
          <w:rFonts w:ascii="Times New Roman" w:hAnsi="Times New Roman"/>
          <w:sz w:val="24"/>
          <w:szCs w:val="24"/>
        </w:rPr>
      </w:pPr>
      <w:r w:rsidRPr="001F4EFC">
        <w:rPr>
          <w:rFonts w:ascii="Times New Roman" w:hAnsi="Times New Roman"/>
          <w:sz w:val="24"/>
          <w:szCs w:val="24"/>
        </w:rPr>
        <w:t xml:space="preserve">Учебная дисциплина «Химия» является обязательной частью общеобразовательного цикла основной образовательной программы в соответствии с ФГОС по специальности </w:t>
      </w:r>
      <w:r w:rsidRPr="001F4EFC">
        <w:rPr>
          <w:rFonts w:ascii="Times New Roman" w:hAnsi="Times New Roman"/>
          <w:i/>
          <w:sz w:val="24"/>
          <w:szCs w:val="24"/>
        </w:rPr>
        <w:t>09.02.07 Информационные системы и программирование.</w:t>
      </w:r>
    </w:p>
    <w:p w14:paraId="5B5B1318" w14:textId="77777777" w:rsidR="0056692C" w:rsidRPr="001F4EFC" w:rsidRDefault="0056692C" w:rsidP="00261EA8">
      <w:pPr>
        <w:numPr>
          <w:ilvl w:val="1"/>
          <w:numId w:val="73"/>
        </w:numPr>
        <w:shd w:val="clear" w:color="auto" w:fill="FFFFFF"/>
        <w:tabs>
          <w:tab w:val="left" w:pos="1134"/>
        </w:tabs>
        <w:spacing w:after="0"/>
        <w:ind w:hanging="11"/>
        <w:contextualSpacing/>
        <w:jc w:val="both"/>
        <w:rPr>
          <w:rFonts w:ascii="Times New Roman" w:hAnsi="Times New Roman"/>
          <w:b/>
          <w:sz w:val="24"/>
          <w:szCs w:val="24"/>
        </w:rPr>
      </w:pPr>
      <w:r w:rsidRPr="001F4EFC">
        <w:rPr>
          <w:rFonts w:ascii="Times New Roman" w:hAnsi="Times New Roman"/>
          <w:b/>
          <w:sz w:val="24"/>
          <w:szCs w:val="24"/>
        </w:rPr>
        <w:t>Планируемые результаты освоения дисциплины:</w:t>
      </w:r>
    </w:p>
    <w:p w14:paraId="4FF85BCE" w14:textId="77777777" w:rsidR="0056692C" w:rsidRPr="001F4EFC" w:rsidRDefault="0056692C" w:rsidP="00261EA8">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F4EFC">
        <w:rPr>
          <w:rFonts w:ascii="Times New Roman" w:hAnsi="Times New Roman"/>
          <w:sz w:val="24"/>
          <w:szCs w:val="24"/>
        </w:rPr>
        <w:t>Особое значение дисциплина имеет при формировании и развитии общих компете</w:t>
      </w:r>
      <w:r w:rsidRPr="001F4EFC">
        <w:rPr>
          <w:rFonts w:ascii="Times New Roman" w:hAnsi="Times New Roman"/>
          <w:sz w:val="24"/>
          <w:szCs w:val="24"/>
        </w:rPr>
        <w:t>н</w:t>
      </w:r>
      <w:r w:rsidRPr="001F4EFC">
        <w:rPr>
          <w:rFonts w:ascii="Times New Roman" w:hAnsi="Times New Roman"/>
          <w:sz w:val="24"/>
          <w:szCs w:val="24"/>
        </w:rPr>
        <w:t>ций:</w:t>
      </w:r>
    </w:p>
    <w:p w14:paraId="05E6D0BF" w14:textId="77777777" w:rsidR="0056692C" w:rsidRPr="001F4EFC" w:rsidRDefault="0056692C" w:rsidP="00261EA8">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F4EFC">
        <w:rPr>
          <w:rFonts w:ascii="Times New Roman" w:hAnsi="Times New Roman"/>
          <w:sz w:val="24"/>
          <w:szCs w:val="24"/>
        </w:rPr>
        <w:t xml:space="preserve"> ОК 01 Выбирать способы решения задач профессиональной деятельности, примен</w:t>
      </w:r>
      <w:r w:rsidRPr="001F4EFC">
        <w:rPr>
          <w:rFonts w:ascii="Times New Roman" w:hAnsi="Times New Roman"/>
          <w:sz w:val="24"/>
          <w:szCs w:val="24"/>
        </w:rPr>
        <w:t>и</w:t>
      </w:r>
      <w:r w:rsidRPr="001F4EFC">
        <w:rPr>
          <w:rFonts w:ascii="Times New Roman" w:hAnsi="Times New Roman"/>
          <w:sz w:val="24"/>
          <w:szCs w:val="24"/>
        </w:rPr>
        <w:t xml:space="preserve">тельно к различным контекстам </w:t>
      </w:r>
    </w:p>
    <w:p w14:paraId="02E2D9E0" w14:textId="77777777" w:rsidR="0056692C" w:rsidRPr="001F4EFC" w:rsidRDefault="0056692C" w:rsidP="00261EA8">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F4EFC">
        <w:rPr>
          <w:rFonts w:ascii="Times New Roman" w:hAnsi="Times New Roman"/>
          <w:sz w:val="24"/>
          <w:szCs w:val="24"/>
        </w:rPr>
        <w:t xml:space="preserve">ОК 02 Осуществлять поиск, анализ и интерпретацию информации, необ-ходимой для выполнения задач профессиональной деятельности </w:t>
      </w:r>
    </w:p>
    <w:p w14:paraId="53CD197A" w14:textId="77777777" w:rsidR="0056692C" w:rsidRPr="001F4EFC" w:rsidRDefault="0056692C" w:rsidP="00261EA8">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F4EFC">
        <w:rPr>
          <w:rFonts w:ascii="Times New Roman" w:hAnsi="Times New Roman"/>
          <w:sz w:val="24"/>
          <w:szCs w:val="24"/>
        </w:rPr>
        <w:t xml:space="preserve">ОК 03 Планировать и реализовывать собственное профессиональное и личностное развитие. </w:t>
      </w:r>
    </w:p>
    <w:p w14:paraId="7E573283" w14:textId="77777777" w:rsidR="0056692C" w:rsidRPr="001F4EFC" w:rsidRDefault="0056692C" w:rsidP="00261EA8">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F4EFC">
        <w:rPr>
          <w:rFonts w:ascii="Times New Roman" w:hAnsi="Times New Roman"/>
          <w:sz w:val="24"/>
          <w:szCs w:val="24"/>
        </w:rPr>
        <w:t xml:space="preserve">ОК 04 Работать в коллективе и команде, эффективно взаимодействовать с коллегами, руководством, клиентами. </w:t>
      </w:r>
    </w:p>
    <w:p w14:paraId="7239D096" w14:textId="77777777" w:rsidR="0056692C" w:rsidRPr="001F4EFC" w:rsidRDefault="0056692C" w:rsidP="00261EA8">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F4EFC">
        <w:rPr>
          <w:rFonts w:ascii="Times New Roman" w:hAnsi="Times New Roman"/>
          <w:sz w:val="24"/>
          <w:szCs w:val="24"/>
        </w:rPr>
        <w:t>ОК 06</w:t>
      </w:r>
      <w:proofErr w:type="gramStart"/>
      <w:r w:rsidRPr="001F4EFC">
        <w:rPr>
          <w:rFonts w:ascii="Times New Roman" w:hAnsi="Times New Roman"/>
          <w:sz w:val="24"/>
          <w:szCs w:val="24"/>
        </w:rPr>
        <w:t xml:space="preserve"> П</w:t>
      </w:r>
      <w:proofErr w:type="gramEnd"/>
      <w:r w:rsidRPr="001F4EFC">
        <w:rPr>
          <w:rFonts w:ascii="Times New Roman" w:hAnsi="Times New Roman"/>
          <w:sz w:val="24"/>
          <w:szCs w:val="24"/>
        </w:rPr>
        <w:t>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w:t>
      </w:r>
      <w:r w:rsidRPr="001F4EFC">
        <w:rPr>
          <w:rFonts w:ascii="Times New Roman" w:hAnsi="Times New Roman"/>
          <w:sz w:val="24"/>
          <w:szCs w:val="24"/>
        </w:rPr>
        <w:t>н</w:t>
      </w:r>
      <w:r w:rsidRPr="001F4EFC">
        <w:rPr>
          <w:rFonts w:ascii="Times New Roman" w:hAnsi="Times New Roman"/>
          <w:sz w:val="24"/>
          <w:szCs w:val="24"/>
        </w:rPr>
        <w:t>тикоррупционного поведения;</w:t>
      </w:r>
    </w:p>
    <w:p w14:paraId="2F03F438" w14:textId="77777777" w:rsidR="0056692C" w:rsidRPr="001F4EFC" w:rsidRDefault="0056692C" w:rsidP="00261EA8">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F4EFC">
        <w:rPr>
          <w:rFonts w:ascii="Times New Roman" w:hAnsi="Times New Roman"/>
          <w:sz w:val="24"/>
          <w:szCs w:val="24"/>
        </w:rPr>
        <w:t xml:space="preserve"> ОК 07 Содействовать сохранению окружающей среды, ресурсосбереже-нию, эффе</w:t>
      </w:r>
      <w:r w:rsidRPr="001F4EFC">
        <w:rPr>
          <w:rFonts w:ascii="Times New Roman" w:hAnsi="Times New Roman"/>
          <w:sz w:val="24"/>
          <w:szCs w:val="24"/>
        </w:rPr>
        <w:t>к</w:t>
      </w:r>
      <w:r w:rsidRPr="001F4EFC">
        <w:rPr>
          <w:rFonts w:ascii="Times New Roman" w:hAnsi="Times New Roman"/>
          <w:sz w:val="24"/>
          <w:szCs w:val="24"/>
        </w:rPr>
        <w:t>тивно действовать в чрезвычайных ситуациях.</w:t>
      </w:r>
    </w:p>
    <w:p w14:paraId="45BCC735" w14:textId="77777777" w:rsidR="0056692C" w:rsidRPr="001F4EFC" w:rsidRDefault="0056692C" w:rsidP="00261EA8">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F4EFC">
        <w:rPr>
          <w:rFonts w:ascii="Times New Roman" w:hAnsi="Times New Roman"/>
          <w:sz w:val="24"/>
          <w:szCs w:val="24"/>
        </w:rPr>
        <w:t>В рамках программы учебной дисциплины обучающимися осваиваются 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8158"/>
      </w:tblGrid>
      <w:tr w:rsidR="0056692C" w:rsidRPr="001E524F" w14:paraId="40FE9599" w14:textId="77777777" w:rsidTr="001E524F">
        <w:trPr>
          <w:trHeight w:val="649"/>
        </w:trPr>
        <w:tc>
          <w:tcPr>
            <w:tcW w:w="1589" w:type="dxa"/>
            <w:hideMark/>
          </w:tcPr>
          <w:p w14:paraId="7633254D" w14:textId="77777777" w:rsidR="0056692C" w:rsidRPr="001E524F" w:rsidRDefault="0056692C" w:rsidP="00261EA8">
            <w:pPr>
              <w:suppressAutoHyphens/>
              <w:spacing w:after="0" w:line="240" w:lineRule="auto"/>
              <w:jc w:val="center"/>
              <w:rPr>
                <w:rFonts w:ascii="Times New Roman" w:hAnsi="Times New Roman"/>
                <w:bCs/>
                <w:sz w:val="24"/>
                <w:szCs w:val="24"/>
              </w:rPr>
            </w:pPr>
            <w:r w:rsidRPr="001E524F">
              <w:rPr>
                <w:rFonts w:ascii="Times New Roman" w:hAnsi="Times New Roman"/>
                <w:bCs/>
                <w:sz w:val="24"/>
                <w:szCs w:val="24"/>
              </w:rPr>
              <w:t>Коды результатов</w:t>
            </w:r>
          </w:p>
        </w:tc>
        <w:tc>
          <w:tcPr>
            <w:tcW w:w="8158" w:type="dxa"/>
            <w:hideMark/>
          </w:tcPr>
          <w:p w14:paraId="232AEE24" w14:textId="77777777" w:rsidR="0056692C" w:rsidRPr="001E524F" w:rsidRDefault="0056692C" w:rsidP="00261EA8">
            <w:pPr>
              <w:suppressAutoHyphens/>
              <w:spacing w:after="0" w:line="240" w:lineRule="auto"/>
              <w:jc w:val="center"/>
              <w:rPr>
                <w:rFonts w:ascii="Times New Roman" w:hAnsi="Times New Roman"/>
                <w:sz w:val="24"/>
                <w:szCs w:val="24"/>
              </w:rPr>
            </w:pPr>
            <w:r w:rsidRPr="001E524F">
              <w:rPr>
                <w:rFonts w:ascii="Times New Roman" w:hAnsi="Times New Roman"/>
                <w:sz w:val="24"/>
                <w:szCs w:val="24"/>
              </w:rPr>
              <w:t>Планируемые результаты освоения дисциплины включают</w:t>
            </w:r>
          </w:p>
        </w:tc>
      </w:tr>
      <w:tr w:rsidR="0056692C" w:rsidRPr="001F4EFC" w14:paraId="5794676F" w14:textId="77777777" w:rsidTr="001E524F">
        <w:trPr>
          <w:trHeight w:val="212"/>
        </w:trPr>
        <w:tc>
          <w:tcPr>
            <w:tcW w:w="1589" w:type="dxa"/>
          </w:tcPr>
          <w:p w14:paraId="01BDE31B" w14:textId="77777777" w:rsidR="0056692C" w:rsidRPr="001F4EFC" w:rsidRDefault="0056692C" w:rsidP="00261EA8">
            <w:pPr>
              <w:suppressAutoHyphens/>
              <w:spacing w:after="0" w:line="240" w:lineRule="auto"/>
              <w:rPr>
                <w:rFonts w:ascii="Times New Roman" w:hAnsi="Times New Roman"/>
                <w:i/>
                <w:sz w:val="24"/>
                <w:szCs w:val="24"/>
              </w:rPr>
            </w:pPr>
            <w:r w:rsidRPr="001F4EFC">
              <w:rPr>
                <w:rFonts w:ascii="Times New Roman" w:hAnsi="Times New Roman"/>
                <w:sz w:val="24"/>
                <w:szCs w:val="24"/>
              </w:rPr>
              <w:t>ЛР 04</w:t>
            </w:r>
          </w:p>
        </w:tc>
        <w:tc>
          <w:tcPr>
            <w:tcW w:w="8158" w:type="dxa"/>
          </w:tcPr>
          <w:p w14:paraId="6CBE3216" w14:textId="77777777" w:rsidR="0056692C" w:rsidRPr="001F4EFC" w:rsidRDefault="0056692C" w:rsidP="00261EA8">
            <w:pPr>
              <w:autoSpaceDE w:val="0"/>
              <w:autoSpaceDN w:val="0"/>
              <w:adjustRightInd w:val="0"/>
              <w:spacing w:after="0" w:line="240" w:lineRule="auto"/>
              <w:jc w:val="both"/>
              <w:rPr>
                <w:rFonts w:ascii="Times New Roman" w:hAnsi="Times New Roman"/>
                <w:bCs/>
                <w:sz w:val="24"/>
                <w:szCs w:val="24"/>
              </w:rPr>
            </w:pPr>
            <w:r w:rsidRPr="001F4EFC">
              <w:rPr>
                <w:rFonts w:ascii="Times New Roman" w:hAnsi="Times New Roman"/>
                <w:bCs/>
                <w:sz w:val="24"/>
                <w:szCs w:val="24"/>
              </w:rPr>
              <w:t>Сформированность мировоззрения, соответствующего современному уро</w:t>
            </w:r>
            <w:r w:rsidRPr="001F4EFC">
              <w:rPr>
                <w:rFonts w:ascii="Times New Roman" w:hAnsi="Times New Roman"/>
                <w:bCs/>
                <w:sz w:val="24"/>
                <w:szCs w:val="24"/>
              </w:rPr>
              <w:t>в</w:t>
            </w:r>
            <w:r w:rsidRPr="001F4EFC">
              <w:rPr>
                <w:rFonts w:ascii="Times New Roman" w:hAnsi="Times New Roman"/>
                <w:bCs/>
                <w:sz w:val="24"/>
                <w:szCs w:val="24"/>
              </w:rPr>
              <w:t>ню развития науки и общественной практики, основанного на диалоге кул</w:t>
            </w:r>
            <w:r w:rsidRPr="001F4EFC">
              <w:rPr>
                <w:rFonts w:ascii="Times New Roman" w:hAnsi="Times New Roman"/>
                <w:bCs/>
                <w:sz w:val="24"/>
                <w:szCs w:val="24"/>
              </w:rPr>
              <w:t>ь</w:t>
            </w:r>
            <w:r w:rsidRPr="001F4EFC">
              <w:rPr>
                <w:rFonts w:ascii="Times New Roman" w:hAnsi="Times New Roman"/>
                <w:bCs/>
                <w:sz w:val="24"/>
                <w:szCs w:val="24"/>
              </w:rPr>
              <w:t>тур, а также различных форм общественного сознания, осознание своего м</w:t>
            </w:r>
            <w:r w:rsidRPr="001F4EFC">
              <w:rPr>
                <w:rFonts w:ascii="Times New Roman" w:hAnsi="Times New Roman"/>
                <w:bCs/>
                <w:sz w:val="24"/>
                <w:szCs w:val="24"/>
              </w:rPr>
              <w:t>е</w:t>
            </w:r>
            <w:r w:rsidRPr="001F4EFC">
              <w:rPr>
                <w:rFonts w:ascii="Times New Roman" w:hAnsi="Times New Roman"/>
                <w:bCs/>
                <w:sz w:val="24"/>
                <w:szCs w:val="24"/>
              </w:rPr>
              <w:t>ста в поликультурном мире</w:t>
            </w:r>
          </w:p>
        </w:tc>
      </w:tr>
      <w:tr w:rsidR="0056692C" w:rsidRPr="001F4EFC" w14:paraId="6E9E48F4" w14:textId="77777777" w:rsidTr="001E524F">
        <w:trPr>
          <w:trHeight w:val="212"/>
        </w:trPr>
        <w:tc>
          <w:tcPr>
            <w:tcW w:w="1589" w:type="dxa"/>
          </w:tcPr>
          <w:p w14:paraId="7350FE63" w14:textId="77777777" w:rsidR="0056692C" w:rsidRPr="001F4EFC" w:rsidRDefault="0056692C" w:rsidP="00261EA8">
            <w:pPr>
              <w:suppressAutoHyphens/>
              <w:spacing w:after="0" w:line="240" w:lineRule="auto"/>
              <w:rPr>
                <w:rFonts w:ascii="Times New Roman" w:hAnsi="Times New Roman"/>
                <w:i/>
                <w:sz w:val="24"/>
                <w:szCs w:val="24"/>
              </w:rPr>
            </w:pPr>
            <w:r w:rsidRPr="001F4EFC">
              <w:rPr>
                <w:rFonts w:ascii="Times New Roman" w:hAnsi="Times New Roman"/>
                <w:sz w:val="24"/>
                <w:szCs w:val="24"/>
              </w:rPr>
              <w:t>ЛР 07</w:t>
            </w:r>
          </w:p>
        </w:tc>
        <w:tc>
          <w:tcPr>
            <w:tcW w:w="8158" w:type="dxa"/>
          </w:tcPr>
          <w:p w14:paraId="053C1FD8" w14:textId="77777777" w:rsidR="0056692C" w:rsidRPr="001F4EFC" w:rsidRDefault="0056692C" w:rsidP="00261EA8">
            <w:pPr>
              <w:autoSpaceDE w:val="0"/>
              <w:autoSpaceDN w:val="0"/>
              <w:adjustRightInd w:val="0"/>
              <w:spacing w:after="0" w:line="240" w:lineRule="auto"/>
              <w:jc w:val="both"/>
              <w:rPr>
                <w:rFonts w:ascii="Times New Roman" w:hAnsi="Times New Roman"/>
                <w:bCs/>
                <w:sz w:val="24"/>
                <w:szCs w:val="24"/>
              </w:rPr>
            </w:pPr>
            <w:r w:rsidRPr="001F4EFC">
              <w:rPr>
                <w:rFonts w:ascii="Times New Roman" w:hAnsi="Times New Roman"/>
                <w:bCs/>
                <w:sz w:val="24"/>
                <w:szCs w:val="24"/>
              </w:rPr>
              <w:t>Навыки сотрудничества со сверстниками, детьми младшего возраста, взро</w:t>
            </w:r>
            <w:r w:rsidRPr="001F4EFC">
              <w:rPr>
                <w:rFonts w:ascii="Times New Roman" w:hAnsi="Times New Roman"/>
                <w:bCs/>
                <w:sz w:val="24"/>
                <w:szCs w:val="24"/>
              </w:rPr>
              <w:t>с</w:t>
            </w:r>
            <w:r w:rsidRPr="001F4EFC">
              <w:rPr>
                <w:rFonts w:ascii="Times New Roman" w:hAnsi="Times New Roman"/>
                <w:bCs/>
                <w:sz w:val="24"/>
                <w:szCs w:val="24"/>
              </w:rPr>
              <w:t>лыми в образовательной, общественно полезной, учебно-исследовательской, проектной и других видах деятельности</w:t>
            </w:r>
          </w:p>
        </w:tc>
      </w:tr>
      <w:tr w:rsidR="0056692C" w:rsidRPr="001F4EFC" w14:paraId="7D6B939F" w14:textId="77777777" w:rsidTr="001E524F">
        <w:trPr>
          <w:trHeight w:val="212"/>
        </w:trPr>
        <w:tc>
          <w:tcPr>
            <w:tcW w:w="1589" w:type="dxa"/>
          </w:tcPr>
          <w:p w14:paraId="4961AE47" w14:textId="77777777" w:rsidR="0056692C" w:rsidRPr="001F4EFC" w:rsidRDefault="0056692C" w:rsidP="00261EA8">
            <w:pPr>
              <w:suppressAutoHyphens/>
              <w:spacing w:after="0" w:line="240" w:lineRule="auto"/>
              <w:rPr>
                <w:rFonts w:ascii="Times New Roman" w:hAnsi="Times New Roman"/>
                <w:i/>
                <w:sz w:val="24"/>
                <w:szCs w:val="24"/>
              </w:rPr>
            </w:pPr>
            <w:r w:rsidRPr="001F4EFC">
              <w:rPr>
                <w:rFonts w:ascii="Times New Roman" w:hAnsi="Times New Roman"/>
                <w:sz w:val="24"/>
                <w:szCs w:val="24"/>
              </w:rPr>
              <w:t>ЛР 09</w:t>
            </w:r>
          </w:p>
        </w:tc>
        <w:tc>
          <w:tcPr>
            <w:tcW w:w="8158" w:type="dxa"/>
          </w:tcPr>
          <w:p w14:paraId="4367BA87" w14:textId="77777777" w:rsidR="0056692C" w:rsidRPr="001F4EFC" w:rsidRDefault="0056692C" w:rsidP="00261EA8">
            <w:pPr>
              <w:autoSpaceDE w:val="0"/>
              <w:autoSpaceDN w:val="0"/>
              <w:adjustRightInd w:val="0"/>
              <w:spacing w:after="0" w:line="240" w:lineRule="auto"/>
              <w:jc w:val="both"/>
              <w:rPr>
                <w:rFonts w:ascii="Times New Roman" w:hAnsi="Times New Roman"/>
                <w:bCs/>
                <w:sz w:val="24"/>
                <w:szCs w:val="24"/>
              </w:rPr>
            </w:pPr>
            <w:r w:rsidRPr="001F4EFC">
              <w:rPr>
                <w:rFonts w:ascii="Times New Roman" w:hAnsi="Times New Roman"/>
                <w:bCs/>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w:t>
            </w:r>
            <w:r w:rsidRPr="001F4EFC">
              <w:rPr>
                <w:rFonts w:ascii="Times New Roman" w:hAnsi="Times New Roman"/>
                <w:bCs/>
                <w:sz w:val="24"/>
                <w:szCs w:val="24"/>
              </w:rPr>
              <w:t>о</w:t>
            </w:r>
            <w:r w:rsidRPr="001F4EFC">
              <w:rPr>
                <w:rFonts w:ascii="Times New Roman" w:hAnsi="Times New Roman"/>
                <w:bCs/>
                <w:sz w:val="24"/>
                <w:szCs w:val="24"/>
              </w:rPr>
              <w:t>ванию как условию успешной профессиональной и общественной деятел</w:t>
            </w:r>
            <w:r w:rsidRPr="001F4EFC">
              <w:rPr>
                <w:rFonts w:ascii="Times New Roman" w:hAnsi="Times New Roman"/>
                <w:bCs/>
                <w:sz w:val="24"/>
                <w:szCs w:val="24"/>
              </w:rPr>
              <w:t>ь</w:t>
            </w:r>
            <w:r w:rsidRPr="001F4EFC">
              <w:rPr>
                <w:rFonts w:ascii="Times New Roman" w:hAnsi="Times New Roman"/>
                <w:bCs/>
                <w:sz w:val="24"/>
                <w:szCs w:val="24"/>
              </w:rPr>
              <w:t>ности</w:t>
            </w:r>
          </w:p>
        </w:tc>
      </w:tr>
      <w:tr w:rsidR="0056692C" w:rsidRPr="001F4EFC" w14:paraId="385469C6" w14:textId="77777777" w:rsidTr="001E524F">
        <w:trPr>
          <w:trHeight w:val="212"/>
        </w:trPr>
        <w:tc>
          <w:tcPr>
            <w:tcW w:w="1589" w:type="dxa"/>
          </w:tcPr>
          <w:p w14:paraId="230B3F03" w14:textId="77777777" w:rsidR="0056692C" w:rsidRPr="001F4EFC" w:rsidRDefault="0056692C" w:rsidP="00261EA8">
            <w:pPr>
              <w:suppressAutoHyphens/>
              <w:spacing w:after="0" w:line="240" w:lineRule="auto"/>
              <w:rPr>
                <w:rFonts w:ascii="Times New Roman" w:hAnsi="Times New Roman"/>
                <w:i/>
                <w:sz w:val="24"/>
                <w:szCs w:val="24"/>
              </w:rPr>
            </w:pPr>
            <w:r w:rsidRPr="001F4EFC">
              <w:rPr>
                <w:rFonts w:ascii="Times New Roman" w:hAnsi="Times New Roman"/>
                <w:sz w:val="24"/>
                <w:szCs w:val="24"/>
              </w:rPr>
              <w:t>ЛР 13</w:t>
            </w:r>
          </w:p>
        </w:tc>
        <w:tc>
          <w:tcPr>
            <w:tcW w:w="8158" w:type="dxa"/>
          </w:tcPr>
          <w:p w14:paraId="017D207F" w14:textId="77777777" w:rsidR="0056692C" w:rsidRPr="001F4EFC" w:rsidRDefault="0056692C" w:rsidP="00261EA8">
            <w:pPr>
              <w:autoSpaceDE w:val="0"/>
              <w:autoSpaceDN w:val="0"/>
              <w:adjustRightInd w:val="0"/>
              <w:spacing w:after="0" w:line="240" w:lineRule="auto"/>
              <w:jc w:val="both"/>
              <w:rPr>
                <w:rFonts w:ascii="Times New Roman" w:hAnsi="Times New Roman"/>
                <w:bCs/>
                <w:sz w:val="24"/>
                <w:szCs w:val="24"/>
              </w:rPr>
            </w:pPr>
            <w:r w:rsidRPr="001F4EFC">
              <w:rPr>
                <w:rFonts w:ascii="Times New Roman" w:hAnsi="Times New Roman"/>
                <w:bCs/>
                <w:sz w:val="24"/>
                <w:szCs w:val="24"/>
              </w:rPr>
              <w:t>Осознанный выбор будущей профессии и возможностей реализации со</w:t>
            </w:r>
            <w:r w:rsidRPr="001F4EFC">
              <w:rPr>
                <w:rFonts w:ascii="Times New Roman" w:hAnsi="Times New Roman"/>
                <w:bCs/>
                <w:sz w:val="24"/>
                <w:szCs w:val="24"/>
              </w:rPr>
              <w:t>б</w:t>
            </w:r>
            <w:r w:rsidRPr="001F4EFC">
              <w:rPr>
                <w:rFonts w:ascii="Times New Roman" w:hAnsi="Times New Roman"/>
                <w:bCs/>
                <w:sz w:val="24"/>
                <w:szCs w:val="24"/>
              </w:rPr>
              <w:t>ственных жизненных планов; отношение к профессиональной деятельности как возможности участия в решении личных, общественных, государстве</w:t>
            </w:r>
            <w:r w:rsidRPr="001F4EFC">
              <w:rPr>
                <w:rFonts w:ascii="Times New Roman" w:hAnsi="Times New Roman"/>
                <w:bCs/>
                <w:sz w:val="24"/>
                <w:szCs w:val="24"/>
              </w:rPr>
              <w:t>н</w:t>
            </w:r>
            <w:r w:rsidRPr="001F4EFC">
              <w:rPr>
                <w:rFonts w:ascii="Times New Roman" w:hAnsi="Times New Roman"/>
                <w:bCs/>
                <w:sz w:val="24"/>
                <w:szCs w:val="24"/>
              </w:rPr>
              <w:t>ных, общенациональных проблем</w:t>
            </w:r>
          </w:p>
        </w:tc>
      </w:tr>
      <w:tr w:rsidR="0056692C" w:rsidRPr="001F4EFC" w14:paraId="26DBB034" w14:textId="77777777" w:rsidTr="001E524F">
        <w:trPr>
          <w:trHeight w:val="212"/>
        </w:trPr>
        <w:tc>
          <w:tcPr>
            <w:tcW w:w="1589" w:type="dxa"/>
          </w:tcPr>
          <w:p w14:paraId="196AAF45" w14:textId="77777777" w:rsidR="0056692C" w:rsidRPr="001F4EFC" w:rsidRDefault="0056692C" w:rsidP="00261EA8">
            <w:pPr>
              <w:suppressAutoHyphens/>
              <w:spacing w:after="0" w:line="240" w:lineRule="auto"/>
              <w:rPr>
                <w:rFonts w:ascii="Times New Roman" w:hAnsi="Times New Roman"/>
                <w:i/>
                <w:sz w:val="24"/>
                <w:szCs w:val="24"/>
              </w:rPr>
            </w:pPr>
            <w:r w:rsidRPr="001F4EFC">
              <w:rPr>
                <w:rFonts w:ascii="Times New Roman" w:hAnsi="Times New Roman"/>
                <w:sz w:val="24"/>
                <w:szCs w:val="24"/>
              </w:rPr>
              <w:t>ЛР 14</w:t>
            </w:r>
          </w:p>
        </w:tc>
        <w:tc>
          <w:tcPr>
            <w:tcW w:w="8158" w:type="dxa"/>
          </w:tcPr>
          <w:p w14:paraId="2CD29CF2" w14:textId="77777777" w:rsidR="0056692C" w:rsidRPr="001F4EFC" w:rsidRDefault="0056692C" w:rsidP="00261EA8">
            <w:pPr>
              <w:autoSpaceDE w:val="0"/>
              <w:autoSpaceDN w:val="0"/>
              <w:adjustRightInd w:val="0"/>
              <w:spacing w:after="0" w:line="240" w:lineRule="auto"/>
              <w:jc w:val="both"/>
              <w:rPr>
                <w:rFonts w:ascii="Times New Roman" w:hAnsi="Times New Roman"/>
                <w:bCs/>
                <w:sz w:val="24"/>
                <w:szCs w:val="24"/>
              </w:rPr>
            </w:pPr>
            <w:r w:rsidRPr="001F4EFC">
              <w:rPr>
                <w:rFonts w:ascii="Times New Roman" w:hAnsi="Times New Roman"/>
                <w:bCs/>
                <w:sz w:val="24"/>
                <w:szCs w:val="24"/>
              </w:rPr>
              <w:t>Сформированность экологического мышления, понимания влияния соц</w:t>
            </w:r>
            <w:r w:rsidRPr="001F4EFC">
              <w:rPr>
                <w:rFonts w:ascii="Times New Roman" w:hAnsi="Times New Roman"/>
                <w:bCs/>
                <w:sz w:val="24"/>
                <w:szCs w:val="24"/>
              </w:rPr>
              <w:t>и</w:t>
            </w:r>
            <w:r w:rsidRPr="001F4EFC">
              <w:rPr>
                <w:rFonts w:ascii="Times New Roman" w:hAnsi="Times New Roman"/>
                <w:bCs/>
                <w:sz w:val="24"/>
                <w:szCs w:val="24"/>
              </w:rPr>
              <w:t>ально-экономических процессов на состояние природной и социальной ср</w:t>
            </w:r>
            <w:r w:rsidRPr="001F4EFC">
              <w:rPr>
                <w:rFonts w:ascii="Times New Roman" w:hAnsi="Times New Roman"/>
                <w:bCs/>
                <w:sz w:val="24"/>
                <w:szCs w:val="24"/>
              </w:rPr>
              <w:t>е</w:t>
            </w:r>
            <w:r w:rsidRPr="001F4EFC">
              <w:rPr>
                <w:rFonts w:ascii="Times New Roman" w:hAnsi="Times New Roman"/>
                <w:bCs/>
                <w:sz w:val="24"/>
                <w:szCs w:val="24"/>
              </w:rPr>
              <w:t>ды; приобретение опыта эколого-направленной деятельности</w:t>
            </w:r>
          </w:p>
        </w:tc>
      </w:tr>
      <w:tr w:rsidR="0056692C" w:rsidRPr="001F4EFC" w14:paraId="3F831F3A" w14:textId="77777777" w:rsidTr="001E524F">
        <w:trPr>
          <w:trHeight w:val="212"/>
        </w:trPr>
        <w:tc>
          <w:tcPr>
            <w:tcW w:w="1589" w:type="dxa"/>
          </w:tcPr>
          <w:p w14:paraId="55038EE2" w14:textId="77777777" w:rsidR="0056692C" w:rsidRPr="001F4EFC" w:rsidRDefault="0056692C" w:rsidP="00261EA8">
            <w:pPr>
              <w:suppressAutoHyphens/>
              <w:spacing w:after="0" w:line="240" w:lineRule="auto"/>
              <w:rPr>
                <w:rFonts w:ascii="Times New Roman" w:hAnsi="Times New Roman"/>
                <w:iCs/>
                <w:sz w:val="24"/>
                <w:szCs w:val="24"/>
              </w:rPr>
            </w:pPr>
            <w:r w:rsidRPr="001F4EFC">
              <w:rPr>
                <w:rFonts w:ascii="Times New Roman" w:hAnsi="Times New Roman"/>
                <w:sz w:val="24"/>
                <w:szCs w:val="24"/>
              </w:rPr>
              <w:t>МР 01</w:t>
            </w:r>
          </w:p>
        </w:tc>
        <w:tc>
          <w:tcPr>
            <w:tcW w:w="8158" w:type="dxa"/>
          </w:tcPr>
          <w:p w14:paraId="048D65B2" w14:textId="77777777" w:rsidR="0056692C" w:rsidRPr="001F4EFC" w:rsidRDefault="0056692C" w:rsidP="00261EA8">
            <w:pPr>
              <w:autoSpaceDE w:val="0"/>
              <w:autoSpaceDN w:val="0"/>
              <w:adjustRightInd w:val="0"/>
              <w:spacing w:after="0" w:line="240" w:lineRule="auto"/>
              <w:jc w:val="both"/>
              <w:rPr>
                <w:rFonts w:ascii="Times New Roman" w:hAnsi="Times New Roman"/>
                <w:i/>
                <w:sz w:val="24"/>
                <w:szCs w:val="24"/>
              </w:rPr>
            </w:pPr>
            <w:r w:rsidRPr="001F4EFC">
              <w:rPr>
                <w:rFonts w:ascii="Times New Roman" w:hAnsi="Times New Roman"/>
                <w:bCs/>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w:t>
            </w:r>
            <w:r w:rsidRPr="001F4EFC">
              <w:rPr>
                <w:rFonts w:ascii="Times New Roman" w:hAnsi="Times New Roman"/>
                <w:bCs/>
                <w:sz w:val="24"/>
                <w:szCs w:val="24"/>
              </w:rPr>
              <w:t>о</w:t>
            </w:r>
            <w:r w:rsidRPr="001F4EFC">
              <w:rPr>
                <w:rFonts w:ascii="Times New Roman" w:hAnsi="Times New Roman"/>
                <w:bCs/>
                <w:sz w:val="24"/>
                <w:szCs w:val="24"/>
              </w:rPr>
              <w:t xml:space="preserve">вать деятельность; использовать все возможные ресурсы для достижения </w:t>
            </w:r>
            <w:r w:rsidRPr="001F4EFC">
              <w:rPr>
                <w:rFonts w:ascii="Times New Roman" w:hAnsi="Times New Roman"/>
                <w:bCs/>
                <w:sz w:val="24"/>
                <w:szCs w:val="24"/>
              </w:rPr>
              <w:lastRenderedPageBreak/>
              <w:t>поставленных целей и реализации планов деятельности; выбирать успешные стратегии в различных ситуациях</w:t>
            </w:r>
          </w:p>
        </w:tc>
      </w:tr>
      <w:tr w:rsidR="0056692C" w:rsidRPr="001F4EFC" w14:paraId="35D7976D" w14:textId="77777777" w:rsidTr="001E524F">
        <w:trPr>
          <w:trHeight w:val="212"/>
        </w:trPr>
        <w:tc>
          <w:tcPr>
            <w:tcW w:w="1589" w:type="dxa"/>
          </w:tcPr>
          <w:p w14:paraId="2451CB70" w14:textId="77777777" w:rsidR="0056692C" w:rsidRPr="001F4EFC" w:rsidRDefault="0056692C" w:rsidP="00261EA8">
            <w:pPr>
              <w:suppressAutoHyphens/>
              <w:spacing w:after="0" w:line="240" w:lineRule="auto"/>
              <w:rPr>
                <w:rFonts w:ascii="Times New Roman" w:hAnsi="Times New Roman"/>
                <w:i/>
                <w:sz w:val="24"/>
                <w:szCs w:val="24"/>
              </w:rPr>
            </w:pPr>
            <w:r w:rsidRPr="001F4EFC">
              <w:rPr>
                <w:rFonts w:ascii="Times New Roman" w:hAnsi="Times New Roman"/>
                <w:sz w:val="24"/>
                <w:szCs w:val="24"/>
              </w:rPr>
              <w:lastRenderedPageBreak/>
              <w:t>МР 02</w:t>
            </w:r>
          </w:p>
        </w:tc>
        <w:tc>
          <w:tcPr>
            <w:tcW w:w="8158" w:type="dxa"/>
          </w:tcPr>
          <w:p w14:paraId="70F65995" w14:textId="77777777" w:rsidR="0056692C" w:rsidRPr="001F4EFC" w:rsidRDefault="0056692C" w:rsidP="00261EA8">
            <w:pPr>
              <w:autoSpaceDE w:val="0"/>
              <w:autoSpaceDN w:val="0"/>
              <w:adjustRightInd w:val="0"/>
              <w:spacing w:after="0" w:line="240" w:lineRule="auto"/>
              <w:jc w:val="both"/>
              <w:rPr>
                <w:rFonts w:ascii="Times New Roman" w:hAnsi="Times New Roman"/>
                <w:i/>
                <w:sz w:val="24"/>
                <w:szCs w:val="24"/>
              </w:rPr>
            </w:pPr>
            <w:r w:rsidRPr="001F4EFC">
              <w:rPr>
                <w:rFonts w:ascii="Times New Roman" w:hAnsi="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w:t>
            </w:r>
            <w:r w:rsidRPr="001F4EFC">
              <w:rPr>
                <w:rFonts w:ascii="Times New Roman" w:hAnsi="Times New Roman"/>
                <w:bCs/>
                <w:sz w:val="24"/>
                <w:szCs w:val="24"/>
              </w:rPr>
              <w:t>к</w:t>
            </w:r>
            <w:r w:rsidRPr="001F4EFC">
              <w:rPr>
                <w:rFonts w:ascii="Times New Roman" w:hAnsi="Times New Roman"/>
                <w:bCs/>
                <w:sz w:val="24"/>
                <w:szCs w:val="24"/>
              </w:rPr>
              <w:t>тивно разрешать конфликты</w:t>
            </w:r>
          </w:p>
        </w:tc>
      </w:tr>
      <w:tr w:rsidR="0056692C" w:rsidRPr="001F4EFC" w14:paraId="587E11CC" w14:textId="77777777" w:rsidTr="001E524F">
        <w:trPr>
          <w:trHeight w:val="212"/>
        </w:trPr>
        <w:tc>
          <w:tcPr>
            <w:tcW w:w="1589" w:type="dxa"/>
          </w:tcPr>
          <w:p w14:paraId="2AD8F276" w14:textId="77777777" w:rsidR="0056692C" w:rsidRPr="001F4EFC" w:rsidRDefault="0056692C" w:rsidP="00261EA8">
            <w:pPr>
              <w:suppressAutoHyphens/>
              <w:spacing w:after="0" w:line="240" w:lineRule="auto"/>
              <w:rPr>
                <w:rFonts w:ascii="Times New Roman" w:hAnsi="Times New Roman"/>
                <w:i/>
                <w:sz w:val="24"/>
                <w:szCs w:val="24"/>
              </w:rPr>
            </w:pPr>
            <w:r w:rsidRPr="001F4EFC">
              <w:rPr>
                <w:rFonts w:ascii="Times New Roman" w:hAnsi="Times New Roman"/>
                <w:sz w:val="24"/>
                <w:szCs w:val="24"/>
              </w:rPr>
              <w:t>МР 03</w:t>
            </w:r>
          </w:p>
        </w:tc>
        <w:tc>
          <w:tcPr>
            <w:tcW w:w="8158" w:type="dxa"/>
          </w:tcPr>
          <w:p w14:paraId="5FDA65BE" w14:textId="77777777" w:rsidR="0056692C" w:rsidRPr="001F4EFC" w:rsidRDefault="0056692C" w:rsidP="00261EA8">
            <w:pPr>
              <w:autoSpaceDE w:val="0"/>
              <w:autoSpaceDN w:val="0"/>
              <w:adjustRightInd w:val="0"/>
              <w:spacing w:after="0" w:line="240" w:lineRule="auto"/>
              <w:jc w:val="both"/>
              <w:rPr>
                <w:rFonts w:ascii="Times New Roman" w:hAnsi="Times New Roman"/>
                <w:i/>
                <w:sz w:val="24"/>
                <w:szCs w:val="24"/>
              </w:rPr>
            </w:pPr>
            <w:r w:rsidRPr="001F4EFC">
              <w:rPr>
                <w:rFonts w:ascii="Times New Roman" w:hAnsi="Times New Roman"/>
                <w:bCs/>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w:t>
            </w:r>
            <w:r w:rsidRPr="001F4EFC">
              <w:rPr>
                <w:rFonts w:ascii="Times New Roman" w:hAnsi="Times New Roman"/>
                <w:bCs/>
                <w:sz w:val="24"/>
                <w:szCs w:val="24"/>
              </w:rPr>
              <w:t>е</w:t>
            </w:r>
            <w:r w:rsidRPr="001F4EFC">
              <w:rPr>
                <w:rFonts w:ascii="Times New Roman" w:hAnsi="Times New Roman"/>
                <w:bCs/>
                <w:sz w:val="24"/>
                <w:szCs w:val="24"/>
              </w:rPr>
              <w:t>нию различных методов познания</w:t>
            </w:r>
          </w:p>
        </w:tc>
      </w:tr>
      <w:tr w:rsidR="0056692C" w:rsidRPr="001F4EFC" w14:paraId="74413CB4" w14:textId="77777777" w:rsidTr="001E524F">
        <w:trPr>
          <w:trHeight w:val="212"/>
        </w:trPr>
        <w:tc>
          <w:tcPr>
            <w:tcW w:w="1589" w:type="dxa"/>
          </w:tcPr>
          <w:p w14:paraId="777DAEE6" w14:textId="77777777" w:rsidR="0056692C" w:rsidRPr="001F4EFC" w:rsidRDefault="0056692C" w:rsidP="00261EA8">
            <w:pPr>
              <w:suppressAutoHyphens/>
              <w:spacing w:after="0" w:line="240" w:lineRule="auto"/>
              <w:rPr>
                <w:rFonts w:ascii="Times New Roman" w:hAnsi="Times New Roman"/>
                <w:i/>
                <w:sz w:val="24"/>
                <w:szCs w:val="24"/>
              </w:rPr>
            </w:pPr>
            <w:r w:rsidRPr="001F4EFC">
              <w:rPr>
                <w:rFonts w:ascii="Times New Roman" w:hAnsi="Times New Roman"/>
                <w:sz w:val="24"/>
                <w:szCs w:val="24"/>
              </w:rPr>
              <w:t>МР 04</w:t>
            </w:r>
          </w:p>
        </w:tc>
        <w:tc>
          <w:tcPr>
            <w:tcW w:w="8158" w:type="dxa"/>
          </w:tcPr>
          <w:p w14:paraId="2BABAE0F" w14:textId="77777777" w:rsidR="0056692C" w:rsidRPr="001F4EFC" w:rsidRDefault="0056692C" w:rsidP="00261EA8">
            <w:pPr>
              <w:autoSpaceDE w:val="0"/>
              <w:autoSpaceDN w:val="0"/>
              <w:adjustRightInd w:val="0"/>
              <w:spacing w:after="0" w:line="240" w:lineRule="auto"/>
              <w:jc w:val="both"/>
              <w:rPr>
                <w:rFonts w:ascii="Times New Roman" w:hAnsi="Times New Roman"/>
                <w:i/>
                <w:sz w:val="24"/>
                <w:szCs w:val="24"/>
              </w:rPr>
            </w:pPr>
            <w:r w:rsidRPr="001F4EFC">
              <w:rPr>
                <w:rFonts w:ascii="Times New Roman" w:hAnsi="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w:t>
            </w:r>
            <w:r w:rsidRPr="001F4EFC">
              <w:rPr>
                <w:rFonts w:ascii="Times New Roman" w:hAnsi="Times New Roman"/>
                <w:bCs/>
                <w:sz w:val="24"/>
                <w:szCs w:val="24"/>
              </w:rPr>
              <w:t>ч</w:t>
            </w:r>
            <w:r w:rsidRPr="001F4EFC">
              <w:rPr>
                <w:rFonts w:ascii="Times New Roman" w:hAnsi="Times New Roman"/>
                <w:bCs/>
                <w:sz w:val="24"/>
                <w:szCs w:val="24"/>
              </w:rPr>
              <w:t>ных источниках информации, критически оценивать и интерпретировать информацию, получаемую из различных источников</w:t>
            </w:r>
          </w:p>
        </w:tc>
      </w:tr>
      <w:tr w:rsidR="0056692C" w:rsidRPr="001F4EFC" w14:paraId="417BA580" w14:textId="77777777" w:rsidTr="001E524F">
        <w:trPr>
          <w:trHeight w:val="212"/>
        </w:trPr>
        <w:tc>
          <w:tcPr>
            <w:tcW w:w="1589" w:type="dxa"/>
          </w:tcPr>
          <w:p w14:paraId="05C2BBA2" w14:textId="77777777" w:rsidR="0056692C" w:rsidRPr="001F4EFC" w:rsidRDefault="0056692C" w:rsidP="00261EA8">
            <w:pPr>
              <w:suppressAutoHyphens/>
              <w:spacing w:after="0" w:line="240" w:lineRule="auto"/>
              <w:rPr>
                <w:rFonts w:ascii="Times New Roman" w:hAnsi="Times New Roman"/>
                <w:i/>
                <w:sz w:val="24"/>
                <w:szCs w:val="24"/>
              </w:rPr>
            </w:pPr>
            <w:r w:rsidRPr="001F4EFC">
              <w:rPr>
                <w:rFonts w:ascii="Times New Roman" w:hAnsi="Times New Roman"/>
                <w:sz w:val="24"/>
                <w:szCs w:val="24"/>
              </w:rPr>
              <w:t>МР 07.</w:t>
            </w:r>
          </w:p>
        </w:tc>
        <w:tc>
          <w:tcPr>
            <w:tcW w:w="8158" w:type="dxa"/>
          </w:tcPr>
          <w:p w14:paraId="1AA4DB3E" w14:textId="77777777" w:rsidR="0056692C" w:rsidRPr="001F4EFC" w:rsidRDefault="0056692C" w:rsidP="00261EA8">
            <w:pPr>
              <w:autoSpaceDE w:val="0"/>
              <w:autoSpaceDN w:val="0"/>
              <w:adjustRightInd w:val="0"/>
              <w:spacing w:after="0" w:line="240" w:lineRule="auto"/>
              <w:jc w:val="both"/>
              <w:rPr>
                <w:rFonts w:ascii="Times New Roman" w:hAnsi="Times New Roman"/>
                <w:i/>
                <w:sz w:val="24"/>
                <w:szCs w:val="24"/>
              </w:rPr>
            </w:pPr>
            <w:r w:rsidRPr="001F4EFC">
              <w:rPr>
                <w:rFonts w:ascii="Times New Roman" w:hAnsi="Times New Roman"/>
                <w:bCs/>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56692C" w:rsidRPr="001F4EFC" w14:paraId="11396EE8" w14:textId="77777777" w:rsidTr="001E524F">
        <w:trPr>
          <w:trHeight w:val="212"/>
        </w:trPr>
        <w:tc>
          <w:tcPr>
            <w:tcW w:w="1589" w:type="dxa"/>
          </w:tcPr>
          <w:p w14:paraId="3F890062" w14:textId="77777777" w:rsidR="0056692C" w:rsidRPr="001F4EFC" w:rsidRDefault="0056692C" w:rsidP="00261EA8">
            <w:pPr>
              <w:suppressAutoHyphens/>
              <w:spacing w:after="0" w:line="240" w:lineRule="auto"/>
              <w:rPr>
                <w:rFonts w:ascii="Times New Roman" w:hAnsi="Times New Roman"/>
                <w:iCs/>
                <w:sz w:val="24"/>
                <w:szCs w:val="24"/>
              </w:rPr>
            </w:pPr>
            <w:r w:rsidRPr="001F4EFC">
              <w:rPr>
                <w:rFonts w:ascii="Times New Roman" w:hAnsi="Times New Roman"/>
                <w:iCs/>
                <w:sz w:val="24"/>
                <w:szCs w:val="24"/>
              </w:rPr>
              <w:t>МР 09</w:t>
            </w:r>
          </w:p>
        </w:tc>
        <w:tc>
          <w:tcPr>
            <w:tcW w:w="8158" w:type="dxa"/>
          </w:tcPr>
          <w:p w14:paraId="05E08420" w14:textId="77777777" w:rsidR="0056692C" w:rsidRPr="001F4EFC" w:rsidRDefault="0056692C"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56692C" w:rsidRPr="001F4EFC" w14:paraId="6BF53FC0" w14:textId="77777777" w:rsidTr="001E524F">
        <w:trPr>
          <w:trHeight w:val="212"/>
        </w:trPr>
        <w:tc>
          <w:tcPr>
            <w:tcW w:w="1589" w:type="dxa"/>
          </w:tcPr>
          <w:p w14:paraId="6360855C" w14:textId="77777777" w:rsidR="0056692C" w:rsidRPr="001F4EFC" w:rsidRDefault="0056692C" w:rsidP="00261EA8">
            <w:pPr>
              <w:suppressAutoHyphens/>
              <w:spacing w:after="0" w:line="240" w:lineRule="auto"/>
              <w:rPr>
                <w:rFonts w:ascii="Times New Roman" w:hAnsi="Times New Roman"/>
                <w:i/>
                <w:sz w:val="24"/>
                <w:szCs w:val="24"/>
              </w:rPr>
            </w:pPr>
            <w:r w:rsidRPr="001F4EFC">
              <w:rPr>
                <w:rFonts w:ascii="Times New Roman" w:hAnsi="Times New Roman"/>
                <w:bCs/>
                <w:sz w:val="24"/>
                <w:szCs w:val="24"/>
              </w:rPr>
              <w:t>ПРб 01</w:t>
            </w:r>
          </w:p>
        </w:tc>
        <w:tc>
          <w:tcPr>
            <w:tcW w:w="8158" w:type="dxa"/>
          </w:tcPr>
          <w:p w14:paraId="08E8F46A" w14:textId="77777777" w:rsidR="0056692C" w:rsidRPr="001F4EFC" w:rsidRDefault="0056692C" w:rsidP="00261EA8">
            <w:pPr>
              <w:autoSpaceDE w:val="0"/>
              <w:autoSpaceDN w:val="0"/>
              <w:adjustRightInd w:val="0"/>
              <w:spacing w:after="0" w:line="240" w:lineRule="auto"/>
              <w:jc w:val="both"/>
              <w:rPr>
                <w:rFonts w:ascii="Times New Roman" w:hAnsi="Times New Roman"/>
                <w:i/>
                <w:sz w:val="24"/>
                <w:szCs w:val="24"/>
              </w:rPr>
            </w:pPr>
            <w:r w:rsidRPr="001F4EFC">
              <w:rPr>
                <w:rFonts w:ascii="Times New Roman" w:hAnsi="Times New Roman"/>
                <w:sz w:val="24"/>
                <w:szCs w:val="24"/>
              </w:rPr>
              <w:t>Сформированность представлений о новейших научных и практических д</w:t>
            </w:r>
            <w:r w:rsidRPr="001F4EFC">
              <w:rPr>
                <w:rFonts w:ascii="Times New Roman" w:hAnsi="Times New Roman"/>
                <w:sz w:val="24"/>
                <w:szCs w:val="24"/>
              </w:rPr>
              <w:t>о</w:t>
            </w:r>
            <w:r w:rsidRPr="001F4EFC">
              <w:rPr>
                <w:rFonts w:ascii="Times New Roman" w:hAnsi="Times New Roman"/>
                <w:sz w:val="24"/>
                <w:szCs w:val="24"/>
              </w:rPr>
              <w:t>стижениях в области химии;</w:t>
            </w:r>
          </w:p>
        </w:tc>
      </w:tr>
      <w:tr w:rsidR="0056692C" w:rsidRPr="001F4EFC" w14:paraId="1FEF3D02" w14:textId="77777777" w:rsidTr="001E524F">
        <w:trPr>
          <w:trHeight w:val="212"/>
        </w:trPr>
        <w:tc>
          <w:tcPr>
            <w:tcW w:w="1589" w:type="dxa"/>
          </w:tcPr>
          <w:p w14:paraId="3A9BA043" w14:textId="77777777" w:rsidR="0056692C" w:rsidRPr="001F4EFC" w:rsidRDefault="0056692C" w:rsidP="00261EA8">
            <w:pPr>
              <w:suppressAutoHyphens/>
              <w:spacing w:after="0" w:line="240" w:lineRule="auto"/>
              <w:rPr>
                <w:rFonts w:ascii="Times New Roman" w:hAnsi="Times New Roman"/>
                <w:i/>
                <w:sz w:val="24"/>
                <w:szCs w:val="24"/>
              </w:rPr>
            </w:pPr>
            <w:r w:rsidRPr="001F4EFC">
              <w:rPr>
                <w:rFonts w:ascii="Times New Roman" w:hAnsi="Times New Roman"/>
                <w:bCs/>
                <w:sz w:val="24"/>
                <w:szCs w:val="24"/>
              </w:rPr>
              <w:t>ПРб 02</w:t>
            </w:r>
          </w:p>
        </w:tc>
        <w:tc>
          <w:tcPr>
            <w:tcW w:w="8158" w:type="dxa"/>
          </w:tcPr>
          <w:p w14:paraId="7F5FF963" w14:textId="77777777" w:rsidR="0056692C" w:rsidRPr="001F4EFC" w:rsidRDefault="0056692C" w:rsidP="00261EA8">
            <w:pPr>
              <w:autoSpaceDE w:val="0"/>
              <w:autoSpaceDN w:val="0"/>
              <w:adjustRightInd w:val="0"/>
              <w:spacing w:after="0" w:line="240" w:lineRule="auto"/>
              <w:jc w:val="both"/>
              <w:rPr>
                <w:rFonts w:ascii="Times New Roman" w:hAnsi="Times New Roman"/>
                <w:i/>
                <w:sz w:val="24"/>
                <w:szCs w:val="24"/>
              </w:rPr>
            </w:pPr>
            <w:r w:rsidRPr="001F4EFC">
              <w:rPr>
                <w:rFonts w:ascii="Times New Roman" w:hAnsi="Times New Roman"/>
                <w:sz w:val="24"/>
                <w:szCs w:val="24"/>
              </w:rPr>
              <w:t>Понимание сущности наблюдаемых во Вселенной явлений</w:t>
            </w:r>
          </w:p>
        </w:tc>
      </w:tr>
      <w:tr w:rsidR="0056692C" w:rsidRPr="001F4EFC" w14:paraId="4E39E8E6" w14:textId="77777777" w:rsidTr="001E524F">
        <w:trPr>
          <w:trHeight w:val="212"/>
        </w:trPr>
        <w:tc>
          <w:tcPr>
            <w:tcW w:w="1589" w:type="dxa"/>
          </w:tcPr>
          <w:p w14:paraId="38043AE3" w14:textId="77777777" w:rsidR="0056692C" w:rsidRPr="001F4EFC" w:rsidRDefault="0056692C" w:rsidP="00261EA8">
            <w:pPr>
              <w:suppressAutoHyphens/>
              <w:spacing w:after="0" w:line="240" w:lineRule="auto"/>
              <w:rPr>
                <w:rFonts w:ascii="Times New Roman" w:hAnsi="Times New Roman"/>
                <w:i/>
                <w:sz w:val="24"/>
                <w:szCs w:val="24"/>
              </w:rPr>
            </w:pPr>
            <w:r w:rsidRPr="001F4EFC">
              <w:rPr>
                <w:rFonts w:ascii="Times New Roman" w:hAnsi="Times New Roman"/>
                <w:bCs/>
                <w:sz w:val="24"/>
                <w:szCs w:val="24"/>
              </w:rPr>
              <w:t>ПРб 03</w:t>
            </w:r>
          </w:p>
        </w:tc>
        <w:tc>
          <w:tcPr>
            <w:tcW w:w="8158" w:type="dxa"/>
          </w:tcPr>
          <w:p w14:paraId="1553E30B" w14:textId="77777777" w:rsidR="0056692C" w:rsidRPr="001F4EFC" w:rsidRDefault="0056692C" w:rsidP="00261EA8">
            <w:pPr>
              <w:autoSpaceDE w:val="0"/>
              <w:autoSpaceDN w:val="0"/>
              <w:adjustRightInd w:val="0"/>
              <w:spacing w:after="0" w:line="240" w:lineRule="auto"/>
              <w:jc w:val="both"/>
              <w:rPr>
                <w:rFonts w:ascii="Times New Roman" w:hAnsi="Times New Roman"/>
                <w:i/>
                <w:sz w:val="24"/>
                <w:szCs w:val="24"/>
              </w:rPr>
            </w:pPr>
            <w:r w:rsidRPr="001F4EFC">
              <w:rPr>
                <w:rFonts w:ascii="Times New Roman" w:hAnsi="Times New Roman"/>
                <w:sz w:val="24"/>
                <w:szCs w:val="24"/>
              </w:rPr>
              <w:t>Владение основополагающими понятиями, теориями, законами и закон</w:t>
            </w:r>
            <w:r w:rsidRPr="001F4EFC">
              <w:rPr>
                <w:rFonts w:ascii="Times New Roman" w:hAnsi="Times New Roman"/>
                <w:sz w:val="24"/>
                <w:szCs w:val="24"/>
              </w:rPr>
              <w:t>о</w:t>
            </w:r>
            <w:r w:rsidRPr="001F4EFC">
              <w:rPr>
                <w:rFonts w:ascii="Times New Roman" w:hAnsi="Times New Roman"/>
                <w:sz w:val="24"/>
                <w:szCs w:val="24"/>
              </w:rPr>
              <w:t>мерностями науки, уверенное пользование терминологией и символикой, используемые в химии.</w:t>
            </w:r>
          </w:p>
        </w:tc>
      </w:tr>
      <w:tr w:rsidR="0056692C" w:rsidRPr="001F4EFC" w14:paraId="3B15F811" w14:textId="77777777" w:rsidTr="001E524F">
        <w:trPr>
          <w:trHeight w:val="212"/>
        </w:trPr>
        <w:tc>
          <w:tcPr>
            <w:tcW w:w="1589" w:type="dxa"/>
          </w:tcPr>
          <w:p w14:paraId="1EA89979" w14:textId="77777777" w:rsidR="0056692C" w:rsidRPr="001F4EFC" w:rsidRDefault="0056692C" w:rsidP="00261EA8">
            <w:pPr>
              <w:suppressAutoHyphens/>
              <w:spacing w:after="0" w:line="240" w:lineRule="auto"/>
              <w:rPr>
                <w:rFonts w:ascii="Times New Roman" w:hAnsi="Times New Roman"/>
                <w:bCs/>
                <w:i/>
                <w:sz w:val="24"/>
                <w:szCs w:val="24"/>
              </w:rPr>
            </w:pPr>
            <w:r w:rsidRPr="001F4EFC">
              <w:rPr>
                <w:rFonts w:ascii="Times New Roman" w:hAnsi="Times New Roman"/>
                <w:bCs/>
                <w:sz w:val="24"/>
                <w:szCs w:val="24"/>
              </w:rPr>
              <w:t>ПРб 04</w:t>
            </w:r>
          </w:p>
        </w:tc>
        <w:tc>
          <w:tcPr>
            <w:tcW w:w="8158" w:type="dxa"/>
          </w:tcPr>
          <w:p w14:paraId="4514693C" w14:textId="77777777" w:rsidR="0056692C" w:rsidRPr="001F4EFC" w:rsidRDefault="0056692C" w:rsidP="00261EA8">
            <w:pPr>
              <w:autoSpaceDE w:val="0"/>
              <w:autoSpaceDN w:val="0"/>
              <w:adjustRightInd w:val="0"/>
              <w:spacing w:after="0" w:line="240" w:lineRule="auto"/>
              <w:jc w:val="both"/>
              <w:rPr>
                <w:rFonts w:ascii="Times New Roman" w:hAnsi="Times New Roman"/>
                <w:i/>
                <w:sz w:val="24"/>
                <w:szCs w:val="24"/>
              </w:rPr>
            </w:pPr>
            <w:r w:rsidRPr="001F4EFC">
              <w:rPr>
                <w:rFonts w:ascii="Times New Roman" w:hAnsi="Times New Roman"/>
                <w:sz w:val="24"/>
                <w:szCs w:val="24"/>
              </w:rPr>
              <w:t>Сформированность представлений о значении химии в практической де</w:t>
            </w:r>
            <w:r w:rsidRPr="001F4EFC">
              <w:rPr>
                <w:rFonts w:ascii="Times New Roman" w:hAnsi="Times New Roman"/>
                <w:sz w:val="24"/>
                <w:szCs w:val="24"/>
              </w:rPr>
              <w:t>я</w:t>
            </w:r>
            <w:r w:rsidRPr="001F4EFC">
              <w:rPr>
                <w:rFonts w:ascii="Times New Roman" w:hAnsi="Times New Roman"/>
                <w:sz w:val="24"/>
                <w:szCs w:val="24"/>
              </w:rPr>
              <w:t>тельности человека и дальнейшем научно-техническом развитии</w:t>
            </w:r>
          </w:p>
        </w:tc>
      </w:tr>
      <w:tr w:rsidR="0056692C" w:rsidRPr="001F4EFC" w14:paraId="4024666A" w14:textId="77777777" w:rsidTr="001E524F">
        <w:trPr>
          <w:trHeight w:val="212"/>
        </w:trPr>
        <w:tc>
          <w:tcPr>
            <w:tcW w:w="1589" w:type="dxa"/>
          </w:tcPr>
          <w:p w14:paraId="54DA72C6" w14:textId="77777777" w:rsidR="0056692C" w:rsidRPr="001F4EFC" w:rsidRDefault="0056692C" w:rsidP="00261EA8">
            <w:pPr>
              <w:suppressAutoHyphens/>
              <w:spacing w:after="0" w:line="240" w:lineRule="auto"/>
              <w:rPr>
                <w:rFonts w:ascii="Times New Roman" w:hAnsi="Times New Roman"/>
                <w:i/>
                <w:sz w:val="24"/>
                <w:szCs w:val="24"/>
              </w:rPr>
            </w:pPr>
            <w:r w:rsidRPr="001F4EFC">
              <w:rPr>
                <w:rFonts w:ascii="Times New Roman" w:hAnsi="Times New Roman"/>
                <w:bCs/>
                <w:sz w:val="24"/>
                <w:szCs w:val="24"/>
              </w:rPr>
              <w:t>ПРб 05</w:t>
            </w:r>
          </w:p>
        </w:tc>
        <w:tc>
          <w:tcPr>
            <w:tcW w:w="8158" w:type="dxa"/>
          </w:tcPr>
          <w:p w14:paraId="5B720486" w14:textId="77777777" w:rsidR="0056692C" w:rsidRPr="001F4EFC" w:rsidRDefault="0056692C" w:rsidP="00261EA8">
            <w:pPr>
              <w:autoSpaceDE w:val="0"/>
              <w:autoSpaceDN w:val="0"/>
              <w:adjustRightInd w:val="0"/>
              <w:spacing w:after="0" w:line="240" w:lineRule="auto"/>
              <w:jc w:val="both"/>
              <w:rPr>
                <w:rFonts w:ascii="Times New Roman" w:hAnsi="Times New Roman"/>
                <w:sz w:val="24"/>
                <w:szCs w:val="24"/>
              </w:rPr>
            </w:pPr>
            <w:r w:rsidRPr="001F4EFC">
              <w:rPr>
                <w:rFonts w:ascii="Times New Roman" w:hAnsi="Times New Roman"/>
                <w:sz w:val="24"/>
                <w:szCs w:val="24"/>
              </w:rPr>
              <w:t>Осознание роли отечественной науки в освоении химии и развитии межд</w:t>
            </w:r>
            <w:r w:rsidRPr="001F4EFC">
              <w:rPr>
                <w:rFonts w:ascii="Times New Roman" w:hAnsi="Times New Roman"/>
                <w:sz w:val="24"/>
                <w:szCs w:val="24"/>
              </w:rPr>
              <w:t>у</w:t>
            </w:r>
            <w:r w:rsidRPr="001F4EFC">
              <w:rPr>
                <w:rFonts w:ascii="Times New Roman" w:hAnsi="Times New Roman"/>
                <w:sz w:val="24"/>
                <w:szCs w:val="24"/>
              </w:rPr>
              <w:t>народного сотрудничества в этой области.</w:t>
            </w:r>
          </w:p>
        </w:tc>
      </w:tr>
    </w:tbl>
    <w:p w14:paraId="0FAA9A9E"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hAnsi="Times New Roman"/>
          <w:b/>
          <w:sz w:val="24"/>
          <w:szCs w:val="24"/>
        </w:rPr>
      </w:pPr>
    </w:p>
    <w:p w14:paraId="1EFA5ABE"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F4EFC">
        <w:rPr>
          <w:rFonts w:ascii="Times New Roman" w:hAnsi="Times New Roman"/>
          <w:b/>
          <w:sz w:val="24"/>
          <w:szCs w:val="24"/>
        </w:rPr>
        <w:t>2. СТРУКТУРА И СОДЕРЖАНИЕ УЧЕБНОГО ПРЕДМЕТА</w:t>
      </w:r>
    </w:p>
    <w:p w14:paraId="0577FF79"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F4EFC">
        <w:rPr>
          <w:rFonts w:ascii="Times New Roman" w:hAnsi="Times New Roman"/>
          <w:b/>
          <w:sz w:val="24"/>
          <w:szCs w:val="24"/>
        </w:rPr>
        <w:t>ХИМИЯ</w:t>
      </w:r>
    </w:p>
    <w:p w14:paraId="67906D44"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p w14:paraId="2ABCBF44"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80"/>
        <w:jc w:val="both"/>
        <w:rPr>
          <w:rFonts w:ascii="Times New Roman" w:hAnsi="Times New Roman"/>
          <w:sz w:val="24"/>
          <w:szCs w:val="24"/>
          <w:u w:val="single"/>
        </w:rPr>
      </w:pPr>
      <w:r w:rsidRPr="001F4EFC">
        <w:rPr>
          <w:rFonts w:ascii="Times New Roman" w:hAnsi="Times New Roman"/>
          <w:b/>
          <w:sz w:val="24"/>
          <w:szCs w:val="24"/>
        </w:rPr>
        <w:t>2.1. Объем учебного предмета и виды учебной работы</w:t>
      </w: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56692C" w:rsidRPr="001F4EFC" w14:paraId="1F7DF057" w14:textId="77777777" w:rsidTr="00240A90">
        <w:trPr>
          <w:trHeight w:val="460"/>
        </w:trPr>
        <w:tc>
          <w:tcPr>
            <w:tcW w:w="7904" w:type="dxa"/>
          </w:tcPr>
          <w:p w14:paraId="26026D52" w14:textId="77777777" w:rsidR="0056692C" w:rsidRPr="001F4EFC" w:rsidRDefault="0056692C" w:rsidP="00261EA8">
            <w:pPr>
              <w:spacing w:after="0"/>
              <w:jc w:val="center"/>
              <w:rPr>
                <w:rFonts w:ascii="Times New Roman" w:hAnsi="Times New Roman"/>
                <w:sz w:val="24"/>
                <w:szCs w:val="24"/>
              </w:rPr>
            </w:pPr>
            <w:r w:rsidRPr="001F4EFC">
              <w:rPr>
                <w:rFonts w:ascii="Times New Roman" w:hAnsi="Times New Roman"/>
                <w:b/>
                <w:sz w:val="24"/>
                <w:szCs w:val="24"/>
              </w:rPr>
              <w:t>Вид учебной работы</w:t>
            </w:r>
          </w:p>
        </w:tc>
        <w:tc>
          <w:tcPr>
            <w:tcW w:w="1800" w:type="dxa"/>
          </w:tcPr>
          <w:p w14:paraId="46289F8E" w14:textId="77777777" w:rsidR="0056692C" w:rsidRPr="001F4EFC" w:rsidRDefault="0056692C" w:rsidP="00261EA8">
            <w:pPr>
              <w:spacing w:after="0"/>
              <w:jc w:val="center"/>
              <w:rPr>
                <w:rFonts w:ascii="Times New Roman" w:hAnsi="Times New Roman"/>
                <w:iCs/>
                <w:sz w:val="24"/>
                <w:szCs w:val="24"/>
              </w:rPr>
            </w:pPr>
            <w:r w:rsidRPr="001F4EFC">
              <w:rPr>
                <w:rFonts w:ascii="Times New Roman" w:hAnsi="Times New Roman"/>
                <w:b/>
                <w:iCs/>
                <w:sz w:val="24"/>
                <w:szCs w:val="24"/>
              </w:rPr>
              <w:t>Объем часов</w:t>
            </w:r>
          </w:p>
        </w:tc>
      </w:tr>
      <w:tr w:rsidR="0056692C" w:rsidRPr="001F4EFC" w14:paraId="3C54A9F8" w14:textId="77777777" w:rsidTr="00240A90">
        <w:trPr>
          <w:trHeight w:val="285"/>
        </w:trPr>
        <w:tc>
          <w:tcPr>
            <w:tcW w:w="7904" w:type="dxa"/>
          </w:tcPr>
          <w:p w14:paraId="3D7A06B5" w14:textId="77777777" w:rsidR="0056692C" w:rsidRPr="001F4EFC" w:rsidRDefault="0056692C" w:rsidP="00261EA8">
            <w:pPr>
              <w:spacing w:after="0"/>
              <w:rPr>
                <w:rFonts w:ascii="Times New Roman" w:hAnsi="Times New Roman"/>
                <w:b/>
                <w:sz w:val="24"/>
                <w:szCs w:val="24"/>
              </w:rPr>
            </w:pPr>
            <w:r w:rsidRPr="001F4EFC">
              <w:rPr>
                <w:rFonts w:ascii="Times New Roman" w:hAnsi="Times New Roman"/>
                <w:b/>
                <w:sz w:val="24"/>
                <w:szCs w:val="24"/>
              </w:rPr>
              <w:t>Максимальная учебная нагрузка (всего)</w:t>
            </w:r>
          </w:p>
        </w:tc>
        <w:tc>
          <w:tcPr>
            <w:tcW w:w="1800" w:type="dxa"/>
          </w:tcPr>
          <w:p w14:paraId="0D602413" w14:textId="14E1E649" w:rsidR="0056692C" w:rsidRPr="001F4EFC" w:rsidRDefault="009A04B2" w:rsidP="00261EA8">
            <w:pPr>
              <w:spacing w:after="0"/>
              <w:jc w:val="center"/>
              <w:rPr>
                <w:rFonts w:ascii="Times New Roman" w:hAnsi="Times New Roman"/>
                <w:b/>
                <w:iCs/>
                <w:sz w:val="24"/>
                <w:szCs w:val="24"/>
              </w:rPr>
            </w:pPr>
            <w:r>
              <w:rPr>
                <w:rFonts w:ascii="Times New Roman" w:hAnsi="Times New Roman"/>
                <w:b/>
                <w:iCs/>
                <w:sz w:val="24"/>
                <w:szCs w:val="24"/>
              </w:rPr>
              <w:t>48</w:t>
            </w:r>
          </w:p>
        </w:tc>
      </w:tr>
      <w:tr w:rsidR="0056692C" w:rsidRPr="001F4EFC" w14:paraId="033B3F74" w14:textId="77777777" w:rsidTr="00240A90">
        <w:tc>
          <w:tcPr>
            <w:tcW w:w="7904" w:type="dxa"/>
          </w:tcPr>
          <w:p w14:paraId="17096A5C" w14:textId="77777777" w:rsidR="0056692C" w:rsidRPr="001F4EFC" w:rsidRDefault="0056692C" w:rsidP="00261EA8">
            <w:pPr>
              <w:spacing w:after="0"/>
              <w:jc w:val="both"/>
              <w:rPr>
                <w:rFonts w:ascii="Times New Roman" w:hAnsi="Times New Roman"/>
                <w:sz w:val="24"/>
                <w:szCs w:val="24"/>
              </w:rPr>
            </w:pPr>
            <w:r w:rsidRPr="001F4EFC">
              <w:rPr>
                <w:rFonts w:ascii="Times New Roman" w:hAnsi="Times New Roman"/>
                <w:b/>
                <w:sz w:val="24"/>
                <w:szCs w:val="24"/>
              </w:rPr>
              <w:t xml:space="preserve">Обязательная аудиторная учебная нагрузка (всего) </w:t>
            </w:r>
          </w:p>
        </w:tc>
        <w:tc>
          <w:tcPr>
            <w:tcW w:w="1800" w:type="dxa"/>
          </w:tcPr>
          <w:p w14:paraId="5F42080A" w14:textId="2016D6D3" w:rsidR="0056692C" w:rsidRPr="001F4EFC" w:rsidRDefault="009A04B2" w:rsidP="00261EA8">
            <w:pPr>
              <w:spacing w:after="0"/>
              <w:jc w:val="center"/>
              <w:rPr>
                <w:rFonts w:ascii="Times New Roman" w:hAnsi="Times New Roman"/>
                <w:b/>
                <w:iCs/>
                <w:sz w:val="24"/>
                <w:szCs w:val="24"/>
              </w:rPr>
            </w:pPr>
            <w:r>
              <w:rPr>
                <w:rFonts w:ascii="Times New Roman" w:hAnsi="Times New Roman"/>
                <w:b/>
                <w:iCs/>
                <w:sz w:val="24"/>
                <w:szCs w:val="24"/>
              </w:rPr>
              <w:t>48</w:t>
            </w:r>
          </w:p>
        </w:tc>
      </w:tr>
      <w:tr w:rsidR="0056692C" w:rsidRPr="001F4EFC" w14:paraId="7B2AAC7D" w14:textId="77777777" w:rsidTr="00240A90">
        <w:tc>
          <w:tcPr>
            <w:tcW w:w="7904" w:type="dxa"/>
          </w:tcPr>
          <w:p w14:paraId="12FDF420" w14:textId="77777777" w:rsidR="0056692C" w:rsidRPr="001F4EFC" w:rsidRDefault="0056692C" w:rsidP="00261EA8">
            <w:pPr>
              <w:tabs>
                <w:tab w:val="left" w:pos="4433"/>
              </w:tabs>
              <w:spacing w:after="0"/>
              <w:jc w:val="both"/>
              <w:rPr>
                <w:rFonts w:ascii="Times New Roman" w:hAnsi="Times New Roman"/>
                <w:sz w:val="24"/>
                <w:szCs w:val="24"/>
              </w:rPr>
            </w:pPr>
            <w:r w:rsidRPr="001F4EFC">
              <w:rPr>
                <w:rFonts w:ascii="Times New Roman" w:hAnsi="Times New Roman"/>
                <w:sz w:val="24"/>
                <w:szCs w:val="24"/>
              </w:rPr>
              <w:t>в том числе:</w:t>
            </w:r>
            <w:r w:rsidRPr="001F4EFC">
              <w:rPr>
                <w:rFonts w:ascii="Times New Roman" w:hAnsi="Times New Roman"/>
                <w:sz w:val="24"/>
                <w:szCs w:val="24"/>
              </w:rPr>
              <w:tab/>
            </w:r>
          </w:p>
        </w:tc>
        <w:tc>
          <w:tcPr>
            <w:tcW w:w="1800" w:type="dxa"/>
          </w:tcPr>
          <w:p w14:paraId="338B1ED5" w14:textId="77777777" w:rsidR="0056692C" w:rsidRPr="001F4EFC" w:rsidRDefault="0056692C" w:rsidP="00261EA8">
            <w:pPr>
              <w:spacing w:after="0"/>
              <w:jc w:val="center"/>
              <w:rPr>
                <w:rFonts w:ascii="Times New Roman" w:hAnsi="Times New Roman"/>
                <w:iCs/>
                <w:sz w:val="24"/>
                <w:szCs w:val="24"/>
              </w:rPr>
            </w:pPr>
          </w:p>
        </w:tc>
      </w:tr>
      <w:tr w:rsidR="0056692C" w:rsidRPr="001F4EFC" w14:paraId="0B028704" w14:textId="77777777" w:rsidTr="00240A90">
        <w:trPr>
          <w:trHeight w:val="330"/>
        </w:trPr>
        <w:tc>
          <w:tcPr>
            <w:tcW w:w="7904" w:type="dxa"/>
            <w:tcBorders>
              <w:bottom w:val="single" w:sz="4" w:space="0" w:color="auto"/>
            </w:tcBorders>
          </w:tcPr>
          <w:p w14:paraId="2F2832D2" w14:textId="77777777" w:rsidR="0056692C" w:rsidRPr="001F4EFC" w:rsidRDefault="0056692C" w:rsidP="00261EA8">
            <w:pPr>
              <w:spacing w:after="0"/>
              <w:jc w:val="both"/>
              <w:rPr>
                <w:rFonts w:ascii="Times New Roman" w:hAnsi="Times New Roman"/>
                <w:sz w:val="24"/>
                <w:szCs w:val="24"/>
              </w:rPr>
            </w:pPr>
            <w:r w:rsidRPr="001F4EFC">
              <w:rPr>
                <w:rFonts w:ascii="Times New Roman" w:hAnsi="Times New Roman"/>
                <w:sz w:val="24"/>
                <w:szCs w:val="24"/>
              </w:rPr>
              <w:t xml:space="preserve">   лабораторные занятия</w:t>
            </w:r>
          </w:p>
        </w:tc>
        <w:tc>
          <w:tcPr>
            <w:tcW w:w="1800" w:type="dxa"/>
            <w:tcBorders>
              <w:bottom w:val="single" w:sz="4" w:space="0" w:color="auto"/>
            </w:tcBorders>
          </w:tcPr>
          <w:p w14:paraId="34325C0F" w14:textId="77777777" w:rsidR="0056692C" w:rsidRPr="001F4EFC" w:rsidRDefault="0056692C" w:rsidP="00261EA8">
            <w:pPr>
              <w:spacing w:after="0"/>
              <w:jc w:val="center"/>
              <w:rPr>
                <w:rFonts w:ascii="Times New Roman" w:hAnsi="Times New Roman"/>
                <w:iCs/>
                <w:sz w:val="24"/>
                <w:szCs w:val="24"/>
              </w:rPr>
            </w:pPr>
            <w:r w:rsidRPr="001F4EFC">
              <w:rPr>
                <w:rFonts w:ascii="Times New Roman" w:hAnsi="Times New Roman"/>
                <w:iCs/>
                <w:sz w:val="24"/>
                <w:szCs w:val="24"/>
              </w:rPr>
              <w:t>-</w:t>
            </w:r>
          </w:p>
        </w:tc>
      </w:tr>
      <w:tr w:rsidR="0056692C" w:rsidRPr="001F4EFC" w14:paraId="2534DAB6" w14:textId="77777777" w:rsidTr="00240A90">
        <w:trPr>
          <w:trHeight w:val="373"/>
        </w:trPr>
        <w:tc>
          <w:tcPr>
            <w:tcW w:w="7904" w:type="dxa"/>
            <w:tcBorders>
              <w:top w:val="single" w:sz="4" w:space="0" w:color="auto"/>
              <w:bottom w:val="single" w:sz="4" w:space="0" w:color="auto"/>
            </w:tcBorders>
          </w:tcPr>
          <w:p w14:paraId="7B025694" w14:textId="77777777" w:rsidR="0056692C" w:rsidRPr="001F4EFC" w:rsidRDefault="0056692C" w:rsidP="00261EA8">
            <w:pPr>
              <w:spacing w:after="0"/>
              <w:jc w:val="both"/>
              <w:rPr>
                <w:rFonts w:ascii="Times New Roman" w:hAnsi="Times New Roman"/>
                <w:sz w:val="24"/>
                <w:szCs w:val="24"/>
              </w:rPr>
            </w:pPr>
            <w:r w:rsidRPr="001F4EFC">
              <w:rPr>
                <w:rFonts w:ascii="Times New Roman" w:hAnsi="Times New Roman"/>
                <w:sz w:val="24"/>
                <w:szCs w:val="24"/>
              </w:rPr>
              <w:t xml:space="preserve">   практические занятия</w:t>
            </w:r>
          </w:p>
        </w:tc>
        <w:tc>
          <w:tcPr>
            <w:tcW w:w="1800" w:type="dxa"/>
            <w:tcBorders>
              <w:top w:val="single" w:sz="4" w:space="0" w:color="auto"/>
              <w:bottom w:val="single" w:sz="4" w:space="0" w:color="auto"/>
            </w:tcBorders>
          </w:tcPr>
          <w:p w14:paraId="23C05976" w14:textId="77777777" w:rsidR="0056692C" w:rsidRPr="001F4EFC" w:rsidRDefault="0056692C" w:rsidP="00261EA8">
            <w:pPr>
              <w:spacing w:after="0"/>
              <w:jc w:val="center"/>
              <w:rPr>
                <w:rFonts w:ascii="Times New Roman" w:hAnsi="Times New Roman"/>
                <w:iCs/>
                <w:sz w:val="24"/>
                <w:szCs w:val="24"/>
              </w:rPr>
            </w:pPr>
            <w:r w:rsidRPr="001F4EFC">
              <w:rPr>
                <w:rFonts w:ascii="Times New Roman" w:hAnsi="Times New Roman"/>
                <w:iCs/>
                <w:sz w:val="24"/>
                <w:szCs w:val="24"/>
              </w:rPr>
              <w:t>32</w:t>
            </w:r>
          </w:p>
        </w:tc>
      </w:tr>
      <w:tr w:rsidR="0056692C" w:rsidRPr="001F4EFC" w14:paraId="11AD701A" w14:textId="77777777" w:rsidTr="00240A90">
        <w:trPr>
          <w:trHeight w:val="150"/>
        </w:trPr>
        <w:tc>
          <w:tcPr>
            <w:tcW w:w="7904" w:type="dxa"/>
            <w:tcBorders>
              <w:top w:val="single" w:sz="4" w:space="0" w:color="auto"/>
              <w:bottom w:val="single" w:sz="4" w:space="0" w:color="auto"/>
            </w:tcBorders>
          </w:tcPr>
          <w:p w14:paraId="77B73F99" w14:textId="77777777" w:rsidR="0056692C" w:rsidRPr="001F4EFC" w:rsidRDefault="0056692C" w:rsidP="00261EA8">
            <w:pPr>
              <w:spacing w:after="0"/>
              <w:jc w:val="both"/>
              <w:rPr>
                <w:rFonts w:ascii="Times New Roman" w:hAnsi="Times New Roman"/>
                <w:sz w:val="24"/>
                <w:szCs w:val="24"/>
              </w:rPr>
            </w:pPr>
            <w:r w:rsidRPr="001F4EFC">
              <w:rPr>
                <w:rFonts w:ascii="Times New Roman" w:hAnsi="Times New Roman"/>
                <w:sz w:val="24"/>
                <w:szCs w:val="24"/>
              </w:rPr>
              <w:t xml:space="preserve">   ле</w:t>
            </w:r>
            <w:r w:rsidRPr="001F4EFC">
              <w:rPr>
                <w:rFonts w:ascii="Times New Roman" w:eastAsia="DejaVu Sans" w:hAnsi="Times New Roman"/>
                <w:kern w:val="1"/>
                <w:sz w:val="24"/>
                <w:szCs w:val="24"/>
                <w:lang w:eastAsia="hi-IN" w:bidi="hi-IN"/>
              </w:rPr>
              <w:t>к</w:t>
            </w:r>
            <w:r w:rsidRPr="001F4EFC">
              <w:rPr>
                <w:rFonts w:ascii="Times New Roman" w:hAnsi="Times New Roman"/>
                <w:sz w:val="24"/>
                <w:szCs w:val="24"/>
              </w:rPr>
              <w:t>ции</w:t>
            </w:r>
          </w:p>
        </w:tc>
        <w:tc>
          <w:tcPr>
            <w:tcW w:w="1800" w:type="dxa"/>
            <w:tcBorders>
              <w:top w:val="single" w:sz="4" w:space="0" w:color="auto"/>
              <w:bottom w:val="single" w:sz="4" w:space="0" w:color="auto"/>
            </w:tcBorders>
          </w:tcPr>
          <w:p w14:paraId="4C0FB55C" w14:textId="13BEFB56" w:rsidR="0056692C" w:rsidRPr="001F4EFC" w:rsidRDefault="009A04B2" w:rsidP="00261EA8">
            <w:pPr>
              <w:spacing w:after="0"/>
              <w:jc w:val="center"/>
              <w:rPr>
                <w:rFonts w:ascii="Times New Roman" w:hAnsi="Times New Roman"/>
                <w:iCs/>
                <w:sz w:val="24"/>
                <w:szCs w:val="24"/>
              </w:rPr>
            </w:pPr>
            <w:r>
              <w:rPr>
                <w:rFonts w:ascii="Times New Roman" w:hAnsi="Times New Roman"/>
                <w:iCs/>
                <w:sz w:val="24"/>
                <w:szCs w:val="24"/>
              </w:rPr>
              <w:t>16</w:t>
            </w:r>
          </w:p>
        </w:tc>
      </w:tr>
      <w:tr w:rsidR="0056692C" w:rsidRPr="001F4EFC" w14:paraId="753708F1" w14:textId="77777777" w:rsidTr="00240A90">
        <w:trPr>
          <w:trHeight w:val="300"/>
        </w:trPr>
        <w:tc>
          <w:tcPr>
            <w:tcW w:w="7904" w:type="dxa"/>
            <w:tcBorders>
              <w:top w:val="single" w:sz="4" w:space="0" w:color="auto"/>
            </w:tcBorders>
          </w:tcPr>
          <w:p w14:paraId="45B25B94" w14:textId="77777777" w:rsidR="0056692C" w:rsidRPr="001F4EFC" w:rsidRDefault="0056692C" w:rsidP="00261EA8">
            <w:pPr>
              <w:spacing w:after="0"/>
              <w:jc w:val="both"/>
              <w:rPr>
                <w:rFonts w:ascii="Times New Roman" w:hAnsi="Times New Roman"/>
                <w:sz w:val="24"/>
                <w:szCs w:val="24"/>
              </w:rPr>
            </w:pPr>
            <w:r w:rsidRPr="001F4EFC">
              <w:rPr>
                <w:rFonts w:ascii="Times New Roman" w:hAnsi="Times New Roman"/>
                <w:sz w:val="24"/>
                <w:szCs w:val="24"/>
              </w:rPr>
              <w:t xml:space="preserve">   курсовая работа (проект)           </w:t>
            </w:r>
            <w:r w:rsidRPr="001F4EFC">
              <w:rPr>
                <w:rFonts w:ascii="Times New Roman" w:hAnsi="Times New Roman"/>
                <w:i/>
                <w:sz w:val="24"/>
                <w:szCs w:val="24"/>
              </w:rPr>
              <w:t>не предусмотрено</w:t>
            </w:r>
          </w:p>
        </w:tc>
        <w:tc>
          <w:tcPr>
            <w:tcW w:w="1800" w:type="dxa"/>
            <w:tcBorders>
              <w:top w:val="single" w:sz="4" w:space="0" w:color="auto"/>
            </w:tcBorders>
          </w:tcPr>
          <w:p w14:paraId="66701734" w14:textId="77777777" w:rsidR="0056692C" w:rsidRPr="001F4EFC" w:rsidRDefault="0056692C" w:rsidP="00261EA8">
            <w:pPr>
              <w:spacing w:after="0"/>
              <w:jc w:val="center"/>
              <w:rPr>
                <w:rFonts w:ascii="Times New Roman" w:hAnsi="Times New Roman"/>
                <w:iCs/>
                <w:sz w:val="24"/>
                <w:szCs w:val="24"/>
              </w:rPr>
            </w:pPr>
            <w:r w:rsidRPr="001F4EFC">
              <w:rPr>
                <w:rFonts w:ascii="Times New Roman" w:hAnsi="Times New Roman"/>
                <w:iCs/>
                <w:sz w:val="24"/>
                <w:szCs w:val="24"/>
              </w:rPr>
              <w:t>-</w:t>
            </w:r>
          </w:p>
        </w:tc>
      </w:tr>
      <w:tr w:rsidR="0056692C" w:rsidRPr="001F4EFC" w14:paraId="38D8BB10" w14:textId="77777777" w:rsidTr="00240A90">
        <w:tc>
          <w:tcPr>
            <w:tcW w:w="7904" w:type="dxa"/>
          </w:tcPr>
          <w:p w14:paraId="5B5F0AB2" w14:textId="77777777" w:rsidR="0056692C" w:rsidRPr="001F4EFC" w:rsidRDefault="0056692C" w:rsidP="00261EA8">
            <w:pPr>
              <w:spacing w:after="0"/>
              <w:jc w:val="both"/>
              <w:rPr>
                <w:rFonts w:ascii="Times New Roman" w:hAnsi="Times New Roman"/>
                <w:b/>
                <w:sz w:val="24"/>
                <w:szCs w:val="24"/>
              </w:rPr>
            </w:pPr>
            <w:r w:rsidRPr="001F4EFC">
              <w:rPr>
                <w:rFonts w:ascii="Times New Roman" w:hAnsi="Times New Roman"/>
                <w:b/>
                <w:sz w:val="24"/>
                <w:szCs w:val="24"/>
              </w:rPr>
              <w:t>Самостоятельная работа обучающегося (всего)</w:t>
            </w:r>
          </w:p>
        </w:tc>
        <w:tc>
          <w:tcPr>
            <w:tcW w:w="1800" w:type="dxa"/>
          </w:tcPr>
          <w:p w14:paraId="682A4653" w14:textId="77777777" w:rsidR="0056692C" w:rsidRPr="001F4EFC" w:rsidRDefault="0056692C" w:rsidP="00261EA8">
            <w:pPr>
              <w:spacing w:after="0"/>
              <w:jc w:val="center"/>
              <w:rPr>
                <w:rFonts w:ascii="Times New Roman" w:hAnsi="Times New Roman"/>
                <w:b/>
                <w:iCs/>
                <w:sz w:val="24"/>
                <w:szCs w:val="24"/>
              </w:rPr>
            </w:pPr>
            <w:r w:rsidRPr="001F4EFC">
              <w:rPr>
                <w:rFonts w:ascii="Times New Roman" w:hAnsi="Times New Roman"/>
                <w:b/>
                <w:iCs/>
                <w:sz w:val="24"/>
                <w:szCs w:val="24"/>
              </w:rPr>
              <w:t>-</w:t>
            </w:r>
          </w:p>
        </w:tc>
      </w:tr>
      <w:tr w:rsidR="0056692C" w:rsidRPr="001F4EFC" w14:paraId="57BA1C06" w14:textId="77777777" w:rsidTr="00240A90">
        <w:trPr>
          <w:trHeight w:val="330"/>
        </w:trPr>
        <w:tc>
          <w:tcPr>
            <w:tcW w:w="7904" w:type="dxa"/>
            <w:tcBorders>
              <w:top w:val="single" w:sz="4" w:space="0" w:color="auto"/>
            </w:tcBorders>
          </w:tcPr>
          <w:p w14:paraId="6D8D37A4" w14:textId="77777777" w:rsidR="0056692C" w:rsidRPr="001F4EFC" w:rsidRDefault="0056692C" w:rsidP="00261EA8">
            <w:pPr>
              <w:spacing w:after="0"/>
              <w:jc w:val="both"/>
              <w:rPr>
                <w:rFonts w:ascii="Times New Roman" w:hAnsi="Times New Roman"/>
                <w:b/>
                <w:sz w:val="24"/>
                <w:szCs w:val="24"/>
              </w:rPr>
            </w:pPr>
            <w:r w:rsidRPr="001F4EFC">
              <w:rPr>
                <w:rFonts w:ascii="Times New Roman" w:hAnsi="Times New Roman"/>
                <w:sz w:val="24"/>
                <w:szCs w:val="24"/>
              </w:rPr>
              <w:t xml:space="preserve">  </w:t>
            </w:r>
            <w:r w:rsidRPr="001F4EFC">
              <w:rPr>
                <w:rFonts w:ascii="Times New Roman" w:hAnsi="Times New Roman"/>
                <w:b/>
                <w:sz w:val="24"/>
                <w:szCs w:val="24"/>
              </w:rPr>
              <w:t>консультаций</w:t>
            </w:r>
          </w:p>
        </w:tc>
        <w:tc>
          <w:tcPr>
            <w:tcW w:w="1800" w:type="dxa"/>
            <w:tcBorders>
              <w:top w:val="single" w:sz="4" w:space="0" w:color="auto"/>
            </w:tcBorders>
          </w:tcPr>
          <w:p w14:paraId="5D9C7ED2" w14:textId="77777777" w:rsidR="0056692C" w:rsidRPr="001F4EFC" w:rsidRDefault="0056692C" w:rsidP="00261EA8">
            <w:pPr>
              <w:spacing w:after="0"/>
              <w:jc w:val="center"/>
              <w:rPr>
                <w:rFonts w:ascii="Times New Roman" w:hAnsi="Times New Roman"/>
                <w:b/>
                <w:iCs/>
                <w:sz w:val="24"/>
                <w:szCs w:val="24"/>
              </w:rPr>
            </w:pPr>
            <w:r w:rsidRPr="001F4EFC">
              <w:rPr>
                <w:rFonts w:ascii="Times New Roman" w:hAnsi="Times New Roman"/>
                <w:b/>
                <w:iCs/>
                <w:sz w:val="24"/>
                <w:szCs w:val="24"/>
              </w:rPr>
              <w:t>-</w:t>
            </w:r>
          </w:p>
        </w:tc>
      </w:tr>
      <w:tr w:rsidR="0056692C" w:rsidRPr="001F4EFC" w14:paraId="26AE5E1A" w14:textId="77777777" w:rsidTr="00240A90">
        <w:tc>
          <w:tcPr>
            <w:tcW w:w="9704" w:type="dxa"/>
            <w:gridSpan w:val="2"/>
          </w:tcPr>
          <w:p w14:paraId="19D1F4F0" w14:textId="77777777" w:rsidR="0056692C" w:rsidRPr="001F4EFC" w:rsidRDefault="0056692C" w:rsidP="00261EA8">
            <w:pPr>
              <w:spacing w:after="0"/>
              <w:rPr>
                <w:rFonts w:ascii="Times New Roman" w:hAnsi="Times New Roman"/>
                <w:i/>
                <w:iCs/>
                <w:sz w:val="24"/>
                <w:szCs w:val="24"/>
              </w:rPr>
            </w:pPr>
            <w:r w:rsidRPr="001F4EFC">
              <w:rPr>
                <w:rFonts w:ascii="Times New Roman" w:hAnsi="Times New Roman"/>
                <w:b/>
                <w:i/>
                <w:iCs/>
                <w:sz w:val="24"/>
                <w:szCs w:val="24"/>
              </w:rPr>
              <w:t>Итоговая аттестация</w:t>
            </w:r>
            <w:r w:rsidRPr="001F4EFC">
              <w:rPr>
                <w:rFonts w:ascii="Times New Roman" w:hAnsi="Times New Roman"/>
                <w:i/>
                <w:iCs/>
                <w:sz w:val="24"/>
                <w:szCs w:val="24"/>
              </w:rPr>
              <w:t xml:space="preserve"> в форме диффер</w:t>
            </w:r>
            <w:proofErr w:type="gramStart"/>
            <w:r w:rsidRPr="001F4EFC">
              <w:rPr>
                <w:rFonts w:ascii="Times New Roman" w:hAnsi="Times New Roman"/>
                <w:i/>
                <w:iCs/>
                <w:sz w:val="24"/>
                <w:szCs w:val="24"/>
              </w:rPr>
              <w:t>.з</w:t>
            </w:r>
            <w:proofErr w:type="gramEnd"/>
            <w:r w:rsidRPr="001F4EFC">
              <w:rPr>
                <w:rFonts w:ascii="Times New Roman" w:hAnsi="Times New Roman"/>
                <w:i/>
                <w:iCs/>
                <w:sz w:val="24"/>
                <w:szCs w:val="24"/>
              </w:rPr>
              <w:t>ачета</w:t>
            </w:r>
          </w:p>
        </w:tc>
      </w:tr>
    </w:tbl>
    <w:p w14:paraId="0A5CC6CB"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14:paraId="244307D4"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sectPr w:rsidR="0056692C" w:rsidRPr="001F4EFC" w:rsidSect="001F4EFC">
          <w:footerReference w:type="default" r:id="rId121"/>
          <w:pgSz w:w="11906" w:h="16838"/>
          <w:pgMar w:top="1134" w:right="567" w:bottom="1134" w:left="1701" w:header="709" w:footer="709" w:gutter="0"/>
          <w:cols w:space="720"/>
          <w:titlePg/>
          <w:docGrid w:linePitch="299"/>
        </w:sectPr>
      </w:pPr>
    </w:p>
    <w:p w14:paraId="3A901EB1" w14:textId="77777777" w:rsidR="0056692C" w:rsidRPr="001F4EFC" w:rsidRDefault="0056692C" w:rsidP="00261EA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left="284"/>
        <w:jc w:val="center"/>
        <w:rPr>
          <w:rFonts w:ascii="Times New Roman" w:hAnsi="Times New Roman" w:cs="Times New Roman"/>
          <w:b w:val="0"/>
          <w:i/>
          <w:color w:val="auto"/>
          <w:sz w:val="24"/>
          <w:szCs w:val="24"/>
        </w:rPr>
      </w:pPr>
      <w:r w:rsidRPr="001F4EFC">
        <w:rPr>
          <w:rFonts w:ascii="Times New Roman" w:hAnsi="Times New Roman" w:cs="Times New Roman"/>
          <w:b w:val="0"/>
          <w:color w:val="auto"/>
          <w:sz w:val="24"/>
          <w:szCs w:val="24"/>
        </w:rPr>
        <w:lastRenderedPageBreak/>
        <w:t xml:space="preserve">2.2. Тематический план и содержание учебного предмета </w:t>
      </w:r>
      <w:r w:rsidRPr="001F4EFC">
        <w:rPr>
          <w:rFonts w:ascii="Times New Roman" w:hAnsi="Times New Roman" w:cs="Times New Roman"/>
          <w:b w:val="0"/>
          <w:i/>
          <w:color w:val="auto"/>
          <w:sz w:val="24"/>
          <w:szCs w:val="24"/>
        </w:rPr>
        <w:t xml:space="preserve"> Химия</w:t>
      </w:r>
    </w:p>
    <w:p w14:paraId="45F63B80" w14:textId="77777777" w:rsidR="0056692C" w:rsidRPr="001F4EFC" w:rsidRDefault="0056692C" w:rsidP="00261EA8">
      <w:pPr>
        <w:spacing w:after="0"/>
        <w:rPr>
          <w:rFonts w:ascii="Times New Roman" w:hAnsi="Times New Roman"/>
          <w:sz w:val="24"/>
          <w:szCs w:val="24"/>
          <w:lang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2"/>
        <w:gridCol w:w="1068"/>
        <w:gridCol w:w="7743"/>
        <w:gridCol w:w="1130"/>
        <w:gridCol w:w="1925"/>
      </w:tblGrid>
      <w:tr w:rsidR="0056692C" w:rsidRPr="001F4EFC" w14:paraId="25A1F75D" w14:textId="77777777" w:rsidTr="001E524F">
        <w:trPr>
          <w:trHeight w:val="20"/>
          <w:tblHeader/>
        </w:trPr>
        <w:tc>
          <w:tcPr>
            <w:tcW w:w="988" w:type="pct"/>
            <w:tcBorders>
              <w:top w:val="single" w:sz="4" w:space="0" w:color="auto"/>
              <w:left w:val="single" w:sz="4" w:space="0" w:color="auto"/>
              <w:bottom w:val="single" w:sz="4" w:space="0" w:color="auto"/>
              <w:right w:val="single" w:sz="4" w:space="0" w:color="auto"/>
            </w:tcBorders>
            <w:vAlign w:val="center"/>
          </w:tcPr>
          <w:p w14:paraId="1255771E"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 xml:space="preserve">Наименование </w:t>
            </w:r>
            <w:r w:rsidRPr="001F4EFC">
              <w:rPr>
                <w:rFonts w:ascii="Times New Roman" w:hAnsi="Times New Roman"/>
                <w:b/>
                <w:bCs/>
                <w:sz w:val="24"/>
                <w:szCs w:val="24"/>
              </w:rPr>
              <w:br/>
              <w:t xml:space="preserve">разделов и тем </w:t>
            </w:r>
          </w:p>
        </w:tc>
        <w:tc>
          <w:tcPr>
            <w:tcW w:w="2979" w:type="pct"/>
            <w:gridSpan w:val="2"/>
            <w:tcBorders>
              <w:top w:val="single" w:sz="4" w:space="0" w:color="auto"/>
              <w:left w:val="single" w:sz="4" w:space="0" w:color="auto"/>
              <w:bottom w:val="single" w:sz="4" w:space="0" w:color="auto"/>
              <w:right w:val="single" w:sz="4" w:space="0" w:color="auto"/>
            </w:tcBorders>
            <w:vAlign w:val="center"/>
          </w:tcPr>
          <w:p w14:paraId="73C776AA" w14:textId="77777777" w:rsidR="0056692C" w:rsidRPr="001F4EFC" w:rsidRDefault="0056692C"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Содержание учебного материала, лекции, уроки, лабораторные работы и практические занятия, самостоятельная работа обучающихся.</w:t>
            </w:r>
          </w:p>
        </w:tc>
        <w:tc>
          <w:tcPr>
            <w:tcW w:w="382" w:type="pct"/>
            <w:tcBorders>
              <w:top w:val="single" w:sz="4" w:space="0" w:color="auto"/>
              <w:left w:val="single" w:sz="4" w:space="0" w:color="auto"/>
              <w:bottom w:val="single" w:sz="4" w:space="0" w:color="auto"/>
              <w:right w:val="single" w:sz="4" w:space="0" w:color="auto"/>
            </w:tcBorders>
            <w:vAlign w:val="center"/>
          </w:tcPr>
          <w:p w14:paraId="46203D83" w14:textId="77777777" w:rsidR="0056692C" w:rsidRPr="001F4EFC" w:rsidRDefault="0056692C" w:rsidP="00261EA8">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Объем</w:t>
            </w:r>
            <w:r w:rsidRPr="001F4EFC">
              <w:rPr>
                <w:rFonts w:ascii="Times New Roman" w:hAnsi="Times New Roman"/>
                <w:b/>
                <w:bCs/>
                <w:sz w:val="24"/>
                <w:szCs w:val="24"/>
              </w:rPr>
              <w:br/>
              <w:t>часов</w:t>
            </w:r>
          </w:p>
        </w:tc>
        <w:tc>
          <w:tcPr>
            <w:tcW w:w="651" w:type="pct"/>
            <w:tcBorders>
              <w:top w:val="single" w:sz="4" w:space="0" w:color="auto"/>
              <w:left w:val="single" w:sz="4" w:space="0" w:color="auto"/>
              <w:bottom w:val="single" w:sz="4" w:space="0" w:color="auto"/>
              <w:right w:val="single" w:sz="4" w:space="0" w:color="auto"/>
            </w:tcBorders>
            <w:vAlign w:val="center"/>
          </w:tcPr>
          <w:p w14:paraId="5DE497D7" w14:textId="77777777" w:rsidR="0056692C" w:rsidRPr="001F4EFC" w:rsidRDefault="0056692C" w:rsidP="00261EA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Уровень</w:t>
            </w:r>
            <w:r w:rsidRPr="001F4EFC">
              <w:rPr>
                <w:rFonts w:ascii="Times New Roman" w:hAnsi="Times New Roman"/>
                <w:b/>
                <w:bCs/>
                <w:sz w:val="24"/>
                <w:szCs w:val="24"/>
              </w:rPr>
              <w:br/>
              <w:t>освоения</w:t>
            </w:r>
          </w:p>
        </w:tc>
      </w:tr>
      <w:tr w:rsidR="0056692C" w:rsidRPr="001F4EFC" w14:paraId="6C485D0A" w14:textId="77777777" w:rsidTr="001E524F">
        <w:trPr>
          <w:trHeight w:val="329"/>
        </w:trPr>
        <w:tc>
          <w:tcPr>
            <w:tcW w:w="988" w:type="pct"/>
            <w:tcBorders>
              <w:top w:val="single" w:sz="4" w:space="0" w:color="auto"/>
              <w:left w:val="single" w:sz="4" w:space="0" w:color="auto"/>
              <w:bottom w:val="single" w:sz="4" w:space="0" w:color="auto"/>
              <w:right w:val="single" w:sz="4" w:space="0" w:color="auto"/>
            </w:tcBorders>
          </w:tcPr>
          <w:p w14:paraId="519B5F9C"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Раздел 1.</w:t>
            </w:r>
          </w:p>
        </w:tc>
        <w:tc>
          <w:tcPr>
            <w:tcW w:w="2979" w:type="pct"/>
            <w:gridSpan w:val="2"/>
            <w:tcBorders>
              <w:top w:val="single" w:sz="4" w:space="0" w:color="auto"/>
              <w:left w:val="single" w:sz="4" w:space="0" w:color="auto"/>
              <w:bottom w:val="single" w:sz="4" w:space="0" w:color="auto"/>
              <w:right w:val="single" w:sz="4" w:space="0" w:color="auto"/>
            </w:tcBorders>
          </w:tcPr>
          <w:p w14:paraId="50AFBFAF" w14:textId="77777777" w:rsidR="0056692C" w:rsidRPr="001F4EFC" w:rsidRDefault="0056692C" w:rsidP="00261EA8">
            <w:pPr>
              <w:widowControl w:val="0"/>
              <w:autoSpaceDE w:val="0"/>
              <w:autoSpaceDN w:val="0"/>
              <w:adjustRightInd w:val="0"/>
              <w:spacing w:after="0" w:line="240" w:lineRule="auto"/>
              <w:ind w:left="2160"/>
              <w:rPr>
                <w:rFonts w:ascii="Times New Roman" w:hAnsi="Times New Roman"/>
                <w:b/>
                <w:sz w:val="24"/>
                <w:szCs w:val="24"/>
              </w:rPr>
            </w:pPr>
            <w:r w:rsidRPr="001F4EFC">
              <w:rPr>
                <w:rFonts w:ascii="Times New Roman" w:hAnsi="Times New Roman"/>
                <w:b/>
                <w:sz w:val="24"/>
                <w:szCs w:val="24"/>
              </w:rPr>
              <w:t>Общая и неорганическая химия</w:t>
            </w:r>
          </w:p>
        </w:tc>
        <w:tc>
          <w:tcPr>
            <w:tcW w:w="382" w:type="pct"/>
            <w:tcBorders>
              <w:top w:val="single" w:sz="4" w:space="0" w:color="auto"/>
              <w:left w:val="single" w:sz="4" w:space="0" w:color="auto"/>
              <w:bottom w:val="single" w:sz="4" w:space="0" w:color="auto"/>
              <w:right w:val="single" w:sz="4" w:space="0" w:color="auto"/>
            </w:tcBorders>
          </w:tcPr>
          <w:p w14:paraId="01597884" w14:textId="43DD9E65" w:rsidR="0056692C" w:rsidRPr="001F4EFC" w:rsidRDefault="00F4004E" w:rsidP="00261EA8">
            <w:pPr>
              <w:spacing w:after="0" w:line="240" w:lineRule="auto"/>
              <w:jc w:val="center"/>
              <w:rPr>
                <w:rFonts w:ascii="Times New Roman" w:hAnsi="Times New Roman"/>
                <w:b/>
                <w:sz w:val="24"/>
                <w:szCs w:val="24"/>
                <w:lang w:eastAsia="ar-SA"/>
              </w:rPr>
            </w:pPr>
            <w:r>
              <w:rPr>
                <w:rFonts w:ascii="Times New Roman" w:hAnsi="Times New Roman"/>
                <w:b/>
                <w:sz w:val="24"/>
                <w:szCs w:val="24"/>
                <w:lang w:eastAsia="ar-SA"/>
              </w:rPr>
              <w:t>24</w:t>
            </w:r>
          </w:p>
        </w:tc>
        <w:tc>
          <w:tcPr>
            <w:tcW w:w="651" w:type="pct"/>
            <w:tcBorders>
              <w:top w:val="single" w:sz="4" w:space="0" w:color="auto"/>
              <w:left w:val="single" w:sz="4" w:space="0" w:color="auto"/>
              <w:bottom w:val="single" w:sz="4" w:space="0" w:color="auto"/>
              <w:right w:val="single" w:sz="4" w:space="0" w:color="auto"/>
            </w:tcBorders>
            <w:shd w:val="clear" w:color="auto" w:fill="FFFFFF"/>
            <w:vAlign w:val="center"/>
          </w:tcPr>
          <w:p w14:paraId="60710E8F"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56692C" w:rsidRPr="001F4EFC" w14:paraId="39F9A37C" w14:textId="77777777" w:rsidTr="001E524F">
        <w:trPr>
          <w:trHeight w:val="20"/>
        </w:trPr>
        <w:tc>
          <w:tcPr>
            <w:tcW w:w="988" w:type="pct"/>
            <w:vMerge w:val="restart"/>
            <w:tcBorders>
              <w:top w:val="single" w:sz="4" w:space="0" w:color="auto"/>
              <w:left w:val="single" w:sz="4" w:space="0" w:color="auto"/>
              <w:right w:val="single" w:sz="4" w:space="0" w:color="auto"/>
            </w:tcBorders>
            <w:vAlign w:val="center"/>
          </w:tcPr>
          <w:p w14:paraId="2F262CD0" w14:textId="77777777" w:rsidR="0056692C" w:rsidRPr="001F4EFC" w:rsidRDefault="0056692C" w:rsidP="00261EA8">
            <w:pPr>
              <w:spacing w:after="0" w:line="240" w:lineRule="auto"/>
              <w:jc w:val="center"/>
              <w:rPr>
                <w:rFonts w:ascii="Times New Roman" w:hAnsi="Times New Roman"/>
                <w:b/>
                <w:sz w:val="24"/>
                <w:szCs w:val="24"/>
                <w:lang w:eastAsia="ar-SA"/>
              </w:rPr>
            </w:pPr>
            <w:r w:rsidRPr="001F4EFC">
              <w:rPr>
                <w:rFonts w:ascii="Times New Roman" w:hAnsi="Times New Roman"/>
                <w:b/>
                <w:sz w:val="24"/>
                <w:szCs w:val="24"/>
                <w:lang w:eastAsia="ar-SA"/>
              </w:rPr>
              <w:t>Тема 1.1. Основные п</w:t>
            </w:r>
            <w:r w:rsidRPr="001F4EFC">
              <w:rPr>
                <w:rFonts w:ascii="Times New Roman" w:hAnsi="Times New Roman"/>
                <w:b/>
                <w:sz w:val="24"/>
                <w:szCs w:val="24"/>
                <w:lang w:eastAsia="ar-SA"/>
              </w:rPr>
              <w:t>о</w:t>
            </w:r>
            <w:r w:rsidRPr="001F4EFC">
              <w:rPr>
                <w:rFonts w:ascii="Times New Roman" w:hAnsi="Times New Roman"/>
                <w:b/>
                <w:sz w:val="24"/>
                <w:szCs w:val="24"/>
                <w:lang w:eastAsia="ar-SA"/>
              </w:rPr>
              <w:t xml:space="preserve">нятия и </w:t>
            </w:r>
          </w:p>
          <w:p w14:paraId="6691FBDB" w14:textId="77777777" w:rsidR="0056692C" w:rsidRPr="001F4EFC" w:rsidRDefault="0056692C" w:rsidP="00261EA8">
            <w:pPr>
              <w:spacing w:after="0" w:line="240" w:lineRule="auto"/>
              <w:jc w:val="center"/>
              <w:rPr>
                <w:rFonts w:ascii="Times New Roman" w:hAnsi="Times New Roman"/>
                <w:b/>
                <w:sz w:val="24"/>
                <w:szCs w:val="24"/>
                <w:lang w:eastAsia="ar-SA"/>
              </w:rPr>
            </w:pPr>
            <w:r w:rsidRPr="001F4EFC">
              <w:rPr>
                <w:rFonts w:ascii="Times New Roman" w:hAnsi="Times New Roman"/>
                <w:b/>
                <w:sz w:val="24"/>
                <w:szCs w:val="24"/>
                <w:lang w:eastAsia="ar-SA"/>
              </w:rPr>
              <w:t>законы химии</w:t>
            </w:r>
          </w:p>
        </w:tc>
        <w:tc>
          <w:tcPr>
            <w:tcW w:w="2979" w:type="pct"/>
            <w:gridSpan w:val="2"/>
            <w:tcBorders>
              <w:top w:val="single" w:sz="4" w:space="0" w:color="auto"/>
              <w:left w:val="single" w:sz="4" w:space="0" w:color="auto"/>
              <w:bottom w:val="single" w:sz="4" w:space="0" w:color="auto"/>
              <w:right w:val="single" w:sz="4" w:space="0" w:color="auto"/>
            </w:tcBorders>
          </w:tcPr>
          <w:p w14:paraId="0977E7AA" w14:textId="77777777" w:rsidR="0056692C" w:rsidRPr="001F4EFC" w:rsidRDefault="0056692C" w:rsidP="00261EA8">
            <w:pPr>
              <w:spacing w:after="0" w:line="240" w:lineRule="auto"/>
              <w:rPr>
                <w:rFonts w:ascii="Times New Roman" w:hAnsi="Times New Roman"/>
                <w:sz w:val="24"/>
                <w:szCs w:val="24"/>
                <w:lang w:eastAsia="ar-SA"/>
              </w:rPr>
            </w:pPr>
            <w:r w:rsidRPr="001F4EFC">
              <w:rPr>
                <w:rFonts w:ascii="Times New Roman" w:hAnsi="Times New Roman"/>
                <w:b/>
                <w:sz w:val="24"/>
                <w:szCs w:val="24"/>
              </w:rPr>
              <w:t>Содержание учебного материала лекции:</w:t>
            </w:r>
          </w:p>
        </w:tc>
        <w:tc>
          <w:tcPr>
            <w:tcW w:w="382" w:type="pct"/>
            <w:vMerge w:val="restart"/>
            <w:tcBorders>
              <w:top w:val="single" w:sz="4" w:space="0" w:color="auto"/>
              <w:left w:val="single" w:sz="4" w:space="0" w:color="auto"/>
              <w:right w:val="single" w:sz="4" w:space="0" w:color="auto"/>
            </w:tcBorders>
            <w:vAlign w:val="center"/>
          </w:tcPr>
          <w:p w14:paraId="57FF15D6" w14:textId="77777777" w:rsidR="0056692C" w:rsidRPr="001F4EFC" w:rsidRDefault="0056692C" w:rsidP="00261EA8">
            <w:pPr>
              <w:spacing w:after="0" w:line="240" w:lineRule="auto"/>
              <w:jc w:val="center"/>
              <w:rPr>
                <w:rFonts w:ascii="Times New Roman" w:hAnsi="Times New Roman"/>
                <w:bCs/>
                <w:sz w:val="24"/>
                <w:szCs w:val="24"/>
              </w:rPr>
            </w:pPr>
            <w:r w:rsidRPr="001F4EFC">
              <w:rPr>
                <w:rFonts w:ascii="Times New Roman" w:hAnsi="Times New Roman"/>
                <w:bCs/>
                <w:sz w:val="24"/>
                <w:szCs w:val="24"/>
              </w:rPr>
              <w:t>2</w:t>
            </w:r>
          </w:p>
        </w:tc>
        <w:tc>
          <w:tcPr>
            <w:tcW w:w="651" w:type="pct"/>
            <w:vMerge w:val="restart"/>
            <w:tcBorders>
              <w:top w:val="single" w:sz="4" w:space="0" w:color="auto"/>
              <w:left w:val="single" w:sz="4" w:space="0" w:color="auto"/>
              <w:right w:val="single" w:sz="4" w:space="0" w:color="auto"/>
            </w:tcBorders>
            <w:vAlign w:val="center"/>
          </w:tcPr>
          <w:p w14:paraId="6FF58B9B" w14:textId="77777777" w:rsidR="0056692C" w:rsidRPr="001F4EFC" w:rsidRDefault="0056692C" w:rsidP="00261EA8">
            <w:pPr>
              <w:spacing w:after="0" w:line="240" w:lineRule="auto"/>
              <w:rPr>
                <w:rFonts w:ascii="Times New Roman" w:hAnsi="Times New Roman"/>
                <w:bCs/>
                <w:sz w:val="24"/>
                <w:szCs w:val="24"/>
              </w:rPr>
            </w:pPr>
            <w:r w:rsidRPr="001F4EFC">
              <w:rPr>
                <w:rFonts w:ascii="Times New Roman" w:hAnsi="Times New Roman"/>
                <w:bCs/>
                <w:sz w:val="24"/>
                <w:szCs w:val="24"/>
              </w:rPr>
              <w:t>ПРб 01, ПРб 02, ПРб 03, ПРб 04, ПРб 05. ЛР 04, ЛР 07, МР 03, МР 01, МР 04, МР 07. ОК1, ОК2, ОК4, ОК7.</w:t>
            </w:r>
          </w:p>
        </w:tc>
      </w:tr>
      <w:tr w:rsidR="0056692C" w:rsidRPr="001F4EFC" w14:paraId="2902E829" w14:textId="77777777" w:rsidTr="001E524F">
        <w:trPr>
          <w:trHeight w:val="70"/>
        </w:trPr>
        <w:tc>
          <w:tcPr>
            <w:tcW w:w="988" w:type="pct"/>
            <w:vMerge/>
            <w:tcBorders>
              <w:left w:val="single" w:sz="4" w:space="0" w:color="auto"/>
              <w:right w:val="single" w:sz="4" w:space="0" w:color="auto"/>
            </w:tcBorders>
            <w:vAlign w:val="center"/>
          </w:tcPr>
          <w:p w14:paraId="39018E5C" w14:textId="77777777" w:rsidR="0056692C" w:rsidRPr="001F4EFC" w:rsidRDefault="0056692C" w:rsidP="00261EA8">
            <w:pPr>
              <w:spacing w:after="0" w:line="240" w:lineRule="auto"/>
              <w:jc w:val="center"/>
              <w:rPr>
                <w:rFonts w:ascii="Times New Roman" w:hAnsi="Times New Roman"/>
                <w:b/>
                <w:bCs/>
                <w:sz w:val="24"/>
                <w:szCs w:val="24"/>
              </w:rPr>
            </w:pPr>
          </w:p>
        </w:tc>
        <w:tc>
          <w:tcPr>
            <w:tcW w:w="2979" w:type="pct"/>
            <w:gridSpan w:val="2"/>
            <w:tcBorders>
              <w:top w:val="single" w:sz="4" w:space="0" w:color="auto"/>
              <w:left w:val="single" w:sz="4" w:space="0" w:color="auto"/>
              <w:right w:val="single" w:sz="4" w:space="0" w:color="auto"/>
            </w:tcBorders>
          </w:tcPr>
          <w:p w14:paraId="0BBF2FC0" w14:textId="77777777" w:rsidR="0056692C" w:rsidRPr="001F4EFC" w:rsidRDefault="0056692C" w:rsidP="00261EA8">
            <w:pPr>
              <w:spacing w:after="0" w:line="240" w:lineRule="auto"/>
              <w:rPr>
                <w:rFonts w:ascii="Times New Roman" w:hAnsi="Times New Roman"/>
                <w:sz w:val="24"/>
                <w:szCs w:val="24"/>
              </w:rPr>
            </w:pPr>
            <w:r w:rsidRPr="001F4EFC">
              <w:rPr>
                <w:rFonts w:ascii="Times New Roman" w:hAnsi="Times New Roman"/>
                <w:sz w:val="24"/>
                <w:szCs w:val="24"/>
              </w:rPr>
              <w:t xml:space="preserve">1. Основные понятия химии </w:t>
            </w:r>
          </w:p>
        </w:tc>
        <w:tc>
          <w:tcPr>
            <w:tcW w:w="382" w:type="pct"/>
            <w:vMerge/>
            <w:tcBorders>
              <w:left w:val="single" w:sz="4" w:space="0" w:color="auto"/>
              <w:right w:val="single" w:sz="4" w:space="0" w:color="auto"/>
            </w:tcBorders>
            <w:vAlign w:val="center"/>
          </w:tcPr>
          <w:p w14:paraId="40978170" w14:textId="77777777" w:rsidR="0056692C" w:rsidRPr="001F4EFC" w:rsidRDefault="0056692C" w:rsidP="00261EA8">
            <w:pPr>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0F4D715E"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0719B922" w14:textId="77777777" w:rsidTr="001E524F">
        <w:trPr>
          <w:trHeight w:val="387"/>
        </w:trPr>
        <w:tc>
          <w:tcPr>
            <w:tcW w:w="988" w:type="pct"/>
            <w:vMerge/>
            <w:tcBorders>
              <w:left w:val="single" w:sz="4" w:space="0" w:color="auto"/>
              <w:bottom w:val="nil"/>
              <w:right w:val="single" w:sz="4" w:space="0" w:color="auto"/>
            </w:tcBorders>
            <w:vAlign w:val="center"/>
          </w:tcPr>
          <w:p w14:paraId="6F912B88" w14:textId="77777777" w:rsidR="0056692C" w:rsidRPr="001F4EFC" w:rsidRDefault="0056692C" w:rsidP="00261EA8">
            <w:pPr>
              <w:spacing w:after="0" w:line="240" w:lineRule="auto"/>
              <w:jc w:val="center"/>
              <w:rPr>
                <w:rFonts w:ascii="Times New Roman" w:hAnsi="Times New Roman"/>
                <w:b/>
                <w:bCs/>
                <w:sz w:val="24"/>
                <w:szCs w:val="24"/>
              </w:rPr>
            </w:pPr>
          </w:p>
        </w:tc>
        <w:tc>
          <w:tcPr>
            <w:tcW w:w="2979" w:type="pct"/>
            <w:gridSpan w:val="2"/>
            <w:tcBorders>
              <w:top w:val="single" w:sz="4" w:space="0" w:color="auto"/>
              <w:left w:val="single" w:sz="4" w:space="0" w:color="auto"/>
              <w:bottom w:val="single" w:sz="8" w:space="0" w:color="auto"/>
              <w:right w:val="single" w:sz="4" w:space="0" w:color="auto"/>
            </w:tcBorders>
          </w:tcPr>
          <w:p w14:paraId="2F3FFAEA" w14:textId="77777777" w:rsidR="0056692C" w:rsidRPr="001F4EFC" w:rsidRDefault="0056692C" w:rsidP="00261EA8">
            <w:pPr>
              <w:spacing w:after="0" w:line="240" w:lineRule="auto"/>
              <w:rPr>
                <w:rFonts w:ascii="Times New Roman" w:hAnsi="Times New Roman"/>
                <w:sz w:val="24"/>
                <w:szCs w:val="24"/>
              </w:rPr>
            </w:pPr>
            <w:r w:rsidRPr="001F4EFC">
              <w:rPr>
                <w:rFonts w:ascii="Times New Roman" w:hAnsi="Times New Roman"/>
                <w:sz w:val="24"/>
                <w:szCs w:val="24"/>
              </w:rPr>
              <w:t xml:space="preserve">2.Основные законы химии </w:t>
            </w:r>
          </w:p>
        </w:tc>
        <w:tc>
          <w:tcPr>
            <w:tcW w:w="382" w:type="pct"/>
            <w:vMerge/>
            <w:tcBorders>
              <w:left w:val="single" w:sz="4" w:space="0" w:color="auto"/>
              <w:bottom w:val="single" w:sz="8" w:space="0" w:color="auto"/>
              <w:right w:val="single" w:sz="4" w:space="0" w:color="auto"/>
            </w:tcBorders>
            <w:vAlign w:val="center"/>
          </w:tcPr>
          <w:p w14:paraId="4489BC3F" w14:textId="77777777" w:rsidR="0056692C" w:rsidRPr="001F4EFC" w:rsidRDefault="0056692C" w:rsidP="00261EA8">
            <w:pPr>
              <w:spacing w:after="0" w:line="240" w:lineRule="auto"/>
              <w:jc w:val="center"/>
              <w:rPr>
                <w:rFonts w:ascii="Times New Roman" w:hAnsi="Times New Roman"/>
                <w:bCs/>
                <w:sz w:val="24"/>
                <w:szCs w:val="24"/>
              </w:rPr>
            </w:pPr>
          </w:p>
        </w:tc>
        <w:tc>
          <w:tcPr>
            <w:tcW w:w="651" w:type="pct"/>
            <w:vMerge/>
            <w:tcBorders>
              <w:left w:val="single" w:sz="4" w:space="0" w:color="auto"/>
              <w:bottom w:val="single" w:sz="8" w:space="0" w:color="auto"/>
              <w:right w:val="single" w:sz="4" w:space="0" w:color="auto"/>
            </w:tcBorders>
            <w:vAlign w:val="center"/>
          </w:tcPr>
          <w:p w14:paraId="7307A389"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292F9B6B" w14:textId="77777777" w:rsidTr="001E524F">
        <w:trPr>
          <w:trHeight w:val="290"/>
        </w:trPr>
        <w:tc>
          <w:tcPr>
            <w:tcW w:w="988" w:type="pct"/>
            <w:vMerge w:val="restart"/>
            <w:tcBorders>
              <w:top w:val="single" w:sz="4" w:space="0" w:color="auto"/>
              <w:left w:val="single" w:sz="4" w:space="0" w:color="auto"/>
              <w:bottom w:val="single" w:sz="4" w:space="0" w:color="auto"/>
              <w:right w:val="single" w:sz="4" w:space="0" w:color="auto"/>
            </w:tcBorders>
            <w:vAlign w:val="center"/>
          </w:tcPr>
          <w:p w14:paraId="00DFF24C"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1F4EFC">
              <w:rPr>
                <w:rFonts w:ascii="Times New Roman" w:hAnsi="Times New Roman"/>
                <w:b/>
                <w:bCs/>
                <w:sz w:val="24"/>
                <w:szCs w:val="24"/>
              </w:rPr>
              <w:t>Тема</w:t>
            </w:r>
            <w:r w:rsidRPr="001F4EFC">
              <w:rPr>
                <w:rFonts w:ascii="Times New Roman" w:hAnsi="Times New Roman"/>
                <w:b/>
                <w:sz w:val="24"/>
                <w:szCs w:val="24"/>
              </w:rPr>
              <w:t xml:space="preserve"> 1.2.</w:t>
            </w:r>
          </w:p>
          <w:p w14:paraId="2A5EEFC7" w14:textId="77777777" w:rsidR="0056692C" w:rsidRPr="001F4EFC" w:rsidRDefault="0056692C" w:rsidP="00261EA8">
            <w:pPr>
              <w:widowControl w:val="0"/>
              <w:overflowPunct w:val="0"/>
              <w:autoSpaceDE w:val="0"/>
              <w:autoSpaceDN w:val="0"/>
              <w:adjustRightInd w:val="0"/>
              <w:spacing w:after="0" w:line="240" w:lineRule="auto"/>
              <w:ind w:right="460"/>
              <w:jc w:val="center"/>
              <w:rPr>
                <w:rFonts w:ascii="Times New Roman" w:hAnsi="Times New Roman"/>
                <w:b/>
                <w:iCs/>
                <w:sz w:val="24"/>
                <w:szCs w:val="24"/>
              </w:rPr>
            </w:pPr>
            <w:r w:rsidRPr="001F4EFC">
              <w:rPr>
                <w:rFonts w:ascii="Times New Roman" w:hAnsi="Times New Roman"/>
                <w:b/>
                <w:iCs/>
                <w:sz w:val="24"/>
                <w:szCs w:val="24"/>
              </w:rPr>
              <w:t>Периодический з</w:t>
            </w:r>
            <w:r w:rsidRPr="001F4EFC">
              <w:rPr>
                <w:rFonts w:ascii="Times New Roman" w:hAnsi="Times New Roman"/>
                <w:b/>
                <w:iCs/>
                <w:sz w:val="24"/>
                <w:szCs w:val="24"/>
              </w:rPr>
              <w:t>а</w:t>
            </w:r>
            <w:r w:rsidRPr="001F4EFC">
              <w:rPr>
                <w:rFonts w:ascii="Times New Roman" w:hAnsi="Times New Roman"/>
                <w:b/>
                <w:iCs/>
                <w:sz w:val="24"/>
                <w:szCs w:val="24"/>
              </w:rPr>
              <w:t xml:space="preserve">кон и </w:t>
            </w:r>
          </w:p>
          <w:p w14:paraId="1721788B" w14:textId="77777777" w:rsidR="0056692C" w:rsidRPr="001F4EFC" w:rsidRDefault="0056692C" w:rsidP="00261EA8">
            <w:pPr>
              <w:widowControl w:val="0"/>
              <w:overflowPunct w:val="0"/>
              <w:autoSpaceDE w:val="0"/>
              <w:autoSpaceDN w:val="0"/>
              <w:adjustRightInd w:val="0"/>
              <w:spacing w:after="0" w:line="240" w:lineRule="auto"/>
              <w:ind w:right="460"/>
              <w:jc w:val="center"/>
              <w:rPr>
                <w:rFonts w:ascii="Times New Roman" w:hAnsi="Times New Roman"/>
                <w:b/>
                <w:iCs/>
                <w:sz w:val="24"/>
                <w:szCs w:val="24"/>
              </w:rPr>
            </w:pPr>
            <w:r w:rsidRPr="001F4EFC">
              <w:rPr>
                <w:rFonts w:ascii="Times New Roman" w:hAnsi="Times New Roman"/>
                <w:b/>
                <w:iCs/>
                <w:sz w:val="24"/>
                <w:szCs w:val="24"/>
              </w:rPr>
              <w:t>Периодическая с</w:t>
            </w:r>
            <w:r w:rsidRPr="001F4EFC">
              <w:rPr>
                <w:rFonts w:ascii="Times New Roman" w:hAnsi="Times New Roman"/>
                <w:b/>
                <w:iCs/>
                <w:sz w:val="24"/>
                <w:szCs w:val="24"/>
              </w:rPr>
              <w:t>и</w:t>
            </w:r>
            <w:r w:rsidRPr="001F4EFC">
              <w:rPr>
                <w:rFonts w:ascii="Times New Roman" w:hAnsi="Times New Roman"/>
                <w:b/>
                <w:iCs/>
                <w:sz w:val="24"/>
                <w:szCs w:val="24"/>
              </w:rPr>
              <w:t xml:space="preserve">стема химических элементов </w:t>
            </w:r>
          </w:p>
          <w:p w14:paraId="7A1A23E7" w14:textId="77777777" w:rsidR="0056692C" w:rsidRPr="001F4EFC" w:rsidRDefault="0056692C" w:rsidP="00261EA8">
            <w:pPr>
              <w:widowControl w:val="0"/>
              <w:overflowPunct w:val="0"/>
              <w:autoSpaceDE w:val="0"/>
              <w:autoSpaceDN w:val="0"/>
              <w:adjustRightInd w:val="0"/>
              <w:spacing w:after="0" w:line="240" w:lineRule="auto"/>
              <w:ind w:right="460"/>
              <w:jc w:val="center"/>
              <w:rPr>
                <w:rFonts w:ascii="Times New Roman" w:hAnsi="Times New Roman"/>
                <w:b/>
                <w:sz w:val="24"/>
                <w:szCs w:val="24"/>
              </w:rPr>
            </w:pPr>
            <w:r w:rsidRPr="001F4EFC">
              <w:rPr>
                <w:rFonts w:ascii="Times New Roman" w:hAnsi="Times New Roman"/>
                <w:b/>
                <w:iCs/>
                <w:sz w:val="24"/>
                <w:szCs w:val="24"/>
              </w:rPr>
              <w:t>Д.И. Менделеева и строение атома</w:t>
            </w:r>
          </w:p>
          <w:p w14:paraId="57E04E57"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979" w:type="pct"/>
            <w:gridSpan w:val="2"/>
            <w:tcBorders>
              <w:top w:val="single" w:sz="4" w:space="0" w:color="auto"/>
              <w:left w:val="single" w:sz="4" w:space="0" w:color="auto"/>
              <w:bottom w:val="single" w:sz="4" w:space="0" w:color="auto"/>
              <w:right w:val="single" w:sz="4" w:space="0" w:color="auto"/>
            </w:tcBorders>
          </w:tcPr>
          <w:p w14:paraId="532A33C0" w14:textId="77777777" w:rsidR="0056692C" w:rsidRPr="001F4EFC" w:rsidRDefault="0056692C" w:rsidP="00261EA8">
            <w:pPr>
              <w:spacing w:after="0" w:line="240" w:lineRule="auto"/>
              <w:rPr>
                <w:rFonts w:ascii="Times New Roman" w:hAnsi="Times New Roman"/>
                <w:b/>
                <w:bCs/>
                <w:sz w:val="24"/>
                <w:szCs w:val="24"/>
              </w:rPr>
            </w:pPr>
            <w:r w:rsidRPr="001F4EFC">
              <w:rPr>
                <w:rFonts w:ascii="Times New Roman" w:hAnsi="Times New Roman"/>
                <w:bCs/>
                <w:sz w:val="24"/>
                <w:szCs w:val="24"/>
              </w:rPr>
              <w:t xml:space="preserve">  </w:t>
            </w:r>
            <w:r w:rsidRPr="001F4EFC">
              <w:rPr>
                <w:rFonts w:ascii="Times New Roman" w:hAnsi="Times New Roman"/>
                <w:b/>
                <w:bCs/>
                <w:sz w:val="24"/>
                <w:szCs w:val="24"/>
              </w:rPr>
              <w:t>Содержание учебного материала лекции:</w:t>
            </w:r>
          </w:p>
        </w:tc>
        <w:tc>
          <w:tcPr>
            <w:tcW w:w="382" w:type="pct"/>
            <w:vMerge w:val="restart"/>
            <w:tcBorders>
              <w:top w:val="single" w:sz="4" w:space="0" w:color="auto"/>
              <w:left w:val="single" w:sz="4" w:space="0" w:color="auto"/>
              <w:right w:val="single" w:sz="4" w:space="0" w:color="auto"/>
            </w:tcBorders>
            <w:vAlign w:val="center"/>
          </w:tcPr>
          <w:p w14:paraId="151025EB"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2</w:t>
            </w:r>
          </w:p>
        </w:tc>
        <w:tc>
          <w:tcPr>
            <w:tcW w:w="651" w:type="pct"/>
            <w:vMerge w:val="restart"/>
            <w:tcBorders>
              <w:top w:val="single" w:sz="4" w:space="0" w:color="auto"/>
              <w:left w:val="single" w:sz="4" w:space="0" w:color="auto"/>
              <w:right w:val="single" w:sz="4" w:space="0" w:color="auto"/>
            </w:tcBorders>
            <w:vAlign w:val="center"/>
          </w:tcPr>
          <w:p w14:paraId="278B61B1" w14:textId="77777777" w:rsidR="0056692C" w:rsidRPr="001F4EFC" w:rsidRDefault="0056692C" w:rsidP="00261EA8">
            <w:pPr>
              <w:spacing w:after="0" w:line="240" w:lineRule="auto"/>
              <w:rPr>
                <w:rFonts w:ascii="Times New Roman" w:hAnsi="Times New Roman"/>
                <w:bCs/>
                <w:sz w:val="24"/>
                <w:szCs w:val="24"/>
              </w:rPr>
            </w:pPr>
            <w:r w:rsidRPr="001F4EFC">
              <w:rPr>
                <w:rFonts w:ascii="Times New Roman" w:hAnsi="Times New Roman"/>
                <w:bCs/>
                <w:sz w:val="24"/>
                <w:szCs w:val="24"/>
              </w:rPr>
              <w:t>ПРб 01, ПРб 02, ПРб 03, ПРб 04, ПРб 05. ЛР 04, ЛР 07, МР 03, МР 01, МР 04, МР 07. ОК1, ОК2, ОК4, ОК7.</w:t>
            </w:r>
          </w:p>
        </w:tc>
      </w:tr>
      <w:tr w:rsidR="0056692C" w:rsidRPr="001F4EFC" w14:paraId="671EDC7C" w14:textId="77777777" w:rsidTr="001E524F">
        <w:trPr>
          <w:trHeight w:val="240"/>
        </w:trPr>
        <w:tc>
          <w:tcPr>
            <w:tcW w:w="988" w:type="pct"/>
            <w:vMerge/>
            <w:tcBorders>
              <w:top w:val="single" w:sz="4" w:space="0" w:color="auto"/>
              <w:left w:val="single" w:sz="4" w:space="0" w:color="auto"/>
              <w:bottom w:val="single" w:sz="4" w:space="0" w:color="auto"/>
              <w:right w:val="single" w:sz="4" w:space="0" w:color="auto"/>
            </w:tcBorders>
            <w:vAlign w:val="center"/>
          </w:tcPr>
          <w:p w14:paraId="226A22BA" w14:textId="77777777" w:rsidR="0056692C" w:rsidRPr="001F4EFC" w:rsidRDefault="0056692C" w:rsidP="00261EA8">
            <w:pPr>
              <w:spacing w:after="0" w:line="240" w:lineRule="auto"/>
              <w:jc w:val="center"/>
              <w:rPr>
                <w:rFonts w:ascii="Times New Roman" w:hAnsi="Times New Roman"/>
                <w:b/>
                <w:bCs/>
                <w:i/>
                <w:sz w:val="24"/>
                <w:szCs w:val="24"/>
              </w:rPr>
            </w:pPr>
          </w:p>
        </w:tc>
        <w:tc>
          <w:tcPr>
            <w:tcW w:w="2979" w:type="pct"/>
            <w:gridSpan w:val="2"/>
            <w:tcBorders>
              <w:top w:val="single" w:sz="4" w:space="0" w:color="auto"/>
              <w:left w:val="single" w:sz="4" w:space="0" w:color="auto"/>
              <w:right w:val="single" w:sz="4" w:space="0" w:color="auto"/>
            </w:tcBorders>
            <w:vAlign w:val="center"/>
          </w:tcPr>
          <w:p w14:paraId="5CC2FEA7" w14:textId="77777777" w:rsidR="0056692C" w:rsidRPr="001F4EFC" w:rsidRDefault="0056692C" w:rsidP="00261EA8">
            <w:pPr>
              <w:numPr>
                <w:ilvl w:val="0"/>
                <w:numId w:val="57"/>
              </w:numPr>
              <w:spacing w:after="0" w:line="240" w:lineRule="auto"/>
              <w:ind w:left="0" w:firstLine="0"/>
              <w:rPr>
                <w:rFonts w:ascii="Times New Roman" w:hAnsi="Times New Roman"/>
                <w:sz w:val="24"/>
                <w:szCs w:val="24"/>
              </w:rPr>
            </w:pPr>
            <w:r w:rsidRPr="001F4EFC">
              <w:rPr>
                <w:rFonts w:ascii="Times New Roman" w:hAnsi="Times New Roman"/>
                <w:bCs/>
                <w:sz w:val="24"/>
                <w:szCs w:val="24"/>
              </w:rPr>
              <w:t>Периодический закон Д.И.Менделеева</w:t>
            </w:r>
            <w:r w:rsidRPr="001F4EFC">
              <w:rPr>
                <w:rFonts w:ascii="Times New Roman" w:hAnsi="Times New Roman"/>
                <w:sz w:val="24"/>
                <w:szCs w:val="24"/>
              </w:rPr>
              <w:t>.</w:t>
            </w:r>
          </w:p>
        </w:tc>
        <w:tc>
          <w:tcPr>
            <w:tcW w:w="382" w:type="pct"/>
            <w:vMerge/>
            <w:tcBorders>
              <w:left w:val="single" w:sz="4" w:space="0" w:color="auto"/>
              <w:right w:val="single" w:sz="4" w:space="0" w:color="auto"/>
            </w:tcBorders>
            <w:vAlign w:val="center"/>
          </w:tcPr>
          <w:p w14:paraId="3FB038A4"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6679BB99"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7716EB75" w14:textId="77777777" w:rsidTr="001E524F">
        <w:trPr>
          <w:trHeight w:val="321"/>
        </w:trPr>
        <w:tc>
          <w:tcPr>
            <w:tcW w:w="988" w:type="pct"/>
            <w:vMerge/>
            <w:tcBorders>
              <w:top w:val="single" w:sz="4" w:space="0" w:color="auto"/>
              <w:left w:val="single" w:sz="4" w:space="0" w:color="auto"/>
              <w:bottom w:val="single" w:sz="4" w:space="0" w:color="auto"/>
              <w:right w:val="single" w:sz="4" w:space="0" w:color="auto"/>
            </w:tcBorders>
            <w:vAlign w:val="center"/>
          </w:tcPr>
          <w:p w14:paraId="25FD5D36" w14:textId="77777777" w:rsidR="0056692C" w:rsidRPr="001F4EFC" w:rsidRDefault="0056692C" w:rsidP="00261EA8">
            <w:pPr>
              <w:spacing w:after="0" w:line="240" w:lineRule="auto"/>
              <w:jc w:val="center"/>
              <w:rPr>
                <w:rFonts w:ascii="Times New Roman" w:hAnsi="Times New Roman"/>
                <w:b/>
                <w:bCs/>
                <w:i/>
                <w:sz w:val="24"/>
                <w:szCs w:val="24"/>
              </w:rPr>
            </w:pPr>
          </w:p>
        </w:tc>
        <w:tc>
          <w:tcPr>
            <w:tcW w:w="2979" w:type="pct"/>
            <w:gridSpan w:val="2"/>
            <w:tcBorders>
              <w:top w:val="single" w:sz="4" w:space="0" w:color="auto"/>
              <w:left w:val="single" w:sz="4" w:space="0" w:color="auto"/>
              <w:bottom w:val="single" w:sz="4" w:space="0" w:color="auto"/>
              <w:right w:val="single" w:sz="4" w:space="0" w:color="auto"/>
            </w:tcBorders>
            <w:vAlign w:val="center"/>
          </w:tcPr>
          <w:p w14:paraId="03EDA422" w14:textId="77777777" w:rsidR="0056692C" w:rsidRPr="001F4EFC" w:rsidRDefault="0056692C" w:rsidP="00261EA8">
            <w:pPr>
              <w:numPr>
                <w:ilvl w:val="0"/>
                <w:numId w:val="57"/>
              </w:numPr>
              <w:spacing w:after="0" w:line="240" w:lineRule="auto"/>
              <w:ind w:left="42" w:firstLine="0"/>
              <w:rPr>
                <w:rFonts w:ascii="Times New Roman" w:hAnsi="Times New Roman"/>
                <w:sz w:val="24"/>
                <w:szCs w:val="24"/>
              </w:rPr>
            </w:pPr>
            <w:r w:rsidRPr="001F4EFC">
              <w:rPr>
                <w:rFonts w:ascii="Times New Roman" w:hAnsi="Times New Roman"/>
                <w:bCs/>
                <w:iCs/>
                <w:sz w:val="24"/>
                <w:szCs w:val="24"/>
              </w:rPr>
              <w:t>Строение атома и Периодический закон Д.И. Менделеева</w:t>
            </w:r>
          </w:p>
        </w:tc>
        <w:tc>
          <w:tcPr>
            <w:tcW w:w="382" w:type="pct"/>
            <w:vMerge/>
            <w:tcBorders>
              <w:left w:val="single" w:sz="4" w:space="0" w:color="auto"/>
              <w:bottom w:val="single" w:sz="4" w:space="0" w:color="auto"/>
              <w:right w:val="single" w:sz="4" w:space="0" w:color="auto"/>
            </w:tcBorders>
            <w:vAlign w:val="center"/>
          </w:tcPr>
          <w:p w14:paraId="4EBE52B7"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1" w:type="pct"/>
            <w:vMerge/>
            <w:tcBorders>
              <w:left w:val="single" w:sz="4" w:space="0" w:color="auto"/>
              <w:bottom w:val="single" w:sz="4" w:space="0" w:color="auto"/>
              <w:right w:val="single" w:sz="4" w:space="0" w:color="auto"/>
            </w:tcBorders>
            <w:vAlign w:val="center"/>
          </w:tcPr>
          <w:p w14:paraId="76781051"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2DF73F32" w14:textId="77777777" w:rsidTr="001E524F">
        <w:trPr>
          <w:trHeight w:val="340"/>
        </w:trPr>
        <w:tc>
          <w:tcPr>
            <w:tcW w:w="988" w:type="pct"/>
            <w:vMerge/>
            <w:tcBorders>
              <w:top w:val="single" w:sz="4" w:space="0" w:color="auto"/>
              <w:left w:val="single" w:sz="4" w:space="0" w:color="auto"/>
              <w:bottom w:val="single" w:sz="4" w:space="0" w:color="auto"/>
              <w:right w:val="single" w:sz="4" w:space="0" w:color="auto"/>
            </w:tcBorders>
            <w:vAlign w:val="center"/>
          </w:tcPr>
          <w:p w14:paraId="4553E768" w14:textId="77777777" w:rsidR="0056692C" w:rsidRPr="001F4EFC" w:rsidRDefault="0056692C" w:rsidP="00261EA8">
            <w:pPr>
              <w:spacing w:after="0" w:line="240" w:lineRule="auto"/>
              <w:jc w:val="center"/>
              <w:rPr>
                <w:rFonts w:ascii="Times New Roman" w:hAnsi="Times New Roman"/>
                <w:b/>
                <w:bCs/>
                <w:i/>
                <w:sz w:val="24"/>
                <w:szCs w:val="24"/>
              </w:rPr>
            </w:pPr>
          </w:p>
        </w:tc>
        <w:tc>
          <w:tcPr>
            <w:tcW w:w="2979" w:type="pct"/>
            <w:gridSpan w:val="2"/>
            <w:tcBorders>
              <w:top w:val="single" w:sz="4" w:space="0" w:color="auto"/>
              <w:left w:val="single" w:sz="4" w:space="0" w:color="auto"/>
              <w:bottom w:val="single" w:sz="4" w:space="0" w:color="auto"/>
              <w:right w:val="single" w:sz="4" w:space="0" w:color="auto"/>
            </w:tcBorders>
            <w:vAlign w:val="center"/>
          </w:tcPr>
          <w:p w14:paraId="3EE15D05" w14:textId="77777777" w:rsidR="0056692C" w:rsidRPr="001F4EFC" w:rsidRDefault="0056692C"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 xml:space="preserve">     </w:t>
            </w:r>
            <w:r w:rsidRPr="001F4EFC">
              <w:rPr>
                <w:rFonts w:ascii="Times New Roman" w:hAnsi="Times New Roman"/>
                <w:b/>
                <w:bCs/>
                <w:sz w:val="24"/>
                <w:szCs w:val="24"/>
              </w:rPr>
              <w:t>Практическое занятие:</w:t>
            </w:r>
          </w:p>
        </w:tc>
        <w:tc>
          <w:tcPr>
            <w:tcW w:w="382" w:type="pct"/>
            <w:vMerge w:val="restart"/>
            <w:tcBorders>
              <w:top w:val="single" w:sz="4" w:space="0" w:color="auto"/>
              <w:left w:val="single" w:sz="4" w:space="0" w:color="auto"/>
              <w:right w:val="single" w:sz="4" w:space="0" w:color="auto"/>
            </w:tcBorders>
            <w:vAlign w:val="center"/>
          </w:tcPr>
          <w:p w14:paraId="66BA534B" w14:textId="77777777" w:rsidR="0056692C" w:rsidRPr="001F4EFC" w:rsidRDefault="0056692C" w:rsidP="00261EA8">
            <w:pPr>
              <w:spacing w:after="0" w:line="240" w:lineRule="auto"/>
              <w:jc w:val="center"/>
              <w:rPr>
                <w:rFonts w:ascii="Times New Roman" w:hAnsi="Times New Roman"/>
                <w:bCs/>
                <w:sz w:val="24"/>
                <w:szCs w:val="24"/>
              </w:rPr>
            </w:pPr>
            <w:r w:rsidRPr="001F4EFC">
              <w:rPr>
                <w:rFonts w:ascii="Times New Roman" w:hAnsi="Times New Roman"/>
                <w:bCs/>
                <w:sz w:val="24"/>
                <w:szCs w:val="24"/>
              </w:rPr>
              <w:t>2</w:t>
            </w:r>
          </w:p>
        </w:tc>
        <w:tc>
          <w:tcPr>
            <w:tcW w:w="651" w:type="pct"/>
            <w:vMerge w:val="restart"/>
            <w:tcBorders>
              <w:left w:val="single" w:sz="4" w:space="0" w:color="auto"/>
              <w:right w:val="single" w:sz="4" w:space="0" w:color="auto"/>
            </w:tcBorders>
            <w:shd w:val="clear" w:color="auto" w:fill="FFFFFF"/>
            <w:vAlign w:val="center"/>
          </w:tcPr>
          <w:p w14:paraId="151A5338" w14:textId="77777777" w:rsidR="0056692C" w:rsidRPr="001F4EFC" w:rsidRDefault="0056692C" w:rsidP="00261EA8">
            <w:pPr>
              <w:spacing w:after="0" w:line="240" w:lineRule="auto"/>
              <w:rPr>
                <w:rFonts w:ascii="Times New Roman" w:hAnsi="Times New Roman"/>
                <w:bCs/>
                <w:sz w:val="24"/>
                <w:szCs w:val="24"/>
              </w:rPr>
            </w:pPr>
            <w:r w:rsidRPr="001F4EFC">
              <w:rPr>
                <w:rFonts w:ascii="Times New Roman" w:hAnsi="Times New Roman"/>
                <w:bCs/>
                <w:sz w:val="24"/>
                <w:szCs w:val="24"/>
              </w:rPr>
              <w:t>ОК1, ОК2, ОК4, ОК7.</w:t>
            </w:r>
          </w:p>
        </w:tc>
      </w:tr>
      <w:tr w:rsidR="0056692C" w:rsidRPr="001F4EFC" w14:paraId="6DD7E019" w14:textId="77777777" w:rsidTr="001E524F">
        <w:trPr>
          <w:trHeight w:val="287"/>
        </w:trPr>
        <w:tc>
          <w:tcPr>
            <w:tcW w:w="988" w:type="pct"/>
            <w:vMerge/>
            <w:tcBorders>
              <w:top w:val="single" w:sz="4" w:space="0" w:color="auto"/>
              <w:left w:val="single" w:sz="4" w:space="0" w:color="auto"/>
              <w:bottom w:val="single" w:sz="4" w:space="0" w:color="auto"/>
              <w:right w:val="single" w:sz="4" w:space="0" w:color="auto"/>
            </w:tcBorders>
            <w:vAlign w:val="center"/>
          </w:tcPr>
          <w:p w14:paraId="01402F52" w14:textId="77777777" w:rsidR="0056692C" w:rsidRPr="001F4EFC" w:rsidRDefault="0056692C" w:rsidP="00261EA8">
            <w:pPr>
              <w:spacing w:after="0" w:line="240" w:lineRule="auto"/>
              <w:jc w:val="center"/>
              <w:rPr>
                <w:rFonts w:ascii="Times New Roman" w:hAnsi="Times New Roman"/>
                <w:b/>
                <w:bCs/>
                <w:i/>
                <w:sz w:val="24"/>
                <w:szCs w:val="24"/>
              </w:rPr>
            </w:pPr>
          </w:p>
        </w:tc>
        <w:tc>
          <w:tcPr>
            <w:tcW w:w="2979" w:type="pct"/>
            <w:gridSpan w:val="2"/>
            <w:tcBorders>
              <w:top w:val="single" w:sz="4" w:space="0" w:color="auto"/>
              <w:left w:val="single" w:sz="4" w:space="0" w:color="auto"/>
              <w:bottom w:val="single" w:sz="4" w:space="0" w:color="auto"/>
              <w:right w:val="single" w:sz="4" w:space="0" w:color="auto"/>
            </w:tcBorders>
            <w:vAlign w:val="center"/>
          </w:tcPr>
          <w:p w14:paraId="1663FB36" w14:textId="77777777" w:rsidR="0056692C" w:rsidRPr="001F4EFC" w:rsidRDefault="0056692C" w:rsidP="00261EA8">
            <w:pPr>
              <w:widowControl w:val="0"/>
              <w:numPr>
                <w:ilvl w:val="0"/>
                <w:numId w:val="65"/>
              </w:numPr>
              <w:autoSpaceDE w:val="0"/>
              <w:autoSpaceDN w:val="0"/>
              <w:adjustRightInd w:val="0"/>
              <w:spacing w:after="0" w:line="240" w:lineRule="auto"/>
              <w:rPr>
                <w:rFonts w:ascii="Times New Roman" w:hAnsi="Times New Roman"/>
                <w:sz w:val="24"/>
                <w:szCs w:val="24"/>
              </w:rPr>
            </w:pPr>
            <w:r w:rsidRPr="001F4EFC">
              <w:rPr>
                <w:rFonts w:ascii="Times New Roman" w:hAnsi="Times New Roman"/>
                <w:sz w:val="24"/>
                <w:szCs w:val="24"/>
              </w:rPr>
              <w:t>Моделирование построения Периодической таблицы химических эл</w:t>
            </w:r>
            <w:r w:rsidRPr="001F4EFC">
              <w:rPr>
                <w:rFonts w:ascii="Times New Roman" w:hAnsi="Times New Roman"/>
                <w:sz w:val="24"/>
                <w:szCs w:val="24"/>
              </w:rPr>
              <w:t>е</w:t>
            </w:r>
            <w:r w:rsidRPr="001F4EFC">
              <w:rPr>
                <w:rFonts w:ascii="Times New Roman" w:hAnsi="Times New Roman"/>
                <w:sz w:val="24"/>
                <w:szCs w:val="24"/>
              </w:rPr>
              <w:t>ментов.</w:t>
            </w:r>
          </w:p>
        </w:tc>
        <w:tc>
          <w:tcPr>
            <w:tcW w:w="382" w:type="pct"/>
            <w:vMerge/>
            <w:tcBorders>
              <w:left w:val="single" w:sz="4" w:space="0" w:color="auto"/>
              <w:bottom w:val="single" w:sz="4" w:space="0" w:color="auto"/>
              <w:right w:val="single" w:sz="4" w:space="0" w:color="auto"/>
            </w:tcBorders>
            <w:vAlign w:val="center"/>
          </w:tcPr>
          <w:p w14:paraId="14A916B8" w14:textId="77777777" w:rsidR="0056692C" w:rsidRPr="001F4EFC" w:rsidRDefault="0056692C" w:rsidP="00261EA8">
            <w:pPr>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shd w:val="clear" w:color="auto" w:fill="FFFFFF"/>
            <w:vAlign w:val="center"/>
          </w:tcPr>
          <w:p w14:paraId="35D9567E"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1A648571" w14:textId="77777777" w:rsidTr="001E524F">
        <w:trPr>
          <w:trHeight w:val="340"/>
        </w:trPr>
        <w:tc>
          <w:tcPr>
            <w:tcW w:w="988" w:type="pct"/>
            <w:vMerge w:val="restart"/>
            <w:tcBorders>
              <w:top w:val="single" w:sz="4" w:space="0" w:color="auto"/>
              <w:left w:val="single" w:sz="4" w:space="0" w:color="auto"/>
              <w:right w:val="single" w:sz="4" w:space="0" w:color="auto"/>
            </w:tcBorders>
            <w:vAlign w:val="center"/>
          </w:tcPr>
          <w:p w14:paraId="0DBD09C9"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1.3. Строение вещества</w:t>
            </w:r>
          </w:p>
        </w:tc>
        <w:tc>
          <w:tcPr>
            <w:tcW w:w="2979" w:type="pct"/>
            <w:gridSpan w:val="2"/>
            <w:tcBorders>
              <w:top w:val="single" w:sz="4" w:space="0" w:color="auto"/>
              <w:left w:val="single" w:sz="4" w:space="0" w:color="auto"/>
              <w:bottom w:val="single" w:sz="4" w:space="0" w:color="auto"/>
              <w:right w:val="single" w:sz="4" w:space="0" w:color="auto"/>
            </w:tcBorders>
          </w:tcPr>
          <w:p w14:paraId="282D0A4F" w14:textId="77777777" w:rsidR="0056692C" w:rsidRPr="001F4EFC" w:rsidRDefault="0056692C" w:rsidP="00261EA8">
            <w:pPr>
              <w:spacing w:after="0" w:line="240" w:lineRule="auto"/>
              <w:rPr>
                <w:rFonts w:ascii="Times New Roman" w:hAnsi="Times New Roman"/>
                <w:b/>
                <w:bCs/>
                <w:sz w:val="24"/>
                <w:szCs w:val="24"/>
              </w:rPr>
            </w:pPr>
            <w:r w:rsidRPr="001F4EFC">
              <w:rPr>
                <w:rFonts w:ascii="Times New Roman" w:hAnsi="Times New Roman"/>
                <w:b/>
                <w:bCs/>
                <w:sz w:val="24"/>
                <w:szCs w:val="24"/>
              </w:rPr>
              <w:t xml:space="preserve">  Содержание учебного материала лекции</w:t>
            </w:r>
          </w:p>
        </w:tc>
        <w:tc>
          <w:tcPr>
            <w:tcW w:w="382" w:type="pct"/>
            <w:vMerge w:val="restart"/>
            <w:tcBorders>
              <w:top w:val="single" w:sz="4" w:space="0" w:color="auto"/>
              <w:left w:val="single" w:sz="4" w:space="0" w:color="auto"/>
              <w:right w:val="single" w:sz="4" w:space="0" w:color="auto"/>
            </w:tcBorders>
            <w:vAlign w:val="center"/>
          </w:tcPr>
          <w:p w14:paraId="62F14B91" w14:textId="635818B7" w:rsidR="0056692C" w:rsidRPr="001F4EFC" w:rsidRDefault="00F4004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651" w:type="pct"/>
            <w:vMerge w:val="restart"/>
            <w:tcBorders>
              <w:top w:val="single" w:sz="4" w:space="0" w:color="auto"/>
              <w:left w:val="single" w:sz="4" w:space="0" w:color="auto"/>
              <w:right w:val="single" w:sz="4" w:space="0" w:color="auto"/>
            </w:tcBorders>
            <w:vAlign w:val="center"/>
          </w:tcPr>
          <w:p w14:paraId="5DECF5D5"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669FC564" w14:textId="77777777" w:rsidR="0056692C" w:rsidRPr="001F4EFC" w:rsidRDefault="0056692C" w:rsidP="00261EA8">
            <w:pPr>
              <w:spacing w:after="0" w:line="240" w:lineRule="auto"/>
              <w:rPr>
                <w:rFonts w:ascii="Times New Roman" w:hAnsi="Times New Roman"/>
                <w:bCs/>
                <w:sz w:val="24"/>
                <w:szCs w:val="24"/>
              </w:rPr>
            </w:pPr>
            <w:r w:rsidRPr="001F4EFC">
              <w:rPr>
                <w:rFonts w:ascii="Times New Roman" w:hAnsi="Times New Roman"/>
                <w:bCs/>
                <w:sz w:val="24"/>
                <w:szCs w:val="24"/>
              </w:rPr>
              <w:t>ПРб 01, ПРб 02, ПРб 03, ПРб 04, ПРб 05. ЛР 04, ЛР 07, МР 03, МР 01, МР 04, МР 07. ОК1, ОК2, ОК4, ОК7.</w:t>
            </w:r>
          </w:p>
        </w:tc>
      </w:tr>
      <w:tr w:rsidR="0056692C" w:rsidRPr="001F4EFC" w14:paraId="53AEA204" w14:textId="77777777" w:rsidTr="001E524F">
        <w:trPr>
          <w:trHeight w:val="240"/>
        </w:trPr>
        <w:tc>
          <w:tcPr>
            <w:tcW w:w="988" w:type="pct"/>
            <w:vMerge/>
            <w:tcBorders>
              <w:left w:val="single" w:sz="4" w:space="0" w:color="auto"/>
              <w:bottom w:val="single" w:sz="4" w:space="0" w:color="auto"/>
              <w:right w:val="single" w:sz="4" w:space="0" w:color="auto"/>
            </w:tcBorders>
            <w:vAlign w:val="center"/>
          </w:tcPr>
          <w:p w14:paraId="1D5FFA0C" w14:textId="77777777" w:rsidR="0056692C" w:rsidRPr="001F4EFC" w:rsidRDefault="0056692C" w:rsidP="00261EA8">
            <w:pPr>
              <w:spacing w:after="0" w:line="240" w:lineRule="auto"/>
              <w:jc w:val="center"/>
              <w:rPr>
                <w:rFonts w:ascii="Times New Roman" w:hAnsi="Times New Roman"/>
                <w:b/>
                <w:bCs/>
                <w:i/>
                <w:sz w:val="24"/>
                <w:szCs w:val="24"/>
              </w:rPr>
            </w:pPr>
          </w:p>
        </w:tc>
        <w:tc>
          <w:tcPr>
            <w:tcW w:w="2979" w:type="pct"/>
            <w:gridSpan w:val="2"/>
            <w:tcBorders>
              <w:top w:val="single" w:sz="4" w:space="0" w:color="auto"/>
              <w:left w:val="single" w:sz="4" w:space="0" w:color="auto"/>
              <w:bottom w:val="single" w:sz="4" w:space="0" w:color="auto"/>
              <w:right w:val="single" w:sz="4" w:space="0" w:color="auto"/>
            </w:tcBorders>
          </w:tcPr>
          <w:p w14:paraId="06086878" w14:textId="77777777" w:rsidR="0056692C" w:rsidRPr="001F4EFC" w:rsidRDefault="0056692C" w:rsidP="00261EA8">
            <w:pPr>
              <w:numPr>
                <w:ilvl w:val="0"/>
                <w:numId w:val="58"/>
              </w:numPr>
              <w:spacing w:after="0" w:line="240" w:lineRule="auto"/>
              <w:ind w:left="0" w:firstLine="0"/>
              <w:rPr>
                <w:rFonts w:ascii="Times New Roman" w:hAnsi="Times New Roman"/>
                <w:sz w:val="24"/>
                <w:szCs w:val="24"/>
              </w:rPr>
            </w:pPr>
            <w:r w:rsidRPr="001F4EFC">
              <w:rPr>
                <w:rFonts w:ascii="Times New Roman" w:hAnsi="Times New Roman"/>
                <w:bCs/>
                <w:sz w:val="24"/>
                <w:szCs w:val="24"/>
              </w:rPr>
              <w:t>Ионная химическая связь</w:t>
            </w:r>
            <w:r w:rsidRPr="001F4EFC">
              <w:rPr>
                <w:rFonts w:ascii="Times New Roman" w:hAnsi="Times New Roman"/>
                <w:bCs/>
                <w:i/>
                <w:iCs/>
                <w:sz w:val="24"/>
                <w:szCs w:val="24"/>
              </w:rPr>
              <w:t>.</w:t>
            </w:r>
          </w:p>
        </w:tc>
        <w:tc>
          <w:tcPr>
            <w:tcW w:w="382" w:type="pct"/>
            <w:vMerge/>
            <w:tcBorders>
              <w:left w:val="single" w:sz="4" w:space="0" w:color="auto"/>
              <w:right w:val="single" w:sz="4" w:space="0" w:color="auto"/>
            </w:tcBorders>
            <w:vAlign w:val="center"/>
          </w:tcPr>
          <w:p w14:paraId="0B9C695C"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0A82B6E2"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5952C2D3" w14:textId="77777777" w:rsidTr="001E524F">
        <w:trPr>
          <w:trHeight w:val="300"/>
        </w:trPr>
        <w:tc>
          <w:tcPr>
            <w:tcW w:w="988" w:type="pct"/>
            <w:vMerge/>
            <w:tcBorders>
              <w:left w:val="single" w:sz="4" w:space="0" w:color="auto"/>
              <w:bottom w:val="single" w:sz="4" w:space="0" w:color="auto"/>
              <w:right w:val="single" w:sz="4" w:space="0" w:color="auto"/>
            </w:tcBorders>
            <w:vAlign w:val="center"/>
          </w:tcPr>
          <w:p w14:paraId="6D8A49D8" w14:textId="77777777" w:rsidR="0056692C" w:rsidRPr="001F4EFC" w:rsidRDefault="0056692C" w:rsidP="00261EA8">
            <w:pPr>
              <w:spacing w:after="0" w:line="240" w:lineRule="auto"/>
              <w:jc w:val="center"/>
              <w:rPr>
                <w:rFonts w:ascii="Times New Roman" w:hAnsi="Times New Roman"/>
                <w:b/>
                <w:bCs/>
                <w:i/>
                <w:sz w:val="24"/>
                <w:szCs w:val="24"/>
              </w:rPr>
            </w:pPr>
          </w:p>
        </w:tc>
        <w:tc>
          <w:tcPr>
            <w:tcW w:w="2979" w:type="pct"/>
            <w:gridSpan w:val="2"/>
            <w:tcBorders>
              <w:top w:val="single" w:sz="4" w:space="0" w:color="auto"/>
              <w:left w:val="single" w:sz="4" w:space="0" w:color="auto"/>
              <w:bottom w:val="single" w:sz="4" w:space="0" w:color="auto"/>
              <w:right w:val="single" w:sz="4" w:space="0" w:color="auto"/>
            </w:tcBorders>
          </w:tcPr>
          <w:p w14:paraId="6D3FCDDD" w14:textId="77777777" w:rsidR="0056692C" w:rsidRPr="001F4EFC" w:rsidRDefault="0056692C" w:rsidP="00261EA8">
            <w:pPr>
              <w:numPr>
                <w:ilvl w:val="0"/>
                <w:numId w:val="58"/>
              </w:numPr>
              <w:spacing w:after="0" w:line="240" w:lineRule="auto"/>
              <w:ind w:left="0" w:firstLine="0"/>
              <w:rPr>
                <w:rFonts w:ascii="Times New Roman" w:hAnsi="Times New Roman"/>
                <w:sz w:val="24"/>
                <w:szCs w:val="24"/>
              </w:rPr>
            </w:pPr>
            <w:r w:rsidRPr="001F4EFC">
              <w:rPr>
                <w:rFonts w:ascii="Times New Roman" w:hAnsi="Times New Roman"/>
                <w:bCs/>
                <w:sz w:val="24"/>
                <w:szCs w:val="24"/>
              </w:rPr>
              <w:t>Ковалентная химическая связь</w:t>
            </w:r>
            <w:r w:rsidRPr="001F4EFC">
              <w:rPr>
                <w:rFonts w:ascii="Times New Roman" w:hAnsi="Times New Roman"/>
                <w:bCs/>
                <w:i/>
                <w:iCs/>
                <w:sz w:val="24"/>
                <w:szCs w:val="24"/>
              </w:rPr>
              <w:t>.</w:t>
            </w:r>
          </w:p>
        </w:tc>
        <w:tc>
          <w:tcPr>
            <w:tcW w:w="382" w:type="pct"/>
            <w:vMerge/>
            <w:tcBorders>
              <w:left w:val="single" w:sz="4" w:space="0" w:color="auto"/>
              <w:right w:val="single" w:sz="4" w:space="0" w:color="auto"/>
            </w:tcBorders>
            <w:vAlign w:val="center"/>
          </w:tcPr>
          <w:p w14:paraId="43C994CA"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275DECD1"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4F999C95" w14:textId="77777777" w:rsidTr="001E524F">
        <w:trPr>
          <w:trHeight w:val="277"/>
        </w:trPr>
        <w:tc>
          <w:tcPr>
            <w:tcW w:w="988" w:type="pct"/>
            <w:vMerge/>
            <w:tcBorders>
              <w:left w:val="single" w:sz="4" w:space="0" w:color="auto"/>
              <w:bottom w:val="single" w:sz="4" w:space="0" w:color="auto"/>
              <w:right w:val="single" w:sz="4" w:space="0" w:color="auto"/>
            </w:tcBorders>
            <w:vAlign w:val="center"/>
          </w:tcPr>
          <w:p w14:paraId="5708FBA2" w14:textId="77777777" w:rsidR="0056692C" w:rsidRPr="001F4EFC" w:rsidRDefault="0056692C" w:rsidP="00261EA8">
            <w:pPr>
              <w:spacing w:after="0" w:line="240" w:lineRule="auto"/>
              <w:jc w:val="center"/>
              <w:rPr>
                <w:rFonts w:ascii="Times New Roman" w:hAnsi="Times New Roman"/>
                <w:b/>
                <w:bCs/>
                <w:i/>
                <w:sz w:val="24"/>
                <w:szCs w:val="24"/>
              </w:rPr>
            </w:pPr>
          </w:p>
        </w:tc>
        <w:tc>
          <w:tcPr>
            <w:tcW w:w="2979" w:type="pct"/>
            <w:gridSpan w:val="2"/>
            <w:tcBorders>
              <w:top w:val="single" w:sz="4" w:space="0" w:color="auto"/>
              <w:left w:val="single" w:sz="4" w:space="0" w:color="auto"/>
              <w:bottom w:val="single" w:sz="4" w:space="0" w:color="auto"/>
              <w:right w:val="single" w:sz="4" w:space="0" w:color="auto"/>
            </w:tcBorders>
          </w:tcPr>
          <w:p w14:paraId="0EAA4DAC" w14:textId="77777777" w:rsidR="0056692C" w:rsidRPr="001F4EFC" w:rsidRDefault="0056692C" w:rsidP="00261EA8">
            <w:pPr>
              <w:numPr>
                <w:ilvl w:val="0"/>
                <w:numId w:val="58"/>
              </w:numPr>
              <w:spacing w:after="0" w:line="240" w:lineRule="auto"/>
              <w:ind w:left="0" w:firstLine="0"/>
              <w:rPr>
                <w:rFonts w:ascii="Times New Roman" w:hAnsi="Times New Roman"/>
                <w:sz w:val="24"/>
                <w:szCs w:val="24"/>
              </w:rPr>
            </w:pPr>
            <w:r w:rsidRPr="001F4EFC">
              <w:rPr>
                <w:rFonts w:ascii="Times New Roman" w:hAnsi="Times New Roman"/>
                <w:bCs/>
                <w:sz w:val="24"/>
                <w:szCs w:val="24"/>
              </w:rPr>
              <w:t>Металлическая химическая связь</w:t>
            </w:r>
            <w:r w:rsidRPr="001F4EFC">
              <w:rPr>
                <w:rFonts w:ascii="Times New Roman" w:hAnsi="Times New Roman"/>
                <w:bCs/>
                <w:i/>
                <w:iCs/>
                <w:sz w:val="24"/>
                <w:szCs w:val="24"/>
              </w:rPr>
              <w:t>.</w:t>
            </w:r>
          </w:p>
        </w:tc>
        <w:tc>
          <w:tcPr>
            <w:tcW w:w="382" w:type="pct"/>
            <w:vMerge/>
            <w:tcBorders>
              <w:left w:val="single" w:sz="4" w:space="0" w:color="auto"/>
              <w:right w:val="single" w:sz="4" w:space="0" w:color="auto"/>
            </w:tcBorders>
            <w:vAlign w:val="center"/>
          </w:tcPr>
          <w:p w14:paraId="36726E77"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5F04A0CC"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6C26BE03" w14:textId="77777777" w:rsidTr="001E524F">
        <w:trPr>
          <w:trHeight w:val="200"/>
        </w:trPr>
        <w:tc>
          <w:tcPr>
            <w:tcW w:w="988" w:type="pct"/>
            <w:vMerge/>
            <w:tcBorders>
              <w:left w:val="single" w:sz="4" w:space="0" w:color="auto"/>
              <w:bottom w:val="single" w:sz="4" w:space="0" w:color="auto"/>
              <w:right w:val="single" w:sz="4" w:space="0" w:color="auto"/>
            </w:tcBorders>
            <w:vAlign w:val="center"/>
          </w:tcPr>
          <w:p w14:paraId="5318DE3D" w14:textId="77777777" w:rsidR="0056692C" w:rsidRPr="001F4EFC" w:rsidRDefault="0056692C" w:rsidP="00261EA8">
            <w:pPr>
              <w:spacing w:after="0" w:line="240" w:lineRule="auto"/>
              <w:jc w:val="center"/>
              <w:rPr>
                <w:rFonts w:ascii="Times New Roman" w:hAnsi="Times New Roman"/>
                <w:b/>
                <w:bCs/>
                <w:i/>
                <w:sz w:val="24"/>
                <w:szCs w:val="24"/>
              </w:rPr>
            </w:pPr>
          </w:p>
        </w:tc>
        <w:tc>
          <w:tcPr>
            <w:tcW w:w="2979" w:type="pct"/>
            <w:gridSpan w:val="2"/>
            <w:tcBorders>
              <w:top w:val="single" w:sz="4" w:space="0" w:color="auto"/>
              <w:left w:val="single" w:sz="4" w:space="0" w:color="auto"/>
              <w:bottom w:val="single" w:sz="4" w:space="0" w:color="auto"/>
              <w:right w:val="single" w:sz="4" w:space="0" w:color="auto"/>
            </w:tcBorders>
          </w:tcPr>
          <w:p w14:paraId="7C12A964" w14:textId="77777777" w:rsidR="0056692C" w:rsidRPr="001F4EFC" w:rsidRDefault="0056692C" w:rsidP="00261EA8">
            <w:pPr>
              <w:numPr>
                <w:ilvl w:val="0"/>
                <w:numId w:val="58"/>
              </w:numPr>
              <w:spacing w:after="0" w:line="240" w:lineRule="auto"/>
              <w:ind w:left="0" w:firstLine="0"/>
              <w:rPr>
                <w:rFonts w:ascii="Times New Roman" w:hAnsi="Times New Roman"/>
                <w:sz w:val="24"/>
                <w:szCs w:val="24"/>
              </w:rPr>
            </w:pPr>
            <w:r w:rsidRPr="001F4EFC">
              <w:rPr>
                <w:rFonts w:ascii="Times New Roman" w:hAnsi="Times New Roman"/>
                <w:bCs/>
                <w:sz w:val="24"/>
                <w:szCs w:val="24"/>
              </w:rPr>
              <w:t>Агрегатные состояния веществ и водородная связь</w:t>
            </w:r>
          </w:p>
        </w:tc>
        <w:tc>
          <w:tcPr>
            <w:tcW w:w="382" w:type="pct"/>
            <w:vMerge/>
            <w:tcBorders>
              <w:left w:val="single" w:sz="4" w:space="0" w:color="auto"/>
              <w:right w:val="single" w:sz="4" w:space="0" w:color="auto"/>
            </w:tcBorders>
            <w:vAlign w:val="center"/>
          </w:tcPr>
          <w:p w14:paraId="72F95C5C"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63591926"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536CED7D" w14:textId="77777777" w:rsidTr="001E524F">
        <w:trPr>
          <w:trHeight w:val="375"/>
        </w:trPr>
        <w:tc>
          <w:tcPr>
            <w:tcW w:w="988" w:type="pct"/>
            <w:vMerge/>
            <w:tcBorders>
              <w:left w:val="single" w:sz="4" w:space="0" w:color="auto"/>
              <w:bottom w:val="single" w:sz="4" w:space="0" w:color="auto"/>
              <w:right w:val="single" w:sz="4" w:space="0" w:color="auto"/>
            </w:tcBorders>
            <w:vAlign w:val="center"/>
          </w:tcPr>
          <w:p w14:paraId="255478EB" w14:textId="77777777" w:rsidR="0056692C" w:rsidRPr="001F4EFC" w:rsidRDefault="0056692C" w:rsidP="00261EA8">
            <w:pPr>
              <w:spacing w:after="0" w:line="240" w:lineRule="auto"/>
              <w:jc w:val="center"/>
              <w:rPr>
                <w:rFonts w:ascii="Times New Roman" w:hAnsi="Times New Roman"/>
                <w:b/>
                <w:bCs/>
                <w:i/>
                <w:sz w:val="24"/>
                <w:szCs w:val="24"/>
              </w:rPr>
            </w:pPr>
          </w:p>
        </w:tc>
        <w:tc>
          <w:tcPr>
            <w:tcW w:w="2979" w:type="pct"/>
            <w:gridSpan w:val="2"/>
            <w:tcBorders>
              <w:top w:val="single" w:sz="4" w:space="0" w:color="auto"/>
              <w:left w:val="single" w:sz="4" w:space="0" w:color="auto"/>
              <w:bottom w:val="single" w:sz="8" w:space="0" w:color="auto"/>
              <w:right w:val="single" w:sz="4" w:space="0" w:color="auto"/>
            </w:tcBorders>
          </w:tcPr>
          <w:p w14:paraId="34AFA4B7" w14:textId="77777777" w:rsidR="0056692C" w:rsidRPr="001F4EFC" w:rsidRDefault="0056692C" w:rsidP="00261EA8">
            <w:pPr>
              <w:numPr>
                <w:ilvl w:val="0"/>
                <w:numId w:val="58"/>
              </w:numPr>
              <w:spacing w:after="0" w:line="240" w:lineRule="auto"/>
              <w:ind w:left="0" w:firstLine="0"/>
              <w:rPr>
                <w:rFonts w:ascii="Times New Roman" w:hAnsi="Times New Roman"/>
                <w:sz w:val="24"/>
                <w:szCs w:val="24"/>
              </w:rPr>
            </w:pPr>
            <w:r w:rsidRPr="001F4EFC">
              <w:rPr>
                <w:rFonts w:ascii="Times New Roman" w:hAnsi="Times New Roman"/>
                <w:sz w:val="24"/>
                <w:szCs w:val="24"/>
              </w:rPr>
              <w:t>Чистые вещества и смеси</w:t>
            </w:r>
          </w:p>
        </w:tc>
        <w:tc>
          <w:tcPr>
            <w:tcW w:w="382" w:type="pct"/>
            <w:vMerge/>
            <w:tcBorders>
              <w:left w:val="single" w:sz="4" w:space="0" w:color="auto"/>
              <w:right w:val="single" w:sz="4" w:space="0" w:color="auto"/>
            </w:tcBorders>
            <w:vAlign w:val="center"/>
          </w:tcPr>
          <w:p w14:paraId="514ED60C"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587674D5"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6F49E383" w14:textId="77777777" w:rsidTr="001E524F">
        <w:trPr>
          <w:trHeight w:val="387"/>
        </w:trPr>
        <w:tc>
          <w:tcPr>
            <w:tcW w:w="988" w:type="pct"/>
            <w:vMerge/>
            <w:tcBorders>
              <w:left w:val="single" w:sz="4" w:space="0" w:color="auto"/>
              <w:bottom w:val="single" w:sz="4" w:space="0" w:color="auto"/>
              <w:right w:val="single" w:sz="4" w:space="0" w:color="auto"/>
            </w:tcBorders>
            <w:vAlign w:val="center"/>
          </w:tcPr>
          <w:p w14:paraId="14DFB3A6" w14:textId="77777777" w:rsidR="0056692C" w:rsidRPr="001F4EFC" w:rsidRDefault="0056692C" w:rsidP="00261EA8">
            <w:pPr>
              <w:spacing w:after="0" w:line="240" w:lineRule="auto"/>
              <w:jc w:val="center"/>
              <w:rPr>
                <w:rFonts w:ascii="Times New Roman" w:hAnsi="Times New Roman"/>
                <w:b/>
                <w:bCs/>
                <w:i/>
                <w:sz w:val="24"/>
                <w:szCs w:val="24"/>
              </w:rPr>
            </w:pPr>
          </w:p>
        </w:tc>
        <w:tc>
          <w:tcPr>
            <w:tcW w:w="2979" w:type="pct"/>
            <w:gridSpan w:val="2"/>
            <w:tcBorders>
              <w:top w:val="single" w:sz="8" w:space="0" w:color="auto"/>
              <w:left w:val="single" w:sz="4" w:space="0" w:color="auto"/>
              <w:bottom w:val="single" w:sz="4" w:space="0" w:color="auto"/>
              <w:right w:val="single" w:sz="4" w:space="0" w:color="auto"/>
            </w:tcBorders>
          </w:tcPr>
          <w:p w14:paraId="64FB959C" w14:textId="77777777" w:rsidR="0056692C" w:rsidRPr="001F4EFC" w:rsidRDefault="0056692C" w:rsidP="00261EA8">
            <w:pPr>
              <w:numPr>
                <w:ilvl w:val="0"/>
                <w:numId w:val="58"/>
              </w:numPr>
              <w:spacing w:after="0" w:line="240" w:lineRule="auto"/>
              <w:ind w:left="0" w:firstLine="0"/>
              <w:rPr>
                <w:rFonts w:ascii="Times New Roman" w:hAnsi="Times New Roman"/>
                <w:sz w:val="24"/>
                <w:szCs w:val="24"/>
              </w:rPr>
            </w:pPr>
            <w:r w:rsidRPr="001F4EFC">
              <w:rPr>
                <w:rFonts w:ascii="Times New Roman" w:hAnsi="Times New Roman"/>
                <w:sz w:val="24"/>
                <w:szCs w:val="24"/>
              </w:rPr>
              <w:t>Дисперсные системы</w:t>
            </w:r>
          </w:p>
        </w:tc>
        <w:tc>
          <w:tcPr>
            <w:tcW w:w="382" w:type="pct"/>
            <w:vMerge/>
            <w:tcBorders>
              <w:left w:val="single" w:sz="4" w:space="0" w:color="auto"/>
              <w:bottom w:val="single" w:sz="4" w:space="0" w:color="auto"/>
              <w:right w:val="single" w:sz="4" w:space="0" w:color="auto"/>
            </w:tcBorders>
            <w:vAlign w:val="center"/>
          </w:tcPr>
          <w:p w14:paraId="22A76541"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0AE43174"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0A77CDE0" w14:textId="77777777" w:rsidTr="001E524F">
        <w:trPr>
          <w:trHeight w:val="123"/>
        </w:trPr>
        <w:tc>
          <w:tcPr>
            <w:tcW w:w="988" w:type="pct"/>
            <w:vMerge/>
            <w:tcBorders>
              <w:left w:val="single" w:sz="4" w:space="0" w:color="auto"/>
              <w:right w:val="single" w:sz="4" w:space="0" w:color="auto"/>
            </w:tcBorders>
            <w:vAlign w:val="center"/>
          </w:tcPr>
          <w:p w14:paraId="00AA1786" w14:textId="77777777" w:rsidR="0056692C" w:rsidRPr="001F4EFC" w:rsidRDefault="0056692C" w:rsidP="00261EA8">
            <w:pPr>
              <w:spacing w:after="0" w:line="240" w:lineRule="auto"/>
              <w:jc w:val="center"/>
              <w:rPr>
                <w:rFonts w:ascii="Times New Roman" w:hAnsi="Times New Roman"/>
                <w:b/>
                <w:bCs/>
                <w:i/>
                <w:sz w:val="24"/>
                <w:szCs w:val="24"/>
              </w:rPr>
            </w:pPr>
          </w:p>
        </w:tc>
        <w:tc>
          <w:tcPr>
            <w:tcW w:w="2979" w:type="pct"/>
            <w:gridSpan w:val="2"/>
            <w:tcBorders>
              <w:top w:val="single" w:sz="4" w:space="0" w:color="auto"/>
              <w:left w:val="single" w:sz="4" w:space="0" w:color="auto"/>
              <w:bottom w:val="single" w:sz="4" w:space="0" w:color="auto"/>
              <w:right w:val="single" w:sz="4" w:space="0" w:color="auto"/>
            </w:tcBorders>
            <w:vAlign w:val="center"/>
          </w:tcPr>
          <w:p w14:paraId="185517C5" w14:textId="77777777" w:rsidR="0056692C" w:rsidRPr="001F4EFC" w:rsidRDefault="0056692C" w:rsidP="00261EA8">
            <w:pPr>
              <w:widowControl w:val="0"/>
              <w:overflowPunct w:val="0"/>
              <w:autoSpaceDE w:val="0"/>
              <w:autoSpaceDN w:val="0"/>
              <w:adjustRightInd w:val="0"/>
              <w:spacing w:after="0" w:line="240" w:lineRule="auto"/>
              <w:ind w:left="1000" w:right="1420"/>
              <w:rPr>
                <w:rFonts w:ascii="Times New Roman" w:hAnsi="Times New Roman"/>
                <w:b/>
                <w:bCs/>
                <w:sz w:val="24"/>
                <w:szCs w:val="24"/>
              </w:rPr>
            </w:pPr>
            <w:r w:rsidRPr="001F4EFC">
              <w:rPr>
                <w:rFonts w:ascii="Times New Roman" w:hAnsi="Times New Roman"/>
                <w:b/>
                <w:bCs/>
                <w:sz w:val="24"/>
                <w:szCs w:val="24"/>
              </w:rPr>
              <w:t>Практическое занятие:</w:t>
            </w:r>
          </w:p>
          <w:p w14:paraId="137D9ADD" w14:textId="77777777" w:rsidR="0056692C" w:rsidRPr="001F4EFC" w:rsidRDefault="0056692C" w:rsidP="00261EA8">
            <w:pPr>
              <w:widowControl w:val="0"/>
              <w:numPr>
                <w:ilvl w:val="0"/>
                <w:numId w:val="66"/>
              </w:numPr>
              <w:overflowPunct w:val="0"/>
              <w:autoSpaceDE w:val="0"/>
              <w:autoSpaceDN w:val="0"/>
              <w:adjustRightInd w:val="0"/>
              <w:spacing w:after="0" w:line="240" w:lineRule="auto"/>
              <w:ind w:right="1420"/>
              <w:rPr>
                <w:rFonts w:ascii="Times New Roman" w:hAnsi="Times New Roman"/>
                <w:sz w:val="24"/>
                <w:szCs w:val="24"/>
              </w:rPr>
            </w:pPr>
            <w:r w:rsidRPr="001F4EFC">
              <w:rPr>
                <w:rFonts w:ascii="Times New Roman" w:hAnsi="Times New Roman"/>
                <w:sz w:val="24"/>
                <w:szCs w:val="24"/>
              </w:rPr>
              <w:t xml:space="preserve">Приготовление суспензии карбоната кальция в воде. </w:t>
            </w:r>
          </w:p>
          <w:p w14:paraId="54AADB66" w14:textId="77777777" w:rsidR="0056692C" w:rsidRPr="001F4EFC" w:rsidRDefault="0056692C" w:rsidP="00261EA8">
            <w:pPr>
              <w:widowControl w:val="0"/>
              <w:numPr>
                <w:ilvl w:val="0"/>
                <w:numId w:val="66"/>
              </w:numPr>
              <w:overflowPunct w:val="0"/>
              <w:autoSpaceDE w:val="0"/>
              <w:autoSpaceDN w:val="0"/>
              <w:adjustRightInd w:val="0"/>
              <w:spacing w:after="0" w:line="240" w:lineRule="auto"/>
              <w:ind w:right="1420"/>
              <w:rPr>
                <w:rFonts w:ascii="Times New Roman" w:hAnsi="Times New Roman"/>
                <w:sz w:val="24"/>
                <w:szCs w:val="24"/>
              </w:rPr>
            </w:pPr>
            <w:r w:rsidRPr="001F4EFC">
              <w:rPr>
                <w:rFonts w:ascii="Times New Roman" w:hAnsi="Times New Roman"/>
                <w:sz w:val="24"/>
                <w:szCs w:val="24"/>
              </w:rPr>
              <w:t xml:space="preserve">Получение эмульсии моторного масла. </w:t>
            </w:r>
          </w:p>
          <w:p w14:paraId="39AFC8B6" w14:textId="77777777" w:rsidR="0056692C" w:rsidRPr="001F4EFC" w:rsidRDefault="0056692C" w:rsidP="00261EA8">
            <w:pPr>
              <w:widowControl w:val="0"/>
              <w:numPr>
                <w:ilvl w:val="0"/>
                <w:numId w:val="66"/>
              </w:numPr>
              <w:overflowPunct w:val="0"/>
              <w:autoSpaceDE w:val="0"/>
              <w:autoSpaceDN w:val="0"/>
              <w:adjustRightInd w:val="0"/>
              <w:spacing w:after="0" w:line="240" w:lineRule="auto"/>
              <w:ind w:right="1420"/>
              <w:rPr>
                <w:rFonts w:ascii="Times New Roman" w:hAnsi="Times New Roman"/>
                <w:sz w:val="24"/>
                <w:szCs w:val="24"/>
              </w:rPr>
            </w:pPr>
            <w:r w:rsidRPr="001F4EFC">
              <w:rPr>
                <w:rFonts w:ascii="Times New Roman" w:hAnsi="Times New Roman"/>
                <w:sz w:val="24"/>
                <w:szCs w:val="24"/>
              </w:rPr>
              <w:lastRenderedPageBreak/>
              <w:t>Ознакомление со свойствами дисперсных систем.</w:t>
            </w:r>
          </w:p>
        </w:tc>
        <w:tc>
          <w:tcPr>
            <w:tcW w:w="382" w:type="pct"/>
            <w:tcBorders>
              <w:top w:val="single" w:sz="4" w:space="0" w:color="auto"/>
              <w:left w:val="single" w:sz="4" w:space="0" w:color="auto"/>
              <w:bottom w:val="single" w:sz="4" w:space="0" w:color="auto"/>
              <w:right w:val="single" w:sz="4" w:space="0" w:color="auto"/>
            </w:tcBorders>
            <w:vAlign w:val="center"/>
          </w:tcPr>
          <w:p w14:paraId="27B3B873" w14:textId="77777777" w:rsidR="0056692C" w:rsidRPr="001F4EFC" w:rsidRDefault="0056692C" w:rsidP="00261EA8">
            <w:pPr>
              <w:spacing w:after="0" w:line="240" w:lineRule="auto"/>
              <w:jc w:val="center"/>
              <w:rPr>
                <w:rFonts w:ascii="Times New Roman" w:hAnsi="Times New Roman"/>
                <w:bCs/>
                <w:sz w:val="24"/>
                <w:szCs w:val="24"/>
              </w:rPr>
            </w:pPr>
            <w:r w:rsidRPr="001F4EFC">
              <w:rPr>
                <w:rFonts w:ascii="Times New Roman" w:hAnsi="Times New Roman"/>
                <w:bCs/>
                <w:sz w:val="24"/>
                <w:szCs w:val="24"/>
              </w:rPr>
              <w:lastRenderedPageBreak/>
              <w:t>2</w:t>
            </w:r>
          </w:p>
        </w:tc>
        <w:tc>
          <w:tcPr>
            <w:tcW w:w="651" w:type="pct"/>
            <w:tcBorders>
              <w:left w:val="single" w:sz="4" w:space="0" w:color="auto"/>
              <w:right w:val="single" w:sz="4" w:space="0" w:color="auto"/>
            </w:tcBorders>
            <w:shd w:val="clear" w:color="auto" w:fill="FFFFFF"/>
            <w:vAlign w:val="center"/>
          </w:tcPr>
          <w:p w14:paraId="34B7CE72" w14:textId="77777777" w:rsidR="0056692C" w:rsidRPr="001F4EFC" w:rsidRDefault="0056692C" w:rsidP="00261EA8">
            <w:pPr>
              <w:spacing w:after="0" w:line="240" w:lineRule="auto"/>
              <w:rPr>
                <w:rFonts w:ascii="Times New Roman" w:hAnsi="Times New Roman"/>
                <w:bCs/>
                <w:sz w:val="24"/>
                <w:szCs w:val="24"/>
              </w:rPr>
            </w:pPr>
            <w:r w:rsidRPr="001F4EFC">
              <w:rPr>
                <w:rFonts w:ascii="Times New Roman" w:hAnsi="Times New Roman"/>
                <w:bCs/>
                <w:sz w:val="24"/>
                <w:szCs w:val="24"/>
              </w:rPr>
              <w:t>ОК1, ОК2, ОК4, ОК7.</w:t>
            </w:r>
          </w:p>
        </w:tc>
      </w:tr>
      <w:tr w:rsidR="0056692C" w:rsidRPr="001F4EFC" w14:paraId="0127D740" w14:textId="77777777" w:rsidTr="001E524F">
        <w:trPr>
          <w:trHeight w:val="220"/>
        </w:trPr>
        <w:tc>
          <w:tcPr>
            <w:tcW w:w="988" w:type="pct"/>
            <w:vMerge w:val="restart"/>
            <w:tcBorders>
              <w:top w:val="single" w:sz="4" w:space="0" w:color="auto"/>
              <w:left w:val="single" w:sz="4" w:space="0" w:color="auto"/>
              <w:bottom w:val="single" w:sz="4" w:space="0" w:color="auto"/>
              <w:right w:val="single" w:sz="4" w:space="0" w:color="auto"/>
            </w:tcBorders>
            <w:vAlign w:val="center"/>
          </w:tcPr>
          <w:p w14:paraId="3121B16A" w14:textId="77777777" w:rsidR="0056692C" w:rsidRPr="001F4EFC" w:rsidRDefault="0056692C" w:rsidP="00261EA8">
            <w:pPr>
              <w:numPr>
                <w:ilvl w:val="1"/>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0"/>
              <w:rPr>
                <w:rFonts w:ascii="Times New Roman" w:hAnsi="Times New Roman"/>
                <w:b/>
                <w:bCs/>
                <w:sz w:val="24"/>
                <w:szCs w:val="24"/>
              </w:rPr>
            </w:pPr>
            <w:r w:rsidRPr="001F4EFC">
              <w:rPr>
                <w:rFonts w:ascii="Times New Roman" w:hAnsi="Times New Roman"/>
                <w:b/>
                <w:bCs/>
                <w:sz w:val="24"/>
                <w:szCs w:val="24"/>
              </w:rPr>
              <w:lastRenderedPageBreak/>
              <w:t>Вода. Растворы.</w:t>
            </w:r>
          </w:p>
          <w:p w14:paraId="749FFB55"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jc w:val="center"/>
              <w:rPr>
                <w:rFonts w:ascii="Times New Roman" w:hAnsi="Times New Roman"/>
                <w:b/>
                <w:bCs/>
                <w:sz w:val="24"/>
                <w:szCs w:val="24"/>
              </w:rPr>
            </w:pPr>
            <w:r w:rsidRPr="001F4EFC">
              <w:rPr>
                <w:rFonts w:ascii="Times New Roman" w:hAnsi="Times New Roman"/>
                <w:b/>
                <w:bCs/>
                <w:sz w:val="24"/>
                <w:szCs w:val="24"/>
              </w:rPr>
              <w:t>Электролитическая диссоциация</w:t>
            </w:r>
          </w:p>
        </w:tc>
        <w:tc>
          <w:tcPr>
            <w:tcW w:w="2979" w:type="pct"/>
            <w:gridSpan w:val="2"/>
            <w:tcBorders>
              <w:top w:val="single" w:sz="4" w:space="0" w:color="auto"/>
              <w:left w:val="single" w:sz="4" w:space="0" w:color="auto"/>
              <w:bottom w:val="single" w:sz="4" w:space="0" w:color="auto"/>
              <w:right w:val="single" w:sz="4" w:space="0" w:color="auto"/>
            </w:tcBorders>
          </w:tcPr>
          <w:p w14:paraId="3879E530" w14:textId="77777777" w:rsidR="0056692C" w:rsidRPr="001F4EFC" w:rsidRDefault="0056692C" w:rsidP="00261EA8">
            <w:pPr>
              <w:spacing w:after="0" w:line="240" w:lineRule="auto"/>
              <w:rPr>
                <w:rFonts w:ascii="Times New Roman" w:hAnsi="Times New Roman"/>
                <w:b/>
                <w:bCs/>
                <w:sz w:val="24"/>
                <w:szCs w:val="24"/>
              </w:rPr>
            </w:pPr>
            <w:r w:rsidRPr="001F4EFC">
              <w:rPr>
                <w:rFonts w:ascii="Times New Roman" w:hAnsi="Times New Roman"/>
                <w:b/>
                <w:bCs/>
                <w:sz w:val="24"/>
                <w:szCs w:val="24"/>
              </w:rPr>
              <w:t xml:space="preserve">  Содержание учебного материала лекции:</w:t>
            </w:r>
          </w:p>
        </w:tc>
        <w:tc>
          <w:tcPr>
            <w:tcW w:w="382" w:type="pct"/>
            <w:vMerge w:val="restart"/>
            <w:tcBorders>
              <w:top w:val="single" w:sz="4" w:space="0" w:color="auto"/>
              <w:left w:val="single" w:sz="4" w:space="0" w:color="auto"/>
              <w:right w:val="single" w:sz="4" w:space="0" w:color="auto"/>
            </w:tcBorders>
            <w:vAlign w:val="center"/>
          </w:tcPr>
          <w:p w14:paraId="375A3F46" w14:textId="77777777" w:rsidR="0056692C" w:rsidRPr="001F4EFC" w:rsidRDefault="0056692C" w:rsidP="00261EA8">
            <w:pPr>
              <w:spacing w:after="0" w:line="240" w:lineRule="auto"/>
              <w:jc w:val="center"/>
              <w:rPr>
                <w:rFonts w:ascii="Times New Roman" w:hAnsi="Times New Roman"/>
                <w:bCs/>
                <w:sz w:val="24"/>
                <w:szCs w:val="24"/>
              </w:rPr>
            </w:pPr>
            <w:r w:rsidRPr="001F4EFC">
              <w:rPr>
                <w:rFonts w:ascii="Times New Roman" w:hAnsi="Times New Roman"/>
                <w:bCs/>
                <w:sz w:val="24"/>
                <w:szCs w:val="24"/>
              </w:rPr>
              <w:t>2</w:t>
            </w:r>
          </w:p>
        </w:tc>
        <w:tc>
          <w:tcPr>
            <w:tcW w:w="651" w:type="pct"/>
            <w:vMerge w:val="restart"/>
            <w:tcBorders>
              <w:top w:val="single" w:sz="4" w:space="0" w:color="auto"/>
              <w:left w:val="single" w:sz="4" w:space="0" w:color="auto"/>
              <w:right w:val="single" w:sz="4" w:space="0" w:color="auto"/>
            </w:tcBorders>
            <w:vAlign w:val="center"/>
          </w:tcPr>
          <w:p w14:paraId="1C3A3C4B" w14:textId="77777777" w:rsidR="0056692C" w:rsidRPr="001F4EFC" w:rsidRDefault="0056692C" w:rsidP="00261EA8">
            <w:pPr>
              <w:spacing w:after="0" w:line="240" w:lineRule="auto"/>
              <w:rPr>
                <w:rFonts w:ascii="Times New Roman" w:hAnsi="Times New Roman"/>
                <w:bCs/>
                <w:sz w:val="24"/>
                <w:szCs w:val="24"/>
              </w:rPr>
            </w:pPr>
            <w:r w:rsidRPr="001F4EFC">
              <w:rPr>
                <w:rFonts w:ascii="Times New Roman" w:hAnsi="Times New Roman"/>
                <w:bCs/>
                <w:sz w:val="24"/>
                <w:szCs w:val="24"/>
              </w:rPr>
              <w:t>ПРб 01, ПРб 02, ПРб 03, ПРб 04, ПРб 05. ЛР 04, ЛР 07, МР 03, МР 01, МР 04, МР 07. ОК1, ОК2, ОК4, ОК7.</w:t>
            </w:r>
          </w:p>
        </w:tc>
      </w:tr>
      <w:tr w:rsidR="0056692C" w:rsidRPr="001F4EFC" w14:paraId="3E890A14" w14:textId="77777777" w:rsidTr="001E524F">
        <w:trPr>
          <w:trHeight w:val="280"/>
        </w:trPr>
        <w:tc>
          <w:tcPr>
            <w:tcW w:w="988" w:type="pct"/>
            <w:vMerge/>
            <w:tcBorders>
              <w:top w:val="single" w:sz="4" w:space="0" w:color="auto"/>
              <w:left w:val="single" w:sz="4" w:space="0" w:color="auto"/>
              <w:bottom w:val="single" w:sz="4" w:space="0" w:color="auto"/>
              <w:right w:val="single" w:sz="4" w:space="0" w:color="auto"/>
            </w:tcBorders>
            <w:vAlign w:val="center"/>
          </w:tcPr>
          <w:p w14:paraId="70796918"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right w:val="single" w:sz="4" w:space="0" w:color="auto"/>
            </w:tcBorders>
          </w:tcPr>
          <w:p w14:paraId="7CC1BC6C" w14:textId="77777777" w:rsidR="0056692C" w:rsidRPr="001F4EFC" w:rsidRDefault="0056692C" w:rsidP="00261EA8">
            <w:pPr>
              <w:numPr>
                <w:ilvl w:val="0"/>
                <w:numId w:val="60"/>
              </w:numPr>
              <w:spacing w:after="0" w:line="240" w:lineRule="auto"/>
              <w:ind w:left="0" w:firstLine="0"/>
              <w:rPr>
                <w:rFonts w:ascii="Times New Roman" w:hAnsi="Times New Roman"/>
                <w:sz w:val="24"/>
                <w:szCs w:val="24"/>
              </w:rPr>
            </w:pPr>
            <w:r w:rsidRPr="001F4EFC">
              <w:rPr>
                <w:rFonts w:ascii="Times New Roman" w:hAnsi="Times New Roman"/>
                <w:b/>
                <w:bCs/>
                <w:sz w:val="24"/>
                <w:szCs w:val="24"/>
              </w:rPr>
              <w:t>Вода. Растворы. Растворение</w:t>
            </w:r>
            <w:r w:rsidRPr="001F4EFC">
              <w:rPr>
                <w:rFonts w:ascii="Times New Roman" w:hAnsi="Times New Roman"/>
                <w:sz w:val="24"/>
                <w:szCs w:val="24"/>
              </w:rPr>
              <w:t>.</w:t>
            </w:r>
          </w:p>
        </w:tc>
        <w:tc>
          <w:tcPr>
            <w:tcW w:w="382" w:type="pct"/>
            <w:vMerge/>
            <w:tcBorders>
              <w:left w:val="single" w:sz="4" w:space="0" w:color="auto"/>
              <w:right w:val="single" w:sz="4" w:space="0" w:color="auto"/>
            </w:tcBorders>
            <w:vAlign w:val="center"/>
          </w:tcPr>
          <w:p w14:paraId="2F66669C" w14:textId="77777777" w:rsidR="0056692C" w:rsidRPr="001F4EFC" w:rsidRDefault="0056692C" w:rsidP="00261EA8">
            <w:pPr>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067B2D64"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7D7ED51F" w14:textId="77777777" w:rsidTr="001E524F">
        <w:trPr>
          <w:trHeight w:val="160"/>
        </w:trPr>
        <w:tc>
          <w:tcPr>
            <w:tcW w:w="988" w:type="pct"/>
            <w:vMerge/>
            <w:tcBorders>
              <w:top w:val="single" w:sz="4" w:space="0" w:color="auto"/>
              <w:left w:val="single" w:sz="4" w:space="0" w:color="auto"/>
              <w:bottom w:val="single" w:sz="4" w:space="0" w:color="auto"/>
              <w:right w:val="single" w:sz="4" w:space="0" w:color="auto"/>
            </w:tcBorders>
            <w:vAlign w:val="center"/>
          </w:tcPr>
          <w:p w14:paraId="2A547650"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right w:val="single" w:sz="4" w:space="0" w:color="auto"/>
            </w:tcBorders>
          </w:tcPr>
          <w:p w14:paraId="054B94C3" w14:textId="77777777" w:rsidR="0056692C" w:rsidRPr="001F4EFC" w:rsidRDefault="0056692C" w:rsidP="00261EA8">
            <w:pPr>
              <w:numPr>
                <w:ilvl w:val="0"/>
                <w:numId w:val="60"/>
              </w:numPr>
              <w:spacing w:after="0" w:line="240" w:lineRule="auto"/>
              <w:ind w:left="0" w:firstLine="0"/>
              <w:rPr>
                <w:rFonts w:ascii="Times New Roman" w:hAnsi="Times New Roman"/>
                <w:sz w:val="24"/>
                <w:szCs w:val="24"/>
              </w:rPr>
            </w:pPr>
            <w:r w:rsidRPr="001F4EFC">
              <w:rPr>
                <w:rFonts w:ascii="Times New Roman" w:hAnsi="Times New Roman"/>
                <w:sz w:val="24"/>
                <w:szCs w:val="24"/>
              </w:rPr>
              <w:t>Электролитическая диссоциация</w:t>
            </w:r>
          </w:p>
        </w:tc>
        <w:tc>
          <w:tcPr>
            <w:tcW w:w="382" w:type="pct"/>
            <w:vMerge/>
            <w:tcBorders>
              <w:left w:val="single" w:sz="4" w:space="0" w:color="auto"/>
              <w:right w:val="single" w:sz="4" w:space="0" w:color="auto"/>
            </w:tcBorders>
            <w:vAlign w:val="center"/>
          </w:tcPr>
          <w:p w14:paraId="3F96AB12" w14:textId="77777777" w:rsidR="0056692C" w:rsidRPr="001F4EFC" w:rsidRDefault="0056692C" w:rsidP="00261EA8">
            <w:pPr>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122DAE27"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0F97E3C3" w14:textId="77777777" w:rsidTr="001E524F">
        <w:trPr>
          <w:trHeight w:val="746"/>
        </w:trPr>
        <w:tc>
          <w:tcPr>
            <w:tcW w:w="988" w:type="pct"/>
            <w:vMerge/>
            <w:tcBorders>
              <w:top w:val="single" w:sz="4" w:space="0" w:color="auto"/>
              <w:left w:val="single" w:sz="4" w:space="0" w:color="auto"/>
              <w:bottom w:val="single" w:sz="4" w:space="0" w:color="auto"/>
              <w:right w:val="single" w:sz="4" w:space="0" w:color="auto"/>
            </w:tcBorders>
            <w:vAlign w:val="center"/>
          </w:tcPr>
          <w:p w14:paraId="05C306FE"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right w:val="single" w:sz="4" w:space="0" w:color="auto"/>
            </w:tcBorders>
          </w:tcPr>
          <w:p w14:paraId="25EFF426" w14:textId="77777777" w:rsidR="0056692C" w:rsidRPr="001F4EFC" w:rsidRDefault="0056692C" w:rsidP="00261EA8">
            <w:pPr>
              <w:shd w:val="clear" w:color="auto" w:fill="FFFFFF"/>
              <w:spacing w:after="0" w:line="240" w:lineRule="auto"/>
              <w:rPr>
                <w:rFonts w:ascii="Times New Roman" w:hAnsi="Times New Roman"/>
                <w:b/>
                <w:sz w:val="24"/>
                <w:szCs w:val="24"/>
              </w:rPr>
            </w:pPr>
            <w:r w:rsidRPr="001F4EFC">
              <w:rPr>
                <w:rFonts w:ascii="Times New Roman" w:hAnsi="Times New Roman"/>
                <w:b/>
                <w:sz w:val="24"/>
                <w:szCs w:val="24"/>
              </w:rPr>
              <w:t>Практические  работы:</w:t>
            </w:r>
          </w:p>
          <w:p w14:paraId="0176204A" w14:textId="77777777" w:rsidR="0056692C" w:rsidRPr="001F4EFC" w:rsidRDefault="0056692C" w:rsidP="00261EA8">
            <w:pPr>
              <w:widowControl w:val="0"/>
              <w:autoSpaceDE w:val="0"/>
              <w:autoSpaceDN w:val="0"/>
              <w:adjustRightInd w:val="0"/>
              <w:spacing w:after="0" w:line="240" w:lineRule="auto"/>
              <w:ind w:left="280"/>
              <w:rPr>
                <w:rFonts w:ascii="Times New Roman" w:hAnsi="Times New Roman"/>
                <w:sz w:val="24"/>
                <w:szCs w:val="24"/>
              </w:rPr>
            </w:pPr>
            <w:r w:rsidRPr="001F4EFC">
              <w:rPr>
                <w:rFonts w:ascii="Times New Roman" w:hAnsi="Times New Roman"/>
                <w:sz w:val="24"/>
                <w:szCs w:val="24"/>
              </w:rPr>
              <w:t>Приготовление раствора заданной концентрации.</w:t>
            </w:r>
          </w:p>
        </w:tc>
        <w:tc>
          <w:tcPr>
            <w:tcW w:w="382" w:type="pct"/>
            <w:tcBorders>
              <w:top w:val="single" w:sz="4" w:space="0" w:color="auto"/>
              <w:left w:val="single" w:sz="4" w:space="0" w:color="auto"/>
              <w:right w:val="single" w:sz="4" w:space="0" w:color="auto"/>
            </w:tcBorders>
            <w:vAlign w:val="center"/>
          </w:tcPr>
          <w:p w14:paraId="2BC15920" w14:textId="77777777" w:rsidR="0056692C" w:rsidRPr="001F4EFC" w:rsidRDefault="0056692C" w:rsidP="00261EA8">
            <w:pPr>
              <w:spacing w:after="0" w:line="240" w:lineRule="auto"/>
              <w:jc w:val="center"/>
              <w:rPr>
                <w:rFonts w:ascii="Times New Roman" w:hAnsi="Times New Roman"/>
                <w:bCs/>
                <w:sz w:val="24"/>
                <w:szCs w:val="24"/>
              </w:rPr>
            </w:pPr>
            <w:r w:rsidRPr="001F4EFC">
              <w:rPr>
                <w:rFonts w:ascii="Times New Roman" w:hAnsi="Times New Roman"/>
                <w:bCs/>
                <w:sz w:val="24"/>
                <w:szCs w:val="24"/>
              </w:rPr>
              <w:t>2</w:t>
            </w:r>
          </w:p>
        </w:tc>
        <w:tc>
          <w:tcPr>
            <w:tcW w:w="651" w:type="pct"/>
            <w:tcBorders>
              <w:top w:val="single" w:sz="4" w:space="0" w:color="auto"/>
              <w:left w:val="single" w:sz="4" w:space="0" w:color="auto"/>
              <w:right w:val="single" w:sz="4" w:space="0" w:color="auto"/>
            </w:tcBorders>
            <w:shd w:val="clear" w:color="auto" w:fill="FFFFFF"/>
            <w:vAlign w:val="center"/>
          </w:tcPr>
          <w:p w14:paraId="3384FAD7" w14:textId="77777777" w:rsidR="0056692C" w:rsidRPr="001F4EFC" w:rsidRDefault="0056692C" w:rsidP="00261EA8">
            <w:pPr>
              <w:spacing w:after="0" w:line="240" w:lineRule="auto"/>
              <w:rPr>
                <w:rFonts w:ascii="Times New Roman" w:hAnsi="Times New Roman"/>
                <w:bCs/>
                <w:sz w:val="24"/>
                <w:szCs w:val="24"/>
              </w:rPr>
            </w:pPr>
            <w:r w:rsidRPr="001F4EFC">
              <w:rPr>
                <w:rFonts w:ascii="Times New Roman" w:hAnsi="Times New Roman"/>
                <w:bCs/>
                <w:sz w:val="24"/>
                <w:szCs w:val="24"/>
              </w:rPr>
              <w:t>МР 03, МР 01, МР 04, МР 07. ОК1, ОК2, ОК4, ОК7.</w:t>
            </w:r>
          </w:p>
        </w:tc>
      </w:tr>
      <w:tr w:rsidR="0056692C" w:rsidRPr="001F4EFC" w14:paraId="6D893297" w14:textId="77777777" w:rsidTr="001E524F">
        <w:trPr>
          <w:trHeight w:val="256"/>
        </w:trPr>
        <w:tc>
          <w:tcPr>
            <w:tcW w:w="988" w:type="pct"/>
            <w:vMerge w:val="restart"/>
            <w:tcBorders>
              <w:top w:val="single" w:sz="4" w:space="0" w:color="auto"/>
              <w:left w:val="single" w:sz="4" w:space="0" w:color="auto"/>
              <w:bottom w:val="single" w:sz="4" w:space="0" w:color="auto"/>
              <w:right w:val="single" w:sz="4" w:space="0" w:color="auto"/>
            </w:tcBorders>
            <w:vAlign w:val="center"/>
          </w:tcPr>
          <w:p w14:paraId="51095CE9"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 xml:space="preserve">1.5. </w:t>
            </w:r>
            <w:r w:rsidRPr="001F4EFC">
              <w:rPr>
                <w:rFonts w:ascii="Times New Roman" w:hAnsi="Times New Roman"/>
                <w:b/>
                <w:iCs/>
                <w:sz w:val="24"/>
                <w:szCs w:val="24"/>
              </w:rPr>
              <w:t>Классификация н</w:t>
            </w:r>
            <w:r w:rsidRPr="001F4EFC">
              <w:rPr>
                <w:rFonts w:ascii="Times New Roman" w:hAnsi="Times New Roman"/>
                <w:b/>
                <w:iCs/>
                <w:sz w:val="24"/>
                <w:szCs w:val="24"/>
              </w:rPr>
              <w:t>е</w:t>
            </w:r>
            <w:r w:rsidRPr="001F4EFC">
              <w:rPr>
                <w:rFonts w:ascii="Times New Roman" w:hAnsi="Times New Roman"/>
                <w:b/>
                <w:iCs/>
                <w:sz w:val="24"/>
                <w:szCs w:val="24"/>
              </w:rPr>
              <w:t>органических соедин</w:t>
            </w:r>
            <w:r w:rsidRPr="001F4EFC">
              <w:rPr>
                <w:rFonts w:ascii="Times New Roman" w:hAnsi="Times New Roman"/>
                <w:b/>
                <w:iCs/>
                <w:sz w:val="24"/>
                <w:szCs w:val="24"/>
              </w:rPr>
              <w:t>е</w:t>
            </w:r>
            <w:r w:rsidRPr="001F4EFC">
              <w:rPr>
                <w:rFonts w:ascii="Times New Roman" w:hAnsi="Times New Roman"/>
                <w:b/>
                <w:iCs/>
                <w:sz w:val="24"/>
                <w:szCs w:val="24"/>
              </w:rPr>
              <w:t>ний и их свойства</w:t>
            </w:r>
          </w:p>
          <w:p w14:paraId="6F3E2727" w14:textId="77777777" w:rsidR="0056692C" w:rsidRPr="001F4EFC" w:rsidRDefault="0056692C" w:rsidP="00261EA8">
            <w:pPr>
              <w:spacing w:after="0" w:line="240" w:lineRule="auto"/>
              <w:rPr>
                <w:rFonts w:ascii="Times New Roman" w:hAnsi="Times New Roman"/>
                <w:sz w:val="24"/>
                <w:szCs w:val="24"/>
              </w:rPr>
            </w:pPr>
          </w:p>
        </w:tc>
        <w:tc>
          <w:tcPr>
            <w:tcW w:w="2979" w:type="pct"/>
            <w:gridSpan w:val="2"/>
            <w:tcBorders>
              <w:top w:val="single" w:sz="4" w:space="0" w:color="auto"/>
              <w:left w:val="single" w:sz="4" w:space="0" w:color="auto"/>
              <w:bottom w:val="single" w:sz="4" w:space="0" w:color="auto"/>
              <w:right w:val="single" w:sz="4" w:space="0" w:color="auto"/>
            </w:tcBorders>
          </w:tcPr>
          <w:p w14:paraId="3E70F6DC" w14:textId="77777777" w:rsidR="0056692C" w:rsidRPr="001F4EFC" w:rsidRDefault="0056692C" w:rsidP="00261EA8">
            <w:pPr>
              <w:spacing w:after="0" w:line="240" w:lineRule="auto"/>
              <w:rPr>
                <w:rFonts w:ascii="Times New Roman" w:hAnsi="Times New Roman"/>
                <w:sz w:val="24"/>
                <w:szCs w:val="24"/>
              </w:rPr>
            </w:pPr>
            <w:r w:rsidRPr="001F4EFC">
              <w:rPr>
                <w:rFonts w:ascii="Times New Roman" w:hAnsi="Times New Roman"/>
                <w:b/>
                <w:bCs/>
                <w:sz w:val="24"/>
                <w:szCs w:val="24"/>
              </w:rPr>
              <w:t>Содержание учебного материала лекции:</w:t>
            </w:r>
          </w:p>
        </w:tc>
        <w:tc>
          <w:tcPr>
            <w:tcW w:w="382" w:type="pct"/>
            <w:vMerge w:val="restart"/>
            <w:tcBorders>
              <w:top w:val="single" w:sz="4" w:space="0" w:color="auto"/>
              <w:left w:val="single" w:sz="4" w:space="0" w:color="auto"/>
              <w:right w:val="single" w:sz="4" w:space="0" w:color="auto"/>
            </w:tcBorders>
            <w:vAlign w:val="center"/>
          </w:tcPr>
          <w:p w14:paraId="0EBB1AC9" w14:textId="68C73601" w:rsidR="0056692C" w:rsidRPr="001F4EFC" w:rsidRDefault="00F4004E" w:rsidP="00261EA8">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651" w:type="pct"/>
            <w:vMerge w:val="restart"/>
            <w:tcBorders>
              <w:top w:val="single" w:sz="4" w:space="0" w:color="auto"/>
              <w:left w:val="single" w:sz="4" w:space="0" w:color="auto"/>
              <w:right w:val="single" w:sz="4" w:space="0" w:color="auto"/>
            </w:tcBorders>
            <w:vAlign w:val="center"/>
          </w:tcPr>
          <w:p w14:paraId="3AFF41B9" w14:textId="77777777" w:rsidR="0056692C" w:rsidRPr="001F4EFC" w:rsidRDefault="0056692C" w:rsidP="00261EA8">
            <w:pPr>
              <w:spacing w:after="0" w:line="240" w:lineRule="auto"/>
              <w:rPr>
                <w:rFonts w:ascii="Times New Roman" w:hAnsi="Times New Roman"/>
                <w:bCs/>
                <w:sz w:val="24"/>
                <w:szCs w:val="24"/>
              </w:rPr>
            </w:pPr>
            <w:r w:rsidRPr="001F4EFC">
              <w:rPr>
                <w:rFonts w:ascii="Times New Roman" w:hAnsi="Times New Roman"/>
                <w:bCs/>
                <w:sz w:val="24"/>
                <w:szCs w:val="24"/>
              </w:rPr>
              <w:t>ПРб 01, ПРб 02, ПРб 03, ПРб 04, ПРб 05. ЛР 04, ЛР 07, МР 03, МР 01, МР 04, МР 07. ОК1, ОК2, ОК4, ОК7.</w:t>
            </w:r>
          </w:p>
        </w:tc>
      </w:tr>
      <w:tr w:rsidR="0056692C" w:rsidRPr="001F4EFC" w14:paraId="566322EF" w14:textId="77777777" w:rsidTr="001E524F">
        <w:trPr>
          <w:trHeight w:val="220"/>
        </w:trPr>
        <w:tc>
          <w:tcPr>
            <w:tcW w:w="988" w:type="pct"/>
            <w:vMerge/>
            <w:tcBorders>
              <w:top w:val="single" w:sz="4" w:space="0" w:color="auto"/>
              <w:left w:val="single" w:sz="4" w:space="0" w:color="auto"/>
              <w:bottom w:val="single" w:sz="4" w:space="0" w:color="auto"/>
              <w:right w:val="single" w:sz="4" w:space="0" w:color="auto"/>
            </w:tcBorders>
            <w:vAlign w:val="center"/>
          </w:tcPr>
          <w:p w14:paraId="4366C9A2"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right w:val="single" w:sz="4" w:space="0" w:color="auto"/>
            </w:tcBorders>
          </w:tcPr>
          <w:p w14:paraId="59523294" w14:textId="77777777" w:rsidR="0056692C" w:rsidRPr="001F4EFC" w:rsidRDefault="0056692C" w:rsidP="00261EA8">
            <w:pPr>
              <w:numPr>
                <w:ilvl w:val="0"/>
                <w:numId w:val="59"/>
              </w:numPr>
              <w:spacing w:after="0" w:line="240" w:lineRule="auto"/>
              <w:ind w:left="0" w:firstLine="0"/>
              <w:jc w:val="both"/>
              <w:rPr>
                <w:rFonts w:ascii="Times New Roman" w:hAnsi="Times New Roman"/>
                <w:bCs/>
                <w:sz w:val="24"/>
                <w:szCs w:val="24"/>
              </w:rPr>
            </w:pPr>
            <w:r w:rsidRPr="001F4EFC">
              <w:rPr>
                <w:rFonts w:ascii="Times New Roman" w:hAnsi="Times New Roman"/>
                <w:bCs/>
                <w:sz w:val="24"/>
                <w:szCs w:val="24"/>
              </w:rPr>
              <w:t>Кислоты и их свойства</w:t>
            </w:r>
            <w:r w:rsidRPr="001F4EFC">
              <w:rPr>
                <w:rFonts w:ascii="Times New Roman" w:hAnsi="Times New Roman"/>
                <w:bCs/>
                <w:i/>
                <w:iCs/>
                <w:sz w:val="24"/>
                <w:szCs w:val="24"/>
              </w:rPr>
              <w:t>.</w:t>
            </w:r>
          </w:p>
        </w:tc>
        <w:tc>
          <w:tcPr>
            <w:tcW w:w="382" w:type="pct"/>
            <w:vMerge/>
            <w:tcBorders>
              <w:left w:val="single" w:sz="4" w:space="0" w:color="auto"/>
              <w:right w:val="single" w:sz="4" w:space="0" w:color="auto"/>
            </w:tcBorders>
            <w:vAlign w:val="center"/>
          </w:tcPr>
          <w:p w14:paraId="416B32BB" w14:textId="77777777" w:rsidR="0056692C" w:rsidRPr="001F4EFC" w:rsidRDefault="0056692C" w:rsidP="00261EA8">
            <w:pPr>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4885F70A"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527535F7" w14:textId="77777777" w:rsidTr="001E524F">
        <w:trPr>
          <w:trHeight w:val="300"/>
        </w:trPr>
        <w:tc>
          <w:tcPr>
            <w:tcW w:w="988" w:type="pct"/>
            <w:vMerge/>
            <w:tcBorders>
              <w:top w:val="single" w:sz="4" w:space="0" w:color="auto"/>
              <w:left w:val="single" w:sz="4" w:space="0" w:color="auto"/>
              <w:bottom w:val="single" w:sz="4" w:space="0" w:color="auto"/>
              <w:right w:val="single" w:sz="4" w:space="0" w:color="auto"/>
            </w:tcBorders>
            <w:vAlign w:val="center"/>
          </w:tcPr>
          <w:p w14:paraId="343FFEAC"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right w:val="single" w:sz="4" w:space="0" w:color="auto"/>
            </w:tcBorders>
          </w:tcPr>
          <w:p w14:paraId="1619C9C7" w14:textId="77777777" w:rsidR="0056692C" w:rsidRPr="001F4EFC" w:rsidRDefault="0056692C" w:rsidP="00261EA8">
            <w:pPr>
              <w:numPr>
                <w:ilvl w:val="0"/>
                <w:numId w:val="59"/>
              </w:numPr>
              <w:spacing w:after="0" w:line="240" w:lineRule="auto"/>
              <w:ind w:left="0" w:firstLine="0"/>
              <w:jc w:val="both"/>
              <w:rPr>
                <w:rFonts w:ascii="Times New Roman" w:hAnsi="Times New Roman"/>
                <w:bCs/>
                <w:sz w:val="24"/>
                <w:szCs w:val="24"/>
              </w:rPr>
            </w:pPr>
            <w:r w:rsidRPr="001F4EFC">
              <w:rPr>
                <w:rFonts w:ascii="Times New Roman" w:hAnsi="Times New Roman"/>
                <w:bCs/>
                <w:sz w:val="24"/>
                <w:szCs w:val="24"/>
              </w:rPr>
              <w:t>Основания и их свойства</w:t>
            </w:r>
            <w:proofErr w:type="gramStart"/>
            <w:r w:rsidRPr="001F4EFC">
              <w:rPr>
                <w:rFonts w:ascii="Times New Roman" w:hAnsi="Times New Roman"/>
                <w:bCs/>
                <w:i/>
                <w:iCs/>
                <w:sz w:val="24"/>
                <w:szCs w:val="24"/>
              </w:rPr>
              <w:t>.</w:t>
            </w:r>
            <w:r w:rsidRPr="001F4EFC">
              <w:rPr>
                <w:rFonts w:ascii="Times New Roman" w:hAnsi="Times New Roman"/>
                <w:bCs/>
                <w:sz w:val="24"/>
                <w:szCs w:val="24"/>
              </w:rPr>
              <w:t>.</w:t>
            </w:r>
            <w:proofErr w:type="gramEnd"/>
          </w:p>
        </w:tc>
        <w:tc>
          <w:tcPr>
            <w:tcW w:w="382" w:type="pct"/>
            <w:vMerge/>
            <w:tcBorders>
              <w:left w:val="single" w:sz="4" w:space="0" w:color="auto"/>
              <w:right w:val="single" w:sz="4" w:space="0" w:color="auto"/>
            </w:tcBorders>
            <w:vAlign w:val="center"/>
          </w:tcPr>
          <w:p w14:paraId="765EA118" w14:textId="77777777" w:rsidR="0056692C" w:rsidRPr="001F4EFC" w:rsidRDefault="0056692C" w:rsidP="00261EA8">
            <w:pPr>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275712B3"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7A8A0F8A" w14:textId="77777777" w:rsidTr="001E524F">
        <w:trPr>
          <w:trHeight w:val="380"/>
        </w:trPr>
        <w:tc>
          <w:tcPr>
            <w:tcW w:w="988" w:type="pct"/>
            <w:vMerge/>
            <w:tcBorders>
              <w:top w:val="single" w:sz="4" w:space="0" w:color="auto"/>
              <w:left w:val="single" w:sz="4" w:space="0" w:color="auto"/>
              <w:bottom w:val="single" w:sz="4" w:space="0" w:color="auto"/>
              <w:right w:val="single" w:sz="4" w:space="0" w:color="auto"/>
            </w:tcBorders>
            <w:vAlign w:val="center"/>
          </w:tcPr>
          <w:p w14:paraId="75A435DF"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right w:val="single" w:sz="4" w:space="0" w:color="auto"/>
            </w:tcBorders>
          </w:tcPr>
          <w:p w14:paraId="37B3907E" w14:textId="77777777" w:rsidR="0056692C" w:rsidRPr="001F4EFC" w:rsidRDefault="0056692C" w:rsidP="00261EA8">
            <w:pPr>
              <w:numPr>
                <w:ilvl w:val="0"/>
                <w:numId w:val="59"/>
              </w:numPr>
              <w:spacing w:after="0" w:line="240" w:lineRule="auto"/>
              <w:ind w:left="0" w:firstLine="0"/>
              <w:jc w:val="both"/>
              <w:rPr>
                <w:rFonts w:ascii="Times New Roman" w:hAnsi="Times New Roman"/>
                <w:bCs/>
                <w:sz w:val="24"/>
                <w:szCs w:val="24"/>
              </w:rPr>
            </w:pPr>
            <w:r w:rsidRPr="001F4EFC">
              <w:rPr>
                <w:rFonts w:ascii="Times New Roman" w:hAnsi="Times New Roman"/>
                <w:bCs/>
                <w:sz w:val="24"/>
                <w:szCs w:val="24"/>
              </w:rPr>
              <w:t>Соли и их свойства</w:t>
            </w:r>
            <w:r w:rsidRPr="001F4EFC">
              <w:rPr>
                <w:rFonts w:ascii="Times New Roman" w:hAnsi="Times New Roman"/>
                <w:bCs/>
                <w:i/>
                <w:iCs/>
                <w:sz w:val="24"/>
                <w:szCs w:val="24"/>
              </w:rPr>
              <w:t>.</w:t>
            </w:r>
          </w:p>
        </w:tc>
        <w:tc>
          <w:tcPr>
            <w:tcW w:w="382" w:type="pct"/>
            <w:vMerge/>
            <w:tcBorders>
              <w:left w:val="single" w:sz="4" w:space="0" w:color="auto"/>
              <w:right w:val="single" w:sz="4" w:space="0" w:color="auto"/>
            </w:tcBorders>
            <w:vAlign w:val="center"/>
          </w:tcPr>
          <w:p w14:paraId="7EBAFB93" w14:textId="77777777" w:rsidR="0056692C" w:rsidRPr="001F4EFC" w:rsidRDefault="0056692C" w:rsidP="00261EA8">
            <w:pPr>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66523361"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32DBA726" w14:textId="77777777" w:rsidTr="001E524F">
        <w:trPr>
          <w:trHeight w:val="380"/>
        </w:trPr>
        <w:tc>
          <w:tcPr>
            <w:tcW w:w="988" w:type="pct"/>
            <w:vMerge/>
            <w:tcBorders>
              <w:top w:val="single" w:sz="4" w:space="0" w:color="auto"/>
              <w:left w:val="single" w:sz="4" w:space="0" w:color="auto"/>
              <w:bottom w:val="single" w:sz="4" w:space="0" w:color="auto"/>
              <w:right w:val="single" w:sz="4" w:space="0" w:color="auto"/>
            </w:tcBorders>
            <w:vAlign w:val="center"/>
          </w:tcPr>
          <w:p w14:paraId="1D831247"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right w:val="single" w:sz="4" w:space="0" w:color="auto"/>
            </w:tcBorders>
          </w:tcPr>
          <w:p w14:paraId="4860EC0F" w14:textId="77777777" w:rsidR="0056692C" w:rsidRPr="001F4EFC" w:rsidRDefault="0056692C" w:rsidP="00261EA8">
            <w:pPr>
              <w:numPr>
                <w:ilvl w:val="0"/>
                <w:numId w:val="59"/>
              </w:numPr>
              <w:spacing w:after="0" w:line="240" w:lineRule="auto"/>
              <w:ind w:left="0" w:firstLine="0"/>
              <w:jc w:val="both"/>
              <w:rPr>
                <w:rFonts w:ascii="Times New Roman" w:hAnsi="Times New Roman"/>
                <w:bCs/>
                <w:sz w:val="24"/>
                <w:szCs w:val="24"/>
              </w:rPr>
            </w:pPr>
            <w:r w:rsidRPr="001F4EFC">
              <w:rPr>
                <w:rFonts w:ascii="Times New Roman" w:hAnsi="Times New Roman"/>
                <w:bCs/>
                <w:sz w:val="24"/>
                <w:szCs w:val="24"/>
              </w:rPr>
              <w:t>Оксиды и их свойства</w:t>
            </w:r>
            <w:r w:rsidRPr="001F4EFC">
              <w:rPr>
                <w:rFonts w:ascii="Times New Roman" w:hAnsi="Times New Roman"/>
                <w:bCs/>
                <w:i/>
                <w:iCs/>
                <w:sz w:val="24"/>
                <w:szCs w:val="24"/>
              </w:rPr>
              <w:t>.</w:t>
            </w:r>
          </w:p>
        </w:tc>
        <w:tc>
          <w:tcPr>
            <w:tcW w:w="382" w:type="pct"/>
            <w:vMerge/>
            <w:tcBorders>
              <w:left w:val="single" w:sz="4" w:space="0" w:color="auto"/>
              <w:right w:val="single" w:sz="4" w:space="0" w:color="auto"/>
            </w:tcBorders>
            <w:vAlign w:val="center"/>
          </w:tcPr>
          <w:p w14:paraId="494CD31D" w14:textId="77777777" w:rsidR="0056692C" w:rsidRPr="001F4EFC" w:rsidRDefault="0056692C" w:rsidP="00261EA8">
            <w:pPr>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234BED4F"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1148EBB6" w14:textId="77777777" w:rsidTr="001E524F">
        <w:trPr>
          <w:trHeight w:val="380"/>
        </w:trPr>
        <w:tc>
          <w:tcPr>
            <w:tcW w:w="988" w:type="pct"/>
            <w:vMerge/>
            <w:tcBorders>
              <w:top w:val="single" w:sz="4" w:space="0" w:color="auto"/>
              <w:left w:val="single" w:sz="4" w:space="0" w:color="auto"/>
              <w:bottom w:val="single" w:sz="4" w:space="0" w:color="auto"/>
              <w:right w:val="single" w:sz="4" w:space="0" w:color="auto"/>
            </w:tcBorders>
            <w:vAlign w:val="center"/>
          </w:tcPr>
          <w:p w14:paraId="2FA8202B"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right w:val="single" w:sz="4" w:space="0" w:color="auto"/>
            </w:tcBorders>
          </w:tcPr>
          <w:p w14:paraId="5FE6D069" w14:textId="77777777" w:rsidR="0056692C" w:rsidRPr="001F4EFC" w:rsidRDefault="0056692C" w:rsidP="00261EA8">
            <w:pPr>
              <w:widowControl w:val="0"/>
              <w:overflowPunct w:val="0"/>
              <w:autoSpaceDE w:val="0"/>
              <w:autoSpaceDN w:val="0"/>
              <w:adjustRightInd w:val="0"/>
              <w:spacing w:after="0" w:line="240" w:lineRule="auto"/>
              <w:ind w:right="144"/>
              <w:rPr>
                <w:rFonts w:ascii="Times New Roman" w:hAnsi="Times New Roman"/>
                <w:sz w:val="24"/>
                <w:szCs w:val="24"/>
              </w:rPr>
            </w:pPr>
            <w:r w:rsidRPr="001F4EFC">
              <w:rPr>
                <w:rFonts w:ascii="Times New Roman" w:hAnsi="Times New Roman"/>
                <w:b/>
                <w:bCs/>
                <w:sz w:val="24"/>
                <w:szCs w:val="24"/>
              </w:rPr>
              <w:t xml:space="preserve">Практическое занятие: </w:t>
            </w:r>
            <w:r w:rsidRPr="001F4EFC">
              <w:rPr>
                <w:rFonts w:ascii="Times New Roman" w:hAnsi="Times New Roman"/>
                <w:sz w:val="24"/>
                <w:szCs w:val="24"/>
              </w:rPr>
              <w:t>Испытание растворов кислот индикаторами. Взаимоде</w:t>
            </w:r>
            <w:r w:rsidRPr="001F4EFC">
              <w:rPr>
                <w:rFonts w:ascii="Times New Roman" w:hAnsi="Times New Roman"/>
                <w:sz w:val="24"/>
                <w:szCs w:val="24"/>
              </w:rPr>
              <w:t>й</w:t>
            </w:r>
            <w:r w:rsidRPr="001F4EFC">
              <w:rPr>
                <w:rFonts w:ascii="Times New Roman" w:hAnsi="Times New Roman"/>
                <w:sz w:val="24"/>
                <w:szCs w:val="24"/>
              </w:rPr>
              <w:t>ствие металлов с кислотами. Взаимодействие кислот с оксидами металлов. Вза</w:t>
            </w:r>
            <w:r w:rsidRPr="001F4EFC">
              <w:rPr>
                <w:rFonts w:ascii="Times New Roman" w:hAnsi="Times New Roman"/>
                <w:sz w:val="24"/>
                <w:szCs w:val="24"/>
              </w:rPr>
              <w:t>и</w:t>
            </w:r>
            <w:r w:rsidRPr="001F4EFC">
              <w:rPr>
                <w:rFonts w:ascii="Times New Roman" w:hAnsi="Times New Roman"/>
                <w:sz w:val="24"/>
                <w:szCs w:val="24"/>
              </w:rPr>
              <w:t>модействие кислот с основаниями. Взаимодействие кислот с солями. Испытание растворов щелочей индикаторами. Взаимодействие щелочей с солями. Разлож</w:t>
            </w:r>
            <w:r w:rsidRPr="001F4EFC">
              <w:rPr>
                <w:rFonts w:ascii="Times New Roman" w:hAnsi="Times New Roman"/>
                <w:sz w:val="24"/>
                <w:szCs w:val="24"/>
              </w:rPr>
              <w:t>е</w:t>
            </w:r>
            <w:r w:rsidRPr="001F4EFC">
              <w:rPr>
                <w:rFonts w:ascii="Times New Roman" w:hAnsi="Times New Roman"/>
                <w:sz w:val="24"/>
                <w:szCs w:val="24"/>
              </w:rPr>
              <w:t>ние нерастворимых оснований. Взаимодействие солей с металлами. Взаимоде</w:t>
            </w:r>
            <w:r w:rsidRPr="001F4EFC">
              <w:rPr>
                <w:rFonts w:ascii="Times New Roman" w:hAnsi="Times New Roman"/>
                <w:sz w:val="24"/>
                <w:szCs w:val="24"/>
              </w:rPr>
              <w:t>й</w:t>
            </w:r>
            <w:r w:rsidRPr="001F4EFC">
              <w:rPr>
                <w:rFonts w:ascii="Times New Roman" w:hAnsi="Times New Roman"/>
                <w:sz w:val="24"/>
                <w:szCs w:val="24"/>
              </w:rPr>
              <w:t>ствие солей друг с другом. Гидролиз солей различного типа.</w:t>
            </w:r>
          </w:p>
        </w:tc>
        <w:tc>
          <w:tcPr>
            <w:tcW w:w="382" w:type="pct"/>
            <w:tcBorders>
              <w:left w:val="single" w:sz="4" w:space="0" w:color="auto"/>
              <w:right w:val="single" w:sz="4" w:space="0" w:color="auto"/>
            </w:tcBorders>
            <w:vAlign w:val="center"/>
          </w:tcPr>
          <w:p w14:paraId="34D62E3A" w14:textId="03398756" w:rsidR="0056692C" w:rsidRPr="001F4EFC" w:rsidRDefault="00F4004E" w:rsidP="00261EA8">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651" w:type="pct"/>
            <w:tcBorders>
              <w:left w:val="single" w:sz="4" w:space="0" w:color="auto"/>
              <w:right w:val="single" w:sz="4" w:space="0" w:color="auto"/>
            </w:tcBorders>
            <w:vAlign w:val="center"/>
          </w:tcPr>
          <w:p w14:paraId="17B837FF" w14:textId="77777777" w:rsidR="0056692C" w:rsidRPr="001F4EFC" w:rsidRDefault="0056692C" w:rsidP="00261EA8">
            <w:pPr>
              <w:spacing w:after="0" w:line="240" w:lineRule="auto"/>
              <w:rPr>
                <w:rFonts w:ascii="Times New Roman" w:hAnsi="Times New Roman"/>
                <w:bCs/>
                <w:sz w:val="24"/>
                <w:szCs w:val="24"/>
              </w:rPr>
            </w:pPr>
            <w:r w:rsidRPr="001F4EFC">
              <w:rPr>
                <w:rFonts w:ascii="Times New Roman" w:hAnsi="Times New Roman"/>
                <w:bCs/>
                <w:sz w:val="24"/>
                <w:szCs w:val="24"/>
              </w:rPr>
              <w:t>ПРб 01, ПРб 02, ПРб 03, ПРб 04, ПРб 05. ЛР 04,  ОК</w:t>
            </w:r>
            <w:proofErr w:type="gramStart"/>
            <w:r w:rsidRPr="001F4EFC">
              <w:rPr>
                <w:rFonts w:ascii="Times New Roman" w:hAnsi="Times New Roman"/>
                <w:bCs/>
                <w:sz w:val="24"/>
                <w:szCs w:val="24"/>
              </w:rPr>
              <w:t>1</w:t>
            </w:r>
            <w:proofErr w:type="gramEnd"/>
            <w:r w:rsidRPr="001F4EFC">
              <w:rPr>
                <w:rFonts w:ascii="Times New Roman" w:hAnsi="Times New Roman"/>
                <w:bCs/>
                <w:sz w:val="24"/>
                <w:szCs w:val="24"/>
              </w:rPr>
              <w:t>, ОК2, ОК4, ОК7.</w:t>
            </w:r>
          </w:p>
        </w:tc>
      </w:tr>
      <w:tr w:rsidR="0056692C" w:rsidRPr="001F4EFC" w14:paraId="5FF65CB1" w14:textId="77777777" w:rsidTr="001E524F">
        <w:trPr>
          <w:trHeight w:val="256"/>
        </w:trPr>
        <w:tc>
          <w:tcPr>
            <w:tcW w:w="988" w:type="pct"/>
            <w:vMerge w:val="restart"/>
            <w:tcBorders>
              <w:top w:val="single" w:sz="4" w:space="0" w:color="auto"/>
              <w:left w:val="single" w:sz="4" w:space="0" w:color="auto"/>
              <w:bottom w:val="single" w:sz="4" w:space="0" w:color="auto"/>
              <w:right w:val="single" w:sz="4" w:space="0" w:color="auto"/>
            </w:tcBorders>
            <w:vAlign w:val="center"/>
          </w:tcPr>
          <w:p w14:paraId="35874FD4"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1.6. Химические реа</w:t>
            </w:r>
            <w:r w:rsidRPr="001F4EFC">
              <w:rPr>
                <w:rFonts w:ascii="Times New Roman" w:hAnsi="Times New Roman"/>
                <w:b/>
                <w:bCs/>
                <w:sz w:val="24"/>
                <w:szCs w:val="24"/>
              </w:rPr>
              <w:t>к</w:t>
            </w:r>
            <w:r w:rsidRPr="001F4EFC">
              <w:rPr>
                <w:rFonts w:ascii="Times New Roman" w:hAnsi="Times New Roman"/>
                <w:b/>
                <w:bCs/>
                <w:sz w:val="24"/>
                <w:szCs w:val="24"/>
              </w:rPr>
              <w:t>ции</w:t>
            </w:r>
          </w:p>
        </w:tc>
        <w:tc>
          <w:tcPr>
            <w:tcW w:w="2979" w:type="pct"/>
            <w:gridSpan w:val="2"/>
            <w:tcBorders>
              <w:top w:val="single" w:sz="4" w:space="0" w:color="auto"/>
              <w:left w:val="single" w:sz="4" w:space="0" w:color="auto"/>
              <w:bottom w:val="single" w:sz="4" w:space="0" w:color="auto"/>
              <w:right w:val="single" w:sz="4" w:space="0" w:color="auto"/>
            </w:tcBorders>
          </w:tcPr>
          <w:p w14:paraId="230E4006" w14:textId="77777777" w:rsidR="0056692C" w:rsidRPr="001F4EFC" w:rsidRDefault="0056692C" w:rsidP="00261EA8">
            <w:pPr>
              <w:spacing w:after="0" w:line="240" w:lineRule="auto"/>
              <w:rPr>
                <w:rFonts w:ascii="Times New Roman" w:hAnsi="Times New Roman"/>
                <w:sz w:val="24"/>
                <w:szCs w:val="24"/>
              </w:rPr>
            </w:pPr>
            <w:r w:rsidRPr="001F4EFC">
              <w:rPr>
                <w:rFonts w:ascii="Times New Roman" w:hAnsi="Times New Roman"/>
                <w:b/>
                <w:bCs/>
                <w:sz w:val="24"/>
                <w:szCs w:val="24"/>
              </w:rPr>
              <w:t>Содержание учебного материала лекции:</w:t>
            </w:r>
          </w:p>
        </w:tc>
        <w:tc>
          <w:tcPr>
            <w:tcW w:w="382" w:type="pct"/>
            <w:vMerge w:val="restart"/>
            <w:tcBorders>
              <w:top w:val="single" w:sz="4" w:space="0" w:color="auto"/>
              <w:left w:val="single" w:sz="4" w:space="0" w:color="auto"/>
              <w:right w:val="single" w:sz="4" w:space="0" w:color="auto"/>
            </w:tcBorders>
            <w:vAlign w:val="center"/>
          </w:tcPr>
          <w:p w14:paraId="74BAEF02" w14:textId="78576F7B" w:rsidR="0056692C" w:rsidRPr="001F4EFC" w:rsidRDefault="00F4004E" w:rsidP="00261EA8">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651" w:type="pct"/>
            <w:vMerge w:val="restart"/>
            <w:tcBorders>
              <w:top w:val="single" w:sz="4" w:space="0" w:color="auto"/>
              <w:left w:val="single" w:sz="4" w:space="0" w:color="auto"/>
              <w:right w:val="single" w:sz="4" w:space="0" w:color="auto"/>
            </w:tcBorders>
            <w:vAlign w:val="center"/>
          </w:tcPr>
          <w:p w14:paraId="42700ED8" w14:textId="77777777" w:rsidR="0056692C" w:rsidRPr="001F4EFC" w:rsidRDefault="0056692C" w:rsidP="00261EA8">
            <w:pPr>
              <w:spacing w:after="0" w:line="240" w:lineRule="auto"/>
              <w:rPr>
                <w:rFonts w:ascii="Times New Roman" w:hAnsi="Times New Roman"/>
                <w:bCs/>
                <w:sz w:val="24"/>
                <w:szCs w:val="24"/>
              </w:rPr>
            </w:pPr>
            <w:r w:rsidRPr="001F4EFC">
              <w:rPr>
                <w:rFonts w:ascii="Times New Roman" w:hAnsi="Times New Roman"/>
                <w:bCs/>
                <w:sz w:val="24"/>
                <w:szCs w:val="24"/>
              </w:rPr>
              <w:t>ПРб 01, ПРб 02, ПРб 03, ПРб 04, ПРб 05. ЛР 04, ЛР 07, МР 03, МР 01, МР 04, МР 07. ОК1, ОК2, ОК4, ОК7.</w:t>
            </w:r>
          </w:p>
        </w:tc>
      </w:tr>
      <w:tr w:rsidR="0056692C" w:rsidRPr="001F4EFC" w14:paraId="2B48A62E" w14:textId="77777777" w:rsidTr="001E524F">
        <w:trPr>
          <w:trHeight w:val="200"/>
        </w:trPr>
        <w:tc>
          <w:tcPr>
            <w:tcW w:w="988" w:type="pct"/>
            <w:vMerge/>
            <w:tcBorders>
              <w:top w:val="single" w:sz="4" w:space="0" w:color="auto"/>
              <w:left w:val="single" w:sz="4" w:space="0" w:color="auto"/>
              <w:bottom w:val="single" w:sz="4" w:space="0" w:color="auto"/>
              <w:right w:val="single" w:sz="4" w:space="0" w:color="auto"/>
            </w:tcBorders>
            <w:vAlign w:val="center"/>
          </w:tcPr>
          <w:p w14:paraId="094EE58B"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right w:val="single" w:sz="4" w:space="0" w:color="auto"/>
            </w:tcBorders>
          </w:tcPr>
          <w:p w14:paraId="32C8C6E9" w14:textId="77777777" w:rsidR="0056692C" w:rsidRPr="001F4EFC" w:rsidRDefault="0056692C" w:rsidP="00261EA8">
            <w:pPr>
              <w:numPr>
                <w:ilvl w:val="0"/>
                <w:numId w:val="61"/>
              </w:numPr>
              <w:spacing w:after="0" w:line="240" w:lineRule="auto"/>
              <w:ind w:left="0" w:firstLine="0"/>
              <w:jc w:val="both"/>
              <w:rPr>
                <w:rFonts w:ascii="Times New Roman" w:hAnsi="Times New Roman"/>
                <w:bCs/>
                <w:sz w:val="24"/>
                <w:szCs w:val="24"/>
              </w:rPr>
            </w:pPr>
            <w:r w:rsidRPr="001F4EFC">
              <w:rPr>
                <w:rFonts w:ascii="Times New Roman" w:hAnsi="Times New Roman"/>
                <w:bCs/>
                <w:sz w:val="24"/>
                <w:szCs w:val="24"/>
              </w:rPr>
              <w:t>Классификация химических реакций</w:t>
            </w:r>
          </w:p>
        </w:tc>
        <w:tc>
          <w:tcPr>
            <w:tcW w:w="382" w:type="pct"/>
            <w:vMerge/>
            <w:tcBorders>
              <w:left w:val="single" w:sz="4" w:space="0" w:color="auto"/>
              <w:right w:val="single" w:sz="4" w:space="0" w:color="auto"/>
            </w:tcBorders>
            <w:vAlign w:val="center"/>
          </w:tcPr>
          <w:p w14:paraId="5B83A213" w14:textId="77777777" w:rsidR="0056692C" w:rsidRPr="001F4EFC" w:rsidRDefault="0056692C" w:rsidP="00261EA8">
            <w:pPr>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63ED8D0A"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6369276B" w14:textId="77777777" w:rsidTr="001E524F">
        <w:trPr>
          <w:trHeight w:val="280"/>
        </w:trPr>
        <w:tc>
          <w:tcPr>
            <w:tcW w:w="988" w:type="pct"/>
            <w:vMerge/>
            <w:tcBorders>
              <w:top w:val="single" w:sz="4" w:space="0" w:color="auto"/>
              <w:left w:val="single" w:sz="4" w:space="0" w:color="auto"/>
              <w:bottom w:val="single" w:sz="4" w:space="0" w:color="auto"/>
              <w:right w:val="single" w:sz="4" w:space="0" w:color="auto"/>
            </w:tcBorders>
            <w:vAlign w:val="center"/>
          </w:tcPr>
          <w:p w14:paraId="1D1BFB9E"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right w:val="single" w:sz="4" w:space="0" w:color="auto"/>
            </w:tcBorders>
          </w:tcPr>
          <w:p w14:paraId="5590AC1F" w14:textId="77777777" w:rsidR="0056692C" w:rsidRPr="001F4EFC" w:rsidRDefault="0056692C" w:rsidP="00261EA8">
            <w:pPr>
              <w:numPr>
                <w:ilvl w:val="0"/>
                <w:numId w:val="61"/>
              </w:numPr>
              <w:spacing w:after="0" w:line="240" w:lineRule="auto"/>
              <w:ind w:left="0" w:firstLine="0"/>
              <w:jc w:val="both"/>
              <w:rPr>
                <w:rFonts w:ascii="Times New Roman" w:hAnsi="Times New Roman"/>
                <w:bCs/>
                <w:sz w:val="24"/>
                <w:szCs w:val="24"/>
              </w:rPr>
            </w:pPr>
            <w:r w:rsidRPr="001F4EFC">
              <w:rPr>
                <w:rFonts w:ascii="Times New Roman" w:hAnsi="Times New Roman"/>
                <w:bCs/>
                <w:sz w:val="24"/>
                <w:szCs w:val="24"/>
              </w:rPr>
              <w:t xml:space="preserve">Окислительно-восстановительные реакции </w:t>
            </w:r>
          </w:p>
        </w:tc>
        <w:tc>
          <w:tcPr>
            <w:tcW w:w="382" w:type="pct"/>
            <w:vMerge/>
            <w:tcBorders>
              <w:left w:val="single" w:sz="4" w:space="0" w:color="auto"/>
              <w:right w:val="single" w:sz="4" w:space="0" w:color="auto"/>
            </w:tcBorders>
            <w:vAlign w:val="center"/>
          </w:tcPr>
          <w:p w14:paraId="2A28054B" w14:textId="77777777" w:rsidR="0056692C" w:rsidRPr="001F4EFC" w:rsidRDefault="0056692C" w:rsidP="00261EA8">
            <w:pPr>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5C5FD487"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3D08AA28" w14:textId="77777777" w:rsidTr="001E524F">
        <w:trPr>
          <w:trHeight w:val="400"/>
        </w:trPr>
        <w:tc>
          <w:tcPr>
            <w:tcW w:w="988" w:type="pct"/>
            <w:vMerge/>
            <w:tcBorders>
              <w:top w:val="single" w:sz="4" w:space="0" w:color="auto"/>
              <w:left w:val="single" w:sz="4" w:space="0" w:color="auto"/>
              <w:bottom w:val="single" w:sz="4" w:space="0" w:color="auto"/>
              <w:right w:val="single" w:sz="4" w:space="0" w:color="auto"/>
            </w:tcBorders>
            <w:vAlign w:val="center"/>
          </w:tcPr>
          <w:p w14:paraId="541A0EAF"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right w:val="single" w:sz="4" w:space="0" w:color="auto"/>
            </w:tcBorders>
          </w:tcPr>
          <w:p w14:paraId="06B22F1D" w14:textId="77777777" w:rsidR="0056692C" w:rsidRPr="001F4EFC" w:rsidRDefault="0056692C" w:rsidP="00261EA8">
            <w:pPr>
              <w:numPr>
                <w:ilvl w:val="0"/>
                <w:numId w:val="61"/>
              </w:numPr>
              <w:spacing w:after="0" w:line="240" w:lineRule="auto"/>
              <w:ind w:left="0" w:firstLine="0"/>
              <w:jc w:val="both"/>
              <w:rPr>
                <w:rFonts w:ascii="Times New Roman" w:hAnsi="Times New Roman"/>
                <w:bCs/>
                <w:sz w:val="24"/>
                <w:szCs w:val="24"/>
              </w:rPr>
            </w:pPr>
            <w:r w:rsidRPr="001F4EFC">
              <w:rPr>
                <w:rFonts w:ascii="Times New Roman" w:hAnsi="Times New Roman"/>
                <w:bCs/>
                <w:sz w:val="24"/>
                <w:szCs w:val="24"/>
              </w:rPr>
              <w:t>Скорость химических реакций</w:t>
            </w:r>
          </w:p>
        </w:tc>
        <w:tc>
          <w:tcPr>
            <w:tcW w:w="382" w:type="pct"/>
            <w:vMerge/>
            <w:tcBorders>
              <w:left w:val="single" w:sz="4" w:space="0" w:color="auto"/>
              <w:right w:val="single" w:sz="4" w:space="0" w:color="auto"/>
            </w:tcBorders>
            <w:vAlign w:val="center"/>
          </w:tcPr>
          <w:p w14:paraId="7CC60F59" w14:textId="77777777" w:rsidR="0056692C" w:rsidRPr="001F4EFC" w:rsidRDefault="0056692C" w:rsidP="00261EA8">
            <w:pPr>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5547C2CA"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36DCBBA1" w14:textId="77777777" w:rsidTr="001E524F">
        <w:trPr>
          <w:trHeight w:val="400"/>
        </w:trPr>
        <w:tc>
          <w:tcPr>
            <w:tcW w:w="988" w:type="pct"/>
            <w:vMerge/>
            <w:tcBorders>
              <w:top w:val="single" w:sz="4" w:space="0" w:color="auto"/>
              <w:left w:val="single" w:sz="4" w:space="0" w:color="auto"/>
              <w:bottom w:val="single" w:sz="4" w:space="0" w:color="auto"/>
              <w:right w:val="single" w:sz="4" w:space="0" w:color="auto"/>
            </w:tcBorders>
            <w:vAlign w:val="center"/>
          </w:tcPr>
          <w:p w14:paraId="10749428"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right w:val="single" w:sz="4" w:space="0" w:color="auto"/>
            </w:tcBorders>
          </w:tcPr>
          <w:p w14:paraId="63646AEA" w14:textId="77777777" w:rsidR="0056692C" w:rsidRPr="001F4EFC" w:rsidRDefault="0056692C" w:rsidP="00261EA8">
            <w:pPr>
              <w:numPr>
                <w:ilvl w:val="0"/>
                <w:numId w:val="61"/>
              </w:numPr>
              <w:spacing w:after="0" w:line="240" w:lineRule="auto"/>
              <w:ind w:left="0" w:firstLine="0"/>
              <w:jc w:val="both"/>
              <w:rPr>
                <w:rFonts w:ascii="Times New Roman" w:hAnsi="Times New Roman"/>
                <w:bCs/>
                <w:sz w:val="24"/>
                <w:szCs w:val="24"/>
              </w:rPr>
            </w:pPr>
            <w:r w:rsidRPr="001F4EFC">
              <w:rPr>
                <w:rFonts w:ascii="Times New Roman" w:hAnsi="Times New Roman"/>
                <w:bCs/>
                <w:sz w:val="24"/>
                <w:szCs w:val="24"/>
              </w:rPr>
              <w:t>Обратимость химических реакций</w:t>
            </w:r>
          </w:p>
        </w:tc>
        <w:tc>
          <w:tcPr>
            <w:tcW w:w="382" w:type="pct"/>
            <w:vMerge/>
            <w:tcBorders>
              <w:left w:val="single" w:sz="4" w:space="0" w:color="auto"/>
              <w:right w:val="single" w:sz="4" w:space="0" w:color="auto"/>
            </w:tcBorders>
            <w:vAlign w:val="center"/>
          </w:tcPr>
          <w:p w14:paraId="1E668F8A" w14:textId="77777777" w:rsidR="0056692C" w:rsidRPr="001F4EFC" w:rsidRDefault="0056692C" w:rsidP="00261EA8">
            <w:pPr>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5F9D76A0"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62C7D19A" w14:textId="77777777" w:rsidTr="001E524F">
        <w:trPr>
          <w:trHeight w:val="240"/>
        </w:trPr>
        <w:tc>
          <w:tcPr>
            <w:tcW w:w="988" w:type="pct"/>
            <w:vMerge/>
            <w:tcBorders>
              <w:top w:val="single" w:sz="4" w:space="0" w:color="auto"/>
              <w:left w:val="single" w:sz="4" w:space="0" w:color="auto"/>
              <w:bottom w:val="single" w:sz="4" w:space="0" w:color="auto"/>
              <w:right w:val="single" w:sz="4" w:space="0" w:color="auto"/>
            </w:tcBorders>
            <w:vAlign w:val="center"/>
          </w:tcPr>
          <w:p w14:paraId="4D16F1B8"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bottom w:val="single" w:sz="4" w:space="0" w:color="auto"/>
              <w:right w:val="single" w:sz="4" w:space="0" w:color="auto"/>
            </w:tcBorders>
          </w:tcPr>
          <w:p w14:paraId="0443FEB5" w14:textId="77777777" w:rsidR="0056692C" w:rsidRPr="001F4EFC" w:rsidRDefault="0056692C" w:rsidP="00261EA8">
            <w:pPr>
              <w:spacing w:after="0" w:line="240" w:lineRule="auto"/>
              <w:rPr>
                <w:rFonts w:ascii="Times New Roman" w:hAnsi="Times New Roman"/>
                <w:b/>
                <w:sz w:val="24"/>
                <w:szCs w:val="24"/>
              </w:rPr>
            </w:pPr>
            <w:r w:rsidRPr="001F4EFC">
              <w:rPr>
                <w:rFonts w:ascii="Times New Roman" w:hAnsi="Times New Roman"/>
                <w:b/>
                <w:bCs/>
                <w:sz w:val="24"/>
                <w:szCs w:val="24"/>
              </w:rPr>
              <w:t>Практическое занятие:</w:t>
            </w:r>
          </w:p>
        </w:tc>
        <w:tc>
          <w:tcPr>
            <w:tcW w:w="382" w:type="pct"/>
            <w:vMerge w:val="restart"/>
            <w:tcBorders>
              <w:top w:val="single" w:sz="4" w:space="0" w:color="auto"/>
              <w:left w:val="single" w:sz="4" w:space="0" w:color="auto"/>
              <w:right w:val="single" w:sz="4" w:space="0" w:color="auto"/>
            </w:tcBorders>
            <w:vAlign w:val="center"/>
          </w:tcPr>
          <w:p w14:paraId="3F8F1795" w14:textId="7B9DC697" w:rsidR="0056692C" w:rsidRPr="001F4EFC" w:rsidRDefault="00F4004E" w:rsidP="00261EA8">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651" w:type="pct"/>
            <w:vMerge w:val="restart"/>
            <w:tcBorders>
              <w:left w:val="single" w:sz="4" w:space="0" w:color="auto"/>
              <w:right w:val="single" w:sz="4" w:space="0" w:color="auto"/>
            </w:tcBorders>
            <w:shd w:val="clear" w:color="auto" w:fill="FFFFFF"/>
            <w:vAlign w:val="center"/>
          </w:tcPr>
          <w:p w14:paraId="6F8880F3" w14:textId="77777777" w:rsidR="0056692C" w:rsidRPr="001F4EFC" w:rsidRDefault="0056692C" w:rsidP="00261EA8">
            <w:pPr>
              <w:spacing w:after="0" w:line="240" w:lineRule="auto"/>
              <w:rPr>
                <w:rFonts w:ascii="Times New Roman" w:hAnsi="Times New Roman"/>
                <w:bCs/>
                <w:sz w:val="24"/>
                <w:szCs w:val="24"/>
              </w:rPr>
            </w:pPr>
            <w:r w:rsidRPr="001F4EFC">
              <w:rPr>
                <w:rFonts w:ascii="Times New Roman" w:hAnsi="Times New Roman"/>
                <w:bCs/>
                <w:sz w:val="24"/>
                <w:szCs w:val="24"/>
              </w:rPr>
              <w:t>ПРб 01, ПРб 02, ПРб 03, ПРб 04, ПРб 05. ЛР 04, ЛР 07, МР 03, МР 01, МР 04, МР 07. ОК1, ОК2, ОК4, ОК7.</w:t>
            </w:r>
          </w:p>
        </w:tc>
      </w:tr>
      <w:tr w:rsidR="0056692C" w:rsidRPr="001F4EFC" w14:paraId="06CD92B3" w14:textId="77777777" w:rsidTr="001E524F">
        <w:trPr>
          <w:trHeight w:val="638"/>
        </w:trPr>
        <w:tc>
          <w:tcPr>
            <w:tcW w:w="988" w:type="pct"/>
            <w:vMerge/>
            <w:tcBorders>
              <w:top w:val="single" w:sz="4" w:space="0" w:color="auto"/>
              <w:left w:val="single" w:sz="4" w:space="0" w:color="auto"/>
              <w:bottom w:val="single" w:sz="4" w:space="0" w:color="auto"/>
              <w:right w:val="single" w:sz="4" w:space="0" w:color="auto"/>
            </w:tcBorders>
            <w:vAlign w:val="center"/>
          </w:tcPr>
          <w:p w14:paraId="26C0ED5E"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right w:val="single" w:sz="4" w:space="0" w:color="auto"/>
            </w:tcBorders>
          </w:tcPr>
          <w:p w14:paraId="525F029E" w14:textId="77777777" w:rsidR="0056692C" w:rsidRPr="001F4EFC" w:rsidRDefault="0056692C" w:rsidP="00261EA8">
            <w:pPr>
              <w:widowControl w:val="0"/>
              <w:overflowPunct w:val="0"/>
              <w:autoSpaceDE w:val="0"/>
              <w:autoSpaceDN w:val="0"/>
              <w:adjustRightInd w:val="0"/>
              <w:spacing w:after="0" w:line="240" w:lineRule="auto"/>
              <w:ind w:right="3"/>
              <w:rPr>
                <w:rFonts w:ascii="Times New Roman" w:hAnsi="Times New Roman"/>
                <w:sz w:val="24"/>
                <w:szCs w:val="24"/>
              </w:rPr>
            </w:pPr>
            <w:r w:rsidRPr="001F4EFC">
              <w:rPr>
                <w:rFonts w:ascii="Times New Roman" w:hAnsi="Times New Roman"/>
                <w:sz w:val="24"/>
                <w:szCs w:val="24"/>
              </w:rPr>
              <w:t>Реакция замещения меди железом в растворе медного купороса. Реакции, идущие с образованием осадка, газа или воды.</w:t>
            </w:r>
          </w:p>
          <w:p w14:paraId="21F44E94" w14:textId="77777777" w:rsidR="0056692C" w:rsidRPr="001F4EFC" w:rsidRDefault="0056692C" w:rsidP="00261EA8">
            <w:pPr>
              <w:widowControl w:val="0"/>
              <w:autoSpaceDE w:val="0"/>
              <w:autoSpaceDN w:val="0"/>
              <w:adjustRightInd w:val="0"/>
              <w:spacing w:after="0" w:line="240" w:lineRule="auto"/>
              <w:ind w:right="3"/>
              <w:rPr>
                <w:rFonts w:ascii="Times New Roman" w:hAnsi="Times New Roman"/>
                <w:sz w:val="24"/>
                <w:szCs w:val="24"/>
              </w:rPr>
            </w:pPr>
          </w:p>
          <w:p w14:paraId="34773BD0" w14:textId="77777777" w:rsidR="0056692C" w:rsidRPr="001F4EFC" w:rsidRDefault="0056692C" w:rsidP="00261EA8">
            <w:pPr>
              <w:widowControl w:val="0"/>
              <w:overflowPunct w:val="0"/>
              <w:autoSpaceDE w:val="0"/>
              <w:autoSpaceDN w:val="0"/>
              <w:adjustRightInd w:val="0"/>
              <w:spacing w:after="0" w:line="240" w:lineRule="auto"/>
              <w:ind w:right="3"/>
              <w:jc w:val="both"/>
              <w:rPr>
                <w:rFonts w:ascii="Times New Roman" w:hAnsi="Times New Roman"/>
                <w:sz w:val="24"/>
                <w:szCs w:val="24"/>
              </w:rPr>
            </w:pPr>
            <w:r w:rsidRPr="001F4EFC">
              <w:rPr>
                <w:rFonts w:ascii="Times New Roman" w:hAnsi="Times New Roman"/>
                <w:sz w:val="24"/>
                <w:szCs w:val="24"/>
              </w:rPr>
              <w:t>Зависимость скорости взаимодействия соляной кислоты с металлами от их прир</w:t>
            </w:r>
            <w:r w:rsidRPr="001F4EFC">
              <w:rPr>
                <w:rFonts w:ascii="Times New Roman" w:hAnsi="Times New Roman"/>
                <w:sz w:val="24"/>
                <w:szCs w:val="24"/>
              </w:rPr>
              <w:t>о</w:t>
            </w:r>
            <w:r w:rsidRPr="001F4EFC">
              <w:rPr>
                <w:rFonts w:ascii="Times New Roman" w:hAnsi="Times New Roman"/>
                <w:sz w:val="24"/>
                <w:szCs w:val="24"/>
              </w:rPr>
              <w:t>ды.</w:t>
            </w:r>
          </w:p>
          <w:p w14:paraId="5D3E6F4E" w14:textId="77777777" w:rsidR="0056692C" w:rsidRPr="001F4EFC" w:rsidRDefault="0056692C" w:rsidP="00261EA8">
            <w:pPr>
              <w:widowControl w:val="0"/>
              <w:overflowPunct w:val="0"/>
              <w:autoSpaceDE w:val="0"/>
              <w:autoSpaceDN w:val="0"/>
              <w:adjustRightInd w:val="0"/>
              <w:spacing w:after="0" w:line="240" w:lineRule="auto"/>
              <w:ind w:right="3"/>
              <w:jc w:val="both"/>
              <w:rPr>
                <w:rFonts w:ascii="Times New Roman" w:hAnsi="Times New Roman"/>
                <w:sz w:val="24"/>
                <w:szCs w:val="24"/>
              </w:rPr>
            </w:pPr>
            <w:r w:rsidRPr="001F4EFC">
              <w:rPr>
                <w:rFonts w:ascii="Times New Roman" w:hAnsi="Times New Roman"/>
                <w:sz w:val="24"/>
                <w:szCs w:val="24"/>
              </w:rPr>
              <w:t>Зависимость скорости взаимодействия цинка с соляной кислотой от ее концентр</w:t>
            </w:r>
            <w:r w:rsidRPr="001F4EFC">
              <w:rPr>
                <w:rFonts w:ascii="Times New Roman" w:hAnsi="Times New Roman"/>
                <w:sz w:val="24"/>
                <w:szCs w:val="24"/>
              </w:rPr>
              <w:t>а</w:t>
            </w:r>
            <w:r w:rsidRPr="001F4EFC">
              <w:rPr>
                <w:rFonts w:ascii="Times New Roman" w:hAnsi="Times New Roman"/>
                <w:sz w:val="24"/>
                <w:szCs w:val="24"/>
              </w:rPr>
              <w:t>ции.</w:t>
            </w:r>
          </w:p>
          <w:p w14:paraId="3F40EDE2" w14:textId="77777777" w:rsidR="0056692C" w:rsidRPr="001F4EFC" w:rsidRDefault="0056692C" w:rsidP="00261EA8">
            <w:pPr>
              <w:widowControl w:val="0"/>
              <w:overflowPunct w:val="0"/>
              <w:autoSpaceDE w:val="0"/>
              <w:autoSpaceDN w:val="0"/>
              <w:adjustRightInd w:val="0"/>
              <w:spacing w:after="0" w:line="240" w:lineRule="auto"/>
              <w:ind w:right="3"/>
              <w:jc w:val="both"/>
              <w:rPr>
                <w:rFonts w:ascii="Times New Roman" w:hAnsi="Times New Roman"/>
                <w:sz w:val="24"/>
                <w:szCs w:val="24"/>
              </w:rPr>
            </w:pPr>
            <w:r w:rsidRPr="001F4EFC">
              <w:rPr>
                <w:rFonts w:ascii="Times New Roman" w:hAnsi="Times New Roman"/>
                <w:sz w:val="24"/>
                <w:szCs w:val="24"/>
              </w:rPr>
              <w:t>Зависимость скорости взаимодействия оксида меди (II) с серной кислотой от те</w:t>
            </w:r>
            <w:r w:rsidRPr="001F4EFC">
              <w:rPr>
                <w:rFonts w:ascii="Times New Roman" w:hAnsi="Times New Roman"/>
                <w:sz w:val="24"/>
                <w:szCs w:val="24"/>
              </w:rPr>
              <w:t>м</w:t>
            </w:r>
            <w:r w:rsidRPr="001F4EFC">
              <w:rPr>
                <w:rFonts w:ascii="Times New Roman" w:hAnsi="Times New Roman"/>
                <w:sz w:val="24"/>
                <w:szCs w:val="24"/>
              </w:rPr>
              <w:t>пературы.</w:t>
            </w:r>
          </w:p>
        </w:tc>
        <w:tc>
          <w:tcPr>
            <w:tcW w:w="382" w:type="pct"/>
            <w:vMerge/>
            <w:tcBorders>
              <w:left w:val="single" w:sz="4" w:space="0" w:color="auto"/>
              <w:right w:val="single" w:sz="4" w:space="0" w:color="auto"/>
            </w:tcBorders>
            <w:vAlign w:val="center"/>
          </w:tcPr>
          <w:p w14:paraId="38F2DC2E" w14:textId="77777777" w:rsidR="0056692C" w:rsidRPr="001F4EFC" w:rsidRDefault="0056692C" w:rsidP="00261EA8">
            <w:pPr>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shd w:val="clear" w:color="auto" w:fill="FFFFFF"/>
            <w:vAlign w:val="center"/>
          </w:tcPr>
          <w:p w14:paraId="57F5ABD3"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010502A5" w14:textId="77777777" w:rsidTr="001E524F">
        <w:trPr>
          <w:trHeight w:val="340"/>
        </w:trPr>
        <w:tc>
          <w:tcPr>
            <w:tcW w:w="988" w:type="pct"/>
            <w:vMerge w:val="restart"/>
            <w:tcBorders>
              <w:top w:val="single" w:sz="4" w:space="0" w:color="auto"/>
              <w:left w:val="single" w:sz="4" w:space="0" w:color="auto"/>
              <w:right w:val="single" w:sz="4" w:space="0" w:color="auto"/>
            </w:tcBorders>
            <w:vAlign w:val="center"/>
          </w:tcPr>
          <w:p w14:paraId="178196BA"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1.7. Металлы и нем</w:t>
            </w:r>
            <w:r w:rsidRPr="001F4EFC">
              <w:rPr>
                <w:rFonts w:ascii="Times New Roman" w:hAnsi="Times New Roman"/>
                <w:b/>
                <w:bCs/>
                <w:sz w:val="24"/>
                <w:szCs w:val="24"/>
              </w:rPr>
              <w:t>е</w:t>
            </w:r>
            <w:r w:rsidRPr="001F4EFC">
              <w:rPr>
                <w:rFonts w:ascii="Times New Roman" w:hAnsi="Times New Roman"/>
                <w:b/>
                <w:bCs/>
                <w:sz w:val="24"/>
                <w:szCs w:val="24"/>
              </w:rPr>
              <w:t>таллы</w:t>
            </w:r>
          </w:p>
        </w:tc>
        <w:tc>
          <w:tcPr>
            <w:tcW w:w="2979" w:type="pct"/>
            <w:gridSpan w:val="2"/>
            <w:tcBorders>
              <w:top w:val="single" w:sz="4" w:space="0" w:color="auto"/>
              <w:left w:val="single" w:sz="4" w:space="0" w:color="auto"/>
              <w:bottom w:val="single" w:sz="4" w:space="0" w:color="auto"/>
              <w:right w:val="single" w:sz="4" w:space="0" w:color="auto"/>
            </w:tcBorders>
          </w:tcPr>
          <w:p w14:paraId="61800BCD" w14:textId="77777777" w:rsidR="0056692C" w:rsidRPr="001F4EFC" w:rsidRDefault="0056692C" w:rsidP="00261EA8">
            <w:pPr>
              <w:spacing w:after="0" w:line="240" w:lineRule="auto"/>
              <w:rPr>
                <w:rFonts w:ascii="Times New Roman" w:hAnsi="Times New Roman"/>
                <w:b/>
                <w:bCs/>
                <w:sz w:val="24"/>
                <w:szCs w:val="24"/>
              </w:rPr>
            </w:pPr>
            <w:r w:rsidRPr="001F4EFC">
              <w:rPr>
                <w:rFonts w:ascii="Times New Roman" w:hAnsi="Times New Roman"/>
                <w:b/>
                <w:bCs/>
                <w:sz w:val="24"/>
                <w:szCs w:val="24"/>
              </w:rPr>
              <w:t xml:space="preserve">  Содержание учебного материала лекции:</w:t>
            </w:r>
          </w:p>
        </w:tc>
        <w:tc>
          <w:tcPr>
            <w:tcW w:w="382" w:type="pct"/>
            <w:vMerge w:val="restart"/>
            <w:tcBorders>
              <w:top w:val="single" w:sz="4" w:space="0" w:color="auto"/>
              <w:left w:val="single" w:sz="4" w:space="0" w:color="auto"/>
              <w:right w:val="single" w:sz="4" w:space="0" w:color="auto"/>
            </w:tcBorders>
            <w:vAlign w:val="center"/>
          </w:tcPr>
          <w:p w14:paraId="08519416" w14:textId="0279C0DB" w:rsidR="0056692C" w:rsidRPr="001F4EFC" w:rsidRDefault="00F4004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651" w:type="pct"/>
            <w:vMerge w:val="restart"/>
            <w:tcBorders>
              <w:top w:val="single" w:sz="4" w:space="0" w:color="auto"/>
              <w:left w:val="single" w:sz="4" w:space="0" w:color="auto"/>
              <w:right w:val="single" w:sz="4" w:space="0" w:color="auto"/>
            </w:tcBorders>
            <w:vAlign w:val="center"/>
          </w:tcPr>
          <w:p w14:paraId="3CAAD6F3"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F4EFC">
              <w:rPr>
                <w:rFonts w:ascii="Times New Roman" w:hAnsi="Times New Roman"/>
                <w:bCs/>
                <w:sz w:val="24"/>
                <w:szCs w:val="24"/>
              </w:rPr>
              <w:t>ПРб 01, ПРб 02, ПРб 03, ПРб 04, ПРб 05. ЛР 04, ЛР 07, МР 03, МР 01, МР 04, МР 07. ОК1, ОК2, ОК4, ОК7.</w:t>
            </w:r>
          </w:p>
        </w:tc>
      </w:tr>
      <w:tr w:rsidR="0056692C" w:rsidRPr="001F4EFC" w14:paraId="6DD21065" w14:textId="77777777" w:rsidTr="001E524F">
        <w:trPr>
          <w:trHeight w:val="320"/>
        </w:trPr>
        <w:tc>
          <w:tcPr>
            <w:tcW w:w="988" w:type="pct"/>
            <w:vMerge/>
            <w:tcBorders>
              <w:left w:val="single" w:sz="4" w:space="0" w:color="auto"/>
              <w:right w:val="single" w:sz="4" w:space="0" w:color="auto"/>
            </w:tcBorders>
            <w:vAlign w:val="center"/>
          </w:tcPr>
          <w:p w14:paraId="384329AA" w14:textId="77777777" w:rsidR="0056692C" w:rsidRPr="001F4EFC" w:rsidRDefault="0056692C" w:rsidP="00261EA8">
            <w:pPr>
              <w:spacing w:after="0" w:line="240" w:lineRule="auto"/>
              <w:jc w:val="center"/>
              <w:rPr>
                <w:rFonts w:ascii="Times New Roman" w:hAnsi="Times New Roman"/>
                <w:b/>
                <w:bCs/>
                <w:i/>
                <w:sz w:val="24"/>
                <w:szCs w:val="24"/>
              </w:rPr>
            </w:pPr>
          </w:p>
        </w:tc>
        <w:tc>
          <w:tcPr>
            <w:tcW w:w="2979" w:type="pct"/>
            <w:gridSpan w:val="2"/>
            <w:tcBorders>
              <w:top w:val="single" w:sz="4" w:space="0" w:color="auto"/>
              <w:left w:val="single" w:sz="4" w:space="0" w:color="auto"/>
              <w:right w:val="single" w:sz="4" w:space="0" w:color="auto"/>
            </w:tcBorders>
          </w:tcPr>
          <w:p w14:paraId="03A241AB" w14:textId="77777777" w:rsidR="0056692C" w:rsidRPr="001F4EFC" w:rsidRDefault="0056692C" w:rsidP="00261EA8">
            <w:pPr>
              <w:spacing w:after="0" w:line="240" w:lineRule="auto"/>
              <w:rPr>
                <w:rFonts w:ascii="Times New Roman" w:hAnsi="Times New Roman"/>
                <w:sz w:val="24"/>
                <w:szCs w:val="24"/>
              </w:rPr>
            </w:pPr>
            <w:r w:rsidRPr="001F4EFC">
              <w:rPr>
                <w:rFonts w:ascii="Times New Roman" w:hAnsi="Times New Roman"/>
                <w:sz w:val="24"/>
                <w:szCs w:val="24"/>
              </w:rPr>
              <w:t>1. Металлы</w:t>
            </w:r>
          </w:p>
        </w:tc>
        <w:tc>
          <w:tcPr>
            <w:tcW w:w="382" w:type="pct"/>
            <w:vMerge/>
            <w:tcBorders>
              <w:left w:val="single" w:sz="4" w:space="0" w:color="auto"/>
              <w:right w:val="single" w:sz="4" w:space="0" w:color="auto"/>
            </w:tcBorders>
            <w:vAlign w:val="center"/>
          </w:tcPr>
          <w:p w14:paraId="02BDF313"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4C22CAFC"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56692C" w:rsidRPr="001F4EFC" w14:paraId="1E2BB1B4" w14:textId="77777777" w:rsidTr="001E524F">
        <w:trPr>
          <w:trHeight w:val="380"/>
        </w:trPr>
        <w:tc>
          <w:tcPr>
            <w:tcW w:w="988" w:type="pct"/>
            <w:vMerge/>
            <w:tcBorders>
              <w:left w:val="single" w:sz="4" w:space="0" w:color="auto"/>
              <w:right w:val="single" w:sz="4" w:space="0" w:color="auto"/>
            </w:tcBorders>
            <w:vAlign w:val="center"/>
          </w:tcPr>
          <w:p w14:paraId="2ECBE449" w14:textId="77777777" w:rsidR="0056692C" w:rsidRPr="001F4EFC" w:rsidRDefault="0056692C" w:rsidP="00261EA8">
            <w:pPr>
              <w:spacing w:after="0" w:line="240" w:lineRule="auto"/>
              <w:jc w:val="center"/>
              <w:rPr>
                <w:rFonts w:ascii="Times New Roman" w:hAnsi="Times New Roman"/>
                <w:b/>
                <w:bCs/>
                <w:i/>
                <w:sz w:val="24"/>
                <w:szCs w:val="24"/>
              </w:rPr>
            </w:pPr>
          </w:p>
        </w:tc>
        <w:tc>
          <w:tcPr>
            <w:tcW w:w="2979" w:type="pct"/>
            <w:gridSpan w:val="2"/>
            <w:tcBorders>
              <w:top w:val="single" w:sz="4" w:space="0" w:color="auto"/>
              <w:left w:val="single" w:sz="4" w:space="0" w:color="auto"/>
              <w:right w:val="single" w:sz="4" w:space="0" w:color="auto"/>
            </w:tcBorders>
          </w:tcPr>
          <w:p w14:paraId="5F018615" w14:textId="77777777" w:rsidR="0056692C" w:rsidRPr="001F4EFC" w:rsidRDefault="0056692C" w:rsidP="00261EA8">
            <w:pPr>
              <w:spacing w:after="0" w:line="240" w:lineRule="auto"/>
              <w:rPr>
                <w:rFonts w:ascii="Times New Roman" w:hAnsi="Times New Roman"/>
                <w:sz w:val="24"/>
                <w:szCs w:val="24"/>
              </w:rPr>
            </w:pPr>
            <w:r w:rsidRPr="001F4EFC">
              <w:rPr>
                <w:rFonts w:ascii="Times New Roman" w:hAnsi="Times New Roman"/>
                <w:sz w:val="24"/>
                <w:szCs w:val="24"/>
              </w:rPr>
              <w:t>2. Неметаллы</w:t>
            </w:r>
          </w:p>
        </w:tc>
        <w:tc>
          <w:tcPr>
            <w:tcW w:w="382" w:type="pct"/>
            <w:vMerge/>
            <w:tcBorders>
              <w:left w:val="single" w:sz="4" w:space="0" w:color="auto"/>
              <w:right w:val="single" w:sz="4" w:space="0" w:color="auto"/>
            </w:tcBorders>
            <w:vAlign w:val="center"/>
          </w:tcPr>
          <w:p w14:paraId="5881AAFE"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0189CA8A"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56692C" w:rsidRPr="001F4EFC" w14:paraId="4B5F833F" w14:textId="77777777" w:rsidTr="001E524F">
        <w:trPr>
          <w:trHeight w:val="123"/>
        </w:trPr>
        <w:tc>
          <w:tcPr>
            <w:tcW w:w="988" w:type="pct"/>
            <w:vMerge/>
            <w:tcBorders>
              <w:left w:val="single" w:sz="4" w:space="0" w:color="auto"/>
              <w:right w:val="single" w:sz="4" w:space="0" w:color="auto"/>
            </w:tcBorders>
            <w:vAlign w:val="center"/>
          </w:tcPr>
          <w:p w14:paraId="0D4D0842" w14:textId="77777777" w:rsidR="0056692C" w:rsidRPr="001F4EFC" w:rsidRDefault="0056692C" w:rsidP="00261EA8">
            <w:pPr>
              <w:spacing w:after="0" w:line="240" w:lineRule="auto"/>
              <w:jc w:val="center"/>
              <w:rPr>
                <w:rFonts w:ascii="Times New Roman" w:hAnsi="Times New Roman"/>
                <w:b/>
                <w:bCs/>
                <w:i/>
                <w:sz w:val="24"/>
                <w:szCs w:val="24"/>
              </w:rPr>
            </w:pPr>
          </w:p>
        </w:tc>
        <w:tc>
          <w:tcPr>
            <w:tcW w:w="2979" w:type="pct"/>
            <w:gridSpan w:val="2"/>
            <w:tcBorders>
              <w:top w:val="single" w:sz="4" w:space="0" w:color="auto"/>
              <w:left w:val="single" w:sz="4" w:space="0" w:color="auto"/>
              <w:bottom w:val="single" w:sz="4" w:space="0" w:color="auto"/>
              <w:right w:val="single" w:sz="4" w:space="0" w:color="auto"/>
            </w:tcBorders>
            <w:vAlign w:val="center"/>
          </w:tcPr>
          <w:p w14:paraId="5F427DFD" w14:textId="77777777" w:rsidR="0056692C" w:rsidRPr="001F4EFC" w:rsidRDefault="0056692C" w:rsidP="00261EA8">
            <w:pPr>
              <w:shd w:val="clear" w:color="auto" w:fill="FFFFFF"/>
              <w:spacing w:after="0" w:line="240" w:lineRule="auto"/>
              <w:rPr>
                <w:rFonts w:ascii="Times New Roman" w:hAnsi="Times New Roman"/>
                <w:b/>
                <w:sz w:val="24"/>
                <w:szCs w:val="24"/>
              </w:rPr>
            </w:pPr>
            <w:r w:rsidRPr="001F4EFC">
              <w:rPr>
                <w:rFonts w:ascii="Times New Roman" w:hAnsi="Times New Roman"/>
                <w:b/>
                <w:sz w:val="24"/>
                <w:szCs w:val="24"/>
              </w:rPr>
              <w:t>Практические  работы:</w:t>
            </w:r>
          </w:p>
          <w:p w14:paraId="14E84956" w14:textId="77777777" w:rsidR="0056692C" w:rsidRPr="001F4EFC" w:rsidRDefault="0056692C" w:rsidP="00261EA8">
            <w:pPr>
              <w:numPr>
                <w:ilvl w:val="0"/>
                <w:numId w:val="69"/>
              </w:num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 xml:space="preserve">Решение экспериментальных задач </w:t>
            </w:r>
          </w:p>
        </w:tc>
        <w:tc>
          <w:tcPr>
            <w:tcW w:w="382" w:type="pct"/>
            <w:tcBorders>
              <w:top w:val="single" w:sz="4" w:space="0" w:color="auto"/>
              <w:left w:val="single" w:sz="4" w:space="0" w:color="auto"/>
              <w:bottom w:val="single" w:sz="4" w:space="0" w:color="auto"/>
              <w:right w:val="single" w:sz="4" w:space="0" w:color="auto"/>
            </w:tcBorders>
            <w:vAlign w:val="center"/>
          </w:tcPr>
          <w:p w14:paraId="2E52321F" w14:textId="77777777" w:rsidR="0056692C" w:rsidRPr="001F4EFC" w:rsidRDefault="0056692C" w:rsidP="00261EA8">
            <w:pPr>
              <w:spacing w:after="0" w:line="240" w:lineRule="auto"/>
              <w:jc w:val="center"/>
              <w:rPr>
                <w:rFonts w:ascii="Times New Roman" w:hAnsi="Times New Roman"/>
                <w:bCs/>
                <w:sz w:val="24"/>
                <w:szCs w:val="24"/>
              </w:rPr>
            </w:pPr>
            <w:r w:rsidRPr="001F4EFC">
              <w:rPr>
                <w:rFonts w:ascii="Times New Roman" w:hAnsi="Times New Roman"/>
                <w:bCs/>
                <w:sz w:val="24"/>
                <w:szCs w:val="24"/>
              </w:rPr>
              <w:t>2</w:t>
            </w:r>
          </w:p>
        </w:tc>
        <w:tc>
          <w:tcPr>
            <w:tcW w:w="651" w:type="pct"/>
            <w:tcBorders>
              <w:left w:val="single" w:sz="4" w:space="0" w:color="auto"/>
              <w:right w:val="single" w:sz="4" w:space="0" w:color="auto"/>
            </w:tcBorders>
            <w:shd w:val="clear" w:color="auto" w:fill="FFFFFF"/>
            <w:vAlign w:val="center"/>
          </w:tcPr>
          <w:p w14:paraId="2259ACD9" w14:textId="77777777" w:rsidR="0056692C" w:rsidRPr="001F4EFC" w:rsidRDefault="0056692C" w:rsidP="00261EA8">
            <w:pPr>
              <w:spacing w:after="0" w:line="240" w:lineRule="auto"/>
              <w:jc w:val="center"/>
              <w:rPr>
                <w:rFonts w:ascii="Times New Roman" w:hAnsi="Times New Roman"/>
                <w:bCs/>
                <w:sz w:val="24"/>
                <w:szCs w:val="24"/>
              </w:rPr>
            </w:pPr>
          </w:p>
          <w:p w14:paraId="6548D5A6" w14:textId="77777777" w:rsidR="0056692C" w:rsidRPr="001F4EFC" w:rsidRDefault="0056692C" w:rsidP="00261EA8">
            <w:pPr>
              <w:spacing w:after="0" w:line="240" w:lineRule="auto"/>
              <w:rPr>
                <w:rFonts w:ascii="Times New Roman" w:hAnsi="Times New Roman"/>
                <w:bCs/>
                <w:sz w:val="24"/>
                <w:szCs w:val="24"/>
              </w:rPr>
            </w:pPr>
            <w:r w:rsidRPr="001F4EFC">
              <w:rPr>
                <w:rFonts w:ascii="Times New Roman" w:hAnsi="Times New Roman"/>
                <w:bCs/>
                <w:sz w:val="24"/>
                <w:szCs w:val="24"/>
              </w:rPr>
              <w:t>ОК1, ОК2, ОК4, ОК7.</w:t>
            </w:r>
          </w:p>
          <w:p w14:paraId="363932D2"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614AEFD1" w14:textId="77777777" w:rsidTr="001E524F">
        <w:trPr>
          <w:trHeight w:val="277"/>
        </w:trPr>
        <w:tc>
          <w:tcPr>
            <w:tcW w:w="988" w:type="pct"/>
            <w:tcBorders>
              <w:top w:val="single" w:sz="4" w:space="0" w:color="auto"/>
              <w:left w:val="single" w:sz="4" w:space="0" w:color="auto"/>
              <w:bottom w:val="single" w:sz="4" w:space="0" w:color="auto"/>
              <w:right w:val="single" w:sz="4" w:space="0" w:color="auto"/>
            </w:tcBorders>
            <w:vAlign w:val="center"/>
          </w:tcPr>
          <w:p w14:paraId="2A3AE360" w14:textId="77777777" w:rsidR="0056692C" w:rsidRPr="001F4EFC" w:rsidRDefault="0056692C"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Раздел 2.</w:t>
            </w:r>
          </w:p>
        </w:tc>
        <w:tc>
          <w:tcPr>
            <w:tcW w:w="2979" w:type="pct"/>
            <w:gridSpan w:val="2"/>
            <w:tcBorders>
              <w:top w:val="single" w:sz="4" w:space="0" w:color="auto"/>
              <w:left w:val="single" w:sz="4" w:space="0" w:color="auto"/>
              <w:bottom w:val="single" w:sz="4" w:space="0" w:color="auto"/>
              <w:right w:val="single" w:sz="4" w:space="0" w:color="auto"/>
            </w:tcBorders>
            <w:vAlign w:val="center"/>
          </w:tcPr>
          <w:p w14:paraId="3031AB66" w14:textId="77777777" w:rsidR="0056692C" w:rsidRPr="001F4EFC" w:rsidRDefault="0056692C" w:rsidP="00261EA8">
            <w:pPr>
              <w:spacing w:after="0" w:line="240" w:lineRule="auto"/>
              <w:jc w:val="center"/>
              <w:rPr>
                <w:rFonts w:ascii="Times New Roman" w:hAnsi="Times New Roman"/>
                <w:b/>
                <w:sz w:val="24"/>
                <w:szCs w:val="24"/>
              </w:rPr>
            </w:pPr>
            <w:r w:rsidRPr="001F4EFC">
              <w:rPr>
                <w:rFonts w:ascii="Times New Roman" w:hAnsi="Times New Roman"/>
                <w:b/>
                <w:sz w:val="24"/>
                <w:szCs w:val="24"/>
              </w:rPr>
              <w:t>Органическая химия</w:t>
            </w:r>
          </w:p>
        </w:tc>
        <w:tc>
          <w:tcPr>
            <w:tcW w:w="382" w:type="pct"/>
            <w:tcBorders>
              <w:top w:val="single" w:sz="4" w:space="0" w:color="auto"/>
              <w:left w:val="single" w:sz="4" w:space="0" w:color="auto"/>
              <w:bottom w:val="single" w:sz="4" w:space="0" w:color="auto"/>
              <w:right w:val="single" w:sz="4" w:space="0" w:color="auto"/>
            </w:tcBorders>
            <w:vAlign w:val="center"/>
          </w:tcPr>
          <w:p w14:paraId="7C893381" w14:textId="7D6C2E4A" w:rsidR="0056692C" w:rsidRPr="001F4EFC" w:rsidRDefault="00F4004E" w:rsidP="00261EA8">
            <w:pPr>
              <w:spacing w:after="0" w:line="240" w:lineRule="auto"/>
              <w:jc w:val="center"/>
              <w:rPr>
                <w:rFonts w:ascii="Times New Roman" w:hAnsi="Times New Roman"/>
                <w:b/>
                <w:bCs/>
                <w:sz w:val="24"/>
                <w:szCs w:val="24"/>
              </w:rPr>
            </w:pPr>
            <w:r>
              <w:rPr>
                <w:rFonts w:ascii="Times New Roman" w:hAnsi="Times New Roman"/>
                <w:b/>
                <w:bCs/>
                <w:sz w:val="24"/>
                <w:szCs w:val="24"/>
              </w:rPr>
              <w:t>24</w:t>
            </w:r>
          </w:p>
        </w:tc>
        <w:tc>
          <w:tcPr>
            <w:tcW w:w="651" w:type="pct"/>
            <w:tcBorders>
              <w:left w:val="single" w:sz="4" w:space="0" w:color="auto"/>
              <w:right w:val="single" w:sz="4" w:space="0" w:color="auto"/>
            </w:tcBorders>
            <w:shd w:val="clear" w:color="auto" w:fill="FFFFFF"/>
            <w:vAlign w:val="center"/>
          </w:tcPr>
          <w:p w14:paraId="3689D8B2"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4BDBA48F" w14:textId="77777777" w:rsidTr="001E524F">
        <w:trPr>
          <w:trHeight w:val="297"/>
        </w:trPr>
        <w:tc>
          <w:tcPr>
            <w:tcW w:w="988" w:type="pct"/>
            <w:vMerge w:val="restart"/>
            <w:tcBorders>
              <w:top w:val="single" w:sz="4" w:space="0" w:color="auto"/>
              <w:left w:val="single" w:sz="4" w:space="0" w:color="auto"/>
              <w:right w:val="single" w:sz="4" w:space="0" w:color="auto"/>
            </w:tcBorders>
            <w:vAlign w:val="center"/>
          </w:tcPr>
          <w:p w14:paraId="12DF05E3" w14:textId="77777777" w:rsidR="0056692C" w:rsidRPr="001F4EFC" w:rsidRDefault="0056692C" w:rsidP="00261EA8">
            <w:pPr>
              <w:widowControl w:val="0"/>
              <w:numPr>
                <w:ilvl w:val="0"/>
                <w:numId w:val="67"/>
              </w:numPr>
              <w:tabs>
                <w:tab w:val="clear" w:pos="720"/>
                <w:tab w:val="num" w:pos="284"/>
              </w:tabs>
              <w:overflowPunct w:val="0"/>
              <w:autoSpaceDE w:val="0"/>
              <w:autoSpaceDN w:val="0"/>
              <w:adjustRightInd w:val="0"/>
              <w:spacing w:after="0" w:line="240" w:lineRule="auto"/>
              <w:ind w:left="284" w:hanging="142"/>
              <w:jc w:val="center"/>
              <w:rPr>
                <w:rFonts w:ascii="Times New Roman" w:hAnsi="Times New Roman"/>
                <w:b/>
                <w:iCs/>
                <w:sz w:val="24"/>
                <w:szCs w:val="24"/>
              </w:rPr>
            </w:pPr>
            <w:r w:rsidRPr="001F4EFC">
              <w:rPr>
                <w:rFonts w:ascii="Times New Roman" w:hAnsi="Times New Roman"/>
                <w:b/>
                <w:iCs/>
                <w:sz w:val="24"/>
                <w:szCs w:val="24"/>
              </w:rPr>
              <w:t>Основные пон</w:t>
            </w:r>
            <w:r w:rsidRPr="001F4EFC">
              <w:rPr>
                <w:rFonts w:ascii="Times New Roman" w:hAnsi="Times New Roman"/>
                <w:b/>
                <w:iCs/>
                <w:sz w:val="24"/>
                <w:szCs w:val="24"/>
              </w:rPr>
              <w:t>я</w:t>
            </w:r>
            <w:r w:rsidRPr="001F4EFC">
              <w:rPr>
                <w:rFonts w:ascii="Times New Roman" w:hAnsi="Times New Roman"/>
                <w:b/>
                <w:iCs/>
                <w:sz w:val="24"/>
                <w:szCs w:val="24"/>
              </w:rPr>
              <w:t xml:space="preserve">тия </w:t>
            </w:r>
          </w:p>
          <w:p w14:paraId="10F18A98" w14:textId="77777777" w:rsidR="0056692C" w:rsidRPr="001F4EFC" w:rsidRDefault="0056692C" w:rsidP="00261EA8">
            <w:pPr>
              <w:widowControl w:val="0"/>
              <w:overflowPunct w:val="0"/>
              <w:autoSpaceDE w:val="0"/>
              <w:autoSpaceDN w:val="0"/>
              <w:adjustRightInd w:val="0"/>
              <w:spacing w:after="0" w:line="240" w:lineRule="auto"/>
              <w:ind w:left="284"/>
              <w:jc w:val="center"/>
              <w:rPr>
                <w:rFonts w:ascii="Times New Roman" w:hAnsi="Times New Roman"/>
                <w:b/>
                <w:iCs/>
                <w:sz w:val="24"/>
                <w:szCs w:val="24"/>
              </w:rPr>
            </w:pPr>
            <w:r w:rsidRPr="001F4EFC">
              <w:rPr>
                <w:rFonts w:ascii="Times New Roman" w:hAnsi="Times New Roman"/>
                <w:b/>
                <w:iCs/>
                <w:sz w:val="24"/>
                <w:szCs w:val="24"/>
              </w:rPr>
              <w:t>органической химии и теория строения</w:t>
            </w:r>
          </w:p>
          <w:p w14:paraId="1D5E9461" w14:textId="77777777" w:rsidR="0056692C" w:rsidRPr="001F4EFC" w:rsidRDefault="0056692C" w:rsidP="00261EA8">
            <w:pPr>
              <w:widowControl w:val="0"/>
              <w:tabs>
                <w:tab w:val="num" w:pos="284"/>
              </w:tabs>
              <w:autoSpaceDE w:val="0"/>
              <w:autoSpaceDN w:val="0"/>
              <w:adjustRightInd w:val="0"/>
              <w:spacing w:after="0" w:line="240" w:lineRule="auto"/>
              <w:ind w:left="284" w:hanging="142"/>
              <w:jc w:val="center"/>
              <w:rPr>
                <w:rFonts w:ascii="Times New Roman" w:hAnsi="Times New Roman"/>
                <w:b/>
                <w:sz w:val="24"/>
                <w:szCs w:val="24"/>
              </w:rPr>
            </w:pPr>
          </w:p>
          <w:p w14:paraId="506F18B1" w14:textId="77777777" w:rsidR="0056692C" w:rsidRPr="001F4EFC" w:rsidRDefault="0056692C" w:rsidP="00261EA8">
            <w:pPr>
              <w:widowControl w:val="0"/>
              <w:tabs>
                <w:tab w:val="num" w:pos="284"/>
              </w:tabs>
              <w:autoSpaceDE w:val="0"/>
              <w:autoSpaceDN w:val="0"/>
              <w:adjustRightInd w:val="0"/>
              <w:spacing w:after="0" w:line="240" w:lineRule="auto"/>
              <w:ind w:left="284" w:hanging="142"/>
              <w:jc w:val="center"/>
              <w:rPr>
                <w:rFonts w:ascii="Times New Roman" w:hAnsi="Times New Roman"/>
                <w:b/>
                <w:sz w:val="24"/>
                <w:szCs w:val="24"/>
              </w:rPr>
            </w:pPr>
            <w:r w:rsidRPr="001F4EFC">
              <w:rPr>
                <w:rFonts w:ascii="Times New Roman" w:hAnsi="Times New Roman"/>
                <w:b/>
                <w:iCs/>
                <w:sz w:val="24"/>
                <w:szCs w:val="24"/>
              </w:rPr>
              <w:t>органических соедин</w:t>
            </w:r>
            <w:r w:rsidRPr="001F4EFC">
              <w:rPr>
                <w:rFonts w:ascii="Times New Roman" w:hAnsi="Times New Roman"/>
                <w:b/>
                <w:iCs/>
                <w:sz w:val="24"/>
                <w:szCs w:val="24"/>
              </w:rPr>
              <w:t>е</w:t>
            </w:r>
            <w:r w:rsidRPr="001F4EFC">
              <w:rPr>
                <w:rFonts w:ascii="Times New Roman" w:hAnsi="Times New Roman"/>
                <w:b/>
                <w:iCs/>
                <w:sz w:val="24"/>
                <w:szCs w:val="24"/>
              </w:rPr>
              <w:t>ний</w:t>
            </w:r>
          </w:p>
          <w:p w14:paraId="511314C4"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979" w:type="pct"/>
            <w:gridSpan w:val="2"/>
            <w:tcBorders>
              <w:top w:val="single" w:sz="4" w:space="0" w:color="auto"/>
              <w:left w:val="single" w:sz="4" w:space="0" w:color="auto"/>
              <w:bottom w:val="single" w:sz="4" w:space="0" w:color="auto"/>
              <w:right w:val="single" w:sz="4" w:space="0" w:color="auto"/>
            </w:tcBorders>
          </w:tcPr>
          <w:p w14:paraId="64109491" w14:textId="77777777" w:rsidR="0056692C" w:rsidRPr="001F4EFC" w:rsidRDefault="0056692C" w:rsidP="00261EA8">
            <w:pPr>
              <w:spacing w:after="0" w:line="240" w:lineRule="auto"/>
              <w:rPr>
                <w:rFonts w:ascii="Times New Roman" w:hAnsi="Times New Roman"/>
                <w:b/>
                <w:sz w:val="24"/>
                <w:szCs w:val="24"/>
              </w:rPr>
            </w:pPr>
            <w:r w:rsidRPr="001F4EFC">
              <w:rPr>
                <w:rFonts w:ascii="Times New Roman" w:hAnsi="Times New Roman"/>
                <w:b/>
                <w:bCs/>
                <w:sz w:val="24"/>
                <w:szCs w:val="24"/>
              </w:rPr>
              <w:t>Содержание учебного материала лекции:</w:t>
            </w:r>
          </w:p>
        </w:tc>
        <w:tc>
          <w:tcPr>
            <w:tcW w:w="382" w:type="pct"/>
            <w:vMerge w:val="restart"/>
            <w:tcBorders>
              <w:top w:val="single" w:sz="4" w:space="0" w:color="auto"/>
              <w:left w:val="single" w:sz="4" w:space="0" w:color="auto"/>
              <w:right w:val="single" w:sz="4" w:space="0" w:color="auto"/>
            </w:tcBorders>
            <w:vAlign w:val="center"/>
          </w:tcPr>
          <w:p w14:paraId="6B20780F" w14:textId="513735BC" w:rsidR="0056692C" w:rsidRPr="001F4EFC" w:rsidRDefault="00F4004E" w:rsidP="00261EA8">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651" w:type="pct"/>
            <w:vMerge w:val="restart"/>
            <w:tcBorders>
              <w:left w:val="single" w:sz="4" w:space="0" w:color="auto"/>
              <w:right w:val="single" w:sz="4" w:space="0" w:color="auto"/>
            </w:tcBorders>
            <w:shd w:val="clear" w:color="auto" w:fill="FFFFFF"/>
            <w:vAlign w:val="center"/>
          </w:tcPr>
          <w:p w14:paraId="57AABB2D" w14:textId="77777777" w:rsidR="0056692C" w:rsidRPr="001F4EFC" w:rsidRDefault="0056692C" w:rsidP="00261EA8">
            <w:pPr>
              <w:spacing w:after="0" w:line="240" w:lineRule="auto"/>
              <w:rPr>
                <w:rFonts w:ascii="Times New Roman" w:hAnsi="Times New Roman"/>
                <w:bCs/>
                <w:sz w:val="24"/>
                <w:szCs w:val="24"/>
              </w:rPr>
            </w:pPr>
            <w:r w:rsidRPr="001F4EFC">
              <w:rPr>
                <w:rFonts w:ascii="Times New Roman" w:hAnsi="Times New Roman"/>
                <w:bCs/>
                <w:sz w:val="24"/>
                <w:szCs w:val="24"/>
              </w:rPr>
              <w:t>ПРб 01, ПРб 02, ПРб 03, ПРб 04, ПРб 05. ЛР 04, ЛР 07, МР 03, МР 01, МР 04, МР 07. ОК1, ОК2, ОК4, ОК7.</w:t>
            </w:r>
          </w:p>
        </w:tc>
      </w:tr>
      <w:tr w:rsidR="0056692C" w:rsidRPr="001F4EFC" w14:paraId="3E15CFC4" w14:textId="77777777" w:rsidTr="001E524F">
        <w:trPr>
          <w:trHeight w:val="220"/>
        </w:trPr>
        <w:tc>
          <w:tcPr>
            <w:tcW w:w="988" w:type="pct"/>
            <w:vMerge/>
            <w:tcBorders>
              <w:left w:val="single" w:sz="4" w:space="0" w:color="auto"/>
              <w:right w:val="single" w:sz="4" w:space="0" w:color="auto"/>
            </w:tcBorders>
            <w:vAlign w:val="center"/>
          </w:tcPr>
          <w:p w14:paraId="4444DB6A"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bottom w:val="single" w:sz="4" w:space="0" w:color="auto"/>
              <w:right w:val="single" w:sz="4" w:space="0" w:color="auto"/>
            </w:tcBorders>
          </w:tcPr>
          <w:p w14:paraId="20A246B4" w14:textId="77777777" w:rsidR="0056692C" w:rsidRPr="001F4EFC" w:rsidRDefault="0056692C" w:rsidP="00261EA8">
            <w:pPr>
              <w:numPr>
                <w:ilvl w:val="0"/>
                <w:numId w:val="62"/>
              </w:numPr>
              <w:spacing w:after="0" w:line="240" w:lineRule="auto"/>
              <w:ind w:left="0" w:firstLine="0"/>
              <w:rPr>
                <w:rFonts w:ascii="Times New Roman" w:hAnsi="Times New Roman"/>
                <w:sz w:val="24"/>
                <w:szCs w:val="24"/>
              </w:rPr>
            </w:pPr>
            <w:r w:rsidRPr="001F4EFC">
              <w:rPr>
                <w:rFonts w:ascii="Times New Roman" w:hAnsi="Times New Roman"/>
                <w:bCs/>
                <w:sz w:val="24"/>
                <w:szCs w:val="24"/>
              </w:rPr>
              <w:t>Предмет органической химии</w:t>
            </w:r>
          </w:p>
        </w:tc>
        <w:tc>
          <w:tcPr>
            <w:tcW w:w="382" w:type="pct"/>
            <w:vMerge/>
            <w:tcBorders>
              <w:left w:val="single" w:sz="4" w:space="0" w:color="auto"/>
              <w:right w:val="single" w:sz="4" w:space="0" w:color="auto"/>
            </w:tcBorders>
            <w:vAlign w:val="center"/>
          </w:tcPr>
          <w:p w14:paraId="0C7F2F07" w14:textId="77777777" w:rsidR="0056692C" w:rsidRPr="001F4EFC" w:rsidRDefault="0056692C" w:rsidP="00261EA8">
            <w:pPr>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063BC589"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76209814" w14:textId="77777777" w:rsidTr="001E524F">
        <w:trPr>
          <w:trHeight w:val="280"/>
        </w:trPr>
        <w:tc>
          <w:tcPr>
            <w:tcW w:w="988" w:type="pct"/>
            <w:vMerge/>
            <w:tcBorders>
              <w:left w:val="single" w:sz="4" w:space="0" w:color="auto"/>
              <w:right w:val="single" w:sz="4" w:space="0" w:color="auto"/>
            </w:tcBorders>
            <w:vAlign w:val="center"/>
          </w:tcPr>
          <w:p w14:paraId="65D0787A"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bottom w:val="single" w:sz="4" w:space="0" w:color="auto"/>
              <w:right w:val="single" w:sz="4" w:space="0" w:color="auto"/>
            </w:tcBorders>
          </w:tcPr>
          <w:p w14:paraId="09AADE34" w14:textId="77777777" w:rsidR="0056692C" w:rsidRPr="001F4EFC" w:rsidRDefault="0056692C" w:rsidP="00261EA8">
            <w:pPr>
              <w:numPr>
                <w:ilvl w:val="0"/>
                <w:numId w:val="62"/>
              </w:numPr>
              <w:spacing w:after="0" w:line="240" w:lineRule="auto"/>
              <w:ind w:left="0" w:firstLine="0"/>
              <w:rPr>
                <w:rFonts w:ascii="Times New Roman" w:hAnsi="Times New Roman"/>
                <w:sz w:val="24"/>
                <w:szCs w:val="24"/>
              </w:rPr>
            </w:pPr>
            <w:r w:rsidRPr="001F4EFC">
              <w:rPr>
                <w:rFonts w:ascii="Times New Roman" w:hAnsi="Times New Roman"/>
                <w:bCs/>
                <w:sz w:val="24"/>
                <w:szCs w:val="24"/>
              </w:rPr>
              <w:t>Теория строения органических соединений А.М.Бутлерова</w:t>
            </w:r>
            <w:r w:rsidRPr="001F4EFC">
              <w:rPr>
                <w:rFonts w:ascii="Times New Roman" w:hAnsi="Times New Roman"/>
                <w:i/>
                <w:iCs/>
                <w:sz w:val="24"/>
                <w:szCs w:val="24"/>
              </w:rPr>
              <w:t>.</w:t>
            </w:r>
          </w:p>
        </w:tc>
        <w:tc>
          <w:tcPr>
            <w:tcW w:w="382" w:type="pct"/>
            <w:vMerge/>
            <w:tcBorders>
              <w:left w:val="single" w:sz="4" w:space="0" w:color="auto"/>
              <w:right w:val="single" w:sz="4" w:space="0" w:color="auto"/>
            </w:tcBorders>
            <w:vAlign w:val="center"/>
          </w:tcPr>
          <w:p w14:paraId="7B1B2A5B" w14:textId="77777777" w:rsidR="0056692C" w:rsidRPr="001F4EFC" w:rsidRDefault="0056692C" w:rsidP="00261EA8">
            <w:pPr>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5C34F179"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1CAE5B30" w14:textId="77777777" w:rsidTr="001E524F">
        <w:trPr>
          <w:trHeight w:val="320"/>
        </w:trPr>
        <w:tc>
          <w:tcPr>
            <w:tcW w:w="988" w:type="pct"/>
            <w:vMerge/>
            <w:tcBorders>
              <w:left w:val="single" w:sz="4" w:space="0" w:color="auto"/>
              <w:right w:val="single" w:sz="4" w:space="0" w:color="auto"/>
            </w:tcBorders>
            <w:vAlign w:val="center"/>
          </w:tcPr>
          <w:p w14:paraId="5B773166"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bottom w:val="single" w:sz="4" w:space="0" w:color="auto"/>
              <w:right w:val="single" w:sz="4" w:space="0" w:color="auto"/>
            </w:tcBorders>
          </w:tcPr>
          <w:p w14:paraId="06AEF2E5" w14:textId="77777777" w:rsidR="0056692C" w:rsidRPr="001F4EFC" w:rsidRDefault="0056692C" w:rsidP="00261EA8">
            <w:pPr>
              <w:numPr>
                <w:ilvl w:val="0"/>
                <w:numId w:val="62"/>
              </w:numPr>
              <w:spacing w:after="0" w:line="240" w:lineRule="auto"/>
              <w:ind w:left="0" w:firstLine="0"/>
              <w:rPr>
                <w:rFonts w:ascii="Times New Roman" w:hAnsi="Times New Roman"/>
                <w:sz w:val="24"/>
                <w:szCs w:val="24"/>
              </w:rPr>
            </w:pPr>
            <w:r w:rsidRPr="001F4EFC">
              <w:rPr>
                <w:rFonts w:ascii="Times New Roman" w:hAnsi="Times New Roman"/>
                <w:bCs/>
                <w:sz w:val="24"/>
                <w:szCs w:val="24"/>
              </w:rPr>
              <w:t>Классификация органических веществ</w:t>
            </w:r>
            <w:r w:rsidRPr="001F4EFC">
              <w:rPr>
                <w:rFonts w:ascii="Times New Roman" w:hAnsi="Times New Roman"/>
                <w:sz w:val="24"/>
                <w:szCs w:val="24"/>
              </w:rPr>
              <w:t>.</w:t>
            </w:r>
          </w:p>
        </w:tc>
        <w:tc>
          <w:tcPr>
            <w:tcW w:w="382" w:type="pct"/>
            <w:vMerge/>
            <w:tcBorders>
              <w:left w:val="single" w:sz="4" w:space="0" w:color="auto"/>
              <w:right w:val="single" w:sz="4" w:space="0" w:color="auto"/>
            </w:tcBorders>
            <w:vAlign w:val="center"/>
          </w:tcPr>
          <w:p w14:paraId="00A8F0B2" w14:textId="77777777" w:rsidR="0056692C" w:rsidRPr="001F4EFC" w:rsidRDefault="0056692C" w:rsidP="00261EA8">
            <w:pPr>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6C26844C"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295B522F" w14:textId="77777777" w:rsidTr="001E524F">
        <w:trPr>
          <w:trHeight w:val="380"/>
        </w:trPr>
        <w:tc>
          <w:tcPr>
            <w:tcW w:w="988" w:type="pct"/>
            <w:vMerge/>
            <w:tcBorders>
              <w:left w:val="single" w:sz="4" w:space="0" w:color="auto"/>
              <w:right w:val="single" w:sz="4" w:space="0" w:color="auto"/>
            </w:tcBorders>
            <w:vAlign w:val="center"/>
          </w:tcPr>
          <w:p w14:paraId="67ECFDF4"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bottom w:val="single" w:sz="4" w:space="0" w:color="auto"/>
              <w:right w:val="single" w:sz="4" w:space="0" w:color="auto"/>
            </w:tcBorders>
          </w:tcPr>
          <w:p w14:paraId="09D7585B" w14:textId="77777777" w:rsidR="0056692C" w:rsidRPr="001F4EFC" w:rsidRDefault="0056692C" w:rsidP="00261EA8">
            <w:pPr>
              <w:spacing w:after="0" w:line="240" w:lineRule="auto"/>
              <w:rPr>
                <w:rFonts w:ascii="Times New Roman" w:hAnsi="Times New Roman"/>
                <w:sz w:val="24"/>
                <w:szCs w:val="24"/>
              </w:rPr>
            </w:pPr>
            <w:r w:rsidRPr="001F4EFC">
              <w:rPr>
                <w:rFonts w:ascii="Times New Roman" w:hAnsi="Times New Roman"/>
                <w:i/>
                <w:iCs/>
                <w:sz w:val="24"/>
                <w:szCs w:val="24"/>
              </w:rPr>
              <w:t>.</w:t>
            </w:r>
          </w:p>
        </w:tc>
        <w:tc>
          <w:tcPr>
            <w:tcW w:w="382" w:type="pct"/>
            <w:vMerge/>
            <w:tcBorders>
              <w:left w:val="single" w:sz="4" w:space="0" w:color="auto"/>
              <w:right w:val="single" w:sz="4" w:space="0" w:color="auto"/>
            </w:tcBorders>
            <w:vAlign w:val="center"/>
          </w:tcPr>
          <w:p w14:paraId="25653EF4" w14:textId="77777777" w:rsidR="0056692C" w:rsidRPr="001F4EFC" w:rsidRDefault="0056692C" w:rsidP="00261EA8">
            <w:pPr>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382CCA58"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67452561" w14:textId="77777777" w:rsidTr="001E524F">
        <w:trPr>
          <w:trHeight w:val="349"/>
        </w:trPr>
        <w:tc>
          <w:tcPr>
            <w:tcW w:w="988" w:type="pct"/>
            <w:vMerge/>
            <w:tcBorders>
              <w:left w:val="single" w:sz="4" w:space="0" w:color="auto"/>
              <w:right w:val="single" w:sz="4" w:space="0" w:color="auto"/>
            </w:tcBorders>
            <w:vAlign w:val="center"/>
          </w:tcPr>
          <w:p w14:paraId="2F6CA21A"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right w:val="single" w:sz="4" w:space="0" w:color="auto"/>
            </w:tcBorders>
            <w:vAlign w:val="center"/>
          </w:tcPr>
          <w:p w14:paraId="75938ECB" w14:textId="77777777" w:rsidR="0056692C" w:rsidRPr="001F4EFC" w:rsidRDefault="0056692C" w:rsidP="00261EA8">
            <w:pPr>
              <w:spacing w:after="0" w:line="240" w:lineRule="auto"/>
              <w:rPr>
                <w:rFonts w:ascii="Times New Roman" w:hAnsi="Times New Roman"/>
                <w:sz w:val="24"/>
                <w:szCs w:val="24"/>
              </w:rPr>
            </w:pPr>
            <w:r w:rsidRPr="001F4EFC">
              <w:rPr>
                <w:rFonts w:ascii="Times New Roman" w:hAnsi="Times New Roman"/>
                <w:b/>
                <w:bCs/>
                <w:sz w:val="24"/>
                <w:szCs w:val="24"/>
              </w:rPr>
              <w:t>Практическое занятие:</w:t>
            </w:r>
          </w:p>
        </w:tc>
        <w:tc>
          <w:tcPr>
            <w:tcW w:w="382" w:type="pct"/>
            <w:vMerge w:val="restart"/>
            <w:tcBorders>
              <w:left w:val="single" w:sz="4" w:space="0" w:color="auto"/>
              <w:right w:val="single" w:sz="4" w:space="0" w:color="auto"/>
            </w:tcBorders>
            <w:vAlign w:val="center"/>
          </w:tcPr>
          <w:p w14:paraId="38D9E94C" w14:textId="23D21ECF" w:rsidR="0056692C" w:rsidRPr="001F4EFC" w:rsidRDefault="00F4004E" w:rsidP="00261EA8">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651" w:type="pct"/>
            <w:vMerge w:val="restart"/>
            <w:tcBorders>
              <w:left w:val="single" w:sz="4" w:space="0" w:color="auto"/>
              <w:right w:val="single" w:sz="4" w:space="0" w:color="auto"/>
            </w:tcBorders>
            <w:vAlign w:val="center"/>
          </w:tcPr>
          <w:p w14:paraId="1AD7E3A6"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F4EFC">
              <w:rPr>
                <w:rFonts w:ascii="Times New Roman" w:hAnsi="Times New Roman"/>
                <w:bCs/>
                <w:sz w:val="24"/>
                <w:szCs w:val="24"/>
              </w:rPr>
              <w:t>ОК1, ОК2, ОК4, ОК7.</w:t>
            </w:r>
          </w:p>
        </w:tc>
      </w:tr>
      <w:tr w:rsidR="0056692C" w:rsidRPr="001F4EFC" w14:paraId="02020C9D" w14:textId="77777777" w:rsidTr="001E524F">
        <w:trPr>
          <w:trHeight w:val="207"/>
        </w:trPr>
        <w:tc>
          <w:tcPr>
            <w:tcW w:w="988" w:type="pct"/>
            <w:vMerge/>
            <w:tcBorders>
              <w:left w:val="single" w:sz="4" w:space="0" w:color="auto"/>
              <w:right w:val="single" w:sz="4" w:space="0" w:color="auto"/>
            </w:tcBorders>
            <w:vAlign w:val="center"/>
          </w:tcPr>
          <w:p w14:paraId="62B7DE6A"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right w:val="single" w:sz="4" w:space="0" w:color="auto"/>
            </w:tcBorders>
          </w:tcPr>
          <w:p w14:paraId="42DC8317" w14:textId="77777777" w:rsidR="0056692C" w:rsidRPr="001F4EFC" w:rsidRDefault="0056692C" w:rsidP="00261EA8">
            <w:pPr>
              <w:numPr>
                <w:ilvl w:val="0"/>
                <w:numId w:val="68"/>
              </w:numPr>
              <w:spacing w:after="0" w:line="240" w:lineRule="auto"/>
              <w:rPr>
                <w:rFonts w:ascii="Times New Roman" w:hAnsi="Times New Roman"/>
                <w:bCs/>
                <w:sz w:val="24"/>
                <w:szCs w:val="24"/>
              </w:rPr>
            </w:pPr>
            <w:r w:rsidRPr="001F4EFC">
              <w:rPr>
                <w:rFonts w:ascii="Times New Roman" w:hAnsi="Times New Roman"/>
                <w:bCs/>
                <w:sz w:val="24"/>
                <w:szCs w:val="24"/>
              </w:rPr>
              <w:t>Правила безопасной работы в химических лабораториях.</w:t>
            </w:r>
          </w:p>
          <w:p w14:paraId="209DE97E" w14:textId="77777777" w:rsidR="0056692C" w:rsidRPr="001F4EFC" w:rsidRDefault="0056692C" w:rsidP="00261EA8">
            <w:pPr>
              <w:widowControl w:val="0"/>
              <w:numPr>
                <w:ilvl w:val="0"/>
                <w:numId w:val="68"/>
              </w:numPr>
              <w:autoSpaceDE w:val="0"/>
              <w:autoSpaceDN w:val="0"/>
              <w:adjustRightInd w:val="0"/>
              <w:spacing w:after="0" w:line="240" w:lineRule="auto"/>
              <w:rPr>
                <w:rFonts w:ascii="Times New Roman" w:hAnsi="Times New Roman"/>
                <w:sz w:val="24"/>
                <w:szCs w:val="24"/>
              </w:rPr>
            </w:pPr>
            <w:r w:rsidRPr="001F4EFC">
              <w:rPr>
                <w:rFonts w:ascii="Times New Roman" w:hAnsi="Times New Roman"/>
                <w:sz w:val="24"/>
                <w:szCs w:val="24"/>
              </w:rPr>
              <w:lastRenderedPageBreak/>
              <w:t>Изготовление моделей молекул органических веществ.</w:t>
            </w:r>
          </w:p>
        </w:tc>
        <w:tc>
          <w:tcPr>
            <w:tcW w:w="382" w:type="pct"/>
            <w:vMerge/>
            <w:tcBorders>
              <w:left w:val="single" w:sz="4" w:space="0" w:color="auto"/>
              <w:right w:val="single" w:sz="4" w:space="0" w:color="auto"/>
            </w:tcBorders>
            <w:vAlign w:val="center"/>
          </w:tcPr>
          <w:p w14:paraId="65133BF8" w14:textId="77777777" w:rsidR="0056692C" w:rsidRPr="001F4EFC" w:rsidRDefault="0056692C" w:rsidP="00261EA8">
            <w:pPr>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2DF097F3"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0F7F2AF6" w14:textId="77777777" w:rsidTr="001E524F">
        <w:trPr>
          <w:trHeight w:val="297"/>
        </w:trPr>
        <w:tc>
          <w:tcPr>
            <w:tcW w:w="988" w:type="pct"/>
            <w:vMerge w:val="restart"/>
            <w:tcBorders>
              <w:top w:val="single" w:sz="4" w:space="0" w:color="auto"/>
              <w:left w:val="single" w:sz="4" w:space="0" w:color="auto"/>
              <w:right w:val="single" w:sz="4" w:space="0" w:color="auto"/>
            </w:tcBorders>
            <w:vAlign w:val="center"/>
          </w:tcPr>
          <w:p w14:paraId="23AA9384"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lastRenderedPageBreak/>
              <w:t xml:space="preserve">2.2. Углеводороды и их природные  </w:t>
            </w:r>
          </w:p>
          <w:p w14:paraId="61E9F66F"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источники</w:t>
            </w:r>
          </w:p>
        </w:tc>
        <w:tc>
          <w:tcPr>
            <w:tcW w:w="2979" w:type="pct"/>
            <w:gridSpan w:val="2"/>
            <w:tcBorders>
              <w:top w:val="single" w:sz="4" w:space="0" w:color="auto"/>
              <w:left w:val="single" w:sz="4" w:space="0" w:color="auto"/>
              <w:bottom w:val="single" w:sz="4" w:space="0" w:color="auto"/>
              <w:right w:val="single" w:sz="4" w:space="0" w:color="auto"/>
            </w:tcBorders>
          </w:tcPr>
          <w:p w14:paraId="679FFC1B" w14:textId="77777777" w:rsidR="0056692C" w:rsidRPr="001F4EFC" w:rsidRDefault="0056692C" w:rsidP="00261EA8">
            <w:pPr>
              <w:spacing w:after="0" w:line="240" w:lineRule="auto"/>
              <w:rPr>
                <w:rFonts w:ascii="Times New Roman" w:hAnsi="Times New Roman"/>
                <w:b/>
                <w:sz w:val="24"/>
                <w:szCs w:val="24"/>
              </w:rPr>
            </w:pPr>
            <w:r w:rsidRPr="001F4EFC">
              <w:rPr>
                <w:rFonts w:ascii="Times New Roman" w:hAnsi="Times New Roman"/>
                <w:b/>
                <w:bCs/>
                <w:sz w:val="24"/>
                <w:szCs w:val="24"/>
              </w:rPr>
              <w:t>Содержание учебного материала лекции:</w:t>
            </w:r>
          </w:p>
        </w:tc>
        <w:tc>
          <w:tcPr>
            <w:tcW w:w="382" w:type="pct"/>
            <w:vMerge w:val="restart"/>
            <w:tcBorders>
              <w:top w:val="single" w:sz="4" w:space="0" w:color="auto"/>
              <w:left w:val="single" w:sz="4" w:space="0" w:color="auto"/>
              <w:right w:val="single" w:sz="4" w:space="0" w:color="auto"/>
            </w:tcBorders>
            <w:vAlign w:val="center"/>
          </w:tcPr>
          <w:p w14:paraId="7F977457" w14:textId="1AE53419" w:rsidR="0056692C" w:rsidRPr="001F4EFC" w:rsidRDefault="00F4004E" w:rsidP="00261EA8">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651" w:type="pct"/>
            <w:vMerge w:val="restart"/>
            <w:tcBorders>
              <w:top w:val="single" w:sz="4" w:space="0" w:color="auto"/>
              <w:left w:val="single" w:sz="4" w:space="0" w:color="auto"/>
              <w:right w:val="single" w:sz="4" w:space="0" w:color="auto"/>
            </w:tcBorders>
            <w:shd w:val="clear" w:color="auto" w:fill="FFFFFF"/>
            <w:vAlign w:val="center"/>
          </w:tcPr>
          <w:p w14:paraId="70573A51" w14:textId="77777777" w:rsidR="0056692C" w:rsidRPr="001F4EFC" w:rsidRDefault="0056692C" w:rsidP="00261EA8">
            <w:pPr>
              <w:spacing w:after="0" w:line="240" w:lineRule="auto"/>
              <w:rPr>
                <w:rFonts w:ascii="Times New Roman" w:hAnsi="Times New Roman"/>
                <w:bCs/>
                <w:sz w:val="24"/>
                <w:szCs w:val="24"/>
              </w:rPr>
            </w:pPr>
            <w:r w:rsidRPr="001F4EFC">
              <w:rPr>
                <w:rFonts w:ascii="Times New Roman" w:hAnsi="Times New Roman"/>
                <w:bCs/>
                <w:sz w:val="24"/>
                <w:szCs w:val="24"/>
              </w:rPr>
              <w:t>ПРб 01, ПРб 02, ПРб 03, ПРб 04, ПРб 05. ЛР 04, ЛР 07, МР 03, МР 01, МР 04, МР 07. ОК1, ОК2, ОК4, ОК7.1</w:t>
            </w:r>
          </w:p>
          <w:p w14:paraId="5D653A6C" w14:textId="77777777" w:rsidR="0056692C" w:rsidRPr="001F4EFC" w:rsidRDefault="0056692C" w:rsidP="00261EA8">
            <w:pPr>
              <w:spacing w:after="0" w:line="240" w:lineRule="auto"/>
              <w:jc w:val="center"/>
              <w:rPr>
                <w:rFonts w:ascii="Times New Roman" w:hAnsi="Times New Roman"/>
                <w:bCs/>
                <w:sz w:val="24"/>
                <w:szCs w:val="24"/>
              </w:rPr>
            </w:pPr>
            <w:r w:rsidRPr="001F4EFC">
              <w:rPr>
                <w:rFonts w:ascii="Times New Roman" w:hAnsi="Times New Roman"/>
                <w:bCs/>
                <w:sz w:val="24"/>
                <w:szCs w:val="24"/>
              </w:rPr>
              <w:t>1</w:t>
            </w:r>
          </w:p>
        </w:tc>
      </w:tr>
      <w:tr w:rsidR="0056692C" w:rsidRPr="001F4EFC" w14:paraId="3C8361C3" w14:textId="77777777" w:rsidTr="001E524F">
        <w:trPr>
          <w:trHeight w:val="220"/>
        </w:trPr>
        <w:tc>
          <w:tcPr>
            <w:tcW w:w="988" w:type="pct"/>
            <w:vMerge/>
            <w:tcBorders>
              <w:left w:val="single" w:sz="4" w:space="0" w:color="auto"/>
              <w:right w:val="single" w:sz="4" w:space="0" w:color="auto"/>
            </w:tcBorders>
            <w:vAlign w:val="center"/>
          </w:tcPr>
          <w:p w14:paraId="1C9FDE29"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bottom w:val="single" w:sz="4" w:space="0" w:color="auto"/>
              <w:right w:val="single" w:sz="4" w:space="0" w:color="auto"/>
            </w:tcBorders>
          </w:tcPr>
          <w:p w14:paraId="3C1A869D" w14:textId="77777777" w:rsidR="0056692C" w:rsidRPr="001F4EFC" w:rsidRDefault="0056692C" w:rsidP="00261EA8">
            <w:pPr>
              <w:numPr>
                <w:ilvl w:val="0"/>
                <w:numId w:val="63"/>
              </w:numPr>
              <w:spacing w:after="0" w:line="240" w:lineRule="auto"/>
              <w:ind w:left="0" w:firstLine="0"/>
              <w:rPr>
                <w:rFonts w:ascii="Times New Roman" w:hAnsi="Times New Roman"/>
                <w:sz w:val="24"/>
                <w:szCs w:val="24"/>
              </w:rPr>
            </w:pPr>
            <w:r w:rsidRPr="001F4EFC">
              <w:rPr>
                <w:rFonts w:ascii="Times New Roman" w:hAnsi="Times New Roman"/>
                <w:sz w:val="24"/>
                <w:szCs w:val="24"/>
              </w:rPr>
              <w:t>Алканы.</w:t>
            </w:r>
          </w:p>
        </w:tc>
        <w:tc>
          <w:tcPr>
            <w:tcW w:w="382" w:type="pct"/>
            <w:vMerge/>
            <w:tcBorders>
              <w:left w:val="single" w:sz="4" w:space="0" w:color="auto"/>
              <w:right w:val="single" w:sz="4" w:space="0" w:color="auto"/>
            </w:tcBorders>
            <w:vAlign w:val="center"/>
          </w:tcPr>
          <w:p w14:paraId="60AB05F5" w14:textId="77777777" w:rsidR="0056692C" w:rsidRPr="001F4EFC" w:rsidRDefault="0056692C" w:rsidP="00261EA8">
            <w:pPr>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shd w:val="clear" w:color="auto" w:fill="FFFFFF"/>
            <w:vAlign w:val="center"/>
          </w:tcPr>
          <w:p w14:paraId="1C106870"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7D4623EE" w14:textId="77777777" w:rsidTr="001E524F">
        <w:trPr>
          <w:trHeight w:val="280"/>
        </w:trPr>
        <w:tc>
          <w:tcPr>
            <w:tcW w:w="988" w:type="pct"/>
            <w:vMerge/>
            <w:tcBorders>
              <w:left w:val="single" w:sz="4" w:space="0" w:color="auto"/>
              <w:right w:val="single" w:sz="4" w:space="0" w:color="auto"/>
            </w:tcBorders>
            <w:vAlign w:val="center"/>
          </w:tcPr>
          <w:p w14:paraId="174A3DD9"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bottom w:val="single" w:sz="4" w:space="0" w:color="auto"/>
              <w:right w:val="single" w:sz="4" w:space="0" w:color="auto"/>
            </w:tcBorders>
          </w:tcPr>
          <w:p w14:paraId="163376AA" w14:textId="77777777" w:rsidR="0056692C" w:rsidRPr="001F4EFC" w:rsidRDefault="0056692C" w:rsidP="00261EA8">
            <w:pPr>
              <w:numPr>
                <w:ilvl w:val="0"/>
                <w:numId w:val="63"/>
              </w:numPr>
              <w:spacing w:after="0" w:line="240" w:lineRule="auto"/>
              <w:ind w:left="0" w:firstLine="0"/>
              <w:rPr>
                <w:rFonts w:ascii="Times New Roman" w:hAnsi="Times New Roman"/>
                <w:sz w:val="24"/>
                <w:szCs w:val="24"/>
              </w:rPr>
            </w:pPr>
            <w:r w:rsidRPr="001F4EFC">
              <w:rPr>
                <w:rFonts w:ascii="Times New Roman" w:hAnsi="Times New Roman"/>
                <w:sz w:val="24"/>
                <w:szCs w:val="24"/>
              </w:rPr>
              <w:t>Алкены.</w:t>
            </w:r>
          </w:p>
        </w:tc>
        <w:tc>
          <w:tcPr>
            <w:tcW w:w="382" w:type="pct"/>
            <w:vMerge/>
            <w:tcBorders>
              <w:left w:val="single" w:sz="4" w:space="0" w:color="auto"/>
              <w:right w:val="single" w:sz="4" w:space="0" w:color="auto"/>
            </w:tcBorders>
            <w:vAlign w:val="center"/>
          </w:tcPr>
          <w:p w14:paraId="4F5C2083" w14:textId="77777777" w:rsidR="0056692C" w:rsidRPr="001F4EFC" w:rsidRDefault="0056692C" w:rsidP="00261EA8">
            <w:pPr>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1C5829BE"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435E333B" w14:textId="77777777" w:rsidTr="001E524F">
        <w:trPr>
          <w:trHeight w:val="319"/>
        </w:trPr>
        <w:tc>
          <w:tcPr>
            <w:tcW w:w="988" w:type="pct"/>
            <w:vMerge/>
            <w:tcBorders>
              <w:left w:val="single" w:sz="4" w:space="0" w:color="auto"/>
              <w:right w:val="single" w:sz="4" w:space="0" w:color="auto"/>
            </w:tcBorders>
            <w:vAlign w:val="center"/>
          </w:tcPr>
          <w:p w14:paraId="06DD4D5D"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bottom w:val="single" w:sz="4" w:space="0" w:color="auto"/>
              <w:right w:val="single" w:sz="4" w:space="0" w:color="auto"/>
            </w:tcBorders>
          </w:tcPr>
          <w:p w14:paraId="72ED8B79" w14:textId="77777777" w:rsidR="0056692C" w:rsidRPr="001F4EFC" w:rsidRDefault="0056692C" w:rsidP="00261EA8">
            <w:pPr>
              <w:numPr>
                <w:ilvl w:val="0"/>
                <w:numId w:val="63"/>
              </w:numPr>
              <w:spacing w:after="0" w:line="240" w:lineRule="auto"/>
              <w:ind w:left="0" w:firstLine="0"/>
              <w:rPr>
                <w:rFonts w:ascii="Times New Roman" w:hAnsi="Times New Roman"/>
                <w:sz w:val="24"/>
                <w:szCs w:val="24"/>
              </w:rPr>
            </w:pPr>
            <w:r w:rsidRPr="001F4EFC">
              <w:rPr>
                <w:rFonts w:ascii="Times New Roman" w:hAnsi="Times New Roman"/>
                <w:sz w:val="24"/>
                <w:szCs w:val="24"/>
              </w:rPr>
              <w:t>Диены и каучуки.</w:t>
            </w:r>
          </w:p>
        </w:tc>
        <w:tc>
          <w:tcPr>
            <w:tcW w:w="382" w:type="pct"/>
            <w:vMerge/>
            <w:tcBorders>
              <w:left w:val="single" w:sz="4" w:space="0" w:color="auto"/>
              <w:right w:val="single" w:sz="4" w:space="0" w:color="auto"/>
            </w:tcBorders>
            <w:vAlign w:val="center"/>
          </w:tcPr>
          <w:p w14:paraId="1E0CA4FC" w14:textId="77777777" w:rsidR="0056692C" w:rsidRPr="001F4EFC" w:rsidRDefault="0056692C" w:rsidP="00261EA8">
            <w:pPr>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66220D1E"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467E0028" w14:textId="77777777" w:rsidTr="001E524F">
        <w:trPr>
          <w:trHeight w:val="281"/>
        </w:trPr>
        <w:tc>
          <w:tcPr>
            <w:tcW w:w="988" w:type="pct"/>
            <w:vMerge/>
            <w:tcBorders>
              <w:left w:val="single" w:sz="4" w:space="0" w:color="auto"/>
              <w:right w:val="single" w:sz="4" w:space="0" w:color="auto"/>
            </w:tcBorders>
            <w:vAlign w:val="center"/>
          </w:tcPr>
          <w:p w14:paraId="0FE03787"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bottom w:val="single" w:sz="4" w:space="0" w:color="auto"/>
              <w:right w:val="single" w:sz="4" w:space="0" w:color="auto"/>
            </w:tcBorders>
          </w:tcPr>
          <w:p w14:paraId="27BEE866" w14:textId="77777777" w:rsidR="0056692C" w:rsidRPr="001F4EFC" w:rsidRDefault="0056692C" w:rsidP="00261EA8">
            <w:pPr>
              <w:numPr>
                <w:ilvl w:val="0"/>
                <w:numId w:val="63"/>
              </w:numPr>
              <w:spacing w:after="0" w:line="240" w:lineRule="auto"/>
              <w:ind w:left="0" w:firstLine="0"/>
              <w:rPr>
                <w:rFonts w:ascii="Times New Roman" w:hAnsi="Times New Roman"/>
                <w:sz w:val="24"/>
                <w:szCs w:val="24"/>
              </w:rPr>
            </w:pPr>
            <w:r w:rsidRPr="001F4EFC">
              <w:rPr>
                <w:rFonts w:ascii="Times New Roman" w:hAnsi="Times New Roman"/>
                <w:sz w:val="24"/>
                <w:szCs w:val="24"/>
              </w:rPr>
              <w:t>Алкины.</w:t>
            </w:r>
          </w:p>
        </w:tc>
        <w:tc>
          <w:tcPr>
            <w:tcW w:w="382" w:type="pct"/>
            <w:vMerge/>
            <w:tcBorders>
              <w:left w:val="single" w:sz="4" w:space="0" w:color="auto"/>
              <w:right w:val="single" w:sz="4" w:space="0" w:color="auto"/>
            </w:tcBorders>
            <w:vAlign w:val="center"/>
          </w:tcPr>
          <w:p w14:paraId="61E646ED" w14:textId="77777777" w:rsidR="0056692C" w:rsidRPr="001F4EFC" w:rsidRDefault="0056692C" w:rsidP="00261EA8">
            <w:pPr>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5A3BE2F0"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4D35CBFE" w14:textId="77777777" w:rsidTr="001E524F">
        <w:trPr>
          <w:trHeight w:val="259"/>
        </w:trPr>
        <w:tc>
          <w:tcPr>
            <w:tcW w:w="988" w:type="pct"/>
            <w:vMerge/>
            <w:tcBorders>
              <w:left w:val="single" w:sz="4" w:space="0" w:color="auto"/>
              <w:right w:val="single" w:sz="4" w:space="0" w:color="auto"/>
            </w:tcBorders>
            <w:vAlign w:val="center"/>
          </w:tcPr>
          <w:p w14:paraId="6AD8D8BE"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bottom w:val="single" w:sz="4" w:space="0" w:color="auto"/>
              <w:right w:val="single" w:sz="4" w:space="0" w:color="auto"/>
            </w:tcBorders>
          </w:tcPr>
          <w:p w14:paraId="1BFFE58A" w14:textId="77777777" w:rsidR="0056692C" w:rsidRPr="001F4EFC" w:rsidRDefault="0056692C" w:rsidP="00261EA8">
            <w:pPr>
              <w:numPr>
                <w:ilvl w:val="0"/>
                <w:numId w:val="63"/>
              </w:numPr>
              <w:spacing w:after="0" w:line="240" w:lineRule="auto"/>
              <w:ind w:left="0" w:firstLine="0"/>
              <w:rPr>
                <w:rFonts w:ascii="Times New Roman" w:hAnsi="Times New Roman"/>
                <w:sz w:val="24"/>
                <w:szCs w:val="24"/>
              </w:rPr>
            </w:pPr>
            <w:r w:rsidRPr="001F4EFC">
              <w:rPr>
                <w:rFonts w:ascii="Times New Roman" w:hAnsi="Times New Roman"/>
                <w:sz w:val="24"/>
                <w:szCs w:val="24"/>
              </w:rPr>
              <w:t>Арены.</w:t>
            </w:r>
          </w:p>
        </w:tc>
        <w:tc>
          <w:tcPr>
            <w:tcW w:w="382" w:type="pct"/>
            <w:vMerge/>
            <w:tcBorders>
              <w:left w:val="single" w:sz="4" w:space="0" w:color="auto"/>
              <w:right w:val="single" w:sz="4" w:space="0" w:color="auto"/>
            </w:tcBorders>
            <w:vAlign w:val="center"/>
          </w:tcPr>
          <w:p w14:paraId="4315A3FE" w14:textId="77777777" w:rsidR="0056692C" w:rsidRPr="001F4EFC" w:rsidRDefault="0056692C" w:rsidP="00261EA8">
            <w:pPr>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30411E57"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53280E5D" w14:textId="77777777" w:rsidTr="001E524F">
        <w:trPr>
          <w:trHeight w:val="263"/>
        </w:trPr>
        <w:tc>
          <w:tcPr>
            <w:tcW w:w="988" w:type="pct"/>
            <w:vMerge/>
            <w:tcBorders>
              <w:left w:val="single" w:sz="4" w:space="0" w:color="auto"/>
              <w:right w:val="single" w:sz="4" w:space="0" w:color="auto"/>
            </w:tcBorders>
            <w:vAlign w:val="center"/>
          </w:tcPr>
          <w:p w14:paraId="23DFA7B1"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bottom w:val="single" w:sz="4" w:space="0" w:color="auto"/>
              <w:right w:val="single" w:sz="4" w:space="0" w:color="auto"/>
            </w:tcBorders>
          </w:tcPr>
          <w:p w14:paraId="5630F1AA" w14:textId="77777777" w:rsidR="0056692C" w:rsidRPr="001F4EFC" w:rsidRDefault="0056692C" w:rsidP="00261EA8">
            <w:pPr>
              <w:numPr>
                <w:ilvl w:val="0"/>
                <w:numId w:val="63"/>
              </w:numPr>
              <w:spacing w:after="0" w:line="240" w:lineRule="auto"/>
              <w:ind w:left="0" w:firstLine="0"/>
              <w:rPr>
                <w:rFonts w:ascii="Times New Roman" w:hAnsi="Times New Roman"/>
                <w:sz w:val="24"/>
                <w:szCs w:val="24"/>
              </w:rPr>
            </w:pPr>
            <w:r w:rsidRPr="001F4EFC">
              <w:rPr>
                <w:rFonts w:ascii="Times New Roman" w:hAnsi="Times New Roman"/>
                <w:sz w:val="24"/>
                <w:szCs w:val="24"/>
              </w:rPr>
              <w:t>Природные источники углеводородов.</w:t>
            </w:r>
          </w:p>
        </w:tc>
        <w:tc>
          <w:tcPr>
            <w:tcW w:w="382" w:type="pct"/>
            <w:vMerge/>
            <w:tcBorders>
              <w:left w:val="single" w:sz="4" w:space="0" w:color="auto"/>
              <w:right w:val="single" w:sz="4" w:space="0" w:color="auto"/>
            </w:tcBorders>
            <w:vAlign w:val="center"/>
          </w:tcPr>
          <w:p w14:paraId="2EB3E1B9" w14:textId="77777777" w:rsidR="0056692C" w:rsidRPr="001F4EFC" w:rsidRDefault="0056692C" w:rsidP="00261EA8">
            <w:pPr>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45E73D50"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646BF2CD" w14:textId="77777777" w:rsidTr="001E524F">
        <w:trPr>
          <w:trHeight w:val="349"/>
        </w:trPr>
        <w:tc>
          <w:tcPr>
            <w:tcW w:w="988" w:type="pct"/>
            <w:vMerge/>
            <w:tcBorders>
              <w:left w:val="single" w:sz="4" w:space="0" w:color="auto"/>
              <w:right w:val="single" w:sz="4" w:space="0" w:color="auto"/>
            </w:tcBorders>
            <w:vAlign w:val="center"/>
          </w:tcPr>
          <w:p w14:paraId="42BBD9A1"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right w:val="single" w:sz="4" w:space="0" w:color="auto"/>
            </w:tcBorders>
            <w:vAlign w:val="center"/>
          </w:tcPr>
          <w:p w14:paraId="3B98D925" w14:textId="77777777" w:rsidR="0056692C" w:rsidRPr="001F4EFC" w:rsidRDefault="0056692C" w:rsidP="00261EA8">
            <w:pPr>
              <w:spacing w:after="0" w:line="240" w:lineRule="auto"/>
              <w:rPr>
                <w:rFonts w:ascii="Times New Roman" w:hAnsi="Times New Roman"/>
                <w:sz w:val="24"/>
                <w:szCs w:val="24"/>
              </w:rPr>
            </w:pPr>
            <w:r w:rsidRPr="001F4EFC">
              <w:rPr>
                <w:rFonts w:ascii="Times New Roman" w:hAnsi="Times New Roman"/>
                <w:b/>
                <w:bCs/>
                <w:sz w:val="24"/>
                <w:szCs w:val="24"/>
              </w:rPr>
              <w:t>Практическое занятие:</w:t>
            </w:r>
          </w:p>
        </w:tc>
        <w:tc>
          <w:tcPr>
            <w:tcW w:w="382" w:type="pct"/>
            <w:vMerge w:val="restart"/>
            <w:tcBorders>
              <w:left w:val="single" w:sz="4" w:space="0" w:color="auto"/>
              <w:right w:val="single" w:sz="4" w:space="0" w:color="auto"/>
            </w:tcBorders>
            <w:vAlign w:val="center"/>
          </w:tcPr>
          <w:p w14:paraId="71CF2A3E" w14:textId="77777777" w:rsidR="0056692C" w:rsidRPr="001F4EFC" w:rsidRDefault="0056692C" w:rsidP="00261EA8">
            <w:pPr>
              <w:spacing w:after="0" w:line="240" w:lineRule="auto"/>
              <w:jc w:val="center"/>
              <w:rPr>
                <w:rFonts w:ascii="Times New Roman" w:hAnsi="Times New Roman"/>
                <w:bCs/>
                <w:sz w:val="24"/>
                <w:szCs w:val="24"/>
              </w:rPr>
            </w:pPr>
            <w:r w:rsidRPr="001F4EFC">
              <w:rPr>
                <w:rFonts w:ascii="Times New Roman" w:hAnsi="Times New Roman"/>
                <w:bCs/>
                <w:sz w:val="24"/>
                <w:szCs w:val="24"/>
              </w:rPr>
              <w:t>4</w:t>
            </w:r>
          </w:p>
        </w:tc>
        <w:tc>
          <w:tcPr>
            <w:tcW w:w="651" w:type="pct"/>
            <w:vMerge w:val="restart"/>
            <w:tcBorders>
              <w:left w:val="single" w:sz="4" w:space="0" w:color="auto"/>
              <w:right w:val="single" w:sz="4" w:space="0" w:color="auto"/>
            </w:tcBorders>
            <w:vAlign w:val="center"/>
          </w:tcPr>
          <w:p w14:paraId="33948981"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F4EFC">
              <w:rPr>
                <w:rFonts w:ascii="Times New Roman" w:hAnsi="Times New Roman"/>
                <w:bCs/>
                <w:sz w:val="24"/>
                <w:szCs w:val="24"/>
              </w:rPr>
              <w:t>ОК1, ОК2, ОК4, ОК7.</w:t>
            </w:r>
          </w:p>
        </w:tc>
      </w:tr>
      <w:tr w:rsidR="0056692C" w:rsidRPr="001F4EFC" w14:paraId="77EB131E" w14:textId="77777777" w:rsidTr="001E524F">
        <w:trPr>
          <w:trHeight w:val="565"/>
        </w:trPr>
        <w:tc>
          <w:tcPr>
            <w:tcW w:w="988" w:type="pct"/>
            <w:vMerge/>
            <w:tcBorders>
              <w:left w:val="single" w:sz="4" w:space="0" w:color="auto"/>
              <w:right w:val="single" w:sz="4" w:space="0" w:color="auto"/>
            </w:tcBorders>
            <w:vAlign w:val="center"/>
          </w:tcPr>
          <w:p w14:paraId="1C4E939E"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right w:val="single" w:sz="4" w:space="0" w:color="auto"/>
            </w:tcBorders>
          </w:tcPr>
          <w:p w14:paraId="0D81D284" w14:textId="77777777" w:rsidR="0056692C" w:rsidRPr="001F4EFC" w:rsidRDefault="0056692C" w:rsidP="00261EA8">
            <w:pPr>
              <w:widowControl w:val="0"/>
              <w:overflowPunct w:val="0"/>
              <w:autoSpaceDE w:val="0"/>
              <w:autoSpaceDN w:val="0"/>
              <w:adjustRightInd w:val="0"/>
              <w:spacing w:after="0" w:line="240" w:lineRule="auto"/>
              <w:ind w:left="280" w:right="820"/>
              <w:rPr>
                <w:rFonts w:ascii="Times New Roman" w:hAnsi="Times New Roman"/>
                <w:sz w:val="24"/>
                <w:szCs w:val="24"/>
              </w:rPr>
            </w:pPr>
            <w:r w:rsidRPr="001F4EFC">
              <w:rPr>
                <w:rFonts w:ascii="Times New Roman" w:hAnsi="Times New Roman"/>
                <w:sz w:val="24"/>
                <w:szCs w:val="24"/>
              </w:rPr>
              <w:t>Ознакомление с коллекцией образцов нефти и продуктов ее перерабо</w:t>
            </w:r>
            <w:r w:rsidRPr="001F4EFC">
              <w:rPr>
                <w:rFonts w:ascii="Times New Roman" w:hAnsi="Times New Roman"/>
                <w:sz w:val="24"/>
                <w:szCs w:val="24"/>
              </w:rPr>
              <w:t>т</w:t>
            </w:r>
            <w:r w:rsidRPr="001F4EFC">
              <w:rPr>
                <w:rFonts w:ascii="Times New Roman" w:hAnsi="Times New Roman"/>
                <w:sz w:val="24"/>
                <w:szCs w:val="24"/>
              </w:rPr>
              <w:t xml:space="preserve">ки. </w:t>
            </w:r>
          </w:p>
          <w:p w14:paraId="4875DBAF" w14:textId="77777777" w:rsidR="0056692C" w:rsidRPr="001F4EFC" w:rsidRDefault="0056692C" w:rsidP="00261EA8">
            <w:pPr>
              <w:numPr>
                <w:ilvl w:val="0"/>
                <w:numId w:val="71"/>
              </w:num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Называть органические соединения по заданной структурной формуле и изо</w:t>
            </w:r>
            <w:r w:rsidRPr="001F4EFC">
              <w:rPr>
                <w:rFonts w:ascii="Times New Roman" w:hAnsi="Times New Roman"/>
                <w:sz w:val="24"/>
                <w:szCs w:val="24"/>
              </w:rPr>
              <w:t>б</w:t>
            </w:r>
            <w:r w:rsidRPr="001F4EFC">
              <w:rPr>
                <w:rFonts w:ascii="Times New Roman" w:hAnsi="Times New Roman"/>
                <w:sz w:val="24"/>
                <w:szCs w:val="24"/>
              </w:rPr>
              <w:t>ражать структурные формулы по заданному составу.</w:t>
            </w:r>
          </w:p>
        </w:tc>
        <w:tc>
          <w:tcPr>
            <w:tcW w:w="382" w:type="pct"/>
            <w:vMerge/>
            <w:tcBorders>
              <w:left w:val="single" w:sz="4" w:space="0" w:color="auto"/>
              <w:right w:val="single" w:sz="4" w:space="0" w:color="auto"/>
            </w:tcBorders>
            <w:vAlign w:val="center"/>
          </w:tcPr>
          <w:p w14:paraId="6C799838" w14:textId="77777777" w:rsidR="0056692C" w:rsidRPr="001F4EFC" w:rsidRDefault="0056692C" w:rsidP="00261EA8">
            <w:pPr>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0FD19FC5"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2F1A7EDB" w14:textId="77777777" w:rsidTr="001E524F">
        <w:trPr>
          <w:trHeight w:val="297"/>
        </w:trPr>
        <w:tc>
          <w:tcPr>
            <w:tcW w:w="988" w:type="pct"/>
            <w:vMerge w:val="restart"/>
            <w:tcBorders>
              <w:top w:val="single" w:sz="4" w:space="0" w:color="auto"/>
              <w:left w:val="single" w:sz="4" w:space="0" w:color="auto"/>
              <w:right w:val="single" w:sz="4" w:space="0" w:color="auto"/>
            </w:tcBorders>
            <w:vAlign w:val="center"/>
          </w:tcPr>
          <w:p w14:paraId="10495BD7"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2.3. Кислородсодерж</w:t>
            </w:r>
            <w:r w:rsidRPr="001F4EFC">
              <w:rPr>
                <w:rFonts w:ascii="Times New Roman" w:hAnsi="Times New Roman"/>
                <w:b/>
                <w:bCs/>
                <w:sz w:val="24"/>
                <w:szCs w:val="24"/>
              </w:rPr>
              <w:t>а</w:t>
            </w:r>
            <w:r w:rsidRPr="001F4EFC">
              <w:rPr>
                <w:rFonts w:ascii="Times New Roman" w:hAnsi="Times New Roman"/>
                <w:b/>
                <w:bCs/>
                <w:sz w:val="24"/>
                <w:szCs w:val="24"/>
              </w:rPr>
              <w:t>щие органические с</w:t>
            </w:r>
            <w:r w:rsidRPr="001F4EFC">
              <w:rPr>
                <w:rFonts w:ascii="Times New Roman" w:hAnsi="Times New Roman"/>
                <w:b/>
                <w:bCs/>
                <w:sz w:val="24"/>
                <w:szCs w:val="24"/>
              </w:rPr>
              <w:t>о</w:t>
            </w:r>
            <w:r w:rsidRPr="001F4EFC">
              <w:rPr>
                <w:rFonts w:ascii="Times New Roman" w:hAnsi="Times New Roman"/>
                <w:b/>
                <w:bCs/>
                <w:sz w:val="24"/>
                <w:szCs w:val="24"/>
              </w:rPr>
              <w:t>единения</w:t>
            </w:r>
          </w:p>
        </w:tc>
        <w:tc>
          <w:tcPr>
            <w:tcW w:w="2979" w:type="pct"/>
            <w:gridSpan w:val="2"/>
            <w:tcBorders>
              <w:top w:val="single" w:sz="4" w:space="0" w:color="auto"/>
              <w:left w:val="single" w:sz="4" w:space="0" w:color="auto"/>
              <w:bottom w:val="single" w:sz="4" w:space="0" w:color="auto"/>
              <w:right w:val="single" w:sz="4" w:space="0" w:color="auto"/>
            </w:tcBorders>
          </w:tcPr>
          <w:p w14:paraId="6954F6FC" w14:textId="77777777" w:rsidR="0056692C" w:rsidRPr="001F4EFC" w:rsidRDefault="0056692C" w:rsidP="00261EA8">
            <w:pPr>
              <w:spacing w:after="0" w:line="240" w:lineRule="auto"/>
              <w:rPr>
                <w:rFonts w:ascii="Times New Roman" w:hAnsi="Times New Roman"/>
                <w:b/>
                <w:sz w:val="24"/>
                <w:szCs w:val="24"/>
              </w:rPr>
            </w:pPr>
            <w:r w:rsidRPr="001F4EFC">
              <w:rPr>
                <w:rFonts w:ascii="Times New Roman" w:hAnsi="Times New Roman"/>
                <w:b/>
                <w:bCs/>
                <w:sz w:val="24"/>
                <w:szCs w:val="24"/>
              </w:rPr>
              <w:t>Содержание учебного материала лекции:</w:t>
            </w:r>
          </w:p>
        </w:tc>
        <w:tc>
          <w:tcPr>
            <w:tcW w:w="382" w:type="pct"/>
            <w:vMerge w:val="restart"/>
            <w:tcBorders>
              <w:top w:val="single" w:sz="4" w:space="0" w:color="auto"/>
              <w:left w:val="single" w:sz="4" w:space="0" w:color="auto"/>
              <w:right w:val="single" w:sz="4" w:space="0" w:color="auto"/>
            </w:tcBorders>
            <w:vAlign w:val="center"/>
          </w:tcPr>
          <w:p w14:paraId="7B93FE01" w14:textId="045E46BC" w:rsidR="0056692C" w:rsidRPr="001F4EFC" w:rsidRDefault="00F4004E" w:rsidP="00261EA8">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651" w:type="pct"/>
            <w:vMerge w:val="restart"/>
            <w:tcBorders>
              <w:top w:val="single" w:sz="4" w:space="0" w:color="auto"/>
              <w:left w:val="single" w:sz="4" w:space="0" w:color="auto"/>
              <w:right w:val="single" w:sz="4" w:space="0" w:color="auto"/>
            </w:tcBorders>
            <w:shd w:val="clear" w:color="auto" w:fill="FFFFFF"/>
            <w:vAlign w:val="center"/>
          </w:tcPr>
          <w:p w14:paraId="7784721B" w14:textId="77777777" w:rsidR="0056692C" w:rsidRPr="001F4EFC" w:rsidRDefault="0056692C" w:rsidP="00261EA8">
            <w:pPr>
              <w:spacing w:after="0" w:line="240" w:lineRule="auto"/>
              <w:rPr>
                <w:rFonts w:ascii="Times New Roman" w:hAnsi="Times New Roman"/>
                <w:bCs/>
                <w:sz w:val="24"/>
                <w:szCs w:val="24"/>
              </w:rPr>
            </w:pPr>
            <w:r w:rsidRPr="001F4EFC">
              <w:rPr>
                <w:rFonts w:ascii="Times New Roman" w:hAnsi="Times New Roman"/>
                <w:bCs/>
                <w:sz w:val="24"/>
                <w:szCs w:val="24"/>
              </w:rPr>
              <w:t>ПРб 01, ПРб 02, ПРб 03, ПРб 04, ПРб 05. ЛР 04, ЛР 07, МР 03, МР 01, МР 04, МР 07. ОК1, ОК2, ОК4, ОК7.</w:t>
            </w:r>
          </w:p>
        </w:tc>
      </w:tr>
      <w:tr w:rsidR="0056692C" w:rsidRPr="001F4EFC" w14:paraId="4653181C" w14:textId="77777777" w:rsidTr="001E524F">
        <w:trPr>
          <w:trHeight w:val="200"/>
        </w:trPr>
        <w:tc>
          <w:tcPr>
            <w:tcW w:w="988" w:type="pct"/>
            <w:vMerge/>
            <w:tcBorders>
              <w:left w:val="single" w:sz="4" w:space="0" w:color="auto"/>
              <w:right w:val="single" w:sz="4" w:space="0" w:color="auto"/>
            </w:tcBorders>
            <w:vAlign w:val="center"/>
          </w:tcPr>
          <w:p w14:paraId="26815394"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bottom w:val="single" w:sz="4" w:space="0" w:color="auto"/>
              <w:right w:val="single" w:sz="4" w:space="0" w:color="auto"/>
            </w:tcBorders>
          </w:tcPr>
          <w:p w14:paraId="4A701B33" w14:textId="77777777" w:rsidR="0056692C" w:rsidRPr="001F4EFC" w:rsidRDefault="0056692C" w:rsidP="00261EA8">
            <w:pPr>
              <w:numPr>
                <w:ilvl w:val="0"/>
                <w:numId w:val="64"/>
              </w:numPr>
              <w:spacing w:after="0" w:line="240" w:lineRule="auto"/>
              <w:ind w:left="0" w:firstLine="0"/>
              <w:rPr>
                <w:rFonts w:ascii="Times New Roman" w:hAnsi="Times New Roman"/>
                <w:sz w:val="24"/>
                <w:szCs w:val="24"/>
              </w:rPr>
            </w:pPr>
            <w:r w:rsidRPr="001F4EFC">
              <w:rPr>
                <w:rFonts w:ascii="Times New Roman" w:hAnsi="Times New Roman"/>
                <w:sz w:val="24"/>
                <w:szCs w:val="24"/>
              </w:rPr>
              <w:t>Спирты</w:t>
            </w:r>
          </w:p>
        </w:tc>
        <w:tc>
          <w:tcPr>
            <w:tcW w:w="382" w:type="pct"/>
            <w:vMerge/>
            <w:tcBorders>
              <w:left w:val="single" w:sz="4" w:space="0" w:color="auto"/>
              <w:right w:val="single" w:sz="4" w:space="0" w:color="auto"/>
            </w:tcBorders>
            <w:vAlign w:val="center"/>
          </w:tcPr>
          <w:p w14:paraId="49D0437A" w14:textId="77777777" w:rsidR="0056692C" w:rsidRPr="001F4EFC" w:rsidRDefault="0056692C" w:rsidP="00261EA8">
            <w:pPr>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shd w:val="clear" w:color="auto" w:fill="FFFFFF"/>
            <w:vAlign w:val="center"/>
          </w:tcPr>
          <w:p w14:paraId="55B971E4"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271AA808" w14:textId="77777777" w:rsidTr="001E524F">
        <w:trPr>
          <w:trHeight w:val="200"/>
        </w:trPr>
        <w:tc>
          <w:tcPr>
            <w:tcW w:w="988" w:type="pct"/>
            <w:vMerge/>
            <w:tcBorders>
              <w:left w:val="single" w:sz="4" w:space="0" w:color="auto"/>
              <w:right w:val="single" w:sz="4" w:space="0" w:color="auto"/>
            </w:tcBorders>
            <w:vAlign w:val="center"/>
          </w:tcPr>
          <w:p w14:paraId="7CD0D3AB"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bottom w:val="single" w:sz="4" w:space="0" w:color="auto"/>
              <w:right w:val="single" w:sz="4" w:space="0" w:color="auto"/>
            </w:tcBorders>
          </w:tcPr>
          <w:p w14:paraId="72553DBB" w14:textId="77777777" w:rsidR="0056692C" w:rsidRPr="001F4EFC" w:rsidRDefault="0056692C" w:rsidP="00261EA8">
            <w:pPr>
              <w:numPr>
                <w:ilvl w:val="0"/>
                <w:numId w:val="64"/>
              </w:numPr>
              <w:spacing w:after="0" w:line="240" w:lineRule="auto"/>
              <w:ind w:left="0" w:firstLine="0"/>
              <w:rPr>
                <w:rFonts w:ascii="Times New Roman" w:hAnsi="Times New Roman"/>
                <w:sz w:val="24"/>
                <w:szCs w:val="24"/>
              </w:rPr>
            </w:pPr>
            <w:r w:rsidRPr="001F4EFC">
              <w:rPr>
                <w:rFonts w:ascii="Times New Roman" w:hAnsi="Times New Roman"/>
                <w:sz w:val="24"/>
                <w:szCs w:val="24"/>
              </w:rPr>
              <w:t>Фенолы</w:t>
            </w:r>
          </w:p>
        </w:tc>
        <w:tc>
          <w:tcPr>
            <w:tcW w:w="382" w:type="pct"/>
            <w:vMerge/>
            <w:tcBorders>
              <w:left w:val="single" w:sz="4" w:space="0" w:color="auto"/>
              <w:right w:val="single" w:sz="4" w:space="0" w:color="auto"/>
            </w:tcBorders>
            <w:vAlign w:val="center"/>
          </w:tcPr>
          <w:p w14:paraId="4B2E1D74" w14:textId="77777777" w:rsidR="0056692C" w:rsidRPr="001F4EFC" w:rsidRDefault="0056692C" w:rsidP="00261EA8">
            <w:pPr>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432CC1FC"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3A672E94" w14:textId="77777777" w:rsidTr="001E524F">
        <w:trPr>
          <w:trHeight w:val="260"/>
        </w:trPr>
        <w:tc>
          <w:tcPr>
            <w:tcW w:w="988" w:type="pct"/>
            <w:vMerge/>
            <w:tcBorders>
              <w:left w:val="single" w:sz="4" w:space="0" w:color="auto"/>
              <w:right w:val="single" w:sz="4" w:space="0" w:color="auto"/>
            </w:tcBorders>
            <w:vAlign w:val="center"/>
          </w:tcPr>
          <w:p w14:paraId="44ACF952"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bottom w:val="single" w:sz="4" w:space="0" w:color="auto"/>
              <w:right w:val="single" w:sz="4" w:space="0" w:color="auto"/>
            </w:tcBorders>
          </w:tcPr>
          <w:p w14:paraId="3AE5A464" w14:textId="77777777" w:rsidR="0056692C" w:rsidRPr="001F4EFC" w:rsidRDefault="0056692C" w:rsidP="00261EA8">
            <w:pPr>
              <w:numPr>
                <w:ilvl w:val="0"/>
                <w:numId w:val="64"/>
              </w:numPr>
              <w:spacing w:after="0" w:line="240" w:lineRule="auto"/>
              <w:ind w:left="0" w:firstLine="0"/>
              <w:rPr>
                <w:rFonts w:ascii="Times New Roman" w:hAnsi="Times New Roman"/>
                <w:sz w:val="24"/>
                <w:szCs w:val="24"/>
              </w:rPr>
            </w:pPr>
            <w:r w:rsidRPr="001F4EFC">
              <w:rPr>
                <w:rFonts w:ascii="Times New Roman" w:hAnsi="Times New Roman"/>
                <w:sz w:val="24"/>
                <w:szCs w:val="24"/>
              </w:rPr>
              <w:t>Альдегиды</w:t>
            </w:r>
          </w:p>
        </w:tc>
        <w:tc>
          <w:tcPr>
            <w:tcW w:w="382" w:type="pct"/>
            <w:vMerge/>
            <w:tcBorders>
              <w:left w:val="single" w:sz="4" w:space="0" w:color="auto"/>
              <w:right w:val="single" w:sz="4" w:space="0" w:color="auto"/>
            </w:tcBorders>
            <w:vAlign w:val="center"/>
          </w:tcPr>
          <w:p w14:paraId="16E075DC" w14:textId="77777777" w:rsidR="0056692C" w:rsidRPr="001F4EFC" w:rsidRDefault="0056692C" w:rsidP="00261EA8">
            <w:pPr>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3C16311E"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312987F0" w14:textId="77777777" w:rsidTr="001E524F">
        <w:trPr>
          <w:trHeight w:val="260"/>
        </w:trPr>
        <w:tc>
          <w:tcPr>
            <w:tcW w:w="988" w:type="pct"/>
            <w:vMerge/>
            <w:tcBorders>
              <w:left w:val="single" w:sz="4" w:space="0" w:color="auto"/>
              <w:right w:val="single" w:sz="4" w:space="0" w:color="auto"/>
            </w:tcBorders>
            <w:vAlign w:val="center"/>
          </w:tcPr>
          <w:p w14:paraId="2372C613"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bottom w:val="single" w:sz="4" w:space="0" w:color="auto"/>
              <w:right w:val="single" w:sz="4" w:space="0" w:color="auto"/>
            </w:tcBorders>
          </w:tcPr>
          <w:p w14:paraId="0525865F" w14:textId="77777777" w:rsidR="0056692C" w:rsidRPr="001F4EFC" w:rsidRDefault="0056692C" w:rsidP="00261EA8">
            <w:pPr>
              <w:numPr>
                <w:ilvl w:val="0"/>
                <w:numId w:val="64"/>
              </w:numPr>
              <w:spacing w:after="0" w:line="240" w:lineRule="auto"/>
              <w:ind w:left="0" w:firstLine="0"/>
              <w:rPr>
                <w:rFonts w:ascii="Times New Roman" w:hAnsi="Times New Roman"/>
                <w:sz w:val="24"/>
                <w:szCs w:val="24"/>
              </w:rPr>
            </w:pPr>
            <w:r w:rsidRPr="001F4EFC">
              <w:rPr>
                <w:rFonts w:ascii="Times New Roman" w:hAnsi="Times New Roman"/>
                <w:sz w:val="24"/>
                <w:szCs w:val="24"/>
              </w:rPr>
              <w:t>Карбоновые кислоты</w:t>
            </w:r>
          </w:p>
        </w:tc>
        <w:tc>
          <w:tcPr>
            <w:tcW w:w="382" w:type="pct"/>
            <w:vMerge/>
            <w:tcBorders>
              <w:left w:val="single" w:sz="4" w:space="0" w:color="auto"/>
              <w:right w:val="single" w:sz="4" w:space="0" w:color="auto"/>
            </w:tcBorders>
            <w:vAlign w:val="center"/>
          </w:tcPr>
          <w:p w14:paraId="0BA09839" w14:textId="77777777" w:rsidR="0056692C" w:rsidRPr="001F4EFC" w:rsidRDefault="0056692C" w:rsidP="00261EA8">
            <w:pPr>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2AFC6E8B"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4EA73315" w14:textId="77777777" w:rsidTr="001E524F">
        <w:trPr>
          <w:trHeight w:val="260"/>
        </w:trPr>
        <w:tc>
          <w:tcPr>
            <w:tcW w:w="988" w:type="pct"/>
            <w:vMerge/>
            <w:tcBorders>
              <w:left w:val="single" w:sz="4" w:space="0" w:color="auto"/>
              <w:right w:val="single" w:sz="4" w:space="0" w:color="auto"/>
            </w:tcBorders>
            <w:vAlign w:val="center"/>
          </w:tcPr>
          <w:p w14:paraId="2150D9EE"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bottom w:val="single" w:sz="4" w:space="0" w:color="auto"/>
              <w:right w:val="single" w:sz="4" w:space="0" w:color="auto"/>
            </w:tcBorders>
          </w:tcPr>
          <w:p w14:paraId="35C54DD6" w14:textId="77777777" w:rsidR="0056692C" w:rsidRPr="001F4EFC" w:rsidRDefault="0056692C" w:rsidP="00261EA8">
            <w:pPr>
              <w:numPr>
                <w:ilvl w:val="0"/>
                <w:numId w:val="64"/>
              </w:numPr>
              <w:spacing w:after="0" w:line="240" w:lineRule="auto"/>
              <w:ind w:left="0" w:firstLine="0"/>
              <w:rPr>
                <w:rFonts w:ascii="Times New Roman" w:hAnsi="Times New Roman"/>
                <w:sz w:val="24"/>
                <w:szCs w:val="24"/>
              </w:rPr>
            </w:pPr>
            <w:r w:rsidRPr="001F4EFC">
              <w:rPr>
                <w:rFonts w:ascii="Times New Roman" w:hAnsi="Times New Roman"/>
                <w:sz w:val="24"/>
                <w:szCs w:val="24"/>
              </w:rPr>
              <w:t>Сложные эфиры и жиры</w:t>
            </w:r>
          </w:p>
        </w:tc>
        <w:tc>
          <w:tcPr>
            <w:tcW w:w="382" w:type="pct"/>
            <w:vMerge/>
            <w:tcBorders>
              <w:left w:val="single" w:sz="4" w:space="0" w:color="auto"/>
              <w:right w:val="single" w:sz="4" w:space="0" w:color="auto"/>
            </w:tcBorders>
            <w:vAlign w:val="center"/>
          </w:tcPr>
          <w:p w14:paraId="6D47E46E" w14:textId="77777777" w:rsidR="0056692C" w:rsidRPr="001F4EFC" w:rsidRDefault="0056692C" w:rsidP="00261EA8">
            <w:pPr>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7A133A0E"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74EE39EE" w14:textId="77777777" w:rsidTr="001E524F">
        <w:trPr>
          <w:trHeight w:val="260"/>
        </w:trPr>
        <w:tc>
          <w:tcPr>
            <w:tcW w:w="988" w:type="pct"/>
            <w:vMerge/>
            <w:tcBorders>
              <w:left w:val="single" w:sz="4" w:space="0" w:color="auto"/>
              <w:right w:val="single" w:sz="4" w:space="0" w:color="auto"/>
            </w:tcBorders>
            <w:vAlign w:val="center"/>
          </w:tcPr>
          <w:p w14:paraId="7F5F7A2D"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bottom w:val="single" w:sz="4" w:space="0" w:color="auto"/>
              <w:right w:val="single" w:sz="4" w:space="0" w:color="auto"/>
            </w:tcBorders>
          </w:tcPr>
          <w:p w14:paraId="0CDF107A" w14:textId="77777777" w:rsidR="0056692C" w:rsidRPr="001F4EFC" w:rsidRDefault="0056692C" w:rsidP="00261EA8">
            <w:pPr>
              <w:numPr>
                <w:ilvl w:val="0"/>
                <w:numId w:val="64"/>
              </w:numPr>
              <w:spacing w:after="0" w:line="240" w:lineRule="auto"/>
              <w:ind w:left="0" w:firstLine="0"/>
              <w:rPr>
                <w:rFonts w:ascii="Times New Roman" w:hAnsi="Times New Roman"/>
                <w:sz w:val="24"/>
                <w:szCs w:val="24"/>
              </w:rPr>
            </w:pPr>
            <w:r w:rsidRPr="001F4EFC">
              <w:rPr>
                <w:rFonts w:ascii="Times New Roman" w:hAnsi="Times New Roman"/>
                <w:sz w:val="24"/>
                <w:szCs w:val="24"/>
              </w:rPr>
              <w:t>Углеводы</w:t>
            </w:r>
          </w:p>
        </w:tc>
        <w:tc>
          <w:tcPr>
            <w:tcW w:w="382" w:type="pct"/>
            <w:vMerge/>
            <w:tcBorders>
              <w:left w:val="single" w:sz="4" w:space="0" w:color="auto"/>
              <w:right w:val="single" w:sz="4" w:space="0" w:color="auto"/>
            </w:tcBorders>
            <w:vAlign w:val="center"/>
          </w:tcPr>
          <w:p w14:paraId="6487E32C" w14:textId="77777777" w:rsidR="0056692C" w:rsidRPr="001F4EFC" w:rsidRDefault="0056692C" w:rsidP="00261EA8">
            <w:pPr>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4C22FA6E"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7C590309" w14:textId="77777777" w:rsidTr="001E524F">
        <w:trPr>
          <w:trHeight w:val="349"/>
        </w:trPr>
        <w:tc>
          <w:tcPr>
            <w:tcW w:w="988" w:type="pct"/>
            <w:vMerge/>
            <w:tcBorders>
              <w:left w:val="single" w:sz="4" w:space="0" w:color="auto"/>
              <w:right w:val="single" w:sz="4" w:space="0" w:color="auto"/>
            </w:tcBorders>
            <w:vAlign w:val="center"/>
          </w:tcPr>
          <w:p w14:paraId="723155D8"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right w:val="single" w:sz="4" w:space="0" w:color="auto"/>
            </w:tcBorders>
            <w:vAlign w:val="center"/>
          </w:tcPr>
          <w:p w14:paraId="69B73F5E" w14:textId="77777777" w:rsidR="0056692C" w:rsidRPr="001F4EFC" w:rsidRDefault="0056692C" w:rsidP="00261EA8">
            <w:pPr>
              <w:spacing w:after="0" w:line="240" w:lineRule="auto"/>
              <w:rPr>
                <w:rFonts w:ascii="Times New Roman" w:hAnsi="Times New Roman"/>
                <w:sz w:val="24"/>
                <w:szCs w:val="24"/>
              </w:rPr>
            </w:pPr>
            <w:r w:rsidRPr="001F4EFC">
              <w:rPr>
                <w:rFonts w:ascii="Times New Roman" w:hAnsi="Times New Roman"/>
                <w:b/>
                <w:bCs/>
                <w:sz w:val="24"/>
                <w:szCs w:val="24"/>
              </w:rPr>
              <w:t>Практическое занятие:</w:t>
            </w:r>
          </w:p>
        </w:tc>
        <w:tc>
          <w:tcPr>
            <w:tcW w:w="382" w:type="pct"/>
            <w:vMerge/>
            <w:tcBorders>
              <w:left w:val="single" w:sz="4" w:space="0" w:color="auto"/>
              <w:right w:val="single" w:sz="4" w:space="0" w:color="auto"/>
            </w:tcBorders>
            <w:vAlign w:val="center"/>
          </w:tcPr>
          <w:p w14:paraId="3606FBC0"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44F4BF3B"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56692C" w:rsidRPr="001F4EFC" w14:paraId="36C6B59D" w14:textId="77777777" w:rsidTr="001E524F">
        <w:trPr>
          <w:trHeight w:val="340"/>
        </w:trPr>
        <w:tc>
          <w:tcPr>
            <w:tcW w:w="988" w:type="pct"/>
            <w:vMerge/>
            <w:tcBorders>
              <w:left w:val="single" w:sz="4" w:space="0" w:color="auto"/>
              <w:right w:val="single" w:sz="4" w:space="0" w:color="auto"/>
            </w:tcBorders>
            <w:vAlign w:val="center"/>
          </w:tcPr>
          <w:p w14:paraId="7DD670D8"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right w:val="single" w:sz="4" w:space="0" w:color="auto"/>
            </w:tcBorders>
          </w:tcPr>
          <w:p w14:paraId="26B402FC" w14:textId="77777777" w:rsidR="0056692C" w:rsidRPr="001F4EFC" w:rsidRDefault="0056692C" w:rsidP="00261EA8">
            <w:pPr>
              <w:widowControl w:val="0"/>
              <w:overflowPunct w:val="0"/>
              <w:autoSpaceDE w:val="0"/>
              <w:autoSpaceDN w:val="0"/>
              <w:adjustRightInd w:val="0"/>
              <w:spacing w:after="0" w:line="240" w:lineRule="auto"/>
              <w:ind w:left="280" w:right="144"/>
              <w:jc w:val="both"/>
              <w:rPr>
                <w:rFonts w:ascii="Times New Roman" w:hAnsi="Times New Roman"/>
                <w:sz w:val="24"/>
                <w:szCs w:val="24"/>
              </w:rPr>
            </w:pPr>
            <w:r w:rsidRPr="001F4EFC">
              <w:rPr>
                <w:rFonts w:ascii="Times New Roman" w:hAnsi="Times New Roman"/>
                <w:sz w:val="24"/>
                <w:szCs w:val="24"/>
              </w:rPr>
              <w:t>Растворение глицерина в воде и взаимодействие с гидроксидом меди (II). Свойства уксусной кислоты, общие со свойствами минеральных кислот. Док</w:t>
            </w:r>
            <w:r w:rsidRPr="001F4EFC">
              <w:rPr>
                <w:rFonts w:ascii="Times New Roman" w:hAnsi="Times New Roman"/>
                <w:sz w:val="24"/>
                <w:szCs w:val="24"/>
              </w:rPr>
              <w:t>а</w:t>
            </w:r>
            <w:r w:rsidRPr="001F4EFC">
              <w:rPr>
                <w:rFonts w:ascii="Times New Roman" w:hAnsi="Times New Roman"/>
                <w:sz w:val="24"/>
                <w:szCs w:val="24"/>
              </w:rPr>
              <w:t>зательство непредельного характера жидкого жира.</w:t>
            </w:r>
          </w:p>
          <w:p w14:paraId="62E34267" w14:textId="77777777" w:rsidR="0056692C" w:rsidRPr="001F4EFC" w:rsidRDefault="0056692C" w:rsidP="00261EA8">
            <w:pPr>
              <w:widowControl w:val="0"/>
              <w:autoSpaceDE w:val="0"/>
              <w:autoSpaceDN w:val="0"/>
              <w:adjustRightInd w:val="0"/>
              <w:spacing w:after="0" w:line="240" w:lineRule="auto"/>
              <w:rPr>
                <w:rFonts w:ascii="Times New Roman" w:hAnsi="Times New Roman"/>
                <w:sz w:val="24"/>
                <w:szCs w:val="24"/>
              </w:rPr>
            </w:pPr>
          </w:p>
          <w:p w14:paraId="437766D9" w14:textId="77777777" w:rsidR="0056692C" w:rsidRPr="001F4EFC" w:rsidRDefault="0056692C" w:rsidP="00261EA8">
            <w:pPr>
              <w:widowControl w:val="0"/>
              <w:overflowPunct w:val="0"/>
              <w:autoSpaceDE w:val="0"/>
              <w:autoSpaceDN w:val="0"/>
              <w:adjustRightInd w:val="0"/>
              <w:spacing w:after="0" w:line="240" w:lineRule="auto"/>
              <w:ind w:left="280" w:right="144"/>
              <w:rPr>
                <w:rFonts w:ascii="Times New Roman" w:hAnsi="Times New Roman"/>
                <w:sz w:val="24"/>
                <w:szCs w:val="24"/>
              </w:rPr>
            </w:pPr>
            <w:r w:rsidRPr="001F4EFC">
              <w:rPr>
                <w:rFonts w:ascii="Times New Roman" w:hAnsi="Times New Roman"/>
                <w:sz w:val="24"/>
                <w:szCs w:val="24"/>
              </w:rPr>
              <w:t>Взаимодействие глюкозы и сахарозы с гидроксидом меди (II). Качественная реакция на крахмал.</w:t>
            </w:r>
          </w:p>
          <w:p w14:paraId="56B16F38" w14:textId="77777777" w:rsidR="0056692C" w:rsidRPr="001F4EFC" w:rsidRDefault="0056692C" w:rsidP="00261EA8">
            <w:pPr>
              <w:numPr>
                <w:ilvl w:val="0"/>
                <w:numId w:val="71"/>
              </w:num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Называть органические соединения по заданной структурной формуле и изо</w:t>
            </w:r>
            <w:r w:rsidRPr="001F4EFC">
              <w:rPr>
                <w:rFonts w:ascii="Times New Roman" w:hAnsi="Times New Roman"/>
                <w:sz w:val="24"/>
                <w:szCs w:val="24"/>
              </w:rPr>
              <w:t>б</w:t>
            </w:r>
            <w:r w:rsidRPr="001F4EFC">
              <w:rPr>
                <w:rFonts w:ascii="Times New Roman" w:hAnsi="Times New Roman"/>
                <w:sz w:val="24"/>
                <w:szCs w:val="24"/>
              </w:rPr>
              <w:t>ражать структурные формулы по заданному составу.</w:t>
            </w:r>
          </w:p>
          <w:p w14:paraId="70048FC2" w14:textId="77777777" w:rsidR="0056692C" w:rsidRPr="001F4EFC" w:rsidRDefault="0056692C" w:rsidP="00261EA8">
            <w:pPr>
              <w:widowControl w:val="0"/>
              <w:overflowPunct w:val="0"/>
              <w:autoSpaceDE w:val="0"/>
              <w:autoSpaceDN w:val="0"/>
              <w:adjustRightInd w:val="0"/>
              <w:spacing w:after="0" w:line="240" w:lineRule="auto"/>
              <w:ind w:left="280" w:right="144"/>
              <w:rPr>
                <w:rFonts w:ascii="Times New Roman" w:hAnsi="Times New Roman"/>
                <w:sz w:val="24"/>
                <w:szCs w:val="24"/>
              </w:rPr>
            </w:pPr>
          </w:p>
        </w:tc>
        <w:tc>
          <w:tcPr>
            <w:tcW w:w="382" w:type="pct"/>
            <w:tcBorders>
              <w:top w:val="single" w:sz="4" w:space="0" w:color="auto"/>
              <w:left w:val="single" w:sz="4" w:space="0" w:color="auto"/>
              <w:right w:val="single" w:sz="4" w:space="0" w:color="auto"/>
            </w:tcBorders>
            <w:vAlign w:val="center"/>
          </w:tcPr>
          <w:p w14:paraId="7A0BEC33" w14:textId="77777777" w:rsidR="0056692C" w:rsidRPr="001F4EFC" w:rsidRDefault="0056692C" w:rsidP="00261EA8">
            <w:pPr>
              <w:spacing w:after="0" w:line="240" w:lineRule="auto"/>
              <w:jc w:val="center"/>
              <w:rPr>
                <w:rFonts w:ascii="Times New Roman" w:hAnsi="Times New Roman"/>
                <w:bCs/>
                <w:sz w:val="24"/>
                <w:szCs w:val="24"/>
              </w:rPr>
            </w:pPr>
            <w:r w:rsidRPr="001F4EFC">
              <w:rPr>
                <w:rFonts w:ascii="Times New Roman" w:hAnsi="Times New Roman"/>
                <w:bCs/>
                <w:sz w:val="24"/>
                <w:szCs w:val="24"/>
              </w:rPr>
              <w:lastRenderedPageBreak/>
              <w:t>4</w:t>
            </w:r>
          </w:p>
        </w:tc>
        <w:tc>
          <w:tcPr>
            <w:tcW w:w="651" w:type="pct"/>
            <w:vMerge/>
            <w:tcBorders>
              <w:left w:val="single" w:sz="4" w:space="0" w:color="auto"/>
              <w:right w:val="single" w:sz="4" w:space="0" w:color="auto"/>
            </w:tcBorders>
            <w:vAlign w:val="center"/>
          </w:tcPr>
          <w:p w14:paraId="367161EE"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651392A6" w14:textId="77777777" w:rsidTr="001E524F">
        <w:trPr>
          <w:trHeight w:val="353"/>
        </w:trPr>
        <w:tc>
          <w:tcPr>
            <w:tcW w:w="988" w:type="pct"/>
            <w:vMerge w:val="restart"/>
            <w:tcBorders>
              <w:top w:val="single" w:sz="4" w:space="0" w:color="auto"/>
              <w:left w:val="single" w:sz="4" w:space="0" w:color="auto"/>
              <w:bottom w:val="single" w:sz="4" w:space="0" w:color="auto"/>
              <w:right w:val="single" w:sz="4" w:space="0" w:color="auto"/>
            </w:tcBorders>
            <w:vAlign w:val="center"/>
          </w:tcPr>
          <w:p w14:paraId="00320CD3"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lastRenderedPageBreak/>
              <w:t>2.4. Азотсодержащие о</w:t>
            </w:r>
            <w:r w:rsidRPr="001F4EFC">
              <w:rPr>
                <w:rFonts w:ascii="Times New Roman" w:hAnsi="Times New Roman"/>
                <w:b/>
                <w:bCs/>
                <w:sz w:val="24"/>
                <w:szCs w:val="24"/>
              </w:rPr>
              <w:t>р</w:t>
            </w:r>
            <w:r w:rsidRPr="001F4EFC">
              <w:rPr>
                <w:rFonts w:ascii="Times New Roman" w:hAnsi="Times New Roman"/>
                <w:b/>
                <w:bCs/>
                <w:sz w:val="24"/>
                <w:szCs w:val="24"/>
              </w:rPr>
              <w:t xml:space="preserve">ганические </w:t>
            </w:r>
          </w:p>
          <w:p w14:paraId="1B22A464"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соединения. Полимеры</w:t>
            </w:r>
          </w:p>
        </w:tc>
        <w:tc>
          <w:tcPr>
            <w:tcW w:w="2979" w:type="pct"/>
            <w:gridSpan w:val="2"/>
            <w:tcBorders>
              <w:top w:val="single" w:sz="4" w:space="0" w:color="auto"/>
              <w:left w:val="single" w:sz="4" w:space="0" w:color="auto"/>
              <w:bottom w:val="single" w:sz="4" w:space="0" w:color="auto"/>
              <w:right w:val="single" w:sz="4" w:space="0" w:color="auto"/>
            </w:tcBorders>
          </w:tcPr>
          <w:p w14:paraId="1B094A7A" w14:textId="77777777" w:rsidR="0056692C" w:rsidRPr="001F4EFC" w:rsidRDefault="0056692C" w:rsidP="00261EA8">
            <w:pPr>
              <w:spacing w:after="0" w:line="240" w:lineRule="auto"/>
              <w:rPr>
                <w:rFonts w:ascii="Times New Roman" w:hAnsi="Times New Roman"/>
                <w:b/>
                <w:sz w:val="24"/>
                <w:szCs w:val="24"/>
              </w:rPr>
            </w:pPr>
            <w:r w:rsidRPr="001F4EFC">
              <w:rPr>
                <w:rFonts w:ascii="Times New Roman" w:hAnsi="Times New Roman"/>
                <w:b/>
                <w:bCs/>
                <w:sz w:val="24"/>
                <w:szCs w:val="24"/>
              </w:rPr>
              <w:t>Содержание учебного материала лекции:</w:t>
            </w:r>
          </w:p>
        </w:tc>
        <w:tc>
          <w:tcPr>
            <w:tcW w:w="382" w:type="pct"/>
            <w:vMerge w:val="restart"/>
            <w:tcBorders>
              <w:top w:val="single" w:sz="4" w:space="0" w:color="auto"/>
              <w:left w:val="single" w:sz="4" w:space="0" w:color="auto"/>
              <w:right w:val="single" w:sz="4" w:space="0" w:color="auto"/>
            </w:tcBorders>
            <w:vAlign w:val="center"/>
          </w:tcPr>
          <w:p w14:paraId="4E7AEA62" w14:textId="4BAB1848" w:rsidR="0056692C" w:rsidRPr="001F4EFC" w:rsidRDefault="00F4004E" w:rsidP="00261EA8">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651" w:type="pct"/>
            <w:vMerge w:val="restart"/>
            <w:tcBorders>
              <w:top w:val="single" w:sz="4" w:space="0" w:color="auto"/>
              <w:left w:val="single" w:sz="4" w:space="0" w:color="auto"/>
              <w:right w:val="single" w:sz="4" w:space="0" w:color="auto"/>
            </w:tcBorders>
            <w:vAlign w:val="center"/>
          </w:tcPr>
          <w:p w14:paraId="5C7E970E" w14:textId="77777777" w:rsidR="0056692C" w:rsidRPr="001F4EFC" w:rsidRDefault="0056692C" w:rsidP="00261EA8">
            <w:pPr>
              <w:spacing w:after="0" w:line="240" w:lineRule="auto"/>
              <w:jc w:val="center"/>
              <w:rPr>
                <w:rFonts w:ascii="Times New Roman" w:hAnsi="Times New Roman"/>
                <w:bCs/>
                <w:sz w:val="24"/>
                <w:szCs w:val="24"/>
              </w:rPr>
            </w:pPr>
          </w:p>
          <w:p w14:paraId="7F75CBAC" w14:textId="77777777" w:rsidR="0056692C" w:rsidRPr="001F4EFC" w:rsidRDefault="0056692C" w:rsidP="00261EA8">
            <w:pPr>
              <w:spacing w:after="0" w:line="240" w:lineRule="auto"/>
              <w:rPr>
                <w:rFonts w:ascii="Times New Roman" w:hAnsi="Times New Roman"/>
                <w:bCs/>
                <w:sz w:val="24"/>
                <w:szCs w:val="24"/>
              </w:rPr>
            </w:pPr>
            <w:r w:rsidRPr="001F4EFC">
              <w:rPr>
                <w:rFonts w:ascii="Times New Roman" w:hAnsi="Times New Roman"/>
                <w:bCs/>
                <w:sz w:val="24"/>
                <w:szCs w:val="24"/>
              </w:rPr>
              <w:t>ПРб 01, ПРб 02, ПРб 03, ПРб 04, ПРб 05. ЛР 04, ЛР 07, МР 03, МР 01, МР 04, МР 07. ОК1, ОК2, ОК4, ОК7.</w:t>
            </w:r>
          </w:p>
        </w:tc>
      </w:tr>
      <w:tr w:rsidR="0056692C" w:rsidRPr="001F4EFC" w14:paraId="41572FC2" w14:textId="77777777" w:rsidTr="001E524F">
        <w:trPr>
          <w:trHeight w:val="220"/>
        </w:trPr>
        <w:tc>
          <w:tcPr>
            <w:tcW w:w="988" w:type="pct"/>
            <w:vMerge/>
            <w:tcBorders>
              <w:top w:val="single" w:sz="4" w:space="0" w:color="auto"/>
              <w:left w:val="single" w:sz="4" w:space="0" w:color="auto"/>
              <w:bottom w:val="single" w:sz="4" w:space="0" w:color="auto"/>
              <w:right w:val="single" w:sz="4" w:space="0" w:color="auto"/>
            </w:tcBorders>
            <w:vAlign w:val="center"/>
          </w:tcPr>
          <w:p w14:paraId="3AEDCC3D"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right w:val="single" w:sz="4" w:space="0" w:color="auto"/>
            </w:tcBorders>
          </w:tcPr>
          <w:p w14:paraId="4FC10325" w14:textId="77777777" w:rsidR="0056692C" w:rsidRPr="001F4EFC" w:rsidRDefault="0056692C"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1. Амины</w:t>
            </w:r>
          </w:p>
        </w:tc>
        <w:tc>
          <w:tcPr>
            <w:tcW w:w="382" w:type="pct"/>
            <w:vMerge/>
            <w:tcBorders>
              <w:left w:val="single" w:sz="4" w:space="0" w:color="auto"/>
              <w:right w:val="single" w:sz="4" w:space="0" w:color="auto"/>
            </w:tcBorders>
            <w:vAlign w:val="center"/>
          </w:tcPr>
          <w:p w14:paraId="3AA28B1E" w14:textId="77777777" w:rsidR="0056692C" w:rsidRPr="001F4EFC" w:rsidRDefault="0056692C" w:rsidP="00261EA8">
            <w:pPr>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08BFCE3A"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07BE5617" w14:textId="77777777" w:rsidTr="001E524F">
        <w:trPr>
          <w:trHeight w:val="220"/>
        </w:trPr>
        <w:tc>
          <w:tcPr>
            <w:tcW w:w="988" w:type="pct"/>
            <w:vMerge/>
            <w:tcBorders>
              <w:top w:val="single" w:sz="4" w:space="0" w:color="auto"/>
              <w:left w:val="single" w:sz="4" w:space="0" w:color="auto"/>
              <w:bottom w:val="single" w:sz="4" w:space="0" w:color="auto"/>
              <w:right w:val="single" w:sz="4" w:space="0" w:color="auto"/>
            </w:tcBorders>
            <w:vAlign w:val="center"/>
          </w:tcPr>
          <w:p w14:paraId="48CFF127"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right w:val="single" w:sz="4" w:space="0" w:color="auto"/>
            </w:tcBorders>
          </w:tcPr>
          <w:p w14:paraId="6C63508A" w14:textId="77777777" w:rsidR="0056692C" w:rsidRPr="001F4EFC" w:rsidRDefault="0056692C"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2. Аминокислоты</w:t>
            </w:r>
          </w:p>
        </w:tc>
        <w:tc>
          <w:tcPr>
            <w:tcW w:w="382" w:type="pct"/>
            <w:vMerge/>
            <w:tcBorders>
              <w:left w:val="single" w:sz="4" w:space="0" w:color="auto"/>
              <w:right w:val="single" w:sz="4" w:space="0" w:color="auto"/>
            </w:tcBorders>
            <w:vAlign w:val="center"/>
          </w:tcPr>
          <w:p w14:paraId="3915A323" w14:textId="77777777" w:rsidR="0056692C" w:rsidRPr="001F4EFC" w:rsidRDefault="0056692C" w:rsidP="00261EA8">
            <w:pPr>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0E2049DD"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403B2160" w14:textId="77777777" w:rsidTr="001E524F">
        <w:trPr>
          <w:trHeight w:val="197"/>
        </w:trPr>
        <w:tc>
          <w:tcPr>
            <w:tcW w:w="988" w:type="pct"/>
            <w:vMerge/>
            <w:tcBorders>
              <w:top w:val="single" w:sz="4" w:space="0" w:color="auto"/>
              <w:left w:val="single" w:sz="4" w:space="0" w:color="auto"/>
              <w:bottom w:val="single" w:sz="4" w:space="0" w:color="auto"/>
              <w:right w:val="single" w:sz="4" w:space="0" w:color="auto"/>
            </w:tcBorders>
            <w:vAlign w:val="center"/>
          </w:tcPr>
          <w:p w14:paraId="2BF969AD"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right w:val="single" w:sz="4" w:space="0" w:color="auto"/>
            </w:tcBorders>
          </w:tcPr>
          <w:p w14:paraId="1A57E9F7" w14:textId="77777777" w:rsidR="0056692C" w:rsidRPr="001F4EFC" w:rsidRDefault="0056692C"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 xml:space="preserve">3. Белки </w:t>
            </w:r>
          </w:p>
        </w:tc>
        <w:tc>
          <w:tcPr>
            <w:tcW w:w="382" w:type="pct"/>
            <w:vMerge/>
            <w:tcBorders>
              <w:left w:val="single" w:sz="4" w:space="0" w:color="auto"/>
              <w:right w:val="single" w:sz="4" w:space="0" w:color="auto"/>
            </w:tcBorders>
            <w:vAlign w:val="center"/>
          </w:tcPr>
          <w:p w14:paraId="39B77396" w14:textId="77777777" w:rsidR="0056692C" w:rsidRPr="001F4EFC" w:rsidRDefault="0056692C" w:rsidP="00261EA8">
            <w:pPr>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4DDA0693"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3E09D8C3" w14:textId="77777777" w:rsidTr="001E524F">
        <w:trPr>
          <w:trHeight w:val="220"/>
        </w:trPr>
        <w:tc>
          <w:tcPr>
            <w:tcW w:w="988" w:type="pct"/>
            <w:vMerge/>
            <w:tcBorders>
              <w:top w:val="single" w:sz="4" w:space="0" w:color="auto"/>
              <w:left w:val="single" w:sz="4" w:space="0" w:color="auto"/>
              <w:bottom w:val="single" w:sz="4" w:space="0" w:color="auto"/>
              <w:right w:val="single" w:sz="4" w:space="0" w:color="auto"/>
            </w:tcBorders>
            <w:vAlign w:val="center"/>
          </w:tcPr>
          <w:p w14:paraId="377C2FE6"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right w:val="single" w:sz="4" w:space="0" w:color="auto"/>
            </w:tcBorders>
          </w:tcPr>
          <w:p w14:paraId="32466418" w14:textId="77777777" w:rsidR="0056692C" w:rsidRPr="001F4EFC" w:rsidRDefault="0056692C"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4. Полимеры</w:t>
            </w:r>
          </w:p>
        </w:tc>
        <w:tc>
          <w:tcPr>
            <w:tcW w:w="382" w:type="pct"/>
            <w:vMerge/>
            <w:tcBorders>
              <w:left w:val="single" w:sz="4" w:space="0" w:color="auto"/>
              <w:right w:val="single" w:sz="4" w:space="0" w:color="auto"/>
            </w:tcBorders>
            <w:vAlign w:val="center"/>
          </w:tcPr>
          <w:p w14:paraId="517AC8E1" w14:textId="77777777" w:rsidR="0056692C" w:rsidRPr="001F4EFC" w:rsidRDefault="0056692C" w:rsidP="00261EA8">
            <w:pPr>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6E79499C"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31AE88C1" w14:textId="77777777" w:rsidTr="001E524F">
        <w:trPr>
          <w:trHeight w:val="220"/>
        </w:trPr>
        <w:tc>
          <w:tcPr>
            <w:tcW w:w="988" w:type="pct"/>
            <w:vMerge/>
            <w:tcBorders>
              <w:top w:val="single" w:sz="4" w:space="0" w:color="auto"/>
              <w:left w:val="single" w:sz="4" w:space="0" w:color="auto"/>
              <w:bottom w:val="single" w:sz="4" w:space="0" w:color="auto"/>
              <w:right w:val="single" w:sz="4" w:space="0" w:color="auto"/>
            </w:tcBorders>
            <w:vAlign w:val="center"/>
          </w:tcPr>
          <w:p w14:paraId="1ACD8AAE"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right w:val="single" w:sz="4" w:space="0" w:color="auto"/>
            </w:tcBorders>
          </w:tcPr>
          <w:p w14:paraId="5A4E06E2" w14:textId="77777777" w:rsidR="0056692C" w:rsidRPr="001F4EFC" w:rsidRDefault="0056692C"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5. Пластмассы</w:t>
            </w:r>
          </w:p>
        </w:tc>
        <w:tc>
          <w:tcPr>
            <w:tcW w:w="382" w:type="pct"/>
            <w:vMerge/>
            <w:tcBorders>
              <w:left w:val="single" w:sz="4" w:space="0" w:color="auto"/>
              <w:right w:val="single" w:sz="4" w:space="0" w:color="auto"/>
            </w:tcBorders>
            <w:vAlign w:val="center"/>
          </w:tcPr>
          <w:p w14:paraId="7E6AE57D" w14:textId="77777777" w:rsidR="0056692C" w:rsidRPr="001F4EFC" w:rsidRDefault="0056692C" w:rsidP="00261EA8">
            <w:pPr>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65F2E0FF"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04CC5BA4" w14:textId="77777777" w:rsidTr="001E524F">
        <w:trPr>
          <w:trHeight w:val="220"/>
        </w:trPr>
        <w:tc>
          <w:tcPr>
            <w:tcW w:w="988" w:type="pct"/>
            <w:vMerge/>
            <w:tcBorders>
              <w:top w:val="single" w:sz="4" w:space="0" w:color="auto"/>
              <w:left w:val="single" w:sz="4" w:space="0" w:color="auto"/>
              <w:bottom w:val="single" w:sz="4" w:space="0" w:color="auto"/>
              <w:right w:val="single" w:sz="4" w:space="0" w:color="auto"/>
            </w:tcBorders>
            <w:vAlign w:val="center"/>
          </w:tcPr>
          <w:p w14:paraId="0FC12018"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right w:val="single" w:sz="4" w:space="0" w:color="auto"/>
            </w:tcBorders>
          </w:tcPr>
          <w:p w14:paraId="7EF8F33C" w14:textId="77777777" w:rsidR="0056692C" w:rsidRPr="001F4EFC" w:rsidRDefault="0056692C"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6. Волокна и их классификация</w:t>
            </w:r>
          </w:p>
        </w:tc>
        <w:tc>
          <w:tcPr>
            <w:tcW w:w="382" w:type="pct"/>
            <w:vMerge/>
            <w:tcBorders>
              <w:left w:val="single" w:sz="4" w:space="0" w:color="auto"/>
              <w:right w:val="single" w:sz="4" w:space="0" w:color="auto"/>
            </w:tcBorders>
            <w:vAlign w:val="center"/>
          </w:tcPr>
          <w:p w14:paraId="2F983FAE" w14:textId="77777777" w:rsidR="0056692C" w:rsidRPr="001F4EFC" w:rsidRDefault="0056692C" w:rsidP="00261EA8">
            <w:pPr>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vAlign w:val="center"/>
          </w:tcPr>
          <w:p w14:paraId="7ECFCBDA"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230EF398" w14:textId="77777777" w:rsidTr="001E524F">
        <w:trPr>
          <w:trHeight w:val="240"/>
        </w:trPr>
        <w:tc>
          <w:tcPr>
            <w:tcW w:w="988" w:type="pct"/>
            <w:vMerge/>
            <w:tcBorders>
              <w:top w:val="single" w:sz="4" w:space="0" w:color="auto"/>
              <w:left w:val="single" w:sz="4" w:space="0" w:color="auto"/>
              <w:bottom w:val="single" w:sz="4" w:space="0" w:color="auto"/>
              <w:right w:val="single" w:sz="4" w:space="0" w:color="auto"/>
            </w:tcBorders>
            <w:vAlign w:val="center"/>
          </w:tcPr>
          <w:p w14:paraId="2EE4565B"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bottom w:val="single" w:sz="4" w:space="0" w:color="auto"/>
              <w:right w:val="single" w:sz="4" w:space="0" w:color="auto"/>
            </w:tcBorders>
            <w:vAlign w:val="center"/>
          </w:tcPr>
          <w:p w14:paraId="08D1A83F" w14:textId="77777777" w:rsidR="0056692C" w:rsidRPr="001F4EFC" w:rsidRDefault="0056692C" w:rsidP="00261EA8">
            <w:pPr>
              <w:spacing w:after="0" w:line="240" w:lineRule="auto"/>
              <w:rPr>
                <w:rFonts w:ascii="Times New Roman" w:hAnsi="Times New Roman"/>
                <w:sz w:val="24"/>
                <w:szCs w:val="24"/>
              </w:rPr>
            </w:pPr>
            <w:r w:rsidRPr="001F4EFC">
              <w:rPr>
                <w:rFonts w:ascii="Times New Roman" w:hAnsi="Times New Roman"/>
                <w:b/>
                <w:bCs/>
                <w:sz w:val="24"/>
                <w:szCs w:val="24"/>
              </w:rPr>
              <w:t>Практическое занятие:</w:t>
            </w:r>
          </w:p>
        </w:tc>
        <w:tc>
          <w:tcPr>
            <w:tcW w:w="382" w:type="pct"/>
            <w:vMerge w:val="restart"/>
            <w:tcBorders>
              <w:top w:val="single" w:sz="4" w:space="0" w:color="auto"/>
              <w:left w:val="single" w:sz="4" w:space="0" w:color="auto"/>
              <w:right w:val="single" w:sz="4" w:space="0" w:color="auto"/>
            </w:tcBorders>
            <w:vAlign w:val="center"/>
          </w:tcPr>
          <w:p w14:paraId="6E301B6D" w14:textId="77777777" w:rsidR="0056692C" w:rsidRPr="001F4EFC" w:rsidRDefault="0056692C" w:rsidP="00261EA8">
            <w:pPr>
              <w:spacing w:after="0" w:line="240" w:lineRule="auto"/>
              <w:jc w:val="center"/>
              <w:rPr>
                <w:rFonts w:ascii="Times New Roman" w:hAnsi="Times New Roman"/>
                <w:bCs/>
                <w:sz w:val="24"/>
                <w:szCs w:val="24"/>
              </w:rPr>
            </w:pPr>
            <w:r w:rsidRPr="001F4EFC">
              <w:rPr>
                <w:rFonts w:ascii="Times New Roman" w:hAnsi="Times New Roman"/>
                <w:bCs/>
                <w:sz w:val="24"/>
                <w:szCs w:val="24"/>
              </w:rPr>
              <w:t>4</w:t>
            </w:r>
          </w:p>
        </w:tc>
        <w:tc>
          <w:tcPr>
            <w:tcW w:w="651" w:type="pct"/>
            <w:vMerge w:val="restart"/>
            <w:tcBorders>
              <w:left w:val="single" w:sz="4" w:space="0" w:color="auto"/>
              <w:right w:val="single" w:sz="4" w:space="0" w:color="auto"/>
            </w:tcBorders>
            <w:shd w:val="clear" w:color="auto" w:fill="FFFFFF"/>
            <w:vAlign w:val="center"/>
          </w:tcPr>
          <w:p w14:paraId="46991AAF" w14:textId="77777777" w:rsidR="0056692C" w:rsidRPr="001F4EFC" w:rsidRDefault="0056692C" w:rsidP="00261EA8">
            <w:pPr>
              <w:spacing w:after="0" w:line="240" w:lineRule="auto"/>
              <w:jc w:val="center"/>
              <w:rPr>
                <w:rFonts w:ascii="Times New Roman" w:hAnsi="Times New Roman"/>
                <w:bCs/>
                <w:sz w:val="24"/>
                <w:szCs w:val="24"/>
              </w:rPr>
            </w:pPr>
          </w:p>
          <w:p w14:paraId="7AA18F9A" w14:textId="77777777" w:rsidR="0056692C" w:rsidRPr="001F4EFC" w:rsidRDefault="0056692C" w:rsidP="00261EA8">
            <w:pPr>
              <w:spacing w:after="0" w:line="240" w:lineRule="auto"/>
              <w:rPr>
                <w:rFonts w:ascii="Times New Roman" w:hAnsi="Times New Roman"/>
                <w:bCs/>
                <w:sz w:val="24"/>
                <w:szCs w:val="24"/>
              </w:rPr>
            </w:pPr>
            <w:r w:rsidRPr="001F4EFC">
              <w:rPr>
                <w:rFonts w:ascii="Times New Roman" w:hAnsi="Times New Roman"/>
                <w:bCs/>
                <w:sz w:val="24"/>
                <w:szCs w:val="24"/>
              </w:rPr>
              <w:t>ПРб 01, ПРб 02, ПРб 03, ПРб 04, ПРб 05. ЛР 04, ЛР 07, МР 03, МР 01, МР 04, МР 07. ОК1, ОК2, ОК4, ОК7.</w:t>
            </w:r>
          </w:p>
        </w:tc>
      </w:tr>
      <w:tr w:rsidR="0056692C" w:rsidRPr="001F4EFC" w14:paraId="7AACB7FE" w14:textId="77777777" w:rsidTr="001E524F">
        <w:trPr>
          <w:trHeight w:val="1939"/>
        </w:trPr>
        <w:tc>
          <w:tcPr>
            <w:tcW w:w="988" w:type="pct"/>
            <w:vMerge/>
            <w:tcBorders>
              <w:top w:val="single" w:sz="4" w:space="0" w:color="auto"/>
              <w:left w:val="single" w:sz="4" w:space="0" w:color="auto"/>
              <w:bottom w:val="single" w:sz="4" w:space="0" w:color="auto"/>
              <w:right w:val="single" w:sz="4" w:space="0" w:color="auto"/>
            </w:tcBorders>
            <w:vAlign w:val="center"/>
          </w:tcPr>
          <w:p w14:paraId="0FA3D062" w14:textId="77777777" w:rsidR="0056692C" w:rsidRPr="001F4EFC" w:rsidRDefault="0056692C" w:rsidP="00261EA8">
            <w:pPr>
              <w:spacing w:after="0" w:line="240" w:lineRule="auto"/>
              <w:rPr>
                <w:rFonts w:ascii="Times New Roman" w:hAnsi="Times New Roman"/>
                <w:b/>
                <w:bCs/>
                <w:i/>
                <w:sz w:val="24"/>
                <w:szCs w:val="24"/>
              </w:rPr>
            </w:pPr>
          </w:p>
        </w:tc>
        <w:tc>
          <w:tcPr>
            <w:tcW w:w="2979" w:type="pct"/>
            <w:gridSpan w:val="2"/>
            <w:tcBorders>
              <w:top w:val="single" w:sz="4" w:space="0" w:color="auto"/>
              <w:left w:val="single" w:sz="4" w:space="0" w:color="auto"/>
              <w:right w:val="single" w:sz="4" w:space="0" w:color="auto"/>
            </w:tcBorders>
          </w:tcPr>
          <w:p w14:paraId="1A7E01FE" w14:textId="77777777" w:rsidR="0056692C" w:rsidRPr="001F4EFC" w:rsidRDefault="0056692C" w:rsidP="00261EA8">
            <w:pPr>
              <w:widowControl w:val="0"/>
              <w:numPr>
                <w:ilvl w:val="0"/>
                <w:numId w:val="70"/>
              </w:numPr>
              <w:autoSpaceDE w:val="0"/>
              <w:autoSpaceDN w:val="0"/>
              <w:adjustRightInd w:val="0"/>
              <w:spacing w:after="0" w:line="240" w:lineRule="auto"/>
              <w:rPr>
                <w:rFonts w:ascii="Times New Roman" w:hAnsi="Times New Roman"/>
                <w:sz w:val="24"/>
                <w:szCs w:val="24"/>
              </w:rPr>
            </w:pPr>
            <w:r w:rsidRPr="001F4EFC">
              <w:rPr>
                <w:rFonts w:ascii="Times New Roman" w:hAnsi="Times New Roman"/>
                <w:sz w:val="24"/>
                <w:szCs w:val="24"/>
              </w:rPr>
              <w:t>Растворение белков в воде.</w:t>
            </w:r>
          </w:p>
          <w:p w14:paraId="6F1F1E33" w14:textId="77777777" w:rsidR="0056692C" w:rsidRPr="001F4EFC" w:rsidRDefault="0056692C" w:rsidP="00261EA8">
            <w:pPr>
              <w:widowControl w:val="0"/>
              <w:numPr>
                <w:ilvl w:val="0"/>
                <w:numId w:val="70"/>
              </w:numPr>
              <w:autoSpaceDE w:val="0"/>
              <w:autoSpaceDN w:val="0"/>
              <w:adjustRightInd w:val="0"/>
              <w:spacing w:after="0" w:line="240" w:lineRule="auto"/>
              <w:rPr>
                <w:rFonts w:ascii="Times New Roman" w:hAnsi="Times New Roman"/>
                <w:sz w:val="24"/>
                <w:szCs w:val="24"/>
              </w:rPr>
            </w:pPr>
            <w:r w:rsidRPr="001F4EFC">
              <w:rPr>
                <w:rFonts w:ascii="Times New Roman" w:hAnsi="Times New Roman"/>
                <w:sz w:val="24"/>
                <w:szCs w:val="24"/>
              </w:rPr>
              <w:t>Обнаружение белков в молоке и мясном бульоне.</w:t>
            </w:r>
          </w:p>
          <w:p w14:paraId="17D67BD2" w14:textId="77777777" w:rsidR="0056692C" w:rsidRPr="001F4EFC" w:rsidRDefault="0056692C" w:rsidP="00261EA8">
            <w:pPr>
              <w:widowControl w:val="0"/>
              <w:autoSpaceDE w:val="0"/>
              <w:autoSpaceDN w:val="0"/>
              <w:adjustRightInd w:val="0"/>
              <w:spacing w:after="0" w:line="240" w:lineRule="auto"/>
              <w:ind w:left="325"/>
              <w:rPr>
                <w:rFonts w:ascii="Times New Roman" w:hAnsi="Times New Roman"/>
                <w:sz w:val="24"/>
                <w:szCs w:val="24"/>
              </w:rPr>
            </w:pPr>
          </w:p>
          <w:p w14:paraId="1A58F358" w14:textId="77777777" w:rsidR="0056692C" w:rsidRPr="001F4EFC" w:rsidRDefault="0056692C" w:rsidP="00261EA8">
            <w:pPr>
              <w:widowControl w:val="0"/>
              <w:numPr>
                <w:ilvl w:val="0"/>
                <w:numId w:val="70"/>
              </w:numPr>
              <w:overflowPunct w:val="0"/>
              <w:autoSpaceDE w:val="0"/>
              <w:autoSpaceDN w:val="0"/>
              <w:adjustRightInd w:val="0"/>
              <w:spacing w:after="0" w:line="240" w:lineRule="auto"/>
              <w:jc w:val="both"/>
              <w:rPr>
                <w:rFonts w:ascii="Times New Roman" w:hAnsi="Times New Roman"/>
                <w:sz w:val="24"/>
                <w:szCs w:val="24"/>
              </w:rPr>
            </w:pPr>
            <w:r w:rsidRPr="001F4EFC">
              <w:rPr>
                <w:rFonts w:ascii="Times New Roman" w:hAnsi="Times New Roman"/>
                <w:sz w:val="24"/>
                <w:szCs w:val="24"/>
              </w:rPr>
              <w:t>Денатурация раствора белка куриного</w:t>
            </w:r>
            <w:r w:rsidRPr="001F4EFC">
              <w:rPr>
                <w:rFonts w:ascii="Times New Roman" w:hAnsi="Times New Roman"/>
                <w:b/>
                <w:sz w:val="24"/>
                <w:szCs w:val="24"/>
              </w:rPr>
              <w:t xml:space="preserve"> </w:t>
            </w:r>
            <w:r w:rsidRPr="001F4EFC">
              <w:rPr>
                <w:rFonts w:ascii="Times New Roman" w:hAnsi="Times New Roman"/>
                <w:sz w:val="24"/>
                <w:szCs w:val="24"/>
              </w:rPr>
              <w:t>яйца спиртом, растворами солей т</w:t>
            </w:r>
            <w:r w:rsidRPr="001F4EFC">
              <w:rPr>
                <w:rFonts w:ascii="Times New Roman" w:hAnsi="Times New Roman"/>
                <w:sz w:val="24"/>
                <w:szCs w:val="24"/>
              </w:rPr>
              <w:t>я</w:t>
            </w:r>
            <w:r w:rsidRPr="001F4EFC">
              <w:rPr>
                <w:rFonts w:ascii="Times New Roman" w:hAnsi="Times New Roman"/>
                <w:sz w:val="24"/>
                <w:szCs w:val="24"/>
              </w:rPr>
              <w:t>желых металлов и при нагревании.</w:t>
            </w:r>
          </w:p>
          <w:p w14:paraId="617C3874" w14:textId="77777777" w:rsidR="0056692C" w:rsidRPr="001F4EFC" w:rsidRDefault="0056692C" w:rsidP="00261EA8">
            <w:pPr>
              <w:widowControl w:val="0"/>
              <w:numPr>
                <w:ilvl w:val="0"/>
                <w:numId w:val="70"/>
              </w:numPr>
              <w:autoSpaceDE w:val="0"/>
              <w:autoSpaceDN w:val="0"/>
              <w:adjustRightInd w:val="0"/>
              <w:spacing w:after="0" w:line="240" w:lineRule="auto"/>
              <w:rPr>
                <w:rFonts w:ascii="Times New Roman" w:hAnsi="Times New Roman"/>
                <w:b/>
                <w:sz w:val="24"/>
                <w:szCs w:val="24"/>
              </w:rPr>
            </w:pPr>
            <w:r w:rsidRPr="001F4EFC">
              <w:rPr>
                <w:rFonts w:ascii="Times New Roman" w:hAnsi="Times New Roman"/>
                <w:sz w:val="24"/>
                <w:szCs w:val="24"/>
              </w:rPr>
              <w:t>Решение экспериментальных задач на идентификацию органических соед</w:t>
            </w:r>
            <w:r w:rsidRPr="001F4EFC">
              <w:rPr>
                <w:rFonts w:ascii="Times New Roman" w:hAnsi="Times New Roman"/>
                <w:sz w:val="24"/>
                <w:szCs w:val="24"/>
              </w:rPr>
              <w:t>и</w:t>
            </w:r>
            <w:r w:rsidRPr="001F4EFC">
              <w:rPr>
                <w:rFonts w:ascii="Times New Roman" w:hAnsi="Times New Roman"/>
                <w:sz w:val="24"/>
                <w:szCs w:val="24"/>
              </w:rPr>
              <w:t xml:space="preserve">нений. </w:t>
            </w:r>
          </w:p>
          <w:p w14:paraId="758EB0E6" w14:textId="77777777" w:rsidR="0056692C" w:rsidRPr="001F4EFC" w:rsidRDefault="0056692C" w:rsidP="00261EA8">
            <w:pPr>
              <w:numPr>
                <w:ilvl w:val="0"/>
                <w:numId w:val="70"/>
              </w:num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Называть органические соединения по заданной структурной формуле и изображать структурные формулы по заданному составу.</w:t>
            </w:r>
          </w:p>
          <w:p w14:paraId="7E2563EF" w14:textId="77777777" w:rsidR="0056692C" w:rsidRPr="001F4EFC" w:rsidRDefault="0056692C" w:rsidP="00261EA8">
            <w:pPr>
              <w:widowControl w:val="0"/>
              <w:numPr>
                <w:ilvl w:val="0"/>
                <w:numId w:val="70"/>
              </w:numPr>
              <w:autoSpaceDE w:val="0"/>
              <w:autoSpaceDN w:val="0"/>
              <w:adjustRightInd w:val="0"/>
              <w:spacing w:after="0" w:line="240" w:lineRule="auto"/>
              <w:rPr>
                <w:rFonts w:ascii="Times New Roman" w:hAnsi="Times New Roman"/>
                <w:sz w:val="24"/>
                <w:szCs w:val="24"/>
              </w:rPr>
            </w:pPr>
          </w:p>
        </w:tc>
        <w:tc>
          <w:tcPr>
            <w:tcW w:w="382" w:type="pct"/>
            <w:vMerge/>
            <w:tcBorders>
              <w:left w:val="single" w:sz="4" w:space="0" w:color="auto"/>
              <w:right w:val="single" w:sz="4" w:space="0" w:color="auto"/>
            </w:tcBorders>
            <w:vAlign w:val="center"/>
          </w:tcPr>
          <w:p w14:paraId="7B77B5BE" w14:textId="77777777" w:rsidR="0056692C" w:rsidRPr="001F4EFC" w:rsidRDefault="0056692C" w:rsidP="00261EA8">
            <w:pPr>
              <w:spacing w:after="0" w:line="240" w:lineRule="auto"/>
              <w:jc w:val="center"/>
              <w:rPr>
                <w:rFonts w:ascii="Times New Roman" w:hAnsi="Times New Roman"/>
                <w:bCs/>
                <w:sz w:val="24"/>
                <w:szCs w:val="24"/>
              </w:rPr>
            </w:pPr>
          </w:p>
        </w:tc>
        <w:tc>
          <w:tcPr>
            <w:tcW w:w="651" w:type="pct"/>
            <w:vMerge/>
            <w:tcBorders>
              <w:left w:val="single" w:sz="4" w:space="0" w:color="auto"/>
              <w:right w:val="single" w:sz="4" w:space="0" w:color="auto"/>
            </w:tcBorders>
            <w:shd w:val="clear" w:color="auto" w:fill="FFFFFF"/>
            <w:vAlign w:val="center"/>
          </w:tcPr>
          <w:p w14:paraId="3A8425D9"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687B0972" w14:textId="77777777" w:rsidTr="001E524F">
        <w:trPr>
          <w:trHeight w:val="337"/>
        </w:trPr>
        <w:tc>
          <w:tcPr>
            <w:tcW w:w="3967" w:type="pct"/>
            <w:gridSpan w:val="3"/>
            <w:tcBorders>
              <w:top w:val="single" w:sz="4" w:space="0" w:color="auto"/>
              <w:left w:val="single" w:sz="4" w:space="0" w:color="auto"/>
              <w:bottom w:val="single" w:sz="4" w:space="0" w:color="auto"/>
              <w:right w:val="single" w:sz="4" w:space="0" w:color="auto"/>
            </w:tcBorders>
            <w:vAlign w:val="center"/>
          </w:tcPr>
          <w:p w14:paraId="4F1B7406" w14:textId="77777777" w:rsidR="0056692C" w:rsidRPr="001F4EFC" w:rsidRDefault="0056692C" w:rsidP="00261EA8">
            <w:pPr>
              <w:spacing w:after="0" w:line="240" w:lineRule="auto"/>
              <w:rPr>
                <w:rFonts w:ascii="Times New Roman" w:hAnsi="Times New Roman"/>
                <w:sz w:val="24"/>
                <w:szCs w:val="24"/>
              </w:rPr>
            </w:pPr>
            <w:r w:rsidRPr="001F4EFC">
              <w:rPr>
                <w:rFonts w:ascii="Times New Roman" w:hAnsi="Times New Roman"/>
                <w:b/>
                <w:sz w:val="24"/>
                <w:szCs w:val="24"/>
              </w:rPr>
              <w:t xml:space="preserve">Примерная тематика курсовой работы (проекта)           </w:t>
            </w:r>
            <w:r w:rsidRPr="001F4EFC">
              <w:rPr>
                <w:rFonts w:ascii="Times New Roman" w:hAnsi="Times New Roman"/>
                <w:sz w:val="24"/>
                <w:szCs w:val="24"/>
              </w:rPr>
              <w:t>не  предусмотрено</w:t>
            </w:r>
          </w:p>
        </w:tc>
        <w:tc>
          <w:tcPr>
            <w:tcW w:w="382" w:type="pct"/>
            <w:tcBorders>
              <w:top w:val="single" w:sz="4" w:space="0" w:color="auto"/>
              <w:left w:val="single" w:sz="4" w:space="0" w:color="auto"/>
              <w:bottom w:val="single" w:sz="4" w:space="0" w:color="auto"/>
              <w:right w:val="single" w:sz="4" w:space="0" w:color="auto"/>
            </w:tcBorders>
            <w:vAlign w:val="center"/>
          </w:tcPr>
          <w:p w14:paraId="6B3EE19E" w14:textId="77777777" w:rsidR="0056692C" w:rsidRPr="001F4EFC" w:rsidRDefault="0056692C"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w:t>
            </w:r>
          </w:p>
        </w:tc>
        <w:tc>
          <w:tcPr>
            <w:tcW w:w="651" w:type="pct"/>
            <w:tcBorders>
              <w:top w:val="single" w:sz="4" w:space="0" w:color="auto"/>
              <w:left w:val="single" w:sz="4" w:space="0" w:color="auto"/>
              <w:bottom w:val="single" w:sz="4" w:space="0" w:color="auto"/>
              <w:right w:val="single" w:sz="4" w:space="0" w:color="auto"/>
            </w:tcBorders>
            <w:shd w:val="clear" w:color="auto" w:fill="FFFFFF"/>
            <w:vAlign w:val="center"/>
          </w:tcPr>
          <w:p w14:paraId="666269A0"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5B7E0687" w14:textId="77777777" w:rsidTr="001E524F">
        <w:trPr>
          <w:trHeight w:val="337"/>
        </w:trPr>
        <w:tc>
          <w:tcPr>
            <w:tcW w:w="3967" w:type="pct"/>
            <w:gridSpan w:val="3"/>
            <w:tcBorders>
              <w:top w:val="single" w:sz="4" w:space="0" w:color="auto"/>
              <w:left w:val="single" w:sz="4" w:space="0" w:color="auto"/>
              <w:bottom w:val="single" w:sz="4" w:space="0" w:color="auto"/>
              <w:right w:val="single" w:sz="4" w:space="0" w:color="auto"/>
            </w:tcBorders>
            <w:vAlign w:val="center"/>
          </w:tcPr>
          <w:p w14:paraId="532650F3" w14:textId="77777777" w:rsidR="0056692C" w:rsidRPr="001F4EFC" w:rsidRDefault="0056692C" w:rsidP="00261EA8">
            <w:pPr>
              <w:spacing w:after="0" w:line="240" w:lineRule="auto"/>
              <w:rPr>
                <w:rFonts w:ascii="Times New Roman" w:hAnsi="Times New Roman"/>
                <w:sz w:val="24"/>
                <w:szCs w:val="24"/>
              </w:rPr>
            </w:pPr>
            <w:r w:rsidRPr="001F4EFC">
              <w:rPr>
                <w:rFonts w:ascii="Times New Roman" w:hAnsi="Times New Roman"/>
                <w:b/>
                <w:sz w:val="24"/>
                <w:szCs w:val="24"/>
              </w:rPr>
              <w:t xml:space="preserve">Самостоятельная работа </w:t>
            </w:r>
            <w:proofErr w:type="gramStart"/>
            <w:r w:rsidRPr="001F4EFC">
              <w:rPr>
                <w:rFonts w:ascii="Times New Roman" w:hAnsi="Times New Roman"/>
                <w:b/>
                <w:sz w:val="24"/>
                <w:szCs w:val="24"/>
              </w:rPr>
              <w:t>обучающихся</w:t>
            </w:r>
            <w:proofErr w:type="gramEnd"/>
            <w:r w:rsidRPr="001F4EFC">
              <w:rPr>
                <w:rFonts w:ascii="Times New Roman" w:hAnsi="Times New Roman"/>
                <w:b/>
                <w:sz w:val="24"/>
                <w:szCs w:val="24"/>
              </w:rPr>
              <w:t xml:space="preserve"> над курсовой работой (проектом)           </w:t>
            </w:r>
            <w:r w:rsidRPr="001F4EFC">
              <w:rPr>
                <w:rFonts w:ascii="Times New Roman" w:hAnsi="Times New Roman"/>
                <w:sz w:val="24"/>
                <w:szCs w:val="24"/>
              </w:rPr>
              <w:t>не  предусмотрено</w:t>
            </w:r>
          </w:p>
        </w:tc>
        <w:tc>
          <w:tcPr>
            <w:tcW w:w="382" w:type="pct"/>
            <w:tcBorders>
              <w:top w:val="single" w:sz="4" w:space="0" w:color="auto"/>
              <w:left w:val="single" w:sz="4" w:space="0" w:color="auto"/>
              <w:bottom w:val="single" w:sz="4" w:space="0" w:color="auto"/>
              <w:right w:val="single" w:sz="4" w:space="0" w:color="auto"/>
            </w:tcBorders>
            <w:vAlign w:val="center"/>
          </w:tcPr>
          <w:p w14:paraId="7FFC61C0" w14:textId="77777777" w:rsidR="0056692C" w:rsidRPr="001F4EFC" w:rsidRDefault="0056692C"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w:t>
            </w:r>
          </w:p>
        </w:tc>
        <w:tc>
          <w:tcPr>
            <w:tcW w:w="651" w:type="pct"/>
            <w:tcBorders>
              <w:top w:val="single" w:sz="4" w:space="0" w:color="auto"/>
              <w:left w:val="single" w:sz="4" w:space="0" w:color="auto"/>
              <w:bottom w:val="single" w:sz="4" w:space="0" w:color="auto"/>
              <w:right w:val="single" w:sz="4" w:space="0" w:color="auto"/>
            </w:tcBorders>
            <w:shd w:val="clear" w:color="auto" w:fill="FFFFFF"/>
            <w:vAlign w:val="center"/>
          </w:tcPr>
          <w:p w14:paraId="103EFD09" w14:textId="77777777" w:rsidR="0056692C" w:rsidRPr="001F4EFC" w:rsidRDefault="0056692C" w:rsidP="00261EA8">
            <w:pPr>
              <w:spacing w:after="0" w:line="240" w:lineRule="auto"/>
              <w:jc w:val="center"/>
              <w:rPr>
                <w:rFonts w:ascii="Times New Roman" w:hAnsi="Times New Roman"/>
                <w:bCs/>
                <w:sz w:val="24"/>
                <w:szCs w:val="24"/>
              </w:rPr>
            </w:pPr>
          </w:p>
        </w:tc>
      </w:tr>
      <w:tr w:rsidR="0056692C" w:rsidRPr="001F4EFC" w14:paraId="71BD45F2" w14:textId="77777777" w:rsidTr="001E524F">
        <w:trPr>
          <w:trHeight w:val="337"/>
        </w:trPr>
        <w:tc>
          <w:tcPr>
            <w:tcW w:w="1349" w:type="pct"/>
            <w:gridSpan w:val="2"/>
            <w:tcBorders>
              <w:top w:val="single" w:sz="4" w:space="0" w:color="auto"/>
              <w:left w:val="single" w:sz="4" w:space="0" w:color="auto"/>
              <w:bottom w:val="single" w:sz="4" w:space="0" w:color="auto"/>
              <w:right w:val="single" w:sz="4" w:space="0" w:color="auto"/>
            </w:tcBorders>
            <w:vAlign w:val="center"/>
          </w:tcPr>
          <w:p w14:paraId="0CCD5518" w14:textId="77777777" w:rsidR="0056692C" w:rsidRPr="001F4EFC" w:rsidRDefault="0056692C" w:rsidP="00261EA8">
            <w:pPr>
              <w:spacing w:after="0" w:line="240" w:lineRule="auto"/>
              <w:rPr>
                <w:rFonts w:ascii="Times New Roman" w:hAnsi="Times New Roman"/>
                <w:b/>
                <w:bCs/>
                <w:i/>
                <w:sz w:val="24"/>
                <w:szCs w:val="24"/>
              </w:rPr>
            </w:pPr>
          </w:p>
        </w:tc>
        <w:tc>
          <w:tcPr>
            <w:tcW w:w="2618" w:type="pct"/>
            <w:tcBorders>
              <w:top w:val="single" w:sz="4" w:space="0" w:color="auto"/>
              <w:left w:val="single" w:sz="4" w:space="0" w:color="auto"/>
              <w:bottom w:val="single" w:sz="4" w:space="0" w:color="auto"/>
              <w:right w:val="single" w:sz="4" w:space="0" w:color="auto"/>
            </w:tcBorders>
          </w:tcPr>
          <w:p w14:paraId="3C462A59" w14:textId="77777777" w:rsidR="0056692C" w:rsidRPr="001F4EFC" w:rsidRDefault="0056692C" w:rsidP="00261EA8">
            <w:pPr>
              <w:spacing w:after="0" w:line="240" w:lineRule="auto"/>
              <w:jc w:val="right"/>
              <w:rPr>
                <w:rFonts w:ascii="Times New Roman" w:hAnsi="Times New Roman"/>
                <w:b/>
                <w:sz w:val="24"/>
                <w:szCs w:val="24"/>
              </w:rPr>
            </w:pPr>
            <w:r w:rsidRPr="001F4EFC">
              <w:rPr>
                <w:rFonts w:ascii="Times New Roman" w:hAnsi="Times New Roman"/>
                <w:b/>
                <w:sz w:val="24"/>
                <w:szCs w:val="24"/>
              </w:rPr>
              <w:t xml:space="preserve">Всего </w:t>
            </w:r>
          </w:p>
        </w:tc>
        <w:tc>
          <w:tcPr>
            <w:tcW w:w="382" w:type="pct"/>
            <w:tcBorders>
              <w:top w:val="single" w:sz="4" w:space="0" w:color="auto"/>
              <w:left w:val="single" w:sz="4" w:space="0" w:color="auto"/>
              <w:bottom w:val="single" w:sz="4" w:space="0" w:color="auto"/>
              <w:right w:val="single" w:sz="4" w:space="0" w:color="auto"/>
            </w:tcBorders>
            <w:vAlign w:val="center"/>
          </w:tcPr>
          <w:p w14:paraId="6AD36DBF" w14:textId="235C173A" w:rsidR="0056692C" w:rsidRPr="001F4EFC" w:rsidRDefault="00F4004E" w:rsidP="00261EA8">
            <w:pPr>
              <w:spacing w:after="0" w:line="240" w:lineRule="auto"/>
              <w:jc w:val="center"/>
              <w:rPr>
                <w:rFonts w:ascii="Times New Roman" w:hAnsi="Times New Roman"/>
                <w:b/>
                <w:bCs/>
                <w:sz w:val="24"/>
                <w:szCs w:val="24"/>
              </w:rPr>
            </w:pPr>
            <w:r>
              <w:rPr>
                <w:rFonts w:ascii="Times New Roman" w:hAnsi="Times New Roman"/>
                <w:b/>
                <w:bCs/>
                <w:sz w:val="24"/>
                <w:szCs w:val="24"/>
              </w:rPr>
              <w:t>48</w:t>
            </w:r>
          </w:p>
        </w:tc>
        <w:tc>
          <w:tcPr>
            <w:tcW w:w="651" w:type="pct"/>
            <w:tcBorders>
              <w:top w:val="single" w:sz="4" w:space="0" w:color="auto"/>
              <w:left w:val="single" w:sz="4" w:space="0" w:color="auto"/>
              <w:bottom w:val="single" w:sz="4" w:space="0" w:color="auto"/>
              <w:right w:val="single" w:sz="4" w:space="0" w:color="auto"/>
            </w:tcBorders>
            <w:shd w:val="clear" w:color="auto" w:fill="FFFFFF"/>
            <w:vAlign w:val="center"/>
          </w:tcPr>
          <w:p w14:paraId="4C263B49" w14:textId="77777777" w:rsidR="0056692C" w:rsidRPr="001F4EFC" w:rsidRDefault="0056692C" w:rsidP="00261EA8">
            <w:pPr>
              <w:spacing w:after="0" w:line="240" w:lineRule="auto"/>
              <w:jc w:val="center"/>
              <w:rPr>
                <w:rFonts w:ascii="Times New Roman" w:hAnsi="Times New Roman"/>
                <w:bCs/>
                <w:sz w:val="24"/>
                <w:szCs w:val="24"/>
              </w:rPr>
            </w:pPr>
          </w:p>
        </w:tc>
      </w:tr>
    </w:tbl>
    <w:p w14:paraId="05313A5F" w14:textId="77777777" w:rsidR="0056692C" w:rsidRPr="001F4EFC" w:rsidRDefault="0056692C" w:rsidP="00261EA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left="284"/>
        <w:jc w:val="both"/>
        <w:rPr>
          <w:rFonts w:ascii="Times New Roman" w:hAnsi="Times New Roman" w:cs="Times New Roman"/>
          <w:b w:val="0"/>
          <w:color w:val="auto"/>
          <w:sz w:val="24"/>
          <w:szCs w:val="24"/>
        </w:rPr>
        <w:sectPr w:rsidR="0056692C" w:rsidRPr="001F4EFC" w:rsidSect="001F4EFC">
          <w:pgSz w:w="16840" w:h="11907" w:orient="landscape"/>
          <w:pgMar w:top="1134" w:right="567" w:bottom="1134" w:left="1701" w:header="709" w:footer="709" w:gutter="0"/>
          <w:cols w:space="720"/>
        </w:sectPr>
      </w:pPr>
    </w:p>
    <w:p w14:paraId="4C98FFE4" w14:textId="77777777" w:rsidR="0056692C" w:rsidRPr="001F4EFC" w:rsidRDefault="0056692C" w:rsidP="00261EA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jc w:val="center"/>
        <w:outlineLvl w:val="0"/>
        <w:rPr>
          <w:rFonts w:ascii="Times New Roman" w:hAnsi="Times New Roman"/>
          <w:b/>
          <w:caps/>
          <w:sz w:val="24"/>
          <w:szCs w:val="24"/>
          <w:lang w:eastAsia="x-none"/>
        </w:rPr>
      </w:pPr>
      <w:r w:rsidRPr="001F4EFC">
        <w:rPr>
          <w:rFonts w:ascii="Times New Roman" w:hAnsi="Times New Roman"/>
          <w:b/>
          <w:caps/>
          <w:sz w:val="24"/>
          <w:szCs w:val="24"/>
          <w:lang w:val="x-none" w:eastAsia="x-none"/>
        </w:rPr>
        <w:lastRenderedPageBreak/>
        <w:t>3. условия реализации программы УЧЕБНОГО ПРЕДМЕТА</w:t>
      </w:r>
    </w:p>
    <w:p w14:paraId="249D9C35" w14:textId="77777777" w:rsidR="0056692C" w:rsidRPr="001F4EFC" w:rsidRDefault="0056692C" w:rsidP="00261EA8">
      <w:pPr>
        <w:spacing w:after="0"/>
        <w:ind w:firstLine="709"/>
        <w:jc w:val="center"/>
        <w:rPr>
          <w:rFonts w:ascii="Times New Roman" w:hAnsi="Times New Roman"/>
          <w:b/>
          <w:sz w:val="24"/>
          <w:szCs w:val="24"/>
          <w:lang w:eastAsia="x-none"/>
        </w:rPr>
      </w:pPr>
      <w:r w:rsidRPr="001F4EFC">
        <w:rPr>
          <w:rFonts w:ascii="Times New Roman" w:hAnsi="Times New Roman"/>
          <w:b/>
          <w:sz w:val="24"/>
          <w:szCs w:val="24"/>
          <w:lang w:eastAsia="x-none"/>
        </w:rPr>
        <w:t>ХИМИЯ</w:t>
      </w:r>
    </w:p>
    <w:p w14:paraId="4D7E5094"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sidRPr="001F4EFC">
        <w:rPr>
          <w:rFonts w:ascii="Times New Roman" w:hAnsi="Times New Roman"/>
          <w:b/>
          <w:bCs/>
          <w:sz w:val="24"/>
          <w:szCs w:val="24"/>
        </w:rPr>
        <w:t>3.1. Требования к минимальному материально-техническому обеспечению</w:t>
      </w:r>
    </w:p>
    <w:p w14:paraId="01E627DE" w14:textId="77777777" w:rsidR="0056692C" w:rsidRPr="001F4EFC" w:rsidRDefault="0056692C" w:rsidP="00261EA8">
      <w:pPr>
        <w:shd w:val="clear" w:color="auto" w:fill="FFFFFF"/>
        <w:spacing w:after="0"/>
        <w:ind w:firstLine="709"/>
        <w:jc w:val="both"/>
        <w:rPr>
          <w:rFonts w:ascii="Times New Roman" w:hAnsi="Times New Roman"/>
          <w:sz w:val="24"/>
          <w:szCs w:val="24"/>
        </w:rPr>
      </w:pPr>
      <w:r w:rsidRPr="001F4EFC">
        <w:rPr>
          <w:rFonts w:ascii="Times New Roman" w:hAnsi="Times New Roman"/>
          <w:sz w:val="24"/>
          <w:szCs w:val="24"/>
        </w:rPr>
        <w:t>Реализация программы предмета требует наличия учебного кабинета Оборудование учебного кабинета:</w:t>
      </w:r>
    </w:p>
    <w:p w14:paraId="75942AEA" w14:textId="77777777" w:rsidR="0056692C" w:rsidRPr="001F4EFC" w:rsidRDefault="0056692C" w:rsidP="00261EA8">
      <w:pPr>
        <w:numPr>
          <w:ilvl w:val="0"/>
          <w:numId w:val="72"/>
        </w:numPr>
        <w:shd w:val="clear" w:color="auto" w:fill="FFFFFF"/>
        <w:spacing w:after="0"/>
        <w:ind w:left="709" w:firstLine="360"/>
        <w:jc w:val="both"/>
        <w:rPr>
          <w:rFonts w:ascii="Times New Roman" w:hAnsi="Times New Roman"/>
          <w:sz w:val="24"/>
          <w:szCs w:val="24"/>
        </w:rPr>
      </w:pPr>
      <w:r w:rsidRPr="001F4EFC">
        <w:rPr>
          <w:rFonts w:ascii="Times New Roman" w:hAnsi="Times New Roman"/>
          <w:sz w:val="24"/>
          <w:szCs w:val="24"/>
        </w:rPr>
        <w:t xml:space="preserve">посадочные места по количеству обучающихся; </w:t>
      </w:r>
    </w:p>
    <w:p w14:paraId="503F46D9" w14:textId="77777777" w:rsidR="0056692C" w:rsidRPr="001F4EFC" w:rsidRDefault="0056692C" w:rsidP="00261EA8">
      <w:pPr>
        <w:numPr>
          <w:ilvl w:val="0"/>
          <w:numId w:val="72"/>
        </w:numPr>
        <w:shd w:val="clear" w:color="auto" w:fill="FFFFFF"/>
        <w:spacing w:after="0"/>
        <w:jc w:val="both"/>
        <w:rPr>
          <w:rFonts w:ascii="Times New Roman" w:hAnsi="Times New Roman"/>
          <w:sz w:val="24"/>
          <w:szCs w:val="24"/>
        </w:rPr>
      </w:pPr>
      <w:r w:rsidRPr="001F4EFC">
        <w:rPr>
          <w:rFonts w:ascii="Times New Roman" w:hAnsi="Times New Roman"/>
          <w:sz w:val="24"/>
          <w:szCs w:val="24"/>
        </w:rPr>
        <w:t xml:space="preserve">рабочее место преподавателя; </w:t>
      </w:r>
    </w:p>
    <w:p w14:paraId="268DDCB5" w14:textId="77777777" w:rsidR="0056692C" w:rsidRPr="001F4EFC" w:rsidRDefault="0056692C" w:rsidP="00261EA8">
      <w:pPr>
        <w:numPr>
          <w:ilvl w:val="0"/>
          <w:numId w:val="72"/>
        </w:numPr>
        <w:shd w:val="clear" w:color="auto" w:fill="FFFFFF"/>
        <w:spacing w:after="0"/>
        <w:jc w:val="both"/>
        <w:rPr>
          <w:rFonts w:ascii="Times New Roman" w:hAnsi="Times New Roman"/>
          <w:sz w:val="24"/>
          <w:szCs w:val="24"/>
        </w:rPr>
      </w:pPr>
      <w:r w:rsidRPr="001F4EFC">
        <w:rPr>
          <w:rFonts w:ascii="Times New Roman" w:hAnsi="Times New Roman"/>
          <w:sz w:val="24"/>
          <w:szCs w:val="24"/>
        </w:rPr>
        <w:t xml:space="preserve">аудиторная доска для письма; </w:t>
      </w:r>
    </w:p>
    <w:p w14:paraId="2B58D87B" w14:textId="77777777" w:rsidR="0056692C" w:rsidRPr="001F4EFC" w:rsidRDefault="0056692C" w:rsidP="00261EA8">
      <w:pPr>
        <w:numPr>
          <w:ilvl w:val="0"/>
          <w:numId w:val="72"/>
        </w:numPr>
        <w:shd w:val="clear" w:color="auto" w:fill="FFFFFF"/>
        <w:spacing w:after="0"/>
        <w:jc w:val="both"/>
        <w:rPr>
          <w:rFonts w:ascii="Times New Roman" w:hAnsi="Times New Roman"/>
          <w:sz w:val="24"/>
          <w:szCs w:val="24"/>
        </w:rPr>
      </w:pPr>
      <w:r w:rsidRPr="001F4EFC">
        <w:rPr>
          <w:rFonts w:ascii="Times New Roman" w:hAnsi="Times New Roman"/>
          <w:sz w:val="24"/>
          <w:szCs w:val="24"/>
        </w:rPr>
        <w:t xml:space="preserve">компьютерные столы по числу рабочих мест обучающихся; </w:t>
      </w:r>
    </w:p>
    <w:p w14:paraId="0A75C087" w14:textId="77777777" w:rsidR="0056692C" w:rsidRPr="001F4EFC" w:rsidRDefault="0056692C" w:rsidP="00261EA8">
      <w:pPr>
        <w:numPr>
          <w:ilvl w:val="0"/>
          <w:numId w:val="72"/>
        </w:numPr>
        <w:shd w:val="clear" w:color="auto" w:fill="FFFFFF"/>
        <w:spacing w:after="0"/>
        <w:jc w:val="both"/>
        <w:rPr>
          <w:rFonts w:ascii="Times New Roman" w:hAnsi="Times New Roman"/>
          <w:sz w:val="24"/>
          <w:szCs w:val="24"/>
        </w:rPr>
      </w:pPr>
      <w:r w:rsidRPr="001F4EFC">
        <w:rPr>
          <w:rFonts w:ascii="Times New Roman" w:hAnsi="Times New Roman"/>
          <w:sz w:val="24"/>
          <w:szCs w:val="24"/>
        </w:rPr>
        <w:t>вентиляционное оборудование, обеспечивающие комфортные условия пров</w:t>
      </w:r>
      <w:r w:rsidRPr="001F4EFC">
        <w:rPr>
          <w:rFonts w:ascii="Times New Roman" w:hAnsi="Times New Roman"/>
          <w:sz w:val="24"/>
          <w:szCs w:val="24"/>
        </w:rPr>
        <w:t>е</w:t>
      </w:r>
      <w:r w:rsidRPr="001F4EFC">
        <w:rPr>
          <w:rFonts w:ascii="Times New Roman" w:hAnsi="Times New Roman"/>
          <w:sz w:val="24"/>
          <w:szCs w:val="24"/>
        </w:rPr>
        <w:t>дения занятий.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8"/>
        <w:gridCol w:w="2926"/>
        <w:gridCol w:w="4059"/>
      </w:tblGrid>
      <w:tr w:rsidR="0056692C" w:rsidRPr="001F4EFC" w14:paraId="6EAC6618" w14:textId="77777777" w:rsidTr="00240A90">
        <w:trPr>
          <w:trHeight w:val="932"/>
        </w:trPr>
        <w:tc>
          <w:tcPr>
            <w:tcW w:w="2478" w:type="dxa"/>
            <w:shd w:val="clear" w:color="auto" w:fill="auto"/>
          </w:tcPr>
          <w:p w14:paraId="6267A65A" w14:textId="77777777" w:rsidR="0056692C" w:rsidRPr="001F4EFC" w:rsidRDefault="0056692C" w:rsidP="00261EA8">
            <w:pPr>
              <w:spacing w:after="0" w:line="240" w:lineRule="auto"/>
              <w:jc w:val="center"/>
              <w:rPr>
                <w:rFonts w:ascii="Times New Roman" w:eastAsia="Calibri" w:hAnsi="Times New Roman"/>
                <w:sz w:val="24"/>
                <w:szCs w:val="24"/>
                <w:lang w:eastAsia="en-US"/>
              </w:rPr>
            </w:pPr>
            <w:r w:rsidRPr="001F4EFC">
              <w:rPr>
                <w:rFonts w:ascii="Times New Roman" w:eastAsia="Calibri" w:hAnsi="Times New Roman"/>
                <w:sz w:val="24"/>
                <w:szCs w:val="24"/>
                <w:lang w:eastAsia="en-US"/>
              </w:rPr>
              <w:t>№ аудитории</w:t>
            </w:r>
          </w:p>
        </w:tc>
        <w:tc>
          <w:tcPr>
            <w:tcW w:w="2926" w:type="dxa"/>
            <w:shd w:val="clear" w:color="auto" w:fill="auto"/>
            <w:vAlign w:val="bottom"/>
          </w:tcPr>
          <w:p w14:paraId="3D65A416" w14:textId="77777777" w:rsidR="0056692C" w:rsidRPr="001E524F" w:rsidRDefault="0056692C" w:rsidP="00261EA8">
            <w:pPr>
              <w:spacing w:after="0" w:line="240" w:lineRule="auto"/>
              <w:jc w:val="both"/>
              <w:rPr>
                <w:rFonts w:ascii="Times New Roman" w:eastAsia="Calibri" w:hAnsi="Times New Roman"/>
                <w:bCs/>
                <w:sz w:val="24"/>
                <w:szCs w:val="24"/>
                <w:lang w:eastAsia="en-US"/>
              </w:rPr>
            </w:pPr>
            <w:r w:rsidRPr="001E524F">
              <w:rPr>
                <w:rFonts w:ascii="Times New Roman" w:eastAsia="Calibri" w:hAnsi="Times New Roman"/>
                <w:bCs/>
                <w:sz w:val="24"/>
                <w:szCs w:val="24"/>
                <w:lang w:eastAsia="en-US"/>
              </w:rPr>
              <w:t>Наименование оборуд</w:t>
            </w:r>
            <w:r w:rsidRPr="001E524F">
              <w:rPr>
                <w:rFonts w:ascii="Times New Roman" w:eastAsia="Calibri" w:hAnsi="Times New Roman"/>
                <w:bCs/>
                <w:sz w:val="24"/>
                <w:szCs w:val="24"/>
                <w:lang w:eastAsia="en-US"/>
              </w:rPr>
              <w:t>о</w:t>
            </w:r>
            <w:r w:rsidRPr="001E524F">
              <w:rPr>
                <w:rFonts w:ascii="Times New Roman" w:eastAsia="Calibri" w:hAnsi="Times New Roman"/>
                <w:bCs/>
                <w:sz w:val="24"/>
                <w:szCs w:val="24"/>
                <w:lang w:eastAsia="en-US"/>
              </w:rPr>
              <w:t>ванных учебных кабин</w:t>
            </w:r>
            <w:r w:rsidRPr="001E524F">
              <w:rPr>
                <w:rFonts w:ascii="Times New Roman" w:eastAsia="Calibri" w:hAnsi="Times New Roman"/>
                <w:bCs/>
                <w:sz w:val="24"/>
                <w:szCs w:val="24"/>
                <w:lang w:eastAsia="en-US"/>
              </w:rPr>
              <w:t>е</w:t>
            </w:r>
            <w:r w:rsidRPr="001E524F">
              <w:rPr>
                <w:rFonts w:ascii="Times New Roman" w:eastAsia="Calibri" w:hAnsi="Times New Roman"/>
                <w:bCs/>
                <w:sz w:val="24"/>
                <w:szCs w:val="24"/>
                <w:lang w:eastAsia="en-US"/>
              </w:rPr>
              <w:t>тов для проведения пра</w:t>
            </w:r>
            <w:r w:rsidRPr="001E524F">
              <w:rPr>
                <w:rFonts w:ascii="Times New Roman" w:eastAsia="Calibri" w:hAnsi="Times New Roman"/>
                <w:bCs/>
                <w:sz w:val="24"/>
                <w:szCs w:val="24"/>
                <w:lang w:eastAsia="en-US"/>
              </w:rPr>
              <w:t>к</w:t>
            </w:r>
            <w:r w:rsidRPr="001E524F">
              <w:rPr>
                <w:rFonts w:ascii="Times New Roman" w:eastAsia="Calibri" w:hAnsi="Times New Roman"/>
                <w:bCs/>
                <w:sz w:val="24"/>
                <w:szCs w:val="24"/>
                <w:lang w:eastAsia="en-US"/>
              </w:rPr>
              <w:t>тических занятий</w:t>
            </w:r>
          </w:p>
        </w:tc>
        <w:tc>
          <w:tcPr>
            <w:tcW w:w="4059" w:type="dxa"/>
            <w:shd w:val="clear" w:color="auto" w:fill="auto"/>
            <w:vAlign w:val="bottom"/>
          </w:tcPr>
          <w:p w14:paraId="7F54AE37" w14:textId="77777777" w:rsidR="0056692C" w:rsidRPr="001E524F" w:rsidRDefault="0056692C" w:rsidP="00261EA8">
            <w:pPr>
              <w:spacing w:after="0" w:line="240" w:lineRule="auto"/>
              <w:jc w:val="both"/>
              <w:rPr>
                <w:rFonts w:ascii="Times New Roman" w:eastAsia="Calibri" w:hAnsi="Times New Roman"/>
                <w:bCs/>
                <w:sz w:val="24"/>
                <w:szCs w:val="24"/>
                <w:lang w:eastAsia="en-US"/>
              </w:rPr>
            </w:pPr>
            <w:r w:rsidRPr="001E524F">
              <w:rPr>
                <w:rFonts w:ascii="Times New Roman" w:eastAsia="Calibri" w:hAnsi="Times New Roman"/>
                <w:bCs/>
                <w:sz w:val="24"/>
                <w:szCs w:val="24"/>
                <w:lang w:eastAsia="en-US"/>
              </w:rPr>
              <w:t>Оснащенность оборудованных уче</w:t>
            </w:r>
            <w:r w:rsidRPr="001E524F">
              <w:rPr>
                <w:rFonts w:ascii="Times New Roman" w:eastAsia="Calibri" w:hAnsi="Times New Roman"/>
                <w:bCs/>
                <w:sz w:val="24"/>
                <w:szCs w:val="24"/>
                <w:lang w:eastAsia="en-US"/>
              </w:rPr>
              <w:t>б</w:t>
            </w:r>
            <w:r w:rsidRPr="001E524F">
              <w:rPr>
                <w:rFonts w:ascii="Times New Roman" w:eastAsia="Calibri" w:hAnsi="Times New Roman"/>
                <w:bCs/>
                <w:sz w:val="24"/>
                <w:szCs w:val="24"/>
                <w:lang w:eastAsia="en-US"/>
              </w:rPr>
              <w:t>ных кабинетов/объектов для пров</w:t>
            </w:r>
            <w:r w:rsidRPr="001E524F">
              <w:rPr>
                <w:rFonts w:ascii="Times New Roman" w:eastAsia="Calibri" w:hAnsi="Times New Roman"/>
                <w:bCs/>
                <w:sz w:val="24"/>
                <w:szCs w:val="24"/>
                <w:lang w:eastAsia="en-US"/>
              </w:rPr>
              <w:t>е</w:t>
            </w:r>
            <w:r w:rsidRPr="001E524F">
              <w:rPr>
                <w:rFonts w:ascii="Times New Roman" w:eastAsia="Calibri" w:hAnsi="Times New Roman"/>
                <w:bCs/>
                <w:sz w:val="24"/>
                <w:szCs w:val="24"/>
                <w:lang w:eastAsia="en-US"/>
              </w:rPr>
              <w:t>дения практических занятий</w:t>
            </w:r>
          </w:p>
        </w:tc>
      </w:tr>
      <w:tr w:rsidR="0056692C" w:rsidRPr="001F4EFC" w14:paraId="1ECAAFFC" w14:textId="77777777" w:rsidTr="00240A90">
        <w:tc>
          <w:tcPr>
            <w:tcW w:w="2478" w:type="dxa"/>
            <w:shd w:val="clear" w:color="auto" w:fill="auto"/>
          </w:tcPr>
          <w:p w14:paraId="66D59922" w14:textId="77777777" w:rsidR="0056692C" w:rsidRPr="001F4EFC" w:rsidRDefault="0056692C" w:rsidP="00261EA8">
            <w:pPr>
              <w:spacing w:after="0" w:line="240" w:lineRule="auto"/>
              <w:ind w:firstLine="709"/>
              <w:jc w:val="center"/>
              <w:rPr>
                <w:rFonts w:ascii="Times New Roman" w:eastAsia="Calibri" w:hAnsi="Times New Roman"/>
                <w:sz w:val="24"/>
                <w:szCs w:val="24"/>
                <w:lang w:eastAsia="en-US"/>
              </w:rPr>
            </w:pPr>
          </w:p>
          <w:p w14:paraId="2B609547" w14:textId="77777777" w:rsidR="0056692C" w:rsidRPr="001F4EFC" w:rsidRDefault="0056692C" w:rsidP="00261EA8">
            <w:pPr>
              <w:spacing w:after="0" w:line="240" w:lineRule="auto"/>
              <w:ind w:firstLine="709"/>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Главный учебный корпус, 306</w:t>
            </w:r>
          </w:p>
        </w:tc>
        <w:tc>
          <w:tcPr>
            <w:tcW w:w="2926" w:type="dxa"/>
            <w:shd w:val="clear" w:color="auto" w:fill="auto"/>
          </w:tcPr>
          <w:p w14:paraId="334B9C29" w14:textId="77777777" w:rsidR="0056692C" w:rsidRPr="001F4EFC" w:rsidRDefault="0056692C" w:rsidP="00261EA8">
            <w:pPr>
              <w:spacing w:after="0" w:line="240" w:lineRule="auto"/>
              <w:ind w:firstLine="709"/>
              <w:jc w:val="center"/>
              <w:rPr>
                <w:rFonts w:ascii="Times New Roman" w:eastAsia="Calibri" w:hAnsi="Times New Roman"/>
                <w:sz w:val="24"/>
                <w:szCs w:val="24"/>
                <w:lang w:eastAsia="en-US"/>
              </w:rPr>
            </w:pPr>
          </w:p>
          <w:p w14:paraId="76B2A2CA" w14:textId="77777777" w:rsidR="0056692C" w:rsidRPr="001F4EFC" w:rsidRDefault="0056692C" w:rsidP="00261EA8">
            <w:pPr>
              <w:spacing w:after="0" w:line="240" w:lineRule="auto"/>
              <w:jc w:val="center"/>
              <w:rPr>
                <w:rFonts w:ascii="Times New Roman" w:eastAsia="Calibri" w:hAnsi="Times New Roman"/>
                <w:sz w:val="24"/>
                <w:szCs w:val="24"/>
                <w:lang w:eastAsia="en-US"/>
              </w:rPr>
            </w:pPr>
            <w:r w:rsidRPr="001F4EFC">
              <w:rPr>
                <w:rFonts w:ascii="Times New Roman" w:eastAsia="Calibri" w:hAnsi="Times New Roman"/>
                <w:sz w:val="24"/>
                <w:szCs w:val="24"/>
                <w:lang w:eastAsia="en-US"/>
              </w:rPr>
              <w:t>Учебная аудитория</w:t>
            </w:r>
          </w:p>
          <w:p w14:paraId="3E1C0DAD" w14:textId="77777777" w:rsidR="0056692C" w:rsidRPr="001F4EFC" w:rsidRDefault="0056692C" w:rsidP="00261EA8">
            <w:pPr>
              <w:spacing w:after="0" w:line="240" w:lineRule="auto"/>
              <w:jc w:val="center"/>
              <w:rPr>
                <w:rFonts w:ascii="Times New Roman" w:eastAsia="Calibri" w:hAnsi="Times New Roman"/>
                <w:sz w:val="24"/>
                <w:szCs w:val="24"/>
                <w:lang w:eastAsia="en-US"/>
              </w:rPr>
            </w:pPr>
            <w:r w:rsidRPr="001F4EFC">
              <w:rPr>
                <w:rFonts w:ascii="Times New Roman" w:eastAsia="Calibri" w:hAnsi="Times New Roman"/>
                <w:sz w:val="24"/>
                <w:szCs w:val="24"/>
                <w:lang w:eastAsia="en-US"/>
              </w:rPr>
              <w:t>25 посадочных мест.</w:t>
            </w:r>
          </w:p>
        </w:tc>
        <w:tc>
          <w:tcPr>
            <w:tcW w:w="4059" w:type="dxa"/>
            <w:shd w:val="clear" w:color="auto" w:fill="auto"/>
            <w:vAlign w:val="bottom"/>
          </w:tcPr>
          <w:p w14:paraId="55458E12" w14:textId="77777777" w:rsidR="0056692C" w:rsidRPr="001F4EFC" w:rsidRDefault="0056692C" w:rsidP="00261EA8">
            <w:pPr>
              <w:autoSpaceDE w:val="0"/>
              <w:autoSpaceDN w:val="0"/>
              <w:adjustRightInd w:val="0"/>
              <w:spacing w:after="0" w:line="240" w:lineRule="auto"/>
              <w:jc w:val="both"/>
              <w:rPr>
                <w:rFonts w:ascii="Times New Roman" w:eastAsia="Calibri" w:hAnsi="Times New Roman"/>
                <w:sz w:val="24"/>
                <w:szCs w:val="24"/>
              </w:rPr>
            </w:pPr>
            <w:r w:rsidRPr="001F4EFC">
              <w:rPr>
                <w:rFonts w:ascii="Times New Roman" w:eastAsia="Calibri" w:hAnsi="Times New Roman"/>
                <w:sz w:val="24"/>
                <w:szCs w:val="24"/>
              </w:rPr>
              <w:t>Мебель для организации рабочих мест преподавателя.</w:t>
            </w:r>
          </w:p>
          <w:p w14:paraId="68683BC7" w14:textId="77777777" w:rsidR="0056692C" w:rsidRPr="001F4EFC" w:rsidRDefault="0056692C" w:rsidP="00261EA8">
            <w:pPr>
              <w:autoSpaceDE w:val="0"/>
              <w:autoSpaceDN w:val="0"/>
              <w:adjustRightInd w:val="0"/>
              <w:spacing w:after="0" w:line="240" w:lineRule="auto"/>
              <w:jc w:val="both"/>
              <w:rPr>
                <w:rFonts w:ascii="Times New Roman" w:eastAsia="Calibri" w:hAnsi="Times New Roman"/>
                <w:sz w:val="24"/>
                <w:szCs w:val="24"/>
              </w:rPr>
            </w:pPr>
            <w:r w:rsidRPr="001F4EFC">
              <w:rPr>
                <w:rFonts w:ascii="Times New Roman" w:eastAsia="Calibri" w:hAnsi="Times New Roman"/>
                <w:sz w:val="24"/>
                <w:szCs w:val="24"/>
              </w:rPr>
              <w:t>Мебель для организации рабочих мест обучающихся.</w:t>
            </w:r>
          </w:p>
          <w:p w14:paraId="01CA2913" w14:textId="77777777" w:rsidR="0056692C" w:rsidRPr="001F4EFC" w:rsidRDefault="0056692C" w:rsidP="00261EA8">
            <w:pPr>
              <w:autoSpaceDE w:val="0"/>
              <w:autoSpaceDN w:val="0"/>
              <w:adjustRightInd w:val="0"/>
              <w:spacing w:after="0" w:line="240" w:lineRule="auto"/>
              <w:jc w:val="both"/>
              <w:rPr>
                <w:rFonts w:ascii="Times New Roman" w:eastAsia="Calibri" w:hAnsi="Times New Roman"/>
                <w:sz w:val="24"/>
                <w:szCs w:val="24"/>
              </w:rPr>
            </w:pPr>
            <w:r w:rsidRPr="001F4EFC">
              <w:rPr>
                <w:rFonts w:ascii="Times New Roman" w:eastAsia="Calibri" w:hAnsi="Times New Roman"/>
                <w:sz w:val="24"/>
                <w:szCs w:val="24"/>
              </w:rPr>
              <w:t>Мебель для рационального разм</w:t>
            </w:r>
            <w:r w:rsidRPr="001F4EFC">
              <w:rPr>
                <w:rFonts w:ascii="Times New Roman" w:eastAsia="Calibri" w:hAnsi="Times New Roman"/>
                <w:sz w:val="24"/>
                <w:szCs w:val="24"/>
              </w:rPr>
              <w:t>е</w:t>
            </w:r>
            <w:r w:rsidRPr="001F4EFC">
              <w:rPr>
                <w:rFonts w:ascii="Times New Roman" w:eastAsia="Calibri" w:hAnsi="Times New Roman"/>
                <w:sz w:val="24"/>
                <w:szCs w:val="24"/>
              </w:rPr>
              <w:t>щения и хранения средств обучения</w:t>
            </w:r>
          </w:p>
          <w:p w14:paraId="439660F8" w14:textId="77777777" w:rsidR="0056692C" w:rsidRPr="001F4EFC" w:rsidRDefault="0056692C" w:rsidP="00261EA8">
            <w:pPr>
              <w:autoSpaceDE w:val="0"/>
              <w:autoSpaceDN w:val="0"/>
              <w:adjustRightInd w:val="0"/>
              <w:spacing w:after="0" w:line="240" w:lineRule="auto"/>
              <w:jc w:val="both"/>
              <w:rPr>
                <w:rFonts w:ascii="Times New Roman" w:eastAsia="Calibri" w:hAnsi="Times New Roman"/>
                <w:sz w:val="24"/>
                <w:szCs w:val="24"/>
              </w:rPr>
            </w:pPr>
            <w:r w:rsidRPr="001F4EFC">
              <w:rPr>
                <w:rFonts w:ascii="Times New Roman" w:eastAsia="Calibri" w:hAnsi="Times New Roman"/>
                <w:sz w:val="24"/>
                <w:szCs w:val="24"/>
              </w:rPr>
              <w:t>Доска аудиторная.</w:t>
            </w:r>
          </w:p>
          <w:p w14:paraId="7B12E43B"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sz w:val="24"/>
                <w:szCs w:val="24"/>
              </w:rPr>
            </w:pPr>
            <w:r w:rsidRPr="001F4EFC">
              <w:rPr>
                <w:rFonts w:ascii="Times New Roman" w:eastAsia="Calibri" w:hAnsi="Times New Roman"/>
                <w:sz w:val="24"/>
                <w:szCs w:val="24"/>
              </w:rPr>
              <w:t>Тумбочки для ТСО.</w:t>
            </w:r>
          </w:p>
        </w:tc>
      </w:tr>
    </w:tbl>
    <w:p w14:paraId="60CE1676"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p>
    <w:p w14:paraId="5D408462" w14:textId="77777777" w:rsidR="0056692C" w:rsidRPr="001F4EFC" w:rsidRDefault="0056692C" w:rsidP="00261EA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ind w:firstLine="567"/>
        <w:jc w:val="both"/>
        <w:outlineLvl w:val="0"/>
        <w:rPr>
          <w:rFonts w:ascii="Times New Roman" w:hAnsi="Times New Roman"/>
          <w:b/>
          <w:sz w:val="24"/>
          <w:szCs w:val="24"/>
          <w:lang w:val="x-none" w:eastAsia="x-none"/>
        </w:rPr>
      </w:pPr>
      <w:r w:rsidRPr="001F4EFC">
        <w:rPr>
          <w:rFonts w:ascii="Times New Roman" w:hAnsi="Times New Roman"/>
          <w:b/>
          <w:sz w:val="24"/>
          <w:szCs w:val="24"/>
          <w:lang w:val="x-none" w:eastAsia="x-none"/>
        </w:rPr>
        <w:t>3.2. Информационное обеспечение обучения</w:t>
      </w:r>
    </w:p>
    <w:p w14:paraId="0F238370" w14:textId="77777777" w:rsidR="0056692C" w:rsidRPr="001F4EFC" w:rsidRDefault="0056692C"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
          <w:bCs/>
          <w:sz w:val="24"/>
          <w:szCs w:val="24"/>
        </w:rPr>
      </w:pPr>
      <w:r w:rsidRPr="001F4EFC">
        <w:rPr>
          <w:rFonts w:ascii="Times New Roman" w:hAnsi="Times New Roman"/>
          <w:b/>
          <w:bCs/>
          <w:sz w:val="24"/>
          <w:szCs w:val="24"/>
        </w:rPr>
        <w:t>Перечень рекомендуемых учебных изданий, Интернет-ресурсов, дополнительной литературы</w:t>
      </w:r>
    </w:p>
    <w:p w14:paraId="60761F60" w14:textId="77777777" w:rsidR="0056692C" w:rsidRPr="001F4EFC" w:rsidRDefault="0056692C" w:rsidP="00261EA8">
      <w:pPr>
        <w:spacing w:after="0"/>
        <w:ind w:firstLine="567"/>
        <w:jc w:val="both"/>
        <w:rPr>
          <w:rFonts w:ascii="Times New Roman" w:hAnsi="Times New Roman"/>
          <w:sz w:val="24"/>
          <w:szCs w:val="24"/>
          <w:u w:val="single"/>
        </w:rPr>
      </w:pPr>
      <w:r w:rsidRPr="001F4EFC">
        <w:rPr>
          <w:rFonts w:ascii="Times New Roman" w:hAnsi="Times New Roman"/>
          <w:sz w:val="24"/>
          <w:szCs w:val="24"/>
          <w:u w:val="single"/>
        </w:rPr>
        <w:t>Основные источники:</w:t>
      </w:r>
    </w:p>
    <w:p w14:paraId="2E9E8EDA" w14:textId="77777777" w:rsidR="0056692C" w:rsidRPr="001F4EFC" w:rsidRDefault="0056692C" w:rsidP="00261EA8">
      <w:pPr>
        <w:spacing w:after="0"/>
        <w:ind w:firstLine="567"/>
        <w:jc w:val="both"/>
        <w:rPr>
          <w:rFonts w:ascii="Times New Roman" w:hAnsi="Times New Roman"/>
          <w:bCs/>
          <w:sz w:val="24"/>
          <w:szCs w:val="24"/>
        </w:rPr>
      </w:pPr>
      <w:r w:rsidRPr="001F4EFC">
        <w:rPr>
          <w:rFonts w:ascii="Times New Roman" w:hAnsi="Times New Roman"/>
          <w:bCs/>
          <w:sz w:val="24"/>
          <w:szCs w:val="24"/>
        </w:rPr>
        <w:t>1. Кириллов, В. В. Основы неорганической химии</w:t>
      </w:r>
      <w:proofErr w:type="gramStart"/>
      <w:r w:rsidRPr="001F4EFC">
        <w:rPr>
          <w:rFonts w:ascii="Times New Roman" w:hAnsi="Times New Roman"/>
          <w:bCs/>
          <w:sz w:val="24"/>
          <w:szCs w:val="24"/>
        </w:rPr>
        <w:t xml:space="preserve"> :</w:t>
      </w:r>
      <w:proofErr w:type="gramEnd"/>
      <w:r w:rsidRPr="001F4EFC">
        <w:rPr>
          <w:rFonts w:ascii="Times New Roman" w:hAnsi="Times New Roman"/>
          <w:bCs/>
          <w:sz w:val="24"/>
          <w:szCs w:val="24"/>
        </w:rPr>
        <w:t xml:space="preserve"> учебник / В. В. Кириллов. — Санкт-Петербург</w:t>
      </w:r>
      <w:proofErr w:type="gramStart"/>
      <w:r w:rsidRPr="001F4EFC">
        <w:rPr>
          <w:rFonts w:ascii="Times New Roman" w:hAnsi="Times New Roman"/>
          <w:bCs/>
          <w:sz w:val="24"/>
          <w:szCs w:val="24"/>
        </w:rPr>
        <w:t xml:space="preserve"> :</w:t>
      </w:r>
      <w:proofErr w:type="gramEnd"/>
      <w:r w:rsidRPr="001F4EFC">
        <w:rPr>
          <w:rFonts w:ascii="Times New Roman" w:hAnsi="Times New Roman"/>
          <w:bCs/>
          <w:sz w:val="24"/>
          <w:szCs w:val="24"/>
        </w:rPr>
        <w:t xml:space="preserve"> Лань, 2020. — 352 с. — ISBN 978-5-8114-5783-0. — Текст</w:t>
      </w:r>
      <w:proofErr w:type="gramStart"/>
      <w:r w:rsidRPr="001F4EFC">
        <w:rPr>
          <w:rFonts w:ascii="Times New Roman" w:hAnsi="Times New Roman"/>
          <w:bCs/>
          <w:sz w:val="24"/>
          <w:szCs w:val="24"/>
        </w:rPr>
        <w:t> :</w:t>
      </w:r>
      <w:proofErr w:type="gramEnd"/>
      <w:r w:rsidRPr="001F4EFC">
        <w:rPr>
          <w:rFonts w:ascii="Times New Roman" w:hAnsi="Times New Roman"/>
          <w:bCs/>
          <w:sz w:val="24"/>
          <w:szCs w:val="24"/>
        </w:rPr>
        <w:t xml:space="preserve"> электронный // Лань : электронно-библиотечная система. — URL: </w:t>
      </w:r>
      <w:hyperlink r:id="rId122" w:history="1">
        <w:r w:rsidRPr="001F4EFC">
          <w:rPr>
            <w:rFonts w:ascii="Times New Roman" w:hAnsi="Times New Roman"/>
            <w:bCs/>
            <w:sz w:val="24"/>
            <w:szCs w:val="24"/>
          </w:rPr>
          <w:t>https://e.lanbook.com/book/147097</w:t>
        </w:r>
      </w:hyperlink>
    </w:p>
    <w:p w14:paraId="13DB0708" w14:textId="77777777" w:rsidR="0056692C" w:rsidRPr="001F4EFC" w:rsidRDefault="0056692C" w:rsidP="00261EA8">
      <w:pPr>
        <w:spacing w:after="0"/>
        <w:ind w:firstLine="567"/>
        <w:jc w:val="both"/>
        <w:rPr>
          <w:rFonts w:ascii="Times New Roman" w:hAnsi="Times New Roman"/>
          <w:bCs/>
          <w:sz w:val="24"/>
          <w:szCs w:val="24"/>
        </w:rPr>
      </w:pPr>
      <w:r w:rsidRPr="001F4EFC">
        <w:rPr>
          <w:rFonts w:ascii="Times New Roman" w:hAnsi="Times New Roman"/>
          <w:bCs/>
          <w:sz w:val="24"/>
          <w:szCs w:val="24"/>
        </w:rPr>
        <w:t>2. Елфимов, В. И. Основы общей химии</w:t>
      </w:r>
      <w:proofErr w:type="gramStart"/>
      <w:r w:rsidRPr="001F4EFC">
        <w:rPr>
          <w:rFonts w:ascii="Times New Roman" w:hAnsi="Times New Roman"/>
          <w:bCs/>
          <w:sz w:val="24"/>
          <w:szCs w:val="24"/>
        </w:rPr>
        <w:t xml:space="preserve"> :</w:t>
      </w:r>
      <w:proofErr w:type="gramEnd"/>
      <w:r w:rsidRPr="001F4EFC">
        <w:rPr>
          <w:rFonts w:ascii="Times New Roman" w:hAnsi="Times New Roman"/>
          <w:bCs/>
          <w:sz w:val="24"/>
          <w:szCs w:val="24"/>
        </w:rPr>
        <w:t xml:space="preserve"> учебное пособие / В. И. Елфимов. — 2-е изд. — Москва : </w:t>
      </w:r>
      <w:proofErr w:type="gramStart"/>
      <w:r w:rsidRPr="001F4EFC">
        <w:rPr>
          <w:rFonts w:ascii="Times New Roman" w:hAnsi="Times New Roman"/>
          <w:bCs/>
          <w:sz w:val="24"/>
          <w:szCs w:val="24"/>
        </w:rPr>
        <w:t>ИНФРА-М, 2019. — 256 с. — (Высшее образование:</w:t>
      </w:r>
      <w:proofErr w:type="gramEnd"/>
      <w:r w:rsidRPr="001F4EFC">
        <w:rPr>
          <w:rFonts w:ascii="Times New Roman" w:hAnsi="Times New Roman"/>
          <w:bCs/>
          <w:sz w:val="24"/>
          <w:szCs w:val="24"/>
        </w:rPr>
        <w:t xml:space="preserve"> </w:t>
      </w:r>
      <w:proofErr w:type="gramStart"/>
      <w:r w:rsidRPr="001F4EFC">
        <w:rPr>
          <w:rFonts w:ascii="Times New Roman" w:hAnsi="Times New Roman"/>
          <w:bCs/>
          <w:sz w:val="24"/>
          <w:szCs w:val="24"/>
        </w:rPr>
        <w:t>Бакалавриат).</w:t>
      </w:r>
      <w:proofErr w:type="gramEnd"/>
      <w:r w:rsidRPr="001F4EFC">
        <w:rPr>
          <w:rFonts w:ascii="Times New Roman" w:hAnsi="Times New Roman"/>
          <w:bCs/>
          <w:sz w:val="24"/>
          <w:szCs w:val="24"/>
        </w:rPr>
        <w:t xml:space="preserve"> - ISBN 978-5-16-010066-1. - Текст</w:t>
      </w:r>
      <w:proofErr w:type="gramStart"/>
      <w:r w:rsidRPr="001F4EFC">
        <w:rPr>
          <w:rFonts w:ascii="Times New Roman" w:hAnsi="Times New Roman"/>
          <w:bCs/>
          <w:sz w:val="24"/>
          <w:szCs w:val="24"/>
        </w:rPr>
        <w:t xml:space="preserve"> :</w:t>
      </w:r>
      <w:proofErr w:type="gramEnd"/>
      <w:r w:rsidRPr="001F4EFC">
        <w:rPr>
          <w:rFonts w:ascii="Times New Roman" w:hAnsi="Times New Roman"/>
          <w:bCs/>
          <w:sz w:val="24"/>
          <w:szCs w:val="24"/>
        </w:rPr>
        <w:t xml:space="preserve"> электронный. - URL: https://znanium.com/catalog/product/915097</w:t>
      </w:r>
    </w:p>
    <w:p w14:paraId="54A97C78" w14:textId="77777777" w:rsidR="0056692C" w:rsidRPr="001F4EFC" w:rsidRDefault="0056692C" w:rsidP="00261EA8">
      <w:pPr>
        <w:spacing w:after="0"/>
        <w:ind w:firstLine="567"/>
        <w:jc w:val="both"/>
        <w:rPr>
          <w:rFonts w:ascii="Times New Roman" w:hAnsi="Times New Roman"/>
          <w:sz w:val="24"/>
          <w:szCs w:val="24"/>
        </w:rPr>
      </w:pPr>
      <w:r w:rsidRPr="001F4EFC">
        <w:rPr>
          <w:rFonts w:ascii="Times New Roman" w:hAnsi="Times New Roman"/>
          <w:sz w:val="24"/>
          <w:szCs w:val="24"/>
        </w:rPr>
        <w:t>3. Гусева, Е. В. Химия для СПО</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учебно-методическое пособие / Е. В. Гусева, М. Р. З</w:t>
      </w:r>
      <w:r w:rsidRPr="001F4EFC">
        <w:rPr>
          <w:rFonts w:ascii="Times New Roman" w:hAnsi="Times New Roman"/>
          <w:sz w:val="24"/>
          <w:szCs w:val="24"/>
        </w:rPr>
        <w:t>и</w:t>
      </w:r>
      <w:r w:rsidRPr="001F4EFC">
        <w:rPr>
          <w:rFonts w:ascii="Times New Roman" w:hAnsi="Times New Roman"/>
          <w:sz w:val="24"/>
          <w:szCs w:val="24"/>
        </w:rPr>
        <w:t>ганшина, Д. И. Куликова. — Казань</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КНИТУ, 2019. — 168 с. — ISBN 978-5-7882-2792-4. — Текст</w:t>
      </w:r>
      <w:proofErr w:type="gramStart"/>
      <w:r w:rsidRPr="001F4EFC">
        <w:rPr>
          <w:rFonts w:ascii="Times New Roman" w:hAnsi="Times New Roman"/>
          <w:sz w:val="24"/>
          <w:szCs w:val="24"/>
        </w:rPr>
        <w:t> :</w:t>
      </w:r>
      <w:proofErr w:type="gramEnd"/>
      <w:r w:rsidRPr="001F4EFC">
        <w:rPr>
          <w:rFonts w:ascii="Times New Roman" w:hAnsi="Times New Roman"/>
          <w:sz w:val="24"/>
          <w:szCs w:val="24"/>
        </w:rPr>
        <w:t xml:space="preserve"> электронный // Лань : электронно-библиотечная система. — URL: </w:t>
      </w:r>
      <w:hyperlink r:id="rId123" w:history="1">
        <w:r w:rsidRPr="001F4EFC">
          <w:rPr>
            <w:rFonts w:ascii="Times New Roman" w:hAnsi="Times New Roman"/>
            <w:sz w:val="24"/>
            <w:szCs w:val="24"/>
          </w:rPr>
          <w:t>https://e.lanbook.com/book/196096</w:t>
        </w:r>
      </w:hyperlink>
    </w:p>
    <w:p w14:paraId="0518FB23" w14:textId="77777777" w:rsidR="0056692C" w:rsidRPr="001F4EFC" w:rsidRDefault="0056692C" w:rsidP="00261EA8">
      <w:pPr>
        <w:spacing w:after="0"/>
        <w:ind w:firstLine="567"/>
        <w:jc w:val="both"/>
        <w:rPr>
          <w:rFonts w:ascii="Times New Roman" w:hAnsi="Times New Roman"/>
          <w:sz w:val="24"/>
          <w:szCs w:val="24"/>
          <w:u w:val="single"/>
        </w:rPr>
      </w:pPr>
      <w:r w:rsidRPr="001F4EFC">
        <w:rPr>
          <w:rFonts w:ascii="Times New Roman" w:hAnsi="Times New Roman"/>
          <w:sz w:val="24"/>
          <w:szCs w:val="24"/>
          <w:u w:val="single"/>
        </w:rPr>
        <w:t>Дополнительные источники:</w:t>
      </w:r>
    </w:p>
    <w:p w14:paraId="2A6724A4" w14:textId="77777777" w:rsidR="0056692C" w:rsidRPr="001F4EFC" w:rsidRDefault="0056692C" w:rsidP="00261EA8">
      <w:pPr>
        <w:spacing w:after="0"/>
        <w:ind w:firstLine="567"/>
        <w:jc w:val="both"/>
        <w:rPr>
          <w:rFonts w:ascii="Times New Roman" w:hAnsi="Times New Roman"/>
          <w:sz w:val="24"/>
          <w:szCs w:val="24"/>
        </w:rPr>
      </w:pPr>
      <w:r w:rsidRPr="001F4EFC">
        <w:rPr>
          <w:rFonts w:ascii="Times New Roman" w:hAnsi="Times New Roman"/>
          <w:sz w:val="24"/>
          <w:szCs w:val="24"/>
        </w:rPr>
        <w:t>1.</w:t>
      </w:r>
      <w:r w:rsidRPr="001F4EFC">
        <w:rPr>
          <w:rFonts w:ascii="Times New Roman" w:hAnsi="Times New Roman"/>
          <w:bCs/>
          <w:sz w:val="24"/>
          <w:szCs w:val="24"/>
        </w:rPr>
        <w:t>Габриелян, О.С.</w:t>
      </w:r>
      <w:r w:rsidRPr="001F4EFC">
        <w:rPr>
          <w:rFonts w:ascii="Times New Roman" w:hAnsi="Times New Roman"/>
          <w:sz w:val="24"/>
          <w:szCs w:val="24"/>
        </w:rPr>
        <w:t xml:space="preserve"> Химия. 10 класс. Базовый уровень: учебник для общеобразоват. учреждений / О. С. Габриелян. - 7-е изд., стер. - М.: Дрофа, 2019. - 192 с. https://pdf.11klasov.net/15978-himija-10-klass-bazovyj-uroven-uchebnik-gabrieljan-os.html.</w:t>
      </w:r>
    </w:p>
    <w:p w14:paraId="51F56086" w14:textId="77777777" w:rsidR="0056692C" w:rsidRPr="001F4EFC" w:rsidRDefault="0056692C" w:rsidP="00261EA8">
      <w:pPr>
        <w:spacing w:after="0"/>
        <w:ind w:firstLine="567"/>
        <w:jc w:val="both"/>
        <w:rPr>
          <w:rFonts w:ascii="Times New Roman" w:hAnsi="Times New Roman"/>
          <w:sz w:val="24"/>
          <w:szCs w:val="24"/>
        </w:rPr>
      </w:pPr>
      <w:r w:rsidRPr="001F4EFC">
        <w:rPr>
          <w:rFonts w:ascii="Times New Roman" w:hAnsi="Times New Roman"/>
          <w:sz w:val="24"/>
          <w:szCs w:val="24"/>
        </w:rPr>
        <w:t xml:space="preserve">2. Иванов, В. Г. Ocновы химии: Учебник / В.Г. Иванов, О.Н. Гева. - М.: КУРС: НИЦ ИНФРА-М, 2017. - 560 с. </w:t>
      </w:r>
    </w:p>
    <w:p w14:paraId="4D84D051" w14:textId="77777777" w:rsidR="0056692C" w:rsidRPr="001F4EFC" w:rsidRDefault="0056692C" w:rsidP="00261EA8">
      <w:pPr>
        <w:spacing w:after="0"/>
        <w:ind w:firstLine="567"/>
        <w:jc w:val="both"/>
        <w:rPr>
          <w:rFonts w:ascii="Times New Roman" w:hAnsi="Times New Roman"/>
          <w:sz w:val="24"/>
          <w:szCs w:val="24"/>
        </w:rPr>
      </w:pPr>
      <w:r w:rsidRPr="001F4EFC">
        <w:rPr>
          <w:rFonts w:ascii="Times New Roman" w:hAnsi="Times New Roman"/>
          <w:sz w:val="24"/>
          <w:szCs w:val="24"/>
        </w:rPr>
        <w:t>3.Аржаков, М. С. Химия и физика полимеров. Краткий словарь</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учебное пособие / М. С. Аржаков. — Санкт-Петербург</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Лань, 2020. — 344 с. — ISBN 978-5-8114-5763-2. — </w:t>
      </w:r>
      <w:r w:rsidRPr="001F4EFC">
        <w:rPr>
          <w:rFonts w:ascii="Times New Roman" w:hAnsi="Times New Roman"/>
          <w:sz w:val="24"/>
          <w:szCs w:val="24"/>
        </w:rPr>
        <w:lastRenderedPageBreak/>
        <w:t>Текст</w:t>
      </w:r>
      <w:proofErr w:type="gramStart"/>
      <w:r w:rsidRPr="001F4EFC">
        <w:rPr>
          <w:rFonts w:ascii="Times New Roman" w:hAnsi="Times New Roman"/>
          <w:sz w:val="24"/>
          <w:szCs w:val="24"/>
        </w:rPr>
        <w:t> :</w:t>
      </w:r>
      <w:proofErr w:type="gramEnd"/>
      <w:r w:rsidRPr="001F4EFC">
        <w:rPr>
          <w:rFonts w:ascii="Times New Roman" w:hAnsi="Times New Roman"/>
          <w:sz w:val="24"/>
          <w:szCs w:val="24"/>
        </w:rPr>
        <w:t xml:space="preserve"> электронный // Лань : электронно-библиотечная система. — URL: </w:t>
      </w:r>
      <w:hyperlink r:id="rId124" w:history="1">
        <w:r w:rsidRPr="001F4EFC">
          <w:rPr>
            <w:rFonts w:ascii="Times New Roman" w:hAnsi="Times New Roman"/>
            <w:sz w:val="24"/>
            <w:szCs w:val="24"/>
          </w:rPr>
          <w:t>https://e.lanbook.com/book/146822</w:t>
        </w:r>
      </w:hyperlink>
      <w:r w:rsidRPr="001F4EFC">
        <w:rPr>
          <w:rFonts w:ascii="Times New Roman" w:hAnsi="Times New Roman"/>
          <w:sz w:val="24"/>
          <w:szCs w:val="24"/>
        </w:rPr>
        <w:t> </w:t>
      </w:r>
    </w:p>
    <w:p w14:paraId="7B3892E2" w14:textId="77777777" w:rsidR="0056692C" w:rsidRPr="001F4EFC" w:rsidRDefault="0056692C" w:rsidP="00261EA8">
      <w:pPr>
        <w:spacing w:after="0"/>
        <w:ind w:firstLine="567"/>
        <w:jc w:val="both"/>
        <w:rPr>
          <w:rFonts w:ascii="Times New Roman" w:hAnsi="Times New Roman"/>
          <w:sz w:val="24"/>
          <w:szCs w:val="24"/>
        </w:rPr>
      </w:pPr>
      <w:r w:rsidRPr="001F4EFC">
        <w:rPr>
          <w:rFonts w:ascii="Times New Roman" w:hAnsi="Times New Roman"/>
          <w:sz w:val="24"/>
          <w:szCs w:val="24"/>
        </w:rPr>
        <w:t>4.Богомолова, И. В. Неорганическая химия</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учебное пособие / И. В. Богомолова. - Москва</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ИНФРА-М, 2021. - 336 с.</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ил. - (ПРОФИ). - ISBN 978-5-98281-187-5.-Текст</w:t>
      </w:r>
      <w:proofErr w:type="gramStart"/>
      <w:r w:rsidRPr="001F4EFC">
        <w:rPr>
          <w:rFonts w:ascii="Times New Roman" w:hAnsi="Times New Roman"/>
          <w:sz w:val="24"/>
          <w:szCs w:val="24"/>
        </w:rPr>
        <w:t>:э</w:t>
      </w:r>
      <w:proofErr w:type="gramEnd"/>
      <w:r w:rsidRPr="001F4EFC">
        <w:rPr>
          <w:rFonts w:ascii="Times New Roman" w:hAnsi="Times New Roman"/>
          <w:sz w:val="24"/>
          <w:szCs w:val="24"/>
        </w:rPr>
        <w:t xml:space="preserve">лектронный.-URL: </w:t>
      </w:r>
      <w:hyperlink r:id="rId125" w:history="1">
        <w:r w:rsidRPr="001F4EFC">
          <w:rPr>
            <w:rFonts w:ascii="Times New Roman" w:hAnsi="Times New Roman"/>
            <w:sz w:val="24"/>
            <w:szCs w:val="24"/>
          </w:rPr>
          <w:t>https://znanium.com/catalog/product/1362442</w:t>
        </w:r>
      </w:hyperlink>
    </w:p>
    <w:p w14:paraId="4467D1AD" w14:textId="77777777" w:rsidR="0056692C" w:rsidRPr="001F4EFC" w:rsidRDefault="0056692C" w:rsidP="00261EA8">
      <w:pPr>
        <w:spacing w:after="0"/>
        <w:ind w:firstLine="567"/>
        <w:jc w:val="both"/>
        <w:rPr>
          <w:rFonts w:ascii="Times New Roman" w:hAnsi="Times New Roman"/>
          <w:sz w:val="24"/>
          <w:szCs w:val="24"/>
        </w:rPr>
      </w:pPr>
      <w:r w:rsidRPr="001F4EFC">
        <w:rPr>
          <w:rFonts w:ascii="Times New Roman" w:hAnsi="Times New Roman"/>
          <w:sz w:val="24"/>
          <w:szCs w:val="24"/>
        </w:rPr>
        <w:t>5.Основы общей химии</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учебное пособие для спо / Е. Г. Гончаров, В. Ю. Кондрашин, А. М. Ховив, Ю. П. Афиногенов. — Санкт-Петербург</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Лань, 2020. — 464 с. — ISBN 978-5-8114-5829-5. — Текст</w:t>
      </w:r>
      <w:proofErr w:type="gramStart"/>
      <w:r w:rsidRPr="001F4EFC">
        <w:rPr>
          <w:rFonts w:ascii="Times New Roman" w:hAnsi="Times New Roman"/>
          <w:sz w:val="24"/>
          <w:szCs w:val="24"/>
        </w:rPr>
        <w:t> :</w:t>
      </w:r>
      <w:proofErr w:type="gramEnd"/>
      <w:r w:rsidRPr="001F4EFC">
        <w:rPr>
          <w:rFonts w:ascii="Times New Roman" w:hAnsi="Times New Roman"/>
          <w:sz w:val="24"/>
          <w:szCs w:val="24"/>
        </w:rPr>
        <w:t xml:space="preserve"> электронный // Лань : электронно-библиотечная система. — URL: </w:t>
      </w:r>
      <w:hyperlink r:id="rId126" w:history="1">
        <w:r w:rsidRPr="001F4EFC">
          <w:rPr>
            <w:rFonts w:ascii="Times New Roman" w:hAnsi="Times New Roman"/>
            <w:sz w:val="24"/>
            <w:szCs w:val="24"/>
          </w:rPr>
          <w:t>https://e.lanbook.com/book/146667</w:t>
        </w:r>
      </w:hyperlink>
    </w:p>
    <w:p w14:paraId="5DE3B123" w14:textId="77777777" w:rsidR="0056692C" w:rsidRPr="001F4EFC" w:rsidRDefault="0056692C" w:rsidP="00261EA8">
      <w:pPr>
        <w:spacing w:after="0"/>
        <w:ind w:firstLine="567"/>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Электронные библиотечные системы:</w:t>
      </w:r>
    </w:p>
    <w:p w14:paraId="030F7D03" w14:textId="77777777" w:rsidR="0056692C" w:rsidRPr="001F4EFC" w:rsidRDefault="0056692C" w:rsidP="00261EA8">
      <w:pPr>
        <w:spacing w:after="0"/>
        <w:ind w:firstLine="567"/>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 xml:space="preserve">1. </w:t>
      </w:r>
      <w:hyperlink r:id="rId127" w:history="1">
        <w:r w:rsidRPr="001F4EFC">
          <w:rPr>
            <w:rFonts w:ascii="Times New Roman" w:eastAsia="Calibri" w:hAnsi="Times New Roman"/>
            <w:sz w:val="24"/>
            <w:szCs w:val="24"/>
            <w:lang w:eastAsia="en-US"/>
          </w:rPr>
          <w:t>http://znanium.com</w:t>
        </w:r>
      </w:hyperlink>
    </w:p>
    <w:p w14:paraId="043B81C8" w14:textId="77777777" w:rsidR="0056692C" w:rsidRPr="001F4EFC" w:rsidRDefault="0056692C" w:rsidP="00261EA8">
      <w:pPr>
        <w:spacing w:after="0"/>
        <w:ind w:firstLine="567"/>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 xml:space="preserve">2. </w:t>
      </w:r>
      <w:hyperlink r:id="rId128" w:history="1">
        <w:r w:rsidRPr="001F4EFC">
          <w:rPr>
            <w:rFonts w:ascii="Times New Roman" w:eastAsia="Calibri" w:hAnsi="Times New Roman"/>
            <w:sz w:val="24"/>
            <w:szCs w:val="24"/>
            <w:lang w:val="en-US" w:eastAsia="en-US"/>
          </w:rPr>
          <w:t>http</w:t>
        </w:r>
        <w:r w:rsidRPr="001F4EFC">
          <w:rPr>
            <w:rFonts w:ascii="Times New Roman" w:eastAsia="Calibri" w:hAnsi="Times New Roman"/>
            <w:sz w:val="24"/>
            <w:szCs w:val="24"/>
            <w:lang w:eastAsia="en-US"/>
          </w:rPr>
          <w:t>://</w:t>
        </w:r>
        <w:r w:rsidRPr="001F4EFC">
          <w:rPr>
            <w:rFonts w:ascii="Times New Roman" w:eastAsia="Calibri" w:hAnsi="Times New Roman"/>
            <w:sz w:val="24"/>
            <w:szCs w:val="24"/>
            <w:lang w:val="en-US" w:eastAsia="en-US"/>
          </w:rPr>
          <w:t>e</w:t>
        </w:r>
        <w:r w:rsidRPr="001F4EFC">
          <w:rPr>
            <w:rFonts w:ascii="Times New Roman" w:eastAsia="Calibri" w:hAnsi="Times New Roman"/>
            <w:sz w:val="24"/>
            <w:szCs w:val="24"/>
            <w:lang w:eastAsia="en-US"/>
          </w:rPr>
          <w:t>.</w:t>
        </w:r>
        <w:r w:rsidRPr="001F4EFC">
          <w:rPr>
            <w:rFonts w:ascii="Times New Roman" w:eastAsia="Calibri" w:hAnsi="Times New Roman"/>
            <w:sz w:val="24"/>
            <w:szCs w:val="24"/>
            <w:lang w:val="en-US" w:eastAsia="en-US"/>
          </w:rPr>
          <w:t>lanbook</w:t>
        </w:r>
        <w:r w:rsidRPr="001F4EFC">
          <w:rPr>
            <w:rFonts w:ascii="Times New Roman" w:eastAsia="Calibri" w:hAnsi="Times New Roman"/>
            <w:sz w:val="24"/>
            <w:szCs w:val="24"/>
            <w:lang w:eastAsia="en-US"/>
          </w:rPr>
          <w:t>.</w:t>
        </w:r>
        <w:r w:rsidRPr="001F4EFC">
          <w:rPr>
            <w:rFonts w:ascii="Times New Roman" w:eastAsia="Calibri" w:hAnsi="Times New Roman"/>
            <w:sz w:val="24"/>
            <w:szCs w:val="24"/>
            <w:lang w:val="en-US" w:eastAsia="en-US"/>
          </w:rPr>
          <w:t>com</w:t>
        </w:r>
      </w:hyperlink>
    </w:p>
    <w:p w14:paraId="79EE9725" w14:textId="77777777" w:rsidR="0056692C" w:rsidRPr="001F4EFC" w:rsidRDefault="0056692C" w:rsidP="00261EA8">
      <w:pPr>
        <w:spacing w:after="0"/>
        <w:ind w:firstLine="567"/>
        <w:jc w:val="both"/>
        <w:rPr>
          <w:rFonts w:ascii="Times New Roman" w:hAnsi="Times New Roman"/>
          <w:iCs/>
          <w:sz w:val="24"/>
          <w:szCs w:val="24"/>
        </w:rPr>
      </w:pPr>
      <w:r w:rsidRPr="001F4EFC">
        <w:rPr>
          <w:rFonts w:ascii="Times New Roman" w:hAnsi="Times New Roman"/>
          <w:sz w:val="24"/>
          <w:szCs w:val="24"/>
        </w:rPr>
        <w:t xml:space="preserve">3. </w:t>
      </w:r>
      <w:hyperlink r:id="rId129" w:history="1">
        <w:r w:rsidRPr="001F4EFC">
          <w:rPr>
            <w:rFonts w:ascii="Times New Roman" w:hAnsi="Times New Roman"/>
            <w:iCs/>
            <w:sz w:val="24"/>
            <w:szCs w:val="24"/>
            <w:lang w:val="en-US"/>
          </w:rPr>
          <w:t>www</w:t>
        </w:r>
        <w:r w:rsidRPr="001F4EFC">
          <w:rPr>
            <w:rFonts w:ascii="Times New Roman" w:hAnsi="Times New Roman"/>
            <w:iCs/>
            <w:sz w:val="24"/>
            <w:szCs w:val="24"/>
          </w:rPr>
          <w:t>.</w:t>
        </w:r>
        <w:r w:rsidRPr="001F4EFC">
          <w:rPr>
            <w:rFonts w:ascii="Times New Roman" w:hAnsi="Times New Roman"/>
            <w:iCs/>
            <w:sz w:val="24"/>
            <w:szCs w:val="24"/>
            <w:lang w:val="en-US"/>
          </w:rPr>
          <w:t>library</w:t>
        </w:r>
        <w:r w:rsidRPr="001F4EFC">
          <w:rPr>
            <w:rFonts w:ascii="Times New Roman" w:hAnsi="Times New Roman"/>
            <w:iCs/>
            <w:sz w:val="24"/>
            <w:szCs w:val="24"/>
          </w:rPr>
          <w:t>.</w:t>
        </w:r>
        <w:r w:rsidRPr="001F4EFC">
          <w:rPr>
            <w:rFonts w:ascii="Times New Roman" w:hAnsi="Times New Roman"/>
            <w:iCs/>
            <w:sz w:val="24"/>
            <w:szCs w:val="24"/>
            <w:lang w:val="en-US"/>
          </w:rPr>
          <w:t>timacad</w:t>
        </w:r>
        <w:r w:rsidRPr="001F4EFC">
          <w:rPr>
            <w:rFonts w:ascii="Times New Roman" w:hAnsi="Times New Roman"/>
            <w:iCs/>
            <w:sz w:val="24"/>
            <w:szCs w:val="24"/>
          </w:rPr>
          <w:t>.</w:t>
        </w:r>
        <w:r w:rsidRPr="001F4EFC">
          <w:rPr>
            <w:rFonts w:ascii="Times New Roman" w:hAnsi="Times New Roman"/>
            <w:iCs/>
            <w:sz w:val="24"/>
            <w:szCs w:val="24"/>
            <w:lang w:val="en-US"/>
          </w:rPr>
          <w:t>ru</w:t>
        </w:r>
      </w:hyperlink>
    </w:p>
    <w:p w14:paraId="51294DD5" w14:textId="77777777" w:rsidR="0056692C" w:rsidRPr="001F4EFC" w:rsidRDefault="0056692C" w:rsidP="00261EA8">
      <w:pPr>
        <w:spacing w:after="0"/>
        <w:ind w:firstLine="567"/>
        <w:jc w:val="both"/>
        <w:rPr>
          <w:rFonts w:ascii="Times New Roman" w:hAnsi="Times New Roman"/>
          <w:iCs/>
          <w:sz w:val="24"/>
          <w:szCs w:val="24"/>
        </w:rPr>
      </w:pPr>
      <w:r w:rsidRPr="001F4EFC">
        <w:rPr>
          <w:rFonts w:ascii="Times New Roman" w:hAnsi="Times New Roman"/>
          <w:iCs/>
          <w:sz w:val="24"/>
          <w:szCs w:val="24"/>
        </w:rPr>
        <w:t xml:space="preserve">4. </w:t>
      </w:r>
      <w:hyperlink r:id="rId130" w:history="1">
        <w:r w:rsidRPr="001F4EFC">
          <w:rPr>
            <w:rFonts w:ascii="Times New Roman" w:hAnsi="Times New Roman"/>
            <w:iCs/>
            <w:sz w:val="24"/>
            <w:szCs w:val="24"/>
            <w:lang w:val="en-US"/>
          </w:rPr>
          <w:t>http</w:t>
        </w:r>
        <w:r w:rsidRPr="001F4EFC">
          <w:rPr>
            <w:rFonts w:ascii="Times New Roman" w:hAnsi="Times New Roman"/>
            <w:iCs/>
            <w:sz w:val="24"/>
            <w:szCs w:val="24"/>
          </w:rPr>
          <w:t>://</w:t>
        </w:r>
        <w:r w:rsidRPr="001F4EFC">
          <w:rPr>
            <w:rFonts w:ascii="Times New Roman" w:hAnsi="Times New Roman"/>
            <w:iCs/>
            <w:sz w:val="24"/>
            <w:szCs w:val="24"/>
            <w:lang w:val="en-US"/>
          </w:rPr>
          <w:t>sdo</w:t>
        </w:r>
        <w:r w:rsidRPr="001F4EFC">
          <w:rPr>
            <w:rFonts w:ascii="Times New Roman" w:hAnsi="Times New Roman"/>
            <w:iCs/>
            <w:sz w:val="24"/>
            <w:szCs w:val="24"/>
          </w:rPr>
          <w:t>.</w:t>
        </w:r>
        <w:r w:rsidRPr="001F4EFC">
          <w:rPr>
            <w:rFonts w:ascii="Times New Roman" w:hAnsi="Times New Roman"/>
            <w:iCs/>
            <w:sz w:val="24"/>
            <w:szCs w:val="24"/>
            <w:lang w:val="en-US"/>
          </w:rPr>
          <w:t>volgau</w:t>
        </w:r>
        <w:r w:rsidRPr="001F4EFC">
          <w:rPr>
            <w:rFonts w:ascii="Times New Roman" w:hAnsi="Times New Roman"/>
            <w:iCs/>
            <w:sz w:val="24"/>
            <w:szCs w:val="24"/>
          </w:rPr>
          <w:t>.</w:t>
        </w:r>
        <w:r w:rsidRPr="001F4EFC">
          <w:rPr>
            <w:rFonts w:ascii="Times New Roman" w:hAnsi="Times New Roman"/>
            <w:iCs/>
            <w:sz w:val="24"/>
            <w:szCs w:val="24"/>
            <w:lang w:val="en-US"/>
          </w:rPr>
          <w:t>com</w:t>
        </w:r>
      </w:hyperlink>
      <w:r w:rsidRPr="001F4EFC">
        <w:rPr>
          <w:rFonts w:ascii="Times New Roman" w:hAnsi="Times New Roman"/>
          <w:iCs/>
          <w:sz w:val="24"/>
          <w:szCs w:val="24"/>
        </w:rPr>
        <w:t xml:space="preserve"> «Прометей» версия 4.3</w:t>
      </w:r>
    </w:p>
    <w:p w14:paraId="389BC88F" w14:textId="77777777" w:rsidR="0056692C" w:rsidRPr="001F4EFC" w:rsidRDefault="0056692C" w:rsidP="00261EA8">
      <w:pPr>
        <w:spacing w:after="0"/>
        <w:ind w:firstLine="709"/>
        <w:jc w:val="both"/>
        <w:rPr>
          <w:rFonts w:ascii="Times New Roman" w:hAnsi="Times New Roman"/>
          <w:sz w:val="24"/>
          <w:szCs w:val="24"/>
        </w:rPr>
      </w:pPr>
    </w:p>
    <w:p w14:paraId="4B69EA2B" w14:textId="77777777" w:rsidR="0056692C" w:rsidRPr="001F4EFC" w:rsidRDefault="0056692C" w:rsidP="00261EA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ind w:left="284"/>
        <w:jc w:val="center"/>
        <w:outlineLvl w:val="0"/>
        <w:rPr>
          <w:rFonts w:ascii="Times New Roman" w:hAnsi="Times New Roman"/>
          <w:b/>
          <w:caps/>
          <w:sz w:val="24"/>
          <w:szCs w:val="24"/>
          <w:lang w:val="x-none" w:eastAsia="x-none"/>
        </w:rPr>
      </w:pPr>
      <w:r w:rsidRPr="001F4EFC">
        <w:rPr>
          <w:rFonts w:ascii="Times New Roman" w:hAnsi="Times New Roman"/>
          <w:b/>
          <w:caps/>
          <w:sz w:val="24"/>
          <w:szCs w:val="24"/>
          <w:lang w:val="x-none" w:eastAsia="x-none"/>
        </w:rPr>
        <w:t>4. Контроль и оценка результатов освоения предмета</w:t>
      </w:r>
    </w:p>
    <w:p w14:paraId="394953C1" w14:textId="77777777" w:rsidR="0056692C" w:rsidRPr="001F4EFC" w:rsidRDefault="0056692C" w:rsidP="00261EA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jc w:val="both"/>
        <w:outlineLvl w:val="0"/>
        <w:rPr>
          <w:rFonts w:ascii="Times New Roman" w:hAnsi="Times New Roman"/>
          <w:sz w:val="24"/>
          <w:szCs w:val="24"/>
          <w:lang w:val="x-none" w:eastAsia="x-none"/>
        </w:rPr>
      </w:pPr>
      <w:r w:rsidRPr="001F4EFC">
        <w:rPr>
          <w:rFonts w:ascii="Times New Roman" w:hAnsi="Times New Roman"/>
          <w:b/>
          <w:sz w:val="24"/>
          <w:szCs w:val="24"/>
          <w:lang w:val="x-none" w:eastAsia="x-none"/>
        </w:rPr>
        <w:tab/>
        <w:t>Контроль</w:t>
      </w:r>
      <w:r w:rsidRPr="001F4EFC">
        <w:rPr>
          <w:rFonts w:ascii="Times New Roman" w:hAnsi="Times New Roman"/>
          <w:b/>
          <w:sz w:val="24"/>
          <w:szCs w:val="24"/>
          <w:lang w:eastAsia="x-none"/>
        </w:rPr>
        <w:t xml:space="preserve"> </w:t>
      </w:r>
      <w:r w:rsidRPr="001F4EFC">
        <w:rPr>
          <w:rFonts w:ascii="Times New Roman" w:hAnsi="Times New Roman"/>
          <w:b/>
          <w:sz w:val="24"/>
          <w:szCs w:val="24"/>
          <w:lang w:val="x-none" w:eastAsia="x-none"/>
        </w:rPr>
        <w:t>и оценка</w:t>
      </w:r>
      <w:r w:rsidRPr="001F4EFC">
        <w:rPr>
          <w:rFonts w:ascii="Times New Roman" w:hAnsi="Times New Roman"/>
          <w:sz w:val="24"/>
          <w:szCs w:val="24"/>
          <w:lang w:val="x-none" w:eastAsia="x-none"/>
        </w:rPr>
        <w:t xml:space="preserve"> результатов освоения предмета осуществляется преподавателем в процессе проведения теоретических</w:t>
      </w:r>
      <w:r w:rsidRPr="001F4EFC">
        <w:rPr>
          <w:rFonts w:ascii="Times New Roman" w:hAnsi="Times New Roman"/>
          <w:sz w:val="24"/>
          <w:szCs w:val="24"/>
          <w:lang w:eastAsia="x-none"/>
        </w:rPr>
        <w:t>,</w:t>
      </w:r>
      <w:r w:rsidRPr="001F4EFC">
        <w:rPr>
          <w:rFonts w:ascii="Times New Roman" w:hAnsi="Times New Roman"/>
          <w:sz w:val="24"/>
          <w:szCs w:val="24"/>
          <w:lang w:val="x-none" w:eastAsia="x-none"/>
        </w:rPr>
        <w:t xml:space="preserve"> практических занятий, тестирования, а также выполнения обучающимися индивидуальных заданий, проектов, исследований.</w:t>
      </w:r>
    </w:p>
    <w:tbl>
      <w:tblPr>
        <w:tblW w:w="7695" w:type="pct"/>
        <w:tblInd w:w="-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4"/>
        <w:gridCol w:w="2578"/>
        <w:gridCol w:w="6909"/>
        <w:gridCol w:w="4674"/>
      </w:tblGrid>
      <w:tr w:rsidR="0056692C" w:rsidRPr="001F4EFC" w14:paraId="2E6C3FF0" w14:textId="77777777" w:rsidTr="00240A90">
        <w:trPr>
          <w:gridBefore w:val="1"/>
          <w:gridAfter w:val="1"/>
          <w:wBefore w:w="331" w:type="pct"/>
          <w:wAfter w:w="1541" w:type="pct"/>
        </w:trPr>
        <w:tc>
          <w:tcPr>
            <w:tcW w:w="850" w:type="pct"/>
          </w:tcPr>
          <w:p w14:paraId="4D1EEEAD" w14:textId="77777777" w:rsidR="0056692C" w:rsidRPr="00B94F43" w:rsidRDefault="0056692C" w:rsidP="00261EA8">
            <w:pPr>
              <w:spacing w:after="0"/>
              <w:ind w:firstLine="6"/>
              <w:jc w:val="center"/>
              <w:rPr>
                <w:rFonts w:ascii="Times New Roman" w:hAnsi="Times New Roman"/>
                <w:bCs/>
                <w:sz w:val="24"/>
                <w:szCs w:val="24"/>
              </w:rPr>
            </w:pPr>
            <w:r w:rsidRPr="00B94F43">
              <w:rPr>
                <w:rFonts w:ascii="Times New Roman" w:hAnsi="Times New Roman"/>
                <w:bCs/>
                <w:sz w:val="24"/>
                <w:szCs w:val="24"/>
              </w:rPr>
              <w:t>Результаты обучения</w:t>
            </w:r>
          </w:p>
        </w:tc>
        <w:tc>
          <w:tcPr>
            <w:tcW w:w="2278" w:type="pct"/>
          </w:tcPr>
          <w:p w14:paraId="36B73B57" w14:textId="77777777" w:rsidR="0056692C" w:rsidRPr="00B94F43" w:rsidRDefault="0056692C" w:rsidP="00261EA8">
            <w:pPr>
              <w:spacing w:after="0"/>
              <w:ind w:firstLine="6"/>
              <w:jc w:val="center"/>
              <w:rPr>
                <w:rFonts w:ascii="Times New Roman" w:hAnsi="Times New Roman"/>
                <w:bCs/>
                <w:sz w:val="24"/>
                <w:szCs w:val="24"/>
              </w:rPr>
            </w:pPr>
            <w:r w:rsidRPr="00B94F43">
              <w:rPr>
                <w:rFonts w:ascii="Times New Roman" w:hAnsi="Times New Roman"/>
                <w:bCs/>
                <w:sz w:val="24"/>
                <w:szCs w:val="24"/>
              </w:rPr>
              <w:t>Методы оценки</w:t>
            </w:r>
          </w:p>
        </w:tc>
      </w:tr>
      <w:tr w:rsidR="0056692C" w:rsidRPr="001F4EFC" w14:paraId="252726A0" w14:textId="77777777" w:rsidTr="00B94F43">
        <w:trPr>
          <w:gridBefore w:val="1"/>
          <w:gridAfter w:val="1"/>
          <w:wBefore w:w="331" w:type="pct"/>
          <w:wAfter w:w="1541" w:type="pct"/>
          <w:trHeight w:val="617"/>
        </w:trPr>
        <w:tc>
          <w:tcPr>
            <w:tcW w:w="850" w:type="pct"/>
          </w:tcPr>
          <w:p w14:paraId="09DDB108" w14:textId="77777777" w:rsidR="0056692C" w:rsidRPr="001F4EFC" w:rsidRDefault="0056692C" w:rsidP="00261EA8">
            <w:pPr>
              <w:spacing w:after="0"/>
              <w:ind w:firstLine="709"/>
              <w:jc w:val="center"/>
              <w:rPr>
                <w:rFonts w:ascii="Times New Roman" w:hAnsi="Times New Roman"/>
                <w:bCs/>
                <w:i/>
                <w:sz w:val="24"/>
                <w:szCs w:val="24"/>
              </w:rPr>
            </w:pPr>
            <w:r w:rsidRPr="001F4EFC">
              <w:rPr>
                <w:rFonts w:ascii="Times New Roman" w:hAnsi="Times New Roman"/>
                <w:sz w:val="24"/>
                <w:szCs w:val="24"/>
              </w:rPr>
              <w:t>ПРб 01</w:t>
            </w:r>
          </w:p>
          <w:p w14:paraId="18DD4764" w14:textId="77777777" w:rsidR="0056692C" w:rsidRPr="001F4EFC" w:rsidRDefault="0056692C" w:rsidP="00261EA8">
            <w:pPr>
              <w:spacing w:after="0"/>
              <w:ind w:firstLine="709"/>
              <w:jc w:val="center"/>
              <w:rPr>
                <w:rFonts w:ascii="Times New Roman" w:hAnsi="Times New Roman"/>
                <w:sz w:val="24"/>
                <w:szCs w:val="24"/>
              </w:rPr>
            </w:pPr>
            <w:r w:rsidRPr="001F4EFC">
              <w:rPr>
                <w:rFonts w:ascii="Times New Roman" w:hAnsi="Times New Roman"/>
                <w:sz w:val="24"/>
                <w:szCs w:val="24"/>
              </w:rPr>
              <w:t>ПРб 02</w:t>
            </w:r>
          </w:p>
          <w:p w14:paraId="7C0885BD" w14:textId="77777777" w:rsidR="0056692C" w:rsidRPr="001F4EFC" w:rsidRDefault="0056692C" w:rsidP="00261EA8">
            <w:pPr>
              <w:spacing w:after="0"/>
              <w:ind w:firstLine="709"/>
              <w:jc w:val="center"/>
              <w:rPr>
                <w:rFonts w:ascii="Times New Roman" w:hAnsi="Times New Roman"/>
                <w:sz w:val="24"/>
                <w:szCs w:val="24"/>
              </w:rPr>
            </w:pPr>
            <w:r w:rsidRPr="001F4EFC">
              <w:rPr>
                <w:rFonts w:ascii="Times New Roman" w:hAnsi="Times New Roman"/>
                <w:sz w:val="24"/>
                <w:szCs w:val="24"/>
              </w:rPr>
              <w:t>ПРб 03</w:t>
            </w:r>
          </w:p>
          <w:p w14:paraId="6DFFAFA0" w14:textId="77777777" w:rsidR="0056692C" w:rsidRPr="001F4EFC" w:rsidRDefault="0056692C" w:rsidP="00261EA8">
            <w:pPr>
              <w:spacing w:after="0"/>
              <w:ind w:firstLine="709"/>
              <w:jc w:val="center"/>
              <w:rPr>
                <w:rFonts w:ascii="Times New Roman" w:hAnsi="Times New Roman"/>
                <w:sz w:val="24"/>
                <w:szCs w:val="24"/>
              </w:rPr>
            </w:pPr>
            <w:r w:rsidRPr="001F4EFC">
              <w:rPr>
                <w:rFonts w:ascii="Times New Roman" w:hAnsi="Times New Roman"/>
                <w:sz w:val="24"/>
                <w:szCs w:val="24"/>
              </w:rPr>
              <w:t>ПРб 04</w:t>
            </w:r>
          </w:p>
          <w:p w14:paraId="050172A8" w14:textId="77777777" w:rsidR="0056692C" w:rsidRPr="001F4EFC" w:rsidRDefault="0056692C" w:rsidP="00261EA8">
            <w:pPr>
              <w:spacing w:after="0"/>
              <w:ind w:firstLine="709"/>
              <w:jc w:val="center"/>
              <w:rPr>
                <w:rFonts w:ascii="Times New Roman" w:hAnsi="Times New Roman"/>
                <w:bCs/>
                <w:i/>
                <w:sz w:val="24"/>
                <w:szCs w:val="24"/>
              </w:rPr>
            </w:pPr>
            <w:r w:rsidRPr="001F4EFC">
              <w:rPr>
                <w:rFonts w:ascii="Times New Roman" w:hAnsi="Times New Roman"/>
                <w:sz w:val="24"/>
                <w:szCs w:val="24"/>
              </w:rPr>
              <w:t>ПРб 05</w:t>
            </w:r>
          </w:p>
        </w:tc>
        <w:tc>
          <w:tcPr>
            <w:tcW w:w="2278" w:type="pct"/>
          </w:tcPr>
          <w:p w14:paraId="23984F4E" w14:textId="77777777" w:rsidR="0056692C" w:rsidRPr="001F4EFC" w:rsidRDefault="0056692C" w:rsidP="00261EA8">
            <w:pPr>
              <w:spacing w:after="0"/>
              <w:rPr>
                <w:rFonts w:ascii="Times New Roman" w:hAnsi="Times New Roman"/>
                <w:bCs/>
                <w:iCs/>
                <w:sz w:val="24"/>
                <w:szCs w:val="24"/>
              </w:rPr>
            </w:pPr>
            <w:r w:rsidRPr="001F4EFC">
              <w:rPr>
                <w:rFonts w:ascii="Times New Roman" w:hAnsi="Times New Roman"/>
                <w:bCs/>
                <w:sz w:val="24"/>
                <w:szCs w:val="24"/>
              </w:rPr>
              <w:t xml:space="preserve">Оценка результатов устных ответов, решения задач (в том числе профессионально ориентированных), </w:t>
            </w:r>
            <w:r w:rsidRPr="001F4EFC">
              <w:rPr>
                <w:rFonts w:ascii="Times New Roman" w:hAnsi="Times New Roman"/>
                <w:bCs/>
                <w:iCs/>
                <w:sz w:val="24"/>
                <w:szCs w:val="24"/>
              </w:rPr>
              <w:t>тестирование (теоретич</w:t>
            </w:r>
            <w:r w:rsidRPr="001F4EFC">
              <w:rPr>
                <w:rFonts w:ascii="Times New Roman" w:hAnsi="Times New Roman"/>
                <w:bCs/>
                <w:iCs/>
                <w:sz w:val="24"/>
                <w:szCs w:val="24"/>
              </w:rPr>
              <w:t>е</w:t>
            </w:r>
            <w:r w:rsidRPr="001F4EFC">
              <w:rPr>
                <w:rFonts w:ascii="Times New Roman" w:hAnsi="Times New Roman"/>
                <w:bCs/>
                <w:iCs/>
                <w:sz w:val="24"/>
                <w:szCs w:val="24"/>
              </w:rPr>
              <w:t>ское), оценка результатов выполнения практических работ, эк</w:t>
            </w:r>
            <w:r w:rsidRPr="001F4EFC">
              <w:rPr>
                <w:rFonts w:ascii="Times New Roman" w:hAnsi="Times New Roman"/>
                <w:bCs/>
                <w:iCs/>
                <w:sz w:val="24"/>
                <w:szCs w:val="24"/>
              </w:rPr>
              <w:t>с</w:t>
            </w:r>
            <w:r w:rsidRPr="001F4EFC">
              <w:rPr>
                <w:rFonts w:ascii="Times New Roman" w:hAnsi="Times New Roman"/>
                <w:bCs/>
                <w:iCs/>
                <w:sz w:val="24"/>
                <w:szCs w:val="24"/>
              </w:rPr>
              <w:t>пертное наблюдение выполнения практических работ,</w:t>
            </w:r>
            <w:r w:rsidRPr="001F4EFC">
              <w:rPr>
                <w:rFonts w:ascii="Times New Roman" w:hAnsi="Times New Roman"/>
                <w:bCs/>
                <w:sz w:val="24"/>
                <w:szCs w:val="24"/>
              </w:rPr>
              <w:t xml:space="preserve"> ко</w:t>
            </w:r>
            <w:r w:rsidRPr="001F4EFC">
              <w:rPr>
                <w:rFonts w:ascii="Times New Roman" w:hAnsi="Times New Roman"/>
                <w:bCs/>
                <w:sz w:val="24"/>
                <w:szCs w:val="24"/>
              </w:rPr>
              <w:t>н</w:t>
            </w:r>
            <w:r w:rsidRPr="001F4EFC">
              <w:rPr>
                <w:rFonts w:ascii="Times New Roman" w:hAnsi="Times New Roman"/>
                <w:bCs/>
                <w:sz w:val="24"/>
                <w:szCs w:val="24"/>
              </w:rPr>
              <w:t>трольных работ, заданий зачета.</w:t>
            </w:r>
          </w:p>
        </w:tc>
      </w:tr>
      <w:tr w:rsidR="0056692C" w:rsidRPr="001F4EFC" w14:paraId="56964D1D" w14:textId="77777777" w:rsidTr="00240A90">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5000" w:type="pct"/>
            <w:gridSpan w:val="4"/>
          </w:tcPr>
          <w:p w14:paraId="6A017FF2" w14:textId="77777777" w:rsidR="0056692C" w:rsidRPr="001F4EFC" w:rsidRDefault="0056692C" w:rsidP="00261EA8">
            <w:pPr>
              <w:spacing w:after="0"/>
              <w:ind w:firstLine="709"/>
              <w:jc w:val="both"/>
              <w:rPr>
                <w:rFonts w:ascii="Times New Roman" w:hAnsi="Times New Roman"/>
                <w:sz w:val="24"/>
                <w:szCs w:val="24"/>
              </w:rPr>
            </w:pPr>
          </w:p>
        </w:tc>
      </w:tr>
    </w:tbl>
    <w:p w14:paraId="5F194872" w14:textId="77777777" w:rsidR="0056692C" w:rsidRPr="001F4EFC" w:rsidRDefault="0056692C" w:rsidP="00261EA8">
      <w:pPr>
        <w:keepNext/>
        <w:keepLines/>
        <w:spacing w:after="0"/>
        <w:ind w:firstLine="709"/>
        <w:jc w:val="center"/>
        <w:outlineLvl w:val="0"/>
        <w:rPr>
          <w:rFonts w:ascii="Times New Roman" w:eastAsia="Calibri" w:hAnsi="Times New Roman"/>
          <w:b/>
          <w:bCs/>
          <w:kern w:val="32"/>
          <w:sz w:val="24"/>
          <w:szCs w:val="24"/>
        </w:rPr>
      </w:pPr>
      <w:r w:rsidRPr="001F4EFC">
        <w:rPr>
          <w:rFonts w:ascii="Times New Roman" w:eastAsia="Calibri" w:hAnsi="Times New Roman"/>
          <w:b/>
          <w:bCs/>
          <w:kern w:val="32"/>
          <w:sz w:val="24"/>
          <w:szCs w:val="24"/>
        </w:rPr>
        <w:t xml:space="preserve">5.ФОНДЫ ОЦЕНОЧНЫХ СРЕДСТВ ПО СПЕЦИАЛЬНОСТИ </w:t>
      </w:r>
    </w:p>
    <w:p w14:paraId="67FD215E" w14:textId="77777777" w:rsidR="0056692C" w:rsidRPr="001F4EFC" w:rsidRDefault="0056692C" w:rsidP="00261EA8">
      <w:pPr>
        <w:keepNext/>
        <w:keepLines/>
        <w:spacing w:after="0"/>
        <w:ind w:firstLine="709"/>
        <w:jc w:val="center"/>
        <w:outlineLvl w:val="0"/>
        <w:rPr>
          <w:rFonts w:ascii="Times New Roman" w:eastAsia="Calibri" w:hAnsi="Times New Roman"/>
          <w:b/>
          <w:bCs/>
          <w:kern w:val="32"/>
          <w:sz w:val="24"/>
          <w:szCs w:val="24"/>
        </w:rPr>
      </w:pPr>
      <w:r w:rsidRPr="001F4EFC">
        <w:rPr>
          <w:rFonts w:ascii="Times New Roman" w:eastAsia="Calibri" w:hAnsi="Times New Roman"/>
          <w:b/>
          <w:bCs/>
          <w:kern w:val="32"/>
          <w:sz w:val="24"/>
          <w:szCs w:val="24"/>
        </w:rPr>
        <w:t>09.02.07. «ИНФОРМАЦИОННЫЕ СИСТЕМЫ И ПРОГРАММИРОВАНИЕ»</w:t>
      </w:r>
    </w:p>
    <w:p w14:paraId="74F5F8D3" w14:textId="77777777" w:rsidR="0056692C" w:rsidRPr="001F4EFC" w:rsidRDefault="0056692C" w:rsidP="00261EA8">
      <w:pPr>
        <w:suppressAutoHyphens/>
        <w:spacing w:after="0"/>
        <w:ind w:left="284" w:firstLine="425"/>
        <w:jc w:val="both"/>
        <w:rPr>
          <w:rFonts w:ascii="Times New Roman" w:hAnsi="Times New Roman"/>
          <w:sz w:val="24"/>
          <w:szCs w:val="24"/>
        </w:rPr>
      </w:pPr>
      <w:r w:rsidRPr="001F4EFC">
        <w:rPr>
          <w:rFonts w:ascii="Times New Roman" w:eastAsia="Calibri" w:hAnsi="Times New Roman"/>
          <w:sz w:val="24"/>
          <w:szCs w:val="24"/>
        </w:rPr>
        <w:t xml:space="preserve">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«Информатика» и профессиональной направленности образовательной программы </w:t>
      </w:r>
      <w:r w:rsidRPr="001F4EFC">
        <w:rPr>
          <w:rFonts w:ascii="Times New Roman" w:hAnsi="Times New Roman"/>
          <w:bCs/>
          <w:sz w:val="24"/>
          <w:szCs w:val="24"/>
        </w:rPr>
        <w:t xml:space="preserve">по специальности </w:t>
      </w:r>
      <w:r w:rsidRPr="001F4EFC">
        <w:rPr>
          <w:rFonts w:ascii="Times New Roman" w:hAnsi="Times New Roman"/>
          <w:sz w:val="24"/>
          <w:szCs w:val="24"/>
        </w:rPr>
        <w:t>09.02.07 «Информационные системы и программирование».</w:t>
      </w:r>
    </w:p>
    <w:p w14:paraId="1B57A327" w14:textId="77777777" w:rsidR="0056692C" w:rsidRPr="001F4EFC" w:rsidRDefault="0056692C" w:rsidP="00261EA8">
      <w:pPr>
        <w:suppressAutoHyphens/>
        <w:spacing w:after="0"/>
        <w:ind w:left="284" w:firstLine="425"/>
        <w:jc w:val="both"/>
        <w:rPr>
          <w:rFonts w:ascii="Times New Roman" w:hAnsi="Times New Roman"/>
          <w:sz w:val="24"/>
          <w:szCs w:val="24"/>
        </w:rPr>
      </w:pPr>
    </w:p>
    <w:tbl>
      <w:tblPr>
        <w:tblW w:w="907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142"/>
        <w:gridCol w:w="1559"/>
        <w:gridCol w:w="4253"/>
      </w:tblGrid>
      <w:tr w:rsidR="0056692C" w:rsidRPr="001F4EFC" w14:paraId="1AA7354E" w14:textId="77777777" w:rsidTr="00240A90">
        <w:tc>
          <w:tcPr>
            <w:tcW w:w="3118" w:type="dxa"/>
          </w:tcPr>
          <w:p w14:paraId="0C1AC33F" w14:textId="77777777" w:rsidR="0056692C" w:rsidRPr="00B94F43" w:rsidRDefault="0056692C" w:rsidP="00261EA8">
            <w:pPr>
              <w:spacing w:after="0" w:line="240" w:lineRule="auto"/>
              <w:jc w:val="both"/>
              <w:rPr>
                <w:rFonts w:ascii="Times New Roman" w:eastAsia="Calibri" w:hAnsi="Times New Roman"/>
                <w:sz w:val="24"/>
                <w:szCs w:val="24"/>
                <w:lang w:eastAsia="en-US"/>
              </w:rPr>
            </w:pPr>
            <w:r w:rsidRPr="00B94F43">
              <w:rPr>
                <w:rFonts w:ascii="Times New Roman" w:eastAsia="Calibri" w:hAnsi="Times New Roman"/>
                <w:sz w:val="24"/>
                <w:szCs w:val="24"/>
                <w:lang w:eastAsia="en-US"/>
              </w:rPr>
              <w:t>Раздел / тема учебного предмета</w:t>
            </w:r>
          </w:p>
        </w:tc>
        <w:tc>
          <w:tcPr>
            <w:tcW w:w="1701" w:type="dxa"/>
            <w:gridSpan w:val="2"/>
          </w:tcPr>
          <w:p w14:paraId="79C10493" w14:textId="77777777" w:rsidR="0056692C" w:rsidRPr="00B94F43" w:rsidRDefault="0056692C" w:rsidP="00261EA8">
            <w:pPr>
              <w:spacing w:after="0" w:line="240" w:lineRule="auto"/>
              <w:jc w:val="center"/>
              <w:rPr>
                <w:rFonts w:ascii="Times New Roman" w:eastAsia="Calibri" w:hAnsi="Times New Roman"/>
                <w:bCs/>
                <w:sz w:val="24"/>
                <w:szCs w:val="24"/>
              </w:rPr>
            </w:pPr>
            <w:r w:rsidRPr="00B94F43">
              <w:rPr>
                <w:rFonts w:ascii="Times New Roman" w:eastAsia="Calibri" w:hAnsi="Times New Roman"/>
                <w:bCs/>
                <w:sz w:val="24"/>
                <w:szCs w:val="24"/>
              </w:rPr>
              <w:t>Коды образ</w:t>
            </w:r>
            <w:r w:rsidRPr="00B94F43">
              <w:rPr>
                <w:rFonts w:ascii="Times New Roman" w:eastAsia="Calibri" w:hAnsi="Times New Roman"/>
                <w:bCs/>
                <w:sz w:val="24"/>
                <w:szCs w:val="24"/>
              </w:rPr>
              <w:t>о</w:t>
            </w:r>
            <w:r w:rsidRPr="00B94F43">
              <w:rPr>
                <w:rFonts w:ascii="Times New Roman" w:eastAsia="Calibri" w:hAnsi="Times New Roman"/>
                <w:bCs/>
                <w:sz w:val="24"/>
                <w:szCs w:val="24"/>
              </w:rPr>
              <w:t>вательных результатов</w:t>
            </w:r>
          </w:p>
          <w:p w14:paraId="7CD9808C" w14:textId="77777777" w:rsidR="0056692C" w:rsidRPr="00B94F43" w:rsidRDefault="0056692C" w:rsidP="00261EA8">
            <w:pPr>
              <w:spacing w:after="0" w:line="240" w:lineRule="auto"/>
              <w:jc w:val="center"/>
              <w:rPr>
                <w:rFonts w:ascii="Times New Roman" w:eastAsia="Calibri" w:hAnsi="Times New Roman"/>
                <w:bCs/>
                <w:sz w:val="24"/>
                <w:szCs w:val="24"/>
              </w:rPr>
            </w:pPr>
            <w:r w:rsidRPr="00B94F43">
              <w:rPr>
                <w:rFonts w:ascii="Times New Roman" w:eastAsia="Calibri" w:hAnsi="Times New Roman"/>
                <w:bCs/>
                <w:sz w:val="24"/>
                <w:szCs w:val="24"/>
              </w:rPr>
              <w:t>(ЛР, МР, ПР, ОК, ПК)</w:t>
            </w:r>
          </w:p>
        </w:tc>
        <w:tc>
          <w:tcPr>
            <w:tcW w:w="4253" w:type="dxa"/>
          </w:tcPr>
          <w:p w14:paraId="3F257285" w14:textId="77777777" w:rsidR="0056692C" w:rsidRPr="00B94F43" w:rsidRDefault="0056692C" w:rsidP="00261EA8">
            <w:pPr>
              <w:spacing w:after="0" w:line="240" w:lineRule="auto"/>
              <w:jc w:val="center"/>
              <w:rPr>
                <w:rFonts w:ascii="Times New Roman" w:eastAsia="Calibri" w:hAnsi="Times New Roman"/>
                <w:bCs/>
                <w:sz w:val="24"/>
                <w:szCs w:val="24"/>
              </w:rPr>
            </w:pPr>
            <w:r w:rsidRPr="00B94F43">
              <w:rPr>
                <w:rFonts w:ascii="Times New Roman" w:eastAsia="Calibri" w:hAnsi="Times New Roman"/>
                <w:bCs/>
                <w:sz w:val="24"/>
                <w:szCs w:val="24"/>
              </w:rPr>
              <w:t>Варианты междисциплинарных зад</w:t>
            </w:r>
            <w:r w:rsidRPr="00B94F43">
              <w:rPr>
                <w:rFonts w:ascii="Times New Roman" w:eastAsia="Calibri" w:hAnsi="Times New Roman"/>
                <w:bCs/>
                <w:sz w:val="24"/>
                <w:szCs w:val="24"/>
              </w:rPr>
              <w:t>а</w:t>
            </w:r>
            <w:r w:rsidRPr="00B94F43">
              <w:rPr>
                <w:rFonts w:ascii="Times New Roman" w:eastAsia="Calibri" w:hAnsi="Times New Roman"/>
                <w:bCs/>
                <w:sz w:val="24"/>
                <w:szCs w:val="24"/>
              </w:rPr>
              <w:t>ний</w:t>
            </w:r>
          </w:p>
        </w:tc>
      </w:tr>
      <w:tr w:rsidR="0056692C" w:rsidRPr="001F4EFC" w14:paraId="7E87D5AF" w14:textId="77777777" w:rsidTr="00240A90">
        <w:tc>
          <w:tcPr>
            <w:tcW w:w="9072" w:type="dxa"/>
            <w:gridSpan w:val="4"/>
          </w:tcPr>
          <w:p w14:paraId="1BB4B4C6" w14:textId="77777777" w:rsidR="0056692C" w:rsidRPr="001F4EFC" w:rsidRDefault="0056692C" w:rsidP="00261EA8">
            <w:pPr>
              <w:spacing w:after="0" w:line="240" w:lineRule="auto"/>
              <w:ind w:firstLine="709"/>
              <w:jc w:val="center"/>
              <w:rPr>
                <w:rFonts w:ascii="Times New Roman" w:eastAsia="Calibri" w:hAnsi="Times New Roman"/>
                <w:b/>
                <w:sz w:val="24"/>
                <w:szCs w:val="24"/>
                <w:lang w:eastAsia="en-US"/>
              </w:rPr>
            </w:pPr>
            <w:r w:rsidRPr="001F4EFC">
              <w:rPr>
                <w:rFonts w:ascii="Times New Roman" w:eastAsia="Calibri" w:hAnsi="Times New Roman"/>
                <w:sz w:val="24"/>
                <w:szCs w:val="24"/>
                <w:lang w:eastAsia="en-US"/>
              </w:rPr>
              <w:t>Раздел 1. Общая и неорганическая химия</w:t>
            </w:r>
          </w:p>
        </w:tc>
      </w:tr>
      <w:tr w:rsidR="0056692C" w:rsidRPr="001F4EFC" w14:paraId="2F999C4D" w14:textId="77777777" w:rsidTr="00240A90">
        <w:tc>
          <w:tcPr>
            <w:tcW w:w="3118" w:type="dxa"/>
          </w:tcPr>
          <w:p w14:paraId="3C1D9EE6" w14:textId="77777777" w:rsidR="0056692C" w:rsidRPr="001F4EFC" w:rsidRDefault="0056692C" w:rsidP="00261EA8">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2.1. Химия – наука о вещ</w:t>
            </w:r>
            <w:r w:rsidRPr="001F4EFC">
              <w:rPr>
                <w:rFonts w:ascii="Times New Roman" w:eastAsia="Calibri" w:hAnsi="Times New Roman"/>
                <w:sz w:val="24"/>
                <w:szCs w:val="24"/>
                <w:lang w:eastAsia="en-US"/>
              </w:rPr>
              <w:t>е</w:t>
            </w:r>
            <w:r w:rsidRPr="001F4EFC">
              <w:rPr>
                <w:rFonts w:ascii="Times New Roman" w:eastAsia="Calibri" w:hAnsi="Times New Roman"/>
                <w:sz w:val="24"/>
                <w:szCs w:val="24"/>
                <w:lang w:eastAsia="en-US"/>
              </w:rPr>
              <w:t>ствах</w:t>
            </w:r>
          </w:p>
          <w:p w14:paraId="5765AF00" w14:textId="77777777" w:rsidR="0056692C" w:rsidRPr="001F4EFC" w:rsidRDefault="0056692C" w:rsidP="00261EA8">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2.2. Строение атома</w:t>
            </w:r>
          </w:p>
          <w:p w14:paraId="72F77DD8" w14:textId="77777777" w:rsidR="0056692C" w:rsidRPr="001F4EFC" w:rsidRDefault="0056692C" w:rsidP="00261EA8">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lastRenderedPageBreak/>
              <w:t>2.3.Периодический закон и Периодическая система х</w:t>
            </w:r>
            <w:r w:rsidRPr="001F4EFC">
              <w:rPr>
                <w:rFonts w:ascii="Times New Roman" w:eastAsia="Calibri" w:hAnsi="Times New Roman"/>
                <w:sz w:val="24"/>
                <w:szCs w:val="24"/>
                <w:lang w:eastAsia="en-US"/>
              </w:rPr>
              <w:t>и</w:t>
            </w:r>
            <w:r w:rsidRPr="001F4EFC">
              <w:rPr>
                <w:rFonts w:ascii="Times New Roman" w:eastAsia="Calibri" w:hAnsi="Times New Roman"/>
                <w:sz w:val="24"/>
                <w:szCs w:val="24"/>
                <w:lang w:eastAsia="en-US"/>
              </w:rPr>
              <w:t>мических элементов Д.И. Менделеева</w:t>
            </w:r>
          </w:p>
          <w:p w14:paraId="1BA3C86C" w14:textId="77777777" w:rsidR="0056692C" w:rsidRPr="001F4EFC" w:rsidRDefault="0056692C" w:rsidP="00261EA8">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 xml:space="preserve">2.4. Строение вещества </w:t>
            </w:r>
          </w:p>
          <w:p w14:paraId="754CA1EF" w14:textId="77777777" w:rsidR="0056692C" w:rsidRPr="001F4EFC" w:rsidRDefault="0056692C" w:rsidP="00261EA8">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2.5. Полимеры</w:t>
            </w:r>
          </w:p>
          <w:p w14:paraId="17ED51B3" w14:textId="77777777" w:rsidR="0056692C" w:rsidRPr="001F4EFC" w:rsidRDefault="0056692C" w:rsidP="00261EA8">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2.6. Дисперсные системы</w:t>
            </w:r>
          </w:p>
          <w:p w14:paraId="06640DE2" w14:textId="77777777" w:rsidR="0056692C" w:rsidRPr="001F4EFC" w:rsidRDefault="0056692C" w:rsidP="00261EA8">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2.7. Химические реакции</w:t>
            </w:r>
          </w:p>
          <w:p w14:paraId="47754003" w14:textId="77777777" w:rsidR="0056692C" w:rsidRPr="001F4EFC" w:rsidRDefault="0056692C" w:rsidP="00261EA8">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2.8. Растворы</w:t>
            </w:r>
          </w:p>
          <w:p w14:paraId="782593AB" w14:textId="77777777" w:rsidR="0056692C" w:rsidRPr="001F4EFC" w:rsidRDefault="0056692C" w:rsidP="00261EA8">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 xml:space="preserve">2.9.Окислительно </w:t>
            </w:r>
            <w:proofErr w:type="gramStart"/>
            <w:r w:rsidRPr="001F4EFC">
              <w:rPr>
                <w:rFonts w:ascii="Times New Roman" w:eastAsia="Calibri" w:hAnsi="Times New Roman"/>
                <w:sz w:val="24"/>
                <w:szCs w:val="24"/>
                <w:lang w:eastAsia="en-US"/>
              </w:rPr>
              <w:t>-в</w:t>
            </w:r>
            <w:proofErr w:type="gramEnd"/>
            <w:r w:rsidRPr="001F4EFC">
              <w:rPr>
                <w:rFonts w:ascii="Times New Roman" w:eastAsia="Calibri" w:hAnsi="Times New Roman"/>
                <w:sz w:val="24"/>
                <w:szCs w:val="24"/>
                <w:lang w:eastAsia="en-US"/>
              </w:rPr>
              <w:t>осстановительные реа</w:t>
            </w:r>
            <w:r w:rsidRPr="001F4EFC">
              <w:rPr>
                <w:rFonts w:ascii="Times New Roman" w:eastAsia="Calibri" w:hAnsi="Times New Roman"/>
                <w:sz w:val="24"/>
                <w:szCs w:val="24"/>
                <w:lang w:eastAsia="en-US"/>
              </w:rPr>
              <w:t>к</w:t>
            </w:r>
            <w:r w:rsidRPr="001F4EFC">
              <w:rPr>
                <w:rFonts w:ascii="Times New Roman" w:eastAsia="Calibri" w:hAnsi="Times New Roman"/>
                <w:sz w:val="24"/>
                <w:szCs w:val="24"/>
                <w:lang w:eastAsia="en-US"/>
              </w:rPr>
              <w:t>ции. Электрохимические процессы</w:t>
            </w:r>
          </w:p>
          <w:p w14:paraId="549F0C7E" w14:textId="77777777" w:rsidR="0056692C" w:rsidRPr="001F4EFC" w:rsidRDefault="0056692C" w:rsidP="00261EA8">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2.10. Классификация в</w:t>
            </w:r>
            <w:r w:rsidRPr="001F4EFC">
              <w:rPr>
                <w:rFonts w:ascii="Times New Roman" w:eastAsia="Calibri" w:hAnsi="Times New Roman"/>
                <w:sz w:val="24"/>
                <w:szCs w:val="24"/>
                <w:lang w:eastAsia="en-US"/>
              </w:rPr>
              <w:t>е</w:t>
            </w:r>
            <w:r w:rsidRPr="001F4EFC">
              <w:rPr>
                <w:rFonts w:ascii="Times New Roman" w:eastAsia="Calibri" w:hAnsi="Times New Roman"/>
                <w:sz w:val="24"/>
                <w:szCs w:val="24"/>
                <w:lang w:eastAsia="en-US"/>
              </w:rPr>
              <w:t>ществ. Простые вещества</w:t>
            </w:r>
          </w:p>
          <w:p w14:paraId="74AF23E6" w14:textId="77777777" w:rsidR="0056692C" w:rsidRPr="001F4EFC" w:rsidRDefault="0056692C" w:rsidP="00261EA8">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2.11. Основные классы н</w:t>
            </w:r>
            <w:r w:rsidRPr="001F4EFC">
              <w:rPr>
                <w:rFonts w:ascii="Times New Roman" w:eastAsia="Calibri" w:hAnsi="Times New Roman"/>
                <w:sz w:val="24"/>
                <w:szCs w:val="24"/>
                <w:lang w:eastAsia="en-US"/>
              </w:rPr>
              <w:t>е</w:t>
            </w:r>
            <w:r w:rsidRPr="001F4EFC">
              <w:rPr>
                <w:rFonts w:ascii="Times New Roman" w:eastAsia="Calibri" w:hAnsi="Times New Roman"/>
                <w:sz w:val="24"/>
                <w:szCs w:val="24"/>
                <w:lang w:eastAsia="en-US"/>
              </w:rPr>
              <w:t>органических и органич</w:t>
            </w:r>
            <w:r w:rsidRPr="001F4EFC">
              <w:rPr>
                <w:rFonts w:ascii="Times New Roman" w:eastAsia="Calibri" w:hAnsi="Times New Roman"/>
                <w:sz w:val="24"/>
                <w:szCs w:val="24"/>
                <w:lang w:eastAsia="en-US"/>
              </w:rPr>
              <w:t>е</w:t>
            </w:r>
            <w:r w:rsidRPr="001F4EFC">
              <w:rPr>
                <w:rFonts w:ascii="Times New Roman" w:eastAsia="Calibri" w:hAnsi="Times New Roman"/>
                <w:sz w:val="24"/>
                <w:szCs w:val="24"/>
                <w:lang w:eastAsia="en-US"/>
              </w:rPr>
              <w:t>ских соединений</w:t>
            </w:r>
          </w:p>
          <w:p w14:paraId="7E011E7E" w14:textId="77777777" w:rsidR="0056692C" w:rsidRPr="001F4EFC" w:rsidRDefault="0056692C" w:rsidP="00261EA8">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2.12. Химия элементов</w:t>
            </w:r>
          </w:p>
          <w:p w14:paraId="0BFBD65E" w14:textId="77777777" w:rsidR="0056692C" w:rsidRPr="001F4EFC" w:rsidRDefault="0056692C" w:rsidP="00261EA8">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2.13. Химия в жизни общ</w:t>
            </w:r>
            <w:r w:rsidRPr="001F4EFC">
              <w:rPr>
                <w:rFonts w:ascii="Times New Roman" w:eastAsia="Calibri" w:hAnsi="Times New Roman"/>
                <w:sz w:val="24"/>
                <w:szCs w:val="24"/>
                <w:lang w:eastAsia="en-US"/>
              </w:rPr>
              <w:t>е</w:t>
            </w:r>
            <w:r w:rsidRPr="001F4EFC">
              <w:rPr>
                <w:rFonts w:ascii="Times New Roman" w:eastAsia="Calibri" w:hAnsi="Times New Roman"/>
                <w:sz w:val="24"/>
                <w:szCs w:val="24"/>
                <w:lang w:eastAsia="en-US"/>
              </w:rPr>
              <w:t>ства</w:t>
            </w:r>
          </w:p>
        </w:tc>
        <w:tc>
          <w:tcPr>
            <w:tcW w:w="1701" w:type="dxa"/>
            <w:gridSpan w:val="2"/>
          </w:tcPr>
          <w:p w14:paraId="575B7ABC" w14:textId="77777777" w:rsidR="0056692C" w:rsidRPr="001F4EFC" w:rsidRDefault="0056692C" w:rsidP="00261EA8">
            <w:pPr>
              <w:spacing w:after="0" w:line="240" w:lineRule="auto"/>
              <w:jc w:val="both"/>
              <w:rPr>
                <w:rFonts w:ascii="Times New Roman" w:eastAsia="Calibri" w:hAnsi="Times New Roman"/>
                <w:sz w:val="24"/>
                <w:szCs w:val="24"/>
                <w:u w:val="single"/>
                <w:lang w:eastAsia="en-US"/>
              </w:rPr>
            </w:pPr>
            <w:r w:rsidRPr="001F4EFC">
              <w:rPr>
                <w:rFonts w:ascii="Times New Roman" w:hAnsi="Times New Roman"/>
                <w:sz w:val="24"/>
                <w:szCs w:val="24"/>
              </w:rPr>
              <w:lastRenderedPageBreak/>
              <w:t xml:space="preserve">ПРб 01, ПРб 02, ПРб 03, ПРб 04, ПРб </w:t>
            </w:r>
            <w:r w:rsidRPr="001F4EFC">
              <w:rPr>
                <w:rFonts w:ascii="Times New Roman" w:hAnsi="Times New Roman"/>
                <w:sz w:val="24"/>
                <w:szCs w:val="24"/>
              </w:rPr>
              <w:lastRenderedPageBreak/>
              <w:t>05. ЛР 04, ЛР 07, ЛР 09, ЛР 13, МР 01, МР 02, МР 03, МР 04, МР 07, МР 09, ОК1, ОК2, ОК4, ОК7.</w:t>
            </w:r>
          </w:p>
        </w:tc>
        <w:tc>
          <w:tcPr>
            <w:tcW w:w="4253" w:type="dxa"/>
          </w:tcPr>
          <w:p w14:paraId="6B806D0A" w14:textId="77777777" w:rsidR="0056692C" w:rsidRPr="001F4EFC" w:rsidRDefault="0056692C" w:rsidP="00261EA8">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lastRenderedPageBreak/>
              <w:t>1.Расчеты по уравнениям реакций.</w:t>
            </w:r>
          </w:p>
          <w:p w14:paraId="38E4044E" w14:textId="77777777" w:rsidR="0056692C" w:rsidRPr="001F4EFC" w:rsidRDefault="0056692C" w:rsidP="00261EA8">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2.Расчеты с использованием закона эквивалентов.</w:t>
            </w:r>
          </w:p>
          <w:p w14:paraId="1E85FEED" w14:textId="77777777" w:rsidR="0056692C" w:rsidRPr="001F4EFC" w:rsidRDefault="0056692C" w:rsidP="00261EA8">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lastRenderedPageBreak/>
              <w:t>3.Построение электронных и эле</w:t>
            </w:r>
            <w:r w:rsidRPr="001F4EFC">
              <w:rPr>
                <w:rFonts w:ascii="Times New Roman" w:eastAsia="Calibri" w:hAnsi="Times New Roman"/>
                <w:sz w:val="24"/>
                <w:szCs w:val="24"/>
                <w:lang w:eastAsia="en-US"/>
              </w:rPr>
              <w:t>к</w:t>
            </w:r>
            <w:r w:rsidRPr="001F4EFC">
              <w:rPr>
                <w:rFonts w:ascii="Times New Roman" w:eastAsia="Calibri" w:hAnsi="Times New Roman"/>
                <w:sz w:val="24"/>
                <w:szCs w:val="24"/>
                <w:lang w:eastAsia="en-US"/>
              </w:rPr>
              <w:t>тронно-графических формул атомов и нахождение возможных валентных состояний для атомов в нормальном и возбужденном состояниях.</w:t>
            </w:r>
          </w:p>
          <w:p w14:paraId="159194BB" w14:textId="77777777" w:rsidR="0056692C" w:rsidRPr="001F4EFC" w:rsidRDefault="0056692C" w:rsidP="00261EA8">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4.Определение направления смещения равновесия по принципу Ле-Шателье.</w:t>
            </w:r>
          </w:p>
          <w:p w14:paraId="0D037A1E" w14:textId="77777777" w:rsidR="0056692C" w:rsidRPr="001F4EFC" w:rsidRDefault="0056692C" w:rsidP="00261EA8">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5.Написание уравнений реакций ди</w:t>
            </w:r>
            <w:r w:rsidRPr="001F4EFC">
              <w:rPr>
                <w:rFonts w:ascii="Times New Roman" w:eastAsia="Calibri" w:hAnsi="Times New Roman"/>
                <w:sz w:val="24"/>
                <w:szCs w:val="24"/>
                <w:lang w:eastAsia="en-US"/>
              </w:rPr>
              <w:t>с</w:t>
            </w:r>
            <w:r w:rsidRPr="001F4EFC">
              <w:rPr>
                <w:rFonts w:ascii="Times New Roman" w:eastAsia="Calibri" w:hAnsi="Times New Roman"/>
                <w:sz w:val="24"/>
                <w:szCs w:val="24"/>
                <w:lang w:eastAsia="en-US"/>
              </w:rPr>
              <w:t>социации и гидролиза в молекулярной и ионно-молекулярной формах.</w:t>
            </w:r>
          </w:p>
          <w:p w14:paraId="59707C81" w14:textId="77777777" w:rsidR="0056692C" w:rsidRPr="001F4EFC" w:rsidRDefault="0056692C" w:rsidP="00261EA8">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6.Способы количественного выраж</w:t>
            </w:r>
            <w:r w:rsidRPr="001F4EFC">
              <w:rPr>
                <w:rFonts w:ascii="Times New Roman" w:eastAsia="Calibri" w:hAnsi="Times New Roman"/>
                <w:sz w:val="24"/>
                <w:szCs w:val="24"/>
                <w:lang w:eastAsia="en-US"/>
              </w:rPr>
              <w:t>е</w:t>
            </w:r>
            <w:r w:rsidRPr="001F4EFC">
              <w:rPr>
                <w:rFonts w:ascii="Times New Roman" w:eastAsia="Calibri" w:hAnsi="Times New Roman"/>
                <w:sz w:val="24"/>
                <w:szCs w:val="24"/>
                <w:lang w:eastAsia="en-US"/>
              </w:rPr>
              <w:t>ния состава растворов. Переход от о</w:t>
            </w:r>
            <w:r w:rsidRPr="001F4EFC">
              <w:rPr>
                <w:rFonts w:ascii="Times New Roman" w:eastAsia="Calibri" w:hAnsi="Times New Roman"/>
                <w:sz w:val="24"/>
                <w:szCs w:val="24"/>
                <w:lang w:eastAsia="en-US"/>
              </w:rPr>
              <w:t>д</w:t>
            </w:r>
            <w:r w:rsidRPr="001F4EFC">
              <w:rPr>
                <w:rFonts w:ascii="Times New Roman" w:eastAsia="Calibri" w:hAnsi="Times New Roman"/>
                <w:sz w:val="24"/>
                <w:szCs w:val="24"/>
                <w:lang w:eastAsia="en-US"/>
              </w:rPr>
              <w:t>ного способа к другому.</w:t>
            </w:r>
          </w:p>
          <w:p w14:paraId="4B655620" w14:textId="77777777" w:rsidR="0056692C" w:rsidRPr="001F4EFC" w:rsidRDefault="0056692C" w:rsidP="00261EA8">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7.Определение рН среды по конце</w:t>
            </w:r>
            <w:r w:rsidRPr="001F4EFC">
              <w:rPr>
                <w:rFonts w:ascii="Times New Roman" w:eastAsia="Calibri" w:hAnsi="Times New Roman"/>
                <w:sz w:val="24"/>
                <w:szCs w:val="24"/>
                <w:lang w:eastAsia="en-US"/>
              </w:rPr>
              <w:t>н</w:t>
            </w:r>
            <w:r w:rsidRPr="001F4EFC">
              <w:rPr>
                <w:rFonts w:ascii="Times New Roman" w:eastAsia="Calibri" w:hAnsi="Times New Roman"/>
                <w:sz w:val="24"/>
                <w:szCs w:val="24"/>
                <w:lang w:eastAsia="en-US"/>
              </w:rPr>
              <w:t>трации вещества в растворах сильных кислот и  сильных оснований.</w:t>
            </w:r>
          </w:p>
          <w:p w14:paraId="09A5EDBC" w14:textId="77777777" w:rsidR="0056692C" w:rsidRPr="001F4EFC" w:rsidRDefault="0056692C" w:rsidP="00261EA8">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8.Составление уравнений окислител</w:t>
            </w:r>
            <w:r w:rsidRPr="001F4EFC">
              <w:rPr>
                <w:rFonts w:ascii="Times New Roman" w:eastAsia="Calibri" w:hAnsi="Times New Roman"/>
                <w:sz w:val="24"/>
                <w:szCs w:val="24"/>
                <w:lang w:eastAsia="en-US"/>
              </w:rPr>
              <w:t>ь</w:t>
            </w:r>
            <w:r w:rsidRPr="001F4EFC">
              <w:rPr>
                <w:rFonts w:ascii="Times New Roman" w:eastAsia="Calibri" w:hAnsi="Times New Roman"/>
                <w:sz w:val="24"/>
                <w:szCs w:val="24"/>
                <w:lang w:eastAsia="en-US"/>
              </w:rPr>
              <w:t>но-восстановительных реакций (в том числе металлов с водой, растворами щелочей, растворами солей, раствор</w:t>
            </w:r>
            <w:r w:rsidRPr="001F4EFC">
              <w:rPr>
                <w:rFonts w:ascii="Times New Roman" w:eastAsia="Calibri" w:hAnsi="Times New Roman"/>
                <w:sz w:val="24"/>
                <w:szCs w:val="24"/>
                <w:lang w:eastAsia="en-US"/>
              </w:rPr>
              <w:t>а</w:t>
            </w:r>
            <w:r w:rsidRPr="001F4EFC">
              <w:rPr>
                <w:rFonts w:ascii="Times New Roman" w:eastAsia="Calibri" w:hAnsi="Times New Roman"/>
                <w:sz w:val="24"/>
                <w:szCs w:val="24"/>
                <w:lang w:eastAsia="en-US"/>
              </w:rPr>
              <w:t>ми кислот - окислителей) методом электронного баланса.</w:t>
            </w:r>
          </w:p>
          <w:p w14:paraId="3D9DEC2F" w14:textId="77777777" w:rsidR="0056692C" w:rsidRPr="001F4EFC" w:rsidRDefault="0056692C" w:rsidP="00261EA8">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9.Определение величины потенциала металлических электродов по отнош</w:t>
            </w:r>
            <w:r w:rsidRPr="001F4EFC">
              <w:rPr>
                <w:rFonts w:ascii="Times New Roman" w:eastAsia="Calibri" w:hAnsi="Times New Roman"/>
                <w:sz w:val="24"/>
                <w:szCs w:val="24"/>
                <w:lang w:eastAsia="en-US"/>
              </w:rPr>
              <w:t>е</w:t>
            </w:r>
            <w:r w:rsidRPr="001F4EFC">
              <w:rPr>
                <w:rFonts w:ascii="Times New Roman" w:eastAsia="Calibri" w:hAnsi="Times New Roman"/>
                <w:sz w:val="24"/>
                <w:szCs w:val="24"/>
                <w:lang w:eastAsia="en-US"/>
              </w:rPr>
              <w:t>нию к различным электродам сравн</w:t>
            </w:r>
            <w:r w:rsidRPr="001F4EFC">
              <w:rPr>
                <w:rFonts w:ascii="Times New Roman" w:eastAsia="Calibri" w:hAnsi="Times New Roman"/>
                <w:sz w:val="24"/>
                <w:szCs w:val="24"/>
                <w:lang w:eastAsia="en-US"/>
              </w:rPr>
              <w:t>е</w:t>
            </w:r>
            <w:r w:rsidRPr="001F4EFC">
              <w:rPr>
                <w:rFonts w:ascii="Times New Roman" w:eastAsia="Calibri" w:hAnsi="Times New Roman"/>
                <w:sz w:val="24"/>
                <w:szCs w:val="24"/>
                <w:lang w:eastAsia="en-US"/>
              </w:rPr>
              <w:t>ния.</w:t>
            </w:r>
          </w:p>
          <w:p w14:paraId="6E7AAB53" w14:textId="77777777" w:rsidR="0056692C" w:rsidRPr="001F4EFC" w:rsidRDefault="0056692C" w:rsidP="00261EA8">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10.Нахождение Э.Д.С. гальванических элементов при стандартных условиях и определение процессов протека</w:t>
            </w:r>
            <w:r w:rsidRPr="001F4EFC">
              <w:rPr>
                <w:rFonts w:ascii="Times New Roman" w:eastAsia="Calibri" w:hAnsi="Times New Roman"/>
                <w:sz w:val="24"/>
                <w:szCs w:val="24"/>
                <w:lang w:eastAsia="en-US"/>
              </w:rPr>
              <w:t>ю</w:t>
            </w:r>
            <w:r w:rsidRPr="001F4EFC">
              <w:rPr>
                <w:rFonts w:ascii="Times New Roman" w:eastAsia="Calibri" w:hAnsi="Times New Roman"/>
                <w:sz w:val="24"/>
                <w:szCs w:val="24"/>
                <w:lang w:eastAsia="en-US"/>
              </w:rPr>
              <w:t>щих при их работе.</w:t>
            </w:r>
          </w:p>
          <w:p w14:paraId="730B90B3" w14:textId="77777777" w:rsidR="0056692C" w:rsidRPr="001F4EFC" w:rsidRDefault="0056692C" w:rsidP="00261EA8">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11.Расчеты величин электродных п</w:t>
            </w:r>
            <w:r w:rsidRPr="001F4EFC">
              <w:rPr>
                <w:rFonts w:ascii="Times New Roman" w:eastAsia="Calibri" w:hAnsi="Times New Roman"/>
                <w:sz w:val="24"/>
                <w:szCs w:val="24"/>
                <w:lang w:eastAsia="en-US"/>
              </w:rPr>
              <w:t>о</w:t>
            </w:r>
            <w:r w:rsidRPr="001F4EFC">
              <w:rPr>
                <w:rFonts w:ascii="Times New Roman" w:eastAsia="Calibri" w:hAnsi="Times New Roman"/>
                <w:sz w:val="24"/>
                <w:szCs w:val="24"/>
                <w:lang w:eastAsia="en-US"/>
              </w:rPr>
              <w:t>тенциалов при условиях, отличающи</w:t>
            </w:r>
            <w:r w:rsidRPr="001F4EFC">
              <w:rPr>
                <w:rFonts w:ascii="Times New Roman" w:eastAsia="Calibri" w:hAnsi="Times New Roman"/>
                <w:sz w:val="24"/>
                <w:szCs w:val="24"/>
                <w:lang w:eastAsia="en-US"/>
              </w:rPr>
              <w:t>х</w:t>
            </w:r>
            <w:r w:rsidRPr="001F4EFC">
              <w:rPr>
                <w:rFonts w:ascii="Times New Roman" w:eastAsia="Calibri" w:hAnsi="Times New Roman"/>
                <w:sz w:val="24"/>
                <w:szCs w:val="24"/>
                <w:lang w:eastAsia="en-US"/>
              </w:rPr>
              <w:t xml:space="preserve">ся от стандартных, с использованием уравнения Нернста. </w:t>
            </w:r>
          </w:p>
          <w:p w14:paraId="1DBB257B" w14:textId="77777777" w:rsidR="0056692C" w:rsidRPr="001F4EFC" w:rsidRDefault="0056692C" w:rsidP="00261EA8">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12.Составление уравнений реакций получения наиболее распростране</w:t>
            </w:r>
            <w:r w:rsidRPr="001F4EFC">
              <w:rPr>
                <w:rFonts w:ascii="Times New Roman" w:eastAsia="Calibri" w:hAnsi="Times New Roman"/>
                <w:sz w:val="24"/>
                <w:szCs w:val="24"/>
                <w:lang w:eastAsia="en-US"/>
              </w:rPr>
              <w:t>н</w:t>
            </w:r>
            <w:r w:rsidRPr="001F4EFC">
              <w:rPr>
                <w:rFonts w:ascii="Times New Roman" w:eastAsia="Calibri" w:hAnsi="Times New Roman"/>
                <w:sz w:val="24"/>
                <w:szCs w:val="24"/>
                <w:lang w:eastAsia="en-US"/>
              </w:rPr>
              <w:t>ных полимерных материалов.</w:t>
            </w:r>
          </w:p>
        </w:tc>
      </w:tr>
      <w:tr w:rsidR="0056692C" w:rsidRPr="001F4EFC" w14:paraId="3D33D3BA" w14:textId="77777777" w:rsidTr="00240A90">
        <w:trPr>
          <w:trHeight w:val="255"/>
        </w:trPr>
        <w:tc>
          <w:tcPr>
            <w:tcW w:w="9072" w:type="dxa"/>
            <w:gridSpan w:val="4"/>
          </w:tcPr>
          <w:p w14:paraId="330E0DCA" w14:textId="77777777" w:rsidR="0056692C" w:rsidRPr="001F4EFC" w:rsidRDefault="0056692C" w:rsidP="00261EA8">
            <w:pPr>
              <w:spacing w:after="0" w:line="240" w:lineRule="auto"/>
              <w:ind w:firstLine="709"/>
              <w:jc w:val="center"/>
              <w:rPr>
                <w:rFonts w:ascii="Times New Roman" w:eastAsia="Calibri" w:hAnsi="Times New Roman"/>
                <w:sz w:val="24"/>
                <w:szCs w:val="24"/>
                <w:lang w:eastAsia="en-US"/>
              </w:rPr>
            </w:pPr>
            <w:r w:rsidRPr="001F4EFC">
              <w:rPr>
                <w:rFonts w:ascii="Times New Roman" w:eastAsia="Calibri" w:hAnsi="Times New Roman"/>
                <w:sz w:val="24"/>
                <w:szCs w:val="24"/>
                <w:lang w:eastAsia="en-US"/>
              </w:rPr>
              <w:lastRenderedPageBreak/>
              <w:t>Раздел 2. Органическая химия</w:t>
            </w:r>
          </w:p>
        </w:tc>
      </w:tr>
      <w:tr w:rsidR="0056692C" w:rsidRPr="001F4EFC" w14:paraId="33FBAAEF" w14:textId="77777777" w:rsidTr="00240A90">
        <w:trPr>
          <w:trHeight w:val="1635"/>
        </w:trPr>
        <w:tc>
          <w:tcPr>
            <w:tcW w:w="3118" w:type="dxa"/>
          </w:tcPr>
          <w:p w14:paraId="084E5C24" w14:textId="77777777" w:rsidR="0056692C" w:rsidRPr="001F4EFC" w:rsidRDefault="0056692C" w:rsidP="00261EA8">
            <w:pPr>
              <w:spacing w:after="0" w:line="240" w:lineRule="auto"/>
              <w:jc w:val="both"/>
              <w:rPr>
                <w:rFonts w:ascii="Times New Roman" w:eastAsia="Calibri" w:hAnsi="Times New Roman"/>
                <w:bCs/>
                <w:sz w:val="24"/>
                <w:szCs w:val="24"/>
                <w:lang w:eastAsia="en-US"/>
              </w:rPr>
            </w:pPr>
            <w:r w:rsidRPr="001F4EFC">
              <w:rPr>
                <w:rFonts w:ascii="Times New Roman" w:eastAsia="Calibri" w:hAnsi="Times New Roman"/>
                <w:bCs/>
                <w:sz w:val="24"/>
                <w:szCs w:val="24"/>
                <w:lang w:eastAsia="en-US"/>
              </w:rPr>
              <w:t>1.1. Предмет органической химии. Теория строения органических соединений</w:t>
            </w:r>
          </w:p>
          <w:p w14:paraId="41319530" w14:textId="77777777" w:rsidR="0056692C" w:rsidRPr="001F4EFC" w:rsidRDefault="0056692C" w:rsidP="00261EA8">
            <w:pPr>
              <w:spacing w:after="0" w:line="240" w:lineRule="auto"/>
              <w:jc w:val="both"/>
              <w:rPr>
                <w:rFonts w:ascii="Times New Roman" w:eastAsia="Calibri" w:hAnsi="Times New Roman"/>
                <w:bCs/>
                <w:sz w:val="24"/>
                <w:szCs w:val="24"/>
                <w:lang w:eastAsia="en-US"/>
              </w:rPr>
            </w:pPr>
            <w:r w:rsidRPr="001F4EFC">
              <w:rPr>
                <w:rFonts w:ascii="Times New Roman" w:eastAsia="Calibri" w:hAnsi="Times New Roman"/>
                <w:bCs/>
                <w:sz w:val="24"/>
                <w:szCs w:val="24"/>
                <w:lang w:eastAsia="en-US"/>
              </w:rPr>
              <w:t>1.2. Предельные углевод</w:t>
            </w:r>
            <w:r w:rsidRPr="001F4EFC">
              <w:rPr>
                <w:rFonts w:ascii="Times New Roman" w:eastAsia="Calibri" w:hAnsi="Times New Roman"/>
                <w:bCs/>
                <w:sz w:val="24"/>
                <w:szCs w:val="24"/>
                <w:lang w:eastAsia="en-US"/>
              </w:rPr>
              <w:t>о</w:t>
            </w:r>
            <w:r w:rsidRPr="001F4EFC">
              <w:rPr>
                <w:rFonts w:ascii="Times New Roman" w:eastAsia="Calibri" w:hAnsi="Times New Roman"/>
                <w:bCs/>
                <w:sz w:val="24"/>
                <w:szCs w:val="24"/>
                <w:lang w:eastAsia="en-US"/>
              </w:rPr>
              <w:t>роды</w:t>
            </w:r>
          </w:p>
          <w:p w14:paraId="2635308D" w14:textId="77777777" w:rsidR="0056692C" w:rsidRPr="001F4EFC" w:rsidRDefault="0056692C" w:rsidP="00261EA8">
            <w:pPr>
              <w:spacing w:after="0" w:line="240" w:lineRule="auto"/>
              <w:jc w:val="both"/>
              <w:rPr>
                <w:rFonts w:ascii="Times New Roman" w:eastAsia="Calibri" w:hAnsi="Times New Roman"/>
                <w:bCs/>
                <w:sz w:val="24"/>
                <w:szCs w:val="24"/>
                <w:lang w:eastAsia="en-US"/>
              </w:rPr>
            </w:pPr>
            <w:r w:rsidRPr="001F4EFC">
              <w:rPr>
                <w:rFonts w:ascii="Times New Roman" w:eastAsia="Calibri" w:hAnsi="Times New Roman"/>
                <w:bCs/>
                <w:sz w:val="24"/>
                <w:szCs w:val="24"/>
                <w:lang w:eastAsia="en-US"/>
              </w:rPr>
              <w:t>1.3. Этиленовые и диен</w:t>
            </w:r>
            <w:r w:rsidRPr="001F4EFC">
              <w:rPr>
                <w:rFonts w:ascii="Times New Roman" w:eastAsia="Calibri" w:hAnsi="Times New Roman"/>
                <w:bCs/>
                <w:sz w:val="24"/>
                <w:szCs w:val="24"/>
                <w:lang w:eastAsia="en-US"/>
              </w:rPr>
              <w:t>о</w:t>
            </w:r>
            <w:r w:rsidRPr="001F4EFC">
              <w:rPr>
                <w:rFonts w:ascii="Times New Roman" w:eastAsia="Calibri" w:hAnsi="Times New Roman"/>
                <w:bCs/>
                <w:sz w:val="24"/>
                <w:szCs w:val="24"/>
                <w:lang w:eastAsia="en-US"/>
              </w:rPr>
              <w:t>вые углеводороды</w:t>
            </w:r>
          </w:p>
          <w:p w14:paraId="61944A17" w14:textId="77777777" w:rsidR="0056692C" w:rsidRPr="001F4EFC" w:rsidRDefault="0056692C" w:rsidP="00261EA8">
            <w:pPr>
              <w:spacing w:after="0" w:line="240" w:lineRule="auto"/>
              <w:jc w:val="both"/>
              <w:rPr>
                <w:rFonts w:ascii="Times New Roman" w:eastAsia="Calibri" w:hAnsi="Times New Roman"/>
                <w:bCs/>
                <w:sz w:val="24"/>
                <w:szCs w:val="24"/>
                <w:lang w:eastAsia="en-US"/>
              </w:rPr>
            </w:pPr>
            <w:r w:rsidRPr="001F4EFC">
              <w:rPr>
                <w:rFonts w:ascii="Times New Roman" w:eastAsia="Calibri" w:hAnsi="Times New Roman"/>
                <w:bCs/>
                <w:sz w:val="24"/>
                <w:szCs w:val="24"/>
                <w:lang w:eastAsia="en-US"/>
              </w:rPr>
              <w:t>1.4. Ацетиленовые углев</w:t>
            </w:r>
            <w:r w:rsidRPr="001F4EFC">
              <w:rPr>
                <w:rFonts w:ascii="Times New Roman" w:eastAsia="Calibri" w:hAnsi="Times New Roman"/>
                <w:bCs/>
                <w:sz w:val="24"/>
                <w:szCs w:val="24"/>
                <w:lang w:eastAsia="en-US"/>
              </w:rPr>
              <w:t>о</w:t>
            </w:r>
            <w:r w:rsidRPr="001F4EFC">
              <w:rPr>
                <w:rFonts w:ascii="Times New Roman" w:eastAsia="Calibri" w:hAnsi="Times New Roman"/>
                <w:bCs/>
                <w:sz w:val="24"/>
                <w:szCs w:val="24"/>
                <w:lang w:eastAsia="en-US"/>
              </w:rPr>
              <w:t>дороды</w:t>
            </w:r>
          </w:p>
          <w:p w14:paraId="10EB4F64" w14:textId="77777777" w:rsidR="0056692C" w:rsidRPr="001F4EFC" w:rsidRDefault="0056692C" w:rsidP="00261EA8">
            <w:pPr>
              <w:spacing w:after="0" w:line="240" w:lineRule="auto"/>
              <w:jc w:val="both"/>
              <w:rPr>
                <w:rFonts w:ascii="Times New Roman" w:eastAsia="Calibri" w:hAnsi="Times New Roman"/>
                <w:bCs/>
                <w:sz w:val="24"/>
                <w:szCs w:val="24"/>
                <w:lang w:eastAsia="en-US"/>
              </w:rPr>
            </w:pPr>
            <w:r w:rsidRPr="001F4EFC">
              <w:rPr>
                <w:rFonts w:ascii="Times New Roman" w:eastAsia="Calibri" w:hAnsi="Times New Roman"/>
                <w:bCs/>
                <w:sz w:val="24"/>
                <w:szCs w:val="24"/>
                <w:lang w:eastAsia="en-US"/>
              </w:rPr>
              <w:t>1.5. Ароматические углев</w:t>
            </w:r>
            <w:r w:rsidRPr="001F4EFC">
              <w:rPr>
                <w:rFonts w:ascii="Times New Roman" w:eastAsia="Calibri" w:hAnsi="Times New Roman"/>
                <w:bCs/>
                <w:sz w:val="24"/>
                <w:szCs w:val="24"/>
                <w:lang w:eastAsia="en-US"/>
              </w:rPr>
              <w:t>о</w:t>
            </w:r>
            <w:r w:rsidRPr="001F4EFC">
              <w:rPr>
                <w:rFonts w:ascii="Times New Roman" w:eastAsia="Calibri" w:hAnsi="Times New Roman"/>
                <w:bCs/>
                <w:sz w:val="24"/>
                <w:szCs w:val="24"/>
                <w:lang w:eastAsia="en-US"/>
              </w:rPr>
              <w:t>дороды</w:t>
            </w:r>
          </w:p>
          <w:p w14:paraId="2E516C8C" w14:textId="77777777" w:rsidR="0056692C" w:rsidRPr="001F4EFC" w:rsidRDefault="0056692C" w:rsidP="00261EA8">
            <w:pPr>
              <w:spacing w:after="0" w:line="240" w:lineRule="auto"/>
              <w:jc w:val="both"/>
              <w:rPr>
                <w:rFonts w:ascii="Times New Roman" w:eastAsia="Calibri" w:hAnsi="Times New Roman"/>
                <w:bCs/>
                <w:sz w:val="24"/>
                <w:szCs w:val="24"/>
                <w:lang w:eastAsia="en-US"/>
              </w:rPr>
            </w:pPr>
            <w:r w:rsidRPr="001F4EFC">
              <w:rPr>
                <w:rFonts w:ascii="Times New Roman" w:eastAsia="Calibri" w:hAnsi="Times New Roman"/>
                <w:bCs/>
                <w:sz w:val="24"/>
                <w:szCs w:val="24"/>
                <w:lang w:eastAsia="en-US"/>
              </w:rPr>
              <w:t>1.6. Природные источники углеводородов</w:t>
            </w:r>
          </w:p>
          <w:p w14:paraId="04BDF9B3" w14:textId="77777777" w:rsidR="0056692C" w:rsidRPr="001F4EFC" w:rsidRDefault="0056692C" w:rsidP="00261EA8">
            <w:pPr>
              <w:spacing w:after="0" w:line="240" w:lineRule="auto"/>
              <w:jc w:val="both"/>
              <w:rPr>
                <w:rFonts w:ascii="Times New Roman" w:eastAsia="Calibri" w:hAnsi="Times New Roman"/>
                <w:bCs/>
                <w:sz w:val="24"/>
                <w:szCs w:val="24"/>
                <w:lang w:eastAsia="en-US"/>
              </w:rPr>
            </w:pPr>
            <w:r w:rsidRPr="001F4EFC">
              <w:rPr>
                <w:rFonts w:ascii="Times New Roman" w:eastAsia="Calibri" w:hAnsi="Times New Roman"/>
                <w:bCs/>
                <w:sz w:val="24"/>
                <w:szCs w:val="24"/>
                <w:lang w:eastAsia="en-US"/>
              </w:rPr>
              <w:t>1.7. Гидроксильные соед</w:t>
            </w:r>
            <w:r w:rsidRPr="001F4EFC">
              <w:rPr>
                <w:rFonts w:ascii="Times New Roman" w:eastAsia="Calibri" w:hAnsi="Times New Roman"/>
                <w:bCs/>
                <w:sz w:val="24"/>
                <w:szCs w:val="24"/>
                <w:lang w:eastAsia="en-US"/>
              </w:rPr>
              <w:t>и</w:t>
            </w:r>
            <w:r w:rsidRPr="001F4EFC">
              <w:rPr>
                <w:rFonts w:ascii="Times New Roman" w:eastAsia="Calibri" w:hAnsi="Times New Roman"/>
                <w:bCs/>
                <w:sz w:val="24"/>
                <w:szCs w:val="24"/>
                <w:lang w:eastAsia="en-US"/>
              </w:rPr>
              <w:lastRenderedPageBreak/>
              <w:t>нения</w:t>
            </w:r>
          </w:p>
          <w:p w14:paraId="0720FC68" w14:textId="77777777" w:rsidR="0056692C" w:rsidRPr="001F4EFC" w:rsidRDefault="0056692C" w:rsidP="00261EA8">
            <w:pPr>
              <w:spacing w:after="0" w:line="240" w:lineRule="auto"/>
              <w:jc w:val="both"/>
              <w:rPr>
                <w:rFonts w:ascii="Times New Roman" w:eastAsia="Calibri" w:hAnsi="Times New Roman"/>
                <w:bCs/>
                <w:sz w:val="24"/>
                <w:szCs w:val="24"/>
                <w:lang w:eastAsia="en-US"/>
              </w:rPr>
            </w:pPr>
            <w:r w:rsidRPr="001F4EFC">
              <w:rPr>
                <w:rFonts w:ascii="Times New Roman" w:eastAsia="Calibri" w:hAnsi="Times New Roman"/>
                <w:bCs/>
                <w:sz w:val="24"/>
                <w:szCs w:val="24"/>
                <w:lang w:eastAsia="en-US"/>
              </w:rPr>
              <w:t>1.8. Альдегиды и кетоны</w:t>
            </w:r>
          </w:p>
          <w:p w14:paraId="177FD3FC" w14:textId="77777777" w:rsidR="0056692C" w:rsidRPr="001F4EFC" w:rsidRDefault="0056692C" w:rsidP="00261EA8">
            <w:pPr>
              <w:spacing w:after="0" w:line="240" w:lineRule="auto"/>
              <w:jc w:val="both"/>
              <w:rPr>
                <w:rFonts w:ascii="Times New Roman" w:eastAsia="Calibri" w:hAnsi="Times New Roman"/>
                <w:bCs/>
                <w:sz w:val="24"/>
                <w:szCs w:val="24"/>
                <w:lang w:eastAsia="en-US"/>
              </w:rPr>
            </w:pPr>
            <w:r w:rsidRPr="001F4EFC">
              <w:rPr>
                <w:rFonts w:ascii="Times New Roman" w:eastAsia="Calibri" w:hAnsi="Times New Roman"/>
                <w:bCs/>
                <w:sz w:val="24"/>
                <w:szCs w:val="24"/>
                <w:lang w:eastAsia="en-US"/>
              </w:rPr>
              <w:t>1.9. Карбоновые кислоты и их производные</w:t>
            </w:r>
          </w:p>
          <w:p w14:paraId="1DF438D9" w14:textId="77777777" w:rsidR="0056692C" w:rsidRPr="001F4EFC" w:rsidRDefault="0056692C" w:rsidP="00261EA8">
            <w:pPr>
              <w:spacing w:after="0" w:line="240" w:lineRule="auto"/>
              <w:jc w:val="both"/>
              <w:rPr>
                <w:rFonts w:ascii="Times New Roman" w:eastAsia="Calibri" w:hAnsi="Times New Roman"/>
                <w:bCs/>
                <w:sz w:val="24"/>
                <w:szCs w:val="24"/>
                <w:lang w:eastAsia="en-US"/>
              </w:rPr>
            </w:pPr>
            <w:r w:rsidRPr="001F4EFC">
              <w:rPr>
                <w:rFonts w:ascii="Times New Roman" w:eastAsia="Calibri" w:hAnsi="Times New Roman"/>
                <w:bCs/>
                <w:sz w:val="24"/>
                <w:szCs w:val="24"/>
                <w:lang w:eastAsia="en-US"/>
              </w:rPr>
              <w:t>1.10. Углеводы</w:t>
            </w:r>
          </w:p>
          <w:p w14:paraId="3D35AF8E" w14:textId="77777777" w:rsidR="0056692C" w:rsidRPr="001F4EFC" w:rsidRDefault="0056692C" w:rsidP="00261EA8">
            <w:pPr>
              <w:spacing w:after="0" w:line="240" w:lineRule="auto"/>
              <w:jc w:val="both"/>
              <w:rPr>
                <w:rFonts w:ascii="Times New Roman" w:eastAsia="Calibri" w:hAnsi="Times New Roman"/>
                <w:bCs/>
                <w:sz w:val="24"/>
                <w:szCs w:val="24"/>
                <w:lang w:eastAsia="en-US"/>
              </w:rPr>
            </w:pPr>
            <w:r w:rsidRPr="001F4EFC">
              <w:rPr>
                <w:rFonts w:ascii="Times New Roman" w:eastAsia="Calibri" w:hAnsi="Times New Roman"/>
                <w:bCs/>
                <w:sz w:val="24"/>
                <w:szCs w:val="24"/>
                <w:lang w:eastAsia="en-US"/>
              </w:rPr>
              <w:t>1.11. Амины, аминокисл</w:t>
            </w:r>
            <w:r w:rsidRPr="001F4EFC">
              <w:rPr>
                <w:rFonts w:ascii="Times New Roman" w:eastAsia="Calibri" w:hAnsi="Times New Roman"/>
                <w:bCs/>
                <w:sz w:val="24"/>
                <w:szCs w:val="24"/>
                <w:lang w:eastAsia="en-US"/>
              </w:rPr>
              <w:t>о</w:t>
            </w:r>
            <w:r w:rsidRPr="001F4EFC">
              <w:rPr>
                <w:rFonts w:ascii="Times New Roman" w:eastAsia="Calibri" w:hAnsi="Times New Roman"/>
                <w:bCs/>
                <w:sz w:val="24"/>
                <w:szCs w:val="24"/>
                <w:lang w:eastAsia="en-US"/>
              </w:rPr>
              <w:t>ты, белки</w:t>
            </w:r>
          </w:p>
          <w:p w14:paraId="4F9CA271" w14:textId="77777777" w:rsidR="0056692C" w:rsidRPr="001F4EFC" w:rsidRDefault="0056692C" w:rsidP="00261EA8">
            <w:pPr>
              <w:spacing w:after="0" w:line="240" w:lineRule="auto"/>
              <w:jc w:val="both"/>
              <w:rPr>
                <w:rFonts w:ascii="Times New Roman" w:eastAsia="Calibri" w:hAnsi="Times New Roman"/>
                <w:bCs/>
                <w:sz w:val="24"/>
                <w:szCs w:val="24"/>
                <w:lang w:eastAsia="en-US"/>
              </w:rPr>
            </w:pPr>
            <w:r w:rsidRPr="001F4EFC">
              <w:rPr>
                <w:rFonts w:ascii="Times New Roman" w:eastAsia="Calibri" w:hAnsi="Times New Roman"/>
                <w:bCs/>
                <w:sz w:val="24"/>
                <w:szCs w:val="24"/>
                <w:lang w:eastAsia="en-US"/>
              </w:rPr>
              <w:t>1.12. Азотсодержащие гет</w:t>
            </w:r>
            <w:r w:rsidRPr="001F4EFC">
              <w:rPr>
                <w:rFonts w:ascii="Times New Roman" w:eastAsia="Calibri" w:hAnsi="Times New Roman"/>
                <w:bCs/>
                <w:sz w:val="24"/>
                <w:szCs w:val="24"/>
                <w:lang w:eastAsia="en-US"/>
              </w:rPr>
              <w:t>е</w:t>
            </w:r>
            <w:r w:rsidRPr="001F4EFC">
              <w:rPr>
                <w:rFonts w:ascii="Times New Roman" w:eastAsia="Calibri" w:hAnsi="Times New Roman"/>
                <w:bCs/>
                <w:sz w:val="24"/>
                <w:szCs w:val="24"/>
                <w:lang w:eastAsia="en-US"/>
              </w:rPr>
              <w:t>роциклические соединения. Нуклеиновые кислоты</w:t>
            </w:r>
          </w:p>
          <w:p w14:paraId="4710AA4F" w14:textId="77777777" w:rsidR="0056692C" w:rsidRPr="001F4EFC" w:rsidRDefault="0056692C" w:rsidP="00261EA8">
            <w:pPr>
              <w:spacing w:after="0" w:line="240" w:lineRule="auto"/>
              <w:jc w:val="both"/>
              <w:rPr>
                <w:rFonts w:ascii="Times New Roman" w:eastAsia="Calibri" w:hAnsi="Times New Roman"/>
                <w:bCs/>
                <w:sz w:val="24"/>
                <w:szCs w:val="24"/>
                <w:lang w:eastAsia="en-US"/>
              </w:rPr>
            </w:pPr>
            <w:r w:rsidRPr="001F4EFC">
              <w:rPr>
                <w:rFonts w:ascii="Times New Roman" w:eastAsia="Calibri" w:hAnsi="Times New Roman"/>
                <w:bCs/>
                <w:sz w:val="24"/>
                <w:szCs w:val="24"/>
                <w:lang w:eastAsia="en-US"/>
              </w:rPr>
              <w:t>1.13. Биологически акти</w:t>
            </w:r>
            <w:r w:rsidRPr="001F4EFC">
              <w:rPr>
                <w:rFonts w:ascii="Times New Roman" w:eastAsia="Calibri" w:hAnsi="Times New Roman"/>
                <w:bCs/>
                <w:sz w:val="24"/>
                <w:szCs w:val="24"/>
                <w:lang w:eastAsia="en-US"/>
              </w:rPr>
              <w:t>в</w:t>
            </w:r>
            <w:r w:rsidRPr="001F4EFC">
              <w:rPr>
                <w:rFonts w:ascii="Times New Roman" w:eastAsia="Calibri" w:hAnsi="Times New Roman"/>
                <w:bCs/>
                <w:sz w:val="24"/>
                <w:szCs w:val="24"/>
                <w:lang w:eastAsia="en-US"/>
              </w:rPr>
              <w:t>ные соединения</w:t>
            </w:r>
          </w:p>
          <w:p w14:paraId="656269B2" w14:textId="77777777" w:rsidR="0056692C" w:rsidRPr="001F4EFC" w:rsidRDefault="0056692C" w:rsidP="00261EA8">
            <w:pPr>
              <w:spacing w:after="0" w:line="240" w:lineRule="auto"/>
              <w:ind w:firstLine="709"/>
              <w:jc w:val="both"/>
              <w:rPr>
                <w:rFonts w:ascii="Times New Roman" w:eastAsia="Calibri" w:hAnsi="Times New Roman"/>
                <w:bCs/>
                <w:sz w:val="24"/>
                <w:szCs w:val="24"/>
                <w:lang w:eastAsia="en-US"/>
              </w:rPr>
            </w:pPr>
          </w:p>
        </w:tc>
        <w:tc>
          <w:tcPr>
            <w:tcW w:w="1701" w:type="dxa"/>
            <w:gridSpan w:val="2"/>
          </w:tcPr>
          <w:p w14:paraId="0B7DB912" w14:textId="77777777" w:rsidR="0056692C" w:rsidRPr="001F4EFC" w:rsidRDefault="0056692C" w:rsidP="00261EA8">
            <w:pPr>
              <w:spacing w:after="0" w:line="240" w:lineRule="auto"/>
              <w:jc w:val="both"/>
              <w:rPr>
                <w:rFonts w:ascii="Times New Roman" w:eastAsia="Calibri" w:hAnsi="Times New Roman"/>
                <w:sz w:val="24"/>
                <w:szCs w:val="24"/>
                <w:u w:val="single"/>
                <w:lang w:eastAsia="en-US"/>
              </w:rPr>
            </w:pPr>
            <w:r w:rsidRPr="001F4EFC">
              <w:rPr>
                <w:rFonts w:ascii="Times New Roman" w:hAnsi="Times New Roman"/>
                <w:sz w:val="24"/>
                <w:szCs w:val="24"/>
              </w:rPr>
              <w:lastRenderedPageBreak/>
              <w:t>ПРб 01, ПРб 02, ПРб 03, ПРб 04, ПРб 05. ЛР 04, ЛР 07, ЛР 09, ЛР 13, МР 01, МР 02, МР 03, МР 04, ОК1, ОК2, ОК4, ОК7.</w:t>
            </w:r>
          </w:p>
        </w:tc>
        <w:tc>
          <w:tcPr>
            <w:tcW w:w="4253" w:type="dxa"/>
          </w:tcPr>
          <w:p w14:paraId="71318E20" w14:textId="77777777" w:rsidR="0056692C" w:rsidRPr="001F4EFC" w:rsidRDefault="0056692C" w:rsidP="00261EA8">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1.Основные положения теории Бутл</w:t>
            </w:r>
            <w:r w:rsidRPr="001F4EFC">
              <w:rPr>
                <w:rFonts w:ascii="Times New Roman" w:eastAsia="Calibri" w:hAnsi="Times New Roman"/>
                <w:sz w:val="24"/>
                <w:szCs w:val="24"/>
                <w:lang w:eastAsia="en-US"/>
              </w:rPr>
              <w:t>е</w:t>
            </w:r>
            <w:r w:rsidRPr="001F4EFC">
              <w:rPr>
                <w:rFonts w:ascii="Times New Roman" w:eastAsia="Calibri" w:hAnsi="Times New Roman"/>
                <w:sz w:val="24"/>
                <w:szCs w:val="24"/>
                <w:lang w:eastAsia="en-US"/>
              </w:rPr>
              <w:t>рова.</w:t>
            </w:r>
          </w:p>
          <w:p w14:paraId="1526505F" w14:textId="77777777" w:rsidR="0056692C" w:rsidRPr="001F4EFC" w:rsidRDefault="0056692C" w:rsidP="00261EA8">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2.Классификация органических соед</w:t>
            </w:r>
            <w:r w:rsidRPr="001F4EFC">
              <w:rPr>
                <w:rFonts w:ascii="Times New Roman" w:eastAsia="Calibri" w:hAnsi="Times New Roman"/>
                <w:sz w:val="24"/>
                <w:szCs w:val="24"/>
                <w:lang w:eastAsia="en-US"/>
              </w:rPr>
              <w:t>и</w:t>
            </w:r>
            <w:r w:rsidRPr="001F4EFC">
              <w:rPr>
                <w:rFonts w:ascii="Times New Roman" w:eastAsia="Calibri" w:hAnsi="Times New Roman"/>
                <w:sz w:val="24"/>
                <w:szCs w:val="24"/>
                <w:lang w:eastAsia="en-US"/>
              </w:rPr>
              <w:t>нений.</w:t>
            </w:r>
          </w:p>
          <w:p w14:paraId="79E611F8" w14:textId="77777777" w:rsidR="0056692C" w:rsidRPr="001F4EFC" w:rsidRDefault="0056692C" w:rsidP="00261EA8">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3.Номенклатура органических соед</w:t>
            </w:r>
            <w:r w:rsidRPr="001F4EFC">
              <w:rPr>
                <w:rFonts w:ascii="Times New Roman" w:eastAsia="Calibri" w:hAnsi="Times New Roman"/>
                <w:sz w:val="24"/>
                <w:szCs w:val="24"/>
                <w:lang w:eastAsia="en-US"/>
              </w:rPr>
              <w:t>и</w:t>
            </w:r>
            <w:r w:rsidRPr="001F4EFC">
              <w:rPr>
                <w:rFonts w:ascii="Times New Roman" w:eastAsia="Calibri" w:hAnsi="Times New Roman"/>
                <w:sz w:val="24"/>
                <w:szCs w:val="24"/>
                <w:lang w:eastAsia="en-US"/>
              </w:rPr>
              <w:t>нений.</w:t>
            </w:r>
          </w:p>
          <w:p w14:paraId="0A4C3F8C" w14:textId="77777777" w:rsidR="0056692C" w:rsidRPr="001F4EFC" w:rsidRDefault="0056692C" w:rsidP="00261EA8">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4.Теория изомеров.</w:t>
            </w:r>
          </w:p>
          <w:p w14:paraId="2A2E996E" w14:textId="77777777" w:rsidR="0056692C" w:rsidRPr="001F4EFC" w:rsidRDefault="0056692C" w:rsidP="00261EA8">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5.Классификация и механизмы орг</w:t>
            </w:r>
            <w:r w:rsidRPr="001F4EFC">
              <w:rPr>
                <w:rFonts w:ascii="Times New Roman" w:eastAsia="Calibri" w:hAnsi="Times New Roman"/>
                <w:sz w:val="24"/>
                <w:szCs w:val="24"/>
                <w:lang w:eastAsia="en-US"/>
              </w:rPr>
              <w:t>а</w:t>
            </w:r>
            <w:r w:rsidRPr="001F4EFC">
              <w:rPr>
                <w:rFonts w:ascii="Times New Roman" w:eastAsia="Calibri" w:hAnsi="Times New Roman"/>
                <w:sz w:val="24"/>
                <w:szCs w:val="24"/>
                <w:lang w:eastAsia="en-US"/>
              </w:rPr>
              <w:t>нических реакций.</w:t>
            </w:r>
          </w:p>
          <w:p w14:paraId="58C0D3F2" w14:textId="77777777" w:rsidR="0056692C" w:rsidRPr="001F4EFC" w:rsidRDefault="0056692C" w:rsidP="00261EA8">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6.Алканы и циклоалканы: номенклат</w:t>
            </w:r>
            <w:r w:rsidRPr="001F4EFC">
              <w:rPr>
                <w:rFonts w:ascii="Times New Roman" w:eastAsia="Calibri" w:hAnsi="Times New Roman"/>
                <w:sz w:val="24"/>
                <w:szCs w:val="24"/>
                <w:lang w:eastAsia="en-US"/>
              </w:rPr>
              <w:t>у</w:t>
            </w:r>
            <w:r w:rsidRPr="001F4EFC">
              <w:rPr>
                <w:rFonts w:ascii="Times New Roman" w:eastAsia="Calibri" w:hAnsi="Times New Roman"/>
                <w:sz w:val="24"/>
                <w:szCs w:val="24"/>
                <w:lang w:eastAsia="en-US"/>
              </w:rPr>
              <w:t>ра, способы, получения, физические и химические свойства.</w:t>
            </w:r>
          </w:p>
          <w:p w14:paraId="788FD396" w14:textId="77777777" w:rsidR="0056692C" w:rsidRPr="001F4EFC" w:rsidRDefault="0056692C" w:rsidP="00261EA8">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7.Алкены и алкадиены: номенклатура, способы получения, физические и х</w:t>
            </w:r>
            <w:r w:rsidRPr="001F4EFC">
              <w:rPr>
                <w:rFonts w:ascii="Times New Roman" w:eastAsia="Calibri" w:hAnsi="Times New Roman"/>
                <w:sz w:val="24"/>
                <w:szCs w:val="24"/>
                <w:lang w:eastAsia="en-US"/>
              </w:rPr>
              <w:t>и</w:t>
            </w:r>
            <w:r w:rsidRPr="001F4EFC">
              <w:rPr>
                <w:rFonts w:ascii="Times New Roman" w:eastAsia="Calibri" w:hAnsi="Times New Roman"/>
                <w:sz w:val="24"/>
                <w:szCs w:val="24"/>
                <w:lang w:eastAsia="en-US"/>
              </w:rPr>
              <w:lastRenderedPageBreak/>
              <w:t>мические свойства.</w:t>
            </w:r>
          </w:p>
          <w:p w14:paraId="40B5182E" w14:textId="77777777" w:rsidR="0056692C" w:rsidRPr="001F4EFC" w:rsidRDefault="0056692C" w:rsidP="00261EA8">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8.Алкины: номенклатура, способы п</w:t>
            </w:r>
            <w:r w:rsidRPr="001F4EFC">
              <w:rPr>
                <w:rFonts w:ascii="Times New Roman" w:eastAsia="Calibri" w:hAnsi="Times New Roman"/>
                <w:sz w:val="24"/>
                <w:szCs w:val="24"/>
                <w:lang w:eastAsia="en-US"/>
              </w:rPr>
              <w:t>о</w:t>
            </w:r>
            <w:r w:rsidRPr="001F4EFC">
              <w:rPr>
                <w:rFonts w:ascii="Times New Roman" w:eastAsia="Calibri" w:hAnsi="Times New Roman"/>
                <w:sz w:val="24"/>
                <w:szCs w:val="24"/>
                <w:lang w:eastAsia="en-US"/>
              </w:rPr>
              <w:t>лучения, физические и химические свойства.</w:t>
            </w:r>
          </w:p>
          <w:p w14:paraId="7E6D6BC2" w14:textId="77777777" w:rsidR="0056692C" w:rsidRPr="001F4EFC" w:rsidRDefault="0056692C" w:rsidP="00261EA8">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9.Ароматические углеводороды: н</w:t>
            </w:r>
            <w:r w:rsidRPr="001F4EFC">
              <w:rPr>
                <w:rFonts w:ascii="Times New Roman" w:eastAsia="Calibri" w:hAnsi="Times New Roman"/>
                <w:sz w:val="24"/>
                <w:szCs w:val="24"/>
                <w:lang w:eastAsia="en-US"/>
              </w:rPr>
              <w:t>о</w:t>
            </w:r>
            <w:r w:rsidRPr="001F4EFC">
              <w:rPr>
                <w:rFonts w:ascii="Times New Roman" w:eastAsia="Calibri" w:hAnsi="Times New Roman"/>
                <w:sz w:val="24"/>
                <w:szCs w:val="24"/>
                <w:lang w:eastAsia="en-US"/>
              </w:rPr>
              <w:t>менклатура, способы получения, ф</w:t>
            </w:r>
            <w:r w:rsidRPr="001F4EFC">
              <w:rPr>
                <w:rFonts w:ascii="Times New Roman" w:eastAsia="Calibri" w:hAnsi="Times New Roman"/>
                <w:sz w:val="24"/>
                <w:szCs w:val="24"/>
                <w:lang w:eastAsia="en-US"/>
              </w:rPr>
              <w:t>и</w:t>
            </w:r>
            <w:r w:rsidRPr="001F4EFC">
              <w:rPr>
                <w:rFonts w:ascii="Times New Roman" w:eastAsia="Calibri" w:hAnsi="Times New Roman"/>
                <w:sz w:val="24"/>
                <w:szCs w:val="24"/>
                <w:lang w:eastAsia="en-US"/>
              </w:rPr>
              <w:t>зические и химические свойства.</w:t>
            </w:r>
          </w:p>
          <w:p w14:paraId="46CBE384" w14:textId="77777777" w:rsidR="0056692C" w:rsidRPr="001F4EFC" w:rsidRDefault="0056692C" w:rsidP="00261EA8">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10.Спирты и фенолы: классификация, номенклатура, способы получения, физические и химические свойства.</w:t>
            </w:r>
          </w:p>
          <w:p w14:paraId="16E42A7A" w14:textId="77777777" w:rsidR="0056692C" w:rsidRPr="001F4EFC" w:rsidRDefault="0056692C" w:rsidP="00261EA8">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11.Простые эфиры: классификация, номенклатура, способы получения, физические и химические свойства.</w:t>
            </w:r>
          </w:p>
          <w:p w14:paraId="4A3E56E6" w14:textId="77777777" w:rsidR="0056692C" w:rsidRPr="001F4EFC" w:rsidRDefault="0056692C" w:rsidP="00261EA8">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12.Альдегиды и кетоны: классифик</w:t>
            </w:r>
            <w:r w:rsidRPr="001F4EFC">
              <w:rPr>
                <w:rFonts w:ascii="Times New Roman" w:eastAsia="Calibri" w:hAnsi="Times New Roman"/>
                <w:sz w:val="24"/>
                <w:szCs w:val="24"/>
                <w:lang w:eastAsia="en-US"/>
              </w:rPr>
              <w:t>а</w:t>
            </w:r>
            <w:r w:rsidRPr="001F4EFC">
              <w:rPr>
                <w:rFonts w:ascii="Times New Roman" w:eastAsia="Calibri" w:hAnsi="Times New Roman"/>
                <w:sz w:val="24"/>
                <w:szCs w:val="24"/>
                <w:lang w:eastAsia="en-US"/>
              </w:rPr>
              <w:t>ция, номенклатура, способы получ</w:t>
            </w:r>
            <w:r w:rsidRPr="001F4EFC">
              <w:rPr>
                <w:rFonts w:ascii="Times New Roman" w:eastAsia="Calibri" w:hAnsi="Times New Roman"/>
                <w:sz w:val="24"/>
                <w:szCs w:val="24"/>
                <w:lang w:eastAsia="en-US"/>
              </w:rPr>
              <w:t>е</w:t>
            </w:r>
            <w:r w:rsidRPr="001F4EFC">
              <w:rPr>
                <w:rFonts w:ascii="Times New Roman" w:eastAsia="Calibri" w:hAnsi="Times New Roman"/>
                <w:sz w:val="24"/>
                <w:szCs w:val="24"/>
                <w:lang w:eastAsia="en-US"/>
              </w:rPr>
              <w:t>ния</w:t>
            </w:r>
            <w:proofErr w:type="gramStart"/>
            <w:r w:rsidRPr="001F4EFC">
              <w:rPr>
                <w:rFonts w:ascii="Times New Roman" w:eastAsia="Calibri" w:hAnsi="Times New Roman"/>
                <w:sz w:val="24"/>
                <w:szCs w:val="24"/>
                <w:lang w:eastAsia="en-US"/>
              </w:rPr>
              <w:t>,ф</w:t>
            </w:r>
            <w:proofErr w:type="gramEnd"/>
            <w:r w:rsidRPr="001F4EFC">
              <w:rPr>
                <w:rFonts w:ascii="Times New Roman" w:eastAsia="Calibri" w:hAnsi="Times New Roman"/>
                <w:sz w:val="24"/>
                <w:szCs w:val="24"/>
                <w:lang w:eastAsia="en-US"/>
              </w:rPr>
              <w:t>изические и химические сво</w:t>
            </w:r>
            <w:r w:rsidRPr="001F4EFC">
              <w:rPr>
                <w:rFonts w:ascii="Times New Roman" w:eastAsia="Calibri" w:hAnsi="Times New Roman"/>
                <w:sz w:val="24"/>
                <w:szCs w:val="24"/>
                <w:lang w:eastAsia="en-US"/>
              </w:rPr>
              <w:t>й</w:t>
            </w:r>
            <w:r w:rsidRPr="001F4EFC">
              <w:rPr>
                <w:rFonts w:ascii="Times New Roman" w:eastAsia="Calibri" w:hAnsi="Times New Roman"/>
                <w:sz w:val="24"/>
                <w:szCs w:val="24"/>
                <w:lang w:eastAsia="en-US"/>
              </w:rPr>
              <w:t>ства.</w:t>
            </w:r>
          </w:p>
          <w:p w14:paraId="54988175" w14:textId="77777777" w:rsidR="0056692C" w:rsidRPr="001F4EFC" w:rsidRDefault="0056692C" w:rsidP="00261EA8">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13.Карбоновые кислоты: номенклат</w:t>
            </w:r>
            <w:r w:rsidRPr="001F4EFC">
              <w:rPr>
                <w:rFonts w:ascii="Times New Roman" w:eastAsia="Calibri" w:hAnsi="Times New Roman"/>
                <w:sz w:val="24"/>
                <w:szCs w:val="24"/>
                <w:lang w:eastAsia="en-US"/>
              </w:rPr>
              <w:t>у</w:t>
            </w:r>
            <w:r w:rsidRPr="001F4EFC">
              <w:rPr>
                <w:rFonts w:ascii="Times New Roman" w:eastAsia="Calibri" w:hAnsi="Times New Roman"/>
                <w:sz w:val="24"/>
                <w:szCs w:val="24"/>
                <w:lang w:eastAsia="en-US"/>
              </w:rPr>
              <w:t>ра, способы получения, физические и химические свойства.</w:t>
            </w:r>
          </w:p>
          <w:p w14:paraId="79AB3F6A" w14:textId="77777777" w:rsidR="0056692C" w:rsidRPr="001F4EFC" w:rsidRDefault="0056692C" w:rsidP="00261EA8">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14.Нитросоединения: классификация, номенклатура, способы получения, физические и химические свойства.</w:t>
            </w:r>
          </w:p>
          <w:p w14:paraId="39ACC483" w14:textId="77777777" w:rsidR="0056692C" w:rsidRPr="001F4EFC" w:rsidRDefault="0056692C" w:rsidP="00261EA8">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15.Амины: классификация, номенкл</w:t>
            </w:r>
            <w:r w:rsidRPr="001F4EFC">
              <w:rPr>
                <w:rFonts w:ascii="Times New Roman" w:eastAsia="Calibri" w:hAnsi="Times New Roman"/>
                <w:sz w:val="24"/>
                <w:szCs w:val="24"/>
                <w:lang w:eastAsia="en-US"/>
              </w:rPr>
              <w:t>а</w:t>
            </w:r>
            <w:r w:rsidRPr="001F4EFC">
              <w:rPr>
                <w:rFonts w:ascii="Times New Roman" w:eastAsia="Calibri" w:hAnsi="Times New Roman"/>
                <w:sz w:val="24"/>
                <w:szCs w:val="24"/>
                <w:lang w:eastAsia="en-US"/>
              </w:rPr>
              <w:t>тура, способы получения, физические и химические свойства.</w:t>
            </w:r>
          </w:p>
        </w:tc>
      </w:tr>
      <w:tr w:rsidR="0056692C" w:rsidRPr="001F4EFC" w14:paraId="74ECCC94" w14:textId="77777777" w:rsidTr="00240A90">
        <w:tc>
          <w:tcPr>
            <w:tcW w:w="3260" w:type="dxa"/>
            <w:gridSpan w:val="2"/>
          </w:tcPr>
          <w:p w14:paraId="58D96864" w14:textId="77777777" w:rsidR="0056692C" w:rsidRPr="001F4EFC" w:rsidRDefault="0056692C" w:rsidP="00261EA8">
            <w:pPr>
              <w:spacing w:after="0" w:line="240" w:lineRule="auto"/>
              <w:ind w:firstLine="709"/>
              <w:jc w:val="both"/>
              <w:rPr>
                <w:rFonts w:ascii="Times New Roman" w:eastAsia="Calibri" w:hAnsi="Times New Roman"/>
                <w:b/>
                <w:sz w:val="24"/>
                <w:szCs w:val="24"/>
                <w:lang w:eastAsia="en-US"/>
              </w:rPr>
            </w:pPr>
          </w:p>
        </w:tc>
        <w:tc>
          <w:tcPr>
            <w:tcW w:w="5812" w:type="dxa"/>
            <w:gridSpan w:val="2"/>
          </w:tcPr>
          <w:p w14:paraId="2786AECE" w14:textId="77777777" w:rsidR="0056692C" w:rsidRPr="001F4EFC" w:rsidRDefault="0056692C" w:rsidP="00261EA8">
            <w:pPr>
              <w:spacing w:after="0" w:line="240" w:lineRule="auto"/>
              <w:jc w:val="both"/>
              <w:rPr>
                <w:rFonts w:ascii="Times New Roman" w:eastAsia="Calibri" w:hAnsi="Times New Roman"/>
                <w:b/>
                <w:sz w:val="24"/>
                <w:szCs w:val="24"/>
                <w:lang w:eastAsia="en-US"/>
              </w:rPr>
            </w:pPr>
            <w:r w:rsidRPr="001F4EFC">
              <w:rPr>
                <w:rFonts w:ascii="Times New Roman" w:eastAsia="Calibri" w:hAnsi="Times New Roman"/>
                <w:b/>
                <w:sz w:val="24"/>
                <w:szCs w:val="24"/>
                <w:lang w:eastAsia="en-US"/>
              </w:rPr>
              <w:t xml:space="preserve">УД (в целом):         дифференцированный зачет </w:t>
            </w:r>
          </w:p>
        </w:tc>
      </w:tr>
    </w:tbl>
    <w:p w14:paraId="3B714F5D" w14:textId="77777777" w:rsidR="0056692C" w:rsidRPr="001F4EFC" w:rsidRDefault="0056692C" w:rsidP="00261EA8">
      <w:pPr>
        <w:spacing w:after="0"/>
        <w:ind w:firstLine="709"/>
        <w:jc w:val="center"/>
        <w:rPr>
          <w:rFonts w:ascii="Times New Roman" w:eastAsia="Calibri" w:hAnsi="Times New Roman"/>
          <w:sz w:val="24"/>
          <w:szCs w:val="24"/>
          <w:lang w:eastAsia="en-US"/>
        </w:rPr>
      </w:pPr>
    </w:p>
    <w:p w14:paraId="04FE7788" w14:textId="77777777" w:rsidR="0056692C" w:rsidRPr="001F4EFC" w:rsidRDefault="0056692C" w:rsidP="00261EA8">
      <w:pPr>
        <w:autoSpaceDE w:val="0"/>
        <w:autoSpaceDN w:val="0"/>
        <w:adjustRightInd w:val="0"/>
        <w:spacing w:after="0"/>
        <w:jc w:val="both"/>
        <w:rPr>
          <w:rFonts w:ascii="Times New Roman" w:hAnsi="Times New Roman"/>
          <w:sz w:val="24"/>
          <w:szCs w:val="24"/>
          <w:u w:val="single"/>
        </w:rPr>
        <w:sectPr w:rsidR="0056692C" w:rsidRPr="001F4EFC" w:rsidSect="001F4EFC">
          <w:pgSz w:w="11906" w:h="16838"/>
          <w:pgMar w:top="1134" w:right="567" w:bottom="1134" w:left="1701" w:header="708" w:footer="708" w:gutter="0"/>
          <w:cols w:space="708"/>
          <w:docGrid w:linePitch="360"/>
        </w:sectPr>
      </w:pPr>
    </w:p>
    <w:p w14:paraId="325382EF" w14:textId="77777777" w:rsidR="00240A90" w:rsidRPr="001F4EFC" w:rsidRDefault="00240A90" w:rsidP="00261EA8">
      <w:pPr>
        <w:spacing w:after="0"/>
        <w:jc w:val="right"/>
        <w:outlineLvl w:val="1"/>
        <w:rPr>
          <w:rFonts w:ascii="Times New Roman" w:hAnsi="Times New Roman"/>
          <w:b/>
          <w:bCs/>
          <w:sz w:val="24"/>
          <w:szCs w:val="24"/>
        </w:rPr>
      </w:pPr>
      <w:r w:rsidRPr="001F4EFC">
        <w:rPr>
          <w:rFonts w:ascii="Times New Roman" w:hAnsi="Times New Roman"/>
          <w:b/>
          <w:bCs/>
          <w:sz w:val="24"/>
          <w:szCs w:val="24"/>
        </w:rPr>
        <w:lastRenderedPageBreak/>
        <w:t xml:space="preserve">Приложение </w:t>
      </w:r>
      <w:r w:rsidR="003A63C3" w:rsidRPr="001F4EFC">
        <w:rPr>
          <w:rFonts w:ascii="Times New Roman" w:hAnsi="Times New Roman"/>
          <w:b/>
          <w:bCs/>
          <w:sz w:val="24"/>
          <w:szCs w:val="24"/>
        </w:rPr>
        <w:t>3</w:t>
      </w:r>
      <w:r w:rsidRPr="001F4EFC">
        <w:rPr>
          <w:rFonts w:ascii="Times New Roman" w:hAnsi="Times New Roman"/>
          <w:b/>
          <w:bCs/>
          <w:sz w:val="24"/>
          <w:szCs w:val="24"/>
        </w:rPr>
        <w:t>.</w:t>
      </w:r>
      <w:r w:rsidR="003A63C3" w:rsidRPr="001F4EFC">
        <w:rPr>
          <w:rFonts w:ascii="Times New Roman" w:hAnsi="Times New Roman"/>
          <w:b/>
          <w:bCs/>
          <w:sz w:val="24"/>
          <w:szCs w:val="24"/>
        </w:rPr>
        <w:t>13</w:t>
      </w:r>
    </w:p>
    <w:p w14:paraId="48D2EA5C"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bCs/>
          <w:sz w:val="24"/>
          <w:szCs w:val="24"/>
        </w:rPr>
      </w:pPr>
      <w:r w:rsidRPr="001F4EFC">
        <w:rPr>
          <w:rFonts w:ascii="Times New Roman" w:hAnsi="Times New Roman"/>
          <w:bCs/>
          <w:sz w:val="24"/>
          <w:szCs w:val="24"/>
        </w:rPr>
        <w:t>к ПООП-П по специальности</w:t>
      </w:r>
      <w:r w:rsidRPr="001F4EFC">
        <w:rPr>
          <w:rFonts w:ascii="Times New Roman" w:hAnsi="Times New Roman"/>
          <w:bCs/>
          <w:i/>
          <w:sz w:val="24"/>
          <w:szCs w:val="24"/>
        </w:rPr>
        <w:t xml:space="preserve"> </w:t>
      </w:r>
      <w:r w:rsidRPr="001F4EFC">
        <w:rPr>
          <w:rFonts w:ascii="Times New Roman" w:hAnsi="Times New Roman"/>
          <w:bCs/>
          <w:i/>
          <w:sz w:val="24"/>
          <w:szCs w:val="24"/>
        </w:rPr>
        <w:br/>
      </w:r>
      <w:bookmarkStart w:id="53" w:name="_Hlk106555928"/>
      <w:r w:rsidRPr="001F4EFC">
        <w:rPr>
          <w:rFonts w:ascii="Times New Roman" w:hAnsi="Times New Roman"/>
          <w:bCs/>
          <w:sz w:val="24"/>
          <w:szCs w:val="24"/>
        </w:rPr>
        <w:t>09.02.07 информационные системы и программирование</w:t>
      </w:r>
    </w:p>
    <w:bookmarkEnd w:id="53"/>
    <w:p w14:paraId="5E759599" w14:textId="77777777" w:rsidR="00240A90" w:rsidRPr="001F4EFC" w:rsidRDefault="00240A90" w:rsidP="00261EA8">
      <w:pPr>
        <w:spacing w:after="0"/>
        <w:jc w:val="right"/>
        <w:rPr>
          <w:rFonts w:ascii="Times New Roman" w:hAnsi="Times New Roman"/>
          <w:b/>
          <w:i/>
          <w:sz w:val="24"/>
          <w:szCs w:val="24"/>
        </w:rPr>
      </w:pPr>
    </w:p>
    <w:p w14:paraId="5FF9080A" w14:textId="77777777" w:rsidR="00240A90" w:rsidRPr="001F4EFC" w:rsidRDefault="00240A90" w:rsidP="00261EA8">
      <w:pPr>
        <w:spacing w:after="0"/>
        <w:jc w:val="center"/>
        <w:rPr>
          <w:rFonts w:ascii="Times New Roman" w:hAnsi="Times New Roman"/>
          <w:b/>
          <w:i/>
          <w:sz w:val="24"/>
          <w:szCs w:val="24"/>
        </w:rPr>
      </w:pPr>
    </w:p>
    <w:p w14:paraId="6FB65254" w14:textId="77777777" w:rsidR="00240A90" w:rsidRPr="001F4EFC" w:rsidRDefault="00240A90" w:rsidP="00261EA8">
      <w:pPr>
        <w:spacing w:after="0"/>
        <w:jc w:val="center"/>
        <w:rPr>
          <w:rFonts w:ascii="Times New Roman" w:hAnsi="Times New Roman"/>
          <w:b/>
          <w:i/>
          <w:sz w:val="24"/>
          <w:szCs w:val="24"/>
        </w:rPr>
      </w:pPr>
    </w:p>
    <w:p w14:paraId="40815388" w14:textId="77777777" w:rsidR="00240A90" w:rsidRPr="001F4EFC" w:rsidRDefault="00240A90" w:rsidP="00261EA8">
      <w:pPr>
        <w:spacing w:after="0"/>
        <w:jc w:val="center"/>
        <w:rPr>
          <w:rFonts w:ascii="Times New Roman" w:hAnsi="Times New Roman"/>
          <w:b/>
          <w:i/>
          <w:sz w:val="24"/>
          <w:szCs w:val="24"/>
        </w:rPr>
      </w:pPr>
    </w:p>
    <w:p w14:paraId="3C6E5B5A" w14:textId="77777777" w:rsidR="00240A90" w:rsidRPr="001F4EFC" w:rsidRDefault="00240A90" w:rsidP="00261EA8">
      <w:pPr>
        <w:spacing w:after="0"/>
        <w:jc w:val="center"/>
        <w:rPr>
          <w:rFonts w:ascii="Times New Roman" w:hAnsi="Times New Roman"/>
          <w:b/>
          <w:i/>
          <w:sz w:val="24"/>
          <w:szCs w:val="24"/>
        </w:rPr>
      </w:pPr>
    </w:p>
    <w:p w14:paraId="70B36874" w14:textId="77777777" w:rsidR="00240A90" w:rsidRPr="001F4EFC" w:rsidRDefault="00240A90" w:rsidP="00261EA8">
      <w:pPr>
        <w:spacing w:after="0"/>
        <w:jc w:val="center"/>
        <w:rPr>
          <w:rFonts w:ascii="Times New Roman" w:hAnsi="Times New Roman"/>
          <w:b/>
          <w:i/>
          <w:sz w:val="24"/>
          <w:szCs w:val="24"/>
        </w:rPr>
      </w:pPr>
    </w:p>
    <w:p w14:paraId="2DBB2566" w14:textId="77777777" w:rsidR="00240A90" w:rsidRPr="001F4EFC" w:rsidRDefault="00240A90" w:rsidP="00261EA8">
      <w:pPr>
        <w:spacing w:after="0"/>
        <w:jc w:val="center"/>
        <w:rPr>
          <w:rFonts w:ascii="Times New Roman" w:hAnsi="Times New Roman"/>
          <w:b/>
          <w:i/>
          <w:sz w:val="24"/>
          <w:szCs w:val="24"/>
        </w:rPr>
      </w:pPr>
    </w:p>
    <w:p w14:paraId="7F968C3F" w14:textId="77777777" w:rsidR="00240A90" w:rsidRPr="001F4EFC" w:rsidRDefault="00240A90" w:rsidP="00261EA8">
      <w:pPr>
        <w:spacing w:after="0"/>
        <w:jc w:val="center"/>
        <w:rPr>
          <w:rFonts w:ascii="Times New Roman" w:hAnsi="Times New Roman"/>
          <w:b/>
          <w:i/>
          <w:sz w:val="24"/>
          <w:szCs w:val="24"/>
        </w:rPr>
      </w:pPr>
    </w:p>
    <w:p w14:paraId="4D8F570E" w14:textId="77777777" w:rsidR="00240A90" w:rsidRPr="001F4EFC" w:rsidRDefault="00240A90" w:rsidP="00261EA8">
      <w:pPr>
        <w:spacing w:after="0"/>
        <w:jc w:val="center"/>
        <w:rPr>
          <w:rFonts w:ascii="Times New Roman" w:hAnsi="Times New Roman"/>
          <w:b/>
          <w:i/>
          <w:sz w:val="24"/>
          <w:szCs w:val="24"/>
        </w:rPr>
      </w:pPr>
    </w:p>
    <w:p w14:paraId="0F0B8BD5" w14:textId="77777777" w:rsidR="00240A90" w:rsidRPr="001F4EFC" w:rsidRDefault="00240A90" w:rsidP="00261EA8">
      <w:pPr>
        <w:spacing w:after="0"/>
        <w:jc w:val="center"/>
        <w:rPr>
          <w:rFonts w:ascii="Times New Roman" w:hAnsi="Times New Roman"/>
          <w:b/>
          <w:i/>
          <w:sz w:val="24"/>
          <w:szCs w:val="24"/>
        </w:rPr>
      </w:pPr>
    </w:p>
    <w:p w14:paraId="49001264" w14:textId="77777777" w:rsidR="00240A90" w:rsidRPr="001F4EFC" w:rsidRDefault="00240A90" w:rsidP="00261EA8">
      <w:pPr>
        <w:spacing w:after="0"/>
        <w:jc w:val="center"/>
        <w:rPr>
          <w:rFonts w:ascii="Times New Roman" w:hAnsi="Times New Roman"/>
          <w:b/>
          <w:i/>
          <w:sz w:val="24"/>
          <w:szCs w:val="24"/>
        </w:rPr>
      </w:pPr>
    </w:p>
    <w:p w14:paraId="22CE6005" w14:textId="77777777" w:rsidR="00240A90" w:rsidRPr="001F4EFC" w:rsidRDefault="00240A90" w:rsidP="00261EA8">
      <w:pPr>
        <w:spacing w:after="0"/>
        <w:jc w:val="center"/>
        <w:rPr>
          <w:rFonts w:ascii="Times New Roman" w:hAnsi="Times New Roman"/>
          <w:b/>
          <w:i/>
          <w:sz w:val="24"/>
          <w:szCs w:val="24"/>
        </w:rPr>
      </w:pPr>
    </w:p>
    <w:p w14:paraId="6246638D" w14:textId="77777777" w:rsidR="00240A90" w:rsidRPr="001F4EFC" w:rsidRDefault="00240A90" w:rsidP="00261EA8">
      <w:pPr>
        <w:spacing w:after="0"/>
        <w:jc w:val="center"/>
        <w:rPr>
          <w:rFonts w:ascii="Times New Roman" w:hAnsi="Times New Roman"/>
          <w:b/>
          <w:i/>
          <w:sz w:val="24"/>
          <w:szCs w:val="24"/>
        </w:rPr>
      </w:pPr>
    </w:p>
    <w:p w14:paraId="4165F9DB" w14:textId="77777777" w:rsidR="00240A90" w:rsidRPr="001F4EFC" w:rsidRDefault="00240A90" w:rsidP="00261EA8">
      <w:pPr>
        <w:spacing w:after="0"/>
        <w:jc w:val="center"/>
        <w:rPr>
          <w:rFonts w:ascii="Times New Roman" w:hAnsi="Times New Roman"/>
          <w:b/>
          <w:i/>
          <w:sz w:val="24"/>
          <w:szCs w:val="24"/>
        </w:rPr>
      </w:pPr>
    </w:p>
    <w:p w14:paraId="002F140A" w14:textId="77777777" w:rsidR="00240A90" w:rsidRPr="001F4EFC" w:rsidRDefault="00240A90" w:rsidP="00261EA8">
      <w:pPr>
        <w:spacing w:after="0"/>
        <w:jc w:val="center"/>
        <w:rPr>
          <w:rFonts w:ascii="Times New Roman" w:hAnsi="Times New Roman"/>
          <w:b/>
          <w:i/>
          <w:sz w:val="24"/>
          <w:szCs w:val="24"/>
        </w:rPr>
      </w:pPr>
    </w:p>
    <w:p w14:paraId="29207011" w14:textId="77777777" w:rsidR="00240A90" w:rsidRPr="001F4EFC" w:rsidRDefault="00240A90" w:rsidP="00261EA8">
      <w:pPr>
        <w:spacing w:after="0"/>
        <w:jc w:val="center"/>
        <w:rPr>
          <w:rFonts w:ascii="Times New Roman" w:hAnsi="Times New Roman"/>
          <w:b/>
          <w:sz w:val="24"/>
          <w:szCs w:val="24"/>
        </w:rPr>
      </w:pPr>
      <w:r w:rsidRPr="001F4EFC">
        <w:rPr>
          <w:rFonts w:ascii="Times New Roman" w:hAnsi="Times New Roman"/>
          <w:b/>
          <w:sz w:val="24"/>
          <w:szCs w:val="24"/>
        </w:rPr>
        <w:t>РАБОЧАЯ ПРОГРАММА УЧЕБНОЙ ДИСЦИПЛИНЫ</w:t>
      </w:r>
    </w:p>
    <w:p w14:paraId="5C780B00" w14:textId="77777777" w:rsidR="00240A90" w:rsidRPr="001F4EFC" w:rsidRDefault="00240A90" w:rsidP="00261EA8">
      <w:pPr>
        <w:spacing w:after="0"/>
        <w:jc w:val="center"/>
        <w:rPr>
          <w:rFonts w:ascii="Times New Roman" w:hAnsi="Times New Roman"/>
          <w:b/>
          <w:sz w:val="24"/>
          <w:szCs w:val="24"/>
        </w:rPr>
      </w:pPr>
    </w:p>
    <w:p w14:paraId="044AEA87" w14:textId="77777777" w:rsidR="00240A90" w:rsidRPr="001F4EFC" w:rsidRDefault="00240A90" w:rsidP="00261EA8">
      <w:pPr>
        <w:spacing w:after="0"/>
        <w:jc w:val="center"/>
        <w:rPr>
          <w:rFonts w:ascii="Times New Roman" w:hAnsi="Times New Roman"/>
          <w:b/>
          <w:sz w:val="24"/>
          <w:szCs w:val="24"/>
        </w:rPr>
      </w:pPr>
      <w:r w:rsidRPr="001F4EFC">
        <w:rPr>
          <w:rFonts w:ascii="Times New Roman" w:hAnsi="Times New Roman"/>
          <w:b/>
          <w:sz w:val="24"/>
          <w:szCs w:val="24"/>
        </w:rPr>
        <w:t>ООД. 13 «Информатика»</w:t>
      </w:r>
    </w:p>
    <w:p w14:paraId="4913E342" w14:textId="77777777" w:rsidR="00240A90" w:rsidRPr="001F4EFC" w:rsidRDefault="00240A90" w:rsidP="00261EA8">
      <w:pPr>
        <w:autoSpaceDE w:val="0"/>
        <w:autoSpaceDN w:val="0"/>
        <w:adjustRightInd w:val="0"/>
        <w:spacing w:after="0"/>
        <w:rPr>
          <w:rFonts w:ascii="Times New Roman" w:hAnsi="Times New Roman"/>
          <w:b/>
          <w:bCs/>
          <w:sz w:val="24"/>
          <w:szCs w:val="24"/>
        </w:rPr>
      </w:pPr>
    </w:p>
    <w:p w14:paraId="1B0226E2" w14:textId="77777777" w:rsidR="00240A90" w:rsidRPr="001F4EFC" w:rsidRDefault="00240A90" w:rsidP="00261EA8">
      <w:pPr>
        <w:autoSpaceDE w:val="0"/>
        <w:autoSpaceDN w:val="0"/>
        <w:adjustRightInd w:val="0"/>
        <w:spacing w:after="0"/>
        <w:rPr>
          <w:rFonts w:ascii="Times New Roman" w:hAnsi="Times New Roman"/>
          <w:b/>
          <w:bCs/>
          <w:sz w:val="24"/>
          <w:szCs w:val="24"/>
        </w:rPr>
      </w:pPr>
    </w:p>
    <w:p w14:paraId="3C9A5FA7" w14:textId="77777777" w:rsidR="00240A90" w:rsidRPr="001F4EFC" w:rsidRDefault="00240A90" w:rsidP="00261EA8">
      <w:pPr>
        <w:autoSpaceDE w:val="0"/>
        <w:autoSpaceDN w:val="0"/>
        <w:adjustRightInd w:val="0"/>
        <w:spacing w:after="0"/>
        <w:rPr>
          <w:rFonts w:ascii="Times New Roman" w:hAnsi="Times New Roman"/>
          <w:b/>
          <w:bCs/>
          <w:sz w:val="24"/>
          <w:szCs w:val="24"/>
        </w:rPr>
      </w:pPr>
    </w:p>
    <w:p w14:paraId="09546250" w14:textId="77777777" w:rsidR="00240A90" w:rsidRPr="001F4EFC" w:rsidRDefault="00240A90" w:rsidP="00261EA8">
      <w:pPr>
        <w:autoSpaceDE w:val="0"/>
        <w:autoSpaceDN w:val="0"/>
        <w:adjustRightInd w:val="0"/>
        <w:spacing w:after="0"/>
        <w:rPr>
          <w:rFonts w:ascii="Times New Roman" w:hAnsi="Times New Roman"/>
          <w:b/>
          <w:bCs/>
          <w:sz w:val="24"/>
          <w:szCs w:val="24"/>
        </w:rPr>
      </w:pPr>
    </w:p>
    <w:p w14:paraId="054C45F9" w14:textId="77777777" w:rsidR="00240A90" w:rsidRPr="001F4EFC" w:rsidRDefault="00240A90" w:rsidP="00261EA8">
      <w:pPr>
        <w:autoSpaceDE w:val="0"/>
        <w:autoSpaceDN w:val="0"/>
        <w:adjustRightInd w:val="0"/>
        <w:spacing w:after="0"/>
        <w:rPr>
          <w:rFonts w:ascii="Times New Roman" w:hAnsi="Times New Roman"/>
          <w:b/>
          <w:bCs/>
          <w:sz w:val="24"/>
          <w:szCs w:val="24"/>
        </w:rPr>
      </w:pPr>
    </w:p>
    <w:p w14:paraId="5A2509B1" w14:textId="77777777" w:rsidR="00240A90" w:rsidRPr="001F4EFC" w:rsidRDefault="00240A90" w:rsidP="00261EA8">
      <w:pPr>
        <w:autoSpaceDE w:val="0"/>
        <w:autoSpaceDN w:val="0"/>
        <w:adjustRightInd w:val="0"/>
        <w:spacing w:after="0"/>
        <w:jc w:val="center"/>
        <w:rPr>
          <w:rFonts w:ascii="Times New Roman" w:hAnsi="Times New Roman"/>
          <w:b/>
          <w:bCs/>
          <w:sz w:val="24"/>
          <w:szCs w:val="24"/>
        </w:rPr>
      </w:pPr>
    </w:p>
    <w:p w14:paraId="59F1B9E5" w14:textId="77777777" w:rsidR="00240A90" w:rsidRPr="001F4EFC" w:rsidRDefault="00240A90" w:rsidP="00261EA8">
      <w:pPr>
        <w:autoSpaceDE w:val="0"/>
        <w:autoSpaceDN w:val="0"/>
        <w:adjustRightInd w:val="0"/>
        <w:spacing w:after="0"/>
        <w:jc w:val="center"/>
        <w:rPr>
          <w:rFonts w:ascii="Times New Roman" w:hAnsi="Times New Roman"/>
          <w:b/>
          <w:bCs/>
          <w:sz w:val="24"/>
          <w:szCs w:val="24"/>
        </w:rPr>
      </w:pPr>
    </w:p>
    <w:p w14:paraId="297563EE" w14:textId="77777777" w:rsidR="00240A90" w:rsidRPr="001F4EFC" w:rsidRDefault="00240A90" w:rsidP="00261EA8">
      <w:pPr>
        <w:autoSpaceDE w:val="0"/>
        <w:autoSpaceDN w:val="0"/>
        <w:adjustRightInd w:val="0"/>
        <w:spacing w:after="0"/>
        <w:jc w:val="center"/>
        <w:rPr>
          <w:rFonts w:ascii="Times New Roman" w:hAnsi="Times New Roman"/>
          <w:b/>
          <w:bCs/>
          <w:sz w:val="24"/>
          <w:szCs w:val="24"/>
        </w:rPr>
      </w:pPr>
    </w:p>
    <w:p w14:paraId="17875DDB" w14:textId="77777777" w:rsidR="00240A90" w:rsidRPr="001F4EFC" w:rsidRDefault="00240A90" w:rsidP="00261EA8">
      <w:pPr>
        <w:autoSpaceDE w:val="0"/>
        <w:autoSpaceDN w:val="0"/>
        <w:adjustRightInd w:val="0"/>
        <w:spacing w:after="0"/>
        <w:jc w:val="center"/>
        <w:rPr>
          <w:rFonts w:ascii="Times New Roman" w:hAnsi="Times New Roman"/>
          <w:b/>
          <w:bCs/>
          <w:sz w:val="24"/>
          <w:szCs w:val="24"/>
        </w:rPr>
      </w:pPr>
    </w:p>
    <w:p w14:paraId="3F285D78" w14:textId="77777777" w:rsidR="00240A90" w:rsidRPr="001F4EFC" w:rsidRDefault="00240A90" w:rsidP="00261EA8">
      <w:pPr>
        <w:autoSpaceDE w:val="0"/>
        <w:autoSpaceDN w:val="0"/>
        <w:adjustRightInd w:val="0"/>
        <w:spacing w:after="0"/>
        <w:jc w:val="center"/>
        <w:rPr>
          <w:rFonts w:ascii="Times New Roman" w:hAnsi="Times New Roman"/>
          <w:b/>
          <w:bCs/>
          <w:sz w:val="24"/>
          <w:szCs w:val="24"/>
        </w:rPr>
      </w:pPr>
    </w:p>
    <w:p w14:paraId="0A96A64E" w14:textId="77777777" w:rsidR="00240A90" w:rsidRPr="001F4EFC" w:rsidRDefault="00240A90" w:rsidP="00261EA8">
      <w:pPr>
        <w:autoSpaceDE w:val="0"/>
        <w:autoSpaceDN w:val="0"/>
        <w:adjustRightInd w:val="0"/>
        <w:spacing w:after="0"/>
        <w:jc w:val="center"/>
        <w:rPr>
          <w:rFonts w:ascii="Times New Roman" w:hAnsi="Times New Roman"/>
          <w:b/>
          <w:bCs/>
          <w:sz w:val="24"/>
          <w:szCs w:val="24"/>
        </w:rPr>
      </w:pPr>
    </w:p>
    <w:p w14:paraId="5076AC6B" w14:textId="77777777" w:rsidR="00240A90" w:rsidRPr="001F4EFC" w:rsidRDefault="00240A90" w:rsidP="00261EA8">
      <w:pPr>
        <w:autoSpaceDE w:val="0"/>
        <w:autoSpaceDN w:val="0"/>
        <w:adjustRightInd w:val="0"/>
        <w:spacing w:after="0"/>
        <w:jc w:val="center"/>
        <w:rPr>
          <w:rFonts w:ascii="Times New Roman" w:hAnsi="Times New Roman"/>
          <w:b/>
          <w:bCs/>
          <w:sz w:val="24"/>
          <w:szCs w:val="24"/>
        </w:rPr>
      </w:pPr>
    </w:p>
    <w:p w14:paraId="73C1538B" w14:textId="77777777" w:rsidR="00240A90" w:rsidRPr="001F4EFC" w:rsidRDefault="00240A90" w:rsidP="00261EA8">
      <w:pPr>
        <w:autoSpaceDE w:val="0"/>
        <w:autoSpaceDN w:val="0"/>
        <w:adjustRightInd w:val="0"/>
        <w:spacing w:after="0"/>
        <w:jc w:val="center"/>
        <w:rPr>
          <w:rFonts w:ascii="Times New Roman" w:hAnsi="Times New Roman"/>
          <w:b/>
          <w:bCs/>
          <w:sz w:val="24"/>
          <w:szCs w:val="24"/>
        </w:rPr>
      </w:pPr>
    </w:p>
    <w:p w14:paraId="5AAEF10F" w14:textId="77777777" w:rsidR="00240A90" w:rsidRPr="001F4EFC" w:rsidRDefault="00240A90" w:rsidP="00261EA8">
      <w:pPr>
        <w:autoSpaceDE w:val="0"/>
        <w:autoSpaceDN w:val="0"/>
        <w:adjustRightInd w:val="0"/>
        <w:spacing w:after="0"/>
        <w:jc w:val="center"/>
        <w:rPr>
          <w:rFonts w:ascii="Times New Roman" w:hAnsi="Times New Roman"/>
          <w:b/>
          <w:bCs/>
          <w:sz w:val="24"/>
          <w:szCs w:val="24"/>
        </w:rPr>
      </w:pPr>
    </w:p>
    <w:p w14:paraId="0462A624" w14:textId="77777777" w:rsidR="00240A90" w:rsidRPr="001F4EFC" w:rsidRDefault="00240A90" w:rsidP="00261EA8">
      <w:pPr>
        <w:autoSpaceDE w:val="0"/>
        <w:autoSpaceDN w:val="0"/>
        <w:adjustRightInd w:val="0"/>
        <w:spacing w:after="0"/>
        <w:jc w:val="center"/>
        <w:rPr>
          <w:rFonts w:ascii="Times New Roman" w:hAnsi="Times New Roman"/>
          <w:b/>
          <w:bCs/>
          <w:sz w:val="24"/>
          <w:szCs w:val="24"/>
        </w:rPr>
      </w:pPr>
    </w:p>
    <w:p w14:paraId="578C76D0" w14:textId="77777777" w:rsidR="00240A90" w:rsidRPr="001F4EFC" w:rsidRDefault="00240A90" w:rsidP="00261EA8">
      <w:pPr>
        <w:autoSpaceDE w:val="0"/>
        <w:autoSpaceDN w:val="0"/>
        <w:adjustRightInd w:val="0"/>
        <w:spacing w:after="0"/>
        <w:jc w:val="center"/>
        <w:rPr>
          <w:rFonts w:ascii="Times New Roman" w:hAnsi="Times New Roman"/>
          <w:b/>
          <w:bCs/>
          <w:sz w:val="24"/>
          <w:szCs w:val="24"/>
        </w:rPr>
      </w:pPr>
    </w:p>
    <w:p w14:paraId="42B6EB32" w14:textId="77777777" w:rsidR="00240A90" w:rsidRPr="001F4EFC" w:rsidRDefault="00240A90" w:rsidP="00261EA8">
      <w:pPr>
        <w:autoSpaceDE w:val="0"/>
        <w:autoSpaceDN w:val="0"/>
        <w:adjustRightInd w:val="0"/>
        <w:spacing w:after="0"/>
        <w:jc w:val="center"/>
        <w:rPr>
          <w:rFonts w:ascii="Times New Roman" w:hAnsi="Times New Roman"/>
          <w:b/>
          <w:bCs/>
          <w:sz w:val="24"/>
          <w:szCs w:val="24"/>
        </w:rPr>
      </w:pPr>
    </w:p>
    <w:p w14:paraId="7E69AAA3" w14:textId="77777777" w:rsidR="00C3055E" w:rsidRPr="001F4EFC" w:rsidRDefault="00C3055E" w:rsidP="00261EA8">
      <w:pPr>
        <w:autoSpaceDE w:val="0"/>
        <w:autoSpaceDN w:val="0"/>
        <w:adjustRightInd w:val="0"/>
        <w:spacing w:after="0"/>
        <w:jc w:val="center"/>
        <w:rPr>
          <w:rFonts w:ascii="Times New Roman" w:hAnsi="Times New Roman"/>
          <w:b/>
          <w:bCs/>
          <w:sz w:val="24"/>
          <w:szCs w:val="24"/>
        </w:rPr>
      </w:pPr>
    </w:p>
    <w:p w14:paraId="36C42860" w14:textId="77777777" w:rsidR="00C3055E" w:rsidRPr="001F4EFC" w:rsidRDefault="00C3055E" w:rsidP="00261EA8">
      <w:pPr>
        <w:autoSpaceDE w:val="0"/>
        <w:autoSpaceDN w:val="0"/>
        <w:adjustRightInd w:val="0"/>
        <w:spacing w:after="0"/>
        <w:jc w:val="center"/>
        <w:rPr>
          <w:rFonts w:ascii="Times New Roman" w:hAnsi="Times New Roman"/>
          <w:b/>
          <w:bCs/>
          <w:sz w:val="24"/>
          <w:szCs w:val="24"/>
        </w:rPr>
      </w:pPr>
    </w:p>
    <w:p w14:paraId="1E4DB9C7" w14:textId="77777777" w:rsidR="00895514" w:rsidRDefault="00240A90" w:rsidP="00261EA8">
      <w:pPr>
        <w:autoSpaceDE w:val="0"/>
        <w:autoSpaceDN w:val="0"/>
        <w:adjustRightInd w:val="0"/>
        <w:spacing w:after="0"/>
        <w:jc w:val="center"/>
        <w:rPr>
          <w:rFonts w:ascii="Times New Roman" w:hAnsi="Times New Roman"/>
          <w:b/>
          <w:bCs/>
          <w:sz w:val="24"/>
          <w:szCs w:val="24"/>
        </w:rPr>
      </w:pPr>
      <w:r w:rsidRPr="001F4EFC">
        <w:rPr>
          <w:rFonts w:ascii="Times New Roman" w:hAnsi="Times New Roman"/>
          <w:b/>
          <w:bCs/>
          <w:sz w:val="24"/>
          <w:szCs w:val="24"/>
        </w:rPr>
        <w:t>2022 г.</w:t>
      </w:r>
      <w:r w:rsidR="00895514">
        <w:rPr>
          <w:rFonts w:ascii="Times New Roman" w:hAnsi="Times New Roman"/>
          <w:b/>
          <w:bCs/>
          <w:sz w:val="24"/>
          <w:szCs w:val="24"/>
        </w:rPr>
        <w:br w:type="page"/>
      </w:r>
    </w:p>
    <w:p w14:paraId="26DCC509" w14:textId="77777777" w:rsidR="00240A90" w:rsidRPr="001F4EFC" w:rsidRDefault="00240A90" w:rsidP="00261EA8">
      <w:pPr>
        <w:autoSpaceDE w:val="0"/>
        <w:autoSpaceDN w:val="0"/>
        <w:adjustRightInd w:val="0"/>
        <w:spacing w:after="0"/>
        <w:jc w:val="center"/>
        <w:rPr>
          <w:rFonts w:ascii="Times New Roman" w:hAnsi="Times New Roman"/>
          <w:b/>
          <w:bCs/>
          <w:sz w:val="24"/>
          <w:szCs w:val="24"/>
        </w:rPr>
      </w:pPr>
    </w:p>
    <w:p w14:paraId="7E7FB784" w14:textId="77777777" w:rsidR="00240A90" w:rsidRPr="001F4EFC" w:rsidRDefault="00240A90" w:rsidP="00261EA8">
      <w:pPr>
        <w:pStyle w:val="a7"/>
        <w:spacing w:line="276" w:lineRule="auto"/>
        <w:jc w:val="center"/>
        <w:rPr>
          <w:b/>
          <w:iCs/>
        </w:rPr>
      </w:pPr>
      <w:r w:rsidRPr="001F4EFC">
        <w:rPr>
          <w:b/>
          <w:iCs/>
        </w:rPr>
        <w:t xml:space="preserve">СОДЕРЖАНИЕ </w:t>
      </w:r>
    </w:p>
    <w:p w14:paraId="04B04D93" w14:textId="77777777" w:rsidR="00240A90" w:rsidRPr="001F4EFC" w:rsidRDefault="00240A90" w:rsidP="00261EA8">
      <w:pPr>
        <w:pStyle w:val="a7"/>
        <w:spacing w:line="276" w:lineRule="auto"/>
        <w:rPr>
          <w:b/>
          <w:iCs/>
        </w:rPr>
      </w:pPr>
    </w:p>
    <w:tbl>
      <w:tblPr>
        <w:tblStyle w:val="af"/>
        <w:tblpPr w:leftFromText="180" w:rightFromText="180" w:vertAnchor="text" w:tblpY="1"/>
        <w:tblOverlap w:val="never"/>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6946"/>
        <w:gridCol w:w="992"/>
      </w:tblGrid>
      <w:tr w:rsidR="00240A90" w:rsidRPr="001F4EFC" w14:paraId="2C60578E" w14:textId="77777777" w:rsidTr="00240A90">
        <w:tc>
          <w:tcPr>
            <w:tcW w:w="739" w:type="dxa"/>
          </w:tcPr>
          <w:p w14:paraId="7A9CB560" w14:textId="77777777" w:rsidR="00240A90" w:rsidRPr="001F4EFC" w:rsidRDefault="00240A90" w:rsidP="00261EA8">
            <w:pPr>
              <w:suppressAutoHyphens/>
              <w:spacing w:line="276" w:lineRule="auto"/>
              <w:rPr>
                <w:rFonts w:ascii="Times New Roman" w:hAnsi="Times New Roman"/>
                <w:b/>
                <w:bCs/>
                <w:sz w:val="24"/>
                <w:szCs w:val="24"/>
              </w:rPr>
            </w:pPr>
            <w:r w:rsidRPr="001F4EFC">
              <w:rPr>
                <w:rFonts w:ascii="Times New Roman" w:hAnsi="Times New Roman"/>
                <w:b/>
                <w:bCs/>
                <w:sz w:val="24"/>
                <w:szCs w:val="24"/>
              </w:rPr>
              <w:t>1.</w:t>
            </w:r>
          </w:p>
        </w:tc>
        <w:tc>
          <w:tcPr>
            <w:tcW w:w="6946" w:type="dxa"/>
            <w:vAlign w:val="center"/>
          </w:tcPr>
          <w:p w14:paraId="68E70DD2" w14:textId="77777777" w:rsidR="00240A90" w:rsidRPr="001F4EFC" w:rsidRDefault="00240A90" w:rsidP="00261EA8">
            <w:pPr>
              <w:suppressAutoHyphens/>
              <w:spacing w:line="276" w:lineRule="auto"/>
              <w:ind w:firstLine="174"/>
              <w:rPr>
                <w:rFonts w:ascii="Times New Roman" w:hAnsi="Times New Roman"/>
                <w:b/>
                <w:sz w:val="24"/>
                <w:szCs w:val="24"/>
              </w:rPr>
            </w:pPr>
            <w:r w:rsidRPr="001F4EFC">
              <w:rPr>
                <w:rFonts w:ascii="Times New Roman" w:hAnsi="Times New Roman"/>
                <w:b/>
                <w:sz w:val="24"/>
                <w:szCs w:val="24"/>
              </w:rPr>
              <w:t>ОБЩАЯ ХАРАКТЕРИСТИКА РАБОЧЕЙ ПРОГРАММЫ УЧЕБНОЙ ДИСЦИПЛИНЫ</w:t>
            </w:r>
          </w:p>
          <w:p w14:paraId="030A2B80" w14:textId="77777777" w:rsidR="00240A90" w:rsidRPr="001F4EFC" w:rsidRDefault="00240A90" w:rsidP="00261EA8">
            <w:pPr>
              <w:suppressAutoHyphens/>
              <w:spacing w:line="276" w:lineRule="auto"/>
              <w:ind w:firstLine="174"/>
              <w:rPr>
                <w:rFonts w:ascii="Times New Roman" w:hAnsi="Times New Roman"/>
                <w:b/>
                <w:bCs/>
                <w:sz w:val="24"/>
                <w:szCs w:val="24"/>
              </w:rPr>
            </w:pPr>
          </w:p>
        </w:tc>
        <w:tc>
          <w:tcPr>
            <w:tcW w:w="992" w:type="dxa"/>
            <w:vAlign w:val="center"/>
          </w:tcPr>
          <w:p w14:paraId="38338ACB" w14:textId="77777777" w:rsidR="00240A90" w:rsidRPr="001F4EFC" w:rsidRDefault="00240A90" w:rsidP="00261EA8">
            <w:pPr>
              <w:suppressAutoHyphens/>
              <w:spacing w:line="276" w:lineRule="auto"/>
              <w:ind w:firstLine="174"/>
              <w:rPr>
                <w:rFonts w:ascii="Times New Roman" w:hAnsi="Times New Roman"/>
                <w:b/>
                <w:sz w:val="24"/>
                <w:szCs w:val="24"/>
              </w:rPr>
            </w:pPr>
          </w:p>
        </w:tc>
      </w:tr>
      <w:tr w:rsidR="00240A90" w:rsidRPr="001F4EFC" w14:paraId="5C865F71" w14:textId="77777777" w:rsidTr="00240A90">
        <w:tc>
          <w:tcPr>
            <w:tcW w:w="739" w:type="dxa"/>
          </w:tcPr>
          <w:p w14:paraId="070BA9D9" w14:textId="77777777" w:rsidR="00240A90" w:rsidRPr="001F4EFC" w:rsidRDefault="00240A90" w:rsidP="00261EA8">
            <w:pPr>
              <w:suppressAutoHyphens/>
              <w:spacing w:line="276" w:lineRule="auto"/>
              <w:rPr>
                <w:rFonts w:ascii="Times New Roman" w:hAnsi="Times New Roman"/>
                <w:b/>
                <w:bCs/>
                <w:sz w:val="24"/>
                <w:szCs w:val="24"/>
              </w:rPr>
            </w:pPr>
            <w:r w:rsidRPr="001F4EFC">
              <w:rPr>
                <w:rFonts w:ascii="Times New Roman" w:hAnsi="Times New Roman"/>
                <w:b/>
                <w:bCs/>
                <w:sz w:val="24"/>
                <w:szCs w:val="24"/>
              </w:rPr>
              <w:t>2.</w:t>
            </w:r>
          </w:p>
        </w:tc>
        <w:tc>
          <w:tcPr>
            <w:tcW w:w="6946" w:type="dxa"/>
            <w:vAlign w:val="center"/>
          </w:tcPr>
          <w:p w14:paraId="657F9357" w14:textId="77777777" w:rsidR="00240A90" w:rsidRPr="001F4EFC" w:rsidRDefault="00240A90" w:rsidP="00261EA8">
            <w:pPr>
              <w:suppressAutoHyphens/>
              <w:spacing w:line="276" w:lineRule="auto"/>
              <w:ind w:firstLine="174"/>
              <w:rPr>
                <w:rFonts w:ascii="Times New Roman" w:hAnsi="Times New Roman"/>
                <w:b/>
                <w:sz w:val="24"/>
                <w:szCs w:val="24"/>
              </w:rPr>
            </w:pPr>
            <w:r w:rsidRPr="001F4EFC">
              <w:rPr>
                <w:rFonts w:ascii="Times New Roman" w:hAnsi="Times New Roman"/>
                <w:b/>
                <w:sz w:val="24"/>
                <w:szCs w:val="24"/>
              </w:rPr>
              <w:t xml:space="preserve">СТРУКТУРА И СОДЕРЖАНИЕ УЧЕБНОЙ ДИСЦИПЛИНЫ                                                                                                                                                                 </w:t>
            </w:r>
          </w:p>
        </w:tc>
        <w:tc>
          <w:tcPr>
            <w:tcW w:w="992" w:type="dxa"/>
            <w:vAlign w:val="center"/>
          </w:tcPr>
          <w:p w14:paraId="6A446292" w14:textId="77777777" w:rsidR="00240A90" w:rsidRPr="001F4EFC" w:rsidRDefault="00240A90" w:rsidP="00261EA8">
            <w:pPr>
              <w:suppressAutoHyphens/>
              <w:spacing w:line="276" w:lineRule="auto"/>
              <w:ind w:firstLine="174"/>
              <w:rPr>
                <w:rFonts w:ascii="Times New Roman" w:hAnsi="Times New Roman"/>
                <w:b/>
                <w:sz w:val="24"/>
                <w:szCs w:val="24"/>
              </w:rPr>
            </w:pPr>
          </w:p>
        </w:tc>
      </w:tr>
      <w:tr w:rsidR="00240A90" w:rsidRPr="001F4EFC" w14:paraId="015CC06C" w14:textId="77777777" w:rsidTr="00240A90">
        <w:tc>
          <w:tcPr>
            <w:tcW w:w="739" w:type="dxa"/>
          </w:tcPr>
          <w:p w14:paraId="2A085B2D" w14:textId="77777777" w:rsidR="00240A90" w:rsidRPr="001F4EFC" w:rsidRDefault="00240A90" w:rsidP="00261EA8">
            <w:pPr>
              <w:suppressAutoHyphens/>
              <w:spacing w:line="276" w:lineRule="auto"/>
              <w:rPr>
                <w:rFonts w:ascii="Times New Roman" w:hAnsi="Times New Roman"/>
                <w:b/>
                <w:bCs/>
                <w:sz w:val="24"/>
                <w:szCs w:val="24"/>
              </w:rPr>
            </w:pPr>
            <w:r w:rsidRPr="001F4EFC">
              <w:rPr>
                <w:rFonts w:ascii="Times New Roman" w:hAnsi="Times New Roman"/>
                <w:b/>
                <w:bCs/>
                <w:sz w:val="24"/>
                <w:szCs w:val="24"/>
              </w:rPr>
              <w:t>3.</w:t>
            </w:r>
          </w:p>
        </w:tc>
        <w:tc>
          <w:tcPr>
            <w:tcW w:w="6946" w:type="dxa"/>
            <w:vAlign w:val="center"/>
          </w:tcPr>
          <w:p w14:paraId="1D9EA11F" w14:textId="77777777" w:rsidR="00240A90" w:rsidRPr="001F4EFC" w:rsidRDefault="00240A90" w:rsidP="00261EA8">
            <w:pPr>
              <w:suppressAutoHyphens/>
              <w:spacing w:line="276" w:lineRule="auto"/>
              <w:ind w:firstLine="174"/>
              <w:rPr>
                <w:rFonts w:ascii="Times New Roman" w:hAnsi="Times New Roman"/>
                <w:b/>
                <w:bCs/>
                <w:sz w:val="24"/>
                <w:szCs w:val="24"/>
              </w:rPr>
            </w:pPr>
            <w:r w:rsidRPr="001F4EFC">
              <w:rPr>
                <w:rFonts w:ascii="Times New Roman" w:hAnsi="Times New Roman"/>
                <w:b/>
                <w:sz w:val="24"/>
                <w:szCs w:val="24"/>
              </w:rPr>
              <w:t>УСЛОВИЯ РЕАЛИЗАЦИИ УЧЕБНОЙ ДИСЦИПЛИНЫ</w:t>
            </w:r>
          </w:p>
        </w:tc>
        <w:tc>
          <w:tcPr>
            <w:tcW w:w="992" w:type="dxa"/>
            <w:vAlign w:val="center"/>
          </w:tcPr>
          <w:p w14:paraId="6997D895" w14:textId="77777777" w:rsidR="00240A90" w:rsidRPr="001F4EFC" w:rsidRDefault="00240A90" w:rsidP="00261EA8">
            <w:pPr>
              <w:suppressAutoHyphens/>
              <w:spacing w:line="276" w:lineRule="auto"/>
              <w:ind w:firstLine="174"/>
              <w:rPr>
                <w:rFonts w:ascii="Times New Roman" w:hAnsi="Times New Roman"/>
                <w:b/>
                <w:sz w:val="24"/>
                <w:szCs w:val="24"/>
              </w:rPr>
            </w:pPr>
          </w:p>
        </w:tc>
      </w:tr>
      <w:tr w:rsidR="00240A90" w:rsidRPr="001F4EFC" w14:paraId="093AF800" w14:textId="77777777" w:rsidTr="00240A90">
        <w:tc>
          <w:tcPr>
            <w:tcW w:w="8677" w:type="dxa"/>
            <w:gridSpan w:val="3"/>
            <w:vAlign w:val="center"/>
          </w:tcPr>
          <w:p w14:paraId="5E4E9F1D" w14:textId="77777777" w:rsidR="00240A90" w:rsidRPr="001F4EFC" w:rsidRDefault="00240A90" w:rsidP="00261EA8">
            <w:pPr>
              <w:suppressAutoHyphens/>
              <w:spacing w:line="276" w:lineRule="auto"/>
              <w:ind w:firstLine="174"/>
              <w:rPr>
                <w:rFonts w:ascii="Times New Roman" w:hAnsi="Times New Roman"/>
                <w:b/>
                <w:bCs/>
                <w:sz w:val="24"/>
                <w:szCs w:val="24"/>
              </w:rPr>
            </w:pPr>
          </w:p>
        </w:tc>
      </w:tr>
      <w:tr w:rsidR="00240A90" w:rsidRPr="001F4EFC" w14:paraId="387F7C10" w14:textId="77777777" w:rsidTr="00240A90">
        <w:tc>
          <w:tcPr>
            <w:tcW w:w="739" w:type="dxa"/>
          </w:tcPr>
          <w:p w14:paraId="3648DC7C" w14:textId="77777777" w:rsidR="00240A90" w:rsidRPr="001F4EFC" w:rsidRDefault="00240A90" w:rsidP="00261EA8">
            <w:pPr>
              <w:suppressAutoHyphens/>
              <w:spacing w:line="276" w:lineRule="auto"/>
              <w:rPr>
                <w:rFonts w:ascii="Times New Roman" w:hAnsi="Times New Roman"/>
                <w:b/>
                <w:bCs/>
                <w:sz w:val="24"/>
                <w:szCs w:val="24"/>
              </w:rPr>
            </w:pPr>
            <w:r w:rsidRPr="001F4EFC">
              <w:rPr>
                <w:rFonts w:ascii="Times New Roman" w:hAnsi="Times New Roman"/>
                <w:b/>
                <w:bCs/>
                <w:sz w:val="24"/>
                <w:szCs w:val="24"/>
              </w:rPr>
              <w:t>4.</w:t>
            </w:r>
          </w:p>
        </w:tc>
        <w:tc>
          <w:tcPr>
            <w:tcW w:w="6946" w:type="dxa"/>
            <w:vAlign w:val="center"/>
          </w:tcPr>
          <w:p w14:paraId="243F5BA3" w14:textId="77777777" w:rsidR="00240A90" w:rsidRPr="001F4EFC" w:rsidRDefault="00240A90" w:rsidP="00261EA8">
            <w:pPr>
              <w:suppressAutoHyphens/>
              <w:spacing w:line="276" w:lineRule="auto"/>
              <w:ind w:firstLine="174"/>
              <w:rPr>
                <w:rFonts w:ascii="Times New Roman" w:hAnsi="Times New Roman"/>
                <w:b/>
                <w:sz w:val="24"/>
                <w:szCs w:val="24"/>
              </w:rPr>
            </w:pPr>
            <w:r w:rsidRPr="001F4EFC">
              <w:rPr>
                <w:rFonts w:ascii="Times New Roman" w:hAnsi="Times New Roman"/>
                <w:b/>
                <w:sz w:val="24"/>
                <w:szCs w:val="24"/>
              </w:rPr>
              <w:t>КОНТРОЛЬ И ОЦЕНКА РЕЗУЛЬТАТОВ ОСВОЕНИЯ УЧЕБНОЙ ДИСЦИПЛИНЫ</w:t>
            </w:r>
          </w:p>
          <w:p w14:paraId="2DAB46D8" w14:textId="77777777" w:rsidR="00240A90" w:rsidRPr="001F4EFC" w:rsidRDefault="00240A90" w:rsidP="00261EA8">
            <w:pPr>
              <w:suppressAutoHyphens/>
              <w:spacing w:line="276" w:lineRule="auto"/>
              <w:ind w:firstLine="174"/>
              <w:rPr>
                <w:rFonts w:ascii="Times New Roman" w:hAnsi="Times New Roman"/>
                <w:b/>
                <w:bCs/>
                <w:sz w:val="24"/>
                <w:szCs w:val="24"/>
              </w:rPr>
            </w:pPr>
          </w:p>
        </w:tc>
        <w:tc>
          <w:tcPr>
            <w:tcW w:w="992" w:type="dxa"/>
            <w:vAlign w:val="center"/>
          </w:tcPr>
          <w:p w14:paraId="1EC9A303" w14:textId="77777777" w:rsidR="00240A90" w:rsidRPr="001F4EFC" w:rsidRDefault="00240A90" w:rsidP="00261EA8">
            <w:pPr>
              <w:suppressAutoHyphens/>
              <w:spacing w:line="276" w:lineRule="auto"/>
              <w:ind w:firstLine="174"/>
              <w:rPr>
                <w:rFonts w:ascii="Times New Roman" w:hAnsi="Times New Roman"/>
                <w:b/>
                <w:sz w:val="24"/>
                <w:szCs w:val="24"/>
              </w:rPr>
            </w:pPr>
          </w:p>
        </w:tc>
      </w:tr>
      <w:tr w:rsidR="00240A90" w:rsidRPr="001F4EFC" w14:paraId="381E6F2A" w14:textId="77777777" w:rsidTr="00240A90">
        <w:tc>
          <w:tcPr>
            <w:tcW w:w="739" w:type="dxa"/>
          </w:tcPr>
          <w:p w14:paraId="0DC740B7" w14:textId="77777777" w:rsidR="00240A90" w:rsidRPr="001F4EFC" w:rsidRDefault="00240A90" w:rsidP="00261EA8">
            <w:pPr>
              <w:suppressAutoHyphens/>
              <w:spacing w:line="276" w:lineRule="auto"/>
              <w:rPr>
                <w:rFonts w:ascii="Times New Roman" w:hAnsi="Times New Roman"/>
                <w:b/>
                <w:bCs/>
                <w:sz w:val="24"/>
                <w:szCs w:val="24"/>
              </w:rPr>
            </w:pPr>
            <w:r w:rsidRPr="001F4EFC">
              <w:rPr>
                <w:rFonts w:ascii="Times New Roman" w:hAnsi="Times New Roman"/>
                <w:b/>
                <w:bCs/>
                <w:sz w:val="24"/>
                <w:szCs w:val="24"/>
              </w:rPr>
              <w:t xml:space="preserve">5. </w:t>
            </w:r>
          </w:p>
        </w:tc>
        <w:tc>
          <w:tcPr>
            <w:tcW w:w="6946" w:type="dxa"/>
            <w:vAlign w:val="center"/>
          </w:tcPr>
          <w:p w14:paraId="300A6A39" w14:textId="77777777" w:rsidR="00240A90" w:rsidRPr="001F4EFC" w:rsidRDefault="00240A90" w:rsidP="00261EA8">
            <w:pPr>
              <w:spacing w:line="276" w:lineRule="auto"/>
              <w:ind w:firstLine="174"/>
              <w:rPr>
                <w:rFonts w:ascii="Times New Roman" w:hAnsi="Times New Roman"/>
                <w:b/>
                <w:sz w:val="24"/>
                <w:szCs w:val="24"/>
              </w:rPr>
            </w:pPr>
            <w:r w:rsidRPr="001F4EFC">
              <w:rPr>
                <w:rFonts w:ascii="Times New Roman" w:hAnsi="Times New Roman"/>
                <w:b/>
                <w:sz w:val="24"/>
                <w:szCs w:val="24"/>
              </w:rPr>
              <w:t xml:space="preserve">ФОНДЫ ОЦЕНОЧНЫХ СРЕДСТВ </w:t>
            </w:r>
          </w:p>
          <w:p w14:paraId="1A99D9F6" w14:textId="77777777" w:rsidR="00240A90" w:rsidRPr="001F4EFC" w:rsidRDefault="00240A90" w:rsidP="00261EA8">
            <w:pPr>
              <w:suppressAutoHyphens/>
              <w:spacing w:line="276" w:lineRule="auto"/>
              <w:ind w:firstLine="174"/>
              <w:rPr>
                <w:rFonts w:ascii="Times New Roman" w:hAnsi="Times New Roman"/>
                <w:b/>
                <w:sz w:val="24"/>
                <w:szCs w:val="24"/>
              </w:rPr>
            </w:pPr>
          </w:p>
        </w:tc>
        <w:tc>
          <w:tcPr>
            <w:tcW w:w="992" w:type="dxa"/>
            <w:vAlign w:val="center"/>
          </w:tcPr>
          <w:p w14:paraId="1B4B7043" w14:textId="77777777" w:rsidR="00240A90" w:rsidRPr="001F4EFC" w:rsidRDefault="00240A90" w:rsidP="00261EA8">
            <w:pPr>
              <w:suppressAutoHyphens/>
              <w:spacing w:line="276" w:lineRule="auto"/>
              <w:ind w:firstLine="174"/>
              <w:rPr>
                <w:rFonts w:ascii="Times New Roman" w:hAnsi="Times New Roman"/>
                <w:b/>
                <w:sz w:val="24"/>
                <w:szCs w:val="24"/>
              </w:rPr>
            </w:pPr>
          </w:p>
        </w:tc>
      </w:tr>
    </w:tbl>
    <w:p w14:paraId="029B7A46" w14:textId="77777777" w:rsidR="00240A90" w:rsidRPr="001F4EFC" w:rsidRDefault="00240A90" w:rsidP="00261EA8">
      <w:pPr>
        <w:pStyle w:val="a7"/>
        <w:suppressAutoHyphens/>
        <w:spacing w:line="276" w:lineRule="auto"/>
        <w:ind w:left="567"/>
        <w:rPr>
          <w:b/>
        </w:rPr>
      </w:pPr>
    </w:p>
    <w:p w14:paraId="21AE8501" w14:textId="77777777" w:rsidR="00240A90" w:rsidRPr="001F4EFC" w:rsidRDefault="00240A90" w:rsidP="00261EA8">
      <w:pPr>
        <w:suppressAutoHyphens/>
        <w:spacing w:after="0"/>
        <w:jc w:val="center"/>
        <w:rPr>
          <w:rFonts w:ascii="Times New Roman" w:hAnsi="Times New Roman"/>
          <w:b/>
          <w:sz w:val="24"/>
          <w:szCs w:val="24"/>
        </w:rPr>
      </w:pPr>
      <w:r w:rsidRPr="001F4EFC">
        <w:rPr>
          <w:rFonts w:ascii="Times New Roman" w:hAnsi="Times New Roman"/>
          <w:b/>
          <w:sz w:val="24"/>
          <w:szCs w:val="24"/>
        </w:rPr>
        <w:br w:type="page"/>
      </w:r>
      <w:r w:rsidR="00C3055E" w:rsidRPr="001F4EFC">
        <w:rPr>
          <w:rFonts w:ascii="Times New Roman" w:hAnsi="Times New Roman"/>
          <w:b/>
          <w:sz w:val="24"/>
          <w:szCs w:val="24"/>
        </w:rPr>
        <w:lastRenderedPageBreak/>
        <w:t xml:space="preserve">1. </w:t>
      </w:r>
      <w:r w:rsidRPr="001F4EFC">
        <w:rPr>
          <w:rFonts w:ascii="Times New Roman" w:hAnsi="Times New Roman"/>
          <w:b/>
          <w:sz w:val="24"/>
          <w:szCs w:val="24"/>
        </w:rPr>
        <w:t xml:space="preserve">ОБЩАЯ ХАРАКТЕРИСТИКА РАБОЧЕЙ ПРОГРАММЫ УЧЕБНОЙ ДИСЦИПЛИНЫ </w:t>
      </w:r>
    </w:p>
    <w:p w14:paraId="3F314C56" w14:textId="77777777" w:rsidR="00240A90" w:rsidRPr="001F4EFC" w:rsidRDefault="00240A90" w:rsidP="00261EA8">
      <w:pPr>
        <w:shd w:val="clear" w:color="auto" w:fill="FFFFFF" w:themeFill="background1"/>
        <w:tabs>
          <w:tab w:val="left" w:pos="14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27"/>
        <w:jc w:val="both"/>
        <w:rPr>
          <w:rFonts w:ascii="Times New Roman" w:hAnsi="Times New Roman"/>
          <w:sz w:val="24"/>
          <w:szCs w:val="24"/>
        </w:rPr>
      </w:pPr>
      <w:r w:rsidRPr="001F4EFC">
        <w:rPr>
          <w:rFonts w:ascii="Times New Roman" w:hAnsi="Times New Roman"/>
          <w:b/>
          <w:sz w:val="24"/>
          <w:szCs w:val="24"/>
        </w:rPr>
        <w:t xml:space="preserve"> </w:t>
      </w:r>
      <w:r w:rsidR="00C3055E" w:rsidRPr="001F4EFC">
        <w:rPr>
          <w:rFonts w:ascii="Times New Roman" w:hAnsi="Times New Roman"/>
          <w:b/>
          <w:sz w:val="24"/>
          <w:szCs w:val="24"/>
        </w:rPr>
        <w:t xml:space="preserve">1.1. </w:t>
      </w:r>
      <w:r w:rsidRPr="001F4EFC">
        <w:rPr>
          <w:rFonts w:ascii="Times New Roman" w:hAnsi="Times New Roman"/>
          <w:b/>
          <w:sz w:val="24"/>
          <w:szCs w:val="24"/>
        </w:rPr>
        <w:t xml:space="preserve">Место дисциплины в структуре основной образовательной программы: </w:t>
      </w:r>
    </w:p>
    <w:p w14:paraId="614A48F8"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F4EFC">
        <w:rPr>
          <w:rFonts w:ascii="Times New Roman" w:hAnsi="Times New Roman"/>
          <w:sz w:val="24"/>
          <w:szCs w:val="24"/>
        </w:rPr>
        <w:t>Учебная дисциплина «Информатика» является обязательной частью общеобразовательного цикла основной образовательной программы в соответствии с ФГОС по профессии /специальности. 09.02.07 информационные системы и программирование.</w:t>
      </w:r>
    </w:p>
    <w:p w14:paraId="79DE481A" w14:textId="77777777" w:rsidR="00240A90" w:rsidRPr="00895514" w:rsidRDefault="00895514" w:rsidP="00261EA8">
      <w:pPr>
        <w:shd w:val="clear" w:color="auto" w:fill="FFFFFF" w:themeFill="background1"/>
        <w:spacing w:after="0"/>
        <w:jc w:val="center"/>
        <w:rPr>
          <w:rFonts w:ascii="Times New Roman" w:hAnsi="Times New Roman"/>
          <w:b/>
          <w:sz w:val="24"/>
          <w:szCs w:val="24"/>
        </w:rPr>
      </w:pPr>
      <w:r>
        <w:rPr>
          <w:rFonts w:ascii="Times New Roman" w:hAnsi="Times New Roman"/>
          <w:b/>
          <w:sz w:val="24"/>
          <w:szCs w:val="24"/>
        </w:rPr>
        <w:t xml:space="preserve">1. 2. </w:t>
      </w:r>
      <w:r w:rsidR="00240A90" w:rsidRPr="00895514">
        <w:rPr>
          <w:rFonts w:ascii="Times New Roman" w:hAnsi="Times New Roman"/>
          <w:b/>
          <w:sz w:val="24"/>
          <w:szCs w:val="24"/>
        </w:rPr>
        <w:t>Планируемые результаты освоения дисциплины:</w:t>
      </w:r>
    </w:p>
    <w:p w14:paraId="5F8110DE" w14:textId="77777777" w:rsidR="00240A90" w:rsidRPr="001F4EFC" w:rsidRDefault="00240A90" w:rsidP="00261EA8">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F4EFC">
        <w:rPr>
          <w:rFonts w:ascii="Times New Roman" w:hAnsi="Times New Roman"/>
          <w:sz w:val="24"/>
          <w:szCs w:val="24"/>
        </w:rPr>
        <w:t xml:space="preserve">Особое значение дисциплина имеет при формировании и развитии общих компетенций: </w:t>
      </w:r>
    </w:p>
    <w:p w14:paraId="75710590" w14:textId="77777777" w:rsidR="00240A90" w:rsidRPr="001F4EFC" w:rsidRDefault="00240A90" w:rsidP="00261EA8">
      <w:pPr>
        <w:tabs>
          <w:tab w:val="left" w:pos="2835"/>
        </w:tabs>
        <w:spacing w:after="0"/>
        <w:rPr>
          <w:rFonts w:ascii="Times New Roman" w:hAnsi="Times New Roman"/>
          <w:sz w:val="24"/>
          <w:szCs w:val="24"/>
        </w:rPr>
      </w:pPr>
      <w:r w:rsidRPr="001F4EFC">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0BEF5B41" w14:textId="77777777" w:rsidR="00240A90" w:rsidRPr="001F4EFC" w:rsidRDefault="00240A90" w:rsidP="00261EA8">
      <w:pPr>
        <w:tabs>
          <w:tab w:val="left" w:pos="2835"/>
        </w:tabs>
        <w:spacing w:after="0"/>
        <w:rPr>
          <w:rFonts w:ascii="Times New Roman" w:hAnsi="Times New Roman"/>
          <w:sz w:val="24"/>
          <w:szCs w:val="24"/>
        </w:rPr>
      </w:pPr>
      <w:r w:rsidRPr="001F4EFC">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88C7C7D" w14:textId="77777777" w:rsidR="00240A90" w:rsidRPr="001F4EFC" w:rsidRDefault="00240A90" w:rsidP="00261EA8">
      <w:pPr>
        <w:tabs>
          <w:tab w:val="left" w:pos="2835"/>
        </w:tabs>
        <w:spacing w:after="0"/>
        <w:rPr>
          <w:rFonts w:ascii="Times New Roman" w:hAnsi="Times New Roman"/>
          <w:sz w:val="24"/>
          <w:szCs w:val="24"/>
        </w:rPr>
      </w:pPr>
      <w:r w:rsidRPr="001F4EFC">
        <w:rPr>
          <w:rFonts w:ascii="Times New Roman" w:hAnsi="Times New Roman"/>
          <w:sz w:val="24"/>
          <w:szCs w:val="24"/>
        </w:rPr>
        <w:t>ОК 04. Эффективно взаимодействовать и работать в коллективе и команде;</w:t>
      </w:r>
    </w:p>
    <w:p w14:paraId="4090CA3C" w14:textId="77777777" w:rsidR="00240A90" w:rsidRPr="001F4EFC" w:rsidRDefault="00240A90" w:rsidP="00261EA8">
      <w:pPr>
        <w:tabs>
          <w:tab w:val="left" w:pos="2835"/>
        </w:tabs>
        <w:spacing w:after="0"/>
        <w:rPr>
          <w:rFonts w:ascii="Times New Roman" w:hAnsi="Times New Roman"/>
          <w:sz w:val="24"/>
          <w:szCs w:val="24"/>
        </w:rPr>
      </w:pPr>
      <w:r w:rsidRPr="001F4EFC">
        <w:rPr>
          <w:rFonts w:ascii="Times New Roman" w:hAnsi="Times New Roman"/>
          <w:sz w:val="24"/>
          <w:szCs w:val="24"/>
        </w:rPr>
        <w:t>ОК 06. Проявлять гражданско-патриотическую позицию, демонстрировать осознанное пов</w:t>
      </w:r>
      <w:r w:rsidRPr="001F4EFC">
        <w:rPr>
          <w:rFonts w:ascii="Times New Roman" w:hAnsi="Times New Roman"/>
          <w:sz w:val="24"/>
          <w:szCs w:val="24"/>
        </w:rPr>
        <w:t>е</w:t>
      </w:r>
      <w:r w:rsidRPr="001F4EFC">
        <w:rPr>
          <w:rFonts w:ascii="Times New Roman" w:hAnsi="Times New Roman"/>
          <w:sz w:val="24"/>
          <w:szCs w:val="24"/>
        </w:rPr>
        <w:t>дение на основе традиционных общечеловеческих ценностей, в том числе с учетом гармон</w:t>
      </w:r>
      <w:r w:rsidRPr="001F4EFC">
        <w:rPr>
          <w:rFonts w:ascii="Times New Roman" w:hAnsi="Times New Roman"/>
          <w:sz w:val="24"/>
          <w:szCs w:val="24"/>
        </w:rPr>
        <w:t>и</w:t>
      </w:r>
      <w:r w:rsidRPr="001F4EFC">
        <w:rPr>
          <w:rFonts w:ascii="Times New Roman" w:hAnsi="Times New Roman"/>
          <w:sz w:val="24"/>
          <w:szCs w:val="24"/>
        </w:rPr>
        <w:t>зации межнациональных и межрелигиозных отношений, применять стандарты антикорру</w:t>
      </w:r>
      <w:r w:rsidRPr="001F4EFC">
        <w:rPr>
          <w:rFonts w:ascii="Times New Roman" w:hAnsi="Times New Roman"/>
          <w:sz w:val="24"/>
          <w:szCs w:val="24"/>
        </w:rPr>
        <w:t>п</w:t>
      </w:r>
      <w:r w:rsidRPr="001F4EFC">
        <w:rPr>
          <w:rFonts w:ascii="Times New Roman" w:hAnsi="Times New Roman"/>
          <w:sz w:val="24"/>
          <w:szCs w:val="24"/>
        </w:rPr>
        <w:t>ционного поведения;</w:t>
      </w:r>
    </w:p>
    <w:p w14:paraId="0DAB3F55" w14:textId="77777777" w:rsidR="00240A90" w:rsidRPr="001F4EFC" w:rsidRDefault="00240A90" w:rsidP="00261EA8">
      <w:pPr>
        <w:shd w:val="clear" w:color="auto" w:fill="FFFFFF" w:themeFill="background1"/>
        <w:suppressAutoHyphens/>
        <w:spacing w:after="0"/>
        <w:ind w:firstLine="567"/>
        <w:rPr>
          <w:rFonts w:ascii="Times New Roman" w:hAnsi="Times New Roman"/>
          <w:sz w:val="24"/>
          <w:szCs w:val="24"/>
        </w:rPr>
      </w:pPr>
      <w:r w:rsidRPr="001F4EFC">
        <w:rPr>
          <w:rFonts w:ascii="Times New Roman" w:hAnsi="Times New Roman"/>
          <w:sz w:val="24"/>
          <w:szCs w:val="24"/>
        </w:rPr>
        <w:t>В рамках программы учебной дисциплины обучающимися осваиваются 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8"/>
        <w:gridCol w:w="7797"/>
      </w:tblGrid>
      <w:tr w:rsidR="00240A90" w:rsidRPr="00895514" w14:paraId="7F8D8344" w14:textId="77777777" w:rsidTr="00240A90">
        <w:trPr>
          <w:trHeight w:val="20"/>
        </w:trPr>
        <w:tc>
          <w:tcPr>
            <w:tcW w:w="1588" w:type="dxa"/>
            <w:vAlign w:val="center"/>
            <w:hideMark/>
          </w:tcPr>
          <w:p w14:paraId="7DA96A0E" w14:textId="77777777" w:rsidR="00240A90" w:rsidRPr="00895514" w:rsidRDefault="00240A90" w:rsidP="00261EA8">
            <w:pPr>
              <w:suppressAutoHyphens/>
              <w:spacing w:after="0" w:line="240" w:lineRule="auto"/>
              <w:rPr>
                <w:rFonts w:ascii="Times New Roman" w:hAnsi="Times New Roman"/>
                <w:sz w:val="24"/>
                <w:szCs w:val="24"/>
              </w:rPr>
            </w:pPr>
            <w:r w:rsidRPr="00895514">
              <w:rPr>
                <w:rFonts w:ascii="Times New Roman" w:hAnsi="Times New Roman"/>
                <w:sz w:val="24"/>
                <w:szCs w:val="24"/>
              </w:rPr>
              <w:t>Коды</w:t>
            </w:r>
          </w:p>
        </w:tc>
        <w:tc>
          <w:tcPr>
            <w:tcW w:w="7797" w:type="dxa"/>
            <w:vAlign w:val="center"/>
            <w:hideMark/>
          </w:tcPr>
          <w:p w14:paraId="6756948B" w14:textId="77777777" w:rsidR="00240A90" w:rsidRPr="00895514" w:rsidRDefault="00240A90" w:rsidP="00261EA8">
            <w:pPr>
              <w:suppressAutoHyphens/>
              <w:spacing w:after="0" w:line="240" w:lineRule="auto"/>
              <w:rPr>
                <w:rFonts w:ascii="Times New Roman" w:hAnsi="Times New Roman"/>
                <w:sz w:val="24"/>
                <w:szCs w:val="24"/>
              </w:rPr>
            </w:pPr>
            <w:r w:rsidRPr="00895514">
              <w:rPr>
                <w:rFonts w:ascii="Times New Roman" w:hAnsi="Times New Roman"/>
                <w:sz w:val="24"/>
                <w:szCs w:val="24"/>
              </w:rPr>
              <w:t>Планируемые результаты освоения дисциплины включают</w:t>
            </w:r>
          </w:p>
        </w:tc>
      </w:tr>
      <w:tr w:rsidR="00240A90" w:rsidRPr="001F4EFC" w14:paraId="0384752F" w14:textId="77777777" w:rsidTr="00240A90">
        <w:trPr>
          <w:trHeight w:val="20"/>
        </w:trPr>
        <w:tc>
          <w:tcPr>
            <w:tcW w:w="1588" w:type="dxa"/>
            <w:vAlign w:val="center"/>
          </w:tcPr>
          <w:p w14:paraId="72F1C1AF" w14:textId="77777777" w:rsidR="00240A90" w:rsidRPr="001F4EFC" w:rsidRDefault="00240A90" w:rsidP="00261EA8">
            <w:pPr>
              <w:suppressAutoHyphens/>
              <w:spacing w:after="0" w:line="240" w:lineRule="auto"/>
              <w:rPr>
                <w:rFonts w:ascii="Times New Roman" w:hAnsi="Times New Roman"/>
                <w:i/>
                <w:sz w:val="24"/>
                <w:szCs w:val="24"/>
              </w:rPr>
            </w:pPr>
            <w:r w:rsidRPr="001F4EFC">
              <w:rPr>
                <w:rFonts w:ascii="Times New Roman" w:hAnsi="Times New Roman"/>
                <w:sz w:val="24"/>
                <w:szCs w:val="24"/>
              </w:rPr>
              <w:t>ЛР 05</w:t>
            </w:r>
          </w:p>
        </w:tc>
        <w:tc>
          <w:tcPr>
            <w:tcW w:w="7797" w:type="dxa"/>
            <w:vAlign w:val="center"/>
          </w:tcPr>
          <w:p w14:paraId="3FA04BB0" w14:textId="77777777" w:rsidR="00240A90" w:rsidRPr="001F4EFC" w:rsidRDefault="00240A90"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сформированность способность к самостоятельной и ответственной творческой деятельности с использованием информационно-коммуникационных технологий;</w:t>
            </w:r>
          </w:p>
        </w:tc>
      </w:tr>
      <w:tr w:rsidR="00240A90" w:rsidRPr="001F4EFC" w14:paraId="27D505C2" w14:textId="77777777" w:rsidTr="00240A90">
        <w:trPr>
          <w:trHeight w:val="20"/>
        </w:trPr>
        <w:tc>
          <w:tcPr>
            <w:tcW w:w="1588" w:type="dxa"/>
            <w:vAlign w:val="center"/>
          </w:tcPr>
          <w:p w14:paraId="0B90422D" w14:textId="77777777" w:rsidR="00240A90" w:rsidRPr="001F4EFC" w:rsidRDefault="00240A90"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ЛР 06</w:t>
            </w:r>
          </w:p>
        </w:tc>
        <w:tc>
          <w:tcPr>
            <w:tcW w:w="7797" w:type="dxa"/>
            <w:vAlign w:val="center"/>
          </w:tcPr>
          <w:p w14:paraId="3847715E" w14:textId="77777777" w:rsidR="00240A90" w:rsidRPr="001F4EFC" w:rsidRDefault="00240A90"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240A90" w:rsidRPr="001F4EFC" w14:paraId="65637C43" w14:textId="77777777" w:rsidTr="00240A90">
        <w:trPr>
          <w:trHeight w:val="20"/>
        </w:trPr>
        <w:tc>
          <w:tcPr>
            <w:tcW w:w="1588" w:type="dxa"/>
            <w:vAlign w:val="center"/>
          </w:tcPr>
          <w:p w14:paraId="324A9874" w14:textId="77777777" w:rsidR="00240A90" w:rsidRPr="001F4EFC" w:rsidRDefault="00240A90"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ЛР 07</w:t>
            </w:r>
          </w:p>
        </w:tc>
        <w:tc>
          <w:tcPr>
            <w:tcW w:w="7797" w:type="dxa"/>
            <w:vAlign w:val="center"/>
          </w:tcPr>
          <w:p w14:paraId="72C75DB9" w14:textId="77777777" w:rsidR="00240A90" w:rsidRPr="001F4EFC" w:rsidRDefault="00240A90"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240A90" w:rsidRPr="001F4EFC" w14:paraId="576088EA" w14:textId="77777777" w:rsidTr="00240A90">
        <w:trPr>
          <w:trHeight w:val="20"/>
        </w:trPr>
        <w:tc>
          <w:tcPr>
            <w:tcW w:w="1588" w:type="dxa"/>
            <w:vAlign w:val="center"/>
          </w:tcPr>
          <w:p w14:paraId="34A3127F" w14:textId="77777777" w:rsidR="00240A90" w:rsidRPr="001F4EFC" w:rsidRDefault="00240A90"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ЛР 08</w:t>
            </w:r>
          </w:p>
        </w:tc>
        <w:tc>
          <w:tcPr>
            <w:tcW w:w="7797" w:type="dxa"/>
            <w:vAlign w:val="center"/>
          </w:tcPr>
          <w:p w14:paraId="6F096B26" w14:textId="77777777" w:rsidR="00240A90" w:rsidRPr="001F4EFC" w:rsidRDefault="00240A90"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нравственное сознание и поведение на основе усвоения общечеловеческих ценностей;</w:t>
            </w:r>
          </w:p>
        </w:tc>
      </w:tr>
      <w:tr w:rsidR="00240A90" w:rsidRPr="001F4EFC" w14:paraId="231434A2" w14:textId="77777777" w:rsidTr="00240A90">
        <w:trPr>
          <w:trHeight w:val="20"/>
        </w:trPr>
        <w:tc>
          <w:tcPr>
            <w:tcW w:w="1588" w:type="dxa"/>
            <w:vAlign w:val="center"/>
          </w:tcPr>
          <w:p w14:paraId="2D715971" w14:textId="77777777" w:rsidR="00240A90" w:rsidRPr="001F4EFC" w:rsidRDefault="00240A90"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 xml:space="preserve">ЛР 09 </w:t>
            </w:r>
          </w:p>
        </w:tc>
        <w:tc>
          <w:tcPr>
            <w:tcW w:w="7797" w:type="dxa"/>
            <w:vAlign w:val="center"/>
          </w:tcPr>
          <w:p w14:paraId="7081151F" w14:textId="77777777" w:rsidR="00240A90" w:rsidRPr="001F4EFC" w:rsidRDefault="00240A90"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240A90" w:rsidRPr="001F4EFC" w14:paraId="62086D8E" w14:textId="77777777" w:rsidTr="00240A90">
        <w:trPr>
          <w:trHeight w:val="20"/>
        </w:trPr>
        <w:tc>
          <w:tcPr>
            <w:tcW w:w="1588" w:type="dxa"/>
            <w:vAlign w:val="center"/>
          </w:tcPr>
          <w:p w14:paraId="5933F3C1" w14:textId="77777777" w:rsidR="00240A90" w:rsidRPr="001F4EFC" w:rsidRDefault="00240A90"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ЛР 10</w:t>
            </w:r>
          </w:p>
        </w:tc>
        <w:tc>
          <w:tcPr>
            <w:tcW w:w="7797" w:type="dxa"/>
            <w:vAlign w:val="center"/>
          </w:tcPr>
          <w:p w14:paraId="391B2933" w14:textId="77777777" w:rsidR="00240A90" w:rsidRPr="001F4EFC" w:rsidRDefault="00240A90"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240A90" w:rsidRPr="001F4EFC" w14:paraId="5CFD3816" w14:textId="77777777" w:rsidTr="00240A90">
        <w:trPr>
          <w:trHeight w:val="20"/>
        </w:trPr>
        <w:tc>
          <w:tcPr>
            <w:tcW w:w="1588" w:type="dxa"/>
            <w:vAlign w:val="center"/>
          </w:tcPr>
          <w:p w14:paraId="785FCD3B" w14:textId="77777777" w:rsidR="00240A90" w:rsidRPr="001F4EFC" w:rsidRDefault="00240A90"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ЛР 13</w:t>
            </w:r>
          </w:p>
        </w:tc>
        <w:tc>
          <w:tcPr>
            <w:tcW w:w="7797" w:type="dxa"/>
            <w:vAlign w:val="center"/>
          </w:tcPr>
          <w:p w14:paraId="0E5138D0" w14:textId="77777777" w:rsidR="00240A90" w:rsidRPr="001F4EFC" w:rsidRDefault="00240A90"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240A90" w:rsidRPr="001F4EFC" w14:paraId="7D8981B5" w14:textId="77777777" w:rsidTr="00240A90">
        <w:trPr>
          <w:trHeight w:val="20"/>
        </w:trPr>
        <w:tc>
          <w:tcPr>
            <w:tcW w:w="1588" w:type="dxa"/>
            <w:vAlign w:val="center"/>
          </w:tcPr>
          <w:p w14:paraId="795D8A7E" w14:textId="77777777" w:rsidR="00240A90" w:rsidRPr="001F4EFC" w:rsidRDefault="00240A90" w:rsidP="00261EA8">
            <w:pPr>
              <w:suppressAutoHyphens/>
              <w:spacing w:after="0" w:line="240" w:lineRule="auto"/>
              <w:rPr>
                <w:rFonts w:ascii="Times New Roman" w:hAnsi="Times New Roman"/>
                <w:iCs/>
                <w:sz w:val="24"/>
                <w:szCs w:val="24"/>
              </w:rPr>
            </w:pPr>
            <w:r w:rsidRPr="001F4EFC">
              <w:rPr>
                <w:rFonts w:ascii="Times New Roman" w:hAnsi="Times New Roman"/>
                <w:iCs/>
                <w:sz w:val="24"/>
                <w:szCs w:val="24"/>
              </w:rPr>
              <w:t>МР 01</w:t>
            </w:r>
          </w:p>
        </w:tc>
        <w:tc>
          <w:tcPr>
            <w:tcW w:w="7797" w:type="dxa"/>
            <w:vAlign w:val="center"/>
          </w:tcPr>
          <w:p w14:paraId="1496F033" w14:textId="77777777" w:rsidR="00240A90" w:rsidRPr="001F4EFC" w:rsidRDefault="00240A90"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w:t>
            </w:r>
            <w:r w:rsidRPr="001F4EFC">
              <w:rPr>
                <w:rFonts w:ascii="Times New Roman" w:hAnsi="Times New Roman"/>
                <w:sz w:val="24"/>
                <w:szCs w:val="24"/>
              </w:rPr>
              <w:lastRenderedPageBreak/>
              <w:t>достижения поставленных целей и реализации планов деятельности; выбирать успешные стратегии в различных ситуациях;</w:t>
            </w:r>
          </w:p>
        </w:tc>
      </w:tr>
      <w:tr w:rsidR="00240A90" w:rsidRPr="001F4EFC" w14:paraId="4BEC1A54" w14:textId="77777777" w:rsidTr="00240A90">
        <w:trPr>
          <w:trHeight w:val="20"/>
        </w:trPr>
        <w:tc>
          <w:tcPr>
            <w:tcW w:w="1588" w:type="dxa"/>
            <w:vAlign w:val="center"/>
          </w:tcPr>
          <w:p w14:paraId="1F41EAE7" w14:textId="77777777" w:rsidR="00240A90" w:rsidRPr="001F4EFC" w:rsidRDefault="00240A90" w:rsidP="00261EA8">
            <w:pPr>
              <w:suppressAutoHyphens/>
              <w:spacing w:after="0" w:line="240" w:lineRule="auto"/>
              <w:rPr>
                <w:rFonts w:ascii="Times New Roman" w:hAnsi="Times New Roman"/>
                <w:iCs/>
                <w:sz w:val="24"/>
                <w:szCs w:val="24"/>
              </w:rPr>
            </w:pPr>
            <w:r w:rsidRPr="001F4EFC">
              <w:rPr>
                <w:rFonts w:ascii="Times New Roman" w:hAnsi="Times New Roman"/>
                <w:iCs/>
                <w:sz w:val="24"/>
                <w:szCs w:val="24"/>
              </w:rPr>
              <w:lastRenderedPageBreak/>
              <w:t>МР 02</w:t>
            </w:r>
          </w:p>
        </w:tc>
        <w:tc>
          <w:tcPr>
            <w:tcW w:w="7797" w:type="dxa"/>
            <w:vAlign w:val="center"/>
          </w:tcPr>
          <w:p w14:paraId="3EDD53FE" w14:textId="77777777" w:rsidR="00240A90" w:rsidRPr="001F4EFC" w:rsidRDefault="00240A90"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240A90" w:rsidRPr="001F4EFC" w14:paraId="4BB9C21B" w14:textId="77777777" w:rsidTr="00240A90">
        <w:trPr>
          <w:trHeight w:val="20"/>
        </w:trPr>
        <w:tc>
          <w:tcPr>
            <w:tcW w:w="1588" w:type="dxa"/>
            <w:vAlign w:val="center"/>
          </w:tcPr>
          <w:p w14:paraId="3BBAE74D" w14:textId="77777777" w:rsidR="00240A90" w:rsidRPr="001F4EFC" w:rsidRDefault="00240A90" w:rsidP="00261EA8">
            <w:pPr>
              <w:suppressAutoHyphens/>
              <w:spacing w:after="0" w:line="240" w:lineRule="auto"/>
              <w:rPr>
                <w:rFonts w:ascii="Times New Roman" w:hAnsi="Times New Roman"/>
                <w:iCs/>
                <w:sz w:val="24"/>
                <w:szCs w:val="24"/>
              </w:rPr>
            </w:pPr>
            <w:r w:rsidRPr="001F4EFC">
              <w:rPr>
                <w:rFonts w:ascii="Times New Roman" w:hAnsi="Times New Roman"/>
                <w:iCs/>
                <w:sz w:val="24"/>
                <w:szCs w:val="24"/>
              </w:rPr>
              <w:t>МР 03</w:t>
            </w:r>
          </w:p>
        </w:tc>
        <w:tc>
          <w:tcPr>
            <w:tcW w:w="7797" w:type="dxa"/>
            <w:vAlign w:val="center"/>
          </w:tcPr>
          <w:p w14:paraId="0C484633" w14:textId="77777777" w:rsidR="00240A90" w:rsidRPr="001F4EFC" w:rsidRDefault="00240A90"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240A90" w:rsidRPr="001F4EFC" w14:paraId="06D19714" w14:textId="77777777" w:rsidTr="00240A90">
        <w:trPr>
          <w:trHeight w:val="20"/>
        </w:trPr>
        <w:tc>
          <w:tcPr>
            <w:tcW w:w="1588" w:type="dxa"/>
            <w:vAlign w:val="center"/>
          </w:tcPr>
          <w:p w14:paraId="30586CC3" w14:textId="77777777" w:rsidR="00240A90" w:rsidRPr="001F4EFC" w:rsidRDefault="00240A90" w:rsidP="00261EA8">
            <w:pPr>
              <w:suppressAutoHyphens/>
              <w:spacing w:after="0" w:line="240" w:lineRule="auto"/>
              <w:rPr>
                <w:rFonts w:ascii="Times New Roman" w:hAnsi="Times New Roman"/>
                <w:iCs/>
                <w:sz w:val="24"/>
                <w:szCs w:val="24"/>
              </w:rPr>
            </w:pPr>
            <w:r w:rsidRPr="001F4EFC">
              <w:rPr>
                <w:rFonts w:ascii="Times New Roman" w:hAnsi="Times New Roman"/>
                <w:iCs/>
                <w:sz w:val="24"/>
                <w:szCs w:val="24"/>
              </w:rPr>
              <w:t>МР 04</w:t>
            </w:r>
          </w:p>
        </w:tc>
        <w:tc>
          <w:tcPr>
            <w:tcW w:w="7797" w:type="dxa"/>
            <w:vAlign w:val="center"/>
          </w:tcPr>
          <w:p w14:paraId="4B513E58" w14:textId="77777777" w:rsidR="00240A90" w:rsidRPr="001F4EFC" w:rsidRDefault="00240A90"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240A90" w:rsidRPr="001F4EFC" w14:paraId="2C262650" w14:textId="77777777" w:rsidTr="00240A90">
        <w:trPr>
          <w:trHeight w:val="20"/>
        </w:trPr>
        <w:tc>
          <w:tcPr>
            <w:tcW w:w="1588" w:type="dxa"/>
            <w:vAlign w:val="center"/>
          </w:tcPr>
          <w:p w14:paraId="319D9D54" w14:textId="77777777" w:rsidR="00240A90" w:rsidRPr="001F4EFC" w:rsidRDefault="00240A90" w:rsidP="00261EA8">
            <w:pPr>
              <w:suppressAutoHyphens/>
              <w:spacing w:after="0" w:line="240" w:lineRule="auto"/>
              <w:rPr>
                <w:rFonts w:ascii="Times New Roman" w:hAnsi="Times New Roman"/>
                <w:iCs/>
                <w:sz w:val="24"/>
                <w:szCs w:val="24"/>
              </w:rPr>
            </w:pPr>
            <w:r w:rsidRPr="001F4EFC">
              <w:rPr>
                <w:rFonts w:ascii="Times New Roman" w:hAnsi="Times New Roman"/>
                <w:iCs/>
                <w:sz w:val="24"/>
                <w:szCs w:val="24"/>
              </w:rPr>
              <w:t>МР 05</w:t>
            </w:r>
          </w:p>
        </w:tc>
        <w:tc>
          <w:tcPr>
            <w:tcW w:w="7797" w:type="dxa"/>
            <w:vAlign w:val="center"/>
          </w:tcPr>
          <w:p w14:paraId="06A968CD" w14:textId="77777777" w:rsidR="00240A90" w:rsidRPr="001F4EFC" w:rsidRDefault="00240A90"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240A90" w:rsidRPr="001F4EFC" w14:paraId="688A1271" w14:textId="77777777" w:rsidTr="00240A90">
        <w:trPr>
          <w:trHeight w:val="20"/>
        </w:trPr>
        <w:tc>
          <w:tcPr>
            <w:tcW w:w="1588" w:type="dxa"/>
            <w:vAlign w:val="center"/>
          </w:tcPr>
          <w:p w14:paraId="4E989A7C" w14:textId="77777777" w:rsidR="00240A90" w:rsidRPr="001F4EFC" w:rsidRDefault="00240A90" w:rsidP="00261EA8">
            <w:pPr>
              <w:suppressAutoHyphens/>
              <w:spacing w:after="0" w:line="240" w:lineRule="auto"/>
              <w:rPr>
                <w:rFonts w:ascii="Times New Roman" w:hAnsi="Times New Roman"/>
                <w:iCs/>
                <w:sz w:val="24"/>
                <w:szCs w:val="24"/>
              </w:rPr>
            </w:pPr>
            <w:r w:rsidRPr="001F4EFC">
              <w:rPr>
                <w:rFonts w:ascii="Times New Roman" w:hAnsi="Times New Roman"/>
                <w:iCs/>
                <w:sz w:val="24"/>
                <w:szCs w:val="24"/>
              </w:rPr>
              <w:t>МР 07</w:t>
            </w:r>
          </w:p>
        </w:tc>
        <w:tc>
          <w:tcPr>
            <w:tcW w:w="7797" w:type="dxa"/>
            <w:vAlign w:val="center"/>
          </w:tcPr>
          <w:p w14:paraId="4F6B7591" w14:textId="77777777" w:rsidR="00240A90" w:rsidRPr="001F4EFC" w:rsidRDefault="00240A90"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240A90" w:rsidRPr="001F4EFC" w14:paraId="2641EEDE" w14:textId="77777777" w:rsidTr="00240A90">
        <w:trPr>
          <w:trHeight w:val="20"/>
        </w:trPr>
        <w:tc>
          <w:tcPr>
            <w:tcW w:w="1588" w:type="dxa"/>
            <w:vAlign w:val="center"/>
          </w:tcPr>
          <w:p w14:paraId="13F25FEE" w14:textId="77777777" w:rsidR="00240A90" w:rsidRPr="001F4EFC" w:rsidRDefault="00240A90" w:rsidP="00261EA8">
            <w:pPr>
              <w:suppressAutoHyphens/>
              <w:spacing w:after="0" w:line="240" w:lineRule="auto"/>
              <w:rPr>
                <w:rFonts w:ascii="Times New Roman" w:hAnsi="Times New Roman"/>
                <w:iCs/>
                <w:sz w:val="24"/>
                <w:szCs w:val="24"/>
              </w:rPr>
            </w:pPr>
            <w:r w:rsidRPr="001F4EFC">
              <w:rPr>
                <w:rFonts w:ascii="Times New Roman" w:hAnsi="Times New Roman"/>
                <w:iCs/>
                <w:sz w:val="24"/>
                <w:szCs w:val="24"/>
              </w:rPr>
              <w:t>МР 08</w:t>
            </w:r>
          </w:p>
        </w:tc>
        <w:tc>
          <w:tcPr>
            <w:tcW w:w="7797" w:type="dxa"/>
            <w:vAlign w:val="center"/>
          </w:tcPr>
          <w:p w14:paraId="5456EFFF" w14:textId="77777777" w:rsidR="00240A90" w:rsidRPr="001F4EFC" w:rsidRDefault="00240A90"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240A90" w:rsidRPr="001F4EFC" w14:paraId="3A0B9BCE" w14:textId="77777777" w:rsidTr="00240A90">
        <w:trPr>
          <w:trHeight w:val="20"/>
        </w:trPr>
        <w:tc>
          <w:tcPr>
            <w:tcW w:w="1588" w:type="dxa"/>
            <w:vAlign w:val="center"/>
          </w:tcPr>
          <w:p w14:paraId="4A757D56" w14:textId="77777777" w:rsidR="00240A90" w:rsidRPr="001F4EFC" w:rsidRDefault="00240A90" w:rsidP="00261EA8">
            <w:pPr>
              <w:suppressAutoHyphens/>
              <w:spacing w:after="0" w:line="240" w:lineRule="auto"/>
              <w:rPr>
                <w:rFonts w:ascii="Times New Roman" w:hAnsi="Times New Roman"/>
                <w:iCs/>
                <w:sz w:val="24"/>
                <w:szCs w:val="24"/>
              </w:rPr>
            </w:pPr>
            <w:r w:rsidRPr="001F4EFC">
              <w:rPr>
                <w:rFonts w:ascii="Times New Roman" w:hAnsi="Times New Roman"/>
                <w:iCs/>
                <w:sz w:val="24"/>
                <w:szCs w:val="24"/>
              </w:rPr>
              <w:t>МР 09</w:t>
            </w:r>
          </w:p>
        </w:tc>
        <w:tc>
          <w:tcPr>
            <w:tcW w:w="7797" w:type="dxa"/>
            <w:vAlign w:val="center"/>
          </w:tcPr>
          <w:p w14:paraId="1856190C" w14:textId="77777777" w:rsidR="00240A90" w:rsidRPr="001F4EFC" w:rsidRDefault="00240A90"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240A90" w:rsidRPr="001F4EFC" w14:paraId="6BC976A2" w14:textId="77777777" w:rsidTr="00240A90">
        <w:trPr>
          <w:trHeight w:val="20"/>
        </w:trPr>
        <w:tc>
          <w:tcPr>
            <w:tcW w:w="1588" w:type="dxa"/>
            <w:vAlign w:val="center"/>
          </w:tcPr>
          <w:p w14:paraId="6A64FB62" w14:textId="77777777" w:rsidR="00240A90" w:rsidRPr="001F4EFC" w:rsidRDefault="00240A90" w:rsidP="00261EA8">
            <w:pPr>
              <w:suppressAutoHyphens/>
              <w:spacing w:after="0" w:line="240" w:lineRule="auto"/>
              <w:rPr>
                <w:rFonts w:ascii="Times New Roman" w:hAnsi="Times New Roman"/>
                <w:i/>
                <w:sz w:val="24"/>
                <w:szCs w:val="24"/>
              </w:rPr>
            </w:pPr>
            <w:r w:rsidRPr="001F4EFC">
              <w:rPr>
                <w:rFonts w:ascii="Times New Roman" w:hAnsi="Times New Roman"/>
                <w:sz w:val="24"/>
                <w:szCs w:val="24"/>
              </w:rPr>
              <w:t>ПРб 01</w:t>
            </w:r>
          </w:p>
        </w:tc>
        <w:tc>
          <w:tcPr>
            <w:tcW w:w="7797" w:type="dxa"/>
            <w:vAlign w:val="center"/>
          </w:tcPr>
          <w:p w14:paraId="3F0CDEBB" w14:textId="77777777" w:rsidR="00240A90" w:rsidRPr="001F4EFC" w:rsidRDefault="00240A90" w:rsidP="00261EA8">
            <w:pPr>
              <w:widowControl w:val="0"/>
              <w:tabs>
                <w:tab w:val="num" w:pos="860"/>
              </w:tabs>
              <w:overflowPunct w:val="0"/>
              <w:autoSpaceDE w:val="0"/>
              <w:autoSpaceDN w:val="0"/>
              <w:adjustRightInd w:val="0"/>
              <w:spacing w:after="0" w:line="240" w:lineRule="auto"/>
              <w:rPr>
                <w:rFonts w:ascii="Times New Roman" w:hAnsi="Times New Roman"/>
                <w:sz w:val="24"/>
                <w:szCs w:val="24"/>
              </w:rPr>
            </w:pPr>
            <w:r w:rsidRPr="001F4EFC">
              <w:rPr>
                <w:rFonts w:ascii="Times New Roman" w:hAnsi="Times New Roman"/>
                <w:sz w:val="24"/>
                <w:szCs w:val="24"/>
              </w:rPr>
              <w:t>сформированность представлений о роли информации и информацио</w:t>
            </w:r>
            <w:r w:rsidRPr="001F4EFC">
              <w:rPr>
                <w:rFonts w:ascii="Times New Roman" w:hAnsi="Times New Roman"/>
                <w:sz w:val="24"/>
                <w:szCs w:val="24"/>
              </w:rPr>
              <w:t>н</w:t>
            </w:r>
            <w:r w:rsidRPr="001F4EFC">
              <w:rPr>
                <w:rFonts w:ascii="Times New Roman" w:hAnsi="Times New Roman"/>
                <w:sz w:val="24"/>
                <w:szCs w:val="24"/>
              </w:rPr>
              <w:t xml:space="preserve">ных процессов в окружающем мире; </w:t>
            </w:r>
          </w:p>
        </w:tc>
      </w:tr>
      <w:tr w:rsidR="00240A90" w:rsidRPr="001F4EFC" w14:paraId="519A3F82" w14:textId="77777777" w:rsidTr="00240A90">
        <w:trPr>
          <w:trHeight w:val="20"/>
        </w:trPr>
        <w:tc>
          <w:tcPr>
            <w:tcW w:w="1588" w:type="dxa"/>
            <w:vAlign w:val="center"/>
          </w:tcPr>
          <w:p w14:paraId="2AD928BA" w14:textId="77777777" w:rsidR="00240A90" w:rsidRPr="001F4EFC" w:rsidRDefault="00240A90"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ПРб 02</w:t>
            </w:r>
          </w:p>
        </w:tc>
        <w:tc>
          <w:tcPr>
            <w:tcW w:w="7797" w:type="dxa"/>
            <w:vAlign w:val="center"/>
          </w:tcPr>
          <w:p w14:paraId="67FC356B" w14:textId="77777777" w:rsidR="00240A90" w:rsidRPr="001F4EFC" w:rsidRDefault="00240A90" w:rsidP="00261EA8">
            <w:pPr>
              <w:widowControl w:val="0"/>
              <w:tabs>
                <w:tab w:val="num" w:pos="860"/>
              </w:tabs>
              <w:overflowPunct w:val="0"/>
              <w:autoSpaceDE w:val="0"/>
              <w:autoSpaceDN w:val="0"/>
              <w:adjustRightInd w:val="0"/>
              <w:spacing w:after="0" w:line="240" w:lineRule="auto"/>
              <w:rPr>
                <w:rFonts w:ascii="Times New Roman" w:hAnsi="Times New Roman"/>
                <w:sz w:val="24"/>
                <w:szCs w:val="24"/>
              </w:rPr>
            </w:pPr>
            <w:r w:rsidRPr="001F4EFC">
              <w:rPr>
                <w:rFonts w:ascii="Times New Roman" w:hAnsi="Times New Roman"/>
                <w:sz w:val="24"/>
                <w:szCs w:val="24"/>
              </w:rPr>
              <w:t>сформированность представлений о компьютерно-математических мод</w:t>
            </w:r>
            <w:r w:rsidRPr="001F4EFC">
              <w:rPr>
                <w:rFonts w:ascii="Times New Roman" w:hAnsi="Times New Roman"/>
                <w:sz w:val="24"/>
                <w:szCs w:val="24"/>
              </w:rPr>
              <w:t>е</w:t>
            </w:r>
            <w:r w:rsidRPr="001F4EFC">
              <w:rPr>
                <w:rFonts w:ascii="Times New Roman" w:hAnsi="Times New Roman"/>
                <w:sz w:val="24"/>
                <w:szCs w:val="24"/>
              </w:rPr>
              <w:t xml:space="preserve">лях и необходимости анализа соответствия модели и моделируемого объекта (процесса); </w:t>
            </w:r>
          </w:p>
        </w:tc>
      </w:tr>
      <w:tr w:rsidR="00240A90" w:rsidRPr="001F4EFC" w14:paraId="18B05962" w14:textId="77777777" w:rsidTr="00240A90">
        <w:trPr>
          <w:trHeight w:val="20"/>
        </w:trPr>
        <w:tc>
          <w:tcPr>
            <w:tcW w:w="1588" w:type="dxa"/>
            <w:vAlign w:val="center"/>
          </w:tcPr>
          <w:p w14:paraId="25833ED0" w14:textId="77777777" w:rsidR="00240A90" w:rsidRPr="001F4EFC" w:rsidRDefault="00240A90"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ПРб 03</w:t>
            </w:r>
          </w:p>
        </w:tc>
        <w:tc>
          <w:tcPr>
            <w:tcW w:w="7797" w:type="dxa"/>
            <w:vAlign w:val="center"/>
          </w:tcPr>
          <w:p w14:paraId="370D6A36" w14:textId="77777777" w:rsidR="00240A90" w:rsidRPr="001F4EFC" w:rsidRDefault="00240A90" w:rsidP="00261EA8">
            <w:pPr>
              <w:widowControl w:val="0"/>
              <w:tabs>
                <w:tab w:val="num" w:pos="860"/>
              </w:tabs>
              <w:overflowPunct w:val="0"/>
              <w:autoSpaceDE w:val="0"/>
              <w:autoSpaceDN w:val="0"/>
              <w:adjustRightInd w:val="0"/>
              <w:spacing w:after="0" w:line="240" w:lineRule="auto"/>
              <w:rPr>
                <w:rFonts w:ascii="Times New Roman" w:hAnsi="Times New Roman"/>
                <w:sz w:val="24"/>
                <w:szCs w:val="24"/>
              </w:rPr>
            </w:pPr>
            <w:r w:rsidRPr="001F4EFC">
              <w:rPr>
                <w:rFonts w:ascii="Times New Roman" w:hAnsi="Times New Roman"/>
                <w:sz w:val="24"/>
                <w:szCs w:val="24"/>
              </w:rPr>
              <w:t>владение навыками алгоритмического мышления и понимание методов формального описания алгоритмов, владение знанием основных алг</w:t>
            </w:r>
            <w:r w:rsidRPr="001F4EFC">
              <w:rPr>
                <w:rFonts w:ascii="Times New Roman" w:hAnsi="Times New Roman"/>
                <w:sz w:val="24"/>
                <w:szCs w:val="24"/>
              </w:rPr>
              <w:t>о</w:t>
            </w:r>
            <w:r w:rsidRPr="001F4EFC">
              <w:rPr>
                <w:rFonts w:ascii="Times New Roman" w:hAnsi="Times New Roman"/>
                <w:sz w:val="24"/>
                <w:szCs w:val="24"/>
              </w:rPr>
              <w:t xml:space="preserve">ритмических конструкций, умение анализировать алгоритмы; </w:t>
            </w:r>
          </w:p>
        </w:tc>
      </w:tr>
      <w:tr w:rsidR="00240A90" w:rsidRPr="001F4EFC" w14:paraId="5584DE52" w14:textId="77777777" w:rsidTr="00240A90">
        <w:trPr>
          <w:trHeight w:val="20"/>
        </w:trPr>
        <w:tc>
          <w:tcPr>
            <w:tcW w:w="1588" w:type="dxa"/>
            <w:vAlign w:val="center"/>
          </w:tcPr>
          <w:p w14:paraId="4061CE2E" w14:textId="77777777" w:rsidR="00240A90" w:rsidRPr="001F4EFC" w:rsidRDefault="00240A90"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ПРб 04</w:t>
            </w:r>
          </w:p>
        </w:tc>
        <w:tc>
          <w:tcPr>
            <w:tcW w:w="7797" w:type="dxa"/>
            <w:vAlign w:val="center"/>
          </w:tcPr>
          <w:p w14:paraId="032FA2CA" w14:textId="77777777" w:rsidR="00240A90" w:rsidRPr="001F4EFC" w:rsidRDefault="00240A90" w:rsidP="00261EA8">
            <w:pPr>
              <w:widowControl w:val="0"/>
              <w:overflowPunct w:val="0"/>
              <w:autoSpaceDE w:val="0"/>
              <w:autoSpaceDN w:val="0"/>
              <w:adjustRightInd w:val="0"/>
              <w:spacing w:after="0" w:line="240" w:lineRule="auto"/>
              <w:rPr>
                <w:rFonts w:ascii="Times New Roman" w:hAnsi="Times New Roman"/>
                <w:sz w:val="24"/>
                <w:szCs w:val="24"/>
              </w:rPr>
            </w:pPr>
            <w:r w:rsidRPr="001F4EFC">
              <w:rPr>
                <w:rFonts w:ascii="Times New Roman" w:hAnsi="Times New Roman"/>
                <w:sz w:val="24"/>
                <w:szCs w:val="24"/>
              </w:rPr>
              <w:t>владение способами представления, хранения и обработки данных на компьютере, компьютерными средствами представления и анализа да</w:t>
            </w:r>
            <w:r w:rsidRPr="001F4EFC">
              <w:rPr>
                <w:rFonts w:ascii="Times New Roman" w:hAnsi="Times New Roman"/>
                <w:sz w:val="24"/>
                <w:szCs w:val="24"/>
              </w:rPr>
              <w:t>н</w:t>
            </w:r>
            <w:r w:rsidRPr="001F4EFC">
              <w:rPr>
                <w:rFonts w:ascii="Times New Roman" w:hAnsi="Times New Roman"/>
                <w:sz w:val="24"/>
                <w:szCs w:val="24"/>
              </w:rPr>
              <w:t>ных в электронных таблицах;</w:t>
            </w:r>
          </w:p>
        </w:tc>
      </w:tr>
      <w:tr w:rsidR="00240A90" w:rsidRPr="001F4EFC" w14:paraId="5DE3A137" w14:textId="77777777" w:rsidTr="00240A90">
        <w:trPr>
          <w:trHeight w:val="20"/>
        </w:trPr>
        <w:tc>
          <w:tcPr>
            <w:tcW w:w="1588" w:type="dxa"/>
            <w:vAlign w:val="center"/>
          </w:tcPr>
          <w:p w14:paraId="6551DFCF" w14:textId="77777777" w:rsidR="00240A90" w:rsidRPr="001F4EFC" w:rsidRDefault="00240A90"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ПРб 05</w:t>
            </w:r>
          </w:p>
        </w:tc>
        <w:tc>
          <w:tcPr>
            <w:tcW w:w="7797" w:type="dxa"/>
            <w:vAlign w:val="center"/>
          </w:tcPr>
          <w:p w14:paraId="1103E7E3" w14:textId="77777777" w:rsidR="00240A90" w:rsidRPr="001F4EFC" w:rsidRDefault="00240A90"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сформированность представлений о базах данных и простейших средствах управления ими и представлений о компьютерно-математических моделях и необходимости анализа соответствия модели и моделируемого объекта (процесса)</w:t>
            </w:r>
          </w:p>
        </w:tc>
      </w:tr>
      <w:tr w:rsidR="00240A90" w:rsidRPr="001F4EFC" w14:paraId="4FB37DA5" w14:textId="77777777" w:rsidTr="00240A90">
        <w:trPr>
          <w:trHeight w:val="20"/>
        </w:trPr>
        <w:tc>
          <w:tcPr>
            <w:tcW w:w="1588" w:type="dxa"/>
            <w:vAlign w:val="center"/>
          </w:tcPr>
          <w:p w14:paraId="00ACAC34" w14:textId="77777777" w:rsidR="00240A90" w:rsidRPr="001F4EFC" w:rsidRDefault="00240A90"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ПРб 06</w:t>
            </w:r>
          </w:p>
        </w:tc>
        <w:tc>
          <w:tcPr>
            <w:tcW w:w="7797" w:type="dxa"/>
            <w:vAlign w:val="center"/>
          </w:tcPr>
          <w:p w14:paraId="7B56E59C" w14:textId="77777777" w:rsidR="00240A90" w:rsidRPr="001F4EFC" w:rsidRDefault="00240A90"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владение типовыми приемами написания программы на алгоритмическом языке для решения стандартной задачи с использованием основных конструкций языка программирования;</w:t>
            </w:r>
          </w:p>
        </w:tc>
      </w:tr>
      <w:tr w:rsidR="00240A90" w:rsidRPr="001F4EFC" w14:paraId="346B9B48" w14:textId="77777777" w:rsidTr="00240A90">
        <w:trPr>
          <w:trHeight w:val="20"/>
        </w:trPr>
        <w:tc>
          <w:tcPr>
            <w:tcW w:w="1588" w:type="dxa"/>
            <w:vAlign w:val="center"/>
          </w:tcPr>
          <w:p w14:paraId="33E7FE94" w14:textId="77777777" w:rsidR="00240A90" w:rsidRPr="001F4EFC" w:rsidRDefault="00240A90"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ПРб 07</w:t>
            </w:r>
          </w:p>
        </w:tc>
        <w:tc>
          <w:tcPr>
            <w:tcW w:w="7797" w:type="dxa"/>
            <w:vAlign w:val="center"/>
          </w:tcPr>
          <w:p w14:paraId="661E5339" w14:textId="77777777" w:rsidR="00240A90" w:rsidRPr="001F4EFC" w:rsidRDefault="00240A90"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tc>
      </w:tr>
      <w:tr w:rsidR="00240A90" w:rsidRPr="001F4EFC" w14:paraId="2A4A1FEB" w14:textId="77777777" w:rsidTr="00240A90">
        <w:trPr>
          <w:trHeight w:val="20"/>
        </w:trPr>
        <w:tc>
          <w:tcPr>
            <w:tcW w:w="1588" w:type="dxa"/>
            <w:vAlign w:val="center"/>
          </w:tcPr>
          <w:p w14:paraId="1F30F060" w14:textId="77777777" w:rsidR="00240A90" w:rsidRPr="001F4EFC" w:rsidRDefault="00240A90"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ПРб 08</w:t>
            </w:r>
          </w:p>
        </w:tc>
        <w:tc>
          <w:tcPr>
            <w:tcW w:w="7797" w:type="dxa"/>
            <w:vAlign w:val="center"/>
          </w:tcPr>
          <w:p w14:paraId="338256D6" w14:textId="77777777" w:rsidR="00240A90" w:rsidRPr="001F4EFC" w:rsidRDefault="00240A90"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 xml:space="preserve">владение навыками использования готовых компьютерных программ при </w:t>
            </w:r>
            <w:r w:rsidRPr="001F4EFC">
              <w:rPr>
                <w:rFonts w:ascii="Times New Roman" w:hAnsi="Times New Roman"/>
                <w:sz w:val="24"/>
                <w:szCs w:val="24"/>
              </w:rPr>
              <w:lastRenderedPageBreak/>
              <w:t>решении задач;</w:t>
            </w:r>
          </w:p>
        </w:tc>
      </w:tr>
      <w:tr w:rsidR="00240A90" w:rsidRPr="001F4EFC" w14:paraId="3277095B" w14:textId="77777777" w:rsidTr="00240A90">
        <w:trPr>
          <w:trHeight w:val="20"/>
        </w:trPr>
        <w:tc>
          <w:tcPr>
            <w:tcW w:w="1588" w:type="dxa"/>
            <w:vAlign w:val="center"/>
          </w:tcPr>
          <w:p w14:paraId="78B73B7B" w14:textId="77777777" w:rsidR="00240A90" w:rsidRPr="001F4EFC" w:rsidRDefault="00240A90"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lastRenderedPageBreak/>
              <w:t>ПРб 09</w:t>
            </w:r>
          </w:p>
        </w:tc>
        <w:tc>
          <w:tcPr>
            <w:tcW w:w="7797" w:type="dxa"/>
            <w:vAlign w:val="center"/>
          </w:tcPr>
          <w:p w14:paraId="2871D7F8" w14:textId="77777777" w:rsidR="00240A90" w:rsidRPr="001F4EFC" w:rsidRDefault="00240A90" w:rsidP="00261EA8">
            <w:pPr>
              <w:widowControl w:val="0"/>
              <w:tabs>
                <w:tab w:val="num" w:pos="860"/>
              </w:tabs>
              <w:overflowPunct w:val="0"/>
              <w:autoSpaceDE w:val="0"/>
              <w:autoSpaceDN w:val="0"/>
              <w:adjustRightInd w:val="0"/>
              <w:spacing w:after="0" w:line="240" w:lineRule="auto"/>
              <w:rPr>
                <w:rFonts w:ascii="Times New Roman" w:hAnsi="Times New Roman"/>
                <w:sz w:val="24"/>
                <w:szCs w:val="24"/>
              </w:rPr>
            </w:pPr>
            <w:r w:rsidRPr="001F4EFC">
              <w:rPr>
                <w:rFonts w:ascii="Times New Roman" w:hAnsi="Times New Roman"/>
                <w:sz w:val="24"/>
                <w:szCs w:val="24"/>
              </w:rPr>
              <w:t xml:space="preserve">применение на практике средств защиты информации от вредоносных программ, соблюдение правил личной безопасности и этики в работе с информацией и средствами коммуникаций в Интернете. </w:t>
            </w:r>
          </w:p>
        </w:tc>
      </w:tr>
    </w:tbl>
    <w:p w14:paraId="1BAEADBF" w14:textId="77777777" w:rsidR="00895514" w:rsidRDefault="00895514" w:rsidP="00261EA8">
      <w:pPr>
        <w:suppressAutoHyphens/>
        <w:spacing w:after="0"/>
        <w:jc w:val="center"/>
        <w:rPr>
          <w:rFonts w:ascii="Times New Roman" w:hAnsi="Times New Roman"/>
          <w:b/>
          <w:sz w:val="24"/>
          <w:szCs w:val="24"/>
        </w:rPr>
      </w:pPr>
    </w:p>
    <w:p w14:paraId="174C2905" w14:textId="77777777" w:rsidR="00895514" w:rsidRDefault="00895514" w:rsidP="00261EA8">
      <w:pPr>
        <w:suppressAutoHyphens/>
        <w:spacing w:after="0"/>
        <w:jc w:val="center"/>
        <w:rPr>
          <w:rFonts w:ascii="Times New Roman" w:hAnsi="Times New Roman"/>
          <w:b/>
          <w:sz w:val="24"/>
          <w:szCs w:val="24"/>
        </w:rPr>
      </w:pPr>
    </w:p>
    <w:p w14:paraId="5FCE53DF" w14:textId="77777777" w:rsidR="00240A90" w:rsidRPr="001F4EFC" w:rsidRDefault="00240A90" w:rsidP="00261EA8">
      <w:pPr>
        <w:suppressAutoHyphens/>
        <w:spacing w:after="0"/>
        <w:jc w:val="center"/>
        <w:rPr>
          <w:rFonts w:ascii="Times New Roman" w:hAnsi="Times New Roman"/>
          <w:b/>
          <w:sz w:val="24"/>
          <w:szCs w:val="24"/>
        </w:rPr>
      </w:pPr>
      <w:r w:rsidRPr="001F4EFC">
        <w:rPr>
          <w:rFonts w:ascii="Times New Roman" w:hAnsi="Times New Roman"/>
          <w:b/>
          <w:sz w:val="24"/>
          <w:szCs w:val="24"/>
        </w:rPr>
        <w:t>2. СТРУКТУРА И СОДЕРЖАНИЕ УЧЕБНОЙ ДИСЦИПЛИНЫ</w:t>
      </w:r>
    </w:p>
    <w:p w14:paraId="09746E8D" w14:textId="77777777" w:rsidR="00240A90" w:rsidRPr="001F4EFC" w:rsidRDefault="00240A90" w:rsidP="00261EA8">
      <w:pPr>
        <w:suppressAutoHyphens/>
        <w:spacing w:after="0"/>
        <w:rPr>
          <w:rFonts w:ascii="Times New Roman" w:hAnsi="Times New Roman"/>
          <w:b/>
          <w:sz w:val="24"/>
          <w:szCs w:val="24"/>
        </w:rPr>
      </w:pPr>
      <w:r w:rsidRPr="001F4EFC">
        <w:rPr>
          <w:rFonts w:ascii="Times New Roman" w:hAnsi="Times New Roman"/>
          <w:b/>
          <w:sz w:val="24"/>
          <w:szCs w:val="24"/>
        </w:rPr>
        <w:t>2.1. Объем учебной дисциплины и виды учебной работы</w:t>
      </w:r>
    </w:p>
    <w:p w14:paraId="52C1D736" w14:textId="77777777" w:rsidR="00240A90" w:rsidRPr="001F4EFC" w:rsidRDefault="00240A90" w:rsidP="00261EA8">
      <w:pPr>
        <w:spacing w:after="0"/>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81"/>
        <w:gridCol w:w="1963"/>
      </w:tblGrid>
      <w:tr w:rsidR="00240A90" w:rsidRPr="001F4EFC" w14:paraId="76A35AF5" w14:textId="77777777" w:rsidTr="00240A90">
        <w:tc>
          <w:tcPr>
            <w:tcW w:w="7381" w:type="dxa"/>
          </w:tcPr>
          <w:p w14:paraId="716A1119" w14:textId="77777777" w:rsidR="00240A90" w:rsidRPr="001F4EFC" w:rsidRDefault="00240A90" w:rsidP="00261EA8">
            <w:pPr>
              <w:spacing w:after="0"/>
              <w:jc w:val="center"/>
              <w:rPr>
                <w:rFonts w:ascii="Times New Roman" w:hAnsi="Times New Roman"/>
                <w:b/>
                <w:sz w:val="24"/>
                <w:szCs w:val="24"/>
              </w:rPr>
            </w:pPr>
            <w:r w:rsidRPr="001F4EFC">
              <w:rPr>
                <w:rFonts w:ascii="Times New Roman" w:hAnsi="Times New Roman"/>
                <w:b/>
                <w:sz w:val="24"/>
                <w:szCs w:val="24"/>
              </w:rPr>
              <w:t>Вид учебной работы</w:t>
            </w:r>
          </w:p>
        </w:tc>
        <w:tc>
          <w:tcPr>
            <w:tcW w:w="1963" w:type="dxa"/>
          </w:tcPr>
          <w:p w14:paraId="0D1EEE29" w14:textId="77777777" w:rsidR="00240A90" w:rsidRPr="001F4EFC" w:rsidRDefault="00240A90" w:rsidP="00261EA8">
            <w:pPr>
              <w:spacing w:after="0"/>
              <w:ind w:firstLine="25"/>
              <w:jc w:val="center"/>
              <w:rPr>
                <w:rFonts w:ascii="Times New Roman" w:hAnsi="Times New Roman"/>
                <w:b/>
                <w:sz w:val="24"/>
                <w:szCs w:val="24"/>
              </w:rPr>
            </w:pPr>
            <w:r w:rsidRPr="001F4EFC">
              <w:rPr>
                <w:rFonts w:ascii="Times New Roman" w:hAnsi="Times New Roman"/>
                <w:b/>
                <w:sz w:val="24"/>
                <w:szCs w:val="24"/>
              </w:rPr>
              <w:t>Объем часов</w:t>
            </w:r>
          </w:p>
        </w:tc>
      </w:tr>
      <w:tr w:rsidR="00240A90" w:rsidRPr="001F4EFC" w14:paraId="72FF5D55" w14:textId="77777777" w:rsidTr="00240A90">
        <w:tc>
          <w:tcPr>
            <w:tcW w:w="7381" w:type="dxa"/>
          </w:tcPr>
          <w:p w14:paraId="73E54E74" w14:textId="77777777" w:rsidR="00240A90" w:rsidRPr="001F4EFC" w:rsidRDefault="00240A90" w:rsidP="00261EA8">
            <w:pPr>
              <w:spacing w:after="0"/>
              <w:rPr>
                <w:rFonts w:ascii="Times New Roman" w:hAnsi="Times New Roman"/>
                <w:b/>
                <w:sz w:val="24"/>
                <w:szCs w:val="24"/>
              </w:rPr>
            </w:pPr>
            <w:r w:rsidRPr="001F4EFC">
              <w:rPr>
                <w:rFonts w:ascii="Times New Roman" w:hAnsi="Times New Roman"/>
                <w:b/>
                <w:sz w:val="24"/>
                <w:szCs w:val="24"/>
              </w:rPr>
              <w:t>Максимальная учебная нагрузка (всего)</w:t>
            </w:r>
          </w:p>
        </w:tc>
        <w:tc>
          <w:tcPr>
            <w:tcW w:w="1963" w:type="dxa"/>
          </w:tcPr>
          <w:p w14:paraId="3EFFB63F" w14:textId="76EFC221" w:rsidR="00240A90" w:rsidRPr="001F4EFC" w:rsidRDefault="00167641" w:rsidP="00261EA8">
            <w:pPr>
              <w:spacing w:after="0"/>
              <w:ind w:firstLine="25"/>
              <w:jc w:val="center"/>
              <w:rPr>
                <w:rFonts w:ascii="Times New Roman" w:hAnsi="Times New Roman"/>
                <w:b/>
                <w:sz w:val="24"/>
                <w:szCs w:val="24"/>
              </w:rPr>
            </w:pPr>
            <w:r>
              <w:rPr>
                <w:rFonts w:ascii="Times New Roman" w:hAnsi="Times New Roman"/>
                <w:b/>
                <w:sz w:val="24"/>
                <w:szCs w:val="24"/>
              </w:rPr>
              <w:t>102</w:t>
            </w:r>
          </w:p>
        </w:tc>
      </w:tr>
      <w:tr w:rsidR="00240A90" w:rsidRPr="001F4EFC" w14:paraId="32FFB828" w14:textId="77777777" w:rsidTr="00240A90">
        <w:tc>
          <w:tcPr>
            <w:tcW w:w="7381" w:type="dxa"/>
          </w:tcPr>
          <w:p w14:paraId="49AC8CE6" w14:textId="77777777" w:rsidR="00240A90" w:rsidRPr="001F4EFC" w:rsidRDefault="00240A90" w:rsidP="00261EA8">
            <w:pPr>
              <w:spacing w:after="0"/>
              <w:rPr>
                <w:rFonts w:ascii="Times New Roman" w:hAnsi="Times New Roman"/>
                <w:b/>
                <w:sz w:val="24"/>
                <w:szCs w:val="24"/>
              </w:rPr>
            </w:pPr>
            <w:r w:rsidRPr="001F4EFC">
              <w:rPr>
                <w:rFonts w:ascii="Times New Roman" w:hAnsi="Times New Roman"/>
                <w:b/>
                <w:sz w:val="24"/>
                <w:szCs w:val="24"/>
              </w:rPr>
              <w:t>Обязательная аудиторная учебная   нагрузка (всего)</w:t>
            </w:r>
          </w:p>
        </w:tc>
        <w:tc>
          <w:tcPr>
            <w:tcW w:w="1963" w:type="dxa"/>
          </w:tcPr>
          <w:p w14:paraId="7BA639AE" w14:textId="18527ED4" w:rsidR="00240A90" w:rsidRPr="001F4EFC" w:rsidRDefault="00167641" w:rsidP="00261EA8">
            <w:pPr>
              <w:spacing w:after="0"/>
              <w:ind w:firstLine="25"/>
              <w:jc w:val="center"/>
              <w:rPr>
                <w:rFonts w:ascii="Times New Roman" w:hAnsi="Times New Roman"/>
                <w:b/>
                <w:sz w:val="24"/>
                <w:szCs w:val="24"/>
              </w:rPr>
            </w:pPr>
            <w:r>
              <w:rPr>
                <w:rFonts w:ascii="Times New Roman" w:hAnsi="Times New Roman"/>
                <w:b/>
                <w:sz w:val="24"/>
                <w:szCs w:val="24"/>
              </w:rPr>
              <w:t>102</w:t>
            </w:r>
          </w:p>
        </w:tc>
      </w:tr>
      <w:tr w:rsidR="00240A90" w:rsidRPr="001F4EFC" w14:paraId="61F9CD73" w14:textId="77777777" w:rsidTr="00240A90">
        <w:tc>
          <w:tcPr>
            <w:tcW w:w="7381" w:type="dxa"/>
          </w:tcPr>
          <w:p w14:paraId="17489865" w14:textId="77777777" w:rsidR="00240A90" w:rsidRPr="001F4EFC" w:rsidRDefault="00240A90" w:rsidP="00261EA8">
            <w:pPr>
              <w:spacing w:after="0"/>
              <w:rPr>
                <w:rFonts w:ascii="Times New Roman" w:hAnsi="Times New Roman"/>
                <w:sz w:val="24"/>
                <w:szCs w:val="24"/>
              </w:rPr>
            </w:pPr>
            <w:r w:rsidRPr="001F4EFC">
              <w:rPr>
                <w:rFonts w:ascii="Times New Roman" w:hAnsi="Times New Roman"/>
                <w:sz w:val="24"/>
                <w:szCs w:val="24"/>
              </w:rPr>
              <w:t>в том числе:</w:t>
            </w:r>
          </w:p>
        </w:tc>
        <w:tc>
          <w:tcPr>
            <w:tcW w:w="1963" w:type="dxa"/>
          </w:tcPr>
          <w:p w14:paraId="570B2791" w14:textId="77777777" w:rsidR="00240A90" w:rsidRPr="001F4EFC" w:rsidRDefault="00240A90" w:rsidP="00261EA8">
            <w:pPr>
              <w:spacing w:after="0"/>
              <w:ind w:firstLine="25"/>
              <w:jc w:val="center"/>
              <w:rPr>
                <w:rFonts w:ascii="Times New Roman" w:hAnsi="Times New Roman"/>
                <w:sz w:val="24"/>
                <w:szCs w:val="24"/>
              </w:rPr>
            </w:pPr>
          </w:p>
        </w:tc>
      </w:tr>
      <w:tr w:rsidR="00240A90" w:rsidRPr="001F4EFC" w14:paraId="4CEB5EE4" w14:textId="77777777" w:rsidTr="00240A90">
        <w:tc>
          <w:tcPr>
            <w:tcW w:w="7381" w:type="dxa"/>
          </w:tcPr>
          <w:p w14:paraId="474BA492" w14:textId="77777777" w:rsidR="00240A90" w:rsidRPr="001F4EFC" w:rsidRDefault="00240A90" w:rsidP="00261EA8">
            <w:pPr>
              <w:spacing w:after="0"/>
              <w:rPr>
                <w:rFonts w:ascii="Times New Roman" w:hAnsi="Times New Roman"/>
                <w:sz w:val="24"/>
                <w:szCs w:val="24"/>
              </w:rPr>
            </w:pPr>
            <w:r w:rsidRPr="001F4EFC">
              <w:rPr>
                <w:rFonts w:ascii="Times New Roman" w:hAnsi="Times New Roman"/>
                <w:sz w:val="24"/>
                <w:szCs w:val="24"/>
              </w:rPr>
              <w:t>лекции, уроки</w:t>
            </w:r>
          </w:p>
        </w:tc>
        <w:tc>
          <w:tcPr>
            <w:tcW w:w="1963" w:type="dxa"/>
          </w:tcPr>
          <w:p w14:paraId="3BF54F2E" w14:textId="22271245" w:rsidR="00240A90" w:rsidRPr="001F4EFC" w:rsidRDefault="00167641" w:rsidP="00261EA8">
            <w:pPr>
              <w:spacing w:after="0"/>
              <w:ind w:firstLine="25"/>
              <w:jc w:val="center"/>
              <w:rPr>
                <w:rFonts w:ascii="Times New Roman" w:hAnsi="Times New Roman"/>
                <w:sz w:val="24"/>
                <w:szCs w:val="24"/>
              </w:rPr>
            </w:pPr>
            <w:r>
              <w:rPr>
                <w:rFonts w:ascii="Times New Roman" w:hAnsi="Times New Roman"/>
                <w:sz w:val="24"/>
                <w:szCs w:val="24"/>
              </w:rPr>
              <w:t>40</w:t>
            </w:r>
          </w:p>
        </w:tc>
      </w:tr>
      <w:tr w:rsidR="00240A90" w:rsidRPr="001F4EFC" w14:paraId="457998DD" w14:textId="77777777" w:rsidTr="00240A90">
        <w:tc>
          <w:tcPr>
            <w:tcW w:w="7381" w:type="dxa"/>
          </w:tcPr>
          <w:p w14:paraId="7CA44018" w14:textId="77777777" w:rsidR="00240A90" w:rsidRPr="001F4EFC" w:rsidRDefault="00240A90" w:rsidP="00261EA8">
            <w:pPr>
              <w:spacing w:after="0"/>
              <w:rPr>
                <w:rFonts w:ascii="Times New Roman" w:hAnsi="Times New Roman"/>
                <w:sz w:val="24"/>
                <w:szCs w:val="24"/>
              </w:rPr>
            </w:pPr>
            <w:r w:rsidRPr="001F4EFC">
              <w:rPr>
                <w:rFonts w:ascii="Times New Roman" w:hAnsi="Times New Roman"/>
                <w:sz w:val="24"/>
                <w:szCs w:val="24"/>
              </w:rPr>
              <w:t xml:space="preserve">   практические занятия:</w:t>
            </w:r>
          </w:p>
        </w:tc>
        <w:tc>
          <w:tcPr>
            <w:tcW w:w="1963" w:type="dxa"/>
          </w:tcPr>
          <w:p w14:paraId="443BCECE" w14:textId="57E9483F" w:rsidR="00240A90" w:rsidRPr="001F4EFC" w:rsidRDefault="00167641" w:rsidP="00261EA8">
            <w:pPr>
              <w:spacing w:after="0"/>
              <w:ind w:firstLine="25"/>
              <w:jc w:val="center"/>
              <w:rPr>
                <w:rFonts w:ascii="Times New Roman" w:hAnsi="Times New Roman"/>
                <w:sz w:val="24"/>
                <w:szCs w:val="24"/>
              </w:rPr>
            </w:pPr>
            <w:r>
              <w:rPr>
                <w:rFonts w:ascii="Times New Roman" w:hAnsi="Times New Roman"/>
                <w:sz w:val="24"/>
                <w:szCs w:val="24"/>
              </w:rPr>
              <w:t>62</w:t>
            </w:r>
          </w:p>
        </w:tc>
      </w:tr>
      <w:tr w:rsidR="00240A90" w:rsidRPr="001F4EFC" w14:paraId="1E25C88F" w14:textId="77777777" w:rsidTr="00240A90">
        <w:tc>
          <w:tcPr>
            <w:tcW w:w="7381" w:type="dxa"/>
          </w:tcPr>
          <w:p w14:paraId="64EA42EE" w14:textId="77777777" w:rsidR="00240A90" w:rsidRPr="001F4EFC" w:rsidRDefault="00240A90" w:rsidP="00261EA8">
            <w:pPr>
              <w:spacing w:after="0"/>
              <w:ind w:left="708"/>
              <w:rPr>
                <w:rFonts w:ascii="Times New Roman" w:hAnsi="Times New Roman"/>
                <w:sz w:val="24"/>
                <w:szCs w:val="24"/>
              </w:rPr>
            </w:pPr>
            <w:r w:rsidRPr="001F4EFC">
              <w:rPr>
                <w:rFonts w:ascii="Times New Roman" w:hAnsi="Times New Roman"/>
                <w:sz w:val="24"/>
                <w:szCs w:val="24"/>
              </w:rPr>
              <w:t xml:space="preserve">   контрольные работы в т.ч.</w:t>
            </w:r>
          </w:p>
        </w:tc>
        <w:tc>
          <w:tcPr>
            <w:tcW w:w="1963" w:type="dxa"/>
          </w:tcPr>
          <w:p w14:paraId="0A168CD7" w14:textId="2B8574D3" w:rsidR="00240A90" w:rsidRPr="00E149FF" w:rsidRDefault="00240A90" w:rsidP="00261EA8">
            <w:pPr>
              <w:spacing w:after="0"/>
              <w:ind w:firstLine="25"/>
              <w:jc w:val="center"/>
              <w:rPr>
                <w:rFonts w:ascii="Times New Roman" w:hAnsi="Times New Roman"/>
                <w:sz w:val="24"/>
                <w:szCs w:val="24"/>
              </w:rPr>
            </w:pPr>
          </w:p>
        </w:tc>
      </w:tr>
      <w:tr w:rsidR="00240A90" w:rsidRPr="001F4EFC" w14:paraId="17859C26" w14:textId="77777777" w:rsidTr="00240A90">
        <w:tc>
          <w:tcPr>
            <w:tcW w:w="7381" w:type="dxa"/>
          </w:tcPr>
          <w:p w14:paraId="2A8BCF1F" w14:textId="77777777" w:rsidR="00240A90" w:rsidRPr="001F4EFC" w:rsidRDefault="00240A90" w:rsidP="00261EA8">
            <w:pPr>
              <w:spacing w:after="0"/>
              <w:rPr>
                <w:rFonts w:ascii="Times New Roman" w:hAnsi="Times New Roman"/>
                <w:sz w:val="24"/>
                <w:szCs w:val="24"/>
              </w:rPr>
            </w:pPr>
            <w:r w:rsidRPr="001F4EFC">
              <w:rPr>
                <w:rFonts w:ascii="Times New Roman" w:hAnsi="Times New Roman"/>
                <w:sz w:val="24"/>
                <w:szCs w:val="24"/>
              </w:rPr>
              <w:t xml:space="preserve">   курсовая работа (проект)           </w:t>
            </w:r>
            <w:r w:rsidRPr="001F4EFC">
              <w:rPr>
                <w:rFonts w:ascii="Times New Roman" w:hAnsi="Times New Roman"/>
                <w:i/>
                <w:sz w:val="24"/>
                <w:szCs w:val="24"/>
              </w:rPr>
              <w:t>не предусмотрено</w:t>
            </w:r>
          </w:p>
        </w:tc>
        <w:tc>
          <w:tcPr>
            <w:tcW w:w="1963" w:type="dxa"/>
          </w:tcPr>
          <w:p w14:paraId="5095A271" w14:textId="77777777" w:rsidR="00240A90" w:rsidRPr="001F4EFC" w:rsidRDefault="00240A90" w:rsidP="00261EA8">
            <w:pPr>
              <w:spacing w:after="0"/>
              <w:ind w:firstLine="25"/>
              <w:jc w:val="center"/>
              <w:rPr>
                <w:rFonts w:ascii="Times New Roman" w:hAnsi="Times New Roman"/>
                <w:sz w:val="24"/>
                <w:szCs w:val="24"/>
              </w:rPr>
            </w:pPr>
            <w:r w:rsidRPr="001F4EFC">
              <w:rPr>
                <w:rFonts w:ascii="Times New Roman" w:hAnsi="Times New Roman"/>
                <w:sz w:val="24"/>
                <w:szCs w:val="24"/>
              </w:rPr>
              <w:t>-</w:t>
            </w:r>
          </w:p>
        </w:tc>
      </w:tr>
      <w:tr w:rsidR="00240A90" w:rsidRPr="001F4EFC" w14:paraId="2E5E8BBB" w14:textId="77777777" w:rsidTr="00240A90">
        <w:tc>
          <w:tcPr>
            <w:tcW w:w="9344" w:type="dxa"/>
            <w:gridSpan w:val="2"/>
          </w:tcPr>
          <w:p w14:paraId="7BC42223" w14:textId="77777777" w:rsidR="00240A90" w:rsidRPr="001F4EFC" w:rsidRDefault="00240A90" w:rsidP="00261EA8">
            <w:pPr>
              <w:spacing w:after="0"/>
              <w:rPr>
                <w:rFonts w:ascii="Times New Roman" w:hAnsi="Times New Roman"/>
                <w:b/>
                <w:sz w:val="24"/>
                <w:szCs w:val="24"/>
              </w:rPr>
            </w:pPr>
            <w:r w:rsidRPr="001F4EFC">
              <w:rPr>
                <w:rFonts w:ascii="Times New Roman" w:hAnsi="Times New Roman"/>
                <w:i/>
                <w:sz w:val="24"/>
                <w:szCs w:val="24"/>
              </w:rPr>
              <w:t>Итоговая аттестация в форме дифференцированного зачета</w:t>
            </w:r>
          </w:p>
        </w:tc>
      </w:tr>
    </w:tbl>
    <w:p w14:paraId="7C2357E0" w14:textId="77777777" w:rsidR="00240A90" w:rsidRPr="001F4EFC" w:rsidRDefault="00240A90" w:rsidP="00261EA8">
      <w:pPr>
        <w:spacing w:after="0"/>
        <w:rPr>
          <w:rFonts w:ascii="Times New Roman" w:hAnsi="Times New Roman"/>
          <w:sz w:val="24"/>
          <w:szCs w:val="24"/>
        </w:rPr>
      </w:pPr>
    </w:p>
    <w:p w14:paraId="72EF2F7F" w14:textId="77777777" w:rsidR="00240A90" w:rsidRPr="001F4EFC" w:rsidRDefault="00240A90" w:rsidP="00261EA8">
      <w:pPr>
        <w:spacing w:after="0"/>
        <w:rPr>
          <w:rFonts w:ascii="Times New Roman" w:hAnsi="Times New Roman"/>
          <w:sz w:val="24"/>
          <w:szCs w:val="24"/>
        </w:rPr>
      </w:pPr>
    </w:p>
    <w:p w14:paraId="5CFE168B" w14:textId="77777777" w:rsidR="00240A90" w:rsidRPr="001F4EFC" w:rsidRDefault="00240A90" w:rsidP="00261EA8">
      <w:pPr>
        <w:spacing w:after="0"/>
        <w:jc w:val="center"/>
        <w:rPr>
          <w:rFonts w:ascii="Times New Roman" w:hAnsi="Times New Roman"/>
          <w:sz w:val="24"/>
          <w:szCs w:val="24"/>
        </w:rPr>
      </w:pPr>
    </w:p>
    <w:p w14:paraId="1AB3B2A2" w14:textId="77777777" w:rsidR="00240A90" w:rsidRPr="001F4EFC" w:rsidRDefault="00240A90" w:rsidP="00261EA8">
      <w:pPr>
        <w:spacing w:after="0"/>
        <w:rPr>
          <w:rFonts w:ascii="Times New Roman" w:hAnsi="Times New Roman"/>
          <w:sz w:val="24"/>
          <w:szCs w:val="24"/>
        </w:rPr>
      </w:pPr>
    </w:p>
    <w:p w14:paraId="7AD8A60C" w14:textId="77777777" w:rsidR="00240A90" w:rsidRPr="001F4EFC" w:rsidRDefault="00240A90" w:rsidP="00261EA8">
      <w:pPr>
        <w:tabs>
          <w:tab w:val="left" w:pos="8240"/>
        </w:tabs>
        <w:spacing w:after="0"/>
        <w:rPr>
          <w:rFonts w:ascii="Times New Roman" w:hAnsi="Times New Roman"/>
          <w:sz w:val="24"/>
          <w:szCs w:val="24"/>
        </w:rPr>
      </w:pPr>
      <w:r w:rsidRPr="001F4EFC">
        <w:rPr>
          <w:rFonts w:ascii="Times New Roman" w:hAnsi="Times New Roman"/>
          <w:sz w:val="24"/>
          <w:szCs w:val="24"/>
        </w:rPr>
        <w:tab/>
      </w:r>
    </w:p>
    <w:p w14:paraId="64671936" w14:textId="77777777" w:rsidR="00240A90" w:rsidRPr="001F4EFC" w:rsidRDefault="00240A90" w:rsidP="00261EA8">
      <w:pPr>
        <w:spacing w:after="0"/>
        <w:rPr>
          <w:rFonts w:ascii="Times New Roman" w:hAnsi="Times New Roman"/>
          <w:sz w:val="24"/>
          <w:szCs w:val="24"/>
        </w:rPr>
      </w:pPr>
    </w:p>
    <w:p w14:paraId="623F1A63" w14:textId="77777777" w:rsidR="00240A90" w:rsidRPr="001F4EFC" w:rsidRDefault="00240A90" w:rsidP="00261EA8">
      <w:pPr>
        <w:spacing w:after="0"/>
        <w:rPr>
          <w:rFonts w:ascii="Times New Roman" w:hAnsi="Times New Roman"/>
          <w:sz w:val="24"/>
          <w:szCs w:val="24"/>
        </w:rPr>
        <w:sectPr w:rsidR="00240A90" w:rsidRPr="001F4EFC" w:rsidSect="001F4EFC">
          <w:footerReference w:type="default" r:id="rId131"/>
          <w:pgSz w:w="11906" w:h="16838"/>
          <w:pgMar w:top="1134" w:right="567" w:bottom="1134" w:left="1701" w:header="709" w:footer="709" w:gutter="0"/>
          <w:cols w:space="708"/>
          <w:titlePg/>
          <w:docGrid w:linePitch="360"/>
        </w:sectPr>
      </w:pPr>
    </w:p>
    <w:p w14:paraId="29E425C7" w14:textId="77777777" w:rsidR="00240A90" w:rsidRPr="001F4EFC" w:rsidRDefault="00240A90" w:rsidP="00261EA8">
      <w:pPr>
        <w:pageBreakBefore/>
        <w:spacing w:after="0"/>
        <w:rPr>
          <w:rFonts w:ascii="Times New Roman" w:hAnsi="Times New Roman"/>
          <w:sz w:val="24"/>
          <w:szCs w:val="24"/>
        </w:rPr>
      </w:pPr>
      <w:r w:rsidRPr="001F4EFC">
        <w:rPr>
          <w:rFonts w:ascii="Times New Roman" w:hAnsi="Times New Roman"/>
          <w:b/>
          <w:sz w:val="24"/>
          <w:szCs w:val="24"/>
        </w:rPr>
        <w:lastRenderedPageBreak/>
        <w:t xml:space="preserve"> 2.2. ТЕМАТИЧЕСКИЙ ПЛАН И СОДЕРЖАНИЕ УЧЕБНОЙ ДИСЦИПЛИНЫ ИНФОРМАТИКА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7"/>
        <w:gridCol w:w="7748"/>
        <w:gridCol w:w="1156"/>
        <w:gridCol w:w="2815"/>
      </w:tblGrid>
      <w:tr w:rsidR="00240A90" w:rsidRPr="00895514" w14:paraId="1F57322D" w14:textId="77777777" w:rsidTr="00895514">
        <w:trPr>
          <w:trHeight w:val="20"/>
        </w:trPr>
        <w:tc>
          <w:tcPr>
            <w:tcW w:w="1037" w:type="pct"/>
            <w:vAlign w:val="center"/>
          </w:tcPr>
          <w:p w14:paraId="308A06A8" w14:textId="77777777" w:rsidR="00240A90" w:rsidRPr="00895514"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95514">
              <w:rPr>
                <w:rFonts w:ascii="Times New Roman" w:hAnsi="Times New Roman"/>
                <w:bCs/>
                <w:sz w:val="24"/>
                <w:szCs w:val="24"/>
              </w:rPr>
              <w:t>№ раздела, темы</w:t>
            </w:r>
          </w:p>
        </w:tc>
        <w:tc>
          <w:tcPr>
            <w:tcW w:w="2620" w:type="pct"/>
            <w:vAlign w:val="center"/>
          </w:tcPr>
          <w:p w14:paraId="3A2E19D2" w14:textId="77777777" w:rsidR="00240A90" w:rsidRPr="00895514"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95514">
              <w:rPr>
                <w:rFonts w:ascii="Times New Roman" w:hAnsi="Times New Roman"/>
                <w:bCs/>
                <w:sz w:val="24"/>
                <w:szCs w:val="24"/>
              </w:rPr>
              <w:t>Содержание учебного материала</w:t>
            </w:r>
          </w:p>
        </w:tc>
        <w:tc>
          <w:tcPr>
            <w:tcW w:w="391" w:type="pct"/>
            <w:vAlign w:val="center"/>
          </w:tcPr>
          <w:p w14:paraId="15A16F60" w14:textId="77777777" w:rsidR="00240A90" w:rsidRPr="00895514" w:rsidRDefault="00240A90" w:rsidP="00261EA8">
            <w:pPr>
              <w:suppressAutoHyphens/>
              <w:spacing w:after="0" w:line="240" w:lineRule="auto"/>
              <w:jc w:val="center"/>
              <w:rPr>
                <w:rFonts w:ascii="Times New Roman" w:hAnsi="Times New Roman"/>
                <w:bCs/>
                <w:sz w:val="24"/>
                <w:szCs w:val="24"/>
              </w:rPr>
            </w:pPr>
            <w:r w:rsidRPr="00895514">
              <w:rPr>
                <w:rFonts w:ascii="Times New Roman" w:hAnsi="Times New Roman"/>
                <w:bCs/>
                <w:sz w:val="24"/>
                <w:szCs w:val="24"/>
              </w:rPr>
              <w:t>Объем</w:t>
            </w:r>
          </w:p>
          <w:p w14:paraId="6D3A606F" w14:textId="77777777" w:rsidR="00240A90" w:rsidRPr="00895514"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95514">
              <w:rPr>
                <w:rFonts w:ascii="Times New Roman" w:hAnsi="Times New Roman"/>
                <w:bCs/>
                <w:sz w:val="24"/>
                <w:szCs w:val="24"/>
              </w:rPr>
              <w:t>в часах</w:t>
            </w:r>
          </w:p>
        </w:tc>
        <w:tc>
          <w:tcPr>
            <w:tcW w:w="953" w:type="pct"/>
            <w:vAlign w:val="center"/>
          </w:tcPr>
          <w:p w14:paraId="739262C1" w14:textId="77777777" w:rsidR="00240A90" w:rsidRPr="00895514" w:rsidRDefault="00240A90" w:rsidP="00261EA8">
            <w:pPr>
              <w:tabs>
                <w:tab w:val="left" w:pos="149"/>
              </w:tabs>
              <w:suppressAutoHyphens/>
              <w:spacing w:after="0" w:line="240" w:lineRule="auto"/>
              <w:ind w:firstLine="7"/>
              <w:jc w:val="center"/>
              <w:rPr>
                <w:rFonts w:ascii="Times New Roman" w:hAnsi="Times New Roman"/>
                <w:bCs/>
                <w:sz w:val="24"/>
                <w:szCs w:val="24"/>
              </w:rPr>
            </w:pPr>
            <w:r w:rsidRPr="00895514">
              <w:rPr>
                <w:rFonts w:ascii="Times New Roman" w:hAnsi="Times New Roman"/>
                <w:bCs/>
                <w:sz w:val="24"/>
                <w:szCs w:val="24"/>
              </w:rPr>
              <w:t>Коды общих компетенций</w:t>
            </w:r>
          </w:p>
          <w:p w14:paraId="51E37DA0" w14:textId="77777777" w:rsidR="00240A90" w:rsidRPr="00895514" w:rsidRDefault="00240A90" w:rsidP="00261EA8">
            <w:pPr>
              <w:tabs>
                <w:tab w:val="left" w:pos="149"/>
              </w:tabs>
              <w:spacing w:after="0" w:line="240" w:lineRule="auto"/>
              <w:ind w:firstLine="7"/>
              <w:jc w:val="center"/>
              <w:rPr>
                <w:rFonts w:ascii="Times New Roman" w:hAnsi="Times New Roman"/>
                <w:bCs/>
                <w:sz w:val="24"/>
                <w:szCs w:val="24"/>
              </w:rPr>
            </w:pPr>
            <w:r w:rsidRPr="00895514">
              <w:rPr>
                <w:rFonts w:ascii="Times New Roman" w:hAnsi="Times New Roman"/>
                <w:bCs/>
                <w:sz w:val="24"/>
                <w:szCs w:val="24"/>
              </w:rPr>
              <w:t>(указанных в разделе 1.2) и личностных мет</w:t>
            </w:r>
            <w:r w:rsidRPr="00895514">
              <w:rPr>
                <w:rFonts w:ascii="Times New Roman" w:hAnsi="Times New Roman"/>
                <w:bCs/>
                <w:sz w:val="24"/>
                <w:szCs w:val="24"/>
              </w:rPr>
              <w:t>а</w:t>
            </w:r>
            <w:r w:rsidRPr="00895514">
              <w:rPr>
                <w:rFonts w:ascii="Times New Roman" w:hAnsi="Times New Roman"/>
                <w:bCs/>
                <w:sz w:val="24"/>
                <w:szCs w:val="24"/>
              </w:rPr>
              <w:t>предметных, предме</w:t>
            </w:r>
            <w:r w:rsidRPr="00895514">
              <w:rPr>
                <w:rFonts w:ascii="Times New Roman" w:hAnsi="Times New Roman"/>
                <w:bCs/>
                <w:sz w:val="24"/>
                <w:szCs w:val="24"/>
              </w:rPr>
              <w:t>т</w:t>
            </w:r>
            <w:r w:rsidRPr="00895514">
              <w:rPr>
                <w:rFonts w:ascii="Times New Roman" w:hAnsi="Times New Roman"/>
                <w:bCs/>
                <w:sz w:val="24"/>
                <w:szCs w:val="24"/>
              </w:rPr>
              <w:t>ных результатов, фо</w:t>
            </w:r>
            <w:r w:rsidRPr="00895514">
              <w:rPr>
                <w:rFonts w:ascii="Times New Roman" w:hAnsi="Times New Roman"/>
                <w:bCs/>
                <w:sz w:val="24"/>
                <w:szCs w:val="24"/>
              </w:rPr>
              <w:t>р</w:t>
            </w:r>
            <w:r w:rsidRPr="00895514">
              <w:rPr>
                <w:rFonts w:ascii="Times New Roman" w:hAnsi="Times New Roman"/>
                <w:bCs/>
                <w:sz w:val="24"/>
                <w:szCs w:val="24"/>
              </w:rPr>
              <w:t>мированию которых способствует эле</w:t>
            </w:r>
            <w:r w:rsidR="00C3055E" w:rsidRPr="00895514">
              <w:rPr>
                <w:rFonts w:ascii="Times New Roman" w:hAnsi="Times New Roman"/>
                <w:bCs/>
                <w:sz w:val="24"/>
                <w:szCs w:val="24"/>
              </w:rPr>
              <w:t>мент программы</w:t>
            </w:r>
          </w:p>
        </w:tc>
      </w:tr>
      <w:tr w:rsidR="00240A90" w:rsidRPr="001F4EFC" w14:paraId="4D879109" w14:textId="77777777" w:rsidTr="00895514">
        <w:trPr>
          <w:trHeight w:val="20"/>
        </w:trPr>
        <w:tc>
          <w:tcPr>
            <w:tcW w:w="1037" w:type="pct"/>
            <w:vAlign w:val="center"/>
          </w:tcPr>
          <w:p w14:paraId="6F2CB406"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1</w:t>
            </w:r>
          </w:p>
        </w:tc>
        <w:tc>
          <w:tcPr>
            <w:tcW w:w="2620" w:type="pct"/>
            <w:vAlign w:val="center"/>
          </w:tcPr>
          <w:p w14:paraId="2103358E"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jc w:val="center"/>
              <w:rPr>
                <w:rFonts w:ascii="Times New Roman" w:hAnsi="Times New Roman"/>
                <w:b/>
                <w:bCs/>
                <w:sz w:val="24"/>
                <w:szCs w:val="24"/>
              </w:rPr>
            </w:pPr>
            <w:r w:rsidRPr="001F4EFC">
              <w:rPr>
                <w:rFonts w:ascii="Times New Roman" w:hAnsi="Times New Roman"/>
                <w:b/>
                <w:bCs/>
                <w:sz w:val="24"/>
                <w:szCs w:val="24"/>
              </w:rPr>
              <w:t>2</w:t>
            </w:r>
          </w:p>
        </w:tc>
        <w:tc>
          <w:tcPr>
            <w:tcW w:w="391" w:type="pct"/>
            <w:shd w:val="clear" w:color="auto" w:fill="auto"/>
            <w:vAlign w:val="center"/>
          </w:tcPr>
          <w:p w14:paraId="132A474E"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3</w:t>
            </w:r>
          </w:p>
        </w:tc>
        <w:tc>
          <w:tcPr>
            <w:tcW w:w="953" w:type="pct"/>
            <w:vAlign w:val="center"/>
          </w:tcPr>
          <w:p w14:paraId="57FE3016"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4</w:t>
            </w:r>
          </w:p>
        </w:tc>
      </w:tr>
      <w:tr w:rsidR="00240A90" w:rsidRPr="001F4EFC" w14:paraId="5A29FED3" w14:textId="77777777" w:rsidTr="00895514">
        <w:trPr>
          <w:trHeight w:val="20"/>
        </w:trPr>
        <w:tc>
          <w:tcPr>
            <w:tcW w:w="1037" w:type="pct"/>
            <w:vAlign w:val="center"/>
          </w:tcPr>
          <w:p w14:paraId="64D3E653"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Введение</w:t>
            </w:r>
          </w:p>
        </w:tc>
        <w:tc>
          <w:tcPr>
            <w:tcW w:w="2620" w:type="pct"/>
            <w:vAlign w:val="center"/>
          </w:tcPr>
          <w:p w14:paraId="3037F91C" w14:textId="77777777" w:rsidR="00240A90" w:rsidRPr="001F4EFC" w:rsidRDefault="00240A90" w:rsidP="00261EA8">
            <w:pPr>
              <w:spacing w:after="0" w:line="240" w:lineRule="auto"/>
              <w:ind w:firstLine="18"/>
              <w:rPr>
                <w:rFonts w:ascii="Times New Roman" w:hAnsi="Times New Roman"/>
                <w:sz w:val="24"/>
                <w:szCs w:val="24"/>
              </w:rPr>
            </w:pPr>
            <w:r w:rsidRPr="001F4EFC">
              <w:rPr>
                <w:rFonts w:ascii="Times New Roman" w:hAnsi="Times New Roman"/>
                <w:sz w:val="24"/>
                <w:szCs w:val="24"/>
              </w:rPr>
              <w:t>Входной контроль знаний учащихся.</w:t>
            </w:r>
          </w:p>
          <w:p w14:paraId="6E5C83C8"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rPr>
                <w:rFonts w:ascii="Times New Roman" w:hAnsi="Times New Roman"/>
                <w:b/>
                <w:bCs/>
                <w:sz w:val="24"/>
                <w:szCs w:val="24"/>
              </w:rPr>
            </w:pPr>
            <w:r w:rsidRPr="001F4EFC">
              <w:rPr>
                <w:rFonts w:ascii="Times New Roman" w:hAnsi="Times New Roman"/>
                <w:sz w:val="24"/>
                <w:szCs w:val="24"/>
              </w:rPr>
              <w:t>Техника безопасности на уроках информатики.</w:t>
            </w:r>
          </w:p>
        </w:tc>
        <w:tc>
          <w:tcPr>
            <w:tcW w:w="391" w:type="pct"/>
            <w:shd w:val="clear" w:color="auto" w:fill="auto"/>
            <w:vAlign w:val="center"/>
          </w:tcPr>
          <w:p w14:paraId="6E387CF9"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1</w:t>
            </w:r>
          </w:p>
        </w:tc>
        <w:tc>
          <w:tcPr>
            <w:tcW w:w="953" w:type="pct"/>
            <w:vAlign w:val="center"/>
          </w:tcPr>
          <w:p w14:paraId="081F5D43" w14:textId="77777777" w:rsidR="00240A90" w:rsidRPr="001F4EFC" w:rsidRDefault="00240A90" w:rsidP="00261EA8">
            <w:pPr>
              <w:spacing w:after="0" w:line="240" w:lineRule="auto"/>
              <w:ind w:firstLine="33"/>
              <w:rPr>
                <w:rFonts w:ascii="Times New Roman" w:hAnsi="Times New Roman"/>
                <w:sz w:val="24"/>
                <w:szCs w:val="24"/>
              </w:rPr>
            </w:pPr>
            <w:r w:rsidRPr="001F4EFC">
              <w:rPr>
                <w:rFonts w:ascii="Times New Roman" w:hAnsi="Times New Roman"/>
                <w:sz w:val="24"/>
                <w:szCs w:val="24"/>
              </w:rPr>
              <w:t>ПРб 01, ПРб 02, ПРб 03, ПРб 04, ПРб 05,ПРб 09.</w:t>
            </w:r>
          </w:p>
          <w:p w14:paraId="3649901C" w14:textId="77777777" w:rsidR="00240A90" w:rsidRPr="001F4EFC" w:rsidRDefault="00240A90" w:rsidP="00261EA8">
            <w:pPr>
              <w:spacing w:after="0" w:line="240" w:lineRule="auto"/>
              <w:ind w:firstLine="33"/>
              <w:rPr>
                <w:rFonts w:ascii="Times New Roman" w:hAnsi="Times New Roman"/>
                <w:sz w:val="24"/>
                <w:szCs w:val="24"/>
              </w:rPr>
            </w:pPr>
            <w:r w:rsidRPr="001F4EFC">
              <w:rPr>
                <w:rFonts w:ascii="Times New Roman" w:hAnsi="Times New Roman"/>
                <w:sz w:val="24"/>
                <w:szCs w:val="24"/>
              </w:rPr>
              <w:t>ЛР 05, ЛР 13,</w:t>
            </w:r>
          </w:p>
          <w:p w14:paraId="3F2A4190" w14:textId="77777777" w:rsidR="00240A90" w:rsidRPr="001F4EFC" w:rsidRDefault="00240A90" w:rsidP="00261EA8">
            <w:pPr>
              <w:spacing w:after="0" w:line="240" w:lineRule="auto"/>
              <w:ind w:firstLine="33"/>
              <w:rPr>
                <w:rFonts w:ascii="Times New Roman" w:hAnsi="Times New Roman"/>
                <w:sz w:val="24"/>
                <w:szCs w:val="24"/>
              </w:rPr>
            </w:pPr>
            <w:r w:rsidRPr="001F4EFC">
              <w:rPr>
                <w:rFonts w:ascii="Times New Roman" w:hAnsi="Times New Roman"/>
                <w:sz w:val="24"/>
                <w:szCs w:val="24"/>
              </w:rPr>
              <w:t>МР 03, МР 01, МР 04, МР 05.</w:t>
            </w:r>
          </w:p>
          <w:p w14:paraId="5321FE6A" w14:textId="77777777" w:rsidR="00240A90" w:rsidRPr="001F4EFC" w:rsidRDefault="00240A90" w:rsidP="00261EA8">
            <w:pPr>
              <w:spacing w:after="0" w:line="240" w:lineRule="auto"/>
              <w:ind w:firstLine="33"/>
              <w:rPr>
                <w:rFonts w:ascii="Times New Roman" w:hAnsi="Times New Roman"/>
                <w:bCs/>
                <w:sz w:val="24"/>
                <w:szCs w:val="24"/>
              </w:rPr>
            </w:pPr>
            <w:r w:rsidRPr="001F4EFC">
              <w:rPr>
                <w:rFonts w:ascii="Times New Roman" w:hAnsi="Times New Roman"/>
                <w:sz w:val="24"/>
                <w:szCs w:val="24"/>
              </w:rPr>
              <w:t>ОК1, ОК2, ОК4, ОК6.</w:t>
            </w:r>
          </w:p>
        </w:tc>
      </w:tr>
      <w:tr w:rsidR="00240A90" w:rsidRPr="001F4EFC" w14:paraId="27434BAE" w14:textId="77777777" w:rsidTr="00895514">
        <w:trPr>
          <w:trHeight w:val="20"/>
        </w:trPr>
        <w:tc>
          <w:tcPr>
            <w:tcW w:w="1037" w:type="pct"/>
            <w:vAlign w:val="center"/>
          </w:tcPr>
          <w:p w14:paraId="1821C816"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Раздел 1.</w:t>
            </w:r>
          </w:p>
          <w:p w14:paraId="6305A8E4"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Информационная де</w:t>
            </w:r>
            <w:r w:rsidRPr="001F4EFC">
              <w:rPr>
                <w:rFonts w:ascii="Times New Roman" w:hAnsi="Times New Roman"/>
                <w:b/>
                <w:bCs/>
                <w:sz w:val="24"/>
                <w:szCs w:val="24"/>
              </w:rPr>
              <w:t>я</w:t>
            </w:r>
            <w:r w:rsidRPr="001F4EFC">
              <w:rPr>
                <w:rFonts w:ascii="Times New Roman" w:hAnsi="Times New Roman"/>
                <w:b/>
                <w:bCs/>
                <w:sz w:val="24"/>
                <w:szCs w:val="24"/>
              </w:rPr>
              <w:t>тельность человека.</w:t>
            </w:r>
          </w:p>
        </w:tc>
        <w:tc>
          <w:tcPr>
            <w:tcW w:w="2620" w:type="pct"/>
            <w:vAlign w:val="center"/>
          </w:tcPr>
          <w:p w14:paraId="6B2D15CE"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rPr>
                <w:rFonts w:ascii="Times New Roman" w:hAnsi="Times New Roman"/>
                <w:bCs/>
                <w:i/>
                <w:sz w:val="24"/>
                <w:szCs w:val="24"/>
              </w:rPr>
            </w:pPr>
          </w:p>
        </w:tc>
        <w:tc>
          <w:tcPr>
            <w:tcW w:w="391" w:type="pct"/>
            <w:shd w:val="clear" w:color="auto" w:fill="auto"/>
            <w:vAlign w:val="center"/>
          </w:tcPr>
          <w:p w14:paraId="3BAA7E04" w14:textId="00375961" w:rsidR="00240A90" w:rsidRPr="001F4EFC" w:rsidRDefault="00ED405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953" w:type="pct"/>
            <w:shd w:val="clear" w:color="auto" w:fill="FFFFFF"/>
            <w:vAlign w:val="center"/>
          </w:tcPr>
          <w:p w14:paraId="16B134CD"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r>
      <w:tr w:rsidR="00240A90" w:rsidRPr="001F4EFC" w14:paraId="15B89198" w14:textId="77777777" w:rsidTr="00895514">
        <w:trPr>
          <w:trHeight w:val="20"/>
        </w:trPr>
        <w:tc>
          <w:tcPr>
            <w:tcW w:w="1037" w:type="pct"/>
            <w:vMerge w:val="restart"/>
            <w:vAlign w:val="center"/>
          </w:tcPr>
          <w:p w14:paraId="5BBB1652"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Тема 1.1.</w:t>
            </w:r>
          </w:p>
          <w:p w14:paraId="335425E6" w14:textId="77777777" w:rsidR="00240A90" w:rsidRPr="001F4EFC" w:rsidRDefault="00240A90" w:rsidP="00261EA8">
            <w:pPr>
              <w:autoSpaceDE w:val="0"/>
              <w:autoSpaceDN w:val="0"/>
              <w:adjustRightInd w:val="0"/>
              <w:spacing w:after="0" w:line="240" w:lineRule="auto"/>
              <w:jc w:val="center"/>
              <w:rPr>
                <w:rFonts w:ascii="Times New Roman" w:hAnsi="Times New Roman"/>
                <w:sz w:val="24"/>
                <w:szCs w:val="24"/>
              </w:rPr>
            </w:pPr>
            <w:r w:rsidRPr="001F4EFC">
              <w:rPr>
                <w:rFonts w:ascii="Times New Roman" w:hAnsi="Times New Roman"/>
                <w:sz w:val="24"/>
                <w:szCs w:val="24"/>
              </w:rPr>
              <w:t>Роль информационной де</w:t>
            </w:r>
            <w:r w:rsidRPr="001F4EFC">
              <w:rPr>
                <w:rFonts w:ascii="Times New Roman" w:hAnsi="Times New Roman"/>
                <w:sz w:val="24"/>
                <w:szCs w:val="24"/>
              </w:rPr>
              <w:t>я</w:t>
            </w:r>
            <w:r w:rsidRPr="001F4EFC">
              <w:rPr>
                <w:rFonts w:ascii="Times New Roman" w:hAnsi="Times New Roman"/>
                <w:sz w:val="24"/>
                <w:szCs w:val="24"/>
              </w:rPr>
              <w:t>тельности в современном обществе.</w:t>
            </w:r>
          </w:p>
          <w:p w14:paraId="3E3EC7CA"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0983650E"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tc>
        <w:tc>
          <w:tcPr>
            <w:tcW w:w="391" w:type="pct"/>
            <w:vMerge w:val="restart"/>
            <w:shd w:val="clear" w:color="auto" w:fill="auto"/>
            <w:vAlign w:val="center"/>
          </w:tcPr>
          <w:p w14:paraId="10C8874E"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US"/>
              </w:rPr>
            </w:pPr>
            <w:r w:rsidRPr="001F4EFC">
              <w:rPr>
                <w:rFonts w:ascii="Times New Roman" w:hAnsi="Times New Roman"/>
                <w:bCs/>
                <w:i/>
                <w:sz w:val="24"/>
                <w:szCs w:val="24"/>
                <w:lang w:val="en-US"/>
              </w:rPr>
              <w:t>2</w:t>
            </w:r>
          </w:p>
        </w:tc>
        <w:tc>
          <w:tcPr>
            <w:tcW w:w="953" w:type="pct"/>
            <w:vMerge w:val="restart"/>
            <w:vAlign w:val="center"/>
          </w:tcPr>
          <w:p w14:paraId="77FB7E2B" w14:textId="77777777" w:rsidR="00240A90" w:rsidRPr="001F4EFC" w:rsidRDefault="00240A90" w:rsidP="00261EA8">
            <w:pPr>
              <w:spacing w:after="0" w:line="240" w:lineRule="auto"/>
              <w:ind w:hanging="109"/>
              <w:rPr>
                <w:rFonts w:ascii="Times New Roman" w:hAnsi="Times New Roman"/>
                <w:sz w:val="24"/>
                <w:szCs w:val="24"/>
                <w:lang w:val="en-US"/>
              </w:rPr>
            </w:pPr>
            <w:r w:rsidRPr="001F4EFC">
              <w:rPr>
                <w:rFonts w:ascii="Times New Roman" w:hAnsi="Times New Roman"/>
                <w:sz w:val="24"/>
                <w:szCs w:val="24"/>
              </w:rPr>
              <w:t>ПРб</w:t>
            </w:r>
            <w:r w:rsidRPr="001F4EFC">
              <w:rPr>
                <w:rFonts w:ascii="Times New Roman" w:hAnsi="Times New Roman"/>
                <w:sz w:val="24"/>
                <w:szCs w:val="24"/>
                <w:lang w:val="en-US"/>
              </w:rPr>
              <w:t xml:space="preserve"> 01, </w:t>
            </w:r>
            <w:r w:rsidRPr="001F4EFC">
              <w:rPr>
                <w:rFonts w:ascii="Times New Roman" w:hAnsi="Times New Roman"/>
                <w:sz w:val="24"/>
                <w:szCs w:val="24"/>
              </w:rPr>
              <w:t>ПРб</w:t>
            </w:r>
            <w:r w:rsidRPr="001F4EFC">
              <w:rPr>
                <w:rFonts w:ascii="Times New Roman" w:hAnsi="Times New Roman"/>
                <w:sz w:val="24"/>
                <w:szCs w:val="24"/>
                <w:lang w:val="en-US"/>
              </w:rPr>
              <w:t xml:space="preserve"> 07; </w:t>
            </w:r>
            <w:r w:rsidRPr="001F4EFC">
              <w:rPr>
                <w:rFonts w:ascii="Times New Roman" w:hAnsi="Times New Roman"/>
                <w:sz w:val="24"/>
                <w:szCs w:val="24"/>
              </w:rPr>
              <w:t>ПРб</w:t>
            </w:r>
            <w:r w:rsidRPr="001F4EFC">
              <w:rPr>
                <w:rFonts w:ascii="Times New Roman" w:hAnsi="Times New Roman"/>
                <w:sz w:val="24"/>
                <w:szCs w:val="24"/>
                <w:lang w:val="en-US"/>
              </w:rPr>
              <w:t xml:space="preserve"> 09</w:t>
            </w:r>
          </w:p>
          <w:p w14:paraId="062438BA" w14:textId="77777777" w:rsidR="00240A90" w:rsidRPr="001F4EFC" w:rsidRDefault="00240A90" w:rsidP="00261EA8">
            <w:pPr>
              <w:spacing w:after="0" w:line="240" w:lineRule="auto"/>
              <w:ind w:hanging="109"/>
              <w:rPr>
                <w:rFonts w:ascii="Times New Roman" w:hAnsi="Times New Roman"/>
                <w:sz w:val="24"/>
                <w:szCs w:val="24"/>
                <w:lang w:val="en-US"/>
              </w:rPr>
            </w:pPr>
            <w:r w:rsidRPr="001F4EFC">
              <w:rPr>
                <w:rFonts w:ascii="Times New Roman" w:hAnsi="Times New Roman"/>
                <w:sz w:val="24"/>
                <w:szCs w:val="24"/>
              </w:rPr>
              <w:t>ЛР</w:t>
            </w:r>
            <w:r w:rsidRPr="001F4EFC">
              <w:rPr>
                <w:rFonts w:ascii="Times New Roman" w:hAnsi="Times New Roman"/>
                <w:sz w:val="24"/>
                <w:szCs w:val="24"/>
                <w:lang w:val="en-US"/>
              </w:rPr>
              <w:t xml:space="preserve"> 04, </w:t>
            </w:r>
            <w:r w:rsidRPr="001F4EFC">
              <w:rPr>
                <w:rFonts w:ascii="Times New Roman" w:hAnsi="Times New Roman"/>
                <w:sz w:val="24"/>
                <w:szCs w:val="24"/>
              </w:rPr>
              <w:t>ЛР</w:t>
            </w:r>
            <w:r w:rsidRPr="001F4EFC">
              <w:rPr>
                <w:rFonts w:ascii="Times New Roman" w:hAnsi="Times New Roman"/>
                <w:sz w:val="24"/>
                <w:szCs w:val="24"/>
                <w:lang w:val="en-US"/>
              </w:rPr>
              <w:t xml:space="preserve"> 09, </w:t>
            </w:r>
            <w:r w:rsidRPr="001F4EFC">
              <w:rPr>
                <w:rFonts w:ascii="Times New Roman" w:hAnsi="Times New Roman"/>
                <w:sz w:val="24"/>
                <w:szCs w:val="24"/>
              </w:rPr>
              <w:t>ЛР</w:t>
            </w:r>
            <w:r w:rsidRPr="001F4EFC">
              <w:rPr>
                <w:rFonts w:ascii="Times New Roman" w:hAnsi="Times New Roman"/>
                <w:sz w:val="24"/>
                <w:szCs w:val="24"/>
                <w:lang w:val="en-US"/>
              </w:rPr>
              <w:t xml:space="preserve"> 13.</w:t>
            </w:r>
          </w:p>
          <w:p w14:paraId="36A0E9D9" w14:textId="77777777" w:rsidR="00240A90" w:rsidRPr="001F4EFC" w:rsidRDefault="00240A90" w:rsidP="00261EA8">
            <w:pPr>
              <w:spacing w:after="0" w:line="240" w:lineRule="auto"/>
              <w:ind w:hanging="109"/>
              <w:rPr>
                <w:rFonts w:ascii="Times New Roman" w:hAnsi="Times New Roman"/>
                <w:sz w:val="24"/>
                <w:szCs w:val="24"/>
              </w:rPr>
            </w:pPr>
            <w:r w:rsidRPr="001F4EFC">
              <w:rPr>
                <w:rFonts w:ascii="Times New Roman" w:hAnsi="Times New Roman"/>
                <w:sz w:val="24"/>
                <w:szCs w:val="24"/>
              </w:rPr>
              <w:t>МР 01, МР 02, МР 04, МР 05, МР 06.</w:t>
            </w:r>
          </w:p>
          <w:p w14:paraId="5637FF19" w14:textId="77777777" w:rsidR="00240A90" w:rsidRPr="001F4EFC" w:rsidRDefault="00240A90" w:rsidP="00261EA8">
            <w:pPr>
              <w:spacing w:after="0" w:line="240" w:lineRule="auto"/>
              <w:ind w:hanging="109"/>
              <w:rPr>
                <w:rFonts w:ascii="Times New Roman" w:hAnsi="Times New Roman"/>
                <w:sz w:val="24"/>
                <w:szCs w:val="24"/>
              </w:rPr>
            </w:pPr>
          </w:p>
          <w:p w14:paraId="3D42570C" w14:textId="77777777" w:rsidR="00240A90" w:rsidRPr="001F4EFC" w:rsidRDefault="00240A90" w:rsidP="00261EA8">
            <w:pPr>
              <w:spacing w:after="0" w:line="240" w:lineRule="auto"/>
              <w:ind w:hanging="109"/>
              <w:rPr>
                <w:rFonts w:ascii="Times New Roman" w:hAnsi="Times New Roman"/>
                <w:sz w:val="24"/>
                <w:szCs w:val="24"/>
              </w:rPr>
            </w:pPr>
            <w:r w:rsidRPr="001F4EFC">
              <w:rPr>
                <w:rFonts w:ascii="Times New Roman" w:hAnsi="Times New Roman"/>
                <w:sz w:val="24"/>
                <w:szCs w:val="24"/>
              </w:rPr>
              <w:t>ОК1, ОК2, ОК4, ОК6.</w:t>
            </w:r>
          </w:p>
          <w:p w14:paraId="35122F97"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240A90" w:rsidRPr="001F4EFC" w14:paraId="370771EE" w14:textId="77777777" w:rsidTr="00895514">
        <w:trPr>
          <w:trHeight w:val="257"/>
        </w:trPr>
        <w:tc>
          <w:tcPr>
            <w:tcW w:w="1037" w:type="pct"/>
            <w:vMerge/>
            <w:vAlign w:val="center"/>
          </w:tcPr>
          <w:p w14:paraId="64B6309C"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620" w:type="pct"/>
            <w:vAlign w:val="center"/>
          </w:tcPr>
          <w:p w14:paraId="3C73B9F2" w14:textId="77777777" w:rsidR="00240A90" w:rsidRPr="001F4EFC" w:rsidRDefault="00240A90" w:rsidP="00261EA8">
            <w:pPr>
              <w:pStyle w:val="a7"/>
              <w:ind w:left="46" w:firstLine="18"/>
              <w:rPr>
                <w:bCs/>
              </w:rPr>
            </w:pPr>
            <w:r w:rsidRPr="001F4EFC">
              <w:t>Информатика как научная дисциплина, цели и задачи.</w:t>
            </w:r>
          </w:p>
        </w:tc>
        <w:tc>
          <w:tcPr>
            <w:tcW w:w="391" w:type="pct"/>
            <w:vMerge/>
            <w:shd w:val="clear" w:color="auto" w:fill="auto"/>
            <w:vAlign w:val="center"/>
          </w:tcPr>
          <w:p w14:paraId="3EB15A9F"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vAlign w:val="center"/>
          </w:tcPr>
          <w:p w14:paraId="34EE5A35"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49F3732A" w14:textId="77777777" w:rsidTr="00895514">
        <w:trPr>
          <w:trHeight w:val="229"/>
        </w:trPr>
        <w:tc>
          <w:tcPr>
            <w:tcW w:w="1037" w:type="pct"/>
            <w:vMerge/>
            <w:vAlign w:val="center"/>
          </w:tcPr>
          <w:p w14:paraId="33AA86A9"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620" w:type="pct"/>
            <w:vAlign w:val="center"/>
          </w:tcPr>
          <w:p w14:paraId="2FFCDB03" w14:textId="77777777" w:rsidR="00240A90" w:rsidRPr="001F4EFC" w:rsidRDefault="00240A90" w:rsidP="00261EA8">
            <w:pPr>
              <w:pStyle w:val="a7"/>
              <w:ind w:left="46" w:firstLine="18"/>
            </w:pPr>
            <w:r w:rsidRPr="001F4EFC">
              <w:t>Этапы развития технических средств и информационных ресурсов.</w:t>
            </w:r>
          </w:p>
        </w:tc>
        <w:tc>
          <w:tcPr>
            <w:tcW w:w="391" w:type="pct"/>
            <w:vMerge/>
            <w:shd w:val="clear" w:color="auto" w:fill="auto"/>
            <w:vAlign w:val="center"/>
          </w:tcPr>
          <w:p w14:paraId="126ABEDC"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vAlign w:val="center"/>
          </w:tcPr>
          <w:p w14:paraId="2428BD50"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27D093C4" w14:textId="77777777" w:rsidTr="00895514">
        <w:trPr>
          <w:trHeight w:val="60"/>
        </w:trPr>
        <w:tc>
          <w:tcPr>
            <w:tcW w:w="1037" w:type="pct"/>
            <w:vMerge/>
            <w:vAlign w:val="center"/>
          </w:tcPr>
          <w:p w14:paraId="1B95E894"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620" w:type="pct"/>
            <w:vAlign w:val="center"/>
          </w:tcPr>
          <w:p w14:paraId="610832D5" w14:textId="77777777" w:rsidR="00240A90" w:rsidRPr="001F4EFC" w:rsidRDefault="00240A90" w:rsidP="00261EA8">
            <w:pPr>
              <w:pStyle w:val="a7"/>
              <w:ind w:left="46" w:firstLine="18"/>
            </w:pPr>
            <w:r w:rsidRPr="001F4EFC">
              <w:t>Этапы развития информационного общества.</w:t>
            </w:r>
          </w:p>
        </w:tc>
        <w:tc>
          <w:tcPr>
            <w:tcW w:w="391" w:type="pct"/>
            <w:vMerge/>
            <w:shd w:val="clear" w:color="auto" w:fill="auto"/>
            <w:vAlign w:val="center"/>
          </w:tcPr>
          <w:p w14:paraId="1292F0A5"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vAlign w:val="center"/>
          </w:tcPr>
          <w:p w14:paraId="2A26A68F"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5DF9EA89" w14:textId="77777777" w:rsidTr="00895514">
        <w:trPr>
          <w:trHeight w:val="343"/>
        </w:trPr>
        <w:tc>
          <w:tcPr>
            <w:tcW w:w="1037" w:type="pct"/>
            <w:vMerge/>
            <w:vAlign w:val="center"/>
          </w:tcPr>
          <w:p w14:paraId="07C19B8D"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620" w:type="pct"/>
            <w:vAlign w:val="center"/>
          </w:tcPr>
          <w:p w14:paraId="29791F6E" w14:textId="77777777" w:rsidR="00240A90" w:rsidRPr="001F4EFC" w:rsidRDefault="00240A90" w:rsidP="00261EA8">
            <w:pPr>
              <w:spacing w:after="0" w:line="240" w:lineRule="auto"/>
              <w:ind w:left="46" w:firstLine="18"/>
              <w:rPr>
                <w:rFonts w:ascii="Times New Roman" w:hAnsi="Times New Roman"/>
                <w:sz w:val="24"/>
                <w:szCs w:val="24"/>
              </w:rPr>
            </w:pPr>
            <w:r w:rsidRPr="001F4EFC">
              <w:rPr>
                <w:rFonts w:ascii="Times New Roman" w:hAnsi="Times New Roman"/>
                <w:sz w:val="24"/>
                <w:szCs w:val="24"/>
              </w:rPr>
              <w:t xml:space="preserve">Информационные ресурсы общества </w:t>
            </w:r>
          </w:p>
        </w:tc>
        <w:tc>
          <w:tcPr>
            <w:tcW w:w="391" w:type="pct"/>
            <w:vMerge/>
            <w:shd w:val="clear" w:color="auto" w:fill="auto"/>
            <w:vAlign w:val="center"/>
          </w:tcPr>
          <w:p w14:paraId="26B78313"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vAlign w:val="center"/>
          </w:tcPr>
          <w:p w14:paraId="692C27A6"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62E51598" w14:textId="77777777" w:rsidTr="00895514">
        <w:trPr>
          <w:trHeight w:val="510"/>
        </w:trPr>
        <w:tc>
          <w:tcPr>
            <w:tcW w:w="1037" w:type="pct"/>
            <w:vMerge/>
            <w:vAlign w:val="center"/>
          </w:tcPr>
          <w:p w14:paraId="57A784CD"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620" w:type="pct"/>
            <w:vAlign w:val="center"/>
          </w:tcPr>
          <w:p w14:paraId="509E900D" w14:textId="77777777" w:rsidR="00240A90" w:rsidRPr="001F4EFC" w:rsidRDefault="00240A90" w:rsidP="00261EA8">
            <w:pPr>
              <w:spacing w:after="0" w:line="240" w:lineRule="auto"/>
              <w:ind w:left="46" w:firstLine="18"/>
              <w:rPr>
                <w:rFonts w:ascii="Times New Roman" w:hAnsi="Times New Roman"/>
                <w:sz w:val="24"/>
                <w:szCs w:val="24"/>
              </w:rPr>
            </w:pPr>
            <w:r w:rsidRPr="001F4EFC">
              <w:rPr>
                <w:rFonts w:ascii="Times New Roman" w:hAnsi="Times New Roman"/>
                <w:sz w:val="24"/>
                <w:szCs w:val="24"/>
              </w:rPr>
              <w:t>Виды профессиональной информационной деятельности человека с и</w:t>
            </w:r>
            <w:r w:rsidRPr="001F4EFC">
              <w:rPr>
                <w:rFonts w:ascii="Times New Roman" w:hAnsi="Times New Roman"/>
                <w:sz w:val="24"/>
                <w:szCs w:val="24"/>
              </w:rPr>
              <w:t>с</w:t>
            </w:r>
            <w:r w:rsidRPr="001F4EFC">
              <w:rPr>
                <w:rFonts w:ascii="Times New Roman" w:hAnsi="Times New Roman"/>
                <w:sz w:val="24"/>
                <w:szCs w:val="24"/>
              </w:rPr>
              <w:t xml:space="preserve">пользованием цифровых технических средств. </w:t>
            </w:r>
          </w:p>
        </w:tc>
        <w:tc>
          <w:tcPr>
            <w:tcW w:w="391" w:type="pct"/>
            <w:vMerge/>
            <w:shd w:val="clear" w:color="auto" w:fill="auto"/>
            <w:vAlign w:val="center"/>
          </w:tcPr>
          <w:p w14:paraId="6E092BEB"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vAlign w:val="center"/>
          </w:tcPr>
          <w:p w14:paraId="70E6D778"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731488BA" w14:textId="77777777" w:rsidTr="00895514">
        <w:trPr>
          <w:trHeight w:val="330"/>
        </w:trPr>
        <w:tc>
          <w:tcPr>
            <w:tcW w:w="1037" w:type="pct"/>
            <w:vMerge/>
            <w:vAlign w:val="center"/>
          </w:tcPr>
          <w:p w14:paraId="097A63EE"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620" w:type="pct"/>
            <w:vAlign w:val="center"/>
          </w:tcPr>
          <w:p w14:paraId="375850AB" w14:textId="77777777" w:rsidR="00240A90" w:rsidRPr="001F4EFC" w:rsidRDefault="00240A90" w:rsidP="00261EA8">
            <w:pPr>
              <w:spacing w:after="0" w:line="240" w:lineRule="auto"/>
              <w:ind w:firstLine="18"/>
              <w:rPr>
                <w:rFonts w:ascii="Times New Roman" w:hAnsi="Times New Roman"/>
                <w:sz w:val="24"/>
                <w:szCs w:val="24"/>
              </w:rPr>
            </w:pPr>
            <w:r w:rsidRPr="001F4EFC">
              <w:rPr>
                <w:rFonts w:ascii="Times New Roman" w:hAnsi="Times New Roman"/>
                <w:sz w:val="24"/>
                <w:szCs w:val="24"/>
              </w:rPr>
              <w:t>Правовые нормы, относящиеся к информации.</w:t>
            </w:r>
          </w:p>
        </w:tc>
        <w:tc>
          <w:tcPr>
            <w:tcW w:w="391" w:type="pct"/>
            <w:vMerge/>
            <w:shd w:val="clear" w:color="auto" w:fill="auto"/>
            <w:vAlign w:val="center"/>
          </w:tcPr>
          <w:p w14:paraId="521B743B"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vAlign w:val="center"/>
          </w:tcPr>
          <w:p w14:paraId="0246D98C"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4E38767A" w14:textId="77777777" w:rsidTr="00895514">
        <w:trPr>
          <w:trHeight w:val="20"/>
        </w:trPr>
        <w:tc>
          <w:tcPr>
            <w:tcW w:w="1037" w:type="pct"/>
            <w:vMerge/>
            <w:vAlign w:val="center"/>
          </w:tcPr>
          <w:p w14:paraId="75CE429A"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2620" w:type="pct"/>
            <w:vAlign w:val="center"/>
          </w:tcPr>
          <w:p w14:paraId="04DE089B"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rPr>
                <w:rFonts w:ascii="Times New Roman" w:hAnsi="Times New Roman"/>
                <w:b/>
                <w:bCs/>
                <w:sz w:val="24"/>
                <w:szCs w:val="24"/>
              </w:rPr>
            </w:pPr>
            <w:r w:rsidRPr="001F4EFC">
              <w:rPr>
                <w:rFonts w:ascii="Times New Roman" w:hAnsi="Times New Roman"/>
                <w:b/>
                <w:bCs/>
                <w:sz w:val="24"/>
                <w:szCs w:val="24"/>
              </w:rPr>
              <w:t>Практические занятия:</w:t>
            </w:r>
          </w:p>
          <w:p w14:paraId="54FCE31F" w14:textId="77777777" w:rsidR="00240A90" w:rsidRPr="001F4EFC" w:rsidRDefault="00240A90" w:rsidP="00261EA8">
            <w:pPr>
              <w:spacing w:after="0" w:line="240" w:lineRule="auto"/>
              <w:ind w:left="46" w:firstLine="18"/>
              <w:rPr>
                <w:rFonts w:ascii="Times New Roman" w:hAnsi="Times New Roman"/>
                <w:sz w:val="24"/>
                <w:szCs w:val="24"/>
              </w:rPr>
            </w:pPr>
            <w:r w:rsidRPr="001F4EFC">
              <w:rPr>
                <w:rFonts w:ascii="Times New Roman" w:hAnsi="Times New Roman"/>
                <w:sz w:val="24"/>
                <w:szCs w:val="24"/>
              </w:rPr>
              <w:t xml:space="preserve">Информационные ресурсы общества </w:t>
            </w:r>
          </w:p>
          <w:p w14:paraId="04A1FAAD"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rPr>
                <w:rFonts w:ascii="Times New Roman" w:hAnsi="Times New Roman"/>
                <w:bCs/>
                <w:sz w:val="24"/>
                <w:szCs w:val="24"/>
              </w:rPr>
            </w:pPr>
            <w:r w:rsidRPr="001F4EFC">
              <w:rPr>
                <w:rFonts w:ascii="Times New Roman" w:hAnsi="Times New Roman"/>
                <w:bCs/>
                <w:sz w:val="24"/>
                <w:szCs w:val="24"/>
              </w:rPr>
              <w:t>Лицензионные и свободно распространяемые программные продукты</w:t>
            </w:r>
          </w:p>
        </w:tc>
        <w:tc>
          <w:tcPr>
            <w:tcW w:w="391" w:type="pct"/>
            <w:shd w:val="clear" w:color="auto" w:fill="auto"/>
            <w:vAlign w:val="center"/>
          </w:tcPr>
          <w:p w14:paraId="551A6D3A" w14:textId="6F0D806B" w:rsidR="00240A90" w:rsidRPr="00ED4056" w:rsidRDefault="00ED405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2</w:t>
            </w:r>
          </w:p>
        </w:tc>
        <w:tc>
          <w:tcPr>
            <w:tcW w:w="953" w:type="pct"/>
            <w:vMerge/>
            <w:shd w:val="clear" w:color="auto" w:fill="FFFFFF"/>
            <w:vAlign w:val="center"/>
          </w:tcPr>
          <w:p w14:paraId="71DD349E"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5FB6EB47" w14:textId="77777777" w:rsidTr="00895514">
        <w:trPr>
          <w:trHeight w:val="20"/>
        </w:trPr>
        <w:tc>
          <w:tcPr>
            <w:tcW w:w="1037" w:type="pct"/>
            <w:vAlign w:val="center"/>
          </w:tcPr>
          <w:p w14:paraId="67260182"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Раздел 2.</w:t>
            </w:r>
          </w:p>
          <w:p w14:paraId="3814B43D"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Информация и информ</w:t>
            </w:r>
            <w:r w:rsidRPr="001F4EFC">
              <w:rPr>
                <w:rFonts w:ascii="Times New Roman" w:hAnsi="Times New Roman"/>
                <w:b/>
                <w:bCs/>
                <w:sz w:val="24"/>
                <w:szCs w:val="24"/>
              </w:rPr>
              <w:t>а</w:t>
            </w:r>
            <w:r w:rsidRPr="001F4EFC">
              <w:rPr>
                <w:rFonts w:ascii="Times New Roman" w:hAnsi="Times New Roman"/>
                <w:b/>
                <w:bCs/>
                <w:sz w:val="24"/>
                <w:szCs w:val="24"/>
              </w:rPr>
              <w:lastRenderedPageBreak/>
              <w:t>ционные процессы.</w:t>
            </w:r>
          </w:p>
        </w:tc>
        <w:tc>
          <w:tcPr>
            <w:tcW w:w="2620" w:type="pct"/>
            <w:vAlign w:val="center"/>
          </w:tcPr>
          <w:p w14:paraId="0D53641A"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rPr>
                <w:rFonts w:ascii="Times New Roman" w:hAnsi="Times New Roman"/>
                <w:bCs/>
                <w:sz w:val="24"/>
                <w:szCs w:val="24"/>
              </w:rPr>
            </w:pPr>
          </w:p>
        </w:tc>
        <w:tc>
          <w:tcPr>
            <w:tcW w:w="391" w:type="pct"/>
            <w:shd w:val="clear" w:color="auto" w:fill="auto"/>
            <w:vAlign w:val="center"/>
          </w:tcPr>
          <w:p w14:paraId="5333E80D" w14:textId="766A49CF" w:rsidR="00240A90" w:rsidRPr="00C109CA" w:rsidRDefault="00C109CA"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24</w:t>
            </w:r>
          </w:p>
        </w:tc>
        <w:tc>
          <w:tcPr>
            <w:tcW w:w="953" w:type="pct"/>
            <w:shd w:val="clear" w:color="auto" w:fill="FFFFFF"/>
            <w:vAlign w:val="center"/>
          </w:tcPr>
          <w:p w14:paraId="095A13D1"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04CBFCFF" w14:textId="77777777" w:rsidTr="00895514">
        <w:trPr>
          <w:trHeight w:val="427"/>
        </w:trPr>
        <w:tc>
          <w:tcPr>
            <w:tcW w:w="1037" w:type="pct"/>
            <w:vMerge w:val="restart"/>
            <w:vAlign w:val="center"/>
          </w:tcPr>
          <w:p w14:paraId="076CDF09"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lastRenderedPageBreak/>
              <w:t>Тема 2.1.</w:t>
            </w:r>
          </w:p>
          <w:p w14:paraId="76B50062" w14:textId="77777777" w:rsidR="00240A90" w:rsidRPr="001F4EFC" w:rsidRDefault="00240A90" w:rsidP="00261EA8">
            <w:pPr>
              <w:spacing w:after="0" w:line="240" w:lineRule="auto"/>
              <w:jc w:val="center"/>
              <w:rPr>
                <w:rFonts w:ascii="Times New Roman" w:hAnsi="Times New Roman"/>
                <w:bCs/>
                <w:sz w:val="24"/>
                <w:szCs w:val="24"/>
              </w:rPr>
            </w:pPr>
            <w:r w:rsidRPr="001F4EFC">
              <w:rPr>
                <w:rFonts w:ascii="Times New Roman" w:hAnsi="Times New Roman"/>
                <w:sz w:val="24"/>
                <w:szCs w:val="24"/>
              </w:rPr>
              <w:t>Подходы к понятию и</w:t>
            </w:r>
            <w:r w:rsidRPr="001F4EFC">
              <w:rPr>
                <w:rFonts w:ascii="Times New Roman" w:hAnsi="Times New Roman"/>
                <w:sz w:val="24"/>
                <w:szCs w:val="24"/>
              </w:rPr>
              <w:t>н</w:t>
            </w:r>
            <w:r w:rsidRPr="001F4EFC">
              <w:rPr>
                <w:rFonts w:ascii="Times New Roman" w:hAnsi="Times New Roman"/>
                <w:sz w:val="24"/>
                <w:szCs w:val="24"/>
              </w:rPr>
              <w:t>формации и измерению информации.</w:t>
            </w:r>
          </w:p>
        </w:tc>
        <w:tc>
          <w:tcPr>
            <w:tcW w:w="2620" w:type="pct"/>
            <w:vAlign w:val="center"/>
          </w:tcPr>
          <w:p w14:paraId="18DC9E93"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p w14:paraId="62BC2153" w14:textId="77777777" w:rsidR="00240A90" w:rsidRPr="001F4EFC" w:rsidRDefault="00240A90" w:rsidP="00261EA8">
            <w:pPr>
              <w:pStyle w:val="a7"/>
              <w:ind w:left="0" w:firstLine="18"/>
              <w:rPr>
                <w:b/>
                <w:bCs/>
              </w:rPr>
            </w:pPr>
            <w:r w:rsidRPr="001F4EFC">
              <w:t>Основные подходы к понятию «информация». Виды и свойства инфо</w:t>
            </w:r>
            <w:r w:rsidRPr="001F4EFC">
              <w:t>р</w:t>
            </w:r>
            <w:r w:rsidRPr="001F4EFC">
              <w:t>мации.</w:t>
            </w:r>
          </w:p>
        </w:tc>
        <w:tc>
          <w:tcPr>
            <w:tcW w:w="391" w:type="pct"/>
            <w:vMerge w:val="restart"/>
            <w:shd w:val="clear" w:color="auto" w:fill="auto"/>
            <w:vAlign w:val="center"/>
          </w:tcPr>
          <w:p w14:paraId="665768A2" w14:textId="67BDEACA" w:rsidR="00240A90" w:rsidRPr="001F4EFC" w:rsidRDefault="00C109CA"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4</w:t>
            </w:r>
          </w:p>
        </w:tc>
        <w:tc>
          <w:tcPr>
            <w:tcW w:w="953" w:type="pct"/>
            <w:vMerge w:val="restart"/>
            <w:vAlign w:val="center"/>
          </w:tcPr>
          <w:p w14:paraId="4255F5E1" w14:textId="77777777" w:rsidR="00240A90" w:rsidRPr="001F4EFC" w:rsidRDefault="00240A90" w:rsidP="00261EA8">
            <w:pPr>
              <w:spacing w:after="0" w:line="240" w:lineRule="auto"/>
              <w:ind w:hanging="109"/>
              <w:rPr>
                <w:rFonts w:ascii="Times New Roman" w:hAnsi="Times New Roman"/>
                <w:sz w:val="24"/>
                <w:szCs w:val="24"/>
              </w:rPr>
            </w:pPr>
            <w:r w:rsidRPr="001F4EFC">
              <w:rPr>
                <w:rFonts w:ascii="Times New Roman" w:hAnsi="Times New Roman"/>
                <w:sz w:val="24"/>
                <w:szCs w:val="24"/>
              </w:rPr>
              <w:t>ПРб 01, ПРб 07</w:t>
            </w:r>
          </w:p>
          <w:p w14:paraId="76C68935" w14:textId="77777777" w:rsidR="00240A90" w:rsidRPr="001F4EFC" w:rsidRDefault="00240A90" w:rsidP="00261EA8">
            <w:pPr>
              <w:spacing w:after="0" w:line="240" w:lineRule="auto"/>
              <w:ind w:hanging="109"/>
              <w:rPr>
                <w:rFonts w:ascii="Times New Roman" w:hAnsi="Times New Roman"/>
                <w:sz w:val="24"/>
                <w:szCs w:val="24"/>
              </w:rPr>
            </w:pPr>
            <w:r w:rsidRPr="001F4EFC">
              <w:rPr>
                <w:rFonts w:ascii="Times New Roman" w:hAnsi="Times New Roman"/>
                <w:sz w:val="24"/>
                <w:szCs w:val="24"/>
              </w:rPr>
              <w:t>ЛР 05, ЛР 09, ЛР 13.</w:t>
            </w:r>
          </w:p>
          <w:p w14:paraId="398AB99B" w14:textId="77777777" w:rsidR="00240A90" w:rsidRPr="001F4EFC" w:rsidRDefault="00240A90" w:rsidP="00261EA8">
            <w:pPr>
              <w:spacing w:after="0" w:line="240" w:lineRule="auto"/>
              <w:ind w:hanging="109"/>
              <w:rPr>
                <w:rFonts w:ascii="Times New Roman" w:hAnsi="Times New Roman"/>
                <w:sz w:val="24"/>
                <w:szCs w:val="24"/>
              </w:rPr>
            </w:pPr>
            <w:r w:rsidRPr="001F4EFC">
              <w:rPr>
                <w:rFonts w:ascii="Times New Roman" w:hAnsi="Times New Roman"/>
                <w:sz w:val="24"/>
                <w:szCs w:val="24"/>
              </w:rPr>
              <w:t>МР 01, МР 02, МР 05.</w:t>
            </w:r>
          </w:p>
          <w:p w14:paraId="19FF32D2" w14:textId="77777777" w:rsidR="00240A90" w:rsidRPr="001F4EFC" w:rsidRDefault="00240A90" w:rsidP="00261EA8">
            <w:pPr>
              <w:spacing w:after="0" w:line="240" w:lineRule="auto"/>
              <w:ind w:hanging="109"/>
              <w:rPr>
                <w:rFonts w:ascii="Times New Roman" w:hAnsi="Times New Roman"/>
                <w:sz w:val="24"/>
                <w:szCs w:val="24"/>
              </w:rPr>
            </w:pPr>
          </w:p>
          <w:p w14:paraId="6E4D6F03" w14:textId="77777777" w:rsidR="00240A90" w:rsidRPr="001F4EFC" w:rsidRDefault="00240A90" w:rsidP="00261EA8">
            <w:pPr>
              <w:spacing w:after="0" w:line="240" w:lineRule="auto"/>
              <w:ind w:hanging="109"/>
              <w:rPr>
                <w:rFonts w:ascii="Times New Roman" w:hAnsi="Times New Roman"/>
                <w:sz w:val="24"/>
                <w:szCs w:val="24"/>
              </w:rPr>
            </w:pPr>
          </w:p>
          <w:p w14:paraId="2BA8C64B" w14:textId="77777777" w:rsidR="00240A90" w:rsidRPr="001F4EFC" w:rsidRDefault="00240A90" w:rsidP="00261EA8">
            <w:pPr>
              <w:tabs>
                <w:tab w:val="left" w:pos="17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ОК1, ОК2, ОК4, ОК6.</w:t>
            </w:r>
          </w:p>
        </w:tc>
      </w:tr>
      <w:tr w:rsidR="00240A90" w:rsidRPr="001F4EFC" w14:paraId="21C8987A" w14:textId="77777777" w:rsidTr="00895514">
        <w:trPr>
          <w:trHeight w:val="240"/>
        </w:trPr>
        <w:tc>
          <w:tcPr>
            <w:tcW w:w="1037" w:type="pct"/>
            <w:vMerge/>
            <w:vAlign w:val="center"/>
          </w:tcPr>
          <w:p w14:paraId="20B57CA2"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620" w:type="pct"/>
            <w:vAlign w:val="center"/>
          </w:tcPr>
          <w:p w14:paraId="6D7B1CF4" w14:textId="77777777" w:rsidR="00240A90" w:rsidRPr="001F4EFC" w:rsidRDefault="00240A90" w:rsidP="00261EA8">
            <w:pPr>
              <w:pStyle w:val="a7"/>
              <w:ind w:left="0" w:firstLine="18"/>
              <w:rPr>
                <w:b/>
                <w:bCs/>
              </w:rPr>
            </w:pPr>
            <w:r w:rsidRPr="001F4EFC">
              <w:t>Измерение информации.</w:t>
            </w:r>
          </w:p>
        </w:tc>
        <w:tc>
          <w:tcPr>
            <w:tcW w:w="391" w:type="pct"/>
            <w:vMerge/>
            <w:shd w:val="clear" w:color="auto" w:fill="auto"/>
            <w:vAlign w:val="center"/>
          </w:tcPr>
          <w:p w14:paraId="2712AF22"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vAlign w:val="center"/>
          </w:tcPr>
          <w:p w14:paraId="12D573CF"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328BB633" w14:textId="77777777" w:rsidTr="00895514">
        <w:trPr>
          <w:trHeight w:val="315"/>
        </w:trPr>
        <w:tc>
          <w:tcPr>
            <w:tcW w:w="1037" w:type="pct"/>
            <w:vMerge/>
            <w:vAlign w:val="center"/>
          </w:tcPr>
          <w:p w14:paraId="278E56B7"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620" w:type="pct"/>
            <w:vAlign w:val="center"/>
          </w:tcPr>
          <w:p w14:paraId="1AA16E85" w14:textId="77777777" w:rsidR="00240A90" w:rsidRPr="001F4EFC" w:rsidRDefault="00240A90" w:rsidP="00261EA8">
            <w:pPr>
              <w:pStyle w:val="a7"/>
              <w:ind w:left="0" w:firstLine="18"/>
            </w:pPr>
            <w:r w:rsidRPr="001F4EFC">
              <w:t>Кодирование информации. Системы счисления, используемые в ПК.</w:t>
            </w:r>
          </w:p>
        </w:tc>
        <w:tc>
          <w:tcPr>
            <w:tcW w:w="391" w:type="pct"/>
            <w:vMerge/>
            <w:shd w:val="clear" w:color="auto" w:fill="auto"/>
            <w:vAlign w:val="center"/>
          </w:tcPr>
          <w:p w14:paraId="3E199518"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vAlign w:val="center"/>
          </w:tcPr>
          <w:p w14:paraId="76799D12"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4A1F7547" w14:textId="77777777" w:rsidTr="00895514">
        <w:trPr>
          <w:trHeight w:val="20"/>
        </w:trPr>
        <w:tc>
          <w:tcPr>
            <w:tcW w:w="1037" w:type="pct"/>
            <w:vMerge/>
            <w:vAlign w:val="center"/>
          </w:tcPr>
          <w:p w14:paraId="34D98357"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17907F05"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rPr>
                <w:rFonts w:ascii="Times New Roman" w:hAnsi="Times New Roman"/>
                <w:b/>
                <w:bCs/>
                <w:sz w:val="24"/>
                <w:szCs w:val="24"/>
              </w:rPr>
            </w:pPr>
            <w:r w:rsidRPr="001F4EFC">
              <w:rPr>
                <w:rFonts w:ascii="Times New Roman" w:hAnsi="Times New Roman"/>
                <w:b/>
                <w:bCs/>
                <w:sz w:val="24"/>
                <w:szCs w:val="24"/>
              </w:rPr>
              <w:t>Практические занятия:</w:t>
            </w:r>
          </w:p>
          <w:p w14:paraId="1D659133" w14:textId="77777777" w:rsidR="00240A90" w:rsidRPr="001F4EFC" w:rsidRDefault="00240A90" w:rsidP="00261EA8">
            <w:pPr>
              <w:pStyle w:val="1f2"/>
              <w:shd w:val="clear" w:color="auto" w:fill="auto"/>
              <w:spacing w:before="0" w:after="0" w:line="240" w:lineRule="auto"/>
              <w:ind w:left="20" w:right="20" w:firstLine="18"/>
              <w:jc w:val="left"/>
              <w:rPr>
                <w:b/>
                <w:bCs/>
                <w:sz w:val="24"/>
                <w:szCs w:val="24"/>
                <w:lang w:val="ru-RU" w:eastAsia="ru-RU"/>
              </w:rPr>
            </w:pPr>
            <w:r w:rsidRPr="001F4EFC">
              <w:rPr>
                <w:sz w:val="24"/>
                <w:szCs w:val="24"/>
                <w:lang w:val="ru-RU" w:eastAsia="ru-RU"/>
              </w:rPr>
              <w:t>Дискретное (цифровое) представление текстовой, графической, звук</w:t>
            </w:r>
            <w:r w:rsidRPr="001F4EFC">
              <w:rPr>
                <w:sz w:val="24"/>
                <w:szCs w:val="24"/>
                <w:lang w:val="ru-RU" w:eastAsia="ru-RU"/>
              </w:rPr>
              <w:t>о</w:t>
            </w:r>
            <w:r w:rsidRPr="001F4EFC">
              <w:rPr>
                <w:sz w:val="24"/>
                <w:szCs w:val="24"/>
                <w:lang w:val="ru-RU" w:eastAsia="ru-RU"/>
              </w:rPr>
              <w:t>вой информации и видеоинформации.</w:t>
            </w:r>
          </w:p>
        </w:tc>
        <w:tc>
          <w:tcPr>
            <w:tcW w:w="391" w:type="pct"/>
            <w:shd w:val="clear" w:color="auto" w:fill="auto"/>
            <w:vAlign w:val="center"/>
          </w:tcPr>
          <w:p w14:paraId="5C8015B6" w14:textId="25C7395D" w:rsidR="00240A90" w:rsidRPr="00C109CA" w:rsidRDefault="00C109CA"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4</w:t>
            </w:r>
          </w:p>
        </w:tc>
        <w:tc>
          <w:tcPr>
            <w:tcW w:w="953" w:type="pct"/>
            <w:vMerge/>
            <w:shd w:val="clear" w:color="auto" w:fill="FFFFFF"/>
            <w:vAlign w:val="center"/>
          </w:tcPr>
          <w:p w14:paraId="38CDCC32"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5B0CEFA0" w14:textId="77777777" w:rsidTr="00895514">
        <w:trPr>
          <w:trHeight w:val="20"/>
        </w:trPr>
        <w:tc>
          <w:tcPr>
            <w:tcW w:w="1037" w:type="pct"/>
            <w:vMerge w:val="restart"/>
            <w:vAlign w:val="center"/>
          </w:tcPr>
          <w:p w14:paraId="33E2F9D6"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Тема 2.2.</w:t>
            </w:r>
          </w:p>
          <w:p w14:paraId="259766CD"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Принципы обработки и</w:t>
            </w:r>
            <w:r w:rsidRPr="001F4EFC">
              <w:rPr>
                <w:rFonts w:ascii="Times New Roman" w:hAnsi="Times New Roman"/>
                <w:bCs/>
                <w:sz w:val="24"/>
                <w:szCs w:val="24"/>
              </w:rPr>
              <w:t>н</w:t>
            </w:r>
            <w:r w:rsidRPr="001F4EFC">
              <w:rPr>
                <w:rFonts w:ascii="Times New Roman" w:hAnsi="Times New Roman"/>
                <w:bCs/>
                <w:sz w:val="24"/>
                <w:szCs w:val="24"/>
              </w:rPr>
              <w:t>формации компьютером.</w:t>
            </w:r>
          </w:p>
        </w:tc>
        <w:tc>
          <w:tcPr>
            <w:tcW w:w="2620" w:type="pct"/>
            <w:vAlign w:val="center"/>
          </w:tcPr>
          <w:p w14:paraId="3C4F9B11"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tc>
        <w:tc>
          <w:tcPr>
            <w:tcW w:w="391" w:type="pct"/>
            <w:vMerge w:val="restart"/>
            <w:shd w:val="clear" w:color="auto" w:fill="auto"/>
            <w:vAlign w:val="center"/>
          </w:tcPr>
          <w:p w14:paraId="54FCB7C9" w14:textId="32285DF4" w:rsidR="00240A90" w:rsidRPr="00C109CA" w:rsidRDefault="00C109CA"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4</w:t>
            </w:r>
          </w:p>
        </w:tc>
        <w:tc>
          <w:tcPr>
            <w:tcW w:w="953" w:type="pct"/>
            <w:vMerge w:val="restart"/>
            <w:shd w:val="clear" w:color="auto" w:fill="FFFFFF"/>
            <w:vAlign w:val="center"/>
          </w:tcPr>
          <w:p w14:paraId="7E238756" w14:textId="77777777" w:rsidR="00240A90" w:rsidRPr="00E149FF" w:rsidRDefault="00240A90" w:rsidP="00261EA8">
            <w:pPr>
              <w:spacing w:after="0" w:line="240" w:lineRule="auto"/>
              <w:ind w:hanging="109"/>
              <w:rPr>
                <w:rFonts w:ascii="Times New Roman" w:hAnsi="Times New Roman"/>
                <w:sz w:val="24"/>
                <w:szCs w:val="24"/>
              </w:rPr>
            </w:pPr>
            <w:r w:rsidRPr="001F4EFC">
              <w:rPr>
                <w:rFonts w:ascii="Times New Roman" w:hAnsi="Times New Roman"/>
                <w:sz w:val="24"/>
                <w:szCs w:val="24"/>
              </w:rPr>
              <w:t>ПРб</w:t>
            </w:r>
            <w:r w:rsidRPr="00E149FF">
              <w:rPr>
                <w:rFonts w:ascii="Times New Roman" w:hAnsi="Times New Roman"/>
                <w:sz w:val="24"/>
                <w:szCs w:val="24"/>
              </w:rPr>
              <w:t xml:space="preserve"> 01, </w:t>
            </w:r>
            <w:r w:rsidRPr="001F4EFC">
              <w:rPr>
                <w:rFonts w:ascii="Times New Roman" w:hAnsi="Times New Roman"/>
                <w:sz w:val="24"/>
                <w:szCs w:val="24"/>
              </w:rPr>
              <w:t>ПРб</w:t>
            </w:r>
            <w:r w:rsidRPr="00E149FF">
              <w:rPr>
                <w:rFonts w:ascii="Times New Roman" w:hAnsi="Times New Roman"/>
                <w:sz w:val="24"/>
                <w:szCs w:val="24"/>
              </w:rPr>
              <w:t xml:space="preserve"> 03, </w:t>
            </w:r>
            <w:r w:rsidRPr="001F4EFC">
              <w:rPr>
                <w:rFonts w:ascii="Times New Roman" w:hAnsi="Times New Roman"/>
                <w:sz w:val="24"/>
                <w:szCs w:val="24"/>
              </w:rPr>
              <w:t>ПРб</w:t>
            </w:r>
            <w:r w:rsidRPr="00E149FF">
              <w:rPr>
                <w:rFonts w:ascii="Times New Roman" w:hAnsi="Times New Roman"/>
                <w:sz w:val="24"/>
                <w:szCs w:val="24"/>
              </w:rPr>
              <w:t xml:space="preserve"> 07</w:t>
            </w:r>
          </w:p>
          <w:p w14:paraId="340BEEF8" w14:textId="77777777" w:rsidR="00240A90" w:rsidRPr="00E149FF" w:rsidRDefault="00240A90" w:rsidP="00261EA8">
            <w:pPr>
              <w:spacing w:after="0" w:line="240" w:lineRule="auto"/>
              <w:ind w:hanging="109"/>
              <w:rPr>
                <w:rFonts w:ascii="Times New Roman" w:hAnsi="Times New Roman"/>
                <w:sz w:val="24"/>
                <w:szCs w:val="24"/>
              </w:rPr>
            </w:pPr>
            <w:r w:rsidRPr="001F4EFC">
              <w:rPr>
                <w:rFonts w:ascii="Times New Roman" w:hAnsi="Times New Roman"/>
                <w:sz w:val="24"/>
                <w:szCs w:val="24"/>
              </w:rPr>
              <w:t>ЛР</w:t>
            </w:r>
            <w:r w:rsidRPr="00E149FF">
              <w:rPr>
                <w:rFonts w:ascii="Times New Roman" w:hAnsi="Times New Roman"/>
                <w:sz w:val="24"/>
                <w:szCs w:val="24"/>
              </w:rPr>
              <w:t xml:space="preserve"> 05, </w:t>
            </w:r>
            <w:r w:rsidRPr="001F4EFC">
              <w:rPr>
                <w:rFonts w:ascii="Times New Roman" w:hAnsi="Times New Roman"/>
                <w:sz w:val="24"/>
                <w:szCs w:val="24"/>
              </w:rPr>
              <w:t>ЛР</w:t>
            </w:r>
            <w:r w:rsidRPr="00E149FF">
              <w:rPr>
                <w:rFonts w:ascii="Times New Roman" w:hAnsi="Times New Roman"/>
                <w:sz w:val="24"/>
                <w:szCs w:val="24"/>
              </w:rPr>
              <w:t xml:space="preserve"> 09, </w:t>
            </w:r>
            <w:r w:rsidRPr="001F4EFC">
              <w:rPr>
                <w:rFonts w:ascii="Times New Roman" w:hAnsi="Times New Roman"/>
                <w:sz w:val="24"/>
                <w:szCs w:val="24"/>
              </w:rPr>
              <w:t>ЛР</w:t>
            </w:r>
            <w:r w:rsidRPr="00E149FF">
              <w:rPr>
                <w:rFonts w:ascii="Times New Roman" w:hAnsi="Times New Roman"/>
                <w:sz w:val="24"/>
                <w:szCs w:val="24"/>
              </w:rPr>
              <w:t xml:space="preserve"> 13.</w:t>
            </w:r>
          </w:p>
          <w:p w14:paraId="48DB7C55" w14:textId="77777777" w:rsidR="00240A90" w:rsidRPr="001F4EFC" w:rsidRDefault="00240A90" w:rsidP="00261EA8">
            <w:pPr>
              <w:spacing w:after="0" w:line="240" w:lineRule="auto"/>
              <w:ind w:hanging="109"/>
              <w:rPr>
                <w:rFonts w:ascii="Times New Roman" w:hAnsi="Times New Roman"/>
                <w:sz w:val="24"/>
                <w:szCs w:val="24"/>
              </w:rPr>
            </w:pPr>
            <w:r w:rsidRPr="001F4EFC">
              <w:rPr>
                <w:rFonts w:ascii="Times New Roman" w:hAnsi="Times New Roman"/>
                <w:sz w:val="24"/>
                <w:szCs w:val="24"/>
              </w:rPr>
              <w:t>МР 01, МР 03, МР 05.</w:t>
            </w:r>
          </w:p>
          <w:p w14:paraId="273D935C" w14:textId="77777777" w:rsidR="00240A90" w:rsidRPr="001F4EFC" w:rsidRDefault="00240A90" w:rsidP="00261EA8">
            <w:pPr>
              <w:spacing w:after="0" w:line="240" w:lineRule="auto"/>
              <w:ind w:hanging="109"/>
              <w:rPr>
                <w:rFonts w:ascii="Times New Roman" w:hAnsi="Times New Roman"/>
                <w:sz w:val="24"/>
                <w:szCs w:val="24"/>
              </w:rPr>
            </w:pPr>
          </w:p>
          <w:p w14:paraId="004AF908" w14:textId="77777777" w:rsidR="00240A90" w:rsidRPr="001F4EFC" w:rsidRDefault="00240A90" w:rsidP="00261EA8">
            <w:pPr>
              <w:spacing w:after="0" w:line="240" w:lineRule="auto"/>
              <w:ind w:hanging="109"/>
              <w:rPr>
                <w:rFonts w:ascii="Times New Roman" w:hAnsi="Times New Roman"/>
                <w:sz w:val="24"/>
                <w:szCs w:val="24"/>
              </w:rPr>
            </w:pPr>
            <w:r w:rsidRPr="001F4EFC">
              <w:rPr>
                <w:rFonts w:ascii="Times New Roman" w:hAnsi="Times New Roman"/>
                <w:sz w:val="24"/>
                <w:szCs w:val="24"/>
              </w:rPr>
              <w:t>ОК1, ОК2, ОК4, ОК6.</w:t>
            </w:r>
          </w:p>
          <w:p w14:paraId="57405BC1" w14:textId="77777777" w:rsidR="00240A90" w:rsidRPr="001F4EFC" w:rsidRDefault="00240A90" w:rsidP="00261EA8">
            <w:pPr>
              <w:spacing w:after="0" w:line="240" w:lineRule="auto"/>
              <w:ind w:firstLine="36"/>
              <w:rPr>
                <w:rFonts w:ascii="Times New Roman" w:hAnsi="Times New Roman"/>
                <w:bCs/>
                <w:i/>
                <w:sz w:val="24"/>
                <w:szCs w:val="24"/>
              </w:rPr>
            </w:pPr>
          </w:p>
        </w:tc>
      </w:tr>
      <w:tr w:rsidR="00240A90" w:rsidRPr="001F4EFC" w14:paraId="071187C8" w14:textId="77777777" w:rsidTr="00895514">
        <w:trPr>
          <w:trHeight w:val="828"/>
        </w:trPr>
        <w:tc>
          <w:tcPr>
            <w:tcW w:w="1037" w:type="pct"/>
            <w:vMerge/>
            <w:tcBorders>
              <w:bottom w:val="single" w:sz="4" w:space="0" w:color="auto"/>
            </w:tcBorders>
            <w:vAlign w:val="center"/>
          </w:tcPr>
          <w:p w14:paraId="1A51C6A9"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tcBorders>
              <w:bottom w:val="single" w:sz="4" w:space="0" w:color="auto"/>
            </w:tcBorders>
            <w:vAlign w:val="center"/>
          </w:tcPr>
          <w:p w14:paraId="4E3F0CB2" w14:textId="77777777" w:rsidR="00240A90" w:rsidRPr="001F4EFC" w:rsidRDefault="00240A90" w:rsidP="00261EA8">
            <w:pPr>
              <w:pStyle w:val="a7"/>
              <w:ind w:left="46" w:firstLine="18"/>
            </w:pPr>
            <w:r w:rsidRPr="001F4EFC">
              <w:t>Принципы обработки информации компьютером.</w:t>
            </w:r>
          </w:p>
          <w:p w14:paraId="63D6F78E" w14:textId="77777777" w:rsidR="00240A90" w:rsidRPr="001F4EFC" w:rsidRDefault="00240A90" w:rsidP="00261EA8">
            <w:pPr>
              <w:pStyle w:val="1f2"/>
              <w:shd w:val="clear" w:color="auto" w:fill="auto"/>
              <w:spacing w:before="0" w:after="0" w:line="240" w:lineRule="auto"/>
              <w:ind w:left="46" w:right="20" w:firstLine="18"/>
              <w:jc w:val="left"/>
              <w:rPr>
                <w:sz w:val="24"/>
                <w:szCs w:val="24"/>
                <w:lang w:val="ru-RU" w:eastAsia="ru-RU"/>
              </w:rPr>
            </w:pPr>
            <w:r w:rsidRPr="001F4EFC">
              <w:rPr>
                <w:sz w:val="24"/>
                <w:szCs w:val="24"/>
                <w:lang w:val="ru-RU" w:eastAsia="ru-RU"/>
              </w:rPr>
              <w:t xml:space="preserve">Арифметические основы работы компьютера. </w:t>
            </w:r>
          </w:p>
          <w:p w14:paraId="48E3FC32" w14:textId="77777777" w:rsidR="00240A90" w:rsidRPr="001F4EFC" w:rsidRDefault="00240A90" w:rsidP="00261EA8">
            <w:pPr>
              <w:pStyle w:val="a7"/>
              <w:ind w:left="46" w:firstLine="18"/>
              <w:rPr>
                <w:bCs/>
              </w:rPr>
            </w:pPr>
            <w:r w:rsidRPr="001F4EFC">
              <w:t>Алгебра логики. Понятие об алгоритме, свойства, способы записи.</w:t>
            </w:r>
          </w:p>
        </w:tc>
        <w:tc>
          <w:tcPr>
            <w:tcW w:w="391" w:type="pct"/>
            <w:vMerge/>
            <w:tcBorders>
              <w:bottom w:val="single" w:sz="4" w:space="0" w:color="auto"/>
            </w:tcBorders>
            <w:shd w:val="clear" w:color="auto" w:fill="auto"/>
            <w:vAlign w:val="center"/>
          </w:tcPr>
          <w:p w14:paraId="6D4EDC6F"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tcBorders>
              <w:bottom w:val="single" w:sz="4" w:space="0" w:color="auto"/>
            </w:tcBorders>
            <w:shd w:val="clear" w:color="auto" w:fill="FFFFFF"/>
            <w:vAlign w:val="center"/>
          </w:tcPr>
          <w:p w14:paraId="056B791A"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10274226" w14:textId="77777777" w:rsidTr="00895514">
        <w:trPr>
          <w:trHeight w:val="20"/>
        </w:trPr>
        <w:tc>
          <w:tcPr>
            <w:tcW w:w="1037" w:type="pct"/>
            <w:vMerge/>
            <w:vAlign w:val="center"/>
          </w:tcPr>
          <w:p w14:paraId="4692B303"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04EA4C24"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rPr>
                <w:rFonts w:ascii="Times New Roman" w:hAnsi="Times New Roman"/>
                <w:b/>
                <w:bCs/>
                <w:sz w:val="24"/>
                <w:szCs w:val="24"/>
              </w:rPr>
            </w:pPr>
            <w:r w:rsidRPr="001F4EFC">
              <w:rPr>
                <w:rFonts w:ascii="Times New Roman" w:hAnsi="Times New Roman"/>
                <w:b/>
                <w:bCs/>
                <w:sz w:val="24"/>
                <w:szCs w:val="24"/>
              </w:rPr>
              <w:t>Практические занятия:</w:t>
            </w:r>
          </w:p>
          <w:p w14:paraId="2B77B096" w14:textId="77777777" w:rsidR="00240A90" w:rsidRPr="001F4EFC" w:rsidRDefault="00240A90" w:rsidP="00261EA8">
            <w:pPr>
              <w:pStyle w:val="1f2"/>
              <w:shd w:val="clear" w:color="auto" w:fill="auto"/>
              <w:spacing w:before="0" w:after="0" w:line="240" w:lineRule="auto"/>
              <w:ind w:left="20" w:right="20" w:firstLine="18"/>
              <w:jc w:val="left"/>
              <w:rPr>
                <w:sz w:val="24"/>
                <w:szCs w:val="24"/>
                <w:lang w:val="ru-RU" w:eastAsia="ru-RU"/>
              </w:rPr>
            </w:pPr>
            <w:r w:rsidRPr="001F4EFC">
              <w:rPr>
                <w:sz w:val="24"/>
                <w:szCs w:val="24"/>
                <w:lang w:val="ru-RU" w:eastAsia="ru-RU"/>
              </w:rPr>
              <w:t xml:space="preserve">Программный принцип работы компьютера. </w:t>
            </w:r>
          </w:p>
          <w:p w14:paraId="29BE241D"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rPr>
                <w:rFonts w:ascii="Times New Roman" w:hAnsi="Times New Roman"/>
                <w:bCs/>
                <w:sz w:val="24"/>
                <w:szCs w:val="24"/>
              </w:rPr>
            </w:pPr>
            <w:r w:rsidRPr="001F4EFC">
              <w:rPr>
                <w:rFonts w:ascii="Times New Roman" w:hAnsi="Times New Roman"/>
                <w:sz w:val="24"/>
                <w:szCs w:val="24"/>
              </w:rPr>
              <w:t>Переход от неформального описания к формальному.</w:t>
            </w:r>
          </w:p>
        </w:tc>
        <w:tc>
          <w:tcPr>
            <w:tcW w:w="391" w:type="pct"/>
            <w:shd w:val="clear" w:color="auto" w:fill="auto"/>
            <w:vAlign w:val="center"/>
          </w:tcPr>
          <w:p w14:paraId="7E7C3A28" w14:textId="63A741AA" w:rsidR="00240A90" w:rsidRPr="001F4EFC" w:rsidRDefault="00C109CA"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4</w:t>
            </w:r>
          </w:p>
        </w:tc>
        <w:tc>
          <w:tcPr>
            <w:tcW w:w="953" w:type="pct"/>
            <w:vMerge/>
            <w:shd w:val="clear" w:color="auto" w:fill="FFFFFF"/>
            <w:vAlign w:val="center"/>
          </w:tcPr>
          <w:p w14:paraId="7ED017A0"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299373CA" w14:textId="77777777" w:rsidTr="00895514">
        <w:trPr>
          <w:trHeight w:val="20"/>
        </w:trPr>
        <w:tc>
          <w:tcPr>
            <w:tcW w:w="1037" w:type="pct"/>
            <w:vMerge w:val="restart"/>
            <w:vAlign w:val="center"/>
          </w:tcPr>
          <w:p w14:paraId="4D216A5F"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Тема 2.3.</w:t>
            </w:r>
          </w:p>
          <w:p w14:paraId="15FA8BB1" w14:textId="77777777" w:rsidR="00240A90" w:rsidRPr="001F4EFC" w:rsidRDefault="00240A90" w:rsidP="00261EA8">
            <w:pPr>
              <w:autoSpaceDE w:val="0"/>
              <w:autoSpaceDN w:val="0"/>
              <w:adjustRightInd w:val="0"/>
              <w:spacing w:after="0" w:line="240" w:lineRule="auto"/>
              <w:jc w:val="center"/>
              <w:rPr>
                <w:rFonts w:ascii="Times New Roman" w:hAnsi="Times New Roman"/>
                <w:bCs/>
                <w:sz w:val="24"/>
                <w:szCs w:val="24"/>
              </w:rPr>
            </w:pPr>
            <w:r w:rsidRPr="001F4EFC">
              <w:rPr>
                <w:rFonts w:ascii="Times New Roman" w:hAnsi="Times New Roman"/>
                <w:bCs/>
                <w:sz w:val="24"/>
                <w:szCs w:val="24"/>
              </w:rPr>
              <w:t>Хранение информацио</w:t>
            </w:r>
            <w:r w:rsidRPr="001F4EFC">
              <w:rPr>
                <w:rFonts w:ascii="Times New Roman" w:hAnsi="Times New Roman"/>
                <w:bCs/>
                <w:sz w:val="24"/>
                <w:szCs w:val="24"/>
              </w:rPr>
              <w:t>н</w:t>
            </w:r>
            <w:r w:rsidRPr="001F4EFC">
              <w:rPr>
                <w:rFonts w:ascii="Times New Roman" w:hAnsi="Times New Roman"/>
                <w:bCs/>
                <w:sz w:val="24"/>
                <w:szCs w:val="24"/>
              </w:rPr>
              <w:t>ных объектов различных видов на различных ци</w:t>
            </w:r>
            <w:r w:rsidRPr="001F4EFC">
              <w:rPr>
                <w:rFonts w:ascii="Times New Roman" w:hAnsi="Times New Roman"/>
                <w:bCs/>
                <w:sz w:val="24"/>
                <w:szCs w:val="24"/>
              </w:rPr>
              <w:t>ф</w:t>
            </w:r>
            <w:r w:rsidRPr="001F4EFC">
              <w:rPr>
                <w:rFonts w:ascii="Times New Roman" w:hAnsi="Times New Roman"/>
                <w:bCs/>
                <w:sz w:val="24"/>
                <w:szCs w:val="24"/>
              </w:rPr>
              <w:t>ровых носителях.</w:t>
            </w:r>
          </w:p>
          <w:p w14:paraId="47CDBC39"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Архив информации</w:t>
            </w:r>
          </w:p>
        </w:tc>
        <w:tc>
          <w:tcPr>
            <w:tcW w:w="2620" w:type="pct"/>
            <w:vAlign w:val="center"/>
          </w:tcPr>
          <w:p w14:paraId="3ABAB604"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tc>
        <w:tc>
          <w:tcPr>
            <w:tcW w:w="391" w:type="pct"/>
            <w:vMerge w:val="restart"/>
            <w:shd w:val="clear" w:color="auto" w:fill="auto"/>
            <w:vAlign w:val="center"/>
          </w:tcPr>
          <w:p w14:paraId="27E59318"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rPr>
              <w:t>2</w:t>
            </w:r>
          </w:p>
        </w:tc>
        <w:tc>
          <w:tcPr>
            <w:tcW w:w="953" w:type="pct"/>
            <w:vMerge w:val="restart"/>
            <w:shd w:val="clear" w:color="auto" w:fill="FFFFFF"/>
            <w:vAlign w:val="center"/>
          </w:tcPr>
          <w:p w14:paraId="2D48B8D1" w14:textId="77777777" w:rsidR="00240A90" w:rsidRPr="001F4EFC" w:rsidRDefault="00240A90" w:rsidP="00261EA8">
            <w:pPr>
              <w:spacing w:after="0" w:line="240" w:lineRule="auto"/>
              <w:ind w:hanging="109"/>
              <w:rPr>
                <w:rFonts w:ascii="Times New Roman" w:hAnsi="Times New Roman"/>
                <w:sz w:val="24"/>
                <w:szCs w:val="24"/>
              </w:rPr>
            </w:pPr>
            <w:r w:rsidRPr="001F4EFC">
              <w:rPr>
                <w:rFonts w:ascii="Times New Roman" w:hAnsi="Times New Roman"/>
                <w:sz w:val="24"/>
                <w:szCs w:val="24"/>
              </w:rPr>
              <w:t>ПРб 01, ПРб 04, ПРб 07</w:t>
            </w:r>
          </w:p>
          <w:p w14:paraId="59E6ED23" w14:textId="77777777" w:rsidR="00240A90" w:rsidRPr="001F4EFC" w:rsidRDefault="00240A90" w:rsidP="00261EA8">
            <w:pPr>
              <w:spacing w:after="0" w:line="240" w:lineRule="auto"/>
              <w:ind w:hanging="109"/>
              <w:rPr>
                <w:rFonts w:ascii="Times New Roman" w:hAnsi="Times New Roman"/>
                <w:sz w:val="24"/>
                <w:szCs w:val="24"/>
              </w:rPr>
            </w:pPr>
            <w:r w:rsidRPr="001F4EFC">
              <w:rPr>
                <w:rFonts w:ascii="Times New Roman" w:hAnsi="Times New Roman"/>
                <w:sz w:val="24"/>
                <w:szCs w:val="24"/>
              </w:rPr>
              <w:t>ЛР 05, ЛР 09, ЛР 13.</w:t>
            </w:r>
          </w:p>
          <w:p w14:paraId="0B242EEF" w14:textId="77777777" w:rsidR="00240A90" w:rsidRPr="001F4EFC" w:rsidRDefault="00240A90" w:rsidP="00261EA8">
            <w:pPr>
              <w:spacing w:after="0" w:line="240" w:lineRule="auto"/>
              <w:ind w:hanging="109"/>
              <w:rPr>
                <w:rFonts w:ascii="Times New Roman" w:hAnsi="Times New Roman"/>
                <w:sz w:val="24"/>
                <w:szCs w:val="24"/>
              </w:rPr>
            </w:pPr>
            <w:r w:rsidRPr="001F4EFC">
              <w:rPr>
                <w:rFonts w:ascii="Times New Roman" w:hAnsi="Times New Roman"/>
                <w:sz w:val="24"/>
                <w:szCs w:val="24"/>
              </w:rPr>
              <w:t>МР 01, МР 03, МР 05.</w:t>
            </w:r>
          </w:p>
          <w:p w14:paraId="06294ACA" w14:textId="77777777" w:rsidR="00240A90" w:rsidRPr="001F4EFC" w:rsidRDefault="00240A90" w:rsidP="00261EA8">
            <w:pPr>
              <w:spacing w:after="0" w:line="240" w:lineRule="auto"/>
              <w:ind w:firstLine="36"/>
              <w:rPr>
                <w:rFonts w:ascii="Times New Roman" w:hAnsi="Times New Roman"/>
                <w:bCs/>
                <w:i/>
                <w:sz w:val="24"/>
                <w:szCs w:val="24"/>
              </w:rPr>
            </w:pPr>
          </w:p>
          <w:p w14:paraId="7926D131" w14:textId="77777777" w:rsidR="00240A90" w:rsidRPr="001F4EFC" w:rsidRDefault="00240A90" w:rsidP="00261EA8">
            <w:pPr>
              <w:spacing w:after="0" w:line="240" w:lineRule="auto"/>
              <w:ind w:firstLine="36"/>
              <w:rPr>
                <w:rFonts w:ascii="Times New Roman" w:hAnsi="Times New Roman"/>
                <w:bCs/>
                <w:i/>
                <w:sz w:val="24"/>
                <w:szCs w:val="24"/>
              </w:rPr>
            </w:pPr>
          </w:p>
          <w:p w14:paraId="61342C46" w14:textId="77777777" w:rsidR="00240A90" w:rsidRPr="001F4EFC" w:rsidRDefault="00240A90" w:rsidP="00261EA8">
            <w:pPr>
              <w:spacing w:after="0" w:line="240" w:lineRule="auto"/>
              <w:ind w:firstLine="36"/>
              <w:rPr>
                <w:rFonts w:ascii="Times New Roman" w:hAnsi="Times New Roman"/>
                <w:bCs/>
                <w:i/>
                <w:sz w:val="24"/>
                <w:szCs w:val="24"/>
              </w:rPr>
            </w:pPr>
            <w:r w:rsidRPr="001F4EFC">
              <w:rPr>
                <w:rFonts w:ascii="Times New Roman" w:hAnsi="Times New Roman"/>
                <w:bCs/>
                <w:sz w:val="24"/>
                <w:szCs w:val="24"/>
              </w:rPr>
              <w:t>ОК1, ОК2, ОК4, ОК6</w:t>
            </w:r>
            <w:r w:rsidRPr="001F4EFC">
              <w:rPr>
                <w:rFonts w:ascii="Times New Roman" w:hAnsi="Times New Roman"/>
                <w:bCs/>
                <w:i/>
                <w:sz w:val="24"/>
                <w:szCs w:val="24"/>
              </w:rPr>
              <w:t>.</w:t>
            </w:r>
          </w:p>
        </w:tc>
      </w:tr>
      <w:tr w:rsidR="00240A90" w:rsidRPr="001F4EFC" w14:paraId="672A2547" w14:textId="77777777" w:rsidTr="00895514">
        <w:trPr>
          <w:trHeight w:val="187"/>
        </w:trPr>
        <w:tc>
          <w:tcPr>
            <w:tcW w:w="1037" w:type="pct"/>
            <w:vMerge/>
            <w:vAlign w:val="center"/>
          </w:tcPr>
          <w:p w14:paraId="18CDD79D"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2BD56399" w14:textId="77777777" w:rsidR="00240A90" w:rsidRPr="001F4EFC" w:rsidRDefault="00240A90" w:rsidP="00261EA8">
            <w:pPr>
              <w:spacing w:after="0" w:line="240" w:lineRule="auto"/>
              <w:ind w:left="46" w:firstLine="18"/>
              <w:rPr>
                <w:rFonts w:ascii="Times New Roman" w:hAnsi="Times New Roman"/>
                <w:bCs/>
                <w:sz w:val="24"/>
                <w:szCs w:val="24"/>
              </w:rPr>
            </w:pPr>
            <w:r w:rsidRPr="001F4EFC">
              <w:rPr>
                <w:rFonts w:ascii="Times New Roman" w:hAnsi="Times New Roman"/>
                <w:sz w:val="24"/>
                <w:szCs w:val="24"/>
              </w:rPr>
              <w:t xml:space="preserve">Носитель информации: понятие, виды, основная характеристика. </w:t>
            </w:r>
          </w:p>
        </w:tc>
        <w:tc>
          <w:tcPr>
            <w:tcW w:w="391" w:type="pct"/>
            <w:vMerge/>
            <w:shd w:val="clear" w:color="auto" w:fill="auto"/>
            <w:vAlign w:val="center"/>
          </w:tcPr>
          <w:p w14:paraId="345ABBF3"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shd w:val="clear" w:color="auto" w:fill="FFFFFF"/>
            <w:vAlign w:val="center"/>
          </w:tcPr>
          <w:p w14:paraId="17E92B2D"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7B1FD5CD" w14:textId="77777777" w:rsidTr="00895514">
        <w:trPr>
          <w:trHeight w:val="285"/>
        </w:trPr>
        <w:tc>
          <w:tcPr>
            <w:tcW w:w="1037" w:type="pct"/>
            <w:vMerge/>
            <w:vAlign w:val="center"/>
          </w:tcPr>
          <w:p w14:paraId="56E4FD04"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29CB75B2" w14:textId="77777777" w:rsidR="00240A90" w:rsidRPr="001F4EFC" w:rsidRDefault="00240A90" w:rsidP="00261EA8">
            <w:pPr>
              <w:spacing w:after="0" w:line="240" w:lineRule="auto"/>
              <w:ind w:left="46" w:firstLine="18"/>
              <w:rPr>
                <w:rFonts w:ascii="Times New Roman" w:hAnsi="Times New Roman"/>
                <w:sz w:val="24"/>
                <w:szCs w:val="24"/>
              </w:rPr>
            </w:pPr>
            <w:r w:rsidRPr="001F4EFC">
              <w:rPr>
                <w:rFonts w:ascii="Times New Roman" w:hAnsi="Times New Roman"/>
                <w:sz w:val="24"/>
                <w:szCs w:val="24"/>
              </w:rPr>
              <w:t xml:space="preserve">Способы записи информации: магнитный и оптический. </w:t>
            </w:r>
          </w:p>
        </w:tc>
        <w:tc>
          <w:tcPr>
            <w:tcW w:w="391" w:type="pct"/>
            <w:vMerge/>
            <w:shd w:val="clear" w:color="auto" w:fill="auto"/>
            <w:vAlign w:val="center"/>
          </w:tcPr>
          <w:p w14:paraId="7D6EEF13"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shd w:val="clear" w:color="auto" w:fill="FFFFFF"/>
            <w:vAlign w:val="center"/>
          </w:tcPr>
          <w:p w14:paraId="23D69BB3"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417F0576" w14:textId="77777777" w:rsidTr="00895514">
        <w:trPr>
          <w:trHeight w:val="255"/>
        </w:trPr>
        <w:tc>
          <w:tcPr>
            <w:tcW w:w="1037" w:type="pct"/>
            <w:vMerge/>
            <w:vAlign w:val="center"/>
          </w:tcPr>
          <w:p w14:paraId="0F5A0705"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0BCC13E0" w14:textId="77777777" w:rsidR="00240A90" w:rsidRPr="001F4EFC" w:rsidRDefault="00240A90" w:rsidP="00261EA8">
            <w:pPr>
              <w:spacing w:after="0" w:line="240" w:lineRule="auto"/>
              <w:ind w:left="46" w:firstLine="18"/>
              <w:rPr>
                <w:rFonts w:ascii="Times New Roman" w:hAnsi="Times New Roman"/>
                <w:sz w:val="24"/>
                <w:szCs w:val="24"/>
              </w:rPr>
            </w:pPr>
            <w:r w:rsidRPr="001F4EFC">
              <w:rPr>
                <w:rFonts w:ascii="Times New Roman" w:hAnsi="Times New Roman"/>
                <w:sz w:val="24"/>
                <w:szCs w:val="24"/>
              </w:rPr>
              <w:t>Архив информации: понятие, виды, основные характеристика.</w:t>
            </w:r>
          </w:p>
        </w:tc>
        <w:tc>
          <w:tcPr>
            <w:tcW w:w="391" w:type="pct"/>
            <w:vMerge/>
            <w:shd w:val="clear" w:color="auto" w:fill="auto"/>
            <w:vAlign w:val="center"/>
          </w:tcPr>
          <w:p w14:paraId="2F232FAC"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shd w:val="clear" w:color="auto" w:fill="FFFFFF"/>
            <w:vAlign w:val="center"/>
          </w:tcPr>
          <w:p w14:paraId="73E8B545"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5D7D5F3C" w14:textId="77777777" w:rsidTr="00895514">
        <w:trPr>
          <w:trHeight w:val="240"/>
        </w:trPr>
        <w:tc>
          <w:tcPr>
            <w:tcW w:w="1037" w:type="pct"/>
            <w:vMerge/>
            <w:vAlign w:val="center"/>
          </w:tcPr>
          <w:p w14:paraId="41016133"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6CFAB97E" w14:textId="77777777" w:rsidR="00240A90" w:rsidRPr="001F4EFC" w:rsidRDefault="00240A90" w:rsidP="00261EA8">
            <w:pPr>
              <w:spacing w:after="0" w:line="240" w:lineRule="auto"/>
              <w:ind w:left="46" w:firstLine="18"/>
              <w:rPr>
                <w:rFonts w:ascii="Times New Roman" w:hAnsi="Times New Roman"/>
                <w:sz w:val="24"/>
                <w:szCs w:val="24"/>
              </w:rPr>
            </w:pPr>
            <w:r w:rsidRPr="001F4EFC">
              <w:rPr>
                <w:rFonts w:ascii="Times New Roman" w:hAnsi="Times New Roman"/>
                <w:sz w:val="24"/>
                <w:szCs w:val="24"/>
              </w:rPr>
              <w:t>Определение объёма различных носителей информации.</w:t>
            </w:r>
          </w:p>
        </w:tc>
        <w:tc>
          <w:tcPr>
            <w:tcW w:w="391" w:type="pct"/>
            <w:vMerge/>
            <w:shd w:val="clear" w:color="auto" w:fill="auto"/>
            <w:vAlign w:val="center"/>
          </w:tcPr>
          <w:p w14:paraId="69AAFA0D"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shd w:val="clear" w:color="auto" w:fill="FFFFFF"/>
            <w:vAlign w:val="center"/>
          </w:tcPr>
          <w:p w14:paraId="5F47B87C"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7D6C5005" w14:textId="77777777" w:rsidTr="00895514">
        <w:trPr>
          <w:trHeight w:val="1380"/>
        </w:trPr>
        <w:tc>
          <w:tcPr>
            <w:tcW w:w="1037" w:type="pct"/>
            <w:vMerge/>
            <w:vAlign w:val="center"/>
          </w:tcPr>
          <w:p w14:paraId="2DBB7A1B"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0C483A93"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firstLine="18"/>
              <w:rPr>
                <w:rFonts w:ascii="Times New Roman" w:hAnsi="Times New Roman"/>
                <w:b/>
                <w:bCs/>
                <w:sz w:val="24"/>
                <w:szCs w:val="24"/>
              </w:rPr>
            </w:pPr>
            <w:r w:rsidRPr="001F4EFC">
              <w:rPr>
                <w:rFonts w:ascii="Times New Roman" w:hAnsi="Times New Roman"/>
                <w:b/>
                <w:bCs/>
                <w:sz w:val="24"/>
                <w:szCs w:val="24"/>
              </w:rPr>
              <w:t>Практические занятия:</w:t>
            </w:r>
          </w:p>
          <w:p w14:paraId="49FBC7EF"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firstLine="18"/>
              <w:rPr>
                <w:rFonts w:ascii="Times New Roman" w:hAnsi="Times New Roman"/>
                <w:sz w:val="24"/>
                <w:szCs w:val="24"/>
              </w:rPr>
            </w:pPr>
            <w:r w:rsidRPr="001F4EFC">
              <w:rPr>
                <w:rFonts w:ascii="Times New Roman" w:hAnsi="Times New Roman"/>
                <w:sz w:val="24"/>
                <w:szCs w:val="24"/>
              </w:rPr>
              <w:t xml:space="preserve">Создание архива данных и работа с ним. </w:t>
            </w:r>
          </w:p>
          <w:p w14:paraId="5B31EDF2" w14:textId="77777777" w:rsidR="00240A90" w:rsidRPr="001F4EFC" w:rsidRDefault="00240A90" w:rsidP="00261EA8">
            <w:pPr>
              <w:pStyle w:val="1f2"/>
              <w:spacing w:before="0" w:after="0" w:line="240" w:lineRule="auto"/>
              <w:ind w:left="20" w:right="20" w:firstLine="18"/>
              <w:jc w:val="left"/>
              <w:rPr>
                <w:b/>
                <w:bCs/>
                <w:sz w:val="24"/>
                <w:szCs w:val="24"/>
              </w:rPr>
            </w:pPr>
            <w:r w:rsidRPr="001F4EFC">
              <w:rPr>
                <w:sz w:val="24"/>
                <w:szCs w:val="24"/>
                <w:lang w:val="ru-RU" w:eastAsia="ru-RU"/>
              </w:rPr>
              <w:t xml:space="preserve">Файл как единица хранения информации на компьютере. </w:t>
            </w:r>
          </w:p>
          <w:p w14:paraId="258239C1" w14:textId="77777777" w:rsidR="00240A90" w:rsidRPr="001F4EFC" w:rsidRDefault="00240A90" w:rsidP="00261EA8">
            <w:pPr>
              <w:pStyle w:val="1f2"/>
              <w:shd w:val="clear" w:color="auto" w:fill="auto"/>
              <w:spacing w:before="0" w:after="0" w:line="240" w:lineRule="auto"/>
              <w:ind w:left="20" w:right="20" w:firstLine="18"/>
              <w:jc w:val="left"/>
              <w:rPr>
                <w:sz w:val="24"/>
                <w:szCs w:val="24"/>
                <w:lang w:val="ru-RU" w:eastAsia="ru-RU"/>
              </w:rPr>
            </w:pPr>
            <w:r w:rsidRPr="001F4EFC">
              <w:rPr>
                <w:sz w:val="24"/>
                <w:szCs w:val="24"/>
                <w:lang w:val="ru-RU" w:eastAsia="ru-RU"/>
              </w:rPr>
              <w:t xml:space="preserve">Атрибуты файла и его объем. </w:t>
            </w:r>
          </w:p>
          <w:p w14:paraId="0FEE569E"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firstLine="18"/>
              <w:rPr>
                <w:rFonts w:ascii="Times New Roman" w:hAnsi="Times New Roman"/>
                <w:b/>
                <w:bCs/>
                <w:sz w:val="24"/>
                <w:szCs w:val="24"/>
              </w:rPr>
            </w:pPr>
            <w:r w:rsidRPr="001F4EFC">
              <w:rPr>
                <w:rFonts w:ascii="Times New Roman" w:hAnsi="Times New Roman"/>
                <w:sz w:val="24"/>
                <w:szCs w:val="24"/>
              </w:rPr>
              <w:t>Вычисления объема данных в различных режимах архивации.</w:t>
            </w:r>
          </w:p>
        </w:tc>
        <w:tc>
          <w:tcPr>
            <w:tcW w:w="391" w:type="pct"/>
            <w:shd w:val="clear" w:color="auto" w:fill="auto"/>
            <w:vAlign w:val="center"/>
          </w:tcPr>
          <w:p w14:paraId="457D9309"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rPr>
              <w:t>2</w:t>
            </w:r>
          </w:p>
        </w:tc>
        <w:tc>
          <w:tcPr>
            <w:tcW w:w="953" w:type="pct"/>
            <w:vMerge/>
            <w:shd w:val="clear" w:color="auto" w:fill="FFFFFF"/>
            <w:vAlign w:val="center"/>
          </w:tcPr>
          <w:p w14:paraId="7D7E9D7A"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54A4D9E6" w14:textId="77777777" w:rsidTr="00895514">
        <w:trPr>
          <w:trHeight w:val="20"/>
        </w:trPr>
        <w:tc>
          <w:tcPr>
            <w:tcW w:w="1037" w:type="pct"/>
            <w:vMerge w:val="restart"/>
            <w:vAlign w:val="center"/>
          </w:tcPr>
          <w:p w14:paraId="3F46D603"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Тема 2.4.</w:t>
            </w:r>
          </w:p>
          <w:p w14:paraId="1B8D1738"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1F4EFC">
              <w:rPr>
                <w:rFonts w:ascii="Times New Roman" w:hAnsi="Times New Roman"/>
                <w:sz w:val="24"/>
                <w:szCs w:val="24"/>
              </w:rPr>
              <w:t>Поиск и передача инфо</w:t>
            </w:r>
            <w:r w:rsidRPr="001F4EFC">
              <w:rPr>
                <w:rFonts w:ascii="Times New Roman" w:hAnsi="Times New Roman"/>
                <w:sz w:val="24"/>
                <w:szCs w:val="24"/>
              </w:rPr>
              <w:t>р</w:t>
            </w:r>
            <w:r w:rsidRPr="001F4EFC">
              <w:rPr>
                <w:rFonts w:ascii="Times New Roman" w:hAnsi="Times New Roman"/>
                <w:sz w:val="24"/>
                <w:szCs w:val="24"/>
              </w:rPr>
              <w:t>мации с использованием компьютера. Программные поисковые сервисы.</w:t>
            </w:r>
          </w:p>
          <w:p w14:paraId="0EC088ED" w14:textId="77777777" w:rsidR="00240A90" w:rsidRPr="001F4EFC" w:rsidRDefault="00240A90" w:rsidP="00261EA8">
            <w:pPr>
              <w:autoSpaceDE w:val="0"/>
              <w:autoSpaceDN w:val="0"/>
              <w:adjustRightInd w:val="0"/>
              <w:spacing w:after="0" w:line="240" w:lineRule="auto"/>
              <w:jc w:val="center"/>
              <w:rPr>
                <w:rFonts w:ascii="Times New Roman" w:hAnsi="Times New Roman"/>
                <w:sz w:val="24"/>
                <w:szCs w:val="24"/>
              </w:rPr>
            </w:pPr>
            <w:r w:rsidRPr="001F4EFC">
              <w:rPr>
                <w:rFonts w:ascii="Times New Roman" w:hAnsi="Times New Roman"/>
                <w:sz w:val="24"/>
                <w:szCs w:val="24"/>
              </w:rPr>
              <w:t xml:space="preserve">Проводная и беспроводная </w:t>
            </w:r>
            <w:r w:rsidRPr="001F4EFC">
              <w:rPr>
                <w:rFonts w:ascii="Times New Roman" w:hAnsi="Times New Roman"/>
                <w:sz w:val="24"/>
                <w:szCs w:val="24"/>
              </w:rPr>
              <w:lastRenderedPageBreak/>
              <w:t>связь.</w:t>
            </w:r>
          </w:p>
        </w:tc>
        <w:tc>
          <w:tcPr>
            <w:tcW w:w="2620" w:type="pct"/>
            <w:vAlign w:val="center"/>
          </w:tcPr>
          <w:p w14:paraId="0B51ADD0"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rPr>
                <w:rFonts w:ascii="Times New Roman" w:hAnsi="Times New Roman"/>
                <w:b/>
                <w:bCs/>
                <w:sz w:val="24"/>
                <w:szCs w:val="24"/>
              </w:rPr>
            </w:pPr>
            <w:r w:rsidRPr="001F4EFC">
              <w:rPr>
                <w:rFonts w:ascii="Times New Roman" w:hAnsi="Times New Roman"/>
                <w:b/>
                <w:bCs/>
                <w:sz w:val="24"/>
                <w:szCs w:val="24"/>
              </w:rPr>
              <w:lastRenderedPageBreak/>
              <w:t>Содержание учебного материала:</w:t>
            </w:r>
          </w:p>
        </w:tc>
        <w:tc>
          <w:tcPr>
            <w:tcW w:w="391" w:type="pct"/>
            <w:vMerge w:val="restart"/>
            <w:shd w:val="clear" w:color="auto" w:fill="auto"/>
            <w:vAlign w:val="center"/>
          </w:tcPr>
          <w:p w14:paraId="5785C380"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lang w:val="en-US"/>
              </w:rPr>
              <w:t>1</w:t>
            </w:r>
          </w:p>
        </w:tc>
        <w:tc>
          <w:tcPr>
            <w:tcW w:w="953" w:type="pct"/>
            <w:vMerge w:val="restart"/>
            <w:shd w:val="clear" w:color="auto" w:fill="FFFFFF"/>
            <w:vAlign w:val="center"/>
          </w:tcPr>
          <w:p w14:paraId="41A9F585" w14:textId="77777777" w:rsidR="00240A90" w:rsidRPr="001F4EFC" w:rsidRDefault="00240A90" w:rsidP="00261EA8">
            <w:pPr>
              <w:spacing w:after="0" w:line="240" w:lineRule="auto"/>
              <w:ind w:hanging="109"/>
              <w:rPr>
                <w:rFonts w:ascii="Times New Roman" w:hAnsi="Times New Roman"/>
                <w:sz w:val="24"/>
                <w:szCs w:val="24"/>
              </w:rPr>
            </w:pPr>
          </w:p>
          <w:p w14:paraId="303CB800" w14:textId="77777777" w:rsidR="00240A90" w:rsidRPr="001F4EFC" w:rsidRDefault="00240A90" w:rsidP="00261EA8">
            <w:pPr>
              <w:spacing w:after="0" w:line="240" w:lineRule="auto"/>
              <w:ind w:hanging="109"/>
              <w:rPr>
                <w:rFonts w:ascii="Times New Roman" w:hAnsi="Times New Roman"/>
                <w:sz w:val="24"/>
                <w:szCs w:val="24"/>
              </w:rPr>
            </w:pPr>
          </w:p>
          <w:p w14:paraId="246B92D2" w14:textId="77777777" w:rsidR="00240A90" w:rsidRPr="001F4EFC" w:rsidRDefault="00240A90" w:rsidP="00261EA8">
            <w:pPr>
              <w:spacing w:after="0" w:line="240" w:lineRule="auto"/>
              <w:ind w:hanging="109"/>
              <w:rPr>
                <w:rFonts w:ascii="Times New Roman" w:hAnsi="Times New Roman"/>
                <w:sz w:val="24"/>
                <w:szCs w:val="24"/>
              </w:rPr>
            </w:pPr>
            <w:r w:rsidRPr="001F4EFC">
              <w:rPr>
                <w:rFonts w:ascii="Times New Roman" w:hAnsi="Times New Roman"/>
                <w:sz w:val="24"/>
                <w:szCs w:val="24"/>
              </w:rPr>
              <w:t>ПРб 01, ПРб 03, ПРб 07</w:t>
            </w:r>
          </w:p>
          <w:p w14:paraId="4DEC4C51" w14:textId="77777777" w:rsidR="00240A90" w:rsidRPr="001F4EFC" w:rsidRDefault="00240A90" w:rsidP="00261EA8">
            <w:pPr>
              <w:spacing w:after="0" w:line="240" w:lineRule="auto"/>
              <w:ind w:hanging="109"/>
              <w:rPr>
                <w:rFonts w:ascii="Times New Roman" w:hAnsi="Times New Roman"/>
                <w:sz w:val="24"/>
                <w:szCs w:val="24"/>
              </w:rPr>
            </w:pPr>
            <w:r w:rsidRPr="001F4EFC">
              <w:rPr>
                <w:rFonts w:ascii="Times New Roman" w:hAnsi="Times New Roman"/>
                <w:sz w:val="24"/>
                <w:szCs w:val="24"/>
              </w:rPr>
              <w:t>ЛР 05, ЛР 09, ЛР 13.</w:t>
            </w:r>
          </w:p>
          <w:p w14:paraId="7D38AAF2" w14:textId="77777777" w:rsidR="00240A90" w:rsidRPr="001F4EFC" w:rsidRDefault="00240A90" w:rsidP="00261EA8">
            <w:pPr>
              <w:spacing w:after="0" w:line="240" w:lineRule="auto"/>
              <w:ind w:hanging="109"/>
              <w:rPr>
                <w:rFonts w:ascii="Times New Roman" w:hAnsi="Times New Roman"/>
                <w:sz w:val="24"/>
                <w:szCs w:val="24"/>
              </w:rPr>
            </w:pPr>
            <w:r w:rsidRPr="001F4EFC">
              <w:rPr>
                <w:rFonts w:ascii="Times New Roman" w:hAnsi="Times New Roman"/>
                <w:sz w:val="24"/>
                <w:szCs w:val="24"/>
              </w:rPr>
              <w:t>МР 01, МР 03, МР 05.</w:t>
            </w:r>
          </w:p>
          <w:p w14:paraId="0202F8DC" w14:textId="77777777" w:rsidR="00240A90" w:rsidRPr="001F4EFC" w:rsidRDefault="00240A90" w:rsidP="00261EA8">
            <w:pPr>
              <w:spacing w:after="0" w:line="240" w:lineRule="auto"/>
              <w:ind w:hanging="109"/>
              <w:rPr>
                <w:rFonts w:ascii="Times New Roman" w:hAnsi="Times New Roman"/>
                <w:sz w:val="24"/>
                <w:szCs w:val="24"/>
              </w:rPr>
            </w:pPr>
          </w:p>
          <w:p w14:paraId="4711B59C" w14:textId="77777777" w:rsidR="00240A90" w:rsidRPr="001F4EFC" w:rsidRDefault="00240A90" w:rsidP="00261EA8">
            <w:pPr>
              <w:spacing w:after="0" w:line="240" w:lineRule="auto"/>
              <w:ind w:hanging="109"/>
              <w:rPr>
                <w:rFonts w:ascii="Times New Roman" w:hAnsi="Times New Roman"/>
                <w:sz w:val="24"/>
                <w:szCs w:val="24"/>
              </w:rPr>
            </w:pPr>
          </w:p>
          <w:p w14:paraId="0D710987" w14:textId="77777777" w:rsidR="00240A90" w:rsidRPr="001F4EFC" w:rsidRDefault="00240A90" w:rsidP="00261EA8">
            <w:pPr>
              <w:spacing w:after="0" w:line="240" w:lineRule="auto"/>
              <w:ind w:hanging="109"/>
              <w:rPr>
                <w:rFonts w:ascii="Times New Roman" w:hAnsi="Times New Roman"/>
                <w:sz w:val="24"/>
                <w:szCs w:val="24"/>
              </w:rPr>
            </w:pPr>
          </w:p>
          <w:p w14:paraId="44874115" w14:textId="77777777" w:rsidR="00240A90" w:rsidRPr="001F4EFC" w:rsidRDefault="00240A90" w:rsidP="00261EA8">
            <w:pPr>
              <w:spacing w:after="0" w:line="240" w:lineRule="auto"/>
              <w:ind w:hanging="109"/>
              <w:rPr>
                <w:rFonts w:ascii="Times New Roman" w:hAnsi="Times New Roman"/>
                <w:sz w:val="24"/>
                <w:szCs w:val="24"/>
              </w:rPr>
            </w:pPr>
          </w:p>
          <w:p w14:paraId="13D88F95" w14:textId="77777777" w:rsidR="00240A90" w:rsidRPr="001F4EFC" w:rsidRDefault="00240A90" w:rsidP="00261EA8">
            <w:pPr>
              <w:spacing w:after="0" w:line="240" w:lineRule="auto"/>
              <w:ind w:hanging="109"/>
              <w:rPr>
                <w:rFonts w:ascii="Times New Roman" w:hAnsi="Times New Roman"/>
                <w:sz w:val="24"/>
                <w:szCs w:val="24"/>
              </w:rPr>
            </w:pPr>
            <w:r w:rsidRPr="001F4EFC">
              <w:rPr>
                <w:rFonts w:ascii="Times New Roman" w:hAnsi="Times New Roman"/>
                <w:bCs/>
                <w:sz w:val="24"/>
                <w:szCs w:val="24"/>
              </w:rPr>
              <w:t>ОК1, ОК2, ОК4, ОК6.</w:t>
            </w:r>
          </w:p>
          <w:p w14:paraId="76090F82" w14:textId="77777777" w:rsidR="00240A90" w:rsidRPr="001F4EFC" w:rsidRDefault="00240A90" w:rsidP="00261EA8">
            <w:pPr>
              <w:spacing w:after="0" w:line="240" w:lineRule="auto"/>
              <w:ind w:hanging="109"/>
              <w:rPr>
                <w:rFonts w:ascii="Times New Roman" w:hAnsi="Times New Roman"/>
                <w:bCs/>
                <w:i/>
                <w:sz w:val="24"/>
                <w:szCs w:val="24"/>
              </w:rPr>
            </w:pPr>
          </w:p>
        </w:tc>
      </w:tr>
      <w:tr w:rsidR="00240A90" w:rsidRPr="001F4EFC" w14:paraId="5F16B3FE" w14:textId="77777777" w:rsidTr="00895514">
        <w:trPr>
          <w:trHeight w:val="210"/>
        </w:trPr>
        <w:tc>
          <w:tcPr>
            <w:tcW w:w="1037" w:type="pct"/>
            <w:vMerge/>
            <w:vAlign w:val="center"/>
          </w:tcPr>
          <w:p w14:paraId="53482724"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12128113" w14:textId="77777777" w:rsidR="00240A90" w:rsidRPr="001F4EFC" w:rsidRDefault="00240A90" w:rsidP="00261EA8">
            <w:pPr>
              <w:spacing w:after="0" w:line="240" w:lineRule="auto"/>
              <w:ind w:left="46" w:firstLine="18"/>
              <w:rPr>
                <w:rFonts w:ascii="Times New Roman" w:hAnsi="Times New Roman"/>
                <w:bCs/>
                <w:sz w:val="24"/>
                <w:szCs w:val="24"/>
              </w:rPr>
            </w:pPr>
            <w:r w:rsidRPr="001F4EFC">
              <w:rPr>
                <w:rFonts w:ascii="Times New Roman" w:hAnsi="Times New Roman"/>
                <w:sz w:val="24"/>
                <w:szCs w:val="24"/>
              </w:rPr>
              <w:t>Поиск информации, хранящейся на компьютере. Программные поиск</w:t>
            </w:r>
            <w:r w:rsidRPr="001F4EFC">
              <w:rPr>
                <w:rFonts w:ascii="Times New Roman" w:hAnsi="Times New Roman"/>
                <w:sz w:val="24"/>
                <w:szCs w:val="24"/>
              </w:rPr>
              <w:t>о</w:t>
            </w:r>
            <w:r w:rsidRPr="001F4EFC">
              <w:rPr>
                <w:rFonts w:ascii="Times New Roman" w:hAnsi="Times New Roman"/>
                <w:sz w:val="24"/>
                <w:szCs w:val="24"/>
              </w:rPr>
              <w:t>вые сервисы.</w:t>
            </w:r>
          </w:p>
        </w:tc>
        <w:tc>
          <w:tcPr>
            <w:tcW w:w="391" w:type="pct"/>
            <w:vMerge/>
            <w:shd w:val="clear" w:color="auto" w:fill="auto"/>
            <w:vAlign w:val="center"/>
          </w:tcPr>
          <w:p w14:paraId="6AEE6614"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shd w:val="clear" w:color="auto" w:fill="FFFFFF"/>
            <w:vAlign w:val="center"/>
          </w:tcPr>
          <w:p w14:paraId="56CF0599"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159E8E90" w14:textId="77777777" w:rsidTr="00895514">
        <w:trPr>
          <w:trHeight w:val="285"/>
        </w:trPr>
        <w:tc>
          <w:tcPr>
            <w:tcW w:w="1037" w:type="pct"/>
            <w:vMerge/>
            <w:vAlign w:val="center"/>
          </w:tcPr>
          <w:p w14:paraId="05040951"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06E62D70" w14:textId="77777777" w:rsidR="00240A90" w:rsidRPr="001F4EFC" w:rsidRDefault="00240A90" w:rsidP="00261EA8">
            <w:pPr>
              <w:spacing w:after="0" w:line="240" w:lineRule="auto"/>
              <w:ind w:firstLine="18"/>
              <w:rPr>
                <w:rFonts w:ascii="Times New Roman" w:hAnsi="Times New Roman"/>
                <w:sz w:val="24"/>
                <w:szCs w:val="24"/>
              </w:rPr>
            </w:pPr>
            <w:r w:rsidRPr="001F4EFC">
              <w:rPr>
                <w:rFonts w:ascii="Times New Roman" w:hAnsi="Times New Roman"/>
                <w:sz w:val="24"/>
                <w:szCs w:val="24"/>
              </w:rPr>
              <w:t>Организация поиска путём использования ключевых слов и фраз.</w:t>
            </w:r>
          </w:p>
        </w:tc>
        <w:tc>
          <w:tcPr>
            <w:tcW w:w="391" w:type="pct"/>
            <w:vMerge/>
            <w:shd w:val="clear" w:color="auto" w:fill="auto"/>
            <w:vAlign w:val="center"/>
          </w:tcPr>
          <w:p w14:paraId="4769E054"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shd w:val="clear" w:color="auto" w:fill="FFFFFF"/>
            <w:vAlign w:val="center"/>
          </w:tcPr>
          <w:p w14:paraId="43CFCAA9"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5D864564" w14:textId="77777777" w:rsidTr="00895514">
        <w:trPr>
          <w:trHeight w:val="552"/>
        </w:trPr>
        <w:tc>
          <w:tcPr>
            <w:tcW w:w="1037" w:type="pct"/>
            <w:vMerge/>
            <w:tcBorders>
              <w:bottom w:val="single" w:sz="4" w:space="0" w:color="auto"/>
            </w:tcBorders>
            <w:vAlign w:val="center"/>
          </w:tcPr>
          <w:p w14:paraId="7ECFE3A1"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tcBorders>
              <w:bottom w:val="single" w:sz="4" w:space="0" w:color="auto"/>
            </w:tcBorders>
            <w:vAlign w:val="center"/>
          </w:tcPr>
          <w:p w14:paraId="085C95F9" w14:textId="77777777" w:rsidR="00240A90" w:rsidRPr="001F4EFC" w:rsidRDefault="00240A90" w:rsidP="00261EA8">
            <w:pPr>
              <w:spacing w:after="0" w:line="240" w:lineRule="auto"/>
              <w:ind w:left="46" w:firstLine="18"/>
              <w:rPr>
                <w:rFonts w:ascii="Times New Roman" w:hAnsi="Times New Roman"/>
                <w:sz w:val="24"/>
                <w:szCs w:val="24"/>
              </w:rPr>
            </w:pPr>
            <w:r w:rsidRPr="001F4EFC">
              <w:rPr>
                <w:rFonts w:ascii="Times New Roman" w:hAnsi="Times New Roman"/>
                <w:sz w:val="24"/>
                <w:szCs w:val="24"/>
              </w:rPr>
              <w:t>Передача информации посредством каналов связи, их основная хара</w:t>
            </w:r>
            <w:r w:rsidRPr="001F4EFC">
              <w:rPr>
                <w:rFonts w:ascii="Times New Roman" w:hAnsi="Times New Roman"/>
                <w:sz w:val="24"/>
                <w:szCs w:val="24"/>
              </w:rPr>
              <w:t>к</w:t>
            </w:r>
            <w:r w:rsidRPr="001F4EFC">
              <w:rPr>
                <w:rFonts w:ascii="Times New Roman" w:hAnsi="Times New Roman"/>
                <w:sz w:val="24"/>
                <w:szCs w:val="24"/>
              </w:rPr>
              <w:t>теристика.</w:t>
            </w:r>
          </w:p>
        </w:tc>
        <w:tc>
          <w:tcPr>
            <w:tcW w:w="391" w:type="pct"/>
            <w:vMerge w:val="restart"/>
            <w:tcBorders>
              <w:bottom w:val="single" w:sz="4" w:space="0" w:color="auto"/>
            </w:tcBorders>
            <w:shd w:val="clear" w:color="auto" w:fill="auto"/>
            <w:vAlign w:val="center"/>
          </w:tcPr>
          <w:p w14:paraId="62F215F2"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US"/>
              </w:rPr>
            </w:pPr>
            <w:r w:rsidRPr="001F4EFC">
              <w:rPr>
                <w:rFonts w:ascii="Times New Roman" w:hAnsi="Times New Roman"/>
                <w:bCs/>
                <w:i/>
                <w:sz w:val="24"/>
                <w:szCs w:val="24"/>
                <w:lang w:val="en-US"/>
              </w:rPr>
              <w:t>1</w:t>
            </w:r>
          </w:p>
        </w:tc>
        <w:tc>
          <w:tcPr>
            <w:tcW w:w="953" w:type="pct"/>
            <w:vMerge/>
            <w:shd w:val="clear" w:color="auto" w:fill="FFFFFF"/>
            <w:vAlign w:val="center"/>
          </w:tcPr>
          <w:p w14:paraId="7C40D05C"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3DDB3E61" w14:textId="77777777" w:rsidTr="00895514">
        <w:trPr>
          <w:trHeight w:val="920"/>
        </w:trPr>
        <w:tc>
          <w:tcPr>
            <w:tcW w:w="1037" w:type="pct"/>
            <w:vMerge/>
            <w:vAlign w:val="center"/>
          </w:tcPr>
          <w:p w14:paraId="032103CB"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249B3CE4" w14:textId="77777777" w:rsidR="00240A90" w:rsidRPr="001F4EFC" w:rsidRDefault="00240A90" w:rsidP="00261EA8">
            <w:pPr>
              <w:spacing w:after="0" w:line="240" w:lineRule="auto"/>
              <w:ind w:left="16" w:firstLine="18"/>
              <w:rPr>
                <w:rFonts w:ascii="Times New Roman" w:hAnsi="Times New Roman"/>
                <w:sz w:val="24"/>
                <w:szCs w:val="24"/>
              </w:rPr>
            </w:pPr>
            <w:r w:rsidRPr="001F4EFC">
              <w:rPr>
                <w:rFonts w:ascii="Times New Roman" w:hAnsi="Times New Roman"/>
                <w:sz w:val="24"/>
                <w:szCs w:val="24"/>
              </w:rPr>
              <w:t>Характеристика организации проводной связи между компьютерами. Характеристика организации беспроводной связи между компьютерами.</w:t>
            </w:r>
          </w:p>
          <w:p w14:paraId="727BCEDE" w14:textId="77777777" w:rsidR="00240A90" w:rsidRPr="001F4EFC" w:rsidRDefault="00240A90" w:rsidP="00261EA8">
            <w:pPr>
              <w:spacing w:after="0" w:line="240" w:lineRule="auto"/>
              <w:ind w:left="46" w:firstLine="18"/>
              <w:rPr>
                <w:rFonts w:ascii="Times New Roman" w:hAnsi="Times New Roman"/>
                <w:sz w:val="24"/>
                <w:szCs w:val="24"/>
              </w:rPr>
            </w:pPr>
            <w:r w:rsidRPr="001F4EFC">
              <w:rPr>
                <w:rFonts w:ascii="Times New Roman" w:hAnsi="Times New Roman"/>
                <w:sz w:val="24"/>
                <w:szCs w:val="24"/>
              </w:rPr>
              <w:t>Электронная почта.</w:t>
            </w:r>
          </w:p>
        </w:tc>
        <w:tc>
          <w:tcPr>
            <w:tcW w:w="391" w:type="pct"/>
            <w:vMerge/>
            <w:shd w:val="clear" w:color="auto" w:fill="auto"/>
            <w:vAlign w:val="center"/>
          </w:tcPr>
          <w:p w14:paraId="12BC1BE7"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shd w:val="clear" w:color="auto" w:fill="FFFFFF"/>
            <w:vAlign w:val="center"/>
          </w:tcPr>
          <w:p w14:paraId="55872D21"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2961E6D0" w14:textId="77777777" w:rsidTr="00895514">
        <w:trPr>
          <w:trHeight w:val="20"/>
        </w:trPr>
        <w:tc>
          <w:tcPr>
            <w:tcW w:w="1037" w:type="pct"/>
            <w:vMerge/>
            <w:vAlign w:val="center"/>
          </w:tcPr>
          <w:p w14:paraId="1EF4DE97"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330C080B"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rPr>
                <w:rFonts w:ascii="Times New Roman" w:hAnsi="Times New Roman"/>
                <w:b/>
                <w:bCs/>
                <w:sz w:val="24"/>
                <w:szCs w:val="24"/>
              </w:rPr>
            </w:pPr>
            <w:r w:rsidRPr="001F4EFC">
              <w:rPr>
                <w:rFonts w:ascii="Times New Roman" w:hAnsi="Times New Roman"/>
                <w:b/>
                <w:bCs/>
                <w:sz w:val="24"/>
                <w:szCs w:val="24"/>
              </w:rPr>
              <w:t>Практические занятия:</w:t>
            </w:r>
          </w:p>
          <w:p w14:paraId="6F9D68E2" w14:textId="77777777" w:rsidR="00240A90" w:rsidRPr="001F4EFC" w:rsidRDefault="00240A90" w:rsidP="00261EA8">
            <w:pPr>
              <w:autoSpaceDE w:val="0"/>
              <w:autoSpaceDN w:val="0"/>
              <w:adjustRightInd w:val="0"/>
              <w:spacing w:after="0" w:line="240" w:lineRule="auto"/>
              <w:ind w:firstLine="18"/>
              <w:rPr>
                <w:rFonts w:ascii="Times New Roman" w:hAnsi="Times New Roman"/>
                <w:sz w:val="24"/>
                <w:szCs w:val="24"/>
              </w:rPr>
            </w:pPr>
            <w:r w:rsidRPr="001F4EFC">
              <w:rPr>
                <w:rFonts w:ascii="Times New Roman" w:hAnsi="Times New Roman"/>
                <w:sz w:val="24"/>
                <w:szCs w:val="24"/>
              </w:rPr>
              <w:t>Поиск информации на государственных образовательных портал</w:t>
            </w:r>
          </w:p>
          <w:p w14:paraId="04CD8C9B" w14:textId="77777777" w:rsidR="00240A90" w:rsidRPr="001F4EFC" w:rsidRDefault="00240A90" w:rsidP="00261EA8">
            <w:pPr>
              <w:autoSpaceDE w:val="0"/>
              <w:autoSpaceDN w:val="0"/>
              <w:adjustRightInd w:val="0"/>
              <w:spacing w:after="0" w:line="240" w:lineRule="auto"/>
              <w:ind w:firstLine="18"/>
              <w:rPr>
                <w:rFonts w:ascii="Times New Roman" w:hAnsi="Times New Roman"/>
                <w:sz w:val="24"/>
                <w:szCs w:val="24"/>
              </w:rPr>
            </w:pPr>
            <w:r w:rsidRPr="001F4EFC">
              <w:rPr>
                <w:rFonts w:ascii="Times New Roman" w:hAnsi="Times New Roman"/>
                <w:sz w:val="24"/>
                <w:szCs w:val="24"/>
              </w:rPr>
              <w:t>Создание ящика электронной почты и настройка его параметров.</w:t>
            </w:r>
          </w:p>
          <w:p w14:paraId="5C97DC5D" w14:textId="77777777" w:rsidR="00240A90" w:rsidRPr="001F4EFC" w:rsidRDefault="00240A90" w:rsidP="00261EA8">
            <w:pPr>
              <w:autoSpaceDE w:val="0"/>
              <w:autoSpaceDN w:val="0"/>
              <w:adjustRightInd w:val="0"/>
              <w:spacing w:after="0" w:line="240" w:lineRule="auto"/>
              <w:ind w:firstLine="18"/>
              <w:rPr>
                <w:rFonts w:ascii="Times New Roman" w:hAnsi="Times New Roman"/>
                <w:bCs/>
                <w:sz w:val="24"/>
                <w:szCs w:val="24"/>
              </w:rPr>
            </w:pPr>
            <w:r w:rsidRPr="001F4EFC">
              <w:rPr>
                <w:rFonts w:ascii="Times New Roman" w:hAnsi="Times New Roman"/>
                <w:sz w:val="24"/>
                <w:szCs w:val="24"/>
              </w:rPr>
              <w:t>Формирование адресной книги.</w:t>
            </w:r>
          </w:p>
        </w:tc>
        <w:tc>
          <w:tcPr>
            <w:tcW w:w="391" w:type="pct"/>
            <w:shd w:val="clear" w:color="auto" w:fill="auto"/>
            <w:vAlign w:val="center"/>
          </w:tcPr>
          <w:p w14:paraId="48EDD59E"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US"/>
              </w:rPr>
            </w:pPr>
            <w:r w:rsidRPr="001F4EFC">
              <w:rPr>
                <w:rFonts w:ascii="Times New Roman" w:hAnsi="Times New Roman"/>
                <w:bCs/>
                <w:i/>
                <w:sz w:val="24"/>
                <w:szCs w:val="24"/>
                <w:lang w:val="en-US"/>
              </w:rPr>
              <w:t>1</w:t>
            </w:r>
          </w:p>
        </w:tc>
        <w:tc>
          <w:tcPr>
            <w:tcW w:w="953" w:type="pct"/>
            <w:vMerge/>
            <w:shd w:val="clear" w:color="auto" w:fill="FFFFFF"/>
            <w:vAlign w:val="center"/>
          </w:tcPr>
          <w:p w14:paraId="6728F593"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53A1E1B2" w14:textId="77777777" w:rsidTr="00895514">
        <w:trPr>
          <w:trHeight w:val="20"/>
        </w:trPr>
        <w:tc>
          <w:tcPr>
            <w:tcW w:w="1037" w:type="pct"/>
            <w:vMerge/>
            <w:vAlign w:val="center"/>
          </w:tcPr>
          <w:p w14:paraId="2BE08E4F"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60C030E2"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rPr>
                <w:rFonts w:ascii="Times New Roman" w:hAnsi="Times New Roman"/>
                <w:b/>
                <w:bCs/>
                <w:sz w:val="24"/>
                <w:szCs w:val="24"/>
              </w:rPr>
            </w:pPr>
            <w:r w:rsidRPr="001F4EFC">
              <w:rPr>
                <w:rFonts w:ascii="Times New Roman" w:hAnsi="Times New Roman"/>
                <w:b/>
                <w:bCs/>
                <w:sz w:val="24"/>
                <w:szCs w:val="24"/>
              </w:rPr>
              <w:t>Контрольные работы</w:t>
            </w:r>
          </w:p>
        </w:tc>
        <w:tc>
          <w:tcPr>
            <w:tcW w:w="391" w:type="pct"/>
            <w:shd w:val="clear" w:color="auto" w:fill="auto"/>
            <w:vAlign w:val="center"/>
          </w:tcPr>
          <w:p w14:paraId="4820332E"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US"/>
              </w:rPr>
            </w:pPr>
            <w:r w:rsidRPr="001F4EFC">
              <w:rPr>
                <w:rFonts w:ascii="Times New Roman" w:hAnsi="Times New Roman"/>
                <w:bCs/>
                <w:i/>
                <w:sz w:val="24"/>
                <w:szCs w:val="24"/>
                <w:lang w:val="en-US"/>
              </w:rPr>
              <w:t>1</w:t>
            </w:r>
          </w:p>
        </w:tc>
        <w:tc>
          <w:tcPr>
            <w:tcW w:w="953" w:type="pct"/>
            <w:vMerge/>
            <w:shd w:val="clear" w:color="auto" w:fill="FFFFFF"/>
            <w:vAlign w:val="center"/>
          </w:tcPr>
          <w:p w14:paraId="165846D4"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442EF7AB" w14:textId="77777777" w:rsidTr="00895514">
        <w:trPr>
          <w:trHeight w:val="20"/>
        </w:trPr>
        <w:tc>
          <w:tcPr>
            <w:tcW w:w="1037" w:type="pct"/>
            <w:vAlign w:val="center"/>
          </w:tcPr>
          <w:p w14:paraId="045C49BA"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Раздел 3.</w:t>
            </w:r>
          </w:p>
          <w:p w14:paraId="638512CD"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Средства информацио</w:t>
            </w:r>
            <w:r w:rsidRPr="001F4EFC">
              <w:rPr>
                <w:rFonts w:ascii="Times New Roman" w:hAnsi="Times New Roman"/>
                <w:b/>
                <w:bCs/>
                <w:sz w:val="24"/>
                <w:szCs w:val="24"/>
              </w:rPr>
              <w:t>н</w:t>
            </w:r>
            <w:r w:rsidRPr="001F4EFC">
              <w:rPr>
                <w:rFonts w:ascii="Times New Roman" w:hAnsi="Times New Roman"/>
                <w:b/>
                <w:bCs/>
                <w:sz w:val="24"/>
                <w:szCs w:val="24"/>
              </w:rPr>
              <w:t>ных и коммуникацио</w:t>
            </w:r>
            <w:r w:rsidRPr="001F4EFC">
              <w:rPr>
                <w:rFonts w:ascii="Times New Roman" w:hAnsi="Times New Roman"/>
                <w:b/>
                <w:bCs/>
                <w:sz w:val="24"/>
                <w:szCs w:val="24"/>
              </w:rPr>
              <w:t>н</w:t>
            </w:r>
            <w:r w:rsidRPr="001F4EFC">
              <w:rPr>
                <w:rFonts w:ascii="Times New Roman" w:hAnsi="Times New Roman"/>
                <w:b/>
                <w:bCs/>
                <w:sz w:val="24"/>
                <w:szCs w:val="24"/>
              </w:rPr>
              <w:t>ных технологий.</w:t>
            </w:r>
          </w:p>
        </w:tc>
        <w:tc>
          <w:tcPr>
            <w:tcW w:w="2620" w:type="pct"/>
            <w:vAlign w:val="center"/>
          </w:tcPr>
          <w:p w14:paraId="032F1F17"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rPr>
                <w:rFonts w:ascii="Times New Roman" w:hAnsi="Times New Roman"/>
                <w:bCs/>
                <w:sz w:val="24"/>
                <w:szCs w:val="24"/>
              </w:rPr>
            </w:pPr>
          </w:p>
        </w:tc>
        <w:tc>
          <w:tcPr>
            <w:tcW w:w="391" w:type="pct"/>
            <w:shd w:val="clear" w:color="auto" w:fill="auto"/>
            <w:vAlign w:val="center"/>
          </w:tcPr>
          <w:p w14:paraId="41C855F3" w14:textId="59B043E6" w:rsidR="00240A90" w:rsidRPr="00ED4056" w:rsidRDefault="00ED405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20</w:t>
            </w:r>
          </w:p>
        </w:tc>
        <w:tc>
          <w:tcPr>
            <w:tcW w:w="953" w:type="pct"/>
            <w:shd w:val="clear" w:color="auto" w:fill="FFFFFF"/>
            <w:vAlign w:val="center"/>
          </w:tcPr>
          <w:p w14:paraId="3D9625A5"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4F8D5CFB" w14:textId="77777777" w:rsidTr="00895514">
        <w:trPr>
          <w:trHeight w:val="20"/>
        </w:trPr>
        <w:tc>
          <w:tcPr>
            <w:tcW w:w="1037" w:type="pct"/>
            <w:vMerge w:val="restart"/>
            <w:vAlign w:val="center"/>
          </w:tcPr>
          <w:p w14:paraId="58E034F5"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Тема 3.1.</w:t>
            </w:r>
          </w:p>
          <w:p w14:paraId="2C5C930A" w14:textId="77777777" w:rsidR="00240A90" w:rsidRPr="001F4EFC" w:rsidRDefault="00240A90" w:rsidP="00261EA8">
            <w:pPr>
              <w:autoSpaceDE w:val="0"/>
              <w:autoSpaceDN w:val="0"/>
              <w:adjustRightInd w:val="0"/>
              <w:spacing w:after="0" w:line="240" w:lineRule="auto"/>
              <w:jc w:val="center"/>
              <w:rPr>
                <w:rFonts w:ascii="Times New Roman" w:hAnsi="Times New Roman"/>
                <w:bCs/>
                <w:sz w:val="24"/>
                <w:szCs w:val="24"/>
              </w:rPr>
            </w:pPr>
            <w:r w:rsidRPr="001F4EFC">
              <w:rPr>
                <w:rFonts w:ascii="Times New Roman" w:hAnsi="Times New Roman"/>
                <w:bCs/>
                <w:sz w:val="24"/>
                <w:szCs w:val="24"/>
              </w:rPr>
              <w:t>Архитектура компьютеров.</w:t>
            </w:r>
          </w:p>
          <w:p w14:paraId="7681C005"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sz w:val="24"/>
                <w:szCs w:val="24"/>
              </w:rPr>
              <w:t>Виды программного обе</w:t>
            </w:r>
            <w:r w:rsidRPr="001F4EFC">
              <w:rPr>
                <w:rFonts w:ascii="Times New Roman" w:hAnsi="Times New Roman"/>
                <w:sz w:val="24"/>
                <w:szCs w:val="24"/>
              </w:rPr>
              <w:t>с</w:t>
            </w:r>
            <w:r w:rsidRPr="001F4EFC">
              <w:rPr>
                <w:rFonts w:ascii="Times New Roman" w:hAnsi="Times New Roman"/>
                <w:sz w:val="24"/>
                <w:szCs w:val="24"/>
              </w:rPr>
              <w:t>печения компьютеров.</w:t>
            </w:r>
          </w:p>
        </w:tc>
        <w:tc>
          <w:tcPr>
            <w:tcW w:w="2620" w:type="pct"/>
            <w:vAlign w:val="center"/>
          </w:tcPr>
          <w:p w14:paraId="6AB07467"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tc>
        <w:tc>
          <w:tcPr>
            <w:tcW w:w="391" w:type="pct"/>
            <w:vMerge w:val="restart"/>
            <w:shd w:val="clear" w:color="auto" w:fill="auto"/>
            <w:vAlign w:val="center"/>
          </w:tcPr>
          <w:p w14:paraId="0E6E8589"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rPr>
              <w:t>2</w:t>
            </w:r>
          </w:p>
        </w:tc>
        <w:tc>
          <w:tcPr>
            <w:tcW w:w="953" w:type="pct"/>
            <w:vMerge w:val="restart"/>
            <w:shd w:val="clear" w:color="auto" w:fill="FFFFFF"/>
            <w:vAlign w:val="center"/>
          </w:tcPr>
          <w:p w14:paraId="4105A4BF" w14:textId="77777777" w:rsidR="00240A90" w:rsidRPr="001F4EFC" w:rsidRDefault="00240A90" w:rsidP="00261EA8">
            <w:pPr>
              <w:spacing w:after="0" w:line="240" w:lineRule="auto"/>
              <w:ind w:hanging="109"/>
              <w:rPr>
                <w:rFonts w:ascii="Times New Roman" w:hAnsi="Times New Roman"/>
                <w:sz w:val="24"/>
                <w:szCs w:val="24"/>
              </w:rPr>
            </w:pPr>
            <w:r w:rsidRPr="001F4EFC">
              <w:rPr>
                <w:rFonts w:ascii="Times New Roman" w:hAnsi="Times New Roman"/>
                <w:sz w:val="24"/>
                <w:szCs w:val="24"/>
              </w:rPr>
              <w:t>ПРб 01, ПРб 07</w:t>
            </w:r>
          </w:p>
          <w:p w14:paraId="108E1446" w14:textId="77777777" w:rsidR="00240A90" w:rsidRPr="001F4EFC" w:rsidRDefault="00240A90" w:rsidP="00261EA8">
            <w:pPr>
              <w:spacing w:after="0" w:line="240" w:lineRule="auto"/>
              <w:ind w:hanging="109"/>
              <w:rPr>
                <w:rFonts w:ascii="Times New Roman" w:hAnsi="Times New Roman"/>
                <w:sz w:val="24"/>
                <w:szCs w:val="24"/>
              </w:rPr>
            </w:pPr>
            <w:r w:rsidRPr="001F4EFC">
              <w:rPr>
                <w:rFonts w:ascii="Times New Roman" w:hAnsi="Times New Roman"/>
                <w:sz w:val="24"/>
                <w:szCs w:val="24"/>
              </w:rPr>
              <w:t>ЛР 05, ЛР 09, ЛР 13, ЛР 14,</w:t>
            </w:r>
          </w:p>
          <w:p w14:paraId="35AC6F96" w14:textId="77777777" w:rsidR="00240A90" w:rsidRPr="001F4EFC" w:rsidRDefault="00240A90" w:rsidP="00261EA8">
            <w:pPr>
              <w:spacing w:after="0" w:line="240" w:lineRule="auto"/>
              <w:ind w:hanging="109"/>
              <w:rPr>
                <w:rFonts w:ascii="Times New Roman" w:hAnsi="Times New Roman"/>
                <w:sz w:val="24"/>
                <w:szCs w:val="24"/>
              </w:rPr>
            </w:pPr>
            <w:r w:rsidRPr="001F4EFC">
              <w:rPr>
                <w:rFonts w:ascii="Times New Roman" w:hAnsi="Times New Roman"/>
                <w:sz w:val="24"/>
                <w:szCs w:val="24"/>
              </w:rPr>
              <w:t>МР 01, МР 02, МР 04, МР 05, МР 07, МР 08.</w:t>
            </w:r>
          </w:p>
          <w:p w14:paraId="3341A323" w14:textId="77777777" w:rsidR="00240A90" w:rsidRPr="001F4EFC" w:rsidRDefault="00240A90" w:rsidP="00261EA8">
            <w:pPr>
              <w:spacing w:after="0" w:line="240" w:lineRule="auto"/>
              <w:ind w:hanging="109"/>
              <w:rPr>
                <w:rFonts w:ascii="Times New Roman" w:hAnsi="Times New Roman"/>
                <w:sz w:val="24"/>
                <w:szCs w:val="24"/>
              </w:rPr>
            </w:pPr>
          </w:p>
          <w:p w14:paraId="781C40CA" w14:textId="77777777" w:rsidR="00240A90" w:rsidRPr="001F4EFC" w:rsidRDefault="00240A90" w:rsidP="00261EA8">
            <w:pPr>
              <w:spacing w:after="0" w:line="240" w:lineRule="auto"/>
              <w:ind w:hanging="109"/>
              <w:rPr>
                <w:rFonts w:ascii="Times New Roman" w:hAnsi="Times New Roman"/>
                <w:sz w:val="24"/>
                <w:szCs w:val="24"/>
              </w:rPr>
            </w:pPr>
          </w:p>
          <w:p w14:paraId="6EEE85BC"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sz w:val="24"/>
                <w:szCs w:val="24"/>
              </w:rPr>
              <w:t>ОК1, ОК2, ОК4, ОК6.</w:t>
            </w:r>
          </w:p>
        </w:tc>
      </w:tr>
      <w:tr w:rsidR="00240A90" w:rsidRPr="001F4EFC" w14:paraId="01C96E5A" w14:textId="77777777" w:rsidTr="00895514">
        <w:trPr>
          <w:trHeight w:val="290"/>
        </w:trPr>
        <w:tc>
          <w:tcPr>
            <w:tcW w:w="1037" w:type="pct"/>
            <w:vMerge/>
            <w:vAlign w:val="center"/>
          </w:tcPr>
          <w:p w14:paraId="7D34E15F"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70B6F1B2" w14:textId="77777777" w:rsidR="00240A90" w:rsidRPr="001F4EFC" w:rsidRDefault="00240A90" w:rsidP="00261EA8">
            <w:pPr>
              <w:spacing w:after="0" w:line="240" w:lineRule="auto"/>
              <w:ind w:left="46" w:firstLine="18"/>
              <w:rPr>
                <w:rFonts w:ascii="Times New Roman" w:hAnsi="Times New Roman"/>
                <w:bCs/>
                <w:sz w:val="24"/>
                <w:szCs w:val="24"/>
              </w:rPr>
            </w:pPr>
            <w:r w:rsidRPr="001F4EFC">
              <w:rPr>
                <w:rFonts w:ascii="Times New Roman" w:hAnsi="Times New Roman"/>
                <w:sz w:val="24"/>
                <w:szCs w:val="24"/>
              </w:rPr>
              <w:t xml:space="preserve">Архитектура ПК, характеристика основных устройств. </w:t>
            </w:r>
          </w:p>
        </w:tc>
        <w:tc>
          <w:tcPr>
            <w:tcW w:w="391" w:type="pct"/>
            <w:vMerge/>
            <w:shd w:val="clear" w:color="auto" w:fill="auto"/>
            <w:vAlign w:val="center"/>
          </w:tcPr>
          <w:p w14:paraId="356320FE"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shd w:val="clear" w:color="auto" w:fill="FFFFFF"/>
            <w:vAlign w:val="center"/>
          </w:tcPr>
          <w:p w14:paraId="36F57655"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3820E8CF" w14:textId="77777777" w:rsidTr="00895514">
        <w:trPr>
          <w:trHeight w:val="232"/>
        </w:trPr>
        <w:tc>
          <w:tcPr>
            <w:tcW w:w="1037" w:type="pct"/>
            <w:vMerge/>
            <w:vAlign w:val="center"/>
          </w:tcPr>
          <w:p w14:paraId="279B3383"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0813E0A4" w14:textId="77777777" w:rsidR="00240A90" w:rsidRPr="001F4EFC" w:rsidRDefault="00240A90" w:rsidP="00261EA8">
            <w:pPr>
              <w:spacing w:after="0" w:line="240" w:lineRule="auto"/>
              <w:ind w:left="46" w:firstLine="18"/>
              <w:rPr>
                <w:rFonts w:ascii="Times New Roman" w:hAnsi="Times New Roman"/>
                <w:sz w:val="24"/>
                <w:szCs w:val="24"/>
              </w:rPr>
            </w:pPr>
            <w:r w:rsidRPr="001F4EFC">
              <w:rPr>
                <w:rFonts w:ascii="Times New Roman" w:hAnsi="Times New Roman"/>
                <w:sz w:val="24"/>
                <w:szCs w:val="24"/>
              </w:rPr>
              <w:t xml:space="preserve">Магистрально-модульный принцип построения компьютера. </w:t>
            </w:r>
          </w:p>
        </w:tc>
        <w:tc>
          <w:tcPr>
            <w:tcW w:w="391" w:type="pct"/>
            <w:vMerge/>
            <w:shd w:val="clear" w:color="auto" w:fill="auto"/>
            <w:vAlign w:val="center"/>
          </w:tcPr>
          <w:p w14:paraId="7D9DB8F5"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shd w:val="clear" w:color="auto" w:fill="FFFFFF"/>
            <w:vAlign w:val="center"/>
          </w:tcPr>
          <w:p w14:paraId="26CD96DA"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6F7AA6D2" w14:textId="77777777" w:rsidTr="00895514">
        <w:trPr>
          <w:trHeight w:val="210"/>
        </w:trPr>
        <w:tc>
          <w:tcPr>
            <w:tcW w:w="1037" w:type="pct"/>
            <w:vMerge/>
            <w:vAlign w:val="center"/>
          </w:tcPr>
          <w:p w14:paraId="61902F34"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736FCE35" w14:textId="77777777" w:rsidR="00240A90" w:rsidRPr="001F4EFC" w:rsidRDefault="00240A90" w:rsidP="00261EA8">
            <w:pPr>
              <w:spacing w:after="0" w:line="240" w:lineRule="auto"/>
              <w:ind w:left="46" w:firstLine="18"/>
              <w:rPr>
                <w:rFonts w:ascii="Times New Roman" w:hAnsi="Times New Roman"/>
                <w:sz w:val="24"/>
                <w:szCs w:val="24"/>
              </w:rPr>
            </w:pPr>
            <w:r w:rsidRPr="001F4EFC">
              <w:rPr>
                <w:rFonts w:ascii="Times New Roman" w:hAnsi="Times New Roman"/>
                <w:sz w:val="24"/>
                <w:szCs w:val="24"/>
              </w:rPr>
              <w:t>Периферийные устройства ПК: виды, основная характеристика.</w:t>
            </w:r>
          </w:p>
        </w:tc>
        <w:tc>
          <w:tcPr>
            <w:tcW w:w="391" w:type="pct"/>
            <w:vMerge/>
            <w:shd w:val="clear" w:color="auto" w:fill="auto"/>
            <w:vAlign w:val="center"/>
          </w:tcPr>
          <w:p w14:paraId="2346ABCF"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shd w:val="clear" w:color="auto" w:fill="FFFFFF"/>
            <w:vAlign w:val="center"/>
          </w:tcPr>
          <w:p w14:paraId="6939F50B"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55A94081" w14:textId="77777777" w:rsidTr="00895514">
        <w:trPr>
          <w:trHeight w:val="285"/>
        </w:trPr>
        <w:tc>
          <w:tcPr>
            <w:tcW w:w="1037" w:type="pct"/>
            <w:vMerge/>
            <w:vAlign w:val="center"/>
          </w:tcPr>
          <w:p w14:paraId="4F5EC1D8"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013F698B" w14:textId="77777777" w:rsidR="00240A90" w:rsidRPr="001F4EFC" w:rsidRDefault="00240A90" w:rsidP="00261EA8">
            <w:pPr>
              <w:spacing w:after="0" w:line="240" w:lineRule="auto"/>
              <w:ind w:left="46" w:firstLine="18"/>
              <w:rPr>
                <w:rFonts w:ascii="Times New Roman" w:hAnsi="Times New Roman"/>
                <w:sz w:val="24"/>
                <w:szCs w:val="24"/>
              </w:rPr>
            </w:pPr>
            <w:r w:rsidRPr="001F4EFC">
              <w:rPr>
                <w:rFonts w:ascii="Times New Roman" w:hAnsi="Times New Roman"/>
                <w:sz w:val="24"/>
                <w:szCs w:val="24"/>
              </w:rPr>
              <w:t xml:space="preserve">Примеры комплектации компьютера по профилю специальности. </w:t>
            </w:r>
          </w:p>
        </w:tc>
        <w:tc>
          <w:tcPr>
            <w:tcW w:w="391" w:type="pct"/>
            <w:vMerge/>
            <w:shd w:val="clear" w:color="auto" w:fill="auto"/>
            <w:vAlign w:val="center"/>
          </w:tcPr>
          <w:p w14:paraId="78C0A673"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shd w:val="clear" w:color="auto" w:fill="FFFFFF"/>
            <w:vAlign w:val="center"/>
          </w:tcPr>
          <w:p w14:paraId="11BE8962"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6835F305" w14:textId="77777777" w:rsidTr="00895514">
        <w:trPr>
          <w:trHeight w:val="420"/>
        </w:trPr>
        <w:tc>
          <w:tcPr>
            <w:tcW w:w="1037" w:type="pct"/>
            <w:vMerge/>
            <w:vAlign w:val="center"/>
          </w:tcPr>
          <w:p w14:paraId="591C6EC7"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32D2A0EF" w14:textId="77777777" w:rsidR="00240A90" w:rsidRPr="001F4EFC" w:rsidRDefault="00240A90" w:rsidP="00261EA8">
            <w:pPr>
              <w:spacing w:after="0" w:line="240" w:lineRule="auto"/>
              <w:ind w:left="46" w:firstLine="18"/>
              <w:rPr>
                <w:rFonts w:ascii="Times New Roman" w:hAnsi="Times New Roman"/>
                <w:sz w:val="24"/>
                <w:szCs w:val="24"/>
              </w:rPr>
            </w:pPr>
            <w:r w:rsidRPr="001F4EFC">
              <w:rPr>
                <w:rFonts w:ascii="Times New Roman" w:hAnsi="Times New Roman"/>
                <w:sz w:val="24"/>
                <w:szCs w:val="24"/>
              </w:rPr>
              <w:t>Программное обеспечение ПК: виды, характеристика.</w:t>
            </w:r>
          </w:p>
        </w:tc>
        <w:tc>
          <w:tcPr>
            <w:tcW w:w="391" w:type="pct"/>
            <w:vMerge/>
            <w:shd w:val="clear" w:color="auto" w:fill="auto"/>
            <w:vAlign w:val="center"/>
          </w:tcPr>
          <w:p w14:paraId="5574C617"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shd w:val="clear" w:color="auto" w:fill="FFFFFF"/>
            <w:vAlign w:val="center"/>
          </w:tcPr>
          <w:p w14:paraId="7BE05551"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512A2F6C" w14:textId="77777777" w:rsidTr="00895514">
        <w:trPr>
          <w:trHeight w:val="357"/>
        </w:trPr>
        <w:tc>
          <w:tcPr>
            <w:tcW w:w="1037" w:type="pct"/>
            <w:vMerge/>
            <w:vAlign w:val="center"/>
          </w:tcPr>
          <w:p w14:paraId="78B8E48C"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6824D7FA"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firstLine="18"/>
              <w:rPr>
                <w:rFonts w:ascii="Times New Roman" w:hAnsi="Times New Roman"/>
                <w:b/>
                <w:bCs/>
                <w:sz w:val="24"/>
                <w:szCs w:val="24"/>
              </w:rPr>
            </w:pPr>
            <w:r w:rsidRPr="001F4EFC">
              <w:rPr>
                <w:rFonts w:ascii="Times New Roman" w:hAnsi="Times New Roman"/>
                <w:b/>
                <w:bCs/>
                <w:sz w:val="24"/>
                <w:szCs w:val="24"/>
              </w:rPr>
              <w:t>Практические занятия:</w:t>
            </w:r>
          </w:p>
          <w:p w14:paraId="687E7B3E" w14:textId="77777777" w:rsidR="00240A90" w:rsidRPr="001F4EFC" w:rsidRDefault="00240A90" w:rsidP="00261EA8">
            <w:pPr>
              <w:autoSpaceDE w:val="0"/>
              <w:autoSpaceDN w:val="0"/>
              <w:adjustRightInd w:val="0"/>
              <w:spacing w:after="0" w:line="240" w:lineRule="auto"/>
              <w:ind w:firstLine="18"/>
              <w:rPr>
                <w:rFonts w:ascii="Times New Roman" w:hAnsi="Times New Roman"/>
                <w:sz w:val="24"/>
                <w:szCs w:val="24"/>
              </w:rPr>
            </w:pPr>
            <w:r w:rsidRPr="001F4EFC">
              <w:rPr>
                <w:rFonts w:ascii="Times New Roman" w:hAnsi="Times New Roman"/>
                <w:sz w:val="24"/>
                <w:szCs w:val="24"/>
              </w:rPr>
              <w:t xml:space="preserve">Знакомство с графической ОС. </w:t>
            </w:r>
          </w:p>
          <w:p w14:paraId="574AE92A" w14:textId="77777777" w:rsidR="00240A90" w:rsidRPr="001F4EFC" w:rsidRDefault="00240A90" w:rsidP="00261EA8">
            <w:pPr>
              <w:autoSpaceDE w:val="0"/>
              <w:autoSpaceDN w:val="0"/>
              <w:adjustRightInd w:val="0"/>
              <w:spacing w:after="0" w:line="240" w:lineRule="auto"/>
              <w:ind w:firstLine="18"/>
              <w:rPr>
                <w:rFonts w:ascii="Times New Roman" w:hAnsi="Times New Roman"/>
                <w:bCs/>
                <w:sz w:val="24"/>
                <w:szCs w:val="24"/>
              </w:rPr>
            </w:pPr>
            <w:r w:rsidRPr="001F4EFC">
              <w:rPr>
                <w:rFonts w:ascii="Times New Roman" w:hAnsi="Times New Roman"/>
                <w:sz w:val="24"/>
                <w:szCs w:val="24"/>
              </w:rPr>
              <w:t>Подключение внешних устройств к компьютеру и их настройка.</w:t>
            </w:r>
          </w:p>
        </w:tc>
        <w:tc>
          <w:tcPr>
            <w:tcW w:w="391" w:type="pct"/>
            <w:shd w:val="clear" w:color="auto" w:fill="auto"/>
            <w:vAlign w:val="center"/>
          </w:tcPr>
          <w:p w14:paraId="6FDFE2D2" w14:textId="0AE05FDC" w:rsidR="00240A90" w:rsidRPr="001F4EFC" w:rsidRDefault="00ED405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4</w:t>
            </w:r>
          </w:p>
        </w:tc>
        <w:tc>
          <w:tcPr>
            <w:tcW w:w="953" w:type="pct"/>
            <w:vMerge/>
            <w:shd w:val="clear" w:color="auto" w:fill="FFFFFF"/>
            <w:vAlign w:val="center"/>
          </w:tcPr>
          <w:p w14:paraId="7B0D8813"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3EEAFF58" w14:textId="77777777" w:rsidTr="00895514">
        <w:trPr>
          <w:trHeight w:val="20"/>
        </w:trPr>
        <w:tc>
          <w:tcPr>
            <w:tcW w:w="1037" w:type="pct"/>
            <w:vMerge w:val="restart"/>
            <w:vAlign w:val="center"/>
          </w:tcPr>
          <w:p w14:paraId="5A6A1913"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Тема 3.2.</w:t>
            </w:r>
          </w:p>
          <w:p w14:paraId="3350DBC0"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sz w:val="24"/>
                <w:szCs w:val="24"/>
              </w:rPr>
              <w:t>Объединение компьютеров в локальную сеть.</w:t>
            </w:r>
          </w:p>
        </w:tc>
        <w:tc>
          <w:tcPr>
            <w:tcW w:w="2620" w:type="pct"/>
            <w:vAlign w:val="center"/>
          </w:tcPr>
          <w:p w14:paraId="400B132A"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tc>
        <w:tc>
          <w:tcPr>
            <w:tcW w:w="391" w:type="pct"/>
            <w:vMerge w:val="restart"/>
            <w:shd w:val="clear" w:color="auto" w:fill="auto"/>
            <w:vAlign w:val="center"/>
          </w:tcPr>
          <w:p w14:paraId="03EB17DD"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rPr>
              <w:t>2</w:t>
            </w:r>
          </w:p>
        </w:tc>
        <w:tc>
          <w:tcPr>
            <w:tcW w:w="953" w:type="pct"/>
            <w:vMerge w:val="restart"/>
            <w:shd w:val="clear" w:color="auto" w:fill="FFFFFF"/>
            <w:vAlign w:val="center"/>
          </w:tcPr>
          <w:p w14:paraId="6CFF3873" w14:textId="77777777" w:rsidR="00240A90" w:rsidRPr="001F4EFC" w:rsidRDefault="00240A90" w:rsidP="00261EA8">
            <w:pPr>
              <w:spacing w:after="0" w:line="240" w:lineRule="auto"/>
              <w:ind w:hanging="109"/>
              <w:rPr>
                <w:rFonts w:ascii="Times New Roman" w:hAnsi="Times New Roman"/>
                <w:sz w:val="24"/>
                <w:szCs w:val="24"/>
              </w:rPr>
            </w:pPr>
            <w:r w:rsidRPr="001F4EFC">
              <w:rPr>
                <w:rFonts w:ascii="Times New Roman" w:hAnsi="Times New Roman"/>
                <w:sz w:val="24"/>
                <w:szCs w:val="24"/>
              </w:rPr>
              <w:t>ПРб 01, ПРб 07</w:t>
            </w:r>
          </w:p>
          <w:p w14:paraId="16257257" w14:textId="77777777" w:rsidR="00240A90" w:rsidRPr="001F4EFC" w:rsidRDefault="00240A90" w:rsidP="00261EA8">
            <w:pPr>
              <w:spacing w:after="0" w:line="240" w:lineRule="auto"/>
              <w:ind w:hanging="109"/>
              <w:rPr>
                <w:rFonts w:ascii="Times New Roman" w:hAnsi="Times New Roman"/>
                <w:sz w:val="24"/>
                <w:szCs w:val="24"/>
              </w:rPr>
            </w:pPr>
            <w:r w:rsidRPr="001F4EFC">
              <w:rPr>
                <w:rFonts w:ascii="Times New Roman" w:hAnsi="Times New Roman"/>
                <w:sz w:val="24"/>
                <w:szCs w:val="24"/>
              </w:rPr>
              <w:t>ЛР 05, ЛР 09, ЛР 13, ЛР 14,</w:t>
            </w:r>
          </w:p>
          <w:p w14:paraId="35A03013" w14:textId="77777777" w:rsidR="00240A90" w:rsidRPr="001F4EFC" w:rsidRDefault="00240A90" w:rsidP="00261EA8">
            <w:pPr>
              <w:spacing w:after="0" w:line="240" w:lineRule="auto"/>
              <w:ind w:hanging="109"/>
              <w:rPr>
                <w:rFonts w:ascii="Times New Roman" w:hAnsi="Times New Roman"/>
                <w:sz w:val="24"/>
                <w:szCs w:val="24"/>
              </w:rPr>
            </w:pPr>
            <w:r w:rsidRPr="001F4EFC">
              <w:rPr>
                <w:rFonts w:ascii="Times New Roman" w:hAnsi="Times New Roman"/>
                <w:sz w:val="24"/>
                <w:szCs w:val="24"/>
              </w:rPr>
              <w:t>МР 01, МР 02, МР 04, МР 05, МР 07, МР 08.</w:t>
            </w:r>
          </w:p>
          <w:p w14:paraId="5D6112C8" w14:textId="77777777" w:rsidR="00240A90" w:rsidRPr="001F4EFC" w:rsidRDefault="00240A90" w:rsidP="00261EA8">
            <w:pPr>
              <w:spacing w:after="0" w:line="240" w:lineRule="auto"/>
              <w:ind w:hanging="109"/>
              <w:rPr>
                <w:rFonts w:ascii="Times New Roman" w:hAnsi="Times New Roman"/>
                <w:sz w:val="24"/>
                <w:szCs w:val="24"/>
              </w:rPr>
            </w:pPr>
            <w:r w:rsidRPr="001F4EFC">
              <w:rPr>
                <w:rFonts w:ascii="Times New Roman" w:hAnsi="Times New Roman"/>
                <w:bCs/>
                <w:sz w:val="24"/>
                <w:szCs w:val="24"/>
              </w:rPr>
              <w:t>ОК1, ОК2, ОК4, ОК6.</w:t>
            </w:r>
          </w:p>
          <w:p w14:paraId="701A603D"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5598A83E" w14:textId="77777777" w:rsidTr="00895514">
        <w:trPr>
          <w:trHeight w:val="276"/>
        </w:trPr>
        <w:tc>
          <w:tcPr>
            <w:tcW w:w="1037" w:type="pct"/>
            <w:vMerge/>
            <w:vAlign w:val="center"/>
          </w:tcPr>
          <w:p w14:paraId="58529E1F"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7488EC37" w14:textId="77777777" w:rsidR="00240A90" w:rsidRPr="001F4EFC" w:rsidRDefault="00240A90" w:rsidP="00261EA8">
            <w:pPr>
              <w:spacing w:after="0" w:line="240" w:lineRule="auto"/>
              <w:ind w:firstLine="18"/>
              <w:rPr>
                <w:rFonts w:ascii="Times New Roman" w:hAnsi="Times New Roman"/>
                <w:bCs/>
                <w:sz w:val="24"/>
                <w:szCs w:val="24"/>
              </w:rPr>
            </w:pPr>
            <w:r w:rsidRPr="001F4EFC">
              <w:rPr>
                <w:rFonts w:ascii="Times New Roman" w:hAnsi="Times New Roman"/>
                <w:sz w:val="24"/>
                <w:szCs w:val="24"/>
              </w:rPr>
              <w:t>Понятие локальной сети. Виды, способы организации, основная хара</w:t>
            </w:r>
            <w:r w:rsidRPr="001F4EFC">
              <w:rPr>
                <w:rFonts w:ascii="Times New Roman" w:hAnsi="Times New Roman"/>
                <w:sz w:val="24"/>
                <w:szCs w:val="24"/>
              </w:rPr>
              <w:t>к</w:t>
            </w:r>
            <w:r w:rsidRPr="001F4EFC">
              <w:rPr>
                <w:rFonts w:ascii="Times New Roman" w:hAnsi="Times New Roman"/>
                <w:sz w:val="24"/>
                <w:szCs w:val="24"/>
              </w:rPr>
              <w:t>теристика ЛС.</w:t>
            </w:r>
          </w:p>
        </w:tc>
        <w:tc>
          <w:tcPr>
            <w:tcW w:w="391" w:type="pct"/>
            <w:vMerge/>
            <w:shd w:val="clear" w:color="auto" w:fill="auto"/>
            <w:vAlign w:val="center"/>
          </w:tcPr>
          <w:p w14:paraId="43DAFBD5"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shd w:val="clear" w:color="auto" w:fill="FFFFFF"/>
            <w:vAlign w:val="center"/>
          </w:tcPr>
          <w:p w14:paraId="42FBEBFA"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0B0BB099" w14:textId="77777777" w:rsidTr="00895514">
        <w:trPr>
          <w:trHeight w:val="240"/>
        </w:trPr>
        <w:tc>
          <w:tcPr>
            <w:tcW w:w="1037" w:type="pct"/>
            <w:vMerge/>
            <w:vAlign w:val="center"/>
          </w:tcPr>
          <w:p w14:paraId="5C7B24DE"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7B424A63" w14:textId="77777777" w:rsidR="00240A90" w:rsidRPr="001F4EFC" w:rsidRDefault="00240A90" w:rsidP="00261EA8">
            <w:pPr>
              <w:shd w:val="clear" w:color="auto" w:fill="FFFFFF"/>
              <w:tabs>
                <w:tab w:val="left" w:pos="562"/>
              </w:tabs>
              <w:autoSpaceDE w:val="0"/>
              <w:autoSpaceDN w:val="0"/>
              <w:adjustRightInd w:val="0"/>
              <w:spacing w:after="0" w:line="240" w:lineRule="auto"/>
              <w:ind w:firstLine="18"/>
              <w:rPr>
                <w:rFonts w:ascii="Times New Roman" w:hAnsi="Times New Roman"/>
                <w:sz w:val="24"/>
                <w:szCs w:val="24"/>
              </w:rPr>
            </w:pPr>
            <w:r w:rsidRPr="001F4EFC">
              <w:rPr>
                <w:rFonts w:ascii="Times New Roman" w:hAnsi="Times New Roman"/>
                <w:sz w:val="24"/>
                <w:szCs w:val="24"/>
              </w:rPr>
              <w:t>Программное обеспечение ЛС.</w:t>
            </w:r>
          </w:p>
        </w:tc>
        <w:tc>
          <w:tcPr>
            <w:tcW w:w="391" w:type="pct"/>
            <w:vMerge/>
            <w:shd w:val="clear" w:color="auto" w:fill="auto"/>
            <w:vAlign w:val="center"/>
          </w:tcPr>
          <w:p w14:paraId="392CADD4"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shd w:val="clear" w:color="auto" w:fill="FFFFFF"/>
            <w:vAlign w:val="center"/>
          </w:tcPr>
          <w:p w14:paraId="02156D38"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244F3994" w14:textId="77777777" w:rsidTr="00895514">
        <w:trPr>
          <w:trHeight w:val="20"/>
        </w:trPr>
        <w:tc>
          <w:tcPr>
            <w:tcW w:w="1037" w:type="pct"/>
            <w:vMerge/>
            <w:vAlign w:val="center"/>
          </w:tcPr>
          <w:p w14:paraId="5A829A5A"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5F684514"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firstLine="18"/>
              <w:rPr>
                <w:rFonts w:ascii="Times New Roman" w:hAnsi="Times New Roman"/>
                <w:b/>
                <w:bCs/>
                <w:sz w:val="24"/>
                <w:szCs w:val="24"/>
              </w:rPr>
            </w:pPr>
            <w:r w:rsidRPr="001F4EFC">
              <w:rPr>
                <w:rFonts w:ascii="Times New Roman" w:hAnsi="Times New Roman"/>
                <w:b/>
                <w:bCs/>
                <w:sz w:val="24"/>
                <w:szCs w:val="24"/>
              </w:rPr>
              <w:t>Практические занятия</w:t>
            </w:r>
          </w:p>
          <w:p w14:paraId="3E2EEB61" w14:textId="77777777" w:rsidR="00240A90" w:rsidRPr="001F4EFC" w:rsidRDefault="00240A90" w:rsidP="00261EA8">
            <w:pPr>
              <w:pStyle w:val="1f2"/>
              <w:shd w:val="clear" w:color="auto" w:fill="auto"/>
              <w:spacing w:before="0" w:after="0" w:line="240" w:lineRule="auto"/>
              <w:ind w:left="20" w:right="20" w:firstLine="18"/>
              <w:jc w:val="left"/>
              <w:rPr>
                <w:bCs/>
                <w:sz w:val="24"/>
                <w:szCs w:val="24"/>
                <w:lang w:val="ru-RU" w:eastAsia="ru-RU"/>
              </w:rPr>
            </w:pPr>
            <w:r w:rsidRPr="001F4EFC">
              <w:rPr>
                <w:sz w:val="24"/>
                <w:szCs w:val="24"/>
                <w:lang w:val="ru-RU" w:eastAsia="ru-RU"/>
              </w:rPr>
              <w:t>Разграничение прав доступа в сети, общее дисковое пространство в л</w:t>
            </w:r>
            <w:r w:rsidRPr="001F4EFC">
              <w:rPr>
                <w:sz w:val="24"/>
                <w:szCs w:val="24"/>
                <w:lang w:val="ru-RU" w:eastAsia="ru-RU"/>
              </w:rPr>
              <w:t>о</w:t>
            </w:r>
            <w:r w:rsidRPr="001F4EFC">
              <w:rPr>
                <w:sz w:val="24"/>
                <w:szCs w:val="24"/>
                <w:lang w:val="ru-RU" w:eastAsia="ru-RU"/>
              </w:rPr>
              <w:t>кальной сети.</w:t>
            </w:r>
          </w:p>
        </w:tc>
        <w:tc>
          <w:tcPr>
            <w:tcW w:w="391" w:type="pct"/>
            <w:shd w:val="clear" w:color="auto" w:fill="auto"/>
            <w:vAlign w:val="center"/>
          </w:tcPr>
          <w:p w14:paraId="2908BD49" w14:textId="52BEF819" w:rsidR="00240A90" w:rsidRPr="001F4EFC" w:rsidRDefault="00ED405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4</w:t>
            </w:r>
          </w:p>
        </w:tc>
        <w:tc>
          <w:tcPr>
            <w:tcW w:w="953" w:type="pct"/>
            <w:vMerge/>
            <w:shd w:val="clear" w:color="auto" w:fill="FFFFFF"/>
            <w:vAlign w:val="center"/>
          </w:tcPr>
          <w:p w14:paraId="4F525337"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08F7E253" w14:textId="77777777" w:rsidTr="00895514">
        <w:trPr>
          <w:trHeight w:val="20"/>
        </w:trPr>
        <w:tc>
          <w:tcPr>
            <w:tcW w:w="1037" w:type="pct"/>
            <w:vMerge w:val="restart"/>
            <w:vAlign w:val="center"/>
          </w:tcPr>
          <w:p w14:paraId="0E609904"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Тема 3.3.</w:t>
            </w:r>
          </w:p>
          <w:p w14:paraId="2ADAF569"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Безопасность, гигиена, э</w:t>
            </w:r>
            <w:r w:rsidRPr="001F4EFC">
              <w:rPr>
                <w:rFonts w:ascii="Times New Roman" w:hAnsi="Times New Roman"/>
                <w:bCs/>
                <w:sz w:val="24"/>
                <w:szCs w:val="24"/>
              </w:rPr>
              <w:t>р</w:t>
            </w:r>
            <w:r w:rsidRPr="001F4EFC">
              <w:rPr>
                <w:rFonts w:ascii="Times New Roman" w:hAnsi="Times New Roman"/>
                <w:bCs/>
                <w:sz w:val="24"/>
                <w:szCs w:val="24"/>
              </w:rPr>
              <w:t>гономика, ресурсосбер</w:t>
            </w:r>
            <w:r w:rsidRPr="001F4EFC">
              <w:rPr>
                <w:rFonts w:ascii="Times New Roman" w:hAnsi="Times New Roman"/>
                <w:bCs/>
                <w:sz w:val="24"/>
                <w:szCs w:val="24"/>
              </w:rPr>
              <w:t>е</w:t>
            </w:r>
            <w:r w:rsidRPr="001F4EFC">
              <w:rPr>
                <w:rFonts w:ascii="Times New Roman" w:hAnsi="Times New Roman"/>
                <w:bCs/>
                <w:sz w:val="24"/>
                <w:szCs w:val="24"/>
              </w:rPr>
              <w:t>жение</w:t>
            </w:r>
          </w:p>
        </w:tc>
        <w:tc>
          <w:tcPr>
            <w:tcW w:w="2620" w:type="pct"/>
            <w:vAlign w:val="center"/>
          </w:tcPr>
          <w:p w14:paraId="2D059782"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tc>
        <w:tc>
          <w:tcPr>
            <w:tcW w:w="391" w:type="pct"/>
            <w:vMerge w:val="restart"/>
            <w:shd w:val="clear" w:color="auto" w:fill="auto"/>
            <w:vAlign w:val="center"/>
          </w:tcPr>
          <w:p w14:paraId="4A923250"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rPr>
              <w:t>2</w:t>
            </w:r>
          </w:p>
        </w:tc>
        <w:tc>
          <w:tcPr>
            <w:tcW w:w="953" w:type="pct"/>
            <w:vMerge w:val="restart"/>
            <w:shd w:val="clear" w:color="auto" w:fill="FFFFFF"/>
            <w:vAlign w:val="center"/>
          </w:tcPr>
          <w:p w14:paraId="65A109F7" w14:textId="77777777" w:rsidR="00240A90" w:rsidRPr="001F4EFC" w:rsidRDefault="00240A90" w:rsidP="00261EA8">
            <w:pPr>
              <w:spacing w:after="0" w:line="240" w:lineRule="auto"/>
              <w:ind w:hanging="109"/>
              <w:rPr>
                <w:rFonts w:ascii="Times New Roman" w:hAnsi="Times New Roman"/>
                <w:sz w:val="24"/>
                <w:szCs w:val="24"/>
              </w:rPr>
            </w:pPr>
            <w:r w:rsidRPr="001F4EFC">
              <w:rPr>
                <w:rFonts w:ascii="Times New Roman" w:hAnsi="Times New Roman"/>
                <w:sz w:val="24"/>
                <w:szCs w:val="24"/>
              </w:rPr>
              <w:t>ПРб 01, ПРб 07</w:t>
            </w:r>
          </w:p>
          <w:p w14:paraId="6E083FF0" w14:textId="77777777" w:rsidR="00240A90" w:rsidRPr="001F4EFC" w:rsidRDefault="00240A90" w:rsidP="00261EA8">
            <w:pPr>
              <w:spacing w:after="0" w:line="240" w:lineRule="auto"/>
              <w:ind w:hanging="109"/>
              <w:rPr>
                <w:rFonts w:ascii="Times New Roman" w:hAnsi="Times New Roman"/>
                <w:sz w:val="24"/>
                <w:szCs w:val="24"/>
              </w:rPr>
            </w:pPr>
            <w:r w:rsidRPr="001F4EFC">
              <w:rPr>
                <w:rFonts w:ascii="Times New Roman" w:hAnsi="Times New Roman"/>
                <w:sz w:val="24"/>
                <w:szCs w:val="24"/>
              </w:rPr>
              <w:t>ЛР 05, ЛР 09, ЛР 13, ЛР 14,</w:t>
            </w:r>
          </w:p>
          <w:p w14:paraId="4D89DA04" w14:textId="77777777" w:rsidR="00240A90" w:rsidRPr="001F4EFC" w:rsidRDefault="00240A90" w:rsidP="00261EA8">
            <w:pPr>
              <w:spacing w:after="0" w:line="240" w:lineRule="auto"/>
              <w:ind w:hanging="109"/>
              <w:rPr>
                <w:rFonts w:ascii="Times New Roman" w:hAnsi="Times New Roman"/>
                <w:sz w:val="24"/>
                <w:szCs w:val="24"/>
              </w:rPr>
            </w:pPr>
            <w:r w:rsidRPr="001F4EFC">
              <w:rPr>
                <w:rFonts w:ascii="Times New Roman" w:hAnsi="Times New Roman"/>
                <w:sz w:val="24"/>
                <w:szCs w:val="24"/>
              </w:rPr>
              <w:t xml:space="preserve">МР 01, МР 02, МР 04, МР </w:t>
            </w:r>
            <w:r w:rsidRPr="001F4EFC">
              <w:rPr>
                <w:rFonts w:ascii="Times New Roman" w:hAnsi="Times New Roman"/>
                <w:sz w:val="24"/>
                <w:szCs w:val="24"/>
              </w:rPr>
              <w:lastRenderedPageBreak/>
              <w:t>05, МР 07, МР 08.</w:t>
            </w:r>
          </w:p>
          <w:p w14:paraId="3C7DA0CC" w14:textId="77777777" w:rsidR="00240A90" w:rsidRPr="001F4EFC" w:rsidRDefault="00240A90" w:rsidP="00261EA8">
            <w:pPr>
              <w:spacing w:after="0" w:line="240" w:lineRule="auto"/>
              <w:ind w:hanging="109"/>
              <w:rPr>
                <w:rFonts w:ascii="Times New Roman" w:hAnsi="Times New Roman"/>
                <w:sz w:val="24"/>
                <w:szCs w:val="24"/>
              </w:rPr>
            </w:pPr>
          </w:p>
          <w:p w14:paraId="3A8E87AE"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105"/>
              <w:jc w:val="center"/>
              <w:rPr>
                <w:rFonts w:ascii="Times New Roman" w:hAnsi="Times New Roman"/>
                <w:bCs/>
                <w:i/>
                <w:sz w:val="24"/>
                <w:szCs w:val="24"/>
              </w:rPr>
            </w:pPr>
            <w:r w:rsidRPr="001F4EFC">
              <w:rPr>
                <w:rFonts w:ascii="Times New Roman" w:hAnsi="Times New Roman"/>
                <w:bCs/>
                <w:sz w:val="24"/>
                <w:szCs w:val="24"/>
              </w:rPr>
              <w:t>ОК1, ОК2, ОК4, ОК6.</w:t>
            </w:r>
          </w:p>
        </w:tc>
      </w:tr>
      <w:tr w:rsidR="00240A90" w:rsidRPr="001F4EFC" w14:paraId="27145A2C" w14:textId="77777777" w:rsidTr="00895514">
        <w:trPr>
          <w:trHeight w:val="240"/>
        </w:trPr>
        <w:tc>
          <w:tcPr>
            <w:tcW w:w="1037" w:type="pct"/>
            <w:vMerge/>
            <w:vAlign w:val="center"/>
          </w:tcPr>
          <w:p w14:paraId="28B241E7"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5996F3CA" w14:textId="77777777" w:rsidR="00240A90" w:rsidRPr="001F4EFC" w:rsidRDefault="00240A90" w:rsidP="00261EA8">
            <w:pPr>
              <w:spacing w:after="0" w:line="240" w:lineRule="auto"/>
              <w:ind w:left="18" w:firstLine="18"/>
              <w:rPr>
                <w:rFonts w:ascii="Times New Roman" w:hAnsi="Times New Roman"/>
                <w:bCs/>
                <w:sz w:val="24"/>
                <w:szCs w:val="24"/>
              </w:rPr>
            </w:pPr>
            <w:r w:rsidRPr="001F4EFC">
              <w:rPr>
                <w:rFonts w:ascii="Times New Roman" w:hAnsi="Times New Roman"/>
                <w:sz w:val="24"/>
                <w:szCs w:val="24"/>
              </w:rPr>
              <w:t>Эксплуатационные требования к компьютерному рабочему месту.</w:t>
            </w:r>
          </w:p>
        </w:tc>
        <w:tc>
          <w:tcPr>
            <w:tcW w:w="391" w:type="pct"/>
            <w:vMerge/>
            <w:shd w:val="clear" w:color="auto" w:fill="auto"/>
            <w:vAlign w:val="center"/>
          </w:tcPr>
          <w:p w14:paraId="0F13610E"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shd w:val="clear" w:color="auto" w:fill="FFFFFF"/>
            <w:vAlign w:val="center"/>
          </w:tcPr>
          <w:p w14:paraId="757F134D"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15598B64" w14:textId="77777777" w:rsidTr="00895514">
        <w:trPr>
          <w:trHeight w:val="255"/>
        </w:trPr>
        <w:tc>
          <w:tcPr>
            <w:tcW w:w="1037" w:type="pct"/>
            <w:vMerge/>
            <w:vAlign w:val="center"/>
          </w:tcPr>
          <w:p w14:paraId="52D424B9"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2F91A5C6" w14:textId="77777777" w:rsidR="00240A90" w:rsidRPr="001F4EFC" w:rsidRDefault="00240A90" w:rsidP="00261EA8">
            <w:pPr>
              <w:spacing w:after="0" w:line="240" w:lineRule="auto"/>
              <w:ind w:left="18" w:firstLine="18"/>
              <w:rPr>
                <w:rFonts w:ascii="Times New Roman" w:hAnsi="Times New Roman"/>
                <w:sz w:val="24"/>
                <w:szCs w:val="24"/>
              </w:rPr>
            </w:pPr>
            <w:r w:rsidRPr="001F4EFC">
              <w:rPr>
                <w:rFonts w:ascii="Times New Roman" w:hAnsi="Times New Roman"/>
                <w:sz w:val="24"/>
                <w:szCs w:val="24"/>
              </w:rPr>
              <w:t>Защита информации, антивирусная защита.</w:t>
            </w:r>
          </w:p>
        </w:tc>
        <w:tc>
          <w:tcPr>
            <w:tcW w:w="391" w:type="pct"/>
            <w:vMerge/>
            <w:shd w:val="clear" w:color="auto" w:fill="auto"/>
            <w:vAlign w:val="center"/>
          </w:tcPr>
          <w:p w14:paraId="01916B3C"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shd w:val="clear" w:color="auto" w:fill="FFFFFF"/>
            <w:vAlign w:val="center"/>
          </w:tcPr>
          <w:p w14:paraId="42CB8928"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69756E23" w14:textId="77777777" w:rsidTr="00895514">
        <w:trPr>
          <w:trHeight w:val="20"/>
        </w:trPr>
        <w:tc>
          <w:tcPr>
            <w:tcW w:w="1037" w:type="pct"/>
            <w:vMerge/>
            <w:vAlign w:val="center"/>
          </w:tcPr>
          <w:p w14:paraId="274541B0"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26F5C5EB"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firstLine="18"/>
              <w:rPr>
                <w:rFonts w:ascii="Times New Roman" w:hAnsi="Times New Roman"/>
                <w:b/>
                <w:bCs/>
                <w:sz w:val="24"/>
                <w:szCs w:val="24"/>
              </w:rPr>
            </w:pPr>
            <w:r w:rsidRPr="001F4EFC">
              <w:rPr>
                <w:rFonts w:ascii="Times New Roman" w:hAnsi="Times New Roman"/>
                <w:b/>
                <w:bCs/>
                <w:sz w:val="24"/>
                <w:szCs w:val="24"/>
              </w:rPr>
              <w:t>Практические занятия:</w:t>
            </w:r>
          </w:p>
          <w:p w14:paraId="3DB69F10"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firstLine="18"/>
              <w:rPr>
                <w:rFonts w:ascii="Times New Roman" w:hAnsi="Times New Roman"/>
                <w:bCs/>
                <w:sz w:val="24"/>
                <w:szCs w:val="24"/>
              </w:rPr>
            </w:pPr>
            <w:r w:rsidRPr="001F4EFC">
              <w:rPr>
                <w:rFonts w:ascii="Times New Roman" w:hAnsi="Times New Roman"/>
                <w:sz w:val="24"/>
                <w:szCs w:val="24"/>
              </w:rPr>
              <w:lastRenderedPageBreak/>
              <w:t>Защита информации, антивирусная защита.</w:t>
            </w:r>
          </w:p>
        </w:tc>
        <w:tc>
          <w:tcPr>
            <w:tcW w:w="391" w:type="pct"/>
            <w:shd w:val="clear" w:color="auto" w:fill="auto"/>
            <w:vAlign w:val="center"/>
          </w:tcPr>
          <w:p w14:paraId="220108B9" w14:textId="0F2B02C6" w:rsidR="00240A90" w:rsidRPr="00ED4056" w:rsidRDefault="00ED405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lastRenderedPageBreak/>
              <w:t>4</w:t>
            </w:r>
          </w:p>
        </w:tc>
        <w:tc>
          <w:tcPr>
            <w:tcW w:w="953" w:type="pct"/>
            <w:vMerge/>
            <w:shd w:val="clear" w:color="auto" w:fill="FFFFFF"/>
            <w:vAlign w:val="center"/>
          </w:tcPr>
          <w:p w14:paraId="1CB867DE"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055E0D14" w14:textId="77777777" w:rsidTr="00895514">
        <w:trPr>
          <w:trHeight w:val="70"/>
        </w:trPr>
        <w:tc>
          <w:tcPr>
            <w:tcW w:w="1037" w:type="pct"/>
            <w:vMerge/>
            <w:tcBorders>
              <w:bottom w:val="single" w:sz="4" w:space="0" w:color="auto"/>
            </w:tcBorders>
            <w:vAlign w:val="center"/>
          </w:tcPr>
          <w:p w14:paraId="590F2149"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tcBorders>
              <w:bottom w:val="single" w:sz="4" w:space="0" w:color="auto"/>
            </w:tcBorders>
            <w:vAlign w:val="center"/>
          </w:tcPr>
          <w:p w14:paraId="347CCEED"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firstLine="18"/>
              <w:rPr>
                <w:rFonts w:ascii="Times New Roman" w:hAnsi="Times New Roman"/>
                <w:b/>
                <w:bCs/>
                <w:sz w:val="24"/>
                <w:szCs w:val="24"/>
              </w:rPr>
            </w:pPr>
            <w:r w:rsidRPr="001F4EFC">
              <w:rPr>
                <w:rFonts w:ascii="Times New Roman" w:hAnsi="Times New Roman"/>
                <w:b/>
                <w:bCs/>
                <w:sz w:val="24"/>
                <w:szCs w:val="24"/>
              </w:rPr>
              <w:t>Контрольные работы</w:t>
            </w:r>
          </w:p>
        </w:tc>
        <w:tc>
          <w:tcPr>
            <w:tcW w:w="391" w:type="pct"/>
            <w:tcBorders>
              <w:bottom w:val="single" w:sz="4" w:space="0" w:color="auto"/>
            </w:tcBorders>
            <w:shd w:val="clear" w:color="auto" w:fill="auto"/>
            <w:vAlign w:val="center"/>
          </w:tcPr>
          <w:p w14:paraId="331B3908" w14:textId="6BCAF196" w:rsidR="00240A90" w:rsidRPr="00ED4056" w:rsidRDefault="00ED405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2</w:t>
            </w:r>
          </w:p>
          <w:p w14:paraId="3667C711"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US"/>
              </w:rPr>
            </w:pPr>
          </w:p>
        </w:tc>
        <w:tc>
          <w:tcPr>
            <w:tcW w:w="953" w:type="pct"/>
            <w:vMerge/>
            <w:tcBorders>
              <w:bottom w:val="single" w:sz="4" w:space="0" w:color="auto"/>
            </w:tcBorders>
            <w:shd w:val="clear" w:color="auto" w:fill="FFFFFF"/>
            <w:vAlign w:val="center"/>
          </w:tcPr>
          <w:p w14:paraId="464CA4E0"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6EEF8130" w14:textId="77777777" w:rsidTr="00895514">
        <w:trPr>
          <w:trHeight w:val="20"/>
        </w:trPr>
        <w:tc>
          <w:tcPr>
            <w:tcW w:w="1037" w:type="pct"/>
            <w:tcBorders>
              <w:top w:val="single" w:sz="4" w:space="0" w:color="auto"/>
            </w:tcBorders>
            <w:vAlign w:val="center"/>
          </w:tcPr>
          <w:p w14:paraId="04287ABB" w14:textId="77777777" w:rsidR="00240A90" w:rsidRPr="00895514"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95514">
              <w:rPr>
                <w:rFonts w:ascii="Times New Roman" w:hAnsi="Times New Roman"/>
                <w:b/>
                <w:bCs/>
                <w:sz w:val="24"/>
                <w:szCs w:val="24"/>
              </w:rPr>
              <w:t>Раздел 4.</w:t>
            </w:r>
          </w:p>
          <w:p w14:paraId="1FF90FD5" w14:textId="77777777" w:rsidR="00240A90" w:rsidRPr="00895514"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95514">
              <w:rPr>
                <w:rFonts w:ascii="Times New Roman" w:hAnsi="Times New Roman"/>
                <w:b/>
                <w:bCs/>
                <w:sz w:val="24"/>
                <w:szCs w:val="24"/>
              </w:rPr>
              <w:t>Технологии создания и преобразования инфо</w:t>
            </w:r>
            <w:r w:rsidRPr="00895514">
              <w:rPr>
                <w:rFonts w:ascii="Times New Roman" w:hAnsi="Times New Roman"/>
                <w:b/>
                <w:bCs/>
                <w:sz w:val="24"/>
                <w:szCs w:val="24"/>
              </w:rPr>
              <w:t>р</w:t>
            </w:r>
            <w:r w:rsidRPr="00895514">
              <w:rPr>
                <w:rFonts w:ascii="Times New Roman" w:hAnsi="Times New Roman"/>
                <w:b/>
                <w:bCs/>
                <w:sz w:val="24"/>
                <w:szCs w:val="24"/>
              </w:rPr>
              <w:t>мационных объектов.</w:t>
            </w:r>
          </w:p>
        </w:tc>
        <w:tc>
          <w:tcPr>
            <w:tcW w:w="2620" w:type="pct"/>
            <w:tcBorders>
              <w:top w:val="single" w:sz="4" w:space="0" w:color="auto"/>
            </w:tcBorders>
            <w:vAlign w:val="center"/>
          </w:tcPr>
          <w:p w14:paraId="30E12530" w14:textId="77777777" w:rsidR="00240A90" w:rsidRPr="00895514"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rPr>
                <w:rFonts w:ascii="Times New Roman" w:hAnsi="Times New Roman"/>
                <w:b/>
                <w:bCs/>
                <w:sz w:val="24"/>
                <w:szCs w:val="24"/>
              </w:rPr>
            </w:pPr>
          </w:p>
        </w:tc>
        <w:tc>
          <w:tcPr>
            <w:tcW w:w="391" w:type="pct"/>
            <w:tcBorders>
              <w:top w:val="single" w:sz="4" w:space="0" w:color="auto"/>
            </w:tcBorders>
            <w:shd w:val="clear" w:color="auto" w:fill="auto"/>
            <w:vAlign w:val="center"/>
          </w:tcPr>
          <w:p w14:paraId="485C6EDD" w14:textId="77777777" w:rsidR="00240A90" w:rsidRPr="00895514"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95514">
              <w:rPr>
                <w:rFonts w:ascii="Times New Roman" w:hAnsi="Times New Roman"/>
                <w:b/>
                <w:bCs/>
                <w:sz w:val="24"/>
                <w:szCs w:val="24"/>
              </w:rPr>
              <w:t>28</w:t>
            </w:r>
          </w:p>
        </w:tc>
        <w:tc>
          <w:tcPr>
            <w:tcW w:w="953" w:type="pct"/>
            <w:tcBorders>
              <w:top w:val="single" w:sz="4" w:space="0" w:color="auto"/>
            </w:tcBorders>
            <w:shd w:val="clear" w:color="auto" w:fill="FFFFFF"/>
            <w:vAlign w:val="center"/>
          </w:tcPr>
          <w:p w14:paraId="1D15F89E" w14:textId="77777777" w:rsidR="00240A90" w:rsidRPr="00895514"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r>
      <w:tr w:rsidR="00240A90" w:rsidRPr="001F4EFC" w14:paraId="07EB405D" w14:textId="77777777" w:rsidTr="00895514">
        <w:trPr>
          <w:trHeight w:val="20"/>
        </w:trPr>
        <w:tc>
          <w:tcPr>
            <w:tcW w:w="1037" w:type="pct"/>
            <w:vMerge w:val="restart"/>
            <w:vAlign w:val="center"/>
          </w:tcPr>
          <w:p w14:paraId="753C0CB0"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Тема 4.1.</w:t>
            </w:r>
          </w:p>
          <w:p w14:paraId="1BBFBEB1"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sz w:val="24"/>
                <w:szCs w:val="24"/>
              </w:rPr>
              <w:t>Возможности настольных издательских систем.</w:t>
            </w:r>
          </w:p>
        </w:tc>
        <w:tc>
          <w:tcPr>
            <w:tcW w:w="2620" w:type="pct"/>
            <w:vAlign w:val="center"/>
          </w:tcPr>
          <w:p w14:paraId="26033E6E"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tc>
        <w:tc>
          <w:tcPr>
            <w:tcW w:w="391" w:type="pct"/>
            <w:vMerge w:val="restart"/>
            <w:shd w:val="clear" w:color="auto" w:fill="auto"/>
            <w:vAlign w:val="center"/>
          </w:tcPr>
          <w:p w14:paraId="657EC94A"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US"/>
              </w:rPr>
            </w:pPr>
            <w:r w:rsidRPr="001F4EFC">
              <w:rPr>
                <w:rFonts w:ascii="Times New Roman" w:hAnsi="Times New Roman"/>
                <w:bCs/>
                <w:i/>
                <w:sz w:val="24"/>
                <w:szCs w:val="24"/>
                <w:lang w:val="en-US"/>
              </w:rPr>
              <w:t>3</w:t>
            </w:r>
          </w:p>
        </w:tc>
        <w:tc>
          <w:tcPr>
            <w:tcW w:w="953" w:type="pct"/>
            <w:vMerge w:val="restart"/>
            <w:shd w:val="clear" w:color="auto" w:fill="FFFFFF"/>
            <w:vAlign w:val="center"/>
          </w:tcPr>
          <w:p w14:paraId="4BFD1916" w14:textId="77777777" w:rsidR="00240A90" w:rsidRPr="001F4EFC" w:rsidRDefault="00240A90" w:rsidP="00261EA8">
            <w:pPr>
              <w:spacing w:after="0" w:line="240" w:lineRule="auto"/>
              <w:ind w:hanging="109"/>
              <w:rPr>
                <w:rFonts w:ascii="Times New Roman" w:hAnsi="Times New Roman"/>
                <w:sz w:val="24"/>
                <w:szCs w:val="24"/>
                <w:lang w:val="en-US"/>
              </w:rPr>
            </w:pPr>
            <w:r w:rsidRPr="001F4EFC">
              <w:rPr>
                <w:rFonts w:ascii="Times New Roman" w:hAnsi="Times New Roman"/>
                <w:sz w:val="24"/>
                <w:szCs w:val="24"/>
              </w:rPr>
              <w:t>ПРб</w:t>
            </w:r>
            <w:r w:rsidRPr="001F4EFC">
              <w:rPr>
                <w:rFonts w:ascii="Times New Roman" w:hAnsi="Times New Roman"/>
                <w:sz w:val="24"/>
                <w:szCs w:val="24"/>
                <w:lang w:val="en-US"/>
              </w:rPr>
              <w:t xml:space="preserve"> 01, </w:t>
            </w:r>
            <w:r w:rsidRPr="001F4EFC">
              <w:rPr>
                <w:rFonts w:ascii="Times New Roman" w:hAnsi="Times New Roman"/>
                <w:sz w:val="24"/>
                <w:szCs w:val="24"/>
              </w:rPr>
              <w:t>ПРб</w:t>
            </w:r>
            <w:r w:rsidRPr="001F4EFC">
              <w:rPr>
                <w:rFonts w:ascii="Times New Roman" w:hAnsi="Times New Roman"/>
                <w:sz w:val="24"/>
                <w:szCs w:val="24"/>
                <w:lang w:val="en-US"/>
              </w:rPr>
              <w:t xml:space="preserve"> 07</w:t>
            </w:r>
          </w:p>
          <w:p w14:paraId="47B84ED6" w14:textId="77777777" w:rsidR="00240A90" w:rsidRPr="001F4EFC" w:rsidRDefault="00240A90" w:rsidP="00261EA8">
            <w:pPr>
              <w:spacing w:after="0" w:line="240" w:lineRule="auto"/>
              <w:ind w:hanging="109"/>
              <w:rPr>
                <w:rFonts w:ascii="Times New Roman" w:hAnsi="Times New Roman"/>
                <w:sz w:val="24"/>
                <w:szCs w:val="24"/>
                <w:lang w:val="en-US"/>
              </w:rPr>
            </w:pPr>
            <w:r w:rsidRPr="001F4EFC">
              <w:rPr>
                <w:rFonts w:ascii="Times New Roman" w:hAnsi="Times New Roman"/>
                <w:sz w:val="24"/>
                <w:szCs w:val="24"/>
              </w:rPr>
              <w:t>ЛР</w:t>
            </w:r>
            <w:r w:rsidRPr="001F4EFC">
              <w:rPr>
                <w:rFonts w:ascii="Times New Roman" w:hAnsi="Times New Roman"/>
                <w:sz w:val="24"/>
                <w:szCs w:val="24"/>
                <w:lang w:val="en-US"/>
              </w:rPr>
              <w:t xml:space="preserve"> 05, </w:t>
            </w:r>
            <w:r w:rsidRPr="001F4EFC">
              <w:rPr>
                <w:rFonts w:ascii="Times New Roman" w:hAnsi="Times New Roman"/>
                <w:sz w:val="24"/>
                <w:szCs w:val="24"/>
              </w:rPr>
              <w:t>ЛР</w:t>
            </w:r>
            <w:r w:rsidRPr="001F4EFC">
              <w:rPr>
                <w:rFonts w:ascii="Times New Roman" w:hAnsi="Times New Roman"/>
                <w:sz w:val="24"/>
                <w:szCs w:val="24"/>
                <w:lang w:val="en-US"/>
              </w:rPr>
              <w:t xml:space="preserve"> 09, </w:t>
            </w:r>
            <w:r w:rsidRPr="001F4EFC">
              <w:rPr>
                <w:rFonts w:ascii="Times New Roman" w:hAnsi="Times New Roman"/>
                <w:sz w:val="24"/>
                <w:szCs w:val="24"/>
              </w:rPr>
              <w:t>ЛР</w:t>
            </w:r>
            <w:r w:rsidRPr="001F4EFC">
              <w:rPr>
                <w:rFonts w:ascii="Times New Roman" w:hAnsi="Times New Roman"/>
                <w:sz w:val="24"/>
                <w:szCs w:val="24"/>
                <w:lang w:val="en-US"/>
              </w:rPr>
              <w:t xml:space="preserve"> 13, </w:t>
            </w:r>
            <w:r w:rsidRPr="001F4EFC">
              <w:rPr>
                <w:rFonts w:ascii="Times New Roman" w:hAnsi="Times New Roman"/>
                <w:sz w:val="24"/>
                <w:szCs w:val="24"/>
              </w:rPr>
              <w:t>ЛР</w:t>
            </w:r>
            <w:r w:rsidRPr="001F4EFC">
              <w:rPr>
                <w:rFonts w:ascii="Times New Roman" w:hAnsi="Times New Roman"/>
                <w:sz w:val="24"/>
                <w:szCs w:val="24"/>
                <w:lang w:val="en-US"/>
              </w:rPr>
              <w:t xml:space="preserve"> 14,</w:t>
            </w:r>
          </w:p>
          <w:p w14:paraId="04B54C86" w14:textId="77777777" w:rsidR="00240A90" w:rsidRPr="001F4EFC" w:rsidRDefault="00240A90" w:rsidP="00261EA8">
            <w:pPr>
              <w:spacing w:after="0" w:line="240" w:lineRule="auto"/>
              <w:ind w:hanging="109"/>
              <w:rPr>
                <w:rFonts w:ascii="Times New Roman" w:hAnsi="Times New Roman"/>
                <w:sz w:val="24"/>
                <w:szCs w:val="24"/>
              </w:rPr>
            </w:pPr>
            <w:r w:rsidRPr="001F4EFC">
              <w:rPr>
                <w:rFonts w:ascii="Times New Roman" w:hAnsi="Times New Roman"/>
                <w:sz w:val="24"/>
                <w:szCs w:val="24"/>
              </w:rPr>
              <w:t>МР 01, МР 02, МР 04, МР 05, МР 07, МР 08.</w:t>
            </w:r>
          </w:p>
          <w:p w14:paraId="3A456FEB" w14:textId="77777777" w:rsidR="00240A90" w:rsidRPr="001F4EFC" w:rsidRDefault="00240A90" w:rsidP="00261EA8">
            <w:pPr>
              <w:spacing w:after="0" w:line="240" w:lineRule="auto"/>
              <w:ind w:hanging="109"/>
              <w:rPr>
                <w:rFonts w:ascii="Times New Roman" w:hAnsi="Times New Roman"/>
                <w:sz w:val="24"/>
                <w:szCs w:val="24"/>
              </w:rPr>
            </w:pPr>
          </w:p>
          <w:p w14:paraId="14E36FE7" w14:textId="77777777" w:rsidR="00240A90" w:rsidRPr="001F4EFC" w:rsidRDefault="00240A90" w:rsidP="00261EA8">
            <w:pPr>
              <w:spacing w:after="0" w:line="240" w:lineRule="auto"/>
              <w:ind w:hanging="109"/>
              <w:rPr>
                <w:rFonts w:ascii="Times New Roman" w:hAnsi="Times New Roman"/>
                <w:sz w:val="24"/>
                <w:szCs w:val="24"/>
              </w:rPr>
            </w:pPr>
          </w:p>
          <w:p w14:paraId="7448A91C" w14:textId="77777777" w:rsidR="00240A90" w:rsidRPr="001F4EFC" w:rsidRDefault="00240A90" w:rsidP="00261EA8">
            <w:pPr>
              <w:spacing w:after="0" w:line="240" w:lineRule="auto"/>
              <w:ind w:hanging="109"/>
              <w:rPr>
                <w:rFonts w:ascii="Times New Roman" w:hAnsi="Times New Roman"/>
                <w:sz w:val="24"/>
                <w:szCs w:val="24"/>
              </w:rPr>
            </w:pPr>
          </w:p>
          <w:p w14:paraId="228CA038"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sz w:val="24"/>
                <w:szCs w:val="24"/>
              </w:rPr>
              <w:t>ОК1, ОК2, ОК4, ОК6.</w:t>
            </w:r>
          </w:p>
        </w:tc>
      </w:tr>
      <w:tr w:rsidR="00240A90" w:rsidRPr="001F4EFC" w14:paraId="6F62A5C0" w14:textId="77777777" w:rsidTr="00895514">
        <w:trPr>
          <w:trHeight w:val="217"/>
        </w:trPr>
        <w:tc>
          <w:tcPr>
            <w:tcW w:w="1037" w:type="pct"/>
            <w:vMerge/>
            <w:vAlign w:val="center"/>
          </w:tcPr>
          <w:p w14:paraId="6710F637"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10C2924C" w14:textId="77777777" w:rsidR="00240A90" w:rsidRPr="001F4EFC" w:rsidRDefault="00240A90" w:rsidP="00261EA8">
            <w:pPr>
              <w:pStyle w:val="a7"/>
              <w:ind w:left="46" w:firstLine="18"/>
              <w:rPr>
                <w:bCs/>
              </w:rPr>
            </w:pPr>
            <w:r w:rsidRPr="001F4EFC">
              <w:t>Текст как информационный объект: характерные особенности, назнач</w:t>
            </w:r>
            <w:r w:rsidRPr="001F4EFC">
              <w:t>е</w:t>
            </w:r>
            <w:r w:rsidRPr="001F4EFC">
              <w:t>ние.</w:t>
            </w:r>
          </w:p>
        </w:tc>
        <w:tc>
          <w:tcPr>
            <w:tcW w:w="391" w:type="pct"/>
            <w:vMerge/>
            <w:shd w:val="clear" w:color="auto" w:fill="auto"/>
            <w:vAlign w:val="center"/>
          </w:tcPr>
          <w:p w14:paraId="137319D2"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shd w:val="clear" w:color="auto" w:fill="FFFFFF"/>
            <w:vAlign w:val="center"/>
          </w:tcPr>
          <w:p w14:paraId="41B24735"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1CF378E0" w14:textId="77777777" w:rsidTr="00895514">
        <w:trPr>
          <w:trHeight w:val="315"/>
        </w:trPr>
        <w:tc>
          <w:tcPr>
            <w:tcW w:w="1037" w:type="pct"/>
            <w:vMerge/>
            <w:vAlign w:val="center"/>
          </w:tcPr>
          <w:p w14:paraId="367DAD5D"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0E7090F2" w14:textId="77777777" w:rsidR="00240A90" w:rsidRPr="001F4EFC" w:rsidRDefault="00240A90" w:rsidP="00261EA8">
            <w:pPr>
              <w:pStyle w:val="a7"/>
              <w:ind w:left="46" w:firstLine="18"/>
            </w:pPr>
            <w:r w:rsidRPr="001F4EFC">
              <w:t>Преобразование текста с помощью текстового редактора: редактиров</w:t>
            </w:r>
            <w:r w:rsidRPr="001F4EFC">
              <w:t>а</w:t>
            </w:r>
            <w:r w:rsidRPr="001F4EFC">
              <w:t>ние, форматирование, построение таблиц, графических изображений.</w:t>
            </w:r>
          </w:p>
        </w:tc>
        <w:tc>
          <w:tcPr>
            <w:tcW w:w="391" w:type="pct"/>
            <w:vMerge/>
            <w:shd w:val="clear" w:color="auto" w:fill="auto"/>
            <w:vAlign w:val="center"/>
          </w:tcPr>
          <w:p w14:paraId="0F754452"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shd w:val="clear" w:color="auto" w:fill="FFFFFF"/>
            <w:vAlign w:val="center"/>
          </w:tcPr>
          <w:p w14:paraId="20CABE4E"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001432C4" w14:textId="77777777" w:rsidTr="00895514">
        <w:trPr>
          <w:trHeight w:val="450"/>
        </w:trPr>
        <w:tc>
          <w:tcPr>
            <w:tcW w:w="1037" w:type="pct"/>
            <w:vMerge/>
            <w:vAlign w:val="center"/>
          </w:tcPr>
          <w:p w14:paraId="4370E83D"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5D8A5535" w14:textId="77777777" w:rsidR="00240A90" w:rsidRPr="001F4EFC" w:rsidRDefault="00240A90" w:rsidP="00261EA8">
            <w:pPr>
              <w:pStyle w:val="a7"/>
              <w:ind w:left="46" w:firstLine="18"/>
            </w:pPr>
            <w:r w:rsidRPr="001F4EFC">
              <w:t>Структурные элементы текста, их характеристика.</w:t>
            </w:r>
          </w:p>
        </w:tc>
        <w:tc>
          <w:tcPr>
            <w:tcW w:w="391" w:type="pct"/>
            <w:vMerge/>
            <w:shd w:val="clear" w:color="auto" w:fill="auto"/>
            <w:vAlign w:val="center"/>
          </w:tcPr>
          <w:p w14:paraId="1EF3C56C"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shd w:val="clear" w:color="auto" w:fill="FFFFFF"/>
            <w:vAlign w:val="center"/>
          </w:tcPr>
          <w:p w14:paraId="08E97AAF"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28C463DF" w14:textId="77777777" w:rsidTr="00895514">
        <w:trPr>
          <w:trHeight w:val="20"/>
        </w:trPr>
        <w:tc>
          <w:tcPr>
            <w:tcW w:w="1037" w:type="pct"/>
            <w:vMerge/>
            <w:vAlign w:val="center"/>
          </w:tcPr>
          <w:p w14:paraId="21EC3C9B"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7EDDD103"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firstLine="18"/>
              <w:rPr>
                <w:rFonts w:ascii="Times New Roman" w:hAnsi="Times New Roman"/>
                <w:b/>
                <w:bCs/>
                <w:sz w:val="24"/>
                <w:szCs w:val="24"/>
              </w:rPr>
            </w:pPr>
            <w:r w:rsidRPr="001F4EFC">
              <w:rPr>
                <w:rFonts w:ascii="Times New Roman" w:hAnsi="Times New Roman"/>
                <w:b/>
                <w:bCs/>
                <w:sz w:val="24"/>
                <w:szCs w:val="24"/>
              </w:rPr>
              <w:t>Практические занятия:</w:t>
            </w:r>
          </w:p>
          <w:p w14:paraId="1EA84B3D" w14:textId="77777777" w:rsidR="00240A90" w:rsidRPr="001F4EFC" w:rsidRDefault="00240A90" w:rsidP="00261EA8">
            <w:pPr>
              <w:pStyle w:val="afd"/>
              <w:ind w:firstLine="18"/>
              <w:rPr>
                <w:rFonts w:ascii="Times New Roman" w:hAnsi="Times New Roman" w:cs="Times New Roman"/>
                <w:sz w:val="24"/>
                <w:szCs w:val="24"/>
              </w:rPr>
            </w:pPr>
            <w:r w:rsidRPr="001F4EFC">
              <w:rPr>
                <w:rFonts w:ascii="Times New Roman" w:hAnsi="Times New Roman" w:cs="Times New Roman"/>
                <w:sz w:val="24"/>
                <w:szCs w:val="24"/>
              </w:rPr>
              <w:t>Ввод, редактирование и форматирование текста в ТР.</w:t>
            </w:r>
          </w:p>
          <w:p w14:paraId="395B3369"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firstLine="18"/>
              <w:rPr>
                <w:rFonts w:ascii="Times New Roman" w:hAnsi="Times New Roman"/>
                <w:sz w:val="24"/>
                <w:szCs w:val="24"/>
              </w:rPr>
            </w:pPr>
            <w:r w:rsidRPr="001F4EFC">
              <w:rPr>
                <w:rFonts w:ascii="Times New Roman" w:hAnsi="Times New Roman"/>
                <w:sz w:val="24"/>
                <w:szCs w:val="24"/>
              </w:rPr>
              <w:t>Создание, заполнение и оформление таблиц в ТР.</w:t>
            </w:r>
          </w:p>
          <w:p w14:paraId="7AD00B39"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firstLine="18"/>
              <w:rPr>
                <w:rFonts w:ascii="Times New Roman" w:hAnsi="Times New Roman"/>
                <w:sz w:val="24"/>
                <w:szCs w:val="24"/>
              </w:rPr>
            </w:pPr>
            <w:r w:rsidRPr="001F4EFC">
              <w:rPr>
                <w:rFonts w:ascii="Times New Roman" w:hAnsi="Times New Roman"/>
                <w:sz w:val="24"/>
                <w:szCs w:val="24"/>
              </w:rPr>
              <w:t>Списки и колонки. Создани4е и редактирование графических изображ</w:t>
            </w:r>
            <w:r w:rsidRPr="001F4EFC">
              <w:rPr>
                <w:rFonts w:ascii="Times New Roman" w:hAnsi="Times New Roman"/>
                <w:sz w:val="24"/>
                <w:szCs w:val="24"/>
              </w:rPr>
              <w:t>е</w:t>
            </w:r>
            <w:r w:rsidRPr="001F4EFC">
              <w:rPr>
                <w:rFonts w:ascii="Times New Roman" w:hAnsi="Times New Roman"/>
                <w:sz w:val="24"/>
                <w:szCs w:val="24"/>
              </w:rPr>
              <w:t>ний.</w:t>
            </w:r>
          </w:p>
          <w:p w14:paraId="1A4B7FDF" w14:textId="77777777" w:rsidR="00240A90" w:rsidRPr="001F4EFC" w:rsidRDefault="00240A90" w:rsidP="00261EA8">
            <w:pPr>
              <w:pStyle w:val="afd"/>
              <w:ind w:firstLine="18"/>
              <w:rPr>
                <w:rFonts w:ascii="Times New Roman" w:hAnsi="Times New Roman" w:cs="Times New Roman"/>
                <w:bCs/>
                <w:sz w:val="24"/>
                <w:szCs w:val="24"/>
              </w:rPr>
            </w:pPr>
            <w:r w:rsidRPr="001F4EFC">
              <w:rPr>
                <w:rFonts w:ascii="Times New Roman" w:hAnsi="Times New Roman" w:cs="Times New Roman"/>
                <w:sz w:val="24"/>
                <w:szCs w:val="24"/>
              </w:rPr>
              <w:t>Создание компьютерной публикации (по профилю специальности).</w:t>
            </w:r>
            <w:r w:rsidRPr="001F4EFC">
              <w:rPr>
                <w:rFonts w:ascii="Times New Roman" w:hAnsi="Times New Roman" w:cs="Times New Roman"/>
                <w:bCs/>
                <w:sz w:val="24"/>
                <w:szCs w:val="24"/>
              </w:rPr>
              <w:t xml:space="preserve">  </w:t>
            </w:r>
          </w:p>
        </w:tc>
        <w:tc>
          <w:tcPr>
            <w:tcW w:w="391" w:type="pct"/>
            <w:shd w:val="clear" w:color="auto" w:fill="auto"/>
            <w:vAlign w:val="center"/>
          </w:tcPr>
          <w:p w14:paraId="5D7552B8"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US"/>
              </w:rPr>
            </w:pPr>
            <w:r w:rsidRPr="001F4EFC">
              <w:rPr>
                <w:rFonts w:ascii="Times New Roman" w:hAnsi="Times New Roman"/>
                <w:bCs/>
                <w:i/>
                <w:sz w:val="24"/>
                <w:szCs w:val="24"/>
                <w:lang w:val="en-US"/>
              </w:rPr>
              <w:t>3</w:t>
            </w:r>
          </w:p>
        </w:tc>
        <w:tc>
          <w:tcPr>
            <w:tcW w:w="953" w:type="pct"/>
            <w:vMerge/>
            <w:shd w:val="clear" w:color="auto" w:fill="FFFFFF"/>
            <w:vAlign w:val="center"/>
          </w:tcPr>
          <w:p w14:paraId="78F34C55"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7B1F1B88" w14:textId="77777777" w:rsidTr="00895514">
        <w:trPr>
          <w:trHeight w:val="20"/>
        </w:trPr>
        <w:tc>
          <w:tcPr>
            <w:tcW w:w="1037" w:type="pct"/>
            <w:vMerge w:val="restart"/>
            <w:vAlign w:val="center"/>
          </w:tcPr>
          <w:p w14:paraId="113839C2" w14:textId="77777777" w:rsidR="00240A90" w:rsidRPr="001F4EFC" w:rsidRDefault="00240A90" w:rsidP="00261EA8">
            <w:pPr>
              <w:autoSpaceDE w:val="0"/>
              <w:autoSpaceDN w:val="0"/>
              <w:adjustRightInd w:val="0"/>
              <w:spacing w:after="0" w:line="240" w:lineRule="auto"/>
              <w:jc w:val="center"/>
              <w:rPr>
                <w:rFonts w:ascii="Times New Roman" w:hAnsi="Times New Roman"/>
                <w:b/>
                <w:bCs/>
                <w:sz w:val="24"/>
                <w:szCs w:val="24"/>
              </w:rPr>
            </w:pPr>
            <w:r w:rsidRPr="001F4EFC">
              <w:rPr>
                <w:rFonts w:ascii="Times New Roman" w:hAnsi="Times New Roman"/>
                <w:b/>
                <w:bCs/>
                <w:sz w:val="24"/>
                <w:szCs w:val="24"/>
              </w:rPr>
              <w:t>Тема 4.2</w:t>
            </w:r>
          </w:p>
          <w:p w14:paraId="350C6F7D" w14:textId="77777777" w:rsidR="00240A90" w:rsidRPr="001F4EFC" w:rsidRDefault="00240A90" w:rsidP="00261EA8">
            <w:pPr>
              <w:autoSpaceDE w:val="0"/>
              <w:autoSpaceDN w:val="0"/>
              <w:adjustRightInd w:val="0"/>
              <w:spacing w:after="0" w:line="240" w:lineRule="auto"/>
              <w:jc w:val="center"/>
              <w:rPr>
                <w:rFonts w:ascii="Times New Roman" w:hAnsi="Times New Roman"/>
                <w:bCs/>
                <w:sz w:val="24"/>
                <w:szCs w:val="24"/>
              </w:rPr>
            </w:pPr>
            <w:r w:rsidRPr="001F4EFC">
              <w:rPr>
                <w:rFonts w:ascii="Times New Roman" w:hAnsi="Times New Roman"/>
                <w:bCs/>
                <w:sz w:val="24"/>
                <w:szCs w:val="24"/>
              </w:rPr>
              <w:t>Возможности динамич</w:t>
            </w:r>
            <w:r w:rsidRPr="001F4EFC">
              <w:rPr>
                <w:rFonts w:ascii="Times New Roman" w:hAnsi="Times New Roman"/>
                <w:bCs/>
                <w:sz w:val="24"/>
                <w:szCs w:val="24"/>
              </w:rPr>
              <w:t>е</w:t>
            </w:r>
            <w:r w:rsidRPr="001F4EFC">
              <w:rPr>
                <w:rFonts w:ascii="Times New Roman" w:hAnsi="Times New Roman"/>
                <w:bCs/>
                <w:sz w:val="24"/>
                <w:szCs w:val="24"/>
              </w:rPr>
              <w:t>ских (электронных) таблиц.</w:t>
            </w:r>
          </w:p>
        </w:tc>
        <w:tc>
          <w:tcPr>
            <w:tcW w:w="2620" w:type="pct"/>
            <w:vAlign w:val="center"/>
          </w:tcPr>
          <w:p w14:paraId="391DE81A"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tc>
        <w:tc>
          <w:tcPr>
            <w:tcW w:w="391" w:type="pct"/>
            <w:vMerge w:val="restart"/>
            <w:shd w:val="clear" w:color="auto" w:fill="auto"/>
            <w:vAlign w:val="center"/>
          </w:tcPr>
          <w:p w14:paraId="4B5DF12E"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US"/>
              </w:rPr>
            </w:pPr>
            <w:r w:rsidRPr="001F4EFC">
              <w:rPr>
                <w:rFonts w:ascii="Times New Roman" w:hAnsi="Times New Roman"/>
                <w:bCs/>
                <w:i/>
                <w:sz w:val="24"/>
                <w:szCs w:val="24"/>
                <w:lang w:val="en-US"/>
              </w:rPr>
              <w:t>4</w:t>
            </w:r>
          </w:p>
        </w:tc>
        <w:tc>
          <w:tcPr>
            <w:tcW w:w="953" w:type="pct"/>
            <w:vMerge w:val="restart"/>
            <w:shd w:val="clear" w:color="auto" w:fill="FFFFFF"/>
            <w:vAlign w:val="center"/>
          </w:tcPr>
          <w:p w14:paraId="6DFA5357" w14:textId="77777777" w:rsidR="00240A90" w:rsidRPr="001F4EFC" w:rsidRDefault="00240A90" w:rsidP="00261EA8">
            <w:pPr>
              <w:spacing w:after="0" w:line="240" w:lineRule="auto"/>
              <w:ind w:hanging="109"/>
              <w:rPr>
                <w:rFonts w:ascii="Times New Roman" w:hAnsi="Times New Roman"/>
                <w:sz w:val="24"/>
                <w:szCs w:val="24"/>
                <w:lang w:val="en-US"/>
              </w:rPr>
            </w:pPr>
            <w:r w:rsidRPr="001F4EFC">
              <w:rPr>
                <w:rFonts w:ascii="Times New Roman" w:hAnsi="Times New Roman"/>
                <w:sz w:val="24"/>
                <w:szCs w:val="24"/>
              </w:rPr>
              <w:t>ПРб</w:t>
            </w:r>
            <w:r w:rsidRPr="001F4EFC">
              <w:rPr>
                <w:rFonts w:ascii="Times New Roman" w:hAnsi="Times New Roman"/>
                <w:sz w:val="24"/>
                <w:szCs w:val="24"/>
                <w:lang w:val="en-US"/>
              </w:rPr>
              <w:t xml:space="preserve"> 01, </w:t>
            </w:r>
            <w:r w:rsidRPr="001F4EFC">
              <w:rPr>
                <w:rFonts w:ascii="Times New Roman" w:hAnsi="Times New Roman"/>
                <w:sz w:val="24"/>
                <w:szCs w:val="24"/>
              </w:rPr>
              <w:t>ПРб</w:t>
            </w:r>
            <w:r w:rsidRPr="001F4EFC">
              <w:rPr>
                <w:rFonts w:ascii="Times New Roman" w:hAnsi="Times New Roman"/>
                <w:sz w:val="24"/>
                <w:szCs w:val="24"/>
                <w:lang w:val="en-US"/>
              </w:rPr>
              <w:t xml:space="preserve"> 07</w:t>
            </w:r>
          </w:p>
          <w:p w14:paraId="375C2472" w14:textId="77777777" w:rsidR="00240A90" w:rsidRPr="001F4EFC" w:rsidRDefault="00240A90" w:rsidP="00261EA8">
            <w:pPr>
              <w:spacing w:after="0" w:line="240" w:lineRule="auto"/>
              <w:ind w:hanging="109"/>
              <w:rPr>
                <w:rFonts w:ascii="Times New Roman" w:hAnsi="Times New Roman"/>
                <w:sz w:val="24"/>
                <w:szCs w:val="24"/>
                <w:lang w:val="en-US"/>
              </w:rPr>
            </w:pPr>
            <w:r w:rsidRPr="001F4EFC">
              <w:rPr>
                <w:rFonts w:ascii="Times New Roman" w:hAnsi="Times New Roman"/>
                <w:sz w:val="24"/>
                <w:szCs w:val="24"/>
              </w:rPr>
              <w:t>ЛР</w:t>
            </w:r>
            <w:r w:rsidRPr="001F4EFC">
              <w:rPr>
                <w:rFonts w:ascii="Times New Roman" w:hAnsi="Times New Roman"/>
                <w:sz w:val="24"/>
                <w:szCs w:val="24"/>
                <w:lang w:val="en-US"/>
              </w:rPr>
              <w:t xml:space="preserve"> 05, </w:t>
            </w:r>
            <w:r w:rsidRPr="001F4EFC">
              <w:rPr>
                <w:rFonts w:ascii="Times New Roman" w:hAnsi="Times New Roman"/>
                <w:sz w:val="24"/>
                <w:szCs w:val="24"/>
              </w:rPr>
              <w:t>ЛР</w:t>
            </w:r>
            <w:r w:rsidRPr="001F4EFC">
              <w:rPr>
                <w:rFonts w:ascii="Times New Roman" w:hAnsi="Times New Roman"/>
                <w:sz w:val="24"/>
                <w:szCs w:val="24"/>
                <w:lang w:val="en-US"/>
              </w:rPr>
              <w:t xml:space="preserve"> 09, </w:t>
            </w:r>
            <w:r w:rsidRPr="001F4EFC">
              <w:rPr>
                <w:rFonts w:ascii="Times New Roman" w:hAnsi="Times New Roman"/>
                <w:sz w:val="24"/>
                <w:szCs w:val="24"/>
              </w:rPr>
              <w:t>ЛР</w:t>
            </w:r>
            <w:r w:rsidRPr="001F4EFC">
              <w:rPr>
                <w:rFonts w:ascii="Times New Roman" w:hAnsi="Times New Roman"/>
                <w:sz w:val="24"/>
                <w:szCs w:val="24"/>
                <w:lang w:val="en-US"/>
              </w:rPr>
              <w:t xml:space="preserve"> 13, </w:t>
            </w:r>
            <w:r w:rsidRPr="001F4EFC">
              <w:rPr>
                <w:rFonts w:ascii="Times New Roman" w:hAnsi="Times New Roman"/>
                <w:sz w:val="24"/>
                <w:szCs w:val="24"/>
              </w:rPr>
              <w:t>ЛР</w:t>
            </w:r>
            <w:r w:rsidRPr="001F4EFC">
              <w:rPr>
                <w:rFonts w:ascii="Times New Roman" w:hAnsi="Times New Roman"/>
                <w:sz w:val="24"/>
                <w:szCs w:val="24"/>
                <w:lang w:val="en-US"/>
              </w:rPr>
              <w:t xml:space="preserve"> 14,</w:t>
            </w:r>
          </w:p>
          <w:p w14:paraId="64EEFC5C" w14:textId="77777777" w:rsidR="00240A90" w:rsidRPr="001F4EFC" w:rsidRDefault="00240A90" w:rsidP="00261EA8">
            <w:pPr>
              <w:spacing w:after="0" w:line="240" w:lineRule="auto"/>
              <w:ind w:hanging="109"/>
              <w:rPr>
                <w:rFonts w:ascii="Times New Roman" w:hAnsi="Times New Roman"/>
                <w:sz w:val="24"/>
                <w:szCs w:val="24"/>
              </w:rPr>
            </w:pPr>
            <w:r w:rsidRPr="001F4EFC">
              <w:rPr>
                <w:rFonts w:ascii="Times New Roman" w:hAnsi="Times New Roman"/>
                <w:sz w:val="24"/>
                <w:szCs w:val="24"/>
              </w:rPr>
              <w:t>МР 01, МР 02, МР 04, МР 05, МР 07, МР 08.</w:t>
            </w:r>
          </w:p>
          <w:p w14:paraId="3F54322F" w14:textId="77777777" w:rsidR="00240A90" w:rsidRPr="001F4EFC" w:rsidRDefault="00240A90" w:rsidP="00261EA8">
            <w:pPr>
              <w:spacing w:after="0" w:line="240" w:lineRule="auto"/>
              <w:ind w:hanging="109"/>
              <w:rPr>
                <w:rFonts w:ascii="Times New Roman" w:hAnsi="Times New Roman"/>
                <w:sz w:val="24"/>
                <w:szCs w:val="24"/>
              </w:rPr>
            </w:pPr>
          </w:p>
          <w:p w14:paraId="1C1609F8" w14:textId="77777777" w:rsidR="00240A90" w:rsidRPr="001F4EFC" w:rsidRDefault="00240A90" w:rsidP="00261EA8">
            <w:pPr>
              <w:spacing w:after="0" w:line="240" w:lineRule="auto"/>
              <w:ind w:hanging="109"/>
              <w:rPr>
                <w:rFonts w:ascii="Times New Roman" w:hAnsi="Times New Roman"/>
                <w:sz w:val="24"/>
                <w:szCs w:val="24"/>
              </w:rPr>
            </w:pPr>
          </w:p>
          <w:p w14:paraId="14894138" w14:textId="77777777" w:rsidR="00240A90" w:rsidRPr="001F4EFC" w:rsidRDefault="00240A90" w:rsidP="00261EA8">
            <w:pPr>
              <w:spacing w:after="0" w:line="240" w:lineRule="auto"/>
              <w:ind w:hanging="109"/>
              <w:rPr>
                <w:rFonts w:ascii="Times New Roman" w:hAnsi="Times New Roman"/>
                <w:sz w:val="24"/>
                <w:szCs w:val="24"/>
              </w:rPr>
            </w:pPr>
          </w:p>
          <w:p w14:paraId="7097B7D0" w14:textId="77777777" w:rsidR="00240A90" w:rsidRPr="001F4EFC" w:rsidRDefault="00240A90" w:rsidP="00261EA8">
            <w:pPr>
              <w:spacing w:after="0" w:line="240" w:lineRule="auto"/>
              <w:ind w:hanging="109"/>
              <w:rPr>
                <w:rFonts w:ascii="Times New Roman" w:hAnsi="Times New Roman"/>
                <w:sz w:val="24"/>
                <w:szCs w:val="24"/>
              </w:rPr>
            </w:pPr>
            <w:r w:rsidRPr="001F4EFC">
              <w:rPr>
                <w:rFonts w:ascii="Times New Roman" w:hAnsi="Times New Roman"/>
                <w:bCs/>
                <w:sz w:val="24"/>
                <w:szCs w:val="24"/>
              </w:rPr>
              <w:t>ОК1, ОК2, ОК4, ОК6.</w:t>
            </w:r>
          </w:p>
          <w:p w14:paraId="0773A8CB"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324D65AB" w14:textId="77777777" w:rsidTr="00895514">
        <w:trPr>
          <w:trHeight w:val="286"/>
        </w:trPr>
        <w:tc>
          <w:tcPr>
            <w:tcW w:w="1037" w:type="pct"/>
            <w:vMerge/>
            <w:vAlign w:val="center"/>
          </w:tcPr>
          <w:p w14:paraId="73701B8D"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2EDDE6D6" w14:textId="77777777" w:rsidR="00240A90" w:rsidRPr="001F4EFC" w:rsidRDefault="00240A90" w:rsidP="00261EA8">
            <w:pPr>
              <w:pStyle w:val="a7"/>
              <w:ind w:left="69" w:firstLine="18"/>
              <w:rPr>
                <w:bCs/>
              </w:rPr>
            </w:pPr>
            <w:r w:rsidRPr="001F4EFC">
              <w:t>ЭТ как информационный объект: характерные особенности, назнач</w:t>
            </w:r>
            <w:r w:rsidRPr="001F4EFC">
              <w:t>е</w:t>
            </w:r>
            <w:r w:rsidRPr="001F4EFC">
              <w:t>ние.</w:t>
            </w:r>
          </w:p>
        </w:tc>
        <w:tc>
          <w:tcPr>
            <w:tcW w:w="391" w:type="pct"/>
            <w:vMerge/>
            <w:shd w:val="clear" w:color="auto" w:fill="auto"/>
            <w:vAlign w:val="center"/>
          </w:tcPr>
          <w:p w14:paraId="11ED67E7"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shd w:val="clear" w:color="auto" w:fill="FFFFFF"/>
            <w:vAlign w:val="center"/>
          </w:tcPr>
          <w:p w14:paraId="5BB7B952"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2A97EDD4" w14:textId="77777777" w:rsidTr="00895514">
        <w:trPr>
          <w:trHeight w:val="1275"/>
        </w:trPr>
        <w:tc>
          <w:tcPr>
            <w:tcW w:w="1037" w:type="pct"/>
            <w:vMerge/>
            <w:vAlign w:val="center"/>
          </w:tcPr>
          <w:p w14:paraId="5E4213A8"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27F8F943" w14:textId="77777777" w:rsidR="00240A90" w:rsidRPr="001F4EFC" w:rsidRDefault="00240A90" w:rsidP="00261EA8">
            <w:pPr>
              <w:pStyle w:val="a7"/>
              <w:ind w:left="69" w:firstLine="18"/>
            </w:pPr>
            <w:r w:rsidRPr="001F4EFC">
              <w:t>Основные возможности ЭТ:</w:t>
            </w:r>
          </w:p>
          <w:p w14:paraId="157F4207" w14:textId="77777777" w:rsidR="00240A90" w:rsidRPr="001F4EFC" w:rsidRDefault="00240A90" w:rsidP="00261EA8">
            <w:pPr>
              <w:pStyle w:val="a7"/>
              <w:ind w:left="69" w:firstLine="18"/>
            </w:pPr>
            <w:r w:rsidRPr="001F4EFC">
              <w:t>- ввод, редактирование данных. Форматы.</w:t>
            </w:r>
          </w:p>
          <w:p w14:paraId="4E14D358" w14:textId="77777777" w:rsidR="00240A90" w:rsidRPr="001F4EFC" w:rsidRDefault="00240A90" w:rsidP="00261EA8">
            <w:pPr>
              <w:pStyle w:val="a7"/>
              <w:ind w:left="69" w:firstLine="18"/>
            </w:pPr>
            <w:r w:rsidRPr="001F4EFC">
              <w:t>- проведение математических расчётов.</w:t>
            </w:r>
          </w:p>
          <w:p w14:paraId="0FFCB7C8" w14:textId="77777777" w:rsidR="00240A90" w:rsidRPr="001F4EFC" w:rsidRDefault="00240A90" w:rsidP="00261EA8">
            <w:pPr>
              <w:pStyle w:val="a7"/>
              <w:ind w:left="69" w:firstLine="18"/>
            </w:pPr>
            <w:r w:rsidRPr="001F4EFC">
              <w:t>- использование функций.</w:t>
            </w:r>
          </w:p>
          <w:p w14:paraId="6D231AD7" w14:textId="77777777" w:rsidR="00240A90" w:rsidRPr="001F4EFC" w:rsidRDefault="00240A90" w:rsidP="00261EA8">
            <w:pPr>
              <w:pStyle w:val="a7"/>
              <w:ind w:left="69" w:firstLine="18"/>
            </w:pPr>
            <w:r w:rsidRPr="001F4EFC">
              <w:t>- построение диаграмм и графиков.</w:t>
            </w:r>
          </w:p>
        </w:tc>
        <w:tc>
          <w:tcPr>
            <w:tcW w:w="391" w:type="pct"/>
            <w:vMerge/>
            <w:shd w:val="clear" w:color="auto" w:fill="auto"/>
            <w:vAlign w:val="center"/>
          </w:tcPr>
          <w:p w14:paraId="76C9AA3B"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shd w:val="clear" w:color="auto" w:fill="FFFFFF"/>
            <w:vAlign w:val="center"/>
          </w:tcPr>
          <w:p w14:paraId="31948AA7"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16099D2E" w14:textId="77777777" w:rsidTr="00895514">
        <w:trPr>
          <w:trHeight w:val="240"/>
        </w:trPr>
        <w:tc>
          <w:tcPr>
            <w:tcW w:w="1037" w:type="pct"/>
            <w:vMerge/>
            <w:vAlign w:val="center"/>
          </w:tcPr>
          <w:p w14:paraId="218BAA98"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061C5520" w14:textId="77777777" w:rsidR="00240A90" w:rsidRPr="001F4EFC" w:rsidRDefault="00240A90" w:rsidP="00261EA8">
            <w:pPr>
              <w:pStyle w:val="a7"/>
              <w:ind w:left="69" w:firstLine="18"/>
            </w:pPr>
            <w:r w:rsidRPr="001F4EFC">
              <w:t>Применение ЭТ для решения профессиональных задач.</w:t>
            </w:r>
          </w:p>
        </w:tc>
        <w:tc>
          <w:tcPr>
            <w:tcW w:w="391" w:type="pct"/>
            <w:vMerge/>
            <w:shd w:val="clear" w:color="auto" w:fill="auto"/>
            <w:vAlign w:val="center"/>
          </w:tcPr>
          <w:p w14:paraId="07FA602E"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shd w:val="clear" w:color="auto" w:fill="FFFFFF"/>
            <w:vAlign w:val="center"/>
          </w:tcPr>
          <w:p w14:paraId="2B4876FD"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5F2D92DC" w14:textId="77777777" w:rsidTr="00895514">
        <w:trPr>
          <w:trHeight w:val="20"/>
        </w:trPr>
        <w:tc>
          <w:tcPr>
            <w:tcW w:w="1037" w:type="pct"/>
            <w:vMerge/>
            <w:vAlign w:val="center"/>
          </w:tcPr>
          <w:p w14:paraId="09DFBC50"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6748114B"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firstLine="18"/>
              <w:rPr>
                <w:rFonts w:ascii="Times New Roman" w:hAnsi="Times New Roman"/>
                <w:b/>
                <w:bCs/>
                <w:sz w:val="24"/>
                <w:szCs w:val="24"/>
              </w:rPr>
            </w:pPr>
            <w:r w:rsidRPr="001F4EFC">
              <w:rPr>
                <w:rFonts w:ascii="Times New Roman" w:hAnsi="Times New Roman"/>
                <w:b/>
                <w:bCs/>
                <w:sz w:val="24"/>
                <w:szCs w:val="24"/>
              </w:rPr>
              <w:t>Практические занятия:</w:t>
            </w:r>
          </w:p>
          <w:p w14:paraId="52CC47FB"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firstLine="18"/>
              <w:rPr>
                <w:rFonts w:ascii="Times New Roman" w:hAnsi="Times New Roman"/>
                <w:sz w:val="24"/>
                <w:szCs w:val="24"/>
              </w:rPr>
            </w:pPr>
            <w:r w:rsidRPr="001F4EFC">
              <w:rPr>
                <w:rFonts w:ascii="Times New Roman" w:hAnsi="Times New Roman"/>
                <w:sz w:val="24"/>
                <w:szCs w:val="24"/>
              </w:rPr>
              <w:t>Ввод данных, редактирование данных. Форматы.</w:t>
            </w:r>
          </w:p>
          <w:p w14:paraId="01F24AF1"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firstLine="18"/>
              <w:rPr>
                <w:rFonts w:ascii="Times New Roman" w:hAnsi="Times New Roman"/>
                <w:sz w:val="24"/>
                <w:szCs w:val="24"/>
              </w:rPr>
            </w:pPr>
            <w:r w:rsidRPr="001F4EFC">
              <w:rPr>
                <w:rFonts w:ascii="Times New Roman" w:hAnsi="Times New Roman"/>
                <w:sz w:val="24"/>
                <w:szCs w:val="24"/>
              </w:rPr>
              <w:t>Вычисление в ЭТ.</w:t>
            </w:r>
            <w:r w:rsidR="00895514">
              <w:rPr>
                <w:rFonts w:ascii="Times New Roman" w:hAnsi="Times New Roman"/>
                <w:sz w:val="24"/>
                <w:szCs w:val="24"/>
              </w:rPr>
              <w:t xml:space="preserve"> </w:t>
            </w:r>
            <w:r w:rsidRPr="001F4EFC">
              <w:rPr>
                <w:rFonts w:ascii="Times New Roman" w:hAnsi="Times New Roman"/>
                <w:sz w:val="24"/>
                <w:szCs w:val="24"/>
              </w:rPr>
              <w:t>Создание конкретных ЭТ. Форматирование ЭТ.</w:t>
            </w:r>
          </w:p>
          <w:p w14:paraId="4731C276"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firstLine="18"/>
              <w:rPr>
                <w:rFonts w:ascii="Times New Roman" w:hAnsi="Times New Roman"/>
                <w:sz w:val="24"/>
                <w:szCs w:val="24"/>
              </w:rPr>
            </w:pPr>
            <w:r w:rsidRPr="001F4EFC">
              <w:rPr>
                <w:rFonts w:ascii="Times New Roman" w:hAnsi="Times New Roman"/>
                <w:sz w:val="24"/>
                <w:szCs w:val="24"/>
              </w:rPr>
              <w:t>Построение и форматирование диаграмм в ЭТ.</w:t>
            </w:r>
          </w:p>
          <w:p w14:paraId="5AFE0A93"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firstLine="18"/>
              <w:rPr>
                <w:rFonts w:ascii="Times New Roman" w:hAnsi="Times New Roman"/>
                <w:bCs/>
                <w:sz w:val="24"/>
                <w:szCs w:val="24"/>
              </w:rPr>
            </w:pPr>
            <w:r w:rsidRPr="001F4EFC">
              <w:rPr>
                <w:rFonts w:ascii="Times New Roman" w:hAnsi="Times New Roman"/>
                <w:sz w:val="24"/>
                <w:szCs w:val="24"/>
              </w:rPr>
              <w:t>Создание электронного документа.</w:t>
            </w:r>
          </w:p>
        </w:tc>
        <w:tc>
          <w:tcPr>
            <w:tcW w:w="391" w:type="pct"/>
            <w:shd w:val="clear" w:color="auto" w:fill="auto"/>
            <w:vAlign w:val="center"/>
          </w:tcPr>
          <w:p w14:paraId="5EE894D9"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rPr>
              <w:t>4</w:t>
            </w:r>
          </w:p>
        </w:tc>
        <w:tc>
          <w:tcPr>
            <w:tcW w:w="953" w:type="pct"/>
            <w:vMerge/>
            <w:shd w:val="clear" w:color="auto" w:fill="FFFFFF"/>
            <w:vAlign w:val="center"/>
          </w:tcPr>
          <w:p w14:paraId="1BA334CE"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124943A7" w14:textId="77777777" w:rsidTr="00895514">
        <w:trPr>
          <w:trHeight w:val="20"/>
        </w:trPr>
        <w:tc>
          <w:tcPr>
            <w:tcW w:w="1037" w:type="pct"/>
            <w:vMerge w:val="restart"/>
            <w:vAlign w:val="center"/>
          </w:tcPr>
          <w:p w14:paraId="7267DB75" w14:textId="77777777" w:rsidR="00240A90" w:rsidRPr="001F4EFC" w:rsidRDefault="00240A90" w:rsidP="00261EA8">
            <w:pPr>
              <w:autoSpaceDE w:val="0"/>
              <w:autoSpaceDN w:val="0"/>
              <w:adjustRightInd w:val="0"/>
              <w:spacing w:after="0" w:line="240" w:lineRule="auto"/>
              <w:jc w:val="center"/>
              <w:rPr>
                <w:rFonts w:ascii="Times New Roman" w:hAnsi="Times New Roman"/>
                <w:b/>
                <w:bCs/>
                <w:sz w:val="24"/>
                <w:szCs w:val="24"/>
              </w:rPr>
            </w:pPr>
            <w:r w:rsidRPr="001F4EFC">
              <w:rPr>
                <w:rFonts w:ascii="Times New Roman" w:hAnsi="Times New Roman"/>
                <w:b/>
                <w:bCs/>
                <w:sz w:val="24"/>
                <w:szCs w:val="24"/>
              </w:rPr>
              <w:lastRenderedPageBreak/>
              <w:t>Тема 4.3</w:t>
            </w:r>
          </w:p>
          <w:p w14:paraId="155B1A08" w14:textId="77777777" w:rsidR="00240A90" w:rsidRPr="001F4EFC" w:rsidRDefault="00240A90" w:rsidP="00261EA8">
            <w:pPr>
              <w:autoSpaceDE w:val="0"/>
              <w:autoSpaceDN w:val="0"/>
              <w:adjustRightInd w:val="0"/>
              <w:spacing w:after="0" w:line="240" w:lineRule="auto"/>
              <w:jc w:val="center"/>
              <w:rPr>
                <w:rFonts w:ascii="Times New Roman" w:hAnsi="Times New Roman"/>
                <w:bCs/>
                <w:sz w:val="24"/>
                <w:szCs w:val="24"/>
              </w:rPr>
            </w:pPr>
            <w:r w:rsidRPr="001F4EFC">
              <w:rPr>
                <w:rFonts w:ascii="Times New Roman" w:hAnsi="Times New Roman"/>
                <w:bCs/>
                <w:sz w:val="24"/>
                <w:szCs w:val="24"/>
              </w:rPr>
              <w:t>Представление об орган</w:t>
            </w:r>
            <w:r w:rsidRPr="001F4EFC">
              <w:rPr>
                <w:rFonts w:ascii="Times New Roman" w:hAnsi="Times New Roman"/>
                <w:bCs/>
                <w:sz w:val="24"/>
                <w:szCs w:val="24"/>
              </w:rPr>
              <w:t>и</w:t>
            </w:r>
            <w:r w:rsidRPr="001F4EFC">
              <w:rPr>
                <w:rFonts w:ascii="Times New Roman" w:hAnsi="Times New Roman"/>
                <w:bCs/>
                <w:sz w:val="24"/>
                <w:szCs w:val="24"/>
              </w:rPr>
              <w:t>зации баз данных и сист</w:t>
            </w:r>
            <w:r w:rsidRPr="001F4EFC">
              <w:rPr>
                <w:rFonts w:ascii="Times New Roman" w:hAnsi="Times New Roman"/>
                <w:bCs/>
                <w:sz w:val="24"/>
                <w:szCs w:val="24"/>
              </w:rPr>
              <w:t>е</w:t>
            </w:r>
            <w:r w:rsidRPr="001F4EFC">
              <w:rPr>
                <w:rFonts w:ascii="Times New Roman" w:hAnsi="Times New Roman"/>
                <w:bCs/>
                <w:sz w:val="24"/>
                <w:szCs w:val="24"/>
              </w:rPr>
              <w:t>мах управления базами данных.</w:t>
            </w:r>
          </w:p>
          <w:p w14:paraId="63026891"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6E725D56"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tc>
        <w:tc>
          <w:tcPr>
            <w:tcW w:w="391" w:type="pct"/>
            <w:vMerge w:val="restart"/>
            <w:shd w:val="clear" w:color="auto" w:fill="auto"/>
            <w:vAlign w:val="center"/>
          </w:tcPr>
          <w:p w14:paraId="3473A434"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rPr>
              <w:t>2</w:t>
            </w:r>
          </w:p>
        </w:tc>
        <w:tc>
          <w:tcPr>
            <w:tcW w:w="953" w:type="pct"/>
            <w:vMerge w:val="restart"/>
            <w:shd w:val="clear" w:color="auto" w:fill="FFFFFF"/>
            <w:vAlign w:val="center"/>
          </w:tcPr>
          <w:p w14:paraId="536F3163" w14:textId="77777777" w:rsidR="00240A90" w:rsidRPr="001F4EFC" w:rsidRDefault="00240A90" w:rsidP="00261EA8">
            <w:pPr>
              <w:spacing w:after="0" w:line="240" w:lineRule="auto"/>
              <w:ind w:hanging="109"/>
              <w:rPr>
                <w:rFonts w:ascii="Times New Roman" w:hAnsi="Times New Roman"/>
                <w:sz w:val="24"/>
                <w:szCs w:val="24"/>
              </w:rPr>
            </w:pPr>
            <w:r w:rsidRPr="001F4EFC">
              <w:rPr>
                <w:rFonts w:ascii="Times New Roman" w:hAnsi="Times New Roman"/>
                <w:sz w:val="24"/>
                <w:szCs w:val="24"/>
              </w:rPr>
              <w:t>ПРб 01, ПРб 07</w:t>
            </w:r>
          </w:p>
          <w:p w14:paraId="6BC67C47" w14:textId="77777777" w:rsidR="00240A90" w:rsidRPr="001F4EFC" w:rsidRDefault="00240A90" w:rsidP="00261EA8">
            <w:pPr>
              <w:spacing w:after="0" w:line="240" w:lineRule="auto"/>
              <w:ind w:hanging="109"/>
              <w:rPr>
                <w:rFonts w:ascii="Times New Roman" w:hAnsi="Times New Roman"/>
                <w:sz w:val="24"/>
                <w:szCs w:val="24"/>
              </w:rPr>
            </w:pPr>
            <w:r w:rsidRPr="001F4EFC">
              <w:rPr>
                <w:rFonts w:ascii="Times New Roman" w:hAnsi="Times New Roman"/>
                <w:sz w:val="24"/>
                <w:szCs w:val="24"/>
              </w:rPr>
              <w:t>ЛР 05, ЛР 09, ЛР 13, ЛР 14,</w:t>
            </w:r>
          </w:p>
          <w:p w14:paraId="389A9D6A" w14:textId="77777777" w:rsidR="00240A90" w:rsidRPr="001F4EFC" w:rsidRDefault="00240A90" w:rsidP="00261EA8">
            <w:pPr>
              <w:spacing w:after="0" w:line="240" w:lineRule="auto"/>
              <w:ind w:hanging="109"/>
              <w:rPr>
                <w:rFonts w:ascii="Times New Roman" w:hAnsi="Times New Roman"/>
                <w:sz w:val="24"/>
                <w:szCs w:val="24"/>
              </w:rPr>
            </w:pPr>
            <w:r w:rsidRPr="001F4EFC">
              <w:rPr>
                <w:rFonts w:ascii="Times New Roman" w:hAnsi="Times New Roman"/>
                <w:sz w:val="24"/>
                <w:szCs w:val="24"/>
              </w:rPr>
              <w:t>МР 01, МР 02, МР 04, МР 05, МР 07, МР 08.</w:t>
            </w:r>
          </w:p>
          <w:p w14:paraId="1E95BB75" w14:textId="77777777" w:rsidR="00240A90" w:rsidRPr="001F4EFC" w:rsidRDefault="00240A90" w:rsidP="00261EA8">
            <w:pPr>
              <w:spacing w:after="0" w:line="240" w:lineRule="auto"/>
              <w:ind w:hanging="109"/>
              <w:rPr>
                <w:rFonts w:ascii="Times New Roman" w:hAnsi="Times New Roman"/>
                <w:sz w:val="24"/>
                <w:szCs w:val="24"/>
              </w:rPr>
            </w:pPr>
          </w:p>
          <w:p w14:paraId="71454A12" w14:textId="77777777" w:rsidR="00240A90" w:rsidRPr="001F4EFC" w:rsidRDefault="00240A90" w:rsidP="00261EA8">
            <w:pPr>
              <w:spacing w:after="0" w:line="240" w:lineRule="auto"/>
              <w:ind w:hanging="109"/>
              <w:rPr>
                <w:rFonts w:ascii="Times New Roman" w:hAnsi="Times New Roman"/>
                <w:sz w:val="24"/>
                <w:szCs w:val="24"/>
              </w:rPr>
            </w:pPr>
          </w:p>
          <w:p w14:paraId="0A379B30"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sz w:val="24"/>
                <w:szCs w:val="24"/>
              </w:rPr>
              <w:t>ОК1, ОК2, ОК4, ОК6.</w:t>
            </w:r>
          </w:p>
        </w:tc>
      </w:tr>
      <w:tr w:rsidR="00240A90" w:rsidRPr="001F4EFC" w14:paraId="24357EBC" w14:textId="77777777" w:rsidTr="00895514">
        <w:trPr>
          <w:trHeight w:val="240"/>
        </w:trPr>
        <w:tc>
          <w:tcPr>
            <w:tcW w:w="1037" w:type="pct"/>
            <w:vMerge/>
            <w:vAlign w:val="center"/>
          </w:tcPr>
          <w:p w14:paraId="1FB50E86"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7FFAEEA3" w14:textId="77777777" w:rsidR="00240A90" w:rsidRPr="001F4EFC" w:rsidRDefault="00240A90" w:rsidP="00261EA8">
            <w:pPr>
              <w:pStyle w:val="a7"/>
              <w:ind w:left="0" w:firstLine="18"/>
              <w:rPr>
                <w:bCs/>
              </w:rPr>
            </w:pPr>
            <w:r w:rsidRPr="001F4EFC">
              <w:t>Понятие БД, СУБД как информационной системы. Структурные эл</w:t>
            </w:r>
            <w:r w:rsidRPr="001F4EFC">
              <w:t>е</w:t>
            </w:r>
            <w:r w:rsidRPr="001F4EFC">
              <w:t>менты, виды БД.</w:t>
            </w:r>
          </w:p>
        </w:tc>
        <w:tc>
          <w:tcPr>
            <w:tcW w:w="391" w:type="pct"/>
            <w:vMerge/>
            <w:shd w:val="clear" w:color="auto" w:fill="auto"/>
            <w:vAlign w:val="center"/>
          </w:tcPr>
          <w:p w14:paraId="58A1D9C0"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953" w:type="pct"/>
            <w:vMerge/>
            <w:shd w:val="clear" w:color="auto" w:fill="FFFFFF"/>
            <w:vAlign w:val="center"/>
          </w:tcPr>
          <w:p w14:paraId="542B8260"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102C1749" w14:textId="77777777" w:rsidTr="00895514">
        <w:trPr>
          <w:trHeight w:val="240"/>
        </w:trPr>
        <w:tc>
          <w:tcPr>
            <w:tcW w:w="1037" w:type="pct"/>
            <w:vMerge/>
            <w:vAlign w:val="center"/>
          </w:tcPr>
          <w:p w14:paraId="334BAE51"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796B1FDB" w14:textId="77777777" w:rsidR="00240A90" w:rsidRPr="001F4EFC" w:rsidRDefault="00240A90" w:rsidP="00261EA8">
            <w:pPr>
              <w:pStyle w:val="a7"/>
              <w:ind w:left="0" w:firstLine="18"/>
            </w:pPr>
            <w:r w:rsidRPr="001F4EFC">
              <w:t>Этапы создания БД (разбор конкретных примеров).</w:t>
            </w:r>
          </w:p>
        </w:tc>
        <w:tc>
          <w:tcPr>
            <w:tcW w:w="391" w:type="pct"/>
            <w:vMerge/>
            <w:shd w:val="clear" w:color="auto" w:fill="auto"/>
            <w:vAlign w:val="center"/>
          </w:tcPr>
          <w:p w14:paraId="1DB20ADF"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953" w:type="pct"/>
            <w:vMerge/>
            <w:shd w:val="clear" w:color="auto" w:fill="FFFFFF"/>
            <w:vAlign w:val="center"/>
          </w:tcPr>
          <w:p w14:paraId="5257DFA8"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2173A4DC" w14:textId="77777777" w:rsidTr="00895514">
        <w:trPr>
          <w:trHeight w:val="255"/>
        </w:trPr>
        <w:tc>
          <w:tcPr>
            <w:tcW w:w="1037" w:type="pct"/>
            <w:vMerge/>
            <w:vAlign w:val="center"/>
          </w:tcPr>
          <w:p w14:paraId="06860A8A"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5F4EFA64" w14:textId="77777777" w:rsidR="00240A90" w:rsidRPr="001F4EFC" w:rsidRDefault="00240A90" w:rsidP="00261EA8">
            <w:pPr>
              <w:pStyle w:val="a7"/>
              <w:ind w:left="0" w:firstLine="18"/>
            </w:pPr>
            <w:r w:rsidRPr="001F4EFC">
              <w:t xml:space="preserve">Основные возможности СУБД (на примере </w:t>
            </w:r>
            <w:r w:rsidRPr="001F4EFC">
              <w:rPr>
                <w:lang w:val="en-US"/>
              </w:rPr>
              <w:t>Access</w:t>
            </w:r>
            <w:r w:rsidRPr="001F4EFC">
              <w:t>).</w:t>
            </w:r>
          </w:p>
        </w:tc>
        <w:tc>
          <w:tcPr>
            <w:tcW w:w="391" w:type="pct"/>
            <w:vMerge/>
            <w:shd w:val="clear" w:color="auto" w:fill="auto"/>
            <w:vAlign w:val="center"/>
          </w:tcPr>
          <w:p w14:paraId="73E8B93F"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953" w:type="pct"/>
            <w:vMerge/>
            <w:shd w:val="clear" w:color="auto" w:fill="FFFFFF"/>
            <w:vAlign w:val="center"/>
          </w:tcPr>
          <w:p w14:paraId="4217ADCF"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796649E1" w14:textId="77777777" w:rsidTr="00895514">
        <w:trPr>
          <w:trHeight w:val="20"/>
        </w:trPr>
        <w:tc>
          <w:tcPr>
            <w:tcW w:w="1037" w:type="pct"/>
            <w:vMerge/>
            <w:vAlign w:val="center"/>
          </w:tcPr>
          <w:p w14:paraId="6C884A69"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439B8AB7"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firstLine="18"/>
              <w:rPr>
                <w:rFonts w:ascii="Times New Roman" w:hAnsi="Times New Roman"/>
                <w:b/>
                <w:bCs/>
                <w:sz w:val="24"/>
                <w:szCs w:val="24"/>
              </w:rPr>
            </w:pPr>
            <w:r w:rsidRPr="001F4EFC">
              <w:rPr>
                <w:rFonts w:ascii="Times New Roman" w:hAnsi="Times New Roman"/>
                <w:b/>
                <w:bCs/>
                <w:sz w:val="24"/>
                <w:szCs w:val="24"/>
              </w:rPr>
              <w:t>Практические занятия:</w:t>
            </w:r>
          </w:p>
          <w:p w14:paraId="41256FF6"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firstLine="18"/>
              <w:rPr>
                <w:rFonts w:ascii="Times New Roman" w:hAnsi="Times New Roman"/>
                <w:bCs/>
                <w:sz w:val="24"/>
                <w:szCs w:val="24"/>
              </w:rPr>
            </w:pPr>
            <w:r w:rsidRPr="001F4EFC">
              <w:rPr>
                <w:rFonts w:ascii="Times New Roman" w:hAnsi="Times New Roman"/>
                <w:bCs/>
                <w:sz w:val="24"/>
                <w:szCs w:val="24"/>
              </w:rPr>
              <w:t>Создание простейшей БД. Сортировка и фильтрация в БД. Создание з</w:t>
            </w:r>
            <w:r w:rsidRPr="001F4EFC">
              <w:rPr>
                <w:rFonts w:ascii="Times New Roman" w:hAnsi="Times New Roman"/>
                <w:bCs/>
                <w:sz w:val="24"/>
                <w:szCs w:val="24"/>
              </w:rPr>
              <w:t>а</w:t>
            </w:r>
            <w:r w:rsidRPr="001F4EFC">
              <w:rPr>
                <w:rFonts w:ascii="Times New Roman" w:hAnsi="Times New Roman"/>
                <w:bCs/>
                <w:sz w:val="24"/>
                <w:szCs w:val="24"/>
              </w:rPr>
              <w:t>просов.</w:t>
            </w:r>
          </w:p>
        </w:tc>
        <w:tc>
          <w:tcPr>
            <w:tcW w:w="391" w:type="pct"/>
            <w:shd w:val="clear" w:color="auto" w:fill="auto"/>
            <w:vAlign w:val="center"/>
          </w:tcPr>
          <w:p w14:paraId="54451645"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US"/>
              </w:rPr>
            </w:pPr>
            <w:r w:rsidRPr="001F4EFC">
              <w:rPr>
                <w:rFonts w:ascii="Times New Roman" w:hAnsi="Times New Roman"/>
                <w:bCs/>
                <w:i/>
                <w:sz w:val="24"/>
                <w:szCs w:val="24"/>
                <w:lang w:val="en-US"/>
              </w:rPr>
              <w:t>4</w:t>
            </w:r>
          </w:p>
        </w:tc>
        <w:tc>
          <w:tcPr>
            <w:tcW w:w="953" w:type="pct"/>
            <w:vMerge/>
            <w:shd w:val="clear" w:color="auto" w:fill="FFFFFF"/>
            <w:vAlign w:val="center"/>
          </w:tcPr>
          <w:p w14:paraId="7974301A"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5E8385F2" w14:textId="77777777" w:rsidTr="00895514">
        <w:trPr>
          <w:trHeight w:val="20"/>
        </w:trPr>
        <w:tc>
          <w:tcPr>
            <w:tcW w:w="1037" w:type="pct"/>
            <w:vMerge w:val="restart"/>
            <w:vAlign w:val="center"/>
          </w:tcPr>
          <w:p w14:paraId="642D476E" w14:textId="77777777" w:rsidR="00240A90" w:rsidRPr="001F4EFC" w:rsidRDefault="00240A90" w:rsidP="00261EA8">
            <w:pPr>
              <w:pStyle w:val="afd"/>
              <w:jc w:val="center"/>
              <w:rPr>
                <w:rFonts w:ascii="Times New Roman" w:hAnsi="Times New Roman" w:cs="Times New Roman"/>
                <w:b/>
                <w:sz w:val="24"/>
                <w:szCs w:val="24"/>
              </w:rPr>
            </w:pPr>
            <w:r w:rsidRPr="001F4EFC">
              <w:rPr>
                <w:rFonts w:ascii="Times New Roman" w:hAnsi="Times New Roman" w:cs="Times New Roman"/>
                <w:b/>
                <w:sz w:val="24"/>
                <w:szCs w:val="24"/>
              </w:rPr>
              <w:t>Тема 4.4</w:t>
            </w:r>
          </w:p>
          <w:p w14:paraId="381A2931" w14:textId="77777777" w:rsidR="00240A90" w:rsidRPr="001F4EFC" w:rsidRDefault="00240A90" w:rsidP="00261EA8">
            <w:pPr>
              <w:pStyle w:val="afd"/>
              <w:jc w:val="center"/>
              <w:rPr>
                <w:rFonts w:ascii="Times New Roman" w:hAnsi="Times New Roman" w:cs="Times New Roman"/>
                <w:sz w:val="24"/>
                <w:szCs w:val="24"/>
              </w:rPr>
            </w:pPr>
            <w:r w:rsidRPr="001F4EFC">
              <w:rPr>
                <w:rFonts w:ascii="Times New Roman" w:hAnsi="Times New Roman" w:cs="Times New Roman"/>
                <w:sz w:val="24"/>
                <w:szCs w:val="24"/>
              </w:rPr>
              <w:t>Представление о пр</w:t>
            </w:r>
            <w:r w:rsidRPr="001F4EFC">
              <w:rPr>
                <w:rFonts w:ascii="Times New Roman" w:hAnsi="Times New Roman" w:cs="Times New Roman"/>
                <w:sz w:val="24"/>
                <w:szCs w:val="24"/>
              </w:rPr>
              <w:t>о</w:t>
            </w:r>
            <w:r w:rsidRPr="001F4EFC">
              <w:rPr>
                <w:rFonts w:ascii="Times New Roman" w:hAnsi="Times New Roman" w:cs="Times New Roman"/>
                <w:sz w:val="24"/>
                <w:szCs w:val="24"/>
              </w:rPr>
              <w:t>граммных средах компь</w:t>
            </w:r>
            <w:r w:rsidRPr="001F4EFC">
              <w:rPr>
                <w:rFonts w:ascii="Times New Roman" w:hAnsi="Times New Roman" w:cs="Times New Roman"/>
                <w:sz w:val="24"/>
                <w:szCs w:val="24"/>
              </w:rPr>
              <w:t>ю</w:t>
            </w:r>
            <w:r w:rsidRPr="001F4EFC">
              <w:rPr>
                <w:rFonts w:ascii="Times New Roman" w:hAnsi="Times New Roman" w:cs="Times New Roman"/>
                <w:sz w:val="24"/>
                <w:szCs w:val="24"/>
              </w:rPr>
              <w:t>терной графики, мульт</w:t>
            </w:r>
            <w:r w:rsidRPr="001F4EFC">
              <w:rPr>
                <w:rFonts w:ascii="Times New Roman" w:hAnsi="Times New Roman" w:cs="Times New Roman"/>
                <w:sz w:val="24"/>
                <w:szCs w:val="24"/>
              </w:rPr>
              <w:t>и</w:t>
            </w:r>
            <w:r w:rsidRPr="001F4EFC">
              <w:rPr>
                <w:rFonts w:ascii="Times New Roman" w:hAnsi="Times New Roman" w:cs="Times New Roman"/>
                <w:sz w:val="24"/>
                <w:szCs w:val="24"/>
              </w:rPr>
              <w:t>медийных средах.</w:t>
            </w:r>
          </w:p>
          <w:p w14:paraId="5EAB1BA9"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6550FA95"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tc>
        <w:tc>
          <w:tcPr>
            <w:tcW w:w="391" w:type="pct"/>
            <w:vMerge w:val="restart"/>
            <w:shd w:val="clear" w:color="auto" w:fill="auto"/>
            <w:vAlign w:val="center"/>
          </w:tcPr>
          <w:p w14:paraId="6EAA1E50"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US"/>
              </w:rPr>
            </w:pPr>
            <w:r w:rsidRPr="001F4EFC">
              <w:rPr>
                <w:rFonts w:ascii="Times New Roman" w:hAnsi="Times New Roman"/>
                <w:bCs/>
                <w:i/>
                <w:sz w:val="24"/>
                <w:szCs w:val="24"/>
                <w:lang w:val="en-US"/>
              </w:rPr>
              <w:t>3</w:t>
            </w:r>
          </w:p>
        </w:tc>
        <w:tc>
          <w:tcPr>
            <w:tcW w:w="953" w:type="pct"/>
            <w:vMerge w:val="restart"/>
            <w:shd w:val="clear" w:color="auto" w:fill="FFFFFF"/>
            <w:vAlign w:val="center"/>
          </w:tcPr>
          <w:p w14:paraId="0F59CA64" w14:textId="77777777" w:rsidR="00240A90" w:rsidRPr="001F4EFC" w:rsidRDefault="00240A90" w:rsidP="00261EA8">
            <w:pPr>
              <w:spacing w:after="0" w:line="240" w:lineRule="auto"/>
              <w:ind w:hanging="109"/>
              <w:rPr>
                <w:rFonts w:ascii="Times New Roman" w:hAnsi="Times New Roman"/>
                <w:sz w:val="24"/>
                <w:szCs w:val="24"/>
                <w:lang w:val="en-US"/>
              </w:rPr>
            </w:pPr>
            <w:r w:rsidRPr="001F4EFC">
              <w:rPr>
                <w:rFonts w:ascii="Times New Roman" w:hAnsi="Times New Roman"/>
                <w:sz w:val="24"/>
                <w:szCs w:val="24"/>
              </w:rPr>
              <w:t>ПРб</w:t>
            </w:r>
            <w:r w:rsidRPr="001F4EFC">
              <w:rPr>
                <w:rFonts w:ascii="Times New Roman" w:hAnsi="Times New Roman"/>
                <w:sz w:val="24"/>
                <w:szCs w:val="24"/>
                <w:lang w:val="en-US"/>
              </w:rPr>
              <w:t xml:space="preserve"> 01, </w:t>
            </w:r>
            <w:r w:rsidRPr="001F4EFC">
              <w:rPr>
                <w:rFonts w:ascii="Times New Roman" w:hAnsi="Times New Roman"/>
                <w:sz w:val="24"/>
                <w:szCs w:val="24"/>
              </w:rPr>
              <w:t>ПРб</w:t>
            </w:r>
            <w:r w:rsidRPr="001F4EFC">
              <w:rPr>
                <w:rFonts w:ascii="Times New Roman" w:hAnsi="Times New Roman"/>
                <w:sz w:val="24"/>
                <w:szCs w:val="24"/>
                <w:lang w:val="en-US"/>
              </w:rPr>
              <w:t xml:space="preserve"> 07;</w:t>
            </w:r>
            <w:r w:rsidRPr="001F4EFC">
              <w:rPr>
                <w:rFonts w:ascii="Times New Roman" w:hAnsi="Times New Roman"/>
                <w:sz w:val="24"/>
                <w:szCs w:val="24"/>
              </w:rPr>
              <w:t>ПРб</w:t>
            </w:r>
            <w:r w:rsidRPr="001F4EFC">
              <w:rPr>
                <w:rFonts w:ascii="Times New Roman" w:hAnsi="Times New Roman"/>
                <w:sz w:val="24"/>
                <w:szCs w:val="24"/>
                <w:lang w:val="en-US"/>
              </w:rPr>
              <w:t xml:space="preserve"> 08</w:t>
            </w:r>
          </w:p>
          <w:p w14:paraId="02B62464" w14:textId="77777777" w:rsidR="00240A90" w:rsidRPr="001F4EFC" w:rsidRDefault="00240A90" w:rsidP="00261EA8">
            <w:pPr>
              <w:spacing w:after="0" w:line="240" w:lineRule="auto"/>
              <w:ind w:hanging="109"/>
              <w:rPr>
                <w:rFonts w:ascii="Times New Roman" w:hAnsi="Times New Roman"/>
                <w:sz w:val="24"/>
                <w:szCs w:val="24"/>
                <w:lang w:val="en-US"/>
              </w:rPr>
            </w:pPr>
            <w:r w:rsidRPr="001F4EFC">
              <w:rPr>
                <w:rFonts w:ascii="Times New Roman" w:hAnsi="Times New Roman"/>
                <w:sz w:val="24"/>
                <w:szCs w:val="24"/>
              </w:rPr>
              <w:t>ЛР</w:t>
            </w:r>
            <w:r w:rsidRPr="001F4EFC">
              <w:rPr>
                <w:rFonts w:ascii="Times New Roman" w:hAnsi="Times New Roman"/>
                <w:sz w:val="24"/>
                <w:szCs w:val="24"/>
                <w:lang w:val="en-US"/>
              </w:rPr>
              <w:t xml:space="preserve"> 05, </w:t>
            </w:r>
            <w:r w:rsidRPr="001F4EFC">
              <w:rPr>
                <w:rFonts w:ascii="Times New Roman" w:hAnsi="Times New Roman"/>
                <w:sz w:val="24"/>
                <w:szCs w:val="24"/>
              </w:rPr>
              <w:t>ЛР</w:t>
            </w:r>
            <w:r w:rsidRPr="001F4EFC">
              <w:rPr>
                <w:rFonts w:ascii="Times New Roman" w:hAnsi="Times New Roman"/>
                <w:sz w:val="24"/>
                <w:szCs w:val="24"/>
                <w:lang w:val="en-US"/>
              </w:rPr>
              <w:t xml:space="preserve"> 09, </w:t>
            </w:r>
            <w:r w:rsidRPr="001F4EFC">
              <w:rPr>
                <w:rFonts w:ascii="Times New Roman" w:hAnsi="Times New Roman"/>
                <w:sz w:val="24"/>
                <w:szCs w:val="24"/>
              </w:rPr>
              <w:t>ЛР</w:t>
            </w:r>
            <w:r w:rsidRPr="001F4EFC">
              <w:rPr>
                <w:rFonts w:ascii="Times New Roman" w:hAnsi="Times New Roman"/>
                <w:sz w:val="24"/>
                <w:szCs w:val="24"/>
                <w:lang w:val="en-US"/>
              </w:rPr>
              <w:t xml:space="preserve"> 13, </w:t>
            </w:r>
            <w:r w:rsidRPr="001F4EFC">
              <w:rPr>
                <w:rFonts w:ascii="Times New Roman" w:hAnsi="Times New Roman"/>
                <w:sz w:val="24"/>
                <w:szCs w:val="24"/>
              </w:rPr>
              <w:t>ЛР</w:t>
            </w:r>
            <w:r w:rsidRPr="001F4EFC">
              <w:rPr>
                <w:rFonts w:ascii="Times New Roman" w:hAnsi="Times New Roman"/>
                <w:sz w:val="24"/>
                <w:szCs w:val="24"/>
                <w:lang w:val="en-US"/>
              </w:rPr>
              <w:t xml:space="preserve"> 14,</w:t>
            </w:r>
          </w:p>
          <w:p w14:paraId="209EBD70" w14:textId="77777777" w:rsidR="00240A90" w:rsidRPr="001F4EFC" w:rsidRDefault="00240A90" w:rsidP="00261EA8">
            <w:pPr>
              <w:spacing w:after="0" w:line="240" w:lineRule="auto"/>
              <w:ind w:hanging="109"/>
              <w:rPr>
                <w:rFonts w:ascii="Times New Roman" w:hAnsi="Times New Roman"/>
                <w:sz w:val="24"/>
                <w:szCs w:val="24"/>
              </w:rPr>
            </w:pPr>
            <w:r w:rsidRPr="001F4EFC">
              <w:rPr>
                <w:rFonts w:ascii="Times New Roman" w:hAnsi="Times New Roman"/>
                <w:sz w:val="24"/>
                <w:szCs w:val="24"/>
              </w:rPr>
              <w:t>МР 01, МР 02, МР 04, МР 05, МР 07, МР 08.</w:t>
            </w:r>
          </w:p>
          <w:p w14:paraId="04D63282" w14:textId="77777777" w:rsidR="00240A90" w:rsidRPr="001F4EFC" w:rsidRDefault="00240A90" w:rsidP="00261EA8">
            <w:pPr>
              <w:spacing w:after="0" w:line="240" w:lineRule="auto"/>
              <w:ind w:hanging="109"/>
              <w:rPr>
                <w:rFonts w:ascii="Times New Roman" w:hAnsi="Times New Roman"/>
                <w:sz w:val="24"/>
                <w:szCs w:val="24"/>
              </w:rPr>
            </w:pPr>
          </w:p>
          <w:p w14:paraId="285C4DEA" w14:textId="77777777" w:rsidR="00240A90" w:rsidRPr="001F4EFC" w:rsidRDefault="00240A90" w:rsidP="00261EA8">
            <w:pPr>
              <w:spacing w:after="0" w:line="240" w:lineRule="auto"/>
              <w:ind w:hanging="109"/>
              <w:rPr>
                <w:rFonts w:ascii="Times New Roman" w:hAnsi="Times New Roman"/>
                <w:sz w:val="24"/>
                <w:szCs w:val="24"/>
              </w:rPr>
            </w:pPr>
          </w:p>
          <w:p w14:paraId="7825D5AF"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sz w:val="24"/>
                <w:szCs w:val="24"/>
              </w:rPr>
              <w:t>ОК1, ОК2, ОК4, ОК6.</w:t>
            </w:r>
          </w:p>
        </w:tc>
      </w:tr>
      <w:tr w:rsidR="00240A90" w:rsidRPr="001F4EFC" w14:paraId="160A8E99" w14:textId="77777777" w:rsidTr="00895514">
        <w:trPr>
          <w:trHeight w:val="1020"/>
        </w:trPr>
        <w:tc>
          <w:tcPr>
            <w:tcW w:w="1037" w:type="pct"/>
            <w:vMerge/>
            <w:vAlign w:val="center"/>
          </w:tcPr>
          <w:p w14:paraId="76B679FD"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5172E063" w14:textId="77777777" w:rsidR="00240A90" w:rsidRPr="001F4EFC" w:rsidRDefault="00240A90" w:rsidP="00261EA8">
            <w:pPr>
              <w:spacing w:after="0" w:line="240" w:lineRule="auto"/>
              <w:ind w:firstLine="18"/>
              <w:rPr>
                <w:rFonts w:ascii="Times New Roman" w:hAnsi="Times New Roman"/>
                <w:sz w:val="24"/>
                <w:szCs w:val="24"/>
              </w:rPr>
            </w:pPr>
            <w:r w:rsidRPr="001F4EFC">
              <w:rPr>
                <w:rFonts w:ascii="Times New Roman" w:hAnsi="Times New Roman"/>
                <w:sz w:val="24"/>
                <w:szCs w:val="24"/>
              </w:rPr>
              <w:t>Способы представления графической информации:</w:t>
            </w:r>
          </w:p>
          <w:p w14:paraId="3F170B02" w14:textId="77777777" w:rsidR="00240A90" w:rsidRPr="001F4EFC" w:rsidRDefault="00240A90" w:rsidP="00261EA8">
            <w:pPr>
              <w:spacing w:after="0" w:line="240" w:lineRule="auto"/>
              <w:ind w:firstLine="18"/>
              <w:rPr>
                <w:rFonts w:ascii="Times New Roman" w:hAnsi="Times New Roman"/>
                <w:sz w:val="24"/>
                <w:szCs w:val="24"/>
              </w:rPr>
            </w:pPr>
            <w:r w:rsidRPr="001F4EFC">
              <w:rPr>
                <w:rFonts w:ascii="Times New Roman" w:hAnsi="Times New Roman"/>
                <w:sz w:val="24"/>
                <w:szCs w:val="24"/>
              </w:rPr>
              <w:t>- растровая графика,</w:t>
            </w:r>
          </w:p>
          <w:p w14:paraId="720E2BC8" w14:textId="77777777" w:rsidR="00240A90" w:rsidRPr="001F4EFC" w:rsidRDefault="00240A90" w:rsidP="00261EA8">
            <w:pPr>
              <w:spacing w:after="0" w:line="240" w:lineRule="auto"/>
              <w:ind w:firstLine="18"/>
              <w:rPr>
                <w:rFonts w:ascii="Times New Roman" w:hAnsi="Times New Roman"/>
                <w:sz w:val="24"/>
                <w:szCs w:val="24"/>
              </w:rPr>
            </w:pPr>
            <w:r w:rsidRPr="001F4EFC">
              <w:rPr>
                <w:rFonts w:ascii="Times New Roman" w:hAnsi="Times New Roman"/>
                <w:sz w:val="24"/>
                <w:szCs w:val="24"/>
              </w:rPr>
              <w:t>- векторная графика,</w:t>
            </w:r>
          </w:p>
          <w:p w14:paraId="24B2929E" w14:textId="77777777" w:rsidR="00240A90" w:rsidRPr="001F4EFC" w:rsidRDefault="00240A90" w:rsidP="00261EA8">
            <w:pPr>
              <w:spacing w:after="0" w:line="240" w:lineRule="auto"/>
              <w:ind w:firstLine="18"/>
              <w:rPr>
                <w:rFonts w:ascii="Times New Roman" w:hAnsi="Times New Roman"/>
                <w:bCs/>
                <w:sz w:val="24"/>
                <w:szCs w:val="24"/>
              </w:rPr>
            </w:pPr>
            <w:r w:rsidRPr="001F4EFC">
              <w:rPr>
                <w:rFonts w:ascii="Times New Roman" w:hAnsi="Times New Roman"/>
                <w:sz w:val="24"/>
                <w:szCs w:val="24"/>
              </w:rPr>
              <w:t>- фрактальная графика.</w:t>
            </w:r>
          </w:p>
        </w:tc>
        <w:tc>
          <w:tcPr>
            <w:tcW w:w="391" w:type="pct"/>
            <w:vMerge/>
            <w:shd w:val="clear" w:color="auto" w:fill="auto"/>
            <w:vAlign w:val="center"/>
          </w:tcPr>
          <w:p w14:paraId="71AF6DB8"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shd w:val="clear" w:color="auto" w:fill="FFFFFF"/>
            <w:vAlign w:val="center"/>
          </w:tcPr>
          <w:p w14:paraId="72112021"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4A43943A" w14:textId="77777777" w:rsidTr="00895514">
        <w:trPr>
          <w:trHeight w:val="234"/>
        </w:trPr>
        <w:tc>
          <w:tcPr>
            <w:tcW w:w="1037" w:type="pct"/>
            <w:vMerge/>
            <w:vAlign w:val="center"/>
          </w:tcPr>
          <w:p w14:paraId="2E0D39C2"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4C6D8777" w14:textId="77777777" w:rsidR="00240A90" w:rsidRPr="001F4EFC" w:rsidRDefault="00240A90" w:rsidP="00261EA8">
            <w:pPr>
              <w:spacing w:after="0" w:line="240" w:lineRule="auto"/>
              <w:ind w:firstLine="18"/>
              <w:rPr>
                <w:rFonts w:ascii="Times New Roman" w:hAnsi="Times New Roman"/>
                <w:sz w:val="24"/>
                <w:szCs w:val="24"/>
              </w:rPr>
            </w:pPr>
            <w:r w:rsidRPr="001F4EFC">
              <w:rPr>
                <w:rFonts w:ascii="Times New Roman" w:hAnsi="Times New Roman"/>
                <w:sz w:val="24"/>
                <w:szCs w:val="24"/>
              </w:rPr>
              <w:t>Профессиональная графика по профилю специальности. Понятие мул</w:t>
            </w:r>
            <w:r w:rsidRPr="001F4EFC">
              <w:rPr>
                <w:rFonts w:ascii="Times New Roman" w:hAnsi="Times New Roman"/>
                <w:sz w:val="24"/>
                <w:szCs w:val="24"/>
              </w:rPr>
              <w:t>ь</w:t>
            </w:r>
            <w:r w:rsidRPr="001F4EFC">
              <w:rPr>
                <w:rFonts w:ascii="Times New Roman" w:hAnsi="Times New Roman"/>
                <w:sz w:val="24"/>
                <w:szCs w:val="24"/>
              </w:rPr>
              <w:t>тимедиа.</w:t>
            </w:r>
          </w:p>
        </w:tc>
        <w:tc>
          <w:tcPr>
            <w:tcW w:w="391" w:type="pct"/>
            <w:vMerge/>
            <w:shd w:val="clear" w:color="auto" w:fill="auto"/>
            <w:vAlign w:val="center"/>
          </w:tcPr>
          <w:p w14:paraId="20F2BEB8"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shd w:val="clear" w:color="auto" w:fill="FFFFFF"/>
            <w:vAlign w:val="center"/>
          </w:tcPr>
          <w:p w14:paraId="1B8B4E32"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0E10E01E" w14:textId="77777777" w:rsidTr="00895514">
        <w:trPr>
          <w:trHeight w:val="510"/>
        </w:trPr>
        <w:tc>
          <w:tcPr>
            <w:tcW w:w="1037" w:type="pct"/>
            <w:vMerge/>
            <w:vAlign w:val="center"/>
          </w:tcPr>
          <w:p w14:paraId="1D9A5A87"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458F9E45" w14:textId="77777777" w:rsidR="00240A90" w:rsidRPr="001F4EFC" w:rsidRDefault="00240A90" w:rsidP="00261EA8">
            <w:pPr>
              <w:spacing w:after="0" w:line="240" w:lineRule="auto"/>
              <w:ind w:firstLine="18"/>
              <w:rPr>
                <w:rFonts w:ascii="Times New Roman" w:hAnsi="Times New Roman"/>
                <w:sz w:val="24"/>
                <w:szCs w:val="24"/>
              </w:rPr>
            </w:pPr>
            <w:r w:rsidRPr="001F4EFC">
              <w:rPr>
                <w:rFonts w:ascii="Times New Roman" w:hAnsi="Times New Roman"/>
                <w:sz w:val="24"/>
                <w:szCs w:val="24"/>
              </w:rPr>
              <w:t>Программная реализация задач мультимедиа. Представление графич</w:t>
            </w:r>
            <w:r w:rsidRPr="001F4EFC">
              <w:rPr>
                <w:rFonts w:ascii="Times New Roman" w:hAnsi="Times New Roman"/>
                <w:sz w:val="24"/>
                <w:szCs w:val="24"/>
              </w:rPr>
              <w:t>е</w:t>
            </w:r>
            <w:r w:rsidRPr="001F4EFC">
              <w:rPr>
                <w:rFonts w:ascii="Times New Roman" w:hAnsi="Times New Roman"/>
                <w:sz w:val="24"/>
                <w:szCs w:val="24"/>
              </w:rPr>
              <w:t>ской и мультимедийной информации с помощью компьютерных презе</w:t>
            </w:r>
            <w:r w:rsidRPr="001F4EFC">
              <w:rPr>
                <w:rFonts w:ascii="Times New Roman" w:hAnsi="Times New Roman"/>
                <w:sz w:val="24"/>
                <w:szCs w:val="24"/>
              </w:rPr>
              <w:t>н</w:t>
            </w:r>
            <w:r w:rsidRPr="001F4EFC">
              <w:rPr>
                <w:rFonts w:ascii="Times New Roman" w:hAnsi="Times New Roman"/>
                <w:sz w:val="24"/>
                <w:szCs w:val="24"/>
              </w:rPr>
              <w:t xml:space="preserve">таций (на примере </w:t>
            </w:r>
            <w:r w:rsidRPr="001F4EFC">
              <w:rPr>
                <w:rFonts w:ascii="Times New Roman" w:hAnsi="Times New Roman"/>
                <w:sz w:val="24"/>
                <w:szCs w:val="24"/>
                <w:lang w:val="en-US"/>
              </w:rPr>
              <w:t>P</w:t>
            </w:r>
            <w:r w:rsidRPr="001F4EFC">
              <w:rPr>
                <w:rFonts w:ascii="Times New Roman" w:hAnsi="Times New Roman"/>
                <w:sz w:val="24"/>
                <w:szCs w:val="24"/>
              </w:rPr>
              <w:t>.</w:t>
            </w:r>
            <w:r w:rsidRPr="001F4EFC">
              <w:rPr>
                <w:rFonts w:ascii="Times New Roman" w:hAnsi="Times New Roman"/>
                <w:sz w:val="24"/>
                <w:szCs w:val="24"/>
                <w:lang w:val="en-US"/>
              </w:rPr>
              <w:t>Point</w:t>
            </w:r>
            <w:r w:rsidRPr="001F4EFC">
              <w:rPr>
                <w:rFonts w:ascii="Times New Roman" w:hAnsi="Times New Roman"/>
                <w:sz w:val="24"/>
                <w:szCs w:val="24"/>
              </w:rPr>
              <w:t>).</w:t>
            </w:r>
          </w:p>
        </w:tc>
        <w:tc>
          <w:tcPr>
            <w:tcW w:w="391" w:type="pct"/>
            <w:vMerge/>
            <w:shd w:val="clear" w:color="auto" w:fill="auto"/>
            <w:vAlign w:val="center"/>
          </w:tcPr>
          <w:p w14:paraId="31B7A3DF"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shd w:val="clear" w:color="auto" w:fill="FFFFFF"/>
            <w:vAlign w:val="center"/>
          </w:tcPr>
          <w:p w14:paraId="6D165D94"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7A0772A9" w14:textId="77777777" w:rsidTr="00895514">
        <w:trPr>
          <w:trHeight w:val="840"/>
        </w:trPr>
        <w:tc>
          <w:tcPr>
            <w:tcW w:w="1037" w:type="pct"/>
            <w:vMerge/>
            <w:vAlign w:val="center"/>
          </w:tcPr>
          <w:p w14:paraId="3872A15C"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20A524AF"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firstLine="18"/>
              <w:rPr>
                <w:rFonts w:ascii="Times New Roman" w:hAnsi="Times New Roman"/>
                <w:b/>
                <w:bCs/>
                <w:sz w:val="24"/>
                <w:szCs w:val="24"/>
              </w:rPr>
            </w:pPr>
            <w:r w:rsidRPr="001F4EFC">
              <w:rPr>
                <w:rFonts w:ascii="Times New Roman" w:hAnsi="Times New Roman"/>
                <w:b/>
                <w:bCs/>
                <w:sz w:val="24"/>
                <w:szCs w:val="24"/>
              </w:rPr>
              <w:t>Практические занятия:</w:t>
            </w:r>
          </w:p>
          <w:p w14:paraId="7A7D1461"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firstLine="18"/>
              <w:rPr>
                <w:rFonts w:ascii="Times New Roman" w:hAnsi="Times New Roman"/>
                <w:sz w:val="24"/>
                <w:szCs w:val="24"/>
              </w:rPr>
            </w:pPr>
            <w:r w:rsidRPr="001F4EFC">
              <w:rPr>
                <w:rFonts w:ascii="Times New Roman" w:hAnsi="Times New Roman"/>
                <w:bCs/>
                <w:sz w:val="24"/>
                <w:szCs w:val="24"/>
              </w:rPr>
              <w:t xml:space="preserve">Создание графического изображения (рисунка) в </w:t>
            </w:r>
            <w:r w:rsidRPr="001F4EFC">
              <w:rPr>
                <w:rFonts w:ascii="Times New Roman" w:hAnsi="Times New Roman"/>
                <w:bCs/>
                <w:sz w:val="24"/>
                <w:szCs w:val="24"/>
                <w:lang w:val="en-US"/>
              </w:rPr>
              <w:t>GIMP</w:t>
            </w:r>
            <w:r w:rsidRPr="001F4EFC">
              <w:rPr>
                <w:rFonts w:ascii="Times New Roman" w:hAnsi="Times New Roman"/>
                <w:bCs/>
                <w:sz w:val="24"/>
                <w:szCs w:val="24"/>
              </w:rPr>
              <w:t>.</w:t>
            </w:r>
          </w:p>
          <w:p w14:paraId="2B83C008" w14:textId="77777777" w:rsidR="00240A90" w:rsidRPr="001F4EFC" w:rsidRDefault="00240A90" w:rsidP="00261EA8">
            <w:pPr>
              <w:autoSpaceDE w:val="0"/>
              <w:autoSpaceDN w:val="0"/>
              <w:adjustRightInd w:val="0"/>
              <w:spacing w:after="0" w:line="240" w:lineRule="auto"/>
              <w:ind w:firstLine="18"/>
              <w:rPr>
                <w:rFonts w:ascii="Times New Roman" w:hAnsi="Times New Roman"/>
                <w:bCs/>
                <w:sz w:val="24"/>
                <w:szCs w:val="24"/>
              </w:rPr>
            </w:pPr>
            <w:r w:rsidRPr="001F4EFC">
              <w:rPr>
                <w:rFonts w:ascii="Times New Roman" w:hAnsi="Times New Roman"/>
                <w:bCs/>
                <w:sz w:val="24"/>
                <w:szCs w:val="24"/>
              </w:rPr>
              <w:t xml:space="preserve">Создание простого чертежа в </w:t>
            </w:r>
            <w:r w:rsidRPr="001F4EFC">
              <w:rPr>
                <w:rFonts w:ascii="Times New Roman" w:hAnsi="Times New Roman"/>
                <w:bCs/>
                <w:sz w:val="24"/>
                <w:szCs w:val="24"/>
                <w:lang w:val="en-US"/>
              </w:rPr>
              <w:t>Coral</w:t>
            </w:r>
            <w:r w:rsidRPr="001F4EFC">
              <w:rPr>
                <w:rFonts w:ascii="Times New Roman" w:hAnsi="Times New Roman"/>
                <w:bCs/>
                <w:sz w:val="24"/>
                <w:szCs w:val="24"/>
              </w:rPr>
              <w:t xml:space="preserve"> </w:t>
            </w:r>
            <w:r w:rsidRPr="001F4EFC">
              <w:rPr>
                <w:rFonts w:ascii="Times New Roman" w:hAnsi="Times New Roman"/>
                <w:bCs/>
                <w:sz w:val="24"/>
                <w:szCs w:val="24"/>
                <w:lang w:val="en-US"/>
              </w:rPr>
              <w:t>DRAW</w:t>
            </w:r>
            <w:r w:rsidRPr="001F4EFC">
              <w:rPr>
                <w:rFonts w:ascii="Times New Roman" w:hAnsi="Times New Roman"/>
                <w:bCs/>
                <w:sz w:val="24"/>
                <w:szCs w:val="24"/>
              </w:rPr>
              <w:t>.</w:t>
            </w:r>
          </w:p>
        </w:tc>
        <w:tc>
          <w:tcPr>
            <w:tcW w:w="391" w:type="pct"/>
            <w:shd w:val="clear" w:color="auto" w:fill="auto"/>
            <w:vAlign w:val="center"/>
          </w:tcPr>
          <w:p w14:paraId="786AB0DE"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US"/>
              </w:rPr>
            </w:pPr>
            <w:r w:rsidRPr="001F4EFC">
              <w:rPr>
                <w:rFonts w:ascii="Times New Roman" w:hAnsi="Times New Roman"/>
                <w:bCs/>
                <w:i/>
                <w:sz w:val="24"/>
                <w:szCs w:val="24"/>
                <w:lang w:val="en-US"/>
              </w:rPr>
              <w:t>2</w:t>
            </w:r>
          </w:p>
        </w:tc>
        <w:tc>
          <w:tcPr>
            <w:tcW w:w="953" w:type="pct"/>
            <w:vMerge/>
            <w:shd w:val="clear" w:color="auto" w:fill="FFFFFF"/>
            <w:vAlign w:val="center"/>
          </w:tcPr>
          <w:p w14:paraId="30103D2B"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353D6B19" w14:textId="77777777" w:rsidTr="00895514">
        <w:trPr>
          <w:trHeight w:val="525"/>
        </w:trPr>
        <w:tc>
          <w:tcPr>
            <w:tcW w:w="1037" w:type="pct"/>
            <w:vMerge/>
            <w:vAlign w:val="center"/>
          </w:tcPr>
          <w:p w14:paraId="0AC6A7A5"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021A2E4D" w14:textId="77777777" w:rsidR="00240A90" w:rsidRPr="001F4EFC" w:rsidRDefault="00240A90" w:rsidP="00261EA8">
            <w:pPr>
              <w:autoSpaceDE w:val="0"/>
              <w:autoSpaceDN w:val="0"/>
              <w:adjustRightInd w:val="0"/>
              <w:spacing w:after="0" w:line="240" w:lineRule="auto"/>
              <w:ind w:firstLine="18"/>
              <w:rPr>
                <w:rFonts w:ascii="Times New Roman" w:hAnsi="Times New Roman"/>
                <w:bCs/>
                <w:sz w:val="24"/>
                <w:szCs w:val="24"/>
              </w:rPr>
            </w:pPr>
            <w:r w:rsidRPr="001F4EFC">
              <w:rPr>
                <w:rFonts w:ascii="Times New Roman" w:hAnsi="Times New Roman"/>
                <w:bCs/>
                <w:sz w:val="24"/>
                <w:szCs w:val="24"/>
              </w:rPr>
              <w:t xml:space="preserve">Создание презентации в </w:t>
            </w:r>
            <w:r w:rsidRPr="001F4EFC">
              <w:rPr>
                <w:rFonts w:ascii="Times New Roman" w:hAnsi="Times New Roman"/>
                <w:bCs/>
                <w:sz w:val="24"/>
                <w:szCs w:val="24"/>
                <w:lang w:val="en-US"/>
              </w:rPr>
              <w:t>P</w:t>
            </w:r>
            <w:r w:rsidRPr="001F4EFC">
              <w:rPr>
                <w:rFonts w:ascii="Times New Roman" w:hAnsi="Times New Roman"/>
                <w:bCs/>
                <w:sz w:val="24"/>
                <w:szCs w:val="24"/>
              </w:rPr>
              <w:t>.</w:t>
            </w:r>
            <w:r w:rsidRPr="001F4EFC">
              <w:rPr>
                <w:rFonts w:ascii="Times New Roman" w:hAnsi="Times New Roman"/>
                <w:bCs/>
                <w:sz w:val="24"/>
                <w:szCs w:val="24"/>
                <w:lang w:val="en-US"/>
              </w:rPr>
              <w:t>Point</w:t>
            </w:r>
            <w:r w:rsidRPr="001F4EFC">
              <w:rPr>
                <w:rFonts w:ascii="Times New Roman" w:hAnsi="Times New Roman"/>
                <w:bCs/>
                <w:sz w:val="24"/>
                <w:szCs w:val="24"/>
              </w:rPr>
              <w:t>. Разметка слайдов.</w:t>
            </w:r>
          </w:p>
          <w:p w14:paraId="416EECC8" w14:textId="77777777" w:rsidR="00240A90" w:rsidRPr="001F4EFC" w:rsidRDefault="00240A90" w:rsidP="00261EA8">
            <w:pPr>
              <w:autoSpaceDE w:val="0"/>
              <w:autoSpaceDN w:val="0"/>
              <w:adjustRightInd w:val="0"/>
              <w:spacing w:after="0" w:line="240" w:lineRule="auto"/>
              <w:ind w:firstLine="18"/>
              <w:rPr>
                <w:rFonts w:ascii="Times New Roman" w:hAnsi="Times New Roman"/>
                <w:b/>
                <w:bCs/>
                <w:sz w:val="24"/>
                <w:szCs w:val="24"/>
              </w:rPr>
            </w:pPr>
            <w:r w:rsidRPr="001F4EFC">
              <w:rPr>
                <w:rFonts w:ascii="Times New Roman" w:hAnsi="Times New Roman"/>
                <w:bCs/>
                <w:sz w:val="24"/>
                <w:szCs w:val="24"/>
              </w:rPr>
              <w:t>Редактирование, художественное оформление слайдов. Спецэффекты.</w:t>
            </w:r>
          </w:p>
        </w:tc>
        <w:tc>
          <w:tcPr>
            <w:tcW w:w="391" w:type="pct"/>
            <w:shd w:val="clear" w:color="auto" w:fill="auto"/>
            <w:vAlign w:val="center"/>
          </w:tcPr>
          <w:p w14:paraId="577E7FF6"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5"/>
              <w:jc w:val="center"/>
              <w:rPr>
                <w:rFonts w:ascii="Times New Roman" w:hAnsi="Times New Roman"/>
                <w:bCs/>
                <w:i/>
                <w:sz w:val="24"/>
                <w:szCs w:val="24"/>
                <w:lang w:val="en-US"/>
              </w:rPr>
            </w:pPr>
            <w:r w:rsidRPr="001F4EFC">
              <w:rPr>
                <w:rFonts w:ascii="Times New Roman" w:hAnsi="Times New Roman"/>
                <w:bCs/>
                <w:i/>
                <w:sz w:val="24"/>
                <w:szCs w:val="24"/>
                <w:lang w:val="en-US"/>
              </w:rPr>
              <w:t>1</w:t>
            </w:r>
          </w:p>
        </w:tc>
        <w:tc>
          <w:tcPr>
            <w:tcW w:w="953" w:type="pct"/>
            <w:vMerge/>
            <w:shd w:val="clear" w:color="auto" w:fill="FFFFFF"/>
            <w:vAlign w:val="center"/>
          </w:tcPr>
          <w:p w14:paraId="2AFFDFE7"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63CC734F" w14:textId="77777777" w:rsidTr="00895514">
        <w:trPr>
          <w:trHeight w:val="70"/>
        </w:trPr>
        <w:tc>
          <w:tcPr>
            <w:tcW w:w="1037" w:type="pct"/>
            <w:vMerge/>
            <w:vAlign w:val="center"/>
          </w:tcPr>
          <w:p w14:paraId="1042712E"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5FFCB60B" w14:textId="77777777" w:rsidR="00240A90" w:rsidRPr="001F4EFC" w:rsidRDefault="00240A90" w:rsidP="00261EA8">
            <w:pPr>
              <w:autoSpaceDE w:val="0"/>
              <w:autoSpaceDN w:val="0"/>
              <w:adjustRightInd w:val="0"/>
              <w:spacing w:after="0" w:line="240" w:lineRule="auto"/>
              <w:ind w:firstLine="18"/>
              <w:rPr>
                <w:rFonts w:ascii="Times New Roman" w:hAnsi="Times New Roman"/>
                <w:b/>
                <w:bCs/>
                <w:sz w:val="24"/>
                <w:szCs w:val="24"/>
              </w:rPr>
            </w:pPr>
            <w:r w:rsidRPr="001F4EFC">
              <w:rPr>
                <w:rFonts w:ascii="Times New Roman" w:hAnsi="Times New Roman"/>
                <w:b/>
                <w:bCs/>
                <w:sz w:val="24"/>
                <w:szCs w:val="24"/>
              </w:rPr>
              <w:t>Контрольные работы</w:t>
            </w:r>
          </w:p>
        </w:tc>
        <w:tc>
          <w:tcPr>
            <w:tcW w:w="391" w:type="pct"/>
            <w:shd w:val="clear" w:color="auto" w:fill="auto"/>
            <w:vAlign w:val="center"/>
          </w:tcPr>
          <w:p w14:paraId="7CE0B702"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5"/>
              <w:jc w:val="center"/>
              <w:rPr>
                <w:rFonts w:ascii="Times New Roman" w:hAnsi="Times New Roman"/>
                <w:bCs/>
                <w:i/>
                <w:sz w:val="24"/>
                <w:szCs w:val="24"/>
              </w:rPr>
            </w:pPr>
            <w:r w:rsidRPr="001F4EFC">
              <w:rPr>
                <w:rFonts w:ascii="Times New Roman" w:hAnsi="Times New Roman"/>
                <w:bCs/>
                <w:i/>
                <w:sz w:val="24"/>
                <w:szCs w:val="24"/>
              </w:rPr>
              <w:t>2</w:t>
            </w:r>
          </w:p>
        </w:tc>
        <w:tc>
          <w:tcPr>
            <w:tcW w:w="953" w:type="pct"/>
            <w:shd w:val="clear" w:color="auto" w:fill="FFFFFF"/>
            <w:vAlign w:val="center"/>
          </w:tcPr>
          <w:p w14:paraId="53D9C0F6"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35F7B48A" w14:textId="77777777" w:rsidTr="00895514">
        <w:trPr>
          <w:trHeight w:val="283"/>
        </w:trPr>
        <w:tc>
          <w:tcPr>
            <w:tcW w:w="1037" w:type="pct"/>
            <w:vAlign w:val="center"/>
          </w:tcPr>
          <w:p w14:paraId="357084A7"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Раздел 5.</w:t>
            </w:r>
          </w:p>
          <w:p w14:paraId="389DC42C"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Телекоммуникационные  технологии.</w:t>
            </w:r>
          </w:p>
        </w:tc>
        <w:tc>
          <w:tcPr>
            <w:tcW w:w="2620" w:type="pct"/>
            <w:vAlign w:val="center"/>
          </w:tcPr>
          <w:p w14:paraId="177BAD18"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rPr>
                <w:rFonts w:ascii="Times New Roman" w:hAnsi="Times New Roman"/>
                <w:bCs/>
                <w:sz w:val="24"/>
                <w:szCs w:val="24"/>
              </w:rPr>
            </w:pPr>
          </w:p>
        </w:tc>
        <w:tc>
          <w:tcPr>
            <w:tcW w:w="391" w:type="pct"/>
            <w:shd w:val="clear" w:color="auto" w:fill="auto"/>
            <w:vAlign w:val="center"/>
          </w:tcPr>
          <w:p w14:paraId="7EAC34C7" w14:textId="02ED24D0" w:rsidR="00240A90" w:rsidRPr="00ED4056" w:rsidRDefault="00ED405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26</w:t>
            </w:r>
          </w:p>
        </w:tc>
        <w:tc>
          <w:tcPr>
            <w:tcW w:w="953" w:type="pct"/>
            <w:shd w:val="clear" w:color="auto" w:fill="FFFFFF"/>
            <w:vAlign w:val="center"/>
          </w:tcPr>
          <w:p w14:paraId="2F71A5F0"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1AECACE3" w14:textId="77777777" w:rsidTr="00895514">
        <w:trPr>
          <w:trHeight w:val="70"/>
        </w:trPr>
        <w:tc>
          <w:tcPr>
            <w:tcW w:w="1037" w:type="pct"/>
            <w:vMerge w:val="restart"/>
            <w:vAlign w:val="center"/>
          </w:tcPr>
          <w:p w14:paraId="7AD5EF7D"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Тема 5.1.</w:t>
            </w:r>
          </w:p>
          <w:p w14:paraId="7C519B0C"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Представления о технич</w:t>
            </w:r>
            <w:r w:rsidRPr="001F4EFC">
              <w:rPr>
                <w:rFonts w:ascii="Times New Roman" w:hAnsi="Times New Roman"/>
                <w:bCs/>
                <w:sz w:val="24"/>
                <w:szCs w:val="24"/>
              </w:rPr>
              <w:t>е</w:t>
            </w:r>
            <w:r w:rsidRPr="001F4EFC">
              <w:rPr>
                <w:rFonts w:ascii="Times New Roman" w:hAnsi="Times New Roman"/>
                <w:bCs/>
                <w:sz w:val="24"/>
                <w:szCs w:val="24"/>
              </w:rPr>
              <w:t>ских и программных сре</w:t>
            </w:r>
            <w:r w:rsidRPr="001F4EFC">
              <w:rPr>
                <w:rFonts w:ascii="Times New Roman" w:hAnsi="Times New Roman"/>
                <w:bCs/>
                <w:sz w:val="24"/>
                <w:szCs w:val="24"/>
              </w:rPr>
              <w:t>д</w:t>
            </w:r>
            <w:r w:rsidRPr="001F4EFC">
              <w:rPr>
                <w:rFonts w:ascii="Times New Roman" w:hAnsi="Times New Roman"/>
                <w:bCs/>
                <w:sz w:val="24"/>
                <w:szCs w:val="24"/>
              </w:rPr>
              <w:t>ствах телекоммуникацио</w:t>
            </w:r>
            <w:r w:rsidRPr="001F4EFC">
              <w:rPr>
                <w:rFonts w:ascii="Times New Roman" w:hAnsi="Times New Roman"/>
                <w:bCs/>
                <w:sz w:val="24"/>
                <w:szCs w:val="24"/>
              </w:rPr>
              <w:t>н</w:t>
            </w:r>
            <w:r w:rsidRPr="001F4EFC">
              <w:rPr>
                <w:rFonts w:ascii="Times New Roman" w:hAnsi="Times New Roman"/>
                <w:bCs/>
                <w:sz w:val="24"/>
                <w:szCs w:val="24"/>
              </w:rPr>
              <w:t>ных технологий.</w:t>
            </w:r>
          </w:p>
        </w:tc>
        <w:tc>
          <w:tcPr>
            <w:tcW w:w="2620" w:type="pct"/>
            <w:vAlign w:val="center"/>
          </w:tcPr>
          <w:p w14:paraId="61B61950"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tc>
        <w:tc>
          <w:tcPr>
            <w:tcW w:w="391" w:type="pct"/>
            <w:vMerge w:val="restart"/>
            <w:shd w:val="clear" w:color="auto" w:fill="auto"/>
            <w:vAlign w:val="center"/>
          </w:tcPr>
          <w:p w14:paraId="21F5F8F1" w14:textId="398730AD" w:rsidR="00240A90" w:rsidRPr="00ED4056" w:rsidRDefault="00ED405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6</w:t>
            </w:r>
          </w:p>
        </w:tc>
        <w:tc>
          <w:tcPr>
            <w:tcW w:w="953" w:type="pct"/>
            <w:vMerge w:val="restart"/>
            <w:shd w:val="clear" w:color="auto" w:fill="FFFFFF"/>
            <w:vAlign w:val="center"/>
          </w:tcPr>
          <w:p w14:paraId="745BF816" w14:textId="77777777" w:rsidR="00240A90" w:rsidRPr="00E149FF" w:rsidRDefault="00240A90" w:rsidP="00261EA8">
            <w:pPr>
              <w:spacing w:after="0" w:line="240" w:lineRule="auto"/>
              <w:ind w:hanging="109"/>
              <w:rPr>
                <w:rFonts w:ascii="Times New Roman" w:hAnsi="Times New Roman"/>
                <w:sz w:val="24"/>
                <w:szCs w:val="24"/>
              </w:rPr>
            </w:pPr>
            <w:r w:rsidRPr="001F4EFC">
              <w:rPr>
                <w:rFonts w:ascii="Times New Roman" w:hAnsi="Times New Roman"/>
                <w:sz w:val="24"/>
                <w:szCs w:val="24"/>
              </w:rPr>
              <w:t>ПРб</w:t>
            </w:r>
            <w:r w:rsidRPr="00E149FF">
              <w:rPr>
                <w:rFonts w:ascii="Times New Roman" w:hAnsi="Times New Roman"/>
                <w:sz w:val="24"/>
                <w:szCs w:val="24"/>
              </w:rPr>
              <w:t xml:space="preserve"> 01, </w:t>
            </w:r>
            <w:r w:rsidRPr="001F4EFC">
              <w:rPr>
                <w:rFonts w:ascii="Times New Roman" w:hAnsi="Times New Roman"/>
                <w:sz w:val="24"/>
                <w:szCs w:val="24"/>
              </w:rPr>
              <w:t>ПРб</w:t>
            </w:r>
            <w:r w:rsidRPr="00E149FF">
              <w:rPr>
                <w:rFonts w:ascii="Times New Roman" w:hAnsi="Times New Roman"/>
                <w:sz w:val="24"/>
                <w:szCs w:val="24"/>
              </w:rPr>
              <w:t xml:space="preserve"> 07</w:t>
            </w:r>
          </w:p>
          <w:p w14:paraId="07494939" w14:textId="77777777" w:rsidR="00240A90" w:rsidRPr="00E149FF" w:rsidRDefault="00240A90" w:rsidP="00261EA8">
            <w:pPr>
              <w:spacing w:after="0" w:line="240" w:lineRule="auto"/>
              <w:ind w:hanging="109"/>
              <w:rPr>
                <w:rFonts w:ascii="Times New Roman" w:hAnsi="Times New Roman"/>
                <w:sz w:val="24"/>
                <w:szCs w:val="24"/>
              </w:rPr>
            </w:pPr>
            <w:r w:rsidRPr="001F4EFC">
              <w:rPr>
                <w:rFonts w:ascii="Times New Roman" w:hAnsi="Times New Roman"/>
                <w:sz w:val="24"/>
                <w:szCs w:val="24"/>
              </w:rPr>
              <w:t>ЛР</w:t>
            </w:r>
            <w:r w:rsidRPr="00E149FF">
              <w:rPr>
                <w:rFonts w:ascii="Times New Roman" w:hAnsi="Times New Roman"/>
                <w:sz w:val="24"/>
                <w:szCs w:val="24"/>
              </w:rPr>
              <w:t xml:space="preserve"> 05, </w:t>
            </w:r>
            <w:r w:rsidRPr="001F4EFC">
              <w:rPr>
                <w:rFonts w:ascii="Times New Roman" w:hAnsi="Times New Roman"/>
                <w:sz w:val="24"/>
                <w:szCs w:val="24"/>
              </w:rPr>
              <w:t>ЛР</w:t>
            </w:r>
            <w:r w:rsidRPr="00E149FF">
              <w:rPr>
                <w:rFonts w:ascii="Times New Roman" w:hAnsi="Times New Roman"/>
                <w:sz w:val="24"/>
                <w:szCs w:val="24"/>
              </w:rPr>
              <w:t xml:space="preserve"> 09, </w:t>
            </w:r>
            <w:r w:rsidRPr="001F4EFC">
              <w:rPr>
                <w:rFonts w:ascii="Times New Roman" w:hAnsi="Times New Roman"/>
                <w:sz w:val="24"/>
                <w:szCs w:val="24"/>
              </w:rPr>
              <w:t>ЛР</w:t>
            </w:r>
            <w:r w:rsidRPr="00E149FF">
              <w:rPr>
                <w:rFonts w:ascii="Times New Roman" w:hAnsi="Times New Roman"/>
                <w:sz w:val="24"/>
                <w:szCs w:val="24"/>
              </w:rPr>
              <w:t xml:space="preserve"> 13, </w:t>
            </w:r>
            <w:r w:rsidRPr="001F4EFC">
              <w:rPr>
                <w:rFonts w:ascii="Times New Roman" w:hAnsi="Times New Roman"/>
                <w:sz w:val="24"/>
                <w:szCs w:val="24"/>
              </w:rPr>
              <w:t>ЛР</w:t>
            </w:r>
            <w:r w:rsidRPr="00E149FF">
              <w:rPr>
                <w:rFonts w:ascii="Times New Roman" w:hAnsi="Times New Roman"/>
                <w:sz w:val="24"/>
                <w:szCs w:val="24"/>
              </w:rPr>
              <w:t xml:space="preserve"> 14,</w:t>
            </w:r>
          </w:p>
          <w:p w14:paraId="218AD278" w14:textId="77777777" w:rsidR="00240A90" w:rsidRPr="001F4EFC" w:rsidRDefault="00240A90" w:rsidP="00261EA8">
            <w:pPr>
              <w:spacing w:after="0" w:line="240" w:lineRule="auto"/>
              <w:ind w:hanging="109"/>
              <w:rPr>
                <w:rFonts w:ascii="Times New Roman" w:hAnsi="Times New Roman"/>
                <w:sz w:val="24"/>
                <w:szCs w:val="24"/>
              </w:rPr>
            </w:pPr>
            <w:r w:rsidRPr="001F4EFC">
              <w:rPr>
                <w:rFonts w:ascii="Times New Roman" w:hAnsi="Times New Roman"/>
                <w:sz w:val="24"/>
                <w:szCs w:val="24"/>
              </w:rPr>
              <w:t>МР 01, МР 02, МР 04, МР 05, МР 07, МР 08.</w:t>
            </w:r>
          </w:p>
          <w:p w14:paraId="65B9195D" w14:textId="77777777" w:rsidR="00240A90" w:rsidRPr="001F4EFC" w:rsidRDefault="00240A90" w:rsidP="00261EA8">
            <w:pPr>
              <w:spacing w:after="0" w:line="240" w:lineRule="auto"/>
              <w:ind w:hanging="109"/>
              <w:rPr>
                <w:rFonts w:ascii="Times New Roman" w:hAnsi="Times New Roman"/>
                <w:sz w:val="24"/>
                <w:szCs w:val="24"/>
              </w:rPr>
            </w:pPr>
            <w:r w:rsidRPr="001F4EFC">
              <w:rPr>
                <w:rFonts w:ascii="Times New Roman" w:hAnsi="Times New Roman"/>
                <w:bCs/>
                <w:sz w:val="24"/>
                <w:szCs w:val="24"/>
              </w:rPr>
              <w:t>ОК1, ОК2, ОК4, ОК6.</w:t>
            </w:r>
          </w:p>
          <w:p w14:paraId="090EE17A"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11ADB0B3" w14:textId="77777777" w:rsidTr="00895514">
        <w:trPr>
          <w:trHeight w:val="1215"/>
        </w:trPr>
        <w:tc>
          <w:tcPr>
            <w:tcW w:w="1037" w:type="pct"/>
            <w:vMerge/>
            <w:vAlign w:val="center"/>
          </w:tcPr>
          <w:p w14:paraId="04B13059"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1C987C6F" w14:textId="77777777" w:rsidR="00240A90" w:rsidRPr="001F4EFC" w:rsidRDefault="00240A90" w:rsidP="00261EA8">
            <w:pPr>
              <w:spacing w:after="0" w:line="240" w:lineRule="auto"/>
              <w:ind w:firstLine="18"/>
              <w:rPr>
                <w:rFonts w:ascii="Times New Roman" w:hAnsi="Times New Roman"/>
                <w:sz w:val="24"/>
                <w:szCs w:val="24"/>
                <w:u w:val="single"/>
              </w:rPr>
            </w:pPr>
            <w:r w:rsidRPr="001F4EFC">
              <w:rPr>
                <w:rFonts w:ascii="Times New Roman" w:hAnsi="Times New Roman"/>
                <w:sz w:val="24"/>
                <w:szCs w:val="24"/>
              </w:rPr>
              <w:t>Технические и программные средства Интернет - технологии:</w:t>
            </w:r>
          </w:p>
          <w:p w14:paraId="20EA6759" w14:textId="77777777" w:rsidR="00240A90" w:rsidRPr="001F4EFC" w:rsidRDefault="00240A90" w:rsidP="00261EA8">
            <w:pPr>
              <w:spacing w:after="0" w:line="240" w:lineRule="auto"/>
              <w:ind w:firstLine="18"/>
              <w:rPr>
                <w:rFonts w:ascii="Times New Roman" w:hAnsi="Times New Roman"/>
                <w:sz w:val="24"/>
                <w:szCs w:val="24"/>
              </w:rPr>
            </w:pPr>
            <w:r w:rsidRPr="001F4EFC">
              <w:rPr>
                <w:rFonts w:ascii="Times New Roman" w:hAnsi="Times New Roman"/>
                <w:sz w:val="24"/>
                <w:szCs w:val="24"/>
              </w:rPr>
              <w:t>- основные понятия,</w:t>
            </w:r>
          </w:p>
          <w:p w14:paraId="5B8B7D93" w14:textId="77777777" w:rsidR="00240A90" w:rsidRPr="001F4EFC" w:rsidRDefault="00240A90" w:rsidP="00261EA8">
            <w:pPr>
              <w:spacing w:after="0" w:line="240" w:lineRule="auto"/>
              <w:ind w:firstLine="18"/>
              <w:rPr>
                <w:rFonts w:ascii="Times New Roman" w:hAnsi="Times New Roman"/>
                <w:sz w:val="24"/>
                <w:szCs w:val="24"/>
              </w:rPr>
            </w:pPr>
            <w:r w:rsidRPr="001F4EFC">
              <w:rPr>
                <w:rFonts w:ascii="Times New Roman" w:hAnsi="Times New Roman"/>
                <w:sz w:val="24"/>
                <w:szCs w:val="24"/>
              </w:rPr>
              <w:t>- способы и скоростные характеристики подключения,</w:t>
            </w:r>
          </w:p>
          <w:p w14:paraId="115D4BBE" w14:textId="77777777" w:rsidR="00240A90" w:rsidRPr="001F4EFC" w:rsidRDefault="00240A90" w:rsidP="00261EA8">
            <w:pPr>
              <w:spacing w:after="0" w:line="240" w:lineRule="auto"/>
              <w:ind w:firstLine="18"/>
              <w:rPr>
                <w:rFonts w:ascii="Times New Roman" w:hAnsi="Times New Roman"/>
                <w:sz w:val="24"/>
                <w:szCs w:val="24"/>
              </w:rPr>
            </w:pPr>
            <w:r w:rsidRPr="001F4EFC">
              <w:rPr>
                <w:rFonts w:ascii="Times New Roman" w:hAnsi="Times New Roman"/>
                <w:sz w:val="24"/>
                <w:szCs w:val="24"/>
              </w:rPr>
              <w:t>- ресурсы Интернет.</w:t>
            </w:r>
          </w:p>
          <w:p w14:paraId="432F7B9C" w14:textId="77777777" w:rsidR="00240A90" w:rsidRPr="001F4EFC" w:rsidRDefault="00240A90" w:rsidP="00261EA8">
            <w:pPr>
              <w:spacing w:after="0" w:line="240" w:lineRule="auto"/>
              <w:ind w:firstLine="18"/>
              <w:rPr>
                <w:rFonts w:ascii="Times New Roman" w:hAnsi="Times New Roman"/>
                <w:bCs/>
                <w:sz w:val="24"/>
                <w:szCs w:val="24"/>
              </w:rPr>
            </w:pPr>
            <w:r w:rsidRPr="001F4EFC">
              <w:rPr>
                <w:rFonts w:ascii="Times New Roman" w:hAnsi="Times New Roman"/>
                <w:sz w:val="24"/>
                <w:szCs w:val="24"/>
              </w:rPr>
              <w:t>- Провайдер.</w:t>
            </w:r>
          </w:p>
        </w:tc>
        <w:tc>
          <w:tcPr>
            <w:tcW w:w="391" w:type="pct"/>
            <w:vMerge/>
            <w:shd w:val="clear" w:color="auto" w:fill="auto"/>
            <w:vAlign w:val="center"/>
          </w:tcPr>
          <w:p w14:paraId="0FA5E35F"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shd w:val="clear" w:color="auto" w:fill="FFFFFF"/>
            <w:vAlign w:val="center"/>
          </w:tcPr>
          <w:p w14:paraId="6A1062DD"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07165E89" w14:textId="77777777" w:rsidTr="00895514">
        <w:trPr>
          <w:trHeight w:val="541"/>
        </w:trPr>
        <w:tc>
          <w:tcPr>
            <w:tcW w:w="1037" w:type="pct"/>
            <w:vMerge/>
            <w:vAlign w:val="center"/>
          </w:tcPr>
          <w:p w14:paraId="4F607288"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4216AB64" w14:textId="77777777" w:rsidR="00240A90" w:rsidRPr="001F4EFC" w:rsidRDefault="00240A90" w:rsidP="00261EA8">
            <w:pPr>
              <w:spacing w:after="0" w:line="240" w:lineRule="auto"/>
              <w:ind w:firstLine="18"/>
              <w:rPr>
                <w:rFonts w:ascii="Times New Roman" w:hAnsi="Times New Roman"/>
                <w:sz w:val="24"/>
                <w:szCs w:val="24"/>
                <w:u w:val="single"/>
              </w:rPr>
            </w:pPr>
            <w:r w:rsidRPr="001F4EFC">
              <w:rPr>
                <w:rFonts w:ascii="Times New Roman" w:hAnsi="Times New Roman"/>
                <w:sz w:val="24"/>
                <w:szCs w:val="24"/>
              </w:rPr>
              <w:t>Использование Интернет - технологии в профессиональной деятельн</w:t>
            </w:r>
            <w:r w:rsidRPr="001F4EFC">
              <w:rPr>
                <w:rFonts w:ascii="Times New Roman" w:hAnsi="Times New Roman"/>
                <w:sz w:val="24"/>
                <w:szCs w:val="24"/>
              </w:rPr>
              <w:t>о</w:t>
            </w:r>
            <w:r w:rsidRPr="001F4EFC">
              <w:rPr>
                <w:rFonts w:ascii="Times New Roman" w:hAnsi="Times New Roman"/>
                <w:sz w:val="24"/>
                <w:szCs w:val="24"/>
              </w:rPr>
              <w:t>сти.</w:t>
            </w:r>
          </w:p>
        </w:tc>
        <w:tc>
          <w:tcPr>
            <w:tcW w:w="391" w:type="pct"/>
            <w:vMerge/>
            <w:shd w:val="clear" w:color="auto" w:fill="auto"/>
            <w:vAlign w:val="center"/>
          </w:tcPr>
          <w:p w14:paraId="7AB9E8F3"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shd w:val="clear" w:color="auto" w:fill="FFFFFF"/>
            <w:vAlign w:val="center"/>
          </w:tcPr>
          <w:p w14:paraId="492AB95F"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218B1696" w14:textId="77777777" w:rsidTr="00895514">
        <w:trPr>
          <w:trHeight w:val="20"/>
        </w:trPr>
        <w:tc>
          <w:tcPr>
            <w:tcW w:w="1037" w:type="pct"/>
            <w:vMerge/>
            <w:vAlign w:val="center"/>
          </w:tcPr>
          <w:p w14:paraId="00356C44"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1C870C8D"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firstLine="18"/>
              <w:rPr>
                <w:rFonts w:ascii="Times New Roman" w:hAnsi="Times New Roman"/>
                <w:b/>
                <w:bCs/>
                <w:sz w:val="24"/>
                <w:szCs w:val="24"/>
              </w:rPr>
            </w:pPr>
            <w:r w:rsidRPr="001F4EFC">
              <w:rPr>
                <w:rFonts w:ascii="Times New Roman" w:hAnsi="Times New Roman"/>
                <w:b/>
                <w:bCs/>
                <w:sz w:val="24"/>
                <w:szCs w:val="24"/>
              </w:rPr>
              <w:t>Практические занятия:</w:t>
            </w:r>
          </w:p>
          <w:p w14:paraId="03F93846"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firstLine="18"/>
              <w:rPr>
                <w:rFonts w:ascii="Times New Roman" w:hAnsi="Times New Roman"/>
                <w:bCs/>
                <w:sz w:val="24"/>
                <w:szCs w:val="24"/>
              </w:rPr>
            </w:pPr>
            <w:r w:rsidRPr="001F4EFC">
              <w:rPr>
                <w:rFonts w:ascii="Times New Roman" w:hAnsi="Times New Roman"/>
                <w:sz w:val="24"/>
                <w:szCs w:val="24"/>
              </w:rPr>
              <w:t>Работа с ресурсами Интернет (магазин, СМИ, библиотека…).</w:t>
            </w:r>
          </w:p>
        </w:tc>
        <w:tc>
          <w:tcPr>
            <w:tcW w:w="391" w:type="pct"/>
            <w:shd w:val="clear" w:color="auto" w:fill="auto"/>
            <w:vAlign w:val="center"/>
          </w:tcPr>
          <w:p w14:paraId="0AF07607" w14:textId="04A5BF0F" w:rsidR="00240A90" w:rsidRPr="001F4EFC" w:rsidRDefault="00ED4056"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4</w:t>
            </w:r>
          </w:p>
        </w:tc>
        <w:tc>
          <w:tcPr>
            <w:tcW w:w="953" w:type="pct"/>
            <w:vMerge/>
            <w:shd w:val="clear" w:color="auto" w:fill="FFFFFF"/>
            <w:vAlign w:val="center"/>
          </w:tcPr>
          <w:p w14:paraId="45EC9E8B"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5F43C30A" w14:textId="77777777" w:rsidTr="00895514">
        <w:trPr>
          <w:trHeight w:val="20"/>
        </w:trPr>
        <w:tc>
          <w:tcPr>
            <w:tcW w:w="1037" w:type="pct"/>
            <w:vMerge w:val="restart"/>
            <w:vAlign w:val="center"/>
          </w:tcPr>
          <w:p w14:paraId="6FEE3508"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Тема 5.2.</w:t>
            </w:r>
          </w:p>
          <w:p w14:paraId="20756B1F"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sz w:val="24"/>
                <w:szCs w:val="24"/>
              </w:rPr>
              <w:t>Методы создания и сопр</w:t>
            </w:r>
            <w:r w:rsidRPr="001F4EFC">
              <w:rPr>
                <w:rFonts w:ascii="Times New Roman" w:hAnsi="Times New Roman"/>
                <w:sz w:val="24"/>
                <w:szCs w:val="24"/>
              </w:rPr>
              <w:t>о</w:t>
            </w:r>
            <w:r w:rsidRPr="001F4EFC">
              <w:rPr>
                <w:rFonts w:ascii="Times New Roman" w:hAnsi="Times New Roman"/>
                <w:sz w:val="24"/>
                <w:szCs w:val="24"/>
              </w:rPr>
              <w:t>вождения сайта.</w:t>
            </w:r>
          </w:p>
        </w:tc>
        <w:tc>
          <w:tcPr>
            <w:tcW w:w="2620" w:type="pct"/>
            <w:vAlign w:val="center"/>
          </w:tcPr>
          <w:p w14:paraId="539B3770"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tc>
        <w:tc>
          <w:tcPr>
            <w:tcW w:w="391" w:type="pct"/>
            <w:vMerge w:val="restart"/>
            <w:shd w:val="clear" w:color="auto" w:fill="auto"/>
            <w:vAlign w:val="center"/>
          </w:tcPr>
          <w:p w14:paraId="04AA9FDA"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US"/>
              </w:rPr>
            </w:pPr>
            <w:r w:rsidRPr="001F4EFC">
              <w:rPr>
                <w:rFonts w:ascii="Times New Roman" w:hAnsi="Times New Roman"/>
                <w:bCs/>
                <w:i/>
                <w:sz w:val="24"/>
                <w:szCs w:val="24"/>
                <w:lang w:val="en-US"/>
              </w:rPr>
              <w:t>3</w:t>
            </w:r>
          </w:p>
        </w:tc>
        <w:tc>
          <w:tcPr>
            <w:tcW w:w="953" w:type="pct"/>
            <w:vMerge w:val="restart"/>
            <w:shd w:val="clear" w:color="auto" w:fill="FFFFFF"/>
            <w:vAlign w:val="center"/>
          </w:tcPr>
          <w:p w14:paraId="20C331B5" w14:textId="77777777" w:rsidR="00240A90" w:rsidRPr="001F4EFC" w:rsidRDefault="00240A90" w:rsidP="00261EA8">
            <w:pPr>
              <w:spacing w:after="0" w:line="240" w:lineRule="auto"/>
              <w:ind w:hanging="109"/>
              <w:rPr>
                <w:rFonts w:ascii="Times New Roman" w:hAnsi="Times New Roman"/>
                <w:sz w:val="24"/>
                <w:szCs w:val="24"/>
                <w:lang w:val="en-US"/>
              </w:rPr>
            </w:pPr>
            <w:r w:rsidRPr="001F4EFC">
              <w:rPr>
                <w:rFonts w:ascii="Times New Roman" w:hAnsi="Times New Roman"/>
                <w:sz w:val="24"/>
                <w:szCs w:val="24"/>
              </w:rPr>
              <w:t>ПРб</w:t>
            </w:r>
            <w:r w:rsidRPr="001F4EFC">
              <w:rPr>
                <w:rFonts w:ascii="Times New Roman" w:hAnsi="Times New Roman"/>
                <w:sz w:val="24"/>
                <w:szCs w:val="24"/>
                <w:lang w:val="en-US"/>
              </w:rPr>
              <w:t xml:space="preserve"> 01, </w:t>
            </w:r>
            <w:r w:rsidRPr="001F4EFC">
              <w:rPr>
                <w:rFonts w:ascii="Times New Roman" w:hAnsi="Times New Roman"/>
                <w:sz w:val="24"/>
                <w:szCs w:val="24"/>
              </w:rPr>
              <w:t>ПРб</w:t>
            </w:r>
            <w:r w:rsidRPr="001F4EFC">
              <w:rPr>
                <w:rFonts w:ascii="Times New Roman" w:hAnsi="Times New Roman"/>
                <w:sz w:val="24"/>
                <w:szCs w:val="24"/>
                <w:lang w:val="en-US"/>
              </w:rPr>
              <w:t xml:space="preserve"> 07</w:t>
            </w:r>
          </w:p>
          <w:p w14:paraId="7B56B97A" w14:textId="77777777" w:rsidR="00240A90" w:rsidRPr="001F4EFC" w:rsidRDefault="00240A90" w:rsidP="00261EA8">
            <w:pPr>
              <w:spacing w:after="0" w:line="240" w:lineRule="auto"/>
              <w:ind w:hanging="109"/>
              <w:rPr>
                <w:rFonts w:ascii="Times New Roman" w:hAnsi="Times New Roman"/>
                <w:sz w:val="24"/>
                <w:szCs w:val="24"/>
                <w:lang w:val="en-US"/>
              </w:rPr>
            </w:pPr>
            <w:r w:rsidRPr="001F4EFC">
              <w:rPr>
                <w:rFonts w:ascii="Times New Roman" w:hAnsi="Times New Roman"/>
                <w:sz w:val="24"/>
                <w:szCs w:val="24"/>
              </w:rPr>
              <w:t>ЛР</w:t>
            </w:r>
            <w:r w:rsidRPr="001F4EFC">
              <w:rPr>
                <w:rFonts w:ascii="Times New Roman" w:hAnsi="Times New Roman"/>
                <w:sz w:val="24"/>
                <w:szCs w:val="24"/>
                <w:lang w:val="en-US"/>
              </w:rPr>
              <w:t xml:space="preserve"> 05, </w:t>
            </w:r>
            <w:r w:rsidRPr="001F4EFC">
              <w:rPr>
                <w:rFonts w:ascii="Times New Roman" w:hAnsi="Times New Roman"/>
                <w:sz w:val="24"/>
                <w:szCs w:val="24"/>
              </w:rPr>
              <w:t>ЛР</w:t>
            </w:r>
            <w:r w:rsidRPr="001F4EFC">
              <w:rPr>
                <w:rFonts w:ascii="Times New Roman" w:hAnsi="Times New Roman"/>
                <w:sz w:val="24"/>
                <w:szCs w:val="24"/>
                <w:lang w:val="en-US"/>
              </w:rPr>
              <w:t xml:space="preserve"> 09, </w:t>
            </w:r>
            <w:r w:rsidRPr="001F4EFC">
              <w:rPr>
                <w:rFonts w:ascii="Times New Roman" w:hAnsi="Times New Roman"/>
                <w:sz w:val="24"/>
                <w:szCs w:val="24"/>
              </w:rPr>
              <w:t>ЛР</w:t>
            </w:r>
            <w:r w:rsidRPr="001F4EFC">
              <w:rPr>
                <w:rFonts w:ascii="Times New Roman" w:hAnsi="Times New Roman"/>
                <w:sz w:val="24"/>
                <w:szCs w:val="24"/>
                <w:lang w:val="en-US"/>
              </w:rPr>
              <w:t xml:space="preserve"> 13, </w:t>
            </w:r>
            <w:r w:rsidRPr="001F4EFC">
              <w:rPr>
                <w:rFonts w:ascii="Times New Roman" w:hAnsi="Times New Roman"/>
                <w:sz w:val="24"/>
                <w:szCs w:val="24"/>
              </w:rPr>
              <w:t>ЛР</w:t>
            </w:r>
            <w:r w:rsidRPr="001F4EFC">
              <w:rPr>
                <w:rFonts w:ascii="Times New Roman" w:hAnsi="Times New Roman"/>
                <w:sz w:val="24"/>
                <w:szCs w:val="24"/>
                <w:lang w:val="en-US"/>
              </w:rPr>
              <w:t xml:space="preserve"> 14,</w:t>
            </w:r>
          </w:p>
          <w:p w14:paraId="49167D86" w14:textId="77777777" w:rsidR="00240A90" w:rsidRPr="001F4EFC" w:rsidRDefault="00240A90" w:rsidP="00261EA8">
            <w:pPr>
              <w:spacing w:after="0" w:line="240" w:lineRule="auto"/>
              <w:ind w:hanging="109"/>
              <w:rPr>
                <w:rFonts w:ascii="Times New Roman" w:hAnsi="Times New Roman"/>
                <w:sz w:val="24"/>
                <w:szCs w:val="24"/>
              </w:rPr>
            </w:pPr>
            <w:r w:rsidRPr="001F4EFC">
              <w:rPr>
                <w:rFonts w:ascii="Times New Roman" w:hAnsi="Times New Roman"/>
                <w:sz w:val="24"/>
                <w:szCs w:val="24"/>
              </w:rPr>
              <w:t>МР 01, МР 02, МР 04, МР 05, МР 07, МР 08.</w:t>
            </w:r>
          </w:p>
          <w:p w14:paraId="7EDA4F6C" w14:textId="77777777" w:rsidR="00240A90" w:rsidRPr="001F4EFC" w:rsidRDefault="00240A90" w:rsidP="00261EA8">
            <w:pPr>
              <w:spacing w:after="0" w:line="240" w:lineRule="auto"/>
              <w:ind w:hanging="109"/>
              <w:rPr>
                <w:rFonts w:ascii="Times New Roman" w:hAnsi="Times New Roman"/>
                <w:sz w:val="24"/>
                <w:szCs w:val="24"/>
              </w:rPr>
            </w:pPr>
          </w:p>
          <w:p w14:paraId="1825E8F5" w14:textId="77777777" w:rsidR="00240A90" w:rsidRPr="001F4EFC" w:rsidRDefault="00240A90" w:rsidP="00261EA8">
            <w:pPr>
              <w:spacing w:after="0" w:line="240" w:lineRule="auto"/>
              <w:ind w:hanging="109"/>
              <w:rPr>
                <w:rFonts w:ascii="Times New Roman" w:hAnsi="Times New Roman"/>
                <w:sz w:val="24"/>
                <w:szCs w:val="24"/>
              </w:rPr>
            </w:pPr>
          </w:p>
          <w:p w14:paraId="0166C943"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sz w:val="24"/>
                <w:szCs w:val="24"/>
              </w:rPr>
              <w:t>ОК1, ОК2, ОК4, ОК6</w:t>
            </w:r>
            <w:r w:rsidRPr="001F4EFC">
              <w:rPr>
                <w:rFonts w:ascii="Times New Roman" w:hAnsi="Times New Roman"/>
                <w:bCs/>
                <w:i/>
                <w:sz w:val="24"/>
                <w:szCs w:val="24"/>
              </w:rPr>
              <w:t>.</w:t>
            </w:r>
          </w:p>
        </w:tc>
      </w:tr>
      <w:tr w:rsidR="00240A90" w:rsidRPr="001F4EFC" w14:paraId="1F05843D" w14:textId="77777777" w:rsidTr="00895514">
        <w:trPr>
          <w:trHeight w:val="213"/>
        </w:trPr>
        <w:tc>
          <w:tcPr>
            <w:tcW w:w="1037" w:type="pct"/>
            <w:vMerge/>
            <w:vAlign w:val="center"/>
          </w:tcPr>
          <w:p w14:paraId="459E3D36"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629F191B" w14:textId="77777777" w:rsidR="00240A90" w:rsidRPr="001F4EFC" w:rsidRDefault="00240A90" w:rsidP="00261EA8">
            <w:pPr>
              <w:pStyle w:val="a7"/>
              <w:ind w:firstLine="18"/>
              <w:rPr>
                <w:bCs/>
              </w:rPr>
            </w:pPr>
            <w:r w:rsidRPr="001F4EFC">
              <w:t>1. Понятие сайта. Способы создания сайта.</w:t>
            </w:r>
          </w:p>
        </w:tc>
        <w:tc>
          <w:tcPr>
            <w:tcW w:w="391" w:type="pct"/>
            <w:vMerge/>
            <w:shd w:val="clear" w:color="auto" w:fill="auto"/>
            <w:vAlign w:val="center"/>
          </w:tcPr>
          <w:p w14:paraId="0C930E82"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shd w:val="clear" w:color="auto" w:fill="FFFFFF"/>
            <w:vAlign w:val="center"/>
          </w:tcPr>
          <w:p w14:paraId="00A041B6"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13D40EBC" w14:textId="77777777" w:rsidTr="00895514">
        <w:trPr>
          <w:trHeight w:val="150"/>
        </w:trPr>
        <w:tc>
          <w:tcPr>
            <w:tcW w:w="1037" w:type="pct"/>
            <w:vMerge/>
            <w:vAlign w:val="center"/>
          </w:tcPr>
          <w:p w14:paraId="31AED694"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1B6AB682" w14:textId="77777777" w:rsidR="00240A90" w:rsidRPr="001F4EFC" w:rsidRDefault="00240A90" w:rsidP="00261EA8">
            <w:pPr>
              <w:pStyle w:val="a7"/>
              <w:ind w:firstLine="18"/>
            </w:pPr>
            <w:r w:rsidRPr="001F4EFC">
              <w:t>Основные критерии создания веб – ресурсов.</w:t>
            </w:r>
          </w:p>
        </w:tc>
        <w:tc>
          <w:tcPr>
            <w:tcW w:w="391" w:type="pct"/>
            <w:vMerge/>
            <w:shd w:val="clear" w:color="auto" w:fill="auto"/>
            <w:vAlign w:val="center"/>
          </w:tcPr>
          <w:p w14:paraId="67E8670A"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shd w:val="clear" w:color="auto" w:fill="FFFFFF"/>
            <w:vAlign w:val="center"/>
          </w:tcPr>
          <w:p w14:paraId="59C5C99A"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697CD130" w14:textId="77777777" w:rsidTr="00895514">
        <w:trPr>
          <w:trHeight w:val="150"/>
        </w:trPr>
        <w:tc>
          <w:tcPr>
            <w:tcW w:w="1037" w:type="pct"/>
            <w:vMerge/>
            <w:vAlign w:val="center"/>
          </w:tcPr>
          <w:p w14:paraId="49460A74"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1F0BDAE9" w14:textId="77777777" w:rsidR="00240A90" w:rsidRPr="001F4EFC" w:rsidRDefault="00240A90" w:rsidP="00261EA8">
            <w:pPr>
              <w:pStyle w:val="a7"/>
              <w:ind w:firstLine="18"/>
            </w:pPr>
            <w:r w:rsidRPr="001F4EFC">
              <w:t>Основные этапы создания сайта, их характеристика.</w:t>
            </w:r>
          </w:p>
        </w:tc>
        <w:tc>
          <w:tcPr>
            <w:tcW w:w="391" w:type="pct"/>
            <w:vMerge/>
            <w:shd w:val="clear" w:color="auto" w:fill="auto"/>
            <w:vAlign w:val="center"/>
          </w:tcPr>
          <w:p w14:paraId="24D9DD29"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shd w:val="clear" w:color="auto" w:fill="FFFFFF"/>
            <w:vAlign w:val="center"/>
          </w:tcPr>
          <w:p w14:paraId="5506306E"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1075C376" w14:textId="77777777" w:rsidTr="00895514">
        <w:trPr>
          <w:trHeight w:val="960"/>
        </w:trPr>
        <w:tc>
          <w:tcPr>
            <w:tcW w:w="1037" w:type="pct"/>
            <w:vMerge/>
            <w:vAlign w:val="center"/>
          </w:tcPr>
          <w:p w14:paraId="7472077C"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55961336" w14:textId="77777777" w:rsidR="00240A90" w:rsidRPr="001F4EFC" w:rsidRDefault="00240A90" w:rsidP="00261EA8">
            <w:pPr>
              <w:pStyle w:val="a7"/>
              <w:ind w:left="46" w:firstLine="18"/>
            </w:pPr>
            <w:r w:rsidRPr="001F4EFC">
              <w:t>Понятие навигации сайта. Виды навигации. Основные элементы веб – ресурса: баннер, его основная задача, технические характеристики. Др</w:t>
            </w:r>
            <w:r w:rsidRPr="001F4EFC">
              <w:t>у</w:t>
            </w:r>
            <w:r w:rsidRPr="001F4EFC">
              <w:t>гие средства для привлечения пользователей.</w:t>
            </w:r>
          </w:p>
        </w:tc>
        <w:tc>
          <w:tcPr>
            <w:tcW w:w="391" w:type="pct"/>
            <w:vMerge/>
            <w:shd w:val="clear" w:color="auto" w:fill="auto"/>
            <w:vAlign w:val="center"/>
          </w:tcPr>
          <w:p w14:paraId="796BDF7F"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shd w:val="clear" w:color="auto" w:fill="FFFFFF"/>
            <w:vAlign w:val="center"/>
          </w:tcPr>
          <w:p w14:paraId="3A6A0605"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5CC8927E" w14:textId="77777777" w:rsidTr="00895514">
        <w:trPr>
          <w:trHeight w:val="20"/>
        </w:trPr>
        <w:tc>
          <w:tcPr>
            <w:tcW w:w="1037" w:type="pct"/>
            <w:vMerge/>
            <w:vAlign w:val="center"/>
          </w:tcPr>
          <w:p w14:paraId="10D850F3"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55A62DE7"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firstLine="18"/>
              <w:rPr>
                <w:rFonts w:ascii="Times New Roman" w:hAnsi="Times New Roman"/>
                <w:b/>
                <w:bCs/>
                <w:sz w:val="24"/>
                <w:szCs w:val="24"/>
              </w:rPr>
            </w:pPr>
            <w:r w:rsidRPr="001F4EFC">
              <w:rPr>
                <w:rFonts w:ascii="Times New Roman" w:hAnsi="Times New Roman"/>
                <w:b/>
                <w:bCs/>
                <w:sz w:val="24"/>
                <w:szCs w:val="24"/>
              </w:rPr>
              <w:t>Практические занятия</w:t>
            </w:r>
          </w:p>
          <w:p w14:paraId="633BD686"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firstLine="18"/>
              <w:rPr>
                <w:rFonts w:ascii="Times New Roman" w:hAnsi="Times New Roman"/>
                <w:bCs/>
                <w:sz w:val="24"/>
                <w:szCs w:val="24"/>
              </w:rPr>
            </w:pPr>
            <w:r w:rsidRPr="001F4EFC">
              <w:rPr>
                <w:rFonts w:ascii="Times New Roman" w:hAnsi="Times New Roman"/>
                <w:bCs/>
                <w:sz w:val="24"/>
                <w:szCs w:val="24"/>
              </w:rPr>
              <w:t>Средства создания и сопровождения сайта</w:t>
            </w:r>
          </w:p>
          <w:p w14:paraId="09A1CA32"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firstLine="18"/>
              <w:rPr>
                <w:rFonts w:ascii="Times New Roman" w:hAnsi="Times New Roman"/>
                <w:b/>
                <w:bCs/>
                <w:sz w:val="24"/>
                <w:szCs w:val="24"/>
              </w:rPr>
            </w:pPr>
            <w:r w:rsidRPr="001F4EFC">
              <w:rPr>
                <w:rFonts w:ascii="Times New Roman" w:hAnsi="Times New Roman"/>
                <w:sz w:val="24"/>
                <w:szCs w:val="24"/>
              </w:rPr>
              <w:t>Создание собственного сайта.</w:t>
            </w:r>
          </w:p>
        </w:tc>
        <w:tc>
          <w:tcPr>
            <w:tcW w:w="391" w:type="pct"/>
            <w:shd w:val="clear" w:color="auto" w:fill="auto"/>
            <w:vAlign w:val="center"/>
          </w:tcPr>
          <w:p w14:paraId="1ED688C7"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US"/>
              </w:rPr>
            </w:pPr>
            <w:r w:rsidRPr="001F4EFC">
              <w:rPr>
                <w:rFonts w:ascii="Times New Roman" w:hAnsi="Times New Roman"/>
                <w:bCs/>
                <w:i/>
                <w:sz w:val="24"/>
                <w:szCs w:val="24"/>
                <w:lang w:val="en-US"/>
              </w:rPr>
              <w:t>3</w:t>
            </w:r>
          </w:p>
        </w:tc>
        <w:tc>
          <w:tcPr>
            <w:tcW w:w="953" w:type="pct"/>
            <w:vMerge/>
            <w:shd w:val="clear" w:color="auto" w:fill="FFFFFF"/>
            <w:vAlign w:val="center"/>
          </w:tcPr>
          <w:p w14:paraId="2749FF01"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795B89B0" w14:textId="77777777" w:rsidTr="00895514">
        <w:trPr>
          <w:trHeight w:val="20"/>
        </w:trPr>
        <w:tc>
          <w:tcPr>
            <w:tcW w:w="1037" w:type="pct"/>
            <w:vMerge w:val="restart"/>
            <w:vAlign w:val="center"/>
          </w:tcPr>
          <w:p w14:paraId="15A8D068"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Тема 5.3.</w:t>
            </w:r>
          </w:p>
          <w:p w14:paraId="084FD716" w14:textId="77777777" w:rsidR="00240A90" w:rsidRPr="001F4EFC" w:rsidRDefault="00240A90" w:rsidP="00261EA8">
            <w:pPr>
              <w:autoSpaceDE w:val="0"/>
              <w:autoSpaceDN w:val="0"/>
              <w:adjustRightInd w:val="0"/>
              <w:spacing w:after="0" w:line="240" w:lineRule="auto"/>
              <w:jc w:val="center"/>
              <w:rPr>
                <w:rFonts w:ascii="Times New Roman" w:hAnsi="Times New Roman"/>
                <w:bCs/>
                <w:sz w:val="24"/>
                <w:szCs w:val="24"/>
              </w:rPr>
            </w:pPr>
            <w:r w:rsidRPr="001F4EFC">
              <w:rPr>
                <w:rFonts w:ascii="Times New Roman" w:hAnsi="Times New Roman"/>
                <w:bCs/>
                <w:sz w:val="24"/>
                <w:szCs w:val="24"/>
              </w:rPr>
              <w:t>Возможности сетевого программного обеспечения для организации</w:t>
            </w:r>
          </w:p>
          <w:p w14:paraId="79FB2E65" w14:textId="77777777" w:rsidR="00240A90" w:rsidRPr="001F4EFC" w:rsidRDefault="00240A90" w:rsidP="00261EA8">
            <w:pPr>
              <w:autoSpaceDE w:val="0"/>
              <w:autoSpaceDN w:val="0"/>
              <w:adjustRightInd w:val="0"/>
              <w:spacing w:after="0" w:line="240" w:lineRule="auto"/>
              <w:jc w:val="center"/>
              <w:rPr>
                <w:rFonts w:ascii="Times New Roman" w:hAnsi="Times New Roman"/>
                <w:bCs/>
                <w:sz w:val="24"/>
                <w:szCs w:val="24"/>
              </w:rPr>
            </w:pPr>
            <w:r w:rsidRPr="001F4EFC">
              <w:rPr>
                <w:rFonts w:ascii="Times New Roman" w:hAnsi="Times New Roman"/>
                <w:bCs/>
                <w:sz w:val="24"/>
                <w:szCs w:val="24"/>
              </w:rPr>
              <w:t>коллективной деятельности в глобальных и локальных компьютерных сетях.</w:t>
            </w:r>
          </w:p>
          <w:p w14:paraId="342FDCDE"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2B38F403"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tc>
        <w:tc>
          <w:tcPr>
            <w:tcW w:w="391" w:type="pct"/>
            <w:vMerge w:val="restart"/>
            <w:shd w:val="clear" w:color="auto" w:fill="auto"/>
            <w:vAlign w:val="center"/>
          </w:tcPr>
          <w:p w14:paraId="42F5D5E1"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rPr>
              <w:t>4</w:t>
            </w:r>
          </w:p>
        </w:tc>
        <w:tc>
          <w:tcPr>
            <w:tcW w:w="953" w:type="pct"/>
            <w:vMerge w:val="restart"/>
            <w:shd w:val="clear" w:color="auto" w:fill="FFFFFF"/>
            <w:vAlign w:val="center"/>
          </w:tcPr>
          <w:p w14:paraId="6C1AFAD1" w14:textId="77777777" w:rsidR="00240A90" w:rsidRPr="001F4EFC" w:rsidRDefault="00240A90" w:rsidP="00261EA8">
            <w:pPr>
              <w:spacing w:after="0" w:line="240" w:lineRule="auto"/>
              <w:ind w:hanging="109"/>
              <w:rPr>
                <w:rFonts w:ascii="Times New Roman" w:hAnsi="Times New Roman"/>
                <w:sz w:val="24"/>
                <w:szCs w:val="24"/>
              </w:rPr>
            </w:pPr>
            <w:r w:rsidRPr="001F4EFC">
              <w:rPr>
                <w:rFonts w:ascii="Times New Roman" w:hAnsi="Times New Roman"/>
                <w:sz w:val="24"/>
                <w:szCs w:val="24"/>
              </w:rPr>
              <w:t>ПРб 01, ПРб 07</w:t>
            </w:r>
          </w:p>
          <w:p w14:paraId="62151B36" w14:textId="77777777" w:rsidR="00240A90" w:rsidRPr="001F4EFC" w:rsidRDefault="00240A90" w:rsidP="00261EA8">
            <w:pPr>
              <w:spacing w:after="0" w:line="240" w:lineRule="auto"/>
              <w:ind w:hanging="109"/>
              <w:rPr>
                <w:rFonts w:ascii="Times New Roman" w:hAnsi="Times New Roman"/>
                <w:sz w:val="24"/>
                <w:szCs w:val="24"/>
              </w:rPr>
            </w:pPr>
            <w:r w:rsidRPr="001F4EFC">
              <w:rPr>
                <w:rFonts w:ascii="Times New Roman" w:hAnsi="Times New Roman"/>
                <w:sz w:val="24"/>
                <w:szCs w:val="24"/>
              </w:rPr>
              <w:t>ЛР 05, ЛР 09, ЛР 13, ЛР 14,</w:t>
            </w:r>
          </w:p>
          <w:p w14:paraId="5EC1C70C" w14:textId="77777777" w:rsidR="00240A90" w:rsidRPr="001F4EFC" w:rsidRDefault="00240A90" w:rsidP="00261EA8">
            <w:pPr>
              <w:spacing w:after="0" w:line="240" w:lineRule="auto"/>
              <w:ind w:hanging="109"/>
              <w:rPr>
                <w:rFonts w:ascii="Times New Roman" w:hAnsi="Times New Roman"/>
                <w:sz w:val="24"/>
                <w:szCs w:val="24"/>
              </w:rPr>
            </w:pPr>
            <w:r w:rsidRPr="001F4EFC">
              <w:rPr>
                <w:rFonts w:ascii="Times New Roman" w:hAnsi="Times New Roman"/>
                <w:sz w:val="24"/>
                <w:szCs w:val="24"/>
              </w:rPr>
              <w:t>МР 01, МР 02, МР 04, МР 05, МР 07, МР 08.</w:t>
            </w:r>
          </w:p>
          <w:p w14:paraId="4AFE0ECB" w14:textId="77777777" w:rsidR="00240A90" w:rsidRPr="001F4EFC" w:rsidRDefault="00240A90" w:rsidP="00261EA8">
            <w:pPr>
              <w:spacing w:after="0" w:line="240" w:lineRule="auto"/>
              <w:ind w:hanging="109"/>
              <w:rPr>
                <w:rFonts w:ascii="Times New Roman" w:hAnsi="Times New Roman"/>
                <w:sz w:val="24"/>
                <w:szCs w:val="24"/>
              </w:rPr>
            </w:pPr>
          </w:p>
          <w:p w14:paraId="0F8A701E" w14:textId="77777777" w:rsidR="00240A90" w:rsidRPr="001F4EFC" w:rsidRDefault="00240A90" w:rsidP="00261EA8">
            <w:pPr>
              <w:spacing w:after="0" w:line="240" w:lineRule="auto"/>
              <w:ind w:hanging="109"/>
              <w:rPr>
                <w:rFonts w:ascii="Times New Roman" w:hAnsi="Times New Roman"/>
                <w:sz w:val="24"/>
                <w:szCs w:val="24"/>
              </w:rPr>
            </w:pPr>
            <w:r w:rsidRPr="001F4EFC">
              <w:rPr>
                <w:rFonts w:ascii="Times New Roman" w:hAnsi="Times New Roman"/>
                <w:bCs/>
                <w:sz w:val="24"/>
                <w:szCs w:val="24"/>
              </w:rPr>
              <w:t>ОК1, ОК2, ОК4, ОК6.</w:t>
            </w:r>
          </w:p>
          <w:p w14:paraId="4CFBF7BA"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00ECB00D" w14:textId="77777777" w:rsidTr="00895514">
        <w:trPr>
          <w:trHeight w:val="232"/>
        </w:trPr>
        <w:tc>
          <w:tcPr>
            <w:tcW w:w="1037" w:type="pct"/>
            <w:vMerge/>
            <w:vAlign w:val="center"/>
          </w:tcPr>
          <w:p w14:paraId="47BE0D16"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6108F169" w14:textId="77777777" w:rsidR="00240A90" w:rsidRPr="001F4EFC" w:rsidRDefault="00240A90" w:rsidP="00261EA8">
            <w:pPr>
              <w:spacing w:after="0" w:line="240" w:lineRule="auto"/>
              <w:ind w:firstLine="18"/>
              <w:rPr>
                <w:rFonts w:ascii="Times New Roman" w:hAnsi="Times New Roman"/>
                <w:bCs/>
                <w:sz w:val="24"/>
                <w:szCs w:val="24"/>
              </w:rPr>
            </w:pPr>
            <w:r w:rsidRPr="001F4EFC">
              <w:rPr>
                <w:rFonts w:ascii="Times New Roman" w:hAnsi="Times New Roman"/>
                <w:sz w:val="24"/>
                <w:szCs w:val="24"/>
              </w:rPr>
              <w:t xml:space="preserve">Виды сервисных услуг глобальной сети Интернет: </w:t>
            </w:r>
            <w:r w:rsidRPr="001F4EFC">
              <w:rPr>
                <w:rFonts w:ascii="Times New Roman" w:hAnsi="Times New Roman"/>
                <w:sz w:val="24"/>
                <w:szCs w:val="24"/>
                <w:lang w:val="en-US"/>
              </w:rPr>
              <w:t>WWW</w:t>
            </w:r>
            <w:r w:rsidRPr="001F4EFC">
              <w:rPr>
                <w:rFonts w:ascii="Times New Roman" w:hAnsi="Times New Roman"/>
                <w:sz w:val="24"/>
                <w:szCs w:val="24"/>
              </w:rPr>
              <w:t xml:space="preserve"> - </w:t>
            </w:r>
            <w:r w:rsidRPr="001F4EFC">
              <w:rPr>
                <w:rFonts w:ascii="Times New Roman" w:hAnsi="Times New Roman"/>
                <w:sz w:val="24"/>
                <w:szCs w:val="24"/>
                <w:lang w:val="en-US"/>
              </w:rPr>
              <w:t>E</w:t>
            </w:r>
            <w:r w:rsidRPr="001F4EFC">
              <w:rPr>
                <w:rFonts w:ascii="Times New Roman" w:hAnsi="Times New Roman"/>
                <w:sz w:val="24"/>
                <w:szCs w:val="24"/>
              </w:rPr>
              <w:t>-</w:t>
            </w:r>
            <w:r w:rsidRPr="001F4EFC">
              <w:rPr>
                <w:rFonts w:ascii="Times New Roman" w:hAnsi="Times New Roman"/>
                <w:sz w:val="24"/>
                <w:szCs w:val="24"/>
                <w:lang w:val="en-US"/>
              </w:rPr>
              <w:t>mail</w:t>
            </w:r>
            <w:r w:rsidRPr="001F4EFC">
              <w:rPr>
                <w:rFonts w:ascii="Times New Roman" w:hAnsi="Times New Roman"/>
                <w:sz w:val="24"/>
                <w:szCs w:val="24"/>
              </w:rPr>
              <w:t xml:space="preserve">  - </w:t>
            </w:r>
            <w:r w:rsidRPr="001F4EFC">
              <w:rPr>
                <w:rFonts w:ascii="Times New Roman" w:hAnsi="Times New Roman"/>
                <w:sz w:val="24"/>
                <w:szCs w:val="24"/>
                <w:lang w:val="en-US"/>
              </w:rPr>
              <w:t>Usenet</w:t>
            </w:r>
            <w:r w:rsidRPr="001F4EFC">
              <w:rPr>
                <w:rFonts w:ascii="Times New Roman" w:hAnsi="Times New Roman"/>
                <w:sz w:val="24"/>
                <w:szCs w:val="24"/>
              </w:rPr>
              <w:t xml:space="preserve">  - </w:t>
            </w:r>
            <w:r w:rsidRPr="001F4EFC">
              <w:rPr>
                <w:rFonts w:ascii="Times New Roman" w:hAnsi="Times New Roman"/>
                <w:sz w:val="24"/>
                <w:szCs w:val="24"/>
                <w:lang w:val="en-US"/>
              </w:rPr>
              <w:t>FTP</w:t>
            </w:r>
            <w:r w:rsidRPr="001F4EFC">
              <w:rPr>
                <w:rFonts w:ascii="Times New Roman" w:hAnsi="Times New Roman"/>
                <w:sz w:val="24"/>
                <w:szCs w:val="24"/>
              </w:rPr>
              <w:t xml:space="preserve"> – </w:t>
            </w:r>
            <w:r w:rsidRPr="001F4EFC">
              <w:rPr>
                <w:rFonts w:ascii="Times New Roman" w:hAnsi="Times New Roman"/>
                <w:sz w:val="24"/>
                <w:szCs w:val="24"/>
                <w:lang w:val="en-US"/>
              </w:rPr>
              <w:t>ICQ</w:t>
            </w:r>
            <w:r w:rsidRPr="001F4EFC">
              <w:rPr>
                <w:rFonts w:ascii="Times New Roman" w:hAnsi="Times New Roman"/>
                <w:sz w:val="24"/>
                <w:szCs w:val="24"/>
              </w:rPr>
              <w:t xml:space="preserve">- </w:t>
            </w:r>
            <w:r w:rsidRPr="001F4EFC">
              <w:rPr>
                <w:rFonts w:ascii="Times New Roman" w:hAnsi="Times New Roman"/>
                <w:sz w:val="24"/>
                <w:szCs w:val="24"/>
                <w:lang w:val="en-US"/>
              </w:rPr>
              <w:t>Telnet</w:t>
            </w:r>
          </w:p>
        </w:tc>
        <w:tc>
          <w:tcPr>
            <w:tcW w:w="391" w:type="pct"/>
            <w:vMerge/>
            <w:shd w:val="clear" w:color="auto" w:fill="auto"/>
            <w:vAlign w:val="center"/>
          </w:tcPr>
          <w:p w14:paraId="2F2242FB"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shd w:val="clear" w:color="auto" w:fill="FFFFFF"/>
            <w:vAlign w:val="center"/>
          </w:tcPr>
          <w:p w14:paraId="507057FF"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6CE82C64" w14:textId="77777777" w:rsidTr="00895514">
        <w:trPr>
          <w:trHeight w:val="70"/>
        </w:trPr>
        <w:tc>
          <w:tcPr>
            <w:tcW w:w="1037" w:type="pct"/>
            <w:vMerge/>
            <w:vAlign w:val="center"/>
          </w:tcPr>
          <w:p w14:paraId="132A911B"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630D7CFE" w14:textId="77777777" w:rsidR="00240A90" w:rsidRPr="001F4EFC" w:rsidRDefault="00240A90" w:rsidP="00261EA8">
            <w:pPr>
              <w:spacing w:after="0" w:line="240" w:lineRule="auto"/>
              <w:ind w:firstLine="18"/>
              <w:rPr>
                <w:rFonts w:ascii="Times New Roman" w:hAnsi="Times New Roman"/>
                <w:sz w:val="24"/>
                <w:szCs w:val="24"/>
              </w:rPr>
            </w:pPr>
            <w:r w:rsidRPr="001F4EFC">
              <w:rPr>
                <w:rFonts w:ascii="Times New Roman" w:hAnsi="Times New Roman"/>
                <w:sz w:val="24"/>
                <w:szCs w:val="24"/>
              </w:rPr>
              <w:t>Характерные особенности телеконференций, Интернет – телефонии.</w:t>
            </w:r>
          </w:p>
        </w:tc>
        <w:tc>
          <w:tcPr>
            <w:tcW w:w="391" w:type="pct"/>
            <w:vMerge/>
            <w:shd w:val="clear" w:color="auto" w:fill="auto"/>
            <w:vAlign w:val="center"/>
          </w:tcPr>
          <w:p w14:paraId="17810CDB"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shd w:val="clear" w:color="auto" w:fill="FFFFFF"/>
            <w:vAlign w:val="center"/>
          </w:tcPr>
          <w:p w14:paraId="4CD6F0FE"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482FD36E" w14:textId="77777777" w:rsidTr="00895514">
        <w:trPr>
          <w:trHeight w:val="540"/>
        </w:trPr>
        <w:tc>
          <w:tcPr>
            <w:tcW w:w="1037" w:type="pct"/>
            <w:vMerge/>
            <w:vAlign w:val="center"/>
          </w:tcPr>
          <w:p w14:paraId="21FBFCA7"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5B18641D" w14:textId="77777777" w:rsidR="00240A90" w:rsidRPr="001F4EFC" w:rsidRDefault="00240A90" w:rsidP="00261EA8">
            <w:pPr>
              <w:spacing w:after="0" w:line="240" w:lineRule="auto"/>
              <w:ind w:firstLine="18"/>
              <w:rPr>
                <w:rFonts w:ascii="Times New Roman" w:hAnsi="Times New Roman"/>
                <w:sz w:val="24"/>
                <w:szCs w:val="24"/>
              </w:rPr>
            </w:pPr>
            <w:r w:rsidRPr="001F4EFC">
              <w:rPr>
                <w:rFonts w:ascii="Times New Roman" w:hAnsi="Times New Roman"/>
                <w:sz w:val="24"/>
                <w:szCs w:val="24"/>
              </w:rPr>
              <w:t>Использование тестирующих систем в учебной деятельности в локал</w:t>
            </w:r>
            <w:r w:rsidRPr="001F4EFC">
              <w:rPr>
                <w:rFonts w:ascii="Times New Roman" w:hAnsi="Times New Roman"/>
                <w:sz w:val="24"/>
                <w:szCs w:val="24"/>
              </w:rPr>
              <w:t>ь</w:t>
            </w:r>
            <w:r w:rsidRPr="001F4EFC">
              <w:rPr>
                <w:rFonts w:ascii="Times New Roman" w:hAnsi="Times New Roman"/>
                <w:sz w:val="24"/>
                <w:szCs w:val="24"/>
              </w:rPr>
              <w:t>ной сети учебного заведения.</w:t>
            </w:r>
          </w:p>
        </w:tc>
        <w:tc>
          <w:tcPr>
            <w:tcW w:w="391" w:type="pct"/>
            <w:vMerge/>
            <w:shd w:val="clear" w:color="auto" w:fill="auto"/>
            <w:vAlign w:val="center"/>
          </w:tcPr>
          <w:p w14:paraId="51C59762"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53" w:type="pct"/>
            <w:vMerge/>
            <w:shd w:val="clear" w:color="auto" w:fill="FFFFFF"/>
            <w:vAlign w:val="center"/>
          </w:tcPr>
          <w:p w14:paraId="244D6531"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7CFDAB4F" w14:textId="77777777" w:rsidTr="00895514">
        <w:trPr>
          <w:trHeight w:val="20"/>
        </w:trPr>
        <w:tc>
          <w:tcPr>
            <w:tcW w:w="1037" w:type="pct"/>
            <w:vMerge/>
            <w:vAlign w:val="center"/>
          </w:tcPr>
          <w:p w14:paraId="6DCEF980"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38469BD6"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firstLine="18"/>
              <w:rPr>
                <w:rFonts w:ascii="Times New Roman" w:hAnsi="Times New Roman"/>
                <w:b/>
                <w:bCs/>
                <w:sz w:val="24"/>
                <w:szCs w:val="24"/>
              </w:rPr>
            </w:pPr>
            <w:r w:rsidRPr="001F4EFC">
              <w:rPr>
                <w:rFonts w:ascii="Times New Roman" w:hAnsi="Times New Roman"/>
                <w:b/>
                <w:bCs/>
                <w:sz w:val="24"/>
                <w:szCs w:val="24"/>
              </w:rPr>
              <w:t>Практические занятия:</w:t>
            </w:r>
          </w:p>
          <w:p w14:paraId="07D52FCC"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firstLine="18"/>
              <w:rPr>
                <w:rFonts w:ascii="Times New Roman" w:hAnsi="Times New Roman"/>
                <w:sz w:val="24"/>
                <w:szCs w:val="24"/>
              </w:rPr>
            </w:pPr>
            <w:r w:rsidRPr="001F4EFC">
              <w:rPr>
                <w:rFonts w:ascii="Times New Roman" w:hAnsi="Times New Roman"/>
                <w:sz w:val="24"/>
                <w:szCs w:val="24"/>
              </w:rPr>
              <w:t>Использование тестирующих систем в учебной деятельности в локал</w:t>
            </w:r>
            <w:r w:rsidRPr="001F4EFC">
              <w:rPr>
                <w:rFonts w:ascii="Times New Roman" w:hAnsi="Times New Roman"/>
                <w:sz w:val="24"/>
                <w:szCs w:val="24"/>
              </w:rPr>
              <w:t>ь</w:t>
            </w:r>
            <w:r w:rsidRPr="001F4EFC">
              <w:rPr>
                <w:rFonts w:ascii="Times New Roman" w:hAnsi="Times New Roman"/>
                <w:sz w:val="24"/>
                <w:szCs w:val="24"/>
              </w:rPr>
              <w:t>ной сети образовательного учреждения. Примеры сетевых информац</w:t>
            </w:r>
            <w:r w:rsidRPr="001F4EFC">
              <w:rPr>
                <w:rFonts w:ascii="Times New Roman" w:hAnsi="Times New Roman"/>
                <w:sz w:val="24"/>
                <w:szCs w:val="24"/>
              </w:rPr>
              <w:t>и</w:t>
            </w:r>
            <w:r w:rsidRPr="001F4EFC">
              <w:rPr>
                <w:rFonts w:ascii="Times New Roman" w:hAnsi="Times New Roman"/>
                <w:sz w:val="24"/>
                <w:szCs w:val="24"/>
              </w:rPr>
              <w:t>онных систем для различных направле</w:t>
            </w:r>
            <w:r w:rsidRPr="001F4EFC">
              <w:rPr>
                <w:rFonts w:ascii="Times New Roman" w:hAnsi="Times New Roman"/>
                <w:sz w:val="24"/>
                <w:szCs w:val="24"/>
              </w:rPr>
              <w:softHyphen/>
              <w:t>ний профессиональной деятел</w:t>
            </w:r>
            <w:r w:rsidRPr="001F4EFC">
              <w:rPr>
                <w:rFonts w:ascii="Times New Roman" w:hAnsi="Times New Roman"/>
                <w:sz w:val="24"/>
                <w:szCs w:val="24"/>
              </w:rPr>
              <w:t>ь</w:t>
            </w:r>
            <w:r w:rsidRPr="001F4EFC">
              <w:rPr>
                <w:rFonts w:ascii="Times New Roman" w:hAnsi="Times New Roman"/>
                <w:sz w:val="24"/>
                <w:szCs w:val="24"/>
              </w:rPr>
              <w:t>ности (система электронных билетов, электронное голосование, система медицинского страхования, дистанционное обучение и тестирова</w:t>
            </w:r>
            <w:r w:rsidRPr="001F4EFC">
              <w:rPr>
                <w:rFonts w:ascii="Times New Roman" w:hAnsi="Times New Roman"/>
                <w:sz w:val="24"/>
                <w:szCs w:val="24"/>
              </w:rPr>
              <w:softHyphen/>
              <w:t>ние, сетевые конференции и форумы и пр.).</w:t>
            </w:r>
          </w:p>
        </w:tc>
        <w:tc>
          <w:tcPr>
            <w:tcW w:w="391" w:type="pct"/>
            <w:shd w:val="clear" w:color="auto" w:fill="auto"/>
            <w:vAlign w:val="center"/>
          </w:tcPr>
          <w:p w14:paraId="18974A6D"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rPr>
              <w:t>2</w:t>
            </w:r>
          </w:p>
        </w:tc>
        <w:tc>
          <w:tcPr>
            <w:tcW w:w="953" w:type="pct"/>
            <w:vMerge/>
            <w:shd w:val="clear" w:color="auto" w:fill="FFFFFF"/>
            <w:vAlign w:val="center"/>
          </w:tcPr>
          <w:p w14:paraId="7F0EFC9A"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US"/>
              </w:rPr>
            </w:pPr>
          </w:p>
        </w:tc>
      </w:tr>
      <w:tr w:rsidR="00240A90" w:rsidRPr="001F4EFC" w14:paraId="7C6A6172" w14:textId="77777777" w:rsidTr="00895514">
        <w:trPr>
          <w:trHeight w:val="20"/>
        </w:trPr>
        <w:tc>
          <w:tcPr>
            <w:tcW w:w="1037" w:type="pct"/>
            <w:vMerge/>
            <w:vAlign w:val="center"/>
          </w:tcPr>
          <w:p w14:paraId="2AA1F035"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20" w:type="pct"/>
            <w:vAlign w:val="center"/>
          </w:tcPr>
          <w:p w14:paraId="2188FA7F"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rPr>
                <w:rFonts w:ascii="Times New Roman" w:hAnsi="Times New Roman"/>
                <w:b/>
                <w:bCs/>
                <w:sz w:val="24"/>
                <w:szCs w:val="24"/>
              </w:rPr>
            </w:pPr>
            <w:r w:rsidRPr="001F4EFC">
              <w:rPr>
                <w:rFonts w:ascii="Times New Roman" w:hAnsi="Times New Roman"/>
                <w:b/>
                <w:bCs/>
                <w:sz w:val="24"/>
                <w:szCs w:val="24"/>
              </w:rPr>
              <w:t>Контрольные работы</w:t>
            </w:r>
          </w:p>
        </w:tc>
        <w:tc>
          <w:tcPr>
            <w:tcW w:w="391" w:type="pct"/>
            <w:shd w:val="clear" w:color="auto" w:fill="auto"/>
            <w:vAlign w:val="center"/>
          </w:tcPr>
          <w:p w14:paraId="1EFE9A6D"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F4EFC">
              <w:rPr>
                <w:rFonts w:ascii="Times New Roman" w:hAnsi="Times New Roman"/>
                <w:bCs/>
                <w:i/>
                <w:sz w:val="24"/>
                <w:szCs w:val="24"/>
              </w:rPr>
              <w:t>2</w:t>
            </w:r>
          </w:p>
        </w:tc>
        <w:tc>
          <w:tcPr>
            <w:tcW w:w="953" w:type="pct"/>
            <w:shd w:val="clear" w:color="auto" w:fill="FFFFFF"/>
            <w:vAlign w:val="center"/>
          </w:tcPr>
          <w:p w14:paraId="28771B98"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0CCA1BF5" w14:textId="77777777" w:rsidTr="00895514">
        <w:trPr>
          <w:trHeight w:val="20"/>
        </w:trPr>
        <w:tc>
          <w:tcPr>
            <w:tcW w:w="1037" w:type="pct"/>
            <w:tcBorders>
              <w:bottom w:val="single" w:sz="4" w:space="0" w:color="auto"/>
            </w:tcBorders>
            <w:vAlign w:val="center"/>
          </w:tcPr>
          <w:p w14:paraId="18293A58"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Зачетное занятие</w:t>
            </w:r>
          </w:p>
        </w:tc>
        <w:tc>
          <w:tcPr>
            <w:tcW w:w="2620" w:type="pct"/>
            <w:tcBorders>
              <w:bottom w:val="single" w:sz="4" w:space="0" w:color="auto"/>
            </w:tcBorders>
            <w:vAlign w:val="center"/>
          </w:tcPr>
          <w:p w14:paraId="00AFF30D"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rPr>
                <w:rFonts w:ascii="Times New Roman" w:hAnsi="Times New Roman"/>
                <w:bCs/>
                <w:sz w:val="24"/>
                <w:szCs w:val="24"/>
              </w:rPr>
            </w:pPr>
          </w:p>
        </w:tc>
        <w:tc>
          <w:tcPr>
            <w:tcW w:w="391" w:type="pct"/>
            <w:tcBorders>
              <w:bottom w:val="single" w:sz="4" w:space="0" w:color="auto"/>
            </w:tcBorders>
            <w:shd w:val="clear" w:color="auto" w:fill="auto"/>
            <w:vAlign w:val="center"/>
          </w:tcPr>
          <w:p w14:paraId="790BEC39"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F4EFC">
              <w:rPr>
                <w:rFonts w:ascii="Times New Roman" w:hAnsi="Times New Roman"/>
                <w:b/>
                <w:bCs/>
                <w:sz w:val="24"/>
                <w:szCs w:val="24"/>
              </w:rPr>
              <w:t>2</w:t>
            </w:r>
          </w:p>
        </w:tc>
        <w:tc>
          <w:tcPr>
            <w:tcW w:w="953" w:type="pct"/>
            <w:tcBorders>
              <w:bottom w:val="single" w:sz="4" w:space="0" w:color="auto"/>
            </w:tcBorders>
            <w:shd w:val="clear" w:color="auto" w:fill="FFFFFF"/>
            <w:vAlign w:val="center"/>
          </w:tcPr>
          <w:p w14:paraId="597230E1"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40A90" w:rsidRPr="001F4EFC" w14:paraId="518A4669" w14:textId="77777777" w:rsidTr="00895514">
        <w:trPr>
          <w:trHeight w:val="309"/>
        </w:trPr>
        <w:tc>
          <w:tcPr>
            <w:tcW w:w="3656" w:type="pct"/>
            <w:gridSpan w:val="2"/>
            <w:tcBorders>
              <w:top w:val="single" w:sz="4" w:space="0" w:color="auto"/>
              <w:bottom w:val="single" w:sz="4" w:space="0" w:color="auto"/>
            </w:tcBorders>
            <w:vAlign w:val="center"/>
          </w:tcPr>
          <w:p w14:paraId="409F2EEA"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sidRPr="001F4EFC">
              <w:rPr>
                <w:rFonts w:ascii="Times New Roman" w:hAnsi="Times New Roman"/>
                <w:b/>
                <w:bCs/>
                <w:sz w:val="24"/>
                <w:szCs w:val="24"/>
              </w:rPr>
              <w:t>Всего:</w:t>
            </w:r>
          </w:p>
        </w:tc>
        <w:tc>
          <w:tcPr>
            <w:tcW w:w="391" w:type="pct"/>
            <w:tcBorders>
              <w:top w:val="single" w:sz="4" w:space="0" w:color="auto"/>
              <w:bottom w:val="single" w:sz="4" w:space="0" w:color="auto"/>
            </w:tcBorders>
            <w:shd w:val="clear" w:color="auto" w:fill="auto"/>
            <w:vAlign w:val="center"/>
          </w:tcPr>
          <w:p w14:paraId="35D7A797" w14:textId="37475CE2" w:rsidR="00240A90" w:rsidRPr="001F4EFC" w:rsidRDefault="00167641"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
                <w:bCs/>
                <w:sz w:val="24"/>
                <w:szCs w:val="24"/>
              </w:rPr>
              <w:t>102</w:t>
            </w:r>
          </w:p>
        </w:tc>
        <w:tc>
          <w:tcPr>
            <w:tcW w:w="953" w:type="pct"/>
            <w:tcBorders>
              <w:top w:val="single" w:sz="4" w:space="0" w:color="auto"/>
              <w:bottom w:val="single" w:sz="4" w:space="0" w:color="auto"/>
            </w:tcBorders>
            <w:shd w:val="clear" w:color="auto" w:fill="FFFFFF"/>
            <w:vAlign w:val="center"/>
          </w:tcPr>
          <w:p w14:paraId="2D452ADE"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bl>
    <w:p w14:paraId="40BC1A16" w14:textId="77777777" w:rsidR="00240A90" w:rsidRPr="001F4EFC" w:rsidRDefault="00240A90" w:rsidP="00261EA8">
      <w:pPr>
        <w:spacing w:after="0"/>
        <w:rPr>
          <w:rFonts w:ascii="Times New Roman" w:hAnsi="Times New Roman"/>
          <w:sz w:val="24"/>
          <w:szCs w:val="24"/>
        </w:rPr>
      </w:pPr>
    </w:p>
    <w:p w14:paraId="0B41A612" w14:textId="77777777" w:rsidR="00240A90" w:rsidRPr="001F4EFC" w:rsidRDefault="00240A90" w:rsidP="00261EA8">
      <w:pPr>
        <w:spacing w:after="0"/>
        <w:rPr>
          <w:rFonts w:ascii="Times New Roman" w:hAnsi="Times New Roman"/>
          <w:sz w:val="24"/>
          <w:szCs w:val="24"/>
        </w:rPr>
      </w:pPr>
    </w:p>
    <w:p w14:paraId="708CBF7A" w14:textId="77777777" w:rsidR="00240A90" w:rsidRPr="001F4EFC" w:rsidRDefault="00240A90" w:rsidP="00261EA8">
      <w:pPr>
        <w:spacing w:after="0"/>
        <w:rPr>
          <w:rFonts w:ascii="Times New Roman" w:hAnsi="Times New Roman"/>
          <w:sz w:val="24"/>
          <w:szCs w:val="24"/>
        </w:rPr>
      </w:pPr>
    </w:p>
    <w:p w14:paraId="629A9B56" w14:textId="77777777" w:rsidR="00240A90" w:rsidRPr="001F4EFC" w:rsidRDefault="00240A90" w:rsidP="00261EA8">
      <w:pPr>
        <w:spacing w:after="0"/>
        <w:rPr>
          <w:rFonts w:ascii="Times New Roman" w:hAnsi="Times New Roman"/>
          <w:sz w:val="24"/>
          <w:szCs w:val="24"/>
        </w:rPr>
        <w:sectPr w:rsidR="00240A90" w:rsidRPr="001F4EFC" w:rsidSect="001F4EFC">
          <w:pgSz w:w="16838" w:h="11906" w:orient="landscape"/>
          <w:pgMar w:top="1134" w:right="567" w:bottom="1134" w:left="1701" w:header="709" w:footer="709" w:gutter="0"/>
          <w:cols w:space="708"/>
          <w:docGrid w:linePitch="360"/>
        </w:sectPr>
      </w:pPr>
    </w:p>
    <w:p w14:paraId="6046215C" w14:textId="77777777" w:rsidR="00240A90" w:rsidRPr="001F4EFC" w:rsidRDefault="00240A90" w:rsidP="00261EA8">
      <w:pPr>
        <w:spacing w:after="0"/>
        <w:jc w:val="center"/>
        <w:rPr>
          <w:rFonts w:ascii="Times New Roman" w:hAnsi="Times New Roman"/>
          <w:b/>
          <w:sz w:val="24"/>
          <w:szCs w:val="24"/>
        </w:rPr>
      </w:pPr>
      <w:r w:rsidRPr="001F4EFC">
        <w:rPr>
          <w:rFonts w:ascii="Times New Roman" w:hAnsi="Times New Roman"/>
          <w:b/>
          <w:sz w:val="24"/>
          <w:szCs w:val="24"/>
        </w:rPr>
        <w:lastRenderedPageBreak/>
        <w:t xml:space="preserve">3.  УСЛОВИЯ РЕАЛИЗАЦИИ ПРОГРАММЫ УЧЕБНОЙ </w:t>
      </w:r>
    </w:p>
    <w:p w14:paraId="7D7AAE92" w14:textId="77777777" w:rsidR="00240A90" w:rsidRPr="001F4EFC" w:rsidRDefault="00240A90" w:rsidP="00261EA8">
      <w:pPr>
        <w:spacing w:after="0"/>
        <w:jc w:val="center"/>
        <w:rPr>
          <w:rFonts w:ascii="Times New Roman" w:hAnsi="Times New Roman"/>
          <w:b/>
          <w:sz w:val="24"/>
          <w:szCs w:val="24"/>
        </w:rPr>
      </w:pPr>
      <w:r w:rsidRPr="001F4EFC">
        <w:rPr>
          <w:rFonts w:ascii="Times New Roman" w:hAnsi="Times New Roman"/>
          <w:b/>
          <w:sz w:val="24"/>
          <w:szCs w:val="24"/>
        </w:rPr>
        <w:t xml:space="preserve">ДИСЦИПЛИНЫ ИНФОРМАТИКА </w:t>
      </w:r>
    </w:p>
    <w:p w14:paraId="6688034F" w14:textId="77777777" w:rsidR="00240A90" w:rsidRPr="001F4EFC" w:rsidRDefault="00240A90" w:rsidP="00261EA8">
      <w:pPr>
        <w:shd w:val="clear" w:color="auto" w:fill="FFFFFF"/>
        <w:spacing w:after="0"/>
        <w:rPr>
          <w:rFonts w:ascii="Times New Roman" w:hAnsi="Times New Roman"/>
          <w:b/>
          <w:bCs/>
          <w:sz w:val="24"/>
          <w:szCs w:val="24"/>
        </w:rPr>
      </w:pPr>
      <w:r w:rsidRPr="001F4EFC">
        <w:rPr>
          <w:rFonts w:ascii="Times New Roman" w:hAnsi="Times New Roman"/>
          <w:b/>
          <w:bCs/>
          <w:sz w:val="24"/>
          <w:szCs w:val="24"/>
        </w:rPr>
        <w:t xml:space="preserve">3.1. Реализация программы дисциплины требует наличия учебного кабинета </w:t>
      </w:r>
    </w:p>
    <w:p w14:paraId="0AF3D9AD" w14:textId="77777777" w:rsidR="00240A90" w:rsidRPr="001F4EFC" w:rsidRDefault="00240A90"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Оборудование учебного кабинета:</w:t>
      </w:r>
    </w:p>
    <w:p w14:paraId="47F26B82" w14:textId="77777777" w:rsidR="00240A90" w:rsidRPr="001F4EFC" w:rsidRDefault="00240A90"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 посадочные места по количеству обучающихся;</w:t>
      </w:r>
    </w:p>
    <w:p w14:paraId="3A1333C4" w14:textId="77777777" w:rsidR="00240A90" w:rsidRPr="001F4EFC" w:rsidRDefault="00240A90"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 рабочее место преподавателя;</w:t>
      </w:r>
    </w:p>
    <w:p w14:paraId="0DB5C25E" w14:textId="77777777" w:rsidR="00240A90" w:rsidRPr="001F4EFC" w:rsidRDefault="00240A90"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 комплект учебно-наглядных пособий;</w:t>
      </w:r>
    </w:p>
    <w:p w14:paraId="10EE53A9" w14:textId="77777777" w:rsidR="00240A90" w:rsidRPr="001F4EFC" w:rsidRDefault="00240A90"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 комплект электронных видеоматериалов;</w:t>
      </w:r>
    </w:p>
    <w:p w14:paraId="220C4720" w14:textId="77777777" w:rsidR="00240A90" w:rsidRPr="001F4EFC" w:rsidRDefault="00240A90"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 задания для контрольных работ;</w:t>
      </w:r>
    </w:p>
    <w:p w14:paraId="4C114A1A" w14:textId="77777777" w:rsidR="00240A90" w:rsidRPr="001F4EFC" w:rsidRDefault="00240A90"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 профессионально ориентированные задания;</w:t>
      </w:r>
    </w:p>
    <w:p w14:paraId="4E54991E" w14:textId="77777777" w:rsidR="00240A90" w:rsidRPr="001F4EFC" w:rsidRDefault="00240A90"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 материалы экзамена.</w:t>
      </w:r>
    </w:p>
    <w:p w14:paraId="1E82ED4A" w14:textId="77777777" w:rsidR="00240A90" w:rsidRPr="001F4EFC" w:rsidRDefault="00240A90"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Технические средства обучения:</w:t>
      </w:r>
    </w:p>
    <w:p w14:paraId="1FD5FE1C" w14:textId="77777777" w:rsidR="00240A90" w:rsidRPr="001F4EFC" w:rsidRDefault="00240A90"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 персональный компьютер с лицензионным программным обеспечением;</w:t>
      </w:r>
    </w:p>
    <w:p w14:paraId="6F8243EC" w14:textId="77777777" w:rsidR="00240A90" w:rsidRPr="001F4EFC" w:rsidRDefault="00240A90"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 проектор с экраном.</w:t>
      </w:r>
    </w:p>
    <w:p w14:paraId="7374A712" w14:textId="77777777" w:rsidR="00240A90" w:rsidRPr="001F4EFC" w:rsidRDefault="00240A90"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Залы:</w:t>
      </w:r>
    </w:p>
    <w:p w14:paraId="5D3A64EF" w14:textId="77777777" w:rsidR="00240A90" w:rsidRPr="001F4EFC" w:rsidRDefault="00240A90"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Библиотека, читальный зал с выходом в сеть Интернет.</w:t>
      </w:r>
    </w:p>
    <w:p w14:paraId="243F075B" w14:textId="77777777" w:rsidR="00240A90" w:rsidRPr="001F4EFC" w:rsidRDefault="00240A90" w:rsidP="00261EA8">
      <w:pPr>
        <w:shd w:val="clear" w:color="auto" w:fill="FFFFFF"/>
        <w:spacing w:after="0"/>
        <w:rPr>
          <w:rFonts w:ascii="Times New Roman" w:hAnsi="Times New Roman"/>
          <w:sz w:val="24"/>
          <w:szCs w:val="24"/>
        </w:rPr>
      </w:pPr>
      <w:r w:rsidRPr="001F4EFC">
        <w:rPr>
          <w:rFonts w:ascii="Times New Roman" w:hAnsi="Times New Roman"/>
          <w:b/>
          <w:bCs/>
          <w:sz w:val="24"/>
          <w:szCs w:val="24"/>
        </w:rPr>
        <w:t>3.2. Информационное обеспечение обучения</w:t>
      </w:r>
    </w:p>
    <w:p w14:paraId="210A026E" w14:textId="77777777" w:rsidR="00240A90" w:rsidRPr="001F4EFC" w:rsidRDefault="00240A90" w:rsidP="00261EA8">
      <w:pPr>
        <w:shd w:val="clear" w:color="auto" w:fill="FFFFFF"/>
        <w:spacing w:after="0"/>
        <w:rPr>
          <w:rFonts w:ascii="Times New Roman" w:hAnsi="Times New Roman"/>
          <w:sz w:val="24"/>
          <w:szCs w:val="24"/>
        </w:rPr>
      </w:pPr>
      <w:r w:rsidRPr="001F4EFC">
        <w:rPr>
          <w:rFonts w:ascii="Times New Roman" w:hAnsi="Times New Roman"/>
          <w:b/>
          <w:bCs/>
          <w:sz w:val="24"/>
          <w:szCs w:val="24"/>
        </w:rPr>
        <w:t xml:space="preserve">Перечень рекомендуемых учебных изданий и </w:t>
      </w:r>
      <w:r w:rsidRPr="001F4EFC">
        <w:rPr>
          <w:rFonts w:ascii="Times New Roman" w:hAnsi="Times New Roman"/>
          <w:b/>
          <w:bCs/>
          <w:spacing w:val="-1"/>
          <w:sz w:val="24"/>
          <w:szCs w:val="24"/>
        </w:rPr>
        <w:t>дополнительной литературы.</w:t>
      </w:r>
    </w:p>
    <w:p w14:paraId="180BFDAC" w14:textId="77777777" w:rsidR="00240A90" w:rsidRPr="001F4EFC" w:rsidRDefault="00240A90" w:rsidP="00261EA8">
      <w:pPr>
        <w:shd w:val="clear" w:color="auto" w:fill="FFFFFF"/>
        <w:spacing w:after="0"/>
        <w:rPr>
          <w:rFonts w:ascii="Times New Roman" w:hAnsi="Times New Roman"/>
          <w:b/>
          <w:bCs/>
          <w:spacing w:val="-4"/>
          <w:sz w:val="24"/>
          <w:szCs w:val="24"/>
        </w:rPr>
      </w:pPr>
      <w:r w:rsidRPr="001F4EFC">
        <w:rPr>
          <w:rFonts w:ascii="Times New Roman" w:hAnsi="Times New Roman"/>
          <w:b/>
          <w:bCs/>
          <w:spacing w:val="-4"/>
          <w:sz w:val="24"/>
          <w:szCs w:val="24"/>
        </w:rPr>
        <w:t>Основная литература:</w:t>
      </w:r>
    </w:p>
    <w:p w14:paraId="1F0F5C72" w14:textId="77777777" w:rsidR="00240A90" w:rsidRPr="001F4EFC" w:rsidRDefault="00240A90" w:rsidP="00261EA8">
      <w:pPr>
        <w:numPr>
          <w:ilvl w:val="0"/>
          <w:numId w:val="77"/>
        </w:numPr>
        <w:tabs>
          <w:tab w:val="left" w:pos="142"/>
          <w:tab w:val="left" w:pos="284"/>
        </w:tabs>
        <w:spacing w:after="0"/>
        <w:ind w:left="0" w:firstLine="0"/>
        <w:rPr>
          <w:rFonts w:ascii="Times New Roman" w:hAnsi="Times New Roman"/>
          <w:sz w:val="24"/>
          <w:szCs w:val="24"/>
        </w:rPr>
      </w:pPr>
      <w:r w:rsidRPr="001F4EFC">
        <w:rPr>
          <w:rFonts w:ascii="Times New Roman" w:hAnsi="Times New Roman"/>
          <w:sz w:val="24"/>
          <w:szCs w:val="24"/>
        </w:rPr>
        <w:t xml:space="preserve">Сергеева, И.И. Информатика [электронный ресурс]: Учебник Сергеева И.И., Музалевская А.А., Тарасова Н.В., - 2-е изд., перераб. и доп. - М.:ИД ФОРУМ, НИЦ ИНФРА-М, 2020. - 384 с.– режим доступа: </w:t>
      </w:r>
      <w:hyperlink r:id="rId132" w:history="1">
        <w:r w:rsidRPr="001F4EFC">
          <w:rPr>
            <w:rFonts w:ascii="Times New Roman" w:hAnsi="Times New Roman"/>
            <w:sz w:val="24"/>
            <w:szCs w:val="24"/>
          </w:rPr>
          <w:t>https://znanium.com/catalog/document?id=357118</w:t>
        </w:r>
      </w:hyperlink>
    </w:p>
    <w:p w14:paraId="2B5A344B" w14:textId="77777777" w:rsidR="00240A90" w:rsidRPr="001F4EFC" w:rsidRDefault="00240A90" w:rsidP="00261EA8">
      <w:pPr>
        <w:numPr>
          <w:ilvl w:val="0"/>
          <w:numId w:val="77"/>
        </w:numPr>
        <w:tabs>
          <w:tab w:val="left" w:pos="142"/>
          <w:tab w:val="left" w:pos="284"/>
        </w:tabs>
        <w:spacing w:after="0"/>
        <w:ind w:left="0" w:firstLine="0"/>
        <w:rPr>
          <w:rFonts w:ascii="Times New Roman" w:hAnsi="Times New Roman"/>
          <w:sz w:val="24"/>
          <w:szCs w:val="24"/>
        </w:rPr>
      </w:pPr>
      <w:r w:rsidRPr="001F4EFC">
        <w:rPr>
          <w:rFonts w:ascii="Times New Roman" w:hAnsi="Times New Roman"/>
          <w:sz w:val="24"/>
          <w:szCs w:val="24"/>
        </w:rPr>
        <w:t>Гуриков С.Р. Информатика/С.Р. Гуриков -2-е изд. –Москва Инфа-М, 2021.-565 с. – (Сре</w:t>
      </w:r>
      <w:r w:rsidRPr="001F4EFC">
        <w:rPr>
          <w:rFonts w:ascii="Times New Roman" w:hAnsi="Times New Roman"/>
          <w:sz w:val="24"/>
          <w:szCs w:val="24"/>
        </w:rPr>
        <w:t>д</w:t>
      </w:r>
      <w:r w:rsidRPr="001F4EFC">
        <w:rPr>
          <w:rFonts w:ascii="Times New Roman" w:hAnsi="Times New Roman"/>
          <w:sz w:val="24"/>
          <w:szCs w:val="24"/>
        </w:rPr>
        <w:t xml:space="preserve">нее проф. образование). </w:t>
      </w:r>
      <w:r w:rsidRPr="001F4EFC">
        <w:rPr>
          <w:rFonts w:ascii="Times New Roman" w:hAnsi="Times New Roman"/>
          <w:sz w:val="24"/>
          <w:szCs w:val="24"/>
          <w:lang w:val="en-US"/>
        </w:rPr>
        <w:t>ISBS</w:t>
      </w:r>
      <w:r w:rsidRPr="001F4EFC">
        <w:rPr>
          <w:rFonts w:ascii="Times New Roman" w:hAnsi="Times New Roman"/>
          <w:sz w:val="24"/>
          <w:szCs w:val="24"/>
        </w:rPr>
        <w:t>978-5-16-016575-2. –Текст: электрон.</w:t>
      </w:r>
      <w:r w:rsidRPr="001F4EFC">
        <w:rPr>
          <w:rFonts w:ascii="Times New Roman" w:hAnsi="Times New Roman"/>
          <w:sz w:val="24"/>
          <w:szCs w:val="24"/>
          <w:lang w:val="en-US"/>
        </w:rPr>
        <w:t>URL</w:t>
      </w:r>
      <w:r w:rsidRPr="001F4EFC">
        <w:rPr>
          <w:rFonts w:ascii="Times New Roman" w:hAnsi="Times New Roman"/>
          <w:sz w:val="24"/>
          <w:szCs w:val="24"/>
        </w:rPr>
        <w:t xml:space="preserve"> </w:t>
      </w:r>
      <w:hyperlink r:id="rId133" w:history="1">
        <w:r w:rsidRPr="001F4EFC">
          <w:rPr>
            <w:rFonts w:ascii="Times New Roman" w:hAnsi="Times New Roman"/>
            <w:sz w:val="24"/>
            <w:szCs w:val="24"/>
          </w:rPr>
          <w:t>https://znanium.com/catalog/document?id=365326</w:t>
        </w:r>
      </w:hyperlink>
    </w:p>
    <w:p w14:paraId="3E94E189" w14:textId="77777777" w:rsidR="00240A90" w:rsidRPr="001F4EFC" w:rsidRDefault="00240A90" w:rsidP="00261EA8">
      <w:pPr>
        <w:numPr>
          <w:ilvl w:val="0"/>
          <w:numId w:val="77"/>
        </w:numPr>
        <w:tabs>
          <w:tab w:val="left" w:pos="284"/>
        </w:tabs>
        <w:spacing w:after="0"/>
        <w:ind w:left="0" w:firstLine="0"/>
        <w:rPr>
          <w:rFonts w:ascii="Times New Roman" w:hAnsi="Times New Roman"/>
          <w:sz w:val="24"/>
          <w:szCs w:val="24"/>
        </w:rPr>
      </w:pPr>
      <w:r w:rsidRPr="001F4EFC">
        <w:rPr>
          <w:rFonts w:ascii="Times New Roman" w:hAnsi="Times New Roman"/>
          <w:sz w:val="24"/>
          <w:szCs w:val="24"/>
        </w:rPr>
        <w:t>Сергеева, И.И. Информатика [электронный ресурс]: Учебник Сергеева И.И., Музалевская А.А., Тарасова Н.В., - 2-е изд., перераб. и доп. - М.:ИД ФОРУМ, НИЦ ИНФРА-М, 2021. - 384 с.– режим доступа: https://znanium.com/catalog/document?id=377509</w:t>
      </w:r>
    </w:p>
    <w:p w14:paraId="709D18C3" w14:textId="77777777" w:rsidR="00240A90" w:rsidRPr="001F4EFC" w:rsidRDefault="00240A90" w:rsidP="00261EA8">
      <w:pPr>
        <w:shd w:val="clear" w:color="auto" w:fill="FFFFFF"/>
        <w:spacing w:after="0"/>
        <w:rPr>
          <w:rFonts w:ascii="Times New Roman" w:hAnsi="Times New Roman"/>
          <w:b/>
          <w:bCs/>
          <w:sz w:val="24"/>
          <w:szCs w:val="24"/>
        </w:rPr>
      </w:pPr>
      <w:r w:rsidRPr="001F4EFC">
        <w:rPr>
          <w:rFonts w:ascii="Times New Roman" w:hAnsi="Times New Roman"/>
          <w:b/>
          <w:bCs/>
          <w:sz w:val="24"/>
          <w:szCs w:val="24"/>
        </w:rPr>
        <w:t>Дополнительная литература:</w:t>
      </w:r>
    </w:p>
    <w:p w14:paraId="55CBE26E" w14:textId="77777777" w:rsidR="00240A90" w:rsidRPr="001F4EFC" w:rsidRDefault="00240A90" w:rsidP="00261EA8">
      <w:pPr>
        <w:numPr>
          <w:ilvl w:val="0"/>
          <w:numId w:val="76"/>
        </w:numPr>
        <w:tabs>
          <w:tab w:val="left" w:pos="284"/>
        </w:tabs>
        <w:spacing w:after="0"/>
        <w:ind w:left="0" w:firstLine="0"/>
        <w:rPr>
          <w:rFonts w:ascii="Times New Roman" w:hAnsi="Times New Roman"/>
          <w:sz w:val="24"/>
          <w:szCs w:val="24"/>
        </w:rPr>
      </w:pPr>
      <w:r w:rsidRPr="001F4EFC">
        <w:rPr>
          <w:rFonts w:ascii="Times New Roman" w:hAnsi="Times New Roman"/>
          <w:sz w:val="24"/>
          <w:szCs w:val="24"/>
        </w:rPr>
        <w:t>Гуриков, С. Р. Информатика / С.Р. Гуриков, - 2-е изд. - Москва</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ИНФРА-М, 2021. - 566 </w:t>
      </w:r>
      <w:proofErr w:type="gramStart"/>
      <w:r w:rsidRPr="001F4EFC">
        <w:rPr>
          <w:rFonts w:ascii="Times New Roman" w:hAnsi="Times New Roman"/>
          <w:sz w:val="24"/>
          <w:szCs w:val="24"/>
        </w:rPr>
        <w:t>с</w:t>
      </w:r>
      <w:proofErr w:type="gramEnd"/>
      <w:r w:rsidRPr="001F4EFC">
        <w:rPr>
          <w:rFonts w:ascii="Times New Roman" w:hAnsi="Times New Roman"/>
          <w:sz w:val="24"/>
          <w:szCs w:val="24"/>
        </w:rPr>
        <w:t>. - (Среднее профессиональное образование). - ISBN 978-5-16-016575-2. - Текст</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электронный. - URL: https://znanium.com/catalog/product/960142 </w:t>
      </w:r>
    </w:p>
    <w:p w14:paraId="09BA7DE4" w14:textId="77777777" w:rsidR="00240A90" w:rsidRPr="001F4EFC" w:rsidRDefault="00240A90" w:rsidP="00261EA8">
      <w:pPr>
        <w:numPr>
          <w:ilvl w:val="0"/>
          <w:numId w:val="76"/>
        </w:numPr>
        <w:tabs>
          <w:tab w:val="left" w:pos="284"/>
        </w:tabs>
        <w:spacing w:after="0"/>
        <w:ind w:left="0" w:firstLine="0"/>
        <w:rPr>
          <w:rFonts w:ascii="Times New Roman" w:hAnsi="Times New Roman"/>
          <w:sz w:val="24"/>
          <w:szCs w:val="24"/>
        </w:rPr>
      </w:pPr>
      <w:r w:rsidRPr="001F4EFC">
        <w:rPr>
          <w:rFonts w:ascii="Times New Roman" w:hAnsi="Times New Roman"/>
          <w:sz w:val="24"/>
          <w:szCs w:val="24"/>
        </w:rPr>
        <w:t>Гагарина, Л. Г. Введение в архитектуру программного обеспечения: учебное пособие / Л.Г. Гагарина, А.Р. Федоров, П.А. Федоров. — Москва: ФОРУМ: ИНФРА-М, 2021. — 320 с. — (Среднее профессиональное образование). - ISBN 978-5-8199-0903-4. - Текст: электро</w:t>
      </w:r>
      <w:r w:rsidRPr="001F4EFC">
        <w:rPr>
          <w:rFonts w:ascii="Times New Roman" w:hAnsi="Times New Roman"/>
          <w:sz w:val="24"/>
          <w:szCs w:val="24"/>
        </w:rPr>
        <w:t>н</w:t>
      </w:r>
      <w:r w:rsidRPr="001F4EFC">
        <w:rPr>
          <w:rFonts w:ascii="Times New Roman" w:hAnsi="Times New Roman"/>
          <w:sz w:val="24"/>
          <w:szCs w:val="24"/>
        </w:rPr>
        <w:t>ный. - URL: https://znanium.com/catalog/document?pid=1236297</w:t>
      </w:r>
    </w:p>
    <w:p w14:paraId="527C44D5" w14:textId="77777777" w:rsidR="00240A90" w:rsidRPr="001F4EFC" w:rsidRDefault="00240A90" w:rsidP="00261EA8">
      <w:pPr>
        <w:numPr>
          <w:ilvl w:val="0"/>
          <w:numId w:val="76"/>
        </w:numPr>
        <w:tabs>
          <w:tab w:val="left" w:pos="284"/>
        </w:tabs>
        <w:spacing w:after="0"/>
        <w:ind w:left="0" w:firstLine="0"/>
        <w:jc w:val="both"/>
        <w:rPr>
          <w:rFonts w:ascii="Times New Roman" w:hAnsi="Times New Roman"/>
          <w:sz w:val="24"/>
          <w:szCs w:val="24"/>
        </w:rPr>
      </w:pPr>
      <w:r w:rsidRPr="001F4EFC">
        <w:rPr>
          <w:rFonts w:ascii="Times New Roman" w:hAnsi="Times New Roman"/>
          <w:sz w:val="24"/>
          <w:szCs w:val="24"/>
        </w:rPr>
        <w:t>Немцова, Т. И. Практикум по информатике. Компьютерная графика и web-дизайн: уче</w:t>
      </w:r>
      <w:r w:rsidRPr="001F4EFC">
        <w:rPr>
          <w:rFonts w:ascii="Times New Roman" w:hAnsi="Times New Roman"/>
          <w:sz w:val="24"/>
          <w:szCs w:val="24"/>
        </w:rPr>
        <w:t>б</w:t>
      </w:r>
      <w:r w:rsidRPr="001F4EFC">
        <w:rPr>
          <w:rFonts w:ascii="Times New Roman" w:hAnsi="Times New Roman"/>
          <w:sz w:val="24"/>
          <w:szCs w:val="24"/>
        </w:rPr>
        <w:t xml:space="preserve">ное пособие / Т. И. Немцова, Ю. В. Назарова; под ред. Л. Г. Гагариной. — Москва: ФОРУМ: ИНФРА-М, 2021. — 288 с. — (Среднее профессиональное образование). - ISBN 978-5-8199-0800-6. - Текст: электронный. - URL: </w:t>
      </w:r>
      <w:hyperlink r:id="rId134" w:history="1">
        <w:r w:rsidRPr="001F4EFC">
          <w:rPr>
            <w:rFonts w:ascii="Times New Roman" w:hAnsi="Times New Roman"/>
            <w:sz w:val="24"/>
            <w:szCs w:val="24"/>
          </w:rPr>
          <w:t>https://znanium.com/catalog/product/1209811</w:t>
        </w:r>
      </w:hyperlink>
    </w:p>
    <w:p w14:paraId="04697148" w14:textId="77777777" w:rsidR="00240A90" w:rsidRPr="001F4EFC" w:rsidRDefault="00240A90" w:rsidP="00261EA8">
      <w:pPr>
        <w:numPr>
          <w:ilvl w:val="0"/>
          <w:numId w:val="76"/>
        </w:numPr>
        <w:tabs>
          <w:tab w:val="left" w:pos="284"/>
        </w:tabs>
        <w:spacing w:after="0"/>
        <w:ind w:left="0" w:firstLine="0"/>
        <w:jc w:val="both"/>
        <w:rPr>
          <w:rFonts w:ascii="Times New Roman" w:hAnsi="Times New Roman"/>
          <w:sz w:val="24"/>
          <w:szCs w:val="24"/>
        </w:rPr>
      </w:pPr>
      <w:r w:rsidRPr="001F4EFC">
        <w:rPr>
          <w:rFonts w:ascii="Times New Roman" w:hAnsi="Times New Roman"/>
          <w:sz w:val="24"/>
          <w:szCs w:val="24"/>
        </w:rPr>
        <w:t>Кравченко, Л. В. Практикум по Microsoft Office 2007 (Word, Excel, Access), PhotoShop: учебно-методическое пособие / Л.В. Кравченко. — 2-е изд., испр. и доп. — Москва: ФОРУМ</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ИНФРА-М, 2021. — 168 </w:t>
      </w:r>
      <w:proofErr w:type="gramStart"/>
      <w:r w:rsidRPr="001F4EFC">
        <w:rPr>
          <w:rFonts w:ascii="Times New Roman" w:hAnsi="Times New Roman"/>
          <w:sz w:val="24"/>
          <w:szCs w:val="24"/>
        </w:rPr>
        <w:t>с</w:t>
      </w:r>
      <w:proofErr w:type="gramEnd"/>
      <w:r w:rsidRPr="001F4EFC">
        <w:rPr>
          <w:rFonts w:ascii="Times New Roman" w:hAnsi="Times New Roman"/>
          <w:sz w:val="24"/>
          <w:szCs w:val="24"/>
        </w:rPr>
        <w:t>. — (Среднее профессиональное образование). - ISBN 978-5-00091-008-5. - Текст</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электронный. - URL: https://znanium.com/catalog/product/1413146</w:t>
      </w:r>
    </w:p>
    <w:p w14:paraId="5C2B78B9" w14:textId="77777777" w:rsidR="00895514" w:rsidRDefault="00895514"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p w14:paraId="0AC33970"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F4EFC">
        <w:rPr>
          <w:rFonts w:ascii="Times New Roman" w:hAnsi="Times New Roman"/>
          <w:b/>
          <w:bCs/>
          <w:sz w:val="24"/>
          <w:szCs w:val="24"/>
        </w:rPr>
        <w:lastRenderedPageBreak/>
        <w:t>Электронные ресурсы.</w:t>
      </w:r>
    </w:p>
    <w:p w14:paraId="7E7F2432" w14:textId="77777777" w:rsidR="00240A90" w:rsidRPr="001F4EFC" w:rsidRDefault="00240A90" w:rsidP="00261EA8">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F4EFC">
        <w:rPr>
          <w:rFonts w:ascii="Times New Roman" w:hAnsi="Times New Roman"/>
          <w:bCs/>
          <w:sz w:val="24"/>
          <w:szCs w:val="24"/>
        </w:rPr>
        <w:t>www.edu.ru/modules.php - каталог образовательных Интернет-ресурсов: учебно-методические пособия</w:t>
      </w:r>
    </w:p>
    <w:p w14:paraId="6E9CA04D" w14:textId="77777777" w:rsidR="00240A90" w:rsidRPr="001F4EFC" w:rsidRDefault="00240A90" w:rsidP="00261EA8">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F4EFC">
        <w:rPr>
          <w:rFonts w:ascii="Times New Roman" w:hAnsi="Times New Roman"/>
          <w:bCs/>
          <w:sz w:val="24"/>
          <w:szCs w:val="24"/>
        </w:rPr>
        <w:t>http://center.fio.ru/com/ - материалы по стандартам и учебникам</w:t>
      </w:r>
    </w:p>
    <w:p w14:paraId="09BE99D8" w14:textId="77777777" w:rsidR="00240A90" w:rsidRPr="001F4EFC" w:rsidRDefault="00240A90" w:rsidP="00261EA8">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F4EFC">
        <w:rPr>
          <w:rFonts w:ascii="Times New Roman" w:hAnsi="Times New Roman"/>
          <w:bCs/>
          <w:sz w:val="24"/>
          <w:szCs w:val="24"/>
        </w:rPr>
        <w:t>http://www.ege.ru/ -  тесты по информатике</w:t>
      </w:r>
    </w:p>
    <w:p w14:paraId="7020AE49" w14:textId="77777777" w:rsidR="00240A90" w:rsidRPr="001F4EFC" w:rsidRDefault="00240A90" w:rsidP="00261EA8">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F4EFC">
        <w:rPr>
          <w:rFonts w:ascii="Times New Roman" w:hAnsi="Times New Roman"/>
          <w:bCs/>
          <w:sz w:val="24"/>
          <w:szCs w:val="24"/>
        </w:rPr>
        <w:t>http://comp-science.narod.ru/ - дидактические материалы по информатике</w:t>
      </w:r>
    </w:p>
    <w:p w14:paraId="30CB16EA" w14:textId="77777777" w:rsidR="00240A90" w:rsidRDefault="00240A90" w:rsidP="00261EA8">
      <w:pPr>
        <w:widowControl w:val="0"/>
        <w:shd w:val="clear" w:color="auto" w:fill="FFFFFF"/>
        <w:tabs>
          <w:tab w:val="left" w:pos="701"/>
        </w:tabs>
        <w:autoSpaceDE w:val="0"/>
        <w:autoSpaceDN w:val="0"/>
        <w:adjustRightInd w:val="0"/>
        <w:spacing w:after="0"/>
        <w:ind w:right="134"/>
        <w:rPr>
          <w:rFonts w:ascii="Times New Roman" w:hAnsi="Times New Roman"/>
          <w:spacing w:val="-19"/>
          <w:sz w:val="24"/>
          <w:szCs w:val="24"/>
        </w:rPr>
      </w:pPr>
    </w:p>
    <w:p w14:paraId="7A3AD42A" w14:textId="77777777" w:rsidR="00240A90" w:rsidRPr="001F4EFC" w:rsidRDefault="00240A90" w:rsidP="00261EA8">
      <w:pPr>
        <w:shd w:val="clear" w:color="auto" w:fill="FFFFFF"/>
        <w:spacing w:after="0"/>
        <w:ind w:right="538"/>
        <w:jc w:val="center"/>
        <w:rPr>
          <w:rFonts w:ascii="Times New Roman" w:hAnsi="Times New Roman"/>
          <w:b/>
          <w:bCs/>
          <w:sz w:val="24"/>
          <w:szCs w:val="24"/>
        </w:rPr>
      </w:pPr>
      <w:r w:rsidRPr="001F4EFC">
        <w:rPr>
          <w:rFonts w:ascii="Times New Roman" w:hAnsi="Times New Roman"/>
          <w:b/>
          <w:bCs/>
          <w:sz w:val="24"/>
          <w:szCs w:val="24"/>
        </w:rPr>
        <w:t>4. КОНТРОЛЬ И ОЦЕНКА РЕЗУЛЬТАТОВ ОСВОЕНИЯ ДИСЦИПЛИНЫ И</w:t>
      </w:r>
      <w:r w:rsidRPr="001F4EFC">
        <w:rPr>
          <w:rFonts w:ascii="Times New Roman" w:hAnsi="Times New Roman"/>
          <w:b/>
          <w:bCs/>
          <w:sz w:val="24"/>
          <w:szCs w:val="24"/>
        </w:rPr>
        <w:t>Н</w:t>
      </w:r>
      <w:r w:rsidRPr="001F4EFC">
        <w:rPr>
          <w:rFonts w:ascii="Times New Roman" w:hAnsi="Times New Roman"/>
          <w:b/>
          <w:bCs/>
          <w:sz w:val="24"/>
          <w:szCs w:val="24"/>
        </w:rPr>
        <w:t>ФОРМАТИКА</w:t>
      </w:r>
    </w:p>
    <w:p w14:paraId="3DEA4233" w14:textId="77777777" w:rsidR="00240A90" w:rsidRPr="001F4EFC" w:rsidRDefault="00240A90" w:rsidP="00261EA8">
      <w:pPr>
        <w:shd w:val="clear" w:color="auto" w:fill="FFFFFF"/>
        <w:spacing w:after="0"/>
        <w:ind w:firstLine="567"/>
        <w:rPr>
          <w:rFonts w:ascii="Times New Roman" w:hAnsi="Times New Roman"/>
          <w:sz w:val="24"/>
          <w:szCs w:val="24"/>
        </w:rPr>
      </w:pPr>
      <w:r w:rsidRPr="001F4EFC">
        <w:rPr>
          <w:rFonts w:ascii="Times New Roman" w:hAnsi="Times New Roman"/>
          <w:bCs/>
          <w:sz w:val="24"/>
          <w:szCs w:val="24"/>
        </w:rPr>
        <w:t xml:space="preserve">Контроль и оценка </w:t>
      </w:r>
      <w:r w:rsidRPr="001F4EFC">
        <w:rPr>
          <w:rFonts w:ascii="Times New Roman" w:hAnsi="Times New Roman"/>
          <w:sz w:val="24"/>
          <w:szCs w:val="24"/>
        </w:rPr>
        <w:t>результатов освоения дисциплины осуществляется преподавателем в процессе проведения практических занятий, контрольных работ, а также выполнения об</w:t>
      </w:r>
      <w:r w:rsidRPr="001F4EFC">
        <w:rPr>
          <w:rFonts w:ascii="Times New Roman" w:hAnsi="Times New Roman"/>
          <w:sz w:val="24"/>
          <w:szCs w:val="24"/>
        </w:rPr>
        <w:t>у</w:t>
      </w:r>
      <w:r w:rsidRPr="001F4EFC">
        <w:rPr>
          <w:rFonts w:ascii="Times New Roman" w:hAnsi="Times New Roman"/>
          <w:sz w:val="24"/>
          <w:szCs w:val="24"/>
        </w:rPr>
        <w:t>чающимися индивидуальных заданий, проектов, исследований.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7018"/>
      </w:tblGrid>
      <w:tr w:rsidR="00240A90" w:rsidRPr="00895514" w14:paraId="1DBB6021" w14:textId="77777777" w:rsidTr="00895514">
        <w:tc>
          <w:tcPr>
            <w:tcW w:w="1439" w:type="pct"/>
          </w:tcPr>
          <w:p w14:paraId="5EFA6A94" w14:textId="77777777" w:rsidR="00240A90" w:rsidRPr="00895514" w:rsidRDefault="00240A90" w:rsidP="00261EA8">
            <w:pPr>
              <w:spacing w:after="0"/>
              <w:ind w:firstLine="32"/>
              <w:jc w:val="center"/>
              <w:rPr>
                <w:rFonts w:ascii="Times New Roman" w:hAnsi="Times New Roman"/>
                <w:bCs/>
                <w:sz w:val="24"/>
                <w:szCs w:val="24"/>
              </w:rPr>
            </w:pPr>
            <w:r w:rsidRPr="00895514">
              <w:rPr>
                <w:rFonts w:ascii="Times New Roman" w:hAnsi="Times New Roman"/>
                <w:bCs/>
                <w:sz w:val="24"/>
                <w:szCs w:val="24"/>
              </w:rPr>
              <w:t>Результаты</w:t>
            </w:r>
          </w:p>
          <w:p w14:paraId="47D7979E" w14:textId="77777777" w:rsidR="00240A90" w:rsidRPr="00895514" w:rsidRDefault="00240A90" w:rsidP="00261EA8">
            <w:pPr>
              <w:spacing w:after="0"/>
              <w:jc w:val="center"/>
              <w:rPr>
                <w:rFonts w:ascii="Times New Roman" w:hAnsi="Times New Roman"/>
                <w:bCs/>
                <w:sz w:val="24"/>
                <w:szCs w:val="24"/>
              </w:rPr>
            </w:pPr>
            <w:r w:rsidRPr="00895514">
              <w:rPr>
                <w:rFonts w:ascii="Times New Roman" w:hAnsi="Times New Roman"/>
                <w:bCs/>
                <w:sz w:val="24"/>
                <w:szCs w:val="24"/>
              </w:rPr>
              <w:t>обучения</w:t>
            </w:r>
          </w:p>
        </w:tc>
        <w:tc>
          <w:tcPr>
            <w:tcW w:w="3561" w:type="pct"/>
          </w:tcPr>
          <w:p w14:paraId="34E058CC" w14:textId="77777777" w:rsidR="00240A90" w:rsidRPr="00895514" w:rsidRDefault="00240A90" w:rsidP="00261EA8">
            <w:pPr>
              <w:spacing w:after="0"/>
              <w:jc w:val="center"/>
              <w:rPr>
                <w:rFonts w:ascii="Times New Roman" w:hAnsi="Times New Roman"/>
                <w:bCs/>
                <w:sz w:val="24"/>
                <w:szCs w:val="24"/>
              </w:rPr>
            </w:pPr>
            <w:r w:rsidRPr="00895514">
              <w:rPr>
                <w:rFonts w:ascii="Times New Roman" w:hAnsi="Times New Roman"/>
                <w:bCs/>
                <w:sz w:val="24"/>
                <w:szCs w:val="24"/>
              </w:rPr>
              <w:t>Методы оценки</w:t>
            </w:r>
          </w:p>
        </w:tc>
      </w:tr>
      <w:tr w:rsidR="00240A90" w:rsidRPr="001F4EFC" w14:paraId="6071F319" w14:textId="77777777" w:rsidTr="00895514">
        <w:trPr>
          <w:trHeight w:val="808"/>
        </w:trPr>
        <w:tc>
          <w:tcPr>
            <w:tcW w:w="1439" w:type="pct"/>
          </w:tcPr>
          <w:p w14:paraId="3863998C" w14:textId="77777777" w:rsidR="00240A90" w:rsidRPr="001F4EFC" w:rsidRDefault="00240A90" w:rsidP="00261EA8">
            <w:pPr>
              <w:spacing w:after="0"/>
              <w:jc w:val="center"/>
              <w:rPr>
                <w:rFonts w:ascii="Times New Roman" w:hAnsi="Times New Roman"/>
                <w:sz w:val="24"/>
                <w:szCs w:val="24"/>
              </w:rPr>
            </w:pPr>
            <w:r w:rsidRPr="001F4EFC">
              <w:rPr>
                <w:rFonts w:ascii="Times New Roman" w:hAnsi="Times New Roman"/>
                <w:sz w:val="24"/>
                <w:szCs w:val="24"/>
              </w:rPr>
              <w:t>ПРб 01</w:t>
            </w:r>
            <w:r w:rsidR="00895514">
              <w:rPr>
                <w:rFonts w:ascii="Times New Roman" w:hAnsi="Times New Roman"/>
                <w:sz w:val="24"/>
                <w:szCs w:val="24"/>
              </w:rPr>
              <w:t xml:space="preserve">, </w:t>
            </w:r>
            <w:r w:rsidRPr="001F4EFC">
              <w:rPr>
                <w:rFonts w:ascii="Times New Roman" w:hAnsi="Times New Roman"/>
                <w:sz w:val="24"/>
                <w:szCs w:val="24"/>
              </w:rPr>
              <w:t>ПРб 02</w:t>
            </w:r>
          </w:p>
          <w:p w14:paraId="6006553E" w14:textId="77777777" w:rsidR="00240A90" w:rsidRPr="001F4EFC" w:rsidRDefault="00240A90" w:rsidP="00261EA8">
            <w:pPr>
              <w:spacing w:after="0"/>
              <w:jc w:val="center"/>
              <w:rPr>
                <w:rFonts w:ascii="Times New Roman" w:hAnsi="Times New Roman"/>
                <w:sz w:val="24"/>
                <w:szCs w:val="24"/>
              </w:rPr>
            </w:pPr>
            <w:r w:rsidRPr="001F4EFC">
              <w:rPr>
                <w:rFonts w:ascii="Times New Roman" w:hAnsi="Times New Roman"/>
                <w:sz w:val="24"/>
                <w:szCs w:val="24"/>
              </w:rPr>
              <w:t>ПРб 03</w:t>
            </w:r>
            <w:r w:rsidR="00895514">
              <w:rPr>
                <w:rFonts w:ascii="Times New Roman" w:hAnsi="Times New Roman"/>
                <w:sz w:val="24"/>
                <w:szCs w:val="24"/>
              </w:rPr>
              <w:t xml:space="preserve">, </w:t>
            </w:r>
            <w:r w:rsidRPr="001F4EFC">
              <w:rPr>
                <w:rFonts w:ascii="Times New Roman" w:hAnsi="Times New Roman"/>
                <w:sz w:val="24"/>
                <w:szCs w:val="24"/>
              </w:rPr>
              <w:t>ПРб 04</w:t>
            </w:r>
          </w:p>
          <w:p w14:paraId="6E010D01" w14:textId="77777777" w:rsidR="00240A90" w:rsidRPr="001F4EFC" w:rsidRDefault="00240A90" w:rsidP="00261EA8">
            <w:pPr>
              <w:spacing w:after="0"/>
              <w:jc w:val="center"/>
              <w:rPr>
                <w:rFonts w:ascii="Times New Roman" w:hAnsi="Times New Roman"/>
                <w:sz w:val="24"/>
                <w:szCs w:val="24"/>
              </w:rPr>
            </w:pPr>
            <w:r w:rsidRPr="001F4EFC">
              <w:rPr>
                <w:rFonts w:ascii="Times New Roman" w:hAnsi="Times New Roman"/>
                <w:sz w:val="24"/>
                <w:szCs w:val="24"/>
              </w:rPr>
              <w:t>ПРб 05</w:t>
            </w:r>
            <w:r w:rsidR="00895514">
              <w:rPr>
                <w:rFonts w:ascii="Times New Roman" w:hAnsi="Times New Roman"/>
                <w:sz w:val="24"/>
                <w:szCs w:val="24"/>
              </w:rPr>
              <w:t xml:space="preserve">, </w:t>
            </w:r>
            <w:r w:rsidRPr="001F4EFC">
              <w:rPr>
                <w:rFonts w:ascii="Times New Roman" w:hAnsi="Times New Roman"/>
                <w:sz w:val="24"/>
                <w:szCs w:val="24"/>
              </w:rPr>
              <w:t>ПРб 06</w:t>
            </w:r>
          </w:p>
          <w:p w14:paraId="395CC544" w14:textId="77777777" w:rsidR="00240A90" w:rsidRPr="001F4EFC" w:rsidRDefault="00240A90" w:rsidP="00261EA8">
            <w:pPr>
              <w:spacing w:after="0"/>
              <w:jc w:val="center"/>
              <w:rPr>
                <w:rFonts w:ascii="Times New Roman" w:hAnsi="Times New Roman"/>
                <w:sz w:val="24"/>
                <w:szCs w:val="24"/>
              </w:rPr>
            </w:pPr>
            <w:r w:rsidRPr="001F4EFC">
              <w:rPr>
                <w:rFonts w:ascii="Times New Roman" w:hAnsi="Times New Roman"/>
                <w:sz w:val="24"/>
                <w:szCs w:val="24"/>
              </w:rPr>
              <w:t>ПРб 07</w:t>
            </w:r>
            <w:r w:rsidR="00895514">
              <w:rPr>
                <w:rFonts w:ascii="Times New Roman" w:hAnsi="Times New Roman"/>
                <w:sz w:val="24"/>
                <w:szCs w:val="24"/>
              </w:rPr>
              <w:t xml:space="preserve">, </w:t>
            </w:r>
            <w:r w:rsidRPr="001F4EFC">
              <w:rPr>
                <w:rFonts w:ascii="Times New Roman" w:hAnsi="Times New Roman"/>
                <w:sz w:val="24"/>
                <w:szCs w:val="24"/>
              </w:rPr>
              <w:t>ПРб 09</w:t>
            </w:r>
          </w:p>
        </w:tc>
        <w:tc>
          <w:tcPr>
            <w:tcW w:w="3561" w:type="pct"/>
          </w:tcPr>
          <w:p w14:paraId="37089CBE" w14:textId="77777777" w:rsidR="00240A90" w:rsidRPr="001F4EFC" w:rsidRDefault="00240A90" w:rsidP="00261EA8">
            <w:pPr>
              <w:spacing w:after="0"/>
              <w:rPr>
                <w:rFonts w:ascii="Times New Roman" w:hAnsi="Times New Roman"/>
                <w:bCs/>
                <w:iCs/>
                <w:sz w:val="24"/>
                <w:szCs w:val="24"/>
              </w:rPr>
            </w:pPr>
            <w:r w:rsidRPr="001F4EFC">
              <w:rPr>
                <w:rFonts w:ascii="Times New Roman" w:hAnsi="Times New Roman"/>
                <w:bCs/>
                <w:sz w:val="24"/>
                <w:szCs w:val="24"/>
              </w:rPr>
              <w:t xml:space="preserve">Оценка результатов устных ответов, решения задач (в том числе профессионально ориентированных), </w:t>
            </w:r>
            <w:r w:rsidRPr="001F4EFC">
              <w:rPr>
                <w:rFonts w:ascii="Times New Roman" w:hAnsi="Times New Roman"/>
                <w:bCs/>
                <w:iCs/>
                <w:sz w:val="24"/>
                <w:szCs w:val="24"/>
              </w:rPr>
              <w:t>тестирование (теоретич</w:t>
            </w:r>
            <w:r w:rsidRPr="001F4EFC">
              <w:rPr>
                <w:rFonts w:ascii="Times New Roman" w:hAnsi="Times New Roman"/>
                <w:bCs/>
                <w:iCs/>
                <w:sz w:val="24"/>
                <w:szCs w:val="24"/>
              </w:rPr>
              <w:t>е</w:t>
            </w:r>
            <w:r w:rsidRPr="001F4EFC">
              <w:rPr>
                <w:rFonts w:ascii="Times New Roman" w:hAnsi="Times New Roman"/>
                <w:bCs/>
                <w:iCs/>
                <w:sz w:val="24"/>
                <w:szCs w:val="24"/>
              </w:rPr>
              <w:t>ское), оценка результатов выполнения практических работ, эк</w:t>
            </w:r>
            <w:r w:rsidRPr="001F4EFC">
              <w:rPr>
                <w:rFonts w:ascii="Times New Roman" w:hAnsi="Times New Roman"/>
                <w:bCs/>
                <w:iCs/>
                <w:sz w:val="24"/>
                <w:szCs w:val="24"/>
              </w:rPr>
              <w:t>с</w:t>
            </w:r>
            <w:r w:rsidRPr="001F4EFC">
              <w:rPr>
                <w:rFonts w:ascii="Times New Roman" w:hAnsi="Times New Roman"/>
                <w:bCs/>
                <w:iCs/>
                <w:sz w:val="24"/>
                <w:szCs w:val="24"/>
              </w:rPr>
              <w:t>пертное наблюдение выполнения практических работ,</w:t>
            </w:r>
            <w:r w:rsidRPr="001F4EFC">
              <w:rPr>
                <w:rFonts w:ascii="Times New Roman" w:hAnsi="Times New Roman"/>
                <w:bCs/>
                <w:sz w:val="24"/>
                <w:szCs w:val="24"/>
              </w:rPr>
              <w:t xml:space="preserve"> контрол</w:t>
            </w:r>
            <w:r w:rsidRPr="001F4EFC">
              <w:rPr>
                <w:rFonts w:ascii="Times New Roman" w:hAnsi="Times New Roman"/>
                <w:bCs/>
                <w:sz w:val="24"/>
                <w:szCs w:val="24"/>
              </w:rPr>
              <w:t>ь</w:t>
            </w:r>
            <w:r w:rsidRPr="001F4EFC">
              <w:rPr>
                <w:rFonts w:ascii="Times New Roman" w:hAnsi="Times New Roman"/>
                <w:bCs/>
                <w:sz w:val="24"/>
                <w:szCs w:val="24"/>
              </w:rPr>
              <w:t>ных работ, заданий зачета.</w:t>
            </w:r>
          </w:p>
        </w:tc>
      </w:tr>
    </w:tbl>
    <w:p w14:paraId="0E87EA44" w14:textId="77777777" w:rsidR="00240A90" w:rsidRPr="001F4EFC" w:rsidRDefault="00240A90" w:rsidP="00261EA8">
      <w:pPr>
        <w:spacing w:after="0"/>
        <w:rPr>
          <w:rFonts w:ascii="Times New Roman" w:hAnsi="Times New Roman"/>
          <w:b/>
          <w:sz w:val="24"/>
          <w:szCs w:val="24"/>
        </w:rPr>
      </w:pPr>
    </w:p>
    <w:p w14:paraId="0F32E090" w14:textId="77777777" w:rsidR="00240A90" w:rsidRPr="001F4EFC" w:rsidRDefault="00240A90" w:rsidP="00261EA8">
      <w:pPr>
        <w:pStyle w:val="1"/>
        <w:numPr>
          <w:ilvl w:val="0"/>
          <w:numId w:val="20"/>
        </w:numPr>
        <w:spacing w:before="0"/>
        <w:jc w:val="both"/>
        <w:rPr>
          <w:rFonts w:ascii="Times New Roman" w:hAnsi="Times New Roman" w:cs="Times New Roman"/>
          <w:color w:val="auto"/>
          <w:sz w:val="24"/>
          <w:szCs w:val="24"/>
        </w:rPr>
      </w:pPr>
      <w:r w:rsidRPr="001F4EFC">
        <w:rPr>
          <w:rFonts w:ascii="Times New Roman" w:eastAsia="Calibri" w:hAnsi="Times New Roman" w:cs="Times New Roman"/>
          <w:color w:val="auto"/>
          <w:sz w:val="24"/>
          <w:szCs w:val="24"/>
        </w:rPr>
        <w:t>Фонды оценочных средств</w:t>
      </w:r>
      <w:r w:rsidRPr="001F4EFC">
        <w:rPr>
          <w:rFonts w:ascii="Times New Roman" w:hAnsi="Times New Roman" w:cs="Times New Roman"/>
          <w:color w:val="auto"/>
          <w:sz w:val="24"/>
          <w:szCs w:val="24"/>
        </w:rPr>
        <w:t xml:space="preserve"> по специальности 21.02.04 «Землеустройство». </w:t>
      </w:r>
    </w:p>
    <w:p w14:paraId="2DDDAE15"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sz w:val="24"/>
          <w:szCs w:val="24"/>
        </w:rPr>
      </w:pPr>
      <w:r w:rsidRPr="001F4EFC">
        <w:rPr>
          <w:rFonts w:ascii="Times New Roman" w:eastAsia="Calibri" w:hAnsi="Times New Roman"/>
          <w:sz w:val="24"/>
          <w:szCs w:val="24"/>
        </w:rPr>
        <w:t>Фонды оценочных средств (далее – ФОС) представлены в виде междисциплинарных зад</w:t>
      </w:r>
      <w:r w:rsidRPr="001F4EFC">
        <w:rPr>
          <w:rFonts w:ascii="Times New Roman" w:eastAsia="Calibri" w:hAnsi="Times New Roman"/>
          <w:sz w:val="24"/>
          <w:szCs w:val="24"/>
        </w:rPr>
        <w:t>а</w:t>
      </w:r>
      <w:r w:rsidRPr="001F4EFC">
        <w:rPr>
          <w:rFonts w:ascii="Times New Roman" w:eastAsia="Calibri" w:hAnsi="Times New Roman"/>
          <w:sz w:val="24"/>
          <w:szCs w:val="24"/>
        </w:rPr>
        <w:t>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w:t>
      </w:r>
      <w:r w:rsidRPr="001F4EFC">
        <w:rPr>
          <w:rFonts w:ascii="Times New Roman" w:eastAsia="Calibri" w:hAnsi="Times New Roman"/>
          <w:sz w:val="24"/>
          <w:szCs w:val="24"/>
        </w:rPr>
        <w:t>а</w:t>
      </w:r>
      <w:r w:rsidRPr="001F4EFC">
        <w:rPr>
          <w:rFonts w:ascii="Times New Roman" w:eastAsia="Calibri" w:hAnsi="Times New Roman"/>
          <w:sz w:val="24"/>
          <w:szCs w:val="24"/>
        </w:rPr>
        <w:t>зовательные результаты, с учетом профиля обучения, уровня освоения общеобразовательной дисциплины «Информатика» и профессиональной направленности образовательной пр</w:t>
      </w:r>
      <w:r w:rsidRPr="001F4EFC">
        <w:rPr>
          <w:rFonts w:ascii="Times New Roman" w:eastAsia="Calibri" w:hAnsi="Times New Roman"/>
          <w:sz w:val="24"/>
          <w:szCs w:val="24"/>
        </w:rPr>
        <w:t>о</w:t>
      </w:r>
      <w:r w:rsidRPr="001F4EFC">
        <w:rPr>
          <w:rFonts w:ascii="Times New Roman" w:eastAsia="Calibri" w:hAnsi="Times New Roman"/>
          <w:sz w:val="24"/>
          <w:szCs w:val="24"/>
        </w:rPr>
        <w:t xml:space="preserve">граммы </w:t>
      </w:r>
      <w:r w:rsidRPr="001F4EFC">
        <w:rPr>
          <w:rFonts w:ascii="Times New Roman" w:hAnsi="Times New Roman"/>
          <w:bCs/>
          <w:sz w:val="24"/>
          <w:szCs w:val="24"/>
        </w:rPr>
        <w:t xml:space="preserve">по специальности </w:t>
      </w:r>
      <w:r w:rsidRPr="001F4EFC">
        <w:rPr>
          <w:rFonts w:ascii="Times New Roman" w:eastAsia="Calibri" w:hAnsi="Times New Roman"/>
          <w:sz w:val="24"/>
          <w:szCs w:val="24"/>
        </w:rPr>
        <w:t>09.02.07 информационные системы и программирование</w:t>
      </w:r>
    </w:p>
    <w:tbl>
      <w:tblPr>
        <w:tblStyle w:val="41"/>
        <w:tblW w:w="9921" w:type="dxa"/>
        <w:tblLayout w:type="fixed"/>
        <w:tblLook w:val="04A0" w:firstRow="1" w:lastRow="0" w:firstColumn="1" w:lastColumn="0" w:noHBand="0" w:noVBand="1"/>
      </w:tblPr>
      <w:tblGrid>
        <w:gridCol w:w="2235"/>
        <w:gridCol w:w="2580"/>
        <w:gridCol w:w="5106"/>
      </w:tblGrid>
      <w:tr w:rsidR="00240A90" w:rsidRPr="001621C0" w14:paraId="31A29728" w14:textId="77777777" w:rsidTr="001621C0">
        <w:trPr>
          <w:trHeight w:val="887"/>
        </w:trPr>
        <w:tc>
          <w:tcPr>
            <w:tcW w:w="2235" w:type="dxa"/>
            <w:tcBorders>
              <w:top w:val="single" w:sz="4" w:space="0" w:color="auto"/>
              <w:left w:val="single" w:sz="4" w:space="0" w:color="auto"/>
              <w:bottom w:val="single" w:sz="4" w:space="0" w:color="auto"/>
              <w:right w:val="single" w:sz="4" w:space="0" w:color="auto"/>
            </w:tcBorders>
            <w:hideMark/>
          </w:tcPr>
          <w:p w14:paraId="2C6C3731" w14:textId="77777777" w:rsidR="00240A90" w:rsidRPr="001621C0" w:rsidRDefault="00240A90" w:rsidP="00261EA8">
            <w:pPr>
              <w:jc w:val="center"/>
              <w:rPr>
                <w:rFonts w:ascii="Times New Roman" w:eastAsia="Calibri" w:hAnsi="Times New Roman"/>
                <w:bCs/>
                <w:sz w:val="24"/>
                <w:szCs w:val="24"/>
              </w:rPr>
            </w:pPr>
            <w:r w:rsidRPr="001621C0">
              <w:rPr>
                <w:rFonts w:ascii="Times New Roman" w:eastAsia="Calibri" w:hAnsi="Times New Roman"/>
                <w:bCs/>
                <w:sz w:val="24"/>
                <w:szCs w:val="24"/>
              </w:rPr>
              <w:t>№ раздела, темы</w:t>
            </w:r>
          </w:p>
        </w:tc>
        <w:tc>
          <w:tcPr>
            <w:tcW w:w="2580" w:type="dxa"/>
            <w:tcBorders>
              <w:top w:val="single" w:sz="4" w:space="0" w:color="auto"/>
              <w:left w:val="single" w:sz="4" w:space="0" w:color="auto"/>
              <w:bottom w:val="single" w:sz="4" w:space="0" w:color="auto"/>
              <w:right w:val="single" w:sz="4" w:space="0" w:color="auto"/>
            </w:tcBorders>
            <w:hideMark/>
          </w:tcPr>
          <w:p w14:paraId="4E8E2B4A" w14:textId="77777777" w:rsidR="00240A90" w:rsidRPr="001621C0" w:rsidRDefault="00240A90" w:rsidP="00261EA8">
            <w:pPr>
              <w:jc w:val="center"/>
              <w:rPr>
                <w:rFonts w:ascii="Times New Roman" w:eastAsia="Calibri" w:hAnsi="Times New Roman"/>
                <w:bCs/>
                <w:sz w:val="24"/>
                <w:szCs w:val="24"/>
              </w:rPr>
            </w:pPr>
            <w:r w:rsidRPr="001621C0">
              <w:rPr>
                <w:rFonts w:ascii="Times New Roman" w:eastAsia="Calibri" w:hAnsi="Times New Roman"/>
                <w:bCs/>
                <w:sz w:val="24"/>
                <w:szCs w:val="24"/>
              </w:rPr>
              <w:t>Коды образовател</w:t>
            </w:r>
            <w:r w:rsidRPr="001621C0">
              <w:rPr>
                <w:rFonts w:ascii="Times New Roman" w:eastAsia="Calibri" w:hAnsi="Times New Roman"/>
                <w:bCs/>
                <w:sz w:val="24"/>
                <w:szCs w:val="24"/>
              </w:rPr>
              <w:t>ь</w:t>
            </w:r>
            <w:r w:rsidRPr="001621C0">
              <w:rPr>
                <w:rFonts w:ascii="Times New Roman" w:eastAsia="Calibri" w:hAnsi="Times New Roman"/>
                <w:bCs/>
                <w:sz w:val="24"/>
                <w:szCs w:val="24"/>
              </w:rPr>
              <w:t>ных результатов</w:t>
            </w:r>
          </w:p>
          <w:p w14:paraId="3F1FA394" w14:textId="77777777" w:rsidR="00240A90" w:rsidRPr="001621C0" w:rsidRDefault="00240A90" w:rsidP="00261EA8">
            <w:pPr>
              <w:jc w:val="center"/>
              <w:rPr>
                <w:rFonts w:ascii="Times New Roman" w:eastAsia="Calibri" w:hAnsi="Times New Roman"/>
                <w:bCs/>
                <w:sz w:val="24"/>
                <w:szCs w:val="24"/>
              </w:rPr>
            </w:pPr>
            <w:r w:rsidRPr="001621C0">
              <w:rPr>
                <w:rFonts w:ascii="Times New Roman" w:eastAsia="Calibri" w:hAnsi="Times New Roman"/>
                <w:bCs/>
                <w:sz w:val="24"/>
                <w:szCs w:val="24"/>
              </w:rPr>
              <w:t>(ЛР, МР, ПР, ОК, ПК)</w:t>
            </w:r>
          </w:p>
        </w:tc>
        <w:tc>
          <w:tcPr>
            <w:tcW w:w="5106" w:type="dxa"/>
            <w:tcBorders>
              <w:top w:val="single" w:sz="4" w:space="0" w:color="auto"/>
              <w:left w:val="single" w:sz="4" w:space="0" w:color="auto"/>
              <w:bottom w:val="single" w:sz="4" w:space="0" w:color="auto"/>
              <w:right w:val="single" w:sz="4" w:space="0" w:color="auto"/>
            </w:tcBorders>
            <w:hideMark/>
          </w:tcPr>
          <w:p w14:paraId="3BD33B9C" w14:textId="77777777" w:rsidR="00240A90" w:rsidRPr="001621C0" w:rsidRDefault="00240A90" w:rsidP="00261EA8">
            <w:pPr>
              <w:jc w:val="center"/>
              <w:rPr>
                <w:rFonts w:ascii="Times New Roman" w:eastAsia="Calibri" w:hAnsi="Times New Roman"/>
                <w:bCs/>
                <w:sz w:val="24"/>
                <w:szCs w:val="24"/>
              </w:rPr>
            </w:pPr>
            <w:r w:rsidRPr="001621C0">
              <w:rPr>
                <w:rFonts w:ascii="Times New Roman" w:eastAsia="Calibri" w:hAnsi="Times New Roman"/>
                <w:bCs/>
                <w:sz w:val="24"/>
                <w:szCs w:val="24"/>
              </w:rPr>
              <w:t>Варианты междисциплинарных заданий</w:t>
            </w:r>
          </w:p>
        </w:tc>
      </w:tr>
      <w:tr w:rsidR="00240A90" w:rsidRPr="001F4EFC" w14:paraId="640B0484" w14:textId="77777777" w:rsidTr="001621C0">
        <w:trPr>
          <w:trHeight w:val="70"/>
        </w:trPr>
        <w:tc>
          <w:tcPr>
            <w:tcW w:w="9921" w:type="dxa"/>
            <w:gridSpan w:val="3"/>
            <w:vAlign w:val="center"/>
          </w:tcPr>
          <w:p w14:paraId="458D97F2"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sz w:val="24"/>
                <w:szCs w:val="24"/>
              </w:rPr>
            </w:pPr>
            <w:r w:rsidRPr="001F4EFC">
              <w:rPr>
                <w:rFonts w:ascii="Times New Roman" w:eastAsia="Calibri" w:hAnsi="Times New Roman"/>
                <w:b/>
                <w:sz w:val="24"/>
                <w:szCs w:val="24"/>
              </w:rPr>
              <w:t xml:space="preserve">Введение </w:t>
            </w:r>
          </w:p>
        </w:tc>
      </w:tr>
      <w:tr w:rsidR="00240A90" w:rsidRPr="001F4EFC" w14:paraId="23F162B5" w14:textId="77777777" w:rsidTr="001621C0">
        <w:trPr>
          <w:trHeight w:val="887"/>
        </w:trPr>
        <w:tc>
          <w:tcPr>
            <w:tcW w:w="2235" w:type="dxa"/>
            <w:vAlign w:val="center"/>
          </w:tcPr>
          <w:p w14:paraId="15B9217C"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sz w:val="24"/>
                <w:szCs w:val="24"/>
              </w:rPr>
            </w:pPr>
            <w:r w:rsidRPr="001F4EFC">
              <w:rPr>
                <w:rFonts w:ascii="Times New Roman" w:eastAsia="Calibri" w:hAnsi="Times New Roman"/>
                <w:sz w:val="24"/>
                <w:szCs w:val="24"/>
              </w:rPr>
              <w:t>Входной контроль знаний учащихся.</w:t>
            </w:r>
          </w:p>
          <w:p w14:paraId="7A464A3D"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sz w:val="24"/>
                <w:szCs w:val="24"/>
              </w:rPr>
            </w:pPr>
            <w:r w:rsidRPr="001F4EFC">
              <w:rPr>
                <w:rFonts w:ascii="Times New Roman" w:eastAsia="Calibri" w:hAnsi="Times New Roman"/>
                <w:sz w:val="24"/>
                <w:szCs w:val="24"/>
              </w:rPr>
              <w:t>Техника безопа</w:t>
            </w:r>
            <w:r w:rsidRPr="001F4EFC">
              <w:rPr>
                <w:rFonts w:ascii="Times New Roman" w:eastAsia="Calibri" w:hAnsi="Times New Roman"/>
                <w:sz w:val="24"/>
                <w:szCs w:val="24"/>
              </w:rPr>
              <w:t>с</w:t>
            </w:r>
            <w:r w:rsidRPr="001F4EFC">
              <w:rPr>
                <w:rFonts w:ascii="Times New Roman" w:eastAsia="Calibri" w:hAnsi="Times New Roman"/>
                <w:sz w:val="24"/>
                <w:szCs w:val="24"/>
              </w:rPr>
              <w:t>ности на уроках информатики.</w:t>
            </w:r>
          </w:p>
        </w:tc>
        <w:tc>
          <w:tcPr>
            <w:tcW w:w="2580" w:type="dxa"/>
            <w:vAlign w:val="center"/>
          </w:tcPr>
          <w:p w14:paraId="759B0F33" w14:textId="77777777" w:rsidR="00240A90" w:rsidRPr="001F4EFC" w:rsidRDefault="00240A90" w:rsidP="00261EA8">
            <w:pPr>
              <w:ind w:firstLine="33"/>
              <w:rPr>
                <w:rFonts w:ascii="Times New Roman" w:eastAsia="Calibri" w:hAnsi="Times New Roman"/>
                <w:sz w:val="24"/>
                <w:szCs w:val="24"/>
              </w:rPr>
            </w:pPr>
            <w:r w:rsidRPr="001F4EFC">
              <w:rPr>
                <w:rFonts w:ascii="Times New Roman" w:eastAsia="Calibri" w:hAnsi="Times New Roman"/>
                <w:sz w:val="24"/>
                <w:szCs w:val="24"/>
              </w:rPr>
              <w:t>ПРб 01, ПРб 02, ПРб 03, ПРб 04, ПРб 05,ПРб 09.</w:t>
            </w:r>
          </w:p>
          <w:p w14:paraId="58A32045" w14:textId="77777777" w:rsidR="00240A90" w:rsidRPr="001F4EFC" w:rsidRDefault="00240A90" w:rsidP="00261EA8">
            <w:pPr>
              <w:ind w:firstLine="33"/>
              <w:rPr>
                <w:rFonts w:ascii="Times New Roman" w:eastAsia="Calibri" w:hAnsi="Times New Roman"/>
                <w:sz w:val="24"/>
                <w:szCs w:val="24"/>
              </w:rPr>
            </w:pPr>
            <w:r w:rsidRPr="001F4EFC">
              <w:rPr>
                <w:rFonts w:ascii="Times New Roman" w:eastAsia="Calibri" w:hAnsi="Times New Roman"/>
                <w:sz w:val="24"/>
                <w:szCs w:val="24"/>
              </w:rPr>
              <w:t>ЛР 05, ЛР 13,</w:t>
            </w:r>
          </w:p>
          <w:p w14:paraId="0519E3F1" w14:textId="77777777" w:rsidR="00240A90" w:rsidRPr="001F4EFC" w:rsidRDefault="00240A90" w:rsidP="00261EA8">
            <w:pPr>
              <w:rPr>
                <w:rFonts w:ascii="Times New Roman" w:eastAsia="Calibri" w:hAnsi="Times New Roman"/>
                <w:sz w:val="24"/>
                <w:szCs w:val="24"/>
              </w:rPr>
            </w:pPr>
            <w:r w:rsidRPr="001F4EFC">
              <w:rPr>
                <w:rFonts w:ascii="Times New Roman" w:eastAsia="Calibri" w:hAnsi="Times New Roman"/>
                <w:sz w:val="24"/>
                <w:szCs w:val="24"/>
              </w:rPr>
              <w:t>МР 03, МР 01, МР 04, МР 05</w:t>
            </w:r>
          </w:p>
        </w:tc>
        <w:tc>
          <w:tcPr>
            <w:tcW w:w="5106" w:type="dxa"/>
            <w:shd w:val="clear" w:color="auto" w:fill="auto"/>
            <w:vAlign w:val="center"/>
          </w:tcPr>
          <w:p w14:paraId="4D4A451B" w14:textId="77777777" w:rsidR="00240A90" w:rsidRPr="001F4EFC" w:rsidRDefault="00240A90" w:rsidP="00261EA8">
            <w:pPr>
              <w:tabs>
                <w:tab w:val="left" w:pos="82"/>
                <w:tab w:val="left" w:pos="365"/>
              </w:tabs>
              <w:rPr>
                <w:rFonts w:ascii="Times New Roman" w:eastAsia="Calibri" w:hAnsi="Times New Roman"/>
                <w:sz w:val="24"/>
                <w:szCs w:val="24"/>
              </w:rPr>
            </w:pPr>
            <w:r w:rsidRPr="001F4EFC">
              <w:rPr>
                <w:rFonts w:ascii="Times New Roman" w:eastAsia="Calibri" w:hAnsi="Times New Roman"/>
                <w:sz w:val="24"/>
                <w:szCs w:val="24"/>
              </w:rPr>
              <w:t xml:space="preserve">Задание: Вместо пропусков запишите термин. </w:t>
            </w:r>
          </w:p>
          <w:p w14:paraId="3549EB42" w14:textId="77777777" w:rsidR="00240A90" w:rsidRPr="001F4EFC" w:rsidRDefault="00240A90" w:rsidP="00261EA8">
            <w:pPr>
              <w:numPr>
                <w:ilvl w:val="0"/>
                <w:numId w:val="78"/>
              </w:numPr>
              <w:tabs>
                <w:tab w:val="left" w:pos="82"/>
                <w:tab w:val="left" w:pos="365"/>
              </w:tabs>
              <w:ind w:left="0" w:firstLine="0"/>
              <w:rPr>
                <w:rFonts w:ascii="Times New Roman" w:eastAsia="Calibri" w:hAnsi="Times New Roman"/>
                <w:sz w:val="24"/>
                <w:szCs w:val="24"/>
              </w:rPr>
            </w:pPr>
            <w:r w:rsidRPr="001F4EFC">
              <w:rPr>
                <w:rFonts w:ascii="Times New Roman" w:eastAsia="Calibri" w:hAnsi="Times New Roman"/>
                <w:sz w:val="24"/>
                <w:szCs w:val="24"/>
              </w:rPr>
              <w:t xml:space="preserve">_ - сведения об окружающем нас мире. </w:t>
            </w:r>
          </w:p>
          <w:p w14:paraId="6FD323A2" w14:textId="77777777" w:rsidR="00240A90" w:rsidRPr="001F4EFC" w:rsidRDefault="00240A90" w:rsidP="00261EA8">
            <w:pPr>
              <w:numPr>
                <w:ilvl w:val="0"/>
                <w:numId w:val="78"/>
              </w:numPr>
              <w:tabs>
                <w:tab w:val="left" w:pos="82"/>
                <w:tab w:val="left" w:pos="365"/>
              </w:tabs>
              <w:ind w:left="0" w:firstLine="0"/>
              <w:rPr>
                <w:rFonts w:ascii="Times New Roman" w:eastAsia="Calibri" w:hAnsi="Times New Roman"/>
                <w:sz w:val="24"/>
                <w:szCs w:val="24"/>
              </w:rPr>
            </w:pPr>
            <w:r w:rsidRPr="001F4EFC">
              <w:rPr>
                <w:rFonts w:ascii="Times New Roman" w:eastAsia="Calibri" w:hAnsi="Times New Roman"/>
                <w:sz w:val="24"/>
                <w:szCs w:val="24"/>
              </w:rPr>
              <w:t>Виды информации по форме представл</w:t>
            </w:r>
            <w:r w:rsidRPr="001F4EFC">
              <w:rPr>
                <w:rFonts w:ascii="Times New Roman" w:eastAsia="Calibri" w:hAnsi="Times New Roman"/>
                <w:sz w:val="24"/>
                <w:szCs w:val="24"/>
              </w:rPr>
              <w:t>е</w:t>
            </w:r>
            <w:r w:rsidRPr="001F4EFC">
              <w:rPr>
                <w:rFonts w:ascii="Times New Roman" w:eastAsia="Calibri" w:hAnsi="Times New Roman"/>
                <w:sz w:val="24"/>
                <w:szCs w:val="24"/>
              </w:rPr>
              <w:t xml:space="preserve">ния: __, </w:t>
            </w:r>
          </w:p>
          <w:p w14:paraId="120AE3D5" w14:textId="77777777" w:rsidR="00240A90" w:rsidRPr="001F4EFC" w:rsidRDefault="00240A90" w:rsidP="00261EA8">
            <w:pPr>
              <w:numPr>
                <w:ilvl w:val="0"/>
                <w:numId w:val="78"/>
              </w:numPr>
              <w:tabs>
                <w:tab w:val="left" w:pos="82"/>
                <w:tab w:val="left" w:pos="365"/>
              </w:tabs>
              <w:ind w:left="0" w:firstLine="0"/>
              <w:rPr>
                <w:rFonts w:ascii="Times New Roman" w:eastAsia="Calibri" w:hAnsi="Times New Roman"/>
                <w:sz w:val="24"/>
                <w:szCs w:val="24"/>
              </w:rPr>
            </w:pPr>
            <w:r w:rsidRPr="001F4EFC">
              <w:rPr>
                <w:rFonts w:ascii="Times New Roman" w:eastAsia="Calibri" w:hAnsi="Times New Roman"/>
                <w:sz w:val="24"/>
                <w:szCs w:val="24"/>
              </w:rPr>
              <w:t xml:space="preserve">числовая, ________, звуковая, __________. </w:t>
            </w:r>
          </w:p>
          <w:p w14:paraId="46D31E19" w14:textId="77777777" w:rsidR="00240A90" w:rsidRPr="001F4EFC" w:rsidRDefault="00240A90" w:rsidP="00261EA8">
            <w:pPr>
              <w:numPr>
                <w:ilvl w:val="0"/>
                <w:numId w:val="78"/>
              </w:numPr>
              <w:tabs>
                <w:tab w:val="left" w:pos="82"/>
                <w:tab w:val="left" w:pos="365"/>
              </w:tabs>
              <w:ind w:left="0" w:firstLine="0"/>
              <w:rPr>
                <w:rFonts w:ascii="Times New Roman" w:eastAsia="Calibri" w:hAnsi="Times New Roman"/>
                <w:sz w:val="24"/>
                <w:szCs w:val="24"/>
              </w:rPr>
            </w:pPr>
            <w:r w:rsidRPr="001F4EFC">
              <w:rPr>
                <w:rFonts w:ascii="Times New Roman" w:eastAsia="Calibri" w:hAnsi="Times New Roman"/>
                <w:sz w:val="24"/>
                <w:szCs w:val="24"/>
              </w:rPr>
              <w:t>Информацию, представленную в форме, пригодной для обработки компьютером, наз</w:t>
            </w:r>
            <w:r w:rsidRPr="001F4EFC">
              <w:rPr>
                <w:rFonts w:ascii="Times New Roman" w:eastAsia="Calibri" w:hAnsi="Times New Roman"/>
                <w:sz w:val="24"/>
                <w:szCs w:val="24"/>
              </w:rPr>
              <w:t>ы</w:t>
            </w:r>
            <w:r w:rsidRPr="001F4EFC">
              <w:rPr>
                <w:rFonts w:ascii="Times New Roman" w:eastAsia="Calibri" w:hAnsi="Times New Roman"/>
                <w:sz w:val="24"/>
                <w:szCs w:val="24"/>
              </w:rPr>
              <w:t xml:space="preserve">вают _______________________. </w:t>
            </w:r>
          </w:p>
          <w:p w14:paraId="2C367602" w14:textId="77777777" w:rsidR="00240A90" w:rsidRPr="001F4EFC" w:rsidRDefault="00240A90" w:rsidP="00261EA8">
            <w:pPr>
              <w:numPr>
                <w:ilvl w:val="0"/>
                <w:numId w:val="78"/>
              </w:numPr>
              <w:tabs>
                <w:tab w:val="left" w:pos="82"/>
                <w:tab w:val="left" w:pos="365"/>
              </w:tabs>
              <w:ind w:left="0" w:firstLine="0"/>
              <w:rPr>
                <w:rFonts w:ascii="Times New Roman" w:eastAsia="Calibri" w:hAnsi="Times New Roman"/>
                <w:sz w:val="24"/>
                <w:szCs w:val="24"/>
              </w:rPr>
            </w:pPr>
            <w:r w:rsidRPr="001F4EFC">
              <w:rPr>
                <w:rFonts w:ascii="Times New Roman" w:eastAsia="Calibri" w:hAnsi="Times New Roman"/>
                <w:sz w:val="24"/>
                <w:szCs w:val="24"/>
              </w:rPr>
              <w:t>Компьютер обрабатывает данные по зада</w:t>
            </w:r>
            <w:r w:rsidRPr="001F4EFC">
              <w:rPr>
                <w:rFonts w:ascii="Times New Roman" w:eastAsia="Calibri" w:hAnsi="Times New Roman"/>
                <w:sz w:val="24"/>
                <w:szCs w:val="24"/>
              </w:rPr>
              <w:t>н</w:t>
            </w:r>
            <w:r w:rsidRPr="001F4EFC">
              <w:rPr>
                <w:rFonts w:ascii="Times New Roman" w:eastAsia="Calibri" w:hAnsi="Times New Roman"/>
                <w:sz w:val="24"/>
                <w:szCs w:val="24"/>
              </w:rPr>
              <w:t xml:space="preserve">ным _____________________. </w:t>
            </w:r>
          </w:p>
          <w:p w14:paraId="4059E4CC" w14:textId="77777777" w:rsidR="00240A90" w:rsidRPr="001F4EFC" w:rsidRDefault="00240A90" w:rsidP="00261EA8">
            <w:pPr>
              <w:numPr>
                <w:ilvl w:val="0"/>
                <w:numId w:val="78"/>
              </w:numPr>
              <w:tabs>
                <w:tab w:val="left" w:pos="82"/>
                <w:tab w:val="left" w:pos="365"/>
              </w:tabs>
              <w:ind w:left="0" w:firstLine="0"/>
              <w:rPr>
                <w:rFonts w:ascii="Times New Roman" w:eastAsia="Calibri" w:hAnsi="Times New Roman"/>
                <w:sz w:val="24"/>
                <w:szCs w:val="24"/>
              </w:rPr>
            </w:pPr>
            <w:r w:rsidRPr="001F4EFC">
              <w:rPr>
                <w:rFonts w:ascii="Times New Roman" w:eastAsia="Calibri" w:hAnsi="Times New Roman"/>
                <w:sz w:val="24"/>
                <w:szCs w:val="24"/>
              </w:rPr>
              <w:t>_______________ - основное устройство ввода, предназначенное для управления ко</w:t>
            </w:r>
            <w:r w:rsidRPr="001F4EFC">
              <w:rPr>
                <w:rFonts w:ascii="Times New Roman" w:eastAsia="Calibri" w:hAnsi="Times New Roman"/>
                <w:sz w:val="24"/>
                <w:szCs w:val="24"/>
              </w:rPr>
              <w:t>м</w:t>
            </w:r>
            <w:r w:rsidRPr="001F4EFC">
              <w:rPr>
                <w:rFonts w:ascii="Times New Roman" w:eastAsia="Calibri" w:hAnsi="Times New Roman"/>
                <w:sz w:val="24"/>
                <w:szCs w:val="24"/>
              </w:rPr>
              <w:t xml:space="preserve">пьютером. </w:t>
            </w:r>
          </w:p>
          <w:p w14:paraId="53AB372E" w14:textId="77777777" w:rsidR="00240A90" w:rsidRPr="001F4EFC" w:rsidRDefault="00240A90" w:rsidP="00261EA8">
            <w:pPr>
              <w:numPr>
                <w:ilvl w:val="0"/>
                <w:numId w:val="78"/>
              </w:numPr>
              <w:tabs>
                <w:tab w:val="left" w:pos="82"/>
                <w:tab w:val="left" w:pos="365"/>
              </w:tabs>
              <w:ind w:left="0" w:firstLine="0"/>
              <w:rPr>
                <w:rFonts w:ascii="Times New Roman" w:eastAsia="Calibri" w:hAnsi="Times New Roman"/>
                <w:sz w:val="24"/>
                <w:szCs w:val="24"/>
              </w:rPr>
            </w:pPr>
            <w:r w:rsidRPr="001F4EFC">
              <w:rPr>
                <w:rFonts w:ascii="Times New Roman" w:eastAsia="Calibri" w:hAnsi="Times New Roman"/>
                <w:sz w:val="24"/>
                <w:szCs w:val="24"/>
              </w:rPr>
              <w:t>____________ - мигающая черточка, отм</w:t>
            </w:r>
            <w:r w:rsidRPr="001F4EFC">
              <w:rPr>
                <w:rFonts w:ascii="Times New Roman" w:eastAsia="Calibri" w:hAnsi="Times New Roman"/>
                <w:sz w:val="24"/>
                <w:szCs w:val="24"/>
              </w:rPr>
              <w:t>е</w:t>
            </w:r>
            <w:r w:rsidRPr="001F4EFC">
              <w:rPr>
                <w:rFonts w:ascii="Times New Roman" w:eastAsia="Calibri" w:hAnsi="Times New Roman"/>
                <w:sz w:val="24"/>
                <w:szCs w:val="24"/>
              </w:rPr>
              <w:t xml:space="preserve">чающая место ввода символа. </w:t>
            </w:r>
          </w:p>
          <w:p w14:paraId="6A70CE14" w14:textId="77777777" w:rsidR="00240A90" w:rsidRPr="001F4EFC" w:rsidRDefault="001621C0" w:rsidP="00261EA8">
            <w:pPr>
              <w:numPr>
                <w:ilvl w:val="0"/>
                <w:numId w:val="78"/>
              </w:numPr>
              <w:tabs>
                <w:tab w:val="left" w:pos="82"/>
                <w:tab w:val="left" w:pos="365"/>
              </w:tabs>
              <w:ind w:left="0" w:firstLine="0"/>
              <w:rPr>
                <w:rFonts w:ascii="Times New Roman" w:eastAsia="Calibri" w:hAnsi="Times New Roman"/>
                <w:sz w:val="24"/>
                <w:szCs w:val="24"/>
              </w:rPr>
            </w:pPr>
            <w:r>
              <w:rPr>
                <w:rFonts w:ascii="Times New Roman" w:eastAsia="Calibri" w:hAnsi="Times New Roman"/>
                <w:sz w:val="24"/>
                <w:szCs w:val="24"/>
              </w:rPr>
              <w:lastRenderedPageBreak/>
              <w:t>__________________</w:t>
            </w:r>
            <w:r w:rsidR="00240A90" w:rsidRPr="001F4EFC">
              <w:rPr>
                <w:rFonts w:ascii="Times New Roman" w:eastAsia="Calibri" w:hAnsi="Times New Roman"/>
                <w:sz w:val="24"/>
                <w:szCs w:val="24"/>
              </w:rPr>
              <w:t>- важнейшее устро</w:t>
            </w:r>
            <w:r w:rsidR="00240A90" w:rsidRPr="001F4EFC">
              <w:rPr>
                <w:rFonts w:ascii="Times New Roman" w:eastAsia="Calibri" w:hAnsi="Times New Roman"/>
                <w:sz w:val="24"/>
                <w:szCs w:val="24"/>
              </w:rPr>
              <w:t>й</w:t>
            </w:r>
            <w:r w:rsidR="00240A90" w:rsidRPr="001F4EFC">
              <w:rPr>
                <w:rFonts w:ascii="Times New Roman" w:eastAsia="Calibri" w:hAnsi="Times New Roman"/>
                <w:sz w:val="24"/>
                <w:szCs w:val="24"/>
              </w:rPr>
              <w:t xml:space="preserve">ство ввода информации в память компьютера. </w:t>
            </w:r>
          </w:p>
          <w:p w14:paraId="049EC477" w14:textId="77777777" w:rsidR="00240A90" w:rsidRPr="001F4EFC" w:rsidRDefault="00240A90" w:rsidP="00261EA8">
            <w:pPr>
              <w:numPr>
                <w:ilvl w:val="0"/>
                <w:numId w:val="78"/>
              </w:numPr>
              <w:tabs>
                <w:tab w:val="left" w:pos="82"/>
                <w:tab w:val="left" w:pos="365"/>
              </w:tabs>
              <w:ind w:left="0" w:firstLine="0"/>
              <w:rPr>
                <w:rFonts w:ascii="Times New Roman" w:eastAsia="Calibri" w:hAnsi="Times New Roman"/>
                <w:sz w:val="24"/>
                <w:szCs w:val="24"/>
              </w:rPr>
            </w:pPr>
            <w:r w:rsidRPr="001F4EFC">
              <w:rPr>
                <w:rFonts w:ascii="Times New Roman" w:eastAsia="Calibri" w:hAnsi="Times New Roman"/>
                <w:sz w:val="24"/>
                <w:szCs w:val="24"/>
              </w:rPr>
              <w:t xml:space="preserve">ф, </w:t>
            </w:r>
            <w:proofErr w:type="gramStart"/>
            <w:r w:rsidRPr="001F4EFC">
              <w:rPr>
                <w:rFonts w:ascii="Times New Roman" w:eastAsia="Calibri" w:hAnsi="Times New Roman"/>
                <w:sz w:val="24"/>
                <w:szCs w:val="24"/>
              </w:rPr>
              <w:t>п</w:t>
            </w:r>
            <w:proofErr w:type="gramEnd"/>
            <w:r w:rsidRPr="001F4EFC">
              <w:rPr>
                <w:rFonts w:ascii="Times New Roman" w:eastAsia="Calibri" w:hAnsi="Times New Roman"/>
                <w:sz w:val="24"/>
                <w:szCs w:val="24"/>
              </w:rPr>
              <w:t xml:space="preserve">, #, %, 1, 9,* - это </w:t>
            </w:r>
            <w:r w:rsidR="001621C0">
              <w:rPr>
                <w:rFonts w:ascii="Times New Roman" w:eastAsia="Calibri" w:hAnsi="Times New Roman"/>
                <w:sz w:val="24"/>
                <w:szCs w:val="24"/>
              </w:rPr>
              <w:t>__________</w:t>
            </w:r>
            <w:r w:rsidRPr="001F4EFC">
              <w:rPr>
                <w:rFonts w:ascii="Times New Roman" w:eastAsia="Calibri" w:hAnsi="Times New Roman"/>
                <w:sz w:val="24"/>
                <w:szCs w:val="24"/>
              </w:rPr>
              <w:t xml:space="preserve"> клавиши. </w:t>
            </w:r>
          </w:p>
          <w:p w14:paraId="59E3AB9F" w14:textId="77777777" w:rsidR="00240A90" w:rsidRPr="001F4EFC" w:rsidRDefault="00240A90" w:rsidP="00261EA8">
            <w:pPr>
              <w:numPr>
                <w:ilvl w:val="0"/>
                <w:numId w:val="78"/>
              </w:numPr>
              <w:tabs>
                <w:tab w:val="left" w:pos="82"/>
                <w:tab w:val="left" w:pos="365"/>
              </w:tabs>
              <w:ind w:left="0" w:firstLine="0"/>
              <w:rPr>
                <w:rFonts w:ascii="Times New Roman" w:eastAsia="Calibri" w:hAnsi="Times New Roman"/>
                <w:sz w:val="24"/>
                <w:szCs w:val="24"/>
              </w:rPr>
            </w:pPr>
            <w:r w:rsidRPr="001F4EFC">
              <w:rPr>
                <w:rFonts w:ascii="Times New Roman" w:eastAsia="Calibri" w:hAnsi="Times New Roman"/>
                <w:sz w:val="24"/>
                <w:szCs w:val="24"/>
              </w:rPr>
              <w:t xml:space="preserve">Shift, Esc, Ctrl - это ___________ клавиши. </w:t>
            </w:r>
          </w:p>
          <w:p w14:paraId="0E3BDAEA" w14:textId="77777777" w:rsidR="00240A90" w:rsidRPr="001F4EFC" w:rsidRDefault="00240A90" w:rsidP="00261EA8">
            <w:pPr>
              <w:numPr>
                <w:ilvl w:val="0"/>
                <w:numId w:val="78"/>
              </w:numPr>
              <w:tabs>
                <w:tab w:val="left" w:pos="82"/>
                <w:tab w:val="left" w:pos="365"/>
              </w:tabs>
              <w:ind w:left="0" w:firstLine="0"/>
              <w:rPr>
                <w:rFonts w:ascii="Times New Roman" w:eastAsia="Calibri" w:hAnsi="Times New Roman"/>
                <w:sz w:val="24"/>
                <w:szCs w:val="24"/>
              </w:rPr>
            </w:pPr>
            <w:r w:rsidRPr="001F4EFC">
              <w:rPr>
                <w:rFonts w:ascii="Times New Roman" w:eastAsia="Calibri" w:hAnsi="Times New Roman"/>
                <w:sz w:val="24"/>
                <w:szCs w:val="24"/>
              </w:rPr>
              <w:t>Изображение на экране монитора готового к работе ком</w:t>
            </w:r>
            <w:r w:rsidR="001621C0">
              <w:rPr>
                <w:rFonts w:ascii="Times New Roman" w:eastAsia="Calibri" w:hAnsi="Times New Roman"/>
                <w:sz w:val="24"/>
                <w:szCs w:val="24"/>
              </w:rPr>
              <w:t>пьютера называется ___________</w:t>
            </w:r>
            <w:r w:rsidRPr="001F4EFC">
              <w:rPr>
                <w:rFonts w:ascii="Times New Roman" w:eastAsia="Calibri" w:hAnsi="Times New Roman"/>
                <w:sz w:val="24"/>
                <w:szCs w:val="24"/>
              </w:rPr>
              <w:t xml:space="preserve">. </w:t>
            </w:r>
          </w:p>
          <w:p w14:paraId="294A08EB" w14:textId="77777777" w:rsidR="00240A90" w:rsidRPr="001F4EFC" w:rsidRDefault="00240A90" w:rsidP="00261EA8">
            <w:pPr>
              <w:numPr>
                <w:ilvl w:val="0"/>
                <w:numId w:val="78"/>
              </w:numPr>
              <w:tabs>
                <w:tab w:val="left" w:pos="82"/>
                <w:tab w:val="left" w:pos="365"/>
              </w:tabs>
              <w:ind w:left="0" w:firstLine="0"/>
              <w:rPr>
                <w:rFonts w:ascii="Times New Roman" w:eastAsia="Calibri" w:hAnsi="Times New Roman"/>
                <w:sz w:val="24"/>
                <w:szCs w:val="24"/>
              </w:rPr>
            </w:pPr>
            <w:r w:rsidRPr="001F4EFC">
              <w:rPr>
                <w:rFonts w:ascii="Times New Roman" w:eastAsia="Calibri" w:hAnsi="Times New Roman"/>
                <w:sz w:val="24"/>
                <w:szCs w:val="24"/>
              </w:rPr>
              <w:t xml:space="preserve">Совокупность всех программ составляет _________________ обеспечение компьютера. </w:t>
            </w:r>
          </w:p>
          <w:p w14:paraId="1844E4E8" w14:textId="77777777" w:rsidR="00240A90" w:rsidRPr="001F4EFC" w:rsidRDefault="00240A90" w:rsidP="00261EA8">
            <w:pPr>
              <w:numPr>
                <w:ilvl w:val="0"/>
                <w:numId w:val="78"/>
              </w:numPr>
              <w:tabs>
                <w:tab w:val="left" w:pos="82"/>
                <w:tab w:val="left" w:pos="365"/>
              </w:tabs>
              <w:ind w:left="0" w:firstLine="0"/>
              <w:rPr>
                <w:rFonts w:ascii="Times New Roman" w:eastAsia="Calibri" w:hAnsi="Times New Roman"/>
                <w:sz w:val="24"/>
                <w:szCs w:val="24"/>
              </w:rPr>
            </w:pPr>
            <w:r w:rsidRPr="001F4EFC">
              <w:rPr>
                <w:rFonts w:ascii="Times New Roman" w:eastAsia="Calibri" w:hAnsi="Times New Roman"/>
                <w:sz w:val="24"/>
                <w:szCs w:val="24"/>
              </w:rPr>
              <w:t>____________ система - это особый пакет программ, управляющих работой компьютера и обеспечивающих взаимодействие между ч</w:t>
            </w:r>
            <w:r w:rsidRPr="001F4EFC">
              <w:rPr>
                <w:rFonts w:ascii="Times New Roman" w:eastAsia="Calibri" w:hAnsi="Times New Roman"/>
                <w:sz w:val="24"/>
                <w:szCs w:val="24"/>
              </w:rPr>
              <w:t>е</w:t>
            </w:r>
            <w:r w:rsidRPr="001F4EFC">
              <w:rPr>
                <w:rFonts w:ascii="Times New Roman" w:eastAsia="Calibri" w:hAnsi="Times New Roman"/>
                <w:sz w:val="24"/>
                <w:szCs w:val="24"/>
              </w:rPr>
              <w:t xml:space="preserve">ловеком и компьютером. </w:t>
            </w:r>
          </w:p>
          <w:p w14:paraId="260E6157" w14:textId="77777777" w:rsidR="00240A90" w:rsidRPr="001F4EFC" w:rsidRDefault="00240A90" w:rsidP="00261EA8">
            <w:pPr>
              <w:numPr>
                <w:ilvl w:val="0"/>
                <w:numId w:val="78"/>
              </w:numPr>
              <w:tabs>
                <w:tab w:val="left" w:pos="82"/>
                <w:tab w:val="left" w:pos="365"/>
              </w:tabs>
              <w:ind w:left="0" w:firstLine="0"/>
              <w:rPr>
                <w:rFonts w:ascii="Times New Roman" w:eastAsia="Calibri" w:hAnsi="Times New Roman"/>
                <w:sz w:val="24"/>
                <w:szCs w:val="24"/>
              </w:rPr>
            </w:pPr>
            <w:r w:rsidRPr="001F4EFC">
              <w:rPr>
                <w:rFonts w:ascii="Times New Roman" w:eastAsia="Calibri" w:hAnsi="Times New Roman"/>
                <w:sz w:val="24"/>
                <w:szCs w:val="24"/>
              </w:rPr>
              <w:t>____- любой материальный объект, испол</w:t>
            </w:r>
            <w:r w:rsidRPr="001F4EFC">
              <w:rPr>
                <w:rFonts w:ascii="Times New Roman" w:eastAsia="Calibri" w:hAnsi="Times New Roman"/>
                <w:sz w:val="24"/>
                <w:szCs w:val="24"/>
              </w:rPr>
              <w:t>ь</w:t>
            </w:r>
            <w:r w:rsidRPr="001F4EFC">
              <w:rPr>
                <w:rFonts w:ascii="Times New Roman" w:eastAsia="Calibri" w:hAnsi="Times New Roman"/>
                <w:sz w:val="24"/>
                <w:szCs w:val="24"/>
              </w:rPr>
              <w:t>зуемый человеком для хранения на нём и</w:t>
            </w:r>
            <w:r w:rsidRPr="001F4EFC">
              <w:rPr>
                <w:rFonts w:ascii="Times New Roman" w:eastAsia="Calibri" w:hAnsi="Times New Roman"/>
                <w:sz w:val="24"/>
                <w:szCs w:val="24"/>
              </w:rPr>
              <w:t>н</w:t>
            </w:r>
            <w:r w:rsidRPr="001F4EFC">
              <w:rPr>
                <w:rFonts w:ascii="Times New Roman" w:eastAsia="Calibri" w:hAnsi="Times New Roman"/>
                <w:sz w:val="24"/>
                <w:szCs w:val="24"/>
              </w:rPr>
              <w:t xml:space="preserve">формации. </w:t>
            </w:r>
          </w:p>
          <w:p w14:paraId="10B8FDE8" w14:textId="77777777" w:rsidR="00240A90" w:rsidRPr="001F4EFC" w:rsidRDefault="001621C0" w:rsidP="00261EA8">
            <w:pPr>
              <w:numPr>
                <w:ilvl w:val="0"/>
                <w:numId w:val="78"/>
              </w:numPr>
              <w:tabs>
                <w:tab w:val="left" w:pos="82"/>
                <w:tab w:val="left" w:pos="365"/>
              </w:tabs>
              <w:ind w:left="0" w:firstLine="0"/>
              <w:rPr>
                <w:rFonts w:ascii="Times New Roman" w:eastAsia="Calibri" w:hAnsi="Times New Roman"/>
                <w:sz w:val="24"/>
                <w:szCs w:val="24"/>
              </w:rPr>
            </w:pPr>
            <w:r>
              <w:rPr>
                <w:rFonts w:ascii="Times New Roman" w:eastAsia="Calibri" w:hAnsi="Times New Roman"/>
                <w:sz w:val="24"/>
                <w:szCs w:val="24"/>
              </w:rPr>
              <w:t>___________</w:t>
            </w:r>
            <w:r w:rsidR="00240A90" w:rsidRPr="001F4EFC">
              <w:rPr>
                <w:rFonts w:ascii="Times New Roman" w:eastAsia="Calibri" w:hAnsi="Times New Roman"/>
                <w:sz w:val="24"/>
                <w:szCs w:val="24"/>
              </w:rPr>
              <w:t xml:space="preserve"> - это информация, хранящаяся во внешней памяти и обозначенная именем. </w:t>
            </w:r>
          </w:p>
        </w:tc>
      </w:tr>
      <w:tr w:rsidR="00240A90" w:rsidRPr="001F4EFC" w14:paraId="70AD8059" w14:textId="77777777" w:rsidTr="001621C0">
        <w:trPr>
          <w:trHeight w:val="70"/>
        </w:trPr>
        <w:tc>
          <w:tcPr>
            <w:tcW w:w="9921" w:type="dxa"/>
            <w:gridSpan w:val="3"/>
            <w:tcBorders>
              <w:top w:val="single" w:sz="4" w:space="0" w:color="auto"/>
              <w:left w:val="single" w:sz="4" w:space="0" w:color="auto"/>
              <w:bottom w:val="single" w:sz="4" w:space="0" w:color="auto"/>
              <w:right w:val="single" w:sz="4" w:space="0" w:color="auto"/>
            </w:tcBorders>
          </w:tcPr>
          <w:p w14:paraId="7E6480C8"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sz w:val="24"/>
                <w:szCs w:val="24"/>
              </w:rPr>
            </w:pPr>
            <w:r w:rsidRPr="001F4EFC">
              <w:rPr>
                <w:rFonts w:ascii="Times New Roman" w:eastAsia="Calibri" w:hAnsi="Times New Roman"/>
                <w:b/>
                <w:sz w:val="24"/>
                <w:szCs w:val="24"/>
              </w:rPr>
              <w:lastRenderedPageBreak/>
              <w:t>Раздел 1.</w:t>
            </w:r>
            <w:r w:rsidR="001621C0">
              <w:rPr>
                <w:rFonts w:ascii="Times New Roman" w:eastAsia="Calibri" w:hAnsi="Times New Roman"/>
                <w:b/>
                <w:sz w:val="24"/>
                <w:szCs w:val="24"/>
              </w:rPr>
              <w:t xml:space="preserve"> </w:t>
            </w:r>
            <w:r w:rsidRPr="001F4EFC">
              <w:rPr>
                <w:rFonts w:ascii="Times New Roman" w:eastAsia="Calibri" w:hAnsi="Times New Roman"/>
                <w:b/>
                <w:sz w:val="24"/>
                <w:szCs w:val="24"/>
              </w:rPr>
              <w:t>Информационная деятельность человека.</w:t>
            </w:r>
          </w:p>
        </w:tc>
      </w:tr>
      <w:tr w:rsidR="00240A90" w:rsidRPr="001F4EFC" w14:paraId="3DCE3763" w14:textId="77777777" w:rsidTr="001621C0">
        <w:trPr>
          <w:trHeight w:val="887"/>
        </w:trPr>
        <w:tc>
          <w:tcPr>
            <w:tcW w:w="2235" w:type="dxa"/>
            <w:tcBorders>
              <w:top w:val="single" w:sz="4" w:space="0" w:color="auto"/>
              <w:left w:val="single" w:sz="4" w:space="0" w:color="auto"/>
              <w:bottom w:val="single" w:sz="4" w:space="0" w:color="auto"/>
              <w:right w:val="single" w:sz="4" w:space="0" w:color="auto"/>
            </w:tcBorders>
          </w:tcPr>
          <w:p w14:paraId="4B21D4BC" w14:textId="77777777" w:rsidR="00240A90" w:rsidRPr="001F4EFC" w:rsidRDefault="00240A90" w:rsidP="00261EA8">
            <w:pPr>
              <w:jc w:val="center"/>
              <w:rPr>
                <w:rFonts w:ascii="Times New Roman" w:eastAsia="Calibri" w:hAnsi="Times New Roman"/>
                <w:sz w:val="24"/>
                <w:szCs w:val="24"/>
              </w:rPr>
            </w:pPr>
          </w:p>
          <w:p w14:paraId="6BEB1A9E"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sz w:val="24"/>
                <w:szCs w:val="24"/>
              </w:rPr>
            </w:pPr>
            <w:r w:rsidRPr="001F4EFC">
              <w:rPr>
                <w:rFonts w:ascii="Times New Roman" w:eastAsia="Calibri" w:hAnsi="Times New Roman"/>
                <w:sz w:val="24"/>
                <w:szCs w:val="24"/>
              </w:rPr>
              <w:t>Тема 1.1.</w:t>
            </w:r>
          </w:p>
          <w:p w14:paraId="356915F0" w14:textId="77777777" w:rsidR="00240A90" w:rsidRPr="001F4EFC" w:rsidRDefault="00240A90" w:rsidP="00261EA8">
            <w:pPr>
              <w:autoSpaceDE w:val="0"/>
              <w:autoSpaceDN w:val="0"/>
              <w:adjustRightInd w:val="0"/>
              <w:jc w:val="center"/>
              <w:rPr>
                <w:rFonts w:ascii="Times New Roman" w:eastAsia="Calibri" w:hAnsi="Times New Roman"/>
                <w:sz w:val="24"/>
                <w:szCs w:val="24"/>
              </w:rPr>
            </w:pPr>
            <w:r w:rsidRPr="001F4EFC">
              <w:rPr>
                <w:rFonts w:ascii="Times New Roman" w:eastAsia="Calibri" w:hAnsi="Times New Roman"/>
                <w:sz w:val="24"/>
                <w:szCs w:val="24"/>
              </w:rPr>
              <w:t>Роль информац</w:t>
            </w:r>
            <w:r w:rsidRPr="001F4EFC">
              <w:rPr>
                <w:rFonts w:ascii="Times New Roman" w:eastAsia="Calibri" w:hAnsi="Times New Roman"/>
                <w:sz w:val="24"/>
                <w:szCs w:val="24"/>
              </w:rPr>
              <w:t>и</w:t>
            </w:r>
            <w:r w:rsidRPr="001F4EFC">
              <w:rPr>
                <w:rFonts w:ascii="Times New Roman" w:eastAsia="Calibri" w:hAnsi="Times New Roman"/>
                <w:sz w:val="24"/>
                <w:szCs w:val="24"/>
              </w:rPr>
              <w:t>онной деятельн</w:t>
            </w:r>
            <w:r w:rsidRPr="001F4EFC">
              <w:rPr>
                <w:rFonts w:ascii="Times New Roman" w:eastAsia="Calibri" w:hAnsi="Times New Roman"/>
                <w:sz w:val="24"/>
                <w:szCs w:val="24"/>
              </w:rPr>
              <w:t>о</w:t>
            </w:r>
            <w:r w:rsidRPr="001F4EFC">
              <w:rPr>
                <w:rFonts w:ascii="Times New Roman" w:eastAsia="Calibri" w:hAnsi="Times New Roman"/>
                <w:sz w:val="24"/>
                <w:szCs w:val="24"/>
              </w:rPr>
              <w:t>сти в современном обществе.</w:t>
            </w:r>
          </w:p>
          <w:p w14:paraId="1B7B5974" w14:textId="77777777" w:rsidR="00240A90" w:rsidRPr="001F4EFC" w:rsidRDefault="00240A90" w:rsidP="00261EA8">
            <w:pPr>
              <w:jc w:val="center"/>
              <w:rPr>
                <w:rFonts w:ascii="Times New Roman" w:eastAsia="Calibri" w:hAnsi="Times New Roman"/>
                <w:sz w:val="24"/>
                <w:szCs w:val="24"/>
              </w:rPr>
            </w:pPr>
          </w:p>
        </w:tc>
        <w:tc>
          <w:tcPr>
            <w:tcW w:w="2580" w:type="dxa"/>
            <w:tcBorders>
              <w:top w:val="single" w:sz="4" w:space="0" w:color="auto"/>
              <w:left w:val="single" w:sz="4" w:space="0" w:color="auto"/>
              <w:bottom w:val="single" w:sz="4" w:space="0" w:color="auto"/>
              <w:right w:val="single" w:sz="4" w:space="0" w:color="auto"/>
            </w:tcBorders>
          </w:tcPr>
          <w:p w14:paraId="662372A2" w14:textId="77777777" w:rsidR="00240A90" w:rsidRPr="001F4EFC" w:rsidRDefault="00240A90" w:rsidP="00261EA8">
            <w:pPr>
              <w:rPr>
                <w:rFonts w:ascii="Times New Roman" w:eastAsia="Calibri" w:hAnsi="Times New Roman"/>
                <w:sz w:val="24"/>
                <w:szCs w:val="24"/>
              </w:rPr>
            </w:pPr>
            <w:r w:rsidRPr="001F4EFC">
              <w:rPr>
                <w:rFonts w:ascii="Times New Roman" w:eastAsia="Calibri" w:hAnsi="Times New Roman"/>
                <w:sz w:val="24"/>
                <w:szCs w:val="24"/>
              </w:rPr>
              <w:t>ПРб 01, ПРб 07; ПРб 09</w:t>
            </w:r>
          </w:p>
          <w:p w14:paraId="78F1933B" w14:textId="77777777" w:rsidR="00240A90" w:rsidRPr="001F4EFC" w:rsidRDefault="00240A90" w:rsidP="00261EA8">
            <w:pPr>
              <w:rPr>
                <w:rFonts w:ascii="Times New Roman" w:eastAsia="Calibri" w:hAnsi="Times New Roman"/>
                <w:sz w:val="24"/>
                <w:szCs w:val="24"/>
              </w:rPr>
            </w:pPr>
            <w:r w:rsidRPr="001F4EFC">
              <w:rPr>
                <w:rFonts w:ascii="Times New Roman" w:eastAsia="Calibri" w:hAnsi="Times New Roman"/>
                <w:sz w:val="24"/>
                <w:szCs w:val="24"/>
              </w:rPr>
              <w:t>ЛР 05, ЛР 09, ЛР 13, ЛР 14,</w:t>
            </w:r>
          </w:p>
          <w:p w14:paraId="66AA2B3A" w14:textId="77777777" w:rsidR="00240A90" w:rsidRPr="001F4EFC" w:rsidRDefault="00240A90" w:rsidP="00261EA8">
            <w:pPr>
              <w:rPr>
                <w:rFonts w:ascii="Times New Roman" w:eastAsia="Calibri" w:hAnsi="Times New Roman"/>
                <w:sz w:val="24"/>
                <w:szCs w:val="24"/>
              </w:rPr>
            </w:pPr>
            <w:r w:rsidRPr="001F4EFC">
              <w:rPr>
                <w:rFonts w:ascii="Times New Roman" w:eastAsia="Calibri" w:hAnsi="Times New Roman"/>
                <w:sz w:val="24"/>
                <w:szCs w:val="24"/>
              </w:rPr>
              <w:t>МР 01, МР 02, МР 04, МР 05, МР 07, МР 08.</w:t>
            </w:r>
          </w:p>
          <w:p w14:paraId="29494662" w14:textId="77777777" w:rsidR="00240A90" w:rsidRPr="001F4EFC" w:rsidRDefault="00240A90" w:rsidP="00261EA8">
            <w:pPr>
              <w:rPr>
                <w:rFonts w:ascii="Times New Roman" w:eastAsia="Calibri" w:hAnsi="Times New Roman"/>
                <w:sz w:val="24"/>
                <w:szCs w:val="24"/>
              </w:rPr>
            </w:pPr>
            <w:r w:rsidRPr="001F4EFC">
              <w:rPr>
                <w:rFonts w:ascii="Times New Roman" w:eastAsia="Calibri" w:hAnsi="Times New Roman"/>
                <w:sz w:val="24"/>
                <w:szCs w:val="24"/>
              </w:rPr>
              <w:t>ОК1, ОК2, ОК4, ОК6.</w:t>
            </w:r>
          </w:p>
        </w:tc>
        <w:tc>
          <w:tcPr>
            <w:tcW w:w="5106" w:type="dxa"/>
            <w:tcBorders>
              <w:top w:val="single" w:sz="4" w:space="0" w:color="auto"/>
              <w:left w:val="single" w:sz="4" w:space="0" w:color="auto"/>
              <w:bottom w:val="single" w:sz="4" w:space="0" w:color="auto"/>
              <w:right w:val="single" w:sz="4" w:space="0" w:color="auto"/>
            </w:tcBorders>
          </w:tcPr>
          <w:p w14:paraId="7B1DF02B" w14:textId="77777777" w:rsidR="00240A90" w:rsidRPr="001F4EFC" w:rsidRDefault="00240A90" w:rsidP="00261EA8">
            <w:pPr>
              <w:rPr>
                <w:rFonts w:ascii="Times New Roman" w:eastAsia="Calibri" w:hAnsi="Times New Roman"/>
                <w:sz w:val="24"/>
                <w:szCs w:val="24"/>
              </w:rPr>
            </w:pPr>
            <w:r w:rsidRPr="001F4EFC">
              <w:rPr>
                <w:rFonts w:ascii="Times New Roman" w:eastAsia="Calibri" w:hAnsi="Times New Roman"/>
                <w:sz w:val="24"/>
                <w:szCs w:val="24"/>
              </w:rPr>
              <w:t>Задание №1. Изучив закон РФ «Об информ</w:t>
            </w:r>
            <w:r w:rsidRPr="001F4EFC">
              <w:rPr>
                <w:rFonts w:ascii="Times New Roman" w:eastAsia="Calibri" w:hAnsi="Times New Roman"/>
                <w:sz w:val="24"/>
                <w:szCs w:val="24"/>
              </w:rPr>
              <w:t>а</w:t>
            </w:r>
            <w:r w:rsidRPr="001F4EFC">
              <w:rPr>
                <w:rFonts w:ascii="Times New Roman" w:eastAsia="Calibri" w:hAnsi="Times New Roman"/>
                <w:sz w:val="24"/>
                <w:szCs w:val="24"/>
              </w:rPr>
              <w:t>ции, информатизации и защите информации» сформулируйте следующие определения:</w:t>
            </w:r>
          </w:p>
          <w:p w14:paraId="4693A844" w14:textId="77777777" w:rsidR="00240A90" w:rsidRPr="001F4EFC" w:rsidRDefault="00240A90" w:rsidP="00FB0A98">
            <w:pPr>
              <w:pStyle w:val="a7"/>
              <w:numPr>
                <w:ilvl w:val="0"/>
                <w:numId w:val="194"/>
              </w:numPr>
              <w:tabs>
                <w:tab w:val="left" w:pos="319"/>
              </w:tabs>
              <w:ind w:left="0" w:firstLine="0"/>
              <w:contextualSpacing w:val="0"/>
              <w:rPr>
                <w:rFonts w:eastAsia="Calibri"/>
              </w:rPr>
            </w:pPr>
            <w:r w:rsidRPr="001F4EFC">
              <w:rPr>
                <w:rFonts w:eastAsia="Calibri"/>
              </w:rPr>
              <w:t>Информация</w:t>
            </w:r>
          </w:p>
          <w:p w14:paraId="29AB2247" w14:textId="77777777" w:rsidR="00240A90" w:rsidRPr="001F4EFC" w:rsidRDefault="00240A90" w:rsidP="00FB0A98">
            <w:pPr>
              <w:pStyle w:val="a7"/>
              <w:numPr>
                <w:ilvl w:val="0"/>
                <w:numId w:val="194"/>
              </w:numPr>
              <w:tabs>
                <w:tab w:val="left" w:pos="319"/>
              </w:tabs>
              <w:ind w:left="0" w:firstLine="0"/>
              <w:contextualSpacing w:val="0"/>
              <w:rPr>
                <w:rFonts w:eastAsia="Calibri"/>
              </w:rPr>
            </w:pPr>
            <w:r w:rsidRPr="001F4EFC">
              <w:rPr>
                <w:rFonts w:eastAsia="Calibri"/>
              </w:rPr>
              <w:t>Информационные технологии</w:t>
            </w:r>
          </w:p>
          <w:p w14:paraId="254ED503" w14:textId="77777777" w:rsidR="00240A90" w:rsidRPr="001F4EFC" w:rsidRDefault="00240A90" w:rsidP="00FB0A98">
            <w:pPr>
              <w:pStyle w:val="a7"/>
              <w:numPr>
                <w:ilvl w:val="0"/>
                <w:numId w:val="194"/>
              </w:numPr>
              <w:tabs>
                <w:tab w:val="left" w:pos="319"/>
              </w:tabs>
              <w:ind w:left="0" w:firstLine="0"/>
              <w:contextualSpacing w:val="0"/>
              <w:rPr>
                <w:rFonts w:eastAsia="Calibri"/>
              </w:rPr>
            </w:pPr>
            <w:r w:rsidRPr="001F4EFC">
              <w:rPr>
                <w:rFonts w:eastAsia="Calibri"/>
              </w:rPr>
              <w:t>информационно-телекоммуникационная сеть</w:t>
            </w:r>
          </w:p>
          <w:p w14:paraId="5C4E980C" w14:textId="77777777" w:rsidR="00240A90" w:rsidRPr="001F4EFC" w:rsidRDefault="00240A90" w:rsidP="00FB0A98">
            <w:pPr>
              <w:pStyle w:val="a7"/>
              <w:numPr>
                <w:ilvl w:val="0"/>
                <w:numId w:val="194"/>
              </w:numPr>
              <w:tabs>
                <w:tab w:val="left" w:pos="319"/>
              </w:tabs>
              <w:ind w:left="0" w:firstLine="0"/>
              <w:contextualSpacing w:val="0"/>
              <w:rPr>
                <w:rFonts w:eastAsia="Calibri"/>
              </w:rPr>
            </w:pPr>
            <w:r w:rsidRPr="001F4EFC">
              <w:rPr>
                <w:rFonts w:eastAsia="Calibri"/>
              </w:rPr>
              <w:t>доступ к информации</w:t>
            </w:r>
          </w:p>
          <w:p w14:paraId="4E2BFAE5" w14:textId="77777777" w:rsidR="00240A90" w:rsidRPr="001F4EFC" w:rsidRDefault="00240A90" w:rsidP="00FB0A98">
            <w:pPr>
              <w:pStyle w:val="a7"/>
              <w:numPr>
                <w:ilvl w:val="0"/>
                <w:numId w:val="194"/>
              </w:numPr>
              <w:tabs>
                <w:tab w:val="left" w:pos="319"/>
              </w:tabs>
              <w:ind w:left="0" w:firstLine="0"/>
              <w:contextualSpacing w:val="0"/>
              <w:rPr>
                <w:rFonts w:eastAsia="Calibri"/>
              </w:rPr>
            </w:pPr>
            <w:r w:rsidRPr="001F4EFC">
              <w:rPr>
                <w:rFonts w:eastAsia="Calibri"/>
              </w:rPr>
              <w:t>конфиденциальность информации</w:t>
            </w:r>
          </w:p>
          <w:p w14:paraId="08450AAC" w14:textId="77777777" w:rsidR="00240A90" w:rsidRPr="001F4EFC" w:rsidRDefault="00240A90" w:rsidP="00FB0A98">
            <w:pPr>
              <w:pStyle w:val="a7"/>
              <w:numPr>
                <w:ilvl w:val="0"/>
                <w:numId w:val="194"/>
              </w:numPr>
              <w:tabs>
                <w:tab w:val="left" w:pos="319"/>
              </w:tabs>
              <w:ind w:left="0" w:firstLine="0"/>
              <w:contextualSpacing w:val="0"/>
              <w:rPr>
                <w:rFonts w:eastAsia="Calibri"/>
              </w:rPr>
            </w:pPr>
            <w:r w:rsidRPr="001F4EFC">
              <w:rPr>
                <w:rFonts w:eastAsia="Calibri"/>
              </w:rPr>
              <w:t>электронное сообщение</w:t>
            </w:r>
          </w:p>
          <w:p w14:paraId="5BB7160A" w14:textId="77777777" w:rsidR="00240A90" w:rsidRPr="001F4EFC" w:rsidRDefault="00240A90" w:rsidP="00FB0A98">
            <w:pPr>
              <w:pStyle w:val="a7"/>
              <w:numPr>
                <w:ilvl w:val="0"/>
                <w:numId w:val="194"/>
              </w:numPr>
              <w:tabs>
                <w:tab w:val="left" w:pos="319"/>
              </w:tabs>
              <w:ind w:left="0" w:firstLine="0"/>
              <w:contextualSpacing w:val="0"/>
              <w:rPr>
                <w:rFonts w:eastAsia="Calibri"/>
              </w:rPr>
            </w:pPr>
            <w:r w:rsidRPr="001F4EFC">
              <w:rPr>
                <w:rFonts w:eastAsia="Calibri"/>
              </w:rPr>
              <w:t>документированная информация</w:t>
            </w:r>
          </w:p>
          <w:p w14:paraId="19D56842" w14:textId="77777777" w:rsidR="00240A90" w:rsidRPr="001F4EFC" w:rsidRDefault="00240A90" w:rsidP="00261EA8">
            <w:pPr>
              <w:pStyle w:val="a7"/>
              <w:ind w:left="35"/>
              <w:rPr>
                <w:rFonts w:eastAsia="Calibri"/>
              </w:rPr>
            </w:pPr>
            <w:r w:rsidRPr="001F4EFC">
              <w:rPr>
                <w:rFonts w:eastAsia="Calibri"/>
              </w:rPr>
              <w:t>В качестве вывода предоставите описание найденной информации по тексту.</w:t>
            </w:r>
          </w:p>
          <w:p w14:paraId="2B0D71A9" w14:textId="77777777" w:rsidR="00240A90" w:rsidRPr="001F4EFC" w:rsidRDefault="00240A90" w:rsidP="00261EA8">
            <w:pPr>
              <w:ind w:left="35"/>
              <w:rPr>
                <w:rFonts w:ascii="Times New Roman" w:eastAsia="Calibri" w:hAnsi="Times New Roman"/>
                <w:sz w:val="24"/>
                <w:szCs w:val="24"/>
              </w:rPr>
            </w:pPr>
            <w:r w:rsidRPr="001F4EFC">
              <w:rPr>
                <w:rFonts w:ascii="Times New Roman" w:eastAsia="Calibri" w:hAnsi="Times New Roman"/>
                <w:sz w:val="24"/>
                <w:szCs w:val="24"/>
              </w:rPr>
              <w:t>(Описание профессии "Программист" - ос</w:t>
            </w:r>
            <w:r w:rsidRPr="001F4EFC">
              <w:rPr>
                <w:rFonts w:ascii="Times New Roman" w:eastAsia="Calibri" w:hAnsi="Times New Roman"/>
                <w:sz w:val="24"/>
                <w:szCs w:val="24"/>
              </w:rPr>
              <w:t>о</w:t>
            </w:r>
            <w:r w:rsidRPr="001F4EFC">
              <w:rPr>
                <w:rFonts w:ascii="Times New Roman" w:eastAsia="Calibri" w:hAnsi="Times New Roman"/>
                <w:sz w:val="24"/>
                <w:szCs w:val="24"/>
              </w:rPr>
              <w:t>бенности и спецификация, личные качества сотрудника, заработная плата и где учиться в  вашем регионе на</w:t>
            </w:r>
            <w:r w:rsidR="001621C0">
              <w:rPr>
                <w:rFonts w:ascii="Times New Roman" w:eastAsia="Calibri" w:hAnsi="Times New Roman"/>
                <w:sz w:val="24"/>
                <w:szCs w:val="24"/>
              </w:rPr>
              <w:t>м</w:t>
            </w:r>
            <w:r w:rsidRPr="001F4EFC">
              <w:rPr>
                <w:rFonts w:ascii="Times New Roman" w:eastAsia="Calibri" w:hAnsi="Times New Roman"/>
                <w:sz w:val="24"/>
                <w:szCs w:val="24"/>
              </w:rPr>
              <w:t>специальность</w:t>
            </w:r>
            <w:r w:rsidR="001621C0">
              <w:rPr>
                <w:rFonts w:ascii="Times New Roman" w:eastAsia="Calibri" w:hAnsi="Times New Roman"/>
                <w:sz w:val="24"/>
                <w:szCs w:val="24"/>
              </w:rPr>
              <w:t xml:space="preserve"> </w:t>
            </w:r>
            <w:r w:rsidRPr="001F4EFC">
              <w:rPr>
                <w:rFonts w:ascii="Times New Roman" w:eastAsia="Calibri" w:hAnsi="Times New Roman"/>
                <w:sz w:val="24"/>
                <w:szCs w:val="24"/>
              </w:rPr>
              <w:t>"Програ</w:t>
            </w:r>
            <w:r w:rsidRPr="001F4EFC">
              <w:rPr>
                <w:rFonts w:ascii="Times New Roman" w:eastAsia="Calibri" w:hAnsi="Times New Roman"/>
                <w:sz w:val="24"/>
                <w:szCs w:val="24"/>
              </w:rPr>
              <w:t>м</w:t>
            </w:r>
            <w:r w:rsidRPr="001F4EFC">
              <w:rPr>
                <w:rFonts w:ascii="Times New Roman" w:eastAsia="Calibri" w:hAnsi="Times New Roman"/>
                <w:sz w:val="24"/>
                <w:szCs w:val="24"/>
              </w:rPr>
              <w:t>мист" Каталог профессий "Pro-Prof")</w:t>
            </w:r>
          </w:p>
        </w:tc>
      </w:tr>
      <w:tr w:rsidR="00240A90" w:rsidRPr="001F4EFC" w14:paraId="5E0EDA23" w14:textId="77777777" w:rsidTr="001621C0">
        <w:trPr>
          <w:trHeight w:val="70"/>
        </w:trPr>
        <w:tc>
          <w:tcPr>
            <w:tcW w:w="9921" w:type="dxa"/>
            <w:gridSpan w:val="3"/>
            <w:tcBorders>
              <w:top w:val="single" w:sz="4" w:space="0" w:color="auto"/>
              <w:left w:val="single" w:sz="4" w:space="0" w:color="auto"/>
              <w:bottom w:val="single" w:sz="4" w:space="0" w:color="auto"/>
              <w:right w:val="single" w:sz="4" w:space="0" w:color="auto"/>
            </w:tcBorders>
          </w:tcPr>
          <w:p w14:paraId="2B2FA662"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sz w:val="24"/>
                <w:szCs w:val="24"/>
              </w:rPr>
            </w:pPr>
            <w:r w:rsidRPr="001F4EFC">
              <w:rPr>
                <w:rFonts w:ascii="Times New Roman" w:eastAsia="Calibri" w:hAnsi="Times New Roman"/>
                <w:b/>
                <w:sz w:val="24"/>
                <w:szCs w:val="24"/>
              </w:rPr>
              <w:t>Раздел 2.</w:t>
            </w:r>
            <w:r w:rsidR="001621C0">
              <w:rPr>
                <w:rFonts w:ascii="Times New Roman" w:eastAsia="Calibri" w:hAnsi="Times New Roman"/>
                <w:b/>
                <w:sz w:val="24"/>
                <w:szCs w:val="24"/>
              </w:rPr>
              <w:t xml:space="preserve"> </w:t>
            </w:r>
            <w:r w:rsidRPr="001F4EFC">
              <w:rPr>
                <w:rFonts w:ascii="Times New Roman" w:eastAsia="Calibri" w:hAnsi="Times New Roman"/>
                <w:b/>
                <w:sz w:val="24"/>
                <w:szCs w:val="24"/>
              </w:rPr>
              <w:t>Информация и информационные процессы.</w:t>
            </w:r>
          </w:p>
        </w:tc>
      </w:tr>
      <w:tr w:rsidR="00240A90" w:rsidRPr="001F4EFC" w14:paraId="65E72E1E" w14:textId="77777777" w:rsidTr="001621C0">
        <w:trPr>
          <w:trHeight w:val="3591"/>
        </w:trPr>
        <w:tc>
          <w:tcPr>
            <w:tcW w:w="2235" w:type="dxa"/>
            <w:tcBorders>
              <w:top w:val="single" w:sz="4" w:space="0" w:color="auto"/>
              <w:left w:val="single" w:sz="4" w:space="0" w:color="auto"/>
              <w:bottom w:val="single" w:sz="4" w:space="0" w:color="auto"/>
              <w:right w:val="single" w:sz="4" w:space="0" w:color="auto"/>
            </w:tcBorders>
          </w:tcPr>
          <w:p w14:paraId="7AD35710"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sz w:val="24"/>
                <w:szCs w:val="24"/>
              </w:rPr>
            </w:pPr>
            <w:r w:rsidRPr="001F4EFC">
              <w:rPr>
                <w:rFonts w:ascii="Times New Roman" w:eastAsia="Calibri" w:hAnsi="Times New Roman"/>
                <w:sz w:val="24"/>
                <w:szCs w:val="24"/>
              </w:rPr>
              <w:t>Тема 2.1.</w:t>
            </w:r>
          </w:p>
          <w:p w14:paraId="18C005AA" w14:textId="77777777" w:rsidR="00240A90" w:rsidRPr="001F4EFC" w:rsidRDefault="00240A90" w:rsidP="00261EA8">
            <w:pPr>
              <w:ind w:firstLine="169"/>
              <w:jc w:val="center"/>
              <w:rPr>
                <w:rFonts w:ascii="Times New Roman" w:eastAsia="Calibri" w:hAnsi="Times New Roman"/>
                <w:sz w:val="24"/>
                <w:szCs w:val="24"/>
              </w:rPr>
            </w:pPr>
            <w:r w:rsidRPr="001F4EFC">
              <w:rPr>
                <w:rFonts w:ascii="Times New Roman" w:eastAsia="Calibri" w:hAnsi="Times New Roman"/>
                <w:sz w:val="24"/>
                <w:szCs w:val="24"/>
              </w:rPr>
              <w:t>Подходы к пон</w:t>
            </w:r>
            <w:r w:rsidRPr="001F4EFC">
              <w:rPr>
                <w:rFonts w:ascii="Times New Roman" w:eastAsia="Calibri" w:hAnsi="Times New Roman"/>
                <w:sz w:val="24"/>
                <w:szCs w:val="24"/>
              </w:rPr>
              <w:t>я</w:t>
            </w:r>
            <w:r w:rsidRPr="001F4EFC">
              <w:rPr>
                <w:rFonts w:ascii="Times New Roman" w:eastAsia="Calibri" w:hAnsi="Times New Roman"/>
                <w:sz w:val="24"/>
                <w:szCs w:val="24"/>
              </w:rPr>
              <w:t>тию информации и измерению инфо</w:t>
            </w:r>
            <w:r w:rsidRPr="001F4EFC">
              <w:rPr>
                <w:rFonts w:ascii="Times New Roman" w:eastAsia="Calibri" w:hAnsi="Times New Roman"/>
                <w:sz w:val="24"/>
                <w:szCs w:val="24"/>
              </w:rPr>
              <w:t>р</w:t>
            </w:r>
            <w:r w:rsidRPr="001F4EFC">
              <w:rPr>
                <w:rFonts w:ascii="Times New Roman" w:eastAsia="Calibri" w:hAnsi="Times New Roman"/>
                <w:sz w:val="24"/>
                <w:szCs w:val="24"/>
              </w:rPr>
              <w:t>мации.</w:t>
            </w:r>
          </w:p>
        </w:tc>
        <w:tc>
          <w:tcPr>
            <w:tcW w:w="2580" w:type="dxa"/>
            <w:tcBorders>
              <w:top w:val="single" w:sz="4" w:space="0" w:color="auto"/>
              <w:left w:val="single" w:sz="4" w:space="0" w:color="auto"/>
              <w:bottom w:val="single" w:sz="4" w:space="0" w:color="auto"/>
              <w:right w:val="single" w:sz="4" w:space="0" w:color="auto"/>
            </w:tcBorders>
          </w:tcPr>
          <w:p w14:paraId="19A6002F" w14:textId="77777777" w:rsidR="00240A90" w:rsidRPr="001F4EFC" w:rsidRDefault="00240A90" w:rsidP="00261EA8">
            <w:pPr>
              <w:rPr>
                <w:rFonts w:ascii="Times New Roman" w:eastAsia="Calibri" w:hAnsi="Times New Roman"/>
                <w:sz w:val="24"/>
                <w:szCs w:val="24"/>
              </w:rPr>
            </w:pPr>
            <w:r w:rsidRPr="001F4EFC">
              <w:rPr>
                <w:rFonts w:ascii="Times New Roman" w:eastAsia="Calibri" w:hAnsi="Times New Roman"/>
                <w:sz w:val="24"/>
                <w:szCs w:val="24"/>
              </w:rPr>
              <w:t>ПРб 01, ПРб 07</w:t>
            </w:r>
          </w:p>
          <w:p w14:paraId="1061D21C" w14:textId="77777777" w:rsidR="00240A90" w:rsidRPr="001F4EFC" w:rsidRDefault="00240A90" w:rsidP="00261EA8">
            <w:pPr>
              <w:rPr>
                <w:rFonts w:ascii="Times New Roman" w:eastAsia="Calibri" w:hAnsi="Times New Roman"/>
                <w:sz w:val="24"/>
                <w:szCs w:val="24"/>
              </w:rPr>
            </w:pPr>
            <w:r w:rsidRPr="001F4EFC">
              <w:rPr>
                <w:rFonts w:ascii="Times New Roman" w:eastAsia="Calibri" w:hAnsi="Times New Roman"/>
                <w:sz w:val="24"/>
                <w:szCs w:val="24"/>
              </w:rPr>
              <w:t>ЛР 05, ЛР 09, ЛР 13.</w:t>
            </w:r>
          </w:p>
          <w:p w14:paraId="13C63725" w14:textId="77777777" w:rsidR="00240A90" w:rsidRPr="001F4EFC" w:rsidRDefault="00240A90" w:rsidP="00261EA8">
            <w:pPr>
              <w:rPr>
                <w:rFonts w:ascii="Times New Roman" w:eastAsia="Calibri" w:hAnsi="Times New Roman"/>
                <w:sz w:val="24"/>
                <w:szCs w:val="24"/>
              </w:rPr>
            </w:pPr>
            <w:r w:rsidRPr="001F4EFC">
              <w:rPr>
                <w:rFonts w:ascii="Times New Roman" w:eastAsia="Calibri" w:hAnsi="Times New Roman"/>
                <w:sz w:val="24"/>
                <w:szCs w:val="24"/>
              </w:rPr>
              <w:t>МР 01, МР 02, МР 05.</w:t>
            </w:r>
          </w:p>
          <w:p w14:paraId="363E380B" w14:textId="77777777" w:rsidR="00240A90" w:rsidRPr="001F4EFC" w:rsidRDefault="00240A90" w:rsidP="00261EA8">
            <w:pPr>
              <w:rPr>
                <w:rFonts w:ascii="Times New Roman" w:eastAsia="Calibri" w:hAnsi="Times New Roman"/>
                <w:sz w:val="24"/>
                <w:szCs w:val="24"/>
              </w:rPr>
            </w:pPr>
            <w:r w:rsidRPr="001F4EFC">
              <w:rPr>
                <w:rFonts w:ascii="Times New Roman" w:eastAsia="Calibri" w:hAnsi="Times New Roman"/>
                <w:sz w:val="24"/>
                <w:szCs w:val="24"/>
              </w:rPr>
              <w:t>ОК1, ОК2, ОК4, ОК6.</w:t>
            </w:r>
          </w:p>
        </w:tc>
        <w:tc>
          <w:tcPr>
            <w:tcW w:w="5106" w:type="dxa"/>
            <w:tcBorders>
              <w:top w:val="single" w:sz="4" w:space="0" w:color="auto"/>
              <w:left w:val="single" w:sz="4" w:space="0" w:color="auto"/>
              <w:bottom w:val="single" w:sz="4" w:space="0" w:color="auto"/>
              <w:right w:val="single" w:sz="4" w:space="0" w:color="auto"/>
            </w:tcBorders>
            <w:vAlign w:val="center"/>
          </w:tcPr>
          <w:p w14:paraId="0BF8E148" w14:textId="77777777" w:rsidR="00240A90" w:rsidRPr="001F4EFC" w:rsidRDefault="00240A90" w:rsidP="00261EA8">
            <w:pPr>
              <w:rPr>
                <w:rFonts w:ascii="Times New Roman" w:eastAsia="Calibri" w:hAnsi="Times New Roman"/>
                <w:sz w:val="24"/>
                <w:szCs w:val="24"/>
              </w:rPr>
            </w:pPr>
            <w:r w:rsidRPr="001F4EFC">
              <w:rPr>
                <w:rFonts w:ascii="Times New Roman" w:hAnsi="Times New Roman"/>
                <w:noProof/>
                <w:sz w:val="24"/>
                <w:szCs w:val="24"/>
              </w:rPr>
              <w:drawing>
                <wp:anchor distT="0" distB="0" distL="114300" distR="114300" simplePos="0" relativeHeight="251661312" behindDoc="0" locked="0" layoutInCell="1" allowOverlap="1" wp14:anchorId="68CE82E8" wp14:editId="5580DF8A">
                  <wp:simplePos x="0" y="0"/>
                  <wp:positionH relativeFrom="column">
                    <wp:posOffset>0</wp:posOffset>
                  </wp:positionH>
                  <wp:positionV relativeFrom="paragraph">
                    <wp:posOffset>-2436495</wp:posOffset>
                  </wp:positionV>
                  <wp:extent cx="2950210" cy="2324100"/>
                  <wp:effectExtent l="0" t="0" r="2540" b="0"/>
                  <wp:wrapSquare wrapText="bothSides"/>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5" cstate="print">
                            <a:extLst>
                              <a:ext uri="{28A0092B-C50C-407E-A947-70E740481C1C}">
                                <a14:useLocalDpi xmlns:a14="http://schemas.microsoft.com/office/drawing/2010/main" val="0"/>
                              </a:ext>
                            </a:extLst>
                          </a:blip>
                          <a:srcRect l="30055" t="19922" r="12293" b="7364"/>
                          <a:stretch/>
                        </pic:blipFill>
                        <pic:spPr bwMode="auto">
                          <a:xfrm>
                            <a:off x="0" y="0"/>
                            <a:ext cx="2950210" cy="2324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240A90" w:rsidRPr="001F4EFC" w14:paraId="711B7639" w14:textId="77777777" w:rsidTr="001621C0">
        <w:trPr>
          <w:trHeight w:val="887"/>
        </w:trPr>
        <w:tc>
          <w:tcPr>
            <w:tcW w:w="2235" w:type="dxa"/>
            <w:tcBorders>
              <w:top w:val="single" w:sz="4" w:space="0" w:color="auto"/>
              <w:left w:val="single" w:sz="4" w:space="0" w:color="auto"/>
              <w:bottom w:val="single" w:sz="4" w:space="0" w:color="auto"/>
              <w:right w:val="single" w:sz="4" w:space="0" w:color="auto"/>
            </w:tcBorders>
          </w:tcPr>
          <w:p w14:paraId="70E1201E"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sz w:val="24"/>
                <w:szCs w:val="24"/>
              </w:rPr>
            </w:pPr>
            <w:r w:rsidRPr="001F4EFC">
              <w:rPr>
                <w:rFonts w:ascii="Times New Roman" w:eastAsia="Calibri" w:hAnsi="Times New Roman"/>
                <w:sz w:val="24"/>
                <w:szCs w:val="24"/>
              </w:rPr>
              <w:lastRenderedPageBreak/>
              <w:t>Тема 2.2.</w:t>
            </w:r>
          </w:p>
          <w:p w14:paraId="079A1C55"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sz w:val="24"/>
                <w:szCs w:val="24"/>
              </w:rPr>
            </w:pPr>
            <w:r w:rsidRPr="001F4EFC">
              <w:rPr>
                <w:rFonts w:ascii="Times New Roman" w:eastAsia="Calibri" w:hAnsi="Times New Roman"/>
                <w:sz w:val="24"/>
                <w:szCs w:val="24"/>
              </w:rPr>
              <w:t>Принципы обр</w:t>
            </w:r>
            <w:r w:rsidRPr="001F4EFC">
              <w:rPr>
                <w:rFonts w:ascii="Times New Roman" w:eastAsia="Calibri" w:hAnsi="Times New Roman"/>
                <w:sz w:val="24"/>
                <w:szCs w:val="24"/>
              </w:rPr>
              <w:t>а</w:t>
            </w:r>
            <w:r w:rsidRPr="001F4EFC">
              <w:rPr>
                <w:rFonts w:ascii="Times New Roman" w:eastAsia="Calibri" w:hAnsi="Times New Roman"/>
                <w:sz w:val="24"/>
                <w:szCs w:val="24"/>
              </w:rPr>
              <w:t>ботки информации компьютером.</w:t>
            </w:r>
          </w:p>
        </w:tc>
        <w:tc>
          <w:tcPr>
            <w:tcW w:w="2580" w:type="dxa"/>
            <w:tcBorders>
              <w:top w:val="single" w:sz="4" w:space="0" w:color="auto"/>
              <w:left w:val="single" w:sz="4" w:space="0" w:color="auto"/>
              <w:bottom w:val="single" w:sz="4" w:space="0" w:color="auto"/>
              <w:right w:val="single" w:sz="4" w:space="0" w:color="auto"/>
            </w:tcBorders>
          </w:tcPr>
          <w:p w14:paraId="3E3D9F0D" w14:textId="77777777" w:rsidR="00240A90" w:rsidRPr="001F4EFC" w:rsidRDefault="00240A90" w:rsidP="00261EA8">
            <w:pPr>
              <w:ind w:firstLine="40"/>
              <w:rPr>
                <w:rFonts w:ascii="Times New Roman" w:eastAsia="Calibri" w:hAnsi="Times New Roman"/>
                <w:sz w:val="24"/>
                <w:szCs w:val="24"/>
              </w:rPr>
            </w:pPr>
            <w:r w:rsidRPr="001F4EFC">
              <w:rPr>
                <w:rFonts w:ascii="Times New Roman" w:eastAsia="Calibri" w:hAnsi="Times New Roman"/>
                <w:sz w:val="24"/>
                <w:szCs w:val="24"/>
              </w:rPr>
              <w:t>ПРб 01, ПРб 04, ПРб 07</w:t>
            </w:r>
          </w:p>
          <w:p w14:paraId="5D0B9C13" w14:textId="77777777" w:rsidR="00240A90" w:rsidRPr="001F4EFC" w:rsidRDefault="00240A90" w:rsidP="00261EA8">
            <w:pPr>
              <w:ind w:firstLine="40"/>
              <w:rPr>
                <w:rFonts w:ascii="Times New Roman" w:eastAsia="Calibri" w:hAnsi="Times New Roman"/>
                <w:sz w:val="24"/>
                <w:szCs w:val="24"/>
              </w:rPr>
            </w:pPr>
            <w:r w:rsidRPr="001F4EFC">
              <w:rPr>
                <w:rFonts w:ascii="Times New Roman" w:eastAsia="Calibri" w:hAnsi="Times New Roman"/>
                <w:sz w:val="24"/>
                <w:szCs w:val="24"/>
              </w:rPr>
              <w:t>ЛР 05, ЛР 09, ЛР 13.</w:t>
            </w:r>
          </w:p>
          <w:p w14:paraId="216F6364" w14:textId="77777777" w:rsidR="00240A90" w:rsidRPr="001F4EFC" w:rsidRDefault="00240A90" w:rsidP="00261EA8">
            <w:pPr>
              <w:ind w:firstLine="40"/>
              <w:rPr>
                <w:rFonts w:ascii="Times New Roman" w:eastAsia="Calibri" w:hAnsi="Times New Roman"/>
                <w:sz w:val="24"/>
                <w:szCs w:val="24"/>
              </w:rPr>
            </w:pPr>
            <w:r w:rsidRPr="001F4EFC">
              <w:rPr>
                <w:rFonts w:ascii="Times New Roman" w:eastAsia="Calibri" w:hAnsi="Times New Roman"/>
                <w:sz w:val="24"/>
                <w:szCs w:val="24"/>
              </w:rPr>
              <w:t>МР 01, МР 03, МР 05.</w:t>
            </w:r>
          </w:p>
          <w:p w14:paraId="4944A8AD" w14:textId="77777777" w:rsidR="00240A90" w:rsidRPr="001F4EFC" w:rsidRDefault="00240A90" w:rsidP="00261EA8">
            <w:pPr>
              <w:rPr>
                <w:rFonts w:ascii="Times New Roman" w:eastAsia="Calibri" w:hAnsi="Times New Roman"/>
                <w:sz w:val="24"/>
                <w:szCs w:val="24"/>
              </w:rPr>
            </w:pPr>
            <w:r w:rsidRPr="001F4EFC">
              <w:rPr>
                <w:rFonts w:ascii="Times New Roman" w:eastAsia="Calibri" w:hAnsi="Times New Roman"/>
                <w:sz w:val="24"/>
                <w:szCs w:val="24"/>
              </w:rPr>
              <w:t>ОК1, ОК2, ОК4, ОК6.</w:t>
            </w:r>
          </w:p>
        </w:tc>
        <w:tc>
          <w:tcPr>
            <w:tcW w:w="5106" w:type="dxa"/>
            <w:tcBorders>
              <w:top w:val="single" w:sz="4" w:space="0" w:color="auto"/>
              <w:left w:val="single" w:sz="4" w:space="0" w:color="auto"/>
              <w:bottom w:val="single" w:sz="4" w:space="0" w:color="auto"/>
              <w:right w:val="single" w:sz="4" w:space="0" w:color="auto"/>
            </w:tcBorders>
            <w:vAlign w:val="center"/>
          </w:tcPr>
          <w:p w14:paraId="6A07DB46" w14:textId="77777777" w:rsidR="00240A90" w:rsidRPr="001F4EFC" w:rsidRDefault="00240A90" w:rsidP="00261EA8">
            <w:pPr>
              <w:pStyle w:val="PreformattedText"/>
              <w:rPr>
                <w:rFonts w:ascii="Times New Roman" w:eastAsia="Calibri" w:hAnsi="Times New Roman" w:cs="Times New Roman"/>
                <w:sz w:val="24"/>
                <w:szCs w:val="24"/>
                <w:lang w:val="ru-RU" w:eastAsia="en-US" w:bidi="ar-SA"/>
              </w:rPr>
            </w:pPr>
            <w:r w:rsidRPr="001F4EFC">
              <w:rPr>
                <w:rFonts w:ascii="Times New Roman" w:eastAsia="Calibri" w:hAnsi="Times New Roman" w:cs="Times New Roman"/>
                <w:b/>
                <w:sz w:val="24"/>
                <w:szCs w:val="24"/>
                <w:lang w:val="ru-RU" w:eastAsia="en-US" w:bidi="ar-SA"/>
              </w:rPr>
              <w:t xml:space="preserve">Задание 1. </w:t>
            </w:r>
            <w:r w:rsidRPr="001F4EFC">
              <w:rPr>
                <w:rFonts w:ascii="Times New Roman" w:eastAsia="Calibri" w:hAnsi="Times New Roman" w:cs="Times New Roman"/>
                <w:sz w:val="24"/>
                <w:szCs w:val="24"/>
                <w:lang w:val="ru-RU" w:eastAsia="en-US" w:bidi="ar-SA"/>
              </w:rPr>
              <w:t>Напишите, что такое «бит»</w:t>
            </w:r>
          </w:p>
          <w:p w14:paraId="4A73F1E2" w14:textId="77777777" w:rsidR="00240A90" w:rsidRPr="001F4EFC" w:rsidRDefault="00240A90" w:rsidP="00261EA8">
            <w:pPr>
              <w:pStyle w:val="PreformattedText"/>
              <w:jc w:val="both"/>
              <w:rPr>
                <w:rFonts w:ascii="Times New Roman" w:eastAsia="Calibri" w:hAnsi="Times New Roman" w:cs="Times New Roman"/>
                <w:b/>
                <w:sz w:val="24"/>
                <w:szCs w:val="24"/>
                <w:lang w:val="ru-RU" w:eastAsia="en-US" w:bidi="ar-SA"/>
              </w:rPr>
            </w:pPr>
            <w:r w:rsidRPr="001F4EFC">
              <w:rPr>
                <w:rFonts w:ascii="Times New Roman" w:eastAsia="Calibri" w:hAnsi="Times New Roman" w:cs="Times New Roman"/>
                <w:b/>
                <w:sz w:val="24"/>
                <w:szCs w:val="24"/>
                <w:lang w:val="ru-RU" w:eastAsia="en-US" w:bidi="ar-SA"/>
              </w:rPr>
              <w:t xml:space="preserve">Задание 2. </w:t>
            </w:r>
            <w:r w:rsidRPr="001F4EFC">
              <w:rPr>
                <w:rFonts w:ascii="Times New Roman" w:eastAsia="Calibri" w:hAnsi="Times New Roman" w:cs="Times New Roman"/>
                <w:sz w:val="24"/>
                <w:szCs w:val="24"/>
                <w:lang w:val="ru-RU" w:eastAsia="en-US" w:bidi="ar-SA"/>
              </w:rPr>
              <w:t>Выразите:</w:t>
            </w:r>
            <w:r w:rsidRPr="001F4EFC">
              <w:rPr>
                <w:rFonts w:ascii="Times New Roman" w:eastAsia="Calibri" w:hAnsi="Times New Roman" w:cs="Times New Roman"/>
                <w:b/>
                <w:sz w:val="24"/>
                <w:szCs w:val="24"/>
                <w:lang w:val="ru-RU" w:eastAsia="en-US" w:bidi="ar-SA"/>
              </w:rPr>
              <w:t xml:space="preserve"> </w:t>
            </w:r>
          </w:p>
          <w:p w14:paraId="5D1342B1" w14:textId="77777777" w:rsidR="00240A90" w:rsidRPr="001F4EFC" w:rsidRDefault="00240A90" w:rsidP="00261EA8">
            <w:pPr>
              <w:pStyle w:val="PreformattedText"/>
              <w:jc w:val="both"/>
              <w:rPr>
                <w:rFonts w:ascii="Times New Roman" w:hAnsi="Times New Roman" w:cs="Times New Roman"/>
                <w:sz w:val="24"/>
                <w:szCs w:val="24"/>
                <w:lang w:val="ru-RU"/>
              </w:rPr>
            </w:pPr>
            <w:r w:rsidRPr="001F4EFC">
              <w:rPr>
                <w:rFonts w:ascii="Times New Roman" w:hAnsi="Times New Roman" w:cs="Times New Roman"/>
                <w:sz w:val="24"/>
                <w:szCs w:val="24"/>
                <w:lang w:val="ru-RU"/>
              </w:rPr>
              <w:t>а) 3 Кбайта в байтах и битах.</w:t>
            </w:r>
          </w:p>
          <w:p w14:paraId="46F2671A" w14:textId="77777777" w:rsidR="00240A90" w:rsidRPr="001F4EFC" w:rsidRDefault="00240A90" w:rsidP="00261EA8">
            <w:pPr>
              <w:pStyle w:val="PreformattedText"/>
              <w:jc w:val="both"/>
              <w:rPr>
                <w:rFonts w:ascii="Times New Roman" w:hAnsi="Times New Roman" w:cs="Times New Roman"/>
                <w:sz w:val="24"/>
                <w:szCs w:val="24"/>
                <w:lang w:val="ru-RU"/>
              </w:rPr>
            </w:pPr>
            <w:r w:rsidRPr="001F4EFC">
              <w:rPr>
                <w:rFonts w:ascii="Times New Roman" w:hAnsi="Times New Roman" w:cs="Times New Roman"/>
                <w:sz w:val="24"/>
                <w:szCs w:val="24"/>
                <w:lang w:val="ru-RU"/>
              </w:rPr>
              <w:t>б) 81920 бит в байтах и Кбайтах</w:t>
            </w:r>
          </w:p>
          <w:p w14:paraId="5C6A3260" w14:textId="77777777" w:rsidR="00240A90" w:rsidRPr="001F4EFC" w:rsidRDefault="00240A90" w:rsidP="00261EA8">
            <w:pPr>
              <w:pStyle w:val="PreformattedText"/>
              <w:rPr>
                <w:rFonts w:ascii="Times New Roman" w:eastAsia="Calibri" w:hAnsi="Times New Roman" w:cs="Times New Roman"/>
                <w:b/>
                <w:sz w:val="24"/>
                <w:szCs w:val="24"/>
                <w:lang w:val="ru-RU" w:eastAsia="en-US" w:bidi="ar-SA"/>
              </w:rPr>
            </w:pPr>
            <w:r w:rsidRPr="001F4EFC">
              <w:rPr>
                <w:rFonts w:ascii="Times New Roman" w:hAnsi="Times New Roman" w:cs="Times New Roman"/>
                <w:sz w:val="24"/>
                <w:szCs w:val="24"/>
                <w:lang w:val="ru-RU"/>
              </w:rPr>
              <w:t>в) 3072 Мбайта в Гбайтах и Кбайтах</w:t>
            </w:r>
          </w:p>
        </w:tc>
      </w:tr>
      <w:tr w:rsidR="00240A90" w:rsidRPr="001F4EFC" w14:paraId="2CBD8130" w14:textId="77777777" w:rsidTr="001621C0">
        <w:trPr>
          <w:trHeight w:val="887"/>
        </w:trPr>
        <w:tc>
          <w:tcPr>
            <w:tcW w:w="2235" w:type="dxa"/>
          </w:tcPr>
          <w:p w14:paraId="45935162"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sz w:val="24"/>
                <w:szCs w:val="24"/>
              </w:rPr>
            </w:pPr>
            <w:r w:rsidRPr="001F4EFC">
              <w:rPr>
                <w:rFonts w:ascii="Times New Roman" w:eastAsia="Calibri" w:hAnsi="Times New Roman"/>
                <w:sz w:val="24"/>
                <w:szCs w:val="24"/>
              </w:rPr>
              <w:t>Тема 2.3.</w:t>
            </w:r>
          </w:p>
          <w:p w14:paraId="3FA5ED00" w14:textId="77777777" w:rsidR="00240A90" w:rsidRPr="001F4EFC" w:rsidRDefault="00240A90" w:rsidP="00261EA8">
            <w:pPr>
              <w:autoSpaceDE w:val="0"/>
              <w:autoSpaceDN w:val="0"/>
              <w:adjustRightInd w:val="0"/>
              <w:jc w:val="center"/>
              <w:rPr>
                <w:rFonts w:ascii="Times New Roman" w:eastAsia="Calibri" w:hAnsi="Times New Roman"/>
                <w:sz w:val="24"/>
                <w:szCs w:val="24"/>
              </w:rPr>
            </w:pPr>
            <w:r w:rsidRPr="001F4EFC">
              <w:rPr>
                <w:rFonts w:ascii="Times New Roman" w:eastAsia="Calibri" w:hAnsi="Times New Roman"/>
                <w:sz w:val="24"/>
                <w:szCs w:val="24"/>
              </w:rPr>
              <w:t>Хранение инфо</w:t>
            </w:r>
            <w:r w:rsidRPr="001F4EFC">
              <w:rPr>
                <w:rFonts w:ascii="Times New Roman" w:eastAsia="Calibri" w:hAnsi="Times New Roman"/>
                <w:sz w:val="24"/>
                <w:szCs w:val="24"/>
              </w:rPr>
              <w:t>р</w:t>
            </w:r>
            <w:r w:rsidRPr="001F4EFC">
              <w:rPr>
                <w:rFonts w:ascii="Times New Roman" w:eastAsia="Calibri" w:hAnsi="Times New Roman"/>
                <w:sz w:val="24"/>
                <w:szCs w:val="24"/>
              </w:rPr>
              <w:t>мационных объе</w:t>
            </w:r>
            <w:r w:rsidRPr="001F4EFC">
              <w:rPr>
                <w:rFonts w:ascii="Times New Roman" w:eastAsia="Calibri" w:hAnsi="Times New Roman"/>
                <w:sz w:val="24"/>
                <w:szCs w:val="24"/>
              </w:rPr>
              <w:t>к</w:t>
            </w:r>
            <w:r w:rsidRPr="001F4EFC">
              <w:rPr>
                <w:rFonts w:ascii="Times New Roman" w:eastAsia="Calibri" w:hAnsi="Times New Roman"/>
                <w:sz w:val="24"/>
                <w:szCs w:val="24"/>
              </w:rPr>
              <w:t>тов различных в</w:t>
            </w:r>
            <w:r w:rsidRPr="001F4EFC">
              <w:rPr>
                <w:rFonts w:ascii="Times New Roman" w:eastAsia="Calibri" w:hAnsi="Times New Roman"/>
                <w:sz w:val="24"/>
                <w:szCs w:val="24"/>
              </w:rPr>
              <w:t>и</w:t>
            </w:r>
            <w:r w:rsidRPr="001F4EFC">
              <w:rPr>
                <w:rFonts w:ascii="Times New Roman" w:eastAsia="Calibri" w:hAnsi="Times New Roman"/>
                <w:sz w:val="24"/>
                <w:szCs w:val="24"/>
              </w:rPr>
              <w:t>дов на различных цифровых носит</w:t>
            </w:r>
            <w:r w:rsidRPr="001F4EFC">
              <w:rPr>
                <w:rFonts w:ascii="Times New Roman" w:eastAsia="Calibri" w:hAnsi="Times New Roman"/>
                <w:sz w:val="24"/>
                <w:szCs w:val="24"/>
              </w:rPr>
              <w:t>е</w:t>
            </w:r>
            <w:r w:rsidRPr="001F4EFC">
              <w:rPr>
                <w:rFonts w:ascii="Times New Roman" w:eastAsia="Calibri" w:hAnsi="Times New Roman"/>
                <w:sz w:val="24"/>
                <w:szCs w:val="24"/>
              </w:rPr>
              <w:t>лях.</w:t>
            </w:r>
          </w:p>
          <w:p w14:paraId="5B81EF04" w14:textId="77777777" w:rsidR="00240A90" w:rsidRPr="001F4EFC" w:rsidRDefault="00240A90" w:rsidP="00261EA8">
            <w:pPr>
              <w:jc w:val="center"/>
              <w:rPr>
                <w:rFonts w:ascii="Times New Roman" w:eastAsia="Calibri" w:hAnsi="Times New Roman"/>
                <w:sz w:val="24"/>
                <w:szCs w:val="24"/>
              </w:rPr>
            </w:pPr>
            <w:r w:rsidRPr="001F4EFC">
              <w:rPr>
                <w:rFonts w:ascii="Times New Roman" w:eastAsia="Calibri" w:hAnsi="Times New Roman"/>
                <w:sz w:val="24"/>
                <w:szCs w:val="24"/>
              </w:rPr>
              <w:t>Архив информации</w:t>
            </w:r>
          </w:p>
        </w:tc>
        <w:tc>
          <w:tcPr>
            <w:tcW w:w="2580" w:type="dxa"/>
            <w:tcBorders>
              <w:top w:val="single" w:sz="4" w:space="0" w:color="auto"/>
              <w:left w:val="single" w:sz="4" w:space="0" w:color="auto"/>
              <w:bottom w:val="single" w:sz="4" w:space="0" w:color="auto"/>
              <w:right w:val="single" w:sz="4" w:space="0" w:color="auto"/>
            </w:tcBorders>
          </w:tcPr>
          <w:p w14:paraId="22BB5A60" w14:textId="77777777" w:rsidR="00240A90" w:rsidRPr="001F4EFC" w:rsidRDefault="00240A90" w:rsidP="00261EA8">
            <w:pPr>
              <w:ind w:firstLine="40"/>
              <w:rPr>
                <w:rFonts w:ascii="Times New Roman" w:eastAsia="Calibri" w:hAnsi="Times New Roman"/>
                <w:sz w:val="24"/>
                <w:szCs w:val="24"/>
              </w:rPr>
            </w:pPr>
            <w:r w:rsidRPr="001F4EFC">
              <w:rPr>
                <w:rFonts w:ascii="Times New Roman" w:eastAsia="Calibri" w:hAnsi="Times New Roman"/>
                <w:sz w:val="24"/>
                <w:szCs w:val="24"/>
              </w:rPr>
              <w:t>ПРб 01, ПРб 04, ПРб 07</w:t>
            </w:r>
          </w:p>
          <w:p w14:paraId="0886DA43" w14:textId="77777777" w:rsidR="00240A90" w:rsidRPr="001F4EFC" w:rsidRDefault="00240A90" w:rsidP="00261EA8">
            <w:pPr>
              <w:ind w:firstLine="40"/>
              <w:rPr>
                <w:rFonts w:ascii="Times New Roman" w:eastAsia="Calibri" w:hAnsi="Times New Roman"/>
                <w:sz w:val="24"/>
                <w:szCs w:val="24"/>
              </w:rPr>
            </w:pPr>
            <w:r w:rsidRPr="001F4EFC">
              <w:rPr>
                <w:rFonts w:ascii="Times New Roman" w:eastAsia="Calibri" w:hAnsi="Times New Roman"/>
                <w:sz w:val="24"/>
                <w:szCs w:val="24"/>
              </w:rPr>
              <w:t>ЛР 05, ЛР 09, ЛР 13.</w:t>
            </w:r>
          </w:p>
          <w:p w14:paraId="386FF776" w14:textId="77777777" w:rsidR="00240A90" w:rsidRPr="001F4EFC" w:rsidRDefault="00240A90" w:rsidP="00261EA8">
            <w:pPr>
              <w:ind w:firstLine="40"/>
              <w:rPr>
                <w:rFonts w:ascii="Times New Roman" w:eastAsia="Calibri" w:hAnsi="Times New Roman"/>
                <w:sz w:val="24"/>
                <w:szCs w:val="24"/>
              </w:rPr>
            </w:pPr>
            <w:r w:rsidRPr="001F4EFC">
              <w:rPr>
                <w:rFonts w:ascii="Times New Roman" w:eastAsia="Calibri" w:hAnsi="Times New Roman"/>
                <w:sz w:val="24"/>
                <w:szCs w:val="24"/>
              </w:rPr>
              <w:t>МР 01, МР 03, МР 05.</w:t>
            </w:r>
          </w:p>
          <w:p w14:paraId="3A752968" w14:textId="77777777" w:rsidR="00240A90" w:rsidRPr="001F4EFC" w:rsidRDefault="00240A90" w:rsidP="00261EA8">
            <w:pPr>
              <w:ind w:firstLine="40"/>
              <w:rPr>
                <w:rFonts w:ascii="Times New Roman" w:eastAsia="Calibri" w:hAnsi="Times New Roman"/>
                <w:sz w:val="24"/>
                <w:szCs w:val="24"/>
              </w:rPr>
            </w:pPr>
          </w:p>
          <w:p w14:paraId="3BC255D2" w14:textId="77777777" w:rsidR="00240A90" w:rsidRPr="001F4EFC" w:rsidRDefault="00240A90" w:rsidP="00261EA8">
            <w:pPr>
              <w:ind w:firstLine="40"/>
              <w:rPr>
                <w:rFonts w:ascii="Times New Roman" w:eastAsia="Calibri" w:hAnsi="Times New Roman"/>
                <w:sz w:val="24"/>
                <w:szCs w:val="24"/>
              </w:rPr>
            </w:pPr>
          </w:p>
          <w:p w14:paraId="2963275E" w14:textId="77777777" w:rsidR="00240A90" w:rsidRPr="001F4EFC" w:rsidRDefault="00240A90" w:rsidP="00261EA8">
            <w:pPr>
              <w:ind w:hanging="102"/>
              <w:rPr>
                <w:rFonts w:ascii="Times New Roman" w:hAnsi="Times New Roman"/>
                <w:b/>
                <w:bCs/>
                <w:sz w:val="24"/>
                <w:szCs w:val="24"/>
              </w:rPr>
            </w:pPr>
            <w:r w:rsidRPr="001F4EFC">
              <w:rPr>
                <w:rFonts w:ascii="Times New Roman" w:eastAsia="Calibri" w:hAnsi="Times New Roman"/>
                <w:sz w:val="24"/>
                <w:szCs w:val="24"/>
              </w:rPr>
              <w:t>ОК1, ОК2, ОК4, ОК6.</w:t>
            </w:r>
          </w:p>
        </w:tc>
        <w:tc>
          <w:tcPr>
            <w:tcW w:w="5106" w:type="dxa"/>
            <w:tcBorders>
              <w:top w:val="single" w:sz="4" w:space="0" w:color="auto"/>
              <w:left w:val="single" w:sz="4" w:space="0" w:color="auto"/>
              <w:bottom w:val="single" w:sz="4" w:space="0" w:color="auto"/>
              <w:right w:val="single" w:sz="4" w:space="0" w:color="auto"/>
            </w:tcBorders>
          </w:tcPr>
          <w:p w14:paraId="5BE9FEF7" w14:textId="77777777" w:rsidR="00240A90" w:rsidRPr="001F4EFC" w:rsidRDefault="00240A90" w:rsidP="00261EA8">
            <w:pPr>
              <w:shd w:val="clear" w:color="auto" w:fill="FFFFFF"/>
              <w:rPr>
                <w:rFonts w:ascii="Times New Roman" w:eastAsia="Calibri" w:hAnsi="Times New Roman"/>
                <w:sz w:val="24"/>
                <w:szCs w:val="24"/>
              </w:rPr>
            </w:pPr>
            <w:r w:rsidRPr="001F4EFC">
              <w:rPr>
                <w:rFonts w:ascii="Times New Roman" w:eastAsia="Calibri" w:hAnsi="Times New Roman"/>
                <w:sz w:val="24"/>
                <w:szCs w:val="24"/>
              </w:rPr>
              <w:t>Порядок выполнения работы:</w:t>
            </w:r>
          </w:p>
          <w:p w14:paraId="3AE71DF3" w14:textId="77777777" w:rsidR="00240A90" w:rsidRPr="001F4EFC" w:rsidRDefault="00240A90" w:rsidP="00261EA8">
            <w:pPr>
              <w:numPr>
                <w:ilvl w:val="0"/>
                <w:numId w:val="79"/>
              </w:numPr>
              <w:shd w:val="clear" w:color="auto" w:fill="FFFFFF"/>
              <w:tabs>
                <w:tab w:val="clear" w:pos="720"/>
                <w:tab w:val="num" w:pos="412"/>
              </w:tabs>
              <w:ind w:left="0" w:firstLine="0"/>
              <w:rPr>
                <w:rFonts w:ascii="Times New Roman" w:eastAsia="Calibri" w:hAnsi="Times New Roman"/>
                <w:sz w:val="24"/>
                <w:szCs w:val="24"/>
              </w:rPr>
            </w:pPr>
            <w:r w:rsidRPr="001F4EFC">
              <w:rPr>
                <w:rFonts w:ascii="Times New Roman" w:eastAsia="Calibri" w:hAnsi="Times New Roman"/>
                <w:sz w:val="24"/>
                <w:szCs w:val="24"/>
              </w:rPr>
              <w:t>Изучить возможности архиватора WinRAR, с помощью встроенной справки пр</w:t>
            </w:r>
            <w:r w:rsidRPr="001F4EFC">
              <w:rPr>
                <w:rFonts w:ascii="Times New Roman" w:eastAsia="Calibri" w:hAnsi="Times New Roman"/>
                <w:sz w:val="24"/>
                <w:szCs w:val="24"/>
              </w:rPr>
              <w:t>о</w:t>
            </w:r>
            <w:r w:rsidRPr="001F4EFC">
              <w:rPr>
                <w:rFonts w:ascii="Times New Roman" w:eastAsia="Calibri" w:hAnsi="Times New Roman"/>
                <w:sz w:val="24"/>
                <w:szCs w:val="24"/>
              </w:rPr>
              <w:t>граммы.</w:t>
            </w:r>
          </w:p>
          <w:p w14:paraId="4F74D369" w14:textId="77777777" w:rsidR="00240A90" w:rsidRPr="001F4EFC" w:rsidRDefault="00240A90" w:rsidP="00261EA8">
            <w:pPr>
              <w:numPr>
                <w:ilvl w:val="0"/>
                <w:numId w:val="79"/>
              </w:numPr>
              <w:shd w:val="clear" w:color="auto" w:fill="FFFFFF"/>
              <w:tabs>
                <w:tab w:val="clear" w:pos="720"/>
                <w:tab w:val="num" w:pos="412"/>
              </w:tabs>
              <w:ind w:left="0" w:firstLine="0"/>
              <w:rPr>
                <w:rFonts w:ascii="Times New Roman" w:eastAsia="Calibri" w:hAnsi="Times New Roman"/>
                <w:sz w:val="24"/>
                <w:szCs w:val="24"/>
              </w:rPr>
            </w:pPr>
            <w:r w:rsidRPr="001F4EFC">
              <w:rPr>
                <w:rFonts w:ascii="Times New Roman" w:eastAsia="Calibri" w:hAnsi="Times New Roman"/>
                <w:sz w:val="24"/>
                <w:szCs w:val="24"/>
              </w:rPr>
              <w:t>Создать на рабочем диске D: па</w:t>
            </w:r>
            <w:r w:rsidRPr="001F4EFC">
              <w:rPr>
                <w:rFonts w:ascii="Times New Roman" w:eastAsia="Calibri" w:hAnsi="Times New Roman"/>
                <w:sz w:val="24"/>
                <w:szCs w:val="24"/>
              </w:rPr>
              <w:t>п</w:t>
            </w:r>
            <w:r w:rsidRPr="001F4EFC">
              <w:rPr>
                <w:rFonts w:ascii="Times New Roman" w:eastAsia="Calibri" w:hAnsi="Times New Roman"/>
                <w:sz w:val="24"/>
                <w:szCs w:val="24"/>
              </w:rPr>
              <w:t>ку Исходные скопировать в неё несколько файлов. Тема материала «Моя профессия Пр</w:t>
            </w:r>
            <w:r w:rsidRPr="001F4EFC">
              <w:rPr>
                <w:rFonts w:ascii="Times New Roman" w:eastAsia="Calibri" w:hAnsi="Times New Roman"/>
                <w:sz w:val="24"/>
                <w:szCs w:val="24"/>
              </w:rPr>
              <w:t>о</w:t>
            </w:r>
            <w:r w:rsidRPr="001F4EFC">
              <w:rPr>
                <w:rFonts w:ascii="Times New Roman" w:eastAsia="Calibri" w:hAnsi="Times New Roman"/>
                <w:sz w:val="24"/>
                <w:szCs w:val="24"/>
              </w:rPr>
              <w:t>граммист».</w:t>
            </w:r>
          </w:p>
          <w:p w14:paraId="4FDF3EB5" w14:textId="77777777" w:rsidR="00240A90" w:rsidRPr="001F4EFC" w:rsidRDefault="00240A90" w:rsidP="00261EA8">
            <w:pPr>
              <w:shd w:val="clear" w:color="auto" w:fill="FFFFFF"/>
              <w:rPr>
                <w:rFonts w:ascii="Times New Roman" w:eastAsia="Calibri" w:hAnsi="Times New Roman"/>
                <w:sz w:val="24"/>
                <w:szCs w:val="24"/>
              </w:rPr>
            </w:pPr>
            <w:r w:rsidRPr="001F4EFC">
              <w:rPr>
                <w:rFonts w:ascii="Times New Roman" w:eastAsia="Calibri" w:hAnsi="Times New Roman"/>
                <w:sz w:val="24"/>
                <w:szCs w:val="24"/>
              </w:rPr>
              <w:t>Заполнить таблицу выбрав интернете 4 разных типа файлов.</w:t>
            </w:r>
          </w:p>
          <w:p w14:paraId="42757E3F" w14:textId="77777777" w:rsidR="00240A90" w:rsidRPr="001F4EFC" w:rsidRDefault="00240A90" w:rsidP="00261EA8">
            <w:pPr>
              <w:shd w:val="clear" w:color="auto" w:fill="FFFFFF"/>
              <w:rPr>
                <w:rFonts w:ascii="Times New Roman" w:eastAsia="Calibri" w:hAnsi="Times New Roman"/>
                <w:sz w:val="24"/>
                <w:szCs w:val="24"/>
              </w:rPr>
            </w:pPr>
            <w:r w:rsidRPr="001F4EFC">
              <w:rPr>
                <w:rFonts w:ascii="Times New Roman" w:hAnsi="Times New Roman"/>
                <w:noProof/>
                <w:sz w:val="24"/>
                <w:szCs w:val="24"/>
              </w:rPr>
              <w:drawing>
                <wp:inline distT="0" distB="0" distL="0" distR="0" wp14:anchorId="4C0C8221" wp14:editId="16E91364">
                  <wp:extent cx="2499297" cy="13335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2511194" cy="1339848"/>
                          </a:xfrm>
                          <a:prstGeom prst="rect">
                            <a:avLst/>
                          </a:prstGeom>
                          <a:noFill/>
                          <a:ln>
                            <a:noFill/>
                          </a:ln>
                        </pic:spPr>
                      </pic:pic>
                    </a:graphicData>
                  </a:graphic>
                </wp:inline>
              </w:drawing>
            </w:r>
          </w:p>
          <w:p w14:paraId="3078FE38" w14:textId="77777777" w:rsidR="00240A90" w:rsidRPr="001F4EFC" w:rsidRDefault="00240A90" w:rsidP="00261EA8">
            <w:pPr>
              <w:shd w:val="clear" w:color="auto" w:fill="FFFFFF"/>
              <w:rPr>
                <w:rFonts w:ascii="Times New Roman" w:eastAsia="Calibri" w:hAnsi="Times New Roman"/>
                <w:sz w:val="24"/>
                <w:szCs w:val="24"/>
              </w:rPr>
            </w:pPr>
            <w:r w:rsidRPr="001F4EFC">
              <w:rPr>
                <w:rFonts w:ascii="Times New Roman" w:hAnsi="Times New Roman"/>
                <w:noProof/>
                <w:sz w:val="24"/>
                <w:szCs w:val="24"/>
              </w:rPr>
              <w:drawing>
                <wp:inline distT="0" distB="0" distL="0" distR="0" wp14:anchorId="0699B049" wp14:editId="510C8289">
                  <wp:extent cx="2650138" cy="979801"/>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7">
                            <a:extLst>
                              <a:ext uri="{BEBA8EAE-BF5A-486C-A8C5-ECC9F3942E4B}">
                                <a14:imgProps xmlns:a14="http://schemas.microsoft.com/office/drawing/2010/main">
                                  <a14:imgLayer r:embed="rId138">
                                    <a14:imgEffect>
                                      <a14:sharpenSoften amount="100000"/>
                                    </a14:imgEffect>
                                  </a14:imgLayer>
                                </a14:imgProps>
                              </a:ext>
                            </a:extLst>
                          </a:blip>
                          <a:srcRect l="23030" t="49248" r="36941" b="28857"/>
                          <a:stretch/>
                        </pic:blipFill>
                        <pic:spPr bwMode="auto">
                          <a:xfrm>
                            <a:off x="0" y="0"/>
                            <a:ext cx="2764663" cy="1022143"/>
                          </a:xfrm>
                          <a:prstGeom prst="rect">
                            <a:avLst/>
                          </a:prstGeom>
                          <a:ln>
                            <a:noFill/>
                          </a:ln>
                          <a:extLst>
                            <a:ext uri="{53640926-AAD7-44D8-BBD7-CCE9431645EC}">
                              <a14:shadowObscured xmlns:a14="http://schemas.microsoft.com/office/drawing/2010/main"/>
                            </a:ext>
                          </a:extLst>
                        </pic:spPr>
                      </pic:pic>
                    </a:graphicData>
                  </a:graphic>
                </wp:inline>
              </w:drawing>
            </w:r>
          </w:p>
        </w:tc>
      </w:tr>
      <w:tr w:rsidR="00240A90" w:rsidRPr="001F4EFC" w14:paraId="7651FF5E" w14:textId="77777777" w:rsidTr="001621C0">
        <w:trPr>
          <w:trHeight w:val="887"/>
        </w:trPr>
        <w:tc>
          <w:tcPr>
            <w:tcW w:w="2235" w:type="dxa"/>
            <w:tcBorders>
              <w:top w:val="single" w:sz="4" w:space="0" w:color="auto"/>
              <w:left w:val="single" w:sz="4" w:space="0" w:color="auto"/>
              <w:bottom w:val="single" w:sz="4" w:space="0" w:color="auto"/>
              <w:right w:val="single" w:sz="4" w:space="0" w:color="auto"/>
            </w:tcBorders>
          </w:tcPr>
          <w:p w14:paraId="7D11D5EA"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sz w:val="24"/>
                <w:szCs w:val="24"/>
              </w:rPr>
            </w:pPr>
            <w:r w:rsidRPr="001F4EFC">
              <w:rPr>
                <w:rFonts w:ascii="Times New Roman" w:eastAsia="Calibri" w:hAnsi="Times New Roman"/>
                <w:sz w:val="24"/>
                <w:szCs w:val="24"/>
              </w:rPr>
              <w:t>Тема 2.4.</w:t>
            </w:r>
          </w:p>
          <w:p w14:paraId="30487D27"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sz w:val="24"/>
                <w:szCs w:val="24"/>
              </w:rPr>
            </w:pPr>
            <w:r w:rsidRPr="001F4EFC">
              <w:rPr>
                <w:rFonts w:ascii="Times New Roman" w:eastAsia="Calibri" w:hAnsi="Times New Roman"/>
                <w:sz w:val="24"/>
                <w:szCs w:val="24"/>
              </w:rPr>
              <w:t>Поиск и передача информации с и</w:t>
            </w:r>
            <w:r w:rsidRPr="001F4EFC">
              <w:rPr>
                <w:rFonts w:ascii="Times New Roman" w:eastAsia="Calibri" w:hAnsi="Times New Roman"/>
                <w:sz w:val="24"/>
                <w:szCs w:val="24"/>
              </w:rPr>
              <w:t>с</w:t>
            </w:r>
            <w:r w:rsidRPr="001F4EFC">
              <w:rPr>
                <w:rFonts w:ascii="Times New Roman" w:eastAsia="Calibri" w:hAnsi="Times New Roman"/>
                <w:sz w:val="24"/>
                <w:szCs w:val="24"/>
              </w:rPr>
              <w:t>пользованием ко</w:t>
            </w:r>
            <w:r w:rsidRPr="001F4EFC">
              <w:rPr>
                <w:rFonts w:ascii="Times New Roman" w:eastAsia="Calibri" w:hAnsi="Times New Roman"/>
                <w:sz w:val="24"/>
                <w:szCs w:val="24"/>
              </w:rPr>
              <w:t>м</w:t>
            </w:r>
            <w:r w:rsidRPr="001F4EFC">
              <w:rPr>
                <w:rFonts w:ascii="Times New Roman" w:eastAsia="Calibri" w:hAnsi="Times New Roman"/>
                <w:sz w:val="24"/>
                <w:szCs w:val="24"/>
              </w:rPr>
              <w:t>пьютера. Пр</w:t>
            </w:r>
            <w:r w:rsidRPr="001F4EFC">
              <w:rPr>
                <w:rFonts w:ascii="Times New Roman" w:eastAsia="Calibri" w:hAnsi="Times New Roman"/>
                <w:sz w:val="24"/>
                <w:szCs w:val="24"/>
              </w:rPr>
              <w:t>о</w:t>
            </w:r>
            <w:r w:rsidRPr="001F4EFC">
              <w:rPr>
                <w:rFonts w:ascii="Times New Roman" w:eastAsia="Calibri" w:hAnsi="Times New Roman"/>
                <w:sz w:val="24"/>
                <w:szCs w:val="24"/>
              </w:rPr>
              <w:t>граммные поиск</w:t>
            </w:r>
            <w:r w:rsidRPr="001F4EFC">
              <w:rPr>
                <w:rFonts w:ascii="Times New Roman" w:eastAsia="Calibri" w:hAnsi="Times New Roman"/>
                <w:sz w:val="24"/>
                <w:szCs w:val="24"/>
              </w:rPr>
              <w:t>о</w:t>
            </w:r>
            <w:r w:rsidRPr="001F4EFC">
              <w:rPr>
                <w:rFonts w:ascii="Times New Roman" w:eastAsia="Calibri" w:hAnsi="Times New Roman"/>
                <w:sz w:val="24"/>
                <w:szCs w:val="24"/>
              </w:rPr>
              <w:t>вые сервисы.</w:t>
            </w:r>
          </w:p>
          <w:p w14:paraId="67F6007B"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sz w:val="24"/>
                <w:szCs w:val="24"/>
              </w:rPr>
            </w:pPr>
            <w:r w:rsidRPr="001F4EFC">
              <w:rPr>
                <w:rFonts w:ascii="Times New Roman" w:eastAsia="Calibri" w:hAnsi="Times New Roman"/>
                <w:sz w:val="24"/>
                <w:szCs w:val="24"/>
              </w:rPr>
              <w:t>Проводная и бе</w:t>
            </w:r>
            <w:r w:rsidRPr="001F4EFC">
              <w:rPr>
                <w:rFonts w:ascii="Times New Roman" w:eastAsia="Calibri" w:hAnsi="Times New Roman"/>
                <w:sz w:val="24"/>
                <w:szCs w:val="24"/>
              </w:rPr>
              <w:t>с</w:t>
            </w:r>
            <w:r w:rsidRPr="001F4EFC">
              <w:rPr>
                <w:rFonts w:ascii="Times New Roman" w:eastAsia="Calibri" w:hAnsi="Times New Roman"/>
                <w:sz w:val="24"/>
                <w:szCs w:val="24"/>
              </w:rPr>
              <w:t>проводная связь.</w:t>
            </w:r>
          </w:p>
        </w:tc>
        <w:tc>
          <w:tcPr>
            <w:tcW w:w="2580" w:type="dxa"/>
            <w:tcBorders>
              <w:top w:val="single" w:sz="4" w:space="0" w:color="auto"/>
              <w:left w:val="single" w:sz="4" w:space="0" w:color="auto"/>
              <w:bottom w:val="single" w:sz="4" w:space="0" w:color="auto"/>
              <w:right w:val="single" w:sz="4" w:space="0" w:color="auto"/>
            </w:tcBorders>
          </w:tcPr>
          <w:p w14:paraId="637D5B2E" w14:textId="77777777" w:rsidR="00240A90" w:rsidRPr="001F4EFC" w:rsidRDefault="00240A90" w:rsidP="00261EA8">
            <w:pPr>
              <w:ind w:hanging="109"/>
              <w:rPr>
                <w:rFonts w:ascii="Times New Roman" w:eastAsia="Calibri" w:hAnsi="Times New Roman"/>
                <w:sz w:val="24"/>
                <w:szCs w:val="24"/>
              </w:rPr>
            </w:pPr>
            <w:r w:rsidRPr="001F4EFC">
              <w:rPr>
                <w:rFonts w:ascii="Times New Roman" w:eastAsia="Calibri" w:hAnsi="Times New Roman"/>
                <w:sz w:val="24"/>
                <w:szCs w:val="24"/>
              </w:rPr>
              <w:t>ПРб 01, ПРб 03, ПРб 07</w:t>
            </w:r>
          </w:p>
          <w:p w14:paraId="5B1FCE26" w14:textId="77777777" w:rsidR="00240A90" w:rsidRPr="001F4EFC" w:rsidRDefault="00240A90" w:rsidP="00261EA8">
            <w:pPr>
              <w:ind w:hanging="109"/>
              <w:rPr>
                <w:rFonts w:ascii="Times New Roman" w:eastAsia="Calibri" w:hAnsi="Times New Roman"/>
                <w:sz w:val="24"/>
                <w:szCs w:val="24"/>
              </w:rPr>
            </w:pPr>
            <w:r w:rsidRPr="001F4EFC">
              <w:rPr>
                <w:rFonts w:ascii="Times New Roman" w:eastAsia="Calibri" w:hAnsi="Times New Roman"/>
                <w:sz w:val="24"/>
                <w:szCs w:val="24"/>
              </w:rPr>
              <w:t>ЛР 05, ЛР 09, ЛР 13.</w:t>
            </w:r>
          </w:p>
          <w:p w14:paraId="6E346ADB" w14:textId="77777777" w:rsidR="00240A90" w:rsidRPr="001F4EFC" w:rsidRDefault="00240A90" w:rsidP="00261EA8">
            <w:pPr>
              <w:ind w:hanging="109"/>
              <w:rPr>
                <w:rFonts w:ascii="Times New Roman" w:eastAsia="Calibri" w:hAnsi="Times New Roman"/>
                <w:sz w:val="24"/>
                <w:szCs w:val="24"/>
              </w:rPr>
            </w:pPr>
            <w:r w:rsidRPr="001F4EFC">
              <w:rPr>
                <w:rFonts w:ascii="Times New Roman" w:eastAsia="Calibri" w:hAnsi="Times New Roman"/>
                <w:sz w:val="24"/>
                <w:szCs w:val="24"/>
              </w:rPr>
              <w:t>МР 01, МР 03, МР 05.</w:t>
            </w:r>
          </w:p>
          <w:p w14:paraId="6BF458B4" w14:textId="77777777" w:rsidR="00240A90" w:rsidRPr="001F4EFC" w:rsidRDefault="00240A90" w:rsidP="00261EA8">
            <w:pPr>
              <w:ind w:hanging="109"/>
              <w:rPr>
                <w:rFonts w:ascii="Times New Roman" w:eastAsia="Calibri" w:hAnsi="Times New Roman"/>
                <w:sz w:val="24"/>
                <w:szCs w:val="24"/>
              </w:rPr>
            </w:pPr>
            <w:r w:rsidRPr="001F4EFC">
              <w:rPr>
                <w:rFonts w:ascii="Times New Roman" w:eastAsia="Calibri" w:hAnsi="Times New Roman"/>
                <w:sz w:val="24"/>
                <w:szCs w:val="24"/>
              </w:rPr>
              <w:t>ОК1, ОК2, ОК4, ОК6.</w:t>
            </w:r>
          </w:p>
          <w:p w14:paraId="17FBE90E" w14:textId="77777777" w:rsidR="00240A90" w:rsidRPr="001F4EFC" w:rsidRDefault="00240A90" w:rsidP="00261EA8">
            <w:pPr>
              <w:jc w:val="center"/>
              <w:rPr>
                <w:rFonts w:ascii="Times New Roman" w:hAnsi="Times New Roman"/>
                <w:b/>
                <w:bCs/>
                <w:sz w:val="24"/>
                <w:szCs w:val="24"/>
              </w:rPr>
            </w:pPr>
          </w:p>
        </w:tc>
        <w:tc>
          <w:tcPr>
            <w:tcW w:w="5106" w:type="dxa"/>
            <w:tcBorders>
              <w:top w:val="single" w:sz="4" w:space="0" w:color="auto"/>
              <w:left w:val="single" w:sz="4" w:space="0" w:color="auto"/>
              <w:bottom w:val="single" w:sz="4" w:space="0" w:color="auto"/>
              <w:right w:val="single" w:sz="4" w:space="0" w:color="auto"/>
            </w:tcBorders>
          </w:tcPr>
          <w:p w14:paraId="362874B6" w14:textId="77777777" w:rsidR="00240A90" w:rsidRPr="001F4EFC" w:rsidRDefault="00240A90" w:rsidP="00261EA8">
            <w:pPr>
              <w:shd w:val="clear" w:color="auto" w:fill="FFFFFF"/>
              <w:rPr>
                <w:rFonts w:ascii="Times New Roman" w:eastAsia="Calibri" w:hAnsi="Times New Roman"/>
                <w:sz w:val="24"/>
                <w:szCs w:val="24"/>
              </w:rPr>
            </w:pPr>
            <w:r w:rsidRPr="001F4EFC">
              <w:rPr>
                <w:rFonts w:ascii="Times New Roman" w:eastAsia="Calibri" w:hAnsi="Times New Roman"/>
                <w:sz w:val="24"/>
                <w:szCs w:val="24"/>
              </w:rPr>
              <w:t>Выпишите электронные адр</w:t>
            </w:r>
            <w:r w:rsidRPr="001F4EFC">
              <w:rPr>
                <w:rFonts w:ascii="Times New Roman" w:eastAsia="Calibri" w:hAnsi="Times New Roman"/>
                <w:sz w:val="24"/>
                <w:szCs w:val="24"/>
              </w:rPr>
              <w:t>е</w:t>
            </w:r>
            <w:r w:rsidRPr="001F4EFC">
              <w:rPr>
                <w:rFonts w:ascii="Times New Roman" w:eastAsia="Calibri" w:hAnsi="Times New Roman"/>
                <w:sz w:val="24"/>
                <w:szCs w:val="24"/>
              </w:rPr>
              <w:t>са шести государственных порталов  сообщ</w:t>
            </w:r>
            <w:r w:rsidRPr="001F4EFC">
              <w:rPr>
                <w:rFonts w:ascii="Times New Roman" w:eastAsia="Calibri" w:hAnsi="Times New Roman"/>
                <w:sz w:val="24"/>
                <w:szCs w:val="24"/>
              </w:rPr>
              <w:t>а</w:t>
            </w:r>
            <w:r w:rsidRPr="001F4EFC">
              <w:rPr>
                <w:rFonts w:ascii="Times New Roman" w:eastAsia="Calibri" w:hAnsi="Times New Roman"/>
                <w:sz w:val="24"/>
                <w:szCs w:val="24"/>
              </w:rPr>
              <w:t>ющих информацию по вашей бедующей пр</w:t>
            </w:r>
            <w:r w:rsidRPr="001F4EFC">
              <w:rPr>
                <w:rFonts w:ascii="Times New Roman" w:eastAsia="Calibri" w:hAnsi="Times New Roman"/>
                <w:sz w:val="24"/>
                <w:szCs w:val="24"/>
              </w:rPr>
              <w:t>о</w:t>
            </w:r>
            <w:r w:rsidRPr="001F4EFC">
              <w:rPr>
                <w:rFonts w:ascii="Times New Roman" w:eastAsia="Calibri" w:hAnsi="Times New Roman"/>
                <w:sz w:val="24"/>
                <w:szCs w:val="24"/>
              </w:rPr>
              <w:t>фессии и дайте им краткую характеристику.</w:t>
            </w:r>
          </w:p>
          <w:p w14:paraId="49122D8D" w14:textId="77777777" w:rsidR="00240A90" w:rsidRPr="001F4EFC" w:rsidRDefault="00240A90" w:rsidP="00261EA8">
            <w:pPr>
              <w:shd w:val="clear" w:color="auto" w:fill="FFFFFF"/>
              <w:ind w:left="567"/>
              <w:rPr>
                <w:rFonts w:ascii="Times New Roman" w:eastAsia="Calibri" w:hAnsi="Times New Roman"/>
                <w:sz w:val="24"/>
                <w:szCs w:val="24"/>
              </w:rPr>
            </w:pPr>
            <w:r w:rsidRPr="001F4EFC">
              <w:rPr>
                <w:rFonts w:ascii="Times New Roman" w:eastAsia="Calibri" w:hAnsi="Times New Roman"/>
                <w:sz w:val="24"/>
                <w:szCs w:val="24"/>
              </w:rPr>
              <w:t>Оформите в виде таблицы:</w:t>
            </w:r>
          </w:p>
          <w:tbl>
            <w:tblPr>
              <w:tblW w:w="4840" w:type="dxa"/>
              <w:shd w:val="clear" w:color="auto" w:fill="FFFFFF"/>
              <w:tblLayout w:type="fixed"/>
              <w:tblCellMar>
                <w:left w:w="0" w:type="dxa"/>
                <w:right w:w="0" w:type="dxa"/>
              </w:tblCellMar>
              <w:tblLook w:val="04A0" w:firstRow="1" w:lastRow="0" w:firstColumn="1" w:lastColumn="0" w:noHBand="0" w:noVBand="1"/>
            </w:tblPr>
            <w:tblGrid>
              <w:gridCol w:w="304"/>
              <w:gridCol w:w="1417"/>
              <w:gridCol w:w="1276"/>
              <w:gridCol w:w="1843"/>
            </w:tblGrid>
            <w:tr w:rsidR="00240A90" w:rsidRPr="001F4EFC" w14:paraId="4342A5CC" w14:textId="77777777" w:rsidTr="00240A90">
              <w:trPr>
                <w:trHeight w:val="20"/>
              </w:trPr>
              <w:tc>
                <w:tcPr>
                  <w:tcW w:w="304"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hideMark/>
                </w:tcPr>
                <w:p w14:paraId="596A6658" w14:textId="77777777" w:rsidR="00240A90" w:rsidRPr="001F4EFC" w:rsidRDefault="00240A90" w:rsidP="00261EA8">
                  <w:pPr>
                    <w:spacing w:after="0" w:line="240" w:lineRule="auto"/>
                    <w:jc w:val="center"/>
                    <w:rPr>
                      <w:rFonts w:ascii="Times New Roman" w:hAnsi="Times New Roman"/>
                      <w:sz w:val="24"/>
                      <w:szCs w:val="24"/>
                    </w:rPr>
                  </w:pPr>
                  <w:r w:rsidRPr="001F4EFC">
                    <w:rPr>
                      <w:rFonts w:ascii="Times New Roman" w:hAnsi="Times New Roman"/>
                      <w:sz w:val="24"/>
                      <w:szCs w:val="24"/>
                      <w:bdr w:val="none" w:sz="0" w:space="0" w:color="auto" w:frame="1"/>
                    </w:rPr>
                    <w:t>№</w:t>
                  </w:r>
                </w:p>
              </w:tc>
              <w:tc>
                <w:tcPr>
                  <w:tcW w:w="1417" w:type="dxa"/>
                  <w:tcBorders>
                    <w:top w:val="single" w:sz="12" w:space="0" w:color="auto"/>
                    <w:left w:val="nil"/>
                    <w:bottom w:val="single" w:sz="12" w:space="0" w:color="auto"/>
                    <w:right w:val="single" w:sz="12" w:space="0" w:color="auto"/>
                  </w:tcBorders>
                  <w:shd w:val="clear" w:color="auto" w:fill="FFFFFF"/>
                  <w:tcMar>
                    <w:top w:w="0" w:type="dxa"/>
                    <w:left w:w="108" w:type="dxa"/>
                    <w:bottom w:w="0" w:type="dxa"/>
                    <w:right w:w="108" w:type="dxa"/>
                  </w:tcMar>
                  <w:vAlign w:val="center"/>
                  <w:hideMark/>
                </w:tcPr>
                <w:p w14:paraId="61E51BED" w14:textId="77777777" w:rsidR="00240A90" w:rsidRPr="001F4EFC" w:rsidRDefault="00240A90" w:rsidP="00261EA8">
                  <w:pPr>
                    <w:spacing w:after="0" w:line="240" w:lineRule="auto"/>
                    <w:jc w:val="center"/>
                    <w:rPr>
                      <w:rFonts w:ascii="Times New Roman" w:hAnsi="Times New Roman"/>
                      <w:sz w:val="24"/>
                      <w:szCs w:val="24"/>
                    </w:rPr>
                  </w:pPr>
                  <w:r w:rsidRPr="001F4EFC">
                    <w:rPr>
                      <w:rFonts w:ascii="Times New Roman" w:hAnsi="Times New Roman"/>
                      <w:sz w:val="24"/>
                      <w:szCs w:val="24"/>
                      <w:bdr w:val="none" w:sz="0" w:space="0" w:color="auto" w:frame="1"/>
                    </w:rPr>
                    <w:t>Название портала</w:t>
                  </w:r>
                </w:p>
              </w:tc>
              <w:tc>
                <w:tcPr>
                  <w:tcW w:w="1276" w:type="dxa"/>
                  <w:tcBorders>
                    <w:top w:val="single" w:sz="12" w:space="0" w:color="auto"/>
                    <w:left w:val="nil"/>
                    <w:bottom w:val="single" w:sz="12" w:space="0" w:color="auto"/>
                    <w:right w:val="single" w:sz="12" w:space="0" w:color="auto"/>
                  </w:tcBorders>
                  <w:shd w:val="clear" w:color="auto" w:fill="FFFFFF"/>
                  <w:tcMar>
                    <w:top w:w="0" w:type="dxa"/>
                    <w:left w:w="108" w:type="dxa"/>
                    <w:bottom w:w="0" w:type="dxa"/>
                    <w:right w:w="108" w:type="dxa"/>
                  </w:tcMar>
                  <w:vAlign w:val="center"/>
                  <w:hideMark/>
                </w:tcPr>
                <w:p w14:paraId="2D6D4AC2" w14:textId="77777777" w:rsidR="00240A90" w:rsidRPr="001F4EFC" w:rsidRDefault="00240A90" w:rsidP="00261EA8">
                  <w:pPr>
                    <w:spacing w:after="0" w:line="240" w:lineRule="auto"/>
                    <w:jc w:val="center"/>
                    <w:rPr>
                      <w:rFonts w:ascii="Times New Roman" w:hAnsi="Times New Roman"/>
                      <w:sz w:val="24"/>
                      <w:szCs w:val="24"/>
                    </w:rPr>
                  </w:pPr>
                  <w:r w:rsidRPr="001F4EFC">
                    <w:rPr>
                      <w:rFonts w:ascii="Times New Roman" w:hAnsi="Times New Roman"/>
                      <w:sz w:val="24"/>
                      <w:szCs w:val="24"/>
                      <w:bdr w:val="none" w:sz="0" w:space="0" w:color="auto" w:frame="1"/>
                    </w:rPr>
                    <w:t>Эле</w:t>
                  </w:r>
                  <w:r w:rsidRPr="001F4EFC">
                    <w:rPr>
                      <w:rFonts w:ascii="Times New Roman" w:hAnsi="Times New Roman"/>
                      <w:sz w:val="24"/>
                      <w:szCs w:val="24"/>
                      <w:bdr w:val="none" w:sz="0" w:space="0" w:color="auto" w:frame="1"/>
                    </w:rPr>
                    <w:t>к</w:t>
                  </w:r>
                  <w:r w:rsidRPr="001F4EFC">
                    <w:rPr>
                      <w:rFonts w:ascii="Times New Roman" w:hAnsi="Times New Roman"/>
                      <w:sz w:val="24"/>
                      <w:szCs w:val="24"/>
                      <w:bdr w:val="none" w:sz="0" w:space="0" w:color="auto" w:frame="1"/>
                    </w:rPr>
                    <w:t>тронный адрес портала</w:t>
                  </w:r>
                </w:p>
              </w:tc>
              <w:tc>
                <w:tcPr>
                  <w:tcW w:w="1843" w:type="dxa"/>
                  <w:tcBorders>
                    <w:top w:val="single" w:sz="12" w:space="0" w:color="auto"/>
                    <w:left w:val="nil"/>
                    <w:bottom w:val="single" w:sz="12" w:space="0" w:color="auto"/>
                    <w:right w:val="single" w:sz="12" w:space="0" w:color="auto"/>
                  </w:tcBorders>
                  <w:shd w:val="clear" w:color="auto" w:fill="FFFFFF"/>
                  <w:tcMar>
                    <w:top w:w="0" w:type="dxa"/>
                    <w:left w:w="108" w:type="dxa"/>
                    <w:bottom w:w="0" w:type="dxa"/>
                    <w:right w:w="108" w:type="dxa"/>
                  </w:tcMar>
                  <w:vAlign w:val="center"/>
                  <w:hideMark/>
                </w:tcPr>
                <w:p w14:paraId="54D9D163" w14:textId="77777777" w:rsidR="00240A90" w:rsidRPr="001F4EFC" w:rsidRDefault="00240A90" w:rsidP="00261EA8">
                  <w:pPr>
                    <w:spacing w:after="0" w:line="240" w:lineRule="auto"/>
                    <w:jc w:val="center"/>
                    <w:rPr>
                      <w:rFonts w:ascii="Times New Roman" w:hAnsi="Times New Roman"/>
                      <w:sz w:val="24"/>
                      <w:szCs w:val="24"/>
                    </w:rPr>
                  </w:pPr>
                  <w:r w:rsidRPr="001F4EFC">
                    <w:rPr>
                      <w:rFonts w:ascii="Times New Roman" w:hAnsi="Times New Roman"/>
                      <w:sz w:val="24"/>
                      <w:szCs w:val="24"/>
                      <w:bdr w:val="none" w:sz="0" w:space="0" w:color="auto" w:frame="1"/>
                    </w:rPr>
                    <w:t>Характерист</w:t>
                  </w:r>
                  <w:r w:rsidRPr="001F4EFC">
                    <w:rPr>
                      <w:rFonts w:ascii="Times New Roman" w:hAnsi="Times New Roman"/>
                      <w:sz w:val="24"/>
                      <w:szCs w:val="24"/>
                      <w:bdr w:val="none" w:sz="0" w:space="0" w:color="auto" w:frame="1"/>
                    </w:rPr>
                    <w:t>и</w:t>
                  </w:r>
                  <w:r w:rsidRPr="001F4EFC">
                    <w:rPr>
                      <w:rFonts w:ascii="Times New Roman" w:hAnsi="Times New Roman"/>
                      <w:sz w:val="24"/>
                      <w:szCs w:val="24"/>
                      <w:bdr w:val="none" w:sz="0" w:space="0" w:color="auto" w:frame="1"/>
                    </w:rPr>
                    <w:t>ка портала</w:t>
                  </w:r>
                </w:p>
              </w:tc>
            </w:tr>
            <w:tr w:rsidR="00240A90" w:rsidRPr="001F4EFC" w14:paraId="4D682E61" w14:textId="77777777" w:rsidTr="00240A90">
              <w:trPr>
                <w:trHeight w:val="20"/>
              </w:trPr>
              <w:tc>
                <w:tcPr>
                  <w:tcW w:w="304" w:type="dxa"/>
                  <w:tcBorders>
                    <w:top w:val="nil"/>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hideMark/>
                </w:tcPr>
                <w:p w14:paraId="6EDF4CFC" w14:textId="77777777" w:rsidR="00240A90" w:rsidRPr="001F4EFC" w:rsidRDefault="00240A90" w:rsidP="00261EA8">
                  <w:pPr>
                    <w:spacing w:after="0" w:line="240" w:lineRule="auto"/>
                    <w:jc w:val="center"/>
                    <w:rPr>
                      <w:rFonts w:ascii="Times New Roman" w:hAnsi="Times New Roman"/>
                      <w:sz w:val="24"/>
                      <w:szCs w:val="24"/>
                    </w:rPr>
                  </w:pPr>
                  <w:r w:rsidRPr="001F4EFC">
                    <w:rPr>
                      <w:rFonts w:ascii="Times New Roman" w:hAnsi="Times New Roman"/>
                      <w:sz w:val="24"/>
                      <w:szCs w:val="24"/>
                      <w:bdr w:val="none" w:sz="0" w:space="0" w:color="auto" w:frame="1"/>
                    </w:rPr>
                    <w:t>1</w:t>
                  </w:r>
                </w:p>
              </w:tc>
              <w:tc>
                <w:tcPr>
                  <w:tcW w:w="1417" w:type="dxa"/>
                  <w:tcBorders>
                    <w:top w:val="nil"/>
                    <w:left w:val="nil"/>
                    <w:bottom w:val="single" w:sz="12" w:space="0" w:color="auto"/>
                    <w:right w:val="single" w:sz="12" w:space="0" w:color="auto"/>
                  </w:tcBorders>
                  <w:shd w:val="clear" w:color="auto" w:fill="FFFFFF"/>
                  <w:tcMar>
                    <w:top w:w="0" w:type="dxa"/>
                    <w:left w:w="108" w:type="dxa"/>
                    <w:bottom w:w="0" w:type="dxa"/>
                    <w:right w:w="108" w:type="dxa"/>
                  </w:tcMar>
                  <w:vAlign w:val="center"/>
                  <w:hideMark/>
                </w:tcPr>
                <w:p w14:paraId="07996380" w14:textId="77777777" w:rsidR="00240A90" w:rsidRPr="001F4EFC" w:rsidRDefault="00240A90" w:rsidP="00261EA8">
                  <w:pPr>
                    <w:spacing w:after="0" w:line="240" w:lineRule="auto"/>
                    <w:jc w:val="center"/>
                    <w:rPr>
                      <w:rFonts w:ascii="Times New Roman" w:hAnsi="Times New Roman"/>
                      <w:sz w:val="24"/>
                      <w:szCs w:val="24"/>
                    </w:rPr>
                  </w:pPr>
                  <w:r w:rsidRPr="001F4EFC">
                    <w:rPr>
                      <w:rFonts w:ascii="Times New Roman" w:hAnsi="Times New Roman"/>
                      <w:sz w:val="24"/>
                      <w:szCs w:val="24"/>
                      <w:bdr w:val="none" w:sz="0" w:space="0" w:color="auto" w:frame="1"/>
                    </w:rPr>
                    <w:t>Поступи онлайн</w:t>
                  </w:r>
                </w:p>
              </w:tc>
              <w:tc>
                <w:tcPr>
                  <w:tcW w:w="1276" w:type="dxa"/>
                  <w:tcBorders>
                    <w:top w:val="nil"/>
                    <w:left w:val="nil"/>
                    <w:bottom w:val="single" w:sz="12" w:space="0" w:color="auto"/>
                    <w:right w:val="single" w:sz="12" w:space="0" w:color="auto"/>
                  </w:tcBorders>
                  <w:shd w:val="clear" w:color="auto" w:fill="FFFFFF"/>
                  <w:tcMar>
                    <w:top w:w="0" w:type="dxa"/>
                    <w:left w:w="108" w:type="dxa"/>
                    <w:bottom w:w="0" w:type="dxa"/>
                    <w:right w:w="108" w:type="dxa"/>
                  </w:tcMar>
                  <w:vAlign w:val="center"/>
                  <w:hideMark/>
                </w:tcPr>
                <w:p w14:paraId="228AD408" w14:textId="77777777" w:rsidR="00240A90" w:rsidRPr="001F4EFC" w:rsidRDefault="00240A90" w:rsidP="00261EA8">
                  <w:pPr>
                    <w:spacing w:after="0" w:line="240" w:lineRule="auto"/>
                    <w:jc w:val="center"/>
                    <w:rPr>
                      <w:rFonts w:ascii="Times New Roman" w:hAnsi="Times New Roman"/>
                      <w:sz w:val="24"/>
                      <w:szCs w:val="24"/>
                    </w:rPr>
                  </w:pPr>
                  <w:r w:rsidRPr="001F4EFC">
                    <w:rPr>
                      <w:rFonts w:ascii="Times New Roman" w:hAnsi="Times New Roman"/>
                      <w:sz w:val="24"/>
                      <w:szCs w:val="24"/>
                      <w:bdr w:val="none" w:sz="0" w:space="0" w:color="auto" w:frame="1"/>
                    </w:rPr>
                    <w:t>https://postupi.online/specialnost/21.03.02/vuzi/</w:t>
                  </w:r>
                </w:p>
              </w:tc>
              <w:tc>
                <w:tcPr>
                  <w:tcW w:w="1843" w:type="dxa"/>
                  <w:tcBorders>
                    <w:top w:val="nil"/>
                    <w:left w:val="nil"/>
                    <w:bottom w:val="single" w:sz="12" w:space="0" w:color="auto"/>
                    <w:right w:val="single" w:sz="12" w:space="0" w:color="auto"/>
                  </w:tcBorders>
                  <w:shd w:val="clear" w:color="auto" w:fill="FFFFFF"/>
                  <w:tcMar>
                    <w:top w:w="0" w:type="dxa"/>
                    <w:left w:w="108" w:type="dxa"/>
                    <w:bottom w:w="0" w:type="dxa"/>
                    <w:right w:w="108" w:type="dxa"/>
                  </w:tcMar>
                  <w:vAlign w:val="center"/>
                  <w:hideMark/>
                </w:tcPr>
                <w:p w14:paraId="42F50907" w14:textId="77777777" w:rsidR="00240A90" w:rsidRPr="001F4EFC" w:rsidRDefault="00240A90" w:rsidP="00261EA8">
                  <w:pPr>
                    <w:spacing w:after="0" w:line="240" w:lineRule="auto"/>
                    <w:jc w:val="center"/>
                    <w:rPr>
                      <w:rFonts w:ascii="Times New Roman" w:hAnsi="Times New Roman"/>
                      <w:sz w:val="24"/>
                      <w:szCs w:val="24"/>
                    </w:rPr>
                  </w:pPr>
                  <w:r w:rsidRPr="001F4EFC">
                    <w:rPr>
                      <w:rFonts w:ascii="Times New Roman" w:hAnsi="Times New Roman"/>
                      <w:sz w:val="24"/>
                      <w:szCs w:val="24"/>
                      <w:bdr w:val="none" w:sz="0" w:space="0" w:color="auto" w:frame="1"/>
                    </w:rPr>
                    <w:t xml:space="preserve">Актуальная информация  для </w:t>
                  </w:r>
                  <w:proofErr w:type="gramStart"/>
                  <w:r w:rsidRPr="001F4EFC">
                    <w:rPr>
                      <w:rFonts w:ascii="Times New Roman" w:hAnsi="Times New Roman"/>
                      <w:sz w:val="24"/>
                      <w:szCs w:val="24"/>
                      <w:bdr w:val="none" w:sz="0" w:space="0" w:color="auto" w:frame="1"/>
                    </w:rPr>
                    <w:t>поступа</w:t>
                  </w:r>
                  <w:r w:rsidRPr="001F4EFC">
                    <w:rPr>
                      <w:rFonts w:ascii="Times New Roman" w:hAnsi="Times New Roman"/>
                      <w:sz w:val="24"/>
                      <w:szCs w:val="24"/>
                      <w:bdr w:val="none" w:sz="0" w:space="0" w:color="auto" w:frame="1"/>
                    </w:rPr>
                    <w:t>ю</w:t>
                  </w:r>
                  <w:r w:rsidRPr="001F4EFC">
                    <w:rPr>
                      <w:rFonts w:ascii="Times New Roman" w:hAnsi="Times New Roman"/>
                      <w:sz w:val="24"/>
                      <w:szCs w:val="24"/>
                      <w:bdr w:val="none" w:sz="0" w:space="0" w:color="auto" w:frame="1"/>
                    </w:rPr>
                    <w:t>щих</w:t>
                  </w:r>
                  <w:proofErr w:type="gramEnd"/>
                  <w:r w:rsidRPr="001F4EFC">
                    <w:rPr>
                      <w:rFonts w:ascii="Times New Roman" w:hAnsi="Times New Roman"/>
                      <w:sz w:val="24"/>
                      <w:szCs w:val="24"/>
                      <w:bdr w:val="none" w:sz="0" w:space="0" w:color="auto" w:frame="1"/>
                    </w:rPr>
                    <w:t xml:space="preserve"> направл</w:t>
                  </w:r>
                  <w:r w:rsidRPr="001F4EFC">
                    <w:rPr>
                      <w:rFonts w:ascii="Times New Roman" w:hAnsi="Times New Roman"/>
                      <w:sz w:val="24"/>
                      <w:szCs w:val="24"/>
                      <w:bdr w:val="none" w:sz="0" w:space="0" w:color="auto" w:frame="1"/>
                    </w:rPr>
                    <w:t>е</w:t>
                  </w:r>
                  <w:r w:rsidRPr="001F4EFC">
                    <w:rPr>
                      <w:rFonts w:ascii="Times New Roman" w:hAnsi="Times New Roman"/>
                      <w:sz w:val="24"/>
                      <w:szCs w:val="24"/>
                      <w:bdr w:val="none" w:sz="0" w:space="0" w:color="auto" w:frame="1"/>
                    </w:rPr>
                    <w:t>ние информ</w:t>
                  </w:r>
                  <w:r w:rsidRPr="001F4EFC">
                    <w:rPr>
                      <w:rFonts w:ascii="Times New Roman" w:hAnsi="Times New Roman"/>
                      <w:sz w:val="24"/>
                      <w:szCs w:val="24"/>
                      <w:bdr w:val="none" w:sz="0" w:space="0" w:color="auto" w:frame="1"/>
                    </w:rPr>
                    <w:t>а</w:t>
                  </w:r>
                  <w:r w:rsidRPr="001F4EFC">
                    <w:rPr>
                      <w:rFonts w:ascii="Times New Roman" w:hAnsi="Times New Roman"/>
                      <w:sz w:val="24"/>
                      <w:szCs w:val="24"/>
                      <w:bdr w:val="none" w:sz="0" w:space="0" w:color="auto" w:frame="1"/>
                    </w:rPr>
                    <w:t>ционные с</w:t>
                  </w:r>
                  <w:r w:rsidRPr="001F4EFC">
                    <w:rPr>
                      <w:rFonts w:ascii="Times New Roman" w:hAnsi="Times New Roman"/>
                      <w:sz w:val="24"/>
                      <w:szCs w:val="24"/>
                      <w:bdr w:val="none" w:sz="0" w:space="0" w:color="auto" w:frame="1"/>
                    </w:rPr>
                    <w:t>и</w:t>
                  </w:r>
                  <w:r w:rsidRPr="001F4EFC">
                    <w:rPr>
                      <w:rFonts w:ascii="Times New Roman" w:hAnsi="Times New Roman"/>
                      <w:sz w:val="24"/>
                      <w:szCs w:val="24"/>
                      <w:bdr w:val="none" w:sz="0" w:space="0" w:color="auto" w:frame="1"/>
                    </w:rPr>
                    <w:t>стемы и пр</w:t>
                  </w:r>
                  <w:r w:rsidRPr="001F4EFC">
                    <w:rPr>
                      <w:rFonts w:ascii="Times New Roman" w:hAnsi="Times New Roman"/>
                      <w:sz w:val="24"/>
                      <w:szCs w:val="24"/>
                      <w:bdr w:val="none" w:sz="0" w:space="0" w:color="auto" w:frame="1"/>
                    </w:rPr>
                    <w:t>о</w:t>
                  </w:r>
                  <w:r w:rsidRPr="001F4EFC">
                    <w:rPr>
                      <w:rFonts w:ascii="Times New Roman" w:hAnsi="Times New Roman"/>
                      <w:sz w:val="24"/>
                      <w:szCs w:val="24"/>
                      <w:bdr w:val="none" w:sz="0" w:space="0" w:color="auto" w:frame="1"/>
                    </w:rPr>
                    <w:t>граммирование</w:t>
                  </w:r>
                </w:p>
              </w:tc>
            </w:tr>
            <w:tr w:rsidR="00240A90" w:rsidRPr="001F4EFC" w14:paraId="353E8AFD" w14:textId="77777777" w:rsidTr="00240A90">
              <w:trPr>
                <w:trHeight w:val="20"/>
              </w:trPr>
              <w:tc>
                <w:tcPr>
                  <w:tcW w:w="304" w:type="dxa"/>
                  <w:tcBorders>
                    <w:top w:val="nil"/>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hideMark/>
                </w:tcPr>
                <w:p w14:paraId="30C81B1A" w14:textId="77777777" w:rsidR="00240A90" w:rsidRPr="001F4EFC" w:rsidRDefault="00240A90" w:rsidP="00261EA8">
                  <w:pPr>
                    <w:spacing w:after="0" w:line="240" w:lineRule="auto"/>
                    <w:jc w:val="center"/>
                    <w:rPr>
                      <w:rFonts w:ascii="Times New Roman" w:hAnsi="Times New Roman"/>
                      <w:sz w:val="24"/>
                      <w:szCs w:val="24"/>
                    </w:rPr>
                  </w:pPr>
                  <w:r w:rsidRPr="001F4EFC">
                    <w:rPr>
                      <w:rFonts w:ascii="Times New Roman" w:hAnsi="Times New Roman"/>
                      <w:sz w:val="24"/>
                      <w:szCs w:val="24"/>
                      <w:bdr w:val="none" w:sz="0" w:space="0" w:color="auto" w:frame="1"/>
                    </w:rPr>
                    <w:t>2</w:t>
                  </w:r>
                </w:p>
              </w:tc>
              <w:tc>
                <w:tcPr>
                  <w:tcW w:w="1417" w:type="dxa"/>
                  <w:tcBorders>
                    <w:top w:val="nil"/>
                    <w:left w:val="nil"/>
                    <w:bottom w:val="single" w:sz="12" w:space="0" w:color="auto"/>
                    <w:right w:val="single" w:sz="12" w:space="0" w:color="auto"/>
                  </w:tcBorders>
                  <w:shd w:val="clear" w:color="auto" w:fill="FFFFFF"/>
                  <w:tcMar>
                    <w:top w:w="0" w:type="dxa"/>
                    <w:left w:w="108" w:type="dxa"/>
                    <w:bottom w:w="0" w:type="dxa"/>
                    <w:right w:w="108" w:type="dxa"/>
                  </w:tcMar>
                  <w:vAlign w:val="center"/>
                  <w:hideMark/>
                </w:tcPr>
                <w:p w14:paraId="07C48273" w14:textId="77777777" w:rsidR="00240A90" w:rsidRPr="001F4EFC" w:rsidRDefault="00240A90" w:rsidP="00261EA8">
                  <w:pPr>
                    <w:spacing w:after="0" w:line="240" w:lineRule="auto"/>
                    <w:jc w:val="center"/>
                    <w:rPr>
                      <w:rFonts w:ascii="Times New Roman" w:hAnsi="Times New Roman"/>
                      <w:sz w:val="24"/>
                      <w:szCs w:val="24"/>
                    </w:rPr>
                  </w:pPr>
                  <w:r w:rsidRPr="001F4EFC">
                    <w:rPr>
                      <w:rFonts w:ascii="Times New Roman" w:hAnsi="Times New Roman"/>
                      <w:sz w:val="24"/>
                      <w:szCs w:val="24"/>
                      <w:bdr w:val="none" w:sz="0" w:space="0" w:color="auto" w:frame="1"/>
                    </w:rPr>
                    <w:t>…</w:t>
                  </w:r>
                </w:p>
              </w:tc>
              <w:tc>
                <w:tcPr>
                  <w:tcW w:w="1276" w:type="dxa"/>
                  <w:tcBorders>
                    <w:top w:val="nil"/>
                    <w:left w:val="nil"/>
                    <w:bottom w:val="single" w:sz="12" w:space="0" w:color="auto"/>
                    <w:right w:val="single" w:sz="12" w:space="0" w:color="auto"/>
                  </w:tcBorders>
                  <w:shd w:val="clear" w:color="auto" w:fill="FFFFFF"/>
                  <w:tcMar>
                    <w:top w:w="0" w:type="dxa"/>
                    <w:left w:w="108" w:type="dxa"/>
                    <w:bottom w:w="0" w:type="dxa"/>
                    <w:right w:w="108" w:type="dxa"/>
                  </w:tcMar>
                  <w:vAlign w:val="center"/>
                  <w:hideMark/>
                </w:tcPr>
                <w:p w14:paraId="18CD2CA1" w14:textId="77777777" w:rsidR="00240A90" w:rsidRPr="001F4EFC" w:rsidRDefault="00240A90" w:rsidP="00261EA8">
                  <w:pPr>
                    <w:spacing w:after="0" w:line="240" w:lineRule="auto"/>
                    <w:jc w:val="center"/>
                    <w:rPr>
                      <w:rFonts w:ascii="Times New Roman" w:hAnsi="Times New Roman"/>
                      <w:sz w:val="24"/>
                      <w:szCs w:val="24"/>
                    </w:rPr>
                  </w:pPr>
                  <w:r w:rsidRPr="001F4EFC">
                    <w:rPr>
                      <w:rFonts w:ascii="Times New Roman" w:hAnsi="Times New Roman"/>
                      <w:sz w:val="24"/>
                      <w:szCs w:val="24"/>
                      <w:bdr w:val="none" w:sz="0" w:space="0" w:color="auto" w:frame="1"/>
                    </w:rPr>
                    <w:t>…</w:t>
                  </w:r>
                </w:p>
              </w:tc>
              <w:tc>
                <w:tcPr>
                  <w:tcW w:w="1843" w:type="dxa"/>
                  <w:tcBorders>
                    <w:top w:val="nil"/>
                    <w:left w:val="nil"/>
                    <w:bottom w:val="single" w:sz="12" w:space="0" w:color="auto"/>
                    <w:right w:val="single" w:sz="12" w:space="0" w:color="auto"/>
                  </w:tcBorders>
                  <w:shd w:val="clear" w:color="auto" w:fill="FFFFFF"/>
                  <w:tcMar>
                    <w:top w:w="0" w:type="dxa"/>
                    <w:left w:w="108" w:type="dxa"/>
                    <w:bottom w:w="0" w:type="dxa"/>
                    <w:right w:w="108" w:type="dxa"/>
                  </w:tcMar>
                  <w:vAlign w:val="center"/>
                  <w:hideMark/>
                </w:tcPr>
                <w:p w14:paraId="1235CE78" w14:textId="77777777" w:rsidR="00240A90" w:rsidRPr="001F4EFC" w:rsidRDefault="00240A90" w:rsidP="00261EA8">
                  <w:pPr>
                    <w:spacing w:after="0" w:line="240" w:lineRule="auto"/>
                    <w:rPr>
                      <w:rFonts w:ascii="Times New Roman" w:hAnsi="Times New Roman"/>
                      <w:sz w:val="24"/>
                      <w:szCs w:val="24"/>
                    </w:rPr>
                  </w:pPr>
                </w:p>
              </w:tc>
            </w:tr>
          </w:tbl>
          <w:p w14:paraId="3B66EAFF" w14:textId="77777777" w:rsidR="00240A90" w:rsidRPr="001F4EFC" w:rsidRDefault="00240A90" w:rsidP="00261EA8">
            <w:pPr>
              <w:jc w:val="center"/>
              <w:rPr>
                <w:rFonts w:ascii="Times New Roman" w:eastAsia="Calibri" w:hAnsi="Times New Roman"/>
                <w:sz w:val="24"/>
                <w:szCs w:val="24"/>
              </w:rPr>
            </w:pPr>
          </w:p>
        </w:tc>
      </w:tr>
      <w:tr w:rsidR="00240A90" w:rsidRPr="001F4EFC" w14:paraId="26CBA69F" w14:textId="77777777" w:rsidTr="00240A90">
        <w:trPr>
          <w:trHeight w:val="548"/>
        </w:trPr>
        <w:tc>
          <w:tcPr>
            <w:tcW w:w="9921" w:type="dxa"/>
            <w:gridSpan w:val="3"/>
            <w:tcBorders>
              <w:top w:val="single" w:sz="4" w:space="0" w:color="auto"/>
              <w:left w:val="single" w:sz="4" w:space="0" w:color="auto"/>
              <w:bottom w:val="single" w:sz="4" w:space="0" w:color="auto"/>
              <w:right w:val="single" w:sz="4" w:space="0" w:color="auto"/>
            </w:tcBorders>
          </w:tcPr>
          <w:p w14:paraId="42BEA4F8" w14:textId="77777777" w:rsidR="00240A90" w:rsidRPr="001F4EFC" w:rsidRDefault="00240A9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sidRPr="001621C0">
              <w:rPr>
                <w:rFonts w:ascii="Times New Roman" w:eastAsia="Calibri" w:hAnsi="Times New Roman"/>
                <w:b/>
                <w:sz w:val="24"/>
                <w:szCs w:val="24"/>
              </w:rPr>
              <w:t>Раздел 3.</w:t>
            </w:r>
            <w:r w:rsidR="001621C0" w:rsidRPr="001621C0">
              <w:rPr>
                <w:rFonts w:ascii="Times New Roman" w:eastAsia="Calibri" w:hAnsi="Times New Roman"/>
                <w:b/>
                <w:sz w:val="24"/>
                <w:szCs w:val="24"/>
              </w:rPr>
              <w:t xml:space="preserve"> </w:t>
            </w:r>
            <w:r w:rsidRPr="001621C0">
              <w:rPr>
                <w:rFonts w:ascii="Times New Roman" w:eastAsia="Calibri" w:hAnsi="Times New Roman"/>
                <w:b/>
                <w:sz w:val="24"/>
                <w:szCs w:val="24"/>
              </w:rPr>
              <w:t>Средства информационных и коммуникационных технологий</w:t>
            </w:r>
            <w:r w:rsidRPr="001F4EFC">
              <w:rPr>
                <w:rFonts w:ascii="Times New Roman" w:eastAsia="Calibri" w:hAnsi="Times New Roman"/>
                <w:sz w:val="24"/>
                <w:szCs w:val="24"/>
              </w:rPr>
              <w:t>.</w:t>
            </w:r>
          </w:p>
        </w:tc>
      </w:tr>
      <w:tr w:rsidR="00240A90" w:rsidRPr="001F4EFC" w14:paraId="0E47C56B" w14:textId="77777777" w:rsidTr="001621C0">
        <w:trPr>
          <w:trHeight w:val="887"/>
        </w:trPr>
        <w:tc>
          <w:tcPr>
            <w:tcW w:w="2235" w:type="dxa"/>
            <w:tcBorders>
              <w:top w:val="single" w:sz="4" w:space="0" w:color="auto"/>
              <w:left w:val="single" w:sz="4" w:space="0" w:color="auto"/>
              <w:bottom w:val="single" w:sz="4" w:space="0" w:color="auto"/>
              <w:right w:val="single" w:sz="4" w:space="0" w:color="auto"/>
            </w:tcBorders>
          </w:tcPr>
          <w:p w14:paraId="6DC3E425" w14:textId="77777777" w:rsidR="00240A90" w:rsidRPr="001F4EFC" w:rsidRDefault="00240A90" w:rsidP="00261EA8">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sz w:val="24"/>
                <w:szCs w:val="24"/>
              </w:rPr>
            </w:pPr>
            <w:r w:rsidRPr="001F4EFC">
              <w:rPr>
                <w:rFonts w:ascii="Times New Roman" w:eastAsia="Calibri" w:hAnsi="Times New Roman"/>
                <w:sz w:val="24"/>
                <w:szCs w:val="24"/>
              </w:rPr>
              <w:t>Тема 3.1.</w:t>
            </w:r>
          </w:p>
          <w:p w14:paraId="0F145D19" w14:textId="77777777" w:rsidR="00240A90" w:rsidRPr="001F4EFC" w:rsidRDefault="00240A90" w:rsidP="00261EA8">
            <w:pPr>
              <w:tabs>
                <w:tab w:val="left" w:pos="0"/>
              </w:tabs>
              <w:autoSpaceDE w:val="0"/>
              <w:autoSpaceDN w:val="0"/>
              <w:adjustRightInd w:val="0"/>
              <w:jc w:val="center"/>
              <w:rPr>
                <w:rFonts w:ascii="Times New Roman" w:eastAsia="Calibri" w:hAnsi="Times New Roman"/>
                <w:sz w:val="24"/>
                <w:szCs w:val="24"/>
              </w:rPr>
            </w:pPr>
            <w:r w:rsidRPr="001F4EFC">
              <w:rPr>
                <w:rFonts w:ascii="Times New Roman" w:eastAsia="Calibri" w:hAnsi="Times New Roman"/>
                <w:sz w:val="24"/>
                <w:szCs w:val="24"/>
              </w:rPr>
              <w:t>Архитектура ко</w:t>
            </w:r>
            <w:r w:rsidRPr="001F4EFC">
              <w:rPr>
                <w:rFonts w:ascii="Times New Roman" w:eastAsia="Calibri" w:hAnsi="Times New Roman"/>
                <w:sz w:val="24"/>
                <w:szCs w:val="24"/>
              </w:rPr>
              <w:t>м</w:t>
            </w:r>
            <w:r w:rsidRPr="001F4EFC">
              <w:rPr>
                <w:rFonts w:ascii="Times New Roman" w:eastAsia="Calibri" w:hAnsi="Times New Roman"/>
                <w:sz w:val="24"/>
                <w:szCs w:val="24"/>
              </w:rPr>
              <w:t>пьютеров.</w:t>
            </w:r>
          </w:p>
          <w:p w14:paraId="1B445316" w14:textId="77777777" w:rsidR="00240A90" w:rsidRPr="001F4EFC" w:rsidRDefault="00240A90" w:rsidP="00261EA8">
            <w:pPr>
              <w:tabs>
                <w:tab w:val="left" w:pos="0"/>
              </w:tabs>
              <w:jc w:val="center"/>
              <w:rPr>
                <w:rFonts w:ascii="Times New Roman" w:eastAsia="Calibri" w:hAnsi="Times New Roman"/>
                <w:b/>
                <w:bCs/>
                <w:sz w:val="24"/>
                <w:szCs w:val="24"/>
              </w:rPr>
            </w:pPr>
            <w:r w:rsidRPr="001F4EFC">
              <w:rPr>
                <w:rFonts w:ascii="Times New Roman" w:eastAsia="Calibri" w:hAnsi="Times New Roman"/>
                <w:sz w:val="24"/>
                <w:szCs w:val="24"/>
              </w:rPr>
              <w:lastRenderedPageBreak/>
              <w:t>Виды программн</w:t>
            </w:r>
            <w:r w:rsidRPr="001F4EFC">
              <w:rPr>
                <w:rFonts w:ascii="Times New Roman" w:eastAsia="Calibri" w:hAnsi="Times New Roman"/>
                <w:sz w:val="24"/>
                <w:szCs w:val="24"/>
              </w:rPr>
              <w:t>о</w:t>
            </w:r>
            <w:r w:rsidRPr="001F4EFC">
              <w:rPr>
                <w:rFonts w:ascii="Times New Roman" w:eastAsia="Calibri" w:hAnsi="Times New Roman"/>
                <w:sz w:val="24"/>
                <w:szCs w:val="24"/>
              </w:rPr>
              <w:t>го обеспечения компьютеров.</w:t>
            </w:r>
          </w:p>
        </w:tc>
        <w:tc>
          <w:tcPr>
            <w:tcW w:w="2580" w:type="dxa"/>
            <w:tcBorders>
              <w:top w:val="single" w:sz="4" w:space="0" w:color="auto"/>
              <w:left w:val="single" w:sz="4" w:space="0" w:color="auto"/>
              <w:bottom w:val="single" w:sz="4" w:space="0" w:color="auto"/>
              <w:right w:val="single" w:sz="4" w:space="0" w:color="auto"/>
            </w:tcBorders>
          </w:tcPr>
          <w:p w14:paraId="27344604" w14:textId="77777777" w:rsidR="00240A90" w:rsidRPr="001F4EFC" w:rsidRDefault="00240A90" w:rsidP="00261EA8">
            <w:pPr>
              <w:jc w:val="center"/>
              <w:rPr>
                <w:rFonts w:ascii="Times New Roman" w:eastAsia="Calibri" w:hAnsi="Times New Roman"/>
                <w:sz w:val="24"/>
                <w:szCs w:val="24"/>
              </w:rPr>
            </w:pPr>
            <w:r w:rsidRPr="001F4EFC">
              <w:rPr>
                <w:rFonts w:ascii="Times New Roman" w:eastAsia="Calibri" w:hAnsi="Times New Roman"/>
                <w:sz w:val="24"/>
                <w:szCs w:val="24"/>
              </w:rPr>
              <w:lastRenderedPageBreak/>
              <w:t>ПРб 01, ПРб 07</w:t>
            </w:r>
          </w:p>
          <w:p w14:paraId="1B6EC4D2" w14:textId="77777777" w:rsidR="00240A90" w:rsidRPr="001F4EFC" w:rsidRDefault="00240A90" w:rsidP="00261EA8">
            <w:pPr>
              <w:jc w:val="center"/>
              <w:rPr>
                <w:rFonts w:ascii="Times New Roman" w:eastAsia="Calibri" w:hAnsi="Times New Roman"/>
                <w:sz w:val="24"/>
                <w:szCs w:val="24"/>
              </w:rPr>
            </w:pPr>
            <w:r w:rsidRPr="001F4EFC">
              <w:rPr>
                <w:rFonts w:ascii="Times New Roman" w:eastAsia="Calibri" w:hAnsi="Times New Roman"/>
                <w:sz w:val="24"/>
                <w:szCs w:val="24"/>
              </w:rPr>
              <w:t>ЛР 05, ЛР 09, ЛР 13, ЛР 14,</w:t>
            </w:r>
          </w:p>
          <w:p w14:paraId="03817D11" w14:textId="77777777" w:rsidR="00240A90" w:rsidRPr="001F4EFC" w:rsidRDefault="00240A90" w:rsidP="00261EA8">
            <w:pPr>
              <w:jc w:val="center"/>
              <w:rPr>
                <w:rFonts w:ascii="Times New Roman" w:eastAsia="Calibri" w:hAnsi="Times New Roman"/>
                <w:sz w:val="24"/>
                <w:szCs w:val="24"/>
              </w:rPr>
            </w:pPr>
            <w:r w:rsidRPr="001F4EFC">
              <w:rPr>
                <w:rFonts w:ascii="Times New Roman" w:eastAsia="Calibri" w:hAnsi="Times New Roman"/>
                <w:sz w:val="24"/>
                <w:szCs w:val="24"/>
              </w:rPr>
              <w:lastRenderedPageBreak/>
              <w:t>МР 01, МР 02, МР 04, МР 05, МР 07, МР 08.</w:t>
            </w:r>
          </w:p>
          <w:p w14:paraId="19A7A150" w14:textId="77777777" w:rsidR="00240A90" w:rsidRPr="001F4EFC" w:rsidRDefault="00240A90" w:rsidP="00261EA8">
            <w:pPr>
              <w:jc w:val="center"/>
              <w:rPr>
                <w:rFonts w:ascii="Times New Roman" w:eastAsia="Calibri" w:hAnsi="Times New Roman"/>
                <w:sz w:val="24"/>
                <w:szCs w:val="24"/>
              </w:rPr>
            </w:pPr>
          </w:p>
          <w:p w14:paraId="4EE42D03" w14:textId="77777777" w:rsidR="00240A90" w:rsidRPr="001F4EFC" w:rsidRDefault="00240A90" w:rsidP="00261EA8">
            <w:pPr>
              <w:jc w:val="center"/>
              <w:rPr>
                <w:rFonts w:ascii="Times New Roman" w:eastAsia="Calibri" w:hAnsi="Times New Roman"/>
                <w:sz w:val="24"/>
                <w:szCs w:val="24"/>
              </w:rPr>
            </w:pPr>
          </w:p>
          <w:p w14:paraId="229FB9B6" w14:textId="77777777" w:rsidR="00240A90" w:rsidRPr="001F4EFC" w:rsidRDefault="00240A90" w:rsidP="00261EA8">
            <w:pPr>
              <w:jc w:val="center"/>
              <w:rPr>
                <w:rFonts w:ascii="Times New Roman" w:eastAsia="Calibri" w:hAnsi="Times New Roman"/>
                <w:sz w:val="24"/>
                <w:szCs w:val="24"/>
              </w:rPr>
            </w:pPr>
            <w:r w:rsidRPr="001F4EFC">
              <w:rPr>
                <w:rFonts w:ascii="Times New Roman" w:eastAsia="Calibri" w:hAnsi="Times New Roman"/>
                <w:sz w:val="24"/>
                <w:szCs w:val="24"/>
              </w:rPr>
              <w:t>ОК1, ОК2, ОК4, ОК6.</w:t>
            </w:r>
          </w:p>
          <w:p w14:paraId="64A44AFD" w14:textId="77777777" w:rsidR="00240A90" w:rsidRPr="001F4EFC" w:rsidRDefault="00240A90" w:rsidP="00261EA8">
            <w:pPr>
              <w:jc w:val="center"/>
              <w:rPr>
                <w:rFonts w:ascii="Times New Roman" w:eastAsia="Calibri" w:hAnsi="Times New Roman"/>
                <w:sz w:val="24"/>
                <w:szCs w:val="24"/>
              </w:rPr>
            </w:pPr>
          </w:p>
        </w:tc>
        <w:tc>
          <w:tcPr>
            <w:tcW w:w="5106" w:type="dxa"/>
            <w:tcBorders>
              <w:top w:val="single" w:sz="4" w:space="0" w:color="auto"/>
              <w:left w:val="single" w:sz="4" w:space="0" w:color="auto"/>
              <w:bottom w:val="single" w:sz="4" w:space="0" w:color="auto"/>
              <w:right w:val="single" w:sz="4" w:space="0" w:color="auto"/>
            </w:tcBorders>
          </w:tcPr>
          <w:p w14:paraId="0DDDBDE1" w14:textId="77777777" w:rsidR="00240A90" w:rsidRPr="001F4EFC" w:rsidRDefault="00240A90" w:rsidP="00261EA8">
            <w:pPr>
              <w:pBdr>
                <w:bottom w:val="single" w:sz="6" w:space="0" w:color="CCCCCC"/>
              </w:pBdr>
              <w:shd w:val="clear" w:color="auto" w:fill="FFFFFF"/>
              <w:ind w:left="45"/>
              <w:outlineLvl w:val="0"/>
              <w:rPr>
                <w:rFonts w:ascii="Times New Roman" w:eastAsia="Calibri" w:hAnsi="Times New Roman"/>
                <w:sz w:val="24"/>
                <w:szCs w:val="24"/>
              </w:rPr>
            </w:pPr>
            <w:r w:rsidRPr="001F4EFC">
              <w:rPr>
                <w:rFonts w:ascii="Times New Roman" w:eastAsia="Calibri" w:hAnsi="Times New Roman"/>
                <w:sz w:val="24"/>
                <w:szCs w:val="24"/>
              </w:rPr>
              <w:lastRenderedPageBreak/>
              <w:t>1.Необходимо заполнить схему недостающ</w:t>
            </w:r>
            <w:r w:rsidRPr="001F4EFC">
              <w:rPr>
                <w:rFonts w:ascii="Times New Roman" w:eastAsia="Calibri" w:hAnsi="Times New Roman"/>
                <w:sz w:val="24"/>
                <w:szCs w:val="24"/>
              </w:rPr>
              <w:t>и</w:t>
            </w:r>
            <w:r w:rsidRPr="001F4EFC">
              <w:rPr>
                <w:rFonts w:ascii="Times New Roman" w:eastAsia="Calibri" w:hAnsi="Times New Roman"/>
                <w:sz w:val="24"/>
                <w:szCs w:val="24"/>
              </w:rPr>
              <w:t>ми характеристиками внутренней памяти ко</w:t>
            </w:r>
            <w:r w:rsidRPr="001F4EFC">
              <w:rPr>
                <w:rFonts w:ascii="Times New Roman" w:eastAsia="Calibri" w:hAnsi="Times New Roman"/>
                <w:sz w:val="24"/>
                <w:szCs w:val="24"/>
              </w:rPr>
              <w:t>м</w:t>
            </w:r>
            <w:r w:rsidRPr="001F4EFC">
              <w:rPr>
                <w:rFonts w:ascii="Times New Roman" w:eastAsia="Calibri" w:hAnsi="Times New Roman"/>
                <w:sz w:val="24"/>
                <w:szCs w:val="24"/>
              </w:rPr>
              <w:t xml:space="preserve">пьютера. </w:t>
            </w:r>
            <w:r w:rsidRPr="001F4EFC">
              <w:rPr>
                <w:rFonts w:ascii="Times New Roman" w:eastAsia="Calibri" w:hAnsi="Times New Roman"/>
                <w:noProof/>
                <w:sz w:val="24"/>
                <w:szCs w:val="24"/>
              </w:rPr>
              <w:lastRenderedPageBreak/>
              <w:drawing>
                <wp:inline distT="0" distB="0" distL="0" distR="0" wp14:anchorId="67F8AD70" wp14:editId="4A22A290">
                  <wp:extent cx="2947670" cy="1923897"/>
                  <wp:effectExtent l="0" t="0" r="5080" b="63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9">
                            <a:extLst>
                              <a:ext uri="{28A0092B-C50C-407E-A947-70E740481C1C}">
                                <a14:useLocalDpi xmlns:a14="http://schemas.microsoft.com/office/drawing/2010/main" val="0"/>
                              </a:ext>
                            </a:extLst>
                          </a:blip>
                          <a:srcRect b="21663"/>
                          <a:stretch/>
                        </pic:blipFill>
                        <pic:spPr bwMode="auto">
                          <a:xfrm>
                            <a:off x="0" y="0"/>
                            <a:ext cx="3007227" cy="1962769"/>
                          </a:xfrm>
                          <a:prstGeom prst="rect">
                            <a:avLst/>
                          </a:prstGeom>
                          <a:noFill/>
                          <a:ln>
                            <a:noFill/>
                          </a:ln>
                          <a:extLst>
                            <a:ext uri="{53640926-AAD7-44D8-BBD7-CCE9431645EC}">
                              <a14:shadowObscured xmlns:a14="http://schemas.microsoft.com/office/drawing/2010/main"/>
                            </a:ext>
                          </a:extLst>
                        </pic:spPr>
                      </pic:pic>
                    </a:graphicData>
                  </a:graphic>
                </wp:inline>
              </w:drawing>
            </w:r>
          </w:p>
          <w:p w14:paraId="0ECA1EC8" w14:textId="77777777" w:rsidR="00240A90" w:rsidRPr="001F4EFC" w:rsidRDefault="00240A90" w:rsidP="00261EA8">
            <w:pPr>
              <w:pStyle w:val="1"/>
              <w:shd w:val="clear" w:color="auto" w:fill="FFFFFF"/>
              <w:tabs>
                <w:tab w:val="left" w:pos="0"/>
              </w:tabs>
              <w:spacing w:before="0"/>
              <w:outlineLvl w:val="0"/>
              <w:rPr>
                <w:rFonts w:ascii="Times New Roman" w:eastAsia="Calibri" w:hAnsi="Times New Roman" w:cs="Times New Roman"/>
                <w:b w:val="0"/>
                <w:bCs w:val="0"/>
                <w:color w:val="auto"/>
                <w:sz w:val="24"/>
                <w:szCs w:val="24"/>
              </w:rPr>
            </w:pPr>
            <w:r w:rsidRPr="001F4EFC">
              <w:rPr>
                <w:rFonts w:ascii="Times New Roman" w:eastAsia="Calibri" w:hAnsi="Times New Roman" w:cs="Times New Roman"/>
                <w:b w:val="0"/>
                <w:bCs w:val="0"/>
                <w:color w:val="auto"/>
                <w:sz w:val="24"/>
                <w:szCs w:val="24"/>
              </w:rPr>
              <w:t>2.Укажите бесплатные программы для пр</w:t>
            </w:r>
            <w:r w:rsidRPr="001F4EFC">
              <w:rPr>
                <w:rFonts w:ascii="Times New Roman" w:eastAsia="Calibri" w:hAnsi="Times New Roman" w:cs="Times New Roman"/>
                <w:b w:val="0"/>
                <w:bCs w:val="0"/>
                <w:color w:val="auto"/>
                <w:sz w:val="24"/>
                <w:szCs w:val="24"/>
              </w:rPr>
              <w:t>о</w:t>
            </w:r>
            <w:r w:rsidRPr="001F4EFC">
              <w:rPr>
                <w:rFonts w:ascii="Times New Roman" w:eastAsia="Calibri" w:hAnsi="Times New Roman" w:cs="Times New Roman"/>
                <w:b w:val="0"/>
                <w:bCs w:val="0"/>
                <w:color w:val="auto"/>
                <w:sz w:val="24"/>
                <w:szCs w:val="24"/>
              </w:rPr>
              <w:t>граммирования. Среды разработки.</w:t>
            </w:r>
          </w:p>
          <w:p w14:paraId="7B0BA16A" w14:textId="77777777" w:rsidR="00240A90" w:rsidRPr="001F4EFC" w:rsidRDefault="00240A90" w:rsidP="00261EA8">
            <w:pPr>
              <w:rPr>
                <w:rFonts w:ascii="Times New Roman" w:eastAsia="Calibri" w:hAnsi="Times New Roman"/>
                <w:sz w:val="24"/>
                <w:szCs w:val="24"/>
              </w:rPr>
            </w:pPr>
            <w:r w:rsidRPr="001F4EFC">
              <w:rPr>
                <w:rFonts w:ascii="Times New Roman" w:eastAsia="Calibri" w:hAnsi="Times New Roman"/>
                <w:sz w:val="24"/>
                <w:szCs w:val="24"/>
              </w:rPr>
              <w:t>Выберите одну из групп и сделайте сравн</w:t>
            </w:r>
            <w:r w:rsidRPr="001F4EFC">
              <w:rPr>
                <w:rFonts w:ascii="Times New Roman" w:eastAsia="Calibri" w:hAnsi="Times New Roman"/>
                <w:sz w:val="24"/>
                <w:szCs w:val="24"/>
              </w:rPr>
              <w:t>и</w:t>
            </w:r>
            <w:r w:rsidRPr="001F4EFC">
              <w:rPr>
                <w:rFonts w:ascii="Times New Roman" w:eastAsia="Calibri" w:hAnsi="Times New Roman"/>
                <w:sz w:val="24"/>
                <w:szCs w:val="24"/>
              </w:rPr>
              <w:t>тельную характеристику.</w:t>
            </w:r>
          </w:p>
          <w:p w14:paraId="083C59A5" w14:textId="77777777" w:rsidR="00240A90" w:rsidRPr="001F4EFC" w:rsidRDefault="00240A90" w:rsidP="00261EA8">
            <w:pPr>
              <w:pStyle w:val="2"/>
              <w:shd w:val="clear" w:color="auto" w:fill="FFFFFF"/>
              <w:spacing w:before="0" w:line="240" w:lineRule="auto"/>
              <w:outlineLvl w:val="1"/>
              <w:rPr>
                <w:rFonts w:ascii="Times New Roman" w:eastAsia="Calibri" w:hAnsi="Times New Roman" w:cs="Times New Roman"/>
                <w:color w:val="auto"/>
                <w:sz w:val="24"/>
                <w:szCs w:val="24"/>
                <w:lang w:eastAsia="ru-RU"/>
              </w:rPr>
            </w:pPr>
            <w:r w:rsidRPr="001F4EFC">
              <w:rPr>
                <w:rFonts w:ascii="Times New Roman" w:eastAsia="Calibri" w:hAnsi="Times New Roman" w:cs="Times New Roman"/>
                <w:color w:val="auto"/>
                <w:sz w:val="24"/>
                <w:szCs w:val="24"/>
                <w:lang w:eastAsia="ru-RU"/>
              </w:rPr>
              <w:t>1. Процедурное (императивное) использует процедурные языки программирования - Ada, Basic, Си, Кобол, Фортран, Паскаль и др., к</w:t>
            </w:r>
            <w:r w:rsidRPr="001F4EFC">
              <w:rPr>
                <w:rFonts w:ascii="Times New Roman" w:eastAsia="Calibri" w:hAnsi="Times New Roman" w:cs="Times New Roman"/>
                <w:color w:val="auto"/>
                <w:sz w:val="24"/>
                <w:szCs w:val="24"/>
                <w:lang w:eastAsia="ru-RU"/>
              </w:rPr>
              <w:t>о</w:t>
            </w:r>
            <w:r w:rsidRPr="001F4EFC">
              <w:rPr>
                <w:rFonts w:ascii="Times New Roman" w:eastAsia="Calibri" w:hAnsi="Times New Roman" w:cs="Times New Roman"/>
                <w:color w:val="auto"/>
                <w:sz w:val="24"/>
                <w:szCs w:val="24"/>
                <w:lang w:eastAsia="ru-RU"/>
              </w:rPr>
              <w:t>торые предоставляют возможность програ</w:t>
            </w:r>
            <w:r w:rsidRPr="001F4EFC">
              <w:rPr>
                <w:rFonts w:ascii="Times New Roman" w:eastAsia="Calibri" w:hAnsi="Times New Roman" w:cs="Times New Roman"/>
                <w:color w:val="auto"/>
                <w:sz w:val="24"/>
                <w:szCs w:val="24"/>
                <w:lang w:eastAsia="ru-RU"/>
              </w:rPr>
              <w:t>м</w:t>
            </w:r>
            <w:r w:rsidRPr="001F4EFC">
              <w:rPr>
                <w:rFonts w:ascii="Times New Roman" w:eastAsia="Calibri" w:hAnsi="Times New Roman" w:cs="Times New Roman"/>
                <w:color w:val="auto"/>
                <w:sz w:val="24"/>
                <w:szCs w:val="24"/>
                <w:lang w:eastAsia="ru-RU"/>
              </w:rPr>
              <w:t>мисту разбивать задачи на шаги и решать их шаг за шагом.</w:t>
            </w:r>
            <w:r w:rsidRPr="001F4EFC">
              <w:rPr>
                <w:rFonts w:ascii="Times New Roman" w:eastAsia="Calibri" w:hAnsi="Times New Roman" w:cs="Times New Roman"/>
                <w:color w:val="auto"/>
                <w:sz w:val="24"/>
                <w:szCs w:val="24"/>
                <w:lang w:eastAsia="ru-RU"/>
              </w:rPr>
              <w:br/>
              <w:t>2. Функциональное. Основные используемые языки - LISP, APL, F#, Miranda, Haskell, ML, Erlang. Функциональный вид описывает мат</w:t>
            </w:r>
            <w:r w:rsidRPr="001F4EFC">
              <w:rPr>
                <w:rFonts w:ascii="Times New Roman" w:eastAsia="Calibri" w:hAnsi="Times New Roman" w:cs="Times New Roman"/>
                <w:color w:val="auto"/>
                <w:sz w:val="24"/>
                <w:szCs w:val="24"/>
                <w:lang w:eastAsia="ru-RU"/>
              </w:rPr>
              <w:t>е</w:t>
            </w:r>
            <w:r w:rsidRPr="001F4EFC">
              <w:rPr>
                <w:rFonts w:ascii="Times New Roman" w:eastAsia="Calibri" w:hAnsi="Times New Roman" w:cs="Times New Roman"/>
                <w:color w:val="auto"/>
                <w:sz w:val="24"/>
                <w:szCs w:val="24"/>
                <w:lang w:eastAsia="ru-RU"/>
              </w:rPr>
              <w:t>матические отношения между данными и ц</w:t>
            </w:r>
            <w:r w:rsidRPr="001F4EFC">
              <w:rPr>
                <w:rFonts w:ascii="Times New Roman" w:eastAsia="Calibri" w:hAnsi="Times New Roman" w:cs="Times New Roman"/>
                <w:color w:val="auto"/>
                <w:sz w:val="24"/>
                <w:szCs w:val="24"/>
                <w:lang w:eastAsia="ru-RU"/>
              </w:rPr>
              <w:t>е</w:t>
            </w:r>
            <w:r w:rsidRPr="001F4EFC">
              <w:rPr>
                <w:rFonts w:ascii="Times New Roman" w:eastAsia="Calibri" w:hAnsi="Times New Roman" w:cs="Times New Roman"/>
                <w:color w:val="auto"/>
                <w:sz w:val="24"/>
                <w:szCs w:val="24"/>
                <w:lang w:eastAsia="ru-RU"/>
              </w:rPr>
              <w:t>лью, не обозначая точной последовательности шагов.</w:t>
            </w:r>
            <w:r w:rsidRPr="001F4EFC">
              <w:rPr>
                <w:rFonts w:ascii="Times New Roman" w:eastAsia="Calibri" w:hAnsi="Times New Roman" w:cs="Times New Roman"/>
                <w:color w:val="auto"/>
                <w:sz w:val="24"/>
                <w:szCs w:val="24"/>
                <w:lang w:eastAsia="ru-RU"/>
              </w:rPr>
              <w:br/>
              <w:t>3. Логическое. Самые известные языки - Prolog, Mercury, Visual Prolog, Oz. Данный вид основан на теории и принципах математич</w:t>
            </w:r>
            <w:r w:rsidRPr="001F4EFC">
              <w:rPr>
                <w:rFonts w:ascii="Times New Roman" w:eastAsia="Calibri" w:hAnsi="Times New Roman" w:cs="Times New Roman"/>
                <w:color w:val="auto"/>
                <w:sz w:val="24"/>
                <w:szCs w:val="24"/>
                <w:lang w:eastAsia="ru-RU"/>
              </w:rPr>
              <w:t>е</w:t>
            </w:r>
            <w:r w:rsidRPr="001F4EFC">
              <w:rPr>
                <w:rFonts w:ascii="Times New Roman" w:eastAsia="Calibri" w:hAnsi="Times New Roman" w:cs="Times New Roman"/>
                <w:color w:val="auto"/>
                <w:sz w:val="24"/>
                <w:szCs w:val="24"/>
                <w:lang w:eastAsia="ru-RU"/>
              </w:rPr>
              <w:t>ской логики и изучает вывод информации на основе заданных фактов и правил.</w:t>
            </w:r>
            <w:r w:rsidRPr="001F4EFC">
              <w:rPr>
                <w:rFonts w:ascii="Times New Roman" w:eastAsia="Calibri" w:hAnsi="Times New Roman" w:cs="Times New Roman"/>
                <w:color w:val="auto"/>
                <w:sz w:val="24"/>
                <w:szCs w:val="24"/>
                <w:lang w:eastAsia="ru-RU"/>
              </w:rPr>
              <w:br/>
              <w:t>4. Объектно-ориентированное. Языки - C#, C++, Java, Delphi, Perl, Python, PHP и многие другие. В основу концепции ООП лежит пон</w:t>
            </w:r>
            <w:r w:rsidRPr="001F4EFC">
              <w:rPr>
                <w:rFonts w:ascii="Times New Roman" w:eastAsia="Calibri" w:hAnsi="Times New Roman" w:cs="Times New Roman"/>
                <w:color w:val="auto"/>
                <w:sz w:val="24"/>
                <w:szCs w:val="24"/>
                <w:lang w:eastAsia="ru-RU"/>
              </w:rPr>
              <w:t>я</w:t>
            </w:r>
            <w:r w:rsidRPr="001F4EFC">
              <w:rPr>
                <w:rFonts w:ascii="Times New Roman" w:eastAsia="Calibri" w:hAnsi="Times New Roman" w:cs="Times New Roman"/>
                <w:color w:val="auto"/>
                <w:sz w:val="24"/>
                <w:szCs w:val="24"/>
                <w:lang w:eastAsia="ru-RU"/>
              </w:rPr>
              <w:t>тие объекта, который используя свои данные может реагировать на посланные ему сообщ</w:t>
            </w:r>
            <w:r w:rsidRPr="001F4EFC">
              <w:rPr>
                <w:rFonts w:ascii="Times New Roman" w:eastAsia="Calibri" w:hAnsi="Times New Roman" w:cs="Times New Roman"/>
                <w:color w:val="auto"/>
                <w:sz w:val="24"/>
                <w:szCs w:val="24"/>
                <w:lang w:eastAsia="ru-RU"/>
              </w:rPr>
              <w:t>е</w:t>
            </w:r>
            <w:r w:rsidRPr="001F4EFC">
              <w:rPr>
                <w:rFonts w:ascii="Times New Roman" w:eastAsia="Calibri" w:hAnsi="Times New Roman" w:cs="Times New Roman"/>
                <w:color w:val="auto"/>
                <w:sz w:val="24"/>
                <w:szCs w:val="24"/>
                <w:lang w:eastAsia="ru-RU"/>
              </w:rPr>
              <w:t>ния, т.е. выполнять действия. ООП имеет мн</w:t>
            </w:r>
            <w:r w:rsidRPr="001F4EFC">
              <w:rPr>
                <w:rFonts w:ascii="Times New Roman" w:eastAsia="Calibri" w:hAnsi="Times New Roman" w:cs="Times New Roman"/>
                <w:color w:val="auto"/>
                <w:sz w:val="24"/>
                <w:szCs w:val="24"/>
                <w:lang w:eastAsia="ru-RU"/>
              </w:rPr>
              <w:t>о</w:t>
            </w:r>
            <w:r w:rsidRPr="001F4EFC">
              <w:rPr>
                <w:rFonts w:ascii="Times New Roman" w:eastAsia="Calibri" w:hAnsi="Times New Roman" w:cs="Times New Roman"/>
                <w:color w:val="auto"/>
                <w:sz w:val="24"/>
                <w:szCs w:val="24"/>
                <w:lang w:eastAsia="ru-RU"/>
              </w:rPr>
              <w:t>жество схожих методик - Компонентное пр</w:t>
            </w:r>
            <w:r w:rsidRPr="001F4EFC">
              <w:rPr>
                <w:rFonts w:ascii="Times New Roman" w:eastAsia="Calibri" w:hAnsi="Times New Roman" w:cs="Times New Roman"/>
                <w:color w:val="auto"/>
                <w:sz w:val="24"/>
                <w:szCs w:val="24"/>
                <w:lang w:eastAsia="ru-RU"/>
              </w:rPr>
              <w:t>о</w:t>
            </w:r>
            <w:r w:rsidRPr="001F4EFC">
              <w:rPr>
                <w:rFonts w:ascii="Times New Roman" w:eastAsia="Calibri" w:hAnsi="Times New Roman" w:cs="Times New Roman"/>
                <w:color w:val="auto"/>
                <w:sz w:val="24"/>
                <w:szCs w:val="24"/>
                <w:lang w:eastAsia="ru-RU"/>
              </w:rPr>
              <w:t>граммирование, Прототипное, Класс-ориентированное и другие.</w:t>
            </w:r>
            <w:r w:rsidRPr="001F4EFC">
              <w:rPr>
                <w:rFonts w:ascii="Times New Roman" w:eastAsia="Calibri" w:hAnsi="Times New Roman" w:cs="Times New Roman"/>
                <w:color w:val="auto"/>
                <w:sz w:val="24"/>
                <w:szCs w:val="24"/>
                <w:lang w:eastAsia="ru-RU"/>
              </w:rPr>
              <w:br/>
              <w:t>5. Структурное программирование - разработка программного обеспечения методом ''сверху вниз'' - в виде иерархической структуры бл</w:t>
            </w:r>
            <w:r w:rsidRPr="001F4EFC">
              <w:rPr>
                <w:rFonts w:ascii="Times New Roman" w:eastAsia="Calibri" w:hAnsi="Times New Roman" w:cs="Times New Roman"/>
                <w:color w:val="auto"/>
                <w:sz w:val="24"/>
                <w:szCs w:val="24"/>
                <w:lang w:eastAsia="ru-RU"/>
              </w:rPr>
              <w:t>о</w:t>
            </w:r>
            <w:r w:rsidRPr="001F4EFC">
              <w:rPr>
                <w:rFonts w:ascii="Times New Roman" w:eastAsia="Calibri" w:hAnsi="Times New Roman" w:cs="Times New Roman"/>
                <w:color w:val="auto"/>
                <w:sz w:val="24"/>
                <w:szCs w:val="24"/>
                <w:lang w:eastAsia="ru-RU"/>
              </w:rPr>
              <w:t>ков.</w:t>
            </w:r>
            <w:r w:rsidRPr="001F4EFC">
              <w:rPr>
                <w:rFonts w:ascii="Times New Roman" w:eastAsia="Calibri" w:hAnsi="Times New Roman" w:cs="Times New Roman"/>
                <w:color w:val="auto"/>
                <w:sz w:val="24"/>
                <w:szCs w:val="24"/>
                <w:lang w:eastAsia="ru-RU"/>
              </w:rPr>
              <w:br/>
              <w:t>Это всего лишь некоторые виды программир</w:t>
            </w:r>
            <w:r w:rsidRPr="001F4EFC">
              <w:rPr>
                <w:rFonts w:ascii="Times New Roman" w:eastAsia="Calibri" w:hAnsi="Times New Roman" w:cs="Times New Roman"/>
                <w:color w:val="auto"/>
                <w:sz w:val="24"/>
                <w:szCs w:val="24"/>
                <w:lang w:eastAsia="ru-RU"/>
              </w:rPr>
              <w:t>о</w:t>
            </w:r>
            <w:r w:rsidRPr="001F4EFC">
              <w:rPr>
                <w:rFonts w:ascii="Times New Roman" w:eastAsia="Calibri" w:hAnsi="Times New Roman" w:cs="Times New Roman"/>
                <w:color w:val="auto"/>
                <w:sz w:val="24"/>
                <w:szCs w:val="24"/>
                <w:lang w:eastAsia="ru-RU"/>
              </w:rPr>
              <w:t>вания из множества.</w:t>
            </w:r>
          </w:p>
        </w:tc>
      </w:tr>
      <w:tr w:rsidR="00240A90" w:rsidRPr="001F4EFC" w14:paraId="73AC542C" w14:textId="77777777" w:rsidTr="001621C0">
        <w:trPr>
          <w:trHeight w:val="887"/>
        </w:trPr>
        <w:tc>
          <w:tcPr>
            <w:tcW w:w="2235" w:type="dxa"/>
            <w:tcBorders>
              <w:top w:val="single" w:sz="4" w:space="0" w:color="auto"/>
              <w:left w:val="single" w:sz="4" w:space="0" w:color="auto"/>
              <w:bottom w:val="single" w:sz="4" w:space="0" w:color="auto"/>
              <w:right w:val="single" w:sz="4" w:space="0" w:color="auto"/>
            </w:tcBorders>
          </w:tcPr>
          <w:p w14:paraId="726D4F5E" w14:textId="77777777" w:rsidR="00240A90" w:rsidRPr="001F4EFC" w:rsidRDefault="00240A90" w:rsidP="00261EA8">
            <w:pPr>
              <w:tabs>
                <w:tab w:val="left" w:pos="1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sz w:val="24"/>
                <w:szCs w:val="24"/>
              </w:rPr>
            </w:pPr>
            <w:r w:rsidRPr="001F4EFC">
              <w:rPr>
                <w:rFonts w:ascii="Times New Roman" w:eastAsia="Calibri" w:hAnsi="Times New Roman"/>
                <w:sz w:val="24"/>
                <w:szCs w:val="24"/>
              </w:rPr>
              <w:lastRenderedPageBreak/>
              <w:t>Тема 3.2.</w:t>
            </w:r>
          </w:p>
          <w:p w14:paraId="668ABD83" w14:textId="77777777" w:rsidR="00240A90" w:rsidRPr="001F4EFC" w:rsidRDefault="00240A90" w:rsidP="00261EA8">
            <w:pPr>
              <w:jc w:val="center"/>
              <w:rPr>
                <w:rFonts w:ascii="Times New Roman" w:eastAsia="Calibri" w:hAnsi="Times New Roman"/>
                <w:sz w:val="24"/>
                <w:szCs w:val="24"/>
              </w:rPr>
            </w:pPr>
            <w:r w:rsidRPr="001F4EFC">
              <w:rPr>
                <w:rFonts w:ascii="Times New Roman" w:eastAsia="Calibri" w:hAnsi="Times New Roman"/>
                <w:sz w:val="24"/>
                <w:szCs w:val="24"/>
              </w:rPr>
              <w:t>Объединение ко</w:t>
            </w:r>
            <w:r w:rsidRPr="001F4EFC">
              <w:rPr>
                <w:rFonts w:ascii="Times New Roman" w:eastAsia="Calibri" w:hAnsi="Times New Roman"/>
                <w:sz w:val="24"/>
                <w:szCs w:val="24"/>
              </w:rPr>
              <w:t>м</w:t>
            </w:r>
            <w:r w:rsidRPr="001F4EFC">
              <w:rPr>
                <w:rFonts w:ascii="Times New Roman" w:eastAsia="Calibri" w:hAnsi="Times New Roman"/>
                <w:sz w:val="24"/>
                <w:szCs w:val="24"/>
              </w:rPr>
              <w:t>пьютеров в л</w:t>
            </w:r>
            <w:r w:rsidRPr="001F4EFC">
              <w:rPr>
                <w:rFonts w:ascii="Times New Roman" w:eastAsia="Calibri" w:hAnsi="Times New Roman"/>
                <w:sz w:val="24"/>
                <w:szCs w:val="24"/>
              </w:rPr>
              <w:t>о</w:t>
            </w:r>
            <w:r w:rsidRPr="001F4EFC">
              <w:rPr>
                <w:rFonts w:ascii="Times New Roman" w:eastAsia="Calibri" w:hAnsi="Times New Roman"/>
                <w:sz w:val="24"/>
                <w:szCs w:val="24"/>
              </w:rPr>
              <w:t>кальную сеть.</w:t>
            </w:r>
          </w:p>
        </w:tc>
        <w:tc>
          <w:tcPr>
            <w:tcW w:w="2580" w:type="dxa"/>
            <w:tcBorders>
              <w:top w:val="single" w:sz="4" w:space="0" w:color="auto"/>
              <w:left w:val="single" w:sz="4" w:space="0" w:color="auto"/>
              <w:bottom w:val="single" w:sz="4" w:space="0" w:color="auto"/>
              <w:right w:val="single" w:sz="4" w:space="0" w:color="auto"/>
            </w:tcBorders>
          </w:tcPr>
          <w:p w14:paraId="739527DF" w14:textId="77777777" w:rsidR="00240A90" w:rsidRPr="001F4EFC" w:rsidRDefault="00240A90" w:rsidP="00261EA8">
            <w:pPr>
              <w:tabs>
                <w:tab w:val="left" w:pos="0"/>
              </w:tabs>
              <w:rPr>
                <w:rFonts w:ascii="Times New Roman" w:eastAsia="Calibri" w:hAnsi="Times New Roman"/>
                <w:sz w:val="24"/>
                <w:szCs w:val="24"/>
              </w:rPr>
            </w:pPr>
            <w:r w:rsidRPr="001F4EFC">
              <w:rPr>
                <w:rFonts w:ascii="Times New Roman" w:eastAsia="Calibri" w:hAnsi="Times New Roman"/>
                <w:sz w:val="24"/>
                <w:szCs w:val="24"/>
              </w:rPr>
              <w:t>ПРб 01, ПРб 07</w:t>
            </w:r>
          </w:p>
          <w:p w14:paraId="3C279BAF" w14:textId="77777777" w:rsidR="00240A90" w:rsidRPr="001F4EFC" w:rsidRDefault="00240A90" w:rsidP="00261EA8">
            <w:pPr>
              <w:rPr>
                <w:rFonts w:ascii="Times New Roman" w:eastAsia="Calibri" w:hAnsi="Times New Roman"/>
                <w:sz w:val="24"/>
                <w:szCs w:val="24"/>
              </w:rPr>
            </w:pPr>
            <w:r w:rsidRPr="001F4EFC">
              <w:rPr>
                <w:rFonts w:ascii="Times New Roman" w:eastAsia="Calibri" w:hAnsi="Times New Roman"/>
                <w:sz w:val="24"/>
                <w:szCs w:val="24"/>
              </w:rPr>
              <w:t>ЛР 05, ЛР 09, ЛР 13, ЛР 14</w:t>
            </w:r>
          </w:p>
          <w:p w14:paraId="568C6436" w14:textId="77777777" w:rsidR="00240A90" w:rsidRPr="001F4EFC" w:rsidRDefault="00240A90" w:rsidP="00261EA8">
            <w:pPr>
              <w:rPr>
                <w:rFonts w:ascii="Times New Roman" w:eastAsia="Calibri" w:hAnsi="Times New Roman"/>
                <w:sz w:val="24"/>
                <w:szCs w:val="24"/>
              </w:rPr>
            </w:pPr>
            <w:r w:rsidRPr="001F4EFC">
              <w:rPr>
                <w:rFonts w:ascii="Times New Roman" w:eastAsia="Calibri" w:hAnsi="Times New Roman"/>
                <w:sz w:val="24"/>
                <w:szCs w:val="24"/>
              </w:rPr>
              <w:t>МР 01, МР 02, МР 04, МР 05, МР 07, МР 08.</w:t>
            </w:r>
          </w:p>
          <w:p w14:paraId="62ED4B13" w14:textId="77777777" w:rsidR="00240A90" w:rsidRPr="001F4EFC" w:rsidRDefault="00240A90" w:rsidP="00261EA8">
            <w:pPr>
              <w:rPr>
                <w:rFonts w:ascii="Times New Roman" w:eastAsia="Calibri" w:hAnsi="Times New Roman"/>
                <w:sz w:val="24"/>
                <w:szCs w:val="24"/>
              </w:rPr>
            </w:pPr>
            <w:r w:rsidRPr="001F4EFC">
              <w:rPr>
                <w:rFonts w:ascii="Times New Roman" w:eastAsia="Calibri" w:hAnsi="Times New Roman"/>
                <w:sz w:val="24"/>
                <w:szCs w:val="24"/>
              </w:rPr>
              <w:lastRenderedPageBreak/>
              <w:t>ОК1, ОК2, ОК4, ОК6.</w:t>
            </w:r>
          </w:p>
          <w:p w14:paraId="4466017A" w14:textId="77777777" w:rsidR="00240A90" w:rsidRPr="001F4EFC" w:rsidRDefault="00240A90" w:rsidP="00261EA8">
            <w:pPr>
              <w:jc w:val="center"/>
              <w:rPr>
                <w:rFonts w:ascii="Times New Roman" w:eastAsia="Calibri" w:hAnsi="Times New Roman"/>
                <w:sz w:val="24"/>
                <w:szCs w:val="24"/>
              </w:rPr>
            </w:pPr>
          </w:p>
          <w:p w14:paraId="18537C8A" w14:textId="77777777" w:rsidR="00240A90" w:rsidRPr="001F4EFC" w:rsidRDefault="00240A90" w:rsidP="00261EA8">
            <w:pPr>
              <w:jc w:val="center"/>
              <w:rPr>
                <w:rFonts w:ascii="Times New Roman" w:eastAsia="Calibri" w:hAnsi="Times New Roman"/>
                <w:sz w:val="24"/>
                <w:szCs w:val="24"/>
              </w:rPr>
            </w:pPr>
          </w:p>
          <w:p w14:paraId="55DD7E17" w14:textId="77777777" w:rsidR="00240A90" w:rsidRPr="001F4EFC" w:rsidRDefault="00240A90" w:rsidP="00261EA8">
            <w:pPr>
              <w:jc w:val="center"/>
              <w:rPr>
                <w:rFonts w:ascii="Times New Roman" w:eastAsia="Calibri" w:hAnsi="Times New Roman"/>
                <w:sz w:val="24"/>
                <w:szCs w:val="24"/>
              </w:rPr>
            </w:pPr>
          </w:p>
        </w:tc>
        <w:tc>
          <w:tcPr>
            <w:tcW w:w="5106" w:type="dxa"/>
            <w:tcBorders>
              <w:top w:val="single" w:sz="4" w:space="0" w:color="auto"/>
              <w:left w:val="single" w:sz="4" w:space="0" w:color="auto"/>
              <w:bottom w:val="single" w:sz="4" w:space="0" w:color="auto"/>
              <w:right w:val="single" w:sz="4" w:space="0" w:color="auto"/>
            </w:tcBorders>
          </w:tcPr>
          <w:p w14:paraId="2D3B2EE5" w14:textId="77777777" w:rsidR="00240A90" w:rsidRPr="001F4EFC" w:rsidRDefault="00240A90" w:rsidP="00261EA8">
            <w:pPr>
              <w:pStyle w:val="aff6"/>
              <w:spacing w:before="0" w:beforeAutospacing="0" w:after="0" w:afterAutospacing="0"/>
            </w:pPr>
            <w:r w:rsidRPr="001F4EFC">
              <w:lastRenderedPageBreak/>
              <w:t>Задание 1. Ответьте на контрольные вопросы:</w:t>
            </w:r>
          </w:p>
          <w:p w14:paraId="5282C84E" w14:textId="77777777" w:rsidR="00240A90" w:rsidRPr="001F4EFC" w:rsidRDefault="00240A90" w:rsidP="00261EA8">
            <w:pPr>
              <w:pStyle w:val="aff6"/>
              <w:spacing w:before="0" w:beforeAutospacing="0" w:after="0" w:afterAutospacing="0"/>
            </w:pPr>
            <w:r w:rsidRPr="001F4EFC">
              <w:t>Что такое компьютерная сеть?</w:t>
            </w:r>
          </w:p>
          <w:p w14:paraId="7E4B2C41" w14:textId="77777777" w:rsidR="00240A90" w:rsidRPr="001F4EFC" w:rsidRDefault="00240A90" w:rsidP="00261EA8">
            <w:pPr>
              <w:pStyle w:val="aff6"/>
              <w:spacing w:before="0" w:beforeAutospacing="0" w:after="0" w:afterAutospacing="0"/>
            </w:pPr>
            <w:r w:rsidRPr="001F4EFC">
              <w:t>Что необходимо для создания компьютерных сетей?</w:t>
            </w:r>
          </w:p>
          <w:p w14:paraId="24EDA43D" w14:textId="77777777" w:rsidR="00240A90" w:rsidRPr="001F4EFC" w:rsidRDefault="00240A90" w:rsidP="00261EA8">
            <w:pPr>
              <w:pStyle w:val="aff6"/>
              <w:spacing w:before="0" w:beforeAutospacing="0" w:after="0" w:afterAutospacing="0"/>
            </w:pPr>
            <w:r w:rsidRPr="001F4EFC">
              <w:t>Какова основная задача, решаемая при созд</w:t>
            </w:r>
            <w:r w:rsidRPr="001F4EFC">
              <w:t>а</w:t>
            </w:r>
            <w:r w:rsidRPr="001F4EFC">
              <w:lastRenderedPageBreak/>
              <w:t>нии компьютерных сетей?</w:t>
            </w:r>
          </w:p>
          <w:p w14:paraId="4BC27DEB" w14:textId="77777777" w:rsidR="00240A90" w:rsidRPr="001F4EFC" w:rsidRDefault="00240A90" w:rsidP="00261EA8">
            <w:pPr>
              <w:pStyle w:val="aff6"/>
              <w:spacing w:before="0" w:beforeAutospacing="0" w:after="0" w:afterAutospacing="0"/>
            </w:pPr>
            <w:r w:rsidRPr="001F4EFC">
              <w:t>Что такое протоколы? Для чего они предн</w:t>
            </w:r>
            <w:r w:rsidRPr="001F4EFC">
              <w:t>а</w:t>
            </w:r>
            <w:r w:rsidRPr="001F4EFC">
              <w:t>значены?</w:t>
            </w:r>
          </w:p>
          <w:p w14:paraId="7F657E54" w14:textId="77777777" w:rsidR="00240A90" w:rsidRPr="001F4EFC" w:rsidRDefault="00240A90" w:rsidP="00261EA8">
            <w:pPr>
              <w:pStyle w:val="aff6"/>
              <w:spacing w:before="0" w:beforeAutospacing="0" w:after="0" w:afterAutospacing="0"/>
            </w:pPr>
            <w:r w:rsidRPr="001F4EFC">
              <w:t>По какому принципу компьютерные сети д</w:t>
            </w:r>
            <w:r w:rsidRPr="001F4EFC">
              <w:t>е</w:t>
            </w:r>
            <w:r w:rsidRPr="001F4EFC">
              <w:t>лятся на локальные и глобальные?</w:t>
            </w:r>
          </w:p>
        </w:tc>
      </w:tr>
      <w:tr w:rsidR="00240A90" w:rsidRPr="001F4EFC" w14:paraId="49B1B838" w14:textId="77777777" w:rsidTr="001621C0">
        <w:trPr>
          <w:trHeight w:val="887"/>
        </w:trPr>
        <w:tc>
          <w:tcPr>
            <w:tcW w:w="2235" w:type="dxa"/>
            <w:tcBorders>
              <w:top w:val="single" w:sz="4" w:space="0" w:color="auto"/>
              <w:left w:val="single" w:sz="4" w:space="0" w:color="auto"/>
              <w:bottom w:val="single" w:sz="4" w:space="0" w:color="auto"/>
              <w:right w:val="single" w:sz="4" w:space="0" w:color="auto"/>
            </w:tcBorders>
          </w:tcPr>
          <w:p w14:paraId="35261F56" w14:textId="77777777" w:rsidR="00240A90" w:rsidRPr="001F4EFC" w:rsidRDefault="00240A90" w:rsidP="00261EA8">
            <w:pPr>
              <w:jc w:val="center"/>
              <w:rPr>
                <w:rFonts w:ascii="Times New Roman" w:eastAsia="Calibri" w:hAnsi="Times New Roman"/>
                <w:sz w:val="24"/>
                <w:szCs w:val="24"/>
              </w:rPr>
            </w:pPr>
            <w:r w:rsidRPr="001F4EFC">
              <w:rPr>
                <w:rFonts w:ascii="Times New Roman" w:eastAsia="Calibri" w:hAnsi="Times New Roman"/>
                <w:sz w:val="24"/>
                <w:szCs w:val="24"/>
              </w:rPr>
              <w:lastRenderedPageBreak/>
              <w:t>Тема 3.3.</w:t>
            </w:r>
          </w:p>
          <w:p w14:paraId="128CE9C1" w14:textId="77777777" w:rsidR="00240A90" w:rsidRPr="001F4EFC" w:rsidRDefault="00240A90" w:rsidP="00261EA8">
            <w:pPr>
              <w:jc w:val="center"/>
              <w:rPr>
                <w:rFonts w:ascii="Times New Roman" w:eastAsia="Calibri" w:hAnsi="Times New Roman"/>
                <w:b/>
                <w:bCs/>
                <w:sz w:val="24"/>
                <w:szCs w:val="24"/>
              </w:rPr>
            </w:pPr>
            <w:r w:rsidRPr="001F4EFC">
              <w:rPr>
                <w:rFonts w:ascii="Times New Roman" w:eastAsia="Calibri" w:hAnsi="Times New Roman"/>
                <w:sz w:val="24"/>
                <w:szCs w:val="24"/>
              </w:rPr>
              <w:t>Безопасность, г</w:t>
            </w:r>
            <w:r w:rsidRPr="001F4EFC">
              <w:rPr>
                <w:rFonts w:ascii="Times New Roman" w:eastAsia="Calibri" w:hAnsi="Times New Roman"/>
                <w:sz w:val="24"/>
                <w:szCs w:val="24"/>
              </w:rPr>
              <w:t>и</w:t>
            </w:r>
            <w:r w:rsidRPr="001F4EFC">
              <w:rPr>
                <w:rFonts w:ascii="Times New Roman" w:eastAsia="Calibri" w:hAnsi="Times New Roman"/>
                <w:sz w:val="24"/>
                <w:szCs w:val="24"/>
              </w:rPr>
              <w:t>гиена, эргономика, ресурсосбережение</w:t>
            </w:r>
          </w:p>
        </w:tc>
        <w:tc>
          <w:tcPr>
            <w:tcW w:w="2580" w:type="dxa"/>
            <w:tcBorders>
              <w:top w:val="single" w:sz="4" w:space="0" w:color="auto"/>
              <w:left w:val="single" w:sz="4" w:space="0" w:color="auto"/>
              <w:bottom w:val="single" w:sz="4" w:space="0" w:color="auto"/>
              <w:right w:val="single" w:sz="4" w:space="0" w:color="auto"/>
            </w:tcBorders>
          </w:tcPr>
          <w:p w14:paraId="42F05DD7" w14:textId="77777777" w:rsidR="00240A90" w:rsidRPr="001F4EFC" w:rsidRDefault="00240A90" w:rsidP="00261EA8">
            <w:pPr>
              <w:rPr>
                <w:rFonts w:ascii="Times New Roman" w:eastAsia="Calibri" w:hAnsi="Times New Roman"/>
                <w:sz w:val="24"/>
                <w:szCs w:val="24"/>
              </w:rPr>
            </w:pPr>
            <w:r w:rsidRPr="001F4EFC">
              <w:rPr>
                <w:rFonts w:ascii="Times New Roman" w:eastAsia="Calibri" w:hAnsi="Times New Roman"/>
                <w:sz w:val="24"/>
                <w:szCs w:val="24"/>
              </w:rPr>
              <w:t>ПРб 01, ПРб 07</w:t>
            </w:r>
          </w:p>
          <w:p w14:paraId="1A4CDAF2" w14:textId="77777777" w:rsidR="00240A90" w:rsidRPr="001F4EFC" w:rsidRDefault="00240A90" w:rsidP="00261EA8">
            <w:pPr>
              <w:rPr>
                <w:rFonts w:ascii="Times New Roman" w:eastAsia="Calibri" w:hAnsi="Times New Roman"/>
                <w:sz w:val="24"/>
                <w:szCs w:val="24"/>
              </w:rPr>
            </w:pPr>
            <w:r w:rsidRPr="001F4EFC">
              <w:rPr>
                <w:rFonts w:ascii="Times New Roman" w:eastAsia="Calibri" w:hAnsi="Times New Roman"/>
                <w:sz w:val="24"/>
                <w:szCs w:val="24"/>
              </w:rPr>
              <w:t>ЛР 05, ЛР 09, ЛР 13, ЛР 14</w:t>
            </w:r>
          </w:p>
          <w:p w14:paraId="11784797" w14:textId="77777777" w:rsidR="00240A90" w:rsidRPr="001F4EFC" w:rsidRDefault="00240A90" w:rsidP="00261EA8">
            <w:pPr>
              <w:rPr>
                <w:rFonts w:ascii="Times New Roman" w:eastAsia="Calibri" w:hAnsi="Times New Roman"/>
                <w:sz w:val="24"/>
                <w:szCs w:val="24"/>
              </w:rPr>
            </w:pPr>
            <w:r w:rsidRPr="001F4EFC">
              <w:rPr>
                <w:rFonts w:ascii="Times New Roman" w:eastAsia="Calibri" w:hAnsi="Times New Roman"/>
                <w:sz w:val="24"/>
                <w:szCs w:val="24"/>
              </w:rPr>
              <w:t>МР 01, МР 02, МР 04, МР 05, МР 07, МР 08.</w:t>
            </w:r>
          </w:p>
          <w:p w14:paraId="4E5F1EE2" w14:textId="77777777" w:rsidR="00240A90" w:rsidRPr="001F4EFC" w:rsidRDefault="00240A90" w:rsidP="00261EA8">
            <w:pPr>
              <w:jc w:val="center"/>
              <w:rPr>
                <w:rFonts w:ascii="Times New Roman" w:eastAsia="Calibri" w:hAnsi="Times New Roman"/>
                <w:sz w:val="24"/>
                <w:szCs w:val="24"/>
              </w:rPr>
            </w:pPr>
            <w:r w:rsidRPr="001F4EFC">
              <w:rPr>
                <w:rFonts w:ascii="Times New Roman" w:eastAsia="Calibri" w:hAnsi="Times New Roman"/>
                <w:sz w:val="24"/>
                <w:szCs w:val="24"/>
              </w:rPr>
              <w:t>ОК1, ОК2, ОК4, ОК6.</w:t>
            </w:r>
          </w:p>
          <w:p w14:paraId="32309254" w14:textId="77777777" w:rsidR="00240A90" w:rsidRPr="001F4EFC" w:rsidRDefault="00240A90" w:rsidP="00261EA8">
            <w:pPr>
              <w:jc w:val="center"/>
              <w:rPr>
                <w:rFonts w:ascii="Times New Roman" w:eastAsia="Calibri" w:hAnsi="Times New Roman"/>
                <w:sz w:val="24"/>
                <w:szCs w:val="24"/>
              </w:rPr>
            </w:pPr>
          </w:p>
          <w:p w14:paraId="0C6A6C46" w14:textId="77777777" w:rsidR="00240A90" w:rsidRPr="001F4EFC" w:rsidRDefault="00240A90" w:rsidP="00261EA8">
            <w:pPr>
              <w:jc w:val="center"/>
              <w:rPr>
                <w:rFonts w:ascii="Times New Roman" w:eastAsia="Calibri" w:hAnsi="Times New Roman"/>
                <w:sz w:val="24"/>
                <w:szCs w:val="24"/>
              </w:rPr>
            </w:pPr>
          </w:p>
        </w:tc>
        <w:tc>
          <w:tcPr>
            <w:tcW w:w="5106" w:type="dxa"/>
            <w:tcBorders>
              <w:top w:val="single" w:sz="4" w:space="0" w:color="auto"/>
              <w:left w:val="single" w:sz="4" w:space="0" w:color="auto"/>
              <w:bottom w:val="single" w:sz="4" w:space="0" w:color="auto"/>
              <w:right w:val="single" w:sz="4" w:space="0" w:color="auto"/>
            </w:tcBorders>
          </w:tcPr>
          <w:p w14:paraId="69C85F0B" w14:textId="77777777" w:rsidR="00240A90" w:rsidRPr="001F4EFC" w:rsidRDefault="00240A90" w:rsidP="00261EA8">
            <w:pPr>
              <w:pStyle w:val="aff6"/>
              <w:spacing w:before="0" w:beforeAutospacing="0" w:after="0" w:afterAutospacing="0"/>
            </w:pPr>
            <w:r w:rsidRPr="001F4EFC">
              <w:t>Задание 1. Как правильно организовать ко</w:t>
            </w:r>
            <w:r w:rsidRPr="001F4EFC">
              <w:t>м</w:t>
            </w:r>
            <w:r w:rsidRPr="001F4EFC">
              <w:t>пьютерное рабочее место?</w:t>
            </w:r>
          </w:p>
          <w:p w14:paraId="46F309E1" w14:textId="77777777" w:rsidR="00240A90" w:rsidRPr="001F4EFC" w:rsidRDefault="00240A90" w:rsidP="00261EA8">
            <w:pPr>
              <w:pStyle w:val="aff6"/>
              <w:spacing w:before="0" w:beforeAutospacing="0" w:after="0" w:afterAutospacing="0"/>
            </w:pPr>
            <w:r w:rsidRPr="001F4EFC">
              <w:t>Задание 2. Какой должна быть правильная р</w:t>
            </w:r>
            <w:r w:rsidRPr="001F4EFC">
              <w:t>а</w:t>
            </w:r>
            <w:r w:rsidRPr="001F4EFC">
              <w:t>бочая поза при работе за компьютером?</w:t>
            </w:r>
          </w:p>
          <w:p w14:paraId="74CED141" w14:textId="77777777" w:rsidR="00240A90" w:rsidRPr="001F4EFC" w:rsidRDefault="00240A90" w:rsidP="00261EA8">
            <w:pPr>
              <w:pStyle w:val="aff6"/>
              <w:spacing w:before="0" w:beforeAutospacing="0" w:after="0" w:afterAutospacing="0"/>
            </w:pPr>
            <w:r w:rsidRPr="001F4EFC">
              <w:t>Задание 3. Что такое эргономика и в чем ее особенность?</w:t>
            </w:r>
          </w:p>
          <w:p w14:paraId="3D3EA69F" w14:textId="77777777" w:rsidR="00240A90" w:rsidRPr="001F4EFC" w:rsidRDefault="00240A90" w:rsidP="00261EA8">
            <w:pPr>
              <w:pStyle w:val="aff6"/>
              <w:spacing w:before="0" w:beforeAutospacing="0" w:after="0" w:afterAutospacing="0"/>
            </w:pPr>
            <w:r w:rsidRPr="001F4EFC">
              <w:t>Задание 4. Что такое гигиена труда?</w:t>
            </w:r>
          </w:p>
          <w:p w14:paraId="278AECEB" w14:textId="77777777" w:rsidR="00240A90" w:rsidRPr="001F4EFC" w:rsidRDefault="00240A90" w:rsidP="00261EA8">
            <w:pPr>
              <w:pStyle w:val="aff6"/>
              <w:spacing w:before="0" w:beforeAutospacing="0" w:after="0" w:afterAutospacing="0"/>
            </w:pPr>
            <w:r w:rsidRPr="001F4EFC">
              <w:t>Задание 5. Что такое ресурсосбережение?</w:t>
            </w:r>
          </w:p>
          <w:p w14:paraId="17AFADF8" w14:textId="77777777" w:rsidR="00240A90" w:rsidRPr="001F4EFC" w:rsidRDefault="00240A90" w:rsidP="00261EA8">
            <w:pPr>
              <w:pStyle w:val="aff6"/>
              <w:spacing w:before="0" w:beforeAutospacing="0" w:after="0" w:afterAutospacing="0"/>
            </w:pPr>
            <w:r w:rsidRPr="001F4EFC">
              <w:t>Задание 6. Составить план (графически), ваш</w:t>
            </w:r>
            <w:r w:rsidRPr="001F4EFC">
              <w:t>е</w:t>
            </w:r>
            <w:r w:rsidRPr="001F4EFC">
              <w:t>го компьютерного рабочего места. Описать, что не учтено при организации компьютерного рабочего места.</w:t>
            </w:r>
          </w:p>
        </w:tc>
      </w:tr>
      <w:tr w:rsidR="00240A90" w:rsidRPr="001F4EFC" w14:paraId="7121C919" w14:textId="77777777" w:rsidTr="001621C0">
        <w:trPr>
          <w:trHeight w:val="70"/>
        </w:trPr>
        <w:tc>
          <w:tcPr>
            <w:tcW w:w="9921" w:type="dxa"/>
            <w:gridSpan w:val="3"/>
            <w:tcBorders>
              <w:top w:val="single" w:sz="4" w:space="0" w:color="auto"/>
              <w:left w:val="single" w:sz="4" w:space="0" w:color="auto"/>
              <w:bottom w:val="single" w:sz="4" w:space="0" w:color="auto"/>
              <w:right w:val="single" w:sz="4" w:space="0" w:color="auto"/>
            </w:tcBorders>
          </w:tcPr>
          <w:p w14:paraId="41F50DDE" w14:textId="77777777" w:rsidR="00240A90" w:rsidRPr="001621C0" w:rsidRDefault="00240A90" w:rsidP="00261EA8">
            <w:pPr>
              <w:jc w:val="center"/>
              <w:rPr>
                <w:rFonts w:ascii="Times New Roman" w:eastAsia="Calibri" w:hAnsi="Times New Roman"/>
                <w:b/>
                <w:sz w:val="24"/>
                <w:szCs w:val="24"/>
              </w:rPr>
            </w:pPr>
            <w:r w:rsidRPr="001621C0">
              <w:rPr>
                <w:rFonts w:ascii="Times New Roman" w:eastAsia="Calibri" w:hAnsi="Times New Roman"/>
                <w:b/>
                <w:sz w:val="24"/>
                <w:szCs w:val="24"/>
              </w:rPr>
              <w:t>Раздел 4.</w:t>
            </w:r>
            <w:r w:rsidR="001621C0" w:rsidRPr="001621C0">
              <w:rPr>
                <w:rFonts w:ascii="Times New Roman" w:eastAsia="Calibri" w:hAnsi="Times New Roman"/>
                <w:b/>
                <w:sz w:val="24"/>
                <w:szCs w:val="24"/>
              </w:rPr>
              <w:t xml:space="preserve"> </w:t>
            </w:r>
            <w:r w:rsidRPr="001621C0">
              <w:rPr>
                <w:rFonts w:ascii="Times New Roman" w:eastAsia="Calibri" w:hAnsi="Times New Roman"/>
                <w:b/>
                <w:sz w:val="24"/>
                <w:szCs w:val="24"/>
              </w:rPr>
              <w:t>Технологии создания и преобразования информационных объектов.</w:t>
            </w:r>
          </w:p>
        </w:tc>
      </w:tr>
      <w:tr w:rsidR="00240A90" w:rsidRPr="001F4EFC" w14:paraId="6C359992" w14:textId="77777777" w:rsidTr="001621C0">
        <w:trPr>
          <w:trHeight w:val="887"/>
        </w:trPr>
        <w:tc>
          <w:tcPr>
            <w:tcW w:w="2235" w:type="dxa"/>
            <w:tcBorders>
              <w:top w:val="single" w:sz="4" w:space="0" w:color="auto"/>
              <w:left w:val="single" w:sz="4" w:space="0" w:color="auto"/>
              <w:bottom w:val="single" w:sz="4" w:space="0" w:color="auto"/>
              <w:right w:val="single" w:sz="4" w:space="0" w:color="auto"/>
            </w:tcBorders>
          </w:tcPr>
          <w:p w14:paraId="382CC0EA" w14:textId="77777777" w:rsidR="00240A90" w:rsidRPr="001F4EFC" w:rsidRDefault="00240A90" w:rsidP="00261EA8">
            <w:pPr>
              <w:jc w:val="center"/>
              <w:rPr>
                <w:rFonts w:ascii="Times New Roman" w:eastAsia="Calibri" w:hAnsi="Times New Roman"/>
                <w:sz w:val="24"/>
                <w:szCs w:val="24"/>
              </w:rPr>
            </w:pPr>
            <w:r w:rsidRPr="001F4EFC">
              <w:rPr>
                <w:rFonts w:ascii="Times New Roman" w:eastAsia="Calibri" w:hAnsi="Times New Roman"/>
                <w:sz w:val="24"/>
                <w:szCs w:val="24"/>
              </w:rPr>
              <w:t>Тема 4.1.</w:t>
            </w:r>
          </w:p>
          <w:p w14:paraId="27F19C2A" w14:textId="77777777" w:rsidR="00240A90" w:rsidRPr="001F4EFC" w:rsidRDefault="00240A90" w:rsidP="00261EA8">
            <w:pPr>
              <w:jc w:val="center"/>
              <w:rPr>
                <w:rFonts w:ascii="Times New Roman" w:eastAsia="Calibri" w:hAnsi="Times New Roman"/>
                <w:b/>
                <w:bCs/>
                <w:sz w:val="24"/>
                <w:szCs w:val="24"/>
              </w:rPr>
            </w:pPr>
            <w:r w:rsidRPr="001F4EFC">
              <w:rPr>
                <w:rFonts w:ascii="Times New Roman" w:eastAsia="Calibri" w:hAnsi="Times New Roman"/>
                <w:sz w:val="24"/>
                <w:szCs w:val="24"/>
              </w:rPr>
              <w:t>Возможности настольных изд</w:t>
            </w:r>
            <w:r w:rsidRPr="001F4EFC">
              <w:rPr>
                <w:rFonts w:ascii="Times New Roman" w:eastAsia="Calibri" w:hAnsi="Times New Roman"/>
                <w:sz w:val="24"/>
                <w:szCs w:val="24"/>
              </w:rPr>
              <w:t>а</w:t>
            </w:r>
            <w:r w:rsidRPr="001F4EFC">
              <w:rPr>
                <w:rFonts w:ascii="Times New Roman" w:eastAsia="Calibri" w:hAnsi="Times New Roman"/>
                <w:sz w:val="24"/>
                <w:szCs w:val="24"/>
              </w:rPr>
              <w:t>тельских систем.</w:t>
            </w:r>
          </w:p>
        </w:tc>
        <w:tc>
          <w:tcPr>
            <w:tcW w:w="2580" w:type="dxa"/>
            <w:tcBorders>
              <w:top w:val="single" w:sz="4" w:space="0" w:color="auto"/>
              <w:left w:val="single" w:sz="4" w:space="0" w:color="auto"/>
              <w:bottom w:val="single" w:sz="4" w:space="0" w:color="auto"/>
              <w:right w:val="single" w:sz="4" w:space="0" w:color="auto"/>
            </w:tcBorders>
          </w:tcPr>
          <w:p w14:paraId="7B00B1D9" w14:textId="77777777" w:rsidR="00240A90" w:rsidRPr="001F4EFC" w:rsidRDefault="00240A90" w:rsidP="00261EA8">
            <w:pPr>
              <w:rPr>
                <w:rFonts w:ascii="Times New Roman" w:hAnsi="Times New Roman"/>
                <w:sz w:val="24"/>
                <w:szCs w:val="24"/>
              </w:rPr>
            </w:pPr>
            <w:r w:rsidRPr="001F4EFC">
              <w:rPr>
                <w:rFonts w:ascii="Times New Roman" w:hAnsi="Times New Roman"/>
                <w:sz w:val="24"/>
                <w:szCs w:val="24"/>
              </w:rPr>
              <w:t>Рб 01, ПРб 07</w:t>
            </w:r>
          </w:p>
          <w:p w14:paraId="64B3D3AE" w14:textId="77777777" w:rsidR="00240A90" w:rsidRPr="001F4EFC" w:rsidRDefault="00240A90" w:rsidP="00261EA8">
            <w:pPr>
              <w:rPr>
                <w:rFonts w:ascii="Times New Roman" w:hAnsi="Times New Roman"/>
                <w:sz w:val="24"/>
                <w:szCs w:val="24"/>
              </w:rPr>
            </w:pPr>
            <w:r w:rsidRPr="001F4EFC">
              <w:rPr>
                <w:rFonts w:ascii="Times New Roman" w:hAnsi="Times New Roman"/>
                <w:sz w:val="24"/>
                <w:szCs w:val="24"/>
              </w:rPr>
              <w:t>ЛР 05, ЛР 09, ЛР 13, ЛР 14</w:t>
            </w:r>
          </w:p>
          <w:p w14:paraId="61CCB22B" w14:textId="77777777" w:rsidR="00240A90" w:rsidRPr="001F4EFC" w:rsidRDefault="00240A90" w:rsidP="00261EA8">
            <w:pPr>
              <w:rPr>
                <w:rFonts w:ascii="Times New Roman" w:hAnsi="Times New Roman"/>
                <w:sz w:val="24"/>
                <w:szCs w:val="24"/>
              </w:rPr>
            </w:pPr>
            <w:r w:rsidRPr="001F4EFC">
              <w:rPr>
                <w:rFonts w:ascii="Times New Roman" w:hAnsi="Times New Roman"/>
                <w:sz w:val="24"/>
                <w:szCs w:val="24"/>
              </w:rPr>
              <w:t>МР 01, МР 02, МР 04, МР 05, МР 07, МР 08</w:t>
            </w:r>
          </w:p>
          <w:p w14:paraId="04DC1469" w14:textId="77777777" w:rsidR="00240A90" w:rsidRPr="001F4EFC" w:rsidRDefault="00240A90" w:rsidP="00261EA8">
            <w:pPr>
              <w:rPr>
                <w:rFonts w:ascii="Times New Roman" w:hAnsi="Times New Roman"/>
                <w:b/>
                <w:bCs/>
                <w:sz w:val="24"/>
                <w:szCs w:val="24"/>
              </w:rPr>
            </w:pPr>
            <w:r w:rsidRPr="001F4EFC">
              <w:rPr>
                <w:rFonts w:ascii="Times New Roman" w:hAnsi="Times New Roman"/>
                <w:sz w:val="24"/>
                <w:szCs w:val="24"/>
              </w:rPr>
              <w:t>ОК1, ОК2, ОК3, ОК9</w:t>
            </w:r>
          </w:p>
        </w:tc>
        <w:tc>
          <w:tcPr>
            <w:tcW w:w="5106" w:type="dxa"/>
            <w:tcBorders>
              <w:top w:val="single" w:sz="4" w:space="0" w:color="auto"/>
              <w:left w:val="single" w:sz="4" w:space="0" w:color="auto"/>
              <w:bottom w:val="single" w:sz="4" w:space="0" w:color="auto"/>
              <w:right w:val="single" w:sz="4" w:space="0" w:color="auto"/>
            </w:tcBorders>
          </w:tcPr>
          <w:p w14:paraId="0A07AC22" w14:textId="77777777" w:rsidR="00240A90" w:rsidRPr="001F4EFC" w:rsidRDefault="00240A90" w:rsidP="00261EA8">
            <w:pPr>
              <w:shd w:val="clear" w:color="auto" w:fill="FFFFFF"/>
              <w:tabs>
                <w:tab w:val="left" w:pos="460"/>
              </w:tabs>
              <w:ind w:firstLine="35"/>
              <w:jc w:val="center"/>
              <w:rPr>
                <w:rFonts w:ascii="Times New Roman" w:hAnsi="Times New Roman"/>
                <w:sz w:val="24"/>
                <w:szCs w:val="24"/>
              </w:rPr>
            </w:pPr>
            <w:r w:rsidRPr="001F4EFC">
              <w:rPr>
                <w:rFonts w:ascii="Times New Roman" w:hAnsi="Times New Roman"/>
                <w:sz w:val="24"/>
                <w:szCs w:val="24"/>
              </w:rPr>
              <w:t>Практическое задание</w:t>
            </w:r>
          </w:p>
          <w:p w14:paraId="6363395D" w14:textId="77777777" w:rsidR="00240A90" w:rsidRPr="001F4EFC" w:rsidRDefault="00240A90" w:rsidP="00261EA8">
            <w:pPr>
              <w:numPr>
                <w:ilvl w:val="0"/>
                <w:numId w:val="80"/>
              </w:numPr>
              <w:shd w:val="clear" w:color="auto" w:fill="FFFFFF"/>
              <w:tabs>
                <w:tab w:val="clear" w:pos="720"/>
                <w:tab w:val="left" w:pos="314"/>
              </w:tabs>
              <w:ind w:left="0" w:firstLine="31"/>
              <w:jc w:val="both"/>
              <w:rPr>
                <w:rFonts w:ascii="Times New Roman" w:hAnsi="Times New Roman"/>
                <w:sz w:val="24"/>
                <w:szCs w:val="24"/>
              </w:rPr>
            </w:pPr>
            <w:r w:rsidRPr="001F4EFC">
              <w:rPr>
                <w:rFonts w:ascii="Times New Roman" w:hAnsi="Times New Roman"/>
                <w:sz w:val="24"/>
                <w:szCs w:val="24"/>
              </w:rPr>
              <w:t>Создайте новый документ.</w:t>
            </w:r>
          </w:p>
          <w:p w14:paraId="709C9AA5" w14:textId="77777777" w:rsidR="00240A90" w:rsidRPr="001F4EFC" w:rsidRDefault="00240A90" w:rsidP="00261EA8">
            <w:pPr>
              <w:numPr>
                <w:ilvl w:val="0"/>
                <w:numId w:val="80"/>
              </w:numPr>
              <w:shd w:val="clear" w:color="auto" w:fill="FFFFFF"/>
              <w:tabs>
                <w:tab w:val="clear" w:pos="720"/>
                <w:tab w:val="left" w:pos="314"/>
              </w:tabs>
              <w:ind w:left="0" w:firstLine="31"/>
              <w:jc w:val="both"/>
              <w:rPr>
                <w:rFonts w:ascii="Times New Roman" w:hAnsi="Times New Roman"/>
                <w:sz w:val="24"/>
                <w:szCs w:val="24"/>
              </w:rPr>
            </w:pPr>
            <w:r w:rsidRPr="001F4EFC">
              <w:rPr>
                <w:rFonts w:ascii="Times New Roman" w:hAnsi="Times New Roman"/>
                <w:sz w:val="24"/>
                <w:szCs w:val="24"/>
              </w:rPr>
              <w:t>Настройте внешний вид страницы (это б</w:t>
            </w:r>
            <w:r w:rsidRPr="001F4EFC">
              <w:rPr>
                <w:rFonts w:ascii="Times New Roman" w:hAnsi="Times New Roman"/>
                <w:sz w:val="24"/>
                <w:szCs w:val="24"/>
              </w:rPr>
              <w:t>у</w:t>
            </w:r>
            <w:r w:rsidRPr="001F4EFC">
              <w:rPr>
                <w:rFonts w:ascii="Times New Roman" w:hAnsi="Times New Roman"/>
                <w:sz w:val="24"/>
                <w:szCs w:val="24"/>
              </w:rPr>
              <w:t>дет внутренняя страница): ориентация: ал</w:t>
            </w:r>
            <w:r w:rsidRPr="001F4EFC">
              <w:rPr>
                <w:rFonts w:ascii="Times New Roman" w:hAnsi="Times New Roman"/>
                <w:sz w:val="24"/>
                <w:szCs w:val="24"/>
              </w:rPr>
              <w:t>ь</w:t>
            </w:r>
            <w:r w:rsidRPr="001F4EFC">
              <w:rPr>
                <w:rFonts w:ascii="Times New Roman" w:hAnsi="Times New Roman"/>
                <w:sz w:val="24"/>
                <w:szCs w:val="24"/>
              </w:rPr>
              <w:t>бомная, поля: все по 0,2см, фон: из галереи.</w:t>
            </w:r>
          </w:p>
          <w:p w14:paraId="42E5A16E" w14:textId="77777777" w:rsidR="00240A90" w:rsidRPr="001F4EFC" w:rsidRDefault="00240A90" w:rsidP="00261EA8">
            <w:pPr>
              <w:numPr>
                <w:ilvl w:val="0"/>
                <w:numId w:val="80"/>
              </w:numPr>
              <w:shd w:val="clear" w:color="auto" w:fill="FFFFFF"/>
              <w:tabs>
                <w:tab w:val="clear" w:pos="720"/>
                <w:tab w:val="left" w:pos="314"/>
              </w:tabs>
              <w:ind w:left="0" w:firstLine="31"/>
              <w:jc w:val="both"/>
              <w:rPr>
                <w:rFonts w:ascii="Times New Roman" w:hAnsi="Times New Roman"/>
                <w:sz w:val="24"/>
                <w:szCs w:val="24"/>
              </w:rPr>
            </w:pPr>
            <w:r w:rsidRPr="001F4EFC">
              <w:rPr>
                <w:rFonts w:ascii="Times New Roman" w:hAnsi="Times New Roman"/>
                <w:sz w:val="24"/>
                <w:szCs w:val="24"/>
              </w:rPr>
              <w:t>Установите текст в виде колонок: колич</w:t>
            </w:r>
            <w:r w:rsidRPr="001F4EFC">
              <w:rPr>
                <w:rFonts w:ascii="Times New Roman" w:hAnsi="Times New Roman"/>
                <w:sz w:val="24"/>
                <w:szCs w:val="24"/>
              </w:rPr>
              <w:t>е</w:t>
            </w:r>
            <w:r w:rsidRPr="001F4EFC">
              <w:rPr>
                <w:rFonts w:ascii="Times New Roman" w:hAnsi="Times New Roman"/>
                <w:sz w:val="24"/>
                <w:szCs w:val="24"/>
              </w:rPr>
              <w:t>ство: 3, автоподбор, установить разделител</w:t>
            </w:r>
            <w:r w:rsidRPr="001F4EFC">
              <w:rPr>
                <w:rFonts w:ascii="Times New Roman" w:hAnsi="Times New Roman"/>
                <w:sz w:val="24"/>
                <w:szCs w:val="24"/>
              </w:rPr>
              <w:t>ь</w:t>
            </w:r>
            <w:r w:rsidRPr="001F4EFC">
              <w:rPr>
                <w:rFonts w:ascii="Times New Roman" w:hAnsi="Times New Roman"/>
                <w:sz w:val="24"/>
                <w:szCs w:val="24"/>
              </w:rPr>
              <w:t>ную линию.</w:t>
            </w:r>
          </w:p>
          <w:p w14:paraId="7E6ECB9A" w14:textId="77777777" w:rsidR="00240A90" w:rsidRPr="001F4EFC" w:rsidRDefault="00240A90" w:rsidP="00261EA8">
            <w:pPr>
              <w:numPr>
                <w:ilvl w:val="0"/>
                <w:numId w:val="80"/>
              </w:numPr>
              <w:shd w:val="clear" w:color="auto" w:fill="FFFFFF"/>
              <w:tabs>
                <w:tab w:val="clear" w:pos="720"/>
                <w:tab w:val="left" w:pos="314"/>
              </w:tabs>
              <w:ind w:left="0" w:firstLine="31"/>
              <w:jc w:val="both"/>
              <w:rPr>
                <w:rFonts w:ascii="Times New Roman" w:hAnsi="Times New Roman"/>
                <w:sz w:val="24"/>
                <w:szCs w:val="24"/>
              </w:rPr>
            </w:pPr>
            <w:r w:rsidRPr="001F4EFC">
              <w:rPr>
                <w:rFonts w:ascii="Times New Roman" w:hAnsi="Times New Roman"/>
                <w:sz w:val="24"/>
                <w:szCs w:val="24"/>
              </w:rPr>
              <w:t>Добавьте новую страницу со стилем «Ал</w:t>
            </w:r>
            <w:r w:rsidRPr="001F4EFC">
              <w:rPr>
                <w:rFonts w:ascii="Times New Roman" w:hAnsi="Times New Roman"/>
                <w:sz w:val="24"/>
                <w:szCs w:val="24"/>
              </w:rPr>
              <w:t>ь</w:t>
            </w:r>
            <w:r w:rsidRPr="001F4EFC">
              <w:rPr>
                <w:rFonts w:ascii="Times New Roman" w:hAnsi="Times New Roman"/>
                <w:sz w:val="24"/>
                <w:szCs w:val="24"/>
              </w:rPr>
              <w:t>бомный» (это будет внешняя страница).</w:t>
            </w:r>
          </w:p>
          <w:p w14:paraId="7B85E08E" w14:textId="77777777" w:rsidR="00240A90" w:rsidRPr="001F4EFC" w:rsidRDefault="00240A90" w:rsidP="00261EA8">
            <w:pPr>
              <w:numPr>
                <w:ilvl w:val="0"/>
                <w:numId w:val="80"/>
              </w:numPr>
              <w:shd w:val="clear" w:color="auto" w:fill="FFFFFF"/>
              <w:tabs>
                <w:tab w:val="clear" w:pos="720"/>
                <w:tab w:val="left" w:pos="314"/>
              </w:tabs>
              <w:ind w:left="0" w:firstLine="31"/>
              <w:jc w:val="both"/>
              <w:rPr>
                <w:rFonts w:ascii="Times New Roman" w:hAnsi="Times New Roman"/>
                <w:sz w:val="24"/>
                <w:szCs w:val="24"/>
              </w:rPr>
            </w:pPr>
            <w:r w:rsidRPr="001F4EFC">
              <w:rPr>
                <w:rFonts w:ascii="Times New Roman" w:hAnsi="Times New Roman"/>
                <w:sz w:val="24"/>
                <w:szCs w:val="24"/>
              </w:rPr>
              <w:t>Настройте внешний вид страницы: поля, фон, колонки на Ваше усмотрение.</w:t>
            </w:r>
          </w:p>
          <w:p w14:paraId="5A04B37A" w14:textId="77777777" w:rsidR="00240A90" w:rsidRPr="001F4EFC" w:rsidRDefault="00240A90" w:rsidP="00261EA8">
            <w:pPr>
              <w:numPr>
                <w:ilvl w:val="0"/>
                <w:numId w:val="80"/>
              </w:numPr>
              <w:shd w:val="clear" w:color="auto" w:fill="FFFFFF"/>
              <w:tabs>
                <w:tab w:val="clear" w:pos="720"/>
                <w:tab w:val="left" w:pos="314"/>
              </w:tabs>
              <w:ind w:left="0" w:firstLine="31"/>
              <w:jc w:val="both"/>
              <w:rPr>
                <w:rFonts w:ascii="Times New Roman" w:hAnsi="Times New Roman"/>
                <w:sz w:val="24"/>
                <w:szCs w:val="24"/>
              </w:rPr>
            </w:pPr>
            <w:r w:rsidRPr="001F4EFC">
              <w:rPr>
                <w:rFonts w:ascii="Times New Roman" w:hAnsi="Times New Roman"/>
                <w:sz w:val="24"/>
                <w:szCs w:val="24"/>
              </w:rPr>
              <w:t>Сохраните как новый шаблон в папке своей группы под названием</w:t>
            </w:r>
            <w:r w:rsidRPr="001F4EFC">
              <w:rPr>
                <w:rFonts w:ascii="Times New Roman" w:hAnsi="Times New Roman"/>
                <w:sz w:val="24"/>
                <w:szCs w:val="24"/>
              </w:rPr>
              <w:br/>
              <w:t>«Буклет [Ваша фамилия]» (без кавычек и ск</w:t>
            </w:r>
            <w:r w:rsidRPr="001F4EFC">
              <w:rPr>
                <w:rFonts w:ascii="Times New Roman" w:hAnsi="Times New Roman"/>
                <w:sz w:val="24"/>
                <w:szCs w:val="24"/>
              </w:rPr>
              <w:t>о</w:t>
            </w:r>
            <w:r w:rsidRPr="001F4EFC">
              <w:rPr>
                <w:rFonts w:ascii="Times New Roman" w:hAnsi="Times New Roman"/>
                <w:sz w:val="24"/>
                <w:szCs w:val="24"/>
              </w:rPr>
              <w:t>бок).</w:t>
            </w:r>
          </w:p>
          <w:p w14:paraId="01662DF5" w14:textId="77777777" w:rsidR="00240A90" w:rsidRPr="001F4EFC" w:rsidRDefault="00240A90" w:rsidP="00261EA8">
            <w:pPr>
              <w:numPr>
                <w:ilvl w:val="0"/>
                <w:numId w:val="80"/>
              </w:numPr>
              <w:shd w:val="clear" w:color="auto" w:fill="FFFFFF"/>
              <w:tabs>
                <w:tab w:val="clear" w:pos="720"/>
                <w:tab w:val="left" w:pos="314"/>
              </w:tabs>
              <w:ind w:left="0" w:firstLine="31"/>
              <w:jc w:val="both"/>
              <w:rPr>
                <w:rFonts w:ascii="Times New Roman" w:hAnsi="Times New Roman"/>
                <w:sz w:val="24"/>
                <w:szCs w:val="24"/>
              </w:rPr>
            </w:pPr>
            <w:r w:rsidRPr="001F4EFC">
              <w:rPr>
                <w:rFonts w:ascii="Times New Roman" w:hAnsi="Times New Roman"/>
                <w:sz w:val="24"/>
                <w:szCs w:val="24"/>
              </w:rPr>
              <w:t>Закройте полученный шаблон.</w:t>
            </w:r>
          </w:p>
          <w:p w14:paraId="47FDD34A" w14:textId="77777777" w:rsidR="00240A90" w:rsidRPr="001F4EFC" w:rsidRDefault="00240A90" w:rsidP="00261EA8">
            <w:pPr>
              <w:numPr>
                <w:ilvl w:val="0"/>
                <w:numId w:val="80"/>
              </w:numPr>
              <w:shd w:val="clear" w:color="auto" w:fill="FFFFFF"/>
              <w:tabs>
                <w:tab w:val="clear" w:pos="720"/>
                <w:tab w:val="left" w:pos="314"/>
              </w:tabs>
              <w:ind w:left="0" w:firstLine="31"/>
              <w:jc w:val="both"/>
              <w:rPr>
                <w:rFonts w:ascii="Times New Roman" w:hAnsi="Times New Roman"/>
                <w:sz w:val="24"/>
                <w:szCs w:val="24"/>
              </w:rPr>
            </w:pPr>
            <w:r w:rsidRPr="001F4EFC">
              <w:rPr>
                <w:rFonts w:ascii="Times New Roman" w:hAnsi="Times New Roman"/>
                <w:sz w:val="24"/>
                <w:szCs w:val="24"/>
              </w:rPr>
              <w:t>Запустите ТП. В окне создания документа выберите созданный Вами шаблон.</w:t>
            </w:r>
          </w:p>
          <w:p w14:paraId="6F9F9C11" w14:textId="77777777" w:rsidR="00240A90" w:rsidRPr="001F4EFC" w:rsidRDefault="00240A90" w:rsidP="00261EA8">
            <w:pPr>
              <w:numPr>
                <w:ilvl w:val="0"/>
                <w:numId w:val="80"/>
              </w:numPr>
              <w:shd w:val="clear" w:color="auto" w:fill="FFFFFF"/>
              <w:tabs>
                <w:tab w:val="clear" w:pos="720"/>
                <w:tab w:val="left" w:pos="314"/>
              </w:tabs>
              <w:ind w:left="0" w:firstLine="31"/>
              <w:jc w:val="both"/>
              <w:rPr>
                <w:rFonts w:ascii="Times New Roman" w:hAnsi="Times New Roman"/>
                <w:sz w:val="24"/>
                <w:szCs w:val="24"/>
              </w:rPr>
            </w:pPr>
            <w:r w:rsidRPr="001F4EFC">
              <w:rPr>
                <w:rFonts w:ascii="Times New Roman" w:hAnsi="Times New Roman"/>
                <w:sz w:val="24"/>
                <w:szCs w:val="24"/>
              </w:rPr>
              <w:t>На первой странице добавьте информац</w:t>
            </w:r>
            <w:r w:rsidRPr="001F4EFC">
              <w:rPr>
                <w:rFonts w:ascii="Times New Roman" w:hAnsi="Times New Roman"/>
                <w:sz w:val="24"/>
                <w:szCs w:val="24"/>
              </w:rPr>
              <w:t>и</w:t>
            </w:r>
            <w:r w:rsidRPr="001F4EFC">
              <w:rPr>
                <w:rFonts w:ascii="Times New Roman" w:hAnsi="Times New Roman"/>
                <w:sz w:val="24"/>
                <w:szCs w:val="24"/>
              </w:rPr>
              <w:t>онный текст (варианты возможного содерж</w:t>
            </w:r>
            <w:r w:rsidRPr="001F4EFC">
              <w:rPr>
                <w:rFonts w:ascii="Times New Roman" w:hAnsi="Times New Roman"/>
                <w:sz w:val="24"/>
                <w:szCs w:val="24"/>
              </w:rPr>
              <w:t>а</w:t>
            </w:r>
            <w:r w:rsidRPr="001F4EFC">
              <w:rPr>
                <w:rFonts w:ascii="Times New Roman" w:hAnsi="Times New Roman"/>
                <w:sz w:val="24"/>
                <w:szCs w:val="24"/>
              </w:rPr>
              <w:t>ния приведены в перечне тем). Отформатиру</w:t>
            </w:r>
            <w:r w:rsidRPr="001F4EFC">
              <w:rPr>
                <w:rFonts w:ascii="Times New Roman" w:hAnsi="Times New Roman"/>
                <w:sz w:val="24"/>
                <w:szCs w:val="24"/>
              </w:rPr>
              <w:t>й</w:t>
            </w:r>
            <w:r w:rsidRPr="001F4EFC">
              <w:rPr>
                <w:rFonts w:ascii="Times New Roman" w:hAnsi="Times New Roman"/>
                <w:sz w:val="24"/>
                <w:szCs w:val="24"/>
              </w:rPr>
              <w:t>те текст на Ваше усмотрение: шрифт, кегль, эффекты и пр.</w:t>
            </w:r>
          </w:p>
          <w:p w14:paraId="593329D7" w14:textId="77777777" w:rsidR="00240A90" w:rsidRPr="001F4EFC" w:rsidRDefault="00240A90" w:rsidP="00261EA8">
            <w:pPr>
              <w:numPr>
                <w:ilvl w:val="0"/>
                <w:numId w:val="80"/>
              </w:numPr>
              <w:shd w:val="clear" w:color="auto" w:fill="FFFFFF"/>
              <w:tabs>
                <w:tab w:val="clear" w:pos="720"/>
                <w:tab w:val="left" w:pos="430"/>
              </w:tabs>
              <w:ind w:left="0" w:firstLine="31"/>
              <w:jc w:val="both"/>
              <w:rPr>
                <w:rFonts w:ascii="Times New Roman" w:hAnsi="Times New Roman"/>
                <w:sz w:val="24"/>
                <w:szCs w:val="24"/>
              </w:rPr>
            </w:pPr>
            <w:r w:rsidRPr="001F4EFC">
              <w:rPr>
                <w:rFonts w:ascii="Times New Roman" w:hAnsi="Times New Roman"/>
                <w:sz w:val="24"/>
                <w:szCs w:val="24"/>
              </w:rPr>
              <w:t>Текст оформите буквицами.</w:t>
            </w:r>
          </w:p>
          <w:p w14:paraId="1AD90C14" w14:textId="77777777" w:rsidR="00240A90" w:rsidRPr="001F4EFC" w:rsidRDefault="00240A90" w:rsidP="00261EA8">
            <w:pPr>
              <w:numPr>
                <w:ilvl w:val="0"/>
                <w:numId w:val="80"/>
              </w:numPr>
              <w:shd w:val="clear" w:color="auto" w:fill="FFFFFF"/>
              <w:tabs>
                <w:tab w:val="clear" w:pos="720"/>
                <w:tab w:val="left" w:pos="430"/>
              </w:tabs>
              <w:ind w:left="0" w:firstLine="31"/>
              <w:jc w:val="both"/>
              <w:rPr>
                <w:rFonts w:ascii="Times New Roman" w:hAnsi="Times New Roman"/>
                <w:sz w:val="24"/>
                <w:szCs w:val="24"/>
              </w:rPr>
            </w:pPr>
            <w:r w:rsidRPr="001F4EFC">
              <w:rPr>
                <w:rFonts w:ascii="Times New Roman" w:hAnsi="Times New Roman"/>
                <w:sz w:val="24"/>
                <w:szCs w:val="24"/>
              </w:rPr>
              <w:t>Добавьте изображения (часть создать с помощью ТП, часть добавить из файла), соо</w:t>
            </w:r>
            <w:r w:rsidRPr="001F4EFC">
              <w:rPr>
                <w:rFonts w:ascii="Times New Roman" w:hAnsi="Times New Roman"/>
                <w:sz w:val="24"/>
                <w:szCs w:val="24"/>
              </w:rPr>
              <w:t>т</w:t>
            </w:r>
            <w:r w:rsidRPr="001F4EFC">
              <w:rPr>
                <w:rFonts w:ascii="Times New Roman" w:hAnsi="Times New Roman"/>
                <w:sz w:val="24"/>
                <w:szCs w:val="24"/>
              </w:rPr>
              <w:t>ветствующие тексту, настройте для него обт</w:t>
            </w:r>
            <w:r w:rsidRPr="001F4EFC">
              <w:rPr>
                <w:rFonts w:ascii="Times New Roman" w:hAnsi="Times New Roman"/>
                <w:sz w:val="24"/>
                <w:szCs w:val="24"/>
              </w:rPr>
              <w:t>е</w:t>
            </w:r>
            <w:r w:rsidRPr="001F4EFC">
              <w:rPr>
                <w:rFonts w:ascii="Times New Roman" w:hAnsi="Times New Roman"/>
                <w:sz w:val="24"/>
                <w:szCs w:val="24"/>
              </w:rPr>
              <w:t>кание.</w:t>
            </w:r>
          </w:p>
          <w:p w14:paraId="13B10F1E" w14:textId="77777777" w:rsidR="00240A90" w:rsidRPr="001F4EFC" w:rsidRDefault="00240A90" w:rsidP="00261EA8">
            <w:pPr>
              <w:numPr>
                <w:ilvl w:val="0"/>
                <w:numId w:val="80"/>
              </w:numPr>
              <w:shd w:val="clear" w:color="auto" w:fill="FFFFFF"/>
              <w:tabs>
                <w:tab w:val="clear" w:pos="720"/>
                <w:tab w:val="left" w:pos="430"/>
              </w:tabs>
              <w:ind w:left="0" w:firstLine="31"/>
              <w:jc w:val="both"/>
              <w:rPr>
                <w:rFonts w:ascii="Times New Roman" w:hAnsi="Times New Roman"/>
                <w:sz w:val="24"/>
                <w:szCs w:val="24"/>
              </w:rPr>
            </w:pPr>
            <w:r w:rsidRPr="001F4EFC">
              <w:rPr>
                <w:rFonts w:ascii="Times New Roman" w:hAnsi="Times New Roman"/>
                <w:sz w:val="24"/>
                <w:szCs w:val="24"/>
              </w:rPr>
              <w:t>На второй странице добавьте текст, табл</w:t>
            </w:r>
            <w:r w:rsidRPr="001F4EFC">
              <w:rPr>
                <w:rFonts w:ascii="Times New Roman" w:hAnsi="Times New Roman"/>
                <w:sz w:val="24"/>
                <w:szCs w:val="24"/>
              </w:rPr>
              <w:t>и</w:t>
            </w:r>
            <w:r w:rsidRPr="001F4EFC">
              <w:rPr>
                <w:rFonts w:ascii="Times New Roman" w:hAnsi="Times New Roman"/>
                <w:sz w:val="24"/>
                <w:szCs w:val="24"/>
              </w:rPr>
              <w:t>цы и рисунки согласно рисунку 2 из теорет</w:t>
            </w:r>
            <w:r w:rsidRPr="001F4EFC">
              <w:rPr>
                <w:rFonts w:ascii="Times New Roman" w:hAnsi="Times New Roman"/>
                <w:sz w:val="24"/>
                <w:szCs w:val="24"/>
              </w:rPr>
              <w:t>и</w:t>
            </w:r>
            <w:r w:rsidRPr="001F4EFC">
              <w:rPr>
                <w:rFonts w:ascii="Times New Roman" w:hAnsi="Times New Roman"/>
                <w:sz w:val="24"/>
                <w:szCs w:val="24"/>
              </w:rPr>
              <w:t>ческой части.</w:t>
            </w:r>
          </w:p>
          <w:p w14:paraId="0A9DC00D" w14:textId="77777777" w:rsidR="00240A90" w:rsidRPr="001F4EFC" w:rsidRDefault="00240A90" w:rsidP="00261EA8">
            <w:pPr>
              <w:numPr>
                <w:ilvl w:val="0"/>
                <w:numId w:val="80"/>
              </w:numPr>
              <w:shd w:val="clear" w:color="auto" w:fill="FFFFFF"/>
              <w:tabs>
                <w:tab w:val="clear" w:pos="720"/>
                <w:tab w:val="left" w:pos="430"/>
              </w:tabs>
              <w:ind w:left="0" w:firstLine="31"/>
              <w:jc w:val="both"/>
              <w:rPr>
                <w:rFonts w:ascii="Times New Roman" w:hAnsi="Times New Roman"/>
                <w:sz w:val="24"/>
                <w:szCs w:val="24"/>
              </w:rPr>
            </w:pPr>
            <w:r w:rsidRPr="001F4EFC">
              <w:rPr>
                <w:rFonts w:ascii="Times New Roman" w:hAnsi="Times New Roman"/>
                <w:sz w:val="24"/>
                <w:szCs w:val="24"/>
              </w:rPr>
              <w:t>Сохраните буклет в папке группы под св</w:t>
            </w:r>
            <w:r w:rsidRPr="001F4EFC">
              <w:rPr>
                <w:rFonts w:ascii="Times New Roman" w:hAnsi="Times New Roman"/>
                <w:sz w:val="24"/>
                <w:szCs w:val="24"/>
              </w:rPr>
              <w:t>о</w:t>
            </w:r>
            <w:r w:rsidRPr="001F4EFC">
              <w:rPr>
                <w:rFonts w:ascii="Times New Roman" w:hAnsi="Times New Roman"/>
                <w:sz w:val="24"/>
                <w:szCs w:val="24"/>
              </w:rPr>
              <w:t>ей фамилией в формате pdf.</w:t>
            </w:r>
          </w:p>
          <w:p w14:paraId="60DD7781" w14:textId="77777777" w:rsidR="00240A90" w:rsidRPr="001621C0" w:rsidRDefault="00240A90" w:rsidP="00261EA8">
            <w:pPr>
              <w:rPr>
                <w:rFonts w:ascii="Times New Roman" w:hAnsi="Times New Roman"/>
                <w:bCs/>
                <w:sz w:val="24"/>
                <w:szCs w:val="24"/>
              </w:rPr>
            </w:pPr>
            <w:r w:rsidRPr="001621C0">
              <w:rPr>
                <w:rFonts w:ascii="Times New Roman" w:hAnsi="Times New Roman"/>
                <w:bCs/>
                <w:sz w:val="24"/>
                <w:szCs w:val="24"/>
              </w:rPr>
              <w:lastRenderedPageBreak/>
              <w:t>Перечень возможных тем для буклета:</w:t>
            </w:r>
          </w:p>
          <w:p w14:paraId="2B3E8654" w14:textId="77777777" w:rsidR="00240A90" w:rsidRPr="001F4EFC" w:rsidRDefault="00240A90" w:rsidP="00261EA8">
            <w:pPr>
              <w:rPr>
                <w:rFonts w:ascii="Times New Roman" w:hAnsi="Times New Roman"/>
                <w:sz w:val="24"/>
                <w:szCs w:val="24"/>
              </w:rPr>
            </w:pPr>
            <w:r w:rsidRPr="001F4EFC">
              <w:rPr>
                <w:rFonts w:ascii="Times New Roman" w:hAnsi="Times New Roman"/>
                <w:sz w:val="24"/>
                <w:szCs w:val="24"/>
              </w:rPr>
              <w:t>Обучение в техникуме. Мои любимые дисц</w:t>
            </w:r>
            <w:r w:rsidRPr="001F4EFC">
              <w:rPr>
                <w:rFonts w:ascii="Times New Roman" w:hAnsi="Times New Roman"/>
                <w:sz w:val="24"/>
                <w:szCs w:val="24"/>
              </w:rPr>
              <w:t>и</w:t>
            </w:r>
            <w:r w:rsidRPr="001F4EFC">
              <w:rPr>
                <w:rFonts w:ascii="Times New Roman" w:hAnsi="Times New Roman"/>
                <w:sz w:val="24"/>
                <w:szCs w:val="24"/>
              </w:rPr>
              <w:t>плины.</w:t>
            </w:r>
          </w:p>
          <w:p w14:paraId="18B3FEAA" w14:textId="77777777" w:rsidR="00240A90" w:rsidRPr="001F4EFC" w:rsidRDefault="00240A90" w:rsidP="00261EA8">
            <w:pPr>
              <w:rPr>
                <w:rFonts w:ascii="Times New Roman" w:hAnsi="Times New Roman"/>
                <w:sz w:val="24"/>
                <w:szCs w:val="24"/>
              </w:rPr>
            </w:pPr>
            <w:r w:rsidRPr="001F4EFC">
              <w:rPr>
                <w:rFonts w:ascii="Times New Roman" w:hAnsi="Times New Roman"/>
                <w:sz w:val="24"/>
                <w:szCs w:val="24"/>
              </w:rPr>
              <w:t>Обучение в техникуме. Мои любимые преп</w:t>
            </w:r>
            <w:r w:rsidRPr="001F4EFC">
              <w:rPr>
                <w:rFonts w:ascii="Times New Roman" w:hAnsi="Times New Roman"/>
                <w:sz w:val="24"/>
                <w:szCs w:val="24"/>
              </w:rPr>
              <w:t>о</w:t>
            </w:r>
            <w:r w:rsidRPr="001F4EFC">
              <w:rPr>
                <w:rFonts w:ascii="Times New Roman" w:hAnsi="Times New Roman"/>
                <w:sz w:val="24"/>
                <w:szCs w:val="24"/>
              </w:rPr>
              <w:t>даватели.</w:t>
            </w:r>
          </w:p>
          <w:p w14:paraId="4C3D716F" w14:textId="77777777" w:rsidR="00240A90" w:rsidRPr="001F4EFC" w:rsidRDefault="00240A90" w:rsidP="00261EA8">
            <w:pPr>
              <w:tabs>
                <w:tab w:val="left" w:pos="460"/>
              </w:tabs>
              <w:rPr>
                <w:rFonts w:ascii="Times New Roman" w:hAnsi="Times New Roman"/>
                <w:sz w:val="24"/>
                <w:szCs w:val="24"/>
              </w:rPr>
            </w:pPr>
            <w:r w:rsidRPr="001F4EFC">
              <w:rPr>
                <w:rFonts w:ascii="Times New Roman" w:hAnsi="Times New Roman"/>
                <w:sz w:val="24"/>
                <w:szCs w:val="24"/>
              </w:rPr>
              <w:t>Обучение в техникуме. Специальность «Пр</w:t>
            </w:r>
            <w:r w:rsidRPr="001F4EFC">
              <w:rPr>
                <w:rFonts w:ascii="Times New Roman" w:hAnsi="Times New Roman"/>
                <w:sz w:val="24"/>
                <w:szCs w:val="24"/>
              </w:rPr>
              <w:t>о</w:t>
            </w:r>
            <w:r w:rsidRPr="001F4EFC">
              <w:rPr>
                <w:rFonts w:ascii="Times New Roman" w:hAnsi="Times New Roman"/>
                <w:sz w:val="24"/>
                <w:szCs w:val="24"/>
              </w:rPr>
              <w:t>граммист»</w:t>
            </w:r>
          </w:p>
        </w:tc>
      </w:tr>
      <w:tr w:rsidR="00240A90" w:rsidRPr="001F4EFC" w14:paraId="73254295" w14:textId="77777777" w:rsidTr="001621C0">
        <w:trPr>
          <w:trHeight w:val="887"/>
        </w:trPr>
        <w:tc>
          <w:tcPr>
            <w:tcW w:w="2235" w:type="dxa"/>
            <w:tcBorders>
              <w:top w:val="single" w:sz="4" w:space="0" w:color="auto"/>
              <w:left w:val="single" w:sz="4" w:space="0" w:color="auto"/>
              <w:bottom w:val="single" w:sz="4" w:space="0" w:color="auto"/>
              <w:right w:val="single" w:sz="4" w:space="0" w:color="auto"/>
            </w:tcBorders>
          </w:tcPr>
          <w:p w14:paraId="5F51659B" w14:textId="77777777" w:rsidR="00240A90" w:rsidRPr="001F4EFC" w:rsidRDefault="00240A90" w:rsidP="00261EA8">
            <w:pPr>
              <w:tabs>
                <w:tab w:val="left" w:pos="760"/>
              </w:tabs>
              <w:jc w:val="center"/>
              <w:rPr>
                <w:rFonts w:ascii="Times New Roman" w:eastAsia="Calibri" w:hAnsi="Times New Roman"/>
                <w:sz w:val="24"/>
                <w:szCs w:val="24"/>
              </w:rPr>
            </w:pPr>
            <w:r w:rsidRPr="001F4EFC">
              <w:rPr>
                <w:rFonts w:ascii="Times New Roman" w:eastAsia="Calibri" w:hAnsi="Times New Roman"/>
                <w:sz w:val="24"/>
                <w:szCs w:val="24"/>
              </w:rPr>
              <w:lastRenderedPageBreak/>
              <w:t>Тема 4.2</w:t>
            </w:r>
          </w:p>
          <w:p w14:paraId="50B3D6FB" w14:textId="77777777" w:rsidR="00240A90" w:rsidRPr="001F4EFC" w:rsidRDefault="00240A90" w:rsidP="00261EA8">
            <w:pPr>
              <w:tabs>
                <w:tab w:val="left" w:pos="760"/>
              </w:tabs>
              <w:jc w:val="center"/>
              <w:rPr>
                <w:rFonts w:ascii="Times New Roman" w:eastAsia="Calibri" w:hAnsi="Times New Roman"/>
                <w:b/>
                <w:bCs/>
                <w:sz w:val="24"/>
                <w:szCs w:val="24"/>
              </w:rPr>
            </w:pPr>
            <w:r w:rsidRPr="001F4EFC">
              <w:rPr>
                <w:rFonts w:ascii="Times New Roman" w:eastAsia="Calibri" w:hAnsi="Times New Roman"/>
                <w:sz w:val="24"/>
                <w:szCs w:val="24"/>
              </w:rPr>
              <w:t>Возможности д</w:t>
            </w:r>
            <w:r w:rsidRPr="001F4EFC">
              <w:rPr>
                <w:rFonts w:ascii="Times New Roman" w:eastAsia="Calibri" w:hAnsi="Times New Roman"/>
                <w:sz w:val="24"/>
                <w:szCs w:val="24"/>
              </w:rPr>
              <w:t>и</w:t>
            </w:r>
            <w:r w:rsidRPr="001F4EFC">
              <w:rPr>
                <w:rFonts w:ascii="Times New Roman" w:eastAsia="Calibri" w:hAnsi="Times New Roman"/>
                <w:sz w:val="24"/>
                <w:szCs w:val="24"/>
              </w:rPr>
              <w:t>намических (эле</w:t>
            </w:r>
            <w:r w:rsidRPr="001F4EFC">
              <w:rPr>
                <w:rFonts w:ascii="Times New Roman" w:eastAsia="Calibri" w:hAnsi="Times New Roman"/>
                <w:sz w:val="24"/>
                <w:szCs w:val="24"/>
              </w:rPr>
              <w:t>к</w:t>
            </w:r>
            <w:r w:rsidRPr="001F4EFC">
              <w:rPr>
                <w:rFonts w:ascii="Times New Roman" w:eastAsia="Calibri" w:hAnsi="Times New Roman"/>
                <w:sz w:val="24"/>
                <w:szCs w:val="24"/>
              </w:rPr>
              <w:t>тронных) таблиц.</w:t>
            </w:r>
          </w:p>
        </w:tc>
        <w:tc>
          <w:tcPr>
            <w:tcW w:w="2580" w:type="dxa"/>
            <w:tcBorders>
              <w:top w:val="single" w:sz="4" w:space="0" w:color="auto"/>
              <w:left w:val="single" w:sz="4" w:space="0" w:color="auto"/>
              <w:bottom w:val="single" w:sz="4" w:space="0" w:color="auto"/>
              <w:right w:val="single" w:sz="4" w:space="0" w:color="auto"/>
            </w:tcBorders>
          </w:tcPr>
          <w:p w14:paraId="1E4B35B3" w14:textId="77777777" w:rsidR="00240A90" w:rsidRPr="001F4EFC" w:rsidRDefault="00240A90" w:rsidP="00261EA8">
            <w:pPr>
              <w:rPr>
                <w:rFonts w:ascii="Times New Roman" w:hAnsi="Times New Roman"/>
                <w:sz w:val="24"/>
                <w:szCs w:val="24"/>
              </w:rPr>
            </w:pPr>
            <w:r w:rsidRPr="001F4EFC">
              <w:rPr>
                <w:rFonts w:ascii="Times New Roman" w:hAnsi="Times New Roman"/>
                <w:sz w:val="24"/>
                <w:szCs w:val="24"/>
              </w:rPr>
              <w:t>Рб 01, ПРб 07</w:t>
            </w:r>
          </w:p>
          <w:p w14:paraId="4657D7B0" w14:textId="77777777" w:rsidR="00240A90" w:rsidRPr="001F4EFC" w:rsidRDefault="00240A90" w:rsidP="00261EA8">
            <w:pPr>
              <w:rPr>
                <w:rFonts w:ascii="Times New Roman" w:hAnsi="Times New Roman"/>
                <w:sz w:val="24"/>
                <w:szCs w:val="24"/>
              </w:rPr>
            </w:pPr>
            <w:r w:rsidRPr="001F4EFC">
              <w:rPr>
                <w:rFonts w:ascii="Times New Roman" w:hAnsi="Times New Roman"/>
                <w:sz w:val="24"/>
                <w:szCs w:val="24"/>
              </w:rPr>
              <w:t>ЛР 05, ЛР 09, ЛР 13, ЛР 14,</w:t>
            </w:r>
          </w:p>
          <w:p w14:paraId="32FA559A" w14:textId="77777777" w:rsidR="00240A90" w:rsidRPr="001F4EFC" w:rsidRDefault="00240A90" w:rsidP="00261EA8">
            <w:pPr>
              <w:rPr>
                <w:rFonts w:ascii="Times New Roman" w:hAnsi="Times New Roman"/>
                <w:sz w:val="24"/>
                <w:szCs w:val="24"/>
              </w:rPr>
            </w:pPr>
            <w:r w:rsidRPr="001F4EFC">
              <w:rPr>
                <w:rFonts w:ascii="Times New Roman" w:hAnsi="Times New Roman"/>
                <w:sz w:val="24"/>
                <w:szCs w:val="24"/>
              </w:rPr>
              <w:t>МР 01, МР 02, МР 04, МР 05, МР 07, МР 08.</w:t>
            </w:r>
          </w:p>
          <w:p w14:paraId="48B2C68B" w14:textId="77777777" w:rsidR="00240A90" w:rsidRPr="001F4EFC" w:rsidRDefault="00240A90" w:rsidP="00261EA8">
            <w:pPr>
              <w:rPr>
                <w:rFonts w:ascii="Times New Roman" w:hAnsi="Times New Roman"/>
                <w:sz w:val="24"/>
                <w:szCs w:val="24"/>
              </w:rPr>
            </w:pPr>
          </w:p>
          <w:p w14:paraId="0D7794EC" w14:textId="77777777" w:rsidR="00240A90" w:rsidRPr="001F4EFC" w:rsidRDefault="00240A90" w:rsidP="00261EA8">
            <w:pPr>
              <w:jc w:val="center"/>
              <w:rPr>
                <w:rFonts w:ascii="Times New Roman" w:hAnsi="Times New Roman"/>
                <w:b/>
                <w:bCs/>
                <w:sz w:val="24"/>
                <w:szCs w:val="24"/>
              </w:rPr>
            </w:pPr>
            <w:r w:rsidRPr="001F4EFC">
              <w:rPr>
                <w:rFonts w:ascii="Times New Roman" w:hAnsi="Times New Roman"/>
                <w:sz w:val="24"/>
                <w:szCs w:val="24"/>
              </w:rPr>
              <w:t>ОК1, ОК2, ОК3, ОК9</w:t>
            </w:r>
          </w:p>
        </w:tc>
        <w:tc>
          <w:tcPr>
            <w:tcW w:w="5106" w:type="dxa"/>
            <w:tcBorders>
              <w:top w:val="single" w:sz="4" w:space="0" w:color="auto"/>
              <w:left w:val="single" w:sz="4" w:space="0" w:color="auto"/>
              <w:bottom w:val="single" w:sz="4" w:space="0" w:color="auto"/>
              <w:right w:val="single" w:sz="4" w:space="0" w:color="auto"/>
            </w:tcBorders>
          </w:tcPr>
          <w:p w14:paraId="3F98CDB8" w14:textId="77777777" w:rsidR="00240A90" w:rsidRPr="001F4EFC" w:rsidRDefault="00240A90" w:rsidP="00261EA8">
            <w:pPr>
              <w:rPr>
                <w:rFonts w:ascii="Times New Roman" w:hAnsi="Times New Roman"/>
                <w:sz w:val="24"/>
                <w:szCs w:val="24"/>
              </w:rPr>
            </w:pPr>
            <w:r w:rsidRPr="001F4EFC">
              <w:rPr>
                <w:rFonts w:ascii="Times New Roman" w:hAnsi="Times New Roman"/>
                <w:sz w:val="24"/>
                <w:szCs w:val="24"/>
              </w:rPr>
              <w:t xml:space="preserve">Задание 1. Необходимо заполнить таблицу, т.е. найти стоимость  базового программного обеспечения </w:t>
            </w:r>
            <w:proofErr w:type="gramStart"/>
            <w:r w:rsidRPr="001F4EFC">
              <w:rPr>
                <w:rFonts w:ascii="Times New Roman" w:hAnsi="Times New Roman"/>
                <w:sz w:val="24"/>
                <w:szCs w:val="24"/>
              </w:rPr>
              <w:t>рублях</w:t>
            </w:r>
            <w:proofErr w:type="gramEnd"/>
            <w:r w:rsidRPr="001F4EFC">
              <w:rPr>
                <w:rFonts w:ascii="Times New Roman" w:hAnsi="Times New Roman"/>
                <w:sz w:val="24"/>
                <w:szCs w:val="24"/>
              </w:rPr>
              <w:t xml:space="preserve"> и долларах, зная текущий курс валюты. Текущий курс валюты запишите в отдельной ячейке, и изменяя курс в ячейке, все формулы, в которых участвует данная ячейка, пересчитываются. Постройте круговую диаграмму. Сделайте вывод стоимость ПО и</w:t>
            </w:r>
            <w:r w:rsidRPr="001F4EFC">
              <w:rPr>
                <w:rFonts w:ascii="Times New Roman" w:hAnsi="Times New Roman"/>
                <w:sz w:val="24"/>
                <w:szCs w:val="24"/>
              </w:rPr>
              <w:t>с</w:t>
            </w:r>
            <w:r w:rsidRPr="001F4EFC">
              <w:rPr>
                <w:rFonts w:ascii="Times New Roman" w:hAnsi="Times New Roman"/>
                <w:sz w:val="24"/>
                <w:szCs w:val="24"/>
              </w:rPr>
              <w:t>пользуя 2-3 источника.</w:t>
            </w:r>
          </w:p>
          <w:p w14:paraId="6418D738" w14:textId="77777777" w:rsidR="00240A90" w:rsidRPr="001F4EFC" w:rsidRDefault="00240A90" w:rsidP="00261EA8">
            <w:pPr>
              <w:rPr>
                <w:rFonts w:ascii="Times New Roman" w:hAnsi="Times New Roman"/>
                <w:sz w:val="24"/>
                <w:szCs w:val="24"/>
              </w:rPr>
            </w:pPr>
            <w:r w:rsidRPr="001F4EFC">
              <w:rPr>
                <w:rFonts w:ascii="Times New Roman" w:hAnsi="Times New Roman"/>
                <w:sz w:val="24"/>
                <w:szCs w:val="24"/>
              </w:rPr>
              <w:t>Задание 2. Цена устройств компьютера</w:t>
            </w:r>
          </w:p>
          <w:p w14:paraId="28057535" w14:textId="77777777" w:rsidR="00240A90" w:rsidRPr="001F4EFC" w:rsidRDefault="00240A90" w:rsidP="00261EA8">
            <w:pPr>
              <w:ind w:left="90" w:right="525"/>
              <w:rPr>
                <w:rFonts w:ascii="Times New Roman" w:hAnsi="Times New Roman"/>
                <w:sz w:val="24"/>
                <w:szCs w:val="24"/>
              </w:rPr>
            </w:pPr>
            <w:r w:rsidRPr="001F4EFC">
              <w:rPr>
                <w:rFonts w:ascii="Times New Roman" w:hAnsi="Times New Roman"/>
                <w:sz w:val="24"/>
                <w:szCs w:val="24"/>
              </w:rPr>
              <w:t>1. Введите на Листе1 следующие данные</w:t>
            </w:r>
          </w:p>
          <w:p w14:paraId="746E4160" w14:textId="77777777" w:rsidR="00240A90" w:rsidRPr="001F4EFC" w:rsidRDefault="00240A90" w:rsidP="00261EA8">
            <w:pPr>
              <w:rPr>
                <w:rFonts w:ascii="Times New Roman" w:hAnsi="Times New Roman"/>
                <w:sz w:val="24"/>
                <w:szCs w:val="24"/>
              </w:rPr>
            </w:pPr>
            <w:r w:rsidRPr="001F4EFC">
              <w:rPr>
                <w:rFonts w:ascii="Times New Roman" w:hAnsi="Times New Roman"/>
                <w:noProof/>
                <w:sz w:val="24"/>
                <w:szCs w:val="24"/>
              </w:rPr>
              <w:drawing>
                <wp:inline distT="0" distB="0" distL="0" distR="0" wp14:anchorId="2DC35856" wp14:editId="3A20B5E8">
                  <wp:extent cx="2419350" cy="173583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422029" cy="1737752"/>
                          </a:xfrm>
                          <a:prstGeom prst="rect">
                            <a:avLst/>
                          </a:prstGeom>
                          <a:noFill/>
                          <a:ln>
                            <a:noFill/>
                          </a:ln>
                        </pic:spPr>
                      </pic:pic>
                    </a:graphicData>
                  </a:graphic>
                </wp:inline>
              </w:drawing>
            </w:r>
          </w:p>
          <w:p w14:paraId="44CEF8E2" w14:textId="77777777" w:rsidR="00240A90" w:rsidRPr="001F4EFC" w:rsidRDefault="00240A90" w:rsidP="00261EA8">
            <w:pPr>
              <w:ind w:left="90" w:right="525"/>
              <w:rPr>
                <w:rFonts w:ascii="Times New Roman" w:hAnsi="Times New Roman"/>
                <w:sz w:val="24"/>
                <w:szCs w:val="24"/>
              </w:rPr>
            </w:pPr>
            <w:r w:rsidRPr="001F4EFC">
              <w:rPr>
                <w:rFonts w:ascii="Times New Roman" w:hAnsi="Times New Roman"/>
                <w:sz w:val="24"/>
                <w:szCs w:val="24"/>
              </w:rPr>
              <w:t>2. Ячейке С2 присвойте имя Курс. (см. раздел Теория выше);</w:t>
            </w:r>
          </w:p>
          <w:p w14:paraId="532EDD6D" w14:textId="77777777" w:rsidR="00240A90" w:rsidRPr="001F4EFC" w:rsidRDefault="00240A90" w:rsidP="00261EA8">
            <w:pPr>
              <w:ind w:left="90" w:right="525"/>
              <w:rPr>
                <w:rFonts w:ascii="Times New Roman" w:hAnsi="Times New Roman"/>
                <w:sz w:val="24"/>
                <w:szCs w:val="24"/>
              </w:rPr>
            </w:pPr>
            <w:r w:rsidRPr="001F4EFC">
              <w:rPr>
                <w:rFonts w:ascii="Times New Roman" w:hAnsi="Times New Roman"/>
                <w:sz w:val="24"/>
                <w:szCs w:val="24"/>
              </w:rPr>
              <w:t>3. В ячейку С4 введите форм</w:t>
            </w:r>
            <w:r w:rsidRPr="001F4EFC">
              <w:rPr>
                <w:rFonts w:ascii="Times New Roman" w:hAnsi="Times New Roman"/>
                <w:sz w:val="24"/>
                <w:szCs w:val="24"/>
              </w:rPr>
              <w:t>у</w:t>
            </w:r>
            <w:r w:rsidRPr="001F4EFC">
              <w:rPr>
                <w:rFonts w:ascii="Times New Roman" w:hAnsi="Times New Roman"/>
                <w:sz w:val="24"/>
                <w:szCs w:val="24"/>
              </w:rPr>
              <w:t>лу =В4*Курс;</w:t>
            </w:r>
          </w:p>
          <w:p w14:paraId="47F18AF2" w14:textId="77777777" w:rsidR="00240A90" w:rsidRPr="001F4EFC" w:rsidRDefault="00240A90" w:rsidP="00261EA8">
            <w:pPr>
              <w:ind w:left="90" w:right="525"/>
              <w:rPr>
                <w:rFonts w:ascii="Times New Roman" w:hAnsi="Times New Roman"/>
                <w:sz w:val="24"/>
                <w:szCs w:val="24"/>
              </w:rPr>
            </w:pPr>
            <w:r w:rsidRPr="001F4EFC">
              <w:rPr>
                <w:rFonts w:ascii="Times New Roman" w:hAnsi="Times New Roman"/>
                <w:sz w:val="24"/>
                <w:szCs w:val="24"/>
              </w:rPr>
              <w:t>4. В ячейках В14 и С14 подсчитайте по</w:t>
            </w:r>
            <w:r w:rsidRPr="001F4EFC">
              <w:rPr>
                <w:rFonts w:ascii="Times New Roman" w:hAnsi="Times New Roman"/>
                <w:sz w:val="24"/>
                <w:szCs w:val="24"/>
              </w:rPr>
              <w:t>л</w:t>
            </w:r>
            <w:r w:rsidRPr="001F4EFC">
              <w:rPr>
                <w:rFonts w:ascii="Times New Roman" w:hAnsi="Times New Roman"/>
                <w:sz w:val="24"/>
                <w:szCs w:val="24"/>
              </w:rPr>
              <w:t>ную сумму стоимости компьютера;</w:t>
            </w:r>
          </w:p>
          <w:p w14:paraId="186C326B" w14:textId="77777777" w:rsidR="00240A90" w:rsidRPr="001F4EFC" w:rsidRDefault="00240A90" w:rsidP="00261EA8">
            <w:pPr>
              <w:ind w:left="90" w:right="525"/>
              <w:rPr>
                <w:rFonts w:ascii="Times New Roman" w:hAnsi="Times New Roman"/>
                <w:sz w:val="24"/>
                <w:szCs w:val="24"/>
              </w:rPr>
            </w:pPr>
            <w:r w:rsidRPr="001F4EFC">
              <w:rPr>
                <w:rFonts w:ascii="Times New Roman" w:hAnsi="Times New Roman"/>
                <w:sz w:val="24"/>
                <w:szCs w:val="24"/>
              </w:rPr>
              <w:t>5. В столбце D подсчитаем долю цены устройства в общей цене компьютера. Для этого введем в яче</w:t>
            </w:r>
            <w:r w:rsidRPr="001F4EFC">
              <w:rPr>
                <w:rFonts w:ascii="Times New Roman" w:hAnsi="Times New Roman"/>
                <w:sz w:val="24"/>
                <w:szCs w:val="24"/>
              </w:rPr>
              <w:t>й</w:t>
            </w:r>
            <w:r w:rsidRPr="001F4EFC">
              <w:rPr>
                <w:rFonts w:ascii="Times New Roman" w:hAnsi="Times New Roman"/>
                <w:sz w:val="24"/>
                <w:szCs w:val="24"/>
              </w:rPr>
              <w:t>ку D4 следующую форм</w:t>
            </w:r>
            <w:r w:rsidRPr="001F4EFC">
              <w:rPr>
                <w:rFonts w:ascii="Times New Roman" w:hAnsi="Times New Roman"/>
                <w:sz w:val="24"/>
                <w:szCs w:val="24"/>
              </w:rPr>
              <w:t>у</w:t>
            </w:r>
            <w:r w:rsidRPr="001F4EFC">
              <w:rPr>
                <w:rFonts w:ascii="Times New Roman" w:hAnsi="Times New Roman"/>
                <w:sz w:val="24"/>
                <w:szCs w:val="24"/>
              </w:rPr>
              <w:t>лу =C4/$C$14 (так как в яче</w:t>
            </w:r>
            <w:r w:rsidRPr="001F4EFC">
              <w:rPr>
                <w:rFonts w:ascii="Times New Roman" w:hAnsi="Times New Roman"/>
                <w:sz w:val="24"/>
                <w:szCs w:val="24"/>
              </w:rPr>
              <w:t>й</w:t>
            </w:r>
            <w:r w:rsidRPr="001F4EFC">
              <w:rPr>
                <w:rFonts w:ascii="Times New Roman" w:hAnsi="Times New Roman"/>
                <w:sz w:val="24"/>
                <w:szCs w:val="24"/>
              </w:rPr>
              <w:t>ке С14 вычислена общая стоимость ко</w:t>
            </w:r>
            <w:r w:rsidRPr="001F4EFC">
              <w:rPr>
                <w:rFonts w:ascii="Times New Roman" w:hAnsi="Times New Roman"/>
                <w:sz w:val="24"/>
                <w:szCs w:val="24"/>
              </w:rPr>
              <w:t>м</w:t>
            </w:r>
            <w:r w:rsidRPr="001F4EFC">
              <w:rPr>
                <w:rFonts w:ascii="Times New Roman" w:hAnsi="Times New Roman"/>
                <w:sz w:val="24"/>
                <w:szCs w:val="24"/>
              </w:rPr>
              <w:t>пьютера). Скопируйте формулу на все ячейки диапазона D4:D13;</w:t>
            </w:r>
          </w:p>
          <w:p w14:paraId="09D6F7CF" w14:textId="77777777" w:rsidR="00240A90" w:rsidRPr="001F4EFC" w:rsidRDefault="00240A90" w:rsidP="00261EA8">
            <w:pPr>
              <w:ind w:left="90" w:right="525"/>
              <w:rPr>
                <w:rFonts w:ascii="Times New Roman" w:hAnsi="Times New Roman"/>
                <w:sz w:val="24"/>
                <w:szCs w:val="24"/>
              </w:rPr>
            </w:pPr>
            <w:r w:rsidRPr="001F4EFC">
              <w:rPr>
                <w:rFonts w:ascii="Times New Roman" w:hAnsi="Times New Roman"/>
                <w:sz w:val="24"/>
                <w:szCs w:val="24"/>
              </w:rPr>
              <w:t>6. К данным стол</w:t>
            </w:r>
            <w:r w:rsidRPr="001F4EFC">
              <w:rPr>
                <w:rFonts w:ascii="Times New Roman" w:hAnsi="Times New Roman"/>
                <w:sz w:val="24"/>
                <w:szCs w:val="24"/>
              </w:rPr>
              <w:t>б</w:t>
            </w:r>
            <w:r w:rsidRPr="001F4EFC">
              <w:rPr>
                <w:rFonts w:ascii="Times New Roman" w:hAnsi="Times New Roman"/>
                <w:sz w:val="24"/>
                <w:szCs w:val="24"/>
              </w:rPr>
              <w:t>ца С примените денежный формат, а к данным столбца D – процен</w:t>
            </w:r>
            <w:r w:rsidRPr="001F4EFC">
              <w:rPr>
                <w:rFonts w:ascii="Times New Roman" w:hAnsi="Times New Roman"/>
                <w:sz w:val="24"/>
                <w:szCs w:val="24"/>
              </w:rPr>
              <w:t>т</w:t>
            </w:r>
            <w:r w:rsidRPr="001F4EFC">
              <w:rPr>
                <w:rFonts w:ascii="Times New Roman" w:hAnsi="Times New Roman"/>
                <w:sz w:val="24"/>
                <w:szCs w:val="24"/>
              </w:rPr>
              <w:t>ный (кнопка </w:t>
            </w:r>
            <w:r w:rsidRPr="001F4EFC">
              <w:rPr>
                <w:rFonts w:ascii="Times New Roman" w:hAnsi="Times New Roman"/>
                <w:noProof/>
                <w:sz w:val="24"/>
                <w:szCs w:val="24"/>
              </w:rPr>
              <w:drawing>
                <wp:inline distT="0" distB="0" distL="0" distR="0" wp14:anchorId="13EF56E2" wp14:editId="5FE4C828">
                  <wp:extent cx="238760" cy="246380"/>
                  <wp:effectExtent l="0" t="0" r="8890" b="127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38760" cy="246380"/>
                          </a:xfrm>
                          <a:prstGeom prst="rect">
                            <a:avLst/>
                          </a:prstGeom>
                          <a:noFill/>
                          <a:ln>
                            <a:noFill/>
                          </a:ln>
                        </pic:spPr>
                      </pic:pic>
                    </a:graphicData>
                  </a:graphic>
                </wp:inline>
              </w:drawing>
            </w:r>
            <w:r w:rsidRPr="001F4EFC">
              <w:rPr>
                <w:rFonts w:ascii="Times New Roman" w:hAnsi="Times New Roman"/>
                <w:sz w:val="24"/>
                <w:szCs w:val="24"/>
              </w:rPr>
              <w:t> на панели инструме</w:t>
            </w:r>
            <w:r w:rsidRPr="001F4EFC">
              <w:rPr>
                <w:rFonts w:ascii="Times New Roman" w:hAnsi="Times New Roman"/>
                <w:sz w:val="24"/>
                <w:szCs w:val="24"/>
              </w:rPr>
              <w:t>н</w:t>
            </w:r>
            <w:r w:rsidRPr="001F4EFC">
              <w:rPr>
                <w:rFonts w:ascii="Times New Roman" w:hAnsi="Times New Roman"/>
                <w:sz w:val="24"/>
                <w:szCs w:val="24"/>
              </w:rPr>
              <w:t>тов Форматирование);</w:t>
            </w:r>
          </w:p>
          <w:p w14:paraId="16ED77E0" w14:textId="77777777" w:rsidR="00240A90" w:rsidRPr="001F4EFC" w:rsidRDefault="00240A90" w:rsidP="00261EA8">
            <w:pPr>
              <w:ind w:left="90" w:right="525"/>
              <w:rPr>
                <w:rFonts w:ascii="Times New Roman" w:hAnsi="Times New Roman"/>
                <w:sz w:val="24"/>
                <w:szCs w:val="24"/>
              </w:rPr>
            </w:pPr>
            <w:r w:rsidRPr="001F4EFC">
              <w:rPr>
                <w:rFonts w:ascii="Times New Roman" w:hAnsi="Times New Roman"/>
                <w:sz w:val="24"/>
                <w:szCs w:val="24"/>
              </w:rPr>
              <w:t>7. Завершите оформление таблицы.</w:t>
            </w:r>
          </w:p>
          <w:p w14:paraId="2F1C7E47" w14:textId="77777777" w:rsidR="00240A90" w:rsidRPr="001F4EFC" w:rsidRDefault="00240A90" w:rsidP="00261EA8">
            <w:pPr>
              <w:ind w:left="90" w:right="525"/>
              <w:rPr>
                <w:rFonts w:ascii="Times New Roman" w:hAnsi="Times New Roman"/>
                <w:sz w:val="24"/>
                <w:szCs w:val="24"/>
              </w:rPr>
            </w:pPr>
            <w:r w:rsidRPr="001F4EFC">
              <w:rPr>
                <w:rFonts w:ascii="Times New Roman" w:hAnsi="Times New Roman"/>
                <w:sz w:val="24"/>
                <w:szCs w:val="24"/>
              </w:rPr>
              <w:t>8. Переименуйте Лист1 в Задание1</w:t>
            </w:r>
          </w:p>
        </w:tc>
      </w:tr>
      <w:tr w:rsidR="00240A90" w:rsidRPr="001F4EFC" w14:paraId="4964E3BC" w14:textId="77777777" w:rsidTr="001621C0">
        <w:trPr>
          <w:trHeight w:val="887"/>
        </w:trPr>
        <w:tc>
          <w:tcPr>
            <w:tcW w:w="2235" w:type="dxa"/>
            <w:tcBorders>
              <w:top w:val="single" w:sz="4" w:space="0" w:color="auto"/>
              <w:left w:val="single" w:sz="4" w:space="0" w:color="auto"/>
              <w:bottom w:val="single" w:sz="4" w:space="0" w:color="auto"/>
              <w:right w:val="single" w:sz="4" w:space="0" w:color="auto"/>
            </w:tcBorders>
          </w:tcPr>
          <w:p w14:paraId="77783155" w14:textId="77777777" w:rsidR="00240A90" w:rsidRPr="001F4EFC" w:rsidRDefault="00240A90" w:rsidP="00261EA8">
            <w:pPr>
              <w:jc w:val="center"/>
              <w:rPr>
                <w:rFonts w:ascii="Times New Roman" w:eastAsia="Calibri" w:hAnsi="Times New Roman"/>
                <w:sz w:val="24"/>
                <w:szCs w:val="24"/>
              </w:rPr>
            </w:pPr>
            <w:r w:rsidRPr="001F4EFC">
              <w:rPr>
                <w:rFonts w:ascii="Times New Roman" w:eastAsia="Calibri" w:hAnsi="Times New Roman"/>
                <w:sz w:val="24"/>
                <w:szCs w:val="24"/>
              </w:rPr>
              <w:lastRenderedPageBreak/>
              <w:t>Тема 4.3</w:t>
            </w:r>
          </w:p>
          <w:p w14:paraId="59097699" w14:textId="77777777" w:rsidR="00240A90" w:rsidRPr="001F4EFC" w:rsidRDefault="00240A90" w:rsidP="00261EA8">
            <w:pPr>
              <w:jc w:val="center"/>
              <w:rPr>
                <w:rFonts w:ascii="Times New Roman" w:eastAsia="Calibri" w:hAnsi="Times New Roman"/>
                <w:sz w:val="24"/>
                <w:szCs w:val="24"/>
              </w:rPr>
            </w:pPr>
            <w:r w:rsidRPr="001F4EFC">
              <w:rPr>
                <w:rFonts w:ascii="Times New Roman" w:eastAsia="Calibri" w:hAnsi="Times New Roman"/>
                <w:sz w:val="24"/>
                <w:szCs w:val="24"/>
              </w:rPr>
              <w:t>Представление об организации баз данных и системах управления базами данных.</w:t>
            </w:r>
          </w:p>
          <w:p w14:paraId="5B17BB00" w14:textId="77777777" w:rsidR="00240A90" w:rsidRPr="001F4EFC" w:rsidRDefault="00240A90" w:rsidP="00261EA8">
            <w:pPr>
              <w:jc w:val="center"/>
              <w:rPr>
                <w:rFonts w:ascii="Times New Roman" w:eastAsia="Calibri" w:hAnsi="Times New Roman"/>
                <w:b/>
                <w:bCs/>
                <w:sz w:val="24"/>
                <w:szCs w:val="24"/>
              </w:rPr>
            </w:pPr>
          </w:p>
        </w:tc>
        <w:tc>
          <w:tcPr>
            <w:tcW w:w="2580" w:type="dxa"/>
            <w:tcBorders>
              <w:top w:val="single" w:sz="4" w:space="0" w:color="auto"/>
              <w:left w:val="single" w:sz="4" w:space="0" w:color="auto"/>
              <w:bottom w:val="single" w:sz="4" w:space="0" w:color="auto"/>
              <w:right w:val="single" w:sz="4" w:space="0" w:color="auto"/>
            </w:tcBorders>
          </w:tcPr>
          <w:p w14:paraId="386DCCA9" w14:textId="77777777" w:rsidR="00240A90" w:rsidRPr="001F4EFC" w:rsidRDefault="00240A90" w:rsidP="00261EA8">
            <w:pPr>
              <w:rPr>
                <w:rFonts w:ascii="Times New Roman" w:hAnsi="Times New Roman"/>
                <w:sz w:val="24"/>
                <w:szCs w:val="24"/>
              </w:rPr>
            </w:pPr>
            <w:r w:rsidRPr="001F4EFC">
              <w:rPr>
                <w:rFonts w:ascii="Times New Roman" w:hAnsi="Times New Roman"/>
                <w:sz w:val="24"/>
                <w:szCs w:val="24"/>
              </w:rPr>
              <w:t>Рб 01, ПРб 07</w:t>
            </w:r>
          </w:p>
          <w:p w14:paraId="67514B2E" w14:textId="77777777" w:rsidR="00240A90" w:rsidRPr="001F4EFC" w:rsidRDefault="00240A90" w:rsidP="00261EA8">
            <w:pPr>
              <w:rPr>
                <w:rFonts w:ascii="Times New Roman" w:hAnsi="Times New Roman"/>
                <w:sz w:val="24"/>
                <w:szCs w:val="24"/>
              </w:rPr>
            </w:pPr>
            <w:r w:rsidRPr="001F4EFC">
              <w:rPr>
                <w:rFonts w:ascii="Times New Roman" w:hAnsi="Times New Roman"/>
                <w:sz w:val="24"/>
                <w:szCs w:val="24"/>
              </w:rPr>
              <w:t>ЛР 05, ЛР 09, ЛР 13, ЛР 14</w:t>
            </w:r>
          </w:p>
          <w:p w14:paraId="34BE111B" w14:textId="77777777" w:rsidR="00240A90" w:rsidRPr="001F4EFC" w:rsidRDefault="00240A90" w:rsidP="00261EA8">
            <w:pPr>
              <w:rPr>
                <w:rFonts w:ascii="Times New Roman" w:hAnsi="Times New Roman"/>
                <w:sz w:val="24"/>
                <w:szCs w:val="24"/>
              </w:rPr>
            </w:pPr>
            <w:r w:rsidRPr="001F4EFC">
              <w:rPr>
                <w:rFonts w:ascii="Times New Roman" w:hAnsi="Times New Roman"/>
                <w:sz w:val="24"/>
                <w:szCs w:val="24"/>
              </w:rPr>
              <w:t>МР 01, МР 02, МР 04, МР 05, МР 07, МР 08</w:t>
            </w:r>
          </w:p>
          <w:p w14:paraId="7AA31A23" w14:textId="77777777" w:rsidR="00240A90" w:rsidRPr="001F4EFC" w:rsidRDefault="00240A90" w:rsidP="00261EA8">
            <w:pPr>
              <w:ind w:firstLine="40"/>
              <w:rPr>
                <w:rFonts w:ascii="Times New Roman" w:hAnsi="Times New Roman"/>
                <w:b/>
                <w:bCs/>
                <w:sz w:val="24"/>
                <w:szCs w:val="24"/>
              </w:rPr>
            </w:pPr>
            <w:r w:rsidRPr="001F4EFC">
              <w:rPr>
                <w:rFonts w:ascii="Times New Roman" w:hAnsi="Times New Roman"/>
                <w:sz w:val="24"/>
                <w:szCs w:val="24"/>
              </w:rPr>
              <w:t>ОК1, ОК2, ОК3, ОК9</w:t>
            </w:r>
          </w:p>
        </w:tc>
        <w:tc>
          <w:tcPr>
            <w:tcW w:w="5106" w:type="dxa"/>
            <w:tcBorders>
              <w:top w:val="single" w:sz="4" w:space="0" w:color="auto"/>
              <w:left w:val="single" w:sz="4" w:space="0" w:color="auto"/>
              <w:bottom w:val="single" w:sz="4" w:space="0" w:color="auto"/>
              <w:right w:val="single" w:sz="4" w:space="0" w:color="auto"/>
            </w:tcBorders>
          </w:tcPr>
          <w:p w14:paraId="5E2EAF0B" w14:textId="77777777" w:rsidR="00240A90" w:rsidRPr="001F4EFC" w:rsidRDefault="001621C0" w:rsidP="00261EA8">
            <w:pPr>
              <w:shd w:val="clear" w:color="auto" w:fill="FFFFFF"/>
              <w:outlineLvl w:val="4"/>
              <w:rPr>
                <w:rFonts w:ascii="Times New Roman" w:hAnsi="Times New Roman"/>
                <w:sz w:val="24"/>
                <w:szCs w:val="24"/>
              </w:rPr>
            </w:pPr>
            <w:r w:rsidRPr="001F4EFC">
              <w:rPr>
                <w:rFonts w:ascii="Times New Roman" w:hAnsi="Times New Roman"/>
                <w:sz w:val="24"/>
                <w:szCs w:val="24"/>
              </w:rPr>
              <w:t>Создание</w:t>
            </w:r>
            <w:r w:rsidR="00240A90" w:rsidRPr="001F4EFC">
              <w:rPr>
                <w:rFonts w:ascii="Times New Roman" w:hAnsi="Times New Roman"/>
                <w:sz w:val="24"/>
                <w:szCs w:val="24"/>
              </w:rPr>
              <w:t xml:space="preserve"> </w:t>
            </w:r>
            <w:r w:rsidRPr="001F4EFC">
              <w:rPr>
                <w:rFonts w:ascii="Times New Roman" w:hAnsi="Times New Roman"/>
                <w:sz w:val="24"/>
                <w:szCs w:val="24"/>
              </w:rPr>
              <w:t xml:space="preserve">баз данных в </w:t>
            </w:r>
            <w:r w:rsidR="00240A90" w:rsidRPr="001F4EFC">
              <w:rPr>
                <w:rFonts w:ascii="Times New Roman" w:hAnsi="Times New Roman"/>
                <w:sz w:val="24"/>
                <w:szCs w:val="24"/>
              </w:rPr>
              <w:t>СУБД </w:t>
            </w:r>
            <w:r w:rsidRPr="001F4EFC">
              <w:rPr>
                <w:rFonts w:ascii="Times New Roman" w:hAnsi="Times New Roman"/>
                <w:sz w:val="24"/>
                <w:szCs w:val="24"/>
              </w:rPr>
              <w:t>Access</w:t>
            </w:r>
          </w:p>
          <w:p w14:paraId="3FFE1C6D" w14:textId="77777777" w:rsidR="00240A90" w:rsidRPr="001F4EFC" w:rsidRDefault="00240A90" w:rsidP="00261EA8">
            <w:pPr>
              <w:shd w:val="clear" w:color="auto" w:fill="FFFFFF"/>
              <w:outlineLvl w:val="4"/>
              <w:rPr>
                <w:rFonts w:ascii="Times New Roman" w:hAnsi="Times New Roman"/>
                <w:sz w:val="24"/>
                <w:szCs w:val="24"/>
              </w:rPr>
            </w:pPr>
            <w:r w:rsidRPr="001F4EFC">
              <w:rPr>
                <w:rFonts w:ascii="Times New Roman" w:hAnsi="Times New Roman"/>
                <w:sz w:val="24"/>
                <w:szCs w:val="24"/>
              </w:rPr>
              <w:t>Создать структуры таблиц, ключевые и и</w:t>
            </w:r>
            <w:r w:rsidRPr="001F4EFC">
              <w:rPr>
                <w:rFonts w:ascii="Times New Roman" w:hAnsi="Times New Roman"/>
                <w:sz w:val="24"/>
                <w:szCs w:val="24"/>
              </w:rPr>
              <w:t>н</w:t>
            </w:r>
            <w:r w:rsidRPr="001F4EFC">
              <w:rPr>
                <w:rFonts w:ascii="Times New Roman" w:hAnsi="Times New Roman"/>
                <w:sz w:val="24"/>
                <w:szCs w:val="24"/>
              </w:rPr>
              <w:t>дексные поля. Заполнить таблицы данными, установить связи, удалить данные, восстан</w:t>
            </w:r>
            <w:r w:rsidRPr="001F4EFC">
              <w:rPr>
                <w:rFonts w:ascii="Times New Roman" w:hAnsi="Times New Roman"/>
                <w:sz w:val="24"/>
                <w:szCs w:val="24"/>
              </w:rPr>
              <w:t>о</w:t>
            </w:r>
            <w:r w:rsidRPr="001F4EFC">
              <w:rPr>
                <w:rFonts w:ascii="Times New Roman" w:hAnsi="Times New Roman"/>
                <w:sz w:val="24"/>
                <w:szCs w:val="24"/>
              </w:rPr>
              <w:t>вить их.</w:t>
            </w:r>
          </w:p>
          <w:p w14:paraId="12955CDD" w14:textId="77777777" w:rsidR="00240A90" w:rsidRPr="001F4EFC" w:rsidRDefault="00240A90" w:rsidP="00261EA8">
            <w:pPr>
              <w:shd w:val="clear" w:color="auto" w:fill="FFFFFF"/>
              <w:outlineLvl w:val="4"/>
              <w:rPr>
                <w:rFonts w:ascii="Times New Roman" w:hAnsi="Times New Roman"/>
                <w:sz w:val="24"/>
                <w:szCs w:val="24"/>
              </w:rPr>
            </w:pPr>
            <w:r w:rsidRPr="001F4EFC">
              <w:rPr>
                <w:rFonts w:ascii="Times New Roman" w:hAnsi="Times New Roman"/>
                <w:sz w:val="24"/>
                <w:szCs w:val="24"/>
              </w:rPr>
              <w:t>Персональные ЭВМ</w:t>
            </w:r>
          </w:p>
          <w:p w14:paraId="071846E8" w14:textId="77777777" w:rsidR="00240A90" w:rsidRPr="001F4EFC" w:rsidRDefault="00240A90" w:rsidP="00261EA8">
            <w:pPr>
              <w:shd w:val="clear" w:color="auto" w:fill="FFFFFF"/>
              <w:outlineLvl w:val="4"/>
              <w:rPr>
                <w:rFonts w:ascii="Times New Roman" w:eastAsia="Calibri" w:hAnsi="Times New Roman"/>
                <w:b/>
                <w:bCs/>
                <w:sz w:val="24"/>
                <w:szCs w:val="24"/>
              </w:rPr>
            </w:pPr>
            <w:r w:rsidRPr="001F4EFC">
              <w:rPr>
                <w:rFonts w:ascii="Times New Roman" w:hAnsi="Times New Roman"/>
                <w:sz w:val="24"/>
                <w:szCs w:val="24"/>
              </w:rPr>
              <w:t>Фирма-изготовитель, тип процессора, тактовая частота, объем ОЗУ, объем жесткого диска, дата выпуска, Сведения о фирмах-реализаторах: Наименование, адрес, телефон, примечание</w:t>
            </w:r>
          </w:p>
        </w:tc>
      </w:tr>
      <w:tr w:rsidR="00240A90" w:rsidRPr="001F4EFC" w14:paraId="1A85C824" w14:textId="77777777" w:rsidTr="001621C0">
        <w:trPr>
          <w:trHeight w:val="887"/>
        </w:trPr>
        <w:tc>
          <w:tcPr>
            <w:tcW w:w="2235" w:type="dxa"/>
            <w:tcBorders>
              <w:top w:val="single" w:sz="4" w:space="0" w:color="auto"/>
              <w:left w:val="single" w:sz="4" w:space="0" w:color="auto"/>
              <w:bottom w:val="single" w:sz="4" w:space="0" w:color="auto"/>
              <w:right w:val="single" w:sz="4" w:space="0" w:color="auto"/>
            </w:tcBorders>
          </w:tcPr>
          <w:p w14:paraId="3E8178A4" w14:textId="77777777" w:rsidR="00240A90" w:rsidRPr="001F4EFC" w:rsidRDefault="00240A90" w:rsidP="00261EA8">
            <w:pPr>
              <w:jc w:val="center"/>
              <w:rPr>
                <w:rFonts w:ascii="Times New Roman" w:eastAsia="Calibri" w:hAnsi="Times New Roman"/>
                <w:sz w:val="24"/>
                <w:szCs w:val="24"/>
              </w:rPr>
            </w:pPr>
            <w:r w:rsidRPr="001F4EFC">
              <w:rPr>
                <w:rFonts w:ascii="Times New Roman" w:eastAsia="Calibri" w:hAnsi="Times New Roman"/>
                <w:sz w:val="24"/>
                <w:szCs w:val="24"/>
              </w:rPr>
              <w:t>Тема 4.4</w:t>
            </w:r>
          </w:p>
          <w:p w14:paraId="07FE0126" w14:textId="77777777" w:rsidR="00240A90" w:rsidRPr="001F4EFC" w:rsidRDefault="00240A90" w:rsidP="00261EA8">
            <w:pPr>
              <w:jc w:val="center"/>
              <w:rPr>
                <w:rFonts w:ascii="Times New Roman" w:eastAsia="Calibri" w:hAnsi="Times New Roman"/>
                <w:b/>
                <w:bCs/>
                <w:sz w:val="24"/>
                <w:szCs w:val="24"/>
              </w:rPr>
            </w:pPr>
            <w:r w:rsidRPr="001F4EFC">
              <w:rPr>
                <w:rFonts w:ascii="Times New Roman" w:eastAsia="Calibri" w:hAnsi="Times New Roman"/>
                <w:sz w:val="24"/>
                <w:szCs w:val="24"/>
              </w:rPr>
              <w:t>Представление о программных ср</w:t>
            </w:r>
            <w:r w:rsidRPr="001F4EFC">
              <w:rPr>
                <w:rFonts w:ascii="Times New Roman" w:eastAsia="Calibri" w:hAnsi="Times New Roman"/>
                <w:sz w:val="24"/>
                <w:szCs w:val="24"/>
              </w:rPr>
              <w:t>е</w:t>
            </w:r>
            <w:r w:rsidRPr="001F4EFC">
              <w:rPr>
                <w:rFonts w:ascii="Times New Roman" w:eastAsia="Calibri" w:hAnsi="Times New Roman"/>
                <w:sz w:val="24"/>
                <w:szCs w:val="24"/>
              </w:rPr>
              <w:t>дах компьютерной графики, мульт</w:t>
            </w:r>
            <w:r w:rsidRPr="001F4EFC">
              <w:rPr>
                <w:rFonts w:ascii="Times New Roman" w:eastAsia="Calibri" w:hAnsi="Times New Roman"/>
                <w:sz w:val="24"/>
                <w:szCs w:val="24"/>
              </w:rPr>
              <w:t>и</w:t>
            </w:r>
            <w:r w:rsidRPr="001F4EFC">
              <w:rPr>
                <w:rFonts w:ascii="Times New Roman" w:eastAsia="Calibri" w:hAnsi="Times New Roman"/>
                <w:sz w:val="24"/>
                <w:szCs w:val="24"/>
              </w:rPr>
              <w:t>медийных средах.</w:t>
            </w:r>
          </w:p>
        </w:tc>
        <w:tc>
          <w:tcPr>
            <w:tcW w:w="2580" w:type="dxa"/>
            <w:tcBorders>
              <w:top w:val="single" w:sz="4" w:space="0" w:color="auto"/>
              <w:left w:val="single" w:sz="4" w:space="0" w:color="auto"/>
              <w:bottom w:val="single" w:sz="4" w:space="0" w:color="auto"/>
              <w:right w:val="single" w:sz="4" w:space="0" w:color="auto"/>
            </w:tcBorders>
          </w:tcPr>
          <w:p w14:paraId="367ED2EA" w14:textId="77777777" w:rsidR="00240A90" w:rsidRPr="001F4EFC" w:rsidRDefault="00240A90" w:rsidP="00261EA8">
            <w:pPr>
              <w:rPr>
                <w:rFonts w:ascii="Times New Roman" w:hAnsi="Times New Roman"/>
                <w:sz w:val="24"/>
                <w:szCs w:val="24"/>
              </w:rPr>
            </w:pPr>
            <w:r w:rsidRPr="001F4EFC">
              <w:rPr>
                <w:rFonts w:ascii="Times New Roman" w:hAnsi="Times New Roman"/>
                <w:sz w:val="24"/>
                <w:szCs w:val="24"/>
              </w:rPr>
              <w:t>Рб 01, ПРб 07</w:t>
            </w:r>
          </w:p>
          <w:p w14:paraId="3A6E391E" w14:textId="77777777" w:rsidR="00240A90" w:rsidRPr="001F4EFC" w:rsidRDefault="00240A90" w:rsidP="00261EA8">
            <w:pPr>
              <w:rPr>
                <w:rFonts w:ascii="Times New Roman" w:hAnsi="Times New Roman"/>
                <w:sz w:val="24"/>
                <w:szCs w:val="24"/>
              </w:rPr>
            </w:pPr>
            <w:r w:rsidRPr="001F4EFC">
              <w:rPr>
                <w:rFonts w:ascii="Times New Roman" w:hAnsi="Times New Roman"/>
                <w:sz w:val="24"/>
                <w:szCs w:val="24"/>
              </w:rPr>
              <w:t>ЛР 05, ЛР 09, ЛР 13, ЛР 14,</w:t>
            </w:r>
          </w:p>
          <w:p w14:paraId="31921322" w14:textId="77777777" w:rsidR="00240A90" w:rsidRPr="001F4EFC" w:rsidRDefault="00240A90" w:rsidP="00261EA8">
            <w:pPr>
              <w:rPr>
                <w:rFonts w:ascii="Times New Roman" w:hAnsi="Times New Roman"/>
                <w:sz w:val="24"/>
                <w:szCs w:val="24"/>
              </w:rPr>
            </w:pPr>
            <w:r w:rsidRPr="001F4EFC">
              <w:rPr>
                <w:rFonts w:ascii="Times New Roman" w:hAnsi="Times New Roman"/>
                <w:sz w:val="24"/>
                <w:szCs w:val="24"/>
              </w:rPr>
              <w:t>МР 01, МР 02, МР 04, МР 05, МР 07, МР 08.</w:t>
            </w:r>
          </w:p>
          <w:p w14:paraId="4BF4D405" w14:textId="77777777" w:rsidR="00240A90" w:rsidRPr="001F4EFC" w:rsidRDefault="00240A90" w:rsidP="00261EA8">
            <w:pPr>
              <w:rPr>
                <w:rFonts w:ascii="Times New Roman" w:hAnsi="Times New Roman"/>
                <w:b/>
                <w:bCs/>
                <w:sz w:val="24"/>
                <w:szCs w:val="24"/>
              </w:rPr>
            </w:pPr>
            <w:r w:rsidRPr="001F4EFC">
              <w:rPr>
                <w:rFonts w:ascii="Times New Roman" w:hAnsi="Times New Roman"/>
                <w:sz w:val="24"/>
                <w:szCs w:val="24"/>
              </w:rPr>
              <w:t>ОК1, ОК2, ОК3, ОК9</w:t>
            </w:r>
          </w:p>
        </w:tc>
        <w:tc>
          <w:tcPr>
            <w:tcW w:w="5106" w:type="dxa"/>
            <w:tcBorders>
              <w:top w:val="single" w:sz="4" w:space="0" w:color="auto"/>
              <w:left w:val="single" w:sz="4" w:space="0" w:color="auto"/>
              <w:bottom w:val="single" w:sz="4" w:space="0" w:color="auto"/>
              <w:right w:val="single" w:sz="4" w:space="0" w:color="auto"/>
            </w:tcBorders>
          </w:tcPr>
          <w:p w14:paraId="0A76A766" w14:textId="77777777" w:rsidR="00240A90" w:rsidRPr="001F4EFC" w:rsidRDefault="00240A90" w:rsidP="00261EA8">
            <w:pPr>
              <w:shd w:val="clear" w:color="auto" w:fill="FFFFFF"/>
              <w:rPr>
                <w:rFonts w:ascii="Times New Roman" w:hAnsi="Times New Roman"/>
                <w:sz w:val="24"/>
                <w:szCs w:val="24"/>
              </w:rPr>
            </w:pPr>
            <w:r w:rsidRPr="001F4EFC">
              <w:rPr>
                <w:rFonts w:ascii="Times New Roman" w:hAnsi="Times New Roman"/>
                <w:sz w:val="24"/>
                <w:szCs w:val="24"/>
              </w:rPr>
              <w:t>Задание 1. Графический редактор Paint предн</w:t>
            </w:r>
            <w:r w:rsidRPr="001F4EFC">
              <w:rPr>
                <w:rFonts w:ascii="Times New Roman" w:hAnsi="Times New Roman"/>
                <w:sz w:val="24"/>
                <w:szCs w:val="24"/>
              </w:rPr>
              <w:t>а</w:t>
            </w:r>
            <w:r w:rsidRPr="001F4EFC">
              <w:rPr>
                <w:rFonts w:ascii="Times New Roman" w:hAnsi="Times New Roman"/>
                <w:sz w:val="24"/>
                <w:szCs w:val="24"/>
              </w:rPr>
              <w:t>значен для того, чтобы:</w:t>
            </w:r>
          </w:p>
          <w:p w14:paraId="0500B6E5" w14:textId="77777777" w:rsidR="00240A90" w:rsidRPr="001F4EFC" w:rsidRDefault="00240A90" w:rsidP="00261EA8">
            <w:pPr>
              <w:shd w:val="clear" w:color="auto" w:fill="FFFFFF"/>
              <w:rPr>
                <w:rFonts w:ascii="Times New Roman" w:hAnsi="Times New Roman"/>
                <w:sz w:val="24"/>
                <w:szCs w:val="24"/>
              </w:rPr>
            </w:pPr>
            <w:r w:rsidRPr="001F4EFC">
              <w:rPr>
                <w:rFonts w:ascii="Times New Roman" w:hAnsi="Times New Roman"/>
                <w:bCs/>
                <w:sz w:val="24"/>
                <w:szCs w:val="24"/>
              </w:rPr>
              <w:t>a. Создавать и редактировать графические изображения</w:t>
            </w:r>
          </w:p>
          <w:p w14:paraId="07752392" w14:textId="77777777" w:rsidR="00240A90" w:rsidRPr="001F4EFC" w:rsidRDefault="00240A90" w:rsidP="00261EA8">
            <w:pPr>
              <w:shd w:val="clear" w:color="auto" w:fill="FFFFFF"/>
              <w:rPr>
                <w:rFonts w:ascii="Times New Roman" w:hAnsi="Times New Roman"/>
                <w:sz w:val="24"/>
                <w:szCs w:val="24"/>
              </w:rPr>
            </w:pPr>
            <w:r w:rsidRPr="001F4EFC">
              <w:rPr>
                <w:rFonts w:ascii="Times New Roman" w:hAnsi="Times New Roman"/>
                <w:sz w:val="24"/>
                <w:szCs w:val="24"/>
              </w:rPr>
              <w:t>b. Редактировать вид начертания шрифта</w:t>
            </w:r>
          </w:p>
          <w:p w14:paraId="33E24A3E" w14:textId="77777777" w:rsidR="00240A90" w:rsidRPr="001F4EFC" w:rsidRDefault="00240A90" w:rsidP="00261EA8">
            <w:pPr>
              <w:shd w:val="clear" w:color="auto" w:fill="FFFFFF"/>
              <w:rPr>
                <w:rFonts w:ascii="Times New Roman" w:hAnsi="Times New Roman"/>
                <w:sz w:val="24"/>
                <w:szCs w:val="24"/>
              </w:rPr>
            </w:pPr>
            <w:r w:rsidRPr="001F4EFC">
              <w:rPr>
                <w:rFonts w:ascii="Times New Roman" w:hAnsi="Times New Roman"/>
                <w:sz w:val="24"/>
                <w:szCs w:val="24"/>
              </w:rPr>
              <w:t>c. Настраивать анимацию графических объе</w:t>
            </w:r>
            <w:r w:rsidRPr="001F4EFC">
              <w:rPr>
                <w:rFonts w:ascii="Times New Roman" w:hAnsi="Times New Roman"/>
                <w:sz w:val="24"/>
                <w:szCs w:val="24"/>
              </w:rPr>
              <w:t>к</w:t>
            </w:r>
            <w:r w:rsidRPr="001F4EFC">
              <w:rPr>
                <w:rFonts w:ascii="Times New Roman" w:hAnsi="Times New Roman"/>
                <w:sz w:val="24"/>
                <w:szCs w:val="24"/>
              </w:rPr>
              <w:t>тов</w:t>
            </w:r>
          </w:p>
          <w:p w14:paraId="0B46FAD4" w14:textId="77777777" w:rsidR="00240A90" w:rsidRPr="001F4EFC" w:rsidRDefault="00240A90" w:rsidP="00261EA8">
            <w:pPr>
              <w:shd w:val="clear" w:color="auto" w:fill="FFFFFF"/>
              <w:rPr>
                <w:rFonts w:ascii="Times New Roman" w:hAnsi="Times New Roman"/>
                <w:sz w:val="24"/>
                <w:szCs w:val="24"/>
              </w:rPr>
            </w:pPr>
            <w:r w:rsidRPr="001F4EFC">
              <w:rPr>
                <w:rFonts w:ascii="Times New Roman" w:hAnsi="Times New Roman"/>
                <w:sz w:val="24"/>
                <w:szCs w:val="24"/>
              </w:rPr>
              <w:t>Задание 2. Выберите все векторные редакторы:</w:t>
            </w:r>
          </w:p>
          <w:p w14:paraId="3D114360" w14:textId="77777777" w:rsidR="00240A90" w:rsidRPr="001F4EFC" w:rsidRDefault="00240A90" w:rsidP="00261EA8">
            <w:pPr>
              <w:shd w:val="clear" w:color="auto" w:fill="FFFFFF"/>
              <w:rPr>
                <w:rFonts w:ascii="Times New Roman" w:hAnsi="Times New Roman"/>
                <w:sz w:val="24"/>
                <w:szCs w:val="24"/>
                <w:lang w:val="en-US"/>
              </w:rPr>
            </w:pPr>
            <w:r w:rsidRPr="001F4EFC">
              <w:rPr>
                <w:rFonts w:ascii="Times New Roman" w:hAnsi="Times New Roman"/>
                <w:sz w:val="24"/>
                <w:szCs w:val="24"/>
                <w:lang w:val="en-US"/>
              </w:rPr>
              <w:t>a. Adobe Photoshop</w:t>
            </w:r>
          </w:p>
          <w:p w14:paraId="5A5281BB" w14:textId="77777777" w:rsidR="00240A90" w:rsidRPr="001F4EFC" w:rsidRDefault="00240A90" w:rsidP="00261EA8">
            <w:pPr>
              <w:shd w:val="clear" w:color="auto" w:fill="FFFFFF"/>
              <w:rPr>
                <w:rFonts w:ascii="Times New Roman" w:hAnsi="Times New Roman"/>
                <w:sz w:val="24"/>
                <w:szCs w:val="24"/>
                <w:lang w:val="en-US"/>
              </w:rPr>
            </w:pPr>
            <w:r w:rsidRPr="001F4EFC">
              <w:rPr>
                <w:rFonts w:ascii="Times New Roman" w:hAnsi="Times New Roman"/>
                <w:bCs/>
                <w:sz w:val="24"/>
                <w:szCs w:val="24"/>
                <w:lang w:val="en-US"/>
              </w:rPr>
              <w:t>b. Corel Draw</w:t>
            </w:r>
          </w:p>
          <w:p w14:paraId="2A47C431" w14:textId="77777777" w:rsidR="00240A90" w:rsidRPr="001F4EFC" w:rsidRDefault="00240A90" w:rsidP="00261EA8">
            <w:pPr>
              <w:shd w:val="clear" w:color="auto" w:fill="FFFFFF"/>
              <w:rPr>
                <w:rFonts w:ascii="Times New Roman" w:hAnsi="Times New Roman"/>
                <w:sz w:val="24"/>
                <w:szCs w:val="24"/>
              </w:rPr>
            </w:pPr>
            <w:r w:rsidRPr="001F4EFC">
              <w:rPr>
                <w:rFonts w:ascii="Times New Roman" w:hAnsi="Times New Roman"/>
                <w:sz w:val="24"/>
                <w:szCs w:val="24"/>
              </w:rPr>
              <w:t>c. Paint</w:t>
            </w:r>
          </w:p>
          <w:p w14:paraId="1E3E5CCD" w14:textId="77777777" w:rsidR="00240A90" w:rsidRPr="001F4EFC" w:rsidRDefault="00240A90" w:rsidP="00261EA8">
            <w:pPr>
              <w:shd w:val="clear" w:color="auto" w:fill="FFFFFF"/>
              <w:rPr>
                <w:rFonts w:ascii="Times New Roman" w:hAnsi="Times New Roman"/>
                <w:sz w:val="24"/>
                <w:szCs w:val="24"/>
              </w:rPr>
            </w:pPr>
            <w:r w:rsidRPr="001F4EFC">
              <w:rPr>
                <w:rFonts w:ascii="Times New Roman" w:hAnsi="Times New Roman"/>
                <w:bCs/>
                <w:sz w:val="24"/>
                <w:szCs w:val="24"/>
              </w:rPr>
              <w:t>d. Встроенный графический редактор в Word</w:t>
            </w:r>
          </w:p>
          <w:p w14:paraId="597AE582" w14:textId="77777777" w:rsidR="00240A90" w:rsidRPr="001F4EFC" w:rsidRDefault="00240A90" w:rsidP="00261EA8">
            <w:pPr>
              <w:shd w:val="clear" w:color="auto" w:fill="FFFFFF"/>
              <w:rPr>
                <w:rFonts w:ascii="Times New Roman" w:hAnsi="Times New Roman"/>
                <w:sz w:val="24"/>
                <w:szCs w:val="24"/>
              </w:rPr>
            </w:pPr>
            <w:r w:rsidRPr="001F4EFC">
              <w:rPr>
                <w:rFonts w:ascii="Times New Roman" w:hAnsi="Times New Roman"/>
                <w:sz w:val="24"/>
                <w:szCs w:val="24"/>
              </w:rPr>
              <w:t>Задание 3. Выберите все растровые редакторы</w:t>
            </w:r>
          </w:p>
          <w:p w14:paraId="5AC39F8A" w14:textId="77777777" w:rsidR="00240A90" w:rsidRPr="001F4EFC" w:rsidRDefault="00240A90" w:rsidP="00261EA8">
            <w:pPr>
              <w:shd w:val="clear" w:color="auto" w:fill="FFFFFF"/>
              <w:rPr>
                <w:rFonts w:ascii="Times New Roman" w:hAnsi="Times New Roman"/>
                <w:sz w:val="24"/>
                <w:szCs w:val="24"/>
              </w:rPr>
            </w:pPr>
            <w:r w:rsidRPr="001F4EFC">
              <w:rPr>
                <w:rFonts w:ascii="Times New Roman" w:hAnsi="Times New Roman"/>
                <w:sz w:val="24"/>
                <w:szCs w:val="24"/>
                <w:lang w:val="en-US"/>
              </w:rPr>
              <w:t>a</w:t>
            </w:r>
            <w:r w:rsidRPr="001F4EFC">
              <w:rPr>
                <w:rFonts w:ascii="Times New Roman" w:hAnsi="Times New Roman"/>
                <w:sz w:val="24"/>
                <w:szCs w:val="24"/>
              </w:rPr>
              <w:t xml:space="preserve">. </w:t>
            </w:r>
            <w:r w:rsidRPr="001F4EFC">
              <w:rPr>
                <w:rFonts w:ascii="Times New Roman" w:hAnsi="Times New Roman"/>
                <w:sz w:val="24"/>
                <w:szCs w:val="24"/>
                <w:lang w:val="en-US"/>
              </w:rPr>
              <w:t>Corel</w:t>
            </w:r>
            <w:r w:rsidRPr="001F4EFC">
              <w:rPr>
                <w:rFonts w:ascii="Times New Roman" w:hAnsi="Times New Roman"/>
                <w:sz w:val="24"/>
                <w:szCs w:val="24"/>
              </w:rPr>
              <w:t xml:space="preserve"> </w:t>
            </w:r>
            <w:r w:rsidRPr="001F4EFC">
              <w:rPr>
                <w:rFonts w:ascii="Times New Roman" w:hAnsi="Times New Roman"/>
                <w:sz w:val="24"/>
                <w:szCs w:val="24"/>
                <w:lang w:val="en-US"/>
              </w:rPr>
              <w:t>Draw</w:t>
            </w:r>
          </w:p>
          <w:p w14:paraId="1DCC5FE1" w14:textId="77777777" w:rsidR="00240A90" w:rsidRPr="001F4EFC" w:rsidRDefault="00240A90" w:rsidP="00261EA8">
            <w:pPr>
              <w:shd w:val="clear" w:color="auto" w:fill="FFFFFF"/>
              <w:rPr>
                <w:rFonts w:ascii="Times New Roman" w:hAnsi="Times New Roman"/>
                <w:sz w:val="24"/>
                <w:szCs w:val="24"/>
              </w:rPr>
            </w:pPr>
            <w:r w:rsidRPr="001F4EFC">
              <w:rPr>
                <w:rFonts w:ascii="Times New Roman" w:hAnsi="Times New Roman"/>
                <w:bCs/>
                <w:sz w:val="24"/>
                <w:szCs w:val="24"/>
                <w:lang w:val="en-US"/>
              </w:rPr>
              <w:t>b</w:t>
            </w:r>
            <w:r w:rsidRPr="001F4EFC">
              <w:rPr>
                <w:rFonts w:ascii="Times New Roman" w:hAnsi="Times New Roman"/>
                <w:bCs/>
                <w:sz w:val="24"/>
                <w:szCs w:val="24"/>
              </w:rPr>
              <w:t xml:space="preserve">. </w:t>
            </w:r>
            <w:r w:rsidRPr="001F4EFC">
              <w:rPr>
                <w:rFonts w:ascii="Times New Roman" w:hAnsi="Times New Roman"/>
                <w:bCs/>
                <w:sz w:val="24"/>
                <w:szCs w:val="24"/>
                <w:lang w:val="en-US"/>
              </w:rPr>
              <w:t>Adobe</w:t>
            </w:r>
            <w:r w:rsidRPr="001F4EFC">
              <w:rPr>
                <w:rFonts w:ascii="Times New Roman" w:hAnsi="Times New Roman"/>
                <w:bCs/>
                <w:sz w:val="24"/>
                <w:szCs w:val="24"/>
              </w:rPr>
              <w:t xml:space="preserve"> </w:t>
            </w:r>
            <w:r w:rsidRPr="001F4EFC">
              <w:rPr>
                <w:rFonts w:ascii="Times New Roman" w:hAnsi="Times New Roman"/>
                <w:bCs/>
                <w:sz w:val="24"/>
                <w:szCs w:val="24"/>
                <w:lang w:val="en-US"/>
              </w:rPr>
              <w:t>Photoshop</w:t>
            </w:r>
          </w:p>
          <w:p w14:paraId="4487000C" w14:textId="77777777" w:rsidR="00240A90" w:rsidRPr="001F4EFC" w:rsidRDefault="00240A90" w:rsidP="00261EA8">
            <w:pPr>
              <w:shd w:val="clear" w:color="auto" w:fill="FFFFFF"/>
              <w:rPr>
                <w:rFonts w:ascii="Times New Roman" w:hAnsi="Times New Roman"/>
                <w:sz w:val="24"/>
                <w:szCs w:val="24"/>
              </w:rPr>
            </w:pPr>
            <w:r w:rsidRPr="001F4EFC">
              <w:rPr>
                <w:rFonts w:ascii="Times New Roman" w:hAnsi="Times New Roman"/>
                <w:bCs/>
                <w:sz w:val="24"/>
                <w:szCs w:val="24"/>
                <w:lang w:val="en-US"/>
              </w:rPr>
              <w:t>c</w:t>
            </w:r>
            <w:r w:rsidRPr="001F4EFC">
              <w:rPr>
                <w:rFonts w:ascii="Times New Roman" w:hAnsi="Times New Roman"/>
                <w:bCs/>
                <w:sz w:val="24"/>
                <w:szCs w:val="24"/>
              </w:rPr>
              <w:t xml:space="preserve">. </w:t>
            </w:r>
            <w:r w:rsidRPr="001F4EFC">
              <w:rPr>
                <w:rFonts w:ascii="Times New Roman" w:hAnsi="Times New Roman"/>
                <w:bCs/>
                <w:sz w:val="24"/>
                <w:szCs w:val="24"/>
                <w:lang w:val="en-US"/>
              </w:rPr>
              <w:t>Paint</w:t>
            </w:r>
          </w:p>
          <w:p w14:paraId="0A19A6E0" w14:textId="77777777" w:rsidR="00240A90" w:rsidRPr="001F4EFC" w:rsidRDefault="00240A90" w:rsidP="00261EA8">
            <w:pPr>
              <w:shd w:val="clear" w:color="auto" w:fill="FFFFFF"/>
              <w:rPr>
                <w:rFonts w:ascii="Times New Roman" w:hAnsi="Times New Roman"/>
                <w:sz w:val="24"/>
                <w:szCs w:val="24"/>
              </w:rPr>
            </w:pPr>
            <w:r w:rsidRPr="001F4EFC">
              <w:rPr>
                <w:rFonts w:ascii="Times New Roman" w:hAnsi="Times New Roman"/>
                <w:sz w:val="24"/>
                <w:szCs w:val="24"/>
              </w:rPr>
              <w:t>d. Встроенный графический редактор в Word</w:t>
            </w:r>
          </w:p>
          <w:p w14:paraId="1523A30A" w14:textId="77777777" w:rsidR="00240A90" w:rsidRPr="001F4EFC" w:rsidRDefault="00240A90" w:rsidP="00261EA8">
            <w:pPr>
              <w:shd w:val="clear" w:color="auto" w:fill="FFFFFF"/>
              <w:rPr>
                <w:rFonts w:ascii="Times New Roman" w:hAnsi="Times New Roman"/>
                <w:sz w:val="24"/>
                <w:szCs w:val="24"/>
              </w:rPr>
            </w:pPr>
            <w:r w:rsidRPr="001F4EFC">
              <w:rPr>
                <w:rFonts w:ascii="Times New Roman" w:hAnsi="Times New Roman"/>
                <w:sz w:val="24"/>
                <w:szCs w:val="24"/>
              </w:rPr>
              <w:t>Задание 4. Большой размер файла – один из недостатков …</w:t>
            </w:r>
          </w:p>
          <w:p w14:paraId="13326AF0" w14:textId="77777777" w:rsidR="00240A90" w:rsidRPr="001F4EFC" w:rsidRDefault="00240A90" w:rsidP="00261EA8">
            <w:pPr>
              <w:shd w:val="clear" w:color="auto" w:fill="FFFFFF"/>
              <w:rPr>
                <w:rFonts w:ascii="Times New Roman" w:hAnsi="Times New Roman"/>
                <w:sz w:val="24"/>
                <w:szCs w:val="24"/>
              </w:rPr>
            </w:pPr>
            <w:r w:rsidRPr="001F4EFC">
              <w:rPr>
                <w:rFonts w:ascii="Times New Roman" w:hAnsi="Times New Roman"/>
                <w:bCs/>
                <w:sz w:val="24"/>
                <w:szCs w:val="24"/>
              </w:rPr>
              <w:t>a. Растровой графики</w:t>
            </w:r>
          </w:p>
          <w:p w14:paraId="103D246D" w14:textId="77777777" w:rsidR="00240A90" w:rsidRPr="001F4EFC" w:rsidRDefault="00240A90" w:rsidP="00261EA8">
            <w:pPr>
              <w:shd w:val="clear" w:color="auto" w:fill="FFFFFF"/>
              <w:rPr>
                <w:rFonts w:ascii="Times New Roman" w:hAnsi="Times New Roman"/>
                <w:sz w:val="24"/>
                <w:szCs w:val="24"/>
              </w:rPr>
            </w:pPr>
            <w:r w:rsidRPr="001F4EFC">
              <w:rPr>
                <w:rFonts w:ascii="Times New Roman" w:hAnsi="Times New Roman"/>
                <w:sz w:val="24"/>
                <w:szCs w:val="24"/>
              </w:rPr>
              <w:t>b. Векторной графики</w:t>
            </w:r>
          </w:p>
          <w:p w14:paraId="14AB15A9" w14:textId="77777777" w:rsidR="00240A90" w:rsidRPr="001F4EFC" w:rsidRDefault="00240A90" w:rsidP="00261EA8">
            <w:pPr>
              <w:shd w:val="clear" w:color="auto" w:fill="FFFFFF"/>
              <w:rPr>
                <w:rFonts w:ascii="Times New Roman" w:hAnsi="Times New Roman"/>
                <w:sz w:val="24"/>
                <w:szCs w:val="24"/>
              </w:rPr>
            </w:pPr>
            <w:r w:rsidRPr="001F4EFC">
              <w:rPr>
                <w:rFonts w:ascii="Times New Roman" w:hAnsi="Times New Roman"/>
                <w:sz w:val="24"/>
                <w:szCs w:val="24"/>
              </w:rPr>
              <w:t>c. Нет правильного ответа</w:t>
            </w:r>
          </w:p>
          <w:p w14:paraId="026AA062" w14:textId="77777777" w:rsidR="00240A90" w:rsidRPr="001F4EFC" w:rsidRDefault="00240A90" w:rsidP="00261EA8">
            <w:pPr>
              <w:shd w:val="clear" w:color="auto" w:fill="FFFFFF"/>
              <w:rPr>
                <w:rFonts w:ascii="Times New Roman" w:hAnsi="Times New Roman"/>
                <w:sz w:val="24"/>
                <w:szCs w:val="24"/>
              </w:rPr>
            </w:pPr>
            <w:r w:rsidRPr="001F4EFC">
              <w:rPr>
                <w:rFonts w:ascii="Times New Roman" w:hAnsi="Times New Roman"/>
                <w:sz w:val="24"/>
                <w:szCs w:val="24"/>
              </w:rPr>
              <w:t>Задание 5. Небольшой размер файла – один из достоинств …</w:t>
            </w:r>
          </w:p>
          <w:p w14:paraId="4F97749E" w14:textId="77777777" w:rsidR="00240A90" w:rsidRPr="001F4EFC" w:rsidRDefault="00240A90" w:rsidP="00261EA8">
            <w:pPr>
              <w:shd w:val="clear" w:color="auto" w:fill="FFFFFF"/>
              <w:rPr>
                <w:rFonts w:ascii="Times New Roman" w:hAnsi="Times New Roman"/>
                <w:sz w:val="24"/>
                <w:szCs w:val="24"/>
              </w:rPr>
            </w:pPr>
            <w:r w:rsidRPr="001F4EFC">
              <w:rPr>
                <w:rFonts w:ascii="Times New Roman" w:hAnsi="Times New Roman"/>
                <w:bCs/>
                <w:sz w:val="24"/>
                <w:szCs w:val="24"/>
              </w:rPr>
              <w:t>a. Векторной графики</w:t>
            </w:r>
          </w:p>
          <w:p w14:paraId="0061A0E7" w14:textId="77777777" w:rsidR="00240A90" w:rsidRPr="001F4EFC" w:rsidRDefault="00240A90" w:rsidP="00261EA8">
            <w:pPr>
              <w:shd w:val="clear" w:color="auto" w:fill="FFFFFF"/>
              <w:rPr>
                <w:rFonts w:ascii="Times New Roman" w:hAnsi="Times New Roman"/>
                <w:sz w:val="24"/>
                <w:szCs w:val="24"/>
              </w:rPr>
            </w:pPr>
            <w:r w:rsidRPr="001F4EFC">
              <w:rPr>
                <w:rFonts w:ascii="Times New Roman" w:hAnsi="Times New Roman"/>
                <w:sz w:val="24"/>
                <w:szCs w:val="24"/>
              </w:rPr>
              <w:t>b. Растровой графики</w:t>
            </w:r>
          </w:p>
          <w:p w14:paraId="3C667DAF" w14:textId="77777777" w:rsidR="00240A90" w:rsidRPr="001F4EFC" w:rsidRDefault="00240A90" w:rsidP="00261EA8">
            <w:pPr>
              <w:shd w:val="clear" w:color="auto" w:fill="FFFFFF"/>
              <w:rPr>
                <w:rFonts w:ascii="Times New Roman" w:hAnsi="Times New Roman"/>
                <w:sz w:val="24"/>
                <w:szCs w:val="24"/>
              </w:rPr>
            </w:pPr>
            <w:r w:rsidRPr="001F4EFC">
              <w:rPr>
                <w:rFonts w:ascii="Times New Roman" w:hAnsi="Times New Roman"/>
                <w:sz w:val="24"/>
                <w:szCs w:val="24"/>
              </w:rPr>
              <w:t>c. Нет правильного ответа</w:t>
            </w:r>
          </w:p>
          <w:p w14:paraId="42F06C28" w14:textId="77777777" w:rsidR="00240A90" w:rsidRPr="001F4EFC" w:rsidRDefault="00240A90" w:rsidP="00261EA8">
            <w:pPr>
              <w:shd w:val="clear" w:color="auto" w:fill="FFFFFF"/>
              <w:rPr>
                <w:rFonts w:ascii="Times New Roman" w:hAnsi="Times New Roman"/>
                <w:sz w:val="24"/>
                <w:szCs w:val="24"/>
              </w:rPr>
            </w:pPr>
            <w:r w:rsidRPr="001F4EFC">
              <w:rPr>
                <w:rFonts w:ascii="Times New Roman" w:hAnsi="Times New Roman"/>
                <w:sz w:val="24"/>
                <w:szCs w:val="24"/>
              </w:rPr>
              <w:t>Задание 6. Какой вид графики обладает более высокой точностью передачи градаций цветов и полутонов</w:t>
            </w:r>
          </w:p>
          <w:p w14:paraId="1C720AA2" w14:textId="77777777" w:rsidR="00240A90" w:rsidRPr="001F4EFC" w:rsidRDefault="00240A90" w:rsidP="00261EA8">
            <w:pPr>
              <w:shd w:val="clear" w:color="auto" w:fill="FFFFFF"/>
              <w:rPr>
                <w:rFonts w:ascii="Times New Roman" w:hAnsi="Times New Roman"/>
                <w:sz w:val="24"/>
                <w:szCs w:val="24"/>
              </w:rPr>
            </w:pPr>
            <w:r w:rsidRPr="001F4EFC">
              <w:rPr>
                <w:rFonts w:ascii="Times New Roman" w:hAnsi="Times New Roman"/>
                <w:bCs/>
                <w:sz w:val="24"/>
                <w:szCs w:val="24"/>
              </w:rPr>
              <w:t>a. Растровая графика</w:t>
            </w:r>
          </w:p>
          <w:p w14:paraId="5E0EA2FF" w14:textId="77777777" w:rsidR="00240A90" w:rsidRPr="001F4EFC" w:rsidRDefault="00240A90" w:rsidP="00261EA8">
            <w:pPr>
              <w:shd w:val="clear" w:color="auto" w:fill="FFFFFF"/>
              <w:rPr>
                <w:rFonts w:ascii="Times New Roman" w:hAnsi="Times New Roman"/>
                <w:sz w:val="24"/>
                <w:szCs w:val="24"/>
              </w:rPr>
            </w:pPr>
            <w:r w:rsidRPr="001F4EFC">
              <w:rPr>
                <w:rFonts w:ascii="Times New Roman" w:hAnsi="Times New Roman"/>
                <w:sz w:val="24"/>
                <w:szCs w:val="24"/>
              </w:rPr>
              <w:t>b. Векторная графика</w:t>
            </w:r>
          </w:p>
          <w:p w14:paraId="728FE8AD" w14:textId="77777777" w:rsidR="00240A90" w:rsidRPr="001F4EFC" w:rsidRDefault="00240A90" w:rsidP="00261EA8">
            <w:pPr>
              <w:shd w:val="clear" w:color="auto" w:fill="FFFFFF"/>
              <w:rPr>
                <w:rFonts w:ascii="Times New Roman" w:hAnsi="Times New Roman"/>
                <w:sz w:val="24"/>
                <w:szCs w:val="24"/>
              </w:rPr>
            </w:pPr>
            <w:r w:rsidRPr="001F4EFC">
              <w:rPr>
                <w:rFonts w:ascii="Times New Roman" w:hAnsi="Times New Roman"/>
                <w:sz w:val="24"/>
                <w:szCs w:val="24"/>
              </w:rPr>
              <w:t>c. Оба вида</w:t>
            </w:r>
          </w:p>
          <w:p w14:paraId="15DE1F19" w14:textId="77777777" w:rsidR="00240A90" w:rsidRPr="001F4EFC" w:rsidRDefault="00240A90" w:rsidP="00261EA8">
            <w:pPr>
              <w:shd w:val="clear" w:color="auto" w:fill="FFFFFF"/>
              <w:rPr>
                <w:rFonts w:ascii="Times New Roman" w:hAnsi="Times New Roman"/>
                <w:sz w:val="24"/>
                <w:szCs w:val="24"/>
              </w:rPr>
            </w:pPr>
            <w:r w:rsidRPr="001F4EFC">
              <w:rPr>
                <w:rFonts w:ascii="Times New Roman" w:hAnsi="Times New Roman"/>
                <w:sz w:val="24"/>
                <w:szCs w:val="24"/>
              </w:rPr>
              <w:t>Задание 7. Какой тип графического изображ</w:t>
            </w:r>
            <w:r w:rsidRPr="001F4EFC">
              <w:rPr>
                <w:rFonts w:ascii="Times New Roman" w:hAnsi="Times New Roman"/>
                <w:sz w:val="24"/>
                <w:szCs w:val="24"/>
              </w:rPr>
              <w:t>е</w:t>
            </w:r>
            <w:r w:rsidRPr="001F4EFC">
              <w:rPr>
                <w:rFonts w:ascii="Times New Roman" w:hAnsi="Times New Roman"/>
                <w:sz w:val="24"/>
                <w:szCs w:val="24"/>
              </w:rPr>
              <w:t>ния вы будете использовать для редактиров</w:t>
            </w:r>
            <w:r w:rsidRPr="001F4EFC">
              <w:rPr>
                <w:rFonts w:ascii="Times New Roman" w:hAnsi="Times New Roman"/>
                <w:sz w:val="24"/>
                <w:szCs w:val="24"/>
              </w:rPr>
              <w:t>а</w:t>
            </w:r>
            <w:r w:rsidRPr="001F4EFC">
              <w:rPr>
                <w:rFonts w:ascii="Times New Roman" w:hAnsi="Times New Roman"/>
                <w:sz w:val="24"/>
                <w:szCs w:val="24"/>
              </w:rPr>
              <w:t>ния цифровых фотографий?</w:t>
            </w:r>
          </w:p>
          <w:p w14:paraId="055BCB71" w14:textId="77777777" w:rsidR="00240A90" w:rsidRPr="001F4EFC" w:rsidRDefault="00240A90" w:rsidP="00261EA8">
            <w:pPr>
              <w:shd w:val="clear" w:color="auto" w:fill="FFFFFF"/>
              <w:rPr>
                <w:rFonts w:ascii="Times New Roman" w:hAnsi="Times New Roman"/>
                <w:sz w:val="24"/>
                <w:szCs w:val="24"/>
              </w:rPr>
            </w:pPr>
            <w:r w:rsidRPr="001F4EFC">
              <w:rPr>
                <w:rFonts w:ascii="Times New Roman" w:hAnsi="Times New Roman"/>
                <w:bCs/>
                <w:sz w:val="24"/>
                <w:szCs w:val="24"/>
              </w:rPr>
              <w:t>a. Растровый</w:t>
            </w:r>
          </w:p>
          <w:p w14:paraId="2D985ADC" w14:textId="77777777" w:rsidR="00240A90" w:rsidRPr="001F4EFC" w:rsidRDefault="00240A90" w:rsidP="00261EA8">
            <w:pPr>
              <w:shd w:val="clear" w:color="auto" w:fill="FFFFFF"/>
              <w:rPr>
                <w:rFonts w:ascii="Times New Roman" w:hAnsi="Times New Roman"/>
                <w:sz w:val="24"/>
                <w:szCs w:val="24"/>
              </w:rPr>
            </w:pPr>
            <w:r w:rsidRPr="001F4EFC">
              <w:rPr>
                <w:rFonts w:ascii="Times New Roman" w:hAnsi="Times New Roman"/>
                <w:sz w:val="24"/>
                <w:szCs w:val="24"/>
              </w:rPr>
              <w:t>b. Векторный</w:t>
            </w:r>
          </w:p>
          <w:p w14:paraId="48E27539" w14:textId="77777777" w:rsidR="00240A90" w:rsidRPr="001F4EFC" w:rsidRDefault="00240A90" w:rsidP="00261EA8">
            <w:pPr>
              <w:shd w:val="clear" w:color="auto" w:fill="FFFFFF"/>
              <w:rPr>
                <w:rFonts w:ascii="Times New Roman" w:hAnsi="Times New Roman"/>
                <w:sz w:val="24"/>
                <w:szCs w:val="24"/>
              </w:rPr>
            </w:pPr>
            <w:r w:rsidRPr="001F4EFC">
              <w:rPr>
                <w:rFonts w:ascii="Times New Roman" w:hAnsi="Times New Roman"/>
                <w:sz w:val="24"/>
                <w:szCs w:val="24"/>
              </w:rPr>
              <w:t>c. Не имеет значения</w:t>
            </w:r>
          </w:p>
          <w:p w14:paraId="32B7FA9A" w14:textId="77777777" w:rsidR="00240A90" w:rsidRPr="001F4EFC" w:rsidRDefault="00240A90" w:rsidP="00261EA8">
            <w:pPr>
              <w:shd w:val="clear" w:color="auto" w:fill="FFFFFF"/>
              <w:rPr>
                <w:rFonts w:ascii="Times New Roman" w:hAnsi="Times New Roman"/>
                <w:sz w:val="24"/>
                <w:szCs w:val="24"/>
              </w:rPr>
            </w:pPr>
            <w:r w:rsidRPr="001F4EFC">
              <w:rPr>
                <w:rFonts w:ascii="Times New Roman" w:hAnsi="Times New Roman"/>
                <w:sz w:val="24"/>
                <w:szCs w:val="24"/>
              </w:rPr>
              <w:t>Задание 8. Какой тип графического изображ</w:t>
            </w:r>
            <w:r w:rsidRPr="001F4EFC">
              <w:rPr>
                <w:rFonts w:ascii="Times New Roman" w:hAnsi="Times New Roman"/>
                <w:sz w:val="24"/>
                <w:szCs w:val="24"/>
              </w:rPr>
              <w:t>е</w:t>
            </w:r>
            <w:r w:rsidRPr="001F4EFC">
              <w:rPr>
                <w:rFonts w:ascii="Times New Roman" w:hAnsi="Times New Roman"/>
                <w:sz w:val="24"/>
                <w:szCs w:val="24"/>
              </w:rPr>
              <w:t xml:space="preserve">ния вы будете использовать для разработки </w:t>
            </w:r>
            <w:r w:rsidRPr="001F4EFC">
              <w:rPr>
                <w:rFonts w:ascii="Times New Roman" w:hAnsi="Times New Roman"/>
                <w:sz w:val="24"/>
                <w:szCs w:val="24"/>
              </w:rPr>
              <w:lastRenderedPageBreak/>
              <w:t>эмблемы организации, учитывая, что она должна будет печататься на маленьких визи</w:t>
            </w:r>
            <w:r w:rsidRPr="001F4EFC">
              <w:rPr>
                <w:rFonts w:ascii="Times New Roman" w:hAnsi="Times New Roman"/>
                <w:sz w:val="24"/>
                <w:szCs w:val="24"/>
              </w:rPr>
              <w:t>т</w:t>
            </w:r>
            <w:r w:rsidRPr="001F4EFC">
              <w:rPr>
                <w:rFonts w:ascii="Times New Roman" w:hAnsi="Times New Roman"/>
                <w:sz w:val="24"/>
                <w:szCs w:val="24"/>
              </w:rPr>
              <w:t>ных карточках и на больших плакатах?</w:t>
            </w:r>
          </w:p>
          <w:p w14:paraId="5715B931" w14:textId="77777777" w:rsidR="00240A90" w:rsidRPr="001F4EFC" w:rsidRDefault="00240A90" w:rsidP="00261EA8">
            <w:pPr>
              <w:shd w:val="clear" w:color="auto" w:fill="FFFFFF"/>
              <w:rPr>
                <w:rFonts w:ascii="Times New Roman" w:hAnsi="Times New Roman"/>
                <w:sz w:val="24"/>
                <w:szCs w:val="24"/>
              </w:rPr>
            </w:pPr>
            <w:r w:rsidRPr="001F4EFC">
              <w:rPr>
                <w:rFonts w:ascii="Times New Roman" w:hAnsi="Times New Roman"/>
                <w:sz w:val="24"/>
                <w:szCs w:val="24"/>
              </w:rPr>
              <w:t>a. Растровый</w:t>
            </w:r>
          </w:p>
          <w:p w14:paraId="776E5F12" w14:textId="77777777" w:rsidR="00240A90" w:rsidRPr="001F4EFC" w:rsidRDefault="00240A90" w:rsidP="00261EA8">
            <w:pPr>
              <w:shd w:val="clear" w:color="auto" w:fill="FFFFFF"/>
              <w:rPr>
                <w:rFonts w:ascii="Times New Roman" w:hAnsi="Times New Roman"/>
                <w:sz w:val="24"/>
                <w:szCs w:val="24"/>
              </w:rPr>
            </w:pPr>
            <w:r w:rsidRPr="001F4EFC">
              <w:rPr>
                <w:rFonts w:ascii="Times New Roman" w:hAnsi="Times New Roman"/>
                <w:bCs/>
                <w:sz w:val="24"/>
                <w:szCs w:val="24"/>
              </w:rPr>
              <w:t>b. Векторный</w:t>
            </w:r>
          </w:p>
          <w:p w14:paraId="6042204F" w14:textId="77777777" w:rsidR="00240A90" w:rsidRPr="001F4EFC" w:rsidRDefault="00240A90" w:rsidP="00261EA8">
            <w:pPr>
              <w:rPr>
                <w:rFonts w:ascii="Times New Roman" w:hAnsi="Times New Roman"/>
                <w:sz w:val="24"/>
                <w:szCs w:val="24"/>
              </w:rPr>
            </w:pPr>
            <w:r w:rsidRPr="001F4EFC">
              <w:rPr>
                <w:rFonts w:ascii="Times New Roman" w:hAnsi="Times New Roman"/>
                <w:sz w:val="24"/>
                <w:szCs w:val="24"/>
              </w:rPr>
              <w:t>c. Не имеет значения</w:t>
            </w:r>
          </w:p>
          <w:p w14:paraId="63DE70C1" w14:textId="77777777" w:rsidR="00240A90" w:rsidRPr="001F4EFC" w:rsidRDefault="00240A90" w:rsidP="00261EA8">
            <w:pPr>
              <w:rPr>
                <w:rFonts w:ascii="Times New Roman" w:eastAsia="Calibri" w:hAnsi="Times New Roman"/>
                <w:b/>
                <w:bCs/>
                <w:sz w:val="24"/>
                <w:szCs w:val="24"/>
              </w:rPr>
            </w:pPr>
            <w:r w:rsidRPr="001F4EFC">
              <w:rPr>
                <w:rFonts w:ascii="Times New Roman" w:eastAsia="Calibri" w:hAnsi="Times New Roman"/>
                <w:sz w:val="24"/>
                <w:szCs w:val="24"/>
              </w:rPr>
              <w:t>3</w:t>
            </w:r>
            <w:r w:rsidRPr="001F4EFC">
              <w:rPr>
                <w:rFonts w:ascii="Times New Roman" w:eastAsia="Calibri" w:hAnsi="Times New Roman"/>
                <w:b/>
                <w:bCs/>
                <w:sz w:val="24"/>
                <w:szCs w:val="24"/>
              </w:rPr>
              <w:t xml:space="preserve">. </w:t>
            </w:r>
            <w:r w:rsidRPr="001F4EFC">
              <w:rPr>
                <w:rFonts w:ascii="Times New Roman" w:hAnsi="Times New Roman"/>
                <w:sz w:val="24"/>
                <w:szCs w:val="24"/>
              </w:rPr>
              <w:t>Создание презентации в P. Point. Разметка слайдов.</w:t>
            </w:r>
          </w:p>
          <w:p w14:paraId="67989831" w14:textId="77777777" w:rsidR="00240A90" w:rsidRPr="001F4EFC" w:rsidRDefault="00240A90" w:rsidP="00261EA8">
            <w:pPr>
              <w:rPr>
                <w:rFonts w:ascii="Times New Roman" w:hAnsi="Times New Roman"/>
                <w:sz w:val="24"/>
                <w:szCs w:val="24"/>
              </w:rPr>
            </w:pPr>
            <w:r w:rsidRPr="001F4EFC">
              <w:rPr>
                <w:rFonts w:ascii="Times New Roman" w:hAnsi="Times New Roman"/>
                <w:sz w:val="24"/>
                <w:szCs w:val="24"/>
              </w:rPr>
              <w:t>Редактирование, художественное оформление слайдов. Спецэффекты.</w:t>
            </w:r>
          </w:p>
          <w:p w14:paraId="64138835" w14:textId="77777777" w:rsidR="00240A90" w:rsidRPr="001621C0" w:rsidRDefault="00240A90" w:rsidP="00261EA8">
            <w:pPr>
              <w:rPr>
                <w:rFonts w:ascii="Times New Roman" w:hAnsi="Times New Roman"/>
                <w:bCs/>
                <w:sz w:val="24"/>
                <w:szCs w:val="24"/>
              </w:rPr>
            </w:pPr>
            <w:r w:rsidRPr="001621C0">
              <w:rPr>
                <w:rFonts w:ascii="Times New Roman" w:hAnsi="Times New Roman"/>
                <w:bCs/>
                <w:sz w:val="24"/>
                <w:szCs w:val="24"/>
              </w:rPr>
              <w:t>Перечень возможных тем для презентаций:</w:t>
            </w:r>
          </w:p>
          <w:p w14:paraId="5C5D557C" w14:textId="77777777" w:rsidR="00240A90" w:rsidRPr="001F4EFC" w:rsidRDefault="00240A90" w:rsidP="00261EA8">
            <w:pPr>
              <w:rPr>
                <w:rFonts w:ascii="Times New Roman" w:hAnsi="Times New Roman"/>
                <w:sz w:val="24"/>
                <w:szCs w:val="24"/>
              </w:rPr>
            </w:pPr>
            <w:r w:rsidRPr="001F4EFC">
              <w:rPr>
                <w:rFonts w:ascii="Times New Roman" w:hAnsi="Times New Roman"/>
                <w:sz w:val="24"/>
                <w:szCs w:val="24"/>
              </w:rPr>
              <w:t xml:space="preserve">«Мой выбор-профессия программист», </w:t>
            </w:r>
          </w:p>
          <w:p w14:paraId="03A55609" w14:textId="77777777" w:rsidR="00240A90" w:rsidRPr="001F4EFC" w:rsidRDefault="00240A90" w:rsidP="00261EA8">
            <w:pPr>
              <w:rPr>
                <w:rFonts w:ascii="Times New Roman" w:hAnsi="Times New Roman"/>
                <w:sz w:val="24"/>
                <w:szCs w:val="24"/>
              </w:rPr>
            </w:pPr>
            <w:r w:rsidRPr="001F4EFC">
              <w:rPr>
                <w:rFonts w:ascii="Times New Roman" w:hAnsi="Times New Roman"/>
                <w:sz w:val="24"/>
                <w:szCs w:val="24"/>
              </w:rPr>
              <w:t>«Ярмарка профессий-мой выбор»,</w:t>
            </w:r>
          </w:p>
          <w:p w14:paraId="78E23E87" w14:textId="77777777" w:rsidR="00240A90" w:rsidRPr="001F4EFC" w:rsidRDefault="00240A90" w:rsidP="00261EA8">
            <w:pPr>
              <w:rPr>
                <w:rFonts w:ascii="Times New Roman" w:hAnsi="Times New Roman"/>
                <w:sz w:val="24"/>
                <w:szCs w:val="24"/>
              </w:rPr>
            </w:pPr>
            <w:r w:rsidRPr="001F4EFC">
              <w:rPr>
                <w:rFonts w:ascii="Times New Roman" w:hAnsi="Times New Roman"/>
                <w:sz w:val="24"/>
                <w:szCs w:val="24"/>
              </w:rPr>
              <w:t>«Хочу-могу-надо, выбор профессии».</w:t>
            </w:r>
          </w:p>
        </w:tc>
      </w:tr>
      <w:tr w:rsidR="00240A90" w:rsidRPr="001F4EFC" w14:paraId="72D6B826" w14:textId="77777777" w:rsidTr="001621C0">
        <w:trPr>
          <w:trHeight w:val="70"/>
        </w:trPr>
        <w:tc>
          <w:tcPr>
            <w:tcW w:w="9921" w:type="dxa"/>
            <w:gridSpan w:val="3"/>
            <w:tcBorders>
              <w:top w:val="single" w:sz="4" w:space="0" w:color="auto"/>
              <w:left w:val="single" w:sz="4" w:space="0" w:color="auto"/>
              <w:bottom w:val="single" w:sz="4" w:space="0" w:color="auto"/>
              <w:right w:val="single" w:sz="4" w:space="0" w:color="auto"/>
            </w:tcBorders>
          </w:tcPr>
          <w:p w14:paraId="195BD3BD" w14:textId="77777777" w:rsidR="00240A90" w:rsidRPr="001621C0" w:rsidRDefault="00240A90" w:rsidP="00261EA8">
            <w:pPr>
              <w:jc w:val="center"/>
              <w:rPr>
                <w:rFonts w:ascii="Times New Roman" w:eastAsia="Calibri" w:hAnsi="Times New Roman"/>
                <w:b/>
                <w:bCs/>
                <w:sz w:val="24"/>
                <w:szCs w:val="24"/>
              </w:rPr>
            </w:pPr>
            <w:r w:rsidRPr="001621C0">
              <w:rPr>
                <w:rFonts w:ascii="Times New Roman" w:eastAsia="Calibri" w:hAnsi="Times New Roman"/>
                <w:b/>
                <w:sz w:val="24"/>
                <w:szCs w:val="24"/>
              </w:rPr>
              <w:lastRenderedPageBreak/>
              <w:t>Раздел 5.</w:t>
            </w:r>
            <w:r w:rsidR="001621C0" w:rsidRPr="001621C0">
              <w:rPr>
                <w:rFonts w:ascii="Times New Roman" w:eastAsia="Calibri" w:hAnsi="Times New Roman"/>
                <w:b/>
                <w:sz w:val="24"/>
                <w:szCs w:val="24"/>
              </w:rPr>
              <w:t xml:space="preserve"> </w:t>
            </w:r>
            <w:r w:rsidRPr="001621C0">
              <w:rPr>
                <w:rFonts w:ascii="Times New Roman" w:eastAsia="Calibri" w:hAnsi="Times New Roman"/>
                <w:b/>
                <w:sz w:val="24"/>
                <w:szCs w:val="24"/>
              </w:rPr>
              <w:t>Телекоммуникационные технологии</w:t>
            </w:r>
          </w:p>
        </w:tc>
      </w:tr>
      <w:tr w:rsidR="00240A90" w:rsidRPr="001F4EFC" w14:paraId="496DD550" w14:textId="77777777" w:rsidTr="001621C0">
        <w:trPr>
          <w:trHeight w:val="887"/>
        </w:trPr>
        <w:tc>
          <w:tcPr>
            <w:tcW w:w="2235" w:type="dxa"/>
            <w:tcBorders>
              <w:top w:val="single" w:sz="4" w:space="0" w:color="auto"/>
              <w:left w:val="single" w:sz="4" w:space="0" w:color="auto"/>
              <w:bottom w:val="single" w:sz="4" w:space="0" w:color="auto"/>
              <w:right w:val="single" w:sz="4" w:space="0" w:color="auto"/>
            </w:tcBorders>
          </w:tcPr>
          <w:p w14:paraId="32637660" w14:textId="77777777" w:rsidR="00240A90" w:rsidRPr="001F4EFC" w:rsidRDefault="00240A90" w:rsidP="00261EA8">
            <w:pPr>
              <w:jc w:val="center"/>
              <w:rPr>
                <w:rFonts w:ascii="Times New Roman" w:eastAsia="Calibri" w:hAnsi="Times New Roman"/>
                <w:sz w:val="24"/>
                <w:szCs w:val="24"/>
              </w:rPr>
            </w:pPr>
            <w:r w:rsidRPr="001F4EFC">
              <w:rPr>
                <w:rFonts w:ascii="Times New Roman" w:eastAsia="Calibri" w:hAnsi="Times New Roman"/>
                <w:sz w:val="24"/>
                <w:szCs w:val="24"/>
              </w:rPr>
              <w:t>.</w:t>
            </w:r>
          </w:p>
          <w:p w14:paraId="2CC1225C" w14:textId="77777777" w:rsidR="00240A90" w:rsidRPr="001F4EFC" w:rsidRDefault="00240A90" w:rsidP="00261EA8">
            <w:pPr>
              <w:jc w:val="center"/>
              <w:rPr>
                <w:rFonts w:ascii="Times New Roman" w:eastAsia="Calibri" w:hAnsi="Times New Roman"/>
                <w:sz w:val="24"/>
                <w:szCs w:val="24"/>
              </w:rPr>
            </w:pPr>
            <w:r w:rsidRPr="001F4EFC">
              <w:rPr>
                <w:rFonts w:ascii="Times New Roman" w:eastAsia="Calibri" w:hAnsi="Times New Roman"/>
                <w:sz w:val="24"/>
                <w:szCs w:val="24"/>
              </w:rPr>
              <w:t>Тема 5.1.</w:t>
            </w:r>
          </w:p>
          <w:p w14:paraId="084FE2F7" w14:textId="77777777" w:rsidR="00240A90" w:rsidRPr="001F4EFC" w:rsidRDefault="00240A90" w:rsidP="00261EA8">
            <w:pPr>
              <w:jc w:val="center"/>
              <w:rPr>
                <w:rFonts w:ascii="Times New Roman" w:eastAsia="Calibri" w:hAnsi="Times New Roman"/>
                <w:b/>
                <w:bCs/>
                <w:sz w:val="24"/>
                <w:szCs w:val="24"/>
              </w:rPr>
            </w:pPr>
            <w:r w:rsidRPr="001F4EFC">
              <w:rPr>
                <w:rFonts w:ascii="Times New Roman" w:eastAsia="Calibri" w:hAnsi="Times New Roman"/>
                <w:sz w:val="24"/>
                <w:szCs w:val="24"/>
              </w:rPr>
              <w:t>Представления о технических и пр</w:t>
            </w:r>
            <w:r w:rsidRPr="001F4EFC">
              <w:rPr>
                <w:rFonts w:ascii="Times New Roman" w:eastAsia="Calibri" w:hAnsi="Times New Roman"/>
                <w:sz w:val="24"/>
                <w:szCs w:val="24"/>
              </w:rPr>
              <w:t>о</w:t>
            </w:r>
            <w:r w:rsidRPr="001F4EFC">
              <w:rPr>
                <w:rFonts w:ascii="Times New Roman" w:eastAsia="Calibri" w:hAnsi="Times New Roman"/>
                <w:sz w:val="24"/>
                <w:szCs w:val="24"/>
              </w:rPr>
              <w:t>граммных сре</w:t>
            </w:r>
            <w:r w:rsidRPr="001F4EFC">
              <w:rPr>
                <w:rFonts w:ascii="Times New Roman" w:eastAsia="Calibri" w:hAnsi="Times New Roman"/>
                <w:sz w:val="24"/>
                <w:szCs w:val="24"/>
              </w:rPr>
              <w:t>д</w:t>
            </w:r>
            <w:r w:rsidRPr="001F4EFC">
              <w:rPr>
                <w:rFonts w:ascii="Times New Roman" w:eastAsia="Calibri" w:hAnsi="Times New Roman"/>
                <w:sz w:val="24"/>
                <w:szCs w:val="24"/>
              </w:rPr>
              <w:t>ствах телекомм</w:t>
            </w:r>
            <w:r w:rsidRPr="001F4EFC">
              <w:rPr>
                <w:rFonts w:ascii="Times New Roman" w:eastAsia="Calibri" w:hAnsi="Times New Roman"/>
                <w:sz w:val="24"/>
                <w:szCs w:val="24"/>
              </w:rPr>
              <w:t>у</w:t>
            </w:r>
            <w:r w:rsidRPr="001F4EFC">
              <w:rPr>
                <w:rFonts w:ascii="Times New Roman" w:eastAsia="Calibri" w:hAnsi="Times New Roman"/>
                <w:sz w:val="24"/>
                <w:szCs w:val="24"/>
              </w:rPr>
              <w:t>никационных те</w:t>
            </w:r>
            <w:r w:rsidRPr="001F4EFC">
              <w:rPr>
                <w:rFonts w:ascii="Times New Roman" w:eastAsia="Calibri" w:hAnsi="Times New Roman"/>
                <w:sz w:val="24"/>
                <w:szCs w:val="24"/>
              </w:rPr>
              <w:t>х</w:t>
            </w:r>
            <w:r w:rsidRPr="001F4EFC">
              <w:rPr>
                <w:rFonts w:ascii="Times New Roman" w:eastAsia="Calibri" w:hAnsi="Times New Roman"/>
                <w:sz w:val="24"/>
                <w:szCs w:val="24"/>
              </w:rPr>
              <w:t>нологий.</w:t>
            </w:r>
          </w:p>
        </w:tc>
        <w:tc>
          <w:tcPr>
            <w:tcW w:w="2580" w:type="dxa"/>
            <w:tcBorders>
              <w:top w:val="single" w:sz="4" w:space="0" w:color="auto"/>
              <w:left w:val="single" w:sz="4" w:space="0" w:color="auto"/>
              <w:bottom w:val="single" w:sz="4" w:space="0" w:color="auto"/>
              <w:right w:val="single" w:sz="4" w:space="0" w:color="auto"/>
            </w:tcBorders>
          </w:tcPr>
          <w:p w14:paraId="7BC2D267" w14:textId="77777777" w:rsidR="00240A90" w:rsidRPr="001F4EFC" w:rsidRDefault="00240A90" w:rsidP="00261EA8">
            <w:pPr>
              <w:rPr>
                <w:rFonts w:ascii="Times New Roman" w:hAnsi="Times New Roman"/>
                <w:sz w:val="24"/>
                <w:szCs w:val="24"/>
              </w:rPr>
            </w:pPr>
            <w:r w:rsidRPr="001F4EFC">
              <w:rPr>
                <w:rFonts w:ascii="Times New Roman" w:hAnsi="Times New Roman"/>
                <w:sz w:val="24"/>
                <w:szCs w:val="24"/>
              </w:rPr>
              <w:t>Рб 01, ПРб 07</w:t>
            </w:r>
          </w:p>
          <w:p w14:paraId="7C0EADDA" w14:textId="77777777" w:rsidR="00240A90" w:rsidRPr="001F4EFC" w:rsidRDefault="00240A90" w:rsidP="00261EA8">
            <w:pPr>
              <w:rPr>
                <w:rFonts w:ascii="Times New Roman" w:hAnsi="Times New Roman"/>
                <w:sz w:val="24"/>
                <w:szCs w:val="24"/>
              </w:rPr>
            </w:pPr>
            <w:r w:rsidRPr="001F4EFC">
              <w:rPr>
                <w:rFonts w:ascii="Times New Roman" w:hAnsi="Times New Roman"/>
                <w:sz w:val="24"/>
                <w:szCs w:val="24"/>
              </w:rPr>
              <w:t>ЛР 05, ЛР 09, ЛР 13, ЛР 14,</w:t>
            </w:r>
          </w:p>
          <w:p w14:paraId="5A308EE3" w14:textId="77777777" w:rsidR="00240A90" w:rsidRPr="001F4EFC" w:rsidRDefault="00240A90" w:rsidP="00261EA8">
            <w:pPr>
              <w:rPr>
                <w:rFonts w:ascii="Times New Roman" w:hAnsi="Times New Roman"/>
                <w:sz w:val="24"/>
                <w:szCs w:val="24"/>
              </w:rPr>
            </w:pPr>
            <w:r w:rsidRPr="001F4EFC">
              <w:rPr>
                <w:rFonts w:ascii="Times New Roman" w:hAnsi="Times New Roman"/>
                <w:sz w:val="24"/>
                <w:szCs w:val="24"/>
              </w:rPr>
              <w:t>МР 01, МР 02, МР 04, МР 05, МР 07, МР 08.</w:t>
            </w:r>
          </w:p>
          <w:p w14:paraId="13E67CB3" w14:textId="77777777" w:rsidR="00240A90" w:rsidRPr="001F4EFC" w:rsidRDefault="00240A90" w:rsidP="00261EA8">
            <w:pPr>
              <w:rPr>
                <w:rFonts w:ascii="Times New Roman" w:hAnsi="Times New Roman"/>
                <w:b/>
                <w:bCs/>
                <w:sz w:val="24"/>
                <w:szCs w:val="24"/>
              </w:rPr>
            </w:pPr>
            <w:r w:rsidRPr="001F4EFC">
              <w:rPr>
                <w:rFonts w:ascii="Times New Roman" w:hAnsi="Times New Roman"/>
                <w:sz w:val="24"/>
                <w:szCs w:val="24"/>
              </w:rPr>
              <w:t>ОК1, ОК2, ОК3, ОК9</w:t>
            </w:r>
          </w:p>
        </w:tc>
        <w:tc>
          <w:tcPr>
            <w:tcW w:w="5106" w:type="dxa"/>
            <w:tcBorders>
              <w:top w:val="single" w:sz="4" w:space="0" w:color="auto"/>
              <w:left w:val="single" w:sz="4" w:space="0" w:color="auto"/>
              <w:bottom w:val="single" w:sz="4" w:space="0" w:color="auto"/>
              <w:right w:val="single" w:sz="4" w:space="0" w:color="auto"/>
            </w:tcBorders>
          </w:tcPr>
          <w:p w14:paraId="0C4A9787" w14:textId="77777777" w:rsidR="00240A90" w:rsidRPr="001F4EFC" w:rsidRDefault="00240A90" w:rsidP="00261EA8">
            <w:pPr>
              <w:shd w:val="clear" w:color="auto" w:fill="FFFFFF"/>
              <w:rPr>
                <w:rFonts w:ascii="Times New Roman" w:hAnsi="Times New Roman"/>
                <w:sz w:val="24"/>
                <w:szCs w:val="24"/>
              </w:rPr>
            </w:pPr>
            <w:r w:rsidRPr="001F4EFC">
              <w:rPr>
                <w:rFonts w:ascii="Times New Roman" w:eastAsia="Calibri" w:hAnsi="Times New Roman"/>
                <w:bCs/>
                <w:sz w:val="24"/>
                <w:szCs w:val="24"/>
              </w:rPr>
              <w:t xml:space="preserve">Задание 1. </w:t>
            </w:r>
            <w:r w:rsidRPr="001F4EFC">
              <w:rPr>
                <w:rFonts w:ascii="Times New Roman" w:hAnsi="Times New Roman"/>
                <w:sz w:val="24"/>
                <w:szCs w:val="24"/>
              </w:rPr>
              <w:t>Что такое компьютерная програ</w:t>
            </w:r>
            <w:r w:rsidRPr="001F4EFC">
              <w:rPr>
                <w:rFonts w:ascii="Times New Roman" w:hAnsi="Times New Roman"/>
                <w:sz w:val="24"/>
                <w:szCs w:val="24"/>
              </w:rPr>
              <w:t>м</w:t>
            </w:r>
            <w:r w:rsidRPr="001F4EFC">
              <w:rPr>
                <w:rFonts w:ascii="Times New Roman" w:hAnsi="Times New Roman"/>
                <w:sz w:val="24"/>
                <w:szCs w:val="24"/>
              </w:rPr>
              <w:t>ма?</w:t>
            </w:r>
          </w:p>
          <w:p w14:paraId="24A3C7DF" w14:textId="77777777" w:rsidR="00240A90" w:rsidRPr="001F4EFC" w:rsidRDefault="00240A90" w:rsidP="00261EA8">
            <w:pPr>
              <w:shd w:val="clear" w:color="auto" w:fill="FFFFFF"/>
              <w:rPr>
                <w:rFonts w:ascii="Times New Roman" w:hAnsi="Times New Roman"/>
                <w:sz w:val="24"/>
                <w:szCs w:val="24"/>
              </w:rPr>
            </w:pPr>
            <w:r w:rsidRPr="001F4EFC">
              <w:rPr>
                <w:rFonts w:ascii="Times New Roman" w:eastAsia="Calibri" w:hAnsi="Times New Roman"/>
                <w:bCs/>
                <w:sz w:val="24"/>
                <w:szCs w:val="24"/>
              </w:rPr>
              <w:t xml:space="preserve">Задание 2. </w:t>
            </w:r>
            <w:r w:rsidRPr="001F4EFC">
              <w:rPr>
                <w:rFonts w:ascii="Times New Roman" w:hAnsi="Times New Roman"/>
                <w:sz w:val="24"/>
                <w:szCs w:val="24"/>
              </w:rPr>
              <w:t>Для чего нужны компьютерные программы?</w:t>
            </w:r>
          </w:p>
          <w:p w14:paraId="3A3787D6" w14:textId="77777777" w:rsidR="00240A90" w:rsidRPr="001F4EFC" w:rsidRDefault="00240A90" w:rsidP="00261EA8">
            <w:pPr>
              <w:shd w:val="clear" w:color="auto" w:fill="FFFFFF"/>
              <w:rPr>
                <w:rFonts w:ascii="Times New Roman" w:hAnsi="Times New Roman"/>
                <w:sz w:val="24"/>
                <w:szCs w:val="24"/>
              </w:rPr>
            </w:pPr>
            <w:r w:rsidRPr="001F4EFC">
              <w:rPr>
                <w:rFonts w:ascii="Times New Roman" w:eastAsia="Calibri" w:hAnsi="Times New Roman"/>
                <w:bCs/>
                <w:sz w:val="24"/>
                <w:szCs w:val="24"/>
              </w:rPr>
              <w:t xml:space="preserve">Задание 3. </w:t>
            </w:r>
            <w:r w:rsidRPr="001F4EFC">
              <w:rPr>
                <w:rFonts w:ascii="Times New Roman" w:hAnsi="Times New Roman"/>
                <w:sz w:val="24"/>
                <w:szCs w:val="24"/>
              </w:rPr>
              <w:t>Какое бывает программное обесп</w:t>
            </w:r>
            <w:r w:rsidRPr="001F4EFC">
              <w:rPr>
                <w:rFonts w:ascii="Times New Roman" w:hAnsi="Times New Roman"/>
                <w:sz w:val="24"/>
                <w:szCs w:val="24"/>
              </w:rPr>
              <w:t>е</w:t>
            </w:r>
            <w:r w:rsidRPr="001F4EFC">
              <w:rPr>
                <w:rFonts w:ascii="Times New Roman" w:hAnsi="Times New Roman"/>
                <w:sz w:val="24"/>
                <w:szCs w:val="24"/>
              </w:rPr>
              <w:t>чение компьютерных информационных техн</w:t>
            </w:r>
            <w:r w:rsidRPr="001F4EFC">
              <w:rPr>
                <w:rFonts w:ascii="Times New Roman" w:hAnsi="Times New Roman"/>
                <w:sz w:val="24"/>
                <w:szCs w:val="24"/>
              </w:rPr>
              <w:t>о</w:t>
            </w:r>
            <w:r w:rsidRPr="001F4EFC">
              <w:rPr>
                <w:rFonts w:ascii="Times New Roman" w:hAnsi="Times New Roman"/>
                <w:sz w:val="24"/>
                <w:szCs w:val="24"/>
              </w:rPr>
              <w:t>логий?</w:t>
            </w:r>
          </w:p>
          <w:p w14:paraId="7F62DDB4" w14:textId="77777777" w:rsidR="00240A90" w:rsidRPr="001F4EFC" w:rsidRDefault="00240A90" w:rsidP="00261EA8">
            <w:pPr>
              <w:shd w:val="clear" w:color="auto" w:fill="FFFFFF"/>
              <w:rPr>
                <w:rFonts w:ascii="Times New Roman" w:hAnsi="Times New Roman"/>
                <w:sz w:val="24"/>
                <w:szCs w:val="24"/>
              </w:rPr>
            </w:pPr>
            <w:r w:rsidRPr="001F4EFC">
              <w:rPr>
                <w:rFonts w:ascii="Times New Roman" w:eastAsia="Calibri" w:hAnsi="Times New Roman"/>
                <w:bCs/>
                <w:sz w:val="24"/>
                <w:szCs w:val="24"/>
              </w:rPr>
              <w:t xml:space="preserve">Задание 4. </w:t>
            </w:r>
            <w:r w:rsidRPr="001F4EFC">
              <w:rPr>
                <w:rFonts w:ascii="Times New Roman" w:hAnsi="Times New Roman"/>
                <w:sz w:val="24"/>
                <w:szCs w:val="24"/>
              </w:rPr>
              <w:t>Как можно классифицировать и и</w:t>
            </w:r>
            <w:r w:rsidRPr="001F4EFC">
              <w:rPr>
                <w:rFonts w:ascii="Times New Roman" w:hAnsi="Times New Roman"/>
                <w:sz w:val="24"/>
                <w:szCs w:val="24"/>
              </w:rPr>
              <w:t>с</w:t>
            </w:r>
            <w:r w:rsidRPr="001F4EFC">
              <w:rPr>
                <w:rFonts w:ascii="Times New Roman" w:hAnsi="Times New Roman"/>
                <w:sz w:val="24"/>
                <w:szCs w:val="24"/>
              </w:rPr>
              <w:t>пользовать такое программное обеспечение?</w:t>
            </w:r>
          </w:p>
          <w:p w14:paraId="0EE02EBE" w14:textId="77777777" w:rsidR="00240A90" w:rsidRPr="001F4EFC" w:rsidRDefault="00240A90" w:rsidP="00261EA8">
            <w:pPr>
              <w:tabs>
                <w:tab w:val="left" w:pos="0"/>
              </w:tabs>
              <w:jc w:val="center"/>
              <w:rPr>
                <w:rFonts w:ascii="Times New Roman" w:eastAsia="Calibri" w:hAnsi="Times New Roman"/>
                <w:b/>
                <w:bCs/>
                <w:sz w:val="24"/>
                <w:szCs w:val="24"/>
              </w:rPr>
            </w:pPr>
            <w:r w:rsidRPr="001F4EFC">
              <w:rPr>
                <w:rFonts w:ascii="Times New Roman" w:eastAsia="Calibri" w:hAnsi="Times New Roman"/>
                <w:bCs/>
                <w:sz w:val="24"/>
                <w:szCs w:val="24"/>
              </w:rPr>
              <w:t xml:space="preserve">Задание 5. </w:t>
            </w:r>
            <w:r w:rsidRPr="001F4EFC">
              <w:rPr>
                <w:rFonts w:ascii="Times New Roman" w:hAnsi="Times New Roman"/>
                <w:sz w:val="24"/>
                <w:szCs w:val="24"/>
              </w:rPr>
              <w:t>Какие бывают технические средства информатизации и их классификацию?</w:t>
            </w:r>
          </w:p>
        </w:tc>
      </w:tr>
      <w:tr w:rsidR="00240A90" w:rsidRPr="001F4EFC" w14:paraId="26482270" w14:textId="77777777" w:rsidTr="001621C0">
        <w:trPr>
          <w:trHeight w:val="887"/>
        </w:trPr>
        <w:tc>
          <w:tcPr>
            <w:tcW w:w="2235" w:type="dxa"/>
            <w:tcBorders>
              <w:top w:val="single" w:sz="4" w:space="0" w:color="auto"/>
              <w:left w:val="single" w:sz="4" w:space="0" w:color="auto"/>
              <w:bottom w:val="single" w:sz="4" w:space="0" w:color="auto"/>
              <w:right w:val="single" w:sz="4" w:space="0" w:color="auto"/>
            </w:tcBorders>
          </w:tcPr>
          <w:p w14:paraId="159D30F0" w14:textId="77777777" w:rsidR="00240A90" w:rsidRPr="001F4EFC" w:rsidRDefault="00240A90" w:rsidP="00261EA8">
            <w:pPr>
              <w:jc w:val="center"/>
              <w:rPr>
                <w:rFonts w:ascii="Times New Roman" w:eastAsia="Calibri" w:hAnsi="Times New Roman"/>
                <w:sz w:val="24"/>
                <w:szCs w:val="24"/>
              </w:rPr>
            </w:pPr>
            <w:r w:rsidRPr="001F4EFC">
              <w:rPr>
                <w:rFonts w:ascii="Times New Roman" w:eastAsia="Calibri" w:hAnsi="Times New Roman"/>
                <w:sz w:val="24"/>
                <w:szCs w:val="24"/>
              </w:rPr>
              <w:t>Тема 5.2.</w:t>
            </w:r>
          </w:p>
          <w:p w14:paraId="4A6B169E" w14:textId="77777777" w:rsidR="00240A90" w:rsidRPr="001F4EFC" w:rsidRDefault="00240A90" w:rsidP="00261EA8">
            <w:pPr>
              <w:jc w:val="center"/>
              <w:rPr>
                <w:rFonts w:ascii="Times New Roman" w:eastAsia="Calibri" w:hAnsi="Times New Roman"/>
                <w:b/>
                <w:bCs/>
                <w:sz w:val="24"/>
                <w:szCs w:val="24"/>
              </w:rPr>
            </w:pPr>
            <w:r w:rsidRPr="001F4EFC">
              <w:rPr>
                <w:rFonts w:ascii="Times New Roman" w:eastAsia="Calibri" w:hAnsi="Times New Roman"/>
                <w:sz w:val="24"/>
                <w:szCs w:val="24"/>
              </w:rPr>
              <w:t>Методы создания и сопровождения сайта.</w:t>
            </w:r>
          </w:p>
        </w:tc>
        <w:tc>
          <w:tcPr>
            <w:tcW w:w="2580" w:type="dxa"/>
            <w:tcBorders>
              <w:top w:val="single" w:sz="4" w:space="0" w:color="auto"/>
              <w:left w:val="single" w:sz="4" w:space="0" w:color="auto"/>
              <w:bottom w:val="single" w:sz="4" w:space="0" w:color="auto"/>
              <w:right w:val="single" w:sz="4" w:space="0" w:color="auto"/>
            </w:tcBorders>
          </w:tcPr>
          <w:p w14:paraId="094F846B" w14:textId="77777777" w:rsidR="00240A90" w:rsidRPr="001F4EFC" w:rsidRDefault="00240A90" w:rsidP="00261EA8">
            <w:pPr>
              <w:rPr>
                <w:rFonts w:ascii="Times New Roman" w:hAnsi="Times New Roman"/>
                <w:sz w:val="24"/>
                <w:szCs w:val="24"/>
              </w:rPr>
            </w:pPr>
            <w:r w:rsidRPr="001F4EFC">
              <w:rPr>
                <w:rFonts w:ascii="Times New Roman" w:hAnsi="Times New Roman"/>
                <w:sz w:val="24"/>
                <w:szCs w:val="24"/>
              </w:rPr>
              <w:t>Рб 01, ПРб 07</w:t>
            </w:r>
          </w:p>
          <w:p w14:paraId="4A97A841" w14:textId="77777777" w:rsidR="00240A90" w:rsidRPr="001F4EFC" w:rsidRDefault="00240A90" w:rsidP="00261EA8">
            <w:pPr>
              <w:rPr>
                <w:rFonts w:ascii="Times New Roman" w:hAnsi="Times New Roman"/>
                <w:sz w:val="24"/>
                <w:szCs w:val="24"/>
              </w:rPr>
            </w:pPr>
            <w:r w:rsidRPr="001F4EFC">
              <w:rPr>
                <w:rFonts w:ascii="Times New Roman" w:hAnsi="Times New Roman"/>
                <w:sz w:val="24"/>
                <w:szCs w:val="24"/>
              </w:rPr>
              <w:t>ЛР 05, ЛР 09, ЛР 13, ЛР 14</w:t>
            </w:r>
          </w:p>
          <w:p w14:paraId="371EA5F9" w14:textId="77777777" w:rsidR="00240A90" w:rsidRPr="001F4EFC" w:rsidRDefault="00240A90" w:rsidP="00261EA8">
            <w:pPr>
              <w:rPr>
                <w:rFonts w:ascii="Times New Roman" w:hAnsi="Times New Roman"/>
                <w:sz w:val="24"/>
                <w:szCs w:val="24"/>
              </w:rPr>
            </w:pPr>
            <w:r w:rsidRPr="001F4EFC">
              <w:rPr>
                <w:rFonts w:ascii="Times New Roman" w:hAnsi="Times New Roman"/>
                <w:sz w:val="24"/>
                <w:szCs w:val="24"/>
              </w:rPr>
              <w:t>МР 01, МР 02, МР 04, МР 05, МР 07, МР 08</w:t>
            </w:r>
          </w:p>
          <w:p w14:paraId="2DD20B90" w14:textId="77777777" w:rsidR="00240A90" w:rsidRPr="001F4EFC" w:rsidRDefault="00240A90" w:rsidP="00261EA8">
            <w:pPr>
              <w:rPr>
                <w:rFonts w:ascii="Times New Roman" w:hAnsi="Times New Roman"/>
                <w:b/>
                <w:bCs/>
                <w:sz w:val="24"/>
                <w:szCs w:val="24"/>
              </w:rPr>
            </w:pPr>
            <w:r w:rsidRPr="001F4EFC">
              <w:rPr>
                <w:rFonts w:ascii="Times New Roman" w:hAnsi="Times New Roman"/>
                <w:sz w:val="24"/>
                <w:szCs w:val="24"/>
              </w:rPr>
              <w:t>ОК1, ОК2, ОК3, ОК9</w:t>
            </w:r>
          </w:p>
        </w:tc>
        <w:tc>
          <w:tcPr>
            <w:tcW w:w="5106" w:type="dxa"/>
            <w:tcBorders>
              <w:top w:val="single" w:sz="4" w:space="0" w:color="auto"/>
              <w:left w:val="single" w:sz="4" w:space="0" w:color="auto"/>
              <w:bottom w:val="single" w:sz="4" w:space="0" w:color="auto"/>
              <w:right w:val="single" w:sz="4" w:space="0" w:color="auto"/>
            </w:tcBorders>
          </w:tcPr>
          <w:p w14:paraId="6E125F70" w14:textId="77777777" w:rsidR="00240A90" w:rsidRPr="001F4EFC" w:rsidRDefault="00240A90" w:rsidP="00261EA8">
            <w:pPr>
              <w:rPr>
                <w:rFonts w:ascii="Times New Roman" w:eastAsia="Calibri" w:hAnsi="Times New Roman"/>
                <w:sz w:val="24"/>
                <w:szCs w:val="24"/>
              </w:rPr>
            </w:pPr>
            <w:r w:rsidRPr="001F4EFC">
              <w:rPr>
                <w:rFonts w:ascii="Times New Roman" w:eastAsia="Calibri" w:hAnsi="Times New Roman"/>
                <w:sz w:val="24"/>
                <w:szCs w:val="24"/>
              </w:rPr>
              <w:t>Задание 1. Создать Web-страницу на языке HTML.</w:t>
            </w:r>
          </w:p>
          <w:p w14:paraId="51E43A81" w14:textId="77777777" w:rsidR="00240A90" w:rsidRPr="001F4EFC" w:rsidRDefault="00240A90" w:rsidP="00261EA8">
            <w:pPr>
              <w:rPr>
                <w:rFonts w:ascii="Times New Roman" w:hAnsi="Times New Roman"/>
                <w:b/>
                <w:bCs/>
                <w:sz w:val="24"/>
                <w:szCs w:val="24"/>
              </w:rPr>
            </w:pPr>
            <w:r w:rsidRPr="001F4EFC">
              <w:rPr>
                <w:rFonts w:ascii="Times New Roman" w:hAnsi="Times New Roman"/>
                <w:b/>
                <w:bCs/>
                <w:sz w:val="24"/>
                <w:szCs w:val="24"/>
              </w:rPr>
              <w:t>Перечень возможных тем для презентаций:</w:t>
            </w:r>
          </w:p>
          <w:p w14:paraId="3BA55994" w14:textId="77777777" w:rsidR="00240A90" w:rsidRPr="001F4EFC" w:rsidRDefault="00240A90" w:rsidP="00261EA8">
            <w:pPr>
              <w:rPr>
                <w:rFonts w:ascii="Times New Roman" w:hAnsi="Times New Roman"/>
                <w:sz w:val="24"/>
                <w:szCs w:val="24"/>
              </w:rPr>
            </w:pPr>
            <w:r w:rsidRPr="001F4EFC">
              <w:rPr>
                <w:rFonts w:ascii="Times New Roman" w:hAnsi="Times New Roman"/>
                <w:sz w:val="24"/>
                <w:szCs w:val="24"/>
              </w:rPr>
              <w:t>«Я в мире профессий»,</w:t>
            </w:r>
          </w:p>
          <w:p w14:paraId="516A6020" w14:textId="77777777" w:rsidR="00240A90" w:rsidRPr="001F4EFC" w:rsidRDefault="00240A90" w:rsidP="00261EA8">
            <w:pPr>
              <w:rPr>
                <w:rFonts w:ascii="Times New Roman" w:hAnsi="Times New Roman"/>
                <w:sz w:val="24"/>
                <w:szCs w:val="24"/>
              </w:rPr>
            </w:pPr>
            <w:r w:rsidRPr="001F4EFC">
              <w:rPr>
                <w:rFonts w:ascii="Times New Roman" w:hAnsi="Times New Roman"/>
                <w:sz w:val="24"/>
                <w:szCs w:val="24"/>
              </w:rPr>
              <w:t xml:space="preserve">«Мой выбор-профессия программист», </w:t>
            </w:r>
          </w:p>
          <w:p w14:paraId="78F691E6" w14:textId="77777777" w:rsidR="00240A90" w:rsidRPr="001F4EFC" w:rsidRDefault="00240A90" w:rsidP="00261EA8">
            <w:pPr>
              <w:rPr>
                <w:rFonts w:ascii="Times New Roman" w:eastAsia="Calibri" w:hAnsi="Times New Roman"/>
                <w:b/>
                <w:bCs/>
                <w:sz w:val="24"/>
                <w:szCs w:val="24"/>
              </w:rPr>
            </w:pPr>
            <w:r w:rsidRPr="001F4EFC">
              <w:rPr>
                <w:rFonts w:ascii="Times New Roman" w:hAnsi="Times New Roman"/>
                <w:sz w:val="24"/>
                <w:szCs w:val="24"/>
              </w:rPr>
              <w:t>«Новое время-новые профессии».</w:t>
            </w:r>
          </w:p>
        </w:tc>
      </w:tr>
      <w:tr w:rsidR="00240A90" w:rsidRPr="001F4EFC" w14:paraId="7A8D1D30" w14:textId="77777777" w:rsidTr="001621C0">
        <w:trPr>
          <w:trHeight w:val="887"/>
        </w:trPr>
        <w:tc>
          <w:tcPr>
            <w:tcW w:w="2235" w:type="dxa"/>
            <w:tcBorders>
              <w:top w:val="single" w:sz="4" w:space="0" w:color="auto"/>
              <w:left w:val="single" w:sz="4" w:space="0" w:color="auto"/>
              <w:bottom w:val="single" w:sz="4" w:space="0" w:color="auto"/>
              <w:right w:val="single" w:sz="4" w:space="0" w:color="auto"/>
            </w:tcBorders>
          </w:tcPr>
          <w:p w14:paraId="385DDC29" w14:textId="77777777" w:rsidR="00240A90" w:rsidRPr="001F4EFC" w:rsidRDefault="00240A90" w:rsidP="00261EA8">
            <w:pPr>
              <w:jc w:val="center"/>
              <w:rPr>
                <w:rFonts w:ascii="Times New Roman" w:eastAsia="Calibri" w:hAnsi="Times New Roman"/>
                <w:sz w:val="24"/>
                <w:szCs w:val="24"/>
              </w:rPr>
            </w:pPr>
            <w:r w:rsidRPr="001F4EFC">
              <w:rPr>
                <w:rFonts w:ascii="Times New Roman" w:eastAsia="Calibri" w:hAnsi="Times New Roman"/>
                <w:sz w:val="24"/>
                <w:szCs w:val="24"/>
              </w:rPr>
              <w:t>Тема 5.3.</w:t>
            </w:r>
          </w:p>
          <w:p w14:paraId="03D3D096" w14:textId="77777777" w:rsidR="00240A90" w:rsidRPr="001F4EFC" w:rsidRDefault="00240A90" w:rsidP="00261EA8">
            <w:pPr>
              <w:autoSpaceDE w:val="0"/>
              <w:autoSpaceDN w:val="0"/>
              <w:adjustRightInd w:val="0"/>
              <w:jc w:val="center"/>
              <w:rPr>
                <w:rFonts w:ascii="Times New Roman" w:eastAsia="Calibri" w:hAnsi="Times New Roman"/>
                <w:sz w:val="24"/>
                <w:szCs w:val="24"/>
              </w:rPr>
            </w:pPr>
            <w:r w:rsidRPr="001F4EFC">
              <w:rPr>
                <w:rFonts w:ascii="Times New Roman" w:eastAsia="Calibri" w:hAnsi="Times New Roman"/>
                <w:sz w:val="24"/>
                <w:szCs w:val="24"/>
              </w:rPr>
              <w:t>Возможности сет</w:t>
            </w:r>
            <w:r w:rsidRPr="001F4EFC">
              <w:rPr>
                <w:rFonts w:ascii="Times New Roman" w:eastAsia="Calibri" w:hAnsi="Times New Roman"/>
                <w:sz w:val="24"/>
                <w:szCs w:val="24"/>
              </w:rPr>
              <w:t>е</w:t>
            </w:r>
            <w:r w:rsidRPr="001F4EFC">
              <w:rPr>
                <w:rFonts w:ascii="Times New Roman" w:eastAsia="Calibri" w:hAnsi="Times New Roman"/>
                <w:sz w:val="24"/>
                <w:szCs w:val="24"/>
              </w:rPr>
              <w:t>вого программного обеспечения для организации</w:t>
            </w:r>
          </w:p>
          <w:p w14:paraId="6FF5CD1A" w14:textId="77777777" w:rsidR="00240A90" w:rsidRPr="001F4EFC" w:rsidRDefault="00240A90" w:rsidP="00261EA8">
            <w:pPr>
              <w:autoSpaceDE w:val="0"/>
              <w:autoSpaceDN w:val="0"/>
              <w:adjustRightInd w:val="0"/>
              <w:jc w:val="center"/>
              <w:rPr>
                <w:rFonts w:ascii="Times New Roman" w:eastAsia="Calibri" w:hAnsi="Times New Roman"/>
                <w:sz w:val="24"/>
                <w:szCs w:val="24"/>
              </w:rPr>
            </w:pPr>
            <w:r w:rsidRPr="001F4EFC">
              <w:rPr>
                <w:rFonts w:ascii="Times New Roman" w:eastAsia="Calibri" w:hAnsi="Times New Roman"/>
                <w:sz w:val="24"/>
                <w:szCs w:val="24"/>
              </w:rPr>
              <w:t>коллективной де</w:t>
            </w:r>
            <w:r w:rsidRPr="001F4EFC">
              <w:rPr>
                <w:rFonts w:ascii="Times New Roman" w:eastAsia="Calibri" w:hAnsi="Times New Roman"/>
                <w:sz w:val="24"/>
                <w:szCs w:val="24"/>
              </w:rPr>
              <w:t>я</w:t>
            </w:r>
            <w:r w:rsidRPr="001F4EFC">
              <w:rPr>
                <w:rFonts w:ascii="Times New Roman" w:eastAsia="Calibri" w:hAnsi="Times New Roman"/>
                <w:sz w:val="24"/>
                <w:szCs w:val="24"/>
              </w:rPr>
              <w:t>тельности в гл</w:t>
            </w:r>
            <w:r w:rsidRPr="001F4EFC">
              <w:rPr>
                <w:rFonts w:ascii="Times New Roman" w:eastAsia="Calibri" w:hAnsi="Times New Roman"/>
                <w:sz w:val="24"/>
                <w:szCs w:val="24"/>
              </w:rPr>
              <w:t>о</w:t>
            </w:r>
            <w:r w:rsidRPr="001F4EFC">
              <w:rPr>
                <w:rFonts w:ascii="Times New Roman" w:eastAsia="Calibri" w:hAnsi="Times New Roman"/>
                <w:sz w:val="24"/>
                <w:szCs w:val="24"/>
              </w:rPr>
              <w:t>бальных и локал</w:t>
            </w:r>
            <w:r w:rsidRPr="001F4EFC">
              <w:rPr>
                <w:rFonts w:ascii="Times New Roman" w:eastAsia="Calibri" w:hAnsi="Times New Roman"/>
                <w:sz w:val="24"/>
                <w:szCs w:val="24"/>
              </w:rPr>
              <w:t>ь</w:t>
            </w:r>
            <w:r w:rsidRPr="001F4EFC">
              <w:rPr>
                <w:rFonts w:ascii="Times New Roman" w:eastAsia="Calibri" w:hAnsi="Times New Roman"/>
                <w:sz w:val="24"/>
                <w:szCs w:val="24"/>
              </w:rPr>
              <w:t>ных компьютерных сетях.</w:t>
            </w:r>
          </w:p>
        </w:tc>
        <w:tc>
          <w:tcPr>
            <w:tcW w:w="2580" w:type="dxa"/>
            <w:tcBorders>
              <w:top w:val="single" w:sz="4" w:space="0" w:color="auto"/>
              <w:left w:val="single" w:sz="4" w:space="0" w:color="auto"/>
              <w:bottom w:val="single" w:sz="4" w:space="0" w:color="auto"/>
              <w:right w:val="single" w:sz="4" w:space="0" w:color="auto"/>
            </w:tcBorders>
          </w:tcPr>
          <w:p w14:paraId="43CA4AA4" w14:textId="77777777" w:rsidR="00240A90" w:rsidRPr="001F4EFC" w:rsidRDefault="00240A90" w:rsidP="00261EA8">
            <w:pPr>
              <w:rPr>
                <w:rFonts w:ascii="Times New Roman" w:hAnsi="Times New Roman"/>
                <w:sz w:val="24"/>
                <w:szCs w:val="24"/>
              </w:rPr>
            </w:pPr>
            <w:r w:rsidRPr="001F4EFC">
              <w:rPr>
                <w:rFonts w:ascii="Times New Roman" w:hAnsi="Times New Roman"/>
                <w:sz w:val="24"/>
                <w:szCs w:val="24"/>
              </w:rPr>
              <w:t>Рб 01, ПРб 07</w:t>
            </w:r>
          </w:p>
          <w:p w14:paraId="429E5A82" w14:textId="77777777" w:rsidR="00240A90" w:rsidRPr="001F4EFC" w:rsidRDefault="00240A90" w:rsidP="00261EA8">
            <w:pPr>
              <w:rPr>
                <w:rFonts w:ascii="Times New Roman" w:hAnsi="Times New Roman"/>
                <w:sz w:val="24"/>
                <w:szCs w:val="24"/>
              </w:rPr>
            </w:pPr>
            <w:r w:rsidRPr="001F4EFC">
              <w:rPr>
                <w:rFonts w:ascii="Times New Roman" w:hAnsi="Times New Roman"/>
                <w:sz w:val="24"/>
                <w:szCs w:val="24"/>
              </w:rPr>
              <w:t>ЛР 05, ЛР 09, ЛР 13, ЛР 14</w:t>
            </w:r>
          </w:p>
          <w:p w14:paraId="5002FA67" w14:textId="77777777" w:rsidR="00240A90" w:rsidRPr="001F4EFC" w:rsidRDefault="00240A90" w:rsidP="00261EA8">
            <w:pPr>
              <w:rPr>
                <w:rFonts w:ascii="Times New Roman" w:hAnsi="Times New Roman"/>
                <w:sz w:val="24"/>
                <w:szCs w:val="24"/>
              </w:rPr>
            </w:pPr>
            <w:r w:rsidRPr="001F4EFC">
              <w:rPr>
                <w:rFonts w:ascii="Times New Roman" w:hAnsi="Times New Roman"/>
                <w:sz w:val="24"/>
                <w:szCs w:val="24"/>
              </w:rPr>
              <w:t>МР 01, МР 02, МР 04, МР 05, МР 07, МР 08</w:t>
            </w:r>
          </w:p>
          <w:p w14:paraId="1D4D1EB5" w14:textId="77777777" w:rsidR="00240A90" w:rsidRPr="001F4EFC" w:rsidRDefault="00240A90" w:rsidP="00261EA8">
            <w:pPr>
              <w:rPr>
                <w:rFonts w:ascii="Times New Roman" w:hAnsi="Times New Roman"/>
                <w:b/>
                <w:bCs/>
                <w:sz w:val="24"/>
                <w:szCs w:val="24"/>
              </w:rPr>
            </w:pPr>
            <w:r w:rsidRPr="001F4EFC">
              <w:rPr>
                <w:rFonts w:ascii="Times New Roman" w:hAnsi="Times New Roman"/>
                <w:sz w:val="24"/>
                <w:szCs w:val="24"/>
              </w:rPr>
              <w:t>ОК1, ОК2, ОК3, ОК9</w:t>
            </w:r>
          </w:p>
        </w:tc>
        <w:tc>
          <w:tcPr>
            <w:tcW w:w="5106" w:type="dxa"/>
            <w:tcBorders>
              <w:top w:val="single" w:sz="4" w:space="0" w:color="auto"/>
              <w:left w:val="single" w:sz="4" w:space="0" w:color="auto"/>
              <w:bottom w:val="single" w:sz="4" w:space="0" w:color="auto"/>
              <w:right w:val="single" w:sz="4" w:space="0" w:color="auto"/>
            </w:tcBorders>
          </w:tcPr>
          <w:p w14:paraId="329FBEB3" w14:textId="77777777" w:rsidR="00240A90" w:rsidRPr="001F4EFC" w:rsidRDefault="00240A90" w:rsidP="00261EA8">
            <w:pPr>
              <w:shd w:val="clear" w:color="auto" w:fill="FFFFFF"/>
              <w:rPr>
                <w:rFonts w:ascii="Times New Roman" w:hAnsi="Times New Roman"/>
                <w:bCs/>
                <w:sz w:val="24"/>
                <w:szCs w:val="24"/>
              </w:rPr>
            </w:pPr>
            <w:r w:rsidRPr="001F4EFC">
              <w:rPr>
                <w:rFonts w:ascii="Times New Roman" w:hAnsi="Times New Roman"/>
                <w:bCs/>
                <w:sz w:val="24"/>
                <w:szCs w:val="24"/>
              </w:rPr>
              <w:t>Задание 1. Какое ПО требуется для Эффекти</w:t>
            </w:r>
            <w:r w:rsidRPr="001F4EFC">
              <w:rPr>
                <w:rFonts w:ascii="Times New Roman" w:hAnsi="Times New Roman"/>
                <w:bCs/>
                <w:sz w:val="24"/>
                <w:szCs w:val="24"/>
              </w:rPr>
              <w:t>в</w:t>
            </w:r>
            <w:r w:rsidRPr="001F4EFC">
              <w:rPr>
                <w:rFonts w:ascii="Times New Roman" w:hAnsi="Times New Roman"/>
                <w:bCs/>
                <w:sz w:val="24"/>
                <w:szCs w:val="24"/>
              </w:rPr>
              <w:t>ной работы в сети?</w:t>
            </w:r>
          </w:p>
          <w:p w14:paraId="3563B4AA" w14:textId="77777777" w:rsidR="00240A90" w:rsidRPr="001F4EFC" w:rsidRDefault="00240A90" w:rsidP="00261EA8">
            <w:pPr>
              <w:shd w:val="clear" w:color="auto" w:fill="FFFFFF"/>
              <w:rPr>
                <w:rFonts w:ascii="Times New Roman" w:hAnsi="Times New Roman"/>
                <w:bCs/>
                <w:sz w:val="24"/>
                <w:szCs w:val="24"/>
              </w:rPr>
            </w:pPr>
            <w:r w:rsidRPr="001F4EFC">
              <w:rPr>
                <w:rFonts w:ascii="Times New Roman" w:hAnsi="Times New Roman"/>
                <w:bCs/>
                <w:sz w:val="24"/>
                <w:szCs w:val="24"/>
              </w:rPr>
              <w:t>Задание 2. Как происходит обмен информац</w:t>
            </w:r>
            <w:r w:rsidRPr="001F4EFC">
              <w:rPr>
                <w:rFonts w:ascii="Times New Roman" w:hAnsi="Times New Roman"/>
                <w:bCs/>
                <w:sz w:val="24"/>
                <w:szCs w:val="24"/>
              </w:rPr>
              <w:t>и</w:t>
            </w:r>
            <w:r w:rsidRPr="001F4EFC">
              <w:rPr>
                <w:rFonts w:ascii="Times New Roman" w:hAnsi="Times New Roman"/>
                <w:bCs/>
                <w:sz w:val="24"/>
                <w:szCs w:val="24"/>
              </w:rPr>
              <w:t>ей по сети?</w:t>
            </w:r>
          </w:p>
          <w:p w14:paraId="4D16BD37" w14:textId="77777777" w:rsidR="00240A90" w:rsidRPr="001F4EFC" w:rsidRDefault="00240A90" w:rsidP="00261EA8">
            <w:pPr>
              <w:pStyle w:val="1"/>
              <w:shd w:val="clear" w:color="auto" w:fill="FFFFFF"/>
              <w:spacing w:before="0"/>
              <w:outlineLvl w:val="0"/>
              <w:rPr>
                <w:rFonts w:ascii="Times New Roman" w:hAnsi="Times New Roman" w:cs="Times New Roman"/>
                <w:b w:val="0"/>
                <w:color w:val="auto"/>
                <w:sz w:val="24"/>
                <w:szCs w:val="24"/>
              </w:rPr>
            </w:pPr>
            <w:r w:rsidRPr="001F4EFC">
              <w:rPr>
                <w:rFonts w:ascii="Times New Roman" w:hAnsi="Times New Roman" w:cs="Times New Roman"/>
                <w:b w:val="0"/>
                <w:color w:val="auto"/>
                <w:sz w:val="24"/>
                <w:szCs w:val="24"/>
              </w:rPr>
              <w:t>Задание 3. Найти информацию, зарезервир</w:t>
            </w:r>
            <w:r w:rsidRPr="001F4EFC">
              <w:rPr>
                <w:rFonts w:ascii="Times New Roman" w:hAnsi="Times New Roman" w:cs="Times New Roman"/>
                <w:b w:val="0"/>
                <w:color w:val="auto"/>
                <w:sz w:val="24"/>
                <w:szCs w:val="24"/>
              </w:rPr>
              <w:t>о</w:t>
            </w:r>
            <w:r w:rsidRPr="001F4EFC">
              <w:rPr>
                <w:rFonts w:ascii="Times New Roman" w:hAnsi="Times New Roman" w:cs="Times New Roman"/>
                <w:b w:val="0"/>
                <w:color w:val="auto"/>
                <w:sz w:val="24"/>
                <w:szCs w:val="24"/>
              </w:rPr>
              <w:t xml:space="preserve">ванные слова, </w:t>
            </w:r>
            <w:r w:rsidRPr="001F4EFC">
              <w:rPr>
                <w:rFonts w:ascii="Times New Roman" w:hAnsi="Times New Roman" w:cs="Times New Roman"/>
                <w:bCs w:val="0"/>
                <w:color w:val="auto"/>
                <w:sz w:val="24"/>
                <w:szCs w:val="24"/>
              </w:rPr>
              <w:t>п</w:t>
            </w:r>
            <w:r w:rsidRPr="001F4EFC">
              <w:rPr>
                <w:rFonts w:ascii="Times New Roman" w:hAnsi="Times New Roman" w:cs="Times New Roman"/>
                <w:color w:val="auto"/>
                <w:sz w:val="24"/>
                <w:szCs w:val="24"/>
              </w:rPr>
              <w:t>рограммирование на C</w:t>
            </w:r>
            <w:r w:rsidRPr="001F4EFC">
              <w:rPr>
                <w:rFonts w:ascii="Times New Roman" w:hAnsi="Times New Roman" w:cs="Times New Roman"/>
                <w:bCs w:val="0"/>
                <w:color w:val="auto"/>
                <w:sz w:val="24"/>
                <w:szCs w:val="24"/>
              </w:rPr>
              <w:t>,</w:t>
            </w:r>
            <w:r w:rsidRPr="001F4EFC">
              <w:rPr>
                <w:rFonts w:ascii="Times New Roman" w:hAnsi="Times New Roman" w:cs="Times New Roman"/>
                <w:color w:val="auto"/>
                <w:sz w:val="24"/>
                <w:szCs w:val="24"/>
              </w:rPr>
              <w:t xml:space="preserve"> Java</w:t>
            </w:r>
            <w:r w:rsidRPr="001F4EFC">
              <w:rPr>
                <w:rFonts w:ascii="Times New Roman" w:hAnsi="Times New Roman" w:cs="Times New Roman"/>
                <w:bCs w:val="0"/>
                <w:color w:val="auto"/>
                <w:sz w:val="24"/>
                <w:szCs w:val="24"/>
              </w:rPr>
              <w:t xml:space="preserve">, </w:t>
            </w:r>
            <w:r w:rsidRPr="001F4EFC">
              <w:rPr>
                <w:rFonts w:ascii="Times New Roman" w:hAnsi="Times New Roman" w:cs="Times New Roman"/>
                <w:color w:val="auto"/>
                <w:sz w:val="24"/>
                <w:szCs w:val="24"/>
              </w:rPr>
              <w:t>Python.</w:t>
            </w:r>
            <w:r w:rsidRPr="001F4EFC">
              <w:rPr>
                <w:rFonts w:ascii="Times New Roman" w:hAnsi="Times New Roman" w:cs="Times New Roman"/>
                <w:bCs w:val="0"/>
                <w:color w:val="auto"/>
                <w:sz w:val="24"/>
                <w:szCs w:val="24"/>
              </w:rPr>
              <w:t xml:space="preserve"> </w:t>
            </w:r>
          </w:p>
          <w:p w14:paraId="7C65D08D" w14:textId="77777777" w:rsidR="00240A90" w:rsidRPr="001F4EFC" w:rsidRDefault="00240A90" w:rsidP="00261EA8">
            <w:pPr>
              <w:pStyle w:val="1"/>
              <w:shd w:val="clear" w:color="auto" w:fill="FFFFFF"/>
              <w:spacing w:before="0"/>
              <w:outlineLvl w:val="0"/>
              <w:rPr>
                <w:rFonts w:ascii="Times New Roman" w:hAnsi="Times New Roman" w:cs="Times New Roman"/>
                <w:b w:val="0"/>
                <w:color w:val="auto"/>
                <w:sz w:val="24"/>
                <w:szCs w:val="24"/>
              </w:rPr>
            </w:pPr>
            <w:r w:rsidRPr="001F4EFC">
              <w:rPr>
                <w:rFonts w:ascii="Times New Roman" w:hAnsi="Times New Roman" w:cs="Times New Roman"/>
                <w:b w:val="0"/>
                <w:color w:val="auto"/>
                <w:sz w:val="24"/>
                <w:szCs w:val="24"/>
              </w:rPr>
              <w:t>Используя словарь терминов программистов</w:t>
            </w:r>
          </w:p>
          <w:p w14:paraId="68FEAECD" w14:textId="77777777" w:rsidR="00240A90" w:rsidRPr="001F4EFC" w:rsidRDefault="00240A90" w:rsidP="00261EA8">
            <w:pPr>
              <w:pStyle w:val="a7"/>
              <w:shd w:val="clear" w:color="auto" w:fill="FFFFFF"/>
              <w:ind w:left="0"/>
              <w:outlineLvl w:val="0"/>
              <w:rPr>
                <w:bCs/>
              </w:rPr>
            </w:pPr>
            <w:r w:rsidRPr="001F4EFC">
              <w:rPr>
                <w:bCs/>
              </w:rPr>
              <w:t>составьте таблицу одного из языков програ</w:t>
            </w:r>
            <w:r w:rsidRPr="001F4EFC">
              <w:rPr>
                <w:bCs/>
              </w:rPr>
              <w:t>м</w:t>
            </w:r>
            <w:r w:rsidRPr="001F4EFC">
              <w:rPr>
                <w:bCs/>
              </w:rPr>
              <w:t>мирования из списка и обменяйся информац</w:t>
            </w:r>
            <w:r w:rsidRPr="001F4EFC">
              <w:rPr>
                <w:bCs/>
              </w:rPr>
              <w:t>и</w:t>
            </w:r>
            <w:r w:rsidRPr="001F4EFC">
              <w:rPr>
                <w:bCs/>
              </w:rPr>
              <w:t>ей с сокурсниками локальной сети используя общую папку.</w:t>
            </w:r>
          </w:p>
          <w:p w14:paraId="0D84D8CD" w14:textId="77777777" w:rsidR="00240A90" w:rsidRPr="001F4EFC" w:rsidRDefault="00240A90" w:rsidP="00261EA8">
            <w:pPr>
              <w:pStyle w:val="1"/>
              <w:shd w:val="clear" w:color="auto" w:fill="FFFFFF"/>
              <w:spacing w:before="0"/>
              <w:outlineLvl w:val="0"/>
              <w:rPr>
                <w:rFonts w:ascii="Times New Roman" w:hAnsi="Times New Roman" w:cs="Times New Roman"/>
                <w:b w:val="0"/>
                <w:color w:val="auto"/>
                <w:sz w:val="24"/>
                <w:szCs w:val="24"/>
              </w:rPr>
            </w:pPr>
            <w:r w:rsidRPr="001F4EFC">
              <w:rPr>
                <w:rFonts w:ascii="Times New Roman" w:hAnsi="Times New Roman" w:cs="Times New Roman"/>
                <w:b w:val="0"/>
                <w:color w:val="auto"/>
                <w:sz w:val="24"/>
                <w:szCs w:val="24"/>
              </w:rPr>
              <w:t>авто</w:t>
            </w:r>
            <w:r w:rsidRPr="001F4EFC">
              <w:rPr>
                <w:rFonts w:ascii="Times New Roman" w:hAnsi="Times New Roman" w:cs="Times New Roman"/>
                <w:b w:val="0"/>
                <w:color w:val="auto"/>
                <w:sz w:val="24"/>
                <w:szCs w:val="24"/>
              </w:rPr>
              <w:tab/>
              <w:t>еще</w:t>
            </w:r>
            <w:r w:rsidRPr="001F4EFC">
              <w:rPr>
                <w:rFonts w:ascii="Times New Roman" w:hAnsi="Times New Roman" w:cs="Times New Roman"/>
                <w:b w:val="0"/>
                <w:color w:val="auto"/>
                <w:sz w:val="24"/>
                <w:szCs w:val="24"/>
              </w:rPr>
              <w:tab/>
              <w:t>долго</w:t>
            </w:r>
            <w:r w:rsidRPr="001F4EFC">
              <w:rPr>
                <w:rFonts w:ascii="Times New Roman" w:hAnsi="Times New Roman" w:cs="Times New Roman"/>
                <w:b w:val="0"/>
                <w:color w:val="auto"/>
                <w:sz w:val="24"/>
                <w:szCs w:val="24"/>
              </w:rPr>
              <w:tab/>
              <w:t>переключатель</w:t>
            </w:r>
          </w:p>
          <w:p w14:paraId="3C7DDA48" w14:textId="77777777" w:rsidR="00240A90" w:rsidRPr="001F4EFC" w:rsidRDefault="00240A90" w:rsidP="00261EA8">
            <w:pPr>
              <w:pStyle w:val="1"/>
              <w:shd w:val="clear" w:color="auto" w:fill="FFFFFF"/>
              <w:spacing w:before="0"/>
              <w:outlineLvl w:val="0"/>
              <w:rPr>
                <w:rFonts w:ascii="Times New Roman" w:hAnsi="Times New Roman" w:cs="Times New Roman"/>
                <w:b w:val="0"/>
                <w:color w:val="auto"/>
                <w:sz w:val="24"/>
                <w:szCs w:val="24"/>
              </w:rPr>
            </w:pPr>
            <w:r w:rsidRPr="001F4EFC">
              <w:rPr>
                <w:rFonts w:ascii="Times New Roman" w:hAnsi="Times New Roman" w:cs="Times New Roman"/>
                <w:b w:val="0"/>
                <w:color w:val="auto"/>
                <w:sz w:val="24"/>
                <w:szCs w:val="24"/>
              </w:rPr>
              <w:t>перерыв</w:t>
            </w:r>
            <w:r w:rsidRPr="001F4EFC">
              <w:rPr>
                <w:rFonts w:ascii="Times New Roman" w:hAnsi="Times New Roman" w:cs="Times New Roman"/>
                <w:b w:val="0"/>
                <w:color w:val="auto"/>
                <w:sz w:val="24"/>
                <w:szCs w:val="24"/>
              </w:rPr>
              <w:tab/>
              <w:t>перечисление</w:t>
            </w:r>
            <w:r w:rsidRPr="001F4EFC">
              <w:rPr>
                <w:rFonts w:ascii="Times New Roman" w:hAnsi="Times New Roman" w:cs="Times New Roman"/>
                <w:b w:val="0"/>
                <w:color w:val="auto"/>
                <w:sz w:val="24"/>
                <w:szCs w:val="24"/>
              </w:rPr>
              <w:tab/>
              <w:t>регистр</w:t>
            </w:r>
            <w:r w:rsidRPr="001F4EFC">
              <w:rPr>
                <w:rFonts w:ascii="Times New Roman" w:hAnsi="Times New Roman" w:cs="Times New Roman"/>
                <w:b w:val="0"/>
                <w:color w:val="auto"/>
                <w:sz w:val="24"/>
                <w:szCs w:val="24"/>
              </w:rPr>
              <w:tab/>
            </w:r>
          </w:p>
          <w:p w14:paraId="432BE3A2" w14:textId="77777777" w:rsidR="00240A90" w:rsidRPr="001F4EFC" w:rsidRDefault="00240A90" w:rsidP="00261EA8">
            <w:pPr>
              <w:pStyle w:val="1"/>
              <w:shd w:val="clear" w:color="auto" w:fill="FFFFFF"/>
              <w:spacing w:before="0"/>
              <w:outlineLvl w:val="0"/>
              <w:rPr>
                <w:rFonts w:ascii="Times New Roman" w:hAnsi="Times New Roman" w:cs="Times New Roman"/>
                <w:b w:val="0"/>
                <w:color w:val="auto"/>
                <w:sz w:val="24"/>
                <w:szCs w:val="24"/>
              </w:rPr>
            </w:pPr>
            <w:r w:rsidRPr="001F4EFC">
              <w:rPr>
                <w:rFonts w:ascii="Times New Roman" w:hAnsi="Times New Roman" w:cs="Times New Roman"/>
                <w:b w:val="0"/>
                <w:color w:val="auto"/>
                <w:sz w:val="24"/>
                <w:szCs w:val="24"/>
              </w:rPr>
              <w:t>дело</w:t>
            </w:r>
            <w:r w:rsidRPr="001F4EFC">
              <w:rPr>
                <w:rFonts w:ascii="Times New Roman" w:hAnsi="Times New Roman" w:cs="Times New Roman"/>
                <w:b w:val="0"/>
                <w:color w:val="auto"/>
                <w:sz w:val="24"/>
                <w:szCs w:val="24"/>
              </w:rPr>
              <w:tab/>
              <w:t>внешний</w:t>
            </w:r>
            <w:r w:rsidRPr="001F4EFC">
              <w:rPr>
                <w:rFonts w:ascii="Times New Roman" w:hAnsi="Times New Roman" w:cs="Times New Roman"/>
                <w:b w:val="0"/>
                <w:color w:val="auto"/>
                <w:sz w:val="24"/>
                <w:szCs w:val="24"/>
              </w:rPr>
              <w:tab/>
              <w:t>вернуть</w:t>
            </w:r>
            <w:r w:rsidRPr="001F4EFC">
              <w:rPr>
                <w:rFonts w:ascii="Times New Roman" w:hAnsi="Times New Roman" w:cs="Times New Roman"/>
                <w:b w:val="0"/>
                <w:color w:val="auto"/>
                <w:sz w:val="24"/>
                <w:szCs w:val="24"/>
              </w:rPr>
              <w:tab/>
              <w:t>союз</w:t>
            </w:r>
          </w:p>
          <w:p w14:paraId="05C891C6" w14:textId="77777777" w:rsidR="00240A90" w:rsidRPr="001F4EFC" w:rsidRDefault="00240A90" w:rsidP="00261EA8">
            <w:pPr>
              <w:pStyle w:val="1"/>
              <w:shd w:val="clear" w:color="auto" w:fill="FFFFFF"/>
              <w:spacing w:before="0"/>
              <w:outlineLvl w:val="0"/>
              <w:rPr>
                <w:rFonts w:ascii="Times New Roman" w:hAnsi="Times New Roman" w:cs="Times New Roman"/>
                <w:b w:val="0"/>
                <w:color w:val="auto"/>
                <w:sz w:val="24"/>
                <w:szCs w:val="24"/>
              </w:rPr>
            </w:pPr>
            <w:r w:rsidRPr="001F4EFC">
              <w:rPr>
                <w:rFonts w:ascii="Times New Roman" w:hAnsi="Times New Roman" w:cs="Times New Roman"/>
                <w:b w:val="0"/>
                <w:color w:val="auto"/>
                <w:sz w:val="24"/>
                <w:szCs w:val="24"/>
              </w:rPr>
              <w:t>голец</w:t>
            </w:r>
            <w:r w:rsidRPr="001F4EFC">
              <w:rPr>
                <w:rFonts w:ascii="Times New Roman" w:hAnsi="Times New Roman" w:cs="Times New Roman"/>
                <w:b w:val="0"/>
                <w:color w:val="auto"/>
                <w:sz w:val="24"/>
                <w:szCs w:val="24"/>
              </w:rPr>
              <w:tab/>
              <w:t>поплавок</w:t>
            </w:r>
            <w:r w:rsidRPr="001F4EFC">
              <w:rPr>
                <w:rFonts w:ascii="Times New Roman" w:hAnsi="Times New Roman" w:cs="Times New Roman"/>
                <w:b w:val="0"/>
                <w:color w:val="auto"/>
                <w:sz w:val="24"/>
                <w:szCs w:val="24"/>
              </w:rPr>
              <w:tab/>
              <w:t>короткая</w:t>
            </w:r>
            <w:r w:rsidRPr="001F4EFC">
              <w:rPr>
                <w:rFonts w:ascii="Times New Roman" w:hAnsi="Times New Roman" w:cs="Times New Roman"/>
                <w:b w:val="0"/>
                <w:color w:val="auto"/>
                <w:sz w:val="24"/>
                <w:szCs w:val="24"/>
              </w:rPr>
              <w:tab/>
              <w:t>неподписа</w:t>
            </w:r>
            <w:r w:rsidRPr="001F4EFC">
              <w:rPr>
                <w:rFonts w:ascii="Times New Roman" w:hAnsi="Times New Roman" w:cs="Times New Roman"/>
                <w:b w:val="0"/>
                <w:color w:val="auto"/>
                <w:sz w:val="24"/>
                <w:szCs w:val="24"/>
              </w:rPr>
              <w:t>н</w:t>
            </w:r>
            <w:r w:rsidRPr="001F4EFC">
              <w:rPr>
                <w:rFonts w:ascii="Times New Roman" w:hAnsi="Times New Roman" w:cs="Times New Roman"/>
                <w:b w:val="0"/>
                <w:color w:val="auto"/>
                <w:sz w:val="24"/>
                <w:szCs w:val="24"/>
              </w:rPr>
              <w:t>ный ит</w:t>
            </w:r>
            <w:proofErr w:type="gramStart"/>
            <w:r w:rsidRPr="001F4EFC">
              <w:rPr>
                <w:rFonts w:ascii="Times New Roman" w:hAnsi="Times New Roman" w:cs="Times New Roman"/>
                <w:b w:val="0"/>
                <w:color w:val="auto"/>
                <w:sz w:val="24"/>
                <w:szCs w:val="24"/>
              </w:rPr>
              <w:t>.д</w:t>
            </w:r>
            <w:proofErr w:type="gramEnd"/>
          </w:p>
        </w:tc>
      </w:tr>
    </w:tbl>
    <w:p w14:paraId="12A5A67D" w14:textId="77777777" w:rsidR="00240A90" w:rsidRPr="001F4EFC" w:rsidRDefault="00240A90" w:rsidP="00261EA8">
      <w:pPr>
        <w:spacing w:after="0"/>
        <w:rPr>
          <w:rFonts w:ascii="Times New Roman" w:eastAsia="Calibri" w:hAnsi="Times New Roman"/>
          <w:sz w:val="24"/>
          <w:szCs w:val="24"/>
        </w:rPr>
      </w:pPr>
    </w:p>
    <w:p w14:paraId="77F0BA2F" w14:textId="77777777" w:rsidR="00240A90" w:rsidRPr="001F4EFC" w:rsidRDefault="00240A90" w:rsidP="00261EA8">
      <w:pPr>
        <w:spacing w:after="0"/>
        <w:jc w:val="center"/>
        <w:rPr>
          <w:rFonts w:ascii="Times New Roman" w:hAnsi="Times New Roman"/>
          <w:bCs/>
          <w:sz w:val="24"/>
          <w:szCs w:val="24"/>
        </w:rPr>
      </w:pPr>
      <w:r w:rsidRPr="001F4EFC">
        <w:rPr>
          <w:rFonts w:ascii="Times New Roman" w:hAnsi="Times New Roman"/>
          <w:bCs/>
          <w:sz w:val="24"/>
          <w:szCs w:val="24"/>
        </w:rPr>
        <w:br w:type="page"/>
      </w:r>
    </w:p>
    <w:p w14:paraId="6923A6CA" w14:textId="77777777" w:rsidR="00A36764" w:rsidRPr="001F4EFC" w:rsidRDefault="00A36764" w:rsidP="00261EA8">
      <w:pPr>
        <w:spacing w:after="0"/>
        <w:jc w:val="right"/>
        <w:outlineLvl w:val="1"/>
        <w:rPr>
          <w:rFonts w:ascii="Times New Roman" w:eastAsia="Times New Roman" w:hAnsi="Times New Roman"/>
          <w:b/>
          <w:bCs/>
          <w:sz w:val="24"/>
          <w:szCs w:val="24"/>
        </w:rPr>
      </w:pPr>
      <w:r w:rsidRPr="001F4EFC">
        <w:rPr>
          <w:rFonts w:ascii="Times New Roman" w:eastAsia="Times New Roman" w:hAnsi="Times New Roman"/>
          <w:b/>
          <w:bCs/>
          <w:sz w:val="24"/>
          <w:szCs w:val="24"/>
        </w:rPr>
        <w:lastRenderedPageBreak/>
        <w:t xml:space="preserve">Приложение </w:t>
      </w:r>
      <w:r w:rsidR="00F77589" w:rsidRPr="001F4EFC">
        <w:rPr>
          <w:rFonts w:ascii="Times New Roman" w:eastAsia="Times New Roman" w:hAnsi="Times New Roman"/>
          <w:b/>
          <w:bCs/>
          <w:sz w:val="24"/>
          <w:szCs w:val="24"/>
        </w:rPr>
        <w:t>3</w:t>
      </w:r>
      <w:r w:rsidRPr="001F4EFC">
        <w:rPr>
          <w:rFonts w:ascii="Times New Roman" w:eastAsia="Times New Roman" w:hAnsi="Times New Roman"/>
          <w:b/>
          <w:bCs/>
          <w:sz w:val="24"/>
          <w:szCs w:val="24"/>
        </w:rPr>
        <w:t>.</w:t>
      </w:r>
      <w:r w:rsidR="00F77589" w:rsidRPr="001F4EFC">
        <w:rPr>
          <w:rFonts w:ascii="Times New Roman" w:eastAsia="Times New Roman" w:hAnsi="Times New Roman"/>
          <w:b/>
          <w:bCs/>
          <w:sz w:val="24"/>
          <w:szCs w:val="24"/>
        </w:rPr>
        <w:t>14</w:t>
      </w:r>
    </w:p>
    <w:p w14:paraId="17C28E31" w14:textId="77777777" w:rsidR="00A36764" w:rsidRPr="001F4EFC" w:rsidRDefault="00A36764" w:rsidP="00261EA8">
      <w:pPr>
        <w:spacing w:after="0"/>
        <w:jc w:val="right"/>
        <w:rPr>
          <w:rFonts w:ascii="Times New Roman" w:hAnsi="Times New Roman"/>
          <w:i/>
          <w:sz w:val="24"/>
          <w:szCs w:val="24"/>
        </w:rPr>
      </w:pPr>
      <w:r w:rsidRPr="001F4EFC">
        <w:rPr>
          <w:rFonts w:ascii="Times New Roman" w:hAnsi="Times New Roman"/>
          <w:bCs/>
          <w:sz w:val="24"/>
          <w:szCs w:val="24"/>
        </w:rPr>
        <w:t>к ПООП-П по специальности</w:t>
      </w:r>
      <w:r w:rsidRPr="001F4EFC">
        <w:rPr>
          <w:rFonts w:ascii="Times New Roman" w:hAnsi="Times New Roman"/>
          <w:bCs/>
          <w:i/>
          <w:sz w:val="24"/>
          <w:szCs w:val="24"/>
        </w:rPr>
        <w:t xml:space="preserve"> </w:t>
      </w:r>
      <w:r w:rsidRPr="001F4EFC">
        <w:rPr>
          <w:rFonts w:ascii="Times New Roman" w:hAnsi="Times New Roman"/>
          <w:bCs/>
          <w:i/>
          <w:sz w:val="24"/>
          <w:szCs w:val="24"/>
        </w:rPr>
        <w:br/>
      </w:r>
      <w:r w:rsidRPr="001F4EFC">
        <w:rPr>
          <w:rFonts w:ascii="Times New Roman" w:hAnsi="Times New Roman"/>
          <w:i/>
          <w:sz w:val="24"/>
          <w:szCs w:val="24"/>
        </w:rPr>
        <w:t>21.02.19 Информационные системы и программирование</w:t>
      </w:r>
    </w:p>
    <w:p w14:paraId="1DD5BC7A" w14:textId="77777777" w:rsidR="00A36764" w:rsidRPr="001F4EFC" w:rsidRDefault="00A36764" w:rsidP="00261EA8">
      <w:pPr>
        <w:widowControl w:val="0"/>
        <w:tabs>
          <w:tab w:val="left" w:pos="2700"/>
          <w:tab w:val="left" w:pos="6630"/>
        </w:tabs>
        <w:autoSpaceDE w:val="0"/>
        <w:autoSpaceDN w:val="0"/>
        <w:adjustRightInd w:val="0"/>
        <w:spacing w:after="0"/>
        <w:jc w:val="center"/>
        <w:rPr>
          <w:rFonts w:ascii="Times New Roman" w:hAnsi="Times New Roman"/>
          <w:b/>
          <w:sz w:val="24"/>
          <w:szCs w:val="24"/>
        </w:rPr>
      </w:pPr>
    </w:p>
    <w:p w14:paraId="2BAC6385" w14:textId="77777777" w:rsidR="00A36764" w:rsidRPr="001F4EFC" w:rsidRDefault="00A36764" w:rsidP="00261EA8">
      <w:pPr>
        <w:widowControl w:val="0"/>
        <w:tabs>
          <w:tab w:val="left" w:pos="2700"/>
          <w:tab w:val="left" w:pos="6630"/>
        </w:tabs>
        <w:autoSpaceDE w:val="0"/>
        <w:autoSpaceDN w:val="0"/>
        <w:adjustRightInd w:val="0"/>
        <w:spacing w:after="0"/>
        <w:jc w:val="center"/>
        <w:rPr>
          <w:rFonts w:ascii="Times New Roman" w:hAnsi="Times New Roman"/>
          <w:b/>
          <w:sz w:val="24"/>
          <w:szCs w:val="24"/>
        </w:rPr>
      </w:pPr>
    </w:p>
    <w:p w14:paraId="0F72BEEF" w14:textId="77777777" w:rsidR="00A36764" w:rsidRPr="001F4EFC" w:rsidRDefault="00A36764" w:rsidP="00261EA8">
      <w:pPr>
        <w:widowControl w:val="0"/>
        <w:tabs>
          <w:tab w:val="left" w:pos="2700"/>
          <w:tab w:val="left" w:pos="6630"/>
        </w:tabs>
        <w:autoSpaceDE w:val="0"/>
        <w:autoSpaceDN w:val="0"/>
        <w:adjustRightInd w:val="0"/>
        <w:spacing w:after="0"/>
        <w:jc w:val="center"/>
        <w:rPr>
          <w:rFonts w:ascii="Times New Roman" w:hAnsi="Times New Roman"/>
          <w:b/>
          <w:sz w:val="24"/>
          <w:szCs w:val="24"/>
        </w:rPr>
      </w:pPr>
    </w:p>
    <w:p w14:paraId="40139397" w14:textId="77777777" w:rsidR="00A36764" w:rsidRPr="001F4EFC" w:rsidRDefault="00A36764" w:rsidP="00261EA8">
      <w:pPr>
        <w:widowControl w:val="0"/>
        <w:tabs>
          <w:tab w:val="left" w:pos="2700"/>
          <w:tab w:val="left" w:pos="6630"/>
        </w:tabs>
        <w:autoSpaceDE w:val="0"/>
        <w:autoSpaceDN w:val="0"/>
        <w:adjustRightInd w:val="0"/>
        <w:spacing w:after="0"/>
        <w:jc w:val="center"/>
        <w:rPr>
          <w:rFonts w:ascii="Times New Roman" w:hAnsi="Times New Roman"/>
          <w:b/>
          <w:sz w:val="24"/>
          <w:szCs w:val="24"/>
        </w:rPr>
      </w:pPr>
    </w:p>
    <w:p w14:paraId="4A11ED9C" w14:textId="77777777" w:rsidR="00A36764" w:rsidRPr="001F4EFC" w:rsidRDefault="00A36764" w:rsidP="00261EA8">
      <w:pPr>
        <w:widowControl w:val="0"/>
        <w:tabs>
          <w:tab w:val="left" w:pos="2700"/>
          <w:tab w:val="left" w:pos="6630"/>
        </w:tabs>
        <w:autoSpaceDE w:val="0"/>
        <w:autoSpaceDN w:val="0"/>
        <w:adjustRightInd w:val="0"/>
        <w:spacing w:after="0"/>
        <w:jc w:val="center"/>
        <w:rPr>
          <w:rFonts w:ascii="Times New Roman" w:hAnsi="Times New Roman"/>
          <w:b/>
          <w:sz w:val="24"/>
          <w:szCs w:val="24"/>
        </w:rPr>
      </w:pPr>
    </w:p>
    <w:p w14:paraId="2CD546C6" w14:textId="77777777" w:rsidR="00A36764" w:rsidRPr="001F4EFC" w:rsidRDefault="00A36764" w:rsidP="00261EA8">
      <w:pPr>
        <w:widowControl w:val="0"/>
        <w:tabs>
          <w:tab w:val="left" w:pos="2700"/>
          <w:tab w:val="left" w:pos="6630"/>
        </w:tabs>
        <w:autoSpaceDE w:val="0"/>
        <w:autoSpaceDN w:val="0"/>
        <w:adjustRightInd w:val="0"/>
        <w:spacing w:after="0"/>
        <w:jc w:val="center"/>
        <w:rPr>
          <w:rFonts w:ascii="Times New Roman" w:hAnsi="Times New Roman"/>
          <w:b/>
          <w:sz w:val="24"/>
          <w:szCs w:val="24"/>
        </w:rPr>
      </w:pPr>
    </w:p>
    <w:p w14:paraId="0D08F040" w14:textId="77777777" w:rsidR="00A36764" w:rsidRPr="001F4EFC" w:rsidRDefault="00A36764" w:rsidP="00261EA8">
      <w:pPr>
        <w:widowControl w:val="0"/>
        <w:tabs>
          <w:tab w:val="left" w:pos="2700"/>
          <w:tab w:val="left" w:pos="6630"/>
        </w:tabs>
        <w:autoSpaceDE w:val="0"/>
        <w:autoSpaceDN w:val="0"/>
        <w:adjustRightInd w:val="0"/>
        <w:spacing w:after="0"/>
        <w:jc w:val="center"/>
        <w:rPr>
          <w:rFonts w:ascii="Times New Roman" w:hAnsi="Times New Roman"/>
          <w:b/>
          <w:sz w:val="24"/>
          <w:szCs w:val="24"/>
        </w:rPr>
      </w:pPr>
    </w:p>
    <w:p w14:paraId="2AF58451" w14:textId="77777777" w:rsidR="00A36764" w:rsidRPr="001F4EFC" w:rsidRDefault="00A36764" w:rsidP="00261EA8">
      <w:pPr>
        <w:widowControl w:val="0"/>
        <w:tabs>
          <w:tab w:val="left" w:pos="2700"/>
          <w:tab w:val="left" w:pos="6630"/>
        </w:tabs>
        <w:autoSpaceDE w:val="0"/>
        <w:autoSpaceDN w:val="0"/>
        <w:adjustRightInd w:val="0"/>
        <w:spacing w:after="0"/>
        <w:jc w:val="center"/>
        <w:rPr>
          <w:rFonts w:ascii="Times New Roman" w:hAnsi="Times New Roman"/>
          <w:b/>
          <w:sz w:val="24"/>
          <w:szCs w:val="24"/>
        </w:rPr>
      </w:pPr>
    </w:p>
    <w:p w14:paraId="27E1F2B1" w14:textId="77777777" w:rsidR="00A36764" w:rsidRPr="001F4EFC" w:rsidRDefault="00A36764" w:rsidP="00261EA8">
      <w:pPr>
        <w:widowControl w:val="0"/>
        <w:tabs>
          <w:tab w:val="left" w:pos="2700"/>
          <w:tab w:val="left" w:pos="6630"/>
        </w:tabs>
        <w:autoSpaceDE w:val="0"/>
        <w:autoSpaceDN w:val="0"/>
        <w:adjustRightInd w:val="0"/>
        <w:spacing w:after="0"/>
        <w:jc w:val="center"/>
        <w:rPr>
          <w:rFonts w:ascii="Times New Roman" w:hAnsi="Times New Roman"/>
          <w:b/>
          <w:sz w:val="24"/>
          <w:szCs w:val="24"/>
        </w:rPr>
      </w:pPr>
    </w:p>
    <w:p w14:paraId="22282CEB" w14:textId="77777777" w:rsidR="00A36764" w:rsidRPr="001F4EFC" w:rsidRDefault="00A36764" w:rsidP="00261EA8">
      <w:pPr>
        <w:widowControl w:val="0"/>
        <w:tabs>
          <w:tab w:val="left" w:pos="2700"/>
          <w:tab w:val="left" w:pos="6630"/>
        </w:tabs>
        <w:autoSpaceDE w:val="0"/>
        <w:autoSpaceDN w:val="0"/>
        <w:adjustRightInd w:val="0"/>
        <w:spacing w:after="0"/>
        <w:jc w:val="center"/>
        <w:rPr>
          <w:rFonts w:ascii="Times New Roman" w:hAnsi="Times New Roman"/>
          <w:b/>
          <w:sz w:val="24"/>
          <w:szCs w:val="24"/>
        </w:rPr>
      </w:pPr>
    </w:p>
    <w:p w14:paraId="7A500B2F" w14:textId="77777777" w:rsidR="00A36764" w:rsidRPr="001F4EFC" w:rsidRDefault="00A36764" w:rsidP="00261EA8">
      <w:pPr>
        <w:widowControl w:val="0"/>
        <w:autoSpaceDE w:val="0"/>
        <w:autoSpaceDN w:val="0"/>
        <w:adjustRightInd w:val="0"/>
        <w:spacing w:after="0"/>
        <w:rPr>
          <w:rFonts w:ascii="Times New Roman" w:hAnsi="Times New Roman"/>
          <w:b/>
          <w:bCs/>
          <w:sz w:val="24"/>
          <w:szCs w:val="24"/>
        </w:rPr>
      </w:pPr>
    </w:p>
    <w:p w14:paraId="6BCA05C7" w14:textId="77777777" w:rsidR="00A36764" w:rsidRPr="001F4EFC" w:rsidRDefault="00A36764" w:rsidP="00261EA8">
      <w:pPr>
        <w:widowControl w:val="0"/>
        <w:autoSpaceDE w:val="0"/>
        <w:autoSpaceDN w:val="0"/>
        <w:adjustRightInd w:val="0"/>
        <w:spacing w:after="0"/>
        <w:jc w:val="center"/>
        <w:rPr>
          <w:rFonts w:ascii="Times New Roman" w:hAnsi="Times New Roman"/>
          <w:b/>
          <w:bCs/>
          <w:sz w:val="24"/>
          <w:szCs w:val="24"/>
        </w:rPr>
      </w:pPr>
      <w:r w:rsidRPr="001F4EFC">
        <w:rPr>
          <w:rFonts w:ascii="Times New Roman" w:hAnsi="Times New Roman"/>
          <w:b/>
          <w:bCs/>
          <w:sz w:val="24"/>
          <w:szCs w:val="24"/>
        </w:rPr>
        <w:t>РАБОЧАЯ ПРОГРАММА УЧЕБНОГО ПРЕДМЕТА</w:t>
      </w:r>
    </w:p>
    <w:p w14:paraId="404C9F4D" w14:textId="77777777" w:rsidR="00A36764" w:rsidRPr="001F4EFC" w:rsidRDefault="00A36764" w:rsidP="00261EA8">
      <w:pPr>
        <w:widowControl w:val="0"/>
        <w:autoSpaceDE w:val="0"/>
        <w:autoSpaceDN w:val="0"/>
        <w:adjustRightInd w:val="0"/>
        <w:spacing w:after="0"/>
        <w:jc w:val="center"/>
        <w:rPr>
          <w:rFonts w:ascii="Times New Roman" w:hAnsi="Times New Roman"/>
          <w:b/>
          <w:bCs/>
          <w:sz w:val="24"/>
          <w:szCs w:val="24"/>
        </w:rPr>
      </w:pPr>
      <w:r w:rsidRPr="001F4EFC">
        <w:rPr>
          <w:rFonts w:ascii="Times New Roman" w:hAnsi="Times New Roman"/>
          <w:b/>
          <w:bCs/>
          <w:sz w:val="24"/>
          <w:szCs w:val="24"/>
        </w:rPr>
        <w:t>ООД. 14 Физика</w:t>
      </w:r>
    </w:p>
    <w:p w14:paraId="56881820" w14:textId="77777777" w:rsidR="00A36764" w:rsidRPr="001F4EFC" w:rsidRDefault="00A36764" w:rsidP="00261EA8">
      <w:pPr>
        <w:autoSpaceDE w:val="0"/>
        <w:autoSpaceDN w:val="0"/>
        <w:adjustRightInd w:val="0"/>
        <w:spacing w:after="0"/>
        <w:rPr>
          <w:rFonts w:ascii="Times New Roman" w:eastAsia="Times New Roman" w:hAnsi="Times New Roman"/>
          <w:sz w:val="24"/>
          <w:szCs w:val="24"/>
        </w:rPr>
      </w:pPr>
    </w:p>
    <w:p w14:paraId="3E126495" w14:textId="77777777" w:rsidR="00A36764" w:rsidRPr="001F4EFC" w:rsidRDefault="00A36764" w:rsidP="00261EA8">
      <w:pPr>
        <w:autoSpaceDE w:val="0"/>
        <w:autoSpaceDN w:val="0"/>
        <w:adjustRightInd w:val="0"/>
        <w:spacing w:after="0"/>
        <w:jc w:val="center"/>
        <w:rPr>
          <w:rFonts w:ascii="Times New Roman" w:eastAsia="Times New Roman" w:hAnsi="Times New Roman"/>
          <w:b/>
          <w:bCs/>
          <w:sz w:val="24"/>
          <w:szCs w:val="24"/>
        </w:rPr>
      </w:pPr>
    </w:p>
    <w:p w14:paraId="62A9839D" w14:textId="77777777" w:rsidR="00A36764" w:rsidRPr="001F4EFC" w:rsidRDefault="00A36764" w:rsidP="00261EA8">
      <w:pPr>
        <w:widowControl w:val="0"/>
        <w:autoSpaceDE w:val="0"/>
        <w:autoSpaceDN w:val="0"/>
        <w:adjustRightInd w:val="0"/>
        <w:spacing w:after="0"/>
        <w:jc w:val="center"/>
        <w:rPr>
          <w:rFonts w:ascii="Times New Roman" w:hAnsi="Times New Roman"/>
          <w:b/>
          <w:bCs/>
          <w:i/>
          <w:sz w:val="24"/>
          <w:szCs w:val="24"/>
        </w:rPr>
      </w:pPr>
    </w:p>
    <w:p w14:paraId="1C2B15EC" w14:textId="77777777" w:rsidR="00A36764" w:rsidRPr="001F4EFC" w:rsidRDefault="00A36764" w:rsidP="00261EA8">
      <w:pPr>
        <w:widowControl w:val="0"/>
        <w:autoSpaceDE w:val="0"/>
        <w:autoSpaceDN w:val="0"/>
        <w:adjustRightInd w:val="0"/>
        <w:spacing w:after="0"/>
        <w:rPr>
          <w:rFonts w:ascii="Times New Roman" w:hAnsi="Times New Roman"/>
          <w:sz w:val="24"/>
          <w:szCs w:val="24"/>
        </w:rPr>
      </w:pPr>
    </w:p>
    <w:p w14:paraId="3BF4CA30" w14:textId="77777777" w:rsidR="00A36764" w:rsidRPr="001F4EFC" w:rsidRDefault="00A36764" w:rsidP="00261EA8">
      <w:pPr>
        <w:widowControl w:val="0"/>
        <w:autoSpaceDE w:val="0"/>
        <w:autoSpaceDN w:val="0"/>
        <w:adjustRightInd w:val="0"/>
        <w:spacing w:after="0"/>
        <w:jc w:val="center"/>
        <w:rPr>
          <w:rFonts w:ascii="Times New Roman" w:hAnsi="Times New Roman"/>
          <w:b/>
          <w:bCs/>
          <w:sz w:val="24"/>
          <w:szCs w:val="24"/>
        </w:rPr>
      </w:pPr>
    </w:p>
    <w:p w14:paraId="38FD69E8" w14:textId="77777777" w:rsidR="00A36764" w:rsidRPr="001F4EFC" w:rsidRDefault="00A36764" w:rsidP="00261EA8">
      <w:pPr>
        <w:widowControl w:val="0"/>
        <w:autoSpaceDE w:val="0"/>
        <w:autoSpaceDN w:val="0"/>
        <w:adjustRightInd w:val="0"/>
        <w:spacing w:after="0"/>
        <w:jc w:val="center"/>
        <w:rPr>
          <w:rFonts w:ascii="Times New Roman" w:hAnsi="Times New Roman"/>
          <w:b/>
          <w:sz w:val="24"/>
          <w:szCs w:val="24"/>
        </w:rPr>
      </w:pPr>
    </w:p>
    <w:p w14:paraId="6CD4B448" w14:textId="77777777" w:rsidR="00A36764" w:rsidRPr="001F4EFC" w:rsidRDefault="00A36764" w:rsidP="00261EA8">
      <w:pPr>
        <w:widowControl w:val="0"/>
        <w:tabs>
          <w:tab w:val="left" w:pos="3825"/>
        </w:tabs>
        <w:autoSpaceDE w:val="0"/>
        <w:autoSpaceDN w:val="0"/>
        <w:adjustRightInd w:val="0"/>
        <w:spacing w:after="0"/>
        <w:jc w:val="center"/>
        <w:rPr>
          <w:rFonts w:ascii="Times New Roman" w:hAnsi="Times New Roman"/>
          <w:i/>
          <w:sz w:val="24"/>
          <w:szCs w:val="24"/>
        </w:rPr>
      </w:pPr>
    </w:p>
    <w:p w14:paraId="3715278A" w14:textId="77777777" w:rsidR="00A36764" w:rsidRPr="001F4EFC" w:rsidRDefault="00A36764" w:rsidP="00261EA8">
      <w:pPr>
        <w:widowControl w:val="0"/>
        <w:autoSpaceDE w:val="0"/>
        <w:autoSpaceDN w:val="0"/>
        <w:adjustRightInd w:val="0"/>
        <w:spacing w:after="0"/>
        <w:rPr>
          <w:rFonts w:ascii="Times New Roman" w:hAnsi="Times New Roman"/>
          <w:sz w:val="24"/>
          <w:szCs w:val="24"/>
        </w:rPr>
      </w:pPr>
    </w:p>
    <w:p w14:paraId="419ABCDD" w14:textId="77777777" w:rsidR="00A36764" w:rsidRPr="001F4EFC" w:rsidRDefault="00A36764" w:rsidP="00261EA8">
      <w:pPr>
        <w:widowControl w:val="0"/>
        <w:autoSpaceDE w:val="0"/>
        <w:autoSpaceDN w:val="0"/>
        <w:adjustRightInd w:val="0"/>
        <w:spacing w:after="0"/>
        <w:rPr>
          <w:rFonts w:ascii="Times New Roman" w:hAnsi="Times New Roman"/>
          <w:sz w:val="24"/>
          <w:szCs w:val="24"/>
        </w:rPr>
      </w:pPr>
    </w:p>
    <w:p w14:paraId="684C3B0E" w14:textId="77777777" w:rsidR="00A36764" w:rsidRPr="001F4EFC" w:rsidRDefault="00A36764" w:rsidP="00261EA8">
      <w:pPr>
        <w:widowControl w:val="0"/>
        <w:tabs>
          <w:tab w:val="center" w:pos="4819"/>
        </w:tabs>
        <w:autoSpaceDE w:val="0"/>
        <w:autoSpaceDN w:val="0"/>
        <w:adjustRightInd w:val="0"/>
        <w:spacing w:after="0"/>
        <w:rPr>
          <w:rFonts w:ascii="Times New Roman" w:hAnsi="Times New Roman"/>
          <w:sz w:val="24"/>
          <w:szCs w:val="24"/>
        </w:rPr>
      </w:pPr>
    </w:p>
    <w:p w14:paraId="4F8280F2" w14:textId="77777777" w:rsidR="00A36764" w:rsidRPr="001F4EFC" w:rsidRDefault="00A36764" w:rsidP="00261EA8">
      <w:pPr>
        <w:widowControl w:val="0"/>
        <w:tabs>
          <w:tab w:val="center" w:pos="4819"/>
        </w:tabs>
        <w:autoSpaceDE w:val="0"/>
        <w:autoSpaceDN w:val="0"/>
        <w:adjustRightInd w:val="0"/>
        <w:spacing w:after="0"/>
        <w:rPr>
          <w:rFonts w:ascii="Times New Roman" w:hAnsi="Times New Roman"/>
          <w:sz w:val="24"/>
          <w:szCs w:val="24"/>
        </w:rPr>
      </w:pPr>
    </w:p>
    <w:p w14:paraId="5C999D3A" w14:textId="77777777" w:rsidR="00A36764" w:rsidRPr="001F4EFC" w:rsidRDefault="00A36764" w:rsidP="00261EA8">
      <w:pPr>
        <w:widowControl w:val="0"/>
        <w:tabs>
          <w:tab w:val="center" w:pos="4819"/>
        </w:tabs>
        <w:autoSpaceDE w:val="0"/>
        <w:autoSpaceDN w:val="0"/>
        <w:adjustRightInd w:val="0"/>
        <w:spacing w:after="0"/>
        <w:rPr>
          <w:rFonts w:ascii="Times New Roman" w:hAnsi="Times New Roman"/>
          <w:sz w:val="24"/>
          <w:szCs w:val="24"/>
        </w:rPr>
      </w:pPr>
    </w:p>
    <w:p w14:paraId="0C31A7B2" w14:textId="77777777" w:rsidR="00A36764" w:rsidRPr="001F4EFC" w:rsidRDefault="00A36764" w:rsidP="00261EA8">
      <w:pPr>
        <w:widowControl w:val="0"/>
        <w:tabs>
          <w:tab w:val="center" w:pos="4819"/>
        </w:tabs>
        <w:autoSpaceDE w:val="0"/>
        <w:autoSpaceDN w:val="0"/>
        <w:adjustRightInd w:val="0"/>
        <w:spacing w:after="0"/>
        <w:rPr>
          <w:rFonts w:ascii="Times New Roman" w:hAnsi="Times New Roman"/>
          <w:sz w:val="24"/>
          <w:szCs w:val="24"/>
        </w:rPr>
      </w:pPr>
    </w:p>
    <w:p w14:paraId="67FB012C" w14:textId="77777777" w:rsidR="00A36764" w:rsidRPr="001F4EFC" w:rsidRDefault="00A36764" w:rsidP="00261EA8">
      <w:pPr>
        <w:widowControl w:val="0"/>
        <w:autoSpaceDE w:val="0"/>
        <w:autoSpaceDN w:val="0"/>
        <w:adjustRightInd w:val="0"/>
        <w:spacing w:after="0"/>
        <w:rPr>
          <w:rFonts w:ascii="Times New Roman" w:hAnsi="Times New Roman"/>
          <w:sz w:val="24"/>
          <w:szCs w:val="24"/>
        </w:rPr>
      </w:pPr>
    </w:p>
    <w:p w14:paraId="2368E6F4" w14:textId="77777777" w:rsidR="00A36764" w:rsidRPr="001F4EFC" w:rsidRDefault="00A36764" w:rsidP="00261EA8">
      <w:pPr>
        <w:widowControl w:val="0"/>
        <w:autoSpaceDE w:val="0"/>
        <w:autoSpaceDN w:val="0"/>
        <w:adjustRightInd w:val="0"/>
        <w:spacing w:after="0"/>
        <w:rPr>
          <w:rFonts w:ascii="Times New Roman" w:hAnsi="Times New Roman"/>
          <w:sz w:val="24"/>
          <w:szCs w:val="24"/>
        </w:rPr>
      </w:pPr>
    </w:p>
    <w:p w14:paraId="0A70DCAF" w14:textId="77777777" w:rsidR="00A36764" w:rsidRPr="001F4EFC" w:rsidRDefault="00A36764" w:rsidP="00261EA8">
      <w:pPr>
        <w:widowControl w:val="0"/>
        <w:autoSpaceDE w:val="0"/>
        <w:autoSpaceDN w:val="0"/>
        <w:adjustRightInd w:val="0"/>
        <w:spacing w:after="0"/>
        <w:rPr>
          <w:rFonts w:ascii="Times New Roman" w:hAnsi="Times New Roman"/>
          <w:sz w:val="24"/>
          <w:szCs w:val="24"/>
        </w:rPr>
      </w:pPr>
    </w:p>
    <w:p w14:paraId="26CEE856" w14:textId="77777777" w:rsidR="00A36764" w:rsidRPr="001F4EFC" w:rsidRDefault="00A36764" w:rsidP="00261EA8">
      <w:pPr>
        <w:widowControl w:val="0"/>
        <w:autoSpaceDE w:val="0"/>
        <w:autoSpaceDN w:val="0"/>
        <w:adjustRightInd w:val="0"/>
        <w:spacing w:after="0"/>
        <w:rPr>
          <w:rFonts w:ascii="Times New Roman" w:hAnsi="Times New Roman"/>
          <w:sz w:val="24"/>
          <w:szCs w:val="24"/>
        </w:rPr>
      </w:pPr>
    </w:p>
    <w:p w14:paraId="6AB3FF02" w14:textId="77777777" w:rsidR="00A36764" w:rsidRPr="001F4EFC" w:rsidRDefault="00A36764" w:rsidP="00261EA8">
      <w:pPr>
        <w:widowControl w:val="0"/>
        <w:autoSpaceDE w:val="0"/>
        <w:autoSpaceDN w:val="0"/>
        <w:adjustRightInd w:val="0"/>
        <w:spacing w:after="0"/>
        <w:rPr>
          <w:rFonts w:ascii="Times New Roman" w:hAnsi="Times New Roman"/>
          <w:sz w:val="24"/>
          <w:szCs w:val="24"/>
        </w:rPr>
      </w:pPr>
    </w:p>
    <w:p w14:paraId="164AF2C7" w14:textId="77777777" w:rsidR="00A36764" w:rsidRPr="001F4EFC" w:rsidRDefault="00A36764" w:rsidP="00261EA8">
      <w:pPr>
        <w:widowControl w:val="0"/>
        <w:autoSpaceDE w:val="0"/>
        <w:autoSpaceDN w:val="0"/>
        <w:adjustRightInd w:val="0"/>
        <w:spacing w:after="0"/>
        <w:rPr>
          <w:rFonts w:ascii="Times New Roman" w:hAnsi="Times New Roman"/>
          <w:sz w:val="24"/>
          <w:szCs w:val="24"/>
        </w:rPr>
      </w:pPr>
    </w:p>
    <w:p w14:paraId="54508A38" w14:textId="77777777" w:rsidR="00A36764" w:rsidRPr="001F4EFC" w:rsidRDefault="00A36764" w:rsidP="00261EA8">
      <w:pPr>
        <w:widowControl w:val="0"/>
        <w:autoSpaceDE w:val="0"/>
        <w:autoSpaceDN w:val="0"/>
        <w:adjustRightInd w:val="0"/>
        <w:spacing w:after="0"/>
        <w:rPr>
          <w:rFonts w:ascii="Times New Roman" w:hAnsi="Times New Roman"/>
          <w:sz w:val="24"/>
          <w:szCs w:val="24"/>
        </w:rPr>
      </w:pPr>
    </w:p>
    <w:p w14:paraId="30D35C96" w14:textId="77777777" w:rsidR="00A36764" w:rsidRPr="001F4EFC" w:rsidRDefault="00A36764" w:rsidP="00261EA8">
      <w:pPr>
        <w:widowControl w:val="0"/>
        <w:autoSpaceDE w:val="0"/>
        <w:autoSpaceDN w:val="0"/>
        <w:adjustRightInd w:val="0"/>
        <w:spacing w:after="0"/>
        <w:rPr>
          <w:rFonts w:ascii="Times New Roman" w:hAnsi="Times New Roman"/>
          <w:sz w:val="24"/>
          <w:szCs w:val="24"/>
        </w:rPr>
      </w:pPr>
    </w:p>
    <w:p w14:paraId="3793C2F4" w14:textId="77777777" w:rsidR="00A36764" w:rsidRPr="001F4EFC" w:rsidRDefault="00A36764" w:rsidP="00261EA8">
      <w:pPr>
        <w:widowControl w:val="0"/>
        <w:autoSpaceDE w:val="0"/>
        <w:autoSpaceDN w:val="0"/>
        <w:adjustRightInd w:val="0"/>
        <w:spacing w:after="0"/>
        <w:rPr>
          <w:rFonts w:ascii="Times New Roman" w:hAnsi="Times New Roman"/>
          <w:sz w:val="24"/>
          <w:szCs w:val="24"/>
        </w:rPr>
      </w:pPr>
    </w:p>
    <w:p w14:paraId="3AAAEA06" w14:textId="77777777" w:rsidR="00A36764" w:rsidRPr="001F4EFC" w:rsidRDefault="00A36764" w:rsidP="00261EA8">
      <w:pPr>
        <w:widowControl w:val="0"/>
        <w:autoSpaceDE w:val="0"/>
        <w:autoSpaceDN w:val="0"/>
        <w:adjustRightInd w:val="0"/>
        <w:spacing w:after="0"/>
        <w:rPr>
          <w:rFonts w:ascii="Times New Roman" w:hAnsi="Times New Roman"/>
          <w:sz w:val="24"/>
          <w:szCs w:val="24"/>
        </w:rPr>
      </w:pPr>
    </w:p>
    <w:p w14:paraId="49E0CAC9" w14:textId="77777777" w:rsidR="00A36764" w:rsidRPr="001F4EFC" w:rsidRDefault="00A36764" w:rsidP="00261EA8">
      <w:pPr>
        <w:widowControl w:val="0"/>
        <w:autoSpaceDE w:val="0"/>
        <w:autoSpaceDN w:val="0"/>
        <w:adjustRightInd w:val="0"/>
        <w:spacing w:after="0"/>
        <w:rPr>
          <w:rFonts w:ascii="Times New Roman" w:hAnsi="Times New Roman"/>
          <w:sz w:val="24"/>
          <w:szCs w:val="24"/>
        </w:rPr>
      </w:pPr>
    </w:p>
    <w:p w14:paraId="4FD05C5B" w14:textId="77777777" w:rsidR="00F77589" w:rsidRPr="001F4EFC" w:rsidRDefault="00F77589" w:rsidP="00261EA8">
      <w:pPr>
        <w:widowControl w:val="0"/>
        <w:autoSpaceDE w:val="0"/>
        <w:autoSpaceDN w:val="0"/>
        <w:adjustRightInd w:val="0"/>
        <w:spacing w:after="0"/>
        <w:rPr>
          <w:rFonts w:ascii="Times New Roman" w:hAnsi="Times New Roman"/>
          <w:sz w:val="24"/>
          <w:szCs w:val="24"/>
        </w:rPr>
      </w:pPr>
    </w:p>
    <w:p w14:paraId="0773F903" w14:textId="77777777" w:rsidR="00F77589" w:rsidRPr="001F4EFC" w:rsidRDefault="00F77589" w:rsidP="00261EA8">
      <w:pPr>
        <w:widowControl w:val="0"/>
        <w:autoSpaceDE w:val="0"/>
        <w:autoSpaceDN w:val="0"/>
        <w:adjustRightInd w:val="0"/>
        <w:spacing w:after="0"/>
        <w:rPr>
          <w:rFonts w:ascii="Times New Roman" w:hAnsi="Times New Roman"/>
          <w:sz w:val="24"/>
          <w:szCs w:val="24"/>
        </w:rPr>
      </w:pPr>
    </w:p>
    <w:p w14:paraId="0724956D" w14:textId="77777777" w:rsidR="00F77589" w:rsidRPr="001F4EFC" w:rsidRDefault="00F77589" w:rsidP="00261EA8">
      <w:pPr>
        <w:widowControl w:val="0"/>
        <w:autoSpaceDE w:val="0"/>
        <w:autoSpaceDN w:val="0"/>
        <w:adjustRightInd w:val="0"/>
        <w:spacing w:after="0"/>
        <w:rPr>
          <w:rFonts w:ascii="Times New Roman" w:hAnsi="Times New Roman"/>
          <w:sz w:val="24"/>
          <w:szCs w:val="24"/>
        </w:rPr>
      </w:pPr>
    </w:p>
    <w:p w14:paraId="218525F4" w14:textId="77777777" w:rsidR="00A36764" w:rsidRPr="001F4EFC" w:rsidRDefault="00A36764" w:rsidP="00261EA8">
      <w:pPr>
        <w:widowControl w:val="0"/>
        <w:tabs>
          <w:tab w:val="left" w:pos="2700"/>
          <w:tab w:val="left" w:pos="6630"/>
        </w:tabs>
        <w:autoSpaceDE w:val="0"/>
        <w:autoSpaceDN w:val="0"/>
        <w:adjustRightInd w:val="0"/>
        <w:spacing w:after="0"/>
        <w:rPr>
          <w:rFonts w:ascii="Times New Roman" w:hAnsi="Times New Roman"/>
          <w:b/>
          <w:sz w:val="24"/>
          <w:szCs w:val="24"/>
        </w:rPr>
      </w:pPr>
    </w:p>
    <w:p w14:paraId="0C0DD3B1" w14:textId="77777777" w:rsidR="00A36764" w:rsidRPr="001F4EFC" w:rsidRDefault="00A36764" w:rsidP="00261EA8">
      <w:pPr>
        <w:widowControl w:val="0"/>
        <w:tabs>
          <w:tab w:val="left" w:pos="2700"/>
          <w:tab w:val="left" w:pos="6630"/>
        </w:tabs>
        <w:autoSpaceDE w:val="0"/>
        <w:autoSpaceDN w:val="0"/>
        <w:adjustRightInd w:val="0"/>
        <w:spacing w:after="0"/>
        <w:jc w:val="center"/>
        <w:rPr>
          <w:rFonts w:ascii="Times New Roman" w:hAnsi="Times New Roman"/>
          <w:b/>
          <w:sz w:val="24"/>
          <w:szCs w:val="24"/>
        </w:rPr>
      </w:pPr>
      <w:r w:rsidRPr="001F4EFC">
        <w:rPr>
          <w:rFonts w:ascii="Times New Roman" w:hAnsi="Times New Roman"/>
          <w:b/>
          <w:sz w:val="24"/>
          <w:szCs w:val="24"/>
        </w:rPr>
        <w:t>2022 г.</w:t>
      </w:r>
      <w:r w:rsidRPr="001F4EFC">
        <w:rPr>
          <w:rFonts w:ascii="Times New Roman" w:hAnsi="Times New Roman"/>
          <w:b/>
          <w:sz w:val="24"/>
          <w:szCs w:val="24"/>
        </w:rPr>
        <w:br w:type="page"/>
      </w:r>
    </w:p>
    <w:p w14:paraId="097EDCCF" w14:textId="77777777" w:rsidR="00A36764" w:rsidRPr="001F4EFC" w:rsidRDefault="00A36764" w:rsidP="00261EA8">
      <w:pPr>
        <w:widowControl w:val="0"/>
        <w:autoSpaceDE w:val="0"/>
        <w:autoSpaceDN w:val="0"/>
        <w:adjustRightInd w:val="0"/>
        <w:spacing w:after="0"/>
        <w:jc w:val="center"/>
        <w:rPr>
          <w:rFonts w:ascii="Times New Roman" w:hAnsi="Times New Roman"/>
          <w:b/>
          <w:sz w:val="24"/>
          <w:szCs w:val="24"/>
        </w:rPr>
      </w:pPr>
      <w:r w:rsidRPr="001F4EFC">
        <w:rPr>
          <w:rFonts w:ascii="Times New Roman" w:hAnsi="Times New Roman"/>
          <w:b/>
          <w:sz w:val="24"/>
          <w:szCs w:val="24"/>
        </w:rPr>
        <w:lastRenderedPageBreak/>
        <w:t>СОДЕРЖАНИЕ</w:t>
      </w:r>
    </w:p>
    <w:p w14:paraId="62E9AAD1" w14:textId="77777777" w:rsidR="00A36764" w:rsidRPr="001F4EFC" w:rsidRDefault="00A36764" w:rsidP="00261EA8">
      <w:pPr>
        <w:widowControl w:val="0"/>
        <w:autoSpaceDE w:val="0"/>
        <w:autoSpaceDN w:val="0"/>
        <w:adjustRightInd w:val="0"/>
        <w:spacing w:after="0"/>
        <w:jc w:val="both"/>
        <w:rPr>
          <w:rFonts w:ascii="Times New Roman" w:hAnsi="Times New Roman"/>
          <w:b/>
          <w:sz w:val="24"/>
          <w:szCs w:val="24"/>
        </w:rPr>
      </w:pPr>
    </w:p>
    <w:p w14:paraId="394B07EA" w14:textId="77777777" w:rsidR="00A36764" w:rsidRPr="001F4EFC" w:rsidRDefault="00A36764" w:rsidP="00261EA8">
      <w:pPr>
        <w:widowControl w:val="0"/>
        <w:tabs>
          <w:tab w:val="left" w:pos="8685"/>
        </w:tabs>
        <w:autoSpaceDE w:val="0"/>
        <w:autoSpaceDN w:val="0"/>
        <w:adjustRightInd w:val="0"/>
        <w:spacing w:after="0"/>
        <w:jc w:val="both"/>
        <w:rPr>
          <w:rFonts w:ascii="Times New Roman" w:hAnsi="Times New Roman"/>
          <w:b/>
          <w:sz w:val="24"/>
          <w:szCs w:val="24"/>
        </w:rPr>
      </w:pPr>
    </w:p>
    <w:tbl>
      <w:tblPr>
        <w:tblStyle w:val="18"/>
        <w:tblpPr w:leftFromText="180" w:rightFromText="180" w:vertAnchor="text" w:tblpY="1"/>
        <w:tblOverlap w:val="never"/>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0"/>
        <w:gridCol w:w="1957"/>
      </w:tblGrid>
      <w:tr w:rsidR="00D21F39" w:rsidRPr="001F4EFC" w14:paraId="326D4B9B" w14:textId="77777777" w:rsidTr="00B850F5">
        <w:trPr>
          <w:gridAfter w:val="1"/>
          <w:wAfter w:w="2063" w:type="dxa"/>
        </w:trPr>
        <w:tc>
          <w:tcPr>
            <w:tcW w:w="6946" w:type="dxa"/>
            <w:vAlign w:val="center"/>
          </w:tcPr>
          <w:p w14:paraId="0E7B7CBE" w14:textId="77777777" w:rsidR="00A36764" w:rsidRPr="001F4EFC" w:rsidRDefault="00A36764" w:rsidP="00261EA8">
            <w:pPr>
              <w:pStyle w:val="a7"/>
              <w:numPr>
                <w:ilvl w:val="0"/>
                <w:numId w:val="84"/>
              </w:numPr>
              <w:suppressAutoHyphens/>
              <w:spacing w:line="276" w:lineRule="auto"/>
              <w:ind w:left="746" w:hanging="749"/>
              <w:jc w:val="both"/>
              <w:rPr>
                <w:rFonts w:eastAsia="Times New Roman"/>
                <w:b/>
              </w:rPr>
            </w:pPr>
            <w:r w:rsidRPr="001F4EFC">
              <w:rPr>
                <w:rFonts w:eastAsia="Times New Roman"/>
                <w:b/>
              </w:rPr>
              <w:t>ОБЩАЯ ХАРАКТЕРИСТИКА РАБОЧЕЙ ПРОГРАММЫ УЧЕБНОЙ ДИСЦИПЛИНЫ</w:t>
            </w:r>
          </w:p>
        </w:tc>
      </w:tr>
      <w:tr w:rsidR="00D21F39" w:rsidRPr="001F4EFC" w14:paraId="0FEFE37F" w14:textId="77777777" w:rsidTr="00B850F5">
        <w:trPr>
          <w:gridAfter w:val="1"/>
          <w:wAfter w:w="2063" w:type="dxa"/>
        </w:trPr>
        <w:tc>
          <w:tcPr>
            <w:tcW w:w="6946" w:type="dxa"/>
            <w:vAlign w:val="center"/>
          </w:tcPr>
          <w:p w14:paraId="25FA5732" w14:textId="77777777" w:rsidR="00A36764" w:rsidRPr="001F4EFC" w:rsidRDefault="00A36764" w:rsidP="00261EA8">
            <w:pPr>
              <w:pStyle w:val="a7"/>
              <w:numPr>
                <w:ilvl w:val="0"/>
                <w:numId w:val="84"/>
              </w:numPr>
              <w:suppressAutoHyphens/>
              <w:spacing w:line="276" w:lineRule="auto"/>
              <w:ind w:left="746" w:hanging="749"/>
              <w:jc w:val="both"/>
              <w:rPr>
                <w:rFonts w:eastAsia="Times New Roman"/>
                <w:b/>
              </w:rPr>
            </w:pPr>
            <w:r w:rsidRPr="001F4EFC">
              <w:rPr>
                <w:rFonts w:eastAsia="Times New Roman"/>
                <w:b/>
              </w:rPr>
              <w:t xml:space="preserve">СТРУКТУРА И СОДЕРЖАНИЕ УЧЕБНОЙ ДИСЦИПЛИНЫ                                                                                                                                                                 </w:t>
            </w:r>
          </w:p>
        </w:tc>
      </w:tr>
      <w:tr w:rsidR="00D21F39" w:rsidRPr="001F4EFC" w14:paraId="4A90FFA2" w14:textId="77777777" w:rsidTr="00B850F5">
        <w:trPr>
          <w:gridAfter w:val="1"/>
          <w:wAfter w:w="2063" w:type="dxa"/>
        </w:trPr>
        <w:tc>
          <w:tcPr>
            <w:tcW w:w="6946" w:type="dxa"/>
            <w:vAlign w:val="center"/>
          </w:tcPr>
          <w:p w14:paraId="00F739CF" w14:textId="77777777" w:rsidR="00A36764" w:rsidRPr="001F4EFC" w:rsidRDefault="00A36764" w:rsidP="00261EA8">
            <w:pPr>
              <w:suppressAutoHyphens/>
              <w:spacing w:line="276" w:lineRule="auto"/>
              <w:ind w:left="746" w:hanging="749"/>
              <w:jc w:val="both"/>
              <w:rPr>
                <w:rFonts w:ascii="Times New Roman" w:eastAsia="Times New Roman" w:hAnsi="Times New Roman"/>
                <w:b/>
                <w:sz w:val="24"/>
                <w:szCs w:val="24"/>
              </w:rPr>
            </w:pPr>
            <w:r w:rsidRPr="001F4EFC">
              <w:rPr>
                <w:rFonts w:ascii="Times New Roman" w:eastAsia="Times New Roman" w:hAnsi="Times New Roman"/>
                <w:b/>
                <w:sz w:val="24"/>
                <w:szCs w:val="24"/>
              </w:rPr>
              <w:t>3. УСЛОВИЯ РЕАЛИЗАЦИИ УЧЕБНОЙ ДИСЦИПЛИНЫ</w:t>
            </w:r>
          </w:p>
          <w:p w14:paraId="2771764B" w14:textId="77777777" w:rsidR="00A36764" w:rsidRPr="001F4EFC" w:rsidRDefault="00A36764" w:rsidP="00261EA8">
            <w:pPr>
              <w:suppressAutoHyphens/>
              <w:spacing w:line="276" w:lineRule="auto"/>
              <w:ind w:left="746" w:hanging="749"/>
              <w:jc w:val="both"/>
              <w:rPr>
                <w:rFonts w:ascii="Times New Roman" w:eastAsia="Times New Roman" w:hAnsi="Times New Roman"/>
                <w:b/>
                <w:sz w:val="24"/>
                <w:szCs w:val="24"/>
              </w:rPr>
            </w:pPr>
            <w:r w:rsidRPr="001F4EFC">
              <w:rPr>
                <w:rFonts w:ascii="Times New Roman" w:eastAsia="Times New Roman" w:hAnsi="Times New Roman"/>
                <w:b/>
                <w:sz w:val="24"/>
                <w:szCs w:val="24"/>
              </w:rPr>
              <w:t>4.  КОНТРОЛЬ И ОЦЕНКА РЕЗУЛЬТАТОВ ОСВОЕНИЯ УЧЕБНОЙ ДИСЦИПЛИНЫ</w:t>
            </w:r>
          </w:p>
          <w:p w14:paraId="46D3E8A6" w14:textId="77777777" w:rsidR="00A36764" w:rsidRPr="001F4EFC" w:rsidRDefault="00A36764" w:rsidP="00261EA8">
            <w:pPr>
              <w:suppressAutoHyphens/>
              <w:spacing w:line="276" w:lineRule="auto"/>
              <w:ind w:left="746" w:hanging="749"/>
              <w:jc w:val="both"/>
              <w:rPr>
                <w:rFonts w:ascii="Times New Roman" w:eastAsia="Times New Roman" w:hAnsi="Times New Roman"/>
                <w:b/>
                <w:bCs/>
                <w:sz w:val="24"/>
                <w:szCs w:val="24"/>
              </w:rPr>
            </w:pPr>
            <w:r w:rsidRPr="001F4EFC">
              <w:rPr>
                <w:rFonts w:ascii="Times New Roman" w:eastAsia="Times New Roman" w:hAnsi="Times New Roman"/>
                <w:b/>
                <w:sz w:val="24"/>
                <w:szCs w:val="24"/>
              </w:rPr>
              <w:t>5.        ФОНДЫ ОЦЕНОЧНЫХ СРЕДСТВ</w:t>
            </w:r>
          </w:p>
        </w:tc>
      </w:tr>
      <w:tr w:rsidR="00A36764" w:rsidRPr="001F4EFC" w14:paraId="2F8E7A96" w14:textId="77777777" w:rsidTr="00B850F5">
        <w:tc>
          <w:tcPr>
            <w:tcW w:w="8677" w:type="dxa"/>
            <w:gridSpan w:val="2"/>
            <w:vAlign w:val="center"/>
          </w:tcPr>
          <w:p w14:paraId="37ABCB69" w14:textId="77777777" w:rsidR="00A36764" w:rsidRPr="001F4EFC" w:rsidRDefault="00A36764" w:rsidP="00261EA8">
            <w:pPr>
              <w:suppressAutoHyphens/>
              <w:spacing w:line="276" w:lineRule="auto"/>
              <w:rPr>
                <w:rFonts w:ascii="Times New Roman" w:eastAsia="Times New Roman" w:hAnsi="Times New Roman"/>
                <w:b/>
                <w:bCs/>
                <w:sz w:val="24"/>
                <w:szCs w:val="24"/>
              </w:rPr>
            </w:pPr>
          </w:p>
          <w:p w14:paraId="54A741A7" w14:textId="77777777" w:rsidR="00A36764" w:rsidRPr="001F4EFC" w:rsidRDefault="00A36764" w:rsidP="00261EA8">
            <w:pPr>
              <w:suppressAutoHyphens/>
              <w:spacing w:line="276" w:lineRule="auto"/>
              <w:rPr>
                <w:rFonts w:ascii="Times New Roman" w:eastAsia="Times New Roman" w:hAnsi="Times New Roman"/>
                <w:b/>
                <w:bCs/>
                <w:sz w:val="24"/>
                <w:szCs w:val="24"/>
              </w:rPr>
            </w:pPr>
          </w:p>
        </w:tc>
      </w:tr>
      <w:tr w:rsidR="00D21F39" w:rsidRPr="001F4EFC" w14:paraId="40A1F035" w14:textId="77777777" w:rsidTr="00B850F5">
        <w:trPr>
          <w:gridAfter w:val="1"/>
          <w:wAfter w:w="2063" w:type="dxa"/>
        </w:trPr>
        <w:tc>
          <w:tcPr>
            <w:tcW w:w="6946" w:type="dxa"/>
            <w:vAlign w:val="center"/>
          </w:tcPr>
          <w:p w14:paraId="08019AF2" w14:textId="77777777" w:rsidR="00A36764" w:rsidRPr="001F4EFC" w:rsidRDefault="00A36764" w:rsidP="00261EA8">
            <w:pPr>
              <w:suppressAutoHyphens/>
              <w:spacing w:line="276" w:lineRule="auto"/>
              <w:rPr>
                <w:rFonts w:ascii="Times New Roman" w:eastAsia="Times New Roman" w:hAnsi="Times New Roman"/>
                <w:b/>
                <w:sz w:val="24"/>
                <w:szCs w:val="24"/>
              </w:rPr>
            </w:pPr>
          </w:p>
        </w:tc>
      </w:tr>
      <w:tr w:rsidR="00D21F39" w:rsidRPr="001F4EFC" w14:paraId="51396D01" w14:textId="77777777" w:rsidTr="00B850F5">
        <w:trPr>
          <w:gridAfter w:val="1"/>
          <w:wAfter w:w="2063" w:type="dxa"/>
        </w:trPr>
        <w:tc>
          <w:tcPr>
            <w:tcW w:w="6946" w:type="dxa"/>
            <w:vAlign w:val="center"/>
          </w:tcPr>
          <w:p w14:paraId="1F89073C" w14:textId="77777777" w:rsidR="00A36764" w:rsidRPr="001F4EFC" w:rsidRDefault="00A36764" w:rsidP="00261EA8">
            <w:pPr>
              <w:spacing w:line="276" w:lineRule="auto"/>
              <w:rPr>
                <w:rFonts w:ascii="Times New Roman" w:eastAsia="Times New Roman" w:hAnsi="Times New Roman"/>
                <w:b/>
                <w:sz w:val="24"/>
                <w:szCs w:val="24"/>
              </w:rPr>
            </w:pPr>
          </w:p>
          <w:p w14:paraId="66E74470" w14:textId="77777777" w:rsidR="00A36764" w:rsidRPr="001F4EFC" w:rsidRDefault="00A36764" w:rsidP="00261EA8">
            <w:pPr>
              <w:suppressAutoHyphens/>
              <w:spacing w:line="276" w:lineRule="auto"/>
              <w:ind w:firstLine="174"/>
              <w:rPr>
                <w:rFonts w:ascii="Times New Roman" w:eastAsia="Times New Roman" w:hAnsi="Times New Roman"/>
                <w:b/>
                <w:sz w:val="24"/>
                <w:szCs w:val="24"/>
              </w:rPr>
            </w:pPr>
          </w:p>
        </w:tc>
      </w:tr>
    </w:tbl>
    <w:p w14:paraId="2317A3EB" w14:textId="77777777" w:rsidR="00A36764" w:rsidRPr="001F4EFC" w:rsidRDefault="00A36764" w:rsidP="00261EA8">
      <w:pPr>
        <w:widowControl w:val="0"/>
        <w:tabs>
          <w:tab w:val="left" w:pos="8685"/>
        </w:tabs>
        <w:autoSpaceDE w:val="0"/>
        <w:autoSpaceDN w:val="0"/>
        <w:adjustRightInd w:val="0"/>
        <w:spacing w:after="0"/>
        <w:rPr>
          <w:rFonts w:ascii="Times New Roman" w:hAnsi="Times New Roman"/>
          <w:b/>
          <w:sz w:val="24"/>
          <w:szCs w:val="24"/>
        </w:rPr>
      </w:pPr>
    </w:p>
    <w:p w14:paraId="5CF83F11" w14:textId="77777777" w:rsidR="00A36764" w:rsidRPr="001F4EFC" w:rsidRDefault="00A36764" w:rsidP="00261EA8">
      <w:pPr>
        <w:widowControl w:val="0"/>
        <w:tabs>
          <w:tab w:val="left" w:pos="8685"/>
        </w:tabs>
        <w:autoSpaceDE w:val="0"/>
        <w:autoSpaceDN w:val="0"/>
        <w:adjustRightInd w:val="0"/>
        <w:spacing w:after="0"/>
        <w:rPr>
          <w:rFonts w:ascii="Times New Roman" w:hAnsi="Times New Roman"/>
          <w:b/>
          <w:sz w:val="24"/>
          <w:szCs w:val="24"/>
        </w:rPr>
      </w:pPr>
    </w:p>
    <w:p w14:paraId="3A986111" w14:textId="77777777" w:rsidR="00A36764" w:rsidRPr="001F4EFC" w:rsidRDefault="00A36764" w:rsidP="00261EA8">
      <w:pPr>
        <w:widowControl w:val="0"/>
        <w:tabs>
          <w:tab w:val="left" w:pos="8685"/>
        </w:tabs>
        <w:autoSpaceDE w:val="0"/>
        <w:autoSpaceDN w:val="0"/>
        <w:adjustRightInd w:val="0"/>
        <w:spacing w:after="0"/>
        <w:rPr>
          <w:rFonts w:ascii="Times New Roman" w:hAnsi="Times New Roman"/>
          <w:b/>
          <w:sz w:val="24"/>
          <w:szCs w:val="24"/>
        </w:rPr>
      </w:pPr>
    </w:p>
    <w:p w14:paraId="02D0A69E" w14:textId="77777777" w:rsidR="00A36764" w:rsidRPr="001F4EFC" w:rsidRDefault="00A36764" w:rsidP="00261EA8">
      <w:pPr>
        <w:widowControl w:val="0"/>
        <w:tabs>
          <w:tab w:val="left" w:pos="8685"/>
        </w:tabs>
        <w:autoSpaceDE w:val="0"/>
        <w:autoSpaceDN w:val="0"/>
        <w:adjustRightInd w:val="0"/>
        <w:spacing w:after="0"/>
        <w:rPr>
          <w:rFonts w:ascii="Times New Roman" w:hAnsi="Times New Roman"/>
          <w:b/>
          <w:sz w:val="24"/>
          <w:szCs w:val="24"/>
        </w:rPr>
      </w:pPr>
    </w:p>
    <w:p w14:paraId="19949BEC" w14:textId="77777777" w:rsidR="00A36764" w:rsidRPr="001F4EFC" w:rsidRDefault="00A36764" w:rsidP="00261EA8">
      <w:pPr>
        <w:widowControl w:val="0"/>
        <w:tabs>
          <w:tab w:val="left" w:pos="8685"/>
        </w:tabs>
        <w:autoSpaceDE w:val="0"/>
        <w:autoSpaceDN w:val="0"/>
        <w:adjustRightInd w:val="0"/>
        <w:spacing w:after="0"/>
        <w:rPr>
          <w:rFonts w:ascii="Times New Roman" w:hAnsi="Times New Roman"/>
          <w:b/>
          <w:sz w:val="24"/>
          <w:szCs w:val="24"/>
        </w:rPr>
      </w:pPr>
    </w:p>
    <w:p w14:paraId="752E59C4" w14:textId="77777777" w:rsidR="00A36764" w:rsidRPr="001F4EFC" w:rsidRDefault="00A36764" w:rsidP="00261EA8">
      <w:pPr>
        <w:widowControl w:val="0"/>
        <w:tabs>
          <w:tab w:val="left" w:pos="8685"/>
        </w:tabs>
        <w:autoSpaceDE w:val="0"/>
        <w:autoSpaceDN w:val="0"/>
        <w:adjustRightInd w:val="0"/>
        <w:spacing w:after="0"/>
        <w:rPr>
          <w:rFonts w:ascii="Times New Roman" w:hAnsi="Times New Roman"/>
          <w:b/>
          <w:sz w:val="24"/>
          <w:szCs w:val="24"/>
        </w:rPr>
      </w:pPr>
    </w:p>
    <w:p w14:paraId="0E36AB6B" w14:textId="77777777" w:rsidR="00A36764" w:rsidRPr="001F4EFC" w:rsidRDefault="00A36764" w:rsidP="00261EA8">
      <w:pPr>
        <w:widowControl w:val="0"/>
        <w:tabs>
          <w:tab w:val="left" w:pos="8685"/>
        </w:tabs>
        <w:autoSpaceDE w:val="0"/>
        <w:autoSpaceDN w:val="0"/>
        <w:adjustRightInd w:val="0"/>
        <w:spacing w:after="0"/>
        <w:rPr>
          <w:rFonts w:ascii="Times New Roman" w:hAnsi="Times New Roman"/>
          <w:b/>
          <w:sz w:val="24"/>
          <w:szCs w:val="24"/>
        </w:rPr>
      </w:pPr>
    </w:p>
    <w:p w14:paraId="625ADB0C" w14:textId="77777777" w:rsidR="00A36764" w:rsidRPr="001F4EFC" w:rsidRDefault="00A36764" w:rsidP="00261EA8">
      <w:pPr>
        <w:widowControl w:val="0"/>
        <w:tabs>
          <w:tab w:val="left" w:pos="8685"/>
        </w:tabs>
        <w:autoSpaceDE w:val="0"/>
        <w:autoSpaceDN w:val="0"/>
        <w:adjustRightInd w:val="0"/>
        <w:spacing w:after="0"/>
        <w:rPr>
          <w:rFonts w:ascii="Times New Roman" w:hAnsi="Times New Roman"/>
          <w:b/>
          <w:sz w:val="24"/>
          <w:szCs w:val="24"/>
        </w:rPr>
      </w:pPr>
    </w:p>
    <w:p w14:paraId="52923785" w14:textId="77777777" w:rsidR="00A36764" w:rsidRPr="001F4EFC" w:rsidRDefault="00A36764" w:rsidP="00261EA8">
      <w:pPr>
        <w:widowControl w:val="0"/>
        <w:tabs>
          <w:tab w:val="left" w:pos="8685"/>
        </w:tabs>
        <w:autoSpaceDE w:val="0"/>
        <w:autoSpaceDN w:val="0"/>
        <w:adjustRightInd w:val="0"/>
        <w:spacing w:after="0"/>
        <w:rPr>
          <w:rFonts w:ascii="Times New Roman" w:hAnsi="Times New Roman"/>
          <w:b/>
          <w:sz w:val="24"/>
          <w:szCs w:val="24"/>
        </w:rPr>
      </w:pPr>
    </w:p>
    <w:p w14:paraId="4E68D331" w14:textId="77777777" w:rsidR="00A36764" w:rsidRPr="001F4EFC" w:rsidRDefault="00A36764" w:rsidP="00261EA8">
      <w:pPr>
        <w:widowControl w:val="0"/>
        <w:tabs>
          <w:tab w:val="left" w:pos="8685"/>
        </w:tabs>
        <w:autoSpaceDE w:val="0"/>
        <w:autoSpaceDN w:val="0"/>
        <w:adjustRightInd w:val="0"/>
        <w:spacing w:after="0"/>
        <w:rPr>
          <w:rFonts w:ascii="Times New Roman" w:hAnsi="Times New Roman"/>
          <w:b/>
          <w:sz w:val="24"/>
          <w:szCs w:val="24"/>
        </w:rPr>
      </w:pPr>
    </w:p>
    <w:p w14:paraId="267ACB87" w14:textId="77777777" w:rsidR="00A36764" w:rsidRPr="001F4EFC" w:rsidRDefault="00A36764" w:rsidP="00261EA8">
      <w:pPr>
        <w:widowControl w:val="0"/>
        <w:tabs>
          <w:tab w:val="left" w:pos="8685"/>
        </w:tabs>
        <w:autoSpaceDE w:val="0"/>
        <w:autoSpaceDN w:val="0"/>
        <w:adjustRightInd w:val="0"/>
        <w:spacing w:after="0"/>
        <w:rPr>
          <w:rFonts w:ascii="Times New Roman" w:hAnsi="Times New Roman"/>
          <w:b/>
          <w:sz w:val="24"/>
          <w:szCs w:val="24"/>
        </w:rPr>
      </w:pPr>
    </w:p>
    <w:p w14:paraId="4FDED3E2" w14:textId="77777777" w:rsidR="00A36764" w:rsidRPr="001F4EFC" w:rsidRDefault="00A36764" w:rsidP="00261EA8">
      <w:pPr>
        <w:widowControl w:val="0"/>
        <w:tabs>
          <w:tab w:val="left" w:pos="8685"/>
        </w:tabs>
        <w:autoSpaceDE w:val="0"/>
        <w:autoSpaceDN w:val="0"/>
        <w:adjustRightInd w:val="0"/>
        <w:spacing w:after="0"/>
        <w:rPr>
          <w:rFonts w:ascii="Times New Roman" w:hAnsi="Times New Roman"/>
          <w:b/>
          <w:sz w:val="24"/>
          <w:szCs w:val="24"/>
        </w:rPr>
      </w:pPr>
    </w:p>
    <w:p w14:paraId="327356C6" w14:textId="77777777" w:rsidR="00A36764" w:rsidRPr="001F4EFC" w:rsidRDefault="00A36764" w:rsidP="00261EA8">
      <w:pPr>
        <w:widowControl w:val="0"/>
        <w:tabs>
          <w:tab w:val="left" w:pos="8685"/>
        </w:tabs>
        <w:autoSpaceDE w:val="0"/>
        <w:autoSpaceDN w:val="0"/>
        <w:adjustRightInd w:val="0"/>
        <w:spacing w:after="0"/>
        <w:rPr>
          <w:rFonts w:ascii="Times New Roman" w:hAnsi="Times New Roman"/>
          <w:b/>
          <w:sz w:val="24"/>
          <w:szCs w:val="24"/>
        </w:rPr>
      </w:pPr>
    </w:p>
    <w:tbl>
      <w:tblPr>
        <w:tblStyle w:val="af"/>
        <w:tblW w:w="94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8187"/>
        <w:gridCol w:w="817"/>
      </w:tblGrid>
      <w:tr w:rsidR="00A36764" w:rsidRPr="001F4EFC" w14:paraId="57DC153B" w14:textId="77777777" w:rsidTr="00B850F5">
        <w:tc>
          <w:tcPr>
            <w:tcW w:w="426" w:type="dxa"/>
          </w:tcPr>
          <w:p w14:paraId="0DD4C353" w14:textId="77777777" w:rsidR="00A36764" w:rsidRPr="001F4EFC" w:rsidRDefault="00A36764" w:rsidP="00261EA8">
            <w:pPr>
              <w:widowControl w:val="0"/>
              <w:tabs>
                <w:tab w:val="left" w:pos="8685"/>
              </w:tabs>
              <w:autoSpaceDE w:val="0"/>
              <w:autoSpaceDN w:val="0"/>
              <w:adjustRightInd w:val="0"/>
              <w:spacing w:line="276" w:lineRule="auto"/>
              <w:rPr>
                <w:rFonts w:ascii="Times New Roman" w:hAnsi="Times New Roman"/>
                <w:b/>
                <w:sz w:val="24"/>
                <w:szCs w:val="24"/>
              </w:rPr>
            </w:pPr>
          </w:p>
        </w:tc>
        <w:tc>
          <w:tcPr>
            <w:tcW w:w="8187" w:type="dxa"/>
          </w:tcPr>
          <w:p w14:paraId="3655EF04" w14:textId="77777777" w:rsidR="00A36764" w:rsidRPr="001F4EFC" w:rsidRDefault="00A36764" w:rsidP="00261EA8">
            <w:pPr>
              <w:spacing w:line="276" w:lineRule="auto"/>
              <w:rPr>
                <w:rFonts w:ascii="Times New Roman" w:eastAsia="Times New Roman" w:hAnsi="Times New Roman"/>
                <w:b/>
                <w:sz w:val="24"/>
                <w:szCs w:val="24"/>
              </w:rPr>
            </w:pPr>
          </w:p>
        </w:tc>
        <w:tc>
          <w:tcPr>
            <w:tcW w:w="817" w:type="dxa"/>
          </w:tcPr>
          <w:p w14:paraId="19BF3835" w14:textId="77777777" w:rsidR="00A36764" w:rsidRPr="001F4EFC" w:rsidRDefault="00A36764" w:rsidP="00261EA8">
            <w:pPr>
              <w:widowControl w:val="0"/>
              <w:tabs>
                <w:tab w:val="left" w:pos="8685"/>
              </w:tabs>
              <w:autoSpaceDE w:val="0"/>
              <w:autoSpaceDN w:val="0"/>
              <w:adjustRightInd w:val="0"/>
              <w:spacing w:line="276" w:lineRule="auto"/>
              <w:rPr>
                <w:rFonts w:ascii="Times New Roman" w:eastAsia="Times New Roman" w:hAnsi="Times New Roman"/>
                <w:b/>
                <w:sz w:val="24"/>
                <w:szCs w:val="24"/>
                <w:highlight w:val="green"/>
              </w:rPr>
            </w:pPr>
          </w:p>
        </w:tc>
      </w:tr>
      <w:tr w:rsidR="00A36764" w:rsidRPr="001F4EFC" w14:paraId="51EFFA07" w14:textId="77777777" w:rsidTr="00B850F5">
        <w:tc>
          <w:tcPr>
            <w:tcW w:w="426" w:type="dxa"/>
          </w:tcPr>
          <w:p w14:paraId="31275951" w14:textId="77777777" w:rsidR="00A36764" w:rsidRPr="001F4EFC" w:rsidRDefault="00A36764" w:rsidP="00261EA8">
            <w:pPr>
              <w:widowControl w:val="0"/>
              <w:tabs>
                <w:tab w:val="left" w:pos="8685"/>
              </w:tabs>
              <w:autoSpaceDE w:val="0"/>
              <w:autoSpaceDN w:val="0"/>
              <w:adjustRightInd w:val="0"/>
              <w:spacing w:line="276" w:lineRule="auto"/>
              <w:rPr>
                <w:rFonts w:ascii="Times New Roman" w:hAnsi="Times New Roman"/>
                <w:b/>
                <w:sz w:val="24"/>
                <w:szCs w:val="24"/>
              </w:rPr>
            </w:pPr>
          </w:p>
        </w:tc>
        <w:tc>
          <w:tcPr>
            <w:tcW w:w="8187" w:type="dxa"/>
          </w:tcPr>
          <w:p w14:paraId="4D9A4CF2" w14:textId="77777777" w:rsidR="00A36764" w:rsidRPr="001F4EFC" w:rsidRDefault="00A36764" w:rsidP="00261EA8">
            <w:pPr>
              <w:spacing w:line="276" w:lineRule="auto"/>
              <w:ind w:right="209"/>
              <w:rPr>
                <w:rFonts w:ascii="Times New Roman" w:hAnsi="Times New Roman"/>
                <w:b/>
                <w:sz w:val="24"/>
                <w:szCs w:val="24"/>
              </w:rPr>
            </w:pPr>
          </w:p>
        </w:tc>
        <w:tc>
          <w:tcPr>
            <w:tcW w:w="817" w:type="dxa"/>
          </w:tcPr>
          <w:p w14:paraId="3386B58F" w14:textId="77777777" w:rsidR="00A36764" w:rsidRPr="001F4EFC" w:rsidRDefault="00A36764" w:rsidP="00261EA8">
            <w:pPr>
              <w:widowControl w:val="0"/>
              <w:tabs>
                <w:tab w:val="left" w:pos="8685"/>
              </w:tabs>
              <w:autoSpaceDE w:val="0"/>
              <w:autoSpaceDN w:val="0"/>
              <w:adjustRightInd w:val="0"/>
              <w:spacing w:line="276" w:lineRule="auto"/>
              <w:rPr>
                <w:rFonts w:ascii="Times New Roman" w:hAnsi="Times New Roman"/>
                <w:b/>
                <w:sz w:val="24"/>
                <w:szCs w:val="24"/>
              </w:rPr>
            </w:pPr>
          </w:p>
        </w:tc>
      </w:tr>
      <w:tr w:rsidR="00A36764" w:rsidRPr="001F4EFC" w14:paraId="6D4F05EB" w14:textId="77777777" w:rsidTr="00B850F5">
        <w:tc>
          <w:tcPr>
            <w:tcW w:w="426" w:type="dxa"/>
          </w:tcPr>
          <w:p w14:paraId="7E57B887" w14:textId="77777777" w:rsidR="00A36764" w:rsidRPr="001F4EFC" w:rsidRDefault="00A36764" w:rsidP="00261EA8">
            <w:pPr>
              <w:widowControl w:val="0"/>
              <w:tabs>
                <w:tab w:val="left" w:pos="8685"/>
              </w:tabs>
              <w:autoSpaceDE w:val="0"/>
              <w:autoSpaceDN w:val="0"/>
              <w:adjustRightInd w:val="0"/>
              <w:spacing w:line="276" w:lineRule="auto"/>
              <w:rPr>
                <w:rFonts w:ascii="Times New Roman" w:hAnsi="Times New Roman"/>
                <w:b/>
                <w:sz w:val="24"/>
                <w:szCs w:val="24"/>
              </w:rPr>
            </w:pPr>
          </w:p>
        </w:tc>
        <w:tc>
          <w:tcPr>
            <w:tcW w:w="8187" w:type="dxa"/>
          </w:tcPr>
          <w:p w14:paraId="064F1905" w14:textId="77777777" w:rsidR="00A36764" w:rsidRPr="001F4EFC" w:rsidRDefault="00A36764" w:rsidP="00261EA8">
            <w:pPr>
              <w:spacing w:line="276" w:lineRule="auto"/>
              <w:ind w:right="209"/>
              <w:rPr>
                <w:rFonts w:ascii="Times New Roman" w:hAnsi="Times New Roman"/>
                <w:b/>
                <w:sz w:val="24"/>
                <w:szCs w:val="24"/>
              </w:rPr>
            </w:pPr>
          </w:p>
        </w:tc>
        <w:tc>
          <w:tcPr>
            <w:tcW w:w="817" w:type="dxa"/>
          </w:tcPr>
          <w:p w14:paraId="237F7F9A" w14:textId="77777777" w:rsidR="00A36764" w:rsidRPr="001F4EFC" w:rsidRDefault="00A36764" w:rsidP="00261EA8">
            <w:pPr>
              <w:widowControl w:val="0"/>
              <w:tabs>
                <w:tab w:val="left" w:pos="8685"/>
              </w:tabs>
              <w:autoSpaceDE w:val="0"/>
              <w:autoSpaceDN w:val="0"/>
              <w:adjustRightInd w:val="0"/>
              <w:spacing w:line="276" w:lineRule="auto"/>
              <w:rPr>
                <w:rFonts w:ascii="Times New Roman" w:hAnsi="Times New Roman"/>
                <w:b/>
                <w:sz w:val="24"/>
                <w:szCs w:val="24"/>
              </w:rPr>
            </w:pPr>
          </w:p>
        </w:tc>
      </w:tr>
      <w:tr w:rsidR="00A36764" w:rsidRPr="001F4EFC" w14:paraId="306E4F2F" w14:textId="77777777" w:rsidTr="00B850F5">
        <w:tc>
          <w:tcPr>
            <w:tcW w:w="426" w:type="dxa"/>
          </w:tcPr>
          <w:p w14:paraId="0BA2F372" w14:textId="77777777" w:rsidR="00A36764" w:rsidRPr="001F4EFC" w:rsidRDefault="00A36764" w:rsidP="00261EA8">
            <w:pPr>
              <w:widowControl w:val="0"/>
              <w:tabs>
                <w:tab w:val="left" w:pos="8685"/>
              </w:tabs>
              <w:autoSpaceDE w:val="0"/>
              <w:autoSpaceDN w:val="0"/>
              <w:adjustRightInd w:val="0"/>
              <w:spacing w:line="276" w:lineRule="auto"/>
              <w:rPr>
                <w:rFonts w:ascii="Times New Roman" w:hAnsi="Times New Roman"/>
                <w:b/>
                <w:sz w:val="24"/>
                <w:szCs w:val="24"/>
              </w:rPr>
            </w:pPr>
          </w:p>
        </w:tc>
        <w:tc>
          <w:tcPr>
            <w:tcW w:w="8187" w:type="dxa"/>
          </w:tcPr>
          <w:p w14:paraId="0562259F" w14:textId="77777777" w:rsidR="00A36764" w:rsidRPr="001F4EFC" w:rsidRDefault="00A36764" w:rsidP="00261EA8">
            <w:pPr>
              <w:widowControl w:val="0"/>
              <w:tabs>
                <w:tab w:val="left" w:pos="8685"/>
              </w:tabs>
              <w:autoSpaceDE w:val="0"/>
              <w:autoSpaceDN w:val="0"/>
              <w:adjustRightInd w:val="0"/>
              <w:spacing w:line="276" w:lineRule="auto"/>
              <w:ind w:right="209"/>
              <w:rPr>
                <w:rFonts w:ascii="Times New Roman" w:hAnsi="Times New Roman"/>
                <w:b/>
                <w:sz w:val="24"/>
                <w:szCs w:val="24"/>
              </w:rPr>
            </w:pPr>
          </w:p>
        </w:tc>
        <w:tc>
          <w:tcPr>
            <w:tcW w:w="817" w:type="dxa"/>
          </w:tcPr>
          <w:p w14:paraId="214A09FF" w14:textId="77777777" w:rsidR="00A36764" w:rsidRPr="001F4EFC" w:rsidRDefault="00A36764" w:rsidP="00261EA8">
            <w:pPr>
              <w:widowControl w:val="0"/>
              <w:tabs>
                <w:tab w:val="left" w:pos="8685"/>
              </w:tabs>
              <w:autoSpaceDE w:val="0"/>
              <w:autoSpaceDN w:val="0"/>
              <w:adjustRightInd w:val="0"/>
              <w:spacing w:line="276" w:lineRule="auto"/>
              <w:rPr>
                <w:rFonts w:ascii="Times New Roman" w:hAnsi="Times New Roman"/>
                <w:b/>
                <w:sz w:val="24"/>
                <w:szCs w:val="24"/>
              </w:rPr>
            </w:pPr>
          </w:p>
        </w:tc>
      </w:tr>
      <w:tr w:rsidR="00A36764" w:rsidRPr="001F4EFC" w14:paraId="3E45824E" w14:textId="77777777" w:rsidTr="00B850F5">
        <w:tc>
          <w:tcPr>
            <w:tcW w:w="426" w:type="dxa"/>
          </w:tcPr>
          <w:p w14:paraId="12E085DC" w14:textId="77777777" w:rsidR="00A36764" w:rsidRPr="001F4EFC" w:rsidRDefault="00A36764" w:rsidP="00261EA8">
            <w:pPr>
              <w:widowControl w:val="0"/>
              <w:tabs>
                <w:tab w:val="left" w:pos="8685"/>
              </w:tabs>
              <w:autoSpaceDE w:val="0"/>
              <w:autoSpaceDN w:val="0"/>
              <w:adjustRightInd w:val="0"/>
              <w:spacing w:line="276" w:lineRule="auto"/>
              <w:rPr>
                <w:rFonts w:ascii="Times New Roman" w:hAnsi="Times New Roman"/>
                <w:b/>
                <w:sz w:val="24"/>
                <w:szCs w:val="24"/>
              </w:rPr>
            </w:pPr>
          </w:p>
        </w:tc>
        <w:tc>
          <w:tcPr>
            <w:tcW w:w="8187" w:type="dxa"/>
          </w:tcPr>
          <w:p w14:paraId="4A7BFCD9" w14:textId="77777777" w:rsidR="00A36764" w:rsidRPr="001F4EFC" w:rsidRDefault="00A36764" w:rsidP="00261EA8">
            <w:pPr>
              <w:spacing w:line="276" w:lineRule="auto"/>
              <w:ind w:right="209"/>
              <w:rPr>
                <w:rFonts w:ascii="Times New Roman" w:hAnsi="Times New Roman"/>
                <w:b/>
                <w:sz w:val="24"/>
                <w:szCs w:val="24"/>
              </w:rPr>
            </w:pPr>
          </w:p>
        </w:tc>
        <w:tc>
          <w:tcPr>
            <w:tcW w:w="817" w:type="dxa"/>
          </w:tcPr>
          <w:p w14:paraId="119FE5F4" w14:textId="77777777" w:rsidR="00A36764" w:rsidRPr="001F4EFC" w:rsidRDefault="00A36764" w:rsidP="00261EA8">
            <w:pPr>
              <w:widowControl w:val="0"/>
              <w:tabs>
                <w:tab w:val="left" w:pos="8685"/>
              </w:tabs>
              <w:autoSpaceDE w:val="0"/>
              <w:autoSpaceDN w:val="0"/>
              <w:adjustRightInd w:val="0"/>
              <w:spacing w:line="276" w:lineRule="auto"/>
              <w:rPr>
                <w:rFonts w:ascii="Times New Roman" w:hAnsi="Times New Roman"/>
                <w:b/>
                <w:sz w:val="24"/>
                <w:szCs w:val="24"/>
              </w:rPr>
            </w:pPr>
          </w:p>
        </w:tc>
      </w:tr>
    </w:tbl>
    <w:p w14:paraId="0BA4BAD0" w14:textId="77777777" w:rsidR="00A36764" w:rsidRPr="001F4EFC" w:rsidRDefault="00A36764" w:rsidP="00261EA8">
      <w:pPr>
        <w:widowControl w:val="0"/>
        <w:autoSpaceDE w:val="0"/>
        <w:autoSpaceDN w:val="0"/>
        <w:adjustRightInd w:val="0"/>
        <w:spacing w:after="0"/>
        <w:jc w:val="center"/>
        <w:outlineLvl w:val="3"/>
        <w:rPr>
          <w:rFonts w:ascii="Times New Roman" w:hAnsi="Times New Roman"/>
          <w:b/>
          <w:sz w:val="24"/>
          <w:szCs w:val="24"/>
        </w:rPr>
      </w:pPr>
    </w:p>
    <w:p w14:paraId="499F742F" w14:textId="77777777" w:rsidR="00A36764" w:rsidRPr="001F4EFC" w:rsidRDefault="00A36764" w:rsidP="00261EA8">
      <w:pPr>
        <w:spacing w:after="0"/>
        <w:rPr>
          <w:rFonts w:ascii="Times New Roman" w:hAnsi="Times New Roman"/>
          <w:b/>
          <w:sz w:val="24"/>
          <w:szCs w:val="24"/>
        </w:rPr>
      </w:pPr>
      <w:r w:rsidRPr="001F4EFC">
        <w:rPr>
          <w:rFonts w:ascii="Times New Roman" w:hAnsi="Times New Roman"/>
          <w:b/>
          <w:sz w:val="24"/>
          <w:szCs w:val="24"/>
        </w:rPr>
        <w:br w:type="page"/>
      </w:r>
    </w:p>
    <w:p w14:paraId="053918E0" w14:textId="77777777" w:rsidR="00A36764" w:rsidRPr="001F4EFC" w:rsidRDefault="00A36764" w:rsidP="00261EA8">
      <w:pPr>
        <w:pStyle w:val="a7"/>
        <w:numPr>
          <w:ilvl w:val="0"/>
          <w:numId w:val="85"/>
        </w:numPr>
        <w:spacing w:line="276" w:lineRule="auto"/>
        <w:jc w:val="center"/>
        <w:rPr>
          <w:rFonts w:eastAsia="Times New Roman"/>
          <w:b/>
        </w:rPr>
      </w:pPr>
      <w:r w:rsidRPr="001F4EFC">
        <w:rPr>
          <w:b/>
        </w:rPr>
        <w:lastRenderedPageBreak/>
        <w:t>ОБЩАЯ ХАРАКТЕРИСТИКА РАБОЧЕЙ ПРОГРАММЫ УЧЕБНОЙ ДИСЦ</w:t>
      </w:r>
      <w:r w:rsidRPr="001F4EFC">
        <w:rPr>
          <w:b/>
        </w:rPr>
        <w:t>И</w:t>
      </w:r>
      <w:r w:rsidRPr="001F4EFC">
        <w:rPr>
          <w:b/>
        </w:rPr>
        <w:t>ПЛИНЫ</w:t>
      </w:r>
    </w:p>
    <w:p w14:paraId="7A7C0F21" w14:textId="77777777" w:rsidR="00A36764" w:rsidRPr="001F4EFC" w:rsidRDefault="00A36764" w:rsidP="00261EA8">
      <w:pPr>
        <w:pStyle w:val="a7"/>
        <w:spacing w:line="276" w:lineRule="auto"/>
        <w:rPr>
          <w:rFonts w:eastAsia="Times New Roman"/>
          <w:b/>
        </w:rPr>
      </w:pPr>
    </w:p>
    <w:p w14:paraId="045D6951" w14:textId="77777777" w:rsidR="00A36764" w:rsidRPr="001F4EFC" w:rsidRDefault="00A36764" w:rsidP="00261EA8">
      <w:pPr>
        <w:pStyle w:val="a7"/>
        <w:numPr>
          <w:ilvl w:val="1"/>
          <w:numId w:val="85"/>
        </w:numPr>
        <w:spacing w:line="276" w:lineRule="auto"/>
        <w:rPr>
          <w:rFonts w:eastAsia="Times New Roman"/>
          <w:b/>
        </w:rPr>
      </w:pPr>
      <w:r w:rsidRPr="001F4EFC">
        <w:rPr>
          <w:rFonts w:eastAsia="Times New Roman"/>
          <w:b/>
        </w:rPr>
        <w:t xml:space="preserve">Место дисциплины в структуре основной образовательной программы: </w:t>
      </w:r>
      <w:r w:rsidRPr="001F4EFC">
        <w:rPr>
          <w:rFonts w:eastAsia="Times New Roman"/>
          <w:b/>
        </w:rPr>
        <w:tab/>
      </w:r>
    </w:p>
    <w:p w14:paraId="0E9DF383" w14:textId="77777777" w:rsidR="00A36764" w:rsidRPr="001F4EFC" w:rsidRDefault="00A36764" w:rsidP="00261EA8">
      <w:pPr>
        <w:spacing w:after="0"/>
        <w:rPr>
          <w:rFonts w:ascii="Times New Roman" w:eastAsia="Times New Roman" w:hAnsi="Times New Roman"/>
          <w:sz w:val="24"/>
          <w:szCs w:val="24"/>
        </w:rPr>
      </w:pPr>
      <w:r w:rsidRPr="001F4EFC">
        <w:rPr>
          <w:rFonts w:ascii="Times New Roman" w:eastAsia="Times New Roman" w:hAnsi="Times New Roman"/>
          <w:sz w:val="24"/>
          <w:szCs w:val="24"/>
        </w:rPr>
        <w:t xml:space="preserve">Учебная дисциплина «Физика» является обязательной частью </w:t>
      </w:r>
      <w:proofErr w:type="gramStart"/>
      <w:r w:rsidRPr="001F4EFC">
        <w:rPr>
          <w:rFonts w:ascii="Times New Roman" w:eastAsia="Times New Roman" w:hAnsi="Times New Roman"/>
          <w:sz w:val="24"/>
          <w:szCs w:val="24"/>
        </w:rPr>
        <w:t>обще-образовательного</w:t>
      </w:r>
      <w:proofErr w:type="gramEnd"/>
      <w:r w:rsidRPr="001F4EFC">
        <w:rPr>
          <w:rFonts w:ascii="Times New Roman" w:eastAsia="Times New Roman" w:hAnsi="Times New Roman"/>
          <w:sz w:val="24"/>
          <w:szCs w:val="24"/>
        </w:rPr>
        <w:t xml:space="preserve"> цикла основной образовательной программы в соответ-ствии с ФГОС по профессии /специальности. 21.02.19 Землеустройство.</w:t>
      </w:r>
    </w:p>
    <w:p w14:paraId="5C93AD13" w14:textId="77777777" w:rsidR="00A36764" w:rsidRPr="001F4EFC" w:rsidRDefault="00A36764" w:rsidP="00261EA8">
      <w:pPr>
        <w:pStyle w:val="a7"/>
        <w:numPr>
          <w:ilvl w:val="1"/>
          <w:numId w:val="8"/>
        </w:numPr>
        <w:shd w:val="clear" w:color="auto" w:fill="FFFFFF" w:themeFill="background1"/>
        <w:spacing w:line="276" w:lineRule="auto"/>
        <w:ind w:left="0" w:firstLine="0"/>
        <w:rPr>
          <w:b/>
        </w:rPr>
      </w:pPr>
      <w:r w:rsidRPr="001F4EFC">
        <w:rPr>
          <w:b/>
        </w:rPr>
        <w:t>Планируемые результаты освоения дисциплины:</w:t>
      </w:r>
    </w:p>
    <w:p w14:paraId="28638C7E" w14:textId="77777777" w:rsidR="00A36764" w:rsidRPr="001F4EFC" w:rsidRDefault="00A36764" w:rsidP="00261EA8">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sz w:val="24"/>
          <w:szCs w:val="24"/>
        </w:rPr>
      </w:pPr>
      <w:r w:rsidRPr="001F4EFC">
        <w:rPr>
          <w:rFonts w:ascii="Times New Roman" w:eastAsia="Times New Roman" w:hAnsi="Times New Roman"/>
          <w:sz w:val="24"/>
          <w:szCs w:val="24"/>
        </w:rPr>
        <w:t xml:space="preserve">Особое значение дисциплина имеет при формировании и развитии общих компетенций: </w:t>
      </w:r>
    </w:p>
    <w:p w14:paraId="0E118868" w14:textId="77777777" w:rsidR="00A36764" w:rsidRPr="001F4EFC" w:rsidRDefault="00A36764" w:rsidP="00261EA8">
      <w:pPr>
        <w:tabs>
          <w:tab w:val="left" w:pos="2835"/>
        </w:tabs>
        <w:spacing w:after="0"/>
        <w:rPr>
          <w:rFonts w:ascii="Times New Roman" w:eastAsia="Times New Roman" w:hAnsi="Times New Roman"/>
          <w:sz w:val="24"/>
          <w:szCs w:val="24"/>
        </w:rPr>
      </w:pPr>
      <w:r w:rsidRPr="001F4EFC">
        <w:rPr>
          <w:rFonts w:ascii="Times New Roman" w:eastAsia="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51AAADF6" w14:textId="77777777" w:rsidR="00A36764" w:rsidRPr="001F4EFC" w:rsidRDefault="00A36764" w:rsidP="00261EA8">
      <w:pPr>
        <w:tabs>
          <w:tab w:val="left" w:pos="2835"/>
        </w:tabs>
        <w:spacing w:after="0"/>
        <w:rPr>
          <w:rFonts w:ascii="Times New Roman" w:eastAsia="Times New Roman" w:hAnsi="Times New Roman"/>
          <w:sz w:val="24"/>
          <w:szCs w:val="24"/>
        </w:rPr>
      </w:pPr>
      <w:r w:rsidRPr="001F4EFC">
        <w:rPr>
          <w:rFonts w:ascii="Times New Roman" w:eastAsia="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BE08857" w14:textId="77777777" w:rsidR="00A36764" w:rsidRPr="001F4EFC" w:rsidRDefault="00A36764" w:rsidP="00261EA8">
      <w:pPr>
        <w:tabs>
          <w:tab w:val="left" w:pos="2835"/>
        </w:tabs>
        <w:spacing w:after="0"/>
        <w:rPr>
          <w:rFonts w:ascii="Times New Roman" w:eastAsia="Times New Roman" w:hAnsi="Times New Roman"/>
          <w:sz w:val="24"/>
          <w:szCs w:val="24"/>
        </w:rPr>
      </w:pPr>
      <w:r w:rsidRPr="001F4EFC">
        <w:rPr>
          <w:rFonts w:ascii="Times New Roman" w:eastAsia="Times New Roman" w:hAnsi="Times New Roman"/>
          <w:sz w:val="24"/>
          <w:szCs w:val="24"/>
        </w:rPr>
        <w:t>ОК 04. Эффективно взаимодействовать и работать в коллективе и команде;</w:t>
      </w:r>
    </w:p>
    <w:p w14:paraId="0FDB4082" w14:textId="77777777" w:rsidR="00A36764" w:rsidRPr="001F4EFC" w:rsidRDefault="00A36764" w:rsidP="00261EA8">
      <w:pPr>
        <w:tabs>
          <w:tab w:val="left" w:pos="2835"/>
        </w:tabs>
        <w:spacing w:after="0"/>
        <w:rPr>
          <w:rFonts w:ascii="Times New Roman" w:eastAsia="Times New Roman" w:hAnsi="Times New Roman"/>
          <w:sz w:val="24"/>
          <w:szCs w:val="24"/>
        </w:rPr>
      </w:pPr>
      <w:r w:rsidRPr="001F4EFC">
        <w:rPr>
          <w:rFonts w:ascii="Times New Roman" w:eastAsia="Times New Roman" w:hAnsi="Times New Roman"/>
          <w:sz w:val="24"/>
          <w:szCs w:val="24"/>
        </w:rPr>
        <w:t>ОК 06. Проявлять гражданско-патриотическую позицию, демонстрировать осознанное пов</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дение на основе традиционных общечеловеческих ценностей, в том числе с учетом гармон</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зации межнациональных и межрелигиозных отношений, применять стандарты антикорру</w:t>
      </w:r>
      <w:r w:rsidRPr="001F4EFC">
        <w:rPr>
          <w:rFonts w:ascii="Times New Roman" w:eastAsia="Times New Roman" w:hAnsi="Times New Roman"/>
          <w:sz w:val="24"/>
          <w:szCs w:val="24"/>
        </w:rPr>
        <w:t>п</w:t>
      </w:r>
      <w:r w:rsidRPr="001F4EFC">
        <w:rPr>
          <w:rFonts w:ascii="Times New Roman" w:eastAsia="Times New Roman" w:hAnsi="Times New Roman"/>
          <w:sz w:val="24"/>
          <w:szCs w:val="24"/>
        </w:rPr>
        <w:t>ционного поведения;</w:t>
      </w:r>
    </w:p>
    <w:p w14:paraId="694678F7" w14:textId="77777777" w:rsidR="00A36764" w:rsidRPr="001F4EFC" w:rsidRDefault="00A36764" w:rsidP="00261EA8">
      <w:pPr>
        <w:spacing w:after="0"/>
        <w:jc w:val="both"/>
        <w:rPr>
          <w:rFonts w:ascii="Times New Roman" w:eastAsia="Times New Roman" w:hAnsi="Times New Roman"/>
          <w:b/>
          <w:sz w:val="24"/>
          <w:szCs w:val="24"/>
        </w:rPr>
      </w:pPr>
      <w:r w:rsidRPr="001F4EFC">
        <w:rPr>
          <w:rFonts w:ascii="Times New Roman" w:eastAsia="Times New Roman" w:hAnsi="Times New Roman"/>
          <w:sz w:val="24"/>
          <w:szCs w:val="24"/>
        </w:rPr>
        <w:t>В рамках программы учебной дисциплины обучающимися осваиваются 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r w:rsidRPr="001F4EFC">
        <w:rPr>
          <w:rFonts w:ascii="Times New Roman" w:eastAsia="Times New Roman" w:hAnsi="Times New Roman"/>
          <w:b/>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2"/>
        <w:gridCol w:w="8752"/>
      </w:tblGrid>
      <w:tr w:rsidR="00A36764" w:rsidRPr="001621C0" w14:paraId="5D3CF0E5" w14:textId="77777777" w:rsidTr="001621C0">
        <w:trPr>
          <w:trHeight w:val="20"/>
        </w:trPr>
        <w:tc>
          <w:tcPr>
            <w:tcW w:w="559" w:type="pct"/>
            <w:vAlign w:val="center"/>
            <w:hideMark/>
          </w:tcPr>
          <w:p w14:paraId="4F9B8F58" w14:textId="77777777" w:rsidR="00A36764" w:rsidRPr="001621C0" w:rsidRDefault="00A36764" w:rsidP="00261EA8">
            <w:pPr>
              <w:suppressAutoHyphens/>
              <w:spacing w:after="0" w:line="240" w:lineRule="auto"/>
              <w:rPr>
                <w:rFonts w:ascii="Times New Roman" w:eastAsia="Times New Roman" w:hAnsi="Times New Roman"/>
                <w:sz w:val="24"/>
                <w:szCs w:val="24"/>
              </w:rPr>
            </w:pPr>
            <w:r w:rsidRPr="001621C0">
              <w:rPr>
                <w:rFonts w:ascii="Times New Roman" w:eastAsia="Times New Roman" w:hAnsi="Times New Roman"/>
                <w:sz w:val="24"/>
                <w:szCs w:val="24"/>
              </w:rPr>
              <w:t>Коды</w:t>
            </w:r>
          </w:p>
        </w:tc>
        <w:tc>
          <w:tcPr>
            <w:tcW w:w="4441" w:type="pct"/>
            <w:vAlign w:val="center"/>
            <w:hideMark/>
          </w:tcPr>
          <w:p w14:paraId="1DD7073A" w14:textId="77777777" w:rsidR="00A36764" w:rsidRPr="001621C0" w:rsidRDefault="00A36764" w:rsidP="00261EA8">
            <w:pPr>
              <w:suppressAutoHyphens/>
              <w:spacing w:after="0" w:line="240" w:lineRule="auto"/>
              <w:rPr>
                <w:rFonts w:ascii="Times New Roman" w:eastAsia="Times New Roman" w:hAnsi="Times New Roman"/>
                <w:sz w:val="24"/>
                <w:szCs w:val="24"/>
              </w:rPr>
            </w:pPr>
            <w:r w:rsidRPr="001621C0">
              <w:rPr>
                <w:rFonts w:ascii="Times New Roman" w:eastAsia="Times New Roman" w:hAnsi="Times New Roman"/>
                <w:sz w:val="24"/>
                <w:szCs w:val="24"/>
              </w:rPr>
              <w:t>Планируемые результаты освоения дисциплины включают</w:t>
            </w:r>
          </w:p>
        </w:tc>
      </w:tr>
      <w:tr w:rsidR="00A36764" w:rsidRPr="001F4EFC" w14:paraId="7F44ECFB" w14:textId="77777777" w:rsidTr="001621C0">
        <w:trPr>
          <w:trHeight w:val="20"/>
        </w:trPr>
        <w:tc>
          <w:tcPr>
            <w:tcW w:w="559" w:type="pct"/>
            <w:vAlign w:val="center"/>
          </w:tcPr>
          <w:p w14:paraId="05F25D35" w14:textId="77777777" w:rsidR="00A36764" w:rsidRPr="001F4EFC" w:rsidRDefault="00A36764" w:rsidP="00261EA8">
            <w:pPr>
              <w:suppressAutoHyphens/>
              <w:spacing w:after="0" w:line="240" w:lineRule="auto"/>
              <w:rPr>
                <w:rFonts w:ascii="Times New Roman" w:eastAsia="Times New Roman" w:hAnsi="Times New Roman"/>
                <w:i/>
                <w:sz w:val="24"/>
                <w:szCs w:val="24"/>
              </w:rPr>
            </w:pPr>
            <w:r w:rsidRPr="001F4EFC">
              <w:rPr>
                <w:rFonts w:ascii="Times New Roman" w:eastAsia="Times New Roman" w:hAnsi="Times New Roman"/>
                <w:sz w:val="24"/>
                <w:szCs w:val="24"/>
              </w:rPr>
              <w:t>ЛР 05</w:t>
            </w:r>
          </w:p>
        </w:tc>
        <w:tc>
          <w:tcPr>
            <w:tcW w:w="4441" w:type="pct"/>
            <w:vAlign w:val="center"/>
          </w:tcPr>
          <w:p w14:paraId="3DEE6FD4" w14:textId="77777777" w:rsidR="00A36764" w:rsidRPr="001F4EFC" w:rsidRDefault="00A36764"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сформированность способность к самостоятельной и ответственной творческой деятельности с использованием информационно-коммуникационных технологий;</w:t>
            </w:r>
          </w:p>
        </w:tc>
      </w:tr>
      <w:tr w:rsidR="00A36764" w:rsidRPr="001F4EFC" w14:paraId="749C8F91" w14:textId="77777777" w:rsidTr="001621C0">
        <w:trPr>
          <w:trHeight w:val="20"/>
        </w:trPr>
        <w:tc>
          <w:tcPr>
            <w:tcW w:w="559" w:type="pct"/>
            <w:vAlign w:val="center"/>
          </w:tcPr>
          <w:p w14:paraId="124458A4" w14:textId="77777777" w:rsidR="00A36764" w:rsidRPr="001F4EFC" w:rsidRDefault="00A36764"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ЛР 06</w:t>
            </w:r>
          </w:p>
        </w:tc>
        <w:tc>
          <w:tcPr>
            <w:tcW w:w="4441" w:type="pct"/>
            <w:vAlign w:val="center"/>
          </w:tcPr>
          <w:p w14:paraId="63093E01" w14:textId="77777777" w:rsidR="00A36764" w:rsidRPr="001F4EFC" w:rsidRDefault="00A36764"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A36764" w:rsidRPr="001F4EFC" w14:paraId="0F3683D6" w14:textId="77777777" w:rsidTr="001621C0">
        <w:trPr>
          <w:trHeight w:val="20"/>
        </w:trPr>
        <w:tc>
          <w:tcPr>
            <w:tcW w:w="559" w:type="pct"/>
            <w:vAlign w:val="center"/>
          </w:tcPr>
          <w:p w14:paraId="353C9A66" w14:textId="77777777" w:rsidR="00A36764" w:rsidRPr="001F4EFC" w:rsidRDefault="00A36764"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ЛР 07</w:t>
            </w:r>
          </w:p>
        </w:tc>
        <w:tc>
          <w:tcPr>
            <w:tcW w:w="4441" w:type="pct"/>
            <w:vAlign w:val="center"/>
          </w:tcPr>
          <w:p w14:paraId="70FC041B" w14:textId="77777777" w:rsidR="00A36764" w:rsidRPr="001F4EFC" w:rsidRDefault="00A36764"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A36764" w:rsidRPr="001F4EFC" w14:paraId="6179E1C8" w14:textId="77777777" w:rsidTr="001621C0">
        <w:trPr>
          <w:trHeight w:val="20"/>
        </w:trPr>
        <w:tc>
          <w:tcPr>
            <w:tcW w:w="559" w:type="pct"/>
            <w:vAlign w:val="center"/>
          </w:tcPr>
          <w:p w14:paraId="396C5E51" w14:textId="77777777" w:rsidR="00A36764" w:rsidRPr="001F4EFC" w:rsidRDefault="00A36764"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ЛР 08</w:t>
            </w:r>
          </w:p>
        </w:tc>
        <w:tc>
          <w:tcPr>
            <w:tcW w:w="4441" w:type="pct"/>
            <w:vAlign w:val="center"/>
          </w:tcPr>
          <w:p w14:paraId="0D6B1E66" w14:textId="77777777" w:rsidR="00A36764" w:rsidRPr="001F4EFC" w:rsidRDefault="00A36764"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нравственное сознание и поведение на основе усвоения общечеловеческих ценностей;</w:t>
            </w:r>
          </w:p>
        </w:tc>
      </w:tr>
      <w:tr w:rsidR="00A36764" w:rsidRPr="001F4EFC" w14:paraId="6BA5C63A" w14:textId="77777777" w:rsidTr="001621C0">
        <w:trPr>
          <w:trHeight w:val="20"/>
        </w:trPr>
        <w:tc>
          <w:tcPr>
            <w:tcW w:w="559" w:type="pct"/>
            <w:vAlign w:val="center"/>
          </w:tcPr>
          <w:p w14:paraId="1BD78E60" w14:textId="77777777" w:rsidR="00A36764" w:rsidRPr="001F4EFC" w:rsidRDefault="00A36764"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ЛР 09 </w:t>
            </w:r>
          </w:p>
        </w:tc>
        <w:tc>
          <w:tcPr>
            <w:tcW w:w="4441" w:type="pct"/>
            <w:vAlign w:val="center"/>
          </w:tcPr>
          <w:p w14:paraId="377DAEC0" w14:textId="77777777" w:rsidR="00A36764" w:rsidRPr="001F4EFC" w:rsidRDefault="00A36764"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A36764" w:rsidRPr="001F4EFC" w14:paraId="7AA405DA" w14:textId="77777777" w:rsidTr="001621C0">
        <w:trPr>
          <w:trHeight w:val="20"/>
        </w:trPr>
        <w:tc>
          <w:tcPr>
            <w:tcW w:w="559" w:type="pct"/>
            <w:vAlign w:val="center"/>
          </w:tcPr>
          <w:p w14:paraId="51B28E0A" w14:textId="77777777" w:rsidR="00A36764" w:rsidRPr="001F4EFC" w:rsidRDefault="00A36764"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ЛР 10</w:t>
            </w:r>
          </w:p>
        </w:tc>
        <w:tc>
          <w:tcPr>
            <w:tcW w:w="4441" w:type="pct"/>
            <w:vAlign w:val="center"/>
          </w:tcPr>
          <w:p w14:paraId="49FFEFEC" w14:textId="77777777" w:rsidR="00A36764" w:rsidRPr="001F4EFC" w:rsidRDefault="00A36764"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A36764" w:rsidRPr="001F4EFC" w14:paraId="2F086B92" w14:textId="77777777" w:rsidTr="001621C0">
        <w:trPr>
          <w:trHeight w:val="20"/>
        </w:trPr>
        <w:tc>
          <w:tcPr>
            <w:tcW w:w="559" w:type="pct"/>
            <w:vAlign w:val="center"/>
          </w:tcPr>
          <w:p w14:paraId="0181633A" w14:textId="77777777" w:rsidR="00A36764" w:rsidRPr="001F4EFC" w:rsidRDefault="00A36764"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ЛР 13</w:t>
            </w:r>
          </w:p>
        </w:tc>
        <w:tc>
          <w:tcPr>
            <w:tcW w:w="4441" w:type="pct"/>
            <w:vAlign w:val="center"/>
          </w:tcPr>
          <w:p w14:paraId="5BC85241" w14:textId="77777777" w:rsidR="00A36764" w:rsidRPr="001F4EFC" w:rsidRDefault="00A36764"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A36764" w:rsidRPr="001F4EFC" w14:paraId="35695796" w14:textId="77777777" w:rsidTr="001621C0">
        <w:trPr>
          <w:trHeight w:val="20"/>
        </w:trPr>
        <w:tc>
          <w:tcPr>
            <w:tcW w:w="559" w:type="pct"/>
            <w:vAlign w:val="center"/>
          </w:tcPr>
          <w:p w14:paraId="71138AD1" w14:textId="77777777" w:rsidR="00A36764" w:rsidRPr="001F4EFC" w:rsidRDefault="00A36764" w:rsidP="00261EA8">
            <w:pPr>
              <w:suppressAutoHyphens/>
              <w:spacing w:after="0" w:line="240" w:lineRule="auto"/>
              <w:rPr>
                <w:rFonts w:ascii="Times New Roman" w:eastAsia="Times New Roman" w:hAnsi="Times New Roman"/>
                <w:iCs/>
                <w:sz w:val="24"/>
                <w:szCs w:val="24"/>
              </w:rPr>
            </w:pPr>
            <w:r w:rsidRPr="001F4EFC">
              <w:rPr>
                <w:rFonts w:ascii="Times New Roman" w:eastAsia="Times New Roman" w:hAnsi="Times New Roman"/>
                <w:iCs/>
                <w:sz w:val="24"/>
                <w:szCs w:val="24"/>
              </w:rPr>
              <w:t>МР 01</w:t>
            </w:r>
          </w:p>
        </w:tc>
        <w:tc>
          <w:tcPr>
            <w:tcW w:w="4441" w:type="pct"/>
            <w:vAlign w:val="center"/>
          </w:tcPr>
          <w:p w14:paraId="15C15868" w14:textId="77777777" w:rsidR="00A36764" w:rsidRPr="001F4EFC" w:rsidRDefault="00A36764"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w:t>
            </w:r>
            <w:r w:rsidRPr="001F4EFC">
              <w:rPr>
                <w:rFonts w:ascii="Times New Roman" w:eastAsia="Times New Roman" w:hAnsi="Times New Roman"/>
                <w:sz w:val="24"/>
                <w:szCs w:val="24"/>
              </w:rPr>
              <w:lastRenderedPageBreak/>
              <w:t>стратегии в различных ситуациях;</w:t>
            </w:r>
          </w:p>
        </w:tc>
      </w:tr>
      <w:tr w:rsidR="00A36764" w:rsidRPr="001F4EFC" w14:paraId="54726E50" w14:textId="77777777" w:rsidTr="001621C0">
        <w:trPr>
          <w:trHeight w:val="20"/>
        </w:trPr>
        <w:tc>
          <w:tcPr>
            <w:tcW w:w="559" w:type="pct"/>
            <w:vAlign w:val="center"/>
          </w:tcPr>
          <w:p w14:paraId="2551EC1C" w14:textId="77777777" w:rsidR="00A36764" w:rsidRPr="001F4EFC" w:rsidRDefault="00A36764" w:rsidP="00261EA8">
            <w:pPr>
              <w:suppressAutoHyphens/>
              <w:spacing w:after="0" w:line="240" w:lineRule="auto"/>
              <w:rPr>
                <w:rFonts w:ascii="Times New Roman" w:eastAsia="Times New Roman" w:hAnsi="Times New Roman"/>
                <w:iCs/>
                <w:sz w:val="24"/>
                <w:szCs w:val="24"/>
              </w:rPr>
            </w:pPr>
            <w:r w:rsidRPr="001F4EFC">
              <w:rPr>
                <w:rFonts w:ascii="Times New Roman" w:eastAsia="Times New Roman" w:hAnsi="Times New Roman"/>
                <w:iCs/>
                <w:sz w:val="24"/>
                <w:szCs w:val="24"/>
              </w:rPr>
              <w:lastRenderedPageBreak/>
              <w:t>МР 02</w:t>
            </w:r>
          </w:p>
        </w:tc>
        <w:tc>
          <w:tcPr>
            <w:tcW w:w="4441" w:type="pct"/>
            <w:vAlign w:val="center"/>
          </w:tcPr>
          <w:p w14:paraId="52DBC71C" w14:textId="77777777" w:rsidR="00A36764" w:rsidRPr="001F4EFC" w:rsidRDefault="00A36764"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A36764" w:rsidRPr="001F4EFC" w14:paraId="2D91B5B8" w14:textId="77777777" w:rsidTr="001621C0">
        <w:trPr>
          <w:trHeight w:val="20"/>
        </w:trPr>
        <w:tc>
          <w:tcPr>
            <w:tcW w:w="559" w:type="pct"/>
            <w:vAlign w:val="center"/>
          </w:tcPr>
          <w:p w14:paraId="44FED78B" w14:textId="77777777" w:rsidR="00A36764" w:rsidRPr="001F4EFC" w:rsidRDefault="00A36764" w:rsidP="00261EA8">
            <w:pPr>
              <w:suppressAutoHyphens/>
              <w:spacing w:after="0" w:line="240" w:lineRule="auto"/>
              <w:rPr>
                <w:rFonts w:ascii="Times New Roman" w:eastAsia="Times New Roman" w:hAnsi="Times New Roman"/>
                <w:iCs/>
                <w:sz w:val="24"/>
                <w:szCs w:val="24"/>
              </w:rPr>
            </w:pPr>
            <w:r w:rsidRPr="001F4EFC">
              <w:rPr>
                <w:rFonts w:ascii="Times New Roman" w:eastAsia="Times New Roman" w:hAnsi="Times New Roman"/>
                <w:iCs/>
                <w:sz w:val="24"/>
                <w:szCs w:val="24"/>
              </w:rPr>
              <w:t>МР 03</w:t>
            </w:r>
          </w:p>
        </w:tc>
        <w:tc>
          <w:tcPr>
            <w:tcW w:w="4441" w:type="pct"/>
            <w:vAlign w:val="center"/>
          </w:tcPr>
          <w:p w14:paraId="7F9FB939" w14:textId="77777777" w:rsidR="00A36764" w:rsidRPr="001F4EFC" w:rsidRDefault="00A36764"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A36764" w:rsidRPr="001F4EFC" w14:paraId="5EBAD177" w14:textId="77777777" w:rsidTr="001621C0">
        <w:trPr>
          <w:trHeight w:val="20"/>
        </w:trPr>
        <w:tc>
          <w:tcPr>
            <w:tcW w:w="559" w:type="pct"/>
            <w:vAlign w:val="center"/>
          </w:tcPr>
          <w:p w14:paraId="49F530FB" w14:textId="77777777" w:rsidR="00A36764" w:rsidRPr="001F4EFC" w:rsidRDefault="00A36764" w:rsidP="00261EA8">
            <w:pPr>
              <w:suppressAutoHyphens/>
              <w:spacing w:after="0" w:line="240" w:lineRule="auto"/>
              <w:rPr>
                <w:rFonts w:ascii="Times New Roman" w:eastAsia="Times New Roman" w:hAnsi="Times New Roman"/>
                <w:iCs/>
                <w:sz w:val="24"/>
                <w:szCs w:val="24"/>
              </w:rPr>
            </w:pPr>
            <w:r w:rsidRPr="001F4EFC">
              <w:rPr>
                <w:rFonts w:ascii="Times New Roman" w:eastAsia="Times New Roman" w:hAnsi="Times New Roman"/>
                <w:iCs/>
                <w:sz w:val="24"/>
                <w:szCs w:val="24"/>
              </w:rPr>
              <w:t>МР 04</w:t>
            </w:r>
          </w:p>
        </w:tc>
        <w:tc>
          <w:tcPr>
            <w:tcW w:w="4441" w:type="pct"/>
            <w:vAlign w:val="center"/>
          </w:tcPr>
          <w:p w14:paraId="5E64DE8E" w14:textId="77777777" w:rsidR="00A36764" w:rsidRPr="001F4EFC" w:rsidRDefault="00A36764"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A36764" w:rsidRPr="001F4EFC" w14:paraId="506943E6" w14:textId="77777777" w:rsidTr="001621C0">
        <w:trPr>
          <w:trHeight w:val="20"/>
        </w:trPr>
        <w:tc>
          <w:tcPr>
            <w:tcW w:w="559" w:type="pct"/>
            <w:vAlign w:val="center"/>
          </w:tcPr>
          <w:p w14:paraId="4002A0F1" w14:textId="77777777" w:rsidR="00A36764" w:rsidRPr="001F4EFC" w:rsidRDefault="00A36764" w:rsidP="00261EA8">
            <w:pPr>
              <w:suppressAutoHyphens/>
              <w:spacing w:after="0" w:line="240" w:lineRule="auto"/>
              <w:rPr>
                <w:rFonts w:ascii="Times New Roman" w:eastAsia="Times New Roman" w:hAnsi="Times New Roman"/>
                <w:iCs/>
                <w:sz w:val="24"/>
                <w:szCs w:val="24"/>
              </w:rPr>
            </w:pPr>
            <w:r w:rsidRPr="001F4EFC">
              <w:rPr>
                <w:rFonts w:ascii="Times New Roman" w:eastAsia="Times New Roman" w:hAnsi="Times New Roman"/>
                <w:iCs/>
                <w:sz w:val="24"/>
                <w:szCs w:val="24"/>
              </w:rPr>
              <w:t>МР 05</w:t>
            </w:r>
          </w:p>
        </w:tc>
        <w:tc>
          <w:tcPr>
            <w:tcW w:w="4441" w:type="pct"/>
            <w:vAlign w:val="center"/>
          </w:tcPr>
          <w:p w14:paraId="3FE507CE" w14:textId="77777777" w:rsidR="00A36764" w:rsidRPr="001F4EFC" w:rsidRDefault="00A36764"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A36764" w:rsidRPr="001F4EFC" w14:paraId="1296A697" w14:textId="77777777" w:rsidTr="001621C0">
        <w:trPr>
          <w:trHeight w:val="20"/>
        </w:trPr>
        <w:tc>
          <w:tcPr>
            <w:tcW w:w="559" w:type="pct"/>
            <w:vAlign w:val="center"/>
          </w:tcPr>
          <w:p w14:paraId="715EB521" w14:textId="77777777" w:rsidR="00A36764" w:rsidRPr="001F4EFC" w:rsidRDefault="00A36764" w:rsidP="00261EA8">
            <w:pPr>
              <w:suppressAutoHyphens/>
              <w:spacing w:after="0" w:line="240" w:lineRule="auto"/>
              <w:rPr>
                <w:rFonts w:ascii="Times New Roman" w:eastAsia="Times New Roman" w:hAnsi="Times New Roman"/>
                <w:iCs/>
                <w:sz w:val="24"/>
                <w:szCs w:val="24"/>
              </w:rPr>
            </w:pPr>
            <w:r w:rsidRPr="001F4EFC">
              <w:rPr>
                <w:rFonts w:ascii="Times New Roman" w:eastAsia="Times New Roman" w:hAnsi="Times New Roman"/>
                <w:iCs/>
                <w:sz w:val="24"/>
                <w:szCs w:val="24"/>
              </w:rPr>
              <w:t>МР 07</w:t>
            </w:r>
          </w:p>
        </w:tc>
        <w:tc>
          <w:tcPr>
            <w:tcW w:w="4441" w:type="pct"/>
            <w:vAlign w:val="center"/>
          </w:tcPr>
          <w:p w14:paraId="5957A660" w14:textId="77777777" w:rsidR="00A36764" w:rsidRPr="001F4EFC" w:rsidRDefault="00A36764"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A36764" w:rsidRPr="001F4EFC" w14:paraId="0336749C" w14:textId="77777777" w:rsidTr="001621C0">
        <w:trPr>
          <w:trHeight w:val="20"/>
        </w:trPr>
        <w:tc>
          <w:tcPr>
            <w:tcW w:w="559" w:type="pct"/>
            <w:vAlign w:val="center"/>
          </w:tcPr>
          <w:p w14:paraId="3881B00B" w14:textId="77777777" w:rsidR="00A36764" w:rsidRPr="001F4EFC" w:rsidRDefault="00A36764" w:rsidP="00261EA8">
            <w:pPr>
              <w:suppressAutoHyphens/>
              <w:spacing w:after="0" w:line="240" w:lineRule="auto"/>
              <w:rPr>
                <w:rFonts w:ascii="Times New Roman" w:eastAsia="Times New Roman" w:hAnsi="Times New Roman"/>
                <w:iCs/>
                <w:sz w:val="24"/>
                <w:szCs w:val="24"/>
              </w:rPr>
            </w:pPr>
            <w:r w:rsidRPr="001F4EFC">
              <w:rPr>
                <w:rFonts w:ascii="Times New Roman" w:eastAsia="Times New Roman" w:hAnsi="Times New Roman"/>
                <w:iCs/>
                <w:sz w:val="24"/>
                <w:szCs w:val="24"/>
              </w:rPr>
              <w:t>МР 08</w:t>
            </w:r>
          </w:p>
        </w:tc>
        <w:tc>
          <w:tcPr>
            <w:tcW w:w="4441" w:type="pct"/>
            <w:vAlign w:val="center"/>
          </w:tcPr>
          <w:p w14:paraId="624B70E2" w14:textId="77777777" w:rsidR="00A36764" w:rsidRPr="001F4EFC" w:rsidRDefault="00A36764"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A36764" w:rsidRPr="001F4EFC" w14:paraId="0C759495" w14:textId="77777777" w:rsidTr="001621C0">
        <w:trPr>
          <w:trHeight w:val="20"/>
        </w:trPr>
        <w:tc>
          <w:tcPr>
            <w:tcW w:w="559" w:type="pct"/>
            <w:vAlign w:val="center"/>
          </w:tcPr>
          <w:p w14:paraId="5B24245D" w14:textId="77777777" w:rsidR="00A36764" w:rsidRPr="001F4EFC" w:rsidRDefault="00A36764" w:rsidP="00261EA8">
            <w:pPr>
              <w:suppressAutoHyphens/>
              <w:spacing w:after="0" w:line="240" w:lineRule="auto"/>
              <w:rPr>
                <w:rFonts w:ascii="Times New Roman" w:eastAsia="Times New Roman" w:hAnsi="Times New Roman"/>
                <w:iCs/>
                <w:sz w:val="24"/>
                <w:szCs w:val="24"/>
              </w:rPr>
            </w:pPr>
            <w:r w:rsidRPr="001F4EFC">
              <w:rPr>
                <w:rFonts w:ascii="Times New Roman" w:eastAsia="Times New Roman" w:hAnsi="Times New Roman"/>
                <w:iCs/>
                <w:sz w:val="24"/>
                <w:szCs w:val="24"/>
              </w:rPr>
              <w:t>МР 09</w:t>
            </w:r>
          </w:p>
        </w:tc>
        <w:tc>
          <w:tcPr>
            <w:tcW w:w="4441" w:type="pct"/>
            <w:vAlign w:val="center"/>
          </w:tcPr>
          <w:p w14:paraId="1493FDA0" w14:textId="77777777" w:rsidR="00A36764" w:rsidRPr="001F4EFC" w:rsidRDefault="00A36764"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A36764" w:rsidRPr="001F4EFC" w14:paraId="72030721" w14:textId="77777777" w:rsidTr="001621C0">
        <w:trPr>
          <w:trHeight w:val="20"/>
        </w:trPr>
        <w:tc>
          <w:tcPr>
            <w:tcW w:w="559" w:type="pct"/>
            <w:vAlign w:val="center"/>
          </w:tcPr>
          <w:p w14:paraId="15D1C71D" w14:textId="77777777" w:rsidR="00A36764" w:rsidRPr="001F4EFC" w:rsidRDefault="00A36764" w:rsidP="00261EA8">
            <w:pPr>
              <w:suppressAutoHyphens/>
              <w:spacing w:after="0" w:line="240" w:lineRule="auto"/>
              <w:rPr>
                <w:rFonts w:ascii="Times New Roman" w:eastAsia="Times New Roman" w:hAnsi="Times New Roman"/>
                <w:i/>
                <w:sz w:val="24"/>
                <w:szCs w:val="24"/>
              </w:rPr>
            </w:pPr>
            <w:r w:rsidRPr="001F4EFC">
              <w:rPr>
                <w:rFonts w:ascii="Times New Roman" w:eastAsia="Times New Roman" w:hAnsi="Times New Roman"/>
                <w:sz w:val="24"/>
                <w:szCs w:val="24"/>
              </w:rPr>
              <w:t>ПРб 01</w:t>
            </w:r>
          </w:p>
        </w:tc>
        <w:tc>
          <w:tcPr>
            <w:tcW w:w="4441" w:type="pct"/>
            <w:vAlign w:val="center"/>
          </w:tcPr>
          <w:p w14:paraId="2BD052BE" w14:textId="77777777" w:rsidR="00A36764" w:rsidRPr="001F4EFC" w:rsidRDefault="00A36764" w:rsidP="00261EA8">
            <w:pPr>
              <w:widowControl w:val="0"/>
              <w:tabs>
                <w:tab w:val="num" w:pos="860"/>
              </w:tabs>
              <w:overflowPunct w:val="0"/>
              <w:autoSpaceDE w:val="0"/>
              <w:autoSpaceDN w:val="0"/>
              <w:adjustRightInd w:val="0"/>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сформированность представлений о роли информации и информационных пр</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 xml:space="preserve">цессов в окружающем мире; </w:t>
            </w:r>
          </w:p>
        </w:tc>
      </w:tr>
      <w:tr w:rsidR="00A36764" w:rsidRPr="001F4EFC" w14:paraId="687D9930" w14:textId="77777777" w:rsidTr="001621C0">
        <w:trPr>
          <w:trHeight w:val="20"/>
        </w:trPr>
        <w:tc>
          <w:tcPr>
            <w:tcW w:w="559" w:type="pct"/>
            <w:vAlign w:val="center"/>
          </w:tcPr>
          <w:p w14:paraId="79358175" w14:textId="77777777" w:rsidR="00A36764" w:rsidRPr="001F4EFC" w:rsidRDefault="00A36764"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02</w:t>
            </w:r>
          </w:p>
        </w:tc>
        <w:tc>
          <w:tcPr>
            <w:tcW w:w="4441" w:type="pct"/>
            <w:vAlign w:val="center"/>
          </w:tcPr>
          <w:p w14:paraId="14B46B1B" w14:textId="77777777" w:rsidR="00A36764" w:rsidRPr="001F4EFC" w:rsidRDefault="00A36764" w:rsidP="00261EA8">
            <w:pPr>
              <w:widowControl w:val="0"/>
              <w:tabs>
                <w:tab w:val="num" w:pos="860"/>
              </w:tabs>
              <w:overflowPunct w:val="0"/>
              <w:autoSpaceDE w:val="0"/>
              <w:autoSpaceDN w:val="0"/>
              <w:adjustRightInd w:val="0"/>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сформированность представлений о компьютерно-математических моделях и необходимости анализа соответствия модели и моделируемого объекта (проце</w:t>
            </w:r>
            <w:r w:rsidRPr="001F4EFC">
              <w:rPr>
                <w:rFonts w:ascii="Times New Roman" w:eastAsia="Times New Roman" w:hAnsi="Times New Roman"/>
                <w:sz w:val="24"/>
                <w:szCs w:val="24"/>
              </w:rPr>
              <w:t>с</w:t>
            </w:r>
            <w:r w:rsidRPr="001F4EFC">
              <w:rPr>
                <w:rFonts w:ascii="Times New Roman" w:eastAsia="Times New Roman" w:hAnsi="Times New Roman"/>
                <w:sz w:val="24"/>
                <w:szCs w:val="24"/>
              </w:rPr>
              <w:t xml:space="preserve">са); </w:t>
            </w:r>
          </w:p>
        </w:tc>
      </w:tr>
      <w:tr w:rsidR="00A36764" w:rsidRPr="001F4EFC" w14:paraId="06300D3E" w14:textId="77777777" w:rsidTr="001621C0">
        <w:trPr>
          <w:trHeight w:val="20"/>
        </w:trPr>
        <w:tc>
          <w:tcPr>
            <w:tcW w:w="559" w:type="pct"/>
            <w:vAlign w:val="center"/>
          </w:tcPr>
          <w:p w14:paraId="356AB0FD" w14:textId="77777777" w:rsidR="00A36764" w:rsidRPr="001F4EFC" w:rsidRDefault="00A36764"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03</w:t>
            </w:r>
          </w:p>
        </w:tc>
        <w:tc>
          <w:tcPr>
            <w:tcW w:w="4441" w:type="pct"/>
            <w:vAlign w:val="center"/>
          </w:tcPr>
          <w:p w14:paraId="591498A0" w14:textId="77777777" w:rsidR="00A36764" w:rsidRPr="001F4EFC" w:rsidRDefault="00A36764" w:rsidP="00261EA8">
            <w:pPr>
              <w:widowControl w:val="0"/>
              <w:tabs>
                <w:tab w:val="num" w:pos="860"/>
              </w:tabs>
              <w:overflowPunct w:val="0"/>
              <w:autoSpaceDE w:val="0"/>
              <w:autoSpaceDN w:val="0"/>
              <w:adjustRightInd w:val="0"/>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владение навыками алгоритмического мышления и понимание методов формал</w:t>
            </w:r>
            <w:r w:rsidRPr="001F4EFC">
              <w:rPr>
                <w:rFonts w:ascii="Times New Roman" w:eastAsia="Times New Roman" w:hAnsi="Times New Roman"/>
                <w:sz w:val="24"/>
                <w:szCs w:val="24"/>
              </w:rPr>
              <w:t>ь</w:t>
            </w:r>
            <w:r w:rsidRPr="001F4EFC">
              <w:rPr>
                <w:rFonts w:ascii="Times New Roman" w:eastAsia="Times New Roman" w:hAnsi="Times New Roman"/>
                <w:sz w:val="24"/>
                <w:szCs w:val="24"/>
              </w:rPr>
              <w:t>ного описания алгоритмов, владение знанием основных алгоритмических ко</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 xml:space="preserve">струкций, умение анализировать алгоритмы; </w:t>
            </w:r>
          </w:p>
        </w:tc>
      </w:tr>
      <w:tr w:rsidR="00A36764" w:rsidRPr="001F4EFC" w14:paraId="271CC306" w14:textId="77777777" w:rsidTr="001621C0">
        <w:trPr>
          <w:trHeight w:val="20"/>
        </w:trPr>
        <w:tc>
          <w:tcPr>
            <w:tcW w:w="559" w:type="pct"/>
            <w:vAlign w:val="center"/>
          </w:tcPr>
          <w:p w14:paraId="7C78B233" w14:textId="77777777" w:rsidR="00A36764" w:rsidRPr="001F4EFC" w:rsidRDefault="00A36764"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04</w:t>
            </w:r>
          </w:p>
        </w:tc>
        <w:tc>
          <w:tcPr>
            <w:tcW w:w="4441" w:type="pct"/>
            <w:vAlign w:val="center"/>
          </w:tcPr>
          <w:p w14:paraId="3D5954F3" w14:textId="77777777" w:rsidR="00A36764" w:rsidRPr="001F4EFC" w:rsidRDefault="00A36764" w:rsidP="00261EA8">
            <w:pPr>
              <w:widowControl w:val="0"/>
              <w:overflowPunct w:val="0"/>
              <w:autoSpaceDE w:val="0"/>
              <w:autoSpaceDN w:val="0"/>
              <w:adjustRightInd w:val="0"/>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владение способами представления, хранения и обработки данных на компьютере, компьютерными средствами представления и анализа данных в электронных та</w:t>
            </w:r>
            <w:r w:rsidRPr="001F4EFC">
              <w:rPr>
                <w:rFonts w:ascii="Times New Roman" w:eastAsia="Times New Roman" w:hAnsi="Times New Roman"/>
                <w:sz w:val="24"/>
                <w:szCs w:val="24"/>
              </w:rPr>
              <w:t>б</w:t>
            </w:r>
            <w:r w:rsidRPr="001F4EFC">
              <w:rPr>
                <w:rFonts w:ascii="Times New Roman" w:eastAsia="Times New Roman" w:hAnsi="Times New Roman"/>
                <w:sz w:val="24"/>
                <w:szCs w:val="24"/>
              </w:rPr>
              <w:t>лицах;</w:t>
            </w:r>
          </w:p>
        </w:tc>
      </w:tr>
      <w:tr w:rsidR="00A36764" w:rsidRPr="001F4EFC" w14:paraId="0E894667" w14:textId="77777777" w:rsidTr="001621C0">
        <w:trPr>
          <w:trHeight w:val="20"/>
        </w:trPr>
        <w:tc>
          <w:tcPr>
            <w:tcW w:w="559" w:type="pct"/>
            <w:vAlign w:val="center"/>
          </w:tcPr>
          <w:p w14:paraId="1572815E" w14:textId="77777777" w:rsidR="00A36764" w:rsidRPr="001F4EFC" w:rsidRDefault="00A36764"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05</w:t>
            </w:r>
          </w:p>
        </w:tc>
        <w:tc>
          <w:tcPr>
            <w:tcW w:w="4441" w:type="pct"/>
            <w:vAlign w:val="center"/>
          </w:tcPr>
          <w:p w14:paraId="64D9B1DD" w14:textId="77777777" w:rsidR="00A36764" w:rsidRPr="001F4EFC" w:rsidRDefault="00A36764"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сформированность представлений о базах данных и простейших средствах управления ими и представлений о компьютерно-математических моделях и необходимости анализа соответствия модели и моделируемого объекта (процесса)</w:t>
            </w:r>
          </w:p>
        </w:tc>
      </w:tr>
      <w:tr w:rsidR="00A36764" w:rsidRPr="001F4EFC" w14:paraId="0E4DE8AD" w14:textId="77777777" w:rsidTr="001621C0">
        <w:trPr>
          <w:trHeight w:val="20"/>
        </w:trPr>
        <w:tc>
          <w:tcPr>
            <w:tcW w:w="559" w:type="pct"/>
            <w:vAlign w:val="center"/>
          </w:tcPr>
          <w:p w14:paraId="435E8C19" w14:textId="77777777" w:rsidR="00A36764" w:rsidRPr="001F4EFC" w:rsidRDefault="00A36764"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06</w:t>
            </w:r>
          </w:p>
        </w:tc>
        <w:tc>
          <w:tcPr>
            <w:tcW w:w="4441" w:type="pct"/>
            <w:vAlign w:val="center"/>
          </w:tcPr>
          <w:p w14:paraId="1D317B24" w14:textId="77777777" w:rsidR="00A36764" w:rsidRPr="001F4EFC" w:rsidRDefault="00A36764"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владение типовыми приемами написания программы на алгоритмическом языке для решения стандартной задачи с использованием основных конструкций языка программирования;</w:t>
            </w:r>
          </w:p>
        </w:tc>
      </w:tr>
      <w:tr w:rsidR="00A36764" w:rsidRPr="001F4EFC" w14:paraId="35658AFF" w14:textId="77777777" w:rsidTr="001621C0">
        <w:trPr>
          <w:trHeight w:val="20"/>
        </w:trPr>
        <w:tc>
          <w:tcPr>
            <w:tcW w:w="559" w:type="pct"/>
            <w:vAlign w:val="center"/>
          </w:tcPr>
          <w:p w14:paraId="5DE3EB18" w14:textId="77777777" w:rsidR="00A36764" w:rsidRPr="001F4EFC" w:rsidRDefault="00A36764"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07</w:t>
            </w:r>
          </w:p>
        </w:tc>
        <w:tc>
          <w:tcPr>
            <w:tcW w:w="4441" w:type="pct"/>
            <w:vAlign w:val="center"/>
          </w:tcPr>
          <w:p w14:paraId="0BBEE50B" w14:textId="77777777" w:rsidR="00A36764" w:rsidRPr="001F4EFC" w:rsidRDefault="00A36764"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tc>
      </w:tr>
      <w:tr w:rsidR="00A36764" w:rsidRPr="001F4EFC" w14:paraId="1A28A963" w14:textId="77777777" w:rsidTr="001621C0">
        <w:trPr>
          <w:trHeight w:val="20"/>
        </w:trPr>
        <w:tc>
          <w:tcPr>
            <w:tcW w:w="559" w:type="pct"/>
            <w:vAlign w:val="center"/>
          </w:tcPr>
          <w:p w14:paraId="139234BA" w14:textId="77777777" w:rsidR="00A36764" w:rsidRPr="001F4EFC" w:rsidRDefault="00A36764"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08</w:t>
            </w:r>
          </w:p>
        </w:tc>
        <w:tc>
          <w:tcPr>
            <w:tcW w:w="4441" w:type="pct"/>
            <w:vAlign w:val="center"/>
          </w:tcPr>
          <w:p w14:paraId="6AFD801C" w14:textId="77777777" w:rsidR="00A36764" w:rsidRPr="001F4EFC" w:rsidRDefault="00A36764"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владение навыками использования готовых компьютерных программ при решении задач;</w:t>
            </w:r>
          </w:p>
        </w:tc>
      </w:tr>
      <w:tr w:rsidR="00A36764" w:rsidRPr="001F4EFC" w14:paraId="0BF4890A" w14:textId="77777777" w:rsidTr="001621C0">
        <w:trPr>
          <w:trHeight w:val="20"/>
        </w:trPr>
        <w:tc>
          <w:tcPr>
            <w:tcW w:w="559" w:type="pct"/>
            <w:vAlign w:val="center"/>
          </w:tcPr>
          <w:p w14:paraId="24F6EE25" w14:textId="77777777" w:rsidR="00A36764" w:rsidRPr="001F4EFC" w:rsidRDefault="00A36764" w:rsidP="00261EA8">
            <w:pPr>
              <w:suppressAutoHyphens/>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ПРб 09</w:t>
            </w:r>
          </w:p>
        </w:tc>
        <w:tc>
          <w:tcPr>
            <w:tcW w:w="4441" w:type="pct"/>
            <w:vAlign w:val="center"/>
          </w:tcPr>
          <w:p w14:paraId="301AB73E" w14:textId="77777777" w:rsidR="00A36764" w:rsidRPr="001F4EFC" w:rsidRDefault="00A36764" w:rsidP="00261EA8">
            <w:pPr>
              <w:widowControl w:val="0"/>
              <w:tabs>
                <w:tab w:val="num" w:pos="860"/>
              </w:tabs>
              <w:overflowPunct w:val="0"/>
              <w:autoSpaceDE w:val="0"/>
              <w:autoSpaceDN w:val="0"/>
              <w:adjustRightInd w:val="0"/>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применение на практике средств защиты информации от вредоносных программ, соблюдение правил личной безопасности и этики в работе с информацией и сре</w:t>
            </w:r>
            <w:r w:rsidRPr="001F4EFC">
              <w:rPr>
                <w:rFonts w:ascii="Times New Roman" w:eastAsia="Times New Roman" w:hAnsi="Times New Roman"/>
                <w:sz w:val="24"/>
                <w:szCs w:val="24"/>
              </w:rPr>
              <w:t>д</w:t>
            </w:r>
            <w:r w:rsidRPr="001F4EFC">
              <w:rPr>
                <w:rFonts w:ascii="Times New Roman" w:eastAsia="Times New Roman" w:hAnsi="Times New Roman"/>
                <w:sz w:val="24"/>
                <w:szCs w:val="24"/>
              </w:rPr>
              <w:t xml:space="preserve">ствами коммуникаций в Интернете. </w:t>
            </w:r>
          </w:p>
        </w:tc>
      </w:tr>
    </w:tbl>
    <w:p w14:paraId="3F39EAFF" w14:textId="77777777" w:rsidR="00A36764" w:rsidRPr="001F4EFC" w:rsidRDefault="00A36764" w:rsidP="00261EA8">
      <w:pPr>
        <w:spacing w:after="0"/>
        <w:rPr>
          <w:rFonts w:ascii="Times New Roman" w:eastAsia="Times New Roman" w:hAnsi="Times New Roman"/>
          <w:b/>
          <w:sz w:val="24"/>
          <w:szCs w:val="24"/>
        </w:rPr>
      </w:pPr>
    </w:p>
    <w:p w14:paraId="2BF9127A" w14:textId="77777777" w:rsidR="00A36764" w:rsidRPr="001F4EFC" w:rsidRDefault="00A36764" w:rsidP="00261EA8">
      <w:pPr>
        <w:suppressAutoHyphens/>
        <w:spacing w:after="0"/>
        <w:jc w:val="center"/>
        <w:rPr>
          <w:rFonts w:ascii="Times New Roman" w:eastAsia="Times New Roman" w:hAnsi="Times New Roman"/>
          <w:b/>
          <w:sz w:val="24"/>
          <w:szCs w:val="24"/>
        </w:rPr>
      </w:pPr>
      <w:r w:rsidRPr="001F4EFC">
        <w:rPr>
          <w:rFonts w:ascii="Times New Roman" w:eastAsia="Times New Roman" w:hAnsi="Times New Roman"/>
          <w:b/>
          <w:sz w:val="24"/>
          <w:szCs w:val="24"/>
        </w:rPr>
        <w:lastRenderedPageBreak/>
        <w:t>2. СТРУКТУРА И СОДЕРЖАНИЕ УЧЕБНОЙ ДИСЦИПЛИНЫ</w:t>
      </w:r>
    </w:p>
    <w:p w14:paraId="0D46A3FF" w14:textId="77777777" w:rsidR="00A36764" w:rsidRPr="001F4EFC" w:rsidRDefault="00A36764" w:rsidP="00261EA8">
      <w:pPr>
        <w:suppressAutoHyphens/>
        <w:spacing w:after="0"/>
        <w:ind w:firstLine="709"/>
        <w:jc w:val="both"/>
        <w:rPr>
          <w:rFonts w:ascii="Times New Roman" w:eastAsia="Times New Roman" w:hAnsi="Times New Roman"/>
          <w:b/>
          <w:sz w:val="24"/>
          <w:szCs w:val="24"/>
        </w:rPr>
      </w:pPr>
      <w:r w:rsidRPr="001F4EFC">
        <w:rPr>
          <w:rFonts w:ascii="Times New Roman" w:eastAsia="Times New Roman" w:hAnsi="Times New Roman"/>
          <w:b/>
          <w:sz w:val="24"/>
          <w:szCs w:val="24"/>
        </w:rPr>
        <w:t>2.1. Объем учебной дисциплины и виды учебной работы</w:t>
      </w:r>
    </w:p>
    <w:p w14:paraId="6A0E20A9" w14:textId="77777777" w:rsidR="00A36764" w:rsidRPr="001F4EFC" w:rsidRDefault="00A36764" w:rsidP="00261EA8">
      <w:pPr>
        <w:spacing w:after="0"/>
        <w:jc w:val="center"/>
        <w:rPr>
          <w:rFonts w:ascii="Times New Roman" w:eastAsia="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23"/>
        <w:gridCol w:w="1136"/>
      </w:tblGrid>
      <w:tr w:rsidR="00A36764" w:rsidRPr="001F4EFC" w14:paraId="056FA7F4" w14:textId="77777777" w:rsidTr="00B850F5">
        <w:tc>
          <w:tcPr>
            <w:tcW w:w="7223" w:type="dxa"/>
          </w:tcPr>
          <w:p w14:paraId="3B07E7FC" w14:textId="77777777" w:rsidR="00A36764" w:rsidRPr="001F4EFC" w:rsidRDefault="00A36764" w:rsidP="00261EA8">
            <w:pPr>
              <w:widowControl w:val="0"/>
              <w:autoSpaceDE w:val="0"/>
              <w:autoSpaceDN w:val="0"/>
              <w:adjustRightInd w:val="0"/>
              <w:spacing w:after="0"/>
              <w:jc w:val="center"/>
              <w:rPr>
                <w:rFonts w:ascii="Times New Roman" w:eastAsia="Times New Roman" w:hAnsi="Times New Roman"/>
                <w:b/>
                <w:sz w:val="24"/>
                <w:szCs w:val="24"/>
              </w:rPr>
            </w:pPr>
            <w:r w:rsidRPr="001F4EFC">
              <w:rPr>
                <w:rFonts w:ascii="Times New Roman" w:eastAsia="Times New Roman" w:hAnsi="Times New Roman"/>
                <w:b/>
                <w:sz w:val="24"/>
                <w:szCs w:val="24"/>
              </w:rPr>
              <w:t>Вид учебной работы</w:t>
            </w:r>
          </w:p>
        </w:tc>
        <w:tc>
          <w:tcPr>
            <w:tcW w:w="1136" w:type="dxa"/>
          </w:tcPr>
          <w:p w14:paraId="395B7A4D" w14:textId="77777777" w:rsidR="00A36764" w:rsidRPr="001F4EFC" w:rsidRDefault="00A36764" w:rsidP="00261EA8">
            <w:pPr>
              <w:widowControl w:val="0"/>
              <w:autoSpaceDE w:val="0"/>
              <w:autoSpaceDN w:val="0"/>
              <w:adjustRightInd w:val="0"/>
              <w:spacing w:after="0"/>
              <w:jc w:val="center"/>
              <w:rPr>
                <w:rFonts w:ascii="Times New Roman" w:eastAsia="Times New Roman" w:hAnsi="Times New Roman"/>
                <w:b/>
                <w:sz w:val="24"/>
                <w:szCs w:val="24"/>
              </w:rPr>
            </w:pPr>
            <w:r w:rsidRPr="001F4EFC">
              <w:rPr>
                <w:rFonts w:ascii="Times New Roman" w:eastAsia="Times New Roman" w:hAnsi="Times New Roman"/>
                <w:b/>
                <w:sz w:val="24"/>
                <w:szCs w:val="24"/>
              </w:rPr>
              <w:t>Объем часов</w:t>
            </w:r>
          </w:p>
        </w:tc>
      </w:tr>
      <w:tr w:rsidR="00A36764" w:rsidRPr="001F4EFC" w14:paraId="6FB05326" w14:textId="77777777" w:rsidTr="00B850F5">
        <w:tc>
          <w:tcPr>
            <w:tcW w:w="7223" w:type="dxa"/>
          </w:tcPr>
          <w:p w14:paraId="278AF629" w14:textId="77777777" w:rsidR="00A36764" w:rsidRPr="001F4EFC" w:rsidRDefault="00A36764" w:rsidP="00261EA8">
            <w:pPr>
              <w:widowControl w:val="0"/>
              <w:autoSpaceDE w:val="0"/>
              <w:autoSpaceDN w:val="0"/>
              <w:adjustRightInd w:val="0"/>
              <w:spacing w:after="0"/>
              <w:rPr>
                <w:rFonts w:ascii="Times New Roman" w:eastAsia="Times New Roman" w:hAnsi="Times New Roman"/>
                <w:b/>
                <w:sz w:val="24"/>
                <w:szCs w:val="24"/>
              </w:rPr>
            </w:pPr>
            <w:r w:rsidRPr="001F4EFC">
              <w:rPr>
                <w:rFonts w:ascii="Times New Roman" w:eastAsia="Times New Roman" w:hAnsi="Times New Roman"/>
                <w:b/>
                <w:sz w:val="24"/>
                <w:szCs w:val="24"/>
              </w:rPr>
              <w:t>Максимальная учебная нагрузка (всего)</w:t>
            </w:r>
          </w:p>
        </w:tc>
        <w:tc>
          <w:tcPr>
            <w:tcW w:w="1136" w:type="dxa"/>
          </w:tcPr>
          <w:p w14:paraId="1912576B" w14:textId="666D8342" w:rsidR="00A36764" w:rsidRPr="001F4EFC" w:rsidRDefault="00A36764" w:rsidP="00261EA8">
            <w:pPr>
              <w:widowControl w:val="0"/>
              <w:autoSpaceDE w:val="0"/>
              <w:autoSpaceDN w:val="0"/>
              <w:adjustRightInd w:val="0"/>
              <w:spacing w:after="0"/>
              <w:jc w:val="center"/>
              <w:rPr>
                <w:rFonts w:ascii="Times New Roman" w:eastAsia="Times New Roman" w:hAnsi="Times New Roman"/>
                <w:b/>
                <w:sz w:val="24"/>
                <w:szCs w:val="24"/>
              </w:rPr>
            </w:pPr>
            <w:r w:rsidRPr="001F4EFC">
              <w:rPr>
                <w:rFonts w:ascii="Times New Roman" w:eastAsia="Times New Roman" w:hAnsi="Times New Roman"/>
                <w:b/>
                <w:sz w:val="24"/>
                <w:szCs w:val="24"/>
              </w:rPr>
              <w:t>1</w:t>
            </w:r>
            <w:r w:rsidR="00CE0788">
              <w:rPr>
                <w:rFonts w:ascii="Times New Roman" w:eastAsia="Times New Roman" w:hAnsi="Times New Roman"/>
                <w:b/>
                <w:sz w:val="24"/>
                <w:szCs w:val="24"/>
              </w:rPr>
              <w:t>28</w:t>
            </w:r>
          </w:p>
        </w:tc>
      </w:tr>
      <w:tr w:rsidR="00A36764" w:rsidRPr="001F4EFC" w14:paraId="3A8BACBA" w14:textId="77777777" w:rsidTr="00B850F5">
        <w:tc>
          <w:tcPr>
            <w:tcW w:w="7223" w:type="dxa"/>
          </w:tcPr>
          <w:p w14:paraId="5A72CA3F" w14:textId="77777777" w:rsidR="00A36764" w:rsidRPr="001F4EFC" w:rsidRDefault="00A36764" w:rsidP="00261EA8">
            <w:pPr>
              <w:widowControl w:val="0"/>
              <w:autoSpaceDE w:val="0"/>
              <w:autoSpaceDN w:val="0"/>
              <w:adjustRightInd w:val="0"/>
              <w:spacing w:after="0"/>
              <w:rPr>
                <w:rFonts w:ascii="Times New Roman" w:eastAsia="Times New Roman" w:hAnsi="Times New Roman"/>
                <w:b/>
                <w:sz w:val="24"/>
                <w:szCs w:val="24"/>
              </w:rPr>
            </w:pPr>
            <w:r w:rsidRPr="001F4EFC">
              <w:rPr>
                <w:rFonts w:ascii="Times New Roman" w:eastAsia="Times New Roman" w:hAnsi="Times New Roman"/>
                <w:b/>
                <w:sz w:val="24"/>
                <w:szCs w:val="24"/>
              </w:rPr>
              <w:t>Обязательная аудиторная учебная нагрузка (всего)</w:t>
            </w:r>
          </w:p>
        </w:tc>
        <w:tc>
          <w:tcPr>
            <w:tcW w:w="1136" w:type="dxa"/>
          </w:tcPr>
          <w:p w14:paraId="00C5AD08" w14:textId="2EF41F89" w:rsidR="00A36764" w:rsidRPr="001F4EFC" w:rsidRDefault="00CE0788" w:rsidP="00261EA8">
            <w:pPr>
              <w:widowControl w:val="0"/>
              <w:autoSpaceDE w:val="0"/>
              <w:autoSpaceDN w:val="0"/>
              <w:adjustRightInd w:val="0"/>
              <w:spacing w:after="0"/>
              <w:jc w:val="center"/>
              <w:rPr>
                <w:rFonts w:ascii="Times New Roman" w:eastAsia="Times New Roman" w:hAnsi="Times New Roman"/>
                <w:b/>
                <w:sz w:val="24"/>
                <w:szCs w:val="24"/>
              </w:rPr>
            </w:pPr>
            <w:r>
              <w:rPr>
                <w:rFonts w:ascii="Times New Roman" w:eastAsia="Times New Roman" w:hAnsi="Times New Roman"/>
                <w:b/>
                <w:sz w:val="24"/>
                <w:szCs w:val="24"/>
              </w:rPr>
              <w:t>116</w:t>
            </w:r>
          </w:p>
        </w:tc>
      </w:tr>
      <w:tr w:rsidR="00A36764" w:rsidRPr="001F4EFC" w14:paraId="4AB0523D" w14:textId="77777777" w:rsidTr="00B850F5">
        <w:tc>
          <w:tcPr>
            <w:tcW w:w="7223" w:type="dxa"/>
          </w:tcPr>
          <w:p w14:paraId="1B6E247B" w14:textId="77777777" w:rsidR="00A36764" w:rsidRPr="001F4EFC" w:rsidRDefault="00A36764" w:rsidP="00261EA8">
            <w:pPr>
              <w:widowControl w:val="0"/>
              <w:autoSpaceDE w:val="0"/>
              <w:autoSpaceDN w:val="0"/>
              <w:adjustRightInd w:val="0"/>
              <w:spacing w:after="0"/>
              <w:rPr>
                <w:rFonts w:ascii="Times New Roman" w:eastAsia="Times New Roman" w:hAnsi="Times New Roman"/>
                <w:sz w:val="24"/>
                <w:szCs w:val="24"/>
              </w:rPr>
            </w:pPr>
            <w:r w:rsidRPr="001F4EFC">
              <w:rPr>
                <w:rFonts w:ascii="Times New Roman" w:eastAsia="Times New Roman" w:hAnsi="Times New Roman"/>
                <w:sz w:val="24"/>
                <w:szCs w:val="24"/>
              </w:rPr>
              <w:t>в том числе:</w:t>
            </w:r>
          </w:p>
        </w:tc>
        <w:tc>
          <w:tcPr>
            <w:tcW w:w="1136" w:type="dxa"/>
          </w:tcPr>
          <w:p w14:paraId="6B7A3781" w14:textId="77777777" w:rsidR="00A36764" w:rsidRPr="001F4EFC" w:rsidRDefault="00A36764" w:rsidP="00261EA8">
            <w:pPr>
              <w:widowControl w:val="0"/>
              <w:autoSpaceDE w:val="0"/>
              <w:autoSpaceDN w:val="0"/>
              <w:adjustRightInd w:val="0"/>
              <w:spacing w:after="0"/>
              <w:jc w:val="center"/>
              <w:rPr>
                <w:rFonts w:ascii="Times New Roman" w:eastAsia="Times New Roman" w:hAnsi="Times New Roman"/>
                <w:b/>
                <w:sz w:val="24"/>
                <w:szCs w:val="24"/>
              </w:rPr>
            </w:pPr>
          </w:p>
        </w:tc>
      </w:tr>
      <w:tr w:rsidR="00A36764" w:rsidRPr="001F4EFC" w14:paraId="33D429D0" w14:textId="77777777" w:rsidTr="00B850F5">
        <w:tc>
          <w:tcPr>
            <w:tcW w:w="7223" w:type="dxa"/>
          </w:tcPr>
          <w:p w14:paraId="694FCA18" w14:textId="77777777" w:rsidR="00A36764" w:rsidRPr="001F4EFC" w:rsidRDefault="00A36764" w:rsidP="00261EA8">
            <w:pPr>
              <w:widowControl w:val="0"/>
              <w:autoSpaceDE w:val="0"/>
              <w:autoSpaceDN w:val="0"/>
              <w:adjustRightInd w:val="0"/>
              <w:spacing w:after="0"/>
              <w:rPr>
                <w:rFonts w:ascii="Times New Roman" w:eastAsia="Times New Roman" w:hAnsi="Times New Roman"/>
                <w:sz w:val="24"/>
                <w:szCs w:val="24"/>
              </w:rPr>
            </w:pPr>
            <w:r w:rsidRPr="001F4EFC">
              <w:rPr>
                <w:rFonts w:ascii="Times New Roman" w:eastAsia="Times New Roman" w:hAnsi="Times New Roman"/>
                <w:sz w:val="24"/>
                <w:szCs w:val="24"/>
              </w:rPr>
              <w:t xml:space="preserve">   лекционные занятия</w:t>
            </w:r>
          </w:p>
        </w:tc>
        <w:tc>
          <w:tcPr>
            <w:tcW w:w="1136" w:type="dxa"/>
          </w:tcPr>
          <w:p w14:paraId="3508F60D" w14:textId="49CD6397" w:rsidR="00A36764" w:rsidRPr="001F4EFC" w:rsidRDefault="00CE0788" w:rsidP="00261EA8">
            <w:pPr>
              <w:widowControl w:val="0"/>
              <w:autoSpaceDE w:val="0"/>
              <w:autoSpaceDN w:val="0"/>
              <w:adjustRightInd w:val="0"/>
              <w:spacing w:after="0"/>
              <w:jc w:val="center"/>
              <w:rPr>
                <w:rFonts w:ascii="Times New Roman" w:eastAsia="Times New Roman" w:hAnsi="Times New Roman"/>
                <w:sz w:val="24"/>
                <w:szCs w:val="24"/>
              </w:rPr>
            </w:pPr>
            <w:r>
              <w:rPr>
                <w:rFonts w:ascii="Times New Roman" w:eastAsia="Times New Roman" w:hAnsi="Times New Roman"/>
                <w:sz w:val="24"/>
                <w:szCs w:val="24"/>
              </w:rPr>
              <w:t>38</w:t>
            </w:r>
          </w:p>
        </w:tc>
      </w:tr>
      <w:tr w:rsidR="00A36764" w:rsidRPr="001F4EFC" w14:paraId="4E476E76" w14:textId="77777777" w:rsidTr="00B850F5">
        <w:tc>
          <w:tcPr>
            <w:tcW w:w="7223" w:type="dxa"/>
          </w:tcPr>
          <w:p w14:paraId="6D54E946" w14:textId="77777777" w:rsidR="00A36764" w:rsidRPr="001F4EFC" w:rsidRDefault="00A36764" w:rsidP="00261EA8">
            <w:pPr>
              <w:widowControl w:val="0"/>
              <w:autoSpaceDE w:val="0"/>
              <w:autoSpaceDN w:val="0"/>
              <w:adjustRightInd w:val="0"/>
              <w:spacing w:after="0"/>
              <w:rPr>
                <w:rFonts w:ascii="Times New Roman" w:eastAsia="Times New Roman" w:hAnsi="Times New Roman"/>
                <w:sz w:val="24"/>
                <w:szCs w:val="24"/>
              </w:rPr>
            </w:pPr>
            <w:r w:rsidRPr="001F4EFC">
              <w:rPr>
                <w:rFonts w:ascii="Times New Roman" w:eastAsia="Times New Roman" w:hAnsi="Times New Roman"/>
                <w:sz w:val="24"/>
                <w:szCs w:val="24"/>
              </w:rPr>
              <w:t xml:space="preserve">   практические занятия</w:t>
            </w:r>
          </w:p>
        </w:tc>
        <w:tc>
          <w:tcPr>
            <w:tcW w:w="1136" w:type="dxa"/>
          </w:tcPr>
          <w:p w14:paraId="6D862507" w14:textId="5E3C03C2" w:rsidR="00A36764" w:rsidRPr="001F4EFC" w:rsidRDefault="00CE0788" w:rsidP="00261EA8">
            <w:pPr>
              <w:widowControl w:val="0"/>
              <w:autoSpaceDE w:val="0"/>
              <w:autoSpaceDN w:val="0"/>
              <w:adjustRightInd w:val="0"/>
              <w:spacing w:after="0"/>
              <w:jc w:val="center"/>
              <w:rPr>
                <w:rFonts w:ascii="Times New Roman" w:eastAsia="Times New Roman" w:hAnsi="Times New Roman"/>
                <w:sz w:val="24"/>
                <w:szCs w:val="24"/>
              </w:rPr>
            </w:pPr>
            <w:r>
              <w:rPr>
                <w:rFonts w:ascii="Times New Roman" w:eastAsia="Times New Roman" w:hAnsi="Times New Roman"/>
                <w:sz w:val="24"/>
                <w:szCs w:val="24"/>
              </w:rPr>
              <w:t>78</w:t>
            </w:r>
          </w:p>
        </w:tc>
      </w:tr>
      <w:tr w:rsidR="00A36764" w:rsidRPr="001F4EFC" w14:paraId="1DB368DC" w14:textId="77777777" w:rsidTr="00B850F5">
        <w:trPr>
          <w:trHeight w:val="272"/>
        </w:trPr>
        <w:tc>
          <w:tcPr>
            <w:tcW w:w="7223" w:type="dxa"/>
          </w:tcPr>
          <w:p w14:paraId="25657485" w14:textId="77777777" w:rsidR="00A36764" w:rsidRPr="001F4EFC" w:rsidRDefault="00A36764" w:rsidP="00261EA8">
            <w:pPr>
              <w:spacing w:after="0"/>
              <w:ind w:firstLine="227"/>
              <w:rPr>
                <w:rFonts w:ascii="Times New Roman" w:hAnsi="Times New Roman"/>
                <w:sz w:val="24"/>
                <w:szCs w:val="24"/>
              </w:rPr>
            </w:pPr>
            <w:r w:rsidRPr="001F4EFC">
              <w:rPr>
                <w:rFonts w:ascii="Times New Roman" w:hAnsi="Times New Roman"/>
                <w:b/>
                <w:bCs/>
                <w:sz w:val="24"/>
                <w:szCs w:val="24"/>
              </w:rPr>
              <w:t>Промежуточная аттестация</w:t>
            </w:r>
          </w:p>
        </w:tc>
        <w:tc>
          <w:tcPr>
            <w:tcW w:w="1136" w:type="dxa"/>
          </w:tcPr>
          <w:p w14:paraId="4033C904" w14:textId="77777777" w:rsidR="00A36764" w:rsidRPr="001F4EFC" w:rsidRDefault="00A36764" w:rsidP="00261EA8">
            <w:pPr>
              <w:spacing w:after="0"/>
              <w:jc w:val="center"/>
              <w:rPr>
                <w:rFonts w:ascii="Times New Roman" w:hAnsi="Times New Roman"/>
                <w:b/>
                <w:sz w:val="24"/>
                <w:szCs w:val="24"/>
                <w:highlight w:val="yellow"/>
              </w:rPr>
            </w:pPr>
            <w:r w:rsidRPr="001F4EFC">
              <w:rPr>
                <w:rFonts w:ascii="Times New Roman" w:hAnsi="Times New Roman"/>
                <w:b/>
                <w:sz w:val="24"/>
                <w:szCs w:val="24"/>
              </w:rPr>
              <w:t>12</w:t>
            </w:r>
          </w:p>
        </w:tc>
      </w:tr>
      <w:tr w:rsidR="00A36764" w:rsidRPr="001F4EFC" w14:paraId="21D92949" w14:textId="77777777" w:rsidTr="00B850F5">
        <w:trPr>
          <w:trHeight w:val="77"/>
        </w:trPr>
        <w:tc>
          <w:tcPr>
            <w:tcW w:w="8359" w:type="dxa"/>
            <w:gridSpan w:val="2"/>
          </w:tcPr>
          <w:p w14:paraId="06CA8190" w14:textId="77777777" w:rsidR="00A36764" w:rsidRPr="001F4EFC" w:rsidRDefault="00A36764" w:rsidP="00261EA8">
            <w:pPr>
              <w:widowControl w:val="0"/>
              <w:autoSpaceDE w:val="0"/>
              <w:autoSpaceDN w:val="0"/>
              <w:adjustRightInd w:val="0"/>
              <w:spacing w:after="0"/>
              <w:jc w:val="both"/>
              <w:rPr>
                <w:rFonts w:ascii="Times New Roman" w:eastAsia="Times New Roman" w:hAnsi="Times New Roman"/>
                <w:b/>
                <w:sz w:val="24"/>
                <w:szCs w:val="24"/>
              </w:rPr>
            </w:pPr>
            <w:r w:rsidRPr="001F4EFC">
              <w:rPr>
                <w:rFonts w:ascii="Times New Roman" w:eastAsia="Times New Roman" w:hAnsi="Times New Roman"/>
                <w:b/>
                <w:i/>
                <w:sz w:val="24"/>
                <w:szCs w:val="24"/>
              </w:rPr>
              <w:t xml:space="preserve">Итоговая аттестация в форме экзамена </w:t>
            </w:r>
          </w:p>
        </w:tc>
      </w:tr>
    </w:tbl>
    <w:p w14:paraId="2311A34C" w14:textId="77777777" w:rsidR="00A36764" w:rsidRPr="001F4EFC" w:rsidRDefault="00A36764" w:rsidP="00261EA8">
      <w:pPr>
        <w:widowControl w:val="0"/>
        <w:autoSpaceDE w:val="0"/>
        <w:autoSpaceDN w:val="0"/>
        <w:adjustRightInd w:val="0"/>
        <w:spacing w:after="0"/>
        <w:jc w:val="both"/>
        <w:rPr>
          <w:rFonts w:ascii="Times New Roman" w:eastAsia="Times New Roman" w:hAnsi="Times New Roman"/>
          <w:b/>
          <w:sz w:val="24"/>
          <w:szCs w:val="24"/>
        </w:rPr>
      </w:pPr>
    </w:p>
    <w:p w14:paraId="76B262EA" w14:textId="77777777" w:rsidR="00A36764" w:rsidRPr="001F4EFC" w:rsidRDefault="00A36764" w:rsidP="00261EA8">
      <w:pPr>
        <w:spacing w:after="0"/>
        <w:outlineLvl w:val="0"/>
        <w:rPr>
          <w:rFonts w:ascii="Times New Roman" w:eastAsia="Times New Roman" w:hAnsi="Times New Roman"/>
          <w:b/>
          <w:bCs/>
          <w:kern w:val="36"/>
          <w:sz w:val="24"/>
          <w:szCs w:val="24"/>
        </w:rPr>
      </w:pPr>
    </w:p>
    <w:p w14:paraId="34898FB6" w14:textId="77777777" w:rsidR="00A36764" w:rsidRPr="001F4EFC" w:rsidRDefault="00A36764" w:rsidP="00261EA8">
      <w:pPr>
        <w:spacing w:after="0"/>
        <w:outlineLvl w:val="0"/>
        <w:rPr>
          <w:rFonts w:ascii="Times New Roman" w:eastAsia="Times New Roman" w:hAnsi="Times New Roman"/>
          <w:b/>
          <w:bCs/>
          <w:kern w:val="36"/>
          <w:sz w:val="24"/>
          <w:szCs w:val="24"/>
        </w:rPr>
        <w:sectPr w:rsidR="00A36764" w:rsidRPr="001F4EFC" w:rsidSect="001F4EFC">
          <w:footerReference w:type="even" r:id="rId142"/>
          <w:footerReference w:type="default" r:id="rId143"/>
          <w:pgSz w:w="11906" w:h="16838"/>
          <w:pgMar w:top="1134" w:right="567" w:bottom="1134" w:left="1701" w:header="709" w:footer="709" w:gutter="0"/>
          <w:cols w:space="720"/>
          <w:docGrid w:linePitch="299"/>
        </w:sectPr>
      </w:pPr>
    </w:p>
    <w:p w14:paraId="1C5B17C1" w14:textId="77777777" w:rsidR="00A36764" w:rsidRPr="001F4EFC" w:rsidRDefault="00A36764" w:rsidP="00261EA8">
      <w:pPr>
        <w:spacing w:after="0"/>
        <w:outlineLvl w:val="0"/>
        <w:rPr>
          <w:rFonts w:ascii="Times New Roman" w:eastAsia="Times New Roman" w:hAnsi="Times New Roman"/>
          <w:b/>
          <w:bCs/>
          <w:kern w:val="36"/>
          <w:sz w:val="24"/>
          <w:szCs w:val="24"/>
        </w:rPr>
      </w:pPr>
      <w:r w:rsidRPr="001F4EFC">
        <w:rPr>
          <w:rFonts w:ascii="Times New Roman" w:eastAsia="Times New Roman" w:hAnsi="Times New Roman"/>
          <w:b/>
          <w:bCs/>
          <w:kern w:val="36"/>
          <w:sz w:val="24"/>
          <w:szCs w:val="24"/>
        </w:rPr>
        <w:lastRenderedPageBreak/>
        <w:t xml:space="preserve">2.2. Тематический план и содержание учебного предмета «Физика» </w:t>
      </w:r>
    </w:p>
    <w:tbl>
      <w:tblPr>
        <w:tblStyle w:val="af"/>
        <w:tblW w:w="5000" w:type="pct"/>
        <w:tblLook w:val="04A0" w:firstRow="1" w:lastRow="0" w:firstColumn="1" w:lastColumn="0" w:noHBand="0" w:noVBand="1"/>
      </w:tblPr>
      <w:tblGrid>
        <w:gridCol w:w="3253"/>
        <w:gridCol w:w="7056"/>
        <w:gridCol w:w="1765"/>
        <w:gridCol w:w="2712"/>
      </w:tblGrid>
      <w:tr w:rsidR="00A36764" w:rsidRPr="001621C0" w14:paraId="4DE44C42" w14:textId="77777777" w:rsidTr="001621C0">
        <w:tc>
          <w:tcPr>
            <w:tcW w:w="1100" w:type="pct"/>
            <w:vAlign w:val="center"/>
          </w:tcPr>
          <w:p w14:paraId="6DAB0A65" w14:textId="77777777" w:rsidR="00A36764" w:rsidRPr="001621C0" w:rsidRDefault="00A36764" w:rsidP="00261EA8">
            <w:pPr>
              <w:jc w:val="center"/>
              <w:outlineLvl w:val="0"/>
              <w:rPr>
                <w:rFonts w:ascii="Times New Roman" w:eastAsia="Times New Roman" w:hAnsi="Times New Roman"/>
                <w:bCs/>
                <w:kern w:val="36"/>
                <w:sz w:val="24"/>
                <w:szCs w:val="24"/>
              </w:rPr>
            </w:pPr>
            <w:r w:rsidRPr="001621C0">
              <w:rPr>
                <w:rFonts w:ascii="Times New Roman" w:eastAsia="Times New Roman" w:hAnsi="Times New Roman"/>
                <w:bCs/>
                <w:sz w:val="24"/>
                <w:szCs w:val="24"/>
              </w:rPr>
              <w:t>Наименование разделов и тем</w:t>
            </w:r>
          </w:p>
        </w:tc>
        <w:tc>
          <w:tcPr>
            <w:tcW w:w="2386" w:type="pct"/>
            <w:vAlign w:val="center"/>
          </w:tcPr>
          <w:p w14:paraId="55BAC93D" w14:textId="77777777" w:rsidR="00A36764" w:rsidRPr="001621C0" w:rsidRDefault="00A36764" w:rsidP="00261EA8">
            <w:pPr>
              <w:tabs>
                <w:tab w:val="left" w:pos="7688"/>
              </w:tabs>
              <w:ind w:firstLine="176"/>
              <w:jc w:val="center"/>
              <w:rPr>
                <w:rFonts w:ascii="Times New Roman" w:eastAsia="Times New Roman" w:hAnsi="Times New Roman"/>
                <w:sz w:val="24"/>
                <w:szCs w:val="24"/>
              </w:rPr>
            </w:pPr>
            <w:r w:rsidRPr="001621C0">
              <w:rPr>
                <w:rFonts w:ascii="Times New Roman" w:eastAsia="Times New Roman" w:hAnsi="Times New Roman"/>
                <w:bCs/>
                <w:sz w:val="24"/>
                <w:szCs w:val="24"/>
              </w:rPr>
              <w:t>Содержание учебного материала, лабораторные работы и пра</w:t>
            </w:r>
            <w:r w:rsidRPr="001621C0">
              <w:rPr>
                <w:rFonts w:ascii="Times New Roman" w:eastAsia="Times New Roman" w:hAnsi="Times New Roman"/>
                <w:bCs/>
                <w:sz w:val="24"/>
                <w:szCs w:val="24"/>
              </w:rPr>
              <w:t>к</w:t>
            </w:r>
            <w:r w:rsidRPr="001621C0">
              <w:rPr>
                <w:rFonts w:ascii="Times New Roman" w:eastAsia="Times New Roman" w:hAnsi="Times New Roman"/>
                <w:bCs/>
                <w:sz w:val="24"/>
                <w:szCs w:val="24"/>
              </w:rPr>
              <w:t>тические занятия, самостоятельная работа студентов</w:t>
            </w:r>
          </w:p>
        </w:tc>
        <w:tc>
          <w:tcPr>
            <w:tcW w:w="597" w:type="pct"/>
            <w:vAlign w:val="center"/>
          </w:tcPr>
          <w:p w14:paraId="79C70F6F" w14:textId="77777777" w:rsidR="00A36764" w:rsidRPr="001621C0" w:rsidRDefault="00A36764" w:rsidP="00261EA8">
            <w:pPr>
              <w:jc w:val="center"/>
              <w:rPr>
                <w:rFonts w:ascii="Times New Roman" w:eastAsia="Times New Roman" w:hAnsi="Times New Roman"/>
                <w:sz w:val="24"/>
                <w:szCs w:val="24"/>
              </w:rPr>
            </w:pPr>
            <w:r w:rsidRPr="001621C0">
              <w:rPr>
                <w:rFonts w:ascii="Times New Roman" w:eastAsia="Times New Roman" w:hAnsi="Times New Roman"/>
                <w:bCs/>
                <w:sz w:val="24"/>
                <w:szCs w:val="24"/>
              </w:rPr>
              <w:t>Объем часов</w:t>
            </w:r>
          </w:p>
        </w:tc>
        <w:tc>
          <w:tcPr>
            <w:tcW w:w="918" w:type="pct"/>
            <w:vAlign w:val="center"/>
          </w:tcPr>
          <w:p w14:paraId="64A81334" w14:textId="77777777" w:rsidR="00A36764" w:rsidRPr="001621C0" w:rsidRDefault="00A36764" w:rsidP="00261EA8">
            <w:pPr>
              <w:tabs>
                <w:tab w:val="left" w:pos="149"/>
              </w:tabs>
              <w:suppressAutoHyphens/>
              <w:ind w:firstLine="7"/>
              <w:jc w:val="center"/>
              <w:rPr>
                <w:rFonts w:ascii="Times New Roman" w:eastAsia="Times New Roman" w:hAnsi="Times New Roman"/>
                <w:bCs/>
                <w:sz w:val="24"/>
                <w:szCs w:val="24"/>
              </w:rPr>
            </w:pPr>
            <w:r w:rsidRPr="001621C0">
              <w:rPr>
                <w:rFonts w:ascii="Times New Roman" w:eastAsia="Times New Roman" w:hAnsi="Times New Roman"/>
                <w:bCs/>
                <w:sz w:val="24"/>
                <w:szCs w:val="24"/>
              </w:rPr>
              <w:t>Коды общих компетенций</w:t>
            </w:r>
          </w:p>
          <w:p w14:paraId="1EF591BA" w14:textId="77777777" w:rsidR="00A36764" w:rsidRPr="001621C0" w:rsidRDefault="00A36764" w:rsidP="00261EA8">
            <w:pPr>
              <w:tabs>
                <w:tab w:val="left" w:pos="149"/>
              </w:tabs>
              <w:ind w:firstLine="7"/>
              <w:jc w:val="center"/>
              <w:rPr>
                <w:rFonts w:ascii="Times New Roman" w:eastAsia="Times New Roman" w:hAnsi="Times New Roman"/>
                <w:bCs/>
                <w:sz w:val="24"/>
                <w:szCs w:val="24"/>
              </w:rPr>
            </w:pPr>
            <w:r w:rsidRPr="001621C0">
              <w:rPr>
                <w:rFonts w:ascii="Times New Roman" w:eastAsia="Times New Roman" w:hAnsi="Times New Roman"/>
                <w:bCs/>
                <w:sz w:val="24"/>
                <w:szCs w:val="24"/>
              </w:rPr>
              <w:t>(указанных в разделе 1.2) и личностных м</w:t>
            </w:r>
            <w:r w:rsidRPr="001621C0">
              <w:rPr>
                <w:rFonts w:ascii="Times New Roman" w:eastAsia="Times New Roman" w:hAnsi="Times New Roman"/>
                <w:bCs/>
                <w:sz w:val="24"/>
                <w:szCs w:val="24"/>
              </w:rPr>
              <w:t>е</w:t>
            </w:r>
            <w:r w:rsidRPr="001621C0">
              <w:rPr>
                <w:rFonts w:ascii="Times New Roman" w:eastAsia="Times New Roman" w:hAnsi="Times New Roman"/>
                <w:bCs/>
                <w:sz w:val="24"/>
                <w:szCs w:val="24"/>
              </w:rPr>
              <w:t>тапредметных, пре</w:t>
            </w:r>
            <w:r w:rsidRPr="001621C0">
              <w:rPr>
                <w:rFonts w:ascii="Times New Roman" w:eastAsia="Times New Roman" w:hAnsi="Times New Roman"/>
                <w:bCs/>
                <w:sz w:val="24"/>
                <w:szCs w:val="24"/>
              </w:rPr>
              <w:t>д</w:t>
            </w:r>
            <w:r w:rsidRPr="001621C0">
              <w:rPr>
                <w:rFonts w:ascii="Times New Roman" w:eastAsia="Times New Roman" w:hAnsi="Times New Roman"/>
                <w:bCs/>
                <w:sz w:val="24"/>
                <w:szCs w:val="24"/>
              </w:rPr>
              <w:t>метных результатов, формированию которых способствует эле</w:t>
            </w:r>
            <w:r w:rsidR="001621C0">
              <w:rPr>
                <w:rFonts w:ascii="Times New Roman" w:eastAsia="Times New Roman" w:hAnsi="Times New Roman"/>
                <w:bCs/>
                <w:sz w:val="24"/>
                <w:szCs w:val="24"/>
              </w:rPr>
              <w:t>мент программы</w:t>
            </w:r>
          </w:p>
        </w:tc>
      </w:tr>
      <w:tr w:rsidR="00A36764" w:rsidRPr="001F4EFC" w14:paraId="45F8A9DD" w14:textId="77777777" w:rsidTr="001621C0">
        <w:tc>
          <w:tcPr>
            <w:tcW w:w="1100" w:type="pct"/>
          </w:tcPr>
          <w:p w14:paraId="4A4E68F3" w14:textId="77777777" w:rsidR="00A36764" w:rsidRPr="001F4EFC" w:rsidRDefault="00A36764" w:rsidP="00261EA8">
            <w:pPr>
              <w:shd w:val="clear" w:color="auto" w:fill="FFFFFF"/>
              <w:rPr>
                <w:rFonts w:ascii="Times New Roman" w:eastAsia="Times New Roman" w:hAnsi="Times New Roman"/>
                <w:b/>
                <w:bCs/>
                <w:kern w:val="36"/>
                <w:sz w:val="24"/>
                <w:szCs w:val="24"/>
              </w:rPr>
            </w:pPr>
            <w:r w:rsidRPr="001F4EFC">
              <w:rPr>
                <w:rFonts w:ascii="Times New Roman" w:eastAsia="Times New Roman" w:hAnsi="Times New Roman"/>
                <w:b/>
                <w:bCs/>
                <w:sz w:val="24"/>
                <w:szCs w:val="24"/>
              </w:rPr>
              <w:t>Введение</w:t>
            </w:r>
          </w:p>
        </w:tc>
        <w:tc>
          <w:tcPr>
            <w:tcW w:w="2386" w:type="pct"/>
          </w:tcPr>
          <w:p w14:paraId="3D1D1E79" w14:textId="77777777" w:rsidR="00A36764" w:rsidRPr="001F4EFC" w:rsidRDefault="00A36764" w:rsidP="00261EA8">
            <w:pPr>
              <w:tabs>
                <w:tab w:val="left" w:pos="7688"/>
              </w:tabs>
              <w:ind w:firstLine="176"/>
              <w:outlineLvl w:val="0"/>
              <w:rPr>
                <w:rFonts w:ascii="Times New Roman" w:eastAsia="Times New Roman" w:hAnsi="Times New Roman"/>
                <w:b/>
                <w:bCs/>
                <w:kern w:val="36"/>
                <w:sz w:val="24"/>
                <w:szCs w:val="24"/>
              </w:rPr>
            </w:pPr>
          </w:p>
        </w:tc>
        <w:tc>
          <w:tcPr>
            <w:tcW w:w="597" w:type="pct"/>
            <w:vAlign w:val="center"/>
          </w:tcPr>
          <w:p w14:paraId="2126ECE3" w14:textId="77777777" w:rsidR="00A36764" w:rsidRPr="001F4EFC" w:rsidRDefault="00A36764" w:rsidP="00261EA8">
            <w:pPr>
              <w:shd w:val="clear" w:color="auto" w:fill="FFFFFF"/>
              <w:tabs>
                <w:tab w:val="left" w:pos="502"/>
                <w:tab w:val="center" w:pos="620"/>
              </w:tabs>
              <w:jc w:val="center"/>
              <w:rPr>
                <w:rFonts w:ascii="Times New Roman" w:hAnsi="Times New Roman"/>
                <w:b/>
                <w:sz w:val="24"/>
                <w:szCs w:val="24"/>
              </w:rPr>
            </w:pPr>
            <w:r w:rsidRPr="001F4EFC">
              <w:rPr>
                <w:rFonts w:ascii="Times New Roman" w:hAnsi="Times New Roman"/>
                <w:b/>
                <w:sz w:val="24"/>
                <w:szCs w:val="24"/>
              </w:rPr>
              <w:t>4(л)</w:t>
            </w:r>
          </w:p>
        </w:tc>
        <w:tc>
          <w:tcPr>
            <w:tcW w:w="918" w:type="pct"/>
            <w:vAlign w:val="center"/>
          </w:tcPr>
          <w:p w14:paraId="6D5A8DA3"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37C9AD57" w14:textId="77777777" w:rsidTr="001621C0">
        <w:tc>
          <w:tcPr>
            <w:tcW w:w="1100" w:type="pct"/>
            <w:vMerge w:val="restart"/>
          </w:tcPr>
          <w:p w14:paraId="6F9962AB" w14:textId="77777777" w:rsidR="00A36764" w:rsidRPr="001F4EFC" w:rsidRDefault="00A36764" w:rsidP="00261EA8">
            <w:pPr>
              <w:shd w:val="clear" w:color="auto" w:fill="FFFFFF"/>
              <w:rPr>
                <w:rFonts w:ascii="Times New Roman" w:eastAsia="Times New Roman" w:hAnsi="Times New Roman"/>
                <w:bCs/>
                <w:sz w:val="24"/>
                <w:szCs w:val="24"/>
              </w:rPr>
            </w:pPr>
          </w:p>
        </w:tc>
        <w:tc>
          <w:tcPr>
            <w:tcW w:w="2386" w:type="pct"/>
          </w:tcPr>
          <w:p w14:paraId="6A6B1CB9" w14:textId="77777777" w:rsidR="00A36764" w:rsidRPr="001F4EFC" w:rsidRDefault="00A36764" w:rsidP="00261EA8">
            <w:pPr>
              <w:shd w:val="clear" w:color="auto" w:fill="FFFFFF"/>
              <w:tabs>
                <w:tab w:val="left" w:pos="7688"/>
              </w:tabs>
              <w:ind w:firstLine="176"/>
              <w:jc w:val="both"/>
              <w:rPr>
                <w:rFonts w:ascii="Times New Roman" w:hAnsi="Times New Roman"/>
                <w:sz w:val="24"/>
                <w:szCs w:val="24"/>
              </w:rPr>
            </w:pPr>
            <w:r w:rsidRPr="001F4EFC">
              <w:rPr>
                <w:rFonts w:ascii="Times New Roman" w:eastAsia="Times New Roman" w:hAnsi="Times New Roman"/>
                <w:sz w:val="24"/>
                <w:szCs w:val="24"/>
              </w:rPr>
              <w:t>Естественно-научный метод познания, его возможности и гр</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ницы применимости. Эксперимент и теория в процессе познания природы. Моделирование физических  явлений и процессов. Роль эксперимента и теории в процессе познания природы. Физическая величина. Погрешности измерений физических величин. Физич</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ские законы. Границы применимости физических законов. Пон</w:t>
            </w:r>
            <w:r w:rsidRPr="001F4EFC">
              <w:rPr>
                <w:rFonts w:ascii="Times New Roman" w:eastAsia="Times New Roman" w:hAnsi="Times New Roman"/>
                <w:sz w:val="24"/>
                <w:szCs w:val="24"/>
              </w:rPr>
              <w:t>я</w:t>
            </w:r>
            <w:r w:rsidRPr="001F4EFC">
              <w:rPr>
                <w:rFonts w:ascii="Times New Roman" w:eastAsia="Times New Roman" w:hAnsi="Times New Roman"/>
                <w:sz w:val="24"/>
                <w:szCs w:val="24"/>
              </w:rPr>
              <w:t>тие о физической картине мира. Значение физики при освоении профессий СПО и специальностей СПО.</w:t>
            </w:r>
          </w:p>
        </w:tc>
        <w:tc>
          <w:tcPr>
            <w:tcW w:w="597" w:type="pct"/>
            <w:vAlign w:val="center"/>
          </w:tcPr>
          <w:p w14:paraId="2A39E6E9" w14:textId="77777777" w:rsidR="00A36764" w:rsidRPr="001F4EFC" w:rsidRDefault="00A36764" w:rsidP="00261EA8">
            <w:pPr>
              <w:shd w:val="clear" w:color="auto" w:fill="FFFFFF"/>
              <w:tabs>
                <w:tab w:val="left" w:pos="502"/>
                <w:tab w:val="center" w:pos="620"/>
              </w:tabs>
              <w:jc w:val="center"/>
              <w:rPr>
                <w:rFonts w:ascii="Times New Roman" w:hAnsi="Times New Roman"/>
                <w:sz w:val="24"/>
                <w:szCs w:val="24"/>
              </w:rPr>
            </w:pPr>
            <w:r w:rsidRPr="001F4EFC">
              <w:rPr>
                <w:rFonts w:ascii="Times New Roman" w:hAnsi="Times New Roman"/>
                <w:sz w:val="24"/>
                <w:szCs w:val="24"/>
              </w:rPr>
              <w:t>2</w:t>
            </w:r>
          </w:p>
        </w:tc>
        <w:tc>
          <w:tcPr>
            <w:tcW w:w="918" w:type="pct"/>
            <w:vMerge w:val="restart"/>
            <w:vAlign w:val="center"/>
          </w:tcPr>
          <w:p w14:paraId="0A5C3C3C" w14:textId="77777777" w:rsidR="00A36764" w:rsidRPr="001F4EFC" w:rsidRDefault="00A36764" w:rsidP="00261EA8">
            <w:pPr>
              <w:jc w:val="center"/>
              <w:rPr>
                <w:rFonts w:ascii="Times New Roman" w:eastAsia="Calibri" w:hAnsi="Times New Roman"/>
                <w:sz w:val="24"/>
                <w:szCs w:val="24"/>
                <w:lang w:eastAsia="en-US"/>
              </w:rPr>
            </w:pPr>
            <w:r w:rsidRPr="001F4EFC">
              <w:rPr>
                <w:rFonts w:ascii="Times New Roman" w:eastAsia="Calibri" w:hAnsi="Times New Roman"/>
                <w:sz w:val="24"/>
                <w:szCs w:val="24"/>
                <w:lang w:eastAsia="en-US"/>
              </w:rPr>
              <w:t>ПРб 01, ПРб 03</w:t>
            </w:r>
          </w:p>
          <w:p w14:paraId="0F7F7722" w14:textId="77777777" w:rsidR="00A36764" w:rsidRPr="001F4EFC" w:rsidRDefault="00A36764" w:rsidP="00261EA8">
            <w:pPr>
              <w:jc w:val="center"/>
              <w:rPr>
                <w:rFonts w:ascii="Times New Roman" w:eastAsia="Calibri" w:hAnsi="Times New Roman"/>
                <w:sz w:val="24"/>
                <w:szCs w:val="24"/>
                <w:lang w:eastAsia="en-US"/>
              </w:rPr>
            </w:pPr>
            <w:r w:rsidRPr="001F4EFC">
              <w:rPr>
                <w:rFonts w:ascii="Times New Roman" w:eastAsia="Calibri" w:hAnsi="Times New Roman"/>
                <w:sz w:val="24"/>
                <w:szCs w:val="24"/>
                <w:lang w:eastAsia="en-US"/>
              </w:rPr>
              <w:t>ЛР 05, ЛР 09, ЛР 13</w:t>
            </w:r>
          </w:p>
          <w:p w14:paraId="280A02B5" w14:textId="77777777" w:rsidR="00A36764" w:rsidRPr="001F4EFC" w:rsidRDefault="00A36764" w:rsidP="00261EA8">
            <w:pPr>
              <w:jc w:val="center"/>
              <w:rPr>
                <w:rFonts w:ascii="Times New Roman" w:eastAsia="Calibri" w:hAnsi="Times New Roman"/>
                <w:sz w:val="24"/>
                <w:szCs w:val="24"/>
                <w:lang w:eastAsia="en-US"/>
              </w:rPr>
            </w:pPr>
            <w:r w:rsidRPr="001F4EFC">
              <w:rPr>
                <w:rFonts w:ascii="Times New Roman" w:eastAsia="Calibri" w:hAnsi="Times New Roman"/>
                <w:sz w:val="24"/>
                <w:szCs w:val="24"/>
                <w:lang w:eastAsia="en-US"/>
              </w:rPr>
              <w:t>МР 01, МР 04,  МР 09 МР 03</w:t>
            </w:r>
          </w:p>
          <w:p w14:paraId="2316ABCD"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78800206" w14:textId="77777777" w:rsidTr="001621C0">
        <w:trPr>
          <w:trHeight w:val="353"/>
        </w:trPr>
        <w:tc>
          <w:tcPr>
            <w:tcW w:w="1100" w:type="pct"/>
            <w:vMerge/>
          </w:tcPr>
          <w:p w14:paraId="4F0BC297" w14:textId="77777777" w:rsidR="00A36764" w:rsidRPr="001F4EFC" w:rsidRDefault="00A36764" w:rsidP="00261EA8">
            <w:pPr>
              <w:shd w:val="clear" w:color="auto" w:fill="FFFFFF"/>
              <w:rPr>
                <w:rFonts w:ascii="Times New Roman" w:eastAsia="Times New Roman" w:hAnsi="Times New Roman"/>
                <w:bCs/>
                <w:sz w:val="24"/>
                <w:szCs w:val="24"/>
              </w:rPr>
            </w:pPr>
          </w:p>
        </w:tc>
        <w:tc>
          <w:tcPr>
            <w:tcW w:w="2386" w:type="pct"/>
          </w:tcPr>
          <w:p w14:paraId="1134E87C"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Математический аппарат физики</w:t>
            </w:r>
          </w:p>
        </w:tc>
        <w:tc>
          <w:tcPr>
            <w:tcW w:w="597" w:type="pct"/>
            <w:vAlign w:val="center"/>
          </w:tcPr>
          <w:p w14:paraId="35C7976B" w14:textId="77777777" w:rsidR="00A36764" w:rsidRPr="001F4EFC" w:rsidRDefault="00A36764" w:rsidP="00261EA8">
            <w:pPr>
              <w:shd w:val="clear" w:color="auto" w:fill="FFFFFF"/>
              <w:tabs>
                <w:tab w:val="left" w:pos="502"/>
                <w:tab w:val="center" w:pos="620"/>
              </w:tabs>
              <w:jc w:val="center"/>
              <w:rPr>
                <w:rFonts w:ascii="Times New Roman" w:hAnsi="Times New Roman"/>
                <w:sz w:val="24"/>
                <w:szCs w:val="24"/>
              </w:rPr>
            </w:pPr>
            <w:r w:rsidRPr="001F4EFC">
              <w:rPr>
                <w:rFonts w:ascii="Times New Roman" w:hAnsi="Times New Roman"/>
                <w:sz w:val="24"/>
                <w:szCs w:val="24"/>
              </w:rPr>
              <w:t>2</w:t>
            </w:r>
          </w:p>
        </w:tc>
        <w:tc>
          <w:tcPr>
            <w:tcW w:w="918" w:type="pct"/>
            <w:vMerge/>
            <w:vAlign w:val="center"/>
          </w:tcPr>
          <w:p w14:paraId="4508AA74"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0B8A8767" w14:textId="77777777" w:rsidTr="001621C0">
        <w:tc>
          <w:tcPr>
            <w:tcW w:w="1100" w:type="pct"/>
          </w:tcPr>
          <w:p w14:paraId="61DA90DF" w14:textId="77777777" w:rsidR="00A36764" w:rsidRPr="001F4EFC" w:rsidRDefault="00A36764" w:rsidP="00261EA8">
            <w:pPr>
              <w:shd w:val="clear" w:color="auto" w:fill="FFFFFF"/>
              <w:rPr>
                <w:rFonts w:ascii="Times New Roman" w:eastAsia="Times New Roman" w:hAnsi="Times New Roman"/>
                <w:b/>
                <w:bCs/>
                <w:kern w:val="36"/>
                <w:sz w:val="24"/>
                <w:szCs w:val="24"/>
              </w:rPr>
            </w:pPr>
            <w:r w:rsidRPr="001F4EFC">
              <w:rPr>
                <w:rFonts w:ascii="Times New Roman" w:eastAsia="Times New Roman" w:hAnsi="Times New Roman"/>
                <w:b/>
                <w:bCs/>
                <w:sz w:val="24"/>
                <w:szCs w:val="24"/>
              </w:rPr>
              <w:t xml:space="preserve">Раздел </w:t>
            </w:r>
            <w:r w:rsidRPr="001F4EFC">
              <w:rPr>
                <w:rFonts w:ascii="Times New Roman" w:hAnsi="Times New Roman"/>
                <w:b/>
                <w:bCs/>
                <w:sz w:val="24"/>
                <w:szCs w:val="24"/>
              </w:rPr>
              <w:t xml:space="preserve">1. </w:t>
            </w:r>
            <w:r w:rsidRPr="001F4EFC">
              <w:rPr>
                <w:rFonts w:ascii="Times New Roman" w:eastAsia="Times New Roman" w:hAnsi="Times New Roman"/>
                <w:b/>
                <w:bCs/>
                <w:sz w:val="24"/>
                <w:szCs w:val="24"/>
              </w:rPr>
              <w:t>Механика</w:t>
            </w:r>
          </w:p>
        </w:tc>
        <w:tc>
          <w:tcPr>
            <w:tcW w:w="2386" w:type="pct"/>
          </w:tcPr>
          <w:p w14:paraId="18F49C0C"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p>
        </w:tc>
        <w:tc>
          <w:tcPr>
            <w:tcW w:w="597" w:type="pct"/>
            <w:vAlign w:val="center"/>
          </w:tcPr>
          <w:p w14:paraId="7B133473" w14:textId="77777777" w:rsidR="00A36764" w:rsidRPr="001F4EFC" w:rsidRDefault="00A36764" w:rsidP="00261EA8">
            <w:pPr>
              <w:shd w:val="clear" w:color="auto" w:fill="FFFFFF"/>
              <w:jc w:val="center"/>
              <w:rPr>
                <w:rFonts w:ascii="Times New Roman" w:hAnsi="Times New Roman"/>
                <w:b/>
                <w:sz w:val="24"/>
                <w:szCs w:val="24"/>
              </w:rPr>
            </w:pPr>
            <w:r w:rsidRPr="001F4EFC">
              <w:rPr>
                <w:rFonts w:ascii="Times New Roman" w:hAnsi="Times New Roman"/>
                <w:b/>
                <w:sz w:val="24"/>
                <w:szCs w:val="24"/>
              </w:rPr>
              <w:t>12 (л)/20(пр.)</w:t>
            </w:r>
          </w:p>
        </w:tc>
        <w:tc>
          <w:tcPr>
            <w:tcW w:w="918" w:type="pct"/>
            <w:vAlign w:val="center"/>
          </w:tcPr>
          <w:p w14:paraId="2AD0138B"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780053C3" w14:textId="77777777" w:rsidTr="001621C0">
        <w:tc>
          <w:tcPr>
            <w:tcW w:w="1100" w:type="pct"/>
          </w:tcPr>
          <w:p w14:paraId="5C792DF8" w14:textId="77777777" w:rsidR="00A36764" w:rsidRPr="001F4EFC" w:rsidRDefault="00A36764" w:rsidP="00261EA8">
            <w:pPr>
              <w:rPr>
                <w:rFonts w:ascii="Times New Roman" w:hAnsi="Times New Roman"/>
                <w:bCs/>
                <w:sz w:val="24"/>
                <w:szCs w:val="24"/>
              </w:rPr>
            </w:pPr>
            <w:r w:rsidRPr="001F4EFC">
              <w:rPr>
                <w:rFonts w:ascii="Times New Roman" w:eastAsia="Times New Roman" w:hAnsi="Times New Roman"/>
                <w:bCs/>
                <w:sz w:val="24"/>
                <w:szCs w:val="24"/>
              </w:rPr>
              <w:t>Тема 1.1. Кинематика.</w:t>
            </w:r>
          </w:p>
        </w:tc>
        <w:tc>
          <w:tcPr>
            <w:tcW w:w="2386" w:type="pct"/>
          </w:tcPr>
          <w:p w14:paraId="2FE55BBC"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p>
        </w:tc>
        <w:tc>
          <w:tcPr>
            <w:tcW w:w="597" w:type="pct"/>
            <w:vAlign w:val="center"/>
          </w:tcPr>
          <w:p w14:paraId="0CFD1092"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4(л)/8(пр.)</w:t>
            </w:r>
          </w:p>
        </w:tc>
        <w:tc>
          <w:tcPr>
            <w:tcW w:w="918" w:type="pct"/>
            <w:vMerge w:val="restart"/>
            <w:vAlign w:val="center"/>
          </w:tcPr>
          <w:p w14:paraId="63715946"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ПРб 01, ПРб 03</w:t>
            </w:r>
          </w:p>
          <w:p w14:paraId="0E7AC107"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ЛР 05, ЛР 09, ЛР 13</w:t>
            </w:r>
          </w:p>
          <w:p w14:paraId="164BE0EB"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МР 01, МР 04,  МР 09 МР 03</w:t>
            </w:r>
          </w:p>
        </w:tc>
      </w:tr>
      <w:tr w:rsidR="00A36764" w:rsidRPr="001F4EFC" w14:paraId="4FEC05F8" w14:textId="77777777" w:rsidTr="001621C0">
        <w:tc>
          <w:tcPr>
            <w:tcW w:w="1100" w:type="pct"/>
            <w:vMerge w:val="restart"/>
          </w:tcPr>
          <w:p w14:paraId="3F9A491D" w14:textId="77777777" w:rsidR="00A36764" w:rsidRPr="001F4EFC" w:rsidRDefault="00A36764" w:rsidP="00261EA8">
            <w:pPr>
              <w:shd w:val="clear" w:color="auto" w:fill="FFFFFF"/>
              <w:rPr>
                <w:rFonts w:ascii="Times New Roman" w:hAnsi="Times New Roman"/>
                <w:bCs/>
                <w:sz w:val="24"/>
                <w:szCs w:val="24"/>
              </w:rPr>
            </w:pPr>
          </w:p>
        </w:tc>
        <w:tc>
          <w:tcPr>
            <w:tcW w:w="2386" w:type="pct"/>
          </w:tcPr>
          <w:p w14:paraId="1CF3BF52"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r w:rsidRPr="001F4EFC">
              <w:rPr>
                <w:rFonts w:ascii="Times New Roman" w:eastAsia="Times New Roman" w:hAnsi="Times New Roman"/>
                <w:sz w:val="24"/>
                <w:szCs w:val="24"/>
              </w:rPr>
              <w:t>Механическое движение. Перемещение. Путь. Скорость. Равн</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мерное прямолинейное движение. Ускорение. Равнопеременное прямолинейное движение.</w:t>
            </w:r>
          </w:p>
        </w:tc>
        <w:tc>
          <w:tcPr>
            <w:tcW w:w="597" w:type="pct"/>
            <w:vAlign w:val="center"/>
          </w:tcPr>
          <w:p w14:paraId="4DFF61D6"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2</w:t>
            </w:r>
          </w:p>
        </w:tc>
        <w:tc>
          <w:tcPr>
            <w:tcW w:w="918" w:type="pct"/>
            <w:vMerge/>
            <w:vAlign w:val="center"/>
          </w:tcPr>
          <w:p w14:paraId="59593FA8"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3CE13E5F" w14:textId="77777777" w:rsidTr="001621C0">
        <w:tc>
          <w:tcPr>
            <w:tcW w:w="1100" w:type="pct"/>
            <w:vMerge/>
          </w:tcPr>
          <w:p w14:paraId="2CADD130" w14:textId="77777777" w:rsidR="00A36764" w:rsidRPr="001F4EFC" w:rsidRDefault="00A36764" w:rsidP="00261EA8">
            <w:pPr>
              <w:shd w:val="clear" w:color="auto" w:fill="FFFFFF"/>
              <w:rPr>
                <w:rFonts w:ascii="Times New Roman" w:hAnsi="Times New Roman"/>
                <w:bCs/>
                <w:sz w:val="24"/>
                <w:szCs w:val="24"/>
              </w:rPr>
            </w:pPr>
          </w:p>
        </w:tc>
        <w:tc>
          <w:tcPr>
            <w:tcW w:w="2386" w:type="pct"/>
          </w:tcPr>
          <w:p w14:paraId="233EECF7" w14:textId="77777777" w:rsidR="00A36764" w:rsidRPr="001F4EFC" w:rsidRDefault="00A36764" w:rsidP="00261EA8">
            <w:pPr>
              <w:tabs>
                <w:tab w:val="left" w:pos="7688"/>
              </w:tabs>
              <w:ind w:firstLine="176"/>
              <w:outlineLvl w:val="0"/>
              <w:rPr>
                <w:rFonts w:ascii="Times New Roman" w:eastAsia="Times New Roman" w:hAnsi="Times New Roman"/>
                <w:sz w:val="24"/>
                <w:szCs w:val="24"/>
              </w:rPr>
            </w:pPr>
            <w:r w:rsidRPr="001F4EFC">
              <w:rPr>
                <w:rFonts w:ascii="Times New Roman" w:eastAsia="Times New Roman" w:hAnsi="Times New Roman"/>
                <w:sz w:val="24"/>
                <w:szCs w:val="24"/>
              </w:rPr>
              <w:t>Свободное падение. Движение тела, брошенного под углом к горизонту.</w:t>
            </w:r>
          </w:p>
        </w:tc>
        <w:tc>
          <w:tcPr>
            <w:tcW w:w="597" w:type="pct"/>
            <w:vAlign w:val="center"/>
          </w:tcPr>
          <w:p w14:paraId="401580FE"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1</w:t>
            </w:r>
          </w:p>
        </w:tc>
        <w:tc>
          <w:tcPr>
            <w:tcW w:w="918" w:type="pct"/>
            <w:vMerge/>
            <w:vAlign w:val="center"/>
          </w:tcPr>
          <w:p w14:paraId="14027222"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4504459B" w14:textId="77777777" w:rsidTr="001621C0">
        <w:tc>
          <w:tcPr>
            <w:tcW w:w="1100" w:type="pct"/>
            <w:vMerge/>
          </w:tcPr>
          <w:p w14:paraId="282288F2" w14:textId="77777777" w:rsidR="00A36764" w:rsidRPr="001F4EFC" w:rsidRDefault="00A36764" w:rsidP="00261EA8">
            <w:pPr>
              <w:shd w:val="clear" w:color="auto" w:fill="FFFFFF"/>
              <w:rPr>
                <w:rFonts w:ascii="Times New Roman" w:hAnsi="Times New Roman"/>
                <w:bCs/>
                <w:sz w:val="24"/>
                <w:szCs w:val="24"/>
              </w:rPr>
            </w:pPr>
          </w:p>
        </w:tc>
        <w:tc>
          <w:tcPr>
            <w:tcW w:w="2386" w:type="pct"/>
          </w:tcPr>
          <w:p w14:paraId="4FEC7BDD" w14:textId="77777777" w:rsidR="00A36764" w:rsidRPr="001F4EFC" w:rsidRDefault="00A36764" w:rsidP="00261EA8">
            <w:pPr>
              <w:shd w:val="clear" w:color="auto" w:fill="FFFFFF"/>
              <w:tabs>
                <w:tab w:val="left" w:pos="7688"/>
              </w:tabs>
              <w:ind w:firstLine="176"/>
              <w:jc w:val="both"/>
              <w:rPr>
                <w:rFonts w:ascii="Times New Roman" w:hAnsi="Times New Roman"/>
                <w:sz w:val="24"/>
                <w:szCs w:val="24"/>
              </w:rPr>
            </w:pPr>
            <w:r w:rsidRPr="001F4EFC">
              <w:rPr>
                <w:rFonts w:ascii="Times New Roman" w:eastAsia="Times New Roman" w:hAnsi="Times New Roman"/>
                <w:sz w:val="24"/>
                <w:szCs w:val="24"/>
              </w:rPr>
              <w:t>Равномерное движение по окружности.</w:t>
            </w:r>
          </w:p>
        </w:tc>
        <w:tc>
          <w:tcPr>
            <w:tcW w:w="597" w:type="pct"/>
            <w:vAlign w:val="center"/>
          </w:tcPr>
          <w:p w14:paraId="3E589FDB"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1</w:t>
            </w:r>
          </w:p>
        </w:tc>
        <w:tc>
          <w:tcPr>
            <w:tcW w:w="918" w:type="pct"/>
            <w:vMerge/>
            <w:vAlign w:val="center"/>
          </w:tcPr>
          <w:p w14:paraId="68F974D7"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11D83D7E" w14:textId="77777777" w:rsidTr="005C36AE">
        <w:trPr>
          <w:trHeight w:val="70"/>
        </w:trPr>
        <w:tc>
          <w:tcPr>
            <w:tcW w:w="1100" w:type="pct"/>
            <w:vMerge/>
          </w:tcPr>
          <w:p w14:paraId="4FEF1B8E" w14:textId="77777777" w:rsidR="00A36764" w:rsidRPr="001F4EFC" w:rsidRDefault="00A36764" w:rsidP="00261EA8">
            <w:pPr>
              <w:shd w:val="clear" w:color="auto" w:fill="FFFFFF"/>
              <w:rPr>
                <w:rFonts w:ascii="Times New Roman" w:hAnsi="Times New Roman"/>
                <w:bCs/>
                <w:sz w:val="24"/>
                <w:szCs w:val="24"/>
              </w:rPr>
            </w:pPr>
          </w:p>
        </w:tc>
        <w:tc>
          <w:tcPr>
            <w:tcW w:w="2386" w:type="pct"/>
          </w:tcPr>
          <w:p w14:paraId="23010508" w14:textId="77777777" w:rsidR="00A36764" w:rsidRPr="001F4EFC" w:rsidRDefault="00A36764" w:rsidP="00261EA8">
            <w:pPr>
              <w:tabs>
                <w:tab w:val="left" w:pos="7688"/>
              </w:tabs>
              <w:ind w:firstLine="176"/>
              <w:outlineLvl w:val="0"/>
              <w:rPr>
                <w:rFonts w:ascii="Times New Roman" w:eastAsia="Times New Roman" w:hAnsi="Times New Roman"/>
                <w:sz w:val="24"/>
                <w:szCs w:val="24"/>
              </w:rPr>
            </w:pPr>
            <w:r w:rsidRPr="001F4EFC">
              <w:rPr>
                <w:rFonts w:ascii="Times New Roman" w:eastAsia="Times New Roman" w:hAnsi="Times New Roman"/>
                <w:sz w:val="24"/>
                <w:szCs w:val="24"/>
              </w:rPr>
              <w:t>Практическая работа</w:t>
            </w:r>
          </w:p>
        </w:tc>
        <w:tc>
          <w:tcPr>
            <w:tcW w:w="597" w:type="pct"/>
            <w:vAlign w:val="center"/>
          </w:tcPr>
          <w:p w14:paraId="792AD3B4"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8</w:t>
            </w:r>
          </w:p>
        </w:tc>
        <w:tc>
          <w:tcPr>
            <w:tcW w:w="918" w:type="pct"/>
            <w:vMerge/>
            <w:vAlign w:val="center"/>
          </w:tcPr>
          <w:p w14:paraId="7B088B63"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5F32BB63" w14:textId="77777777" w:rsidTr="001621C0">
        <w:tc>
          <w:tcPr>
            <w:tcW w:w="1100" w:type="pct"/>
          </w:tcPr>
          <w:p w14:paraId="2FBBCD3C" w14:textId="77777777" w:rsidR="00A36764" w:rsidRPr="001F4EFC" w:rsidRDefault="00A36764" w:rsidP="00261EA8">
            <w:pPr>
              <w:shd w:val="clear" w:color="auto" w:fill="FFFFFF"/>
              <w:rPr>
                <w:rFonts w:ascii="Times New Roman" w:hAnsi="Times New Roman"/>
                <w:bCs/>
                <w:sz w:val="24"/>
                <w:szCs w:val="24"/>
              </w:rPr>
            </w:pPr>
            <w:r w:rsidRPr="001F4EFC">
              <w:rPr>
                <w:rFonts w:ascii="Times New Roman" w:eastAsia="Times New Roman" w:hAnsi="Times New Roman"/>
                <w:bCs/>
                <w:sz w:val="24"/>
                <w:szCs w:val="24"/>
              </w:rPr>
              <w:t>Тема 1.2. Законы механики Ньютона.</w:t>
            </w:r>
          </w:p>
        </w:tc>
        <w:tc>
          <w:tcPr>
            <w:tcW w:w="2386" w:type="pct"/>
          </w:tcPr>
          <w:p w14:paraId="52BD550E"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p>
        </w:tc>
        <w:tc>
          <w:tcPr>
            <w:tcW w:w="597" w:type="pct"/>
            <w:vAlign w:val="center"/>
          </w:tcPr>
          <w:p w14:paraId="4474E742"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4(л)/8(пр.)</w:t>
            </w:r>
          </w:p>
        </w:tc>
        <w:tc>
          <w:tcPr>
            <w:tcW w:w="918" w:type="pct"/>
            <w:vMerge w:val="restart"/>
            <w:vAlign w:val="center"/>
          </w:tcPr>
          <w:p w14:paraId="53D89B67"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 xml:space="preserve">ПРб 01, ПРб 03 </w:t>
            </w:r>
          </w:p>
          <w:p w14:paraId="37CEA2BF"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ЛР 05, ЛР 09, ЛР 13</w:t>
            </w:r>
          </w:p>
          <w:p w14:paraId="0D465B8C"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МР 01, МР 04,  МР 09 МР 03</w:t>
            </w:r>
          </w:p>
        </w:tc>
      </w:tr>
      <w:tr w:rsidR="00A36764" w:rsidRPr="001F4EFC" w14:paraId="6E719A0D" w14:textId="77777777" w:rsidTr="001621C0">
        <w:tc>
          <w:tcPr>
            <w:tcW w:w="1100" w:type="pct"/>
            <w:vMerge w:val="restart"/>
          </w:tcPr>
          <w:p w14:paraId="384BA147" w14:textId="77777777" w:rsidR="00A36764" w:rsidRPr="001F4EFC" w:rsidRDefault="00A36764" w:rsidP="00261EA8">
            <w:pPr>
              <w:shd w:val="clear" w:color="auto" w:fill="FFFFFF"/>
              <w:rPr>
                <w:rFonts w:ascii="Times New Roman" w:hAnsi="Times New Roman"/>
                <w:bCs/>
                <w:sz w:val="24"/>
                <w:szCs w:val="24"/>
              </w:rPr>
            </w:pPr>
          </w:p>
        </w:tc>
        <w:tc>
          <w:tcPr>
            <w:tcW w:w="2386" w:type="pct"/>
          </w:tcPr>
          <w:p w14:paraId="4876F23D"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r w:rsidRPr="001F4EFC">
              <w:rPr>
                <w:rFonts w:ascii="Times New Roman" w:eastAsia="Times New Roman" w:hAnsi="Times New Roman"/>
                <w:sz w:val="24"/>
                <w:szCs w:val="24"/>
              </w:rPr>
              <w:t>Первый закон Ньютона. Сила. Масса. Импульс. Вто</w:t>
            </w:r>
            <w:r w:rsidRPr="001F4EFC">
              <w:rPr>
                <w:rFonts w:ascii="Times New Roman" w:eastAsia="Times New Roman" w:hAnsi="Times New Roman"/>
                <w:sz w:val="24"/>
                <w:szCs w:val="24"/>
              </w:rPr>
              <w:softHyphen/>
              <w:t xml:space="preserve">рой закон Ньютона. Основной закон классической динамики. Третий закон </w:t>
            </w:r>
            <w:r w:rsidRPr="001F4EFC">
              <w:rPr>
                <w:rFonts w:ascii="Times New Roman" w:eastAsia="Times New Roman" w:hAnsi="Times New Roman"/>
                <w:sz w:val="24"/>
                <w:szCs w:val="24"/>
              </w:rPr>
              <w:lastRenderedPageBreak/>
              <w:t>Ньютона.</w:t>
            </w:r>
          </w:p>
        </w:tc>
        <w:tc>
          <w:tcPr>
            <w:tcW w:w="597" w:type="pct"/>
            <w:vAlign w:val="center"/>
          </w:tcPr>
          <w:p w14:paraId="1637F903"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lastRenderedPageBreak/>
              <w:t>2</w:t>
            </w:r>
          </w:p>
        </w:tc>
        <w:tc>
          <w:tcPr>
            <w:tcW w:w="918" w:type="pct"/>
            <w:vMerge/>
            <w:vAlign w:val="center"/>
          </w:tcPr>
          <w:p w14:paraId="7C589C50"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7F50DB26" w14:textId="77777777" w:rsidTr="001621C0">
        <w:tc>
          <w:tcPr>
            <w:tcW w:w="1100" w:type="pct"/>
            <w:vMerge/>
          </w:tcPr>
          <w:p w14:paraId="172FE1A2" w14:textId="77777777" w:rsidR="00A36764" w:rsidRPr="001F4EFC" w:rsidRDefault="00A36764" w:rsidP="00261EA8">
            <w:pPr>
              <w:shd w:val="clear" w:color="auto" w:fill="FFFFFF"/>
              <w:rPr>
                <w:rFonts w:ascii="Times New Roman" w:hAnsi="Times New Roman"/>
                <w:bCs/>
                <w:sz w:val="24"/>
                <w:szCs w:val="24"/>
              </w:rPr>
            </w:pPr>
          </w:p>
        </w:tc>
        <w:tc>
          <w:tcPr>
            <w:tcW w:w="2386" w:type="pct"/>
          </w:tcPr>
          <w:p w14:paraId="22EFAF89"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r w:rsidRPr="001F4EFC">
              <w:rPr>
                <w:rFonts w:ascii="Times New Roman" w:eastAsia="Times New Roman" w:hAnsi="Times New Roman"/>
                <w:sz w:val="24"/>
                <w:szCs w:val="24"/>
              </w:rPr>
              <w:t>Закон всемирного тяготения. Гравитационное поле. Сила тяж</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сти. Вес. Способы из</w:t>
            </w:r>
            <w:r w:rsidRPr="001F4EFC">
              <w:rPr>
                <w:rFonts w:ascii="Times New Roman" w:eastAsia="Times New Roman" w:hAnsi="Times New Roman"/>
                <w:sz w:val="24"/>
                <w:szCs w:val="24"/>
              </w:rPr>
              <w:softHyphen/>
              <w:t>мерения массы тел.</w:t>
            </w:r>
          </w:p>
        </w:tc>
        <w:tc>
          <w:tcPr>
            <w:tcW w:w="597" w:type="pct"/>
            <w:vAlign w:val="center"/>
          </w:tcPr>
          <w:p w14:paraId="602DF0A3"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1</w:t>
            </w:r>
          </w:p>
        </w:tc>
        <w:tc>
          <w:tcPr>
            <w:tcW w:w="918" w:type="pct"/>
            <w:vMerge/>
            <w:vAlign w:val="center"/>
          </w:tcPr>
          <w:p w14:paraId="5D757D32"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2F3EE57B" w14:textId="77777777" w:rsidTr="001621C0">
        <w:tc>
          <w:tcPr>
            <w:tcW w:w="1100" w:type="pct"/>
            <w:vMerge/>
          </w:tcPr>
          <w:p w14:paraId="5BF447E6" w14:textId="77777777" w:rsidR="00A36764" w:rsidRPr="001F4EFC" w:rsidRDefault="00A36764" w:rsidP="00261EA8">
            <w:pPr>
              <w:shd w:val="clear" w:color="auto" w:fill="FFFFFF"/>
              <w:rPr>
                <w:rFonts w:ascii="Times New Roman" w:hAnsi="Times New Roman"/>
                <w:bCs/>
                <w:sz w:val="24"/>
                <w:szCs w:val="24"/>
              </w:rPr>
            </w:pPr>
          </w:p>
        </w:tc>
        <w:tc>
          <w:tcPr>
            <w:tcW w:w="2386" w:type="pct"/>
          </w:tcPr>
          <w:p w14:paraId="45772F93" w14:textId="77777777" w:rsidR="00A36764" w:rsidRPr="001F4EFC" w:rsidRDefault="00A36764" w:rsidP="00261EA8">
            <w:pPr>
              <w:shd w:val="clear" w:color="auto" w:fill="FFFFFF"/>
              <w:tabs>
                <w:tab w:val="left" w:pos="7688"/>
              </w:tabs>
              <w:ind w:firstLine="176"/>
              <w:jc w:val="both"/>
              <w:rPr>
                <w:rFonts w:ascii="Times New Roman" w:hAnsi="Times New Roman"/>
                <w:sz w:val="24"/>
                <w:szCs w:val="24"/>
              </w:rPr>
            </w:pPr>
            <w:r w:rsidRPr="001F4EFC">
              <w:rPr>
                <w:rFonts w:ascii="Times New Roman" w:eastAsia="Times New Roman" w:hAnsi="Times New Roman"/>
                <w:sz w:val="24"/>
                <w:szCs w:val="24"/>
              </w:rPr>
              <w:t>Силы в механике.</w:t>
            </w:r>
          </w:p>
        </w:tc>
        <w:tc>
          <w:tcPr>
            <w:tcW w:w="597" w:type="pct"/>
            <w:vAlign w:val="center"/>
          </w:tcPr>
          <w:p w14:paraId="0868FF42"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1</w:t>
            </w:r>
          </w:p>
        </w:tc>
        <w:tc>
          <w:tcPr>
            <w:tcW w:w="918" w:type="pct"/>
            <w:vMerge/>
            <w:vAlign w:val="center"/>
          </w:tcPr>
          <w:p w14:paraId="3F154D2F"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14EE8410" w14:textId="77777777" w:rsidTr="001621C0">
        <w:trPr>
          <w:trHeight w:val="290"/>
        </w:trPr>
        <w:tc>
          <w:tcPr>
            <w:tcW w:w="1100" w:type="pct"/>
            <w:vMerge/>
          </w:tcPr>
          <w:p w14:paraId="1AF67E9F" w14:textId="77777777" w:rsidR="00A36764" w:rsidRPr="001F4EFC" w:rsidRDefault="00A36764" w:rsidP="00261EA8">
            <w:pPr>
              <w:shd w:val="clear" w:color="auto" w:fill="FFFFFF"/>
              <w:rPr>
                <w:rFonts w:ascii="Times New Roman" w:hAnsi="Times New Roman"/>
                <w:bCs/>
                <w:sz w:val="24"/>
                <w:szCs w:val="24"/>
              </w:rPr>
            </w:pPr>
          </w:p>
        </w:tc>
        <w:tc>
          <w:tcPr>
            <w:tcW w:w="2386" w:type="pct"/>
          </w:tcPr>
          <w:p w14:paraId="7D64528E"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r w:rsidRPr="001F4EFC">
              <w:rPr>
                <w:rFonts w:ascii="Times New Roman" w:eastAsia="Times New Roman" w:hAnsi="Times New Roman"/>
                <w:sz w:val="24"/>
                <w:szCs w:val="24"/>
              </w:rPr>
              <w:t>Практическая работа</w:t>
            </w:r>
          </w:p>
        </w:tc>
        <w:tc>
          <w:tcPr>
            <w:tcW w:w="597" w:type="pct"/>
            <w:vAlign w:val="center"/>
          </w:tcPr>
          <w:p w14:paraId="0CC005A7"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8</w:t>
            </w:r>
          </w:p>
        </w:tc>
        <w:tc>
          <w:tcPr>
            <w:tcW w:w="918" w:type="pct"/>
            <w:vMerge/>
            <w:vAlign w:val="center"/>
          </w:tcPr>
          <w:p w14:paraId="3DA59915"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6EEA7516" w14:textId="77777777" w:rsidTr="001621C0">
        <w:tc>
          <w:tcPr>
            <w:tcW w:w="1100" w:type="pct"/>
          </w:tcPr>
          <w:p w14:paraId="1D4D0D97" w14:textId="77777777" w:rsidR="00A36764" w:rsidRPr="001F4EFC" w:rsidRDefault="00A36764" w:rsidP="00261EA8">
            <w:pPr>
              <w:shd w:val="clear" w:color="auto" w:fill="FFFFFF"/>
              <w:rPr>
                <w:rFonts w:ascii="Times New Roman" w:hAnsi="Times New Roman"/>
                <w:bCs/>
                <w:sz w:val="24"/>
                <w:szCs w:val="24"/>
              </w:rPr>
            </w:pPr>
            <w:r w:rsidRPr="001F4EFC">
              <w:rPr>
                <w:rFonts w:ascii="Times New Roman" w:eastAsia="Times New Roman" w:hAnsi="Times New Roman"/>
                <w:bCs/>
                <w:sz w:val="24"/>
                <w:szCs w:val="24"/>
              </w:rPr>
              <w:t>Тема 1.3. Законы сохранения в механике.</w:t>
            </w:r>
          </w:p>
        </w:tc>
        <w:tc>
          <w:tcPr>
            <w:tcW w:w="2386" w:type="pct"/>
          </w:tcPr>
          <w:p w14:paraId="300F210A"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p>
        </w:tc>
        <w:tc>
          <w:tcPr>
            <w:tcW w:w="597" w:type="pct"/>
            <w:vAlign w:val="center"/>
          </w:tcPr>
          <w:p w14:paraId="4F73458A"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4(л)/4(пр.)</w:t>
            </w:r>
          </w:p>
        </w:tc>
        <w:tc>
          <w:tcPr>
            <w:tcW w:w="918" w:type="pct"/>
            <w:vMerge w:val="restart"/>
            <w:vAlign w:val="center"/>
          </w:tcPr>
          <w:p w14:paraId="143F8EDC"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 xml:space="preserve">ПРб 01, ПРб 03 </w:t>
            </w:r>
          </w:p>
          <w:p w14:paraId="65584B96"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ЛР 05, ЛР 09, ЛР 13</w:t>
            </w:r>
          </w:p>
          <w:p w14:paraId="0758A624"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МР 01, МР 04,  МР 09 МР 03</w:t>
            </w:r>
          </w:p>
        </w:tc>
      </w:tr>
      <w:tr w:rsidR="00A36764" w:rsidRPr="001F4EFC" w14:paraId="4FAFE250" w14:textId="77777777" w:rsidTr="001621C0">
        <w:tc>
          <w:tcPr>
            <w:tcW w:w="1100" w:type="pct"/>
            <w:vMerge w:val="restart"/>
          </w:tcPr>
          <w:p w14:paraId="339ACE2B" w14:textId="77777777" w:rsidR="00A36764" w:rsidRPr="001F4EFC" w:rsidRDefault="00A36764" w:rsidP="00261EA8">
            <w:pPr>
              <w:shd w:val="clear" w:color="auto" w:fill="FFFFFF"/>
              <w:rPr>
                <w:rFonts w:ascii="Times New Roman" w:hAnsi="Times New Roman"/>
                <w:bCs/>
                <w:sz w:val="24"/>
                <w:szCs w:val="24"/>
              </w:rPr>
            </w:pPr>
          </w:p>
        </w:tc>
        <w:tc>
          <w:tcPr>
            <w:tcW w:w="2386" w:type="pct"/>
          </w:tcPr>
          <w:p w14:paraId="54E42727"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r w:rsidRPr="001F4EFC">
              <w:rPr>
                <w:rFonts w:ascii="Times New Roman" w:eastAsia="Times New Roman" w:hAnsi="Times New Roman"/>
                <w:sz w:val="24"/>
                <w:szCs w:val="24"/>
              </w:rPr>
              <w:t>Закон сохранения импульса. Реактивное движе</w:t>
            </w:r>
            <w:r w:rsidRPr="001F4EFC">
              <w:rPr>
                <w:rFonts w:ascii="Times New Roman" w:eastAsia="Times New Roman" w:hAnsi="Times New Roman"/>
                <w:sz w:val="24"/>
                <w:szCs w:val="24"/>
              </w:rPr>
              <w:softHyphen/>
              <w:t>ние.</w:t>
            </w:r>
          </w:p>
        </w:tc>
        <w:tc>
          <w:tcPr>
            <w:tcW w:w="597" w:type="pct"/>
            <w:vAlign w:val="center"/>
          </w:tcPr>
          <w:p w14:paraId="4FBEF3B6"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2</w:t>
            </w:r>
          </w:p>
        </w:tc>
        <w:tc>
          <w:tcPr>
            <w:tcW w:w="918" w:type="pct"/>
            <w:vMerge/>
            <w:vAlign w:val="center"/>
          </w:tcPr>
          <w:p w14:paraId="6B986036"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75599844" w14:textId="77777777" w:rsidTr="001621C0">
        <w:tc>
          <w:tcPr>
            <w:tcW w:w="1100" w:type="pct"/>
            <w:vMerge/>
          </w:tcPr>
          <w:p w14:paraId="298A0A14" w14:textId="77777777" w:rsidR="00A36764" w:rsidRPr="001F4EFC" w:rsidRDefault="00A36764" w:rsidP="00261EA8">
            <w:pPr>
              <w:shd w:val="clear" w:color="auto" w:fill="FFFFFF"/>
              <w:rPr>
                <w:rFonts w:ascii="Times New Roman" w:hAnsi="Times New Roman"/>
                <w:bCs/>
                <w:sz w:val="24"/>
                <w:szCs w:val="24"/>
              </w:rPr>
            </w:pPr>
          </w:p>
        </w:tc>
        <w:tc>
          <w:tcPr>
            <w:tcW w:w="2386" w:type="pct"/>
          </w:tcPr>
          <w:p w14:paraId="2FB17423"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r w:rsidRPr="001F4EFC">
              <w:rPr>
                <w:rFonts w:ascii="Times New Roman" w:eastAsia="Times New Roman" w:hAnsi="Times New Roman"/>
                <w:sz w:val="24"/>
                <w:szCs w:val="24"/>
              </w:rPr>
              <w:t>Работа силы. Работа потенциальных сил. Мощность. Энергия. Кинетическая энергия. Потенциальная энергия. Закон сохранения механической энергии. При</w:t>
            </w:r>
            <w:r w:rsidRPr="001F4EFC">
              <w:rPr>
                <w:rFonts w:ascii="Times New Roman" w:eastAsia="Times New Roman" w:hAnsi="Times New Roman"/>
                <w:sz w:val="24"/>
                <w:szCs w:val="24"/>
              </w:rPr>
              <w:softHyphen/>
              <w:t>менение законов сохранения.</w:t>
            </w:r>
          </w:p>
        </w:tc>
        <w:tc>
          <w:tcPr>
            <w:tcW w:w="597" w:type="pct"/>
            <w:vAlign w:val="center"/>
          </w:tcPr>
          <w:p w14:paraId="45C13882"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2</w:t>
            </w:r>
          </w:p>
        </w:tc>
        <w:tc>
          <w:tcPr>
            <w:tcW w:w="918" w:type="pct"/>
            <w:vMerge/>
            <w:vAlign w:val="center"/>
          </w:tcPr>
          <w:p w14:paraId="20A1AC3E"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6AC41D9C" w14:textId="77777777" w:rsidTr="001621C0">
        <w:trPr>
          <w:trHeight w:val="562"/>
        </w:trPr>
        <w:tc>
          <w:tcPr>
            <w:tcW w:w="1100" w:type="pct"/>
            <w:vMerge/>
          </w:tcPr>
          <w:p w14:paraId="09336F6E" w14:textId="77777777" w:rsidR="00A36764" w:rsidRPr="001F4EFC" w:rsidRDefault="00A36764" w:rsidP="00261EA8">
            <w:pPr>
              <w:shd w:val="clear" w:color="auto" w:fill="FFFFFF"/>
              <w:rPr>
                <w:rFonts w:ascii="Times New Roman" w:hAnsi="Times New Roman"/>
                <w:bCs/>
                <w:sz w:val="24"/>
                <w:szCs w:val="24"/>
              </w:rPr>
            </w:pPr>
          </w:p>
        </w:tc>
        <w:tc>
          <w:tcPr>
            <w:tcW w:w="2386" w:type="pct"/>
          </w:tcPr>
          <w:p w14:paraId="154672DB"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r w:rsidRPr="001F4EFC">
              <w:rPr>
                <w:rFonts w:ascii="Times New Roman" w:eastAsia="Times New Roman" w:hAnsi="Times New Roman"/>
                <w:sz w:val="24"/>
                <w:szCs w:val="24"/>
              </w:rPr>
              <w:t>Практическая работа</w:t>
            </w:r>
          </w:p>
        </w:tc>
        <w:tc>
          <w:tcPr>
            <w:tcW w:w="597" w:type="pct"/>
            <w:vAlign w:val="center"/>
          </w:tcPr>
          <w:p w14:paraId="4AB0EF42"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4</w:t>
            </w:r>
          </w:p>
        </w:tc>
        <w:tc>
          <w:tcPr>
            <w:tcW w:w="918" w:type="pct"/>
            <w:vMerge/>
            <w:vAlign w:val="center"/>
          </w:tcPr>
          <w:p w14:paraId="00D79D8F"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653BC215" w14:textId="77777777" w:rsidTr="001621C0">
        <w:tc>
          <w:tcPr>
            <w:tcW w:w="1100" w:type="pct"/>
          </w:tcPr>
          <w:p w14:paraId="00B0DF64" w14:textId="77777777" w:rsidR="00A36764" w:rsidRPr="001F4EFC" w:rsidRDefault="00A36764" w:rsidP="00261EA8">
            <w:pPr>
              <w:shd w:val="clear" w:color="auto" w:fill="FFFFFF"/>
              <w:rPr>
                <w:rFonts w:ascii="Times New Roman" w:eastAsia="Times New Roman" w:hAnsi="Times New Roman"/>
                <w:b/>
                <w:bCs/>
                <w:kern w:val="36"/>
                <w:sz w:val="24"/>
                <w:szCs w:val="24"/>
              </w:rPr>
            </w:pPr>
            <w:r w:rsidRPr="001F4EFC">
              <w:rPr>
                <w:rFonts w:ascii="Times New Roman" w:eastAsia="Times New Roman" w:hAnsi="Times New Roman"/>
                <w:b/>
                <w:bCs/>
                <w:sz w:val="24"/>
                <w:szCs w:val="24"/>
              </w:rPr>
              <w:t xml:space="preserve">Раздел </w:t>
            </w:r>
            <w:r w:rsidRPr="001F4EFC">
              <w:rPr>
                <w:rFonts w:ascii="Times New Roman" w:hAnsi="Times New Roman"/>
                <w:b/>
                <w:bCs/>
                <w:spacing w:val="-8"/>
                <w:sz w:val="24"/>
                <w:szCs w:val="24"/>
              </w:rPr>
              <w:t xml:space="preserve">2. </w:t>
            </w:r>
            <w:r w:rsidRPr="001F4EFC">
              <w:rPr>
                <w:rFonts w:ascii="Times New Roman" w:eastAsia="Times New Roman" w:hAnsi="Times New Roman"/>
                <w:b/>
                <w:bCs/>
                <w:spacing w:val="-8"/>
                <w:sz w:val="24"/>
                <w:szCs w:val="24"/>
              </w:rPr>
              <w:t>Основы молек</w:t>
            </w:r>
            <w:r w:rsidRPr="001F4EFC">
              <w:rPr>
                <w:rFonts w:ascii="Times New Roman" w:eastAsia="Times New Roman" w:hAnsi="Times New Roman"/>
                <w:b/>
                <w:bCs/>
                <w:spacing w:val="-8"/>
                <w:sz w:val="24"/>
                <w:szCs w:val="24"/>
              </w:rPr>
              <w:t>у</w:t>
            </w:r>
            <w:r w:rsidRPr="001F4EFC">
              <w:rPr>
                <w:rFonts w:ascii="Times New Roman" w:eastAsia="Times New Roman" w:hAnsi="Times New Roman"/>
                <w:b/>
                <w:bCs/>
                <w:spacing w:val="-8"/>
                <w:sz w:val="24"/>
                <w:szCs w:val="24"/>
              </w:rPr>
              <w:t>лярной физики и термод</w:t>
            </w:r>
            <w:r w:rsidRPr="001F4EFC">
              <w:rPr>
                <w:rFonts w:ascii="Times New Roman" w:eastAsia="Times New Roman" w:hAnsi="Times New Roman"/>
                <w:b/>
                <w:bCs/>
                <w:spacing w:val="-8"/>
                <w:sz w:val="24"/>
                <w:szCs w:val="24"/>
              </w:rPr>
              <w:t>и</w:t>
            </w:r>
            <w:r w:rsidRPr="001F4EFC">
              <w:rPr>
                <w:rFonts w:ascii="Times New Roman" w:eastAsia="Times New Roman" w:hAnsi="Times New Roman"/>
                <w:b/>
                <w:bCs/>
                <w:spacing w:val="-8"/>
                <w:sz w:val="24"/>
                <w:szCs w:val="24"/>
              </w:rPr>
              <w:t>намики</w:t>
            </w:r>
          </w:p>
        </w:tc>
        <w:tc>
          <w:tcPr>
            <w:tcW w:w="2386" w:type="pct"/>
          </w:tcPr>
          <w:p w14:paraId="1C76A59E" w14:textId="77777777" w:rsidR="00A36764" w:rsidRPr="001F4EFC" w:rsidRDefault="00A36764" w:rsidP="00261EA8">
            <w:pPr>
              <w:tabs>
                <w:tab w:val="left" w:pos="7688"/>
              </w:tabs>
              <w:ind w:firstLine="176"/>
              <w:outlineLvl w:val="0"/>
              <w:rPr>
                <w:rFonts w:ascii="Times New Roman" w:eastAsia="Times New Roman" w:hAnsi="Times New Roman"/>
                <w:b/>
                <w:bCs/>
                <w:kern w:val="36"/>
                <w:sz w:val="24"/>
                <w:szCs w:val="24"/>
              </w:rPr>
            </w:pPr>
          </w:p>
        </w:tc>
        <w:tc>
          <w:tcPr>
            <w:tcW w:w="597" w:type="pct"/>
            <w:vAlign w:val="center"/>
          </w:tcPr>
          <w:p w14:paraId="0EBC7146" w14:textId="77777777" w:rsidR="00A36764" w:rsidRPr="001F4EFC" w:rsidRDefault="00A36764" w:rsidP="00261EA8">
            <w:pPr>
              <w:shd w:val="clear" w:color="auto" w:fill="FFFFFF"/>
              <w:jc w:val="center"/>
              <w:rPr>
                <w:rFonts w:ascii="Times New Roman" w:hAnsi="Times New Roman"/>
                <w:b/>
                <w:sz w:val="24"/>
                <w:szCs w:val="24"/>
              </w:rPr>
            </w:pPr>
            <w:r w:rsidRPr="001F4EFC">
              <w:rPr>
                <w:rFonts w:ascii="Times New Roman" w:hAnsi="Times New Roman"/>
                <w:b/>
                <w:sz w:val="24"/>
                <w:szCs w:val="24"/>
              </w:rPr>
              <w:t>12(л)/22(пр.)</w:t>
            </w:r>
          </w:p>
        </w:tc>
        <w:tc>
          <w:tcPr>
            <w:tcW w:w="918" w:type="pct"/>
            <w:vAlign w:val="center"/>
          </w:tcPr>
          <w:p w14:paraId="6E52455C"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074D244C" w14:textId="77777777" w:rsidTr="001621C0">
        <w:tc>
          <w:tcPr>
            <w:tcW w:w="1100" w:type="pct"/>
            <w:vMerge w:val="restart"/>
          </w:tcPr>
          <w:p w14:paraId="40919830" w14:textId="77777777" w:rsidR="00A36764" w:rsidRPr="001F4EFC" w:rsidRDefault="00A36764" w:rsidP="00261EA8">
            <w:pPr>
              <w:shd w:val="clear" w:color="auto" w:fill="FFFFFF"/>
              <w:rPr>
                <w:rFonts w:ascii="Times New Roman" w:hAnsi="Times New Roman"/>
                <w:bCs/>
                <w:spacing w:val="-8"/>
                <w:sz w:val="24"/>
                <w:szCs w:val="24"/>
              </w:rPr>
            </w:pPr>
            <w:r w:rsidRPr="001F4EFC">
              <w:rPr>
                <w:rFonts w:ascii="Times New Roman" w:eastAsia="Times New Roman" w:hAnsi="Times New Roman"/>
                <w:bCs/>
                <w:sz w:val="24"/>
                <w:szCs w:val="24"/>
              </w:rPr>
              <w:t>Тема 2.1. Основы молек</w:t>
            </w:r>
            <w:r w:rsidRPr="001F4EFC">
              <w:rPr>
                <w:rFonts w:ascii="Times New Roman" w:eastAsia="Times New Roman" w:hAnsi="Times New Roman"/>
                <w:bCs/>
                <w:sz w:val="24"/>
                <w:szCs w:val="24"/>
              </w:rPr>
              <w:t>у</w:t>
            </w:r>
            <w:r w:rsidRPr="001F4EFC">
              <w:rPr>
                <w:rFonts w:ascii="Times New Roman" w:eastAsia="Times New Roman" w:hAnsi="Times New Roman"/>
                <w:bCs/>
                <w:sz w:val="24"/>
                <w:szCs w:val="24"/>
              </w:rPr>
              <w:t>лярно-кинетической теории. Идеальный газ.</w:t>
            </w:r>
          </w:p>
        </w:tc>
        <w:tc>
          <w:tcPr>
            <w:tcW w:w="2386" w:type="pct"/>
          </w:tcPr>
          <w:p w14:paraId="2C884D3E"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p>
        </w:tc>
        <w:tc>
          <w:tcPr>
            <w:tcW w:w="597" w:type="pct"/>
            <w:vAlign w:val="center"/>
          </w:tcPr>
          <w:p w14:paraId="04081B45"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4(л)/4(пр.)</w:t>
            </w:r>
          </w:p>
        </w:tc>
        <w:tc>
          <w:tcPr>
            <w:tcW w:w="918" w:type="pct"/>
            <w:vMerge w:val="restart"/>
            <w:vAlign w:val="center"/>
          </w:tcPr>
          <w:p w14:paraId="460ACE14"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ПРб 01, ПРб 05ПРу 03, ПРу 04</w:t>
            </w:r>
          </w:p>
          <w:p w14:paraId="2790AEF5"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ЛР 05, ЛР 09, ЛР 13</w:t>
            </w:r>
          </w:p>
          <w:p w14:paraId="7494B0BC"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МР 01, МР 04,  МР 09</w:t>
            </w:r>
          </w:p>
        </w:tc>
      </w:tr>
      <w:tr w:rsidR="00A36764" w:rsidRPr="001F4EFC" w14:paraId="0FD95D26" w14:textId="77777777" w:rsidTr="001621C0">
        <w:tc>
          <w:tcPr>
            <w:tcW w:w="1100" w:type="pct"/>
            <w:vMerge/>
          </w:tcPr>
          <w:p w14:paraId="35761ECC" w14:textId="77777777" w:rsidR="00A36764" w:rsidRPr="001F4EFC" w:rsidRDefault="00A36764" w:rsidP="00261EA8">
            <w:pPr>
              <w:shd w:val="clear" w:color="auto" w:fill="FFFFFF"/>
              <w:rPr>
                <w:rFonts w:ascii="Times New Roman" w:hAnsi="Times New Roman"/>
                <w:bCs/>
                <w:spacing w:val="-8"/>
                <w:sz w:val="24"/>
                <w:szCs w:val="24"/>
              </w:rPr>
            </w:pPr>
          </w:p>
        </w:tc>
        <w:tc>
          <w:tcPr>
            <w:tcW w:w="2386" w:type="pct"/>
          </w:tcPr>
          <w:p w14:paraId="0F8851E0" w14:textId="77777777" w:rsidR="00A36764" w:rsidRPr="001F4EFC" w:rsidRDefault="00A36764" w:rsidP="00261EA8">
            <w:pPr>
              <w:shd w:val="clear" w:color="auto" w:fill="FFFFFF"/>
              <w:tabs>
                <w:tab w:val="left" w:pos="7688"/>
              </w:tabs>
              <w:ind w:firstLine="176"/>
              <w:jc w:val="both"/>
              <w:rPr>
                <w:rFonts w:ascii="Times New Roman" w:hAnsi="Times New Roman"/>
                <w:sz w:val="24"/>
                <w:szCs w:val="24"/>
              </w:rPr>
            </w:pPr>
            <w:r w:rsidRPr="001F4EFC">
              <w:rPr>
                <w:rFonts w:ascii="Times New Roman" w:eastAsia="Times New Roman" w:hAnsi="Times New Roman"/>
                <w:sz w:val="24"/>
                <w:szCs w:val="24"/>
              </w:rPr>
              <w:t>Основные положения молекулярно-кинетической теории. Ра</w:t>
            </w:r>
            <w:r w:rsidRPr="001F4EFC">
              <w:rPr>
                <w:rFonts w:ascii="Times New Roman" w:eastAsia="Times New Roman" w:hAnsi="Times New Roman"/>
                <w:sz w:val="24"/>
                <w:szCs w:val="24"/>
              </w:rPr>
              <w:t>з</w:t>
            </w:r>
            <w:r w:rsidRPr="001F4EFC">
              <w:rPr>
                <w:rFonts w:ascii="Times New Roman" w:eastAsia="Times New Roman" w:hAnsi="Times New Roman"/>
                <w:sz w:val="24"/>
                <w:szCs w:val="24"/>
              </w:rPr>
              <w:t>меры и масса молекул и атомов. Броуновское движение. Дифф</w:t>
            </w:r>
            <w:r w:rsidRPr="001F4EFC">
              <w:rPr>
                <w:rFonts w:ascii="Times New Roman" w:eastAsia="Times New Roman" w:hAnsi="Times New Roman"/>
                <w:sz w:val="24"/>
                <w:szCs w:val="24"/>
              </w:rPr>
              <w:t>у</w:t>
            </w:r>
            <w:r w:rsidRPr="001F4EFC">
              <w:rPr>
                <w:rFonts w:ascii="Times New Roman" w:eastAsia="Times New Roman" w:hAnsi="Times New Roman"/>
                <w:sz w:val="24"/>
                <w:szCs w:val="24"/>
              </w:rPr>
              <w:t>зия. Силы и энергия межмолекулярного взаимодействия. Стро</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ние газообразных, жидких и твердых тел. Скорости движения м</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лекул и их измерение. Идеальный газ. Давление газа. Основное уравнение молекулярно-кинетической тео</w:t>
            </w:r>
            <w:r w:rsidRPr="001F4EFC">
              <w:rPr>
                <w:rFonts w:ascii="Times New Roman" w:eastAsia="Times New Roman" w:hAnsi="Times New Roman"/>
                <w:sz w:val="24"/>
                <w:szCs w:val="24"/>
              </w:rPr>
              <w:softHyphen/>
              <w:t>рии газов. Температура и ее измерение. Газовые законы. Абсолютный нуль темпе</w:t>
            </w:r>
            <w:r w:rsidRPr="001F4EFC">
              <w:rPr>
                <w:rFonts w:ascii="Times New Roman" w:eastAsia="Times New Roman" w:hAnsi="Times New Roman"/>
                <w:sz w:val="24"/>
                <w:szCs w:val="24"/>
              </w:rPr>
              <w:softHyphen/>
              <w:t>ратуры. Термодинамическая шкала температуры. Уравнение состояния идеального газа. Молярная газовая постоянная.</w:t>
            </w:r>
          </w:p>
        </w:tc>
        <w:tc>
          <w:tcPr>
            <w:tcW w:w="597" w:type="pct"/>
            <w:vAlign w:val="center"/>
          </w:tcPr>
          <w:p w14:paraId="7BB9C913"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2</w:t>
            </w:r>
          </w:p>
        </w:tc>
        <w:tc>
          <w:tcPr>
            <w:tcW w:w="918" w:type="pct"/>
            <w:vMerge/>
            <w:vAlign w:val="center"/>
          </w:tcPr>
          <w:p w14:paraId="2163E1C7"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0A097074" w14:textId="77777777" w:rsidTr="005C36AE">
        <w:trPr>
          <w:trHeight w:val="70"/>
        </w:trPr>
        <w:tc>
          <w:tcPr>
            <w:tcW w:w="1100" w:type="pct"/>
            <w:vMerge/>
          </w:tcPr>
          <w:p w14:paraId="20D723B8" w14:textId="77777777" w:rsidR="00A36764" w:rsidRPr="001F4EFC" w:rsidRDefault="00A36764" w:rsidP="00261EA8">
            <w:pPr>
              <w:shd w:val="clear" w:color="auto" w:fill="FFFFFF"/>
              <w:rPr>
                <w:rFonts w:ascii="Times New Roman" w:hAnsi="Times New Roman"/>
                <w:bCs/>
                <w:spacing w:val="-8"/>
                <w:sz w:val="24"/>
                <w:szCs w:val="24"/>
              </w:rPr>
            </w:pPr>
          </w:p>
        </w:tc>
        <w:tc>
          <w:tcPr>
            <w:tcW w:w="2386" w:type="pct"/>
          </w:tcPr>
          <w:p w14:paraId="7882040F"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r w:rsidRPr="001F4EFC">
              <w:rPr>
                <w:rFonts w:ascii="Times New Roman" w:eastAsia="Times New Roman" w:hAnsi="Times New Roman"/>
                <w:sz w:val="24"/>
                <w:szCs w:val="24"/>
              </w:rPr>
              <w:t>Практическая работа</w:t>
            </w:r>
          </w:p>
        </w:tc>
        <w:tc>
          <w:tcPr>
            <w:tcW w:w="597" w:type="pct"/>
            <w:vAlign w:val="center"/>
          </w:tcPr>
          <w:p w14:paraId="2EE2B8D3"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4</w:t>
            </w:r>
          </w:p>
        </w:tc>
        <w:tc>
          <w:tcPr>
            <w:tcW w:w="918" w:type="pct"/>
            <w:vMerge/>
            <w:vAlign w:val="center"/>
          </w:tcPr>
          <w:p w14:paraId="4AD9366A"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75B30ECC" w14:textId="77777777" w:rsidTr="001621C0">
        <w:tc>
          <w:tcPr>
            <w:tcW w:w="1100" w:type="pct"/>
            <w:vMerge/>
          </w:tcPr>
          <w:p w14:paraId="272BD3DB" w14:textId="77777777" w:rsidR="00A36764" w:rsidRPr="001F4EFC" w:rsidRDefault="00A36764" w:rsidP="00261EA8">
            <w:pPr>
              <w:shd w:val="clear" w:color="auto" w:fill="FFFFFF"/>
              <w:rPr>
                <w:rFonts w:ascii="Times New Roman" w:hAnsi="Times New Roman"/>
                <w:bCs/>
                <w:spacing w:val="-8"/>
                <w:sz w:val="24"/>
                <w:szCs w:val="24"/>
              </w:rPr>
            </w:pPr>
          </w:p>
        </w:tc>
        <w:tc>
          <w:tcPr>
            <w:tcW w:w="2386" w:type="pct"/>
          </w:tcPr>
          <w:p w14:paraId="576B377F" w14:textId="77777777" w:rsidR="00A36764" w:rsidRPr="001F4EFC" w:rsidRDefault="00A36764" w:rsidP="00261EA8">
            <w:pPr>
              <w:shd w:val="clear" w:color="auto" w:fill="FFFFFF"/>
              <w:tabs>
                <w:tab w:val="left" w:pos="7688"/>
              </w:tabs>
              <w:ind w:firstLine="176"/>
              <w:jc w:val="both"/>
              <w:rPr>
                <w:rFonts w:ascii="Times New Roman" w:eastAsia="Times New Roman" w:hAnsi="Times New Roman"/>
                <w:sz w:val="24"/>
                <w:szCs w:val="24"/>
              </w:rPr>
            </w:pPr>
            <w:r w:rsidRPr="001F4EFC">
              <w:rPr>
                <w:rFonts w:ascii="Times New Roman" w:eastAsia="Times New Roman" w:hAnsi="Times New Roman"/>
                <w:sz w:val="24"/>
                <w:szCs w:val="24"/>
              </w:rPr>
              <w:t>Идеальный газ. Давление газа. Основное уравнение молекуля</w:t>
            </w:r>
            <w:r w:rsidRPr="001F4EFC">
              <w:rPr>
                <w:rFonts w:ascii="Times New Roman" w:eastAsia="Times New Roman" w:hAnsi="Times New Roman"/>
                <w:sz w:val="24"/>
                <w:szCs w:val="24"/>
              </w:rPr>
              <w:t>р</w:t>
            </w:r>
            <w:r w:rsidRPr="001F4EFC">
              <w:rPr>
                <w:rFonts w:ascii="Times New Roman" w:eastAsia="Times New Roman" w:hAnsi="Times New Roman"/>
                <w:sz w:val="24"/>
                <w:szCs w:val="24"/>
              </w:rPr>
              <w:t>но-кинетической тео</w:t>
            </w:r>
            <w:r w:rsidRPr="001F4EFC">
              <w:rPr>
                <w:rFonts w:ascii="Times New Roman" w:eastAsia="Times New Roman" w:hAnsi="Times New Roman"/>
                <w:sz w:val="24"/>
                <w:szCs w:val="24"/>
              </w:rPr>
              <w:softHyphen/>
              <w:t>рии газов. Температура и ее измерение. Газ</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вые законы. Абсолютный нуль темпе</w:t>
            </w:r>
            <w:r w:rsidRPr="001F4EFC">
              <w:rPr>
                <w:rFonts w:ascii="Times New Roman" w:eastAsia="Times New Roman" w:hAnsi="Times New Roman"/>
                <w:sz w:val="24"/>
                <w:szCs w:val="24"/>
              </w:rPr>
              <w:softHyphen/>
              <w:t>ратуры. Термодинамическая шкала температуры. Уравнение состояния идеального газа. М</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лярная газовая постоянная.</w:t>
            </w:r>
          </w:p>
        </w:tc>
        <w:tc>
          <w:tcPr>
            <w:tcW w:w="597" w:type="pct"/>
            <w:vAlign w:val="center"/>
          </w:tcPr>
          <w:p w14:paraId="473CF328"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2</w:t>
            </w:r>
          </w:p>
        </w:tc>
        <w:tc>
          <w:tcPr>
            <w:tcW w:w="918" w:type="pct"/>
            <w:vMerge/>
            <w:vAlign w:val="center"/>
          </w:tcPr>
          <w:p w14:paraId="08490E37"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3988AEEA" w14:textId="77777777" w:rsidTr="001621C0">
        <w:trPr>
          <w:trHeight w:val="323"/>
        </w:trPr>
        <w:tc>
          <w:tcPr>
            <w:tcW w:w="1100" w:type="pct"/>
            <w:vMerge/>
          </w:tcPr>
          <w:p w14:paraId="714B9880" w14:textId="77777777" w:rsidR="00A36764" w:rsidRPr="001F4EFC" w:rsidRDefault="00A36764" w:rsidP="00261EA8">
            <w:pPr>
              <w:shd w:val="clear" w:color="auto" w:fill="FFFFFF"/>
              <w:rPr>
                <w:rFonts w:ascii="Times New Roman" w:hAnsi="Times New Roman"/>
                <w:bCs/>
                <w:spacing w:val="-8"/>
                <w:sz w:val="24"/>
                <w:szCs w:val="24"/>
              </w:rPr>
            </w:pPr>
          </w:p>
        </w:tc>
        <w:tc>
          <w:tcPr>
            <w:tcW w:w="2386" w:type="pct"/>
          </w:tcPr>
          <w:p w14:paraId="7C265205"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r w:rsidRPr="001F4EFC">
              <w:rPr>
                <w:rFonts w:ascii="Times New Roman" w:eastAsia="Times New Roman" w:hAnsi="Times New Roman"/>
                <w:sz w:val="24"/>
                <w:szCs w:val="24"/>
              </w:rPr>
              <w:t>Практическая работа</w:t>
            </w:r>
          </w:p>
        </w:tc>
        <w:tc>
          <w:tcPr>
            <w:tcW w:w="597" w:type="pct"/>
            <w:vAlign w:val="center"/>
          </w:tcPr>
          <w:p w14:paraId="65257CD4"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4</w:t>
            </w:r>
          </w:p>
        </w:tc>
        <w:tc>
          <w:tcPr>
            <w:tcW w:w="918" w:type="pct"/>
            <w:vMerge/>
            <w:vAlign w:val="center"/>
          </w:tcPr>
          <w:p w14:paraId="6A32CA53"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5EE95385" w14:textId="77777777" w:rsidTr="001621C0">
        <w:tc>
          <w:tcPr>
            <w:tcW w:w="1100" w:type="pct"/>
          </w:tcPr>
          <w:p w14:paraId="4BAB1BE7" w14:textId="77777777" w:rsidR="00A36764" w:rsidRPr="001F4EFC" w:rsidRDefault="00A36764" w:rsidP="00261EA8">
            <w:pPr>
              <w:shd w:val="clear" w:color="auto" w:fill="FFFFFF"/>
              <w:rPr>
                <w:rFonts w:ascii="Times New Roman" w:hAnsi="Times New Roman"/>
                <w:bCs/>
                <w:spacing w:val="-8"/>
                <w:sz w:val="24"/>
                <w:szCs w:val="24"/>
              </w:rPr>
            </w:pPr>
            <w:r w:rsidRPr="001F4EFC">
              <w:rPr>
                <w:rFonts w:ascii="Times New Roman" w:eastAsia="Times New Roman" w:hAnsi="Times New Roman"/>
                <w:bCs/>
                <w:sz w:val="24"/>
                <w:szCs w:val="24"/>
              </w:rPr>
              <w:lastRenderedPageBreak/>
              <w:t>Тема 2.2.Основы термодин</w:t>
            </w:r>
            <w:r w:rsidRPr="001F4EFC">
              <w:rPr>
                <w:rFonts w:ascii="Times New Roman" w:eastAsia="Times New Roman" w:hAnsi="Times New Roman"/>
                <w:bCs/>
                <w:sz w:val="24"/>
                <w:szCs w:val="24"/>
              </w:rPr>
              <w:t>а</w:t>
            </w:r>
            <w:r w:rsidRPr="001F4EFC">
              <w:rPr>
                <w:rFonts w:ascii="Times New Roman" w:eastAsia="Times New Roman" w:hAnsi="Times New Roman"/>
                <w:bCs/>
                <w:sz w:val="24"/>
                <w:szCs w:val="24"/>
              </w:rPr>
              <w:t>мики.</w:t>
            </w:r>
          </w:p>
        </w:tc>
        <w:tc>
          <w:tcPr>
            <w:tcW w:w="2386" w:type="pct"/>
          </w:tcPr>
          <w:p w14:paraId="7E5A3F09"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p>
        </w:tc>
        <w:tc>
          <w:tcPr>
            <w:tcW w:w="597" w:type="pct"/>
            <w:vAlign w:val="center"/>
          </w:tcPr>
          <w:p w14:paraId="67313F78"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4(л)/12(пр.)</w:t>
            </w:r>
          </w:p>
        </w:tc>
        <w:tc>
          <w:tcPr>
            <w:tcW w:w="918" w:type="pct"/>
            <w:vMerge w:val="restart"/>
            <w:vAlign w:val="center"/>
          </w:tcPr>
          <w:p w14:paraId="675CBA87"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ПРб 01, ПРб 05</w:t>
            </w:r>
          </w:p>
          <w:p w14:paraId="6B6CC85F"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ЛР 05, ЛР 09, ЛР 13</w:t>
            </w:r>
          </w:p>
          <w:p w14:paraId="474FE3F7"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МР 01, МР 04,  МР 09</w:t>
            </w:r>
          </w:p>
        </w:tc>
      </w:tr>
      <w:tr w:rsidR="00A36764" w:rsidRPr="001F4EFC" w14:paraId="2D1ECF7B" w14:textId="77777777" w:rsidTr="001621C0">
        <w:tc>
          <w:tcPr>
            <w:tcW w:w="1100" w:type="pct"/>
            <w:vMerge w:val="restart"/>
          </w:tcPr>
          <w:p w14:paraId="3835F886" w14:textId="77777777" w:rsidR="00A36764" w:rsidRPr="001F4EFC" w:rsidRDefault="00A36764" w:rsidP="00261EA8">
            <w:pPr>
              <w:shd w:val="clear" w:color="auto" w:fill="FFFFFF"/>
              <w:rPr>
                <w:rFonts w:ascii="Times New Roman" w:eastAsia="Times New Roman" w:hAnsi="Times New Roman"/>
                <w:bCs/>
                <w:sz w:val="24"/>
                <w:szCs w:val="24"/>
              </w:rPr>
            </w:pPr>
          </w:p>
        </w:tc>
        <w:tc>
          <w:tcPr>
            <w:tcW w:w="2386" w:type="pct"/>
          </w:tcPr>
          <w:p w14:paraId="098BF30A" w14:textId="77777777" w:rsidR="00A36764" w:rsidRPr="001F4EFC" w:rsidRDefault="00A36764" w:rsidP="00261EA8">
            <w:pPr>
              <w:shd w:val="clear" w:color="auto" w:fill="FFFFFF"/>
              <w:tabs>
                <w:tab w:val="left" w:pos="7688"/>
              </w:tabs>
              <w:ind w:firstLine="176"/>
              <w:jc w:val="both"/>
              <w:rPr>
                <w:rFonts w:ascii="Times New Roman" w:hAnsi="Times New Roman"/>
                <w:sz w:val="24"/>
                <w:szCs w:val="24"/>
              </w:rPr>
            </w:pPr>
            <w:r w:rsidRPr="001F4EFC">
              <w:rPr>
                <w:rFonts w:ascii="Times New Roman" w:eastAsia="Times New Roman" w:hAnsi="Times New Roman"/>
                <w:sz w:val="24"/>
                <w:szCs w:val="24"/>
              </w:rPr>
              <w:t>Основные понятия и определения. Внутренняя энергия системы. Внутренняя энергия идеального газа. Работа и теплота как формы передачи энергии. Теплоемкость. Удельная теплоемкость. Ура</w:t>
            </w:r>
            <w:r w:rsidRPr="001F4EFC">
              <w:rPr>
                <w:rFonts w:ascii="Times New Roman" w:eastAsia="Times New Roman" w:hAnsi="Times New Roman"/>
                <w:sz w:val="24"/>
                <w:szCs w:val="24"/>
              </w:rPr>
              <w:t>в</w:t>
            </w:r>
            <w:r w:rsidRPr="001F4EFC">
              <w:rPr>
                <w:rFonts w:ascii="Times New Roman" w:eastAsia="Times New Roman" w:hAnsi="Times New Roman"/>
                <w:sz w:val="24"/>
                <w:szCs w:val="24"/>
              </w:rPr>
              <w:t xml:space="preserve">нение теплового баланса. Первое начало термодинамики. </w:t>
            </w:r>
          </w:p>
        </w:tc>
        <w:tc>
          <w:tcPr>
            <w:tcW w:w="597" w:type="pct"/>
            <w:vAlign w:val="center"/>
          </w:tcPr>
          <w:p w14:paraId="58F78F9D"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2</w:t>
            </w:r>
          </w:p>
        </w:tc>
        <w:tc>
          <w:tcPr>
            <w:tcW w:w="918" w:type="pct"/>
            <w:vMerge/>
            <w:vAlign w:val="center"/>
          </w:tcPr>
          <w:p w14:paraId="2C4D50BB"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357EB2A2" w14:textId="77777777" w:rsidTr="005C36AE">
        <w:trPr>
          <w:trHeight w:val="70"/>
        </w:trPr>
        <w:tc>
          <w:tcPr>
            <w:tcW w:w="1100" w:type="pct"/>
            <w:vMerge/>
          </w:tcPr>
          <w:p w14:paraId="120A6858" w14:textId="77777777" w:rsidR="00A36764" w:rsidRPr="001F4EFC" w:rsidRDefault="00A36764" w:rsidP="00261EA8">
            <w:pPr>
              <w:shd w:val="clear" w:color="auto" w:fill="FFFFFF"/>
              <w:rPr>
                <w:rFonts w:ascii="Times New Roman" w:eastAsia="Times New Roman" w:hAnsi="Times New Roman"/>
                <w:bCs/>
                <w:sz w:val="24"/>
                <w:szCs w:val="24"/>
              </w:rPr>
            </w:pPr>
          </w:p>
        </w:tc>
        <w:tc>
          <w:tcPr>
            <w:tcW w:w="2386" w:type="pct"/>
          </w:tcPr>
          <w:p w14:paraId="3451B676"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r w:rsidRPr="001F4EFC">
              <w:rPr>
                <w:rFonts w:ascii="Times New Roman" w:eastAsia="Times New Roman" w:hAnsi="Times New Roman"/>
                <w:sz w:val="24"/>
                <w:szCs w:val="24"/>
              </w:rPr>
              <w:t>Практическая работа</w:t>
            </w:r>
          </w:p>
        </w:tc>
        <w:tc>
          <w:tcPr>
            <w:tcW w:w="597" w:type="pct"/>
            <w:vAlign w:val="center"/>
          </w:tcPr>
          <w:p w14:paraId="3DD19313"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6</w:t>
            </w:r>
          </w:p>
        </w:tc>
        <w:tc>
          <w:tcPr>
            <w:tcW w:w="918" w:type="pct"/>
            <w:vMerge/>
            <w:vAlign w:val="center"/>
          </w:tcPr>
          <w:p w14:paraId="2C042150"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2409BB67" w14:textId="77777777" w:rsidTr="001621C0">
        <w:tc>
          <w:tcPr>
            <w:tcW w:w="1100" w:type="pct"/>
            <w:vMerge/>
          </w:tcPr>
          <w:p w14:paraId="5897D002" w14:textId="77777777" w:rsidR="00A36764" w:rsidRPr="001F4EFC" w:rsidRDefault="00A36764" w:rsidP="00261EA8">
            <w:pPr>
              <w:shd w:val="clear" w:color="auto" w:fill="FFFFFF"/>
              <w:rPr>
                <w:rFonts w:ascii="Times New Roman" w:eastAsia="Times New Roman" w:hAnsi="Times New Roman"/>
                <w:bCs/>
                <w:sz w:val="24"/>
                <w:szCs w:val="24"/>
              </w:rPr>
            </w:pPr>
          </w:p>
        </w:tc>
        <w:tc>
          <w:tcPr>
            <w:tcW w:w="2386" w:type="pct"/>
          </w:tcPr>
          <w:p w14:paraId="5313D0CA" w14:textId="77777777" w:rsidR="00A36764" w:rsidRPr="001F4EFC" w:rsidRDefault="00A36764" w:rsidP="00261EA8">
            <w:pPr>
              <w:shd w:val="clear" w:color="auto" w:fill="FFFFFF"/>
              <w:tabs>
                <w:tab w:val="left" w:pos="7688"/>
              </w:tabs>
              <w:ind w:firstLine="176"/>
              <w:jc w:val="both"/>
              <w:rPr>
                <w:rFonts w:ascii="Times New Roman" w:eastAsia="Times New Roman" w:hAnsi="Times New Roman"/>
                <w:sz w:val="24"/>
                <w:szCs w:val="24"/>
              </w:rPr>
            </w:pPr>
            <w:r w:rsidRPr="001F4EFC">
              <w:rPr>
                <w:rFonts w:ascii="Times New Roman" w:eastAsia="Times New Roman" w:hAnsi="Times New Roman"/>
                <w:sz w:val="24"/>
                <w:szCs w:val="24"/>
              </w:rPr>
              <w:t>Адиабатный процесс. Принцип действия тепловой машины. КПД теплового двигателя. Второе начало термодинамики. Тепл</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вые двигатели.</w:t>
            </w:r>
          </w:p>
        </w:tc>
        <w:tc>
          <w:tcPr>
            <w:tcW w:w="597" w:type="pct"/>
            <w:vAlign w:val="center"/>
          </w:tcPr>
          <w:p w14:paraId="3A3DBD16"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2</w:t>
            </w:r>
          </w:p>
        </w:tc>
        <w:tc>
          <w:tcPr>
            <w:tcW w:w="918" w:type="pct"/>
            <w:vMerge/>
            <w:vAlign w:val="center"/>
          </w:tcPr>
          <w:p w14:paraId="6D8BB773"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3327C998" w14:textId="77777777" w:rsidTr="005C36AE">
        <w:trPr>
          <w:trHeight w:val="70"/>
        </w:trPr>
        <w:tc>
          <w:tcPr>
            <w:tcW w:w="1100" w:type="pct"/>
            <w:vMerge/>
          </w:tcPr>
          <w:p w14:paraId="24672561" w14:textId="77777777" w:rsidR="00A36764" w:rsidRPr="001F4EFC" w:rsidRDefault="00A36764" w:rsidP="00261EA8">
            <w:pPr>
              <w:shd w:val="clear" w:color="auto" w:fill="FFFFFF"/>
              <w:rPr>
                <w:rFonts w:ascii="Times New Roman" w:eastAsia="Times New Roman" w:hAnsi="Times New Roman"/>
                <w:bCs/>
                <w:sz w:val="24"/>
                <w:szCs w:val="24"/>
              </w:rPr>
            </w:pPr>
          </w:p>
        </w:tc>
        <w:tc>
          <w:tcPr>
            <w:tcW w:w="2386" w:type="pct"/>
          </w:tcPr>
          <w:p w14:paraId="2411AE3E"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r w:rsidRPr="001F4EFC">
              <w:rPr>
                <w:rFonts w:ascii="Times New Roman" w:eastAsia="Times New Roman" w:hAnsi="Times New Roman"/>
                <w:sz w:val="24"/>
                <w:szCs w:val="24"/>
              </w:rPr>
              <w:t>Практическая работа</w:t>
            </w:r>
          </w:p>
        </w:tc>
        <w:tc>
          <w:tcPr>
            <w:tcW w:w="597" w:type="pct"/>
            <w:vAlign w:val="center"/>
          </w:tcPr>
          <w:p w14:paraId="5556363F"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6</w:t>
            </w:r>
          </w:p>
        </w:tc>
        <w:tc>
          <w:tcPr>
            <w:tcW w:w="918" w:type="pct"/>
            <w:vMerge/>
            <w:vAlign w:val="center"/>
          </w:tcPr>
          <w:p w14:paraId="676BF1CA"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79FF961B" w14:textId="77777777" w:rsidTr="001621C0">
        <w:trPr>
          <w:trHeight w:val="343"/>
        </w:trPr>
        <w:tc>
          <w:tcPr>
            <w:tcW w:w="1100" w:type="pct"/>
          </w:tcPr>
          <w:p w14:paraId="186DA5B0" w14:textId="77777777" w:rsidR="00A36764" w:rsidRPr="001F4EFC" w:rsidRDefault="00A36764" w:rsidP="00261EA8">
            <w:pPr>
              <w:shd w:val="clear" w:color="auto" w:fill="FFFFFF"/>
              <w:rPr>
                <w:rFonts w:ascii="Times New Roman" w:eastAsia="Times New Roman" w:hAnsi="Times New Roman"/>
                <w:bCs/>
                <w:sz w:val="24"/>
                <w:szCs w:val="24"/>
              </w:rPr>
            </w:pPr>
            <w:r w:rsidRPr="001F4EFC">
              <w:rPr>
                <w:rFonts w:ascii="Times New Roman" w:eastAsia="Times New Roman" w:hAnsi="Times New Roman"/>
                <w:bCs/>
                <w:sz w:val="24"/>
                <w:szCs w:val="24"/>
              </w:rPr>
              <w:t>Тема 2.3.Свойства паров.</w:t>
            </w:r>
          </w:p>
        </w:tc>
        <w:tc>
          <w:tcPr>
            <w:tcW w:w="2386" w:type="pct"/>
          </w:tcPr>
          <w:p w14:paraId="4179FFC5"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p>
        </w:tc>
        <w:tc>
          <w:tcPr>
            <w:tcW w:w="597" w:type="pct"/>
            <w:vAlign w:val="center"/>
          </w:tcPr>
          <w:p w14:paraId="0055F034"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2(л)/2(пр.)</w:t>
            </w:r>
          </w:p>
        </w:tc>
        <w:tc>
          <w:tcPr>
            <w:tcW w:w="918" w:type="pct"/>
            <w:vMerge w:val="restart"/>
            <w:vAlign w:val="center"/>
          </w:tcPr>
          <w:p w14:paraId="7BECA0E0"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ПРб 01, ПРб 05,</w:t>
            </w:r>
          </w:p>
          <w:p w14:paraId="3FE4B51A"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ЛР 05, ЛР 09, ЛР 13</w:t>
            </w:r>
          </w:p>
          <w:p w14:paraId="440474BF"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МР 01, МР 04,  МР 09</w:t>
            </w:r>
          </w:p>
        </w:tc>
      </w:tr>
      <w:tr w:rsidR="00A36764" w:rsidRPr="001F4EFC" w14:paraId="433C97CB" w14:textId="77777777" w:rsidTr="001621C0">
        <w:tc>
          <w:tcPr>
            <w:tcW w:w="1100" w:type="pct"/>
            <w:vMerge w:val="restart"/>
          </w:tcPr>
          <w:p w14:paraId="5D2E7807" w14:textId="77777777" w:rsidR="00A36764" w:rsidRPr="001F4EFC" w:rsidRDefault="00A36764" w:rsidP="00261EA8">
            <w:pPr>
              <w:shd w:val="clear" w:color="auto" w:fill="FFFFFF"/>
              <w:rPr>
                <w:rFonts w:ascii="Times New Roman" w:eastAsia="Times New Roman" w:hAnsi="Times New Roman"/>
                <w:bCs/>
                <w:sz w:val="24"/>
                <w:szCs w:val="24"/>
              </w:rPr>
            </w:pPr>
          </w:p>
        </w:tc>
        <w:tc>
          <w:tcPr>
            <w:tcW w:w="2386" w:type="pct"/>
          </w:tcPr>
          <w:p w14:paraId="5ABF85E0" w14:textId="77777777" w:rsidR="00A36764" w:rsidRPr="001F4EFC" w:rsidRDefault="00A36764" w:rsidP="00261EA8">
            <w:pPr>
              <w:shd w:val="clear" w:color="auto" w:fill="FFFFFF"/>
              <w:tabs>
                <w:tab w:val="left" w:pos="7688"/>
              </w:tabs>
              <w:ind w:firstLine="176"/>
              <w:jc w:val="both"/>
              <w:rPr>
                <w:rFonts w:ascii="Times New Roman" w:hAnsi="Times New Roman"/>
                <w:sz w:val="24"/>
                <w:szCs w:val="24"/>
              </w:rPr>
            </w:pPr>
            <w:r w:rsidRPr="001F4EFC">
              <w:rPr>
                <w:rFonts w:ascii="Times New Roman" w:eastAsia="Times New Roman" w:hAnsi="Times New Roman"/>
                <w:sz w:val="24"/>
                <w:szCs w:val="24"/>
              </w:rPr>
              <w:t>Испарение и конденсация. Насыщенный пар и его свойства. Аб</w:t>
            </w:r>
            <w:r w:rsidRPr="001F4EFC">
              <w:rPr>
                <w:rFonts w:ascii="Times New Roman" w:eastAsia="Times New Roman" w:hAnsi="Times New Roman"/>
                <w:sz w:val="24"/>
                <w:szCs w:val="24"/>
              </w:rPr>
              <w:softHyphen/>
              <w:t>солютная и относительная влажность воздуха. Точка росы. Кип</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ние. Зависимость температуры кипения от давления. Перегретый пар и его использование в технике.</w:t>
            </w:r>
          </w:p>
        </w:tc>
        <w:tc>
          <w:tcPr>
            <w:tcW w:w="597" w:type="pct"/>
            <w:vAlign w:val="center"/>
          </w:tcPr>
          <w:p w14:paraId="007FBA58"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2</w:t>
            </w:r>
          </w:p>
        </w:tc>
        <w:tc>
          <w:tcPr>
            <w:tcW w:w="918" w:type="pct"/>
            <w:vMerge/>
            <w:vAlign w:val="center"/>
          </w:tcPr>
          <w:p w14:paraId="3F1C7EE3"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5B986B4C" w14:textId="77777777" w:rsidTr="005C36AE">
        <w:trPr>
          <w:trHeight w:val="70"/>
        </w:trPr>
        <w:tc>
          <w:tcPr>
            <w:tcW w:w="1100" w:type="pct"/>
            <w:vMerge/>
          </w:tcPr>
          <w:p w14:paraId="06981713" w14:textId="77777777" w:rsidR="00A36764" w:rsidRPr="001F4EFC" w:rsidRDefault="00A36764" w:rsidP="00261EA8">
            <w:pPr>
              <w:shd w:val="clear" w:color="auto" w:fill="FFFFFF"/>
              <w:rPr>
                <w:rFonts w:ascii="Times New Roman" w:eastAsia="Times New Roman" w:hAnsi="Times New Roman"/>
                <w:bCs/>
                <w:sz w:val="24"/>
                <w:szCs w:val="24"/>
              </w:rPr>
            </w:pPr>
          </w:p>
        </w:tc>
        <w:tc>
          <w:tcPr>
            <w:tcW w:w="2386" w:type="pct"/>
          </w:tcPr>
          <w:p w14:paraId="13B9DC97"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r w:rsidRPr="001F4EFC">
              <w:rPr>
                <w:rFonts w:ascii="Times New Roman" w:eastAsia="Times New Roman" w:hAnsi="Times New Roman"/>
                <w:sz w:val="24"/>
                <w:szCs w:val="24"/>
              </w:rPr>
              <w:t>Практическая работа</w:t>
            </w:r>
          </w:p>
        </w:tc>
        <w:tc>
          <w:tcPr>
            <w:tcW w:w="597" w:type="pct"/>
            <w:vAlign w:val="center"/>
          </w:tcPr>
          <w:p w14:paraId="5C505888"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2</w:t>
            </w:r>
          </w:p>
        </w:tc>
        <w:tc>
          <w:tcPr>
            <w:tcW w:w="918" w:type="pct"/>
            <w:vMerge/>
            <w:vAlign w:val="center"/>
          </w:tcPr>
          <w:p w14:paraId="116144C8"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0ED622C4" w14:textId="77777777" w:rsidTr="001621C0">
        <w:tc>
          <w:tcPr>
            <w:tcW w:w="1100" w:type="pct"/>
          </w:tcPr>
          <w:p w14:paraId="015916C2" w14:textId="77777777" w:rsidR="00A36764" w:rsidRPr="001F4EFC" w:rsidRDefault="005C36AE" w:rsidP="00261EA8">
            <w:pPr>
              <w:shd w:val="clear" w:color="auto" w:fill="FFFFFF"/>
              <w:rPr>
                <w:rFonts w:ascii="Times New Roman" w:eastAsia="Times New Roman" w:hAnsi="Times New Roman"/>
                <w:bCs/>
                <w:sz w:val="24"/>
                <w:szCs w:val="24"/>
              </w:rPr>
            </w:pPr>
            <w:r>
              <w:rPr>
                <w:rFonts w:ascii="Times New Roman" w:eastAsia="Times New Roman" w:hAnsi="Times New Roman"/>
                <w:bCs/>
                <w:sz w:val="24"/>
                <w:szCs w:val="24"/>
              </w:rPr>
              <w:t>Тема</w:t>
            </w:r>
            <w:proofErr w:type="gramStart"/>
            <w:r w:rsidR="00A36764" w:rsidRPr="001F4EFC">
              <w:rPr>
                <w:rFonts w:ascii="Times New Roman" w:eastAsia="Times New Roman" w:hAnsi="Times New Roman"/>
                <w:bCs/>
                <w:sz w:val="24"/>
                <w:szCs w:val="24"/>
              </w:rPr>
              <w:t>2</w:t>
            </w:r>
            <w:proofErr w:type="gramEnd"/>
            <w:r w:rsidR="00A36764" w:rsidRPr="001F4EFC">
              <w:rPr>
                <w:rFonts w:ascii="Times New Roman" w:eastAsia="Times New Roman" w:hAnsi="Times New Roman"/>
                <w:bCs/>
                <w:sz w:val="24"/>
                <w:szCs w:val="24"/>
              </w:rPr>
              <w:t>.4.Свойства жидко</w:t>
            </w:r>
            <w:r>
              <w:rPr>
                <w:rFonts w:ascii="Times New Roman" w:eastAsia="Times New Roman" w:hAnsi="Times New Roman"/>
                <w:bCs/>
                <w:sz w:val="24"/>
                <w:szCs w:val="24"/>
              </w:rPr>
              <w:t>стей</w:t>
            </w:r>
          </w:p>
        </w:tc>
        <w:tc>
          <w:tcPr>
            <w:tcW w:w="2386" w:type="pct"/>
          </w:tcPr>
          <w:p w14:paraId="51CAC347"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p>
        </w:tc>
        <w:tc>
          <w:tcPr>
            <w:tcW w:w="597" w:type="pct"/>
            <w:vAlign w:val="center"/>
          </w:tcPr>
          <w:p w14:paraId="6AB25A7A"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1(л)/2(пр.)</w:t>
            </w:r>
          </w:p>
        </w:tc>
        <w:tc>
          <w:tcPr>
            <w:tcW w:w="918" w:type="pct"/>
            <w:vMerge w:val="restart"/>
            <w:vAlign w:val="center"/>
          </w:tcPr>
          <w:p w14:paraId="5745DDE6"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ПРб 01, ПРб 05</w:t>
            </w:r>
          </w:p>
          <w:p w14:paraId="2E5EA9C1"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ЛР 05, ЛР 09, ЛР 13</w:t>
            </w:r>
          </w:p>
          <w:p w14:paraId="00A32BDB"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МР 01, МР 04,  МР 09</w:t>
            </w:r>
          </w:p>
        </w:tc>
      </w:tr>
      <w:tr w:rsidR="00A36764" w:rsidRPr="001F4EFC" w14:paraId="57845E1B" w14:textId="77777777" w:rsidTr="001621C0">
        <w:tc>
          <w:tcPr>
            <w:tcW w:w="1100" w:type="pct"/>
            <w:vMerge w:val="restart"/>
          </w:tcPr>
          <w:p w14:paraId="48006124" w14:textId="77777777" w:rsidR="00A36764" w:rsidRPr="001F4EFC" w:rsidRDefault="00A36764" w:rsidP="00261EA8">
            <w:pPr>
              <w:shd w:val="clear" w:color="auto" w:fill="FFFFFF"/>
              <w:rPr>
                <w:rFonts w:ascii="Times New Roman" w:eastAsia="Times New Roman" w:hAnsi="Times New Roman"/>
                <w:bCs/>
                <w:sz w:val="24"/>
                <w:szCs w:val="24"/>
              </w:rPr>
            </w:pPr>
          </w:p>
        </w:tc>
        <w:tc>
          <w:tcPr>
            <w:tcW w:w="2386" w:type="pct"/>
          </w:tcPr>
          <w:p w14:paraId="519B804D" w14:textId="77777777" w:rsidR="00A36764" w:rsidRPr="001F4EFC" w:rsidRDefault="00A36764" w:rsidP="00261EA8">
            <w:pPr>
              <w:shd w:val="clear" w:color="auto" w:fill="FFFFFF"/>
              <w:tabs>
                <w:tab w:val="left" w:pos="7688"/>
              </w:tabs>
              <w:ind w:firstLine="176"/>
              <w:jc w:val="both"/>
              <w:rPr>
                <w:rFonts w:ascii="Times New Roman" w:hAnsi="Times New Roman"/>
                <w:sz w:val="24"/>
                <w:szCs w:val="24"/>
              </w:rPr>
            </w:pPr>
            <w:r w:rsidRPr="001F4EFC">
              <w:rPr>
                <w:rFonts w:ascii="Times New Roman" w:eastAsia="Times New Roman" w:hAnsi="Times New Roman"/>
                <w:sz w:val="24"/>
                <w:szCs w:val="24"/>
              </w:rPr>
              <w:t>Характеристика жидкого состояния вещества. Поверхност</w:t>
            </w:r>
            <w:r w:rsidRPr="001F4EFC">
              <w:rPr>
                <w:rFonts w:ascii="Times New Roman" w:eastAsia="Times New Roman" w:hAnsi="Times New Roman"/>
                <w:sz w:val="24"/>
                <w:szCs w:val="24"/>
              </w:rPr>
              <w:softHyphen/>
              <w:t>ный слой жидкости. Энергия поверхностного слоя. Явления на гран</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це жидкости с твердым телом. Капиллярные явления.</w:t>
            </w:r>
          </w:p>
        </w:tc>
        <w:tc>
          <w:tcPr>
            <w:tcW w:w="597" w:type="pct"/>
            <w:vAlign w:val="center"/>
          </w:tcPr>
          <w:p w14:paraId="5595E070"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1</w:t>
            </w:r>
          </w:p>
        </w:tc>
        <w:tc>
          <w:tcPr>
            <w:tcW w:w="918" w:type="pct"/>
            <w:vMerge/>
            <w:vAlign w:val="center"/>
          </w:tcPr>
          <w:p w14:paraId="71D01A0D"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26C7A7EE" w14:textId="77777777" w:rsidTr="005C36AE">
        <w:trPr>
          <w:trHeight w:val="70"/>
        </w:trPr>
        <w:tc>
          <w:tcPr>
            <w:tcW w:w="1100" w:type="pct"/>
            <w:vMerge/>
          </w:tcPr>
          <w:p w14:paraId="0C1B158B" w14:textId="77777777" w:rsidR="00A36764" w:rsidRPr="001F4EFC" w:rsidRDefault="00A36764" w:rsidP="00261EA8">
            <w:pPr>
              <w:shd w:val="clear" w:color="auto" w:fill="FFFFFF"/>
              <w:rPr>
                <w:rFonts w:ascii="Times New Roman" w:hAnsi="Times New Roman"/>
                <w:bCs/>
                <w:spacing w:val="-8"/>
                <w:sz w:val="24"/>
                <w:szCs w:val="24"/>
              </w:rPr>
            </w:pPr>
          </w:p>
        </w:tc>
        <w:tc>
          <w:tcPr>
            <w:tcW w:w="2386" w:type="pct"/>
          </w:tcPr>
          <w:p w14:paraId="06161FE9"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r w:rsidRPr="001F4EFC">
              <w:rPr>
                <w:rFonts w:ascii="Times New Roman" w:eastAsia="Times New Roman" w:hAnsi="Times New Roman"/>
                <w:sz w:val="24"/>
                <w:szCs w:val="24"/>
              </w:rPr>
              <w:t>Практическая работа</w:t>
            </w:r>
          </w:p>
        </w:tc>
        <w:tc>
          <w:tcPr>
            <w:tcW w:w="597" w:type="pct"/>
            <w:vAlign w:val="center"/>
          </w:tcPr>
          <w:p w14:paraId="19D2D9C8"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6</w:t>
            </w:r>
          </w:p>
        </w:tc>
        <w:tc>
          <w:tcPr>
            <w:tcW w:w="918" w:type="pct"/>
            <w:vMerge/>
            <w:vAlign w:val="center"/>
          </w:tcPr>
          <w:p w14:paraId="48F9809B"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30316239" w14:textId="77777777" w:rsidTr="001621C0">
        <w:tc>
          <w:tcPr>
            <w:tcW w:w="1100" w:type="pct"/>
          </w:tcPr>
          <w:p w14:paraId="54822555" w14:textId="77777777" w:rsidR="00A36764" w:rsidRPr="001F4EFC" w:rsidRDefault="00A36764" w:rsidP="00261EA8">
            <w:pPr>
              <w:shd w:val="clear" w:color="auto" w:fill="FFFFFF"/>
              <w:rPr>
                <w:rFonts w:ascii="Times New Roman" w:hAnsi="Times New Roman"/>
                <w:bCs/>
                <w:spacing w:val="-8"/>
                <w:sz w:val="24"/>
                <w:szCs w:val="24"/>
              </w:rPr>
            </w:pPr>
            <w:r w:rsidRPr="001F4EFC">
              <w:rPr>
                <w:rFonts w:ascii="Times New Roman" w:eastAsia="Times New Roman" w:hAnsi="Times New Roman"/>
                <w:bCs/>
                <w:sz w:val="24"/>
                <w:szCs w:val="24"/>
              </w:rPr>
              <w:t>Тема 2.5.Свойства твердых тел.</w:t>
            </w:r>
          </w:p>
        </w:tc>
        <w:tc>
          <w:tcPr>
            <w:tcW w:w="2386" w:type="pct"/>
          </w:tcPr>
          <w:p w14:paraId="1FDF1FD9"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p>
        </w:tc>
        <w:tc>
          <w:tcPr>
            <w:tcW w:w="597" w:type="pct"/>
            <w:vAlign w:val="center"/>
          </w:tcPr>
          <w:p w14:paraId="4DD585DF"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1(л)/2(пр.)</w:t>
            </w:r>
          </w:p>
        </w:tc>
        <w:tc>
          <w:tcPr>
            <w:tcW w:w="918" w:type="pct"/>
            <w:vMerge w:val="restart"/>
            <w:vAlign w:val="center"/>
          </w:tcPr>
          <w:p w14:paraId="137DA524"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ПРб 01, ПРб 05, ПРу 02, ПРу 03, ПРу 04</w:t>
            </w:r>
          </w:p>
          <w:p w14:paraId="5635037C"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ЛР 05, ЛР 09, ЛР 13</w:t>
            </w:r>
          </w:p>
          <w:p w14:paraId="4AD388BC"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МР 01, МР 04,  МР 09</w:t>
            </w:r>
          </w:p>
        </w:tc>
      </w:tr>
      <w:tr w:rsidR="00A36764" w:rsidRPr="001F4EFC" w14:paraId="6BD3E510" w14:textId="77777777" w:rsidTr="001621C0">
        <w:tc>
          <w:tcPr>
            <w:tcW w:w="1100" w:type="pct"/>
            <w:vMerge w:val="restart"/>
          </w:tcPr>
          <w:p w14:paraId="7191FAF2" w14:textId="77777777" w:rsidR="00A36764" w:rsidRPr="001F4EFC" w:rsidRDefault="00A36764" w:rsidP="00261EA8">
            <w:pPr>
              <w:shd w:val="clear" w:color="auto" w:fill="FFFFFF"/>
              <w:rPr>
                <w:rFonts w:ascii="Times New Roman" w:hAnsi="Times New Roman"/>
                <w:bCs/>
                <w:spacing w:val="-8"/>
                <w:sz w:val="24"/>
                <w:szCs w:val="24"/>
              </w:rPr>
            </w:pPr>
          </w:p>
        </w:tc>
        <w:tc>
          <w:tcPr>
            <w:tcW w:w="2386" w:type="pct"/>
          </w:tcPr>
          <w:p w14:paraId="085518BE"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r w:rsidRPr="001F4EFC">
              <w:rPr>
                <w:rFonts w:ascii="Times New Roman" w:eastAsia="Times New Roman" w:hAnsi="Times New Roman"/>
                <w:sz w:val="24"/>
                <w:szCs w:val="24"/>
              </w:rPr>
              <w:t>Характеристика твердого состояния вещества. Упругие свойства твердых тел. Закон Гука. Механические свойства твердых тел. Тепловое расширение твердых тел и жидкостей. Плавление и кристаллизация.</w:t>
            </w:r>
          </w:p>
        </w:tc>
        <w:tc>
          <w:tcPr>
            <w:tcW w:w="597" w:type="pct"/>
            <w:vAlign w:val="center"/>
          </w:tcPr>
          <w:p w14:paraId="43A2EA32"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1</w:t>
            </w:r>
          </w:p>
        </w:tc>
        <w:tc>
          <w:tcPr>
            <w:tcW w:w="918" w:type="pct"/>
            <w:vMerge/>
            <w:vAlign w:val="center"/>
          </w:tcPr>
          <w:p w14:paraId="5BFF4A57"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3377C210" w14:textId="77777777" w:rsidTr="001621C0">
        <w:tc>
          <w:tcPr>
            <w:tcW w:w="1100" w:type="pct"/>
            <w:vMerge/>
          </w:tcPr>
          <w:p w14:paraId="3B078183" w14:textId="77777777" w:rsidR="00A36764" w:rsidRPr="001F4EFC" w:rsidRDefault="00A36764" w:rsidP="00261EA8">
            <w:pPr>
              <w:shd w:val="clear" w:color="auto" w:fill="FFFFFF"/>
              <w:rPr>
                <w:rFonts w:ascii="Times New Roman" w:hAnsi="Times New Roman"/>
                <w:bCs/>
                <w:spacing w:val="-8"/>
                <w:sz w:val="24"/>
                <w:szCs w:val="24"/>
              </w:rPr>
            </w:pPr>
          </w:p>
        </w:tc>
        <w:tc>
          <w:tcPr>
            <w:tcW w:w="2386" w:type="pct"/>
          </w:tcPr>
          <w:p w14:paraId="2A004B3E" w14:textId="77777777" w:rsidR="00A36764" w:rsidRPr="001F4EFC" w:rsidRDefault="00A36764" w:rsidP="00261EA8">
            <w:pPr>
              <w:tabs>
                <w:tab w:val="left" w:pos="7688"/>
              </w:tabs>
              <w:ind w:firstLine="176"/>
              <w:outlineLvl w:val="0"/>
              <w:rPr>
                <w:rFonts w:ascii="Times New Roman" w:eastAsia="Times New Roman" w:hAnsi="Times New Roman"/>
                <w:sz w:val="24"/>
                <w:szCs w:val="24"/>
              </w:rPr>
            </w:pPr>
            <w:r w:rsidRPr="001F4EFC">
              <w:rPr>
                <w:rFonts w:ascii="Times New Roman" w:eastAsia="Times New Roman" w:hAnsi="Times New Roman"/>
                <w:bCs/>
                <w:sz w:val="24"/>
                <w:szCs w:val="24"/>
              </w:rPr>
              <w:t>Практическая работа</w:t>
            </w:r>
          </w:p>
        </w:tc>
        <w:tc>
          <w:tcPr>
            <w:tcW w:w="597" w:type="pct"/>
            <w:vAlign w:val="center"/>
          </w:tcPr>
          <w:p w14:paraId="68535C64"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2</w:t>
            </w:r>
          </w:p>
        </w:tc>
        <w:tc>
          <w:tcPr>
            <w:tcW w:w="918" w:type="pct"/>
            <w:vMerge/>
            <w:vAlign w:val="center"/>
          </w:tcPr>
          <w:p w14:paraId="610C647C"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733F352F" w14:textId="77777777" w:rsidTr="001621C0">
        <w:tc>
          <w:tcPr>
            <w:tcW w:w="1100" w:type="pct"/>
          </w:tcPr>
          <w:p w14:paraId="145CB190" w14:textId="77777777" w:rsidR="00A36764" w:rsidRPr="001F4EFC" w:rsidRDefault="00A36764" w:rsidP="00261EA8">
            <w:pPr>
              <w:shd w:val="clear" w:color="auto" w:fill="FFFFFF"/>
              <w:rPr>
                <w:rFonts w:ascii="Times New Roman" w:hAnsi="Times New Roman"/>
                <w:b/>
                <w:bCs/>
                <w:spacing w:val="-8"/>
                <w:sz w:val="24"/>
                <w:szCs w:val="24"/>
              </w:rPr>
            </w:pPr>
            <w:r w:rsidRPr="001F4EFC">
              <w:rPr>
                <w:rFonts w:ascii="Times New Roman" w:eastAsia="Times New Roman" w:hAnsi="Times New Roman"/>
                <w:b/>
                <w:bCs/>
                <w:sz w:val="24"/>
                <w:szCs w:val="24"/>
              </w:rPr>
              <w:t xml:space="preserve">Раздел </w:t>
            </w:r>
            <w:r w:rsidRPr="001F4EFC">
              <w:rPr>
                <w:rFonts w:ascii="Times New Roman" w:hAnsi="Times New Roman"/>
                <w:b/>
                <w:bCs/>
                <w:spacing w:val="-5"/>
                <w:sz w:val="24"/>
                <w:szCs w:val="24"/>
              </w:rPr>
              <w:t xml:space="preserve">3. </w:t>
            </w:r>
            <w:r w:rsidRPr="001F4EFC">
              <w:rPr>
                <w:rFonts w:ascii="Times New Roman" w:eastAsia="Times New Roman" w:hAnsi="Times New Roman"/>
                <w:b/>
                <w:bCs/>
                <w:spacing w:val="-5"/>
                <w:sz w:val="24"/>
                <w:szCs w:val="24"/>
              </w:rPr>
              <w:t>Электродинамика</w:t>
            </w:r>
          </w:p>
        </w:tc>
        <w:tc>
          <w:tcPr>
            <w:tcW w:w="2386" w:type="pct"/>
          </w:tcPr>
          <w:p w14:paraId="43149B4F" w14:textId="77777777" w:rsidR="00A36764" w:rsidRPr="001F4EFC" w:rsidRDefault="00A36764" w:rsidP="00261EA8">
            <w:pPr>
              <w:tabs>
                <w:tab w:val="left" w:pos="7688"/>
              </w:tabs>
              <w:ind w:firstLine="176"/>
              <w:outlineLvl w:val="0"/>
              <w:rPr>
                <w:rFonts w:ascii="Times New Roman" w:eastAsia="Times New Roman" w:hAnsi="Times New Roman"/>
                <w:b/>
                <w:bCs/>
                <w:kern w:val="36"/>
                <w:sz w:val="24"/>
                <w:szCs w:val="24"/>
              </w:rPr>
            </w:pPr>
          </w:p>
        </w:tc>
        <w:tc>
          <w:tcPr>
            <w:tcW w:w="597" w:type="pct"/>
            <w:vAlign w:val="center"/>
          </w:tcPr>
          <w:p w14:paraId="0896EFCF" w14:textId="77777777" w:rsidR="00A36764" w:rsidRPr="001F4EFC" w:rsidRDefault="00A36764" w:rsidP="00261EA8">
            <w:pPr>
              <w:shd w:val="clear" w:color="auto" w:fill="FFFFFF"/>
              <w:jc w:val="center"/>
              <w:rPr>
                <w:rFonts w:ascii="Times New Roman" w:hAnsi="Times New Roman"/>
                <w:b/>
                <w:sz w:val="24"/>
                <w:szCs w:val="24"/>
              </w:rPr>
            </w:pPr>
            <w:r w:rsidRPr="001F4EFC">
              <w:rPr>
                <w:rFonts w:ascii="Times New Roman" w:hAnsi="Times New Roman"/>
                <w:b/>
                <w:sz w:val="24"/>
                <w:szCs w:val="24"/>
              </w:rPr>
              <w:t>8(л)/24(пр.)</w:t>
            </w:r>
          </w:p>
        </w:tc>
        <w:tc>
          <w:tcPr>
            <w:tcW w:w="918" w:type="pct"/>
            <w:vAlign w:val="center"/>
          </w:tcPr>
          <w:p w14:paraId="217A7DF7"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0A7FD51D" w14:textId="77777777" w:rsidTr="001621C0">
        <w:tc>
          <w:tcPr>
            <w:tcW w:w="1100" w:type="pct"/>
          </w:tcPr>
          <w:p w14:paraId="5AE83EB7" w14:textId="77777777" w:rsidR="00A36764" w:rsidRPr="001F4EFC" w:rsidRDefault="00A36764" w:rsidP="00261EA8">
            <w:pPr>
              <w:shd w:val="clear" w:color="auto" w:fill="FFFFFF"/>
              <w:rPr>
                <w:rFonts w:ascii="Times New Roman" w:hAnsi="Times New Roman"/>
                <w:bCs/>
                <w:spacing w:val="-8"/>
                <w:sz w:val="24"/>
                <w:szCs w:val="24"/>
              </w:rPr>
            </w:pPr>
            <w:r w:rsidRPr="001F4EFC">
              <w:rPr>
                <w:rFonts w:ascii="Times New Roman" w:eastAsia="Times New Roman" w:hAnsi="Times New Roman"/>
                <w:bCs/>
                <w:sz w:val="24"/>
                <w:szCs w:val="24"/>
              </w:rPr>
              <w:t>Тема 3.1. Электрическое п</w:t>
            </w:r>
            <w:r w:rsidRPr="001F4EFC">
              <w:rPr>
                <w:rFonts w:ascii="Times New Roman" w:eastAsia="Times New Roman" w:hAnsi="Times New Roman"/>
                <w:bCs/>
                <w:sz w:val="24"/>
                <w:szCs w:val="24"/>
              </w:rPr>
              <w:t>о</w:t>
            </w:r>
            <w:r w:rsidRPr="001F4EFC">
              <w:rPr>
                <w:rFonts w:ascii="Times New Roman" w:eastAsia="Times New Roman" w:hAnsi="Times New Roman"/>
                <w:bCs/>
                <w:sz w:val="24"/>
                <w:szCs w:val="24"/>
              </w:rPr>
              <w:t>ле.</w:t>
            </w:r>
          </w:p>
        </w:tc>
        <w:tc>
          <w:tcPr>
            <w:tcW w:w="2386" w:type="pct"/>
          </w:tcPr>
          <w:p w14:paraId="1ABAC906"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p>
        </w:tc>
        <w:tc>
          <w:tcPr>
            <w:tcW w:w="597" w:type="pct"/>
            <w:vAlign w:val="center"/>
          </w:tcPr>
          <w:p w14:paraId="0ABEBD28"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2(л)/8(пр)</w:t>
            </w:r>
          </w:p>
        </w:tc>
        <w:tc>
          <w:tcPr>
            <w:tcW w:w="918" w:type="pct"/>
            <w:vAlign w:val="center"/>
          </w:tcPr>
          <w:p w14:paraId="526B5011"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ПРб 02, ПРб 04</w:t>
            </w:r>
          </w:p>
          <w:p w14:paraId="79EB8047"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ЛР 05, ЛР 08, ЛР 10</w:t>
            </w:r>
          </w:p>
          <w:p w14:paraId="5AA51768"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МР 03, МР 07,  МР 08</w:t>
            </w:r>
          </w:p>
        </w:tc>
      </w:tr>
      <w:tr w:rsidR="00A36764" w:rsidRPr="001F4EFC" w14:paraId="1D75FC1C" w14:textId="77777777" w:rsidTr="001621C0">
        <w:tc>
          <w:tcPr>
            <w:tcW w:w="1100" w:type="pct"/>
            <w:vMerge w:val="restart"/>
          </w:tcPr>
          <w:p w14:paraId="651F7553" w14:textId="77777777" w:rsidR="00A36764" w:rsidRPr="001F4EFC" w:rsidRDefault="00A36764" w:rsidP="00261EA8">
            <w:pPr>
              <w:shd w:val="clear" w:color="auto" w:fill="FFFFFF"/>
              <w:rPr>
                <w:rFonts w:ascii="Times New Roman" w:hAnsi="Times New Roman"/>
                <w:bCs/>
                <w:spacing w:val="-8"/>
                <w:sz w:val="24"/>
                <w:szCs w:val="24"/>
              </w:rPr>
            </w:pPr>
          </w:p>
        </w:tc>
        <w:tc>
          <w:tcPr>
            <w:tcW w:w="2386" w:type="pct"/>
          </w:tcPr>
          <w:p w14:paraId="02E4EF69"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r w:rsidRPr="001F4EFC">
              <w:rPr>
                <w:rFonts w:ascii="Times New Roman" w:eastAsia="Times New Roman" w:hAnsi="Times New Roman"/>
                <w:sz w:val="24"/>
                <w:szCs w:val="24"/>
              </w:rPr>
              <w:t>Электрические заряды. Закон сохранения заряда. Закон Кулона. Электрическое поле. Напряженность электрического поля. При</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цип супер</w:t>
            </w:r>
            <w:r w:rsidRPr="001F4EFC">
              <w:rPr>
                <w:rFonts w:ascii="Times New Roman" w:eastAsia="Times New Roman" w:hAnsi="Times New Roman"/>
                <w:sz w:val="24"/>
                <w:szCs w:val="24"/>
              </w:rPr>
              <w:softHyphen/>
              <w:t>позиции полей. Работа сил электростатического поля. Потенциал. Разность потен</w:t>
            </w:r>
            <w:r w:rsidRPr="001F4EFC">
              <w:rPr>
                <w:rFonts w:ascii="Times New Roman" w:eastAsia="Times New Roman" w:hAnsi="Times New Roman"/>
                <w:sz w:val="24"/>
                <w:szCs w:val="24"/>
              </w:rPr>
              <w:softHyphen/>
              <w:t>циалов. Эквипотенциальные повер</w:t>
            </w:r>
            <w:r w:rsidRPr="001F4EFC">
              <w:rPr>
                <w:rFonts w:ascii="Times New Roman" w:eastAsia="Times New Roman" w:hAnsi="Times New Roman"/>
                <w:sz w:val="24"/>
                <w:szCs w:val="24"/>
              </w:rPr>
              <w:t>х</w:t>
            </w:r>
            <w:r w:rsidRPr="001F4EFC">
              <w:rPr>
                <w:rFonts w:ascii="Times New Roman" w:eastAsia="Times New Roman" w:hAnsi="Times New Roman"/>
                <w:sz w:val="24"/>
                <w:szCs w:val="24"/>
              </w:rPr>
              <w:t>ности. Связь между напряженностью и разностью потенциалов электрического поля. Диэлектрики в электрическом поле. Пол</w:t>
            </w:r>
            <w:r w:rsidRPr="001F4EFC">
              <w:rPr>
                <w:rFonts w:ascii="Times New Roman" w:eastAsia="Times New Roman" w:hAnsi="Times New Roman"/>
                <w:sz w:val="24"/>
                <w:szCs w:val="24"/>
              </w:rPr>
              <w:t>я</w:t>
            </w:r>
            <w:r w:rsidRPr="001F4EFC">
              <w:rPr>
                <w:rFonts w:ascii="Times New Roman" w:eastAsia="Times New Roman" w:hAnsi="Times New Roman"/>
                <w:sz w:val="24"/>
                <w:szCs w:val="24"/>
              </w:rPr>
              <w:t>ризация диэлектриков. Проводники в электрическом поле. Ко</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денсаторы. Соединение кон</w:t>
            </w:r>
            <w:r w:rsidRPr="001F4EFC">
              <w:rPr>
                <w:rFonts w:ascii="Times New Roman" w:eastAsia="Times New Roman" w:hAnsi="Times New Roman"/>
                <w:sz w:val="24"/>
                <w:szCs w:val="24"/>
              </w:rPr>
              <w:softHyphen/>
              <w:t>денсаторов в батарею. Энергия зар</w:t>
            </w:r>
            <w:r w:rsidRPr="001F4EFC">
              <w:rPr>
                <w:rFonts w:ascii="Times New Roman" w:eastAsia="Times New Roman" w:hAnsi="Times New Roman"/>
                <w:sz w:val="24"/>
                <w:szCs w:val="24"/>
              </w:rPr>
              <w:t>я</w:t>
            </w:r>
            <w:r w:rsidRPr="001F4EFC">
              <w:rPr>
                <w:rFonts w:ascii="Times New Roman" w:eastAsia="Times New Roman" w:hAnsi="Times New Roman"/>
                <w:sz w:val="24"/>
                <w:szCs w:val="24"/>
              </w:rPr>
              <w:t>женного конденсатора. Энергия электрического поля.</w:t>
            </w:r>
          </w:p>
        </w:tc>
        <w:tc>
          <w:tcPr>
            <w:tcW w:w="597" w:type="pct"/>
            <w:vAlign w:val="center"/>
          </w:tcPr>
          <w:p w14:paraId="23C14518"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2</w:t>
            </w:r>
          </w:p>
        </w:tc>
        <w:tc>
          <w:tcPr>
            <w:tcW w:w="918" w:type="pct"/>
            <w:vMerge w:val="restart"/>
            <w:vAlign w:val="center"/>
          </w:tcPr>
          <w:p w14:paraId="48847B2B"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32813C31" w14:textId="77777777" w:rsidTr="005C36AE">
        <w:trPr>
          <w:trHeight w:val="70"/>
        </w:trPr>
        <w:tc>
          <w:tcPr>
            <w:tcW w:w="1100" w:type="pct"/>
            <w:vMerge/>
          </w:tcPr>
          <w:p w14:paraId="52558FB1" w14:textId="77777777" w:rsidR="00A36764" w:rsidRPr="001F4EFC" w:rsidRDefault="00A36764" w:rsidP="00261EA8">
            <w:pPr>
              <w:shd w:val="clear" w:color="auto" w:fill="FFFFFF"/>
              <w:rPr>
                <w:rFonts w:ascii="Times New Roman" w:hAnsi="Times New Roman"/>
                <w:bCs/>
                <w:spacing w:val="-8"/>
                <w:sz w:val="24"/>
                <w:szCs w:val="24"/>
              </w:rPr>
            </w:pPr>
          </w:p>
        </w:tc>
        <w:tc>
          <w:tcPr>
            <w:tcW w:w="2386" w:type="pct"/>
          </w:tcPr>
          <w:p w14:paraId="37766B1E"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r w:rsidRPr="001F4EFC">
              <w:rPr>
                <w:rFonts w:ascii="Times New Roman" w:eastAsia="Times New Roman" w:hAnsi="Times New Roman"/>
                <w:sz w:val="24"/>
                <w:szCs w:val="24"/>
              </w:rPr>
              <w:t>Практическая работа</w:t>
            </w:r>
          </w:p>
        </w:tc>
        <w:tc>
          <w:tcPr>
            <w:tcW w:w="597" w:type="pct"/>
            <w:vAlign w:val="center"/>
          </w:tcPr>
          <w:p w14:paraId="54F8345D"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8</w:t>
            </w:r>
          </w:p>
        </w:tc>
        <w:tc>
          <w:tcPr>
            <w:tcW w:w="918" w:type="pct"/>
            <w:vMerge/>
            <w:vAlign w:val="center"/>
          </w:tcPr>
          <w:p w14:paraId="50FDC527"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06A5D292" w14:textId="77777777" w:rsidTr="001621C0">
        <w:tc>
          <w:tcPr>
            <w:tcW w:w="1100" w:type="pct"/>
          </w:tcPr>
          <w:p w14:paraId="22EEE12B" w14:textId="77777777" w:rsidR="00A36764" w:rsidRPr="001F4EFC" w:rsidRDefault="00A36764" w:rsidP="00261EA8">
            <w:pPr>
              <w:shd w:val="clear" w:color="auto" w:fill="FFFFFF"/>
              <w:rPr>
                <w:rFonts w:ascii="Times New Roman" w:hAnsi="Times New Roman"/>
                <w:bCs/>
                <w:spacing w:val="-8"/>
                <w:sz w:val="24"/>
                <w:szCs w:val="24"/>
              </w:rPr>
            </w:pPr>
            <w:r w:rsidRPr="001F4EFC">
              <w:rPr>
                <w:rFonts w:ascii="Times New Roman" w:eastAsia="Times New Roman" w:hAnsi="Times New Roman"/>
                <w:bCs/>
                <w:sz w:val="24"/>
                <w:szCs w:val="24"/>
              </w:rPr>
              <w:t>Тема 3.2. Законы постоянн</w:t>
            </w:r>
            <w:r w:rsidRPr="001F4EFC">
              <w:rPr>
                <w:rFonts w:ascii="Times New Roman" w:eastAsia="Times New Roman" w:hAnsi="Times New Roman"/>
                <w:bCs/>
                <w:sz w:val="24"/>
                <w:szCs w:val="24"/>
              </w:rPr>
              <w:t>о</w:t>
            </w:r>
            <w:r w:rsidRPr="001F4EFC">
              <w:rPr>
                <w:rFonts w:ascii="Times New Roman" w:eastAsia="Times New Roman" w:hAnsi="Times New Roman"/>
                <w:bCs/>
                <w:sz w:val="24"/>
                <w:szCs w:val="24"/>
              </w:rPr>
              <w:t>го тока.</w:t>
            </w:r>
          </w:p>
        </w:tc>
        <w:tc>
          <w:tcPr>
            <w:tcW w:w="2386" w:type="pct"/>
          </w:tcPr>
          <w:p w14:paraId="4140FF65"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p>
        </w:tc>
        <w:tc>
          <w:tcPr>
            <w:tcW w:w="597" w:type="pct"/>
            <w:vAlign w:val="center"/>
          </w:tcPr>
          <w:p w14:paraId="7592982F"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2(л)/8(пр.)</w:t>
            </w:r>
          </w:p>
        </w:tc>
        <w:tc>
          <w:tcPr>
            <w:tcW w:w="918" w:type="pct"/>
            <w:vMerge w:val="restart"/>
            <w:vAlign w:val="center"/>
          </w:tcPr>
          <w:p w14:paraId="13E542C1"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ПРб 02, ПРб 04</w:t>
            </w:r>
          </w:p>
          <w:p w14:paraId="5D3EAD5E"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ЛР 05, ЛР 08, ЛР 10</w:t>
            </w:r>
          </w:p>
          <w:p w14:paraId="488DE563"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МР 03, МР 07,  МР 08</w:t>
            </w:r>
          </w:p>
        </w:tc>
      </w:tr>
      <w:tr w:rsidR="00A36764" w:rsidRPr="001F4EFC" w14:paraId="3428733C" w14:textId="77777777" w:rsidTr="001621C0">
        <w:tc>
          <w:tcPr>
            <w:tcW w:w="1100" w:type="pct"/>
            <w:vMerge w:val="restart"/>
          </w:tcPr>
          <w:p w14:paraId="228BE915" w14:textId="77777777" w:rsidR="00A36764" w:rsidRPr="001F4EFC" w:rsidRDefault="00A36764" w:rsidP="00261EA8">
            <w:pPr>
              <w:shd w:val="clear" w:color="auto" w:fill="FFFFFF"/>
              <w:rPr>
                <w:rFonts w:ascii="Times New Roman" w:hAnsi="Times New Roman"/>
                <w:bCs/>
                <w:spacing w:val="-8"/>
                <w:sz w:val="24"/>
                <w:szCs w:val="24"/>
              </w:rPr>
            </w:pPr>
          </w:p>
        </w:tc>
        <w:tc>
          <w:tcPr>
            <w:tcW w:w="2386" w:type="pct"/>
          </w:tcPr>
          <w:p w14:paraId="6C798D63"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r w:rsidRPr="001F4EFC">
              <w:rPr>
                <w:rFonts w:ascii="Times New Roman" w:eastAsia="Times New Roman" w:hAnsi="Times New Roman"/>
                <w:sz w:val="24"/>
                <w:szCs w:val="24"/>
              </w:rPr>
              <w:t>Условия, необходимые для возникновения и поддержа</w:t>
            </w:r>
            <w:r w:rsidRPr="001F4EFC">
              <w:rPr>
                <w:rFonts w:ascii="Times New Roman" w:eastAsia="Times New Roman" w:hAnsi="Times New Roman"/>
                <w:sz w:val="24"/>
                <w:szCs w:val="24"/>
              </w:rPr>
              <w:softHyphen/>
              <w:t>ния эле</w:t>
            </w:r>
            <w:r w:rsidRPr="001F4EFC">
              <w:rPr>
                <w:rFonts w:ascii="Times New Roman" w:eastAsia="Times New Roman" w:hAnsi="Times New Roman"/>
                <w:sz w:val="24"/>
                <w:szCs w:val="24"/>
              </w:rPr>
              <w:t>к</w:t>
            </w:r>
            <w:r w:rsidRPr="001F4EFC">
              <w:rPr>
                <w:rFonts w:ascii="Times New Roman" w:eastAsia="Times New Roman" w:hAnsi="Times New Roman"/>
                <w:sz w:val="24"/>
                <w:szCs w:val="24"/>
              </w:rPr>
              <w:t>трического тока. Сила тока и плотность тока. Закон Ома для участка цепи без ЭДС. Зависимость электрического сопротивл</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ния от материала, длины и пло</w:t>
            </w:r>
            <w:r w:rsidRPr="001F4EFC">
              <w:rPr>
                <w:rFonts w:ascii="Times New Roman" w:eastAsia="Times New Roman" w:hAnsi="Times New Roman"/>
                <w:sz w:val="24"/>
                <w:szCs w:val="24"/>
              </w:rPr>
              <w:softHyphen/>
              <w:t>щади поперечного сечения прово</w:t>
            </w:r>
            <w:r w:rsidRPr="001F4EFC">
              <w:rPr>
                <w:rFonts w:ascii="Times New Roman" w:eastAsia="Times New Roman" w:hAnsi="Times New Roman"/>
                <w:sz w:val="24"/>
                <w:szCs w:val="24"/>
              </w:rPr>
              <w:t>д</w:t>
            </w:r>
            <w:r w:rsidRPr="001F4EFC">
              <w:rPr>
                <w:rFonts w:ascii="Times New Roman" w:eastAsia="Times New Roman" w:hAnsi="Times New Roman"/>
                <w:sz w:val="24"/>
                <w:szCs w:val="24"/>
              </w:rPr>
              <w:t>ника. Зависимость электрического сопротивления проводников от температуры. Электродвижущая сила источника тока. Закон Ома для полной цепи. Соединение проводников. Соединение источн</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ков электрической энергии в батарею. Закон Джоуля—Ленца. Р</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бота и мощность электрического тока. Тепловое действие тока.</w:t>
            </w:r>
          </w:p>
        </w:tc>
        <w:tc>
          <w:tcPr>
            <w:tcW w:w="597" w:type="pct"/>
            <w:vAlign w:val="center"/>
          </w:tcPr>
          <w:p w14:paraId="0E32091A"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2</w:t>
            </w:r>
          </w:p>
        </w:tc>
        <w:tc>
          <w:tcPr>
            <w:tcW w:w="918" w:type="pct"/>
            <w:vMerge/>
            <w:vAlign w:val="center"/>
          </w:tcPr>
          <w:p w14:paraId="3093E0EB"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256D7A79" w14:textId="77777777" w:rsidTr="005C36AE">
        <w:trPr>
          <w:trHeight w:val="70"/>
        </w:trPr>
        <w:tc>
          <w:tcPr>
            <w:tcW w:w="1100" w:type="pct"/>
            <w:vMerge/>
          </w:tcPr>
          <w:p w14:paraId="0ED992CD" w14:textId="77777777" w:rsidR="00A36764" w:rsidRPr="001F4EFC" w:rsidRDefault="00A36764" w:rsidP="00261EA8">
            <w:pPr>
              <w:shd w:val="clear" w:color="auto" w:fill="FFFFFF"/>
              <w:rPr>
                <w:rFonts w:ascii="Times New Roman" w:hAnsi="Times New Roman"/>
                <w:bCs/>
                <w:spacing w:val="-8"/>
                <w:sz w:val="24"/>
                <w:szCs w:val="24"/>
              </w:rPr>
            </w:pPr>
          </w:p>
        </w:tc>
        <w:tc>
          <w:tcPr>
            <w:tcW w:w="2386" w:type="pct"/>
          </w:tcPr>
          <w:p w14:paraId="4BE17952"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r w:rsidRPr="001F4EFC">
              <w:rPr>
                <w:rFonts w:ascii="Times New Roman" w:eastAsia="Times New Roman" w:hAnsi="Times New Roman"/>
                <w:sz w:val="24"/>
                <w:szCs w:val="24"/>
              </w:rPr>
              <w:t>Практическая работа</w:t>
            </w:r>
          </w:p>
        </w:tc>
        <w:tc>
          <w:tcPr>
            <w:tcW w:w="597" w:type="pct"/>
            <w:vAlign w:val="center"/>
          </w:tcPr>
          <w:p w14:paraId="23F81722"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8</w:t>
            </w:r>
          </w:p>
        </w:tc>
        <w:tc>
          <w:tcPr>
            <w:tcW w:w="918" w:type="pct"/>
            <w:vMerge/>
            <w:vAlign w:val="center"/>
          </w:tcPr>
          <w:p w14:paraId="7F9C2CBE"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1B75B9F0" w14:textId="77777777" w:rsidTr="001621C0">
        <w:tc>
          <w:tcPr>
            <w:tcW w:w="1100" w:type="pct"/>
          </w:tcPr>
          <w:p w14:paraId="74003AC3" w14:textId="77777777" w:rsidR="00A36764" w:rsidRPr="001F4EFC" w:rsidRDefault="00A36764" w:rsidP="00261EA8">
            <w:pPr>
              <w:shd w:val="clear" w:color="auto" w:fill="FFFFFF"/>
              <w:rPr>
                <w:rFonts w:ascii="Times New Roman" w:hAnsi="Times New Roman"/>
                <w:bCs/>
                <w:spacing w:val="-8"/>
                <w:sz w:val="24"/>
                <w:szCs w:val="24"/>
              </w:rPr>
            </w:pPr>
            <w:r w:rsidRPr="001F4EFC">
              <w:rPr>
                <w:rFonts w:ascii="Times New Roman" w:eastAsia="Times New Roman" w:hAnsi="Times New Roman"/>
                <w:bCs/>
                <w:sz w:val="24"/>
                <w:szCs w:val="24"/>
              </w:rPr>
              <w:t>Тема 3.3. Магнитное поле.</w:t>
            </w:r>
          </w:p>
        </w:tc>
        <w:tc>
          <w:tcPr>
            <w:tcW w:w="2386" w:type="pct"/>
          </w:tcPr>
          <w:p w14:paraId="47DB3DA1"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p>
        </w:tc>
        <w:tc>
          <w:tcPr>
            <w:tcW w:w="597" w:type="pct"/>
            <w:vAlign w:val="center"/>
          </w:tcPr>
          <w:p w14:paraId="40D82DD1"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2(л)/4(пр.)</w:t>
            </w:r>
          </w:p>
        </w:tc>
        <w:tc>
          <w:tcPr>
            <w:tcW w:w="918" w:type="pct"/>
            <w:vMerge w:val="restart"/>
            <w:vAlign w:val="center"/>
          </w:tcPr>
          <w:p w14:paraId="40628D15"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ПРб 02, ПРб 04</w:t>
            </w:r>
          </w:p>
          <w:p w14:paraId="1FCB3686"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ЛР 05, ЛР 08, ЛР 10</w:t>
            </w:r>
          </w:p>
          <w:p w14:paraId="51F768A1"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МР 03, МР 07,  МР 08</w:t>
            </w:r>
          </w:p>
        </w:tc>
      </w:tr>
      <w:tr w:rsidR="00A36764" w:rsidRPr="001F4EFC" w14:paraId="00714741" w14:textId="77777777" w:rsidTr="001621C0">
        <w:tc>
          <w:tcPr>
            <w:tcW w:w="1100" w:type="pct"/>
            <w:vMerge w:val="restart"/>
          </w:tcPr>
          <w:p w14:paraId="0E6AF0AD" w14:textId="77777777" w:rsidR="00A36764" w:rsidRPr="001F4EFC" w:rsidRDefault="00A36764" w:rsidP="00261EA8">
            <w:pPr>
              <w:shd w:val="clear" w:color="auto" w:fill="FFFFFF"/>
              <w:rPr>
                <w:rFonts w:ascii="Times New Roman" w:hAnsi="Times New Roman"/>
                <w:bCs/>
                <w:spacing w:val="-8"/>
                <w:sz w:val="24"/>
                <w:szCs w:val="24"/>
              </w:rPr>
            </w:pPr>
          </w:p>
        </w:tc>
        <w:tc>
          <w:tcPr>
            <w:tcW w:w="2386" w:type="pct"/>
          </w:tcPr>
          <w:p w14:paraId="379FD113" w14:textId="77777777" w:rsidR="00A36764" w:rsidRPr="001F4EFC" w:rsidRDefault="00A36764" w:rsidP="00261EA8">
            <w:pPr>
              <w:shd w:val="clear" w:color="auto" w:fill="FFFFFF"/>
              <w:tabs>
                <w:tab w:val="left" w:pos="7688"/>
              </w:tabs>
              <w:ind w:firstLine="176"/>
              <w:jc w:val="both"/>
              <w:rPr>
                <w:rFonts w:ascii="Times New Roman" w:hAnsi="Times New Roman"/>
                <w:sz w:val="24"/>
                <w:szCs w:val="24"/>
              </w:rPr>
            </w:pPr>
            <w:r w:rsidRPr="001F4EFC">
              <w:rPr>
                <w:rFonts w:ascii="Times New Roman" w:eastAsia="Times New Roman" w:hAnsi="Times New Roman"/>
                <w:sz w:val="24"/>
                <w:szCs w:val="24"/>
              </w:rPr>
              <w:t>Вектор индукции магнитного поля. Действие магнитного поля на прямолинейный проводник с током. Закон Ампера. Взаим</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действие токов. Магнит</w:t>
            </w:r>
            <w:r w:rsidRPr="001F4EFC">
              <w:rPr>
                <w:rFonts w:ascii="Times New Roman" w:eastAsia="Times New Roman" w:hAnsi="Times New Roman"/>
                <w:sz w:val="24"/>
                <w:szCs w:val="24"/>
              </w:rPr>
              <w:softHyphen/>
              <w:t>ный поток. Работа по перемещению пр</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водника с током в магнитном поле. Действие магнитного поля на движущийся заряд. Сила Лоренца. Определение удельного за</w:t>
            </w:r>
            <w:r w:rsidRPr="001F4EFC">
              <w:rPr>
                <w:rFonts w:ascii="Times New Roman" w:eastAsia="Times New Roman" w:hAnsi="Times New Roman"/>
                <w:sz w:val="24"/>
                <w:szCs w:val="24"/>
              </w:rPr>
              <w:softHyphen/>
              <w:t>ряда. Ускорители заряженных частиц.</w:t>
            </w:r>
          </w:p>
        </w:tc>
        <w:tc>
          <w:tcPr>
            <w:tcW w:w="597" w:type="pct"/>
            <w:vAlign w:val="center"/>
          </w:tcPr>
          <w:p w14:paraId="09249089"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1</w:t>
            </w:r>
          </w:p>
        </w:tc>
        <w:tc>
          <w:tcPr>
            <w:tcW w:w="918" w:type="pct"/>
            <w:vMerge/>
            <w:vAlign w:val="center"/>
          </w:tcPr>
          <w:p w14:paraId="5AC987F2"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4E08B8C1" w14:textId="77777777" w:rsidTr="005C36AE">
        <w:trPr>
          <w:trHeight w:val="70"/>
        </w:trPr>
        <w:tc>
          <w:tcPr>
            <w:tcW w:w="1100" w:type="pct"/>
            <w:vMerge/>
          </w:tcPr>
          <w:p w14:paraId="14C73127" w14:textId="77777777" w:rsidR="00A36764" w:rsidRPr="001F4EFC" w:rsidRDefault="00A36764" w:rsidP="00261EA8">
            <w:pPr>
              <w:shd w:val="clear" w:color="auto" w:fill="FFFFFF"/>
              <w:rPr>
                <w:rFonts w:ascii="Times New Roman" w:hAnsi="Times New Roman"/>
                <w:bCs/>
                <w:spacing w:val="-8"/>
                <w:sz w:val="24"/>
                <w:szCs w:val="24"/>
              </w:rPr>
            </w:pPr>
          </w:p>
        </w:tc>
        <w:tc>
          <w:tcPr>
            <w:tcW w:w="2386" w:type="pct"/>
          </w:tcPr>
          <w:p w14:paraId="38B562E9"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r w:rsidRPr="001F4EFC">
              <w:rPr>
                <w:rFonts w:ascii="Times New Roman" w:eastAsia="Times New Roman" w:hAnsi="Times New Roman"/>
                <w:sz w:val="24"/>
                <w:szCs w:val="24"/>
              </w:rPr>
              <w:t>Практическая работа</w:t>
            </w:r>
          </w:p>
        </w:tc>
        <w:tc>
          <w:tcPr>
            <w:tcW w:w="597" w:type="pct"/>
            <w:vAlign w:val="center"/>
          </w:tcPr>
          <w:p w14:paraId="21A05D66"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4</w:t>
            </w:r>
          </w:p>
        </w:tc>
        <w:tc>
          <w:tcPr>
            <w:tcW w:w="918" w:type="pct"/>
            <w:vMerge/>
            <w:vAlign w:val="center"/>
          </w:tcPr>
          <w:p w14:paraId="202BDEA2"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1E15754E" w14:textId="77777777" w:rsidTr="001621C0">
        <w:tc>
          <w:tcPr>
            <w:tcW w:w="1100" w:type="pct"/>
          </w:tcPr>
          <w:p w14:paraId="3FA49E07" w14:textId="77777777" w:rsidR="00A36764" w:rsidRPr="001F4EFC" w:rsidRDefault="00A36764" w:rsidP="00261EA8">
            <w:pPr>
              <w:shd w:val="clear" w:color="auto" w:fill="FFFFFF"/>
              <w:rPr>
                <w:rFonts w:ascii="Times New Roman" w:hAnsi="Times New Roman"/>
                <w:bCs/>
                <w:spacing w:val="-8"/>
                <w:sz w:val="24"/>
                <w:szCs w:val="24"/>
              </w:rPr>
            </w:pPr>
            <w:r w:rsidRPr="001F4EFC">
              <w:rPr>
                <w:rFonts w:ascii="Times New Roman" w:eastAsia="Times New Roman" w:hAnsi="Times New Roman"/>
                <w:bCs/>
                <w:sz w:val="24"/>
                <w:szCs w:val="24"/>
              </w:rPr>
              <w:t>Тема 3.4. Электромагнитная индукция.</w:t>
            </w:r>
          </w:p>
        </w:tc>
        <w:tc>
          <w:tcPr>
            <w:tcW w:w="2386" w:type="pct"/>
          </w:tcPr>
          <w:p w14:paraId="294F4B2F"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p>
        </w:tc>
        <w:tc>
          <w:tcPr>
            <w:tcW w:w="597" w:type="pct"/>
            <w:vAlign w:val="center"/>
          </w:tcPr>
          <w:p w14:paraId="62041F57"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2(л)/4(пр.)</w:t>
            </w:r>
          </w:p>
        </w:tc>
        <w:tc>
          <w:tcPr>
            <w:tcW w:w="918" w:type="pct"/>
            <w:vMerge w:val="restart"/>
            <w:vAlign w:val="center"/>
          </w:tcPr>
          <w:p w14:paraId="53334191"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ПРб 02, ПРб 04</w:t>
            </w:r>
          </w:p>
          <w:p w14:paraId="70674644"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ЛР 05, ЛР 08, ЛР 10</w:t>
            </w:r>
          </w:p>
          <w:p w14:paraId="44FFA2CD"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МР 03, МР 07,  МР 08</w:t>
            </w:r>
          </w:p>
        </w:tc>
      </w:tr>
      <w:tr w:rsidR="00A36764" w:rsidRPr="001F4EFC" w14:paraId="510B57D7" w14:textId="77777777" w:rsidTr="001621C0">
        <w:tc>
          <w:tcPr>
            <w:tcW w:w="1100" w:type="pct"/>
            <w:vMerge w:val="restart"/>
          </w:tcPr>
          <w:p w14:paraId="3841FB37" w14:textId="77777777" w:rsidR="00A36764" w:rsidRPr="001F4EFC" w:rsidRDefault="00A36764" w:rsidP="00261EA8">
            <w:pPr>
              <w:shd w:val="clear" w:color="auto" w:fill="FFFFFF"/>
              <w:rPr>
                <w:rFonts w:ascii="Times New Roman" w:hAnsi="Times New Roman"/>
                <w:bCs/>
                <w:spacing w:val="-8"/>
                <w:sz w:val="24"/>
                <w:szCs w:val="24"/>
              </w:rPr>
            </w:pPr>
          </w:p>
        </w:tc>
        <w:tc>
          <w:tcPr>
            <w:tcW w:w="2386" w:type="pct"/>
          </w:tcPr>
          <w:p w14:paraId="564F4A91"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r w:rsidRPr="001F4EFC">
              <w:rPr>
                <w:rFonts w:ascii="Times New Roman" w:eastAsia="Times New Roman" w:hAnsi="Times New Roman"/>
                <w:sz w:val="24"/>
                <w:szCs w:val="24"/>
              </w:rPr>
              <w:t>Электромагнитная индукция. Вихревое электриче</w:t>
            </w:r>
            <w:r w:rsidRPr="001F4EFC">
              <w:rPr>
                <w:rFonts w:ascii="Times New Roman" w:eastAsia="Times New Roman" w:hAnsi="Times New Roman"/>
                <w:sz w:val="24"/>
                <w:szCs w:val="24"/>
              </w:rPr>
              <w:softHyphen/>
              <w:t>ское поле. С</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моиндукция. Энергия магнитного поля.</w:t>
            </w:r>
          </w:p>
        </w:tc>
        <w:tc>
          <w:tcPr>
            <w:tcW w:w="597" w:type="pct"/>
            <w:vAlign w:val="center"/>
          </w:tcPr>
          <w:p w14:paraId="3AEC717F"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1</w:t>
            </w:r>
          </w:p>
        </w:tc>
        <w:tc>
          <w:tcPr>
            <w:tcW w:w="918" w:type="pct"/>
            <w:vMerge/>
            <w:vAlign w:val="center"/>
          </w:tcPr>
          <w:p w14:paraId="1BCAE04B"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68CE6062" w14:textId="77777777" w:rsidTr="005C36AE">
        <w:trPr>
          <w:trHeight w:val="70"/>
        </w:trPr>
        <w:tc>
          <w:tcPr>
            <w:tcW w:w="1100" w:type="pct"/>
            <w:vMerge/>
          </w:tcPr>
          <w:p w14:paraId="3B35AE98" w14:textId="77777777" w:rsidR="00A36764" w:rsidRPr="001F4EFC" w:rsidRDefault="00A36764" w:rsidP="00261EA8">
            <w:pPr>
              <w:shd w:val="clear" w:color="auto" w:fill="FFFFFF"/>
              <w:rPr>
                <w:rFonts w:ascii="Times New Roman" w:eastAsia="Times New Roman" w:hAnsi="Times New Roman"/>
                <w:bCs/>
                <w:kern w:val="36"/>
                <w:sz w:val="24"/>
                <w:szCs w:val="24"/>
              </w:rPr>
            </w:pPr>
          </w:p>
        </w:tc>
        <w:tc>
          <w:tcPr>
            <w:tcW w:w="2386" w:type="pct"/>
          </w:tcPr>
          <w:p w14:paraId="1577CEBE"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r w:rsidRPr="001F4EFC">
              <w:rPr>
                <w:rFonts w:ascii="Times New Roman" w:eastAsia="Times New Roman" w:hAnsi="Times New Roman"/>
                <w:sz w:val="24"/>
                <w:szCs w:val="24"/>
              </w:rPr>
              <w:t>Практическая работа</w:t>
            </w:r>
          </w:p>
        </w:tc>
        <w:tc>
          <w:tcPr>
            <w:tcW w:w="597" w:type="pct"/>
            <w:vAlign w:val="center"/>
          </w:tcPr>
          <w:p w14:paraId="30431A7A"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4</w:t>
            </w:r>
          </w:p>
        </w:tc>
        <w:tc>
          <w:tcPr>
            <w:tcW w:w="918" w:type="pct"/>
            <w:vMerge/>
            <w:vAlign w:val="center"/>
          </w:tcPr>
          <w:p w14:paraId="195B90CA"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10CD0961" w14:textId="77777777" w:rsidTr="001621C0">
        <w:tc>
          <w:tcPr>
            <w:tcW w:w="1100" w:type="pct"/>
          </w:tcPr>
          <w:p w14:paraId="505488FC" w14:textId="77777777" w:rsidR="00A36764" w:rsidRPr="001F4EFC" w:rsidRDefault="00A36764" w:rsidP="00261EA8">
            <w:pPr>
              <w:shd w:val="clear" w:color="auto" w:fill="FFFFFF"/>
              <w:rPr>
                <w:rFonts w:ascii="Times New Roman" w:eastAsia="Times New Roman" w:hAnsi="Times New Roman"/>
                <w:b/>
                <w:bCs/>
                <w:kern w:val="36"/>
                <w:sz w:val="24"/>
                <w:szCs w:val="24"/>
              </w:rPr>
            </w:pPr>
            <w:r w:rsidRPr="001F4EFC">
              <w:rPr>
                <w:rFonts w:ascii="Times New Roman" w:eastAsia="Times New Roman" w:hAnsi="Times New Roman"/>
                <w:b/>
                <w:bCs/>
                <w:sz w:val="24"/>
                <w:szCs w:val="24"/>
              </w:rPr>
              <w:t xml:space="preserve">Раздел </w:t>
            </w:r>
            <w:r w:rsidRPr="001F4EFC">
              <w:rPr>
                <w:rFonts w:ascii="Times New Roman" w:hAnsi="Times New Roman"/>
                <w:b/>
                <w:bCs/>
                <w:spacing w:val="-8"/>
                <w:sz w:val="24"/>
                <w:szCs w:val="24"/>
              </w:rPr>
              <w:t xml:space="preserve">4. </w:t>
            </w:r>
            <w:r w:rsidRPr="001F4EFC">
              <w:rPr>
                <w:rFonts w:ascii="Times New Roman" w:eastAsia="Times New Roman" w:hAnsi="Times New Roman"/>
                <w:b/>
                <w:bCs/>
                <w:spacing w:val="-8"/>
                <w:sz w:val="24"/>
                <w:szCs w:val="24"/>
              </w:rPr>
              <w:t>Колебания и волны</w:t>
            </w:r>
          </w:p>
        </w:tc>
        <w:tc>
          <w:tcPr>
            <w:tcW w:w="2386" w:type="pct"/>
          </w:tcPr>
          <w:p w14:paraId="56180F47" w14:textId="77777777" w:rsidR="00A36764" w:rsidRPr="001F4EFC" w:rsidRDefault="00A36764" w:rsidP="00261EA8">
            <w:pPr>
              <w:tabs>
                <w:tab w:val="left" w:pos="7688"/>
              </w:tabs>
              <w:ind w:firstLine="176"/>
              <w:outlineLvl w:val="0"/>
              <w:rPr>
                <w:rFonts w:ascii="Times New Roman" w:eastAsia="Times New Roman" w:hAnsi="Times New Roman"/>
                <w:b/>
                <w:bCs/>
                <w:kern w:val="36"/>
                <w:sz w:val="24"/>
                <w:szCs w:val="24"/>
              </w:rPr>
            </w:pPr>
          </w:p>
        </w:tc>
        <w:tc>
          <w:tcPr>
            <w:tcW w:w="597" w:type="pct"/>
            <w:vAlign w:val="center"/>
          </w:tcPr>
          <w:p w14:paraId="740EE790" w14:textId="77777777" w:rsidR="00A36764" w:rsidRPr="001F4EFC" w:rsidRDefault="00A36764" w:rsidP="00261EA8">
            <w:pPr>
              <w:shd w:val="clear" w:color="auto" w:fill="FFFFFF"/>
              <w:jc w:val="center"/>
              <w:rPr>
                <w:rFonts w:ascii="Times New Roman" w:hAnsi="Times New Roman"/>
                <w:b/>
                <w:sz w:val="24"/>
                <w:szCs w:val="24"/>
              </w:rPr>
            </w:pPr>
            <w:r w:rsidRPr="001F4EFC">
              <w:rPr>
                <w:rFonts w:ascii="Times New Roman" w:hAnsi="Times New Roman"/>
                <w:b/>
                <w:sz w:val="24"/>
                <w:szCs w:val="24"/>
              </w:rPr>
              <w:t>8(л)/12(пр.)</w:t>
            </w:r>
          </w:p>
        </w:tc>
        <w:tc>
          <w:tcPr>
            <w:tcW w:w="918" w:type="pct"/>
            <w:vAlign w:val="center"/>
          </w:tcPr>
          <w:p w14:paraId="7AD6782B" w14:textId="77777777" w:rsidR="00A36764" w:rsidRPr="001F4EFC" w:rsidRDefault="00A36764" w:rsidP="00261EA8">
            <w:pPr>
              <w:jc w:val="center"/>
              <w:outlineLvl w:val="0"/>
              <w:rPr>
                <w:rFonts w:ascii="Times New Roman" w:eastAsia="Times New Roman" w:hAnsi="Times New Roman"/>
                <w:b/>
                <w:bCs/>
                <w:kern w:val="36"/>
                <w:sz w:val="24"/>
                <w:szCs w:val="24"/>
              </w:rPr>
            </w:pPr>
          </w:p>
        </w:tc>
      </w:tr>
      <w:tr w:rsidR="00A36764" w:rsidRPr="001F4EFC" w14:paraId="6E00CB54" w14:textId="77777777" w:rsidTr="001621C0">
        <w:tc>
          <w:tcPr>
            <w:tcW w:w="1100" w:type="pct"/>
          </w:tcPr>
          <w:p w14:paraId="24ED762D" w14:textId="77777777" w:rsidR="00A36764" w:rsidRPr="001F4EFC" w:rsidRDefault="00A36764" w:rsidP="00261EA8">
            <w:pPr>
              <w:shd w:val="clear" w:color="auto" w:fill="FFFFFF"/>
              <w:rPr>
                <w:rFonts w:ascii="Times New Roman" w:hAnsi="Times New Roman"/>
                <w:bCs/>
                <w:spacing w:val="-8"/>
                <w:sz w:val="24"/>
                <w:szCs w:val="24"/>
              </w:rPr>
            </w:pPr>
            <w:r w:rsidRPr="001F4EFC">
              <w:rPr>
                <w:rFonts w:ascii="Times New Roman" w:eastAsia="Times New Roman" w:hAnsi="Times New Roman"/>
                <w:bCs/>
                <w:sz w:val="24"/>
                <w:szCs w:val="24"/>
              </w:rPr>
              <w:t>Тема 4.1. Механические к</w:t>
            </w:r>
            <w:r w:rsidRPr="001F4EFC">
              <w:rPr>
                <w:rFonts w:ascii="Times New Roman" w:eastAsia="Times New Roman" w:hAnsi="Times New Roman"/>
                <w:bCs/>
                <w:sz w:val="24"/>
                <w:szCs w:val="24"/>
              </w:rPr>
              <w:t>о</w:t>
            </w:r>
            <w:r w:rsidRPr="001F4EFC">
              <w:rPr>
                <w:rFonts w:ascii="Times New Roman" w:eastAsia="Times New Roman" w:hAnsi="Times New Roman"/>
                <w:bCs/>
                <w:sz w:val="24"/>
                <w:szCs w:val="24"/>
              </w:rPr>
              <w:t>лебания.</w:t>
            </w:r>
          </w:p>
        </w:tc>
        <w:tc>
          <w:tcPr>
            <w:tcW w:w="2386" w:type="pct"/>
          </w:tcPr>
          <w:p w14:paraId="44DB6F12" w14:textId="77777777" w:rsidR="00A36764" w:rsidRPr="001F4EFC" w:rsidRDefault="00A36764" w:rsidP="00261EA8">
            <w:pPr>
              <w:shd w:val="clear" w:color="auto" w:fill="FFFFFF"/>
              <w:tabs>
                <w:tab w:val="left" w:pos="7688"/>
              </w:tabs>
              <w:ind w:firstLine="176"/>
              <w:jc w:val="both"/>
              <w:rPr>
                <w:rFonts w:ascii="Times New Roman" w:hAnsi="Times New Roman"/>
                <w:sz w:val="24"/>
                <w:szCs w:val="24"/>
              </w:rPr>
            </w:pPr>
          </w:p>
        </w:tc>
        <w:tc>
          <w:tcPr>
            <w:tcW w:w="597" w:type="pct"/>
            <w:vAlign w:val="center"/>
          </w:tcPr>
          <w:p w14:paraId="3140CD66"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2(л)/2(пр.)</w:t>
            </w:r>
          </w:p>
        </w:tc>
        <w:tc>
          <w:tcPr>
            <w:tcW w:w="918" w:type="pct"/>
            <w:vMerge w:val="restart"/>
            <w:vAlign w:val="center"/>
          </w:tcPr>
          <w:p w14:paraId="1E147CF3"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ПРб 01, ПРб 04</w:t>
            </w:r>
          </w:p>
          <w:p w14:paraId="130A4747"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ЛР 07, ЛР 09, ЛР 10</w:t>
            </w:r>
          </w:p>
          <w:p w14:paraId="0C5D2FD6"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МР 01, МР 02,  МР 04</w:t>
            </w:r>
          </w:p>
        </w:tc>
      </w:tr>
      <w:tr w:rsidR="00A36764" w:rsidRPr="001F4EFC" w14:paraId="62E0ED58" w14:textId="77777777" w:rsidTr="001621C0">
        <w:tc>
          <w:tcPr>
            <w:tcW w:w="1100" w:type="pct"/>
            <w:vMerge w:val="restart"/>
          </w:tcPr>
          <w:p w14:paraId="2F854443" w14:textId="77777777" w:rsidR="00A36764" w:rsidRPr="001F4EFC" w:rsidRDefault="00A36764" w:rsidP="00261EA8">
            <w:pPr>
              <w:shd w:val="clear" w:color="auto" w:fill="FFFFFF"/>
              <w:rPr>
                <w:rFonts w:ascii="Times New Roman" w:hAnsi="Times New Roman"/>
                <w:bCs/>
                <w:spacing w:val="-8"/>
                <w:sz w:val="24"/>
                <w:szCs w:val="24"/>
              </w:rPr>
            </w:pPr>
          </w:p>
        </w:tc>
        <w:tc>
          <w:tcPr>
            <w:tcW w:w="2386" w:type="pct"/>
          </w:tcPr>
          <w:p w14:paraId="269883CD" w14:textId="77777777" w:rsidR="00A36764" w:rsidRPr="001F4EFC" w:rsidRDefault="00A36764" w:rsidP="00261EA8">
            <w:pPr>
              <w:shd w:val="clear" w:color="auto" w:fill="FFFFFF"/>
              <w:tabs>
                <w:tab w:val="left" w:pos="7688"/>
              </w:tabs>
              <w:ind w:firstLine="176"/>
              <w:jc w:val="both"/>
              <w:rPr>
                <w:rFonts w:ascii="Times New Roman" w:hAnsi="Times New Roman"/>
                <w:sz w:val="24"/>
                <w:szCs w:val="24"/>
              </w:rPr>
            </w:pPr>
            <w:r w:rsidRPr="001F4EFC">
              <w:rPr>
                <w:rFonts w:ascii="Times New Roman" w:eastAsia="Times New Roman" w:hAnsi="Times New Roman"/>
                <w:sz w:val="24"/>
                <w:szCs w:val="24"/>
              </w:rPr>
              <w:t>Колебательное движение. Гармонические колебания. Свобо</w:t>
            </w:r>
            <w:r w:rsidRPr="001F4EFC">
              <w:rPr>
                <w:rFonts w:ascii="Times New Roman" w:eastAsia="Times New Roman" w:hAnsi="Times New Roman"/>
                <w:sz w:val="24"/>
                <w:szCs w:val="24"/>
              </w:rPr>
              <w:t>д</w:t>
            </w:r>
            <w:r w:rsidRPr="001F4EFC">
              <w:rPr>
                <w:rFonts w:ascii="Times New Roman" w:eastAsia="Times New Roman" w:hAnsi="Times New Roman"/>
                <w:sz w:val="24"/>
                <w:szCs w:val="24"/>
              </w:rPr>
              <w:t>ные механические колебания. Линейные механические колеб</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тельные си</w:t>
            </w:r>
            <w:r w:rsidRPr="001F4EFC">
              <w:rPr>
                <w:rFonts w:ascii="Times New Roman" w:eastAsia="Times New Roman" w:hAnsi="Times New Roman"/>
                <w:sz w:val="24"/>
                <w:szCs w:val="24"/>
              </w:rPr>
              <w:softHyphen/>
              <w:t>стемы. Превращение энергии при колебательном дв</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жении. Свободные затухающие механические колебания. Выну</w:t>
            </w:r>
            <w:r w:rsidRPr="001F4EFC">
              <w:rPr>
                <w:rFonts w:ascii="Times New Roman" w:eastAsia="Times New Roman" w:hAnsi="Times New Roman"/>
                <w:sz w:val="24"/>
                <w:szCs w:val="24"/>
              </w:rPr>
              <w:t>ж</w:t>
            </w:r>
            <w:r w:rsidRPr="001F4EFC">
              <w:rPr>
                <w:rFonts w:ascii="Times New Roman" w:eastAsia="Times New Roman" w:hAnsi="Times New Roman"/>
                <w:sz w:val="24"/>
                <w:szCs w:val="24"/>
              </w:rPr>
              <w:t>денные механические колебания.</w:t>
            </w:r>
          </w:p>
        </w:tc>
        <w:tc>
          <w:tcPr>
            <w:tcW w:w="597" w:type="pct"/>
            <w:vAlign w:val="center"/>
          </w:tcPr>
          <w:p w14:paraId="4405118F"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2</w:t>
            </w:r>
          </w:p>
        </w:tc>
        <w:tc>
          <w:tcPr>
            <w:tcW w:w="918" w:type="pct"/>
            <w:vMerge/>
            <w:vAlign w:val="center"/>
          </w:tcPr>
          <w:p w14:paraId="117F7CBC"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0BB32059" w14:textId="77777777" w:rsidTr="005C36AE">
        <w:trPr>
          <w:trHeight w:val="70"/>
        </w:trPr>
        <w:tc>
          <w:tcPr>
            <w:tcW w:w="1100" w:type="pct"/>
            <w:vMerge/>
          </w:tcPr>
          <w:p w14:paraId="69FE39E2" w14:textId="77777777" w:rsidR="00A36764" w:rsidRPr="001F4EFC" w:rsidRDefault="00A36764" w:rsidP="00261EA8">
            <w:pPr>
              <w:shd w:val="clear" w:color="auto" w:fill="FFFFFF"/>
              <w:rPr>
                <w:rFonts w:ascii="Times New Roman" w:hAnsi="Times New Roman"/>
                <w:bCs/>
                <w:spacing w:val="-8"/>
                <w:sz w:val="24"/>
                <w:szCs w:val="24"/>
              </w:rPr>
            </w:pPr>
          </w:p>
        </w:tc>
        <w:tc>
          <w:tcPr>
            <w:tcW w:w="2386" w:type="pct"/>
          </w:tcPr>
          <w:p w14:paraId="58FF890A"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r w:rsidRPr="001F4EFC">
              <w:rPr>
                <w:rFonts w:ascii="Times New Roman" w:eastAsia="Times New Roman" w:hAnsi="Times New Roman"/>
                <w:sz w:val="24"/>
                <w:szCs w:val="24"/>
              </w:rPr>
              <w:t>Практическая работа</w:t>
            </w:r>
          </w:p>
        </w:tc>
        <w:tc>
          <w:tcPr>
            <w:tcW w:w="597" w:type="pct"/>
            <w:vAlign w:val="center"/>
          </w:tcPr>
          <w:p w14:paraId="5E391AB9"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2</w:t>
            </w:r>
          </w:p>
        </w:tc>
        <w:tc>
          <w:tcPr>
            <w:tcW w:w="918" w:type="pct"/>
            <w:vMerge/>
            <w:vAlign w:val="center"/>
          </w:tcPr>
          <w:p w14:paraId="4FC32018"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3AC2D53A" w14:textId="77777777" w:rsidTr="001621C0">
        <w:tc>
          <w:tcPr>
            <w:tcW w:w="1100" w:type="pct"/>
          </w:tcPr>
          <w:p w14:paraId="71ECB1D3" w14:textId="77777777" w:rsidR="00A36764" w:rsidRPr="001F4EFC" w:rsidRDefault="00A36764" w:rsidP="00261EA8">
            <w:pPr>
              <w:shd w:val="clear" w:color="auto" w:fill="FFFFFF"/>
              <w:rPr>
                <w:rFonts w:ascii="Times New Roman" w:hAnsi="Times New Roman"/>
                <w:bCs/>
                <w:spacing w:val="-8"/>
                <w:sz w:val="24"/>
                <w:szCs w:val="24"/>
              </w:rPr>
            </w:pPr>
            <w:r w:rsidRPr="001F4EFC">
              <w:rPr>
                <w:rFonts w:ascii="Times New Roman" w:eastAsia="Times New Roman" w:hAnsi="Times New Roman"/>
                <w:bCs/>
                <w:sz w:val="24"/>
                <w:szCs w:val="24"/>
              </w:rPr>
              <w:t>Тема 4.2. Упругие волны.</w:t>
            </w:r>
          </w:p>
        </w:tc>
        <w:tc>
          <w:tcPr>
            <w:tcW w:w="2386" w:type="pct"/>
          </w:tcPr>
          <w:p w14:paraId="206ECE09"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p>
        </w:tc>
        <w:tc>
          <w:tcPr>
            <w:tcW w:w="597" w:type="pct"/>
            <w:vAlign w:val="center"/>
          </w:tcPr>
          <w:p w14:paraId="55E2F5C7"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2(л)/2(пр.)</w:t>
            </w:r>
          </w:p>
        </w:tc>
        <w:tc>
          <w:tcPr>
            <w:tcW w:w="918" w:type="pct"/>
            <w:vMerge w:val="restart"/>
            <w:vAlign w:val="center"/>
          </w:tcPr>
          <w:p w14:paraId="7EFBAA35"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ПРб 01, ПРб 04</w:t>
            </w:r>
          </w:p>
          <w:p w14:paraId="17BDA812"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ЛР 07, ЛР 09, ЛР 10</w:t>
            </w:r>
          </w:p>
          <w:p w14:paraId="61E574E8"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МР 01, МР 02,  МР 04</w:t>
            </w:r>
          </w:p>
        </w:tc>
      </w:tr>
      <w:tr w:rsidR="00A36764" w:rsidRPr="001F4EFC" w14:paraId="382714D9" w14:textId="77777777" w:rsidTr="001621C0">
        <w:tc>
          <w:tcPr>
            <w:tcW w:w="1100" w:type="pct"/>
            <w:vMerge w:val="restart"/>
          </w:tcPr>
          <w:p w14:paraId="5F7AEFF4" w14:textId="77777777" w:rsidR="00A36764" w:rsidRPr="001F4EFC" w:rsidRDefault="00A36764" w:rsidP="00261EA8">
            <w:pPr>
              <w:shd w:val="clear" w:color="auto" w:fill="FFFFFF"/>
              <w:rPr>
                <w:rFonts w:ascii="Times New Roman" w:hAnsi="Times New Roman"/>
                <w:bCs/>
                <w:spacing w:val="-8"/>
                <w:sz w:val="24"/>
                <w:szCs w:val="24"/>
              </w:rPr>
            </w:pPr>
          </w:p>
        </w:tc>
        <w:tc>
          <w:tcPr>
            <w:tcW w:w="2386" w:type="pct"/>
          </w:tcPr>
          <w:p w14:paraId="0A545456" w14:textId="77777777" w:rsidR="00A36764" w:rsidRPr="001F4EFC" w:rsidRDefault="00A36764" w:rsidP="00261EA8">
            <w:pPr>
              <w:shd w:val="clear" w:color="auto" w:fill="FFFFFF"/>
              <w:tabs>
                <w:tab w:val="left" w:pos="7688"/>
              </w:tabs>
              <w:ind w:firstLine="176"/>
              <w:jc w:val="both"/>
              <w:rPr>
                <w:rFonts w:ascii="Times New Roman" w:hAnsi="Times New Roman"/>
                <w:sz w:val="24"/>
                <w:szCs w:val="24"/>
              </w:rPr>
            </w:pPr>
            <w:r w:rsidRPr="001F4EFC">
              <w:rPr>
                <w:rFonts w:ascii="Times New Roman" w:eastAsia="Times New Roman" w:hAnsi="Times New Roman"/>
                <w:sz w:val="24"/>
                <w:szCs w:val="24"/>
              </w:rPr>
              <w:t>Поперечные и продольные волны. Характеристики волны. Урав</w:t>
            </w:r>
            <w:r w:rsidRPr="001F4EFC">
              <w:rPr>
                <w:rFonts w:ascii="Times New Roman" w:eastAsia="Times New Roman" w:hAnsi="Times New Roman"/>
                <w:sz w:val="24"/>
                <w:szCs w:val="24"/>
              </w:rPr>
              <w:softHyphen/>
              <w:t>нение плоской бегущей волны. Интерференция волн. Понятие о дифракции волн. Звуковые волны. Ультразвук и его применение.</w:t>
            </w:r>
          </w:p>
        </w:tc>
        <w:tc>
          <w:tcPr>
            <w:tcW w:w="597" w:type="pct"/>
            <w:vAlign w:val="center"/>
          </w:tcPr>
          <w:p w14:paraId="603421E9"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2</w:t>
            </w:r>
          </w:p>
        </w:tc>
        <w:tc>
          <w:tcPr>
            <w:tcW w:w="918" w:type="pct"/>
            <w:vMerge/>
            <w:vAlign w:val="center"/>
          </w:tcPr>
          <w:p w14:paraId="4B05CA1A"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4C55FF1E" w14:textId="77777777" w:rsidTr="005C36AE">
        <w:trPr>
          <w:trHeight w:val="70"/>
        </w:trPr>
        <w:tc>
          <w:tcPr>
            <w:tcW w:w="1100" w:type="pct"/>
            <w:vMerge/>
          </w:tcPr>
          <w:p w14:paraId="4E5794A9" w14:textId="77777777" w:rsidR="00A36764" w:rsidRPr="001F4EFC" w:rsidRDefault="00A36764" w:rsidP="00261EA8">
            <w:pPr>
              <w:shd w:val="clear" w:color="auto" w:fill="FFFFFF"/>
              <w:rPr>
                <w:rFonts w:ascii="Times New Roman" w:hAnsi="Times New Roman"/>
                <w:bCs/>
                <w:spacing w:val="-8"/>
                <w:sz w:val="24"/>
                <w:szCs w:val="24"/>
              </w:rPr>
            </w:pPr>
          </w:p>
        </w:tc>
        <w:tc>
          <w:tcPr>
            <w:tcW w:w="2386" w:type="pct"/>
          </w:tcPr>
          <w:p w14:paraId="10EEEA58"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r w:rsidRPr="001F4EFC">
              <w:rPr>
                <w:rFonts w:ascii="Times New Roman" w:eastAsia="Times New Roman" w:hAnsi="Times New Roman"/>
                <w:sz w:val="24"/>
                <w:szCs w:val="24"/>
              </w:rPr>
              <w:t>Практическая работа</w:t>
            </w:r>
          </w:p>
        </w:tc>
        <w:tc>
          <w:tcPr>
            <w:tcW w:w="597" w:type="pct"/>
            <w:vAlign w:val="center"/>
          </w:tcPr>
          <w:p w14:paraId="38A0E85E"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2</w:t>
            </w:r>
          </w:p>
        </w:tc>
        <w:tc>
          <w:tcPr>
            <w:tcW w:w="918" w:type="pct"/>
            <w:vMerge/>
            <w:vAlign w:val="center"/>
          </w:tcPr>
          <w:p w14:paraId="0FFF330C"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26CC33E2" w14:textId="77777777" w:rsidTr="001621C0">
        <w:tc>
          <w:tcPr>
            <w:tcW w:w="1100" w:type="pct"/>
          </w:tcPr>
          <w:p w14:paraId="1A28FEBD" w14:textId="77777777" w:rsidR="00A36764" w:rsidRPr="001F4EFC" w:rsidRDefault="00A36764" w:rsidP="00261EA8">
            <w:pPr>
              <w:shd w:val="clear" w:color="auto" w:fill="FFFFFF"/>
              <w:rPr>
                <w:rFonts w:ascii="Times New Roman" w:hAnsi="Times New Roman"/>
                <w:bCs/>
                <w:spacing w:val="-8"/>
                <w:sz w:val="24"/>
                <w:szCs w:val="24"/>
              </w:rPr>
            </w:pPr>
            <w:r w:rsidRPr="001F4EFC">
              <w:rPr>
                <w:rFonts w:ascii="Times New Roman" w:eastAsia="Times New Roman" w:hAnsi="Times New Roman"/>
                <w:bCs/>
                <w:sz w:val="24"/>
                <w:szCs w:val="24"/>
              </w:rPr>
              <w:t>Тема 4.3. Электромагнитные колебания.</w:t>
            </w:r>
          </w:p>
        </w:tc>
        <w:tc>
          <w:tcPr>
            <w:tcW w:w="2386" w:type="pct"/>
          </w:tcPr>
          <w:p w14:paraId="31C14E29"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p>
        </w:tc>
        <w:tc>
          <w:tcPr>
            <w:tcW w:w="597" w:type="pct"/>
            <w:vAlign w:val="center"/>
          </w:tcPr>
          <w:p w14:paraId="5FE048E5"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2(л)/4(пр.)</w:t>
            </w:r>
          </w:p>
        </w:tc>
        <w:tc>
          <w:tcPr>
            <w:tcW w:w="918" w:type="pct"/>
            <w:vMerge w:val="restart"/>
            <w:vAlign w:val="center"/>
          </w:tcPr>
          <w:p w14:paraId="3A595667"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ПРб 01, ПРб 04</w:t>
            </w:r>
          </w:p>
          <w:p w14:paraId="105485C3"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ЛР 07, ЛР 09, ЛР 10</w:t>
            </w:r>
          </w:p>
          <w:p w14:paraId="159C433D"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МР 01, МР 02,  МР 04</w:t>
            </w:r>
          </w:p>
        </w:tc>
      </w:tr>
      <w:tr w:rsidR="00A36764" w:rsidRPr="001F4EFC" w14:paraId="1FD599A8" w14:textId="77777777" w:rsidTr="001621C0">
        <w:tc>
          <w:tcPr>
            <w:tcW w:w="1100" w:type="pct"/>
            <w:vMerge w:val="restart"/>
          </w:tcPr>
          <w:p w14:paraId="02EF2BD7" w14:textId="77777777" w:rsidR="00A36764" w:rsidRPr="001F4EFC" w:rsidRDefault="00A36764" w:rsidP="00261EA8">
            <w:pPr>
              <w:shd w:val="clear" w:color="auto" w:fill="FFFFFF"/>
              <w:rPr>
                <w:rFonts w:ascii="Times New Roman" w:hAnsi="Times New Roman"/>
                <w:bCs/>
                <w:spacing w:val="-8"/>
                <w:sz w:val="24"/>
                <w:szCs w:val="24"/>
              </w:rPr>
            </w:pPr>
          </w:p>
        </w:tc>
        <w:tc>
          <w:tcPr>
            <w:tcW w:w="2386" w:type="pct"/>
          </w:tcPr>
          <w:p w14:paraId="2C717634" w14:textId="77777777" w:rsidR="00A36764" w:rsidRPr="001F4EFC" w:rsidRDefault="00A36764" w:rsidP="00261EA8">
            <w:pPr>
              <w:shd w:val="clear" w:color="auto" w:fill="FFFFFF"/>
              <w:tabs>
                <w:tab w:val="left" w:pos="7688"/>
              </w:tabs>
              <w:ind w:firstLine="176"/>
              <w:jc w:val="both"/>
              <w:rPr>
                <w:rFonts w:ascii="Times New Roman" w:hAnsi="Times New Roman"/>
                <w:sz w:val="24"/>
                <w:szCs w:val="24"/>
              </w:rPr>
            </w:pPr>
            <w:r w:rsidRPr="001F4EFC">
              <w:rPr>
                <w:rFonts w:ascii="Times New Roman" w:eastAsia="Times New Roman" w:hAnsi="Times New Roman"/>
                <w:sz w:val="24"/>
                <w:szCs w:val="24"/>
              </w:rPr>
              <w:t>Свободные электромагнитные колебания. Пре</w:t>
            </w:r>
            <w:r w:rsidRPr="001F4EFC">
              <w:rPr>
                <w:rFonts w:ascii="Times New Roman" w:eastAsia="Times New Roman" w:hAnsi="Times New Roman"/>
                <w:sz w:val="24"/>
                <w:szCs w:val="24"/>
              </w:rPr>
              <w:softHyphen/>
              <w:t>вращение энергии в колебательном контуре. Затухающие электромагнитные ко</w:t>
            </w:r>
            <w:r w:rsidRPr="001F4EFC">
              <w:rPr>
                <w:rFonts w:ascii="Times New Roman" w:eastAsia="Times New Roman" w:hAnsi="Times New Roman"/>
                <w:sz w:val="24"/>
                <w:szCs w:val="24"/>
              </w:rPr>
              <w:softHyphen/>
              <w:t>лебания. Генератор незатухающих электромагнитных колебаний. Вынужденные электрические колебания. Переменный ток. Ген</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ратор переменного тока. Емкостное и индуктивное сопротивления переменного тока. Закон Ома для электрической цепи переменн</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го тока. Работа и мощность переменного тока. Генераторы тока. Трансформаторы. Токи высокой частоты. Получение, передача и распределение электроэнергии.</w:t>
            </w:r>
          </w:p>
        </w:tc>
        <w:tc>
          <w:tcPr>
            <w:tcW w:w="597" w:type="pct"/>
            <w:vAlign w:val="center"/>
          </w:tcPr>
          <w:p w14:paraId="17D06AFC"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2</w:t>
            </w:r>
          </w:p>
        </w:tc>
        <w:tc>
          <w:tcPr>
            <w:tcW w:w="918" w:type="pct"/>
            <w:vMerge/>
            <w:vAlign w:val="center"/>
          </w:tcPr>
          <w:p w14:paraId="31A4F19B"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1E5BEA8B" w14:textId="77777777" w:rsidTr="005C36AE">
        <w:trPr>
          <w:trHeight w:val="70"/>
        </w:trPr>
        <w:tc>
          <w:tcPr>
            <w:tcW w:w="1100" w:type="pct"/>
            <w:vMerge/>
          </w:tcPr>
          <w:p w14:paraId="60748D68" w14:textId="77777777" w:rsidR="00A36764" w:rsidRPr="001F4EFC" w:rsidRDefault="00A36764" w:rsidP="00261EA8">
            <w:pPr>
              <w:shd w:val="clear" w:color="auto" w:fill="FFFFFF"/>
              <w:rPr>
                <w:rFonts w:ascii="Times New Roman" w:hAnsi="Times New Roman"/>
                <w:bCs/>
                <w:spacing w:val="-8"/>
                <w:sz w:val="24"/>
                <w:szCs w:val="24"/>
              </w:rPr>
            </w:pPr>
          </w:p>
        </w:tc>
        <w:tc>
          <w:tcPr>
            <w:tcW w:w="2386" w:type="pct"/>
          </w:tcPr>
          <w:p w14:paraId="7261C4A4"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r w:rsidRPr="001F4EFC">
              <w:rPr>
                <w:rFonts w:ascii="Times New Roman" w:eastAsia="Times New Roman" w:hAnsi="Times New Roman"/>
                <w:sz w:val="24"/>
                <w:szCs w:val="24"/>
              </w:rPr>
              <w:t>Практическая работа</w:t>
            </w:r>
          </w:p>
        </w:tc>
        <w:tc>
          <w:tcPr>
            <w:tcW w:w="597" w:type="pct"/>
            <w:vAlign w:val="center"/>
          </w:tcPr>
          <w:p w14:paraId="2BC1BD11"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4</w:t>
            </w:r>
          </w:p>
        </w:tc>
        <w:tc>
          <w:tcPr>
            <w:tcW w:w="918" w:type="pct"/>
            <w:vMerge/>
            <w:vAlign w:val="center"/>
          </w:tcPr>
          <w:p w14:paraId="427F07D2"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062C695A" w14:textId="77777777" w:rsidTr="001621C0">
        <w:tc>
          <w:tcPr>
            <w:tcW w:w="1100" w:type="pct"/>
          </w:tcPr>
          <w:p w14:paraId="47419583" w14:textId="77777777" w:rsidR="00A36764" w:rsidRPr="001F4EFC" w:rsidRDefault="00A36764" w:rsidP="00261EA8">
            <w:pPr>
              <w:shd w:val="clear" w:color="auto" w:fill="FFFFFF"/>
              <w:rPr>
                <w:rFonts w:ascii="Times New Roman" w:hAnsi="Times New Roman"/>
                <w:bCs/>
                <w:spacing w:val="-8"/>
                <w:sz w:val="24"/>
                <w:szCs w:val="24"/>
              </w:rPr>
            </w:pPr>
            <w:r w:rsidRPr="001F4EFC">
              <w:rPr>
                <w:rFonts w:ascii="Times New Roman" w:eastAsia="Times New Roman" w:hAnsi="Times New Roman"/>
                <w:bCs/>
                <w:sz w:val="24"/>
                <w:szCs w:val="24"/>
              </w:rPr>
              <w:t>Тема 4.4. Электромагнитные волны.</w:t>
            </w:r>
          </w:p>
        </w:tc>
        <w:tc>
          <w:tcPr>
            <w:tcW w:w="2386" w:type="pct"/>
          </w:tcPr>
          <w:p w14:paraId="3A119337"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p>
        </w:tc>
        <w:tc>
          <w:tcPr>
            <w:tcW w:w="597" w:type="pct"/>
            <w:vAlign w:val="center"/>
          </w:tcPr>
          <w:p w14:paraId="4F49698A"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2(л)/4(пр.)</w:t>
            </w:r>
          </w:p>
        </w:tc>
        <w:tc>
          <w:tcPr>
            <w:tcW w:w="918" w:type="pct"/>
            <w:vMerge w:val="restart"/>
            <w:vAlign w:val="center"/>
          </w:tcPr>
          <w:p w14:paraId="4E62B4B0"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ПРб 01, ПРб 04</w:t>
            </w:r>
          </w:p>
          <w:p w14:paraId="3BBAB0CF"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ЛР 07, ЛР 09, ЛР 10</w:t>
            </w:r>
          </w:p>
          <w:p w14:paraId="041DCC1F"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МР 01, МР 02,  МР 04</w:t>
            </w:r>
          </w:p>
        </w:tc>
      </w:tr>
      <w:tr w:rsidR="00A36764" w:rsidRPr="001F4EFC" w14:paraId="01438418" w14:textId="77777777" w:rsidTr="001621C0">
        <w:tc>
          <w:tcPr>
            <w:tcW w:w="1100" w:type="pct"/>
            <w:vMerge w:val="restart"/>
          </w:tcPr>
          <w:p w14:paraId="70D25BFD" w14:textId="77777777" w:rsidR="00A36764" w:rsidRPr="001F4EFC" w:rsidRDefault="00A36764" w:rsidP="00261EA8">
            <w:pPr>
              <w:shd w:val="clear" w:color="auto" w:fill="FFFFFF"/>
              <w:rPr>
                <w:rFonts w:ascii="Times New Roman" w:eastAsia="Times New Roman" w:hAnsi="Times New Roman"/>
                <w:bCs/>
                <w:sz w:val="24"/>
                <w:szCs w:val="24"/>
              </w:rPr>
            </w:pPr>
          </w:p>
        </w:tc>
        <w:tc>
          <w:tcPr>
            <w:tcW w:w="2386" w:type="pct"/>
          </w:tcPr>
          <w:p w14:paraId="511FDEE3" w14:textId="77777777" w:rsidR="00A36764" w:rsidRPr="001F4EFC" w:rsidRDefault="00A36764" w:rsidP="00261EA8">
            <w:pPr>
              <w:shd w:val="clear" w:color="auto" w:fill="FFFFFF"/>
              <w:tabs>
                <w:tab w:val="left" w:pos="7688"/>
              </w:tabs>
              <w:ind w:firstLine="176"/>
              <w:jc w:val="both"/>
              <w:rPr>
                <w:rFonts w:ascii="Times New Roman" w:hAnsi="Times New Roman"/>
                <w:sz w:val="24"/>
                <w:szCs w:val="24"/>
              </w:rPr>
            </w:pPr>
            <w:r w:rsidRPr="001F4EFC">
              <w:rPr>
                <w:rFonts w:ascii="Times New Roman" w:eastAsia="Times New Roman" w:hAnsi="Times New Roman"/>
                <w:sz w:val="24"/>
                <w:szCs w:val="24"/>
              </w:rPr>
              <w:t>Электромагнитное поле как особый вид материи. Электрома</w:t>
            </w:r>
            <w:r w:rsidRPr="001F4EFC">
              <w:rPr>
                <w:rFonts w:ascii="Times New Roman" w:eastAsia="Times New Roman" w:hAnsi="Times New Roman"/>
                <w:sz w:val="24"/>
                <w:szCs w:val="24"/>
              </w:rPr>
              <w:t>г</w:t>
            </w:r>
            <w:r w:rsidRPr="001F4EFC">
              <w:rPr>
                <w:rFonts w:ascii="Times New Roman" w:eastAsia="Times New Roman" w:hAnsi="Times New Roman"/>
                <w:sz w:val="24"/>
                <w:szCs w:val="24"/>
              </w:rPr>
              <w:t>нитные волны. Вибратор Герца. Открытый колебательный ко</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тур. Изо</w:t>
            </w:r>
            <w:r w:rsidRPr="001F4EFC">
              <w:rPr>
                <w:rFonts w:ascii="Times New Roman" w:eastAsia="Times New Roman" w:hAnsi="Times New Roman"/>
                <w:sz w:val="24"/>
                <w:szCs w:val="24"/>
              </w:rPr>
              <w:softHyphen/>
              <w:t>бретение радио А.С. Поповым. Понятие о радиосвязи. Применение электромагнит</w:t>
            </w:r>
            <w:r w:rsidRPr="001F4EFC">
              <w:rPr>
                <w:rFonts w:ascii="Times New Roman" w:eastAsia="Times New Roman" w:hAnsi="Times New Roman"/>
                <w:sz w:val="24"/>
                <w:szCs w:val="24"/>
              </w:rPr>
              <w:softHyphen/>
              <w:t>ных волн.</w:t>
            </w:r>
          </w:p>
        </w:tc>
        <w:tc>
          <w:tcPr>
            <w:tcW w:w="597" w:type="pct"/>
            <w:vAlign w:val="center"/>
          </w:tcPr>
          <w:p w14:paraId="4EB68C8C"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2</w:t>
            </w:r>
          </w:p>
        </w:tc>
        <w:tc>
          <w:tcPr>
            <w:tcW w:w="918" w:type="pct"/>
            <w:vMerge/>
            <w:vAlign w:val="center"/>
          </w:tcPr>
          <w:p w14:paraId="4C3AA7C8"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26B1E590" w14:textId="77777777" w:rsidTr="005C36AE">
        <w:trPr>
          <w:trHeight w:val="70"/>
        </w:trPr>
        <w:tc>
          <w:tcPr>
            <w:tcW w:w="1100" w:type="pct"/>
            <w:vMerge/>
          </w:tcPr>
          <w:p w14:paraId="162F376E" w14:textId="77777777" w:rsidR="00A36764" w:rsidRPr="001F4EFC" w:rsidRDefault="00A36764" w:rsidP="00261EA8">
            <w:pPr>
              <w:shd w:val="clear" w:color="auto" w:fill="FFFFFF"/>
              <w:rPr>
                <w:rFonts w:ascii="Times New Roman" w:hAnsi="Times New Roman"/>
                <w:bCs/>
                <w:spacing w:val="-8"/>
                <w:sz w:val="24"/>
                <w:szCs w:val="24"/>
              </w:rPr>
            </w:pPr>
          </w:p>
        </w:tc>
        <w:tc>
          <w:tcPr>
            <w:tcW w:w="2386" w:type="pct"/>
          </w:tcPr>
          <w:p w14:paraId="2C6E3EF8"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r w:rsidRPr="001F4EFC">
              <w:rPr>
                <w:rFonts w:ascii="Times New Roman" w:eastAsia="Times New Roman" w:hAnsi="Times New Roman"/>
                <w:sz w:val="24"/>
                <w:szCs w:val="24"/>
              </w:rPr>
              <w:t>Практическая работа</w:t>
            </w:r>
          </w:p>
        </w:tc>
        <w:tc>
          <w:tcPr>
            <w:tcW w:w="597" w:type="pct"/>
            <w:vAlign w:val="center"/>
          </w:tcPr>
          <w:p w14:paraId="1C72846E"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4</w:t>
            </w:r>
          </w:p>
        </w:tc>
        <w:tc>
          <w:tcPr>
            <w:tcW w:w="918" w:type="pct"/>
            <w:vMerge/>
            <w:vAlign w:val="center"/>
          </w:tcPr>
          <w:p w14:paraId="704F2100"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7CB684D8" w14:textId="77777777" w:rsidTr="001621C0">
        <w:tc>
          <w:tcPr>
            <w:tcW w:w="1100" w:type="pct"/>
          </w:tcPr>
          <w:p w14:paraId="11C09E68" w14:textId="77777777" w:rsidR="00A36764" w:rsidRPr="001F4EFC" w:rsidRDefault="00A36764" w:rsidP="00261EA8">
            <w:pPr>
              <w:shd w:val="clear" w:color="auto" w:fill="FFFFFF"/>
              <w:rPr>
                <w:rFonts w:ascii="Times New Roman" w:eastAsia="Times New Roman" w:hAnsi="Times New Roman"/>
                <w:b/>
                <w:bCs/>
                <w:kern w:val="36"/>
                <w:sz w:val="24"/>
                <w:szCs w:val="24"/>
              </w:rPr>
            </w:pPr>
            <w:r w:rsidRPr="001F4EFC">
              <w:rPr>
                <w:rFonts w:ascii="Times New Roman" w:eastAsia="Times New Roman" w:hAnsi="Times New Roman"/>
                <w:b/>
                <w:bCs/>
                <w:sz w:val="24"/>
                <w:szCs w:val="24"/>
              </w:rPr>
              <w:lastRenderedPageBreak/>
              <w:t xml:space="preserve">Раздел </w:t>
            </w:r>
            <w:r w:rsidRPr="001F4EFC">
              <w:rPr>
                <w:rFonts w:ascii="Times New Roman" w:hAnsi="Times New Roman"/>
                <w:b/>
                <w:bCs/>
                <w:spacing w:val="-2"/>
                <w:sz w:val="24"/>
                <w:szCs w:val="24"/>
              </w:rPr>
              <w:t xml:space="preserve">5. </w:t>
            </w:r>
            <w:r w:rsidRPr="001F4EFC">
              <w:rPr>
                <w:rFonts w:ascii="Times New Roman" w:eastAsia="Times New Roman" w:hAnsi="Times New Roman"/>
                <w:b/>
                <w:bCs/>
                <w:spacing w:val="-2"/>
                <w:sz w:val="24"/>
                <w:szCs w:val="24"/>
              </w:rPr>
              <w:t>Оптика</w:t>
            </w:r>
          </w:p>
        </w:tc>
        <w:tc>
          <w:tcPr>
            <w:tcW w:w="2386" w:type="pct"/>
          </w:tcPr>
          <w:p w14:paraId="2589AE23" w14:textId="77777777" w:rsidR="00A36764" w:rsidRPr="001F4EFC" w:rsidRDefault="00A36764" w:rsidP="00261EA8">
            <w:pPr>
              <w:tabs>
                <w:tab w:val="left" w:pos="7688"/>
              </w:tabs>
              <w:ind w:firstLine="176"/>
              <w:outlineLvl w:val="0"/>
              <w:rPr>
                <w:rFonts w:ascii="Times New Roman" w:eastAsia="Times New Roman" w:hAnsi="Times New Roman"/>
                <w:b/>
                <w:bCs/>
                <w:kern w:val="36"/>
                <w:sz w:val="24"/>
                <w:szCs w:val="24"/>
              </w:rPr>
            </w:pPr>
          </w:p>
        </w:tc>
        <w:tc>
          <w:tcPr>
            <w:tcW w:w="597" w:type="pct"/>
            <w:vAlign w:val="center"/>
          </w:tcPr>
          <w:p w14:paraId="2DEA2A97" w14:textId="77777777" w:rsidR="00A36764" w:rsidRPr="001F4EFC" w:rsidRDefault="00A36764" w:rsidP="00261EA8">
            <w:pPr>
              <w:shd w:val="clear" w:color="auto" w:fill="FFFFFF"/>
              <w:jc w:val="center"/>
              <w:rPr>
                <w:rFonts w:ascii="Times New Roman" w:hAnsi="Times New Roman"/>
                <w:b/>
                <w:sz w:val="24"/>
                <w:szCs w:val="24"/>
              </w:rPr>
            </w:pPr>
            <w:r w:rsidRPr="001F4EFC">
              <w:rPr>
                <w:rFonts w:ascii="Times New Roman" w:hAnsi="Times New Roman"/>
                <w:b/>
                <w:sz w:val="24"/>
                <w:szCs w:val="24"/>
              </w:rPr>
              <w:t>4(л)/8(пр.)</w:t>
            </w:r>
          </w:p>
        </w:tc>
        <w:tc>
          <w:tcPr>
            <w:tcW w:w="918" w:type="pct"/>
            <w:vAlign w:val="center"/>
          </w:tcPr>
          <w:p w14:paraId="0B70AD56" w14:textId="77777777" w:rsidR="00A36764" w:rsidRPr="001F4EFC" w:rsidRDefault="00A36764" w:rsidP="00261EA8">
            <w:pPr>
              <w:jc w:val="center"/>
              <w:outlineLvl w:val="0"/>
              <w:rPr>
                <w:rFonts w:ascii="Times New Roman" w:eastAsia="Times New Roman" w:hAnsi="Times New Roman"/>
                <w:b/>
                <w:bCs/>
                <w:kern w:val="36"/>
                <w:sz w:val="24"/>
                <w:szCs w:val="24"/>
              </w:rPr>
            </w:pPr>
          </w:p>
        </w:tc>
      </w:tr>
      <w:tr w:rsidR="00A36764" w:rsidRPr="001F4EFC" w14:paraId="5D418AD6" w14:textId="77777777" w:rsidTr="001621C0">
        <w:tc>
          <w:tcPr>
            <w:tcW w:w="1100" w:type="pct"/>
          </w:tcPr>
          <w:p w14:paraId="0113530D" w14:textId="77777777" w:rsidR="00A36764" w:rsidRPr="001F4EFC" w:rsidRDefault="00A36764" w:rsidP="00261EA8">
            <w:pPr>
              <w:shd w:val="clear" w:color="auto" w:fill="FFFFFF"/>
              <w:rPr>
                <w:rFonts w:ascii="Times New Roman" w:hAnsi="Times New Roman"/>
                <w:bCs/>
                <w:spacing w:val="-2"/>
                <w:sz w:val="24"/>
                <w:szCs w:val="24"/>
              </w:rPr>
            </w:pPr>
            <w:r w:rsidRPr="001F4EFC">
              <w:rPr>
                <w:rFonts w:ascii="Times New Roman" w:eastAsia="Times New Roman" w:hAnsi="Times New Roman"/>
                <w:bCs/>
                <w:sz w:val="24"/>
                <w:szCs w:val="24"/>
              </w:rPr>
              <w:t>Тема 5.1. Природа света.</w:t>
            </w:r>
          </w:p>
        </w:tc>
        <w:tc>
          <w:tcPr>
            <w:tcW w:w="2386" w:type="pct"/>
          </w:tcPr>
          <w:p w14:paraId="5D65C182" w14:textId="77777777" w:rsidR="00A36764" w:rsidRPr="001F4EFC" w:rsidRDefault="00A36764" w:rsidP="00261EA8">
            <w:pPr>
              <w:shd w:val="clear" w:color="auto" w:fill="FFFFFF"/>
              <w:tabs>
                <w:tab w:val="left" w:pos="7688"/>
              </w:tabs>
              <w:ind w:firstLine="176"/>
              <w:jc w:val="both"/>
              <w:rPr>
                <w:rFonts w:ascii="Times New Roman" w:hAnsi="Times New Roman"/>
                <w:sz w:val="24"/>
                <w:szCs w:val="24"/>
              </w:rPr>
            </w:pPr>
          </w:p>
        </w:tc>
        <w:tc>
          <w:tcPr>
            <w:tcW w:w="597" w:type="pct"/>
            <w:vAlign w:val="center"/>
          </w:tcPr>
          <w:p w14:paraId="23BD8361"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2(л)/4(пр.)</w:t>
            </w:r>
          </w:p>
        </w:tc>
        <w:tc>
          <w:tcPr>
            <w:tcW w:w="918" w:type="pct"/>
            <w:vMerge w:val="restart"/>
            <w:vAlign w:val="center"/>
          </w:tcPr>
          <w:p w14:paraId="3865D570"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ПРб 03, ПРб 04</w:t>
            </w:r>
          </w:p>
          <w:p w14:paraId="35BA022E"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ЛР 05, ЛР 08, ЛР 10</w:t>
            </w:r>
          </w:p>
          <w:p w14:paraId="3BF2660B"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МР 03, МР 07,  МР 08</w:t>
            </w:r>
          </w:p>
        </w:tc>
      </w:tr>
      <w:tr w:rsidR="00A36764" w:rsidRPr="001F4EFC" w14:paraId="44AEF7DD" w14:textId="77777777" w:rsidTr="001621C0">
        <w:tc>
          <w:tcPr>
            <w:tcW w:w="1100" w:type="pct"/>
            <w:vMerge w:val="restart"/>
          </w:tcPr>
          <w:p w14:paraId="36782197" w14:textId="77777777" w:rsidR="00A36764" w:rsidRPr="001F4EFC" w:rsidRDefault="00A36764" w:rsidP="00261EA8">
            <w:pPr>
              <w:shd w:val="clear" w:color="auto" w:fill="FFFFFF"/>
              <w:rPr>
                <w:rFonts w:ascii="Times New Roman" w:eastAsia="Times New Roman" w:hAnsi="Times New Roman"/>
                <w:bCs/>
                <w:sz w:val="24"/>
                <w:szCs w:val="24"/>
              </w:rPr>
            </w:pPr>
          </w:p>
        </w:tc>
        <w:tc>
          <w:tcPr>
            <w:tcW w:w="2386" w:type="pct"/>
          </w:tcPr>
          <w:p w14:paraId="39AD5C45" w14:textId="77777777" w:rsidR="00A36764" w:rsidRPr="001F4EFC" w:rsidRDefault="00A36764" w:rsidP="00261EA8">
            <w:pPr>
              <w:shd w:val="clear" w:color="auto" w:fill="FFFFFF"/>
              <w:tabs>
                <w:tab w:val="left" w:pos="7688"/>
              </w:tabs>
              <w:ind w:firstLine="176"/>
              <w:jc w:val="both"/>
              <w:rPr>
                <w:rFonts w:ascii="Times New Roman" w:eastAsia="Times New Roman" w:hAnsi="Times New Roman"/>
                <w:sz w:val="24"/>
                <w:szCs w:val="24"/>
              </w:rPr>
            </w:pPr>
            <w:r w:rsidRPr="001F4EFC">
              <w:rPr>
                <w:rFonts w:ascii="Times New Roman" w:eastAsia="Times New Roman" w:hAnsi="Times New Roman"/>
                <w:sz w:val="24"/>
                <w:szCs w:val="24"/>
              </w:rPr>
              <w:t>Скорость распространения света. Законы отражения и прелом</w:t>
            </w:r>
            <w:r w:rsidRPr="001F4EFC">
              <w:rPr>
                <w:rFonts w:ascii="Times New Roman" w:eastAsia="Times New Roman" w:hAnsi="Times New Roman"/>
                <w:sz w:val="24"/>
                <w:szCs w:val="24"/>
              </w:rPr>
              <w:softHyphen/>
              <w:t>ления света. Полное отражение. Линзы. Глаз как оптическая с</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стема. Оптические приборы.</w:t>
            </w:r>
          </w:p>
        </w:tc>
        <w:tc>
          <w:tcPr>
            <w:tcW w:w="597" w:type="pct"/>
            <w:vAlign w:val="center"/>
          </w:tcPr>
          <w:p w14:paraId="4AB9A8AB"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2</w:t>
            </w:r>
          </w:p>
        </w:tc>
        <w:tc>
          <w:tcPr>
            <w:tcW w:w="918" w:type="pct"/>
            <w:vMerge/>
            <w:vAlign w:val="center"/>
          </w:tcPr>
          <w:p w14:paraId="4F888DA6"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6732B15D" w14:textId="77777777" w:rsidTr="005C36AE">
        <w:trPr>
          <w:trHeight w:val="70"/>
        </w:trPr>
        <w:tc>
          <w:tcPr>
            <w:tcW w:w="1100" w:type="pct"/>
            <w:vMerge/>
          </w:tcPr>
          <w:p w14:paraId="0767BBF8" w14:textId="77777777" w:rsidR="00A36764" w:rsidRPr="001F4EFC" w:rsidRDefault="00A36764" w:rsidP="00261EA8">
            <w:pPr>
              <w:shd w:val="clear" w:color="auto" w:fill="FFFFFF"/>
              <w:rPr>
                <w:rFonts w:ascii="Times New Roman" w:eastAsia="Times New Roman" w:hAnsi="Times New Roman"/>
                <w:bCs/>
                <w:sz w:val="24"/>
                <w:szCs w:val="24"/>
              </w:rPr>
            </w:pPr>
          </w:p>
        </w:tc>
        <w:tc>
          <w:tcPr>
            <w:tcW w:w="2386" w:type="pct"/>
            <w:vAlign w:val="center"/>
          </w:tcPr>
          <w:p w14:paraId="31A2D50A" w14:textId="77777777" w:rsidR="00A36764" w:rsidRPr="001F4EFC" w:rsidRDefault="00A36764" w:rsidP="00261EA8">
            <w:pPr>
              <w:tabs>
                <w:tab w:val="left" w:pos="7688"/>
              </w:tabs>
              <w:outlineLvl w:val="0"/>
              <w:rPr>
                <w:rFonts w:ascii="Times New Roman" w:eastAsia="Times New Roman" w:hAnsi="Times New Roman"/>
                <w:bCs/>
                <w:kern w:val="36"/>
                <w:sz w:val="24"/>
                <w:szCs w:val="24"/>
              </w:rPr>
            </w:pPr>
            <w:r w:rsidRPr="001F4EFC">
              <w:rPr>
                <w:rFonts w:ascii="Times New Roman" w:eastAsia="Times New Roman" w:hAnsi="Times New Roman"/>
                <w:sz w:val="24"/>
                <w:szCs w:val="24"/>
              </w:rPr>
              <w:t>Практическая работа</w:t>
            </w:r>
          </w:p>
        </w:tc>
        <w:tc>
          <w:tcPr>
            <w:tcW w:w="597" w:type="pct"/>
            <w:vAlign w:val="center"/>
          </w:tcPr>
          <w:p w14:paraId="4ED3A019"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4</w:t>
            </w:r>
          </w:p>
        </w:tc>
        <w:tc>
          <w:tcPr>
            <w:tcW w:w="918" w:type="pct"/>
            <w:vMerge/>
            <w:vAlign w:val="center"/>
          </w:tcPr>
          <w:p w14:paraId="27B1B327"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6990728F" w14:textId="77777777" w:rsidTr="001621C0">
        <w:tc>
          <w:tcPr>
            <w:tcW w:w="1100" w:type="pct"/>
          </w:tcPr>
          <w:p w14:paraId="1ECB2098" w14:textId="77777777" w:rsidR="00A36764" w:rsidRPr="001F4EFC" w:rsidRDefault="00A36764" w:rsidP="00261EA8">
            <w:pPr>
              <w:shd w:val="clear" w:color="auto" w:fill="FFFFFF"/>
              <w:rPr>
                <w:rFonts w:ascii="Times New Roman" w:hAnsi="Times New Roman"/>
                <w:bCs/>
                <w:spacing w:val="-2"/>
                <w:sz w:val="24"/>
                <w:szCs w:val="24"/>
              </w:rPr>
            </w:pPr>
            <w:r w:rsidRPr="001F4EFC">
              <w:rPr>
                <w:rFonts w:ascii="Times New Roman" w:eastAsia="Times New Roman" w:hAnsi="Times New Roman"/>
                <w:bCs/>
                <w:sz w:val="24"/>
                <w:szCs w:val="24"/>
              </w:rPr>
              <w:t>Тема 5.2. Волновые свойства света.</w:t>
            </w:r>
          </w:p>
        </w:tc>
        <w:tc>
          <w:tcPr>
            <w:tcW w:w="2386" w:type="pct"/>
          </w:tcPr>
          <w:p w14:paraId="71AE1898"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p>
        </w:tc>
        <w:tc>
          <w:tcPr>
            <w:tcW w:w="597" w:type="pct"/>
            <w:vAlign w:val="center"/>
          </w:tcPr>
          <w:p w14:paraId="3EF273F5"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2(л)/4(пр.)</w:t>
            </w:r>
          </w:p>
        </w:tc>
        <w:tc>
          <w:tcPr>
            <w:tcW w:w="918" w:type="pct"/>
            <w:vMerge w:val="restart"/>
            <w:vAlign w:val="center"/>
          </w:tcPr>
          <w:p w14:paraId="765757D7"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ПРб 03, ПРб 04, ПРу 01, ПРу 02</w:t>
            </w:r>
          </w:p>
          <w:p w14:paraId="0FD1CB25"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ЛР 05, ЛР 08, ЛР 10</w:t>
            </w:r>
          </w:p>
          <w:p w14:paraId="7E6AFD9D"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МР 03, МР 07,  МР 08</w:t>
            </w:r>
          </w:p>
        </w:tc>
      </w:tr>
      <w:tr w:rsidR="00A36764" w:rsidRPr="001F4EFC" w14:paraId="429A7251" w14:textId="77777777" w:rsidTr="001621C0">
        <w:tc>
          <w:tcPr>
            <w:tcW w:w="1100" w:type="pct"/>
            <w:vMerge w:val="restart"/>
          </w:tcPr>
          <w:p w14:paraId="6587C1F9" w14:textId="77777777" w:rsidR="00A36764" w:rsidRPr="001F4EFC" w:rsidRDefault="00A36764" w:rsidP="00261EA8">
            <w:pPr>
              <w:shd w:val="clear" w:color="auto" w:fill="FFFFFF"/>
              <w:rPr>
                <w:rFonts w:ascii="Times New Roman" w:hAnsi="Times New Roman"/>
                <w:bCs/>
                <w:spacing w:val="-2"/>
                <w:sz w:val="24"/>
                <w:szCs w:val="24"/>
              </w:rPr>
            </w:pPr>
          </w:p>
        </w:tc>
        <w:tc>
          <w:tcPr>
            <w:tcW w:w="2386" w:type="pct"/>
          </w:tcPr>
          <w:p w14:paraId="2429481F"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r w:rsidRPr="001F4EFC">
              <w:rPr>
                <w:rFonts w:ascii="Times New Roman" w:eastAsia="Times New Roman" w:hAnsi="Times New Roman"/>
                <w:sz w:val="24"/>
                <w:szCs w:val="24"/>
              </w:rPr>
              <w:t>Интерференция света. Когерентность световых лучей. Интерф</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ренция в тонких пленках. Полосы равной толщины. Кольца Нь</w:t>
            </w:r>
            <w:r w:rsidRPr="001F4EFC">
              <w:rPr>
                <w:rFonts w:ascii="Times New Roman" w:eastAsia="Times New Roman" w:hAnsi="Times New Roman"/>
                <w:sz w:val="24"/>
                <w:szCs w:val="24"/>
              </w:rPr>
              <w:t>ю</w:t>
            </w:r>
            <w:r w:rsidRPr="001F4EFC">
              <w:rPr>
                <w:rFonts w:ascii="Times New Roman" w:eastAsia="Times New Roman" w:hAnsi="Times New Roman"/>
                <w:sz w:val="24"/>
                <w:szCs w:val="24"/>
              </w:rPr>
              <w:t>тона. Ис</w:t>
            </w:r>
            <w:r w:rsidRPr="001F4EFC">
              <w:rPr>
                <w:rFonts w:ascii="Times New Roman" w:eastAsia="Times New Roman" w:hAnsi="Times New Roman"/>
                <w:sz w:val="24"/>
                <w:szCs w:val="24"/>
              </w:rPr>
              <w:softHyphen/>
              <w:t>пользование интерференции в науке и технике. Дифра</w:t>
            </w:r>
            <w:r w:rsidRPr="001F4EFC">
              <w:rPr>
                <w:rFonts w:ascii="Times New Roman" w:eastAsia="Times New Roman" w:hAnsi="Times New Roman"/>
                <w:sz w:val="24"/>
                <w:szCs w:val="24"/>
              </w:rPr>
              <w:t>к</w:t>
            </w:r>
            <w:r w:rsidRPr="001F4EFC">
              <w:rPr>
                <w:rFonts w:ascii="Times New Roman" w:eastAsia="Times New Roman" w:hAnsi="Times New Roman"/>
                <w:sz w:val="24"/>
                <w:szCs w:val="24"/>
              </w:rPr>
              <w:t>ция света. Дифракция на щели в параллельных лучах. Дифракц</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онная решетка. Понятие о голографии. По</w:t>
            </w:r>
            <w:r w:rsidRPr="001F4EFC">
              <w:rPr>
                <w:rFonts w:ascii="Times New Roman" w:eastAsia="Times New Roman" w:hAnsi="Times New Roman"/>
                <w:sz w:val="24"/>
                <w:szCs w:val="24"/>
              </w:rPr>
              <w:softHyphen/>
              <w:t>ляризация поперечных волн. Поляризация света. Двойное лучепреломление. Поля</w:t>
            </w:r>
            <w:r w:rsidRPr="001F4EFC">
              <w:rPr>
                <w:rFonts w:ascii="Times New Roman" w:eastAsia="Times New Roman" w:hAnsi="Times New Roman"/>
                <w:sz w:val="24"/>
                <w:szCs w:val="24"/>
              </w:rPr>
              <w:softHyphen/>
              <w:t>роиды. Дисперсия света. Виды спектров. Спектры испускания. Спектры поглощения. Ультрафиолетовое и инфракрасное излучения. Рен</w:t>
            </w:r>
            <w:r w:rsidRPr="001F4EFC">
              <w:rPr>
                <w:rFonts w:ascii="Times New Roman" w:eastAsia="Times New Roman" w:hAnsi="Times New Roman"/>
                <w:sz w:val="24"/>
                <w:szCs w:val="24"/>
              </w:rPr>
              <w:t>т</w:t>
            </w:r>
            <w:r w:rsidRPr="001F4EFC">
              <w:rPr>
                <w:rFonts w:ascii="Times New Roman" w:eastAsia="Times New Roman" w:hAnsi="Times New Roman"/>
                <w:sz w:val="24"/>
                <w:szCs w:val="24"/>
              </w:rPr>
              <w:t>геновские лучи. Их природа и свойства.</w:t>
            </w:r>
          </w:p>
        </w:tc>
        <w:tc>
          <w:tcPr>
            <w:tcW w:w="597" w:type="pct"/>
            <w:vAlign w:val="center"/>
          </w:tcPr>
          <w:p w14:paraId="5EC09EDB"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2</w:t>
            </w:r>
          </w:p>
        </w:tc>
        <w:tc>
          <w:tcPr>
            <w:tcW w:w="918" w:type="pct"/>
            <w:vMerge/>
            <w:vAlign w:val="center"/>
          </w:tcPr>
          <w:p w14:paraId="1E9B3058"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09929B00" w14:textId="77777777" w:rsidTr="005C36AE">
        <w:trPr>
          <w:trHeight w:val="70"/>
        </w:trPr>
        <w:tc>
          <w:tcPr>
            <w:tcW w:w="1100" w:type="pct"/>
            <w:vMerge/>
          </w:tcPr>
          <w:p w14:paraId="3A2058CE" w14:textId="77777777" w:rsidR="00A36764" w:rsidRPr="001F4EFC" w:rsidRDefault="00A36764" w:rsidP="00261EA8">
            <w:pPr>
              <w:shd w:val="clear" w:color="auto" w:fill="FFFFFF"/>
              <w:rPr>
                <w:rFonts w:ascii="Times New Roman" w:hAnsi="Times New Roman"/>
                <w:bCs/>
                <w:spacing w:val="-2"/>
                <w:sz w:val="24"/>
                <w:szCs w:val="24"/>
              </w:rPr>
            </w:pPr>
          </w:p>
        </w:tc>
        <w:tc>
          <w:tcPr>
            <w:tcW w:w="2386" w:type="pct"/>
            <w:vAlign w:val="center"/>
          </w:tcPr>
          <w:p w14:paraId="05FBA657" w14:textId="77777777" w:rsidR="00A36764" w:rsidRPr="001F4EFC" w:rsidRDefault="00A36764" w:rsidP="00261EA8">
            <w:pPr>
              <w:tabs>
                <w:tab w:val="left" w:pos="7688"/>
              </w:tabs>
              <w:outlineLvl w:val="0"/>
              <w:rPr>
                <w:rFonts w:ascii="Times New Roman" w:eastAsia="Times New Roman" w:hAnsi="Times New Roman"/>
                <w:bCs/>
                <w:kern w:val="36"/>
                <w:sz w:val="24"/>
                <w:szCs w:val="24"/>
              </w:rPr>
            </w:pPr>
            <w:r w:rsidRPr="001F4EFC">
              <w:rPr>
                <w:rFonts w:ascii="Times New Roman" w:eastAsia="Times New Roman" w:hAnsi="Times New Roman"/>
                <w:sz w:val="24"/>
                <w:szCs w:val="24"/>
              </w:rPr>
              <w:t>Практическая работа</w:t>
            </w:r>
          </w:p>
        </w:tc>
        <w:tc>
          <w:tcPr>
            <w:tcW w:w="597" w:type="pct"/>
            <w:vAlign w:val="center"/>
          </w:tcPr>
          <w:p w14:paraId="2229005E"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4</w:t>
            </w:r>
          </w:p>
        </w:tc>
        <w:tc>
          <w:tcPr>
            <w:tcW w:w="918" w:type="pct"/>
            <w:vMerge/>
            <w:vAlign w:val="center"/>
          </w:tcPr>
          <w:p w14:paraId="19FFE8CC"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4B77F920" w14:textId="77777777" w:rsidTr="001621C0">
        <w:tc>
          <w:tcPr>
            <w:tcW w:w="1100" w:type="pct"/>
          </w:tcPr>
          <w:p w14:paraId="58510E03" w14:textId="77777777" w:rsidR="00A36764" w:rsidRPr="001F4EFC" w:rsidRDefault="00A36764" w:rsidP="00261EA8">
            <w:pPr>
              <w:outlineLvl w:val="0"/>
              <w:rPr>
                <w:rFonts w:ascii="Times New Roman" w:eastAsia="Times New Roman" w:hAnsi="Times New Roman"/>
                <w:b/>
                <w:bCs/>
                <w:kern w:val="36"/>
                <w:sz w:val="24"/>
                <w:szCs w:val="24"/>
              </w:rPr>
            </w:pPr>
            <w:r w:rsidRPr="001F4EFC">
              <w:rPr>
                <w:rFonts w:ascii="Times New Roman" w:eastAsia="Times New Roman" w:hAnsi="Times New Roman"/>
                <w:b/>
                <w:bCs/>
                <w:sz w:val="24"/>
                <w:szCs w:val="24"/>
              </w:rPr>
              <w:t xml:space="preserve">Раздел </w:t>
            </w:r>
            <w:r w:rsidRPr="001F4EFC">
              <w:rPr>
                <w:rFonts w:ascii="Times New Roman" w:hAnsi="Times New Roman"/>
                <w:b/>
                <w:bCs/>
                <w:spacing w:val="-9"/>
                <w:sz w:val="24"/>
                <w:szCs w:val="24"/>
              </w:rPr>
              <w:t xml:space="preserve">6. </w:t>
            </w:r>
            <w:r w:rsidRPr="001F4EFC">
              <w:rPr>
                <w:rFonts w:ascii="Times New Roman" w:eastAsia="Times New Roman" w:hAnsi="Times New Roman"/>
                <w:b/>
                <w:bCs/>
                <w:spacing w:val="-9"/>
                <w:sz w:val="24"/>
                <w:szCs w:val="24"/>
              </w:rPr>
              <w:t>Элементы квант</w:t>
            </w:r>
            <w:r w:rsidRPr="001F4EFC">
              <w:rPr>
                <w:rFonts w:ascii="Times New Roman" w:eastAsia="Times New Roman" w:hAnsi="Times New Roman"/>
                <w:b/>
                <w:bCs/>
                <w:spacing w:val="-9"/>
                <w:sz w:val="24"/>
                <w:szCs w:val="24"/>
              </w:rPr>
              <w:t>о</w:t>
            </w:r>
            <w:r w:rsidRPr="001F4EFC">
              <w:rPr>
                <w:rFonts w:ascii="Times New Roman" w:eastAsia="Times New Roman" w:hAnsi="Times New Roman"/>
                <w:b/>
                <w:bCs/>
                <w:spacing w:val="-9"/>
                <w:sz w:val="24"/>
                <w:szCs w:val="24"/>
              </w:rPr>
              <w:t>вой физики</w:t>
            </w:r>
          </w:p>
        </w:tc>
        <w:tc>
          <w:tcPr>
            <w:tcW w:w="2386" w:type="pct"/>
          </w:tcPr>
          <w:p w14:paraId="38938014" w14:textId="77777777" w:rsidR="00A36764" w:rsidRPr="001F4EFC" w:rsidRDefault="00A36764" w:rsidP="00261EA8">
            <w:pPr>
              <w:tabs>
                <w:tab w:val="left" w:pos="7688"/>
              </w:tabs>
              <w:ind w:firstLine="176"/>
              <w:outlineLvl w:val="0"/>
              <w:rPr>
                <w:rFonts w:ascii="Times New Roman" w:eastAsia="Times New Roman" w:hAnsi="Times New Roman"/>
                <w:b/>
                <w:bCs/>
                <w:kern w:val="36"/>
                <w:sz w:val="24"/>
                <w:szCs w:val="24"/>
              </w:rPr>
            </w:pPr>
          </w:p>
        </w:tc>
        <w:tc>
          <w:tcPr>
            <w:tcW w:w="597" w:type="pct"/>
            <w:vAlign w:val="center"/>
          </w:tcPr>
          <w:p w14:paraId="0DA543D4" w14:textId="77777777" w:rsidR="00A36764" w:rsidRPr="001F4EFC" w:rsidRDefault="00A36764" w:rsidP="00261EA8">
            <w:pPr>
              <w:shd w:val="clear" w:color="auto" w:fill="FFFFFF"/>
              <w:jc w:val="center"/>
              <w:rPr>
                <w:rFonts w:ascii="Times New Roman" w:hAnsi="Times New Roman"/>
                <w:b/>
                <w:sz w:val="24"/>
                <w:szCs w:val="24"/>
              </w:rPr>
            </w:pPr>
            <w:r w:rsidRPr="001F4EFC">
              <w:rPr>
                <w:rFonts w:ascii="Times New Roman" w:hAnsi="Times New Roman"/>
                <w:b/>
                <w:sz w:val="24"/>
                <w:szCs w:val="24"/>
              </w:rPr>
              <w:t>4(л)/6(пр.)</w:t>
            </w:r>
          </w:p>
        </w:tc>
        <w:tc>
          <w:tcPr>
            <w:tcW w:w="918" w:type="pct"/>
            <w:vAlign w:val="center"/>
          </w:tcPr>
          <w:p w14:paraId="1827D736"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685507D7" w14:textId="77777777" w:rsidTr="001621C0">
        <w:tc>
          <w:tcPr>
            <w:tcW w:w="1100" w:type="pct"/>
          </w:tcPr>
          <w:p w14:paraId="549D178A" w14:textId="77777777" w:rsidR="00A36764" w:rsidRPr="001F4EFC" w:rsidRDefault="00A36764" w:rsidP="00261EA8">
            <w:pPr>
              <w:outlineLvl w:val="0"/>
              <w:rPr>
                <w:rFonts w:ascii="Times New Roman" w:hAnsi="Times New Roman"/>
                <w:bCs/>
                <w:spacing w:val="-9"/>
                <w:sz w:val="24"/>
                <w:szCs w:val="24"/>
              </w:rPr>
            </w:pPr>
            <w:r w:rsidRPr="001F4EFC">
              <w:rPr>
                <w:rFonts w:ascii="Times New Roman" w:eastAsia="Times New Roman" w:hAnsi="Times New Roman"/>
                <w:bCs/>
                <w:sz w:val="24"/>
                <w:szCs w:val="24"/>
              </w:rPr>
              <w:t>Тема 6.1. Квантовая оптика.</w:t>
            </w:r>
          </w:p>
        </w:tc>
        <w:tc>
          <w:tcPr>
            <w:tcW w:w="2386" w:type="pct"/>
          </w:tcPr>
          <w:p w14:paraId="299CFDF3"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p>
        </w:tc>
        <w:tc>
          <w:tcPr>
            <w:tcW w:w="597" w:type="pct"/>
            <w:vAlign w:val="center"/>
          </w:tcPr>
          <w:p w14:paraId="06C70D93"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1(л)/4(пр.)</w:t>
            </w:r>
          </w:p>
        </w:tc>
        <w:tc>
          <w:tcPr>
            <w:tcW w:w="918" w:type="pct"/>
            <w:vMerge w:val="restart"/>
            <w:vAlign w:val="center"/>
          </w:tcPr>
          <w:p w14:paraId="1D608005"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ПРб 02, ПРб 04</w:t>
            </w:r>
          </w:p>
          <w:p w14:paraId="1A1BFB76"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ЛР 05, ЛР 08, ЛР 10</w:t>
            </w:r>
          </w:p>
          <w:p w14:paraId="3E8AA7D2"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МР 03, МР 07,  МР 08</w:t>
            </w:r>
          </w:p>
        </w:tc>
      </w:tr>
      <w:tr w:rsidR="00A36764" w:rsidRPr="001F4EFC" w14:paraId="3C7BE82D" w14:textId="77777777" w:rsidTr="001621C0">
        <w:tc>
          <w:tcPr>
            <w:tcW w:w="1100" w:type="pct"/>
            <w:vMerge w:val="restart"/>
          </w:tcPr>
          <w:p w14:paraId="211ABA2B" w14:textId="77777777" w:rsidR="00A36764" w:rsidRPr="001F4EFC" w:rsidRDefault="00A36764" w:rsidP="00261EA8">
            <w:pPr>
              <w:outlineLvl w:val="0"/>
              <w:rPr>
                <w:rFonts w:ascii="Times New Roman" w:hAnsi="Times New Roman"/>
                <w:bCs/>
                <w:spacing w:val="-9"/>
                <w:sz w:val="24"/>
                <w:szCs w:val="24"/>
              </w:rPr>
            </w:pPr>
          </w:p>
        </w:tc>
        <w:tc>
          <w:tcPr>
            <w:tcW w:w="2386" w:type="pct"/>
          </w:tcPr>
          <w:p w14:paraId="1964CF27" w14:textId="77777777" w:rsidR="00A36764" w:rsidRPr="001F4EFC" w:rsidRDefault="00A36764" w:rsidP="00261EA8">
            <w:pPr>
              <w:shd w:val="clear" w:color="auto" w:fill="FFFFFF"/>
              <w:tabs>
                <w:tab w:val="left" w:pos="7688"/>
              </w:tabs>
              <w:ind w:firstLine="176"/>
              <w:jc w:val="both"/>
              <w:rPr>
                <w:rFonts w:ascii="Times New Roman" w:eastAsia="Times New Roman" w:hAnsi="Times New Roman"/>
                <w:bCs/>
                <w:kern w:val="36"/>
                <w:sz w:val="24"/>
                <w:szCs w:val="24"/>
              </w:rPr>
            </w:pPr>
            <w:r w:rsidRPr="001F4EFC">
              <w:rPr>
                <w:rFonts w:ascii="Times New Roman" w:eastAsia="Times New Roman" w:hAnsi="Times New Roman"/>
                <w:sz w:val="24"/>
                <w:szCs w:val="24"/>
              </w:rPr>
              <w:t>Квантовая гипотеза Планка. Фотоны. Внешний фотоэлектри</w:t>
            </w:r>
            <w:r w:rsidRPr="001F4EFC">
              <w:rPr>
                <w:rFonts w:ascii="Times New Roman" w:eastAsia="Times New Roman" w:hAnsi="Times New Roman"/>
                <w:sz w:val="24"/>
                <w:szCs w:val="24"/>
              </w:rPr>
              <w:softHyphen/>
              <w:t>ческий эффект. Внутренний фотоэффект. Типы фотоэлементов.</w:t>
            </w:r>
          </w:p>
        </w:tc>
        <w:tc>
          <w:tcPr>
            <w:tcW w:w="597" w:type="pct"/>
            <w:vAlign w:val="center"/>
          </w:tcPr>
          <w:p w14:paraId="4B6BC23D"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1</w:t>
            </w:r>
          </w:p>
        </w:tc>
        <w:tc>
          <w:tcPr>
            <w:tcW w:w="918" w:type="pct"/>
            <w:vMerge/>
            <w:vAlign w:val="center"/>
          </w:tcPr>
          <w:p w14:paraId="00078B69"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6293970B" w14:textId="77777777" w:rsidTr="001621C0">
        <w:trPr>
          <w:trHeight w:val="562"/>
        </w:trPr>
        <w:tc>
          <w:tcPr>
            <w:tcW w:w="1100" w:type="pct"/>
            <w:vMerge/>
          </w:tcPr>
          <w:p w14:paraId="7886E68E" w14:textId="77777777" w:rsidR="00A36764" w:rsidRPr="001F4EFC" w:rsidRDefault="00A36764" w:rsidP="00261EA8">
            <w:pPr>
              <w:outlineLvl w:val="0"/>
              <w:rPr>
                <w:rFonts w:ascii="Times New Roman" w:hAnsi="Times New Roman"/>
                <w:bCs/>
                <w:spacing w:val="-9"/>
                <w:sz w:val="24"/>
                <w:szCs w:val="24"/>
              </w:rPr>
            </w:pPr>
          </w:p>
        </w:tc>
        <w:tc>
          <w:tcPr>
            <w:tcW w:w="2386" w:type="pct"/>
          </w:tcPr>
          <w:p w14:paraId="6A47C5C0"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r w:rsidRPr="001F4EFC">
              <w:rPr>
                <w:rFonts w:ascii="Times New Roman" w:eastAsia="Times New Roman" w:hAnsi="Times New Roman"/>
                <w:sz w:val="24"/>
                <w:szCs w:val="24"/>
              </w:rPr>
              <w:t>Практическая работа</w:t>
            </w:r>
          </w:p>
        </w:tc>
        <w:tc>
          <w:tcPr>
            <w:tcW w:w="597" w:type="pct"/>
            <w:vAlign w:val="center"/>
          </w:tcPr>
          <w:p w14:paraId="5E7A53CE"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2</w:t>
            </w:r>
          </w:p>
        </w:tc>
        <w:tc>
          <w:tcPr>
            <w:tcW w:w="918" w:type="pct"/>
            <w:vMerge/>
            <w:vAlign w:val="center"/>
          </w:tcPr>
          <w:p w14:paraId="15EDE5BF"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58E81DD9" w14:textId="77777777" w:rsidTr="001621C0">
        <w:tc>
          <w:tcPr>
            <w:tcW w:w="1100" w:type="pct"/>
          </w:tcPr>
          <w:p w14:paraId="531665D9" w14:textId="77777777" w:rsidR="00A36764" w:rsidRPr="001F4EFC" w:rsidRDefault="00A36764" w:rsidP="00261EA8">
            <w:pPr>
              <w:outlineLvl w:val="0"/>
              <w:rPr>
                <w:rFonts w:ascii="Times New Roman" w:hAnsi="Times New Roman"/>
                <w:bCs/>
                <w:spacing w:val="-9"/>
                <w:sz w:val="24"/>
                <w:szCs w:val="24"/>
              </w:rPr>
            </w:pPr>
            <w:r w:rsidRPr="001F4EFC">
              <w:rPr>
                <w:rFonts w:ascii="Times New Roman" w:eastAsia="Times New Roman" w:hAnsi="Times New Roman"/>
                <w:bCs/>
                <w:sz w:val="24"/>
                <w:szCs w:val="24"/>
              </w:rPr>
              <w:t>Тема 6.2 .Физика атома.</w:t>
            </w:r>
          </w:p>
        </w:tc>
        <w:tc>
          <w:tcPr>
            <w:tcW w:w="2386" w:type="pct"/>
          </w:tcPr>
          <w:p w14:paraId="1D4E2268"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p>
        </w:tc>
        <w:tc>
          <w:tcPr>
            <w:tcW w:w="597" w:type="pct"/>
            <w:vAlign w:val="center"/>
          </w:tcPr>
          <w:p w14:paraId="598AAAD3"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1(л)/2(пр.)</w:t>
            </w:r>
          </w:p>
        </w:tc>
        <w:tc>
          <w:tcPr>
            <w:tcW w:w="918" w:type="pct"/>
            <w:vMerge w:val="restart"/>
            <w:vAlign w:val="center"/>
          </w:tcPr>
          <w:p w14:paraId="37C83F96"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ПРб 02, ПРб 04</w:t>
            </w:r>
          </w:p>
          <w:p w14:paraId="183C3CA7"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ЛР 05, ЛР 08, ЛР 10</w:t>
            </w:r>
          </w:p>
          <w:p w14:paraId="59EFA05E"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МР 03, МР 07,  МР 08</w:t>
            </w:r>
          </w:p>
        </w:tc>
      </w:tr>
      <w:tr w:rsidR="00A36764" w:rsidRPr="001F4EFC" w14:paraId="04CCE7EC" w14:textId="77777777" w:rsidTr="001621C0">
        <w:tc>
          <w:tcPr>
            <w:tcW w:w="1100" w:type="pct"/>
            <w:vMerge w:val="restart"/>
          </w:tcPr>
          <w:p w14:paraId="5BCDF6A8" w14:textId="77777777" w:rsidR="00A36764" w:rsidRPr="001F4EFC" w:rsidRDefault="00A36764" w:rsidP="00261EA8">
            <w:pPr>
              <w:outlineLvl w:val="0"/>
              <w:rPr>
                <w:rFonts w:ascii="Times New Roman" w:hAnsi="Times New Roman"/>
                <w:bCs/>
                <w:spacing w:val="-9"/>
                <w:sz w:val="24"/>
                <w:szCs w:val="24"/>
              </w:rPr>
            </w:pPr>
          </w:p>
        </w:tc>
        <w:tc>
          <w:tcPr>
            <w:tcW w:w="2386" w:type="pct"/>
          </w:tcPr>
          <w:p w14:paraId="077C694B" w14:textId="77777777" w:rsidR="00A36764" w:rsidRPr="001F4EFC" w:rsidRDefault="00A36764" w:rsidP="00261EA8">
            <w:pPr>
              <w:shd w:val="clear" w:color="auto" w:fill="FFFFFF"/>
              <w:tabs>
                <w:tab w:val="left" w:pos="7688"/>
              </w:tabs>
              <w:ind w:firstLine="176"/>
              <w:jc w:val="both"/>
              <w:rPr>
                <w:rFonts w:ascii="Times New Roman" w:hAnsi="Times New Roman"/>
                <w:sz w:val="24"/>
                <w:szCs w:val="24"/>
              </w:rPr>
            </w:pPr>
            <w:r w:rsidRPr="001F4EFC">
              <w:rPr>
                <w:rFonts w:ascii="Times New Roman" w:eastAsia="Times New Roman" w:hAnsi="Times New Roman"/>
                <w:sz w:val="24"/>
                <w:szCs w:val="24"/>
              </w:rPr>
              <w:t>Развитие взглядов на строение вещества. Закономерности в атом</w:t>
            </w:r>
            <w:r w:rsidRPr="001F4EFC">
              <w:rPr>
                <w:rFonts w:ascii="Times New Roman" w:eastAsia="Times New Roman" w:hAnsi="Times New Roman"/>
                <w:sz w:val="24"/>
                <w:szCs w:val="24"/>
              </w:rPr>
              <w:softHyphen/>
              <w:t>ных спектрах водорода. Ядерная модель атома. Опыты Э.Резерфорда. Модель атома водорода по Н.Бору. Квантовые г</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нераторы.</w:t>
            </w:r>
          </w:p>
        </w:tc>
        <w:tc>
          <w:tcPr>
            <w:tcW w:w="597" w:type="pct"/>
            <w:vAlign w:val="center"/>
          </w:tcPr>
          <w:p w14:paraId="4AE0290E"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1</w:t>
            </w:r>
          </w:p>
        </w:tc>
        <w:tc>
          <w:tcPr>
            <w:tcW w:w="918" w:type="pct"/>
            <w:vMerge/>
            <w:vAlign w:val="center"/>
          </w:tcPr>
          <w:p w14:paraId="1493CA84"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485252D1" w14:textId="77777777" w:rsidTr="005C36AE">
        <w:trPr>
          <w:trHeight w:val="70"/>
        </w:trPr>
        <w:tc>
          <w:tcPr>
            <w:tcW w:w="1100" w:type="pct"/>
            <w:vMerge/>
          </w:tcPr>
          <w:p w14:paraId="43EA0487" w14:textId="77777777" w:rsidR="00A36764" w:rsidRPr="001F4EFC" w:rsidRDefault="00A36764" w:rsidP="00261EA8">
            <w:pPr>
              <w:outlineLvl w:val="0"/>
              <w:rPr>
                <w:rFonts w:ascii="Times New Roman" w:hAnsi="Times New Roman"/>
                <w:bCs/>
                <w:spacing w:val="-9"/>
                <w:sz w:val="24"/>
                <w:szCs w:val="24"/>
              </w:rPr>
            </w:pPr>
          </w:p>
        </w:tc>
        <w:tc>
          <w:tcPr>
            <w:tcW w:w="2386" w:type="pct"/>
          </w:tcPr>
          <w:p w14:paraId="03BC86F0"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r w:rsidRPr="001F4EFC">
              <w:rPr>
                <w:rFonts w:ascii="Times New Roman" w:eastAsia="Times New Roman" w:hAnsi="Times New Roman"/>
                <w:sz w:val="24"/>
                <w:szCs w:val="24"/>
              </w:rPr>
              <w:t>Практическая работа</w:t>
            </w:r>
          </w:p>
        </w:tc>
        <w:tc>
          <w:tcPr>
            <w:tcW w:w="597" w:type="pct"/>
            <w:vAlign w:val="center"/>
          </w:tcPr>
          <w:p w14:paraId="72915B22" w14:textId="77777777" w:rsidR="00A36764" w:rsidRPr="001F4EFC" w:rsidRDefault="005C36AE" w:rsidP="00261EA8">
            <w:pPr>
              <w:shd w:val="clear" w:color="auto" w:fill="FFFFFF"/>
              <w:jc w:val="center"/>
              <w:rPr>
                <w:rFonts w:ascii="Times New Roman" w:hAnsi="Times New Roman"/>
                <w:sz w:val="24"/>
                <w:szCs w:val="24"/>
              </w:rPr>
            </w:pPr>
            <w:r>
              <w:rPr>
                <w:rFonts w:ascii="Times New Roman" w:hAnsi="Times New Roman"/>
                <w:sz w:val="24"/>
                <w:szCs w:val="24"/>
              </w:rPr>
              <w:t>2</w:t>
            </w:r>
          </w:p>
        </w:tc>
        <w:tc>
          <w:tcPr>
            <w:tcW w:w="918" w:type="pct"/>
            <w:vMerge/>
            <w:vAlign w:val="center"/>
          </w:tcPr>
          <w:p w14:paraId="4D621F29"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6D35022F" w14:textId="77777777" w:rsidTr="001621C0">
        <w:tc>
          <w:tcPr>
            <w:tcW w:w="1100" w:type="pct"/>
          </w:tcPr>
          <w:p w14:paraId="193FFD7C" w14:textId="77777777" w:rsidR="00A36764" w:rsidRPr="001F4EFC" w:rsidRDefault="00A36764" w:rsidP="00261EA8">
            <w:pPr>
              <w:tabs>
                <w:tab w:val="left" w:pos="1328"/>
              </w:tabs>
              <w:outlineLvl w:val="0"/>
              <w:rPr>
                <w:rFonts w:ascii="Times New Roman" w:hAnsi="Times New Roman"/>
                <w:bCs/>
                <w:spacing w:val="-9"/>
                <w:sz w:val="24"/>
                <w:szCs w:val="24"/>
              </w:rPr>
            </w:pPr>
            <w:r w:rsidRPr="001F4EFC">
              <w:rPr>
                <w:rFonts w:ascii="Times New Roman" w:eastAsia="Times New Roman" w:hAnsi="Times New Roman"/>
                <w:bCs/>
                <w:sz w:val="24"/>
                <w:szCs w:val="24"/>
              </w:rPr>
              <w:t>Тема 6.3. Физика атомного ядра.</w:t>
            </w:r>
          </w:p>
        </w:tc>
        <w:tc>
          <w:tcPr>
            <w:tcW w:w="2386" w:type="pct"/>
          </w:tcPr>
          <w:p w14:paraId="46EC448E"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p>
        </w:tc>
        <w:tc>
          <w:tcPr>
            <w:tcW w:w="597" w:type="pct"/>
            <w:vAlign w:val="center"/>
          </w:tcPr>
          <w:p w14:paraId="710ED280"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2(л)/2(пр.)</w:t>
            </w:r>
          </w:p>
        </w:tc>
        <w:tc>
          <w:tcPr>
            <w:tcW w:w="918" w:type="pct"/>
            <w:vMerge w:val="restart"/>
            <w:vAlign w:val="center"/>
          </w:tcPr>
          <w:p w14:paraId="60AE6D50"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ПРб 02, ПРб 04, ПРу 02</w:t>
            </w:r>
          </w:p>
          <w:p w14:paraId="1EA476CC"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ЛР 05, ЛР 08, ЛР 10</w:t>
            </w:r>
          </w:p>
          <w:p w14:paraId="266E36B2"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lastRenderedPageBreak/>
              <w:t>МР 03, МР 07,  МР 08</w:t>
            </w:r>
          </w:p>
        </w:tc>
      </w:tr>
      <w:tr w:rsidR="00A36764" w:rsidRPr="001F4EFC" w14:paraId="0817C949" w14:textId="77777777" w:rsidTr="001621C0">
        <w:tc>
          <w:tcPr>
            <w:tcW w:w="1100" w:type="pct"/>
            <w:vMerge w:val="restart"/>
          </w:tcPr>
          <w:p w14:paraId="25A1B5C5" w14:textId="77777777" w:rsidR="00A36764" w:rsidRPr="001F4EFC" w:rsidRDefault="00A36764" w:rsidP="00261EA8">
            <w:pPr>
              <w:outlineLvl w:val="0"/>
              <w:rPr>
                <w:rFonts w:ascii="Times New Roman" w:hAnsi="Times New Roman"/>
                <w:bCs/>
                <w:spacing w:val="-9"/>
                <w:sz w:val="24"/>
                <w:szCs w:val="24"/>
              </w:rPr>
            </w:pPr>
          </w:p>
        </w:tc>
        <w:tc>
          <w:tcPr>
            <w:tcW w:w="2386" w:type="pct"/>
          </w:tcPr>
          <w:p w14:paraId="47C7013C" w14:textId="77777777" w:rsidR="00A36764" w:rsidRPr="001F4EFC" w:rsidRDefault="00A36764" w:rsidP="00261EA8">
            <w:pPr>
              <w:shd w:val="clear" w:color="auto" w:fill="FFFFFF"/>
              <w:tabs>
                <w:tab w:val="left" w:pos="7688"/>
              </w:tabs>
              <w:ind w:firstLine="176"/>
              <w:jc w:val="both"/>
              <w:rPr>
                <w:rFonts w:ascii="Times New Roman" w:eastAsia="Times New Roman" w:hAnsi="Times New Roman"/>
                <w:bCs/>
                <w:kern w:val="36"/>
                <w:sz w:val="24"/>
                <w:szCs w:val="24"/>
              </w:rPr>
            </w:pPr>
            <w:r w:rsidRPr="001F4EFC">
              <w:rPr>
                <w:rFonts w:ascii="Times New Roman" w:eastAsia="Times New Roman" w:hAnsi="Times New Roman"/>
                <w:sz w:val="24"/>
                <w:szCs w:val="24"/>
              </w:rPr>
              <w:t>Естественная радиоактивность. Закон радиоактивного рас</w:t>
            </w:r>
            <w:r w:rsidRPr="001F4EFC">
              <w:rPr>
                <w:rFonts w:ascii="Times New Roman" w:eastAsia="Times New Roman" w:hAnsi="Times New Roman"/>
                <w:sz w:val="24"/>
                <w:szCs w:val="24"/>
              </w:rPr>
              <w:softHyphen/>
              <w:t>пада. Способы наблюдения и регистрации заряженных частиц. Эффект Вавилова — Черенкова. Строение атомного ядра. Дефект массы, энергия связи и устойчивость атомных ядер. Ядерные реакции. Искусственная радиоактивность. Деление тяжелых ядер. Цепная ядерная реакция. Управляемая цепная реакция. Ядерный реактор. По</w:t>
            </w:r>
            <w:r w:rsidRPr="001F4EFC">
              <w:rPr>
                <w:rFonts w:ascii="Times New Roman" w:eastAsia="Times New Roman" w:hAnsi="Times New Roman"/>
                <w:sz w:val="24"/>
                <w:szCs w:val="24"/>
              </w:rPr>
              <w:softHyphen/>
              <w:t>лучение радиоактивных изотопов и их применение. Биолог</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ческое действие радио</w:t>
            </w:r>
            <w:r w:rsidRPr="001F4EFC">
              <w:rPr>
                <w:rFonts w:ascii="Times New Roman" w:eastAsia="Times New Roman" w:hAnsi="Times New Roman"/>
                <w:sz w:val="24"/>
                <w:szCs w:val="24"/>
              </w:rPr>
              <w:softHyphen/>
              <w:t>активных излучений. Элементарные част</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цы.</w:t>
            </w:r>
          </w:p>
        </w:tc>
        <w:tc>
          <w:tcPr>
            <w:tcW w:w="597" w:type="pct"/>
            <w:vAlign w:val="center"/>
          </w:tcPr>
          <w:p w14:paraId="38873D41"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2</w:t>
            </w:r>
          </w:p>
        </w:tc>
        <w:tc>
          <w:tcPr>
            <w:tcW w:w="918" w:type="pct"/>
            <w:vMerge/>
            <w:vAlign w:val="center"/>
          </w:tcPr>
          <w:p w14:paraId="3745B404"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5AD079EF" w14:textId="77777777" w:rsidTr="001621C0">
        <w:trPr>
          <w:trHeight w:val="70"/>
        </w:trPr>
        <w:tc>
          <w:tcPr>
            <w:tcW w:w="1100" w:type="pct"/>
            <w:vMerge/>
          </w:tcPr>
          <w:p w14:paraId="1391A21B" w14:textId="77777777" w:rsidR="00A36764" w:rsidRPr="001F4EFC" w:rsidRDefault="00A36764" w:rsidP="00261EA8">
            <w:pPr>
              <w:outlineLvl w:val="0"/>
              <w:rPr>
                <w:rFonts w:ascii="Times New Roman" w:hAnsi="Times New Roman"/>
                <w:bCs/>
                <w:spacing w:val="-9"/>
                <w:sz w:val="24"/>
                <w:szCs w:val="24"/>
              </w:rPr>
            </w:pPr>
          </w:p>
        </w:tc>
        <w:tc>
          <w:tcPr>
            <w:tcW w:w="2386" w:type="pct"/>
          </w:tcPr>
          <w:p w14:paraId="55049C35"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r w:rsidRPr="001F4EFC">
              <w:rPr>
                <w:rFonts w:ascii="Times New Roman" w:eastAsia="Times New Roman" w:hAnsi="Times New Roman"/>
                <w:sz w:val="24"/>
                <w:szCs w:val="24"/>
              </w:rPr>
              <w:t>Практическая работа</w:t>
            </w:r>
          </w:p>
        </w:tc>
        <w:tc>
          <w:tcPr>
            <w:tcW w:w="597" w:type="pct"/>
            <w:vAlign w:val="center"/>
          </w:tcPr>
          <w:p w14:paraId="2CE97226" w14:textId="77777777" w:rsidR="00A36764" w:rsidRPr="001F4EFC" w:rsidRDefault="00F77589" w:rsidP="00261EA8">
            <w:pPr>
              <w:shd w:val="clear" w:color="auto" w:fill="FFFFFF"/>
              <w:jc w:val="center"/>
              <w:rPr>
                <w:rFonts w:ascii="Times New Roman" w:hAnsi="Times New Roman"/>
                <w:sz w:val="24"/>
                <w:szCs w:val="24"/>
              </w:rPr>
            </w:pPr>
            <w:r w:rsidRPr="001F4EFC">
              <w:rPr>
                <w:rFonts w:ascii="Times New Roman" w:hAnsi="Times New Roman"/>
                <w:sz w:val="24"/>
                <w:szCs w:val="24"/>
              </w:rPr>
              <w:t>2</w:t>
            </w:r>
          </w:p>
        </w:tc>
        <w:tc>
          <w:tcPr>
            <w:tcW w:w="918" w:type="pct"/>
            <w:vMerge/>
            <w:vAlign w:val="center"/>
          </w:tcPr>
          <w:p w14:paraId="12CCEDEE"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1ECCC574" w14:textId="77777777" w:rsidTr="001621C0">
        <w:tc>
          <w:tcPr>
            <w:tcW w:w="1100" w:type="pct"/>
          </w:tcPr>
          <w:p w14:paraId="0AE2A1B1" w14:textId="77777777" w:rsidR="00A36764" w:rsidRPr="001F4EFC" w:rsidRDefault="00A36764" w:rsidP="00261EA8">
            <w:pPr>
              <w:shd w:val="clear" w:color="auto" w:fill="FFFFFF"/>
              <w:rPr>
                <w:rFonts w:ascii="Times New Roman" w:hAnsi="Times New Roman"/>
                <w:b/>
                <w:bCs/>
                <w:spacing w:val="-9"/>
                <w:sz w:val="24"/>
                <w:szCs w:val="24"/>
              </w:rPr>
            </w:pPr>
            <w:r w:rsidRPr="001F4EFC">
              <w:rPr>
                <w:rFonts w:ascii="Times New Roman" w:eastAsia="Times New Roman" w:hAnsi="Times New Roman"/>
                <w:b/>
                <w:bCs/>
                <w:sz w:val="24"/>
                <w:szCs w:val="24"/>
              </w:rPr>
              <w:t xml:space="preserve">Раздел </w:t>
            </w:r>
            <w:r w:rsidRPr="001F4EFC">
              <w:rPr>
                <w:rFonts w:ascii="Times New Roman" w:hAnsi="Times New Roman"/>
                <w:b/>
                <w:bCs/>
                <w:spacing w:val="-11"/>
                <w:sz w:val="24"/>
                <w:szCs w:val="24"/>
              </w:rPr>
              <w:t xml:space="preserve">7. </w:t>
            </w:r>
            <w:r w:rsidRPr="001F4EFC">
              <w:rPr>
                <w:rFonts w:ascii="Times New Roman" w:eastAsia="Times New Roman" w:hAnsi="Times New Roman"/>
                <w:b/>
                <w:bCs/>
                <w:spacing w:val="-11"/>
                <w:sz w:val="24"/>
                <w:szCs w:val="24"/>
              </w:rPr>
              <w:t>Эволюция Вселе</w:t>
            </w:r>
            <w:r w:rsidRPr="001F4EFC">
              <w:rPr>
                <w:rFonts w:ascii="Times New Roman" w:eastAsia="Times New Roman" w:hAnsi="Times New Roman"/>
                <w:b/>
                <w:bCs/>
                <w:spacing w:val="-11"/>
                <w:sz w:val="24"/>
                <w:szCs w:val="24"/>
              </w:rPr>
              <w:t>н</w:t>
            </w:r>
            <w:r w:rsidRPr="001F4EFC">
              <w:rPr>
                <w:rFonts w:ascii="Times New Roman" w:eastAsia="Times New Roman" w:hAnsi="Times New Roman"/>
                <w:b/>
                <w:bCs/>
                <w:spacing w:val="-11"/>
                <w:sz w:val="24"/>
                <w:szCs w:val="24"/>
              </w:rPr>
              <w:t>ной</w:t>
            </w:r>
          </w:p>
        </w:tc>
        <w:tc>
          <w:tcPr>
            <w:tcW w:w="2386" w:type="pct"/>
          </w:tcPr>
          <w:p w14:paraId="3361AAF0" w14:textId="77777777" w:rsidR="00A36764" w:rsidRPr="001F4EFC" w:rsidRDefault="00A36764" w:rsidP="00261EA8">
            <w:pPr>
              <w:tabs>
                <w:tab w:val="left" w:pos="7688"/>
              </w:tabs>
              <w:ind w:firstLine="176"/>
              <w:outlineLvl w:val="0"/>
              <w:rPr>
                <w:rFonts w:ascii="Times New Roman" w:eastAsia="Times New Roman" w:hAnsi="Times New Roman"/>
                <w:b/>
                <w:bCs/>
                <w:kern w:val="36"/>
                <w:sz w:val="24"/>
                <w:szCs w:val="24"/>
              </w:rPr>
            </w:pPr>
          </w:p>
        </w:tc>
        <w:tc>
          <w:tcPr>
            <w:tcW w:w="597" w:type="pct"/>
            <w:vAlign w:val="center"/>
          </w:tcPr>
          <w:p w14:paraId="44E79666" w14:textId="77777777" w:rsidR="00A36764" w:rsidRPr="001F4EFC" w:rsidRDefault="00A36764" w:rsidP="00261EA8">
            <w:pPr>
              <w:shd w:val="clear" w:color="auto" w:fill="FFFFFF"/>
              <w:jc w:val="center"/>
              <w:rPr>
                <w:rFonts w:ascii="Times New Roman" w:hAnsi="Times New Roman"/>
                <w:b/>
                <w:sz w:val="24"/>
                <w:szCs w:val="24"/>
              </w:rPr>
            </w:pPr>
            <w:r w:rsidRPr="001F4EFC">
              <w:rPr>
                <w:rFonts w:ascii="Times New Roman" w:hAnsi="Times New Roman"/>
                <w:b/>
                <w:sz w:val="24"/>
                <w:szCs w:val="24"/>
              </w:rPr>
              <w:t>2(л)/2(пр.)</w:t>
            </w:r>
          </w:p>
        </w:tc>
        <w:tc>
          <w:tcPr>
            <w:tcW w:w="918" w:type="pct"/>
            <w:vAlign w:val="center"/>
          </w:tcPr>
          <w:p w14:paraId="03819F66"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667F88BA" w14:textId="77777777" w:rsidTr="001621C0">
        <w:trPr>
          <w:trHeight w:val="976"/>
        </w:trPr>
        <w:tc>
          <w:tcPr>
            <w:tcW w:w="1100" w:type="pct"/>
          </w:tcPr>
          <w:p w14:paraId="30BFABDD" w14:textId="77777777" w:rsidR="00A36764" w:rsidRPr="001F4EFC" w:rsidRDefault="00A36764" w:rsidP="00261EA8">
            <w:pPr>
              <w:shd w:val="clear" w:color="auto" w:fill="FFFFFF"/>
              <w:rPr>
                <w:rFonts w:ascii="Times New Roman" w:hAnsi="Times New Roman"/>
                <w:bCs/>
                <w:spacing w:val="-11"/>
                <w:sz w:val="24"/>
                <w:szCs w:val="24"/>
              </w:rPr>
            </w:pPr>
            <w:r w:rsidRPr="001F4EFC">
              <w:rPr>
                <w:rFonts w:ascii="Times New Roman" w:eastAsia="Times New Roman" w:hAnsi="Times New Roman"/>
                <w:bCs/>
                <w:sz w:val="24"/>
                <w:szCs w:val="24"/>
              </w:rPr>
              <w:t>Тема 7.1. Строение и разв</w:t>
            </w:r>
            <w:r w:rsidRPr="001F4EFC">
              <w:rPr>
                <w:rFonts w:ascii="Times New Roman" w:eastAsia="Times New Roman" w:hAnsi="Times New Roman"/>
                <w:bCs/>
                <w:sz w:val="24"/>
                <w:szCs w:val="24"/>
              </w:rPr>
              <w:t>и</w:t>
            </w:r>
            <w:r w:rsidRPr="001F4EFC">
              <w:rPr>
                <w:rFonts w:ascii="Times New Roman" w:eastAsia="Times New Roman" w:hAnsi="Times New Roman"/>
                <w:bCs/>
                <w:sz w:val="24"/>
                <w:szCs w:val="24"/>
              </w:rPr>
              <w:t>тие Вселенной.</w:t>
            </w:r>
          </w:p>
        </w:tc>
        <w:tc>
          <w:tcPr>
            <w:tcW w:w="2386" w:type="pct"/>
          </w:tcPr>
          <w:p w14:paraId="44310404" w14:textId="77777777" w:rsidR="00A36764" w:rsidRPr="001F4EFC" w:rsidRDefault="00A36764" w:rsidP="00261EA8">
            <w:pPr>
              <w:shd w:val="clear" w:color="auto" w:fill="FFFFFF"/>
              <w:tabs>
                <w:tab w:val="left" w:pos="7688"/>
              </w:tabs>
              <w:ind w:firstLine="176"/>
              <w:jc w:val="both"/>
              <w:rPr>
                <w:rFonts w:ascii="Times New Roman" w:eastAsia="Times New Roman" w:hAnsi="Times New Roman"/>
                <w:bCs/>
                <w:kern w:val="36"/>
                <w:sz w:val="24"/>
                <w:szCs w:val="24"/>
              </w:rPr>
            </w:pPr>
            <w:r w:rsidRPr="001F4EFC">
              <w:rPr>
                <w:rFonts w:ascii="Times New Roman" w:eastAsia="Times New Roman" w:hAnsi="Times New Roman"/>
                <w:sz w:val="24"/>
                <w:szCs w:val="24"/>
              </w:rPr>
              <w:t>Наша звездная система — Галактика. Другие галактики. Беск</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нечность Вселенной. Понятие о космологии. Расширяющаяся Все</w:t>
            </w:r>
            <w:r w:rsidRPr="001F4EFC">
              <w:rPr>
                <w:rFonts w:ascii="Times New Roman" w:eastAsia="Times New Roman" w:hAnsi="Times New Roman"/>
                <w:sz w:val="24"/>
                <w:szCs w:val="24"/>
              </w:rPr>
              <w:softHyphen/>
              <w:t>ленная. Модель горячей Вселенной. Строение и происхожд</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ние Галактик.</w:t>
            </w:r>
          </w:p>
        </w:tc>
        <w:tc>
          <w:tcPr>
            <w:tcW w:w="597" w:type="pct"/>
            <w:vAlign w:val="center"/>
          </w:tcPr>
          <w:p w14:paraId="2773F947"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1</w:t>
            </w:r>
          </w:p>
        </w:tc>
        <w:tc>
          <w:tcPr>
            <w:tcW w:w="918" w:type="pct"/>
            <w:vAlign w:val="center"/>
          </w:tcPr>
          <w:p w14:paraId="272EDAE2"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ПРб 01, ПРб 02, ПРб 03, ПРб 04, ПРб 05, ЛР 04, ЛР 09, ЛР 13, ЛР 14,</w:t>
            </w:r>
          </w:p>
          <w:p w14:paraId="4B8FCB85"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МР 01, МР 02, МР 03, МР 04, МР 05, МР 07, МР 08</w:t>
            </w:r>
          </w:p>
        </w:tc>
      </w:tr>
      <w:tr w:rsidR="00A36764" w:rsidRPr="001F4EFC" w14:paraId="7C937E64" w14:textId="77777777" w:rsidTr="001621C0">
        <w:trPr>
          <w:trHeight w:val="562"/>
        </w:trPr>
        <w:tc>
          <w:tcPr>
            <w:tcW w:w="1100" w:type="pct"/>
            <w:vMerge w:val="restart"/>
          </w:tcPr>
          <w:p w14:paraId="45AD387D" w14:textId="77777777" w:rsidR="00A36764" w:rsidRPr="001F4EFC" w:rsidRDefault="00A36764" w:rsidP="00261EA8">
            <w:pPr>
              <w:shd w:val="clear" w:color="auto" w:fill="FFFFFF"/>
              <w:rPr>
                <w:rFonts w:ascii="Times New Roman" w:hAnsi="Times New Roman"/>
                <w:bCs/>
                <w:spacing w:val="-11"/>
                <w:sz w:val="24"/>
                <w:szCs w:val="24"/>
              </w:rPr>
            </w:pPr>
            <w:r w:rsidRPr="001F4EFC">
              <w:rPr>
                <w:rFonts w:ascii="Times New Roman" w:eastAsia="Times New Roman" w:hAnsi="Times New Roman"/>
                <w:bCs/>
                <w:sz w:val="24"/>
                <w:szCs w:val="24"/>
              </w:rPr>
              <w:t>Тема 7.2. Эволюция звезд. Гипотеза происхождения Солнечной системы.</w:t>
            </w:r>
          </w:p>
        </w:tc>
        <w:tc>
          <w:tcPr>
            <w:tcW w:w="2386" w:type="pct"/>
          </w:tcPr>
          <w:p w14:paraId="215CE2FC" w14:textId="77777777" w:rsidR="00A36764" w:rsidRPr="001F4EFC" w:rsidRDefault="00A36764" w:rsidP="00261EA8">
            <w:pPr>
              <w:shd w:val="clear" w:color="auto" w:fill="FFFFFF"/>
              <w:tabs>
                <w:tab w:val="left" w:pos="7688"/>
              </w:tabs>
              <w:ind w:firstLine="176"/>
              <w:jc w:val="both"/>
              <w:rPr>
                <w:rFonts w:ascii="Times New Roman" w:eastAsia="Times New Roman" w:hAnsi="Times New Roman"/>
                <w:bCs/>
                <w:kern w:val="36"/>
                <w:sz w:val="24"/>
                <w:szCs w:val="24"/>
              </w:rPr>
            </w:pPr>
            <w:r w:rsidRPr="001F4EFC">
              <w:rPr>
                <w:rFonts w:ascii="Times New Roman" w:eastAsia="Times New Roman" w:hAnsi="Times New Roman"/>
                <w:sz w:val="24"/>
                <w:szCs w:val="24"/>
              </w:rPr>
              <w:t>Термоядерный синтез. Проблема термоядерной энергетики. Энергия Солнца и звезд. Эволюция звезд. Происхождение Со</w:t>
            </w:r>
            <w:r w:rsidRPr="001F4EFC">
              <w:rPr>
                <w:rFonts w:ascii="Times New Roman" w:eastAsia="Times New Roman" w:hAnsi="Times New Roman"/>
                <w:sz w:val="24"/>
                <w:szCs w:val="24"/>
              </w:rPr>
              <w:t>л</w:t>
            </w:r>
            <w:r w:rsidRPr="001F4EFC">
              <w:rPr>
                <w:rFonts w:ascii="Times New Roman" w:eastAsia="Times New Roman" w:hAnsi="Times New Roman"/>
                <w:sz w:val="24"/>
                <w:szCs w:val="24"/>
              </w:rPr>
              <w:t>нечной системы.</w:t>
            </w:r>
          </w:p>
        </w:tc>
        <w:tc>
          <w:tcPr>
            <w:tcW w:w="597" w:type="pct"/>
            <w:vAlign w:val="center"/>
          </w:tcPr>
          <w:p w14:paraId="037CB3A5"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1</w:t>
            </w:r>
          </w:p>
        </w:tc>
        <w:tc>
          <w:tcPr>
            <w:tcW w:w="918" w:type="pct"/>
            <w:vMerge w:val="restart"/>
            <w:vAlign w:val="center"/>
          </w:tcPr>
          <w:p w14:paraId="6204691A"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ПРб 01, ПРб 02, ПРб 03, ПРб 04, ПРб 05, ЛР 04, ЛР 09, ЛР 13, ЛР 14,</w:t>
            </w:r>
          </w:p>
          <w:p w14:paraId="5E40F212" w14:textId="77777777" w:rsidR="00A36764" w:rsidRPr="001F4EFC" w:rsidRDefault="00A36764" w:rsidP="00261EA8">
            <w:pPr>
              <w:jc w:val="center"/>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МР 01, МР 02, МР 03, МР 04, МР 05, МР 07, МР 08</w:t>
            </w:r>
          </w:p>
        </w:tc>
      </w:tr>
      <w:tr w:rsidR="00A36764" w:rsidRPr="001F4EFC" w14:paraId="59C81012" w14:textId="77777777" w:rsidTr="001621C0">
        <w:trPr>
          <w:trHeight w:val="311"/>
        </w:trPr>
        <w:tc>
          <w:tcPr>
            <w:tcW w:w="1100" w:type="pct"/>
            <w:vMerge/>
          </w:tcPr>
          <w:p w14:paraId="4164CB13" w14:textId="77777777" w:rsidR="00A36764" w:rsidRPr="001F4EFC" w:rsidRDefault="00A36764" w:rsidP="00261EA8">
            <w:pPr>
              <w:shd w:val="clear" w:color="auto" w:fill="FFFFFF"/>
              <w:rPr>
                <w:rFonts w:ascii="Times New Roman" w:hAnsi="Times New Roman"/>
                <w:bCs/>
                <w:spacing w:val="-11"/>
                <w:sz w:val="24"/>
                <w:szCs w:val="24"/>
              </w:rPr>
            </w:pPr>
          </w:p>
        </w:tc>
        <w:tc>
          <w:tcPr>
            <w:tcW w:w="2386" w:type="pct"/>
          </w:tcPr>
          <w:p w14:paraId="52CF5E69" w14:textId="77777777" w:rsidR="00A36764" w:rsidRPr="001F4EFC" w:rsidRDefault="00A36764" w:rsidP="00261EA8">
            <w:pPr>
              <w:tabs>
                <w:tab w:val="left" w:pos="7688"/>
              </w:tabs>
              <w:ind w:firstLine="176"/>
              <w:outlineLvl w:val="0"/>
              <w:rPr>
                <w:rFonts w:ascii="Times New Roman" w:eastAsia="Times New Roman" w:hAnsi="Times New Roman"/>
                <w:bCs/>
                <w:kern w:val="36"/>
                <w:sz w:val="24"/>
                <w:szCs w:val="24"/>
              </w:rPr>
            </w:pPr>
            <w:r w:rsidRPr="001F4EFC">
              <w:rPr>
                <w:rFonts w:ascii="Times New Roman" w:eastAsia="Times New Roman" w:hAnsi="Times New Roman"/>
                <w:sz w:val="24"/>
                <w:szCs w:val="24"/>
              </w:rPr>
              <w:t>Практическая работа</w:t>
            </w:r>
          </w:p>
        </w:tc>
        <w:tc>
          <w:tcPr>
            <w:tcW w:w="597" w:type="pct"/>
            <w:vAlign w:val="center"/>
          </w:tcPr>
          <w:p w14:paraId="7865B90F" w14:textId="77777777" w:rsidR="00A36764" w:rsidRPr="001F4EFC" w:rsidRDefault="00A36764" w:rsidP="00261EA8">
            <w:pPr>
              <w:shd w:val="clear" w:color="auto" w:fill="FFFFFF"/>
              <w:jc w:val="center"/>
              <w:rPr>
                <w:rFonts w:ascii="Times New Roman" w:hAnsi="Times New Roman"/>
                <w:sz w:val="24"/>
                <w:szCs w:val="24"/>
              </w:rPr>
            </w:pPr>
            <w:r w:rsidRPr="001F4EFC">
              <w:rPr>
                <w:rFonts w:ascii="Times New Roman" w:hAnsi="Times New Roman"/>
                <w:sz w:val="24"/>
                <w:szCs w:val="24"/>
              </w:rPr>
              <w:t>2</w:t>
            </w:r>
          </w:p>
        </w:tc>
        <w:tc>
          <w:tcPr>
            <w:tcW w:w="918" w:type="pct"/>
            <w:vMerge/>
            <w:vAlign w:val="center"/>
          </w:tcPr>
          <w:p w14:paraId="71796942"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357BF322" w14:textId="77777777" w:rsidTr="001621C0">
        <w:tc>
          <w:tcPr>
            <w:tcW w:w="1100" w:type="pct"/>
          </w:tcPr>
          <w:p w14:paraId="6B1D6F8F" w14:textId="77777777" w:rsidR="00A36764" w:rsidRPr="001F4EFC" w:rsidRDefault="00A36764" w:rsidP="00261EA8">
            <w:pPr>
              <w:shd w:val="clear" w:color="auto" w:fill="FFFFFF"/>
              <w:rPr>
                <w:rFonts w:ascii="Times New Roman" w:hAnsi="Times New Roman"/>
                <w:bCs/>
                <w:spacing w:val="-11"/>
                <w:sz w:val="24"/>
                <w:szCs w:val="24"/>
              </w:rPr>
            </w:pPr>
          </w:p>
        </w:tc>
        <w:tc>
          <w:tcPr>
            <w:tcW w:w="2386" w:type="pct"/>
          </w:tcPr>
          <w:p w14:paraId="634DA5CD" w14:textId="77777777" w:rsidR="00A36764" w:rsidRPr="001F4EFC" w:rsidRDefault="00A36764" w:rsidP="00261EA8">
            <w:pPr>
              <w:tabs>
                <w:tab w:val="left" w:pos="7688"/>
              </w:tabs>
              <w:ind w:firstLine="176"/>
              <w:jc w:val="right"/>
              <w:outlineLvl w:val="0"/>
              <w:rPr>
                <w:rFonts w:ascii="Times New Roman" w:eastAsia="Times New Roman" w:hAnsi="Times New Roman"/>
                <w:b/>
                <w:bCs/>
                <w:kern w:val="36"/>
                <w:sz w:val="24"/>
                <w:szCs w:val="24"/>
              </w:rPr>
            </w:pPr>
            <w:r w:rsidRPr="001F4EFC">
              <w:rPr>
                <w:rFonts w:ascii="Times New Roman" w:eastAsia="Times New Roman" w:hAnsi="Times New Roman"/>
                <w:b/>
                <w:bCs/>
                <w:kern w:val="36"/>
                <w:sz w:val="24"/>
                <w:szCs w:val="24"/>
              </w:rPr>
              <w:t xml:space="preserve">Промежуточная аттестация </w:t>
            </w:r>
          </w:p>
        </w:tc>
        <w:tc>
          <w:tcPr>
            <w:tcW w:w="597" w:type="pct"/>
            <w:vAlign w:val="center"/>
          </w:tcPr>
          <w:p w14:paraId="34DE9632" w14:textId="77777777" w:rsidR="00A36764" w:rsidRPr="001F4EFC" w:rsidRDefault="00A36764" w:rsidP="00261EA8">
            <w:pPr>
              <w:shd w:val="clear" w:color="auto" w:fill="FFFFFF"/>
              <w:jc w:val="center"/>
              <w:rPr>
                <w:rFonts w:ascii="Times New Roman" w:hAnsi="Times New Roman"/>
                <w:b/>
                <w:sz w:val="24"/>
                <w:szCs w:val="24"/>
              </w:rPr>
            </w:pPr>
            <w:r w:rsidRPr="001F4EFC">
              <w:rPr>
                <w:rFonts w:ascii="Times New Roman" w:hAnsi="Times New Roman"/>
                <w:b/>
                <w:sz w:val="24"/>
                <w:szCs w:val="24"/>
              </w:rPr>
              <w:t>12</w:t>
            </w:r>
          </w:p>
        </w:tc>
        <w:tc>
          <w:tcPr>
            <w:tcW w:w="918" w:type="pct"/>
            <w:vAlign w:val="center"/>
          </w:tcPr>
          <w:p w14:paraId="5A34C525"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246B457C" w14:textId="77777777" w:rsidTr="001621C0">
        <w:tc>
          <w:tcPr>
            <w:tcW w:w="1100" w:type="pct"/>
          </w:tcPr>
          <w:p w14:paraId="6F2B3F42" w14:textId="77777777" w:rsidR="00A36764" w:rsidRPr="001F4EFC" w:rsidRDefault="00A36764" w:rsidP="00261EA8">
            <w:pPr>
              <w:shd w:val="clear" w:color="auto" w:fill="FFFFFF"/>
              <w:rPr>
                <w:rFonts w:ascii="Times New Roman" w:hAnsi="Times New Roman"/>
                <w:bCs/>
                <w:spacing w:val="-11"/>
                <w:sz w:val="24"/>
                <w:szCs w:val="24"/>
              </w:rPr>
            </w:pPr>
          </w:p>
        </w:tc>
        <w:tc>
          <w:tcPr>
            <w:tcW w:w="2386" w:type="pct"/>
          </w:tcPr>
          <w:p w14:paraId="6926B3FF" w14:textId="77777777" w:rsidR="00A36764" w:rsidRPr="001F4EFC" w:rsidRDefault="00A36764" w:rsidP="00261EA8">
            <w:pPr>
              <w:tabs>
                <w:tab w:val="left" w:pos="7688"/>
              </w:tabs>
              <w:ind w:firstLine="176"/>
              <w:jc w:val="right"/>
              <w:outlineLvl w:val="0"/>
              <w:rPr>
                <w:rFonts w:ascii="Times New Roman" w:eastAsia="Times New Roman" w:hAnsi="Times New Roman"/>
                <w:b/>
                <w:bCs/>
                <w:kern w:val="36"/>
                <w:sz w:val="24"/>
                <w:szCs w:val="24"/>
              </w:rPr>
            </w:pPr>
            <w:r w:rsidRPr="001F4EFC">
              <w:rPr>
                <w:rFonts w:ascii="Times New Roman" w:eastAsia="Times New Roman" w:hAnsi="Times New Roman"/>
                <w:b/>
                <w:bCs/>
                <w:kern w:val="36"/>
                <w:sz w:val="24"/>
                <w:szCs w:val="24"/>
              </w:rPr>
              <w:t>Лекционные занятия</w:t>
            </w:r>
          </w:p>
        </w:tc>
        <w:tc>
          <w:tcPr>
            <w:tcW w:w="597" w:type="pct"/>
            <w:vAlign w:val="center"/>
          </w:tcPr>
          <w:p w14:paraId="0CD42292" w14:textId="7BF516CF" w:rsidR="00A36764" w:rsidRPr="001F4EFC" w:rsidRDefault="00CE0788" w:rsidP="00261EA8">
            <w:pPr>
              <w:shd w:val="clear" w:color="auto" w:fill="FFFFFF"/>
              <w:jc w:val="center"/>
              <w:rPr>
                <w:rFonts w:ascii="Times New Roman" w:hAnsi="Times New Roman"/>
                <w:b/>
                <w:sz w:val="24"/>
                <w:szCs w:val="24"/>
              </w:rPr>
            </w:pPr>
            <w:r>
              <w:rPr>
                <w:rFonts w:ascii="Times New Roman" w:hAnsi="Times New Roman"/>
                <w:b/>
                <w:sz w:val="24"/>
                <w:szCs w:val="24"/>
              </w:rPr>
              <w:t>38</w:t>
            </w:r>
          </w:p>
        </w:tc>
        <w:tc>
          <w:tcPr>
            <w:tcW w:w="918" w:type="pct"/>
            <w:vAlign w:val="center"/>
          </w:tcPr>
          <w:p w14:paraId="413EE1DA"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06A4B909" w14:textId="77777777" w:rsidTr="001621C0">
        <w:tc>
          <w:tcPr>
            <w:tcW w:w="1100" w:type="pct"/>
          </w:tcPr>
          <w:p w14:paraId="42555EFE" w14:textId="77777777" w:rsidR="00A36764" w:rsidRPr="001F4EFC" w:rsidRDefault="00A36764" w:rsidP="00261EA8">
            <w:pPr>
              <w:shd w:val="clear" w:color="auto" w:fill="FFFFFF"/>
              <w:rPr>
                <w:rFonts w:ascii="Times New Roman" w:hAnsi="Times New Roman"/>
                <w:bCs/>
                <w:spacing w:val="-11"/>
                <w:sz w:val="24"/>
                <w:szCs w:val="24"/>
              </w:rPr>
            </w:pPr>
          </w:p>
        </w:tc>
        <w:tc>
          <w:tcPr>
            <w:tcW w:w="2386" w:type="pct"/>
          </w:tcPr>
          <w:p w14:paraId="602A11E9" w14:textId="77777777" w:rsidR="00A36764" w:rsidRPr="001F4EFC" w:rsidRDefault="00A36764" w:rsidP="00261EA8">
            <w:pPr>
              <w:tabs>
                <w:tab w:val="left" w:pos="7688"/>
              </w:tabs>
              <w:ind w:firstLine="176"/>
              <w:jc w:val="right"/>
              <w:outlineLvl w:val="0"/>
              <w:rPr>
                <w:rFonts w:ascii="Times New Roman" w:eastAsia="Times New Roman" w:hAnsi="Times New Roman"/>
                <w:b/>
                <w:bCs/>
                <w:kern w:val="36"/>
                <w:sz w:val="24"/>
                <w:szCs w:val="24"/>
              </w:rPr>
            </w:pPr>
            <w:r w:rsidRPr="001F4EFC">
              <w:rPr>
                <w:rFonts w:ascii="Times New Roman" w:eastAsia="Times New Roman" w:hAnsi="Times New Roman"/>
                <w:b/>
                <w:bCs/>
                <w:kern w:val="36"/>
                <w:sz w:val="24"/>
                <w:szCs w:val="24"/>
              </w:rPr>
              <w:t>Практические занятия</w:t>
            </w:r>
          </w:p>
        </w:tc>
        <w:tc>
          <w:tcPr>
            <w:tcW w:w="597" w:type="pct"/>
            <w:vAlign w:val="center"/>
          </w:tcPr>
          <w:p w14:paraId="48FDF71A" w14:textId="3C279C78" w:rsidR="00A36764" w:rsidRPr="001F4EFC" w:rsidRDefault="00CE0788" w:rsidP="00261EA8">
            <w:pPr>
              <w:shd w:val="clear" w:color="auto" w:fill="FFFFFF"/>
              <w:jc w:val="center"/>
              <w:rPr>
                <w:rFonts w:ascii="Times New Roman" w:hAnsi="Times New Roman"/>
                <w:b/>
                <w:sz w:val="24"/>
                <w:szCs w:val="24"/>
              </w:rPr>
            </w:pPr>
            <w:r>
              <w:rPr>
                <w:rFonts w:ascii="Times New Roman" w:hAnsi="Times New Roman"/>
                <w:b/>
                <w:sz w:val="24"/>
                <w:szCs w:val="24"/>
              </w:rPr>
              <w:t>78</w:t>
            </w:r>
          </w:p>
        </w:tc>
        <w:tc>
          <w:tcPr>
            <w:tcW w:w="918" w:type="pct"/>
            <w:vAlign w:val="center"/>
          </w:tcPr>
          <w:p w14:paraId="51FD8A05" w14:textId="77777777" w:rsidR="00A36764" w:rsidRPr="001F4EFC" w:rsidRDefault="00A36764" w:rsidP="00261EA8">
            <w:pPr>
              <w:jc w:val="center"/>
              <w:outlineLvl w:val="0"/>
              <w:rPr>
                <w:rFonts w:ascii="Times New Roman" w:eastAsia="Times New Roman" w:hAnsi="Times New Roman"/>
                <w:bCs/>
                <w:kern w:val="36"/>
                <w:sz w:val="24"/>
                <w:szCs w:val="24"/>
              </w:rPr>
            </w:pPr>
          </w:p>
        </w:tc>
      </w:tr>
      <w:tr w:rsidR="00A36764" w:rsidRPr="001F4EFC" w14:paraId="286EBD98" w14:textId="77777777" w:rsidTr="001621C0">
        <w:tc>
          <w:tcPr>
            <w:tcW w:w="1100" w:type="pct"/>
          </w:tcPr>
          <w:p w14:paraId="785B523A" w14:textId="77777777" w:rsidR="00A36764" w:rsidRPr="001F4EFC" w:rsidRDefault="00A36764" w:rsidP="00261EA8">
            <w:pPr>
              <w:shd w:val="clear" w:color="auto" w:fill="FFFFFF"/>
              <w:rPr>
                <w:rFonts w:ascii="Times New Roman" w:hAnsi="Times New Roman"/>
                <w:bCs/>
                <w:spacing w:val="-11"/>
                <w:sz w:val="24"/>
                <w:szCs w:val="24"/>
              </w:rPr>
            </w:pPr>
          </w:p>
        </w:tc>
        <w:tc>
          <w:tcPr>
            <w:tcW w:w="2386" w:type="pct"/>
          </w:tcPr>
          <w:p w14:paraId="626E719B" w14:textId="77777777" w:rsidR="00A36764" w:rsidRPr="001F4EFC" w:rsidRDefault="00A36764" w:rsidP="00261EA8">
            <w:pPr>
              <w:tabs>
                <w:tab w:val="left" w:pos="7688"/>
              </w:tabs>
              <w:ind w:firstLine="176"/>
              <w:jc w:val="right"/>
              <w:outlineLvl w:val="0"/>
              <w:rPr>
                <w:rFonts w:ascii="Times New Roman" w:eastAsia="Times New Roman" w:hAnsi="Times New Roman"/>
                <w:b/>
                <w:bCs/>
                <w:kern w:val="36"/>
                <w:sz w:val="24"/>
                <w:szCs w:val="24"/>
              </w:rPr>
            </w:pPr>
            <w:r w:rsidRPr="001F4EFC">
              <w:rPr>
                <w:rFonts w:ascii="Times New Roman" w:eastAsia="Times New Roman" w:hAnsi="Times New Roman"/>
                <w:b/>
                <w:bCs/>
                <w:kern w:val="36"/>
                <w:sz w:val="24"/>
                <w:szCs w:val="24"/>
              </w:rPr>
              <w:t>ВСЕГО:</w:t>
            </w:r>
          </w:p>
        </w:tc>
        <w:tc>
          <w:tcPr>
            <w:tcW w:w="597" w:type="pct"/>
            <w:vAlign w:val="center"/>
          </w:tcPr>
          <w:p w14:paraId="42092EEF" w14:textId="038CC010" w:rsidR="00A36764" w:rsidRPr="001F4EFC" w:rsidRDefault="00A36764" w:rsidP="00261EA8">
            <w:pPr>
              <w:shd w:val="clear" w:color="auto" w:fill="FFFFFF"/>
              <w:jc w:val="center"/>
              <w:rPr>
                <w:rFonts w:ascii="Times New Roman" w:hAnsi="Times New Roman"/>
                <w:b/>
                <w:sz w:val="24"/>
                <w:szCs w:val="24"/>
              </w:rPr>
            </w:pPr>
            <w:r w:rsidRPr="001F4EFC">
              <w:rPr>
                <w:rFonts w:ascii="Times New Roman" w:hAnsi="Times New Roman"/>
                <w:b/>
                <w:sz w:val="24"/>
                <w:szCs w:val="24"/>
              </w:rPr>
              <w:t>1</w:t>
            </w:r>
            <w:r w:rsidR="00CE0788">
              <w:rPr>
                <w:rFonts w:ascii="Times New Roman" w:hAnsi="Times New Roman"/>
                <w:b/>
                <w:sz w:val="24"/>
                <w:szCs w:val="24"/>
              </w:rPr>
              <w:t>16</w:t>
            </w:r>
          </w:p>
        </w:tc>
        <w:tc>
          <w:tcPr>
            <w:tcW w:w="918" w:type="pct"/>
            <w:vAlign w:val="center"/>
          </w:tcPr>
          <w:p w14:paraId="755A68AD" w14:textId="77777777" w:rsidR="00A36764" w:rsidRPr="001F4EFC" w:rsidRDefault="00A36764" w:rsidP="00261EA8">
            <w:pPr>
              <w:jc w:val="center"/>
              <w:outlineLvl w:val="0"/>
              <w:rPr>
                <w:rFonts w:ascii="Times New Roman" w:eastAsia="Times New Roman" w:hAnsi="Times New Roman"/>
                <w:bCs/>
                <w:kern w:val="36"/>
                <w:sz w:val="24"/>
                <w:szCs w:val="24"/>
              </w:rPr>
            </w:pPr>
          </w:p>
        </w:tc>
      </w:tr>
    </w:tbl>
    <w:p w14:paraId="3B6C36BA" w14:textId="77777777" w:rsidR="00A36764" w:rsidRPr="001F4EFC" w:rsidRDefault="00A36764" w:rsidP="00261EA8">
      <w:pPr>
        <w:shd w:val="clear" w:color="auto" w:fill="FFFFFF"/>
        <w:spacing w:after="0"/>
        <w:ind w:firstLine="709"/>
        <w:jc w:val="both"/>
        <w:rPr>
          <w:rFonts w:ascii="Times New Roman" w:eastAsia="Times New Roman" w:hAnsi="Times New Roman"/>
          <w:sz w:val="24"/>
          <w:szCs w:val="24"/>
        </w:rPr>
      </w:pPr>
    </w:p>
    <w:p w14:paraId="417C547D" w14:textId="77777777" w:rsidR="00A36764" w:rsidRPr="001F4EFC" w:rsidRDefault="00A36764" w:rsidP="00261EA8">
      <w:pPr>
        <w:spacing w:after="0"/>
        <w:jc w:val="center"/>
        <w:outlineLvl w:val="0"/>
        <w:rPr>
          <w:rFonts w:ascii="Times New Roman" w:eastAsia="Times New Roman" w:hAnsi="Times New Roman"/>
          <w:b/>
          <w:bCs/>
          <w:caps/>
          <w:kern w:val="36"/>
          <w:sz w:val="24"/>
          <w:szCs w:val="24"/>
        </w:rPr>
        <w:sectPr w:rsidR="00A36764" w:rsidRPr="001F4EFC" w:rsidSect="001F4EFC">
          <w:pgSz w:w="16838" w:h="11906" w:orient="landscape"/>
          <w:pgMar w:top="1134" w:right="567" w:bottom="1134" w:left="1701" w:header="709" w:footer="286" w:gutter="0"/>
          <w:cols w:space="720"/>
          <w:docGrid w:linePitch="299"/>
        </w:sectPr>
      </w:pPr>
    </w:p>
    <w:p w14:paraId="59C20DDC" w14:textId="77777777" w:rsidR="00A36764" w:rsidRPr="001F4EFC" w:rsidRDefault="00A36764" w:rsidP="00261EA8">
      <w:pPr>
        <w:spacing w:after="0"/>
        <w:jc w:val="center"/>
        <w:outlineLvl w:val="0"/>
        <w:rPr>
          <w:rFonts w:ascii="Times New Roman" w:eastAsia="Times New Roman" w:hAnsi="Times New Roman"/>
          <w:b/>
          <w:bCs/>
          <w:caps/>
          <w:kern w:val="36"/>
          <w:sz w:val="24"/>
          <w:szCs w:val="24"/>
        </w:rPr>
      </w:pPr>
      <w:r w:rsidRPr="001F4EFC">
        <w:rPr>
          <w:rFonts w:ascii="Times New Roman" w:eastAsia="Times New Roman" w:hAnsi="Times New Roman"/>
          <w:b/>
          <w:bCs/>
          <w:caps/>
          <w:kern w:val="36"/>
          <w:sz w:val="24"/>
          <w:szCs w:val="24"/>
        </w:rPr>
        <w:lastRenderedPageBreak/>
        <w:t>3. условия реализации УЧЕБНОГО ПРЕДМЕТА</w:t>
      </w:r>
    </w:p>
    <w:p w14:paraId="049A9195" w14:textId="77777777" w:rsidR="00A36764" w:rsidRPr="001F4EFC" w:rsidRDefault="00A36764" w:rsidP="00261EA8">
      <w:pPr>
        <w:widowControl w:val="0"/>
        <w:autoSpaceDE w:val="0"/>
        <w:autoSpaceDN w:val="0"/>
        <w:adjustRightInd w:val="0"/>
        <w:spacing w:after="0"/>
        <w:jc w:val="center"/>
        <w:outlineLvl w:val="3"/>
        <w:rPr>
          <w:rFonts w:ascii="Times New Roman" w:eastAsia="Times New Roman" w:hAnsi="Times New Roman"/>
          <w:b/>
          <w:caps/>
          <w:sz w:val="24"/>
          <w:szCs w:val="24"/>
        </w:rPr>
      </w:pPr>
      <w:r w:rsidRPr="001F4EFC">
        <w:rPr>
          <w:rFonts w:ascii="Times New Roman" w:eastAsia="Times New Roman" w:hAnsi="Times New Roman"/>
          <w:b/>
          <w:caps/>
          <w:sz w:val="24"/>
          <w:szCs w:val="24"/>
        </w:rPr>
        <w:t>Физика</w:t>
      </w:r>
    </w:p>
    <w:p w14:paraId="38CFC0BE" w14:textId="77777777" w:rsidR="00A36764" w:rsidRPr="001F4EFC" w:rsidRDefault="00A36764" w:rsidP="00261EA8">
      <w:pPr>
        <w:shd w:val="clear" w:color="auto" w:fill="FFFFFF"/>
        <w:spacing w:after="0"/>
        <w:rPr>
          <w:rFonts w:ascii="Times New Roman" w:hAnsi="Times New Roman"/>
          <w:b/>
          <w:bCs/>
          <w:sz w:val="24"/>
          <w:szCs w:val="24"/>
        </w:rPr>
      </w:pPr>
      <w:r w:rsidRPr="001F4EFC">
        <w:rPr>
          <w:rFonts w:ascii="Times New Roman" w:hAnsi="Times New Roman"/>
          <w:b/>
          <w:bCs/>
          <w:sz w:val="24"/>
          <w:szCs w:val="24"/>
        </w:rPr>
        <w:t xml:space="preserve">3.1. Реализация программы дисциплины требует наличия учебного кабинета </w:t>
      </w:r>
    </w:p>
    <w:p w14:paraId="15221B08" w14:textId="77777777" w:rsidR="00A36764" w:rsidRPr="001F4EFC" w:rsidRDefault="00A36764"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Оборудование учебного кабинета:</w:t>
      </w:r>
    </w:p>
    <w:p w14:paraId="5873CBDC" w14:textId="77777777" w:rsidR="00A36764" w:rsidRPr="001F4EFC" w:rsidRDefault="00A36764"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 посадочные места по количеству обучающихся;</w:t>
      </w:r>
    </w:p>
    <w:p w14:paraId="6D609B79" w14:textId="77777777" w:rsidR="00A36764" w:rsidRPr="001F4EFC" w:rsidRDefault="00A36764"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 рабочее место преподавателя;</w:t>
      </w:r>
    </w:p>
    <w:p w14:paraId="2E396805" w14:textId="77777777" w:rsidR="00A36764" w:rsidRPr="001F4EFC" w:rsidRDefault="00A36764"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 комплект учебно-наглядных пособий;</w:t>
      </w:r>
    </w:p>
    <w:p w14:paraId="6B58536B" w14:textId="77777777" w:rsidR="00A36764" w:rsidRPr="001F4EFC" w:rsidRDefault="00A36764"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 комплект электронных видеоматериалов;</w:t>
      </w:r>
    </w:p>
    <w:p w14:paraId="36851447" w14:textId="77777777" w:rsidR="00A36764" w:rsidRPr="001F4EFC" w:rsidRDefault="00A36764"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 задания для контрольных работ;</w:t>
      </w:r>
    </w:p>
    <w:p w14:paraId="2A67AA8E" w14:textId="77777777" w:rsidR="00A36764" w:rsidRPr="001F4EFC" w:rsidRDefault="00A36764"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 профессионально ориентированные задания;</w:t>
      </w:r>
    </w:p>
    <w:p w14:paraId="6606DD5B" w14:textId="77777777" w:rsidR="00A36764" w:rsidRPr="001F4EFC" w:rsidRDefault="00A36764"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 материалы экзамена.</w:t>
      </w:r>
    </w:p>
    <w:p w14:paraId="3066C8BF" w14:textId="77777777" w:rsidR="00A36764" w:rsidRPr="001F4EFC" w:rsidRDefault="00A36764"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Технические средства обучения:</w:t>
      </w:r>
    </w:p>
    <w:p w14:paraId="7230154F" w14:textId="77777777" w:rsidR="00A36764" w:rsidRPr="001F4EFC" w:rsidRDefault="00A36764"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 персональный компьютер с лицензионным программным обеспечением;</w:t>
      </w:r>
    </w:p>
    <w:p w14:paraId="39AE744E" w14:textId="77777777" w:rsidR="00A36764" w:rsidRPr="001F4EFC" w:rsidRDefault="00A36764"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 проектор с экраном.</w:t>
      </w:r>
    </w:p>
    <w:p w14:paraId="74B0B0DF" w14:textId="77777777" w:rsidR="00A36764" w:rsidRPr="001F4EFC" w:rsidRDefault="00A36764"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Залы:</w:t>
      </w:r>
    </w:p>
    <w:p w14:paraId="397E415D" w14:textId="77777777" w:rsidR="00A36764" w:rsidRPr="001F4EFC" w:rsidRDefault="00A36764" w:rsidP="00261EA8">
      <w:pPr>
        <w:suppressAutoHyphens/>
        <w:spacing w:after="0"/>
        <w:ind w:firstLine="567"/>
        <w:rPr>
          <w:rFonts w:ascii="Times New Roman" w:hAnsi="Times New Roman"/>
          <w:bCs/>
          <w:sz w:val="24"/>
          <w:szCs w:val="24"/>
        </w:rPr>
      </w:pPr>
      <w:r w:rsidRPr="001F4EFC">
        <w:rPr>
          <w:rFonts w:ascii="Times New Roman" w:hAnsi="Times New Roman"/>
          <w:bCs/>
          <w:sz w:val="24"/>
          <w:szCs w:val="24"/>
        </w:rPr>
        <w:t>Библиотека, читальный зал с выходом в сеть Интернет.</w:t>
      </w:r>
    </w:p>
    <w:p w14:paraId="3B9E6B6C" w14:textId="77777777" w:rsidR="00A36764" w:rsidRPr="001F4EFC" w:rsidRDefault="00A36764" w:rsidP="00261EA8">
      <w:pPr>
        <w:shd w:val="clear" w:color="auto" w:fill="FFFFFF"/>
        <w:spacing w:after="0"/>
        <w:rPr>
          <w:rFonts w:ascii="Times New Roman" w:hAnsi="Times New Roman"/>
          <w:sz w:val="24"/>
          <w:szCs w:val="24"/>
        </w:rPr>
      </w:pPr>
    </w:p>
    <w:p w14:paraId="478BD185" w14:textId="77777777" w:rsidR="00A36764" w:rsidRPr="001F4EFC" w:rsidRDefault="00A36764" w:rsidP="00261EA8">
      <w:pPr>
        <w:spacing w:after="0"/>
        <w:jc w:val="both"/>
        <w:outlineLvl w:val="0"/>
        <w:rPr>
          <w:rFonts w:ascii="Times New Roman" w:eastAsia="Times New Roman" w:hAnsi="Times New Roman"/>
          <w:b/>
          <w:bCs/>
          <w:kern w:val="36"/>
          <w:sz w:val="24"/>
          <w:szCs w:val="24"/>
        </w:rPr>
      </w:pPr>
      <w:r w:rsidRPr="001F4EFC">
        <w:rPr>
          <w:rFonts w:ascii="Times New Roman" w:eastAsia="Times New Roman" w:hAnsi="Times New Roman"/>
          <w:b/>
          <w:bCs/>
          <w:kern w:val="36"/>
          <w:sz w:val="24"/>
          <w:szCs w:val="24"/>
        </w:rPr>
        <w:t xml:space="preserve">3.2. Информационное обеспечение обучения </w:t>
      </w:r>
    </w:p>
    <w:p w14:paraId="59F1B980" w14:textId="77777777" w:rsidR="00A36764" w:rsidRPr="001F4EFC" w:rsidRDefault="00A36764" w:rsidP="00261EA8">
      <w:pPr>
        <w:spacing w:after="0"/>
        <w:ind w:firstLine="567"/>
        <w:jc w:val="both"/>
        <w:rPr>
          <w:rFonts w:ascii="Times New Roman" w:eastAsia="Times New Roman" w:hAnsi="Times New Roman"/>
          <w:sz w:val="24"/>
          <w:szCs w:val="24"/>
        </w:rPr>
      </w:pPr>
      <w:r w:rsidRPr="001F4EFC">
        <w:rPr>
          <w:rFonts w:ascii="Times New Roman" w:eastAsia="Times New Roman" w:hAnsi="Times New Roman"/>
          <w:b/>
          <w:bCs/>
          <w:sz w:val="24"/>
          <w:szCs w:val="24"/>
        </w:rPr>
        <w:t>Перечень рекомендуемых учебных изданий, Интернет-ресурсов, дополнительной литературы</w:t>
      </w:r>
    </w:p>
    <w:p w14:paraId="296649B4" w14:textId="77777777" w:rsidR="00A36764" w:rsidRPr="001F4EFC" w:rsidRDefault="00A36764" w:rsidP="00261EA8">
      <w:pPr>
        <w:spacing w:after="0"/>
        <w:jc w:val="both"/>
        <w:rPr>
          <w:rFonts w:ascii="Times New Roman" w:eastAsia="Times New Roman" w:hAnsi="Times New Roman"/>
          <w:sz w:val="24"/>
          <w:szCs w:val="24"/>
        </w:rPr>
      </w:pPr>
      <w:r w:rsidRPr="001F4EFC">
        <w:rPr>
          <w:rFonts w:ascii="Times New Roman" w:eastAsia="Times New Roman" w:hAnsi="Times New Roman"/>
          <w:sz w:val="24"/>
          <w:szCs w:val="24"/>
        </w:rPr>
        <w:t>Основные источники:</w:t>
      </w:r>
    </w:p>
    <w:p w14:paraId="54264EF0" w14:textId="77777777" w:rsidR="00A36764" w:rsidRPr="001F4EFC" w:rsidRDefault="00A36764" w:rsidP="00261EA8">
      <w:pPr>
        <w:pStyle w:val="a7"/>
        <w:numPr>
          <w:ilvl w:val="0"/>
          <w:numId w:val="82"/>
        </w:numPr>
        <w:spacing w:line="276" w:lineRule="auto"/>
        <w:ind w:left="284" w:hanging="284"/>
        <w:rPr>
          <w:rStyle w:val="aff1"/>
          <w:i w:val="0"/>
          <w:color w:val="auto"/>
        </w:rPr>
      </w:pPr>
      <w:r w:rsidRPr="001F4EFC">
        <w:rPr>
          <w:rStyle w:val="aff1"/>
          <w:color w:val="auto"/>
        </w:rPr>
        <w:t>Касьянов В.А. Физика. 10 класс. Базовый уровень: учебник для общеобразоват. учрежд</w:t>
      </w:r>
      <w:r w:rsidRPr="001F4EFC">
        <w:rPr>
          <w:rStyle w:val="aff1"/>
          <w:color w:val="auto"/>
        </w:rPr>
        <w:t>е</w:t>
      </w:r>
      <w:r w:rsidRPr="001F4EFC">
        <w:rPr>
          <w:rStyle w:val="aff1"/>
          <w:color w:val="auto"/>
        </w:rPr>
        <w:t>ний / В. А. Касьянов. - 8-е изд., перераб. - М.</w:t>
      </w:r>
      <w:proofErr w:type="gramStart"/>
      <w:r w:rsidRPr="001F4EFC">
        <w:rPr>
          <w:rStyle w:val="aff1"/>
          <w:color w:val="auto"/>
        </w:rPr>
        <w:t xml:space="preserve"> :</w:t>
      </w:r>
      <w:proofErr w:type="gramEnd"/>
      <w:r w:rsidRPr="001F4EFC">
        <w:rPr>
          <w:rStyle w:val="aff1"/>
          <w:color w:val="auto"/>
        </w:rPr>
        <w:t xml:space="preserve"> Дрофа, 2019. - 297с</w:t>
      </w:r>
    </w:p>
    <w:p w14:paraId="5CAF3124" w14:textId="77777777" w:rsidR="00A36764" w:rsidRPr="001F4EFC" w:rsidRDefault="00EF3BEA" w:rsidP="00261EA8">
      <w:pPr>
        <w:pStyle w:val="a7"/>
        <w:spacing w:line="276" w:lineRule="auto"/>
        <w:ind w:left="284"/>
        <w:rPr>
          <w:rStyle w:val="aff1"/>
          <w:i w:val="0"/>
          <w:color w:val="auto"/>
          <w:u w:val="single"/>
        </w:rPr>
      </w:pPr>
      <w:hyperlink r:id="rId144" w:history="1">
        <w:r w:rsidR="00A36764" w:rsidRPr="001F4EFC">
          <w:rPr>
            <w:rStyle w:val="a9"/>
            <w:color w:val="auto"/>
          </w:rPr>
          <w:t>https://pdf.11klasov.net/16004-fizika-10-klass-bazovyj-uroven-uchebnik-kasjanov-va.html</w:t>
        </w:r>
      </w:hyperlink>
    </w:p>
    <w:p w14:paraId="47FD17C1" w14:textId="77777777" w:rsidR="00A36764" w:rsidRPr="001F4EFC" w:rsidRDefault="00A36764" w:rsidP="00261EA8">
      <w:pPr>
        <w:pStyle w:val="a7"/>
        <w:numPr>
          <w:ilvl w:val="0"/>
          <w:numId w:val="82"/>
        </w:numPr>
        <w:spacing w:line="276" w:lineRule="auto"/>
        <w:ind w:left="284" w:hanging="284"/>
        <w:rPr>
          <w:rStyle w:val="aff1"/>
          <w:i w:val="0"/>
          <w:color w:val="auto"/>
        </w:rPr>
      </w:pPr>
      <w:r w:rsidRPr="001F4EFC">
        <w:rPr>
          <w:rStyle w:val="aff1"/>
          <w:color w:val="auto"/>
        </w:rPr>
        <w:t>Касьянов В.А. Физика. 11 класс. Базовый уровень: учебник для общеобразоват. учрежд</w:t>
      </w:r>
      <w:r w:rsidRPr="001F4EFC">
        <w:rPr>
          <w:rStyle w:val="aff1"/>
          <w:color w:val="auto"/>
        </w:rPr>
        <w:t>е</w:t>
      </w:r>
      <w:r w:rsidRPr="001F4EFC">
        <w:rPr>
          <w:rStyle w:val="aff1"/>
          <w:color w:val="auto"/>
        </w:rPr>
        <w:t>ний / В. А. Касьянов.-7 е изд.</w:t>
      </w:r>
      <w:proofErr w:type="gramStart"/>
      <w:r w:rsidRPr="001F4EFC">
        <w:rPr>
          <w:rStyle w:val="aff1"/>
          <w:color w:val="auto"/>
        </w:rPr>
        <w:t>,п</w:t>
      </w:r>
      <w:proofErr w:type="gramEnd"/>
      <w:r w:rsidRPr="001F4EFC">
        <w:rPr>
          <w:rStyle w:val="aff1"/>
          <w:color w:val="auto"/>
        </w:rPr>
        <w:t>ерераб. - М.</w:t>
      </w:r>
      <w:proofErr w:type="gramStart"/>
      <w:r w:rsidRPr="001F4EFC">
        <w:rPr>
          <w:rStyle w:val="aff1"/>
          <w:color w:val="auto"/>
        </w:rPr>
        <w:t xml:space="preserve"> :</w:t>
      </w:r>
      <w:proofErr w:type="gramEnd"/>
      <w:r w:rsidRPr="001F4EFC">
        <w:rPr>
          <w:rStyle w:val="aff1"/>
          <w:color w:val="auto"/>
        </w:rPr>
        <w:t xml:space="preserve"> Дрофа, 2019. - 284 с.</w:t>
      </w:r>
    </w:p>
    <w:p w14:paraId="5385339C" w14:textId="77777777" w:rsidR="00A36764" w:rsidRPr="001F4EFC" w:rsidRDefault="00EF3BEA" w:rsidP="00261EA8">
      <w:pPr>
        <w:spacing w:after="0"/>
        <w:ind w:firstLine="284"/>
        <w:jc w:val="both"/>
        <w:rPr>
          <w:rFonts w:ascii="Times New Roman" w:eastAsia="Times New Roman" w:hAnsi="Times New Roman"/>
          <w:sz w:val="24"/>
          <w:szCs w:val="24"/>
          <w:u w:val="single"/>
        </w:rPr>
      </w:pPr>
      <w:hyperlink r:id="rId145" w:history="1">
        <w:r w:rsidR="00A36764" w:rsidRPr="001F4EFC">
          <w:rPr>
            <w:rStyle w:val="a9"/>
            <w:rFonts w:ascii="Times New Roman" w:eastAsia="Times New Roman" w:hAnsi="Times New Roman"/>
            <w:color w:val="auto"/>
            <w:sz w:val="24"/>
            <w:szCs w:val="24"/>
          </w:rPr>
          <w:t>https://pdf.11klasov.net/16004-fizika-11-klass-bazovyj-uroven-uchebnik-kasjanov-va.html</w:t>
        </w:r>
      </w:hyperlink>
    </w:p>
    <w:p w14:paraId="3819C21C" w14:textId="77777777" w:rsidR="00A36764" w:rsidRPr="001F4EFC" w:rsidRDefault="00A36764" w:rsidP="00261EA8">
      <w:pPr>
        <w:spacing w:after="0"/>
        <w:ind w:firstLine="284"/>
        <w:jc w:val="both"/>
        <w:rPr>
          <w:rFonts w:ascii="Times New Roman" w:eastAsia="Times New Roman" w:hAnsi="Times New Roman"/>
          <w:sz w:val="24"/>
          <w:szCs w:val="24"/>
          <w:u w:val="single"/>
        </w:rPr>
      </w:pPr>
    </w:p>
    <w:p w14:paraId="4F388F3A" w14:textId="77777777" w:rsidR="00A36764" w:rsidRPr="001F4EFC" w:rsidRDefault="00A36764" w:rsidP="00261EA8">
      <w:pPr>
        <w:spacing w:after="0"/>
        <w:jc w:val="both"/>
        <w:rPr>
          <w:rFonts w:ascii="Times New Roman" w:hAnsi="Times New Roman"/>
          <w:sz w:val="24"/>
          <w:szCs w:val="24"/>
        </w:rPr>
      </w:pPr>
      <w:r w:rsidRPr="001F4EFC">
        <w:rPr>
          <w:rFonts w:ascii="Times New Roman" w:hAnsi="Times New Roman"/>
          <w:sz w:val="24"/>
          <w:szCs w:val="24"/>
        </w:rPr>
        <w:t>Дополнительные источники:</w:t>
      </w:r>
    </w:p>
    <w:p w14:paraId="47DB82DB" w14:textId="77777777" w:rsidR="00A36764" w:rsidRPr="001F4EFC" w:rsidRDefault="00A36764" w:rsidP="00261EA8">
      <w:pPr>
        <w:pStyle w:val="a7"/>
        <w:numPr>
          <w:ilvl w:val="0"/>
          <w:numId w:val="83"/>
        </w:numPr>
        <w:spacing w:line="276" w:lineRule="auto"/>
        <w:ind w:left="426"/>
        <w:jc w:val="both"/>
        <w:rPr>
          <w:shd w:val="clear" w:color="auto" w:fill="FFFFFF"/>
        </w:rPr>
      </w:pPr>
      <w:r w:rsidRPr="001F4EFC">
        <w:rPr>
          <w:shd w:val="clear" w:color="auto" w:fill="FFFFFF"/>
        </w:rPr>
        <w:t>Физика. Опорные конспекты и дифференцированные задачи. 9, 10 классы</w:t>
      </w:r>
    </w:p>
    <w:p w14:paraId="4B37DCC8" w14:textId="77777777" w:rsidR="00A36764" w:rsidRPr="001F4EFC" w:rsidRDefault="00A36764" w:rsidP="00261EA8">
      <w:pPr>
        <w:pStyle w:val="a7"/>
        <w:spacing w:line="276" w:lineRule="auto"/>
        <w:ind w:left="426"/>
        <w:jc w:val="both"/>
        <w:rPr>
          <w:shd w:val="clear" w:color="auto" w:fill="FFFFFF"/>
        </w:rPr>
      </w:pPr>
      <w:r w:rsidRPr="001F4EFC">
        <w:rPr>
          <w:shd w:val="clear" w:color="auto" w:fill="FFFFFF"/>
        </w:rPr>
        <w:t>Вид издания: Учебное пособие</w:t>
      </w:r>
      <w:proofErr w:type="gramStart"/>
      <w:r w:rsidRPr="001F4EFC">
        <w:rPr>
          <w:shd w:val="clear" w:color="auto" w:fill="FFFFFF"/>
        </w:rPr>
        <w:t>.У</w:t>
      </w:r>
      <w:proofErr w:type="gramEnd"/>
      <w:r w:rsidRPr="001F4EFC">
        <w:rPr>
          <w:shd w:val="clear" w:color="auto" w:fill="FFFFFF"/>
        </w:rPr>
        <w:t>ровень образования: Среднее общее образование</w:t>
      </w:r>
    </w:p>
    <w:p w14:paraId="391DBA9A" w14:textId="77777777" w:rsidR="00A36764" w:rsidRPr="001F4EFC" w:rsidRDefault="00A36764" w:rsidP="00261EA8">
      <w:pPr>
        <w:pStyle w:val="a7"/>
        <w:spacing w:line="276" w:lineRule="auto"/>
        <w:ind w:left="426"/>
        <w:jc w:val="both"/>
        <w:rPr>
          <w:shd w:val="clear" w:color="auto" w:fill="FFFFFF"/>
        </w:rPr>
      </w:pPr>
      <w:r w:rsidRPr="001F4EFC">
        <w:rPr>
          <w:shd w:val="clear" w:color="auto" w:fill="FFFFFF"/>
        </w:rPr>
        <w:t>Авторы: Куперштейн Юрий Семенович. Год издания 2017.Кол-во страниц192</w:t>
      </w:r>
    </w:p>
    <w:p w14:paraId="448C6689" w14:textId="77777777" w:rsidR="00A36764" w:rsidRPr="001F4EFC" w:rsidRDefault="00EF3BEA" w:rsidP="00261EA8">
      <w:pPr>
        <w:pStyle w:val="a7"/>
        <w:spacing w:line="276" w:lineRule="auto"/>
        <w:ind w:left="426"/>
        <w:jc w:val="both"/>
        <w:rPr>
          <w:shd w:val="clear" w:color="auto" w:fill="FFFFFF"/>
        </w:rPr>
      </w:pPr>
      <w:hyperlink r:id="rId146" w:history="1">
        <w:r w:rsidR="00A36764" w:rsidRPr="001F4EFC">
          <w:rPr>
            <w:rStyle w:val="a9"/>
            <w:color w:val="auto"/>
            <w:shd w:val="clear" w:color="auto" w:fill="FFFFFF"/>
          </w:rPr>
          <w:t>https://znanium.com/read?id=392177</w:t>
        </w:r>
      </w:hyperlink>
    </w:p>
    <w:p w14:paraId="59465F46" w14:textId="77777777" w:rsidR="00A36764" w:rsidRPr="001F4EFC" w:rsidRDefault="00A36764" w:rsidP="00261EA8">
      <w:pPr>
        <w:pStyle w:val="a7"/>
        <w:numPr>
          <w:ilvl w:val="0"/>
          <w:numId w:val="83"/>
        </w:numPr>
        <w:spacing w:line="276" w:lineRule="auto"/>
        <w:ind w:left="426"/>
        <w:jc w:val="both"/>
        <w:rPr>
          <w:shd w:val="clear" w:color="auto" w:fill="FFFFFF"/>
        </w:rPr>
      </w:pPr>
      <w:r w:rsidRPr="001F4EFC">
        <w:rPr>
          <w:rStyle w:val="afc"/>
          <w:bdr w:val="none" w:sz="0" w:space="0" w:color="auto" w:frame="1"/>
          <w:shd w:val="clear" w:color="auto" w:fill="FFFFFF"/>
        </w:rPr>
        <w:t>Физика</w:t>
      </w:r>
      <w:r w:rsidRPr="001F4EFC">
        <w:rPr>
          <w:shd w:val="clear" w:color="auto" w:fill="FFFFFF"/>
        </w:rPr>
        <w:t>. Сборник задач (с решениями) / Г. А. Бендриков [и др.]. - 10-е изд., стер. - М.</w:t>
      </w:r>
      <w:proofErr w:type="gramStart"/>
      <w:r w:rsidRPr="001F4EFC">
        <w:rPr>
          <w:shd w:val="clear" w:color="auto" w:fill="FFFFFF"/>
        </w:rPr>
        <w:t xml:space="preserve"> :</w:t>
      </w:r>
      <w:proofErr w:type="gramEnd"/>
      <w:r w:rsidRPr="001F4EFC">
        <w:rPr>
          <w:shd w:val="clear" w:color="auto" w:fill="FFFFFF"/>
        </w:rPr>
        <w:t xml:space="preserve"> Оникс : Альянс-В, 2007. - 416 </w:t>
      </w:r>
      <w:proofErr w:type="gramStart"/>
      <w:r w:rsidRPr="001F4EFC">
        <w:rPr>
          <w:shd w:val="clear" w:color="auto" w:fill="FFFFFF"/>
        </w:rPr>
        <w:t>с</w:t>
      </w:r>
      <w:proofErr w:type="gramEnd"/>
    </w:p>
    <w:p w14:paraId="7BC1E189" w14:textId="77777777" w:rsidR="00A36764" w:rsidRPr="001F4EFC" w:rsidRDefault="00A36764" w:rsidP="00261EA8">
      <w:pPr>
        <w:pStyle w:val="a7"/>
        <w:numPr>
          <w:ilvl w:val="0"/>
          <w:numId w:val="83"/>
        </w:numPr>
        <w:spacing w:line="276" w:lineRule="auto"/>
        <w:ind w:left="426"/>
        <w:jc w:val="both"/>
      </w:pPr>
      <w:r w:rsidRPr="001F4EFC">
        <w:t>Касьянов В.А. Иллюстрированный атлас по физике: 10 класс.— М., 2010.</w:t>
      </w:r>
    </w:p>
    <w:p w14:paraId="57F62E31" w14:textId="77777777" w:rsidR="00A36764" w:rsidRPr="001F4EFC" w:rsidRDefault="00A36764" w:rsidP="00261EA8">
      <w:pPr>
        <w:pStyle w:val="a7"/>
        <w:numPr>
          <w:ilvl w:val="0"/>
          <w:numId w:val="83"/>
        </w:numPr>
        <w:spacing w:line="276" w:lineRule="auto"/>
        <w:ind w:left="426"/>
        <w:jc w:val="both"/>
      </w:pPr>
      <w:r w:rsidRPr="001F4EFC">
        <w:t>Касьянов В.А. Иллюстрированный атлас по физике: 11 класс. — М., 2010.</w:t>
      </w:r>
    </w:p>
    <w:p w14:paraId="1A56FD86" w14:textId="77777777" w:rsidR="00A36764" w:rsidRPr="001F4EFC" w:rsidRDefault="00A36764" w:rsidP="00261EA8">
      <w:pPr>
        <w:spacing w:after="0"/>
        <w:ind w:firstLine="567"/>
        <w:jc w:val="both"/>
        <w:rPr>
          <w:rFonts w:ascii="Times New Roman" w:eastAsia="Times New Roman" w:hAnsi="Times New Roman"/>
          <w:b/>
          <w:bCs/>
          <w:sz w:val="24"/>
          <w:szCs w:val="24"/>
        </w:rPr>
      </w:pPr>
    </w:p>
    <w:p w14:paraId="1648AA7D" w14:textId="77777777" w:rsidR="00A36764" w:rsidRPr="001F4EFC" w:rsidRDefault="00A36764" w:rsidP="00261EA8">
      <w:pPr>
        <w:spacing w:after="0"/>
        <w:ind w:firstLine="567"/>
        <w:jc w:val="both"/>
        <w:rPr>
          <w:rFonts w:ascii="Times New Roman" w:eastAsia="Times New Roman" w:hAnsi="Times New Roman"/>
          <w:b/>
          <w:bCs/>
          <w:sz w:val="24"/>
          <w:szCs w:val="24"/>
        </w:rPr>
      </w:pPr>
      <w:r w:rsidRPr="001F4EFC">
        <w:rPr>
          <w:rFonts w:ascii="Times New Roman" w:eastAsia="Times New Roman" w:hAnsi="Times New Roman"/>
          <w:b/>
          <w:bCs/>
          <w:sz w:val="24"/>
          <w:szCs w:val="24"/>
        </w:rPr>
        <w:t>Интернет-ресурсы:</w:t>
      </w:r>
    </w:p>
    <w:p w14:paraId="7CC148B6" w14:textId="77777777" w:rsidR="00A36764" w:rsidRPr="001F4EFC" w:rsidRDefault="00A36764" w:rsidP="00261EA8">
      <w:pPr>
        <w:pStyle w:val="a7"/>
        <w:numPr>
          <w:ilvl w:val="0"/>
          <w:numId w:val="81"/>
        </w:numPr>
        <w:spacing w:line="276" w:lineRule="auto"/>
        <w:ind w:left="426"/>
        <w:jc w:val="both"/>
      </w:pPr>
      <w:r w:rsidRPr="001F4EFC">
        <w:t xml:space="preserve">Образовательные ресурсы Интернета — Физика </w:t>
      </w:r>
      <w:hyperlink r:id="rId147" w:history="1">
        <w:r w:rsidRPr="001F4EFC">
          <w:rPr>
            <w:rStyle w:val="a9"/>
            <w:color w:val="auto"/>
          </w:rPr>
          <w:t>www.alleng.ru/edu/phys.htm</w:t>
        </w:r>
      </w:hyperlink>
    </w:p>
    <w:p w14:paraId="1E0F5D03" w14:textId="77777777" w:rsidR="00A36764" w:rsidRPr="001F4EFC" w:rsidRDefault="00A36764" w:rsidP="00261EA8">
      <w:pPr>
        <w:pStyle w:val="a7"/>
        <w:numPr>
          <w:ilvl w:val="0"/>
          <w:numId w:val="81"/>
        </w:numPr>
        <w:spacing w:line="276" w:lineRule="auto"/>
        <w:ind w:left="426"/>
        <w:jc w:val="both"/>
        <w:rPr>
          <w:rFonts w:eastAsia="Times New Roman"/>
          <w:bCs/>
        </w:rPr>
      </w:pPr>
      <w:r w:rsidRPr="001F4EFC">
        <w:t xml:space="preserve">Федеральный центр информационно-образовательных ресурсов </w:t>
      </w:r>
      <w:hyperlink r:id="rId148" w:history="1">
        <w:r w:rsidRPr="001F4EFC">
          <w:rPr>
            <w:rStyle w:val="a9"/>
            <w:color w:val="auto"/>
          </w:rPr>
          <w:t>www.fcior.edu.ru</w:t>
        </w:r>
      </w:hyperlink>
    </w:p>
    <w:p w14:paraId="4E700F56" w14:textId="77777777" w:rsidR="00A36764" w:rsidRPr="001F4EFC" w:rsidRDefault="00A36764" w:rsidP="00261EA8">
      <w:pPr>
        <w:pStyle w:val="a7"/>
        <w:numPr>
          <w:ilvl w:val="0"/>
          <w:numId w:val="81"/>
        </w:numPr>
        <w:spacing w:line="276" w:lineRule="auto"/>
        <w:ind w:left="426"/>
        <w:jc w:val="both"/>
      </w:pPr>
      <w:r w:rsidRPr="001F4EFC">
        <w:t xml:space="preserve">Воокs Gid. Электронная библиотека </w:t>
      </w:r>
      <w:hyperlink r:id="rId149" w:history="1">
        <w:r w:rsidRPr="001F4EFC">
          <w:rPr>
            <w:rStyle w:val="a9"/>
            <w:color w:val="auto"/>
          </w:rPr>
          <w:t>www.booksgid.com</w:t>
        </w:r>
      </w:hyperlink>
    </w:p>
    <w:p w14:paraId="3C092884" w14:textId="77777777" w:rsidR="00A36764" w:rsidRPr="001F4EFC" w:rsidRDefault="00A36764" w:rsidP="00261EA8">
      <w:pPr>
        <w:pStyle w:val="a7"/>
        <w:numPr>
          <w:ilvl w:val="0"/>
          <w:numId w:val="81"/>
        </w:numPr>
        <w:spacing w:line="276" w:lineRule="auto"/>
        <w:ind w:left="426"/>
        <w:jc w:val="both"/>
      </w:pPr>
      <w:r w:rsidRPr="001F4EFC">
        <w:t xml:space="preserve">Единое окно доступа к образовательным ресурсам </w:t>
      </w:r>
      <w:hyperlink r:id="rId150" w:history="1">
        <w:r w:rsidRPr="001F4EFC">
          <w:rPr>
            <w:rStyle w:val="a9"/>
            <w:color w:val="auto"/>
          </w:rPr>
          <w:t>www.window.edu.ru</w:t>
        </w:r>
      </w:hyperlink>
    </w:p>
    <w:p w14:paraId="4664145D" w14:textId="77777777" w:rsidR="00A36764" w:rsidRPr="001F4EFC" w:rsidRDefault="00A36764" w:rsidP="00261EA8">
      <w:pPr>
        <w:spacing w:after="0"/>
        <w:rPr>
          <w:rFonts w:ascii="Times New Roman" w:eastAsia="Times New Roman" w:hAnsi="Times New Roman"/>
          <w:b/>
          <w:bCs/>
          <w:sz w:val="24"/>
          <w:szCs w:val="24"/>
        </w:rPr>
      </w:pPr>
      <w:r w:rsidRPr="001F4EFC">
        <w:rPr>
          <w:rFonts w:ascii="Times New Roman" w:eastAsia="Times New Roman" w:hAnsi="Times New Roman"/>
          <w:b/>
          <w:bCs/>
          <w:sz w:val="24"/>
          <w:szCs w:val="24"/>
        </w:rPr>
        <w:br w:type="page"/>
      </w:r>
    </w:p>
    <w:p w14:paraId="086E0769" w14:textId="77777777" w:rsidR="00A36764" w:rsidRPr="001F4EFC" w:rsidRDefault="00A36764" w:rsidP="00261EA8">
      <w:pPr>
        <w:spacing w:after="0"/>
        <w:jc w:val="center"/>
        <w:outlineLvl w:val="0"/>
        <w:rPr>
          <w:rFonts w:ascii="Times New Roman" w:eastAsia="Times New Roman" w:hAnsi="Times New Roman"/>
          <w:b/>
          <w:bCs/>
          <w:kern w:val="36"/>
          <w:sz w:val="24"/>
          <w:szCs w:val="24"/>
        </w:rPr>
      </w:pPr>
      <w:r w:rsidRPr="001F4EFC">
        <w:rPr>
          <w:rFonts w:ascii="Times New Roman" w:eastAsia="Times New Roman" w:hAnsi="Times New Roman"/>
          <w:b/>
          <w:bCs/>
          <w:caps/>
          <w:kern w:val="36"/>
          <w:sz w:val="24"/>
          <w:szCs w:val="24"/>
        </w:rPr>
        <w:lastRenderedPageBreak/>
        <w:t>4. Контроль и оценка результатов освоения УЧЕБНОГО ПРЕДМЕТА</w:t>
      </w:r>
      <w:r w:rsidRPr="001F4EFC">
        <w:rPr>
          <w:rFonts w:ascii="Times New Roman" w:eastAsia="Times New Roman" w:hAnsi="Times New Roman"/>
          <w:b/>
          <w:bCs/>
          <w:kern w:val="36"/>
          <w:sz w:val="24"/>
          <w:szCs w:val="24"/>
        </w:rPr>
        <w:t xml:space="preserve"> «Физика»</w:t>
      </w:r>
    </w:p>
    <w:p w14:paraId="001EEF89" w14:textId="77777777" w:rsidR="00A36764" w:rsidRPr="001F4EFC" w:rsidRDefault="00A36764" w:rsidP="00261EA8">
      <w:pPr>
        <w:spacing w:after="0"/>
        <w:ind w:firstLine="708"/>
        <w:jc w:val="both"/>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Контроль и оценка результатов освоения учебного предмета осуществляется препод</w:t>
      </w:r>
      <w:r w:rsidRPr="001F4EFC">
        <w:rPr>
          <w:rFonts w:ascii="Times New Roman" w:eastAsia="Times New Roman" w:hAnsi="Times New Roman"/>
          <w:bCs/>
          <w:kern w:val="36"/>
          <w:sz w:val="24"/>
          <w:szCs w:val="24"/>
        </w:rPr>
        <w:t>а</w:t>
      </w:r>
      <w:r w:rsidRPr="001F4EFC">
        <w:rPr>
          <w:rFonts w:ascii="Times New Roman" w:eastAsia="Times New Roman" w:hAnsi="Times New Roman"/>
          <w:bCs/>
          <w:kern w:val="36"/>
          <w:sz w:val="24"/>
          <w:szCs w:val="24"/>
        </w:rPr>
        <w:t>вателем в процессе проведения практических занятий, выполнения студентами индивид</w:t>
      </w:r>
      <w:r w:rsidRPr="001F4EFC">
        <w:rPr>
          <w:rFonts w:ascii="Times New Roman" w:eastAsia="Times New Roman" w:hAnsi="Times New Roman"/>
          <w:bCs/>
          <w:kern w:val="36"/>
          <w:sz w:val="24"/>
          <w:szCs w:val="24"/>
        </w:rPr>
        <w:t>у</w:t>
      </w:r>
      <w:r w:rsidRPr="001F4EFC">
        <w:rPr>
          <w:rFonts w:ascii="Times New Roman" w:eastAsia="Times New Roman" w:hAnsi="Times New Roman"/>
          <w:bCs/>
          <w:kern w:val="36"/>
          <w:sz w:val="24"/>
          <w:szCs w:val="24"/>
        </w:rPr>
        <w:t xml:space="preserve">альных заданий, проектов, исследований. </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1"/>
        <w:gridCol w:w="4959"/>
      </w:tblGrid>
      <w:tr w:rsidR="00A36764" w:rsidRPr="001F4EFC" w14:paraId="27830916" w14:textId="77777777" w:rsidTr="00B850F5">
        <w:tc>
          <w:tcPr>
            <w:tcW w:w="2457" w:type="pct"/>
          </w:tcPr>
          <w:p w14:paraId="3DD80A93" w14:textId="77777777" w:rsidR="00A36764" w:rsidRPr="001F4EFC" w:rsidRDefault="00A36764" w:rsidP="00261EA8">
            <w:pPr>
              <w:spacing w:after="0"/>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Результаты обучения</w:t>
            </w:r>
          </w:p>
        </w:tc>
        <w:tc>
          <w:tcPr>
            <w:tcW w:w="2543" w:type="pct"/>
          </w:tcPr>
          <w:p w14:paraId="241A7EE6" w14:textId="77777777" w:rsidR="00A36764" w:rsidRPr="001F4EFC" w:rsidRDefault="00A36764" w:rsidP="00261EA8">
            <w:pPr>
              <w:spacing w:after="0"/>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Методы оценки</w:t>
            </w:r>
          </w:p>
        </w:tc>
      </w:tr>
      <w:tr w:rsidR="00A36764" w:rsidRPr="001F4EFC" w14:paraId="59A0039B" w14:textId="77777777" w:rsidTr="00B850F5">
        <w:tc>
          <w:tcPr>
            <w:tcW w:w="2457" w:type="pct"/>
          </w:tcPr>
          <w:p w14:paraId="69004810" w14:textId="77777777" w:rsidR="00A36764" w:rsidRPr="001F4EFC" w:rsidRDefault="00A36764" w:rsidP="00261EA8">
            <w:pPr>
              <w:spacing w:after="0"/>
              <w:jc w:val="center"/>
              <w:rPr>
                <w:rFonts w:ascii="Times New Roman" w:eastAsia="Times New Roman" w:hAnsi="Times New Roman"/>
                <w:bCs/>
                <w:sz w:val="24"/>
                <w:szCs w:val="24"/>
              </w:rPr>
            </w:pPr>
            <w:r w:rsidRPr="001F4EFC">
              <w:rPr>
                <w:rFonts w:ascii="Times New Roman" w:eastAsia="Times New Roman" w:hAnsi="Times New Roman"/>
                <w:bCs/>
                <w:sz w:val="24"/>
                <w:szCs w:val="24"/>
              </w:rPr>
              <w:t>ПРб 01</w:t>
            </w:r>
            <w:r w:rsidR="005C36AE">
              <w:rPr>
                <w:rFonts w:ascii="Times New Roman" w:eastAsia="Times New Roman" w:hAnsi="Times New Roman"/>
                <w:bCs/>
                <w:sz w:val="24"/>
                <w:szCs w:val="24"/>
              </w:rPr>
              <w:t xml:space="preserve">, </w:t>
            </w:r>
            <w:r w:rsidRPr="001F4EFC">
              <w:rPr>
                <w:rFonts w:ascii="Times New Roman" w:eastAsia="Times New Roman" w:hAnsi="Times New Roman"/>
                <w:bCs/>
                <w:sz w:val="24"/>
                <w:szCs w:val="24"/>
              </w:rPr>
              <w:t>ПРб 02</w:t>
            </w:r>
          </w:p>
          <w:p w14:paraId="4AD97B0F" w14:textId="77777777" w:rsidR="00A36764" w:rsidRPr="001F4EFC" w:rsidRDefault="00A36764" w:rsidP="00261EA8">
            <w:pPr>
              <w:spacing w:after="0"/>
              <w:jc w:val="center"/>
              <w:rPr>
                <w:rFonts w:ascii="Times New Roman" w:eastAsia="Times New Roman" w:hAnsi="Times New Roman"/>
                <w:bCs/>
                <w:sz w:val="24"/>
                <w:szCs w:val="24"/>
              </w:rPr>
            </w:pPr>
            <w:r w:rsidRPr="001F4EFC">
              <w:rPr>
                <w:rFonts w:ascii="Times New Roman" w:eastAsia="Times New Roman" w:hAnsi="Times New Roman"/>
                <w:bCs/>
                <w:sz w:val="24"/>
                <w:szCs w:val="24"/>
              </w:rPr>
              <w:t>ПРб 03</w:t>
            </w:r>
            <w:r w:rsidR="005C36AE">
              <w:rPr>
                <w:rFonts w:ascii="Times New Roman" w:eastAsia="Times New Roman" w:hAnsi="Times New Roman"/>
                <w:bCs/>
                <w:sz w:val="24"/>
                <w:szCs w:val="24"/>
              </w:rPr>
              <w:t xml:space="preserve">, </w:t>
            </w:r>
            <w:r w:rsidRPr="001F4EFC">
              <w:rPr>
                <w:rFonts w:ascii="Times New Roman" w:eastAsia="Times New Roman" w:hAnsi="Times New Roman"/>
                <w:bCs/>
                <w:sz w:val="24"/>
                <w:szCs w:val="24"/>
              </w:rPr>
              <w:t>ПРб 04</w:t>
            </w:r>
          </w:p>
          <w:p w14:paraId="1452C1D9" w14:textId="77777777" w:rsidR="00A36764" w:rsidRPr="001F4EFC" w:rsidRDefault="00A36764" w:rsidP="00261EA8">
            <w:pPr>
              <w:spacing w:after="0"/>
              <w:jc w:val="center"/>
              <w:rPr>
                <w:rFonts w:ascii="Times New Roman" w:eastAsia="Times New Roman" w:hAnsi="Times New Roman"/>
                <w:bCs/>
                <w:sz w:val="24"/>
                <w:szCs w:val="24"/>
              </w:rPr>
            </w:pPr>
            <w:r w:rsidRPr="001F4EFC">
              <w:rPr>
                <w:rFonts w:ascii="Times New Roman" w:eastAsia="Times New Roman" w:hAnsi="Times New Roman"/>
                <w:bCs/>
                <w:sz w:val="24"/>
                <w:szCs w:val="24"/>
              </w:rPr>
              <w:t>ПРб 05</w:t>
            </w:r>
            <w:r w:rsidR="005C36AE">
              <w:rPr>
                <w:rFonts w:ascii="Times New Roman" w:eastAsia="Times New Roman" w:hAnsi="Times New Roman"/>
                <w:bCs/>
                <w:sz w:val="24"/>
                <w:szCs w:val="24"/>
              </w:rPr>
              <w:t xml:space="preserve">, </w:t>
            </w:r>
            <w:r w:rsidRPr="001F4EFC">
              <w:rPr>
                <w:rFonts w:ascii="Times New Roman" w:eastAsia="Times New Roman" w:hAnsi="Times New Roman"/>
                <w:bCs/>
                <w:sz w:val="24"/>
                <w:szCs w:val="24"/>
              </w:rPr>
              <w:t>ПРб 06</w:t>
            </w:r>
          </w:p>
          <w:p w14:paraId="45E35BAD" w14:textId="77777777" w:rsidR="00A36764" w:rsidRPr="001F4EFC" w:rsidRDefault="00A36764" w:rsidP="00261EA8">
            <w:pPr>
              <w:spacing w:after="0"/>
              <w:jc w:val="center"/>
              <w:rPr>
                <w:rFonts w:ascii="Times New Roman" w:eastAsia="Times New Roman" w:hAnsi="Times New Roman"/>
                <w:bCs/>
                <w:sz w:val="24"/>
                <w:szCs w:val="24"/>
              </w:rPr>
            </w:pPr>
            <w:r w:rsidRPr="001F4EFC">
              <w:rPr>
                <w:rFonts w:ascii="Times New Roman" w:eastAsia="Times New Roman" w:hAnsi="Times New Roman"/>
                <w:bCs/>
                <w:sz w:val="24"/>
                <w:szCs w:val="24"/>
              </w:rPr>
              <w:t>ПРб 07</w:t>
            </w:r>
            <w:r w:rsidR="005C36AE">
              <w:rPr>
                <w:rFonts w:ascii="Times New Roman" w:eastAsia="Times New Roman" w:hAnsi="Times New Roman"/>
                <w:bCs/>
                <w:sz w:val="24"/>
                <w:szCs w:val="24"/>
              </w:rPr>
              <w:t xml:space="preserve">, </w:t>
            </w:r>
            <w:r w:rsidRPr="001F4EFC">
              <w:rPr>
                <w:rFonts w:ascii="Times New Roman" w:eastAsia="Times New Roman" w:hAnsi="Times New Roman"/>
                <w:bCs/>
                <w:sz w:val="24"/>
                <w:szCs w:val="24"/>
              </w:rPr>
              <w:t>ПРб 08</w:t>
            </w:r>
          </w:p>
        </w:tc>
        <w:tc>
          <w:tcPr>
            <w:tcW w:w="2543" w:type="pct"/>
          </w:tcPr>
          <w:p w14:paraId="3E40DE61" w14:textId="77777777" w:rsidR="00A36764" w:rsidRPr="001F4EFC" w:rsidRDefault="00A36764" w:rsidP="00261EA8">
            <w:pPr>
              <w:spacing w:after="0"/>
              <w:jc w:val="both"/>
              <w:rPr>
                <w:rFonts w:ascii="Times New Roman" w:eastAsia="Times New Roman" w:hAnsi="Times New Roman"/>
                <w:bCs/>
                <w:sz w:val="24"/>
                <w:szCs w:val="24"/>
              </w:rPr>
            </w:pPr>
            <w:r w:rsidRPr="001F4EFC">
              <w:rPr>
                <w:rFonts w:ascii="Times New Roman" w:eastAsia="Times New Roman" w:hAnsi="Times New Roman"/>
                <w:bCs/>
                <w:sz w:val="24"/>
                <w:szCs w:val="24"/>
              </w:rPr>
              <w:t>Оценка результатов устных ответов, решения задач (в том числе профессионально орие</w:t>
            </w:r>
            <w:r w:rsidRPr="001F4EFC">
              <w:rPr>
                <w:rFonts w:ascii="Times New Roman" w:eastAsia="Times New Roman" w:hAnsi="Times New Roman"/>
                <w:bCs/>
                <w:sz w:val="24"/>
                <w:szCs w:val="24"/>
              </w:rPr>
              <w:t>н</w:t>
            </w:r>
            <w:r w:rsidRPr="001F4EFC">
              <w:rPr>
                <w:rFonts w:ascii="Times New Roman" w:eastAsia="Times New Roman" w:hAnsi="Times New Roman"/>
                <w:bCs/>
                <w:sz w:val="24"/>
                <w:szCs w:val="24"/>
              </w:rPr>
              <w:t>тированных), контрольных работ, заданий экзамена</w:t>
            </w:r>
          </w:p>
        </w:tc>
      </w:tr>
    </w:tbl>
    <w:p w14:paraId="6AB73F60" w14:textId="77777777" w:rsidR="005C36AE" w:rsidRDefault="005C36AE" w:rsidP="00261EA8">
      <w:pPr>
        <w:keepNext/>
        <w:keepLines/>
        <w:spacing w:after="0"/>
        <w:ind w:left="360"/>
        <w:jc w:val="center"/>
        <w:outlineLvl w:val="0"/>
        <w:rPr>
          <w:rFonts w:ascii="Times New Roman" w:eastAsia="Calibri" w:hAnsi="Times New Roman"/>
          <w:b/>
          <w:bCs/>
          <w:kern w:val="32"/>
          <w:sz w:val="24"/>
          <w:szCs w:val="24"/>
        </w:rPr>
      </w:pPr>
    </w:p>
    <w:p w14:paraId="13073F90" w14:textId="77777777" w:rsidR="00A36764" w:rsidRPr="001F4EFC" w:rsidRDefault="005C36AE" w:rsidP="00261EA8">
      <w:pPr>
        <w:keepNext/>
        <w:keepLines/>
        <w:spacing w:after="0"/>
        <w:ind w:left="360"/>
        <w:jc w:val="center"/>
        <w:outlineLvl w:val="0"/>
        <w:rPr>
          <w:rFonts w:ascii="Times New Roman" w:eastAsia="Times New Roman" w:hAnsi="Times New Roman"/>
          <w:b/>
          <w:bCs/>
          <w:kern w:val="32"/>
          <w:sz w:val="24"/>
          <w:szCs w:val="24"/>
        </w:rPr>
      </w:pPr>
      <w:r>
        <w:rPr>
          <w:rFonts w:ascii="Times New Roman" w:eastAsia="Calibri" w:hAnsi="Times New Roman"/>
          <w:b/>
          <w:bCs/>
          <w:kern w:val="32"/>
          <w:sz w:val="24"/>
          <w:szCs w:val="24"/>
        </w:rPr>
        <w:t xml:space="preserve">5. </w:t>
      </w:r>
      <w:r w:rsidR="00A36764" w:rsidRPr="001F4EFC">
        <w:rPr>
          <w:rFonts w:ascii="Times New Roman" w:eastAsia="Calibri" w:hAnsi="Times New Roman"/>
          <w:b/>
          <w:bCs/>
          <w:kern w:val="32"/>
          <w:sz w:val="24"/>
          <w:szCs w:val="24"/>
        </w:rPr>
        <w:t>Фонды оценочных средств</w:t>
      </w:r>
      <w:r w:rsidR="00A36764" w:rsidRPr="001F4EFC">
        <w:rPr>
          <w:rFonts w:ascii="Times New Roman" w:eastAsia="Times New Roman" w:hAnsi="Times New Roman"/>
          <w:b/>
          <w:bCs/>
          <w:kern w:val="32"/>
          <w:sz w:val="24"/>
          <w:szCs w:val="24"/>
        </w:rPr>
        <w:t xml:space="preserve"> по специальности</w:t>
      </w:r>
    </w:p>
    <w:p w14:paraId="181E2A31" w14:textId="77777777" w:rsidR="00A36764" w:rsidRPr="001F4EFC" w:rsidRDefault="005C36AE" w:rsidP="00261EA8">
      <w:pPr>
        <w:keepNext/>
        <w:keepLines/>
        <w:spacing w:after="0"/>
        <w:ind w:left="360"/>
        <w:jc w:val="center"/>
        <w:outlineLvl w:val="0"/>
        <w:rPr>
          <w:rFonts w:ascii="Times New Roman" w:eastAsia="Times New Roman" w:hAnsi="Times New Roman"/>
          <w:b/>
          <w:bCs/>
          <w:kern w:val="32"/>
          <w:sz w:val="24"/>
          <w:szCs w:val="24"/>
        </w:rPr>
      </w:pPr>
      <w:r>
        <w:rPr>
          <w:rFonts w:ascii="Times New Roman" w:eastAsia="Times New Roman" w:hAnsi="Times New Roman"/>
          <w:b/>
          <w:bCs/>
          <w:kern w:val="32"/>
          <w:sz w:val="24"/>
          <w:szCs w:val="24"/>
        </w:rPr>
        <w:t>09</w:t>
      </w:r>
      <w:r w:rsidR="00A36764" w:rsidRPr="001F4EFC">
        <w:rPr>
          <w:rFonts w:ascii="Times New Roman" w:eastAsia="Times New Roman" w:hAnsi="Times New Roman"/>
          <w:b/>
          <w:bCs/>
          <w:kern w:val="32"/>
          <w:sz w:val="24"/>
          <w:szCs w:val="24"/>
        </w:rPr>
        <w:t>.02.</w:t>
      </w:r>
      <w:r>
        <w:rPr>
          <w:rFonts w:ascii="Times New Roman" w:eastAsia="Times New Roman" w:hAnsi="Times New Roman"/>
          <w:b/>
          <w:bCs/>
          <w:kern w:val="32"/>
          <w:sz w:val="24"/>
          <w:szCs w:val="24"/>
        </w:rPr>
        <w:t>07</w:t>
      </w:r>
      <w:r w:rsidR="00A36764" w:rsidRPr="001F4EFC">
        <w:rPr>
          <w:rFonts w:ascii="Times New Roman" w:eastAsia="Times New Roman" w:hAnsi="Times New Roman"/>
          <w:b/>
          <w:bCs/>
          <w:kern w:val="32"/>
          <w:sz w:val="24"/>
          <w:szCs w:val="24"/>
        </w:rPr>
        <w:t xml:space="preserve"> </w:t>
      </w:r>
      <w:r>
        <w:rPr>
          <w:rFonts w:ascii="Times New Roman" w:eastAsia="Times New Roman" w:hAnsi="Times New Roman"/>
          <w:b/>
          <w:bCs/>
          <w:kern w:val="32"/>
          <w:sz w:val="24"/>
          <w:szCs w:val="24"/>
        </w:rPr>
        <w:t>«</w:t>
      </w:r>
      <w:r w:rsidR="00A36764" w:rsidRPr="001F4EFC">
        <w:rPr>
          <w:rFonts w:ascii="Times New Roman" w:eastAsia="Times New Roman" w:hAnsi="Times New Roman"/>
          <w:b/>
          <w:bCs/>
          <w:kern w:val="32"/>
          <w:sz w:val="24"/>
          <w:szCs w:val="24"/>
        </w:rPr>
        <w:t>Информационные си</w:t>
      </w:r>
      <w:r>
        <w:rPr>
          <w:rFonts w:ascii="Times New Roman" w:eastAsia="Times New Roman" w:hAnsi="Times New Roman"/>
          <w:b/>
          <w:bCs/>
          <w:kern w:val="32"/>
          <w:sz w:val="24"/>
          <w:szCs w:val="24"/>
        </w:rPr>
        <w:t>стемы и программирование»</w:t>
      </w:r>
    </w:p>
    <w:p w14:paraId="58455A17" w14:textId="77777777" w:rsidR="00A36764" w:rsidRPr="001F4EFC" w:rsidRDefault="00A36764" w:rsidP="00261EA8">
      <w:pPr>
        <w:spacing w:after="0"/>
        <w:ind w:firstLine="708"/>
        <w:jc w:val="both"/>
        <w:outlineLvl w:val="0"/>
        <w:rPr>
          <w:rFonts w:ascii="Times New Roman" w:eastAsia="Times New Roman" w:hAnsi="Times New Roman"/>
          <w:bCs/>
          <w:kern w:val="36"/>
          <w:sz w:val="24"/>
          <w:szCs w:val="24"/>
        </w:rPr>
      </w:pPr>
      <w:r w:rsidRPr="001F4EFC">
        <w:rPr>
          <w:rFonts w:ascii="Times New Roman" w:eastAsia="Times New Roman" w:hAnsi="Times New Roman"/>
          <w:bCs/>
          <w:kern w:val="36"/>
          <w:sz w:val="24"/>
          <w:szCs w:val="24"/>
        </w:rPr>
        <w:t>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w:t>
      </w:r>
      <w:r w:rsidRPr="001F4EFC">
        <w:rPr>
          <w:rFonts w:ascii="Times New Roman" w:eastAsia="Times New Roman" w:hAnsi="Times New Roman"/>
          <w:bCs/>
          <w:kern w:val="36"/>
          <w:sz w:val="24"/>
          <w:szCs w:val="24"/>
        </w:rPr>
        <w:t>а</w:t>
      </w:r>
      <w:r w:rsidRPr="001F4EFC">
        <w:rPr>
          <w:rFonts w:ascii="Times New Roman" w:eastAsia="Times New Roman" w:hAnsi="Times New Roman"/>
          <w:bCs/>
          <w:kern w:val="36"/>
          <w:sz w:val="24"/>
          <w:szCs w:val="24"/>
        </w:rPr>
        <w:t>зовательные результаты, с учетом профиля обучения, уровня освоения общеобразовательной дисциплины «Физика» и профессиональной направленности образовательной программы по специальности 21.02.19 Информационные системы и программирование</w:t>
      </w:r>
    </w:p>
    <w:tbl>
      <w:tblPr>
        <w:tblStyle w:val="41"/>
        <w:tblW w:w="9878" w:type="dxa"/>
        <w:tblLayout w:type="fixed"/>
        <w:tblLook w:val="04A0" w:firstRow="1" w:lastRow="0" w:firstColumn="1" w:lastColumn="0" w:noHBand="0" w:noVBand="1"/>
      </w:tblPr>
      <w:tblGrid>
        <w:gridCol w:w="1413"/>
        <w:gridCol w:w="1843"/>
        <w:gridCol w:w="6622"/>
      </w:tblGrid>
      <w:tr w:rsidR="00A36764" w:rsidRPr="005C36AE" w14:paraId="63D56BD0" w14:textId="77777777" w:rsidTr="00B850F5">
        <w:trPr>
          <w:trHeight w:val="887"/>
        </w:trPr>
        <w:tc>
          <w:tcPr>
            <w:tcW w:w="1413" w:type="dxa"/>
            <w:tcBorders>
              <w:top w:val="single" w:sz="4" w:space="0" w:color="auto"/>
              <w:left w:val="single" w:sz="4" w:space="0" w:color="auto"/>
              <w:bottom w:val="single" w:sz="4" w:space="0" w:color="auto"/>
              <w:right w:val="single" w:sz="4" w:space="0" w:color="auto"/>
            </w:tcBorders>
            <w:hideMark/>
          </w:tcPr>
          <w:p w14:paraId="779DF859" w14:textId="77777777" w:rsidR="00A36764" w:rsidRPr="005C36AE" w:rsidRDefault="00A36764" w:rsidP="00261EA8">
            <w:pPr>
              <w:jc w:val="both"/>
              <w:rPr>
                <w:rFonts w:ascii="Times New Roman" w:eastAsia="Calibri" w:hAnsi="Times New Roman"/>
                <w:bCs/>
                <w:sz w:val="24"/>
                <w:szCs w:val="24"/>
              </w:rPr>
            </w:pPr>
            <w:r w:rsidRPr="005C36AE">
              <w:rPr>
                <w:rFonts w:ascii="Times New Roman" w:eastAsia="Calibri" w:hAnsi="Times New Roman"/>
                <w:bCs/>
                <w:sz w:val="24"/>
                <w:szCs w:val="24"/>
              </w:rPr>
              <w:t>№ раздела, темы</w:t>
            </w:r>
          </w:p>
        </w:tc>
        <w:tc>
          <w:tcPr>
            <w:tcW w:w="1843" w:type="dxa"/>
            <w:tcBorders>
              <w:top w:val="single" w:sz="4" w:space="0" w:color="auto"/>
              <w:left w:val="single" w:sz="4" w:space="0" w:color="auto"/>
              <w:bottom w:val="single" w:sz="4" w:space="0" w:color="auto"/>
              <w:right w:val="single" w:sz="4" w:space="0" w:color="auto"/>
            </w:tcBorders>
            <w:hideMark/>
          </w:tcPr>
          <w:p w14:paraId="024D5FED" w14:textId="77777777" w:rsidR="00A36764" w:rsidRPr="005C36AE" w:rsidRDefault="00A36764" w:rsidP="00261EA8">
            <w:pPr>
              <w:jc w:val="center"/>
              <w:rPr>
                <w:rFonts w:ascii="Times New Roman" w:eastAsia="Calibri" w:hAnsi="Times New Roman"/>
                <w:bCs/>
                <w:sz w:val="24"/>
                <w:szCs w:val="24"/>
              </w:rPr>
            </w:pPr>
            <w:r w:rsidRPr="005C36AE">
              <w:rPr>
                <w:rFonts w:ascii="Times New Roman" w:eastAsia="Calibri" w:hAnsi="Times New Roman"/>
                <w:bCs/>
                <w:sz w:val="24"/>
                <w:szCs w:val="24"/>
              </w:rPr>
              <w:t>Коды образ</w:t>
            </w:r>
            <w:r w:rsidRPr="005C36AE">
              <w:rPr>
                <w:rFonts w:ascii="Times New Roman" w:eastAsia="Calibri" w:hAnsi="Times New Roman"/>
                <w:bCs/>
                <w:sz w:val="24"/>
                <w:szCs w:val="24"/>
              </w:rPr>
              <w:t>о</w:t>
            </w:r>
            <w:r w:rsidRPr="005C36AE">
              <w:rPr>
                <w:rFonts w:ascii="Times New Roman" w:eastAsia="Calibri" w:hAnsi="Times New Roman"/>
                <w:bCs/>
                <w:sz w:val="24"/>
                <w:szCs w:val="24"/>
              </w:rPr>
              <w:t>вательных р</w:t>
            </w:r>
            <w:r w:rsidRPr="005C36AE">
              <w:rPr>
                <w:rFonts w:ascii="Times New Roman" w:eastAsia="Calibri" w:hAnsi="Times New Roman"/>
                <w:bCs/>
                <w:sz w:val="24"/>
                <w:szCs w:val="24"/>
              </w:rPr>
              <w:t>е</w:t>
            </w:r>
            <w:r w:rsidRPr="005C36AE">
              <w:rPr>
                <w:rFonts w:ascii="Times New Roman" w:eastAsia="Calibri" w:hAnsi="Times New Roman"/>
                <w:bCs/>
                <w:sz w:val="24"/>
                <w:szCs w:val="24"/>
              </w:rPr>
              <w:t>зультатов</w:t>
            </w:r>
          </w:p>
          <w:p w14:paraId="6D65C8A8" w14:textId="77777777" w:rsidR="00A36764" w:rsidRPr="005C36AE" w:rsidRDefault="00A36764" w:rsidP="00261EA8">
            <w:pPr>
              <w:jc w:val="center"/>
              <w:rPr>
                <w:rFonts w:ascii="Times New Roman" w:eastAsia="Calibri" w:hAnsi="Times New Roman"/>
                <w:bCs/>
                <w:sz w:val="24"/>
                <w:szCs w:val="24"/>
              </w:rPr>
            </w:pPr>
            <w:r w:rsidRPr="005C36AE">
              <w:rPr>
                <w:rFonts w:ascii="Times New Roman" w:eastAsia="Calibri" w:hAnsi="Times New Roman"/>
                <w:bCs/>
                <w:sz w:val="24"/>
                <w:szCs w:val="24"/>
              </w:rPr>
              <w:t>(ЛР, МР, ПР, ОК, ПК)</w:t>
            </w:r>
          </w:p>
        </w:tc>
        <w:tc>
          <w:tcPr>
            <w:tcW w:w="6622" w:type="dxa"/>
            <w:tcBorders>
              <w:top w:val="single" w:sz="4" w:space="0" w:color="auto"/>
              <w:left w:val="single" w:sz="4" w:space="0" w:color="auto"/>
              <w:bottom w:val="single" w:sz="4" w:space="0" w:color="auto"/>
              <w:right w:val="single" w:sz="4" w:space="0" w:color="auto"/>
            </w:tcBorders>
            <w:hideMark/>
          </w:tcPr>
          <w:p w14:paraId="74CFD2C3" w14:textId="77777777" w:rsidR="00A36764" w:rsidRPr="005C36AE" w:rsidRDefault="00A36764" w:rsidP="00261EA8">
            <w:pPr>
              <w:jc w:val="center"/>
              <w:rPr>
                <w:rFonts w:ascii="Times New Roman" w:eastAsia="Calibri" w:hAnsi="Times New Roman"/>
                <w:bCs/>
                <w:sz w:val="24"/>
                <w:szCs w:val="24"/>
              </w:rPr>
            </w:pPr>
            <w:r w:rsidRPr="005C36AE">
              <w:rPr>
                <w:rFonts w:ascii="Times New Roman" w:eastAsia="Calibri" w:hAnsi="Times New Roman"/>
                <w:bCs/>
                <w:sz w:val="24"/>
                <w:szCs w:val="24"/>
              </w:rPr>
              <w:t>Варианты междисциплинарных заданий</w:t>
            </w:r>
          </w:p>
        </w:tc>
      </w:tr>
      <w:tr w:rsidR="00A36764" w:rsidRPr="001F4EFC" w14:paraId="32E69F3C" w14:textId="77777777" w:rsidTr="00B850F5">
        <w:trPr>
          <w:trHeight w:val="887"/>
        </w:trPr>
        <w:tc>
          <w:tcPr>
            <w:tcW w:w="1413" w:type="dxa"/>
            <w:vAlign w:val="center"/>
          </w:tcPr>
          <w:p w14:paraId="0D95F6D6" w14:textId="77777777" w:rsidR="00A36764" w:rsidRPr="005C36AE" w:rsidRDefault="00A36764"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sidRPr="005C36AE">
              <w:rPr>
                <w:rFonts w:ascii="Times New Roman" w:eastAsia="Calibri" w:hAnsi="Times New Roman"/>
                <w:b/>
                <w:sz w:val="24"/>
                <w:szCs w:val="24"/>
                <w:lang w:eastAsia="en-US"/>
              </w:rPr>
              <w:t>Введение</w:t>
            </w:r>
          </w:p>
        </w:tc>
        <w:tc>
          <w:tcPr>
            <w:tcW w:w="1843" w:type="dxa"/>
            <w:vAlign w:val="center"/>
          </w:tcPr>
          <w:p w14:paraId="4D2B3546" w14:textId="77777777" w:rsidR="00A36764" w:rsidRPr="001F4EFC" w:rsidRDefault="00A36764" w:rsidP="00261EA8">
            <w:pPr>
              <w:rPr>
                <w:rFonts w:ascii="Times New Roman" w:eastAsia="Calibri" w:hAnsi="Times New Roman"/>
                <w:sz w:val="24"/>
                <w:szCs w:val="24"/>
              </w:rPr>
            </w:pPr>
            <w:r w:rsidRPr="001F4EFC">
              <w:rPr>
                <w:rFonts w:ascii="Times New Roman" w:eastAsia="Calibri" w:hAnsi="Times New Roman"/>
                <w:sz w:val="24"/>
                <w:szCs w:val="24"/>
              </w:rPr>
              <w:t>ПРб 01, ПРб 03</w:t>
            </w:r>
          </w:p>
          <w:p w14:paraId="0DA7ADDA" w14:textId="77777777" w:rsidR="00A36764" w:rsidRPr="001F4EFC" w:rsidRDefault="00A36764" w:rsidP="00261EA8">
            <w:pPr>
              <w:rPr>
                <w:rFonts w:ascii="Times New Roman" w:eastAsia="Calibri" w:hAnsi="Times New Roman"/>
                <w:sz w:val="24"/>
                <w:szCs w:val="24"/>
              </w:rPr>
            </w:pPr>
            <w:r w:rsidRPr="001F4EFC">
              <w:rPr>
                <w:rFonts w:ascii="Times New Roman" w:eastAsia="Calibri" w:hAnsi="Times New Roman"/>
                <w:sz w:val="24"/>
                <w:szCs w:val="24"/>
              </w:rPr>
              <w:t>ЛР 05, ЛР 09, ЛР 13</w:t>
            </w:r>
          </w:p>
          <w:p w14:paraId="74C53B7D" w14:textId="77777777" w:rsidR="00A36764" w:rsidRPr="001F4EFC" w:rsidRDefault="00A36764" w:rsidP="00261EA8">
            <w:pPr>
              <w:rPr>
                <w:rFonts w:ascii="Times New Roman" w:eastAsia="Calibri" w:hAnsi="Times New Roman"/>
                <w:sz w:val="24"/>
                <w:szCs w:val="24"/>
              </w:rPr>
            </w:pPr>
            <w:r w:rsidRPr="001F4EFC">
              <w:rPr>
                <w:rFonts w:ascii="Times New Roman" w:eastAsia="Calibri" w:hAnsi="Times New Roman"/>
                <w:sz w:val="24"/>
                <w:szCs w:val="24"/>
              </w:rPr>
              <w:t>МР 01, МР 04,  МР 09 МР 03</w:t>
            </w:r>
          </w:p>
        </w:tc>
        <w:tc>
          <w:tcPr>
            <w:tcW w:w="6622" w:type="dxa"/>
            <w:tcBorders>
              <w:top w:val="single" w:sz="4" w:space="0" w:color="auto"/>
              <w:left w:val="single" w:sz="4" w:space="0" w:color="auto"/>
              <w:bottom w:val="single" w:sz="4" w:space="0" w:color="auto"/>
              <w:right w:val="single" w:sz="4" w:space="0" w:color="auto"/>
            </w:tcBorders>
          </w:tcPr>
          <w:p w14:paraId="4D882C8F" w14:textId="77777777" w:rsidR="00A36764" w:rsidRPr="001F4EFC" w:rsidRDefault="00A36764" w:rsidP="00261EA8">
            <w:pPr>
              <w:shd w:val="clear" w:color="auto" w:fill="FFFFFF"/>
              <w:rPr>
                <w:rFonts w:ascii="Times New Roman" w:hAnsi="Times New Roman"/>
                <w:sz w:val="24"/>
                <w:szCs w:val="24"/>
              </w:rPr>
            </w:pPr>
            <w:r w:rsidRPr="001F4EFC">
              <w:rPr>
                <w:rFonts w:ascii="Times New Roman" w:hAnsi="Times New Roman"/>
                <w:sz w:val="24"/>
                <w:szCs w:val="24"/>
              </w:rPr>
              <w:t>1.Выполнить перевод значений измеренной величины, и</w:t>
            </w:r>
            <w:r w:rsidRPr="001F4EFC">
              <w:rPr>
                <w:rFonts w:ascii="Times New Roman" w:hAnsi="Times New Roman"/>
                <w:sz w:val="24"/>
                <w:szCs w:val="24"/>
              </w:rPr>
              <w:t>с</w:t>
            </w:r>
            <w:r w:rsidRPr="001F4EFC">
              <w:rPr>
                <w:rFonts w:ascii="Times New Roman" w:hAnsi="Times New Roman"/>
                <w:sz w:val="24"/>
                <w:szCs w:val="24"/>
              </w:rPr>
              <w:t>пользуя степень с основанием 10</w:t>
            </w:r>
          </w:p>
          <w:tbl>
            <w:tblPr>
              <w:tblW w:w="5880" w:type="dxa"/>
              <w:jc w:val="right"/>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827"/>
              <w:gridCol w:w="707"/>
              <w:gridCol w:w="709"/>
              <w:gridCol w:w="709"/>
              <w:gridCol w:w="709"/>
              <w:gridCol w:w="660"/>
              <w:gridCol w:w="709"/>
              <w:gridCol w:w="850"/>
            </w:tblGrid>
            <w:tr w:rsidR="00A36764" w:rsidRPr="001F4EFC" w14:paraId="6C58B43B" w14:textId="77777777" w:rsidTr="00B850F5">
              <w:trPr>
                <w:jc w:val="right"/>
              </w:trPr>
              <w:tc>
                <w:tcPr>
                  <w:tcW w:w="8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C22576B"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500 мкФ</w:t>
                  </w:r>
                </w:p>
              </w:tc>
              <w:tc>
                <w:tcPr>
                  <w:tcW w:w="70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C808C2C"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250 пФ</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A8E47D3"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200 нФ</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F6673AC"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500 МГц</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8705770"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1000 пФ</w:t>
                  </w:r>
                </w:p>
              </w:tc>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8D7483D"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300 кГц</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5FB4339"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100 мкФ</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34EAD3C"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1,5мГн</w:t>
                  </w:r>
                </w:p>
              </w:tc>
            </w:tr>
            <w:tr w:rsidR="00A36764" w:rsidRPr="001F4EFC" w14:paraId="69E40CEE" w14:textId="77777777" w:rsidTr="00B850F5">
              <w:trPr>
                <w:jc w:val="right"/>
              </w:trPr>
              <w:tc>
                <w:tcPr>
                  <w:tcW w:w="8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20728AE"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 нФ</w:t>
                  </w:r>
                </w:p>
              </w:tc>
              <w:tc>
                <w:tcPr>
                  <w:tcW w:w="70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7B06EC2"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 мкФ</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695D043"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 пФ</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C634E45"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 кГц</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8BE5BD2"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 нФ</w:t>
                  </w:r>
                </w:p>
              </w:tc>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9D56E51"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 ГГц</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BF5E9E6"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 пФ</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41AF98B"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 Гн</w:t>
                  </w:r>
                </w:p>
              </w:tc>
            </w:tr>
          </w:tbl>
          <w:p w14:paraId="6CD0F294" w14:textId="77777777" w:rsidR="00A36764" w:rsidRPr="001F4EFC" w:rsidRDefault="00A36764" w:rsidP="00261EA8">
            <w:pPr>
              <w:shd w:val="clear" w:color="auto" w:fill="FFFFFF"/>
              <w:rPr>
                <w:rFonts w:ascii="Times New Roman" w:eastAsia="Times New Roman" w:hAnsi="Times New Roman"/>
                <w:sz w:val="24"/>
                <w:szCs w:val="24"/>
              </w:rPr>
            </w:pPr>
            <w:r w:rsidRPr="001F4EFC">
              <w:rPr>
                <w:rFonts w:ascii="Times New Roman" w:hAnsi="Times New Roman"/>
                <w:sz w:val="24"/>
                <w:szCs w:val="24"/>
              </w:rPr>
              <w:t>2.Выполнить перевод значений измеренной величины, и</w:t>
            </w:r>
            <w:r w:rsidRPr="001F4EFC">
              <w:rPr>
                <w:rFonts w:ascii="Times New Roman" w:hAnsi="Times New Roman"/>
                <w:sz w:val="24"/>
                <w:szCs w:val="24"/>
              </w:rPr>
              <w:t>с</w:t>
            </w:r>
            <w:r w:rsidRPr="001F4EFC">
              <w:rPr>
                <w:rFonts w:ascii="Times New Roman" w:hAnsi="Times New Roman"/>
                <w:sz w:val="24"/>
                <w:szCs w:val="24"/>
              </w:rPr>
              <w:t>пользуя степень с основанием 10</w:t>
            </w:r>
          </w:p>
          <w:tbl>
            <w:tblPr>
              <w:tblW w:w="6000" w:type="dxa"/>
              <w:jc w:val="right"/>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828"/>
              <w:gridCol w:w="708"/>
              <w:gridCol w:w="709"/>
              <w:gridCol w:w="710"/>
              <w:gridCol w:w="710"/>
              <w:gridCol w:w="774"/>
              <w:gridCol w:w="852"/>
              <w:gridCol w:w="709"/>
            </w:tblGrid>
            <w:tr w:rsidR="00A36764" w:rsidRPr="001F4EFC" w14:paraId="2BC355EF" w14:textId="77777777" w:rsidTr="00B850F5">
              <w:trPr>
                <w:jc w:val="right"/>
              </w:trPr>
              <w:tc>
                <w:tcPr>
                  <w:tcW w:w="8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6F71C17" w14:textId="77777777" w:rsidR="00A36764" w:rsidRPr="001F4EFC" w:rsidRDefault="00A36764" w:rsidP="00261EA8">
                  <w:pPr>
                    <w:spacing w:after="0" w:line="240" w:lineRule="auto"/>
                    <w:rPr>
                      <w:rFonts w:ascii="Times New Roman" w:eastAsiaTheme="minorEastAsia" w:hAnsi="Times New Roman"/>
                      <w:sz w:val="24"/>
                      <w:szCs w:val="24"/>
                    </w:rPr>
                  </w:pPr>
                  <w:r w:rsidRPr="001F4EFC">
                    <w:rPr>
                      <w:rFonts w:ascii="Times New Roman" w:hAnsi="Times New Roman"/>
                      <w:sz w:val="24"/>
                      <w:szCs w:val="24"/>
                    </w:rPr>
                    <w:t>500 нФ</w:t>
                  </w:r>
                </w:p>
              </w:tc>
              <w:tc>
                <w:tcPr>
                  <w:tcW w:w="70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0FD6FCD"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250 мкФ</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5B6F652"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200 пФ</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7148288"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5500 кГц</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8E04D9D"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1000 нФ</w:t>
                  </w:r>
                </w:p>
              </w:tc>
              <w:tc>
                <w:tcPr>
                  <w:tcW w:w="77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00E27F9"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0,3 МГц</w:t>
                  </w:r>
                </w:p>
              </w:tc>
              <w:tc>
                <w:tcPr>
                  <w:tcW w:w="85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A204E2D"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300 мкФ</w:t>
                  </w:r>
                </w:p>
              </w:tc>
              <w:tc>
                <w:tcPr>
                  <w:tcW w:w="7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4640292"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1,5Гн</w:t>
                  </w:r>
                </w:p>
              </w:tc>
            </w:tr>
            <w:tr w:rsidR="00A36764" w:rsidRPr="001F4EFC" w14:paraId="18541D37" w14:textId="77777777" w:rsidTr="00B850F5">
              <w:trPr>
                <w:jc w:val="right"/>
              </w:trPr>
              <w:tc>
                <w:tcPr>
                  <w:tcW w:w="8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FC482D1"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 мкФ</w:t>
                  </w:r>
                </w:p>
              </w:tc>
              <w:tc>
                <w:tcPr>
                  <w:tcW w:w="70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0DB99B1"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 пФ</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3A3E840"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 нФ</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211CDFE"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 МГц</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0187519"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 пФ</w:t>
                  </w:r>
                </w:p>
              </w:tc>
              <w:tc>
                <w:tcPr>
                  <w:tcW w:w="77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551023F"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 кГц</w:t>
                  </w:r>
                </w:p>
              </w:tc>
              <w:tc>
                <w:tcPr>
                  <w:tcW w:w="85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FCFED45"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 пФ</w:t>
                  </w:r>
                </w:p>
              </w:tc>
              <w:tc>
                <w:tcPr>
                  <w:tcW w:w="7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6CE6DB8"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 мГн</w:t>
                  </w:r>
                </w:p>
              </w:tc>
            </w:tr>
          </w:tbl>
          <w:p w14:paraId="6DF173A3" w14:textId="77777777" w:rsidR="00A36764" w:rsidRPr="001F4EFC" w:rsidRDefault="00A36764" w:rsidP="00261EA8">
            <w:pPr>
              <w:shd w:val="clear" w:color="auto" w:fill="FFFFFF"/>
              <w:rPr>
                <w:rFonts w:ascii="Times New Roman" w:eastAsia="Times New Roman" w:hAnsi="Times New Roman"/>
                <w:sz w:val="24"/>
                <w:szCs w:val="24"/>
              </w:rPr>
            </w:pPr>
            <w:r w:rsidRPr="001F4EFC">
              <w:rPr>
                <w:rFonts w:ascii="Times New Roman" w:hAnsi="Times New Roman"/>
                <w:sz w:val="24"/>
                <w:szCs w:val="24"/>
              </w:rPr>
              <w:t>3.Выполнить перевод значений измеренной величины, и</w:t>
            </w:r>
            <w:r w:rsidRPr="001F4EFC">
              <w:rPr>
                <w:rFonts w:ascii="Times New Roman" w:hAnsi="Times New Roman"/>
                <w:sz w:val="24"/>
                <w:szCs w:val="24"/>
              </w:rPr>
              <w:t>с</w:t>
            </w:r>
            <w:r w:rsidRPr="001F4EFC">
              <w:rPr>
                <w:rFonts w:ascii="Times New Roman" w:hAnsi="Times New Roman"/>
                <w:sz w:val="24"/>
                <w:szCs w:val="24"/>
              </w:rPr>
              <w:t>пользуя степень с основанием 10</w:t>
            </w:r>
          </w:p>
          <w:tbl>
            <w:tblPr>
              <w:tblW w:w="6240" w:type="dxa"/>
              <w:jc w:val="right"/>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828"/>
              <w:gridCol w:w="708"/>
              <w:gridCol w:w="708"/>
              <w:gridCol w:w="991"/>
              <w:gridCol w:w="708"/>
              <w:gridCol w:w="708"/>
              <w:gridCol w:w="849"/>
              <w:gridCol w:w="740"/>
            </w:tblGrid>
            <w:tr w:rsidR="00A36764" w:rsidRPr="001F4EFC" w14:paraId="7171958A" w14:textId="77777777" w:rsidTr="00B850F5">
              <w:trPr>
                <w:jc w:val="right"/>
              </w:trPr>
              <w:tc>
                <w:tcPr>
                  <w:tcW w:w="8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2EE17F1" w14:textId="77777777" w:rsidR="00A36764" w:rsidRPr="001F4EFC" w:rsidRDefault="00A36764" w:rsidP="00261EA8">
                  <w:pPr>
                    <w:spacing w:after="0" w:line="240" w:lineRule="auto"/>
                    <w:rPr>
                      <w:rFonts w:ascii="Times New Roman" w:eastAsiaTheme="minorEastAsia" w:hAnsi="Times New Roman"/>
                      <w:sz w:val="24"/>
                      <w:szCs w:val="24"/>
                    </w:rPr>
                  </w:pPr>
                  <w:r w:rsidRPr="001F4EFC">
                    <w:rPr>
                      <w:rFonts w:ascii="Times New Roman" w:hAnsi="Times New Roman"/>
                      <w:sz w:val="24"/>
                      <w:szCs w:val="24"/>
                    </w:rPr>
                    <w:t>0,68 нФ</w:t>
                  </w:r>
                </w:p>
              </w:tc>
              <w:tc>
                <w:tcPr>
                  <w:tcW w:w="70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3196FC3"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250 нФ</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1E1654D"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2 мкФ</w:t>
                  </w:r>
                </w:p>
              </w:tc>
              <w:tc>
                <w:tcPr>
                  <w:tcW w:w="9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EF83688"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550 пФ</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350C70A"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100 нФ</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CF096FC"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0,3 мкФ</w:t>
                  </w:r>
                </w:p>
              </w:tc>
              <w:tc>
                <w:tcPr>
                  <w:tcW w:w="8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4DD1EE8"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3300 пФ</w:t>
                  </w:r>
                </w:p>
              </w:tc>
              <w:tc>
                <w:tcPr>
                  <w:tcW w:w="7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1F7908E"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150 ГГц</w:t>
                  </w:r>
                </w:p>
              </w:tc>
            </w:tr>
            <w:tr w:rsidR="00A36764" w:rsidRPr="001F4EFC" w14:paraId="320E939F" w14:textId="77777777" w:rsidTr="00B850F5">
              <w:trPr>
                <w:jc w:val="right"/>
              </w:trPr>
              <w:tc>
                <w:tcPr>
                  <w:tcW w:w="8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D82B5F0"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 мкФ</w:t>
                  </w:r>
                </w:p>
              </w:tc>
              <w:tc>
                <w:tcPr>
                  <w:tcW w:w="70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A8A73C2"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 пФ</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C879C76"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 нФ</w:t>
                  </w:r>
                </w:p>
              </w:tc>
              <w:tc>
                <w:tcPr>
                  <w:tcW w:w="9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98A438A"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 мкФ</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84DFBE5"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 пФ</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2C55648"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 нФ</w:t>
                  </w:r>
                </w:p>
              </w:tc>
              <w:tc>
                <w:tcPr>
                  <w:tcW w:w="8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78BFD0C"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 мкФ</w:t>
                  </w:r>
                </w:p>
              </w:tc>
              <w:tc>
                <w:tcPr>
                  <w:tcW w:w="7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077769F" w14:textId="77777777" w:rsidR="00A36764" w:rsidRPr="001F4EFC" w:rsidRDefault="00A36764" w:rsidP="00261EA8">
                  <w:pPr>
                    <w:spacing w:after="0" w:line="240" w:lineRule="auto"/>
                    <w:rPr>
                      <w:rFonts w:ascii="Times New Roman" w:hAnsi="Times New Roman"/>
                      <w:sz w:val="24"/>
                      <w:szCs w:val="24"/>
                    </w:rPr>
                  </w:pPr>
                  <w:r w:rsidRPr="001F4EFC">
                    <w:rPr>
                      <w:rFonts w:ascii="Times New Roman" w:hAnsi="Times New Roman"/>
                      <w:sz w:val="24"/>
                      <w:szCs w:val="24"/>
                    </w:rPr>
                    <w:t>? кГц</w:t>
                  </w:r>
                </w:p>
              </w:tc>
            </w:tr>
          </w:tbl>
          <w:p w14:paraId="7441F6ED" w14:textId="77777777" w:rsidR="00A36764" w:rsidRPr="001F4EFC" w:rsidRDefault="00A36764" w:rsidP="00261EA8">
            <w:pPr>
              <w:jc w:val="center"/>
              <w:rPr>
                <w:rFonts w:ascii="Times New Roman" w:eastAsia="Times New Roman" w:hAnsi="Times New Roman"/>
                <w:sz w:val="24"/>
                <w:szCs w:val="24"/>
              </w:rPr>
            </w:pPr>
          </w:p>
          <w:p w14:paraId="21AADCD5" w14:textId="77777777" w:rsidR="00A36764" w:rsidRPr="001F4EFC" w:rsidRDefault="00A36764" w:rsidP="00261EA8">
            <w:pPr>
              <w:jc w:val="center"/>
              <w:rPr>
                <w:rFonts w:ascii="Times New Roman" w:eastAsia="Calibri" w:hAnsi="Times New Roman"/>
                <w:i/>
                <w:iCs/>
                <w:sz w:val="24"/>
                <w:szCs w:val="24"/>
              </w:rPr>
            </w:pPr>
          </w:p>
        </w:tc>
      </w:tr>
      <w:tr w:rsidR="00A36764" w:rsidRPr="001F4EFC" w14:paraId="0D1D1D6E" w14:textId="77777777" w:rsidTr="00B850F5">
        <w:trPr>
          <w:trHeight w:val="887"/>
        </w:trPr>
        <w:tc>
          <w:tcPr>
            <w:tcW w:w="1413" w:type="dxa"/>
            <w:tcBorders>
              <w:top w:val="single" w:sz="4" w:space="0" w:color="auto"/>
              <w:left w:val="single" w:sz="4" w:space="0" w:color="auto"/>
              <w:bottom w:val="single" w:sz="4" w:space="0" w:color="auto"/>
              <w:right w:val="single" w:sz="4" w:space="0" w:color="auto"/>
            </w:tcBorders>
          </w:tcPr>
          <w:p w14:paraId="5477A20E" w14:textId="77777777" w:rsidR="00A36764" w:rsidRPr="001F4EFC" w:rsidRDefault="00A36764" w:rsidP="00261EA8">
            <w:pPr>
              <w:jc w:val="both"/>
              <w:rPr>
                <w:rFonts w:ascii="Times New Roman" w:eastAsia="Calibri" w:hAnsi="Times New Roman"/>
                <w:b/>
                <w:sz w:val="24"/>
                <w:szCs w:val="24"/>
              </w:rPr>
            </w:pPr>
            <w:r w:rsidRPr="001F4EFC">
              <w:rPr>
                <w:rFonts w:ascii="Times New Roman" w:eastAsia="Calibri" w:hAnsi="Times New Roman"/>
                <w:b/>
                <w:sz w:val="24"/>
                <w:szCs w:val="24"/>
              </w:rPr>
              <w:t>Раздел 1. Механика</w:t>
            </w:r>
          </w:p>
          <w:p w14:paraId="0C90C416" w14:textId="77777777" w:rsidR="00A36764" w:rsidRPr="001F4EFC" w:rsidRDefault="00A36764" w:rsidP="00261EA8">
            <w:pPr>
              <w:rPr>
                <w:rFonts w:ascii="Times New Roman" w:eastAsia="Calibri" w:hAnsi="Times New Roman"/>
                <w:sz w:val="24"/>
                <w:szCs w:val="24"/>
              </w:rPr>
            </w:pPr>
            <w:r w:rsidRPr="001F4EFC">
              <w:rPr>
                <w:rFonts w:ascii="Times New Roman" w:eastAsia="Calibri" w:hAnsi="Times New Roman"/>
                <w:sz w:val="24"/>
                <w:szCs w:val="24"/>
              </w:rPr>
              <w:t xml:space="preserve">Тема 1.1. </w:t>
            </w:r>
            <w:r w:rsidRPr="001F4EFC">
              <w:rPr>
                <w:rFonts w:ascii="Times New Roman" w:eastAsia="Calibri" w:hAnsi="Times New Roman"/>
                <w:sz w:val="24"/>
                <w:szCs w:val="24"/>
              </w:rPr>
              <w:lastRenderedPageBreak/>
              <w:t>Кинемат</w:t>
            </w:r>
            <w:r w:rsidRPr="001F4EFC">
              <w:rPr>
                <w:rFonts w:ascii="Times New Roman" w:eastAsia="Calibri" w:hAnsi="Times New Roman"/>
                <w:sz w:val="24"/>
                <w:szCs w:val="24"/>
              </w:rPr>
              <w:t>и</w:t>
            </w:r>
            <w:r w:rsidRPr="001F4EFC">
              <w:rPr>
                <w:rFonts w:ascii="Times New Roman" w:eastAsia="Calibri" w:hAnsi="Times New Roman"/>
                <w:sz w:val="24"/>
                <w:szCs w:val="24"/>
              </w:rPr>
              <w:t>ка.</w:t>
            </w:r>
          </w:p>
          <w:p w14:paraId="28BF4108" w14:textId="77777777" w:rsidR="00A36764" w:rsidRPr="001F4EFC" w:rsidRDefault="00A36764" w:rsidP="00261EA8">
            <w:pPr>
              <w:jc w:val="both"/>
              <w:rPr>
                <w:rFonts w:ascii="Times New Roman" w:eastAsia="Calibri" w:hAnsi="Times New Roman"/>
                <w:sz w:val="24"/>
                <w:szCs w:val="24"/>
              </w:rPr>
            </w:pPr>
            <w:r w:rsidRPr="001F4EFC">
              <w:rPr>
                <w:rFonts w:ascii="Times New Roman" w:eastAsia="Calibri" w:hAnsi="Times New Roman"/>
                <w:sz w:val="24"/>
                <w:szCs w:val="24"/>
              </w:rPr>
              <w:t>Тема 1.2. Законы м</w:t>
            </w:r>
            <w:r w:rsidRPr="001F4EFC">
              <w:rPr>
                <w:rFonts w:ascii="Times New Roman" w:eastAsia="Calibri" w:hAnsi="Times New Roman"/>
                <w:sz w:val="24"/>
                <w:szCs w:val="24"/>
              </w:rPr>
              <w:t>е</w:t>
            </w:r>
            <w:r w:rsidRPr="001F4EFC">
              <w:rPr>
                <w:rFonts w:ascii="Times New Roman" w:eastAsia="Calibri" w:hAnsi="Times New Roman"/>
                <w:sz w:val="24"/>
                <w:szCs w:val="24"/>
              </w:rPr>
              <w:t>ханики Ньютона.</w:t>
            </w:r>
          </w:p>
          <w:p w14:paraId="4C2E9CDB" w14:textId="77777777" w:rsidR="00A36764" w:rsidRPr="001F4EFC" w:rsidRDefault="00A36764" w:rsidP="00261EA8">
            <w:pPr>
              <w:jc w:val="both"/>
              <w:rPr>
                <w:rFonts w:ascii="Times New Roman" w:eastAsia="Calibri" w:hAnsi="Times New Roman"/>
                <w:sz w:val="24"/>
                <w:szCs w:val="24"/>
              </w:rPr>
            </w:pPr>
            <w:r w:rsidRPr="001F4EFC">
              <w:rPr>
                <w:rFonts w:ascii="Times New Roman" w:eastAsia="Times New Roman" w:hAnsi="Times New Roman"/>
                <w:bCs/>
                <w:sz w:val="24"/>
                <w:szCs w:val="24"/>
              </w:rPr>
              <w:t>Тема 1.3. Законы с</w:t>
            </w:r>
            <w:r w:rsidRPr="001F4EFC">
              <w:rPr>
                <w:rFonts w:ascii="Times New Roman" w:eastAsia="Times New Roman" w:hAnsi="Times New Roman"/>
                <w:bCs/>
                <w:sz w:val="24"/>
                <w:szCs w:val="24"/>
              </w:rPr>
              <w:t>о</w:t>
            </w:r>
            <w:r w:rsidRPr="001F4EFC">
              <w:rPr>
                <w:rFonts w:ascii="Times New Roman" w:eastAsia="Times New Roman" w:hAnsi="Times New Roman"/>
                <w:bCs/>
                <w:sz w:val="24"/>
                <w:szCs w:val="24"/>
              </w:rPr>
              <w:t>хранения в механике.</w:t>
            </w:r>
          </w:p>
          <w:p w14:paraId="33446C4E" w14:textId="77777777" w:rsidR="00A36764" w:rsidRPr="001F4EFC" w:rsidRDefault="00A36764" w:rsidP="00261EA8">
            <w:pPr>
              <w:jc w:val="both"/>
              <w:rPr>
                <w:rFonts w:ascii="Times New Roman" w:eastAsia="Calibri"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2FBB1A5" w14:textId="77777777" w:rsidR="00A36764" w:rsidRPr="001F4EFC" w:rsidRDefault="00A36764" w:rsidP="00261EA8">
            <w:pPr>
              <w:jc w:val="center"/>
              <w:rPr>
                <w:rFonts w:ascii="Times New Roman" w:eastAsia="Calibri" w:hAnsi="Times New Roman"/>
                <w:sz w:val="24"/>
                <w:szCs w:val="24"/>
              </w:rPr>
            </w:pPr>
            <w:r w:rsidRPr="001F4EFC">
              <w:rPr>
                <w:rFonts w:ascii="Times New Roman" w:eastAsia="Calibri" w:hAnsi="Times New Roman"/>
                <w:sz w:val="24"/>
                <w:szCs w:val="24"/>
              </w:rPr>
              <w:lastRenderedPageBreak/>
              <w:t>ПРб 01, ПРб 03</w:t>
            </w:r>
          </w:p>
          <w:p w14:paraId="6CDAE174" w14:textId="77777777" w:rsidR="00A36764" w:rsidRPr="001F4EFC" w:rsidRDefault="00A36764" w:rsidP="00261EA8">
            <w:pPr>
              <w:jc w:val="center"/>
              <w:rPr>
                <w:rFonts w:ascii="Times New Roman" w:eastAsia="Calibri" w:hAnsi="Times New Roman"/>
                <w:sz w:val="24"/>
                <w:szCs w:val="24"/>
              </w:rPr>
            </w:pPr>
            <w:r w:rsidRPr="001F4EFC">
              <w:rPr>
                <w:rFonts w:ascii="Times New Roman" w:eastAsia="Calibri" w:hAnsi="Times New Roman"/>
                <w:sz w:val="24"/>
                <w:szCs w:val="24"/>
              </w:rPr>
              <w:t>ЛР 05, ЛР 09, ЛР 13</w:t>
            </w:r>
          </w:p>
          <w:p w14:paraId="2408092B" w14:textId="77777777" w:rsidR="00A36764" w:rsidRPr="001F4EFC" w:rsidRDefault="00A36764" w:rsidP="00261EA8">
            <w:pPr>
              <w:jc w:val="center"/>
              <w:rPr>
                <w:rFonts w:ascii="Times New Roman" w:eastAsia="Calibri" w:hAnsi="Times New Roman"/>
                <w:sz w:val="24"/>
                <w:szCs w:val="24"/>
              </w:rPr>
            </w:pPr>
            <w:r w:rsidRPr="001F4EFC">
              <w:rPr>
                <w:rFonts w:ascii="Times New Roman" w:eastAsia="Calibri" w:hAnsi="Times New Roman"/>
                <w:sz w:val="24"/>
                <w:szCs w:val="24"/>
              </w:rPr>
              <w:lastRenderedPageBreak/>
              <w:t>МР 01, МР 04,  МР 09 МР 03</w:t>
            </w:r>
          </w:p>
        </w:tc>
        <w:tc>
          <w:tcPr>
            <w:tcW w:w="6622" w:type="dxa"/>
            <w:tcBorders>
              <w:top w:val="single" w:sz="4" w:space="0" w:color="auto"/>
              <w:left w:val="single" w:sz="4" w:space="0" w:color="auto"/>
              <w:bottom w:val="single" w:sz="4" w:space="0" w:color="auto"/>
              <w:right w:val="single" w:sz="4" w:space="0" w:color="auto"/>
            </w:tcBorders>
          </w:tcPr>
          <w:p w14:paraId="63546AFF" w14:textId="77777777" w:rsidR="00A36764" w:rsidRPr="005C36AE" w:rsidRDefault="00A36764" w:rsidP="00261EA8">
            <w:pPr>
              <w:rPr>
                <w:rFonts w:ascii="Times New Roman" w:hAnsi="Times New Roman"/>
                <w:sz w:val="24"/>
                <w:szCs w:val="24"/>
              </w:rPr>
            </w:pPr>
            <w:r w:rsidRPr="005C36AE">
              <w:rPr>
                <w:rFonts w:ascii="Times New Roman" w:eastAsia="Times New Roman" w:hAnsi="Times New Roman"/>
                <w:sz w:val="24"/>
                <w:szCs w:val="24"/>
              </w:rPr>
              <w:lastRenderedPageBreak/>
              <w:t>1. Инженер програмист  начал свое движение из состояния покоя и в течение первых 4 с двигался с ускорением 1 м/с</w:t>
            </w:r>
            <w:proofErr w:type="gramStart"/>
            <w:r w:rsidRPr="005C36AE">
              <w:rPr>
                <w:rFonts w:ascii="Times New Roman" w:eastAsia="Times New Roman" w:hAnsi="Times New Roman"/>
                <w:sz w:val="24"/>
                <w:szCs w:val="24"/>
                <w:vertAlign w:val="superscript"/>
              </w:rPr>
              <w:t>2</w:t>
            </w:r>
            <w:proofErr w:type="gramEnd"/>
            <w:r w:rsidRPr="005C36AE">
              <w:rPr>
                <w:rFonts w:ascii="Times New Roman" w:eastAsia="Times New Roman" w:hAnsi="Times New Roman"/>
                <w:sz w:val="24"/>
                <w:szCs w:val="24"/>
              </w:rPr>
              <w:t xml:space="preserve">, затем в течение 0,1 мин он двигался равномерно и последние </w:t>
            </w:r>
            <w:r w:rsidRPr="005C36AE">
              <w:rPr>
                <w:rFonts w:ascii="Times New Roman" w:eastAsia="Times New Roman" w:hAnsi="Times New Roman"/>
                <w:sz w:val="24"/>
                <w:szCs w:val="24"/>
              </w:rPr>
              <w:lastRenderedPageBreak/>
              <w:t>20 м – равнозамедленное до остановки. Найти среднюю ск</w:t>
            </w:r>
            <w:r w:rsidRPr="005C36AE">
              <w:rPr>
                <w:rFonts w:ascii="Times New Roman" w:eastAsia="Times New Roman" w:hAnsi="Times New Roman"/>
                <w:sz w:val="24"/>
                <w:szCs w:val="24"/>
              </w:rPr>
              <w:t>о</w:t>
            </w:r>
            <w:r w:rsidRPr="005C36AE">
              <w:rPr>
                <w:rFonts w:ascii="Times New Roman" w:eastAsia="Times New Roman" w:hAnsi="Times New Roman"/>
                <w:sz w:val="24"/>
                <w:szCs w:val="24"/>
              </w:rPr>
              <w:t>рость за все время движения.</w:t>
            </w:r>
            <w:r w:rsidRPr="005C36AE">
              <w:rPr>
                <w:rFonts w:ascii="Times New Roman" w:hAnsi="Times New Roman"/>
                <w:sz w:val="24"/>
                <w:szCs w:val="24"/>
              </w:rPr>
              <w:t xml:space="preserve"> </w:t>
            </w:r>
          </w:p>
          <w:p w14:paraId="38999134" w14:textId="77777777" w:rsidR="00A36764" w:rsidRPr="005C36AE" w:rsidRDefault="00A36764" w:rsidP="00261EA8">
            <w:pPr>
              <w:rPr>
                <w:rFonts w:ascii="Times New Roman" w:eastAsia="Times New Roman" w:hAnsi="Times New Roman"/>
                <w:sz w:val="24"/>
                <w:szCs w:val="24"/>
              </w:rPr>
            </w:pPr>
            <w:r w:rsidRPr="005C36AE">
              <w:rPr>
                <w:rFonts w:ascii="Times New Roman" w:hAnsi="Times New Roman"/>
                <w:sz w:val="24"/>
                <w:szCs w:val="24"/>
              </w:rPr>
              <w:t xml:space="preserve">2. </w:t>
            </w:r>
            <w:r w:rsidRPr="005C36AE">
              <w:rPr>
                <w:rFonts w:ascii="Times New Roman" w:eastAsia="Times New Roman" w:hAnsi="Times New Roman"/>
                <w:sz w:val="24"/>
                <w:szCs w:val="24"/>
              </w:rPr>
              <w:t>Наклонная плоскость дает выигрыш в силе в 5 раз. Каков при этом выигрыш или проигрыш в расстоянии?</w:t>
            </w:r>
          </w:p>
          <w:p w14:paraId="76644630" w14:textId="77777777" w:rsidR="00A36764" w:rsidRPr="001F4EFC" w:rsidRDefault="00A36764" w:rsidP="00261EA8">
            <w:pPr>
              <w:contextualSpacing/>
              <w:rPr>
                <w:rFonts w:ascii="Times New Roman" w:eastAsia="Times New Roman" w:hAnsi="Times New Roman"/>
                <w:sz w:val="24"/>
                <w:szCs w:val="24"/>
              </w:rPr>
            </w:pPr>
            <w:r w:rsidRPr="001F4EFC">
              <w:rPr>
                <w:rFonts w:ascii="Times New Roman" w:eastAsia="Times New Roman" w:hAnsi="Times New Roman"/>
                <w:sz w:val="24"/>
                <w:szCs w:val="24"/>
              </w:rPr>
              <w:t xml:space="preserve">А.Проигрыш в 5 раз      </w:t>
            </w:r>
          </w:p>
          <w:p w14:paraId="7FE59885" w14:textId="77777777" w:rsidR="00A36764" w:rsidRPr="001F4EFC" w:rsidRDefault="00A36764" w:rsidP="00261EA8">
            <w:pPr>
              <w:contextualSpacing/>
              <w:rPr>
                <w:rFonts w:ascii="Times New Roman" w:eastAsia="Times New Roman" w:hAnsi="Times New Roman"/>
                <w:sz w:val="24"/>
                <w:szCs w:val="24"/>
              </w:rPr>
            </w:pPr>
            <w:r w:rsidRPr="001F4EFC">
              <w:rPr>
                <w:rFonts w:ascii="Times New Roman" w:eastAsia="Times New Roman" w:hAnsi="Times New Roman"/>
                <w:sz w:val="24"/>
                <w:szCs w:val="24"/>
              </w:rPr>
              <w:t xml:space="preserve">Б. Выигрыш в 5 раз         </w:t>
            </w:r>
          </w:p>
          <w:p w14:paraId="2619148A" w14:textId="77777777" w:rsidR="00A36764" w:rsidRPr="001F4EFC" w:rsidRDefault="00A36764" w:rsidP="00261EA8">
            <w:pPr>
              <w:contextualSpacing/>
              <w:rPr>
                <w:rFonts w:ascii="Times New Roman" w:eastAsia="Times New Roman" w:hAnsi="Times New Roman"/>
                <w:sz w:val="24"/>
                <w:szCs w:val="24"/>
              </w:rPr>
            </w:pPr>
            <w:r w:rsidRPr="001F4EFC">
              <w:rPr>
                <w:rFonts w:ascii="Times New Roman" w:eastAsia="Times New Roman" w:hAnsi="Times New Roman"/>
                <w:sz w:val="24"/>
                <w:szCs w:val="24"/>
              </w:rPr>
              <w:t xml:space="preserve">В. Не дает не выигрыша ни проигрыша           </w:t>
            </w:r>
          </w:p>
          <w:p w14:paraId="2B35AD1A" w14:textId="77777777" w:rsidR="00A36764" w:rsidRPr="001F4EFC" w:rsidRDefault="00A36764" w:rsidP="00261EA8">
            <w:pPr>
              <w:contextualSpacing/>
              <w:rPr>
                <w:rFonts w:ascii="Times New Roman" w:eastAsia="Times New Roman" w:hAnsi="Times New Roman"/>
                <w:sz w:val="24"/>
                <w:szCs w:val="24"/>
              </w:rPr>
            </w:pPr>
            <w:r w:rsidRPr="001F4EFC">
              <w:rPr>
                <w:rFonts w:ascii="Times New Roman" w:eastAsia="Times New Roman" w:hAnsi="Times New Roman"/>
                <w:sz w:val="24"/>
                <w:szCs w:val="24"/>
              </w:rPr>
              <w:t>Г.  Выигрыш или проигрыш в зависимости от скорости дв</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жения</w:t>
            </w:r>
          </w:p>
          <w:p w14:paraId="453E9669" w14:textId="77777777" w:rsidR="00A36764" w:rsidRPr="001F4EFC" w:rsidRDefault="00A36764" w:rsidP="00261EA8">
            <w:pPr>
              <w:pStyle w:val="ad"/>
              <w:spacing w:after="0"/>
              <w:ind w:left="311"/>
            </w:pPr>
          </w:p>
        </w:tc>
      </w:tr>
      <w:tr w:rsidR="00A36764" w:rsidRPr="001F4EFC" w14:paraId="69AB2D43" w14:textId="77777777" w:rsidTr="00F77589">
        <w:trPr>
          <w:trHeight w:val="70"/>
        </w:trPr>
        <w:tc>
          <w:tcPr>
            <w:tcW w:w="1413" w:type="dxa"/>
            <w:tcBorders>
              <w:top w:val="single" w:sz="4" w:space="0" w:color="auto"/>
              <w:left w:val="single" w:sz="4" w:space="0" w:color="auto"/>
              <w:bottom w:val="single" w:sz="4" w:space="0" w:color="auto"/>
              <w:right w:val="single" w:sz="4" w:space="0" w:color="auto"/>
            </w:tcBorders>
          </w:tcPr>
          <w:p w14:paraId="30FEABED" w14:textId="77777777" w:rsidR="00A36764" w:rsidRPr="001F4EFC" w:rsidRDefault="00A36764" w:rsidP="00261EA8">
            <w:pPr>
              <w:jc w:val="both"/>
              <w:rPr>
                <w:rFonts w:ascii="Times New Roman" w:eastAsia="Calibri" w:hAnsi="Times New Roman"/>
                <w:b/>
                <w:bCs/>
                <w:sz w:val="24"/>
                <w:szCs w:val="24"/>
                <w:lang w:eastAsia="en-US"/>
              </w:rPr>
            </w:pPr>
            <w:r w:rsidRPr="001F4EFC">
              <w:rPr>
                <w:rFonts w:ascii="Times New Roman" w:eastAsia="Calibri" w:hAnsi="Times New Roman"/>
                <w:b/>
                <w:bCs/>
                <w:sz w:val="24"/>
                <w:szCs w:val="24"/>
                <w:lang w:eastAsia="en-US"/>
              </w:rPr>
              <w:lastRenderedPageBreak/>
              <w:t>Раздел 2. Основы молек</w:t>
            </w:r>
            <w:r w:rsidRPr="001F4EFC">
              <w:rPr>
                <w:rFonts w:ascii="Times New Roman" w:eastAsia="Calibri" w:hAnsi="Times New Roman"/>
                <w:b/>
                <w:bCs/>
                <w:sz w:val="24"/>
                <w:szCs w:val="24"/>
                <w:lang w:eastAsia="en-US"/>
              </w:rPr>
              <w:t>у</w:t>
            </w:r>
            <w:r w:rsidRPr="001F4EFC">
              <w:rPr>
                <w:rFonts w:ascii="Times New Roman" w:eastAsia="Calibri" w:hAnsi="Times New Roman"/>
                <w:b/>
                <w:bCs/>
                <w:sz w:val="24"/>
                <w:szCs w:val="24"/>
                <w:lang w:eastAsia="en-US"/>
              </w:rPr>
              <w:t>лярной физики и термод</w:t>
            </w:r>
            <w:r w:rsidRPr="001F4EFC">
              <w:rPr>
                <w:rFonts w:ascii="Times New Roman" w:eastAsia="Calibri" w:hAnsi="Times New Roman"/>
                <w:b/>
                <w:bCs/>
                <w:sz w:val="24"/>
                <w:szCs w:val="24"/>
                <w:lang w:eastAsia="en-US"/>
              </w:rPr>
              <w:t>и</w:t>
            </w:r>
            <w:r w:rsidRPr="001F4EFC">
              <w:rPr>
                <w:rFonts w:ascii="Times New Roman" w:eastAsia="Calibri" w:hAnsi="Times New Roman"/>
                <w:b/>
                <w:bCs/>
                <w:sz w:val="24"/>
                <w:szCs w:val="24"/>
                <w:lang w:eastAsia="en-US"/>
              </w:rPr>
              <w:t>намики</w:t>
            </w:r>
          </w:p>
          <w:p w14:paraId="351667F5" w14:textId="77777777" w:rsidR="00A36764" w:rsidRPr="001F4EFC" w:rsidRDefault="00A36764" w:rsidP="00261EA8">
            <w:pPr>
              <w:jc w:val="both"/>
              <w:rPr>
                <w:rFonts w:ascii="Times New Roman" w:eastAsia="Calibri" w:hAnsi="Times New Roman"/>
                <w:bCs/>
                <w:sz w:val="24"/>
                <w:szCs w:val="24"/>
                <w:lang w:eastAsia="en-US"/>
              </w:rPr>
            </w:pPr>
            <w:r w:rsidRPr="001F4EFC">
              <w:rPr>
                <w:rFonts w:ascii="Times New Roman" w:eastAsia="Calibri" w:hAnsi="Times New Roman"/>
                <w:bCs/>
                <w:sz w:val="24"/>
                <w:szCs w:val="24"/>
                <w:lang w:eastAsia="en-US"/>
              </w:rPr>
              <w:t>Тема 2.1. Основы молек</w:t>
            </w:r>
            <w:r w:rsidRPr="001F4EFC">
              <w:rPr>
                <w:rFonts w:ascii="Times New Roman" w:eastAsia="Calibri" w:hAnsi="Times New Roman"/>
                <w:bCs/>
                <w:sz w:val="24"/>
                <w:szCs w:val="24"/>
                <w:lang w:eastAsia="en-US"/>
              </w:rPr>
              <w:t>у</w:t>
            </w:r>
            <w:r w:rsidRPr="001F4EFC">
              <w:rPr>
                <w:rFonts w:ascii="Times New Roman" w:eastAsia="Calibri" w:hAnsi="Times New Roman"/>
                <w:bCs/>
                <w:sz w:val="24"/>
                <w:szCs w:val="24"/>
                <w:lang w:eastAsia="en-US"/>
              </w:rPr>
              <w:t>лярно-кинетич</w:t>
            </w:r>
            <w:r w:rsidRPr="001F4EFC">
              <w:rPr>
                <w:rFonts w:ascii="Times New Roman" w:eastAsia="Calibri" w:hAnsi="Times New Roman"/>
                <w:bCs/>
                <w:sz w:val="24"/>
                <w:szCs w:val="24"/>
                <w:lang w:eastAsia="en-US"/>
              </w:rPr>
              <w:t>е</w:t>
            </w:r>
            <w:r w:rsidRPr="001F4EFC">
              <w:rPr>
                <w:rFonts w:ascii="Times New Roman" w:eastAsia="Calibri" w:hAnsi="Times New Roman"/>
                <w:bCs/>
                <w:sz w:val="24"/>
                <w:szCs w:val="24"/>
                <w:lang w:eastAsia="en-US"/>
              </w:rPr>
              <w:t>ской те</w:t>
            </w:r>
            <w:r w:rsidRPr="001F4EFC">
              <w:rPr>
                <w:rFonts w:ascii="Times New Roman" w:eastAsia="Calibri" w:hAnsi="Times New Roman"/>
                <w:bCs/>
                <w:sz w:val="24"/>
                <w:szCs w:val="24"/>
                <w:lang w:eastAsia="en-US"/>
              </w:rPr>
              <w:t>о</w:t>
            </w:r>
            <w:r w:rsidRPr="001F4EFC">
              <w:rPr>
                <w:rFonts w:ascii="Times New Roman" w:eastAsia="Calibri" w:hAnsi="Times New Roman"/>
                <w:bCs/>
                <w:sz w:val="24"/>
                <w:szCs w:val="24"/>
                <w:lang w:eastAsia="en-US"/>
              </w:rPr>
              <w:t>рии. Ид</w:t>
            </w:r>
            <w:r w:rsidRPr="001F4EFC">
              <w:rPr>
                <w:rFonts w:ascii="Times New Roman" w:eastAsia="Calibri" w:hAnsi="Times New Roman"/>
                <w:bCs/>
                <w:sz w:val="24"/>
                <w:szCs w:val="24"/>
                <w:lang w:eastAsia="en-US"/>
              </w:rPr>
              <w:t>е</w:t>
            </w:r>
            <w:r w:rsidRPr="001F4EFC">
              <w:rPr>
                <w:rFonts w:ascii="Times New Roman" w:eastAsia="Calibri" w:hAnsi="Times New Roman"/>
                <w:bCs/>
                <w:sz w:val="24"/>
                <w:szCs w:val="24"/>
                <w:lang w:eastAsia="en-US"/>
              </w:rPr>
              <w:t>альный газ.</w:t>
            </w:r>
          </w:p>
          <w:p w14:paraId="379EF912" w14:textId="77777777" w:rsidR="00A36764" w:rsidRPr="001F4EFC" w:rsidRDefault="00A36764" w:rsidP="00261EA8">
            <w:pPr>
              <w:jc w:val="both"/>
              <w:rPr>
                <w:rFonts w:ascii="Times New Roman" w:eastAsia="Calibri" w:hAnsi="Times New Roman"/>
                <w:bCs/>
                <w:sz w:val="24"/>
                <w:szCs w:val="24"/>
                <w:lang w:eastAsia="en-US"/>
              </w:rPr>
            </w:pPr>
            <w:r w:rsidRPr="001F4EFC">
              <w:rPr>
                <w:rFonts w:ascii="Times New Roman" w:eastAsia="Calibri" w:hAnsi="Times New Roman"/>
                <w:bCs/>
                <w:sz w:val="24"/>
                <w:szCs w:val="24"/>
                <w:lang w:eastAsia="en-US"/>
              </w:rPr>
              <w:t>Тема 2.2.</w:t>
            </w:r>
            <w:r w:rsidR="005C36AE">
              <w:rPr>
                <w:rFonts w:ascii="Times New Roman" w:eastAsia="Calibri" w:hAnsi="Times New Roman"/>
                <w:bCs/>
                <w:sz w:val="24"/>
                <w:szCs w:val="24"/>
                <w:lang w:eastAsia="en-US"/>
              </w:rPr>
              <w:t xml:space="preserve"> </w:t>
            </w:r>
            <w:r w:rsidRPr="001F4EFC">
              <w:rPr>
                <w:rFonts w:ascii="Times New Roman" w:eastAsia="Calibri" w:hAnsi="Times New Roman"/>
                <w:bCs/>
                <w:sz w:val="24"/>
                <w:szCs w:val="24"/>
                <w:lang w:eastAsia="en-US"/>
              </w:rPr>
              <w:t>Основы термод</w:t>
            </w:r>
            <w:r w:rsidRPr="001F4EFC">
              <w:rPr>
                <w:rFonts w:ascii="Times New Roman" w:eastAsia="Calibri" w:hAnsi="Times New Roman"/>
                <w:bCs/>
                <w:sz w:val="24"/>
                <w:szCs w:val="24"/>
                <w:lang w:eastAsia="en-US"/>
              </w:rPr>
              <w:t>и</w:t>
            </w:r>
            <w:r w:rsidRPr="001F4EFC">
              <w:rPr>
                <w:rFonts w:ascii="Times New Roman" w:eastAsia="Calibri" w:hAnsi="Times New Roman"/>
                <w:bCs/>
                <w:sz w:val="24"/>
                <w:szCs w:val="24"/>
                <w:lang w:eastAsia="en-US"/>
              </w:rPr>
              <w:t>намики.</w:t>
            </w:r>
          </w:p>
          <w:p w14:paraId="68C603EC" w14:textId="77777777" w:rsidR="00A36764" w:rsidRPr="001F4EFC" w:rsidRDefault="00A36764" w:rsidP="00261EA8">
            <w:pPr>
              <w:jc w:val="both"/>
              <w:rPr>
                <w:rFonts w:ascii="Times New Roman" w:eastAsia="Calibri" w:hAnsi="Times New Roman"/>
                <w:bCs/>
                <w:sz w:val="24"/>
                <w:szCs w:val="24"/>
                <w:lang w:eastAsia="en-US"/>
              </w:rPr>
            </w:pPr>
            <w:r w:rsidRPr="001F4EFC">
              <w:rPr>
                <w:rFonts w:ascii="Times New Roman" w:eastAsia="Calibri" w:hAnsi="Times New Roman"/>
                <w:bCs/>
                <w:sz w:val="24"/>
                <w:szCs w:val="24"/>
                <w:lang w:eastAsia="en-US"/>
              </w:rPr>
              <w:t>Тема2.3.</w:t>
            </w:r>
            <w:r w:rsidR="005C36AE">
              <w:rPr>
                <w:rFonts w:ascii="Times New Roman" w:eastAsia="Calibri" w:hAnsi="Times New Roman"/>
                <w:bCs/>
                <w:sz w:val="24"/>
                <w:szCs w:val="24"/>
                <w:lang w:eastAsia="en-US"/>
              </w:rPr>
              <w:t xml:space="preserve"> </w:t>
            </w:r>
            <w:r w:rsidRPr="001F4EFC">
              <w:rPr>
                <w:rFonts w:ascii="Times New Roman" w:eastAsia="Calibri" w:hAnsi="Times New Roman"/>
                <w:bCs/>
                <w:sz w:val="24"/>
                <w:szCs w:val="24"/>
                <w:lang w:eastAsia="en-US"/>
              </w:rPr>
              <w:t>Свойства паров.</w:t>
            </w:r>
          </w:p>
          <w:p w14:paraId="0F917384" w14:textId="77777777" w:rsidR="00A36764" w:rsidRPr="001F4EFC" w:rsidRDefault="00A36764" w:rsidP="00261EA8">
            <w:pPr>
              <w:jc w:val="both"/>
              <w:rPr>
                <w:rFonts w:ascii="Times New Roman" w:eastAsia="Calibri" w:hAnsi="Times New Roman"/>
                <w:bCs/>
                <w:sz w:val="24"/>
                <w:szCs w:val="24"/>
                <w:lang w:eastAsia="en-US"/>
              </w:rPr>
            </w:pPr>
            <w:r w:rsidRPr="001F4EFC">
              <w:rPr>
                <w:rFonts w:ascii="Times New Roman" w:eastAsia="Calibri" w:hAnsi="Times New Roman"/>
                <w:bCs/>
                <w:sz w:val="24"/>
                <w:szCs w:val="24"/>
                <w:lang w:eastAsia="en-US"/>
              </w:rPr>
              <w:t>Тема</w:t>
            </w:r>
            <w:r w:rsidR="005C36AE">
              <w:rPr>
                <w:rFonts w:ascii="Times New Roman" w:eastAsia="Calibri" w:hAnsi="Times New Roman"/>
                <w:bCs/>
                <w:sz w:val="24"/>
                <w:szCs w:val="24"/>
                <w:lang w:eastAsia="en-US"/>
              </w:rPr>
              <w:t xml:space="preserve"> </w:t>
            </w:r>
            <w:r w:rsidRPr="001F4EFC">
              <w:rPr>
                <w:rFonts w:ascii="Times New Roman" w:eastAsia="Calibri" w:hAnsi="Times New Roman"/>
                <w:bCs/>
                <w:sz w:val="24"/>
                <w:szCs w:val="24"/>
                <w:lang w:eastAsia="en-US"/>
              </w:rPr>
              <w:t>2.4.</w:t>
            </w:r>
            <w:r w:rsidR="005C36AE">
              <w:rPr>
                <w:rFonts w:ascii="Times New Roman" w:eastAsia="Calibri" w:hAnsi="Times New Roman"/>
                <w:bCs/>
                <w:sz w:val="24"/>
                <w:szCs w:val="24"/>
                <w:lang w:eastAsia="en-US"/>
              </w:rPr>
              <w:t xml:space="preserve"> </w:t>
            </w:r>
            <w:r w:rsidRPr="001F4EFC">
              <w:rPr>
                <w:rFonts w:ascii="Times New Roman" w:eastAsia="Calibri" w:hAnsi="Times New Roman"/>
                <w:bCs/>
                <w:sz w:val="24"/>
                <w:szCs w:val="24"/>
                <w:lang w:eastAsia="en-US"/>
              </w:rPr>
              <w:t>Свойства жидкостей.</w:t>
            </w:r>
          </w:p>
          <w:p w14:paraId="5A094F51" w14:textId="77777777" w:rsidR="00A36764" w:rsidRPr="001F4EFC" w:rsidRDefault="00A36764" w:rsidP="00261EA8">
            <w:pPr>
              <w:jc w:val="both"/>
              <w:rPr>
                <w:rFonts w:ascii="Times New Roman" w:eastAsia="Calibri" w:hAnsi="Times New Roman"/>
                <w:bCs/>
                <w:sz w:val="24"/>
                <w:szCs w:val="24"/>
                <w:lang w:eastAsia="en-US"/>
              </w:rPr>
            </w:pPr>
            <w:r w:rsidRPr="001F4EFC">
              <w:rPr>
                <w:rFonts w:ascii="Times New Roman" w:eastAsia="Calibri" w:hAnsi="Times New Roman"/>
                <w:bCs/>
                <w:sz w:val="24"/>
                <w:szCs w:val="24"/>
                <w:lang w:eastAsia="en-US"/>
              </w:rPr>
              <w:t>Тема</w:t>
            </w:r>
            <w:r w:rsidR="005C36AE">
              <w:rPr>
                <w:rFonts w:ascii="Times New Roman" w:eastAsia="Calibri" w:hAnsi="Times New Roman"/>
                <w:bCs/>
                <w:sz w:val="24"/>
                <w:szCs w:val="24"/>
                <w:lang w:eastAsia="en-US"/>
              </w:rPr>
              <w:t xml:space="preserve"> </w:t>
            </w:r>
            <w:r w:rsidRPr="001F4EFC">
              <w:rPr>
                <w:rFonts w:ascii="Times New Roman" w:eastAsia="Calibri" w:hAnsi="Times New Roman"/>
                <w:bCs/>
                <w:sz w:val="24"/>
                <w:szCs w:val="24"/>
                <w:lang w:eastAsia="en-US"/>
              </w:rPr>
              <w:t>2.5.</w:t>
            </w:r>
            <w:r w:rsidR="005C36AE">
              <w:rPr>
                <w:rFonts w:ascii="Times New Roman" w:eastAsia="Calibri" w:hAnsi="Times New Roman"/>
                <w:bCs/>
                <w:sz w:val="24"/>
                <w:szCs w:val="24"/>
                <w:lang w:eastAsia="en-US"/>
              </w:rPr>
              <w:t xml:space="preserve"> </w:t>
            </w:r>
            <w:r w:rsidRPr="001F4EFC">
              <w:rPr>
                <w:rFonts w:ascii="Times New Roman" w:eastAsia="Calibri" w:hAnsi="Times New Roman"/>
                <w:bCs/>
                <w:sz w:val="24"/>
                <w:szCs w:val="24"/>
                <w:lang w:eastAsia="en-US"/>
              </w:rPr>
              <w:t>Свойства твердых тел.</w:t>
            </w:r>
          </w:p>
          <w:p w14:paraId="3234B164" w14:textId="77777777" w:rsidR="00A36764" w:rsidRPr="001F4EFC" w:rsidRDefault="00A36764" w:rsidP="00261EA8">
            <w:pPr>
              <w:jc w:val="both"/>
              <w:rPr>
                <w:rFonts w:ascii="Times New Roman" w:eastAsia="Calibri"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A861070" w14:textId="77777777" w:rsidR="00A36764" w:rsidRPr="001F4EFC" w:rsidRDefault="00A36764" w:rsidP="00261EA8">
            <w:pPr>
              <w:jc w:val="center"/>
              <w:rPr>
                <w:rFonts w:ascii="Times New Roman" w:eastAsia="Calibri" w:hAnsi="Times New Roman"/>
                <w:sz w:val="24"/>
                <w:szCs w:val="24"/>
              </w:rPr>
            </w:pPr>
            <w:r w:rsidRPr="001F4EFC">
              <w:rPr>
                <w:rFonts w:ascii="Times New Roman" w:eastAsia="Calibri" w:hAnsi="Times New Roman"/>
                <w:sz w:val="24"/>
                <w:szCs w:val="24"/>
              </w:rPr>
              <w:t>ПРб 01, ПРб 05</w:t>
            </w:r>
          </w:p>
          <w:p w14:paraId="74315A9F" w14:textId="77777777" w:rsidR="00A36764" w:rsidRPr="001F4EFC" w:rsidRDefault="00A36764" w:rsidP="00261EA8">
            <w:pPr>
              <w:jc w:val="center"/>
              <w:rPr>
                <w:rFonts w:ascii="Times New Roman" w:eastAsia="Calibri" w:hAnsi="Times New Roman"/>
                <w:sz w:val="24"/>
                <w:szCs w:val="24"/>
              </w:rPr>
            </w:pPr>
            <w:r w:rsidRPr="001F4EFC">
              <w:rPr>
                <w:rFonts w:ascii="Times New Roman" w:eastAsia="Calibri" w:hAnsi="Times New Roman"/>
                <w:sz w:val="24"/>
                <w:szCs w:val="24"/>
              </w:rPr>
              <w:t>ЛР 05, ЛР 09, ЛР 13</w:t>
            </w:r>
          </w:p>
          <w:p w14:paraId="246E7FF9" w14:textId="77777777" w:rsidR="00A36764" w:rsidRPr="001F4EFC" w:rsidRDefault="00A36764" w:rsidP="00261EA8">
            <w:pPr>
              <w:jc w:val="center"/>
              <w:rPr>
                <w:rFonts w:ascii="Times New Roman" w:eastAsia="Calibri" w:hAnsi="Times New Roman"/>
                <w:sz w:val="24"/>
                <w:szCs w:val="24"/>
              </w:rPr>
            </w:pPr>
            <w:r w:rsidRPr="001F4EFC">
              <w:rPr>
                <w:rFonts w:ascii="Times New Roman" w:eastAsia="Calibri" w:hAnsi="Times New Roman"/>
                <w:sz w:val="24"/>
                <w:szCs w:val="24"/>
              </w:rPr>
              <w:t>МР 01, МР 04,  МР 09</w:t>
            </w:r>
          </w:p>
        </w:tc>
        <w:tc>
          <w:tcPr>
            <w:tcW w:w="6622" w:type="dxa"/>
            <w:tcBorders>
              <w:top w:val="single" w:sz="4" w:space="0" w:color="auto"/>
              <w:left w:val="single" w:sz="4" w:space="0" w:color="auto"/>
              <w:bottom w:val="single" w:sz="4" w:space="0" w:color="auto"/>
              <w:right w:val="single" w:sz="4" w:space="0" w:color="auto"/>
            </w:tcBorders>
          </w:tcPr>
          <w:p w14:paraId="3E3030D3" w14:textId="77777777" w:rsidR="00A36764" w:rsidRPr="005C36AE" w:rsidRDefault="00A36764" w:rsidP="00261EA8">
            <w:pPr>
              <w:ind w:left="41" w:right="223" w:firstLine="41"/>
              <w:rPr>
                <w:rFonts w:ascii="Times New Roman" w:eastAsia="Times New Roman" w:hAnsi="Times New Roman"/>
                <w:bCs/>
                <w:sz w:val="24"/>
                <w:szCs w:val="24"/>
                <w:lang w:val="x-none" w:eastAsia="x-none"/>
              </w:rPr>
            </w:pPr>
            <w:r w:rsidRPr="005C36AE">
              <w:rPr>
                <w:rFonts w:ascii="Times New Roman" w:eastAsia="Times New Roman" w:hAnsi="Times New Roman"/>
                <w:bCs/>
                <w:sz w:val="24"/>
                <w:szCs w:val="24"/>
                <w:lang w:eastAsia="x-none"/>
              </w:rPr>
              <w:t>1</w:t>
            </w:r>
            <w:r w:rsidRPr="005C36AE">
              <w:rPr>
                <w:rFonts w:ascii="Times New Roman" w:eastAsia="Times New Roman" w:hAnsi="Times New Roman"/>
                <w:bCs/>
                <w:sz w:val="24"/>
                <w:szCs w:val="24"/>
                <w:lang w:val="x-none" w:eastAsia="x-none"/>
              </w:rPr>
              <w:t>.Два тела разной температуры привели в контакт. Теплообмен между ними:</w:t>
            </w:r>
          </w:p>
          <w:p w14:paraId="59CDDF6C"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 xml:space="preserve">А.  невозможен  </w:t>
            </w:r>
          </w:p>
          <w:p w14:paraId="4A012B18" w14:textId="77777777" w:rsidR="00A36764" w:rsidRPr="001F4EFC" w:rsidRDefault="00A36764" w:rsidP="00261EA8">
            <w:pPr>
              <w:ind w:left="41" w:right="223"/>
              <w:rPr>
                <w:rFonts w:ascii="Times New Roman" w:eastAsia="Times New Roman" w:hAnsi="Times New Roman"/>
                <w:sz w:val="24"/>
                <w:szCs w:val="24"/>
                <w:lang w:val="x-none" w:eastAsia="x-none"/>
              </w:rPr>
            </w:pPr>
            <w:r w:rsidRPr="001F4EFC">
              <w:rPr>
                <w:rFonts w:ascii="Times New Roman" w:eastAsia="Times New Roman" w:hAnsi="Times New Roman"/>
                <w:sz w:val="24"/>
                <w:szCs w:val="24"/>
                <w:lang w:eastAsia="x-none"/>
              </w:rPr>
              <w:t xml:space="preserve"> </w:t>
            </w:r>
            <w:r w:rsidRPr="001F4EFC">
              <w:rPr>
                <w:rFonts w:ascii="Times New Roman" w:eastAsia="Times New Roman" w:hAnsi="Times New Roman"/>
                <w:sz w:val="24"/>
                <w:szCs w:val="24"/>
                <w:lang w:val="x-none" w:eastAsia="x-none"/>
              </w:rPr>
              <w:t>Б. возможен только при других дополнительных условий</w:t>
            </w:r>
          </w:p>
          <w:p w14:paraId="29DF1109"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 xml:space="preserve">В. возможен без всяких дополнительных </w:t>
            </w:r>
          </w:p>
          <w:p w14:paraId="6D9D4D86"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 xml:space="preserve">Г.  среди ответов нет правильного </w:t>
            </w:r>
          </w:p>
          <w:p w14:paraId="46B403EB" w14:textId="77777777" w:rsidR="00A36764" w:rsidRPr="005C36AE" w:rsidRDefault="00A36764" w:rsidP="00261EA8">
            <w:pPr>
              <w:ind w:left="41" w:right="223" w:firstLine="41"/>
              <w:rPr>
                <w:rFonts w:ascii="Times New Roman" w:eastAsia="Times New Roman" w:hAnsi="Times New Roman"/>
                <w:sz w:val="24"/>
                <w:szCs w:val="24"/>
              </w:rPr>
            </w:pPr>
            <w:r w:rsidRPr="005C36AE">
              <w:rPr>
                <w:rFonts w:ascii="Times New Roman" w:eastAsia="Times New Roman" w:hAnsi="Times New Roman"/>
                <w:bCs/>
                <w:sz w:val="24"/>
                <w:szCs w:val="24"/>
              </w:rPr>
              <w:t>2.</w:t>
            </w:r>
            <w:r w:rsidRPr="005C36AE">
              <w:rPr>
                <w:rFonts w:ascii="Times New Roman" w:eastAsia="Times New Roman" w:hAnsi="Times New Roman"/>
                <w:sz w:val="24"/>
                <w:szCs w:val="24"/>
              </w:rPr>
              <w:t xml:space="preserve"> Инженер  программист ежедневно приезжает поездом на вокзал в 8 часов утра. Точно в 8 часов</w:t>
            </w:r>
          </w:p>
          <w:p w14:paraId="03071A21" w14:textId="77777777" w:rsidR="00A36764" w:rsidRPr="005C36AE" w:rsidRDefault="00A36764" w:rsidP="00261EA8">
            <w:pPr>
              <w:ind w:left="41" w:right="223" w:firstLine="41"/>
              <w:rPr>
                <w:rFonts w:ascii="Times New Roman" w:eastAsia="Times New Roman" w:hAnsi="Times New Roman"/>
                <w:sz w:val="24"/>
                <w:szCs w:val="24"/>
              </w:rPr>
            </w:pPr>
            <w:r w:rsidRPr="005C36AE">
              <w:rPr>
                <w:rFonts w:ascii="Times New Roman" w:eastAsia="Times New Roman" w:hAnsi="Times New Roman"/>
                <w:sz w:val="24"/>
                <w:szCs w:val="24"/>
              </w:rPr>
              <w:t>к вокзалу подъезжает автомобиль и отвозит инженера на завод. Однажды</w:t>
            </w:r>
          </w:p>
          <w:p w14:paraId="4282099A" w14:textId="77777777" w:rsidR="00A36764" w:rsidRPr="005C36AE" w:rsidRDefault="00A36764" w:rsidP="00261EA8">
            <w:pPr>
              <w:ind w:left="41" w:right="223" w:firstLine="41"/>
              <w:rPr>
                <w:rFonts w:ascii="Times New Roman" w:eastAsia="Times New Roman" w:hAnsi="Times New Roman"/>
                <w:sz w:val="24"/>
                <w:szCs w:val="24"/>
              </w:rPr>
            </w:pPr>
            <w:r w:rsidRPr="005C36AE">
              <w:rPr>
                <w:rFonts w:ascii="Times New Roman" w:eastAsia="Times New Roman" w:hAnsi="Times New Roman"/>
                <w:sz w:val="24"/>
                <w:szCs w:val="24"/>
              </w:rPr>
              <w:t>инженер приехал на вокзал в 7 часов утра и пошел навстречу машине. Встретив</w:t>
            </w:r>
          </w:p>
          <w:p w14:paraId="11B739D5" w14:textId="77777777" w:rsidR="00A36764" w:rsidRPr="005C36AE" w:rsidRDefault="00A36764" w:rsidP="00261EA8">
            <w:pPr>
              <w:ind w:left="41" w:right="223" w:firstLine="41"/>
              <w:rPr>
                <w:rFonts w:ascii="Times New Roman" w:eastAsia="Times New Roman" w:hAnsi="Times New Roman"/>
                <w:sz w:val="24"/>
                <w:szCs w:val="24"/>
              </w:rPr>
            </w:pPr>
            <w:r w:rsidRPr="005C36AE">
              <w:rPr>
                <w:rFonts w:ascii="Times New Roman" w:eastAsia="Times New Roman" w:hAnsi="Times New Roman"/>
                <w:sz w:val="24"/>
                <w:szCs w:val="24"/>
              </w:rPr>
              <w:t>машину, он сел в неѐ и приехал на завод на 20 мин раньше обычного. В какое</w:t>
            </w:r>
          </w:p>
          <w:p w14:paraId="3D32658A" w14:textId="77777777" w:rsidR="00A36764" w:rsidRPr="005C36AE" w:rsidRDefault="00A36764" w:rsidP="00261EA8">
            <w:pPr>
              <w:ind w:left="41" w:right="223" w:firstLine="41"/>
              <w:rPr>
                <w:rFonts w:ascii="Times New Roman" w:eastAsia="Times New Roman" w:hAnsi="Times New Roman"/>
                <w:sz w:val="24"/>
                <w:szCs w:val="24"/>
              </w:rPr>
            </w:pPr>
            <w:r w:rsidRPr="005C36AE">
              <w:rPr>
                <w:rFonts w:ascii="Times New Roman" w:eastAsia="Times New Roman" w:hAnsi="Times New Roman"/>
                <w:sz w:val="24"/>
                <w:szCs w:val="24"/>
              </w:rPr>
              <w:t>время произошла встреча инженера с машиной?</w:t>
            </w:r>
          </w:p>
          <w:p w14:paraId="516E2BB5"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А. 7.50</w:t>
            </w:r>
          </w:p>
          <w:p w14:paraId="0A8FB106"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Б. 8.00</w:t>
            </w:r>
          </w:p>
          <w:p w14:paraId="4586E6BB"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В.8.50</w:t>
            </w:r>
          </w:p>
          <w:p w14:paraId="634E6C92"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С. 7.00</w:t>
            </w:r>
          </w:p>
          <w:p w14:paraId="52A818AC" w14:textId="77777777" w:rsidR="00A36764" w:rsidRPr="005C36AE" w:rsidRDefault="00A36764" w:rsidP="00261EA8">
            <w:pPr>
              <w:ind w:left="41" w:right="223" w:firstLine="41"/>
              <w:rPr>
                <w:rFonts w:ascii="Times New Roman" w:eastAsia="Times New Roman" w:hAnsi="Times New Roman"/>
                <w:bCs/>
                <w:sz w:val="24"/>
                <w:szCs w:val="24"/>
                <w:lang w:val="x-none" w:eastAsia="x-none"/>
              </w:rPr>
            </w:pPr>
            <w:r w:rsidRPr="005C36AE">
              <w:rPr>
                <w:rFonts w:ascii="Times New Roman" w:eastAsia="Times New Roman" w:hAnsi="Times New Roman"/>
                <w:bCs/>
                <w:sz w:val="24"/>
                <w:szCs w:val="24"/>
                <w:lang w:val="x-none" w:eastAsia="x-none"/>
              </w:rPr>
              <w:t>3.При какой температуре молекулы могут покидать поверхность воды?</w:t>
            </w:r>
          </w:p>
          <w:p w14:paraId="15C74D16"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 xml:space="preserve">А.  только при температуре кипения </w:t>
            </w:r>
          </w:p>
          <w:p w14:paraId="19E50D3A"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Б.  только при температуре выше 100°С</w:t>
            </w:r>
          </w:p>
          <w:p w14:paraId="03392172" w14:textId="77777777" w:rsidR="00A36764" w:rsidRPr="001F4EFC" w:rsidRDefault="00A36764" w:rsidP="00261EA8">
            <w:pPr>
              <w:ind w:left="41" w:right="223" w:firstLine="41"/>
              <w:rPr>
                <w:rFonts w:ascii="Times New Roman" w:eastAsia="Times New Roman" w:hAnsi="Times New Roman"/>
                <w:sz w:val="24"/>
                <w:szCs w:val="24"/>
                <w:vertAlign w:val="superscript"/>
              </w:rPr>
            </w:pPr>
            <w:r w:rsidRPr="001F4EFC">
              <w:rPr>
                <w:rFonts w:ascii="Times New Roman" w:eastAsia="Times New Roman" w:hAnsi="Times New Roman"/>
                <w:sz w:val="24"/>
                <w:szCs w:val="24"/>
              </w:rPr>
              <w:t xml:space="preserve">В. только при температуре выше 20°С </w:t>
            </w:r>
          </w:p>
          <w:p w14:paraId="41C4CECE"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Г. при любой температуре выше 0°С</w:t>
            </w:r>
          </w:p>
          <w:p w14:paraId="363E9E1D" w14:textId="77777777" w:rsidR="00A36764" w:rsidRPr="005C36AE" w:rsidRDefault="00A36764" w:rsidP="00261EA8">
            <w:pPr>
              <w:ind w:left="41" w:right="223" w:firstLine="41"/>
              <w:rPr>
                <w:rFonts w:ascii="Times New Roman" w:eastAsia="Times New Roman" w:hAnsi="Times New Roman"/>
                <w:bCs/>
                <w:sz w:val="24"/>
                <w:szCs w:val="24"/>
                <w:lang w:val="x-none" w:eastAsia="x-none"/>
              </w:rPr>
            </w:pPr>
            <w:r w:rsidRPr="005C36AE">
              <w:rPr>
                <w:rFonts w:ascii="Times New Roman" w:eastAsia="Times New Roman" w:hAnsi="Times New Roman"/>
                <w:bCs/>
                <w:sz w:val="24"/>
                <w:szCs w:val="24"/>
                <w:lang w:eastAsia="x-none"/>
              </w:rPr>
              <w:t>4</w:t>
            </w:r>
            <w:r w:rsidRPr="005C36AE">
              <w:rPr>
                <w:rFonts w:ascii="Times New Roman" w:eastAsia="Times New Roman" w:hAnsi="Times New Roman"/>
                <w:bCs/>
                <w:sz w:val="24"/>
                <w:szCs w:val="24"/>
                <w:lang w:val="x-none" w:eastAsia="x-none"/>
              </w:rPr>
              <w:t>.Температура газа равна 250 К. Средняя кинетическая энергия молекул газа при этом равна:</w:t>
            </w:r>
          </w:p>
          <w:p w14:paraId="1B4490E2"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 xml:space="preserve">А. </w:t>
            </w:r>
            <w:r w:rsidRPr="001F4EFC">
              <w:rPr>
                <w:rFonts w:ascii="Times New Roman" w:eastAsia="Times New Roman" w:hAnsi="Times New Roman"/>
                <w:position w:val="-6"/>
                <w:sz w:val="24"/>
                <w:szCs w:val="24"/>
              </w:rPr>
              <w:object w:dxaOrig="940" w:dyaOrig="320" w14:anchorId="66DF9F3D">
                <v:shape id="_x0000_i1033" type="#_x0000_t75" style="width:47.7pt;height:15.9pt" o:ole="">
                  <v:imagedata r:id="rId151" o:title=""/>
                </v:shape>
                <o:OLEObject Type="Embed" ProgID="Equation.3" ShapeID="_x0000_i1033" DrawAspect="Content" ObjectID="_1724286045" r:id="rId152"/>
              </w:object>
            </w:r>
            <w:r w:rsidRPr="001F4EFC">
              <w:rPr>
                <w:rFonts w:ascii="Times New Roman" w:eastAsia="Times New Roman" w:hAnsi="Times New Roman"/>
                <w:sz w:val="24"/>
                <w:szCs w:val="24"/>
              </w:rPr>
              <w:t>Дж</w:t>
            </w:r>
          </w:p>
          <w:p w14:paraId="3076F97B"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 xml:space="preserve">Б. </w:t>
            </w:r>
            <w:r w:rsidRPr="001F4EFC">
              <w:rPr>
                <w:rFonts w:ascii="Times New Roman" w:eastAsia="Times New Roman" w:hAnsi="Times New Roman"/>
                <w:position w:val="-6"/>
                <w:sz w:val="24"/>
                <w:szCs w:val="24"/>
              </w:rPr>
              <w:object w:dxaOrig="740" w:dyaOrig="320" w14:anchorId="2BECD8E7">
                <v:shape id="_x0000_i1034" type="#_x0000_t75" style="width:37.4pt;height:15.9pt" o:ole="">
                  <v:imagedata r:id="rId153" o:title=""/>
                </v:shape>
                <o:OLEObject Type="Embed" ProgID="Equation.3" ShapeID="_x0000_i1034" DrawAspect="Content" ObjectID="_1724286046" r:id="rId154"/>
              </w:object>
            </w:r>
            <w:r w:rsidRPr="001F4EFC">
              <w:rPr>
                <w:rFonts w:ascii="Times New Roman" w:eastAsia="Times New Roman" w:hAnsi="Times New Roman"/>
                <w:sz w:val="24"/>
                <w:szCs w:val="24"/>
              </w:rPr>
              <w:t>Дж</w:t>
            </w:r>
          </w:p>
          <w:p w14:paraId="5F4DB32E" w14:textId="77777777" w:rsidR="00A36764" w:rsidRPr="001F4EFC" w:rsidRDefault="00A36764" w:rsidP="00261EA8">
            <w:pPr>
              <w:ind w:left="41" w:right="223" w:firstLine="41"/>
              <w:rPr>
                <w:rFonts w:ascii="Times New Roman" w:eastAsia="Times New Roman" w:hAnsi="Times New Roman"/>
                <w:sz w:val="24"/>
                <w:szCs w:val="24"/>
                <w:vertAlign w:val="superscript"/>
              </w:rPr>
            </w:pPr>
            <w:r w:rsidRPr="001F4EFC">
              <w:rPr>
                <w:rFonts w:ascii="Times New Roman" w:eastAsia="Times New Roman" w:hAnsi="Times New Roman"/>
                <w:sz w:val="24"/>
                <w:szCs w:val="24"/>
              </w:rPr>
              <w:t xml:space="preserve">В. </w:t>
            </w:r>
            <w:r w:rsidRPr="001F4EFC">
              <w:rPr>
                <w:rFonts w:ascii="Times New Roman" w:eastAsia="Times New Roman" w:hAnsi="Times New Roman"/>
                <w:position w:val="-6"/>
                <w:sz w:val="24"/>
                <w:szCs w:val="24"/>
              </w:rPr>
              <w:object w:dxaOrig="760" w:dyaOrig="320" w14:anchorId="3849E56B">
                <v:shape id="_x0000_i1035" type="#_x0000_t75" style="width:38.35pt;height:15.9pt" o:ole="">
                  <v:imagedata r:id="rId155" o:title=""/>
                </v:shape>
                <o:OLEObject Type="Embed" ProgID="Equation.3" ShapeID="_x0000_i1035" DrawAspect="Content" ObjectID="_1724286047" r:id="rId156"/>
              </w:object>
            </w:r>
            <w:r w:rsidRPr="001F4EFC">
              <w:rPr>
                <w:rFonts w:ascii="Times New Roman" w:eastAsia="Times New Roman" w:hAnsi="Times New Roman"/>
                <w:sz w:val="24"/>
                <w:szCs w:val="24"/>
              </w:rPr>
              <w:t>Дж</w:t>
            </w:r>
          </w:p>
          <w:p w14:paraId="42DFE133"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 xml:space="preserve">Г.  </w:t>
            </w:r>
            <w:r w:rsidRPr="001F4EFC">
              <w:rPr>
                <w:rFonts w:ascii="Times New Roman" w:eastAsia="Times New Roman" w:hAnsi="Times New Roman"/>
                <w:position w:val="-6"/>
                <w:sz w:val="24"/>
                <w:szCs w:val="24"/>
                <w:vertAlign w:val="superscript"/>
              </w:rPr>
              <w:object w:dxaOrig="760" w:dyaOrig="320" w14:anchorId="05F30900">
                <v:shape id="_x0000_i1036" type="#_x0000_t75" style="width:38.35pt;height:15.9pt" o:ole="">
                  <v:imagedata r:id="rId157" o:title=""/>
                </v:shape>
                <o:OLEObject Type="Embed" ProgID="Equation.3" ShapeID="_x0000_i1036" DrawAspect="Content" ObjectID="_1724286048" r:id="rId158"/>
              </w:object>
            </w:r>
            <w:r w:rsidRPr="001F4EFC">
              <w:rPr>
                <w:rFonts w:ascii="Times New Roman" w:eastAsia="Times New Roman" w:hAnsi="Times New Roman"/>
                <w:sz w:val="24"/>
                <w:szCs w:val="24"/>
              </w:rPr>
              <w:t>Дж</w:t>
            </w:r>
          </w:p>
          <w:p w14:paraId="21CF342D" w14:textId="77777777" w:rsidR="00A36764" w:rsidRPr="005C36AE" w:rsidRDefault="00A36764" w:rsidP="00261EA8">
            <w:pPr>
              <w:ind w:left="41" w:right="223" w:firstLine="41"/>
              <w:rPr>
                <w:rFonts w:ascii="Times New Roman" w:eastAsia="Times New Roman" w:hAnsi="Times New Roman"/>
                <w:bCs/>
                <w:sz w:val="24"/>
                <w:szCs w:val="24"/>
                <w:lang w:val="x-none" w:eastAsia="x-none"/>
              </w:rPr>
            </w:pPr>
            <w:r w:rsidRPr="005C36AE">
              <w:rPr>
                <w:rFonts w:ascii="Times New Roman" w:eastAsia="Times New Roman" w:hAnsi="Times New Roman"/>
                <w:bCs/>
                <w:sz w:val="24"/>
                <w:szCs w:val="24"/>
                <w:lang w:eastAsia="x-none"/>
              </w:rPr>
              <w:t>5</w:t>
            </w:r>
            <w:r w:rsidRPr="005C36AE">
              <w:rPr>
                <w:rFonts w:ascii="Times New Roman" w:eastAsia="Times New Roman" w:hAnsi="Times New Roman"/>
                <w:bCs/>
                <w:sz w:val="24"/>
                <w:szCs w:val="24"/>
                <w:lang w:val="x-none" w:eastAsia="x-none"/>
              </w:rPr>
              <w:t>.Когда надутый и завязанный шарик вынесли на улицу морозным днем он уменьшился в размерах. Это можно объяснить:</w:t>
            </w:r>
          </w:p>
          <w:p w14:paraId="2511633D"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 xml:space="preserve">А.  уменьшились размеры молекул </w:t>
            </w:r>
          </w:p>
          <w:p w14:paraId="2718DA2D"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 xml:space="preserve">Б.  уменьшилась кинетическая энергия молекул </w:t>
            </w:r>
          </w:p>
          <w:p w14:paraId="7F76C0F8" w14:textId="77777777" w:rsidR="00A36764" w:rsidRPr="001F4EFC" w:rsidRDefault="00A36764" w:rsidP="00261EA8">
            <w:pPr>
              <w:ind w:left="41" w:right="223" w:firstLine="41"/>
              <w:rPr>
                <w:rFonts w:ascii="Times New Roman" w:eastAsia="Times New Roman" w:hAnsi="Times New Roman"/>
                <w:sz w:val="24"/>
                <w:szCs w:val="24"/>
                <w:vertAlign w:val="superscript"/>
              </w:rPr>
            </w:pPr>
            <w:r w:rsidRPr="001F4EFC">
              <w:rPr>
                <w:rFonts w:ascii="Times New Roman" w:eastAsia="Times New Roman" w:hAnsi="Times New Roman"/>
                <w:sz w:val="24"/>
                <w:szCs w:val="24"/>
              </w:rPr>
              <w:t xml:space="preserve">В.  уменьшилось число молекул </w:t>
            </w:r>
          </w:p>
          <w:p w14:paraId="09D5D505"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 xml:space="preserve">Г.  молекулы распались на атомы </w:t>
            </w:r>
          </w:p>
          <w:p w14:paraId="6B59DC15" w14:textId="77777777" w:rsidR="00A36764" w:rsidRPr="005C36AE" w:rsidRDefault="00A36764" w:rsidP="00261EA8">
            <w:pPr>
              <w:ind w:left="41" w:right="223" w:firstLine="41"/>
              <w:rPr>
                <w:rFonts w:ascii="Times New Roman" w:eastAsia="Times New Roman" w:hAnsi="Times New Roman"/>
                <w:bCs/>
                <w:sz w:val="24"/>
                <w:szCs w:val="24"/>
                <w:lang w:val="x-none" w:eastAsia="x-none"/>
              </w:rPr>
            </w:pPr>
            <w:r w:rsidRPr="005C36AE">
              <w:rPr>
                <w:rFonts w:ascii="Times New Roman" w:eastAsia="Times New Roman" w:hAnsi="Times New Roman"/>
                <w:bCs/>
                <w:sz w:val="24"/>
                <w:szCs w:val="24"/>
                <w:lang w:val="x-none" w:eastAsia="x-none"/>
              </w:rPr>
              <w:t>6.При разработке нового автомобиля необходимо решать следующую экологическую проблему:</w:t>
            </w:r>
          </w:p>
          <w:p w14:paraId="715D0577"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lastRenderedPageBreak/>
              <w:t xml:space="preserve">А.  увеличить мощность двигателя </w:t>
            </w:r>
          </w:p>
          <w:p w14:paraId="18A79F8B"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Б.  уменьшить токсичность выхлопных газов</w:t>
            </w:r>
          </w:p>
          <w:p w14:paraId="71A04DF7" w14:textId="77777777" w:rsidR="00A36764" w:rsidRPr="001F4EFC" w:rsidRDefault="00A36764" w:rsidP="00261EA8">
            <w:pPr>
              <w:ind w:left="41" w:right="223" w:firstLine="41"/>
              <w:rPr>
                <w:rFonts w:ascii="Times New Roman" w:eastAsia="Times New Roman" w:hAnsi="Times New Roman"/>
                <w:sz w:val="24"/>
                <w:szCs w:val="24"/>
                <w:vertAlign w:val="superscript"/>
              </w:rPr>
            </w:pPr>
            <w:r w:rsidRPr="001F4EFC">
              <w:rPr>
                <w:rFonts w:ascii="Times New Roman" w:eastAsia="Times New Roman" w:hAnsi="Times New Roman"/>
                <w:sz w:val="24"/>
                <w:szCs w:val="24"/>
              </w:rPr>
              <w:t xml:space="preserve">В.  улучшить комфортность салона </w:t>
            </w:r>
          </w:p>
          <w:p w14:paraId="2DDBFEF5"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 xml:space="preserve">Г. уменьшить расход топлива </w:t>
            </w:r>
          </w:p>
          <w:p w14:paraId="6BD0CB27" w14:textId="77777777" w:rsidR="00A36764" w:rsidRPr="005C36AE" w:rsidRDefault="00A36764" w:rsidP="00261EA8">
            <w:pPr>
              <w:ind w:left="41" w:right="223" w:firstLine="41"/>
              <w:rPr>
                <w:rFonts w:ascii="Times New Roman" w:eastAsia="Times New Roman" w:hAnsi="Times New Roman"/>
                <w:bCs/>
                <w:sz w:val="24"/>
                <w:szCs w:val="24"/>
              </w:rPr>
            </w:pPr>
            <w:r w:rsidRPr="005C36AE">
              <w:rPr>
                <w:rFonts w:ascii="Times New Roman" w:eastAsia="Times New Roman" w:hAnsi="Times New Roman"/>
                <w:bCs/>
                <w:sz w:val="24"/>
                <w:szCs w:val="24"/>
              </w:rPr>
              <w:t xml:space="preserve">7.Температура первого тела - 5ºС, второго 260К, а третьего 20ºС. Каков правильный порядок перечисления этих тел по возрастанию температуры? </w:t>
            </w:r>
          </w:p>
          <w:p w14:paraId="440E8251"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А.  1, 2, 3</w:t>
            </w:r>
          </w:p>
          <w:p w14:paraId="7BAA2DAC"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Б.  3, 2, 1</w:t>
            </w:r>
          </w:p>
          <w:p w14:paraId="4AA70DEE"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В.  2, 1, 3</w:t>
            </w:r>
          </w:p>
          <w:p w14:paraId="05CE336A"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Г.  1, 3, 2</w:t>
            </w:r>
          </w:p>
          <w:p w14:paraId="529715B7" w14:textId="77777777" w:rsidR="00A36764" w:rsidRPr="005C36AE" w:rsidRDefault="00A36764" w:rsidP="00261EA8">
            <w:pPr>
              <w:ind w:left="41" w:right="223" w:firstLine="41"/>
              <w:rPr>
                <w:rFonts w:ascii="Times New Roman" w:eastAsia="Times New Roman" w:hAnsi="Times New Roman"/>
                <w:bCs/>
                <w:sz w:val="24"/>
                <w:szCs w:val="24"/>
                <w:lang w:val="x-none" w:eastAsia="x-none"/>
              </w:rPr>
            </w:pPr>
            <w:r w:rsidRPr="005C36AE">
              <w:rPr>
                <w:rFonts w:ascii="Times New Roman" w:eastAsia="Times New Roman" w:hAnsi="Times New Roman"/>
                <w:bCs/>
                <w:sz w:val="24"/>
                <w:szCs w:val="24"/>
                <w:lang w:eastAsia="x-none"/>
              </w:rPr>
              <w:t>8</w:t>
            </w:r>
            <w:r w:rsidRPr="005C36AE">
              <w:rPr>
                <w:rFonts w:ascii="Times New Roman" w:eastAsia="Times New Roman" w:hAnsi="Times New Roman"/>
                <w:bCs/>
                <w:sz w:val="24"/>
                <w:szCs w:val="24"/>
                <w:lang w:val="x-none" w:eastAsia="x-none"/>
              </w:rPr>
              <w:t>.Повышение содержания в земной атмосфере углекислого газа является следствием работы:</w:t>
            </w:r>
          </w:p>
          <w:p w14:paraId="0928EDC4"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А.  атомных электростанций</w:t>
            </w:r>
          </w:p>
          <w:p w14:paraId="02363B58"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 xml:space="preserve">Б. тепловых электростанций </w:t>
            </w:r>
          </w:p>
          <w:p w14:paraId="758F48DA"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 xml:space="preserve">В.  гидроэлектростанций </w:t>
            </w:r>
          </w:p>
          <w:p w14:paraId="14EAC1A5"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 xml:space="preserve">Г.  электростанций любого типа </w:t>
            </w:r>
          </w:p>
          <w:p w14:paraId="0D139775" w14:textId="77777777" w:rsidR="00A36764" w:rsidRPr="005C36AE" w:rsidRDefault="00A36764" w:rsidP="00261EA8">
            <w:pPr>
              <w:ind w:left="41" w:right="223" w:firstLine="41"/>
              <w:rPr>
                <w:rFonts w:ascii="Times New Roman" w:eastAsia="Times New Roman" w:hAnsi="Times New Roman"/>
                <w:bCs/>
                <w:sz w:val="24"/>
                <w:szCs w:val="24"/>
                <w:lang w:val="x-none" w:eastAsia="x-none"/>
              </w:rPr>
            </w:pPr>
            <w:r w:rsidRPr="005C36AE">
              <w:rPr>
                <w:rFonts w:ascii="Times New Roman" w:eastAsia="Times New Roman" w:hAnsi="Times New Roman"/>
                <w:bCs/>
                <w:sz w:val="24"/>
                <w:szCs w:val="24"/>
                <w:lang w:eastAsia="x-none"/>
              </w:rPr>
              <w:t>9</w:t>
            </w:r>
            <w:r w:rsidRPr="005C36AE">
              <w:rPr>
                <w:rFonts w:ascii="Times New Roman" w:eastAsia="Times New Roman" w:hAnsi="Times New Roman"/>
                <w:bCs/>
                <w:sz w:val="24"/>
                <w:szCs w:val="24"/>
                <w:lang w:val="x-none" w:eastAsia="x-none"/>
              </w:rPr>
              <w:t>.Где число молекул больше: в одном моле водорода или в одном моле воды?</w:t>
            </w:r>
          </w:p>
          <w:p w14:paraId="43A6260A"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 xml:space="preserve">А.  одинаковые </w:t>
            </w:r>
          </w:p>
          <w:p w14:paraId="580E32DC"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Б. в одном моле водорода</w:t>
            </w:r>
          </w:p>
          <w:p w14:paraId="33C20AF9"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В.  в одном моле воды</w:t>
            </w:r>
          </w:p>
          <w:p w14:paraId="362BBF42"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Г. данных для ответа недостаточно</w:t>
            </w:r>
          </w:p>
          <w:p w14:paraId="475527C9" w14:textId="77777777" w:rsidR="00A36764" w:rsidRPr="005C36AE" w:rsidRDefault="00A36764" w:rsidP="00261EA8">
            <w:pPr>
              <w:ind w:left="41" w:right="223" w:firstLine="41"/>
              <w:rPr>
                <w:rFonts w:ascii="Times New Roman" w:eastAsia="Times New Roman" w:hAnsi="Times New Roman"/>
                <w:bCs/>
                <w:sz w:val="24"/>
                <w:szCs w:val="24"/>
                <w:lang w:val="x-none" w:eastAsia="x-none"/>
              </w:rPr>
            </w:pPr>
            <w:r w:rsidRPr="005C36AE">
              <w:rPr>
                <w:rFonts w:ascii="Times New Roman" w:eastAsia="Times New Roman" w:hAnsi="Times New Roman"/>
                <w:bCs/>
                <w:sz w:val="24"/>
                <w:szCs w:val="24"/>
                <w:lang w:val="x-none" w:eastAsia="x-none"/>
              </w:rPr>
              <w:t>10.Кто из ученых впервые экспериментально определил скорость молекул:</w:t>
            </w:r>
          </w:p>
          <w:p w14:paraId="28E41792"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 xml:space="preserve">А.  Ломоносов </w:t>
            </w:r>
          </w:p>
          <w:p w14:paraId="516915CD"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 xml:space="preserve">Б.  Больцман </w:t>
            </w:r>
          </w:p>
          <w:p w14:paraId="47764A8A"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 xml:space="preserve">В.  Эйнштейн </w:t>
            </w:r>
          </w:p>
          <w:p w14:paraId="20166DA5"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 xml:space="preserve">Г. Штерн </w:t>
            </w:r>
          </w:p>
          <w:p w14:paraId="177920CB" w14:textId="77777777" w:rsidR="00A36764" w:rsidRPr="005C36AE" w:rsidRDefault="00A36764" w:rsidP="00261EA8">
            <w:pPr>
              <w:ind w:left="41" w:right="223" w:firstLine="41"/>
              <w:rPr>
                <w:rFonts w:ascii="Times New Roman" w:eastAsia="Times New Roman" w:hAnsi="Times New Roman"/>
                <w:sz w:val="24"/>
                <w:szCs w:val="24"/>
              </w:rPr>
            </w:pPr>
            <w:r w:rsidRPr="005C36AE">
              <w:rPr>
                <w:rFonts w:ascii="Times New Roman" w:eastAsia="Times New Roman" w:hAnsi="Times New Roman"/>
                <w:sz w:val="24"/>
                <w:szCs w:val="24"/>
              </w:rPr>
              <w:t>11. Где больше всего молекул: в одном моле кислорода или в одном моле ртути?</w:t>
            </w:r>
          </w:p>
          <w:p w14:paraId="1CEBDB06"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А. Одинаков</w:t>
            </w:r>
          </w:p>
          <w:p w14:paraId="1F3E2F67"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Б. В кислороде больше</w:t>
            </w:r>
          </w:p>
          <w:p w14:paraId="2FAD3B11"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В. В ртути больше</w:t>
            </w:r>
          </w:p>
          <w:p w14:paraId="23BFBAF1"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Г. Для ответа недостаточно данных</w:t>
            </w:r>
          </w:p>
          <w:p w14:paraId="0D737922" w14:textId="77777777" w:rsidR="00A36764" w:rsidRPr="005C36AE"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b/>
                <w:sz w:val="24"/>
                <w:szCs w:val="24"/>
              </w:rPr>
              <w:t xml:space="preserve"> </w:t>
            </w:r>
            <w:r w:rsidRPr="005C36AE">
              <w:rPr>
                <w:rFonts w:ascii="Times New Roman" w:eastAsia="Times New Roman" w:hAnsi="Times New Roman"/>
                <w:sz w:val="24"/>
                <w:szCs w:val="24"/>
              </w:rPr>
              <w:t>12. Выразите в Кельвинах температуру 100</w:t>
            </w:r>
            <w:r w:rsidRPr="005C36AE">
              <w:rPr>
                <w:rFonts w:ascii="Times New Roman" w:eastAsia="Times New Roman" w:hAnsi="Times New Roman"/>
                <w:sz w:val="24"/>
                <w:szCs w:val="24"/>
                <w:vertAlign w:val="superscript"/>
              </w:rPr>
              <w:t>0</w:t>
            </w:r>
            <w:r w:rsidRPr="005C36AE">
              <w:rPr>
                <w:rFonts w:ascii="Times New Roman" w:eastAsia="Times New Roman" w:hAnsi="Times New Roman"/>
                <w:sz w:val="24"/>
                <w:szCs w:val="24"/>
              </w:rPr>
              <w:t>С?</w:t>
            </w:r>
          </w:p>
          <w:p w14:paraId="21FACF11"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А. 100 К</w:t>
            </w:r>
          </w:p>
          <w:p w14:paraId="2DE67E1E"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Б. 0 К</w:t>
            </w:r>
          </w:p>
          <w:p w14:paraId="7E810E8D"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В. 373 К</w:t>
            </w:r>
          </w:p>
          <w:p w14:paraId="38182644" w14:textId="77777777" w:rsidR="00A36764" w:rsidRPr="001F4EFC" w:rsidRDefault="00A36764" w:rsidP="00261EA8">
            <w:pPr>
              <w:ind w:left="41" w:right="223" w:firstLine="41"/>
              <w:rPr>
                <w:rFonts w:ascii="Times New Roman" w:eastAsia="Times New Roman" w:hAnsi="Times New Roman"/>
                <w:b/>
                <w:sz w:val="24"/>
                <w:szCs w:val="24"/>
              </w:rPr>
            </w:pPr>
            <w:r w:rsidRPr="001F4EFC">
              <w:rPr>
                <w:rFonts w:ascii="Times New Roman" w:eastAsia="Times New Roman" w:hAnsi="Times New Roman"/>
                <w:sz w:val="24"/>
                <w:szCs w:val="24"/>
              </w:rPr>
              <w:t>Г. 273 К</w:t>
            </w:r>
          </w:p>
          <w:p w14:paraId="1180E00A" w14:textId="77777777" w:rsidR="00A36764" w:rsidRPr="005C36AE" w:rsidRDefault="00A36764" w:rsidP="00261EA8">
            <w:pPr>
              <w:ind w:left="41" w:right="223" w:firstLine="41"/>
              <w:rPr>
                <w:rFonts w:ascii="Times New Roman" w:eastAsia="Times New Roman" w:hAnsi="Times New Roman"/>
                <w:sz w:val="24"/>
                <w:szCs w:val="24"/>
              </w:rPr>
            </w:pPr>
            <w:r w:rsidRPr="005C36AE">
              <w:rPr>
                <w:rFonts w:ascii="Times New Roman" w:eastAsia="Times New Roman" w:hAnsi="Times New Roman"/>
                <w:sz w:val="24"/>
                <w:szCs w:val="24"/>
              </w:rPr>
              <w:t>13. При контакте двух тел с разной температурой тепл</w:t>
            </w:r>
            <w:r w:rsidRPr="005C36AE">
              <w:rPr>
                <w:rFonts w:ascii="Times New Roman" w:eastAsia="Times New Roman" w:hAnsi="Times New Roman"/>
                <w:sz w:val="24"/>
                <w:szCs w:val="24"/>
              </w:rPr>
              <w:t>о</w:t>
            </w:r>
            <w:r w:rsidRPr="005C36AE">
              <w:rPr>
                <w:rFonts w:ascii="Times New Roman" w:eastAsia="Times New Roman" w:hAnsi="Times New Roman"/>
                <w:sz w:val="24"/>
                <w:szCs w:val="24"/>
              </w:rPr>
              <w:t>обмен между ними</w:t>
            </w:r>
          </w:p>
          <w:p w14:paraId="181F913D"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 xml:space="preserve">А. Возможен </w:t>
            </w:r>
          </w:p>
          <w:p w14:paraId="0E138E15"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Б. Невозможен</w:t>
            </w:r>
          </w:p>
          <w:p w14:paraId="1F3E6298"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В.Возможен при дополнительных условиях</w:t>
            </w:r>
          </w:p>
          <w:p w14:paraId="37592614"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Г. Не хватает данных</w:t>
            </w:r>
          </w:p>
          <w:p w14:paraId="7216A454" w14:textId="77777777" w:rsidR="00A36764" w:rsidRPr="001F4EFC" w:rsidRDefault="00A36764" w:rsidP="00261EA8">
            <w:pPr>
              <w:ind w:left="41" w:right="223" w:firstLine="41"/>
              <w:rPr>
                <w:rFonts w:ascii="Times New Roman" w:eastAsia="Times New Roman" w:hAnsi="Times New Roman"/>
                <w:sz w:val="24"/>
                <w:szCs w:val="24"/>
              </w:rPr>
            </w:pPr>
            <w:r w:rsidRPr="001F4EFC">
              <w:rPr>
                <w:rFonts w:ascii="Times New Roman" w:eastAsia="Times New Roman" w:hAnsi="Times New Roman"/>
                <w:sz w:val="24"/>
                <w:szCs w:val="24"/>
              </w:rPr>
              <w:t xml:space="preserve">14. </w:t>
            </w:r>
            <w:r w:rsidRPr="005C36AE">
              <w:rPr>
                <w:rFonts w:ascii="Times New Roman" w:eastAsia="Times New Roman" w:hAnsi="Times New Roman"/>
                <w:sz w:val="24"/>
                <w:szCs w:val="24"/>
              </w:rPr>
              <w:t>Условия предотвращения образования конденсата в (на) ограждающих конструкциях.</w:t>
            </w:r>
          </w:p>
        </w:tc>
      </w:tr>
      <w:tr w:rsidR="00A36764" w:rsidRPr="001F4EFC" w14:paraId="021834DB" w14:textId="77777777" w:rsidTr="00B850F5">
        <w:trPr>
          <w:trHeight w:val="887"/>
        </w:trPr>
        <w:tc>
          <w:tcPr>
            <w:tcW w:w="1413" w:type="dxa"/>
            <w:tcBorders>
              <w:top w:val="single" w:sz="4" w:space="0" w:color="auto"/>
              <w:left w:val="single" w:sz="4" w:space="0" w:color="auto"/>
              <w:bottom w:val="single" w:sz="4" w:space="0" w:color="auto"/>
              <w:right w:val="single" w:sz="4" w:space="0" w:color="auto"/>
            </w:tcBorders>
          </w:tcPr>
          <w:p w14:paraId="66F46231" w14:textId="77777777" w:rsidR="00A36764" w:rsidRPr="001F4EFC" w:rsidRDefault="00A36764" w:rsidP="00261EA8">
            <w:pPr>
              <w:rPr>
                <w:rFonts w:ascii="Times New Roman" w:eastAsia="Calibri" w:hAnsi="Times New Roman"/>
                <w:b/>
                <w:bCs/>
                <w:sz w:val="24"/>
                <w:szCs w:val="24"/>
                <w:lang w:eastAsia="en-US"/>
              </w:rPr>
            </w:pPr>
            <w:r w:rsidRPr="001F4EFC">
              <w:rPr>
                <w:rFonts w:ascii="Times New Roman" w:eastAsia="Calibri" w:hAnsi="Times New Roman"/>
                <w:b/>
                <w:bCs/>
                <w:sz w:val="24"/>
                <w:szCs w:val="24"/>
                <w:lang w:eastAsia="en-US"/>
              </w:rPr>
              <w:lastRenderedPageBreak/>
              <w:t>Раздел 3. Электр</w:t>
            </w:r>
            <w:r w:rsidRPr="001F4EFC">
              <w:rPr>
                <w:rFonts w:ascii="Times New Roman" w:eastAsia="Calibri" w:hAnsi="Times New Roman"/>
                <w:b/>
                <w:bCs/>
                <w:sz w:val="24"/>
                <w:szCs w:val="24"/>
                <w:lang w:eastAsia="en-US"/>
              </w:rPr>
              <w:t>о</w:t>
            </w:r>
            <w:r w:rsidRPr="001F4EFC">
              <w:rPr>
                <w:rFonts w:ascii="Times New Roman" w:eastAsia="Calibri" w:hAnsi="Times New Roman"/>
                <w:b/>
                <w:bCs/>
                <w:sz w:val="24"/>
                <w:szCs w:val="24"/>
                <w:lang w:eastAsia="en-US"/>
              </w:rPr>
              <w:t>динамика</w:t>
            </w:r>
          </w:p>
          <w:p w14:paraId="4867DF7F" w14:textId="77777777" w:rsidR="00A36764" w:rsidRPr="001F4EFC" w:rsidRDefault="00A36764" w:rsidP="00261EA8">
            <w:pPr>
              <w:rPr>
                <w:rFonts w:ascii="Times New Roman" w:eastAsia="Calibri" w:hAnsi="Times New Roman"/>
                <w:bCs/>
                <w:sz w:val="24"/>
                <w:szCs w:val="24"/>
                <w:lang w:eastAsia="en-US"/>
              </w:rPr>
            </w:pPr>
            <w:r w:rsidRPr="001F4EFC">
              <w:rPr>
                <w:rFonts w:ascii="Times New Roman" w:eastAsia="Calibri" w:hAnsi="Times New Roman"/>
                <w:bCs/>
                <w:sz w:val="24"/>
                <w:szCs w:val="24"/>
                <w:lang w:eastAsia="en-US"/>
              </w:rPr>
              <w:t xml:space="preserve">Тема 3.1. </w:t>
            </w:r>
            <w:r w:rsidRPr="001F4EFC">
              <w:rPr>
                <w:rFonts w:ascii="Times New Roman" w:eastAsia="Calibri" w:hAnsi="Times New Roman"/>
                <w:bCs/>
                <w:sz w:val="24"/>
                <w:szCs w:val="24"/>
                <w:lang w:eastAsia="en-US"/>
              </w:rPr>
              <w:lastRenderedPageBreak/>
              <w:t>Электрич</w:t>
            </w:r>
            <w:r w:rsidRPr="001F4EFC">
              <w:rPr>
                <w:rFonts w:ascii="Times New Roman" w:eastAsia="Calibri" w:hAnsi="Times New Roman"/>
                <w:bCs/>
                <w:sz w:val="24"/>
                <w:szCs w:val="24"/>
                <w:lang w:eastAsia="en-US"/>
              </w:rPr>
              <w:t>е</w:t>
            </w:r>
            <w:r w:rsidRPr="001F4EFC">
              <w:rPr>
                <w:rFonts w:ascii="Times New Roman" w:eastAsia="Calibri" w:hAnsi="Times New Roman"/>
                <w:bCs/>
                <w:sz w:val="24"/>
                <w:szCs w:val="24"/>
                <w:lang w:eastAsia="en-US"/>
              </w:rPr>
              <w:t>ское поле.</w:t>
            </w:r>
          </w:p>
          <w:p w14:paraId="53F5E1FA" w14:textId="77777777" w:rsidR="00A36764" w:rsidRPr="001F4EFC" w:rsidRDefault="00A36764" w:rsidP="00261EA8">
            <w:pPr>
              <w:rPr>
                <w:rFonts w:ascii="Times New Roman" w:eastAsia="Calibri" w:hAnsi="Times New Roman"/>
                <w:bCs/>
                <w:sz w:val="24"/>
                <w:szCs w:val="24"/>
                <w:lang w:eastAsia="en-US"/>
              </w:rPr>
            </w:pPr>
            <w:r w:rsidRPr="001F4EFC">
              <w:rPr>
                <w:rFonts w:ascii="Times New Roman" w:eastAsia="Calibri" w:hAnsi="Times New Roman"/>
                <w:bCs/>
                <w:sz w:val="24"/>
                <w:szCs w:val="24"/>
                <w:lang w:eastAsia="en-US"/>
              </w:rPr>
              <w:t>Тема 3.2. Законы п</w:t>
            </w:r>
            <w:r w:rsidRPr="001F4EFC">
              <w:rPr>
                <w:rFonts w:ascii="Times New Roman" w:eastAsia="Calibri" w:hAnsi="Times New Roman"/>
                <w:bCs/>
                <w:sz w:val="24"/>
                <w:szCs w:val="24"/>
                <w:lang w:eastAsia="en-US"/>
              </w:rPr>
              <w:t>о</w:t>
            </w:r>
            <w:r w:rsidRPr="001F4EFC">
              <w:rPr>
                <w:rFonts w:ascii="Times New Roman" w:eastAsia="Calibri" w:hAnsi="Times New Roman"/>
                <w:bCs/>
                <w:sz w:val="24"/>
                <w:szCs w:val="24"/>
                <w:lang w:eastAsia="en-US"/>
              </w:rPr>
              <w:t>стоянного тока.</w:t>
            </w:r>
          </w:p>
          <w:p w14:paraId="1AEB21AB" w14:textId="77777777" w:rsidR="00A36764" w:rsidRPr="001F4EFC" w:rsidRDefault="00A36764" w:rsidP="00261EA8">
            <w:pPr>
              <w:rPr>
                <w:rFonts w:ascii="Times New Roman" w:eastAsia="Calibri" w:hAnsi="Times New Roman"/>
                <w:bCs/>
                <w:sz w:val="24"/>
                <w:szCs w:val="24"/>
                <w:lang w:eastAsia="en-US"/>
              </w:rPr>
            </w:pPr>
            <w:r w:rsidRPr="001F4EFC">
              <w:rPr>
                <w:rFonts w:ascii="Times New Roman" w:eastAsia="Calibri" w:hAnsi="Times New Roman"/>
                <w:bCs/>
                <w:sz w:val="24"/>
                <w:szCs w:val="24"/>
                <w:lang w:eastAsia="en-US"/>
              </w:rPr>
              <w:t>Тема 3.3. Магнитное поле.</w:t>
            </w:r>
          </w:p>
          <w:p w14:paraId="49775B89" w14:textId="77777777" w:rsidR="00A36764" w:rsidRPr="001F4EFC" w:rsidRDefault="00A36764" w:rsidP="00261EA8">
            <w:pPr>
              <w:rPr>
                <w:rFonts w:ascii="Times New Roman" w:eastAsia="Calibri" w:hAnsi="Times New Roman"/>
                <w:bCs/>
                <w:sz w:val="24"/>
                <w:szCs w:val="24"/>
                <w:lang w:eastAsia="en-US"/>
              </w:rPr>
            </w:pPr>
            <w:r w:rsidRPr="001F4EFC">
              <w:rPr>
                <w:rFonts w:ascii="Times New Roman" w:eastAsia="Calibri" w:hAnsi="Times New Roman"/>
                <w:bCs/>
                <w:sz w:val="24"/>
                <w:szCs w:val="24"/>
                <w:lang w:eastAsia="en-US"/>
              </w:rPr>
              <w:t>Тема 3.4. Электр</w:t>
            </w:r>
            <w:r w:rsidRPr="001F4EFC">
              <w:rPr>
                <w:rFonts w:ascii="Times New Roman" w:eastAsia="Calibri" w:hAnsi="Times New Roman"/>
                <w:bCs/>
                <w:sz w:val="24"/>
                <w:szCs w:val="24"/>
                <w:lang w:eastAsia="en-US"/>
              </w:rPr>
              <w:t>о</w:t>
            </w:r>
            <w:r w:rsidRPr="001F4EFC">
              <w:rPr>
                <w:rFonts w:ascii="Times New Roman" w:eastAsia="Calibri" w:hAnsi="Times New Roman"/>
                <w:bCs/>
                <w:sz w:val="24"/>
                <w:szCs w:val="24"/>
                <w:lang w:eastAsia="en-US"/>
              </w:rPr>
              <w:t>магнитная индукция.</w:t>
            </w:r>
          </w:p>
          <w:p w14:paraId="02FF7C60" w14:textId="77777777" w:rsidR="00A36764" w:rsidRPr="001F4EFC" w:rsidRDefault="00A36764" w:rsidP="00261EA8">
            <w:pPr>
              <w:jc w:val="both"/>
              <w:rPr>
                <w:rFonts w:ascii="Times New Roman" w:eastAsia="Calibri" w:hAnsi="Times New Roman"/>
                <w:b/>
                <w:bCs/>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1E532E0B" w14:textId="77777777" w:rsidR="00A36764" w:rsidRPr="001F4EFC" w:rsidRDefault="00A36764" w:rsidP="00261EA8">
            <w:pPr>
              <w:jc w:val="center"/>
              <w:rPr>
                <w:rFonts w:ascii="Times New Roman" w:eastAsia="Calibri" w:hAnsi="Times New Roman"/>
                <w:sz w:val="24"/>
                <w:szCs w:val="24"/>
              </w:rPr>
            </w:pPr>
            <w:r w:rsidRPr="001F4EFC">
              <w:rPr>
                <w:rFonts w:ascii="Times New Roman" w:eastAsia="Calibri" w:hAnsi="Times New Roman"/>
                <w:sz w:val="24"/>
                <w:szCs w:val="24"/>
              </w:rPr>
              <w:lastRenderedPageBreak/>
              <w:t>ПРб 02, ПРб 04</w:t>
            </w:r>
          </w:p>
          <w:p w14:paraId="781A1431" w14:textId="77777777" w:rsidR="00A36764" w:rsidRPr="001F4EFC" w:rsidRDefault="00A36764" w:rsidP="00261EA8">
            <w:pPr>
              <w:jc w:val="center"/>
              <w:rPr>
                <w:rFonts w:ascii="Times New Roman" w:eastAsia="Calibri" w:hAnsi="Times New Roman"/>
                <w:sz w:val="24"/>
                <w:szCs w:val="24"/>
              </w:rPr>
            </w:pPr>
            <w:r w:rsidRPr="001F4EFC">
              <w:rPr>
                <w:rFonts w:ascii="Times New Roman" w:eastAsia="Calibri" w:hAnsi="Times New Roman"/>
                <w:sz w:val="24"/>
                <w:szCs w:val="24"/>
              </w:rPr>
              <w:t>ЛР 05, ЛР 08, ЛР 10</w:t>
            </w:r>
          </w:p>
          <w:p w14:paraId="1B85957D" w14:textId="77777777" w:rsidR="00A36764" w:rsidRPr="001F4EFC" w:rsidRDefault="00A36764" w:rsidP="00261EA8">
            <w:pPr>
              <w:jc w:val="center"/>
              <w:rPr>
                <w:rFonts w:ascii="Times New Roman" w:eastAsia="Calibri" w:hAnsi="Times New Roman"/>
                <w:sz w:val="24"/>
                <w:szCs w:val="24"/>
              </w:rPr>
            </w:pPr>
            <w:r w:rsidRPr="001F4EFC">
              <w:rPr>
                <w:rFonts w:ascii="Times New Roman" w:eastAsia="Calibri" w:hAnsi="Times New Roman"/>
                <w:sz w:val="24"/>
                <w:szCs w:val="24"/>
              </w:rPr>
              <w:t xml:space="preserve">МР 03, МР 07,  </w:t>
            </w:r>
            <w:r w:rsidRPr="001F4EFC">
              <w:rPr>
                <w:rFonts w:ascii="Times New Roman" w:eastAsia="Calibri" w:hAnsi="Times New Roman"/>
                <w:sz w:val="24"/>
                <w:szCs w:val="24"/>
              </w:rPr>
              <w:lastRenderedPageBreak/>
              <w:t>МР 08</w:t>
            </w:r>
          </w:p>
        </w:tc>
        <w:tc>
          <w:tcPr>
            <w:tcW w:w="6622" w:type="dxa"/>
            <w:tcBorders>
              <w:top w:val="single" w:sz="4" w:space="0" w:color="auto"/>
              <w:left w:val="single" w:sz="4" w:space="0" w:color="auto"/>
              <w:bottom w:val="single" w:sz="4" w:space="0" w:color="auto"/>
              <w:right w:val="single" w:sz="4" w:space="0" w:color="auto"/>
            </w:tcBorders>
          </w:tcPr>
          <w:p w14:paraId="6EC48F49" w14:textId="77777777" w:rsidR="00A36764" w:rsidRPr="005C36AE" w:rsidRDefault="00A36764" w:rsidP="00261EA8">
            <w:pPr>
              <w:rPr>
                <w:rFonts w:ascii="Times New Roman" w:eastAsia="Times New Roman" w:hAnsi="Times New Roman"/>
                <w:sz w:val="24"/>
                <w:szCs w:val="24"/>
                <w:lang w:eastAsia="en-US"/>
              </w:rPr>
            </w:pPr>
            <w:r w:rsidRPr="005C36AE">
              <w:rPr>
                <w:rFonts w:ascii="Times New Roman" w:eastAsia="Times New Roman" w:hAnsi="Times New Roman"/>
                <w:sz w:val="24"/>
                <w:szCs w:val="24"/>
                <w:lang w:eastAsia="en-US"/>
              </w:rPr>
              <w:lastRenderedPageBreak/>
              <w:t>Задание 1. В розетку электросети подключены приборы, о</w:t>
            </w:r>
            <w:r w:rsidRPr="005C36AE">
              <w:rPr>
                <w:rFonts w:ascii="Times New Roman" w:eastAsia="Times New Roman" w:hAnsi="Times New Roman"/>
                <w:sz w:val="24"/>
                <w:szCs w:val="24"/>
                <w:lang w:eastAsia="en-US"/>
              </w:rPr>
              <w:t>б</w:t>
            </w:r>
            <w:r w:rsidRPr="005C36AE">
              <w:rPr>
                <w:rFonts w:ascii="Times New Roman" w:eastAsia="Times New Roman" w:hAnsi="Times New Roman"/>
                <w:sz w:val="24"/>
                <w:szCs w:val="24"/>
                <w:lang w:eastAsia="en-US"/>
              </w:rPr>
              <w:t>щее сопротивление которых составляет R =50 Ом. Пара</w:t>
            </w:r>
            <w:r w:rsidRPr="005C36AE">
              <w:rPr>
                <w:rFonts w:ascii="Times New Roman" w:eastAsia="Times New Roman" w:hAnsi="Times New Roman"/>
                <w:sz w:val="24"/>
                <w:szCs w:val="24"/>
                <w:lang w:eastAsia="en-US"/>
              </w:rPr>
              <w:t>л</w:t>
            </w:r>
            <w:r w:rsidRPr="005C36AE">
              <w:rPr>
                <w:rFonts w:ascii="Times New Roman" w:eastAsia="Times New Roman" w:hAnsi="Times New Roman"/>
                <w:sz w:val="24"/>
                <w:szCs w:val="24"/>
                <w:lang w:eastAsia="en-US"/>
              </w:rPr>
              <w:t>лельно с ними в розетку предполагается подключить эле</w:t>
            </w:r>
            <w:r w:rsidRPr="005C36AE">
              <w:rPr>
                <w:rFonts w:ascii="Times New Roman" w:eastAsia="Times New Roman" w:hAnsi="Times New Roman"/>
                <w:sz w:val="24"/>
                <w:szCs w:val="24"/>
                <w:lang w:eastAsia="en-US"/>
              </w:rPr>
              <w:t>к</w:t>
            </w:r>
            <w:r w:rsidRPr="005C36AE">
              <w:rPr>
                <w:rFonts w:ascii="Times New Roman" w:eastAsia="Times New Roman" w:hAnsi="Times New Roman"/>
                <w:sz w:val="24"/>
                <w:szCs w:val="24"/>
                <w:lang w:eastAsia="en-US"/>
              </w:rPr>
              <w:t xml:space="preserve">трообогреватель. Необходимо определить (в Ом) наименьшее </w:t>
            </w:r>
            <w:r w:rsidRPr="005C36AE">
              <w:rPr>
                <w:rFonts w:ascii="Times New Roman" w:eastAsia="Times New Roman" w:hAnsi="Times New Roman"/>
                <w:sz w:val="24"/>
                <w:szCs w:val="24"/>
                <w:lang w:eastAsia="en-US"/>
              </w:rPr>
              <w:lastRenderedPageBreak/>
              <w:t>возможное сопротивление Ry этого электрообогревателя, е</w:t>
            </w:r>
            <w:r w:rsidRPr="005C36AE">
              <w:rPr>
                <w:rFonts w:ascii="Times New Roman" w:eastAsia="Times New Roman" w:hAnsi="Times New Roman"/>
                <w:sz w:val="24"/>
                <w:szCs w:val="24"/>
                <w:lang w:eastAsia="en-US"/>
              </w:rPr>
              <w:t>с</w:t>
            </w:r>
            <w:r w:rsidRPr="005C36AE">
              <w:rPr>
                <w:rFonts w:ascii="Times New Roman" w:eastAsia="Times New Roman" w:hAnsi="Times New Roman"/>
                <w:sz w:val="24"/>
                <w:szCs w:val="24"/>
                <w:lang w:eastAsia="en-US"/>
              </w:rPr>
              <w:t>ли известно, что два проводника с сопротивлениями Rx и Ry соединены параллельно, а для нормального функциониров</w:t>
            </w:r>
            <w:r w:rsidRPr="005C36AE">
              <w:rPr>
                <w:rFonts w:ascii="Times New Roman" w:eastAsia="Times New Roman" w:hAnsi="Times New Roman"/>
                <w:sz w:val="24"/>
                <w:szCs w:val="24"/>
                <w:lang w:eastAsia="en-US"/>
              </w:rPr>
              <w:t>а</w:t>
            </w:r>
            <w:r w:rsidRPr="005C36AE">
              <w:rPr>
                <w:rFonts w:ascii="Times New Roman" w:eastAsia="Times New Roman" w:hAnsi="Times New Roman"/>
                <w:sz w:val="24"/>
                <w:szCs w:val="24"/>
                <w:lang w:eastAsia="en-US"/>
              </w:rPr>
              <w:t xml:space="preserve">ние электросети общее сопротивление в ней должно быть не меньше 25 Ом. </w:t>
            </w:r>
          </w:p>
          <w:p w14:paraId="05B9CA2D" w14:textId="77777777" w:rsidR="00A36764" w:rsidRPr="001F4EFC" w:rsidRDefault="00A36764" w:rsidP="00261EA8">
            <w:pPr>
              <w:pStyle w:val="aff6"/>
              <w:shd w:val="clear" w:color="auto" w:fill="FFFFFF"/>
              <w:spacing w:before="0" w:beforeAutospacing="0" w:after="0" w:afterAutospacing="0"/>
              <w:rPr>
                <w:lang w:eastAsia="en-US"/>
              </w:rPr>
            </w:pPr>
            <w:r w:rsidRPr="005C36AE">
              <w:rPr>
                <w:lang w:eastAsia="en-US"/>
              </w:rPr>
              <w:t>Задача 2. </w:t>
            </w:r>
            <w:r w:rsidRPr="001F4EFC">
              <w:rPr>
                <w:lang w:eastAsia="en-US"/>
              </w:rPr>
              <w:t>Внутреннее сопротивление магнитоэлектрического вольтметра R</w:t>
            </w:r>
            <w:r w:rsidRPr="005C36AE">
              <w:rPr>
                <w:lang w:eastAsia="en-US"/>
              </w:rPr>
              <w:t>v</w:t>
            </w:r>
            <w:r w:rsidRPr="001F4EFC">
              <w:rPr>
                <w:lang w:eastAsia="en-US"/>
              </w:rPr>
              <w:t> = 10 кОм, диапазон измерения U</w:t>
            </w:r>
            <w:r w:rsidRPr="005C36AE">
              <w:rPr>
                <w:lang w:eastAsia="en-US"/>
              </w:rPr>
              <w:t>н</w:t>
            </w:r>
            <w:r w:rsidRPr="001F4EFC">
              <w:rPr>
                <w:lang w:eastAsia="en-US"/>
              </w:rPr>
              <w:t> = 10 В. Найдите значения сопротивления добавочного резистора R</w:t>
            </w:r>
            <w:r w:rsidRPr="005C36AE">
              <w:rPr>
                <w:lang w:eastAsia="en-US"/>
              </w:rPr>
              <w:t>д</w:t>
            </w:r>
            <w:r w:rsidRPr="001F4EFC">
              <w:rPr>
                <w:lang w:eastAsia="en-US"/>
              </w:rPr>
              <w:t>, необходимо для расширения диапазона измерения до U = 100В.</w:t>
            </w:r>
          </w:p>
          <w:p w14:paraId="438DCE21" w14:textId="77777777" w:rsidR="00A36764" w:rsidRPr="001F4EFC" w:rsidRDefault="00A36764" w:rsidP="00261EA8">
            <w:pPr>
              <w:pStyle w:val="aff6"/>
              <w:shd w:val="clear" w:color="auto" w:fill="FFFFFF"/>
              <w:spacing w:before="0" w:beforeAutospacing="0" w:after="0" w:afterAutospacing="0"/>
              <w:rPr>
                <w:lang w:eastAsia="en-US"/>
              </w:rPr>
            </w:pPr>
            <w:r w:rsidRPr="005C36AE">
              <w:rPr>
                <w:lang w:eastAsia="en-US"/>
              </w:rPr>
              <w:t>Задача 3. </w:t>
            </w:r>
            <w:r w:rsidRPr="001F4EFC">
              <w:rPr>
                <w:lang w:eastAsia="en-US"/>
              </w:rPr>
              <w:t>Диапазон измерения тока магнитоэлектрического амперметра I</w:t>
            </w:r>
            <w:r w:rsidRPr="005C36AE">
              <w:rPr>
                <w:lang w:eastAsia="en-US"/>
              </w:rPr>
              <w:t>н</w:t>
            </w:r>
            <w:r w:rsidRPr="001F4EFC">
              <w:rPr>
                <w:lang w:eastAsia="en-US"/>
              </w:rPr>
              <w:t> = 100 мА, внутреннее сопротивление R</w:t>
            </w:r>
            <w:r w:rsidRPr="005C36AE">
              <w:rPr>
                <w:lang w:eastAsia="en-US"/>
              </w:rPr>
              <w:t>А</w:t>
            </w:r>
            <w:r w:rsidRPr="001F4EFC">
              <w:rPr>
                <w:lang w:eastAsia="en-US"/>
              </w:rPr>
              <w:t>, ра</w:t>
            </w:r>
            <w:r w:rsidRPr="001F4EFC">
              <w:rPr>
                <w:lang w:eastAsia="en-US"/>
              </w:rPr>
              <w:t>в</w:t>
            </w:r>
            <w:r w:rsidRPr="001F4EFC">
              <w:rPr>
                <w:lang w:eastAsia="en-US"/>
              </w:rPr>
              <w:t>но 10 Ом. Найдите значение сопротивления шунта R</w:t>
            </w:r>
            <w:r w:rsidRPr="005C36AE">
              <w:rPr>
                <w:lang w:eastAsia="en-US"/>
              </w:rPr>
              <w:t>ш</w:t>
            </w:r>
            <w:r w:rsidRPr="001F4EFC">
              <w:rPr>
                <w:lang w:eastAsia="en-US"/>
              </w:rPr>
              <w:t>, нео</w:t>
            </w:r>
            <w:r w:rsidRPr="001F4EFC">
              <w:rPr>
                <w:lang w:eastAsia="en-US"/>
              </w:rPr>
              <w:t>б</w:t>
            </w:r>
            <w:r w:rsidRPr="001F4EFC">
              <w:rPr>
                <w:lang w:eastAsia="en-US"/>
              </w:rPr>
              <w:t>ходимого для расширения диапазона измерения тока до I = 1 А.</w:t>
            </w:r>
          </w:p>
          <w:p w14:paraId="3229A127" w14:textId="77777777" w:rsidR="00A36764" w:rsidRPr="001F4EFC" w:rsidRDefault="00A36764" w:rsidP="00261EA8">
            <w:pPr>
              <w:pStyle w:val="aff6"/>
              <w:shd w:val="clear" w:color="auto" w:fill="FFFFFF"/>
              <w:spacing w:before="0" w:beforeAutospacing="0" w:after="0" w:afterAutospacing="0"/>
              <w:rPr>
                <w:lang w:eastAsia="en-US"/>
              </w:rPr>
            </w:pPr>
            <w:r w:rsidRPr="005C36AE">
              <w:rPr>
                <w:lang w:eastAsia="en-US"/>
              </w:rPr>
              <w:t>Задача 4. </w:t>
            </w:r>
            <w:r w:rsidRPr="001F4EFC">
              <w:rPr>
                <w:lang w:eastAsia="en-US"/>
              </w:rPr>
              <w:t>Определить величину сопротивления шунта ампе</w:t>
            </w:r>
            <w:r w:rsidRPr="001F4EFC">
              <w:rPr>
                <w:lang w:eastAsia="en-US"/>
              </w:rPr>
              <w:t>р</w:t>
            </w:r>
            <w:r w:rsidRPr="001F4EFC">
              <w:rPr>
                <w:lang w:eastAsia="en-US"/>
              </w:rPr>
              <w:t>метра для расширения пределов измерения тока с 10 милл</w:t>
            </w:r>
            <w:r w:rsidRPr="001F4EFC">
              <w:rPr>
                <w:lang w:eastAsia="en-US"/>
              </w:rPr>
              <w:t>и</w:t>
            </w:r>
            <w:r w:rsidRPr="001F4EFC">
              <w:rPr>
                <w:lang w:eastAsia="en-US"/>
              </w:rPr>
              <w:t>ампер до 10 Ампер. Внутреннее сопроти</w:t>
            </w:r>
            <w:r w:rsidR="00F77589" w:rsidRPr="001F4EFC">
              <w:rPr>
                <w:lang w:eastAsia="en-US"/>
              </w:rPr>
              <w:t>вление амперметра равно 100 Ом.</w:t>
            </w:r>
          </w:p>
        </w:tc>
      </w:tr>
      <w:tr w:rsidR="00A36764" w:rsidRPr="001F4EFC" w14:paraId="1F424864" w14:textId="77777777" w:rsidTr="00B850F5">
        <w:trPr>
          <w:trHeight w:val="887"/>
        </w:trPr>
        <w:tc>
          <w:tcPr>
            <w:tcW w:w="1413" w:type="dxa"/>
            <w:tcBorders>
              <w:top w:val="single" w:sz="4" w:space="0" w:color="auto"/>
              <w:left w:val="single" w:sz="4" w:space="0" w:color="auto"/>
              <w:bottom w:val="single" w:sz="4" w:space="0" w:color="auto"/>
              <w:right w:val="single" w:sz="4" w:space="0" w:color="auto"/>
            </w:tcBorders>
          </w:tcPr>
          <w:p w14:paraId="75B0674F" w14:textId="77777777" w:rsidR="00A36764" w:rsidRPr="001F4EFC" w:rsidRDefault="00A36764" w:rsidP="00261EA8">
            <w:pPr>
              <w:rPr>
                <w:rFonts w:ascii="Times New Roman" w:eastAsia="Calibri" w:hAnsi="Times New Roman"/>
                <w:b/>
                <w:bCs/>
                <w:sz w:val="24"/>
                <w:szCs w:val="24"/>
                <w:lang w:eastAsia="en-US"/>
              </w:rPr>
            </w:pPr>
            <w:r w:rsidRPr="001F4EFC">
              <w:rPr>
                <w:rFonts w:ascii="Times New Roman" w:eastAsia="Calibri" w:hAnsi="Times New Roman"/>
                <w:b/>
                <w:bCs/>
                <w:sz w:val="24"/>
                <w:szCs w:val="24"/>
                <w:lang w:eastAsia="en-US"/>
              </w:rPr>
              <w:lastRenderedPageBreak/>
              <w:t>Раздел 4. Колебания и волны</w:t>
            </w:r>
          </w:p>
          <w:p w14:paraId="0B7832EC" w14:textId="77777777" w:rsidR="00A36764" w:rsidRPr="001F4EFC" w:rsidRDefault="00A36764" w:rsidP="00261EA8">
            <w:pPr>
              <w:rPr>
                <w:rFonts w:ascii="Times New Roman" w:eastAsia="Calibri" w:hAnsi="Times New Roman"/>
                <w:bCs/>
                <w:sz w:val="24"/>
                <w:szCs w:val="24"/>
                <w:lang w:eastAsia="en-US"/>
              </w:rPr>
            </w:pPr>
            <w:r w:rsidRPr="001F4EFC">
              <w:rPr>
                <w:rFonts w:ascii="Times New Roman" w:eastAsia="Calibri" w:hAnsi="Times New Roman"/>
                <w:bCs/>
                <w:sz w:val="24"/>
                <w:szCs w:val="24"/>
                <w:lang w:eastAsia="en-US"/>
              </w:rPr>
              <w:t>Тема 4.1. Механич</w:t>
            </w:r>
            <w:r w:rsidRPr="001F4EFC">
              <w:rPr>
                <w:rFonts w:ascii="Times New Roman" w:eastAsia="Calibri" w:hAnsi="Times New Roman"/>
                <w:bCs/>
                <w:sz w:val="24"/>
                <w:szCs w:val="24"/>
                <w:lang w:eastAsia="en-US"/>
              </w:rPr>
              <w:t>е</w:t>
            </w:r>
            <w:r w:rsidRPr="001F4EFC">
              <w:rPr>
                <w:rFonts w:ascii="Times New Roman" w:eastAsia="Calibri" w:hAnsi="Times New Roman"/>
                <w:bCs/>
                <w:sz w:val="24"/>
                <w:szCs w:val="24"/>
                <w:lang w:eastAsia="en-US"/>
              </w:rPr>
              <w:t>ские кол</w:t>
            </w:r>
            <w:r w:rsidRPr="001F4EFC">
              <w:rPr>
                <w:rFonts w:ascii="Times New Roman" w:eastAsia="Calibri" w:hAnsi="Times New Roman"/>
                <w:bCs/>
                <w:sz w:val="24"/>
                <w:szCs w:val="24"/>
                <w:lang w:eastAsia="en-US"/>
              </w:rPr>
              <w:t>е</w:t>
            </w:r>
            <w:r w:rsidRPr="001F4EFC">
              <w:rPr>
                <w:rFonts w:ascii="Times New Roman" w:eastAsia="Calibri" w:hAnsi="Times New Roman"/>
                <w:bCs/>
                <w:sz w:val="24"/>
                <w:szCs w:val="24"/>
                <w:lang w:eastAsia="en-US"/>
              </w:rPr>
              <w:t>бания.</w:t>
            </w:r>
          </w:p>
          <w:p w14:paraId="1D463D76" w14:textId="77777777" w:rsidR="00A36764" w:rsidRPr="001F4EFC" w:rsidRDefault="00A36764" w:rsidP="00261EA8">
            <w:pPr>
              <w:rPr>
                <w:rFonts w:ascii="Times New Roman" w:eastAsia="Calibri" w:hAnsi="Times New Roman"/>
                <w:bCs/>
                <w:sz w:val="24"/>
                <w:szCs w:val="24"/>
                <w:lang w:eastAsia="en-US"/>
              </w:rPr>
            </w:pPr>
            <w:r w:rsidRPr="001F4EFC">
              <w:rPr>
                <w:rFonts w:ascii="Times New Roman" w:eastAsia="Calibri" w:hAnsi="Times New Roman"/>
                <w:bCs/>
                <w:sz w:val="24"/>
                <w:szCs w:val="24"/>
                <w:lang w:eastAsia="en-US"/>
              </w:rPr>
              <w:t>Тема 4.2. Упругие волны.</w:t>
            </w:r>
          </w:p>
          <w:p w14:paraId="2AB09469" w14:textId="77777777" w:rsidR="00A36764" w:rsidRPr="001F4EFC" w:rsidRDefault="00A36764" w:rsidP="00261EA8">
            <w:pPr>
              <w:rPr>
                <w:rFonts w:ascii="Times New Roman" w:eastAsia="Calibri" w:hAnsi="Times New Roman"/>
                <w:bCs/>
                <w:sz w:val="24"/>
                <w:szCs w:val="24"/>
                <w:lang w:eastAsia="en-US"/>
              </w:rPr>
            </w:pPr>
            <w:r w:rsidRPr="001F4EFC">
              <w:rPr>
                <w:rFonts w:ascii="Times New Roman" w:eastAsia="Calibri" w:hAnsi="Times New Roman"/>
                <w:bCs/>
                <w:sz w:val="24"/>
                <w:szCs w:val="24"/>
                <w:lang w:eastAsia="en-US"/>
              </w:rPr>
              <w:t>Тема 4.3. Электр</w:t>
            </w:r>
            <w:r w:rsidRPr="001F4EFC">
              <w:rPr>
                <w:rFonts w:ascii="Times New Roman" w:eastAsia="Calibri" w:hAnsi="Times New Roman"/>
                <w:bCs/>
                <w:sz w:val="24"/>
                <w:szCs w:val="24"/>
                <w:lang w:eastAsia="en-US"/>
              </w:rPr>
              <w:t>о</w:t>
            </w:r>
            <w:r w:rsidRPr="001F4EFC">
              <w:rPr>
                <w:rFonts w:ascii="Times New Roman" w:eastAsia="Calibri" w:hAnsi="Times New Roman"/>
                <w:bCs/>
                <w:sz w:val="24"/>
                <w:szCs w:val="24"/>
                <w:lang w:eastAsia="en-US"/>
              </w:rPr>
              <w:t>магнитные колебания.</w:t>
            </w:r>
          </w:p>
          <w:p w14:paraId="533A50FE" w14:textId="77777777" w:rsidR="00A36764" w:rsidRPr="001F4EFC" w:rsidRDefault="00A36764" w:rsidP="00261EA8">
            <w:pPr>
              <w:rPr>
                <w:rFonts w:ascii="Times New Roman" w:eastAsia="Calibri" w:hAnsi="Times New Roman"/>
                <w:bCs/>
                <w:sz w:val="24"/>
                <w:szCs w:val="24"/>
                <w:lang w:eastAsia="en-US"/>
              </w:rPr>
            </w:pPr>
            <w:r w:rsidRPr="001F4EFC">
              <w:rPr>
                <w:rFonts w:ascii="Times New Roman" w:eastAsia="Calibri" w:hAnsi="Times New Roman"/>
                <w:bCs/>
                <w:sz w:val="24"/>
                <w:szCs w:val="24"/>
                <w:lang w:eastAsia="en-US"/>
              </w:rPr>
              <w:t>Тема 4.4. Электр</w:t>
            </w:r>
            <w:r w:rsidRPr="001F4EFC">
              <w:rPr>
                <w:rFonts w:ascii="Times New Roman" w:eastAsia="Calibri" w:hAnsi="Times New Roman"/>
                <w:bCs/>
                <w:sz w:val="24"/>
                <w:szCs w:val="24"/>
                <w:lang w:eastAsia="en-US"/>
              </w:rPr>
              <w:t>о</w:t>
            </w:r>
            <w:r w:rsidR="00F77589" w:rsidRPr="001F4EFC">
              <w:rPr>
                <w:rFonts w:ascii="Times New Roman" w:eastAsia="Calibri" w:hAnsi="Times New Roman"/>
                <w:bCs/>
                <w:sz w:val="24"/>
                <w:szCs w:val="24"/>
                <w:lang w:eastAsia="en-US"/>
              </w:rPr>
              <w:t>магнитные волны.</w:t>
            </w:r>
          </w:p>
        </w:tc>
        <w:tc>
          <w:tcPr>
            <w:tcW w:w="1843" w:type="dxa"/>
            <w:tcBorders>
              <w:top w:val="single" w:sz="4" w:space="0" w:color="auto"/>
              <w:left w:val="single" w:sz="4" w:space="0" w:color="auto"/>
              <w:bottom w:val="single" w:sz="4" w:space="0" w:color="auto"/>
              <w:right w:val="single" w:sz="4" w:space="0" w:color="auto"/>
            </w:tcBorders>
          </w:tcPr>
          <w:p w14:paraId="7F41F9BC" w14:textId="77777777" w:rsidR="00A36764" w:rsidRPr="001F4EFC" w:rsidRDefault="00A36764" w:rsidP="00261EA8">
            <w:pPr>
              <w:jc w:val="center"/>
              <w:rPr>
                <w:rFonts w:ascii="Times New Roman" w:eastAsia="Calibri" w:hAnsi="Times New Roman"/>
                <w:sz w:val="24"/>
                <w:szCs w:val="24"/>
              </w:rPr>
            </w:pPr>
            <w:r w:rsidRPr="001F4EFC">
              <w:rPr>
                <w:rFonts w:ascii="Times New Roman" w:eastAsia="Calibri" w:hAnsi="Times New Roman"/>
                <w:sz w:val="24"/>
                <w:szCs w:val="24"/>
              </w:rPr>
              <w:t>ПРб 01, ПРб 04</w:t>
            </w:r>
          </w:p>
          <w:p w14:paraId="21169CDB" w14:textId="77777777" w:rsidR="00A36764" w:rsidRPr="001F4EFC" w:rsidRDefault="00A36764" w:rsidP="00261EA8">
            <w:pPr>
              <w:jc w:val="center"/>
              <w:rPr>
                <w:rFonts w:ascii="Times New Roman" w:eastAsia="Calibri" w:hAnsi="Times New Roman"/>
                <w:sz w:val="24"/>
                <w:szCs w:val="24"/>
              </w:rPr>
            </w:pPr>
            <w:r w:rsidRPr="001F4EFC">
              <w:rPr>
                <w:rFonts w:ascii="Times New Roman" w:eastAsia="Calibri" w:hAnsi="Times New Roman"/>
                <w:sz w:val="24"/>
                <w:szCs w:val="24"/>
              </w:rPr>
              <w:t>ЛР 07, ЛР 09, ЛР 10</w:t>
            </w:r>
          </w:p>
          <w:p w14:paraId="7B8C4543" w14:textId="77777777" w:rsidR="00A36764" w:rsidRPr="001F4EFC" w:rsidRDefault="00A36764" w:rsidP="00261EA8">
            <w:pPr>
              <w:jc w:val="center"/>
              <w:rPr>
                <w:rFonts w:ascii="Times New Roman" w:eastAsia="Calibri" w:hAnsi="Times New Roman"/>
                <w:sz w:val="24"/>
                <w:szCs w:val="24"/>
              </w:rPr>
            </w:pPr>
            <w:r w:rsidRPr="001F4EFC">
              <w:rPr>
                <w:rFonts w:ascii="Times New Roman" w:eastAsia="Calibri" w:hAnsi="Times New Roman"/>
                <w:sz w:val="24"/>
                <w:szCs w:val="24"/>
              </w:rPr>
              <w:t>МР 01, МР 02,  МР 04</w:t>
            </w:r>
          </w:p>
        </w:tc>
        <w:tc>
          <w:tcPr>
            <w:tcW w:w="6622" w:type="dxa"/>
            <w:tcBorders>
              <w:top w:val="single" w:sz="4" w:space="0" w:color="auto"/>
              <w:left w:val="single" w:sz="4" w:space="0" w:color="auto"/>
              <w:bottom w:val="single" w:sz="4" w:space="0" w:color="auto"/>
              <w:right w:val="single" w:sz="4" w:space="0" w:color="auto"/>
            </w:tcBorders>
          </w:tcPr>
          <w:p w14:paraId="4F4A1506" w14:textId="77777777" w:rsidR="00A36764" w:rsidRPr="001F4EFC" w:rsidRDefault="00A36764" w:rsidP="00261EA8">
            <w:pPr>
              <w:ind w:firstLine="28"/>
              <w:jc w:val="both"/>
              <w:rPr>
                <w:rFonts w:ascii="Times New Roman" w:eastAsia="Times New Roman" w:hAnsi="Times New Roman"/>
                <w:sz w:val="24"/>
                <w:szCs w:val="24"/>
                <w:lang w:eastAsia="en-US"/>
              </w:rPr>
            </w:pPr>
            <w:r w:rsidRPr="005C36AE">
              <w:rPr>
                <w:rFonts w:ascii="Times New Roman" w:eastAsia="Times New Roman" w:hAnsi="Times New Roman"/>
                <w:sz w:val="24"/>
                <w:szCs w:val="24"/>
                <w:lang w:eastAsia="en-US"/>
              </w:rPr>
              <w:t>1. С помощью какого правила можно определить направл</w:t>
            </w:r>
            <w:r w:rsidRPr="005C36AE">
              <w:rPr>
                <w:rFonts w:ascii="Times New Roman" w:eastAsia="Times New Roman" w:hAnsi="Times New Roman"/>
                <w:sz w:val="24"/>
                <w:szCs w:val="24"/>
                <w:lang w:eastAsia="en-US"/>
              </w:rPr>
              <w:t>е</w:t>
            </w:r>
            <w:r w:rsidRPr="005C36AE">
              <w:rPr>
                <w:rFonts w:ascii="Times New Roman" w:eastAsia="Times New Roman" w:hAnsi="Times New Roman"/>
                <w:sz w:val="24"/>
                <w:szCs w:val="24"/>
                <w:lang w:eastAsia="en-US"/>
              </w:rPr>
              <w:t>ние линии магнитной индукции вокруг проводника с током?</w:t>
            </w:r>
          </w:p>
          <w:p w14:paraId="6815606B" w14:textId="77777777" w:rsidR="00A36764" w:rsidRPr="001F4EFC" w:rsidRDefault="00A36764" w:rsidP="00261EA8">
            <w:pPr>
              <w:ind w:firstLine="28"/>
              <w:jc w:val="both"/>
              <w:rPr>
                <w:rFonts w:ascii="Times New Roman" w:eastAsia="Times New Roman" w:hAnsi="Times New Roman"/>
                <w:sz w:val="24"/>
                <w:szCs w:val="24"/>
                <w:lang w:eastAsia="en-US"/>
              </w:rPr>
            </w:pPr>
            <w:r w:rsidRPr="001F4EFC">
              <w:rPr>
                <w:rFonts w:ascii="Times New Roman" w:eastAsia="Times New Roman" w:hAnsi="Times New Roman"/>
                <w:sz w:val="24"/>
                <w:szCs w:val="24"/>
                <w:lang w:eastAsia="en-US"/>
              </w:rPr>
              <w:t>А. правило левой руки</w:t>
            </w:r>
          </w:p>
          <w:p w14:paraId="1720CF87" w14:textId="77777777" w:rsidR="00A36764" w:rsidRPr="001F4EFC" w:rsidRDefault="00A36764" w:rsidP="00261EA8">
            <w:pPr>
              <w:ind w:firstLine="28"/>
              <w:jc w:val="both"/>
              <w:rPr>
                <w:rFonts w:ascii="Times New Roman" w:eastAsia="Times New Roman" w:hAnsi="Times New Roman"/>
                <w:sz w:val="24"/>
                <w:szCs w:val="24"/>
                <w:lang w:eastAsia="en-US"/>
              </w:rPr>
            </w:pPr>
            <w:r w:rsidRPr="001F4EFC">
              <w:rPr>
                <w:rFonts w:ascii="Times New Roman" w:eastAsia="Times New Roman" w:hAnsi="Times New Roman"/>
                <w:sz w:val="24"/>
                <w:szCs w:val="24"/>
                <w:lang w:eastAsia="en-US"/>
              </w:rPr>
              <w:t>Б. правило правой руки</w:t>
            </w:r>
          </w:p>
          <w:p w14:paraId="60C61BAC" w14:textId="77777777" w:rsidR="00A36764" w:rsidRPr="001F4EFC" w:rsidRDefault="00A36764" w:rsidP="00261EA8">
            <w:pPr>
              <w:ind w:firstLine="28"/>
              <w:jc w:val="both"/>
              <w:rPr>
                <w:rFonts w:ascii="Times New Roman" w:eastAsia="Times New Roman" w:hAnsi="Times New Roman"/>
                <w:sz w:val="24"/>
                <w:szCs w:val="24"/>
                <w:lang w:eastAsia="en-US"/>
              </w:rPr>
            </w:pPr>
            <w:r w:rsidRPr="001F4EFC">
              <w:rPr>
                <w:rFonts w:ascii="Times New Roman" w:eastAsia="Times New Roman" w:hAnsi="Times New Roman"/>
                <w:sz w:val="24"/>
                <w:szCs w:val="24"/>
                <w:lang w:eastAsia="en-US"/>
              </w:rPr>
              <w:t>В. правило Ленца</w:t>
            </w:r>
          </w:p>
          <w:p w14:paraId="2B208714" w14:textId="77777777" w:rsidR="00A36764" w:rsidRPr="001F4EFC" w:rsidRDefault="00A36764" w:rsidP="00261EA8">
            <w:pPr>
              <w:ind w:firstLine="28"/>
              <w:jc w:val="both"/>
              <w:rPr>
                <w:rFonts w:ascii="Times New Roman" w:eastAsia="Times New Roman" w:hAnsi="Times New Roman"/>
                <w:sz w:val="24"/>
                <w:szCs w:val="24"/>
                <w:lang w:eastAsia="en-US"/>
              </w:rPr>
            </w:pPr>
            <w:r w:rsidRPr="001F4EFC">
              <w:rPr>
                <w:rFonts w:ascii="Times New Roman" w:eastAsia="Times New Roman" w:hAnsi="Times New Roman"/>
                <w:sz w:val="24"/>
                <w:szCs w:val="24"/>
                <w:lang w:eastAsia="en-US"/>
              </w:rPr>
              <w:t>Г. правило смещения</w:t>
            </w:r>
          </w:p>
          <w:p w14:paraId="19EACBD5" w14:textId="77777777" w:rsidR="00A36764" w:rsidRPr="005C36AE" w:rsidRDefault="00A36764" w:rsidP="00261EA8">
            <w:pPr>
              <w:ind w:firstLine="28"/>
              <w:jc w:val="both"/>
              <w:rPr>
                <w:rFonts w:ascii="Times New Roman" w:eastAsia="Times New Roman" w:hAnsi="Times New Roman"/>
                <w:sz w:val="24"/>
                <w:szCs w:val="24"/>
                <w:lang w:eastAsia="en-US"/>
              </w:rPr>
            </w:pPr>
            <w:r w:rsidRPr="001F4EFC">
              <w:rPr>
                <w:rFonts w:ascii="Times New Roman" w:eastAsia="Times New Roman" w:hAnsi="Times New Roman"/>
                <w:sz w:val="24"/>
                <w:szCs w:val="24"/>
                <w:lang w:eastAsia="en-US"/>
              </w:rPr>
              <w:t>2.</w:t>
            </w:r>
            <w:r w:rsidRPr="005C36AE">
              <w:rPr>
                <w:rFonts w:ascii="Times New Roman" w:eastAsia="Times New Roman" w:hAnsi="Times New Roman"/>
                <w:sz w:val="24"/>
                <w:szCs w:val="24"/>
                <w:lang w:eastAsia="en-US"/>
              </w:rPr>
              <w:t xml:space="preserve"> На сколько радиус кривизны R1 выпуклой по-</w:t>
            </w:r>
          </w:p>
          <w:p w14:paraId="5F9A5B61" w14:textId="77777777" w:rsidR="00A36764" w:rsidRPr="005C36AE" w:rsidRDefault="00A36764" w:rsidP="00261EA8">
            <w:pPr>
              <w:ind w:firstLine="28"/>
              <w:jc w:val="both"/>
              <w:rPr>
                <w:rFonts w:ascii="Times New Roman" w:eastAsia="Times New Roman" w:hAnsi="Times New Roman"/>
                <w:sz w:val="24"/>
                <w:szCs w:val="24"/>
                <w:lang w:eastAsia="en-US"/>
              </w:rPr>
            </w:pPr>
            <w:r w:rsidRPr="005C36AE">
              <w:rPr>
                <w:rFonts w:ascii="Times New Roman" w:eastAsia="Times New Roman" w:hAnsi="Times New Roman"/>
                <w:sz w:val="24"/>
                <w:szCs w:val="24"/>
                <w:lang w:eastAsia="en-US"/>
              </w:rPr>
              <w:t>верхности выпукло-вогнутой стеклянной (n = 1,5) линзы толщиной</w:t>
            </w:r>
          </w:p>
          <w:p w14:paraId="3FB09080" w14:textId="77777777" w:rsidR="00A36764" w:rsidRPr="005C36AE" w:rsidRDefault="00A36764" w:rsidP="00261EA8">
            <w:pPr>
              <w:ind w:firstLine="28"/>
              <w:jc w:val="both"/>
              <w:rPr>
                <w:rFonts w:ascii="Times New Roman" w:eastAsia="Times New Roman" w:hAnsi="Times New Roman"/>
                <w:sz w:val="24"/>
                <w:szCs w:val="24"/>
                <w:lang w:eastAsia="en-US"/>
              </w:rPr>
            </w:pPr>
            <w:r w:rsidRPr="005C36AE">
              <w:rPr>
                <w:rFonts w:ascii="Times New Roman" w:eastAsia="Times New Roman" w:hAnsi="Times New Roman"/>
                <w:sz w:val="24"/>
                <w:szCs w:val="24"/>
                <w:lang w:eastAsia="en-US"/>
              </w:rPr>
              <w:t>d = 3 см должен быть больше радиуса кривизны R2 вогнутой по-</w:t>
            </w:r>
          </w:p>
          <w:p w14:paraId="73A4466E" w14:textId="77777777" w:rsidR="00A36764" w:rsidRPr="005C36AE" w:rsidRDefault="00A36764" w:rsidP="00261EA8">
            <w:pPr>
              <w:ind w:firstLine="28"/>
              <w:jc w:val="both"/>
              <w:rPr>
                <w:rFonts w:ascii="Times New Roman" w:eastAsia="Times New Roman" w:hAnsi="Times New Roman"/>
                <w:sz w:val="24"/>
                <w:szCs w:val="24"/>
                <w:lang w:eastAsia="en-US"/>
              </w:rPr>
            </w:pPr>
            <w:r w:rsidRPr="005C36AE">
              <w:rPr>
                <w:rFonts w:ascii="Times New Roman" w:eastAsia="Times New Roman" w:hAnsi="Times New Roman"/>
                <w:sz w:val="24"/>
                <w:szCs w:val="24"/>
                <w:lang w:eastAsia="en-US"/>
              </w:rPr>
              <w:t>верхности, чтобы в воздухе линза была телескопической?</w:t>
            </w:r>
          </w:p>
          <w:p w14:paraId="002ED231" w14:textId="77777777" w:rsidR="00A36764" w:rsidRPr="005C36AE" w:rsidRDefault="00A36764" w:rsidP="00261EA8">
            <w:pPr>
              <w:rPr>
                <w:rFonts w:ascii="Times New Roman" w:eastAsia="Times New Roman" w:hAnsi="Times New Roman"/>
                <w:sz w:val="24"/>
                <w:szCs w:val="24"/>
                <w:lang w:eastAsia="en-US"/>
              </w:rPr>
            </w:pPr>
          </w:p>
        </w:tc>
      </w:tr>
      <w:tr w:rsidR="00A36764" w:rsidRPr="001F4EFC" w14:paraId="4CAE56E1" w14:textId="77777777" w:rsidTr="00F77589">
        <w:trPr>
          <w:trHeight w:val="331"/>
        </w:trPr>
        <w:tc>
          <w:tcPr>
            <w:tcW w:w="1413" w:type="dxa"/>
            <w:tcBorders>
              <w:top w:val="single" w:sz="4" w:space="0" w:color="auto"/>
              <w:left w:val="single" w:sz="4" w:space="0" w:color="auto"/>
              <w:bottom w:val="single" w:sz="4" w:space="0" w:color="auto"/>
              <w:right w:val="single" w:sz="4" w:space="0" w:color="auto"/>
            </w:tcBorders>
          </w:tcPr>
          <w:p w14:paraId="4CDFECB6" w14:textId="77777777" w:rsidR="00A36764" w:rsidRPr="001F4EFC" w:rsidRDefault="00A36764" w:rsidP="00261EA8">
            <w:pPr>
              <w:rPr>
                <w:rFonts w:ascii="Times New Roman" w:eastAsia="Calibri" w:hAnsi="Times New Roman"/>
                <w:b/>
                <w:bCs/>
                <w:sz w:val="24"/>
                <w:szCs w:val="24"/>
                <w:lang w:eastAsia="en-US"/>
              </w:rPr>
            </w:pPr>
            <w:r w:rsidRPr="001F4EFC">
              <w:rPr>
                <w:rFonts w:ascii="Times New Roman" w:eastAsia="Calibri" w:hAnsi="Times New Roman"/>
                <w:b/>
                <w:bCs/>
                <w:sz w:val="24"/>
                <w:szCs w:val="24"/>
                <w:lang w:eastAsia="en-US"/>
              </w:rPr>
              <w:t>Раздел 5. Оптика</w:t>
            </w:r>
          </w:p>
          <w:p w14:paraId="4588D5D0" w14:textId="77777777" w:rsidR="00A36764" w:rsidRPr="001F4EFC" w:rsidRDefault="00A36764" w:rsidP="00261EA8">
            <w:pPr>
              <w:rPr>
                <w:rFonts w:ascii="Times New Roman" w:eastAsia="Calibri" w:hAnsi="Times New Roman"/>
                <w:bCs/>
                <w:sz w:val="24"/>
                <w:szCs w:val="24"/>
                <w:lang w:eastAsia="en-US"/>
              </w:rPr>
            </w:pPr>
            <w:r w:rsidRPr="001F4EFC">
              <w:rPr>
                <w:rFonts w:ascii="Times New Roman" w:eastAsia="Calibri" w:hAnsi="Times New Roman"/>
                <w:bCs/>
                <w:sz w:val="24"/>
                <w:szCs w:val="24"/>
                <w:lang w:eastAsia="en-US"/>
              </w:rPr>
              <w:t>Тема 5.1. Природа света.</w:t>
            </w:r>
          </w:p>
          <w:p w14:paraId="2D7F6248" w14:textId="77777777" w:rsidR="00A36764" w:rsidRPr="001F4EFC" w:rsidRDefault="00A36764" w:rsidP="00261EA8">
            <w:pPr>
              <w:rPr>
                <w:rFonts w:ascii="Times New Roman" w:eastAsia="Calibri" w:hAnsi="Times New Roman"/>
                <w:b/>
                <w:bCs/>
                <w:sz w:val="24"/>
                <w:szCs w:val="24"/>
                <w:lang w:eastAsia="en-US"/>
              </w:rPr>
            </w:pPr>
            <w:r w:rsidRPr="001F4EFC">
              <w:rPr>
                <w:rFonts w:ascii="Times New Roman" w:eastAsia="Calibri" w:hAnsi="Times New Roman"/>
                <w:bCs/>
                <w:sz w:val="24"/>
                <w:szCs w:val="24"/>
                <w:lang w:eastAsia="en-US"/>
              </w:rPr>
              <w:t>Тема 5.2. Волновые свойства света</w:t>
            </w:r>
            <w:r w:rsidR="00F77589" w:rsidRPr="001F4EFC">
              <w:rPr>
                <w:rFonts w:ascii="Times New Roman" w:eastAsia="Calibri" w:hAnsi="Times New Roman"/>
                <w:b/>
                <w:bCs/>
                <w:sz w:val="24"/>
                <w:szCs w:val="24"/>
                <w:lang w:eastAsia="en-US"/>
              </w:rPr>
              <w:t>.</w:t>
            </w:r>
          </w:p>
        </w:tc>
        <w:tc>
          <w:tcPr>
            <w:tcW w:w="1843" w:type="dxa"/>
            <w:tcBorders>
              <w:top w:val="single" w:sz="4" w:space="0" w:color="auto"/>
              <w:left w:val="single" w:sz="4" w:space="0" w:color="auto"/>
              <w:bottom w:val="single" w:sz="4" w:space="0" w:color="auto"/>
              <w:right w:val="single" w:sz="4" w:space="0" w:color="auto"/>
            </w:tcBorders>
          </w:tcPr>
          <w:p w14:paraId="0AEA3635" w14:textId="77777777" w:rsidR="00A36764" w:rsidRPr="001F4EFC" w:rsidRDefault="00A36764" w:rsidP="00261EA8">
            <w:pPr>
              <w:jc w:val="center"/>
              <w:rPr>
                <w:rFonts w:ascii="Times New Roman" w:eastAsia="Calibri" w:hAnsi="Times New Roman"/>
                <w:sz w:val="24"/>
                <w:szCs w:val="24"/>
              </w:rPr>
            </w:pPr>
            <w:r w:rsidRPr="001F4EFC">
              <w:rPr>
                <w:rFonts w:ascii="Times New Roman" w:eastAsia="Calibri" w:hAnsi="Times New Roman"/>
                <w:sz w:val="24"/>
                <w:szCs w:val="24"/>
              </w:rPr>
              <w:t>ПРб 03, ПРб 04</w:t>
            </w:r>
          </w:p>
          <w:p w14:paraId="562E3EC2" w14:textId="77777777" w:rsidR="00A36764" w:rsidRPr="001F4EFC" w:rsidRDefault="00A36764" w:rsidP="00261EA8">
            <w:pPr>
              <w:jc w:val="center"/>
              <w:rPr>
                <w:rFonts w:ascii="Times New Roman" w:eastAsia="Calibri" w:hAnsi="Times New Roman"/>
                <w:sz w:val="24"/>
                <w:szCs w:val="24"/>
              </w:rPr>
            </w:pPr>
            <w:r w:rsidRPr="001F4EFC">
              <w:rPr>
                <w:rFonts w:ascii="Times New Roman" w:eastAsia="Calibri" w:hAnsi="Times New Roman"/>
                <w:sz w:val="24"/>
                <w:szCs w:val="24"/>
              </w:rPr>
              <w:t>ЛР 05, ЛР 08, ЛР 10</w:t>
            </w:r>
          </w:p>
          <w:p w14:paraId="472A7876" w14:textId="77777777" w:rsidR="00A36764" w:rsidRPr="001F4EFC" w:rsidRDefault="00A36764" w:rsidP="00261EA8">
            <w:pPr>
              <w:jc w:val="center"/>
              <w:rPr>
                <w:rFonts w:ascii="Times New Roman" w:eastAsia="Calibri" w:hAnsi="Times New Roman"/>
                <w:sz w:val="24"/>
                <w:szCs w:val="24"/>
              </w:rPr>
            </w:pPr>
            <w:r w:rsidRPr="001F4EFC">
              <w:rPr>
                <w:rFonts w:ascii="Times New Roman" w:eastAsia="Calibri" w:hAnsi="Times New Roman"/>
                <w:sz w:val="24"/>
                <w:szCs w:val="24"/>
              </w:rPr>
              <w:t>МР 03, МР 07,  МР 08</w:t>
            </w:r>
          </w:p>
        </w:tc>
        <w:tc>
          <w:tcPr>
            <w:tcW w:w="6622" w:type="dxa"/>
            <w:tcBorders>
              <w:top w:val="single" w:sz="4" w:space="0" w:color="auto"/>
              <w:left w:val="single" w:sz="4" w:space="0" w:color="auto"/>
              <w:bottom w:val="single" w:sz="4" w:space="0" w:color="auto"/>
              <w:right w:val="single" w:sz="4" w:space="0" w:color="auto"/>
            </w:tcBorders>
          </w:tcPr>
          <w:p w14:paraId="435C147E" w14:textId="77777777" w:rsidR="00A36764" w:rsidRPr="001F4EFC" w:rsidRDefault="00A36764" w:rsidP="00261EA8">
            <w:pPr>
              <w:ind w:firstLine="28"/>
              <w:jc w:val="both"/>
              <w:rPr>
                <w:rFonts w:ascii="Times New Roman" w:eastAsia="Times New Roman" w:hAnsi="Times New Roman"/>
                <w:sz w:val="24"/>
                <w:szCs w:val="24"/>
                <w:lang w:eastAsia="en-US"/>
              </w:rPr>
            </w:pPr>
            <w:r w:rsidRPr="005C36AE">
              <w:rPr>
                <w:rFonts w:ascii="Times New Roman" w:eastAsia="Times New Roman" w:hAnsi="Times New Roman"/>
                <w:sz w:val="24"/>
                <w:szCs w:val="24"/>
                <w:lang w:eastAsia="en-US"/>
              </w:rPr>
              <w:t>1.От чего зависит скорость распространения волны?</w:t>
            </w:r>
          </w:p>
          <w:p w14:paraId="3E8B0682" w14:textId="77777777" w:rsidR="00A36764" w:rsidRPr="001F4EFC" w:rsidRDefault="00A36764" w:rsidP="00261EA8">
            <w:pPr>
              <w:ind w:firstLine="28"/>
              <w:jc w:val="both"/>
              <w:rPr>
                <w:rFonts w:ascii="Times New Roman" w:eastAsia="Times New Roman" w:hAnsi="Times New Roman"/>
                <w:sz w:val="24"/>
                <w:szCs w:val="24"/>
                <w:lang w:eastAsia="en-US"/>
              </w:rPr>
            </w:pPr>
            <w:r w:rsidRPr="001F4EFC">
              <w:rPr>
                <w:rFonts w:ascii="Times New Roman" w:eastAsia="Times New Roman" w:hAnsi="Times New Roman"/>
                <w:sz w:val="24"/>
                <w:szCs w:val="24"/>
                <w:lang w:eastAsia="en-US"/>
              </w:rPr>
              <w:t>А. от её длины</w:t>
            </w:r>
          </w:p>
          <w:p w14:paraId="76856FCE" w14:textId="77777777" w:rsidR="00A36764" w:rsidRPr="001F4EFC" w:rsidRDefault="00A36764" w:rsidP="00261EA8">
            <w:pPr>
              <w:ind w:firstLine="28"/>
              <w:jc w:val="both"/>
              <w:rPr>
                <w:rFonts w:ascii="Times New Roman" w:eastAsia="Times New Roman" w:hAnsi="Times New Roman"/>
                <w:sz w:val="24"/>
                <w:szCs w:val="24"/>
                <w:lang w:eastAsia="en-US"/>
              </w:rPr>
            </w:pPr>
            <w:r w:rsidRPr="001F4EFC">
              <w:rPr>
                <w:rFonts w:ascii="Times New Roman" w:eastAsia="Times New Roman" w:hAnsi="Times New Roman"/>
                <w:sz w:val="24"/>
                <w:szCs w:val="24"/>
                <w:lang w:eastAsia="en-US"/>
              </w:rPr>
              <w:t>Б. от её частоты</w:t>
            </w:r>
          </w:p>
          <w:p w14:paraId="781F3615" w14:textId="77777777" w:rsidR="00A36764" w:rsidRPr="001F4EFC" w:rsidRDefault="00A36764" w:rsidP="00261EA8">
            <w:pPr>
              <w:ind w:firstLine="28"/>
              <w:jc w:val="both"/>
              <w:rPr>
                <w:rFonts w:ascii="Times New Roman" w:eastAsia="Times New Roman" w:hAnsi="Times New Roman"/>
                <w:sz w:val="24"/>
                <w:szCs w:val="24"/>
                <w:lang w:eastAsia="en-US"/>
              </w:rPr>
            </w:pPr>
            <w:r w:rsidRPr="001F4EFC">
              <w:rPr>
                <w:rFonts w:ascii="Times New Roman" w:eastAsia="Times New Roman" w:hAnsi="Times New Roman"/>
                <w:sz w:val="24"/>
                <w:szCs w:val="24"/>
                <w:lang w:eastAsia="en-US"/>
              </w:rPr>
              <w:t>В. от её амплитуды</w:t>
            </w:r>
          </w:p>
          <w:p w14:paraId="606AB465" w14:textId="77777777" w:rsidR="00A36764" w:rsidRPr="001F4EFC" w:rsidRDefault="00A36764" w:rsidP="00261EA8">
            <w:pPr>
              <w:ind w:firstLine="28"/>
              <w:jc w:val="both"/>
              <w:rPr>
                <w:rFonts w:ascii="Times New Roman" w:eastAsia="Times New Roman" w:hAnsi="Times New Roman"/>
                <w:sz w:val="24"/>
                <w:szCs w:val="24"/>
                <w:lang w:eastAsia="en-US"/>
              </w:rPr>
            </w:pPr>
            <w:r w:rsidRPr="001F4EFC">
              <w:rPr>
                <w:rFonts w:ascii="Times New Roman" w:eastAsia="Times New Roman" w:hAnsi="Times New Roman"/>
                <w:sz w:val="24"/>
                <w:szCs w:val="24"/>
                <w:lang w:eastAsia="en-US"/>
              </w:rPr>
              <w:t>Г. от плотности среды</w:t>
            </w:r>
          </w:p>
          <w:p w14:paraId="78976EC4" w14:textId="77777777" w:rsidR="00A36764" w:rsidRPr="001F4EFC" w:rsidRDefault="00A36764" w:rsidP="00261EA8">
            <w:pPr>
              <w:ind w:firstLine="28"/>
              <w:jc w:val="both"/>
              <w:rPr>
                <w:rFonts w:ascii="Times New Roman" w:eastAsia="Times New Roman" w:hAnsi="Times New Roman"/>
                <w:sz w:val="24"/>
                <w:szCs w:val="24"/>
                <w:lang w:eastAsia="en-US"/>
              </w:rPr>
            </w:pPr>
          </w:p>
          <w:p w14:paraId="64813A81" w14:textId="77777777" w:rsidR="00A36764" w:rsidRPr="005C36AE" w:rsidRDefault="00A36764" w:rsidP="00261EA8">
            <w:pPr>
              <w:jc w:val="center"/>
              <w:rPr>
                <w:rFonts w:ascii="Times New Roman" w:eastAsia="Times New Roman" w:hAnsi="Times New Roman"/>
                <w:sz w:val="24"/>
                <w:szCs w:val="24"/>
                <w:lang w:eastAsia="en-US"/>
              </w:rPr>
            </w:pPr>
          </w:p>
        </w:tc>
      </w:tr>
      <w:tr w:rsidR="00A36764" w:rsidRPr="001F4EFC" w14:paraId="781E1D05" w14:textId="77777777" w:rsidTr="00B850F5">
        <w:trPr>
          <w:trHeight w:val="887"/>
        </w:trPr>
        <w:tc>
          <w:tcPr>
            <w:tcW w:w="1413" w:type="dxa"/>
            <w:tcBorders>
              <w:top w:val="single" w:sz="4" w:space="0" w:color="auto"/>
              <w:left w:val="single" w:sz="4" w:space="0" w:color="auto"/>
              <w:bottom w:val="single" w:sz="4" w:space="0" w:color="auto"/>
              <w:right w:val="single" w:sz="4" w:space="0" w:color="auto"/>
            </w:tcBorders>
          </w:tcPr>
          <w:p w14:paraId="5747E4C8" w14:textId="77777777" w:rsidR="00A36764" w:rsidRPr="001F4EFC" w:rsidRDefault="00A36764" w:rsidP="00261EA8">
            <w:pPr>
              <w:rPr>
                <w:rFonts w:ascii="Times New Roman" w:eastAsia="Calibri" w:hAnsi="Times New Roman"/>
                <w:b/>
                <w:bCs/>
                <w:sz w:val="24"/>
                <w:szCs w:val="24"/>
                <w:lang w:eastAsia="en-US"/>
              </w:rPr>
            </w:pPr>
            <w:r w:rsidRPr="001F4EFC">
              <w:rPr>
                <w:rFonts w:ascii="Times New Roman" w:eastAsia="Calibri" w:hAnsi="Times New Roman"/>
                <w:b/>
                <w:bCs/>
                <w:sz w:val="24"/>
                <w:szCs w:val="24"/>
                <w:lang w:eastAsia="en-US"/>
              </w:rPr>
              <w:t>Раздел 6. Элементы квантовой физики</w:t>
            </w:r>
          </w:p>
          <w:p w14:paraId="7C20ADD6" w14:textId="77777777" w:rsidR="00A36764" w:rsidRPr="001F4EFC" w:rsidRDefault="00A36764" w:rsidP="00261EA8">
            <w:pPr>
              <w:rPr>
                <w:rFonts w:ascii="Times New Roman" w:eastAsia="Calibri" w:hAnsi="Times New Roman"/>
                <w:bCs/>
                <w:sz w:val="24"/>
                <w:szCs w:val="24"/>
                <w:lang w:eastAsia="en-US"/>
              </w:rPr>
            </w:pPr>
            <w:r w:rsidRPr="001F4EFC">
              <w:rPr>
                <w:rFonts w:ascii="Times New Roman" w:eastAsia="Calibri" w:hAnsi="Times New Roman"/>
                <w:bCs/>
                <w:sz w:val="24"/>
                <w:szCs w:val="24"/>
                <w:lang w:eastAsia="en-US"/>
              </w:rPr>
              <w:t xml:space="preserve">Тема 6.1. Квантовая </w:t>
            </w:r>
            <w:r w:rsidRPr="001F4EFC">
              <w:rPr>
                <w:rFonts w:ascii="Times New Roman" w:eastAsia="Calibri" w:hAnsi="Times New Roman"/>
                <w:bCs/>
                <w:sz w:val="24"/>
                <w:szCs w:val="24"/>
                <w:lang w:eastAsia="en-US"/>
              </w:rPr>
              <w:lastRenderedPageBreak/>
              <w:t>оптика.</w:t>
            </w:r>
          </w:p>
          <w:p w14:paraId="0CB9DB23" w14:textId="77777777" w:rsidR="00A36764" w:rsidRPr="001F4EFC" w:rsidRDefault="00A36764" w:rsidP="00261EA8">
            <w:pPr>
              <w:rPr>
                <w:rFonts w:ascii="Times New Roman" w:eastAsia="Calibri" w:hAnsi="Times New Roman"/>
                <w:bCs/>
                <w:sz w:val="24"/>
                <w:szCs w:val="24"/>
                <w:lang w:eastAsia="en-US"/>
              </w:rPr>
            </w:pPr>
            <w:r w:rsidRPr="001F4EFC">
              <w:rPr>
                <w:rFonts w:ascii="Times New Roman" w:eastAsia="Calibri" w:hAnsi="Times New Roman"/>
                <w:bCs/>
                <w:sz w:val="24"/>
                <w:szCs w:val="24"/>
                <w:lang w:eastAsia="en-US"/>
              </w:rPr>
              <w:t>Тема 6.2 .Физика атома.</w:t>
            </w:r>
          </w:p>
          <w:p w14:paraId="511892DF" w14:textId="77777777" w:rsidR="00A36764" w:rsidRPr="001F4EFC" w:rsidRDefault="00A36764" w:rsidP="00261EA8">
            <w:pPr>
              <w:rPr>
                <w:rFonts w:ascii="Times New Roman" w:eastAsia="Calibri" w:hAnsi="Times New Roman"/>
                <w:bCs/>
                <w:sz w:val="24"/>
                <w:szCs w:val="24"/>
                <w:lang w:eastAsia="en-US"/>
              </w:rPr>
            </w:pPr>
            <w:r w:rsidRPr="001F4EFC">
              <w:rPr>
                <w:rFonts w:ascii="Times New Roman" w:eastAsia="Calibri" w:hAnsi="Times New Roman"/>
                <w:bCs/>
                <w:sz w:val="24"/>
                <w:szCs w:val="24"/>
                <w:lang w:eastAsia="en-US"/>
              </w:rPr>
              <w:t>Тема 6.3. Физика атомного ядра.</w:t>
            </w:r>
          </w:p>
          <w:p w14:paraId="36C767F4" w14:textId="77777777" w:rsidR="00A36764" w:rsidRPr="001F4EFC" w:rsidRDefault="00A36764" w:rsidP="00261EA8">
            <w:pPr>
              <w:rPr>
                <w:rFonts w:ascii="Times New Roman" w:eastAsia="Calibri" w:hAnsi="Times New Roman"/>
                <w:b/>
                <w:bCs/>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1AEBC78C" w14:textId="77777777" w:rsidR="00A36764" w:rsidRPr="001F4EFC" w:rsidRDefault="00A36764" w:rsidP="00261EA8">
            <w:pPr>
              <w:jc w:val="center"/>
              <w:rPr>
                <w:rFonts w:ascii="Times New Roman" w:eastAsia="Calibri" w:hAnsi="Times New Roman"/>
                <w:sz w:val="24"/>
                <w:szCs w:val="24"/>
              </w:rPr>
            </w:pPr>
            <w:r w:rsidRPr="001F4EFC">
              <w:rPr>
                <w:rFonts w:ascii="Times New Roman" w:eastAsia="Calibri" w:hAnsi="Times New Roman"/>
                <w:sz w:val="24"/>
                <w:szCs w:val="24"/>
              </w:rPr>
              <w:lastRenderedPageBreak/>
              <w:t>ПРб 02, ПРб 04,ЛР 05, ЛР 08, ЛР 10 МР 03, МР 07,  МР 08</w:t>
            </w:r>
          </w:p>
        </w:tc>
        <w:tc>
          <w:tcPr>
            <w:tcW w:w="6622" w:type="dxa"/>
            <w:tcBorders>
              <w:top w:val="single" w:sz="4" w:space="0" w:color="auto"/>
              <w:left w:val="single" w:sz="4" w:space="0" w:color="auto"/>
              <w:bottom w:val="single" w:sz="4" w:space="0" w:color="auto"/>
              <w:right w:val="single" w:sz="4" w:space="0" w:color="auto"/>
            </w:tcBorders>
          </w:tcPr>
          <w:p w14:paraId="6252F969" w14:textId="77777777" w:rsidR="00A36764" w:rsidRPr="005C36AE" w:rsidRDefault="00A36764" w:rsidP="00261EA8">
            <w:pPr>
              <w:ind w:firstLine="28"/>
              <w:jc w:val="both"/>
              <w:rPr>
                <w:rFonts w:ascii="Times New Roman" w:eastAsia="Times New Roman" w:hAnsi="Times New Roman"/>
                <w:sz w:val="24"/>
                <w:szCs w:val="24"/>
                <w:lang w:eastAsia="en-US"/>
              </w:rPr>
            </w:pPr>
            <w:r w:rsidRPr="005C36AE">
              <w:rPr>
                <w:rFonts w:ascii="Times New Roman" w:eastAsia="Times New Roman" w:hAnsi="Times New Roman"/>
                <w:sz w:val="24"/>
                <w:szCs w:val="24"/>
                <w:lang w:eastAsia="en-US"/>
              </w:rPr>
              <w:t>1. Луч света, падая на поверхность воды, преломляется. Пр</w:t>
            </w:r>
            <w:r w:rsidRPr="005C36AE">
              <w:rPr>
                <w:rFonts w:ascii="Times New Roman" w:eastAsia="Times New Roman" w:hAnsi="Times New Roman"/>
                <w:sz w:val="24"/>
                <w:szCs w:val="24"/>
                <w:lang w:eastAsia="en-US"/>
              </w:rPr>
              <w:t>е</w:t>
            </w:r>
            <w:r w:rsidRPr="005C36AE">
              <w:rPr>
                <w:rFonts w:ascii="Times New Roman" w:eastAsia="Times New Roman" w:hAnsi="Times New Roman"/>
                <w:sz w:val="24"/>
                <w:szCs w:val="24"/>
                <w:lang w:eastAsia="en-US"/>
              </w:rPr>
              <w:t>ломление светового луча объясняется тем, что:</w:t>
            </w:r>
          </w:p>
          <w:p w14:paraId="243709C9" w14:textId="77777777" w:rsidR="00A36764" w:rsidRPr="001F4EFC" w:rsidRDefault="00A36764" w:rsidP="00261EA8">
            <w:pPr>
              <w:ind w:firstLine="28"/>
              <w:jc w:val="both"/>
              <w:rPr>
                <w:rFonts w:ascii="Times New Roman" w:eastAsia="Times New Roman" w:hAnsi="Times New Roman"/>
                <w:sz w:val="24"/>
                <w:szCs w:val="24"/>
                <w:lang w:eastAsia="en-US"/>
              </w:rPr>
            </w:pPr>
            <w:r w:rsidRPr="001F4EFC">
              <w:rPr>
                <w:rFonts w:ascii="Times New Roman" w:eastAsia="Times New Roman" w:hAnsi="Times New Roman"/>
                <w:sz w:val="24"/>
                <w:szCs w:val="24"/>
                <w:lang w:eastAsia="en-US"/>
              </w:rPr>
              <w:t xml:space="preserve">А.  скорость света в воде меньше его скорости в воздухе </w:t>
            </w:r>
          </w:p>
          <w:p w14:paraId="6E7F3949" w14:textId="77777777" w:rsidR="00A36764" w:rsidRPr="001F4EFC" w:rsidRDefault="00A36764" w:rsidP="00261EA8">
            <w:pPr>
              <w:ind w:firstLine="28"/>
              <w:jc w:val="both"/>
              <w:rPr>
                <w:rFonts w:ascii="Times New Roman" w:eastAsia="Times New Roman" w:hAnsi="Times New Roman"/>
                <w:sz w:val="24"/>
                <w:szCs w:val="24"/>
                <w:lang w:eastAsia="en-US"/>
              </w:rPr>
            </w:pPr>
            <w:r w:rsidRPr="001F4EFC">
              <w:rPr>
                <w:rFonts w:ascii="Times New Roman" w:eastAsia="Times New Roman" w:hAnsi="Times New Roman"/>
                <w:sz w:val="24"/>
                <w:szCs w:val="24"/>
                <w:lang w:eastAsia="en-US"/>
              </w:rPr>
              <w:t>Б.  скорость света в воде больше его скорости в воздухе</w:t>
            </w:r>
          </w:p>
          <w:p w14:paraId="21C59A7C" w14:textId="77777777" w:rsidR="00A36764" w:rsidRPr="001F4EFC" w:rsidRDefault="00A36764" w:rsidP="00261EA8">
            <w:pPr>
              <w:ind w:firstLine="28"/>
              <w:jc w:val="both"/>
              <w:rPr>
                <w:rFonts w:ascii="Times New Roman" w:eastAsia="Times New Roman" w:hAnsi="Times New Roman"/>
                <w:sz w:val="24"/>
                <w:szCs w:val="24"/>
                <w:lang w:eastAsia="en-US"/>
              </w:rPr>
            </w:pPr>
            <w:r w:rsidRPr="001F4EFC">
              <w:rPr>
                <w:rFonts w:ascii="Times New Roman" w:eastAsia="Times New Roman" w:hAnsi="Times New Roman"/>
                <w:sz w:val="24"/>
                <w:szCs w:val="24"/>
                <w:lang w:eastAsia="en-US"/>
              </w:rPr>
              <w:t>В.  фотоны светового пучка притягиваются молекулами воды</w:t>
            </w:r>
          </w:p>
          <w:p w14:paraId="34C44F5B" w14:textId="77777777" w:rsidR="00A36764" w:rsidRPr="005C36AE" w:rsidRDefault="00A36764" w:rsidP="00261EA8">
            <w:pPr>
              <w:ind w:firstLine="28"/>
              <w:jc w:val="both"/>
              <w:rPr>
                <w:rFonts w:ascii="Times New Roman" w:eastAsia="Times New Roman" w:hAnsi="Times New Roman"/>
                <w:sz w:val="24"/>
                <w:szCs w:val="24"/>
                <w:lang w:eastAsia="en-US"/>
              </w:rPr>
            </w:pPr>
            <w:r w:rsidRPr="005C36AE">
              <w:rPr>
                <w:rFonts w:ascii="Times New Roman" w:eastAsia="Times New Roman" w:hAnsi="Times New Roman"/>
                <w:sz w:val="24"/>
                <w:szCs w:val="24"/>
                <w:lang w:eastAsia="en-US"/>
              </w:rPr>
              <w:t>Г.  фотоны светового пучка отталкиваются молекулами воды</w:t>
            </w:r>
          </w:p>
          <w:p w14:paraId="6A251466" w14:textId="77777777" w:rsidR="00A36764" w:rsidRPr="005C36AE" w:rsidRDefault="00A36764" w:rsidP="00261EA8">
            <w:pPr>
              <w:ind w:firstLine="28"/>
              <w:jc w:val="both"/>
              <w:rPr>
                <w:rFonts w:ascii="Times New Roman" w:eastAsia="Times New Roman" w:hAnsi="Times New Roman"/>
                <w:sz w:val="24"/>
                <w:szCs w:val="24"/>
                <w:lang w:eastAsia="en-US"/>
              </w:rPr>
            </w:pPr>
            <w:r w:rsidRPr="005C36AE">
              <w:rPr>
                <w:rFonts w:ascii="Times New Roman" w:eastAsia="Times New Roman" w:hAnsi="Times New Roman"/>
                <w:sz w:val="24"/>
                <w:szCs w:val="24"/>
                <w:lang w:eastAsia="en-US"/>
              </w:rPr>
              <w:lastRenderedPageBreak/>
              <w:t>2. Расстояние  наилучшего зрения человека 50 см. На каком расстоянии от зеркала ему нужно находиться, для того что бы лучше рассмотреть своё изображение в зеркале?</w:t>
            </w:r>
          </w:p>
          <w:p w14:paraId="2B8C6BB1" w14:textId="77777777" w:rsidR="00A36764" w:rsidRPr="005C36AE" w:rsidRDefault="00A36764" w:rsidP="00261EA8">
            <w:pPr>
              <w:ind w:firstLine="28"/>
              <w:jc w:val="both"/>
              <w:rPr>
                <w:rFonts w:ascii="Times New Roman" w:eastAsia="Times New Roman" w:hAnsi="Times New Roman"/>
                <w:sz w:val="24"/>
                <w:szCs w:val="24"/>
                <w:lang w:eastAsia="en-US"/>
              </w:rPr>
            </w:pPr>
            <w:r w:rsidRPr="005C36AE">
              <w:rPr>
                <w:rFonts w:ascii="Times New Roman" w:eastAsia="Times New Roman" w:hAnsi="Times New Roman"/>
                <w:sz w:val="24"/>
                <w:szCs w:val="24"/>
                <w:lang w:eastAsia="en-US"/>
              </w:rPr>
              <w:t>А.50 см</w:t>
            </w:r>
          </w:p>
          <w:p w14:paraId="450C2896" w14:textId="77777777" w:rsidR="00A36764" w:rsidRPr="005C36AE" w:rsidRDefault="00A36764" w:rsidP="00261EA8">
            <w:pPr>
              <w:ind w:firstLine="28"/>
              <w:jc w:val="both"/>
              <w:rPr>
                <w:rFonts w:ascii="Times New Roman" w:eastAsia="Times New Roman" w:hAnsi="Times New Roman"/>
                <w:sz w:val="24"/>
                <w:szCs w:val="24"/>
                <w:lang w:eastAsia="en-US"/>
              </w:rPr>
            </w:pPr>
            <w:r w:rsidRPr="005C36AE">
              <w:rPr>
                <w:rFonts w:ascii="Times New Roman" w:eastAsia="Times New Roman" w:hAnsi="Times New Roman"/>
                <w:sz w:val="24"/>
                <w:szCs w:val="24"/>
                <w:lang w:eastAsia="en-US"/>
              </w:rPr>
              <w:t>Б. 1 м</w:t>
            </w:r>
          </w:p>
          <w:p w14:paraId="7E7DE0AC" w14:textId="77777777" w:rsidR="00A36764" w:rsidRPr="005C36AE" w:rsidRDefault="00A36764" w:rsidP="00261EA8">
            <w:pPr>
              <w:ind w:firstLine="28"/>
              <w:jc w:val="both"/>
              <w:rPr>
                <w:rFonts w:ascii="Times New Roman" w:eastAsia="Times New Roman" w:hAnsi="Times New Roman"/>
                <w:sz w:val="24"/>
                <w:szCs w:val="24"/>
                <w:lang w:eastAsia="en-US"/>
              </w:rPr>
            </w:pPr>
            <w:r w:rsidRPr="005C36AE">
              <w:rPr>
                <w:rFonts w:ascii="Times New Roman" w:eastAsia="Times New Roman" w:hAnsi="Times New Roman"/>
                <w:sz w:val="24"/>
                <w:szCs w:val="24"/>
                <w:lang w:eastAsia="en-US"/>
              </w:rPr>
              <w:t>В. 25 см</w:t>
            </w:r>
          </w:p>
          <w:p w14:paraId="3E21330D" w14:textId="77777777" w:rsidR="00A36764" w:rsidRPr="005C36AE" w:rsidRDefault="00A36764" w:rsidP="00261EA8">
            <w:pPr>
              <w:ind w:firstLine="28"/>
              <w:jc w:val="both"/>
              <w:rPr>
                <w:rFonts w:ascii="Times New Roman" w:eastAsia="Times New Roman" w:hAnsi="Times New Roman"/>
                <w:sz w:val="24"/>
                <w:szCs w:val="24"/>
                <w:lang w:eastAsia="en-US"/>
              </w:rPr>
            </w:pPr>
            <w:r w:rsidRPr="005C36AE">
              <w:rPr>
                <w:rFonts w:ascii="Times New Roman" w:eastAsia="Times New Roman" w:hAnsi="Times New Roman"/>
                <w:sz w:val="24"/>
                <w:szCs w:val="24"/>
                <w:lang w:eastAsia="en-US"/>
              </w:rPr>
              <w:t>Г. 12,5 см</w:t>
            </w:r>
          </w:p>
          <w:p w14:paraId="1AB04A46" w14:textId="77777777" w:rsidR="00A36764" w:rsidRPr="005C36AE" w:rsidRDefault="00A36764" w:rsidP="00261EA8">
            <w:pPr>
              <w:ind w:firstLine="28"/>
              <w:jc w:val="both"/>
              <w:rPr>
                <w:rFonts w:ascii="Times New Roman" w:eastAsia="Times New Roman" w:hAnsi="Times New Roman"/>
                <w:sz w:val="24"/>
                <w:szCs w:val="24"/>
                <w:lang w:eastAsia="en-US"/>
              </w:rPr>
            </w:pPr>
            <w:r w:rsidRPr="005C36AE">
              <w:rPr>
                <w:rFonts w:ascii="Times New Roman" w:eastAsia="Times New Roman" w:hAnsi="Times New Roman"/>
                <w:sz w:val="24"/>
                <w:szCs w:val="24"/>
                <w:lang w:eastAsia="en-US"/>
              </w:rPr>
              <w:t>Д. Как можно ближе.</w:t>
            </w:r>
          </w:p>
        </w:tc>
      </w:tr>
      <w:tr w:rsidR="00A36764" w:rsidRPr="001F4EFC" w14:paraId="31D131F7" w14:textId="77777777" w:rsidTr="00B850F5">
        <w:trPr>
          <w:trHeight w:val="887"/>
        </w:trPr>
        <w:tc>
          <w:tcPr>
            <w:tcW w:w="1413" w:type="dxa"/>
            <w:tcBorders>
              <w:top w:val="single" w:sz="4" w:space="0" w:color="auto"/>
              <w:left w:val="single" w:sz="4" w:space="0" w:color="auto"/>
              <w:bottom w:val="single" w:sz="4" w:space="0" w:color="auto"/>
              <w:right w:val="single" w:sz="4" w:space="0" w:color="auto"/>
            </w:tcBorders>
          </w:tcPr>
          <w:p w14:paraId="364C2E7F" w14:textId="77777777" w:rsidR="00A36764" w:rsidRPr="001F4EFC" w:rsidRDefault="00A36764" w:rsidP="00261EA8">
            <w:pPr>
              <w:rPr>
                <w:rFonts w:ascii="Times New Roman" w:eastAsia="Calibri" w:hAnsi="Times New Roman"/>
                <w:b/>
                <w:bCs/>
                <w:sz w:val="24"/>
                <w:szCs w:val="24"/>
                <w:lang w:eastAsia="en-US"/>
              </w:rPr>
            </w:pPr>
            <w:r w:rsidRPr="001F4EFC">
              <w:rPr>
                <w:rFonts w:ascii="Times New Roman" w:eastAsia="Calibri" w:hAnsi="Times New Roman"/>
                <w:b/>
                <w:bCs/>
                <w:sz w:val="24"/>
                <w:szCs w:val="24"/>
                <w:lang w:eastAsia="en-US"/>
              </w:rPr>
              <w:lastRenderedPageBreak/>
              <w:t>Раздел 7. Эволюция Вселенной</w:t>
            </w:r>
          </w:p>
          <w:p w14:paraId="23A08459" w14:textId="77777777" w:rsidR="00A36764" w:rsidRPr="001F4EFC" w:rsidRDefault="00A36764" w:rsidP="00261EA8">
            <w:pPr>
              <w:rPr>
                <w:rFonts w:ascii="Times New Roman" w:eastAsia="Calibri" w:hAnsi="Times New Roman"/>
                <w:bCs/>
                <w:sz w:val="24"/>
                <w:szCs w:val="24"/>
                <w:lang w:eastAsia="en-US"/>
              </w:rPr>
            </w:pPr>
            <w:r w:rsidRPr="001F4EFC">
              <w:rPr>
                <w:rFonts w:ascii="Times New Roman" w:eastAsia="Calibri" w:hAnsi="Times New Roman"/>
                <w:bCs/>
                <w:sz w:val="24"/>
                <w:szCs w:val="24"/>
                <w:lang w:eastAsia="en-US"/>
              </w:rPr>
              <w:t>Тема 7.1. Строение и развитие Вселенной.</w:t>
            </w:r>
          </w:p>
          <w:p w14:paraId="60020560" w14:textId="77777777" w:rsidR="00A36764" w:rsidRPr="001F4EFC" w:rsidRDefault="00A36764" w:rsidP="00261EA8">
            <w:pPr>
              <w:rPr>
                <w:rFonts w:ascii="Times New Roman" w:eastAsia="Calibri" w:hAnsi="Times New Roman"/>
                <w:b/>
                <w:bCs/>
                <w:sz w:val="24"/>
                <w:szCs w:val="24"/>
                <w:lang w:eastAsia="en-US"/>
              </w:rPr>
            </w:pPr>
            <w:r w:rsidRPr="001F4EFC">
              <w:rPr>
                <w:rFonts w:ascii="Times New Roman" w:eastAsia="Calibri" w:hAnsi="Times New Roman"/>
                <w:bCs/>
                <w:sz w:val="24"/>
                <w:szCs w:val="24"/>
                <w:lang w:eastAsia="en-US"/>
              </w:rPr>
              <w:t>Тема 7.2. Эволюция звезд. Г</w:t>
            </w:r>
            <w:r w:rsidRPr="001F4EFC">
              <w:rPr>
                <w:rFonts w:ascii="Times New Roman" w:eastAsia="Calibri" w:hAnsi="Times New Roman"/>
                <w:bCs/>
                <w:sz w:val="24"/>
                <w:szCs w:val="24"/>
                <w:lang w:eastAsia="en-US"/>
              </w:rPr>
              <w:t>и</w:t>
            </w:r>
            <w:r w:rsidRPr="001F4EFC">
              <w:rPr>
                <w:rFonts w:ascii="Times New Roman" w:eastAsia="Calibri" w:hAnsi="Times New Roman"/>
                <w:bCs/>
                <w:sz w:val="24"/>
                <w:szCs w:val="24"/>
                <w:lang w:eastAsia="en-US"/>
              </w:rPr>
              <w:t>потеза происхо</w:t>
            </w:r>
            <w:r w:rsidRPr="001F4EFC">
              <w:rPr>
                <w:rFonts w:ascii="Times New Roman" w:eastAsia="Calibri" w:hAnsi="Times New Roman"/>
                <w:bCs/>
                <w:sz w:val="24"/>
                <w:szCs w:val="24"/>
                <w:lang w:eastAsia="en-US"/>
              </w:rPr>
              <w:t>ж</w:t>
            </w:r>
            <w:r w:rsidRPr="001F4EFC">
              <w:rPr>
                <w:rFonts w:ascii="Times New Roman" w:eastAsia="Calibri" w:hAnsi="Times New Roman"/>
                <w:bCs/>
                <w:sz w:val="24"/>
                <w:szCs w:val="24"/>
                <w:lang w:eastAsia="en-US"/>
              </w:rPr>
              <w:t>дения Со</w:t>
            </w:r>
            <w:r w:rsidRPr="001F4EFC">
              <w:rPr>
                <w:rFonts w:ascii="Times New Roman" w:eastAsia="Calibri" w:hAnsi="Times New Roman"/>
                <w:bCs/>
                <w:sz w:val="24"/>
                <w:szCs w:val="24"/>
                <w:lang w:eastAsia="en-US"/>
              </w:rPr>
              <w:t>л</w:t>
            </w:r>
            <w:r w:rsidRPr="001F4EFC">
              <w:rPr>
                <w:rFonts w:ascii="Times New Roman" w:eastAsia="Calibri" w:hAnsi="Times New Roman"/>
                <w:bCs/>
                <w:sz w:val="24"/>
                <w:szCs w:val="24"/>
                <w:lang w:eastAsia="en-US"/>
              </w:rPr>
              <w:t>нечной с</w:t>
            </w:r>
            <w:r w:rsidRPr="001F4EFC">
              <w:rPr>
                <w:rFonts w:ascii="Times New Roman" w:eastAsia="Calibri" w:hAnsi="Times New Roman"/>
                <w:bCs/>
                <w:sz w:val="24"/>
                <w:szCs w:val="24"/>
                <w:lang w:eastAsia="en-US"/>
              </w:rPr>
              <w:t>и</w:t>
            </w:r>
            <w:r w:rsidRPr="001F4EFC">
              <w:rPr>
                <w:rFonts w:ascii="Times New Roman" w:eastAsia="Calibri" w:hAnsi="Times New Roman"/>
                <w:bCs/>
                <w:sz w:val="24"/>
                <w:szCs w:val="24"/>
                <w:lang w:eastAsia="en-US"/>
              </w:rPr>
              <w:t>стемы</w:t>
            </w:r>
            <w:r w:rsidRPr="001F4EFC">
              <w:rPr>
                <w:rFonts w:ascii="Times New Roman" w:eastAsia="Calibri" w:hAnsi="Times New Roman"/>
                <w:b/>
                <w:bCs/>
                <w:sz w:val="24"/>
                <w:szCs w:val="24"/>
                <w:lang w:eastAsia="en-US"/>
              </w:rPr>
              <w:t>.</w:t>
            </w:r>
          </w:p>
          <w:p w14:paraId="489512CF" w14:textId="77777777" w:rsidR="00A36764" w:rsidRPr="001F4EFC" w:rsidRDefault="00A36764" w:rsidP="00261EA8">
            <w:pPr>
              <w:ind w:firstLine="709"/>
              <w:jc w:val="center"/>
              <w:rPr>
                <w:rFonts w:ascii="Times New Roman" w:eastAsia="Calibri" w:hAnsi="Times New Roman"/>
                <w:b/>
                <w:bCs/>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19FF6E5C" w14:textId="77777777" w:rsidR="00A36764" w:rsidRPr="001F4EFC" w:rsidRDefault="00A36764" w:rsidP="00261EA8">
            <w:pPr>
              <w:rPr>
                <w:rFonts w:ascii="Times New Roman" w:eastAsia="Calibri" w:hAnsi="Times New Roman"/>
                <w:bCs/>
                <w:sz w:val="24"/>
                <w:szCs w:val="24"/>
                <w:lang w:eastAsia="en-US"/>
              </w:rPr>
            </w:pPr>
            <w:r w:rsidRPr="001F4EFC">
              <w:rPr>
                <w:rFonts w:ascii="Times New Roman" w:eastAsia="Calibri" w:hAnsi="Times New Roman"/>
                <w:bCs/>
                <w:sz w:val="24"/>
                <w:szCs w:val="24"/>
                <w:lang w:eastAsia="en-US"/>
              </w:rPr>
              <w:t>ПРб 01, ПРб 02, ПРб 03, ПРб 04, ПРб 05,</w:t>
            </w:r>
          </w:p>
          <w:p w14:paraId="77398D1F" w14:textId="77777777" w:rsidR="00A36764" w:rsidRPr="001F4EFC" w:rsidRDefault="00A36764" w:rsidP="00261EA8">
            <w:pPr>
              <w:rPr>
                <w:rFonts w:ascii="Times New Roman" w:eastAsia="Calibri" w:hAnsi="Times New Roman"/>
                <w:bCs/>
                <w:sz w:val="24"/>
                <w:szCs w:val="24"/>
                <w:lang w:eastAsia="en-US"/>
              </w:rPr>
            </w:pPr>
            <w:r w:rsidRPr="001F4EFC">
              <w:rPr>
                <w:rFonts w:ascii="Times New Roman" w:eastAsia="Calibri" w:hAnsi="Times New Roman"/>
                <w:bCs/>
                <w:sz w:val="24"/>
                <w:szCs w:val="24"/>
                <w:lang w:eastAsia="en-US"/>
              </w:rPr>
              <w:t>ЛР 04, ЛР 09, ЛР 13, ЛР 14,МР 01, МР 02, МР 03, МР 04, МР 05, МР 07, МР 08</w:t>
            </w:r>
          </w:p>
        </w:tc>
        <w:tc>
          <w:tcPr>
            <w:tcW w:w="6622" w:type="dxa"/>
            <w:tcBorders>
              <w:top w:val="single" w:sz="4" w:space="0" w:color="auto"/>
              <w:left w:val="single" w:sz="4" w:space="0" w:color="auto"/>
              <w:bottom w:val="single" w:sz="4" w:space="0" w:color="auto"/>
              <w:right w:val="single" w:sz="4" w:space="0" w:color="auto"/>
            </w:tcBorders>
          </w:tcPr>
          <w:p w14:paraId="75E7C5F6" w14:textId="77777777" w:rsidR="00A36764" w:rsidRPr="005C36AE" w:rsidRDefault="00A36764" w:rsidP="00261EA8">
            <w:pPr>
              <w:ind w:firstLine="28"/>
              <w:jc w:val="both"/>
              <w:rPr>
                <w:rFonts w:ascii="Times New Roman" w:eastAsia="Times New Roman" w:hAnsi="Times New Roman"/>
                <w:sz w:val="24"/>
                <w:szCs w:val="24"/>
                <w:lang w:eastAsia="en-US"/>
              </w:rPr>
            </w:pPr>
            <w:r w:rsidRPr="001F4EFC">
              <w:rPr>
                <w:rFonts w:ascii="Times New Roman" w:eastAsia="Calibri" w:hAnsi="Times New Roman"/>
                <w:b/>
                <w:bCs/>
                <w:sz w:val="24"/>
                <w:szCs w:val="24"/>
                <w:lang w:eastAsia="en-US"/>
              </w:rPr>
              <w:t>1</w:t>
            </w:r>
            <w:r w:rsidRPr="005C36AE">
              <w:rPr>
                <w:rFonts w:ascii="Times New Roman" w:eastAsia="Times New Roman" w:hAnsi="Times New Roman"/>
                <w:sz w:val="24"/>
                <w:szCs w:val="24"/>
                <w:lang w:eastAsia="en-US"/>
              </w:rPr>
              <w:t xml:space="preserve">. Определите энергию фотона для света с частотой </w:t>
            </w:r>
            <w:r w:rsidRPr="005C36AE">
              <w:rPr>
                <w:rFonts w:ascii="Times New Roman" w:eastAsia="Times New Roman" w:hAnsi="Times New Roman"/>
                <w:sz w:val="24"/>
                <w:szCs w:val="24"/>
                <w:lang w:eastAsia="en-US"/>
              </w:rPr>
              <w:object w:dxaOrig="660" w:dyaOrig="320" w14:anchorId="57ACF148">
                <v:shape id="_x0000_i1037" type="#_x0000_t75" style="width:32.75pt;height:15.9pt" o:ole="">
                  <v:imagedata r:id="rId159" o:title=""/>
                </v:shape>
                <o:OLEObject Type="Embed" ProgID="Equation.3" ShapeID="_x0000_i1037" DrawAspect="Content" ObjectID="_1724286049" r:id="rId160"/>
              </w:object>
            </w:r>
            <w:proofErr w:type="gramStart"/>
            <w:r w:rsidRPr="005C36AE">
              <w:rPr>
                <w:rFonts w:ascii="Times New Roman" w:eastAsia="Times New Roman" w:hAnsi="Times New Roman"/>
                <w:sz w:val="24"/>
                <w:szCs w:val="24"/>
                <w:lang w:eastAsia="en-US"/>
              </w:rPr>
              <w:t>Гц</w:t>
            </w:r>
            <w:proofErr w:type="gramEnd"/>
            <w:r w:rsidRPr="005C36AE">
              <w:rPr>
                <w:rFonts w:ascii="Times New Roman" w:eastAsia="Times New Roman" w:hAnsi="Times New Roman"/>
                <w:sz w:val="24"/>
                <w:szCs w:val="24"/>
                <w:lang w:eastAsia="en-US"/>
              </w:rPr>
              <w:t xml:space="preserve">. </w:t>
            </w:r>
          </w:p>
          <w:p w14:paraId="57A25731" w14:textId="77777777" w:rsidR="00A36764" w:rsidRPr="001F4EFC" w:rsidRDefault="00A36764" w:rsidP="00261EA8">
            <w:pPr>
              <w:ind w:firstLine="28"/>
              <w:jc w:val="both"/>
              <w:rPr>
                <w:rFonts w:ascii="Times New Roman" w:eastAsia="Times New Roman" w:hAnsi="Times New Roman"/>
                <w:sz w:val="24"/>
                <w:szCs w:val="24"/>
                <w:lang w:eastAsia="en-US"/>
              </w:rPr>
            </w:pPr>
            <w:r w:rsidRPr="001F4EFC">
              <w:rPr>
                <w:rFonts w:ascii="Times New Roman" w:eastAsia="Times New Roman" w:hAnsi="Times New Roman"/>
                <w:sz w:val="24"/>
                <w:szCs w:val="24"/>
                <w:lang w:eastAsia="en-US"/>
              </w:rPr>
              <w:t xml:space="preserve">А. </w:t>
            </w:r>
            <w:r w:rsidRPr="005C36AE">
              <w:rPr>
                <w:rFonts w:ascii="Times New Roman" w:eastAsia="Times New Roman" w:hAnsi="Times New Roman"/>
                <w:sz w:val="24"/>
                <w:szCs w:val="24"/>
                <w:lang w:eastAsia="en-US"/>
              </w:rPr>
              <w:object w:dxaOrig="920" w:dyaOrig="360" w14:anchorId="20B13E69">
                <v:shape id="_x0000_i1038" type="#_x0000_t75" style="width:45.8pt;height:17.75pt" o:ole="">
                  <v:imagedata r:id="rId161" o:title=""/>
                </v:shape>
                <o:OLEObject Type="Embed" ProgID="Equation.3" ShapeID="_x0000_i1038" DrawAspect="Content" ObjectID="_1724286050" r:id="rId162"/>
              </w:object>
            </w:r>
            <w:r w:rsidRPr="001F4EFC">
              <w:rPr>
                <w:rFonts w:ascii="Times New Roman" w:eastAsia="Times New Roman" w:hAnsi="Times New Roman"/>
                <w:sz w:val="24"/>
                <w:szCs w:val="24"/>
                <w:lang w:eastAsia="en-US"/>
              </w:rPr>
              <w:t>Дж</w:t>
            </w:r>
          </w:p>
          <w:p w14:paraId="09F7D124" w14:textId="77777777" w:rsidR="00A36764" w:rsidRPr="001F4EFC" w:rsidRDefault="00A36764" w:rsidP="00261EA8">
            <w:pPr>
              <w:ind w:firstLine="28"/>
              <w:jc w:val="both"/>
              <w:rPr>
                <w:rFonts w:ascii="Times New Roman" w:eastAsia="Times New Roman" w:hAnsi="Times New Roman"/>
                <w:sz w:val="24"/>
                <w:szCs w:val="24"/>
                <w:lang w:eastAsia="en-US"/>
              </w:rPr>
            </w:pPr>
            <w:r w:rsidRPr="001F4EFC">
              <w:rPr>
                <w:rFonts w:ascii="Times New Roman" w:eastAsia="Times New Roman" w:hAnsi="Times New Roman"/>
                <w:sz w:val="24"/>
                <w:szCs w:val="24"/>
                <w:lang w:eastAsia="en-US"/>
              </w:rPr>
              <w:t xml:space="preserve">Б.  </w:t>
            </w:r>
            <w:r w:rsidRPr="005C36AE">
              <w:rPr>
                <w:rFonts w:ascii="Times New Roman" w:eastAsia="Times New Roman" w:hAnsi="Times New Roman"/>
                <w:sz w:val="24"/>
                <w:szCs w:val="24"/>
                <w:lang w:eastAsia="en-US"/>
              </w:rPr>
              <w:object w:dxaOrig="900" w:dyaOrig="360" w14:anchorId="4AB40129">
                <v:shape id="_x0000_i1039" type="#_x0000_t75" style="width:45.8pt;height:17.75pt" o:ole="">
                  <v:imagedata r:id="rId163" o:title=""/>
                </v:shape>
                <o:OLEObject Type="Embed" ProgID="Equation.3" ShapeID="_x0000_i1039" DrawAspect="Content" ObjectID="_1724286051" r:id="rId164"/>
              </w:object>
            </w:r>
            <w:r w:rsidRPr="001F4EFC">
              <w:rPr>
                <w:rFonts w:ascii="Times New Roman" w:eastAsia="Times New Roman" w:hAnsi="Times New Roman"/>
                <w:sz w:val="24"/>
                <w:szCs w:val="24"/>
                <w:lang w:eastAsia="en-US"/>
              </w:rPr>
              <w:t>Дж</w:t>
            </w:r>
          </w:p>
          <w:p w14:paraId="031EF97F" w14:textId="77777777" w:rsidR="00A36764" w:rsidRPr="001F4EFC" w:rsidRDefault="00A36764" w:rsidP="00261EA8">
            <w:pPr>
              <w:ind w:firstLine="28"/>
              <w:jc w:val="both"/>
              <w:rPr>
                <w:rFonts w:ascii="Times New Roman" w:eastAsia="Times New Roman" w:hAnsi="Times New Roman"/>
                <w:sz w:val="24"/>
                <w:szCs w:val="24"/>
                <w:lang w:eastAsia="en-US"/>
              </w:rPr>
            </w:pPr>
            <w:r w:rsidRPr="001F4EFC">
              <w:rPr>
                <w:rFonts w:ascii="Times New Roman" w:eastAsia="Times New Roman" w:hAnsi="Times New Roman"/>
                <w:sz w:val="24"/>
                <w:szCs w:val="24"/>
                <w:lang w:eastAsia="en-US"/>
              </w:rPr>
              <w:t xml:space="preserve">В. </w:t>
            </w:r>
            <w:r w:rsidRPr="005C36AE">
              <w:rPr>
                <w:rFonts w:ascii="Times New Roman" w:eastAsia="Times New Roman" w:hAnsi="Times New Roman"/>
                <w:sz w:val="24"/>
                <w:szCs w:val="24"/>
                <w:lang w:eastAsia="en-US"/>
              </w:rPr>
              <w:object w:dxaOrig="920" w:dyaOrig="360" w14:anchorId="769D5284">
                <v:shape id="_x0000_i1040" type="#_x0000_t75" style="width:45.8pt;height:17.75pt" o:ole="">
                  <v:imagedata r:id="rId165" o:title=""/>
                </v:shape>
                <o:OLEObject Type="Embed" ProgID="Equation.3" ShapeID="_x0000_i1040" DrawAspect="Content" ObjectID="_1724286052" r:id="rId166"/>
              </w:object>
            </w:r>
            <w:r w:rsidRPr="001F4EFC">
              <w:rPr>
                <w:rFonts w:ascii="Times New Roman" w:eastAsia="Times New Roman" w:hAnsi="Times New Roman"/>
                <w:sz w:val="24"/>
                <w:szCs w:val="24"/>
                <w:lang w:eastAsia="en-US"/>
              </w:rPr>
              <w:t>Дж</w:t>
            </w:r>
          </w:p>
          <w:p w14:paraId="56561F14" w14:textId="77777777" w:rsidR="00A36764" w:rsidRPr="001F4EFC" w:rsidRDefault="00A36764" w:rsidP="00261EA8">
            <w:pPr>
              <w:ind w:firstLine="28"/>
              <w:jc w:val="both"/>
              <w:rPr>
                <w:rFonts w:ascii="Times New Roman" w:eastAsia="Times New Roman" w:hAnsi="Times New Roman"/>
                <w:sz w:val="24"/>
                <w:szCs w:val="24"/>
                <w:lang w:eastAsia="en-US"/>
              </w:rPr>
            </w:pPr>
            <w:r w:rsidRPr="001F4EFC">
              <w:rPr>
                <w:rFonts w:ascii="Times New Roman" w:eastAsia="Times New Roman" w:hAnsi="Times New Roman"/>
                <w:sz w:val="24"/>
                <w:szCs w:val="24"/>
                <w:lang w:eastAsia="en-US"/>
              </w:rPr>
              <w:t xml:space="preserve">Г.  данных в задаче недостаточно </w:t>
            </w:r>
          </w:p>
          <w:p w14:paraId="40F326F9" w14:textId="77777777" w:rsidR="00A36764" w:rsidRPr="005C36AE" w:rsidRDefault="00A36764" w:rsidP="00261EA8">
            <w:pPr>
              <w:ind w:firstLine="28"/>
              <w:jc w:val="both"/>
              <w:rPr>
                <w:rFonts w:ascii="Times New Roman" w:eastAsia="Times New Roman" w:hAnsi="Times New Roman"/>
                <w:sz w:val="24"/>
                <w:szCs w:val="24"/>
                <w:lang w:eastAsia="en-US"/>
              </w:rPr>
            </w:pPr>
            <w:r w:rsidRPr="005C36AE">
              <w:rPr>
                <w:rFonts w:ascii="Times New Roman" w:eastAsia="Times New Roman" w:hAnsi="Times New Roman"/>
                <w:sz w:val="24"/>
                <w:szCs w:val="24"/>
                <w:lang w:eastAsia="en-US"/>
              </w:rPr>
              <w:t>При строительстве атомных электростанций необходимо р</w:t>
            </w:r>
            <w:r w:rsidRPr="005C36AE">
              <w:rPr>
                <w:rFonts w:ascii="Times New Roman" w:eastAsia="Times New Roman" w:hAnsi="Times New Roman"/>
                <w:sz w:val="24"/>
                <w:szCs w:val="24"/>
                <w:lang w:eastAsia="en-US"/>
              </w:rPr>
              <w:t>е</w:t>
            </w:r>
            <w:r w:rsidRPr="005C36AE">
              <w:rPr>
                <w:rFonts w:ascii="Times New Roman" w:eastAsia="Times New Roman" w:hAnsi="Times New Roman"/>
                <w:sz w:val="24"/>
                <w:szCs w:val="24"/>
                <w:lang w:eastAsia="en-US"/>
              </w:rPr>
              <w:t>шать следующую экологическую проблему:</w:t>
            </w:r>
          </w:p>
          <w:p w14:paraId="4B2AEDBB" w14:textId="77777777" w:rsidR="00A36764" w:rsidRPr="001F4EFC" w:rsidRDefault="00A36764" w:rsidP="00261EA8">
            <w:pPr>
              <w:ind w:firstLine="28"/>
              <w:jc w:val="both"/>
              <w:rPr>
                <w:rFonts w:ascii="Times New Roman" w:eastAsia="Times New Roman" w:hAnsi="Times New Roman"/>
                <w:sz w:val="24"/>
                <w:szCs w:val="24"/>
                <w:lang w:eastAsia="en-US"/>
              </w:rPr>
            </w:pPr>
            <w:r w:rsidRPr="001F4EFC">
              <w:rPr>
                <w:rFonts w:ascii="Times New Roman" w:eastAsia="Times New Roman" w:hAnsi="Times New Roman"/>
                <w:sz w:val="24"/>
                <w:szCs w:val="24"/>
                <w:lang w:eastAsia="en-US"/>
              </w:rPr>
              <w:t>А.  уменьшение стоимости строительства</w:t>
            </w:r>
          </w:p>
          <w:p w14:paraId="48EEFF84" w14:textId="77777777" w:rsidR="00A36764" w:rsidRPr="001F4EFC" w:rsidRDefault="00A36764" w:rsidP="00261EA8">
            <w:pPr>
              <w:ind w:firstLine="28"/>
              <w:jc w:val="both"/>
              <w:rPr>
                <w:rFonts w:ascii="Times New Roman" w:eastAsia="Times New Roman" w:hAnsi="Times New Roman"/>
                <w:sz w:val="24"/>
                <w:szCs w:val="24"/>
              </w:rPr>
            </w:pPr>
            <w:r w:rsidRPr="001F4EFC">
              <w:rPr>
                <w:rFonts w:ascii="Times New Roman" w:eastAsia="Times New Roman" w:hAnsi="Times New Roman"/>
                <w:sz w:val="24"/>
                <w:szCs w:val="24"/>
                <w:lang w:eastAsia="en-US"/>
              </w:rPr>
              <w:t>Б.  предотвращение</w:t>
            </w:r>
            <w:r w:rsidRPr="001F4EFC">
              <w:rPr>
                <w:rFonts w:ascii="Times New Roman" w:eastAsia="Times New Roman" w:hAnsi="Times New Roman"/>
                <w:sz w:val="24"/>
                <w:szCs w:val="24"/>
              </w:rPr>
              <w:t xml:space="preserve"> радиоактивных выбросов в атмосферу </w:t>
            </w:r>
          </w:p>
          <w:p w14:paraId="13CD49F7" w14:textId="77777777" w:rsidR="00A36764" w:rsidRPr="001F4EFC" w:rsidRDefault="00A36764" w:rsidP="00261EA8">
            <w:pPr>
              <w:ind w:firstLine="28"/>
              <w:jc w:val="both"/>
              <w:rPr>
                <w:rFonts w:ascii="Times New Roman" w:eastAsia="Times New Roman" w:hAnsi="Times New Roman"/>
                <w:sz w:val="24"/>
                <w:szCs w:val="24"/>
              </w:rPr>
            </w:pPr>
            <w:r w:rsidRPr="001F4EFC">
              <w:rPr>
                <w:rFonts w:ascii="Times New Roman" w:eastAsia="Times New Roman" w:hAnsi="Times New Roman"/>
                <w:sz w:val="24"/>
                <w:szCs w:val="24"/>
              </w:rPr>
              <w:t xml:space="preserve">В.  уменьшение габаритов ядерного реактора </w:t>
            </w:r>
          </w:p>
          <w:p w14:paraId="459B487F" w14:textId="77777777" w:rsidR="00A36764" w:rsidRPr="001F4EFC" w:rsidRDefault="00A36764" w:rsidP="00261EA8">
            <w:pPr>
              <w:ind w:firstLine="28"/>
              <w:jc w:val="both"/>
              <w:rPr>
                <w:rFonts w:ascii="Times New Roman" w:eastAsia="Times New Roman" w:hAnsi="Times New Roman"/>
                <w:sz w:val="24"/>
                <w:szCs w:val="24"/>
              </w:rPr>
            </w:pPr>
            <w:r w:rsidRPr="001F4EFC">
              <w:rPr>
                <w:rFonts w:ascii="Times New Roman" w:eastAsia="Times New Roman" w:hAnsi="Times New Roman"/>
                <w:sz w:val="24"/>
                <w:szCs w:val="24"/>
              </w:rPr>
              <w:t>Г.  оценка запасов расщепляющихся материалов</w:t>
            </w:r>
          </w:p>
          <w:p w14:paraId="7138F9B7" w14:textId="77777777" w:rsidR="00A36764" w:rsidRPr="001F4EFC" w:rsidRDefault="00A36764" w:rsidP="00261EA8">
            <w:pPr>
              <w:ind w:firstLine="28"/>
              <w:jc w:val="both"/>
              <w:rPr>
                <w:rFonts w:ascii="Times New Roman" w:eastAsia="Times New Roman" w:hAnsi="Times New Roman"/>
                <w:sz w:val="24"/>
                <w:szCs w:val="24"/>
              </w:rPr>
            </w:pPr>
          </w:p>
          <w:p w14:paraId="31D0C98F" w14:textId="77777777" w:rsidR="00A36764" w:rsidRPr="001F4EFC" w:rsidRDefault="00A36764" w:rsidP="00261EA8">
            <w:pPr>
              <w:ind w:firstLine="169"/>
              <w:rPr>
                <w:rFonts w:ascii="Times New Roman" w:eastAsia="Calibri" w:hAnsi="Times New Roman"/>
                <w:b/>
                <w:bCs/>
                <w:sz w:val="24"/>
                <w:szCs w:val="24"/>
                <w:lang w:eastAsia="en-US"/>
              </w:rPr>
            </w:pPr>
          </w:p>
        </w:tc>
      </w:tr>
    </w:tbl>
    <w:p w14:paraId="4176A15B" w14:textId="77777777" w:rsidR="00A36764" w:rsidRPr="001F4EFC" w:rsidRDefault="00A36764" w:rsidP="00261EA8">
      <w:pPr>
        <w:spacing w:after="0"/>
        <w:rPr>
          <w:rFonts w:ascii="Times New Roman" w:hAnsi="Times New Roman"/>
          <w:b/>
          <w:bCs/>
          <w:iCs/>
          <w:sz w:val="24"/>
          <w:szCs w:val="24"/>
        </w:rPr>
      </w:pPr>
      <w:r w:rsidRPr="001F4EFC">
        <w:rPr>
          <w:rFonts w:ascii="Times New Roman" w:hAnsi="Times New Roman"/>
          <w:b/>
          <w:bCs/>
          <w:iCs/>
          <w:sz w:val="24"/>
          <w:szCs w:val="24"/>
        </w:rPr>
        <w:br w:type="page"/>
      </w:r>
    </w:p>
    <w:p w14:paraId="7F18E49D" w14:textId="77777777" w:rsidR="00B850F5" w:rsidRPr="001F4EFC" w:rsidRDefault="00B850F5" w:rsidP="00261EA8">
      <w:pPr>
        <w:pStyle w:val="a5"/>
        <w:spacing w:after="0"/>
        <w:jc w:val="right"/>
        <w:rPr>
          <w:rFonts w:ascii="Times New Roman" w:hAnsi="Times New Roman"/>
          <w:b/>
          <w:bCs/>
          <w:lang w:val="ru-RU"/>
        </w:rPr>
      </w:pPr>
      <w:r w:rsidRPr="001F4EFC">
        <w:rPr>
          <w:rFonts w:ascii="Times New Roman" w:hAnsi="Times New Roman"/>
          <w:b/>
          <w:bCs/>
        </w:rPr>
        <w:lastRenderedPageBreak/>
        <w:t xml:space="preserve">Приложение </w:t>
      </w:r>
      <w:r w:rsidR="00F77589" w:rsidRPr="001F4EFC">
        <w:rPr>
          <w:rFonts w:ascii="Times New Roman" w:hAnsi="Times New Roman"/>
          <w:b/>
          <w:bCs/>
          <w:lang w:val="ru-RU"/>
        </w:rPr>
        <w:t>3</w:t>
      </w:r>
      <w:r w:rsidRPr="001F4EFC">
        <w:rPr>
          <w:rFonts w:ascii="Times New Roman" w:hAnsi="Times New Roman"/>
          <w:b/>
          <w:bCs/>
        </w:rPr>
        <w:t>.</w:t>
      </w:r>
      <w:r w:rsidR="00F77589" w:rsidRPr="001F4EFC">
        <w:rPr>
          <w:rFonts w:ascii="Times New Roman" w:hAnsi="Times New Roman"/>
          <w:b/>
          <w:bCs/>
          <w:lang w:val="ru-RU"/>
        </w:rPr>
        <w:t>15.1</w:t>
      </w:r>
    </w:p>
    <w:p w14:paraId="790762F4" w14:textId="77777777" w:rsidR="00B850F5" w:rsidRPr="001F4EFC" w:rsidRDefault="00B850F5" w:rsidP="00261EA8">
      <w:pPr>
        <w:spacing w:after="0"/>
        <w:jc w:val="right"/>
        <w:rPr>
          <w:rFonts w:ascii="Times New Roman" w:hAnsi="Times New Roman"/>
          <w:sz w:val="24"/>
          <w:szCs w:val="24"/>
        </w:rPr>
      </w:pPr>
      <w:r w:rsidRPr="001F4EFC">
        <w:rPr>
          <w:rFonts w:ascii="Times New Roman" w:hAnsi="Times New Roman"/>
          <w:bCs/>
          <w:sz w:val="24"/>
          <w:szCs w:val="24"/>
        </w:rPr>
        <w:t>к ПООП-П по специальности</w:t>
      </w:r>
      <w:r w:rsidRPr="001F4EFC">
        <w:rPr>
          <w:rFonts w:ascii="Times New Roman" w:hAnsi="Times New Roman"/>
          <w:bCs/>
          <w:i/>
          <w:sz w:val="24"/>
          <w:szCs w:val="24"/>
        </w:rPr>
        <w:t xml:space="preserve"> </w:t>
      </w:r>
      <w:r w:rsidRPr="001F4EFC">
        <w:rPr>
          <w:rFonts w:ascii="Times New Roman" w:hAnsi="Times New Roman"/>
          <w:bCs/>
          <w:i/>
          <w:sz w:val="24"/>
          <w:szCs w:val="24"/>
        </w:rPr>
        <w:br/>
      </w:r>
      <w:r w:rsidRPr="001F4EFC">
        <w:rPr>
          <w:rFonts w:ascii="Times New Roman" w:hAnsi="Times New Roman"/>
          <w:iCs/>
          <w:sz w:val="24"/>
          <w:szCs w:val="24"/>
        </w:rPr>
        <w:t>09.02.07 Информационные системы и программирование</w:t>
      </w:r>
    </w:p>
    <w:p w14:paraId="2B6C17AA" w14:textId="77777777" w:rsidR="00B850F5" w:rsidRPr="001F4EFC" w:rsidRDefault="00B850F5" w:rsidP="00261EA8">
      <w:pPr>
        <w:spacing w:after="0"/>
        <w:jc w:val="right"/>
        <w:rPr>
          <w:rFonts w:ascii="Times New Roman" w:hAnsi="Times New Roman"/>
          <w:sz w:val="24"/>
          <w:szCs w:val="24"/>
        </w:rPr>
      </w:pPr>
    </w:p>
    <w:p w14:paraId="6CD49352" w14:textId="77777777" w:rsidR="00B850F5" w:rsidRPr="001F4EFC" w:rsidRDefault="00B850F5" w:rsidP="00261EA8">
      <w:pPr>
        <w:spacing w:after="0"/>
        <w:jc w:val="center"/>
        <w:rPr>
          <w:rFonts w:ascii="Times New Roman" w:hAnsi="Times New Roman"/>
          <w:sz w:val="24"/>
          <w:szCs w:val="24"/>
        </w:rPr>
      </w:pPr>
    </w:p>
    <w:p w14:paraId="3224A454" w14:textId="77777777" w:rsidR="00B850F5" w:rsidRPr="001F4EFC" w:rsidRDefault="00B850F5" w:rsidP="00261EA8">
      <w:pPr>
        <w:spacing w:after="0"/>
        <w:jc w:val="center"/>
        <w:rPr>
          <w:rFonts w:ascii="Times New Roman" w:hAnsi="Times New Roman"/>
          <w:sz w:val="24"/>
          <w:szCs w:val="24"/>
        </w:rPr>
      </w:pPr>
    </w:p>
    <w:p w14:paraId="42C107F4" w14:textId="77777777" w:rsidR="00B850F5" w:rsidRPr="001F4EFC" w:rsidRDefault="00B850F5" w:rsidP="00261EA8">
      <w:pPr>
        <w:spacing w:after="0"/>
        <w:jc w:val="center"/>
        <w:rPr>
          <w:rFonts w:ascii="Times New Roman" w:hAnsi="Times New Roman"/>
          <w:sz w:val="24"/>
          <w:szCs w:val="24"/>
        </w:rPr>
      </w:pPr>
    </w:p>
    <w:p w14:paraId="025AE287" w14:textId="77777777" w:rsidR="00B850F5" w:rsidRPr="001F4EFC" w:rsidRDefault="00B850F5" w:rsidP="00261EA8">
      <w:pPr>
        <w:spacing w:after="0"/>
        <w:jc w:val="center"/>
        <w:rPr>
          <w:rFonts w:ascii="Times New Roman" w:hAnsi="Times New Roman"/>
          <w:sz w:val="24"/>
          <w:szCs w:val="24"/>
        </w:rPr>
      </w:pPr>
    </w:p>
    <w:p w14:paraId="73B10212" w14:textId="77777777" w:rsidR="00B850F5" w:rsidRPr="001F4EFC" w:rsidRDefault="00B850F5" w:rsidP="00261EA8">
      <w:pPr>
        <w:spacing w:after="0"/>
        <w:jc w:val="center"/>
        <w:rPr>
          <w:rFonts w:ascii="Times New Roman" w:hAnsi="Times New Roman"/>
          <w:sz w:val="24"/>
          <w:szCs w:val="24"/>
        </w:rPr>
      </w:pPr>
    </w:p>
    <w:p w14:paraId="68A9731C" w14:textId="77777777" w:rsidR="00B850F5" w:rsidRPr="001F4EFC" w:rsidRDefault="00B850F5" w:rsidP="00261EA8">
      <w:pPr>
        <w:spacing w:after="0"/>
        <w:rPr>
          <w:rFonts w:ascii="Times New Roman" w:hAnsi="Times New Roman"/>
          <w:sz w:val="24"/>
          <w:szCs w:val="24"/>
        </w:rPr>
      </w:pPr>
    </w:p>
    <w:p w14:paraId="47B1F2C8" w14:textId="77777777" w:rsidR="00B850F5" w:rsidRPr="001F4EFC" w:rsidRDefault="00B850F5" w:rsidP="00261EA8">
      <w:pPr>
        <w:spacing w:after="0"/>
        <w:jc w:val="center"/>
        <w:rPr>
          <w:rFonts w:ascii="Times New Roman" w:hAnsi="Times New Roman"/>
          <w:sz w:val="24"/>
          <w:szCs w:val="24"/>
        </w:rPr>
      </w:pPr>
    </w:p>
    <w:p w14:paraId="10BBB4EE" w14:textId="77777777" w:rsidR="00B850F5" w:rsidRPr="001F4EFC" w:rsidRDefault="00B850F5" w:rsidP="00261EA8">
      <w:pPr>
        <w:spacing w:after="0"/>
        <w:jc w:val="center"/>
        <w:rPr>
          <w:rFonts w:ascii="Times New Roman" w:hAnsi="Times New Roman"/>
          <w:sz w:val="24"/>
          <w:szCs w:val="24"/>
        </w:rPr>
      </w:pPr>
    </w:p>
    <w:p w14:paraId="0C18D2E0" w14:textId="77777777" w:rsidR="00B850F5" w:rsidRPr="001F4EFC" w:rsidRDefault="00B850F5" w:rsidP="00261EA8">
      <w:pPr>
        <w:spacing w:after="0"/>
        <w:jc w:val="center"/>
        <w:rPr>
          <w:rFonts w:ascii="Times New Roman" w:hAnsi="Times New Roman"/>
          <w:sz w:val="24"/>
          <w:szCs w:val="24"/>
        </w:rPr>
      </w:pPr>
    </w:p>
    <w:p w14:paraId="2F5E88A2" w14:textId="77777777" w:rsidR="00B850F5" w:rsidRPr="001F4EFC" w:rsidRDefault="00B850F5" w:rsidP="00261EA8">
      <w:pPr>
        <w:spacing w:after="0"/>
        <w:jc w:val="center"/>
        <w:rPr>
          <w:rFonts w:ascii="Times New Roman" w:hAnsi="Times New Roman"/>
          <w:sz w:val="24"/>
          <w:szCs w:val="24"/>
        </w:rPr>
      </w:pPr>
    </w:p>
    <w:p w14:paraId="58AC7D9A" w14:textId="77777777" w:rsidR="00B850F5" w:rsidRPr="001F4EFC" w:rsidRDefault="00B850F5" w:rsidP="00261EA8">
      <w:pPr>
        <w:spacing w:after="0"/>
        <w:jc w:val="center"/>
        <w:rPr>
          <w:rFonts w:ascii="Times New Roman" w:hAnsi="Times New Roman"/>
          <w:sz w:val="24"/>
          <w:szCs w:val="24"/>
        </w:rPr>
      </w:pPr>
    </w:p>
    <w:p w14:paraId="6C5B531C" w14:textId="77777777" w:rsidR="00B850F5" w:rsidRPr="001F4EFC" w:rsidRDefault="00B850F5" w:rsidP="00261EA8">
      <w:pPr>
        <w:spacing w:after="0"/>
        <w:jc w:val="center"/>
        <w:rPr>
          <w:rFonts w:ascii="Times New Roman" w:hAnsi="Times New Roman"/>
          <w:sz w:val="24"/>
          <w:szCs w:val="24"/>
        </w:rPr>
      </w:pPr>
    </w:p>
    <w:p w14:paraId="06905508" w14:textId="77777777" w:rsidR="00B850F5" w:rsidRPr="001F4EFC" w:rsidRDefault="00B850F5" w:rsidP="00261EA8">
      <w:pPr>
        <w:spacing w:after="0"/>
        <w:jc w:val="center"/>
        <w:rPr>
          <w:rFonts w:ascii="Times New Roman" w:hAnsi="Times New Roman"/>
          <w:sz w:val="24"/>
          <w:szCs w:val="24"/>
        </w:rPr>
      </w:pPr>
    </w:p>
    <w:p w14:paraId="6A1AD11F" w14:textId="77777777" w:rsidR="00B850F5" w:rsidRPr="001F4EFC" w:rsidRDefault="00B850F5" w:rsidP="00261EA8">
      <w:pPr>
        <w:spacing w:after="0"/>
        <w:jc w:val="center"/>
        <w:rPr>
          <w:rFonts w:ascii="Times New Roman" w:hAnsi="Times New Roman"/>
          <w:sz w:val="24"/>
          <w:szCs w:val="24"/>
        </w:rPr>
      </w:pPr>
    </w:p>
    <w:p w14:paraId="21D57B77" w14:textId="77777777" w:rsidR="00B850F5" w:rsidRPr="001F4EFC" w:rsidRDefault="00B850F5" w:rsidP="00261EA8">
      <w:pPr>
        <w:spacing w:after="0"/>
        <w:jc w:val="center"/>
        <w:rPr>
          <w:rFonts w:ascii="Times New Roman" w:hAnsi="Times New Roman"/>
          <w:sz w:val="24"/>
          <w:szCs w:val="24"/>
        </w:rPr>
      </w:pPr>
    </w:p>
    <w:p w14:paraId="15EE389C" w14:textId="77777777" w:rsidR="00B850F5" w:rsidRPr="001F4EFC" w:rsidRDefault="00B850F5" w:rsidP="00261EA8">
      <w:pPr>
        <w:spacing w:after="0"/>
        <w:jc w:val="center"/>
        <w:rPr>
          <w:rFonts w:ascii="Times New Roman" w:hAnsi="Times New Roman"/>
          <w:sz w:val="24"/>
          <w:szCs w:val="24"/>
        </w:rPr>
      </w:pPr>
    </w:p>
    <w:p w14:paraId="6EFE6ADF" w14:textId="77777777" w:rsidR="00B850F5" w:rsidRPr="001F4EFC" w:rsidRDefault="00B850F5" w:rsidP="00261EA8">
      <w:pPr>
        <w:spacing w:after="0"/>
        <w:jc w:val="center"/>
        <w:rPr>
          <w:rFonts w:ascii="Times New Roman" w:hAnsi="Times New Roman"/>
          <w:sz w:val="24"/>
          <w:szCs w:val="24"/>
        </w:rPr>
      </w:pPr>
    </w:p>
    <w:p w14:paraId="3156E1AD" w14:textId="77777777" w:rsidR="00B850F5" w:rsidRPr="001F4EFC" w:rsidRDefault="00B850F5" w:rsidP="00261EA8">
      <w:pPr>
        <w:spacing w:after="0"/>
        <w:jc w:val="center"/>
        <w:rPr>
          <w:rFonts w:ascii="Times New Roman" w:hAnsi="Times New Roman"/>
          <w:b/>
          <w:sz w:val="24"/>
          <w:szCs w:val="24"/>
        </w:rPr>
      </w:pPr>
      <w:r w:rsidRPr="001F4EFC">
        <w:rPr>
          <w:rFonts w:ascii="Times New Roman" w:hAnsi="Times New Roman"/>
          <w:b/>
          <w:sz w:val="24"/>
          <w:szCs w:val="24"/>
        </w:rPr>
        <w:t>РАБОЧАЯ ПРОГРАММА УЧЕБНОЙ ДИСЦИПЛИНЫ</w:t>
      </w:r>
    </w:p>
    <w:p w14:paraId="6D1C7CA4" w14:textId="77777777" w:rsidR="00B850F5" w:rsidRPr="001F4EFC" w:rsidRDefault="00B850F5" w:rsidP="00261EA8">
      <w:pPr>
        <w:spacing w:after="0"/>
        <w:jc w:val="center"/>
        <w:rPr>
          <w:rFonts w:ascii="Times New Roman" w:hAnsi="Times New Roman"/>
          <w:b/>
          <w:sz w:val="24"/>
          <w:szCs w:val="24"/>
        </w:rPr>
      </w:pPr>
    </w:p>
    <w:p w14:paraId="78E694C3" w14:textId="77777777" w:rsidR="00B850F5" w:rsidRPr="001F4EFC" w:rsidRDefault="00B850F5" w:rsidP="00261EA8">
      <w:pPr>
        <w:spacing w:after="0"/>
        <w:jc w:val="center"/>
        <w:rPr>
          <w:rFonts w:ascii="Times New Roman" w:hAnsi="Times New Roman"/>
          <w:b/>
          <w:sz w:val="24"/>
          <w:szCs w:val="24"/>
        </w:rPr>
      </w:pPr>
      <w:r w:rsidRPr="001F4EFC">
        <w:rPr>
          <w:rFonts w:ascii="Times New Roman" w:hAnsi="Times New Roman"/>
          <w:b/>
          <w:sz w:val="24"/>
          <w:szCs w:val="24"/>
        </w:rPr>
        <w:t>ООД. 15 «География»</w:t>
      </w:r>
    </w:p>
    <w:p w14:paraId="40E60057" w14:textId="77777777" w:rsidR="00B850F5" w:rsidRPr="001F4EFC" w:rsidRDefault="00B850F5" w:rsidP="00261EA8">
      <w:pPr>
        <w:spacing w:after="0"/>
        <w:jc w:val="center"/>
        <w:rPr>
          <w:rFonts w:ascii="Times New Roman" w:hAnsi="Times New Roman"/>
          <w:sz w:val="24"/>
          <w:szCs w:val="24"/>
        </w:rPr>
      </w:pPr>
    </w:p>
    <w:p w14:paraId="52A7DB0D" w14:textId="77777777" w:rsidR="00B850F5" w:rsidRPr="001F4EFC" w:rsidRDefault="00B850F5" w:rsidP="00261EA8">
      <w:pPr>
        <w:spacing w:after="0"/>
        <w:jc w:val="center"/>
        <w:rPr>
          <w:rFonts w:ascii="Times New Roman" w:hAnsi="Times New Roman"/>
          <w:sz w:val="24"/>
          <w:szCs w:val="24"/>
        </w:rPr>
      </w:pPr>
    </w:p>
    <w:p w14:paraId="0C8B6C93" w14:textId="77777777" w:rsidR="00B850F5" w:rsidRPr="001F4EFC" w:rsidRDefault="00B850F5" w:rsidP="00261EA8">
      <w:pPr>
        <w:spacing w:after="0"/>
        <w:jc w:val="center"/>
        <w:rPr>
          <w:rFonts w:ascii="Times New Roman" w:hAnsi="Times New Roman"/>
          <w:sz w:val="24"/>
          <w:szCs w:val="24"/>
        </w:rPr>
      </w:pPr>
      <w:r w:rsidRPr="001F4EFC">
        <w:rPr>
          <w:rFonts w:ascii="Times New Roman" w:hAnsi="Times New Roman"/>
          <w:iCs/>
          <w:sz w:val="24"/>
          <w:szCs w:val="24"/>
        </w:rPr>
        <w:t>09.02.07 Информационные системы и программирование</w:t>
      </w:r>
    </w:p>
    <w:p w14:paraId="5BD0F7A0" w14:textId="77777777" w:rsidR="00B850F5" w:rsidRPr="001F4EFC" w:rsidRDefault="00B850F5" w:rsidP="00261EA8">
      <w:pPr>
        <w:spacing w:after="0"/>
        <w:jc w:val="center"/>
        <w:rPr>
          <w:rFonts w:ascii="Times New Roman" w:hAnsi="Times New Roman"/>
          <w:sz w:val="24"/>
          <w:szCs w:val="24"/>
        </w:rPr>
      </w:pPr>
    </w:p>
    <w:p w14:paraId="7AB8A61D" w14:textId="77777777" w:rsidR="00B850F5" w:rsidRPr="001F4EFC" w:rsidRDefault="00B850F5" w:rsidP="00261EA8">
      <w:pPr>
        <w:spacing w:after="0"/>
        <w:rPr>
          <w:rFonts w:ascii="Times New Roman" w:hAnsi="Times New Roman"/>
          <w:sz w:val="24"/>
          <w:szCs w:val="24"/>
        </w:rPr>
      </w:pPr>
    </w:p>
    <w:p w14:paraId="18C9A371" w14:textId="77777777" w:rsidR="00B850F5" w:rsidRPr="001F4EFC" w:rsidRDefault="00B850F5" w:rsidP="00261EA8">
      <w:pPr>
        <w:spacing w:after="0"/>
        <w:rPr>
          <w:rFonts w:ascii="Times New Roman" w:hAnsi="Times New Roman"/>
          <w:sz w:val="24"/>
          <w:szCs w:val="24"/>
        </w:rPr>
      </w:pPr>
    </w:p>
    <w:p w14:paraId="0A8FF81A" w14:textId="77777777" w:rsidR="00B850F5" w:rsidRPr="001F4EFC" w:rsidRDefault="00B850F5" w:rsidP="00261EA8">
      <w:pPr>
        <w:spacing w:after="0"/>
        <w:rPr>
          <w:rFonts w:ascii="Times New Roman" w:hAnsi="Times New Roman"/>
          <w:sz w:val="24"/>
          <w:szCs w:val="24"/>
        </w:rPr>
      </w:pPr>
    </w:p>
    <w:p w14:paraId="502DACF3" w14:textId="77777777" w:rsidR="00B850F5" w:rsidRPr="001F4EFC" w:rsidRDefault="00B850F5" w:rsidP="00261EA8">
      <w:pPr>
        <w:spacing w:after="0"/>
        <w:rPr>
          <w:rFonts w:ascii="Times New Roman" w:hAnsi="Times New Roman"/>
          <w:sz w:val="24"/>
          <w:szCs w:val="24"/>
        </w:rPr>
      </w:pPr>
    </w:p>
    <w:p w14:paraId="0350C644" w14:textId="77777777" w:rsidR="00B850F5" w:rsidRPr="001F4EFC" w:rsidRDefault="00B850F5" w:rsidP="00261EA8">
      <w:pPr>
        <w:spacing w:after="0"/>
        <w:rPr>
          <w:rFonts w:ascii="Times New Roman" w:hAnsi="Times New Roman"/>
          <w:sz w:val="24"/>
          <w:szCs w:val="24"/>
        </w:rPr>
      </w:pPr>
    </w:p>
    <w:p w14:paraId="4CD2C5F7" w14:textId="77777777" w:rsidR="00B850F5" w:rsidRPr="001F4EFC" w:rsidRDefault="00B850F5" w:rsidP="00261EA8">
      <w:pPr>
        <w:spacing w:after="0"/>
        <w:rPr>
          <w:rFonts w:ascii="Times New Roman" w:hAnsi="Times New Roman"/>
          <w:sz w:val="24"/>
          <w:szCs w:val="24"/>
        </w:rPr>
      </w:pPr>
    </w:p>
    <w:p w14:paraId="4D017577" w14:textId="77777777" w:rsidR="00B850F5" w:rsidRPr="001F4EFC" w:rsidRDefault="00B850F5" w:rsidP="00261EA8">
      <w:pPr>
        <w:spacing w:after="0"/>
        <w:rPr>
          <w:rFonts w:ascii="Times New Roman" w:hAnsi="Times New Roman"/>
          <w:sz w:val="24"/>
          <w:szCs w:val="24"/>
        </w:rPr>
      </w:pPr>
    </w:p>
    <w:p w14:paraId="4C0433D1" w14:textId="77777777" w:rsidR="00B850F5" w:rsidRPr="001F4EFC" w:rsidRDefault="00B850F5" w:rsidP="00261EA8">
      <w:pPr>
        <w:spacing w:after="0"/>
        <w:rPr>
          <w:rFonts w:ascii="Times New Roman" w:hAnsi="Times New Roman"/>
          <w:sz w:val="24"/>
          <w:szCs w:val="24"/>
        </w:rPr>
      </w:pPr>
    </w:p>
    <w:p w14:paraId="5844ADBE" w14:textId="77777777" w:rsidR="00B850F5" w:rsidRPr="001F4EFC" w:rsidRDefault="00B850F5" w:rsidP="00261EA8">
      <w:pPr>
        <w:spacing w:after="0"/>
        <w:rPr>
          <w:rFonts w:ascii="Times New Roman" w:hAnsi="Times New Roman"/>
          <w:sz w:val="24"/>
          <w:szCs w:val="24"/>
        </w:rPr>
      </w:pPr>
    </w:p>
    <w:p w14:paraId="5DCA438A" w14:textId="77777777" w:rsidR="00B850F5" w:rsidRPr="001F4EFC" w:rsidRDefault="00B850F5" w:rsidP="00261EA8">
      <w:pPr>
        <w:spacing w:after="0"/>
        <w:rPr>
          <w:rFonts w:ascii="Times New Roman" w:hAnsi="Times New Roman"/>
          <w:sz w:val="24"/>
          <w:szCs w:val="24"/>
        </w:rPr>
      </w:pPr>
    </w:p>
    <w:p w14:paraId="338DE617" w14:textId="77777777" w:rsidR="00B850F5" w:rsidRPr="001F4EFC" w:rsidRDefault="00B850F5" w:rsidP="00261EA8">
      <w:pPr>
        <w:spacing w:after="0"/>
        <w:rPr>
          <w:rFonts w:ascii="Times New Roman" w:hAnsi="Times New Roman"/>
          <w:sz w:val="24"/>
          <w:szCs w:val="24"/>
        </w:rPr>
      </w:pPr>
    </w:p>
    <w:p w14:paraId="65C0DBD7" w14:textId="77777777" w:rsidR="00B850F5" w:rsidRPr="001F4EFC" w:rsidRDefault="00B850F5" w:rsidP="00261EA8">
      <w:pPr>
        <w:spacing w:after="0"/>
        <w:rPr>
          <w:rFonts w:ascii="Times New Roman" w:hAnsi="Times New Roman"/>
          <w:sz w:val="24"/>
          <w:szCs w:val="24"/>
        </w:rPr>
      </w:pPr>
    </w:p>
    <w:p w14:paraId="32BEBEFE" w14:textId="77777777" w:rsidR="00F77589" w:rsidRPr="001F4EFC" w:rsidRDefault="00F77589" w:rsidP="00261EA8">
      <w:pPr>
        <w:spacing w:after="0"/>
        <w:rPr>
          <w:rFonts w:ascii="Times New Roman" w:hAnsi="Times New Roman"/>
          <w:sz w:val="24"/>
          <w:szCs w:val="24"/>
        </w:rPr>
      </w:pPr>
    </w:p>
    <w:p w14:paraId="5AB1E1BA" w14:textId="77777777" w:rsidR="00B850F5" w:rsidRPr="001F4EFC" w:rsidRDefault="00B850F5" w:rsidP="00261EA8">
      <w:pPr>
        <w:spacing w:after="0"/>
        <w:rPr>
          <w:rFonts w:ascii="Times New Roman" w:hAnsi="Times New Roman"/>
          <w:sz w:val="24"/>
          <w:szCs w:val="24"/>
        </w:rPr>
      </w:pPr>
    </w:p>
    <w:p w14:paraId="752D7309" w14:textId="77777777" w:rsidR="00B850F5" w:rsidRPr="001F4EFC" w:rsidRDefault="00B850F5" w:rsidP="00261EA8">
      <w:pPr>
        <w:spacing w:after="0"/>
        <w:jc w:val="center"/>
        <w:rPr>
          <w:rFonts w:ascii="Times New Roman" w:hAnsi="Times New Roman"/>
          <w:sz w:val="24"/>
          <w:szCs w:val="24"/>
        </w:rPr>
      </w:pPr>
      <w:r w:rsidRPr="001F4EFC">
        <w:rPr>
          <w:rFonts w:ascii="Times New Roman" w:hAnsi="Times New Roman"/>
          <w:sz w:val="24"/>
          <w:szCs w:val="24"/>
        </w:rPr>
        <w:t>2022 г</w:t>
      </w:r>
    </w:p>
    <w:p w14:paraId="6BA311A2" w14:textId="77777777" w:rsidR="00F77589" w:rsidRPr="001F4EFC" w:rsidRDefault="00F77589" w:rsidP="00261EA8">
      <w:pPr>
        <w:spacing w:after="0"/>
        <w:jc w:val="center"/>
        <w:rPr>
          <w:rFonts w:ascii="Times New Roman" w:hAnsi="Times New Roman"/>
          <w:sz w:val="24"/>
          <w:szCs w:val="24"/>
        </w:rPr>
      </w:pPr>
    </w:p>
    <w:p w14:paraId="69E86D4F" w14:textId="77777777" w:rsidR="005C36AE" w:rsidRDefault="005C36AE" w:rsidP="00261EA8">
      <w:pPr>
        <w:spacing w:after="0"/>
        <w:jc w:val="center"/>
        <w:rPr>
          <w:rFonts w:ascii="Times New Roman" w:hAnsi="Times New Roman"/>
          <w:sz w:val="24"/>
          <w:szCs w:val="24"/>
        </w:rPr>
      </w:pPr>
      <w:r>
        <w:rPr>
          <w:rFonts w:ascii="Times New Roman" w:hAnsi="Times New Roman"/>
          <w:sz w:val="24"/>
          <w:szCs w:val="24"/>
        </w:rPr>
        <w:br w:type="page"/>
      </w:r>
    </w:p>
    <w:p w14:paraId="14B65A7A" w14:textId="77777777" w:rsidR="00F77589" w:rsidRPr="001F4EFC" w:rsidRDefault="00F77589" w:rsidP="00261EA8">
      <w:pPr>
        <w:spacing w:after="0"/>
        <w:jc w:val="center"/>
        <w:rPr>
          <w:rFonts w:ascii="Times New Roman" w:hAnsi="Times New Roman"/>
          <w:sz w:val="24"/>
          <w:szCs w:val="24"/>
        </w:rPr>
      </w:pPr>
    </w:p>
    <w:p w14:paraId="32B9A794" w14:textId="77777777" w:rsidR="00F77589" w:rsidRPr="001F4EFC" w:rsidRDefault="00F77589" w:rsidP="00261EA8">
      <w:pPr>
        <w:spacing w:after="0"/>
        <w:jc w:val="center"/>
        <w:rPr>
          <w:rFonts w:ascii="Times New Roman" w:hAnsi="Times New Roman"/>
          <w:sz w:val="24"/>
          <w:szCs w:val="24"/>
        </w:rPr>
      </w:pPr>
    </w:p>
    <w:p w14:paraId="175EA785" w14:textId="77777777" w:rsidR="00F77589" w:rsidRPr="001F4EFC" w:rsidRDefault="00F77589" w:rsidP="00261EA8">
      <w:pPr>
        <w:spacing w:after="0"/>
        <w:jc w:val="center"/>
        <w:rPr>
          <w:rFonts w:ascii="Times New Roman" w:hAnsi="Times New Roman"/>
          <w:sz w:val="24"/>
          <w:szCs w:val="24"/>
        </w:rPr>
      </w:pPr>
    </w:p>
    <w:p w14:paraId="254D491F" w14:textId="77777777" w:rsidR="00B850F5" w:rsidRPr="001F4EFC" w:rsidRDefault="00B850F5" w:rsidP="00261EA8">
      <w:pPr>
        <w:spacing w:after="0"/>
        <w:jc w:val="center"/>
        <w:rPr>
          <w:rFonts w:ascii="Times New Roman" w:hAnsi="Times New Roman"/>
          <w:sz w:val="24"/>
          <w:szCs w:val="24"/>
        </w:rPr>
      </w:pPr>
      <w:r w:rsidRPr="001F4EFC">
        <w:rPr>
          <w:rFonts w:ascii="Times New Roman" w:hAnsi="Times New Roman"/>
          <w:sz w:val="24"/>
          <w:szCs w:val="24"/>
        </w:rPr>
        <w:t>СОДЕРЖАНИЕ</w:t>
      </w:r>
    </w:p>
    <w:p w14:paraId="20FAFFC2" w14:textId="77777777" w:rsidR="00B850F5" w:rsidRPr="001F4EFC" w:rsidRDefault="00B850F5" w:rsidP="00261EA8">
      <w:pPr>
        <w:spacing w:after="0"/>
        <w:jc w:val="both"/>
        <w:rPr>
          <w:rFonts w:ascii="Times New Roman" w:hAnsi="Times New Roman"/>
          <w:sz w:val="24"/>
          <w:szCs w:val="24"/>
        </w:rPr>
      </w:pPr>
    </w:p>
    <w:p w14:paraId="5832729E" w14:textId="77777777" w:rsidR="00B850F5" w:rsidRPr="001F4EFC" w:rsidRDefault="00B850F5" w:rsidP="00261EA8">
      <w:pPr>
        <w:spacing w:after="0"/>
        <w:jc w:val="both"/>
        <w:rPr>
          <w:rFonts w:ascii="Times New Roman" w:hAnsi="Times New Roman"/>
          <w:sz w:val="24"/>
          <w:szCs w:val="24"/>
        </w:rPr>
      </w:pPr>
      <w:r w:rsidRPr="001F4EFC">
        <w:rPr>
          <w:rFonts w:ascii="Times New Roman" w:hAnsi="Times New Roman"/>
          <w:sz w:val="24"/>
          <w:szCs w:val="24"/>
        </w:rPr>
        <w:t xml:space="preserve">1. ПАСПОРТ РАБОЧЕЙ ПРОГРАММЫ УЧЕБНОЙ ДИСЦИПЛИНЫ     </w:t>
      </w:r>
    </w:p>
    <w:p w14:paraId="2263F9A2" w14:textId="77777777" w:rsidR="00B850F5" w:rsidRPr="001F4EFC" w:rsidRDefault="00B850F5" w:rsidP="00261EA8">
      <w:pPr>
        <w:spacing w:after="0"/>
        <w:jc w:val="both"/>
        <w:rPr>
          <w:rFonts w:ascii="Times New Roman" w:hAnsi="Times New Roman"/>
          <w:sz w:val="24"/>
          <w:szCs w:val="24"/>
        </w:rPr>
      </w:pPr>
    </w:p>
    <w:p w14:paraId="706C7458" w14:textId="77777777" w:rsidR="00B850F5" w:rsidRPr="001F4EFC" w:rsidRDefault="00B850F5" w:rsidP="00261EA8">
      <w:pPr>
        <w:spacing w:after="0"/>
        <w:jc w:val="both"/>
        <w:rPr>
          <w:rFonts w:ascii="Times New Roman" w:hAnsi="Times New Roman"/>
          <w:sz w:val="24"/>
          <w:szCs w:val="24"/>
        </w:rPr>
      </w:pPr>
      <w:r w:rsidRPr="001F4EFC">
        <w:rPr>
          <w:rFonts w:ascii="Times New Roman" w:hAnsi="Times New Roman"/>
          <w:sz w:val="24"/>
          <w:szCs w:val="24"/>
        </w:rPr>
        <w:t xml:space="preserve">2. СТРУКТУРА И СОДЕРЖАНИЕ УЧЕБНОЙ ДИСЦИПЛИНЫ    </w:t>
      </w:r>
    </w:p>
    <w:p w14:paraId="0BB85287" w14:textId="77777777" w:rsidR="00B850F5" w:rsidRPr="001F4EFC" w:rsidRDefault="00B850F5" w:rsidP="00261EA8">
      <w:pPr>
        <w:spacing w:after="0"/>
        <w:jc w:val="both"/>
        <w:rPr>
          <w:rFonts w:ascii="Times New Roman" w:hAnsi="Times New Roman"/>
          <w:sz w:val="24"/>
          <w:szCs w:val="24"/>
        </w:rPr>
      </w:pPr>
    </w:p>
    <w:p w14:paraId="3942B094" w14:textId="77777777" w:rsidR="00B850F5" w:rsidRPr="001F4EFC" w:rsidRDefault="00B850F5" w:rsidP="00261EA8">
      <w:pPr>
        <w:spacing w:after="0"/>
        <w:jc w:val="both"/>
        <w:rPr>
          <w:rFonts w:ascii="Times New Roman" w:hAnsi="Times New Roman"/>
          <w:sz w:val="24"/>
          <w:szCs w:val="24"/>
        </w:rPr>
      </w:pPr>
      <w:r w:rsidRPr="001F4EFC">
        <w:rPr>
          <w:rFonts w:ascii="Times New Roman" w:hAnsi="Times New Roman"/>
          <w:sz w:val="24"/>
          <w:szCs w:val="24"/>
        </w:rPr>
        <w:t xml:space="preserve">3. УСЛОВИЯ РЕАЛИЗАЦИИ ПРОГРАММЫ УЧЕБНОЙ ДИСЦИПЛИНЫ  </w:t>
      </w:r>
    </w:p>
    <w:p w14:paraId="4E7CE5B2" w14:textId="77777777" w:rsidR="00B850F5" w:rsidRPr="001F4EFC" w:rsidRDefault="00B850F5" w:rsidP="00261EA8">
      <w:pPr>
        <w:spacing w:after="0"/>
        <w:jc w:val="both"/>
        <w:rPr>
          <w:rFonts w:ascii="Times New Roman" w:hAnsi="Times New Roman"/>
          <w:sz w:val="24"/>
          <w:szCs w:val="24"/>
        </w:rPr>
      </w:pPr>
    </w:p>
    <w:p w14:paraId="2884C5E4" w14:textId="77777777" w:rsidR="00B850F5" w:rsidRPr="001F4EFC" w:rsidRDefault="00B850F5" w:rsidP="00261EA8">
      <w:pPr>
        <w:spacing w:after="0"/>
        <w:jc w:val="both"/>
        <w:rPr>
          <w:rFonts w:ascii="Times New Roman" w:hAnsi="Times New Roman"/>
          <w:sz w:val="24"/>
          <w:szCs w:val="24"/>
        </w:rPr>
      </w:pPr>
      <w:r w:rsidRPr="001F4EFC">
        <w:rPr>
          <w:rFonts w:ascii="Times New Roman" w:hAnsi="Times New Roman"/>
          <w:sz w:val="24"/>
          <w:szCs w:val="24"/>
        </w:rPr>
        <w:t>4. КОНТРОЛЬ И ОЦЕНКА РЕЗУЛЬТАТОВ ОСВОЕНИЯ УЧЕБНОЙ ДИСЦИПЛИНЫ</w:t>
      </w:r>
    </w:p>
    <w:p w14:paraId="08A888B5" w14:textId="77777777" w:rsidR="00B850F5" w:rsidRPr="001F4EFC" w:rsidRDefault="00B850F5" w:rsidP="00261EA8">
      <w:pPr>
        <w:spacing w:after="0"/>
        <w:jc w:val="both"/>
        <w:rPr>
          <w:rFonts w:ascii="Times New Roman" w:hAnsi="Times New Roman"/>
          <w:sz w:val="24"/>
          <w:szCs w:val="24"/>
        </w:rPr>
      </w:pPr>
    </w:p>
    <w:p w14:paraId="4491492B" w14:textId="77777777" w:rsidR="00B850F5" w:rsidRPr="001F4EFC" w:rsidRDefault="00B850F5" w:rsidP="00261EA8">
      <w:pPr>
        <w:tabs>
          <w:tab w:val="left" w:pos="8364"/>
        </w:tabs>
        <w:spacing w:after="0"/>
        <w:rPr>
          <w:rFonts w:ascii="Times New Roman" w:hAnsi="Times New Roman"/>
          <w:sz w:val="24"/>
          <w:szCs w:val="24"/>
        </w:rPr>
      </w:pPr>
      <w:r w:rsidRPr="001F4EFC">
        <w:rPr>
          <w:rFonts w:ascii="Times New Roman" w:hAnsi="Times New Roman"/>
          <w:sz w:val="24"/>
          <w:szCs w:val="24"/>
        </w:rPr>
        <w:t>5. ФОНДЫ ОЦЕНОЧНЫХ СРЕДСТВ ТЕХНОЛОГИЧЕСКОГО ПРОФИЛЯ ОБУЧЕНИЯ</w:t>
      </w:r>
    </w:p>
    <w:p w14:paraId="14B0C00E" w14:textId="77777777" w:rsidR="00B850F5" w:rsidRPr="001F4EFC" w:rsidRDefault="00B850F5" w:rsidP="00261EA8">
      <w:pPr>
        <w:spacing w:after="0"/>
        <w:rPr>
          <w:rFonts w:ascii="Times New Roman" w:hAnsi="Times New Roman"/>
          <w:sz w:val="24"/>
          <w:szCs w:val="24"/>
        </w:rPr>
      </w:pPr>
      <w:r w:rsidRPr="001F4EFC">
        <w:rPr>
          <w:rFonts w:ascii="Times New Roman" w:hAnsi="Times New Roman"/>
          <w:sz w:val="24"/>
          <w:szCs w:val="24"/>
        </w:rPr>
        <w:br w:type="page"/>
      </w:r>
    </w:p>
    <w:p w14:paraId="5BC48CDC" w14:textId="77777777" w:rsidR="00B850F5" w:rsidRPr="001F4EFC" w:rsidRDefault="00B850F5" w:rsidP="00261EA8">
      <w:pPr>
        <w:spacing w:after="0"/>
        <w:jc w:val="center"/>
        <w:rPr>
          <w:rFonts w:ascii="Times New Roman" w:hAnsi="Times New Roman"/>
          <w:sz w:val="24"/>
          <w:szCs w:val="24"/>
        </w:rPr>
      </w:pPr>
      <w:r w:rsidRPr="001F4EFC">
        <w:rPr>
          <w:rFonts w:ascii="Times New Roman" w:hAnsi="Times New Roman"/>
          <w:b/>
          <w:sz w:val="24"/>
          <w:szCs w:val="24"/>
        </w:rPr>
        <w:lastRenderedPageBreak/>
        <w:t>1. ПАСПОРТ РАБОЧЕЙ ПРОГРАММЫ УЧЕБНОЙ ДИСЦИПЛИНЫ ГЕОГРАФИЯ</w:t>
      </w:r>
    </w:p>
    <w:p w14:paraId="1E5CC178" w14:textId="77777777" w:rsidR="00B850F5" w:rsidRPr="001F4EFC" w:rsidRDefault="00B850F5" w:rsidP="00261EA8">
      <w:pPr>
        <w:spacing w:after="0"/>
        <w:jc w:val="both"/>
        <w:rPr>
          <w:rFonts w:ascii="Times New Roman" w:hAnsi="Times New Roman"/>
          <w:b/>
          <w:sz w:val="24"/>
          <w:szCs w:val="24"/>
        </w:rPr>
      </w:pPr>
      <w:r w:rsidRPr="001F4EFC">
        <w:rPr>
          <w:rFonts w:ascii="Times New Roman" w:hAnsi="Times New Roman"/>
          <w:b/>
          <w:sz w:val="24"/>
          <w:szCs w:val="24"/>
        </w:rPr>
        <w:t xml:space="preserve">1.1. Область применения программы </w:t>
      </w:r>
    </w:p>
    <w:p w14:paraId="6776E17F" w14:textId="77777777" w:rsidR="00B850F5" w:rsidRPr="001F4EFC" w:rsidRDefault="00B850F5" w:rsidP="00261EA8">
      <w:pPr>
        <w:spacing w:after="0"/>
        <w:jc w:val="both"/>
        <w:rPr>
          <w:rFonts w:ascii="Times New Roman" w:hAnsi="Times New Roman"/>
          <w:sz w:val="24"/>
          <w:szCs w:val="24"/>
        </w:rPr>
      </w:pPr>
      <w:r w:rsidRPr="001F4EFC">
        <w:rPr>
          <w:rFonts w:ascii="Times New Roman" w:hAnsi="Times New Roman"/>
          <w:sz w:val="24"/>
          <w:szCs w:val="24"/>
        </w:rPr>
        <w:t>Рабочая программа учебной дисциплины География общеобразовательного цикла ОПОП СПО разработана на основе примерной программы общеобразовательной учебной дисц</w:t>
      </w:r>
      <w:r w:rsidRPr="001F4EFC">
        <w:rPr>
          <w:rFonts w:ascii="Times New Roman" w:hAnsi="Times New Roman"/>
          <w:sz w:val="24"/>
          <w:szCs w:val="24"/>
        </w:rPr>
        <w:t>и</w:t>
      </w:r>
      <w:r w:rsidRPr="001F4EFC">
        <w:rPr>
          <w:rFonts w:ascii="Times New Roman" w:hAnsi="Times New Roman"/>
          <w:sz w:val="24"/>
          <w:szCs w:val="24"/>
        </w:rPr>
        <w:t>плины География для профессиональных образовательных организаций (рекомендована ФГАУ «ФИРО», протокол №3 от 21.07.2015 г.; автор – Е. В. Баранчиков, к. г. н., доцент).</w:t>
      </w:r>
    </w:p>
    <w:p w14:paraId="56B5BB39" w14:textId="77777777" w:rsidR="00B850F5" w:rsidRPr="001F4EFC" w:rsidRDefault="00B850F5" w:rsidP="00261EA8">
      <w:pPr>
        <w:spacing w:after="0"/>
        <w:jc w:val="both"/>
        <w:rPr>
          <w:rFonts w:ascii="Times New Roman" w:hAnsi="Times New Roman"/>
          <w:sz w:val="24"/>
          <w:szCs w:val="24"/>
        </w:rPr>
      </w:pPr>
      <w:r w:rsidRPr="001F4EFC">
        <w:rPr>
          <w:rFonts w:ascii="Times New Roman" w:hAnsi="Times New Roman"/>
          <w:sz w:val="24"/>
          <w:szCs w:val="24"/>
        </w:rPr>
        <w:t xml:space="preserve"> Рабочая программа учебной дисциплины География является частью ППССЗ по специал</w:t>
      </w:r>
      <w:r w:rsidRPr="001F4EFC">
        <w:rPr>
          <w:rFonts w:ascii="Times New Roman" w:hAnsi="Times New Roman"/>
          <w:sz w:val="24"/>
          <w:szCs w:val="24"/>
        </w:rPr>
        <w:t>ь</w:t>
      </w:r>
      <w:r w:rsidRPr="001F4EFC">
        <w:rPr>
          <w:rFonts w:ascii="Times New Roman" w:hAnsi="Times New Roman"/>
          <w:sz w:val="24"/>
          <w:szCs w:val="24"/>
        </w:rPr>
        <w:t xml:space="preserve">ности </w:t>
      </w:r>
      <w:r w:rsidRPr="001F4EFC">
        <w:rPr>
          <w:rFonts w:ascii="Times New Roman" w:hAnsi="Times New Roman"/>
          <w:iCs/>
          <w:sz w:val="24"/>
          <w:szCs w:val="24"/>
        </w:rPr>
        <w:t>09.02.07 Информационные системы и программирование</w:t>
      </w:r>
      <w:r w:rsidRPr="001F4EFC">
        <w:rPr>
          <w:rFonts w:ascii="Times New Roman" w:hAnsi="Times New Roman"/>
          <w:sz w:val="24"/>
          <w:szCs w:val="24"/>
        </w:rPr>
        <w:t>, входящей в укрупненную группу специальностей 09.00.00 Информатика и вычислительная техника. Программа пре</w:t>
      </w:r>
      <w:r w:rsidRPr="001F4EFC">
        <w:rPr>
          <w:rFonts w:ascii="Times New Roman" w:hAnsi="Times New Roman"/>
          <w:sz w:val="24"/>
          <w:szCs w:val="24"/>
        </w:rPr>
        <w:t>д</w:t>
      </w:r>
      <w:r w:rsidRPr="001F4EFC">
        <w:rPr>
          <w:rFonts w:ascii="Times New Roman" w:hAnsi="Times New Roman"/>
          <w:sz w:val="24"/>
          <w:szCs w:val="24"/>
        </w:rPr>
        <w:t>назначена для профессиональных образовательных организаций, реализующих образов</w:t>
      </w:r>
      <w:r w:rsidRPr="001F4EFC">
        <w:rPr>
          <w:rFonts w:ascii="Times New Roman" w:hAnsi="Times New Roman"/>
          <w:sz w:val="24"/>
          <w:szCs w:val="24"/>
        </w:rPr>
        <w:t>а</w:t>
      </w:r>
      <w:r w:rsidRPr="001F4EFC">
        <w:rPr>
          <w:rFonts w:ascii="Times New Roman" w:hAnsi="Times New Roman"/>
          <w:sz w:val="24"/>
          <w:szCs w:val="24"/>
        </w:rPr>
        <w:t xml:space="preserve">тельную программу среднего общего образования в пределах освоения ОПОП СПО на базе основного общего образования (ППССЗ). </w:t>
      </w:r>
    </w:p>
    <w:p w14:paraId="14DC5DBD" w14:textId="77777777" w:rsidR="00B850F5" w:rsidRPr="001F4EFC" w:rsidRDefault="00B850F5" w:rsidP="00261EA8">
      <w:pPr>
        <w:spacing w:after="0"/>
        <w:jc w:val="both"/>
        <w:rPr>
          <w:rFonts w:ascii="Times New Roman" w:hAnsi="Times New Roman"/>
          <w:sz w:val="24"/>
          <w:szCs w:val="24"/>
        </w:rPr>
      </w:pPr>
      <w:r w:rsidRPr="001F4EFC">
        <w:rPr>
          <w:rFonts w:ascii="Times New Roman" w:hAnsi="Times New Roman"/>
          <w:b/>
          <w:sz w:val="24"/>
          <w:szCs w:val="24"/>
        </w:rPr>
        <w:t>1.2. Планируемые результаты освоения дисциплины:</w:t>
      </w:r>
      <w:r w:rsidRPr="001F4EFC">
        <w:rPr>
          <w:rFonts w:ascii="Times New Roman" w:hAnsi="Times New Roman"/>
          <w:sz w:val="24"/>
          <w:szCs w:val="24"/>
        </w:rPr>
        <w:t xml:space="preserve"> </w:t>
      </w:r>
    </w:p>
    <w:p w14:paraId="6504E1F1" w14:textId="77777777" w:rsidR="00B850F5" w:rsidRPr="001F4EFC" w:rsidRDefault="00B850F5" w:rsidP="00261EA8">
      <w:pPr>
        <w:spacing w:after="0"/>
        <w:ind w:firstLine="709"/>
        <w:jc w:val="both"/>
        <w:rPr>
          <w:rFonts w:ascii="Times New Roman" w:hAnsi="Times New Roman"/>
          <w:sz w:val="24"/>
          <w:szCs w:val="24"/>
        </w:rPr>
      </w:pPr>
      <w:r w:rsidRPr="001F4EFC">
        <w:rPr>
          <w:rFonts w:ascii="Times New Roman" w:hAnsi="Times New Roman"/>
          <w:sz w:val="24"/>
          <w:szCs w:val="24"/>
        </w:rPr>
        <w:t>Дисциплина является базовой и относится к общеобразовательному циклу.</w:t>
      </w:r>
    </w:p>
    <w:p w14:paraId="075CC2EE" w14:textId="77777777" w:rsidR="00B850F5" w:rsidRPr="001F4EFC" w:rsidRDefault="00B850F5" w:rsidP="00261EA8">
      <w:pPr>
        <w:spacing w:after="0"/>
        <w:jc w:val="both"/>
        <w:rPr>
          <w:rFonts w:ascii="Times New Roman" w:hAnsi="Times New Roman"/>
          <w:sz w:val="24"/>
          <w:szCs w:val="24"/>
        </w:rPr>
      </w:pPr>
      <w:r w:rsidRPr="001F4EFC">
        <w:rPr>
          <w:rFonts w:ascii="Times New Roman" w:hAnsi="Times New Roman"/>
          <w:sz w:val="24"/>
          <w:szCs w:val="24"/>
        </w:rPr>
        <w:t>Особое значение дисциплина имеет при формировании и развитии общих компетенций:</w:t>
      </w:r>
    </w:p>
    <w:p w14:paraId="0CAED8EA" w14:textId="77777777" w:rsidR="00B850F5" w:rsidRPr="001F4EFC" w:rsidRDefault="00B850F5" w:rsidP="00261EA8">
      <w:pPr>
        <w:spacing w:after="0"/>
        <w:rPr>
          <w:rFonts w:ascii="Times New Roman" w:hAnsi="Times New Roman"/>
          <w:sz w:val="24"/>
          <w:szCs w:val="24"/>
        </w:rPr>
      </w:pPr>
      <w:r w:rsidRPr="001F4EFC">
        <w:rPr>
          <w:rFonts w:ascii="Times New Roman" w:hAnsi="Times New Roman"/>
          <w:sz w:val="24"/>
          <w:szCs w:val="24"/>
        </w:rPr>
        <w:t>ОК 1. Понимать сущность и социальную значимость своей будущей профессии, проявлять к ней устойчивый интерес.</w:t>
      </w:r>
    </w:p>
    <w:p w14:paraId="2AC4422E" w14:textId="77777777" w:rsidR="00B850F5" w:rsidRPr="001F4EFC" w:rsidRDefault="00B850F5" w:rsidP="00261EA8">
      <w:pPr>
        <w:spacing w:after="0"/>
        <w:rPr>
          <w:rFonts w:ascii="Times New Roman" w:hAnsi="Times New Roman"/>
          <w:sz w:val="24"/>
          <w:szCs w:val="24"/>
        </w:rPr>
      </w:pPr>
      <w:r w:rsidRPr="001F4EFC">
        <w:rPr>
          <w:rFonts w:ascii="Times New Roman" w:hAnsi="Times New Roman"/>
          <w:sz w:val="24"/>
          <w:szCs w:val="24"/>
        </w:rPr>
        <w:t>ОК 2. Организовывать собственную деятельность, выбирать типовые методы и способы в</w:t>
      </w:r>
      <w:r w:rsidRPr="001F4EFC">
        <w:rPr>
          <w:rFonts w:ascii="Times New Roman" w:hAnsi="Times New Roman"/>
          <w:sz w:val="24"/>
          <w:szCs w:val="24"/>
        </w:rPr>
        <w:t>ы</w:t>
      </w:r>
      <w:r w:rsidRPr="001F4EFC">
        <w:rPr>
          <w:rFonts w:ascii="Times New Roman" w:hAnsi="Times New Roman"/>
          <w:sz w:val="24"/>
          <w:szCs w:val="24"/>
        </w:rPr>
        <w:t>полнения профессиональных задач, оценивать их эффективность и качество.</w:t>
      </w:r>
    </w:p>
    <w:p w14:paraId="462BA8E4" w14:textId="77777777" w:rsidR="00B850F5" w:rsidRPr="001F4EFC" w:rsidRDefault="00B850F5" w:rsidP="00261EA8">
      <w:pPr>
        <w:spacing w:after="0"/>
        <w:rPr>
          <w:rFonts w:ascii="Times New Roman" w:hAnsi="Times New Roman"/>
          <w:sz w:val="24"/>
          <w:szCs w:val="24"/>
        </w:rPr>
      </w:pPr>
      <w:r w:rsidRPr="001F4EFC">
        <w:rPr>
          <w:rFonts w:ascii="Times New Roman" w:hAnsi="Times New Roman"/>
          <w:sz w:val="24"/>
          <w:szCs w:val="24"/>
        </w:rPr>
        <w:t>ОК 3. Принимать решения в стандартных и нестандартных ситуациях и нести за них отве</w:t>
      </w:r>
      <w:r w:rsidRPr="001F4EFC">
        <w:rPr>
          <w:rFonts w:ascii="Times New Roman" w:hAnsi="Times New Roman"/>
          <w:sz w:val="24"/>
          <w:szCs w:val="24"/>
        </w:rPr>
        <w:t>т</w:t>
      </w:r>
      <w:r w:rsidRPr="001F4EFC">
        <w:rPr>
          <w:rFonts w:ascii="Times New Roman" w:hAnsi="Times New Roman"/>
          <w:sz w:val="24"/>
          <w:szCs w:val="24"/>
        </w:rPr>
        <w:t>ственность.</w:t>
      </w:r>
    </w:p>
    <w:p w14:paraId="13FB05ED" w14:textId="77777777" w:rsidR="00B850F5" w:rsidRPr="001F4EFC" w:rsidRDefault="00B850F5" w:rsidP="00261EA8">
      <w:pPr>
        <w:spacing w:after="0"/>
        <w:rPr>
          <w:rFonts w:ascii="Times New Roman" w:hAnsi="Times New Roman"/>
          <w:sz w:val="24"/>
          <w:szCs w:val="24"/>
        </w:rPr>
      </w:pPr>
      <w:r w:rsidRPr="001F4EFC">
        <w:rPr>
          <w:rFonts w:ascii="Times New Roman" w:hAnsi="Times New Roman"/>
          <w:sz w:val="24"/>
          <w:szCs w:val="24"/>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201F196F" w14:textId="77777777" w:rsidR="00B850F5" w:rsidRPr="001F4EFC" w:rsidRDefault="00B850F5" w:rsidP="00261EA8">
      <w:pPr>
        <w:spacing w:after="0"/>
        <w:rPr>
          <w:rFonts w:ascii="Times New Roman" w:hAnsi="Times New Roman"/>
          <w:sz w:val="24"/>
          <w:szCs w:val="24"/>
        </w:rPr>
      </w:pPr>
      <w:r w:rsidRPr="001F4EFC">
        <w:rPr>
          <w:rFonts w:ascii="Times New Roman" w:hAnsi="Times New Roman"/>
          <w:sz w:val="24"/>
          <w:szCs w:val="24"/>
        </w:rPr>
        <w:t>ОК 5. Использовать информационно-коммуникационные технологии в профессиональной деятельности.</w:t>
      </w:r>
    </w:p>
    <w:p w14:paraId="641F83F9" w14:textId="77777777" w:rsidR="00B850F5" w:rsidRPr="001F4EFC" w:rsidRDefault="00B850F5" w:rsidP="00261EA8">
      <w:pPr>
        <w:spacing w:after="0"/>
        <w:rPr>
          <w:rFonts w:ascii="Times New Roman" w:hAnsi="Times New Roman"/>
          <w:sz w:val="24"/>
          <w:szCs w:val="24"/>
        </w:rPr>
      </w:pPr>
      <w:r w:rsidRPr="001F4EFC">
        <w:rPr>
          <w:rFonts w:ascii="Times New Roman" w:hAnsi="Times New Roman"/>
          <w:sz w:val="24"/>
          <w:szCs w:val="24"/>
        </w:rPr>
        <w:t>ОК 6. Работать в коллективе и команде, эффективно общаться с коллегами, руководством, потребителями.</w:t>
      </w:r>
    </w:p>
    <w:p w14:paraId="2816E0B1" w14:textId="77777777" w:rsidR="00B850F5" w:rsidRPr="001F4EFC" w:rsidRDefault="00B850F5" w:rsidP="00261EA8">
      <w:pPr>
        <w:spacing w:after="0"/>
        <w:rPr>
          <w:rFonts w:ascii="Times New Roman" w:hAnsi="Times New Roman"/>
          <w:sz w:val="24"/>
          <w:szCs w:val="24"/>
        </w:rPr>
      </w:pPr>
      <w:r w:rsidRPr="001F4EFC">
        <w:rPr>
          <w:rFonts w:ascii="Times New Roman" w:hAnsi="Times New Roman"/>
          <w:sz w:val="24"/>
          <w:szCs w:val="24"/>
        </w:rPr>
        <w:t>ОК 7. Брать на себя ответственность за работу членов команды (подчиненных), за результат выполнения заданий.</w:t>
      </w:r>
    </w:p>
    <w:p w14:paraId="10B6BC19" w14:textId="77777777" w:rsidR="00B850F5" w:rsidRPr="001F4EFC" w:rsidRDefault="00B850F5" w:rsidP="00261EA8">
      <w:pPr>
        <w:spacing w:after="0"/>
        <w:rPr>
          <w:rFonts w:ascii="Times New Roman" w:hAnsi="Times New Roman"/>
          <w:sz w:val="24"/>
          <w:szCs w:val="24"/>
        </w:rPr>
      </w:pPr>
      <w:r w:rsidRPr="001F4EFC">
        <w:rPr>
          <w:rFonts w:ascii="Times New Roman" w:hAnsi="Times New Roman"/>
          <w:sz w:val="24"/>
          <w:szCs w:val="24"/>
        </w:rPr>
        <w:t>ОК 8. Самостоятельно определять задачи профессионального и личностного развития, зан</w:t>
      </w:r>
      <w:r w:rsidRPr="001F4EFC">
        <w:rPr>
          <w:rFonts w:ascii="Times New Roman" w:hAnsi="Times New Roman"/>
          <w:sz w:val="24"/>
          <w:szCs w:val="24"/>
        </w:rPr>
        <w:t>и</w:t>
      </w:r>
      <w:r w:rsidRPr="001F4EFC">
        <w:rPr>
          <w:rFonts w:ascii="Times New Roman" w:hAnsi="Times New Roman"/>
          <w:sz w:val="24"/>
          <w:szCs w:val="24"/>
        </w:rPr>
        <w:t>маться самообразованием, осознанно планировать повышение квалификации.</w:t>
      </w:r>
    </w:p>
    <w:p w14:paraId="4D5ABDBC" w14:textId="77777777" w:rsidR="00B850F5" w:rsidRPr="001F4EFC" w:rsidRDefault="00B850F5" w:rsidP="00261EA8">
      <w:pPr>
        <w:spacing w:after="0"/>
        <w:rPr>
          <w:rFonts w:ascii="Times New Roman" w:hAnsi="Times New Roman"/>
          <w:sz w:val="24"/>
          <w:szCs w:val="24"/>
        </w:rPr>
      </w:pPr>
      <w:r w:rsidRPr="001F4EFC">
        <w:rPr>
          <w:rFonts w:ascii="Times New Roman" w:hAnsi="Times New Roman"/>
          <w:sz w:val="24"/>
          <w:szCs w:val="24"/>
        </w:rPr>
        <w:t>ОК 9. Ориентироваться в условиях частой смены технологий в профессиональной деятел</w:t>
      </w:r>
      <w:r w:rsidRPr="001F4EFC">
        <w:rPr>
          <w:rFonts w:ascii="Times New Roman" w:hAnsi="Times New Roman"/>
          <w:sz w:val="24"/>
          <w:szCs w:val="24"/>
        </w:rPr>
        <w:t>ь</w:t>
      </w:r>
      <w:r w:rsidRPr="001F4EFC">
        <w:rPr>
          <w:rFonts w:ascii="Times New Roman" w:hAnsi="Times New Roman"/>
          <w:sz w:val="24"/>
          <w:szCs w:val="24"/>
        </w:rPr>
        <w:t>ности.</w:t>
      </w:r>
    </w:p>
    <w:p w14:paraId="2D2DA70C" w14:textId="77777777" w:rsidR="00B850F5" w:rsidRPr="005C36AE" w:rsidRDefault="00B850F5" w:rsidP="00261EA8">
      <w:pPr>
        <w:spacing w:after="0"/>
        <w:ind w:firstLine="709"/>
        <w:jc w:val="both"/>
        <w:rPr>
          <w:rFonts w:ascii="Times New Roman" w:hAnsi="Times New Roman"/>
          <w:sz w:val="24"/>
          <w:szCs w:val="24"/>
        </w:rPr>
      </w:pPr>
      <w:r w:rsidRPr="001F4EFC">
        <w:rPr>
          <w:rFonts w:ascii="Times New Roman" w:hAnsi="Times New Roman"/>
          <w:sz w:val="24"/>
          <w:szCs w:val="24"/>
        </w:rPr>
        <w:t xml:space="preserve">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w:t>
      </w:r>
      <w:r w:rsidRPr="005C36AE">
        <w:rPr>
          <w:rFonts w:ascii="Times New Roman" w:hAnsi="Times New Roman"/>
          <w:sz w:val="24"/>
          <w:szCs w:val="24"/>
        </w:rPr>
        <w:t>личностные (ЛР), метапредметные (МР), предметные для базового уровня изучения (ПРб):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3"/>
        <w:gridCol w:w="8161"/>
      </w:tblGrid>
      <w:tr w:rsidR="00B850F5" w:rsidRPr="005C36AE" w14:paraId="028C2964" w14:textId="77777777" w:rsidTr="005C36AE">
        <w:trPr>
          <w:trHeight w:val="649"/>
        </w:trPr>
        <w:tc>
          <w:tcPr>
            <w:tcW w:w="859" w:type="pct"/>
            <w:hideMark/>
          </w:tcPr>
          <w:p w14:paraId="4B6E315A" w14:textId="77777777" w:rsidR="00B850F5" w:rsidRPr="005C36AE" w:rsidRDefault="00B850F5" w:rsidP="00261EA8">
            <w:pPr>
              <w:suppressAutoHyphens/>
              <w:spacing w:after="0" w:line="240" w:lineRule="auto"/>
              <w:jc w:val="center"/>
              <w:rPr>
                <w:rFonts w:ascii="Times New Roman" w:hAnsi="Times New Roman"/>
                <w:bCs/>
                <w:sz w:val="24"/>
                <w:szCs w:val="24"/>
              </w:rPr>
            </w:pPr>
            <w:r w:rsidRPr="005C36AE">
              <w:rPr>
                <w:rFonts w:ascii="Times New Roman" w:hAnsi="Times New Roman"/>
                <w:bCs/>
                <w:sz w:val="24"/>
                <w:szCs w:val="24"/>
              </w:rPr>
              <w:t>Коды результатов</w:t>
            </w:r>
          </w:p>
        </w:tc>
        <w:tc>
          <w:tcPr>
            <w:tcW w:w="4141" w:type="pct"/>
            <w:hideMark/>
          </w:tcPr>
          <w:p w14:paraId="5D683A29" w14:textId="77777777" w:rsidR="00B850F5" w:rsidRPr="005C36AE" w:rsidRDefault="00B850F5" w:rsidP="00261EA8">
            <w:pPr>
              <w:suppressAutoHyphens/>
              <w:spacing w:after="0" w:line="240" w:lineRule="auto"/>
              <w:jc w:val="center"/>
              <w:rPr>
                <w:rFonts w:ascii="Times New Roman" w:hAnsi="Times New Roman"/>
                <w:sz w:val="24"/>
                <w:szCs w:val="24"/>
              </w:rPr>
            </w:pPr>
            <w:r w:rsidRPr="005C36AE">
              <w:rPr>
                <w:rFonts w:ascii="Times New Roman" w:hAnsi="Times New Roman"/>
                <w:sz w:val="24"/>
                <w:szCs w:val="24"/>
              </w:rPr>
              <w:t>Планируемые результаты освоения дисциплины включают</w:t>
            </w:r>
          </w:p>
        </w:tc>
      </w:tr>
      <w:tr w:rsidR="00B850F5" w:rsidRPr="001F4EFC" w14:paraId="280398FD" w14:textId="77777777" w:rsidTr="005C36AE">
        <w:trPr>
          <w:trHeight w:val="212"/>
        </w:trPr>
        <w:tc>
          <w:tcPr>
            <w:tcW w:w="859" w:type="pct"/>
          </w:tcPr>
          <w:p w14:paraId="561C836B" w14:textId="77777777" w:rsidR="00B850F5" w:rsidRPr="001F4EFC" w:rsidRDefault="00B850F5" w:rsidP="00261EA8">
            <w:pPr>
              <w:suppressAutoHyphens/>
              <w:spacing w:after="0" w:line="240" w:lineRule="auto"/>
              <w:rPr>
                <w:rFonts w:ascii="Times New Roman" w:hAnsi="Times New Roman"/>
                <w:i/>
                <w:sz w:val="24"/>
                <w:szCs w:val="24"/>
              </w:rPr>
            </w:pPr>
            <w:r w:rsidRPr="001F4EFC">
              <w:rPr>
                <w:rFonts w:ascii="Times New Roman" w:hAnsi="Times New Roman"/>
                <w:sz w:val="24"/>
                <w:szCs w:val="24"/>
              </w:rPr>
              <w:t>ЛР 04</w:t>
            </w:r>
          </w:p>
        </w:tc>
        <w:tc>
          <w:tcPr>
            <w:tcW w:w="4141" w:type="pct"/>
          </w:tcPr>
          <w:p w14:paraId="1EEA9284" w14:textId="77777777" w:rsidR="00B850F5" w:rsidRPr="001F4EFC" w:rsidRDefault="00B850F5" w:rsidP="00261EA8">
            <w:pPr>
              <w:autoSpaceDE w:val="0"/>
              <w:autoSpaceDN w:val="0"/>
              <w:adjustRightInd w:val="0"/>
              <w:spacing w:after="0" w:line="240" w:lineRule="auto"/>
              <w:jc w:val="both"/>
              <w:rPr>
                <w:rFonts w:ascii="Times New Roman" w:hAnsi="Times New Roman"/>
                <w:bCs/>
                <w:sz w:val="24"/>
                <w:szCs w:val="24"/>
              </w:rPr>
            </w:pPr>
            <w:r w:rsidRPr="001F4EFC">
              <w:rPr>
                <w:rFonts w:ascii="Times New Roman" w:hAnsi="Times New Roman"/>
                <w:bCs/>
                <w:sz w:val="24"/>
                <w:szCs w:val="24"/>
              </w:rPr>
              <w:t>Сформированность мировоззрения, соответствующего современному уро</w:t>
            </w:r>
            <w:r w:rsidRPr="001F4EFC">
              <w:rPr>
                <w:rFonts w:ascii="Times New Roman" w:hAnsi="Times New Roman"/>
                <w:bCs/>
                <w:sz w:val="24"/>
                <w:szCs w:val="24"/>
              </w:rPr>
              <w:t>в</w:t>
            </w:r>
            <w:r w:rsidRPr="001F4EFC">
              <w:rPr>
                <w:rFonts w:ascii="Times New Roman" w:hAnsi="Times New Roman"/>
                <w:bCs/>
                <w:sz w:val="24"/>
                <w:szCs w:val="24"/>
              </w:rPr>
              <w:t>ню развития науки и общественной практики, основанного на диалоге кул</w:t>
            </w:r>
            <w:r w:rsidRPr="001F4EFC">
              <w:rPr>
                <w:rFonts w:ascii="Times New Roman" w:hAnsi="Times New Roman"/>
                <w:bCs/>
                <w:sz w:val="24"/>
                <w:szCs w:val="24"/>
              </w:rPr>
              <w:t>ь</w:t>
            </w:r>
            <w:r w:rsidRPr="001F4EFC">
              <w:rPr>
                <w:rFonts w:ascii="Times New Roman" w:hAnsi="Times New Roman"/>
                <w:bCs/>
                <w:sz w:val="24"/>
                <w:szCs w:val="24"/>
              </w:rPr>
              <w:t>тур, а также различных форм общественного сознания, осознание своего м</w:t>
            </w:r>
            <w:r w:rsidRPr="001F4EFC">
              <w:rPr>
                <w:rFonts w:ascii="Times New Roman" w:hAnsi="Times New Roman"/>
                <w:bCs/>
                <w:sz w:val="24"/>
                <w:szCs w:val="24"/>
              </w:rPr>
              <w:t>е</w:t>
            </w:r>
            <w:r w:rsidRPr="001F4EFC">
              <w:rPr>
                <w:rFonts w:ascii="Times New Roman" w:hAnsi="Times New Roman"/>
                <w:bCs/>
                <w:sz w:val="24"/>
                <w:szCs w:val="24"/>
              </w:rPr>
              <w:t>ста в поликультурном мире</w:t>
            </w:r>
          </w:p>
        </w:tc>
      </w:tr>
      <w:tr w:rsidR="00B850F5" w:rsidRPr="001F4EFC" w14:paraId="5CF48BAB" w14:textId="77777777" w:rsidTr="005C36AE">
        <w:trPr>
          <w:trHeight w:val="212"/>
        </w:trPr>
        <w:tc>
          <w:tcPr>
            <w:tcW w:w="859" w:type="pct"/>
          </w:tcPr>
          <w:p w14:paraId="2D10DCE1" w14:textId="77777777" w:rsidR="00B850F5" w:rsidRPr="001F4EFC" w:rsidRDefault="00B850F5" w:rsidP="00261EA8">
            <w:pPr>
              <w:suppressAutoHyphens/>
              <w:spacing w:after="0" w:line="240" w:lineRule="auto"/>
              <w:rPr>
                <w:rFonts w:ascii="Times New Roman" w:hAnsi="Times New Roman"/>
                <w:i/>
                <w:sz w:val="24"/>
                <w:szCs w:val="24"/>
              </w:rPr>
            </w:pPr>
            <w:r w:rsidRPr="001F4EFC">
              <w:rPr>
                <w:rFonts w:ascii="Times New Roman" w:hAnsi="Times New Roman"/>
                <w:sz w:val="24"/>
                <w:szCs w:val="24"/>
              </w:rPr>
              <w:t>ЛР 07</w:t>
            </w:r>
          </w:p>
        </w:tc>
        <w:tc>
          <w:tcPr>
            <w:tcW w:w="4141" w:type="pct"/>
          </w:tcPr>
          <w:p w14:paraId="7AF67BB3" w14:textId="77777777" w:rsidR="00B850F5" w:rsidRPr="001F4EFC" w:rsidRDefault="00B850F5" w:rsidP="00261EA8">
            <w:pPr>
              <w:autoSpaceDE w:val="0"/>
              <w:autoSpaceDN w:val="0"/>
              <w:adjustRightInd w:val="0"/>
              <w:spacing w:after="0" w:line="240" w:lineRule="auto"/>
              <w:jc w:val="both"/>
              <w:rPr>
                <w:rFonts w:ascii="Times New Roman" w:hAnsi="Times New Roman"/>
                <w:bCs/>
                <w:sz w:val="24"/>
                <w:szCs w:val="24"/>
              </w:rPr>
            </w:pPr>
            <w:r w:rsidRPr="001F4EFC">
              <w:rPr>
                <w:rFonts w:ascii="Times New Roman" w:hAnsi="Times New Roman"/>
                <w:bCs/>
                <w:sz w:val="24"/>
                <w:szCs w:val="24"/>
              </w:rPr>
              <w:t>Навыки сотрудничества со сверстниками, детьми младшего возраста, взро</w:t>
            </w:r>
            <w:r w:rsidRPr="001F4EFC">
              <w:rPr>
                <w:rFonts w:ascii="Times New Roman" w:hAnsi="Times New Roman"/>
                <w:bCs/>
                <w:sz w:val="24"/>
                <w:szCs w:val="24"/>
              </w:rPr>
              <w:t>с</w:t>
            </w:r>
            <w:r w:rsidRPr="001F4EFC">
              <w:rPr>
                <w:rFonts w:ascii="Times New Roman" w:hAnsi="Times New Roman"/>
                <w:bCs/>
                <w:sz w:val="24"/>
                <w:szCs w:val="24"/>
              </w:rPr>
              <w:t>лыми в образовательной, общественно полезной, учебно-исследовательской, проектной и других видах деятельности</w:t>
            </w:r>
          </w:p>
        </w:tc>
      </w:tr>
      <w:tr w:rsidR="00B850F5" w:rsidRPr="001F4EFC" w14:paraId="5528C231" w14:textId="77777777" w:rsidTr="005C36AE">
        <w:trPr>
          <w:trHeight w:val="212"/>
        </w:trPr>
        <w:tc>
          <w:tcPr>
            <w:tcW w:w="859" w:type="pct"/>
          </w:tcPr>
          <w:p w14:paraId="2C9F12E3" w14:textId="77777777" w:rsidR="00B850F5" w:rsidRPr="001F4EFC" w:rsidRDefault="00B850F5" w:rsidP="00261EA8">
            <w:pPr>
              <w:suppressAutoHyphens/>
              <w:spacing w:after="0" w:line="240" w:lineRule="auto"/>
              <w:rPr>
                <w:rFonts w:ascii="Times New Roman" w:hAnsi="Times New Roman"/>
                <w:i/>
                <w:sz w:val="24"/>
                <w:szCs w:val="24"/>
              </w:rPr>
            </w:pPr>
            <w:r w:rsidRPr="001F4EFC">
              <w:rPr>
                <w:rFonts w:ascii="Times New Roman" w:hAnsi="Times New Roman"/>
                <w:sz w:val="24"/>
                <w:szCs w:val="24"/>
              </w:rPr>
              <w:lastRenderedPageBreak/>
              <w:t>ЛР 09</w:t>
            </w:r>
          </w:p>
        </w:tc>
        <w:tc>
          <w:tcPr>
            <w:tcW w:w="4141" w:type="pct"/>
          </w:tcPr>
          <w:p w14:paraId="6DA45A4A" w14:textId="77777777" w:rsidR="00B850F5" w:rsidRPr="001F4EFC" w:rsidRDefault="00B850F5" w:rsidP="00261EA8">
            <w:pPr>
              <w:autoSpaceDE w:val="0"/>
              <w:autoSpaceDN w:val="0"/>
              <w:adjustRightInd w:val="0"/>
              <w:spacing w:after="0" w:line="240" w:lineRule="auto"/>
              <w:jc w:val="both"/>
              <w:rPr>
                <w:rFonts w:ascii="Times New Roman" w:hAnsi="Times New Roman"/>
                <w:bCs/>
                <w:sz w:val="24"/>
                <w:szCs w:val="24"/>
              </w:rPr>
            </w:pPr>
            <w:r w:rsidRPr="001F4EFC">
              <w:rPr>
                <w:rFonts w:ascii="Times New Roman" w:hAnsi="Times New Roman"/>
                <w:bCs/>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w:t>
            </w:r>
            <w:r w:rsidRPr="001F4EFC">
              <w:rPr>
                <w:rFonts w:ascii="Times New Roman" w:hAnsi="Times New Roman"/>
                <w:bCs/>
                <w:sz w:val="24"/>
                <w:szCs w:val="24"/>
              </w:rPr>
              <w:t>о</w:t>
            </w:r>
            <w:r w:rsidRPr="001F4EFC">
              <w:rPr>
                <w:rFonts w:ascii="Times New Roman" w:hAnsi="Times New Roman"/>
                <w:bCs/>
                <w:sz w:val="24"/>
                <w:szCs w:val="24"/>
              </w:rPr>
              <w:t>ванию как условию успешной профессиональной и общественной деятел</w:t>
            </w:r>
            <w:r w:rsidRPr="001F4EFC">
              <w:rPr>
                <w:rFonts w:ascii="Times New Roman" w:hAnsi="Times New Roman"/>
                <w:bCs/>
                <w:sz w:val="24"/>
                <w:szCs w:val="24"/>
              </w:rPr>
              <w:t>ь</w:t>
            </w:r>
            <w:r w:rsidRPr="001F4EFC">
              <w:rPr>
                <w:rFonts w:ascii="Times New Roman" w:hAnsi="Times New Roman"/>
                <w:bCs/>
                <w:sz w:val="24"/>
                <w:szCs w:val="24"/>
              </w:rPr>
              <w:t>ности</w:t>
            </w:r>
          </w:p>
        </w:tc>
      </w:tr>
      <w:tr w:rsidR="00B850F5" w:rsidRPr="001F4EFC" w14:paraId="610DF044" w14:textId="77777777" w:rsidTr="005C36AE">
        <w:trPr>
          <w:trHeight w:val="212"/>
        </w:trPr>
        <w:tc>
          <w:tcPr>
            <w:tcW w:w="859" w:type="pct"/>
          </w:tcPr>
          <w:p w14:paraId="17AEAEA4" w14:textId="77777777" w:rsidR="00B850F5" w:rsidRPr="001F4EFC" w:rsidRDefault="00B850F5" w:rsidP="00261EA8">
            <w:pPr>
              <w:suppressAutoHyphens/>
              <w:spacing w:after="0" w:line="240" w:lineRule="auto"/>
              <w:rPr>
                <w:rFonts w:ascii="Times New Roman" w:hAnsi="Times New Roman"/>
                <w:i/>
                <w:sz w:val="24"/>
                <w:szCs w:val="24"/>
              </w:rPr>
            </w:pPr>
            <w:r w:rsidRPr="001F4EFC">
              <w:rPr>
                <w:rFonts w:ascii="Times New Roman" w:hAnsi="Times New Roman"/>
                <w:sz w:val="24"/>
                <w:szCs w:val="24"/>
              </w:rPr>
              <w:t>ЛР 13</w:t>
            </w:r>
          </w:p>
        </w:tc>
        <w:tc>
          <w:tcPr>
            <w:tcW w:w="4141" w:type="pct"/>
          </w:tcPr>
          <w:p w14:paraId="236E7F14" w14:textId="77777777" w:rsidR="00B850F5" w:rsidRPr="001F4EFC" w:rsidRDefault="00B850F5" w:rsidP="00261EA8">
            <w:pPr>
              <w:autoSpaceDE w:val="0"/>
              <w:autoSpaceDN w:val="0"/>
              <w:adjustRightInd w:val="0"/>
              <w:spacing w:after="0" w:line="240" w:lineRule="auto"/>
              <w:jc w:val="both"/>
              <w:rPr>
                <w:rFonts w:ascii="Times New Roman" w:hAnsi="Times New Roman"/>
                <w:bCs/>
                <w:sz w:val="24"/>
                <w:szCs w:val="24"/>
              </w:rPr>
            </w:pPr>
            <w:r w:rsidRPr="001F4EFC">
              <w:rPr>
                <w:rFonts w:ascii="Times New Roman" w:hAnsi="Times New Roman"/>
                <w:bCs/>
                <w:sz w:val="24"/>
                <w:szCs w:val="24"/>
              </w:rPr>
              <w:t>Осознанный выбор будущей профессии и возможностей реализации со</w:t>
            </w:r>
            <w:r w:rsidRPr="001F4EFC">
              <w:rPr>
                <w:rFonts w:ascii="Times New Roman" w:hAnsi="Times New Roman"/>
                <w:bCs/>
                <w:sz w:val="24"/>
                <w:szCs w:val="24"/>
              </w:rPr>
              <w:t>б</w:t>
            </w:r>
            <w:r w:rsidRPr="001F4EFC">
              <w:rPr>
                <w:rFonts w:ascii="Times New Roman" w:hAnsi="Times New Roman"/>
                <w:bCs/>
                <w:sz w:val="24"/>
                <w:szCs w:val="24"/>
              </w:rPr>
              <w:t>ственных жизненных планов; отношение к профессиональной деятельности как возможности участия в решении личных, общественных, государстве</w:t>
            </w:r>
            <w:r w:rsidRPr="001F4EFC">
              <w:rPr>
                <w:rFonts w:ascii="Times New Roman" w:hAnsi="Times New Roman"/>
                <w:bCs/>
                <w:sz w:val="24"/>
                <w:szCs w:val="24"/>
              </w:rPr>
              <w:t>н</w:t>
            </w:r>
            <w:r w:rsidRPr="001F4EFC">
              <w:rPr>
                <w:rFonts w:ascii="Times New Roman" w:hAnsi="Times New Roman"/>
                <w:bCs/>
                <w:sz w:val="24"/>
                <w:szCs w:val="24"/>
              </w:rPr>
              <w:t>ных, общенациональных проблем</w:t>
            </w:r>
          </w:p>
        </w:tc>
      </w:tr>
      <w:tr w:rsidR="00B850F5" w:rsidRPr="001F4EFC" w14:paraId="2D8FC02B" w14:textId="77777777" w:rsidTr="005C36AE">
        <w:trPr>
          <w:trHeight w:val="212"/>
        </w:trPr>
        <w:tc>
          <w:tcPr>
            <w:tcW w:w="859" w:type="pct"/>
          </w:tcPr>
          <w:p w14:paraId="6EC73DE9" w14:textId="77777777" w:rsidR="00B850F5" w:rsidRPr="001F4EFC" w:rsidRDefault="00B850F5" w:rsidP="00261EA8">
            <w:pPr>
              <w:suppressAutoHyphens/>
              <w:spacing w:after="0" w:line="240" w:lineRule="auto"/>
              <w:rPr>
                <w:rFonts w:ascii="Times New Roman" w:hAnsi="Times New Roman"/>
                <w:i/>
                <w:sz w:val="24"/>
                <w:szCs w:val="24"/>
              </w:rPr>
            </w:pPr>
            <w:r w:rsidRPr="001F4EFC">
              <w:rPr>
                <w:rFonts w:ascii="Times New Roman" w:hAnsi="Times New Roman"/>
                <w:sz w:val="24"/>
                <w:szCs w:val="24"/>
              </w:rPr>
              <w:t>ЛР 14</w:t>
            </w:r>
          </w:p>
        </w:tc>
        <w:tc>
          <w:tcPr>
            <w:tcW w:w="4141" w:type="pct"/>
          </w:tcPr>
          <w:p w14:paraId="6C9F1259" w14:textId="77777777" w:rsidR="00B850F5" w:rsidRPr="001F4EFC" w:rsidRDefault="00B850F5" w:rsidP="00261EA8">
            <w:pPr>
              <w:autoSpaceDE w:val="0"/>
              <w:autoSpaceDN w:val="0"/>
              <w:adjustRightInd w:val="0"/>
              <w:spacing w:after="0" w:line="240" w:lineRule="auto"/>
              <w:jc w:val="both"/>
              <w:rPr>
                <w:rFonts w:ascii="Times New Roman" w:hAnsi="Times New Roman"/>
                <w:bCs/>
                <w:sz w:val="24"/>
                <w:szCs w:val="24"/>
              </w:rPr>
            </w:pPr>
            <w:r w:rsidRPr="001F4EFC">
              <w:rPr>
                <w:rFonts w:ascii="Times New Roman" w:hAnsi="Times New Roman"/>
                <w:bCs/>
                <w:sz w:val="24"/>
                <w:szCs w:val="24"/>
              </w:rPr>
              <w:t>Сформированность экологического мышления, понимания влияния соц</w:t>
            </w:r>
            <w:r w:rsidRPr="001F4EFC">
              <w:rPr>
                <w:rFonts w:ascii="Times New Roman" w:hAnsi="Times New Roman"/>
                <w:bCs/>
                <w:sz w:val="24"/>
                <w:szCs w:val="24"/>
              </w:rPr>
              <w:t>и</w:t>
            </w:r>
            <w:r w:rsidRPr="001F4EFC">
              <w:rPr>
                <w:rFonts w:ascii="Times New Roman" w:hAnsi="Times New Roman"/>
                <w:bCs/>
                <w:sz w:val="24"/>
                <w:szCs w:val="24"/>
              </w:rPr>
              <w:t>ально-экономических процессов на состояние природной и социальной ср</w:t>
            </w:r>
            <w:r w:rsidRPr="001F4EFC">
              <w:rPr>
                <w:rFonts w:ascii="Times New Roman" w:hAnsi="Times New Roman"/>
                <w:bCs/>
                <w:sz w:val="24"/>
                <w:szCs w:val="24"/>
              </w:rPr>
              <w:t>е</w:t>
            </w:r>
            <w:r w:rsidRPr="001F4EFC">
              <w:rPr>
                <w:rFonts w:ascii="Times New Roman" w:hAnsi="Times New Roman"/>
                <w:bCs/>
                <w:sz w:val="24"/>
                <w:szCs w:val="24"/>
              </w:rPr>
              <w:t>ды; приобретение опыта эколого-направленной деятельности</w:t>
            </w:r>
          </w:p>
        </w:tc>
      </w:tr>
      <w:tr w:rsidR="00B850F5" w:rsidRPr="001F4EFC" w14:paraId="7BD1B8B8" w14:textId="77777777" w:rsidTr="005C36AE">
        <w:trPr>
          <w:trHeight w:val="212"/>
        </w:trPr>
        <w:tc>
          <w:tcPr>
            <w:tcW w:w="859" w:type="pct"/>
          </w:tcPr>
          <w:p w14:paraId="7ECBF162" w14:textId="77777777" w:rsidR="00B850F5" w:rsidRPr="001F4EFC" w:rsidRDefault="00B850F5" w:rsidP="00261EA8">
            <w:pPr>
              <w:suppressAutoHyphens/>
              <w:spacing w:after="0" w:line="240" w:lineRule="auto"/>
              <w:rPr>
                <w:rFonts w:ascii="Times New Roman" w:hAnsi="Times New Roman"/>
                <w:iCs/>
                <w:sz w:val="24"/>
                <w:szCs w:val="24"/>
              </w:rPr>
            </w:pPr>
            <w:r w:rsidRPr="001F4EFC">
              <w:rPr>
                <w:rFonts w:ascii="Times New Roman" w:hAnsi="Times New Roman"/>
                <w:sz w:val="24"/>
                <w:szCs w:val="24"/>
              </w:rPr>
              <w:t>МР 01</w:t>
            </w:r>
          </w:p>
        </w:tc>
        <w:tc>
          <w:tcPr>
            <w:tcW w:w="4141" w:type="pct"/>
          </w:tcPr>
          <w:p w14:paraId="70F82C8B" w14:textId="77777777" w:rsidR="00B850F5" w:rsidRPr="001F4EFC" w:rsidRDefault="00B850F5" w:rsidP="00261EA8">
            <w:pPr>
              <w:autoSpaceDE w:val="0"/>
              <w:autoSpaceDN w:val="0"/>
              <w:adjustRightInd w:val="0"/>
              <w:spacing w:after="0" w:line="240" w:lineRule="auto"/>
              <w:jc w:val="both"/>
              <w:rPr>
                <w:rFonts w:ascii="Times New Roman" w:hAnsi="Times New Roman"/>
                <w:i/>
                <w:sz w:val="24"/>
                <w:szCs w:val="24"/>
              </w:rPr>
            </w:pPr>
            <w:r w:rsidRPr="001F4EFC">
              <w:rPr>
                <w:rFonts w:ascii="Times New Roman" w:hAnsi="Times New Roman"/>
                <w:bCs/>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w:t>
            </w:r>
            <w:r w:rsidRPr="001F4EFC">
              <w:rPr>
                <w:rFonts w:ascii="Times New Roman" w:hAnsi="Times New Roman"/>
                <w:bCs/>
                <w:sz w:val="24"/>
                <w:szCs w:val="24"/>
              </w:rPr>
              <w:t>о</w:t>
            </w:r>
            <w:r w:rsidRPr="001F4EFC">
              <w:rPr>
                <w:rFonts w:ascii="Times New Roman" w:hAnsi="Times New Roman"/>
                <w:bCs/>
                <w:sz w:val="24"/>
                <w:szCs w:val="24"/>
              </w:rPr>
              <w:t>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B850F5" w:rsidRPr="001F4EFC" w14:paraId="62C02FF8" w14:textId="77777777" w:rsidTr="005C36AE">
        <w:trPr>
          <w:trHeight w:val="212"/>
        </w:trPr>
        <w:tc>
          <w:tcPr>
            <w:tcW w:w="859" w:type="pct"/>
          </w:tcPr>
          <w:p w14:paraId="37A85E29" w14:textId="77777777" w:rsidR="00B850F5" w:rsidRPr="001F4EFC" w:rsidRDefault="00B850F5" w:rsidP="00261EA8">
            <w:pPr>
              <w:suppressAutoHyphens/>
              <w:spacing w:after="0" w:line="240" w:lineRule="auto"/>
              <w:rPr>
                <w:rFonts w:ascii="Times New Roman" w:hAnsi="Times New Roman"/>
                <w:i/>
                <w:sz w:val="24"/>
                <w:szCs w:val="24"/>
              </w:rPr>
            </w:pPr>
            <w:r w:rsidRPr="001F4EFC">
              <w:rPr>
                <w:rFonts w:ascii="Times New Roman" w:hAnsi="Times New Roman"/>
                <w:sz w:val="24"/>
                <w:szCs w:val="24"/>
              </w:rPr>
              <w:t>МР 02</w:t>
            </w:r>
          </w:p>
        </w:tc>
        <w:tc>
          <w:tcPr>
            <w:tcW w:w="4141" w:type="pct"/>
          </w:tcPr>
          <w:p w14:paraId="51311359" w14:textId="77777777" w:rsidR="00B850F5" w:rsidRPr="001F4EFC" w:rsidRDefault="00B850F5" w:rsidP="00261EA8">
            <w:pPr>
              <w:autoSpaceDE w:val="0"/>
              <w:autoSpaceDN w:val="0"/>
              <w:adjustRightInd w:val="0"/>
              <w:spacing w:after="0" w:line="240" w:lineRule="auto"/>
              <w:jc w:val="both"/>
              <w:rPr>
                <w:rFonts w:ascii="Times New Roman" w:hAnsi="Times New Roman"/>
                <w:i/>
                <w:sz w:val="24"/>
                <w:szCs w:val="24"/>
              </w:rPr>
            </w:pPr>
            <w:r w:rsidRPr="001F4EFC">
              <w:rPr>
                <w:rFonts w:ascii="Times New Roman" w:hAnsi="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w:t>
            </w:r>
            <w:r w:rsidRPr="001F4EFC">
              <w:rPr>
                <w:rFonts w:ascii="Times New Roman" w:hAnsi="Times New Roman"/>
                <w:bCs/>
                <w:sz w:val="24"/>
                <w:szCs w:val="24"/>
              </w:rPr>
              <w:t>к</w:t>
            </w:r>
            <w:r w:rsidRPr="001F4EFC">
              <w:rPr>
                <w:rFonts w:ascii="Times New Roman" w:hAnsi="Times New Roman"/>
                <w:bCs/>
                <w:sz w:val="24"/>
                <w:szCs w:val="24"/>
              </w:rPr>
              <w:t>тивно разрешать конфликты</w:t>
            </w:r>
          </w:p>
        </w:tc>
      </w:tr>
      <w:tr w:rsidR="00B850F5" w:rsidRPr="001F4EFC" w14:paraId="42F7C294" w14:textId="77777777" w:rsidTr="005C36AE">
        <w:trPr>
          <w:trHeight w:val="212"/>
        </w:trPr>
        <w:tc>
          <w:tcPr>
            <w:tcW w:w="859" w:type="pct"/>
          </w:tcPr>
          <w:p w14:paraId="01FD39DA" w14:textId="77777777" w:rsidR="00B850F5" w:rsidRPr="001F4EFC" w:rsidRDefault="00B850F5" w:rsidP="00261EA8">
            <w:pPr>
              <w:suppressAutoHyphens/>
              <w:spacing w:after="0" w:line="240" w:lineRule="auto"/>
              <w:rPr>
                <w:rFonts w:ascii="Times New Roman" w:hAnsi="Times New Roman"/>
                <w:i/>
                <w:sz w:val="24"/>
                <w:szCs w:val="24"/>
              </w:rPr>
            </w:pPr>
            <w:r w:rsidRPr="001F4EFC">
              <w:rPr>
                <w:rFonts w:ascii="Times New Roman" w:hAnsi="Times New Roman"/>
                <w:sz w:val="24"/>
                <w:szCs w:val="24"/>
              </w:rPr>
              <w:t>МР 03</w:t>
            </w:r>
          </w:p>
        </w:tc>
        <w:tc>
          <w:tcPr>
            <w:tcW w:w="4141" w:type="pct"/>
          </w:tcPr>
          <w:p w14:paraId="6AA1243A" w14:textId="77777777" w:rsidR="00B850F5" w:rsidRPr="001F4EFC" w:rsidRDefault="00B850F5" w:rsidP="00261EA8">
            <w:pPr>
              <w:autoSpaceDE w:val="0"/>
              <w:autoSpaceDN w:val="0"/>
              <w:adjustRightInd w:val="0"/>
              <w:spacing w:after="0" w:line="240" w:lineRule="auto"/>
              <w:jc w:val="both"/>
              <w:rPr>
                <w:rFonts w:ascii="Times New Roman" w:hAnsi="Times New Roman"/>
                <w:i/>
                <w:sz w:val="24"/>
                <w:szCs w:val="24"/>
              </w:rPr>
            </w:pPr>
            <w:r w:rsidRPr="001F4EFC">
              <w:rPr>
                <w:rFonts w:ascii="Times New Roman" w:hAnsi="Times New Roman"/>
                <w:bCs/>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w:t>
            </w:r>
            <w:r w:rsidRPr="001F4EFC">
              <w:rPr>
                <w:rFonts w:ascii="Times New Roman" w:hAnsi="Times New Roman"/>
                <w:bCs/>
                <w:sz w:val="24"/>
                <w:szCs w:val="24"/>
              </w:rPr>
              <w:t>е</w:t>
            </w:r>
            <w:r w:rsidRPr="001F4EFC">
              <w:rPr>
                <w:rFonts w:ascii="Times New Roman" w:hAnsi="Times New Roman"/>
                <w:bCs/>
                <w:sz w:val="24"/>
                <w:szCs w:val="24"/>
              </w:rPr>
              <w:t>нию различных методов познания</w:t>
            </w:r>
          </w:p>
        </w:tc>
      </w:tr>
      <w:tr w:rsidR="00B850F5" w:rsidRPr="001F4EFC" w14:paraId="5F8A7B1A" w14:textId="77777777" w:rsidTr="005C36AE">
        <w:trPr>
          <w:trHeight w:val="212"/>
        </w:trPr>
        <w:tc>
          <w:tcPr>
            <w:tcW w:w="859" w:type="pct"/>
          </w:tcPr>
          <w:p w14:paraId="35F07BC3" w14:textId="77777777" w:rsidR="00B850F5" w:rsidRPr="001F4EFC" w:rsidRDefault="00B850F5" w:rsidP="00261EA8">
            <w:pPr>
              <w:suppressAutoHyphens/>
              <w:spacing w:after="0" w:line="240" w:lineRule="auto"/>
              <w:rPr>
                <w:rFonts w:ascii="Times New Roman" w:hAnsi="Times New Roman"/>
                <w:i/>
                <w:sz w:val="24"/>
                <w:szCs w:val="24"/>
              </w:rPr>
            </w:pPr>
            <w:r w:rsidRPr="001F4EFC">
              <w:rPr>
                <w:rFonts w:ascii="Times New Roman" w:hAnsi="Times New Roman"/>
                <w:sz w:val="24"/>
                <w:szCs w:val="24"/>
              </w:rPr>
              <w:t>МР 04</w:t>
            </w:r>
          </w:p>
        </w:tc>
        <w:tc>
          <w:tcPr>
            <w:tcW w:w="4141" w:type="pct"/>
          </w:tcPr>
          <w:p w14:paraId="65C8B311" w14:textId="77777777" w:rsidR="00B850F5" w:rsidRPr="001F4EFC" w:rsidRDefault="00B850F5" w:rsidP="00261EA8">
            <w:pPr>
              <w:autoSpaceDE w:val="0"/>
              <w:autoSpaceDN w:val="0"/>
              <w:adjustRightInd w:val="0"/>
              <w:spacing w:after="0" w:line="240" w:lineRule="auto"/>
              <w:jc w:val="both"/>
              <w:rPr>
                <w:rFonts w:ascii="Times New Roman" w:hAnsi="Times New Roman"/>
                <w:i/>
                <w:sz w:val="24"/>
                <w:szCs w:val="24"/>
              </w:rPr>
            </w:pPr>
            <w:r w:rsidRPr="001F4EFC">
              <w:rPr>
                <w:rFonts w:ascii="Times New Roman" w:hAnsi="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w:t>
            </w:r>
            <w:r w:rsidRPr="001F4EFC">
              <w:rPr>
                <w:rFonts w:ascii="Times New Roman" w:hAnsi="Times New Roman"/>
                <w:bCs/>
                <w:sz w:val="24"/>
                <w:szCs w:val="24"/>
              </w:rPr>
              <w:t>ч</w:t>
            </w:r>
            <w:r w:rsidRPr="001F4EFC">
              <w:rPr>
                <w:rFonts w:ascii="Times New Roman" w:hAnsi="Times New Roman"/>
                <w:bCs/>
                <w:sz w:val="24"/>
                <w:szCs w:val="24"/>
              </w:rPr>
              <w:t>ных источниках информации, критически оценивать и интерпретировать информацию, получаемую из различных источников</w:t>
            </w:r>
          </w:p>
        </w:tc>
      </w:tr>
      <w:tr w:rsidR="00B850F5" w:rsidRPr="001F4EFC" w14:paraId="4F6362CC" w14:textId="77777777" w:rsidTr="005C36AE">
        <w:trPr>
          <w:trHeight w:val="212"/>
        </w:trPr>
        <w:tc>
          <w:tcPr>
            <w:tcW w:w="859" w:type="pct"/>
          </w:tcPr>
          <w:p w14:paraId="5EA16BCF" w14:textId="77777777" w:rsidR="00B850F5" w:rsidRPr="001F4EFC" w:rsidRDefault="00B850F5" w:rsidP="00261EA8">
            <w:pPr>
              <w:suppressAutoHyphens/>
              <w:spacing w:after="0" w:line="240" w:lineRule="auto"/>
              <w:rPr>
                <w:rFonts w:ascii="Times New Roman" w:hAnsi="Times New Roman"/>
                <w:i/>
                <w:sz w:val="24"/>
                <w:szCs w:val="24"/>
              </w:rPr>
            </w:pPr>
            <w:r w:rsidRPr="001F4EFC">
              <w:rPr>
                <w:rFonts w:ascii="Times New Roman" w:hAnsi="Times New Roman"/>
                <w:sz w:val="24"/>
                <w:szCs w:val="24"/>
              </w:rPr>
              <w:t>МР 05</w:t>
            </w:r>
          </w:p>
        </w:tc>
        <w:tc>
          <w:tcPr>
            <w:tcW w:w="4141" w:type="pct"/>
          </w:tcPr>
          <w:p w14:paraId="71B1DC75" w14:textId="77777777" w:rsidR="00B850F5" w:rsidRPr="001F4EFC" w:rsidRDefault="00B850F5" w:rsidP="00261EA8">
            <w:pPr>
              <w:autoSpaceDE w:val="0"/>
              <w:autoSpaceDN w:val="0"/>
              <w:adjustRightInd w:val="0"/>
              <w:spacing w:after="0" w:line="240" w:lineRule="auto"/>
              <w:jc w:val="both"/>
              <w:rPr>
                <w:rFonts w:ascii="Times New Roman" w:hAnsi="Times New Roman"/>
                <w:i/>
                <w:sz w:val="24"/>
                <w:szCs w:val="24"/>
              </w:rPr>
            </w:pPr>
            <w:r w:rsidRPr="001F4EFC">
              <w:rPr>
                <w:rFonts w:ascii="Times New Roman" w:hAnsi="Times New Roman"/>
                <w:bCs/>
                <w:sz w:val="24"/>
                <w:szCs w:val="24"/>
              </w:rPr>
              <w:t>Умение использовать средства информационных и коммуникационных те</w:t>
            </w:r>
            <w:r w:rsidRPr="001F4EFC">
              <w:rPr>
                <w:rFonts w:ascii="Times New Roman" w:hAnsi="Times New Roman"/>
                <w:bCs/>
                <w:sz w:val="24"/>
                <w:szCs w:val="24"/>
              </w:rPr>
              <w:t>х</w:t>
            </w:r>
            <w:r w:rsidRPr="001F4EFC">
              <w:rPr>
                <w:rFonts w:ascii="Times New Roman" w:hAnsi="Times New Roman"/>
                <w:bCs/>
                <w:sz w:val="24"/>
                <w:szCs w:val="24"/>
              </w:rPr>
              <w:t>нологий (далее - ИКТ) в решении когнитивных, коммуникативных и орган</w:t>
            </w:r>
            <w:r w:rsidRPr="001F4EFC">
              <w:rPr>
                <w:rFonts w:ascii="Times New Roman" w:hAnsi="Times New Roman"/>
                <w:bCs/>
                <w:sz w:val="24"/>
                <w:szCs w:val="24"/>
              </w:rPr>
              <w:t>и</w:t>
            </w:r>
            <w:r w:rsidRPr="001F4EFC">
              <w:rPr>
                <w:rFonts w:ascii="Times New Roman" w:hAnsi="Times New Roman"/>
                <w:bCs/>
                <w:sz w:val="24"/>
                <w:szCs w:val="24"/>
              </w:rPr>
              <w:t>зационных задач с соблюдением требований эргономики, техники безопа</w:t>
            </w:r>
            <w:r w:rsidRPr="001F4EFC">
              <w:rPr>
                <w:rFonts w:ascii="Times New Roman" w:hAnsi="Times New Roman"/>
                <w:bCs/>
                <w:sz w:val="24"/>
                <w:szCs w:val="24"/>
              </w:rPr>
              <w:t>с</w:t>
            </w:r>
            <w:r w:rsidRPr="001F4EFC">
              <w:rPr>
                <w:rFonts w:ascii="Times New Roman" w:hAnsi="Times New Roman"/>
                <w:bCs/>
                <w:sz w:val="24"/>
                <w:szCs w:val="24"/>
              </w:rPr>
              <w:t>ности, гигиены, ресурсосбережения, правовых и этических норм, норм и</w:t>
            </w:r>
            <w:r w:rsidRPr="001F4EFC">
              <w:rPr>
                <w:rFonts w:ascii="Times New Roman" w:hAnsi="Times New Roman"/>
                <w:bCs/>
                <w:sz w:val="24"/>
                <w:szCs w:val="24"/>
              </w:rPr>
              <w:t>н</w:t>
            </w:r>
            <w:r w:rsidRPr="001F4EFC">
              <w:rPr>
                <w:rFonts w:ascii="Times New Roman" w:hAnsi="Times New Roman"/>
                <w:bCs/>
                <w:sz w:val="24"/>
                <w:szCs w:val="24"/>
              </w:rPr>
              <w:t>формационной безопасности</w:t>
            </w:r>
          </w:p>
        </w:tc>
      </w:tr>
      <w:tr w:rsidR="00B850F5" w:rsidRPr="001F4EFC" w14:paraId="2F3C0AAD" w14:textId="77777777" w:rsidTr="005C36AE">
        <w:trPr>
          <w:trHeight w:val="212"/>
        </w:trPr>
        <w:tc>
          <w:tcPr>
            <w:tcW w:w="859" w:type="pct"/>
          </w:tcPr>
          <w:p w14:paraId="32D21456" w14:textId="77777777" w:rsidR="00B850F5" w:rsidRPr="001F4EFC" w:rsidRDefault="00B850F5" w:rsidP="00261EA8">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МР 06</w:t>
            </w:r>
          </w:p>
        </w:tc>
        <w:tc>
          <w:tcPr>
            <w:tcW w:w="4141" w:type="pct"/>
          </w:tcPr>
          <w:p w14:paraId="4062F41E" w14:textId="77777777" w:rsidR="00B850F5" w:rsidRPr="001F4EFC" w:rsidRDefault="00B850F5" w:rsidP="00261EA8">
            <w:pPr>
              <w:suppressAutoHyphens/>
              <w:spacing w:after="0" w:line="240" w:lineRule="auto"/>
              <w:jc w:val="both"/>
              <w:rPr>
                <w:rFonts w:ascii="Times New Roman" w:hAnsi="Times New Roman"/>
                <w:sz w:val="24"/>
                <w:szCs w:val="24"/>
              </w:rPr>
            </w:pPr>
            <w:r w:rsidRPr="001F4EFC">
              <w:rPr>
                <w:rFonts w:ascii="Times New Roman" w:hAnsi="Times New Roman"/>
                <w:sz w:val="24"/>
                <w:szCs w:val="24"/>
                <w:shd w:val="clear" w:color="auto" w:fill="FFFFFF"/>
              </w:rPr>
              <w:t>Умение определять назначение и функции различных социальных институтов</w:t>
            </w:r>
          </w:p>
        </w:tc>
      </w:tr>
      <w:tr w:rsidR="00B850F5" w:rsidRPr="001F4EFC" w14:paraId="31061902" w14:textId="77777777" w:rsidTr="005C36AE">
        <w:trPr>
          <w:trHeight w:val="212"/>
        </w:trPr>
        <w:tc>
          <w:tcPr>
            <w:tcW w:w="859" w:type="pct"/>
          </w:tcPr>
          <w:p w14:paraId="2D725847" w14:textId="77777777" w:rsidR="00B850F5" w:rsidRPr="001F4EFC" w:rsidRDefault="00B850F5" w:rsidP="00261EA8">
            <w:pPr>
              <w:suppressAutoHyphens/>
              <w:spacing w:after="0" w:line="240" w:lineRule="auto"/>
              <w:rPr>
                <w:rFonts w:ascii="Times New Roman" w:hAnsi="Times New Roman"/>
                <w:i/>
                <w:sz w:val="24"/>
                <w:szCs w:val="24"/>
              </w:rPr>
            </w:pPr>
            <w:r w:rsidRPr="001F4EFC">
              <w:rPr>
                <w:rFonts w:ascii="Times New Roman" w:hAnsi="Times New Roman"/>
                <w:sz w:val="24"/>
                <w:szCs w:val="24"/>
              </w:rPr>
              <w:t>МР 07.</w:t>
            </w:r>
          </w:p>
        </w:tc>
        <w:tc>
          <w:tcPr>
            <w:tcW w:w="4141" w:type="pct"/>
          </w:tcPr>
          <w:p w14:paraId="16B175EF" w14:textId="77777777" w:rsidR="00B850F5" w:rsidRPr="001F4EFC" w:rsidRDefault="00B850F5" w:rsidP="00261EA8">
            <w:pPr>
              <w:autoSpaceDE w:val="0"/>
              <w:autoSpaceDN w:val="0"/>
              <w:adjustRightInd w:val="0"/>
              <w:spacing w:after="0" w:line="240" w:lineRule="auto"/>
              <w:jc w:val="both"/>
              <w:rPr>
                <w:rFonts w:ascii="Times New Roman" w:hAnsi="Times New Roman"/>
                <w:i/>
                <w:sz w:val="24"/>
                <w:szCs w:val="24"/>
              </w:rPr>
            </w:pPr>
            <w:r w:rsidRPr="001F4EFC">
              <w:rPr>
                <w:rFonts w:ascii="Times New Roman" w:hAnsi="Times New Roman"/>
                <w:bCs/>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B850F5" w:rsidRPr="001F4EFC" w14:paraId="5D4CE36E" w14:textId="77777777" w:rsidTr="005C36AE">
        <w:trPr>
          <w:trHeight w:val="212"/>
        </w:trPr>
        <w:tc>
          <w:tcPr>
            <w:tcW w:w="859" w:type="pct"/>
          </w:tcPr>
          <w:p w14:paraId="51FA2AA2" w14:textId="77777777" w:rsidR="00B850F5" w:rsidRPr="001F4EFC" w:rsidRDefault="00B850F5" w:rsidP="00261EA8">
            <w:pPr>
              <w:suppressAutoHyphens/>
              <w:spacing w:after="0" w:line="240" w:lineRule="auto"/>
              <w:rPr>
                <w:rFonts w:ascii="Times New Roman" w:hAnsi="Times New Roman"/>
                <w:i/>
                <w:sz w:val="24"/>
                <w:szCs w:val="24"/>
              </w:rPr>
            </w:pPr>
            <w:r w:rsidRPr="001F4EFC">
              <w:rPr>
                <w:rFonts w:ascii="Times New Roman" w:hAnsi="Times New Roman"/>
                <w:sz w:val="24"/>
                <w:szCs w:val="24"/>
              </w:rPr>
              <w:t>МР 08</w:t>
            </w:r>
          </w:p>
        </w:tc>
        <w:tc>
          <w:tcPr>
            <w:tcW w:w="4141" w:type="pct"/>
          </w:tcPr>
          <w:p w14:paraId="05425894" w14:textId="77777777" w:rsidR="00B850F5" w:rsidRPr="001F4EFC" w:rsidRDefault="00B850F5" w:rsidP="00261EA8">
            <w:pPr>
              <w:autoSpaceDE w:val="0"/>
              <w:autoSpaceDN w:val="0"/>
              <w:adjustRightInd w:val="0"/>
              <w:spacing w:after="0" w:line="240" w:lineRule="auto"/>
              <w:jc w:val="both"/>
              <w:rPr>
                <w:rFonts w:ascii="Times New Roman" w:hAnsi="Times New Roman"/>
                <w:i/>
                <w:sz w:val="24"/>
                <w:szCs w:val="24"/>
              </w:rPr>
            </w:pPr>
            <w:r w:rsidRPr="001F4EFC">
              <w:rPr>
                <w:rFonts w:ascii="Times New Roman" w:hAnsi="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B850F5" w:rsidRPr="001F4EFC" w14:paraId="690A8563" w14:textId="77777777" w:rsidTr="005C36AE">
        <w:trPr>
          <w:trHeight w:val="212"/>
        </w:trPr>
        <w:tc>
          <w:tcPr>
            <w:tcW w:w="859" w:type="pct"/>
          </w:tcPr>
          <w:p w14:paraId="69BDDF9B" w14:textId="77777777" w:rsidR="00B850F5" w:rsidRPr="001F4EFC" w:rsidRDefault="00B850F5" w:rsidP="00261EA8">
            <w:pPr>
              <w:suppressAutoHyphens/>
              <w:spacing w:after="0" w:line="240" w:lineRule="auto"/>
              <w:rPr>
                <w:rFonts w:ascii="Times New Roman" w:hAnsi="Times New Roman"/>
                <w:i/>
                <w:sz w:val="24"/>
                <w:szCs w:val="24"/>
              </w:rPr>
            </w:pPr>
            <w:r w:rsidRPr="001F4EFC">
              <w:rPr>
                <w:rFonts w:ascii="Times New Roman" w:hAnsi="Times New Roman"/>
                <w:sz w:val="24"/>
                <w:szCs w:val="24"/>
              </w:rPr>
              <w:t>ПРб 01</w:t>
            </w:r>
          </w:p>
        </w:tc>
        <w:tc>
          <w:tcPr>
            <w:tcW w:w="4141" w:type="pct"/>
          </w:tcPr>
          <w:p w14:paraId="343825AF" w14:textId="77777777" w:rsidR="00B850F5" w:rsidRPr="001F4EFC" w:rsidRDefault="00B850F5" w:rsidP="00261EA8">
            <w:pPr>
              <w:autoSpaceDE w:val="0"/>
              <w:autoSpaceDN w:val="0"/>
              <w:adjustRightInd w:val="0"/>
              <w:spacing w:after="0" w:line="240" w:lineRule="auto"/>
              <w:jc w:val="both"/>
              <w:rPr>
                <w:rFonts w:ascii="Times New Roman" w:hAnsi="Times New Roman"/>
                <w:bCs/>
                <w:sz w:val="24"/>
                <w:szCs w:val="24"/>
              </w:rPr>
            </w:pPr>
            <w:r w:rsidRPr="001F4EFC">
              <w:rPr>
                <w:rFonts w:ascii="Times New Roman" w:hAnsi="Times New Roman"/>
                <w:sz w:val="24"/>
                <w:szCs w:val="24"/>
              </w:rPr>
              <w:t>Сформированность системы комплексных социально ориентированных ге</w:t>
            </w:r>
            <w:r w:rsidRPr="001F4EFC">
              <w:rPr>
                <w:rFonts w:ascii="Times New Roman" w:hAnsi="Times New Roman"/>
                <w:sz w:val="24"/>
                <w:szCs w:val="24"/>
              </w:rPr>
              <w:t>о</w:t>
            </w:r>
            <w:r w:rsidRPr="001F4EFC">
              <w:rPr>
                <w:rFonts w:ascii="Times New Roman" w:hAnsi="Times New Roman"/>
                <w:sz w:val="24"/>
                <w:szCs w:val="24"/>
              </w:rPr>
              <w:t>графических знаний о закономерностях развития природы, размещения населения и хозяйства, динамике и территориальных особенностях проце</w:t>
            </w:r>
            <w:r w:rsidRPr="001F4EFC">
              <w:rPr>
                <w:rFonts w:ascii="Times New Roman" w:hAnsi="Times New Roman"/>
                <w:sz w:val="24"/>
                <w:szCs w:val="24"/>
              </w:rPr>
              <w:t>с</w:t>
            </w:r>
            <w:r w:rsidRPr="001F4EFC">
              <w:rPr>
                <w:rFonts w:ascii="Times New Roman" w:hAnsi="Times New Roman"/>
                <w:sz w:val="24"/>
                <w:szCs w:val="24"/>
              </w:rPr>
              <w:t>сов, протекающих в географическом пространстве</w:t>
            </w:r>
          </w:p>
        </w:tc>
      </w:tr>
      <w:tr w:rsidR="00B850F5" w:rsidRPr="001F4EFC" w14:paraId="6112B44E" w14:textId="77777777" w:rsidTr="005C36AE">
        <w:trPr>
          <w:trHeight w:val="212"/>
        </w:trPr>
        <w:tc>
          <w:tcPr>
            <w:tcW w:w="859" w:type="pct"/>
          </w:tcPr>
          <w:p w14:paraId="53AC067F" w14:textId="77777777" w:rsidR="00B850F5" w:rsidRPr="001F4EFC" w:rsidRDefault="00B850F5"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ПРб 02</w:t>
            </w:r>
          </w:p>
        </w:tc>
        <w:tc>
          <w:tcPr>
            <w:tcW w:w="4141" w:type="pct"/>
          </w:tcPr>
          <w:p w14:paraId="098226AF" w14:textId="77777777" w:rsidR="00B850F5" w:rsidRPr="001F4EFC" w:rsidRDefault="00B850F5" w:rsidP="00261EA8">
            <w:pPr>
              <w:autoSpaceDE w:val="0"/>
              <w:autoSpaceDN w:val="0"/>
              <w:adjustRightInd w:val="0"/>
              <w:spacing w:after="0" w:line="240" w:lineRule="auto"/>
              <w:jc w:val="both"/>
              <w:rPr>
                <w:rFonts w:ascii="Times New Roman" w:hAnsi="Times New Roman"/>
                <w:bCs/>
                <w:sz w:val="24"/>
                <w:szCs w:val="24"/>
              </w:rPr>
            </w:pPr>
            <w:r w:rsidRPr="001F4EFC">
              <w:rPr>
                <w:rFonts w:ascii="Times New Roman" w:hAnsi="Times New Roman"/>
                <w:sz w:val="24"/>
                <w:szCs w:val="24"/>
              </w:rPr>
              <w:t>Владение умениями проведения наблюдений за отдельными географическ</w:t>
            </w:r>
            <w:r w:rsidRPr="001F4EFC">
              <w:rPr>
                <w:rFonts w:ascii="Times New Roman" w:hAnsi="Times New Roman"/>
                <w:sz w:val="24"/>
                <w:szCs w:val="24"/>
              </w:rPr>
              <w:t>и</w:t>
            </w:r>
            <w:r w:rsidRPr="001F4EFC">
              <w:rPr>
                <w:rFonts w:ascii="Times New Roman" w:hAnsi="Times New Roman"/>
                <w:sz w:val="24"/>
                <w:szCs w:val="24"/>
              </w:rPr>
              <w:t>ми объектами, процессами и явлениями, их изменениями в результате пр</w:t>
            </w:r>
            <w:r w:rsidRPr="001F4EFC">
              <w:rPr>
                <w:rFonts w:ascii="Times New Roman" w:hAnsi="Times New Roman"/>
                <w:sz w:val="24"/>
                <w:szCs w:val="24"/>
              </w:rPr>
              <w:t>и</w:t>
            </w:r>
            <w:r w:rsidRPr="001F4EFC">
              <w:rPr>
                <w:rFonts w:ascii="Times New Roman" w:hAnsi="Times New Roman"/>
                <w:sz w:val="24"/>
                <w:szCs w:val="24"/>
              </w:rPr>
              <w:t>родных и антропогенных воздействий;  владение умениями использовать карты разного содержания для выявления закономерностей и тенденций, п</w:t>
            </w:r>
            <w:r w:rsidRPr="001F4EFC">
              <w:rPr>
                <w:rFonts w:ascii="Times New Roman" w:hAnsi="Times New Roman"/>
                <w:sz w:val="24"/>
                <w:szCs w:val="24"/>
              </w:rPr>
              <w:t>о</w:t>
            </w:r>
            <w:r w:rsidRPr="001F4EFC">
              <w:rPr>
                <w:rFonts w:ascii="Times New Roman" w:hAnsi="Times New Roman"/>
                <w:sz w:val="24"/>
                <w:szCs w:val="24"/>
              </w:rPr>
              <w:t xml:space="preserve">лучения нового географического знания о природных социально-экономических и экологических процессах и явлениях;  </w:t>
            </w:r>
          </w:p>
        </w:tc>
      </w:tr>
      <w:tr w:rsidR="00B850F5" w:rsidRPr="001F4EFC" w14:paraId="7C8FD89A" w14:textId="77777777" w:rsidTr="005C36AE">
        <w:trPr>
          <w:trHeight w:val="212"/>
        </w:trPr>
        <w:tc>
          <w:tcPr>
            <w:tcW w:w="859" w:type="pct"/>
          </w:tcPr>
          <w:p w14:paraId="259BFF09" w14:textId="77777777" w:rsidR="00B850F5" w:rsidRPr="001F4EFC" w:rsidRDefault="00B850F5"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ПРб 03</w:t>
            </w:r>
          </w:p>
        </w:tc>
        <w:tc>
          <w:tcPr>
            <w:tcW w:w="4141" w:type="pct"/>
          </w:tcPr>
          <w:p w14:paraId="6C93C8EB" w14:textId="77777777" w:rsidR="00B850F5" w:rsidRPr="001F4EFC" w:rsidRDefault="00B850F5" w:rsidP="00261EA8">
            <w:pPr>
              <w:autoSpaceDE w:val="0"/>
              <w:autoSpaceDN w:val="0"/>
              <w:adjustRightInd w:val="0"/>
              <w:spacing w:after="0" w:line="240" w:lineRule="auto"/>
              <w:jc w:val="both"/>
              <w:rPr>
                <w:rFonts w:ascii="Times New Roman" w:hAnsi="Times New Roman"/>
                <w:bCs/>
                <w:sz w:val="24"/>
                <w:szCs w:val="24"/>
              </w:rPr>
            </w:pPr>
            <w:r w:rsidRPr="001F4EFC">
              <w:rPr>
                <w:rFonts w:ascii="Times New Roman" w:hAnsi="Times New Roman"/>
                <w:sz w:val="24"/>
                <w:szCs w:val="24"/>
              </w:rPr>
              <w:t xml:space="preserve">Владение умениями применять географические знания для объяснения и оценки разнообразных явлений и процессов, самостоятельного оценивания </w:t>
            </w:r>
            <w:r w:rsidRPr="001F4EFC">
              <w:rPr>
                <w:rFonts w:ascii="Times New Roman" w:hAnsi="Times New Roman"/>
                <w:sz w:val="24"/>
                <w:szCs w:val="24"/>
              </w:rPr>
              <w:lastRenderedPageBreak/>
              <w:t>уровня безопасности окружающей среды, адаптации к изменению ее усл</w:t>
            </w:r>
            <w:r w:rsidRPr="001F4EFC">
              <w:rPr>
                <w:rFonts w:ascii="Times New Roman" w:hAnsi="Times New Roman"/>
                <w:sz w:val="24"/>
                <w:szCs w:val="24"/>
              </w:rPr>
              <w:t>о</w:t>
            </w:r>
            <w:r w:rsidRPr="001F4EFC">
              <w:rPr>
                <w:rFonts w:ascii="Times New Roman" w:hAnsi="Times New Roman"/>
                <w:sz w:val="24"/>
                <w:szCs w:val="24"/>
              </w:rPr>
              <w:t>вий</w:t>
            </w:r>
          </w:p>
        </w:tc>
      </w:tr>
      <w:tr w:rsidR="00B850F5" w:rsidRPr="001F4EFC" w14:paraId="7FA70243" w14:textId="77777777" w:rsidTr="005C36AE">
        <w:trPr>
          <w:trHeight w:val="212"/>
        </w:trPr>
        <w:tc>
          <w:tcPr>
            <w:tcW w:w="859" w:type="pct"/>
          </w:tcPr>
          <w:p w14:paraId="35758841" w14:textId="77777777" w:rsidR="00B850F5" w:rsidRPr="001F4EFC" w:rsidRDefault="00B850F5"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lastRenderedPageBreak/>
              <w:t>ПРб 04</w:t>
            </w:r>
          </w:p>
        </w:tc>
        <w:tc>
          <w:tcPr>
            <w:tcW w:w="4141" w:type="pct"/>
          </w:tcPr>
          <w:p w14:paraId="78F8E646" w14:textId="77777777" w:rsidR="00B850F5" w:rsidRPr="001F4EFC" w:rsidRDefault="00B850F5" w:rsidP="00261EA8">
            <w:pPr>
              <w:autoSpaceDE w:val="0"/>
              <w:autoSpaceDN w:val="0"/>
              <w:adjustRightInd w:val="0"/>
              <w:spacing w:after="0" w:line="240" w:lineRule="auto"/>
              <w:jc w:val="both"/>
              <w:rPr>
                <w:rFonts w:ascii="Times New Roman" w:hAnsi="Times New Roman"/>
                <w:bCs/>
                <w:sz w:val="24"/>
                <w:szCs w:val="24"/>
              </w:rPr>
            </w:pPr>
            <w:r w:rsidRPr="001F4EFC">
              <w:rPr>
                <w:rFonts w:ascii="Times New Roman" w:hAnsi="Times New Roman"/>
                <w:sz w:val="24"/>
                <w:szCs w:val="24"/>
              </w:rPr>
              <w:t>Владение умениями географического анализа и интерпретации разнообра</w:t>
            </w:r>
            <w:r w:rsidRPr="001F4EFC">
              <w:rPr>
                <w:rFonts w:ascii="Times New Roman" w:hAnsi="Times New Roman"/>
                <w:sz w:val="24"/>
                <w:szCs w:val="24"/>
              </w:rPr>
              <w:t>з</w:t>
            </w:r>
            <w:r w:rsidRPr="001F4EFC">
              <w:rPr>
                <w:rFonts w:ascii="Times New Roman" w:hAnsi="Times New Roman"/>
                <w:sz w:val="24"/>
                <w:szCs w:val="24"/>
              </w:rPr>
              <w:t>ной информации;</w:t>
            </w:r>
          </w:p>
        </w:tc>
      </w:tr>
      <w:tr w:rsidR="00B850F5" w:rsidRPr="001F4EFC" w14:paraId="44599012" w14:textId="77777777" w:rsidTr="005C36AE">
        <w:trPr>
          <w:trHeight w:val="212"/>
        </w:trPr>
        <w:tc>
          <w:tcPr>
            <w:tcW w:w="859" w:type="pct"/>
          </w:tcPr>
          <w:p w14:paraId="450EC7D7" w14:textId="77777777" w:rsidR="00B850F5" w:rsidRPr="001F4EFC" w:rsidRDefault="00B850F5"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ПРб 05</w:t>
            </w:r>
          </w:p>
        </w:tc>
        <w:tc>
          <w:tcPr>
            <w:tcW w:w="4141" w:type="pct"/>
          </w:tcPr>
          <w:p w14:paraId="6315548D" w14:textId="77777777" w:rsidR="00B850F5" w:rsidRPr="001F4EFC" w:rsidRDefault="00B850F5" w:rsidP="00261EA8">
            <w:pPr>
              <w:autoSpaceDE w:val="0"/>
              <w:autoSpaceDN w:val="0"/>
              <w:adjustRightInd w:val="0"/>
              <w:spacing w:after="0" w:line="240" w:lineRule="auto"/>
              <w:jc w:val="both"/>
              <w:rPr>
                <w:rFonts w:ascii="Times New Roman" w:hAnsi="Times New Roman"/>
                <w:bCs/>
                <w:sz w:val="24"/>
                <w:szCs w:val="24"/>
              </w:rPr>
            </w:pPr>
            <w:r w:rsidRPr="001F4EFC">
              <w:rPr>
                <w:rFonts w:ascii="Times New Roman" w:hAnsi="Times New Roman"/>
                <w:sz w:val="24"/>
                <w:szCs w:val="24"/>
              </w:rPr>
              <w:t>Сформированность представлений и знаний об основных проблемах вза</w:t>
            </w:r>
            <w:r w:rsidRPr="001F4EFC">
              <w:rPr>
                <w:rFonts w:ascii="Times New Roman" w:hAnsi="Times New Roman"/>
                <w:sz w:val="24"/>
                <w:szCs w:val="24"/>
              </w:rPr>
              <w:t>и</w:t>
            </w:r>
            <w:r w:rsidRPr="001F4EFC">
              <w:rPr>
                <w:rFonts w:ascii="Times New Roman" w:hAnsi="Times New Roman"/>
                <w:sz w:val="24"/>
                <w:szCs w:val="24"/>
              </w:rPr>
              <w:t>модействия природы и общества, природных и социально- экономических аспектах экологических проблем.</w:t>
            </w:r>
          </w:p>
        </w:tc>
      </w:tr>
      <w:tr w:rsidR="00B850F5" w:rsidRPr="001F4EFC" w14:paraId="7E0C54F0" w14:textId="77777777" w:rsidTr="005C36AE">
        <w:trPr>
          <w:trHeight w:val="212"/>
        </w:trPr>
        <w:tc>
          <w:tcPr>
            <w:tcW w:w="859" w:type="pct"/>
          </w:tcPr>
          <w:p w14:paraId="3AF8DD21" w14:textId="77777777" w:rsidR="00B850F5" w:rsidRPr="001F4EFC" w:rsidRDefault="00B850F5"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ПРб 06</w:t>
            </w:r>
          </w:p>
        </w:tc>
        <w:tc>
          <w:tcPr>
            <w:tcW w:w="4141" w:type="pct"/>
          </w:tcPr>
          <w:p w14:paraId="7848059D" w14:textId="77777777" w:rsidR="00B850F5" w:rsidRPr="001F4EFC" w:rsidRDefault="00B850F5" w:rsidP="00261EA8">
            <w:pPr>
              <w:autoSpaceDE w:val="0"/>
              <w:autoSpaceDN w:val="0"/>
              <w:adjustRightInd w:val="0"/>
              <w:spacing w:after="0" w:line="240" w:lineRule="auto"/>
              <w:jc w:val="both"/>
              <w:rPr>
                <w:rFonts w:ascii="Times New Roman" w:hAnsi="Times New Roman"/>
                <w:sz w:val="24"/>
                <w:szCs w:val="24"/>
              </w:rPr>
            </w:pPr>
            <w:r w:rsidRPr="001F4EFC">
              <w:rPr>
                <w:rFonts w:ascii="Times New Roman" w:hAnsi="Times New Roman"/>
                <w:sz w:val="24"/>
                <w:szCs w:val="24"/>
              </w:rPr>
              <w:t>Владение географическим мышлением для определения географических а</w:t>
            </w:r>
            <w:r w:rsidRPr="001F4EFC">
              <w:rPr>
                <w:rFonts w:ascii="Times New Roman" w:hAnsi="Times New Roman"/>
                <w:sz w:val="24"/>
                <w:szCs w:val="24"/>
              </w:rPr>
              <w:t>с</w:t>
            </w:r>
            <w:r w:rsidRPr="001F4EFC">
              <w:rPr>
                <w:rFonts w:ascii="Times New Roman" w:hAnsi="Times New Roman"/>
                <w:sz w:val="24"/>
                <w:szCs w:val="24"/>
              </w:rPr>
              <w:t>пектов природных, социально-экономических и экологических процессов и проблем;</w:t>
            </w:r>
          </w:p>
        </w:tc>
      </w:tr>
      <w:tr w:rsidR="00B850F5" w:rsidRPr="001F4EFC" w14:paraId="64CD1DA1" w14:textId="77777777" w:rsidTr="005C36AE">
        <w:trPr>
          <w:trHeight w:val="212"/>
        </w:trPr>
        <w:tc>
          <w:tcPr>
            <w:tcW w:w="859" w:type="pct"/>
          </w:tcPr>
          <w:p w14:paraId="3A237399" w14:textId="77777777" w:rsidR="00B850F5" w:rsidRPr="001F4EFC" w:rsidRDefault="00B850F5"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ПРб 07</w:t>
            </w:r>
          </w:p>
        </w:tc>
        <w:tc>
          <w:tcPr>
            <w:tcW w:w="4141" w:type="pct"/>
          </w:tcPr>
          <w:p w14:paraId="7D168A85" w14:textId="77777777" w:rsidR="00B850F5" w:rsidRPr="001F4EFC" w:rsidRDefault="00B850F5" w:rsidP="00261EA8">
            <w:pPr>
              <w:autoSpaceDE w:val="0"/>
              <w:autoSpaceDN w:val="0"/>
              <w:adjustRightInd w:val="0"/>
              <w:spacing w:after="0" w:line="240" w:lineRule="auto"/>
              <w:jc w:val="both"/>
              <w:rPr>
                <w:rFonts w:ascii="Times New Roman" w:hAnsi="Times New Roman"/>
                <w:sz w:val="24"/>
                <w:szCs w:val="24"/>
              </w:rPr>
            </w:pPr>
            <w:r w:rsidRPr="001F4EFC">
              <w:rPr>
                <w:rFonts w:ascii="Times New Roman" w:hAnsi="Times New Roman"/>
                <w:sz w:val="24"/>
                <w:szCs w:val="24"/>
              </w:rPr>
              <w:t>Владение представлениями о современной географической науке, ее участии в решении важнейших проблем человечества;</w:t>
            </w:r>
          </w:p>
        </w:tc>
      </w:tr>
    </w:tbl>
    <w:p w14:paraId="2BF69982" w14:textId="77777777" w:rsidR="00B850F5" w:rsidRPr="001F4EFC" w:rsidRDefault="00B850F5" w:rsidP="00261EA8">
      <w:pPr>
        <w:spacing w:after="0"/>
        <w:jc w:val="both"/>
        <w:rPr>
          <w:rFonts w:ascii="Times New Roman" w:hAnsi="Times New Roman"/>
          <w:sz w:val="24"/>
          <w:szCs w:val="24"/>
        </w:rPr>
      </w:pPr>
    </w:p>
    <w:p w14:paraId="2E6BD8E9" w14:textId="77777777" w:rsidR="00B850F5" w:rsidRPr="001F4EFC" w:rsidRDefault="00B850F5" w:rsidP="00261EA8">
      <w:pPr>
        <w:spacing w:after="0"/>
        <w:rPr>
          <w:rFonts w:ascii="Times New Roman" w:hAnsi="Times New Roman"/>
          <w:sz w:val="24"/>
          <w:szCs w:val="24"/>
        </w:rPr>
      </w:pPr>
    </w:p>
    <w:p w14:paraId="7A6D1D76" w14:textId="77777777" w:rsidR="00B850F5" w:rsidRPr="001F4EFC" w:rsidRDefault="00B850F5" w:rsidP="00261EA8">
      <w:pPr>
        <w:spacing w:after="0"/>
        <w:jc w:val="center"/>
        <w:rPr>
          <w:rFonts w:ascii="Times New Roman" w:hAnsi="Times New Roman"/>
          <w:b/>
          <w:sz w:val="24"/>
          <w:szCs w:val="24"/>
        </w:rPr>
      </w:pPr>
      <w:r w:rsidRPr="001F4EFC">
        <w:rPr>
          <w:rFonts w:ascii="Times New Roman" w:hAnsi="Times New Roman"/>
          <w:b/>
          <w:sz w:val="24"/>
          <w:szCs w:val="24"/>
        </w:rPr>
        <w:t>2. СТРУКТУРА И СОДЕРЖАНИЕ УЧЕБНОЙ ДИСЦИПЛИНЫ ГЕОГРАФИЯ</w:t>
      </w:r>
    </w:p>
    <w:p w14:paraId="47102842" w14:textId="77777777" w:rsidR="00B850F5" w:rsidRPr="001F4EFC" w:rsidRDefault="00B850F5" w:rsidP="00261EA8">
      <w:pPr>
        <w:spacing w:after="0"/>
        <w:jc w:val="center"/>
        <w:rPr>
          <w:rFonts w:ascii="Times New Roman" w:hAnsi="Times New Roman"/>
          <w:b/>
          <w:sz w:val="24"/>
          <w:szCs w:val="24"/>
        </w:rPr>
      </w:pPr>
    </w:p>
    <w:p w14:paraId="51E5577F" w14:textId="77777777" w:rsidR="00B850F5" w:rsidRPr="001F4EFC" w:rsidRDefault="00B850F5" w:rsidP="00261EA8">
      <w:pPr>
        <w:spacing w:after="0"/>
        <w:jc w:val="center"/>
        <w:rPr>
          <w:rFonts w:ascii="Times New Roman" w:hAnsi="Times New Roman"/>
          <w:b/>
          <w:sz w:val="24"/>
          <w:szCs w:val="24"/>
        </w:rPr>
      </w:pPr>
      <w:r w:rsidRPr="001F4EFC">
        <w:rPr>
          <w:rFonts w:ascii="Times New Roman" w:hAnsi="Times New Roman"/>
          <w:b/>
          <w:sz w:val="24"/>
          <w:szCs w:val="24"/>
        </w:rPr>
        <w:t>2.1. Объем учебной дисциплины и виды учебной работы</w:t>
      </w:r>
    </w:p>
    <w:p w14:paraId="665A9613" w14:textId="77777777" w:rsidR="00B850F5" w:rsidRPr="001F4EFC" w:rsidRDefault="00B850F5" w:rsidP="00261EA8">
      <w:pPr>
        <w:spacing w:after="0"/>
        <w:jc w:val="center"/>
        <w:rPr>
          <w:rFonts w:ascii="Times New Roman" w:hAnsi="Times New Roman"/>
          <w:b/>
          <w:sz w:val="24"/>
          <w:szCs w:val="24"/>
        </w:rPr>
      </w:pPr>
    </w:p>
    <w:tbl>
      <w:tblPr>
        <w:tblStyle w:val="af"/>
        <w:tblW w:w="0" w:type="auto"/>
        <w:jc w:val="center"/>
        <w:tblLook w:val="01E0" w:firstRow="1" w:lastRow="1" w:firstColumn="1" w:lastColumn="1" w:noHBand="0" w:noVBand="0"/>
      </w:tblPr>
      <w:tblGrid>
        <w:gridCol w:w="7308"/>
        <w:gridCol w:w="2263"/>
      </w:tblGrid>
      <w:tr w:rsidR="00B850F5" w:rsidRPr="005C36AE" w14:paraId="127FF06A" w14:textId="77777777" w:rsidTr="00B850F5">
        <w:trPr>
          <w:jc w:val="center"/>
        </w:trPr>
        <w:tc>
          <w:tcPr>
            <w:tcW w:w="7308" w:type="dxa"/>
            <w:tcBorders>
              <w:top w:val="single" w:sz="4" w:space="0" w:color="auto"/>
              <w:left w:val="single" w:sz="4" w:space="0" w:color="auto"/>
              <w:bottom w:val="single" w:sz="4" w:space="0" w:color="auto"/>
              <w:right w:val="single" w:sz="4" w:space="0" w:color="auto"/>
            </w:tcBorders>
            <w:hideMark/>
          </w:tcPr>
          <w:p w14:paraId="3C3C492B" w14:textId="77777777" w:rsidR="00B850F5" w:rsidRPr="005C36AE" w:rsidRDefault="00B850F5" w:rsidP="00261EA8">
            <w:pPr>
              <w:jc w:val="center"/>
              <w:rPr>
                <w:rFonts w:ascii="Times New Roman" w:hAnsi="Times New Roman"/>
                <w:sz w:val="24"/>
                <w:szCs w:val="24"/>
                <w:lang w:eastAsia="en-US"/>
              </w:rPr>
            </w:pPr>
            <w:r w:rsidRPr="005C36AE">
              <w:rPr>
                <w:rFonts w:ascii="Times New Roman" w:hAnsi="Times New Roman"/>
                <w:sz w:val="24"/>
                <w:szCs w:val="24"/>
                <w:lang w:eastAsia="en-US"/>
              </w:rPr>
              <w:t>Вид учебной работы</w:t>
            </w:r>
          </w:p>
        </w:tc>
        <w:tc>
          <w:tcPr>
            <w:tcW w:w="2263" w:type="dxa"/>
            <w:tcBorders>
              <w:top w:val="single" w:sz="4" w:space="0" w:color="auto"/>
              <w:left w:val="single" w:sz="4" w:space="0" w:color="auto"/>
              <w:bottom w:val="single" w:sz="4" w:space="0" w:color="auto"/>
              <w:right w:val="single" w:sz="4" w:space="0" w:color="auto"/>
            </w:tcBorders>
            <w:hideMark/>
          </w:tcPr>
          <w:p w14:paraId="6FCFD088" w14:textId="77777777" w:rsidR="00B850F5" w:rsidRPr="005C36AE" w:rsidRDefault="00B850F5" w:rsidP="00261EA8">
            <w:pPr>
              <w:jc w:val="center"/>
              <w:rPr>
                <w:rFonts w:ascii="Times New Roman" w:hAnsi="Times New Roman"/>
                <w:sz w:val="24"/>
                <w:szCs w:val="24"/>
                <w:lang w:eastAsia="en-US"/>
              </w:rPr>
            </w:pPr>
            <w:r w:rsidRPr="005C36AE">
              <w:rPr>
                <w:rFonts w:ascii="Times New Roman" w:hAnsi="Times New Roman"/>
                <w:sz w:val="24"/>
                <w:szCs w:val="24"/>
                <w:lang w:eastAsia="en-US"/>
              </w:rPr>
              <w:t>Объем часов</w:t>
            </w:r>
          </w:p>
        </w:tc>
      </w:tr>
      <w:tr w:rsidR="00B850F5" w:rsidRPr="001F4EFC" w14:paraId="54843A4B" w14:textId="77777777" w:rsidTr="00B850F5">
        <w:trPr>
          <w:jc w:val="center"/>
        </w:trPr>
        <w:tc>
          <w:tcPr>
            <w:tcW w:w="7308" w:type="dxa"/>
            <w:tcBorders>
              <w:top w:val="single" w:sz="4" w:space="0" w:color="auto"/>
              <w:left w:val="single" w:sz="4" w:space="0" w:color="auto"/>
              <w:bottom w:val="single" w:sz="4" w:space="0" w:color="auto"/>
              <w:right w:val="single" w:sz="4" w:space="0" w:color="auto"/>
            </w:tcBorders>
            <w:hideMark/>
          </w:tcPr>
          <w:p w14:paraId="5136C17D" w14:textId="77777777" w:rsidR="00B850F5" w:rsidRPr="001F4EFC" w:rsidRDefault="00B850F5" w:rsidP="00261EA8">
            <w:pPr>
              <w:rPr>
                <w:rFonts w:ascii="Times New Roman" w:hAnsi="Times New Roman"/>
                <w:b/>
                <w:sz w:val="24"/>
                <w:szCs w:val="24"/>
                <w:lang w:eastAsia="en-US"/>
              </w:rPr>
            </w:pPr>
            <w:r w:rsidRPr="001F4EFC">
              <w:rPr>
                <w:rFonts w:ascii="Times New Roman" w:hAnsi="Times New Roman"/>
                <w:sz w:val="24"/>
                <w:szCs w:val="24"/>
                <w:lang w:eastAsia="en-US"/>
              </w:rPr>
              <w:t>Максимальная учебная нагрузка (всего)</w:t>
            </w:r>
          </w:p>
        </w:tc>
        <w:tc>
          <w:tcPr>
            <w:tcW w:w="2263" w:type="dxa"/>
            <w:tcBorders>
              <w:top w:val="single" w:sz="4" w:space="0" w:color="auto"/>
              <w:left w:val="single" w:sz="4" w:space="0" w:color="auto"/>
              <w:bottom w:val="single" w:sz="4" w:space="0" w:color="auto"/>
              <w:right w:val="single" w:sz="4" w:space="0" w:color="auto"/>
            </w:tcBorders>
            <w:hideMark/>
          </w:tcPr>
          <w:p w14:paraId="3CA9ADFB" w14:textId="70BDE268" w:rsidR="00B850F5" w:rsidRPr="001F4EFC" w:rsidRDefault="00CE0788" w:rsidP="00261EA8">
            <w:pPr>
              <w:rPr>
                <w:rFonts w:ascii="Times New Roman" w:hAnsi="Times New Roman"/>
                <w:b/>
                <w:sz w:val="24"/>
                <w:szCs w:val="24"/>
                <w:lang w:eastAsia="en-US"/>
              </w:rPr>
            </w:pPr>
            <w:r>
              <w:rPr>
                <w:rFonts w:ascii="Times New Roman" w:hAnsi="Times New Roman"/>
                <w:b/>
                <w:sz w:val="24"/>
                <w:szCs w:val="24"/>
                <w:lang w:eastAsia="en-US"/>
              </w:rPr>
              <w:t>48</w:t>
            </w:r>
          </w:p>
        </w:tc>
      </w:tr>
      <w:tr w:rsidR="00B850F5" w:rsidRPr="001F4EFC" w14:paraId="5BC6A0FD" w14:textId="77777777" w:rsidTr="00B850F5">
        <w:trPr>
          <w:jc w:val="center"/>
        </w:trPr>
        <w:tc>
          <w:tcPr>
            <w:tcW w:w="7308" w:type="dxa"/>
            <w:tcBorders>
              <w:top w:val="single" w:sz="4" w:space="0" w:color="auto"/>
              <w:left w:val="single" w:sz="4" w:space="0" w:color="auto"/>
              <w:bottom w:val="single" w:sz="4" w:space="0" w:color="auto"/>
              <w:right w:val="single" w:sz="4" w:space="0" w:color="auto"/>
            </w:tcBorders>
            <w:hideMark/>
          </w:tcPr>
          <w:p w14:paraId="6FBD2D5A" w14:textId="77777777" w:rsidR="00B850F5" w:rsidRPr="001F4EFC" w:rsidRDefault="00B850F5" w:rsidP="00261EA8">
            <w:pPr>
              <w:rPr>
                <w:rFonts w:ascii="Times New Roman" w:hAnsi="Times New Roman"/>
                <w:b/>
                <w:sz w:val="24"/>
                <w:szCs w:val="24"/>
                <w:lang w:eastAsia="en-US"/>
              </w:rPr>
            </w:pPr>
            <w:r w:rsidRPr="001F4EFC">
              <w:rPr>
                <w:rFonts w:ascii="Times New Roman" w:hAnsi="Times New Roman"/>
                <w:sz w:val="24"/>
                <w:szCs w:val="24"/>
                <w:lang w:eastAsia="en-US"/>
              </w:rPr>
              <w:t>Обязательная аудиторная учебная нагрузка (всего)</w:t>
            </w:r>
          </w:p>
        </w:tc>
        <w:tc>
          <w:tcPr>
            <w:tcW w:w="2263" w:type="dxa"/>
            <w:tcBorders>
              <w:top w:val="single" w:sz="4" w:space="0" w:color="auto"/>
              <w:left w:val="single" w:sz="4" w:space="0" w:color="auto"/>
              <w:bottom w:val="single" w:sz="4" w:space="0" w:color="auto"/>
              <w:right w:val="single" w:sz="4" w:space="0" w:color="auto"/>
            </w:tcBorders>
            <w:hideMark/>
          </w:tcPr>
          <w:p w14:paraId="4781DB4B" w14:textId="67A3E480" w:rsidR="00B850F5" w:rsidRPr="001F4EFC" w:rsidRDefault="00CE0788" w:rsidP="00261EA8">
            <w:pPr>
              <w:rPr>
                <w:rFonts w:ascii="Times New Roman" w:hAnsi="Times New Roman"/>
                <w:b/>
                <w:sz w:val="24"/>
                <w:szCs w:val="24"/>
                <w:lang w:eastAsia="en-US"/>
              </w:rPr>
            </w:pPr>
            <w:r>
              <w:rPr>
                <w:rFonts w:ascii="Times New Roman" w:hAnsi="Times New Roman"/>
                <w:b/>
                <w:sz w:val="24"/>
                <w:szCs w:val="24"/>
                <w:lang w:eastAsia="en-US"/>
              </w:rPr>
              <w:t>48</w:t>
            </w:r>
          </w:p>
        </w:tc>
      </w:tr>
      <w:tr w:rsidR="00B850F5" w:rsidRPr="001F4EFC" w14:paraId="5EAC5C51" w14:textId="77777777" w:rsidTr="00B850F5">
        <w:trPr>
          <w:jc w:val="center"/>
        </w:trPr>
        <w:tc>
          <w:tcPr>
            <w:tcW w:w="7308" w:type="dxa"/>
            <w:tcBorders>
              <w:top w:val="single" w:sz="4" w:space="0" w:color="auto"/>
              <w:left w:val="single" w:sz="4" w:space="0" w:color="auto"/>
              <w:bottom w:val="single" w:sz="4" w:space="0" w:color="auto"/>
              <w:right w:val="single" w:sz="4" w:space="0" w:color="auto"/>
            </w:tcBorders>
            <w:hideMark/>
          </w:tcPr>
          <w:p w14:paraId="6E1AF475" w14:textId="77777777" w:rsidR="00B850F5" w:rsidRPr="001F4EFC" w:rsidRDefault="00B850F5" w:rsidP="00261EA8">
            <w:pPr>
              <w:rPr>
                <w:rFonts w:ascii="Times New Roman" w:hAnsi="Times New Roman"/>
                <w:b/>
                <w:sz w:val="24"/>
                <w:szCs w:val="24"/>
                <w:lang w:eastAsia="en-US"/>
              </w:rPr>
            </w:pPr>
            <w:r w:rsidRPr="001F4EFC">
              <w:rPr>
                <w:rFonts w:ascii="Times New Roman" w:hAnsi="Times New Roman"/>
                <w:sz w:val="24"/>
                <w:szCs w:val="24"/>
                <w:lang w:eastAsia="en-US"/>
              </w:rPr>
              <w:t>в том числе:</w:t>
            </w:r>
          </w:p>
        </w:tc>
        <w:tc>
          <w:tcPr>
            <w:tcW w:w="2263" w:type="dxa"/>
            <w:tcBorders>
              <w:top w:val="single" w:sz="4" w:space="0" w:color="auto"/>
              <w:left w:val="single" w:sz="4" w:space="0" w:color="auto"/>
              <w:bottom w:val="single" w:sz="4" w:space="0" w:color="auto"/>
              <w:right w:val="single" w:sz="4" w:space="0" w:color="auto"/>
            </w:tcBorders>
          </w:tcPr>
          <w:p w14:paraId="1B211196" w14:textId="77777777" w:rsidR="00B850F5" w:rsidRPr="001F4EFC" w:rsidRDefault="00B850F5" w:rsidP="00261EA8">
            <w:pPr>
              <w:rPr>
                <w:rFonts w:ascii="Times New Roman" w:hAnsi="Times New Roman"/>
                <w:b/>
                <w:sz w:val="24"/>
                <w:szCs w:val="24"/>
                <w:lang w:eastAsia="en-US"/>
              </w:rPr>
            </w:pPr>
          </w:p>
        </w:tc>
      </w:tr>
      <w:tr w:rsidR="00B850F5" w:rsidRPr="001F4EFC" w14:paraId="2C626618" w14:textId="77777777" w:rsidTr="00B850F5">
        <w:trPr>
          <w:jc w:val="center"/>
        </w:trPr>
        <w:tc>
          <w:tcPr>
            <w:tcW w:w="7308" w:type="dxa"/>
            <w:tcBorders>
              <w:top w:val="single" w:sz="4" w:space="0" w:color="auto"/>
              <w:left w:val="single" w:sz="4" w:space="0" w:color="auto"/>
              <w:bottom w:val="single" w:sz="4" w:space="0" w:color="auto"/>
              <w:right w:val="single" w:sz="4" w:space="0" w:color="auto"/>
            </w:tcBorders>
            <w:hideMark/>
          </w:tcPr>
          <w:p w14:paraId="155E6B71" w14:textId="77777777" w:rsidR="00B850F5" w:rsidRPr="001F4EFC" w:rsidRDefault="00B850F5" w:rsidP="00261EA8">
            <w:pPr>
              <w:rPr>
                <w:rFonts w:ascii="Times New Roman" w:hAnsi="Times New Roman"/>
                <w:b/>
                <w:sz w:val="24"/>
                <w:szCs w:val="24"/>
                <w:lang w:eastAsia="en-US"/>
              </w:rPr>
            </w:pPr>
            <w:r w:rsidRPr="001F4EFC">
              <w:rPr>
                <w:rFonts w:ascii="Times New Roman" w:hAnsi="Times New Roman"/>
                <w:sz w:val="24"/>
                <w:szCs w:val="24"/>
                <w:lang w:eastAsia="en-US"/>
              </w:rPr>
              <w:t>Лекции</w:t>
            </w:r>
          </w:p>
        </w:tc>
        <w:tc>
          <w:tcPr>
            <w:tcW w:w="2263" w:type="dxa"/>
            <w:tcBorders>
              <w:top w:val="single" w:sz="4" w:space="0" w:color="auto"/>
              <w:left w:val="single" w:sz="4" w:space="0" w:color="auto"/>
              <w:bottom w:val="single" w:sz="4" w:space="0" w:color="auto"/>
              <w:right w:val="single" w:sz="4" w:space="0" w:color="auto"/>
            </w:tcBorders>
            <w:hideMark/>
          </w:tcPr>
          <w:p w14:paraId="624C839F" w14:textId="77777777" w:rsidR="00B850F5" w:rsidRPr="001F4EFC" w:rsidRDefault="00B850F5" w:rsidP="00261EA8">
            <w:pPr>
              <w:rPr>
                <w:rFonts w:ascii="Times New Roman" w:hAnsi="Times New Roman"/>
                <w:b/>
                <w:sz w:val="24"/>
                <w:szCs w:val="24"/>
                <w:lang w:eastAsia="en-US"/>
              </w:rPr>
            </w:pPr>
            <w:r w:rsidRPr="001F4EFC">
              <w:rPr>
                <w:rFonts w:ascii="Times New Roman" w:hAnsi="Times New Roman"/>
                <w:b/>
                <w:sz w:val="24"/>
                <w:szCs w:val="24"/>
                <w:lang w:eastAsia="en-US"/>
              </w:rPr>
              <w:t>16</w:t>
            </w:r>
          </w:p>
        </w:tc>
      </w:tr>
      <w:tr w:rsidR="00B850F5" w:rsidRPr="001F4EFC" w14:paraId="7EDEED3E" w14:textId="77777777" w:rsidTr="00B850F5">
        <w:trPr>
          <w:jc w:val="center"/>
        </w:trPr>
        <w:tc>
          <w:tcPr>
            <w:tcW w:w="7308" w:type="dxa"/>
            <w:tcBorders>
              <w:top w:val="single" w:sz="4" w:space="0" w:color="auto"/>
              <w:left w:val="single" w:sz="4" w:space="0" w:color="auto"/>
              <w:bottom w:val="single" w:sz="4" w:space="0" w:color="auto"/>
              <w:right w:val="single" w:sz="4" w:space="0" w:color="auto"/>
            </w:tcBorders>
            <w:hideMark/>
          </w:tcPr>
          <w:p w14:paraId="55F37FCF" w14:textId="77777777" w:rsidR="00B850F5" w:rsidRPr="001F4EFC" w:rsidRDefault="00B850F5" w:rsidP="00261EA8">
            <w:pPr>
              <w:rPr>
                <w:rFonts w:ascii="Times New Roman" w:hAnsi="Times New Roman"/>
                <w:b/>
                <w:sz w:val="24"/>
                <w:szCs w:val="24"/>
                <w:lang w:eastAsia="en-US"/>
              </w:rPr>
            </w:pPr>
            <w:r w:rsidRPr="001F4EFC">
              <w:rPr>
                <w:rFonts w:ascii="Times New Roman" w:hAnsi="Times New Roman"/>
                <w:sz w:val="24"/>
                <w:szCs w:val="24"/>
                <w:lang w:eastAsia="en-US"/>
              </w:rPr>
              <w:t>практические занятия</w:t>
            </w:r>
          </w:p>
        </w:tc>
        <w:tc>
          <w:tcPr>
            <w:tcW w:w="2263" w:type="dxa"/>
            <w:tcBorders>
              <w:top w:val="single" w:sz="4" w:space="0" w:color="auto"/>
              <w:left w:val="single" w:sz="4" w:space="0" w:color="auto"/>
              <w:bottom w:val="single" w:sz="4" w:space="0" w:color="auto"/>
              <w:right w:val="single" w:sz="4" w:space="0" w:color="auto"/>
            </w:tcBorders>
            <w:hideMark/>
          </w:tcPr>
          <w:p w14:paraId="797B00E9" w14:textId="0E39F5FD" w:rsidR="00B850F5" w:rsidRPr="001F4EFC" w:rsidRDefault="00CE0788" w:rsidP="00261EA8">
            <w:pPr>
              <w:rPr>
                <w:rFonts w:ascii="Times New Roman" w:hAnsi="Times New Roman"/>
                <w:b/>
                <w:sz w:val="24"/>
                <w:szCs w:val="24"/>
                <w:lang w:eastAsia="en-US"/>
              </w:rPr>
            </w:pPr>
            <w:r>
              <w:rPr>
                <w:rFonts w:ascii="Times New Roman" w:hAnsi="Times New Roman"/>
                <w:b/>
                <w:sz w:val="24"/>
                <w:szCs w:val="24"/>
                <w:lang w:eastAsia="en-US"/>
              </w:rPr>
              <w:t>32</w:t>
            </w:r>
          </w:p>
        </w:tc>
      </w:tr>
      <w:tr w:rsidR="00B850F5" w:rsidRPr="001F4EFC" w14:paraId="0CAFAA17" w14:textId="77777777" w:rsidTr="00B850F5">
        <w:trPr>
          <w:jc w:val="center"/>
        </w:trPr>
        <w:tc>
          <w:tcPr>
            <w:tcW w:w="7308" w:type="dxa"/>
            <w:tcBorders>
              <w:top w:val="single" w:sz="4" w:space="0" w:color="auto"/>
              <w:left w:val="single" w:sz="4" w:space="0" w:color="auto"/>
              <w:bottom w:val="single" w:sz="4" w:space="0" w:color="auto"/>
              <w:right w:val="single" w:sz="4" w:space="0" w:color="auto"/>
            </w:tcBorders>
            <w:hideMark/>
          </w:tcPr>
          <w:p w14:paraId="49405471" w14:textId="77777777" w:rsidR="00B850F5" w:rsidRPr="001F4EFC" w:rsidRDefault="00B850F5" w:rsidP="00261EA8">
            <w:pPr>
              <w:rPr>
                <w:rFonts w:ascii="Times New Roman" w:hAnsi="Times New Roman"/>
                <w:b/>
                <w:sz w:val="24"/>
                <w:szCs w:val="24"/>
                <w:lang w:eastAsia="en-US"/>
              </w:rPr>
            </w:pPr>
            <w:r w:rsidRPr="001F4EFC">
              <w:rPr>
                <w:rFonts w:ascii="Times New Roman" w:hAnsi="Times New Roman"/>
                <w:sz w:val="24"/>
                <w:szCs w:val="24"/>
                <w:lang w:eastAsia="en-US"/>
              </w:rPr>
              <w:t>контрольные работы</w:t>
            </w:r>
          </w:p>
        </w:tc>
        <w:tc>
          <w:tcPr>
            <w:tcW w:w="2263" w:type="dxa"/>
            <w:tcBorders>
              <w:top w:val="single" w:sz="4" w:space="0" w:color="auto"/>
              <w:left w:val="single" w:sz="4" w:space="0" w:color="auto"/>
              <w:bottom w:val="single" w:sz="4" w:space="0" w:color="auto"/>
              <w:right w:val="single" w:sz="4" w:space="0" w:color="auto"/>
            </w:tcBorders>
            <w:hideMark/>
          </w:tcPr>
          <w:p w14:paraId="43F442B3" w14:textId="77777777" w:rsidR="00B850F5" w:rsidRPr="001F4EFC" w:rsidRDefault="00B850F5" w:rsidP="00261EA8">
            <w:pPr>
              <w:rPr>
                <w:rFonts w:ascii="Times New Roman" w:hAnsi="Times New Roman"/>
                <w:b/>
                <w:sz w:val="24"/>
                <w:szCs w:val="24"/>
                <w:lang w:eastAsia="en-US"/>
              </w:rPr>
            </w:pPr>
            <w:r w:rsidRPr="001F4EFC">
              <w:rPr>
                <w:rFonts w:ascii="Times New Roman" w:hAnsi="Times New Roman"/>
                <w:b/>
                <w:sz w:val="24"/>
                <w:szCs w:val="24"/>
                <w:lang w:eastAsia="en-US"/>
              </w:rPr>
              <w:t>-</w:t>
            </w:r>
          </w:p>
        </w:tc>
      </w:tr>
      <w:tr w:rsidR="00B850F5" w:rsidRPr="001F4EFC" w14:paraId="4EC466A8" w14:textId="77777777" w:rsidTr="00B850F5">
        <w:trPr>
          <w:jc w:val="center"/>
        </w:trPr>
        <w:tc>
          <w:tcPr>
            <w:tcW w:w="7308" w:type="dxa"/>
            <w:tcBorders>
              <w:top w:val="single" w:sz="4" w:space="0" w:color="auto"/>
              <w:left w:val="single" w:sz="4" w:space="0" w:color="auto"/>
              <w:bottom w:val="single" w:sz="4" w:space="0" w:color="auto"/>
              <w:right w:val="single" w:sz="4" w:space="0" w:color="auto"/>
            </w:tcBorders>
            <w:hideMark/>
          </w:tcPr>
          <w:p w14:paraId="4A1CFEC2" w14:textId="77777777" w:rsidR="00B850F5" w:rsidRPr="001F4EFC" w:rsidRDefault="00B850F5" w:rsidP="00261EA8">
            <w:pPr>
              <w:rPr>
                <w:rFonts w:ascii="Times New Roman" w:hAnsi="Times New Roman"/>
                <w:b/>
                <w:sz w:val="24"/>
                <w:szCs w:val="24"/>
                <w:lang w:eastAsia="en-US"/>
              </w:rPr>
            </w:pPr>
            <w:r w:rsidRPr="001F4EFC">
              <w:rPr>
                <w:rFonts w:ascii="Times New Roman" w:hAnsi="Times New Roman"/>
                <w:sz w:val="24"/>
                <w:szCs w:val="24"/>
                <w:lang w:eastAsia="en-US"/>
              </w:rPr>
              <w:t>курсовая работа (проект) не предусмотрено</w:t>
            </w:r>
          </w:p>
        </w:tc>
        <w:tc>
          <w:tcPr>
            <w:tcW w:w="2263" w:type="dxa"/>
            <w:tcBorders>
              <w:top w:val="single" w:sz="4" w:space="0" w:color="auto"/>
              <w:left w:val="single" w:sz="4" w:space="0" w:color="auto"/>
              <w:bottom w:val="single" w:sz="4" w:space="0" w:color="auto"/>
              <w:right w:val="single" w:sz="4" w:space="0" w:color="auto"/>
            </w:tcBorders>
            <w:hideMark/>
          </w:tcPr>
          <w:p w14:paraId="5566407A" w14:textId="77777777" w:rsidR="00B850F5" w:rsidRPr="001F4EFC" w:rsidRDefault="00B850F5" w:rsidP="00261EA8">
            <w:pPr>
              <w:rPr>
                <w:rFonts w:ascii="Times New Roman" w:hAnsi="Times New Roman"/>
                <w:b/>
                <w:sz w:val="24"/>
                <w:szCs w:val="24"/>
                <w:lang w:eastAsia="en-US"/>
              </w:rPr>
            </w:pPr>
            <w:r w:rsidRPr="001F4EFC">
              <w:rPr>
                <w:rFonts w:ascii="Times New Roman" w:hAnsi="Times New Roman"/>
                <w:b/>
                <w:sz w:val="24"/>
                <w:szCs w:val="24"/>
                <w:lang w:eastAsia="en-US"/>
              </w:rPr>
              <w:t>-</w:t>
            </w:r>
          </w:p>
        </w:tc>
      </w:tr>
      <w:tr w:rsidR="00B850F5" w:rsidRPr="001F4EFC" w14:paraId="6660FA91" w14:textId="77777777" w:rsidTr="00B850F5">
        <w:trPr>
          <w:jc w:val="center"/>
        </w:trPr>
        <w:tc>
          <w:tcPr>
            <w:tcW w:w="7308" w:type="dxa"/>
            <w:tcBorders>
              <w:top w:val="single" w:sz="4" w:space="0" w:color="auto"/>
              <w:left w:val="single" w:sz="4" w:space="0" w:color="auto"/>
              <w:bottom w:val="single" w:sz="4" w:space="0" w:color="auto"/>
              <w:right w:val="single" w:sz="4" w:space="0" w:color="auto"/>
            </w:tcBorders>
            <w:hideMark/>
          </w:tcPr>
          <w:p w14:paraId="5FA308CE" w14:textId="77777777" w:rsidR="00B850F5" w:rsidRPr="001F4EFC" w:rsidRDefault="00B850F5" w:rsidP="00261EA8">
            <w:pPr>
              <w:rPr>
                <w:rFonts w:ascii="Times New Roman" w:hAnsi="Times New Roman"/>
                <w:b/>
                <w:sz w:val="24"/>
                <w:szCs w:val="24"/>
                <w:lang w:eastAsia="en-US"/>
              </w:rPr>
            </w:pPr>
            <w:r w:rsidRPr="001F4EFC">
              <w:rPr>
                <w:rFonts w:ascii="Times New Roman" w:hAnsi="Times New Roman"/>
                <w:b/>
                <w:sz w:val="24"/>
                <w:szCs w:val="24"/>
                <w:lang w:eastAsia="en-US"/>
              </w:rPr>
              <w:t>Самостоятельная работа обучающегося (всего)</w:t>
            </w:r>
          </w:p>
        </w:tc>
        <w:tc>
          <w:tcPr>
            <w:tcW w:w="2263" w:type="dxa"/>
            <w:tcBorders>
              <w:top w:val="single" w:sz="4" w:space="0" w:color="auto"/>
              <w:left w:val="single" w:sz="4" w:space="0" w:color="auto"/>
              <w:bottom w:val="single" w:sz="4" w:space="0" w:color="auto"/>
              <w:right w:val="single" w:sz="4" w:space="0" w:color="auto"/>
            </w:tcBorders>
            <w:hideMark/>
          </w:tcPr>
          <w:p w14:paraId="0C95B582" w14:textId="77777777" w:rsidR="00B850F5" w:rsidRPr="001F4EFC" w:rsidRDefault="00B850F5" w:rsidP="00261EA8">
            <w:pPr>
              <w:rPr>
                <w:rFonts w:ascii="Times New Roman" w:hAnsi="Times New Roman"/>
                <w:b/>
                <w:sz w:val="24"/>
                <w:szCs w:val="24"/>
                <w:lang w:eastAsia="en-US"/>
              </w:rPr>
            </w:pPr>
            <w:r w:rsidRPr="001F4EFC">
              <w:rPr>
                <w:rFonts w:ascii="Times New Roman" w:hAnsi="Times New Roman"/>
                <w:b/>
                <w:sz w:val="24"/>
                <w:szCs w:val="24"/>
                <w:lang w:eastAsia="en-US"/>
              </w:rPr>
              <w:t>-</w:t>
            </w:r>
          </w:p>
        </w:tc>
      </w:tr>
      <w:tr w:rsidR="00B850F5" w:rsidRPr="001F4EFC" w14:paraId="70EBF784" w14:textId="77777777" w:rsidTr="00B850F5">
        <w:trPr>
          <w:jc w:val="center"/>
        </w:trPr>
        <w:tc>
          <w:tcPr>
            <w:tcW w:w="7308" w:type="dxa"/>
            <w:tcBorders>
              <w:top w:val="single" w:sz="4" w:space="0" w:color="auto"/>
              <w:left w:val="single" w:sz="4" w:space="0" w:color="auto"/>
              <w:bottom w:val="single" w:sz="4" w:space="0" w:color="auto"/>
              <w:right w:val="single" w:sz="4" w:space="0" w:color="auto"/>
            </w:tcBorders>
            <w:hideMark/>
          </w:tcPr>
          <w:p w14:paraId="31796B50" w14:textId="77777777" w:rsidR="00B850F5" w:rsidRPr="001F4EFC" w:rsidRDefault="00B850F5" w:rsidP="00261EA8">
            <w:pPr>
              <w:rPr>
                <w:rFonts w:ascii="Times New Roman" w:hAnsi="Times New Roman"/>
                <w:b/>
                <w:sz w:val="24"/>
                <w:szCs w:val="24"/>
                <w:lang w:eastAsia="en-US"/>
              </w:rPr>
            </w:pPr>
            <w:r w:rsidRPr="001F4EFC">
              <w:rPr>
                <w:rFonts w:ascii="Times New Roman" w:hAnsi="Times New Roman"/>
                <w:sz w:val="24"/>
                <w:szCs w:val="24"/>
                <w:lang w:eastAsia="en-US"/>
              </w:rPr>
              <w:t>в том числе:</w:t>
            </w:r>
          </w:p>
        </w:tc>
        <w:tc>
          <w:tcPr>
            <w:tcW w:w="2263" w:type="dxa"/>
            <w:tcBorders>
              <w:top w:val="single" w:sz="4" w:space="0" w:color="auto"/>
              <w:left w:val="single" w:sz="4" w:space="0" w:color="auto"/>
              <w:bottom w:val="single" w:sz="4" w:space="0" w:color="auto"/>
              <w:right w:val="single" w:sz="4" w:space="0" w:color="auto"/>
            </w:tcBorders>
          </w:tcPr>
          <w:p w14:paraId="1A169F5A" w14:textId="77777777" w:rsidR="00B850F5" w:rsidRPr="001F4EFC" w:rsidRDefault="00B850F5" w:rsidP="00261EA8">
            <w:pPr>
              <w:rPr>
                <w:rFonts w:ascii="Times New Roman" w:hAnsi="Times New Roman"/>
                <w:b/>
                <w:sz w:val="24"/>
                <w:szCs w:val="24"/>
                <w:lang w:eastAsia="en-US"/>
              </w:rPr>
            </w:pPr>
          </w:p>
        </w:tc>
      </w:tr>
      <w:tr w:rsidR="00B850F5" w:rsidRPr="001F4EFC" w14:paraId="1D518739" w14:textId="77777777" w:rsidTr="00B850F5">
        <w:trPr>
          <w:jc w:val="center"/>
        </w:trPr>
        <w:tc>
          <w:tcPr>
            <w:tcW w:w="7308" w:type="dxa"/>
            <w:tcBorders>
              <w:top w:val="single" w:sz="4" w:space="0" w:color="auto"/>
              <w:left w:val="single" w:sz="4" w:space="0" w:color="auto"/>
              <w:bottom w:val="single" w:sz="4" w:space="0" w:color="auto"/>
              <w:right w:val="single" w:sz="4" w:space="0" w:color="auto"/>
            </w:tcBorders>
            <w:hideMark/>
          </w:tcPr>
          <w:p w14:paraId="27836928" w14:textId="77777777" w:rsidR="00B850F5" w:rsidRPr="001F4EFC" w:rsidRDefault="00B850F5" w:rsidP="00261EA8">
            <w:pPr>
              <w:rPr>
                <w:rFonts w:ascii="Times New Roman" w:hAnsi="Times New Roman"/>
                <w:b/>
                <w:sz w:val="24"/>
                <w:szCs w:val="24"/>
                <w:lang w:eastAsia="en-US"/>
              </w:rPr>
            </w:pPr>
            <w:r w:rsidRPr="001F4EFC">
              <w:rPr>
                <w:rFonts w:ascii="Times New Roman" w:hAnsi="Times New Roman"/>
                <w:sz w:val="24"/>
                <w:szCs w:val="24"/>
                <w:lang w:eastAsia="en-US"/>
              </w:rPr>
              <w:t>ответы на вопросы и задания по теме</w:t>
            </w:r>
          </w:p>
        </w:tc>
        <w:tc>
          <w:tcPr>
            <w:tcW w:w="2263" w:type="dxa"/>
            <w:tcBorders>
              <w:top w:val="single" w:sz="4" w:space="0" w:color="auto"/>
              <w:left w:val="single" w:sz="4" w:space="0" w:color="auto"/>
              <w:bottom w:val="single" w:sz="4" w:space="0" w:color="auto"/>
              <w:right w:val="single" w:sz="4" w:space="0" w:color="auto"/>
            </w:tcBorders>
            <w:hideMark/>
          </w:tcPr>
          <w:p w14:paraId="7765F413" w14:textId="77777777" w:rsidR="00B850F5" w:rsidRPr="001F4EFC" w:rsidRDefault="00B850F5" w:rsidP="00261EA8">
            <w:pPr>
              <w:rPr>
                <w:rFonts w:ascii="Times New Roman" w:hAnsi="Times New Roman"/>
                <w:b/>
                <w:sz w:val="24"/>
                <w:szCs w:val="24"/>
                <w:lang w:eastAsia="en-US"/>
              </w:rPr>
            </w:pPr>
            <w:r w:rsidRPr="001F4EFC">
              <w:rPr>
                <w:rFonts w:ascii="Times New Roman" w:hAnsi="Times New Roman"/>
                <w:b/>
                <w:sz w:val="24"/>
                <w:szCs w:val="24"/>
                <w:lang w:eastAsia="en-US"/>
              </w:rPr>
              <w:t>-</w:t>
            </w:r>
          </w:p>
        </w:tc>
      </w:tr>
      <w:tr w:rsidR="00B850F5" w:rsidRPr="001F4EFC" w14:paraId="0D8DE449" w14:textId="77777777" w:rsidTr="00B850F5">
        <w:trPr>
          <w:jc w:val="center"/>
        </w:trPr>
        <w:tc>
          <w:tcPr>
            <w:tcW w:w="7308" w:type="dxa"/>
            <w:tcBorders>
              <w:top w:val="single" w:sz="4" w:space="0" w:color="auto"/>
              <w:left w:val="single" w:sz="4" w:space="0" w:color="auto"/>
              <w:bottom w:val="single" w:sz="4" w:space="0" w:color="auto"/>
              <w:right w:val="single" w:sz="4" w:space="0" w:color="auto"/>
            </w:tcBorders>
            <w:hideMark/>
          </w:tcPr>
          <w:p w14:paraId="5BBD552C" w14:textId="77777777" w:rsidR="00B850F5" w:rsidRPr="001F4EFC" w:rsidRDefault="00B850F5" w:rsidP="00261EA8">
            <w:pPr>
              <w:rPr>
                <w:rFonts w:ascii="Times New Roman" w:hAnsi="Times New Roman"/>
                <w:b/>
                <w:sz w:val="24"/>
                <w:szCs w:val="24"/>
                <w:lang w:eastAsia="en-US"/>
              </w:rPr>
            </w:pPr>
            <w:r w:rsidRPr="001F4EFC">
              <w:rPr>
                <w:rFonts w:ascii="Times New Roman" w:hAnsi="Times New Roman"/>
                <w:sz w:val="24"/>
                <w:szCs w:val="24"/>
                <w:lang w:eastAsia="en-US"/>
              </w:rPr>
              <w:t>работа с источниками информации (научными, публицистическими и пр.)</w:t>
            </w:r>
          </w:p>
        </w:tc>
        <w:tc>
          <w:tcPr>
            <w:tcW w:w="2263" w:type="dxa"/>
            <w:tcBorders>
              <w:top w:val="single" w:sz="4" w:space="0" w:color="auto"/>
              <w:left w:val="single" w:sz="4" w:space="0" w:color="auto"/>
              <w:bottom w:val="single" w:sz="4" w:space="0" w:color="auto"/>
              <w:right w:val="single" w:sz="4" w:space="0" w:color="auto"/>
            </w:tcBorders>
            <w:hideMark/>
          </w:tcPr>
          <w:p w14:paraId="09794D0F" w14:textId="77777777" w:rsidR="00B850F5" w:rsidRPr="001F4EFC" w:rsidRDefault="00B850F5" w:rsidP="00261EA8">
            <w:pPr>
              <w:rPr>
                <w:rFonts w:ascii="Times New Roman" w:hAnsi="Times New Roman"/>
                <w:b/>
                <w:sz w:val="24"/>
                <w:szCs w:val="24"/>
                <w:lang w:eastAsia="en-US"/>
              </w:rPr>
            </w:pPr>
            <w:r w:rsidRPr="001F4EFC">
              <w:rPr>
                <w:rFonts w:ascii="Times New Roman" w:hAnsi="Times New Roman"/>
                <w:b/>
                <w:sz w:val="24"/>
                <w:szCs w:val="24"/>
                <w:lang w:eastAsia="en-US"/>
              </w:rPr>
              <w:t>-</w:t>
            </w:r>
          </w:p>
        </w:tc>
      </w:tr>
      <w:tr w:rsidR="00B850F5" w:rsidRPr="001F4EFC" w14:paraId="3A330A8C" w14:textId="77777777" w:rsidTr="00B850F5">
        <w:trPr>
          <w:jc w:val="center"/>
        </w:trPr>
        <w:tc>
          <w:tcPr>
            <w:tcW w:w="7308" w:type="dxa"/>
            <w:tcBorders>
              <w:top w:val="single" w:sz="4" w:space="0" w:color="auto"/>
              <w:left w:val="single" w:sz="4" w:space="0" w:color="auto"/>
              <w:bottom w:val="single" w:sz="4" w:space="0" w:color="auto"/>
              <w:right w:val="single" w:sz="4" w:space="0" w:color="auto"/>
            </w:tcBorders>
            <w:hideMark/>
          </w:tcPr>
          <w:p w14:paraId="177B81F7" w14:textId="77777777" w:rsidR="00B850F5" w:rsidRPr="001F4EFC" w:rsidRDefault="00B850F5" w:rsidP="00261EA8">
            <w:pPr>
              <w:rPr>
                <w:rFonts w:ascii="Times New Roman" w:hAnsi="Times New Roman"/>
                <w:b/>
                <w:sz w:val="24"/>
                <w:szCs w:val="24"/>
                <w:lang w:eastAsia="en-US"/>
              </w:rPr>
            </w:pPr>
            <w:r w:rsidRPr="001F4EFC">
              <w:rPr>
                <w:rFonts w:ascii="Times New Roman" w:hAnsi="Times New Roman"/>
                <w:sz w:val="24"/>
                <w:szCs w:val="24"/>
                <w:lang w:eastAsia="en-US"/>
              </w:rPr>
              <w:t>составление словаря географических терминов</w:t>
            </w:r>
          </w:p>
        </w:tc>
        <w:tc>
          <w:tcPr>
            <w:tcW w:w="2263" w:type="dxa"/>
            <w:tcBorders>
              <w:top w:val="single" w:sz="4" w:space="0" w:color="auto"/>
              <w:left w:val="single" w:sz="4" w:space="0" w:color="auto"/>
              <w:bottom w:val="single" w:sz="4" w:space="0" w:color="auto"/>
              <w:right w:val="single" w:sz="4" w:space="0" w:color="auto"/>
            </w:tcBorders>
            <w:hideMark/>
          </w:tcPr>
          <w:p w14:paraId="7835921B" w14:textId="77777777" w:rsidR="00B850F5" w:rsidRPr="001F4EFC" w:rsidRDefault="00B850F5" w:rsidP="00261EA8">
            <w:pPr>
              <w:rPr>
                <w:rFonts w:ascii="Times New Roman" w:hAnsi="Times New Roman"/>
                <w:b/>
                <w:sz w:val="24"/>
                <w:szCs w:val="24"/>
                <w:lang w:eastAsia="en-US"/>
              </w:rPr>
            </w:pPr>
            <w:r w:rsidRPr="001F4EFC">
              <w:rPr>
                <w:rFonts w:ascii="Times New Roman" w:hAnsi="Times New Roman"/>
                <w:b/>
                <w:sz w:val="24"/>
                <w:szCs w:val="24"/>
                <w:lang w:eastAsia="en-US"/>
              </w:rPr>
              <w:t>-</w:t>
            </w:r>
          </w:p>
        </w:tc>
      </w:tr>
      <w:tr w:rsidR="00B850F5" w:rsidRPr="001F4EFC" w14:paraId="0EC8E66C" w14:textId="77777777" w:rsidTr="00B850F5">
        <w:trPr>
          <w:jc w:val="center"/>
        </w:trPr>
        <w:tc>
          <w:tcPr>
            <w:tcW w:w="7308" w:type="dxa"/>
            <w:tcBorders>
              <w:top w:val="single" w:sz="4" w:space="0" w:color="auto"/>
              <w:left w:val="single" w:sz="4" w:space="0" w:color="auto"/>
              <w:bottom w:val="single" w:sz="4" w:space="0" w:color="auto"/>
              <w:right w:val="single" w:sz="4" w:space="0" w:color="auto"/>
            </w:tcBorders>
            <w:hideMark/>
          </w:tcPr>
          <w:p w14:paraId="532876B3" w14:textId="77777777" w:rsidR="00B850F5" w:rsidRPr="001F4EFC" w:rsidRDefault="00B850F5" w:rsidP="00261EA8">
            <w:pPr>
              <w:rPr>
                <w:rFonts w:ascii="Times New Roman" w:hAnsi="Times New Roman"/>
                <w:b/>
                <w:sz w:val="24"/>
                <w:szCs w:val="24"/>
                <w:lang w:eastAsia="en-US"/>
              </w:rPr>
            </w:pPr>
            <w:r w:rsidRPr="001F4EFC">
              <w:rPr>
                <w:rFonts w:ascii="Times New Roman" w:hAnsi="Times New Roman"/>
                <w:sz w:val="24"/>
                <w:szCs w:val="24"/>
                <w:lang w:eastAsia="en-US"/>
              </w:rPr>
              <w:t>подготовка реферативных сообщений</w:t>
            </w:r>
          </w:p>
        </w:tc>
        <w:tc>
          <w:tcPr>
            <w:tcW w:w="2263" w:type="dxa"/>
            <w:tcBorders>
              <w:top w:val="single" w:sz="4" w:space="0" w:color="auto"/>
              <w:left w:val="single" w:sz="4" w:space="0" w:color="auto"/>
              <w:bottom w:val="single" w:sz="4" w:space="0" w:color="auto"/>
              <w:right w:val="single" w:sz="4" w:space="0" w:color="auto"/>
            </w:tcBorders>
            <w:hideMark/>
          </w:tcPr>
          <w:p w14:paraId="525E82B3" w14:textId="77777777" w:rsidR="00B850F5" w:rsidRPr="001F4EFC" w:rsidRDefault="00B850F5" w:rsidP="00261EA8">
            <w:pPr>
              <w:rPr>
                <w:rFonts w:ascii="Times New Roman" w:hAnsi="Times New Roman"/>
                <w:b/>
                <w:sz w:val="24"/>
                <w:szCs w:val="24"/>
                <w:lang w:eastAsia="en-US"/>
              </w:rPr>
            </w:pPr>
            <w:r w:rsidRPr="001F4EFC">
              <w:rPr>
                <w:rFonts w:ascii="Times New Roman" w:hAnsi="Times New Roman"/>
                <w:b/>
                <w:sz w:val="24"/>
                <w:szCs w:val="24"/>
                <w:lang w:eastAsia="en-US"/>
              </w:rPr>
              <w:t>-</w:t>
            </w:r>
          </w:p>
        </w:tc>
      </w:tr>
      <w:tr w:rsidR="00B850F5" w:rsidRPr="001F4EFC" w14:paraId="31A74CB8" w14:textId="77777777" w:rsidTr="00B850F5">
        <w:trPr>
          <w:jc w:val="center"/>
        </w:trPr>
        <w:tc>
          <w:tcPr>
            <w:tcW w:w="7308" w:type="dxa"/>
            <w:tcBorders>
              <w:top w:val="single" w:sz="4" w:space="0" w:color="auto"/>
              <w:left w:val="single" w:sz="4" w:space="0" w:color="auto"/>
              <w:bottom w:val="single" w:sz="4" w:space="0" w:color="auto"/>
              <w:right w:val="single" w:sz="4" w:space="0" w:color="auto"/>
            </w:tcBorders>
            <w:hideMark/>
          </w:tcPr>
          <w:p w14:paraId="4C3C6519" w14:textId="77777777" w:rsidR="00B850F5" w:rsidRPr="001F4EFC" w:rsidRDefault="00B850F5" w:rsidP="00261EA8">
            <w:pPr>
              <w:rPr>
                <w:rFonts w:ascii="Times New Roman" w:hAnsi="Times New Roman"/>
                <w:b/>
                <w:sz w:val="24"/>
                <w:szCs w:val="24"/>
                <w:lang w:eastAsia="en-US"/>
              </w:rPr>
            </w:pPr>
            <w:r w:rsidRPr="001F4EFC">
              <w:rPr>
                <w:rFonts w:ascii="Times New Roman" w:hAnsi="Times New Roman"/>
                <w:sz w:val="24"/>
                <w:szCs w:val="24"/>
                <w:lang w:eastAsia="en-US"/>
              </w:rPr>
              <w:t>составление таблиц</w:t>
            </w:r>
          </w:p>
        </w:tc>
        <w:tc>
          <w:tcPr>
            <w:tcW w:w="2263" w:type="dxa"/>
            <w:tcBorders>
              <w:top w:val="single" w:sz="4" w:space="0" w:color="auto"/>
              <w:left w:val="single" w:sz="4" w:space="0" w:color="auto"/>
              <w:bottom w:val="single" w:sz="4" w:space="0" w:color="auto"/>
              <w:right w:val="single" w:sz="4" w:space="0" w:color="auto"/>
            </w:tcBorders>
            <w:hideMark/>
          </w:tcPr>
          <w:p w14:paraId="43FF3BD6" w14:textId="77777777" w:rsidR="00B850F5" w:rsidRPr="001F4EFC" w:rsidRDefault="00B850F5" w:rsidP="00261EA8">
            <w:pPr>
              <w:rPr>
                <w:rFonts w:ascii="Times New Roman" w:hAnsi="Times New Roman"/>
                <w:b/>
                <w:sz w:val="24"/>
                <w:szCs w:val="24"/>
                <w:lang w:eastAsia="en-US"/>
              </w:rPr>
            </w:pPr>
            <w:r w:rsidRPr="001F4EFC">
              <w:rPr>
                <w:rFonts w:ascii="Times New Roman" w:hAnsi="Times New Roman"/>
                <w:b/>
                <w:sz w:val="24"/>
                <w:szCs w:val="24"/>
                <w:lang w:eastAsia="en-US"/>
              </w:rPr>
              <w:t>-</w:t>
            </w:r>
          </w:p>
        </w:tc>
      </w:tr>
      <w:tr w:rsidR="00B850F5" w:rsidRPr="001F4EFC" w14:paraId="4FDF72FF" w14:textId="77777777" w:rsidTr="00B850F5">
        <w:trPr>
          <w:trHeight w:val="65"/>
          <w:jc w:val="center"/>
        </w:trPr>
        <w:tc>
          <w:tcPr>
            <w:tcW w:w="7308" w:type="dxa"/>
            <w:tcBorders>
              <w:top w:val="single" w:sz="4" w:space="0" w:color="auto"/>
              <w:left w:val="single" w:sz="4" w:space="0" w:color="auto"/>
              <w:bottom w:val="single" w:sz="4" w:space="0" w:color="auto"/>
              <w:right w:val="single" w:sz="4" w:space="0" w:color="auto"/>
            </w:tcBorders>
            <w:hideMark/>
          </w:tcPr>
          <w:p w14:paraId="7A370FB9" w14:textId="77777777" w:rsidR="00B850F5" w:rsidRPr="001F4EFC" w:rsidRDefault="00B850F5" w:rsidP="00261EA8">
            <w:pPr>
              <w:rPr>
                <w:rFonts w:ascii="Times New Roman" w:hAnsi="Times New Roman"/>
                <w:b/>
                <w:sz w:val="24"/>
                <w:szCs w:val="24"/>
                <w:lang w:eastAsia="en-US"/>
              </w:rPr>
            </w:pPr>
            <w:r w:rsidRPr="001F4EFC">
              <w:rPr>
                <w:rFonts w:ascii="Times New Roman" w:hAnsi="Times New Roman"/>
                <w:sz w:val="24"/>
                <w:szCs w:val="24"/>
                <w:lang w:eastAsia="en-US"/>
              </w:rPr>
              <w:t>подготовка презентации</w:t>
            </w:r>
          </w:p>
        </w:tc>
        <w:tc>
          <w:tcPr>
            <w:tcW w:w="2263" w:type="dxa"/>
            <w:tcBorders>
              <w:top w:val="single" w:sz="4" w:space="0" w:color="auto"/>
              <w:left w:val="single" w:sz="4" w:space="0" w:color="auto"/>
              <w:bottom w:val="single" w:sz="4" w:space="0" w:color="auto"/>
              <w:right w:val="single" w:sz="4" w:space="0" w:color="auto"/>
            </w:tcBorders>
            <w:hideMark/>
          </w:tcPr>
          <w:p w14:paraId="2D632717" w14:textId="77777777" w:rsidR="00B850F5" w:rsidRPr="001F4EFC" w:rsidRDefault="00B850F5" w:rsidP="00261EA8">
            <w:pPr>
              <w:rPr>
                <w:rFonts w:ascii="Times New Roman" w:hAnsi="Times New Roman"/>
                <w:b/>
                <w:sz w:val="24"/>
                <w:szCs w:val="24"/>
                <w:lang w:eastAsia="en-US"/>
              </w:rPr>
            </w:pPr>
            <w:r w:rsidRPr="001F4EFC">
              <w:rPr>
                <w:rFonts w:ascii="Times New Roman" w:hAnsi="Times New Roman"/>
                <w:b/>
                <w:sz w:val="24"/>
                <w:szCs w:val="24"/>
                <w:lang w:eastAsia="en-US"/>
              </w:rPr>
              <w:t>-</w:t>
            </w:r>
          </w:p>
        </w:tc>
      </w:tr>
      <w:tr w:rsidR="00B850F5" w:rsidRPr="001F4EFC" w14:paraId="582E1438" w14:textId="77777777" w:rsidTr="00B850F5">
        <w:trPr>
          <w:jc w:val="center"/>
        </w:trPr>
        <w:tc>
          <w:tcPr>
            <w:tcW w:w="7308" w:type="dxa"/>
            <w:tcBorders>
              <w:top w:val="single" w:sz="4" w:space="0" w:color="auto"/>
              <w:left w:val="single" w:sz="4" w:space="0" w:color="auto"/>
              <w:bottom w:val="single" w:sz="4" w:space="0" w:color="auto"/>
              <w:right w:val="single" w:sz="4" w:space="0" w:color="auto"/>
            </w:tcBorders>
            <w:hideMark/>
          </w:tcPr>
          <w:p w14:paraId="4A4B9214" w14:textId="77777777" w:rsidR="00B850F5" w:rsidRPr="001F4EFC" w:rsidRDefault="00B850F5" w:rsidP="00261EA8">
            <w:pPr>
              <w:rPr>
                <w:rFonts w:ascii="Times New Roman" w:hAnsi="Times New Roman"/>
                <w:b/>
                <w:sz w:val="24"/>
                <w:szCs w:val="24"/>
                <w:lang w:eastAsia="en-US"/>
              </w:rPr>
            </w:pPr>
            <w:r w:rsidRPr="001F4EFC">
              <w:rPr>
                <w:rFonts w:ascii="Times New Roman" w:hAnsi="Times New Roman"/>
                <w:b/>
                <w:sz w:val="24"/>
                <w:szCs w:val="24"/>
                <w:lang w:eastAsia="en-US"/>
              </w:rPr>
              <w:t>Консультации</w:t>
            </w:r>
          </w:p>
        </w:tc>
        <w:tc>
          <w:tcPr>
            <w:tcW w:w="2263" w:type="dxa"/>
            <w:tcBorders>
              <w:top w:val="single" w:sz="4" w:space="0" w:color="auto"/>
              <w:left w:val="single" w:sz="4" w:space="0" w:color="auto"/>
              <w:bottom w:val="single" w:sz="4" w:space="0" w:color="auto"/>
              <w:right w:val="single" w:sz="4" w:space="0" w:color="auto"/>
            </w:tcBorders>
            <w:hideMark/>
          </w:tcPr>
          <w:p w14:paraId="502FE341" w14:textId="77777777" w:rsidR="00B850F5" w:rsidRPr="001F4EFC" w:rsidRDefault="00B850F5" w:rsidP="00261EA8">
            <w:pPr>
              <w:rPr>
                <w:rFonts w:ascii="Times New Roman" w:hAnsi="Times New Roman"/>
                <w:b/>
                <w:sz w:val="24"/>
                <w:szCs w:val="24"/>
                <w:lang w:eastAsia="en-US"/>
              </w:rPr>
            </w:pPr>
            <w:r w:rsidRPr="001F4EFC">
              <w:rPr>
                <w:rFonts w:ascii="Times New Roman" w:hAnsi="Times New Roman"/>
                <w:b/>
                <w:sz w:val="24"/>
                <w:szCs w:val="24"/>
                <w:lang w:eastAsia="en-US"/>
              </w:rPr>
              <w:t>-</w:t>
            </w:r>
          </w:p>
        </w:tc>
      </w:tr>
      <w:tr w:rsidR="00B850F5" w:rsidRPr="001F4EFC" w14:paraId="4A636388" w14:textId="77777777" w:rsidTr="00B850F5">
        <w:trPr>
          <w:jc w:val="center"/>
        </w:trPr>
        <w:tc>
          <w:tcPr>
            <w:tcW w:w="9571" w:type="dxa"/>
            <w:gridSpan w:val="2"/>
            <w:tcBorders>
              <w:top w:val="single" w:sz="4" w:space="0" w:color="auto"/>
              <w:left w:val="single" w:sz="4" w:space="0" w:color="auto"/>
              <w:bottom w:val="single" w:sz="4" w:space="0" w:color="auto"/>
              <w:right w:val="single" w:sz="4" w:space="0" w:color="auto"/>
            </w:tcBorders>
            <w:hideMark/>
          </w:tcPr>
          <w:p w14:paraId="7ACA9FDA" w14:textId="77777777" w:rsidR="00B850F5" w:rsidRPr="001F4EFC" w:rsidRDefault="00B850F5" w:rsidP="00261EA8">
            <w:pPr>
              <w:rPr>
                <w:rFonts w:ascii="Times New Roman" w:hAnsi="Times New Roman"/>
                <w:b/>
                <w:sz w:val="24"/>
                <w:szCs w:val="24"/>
                <w:lang w:eastAsia="en-US"/>
              </w:rPr>
            </w:pPr>
            <w:r w:rsidRPr="001F4EFC">
              <w:rPr>
                <w:rFonts w:ascii="Times New Roman" w:hAnsi="Times New Roman"/>
                <w:i/>
                <w:sz w:val="24"/>
                <w:szCs w:val="24"/>
                <w:lang w:eastAsia="en-US"/>
              </w:rPr>
              <w:t>Итоговая аттестация в форме дифференцированного зачета</w:t>
            </w:r>
          </w:p>
        </w:tc>
      </w:tr>
    </w:tbl>
    <w:p w14:paraId="61EE43A0" w14:textId="77777777" w:rsidR="00B850F5" w:rsidRPr="001F4EFC" w:rsidRDefault="00B850F5" w:rsidP="00261EA8">
      <w:pPr>
        <w:spacing w:after="0"/>
        <w:rPr>
          <w:rStyle w:val="s11"/>
          <w:b/>
          <w:bCs/>
          <w:sz w:val="24"/>
          <w:szCs w:val="24"/>
        </w:rPr>
        <w:sectPr w:rsidR="00B850F5" w:rsidRPr="001F4EFC" w:rsidSect="001F4EFC">
          <w:pgSz w:w="11906" w:h="16838"/>
          <w:pgMar w:top="1134" w:right="567" w:bottom="1134" w:left="1701" w:header="708" w:footer="708" w:gutter="0"/>
          <w:cols w:space="720"/>
        </w:sectPr>
      </w:pPr>
    </w:p>
    <w:p w14:paraId="0CA54E8F" w14:textId="77777777" w:rsidR="00B850F5" w:rsidRPr="001F4EFC" w:rsidRDefault="00B850F5" w:rsidP="00261EA8">
      <w:pPr>
        <w:pStyle w:val="p16"/>
        <w:shd w:val="clear" w:color="auto" w:fill="FFFFFF"/>
        <w:spacing w:before="0" w:beforeAutospacing="0" w:after="0" w:afterAutospacing="0" w:line="276" w:lineRule="auto"/>
        <w:jc w:val="center"/>
      </w:pPr>
      <w:r w:rsidRPr="001F4EFC">
        <w:rPr>
          <w:rStyle w:val="s11"/>
          <w:rFonts w:eastAsiaTheme="majorEastAsia"/>
          <w:b/>
          <w:bCs/>
        </w:rPr>
        <w:lastRenderedPageBreak/>
        <w:t xml:space="preserve">2.2. Тематический план и содержание учебного предмета </w:t>
      </w:r>
      <w:r w:rsidRPr="001F4EFC">
        <w:rPr>
          <w:rStyle w:val="s30"/>
          <w:rFonts w:eastAsiaTheme="minorEastAsia"/>
          <w:b/>
          <w:bCs/>
          <w:i/>
          <w:iCs/>
        </w:rPr>
        <w:t>География</w:t>
      </w:r>
    </w:p>
    <w:p w14:paraId="3CC379F9" w14:textId="77777777" w:rsidR="00B850F5" w:rsidRPr="001F4EFC" w:rsidRDefault="00B850F5" w:rsidP="00261EA8">
      <w:pPr>
        <w:spacing w:after="0"/>
        <w:rPr>
          <w:rStyle w:val="s11"/>
          <w:sz w:val="24"/>
          <w:szCs w:val="24"/>
        </w:rPr>
      </w:pPr>
    </w:p>
    <w:tbl>
      <w:tblPr>
        <w:tblW w:w="0" w:type="auto"/>
        <w:tblLook w:val="04A0" w:firstRow="1" w:lastRow="0" w:firstColumn="1" w:lastColumn="0" w:noHBand="0" w:noVBand="1"/>
      </w:tblPr>
      <w:tblGrid>
        <w:gridCol w:w="4676"/>
        <w:gridCol w:w="6378"/>
        <w:gridCol w:w="1341"/>
        <w:gridCol w:w="2205"/>
      </w:tblGrid>
      <w:tr w:rsidR="00B850F5" w:rsidRPr="001F4EFC" w14:paraId="2C54C725" w14:textId="77777777" w:rsidTr="00E85CD6">
        <w:trPr>
          <w:trHeight w:val="2204"/>
        </w:trPr>
        <w:tc>
          <w:tcPr>
            <w:tcW w:w="453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322B1DE0" w14:textId="77777777" w:rsidR="00B850F5" w:rsidRPr="001F4EFC" w:rsidRDefault="00B850F5" w:rsidP="00261EA8">
            <w:pPr>
              <w:pStyle w:val="p26"/>
              <w:spacing w:before="0" w:beforeAutospacing="0" w:after="0" w:afterAutospacing="0"/>
              <w:jc w:val="center"/>
              <w:rPr>
                <w:lang w:eastAsia="en-US"/>
              </w:rPr>
            </w:pPr>
            <w:r w:rsidRPr="001F4EFC">
              <w:rPr>
                <w:rStyle w:val="s11"/>
                <w:rFonts w:eastAsiaTheme="majorEastAsia"/>
                <w:bCs/>
                <w:lang w:eastAsia="en-US"/>
              </w:rPr>
              <w:t>Наименование разделов и тем</w:t>
            </w: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3B25DABD" w14:textId="77777777" w:rsidR="00B850F5" w:rsidRPr="001F4EFC" w:rsidRDefault="00B850F5" w:rsidP="00261EA8">
            <w:pPr>
              <w:pStyle w:val="p26"/>
              <w:spacing w:before="0" w:beforeAutospacing="0" w:after="0" w:afterAutospacing="0"/>
              <w:jc w:val="center"/>
              <w:rPr>
                <w:lang w:eastAsia="en-US"/>
              </w:rPr>
            </w:pPr>
            <w:r w:rsidRPr="001F4EFC">
              <w:rPr>
                <w:rStyle w:val="s11"/>
                <w:rFonts w:eastAsiaTheme="majorEastAsia"/>
                <w:bCs/>
                <w:lang w:eastAsia="en-US"/>
              </w:rPr>
              <w:t>Содержание учебного материала, лабораторные и практич</w:t>
            </w:r>
            <w:r w:rsidRPr="001F4EFC">
              <w:rPr>
                <w:rStyle w:val="s11"/>
                <w:rFonts w:eastAsiaTheme="majorEastAsia"/>
                <w:bCs/>
                <w:lang w:eastAsia="en-US"/>
              </w:rPr>
              <w:t>е</w:t>
            </w:r>
            <w:r w:rsidRPr="001F4EFC">
              <w:rPr>
                <w:rStyle w:val="s11"/>
                <w:rFonts w:eastAsiaTheme="majorEastAsia"/>
                <w:bCs/>
                <w:lang w:eastAsia="en-US"/>
              </w:rPr>
              <w:t>ские работы, самостоятельная работа обучающихся, курсовая работа (проект)</w:t>
            </w:r>
          </w:p>
        </w:tc>
        <w:tc>
          <w:tcPr>
            <w:tcW w:w="13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36455FA0" w14:textId="77777777" w:rsidR="00B850F5" w:rsidRPr="001F4EFC" w:rsidRDefault="00B850F5" w:rsidP="00261EA8">
            <w:pPr>
              <w:pStyle w:val="p27"/>
              <w:spacing w:before="0" w:beforeAutospacing="0" w:after="0" w:afterAutospacing="0"/>
              <w:jc w:val="center"/>
              <w:rPr>
                <w:lang w:eastAsia="en-US"/>
              </w:rPr>
            </w:pPr>
            <w:r w:rsidRPr="001F4EFC">
              <w:rPr>
                <w:rStyle w:val="s11"/>
                <w:rFonts w:eastAsiaTheme="majorEastAsia"/>
                <w:bCs/>
                <w:lang w:eastAsia="en-US"/>
              </w:rPr>
              <w:t>Объем часов</w:t>
            </w:r>
          </w:p>
        </w:tc>
        <w:tc>
          <w:tcPr>
            <w:tcW w:w="22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E72443C" w14:textId="77777777" w:rsidR="00B850F5" w:rsidRPr="001F4EFC" w:rsidRDefault="00B850F5" w:rsidP="00261EA8">
            <w:pPr>
              <w:spacing w:after="0" w:line="240" w:lineRule="auto"/>
              <w:jc w:val="center"/>
              <w:rPr>
                <w:rFonts w:ascii="Times New Roman" w:hAnsi="Times New Roman"/>
                <w:bCs/>
                <w:sz w:val="24"/>
                <w:szCs w:val="24"/>
              </w:rPr>
            </w:pPr>
            <w:r w:rsidRPr="001F4EFC">
              <w:rPr>
                <w:rFonts w:ascii="Times New Roman" w:hAnsi="Times New Roman"/>
                <w:bCs/>
                <w:sz w:val="24"/>
                <w:szCs w:val="24"/>
              </w:rPr>
              <w:t>Коды общих комп</w:t>
            </w:r>
            <w:r w:rsidRPr="001F4EFC">
              <w:rPr>
                <w:rFonts w:ascii="Times New Roman" w:hAnsi="Times New Roman"/>
                <w:bCs/>
                <w:sz w:val="24"/>
                <w:szCs w:val="24"/>
              </w:rPr>
              <w:t>е</w:t>
            </w:r>
            <w:r w:rsidRPr="001F4EFC">
              <w:rPr>
                <w:rFonts w:ascii="Times New Roman" w:hAnsi="Times New Roman"/>
                <w:bCs/>
                <w:sz w:val="24"/>
                <w:szCs w:val="24"/>
              </w:rPr>
              <w:t xml:space="preserve">тенций (указанных в разделе 1.2) </w:t>
            </w:r>
          </w:p>
          <w:p w14:paraId="20B073BC" w14:textId="77777777" w:rsidR="00B850F5" w:rsidRPr="001F4EFC" w:rsidRDefault="00B850F5" w:rsidP="00261EA8">
            <w:pPr>
              <w:pStyle w:val="p26"/>
              <w:spacing w:before="0" w:beforeAutospacing="0" w:after="0" w:afterAutospacing="0"/>
              <w:jc w:val="center"/>
              <w:rPr>
                <w:lang w:eastAsia="en-US"/>
              </w:rPr>
            </w:pPr>
            <w:r w:rsidRPr="001F4EFC">
              <w:rPr>
                <w:bCs/>
              </w:rPr>
              <w:t>и личностных мет</w:t>
            </w:r>
            <w:r w:rsidRPr="001F4EFC">
              <w:rPr>
                <w:bCs/>
              </w:rPr>
              <w:t>а</w:t>
            </w:r>
            <w:r w:rsidRPr="001F4EFC">
              <w:rPr>
                <w:bCs/>
              </w:rPr>
              <w:t>предметных, пре</w:t>
            </w:r>
            <w:r w:rsidRPr="001F4EFC">
              <w:rPr>
                <w:bCs/>
              </w:rPr>
              <w:t>д</w:t>
            </w:r>
            <w:r w:rsidRPr="001F4EFC">
              <w:rPr>
                <w:bCs/>
              </w:rPr>
              <w:t>метных результатов, формированию к</w:t>
            </w:r>
            <w:r w:rsidRPr="001F4EFC">
              <w:rPr>
                <w:bCs/>
              </w:rPr>
              <w:t>о</w:t>
            </w:r>
            <w:r w:rsidRPr="001F4EFC">
              <w:rPr>
                <w:bCs/>
              </w:rPr>
              <w:t>торых способствует элемент программы</w:t>
            </w:r>
          </w:p>
        </w:tc>
      </w:tr>
      <w:tr w:rsidR="00B850F5" w:rsidRPr="005C36AE" w14:paraId="5F58A9E4" w14:textId="77777777" w:rsidTr="00E85CD6">
        <w:tc>
          <w:tcPr>
            <w:tcW w:w="453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4B6893BB" w14:textId="77777777" w:rsidR="00B850F5" w:rsidRPr="005C36AE" w:rsidRDefault="00B850F5" w:rsidP="00261EA8">
            <w:pPr>
              <w:pStyle w:val="p28"/>
              <w:spacing w:before="0" w:beforeAutospacing="0" w:after="0" w:afterAutospacing="0"/>
              <w:jc w:val="center"/>
              <w:rPr>
                <w:lang w:eastAsia="en-US"/>
              </w:rPr>
            </w:pPr>
            <w:r w:rsidRPr="005C36AE">
              <w:rPr>
                <w:rStyle w:val="s30"/>
                <w:rFonts w:eastAsiaTheme="minorEastAsia"/>
                <w:bCs/>
                <w:iCs/>
                <w:lang w:eastAsia="en-US"/>
              </w:rPr>
              <w:t>1</w:t>
            </w: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05F85D1B" w14:textId="77777777" w:rsidR="00B850F5" w:rsidRPr="005C36AE" w:rsidRDefault="00B850F5" w:rsidP="00261EA8">
            <w:pPr>
              <w:pStyle w:val="p28"/>
              <w:spacing w:before="0" w:beforeAutospacing="0" w:after="0" w:afterAutospacing="0"/>
              <w:jc w:val="center"/>
              <w:rPr>
                <w:lang w:eastAsia="en-US"/>
              </w:rPr>
            </w:pPr>
            <w:r w:rsidRPr="005C36AE">
              <w:rPr>
                <w:rStyle w:val="s30"/>
                <w:rFonts w:eastAsiaTheme="minorEastAsia"/>
                <w:bCs/>
                <w:iCs/>
                <w:lang w:eastAsia="en-US"/>
              </w:rPr>
              <w:t>2</w:t>
            </w:r>
          </w:p>
        </w:tc>
        <w:tc>
          <w:tcPr>
            <w:tcW w:w="13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4188510" w14:textId="77777777" w:rsidR="00B850F5" w:rsidRPr="005C36AE" w:rsidRDefault="00B850F5" w:rsidP="00261EA8">
            <w:pPr>
              <w:pStyle w:val="p29"/>
              <w:spacing w:before="0" w:beforeAutospacing="0" w:after="0" w:afterAutospacing="0"/>
              <w:ind w:firstLine="707"/>
              <w:rPr>
                <w:lang w:eastAsia="en-US"/>
              </w:rPr>
            </w:pPr>
            <w:r w:rsidRPr="005C36AE">
              <w:rPr>
                <w:rStyle w:val="s30"/>
                <w:rFonts w:eastAsiaTheme="minorEastAsia"/>
                <w:bCs/>
                <w:iCs/>
                <w:lang w:eastAsia="en-US"/>
              </w:rPr>
              <w:t>3</w:t>
            </w:r>
          </w:p>
        </w:tc>
        <w:tc>
          <w:tcPr>
            <w:tcW w:w="22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5BB58FC0" w14:textId="77777777" w:rsidR="00B850F5" w:rsidRPr="005C36AE" w:rsidRDefault="00B850F5" w:rsidP="00261EA8">
            <w:pPr>
              <w:pStyle w:val="p28"/>
              <w:spacing w:before="0" w:beforeAutospacing="0" w:after="0" w:afterAutospacing="0"/>
              <w:jc w:val="center"/>
              <w:rPr>
                <w:lang w:eastAsia="en-US"/>
              </w:rPr>
            </w:pPr>
            <w:r w:rsidRPr="005C36AE">
              <w:rPr>
                <w:rStyle w:val="s30"/>
                <w:rFonts w:eastAsiaTheme="minorEastAsia"/>
                <w:bCs/>
                <w:iCs/>
                <w:lang w:eastAsia="en-US"/>
              </w:rPr>
              <w:t>4</w:t>
            </w:r>
          </w:p>
        </w:tc>
      </w:tr>
      <w:tr w:rsidR="00B850F5" w:rsidRPr="001F4EFC" w14:paraId="2BFEBFC0" w14:textId="77777777" w:rsidTr="00E85CD6">
        <w:trPr>
          <w:trHeight w:val="202"/>
        </w:trPr>
        <w:tc>
          <w:tcPr>
            <w:tcW w:w="453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677A744E" w14:textId="77777777" w:rsidR="00B850F5" w:rsidRPr="001F4EFC" w:rsidRDefault="00B850F5" w:rsidP="00261EA8">
            <w:pPr>
              <w:pStyle w:val="p30"/>
              <w:spacing w:before="0" w:beforeAutospacing="0" w:after="0" w:afterAutospacing="0"/>
              <w:rPr>
                <w:lang w:eastAsia="en-US"/>
              </w:rPr>
            </w:pPr>
            <w:r w:rsidRPr="001F4EFC">
              <w:rPr>
                <w:rStyle w:val="s11"/>
                <w:rFonts w:eastAsiaTheme="majorEastAsia"/>
                <w:b/>
                <w:bCs/>
                <w:lang w:eastAsia="en-US"/>
              </w:rPr>
              <w:t>Введение</w:t>
            </w: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14:paraId="5FCCC46D" w14:textId="77777777" w:rsidR="00B850F5" w:rsidRPr="001F4EFC" w:rsidRDefault="00B850F5" w:rsidP="00261EA8">
            <w:pPr>
              <w:spacing w:after="0" w:line="240" w:lineRule="auto"/>
              <w:rPr>
                <w:rFonts w:ascii="Times New Roman" w:hAnsi="Times New Roman"/>
                <w:sz w:val="24"/>
                <w:szCs w:val="24"/>
                <w:lang w:eastAsia="en-US"/>
              </w:rPr>
            </w:pPr>
          </w:p>
        </w:tc>
        <w:tc>
          <w:tcPr>
            <w:tcW w:w="13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4D987F9C" w14:textId="77777777" w:rsidR="00B850F5" w:rsidRPr="001F4EFC" w:rsidRDefault="00B850F5" w:rsidP="00261EA8">
            <w:pPr>
              <w:pStyle w:val="p29"/>
              <w:spacing w:before="0" w:beforeAutospacing="0" w:after="0" w:afterAutospacing="0"/>
              <w:ind w:firstLine="707"/>
              <w:rPr>
                <w:lang w:eastAsia="en-US"/>
              </w:rPr>
            </w:pPr>
            <w:r w:rsidRPr="001F4EFC">
              <w:rPr>
                <w:rStyle w:val="s11"/>
                <w:rFonts w:eastAsiaTheme="majorEastAsia"/>
                <w:b/>
                <w:bCs/>
                <w:lang w:eastAsia="en-US"/>
              </w:rPr>
              <w:t>4</w:t>
            </w:r>
          </w:p>
        </w:tc>
        <w:tc>
          <w:tcPr>
            <w:tcW w:w="2216" w:type="dxa"/>
            <w:vMerge w:val="restart"/>
            <w:tcBorders>
              <w:top w:val="single" w:sz="6" w:space="0" w:color="000000"/>
              <w:left w:val="single" w:sz="6" w:space="0" w:color="000000"/>
              <w:right w:val="single" w:sz="6" w:space="0" w:color="000000"/>
            </w:tcBorders>
            <w:shd w:val="clear" w:color="auto" w:fill="FFFFFF"/>
            <w:tcMar>
              <w:top w:w="15" w:type="dxa"/>
              <w:left w:w="15" w:type="dxa"/>
              <w:bottom w:w="15" w:type="dxa"/>
              <w:right w:w="15" w:type="dxa"/>
            </w:tcMar>
            <w:vAlign w:val="center"/>
          </w:tcPr>
          <w:p w14:paraId="6E6460BB" w14:textId="77777777" w:rsidR="00B850F5" w:rsidRPr="001F4EFC" w:rsidRDefault="00B850F5" w:rsidP="00261EA8">
            <w:pPr>
              <w:spacing w:after="0" w:line="240" w:lineRule="auto"/>
              <w:rPr>
                <w:rFonts w:ascii="Times New Roman" w:hAnsi="Times New Roman"/>
                <w:bCs/>
                <w:sz w:val="24"/>
                <w:szCs w:val="24"/>
              </w:rPr>
            </w:pPr>
            <w:r w:rsidRPr="001F4EFC">
              <w:rPr>
                <w:rFonts w:ascii="Times New Roman" w:hAnsi="Times New Roman"/>
                <w:bCs/>
                <w:sz w:val="24"/>
                <w:szCs w:val="24"/>
              </w:rPr>
              <w:t>ЛР 04, ЛР 09, ЛР 13, ЛР 14.</w:t>
            </w:r>
          </w:p>
          <w:p w14:paraId="1BDFD6B4"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rPr>
              <w:t>ПРб 01, ПРб 02, ПРб 04</w:t>
            </w:r>
          </w:p>
          <w:p w14:paraId="753C791A"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lang w:eastAsia="en-US"/>
              </w:rPr>
              <w:t>ОК 01, ОК 02, ОК 04, ОК 05, ОК 06</w:t>
            </w:r>
          </w:p>
        </w:tc>
      </w:tr>
      <w:tr w:rsidR="00B850F5" w:rsidRPr="001F4EFC" w14:paraId="7C4A7545" w14:textId="77777777" w:rsidTr="00E85CD6">
        <w:trPr>
          <w:trHeight w:val="287"/>
        </w:trPr>
        <w:tc>
          <w:tcPr>
            <w:tcW w:w="4535"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14:paraId="670EF267"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43764876" w14:textId="77777777" w:rsidR="00B850F5" w:rsidRPr="001F4EFC" w:rsidRDefault="00B850F5" w:rsidP="00261EA8">
            <w:pPr>
              <w:pStyle w:val="p31"/>
              <w:spacing w:before="0" w:beforeAutospacing="0" w:after="0" w:afterAutospacing="0"/>
              <w:jc w:val="both"/>
              <w:rPr>
                <w:lang w:eastAsia="en-US"/>
              </w:rPr>
            </w:pPr>
            <w:r w:rsidRPr="001F4EFC">
              <w:rPr>
                <w:rStyle w:val="s11"/>
                <w:rFonts w:eastAsiaTheme="majorEastAsia"/>
                <w:b/>
                <w:bCs/>
                <w:lang w:eastAsia="en-US"/>
              </w:rPr>
              <w:t>Содержание учебного материала</w:t>
            </w:r>
          </w:p>
        </w:tc>
        <w:tc>
          <w:tcPr>
            <w:tcW w:w="1359"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BC6B80D" w14:textId="77777777" w:rsidR="00B850F5" w:rsidRPr="001F4EFC" w:rsidRDefault="00B850F5" w:rsidP="00261EA8">
            <w:pPr>
              <w:pStyle w:val="p29"/>
              <w:spacing w:before="0" w:beforeAutospacing="0" w:after="0" w:afterAutospacing="0"/>
              <w:ind w:firstLine="707"/>
              <w:rPr>
                <w:lang w:eastAsia="en-US"/>
              </w:rPr>
            </w:pPr>
            <w:r w:rsidRPr="001F4EFC">
              <w:rPr>
                <w:lang w:eastAsia="en-US"/>
              </w:rPr>
              <w:t>2</w:t>
            </w:r>
          </w:p>
        </w:tc>
        <w:tc>
          <w:tcPr>
            <w:tcW w:w="2216"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018F94C2"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512CF8F1" w14:textId="77777777" w:rsidTr="00E85CD6">
        <w:trPr>
          <w:trHeight w:val="15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F81CB02"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4155E32B" w14:textId="77777777" w:rsidR="00B850F5" w:rsidRPr="001F4EFC" w:rsidRDefault="00B850F5" w:rsidP="00261EA8">
            <w:pPr>
              <w:pStyle w:val="p33"/>
              <w:spacing w:before="0" w:beforeAutospacing="0" w:after="0" w:afterAutospacing="0"/>
              <w:jc w:val="both"/>
              <w:rPr>
                <w:lang w:eastAsia="en-US"/>
              </w:rPr>
            </w:pPr>
            <w:r w:rsidRPr="001F4EFC">
              <w:rPr>
                <w:lang w:eastAsia="en-US"/>
              </w:rPr>
              <w:t>1. География как наука. Ее роль и значение в системе наук.</w:t>
            </w:r>
          </w:p>
        </w:tc>
        <w:tc>
          <w:tcPr>
            <w:tcW w:w="1359" w:type="dxa"/>
            <w:vMerge/>
            <w:tcBorders>
              <w:top w:val="single" w:sz="6" w:space="0" w:color="000000"/>
              <w:left w:val="single" w:sz="6" w:space="0" w:color="000000"/>
              <w:bottom w:val="single" w:sz="6" w:space="0" w:color="000000"/>
              <w:right w:val="single" w:sz="6" w:space="0" w:color="000000"/>
            </w:tcBorders>
            <w:vAlign w:val="center"/>
            <w:hideMark/>
          </w:tcPr>
          <w:p w14:paraId="16F8C17D" w14:textId="77777777" w:rsidR="00B850F5" w:rsidRPr="001F4EFC" w:rsidRDefault="00B850F5" w:rsidP="00261EA8">
            <w:pPr>
              <w:spacing w:after="0" w:line="240" w:lineRule="auto"/>
              <w:rPr>
                <w:rFonts w:ascii="Times New Roman" w:hAnsi="Times New Roman"/>
                <w:sz w:val="24"/>
                <w:szCs w:val="24"/>
                <w:lang w:eastAsia="en-US"/>
              </w:rPr>
            </w:pPr>
          </w:p>
        </w:tc>
        <w:tc>
          <w:tcPr>
            <w:tcW w:w="2216" w:type="dxa"/>
            <w:vMerge/>
            <w:tcBorders>
              <w:left w:val="single" w:sz="6" w:space="0" w:color="000000"/>
              <w:right w:val="single" w:sz="6" w:space="0" w:color="000000"/>
            </w:tcBorders>
            <w:vAlign w:val="center"/>
            <w:hideMark/>
          </w:tcPr>
          <w:p w14:paraId="60239C38"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518EC316" w14:textId="77777777" w:rsidTr="00E85CD6">
        <w:trPr>
          <w:trHeight w:val="29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5572545"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3B3D9B3D" w14:textId="77777777" w:rsidR="00B850F5" w:rsidRPr="001F4EFC" w:rsidRDefault="00B850F5" w:rsidP="00261EA8">
            <w:pPr>
              <w:pStyle w:val="p31"/>
              <w:spacing w:before="0" w:beforeAutospacing="0" w:after="0" w:afterAutospacing="0"/>
              <w:jc w:val="both"/>
              <w:rPr>
                <w:lang w:eastAsia="en-US"/>
              </w:rPr>
            </w:pPr>
            <w:r w:rsidRPr="001F4EFC">
              <w:rPr>
                <w:lang w:eastAsia="en-US"/>
              </w:rPr>
              <w:t>2. Цели и задачи географии при освоении профессий СПО и специальностей СПО. Методы исследования.</w:t>
            </w:r>
          </w:p>
        </w:tc>
        <w:tc>
          <w:tcPr>
            <w:tcW w:w="1359" w:type="dxa"/>
            <w:vMerge/>
            <w:tcBorders>
              <w:top w:val="single" w:sz="6" w:space="0" w:color="000000"/>
              <w:left w:val="single" w:sz="6" w:space="0" w:color="000000"/>
              <w:bottom w:val="single" w:sz="6" w:space="0" w:color="000000"/>
              <w:right w:val="single" w:sz="6" w:space="0" w:color="000000"/>
            </w:tcBorders>
            <w:vAlign w:val="center"/>
            <w:hideMark/>
          </w:tcPr>
          <w:p w14:paraId="45793E77" w14:textId="77777777" w:rsidR="00B850F5" w:rsidRPr="001F4EFC" w:rsidRDefault="00B850F5" w:rsidP="00261EA8">
            <w:pPr>
              <w:spacing w:after="0" w:line="240" w:lineRule="auto"/>
              <w:rPr>
                <w:rFonts w:ascii="Times New Roman" w:hAnsi="Times New Roman"/>
                <w:sz w:val="24"/>
                <w:szCs w:val="24"/>
                <w:lang w:eastAsia="en-US"/>
              </w:rPr>
            </w:pPr>
          </w:p>
        </w:tc>
        <w:tc>
          <w:tcPr>
            <w:tcW w:w="2216"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575E23C3"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4C5D4196" w14:textId="77777777" w:rsidTr="00E85CD6">
        <w:trPr>
          <w:trHeight w:val="27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CDEF543"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4073F61D" w14:textId="77777777" w:rsidR="00B850F5" w:rsidRPr="001F4EFC" w:rsidRDefault="00B850F5" w:rsidP="00261EA8">
            <w:pPr>
              <w:pStyle w:val="p30"/>
              <w:spacing w:before="0" w:beforeAutospacing="0" w:after="0" w:afterAutospacing="0"/>
              <w:rPr>
                <w:lang w:eastAsia="en-US"/>
              </w:rPr>
            </w:pPr>
            <w:r w:rsidRPr="001F4EFC">
              <w:rPr>
                <w:rStyle w:val="s11"/>
                <w:rFonts w:eastAsiaTheme="majorEastAsia"/>
                <w:b/>
                <w:bCs/>
                <w:lang w:eastAsia="en-US"/>
              </w:rPr>
              <w:t>Практические занятия</w:t>
            </w:r>
          </w:p>
          <w:p w14:paraId="3BB58A3B" w14:textId="77777777" w:rsidR="00B850F5" w:rsidRPr="001F4EFC" w:rsidRDefault="00B850F5" w:rsidP="00261EA8">
            <w:pPr>
              <w:pStyle w:val="p31"/>
              <w:spacing w:before="0" w:beforeAutospacing="0" w:after="0" w:afterAutospacing="0"/>
              <w:jc w:val="both"/>
              <w:rPr>
                <w:lang w:eastAsia="en-US"/>
              </w:rPr>
            </w:pPr>
            <w:r w:rsidRPr="001F4EFC">
              <w:rPr>
                <w:lang w:eastAsia="en-US"/>
              </w:rPr>
              <w:t>1.Ознакомление с географическими картами различной тем</w:t>
            </w:r>
            <w:r w:rsidRPr="001F4EFC">
              <w:rPr>
                <w:lang w:eastAsia="en-US"/>
              </w:rPr>
              <w:t>а</w:t>
            </w:r>
            <w:r w:rsidRPr="001F4EFC">
              <w:rPr>
                <w:lang w:eastAsia="en-US"/>
              </w:rPr>
              <w:t>тики.</w:t>
            </w:r>
          </w:p>
          <w:p w14:paraId="3E84CF27" w14:textId="77777777" w:rsidR="00B850F5" w:rsidRPr="001F4EFC" w:rsidRDefault="00B850F5" w:rsidP="00261EA8">
            <w:pPr>
              <w:pStyle w:val="p31"/>
              <w:spacing w:before="0" w:beforeAutospacing="0" w:after="0" w:afterAutospacing="0"/>
              <w:jc w:val="both"/>
              <w:rPr>
                <w:lang w:eastAsia="en-US"/>
              </w:rPr>
            </w:pPr>
            <w:r w:rsidRPr="001F4EFC">
              <w:rPr>
                <w:lang w:eastAsia="en-US"/>
              </w:rPr>
              <w:t>2.Нанесение основных географических объектов на конту</w:t>
            </w:r>
            <w:r w:rsidRPr="001F4EFC">
              <w:rPr>
                <w:lang w:eastAsia="en-US"/>
              </w:rPr>
              <w:t>р</w:t>
            </w:r>
            <w:r w:rsidRPr="001F4EFC">
              <w:rPr>
                <w:lang w:eastAsia="en-US"/>
              </w:rPr>
              <w:t>ную карту.</w:t>
            </w:r>
          </w:p>
          <w:p w14:paraId="080BDD38" w14:textId="77777777" w:rsidR="00B850F5" w:rsidRPr="001F4EFC" w:rsidRDefault="00B850F5" w:rsidP="00261EA8">
            <w:pPr>
              <w:pStyle w:val="p31"/>
              <w:spacing w:before="0" w:beforeAutospacing="0" w:after="0" w:afterAutospacing="0"/>
              <w:jc w:val="both"/>
              <w:rPr>
                <w:lang w:eastAsia="en-US"/>
              </w:rPr>
            </w:pPr>
            <w:r w:rsidRPr="001F4EFC">
              <w:rPr>
                <w:lang w:eastAsia="en-US"/>
              </w:rPr>
              <w:t>3.Составление карт (картосхем), отражающих различные ге</w:t>
            </w:r>
            <w:r w:rsidRPr="001F4EFC">
              <w:rPr>
                <w:lang w:eastAsia="en-US"/>
              </w:rPr>
              <w:t>о</w:t>
            </w:r>
            <w:r w:rsidRPr="001F4EFC">
              <w:rPr>
                <w:lang w:eastAsia="en-US"/>
              </w:rPr>
              <w:t>графические явления и процессы.</w:t>
            </w:r>
          </w:p>
          <w:p w14:paraId="4A325CD9" w14:textId="77777777" w:rsidR="00B850F5" w:rsidRPr="001F4EFC" w:rsidRDefault="00B850F5" w:rsidP="00261EA8">
            <w:pPr>
              <w:pStyle w:val="p31"/>
              <w:spacing w:before="0" w:beforeAutospacing="0" w:after="0" w:afterAutospacing="0"/>
              <w:jc w:val="both"/>
              <w:rPr>
                <w:lang w:eastAsia="en-US"/>
              </w:rPr>
            </w:pPr>
            <w:r w:rsidRPr="001F4EFC">
              <w:rPr>
                <w:lang w:eastAsia="en-US"/>
              </w:rPr>
              <w:t>4.Сопоставление географических карт различной тематики для определения тенденций и закономерностей развития ге</w:t>
            </w:r>
            <w:r w:rsidRPr="001F4EFC">
              <w:rPr>
                <w:lang w:eastAsia="en-US"/>
              </w:rPr>
              <w:t>о</w:t>
            </w:r>
            <w:r w:rsidRPr="001F4EFC">
              <w:rPr>
                <w:lang w:eastAsia="en-US"/>
              </w:rPr>
              <w:t>графических явлений и процессов.</w:t>
            </w:r>
          </w:p>
          <w:p w14:paraId="0920D0D2" w14:textId="77777777" w:rsidR="00B850F5" w:rsidRPr="001F4EFC" w:rsidRDefault="00B850F5" w:rsidP="00261EA8">
            <w:pPr>
              <w:pStyle w:val="p31"/>
              <w:spacing w:before="0" w:beforeAutospacing="0" w:after="0" w:afterAutospacing="0"/>
              <w:jc w:val="both"/>
              <w:rPr>
                <w:lang w:eastAsia="en-US"/>
              </w:rPr>
            </w:pPr>
            <w:r w:rsidRPr="001F4EFC">
              <w:rPr>
                <w:lang w:eastAsia="en-US"/>
              </w:rPr>
              <w:t>5.Использование статистических материалов и геоинформ</w:t>
            </w:r>
            <w:r w:rsidRPr="001F4EFC">
              <w:rPr>
                <w:lang w:eastAsia="en-US"/>
              </w:rPr>
              <w:t>а</w:t>
            </w:r>
            <w:r w:rsidRPr="001F4EFC">
              <w:rPr>
                <w:lang w:eastAsia="en-US"/>
              </w:rPr>
              <w:t>ционных систем.</w:t>
            </w:r>
          </w:p>
        </w:tc>
        <w:tc>
          <w:tcPr>
            <w:tcW w:w="13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4AF7AF8D" w14:textId="77777777" w:rsidR="00B850F5" w:rsidRPr="001F4EFC" w:rsidRDefault="00B850F5" w:rsidP="00261EA8">
            <w:pPr>
              <w:pStyle w:val="p29"/>
              <w:spacing w:before="0" w:beforeAutospacing="0" w:after="0" w:afterAutospacing="0"/>
              <w:ind w:firstLine="707"/>
              <w:rPr>
                <w:lang w:eastAsia="en-US"/>
              </w:rPr>
            </w:pPr>
            <w:r w:rsidRPr="001F4EFC">
              <w:rPr>
                <w:lang w:eastAsia="en-US"/>
              </w:rPr>
              <w:t>2</w:t>
            </w:r>
          </w:p>
        </w:tc>
        <w:tc>
          <w:tcPr>
            <w:tcW w:w="2216" w:type="dxa"/>
            <w:vMerge/>
            <w:tcBorders>
              <w:left w:val="single" w:sz="6" w:space="0" w:color="000000"/>
              <w:right w:val="single" w:sz="6" w:space="0" w:color="000000"/>
            </w:tcBorders>
            <w:vAlign w:val="center"/>
            <w:hideMark/>
          </w:tcPr>
          <w:p w14:paraId="1B1694F5" w14:textId="77777777" w:rsidR="00B850F5" w:rsidRPr="001F4EFC" w:rsidRDefault="00B850F5" w:rsidP="00261EA8">
            <w:pPr>
              <w:spacing w:after="0" w:line="240" w:lineRule="auto"/>
              <w:rPr>
                <w:rFonts w:ascii="Times New Roman" w:hAnsi="Times New Roman"/>
                <w:sz w:val="24"/>
                <w:szCs w:val="24"/>
                <w:lang w:eastAsia="en-US"/>
              </w:rPr>
            </w:pPr>
          </w:p>
        </w:tc>
      </w:tr>
      <w:tr w:rsidR="00B850F5" w:rsidRPr="001F4EFC" w14:paraId="6E390D18" w14:textId="77777777" w:rsidTr="00E85CD6">
        <w:trPr>
          <w:trHeight w:val="19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0A9F561"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03375492" w14:textId="77777777" w:rsidR="00B850F5" w:rsidRPr="001F4EFC" w:rsidRDefault="00B850F5" w:rsidP="00261EA8">
            <w:pPr>
              <w:pStyle w:val="p30"/>
              <w:spacing w:before="0" w:beforeAutospacing="0" w:after="0" w:afterAutospacing="0"/>
              <w:rPr>
                <w:lang w:eastAsia="en-US"/>
              </w:rPr>
            </w:pPr>
            <w:r w:rsidRPr="001F4EFC">
              <w:rPr>
                <w:rStyle w:val="s11"/>
                <w:rFonts w:eastAsiaTheme="majorEastAsia"/>
                <w:b/>
                <w:bCs/>
                <w:lang w:eastAsia="en-US"/>
              </w:rPr>
              <w:t>Контрольные работы</w:t>
            </w:r>
          </w:p>
        </w:tc>
        <w:tc>
          <w:tcPr>
            <w:tcW w:w="13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7CB41FB4" w14:textId="77777777" w:rsidR="00B850F5" w:rsidRPr="001F4EFC" w:rsidRDefault="00B850F5" w:rsidP="00261EA8">
            <w:pPr>
              <w:pStyle w:val="p29"/>
              <w:spacing w:before="0" w:beforeAutospacing="0" w:after="0" w:afterAutospacing="0"/>
              <w:ind w:firstLine="707"/>
              <w:rPr>
                <w:lang w:eastAsia="en-US"/>
              </w:rPr>
            </w:pPr>
            <w:r w:rsidRPr="001F4EFC">
              <w:rPr>
                <w:rStyle w:val="s11"/>
                <w:rFonts w:eastAsiaTheme="majorEastAsia"/>
                <w:b/>
                <w:bCs/>
                <w:lang w:eastAsia="en-US"/>
              </w:rPr>
              <w:t>-</w:t>
            </w:r>
          </w:p>
        </w:tc>
        <w:tc>
          <w:tcPr>
            <w:tcW w:w="2216" w:type="dxa"/>
            <w:vMerge/>
            <w:tcBorders>
              <w:left w:val="single" w:sz="6" w:space="0" w:color="000000"/>
              <w:right w:val="single" w:sz="6" w:space="0" w:color="000000"/>
            </w:tcBorders>
            <w:vAlign w:val="center"/>
            <w:hideMark/>
          </w:tcPr>
          <w:p w14:paraId="25314537" w14:textId="77777777" w:rsidR="00B850F5" w:rsidRPr="001F4EFC" w:rsidRDefault="00B850F5" w:rsidP="00261EA8">
            <w:pPr>
              <w:spacing w:after="0" w:line="240" w:lineRule="auto"/>
              <w:rPr>
                <w:rFonts w:ascii="Times New Roman" w:hAnsi="Times New Roman"/>
                <w:sz w:val="24"/>
                <w:szCs w:val="24"/>
                <w:lang w:eastAsia="en-US"/>
              </w:rPr>
            </w:pPr>
          </w:p>
        </w:tc>
      </w:tr>
      <w:tr w:rsidR="00B850F5" w:rsidRPr="001F4EFC" w14:paraId="4F304409" w14:textId="77777777" w:rsidTr="00E85CD6">
        <w:trPr>
          <w:trHeight w:val="5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DB841D0"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40C19836" w14:textId="77777777" w:rsidR="00B850F5" w:rsidRPr="001F4EFC" w:rsidRDefault="00B850F5" w:rsidP="00261EA8">
            <w:pPr>
              <w:pStyle w:val="p30"/>
              <w:spacing w:before="0" w:beforeAutospacing="0" w:after="0" w:afterAutospacing="0"/>
              <w:rPr>
                <w:lang w:eastAsia="en-US"/>
              </w:rPr>
            </w:pPr>
            <w:r w:rsidRPr="001F4EFC">
              <w:rPr>
                <w:rStyle w:val="s11"/>
                <w:rFonts w:eastAsiaTheme="majorEastAsia"/>
                <w:b/>
                <w:bCs/>
                <w:lang w:eastAsia="en-US"/>
              </w:rPr>
              <w:t>Самостоятельная работа обучающихся. Варианты зад</w:t>
            </w:r>
            <w:r w:rsidRPr="001F4EFC">
              <w:rPr>
                <w:rStyle w:val="s11"/>
                <w:rFonts w:eastAsiaTheme="majorEastAsia"/>
                <w:b/>
                <w:bCs/>
                <w:lang w:eastAsia="en-US"/>
              </w:rPr>
              <w:t>а</w:t>
            </w:r>
            <w:r w:rsidRPr="001F4EFC">
              <w:rPr>
                <w:rStyle w:val="s11"/>
                <w:rFonts w:eastAsiaTheme="majorEastAsia"/>
                <w:b/>
                <w:bCs/>
                <w:lang w:eastAsia="en-US"/>
              </w:rPr>
              <w:t>ний:</w:t>
            </w:r>
          </w:p>
        </w:tc>
        <w:tc>
          <w:tcPr>
            <w:tcW w:w="13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5DF92CAD" w14:textId="77777777" w:rsidR="00B850F5" w:rsidRPr="001F4EFC" w:rsidRDefault="00B850F5" w:rsidP="00261EA8">
            <w:pPr>
              <w:pStyle w:val="p29"/>
              <w:spacing w:before="0" w:beforeAutospacing="0" w:after="0" w:afterAutospacing="0"/>
              <w:ind w:firstLine="707"/>
              <w:rPr>
                <w:lang w:eastAsia="en-US"/>
              </w:rPr>
            </w:pPr>
            <w:r w:rsidRPr="001F4EFC">
              <w:rPr>
                <w:lang w:eastAsia="en-US"/>
              </w:rPr>
              <w:t>-</w:t>
            </w:r>
          </w:p>
        </w:tc>
        <w:tc>
          <w:tcPr>
            <w:tcW w:w="2216" w:type="dxa"/>
            <w:vMerge/>
            <w:tcBorders>
              <w:left w:val="single" w:sz="6" w:space="0" w:color="000000"/>
              <w:bottom w:val="single" w:sz="4" w:space="0" w:color="auto"/>
              <w:right w:val="single" w:sz="6" w:space="0" w:color="000000"/>
            </w:tcBorders>
            <w:vAlign w:val="center"/>
            <w:hideMark/>
          </w:tcPr>
          <w:p w14:paraId="3B33D99E" w14:textId="77777777" w:rsidR="00B850F5" w:rsidRPr="001F4EFC" w:rsidRDefault="00B850F5" w:rsidP="00261EA8">
            <w:pPr>
              <w:spacing w:after="0" w:line="240" w:lineRule="auto"/>
              <w:rPr>
                <w:rFonts w:ascii="Times New Roman" w:hAnsi="Times New Roman"/>
                <w:sz w:val="24"/>
                <w:szCs w:val="24"/>
                <w:lang w:eastAsia="en-US"/>
              </w:rPr>
            </w:pPr>
          </w:p>
        </w:tc>
      </w:tr>
      <w:tr w:rsidR="00B850F5" w:rsidRPr="001F4EFC" w14:paraId="40474E2A" w14:textId="77777777" w:rsidTr="00E85CD6">
        <w:trPr>
          <w:trHeight w:val="50"/>
        </w:trPr>
        <w:tc>
          <w:tcPr>
            <w:tcW w:w="11025" w:type="dxa"/>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09AEEB9C" w14:textId="77777777" w:rsidR="00B850F5" w:rsidRPr="001F4EFC" w:rsidRDefault="00B850F5" w:rsidP="00261EA8">
            <w:pPr>
              <w:pStyle w:val="p28"/>
              <w:spacing w:before="0" w:beforeAutospacing="0" w:after="0" w:afterAutospacing="0"/>
              <w:rPr>
                <w:lang w:eastAsia="en-US"/>
              </w:rPr>
            </w:pPr>
            <w:r w:rsidRPr="001F4EFC">
              <w:rPr>
                <w:rStyle w:val="s11"/>
                <w:rFonts w:eastAsiaTheme="majorEastAsia"/>
                <w:b/>
                <w:bCs/>
                <w:lang w:eastAsia="en-US"/>
              </w:rPr>
              <w:lastRenderedPageBreak/>
              <w:t>Раздел 1. Источники географической информации</w:t>
            </w:r>
          </w:p>
        </w:tc>
        <w:tc>
          <w:tcPr>
            <w:tcW w:w="13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6916716" w14:textId="77777777" w:rsidR="00B850F5" w:rsidRPr="001F4EFC" w:rsidRDefault="00B850F5" w:rsidP="00261EA8">
            <w:pPr>
              <w:pStyle w:val="p29"/>
              <w:spacing w:before="0" w:beforeAutospacing="0" w:after="0" w:afterAutospacing="0"/>
              <w:ind w:firstLine="707"/>
              <w:rPr>
                <w:lang w:eastAsia="en-US"/>
              </w:rPr>
            </w:pPr>
            <w:r w:rsidRPr="001F4EFC">
              <w:rPr>
                <w:rStyle w:val="s11"/>
                <w:rFonts w:eastAsiaTheme="majorEastAsia"/>
                <w:b/>
                <w:bCs/>
                <w:lang w:eastAsia="en-US"/>
              </w:rPr>
              <w:t>4</w:t>
            </w:r>
          </w:p>
        </w:tc>
        <w:tc>
          <w:tcPr>
            <w:tcW w:w="2216" w:type="dxa"/>
            <w:vMerge w:val="restart"/>
            <w:tcBorders>
              <w:top w:val="single" w:sz="4" w:space="0" w:color="auto"/>
              <w:left w:val="single" w:sz="6" w:space="0" w:color="000000"/>
              <w:right w:val="single" w:sz="6" w:space="0" w:color="000000"/>
            </w:tcBorders>
            <w:vAlign w:val="center"/>
            <w:hideMark/>
          </w:tcPr>
          <w:p w14:paraId="632C7F4C" w14:textId="77777777" w:rsidR="00B850F5" w:rsidRPr="001F4EFC" w:rsidRDefault="00B850F5" w:rsidP="00261EA8">
            <w:pPr>
              <w:spacing w:after="0" w:line="240" w:lineRule="auto"/>
              <w:rPr>
                <w:rFonts w:ascii="Times New Roman" w:hAnsi="Times New Roman"/>
                <w:bCs/>
                <w:sz w:val="24"/>
                <w:szCs w:val="24"/>
              </w:rPr>
            </w:pPr>
            <w:r w:rsidRPr="001F4EFC">
              <w:rPr>
                <w:rFonts w:ascii="Times New Roman" w:hAnsi="Times New Roman"/>
                <w:bCs/>
                <w:sz w:val="24"/>
                <w:szCs w:val="24"/>
              </w:rPr>
              <w:t>ЛР 09, ЛР 13, ЛР 14.</w:t>
            </w:r>
          </w:p>
          <w:p w14:paraId="3D1C6B50" w14:textId="77777777" w:rsidR="00B850F5" w:rsidRPr="001F4EFC" w:rsidRDefault="00B850F5" w:rsidP="00261EA8">
            <w:pPr>
              <w:spacing w:after="0" w:line="240" w:lineRule="auto"/>
              <w:rPr>
                <w:rFonts w:ascii="Times New Roman" w:hAnsi="Times New Roman"/>
                <w:bCs/>
                <w:sz w:val="24"/>
                <w:szCs w:val="24"/>
              </w:rPr>
            </w:pPr>
            <w:r w:rsidRPr="001F4EFC">
              <w:rPr>
                <w:rFonts w:ascii="Times New Roman" w:hAnsi="Times New Roman"/>
                <w:bCs/>
                <w:sz w:val="24"/>
                <w:szCs w:val="24"/>
              </w:rPr>
              <w:t xml:space="preserve">МР 01, МР 02, МР 03, МР </w:t>
            </w:r>
          </w:p>
          <w:p w14:paraId="064DBAB3" w14:textId="77777777" w:rsidR="00B850F5" w:rsidRPr="001F4EFC" w:rsidRDefault="00B850F5" w:rsidP="00261EA8">
            <w:pPr>
              <w:spacing w:after="0" w:line="240" w:lineRule="auto"/>
              <w:rPr>
                <w:rFonts w:ascii="Times New Roman" w:hAnsi="Times New Roman"/>
                <w:bCs/>
                <w:sz w:val="24"/>
                <w:szCs w:val="24"/>
              </w:rPr>
            </w:pPr>
            <w:r w:rsidRPr="001F4EFC">
              <w:rPr>
                <w:rFonts w:ascii="Times New Roman" w:hAnsi="Times New Roman"/>
                <w:bCs/>
                <w:sz w:val="24"/>
                <w:szCs w:val="24"/>
              </w:rPr>
              <w:t>04, МР 05, МР 07, МР 08,</w:t>
            </w:r>
          </w:p>
          <w:p w14:paraId="6F00284F"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rPr>
              <w:t>ПРб 01,</w:t>
            </w:r>
            <w:r w:rsidRPr="001F4EFC">
              <w:rPr>
                <w:rFonts w:ascii="Times New Roman" w:hAnsi="Times New Roman"/>
                <w:bCs/>
                <w:sz w:val="24"/>
                <w:szCs w:val="24"/>
              </w:rPr>
              <w:t xml:space="preserve"> </w:t>
            </w:r>
            <w:r w:rsidRPr="001F4EFC">
              <w:rPr>
                <w:rFonts w:ascii="Times New Roman" w:hAnsi="Times New Roman"/>
                <w:sz w:val="24"/>
                <w:szCs w:val="24"/>
              </w:rPr>
              <w:t>ПРб 02, ПРб 03, ПРб 04</w:t>
            </w:r>
          </w:p>
          <w:p w14:paraId="7417633F"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lang w:eastAsia="en-US"/>
              </w:rPr>
              <w:t>ОК 01, ОК 02, ОК 04, ОК 05, ОК 06</w:t>
            </w:r>
          </w:p>
        </w:tc>
      </w:tr>
      <w:tr w:rsidR="00B850F5" w:rsidRPr="001F4EFC" w14:paraId="12F4A00B" w14:textId="77777777" w:rsidTr="00E85CD6">
        <w:trPr>
          <w:trHeight w:val="269"/>
        </w:trPr>
        <w:tc>
          <w:tcPr>
            <w:tcW w:w="4535" w:type="dxa"/>
            <w:vMerge w:val="restart"/>
            <w:tcBorders>
              <w:top w:val="single" w:sz="6" w:space="0" w:color="000000"/>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0A8E78DA" w14:textId="77777777" w:rsidR="00B850F5" w:rsidRPr="001F4EFC" w:rsidRDefault="00B850F5" w:rsidP="00261EA8">
            <w:pPr>
              <w:pStyle w:val="p28"/>
              <w:spacing w:before="0" w:beforeAutospacing="0" w:after="0" w:afterAutospacing="0"/>
              <w:jc w:val="center"/>
              <w:rPr>
                <w:lang w:eastAsia="en-US"/>
              </w:rPr>
            </w:pPr>
            <w:r w:rsidRPr="001F4EFC">
              <w:rPr>
                <w:rStyle w:val="s11"/>
                <w:rFonts w:eastAsiaTheme="majorEastAsia"/>
                <w:b/>
                <w:bCs/>
                <w:lang w:eastAsia="en-US"/>
              </w:rPr>
              <w:t>Тема 1.1. Методы географических иссл</w:t>
            </w:r>
            <w:r w:rsidRPr="001F4EFC">
              <w:rPr>
                <w:rStyle w:val="s11"/>
                <w:rFonts w:eastAsiaTheme="majorEastAsia"/>
                <w:b/>
                <w:bCs/>
                <w:lang w:eastAsia="en-US"/>
              </w:rPr>
              <w:t>е</w:t>
            </w:r>
            <w:r w:rsidRPr="001F4EFC">
              <w:rPr>
                <w:rStyle w:val="s11"/>
                <w:rFonts w:eastAsiaTheme="majorEastAsia"/>
                <w:b/>
                <w:bCs/>
                <w:lang w:eastAsia="en-US"/>
              </w:rPr>
              <w:t>дований</w:t>
            </w: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6BF03A3" w14:textId="77777777" w:rsidR="00B850F5" w:rsidRPr="001F4EFC" w:rsidRDefault="00B850F5" w:rsidP="00261EA8">
            <w:pPr>
              <w:pStyle w:val="p30"/>
              <w:spacing w:before="0" w:beforeAutospacing="0" w:after="0" w:afterAutospacing="0"/>
              <w:rPr>
                <w:lang w:eastAsia="en-US"/>
              </w:rPr>
            </w:pPr>
            <w:r w:rsidRPr="001F4EFC">
              <w:rPr>
                <w:rStyle w:val="s11"/>
                <w:rFonts w:eastAsiaTheme="majorEastAsia"/>
                <w:b/>
                <w:bCs/>
                <w:lang w:eastAsia="en-US"/>
              </w:rPr>
              <w:t>Содержание учебного материала</w:t>
            </w:r>
          </w:p>
        </w:tc>
        <w:tc>
          <w:tcPr>
            <w:tcW w:w="1359"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38FB3FC9" w14:textId="77777777" w:rsidR="00B850F5" w:rsidRPr="001F4EFC" w:rsidRDefault="00B850F5" w:rsidP="00261EA8">
            <w:pPr>
              <w:pStyle w:val="p29"/>
              <w:spacing w:before="0" w:beforeAutospacing="0" w:after="0" w:afterAutospacing="0"/>
              <w:ind w:firstLine="707"/>
              <w:rPr>
                <w:lang w:eastAsia="en-US"/>
              </w:rPr>
            </w:pPr>
            <w:r w:rsidRPr="001F4EFC">
              <w:rPr>
                <w:lang w:eastAsia="en-US"/>
              </w:rPr>
              <w:t>2</w:t>
            </w:r>
          </w:p>
        </w:tc>
        <w:tc>
          <w:tcPr>
            <w:tcW w:w="2216" w:type="dxa"/>
            <w:vMerge/>
            <w:tcBorders>
              <w:left w:val="single" w:sz="6" w:space="0" w:color="000000"/>
              <w:right w:val="single" w:sz="6" w:space="0" w:color="000000"/>
            </w:tcBorders>
            <w:vAlign w:val="center"/>
            <w:hideMark/>
          </w:tcPr>
          <w:p w14:paraId="19CAC502"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68DE116F" w14:textId="77777777" w:rsidTr="00E85CD6">
        <w:trPr>
          <w:trHeight w:val="255"/>
        </w:trPr>
        <w:tc>
          <w:tcPr>
            <w:tcW w:w="0" w:type="auto"/>
            <w:vMerge/>
            <w:tcBorders>
              <w:left w:val="single" w:sz="6" w:space="0" w:color="000000"/>
              <w:right w:val="single" w:sz="6" w:space="0" w:color="000000"/>
            </w:tcBorders>
            <w:vAlign w:val="center"/>
            <w:hideMark/>
          </w:tcPr>
          <w:p w14:paraId="4DAC6FF5"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6B4FD90D" w14:textId="77777777" w:rsidR="00B850F5" w:rsidRPr="001F4EFC" w:rsidRDefault="00B850F5" w:rsidP="00261EA8">
            <w:pPr>
              <w:pStyle w:val="p31"/>
              <w:spacing w:before="0" w:beforeAutospacing="0" w:after="0" w:afterAutospacing="0"/>
              <w:jc w:val="both"/>
              <w:rPr>
                <w:lang w:eastAsia="en-US"/>
              </w:rPr>
            </w:pPr>
            <w:r w:rsidRPr="001F4EFC">
              <w:rPr>
                <w:lang w:eastAsia="en-US"/>
              </w:rPr>
              <w:t>1. Традиционные и новые методы географических исслед</w:t>
            </w:r>
            <w:r w:rsidRPr="001F4EFC">
              <w:rPr>
                <w:lang w:eastAsia="en-US"/>
              </w:rPr>
              <w:t>о</w:t>
            </w:r>
            <w:r w:rsidRPr="001F4EFC">
              <w:rPr>
                <w:lang w:eastAsia="en-US"/>
              </w:rPr>
              <w:t>ваний. Источники географической информации.</w:t>
            </w:r>
          </w:p>
        </w:tc>
        <w:tc>
          <w:tcPr>
            <w:tcW w:w="1359" w:type="dxa"/>
            <w:vMerge/>
            <w:tcBorders>
              <w:top w:val="single" w:sz="6" w:space="0" w:color="000000"/>
              <w:left w:val="single" w:sz="6" w:space="0" w:color="000000"/>
              <w:bottom w:val="single" w:sz="6" w:space="0" w:color="000000"/>
              <w:right w:val="single" w:sz="6" w:space="0" w:color="000000"/>
            </w:tcBorders>
            <w:vAlign w:val="center"/>
            <w:hideMark/>
          </w:tcPr>
          <w:p w14:paraId="7146B9C3" w14:textId="77777777" w:rsidR="00B850F5" w:rsidRPr="001F4EFC" w:rsidRDefault="00B850F5" w:rsidP="00261EA8">
            <w:pPr>
              <w:spacing w:after="0" w:line="240" w:lineRule="auto"/>
              <w:rPr>
                <w:rFonts w:ascii="Times New Roman" w:hAnsi="Times New Roman"/>
                <w:sz w:val="24"/>
                <w:szCs w:val="24"/>
                <w:lang w:eastAsia="en-US"/>
              </w:rPr>
            </w:pPr>
          </w:p>
        </w:tc>
        <w:tc>
          <w:tcPr>
            <w:tcW w:w="2216"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4151595D"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3BEDCF99" w14:textId="77777777" w:rsidTr="00E85CD6">
        <w:trPr>
          <w:trHeight w:val="337"/>
        </w:trPr>
        <w:tc>
          <w:tcPr>
            <w:tcW w:w="0" w:type="auto"/>
            <w:vMerge/>
            <w:tcBorders>
              <w:left w:val="single" w:sz="6" w:space="0" w:color="000000"/>
              <w:right w:val="single" w:sz="6" w:space="0" w:color="000000"/>
            </w:tcBorders>
            <w:vAlign w:val="center"/>
            <w:hideMark/>
          </w:tcPr>
          <w:p w14:paraId="2A4FC88F"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51CDEBBE" w14:textId="77777777" w:rsidR="00B850F5" w:rsidRPr="001F4EFC" w:rsidRDefault="00B850F5" w:rsidP="00261EA8">
            <w:pPr>
              <w:pStyle w:val="p31"/>
              <w:spacing w:before="0" w:beforeAutospacing="0" w:after="0" w:afterAutospacing="0"/>
              <w:jc w:val="both"/>
              <w:rPr>
                <w:lang w:eastAsia="en-US"/>
              </w:rPr>
            </w:pPr>
            <w:r w:rsidRPr="001F4EFC">
              <w:rPr>
                <w:lang w:eastAsia="en-US"/>
              </w:rPr>
              <w:t>2. Географические карты различной тематики и их практич</w:t>
            </w:r>
            <w:r w:rsidRPr="001F4EFC">
              <w:rPr>
                <w:lang w:eastAsia="en-US"/>
              </w:rPr>
              <w:t>е</w:t>
            </w:r>
            <w:r w:rsidRPr="001F4EFC">
              <w:rPr>
                <w:lang w:eastAsia="en-US"/>
              </w:rPr>
              <w:t>ское использование.</w:t>
            </w:r>
          </w:p>
        </w:tc>
        <w:tc>
          <w:tcPr>
            <w:tcW w:w="1359" w:type="dxa"/>
            <w:vMerge/>
            <w:tcBorders>
              <w:top w:val="single" w:sz="6" w:space="0" w:color="000000"/>
              <w:left w:val="single" w:sz="6" w:space="0" w:color="000000"/>
              <w:bottom w:val="single" w:sz="6" w:space="0" w:color="000000"/>
              <w:right w:val="single" w:sz="6" w:space="0" w:color="000000"/>
            </w:tcBorders>
            <w:vAlign w:val="center"/>
            <w:hideMark/>
          </w:tcPr>
          <w:p w14:paraId="63D9B109" w14:textId="77777777" w:rsidR="00B850F5" w:rsidRPr="001F4EFC" w:rsidRDefault="00B850F5" w:rsidP="00261EA8">
            <w:pPr>
              <w:spacing w:after="0" w:line="240" w:lineRule="auto"/>
              <w:rPr>
                <w:rFonts w:ascii="Times New Roman" w:hAnsi="Times New Roman"/>
                <w:sz w:val="24"/>
                <w:szCs w:val="24"/>
                <w:lang w:eastAsia="en-US"/>
              </w:rPr>
            </w:pPr>
          </w:p>
        </w:tc>
        <w:tc>
          <w:tcPr>
            <w:tcW w:w="2216"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31699E61"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52828961" w14:textId="77777777" w:rsidTr="00E85CD6">
        <w:trPr>
          <w:trHeight w:val="508"/>
        </w:trPr>
        <w:tc>
          <w:tcPr>
            <w:tcW w:w="0" w:type="auto"/>
            <w:vMerge/>
            <w:tcBorders>
              <w:left w:val="single" w:sz="6" w:space="0" w:color="000000"/>
              <w:right w:val="single" w:sz="6" w:space="0" w:color="000000"/>
            </w:tcBorders>
            <w:vAlign w:val="center"/>
            <w:hideMark/>
          </w:tcPr>
          <w:p w14:paraId="2D41EAB0"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54D52E10" w14:textId="77777777" w:rsidR="00B850F5" w:rsidRPr="001F4EFC" w:rsidRDefault="00B850F5" w:rsidP="00261EA8">
            <w:pPr>
              <w:pStyle w:val="p31"/>
              <w:spacing w:before="0" w:beforeAutospacing="0" w:after="0" w:afterAutospacing="0"/>
              <w:jc w:val="both"/>
              <w:rPr>
                <w:lang w:eastAsia="en-US"/>
              </w:rPr>
            </w:pPr>
            <w:r w:rsidRPr="001F4EFC">
              <w:rPr>
                <w:lang w:eastAsia="en-US"/>
              </w:rPr>
              <w:t>3. Статистические материалы. Геоинформационные системы. Международные сравнения.</w:t>
            </w:r>
          </w:p>
        </w:tc>
        <w:tc>
          <w:tcPr>
            <w:tcW w:w="1359" w:type="dxa"/>
            <w:vMerge/>
            <w:tcBorders>
              <w:top w:val="single" w:sz="6" w:space="0" w:color="000000"/>
              <w:left w:val="single" w:sz="6" w:space="0" w:color="000000"/>
              <w:bottom w:val="single" w:sz="6" w:space="0" w:color="000000"/>
              <w:right w:val="single" w:sz="6" w:space="0" w:color="000000"/>
            </w:tcBorders>
            <w:vAlign w:val="center"/>
            <w:hideMark/>
          </w:tcPr>
          <w:p w14:paraId="11550AA2" w14:textId="77777777" w:rsidR="00B850F5" w:rsidRPr="001F4EFC" w:rsidRDefault="00B850F5" w:rsidP="00261EA8">
            <w:pPr>
              <w:spacing w:after="0" w:line="240" w:lineRule="auto"/>
              <w:rPr>
                <w:rFonts w:ascii="Times New Roman" w:hAnsi="Times New Roman"/>
                <w:sz w:val="24"/>
                <w:szCs w:val="24"/>
                <w:lang w:eastAsia="en-US"/>
              </w:rPr>
            </w:pPr>
          </w:p>
        </w:tc>
        <w:tc>
          <w:tcPr>
            <w:tcW w:w="2216"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0685B522"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4CB4D20C" w14:textId="77777777" w:rsidTr="00E85CD6">
        <w:trPr>
          <w:trHeight w:val="265"/>
        </w:trPr>
        <w:tc>
          <w:tcPr>
            <w:tcW w:w="0" w:type="auto"/>
            <w:vMerge/>
            <w:tcBorders>
              <w:left w:val="single" w:sz="6" w:space="0" w:color="000000"/>
              <w:right w:val="single" w:sz="6" w:space="0" w:color="000000"/>
            </w:tcBorders>
            <w:vAlign w:val="center"/>
            <w:hideMark/>
          </w:tcPr>
          <w:p w14:paraId="74DD38A2"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65D29C5B" w14:textId="77777777" w:rsidR="00B850F5" w:rsidRPr="001F4EFC" w:rsidRDefault="00B850F5" w:rsidP="00261EA8">
            <w:pPr>
              <w:pStyle w:val="p31"/>
              <w:spacing w:before="0" w:beforeAutospacing="0" w:after="0" w:afterAutospacing="0"/>
              <w:jc w:val="both"/>
              <w:rPr>
                <w:rStyle w:val="s11"/>
                <w:rFonts w:eastAsiaTheme="majorEastAsia"/>
                <w:b/>
                <w:bCs/>
              </w:rPr>
            </w:pPr>
            <w:r w:rsidRPr="001F4EFC">
              <w:rPr>
                <w:rStyle w:val="s11"/>
                <w:rFonts w:eastAsiaTheme="majorEastAsia"/>
                <w:b/>
                <w:bCs/>
                <w:lang w:eastAsia="en-US"/>
              </w:rPr>
              <w:t>Практические занятия</w:t>
            </w:r>
          </w:p>
          <w:p w14:paraId="5BC5327D" w14:textId="77777777" w:rsidR="00B850F5" w:rsidRPr="001F4EFC" w:rsidRDefault="00B850F5" w:rsidP="00261EA8">
            <w:pPr>
              <w:pStyle w:val="p31"/>
              <w:spacing w:before="0" w:beforeAutospacing="0" w:after="0" w:afterAutospacing="0"/>
              <w:jc w:val="both"/>
            </w:pPr>
            <w:r w:rsidRPr="001F4EFC">
              <w:rPr>
                <w:lang w:eastAsia="en-US"/>
              </w:rPr>
              <w:t>1. Ознакомление с географическими картами различной т</w:t>
            </w:r>
            <w:r w:rsidRPr="001F4EFC">
              <w:rPr>
                <w:lang w:eastAsia="en-US"/>
              </w:rPr>
              <w:t>е</w:t>
            </w:r>
            <w:r w:rsidRPr="001F4EFC">
              <w:rPr>
                <w:lang w:eastAsia="en-US"/>
              </w:rPr>
              <w:t>матики. Нанесение основных географических объектов на контурную карту.</w:t>
            </w:r>
          </w:p>
        </w:tc>
        <w:tc>
          <w:tcPr>
            <w:tcW w:w="13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372EC0AC" w14:textId="77777777" w:rsidR="00B850F5" w:rsidRPr="001F4EFC" w:rsidRDefault="00B850F5" w:rsidP="00261EA8">
            <w:pPr>
              <w:pStyle w:val="p29"/>
              <w:spacing w:before="0" w:beforeAutospacing="0" w:after="0" w:afterAutospacing="0"/>
              <w:ind w:firstLine="707"/>
              <w:rPr>
                <w:lang w:eastAsia="en-US"/>
              </w:rPr>
            </w:pPr>
            <w:r w:rsidRPr="001F4EFC">
              <w:rPr>
                <w:rStyle w:val="s11"/>
                <w:rFonts w:eastAsiaTheme="majorEastAsia"/>
                <w:bCs/>
                <w:lang w:eastAsia="en-US"/>
              </w:rPr>
              <w:t>2</w:t>
            </w:r>
          </w:p>
        </w:tc>
        <w:tc>
          <w:tcPr>
            <w:tcW w:w="2216" w:type="dxa"/>
            <w:vMerge/>
            <w:tcBorders>
              <w:left w:val="single" w:sz="6" w:space="0" w:color="000000"/>
              <w:right w:val="single" w:sz="6" w:space="0" w:color="000000"/>
            </w:tcBorders>
            <w:vAlign w:val="center"/>
            <w:hideMark/>
          </w:tcPr>
          <w:p w14:paraId="17A26978" w14:textId="77777777" w:rsidR="00B850F5" w:rsidRPr="001F4EFC" w:rsidRDefault="00B850F5" w:rsidP="00261EA8">
            <w:pPr>
              <w:spacing w:after="0" w:line="240" w:lineRule="auto"/>
              <w:rPr>
                <w:rFonts w:ascii="Times New Roman" w:hAnsi="Times New Roman"/>
                <w:sz w:val="24"/>
                <w:szCs w:val="24"/>
                <w:lang w:eastAsia="en-US"/>
              </w:rPr>
            </w:pPr>
          </w:p>
        </w:tc>
      </w:tr>
      <w:tr w:rsidR="00B850F5" w:rsidRPr="001F4EFC" w14:paraId="23669222" w14:textId="77777777" w:rsidTr="00E85CD6">
        <w:trPr>
          <w:trHeight w:val="223"/>
        </w:trPr>
        <w:tc>
          <w:tcPr>
            <w:tcW w:w="0" w:type="auto"/>
            <w:vMerge/>
            <w:tcBorders>
              <w:left w:val="single" w:sz="6" w:space="0" w:color="000000"/>
              <w:right w:val="single" w:sz="6" w:space="0" w:color="000000"/>
            </w:tcBorders>
            <w:vAlign w:val="center"/>
            <w:hideMark/>
          </w:tcPr>
          <w:p w14:paraId="4FEAEBB4"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02612DF6" w14:textId="77777777" w:rsidR="00B850F5" w:rsidRPr="001F4EFC" w:rsidRDefault="00B850F5" w:rsidP="00261EA8">
            <w:pPr>
              <w:pStyle w:val="p31"/>
              <w:spacing w:before="0" w:beforeAutospacing="0" w:after="0" w:afterAutospacing="0"/>
              <w:jc w:val="both"/>
              <w:rPr>
                <w:lang w:eastAsia="en-US"/>
              </w:rPr>
            </w:pPr>
            <w:r w:rsidRPr="001F4EFC">
              <w:rPr>
                <w:lang w:eastAsia="en-US"/>
              </w:rPr>
              <w:t>2.Составление карт (картосхем), отражающих различные ге</w:t>
            </w:r>
            <w:r w:rsidRPr="001F4EFC">
              <w:rPr>
                <w:lang w:eastAsia="en-US"/>
              </w:rPr>
              <w:t>о</w:t>
            </w:r>
            <w:r w:rsidRPr="001F4EFC">
              <w:rPr>
                <w:lang w:eastAsia="en-US"/>
              </w:rPr>
              <w:t>графические явления и процессы.</w:t>
            </w:r>
          </w:p>
          <w:p w14:paraId="652CFA7A" w14:textId="77777777" w:rsidR="00B850F5" w:rsidRPr="001F4EFC" w:rsidRDefault="00B850F5" w:rsidP="00261EA8">
            <w:pPr>
              <w:pStyle w:val="p31"/>
              <w:spacing w:before="0" w:beforeAutospacing="0" w:after="0" w:afterAutospacing="0"/>
              <w:jc w:val="both"/>
              <w:rPr>
                <w:lang w:eastAsia="en-US"/>
              </w:rPr>
            </w:pPr>
            <w:r w:rsidRPr="001F4EFC">
              <w:rPr>
                <w:lang w:eastAsia="en-US"/>
              </w:rPr>
              <w:t>Сопоставление географических карт различной тематики для определения тенденций и закономерностей развития геогр</w:t>
            </w:r>
            <w:r w:rsidRPr="001F4EFC">
              <w:rPr>
                <w:lang w:eastAsia="en-US"/>
              </w:rPr>
              <w:t>а</w:t>
            </w:r>
            <w:r w:rsidRPr="001F4EFC">
              <w:rPr>
                <w:lang w:eastAsia="en-US"/>
              </w:rPr>
              <w:t>фических явлений и процессов.</w:t>
            </w:r>
          </w:p>
        </w:tc>
        <w:tc>
          <w:tcPr>
            <w:tcW w:w="13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14:paraId="0991F870" w14:textId="77777777" w:rsidR="00B850F5" w:rsidRPr="001F4EFC" w:rsidRDefault="00B850F5" w:rsidP="00261EA8">
            <w:pPr>
              <w:spacing w:after="0" w:line="240" w:lineRule="auto"/>
              <w:rPr>
                <w:rFonts w:ascii="Times New Roman" w:hAnsi="Times New Roman"/>
                <w:sz w:val="24"/>
                <w:szCs w:val="24"/>
                <w:lang w:eastAsia="en-US"/>
              </w:rPr>
            </w:pPr>
          </w:p>
        </w:tc>
        <w:tc>
          <w:tcPr>
            <w:tcW w:w="2216" w:type="dxa"/>
            <w:vMerge/>
            <w:tcBorders>
              <w:left w:val="single" w:sz="6" w:space="0" w:color="000000"/>
              <w:right w:val="single" w:sz="6" w:space="0" w:color="000000"/>
            </w:tcBorders>
            <w:vAlign w:val="center"/>
            <w:hideMark/>
          </w:tcPr>
          <w:p w14:paraId="3FF48A33" w14:textId="77777777" w:rsidR="00B850F5" w:rsidRPr="001F4EFC" w:rsidRDefault="00B850F5" w:rsidP="00261EA8">
            <w:pPr>
              <w:spacing w:after="0" w:line="240" w:lineRule="auto"/>
              <w:rPr>
                <w:rFonts w:ascii="Times New Roman" w:hAnsi="Times New Roman"/>
                <w:sz w:val="24"/>
                <w:szCs w:val="24"/>
                <w:lang w:eastAsia="en-US"/>
              </w:rPr>
            </w:pPr>
          </w:p>
        </w:tc>
      </w:tr>
      <w:tr w:rsidR="00B850F5" w:rsidRPr="001F4EFC" w14:paraId="2321CBCE" w14:textId="77777777" w:rsidTr="00E85CD6">
        <w:trPr>
          <w:trHeight w:val="638"/>
        </w:trPr>
        <w:tc>
          <w:tcPr>
            <w:tcW w:w="0" w:type="auto"/>
            <w:vMerge/>
            <w:tcBorders>
              <w:left w:val="single" w:sz="6" w:space="0" w:color="000000"/>
              <w:bottom w:val="nil"/>
              <w:right w:val="single" w:sz="6" w:space="0" w:color="000000"/>
            </w:tcBorders>
            <w:vAlign w:val="center"/>
            <w:hideMark/>
          </w:tcPr>
          <w:p w14:paraId="3100E065"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14:paraId="09AD4575" w14:textId="77777777" w:rsidR="00B850F5" w:rsidRPr="001F4EFC" w:rsidRDefault="00B850F5" w:rsidP="00261EA8">
            <w:pPr>
              <w:pStyle w:val="p34"/>
              <w:spacing w:before="0" w:beforeAutospacing="0" w:after="0" w:afterAutospacing="0"/>
              <w:jc w:val="both"/>
              <w:rPr>
                <w:lang w:eastAsia="en-US"/>
              </w:rPr>
            </w:pPr>
            <w:r w:rsidRPr="001F4EFC">
              <w:rPr>
                <w:lang w:eastAsia="en-US"/>
              </w:rPr>
              <w:t>3.Использование статистических материалов и геоинформ</w:t>
            </w:r>
            <w:r w:rsidRPr="001F4EFC">
              <w:rPr>
                <w:lang w:eastAsia="en-US"/>
              </w:rPr>
              <w:t>а</w:t>
            </w:r>
            <w:r w:rsidRPr="001F4EFC">
              <w:rPr>
                <w:lang w:eastAsia="en-US"/>
              </w:rPr>
              <w:t>ционных систем.</w:t>
            </w:r>
          </w:p>
        </w:tc>
        <w:tc>
          <w:tcPr>
            <w:tcW w:w="13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14:paraId="574E46E9" w14:textId="77777777" w:rsidR="00B850F5" w:rsidRPr="001F4EFC" w:rsidRDefault="00B850F5" w:rsidP="00261EA8">
            <w:pPr>
              <w:spacing w:after="0" w:line="240" w:lineRule="auto"/>
              <w:rPr>
                <w:rFonts w:ascii="Times New Roman" w:hAnsi="Times New Roman"/>
                <w:sz w:val="24"/>
                <w:szCs w:val="24"/>
                <w:lang w:eastAsia="en-US"/>
              </w:rPr>
            </w:pPr>
          </w:p>
        </w:tc>
        <w:tc>
          <w:tcPr>
            <w:tcW w:w="2216" w:type="dxa"/>
            <w:vMerge/>
            <w:tcBorders>
              <w:left w:val="single" w:sz="6" w:space="0" w:color="000000"/>
              <w:right w:val="single" w:sz="6" w:space="0" w:color="000000"/>
            </w:tcBorders>
            <w:vAlign w:val="center"/>
            <w:hideMark/>
          </w:tcPr>
          <w:p w14:paraId="71033554" w14:textId="77777777" w:rsidR="00B850F5" w:rsidRPr="001F4EFC" w:rsidRDefault="00B850F5" w:rsidP="00261EA8">
            <w:pPr>
              <w:spacing w:after="0" w:line="240" w:lineRule="auto"/>
              <w:rPr>
                <w:rFonts w:ascii="Times New Roman" w:hAnsi="Times New Roman"/>
                <w:sz w:val="24"/>
                <w:szCs w:val="24"/>
                <w:lang w:eastAsia="en-US"/>
              </w:rPr>
            </w:pPr>
          </w:p>
        </w:tc>
      </w:tr>
      <w:tr w:rsidR="00B850F5" w:rsidRPr="001F4EFC" w14:paraId="1DAB1C19" w14:textId="77777777" w:rsidTr="00E85CD6">
        <w:trPr>
          <w:trHeight w:val="194"/>
        </w:trPr>
        <w:tc>
          <w:tcPr>
            <w:tcW w:w="0" w:type="auto"/>
            <w:vMerge/>
            <w:tcBorders>
              <w:left w:val="single" w:sz="6" w:space="0" w:color="000000"/>
              <w:right w:val="single" w:sz="6" w:space="0" w:color="000000"/>
            </w:tcBorders>
            <w:vAlign w:val="center"/>
            <w:hideMark/>
          </w:tcPr>
          <w:p w14:paraId="62947414"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7435FFB9" w14:textId="77777777" w:rsidR="00B850F5" w:rsidRPr="001F4EFC" w:rsidRDefault="00B850F5" w:rsidP="00261EA8">
            <w:pPr>
              <w:pStyle w:val="p30"/>
              <w:spacing w:before="0" w:beforeAutospacing="0" w:after="0" w:afterAutospacing="0"/>
              <w:rPr>
                <w:lang w:eastAsia="en-US"/>
              </w:rPr>
            </w:pPr>
            <w:r w:rsidRPr="001F4EFC">
              <w:rPr>
                <w:rStyle w:val="s11"/>
                <w:rFonts w:eastAsiaTheme="majorEastAsia"/>
                <w:b/>
                <w:bCs/>
                <w:lang w:eastAsia="en-US"/>
              </w:rPr>
              <w:t>Контрольная работа</w:t>
            </w:r>
          </w:p>
        </w:tc>
        <w:tc>
          <w:tcPr>
            <w:tcW w:w="13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14:paraId="56A061F4" w14:textId="77777777" w:rsidR="00B850F5" w:rsidRPr="001F4EFC" w:rsidRDefault="00B850F5" w:rsidP="00261EA8">
            <w:pPr>
              <w:spacing w:after="0" w:line="240" w:lineRule="auto"/>
              <w:rPr>
                <w:rFonts w:ascii="Times New Roman" w:hAnsi="Times New Roman"/>
                <w:sz w:val="24"/>
                <w:szCs w:val="24"/>
                <w:lang w:eastAsia="en-US"/>
              </w:rPr>
            </w:pPr>
          </w:p>
        </w:tc>
        <w:tc>
          <w:tcPr>
            <w:tcW w:w="2216" w:type="dxa"/>
            <w:vMerge/>
            <w:tcBorders>
              <w:left w:val="single" w:sz="6" w:space="0" w:color="000000"/>
              <w:right w:val="single" w:sz="6" w:space="0" w:color="000000"/>
            </w:tcBorders>
            <w:vAlign w:val="center"/>
            <w:hideMark/>
          </w:tcPr>
          <w:p w14:paraId="61DAB052" w14:textId="77777777" w:rsidR="00B850F5" w:rsidRPr="001F4EFC" w:rsidRDefault="00B850F5" w:rsidP="00261EA8">
            <w:pPr>
              <w:spacing w:after="0" w:line="240" w:lineRule="auto"/>
              <w:rPr>
                <w:rFonts w:ascii="Times New Roman" w:hAnsi="Times New Roman"/>
                <w:sz w:val="24"/>
                <w:szCs w:val="24"/>
                <w:lang w:eastAsia="en-US"/>
              </w:rPr>
            </w:pPr>
          </w:p>
        </w:tc>
      </w:tr>
      <w:tr w:rsidR="00B850F5" w:rsidRPr="001F4EFC" w14:paraId="6448947F" w14:textId="77777777" w:rsidTr="00E85CD6">
        <w:trPr>
          <w:trHeight w:val="768"/>
        </w:trPr>
        <w:tc>
          <w:tcPr>
            <w:tcW w:w="0" w:type="auto"/>
            <w:vMerge/>
            <w:tcBorders>
              <w:left w:val="single" w:sz="6" w:space="0" w:color="000000"/>
              <w:bottom w:val="single" w:sz="6" w:space="0" w:color="000000"/>
              <w:right w:val="single" w:sz="6" w:space="0" w:color="000000"/>
            </w:tcBorders>
            <w:vAlign w:val="center"/>
            <w:hideMark/>
          </w:tcPr>
          <w:p w14:paraId="4861AA8C"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65D890ED" w14:textId="77777777" w:rsidR="00B850F5" w:rsidRPr="001F4EFC" w:rsidRDefault="00B850F5" w:rsidP="00261EA8">
            <w:pPr>
              <w:pStyle w:val="p30"/>
              <w:spacing w:before="0" w:beforeAutospacing="0" w:after="0" w:afterAutospacing="0"/>
              <w:rPr>
                <w:lang w:eastAsia="en-US"/>
              </w:rPr>
            </w:pPr>
            <w:r w:rsidRPr="001F4EFC">
              <w:rPr>
                <w:rStyle w:val="s11"/>
                <w:rFonts w:eastAsiaTheme="majorEastAsia"/>
                <w:b/>
                <w:bCs/>
                <w:lang w:eastAsia="en-US"/>
              </w:rPr>
              <w:t>Самостоятельная работа обучающихся. Варианты зад</w:t>
            </w:r>
            <w:r w:rsidRPr="001F4EFC">
              <w:rPr>
                <w:rStyle w:val="s11"/>
                <w:rFonts w:eastAsiaTheme="majorEastAsia"/>
                <w:b/>
                <w:bCs/>
                <w:lang w:eastAsia="en-US"/>
              </w:rPr>
              <w:t>а</w:t>
            </w:r>
            <w:r w:rsidRPr="001F4EFC">
              <w:rPr>
                <w:rStyle w:val="s11"/>
                <w:rFonts w:eastAsiaTheme="majorEastAsia"/>
                <w:b/>
                <w:bCs/>
                <w:lang w:eastAsia="en-US"/>
              </w:rPr>
              <w:t>ний:</w:t>
            </w:r>
          </w:p>
          <w:p w14:paraId="403CCCA8" w14:textId="77777777" w:rsidR="00B850F5" w:rsidRPr="001F4EFC" w:rsidRDefault="00B850F5" w:rsidP="00261EA8">
            <w:pPr>
              <w:pStyle w:val="p31"/>
              <w:spacing w:before="0" w:beforeAutospacing="0" w:after="0" w:afterAutospacing="0"/>
              <w:jc w:val="both"/>
              <w:rPr>
                <w:lang w:eastAsia="en-US"/>
              </w:rPr>
            </w:pPr>
          </w:p>
        </w:tc>
        <w:tc>
          <w:tcPr>
            <w:tcW w:w="13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77842CD5" w14:textId="77777777" w:rsidR="00B850F5" w:rsidRPr="001F4EFC" w:rsidRDefault="00B850F5" w:rsidP="00261EA8">
            <w:pPr>
              <w:pStyle w:val="p29"/>
              <w:spacing w:before="0" w:beforeAutospacing="0" w:after="0" w:afterAutospacing="0"/>
              <w:ind w:firstLine="707"/>
              <w:rPr>
                <w:lang w:eastAsia="en-US"/>
              </w:rPr>
            </w:pPr>
            <w:r w:rsidRPr="001F4EFC">
              <w:rPr>
                <w:lang w:eastAsia="en-US"/>
              </w:rPr>
              <w:t>-</w:t>
            </w:r>
          </w:p>
        </w:tc>
        <w:tc>
          <w:tcPr>
            <w:tcW w:w="2216" w:type="dxa"/>
            <w:vMerge/>
            <w:tcBorders>
              <w:left w:val="single" w:sz="6" w:space="0" w:color="000000"/>
              <w:bottom w:val="single" w:sz="4" w:space="0" w:color="auto"/>
              <w:right w:val="single" w:sz="6" w:space="0" w:color="000000"/>
            </w:tcBorders>
            <w:vAlign w:val="center"/>
            <w:hideMark/>
          </w:tcPr>
          <w:p w14:paraId="24B8E57C" w14:textId="77777777" w:rsidR="00B850F5" w:rsidRPr="001F4EFC" w:rsidRDefault="00B850F5" w:rsidP="00261EA8">
            <w:pPr>
              <w:spacing w:after="0" w:line="240" w:lineRule="auto"/>
              <w:rPr>
                <w:rFonts w:ascii="Times New Roman" w:hAnsi="Times New Roman"/>
                <w:sz w:val="24"/>
                <w:szCs w:val="24"/>
                <w:lang w:eastAsia="en-US"/>
              </w:rPr>
            </w:pPr>
          </w:p>
        </w:tc>
      </w:tr>
      <w:tr w:rsidR="00B850F5" w:rsidRPr="001F4EFC" w14:paraId="5972DDE1" w14:textId="77777777" w:rsidTr="00E85CD6">
        <w:trPr>
          <w:trHeight w:val="50"/>
        </w:trPr>
        <w:tc>
          <w:tcPr>
            <w:tcW w:w="11025" w:type="dxa"/>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4F75ACCB" w14:textId="77777777" w:rsidR="00B850F5" w:rsidRPr="001F4EFC" w:rsidRDefault="00B850F5" w:rsidP="00261EA8">
            <w:pPr>
              <w:pStyle w:val="p28"/>
              <w:spacing w:before="0" w:beforeAutospacing="0" w:after="0" w:afterAutospacing="0"/>
              <w:rPr>
                <w:lang w:eastAsia="en-US"/>
              </w:rPr>
            </w:pPr>
            <w:r w:rsidRPr="001F4EFC">
              <w:rPr>
                <w:rStyle w:val="s11"/>
                <w:rFonts w:eastAsiaTheme="majorEastAsia"/>
                <w:b/>
                <w:bCs/>
                <w:lang w:eastAsia="en-US"/>
              </w:rPr>
              <w:t>Раздел 2. Политическое устройство мира</w:t>
            </w:r>
          </w:p>
        </w:tc>
        <w:tc>
          <w:tcPr>
            <w:tcW w:w="13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7072CDB9" w14:textId="77777777" w:rsidR="00B850F5" w:rsidRPr="001F4EFC" w:rsidRDefault="00B850F5" w:rsidP="00261EA8">
            <w:pPr>
              <w:pStyle w:val="p29"/>
              <w:spacing w:before="0" w:beforeAutospacing="0" w:after="0" w:afterAutospacing="0"/>
              <w:ind w:firstLine="707"/>
              <w:rPr>
                <w:lang w:eastAsia="en-US"/>
              </w:rPr>
            </w:pPr>
            <w:r w:rsidRPr="001F4EFC">
              <w:rPr>
                <w:rStyle w:val="s11"/>
                <w:rFonts w:eastAsiaTheme="majorEastAsia"/>
                <w:b/>
                <w:bCs/>
                <w:lang w:eastAsia="en-US"/>
              </w:rPr>
              <w:t>6</w:t>
            </w:r>
          </w:p>
        </w:tc>
        <w:tc>
          <w:tcPr>
            <w:tcW w:w="2216" w:type="dxa"/>
            <w:vMerge w:val="restart"/>
            <w:tcBorders>
              <w:top w:val="single" w:sz="4" w:space="0" w:color="auto"/>
              <w:left w:val="single" w:sz="6" w:space="0" w:color="000000"/>
              <w:right w:val="single" w:sz="6" w:space="0" w:color="000000"/>
            </w:tcBorders>
            <w:vAlign w:val="center"/>
            <w:hideMark/>
          </w:tcPr>
          <w:p w14:paraId="7F4B1436" w14:textId="77777777" w:rsidR="00B850F5" w:rsidRPr="001F4EFC" w:rsidRDefault="00B850F5" w:rsidP="00261EA8">
            <w:pPr>
              <w:spacing w:after="0" w:line="240" w:lineRule="auto"/>
              <w:rPr>
                <w:rFonts w:ascii="Times New Roman" w:hAnsi="Times New Roman"/>
                <w:bCs/>
                <w:sz w:val="24"/>
                <w:szCs w:val="24"/>
              </w:rPr>
            </w:pPr>
            <w:r w:rsidRPr="001F4EFC">
              <w:rPr>
                <w:rFonts w:ascii="Times New Roman" w:hAnsi="Times New Roman"/>
                <w:bCs/>
                <w:sz w:val="24"/>
                <w:szCs w:val="24"/>
              </w:rPr>
              <w:t xml:space="preserve">ЛР 04, ЛР 09, ЛР 13, ЛР 14, </w:t>
            </w:r>
          </w:p>
          <w:p w14:paraId="7E534BEE" w14:textId="77777777" w:rsidR="00B850F5" w:rsidRPr="001F4EFC" w:rsidRDefault="00B850F5" w:rsidP="00261EA8">
            <w:pPr>
              <w:spacing w:after="0" w:line="240" w:lineRule="auto"/>
              <w:rPr>
                <w:rFonts w:ascii="Times New Roman" w:hAnsi="Times New Roman"/>
                <w:bCs/>
                <w:sz w:val="24"/>
                <w:szCs w:val="24"/>
              </w:rPr>
            </w:pPr>
            <w:r w:rsidRPr="001F4EFC">
              <w:rPr>
                <w:rFonts w:ascii="Times New Roman" w:hAnsi="Times New Roman"/>
                <w:bCs/>
                <w:sz w:val="24"/>
                <w:szCs w:val="24"/>
              </w:rPr>
              <w:t>МР 01, МР 02, МР 03, МР 04, МР 05, МР 07, МР 08</w:t>
            </w:r>
          </w:p>
          <w:p w14:paraId="5C94F474"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rPr>
              <w:t>ПРб 01,</w:t>
            </w:r>
            <w:r w:rsidRPr="001F4EFC">
              <w:rPr>
                <w:rFonts w:ascii="Times New Roman" w:hAnsi="Times New Roman"/>
                <w:bCs/>
                <w:sz w:val="24"/>
                <w:szCs w:val="24"/>
              </w:rPr>
              <w:t xml:space="preserve"> </w:t>
            </w:r>
            <w:r w:rsidRPr="001F4EFC">
              <w:rPr>
                <w:rFonts w:ascii="Times New Roman" w:hAnsi="Times New Roman"/>
                <w:sz w:val="24"/>
                <w:szCs w:val="24"/>
              </w:rPr>
              <w:t xml:space="preserve">ПРб 02, ПРб 03, ПРб 04, </w:t>
            </w:r>
            <w:r w:rsidRPr="001F4EFC">
              <w:rPr>
                <w:rFonts w:ascii="Times New Roman" w:hAnsi="Times New Roman"/>
                <w:sz w:val="24"/>
                <w:szCs w:val="24"/>
              </w:rPr>
              <w:lastRenderedPageBreak/>
              <w:t>ПРб 05</w:t>
            </w:r>
            <w:r w:rsidRPr="001F4EFC">
              <w:rPr>
                <w:rFonts w:ascii="Times New Roman" w:hAnsi="Times New Roman"/>
                <w:sz w:val="24"/>
                <w:szCs w:val="24"/>
                <w:lang w:eastAsia="en-US"/>
              </w:rPr>
              <w:t>ОК 01, ОК 02, ОК 04, ОК 05, ОК 06</w:t>
            </w:r>
          </w:p>
        </w:tc>
      </w:tr>
      <w:tr w:rsidR="00B850F5" w:rsidRPr="001F4EFC" w14:paraId="2928D36F" w14:textId="77777777" w:rsidTr="00E85CD6">
        <w:trPr>
          <w:trHeight w:val="72"/>
        </w:trPr>
        <w:tc>
          <w:tcPr>
            <w:tcW w:w="4535" w:type="dxa"/>
            <w:vMerge w:val="restart"/>
            <w:tcBorders>
              <w:top w:val="single" w:sz="6" w:space="0" w:color="000000"/>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26B6F57A" w14:textId="77777777" w:rsidR="00B850F5" w:rsidRPr="001F4EFC" w:rsidRDefault="00B850F5" w:rsidP="00261EA8">
            <w:pPr>
              <w:pStyle w:val="p28"/>
              <w:spacing w:before="0" w:beforeAutospacing="0" w:after="0" w:afterAutospacing="0"/>
              <w:jc w:val="center"/>
              <w:rPr>
                <w:lang w:eastAsia="en-US"/>
              </w:rPr>
            </w:pPr>
            <w:r w:rsidRPr="001F4EFC">
              <w:rPr>
                <w:rStyle w:val="s11"/>
                <w:rFonts w:eastAsiaTheme="majorEastAsia"/>
                <w:b/>
                <w:bCs/>
                <w:lang w:eastAsia="en-US"/>
              </w:rPr>
              <w:t>Тема 2.1.</w:t>
            </w:r>
          </w:p>
          <w:p w14:paraId="53F42302" w14:textId="77777777" w:rsidR="00B850F5" w:rsidRPr="001F4EFC" w:rsidRDefault="00B850F5" w:rsidP="00261EA8">
            <w:pPr>
              <w:pStyle w:val="p28"/>
              <w:spacing w:before="0" w:beforeAutospacing="0" w:after="0" w:afterAutospacing="0"/>
              <w:jc w:val="center"/>
              <w:rPr>
                <w:lang w:eastAsia="en-US"/>
              </w:rPr>
            </w:pPr>
            <w:r w:rsidRPr="001F4EFC">
              <w:rPr>
                <w:rStyle w:val="s11"/>
                <w:rFonts w:eastAsiaTheme="majorEastAsia"/>
                <w:b/>
                <w:bCs/>
                <w:lang w:eastAsia="en-US"/>
              </w:rPr>
              <w:t>Политическая карта мира.</w:t>
            </w: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57EFEDD3" w14:textId="77777777" w:rsidR="00B850F5" w:rsidRPr="001F4EFC" w:rsidRDefault="00B850F5" w:rsidP="00261EA8">
            <w:pPr>
              <w:pStyle w:val="p30"/>
              <w:spacing w:before="0" w:beforeAutospacing="0" w:after="0" w:afterAutospacing="0"/>
              <w:rPr>
                <w:lang w:eastAsia="en-US"/>
              </w:rPr>
            </w:pPr>
            <w:r w:rsidRPr="001F4EFC">
              <w:rPr>
                <w:rStyle w:val="s11"/>
                <w:rFonts w:eastAsiaTheme="majorEastAsia"/>
                <w:b/>
                <w:bCs/>
                <w:lang w:eastAsia="en-US"/>
              </w:rPr>
              <w:t>Содержание учебного материала</w:t>
            </w:r>
          </w:p>
        </w:tc>
        <w:tc>
          <w:tcPr>
            <w:tcW w:w="1359"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A839949" w14:textId="77777777" w:rsidR="00B850F5" w:rsidRPr="001F4EFC" w:rsidRDefault="00B850F5" w:rsidP="00261EA8">
            <w:pPr>
              <w:pStyle w:val="p28"/>
              <w:spacing w:before="0" w:beforeAutospacing="0" w:after="0" w:afterAutospacing="0"/>
              <w:jc w:val="center"/>
              <w:rPr>
                <w:lang w:eastAsia="en-US"/>
              </w:rPr>
            </w:pPr>
            <w:r w:rsidRPr="001F4EFC">
              <w:rPr>
                <w:lang w:eastAsia="en-US"/>
              </w:rPr>
              <w:t>2</w:t>
            </w:r>
          </w:p>
        </w:tc>
        <w:tc>
          <w:tcPr>
            <w:tcW w:w="2216" w:type="dxa"/>
            <w:vMerge/>
            <w:tcBorders>
              <w:left w:val="single" w:sz="6" w:space="0" w:color="000000"/>
              <w:right w:val="single" w:sz="6" w:space="0" w:color="000000"/>
            </w:tcBorders>
            <w:vAlign w:val="center"/>
            <w:hideMark/>
          </w:tcPr>
          <w:p w14:paraId="159C5300"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5BFF3EBE" w14:textId="77777777" w:rsidTr="00E85CD6">
        <w:trPr>
          <w:trHeight w:val="527"/>
        </w:trPr>
        <w:tc>
          <w:tcPr>
            <w:tcW w:w="0" w:type="auto"/>
            <w:vMerge/>
            <w:tcBorders>
              <w:left w:val="single" w:sz="6" w:space="0" w:color="000000"/>
              <w:right w:val="single" w:sz="6" w:space="0" w:color="000000"/>
            </w:tcBorders>
            <w:vAlign w:val="center"/>
            <w:hideMark/>
          </w:tcPr>
          <w:p w14:paraId="1E441827"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355F46F1" w14:textId="77777777" w:rsidR="00B850F5" w:rsidRPr="001F4EFC" w:rsidRDefault="00B850F5" w:rsidP="00261EA8">
            <w:pPr>
              <w:pStyle w:val="p31"/>
              <w:spacing w:before="0" w:beforeAutospacing="0" w:after="0" w:afterAutospacing="0"/>
              <w:jc w:val="both"/>
              <w:rPr>
                <w:lang w:eastAsia="en-US"/>
              </w:rPr>
            </w:pPr>
            <w:r w:rsidRPr="001F4EFC">
              <w:rPr>
                <w:lang w:eastAsia="en-US"/>
              </w:rPr>
              <w:t>1. Суверенные государства и несамоуправляющиеся госуда</w:t>
            </w:r>
            <w:r w:rsidRPr="001F4EFC">
              <w:rPr>
                <w:lang w:eastAsia="en-US"/>
              </w:rPr>
              <w:t>р</w:t>
            </w:r>
            <w:r w:rsidRPr="001F4EFC">
              <w:rPr>
                <w:lang w:eastAsia="en-US"/>
              </w:rPr>
              <w:t>ственные образования. Группировка стран по площади те</w:t>
            </w:r>
            <w:r w:rsidRPr="001F4EFC">
              <w:rPr>
                <w:lang w:eastAsia="en-US"/>
              </w:rPr>
              <w:t>р</w:t>
            </w:r>
            <w:r w:rsidRPr="001F4EFC">
              <w:rPr>
                <w:lang w:eastAsia="en-US"/>
              </w:rPr>
              <w:t>ритории и численности населения.</w:t>
            </w:r>
          </w:p>
        </w:tc>
        <w:tc>
          <w:tcPr>
            <w:tcW w:w="1359" w:type="dxa"/>
            <w:vMerge/>
            <w:tcBorders>
              <w:top w:val="single" w:sz="6" w:space="0" w:color="000000"/>
              <w:left w:val="single" w:sz="6" w:space="0" w:color="000000"/>
              <w:bottom w:val="single" w:sz="6" w:space="0" w:color="000000"/>
              <w:right w:val="single" w:sz="6" w:space="0" w:color="000000"/>
            </w:tcBorders>
            <w:vAlign w:val="center"/>
            <w:hideMark/>
          </w:tcPr>
          <w:p w14:paraId="23315CED" w14:textId="77777777" w:rsidR="00B850F5" w:rsidRPr="001F4EFC" w:rsidRDefault="00B850F5" w:rsidP="00261EA8">
            <w:pPr>
              <w:spacing w:after="0" w:line="240" w:lineRule="auto"/>
              <w:rPr>
                <w:rFonts w:ascii="Times New Roman" w:hAnsi="Times New Roman"/>
                <w:sz w:val="24"/>
                <w:szCs w:val="24"/>
                <w:lang w:eastAsia="en-US"/>
              </w:rPr>
            </w:pPr>
          </w:p>
        </w:tc>
        <w:tc>
          <w:tcPr>
            <w:tcW w:w="2216"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37C6AD9D"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0F5C064D" w14:textId="77777777" w:rsidTr="00E85CD6">
        <w:trPr>
          <w:trHeight w:val="268"/>
        </w:trPr>
        <w:tc>
          <w:tcPr>
            <w:tcW w:w="0" w:type="auto"/>
            <w:vMerge/>
            <w:tcBorders>
              <w:left w:val="single" w:sz="6" w:space="0" w:color="000000"/>
              <w:right w:val="single" w:sz="6" w:space="0" w:color="000000"/>
            </w:tcBorders>
            <w:vAlign w:val="center"/>
            <w:hideMark/>
          </w:tcPr>
          <w:p w14:paraId="6A16EFA3"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0CF440A5" w14:textId="77777777" w:rsidR="00B850F5" w:rsidRPr="001F4EFC" w:rsidRDefault="00B850F5" w:rsidP="00261EA8">
            <w:pPr>
              <w:pStyle w:val="p31"/>
              <w:spacing w:before="0" w:beforeAutospacing="0" w:after="0" w:afterAutospacing="0"/>
              <w:jc w:val="both"/>
              <w:rPr>
                <w:lang w:eastAsia="en-US"/>
              </w:rPr>
            </w:pPr>
            <w:r w:rsidRPr="001F4EFC">
              <w:rPr>
                <w:lang w:eastAsia="en-US"/>
              </w:rPr>
              <w:t>2. Формы правления, типы государственного устройства и формы государственного режима.</w:t>
            </w:r>
          </w:p>
        </w:tc>
        <w:tc>
          <w:tcPr>
            <w:tcW w:w="1359" w:type="dxa"/>
            <w:vMerge/>
            <w:tcBorders>
              <w:top w:val="single" w:sz="6" w:space="0" w:color="000000"/>
              <w:left w:val="single" w:sz="6" w:space="0" w:color="000000"/>
              <w:bottom w:val="single" w:sz="6" w:space="0" w:color="000000"/>
              <w:right w:val="single" w:sz="6" w:space="0" w:color="000000"/>
            </w:tcBorders>
            <w:vAlign w:val="center"/>
            <w:hideMark/>
          </w:tcPr>
          <w:p w14:paraId="1160BA28" w14:textId="77777777" w:rsidR="00B850F5" w:rsidRPr="001F4EFC" w:rsidRDefault="00B850F5" w:rsidP="00261EA8">
            <w:pPr>
              <w:spacing w:after="0" w:line="240" w:lineRule="auto"/>
              <w:rPr>
                <w:rFonts w:ascii="Times New Roman" w:hAnsi="Times New Roman"/>
                <w:sz w:val="24"/>
                <w:szCs w:val="24"/>
                <w:lang w:eastAsia="en-US"/>
              </w:rPr>
            </w:pPr>
          </w:p>
        </w:tc>
        <w:tc>
          <w:tcPr>
            <w:tcW w:w="2216"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46D25D8F"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381952BE" w14:textId="77777777" w:rsidTr="00E85CD6">
        <w:trPr>
          <w:trHeight w:val="1922"/>
        </w:trPr>
        <w:tc>
          <w:tcPr>
            <w:tcW w:w="0" w:type="auto"/>
            <w:vMerge/>
            <w:tcBorders>
              <w:left w:val="single" w:sz="6" w:space="0" w:color="000000"/>
              <w:right w:val="single" w:sz="6" w:space="0" w:color="000000"/>
            </w:tcBorders>
            <w:vAlign w:val="center"/>
            <w:hideMark/>
          </w:tcPr>
          <w:p w14:paraId="586A7929"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07B6F4C9" w14:textId="77777777" w:rsidR="00B850F5" w:rsidRPr="001F4EFC" w:rsidRDefault="00B850F5" w:rsidP="00261EA8">
            <w:pPr>
              <w:pStyle w:val="p30"/>
              <w:spacing w:before="0" w:beforeAutospacing="0" w:after="0" w:afterAutospacing="0"/>
              <w:rPr>
                <w:rStyle w:val="s11"/>
                <w:rFonts w:eastAsiaTheme="majorEastAsia"/>
                <w:b/>
                <w:bCs/>
              </w:rPr>
            </w:pPr>
            <w:r w:rsidRPr="001F4EFC">
              <w:rPr>
                <w:rStyle w:val="s11"/>
                <w:rFonts w:eastAsiaTheme="majorEastAsia"/>
                <w:b/>
                <w:bCs/>
                <w:lang w:eastAsia="en-US"/>
              </w:rPr>
              <w:t>Практические работы</w:t>
            </w:r>
          </w:p>
          <w:p w14:paraId="10D98329" w14:textId="77777777" w:rsidR="00B850F5" w:rsidRPr="001F4EFC" w:rsidRDefault="00B850F5" w:rsidP="00261EA8">
            <w:pPr>
              <w:pStyle w:val="p30"/>
              <w:numPr>
                <w:ilvl w:val="0"/>
                <w:numId w:val="86"/>
              </w:numPr>
              <w:spacing w:before="0" w:beforeAutospacing="0" w:after="0" w:afterAutospacing="0"/>
              <w:ind w:left="0"/>
            </w:pPr>
            <w:r w:rsidRPr="001F4EFC">
              <w:rPr>
                <w:lang w:eastAsia="en-US"/>
              </w:rPr>
              <w:t>Политическая карта мира. Исторические этапы ее формир</w:t>
            </w:r>
            <w:r w:rsidRPr="001F4EFC">
              <w:rPr>
                <w:lang w:eastAsia="en-US"/>
              </w:rPr>
              <w:t>о</w:t>
            </w:r>
            <w:r w:rsidRPr="001F4EFC">
              <w:rPr>
                <w:lang w:eastAsia="en-US"/>
              </w:rPr>
              <w:t>вания и современные особенности.</w:t>
            </w:r>
          </w:p>
          <w:p w14:paraId="038981F5" w14:textId="77777777" w:rsidR="00B850F5" w:rsidRPr="001F4EFC" w:rsidRDefault="00B850F5" w:rsidP="00261EA8">
            <w:pPr>
              <w:pStyle w:val="p30"/>
              <w:numPr>
                <w:ilvl w:val="0"/>
                <w:numId w:val="86"/>
              </w:numPr>
              <w:spacing w:before="0" w:beforeAutospacing="0" w:after="0" w:afterAutospacing="0"/>
              <w:ind w:left="0"/>
              <w:rPr>
                <w:lang w:eastAsia="en-US"/>
              </w:rPr>
            </w:pPr>
            <w:r w:rsidRPr="001F4EFC">
              <w:rPr>
                <w:lang w:eastAsia="en-US"/>
              </w:rPr>
              <w:t>Типология стран по уровню социально-экономического развития. Условия и особенности социально-экономического развития развитых и развивающихся стран и их типы.</w:t>
            </w:r>
          </w:p>
        </w:tc>
        <w:tc>
          <w:tcPr>
            <w:tcW w:w="13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4D4B411C" w14:textId="77777777" w:rsidR="00B850F5" w:rsidRPr="001F4EFC" w:rsidRDefault="00B850F5" w:rsidP="00261EA8">
            <w:pPr>
              <w:pStyle w:val="p29"/>
              <w:spacing w:before="0" w:beforeAutospacing="0" w:after="0" w:afterAutospacing="0"/>
              <w:ind w:firstLine="707"/>
              <w:rPr>
                <w:lang w:eastAsia="en-US"/>
              </w:rPr>
            </w:pPr>
            <w:r w:rsidRPr="001F4EFC">
              <w:rPr>
                <w:rStyle w:val="s11"/>
                <w:rFonts w:eastAsiaTheme="majorEastAsia"/>
                <w:bCs/>
                <w:lang w:eastAsia="en-US"/>
              </w:rPr>
              <w:t>4</w:t>
            </w:r>
          </w:p>
        </w:tc>
        <w:tc>
          <w:tcPr>
            <w:tcW w:w="2216" w:type="dxa"/>
            <w:vMerge/>
            <w:tcBorders>
              <w:left w:val="single" w:sz="6" w:space="0" w:color="000000"/>
              <w:bottom w:val="single" w:sz="4" w:space="0" w:color="auto"/>
              <w:right w:val="single" w:sz="6" w:space="0" w:color="000000"/>
            </w:tcBorders>
            <w:vAlign w:val="center"/>
            <w:hideMark/>
          </w:tcPr>
          <w:p w14:paraId="5B0DB659" w14:textId="77777777" w:rsidR="00B850F5" w:rsidRPr="001F4EFC" w:rsidRDefault="00B850F5" w:rsidP="00261EA8">
            <w:pPr>
              <w:spacing w:after="0" w:line="240" w:lineRule="auto"/>
              <w:rPr>
                <w:rFonts w:ascii="Times New Roman" w:hAnsi="Times New Roman"/>
                <w:sz w:val="24"/>
                <w:szCs w:val="24"/>
                <w:lang w:eastAsia="en-US"/>
              </w:rPr>
            </w:pPr>
          </w:p>
        </w:tc>
      </w:tr>
      <w:tr w:rsidR="00B850F5" w:rsidRPr="001F4EFC" w14:paraId="47DF5F79" w14:textId="77777777" w:rsidTr="00E85CD6">
        <w:trPr>
          <w:trHeight w:val="50"/>
        </w:trPr>
        <w:tc>
          <w:tcPr>
            <w:tcW w:w="11025" w:type="dxa"/>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3E8817C5" w14:textId="77777777" w:rsidR="00B850F5" w:rsidRPr="001F4EFC" w:rsidRDefault="00B850F5" w:rsidP="00261EA8">
            <w:pPr>
              <w:pStyle w:val="p28"/>
              <w:spacing w:before="0" w:beforeAutospacing="0" w:after="0" w:afterAutospacing="0"/>
              <w:rPr>
                <w:lang w:eastAsia="en-US"/>
              </w:rPr>
            </w:pPr>
            <w:r w:rsidRPr="001F4EFC">
              <w:rPr>
                <w:rStyle w:val="s11"/>
                <w:rFonts w:eastAsiaTheme="majorEastAsia"/>
                <w:b/>
                <w:bCs/>
                <w:lang w:eastAsia="en-US"/>
              </w:rPr>
              <w:lastRenderedPageBreak/>
              <w:t>Раздел 3. География мировых природных ресурсов</w:t>
            </w:r>
          </w:p>
        </w:tc>
        <w:tc>
          <w:tcPr>
            <w:tcW w:w="1359" w:type="dxa"/>
            <w:tcBorders>
              <w:top w:val="single" w:sz="4" w:space="0" w:color="auto"/>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0604A4C1" w14:textId="77777777" w:rsidR="00B850F5" w:rsidRPr="001F4EFC" w:rsidRDefault="00B850F5" w:rsidP="00261EA8">
            <w:pPr>
              <w:pStyle w:val="p36"/>
              <w:spacing w:before="0" w:beforeAutospacing="0" w:after="0" w:afterAutospacing="0"/>
              <w:jc w:val="center"/>
              <w:rPr>
                <w:lang w:eastAsia="en-US"/>
              </w:rPr>
            </w:pPr>
            <w:r w:rsidRPr="001F4EFC">
              <w:rPr>
                <w:rStyle w:val="s11"/>
                <w:rFonts w:eastAsiaTheme="majorEastAsia"/>
                <w:b/>
                <w:bCs/>
                <w:lang w:eastAsia="en-US"/>
              </w:rPr>
              <w:t>4</w:t>
            </w:r>
          </w:p>
        </w:tc>
        <w:tc>
          <w:tcPr>
            <w:tcW w:w="2216" w:type="dxa"/>
            <w:vMerge w:val="restart"/>
            <w:tcBorders>
              <w:top w:val="single" w:sz="4" w:space="0" w:color="auto"/>
              <w:left w:val="single" w:sz="6" w:space="0" w:color="000000"/>
              <w:right w:val="single" w:sz="6" w:space="0" w:color="000000"/>
            </w:tcBorders>
            <w:vAlign w:val="center"/>
            <w:hideMark/>
          </w:tcPr>
          <w:p w14:paraId="7B313ED3" w14:textId="77777777" w:rsidR="00B850F5" w:rsidRPr="001F4EFC" w:rsidRDefault="00B850F5" w:rsidP="00261EA8">
            <w:pPr>
              <w:spacing w:after="0" w:line="240" w:lineRule="auto"/>
              <w:rPr>
                <w:rFonts w:ascii="Times New Roman" w:hAnsi="Times New Roman"/>
                <w:bCs/>
                <w:sz w:val="24"/>
                <w:szCs w:val="24"/>
              </w:rPr>
            </w:pPr>
            <w:r w:rsidRPr="001F4EFC">
              <w:rPr>
                <w:rFonts w:ascii="Times New Roman" w:hAnsi="Times New Roman"/>
                <w:bCs/>
                <w:sz w:val="24"/>
                <w:szCs w:val="24"/>
              </w:rPr>
              <w:t xml:space="preserve">ЛР 04, ЛР 09, ЛР 13, ЛР 14, </w:t>
            </w:r>
          </w:p>
          <w:p w14:paraId="2B442621" w14:textId="77777777" w:rsidR="00B850F5" w:rsidRPr="001F4EFC" w:rsidRDefault="00B850F5" w:rsidP="00261EA8">
            <w:pPr>
              <w:spacing w:after="0" w:line="240" w:lineRule="auto"/>
              <w:rPr>
                <w:rFonts w:ascii="Times New Roman" w:hAnsi="Times New Roman"/>
                <w:bCs/>
                <w:sz w:val="24"/>
                <w:szCs w:val="24"/>
              </w:rPr>
            </w:pPr>
            <w:r w:rsidRPr="001F4EFC">
              <w:rPr>
                <w:rFonts w:ascii="Times New Roman" w:hAnsi="Times New Roman"/>
                <w:bCs/>
                <w:sz w:val="24"/>
                <w:szCs w:val="24"/>
              </w:rPr>
              <w:t>МР 01, МР 02, МР 03, МР 04, МР 05, МР 07, МР 08</w:t>
            </w:r>
          </w:p>
          <w:p w14:paraId="70779507"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rPr>
              <w:t>ПРб 01,</w:t>
            </w:r>
            <w:r w:rsidRPr="001F4EFC">
              <w:rPr>
                <w:rFonts w:ascii="Times New Roman" w:hAnsi="Times New Roman"/>
                <w:bCs/>
                <w:sz w:val="24"/>
                <w:szCs w:val="24"/>
              </w:rPr>
              <w:t xml:space="preserve"> </w:t>
            </w:r>
            <w:r w:rsidRPr="001F4EFC">
              <w:rPr>
                <w:rFonts w:ascii="Times New Roman" w:hAnsi="Times New Roman"/>
                <w:sz w:val="24"/>
                <w:szCs w:val="24"/>
              </w:rPr>
              <w:t>ПРб 02, ПРб 03, ПРб 04, ПРб 05, ПРб 06, ПРб 07</w:t>
            </w:r>
          </w:p>
          <w:p w14:paraId="369D33F7"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lang w:eastAsia="en-US"/>
              </w:rPr>
              <w:t>ОК 01, ОК 02, ОК 04, ОК 05, ОК 06</w:t>
            </w:r>
          </w:p>
        </w:tc>
      </w:tr>
      <w:tr w:rsidR="00B850F5" w:rsidRPr="001F4EFC" w14:paraId="6A284C5A" w14:textId="77777777" w:rsidTr="00E85CD6">
        <w:trPr>
          <w:trHeight w:val="50"/>
        </w:trPr>
        <w:tc>
          <w:tcPr>
            <w:tcW w:w="0" w:type="auto"/>
            <w:vMerge w:val="restart"/>
            <w:tcBorders>
              <w:top w:val="single" w:sz="6" w:space="0" w:color="000000"/>
              <w:left w:val="single" w:sz="6" w:space="0" w:color="000000"/>
              <w:right w:val="single" w:sz="6" w:space="0" w:color="000000"/>
            </w:tcBorders>
            <w:vAlign w:val="center"/>
            <w:hideMark/>
          </w:tcPr>
          <w:p w14:paraId="5F5E8F81" w14:textId="77777777" w:rsidR="00B850F5" w:rsidRPr="001F4EFC" w:rsidRDefault="00B850F5" w:rsidP="00261EA8">
            <w:pPr>
              <w:pStyle w:val="p28"/>
              <w:spacing w:before="0" w:beforeAutospacing="0" w:after="0" w:afterAutospacing="0"/>
              <w:jc w:val="center"/>
              <w:rPr>
                <w:lang w:eastAsia="en-US"/>
              </w:rPr>
            </w:pPr>
            <w:r w:rsidRPr="001F4EFC">
              <w:rPr>
                <w:rStyle w:val="s11"/>
                <w:rFonts w:eastAsiaTheme="majorEastAsia"/>
                <w:b/>
                <w:bCs/>
                <w:lang w:eastAsia="en-US"/>
              </w:rPr>
              <w:t>Тема 3.1.</w:t>
            </w:r>
          </w:p>
          <w:p w14:paraId="49B42CF1" w14:textId="77777777" w:rsidR="00B850F5" w:rsidRPr="001F4EFC" w:rsidRDefault="00B850F5" w:rsidP="00261EA8">
            <w:pPr>
              <w:spacing w:after="0" w:line="240" w:lineRule="auto"/>
              <w:rPr>
                <w:rFonts w:ascii="Times New Roman" w:hAnsi="Times New Roman"/>
                <w:sz w:val="24"/>
                <w:szCs w:val="24"/>
                <w:lang w:eastAsia="en-US"/>
              </w:rPr>
            </w:pPr>
            <w:r w:rsidRPr="001F4EFC">
              <w:rPr>
                <w:rStyle w:val="s11"/>
                <w:b/>
                <w:bCs/>
                <w:sz w:val="24"/>
                <w:szCs w:val="24"/>
                <w:lang w:eastAsia="en-US"/>
              </w:rPr>
              <w:t>География мировых природных ресу</w:t>
            </w:r>
            <w:r w:rsidRPr="001F4EFC">
              <w:rPr>
                <w:rStyle w:val="s11"/>
                <w:b/>
                <w:bCs/>
                <w:sz w:val="24"/>
                <w:szCs w:val="24"/>
                <w:lang w:eastAsia="en-US"/>
              </w:rPr>
              <w:t>р</w:t>
            </w:r>
            <w:r w:rsidRPr="001F4EFC">
              <w:rPr>
                <w:rStyle w:val="s11"/>
                <w:b/>
                <w:bCs/>
                <w:sz w:val="24"/>
                <w:szCs w:val="24"/>
                <w:lang w:eastAsia="en-US"/>
              </w:rPr>
              <w:t>сов</w:t>
            </w: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02CF4AA" w14:textId="77777777" w:rsidR="00B850F5" w:rsidRPr="001F4EFC" w:rsidRDefault="00B850F5" w:rsidP="00261EA8">
            <w:pPr>
              <w:pStyle w:val="p31"/>
              <w:spacing w:before="0" w:beforeAutospacing="0" w:after="0" w:afterAutospacing="0"/>
              <w:jc w:val="both"/>
              <w:rPr>
                <w:lang w:eastAsia="en-US"/>
              </w:rPr>
            </w:pPr>
            <w:r w:rsidRPr="001F4EFC">
              <w:rPr>
                <w:lang w:eastAsia="en-US"/>
              </w:rPr>
              <w:t>1. Взаимодействие человеческого общества и природной среды, его особенности на современном этапе.</w:t>
            </w:r>
          </w:p>
          <w:p w14:paraId="77B2F2CC" w14:textId="77777777" w:rsidR="00B850F5" w:rsidRPr="001F4EFC" w:rsidRDefault="00B850F5" w:rsidP="00261EA8">
            <w:pPr>
              <w:pStyle w:val="p31"/>
              <w:spacing w:before="0" w:beforeAutospacing="0" w:after="0" w:afterAutospacing="0"/>
              <w:jc w:val="both"/>
              <w:rPr>
                <w:lang w:eastAsia="en-US"/>
              </w:rPr>
            </w:pPr>
            <w:r w:rsidRPr="001F4EFC">
              <w:rPr>
                <w:lang w:eastAsia="en-US"/>
              </w:rPr>
              <w:t>2. Ресурсы Мирового океана. Территориальные сочетания природных ресурсов. Природно-ресурсный потенциал.</w:t>
            </w:r>
          </w:p>
        </w:tc>
        <w:tc>
          <w:tcPr>
            <w:tcW w:w="1359" w:type="dxa"/>
            <w:vMerge w:val="restart"/>
            <w:tcBorders>
              <w:left w:val="single" w:sz="6" w:space="0" w:color="000000"/>
              <w:right w:val="single" w:sz="6" w:space="0" w:color="000000"/>
            </w:tcBorders>
            <w:vAlign w:val="center"/>
            <w:hideMark/>
          </w:tcPr>
          <w:p w14:paraId="27198288" w14:textId="77777777" w:rsidR="00B850F5" w:rsidRPr="001F4EFC" w:rsidRDefault="00B850F5" w:rsidP="00261EA8">
            <w:pPr>
              <w:spacing w:after="0" w:line="240" w:lineRule="auto"/>
              <w:jc w:val="center"/>
              <w:rPr>
                <w:rFonts w:ascii="Times New Roman" w:hAnsi="Times New Roman"/>
                <w:sz w:val="24"/>
                <w:szCs w:val="24"/>
                <w:lang w:eastAsia="en-US"/>
              </w:rPr>
            </w:pPr>
            <w:r w:rsidRPr="001F4EFC">
              <w:rPr>
                <w:rFonts w:ascii="Times New Roman" w:hAnsi="Times New Roman"/>
                <w:sz w:val="24"/>
                <w:szCs w:val="24"/>
                <w:lang w:eastAsia="en-US"/>
              </w:rPr>
              <w:t>2</w:t>
            </w:r>
          </w:p>
        </w:tc>
        <w:tc>
          <w:tcPr>
            <w:tcW w:w="2216" w:type="dxa"/>
            <w:vMerge/>
            <w:tcBorders>
              <w:left w:val="single" w:sz="6" w:space="0" w:color="000000"/>
              <w:right w:val="single" w:sz="6" w:space="0" w:color="000000"/>
            </w:tcBorders>
            <w:vAlign w:val="center"/>
            <w:hideMark/>
          </w:tcPr>
          <w:p w14:paraId="18B17027"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30A2A0E5" w14:textId="77777777" w:rsidTr="00E85CD6">
        <w:trPr>
          <w:trHeight w:val="72"/>
        </w:trPr>
        <w:tc>
          <w:tcPr>
            <w:tcW w:w="4535"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2705FDC7" w14:textId="77777777" w:rsidR="00B850F5" w:rsidRPr="001F4EFC" w:rsidRDefault="00B850F5" w:rsidP="00261EA8">
            <w:pPr>
              <w:pStyle w:val="p28"/>
              <w:spacing w:before="0" w:beforeAutospacing="0" w:after="0" w:afterAutospacing="0"/>
              <w:jc w:val="center"/>
              <w:rPr>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BE5700B" w14:textId="77777777" w:rsidR="00B850F5" w:rsidRPr="001F4EFC" w:rsidRDefault="00B850F5" w:rsidP="00261EA8">
            <w:pPr>
              <w:pStyle w:val="p30"/>
              <w:spacing w:before="0" w:beforeAutospacing="0" w:after="0" w:afterAutospacing="0"/>
              <w:rPr>
                <w:lang w:eastAsia="en-US"/>
              </w:rPr>
            </w:pPr>
            <w:r w:rsidRPr="001F4EFC">
              <w:rPr>
                <w:rStyle w:val="s11"/>
                <w:rFonts w:eastAsiaTheme="majorEastAsia"/>
                <w:b/>
                <w:bCs/>
                <w:lang w:eastAsia="en-US"/>
              </w:rPr>
              <w:t>Содержание учебного материала</w:t>
            </w:r>
          </w:p>
        </w:tc>
        <w:tc>
          <w:tcPr>
            <w:tcW w:w="1359"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1C082B0B" w14:textId="77777777" w:rsidR="00B850F5" w:rsidRPr="001F4EFC" w:rsidRDefault="00B850F5" w:rsidP="00261EA8">
            <w:pPr>
              <w:spacing w:after="0" w:line="240" w:lineRule="auto"/>
              <w:jc w:val="center"/>
              <w:rPr>
                <w:rFonts w:ascii="Times New Roman" w:eastAsiaTheme="minorHAnsi" w:hAnsi="Times New Roman"/>
                <w:sz w:val="24"/>
                <w:szCs w:val="24"/>
                <w:lang w:eastAsia="en-US"/>
              </w:rPr>
            </w:pPr>
          </w:p>
        </w:tc>
        <w:tc>
          <w:tcPr>
            <w:tcW w:w="2216"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0067FEB2"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13B00FD1" w14:textId="77777777" w:rsidTr="00E85CD6">
        <w:trPr>
          <w:trHeight w:val="432"/>
        </w:trPr>
        <w:tc>
          <w:tcPr>
            <w:tcW w:w="0" w:type="auto"/>
            <w:vMerge/>
            <w:tcBorders>
              <w:left w:val="single" w:sz="6" w:space="0" w:color="000000"/>
              <w:right w:val="single" w:sz="6" w:space="0" w:color="000000"/>
            </w:tcBorders>
            <w:vAlign w:val="center"/>
            <w:hideMark/>
          </w:tcPr>
          <w:p w14:paraId="6A034DCD"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BCCAD2F" w14:textId="77777777" w:rsidR="00B850F5" w:rsidRPr="001F4EFC" w:rsidRDefault="00B850F5" w:rsidP="00261EA8">
            <w:pPr>
              <w:pStyle w:val="p31"/>
              <w:spacing w:before="0" w:beforeAutospacing="0" w:after="0" w:afterAutospacing="0"/>
              <w:jc w:val="both"/>
              <w:rPr>
                <w:lang w:eastAsia="en-US"/>
              </w:rPr>
            </w:pPr>
            <w:r w:rsidRPr="001F4EFC">
              <w:rPr>
                <w:lang w:eastAsia="en-US"/>
              </w:rPr>
              <w:t>1. Взаимодействие человеческого общества и природной среды, его особенности на современном этапе. Экологизация хозяйственной деятельности человека. Географическая ср</w:t>
            </w:r>
            <w:r w:rsidRPr="001F4EFC">
              <w:rPr>
                <w:lang w:eastAsia="en-US"/>
              </w:rPr>
              <w:t>е</w:t>
            </w:r>
            <w:r w:rsidRPr="001F4EFC">
              <w:rPr>
                <w:lang w:eastAsia="en-US"/>
              </w:rPr>
              <w:t>да.</w:t>
            </w:r>
          </w:p>
        </w:tc>
        <w:tc>
          <w:tcPr>
            <w:tcW w:w="1359" w:type="dxa"/>
            <w:vMerge/>
            <w:tcBorders>
              <w:left w:val="single" w:sz="6" w:space="0" w:color="000000"/>
              <w:right w:val="single" w:sz="6" w:space="0" w:color="000000"/>
            </w:tcBorders>
            <w:vAlign w:val="center"/>
            <w:hideMark/>
          </w:tcPr>
          <w:p w14:paraId="161C9348" w14:textId="77777777" w:rsidR="00B850F5" w:rsidRPr="001F4EFC" w:rsidRDefault="00B850F5" w:rsidP="00261EA8">
            <w:pPr>
              <w:spacing w:after="0" w:line="240" w:lineRule="auto"/>
              <w:rPr>
                <w:rFonts w:ascii="Times New Roman" w:eastAsiaTheme="minorHAnsi" w:hAnsi="Times New Roman"/>
                <w:sz w:val="24"/>
                <w:szCs w:val="24"/>
                <w:lang w:eastAsia="en-US"/>
              </w:rPr>
            </w:pPr>
          </w:p>
        </w:tc>
        <w:tc>
          <w:tcPr>
            <w:tcW w:w="2216" w:type="dxa"/>
            <w:vMerge/>
            <w:tcBorders>
              <w:left w:val="single" w:sz="6" w:space="0" w:color="000000"/>
              <w:right w:val="single" w:sz="6" w:space="0" w:color="000000"/>
            </w:tcBorders>
            <w:vAlign w:val="center"/>
            <w:hideMark/>
          </w:tcPr>
          <w:p w14:paraId="614AF544"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220F9E5C" w14:textId="77777777" w:rsidTr="00E85CD6">
        <w:trPr>
          <w:trHeight w:val="498"/>
        </w:trPr>
        <w:tc>
          <w:tcPr>
            <w:tcW w:w="0" w:type="auto"/>
            <w:vMerge/>
            <w:tcBorders>
              <w:left w:val="single" w:sz="6" w:space="0" w:color="000000"/>
              <w:right w:val="single" w:sz="6" w:space="0" w:color="000000"/>
            </w:tcBorders>
            <w:vAlign w:val="center"/>
            <w:hideMark/>
          </w:tcPr>
          <w:p w14:paraId="645B7DCB"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4F5CFC8" w14:textId="77777777" w:rsidR="00B850F5" w:rsidRPr="001F4EFC" w:rsidRDefault="00B850F5" w:rsidP="00261EA8">
            <w:pPr>
              <w:pStyle w:val="p31"/>
              <w:spacing w:before="0" w:beforeAutospacing="0" w:after="0" w:afterAutospacing="0"/>
              <w:jc w:val="both"/>
              <w:rPr>
                <w:lang w:eastAsia="en-US"/>
              </w:rPr>
            </w:pPr>
            <w:r w:rsidRPr="001F4EFC">
              <w:rPr>
                <w:lang w:eastAsia="en-US"/>
              </w:rPr>
              <w:t>2. Различные типы природопользования. Антропогенные природные комплексы. Геоэкологические проблемы.</w:t>
            </w:r>
          </w:p>
        </w:tc>
        <w:tc>
          <w:tcPr>
            <w:tcW w:w="1359" w:type="dxa"/>
            <w:vMerge/>
            <w:tcBorders>
              <w:left w:val="single" w:sz="6" w:space="0" w:color="000000"/>
              <w:right w:val="single" w:sz="6" w:space="0" w:color="000000"/>
            </w:tcBorders>
            <w:vAlign w:val="center"/>
            <w:hideMark/>
          </w:tcPr>
          <w:p w14:paraId="0530E8E0" w14:textId="77777777" w:rsidR="00B850F5" w:rsidRPr="001F4EFC" w:rsidRDefault="00B850F5" w:rsidP="00261EA8">
            <w:pPr>
              <w:spacing w:after="0" w:line="240" w:lineRule="auto"/>
              <w:rPr>
                <w:rFonts w:ascii="Times New Roman" w:eastAsiaTheme="minorHAnsi" w:hAnsi="Times New Roman"/>
                <w:sz w:val="24"/>
                <w:szCs w:val="24"/>
                <w:lang w:eastAsia="en-US"/>
              </w:rPr>
            </w:pPr>
          </w:p>
        </w:tc>
        <w:tc>
          <w:tcPr>
            <w:tcW w:w="2216"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40629C36"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7CC3C932" w14:textId="77777777" w:rsidTr="00E85CD6">
        <w:trPr>
          <w:trHeight w:val="531"/>
        </w:trPr>
        <w:tc>
          <w:tcPr>
            <w:tcW w:w="0" w:type="auto"/>
            <w:vMerge/>
            <w:tcBorders>
              <w:left w:val="single" w:sz="6" w:space="0" w:color="000000"/>
              <w:right w:val="single" w:sz="6" w:space="0" w:color="000000"/>
            </w:tcBorders>
            <w:vAlign w:val="center"/>
            <w:hideMark/>
          </w:tcPr>
          <w:p w14:paraId="4C3AE1A0"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09EE856E" w14:textId="77777777" w:rsidR="00B850F5" w:rsidRPr="001F4EFC" w:rsidRDefault="00B850F5" w:rsidP="00261EA8">
            <w:pPr>
              <w:pStyle w:val="p31"/>
              <w:spacing w:before="0" w:beforeAutospacing="0" w:after="0" w:afterAutospacing="0"/>
              <w:jc w:val="both"/>
              <w:rPr>
                <w:lang w:eastAsia="en-US"/>
              </w:rPr>
            </w:pPr>
            <w:r w:rsidRPr="001F4EFC">
              <w:rPr>
                <w:lang w:eastAsia="en-US"/>
              </w:rPr>
              <w:t>3. Природные условия и природные ресурсы. Виды приро</w:t>
            </w:r>
            <w:r w:rsidRPr="001F4EFC">
              <w:rPr>
                <w:lang w:eastAsia="en-US"/>
              </w:rPr>
              <w:t>д</w:t>
            </w:r>
            <w:r w:rsidRPr="001F4EFC">
              <w:rPr>
                <w:lang w:eastAsia="en-US"/>
              </w:rPr>
              <w:t>ных ресурсов. Ресурсообеспеченность. Размещение разли</w:t>
            </w:r>
            <w:r w:rsidRPr="001F4EFC">
              <w:rPr>
                <w:lang w:eastAsia="en-US"/>
              </w:rPr>
              <w:t>ч</w:t>
            </w:r>
            <w:r w:rsidRPr="001F4EFC">
              <w:rPr>
                <w:lang w:eastAsia="en-US"/>
              </w:rPr>
              <w:t>ных видов природных ресурсов на территории мировой с</w:t>
            </w:r>
            <w:r w:rsidRPr="001F4EFC">
              <w:rPr>
                <w:lang w:eastAsia="en-US"/>
              </w:rPr>
              <w:t>у</w:t>
            </w:r>
            <w:r w:rsidRPr="001F4EFC">
              <w:rPr>
                <w:lang w:eastAsia="en-US"/>
              </w:rPr>
              <w:t>ши.</w:t>
            </w:r>
          </w:p>
        </w:tc>
        <w:tc>
          <w:tcPr>
            <w:tcW w:w="1359" w:type="dxa"/>
            <w:vMerge/>
            <w:tcBorders>
              <w:left w:val="single" w:sz="6" w:space="0" w:color="000000"/>
              <w:bottom w:val="single" w:sz="6" w:space="0" w:color="000000"/>
              <w:right w:val="single" w:sz="6" w:space="0" w:color="000000"/>
            </w:tcBorders>
            <w:vAlign w:val="center"/>
            <w:hideMark/>
          </w:tcPr>
          <w:p w14:paraId="1E817952" w14:textId="77777777" w:rsidR="00B850F5" w:rsidRPr="001F4EFC" w:rsidRDefault="00B850F5" w:rsidP="00261EA8">
            <w:pPr>
              <w:spacing w:after="0" w:line="240" w:lineRule="auto"/>
              <w:rPr>
                <w:rFonts w:ascii="Times New Roman" w:eastAsiaTheme="minorHAnsi" w:hAnsi="Times New Roman"/>
                <w:sz w:val="24"/>
                <w:szCs w:val="24"/>
                <w:lang w:eastAsia="en-US"/>
              </w:rPr>
            </w:pPr>
          </w:p>
        </w:tc>
        <w:tc>
          <w:tcPr>
            <w:tcW w:w="2216"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681806A5"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5D391B9E" w14:textId="77777777" w:rsidTr="00E85CD6">
        <w:trPr>
          <w:trHeight w:val="1097"/>
        </w:trPr>
        <w:tc>
          <w:tcPr>
            <w:tcW w:w="0" w:type="auto"/>
            <w:vMerge/>
            <w:tcBorders>
              <w:left w:val="single" w:sz="6" w:space="0" w:color="000000"/>
              <w:right w:val="single" w:sz="6" w:space="0" w:color="000000"/>
            </w:tcBorders>
            <w:vAlign w:val="center"/>
            <w:hideMark/>
          </w:tcPr>
          <w:p w14:paraId="7E0A7A85"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730B4E27" w14:textId="77777777" w:rsidR="00B850F5" w:rsidRPr="001F4EFC" w:rsidRDefault="00B850F5" w:rsidP="00261EA8">
            <w:pPr>
              <w:pStyle w:val="p30"/>
              <w:spacing w:before="0" w:beforeAutospacing="0" w:after="0" w:afterAutospacing="0"/>
              <w:rPr>
                <w:lang w:eastAsia="en-US"/>
              </w:rPr>
            </w:pPr>
            <w:r w:rsidRPr="001F4EFC">
              <w:rPr>
                <w:rStyle w:val="s11"/>
                <w:rFonts w:eastAsiaTheme="majorEastAsia"/>
                <w:b/>
                <w:bCs/>
                <w:lang w:eastAsia="en-US"/>
              </w:rPr>
              <w:t>Практические занятия</w:t>
            </w:r>
          </w:p>
          <w:p w14:paraId="13C22887" w14:textId="77777777" w:rsidR="00B850F5" w:rsidRPr="001F4EFC" w:rsidRDefault="00B850F5" w:rsidP="00261EA8">
            <w:pPr>
              <w:pStyle w:val="p31"/>
              <w:spacing w:before="0" w:beforeAutospacing="0" w:after="0" w:afterAutospacing="0"/>
              <w:jc w:val="both"/>
              <w:rPr>
                <w:lang w:eastAsia="en-US"/>
              </w:rPr>
            </w:pPr>
            <w:r w:rsidRPr="001F4EFC">
              <w:rPr>
                <w:lang w:eastAsia="en-US"/>
              </w:rPr>
              <w:t>1.Определение и сравнение обеспеченности различных рег</w:t>
            </w:r>
            <w:r w:rsidRPr="001F4EFC">
              <w:rPr>
                <w:lang w:eastAsia="en-US"/>
              </w:rPr>
              <w:t>и</w:t>
            </w:r>
            <w:r w:rsidRPr="001F4EFC">
              <w:rPr>
                <w:lang w:eastAsia="en-US"/>
              </w:rPr>
              <w:t>онов и стран мира основными видами природных ресурсов.</w:t>
            </w:r>
          </w:p>
          <w:p w14:paraId="1A998E59" w14:textId="77777777" w:rsidR="00B850F5" w:rsidRPr="001F4EFC" w:rsidRDefault="00B850F5" w:rsidP="00261EA8">
            <w:pPr>
              <w:pStyle w:val="p31"/>
              <w:spacing w:before="0" w:beforeAutospacing="0" w:after="0" w:afterAutospacing="0"/>
              <w:jc w:val="both"/>
              <w:rPr>
                <w:lang w:eastAsia="en-US"/>
              </w:rPr>
            </w:pPr>
            <w:r w:rsidRPr="001F4EFC">
              <w:rPr>
                <w:lang w:eastAsia="en-US"/>
              </w:rPr>
              <w:t>2.Выявление наиболее типичных экологических проблем, возникающих при использовании различных видов приро</w:t>
            </w:r>
            <w:r w:rsidRPr="001F4EFC">
              <w:rPr>
                <w:lang w:eastAsia="en-US"/>
              </w:rPr>
              <w:t>д</w:t>
            </w:r>
            <w:r w:rsidRPr="001F4EFC">
              <w:rPr>
                <w:lang w:eastAsia="en-US"/>
              </w:rPr>
              <w:t>ных ресурсов. Поиск возможных путей их решения.</w:t>
            </w:r>
          </w:p>
          <w:p w14:paraId="0FF6B4DE" w14:textId="77777777" w:rsidR="00B850F5" w:rsidRPr="001F4EFC" w:rsidRDefault="00B850F5" w:rsidP="00261EA8">
            <w:pPr>
              <w:pStyle w:val="p31"/>
              <w:spacing w:before="0" w:beforeAutospacing="0" w:after="0" w:afterAutospacing="0"/>
              <w:jc w:val="both"/>
              <w:rPr>
                <w:lang w:eastAsia="en-US"/>
              </w:rPr>
            </w:pPr>
            <w:r w:rsidRPr="001F4EFC">
              <w:rPr>
                <w:lang w:eastAsia="en-US"/>
              </w:rPr>
              <w:t>3.Экономическая оценка использования различных видов природных ресурсов.</w:t>
            </w:r>
          </w:p>
        </w:tc>
        <w:tc>
          <w:tcPr>
            <w:tcW w:w="13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06855589" w14:textId="77777777" w:rsidR="00B850F5" w:rsidRPr="001F4EFC" w:rsidRDefault="00B850F5" w:rsidP="00261EA8">
            <w:pPr>
              <w:pStyle w:val="p29"/>
              <w:spacing w:before="0" w:beforeAutospacing="0" w:after="0" w:afterAutospacing="0"/>
              <w:ind w:firstLine="707"/>
              <w:rPr>
                <w:lang w:eastAsia="en-US"/>
              </w:rPr>
            </w:pPr>
            <w:r w:rsidRPr="001F4EFC">
              <w:rPr>
                <w:lang w:eastAsia="en-US"/>
              </w:rPr>
              <w:t>2</w:t>
            </w:r>
          </w:p>
        </w:tc>
        <w:tc>
          <w:tcPr>
            <w:tcW w:w="2216" w:type="dxa"/>
            <w:vMerge/>
            <w:tcBorders>
              <w:left w:val="single" w:sz="6" w:space="0" w:color="000000"/>
              <w:bottom w:val="single" w:sz="4" w:space="0" w:color="auto"/>
              <w:right w:val="single" w:sz="6" w:space="0" w:color="000000"/>
            </w:tcBorders>
            <w:vAlign w:val="center"/>
            <w:hideMark/>
          </w:tcPr>
          <w:p w14:paraId="442F14AD" w14:textId="77777777" w:rsidR="00B850F5" w:rsidRPr="001F4EFC" w:rsidRDefault="00B850F5" w:rsidP="00261EA8">
            <w:pPr>
              <w:spacing w:after="0" w:line="240" w:lineRule="auto"/>
              <w:rPr>
                <w:rFonts w:ascii="Times New Roman" w:hAnsi="Times New Roman"/>
                <w:sz w:val="24"/>
                <w:szCs w:val="24"/>
                <w:lang w:eastAsia="en-US"/>
              </w:rPr>
            </w:pPr>
          </w:p>
        </w:tc>
      </w:tr>
      <w:tr w:rsidR="00B850F5" w:rsidRPr="001F4EFC" w14:paraId="6C61DDD5" w14:textId="77777777" w:rsidTr="00E85CD6">
        <w:trPr>
          <w:trHeight w:val="50"/>
        </w:trPr>
        <w:tc>
          <w:tcPr>
            <w:tcW w:w="11025" w:type="dxa"/>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72E57661" w14:textId="77777777" w:rsidR="00B850F5" w:rsidRPr="001F4EFC" w:rsidRDefault="00B850F5" w:rsidP="00261EA8">
            <w:pPr>
              <w:pStyle w:val="p28"/>
              <w:spacing w:before="0" w:beforeAutospacing="0" w:after="0" w:afterAutospacing="0"/>
              <w:rPr>
                <w:lang w:eastAsia="en-US"/>
              </w:rPr>
            </w:pPr>
            <w:r w:rsidRPr="001F4EFC">
              <w:rPr>
                <w:rStyle w:val="s11"/>
                <w:rFonts w:eastAsiaTheme="majorEastAsia"/>
                <w:b/>
                <w:bCs/>
                <w:lang w:eastAsia="en-US"/>
              </w:rPr>
              <w:t>Радел 4. География населения мира</w:t>
            </w:r>
          </w:p>
        </w:tc>
        <w:tc>
          <w:tcPr>
            <w:tcW w:w="1359" w:type="dxa"/>
            <w:tcBorders>
              <w:top w:val="single" w:sz="6" w:space="0" w:color="000000"/>
              <w:left w:val="single" w:sz="6" w:space="0" w:color="000000"/>
              <w:bottom w:val="single" w:sz="4" w:space="0" w:color="auto"/>
              <w:right w:val="single" w:sz="6" w:space="0" w:color="000000"/>
            </w:tcBorders>
            <w:shd w:val="clear" w:color="auto" w:fill="FFFFFF"/>
            <w:tcMar>
              <w:top w:w="15" w:type="dxa"/>
              <w:left w:w="15" w:type="dxa"/>
              <w:bottom w:w="15" w:type="dxa"/>
              <w:right w:w="15" w:type="dxa"/>
            </w:tcMar>
            <w:vAlign w:val="center"/>
            <w:hideMark/>
          </w:tcPr>
          <w:p w14:paraId="67FB5C59" w14:textId="77777777" w:rsidR="00B850F5" w:rsidRPr="001F4EFC" w:rsidRDefault="00B850F5" w:rsidP="00261EA8">
            <w:pPr>
              <w:pStyle w:val="p29"/>
              <w:spacing w:before="0" w:beforeAutospacing="0" w:after="0" w:afterAutospacing="0"/>
              <w:ind w:firstLine="707"/>
              <w:rPr>
                <w:lang w:eastAsia="en-US"/>
              </w:rPr>
            </w:pPr>
            <w:r w:rsidRPr="001F4EFC">
              <w:rPr>
                <w:rStyle w:val="s11"/>
                <w:rFonts w:eastAsiaTheme="majorEastAsia"/>
                <w:b/>
                <w:bCs/>
                <w:lang w:eastAsia="en-US"/>
              </w:rPr>
              <w:t>2</w:t>
            </w:r>
          </w:p>
        </w:tc>
        <w:tc>
          <w:tcPr>
            <w:tcW w:w="2216" w:type="dxa"/>
            <w:vMerge w:val="restart"/>
            <w:tcBorders>
              <w:top w:val="single" w:sz="4" w:space="0" w:color="auto"/>
              <w:left w:val="single" w:sz="6" w:space="0" w:color="000000"/>
              <w:right w:val="single" w:sz="6" w:space="0" w:color="000000"/>
            </w:tcBorders>
            <w:vAlign w:val="center"/>
            <w:hideMark/>
          </w:tcPr>
          <w:p w14:paraId="3112BEF0" w14:textId="77777777" w:rsidR="00B850F5" w:rsidRPr="001F4EFC" w:rsidRDefault="00B850F5" w:rsidP="00261EA8">
            <w:pPr>
              <w:spacing w:after="0" w:line="240" w:lineRule="auto"/>
              <w:rPr>
                <w:rFonts w:ascii="Times New Roman" w:hAnsi="Times New Roman"/>
                <w:bCs/>
                <w:sz w:val="24"/>
                <w:szCs w:val="24"/>
              </w:rPr>
            </w:pPr>
            <w:r w:rsidRPr="001F4EFC">
              <w:rPr>
                <w:rFonts w:ascii="Times New Roman" w:hAnsi="Times New Roman"/>
                <w:bCs/>
                <w:sz w:val="24"/>
                <w:szCs w:val="24"/>
              </w:rPr>
              <w:t xml:space="preserve">ЛР 04, ЛР 09, ЛР </w:t>
            </w:r>
            <w:r w:rsidRPr="001F4EFC">
              <w:rPr>
                <w:rFonts w:ascii="Times New Roman" w:hAnsi="Times New Roman"/>
                <w:bCs/>
                <w:sz w:val="24"/>
                <w:szCs w:val="24"/>
              </w:rPr>
              <w:lastRenderedPageBreak/>
              <w:t xml:space="preserve">13, ЛР 14, </w:t>
            </w:r>
          </w:p>
          <w:p w14:paraId="3733D9A6" w14:textId="77777777" w:rsidR="00B850F5" w:rsidRPr="001F4EFC" w:rsidRDefault="00B850F5" w:rsidP="00261EA8">
            <w:pPr>
              <w:spacing w:after="0" w:line="240" w:lineRule="auto"/>
              <w:rPr>
                <w:rFonts w:ascii="Times New Roman" w:hAnsi="Times New Roman"/>
                <w:bCs/>
                <w:sz w:val="24"/>
                <w:szCs w:val="24"/>
              </w:rPr>
            </w:pPr>
            <w:r w:rsidRPr="001F4EFC">
              <w:rPr>
                <w:rFonts w:ascii="Times New Roman" w:hAnsi="Times New Roman"/>
                <w:bCs/>
                <w:sz w:val="24"/>
                <w:szCs w:val="24"/>
              </w:rPr>
              <w:t>МР 01, МР 02, МР 03, МР 04, МР 05, МР 07, МР 08</w:t>
            </w:r>
          </w:p>
          <w:p w14:paraId="5B3194B0"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rPr>
              <w:t>ПРб 01,</w:t>
            </w:r>
            <w:r w:rsidRPr="001F4EFC">
              <w:rPr>
                <w:rFonts w:ascii="Times New Roman" w:hAnsi="Times New Roman"/>
                <w:bCs/>
                <w:sz w:val="24"/>
                <w:szCs w:val="24"/>
              </w:rPr>
              <w:t xml:space="preserve"> </w:t>
            </w:r>
            <w:r w:rsidRPr="001F4EFC">
              <w:rPr>
                <w:rFonts w:ascii="Times New Roman" w:hAnsi="Times New Roman"/>
                <w:sz w:val="24"/>
                <w:szCs w:val="24"/>
              </w:rPr>
              <w:t>ПРб 02, ПРб 03, ПРб 04, ПРб 05, ПРб 06, ПРб07</w:t>
            </w:r>
          </w:p>
          <w:p w14:paraId="1822068C"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lang w:eastAsia="en-US"/>
              </w:rPr>
              <w:t>ОК 01, ОК 02, ОК 04, ОК 05, ОК 06</w:t>
            </w:r>
          </w:p>
        </w:tc>
      </w:tr>
      <w:tr w:rsidR="00B850F5" w:rsidRPr="001F4EFC" w14:paraId="580B67BE" w14:textId="77777777" w:rsidTr="00E85CD6">
        <w:trPr>
          <w:trHeight w:val="50"/>
        </w:trPr>
        <w:tc>
          <w:tcPr>
            <w:tcW w:w="4535"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14:paraId="01881E55"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5E00505C" w14:textId="77777777" w:rsidR="00B850F5" w:rsidRPr="001F4EFC" w:rsidRDefault="00B850F5" w:rsidP="00261EA8">
            <w:pPr>
              <w:pStyle w:val="p30"/>
              <w:spacing w:before="0" w:beforeAutospacing="0" w:after="0" w:afterAutospacing="0"/>
              <w:rPr>
                <w:lang w:eastAsia="en-US"/>
              </w:rPr>
            </w:pPr>
            <w:r w:rsidRPr="001F4EFC">
              <w:rPr>
                <w:rStyle w:val="s11"/>
                <w:rFonts w:eastAsiaTheme="majorEastAsia"/>
                <w:b/>
                <w:bCs/>
                <w:lang w:eastAsia="en-US"/>
              </w:rPr>
              <w:t>Содержание учебного материала</w:t>
            </w:r>
          </w:p>
        </w:tc>
        <w:tc>
          <w:tcPr>
            <w:tcW w:w="1359" w:type="dxa"/>
            <w:vMerge w:val="restart"/>
            <w:tcBorders>
              <w:top w:val="single" w:sz="4" w:space="0" w:color="auto"/>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14:paraId="4D17BD14" w14:textId="77777777" w:rsidR="00B850F5" w:rsidRPr="001F4EFC" w:rsidRDefault="00B850F5" w:rsidP="00261EA8">
            <w:pPr>
              <w:spacing w:after="0" w:line="240" w:lineRule="auto"/>
              <w:rPr>
                <w:rFonts w:ascii="Times New Roman" w:hAnsi="Times New Roman"/>
                <w:sz w:val="24"/>
                <w:szCs w:val="24"/>
                <w:lang w:eastAsia="en-US"/>
              </w:rPr>
            </w:pPr>
          </w:p>
          <w:p w14:paraId="22BD7D89" w14:textId="77777777" w:rsidR="00B850F5" w:rsidRPr="001F4EFC" w:rsidRDefault="00B850F5" w:rsidP="00261EA8">
            <w:pPr>
              <w:spacing w:after="0" w:line="240" w:lineRule="auto"/>
              <w:jc w:val="center"/>
              <w:rPr>
                <w:rFonts w:ascii="Times New Roman" w:hAnsi="Times New Roman"/>
                <w:sz w:val="24"/>
                <w:szCs w:val="24"/>
                <w:lang w:eastAsia="en-US"/>
              </w:rPr>
            </w:pPr>
            <w:r w:rsidRPr="001F4EFC">
              <w:rPr>
                <w:rFonts w:ascii="Times New Roman" w:hAnsi="Times New Roman"/>
                <w:sz w:val="24"/>
                <w:szCs w:val="24"/>
                <w:lang w:eastAsia="en-US"/>
              </w:rPr>
              <w:t>2</w:t>
            </w:r>
          </w:p>
        </w:tc>
        <w:tc>
          <w:tcPr>
            <w:tcW w:w="2216" w:type="dxa"/>
            <w:vMerge/>
            <w:tcBorders>
              <w:left w:val="single" w:sz="6" w:space="0" w:color="000000"/>
              <w:right w:val="single" w:sz="6" w:space="0" w:color="000000"/>
            </w:tcBorders>
            <w:vAlign w:val="center"/>
            <w:hideMark/>
          </w:tcPr>
          <w:p w14:paraId="5A85BF5E"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2C6605C7" w14:textId="77777777" w:rsidTr="00E85CD6">
        <w:trPr>
          <w:trHeight w:val="44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897C1C2"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00F1123C" w14:textId="77777777" w:rsidR="00B850F5" w:rsidRPr="001F4EFC" w:rsidRDefault="00B850F5" w:rsidP="00261EA8">
            <w:pPr>
              <w:pStyle w:val="p38"/>
              <w:spacing w:before="0" w:beforeAutospacing="0" w:after="0" w:afterAutospacing="0"/>
              <w:jc w:val="both"/>
              <w:rPr>
                <w:lang w:eastAsia="en-US"/>
              </w:rPr>
            </w:pPr>
            <w:r w:rsidRPr="001F4EFC">
              <w:rPr>
                <w:lang w:eastAsia="en-US"/>
              </w:rPr>
              <w:t>1. Численность населения мира и ее динамика. Наиболее населенные регионы и страны мира. Воспроизводство нас</w:t>
            </w:r>
            <w:r w:rsidRPr="001F4EFC">
              <w:rPr>
                <w:lang w:eastAsia="en-US"/>
              </w:rPr>
              <w:t>е</w:t>
            </w:r>
            <w:r w:rsidRPr="001F4EFC">
              <w:rPr>
                <w:lang w:eastAsia="en-US"/>
              </w:rPr>
              <w:t>ления и его типы. Демографическая политика. Половая и возрастная структура населения.</w:t>
            </w:r>
          </w:p>
        </w:tc>
        <w:tc>
          <w:tcPr>
            <w:tcW w:w="1359" w:type="dxa"/>
            <w:vMerge/>
            <w:tcBorders>
              <w:top w:val="single" w:sz="4" w:space="0" w:color="auto"/>
              <w:left w:val="single" w:sz="6" w:space="0" w:color="000000"/>
              <w:bottom w:val="single" w:sz="6" w:space="0" w:color="000000"/>
              <w:right w:val="single" w:sz="6" w:space="0" w:color="000000"/>
            </w:tcBorders>
            <w:vAlign w:val="center"/>
            <w:hideMark/>
          </w:tcPr>
          <w:p w14:paraId="3B554AB5" w14:textId="77777777" w:rsidR="00B850F5" w:rsidRPr="001F4EFC" w:rsidRDefault="00B850F5" w:rsidP="00261EA8">
            <w:pPr>
              <w:spacing w:after="0" w:line="240" w:lineRule="auto"/>
              <w:rPr>
                <w:rFonts w:ascii="Times New Roman" w:hAnsi="Times New Roman"/>
                <w:sz w:val="24"/>
                <w:szCs w:val="24"/>
                <w:lang w:eastAsia="en-US"/>
              </w:rPr>
            </w:pPr>
          </w:p>
        </w:tc>
        <w:tc>
          <w:tcPr>
            <w:tcW w:w="2216"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521FE376"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09F3C6FF" w14:textId="77777777" w:rsidTr="00E85CD6">
        <w:trPr>
          <w:trHeight w:val="83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0F869F3"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35057422" w14:textId="77777777" w:rsidR="00B850F5" w:rsidRPr="001F4EFC" w:rsidRDefault="00B850F5" w:rsidP="00261EA8">
            <w:pPr>
              <w:pStyle w:val="p31"/>
              <w:spacing w:before="0" w:beforeAutospacing="0" w:after="0" w:afterAutospacing="0"/>
              <w:jc w:val="both"/>
              <w:rPr>
                <w:lang w:eastAsia="en-US"/>
              </w:rPr>
            </w:pPr>
            <w:r w:rsidRPr="001F4EFC">
              <w:rPr>
                <w:lang w:eastAsia="en-US"/>
              </w:rPr>
              <w:t>2. Качество жизни населения. Территориальные различия в средней продолжительности жизни населения, обеспеченн</w:t>
            </w:r>
            <w:r w:rsidRPr="001F4EFC">
              <w:rPr>
                <w:lang w:eastAsia="en-US"/>
              </w:rPr>
              <w:t>о</w:t>
            </w:r>
            <w:r w:rsidRPr="001F4EFC">
              <w:rPr>
                <w:lang w:eastAsia="en-US"/>
              </w:rPr>
              <w:t>сти чистой питьевой водой, уровне заболеваемости, младе</w:t>
            </w:r>
            <w:r w:rsidRPr="001F4EFC">
              <w:rPr>
                <w:lang w:eastAsia="en-US"/>
              </w:rPr>
              <w:t>н</w:t>
            </w:r>
            <w:r w:rsidRPr="001F4EFC">
              <w:rPr>
                <w:lang w:eastAsia="en-US"/>
              </w:rPr>
              <w:t>ческой смертности и грамотности населения. Индекс челов</w:t>
            </w:r>
            <w:r w:rsidRPr="001F4EFC">
              <w:rPr>
                <w:lang w:eastAsia="en-US"/>
              </w:rPr>
              <w:t>е</w:t>
            </w:r>
            <w:r w:rsidRPr="001F4EFC">
              <w:rPr>
                <w:lang w:eastAsia="en-US"/>
              </w:rPr>
              <w:t>ческого развития.</w:t>
            </w:r>
          </w:p>
        </w:tc>
        <w:tc>
          <w:tcPr>
            <w:tcW w:w="1359" w:type="dxa"/>
            <w:vMerge/>
            <w:tcBorders>
              <w:top w:val="single" w:sz="4" w:space="0" w:color="auto"/>
              <w:left w:val="single" w:sz="6" w:space="0" w:color="000000"/>
              <w:bottom w:val="single" w:sz="6" w:space="0" w:color="000000"/>
              <w:right w:val="single" w:sz="6" w:space="0" w:color="000000"/>
            </w:tcBorders>
            <w:vAlign w:val="center"/>
            <w:hideMark/>
          </w:tcPr>
          <w:p w14:paraId="2D450290" w14:textId="77777777" w:rsidR="00B850F5" w:rsidRPr="001F4EFC" w:rsidRDefault="00B850F5" w:rsidP="00261EA8">
            <w:pPr>
              <w:spacing w:after="0" w:line="240" w:lineRule="auto"/>
              <w:rPr>
                <w:rFonts w:ascii="Times New Roman" w:hAnsi="Times New Roman"/>
                <w:sz w:val="24"/>
                <w:szCs w:val="24"/>
                <w:lang w:eastAsia="en-US"/>
              </w:rPr>
            </w:pPr>
          </w:p>
        </w:tc>
        <w:tc>
          <w:tcPr>
            <w:tcW w:w="2216"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4B80095B"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01E924A7" w14:textId="77777777" w:rsidTr="00E85CD6">
        <w:trPr>
          <w:trHeight w:val="51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825DD6E"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0FACB907" w14:textId="77777777" w:rsidR="00B850F5" w:rsidRPr="001F4EFC" w:rsidRDefault="00B850F5" w:rsidP="00261EA8">
            <w:pPr>
              <w:pStyle w:val="p31"/>
              <w:spacing w:before="0" w:beforeAutospacing="0" w:after="0" w:afterAutospacing="0"/>
              <w:jc w:val="both"/>
              <w:rPr>
                <w:lang w:eastAsia="en-US"/>
              </w:rPr>
            </w:pPr>
            <w:r w:rsidRPr="001F4EFC">
              <w:rPr>
                <w:lang w:eastAsia="en-US"/>
              </w:rPr>
              <w:t>3. Трудовые ресурсы и занятость населения. Экономически активное и самодеятельное население. Социальная структура общества. Качество рабочей силы в различных странах мира.</w:t>
            </w:r>
          </w:p>
        </w:tc>
        <w:tc>
          <w:tcPr>
            <w:tcW w:w="1359" w:type="dxa"/>
            <w:vMerge/>
            <w:tcBorders>
              <w:top w:val="single" w:sz="4" w:space="0" w:color="auto"/>
              <w:left w:val="single" w:sz="6" w:space="0" w:color="000000"/>
              <w:bottom w:val="single" w:sz="6" w:space="0" w:color="000000"/>
              <w:right w:val="single" w:sz="6" w:space="0" w:color="000000"/>
            </w:tcBorders>
            <w:vAlign w:val="center"/>
            <w:hideMark/>
          </w:tcPr>
          <w:p w14:paraId="704302E1" w14:textId="77777777" w:rsidR="00B850F5" w:rsidRPr="001F4EFC" w:rsidRDefault="00B850F5" w:rsidP="00261EA8">
            <w:pPr>
              <w:spacing w:after="0" w:line="240" w:lineRule="auto"/>
              <w:rPr>
                <w:rFonts w:ascii="Times New Roman" w:hAnsi="Times New Roman"/>
                <w:sz w:val="24"/>
                <w:szCs w:val="24"/>
                <w:lang w:eastAsia="en-US"/>
              </w:rPr>
            </w:pPr>
          </w:p>
        </w:tc>
        <w:tc>
          <w:tcPr>
            <w:tcW w:w="2216" w:type="dxa"/>
            <w:vMerge/>
            <w:tcBorders>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55D25A90"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500AA746" w14:textId="77777777" w:rsidTr="00E85CD6">
        <w:trPr>
          <w:trHeight w:val="307"/>
        </w:trPr>
        <w:tc>
          <w:tcPr>
            <w:tcW w:w="11025" w:type="dxa"/>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682FC214" w14:textId="77777777" w:rsidR="00B850F5" w:rsidRPr="001F4EFC" w:rsidRDefault="00B850F5" w:rsidP="00261EA8">
            <w:pPr>
              <w:pStyle w:val="p28"/>
              <w:spacing w:before="0" w:beforeAutospacing="0" w:after="0" w:afterAutospacing="0"/>
              <w:rPr>
                <w:lang w:eastAsia="en-US"/>
              </w:rPr>
            </w:pPr>
            <w:r w:rsidRPr="001F4EFC">
              <w:rPr>
                <w:rStyle w:val="s11"/>
                <w:rFonts w:eastAsiaTheme="majorEastAsia"/>
                <w:b/>
                <w:bCs/>
                <w:lang w:eastAsia="en-US"/>
              </w:rPr>
              <w:t>Раздел 5. Мировое хозяйство</w:t>
            </w:r>
          </w:p>
        </w:tc>
        <w:tc>
          <w:tcPr>
            <w:tcW w:w="13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0B3567F1" w14:textId="77777777" w:rsidR="00B850F5" w:rsidRPr="001F4EFC" w:rsidRDefault="00B850F5" w:rsidP="00261EA8">
            <w:pPr>
              <w:pStyle w:val="p29"/>
              <w:spacing w:before="0" w:beforeAutospacing="0" w:after="0" w:afterAutospacing="0"/>
              <w:ind w:firstLine="707"/>
              <w:rPr>
                <w:lang w:eastAsia="en-US"/>
              </w:rPr>
            </w:pPr>
            <w:r w:rsidRPr="001F4EFC">
              <w:rPr>
                <w:rStyle w:val="s11"/>
                <w:rFonts w:eastAsiaTheme="majorEastAsia"/>
                <w:b/>
                <w:bCs/>
                <w:lang w:eastAsia="en-US"/>
              </w:rPr>
              <w:t>2</w:t>
            </w:r>
          </w:p>
        </w:tc>
        <w:tc>
          <w:tcPr>
            <w:tcW w:w="2216" w:type="dxa"/>
            <w:vMerge w:val="restart"/>
            <w:tcBorders>
              <w:top w:val="single" w:sz="6" w:space="0" w:color="000000"/>
              <w:left w:val="single" w:sz="6" w:space="0" w:color="000000"/>
              <w:right w:val="single" w:sz="6" w:space="0" w:color="000000"/>
            </w:tcBorders>
            <w:vAlign w:val="center"/>
            <w:hideMark/>
          </w:tcPr>
          <w:p w14:paraId="1AE13789" w14:textId="77777777" w:rsidR="00B850F5" w:rsidRPr="001F4EFC" w:rsidRDefault="00B850F5" w:rsidP="00261EA8">
            <w:pPr>
              <w:spacing w:after="0" w:line="240" w:lineRule="auto"/>
              <w:rPr>
                <w:rFonts w:ascii="Times New Roman" w:hAnsi="Times New Roman"/>
                <w:bCs/>
                <w:sz w:val="24"/>
                <w:szCs w:val="24"/>
              </w:rPr>
            </w:pPr>
            <w:r w:rsidRPr="001F4EFC">
              <w:rPr>
                <w:rFonts w:ascii="Times New Roman" w:hAnsi="Times New Roman"/>
                <w:bCs/>
                <w:sz w:val="24"/>
                <w:szCs w:val="24"/>
              </w:rPr>
              <w:t xml:space="preserve">ЛР 04, ЛР 09, ЛР 13, ЛР 14, </w:t>
            </w:r>
          </w:p>
          <w:p w14:paraId="4D1C31F9" w14:textId="77777777" w:rsidR="00B850F5" w:rsidRPr="001F4EFC" w:rsidRDefault="00B850F5" w:rsidP="00261EA8">
            <w:pPr>
              <w:spacing w:after="0" w:line="240" w:lineRule="auto"/>
              <w:rPr>
                <w:rFonts w:ascii="Times New Roman" w:hAnsi="Times New Roman"/>
                <w:bCs/>
                <w:sz w:val="24"/>
                <w:szCs w:val="24"/>
              </w:rPr>
            </w:pPr>
            <w:r w:rsidRPr="001F4EFC">
              <w:rPr>
                <w:rFonts w:ascii="Times New Roman" w:hAnsi="Times New Roman"/>
                <w:bCs/>
                <w:sz w:val="24"/>
                <w:szCs w:val="24"/>
              </w:rPr>
              <w:t>МР 01, МР 02, МР 03, МР 04, МР 05, МР 07, МР 08</w:t>
            </w:r>
          </w:p>
          <w:p w14:paraId="4DB607EE"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rPr>
              <w:t>ПРб 01,</w:t>
            </w:r>
            <w:r w:rsidRPr="001F4EFC">
              <w:rPr>
                <w:rFonts w:ascii="Times New Roman" w:hAnsi="Times New Roman"/>
                <w:bCs/>
                <w:sz w:val="24"/>
                <w:szCs w:val="24"/>
              </w:rPr>
              <w:t xml:space="preserve"> </w:t>
            </w:r>
            <w:r w:rsidRPr="001F4EFC">
              <w:rPr>
                <w:rFonts w:ascii="Times New Roman" w:hAnsi="Times New Roman"/>
                <w:sz w:val="24"/>
                <w:szCs w:val="24"/>
              </w:rPr>
              <w:t>ПРб 02, ПРб 03, ПРб 04, ПРб 05, ПРб 06, ПРб07</w:t>
            </w:r>
          </w:p>
          <w:p w14:paraId="5B5B1392"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lang w:eastAsia="en-US"/>
              </w:rPr>
              <w:t>ОК 01, ОК 02, ОК 04, ОК 05, ОК 06</w:t>
            </w:r>
          </w:p>
        </w:tc>
      </w:tr>
      <w:tr w:rsidR="00B850F5" w:rsidRPr="001F4EFC" w14:paraId="241EB257" w14:textId="77777777" w:rsidTr="00E85CD6">
        <w:trPr>
          <w:trHeight w:val="376"/>
        </w:trPr>
        <w:tc>
          <w:tcPr>
            <w:tcW w:w="4535" w:type="dxa"/>
            <w:vMerge w:val="restart"/>
            <w:tcBorders>
              <w:top w:val="single" w:sz="6" w:space="0" w:color="000000"/>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43BFFD19" w14:textId="77777777" w:rsidR="00B850F5" w:rsidRPr="001F4EFC" w:rsidRDefault="00B850F5" w:rsidP="00261EA8">
            <w:pPr>
              <w:pStyle w:val="p30"/>
              <w:spacing w:before="0" w:beforeAutospacing="0" w:after="0" w:afterAutospacing="0"/>
              <w:rPr>
                <w:lang w:eastAsia="en-US"/>
              </w:rPr>
            </w:pPr>
            <w:r w:rsidRPr="001F4EFC">
              <w:rPr>
                <w:rStyle w:val="s11"/>
                <w:rFonts w:eastAsiaTheme="majorEastAsia"/>
                <w:b/>
                <w:bCs/>
                <w:lang w:eastAsia="en-US"/>
              </w:rPr>
              <w:t>Тема 5.1.</w:t>
            </w:r>
          </w:p>
          <w:p w14:paraId="375D8BAA" w14:textId="77777777" w:rsidR="00B850F5" w:rsidRPr="001F4EFC" w:rsidRDefault="00B850F5" w:rsidP="00261EA8">
            <w:pPr>
              <w:spacing w:after="0" w:line="240" w:lineRule="auto"/>
              <w:rPr>
                <w:rFonts w:ascii="Times New Roman" w:hAnsi="Times New Roman"/>
                <w:sz w:val="24"/>
                <w:szCs w:val="24"/>
                <w:lang w:eastAsia="en-US"/>
              </w:rPr>
            </w:pPr>
            <w:r w:rsidRPr="001F4EFC">
              <w:rPr>
                <w:rStyle w:val="s11"/>
                <w:b/>
                <w:bCs/>
                <w:sz w:val="24"/>
                <w:szCs w:val="24"/>
                <w:lang w:eastAsia="en-US"/>
              </w:rPr>
              <w:t>Современные особенности развития м</w:t>
            </w:r>
            <w:r w:rsidRPr="001F4EFC">
              <w:rPr>
                <w:rStyle w:val="s11"/>
                <w:b/>
                <w:bCs/>
                <w:sz w:val="24"/>
                <w:szCs w:val="24"/>
                <w:lang w:eastAsia="en-US"/>
              </w:rPr>
              <w:t>и</w:t>
            </w:r>
            <w:r w:rsidRPr="001F4EFC">
              <w:rPr>
                <w:rStyle w:val="s11"/>
                <w:b/>
                <w:bCs/>
                <w:sz w:val="24"/>
                <w:szCs w:val="24"/>
                <w:lang w:eastAsia="en-US"/>
              </w:rPr>
              <w:t>рового хозяйства.</w:t>
            </w: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AC3BB99" w14:textId="77777777" w:rsidR="00B850F5" w:rsidRPr="001F4EFC" w:rsidRDefault="00B850F5" w:rsidP="00261EA8">
            <w:pPr>
              <w:pStyle w:val="p30"/>
              <w:spacing w:before="0" w:beforeAutospacing="0" w:after="0" w:afterAutospacing="0"/>
              <w:rPr>
                <w:lang w:eastAsia="en-US"/>
              </w:rPr>
            </w:pPr>
            <w:r w:rsidRPr="001F4EFC">
              <w:rPr>
                <w:rStyle w:val="s11"/>
                <w:rFonts w:eastAsiaTheme="majorEastAsia"/>
                <w:b/>
                <w:bCs/>
                <w:lang w:eastAsia="en-US"/>
              </w:rPr>
              <w:t>Содержание учебного материала</w:t>
            </w:r>
          </w:p>
        </w:tc>
        <w:tc>
          <w:tcPr>
            <w:tcW w:w="1359"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14:paraId="620090F5" w14:textId="77777777" w:rsidR="00B850F5" w:rsidRPr="001F4EFC" w:rsidRDefault="00B850F5" w:rsidP="00261EA8">
            <w:pPr>
              <w:pStyle w:val="p29"/>
              <w:spacing w:before="0" w:beforeAutospacing="0" w:after="0" w:afterAutospacing="0"/>
              <w:ind w:firstLine="707"/>
              <w:rPr>
                <w:lang w:eastAsia="en-US"/>
              </w:rPr>
            </w:pPr>
          </w:p>
        </w:tc>
        <w:tc>
          <w:tcPr>
            <w:tcW w:w="2216" w:type="dxa"/>
            <w:vMerge/>
            <w:tcBorders>
              <w:left w:val="single" w:sz="6" w:space="0" w:color="000000"/>
              <w:right w:val="single" w:sz="6" w:space="0" w:color="000000"/>
            </w:tcBorders>
            <w:vAlign w:val="center"/>
            <w:hideMark/>
          </w:tcPr>
          <w:p w14:paraId="4AC5DF92"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03ACBAB8" w14:textId="77777777" w:rsidTr="00E85CD6">
        <w:trPr>
          <w:trHeight w:val="446"/>
        </w:trPr>
        <w:tc>
          <w:tcPr>
            <w:tcW w:w="0" w:type="auto"/>
            <w:vMerge/>
            <w:tcBorders>
              <w:left w:val="single" w:sz="6" w:space="0" w:color="000000"/>
              <w:right w:val="single" w:sz="6" w:space="0" w:color="000000"/>
            </w:tcBorders>
            <w:vAlign w:val="center"/>
            <w:hideMark/>
          </w:tcPr>
          <w:p w14:paraId="48AC8653"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DAA0C60" w14:textId="77777777" w:rsidR="00B850F5" w:rsidRPr="001F4EFC" w:rsidRDefault="00B850F5" w:rsidP="00261EA8">
            <w:pPr>
              <w:pStyle w:val="p31"/>
              <w:spacing w:before="0" w:beforeAutospacing="0" w:after="0" w:afterAutospacing="0"/>
              <w:jc w:val="both"/>
              <w:rPr>
                <w:lang w:eastAsia="en-US"/>
              </w:rPr>
            </w:pPr>
            <w:r w:rsidRPr="001F4EFC">
              <w:rPr>
                <w:lang w:eastAsia="en-US"/>
              </w:rPr>
              <w:t>1. Мировая экономика, исторические этапы ее развития. С</w:t>
            </w:r>
            <w:r w:rsidRPr="001F4EFC">
              <w:rPr>
                <w:lang w:eastAsia="en-US"/>
              </w:rPr>
              <w:t>о</w:t>
            </w:r>
            <w:r w:rsidRPr="001F4EFC">
              <w:rPr>
                <w:lang w:eastAsia="en-US"/>
              </w:rPr>
              <w:t>временные особенности развития мирового хозяйства. И</w:t>
            </w:r>
            <w:r w:rsidRPr="001F4EFC">
              <w:rPr>
                <w:lang w:eastAsia="en-US"/>
              </w:rPr>
              <w:t>н</w:t>
            </w:r>
            <w:r w:rsidRPr="001F4EFC">
              <w:rPr>
                <w:lang w:eastAsia="en-US"/>
              </w:rPr>
              <w:t>тернационализация производства и глобализация мировой экономики. Региональная интеграция. Основные показатели, характеризующие место и роль стран в мировой экономике.</w:t>
            </w:r>
          </w:p>
        </w:tc>
        <w:tc>
          <w:tcPr>
            <w:tcW w:w="1359" w:type="dxa"/>
            <w:vMerge/>
            <w:tcBorders>
              <w:top w:val="single" w:sz="6" w:space="0" w:color="000000"/>
              <w:left w:val="single" w:sz="6" w:space="0" w:color="000000"/>
              <w:bottom w:val="single" w:sz="6" w:space="0" w:color="000000"/>
              <w:right w:val="single" w:sz="6" w:space="0" w:color="000000"/>
            </w:tcBorders>
            <w:vAlign w:val="center"/>
            <w:hideMark/>
          </w:tcPr>
          <w:p w14:paraId="1FA979C5" w14:textId="77777777" w:rsidR="00B850F5" w:rsidRPr="001F4EFC" w:rsidRDefault="00B850F5" w:rsidP="00261EA8">
            <w:pPr>
              <w:spacing w:after="0" w:line="240" w:lineRule="auto"/>
              <w:rPr>
                <w:rFonts w:ascii="Times New Roman" w:hAnsi="Times New Roman"/>
                <w:sz w:val="24"/>
                <w:szCs w:val="24"/>
                <w:lang w:eastAsia="en-US"/>
              </w:rPr>
            </w:pPr>
          </w:p>
        </w:tc>
        <w:tc>
          <w:tcPr>
            <w:tcW w:w="2216"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43B14B90"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634E7D02" w14:textId="77777777" w:rsidTr="00E85CD6">
        <w:trPr>
          <w:trHeight w:val="510"/>
        </w:trPr>
        <w:tc>
          <w:tcPr>
            <w:tcW w:w="0" w:type="auto"/>
            <w:vMerge/>
            <w:tcBorders>
              <w:left w:val="single" w:sz="6" w:space="0" w:color="000000"/>
              <w:right w:val="single" w:sz="6" w:space="0" w:color="000000"/>
            </w:tcBorders>
            <w:vAlign w:val="center"/>
            <w:hideMark/>
          </w:tcPr>
          <w:p w14:paraId="1483CB6F"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F2029B5" w14:textId="77777777" w:rsidR="00B850F5" w:rsidRPr="001F4EFC" w:rsidRDefault="00B850F5" w:rsidP="00261EA8">
            <w:pPr>
              <w:pStyle w:val="p31"/>
              <w:spacing w:before="0" w:beforeAutospacing="0" w:after="0" w:afterAutospacing="0"/>
              <w:jc w:val="both"/>
              <w:rPr>
                <w:lang w:eastAsia="en-US"/>
              </w:rPr>
            </w:pPr>
            <w:r w:rsidRPr="001F4EFC">
              <w:rPr>
                <w:lang w:eastAsia="en-US"/>
              </w:rPr>
              <w:t>2</w:t>
            </w:r>
            <w:r w:rsidR="00E85CD6">
              <w:rPr>
                <w:lang w:eastAsia="en-US"/>
              </w:rPr>
              <w:t>.</w:t>
            </w:r>
            <w:r w:rsidRPr="001F4EFC">
              <w:rPr>
                <w:lang w:eastAsia="en-US"/>
              </w:rPr>
              <w:t>Международное географическое разделение труда. Межд</w:t>
            </w:r>
            <w:r w:rsidRPr="001F4EFC">
              <w:rPr>
                <w:lang w:eastAsia="en-US"/>
              </w:rPr>
              <w:t>у</w:t>
            </w:r>
            <w:r w:rsidRPr="001F4EFC">
              <w:rPr>
                <w:lang w:eastAsia="en-US"/>
              </w:rPr>
              <w:t>народная специализация и кооперирование.</w:t>
            </w:r>
          </w:p>
          <w:p w14:paraId="2FECCA10" w14:textId="77777777" w:rsidR="00B850F5" w:rsidRPr="001F4EFC" w:rsidRDefault="00B850F5" w:rsidP="00261EA8">
            <w:pPr>
              <w:pStyle w:val="p31"/>
              <w:spacing w:before="0" w:beforeAutospacing="0" w:after="0" w:afterAutospacing="0"/>
              <w:jc w:val="both"/>
              <w:rPr>
                <w:lang w:eastAsia="en-US"/>
              </w:rPr>
            </w:pPr>
            <w:r w:rsidRPr="001F4EFC">
              <w:rPr>
                <w:lang w:eastAsia="en-US"/>
              </w:rPr>
              <w:t>3.Отраслевая структура мирового хозяйства. Исторические этапы развития мирового промышленного производства. Территориальная структура мирового хозяйства, историч</w:t>
            </w:r>
            <w:r w:rsidRPr="001F4EFC">
              <w:rPr>
                <w:lang w:eastAsia="en-US"/>
              </w:rPr>
              <w:t>е</w:t>
            </w:r>
            <w:r w:rsidRPr="001F4EFC">
              <w:rPr>
                <w:lang w:eastAsia="en-US"/>
              </w:rPr>
              <w:t>ские этапы ее развития. Ведущие регионы и страны мира по уровню экономического развития. «Мировые» города.</w:t>
            </w:r>
          </w:p>
        </w:tc>
        <w:tc>
          <w:tcPr>
            <w:tcW w:w="1359" w:type="dxa"/>
            <w:vMerge/>
            <w:tcBorders>
              <w:top w:val="single" w:sz="6" w:space="0" w:color="000000"/>
              <w:left w:val="single" w:sz="6" w:space="0" w:color="000000"/>
              <w:bottom w:val="single" w:sz="6" w:space="0" w:color="000000"/>
              <w:right w:val="single" w:sz="6" w:space="0" w:color="000000"/>
            </w:tcBorders>
            <w:vAlign w:val="center"/>
            <w:hideMark/>
          </w:tcPr>
          <w:p w14:paraId="2A10A254" w14:textId="77777777" w:rsidR="00B850F5" w:rsidRPr="001F4EFC" w:rsidRDefault="00B850F5" w:rsidP="00261EA8">
            <w:pPr>
              <w:spacing w:after="0" w:line="240" w:lineRule="auto"/>
              <w:rPr>
                <w:rFonts w:ascii="Times New Roman" w:hAnsi="Times New Roman"/>
                <w:sz w:val="24"/>
                <w:szCs w:val="24"/>
                <w:lang w:eastAsia="en-US"/>
              </w:rPr>
            </w:pPr>
          </w:p>
        </w:tc>
        <w:tc>
          <w:tcPr>
            <w:tcW w:w="2216"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5B30342D"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253D0D6A" w14:textId="77777777" w:rsidTr="00E85CD6">
        <w:trPr>
          <w:trHeight w:val="264"/>
        </w:trPr>
        <w:tc>
          <w:tcPr>
            <w:tcW w:w="0" w:type="auto"/>
            <w:vMerge/>
            <w:tcBorders>
              <w:left w:val="single" w:sz="6" w:space="0" w:color="000000"/>
              <w:right w:val="single" w:sz="6" w:space="0" w:color="000000"/>
            </w:tcBorders>
            <w:vAlign w:val="center"/>
            <w:hideMark/>
          </w:tcPr>
          <w:p w14:paraId="551EADB0"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4FA0B5D" w14:textId="77777777" w:rsidR="00B850F5" w:rsidRPr="001F4EFC" w:rsidRDefault="00B850F5" w:rsidP="00261EA8">
            <w:pPr>
              <w:pStyle w:val="p31"/>
              <w:spacing w:before="0" w:beforeAutospacing="0" w:after="0" w:afterAutospacing="0"/>
              <w:jc w:val="both"/>
              <w:rPr>
                <w:lang w:eastAsia="en-US"/>
              </w:rPr>
            </w:pPr>
            <w:r w:rsidRPr="001F4EFC">
              <w:rPr>
                <w:lang w:eastAsia="en-US"/>
              </w:rPr>
              <w:t>4. Научно- технический прогресс и его современные особе</w:t>
            </w:r>
            <w:r w:rsidRPr="001F4EFC">
              <w:rPr>
                <w:lang w:eastAsia="en-US"/>
              </w:rPr>
              <w:t>н</w:t>
            </w:r>
            <w:r w:rsidRPr="001F4EFC">
              <w:rPr>
                <w:lang w:eastAsia="en-US"/>
              </w:rPr>
              <w:t>ности.</w:t>
            </w:r>
          </w:p>
        </w:tc>
        <w:tc>
          <w:tcPr>
            <w:tcW w:w="1359" w:type="dxa"/>
            <w:vMerge/>
            <w:tcBorders>
              <w:top w:val="single" w:sz="6" w:space="0" w:color="000000"/>
              <w:left w:val="single" w:sz="6" w:space="0" w:color="000000"/>
              <w:bottom w:val="single" w:sz="6" w:space="0" w:color="000000"/>
              <w:right w:val="single" w:sz="6" w:space="0" w:color="000000"/>
            </w:tcBorders>
            <w:vAlign w:val="center"/>
            <w:hideMark/>
          </w:tcPr>
          <w:p w14:paraId="57929AC4" w14:textId="77777777" w:rsidR="00B850F5" w:rsidRPr="001F4EFC" w:rsidRDefault="00B850F5" w:rsidP="00261EA8">
            <w:pPr>
              <w:spacing w:after="0" w:line="240" w:lineRule="auto"/>
              <w:rPr>
                <w:rFonts w:ascii="Times New Roman" w:hAnsi="Times New Roman"/>
                <w:sz w:val="24"/>
                <w:szCs w:val="24"/>
                <w:lang w:eastAsia="en-US"/>
              </w:rPr>
            </w:pPr>
          </w:p>
        </w:tc>
        <w:tc>
          <w:tcPr>
            <w:tcW w:w="2216"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2E4842F2"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6486ACB3" w14:textId="77777777" w:rsidTr="00E85CD6">
        <w:trPr>
          <w:trHeight w:val="487"/>
        </w:trPr>
        <w:tc>
          <w:tcPr>
            <w:tcW w:w="0" w:type="auto"/>
            <w:vMerge/>
            <w:tcBorders>
              <w:left w:val="single" w:sz="6" w:space="0" w:color="000000"/>
              <w:right w:val="single" w:sz="6" w:space="0" w:color="000000"/>
            </w:tcBorders>
            <w:vAlign w:val="center"/>
            <w:hideMark/>
          </w:tcPr>
          <w:p w14:paraId="32386AA2"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395F9B80" w14:textId="77777777" w:rsidR="00B850F5" w:rsidRPr="001F4EFC" w:rsidRDefault="00B850F5" w:rsidP="00261EA8">
            <w:pPr>
              <w:pStyle w:val="p30"/>
              <w:spacing w:before="0" w:beforeAutospacing="0" w:after="0" w:afterAutospacing="0"/>
              <w:rPr>
                <w:lang w:eastAsia="en-US"/>
              </w:rPr>
            </w:pPr>
            <w:r w:rsidRPr="001F4EFC">
              <w:rPr>
                <w:rStyle w:val="s11"/>
                <w:rFonts w:eastAsiaTheme="majorEastAsia"/>
                <w:b/>
                <w:bCs/>
                <w:lang w:eastAsia="en-US"/>
              </w:rPr>
              <w:t>Практические занятия</w:t>
            </w:r>
          </w:p>
          <w:p w14:paraId="23DD3E64" w14:textId="77777777" w:rsidR="00B850F5" w:rsidRPr="001F4EFC" w:rsidRDefault="00B850F5" w:rsidP="00261EA8">
            <w:pPr>
              <w:pStyle w:val="p31"/>
              <w:spacing w:before="0" w:beforeAutospacing="0" w:after="0" w:afterAutospacing="0"/>
              <w:jc w:val="both"/>
              <w:rPr>
                <w:lang w:eastAsia="en-US"/>
              </w:rPr>
            </w:pPr>
            <w:r w:rsidRPr="001F4EFC">
              <w:rPr>
                <w:lang w:eastAsia="en-US"/>
              </w:rPr>
              <w:t>1.Определение особенностей размещения различных отра</w:t>
            </w:r>
            <w:r w:rsidRPr="001F4EFC">
              <w:rPr>
                <w:lang w:eastAsia="en-US"/>
              </w:rPr>
              <w:t>с</w:t>
            </w:r>
            <w:r w:rsidRPr="001F4EFC">
              <w:rPr>
                <w:lang w:eastAsia="en-US"/>
              </w:rPr>
              <w:t>лей мирового хозяйства.</w:t>
            </w:r>
          </w:p>
          <w:p w14:paraId="79AF4157" w14:textId="77777777" w:rsidR="00B850F5" w:rsidRPr="001F4EFC" w:rsidRDefault="00B850F5" w:rsidP="00261EA8">
            <w:pPr>
              <w:pStyle w:val="p31"/>
              <w:spacing w:before="0" w:beforeAutospacing="0" w:after="0" w:afterAutospacing="0"/>
              <w:jc w:val="both"/>
              <w:rPr>
                <w:lang w:eastAsia="en-US"/>
              </w:rPr>
            </w:pPr>
            <w:r w:rsidRPr="001F4EFC">
              <w:rPr>
                <w:lang w:eastAsia="en-US"/>
              </w:rPr>
              <w:lastRenderedPageBreak/>
              <w:t>2.Определение хозяйственной специализации стран и реги</w:t>
            </w:r>
            <w:r w:rsidRPr="001F4EFC">
              <w:rPr>
                <w:lang w:eastAsia="en-US"/>
              </w:rPr>
              <w:t>о</w:t>
            </w:r>
            <w:r w:rsidRPr="001F4EFC">
              <w:rPr>
                <w:lang w:eastAsia="en-US"/>
              </w:rPr>
              <w:t>нов мира.</w:t>
            </w:r>
          </w:p>
          <w:p w14:paraId="536A9D97" w14:textId="77777777" w:rsidR="00B850F5" w:rsidRPr="001F4EFC" w:rsidRDefault="00B850F5" w:rsidP="00261EA8">
            <w:pPr>
              <w:pStyle w:val="p31"/>
              <w:spacing w:before="0" w:beforeAutospacing="0" w:after="0" w:afterAutospacing="0"/>
              <w:jc w:val="both"/>
              <w:rPr>
                <w:lang w:eastAsia="en-US"/>
              </w:rPr>
            </w:pPr>
            <w:r w:rsidRPr="001F4EFC">
              <w:rPr>
                <w:lang w:eastAsia="en-US"/>
              </w:rPr>
              <w:t>3.Определение основных направлений международной то</w:t>
            </w:r>
            <w:r w:rsidRPr="001F4EFC">
              <w:rPr>
                <w:lang w:eastAsia="en-US"/>
              </w:rPr>
              <w:t>р</w:t>
            </w:r>
            <w:r w:rsidRPr="001F4EFC">
              <w:rPr>
                <w:lang w:eastAsia="en-US"/>
              </w:rPr>
              <w:t>говли товарами и факторов, формирующих международную хозяйственную специализацию стран и регионов мира.</w:t>
            </w:r>
          </w:p>
        </w:tc>
        <w:tc>
          <w:tcPr>
            <w:tcW w:w="1359" w:type="dxa"/>
            <w:tcBorders>
              <w:top w:val="single" w:sz="6" w:space="0" w:color="000000"/>
              <w:left w:val="single" w:sz="6" w:space="0" w:color="000000"/>
              <w:bottom w:val="single" w:sz="4" w:space="0" w:color="auto"/>
              <w:right w:val="single" w:sz="6" w:space="0" w:color="000000"/>
            </w:tcBorders>
            <w:shd w:val="clear" w:color="auto" w:fill="FFFFFF"/>
            <w:tcMar>
              <w:top w:w="15" w:type="dxa"/>
              <w:left w:w="15" w:type="dxa"/>
              <w:bottom w:w="15" w:type="dxa"/>
              <w:right w:w="15" w:type="dxa"/>
            </w:tcMar>
            <w:vAlign w:val="center"/>
            <w:hideMark/>
          </w:tcPr>
          <w:p w14:paraId="3C2C94C7" w14:textId="77777777" w:rsidR="00B850F5" w:rsidRPr="001F4EFC" w:rsidRDefault="00B850F5" w:rsidP="00261EA8">
            <w:pPr>
              <w:pStyle w:val="p29"/>
              <w:spacing w:before="0" w:beforeAutospacing="0" w:after="0" w:afterAutospacing="0"/>
              <w:ind w:firstLine="707"/>
              <w:rPr>
                <w:lang w:eastAsia="en-US"/>
              </w:rPr>
            </w:pPr>
            <w:r w:rsidRPr="001F4EFC">
              <w:rPr>
                <w:lang w:eastAsia="en-US"/>
              </w:rPr>
              <w:lastRenderedPageBreak/>
              <w:t>2</w:t>
            </w:r>
          </w:p>
        </w:tc>
        <w:tc>
          <w:tcPr>
            <w:tcW w:w="2216" w:type="dxa"/>
            <w:vMerge/>
            <w:tcBorders>
              <w:left w:val="single" w:sz="6" w:space="0" w:color="000000"/>
              <w:bottom w:val="single" w:sz="4" w:space="0" w:color="auto"/>
              <w:right w:val="single" w:sz="6" w:space="0" w:color="000000"/>
            </w:tcBorders>
            <w:vAlign w:val="center"/>
            <w:hideMark/>
          </w:tcPr>
          <w:p w14:paraId="155477DA" w14:textId="77777777" w:rsidR="00B850F5" w:rsidRPr="001F4EFC" w:rsidRDefault="00B850F5" w:rsidP="00261EA8">
            <w:pPr>
              <w:spacing w:after="0" w:line="240" w:lineRule="auto"/>
              <w:rPr>
                <w:rFonts w:ascii="Times New Roman" w:hAnsi="Times New Roman"/>
                <w:sz w:val="24"/>
                <w:szCs w:val="24"/>
                <w:lang w:eastAsia="en-US"/>
              </w:rPr>
            </w:pPr>
          </w:p>
        </w:tc>
      </w:tr>
      <w:tr w:rsidR="00B850F5" w:rsidRPr="001F4EFC" w14:paraId="6C3AD8DF" w14:textId="77777777" w:rsidTr="00E85CD6">
        <w:trPr>
          <w:trHeight w:val="50"/>
        </w:trPr>
        <w:tc>
          <w:tcPr>
            <w:tcW w:w="11025" w:type="dxa"/>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D9C4C4F" w14:textId="77777777" w:rsidR="00B850F5" w:rsidRPr="001F4EFC" w:rsidRDefault="00B850F5" w:rsidP="00261EA8">
            <w:pPr>
              <w:pStyle w:val="p28"/>
              <w:spacing w:before="0" w:beforeAutospacing="0" w:after="0" w:afterAutospacing="0"/>
              <w:rPr>
                <w:lang w:eastAsia="en-US"/>
              </w:rPr>
            </w:pPr>
            <w:r w:rsidRPr="001F4EFC">
              <w:rPr>
                <w:rStyle w:val="s11"/>
                <w:rFonts w:eastAsiaTheme="majorEastAsia"/>
                <w:b/>
                <w:bCs/>
                <w:lang w:eastAsia="en-US"/>
              </w:rPr>
              <w:lastRenderedPageBreak/>
              <w:t>Раздел 6. Регионы мира</w:t>
            </w:r>
          </w:p>
        </w:tc>
        <w:tc>
          <w:tcPr>
            <w:tcW w:w="1359" w:type="dxa"/>
            <w:tcBorders>
              <w:top w:val="single" w:sz="4" w:space="0" w:color="auto"/>
              <w:left w:val="single" w:sz="6" w:space="0" w:color="000000"/>
              <w:bottom w:val="single" w:sz="6" w:space="0" w:color="000000"/>
              <w:right w:val="single" w:sz="4" w:space="0" w:color="auto"/>
            </w:tcBorders>
            <w:shd w:val="clear" w:color="auto" w:fill="FFFFFF"/>
            <w:tcMar>
              <w:top w:w="15" w:type="dxa"/>
              <w:left w:w="15" w:type="dxa"/>
              <w:bottom w:w="15" w:type="dxa"/>
              <w:right w:w="15" w:type="dxa"/>
            </w:tcMar>
            <w:vAlign w:val="center"/>
            <w:hideMark/>
          </w:tcPr>
          <w:p w14:paraId="10284127" w14:textId="77777777" w:rsidR="00B850F5" w:rsidRPr="001F4EFC" w:rsidRDefault="00B850F5" w:rsidP="00261EA8">
            <w:pPr>
              <w:pStyle w:val="p28"/>
              <w:spacing w:before="0" w:beforeAutospacing="0" w:after="0" w:afterAutospacing="0"/>
              <w:jc w:val="center"/>
              <w:rPr>
                <w:lang w:eastAsia="en-US"/>
              </w:rPr>
            </w:pPr>
            <w:r w:rsidRPr="001F4EFC">
              <w:rPr>
                <w:rStyle w:val="s11"/>
                <w:rFonts w:eastAsiaTheme="majorEastAsia"/>
                <w:b/>
                <w:bCs/>
                <w:lang w:eastAsia="en-US"/>
              </w:rPr>
              <w:t>6</w:t>
            </w:r>
          </w:p>
        </w:tc>
        <w:tc>
          <w:tcPr>
            <w:tcW w:w="2216" w:type="dxa"/>
            <w:vMerge w:val="restart"/>
            <w:tcBorders>
              <w:top w:val="single" w:sz="4" w:space="0" w:color="auto"/>
              <w:left w:val="single" w:sz="4" w:space="0" w:color="auto"/>
              <w:bottom w:val="nil"/>
              <w:right w:val="single" w:sz="6" w:space="0" w:color="000000"/>
            </w:tcBorders>
            <w:vAlign w:val="center"/>
            <w:hideMark/>
          </w:tcPr>
          <w:p w14:paraId="73582F76" w14:textId="77777777" w:rsidR="00B850F5" w:rsidRPr="001F4EFC" w:rsidRDefault="00B850F5" w:rsidP="00261EA8">
            <w:pPr>
              <w:spacing w:after="0" w:line="240" w:lineRule="auto"/>
              <w:rPr>
                <w:rFonts w:ascii="Times New Roman" w:hAnsi="Times New Roman"/>
                <w:bCs/>
                <w:sz w:val="24"/>
                <w:szCs w:val="24"/>
              </w:rPr>
            </w:pPr>
            <w:r w:rsidRPr="001F4EFC">
              <w:rPr>
                <w:rFonts w:ascii="Times New Roman" w:hAnsi="Times New Roman"/>
                <w:bCs/>
                <w:sz w:val="24"/>
                <w:szCs w:val="24"/>
              </w:rPr>
              <w:t xml:space="preserve">ЛР 04, ЛР 09, ЛР 13, ЛР 14, </w:t>
            </w:r>
          </w:p>
          <w:p w14:paraId="1921A7D9" w14:textId="77777777" w:rsidR="00B850F5" w:rsidRPr="001F4EFC" w:rsidRDefault="00B850F5" w:rsidP="00261EA8">
            <w:pPr>
              <w:spacing w:after="0" w:line="240" w:lineRule="auto"/>
              <w:rPr>
                <w:rFonts w:ascii="Times New Roman" w:hAnsi="Times New Roman"/>
                <w:bCs/>
                <w:sz w:val="24"/>
                <w:szCs w:val="24"/>
              </w:rPr>
            </w:pPr>
            <w:r w:rsidRPr="001F4EFC">
              <w:rPr>
                <w:rFonts w:ascii="Times New Roman" w:hAnsi="Times New Roman"/>
                <w:bCs/>
                <w:sz w:val="24"/>
                <w:szCs w:val="24"/>
              </w:rPr>
              <w:t>МР 01, МР 02, МР 03, МР 04, МР 05, МР 07, МР 08</w:t>
            </w:r>
          </w:p>
          <w:p w14:paraId="3B30EB8D"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rPr>
              <w:t>ПРб 01,</w:t>
            </w:r>
            <w:r w:rsidRPr="001F4EFC">
              <w:rPr>
                <w:rFonts w:ascii="Times New Roman" w:hAnsi="Times New Roman"/>
                <w:bCs/>
                <w:sz w:val="24"/>
                <w:szCs w:val="24"/>
              </w:rPr>
              <w:t xml:space="preserve"> </w:t>
            </w:r>
            <w:r w:rsidRPr="001F4EFC">
              <w:rPr>
                <w:rFonts w:ascii="Times New Roman" w:hAnsi="Times New Roman"/>
                <w:sz w:val="24"/>
                <w:szCs w:val="24"/>
              </w:rPr>
              <w:t>ПРб 02, ПРб 03, ПРб 04, ПРб 05, ПРб 06, ПРб07</w:t>
            </w:r>
          </w:p>
          <w:p w14:paraId="5EC95125"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lang w:eastAsia="en-US"/>
              </w:rPr>
              <w:t>ОК 01, ОК 02, ОК 04, ОК 05, ОК 06</w:t>
            </w:r>
          </w:p>
        </w:tc>
      </w:tr>
      <w:tr w:rsidR="00B850F5" w:rsidRPr="001F4EFC" w14:paraId="7275FC81" w14:textId="77777777" w:rsidTr="00E85CD6">
        <w:trPr>
          <w:trHeight w:val="117"/>
        </w:trPr>
        <w:tc>
          <w:tcPr>
            <w:tcW w:w="4535"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89EDA73" w14:textId="77777777" w:rsidR="00B850F5" w:rsidRPr="001F4EFC" w:rsidRDefault="00B850F5" w:rsidP="00261EA8">
            <w:pPr>
              <w:pStyle w:val="p28"/>
              <w:spacing w:before="0" w:beforeAutospacing="0" w:after="0" w:afterAutospacing="0"/>
              <w:jc w:val="center"/>
              <w:rPr>
                <w:lang w:eastAsia="en-US"/>
              </w:rPr>
            </w:pPr>
            <w:r w:rsidRPr="001F4EFC">
              <w:rPr>
                <w:rStyle w:val="s11"/>
                <w:rFonts w:eastAsiaTheme="majorEastAsia"/>
                <w:b/>
                <w:bCs/>
                <w:lang w:eastAsia="en-US"/>
              </w:rPr>
              <w:t>Тема 6.1.</w:t>
            </w:r>
          </w:p>
          <w:p w14:paraId="712F35EE" w14:textId="77777777" w:rsidR="00B850F5" w:rsidRPr="001F4EFC" w:rsidRDefault="00B850F5" w:rsidP="00261EA8">
            <w:pPr>
              <w:pStyle w:val="p28"/>
              <w:spacing w:before="0" w:beforeAutospacing="0" w:after="0" w:afterAutospacing="0"/>
              <w:jc w:val="center"/>
              <w:rPr>
                <w:lang w:eastAsia="en-US"/>
              </w:rPr>
            </w:pPr>
            <w:r w:rsidRPr="001F4EFC">
              <w:rPr>
                <w:rStyle w:val="s11"/>
                <w:rFonts w:eastAsiaTheme="majorEastAsia"/>
                <w:b/>
                <w:bCs/>
                <w:lang w:eastAsia="en-US"/>
              </w:rPr>
              <w:t>География населения</w:t>
            </w:r>
          </w:p>
          <w:p w14:paraId="3B34E898" w14:textId="77777777" w:rsidR="00B850F5" w:rsidRPr="001F4EFC" w:rsidRDefault="00B850F5" w:rsidP="00261EA8">
            <w:pPr>
              <w:pStyle w:val="p28"/>
              <w:spacing w:before="0" w:beforeAutospacing="0" w:after="0" w:afterAutospacing="0"/>
              <w:jc w:val="center"/>
              <w:rPr>
                <w:lang w:eastAsia="en-US"/>
              </w:rPr>
            </w:pPr>
            <w:r w:rsidRPr="001F4EFC">
              <w:rPr>
                <w:rStyle w:val="s11"/>
                <w:rFonts w:eastAsiaTheme="majorEastAsia"/>
                <w:b/>
                <w:bCs/>
                <w:lang w:eastAsia="en-US"/>
              </w:rPr>
              <w:t>и хозяйства Зарубежной Европы</w:t>
            </w: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77CBCFE1" w14:textId="77777777" w:rsidR="00B850F5" w:rsidRPr="001F4EFC" w:rsidRDefault="00B850F5" w:rsidP="00261EA8">
            <w:pPr>
              <w:pStyle w:val="p30"/>
              <w:spacing w:before="0" w:beforeAutospacing="0" w:after="0" w:afterAutospacing="0"/>
              <w:rPr>
                <w:lang w:eastAsia="en-US"/>
              </w:rPr>
            </w:pPr>
            <w:r w:rsidRPr="001F4EFC">
              <w:rPr>
                <w:rStyle w:val="s11"/>
                <w:rFonts w:eastAsiaTheme="majorEastAsia"/>
                <w:b/>
                <w:bCs/>
                <w:lang w:eastAsia="en-US"/>
              </w:rPr>
              <w:t>Содержание учебного материала</w:t>
            </w:r>
          </w:p>
        </w:tc>
        <w:tc>
          <w:tcPr>
            <w:tcW w:w="1359" w:type="dxa"/>
            <w:vMerge w:val="restart"/>
            <w:tcBorders>
              <w:top w:val="single" w:sz="6" w:space="0" w:color="000000"/>
              <w:left w:val="single" w:sz="6" w:space="0" w:color="000000"/>
              <w:bottom w:val="single" w:sz="6" w:space="0" w:color="000000"/>
              <w:right w:val="single" w:sz="4" w:space="0" w:color="auto"/>
            </w:tcBorders>
            <w:shd w:val="clear" w:color="auto" w:fill="FFFFFF"/>
            <w:tcMar>
              <w:top w:w="15" w:type="dxa"/>
              <w:left w:w="15" w:type="dxa"/>
              <w:bottom w:w="15" w:type="dxa"/>
              <w:right w:w="15" w:type="dxa"/>
            </w:tcMar>
            <w:vAlign w:val="center"/>
            <w:hideMark/>
          </w:tcPr>
          <w:p w14:paraId="60F2E193" w14:textId="77777777" w:rsidR="00B850F5" w:rsidRPr="001F4EFC" w:rsidRDefault="00B850F5" w:rsidP="00261EA8">
            <w:pPr>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1</w:t>
            </w:r>
          </w:p>
        </w:tc>
        <w:tc>
          <w:tcPr>
            <w:tcW w:w="2216" w:type="dxa"/>
            <w:vMerge/>
            <w:tcBorders>
              <w:left w:val="single" w:sz="4" w:space="0" w:color="auto"/>
              <w:right w:val="single" w:sz="6" w:space="0" w:color="000000"/>
            </w:tcBorders>
            <w:vAlign w:val="center"/>
            <w:hideMark/>
          </w:tcPr>
          <w:p w14:paraId="60C4A189"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28AC334D" w14:textId="77777777" w:rsidTr="00E85CD6">
        <w:trPr>
          <w:trHeight w:val="49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364C4BE"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3BDC8BCF" w14:textId="77777777" w:rsidR="00B850F5" w:rsidRPr="001F4EFC" w:rsidRDefault="00B850F5" w:rsidP="00261EA8">
            <w:pPr>
              <w:pStyle w:val="p31"/>
              <w:spacing w:before="0" w:beforeAutospacing="0" w:after="0" w:afterAutospacing="0"/>
              <w:jc w:val="both"/>
              <w:rPr>
                <w:lang w:eastAsia="en-US"/>
              </w:rPr>
            </w:pPr>
            <w:r w:rsidRPr="001F4EFC">
              <w:rPr>
                <w:lang w:eastAsia="en-US"/>
              </w:rPr>
              <w:t>1. Место и роль Зарубежной Европы в мире. Особенности географического положения региона.</w:t>
            </w:r>
          </w:p>
        </w:tc>
        <w:tc>
          <w:tcPr>
            <w:tcW w:w="1359" w:type="dxa"/>
            <w:vMerge/>
            <w:tcBorders>
              <w:top w:val="single" w:sz="6" w:space="0" w:color="000000"/>
              <w:left w:val="single" w:sz="6" w:space="0" w:color="000000"/>
              <w:bottom w:val="single" w:sz="6" w:space="0" w:color="000000"/>
              <w:right w:val="single" w:sz="4" w:space="0" w:color="auto"/>
            </w:tcBorders>
            <w:vAlign w:val="center"/>
            <w:hideMark/>
          </w:tcPr>
          <w:p w14:paraId="16EC556D" w14:textId="77777777" w:rsidR="00B850F5" w:rsidRPr="001F4EFC" w:rsidRDefault="00B850F5" w:rsidP="00261EA8">
            <w:pPr>
              <w:spacing w:after="0" w:line="240" w:lineRule="auto"/>
              <w:rPr>
                <w:rFonts w:ascii="Times New Roman" w:hAnsi="Times New Roman"/>
                <w:sz w:val="24"/>
                <w:szCs w:val="24"/>
                <w:lang w:eastAsia="en-US"/>
              </w:rPr>
            </w:pPr>
          </w:p>
        </w:tc>
        <w:tc>
          <w:tcPr>
            <w:tcW w:w="2216" w:type="dxa"/>
            <w:vMerge/>
            <w:tcBorders>
              <w:left w:val="single" w:sz="4" w:space="0" w:color="auto"/>
              <w:right w:val="single" w:sz="6" w:space="0" w:color="000000"/>
            </w:tcBorders>
            <w:shd w:val="clear" w:color="auto" w:fill="FFFFFF"/>
            <w:tcMar>
              <w:top w:w="15" w:type="dxa"/>
              <w:left w:w="15" w:type="dxa"/>
              <w:bottom w:w="15" w:type="dxa"/>
              <w:right w:w="15" w:type="dxa"/>
            </w:tcMar>
            <w:vAlign w:val="center"/>
            <w:hideMark/>
          </w:tcPr>
          <w:p w14:paraId="0395E62E"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134E4C13" w14:textId="77777777" w:rsidTr="00E85CD6">
        <w:trPr>
          <w:trHeight w:val="5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138DA7A"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D225B6E" w14:textId="77777777" w:rsidR="00B850F5" w:rsidRPr="001F4EFC" w:rsidRDefault="00B850F5" w:rsidP="00261EA8">
            <w:pPr>
              <w:pStyle w:val="p31"/>
              <w:spacing w:before="0" w:beforeAutospacing="0" w:after="0" w:afterAutospacing="0"/>
              <w:jc w:val="both"/>
              <w:rPr>
                <w:lang w:eastAsia="en-US"/>
              </w:rPr>
            </w:pPr>
            <w:r w:rsidRPr="001F4EFC">
              <w:rPr>
                <w:lang w:eastAsia="en-US"/>
              </w:rPr>
              <w:t>2. История формирования его политической карты. Хара</w:t>
            </w:r>
            <w:r w:rsidRPr="001F4EFC">
              <w:rPr>
                <w:lang w:eastAsia="en-US"/>
              </w:rPr>
              <w:t>к</w:t>
            </w:r>
            <w:r w:rsidRPr="001F4EFC">
              <w:rPr>
                <w:lang w:eastAsia="en-US"/>
              </w:rPr>
              <w:t>терные черты природно-ресурсного потенциала, населения и хозяйства. Отрасли международной специализации. Терр</w:t>
            </w:r>
            <w:r w:rsidRPr="001F4EFC">
              <w:rPr>
                <w:lang w:eastAsia="en-US"/>
              </w:rPr>
              <w:t>и</w:t>
            </w:r>
            <w:r w:rsidRPr="001F4EFC">
              <w:rPr>
                <w:lang w:eastAsia="en-US"/>
              </w:rPr>
              <w:t>ториальная структура хозяйства.</w:t>
            </w:r>
          </w:p>
        </w:tc>
        <w:tc>
          <w:tcPr>
            <w:tcW w:w="1359" w:type="dxa"/>
            <w:vMerge/>
            <w:tcBorders>
              <w:top w:val="single" w:sz="6" w:space="0" w:color="000000"/>
              <w:left w:val="single" w:sz="6" w:space="0" w:color="000000"/>
              <w:bottom w:val="single" w:sz="6" w:space="0" w:color="000000"/>
              <w:right w:val="single" w:sz="4" w:space="0" w:color="auto"/>
            </w:tcBorders>
            <w:vAlign w:val="center"/>
            <w:hideMark/>
          </w:tcPr>
          <w:p w14:paraId="1A1A4E06" w14:textId="77777777" w:rsidR="00B850F5" w:rsidRPr="001F4EFC" w:rsidRDefault="00B850F5" w:rsidP="00261EA8">
            <w:pPr>
              <w:spacing w:after="0" w:line="240" w:lineRule="auto"/>
              <w:rPr>
                <w:rFonts w:ascii="Times New Roman" w:hAnsi="Times New Roman"/>
                <w:sz w:val="24"/>
                <w:szCs w:val="24"/>
                <w:lang w:eastAsia="en-US"/>
              </w:rPr>
            </w:pPr>
          </w:p>
        </w:tc>
        <w:tc>
          <w:tcPr>
            <w:tcW w:w="2216" w:type="dxa"/>
            <w:vMerge/>
            <w:tcBorders>
              <w:left w:val="single" w:sz="4" w:space="0" w:color="auto"/>
              <w:right w:val="single" w:sz="6" w:space="0" w:color="000000"/>
            </w:tcBorders>
            <w:shd w:val="clear" w:color="auto" w:fill="FFFFFF"/>
            <w:tcMar>
              <w:top w:w="15" w:type="dxa"/>
              <w:left w:w="15" w:type="dxa"/>
              <w:bottom w:w="15" w:type="dxa"/>
              <w:right w:w="15" w:type="dxa"/>
            </w:tcMar>
            <w:vAlign w:val="center"/>
            <w:hideMark/>
          </w:tcPr>
          <w:p w14:paraId="7E300575"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42B9341E" w14:textId="77777777" w:rsidTr="00E85CD6">
        <w:trPr>
          <w:trHeight w:val="57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DC91E0A"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679234C1" w14:textId="77777777" w:rsidR="00B850F5" w:rsidRPr="001F4EFC" w:rsidRDefault="00B850F5" w:rsidP="00261EA8">
            <w:pPr>
              <w:pStyle w:val="p31"/>
              <w:spacing w:before="0" w:beforeAutospacing="0" w:after="0" w:afterAutospacing="0"/>
              <w:jc w:val="both"/>
              <w:rPr>
                <w:lang w:eastAsia="en-US"/>
              </w:rPr>
            </w:pPr>
            <w:r w:rsidRPr="001F4EFC">
              <w:rPr>
                <w:lang w:eastAsia="en-US"/>
              </w:rPr>
              <w:t>3. Германия и Великобритания как ведущие страны Зар</w:t>
            </w:r>
            <w:r w:rsidRPr="001F4EFC">
              <w:rPr>
                <w:lang w:eastAsia="en-US"/>
              </w:rPr>
              <w:t>у</w:t>
            </w:r>
            <w:r w:rsidRPr="001F4EFC">
              <w:rPr>
                <w:lang w:eastAsia="en-US"/>
              </w:rPr>
              <w:t>бежной Европы. Условия их формирования и развития. Ос</w:t>
            </w:r>
            <w:r w:rsidRPr="001F4EFC">
              <w:rPr>
                <w:lang w:eastAsia="en-US"/>
              </w:rPr>
              <w:t>о</w:t>
            </w:r>
            <w:r w:rsidRPr="001F4EFC">
              <w:rPr>
                <w:lang w:eastAsia="en-US"/>
              </w:rPr>
              <w:t>бенности политической системы.</w:t>
            </w:r>
          </w:p>
        </w:tc>
        <w:tc>
          <w:tcPr>
            <w:tcW w:w="1359" w:type="dxa"/>
            <w:vMerge/>
            <w:tcBorders>
              <w:top w:val="single" w:sz="6" w:space="0" w:color="000000"/>
              <w:left w:val="single" w:sz="6" w:space="0" w:color="000000"/>
              <w:bottom w:val="single" w:sz="6" w:space="0" w:color="000000"/>
              <w:right w:val="single" w:sz="4" w:space="0" w:color="auto"/>
            </w:tcBorders>
            <w:vAlign w:val="center"/>
            <w:hideMark/>
          </w:tcPr>
          <w:p w14:paraId="6EFEC91F" w14:textId="77777777" w:rsidR="00B850F5" w:rsidRPr="001F4EFC" w:rsidRDefault="00B850F5" w:rsidP="00261EA8">
            <w:pPr>
              <w:spacing w:after="0" w:line="240" w:lineRule="auto"/>
              <w:rPr>
                <w:rFonts w:ascii="Times New Roman" w:hAnsi="Times New Roman"/>
                <w:sz w:val="24"/>
                <w:szCs w:val="24"/>
                <w:lang w:eastAsia="en-US"/>
              </w:rPr>
            </w:pPr>
          </w:p>
        </w:tc>
        <w:tc>
          <w:tcPr>
            <w:tcW w:w="2216" w:type="dxa"/>
            <w:vMerge/>
            <w:tcBorders>
              <w:left w:val="single" w:sz="4" w:space="0" w:color="auto"/>
              <w:right w:val="single" w:sz="6" w:space="0" w:color="000000"/>
            </w:tcBorders>
            <w:shd w:val="clear" w:color="auto" w:fill="FFFFFF"/>
            <w:tcMar>
              <w:top w:w="15" w:type="dxa"/>
              <w:left w:w="15" w:type="dxa"/>
              <w:bottom w:w="15" w:type="dxa"/>
              <w:right w:w="15" w:type="dxa"/>
            </w:tcMar>
            <w:vAlign w:val="center"/>
            <w:hideMark/>
          </w:tcPr>
          <w:p w14:paraId="3F769183"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238BF03F" w14:textId="77777777" w:rsidTr="00E85CD6">
        <w:trPr>
          <w:trHeight w:val="51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6114175"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6F09082F" w14:textId="77777777" w:rsidR="00B850F5" w:rsidRPr="001F4EFC" w:rsidRDefault="00B850F5" w:rsidP="00261EA8">
            <w:pPr>
              <w:pStyle w:val="p31"/>
              <w:spacing w:before="0" w:beforeAutospacing="0" w:after="0" w:afterAutospacing="0"/>
              <w:jc w:val="both"/>
              <w:rPr>
                <w:lang w:eastAsia="en-US"/>
              </w:rPr>
            </w:pPr>
            <w:r w:rsidRPr="001F4EFC">
              <w:rPr>
                <w:lang w:eastAsia="en-US"/>
              </w:rPr>
              <w:t>4. Природно-ресурсный потенциал, население, ведущие о</w:t>
            </w:r>
            <w:r w:rsidRPr="001F4EFC">
              <w:rPr>
                <w:lang w:eastAsia="en-US"/>
              </w:rPr>
              <w:t>т</w:t>
            </w:r>
            <w:r w:rsidRPr="001F4EFC">
              <w:rPr>
                <w:lang w:eastAsia="en-US"/>
              </w:rPr>
              <w:t>расли хозяйства и их территориальная структура.</w:t>
            </w:r>
          </w:p>
        </w:tc>
        <w:tc>
          <w:tcPr>
            <w:tcW w:w="1359" w:type="dxa"/>
            <w:vMerge/>
            <w:tcBorders>
              <w:top w:val="single" w:sz="6" w:space="0" w:color="000000"/>
              <w:left w:val="single" w:sz="6" w:space="0" w:color="000000"/>
              <w:bottom w:val="single" w:sz="6" w:space="0" w:color="000000"/>
              <w:right w:val="single" w:sz="4" w:space="0" w:color="auto"/>
            </w:tcBorders>
            <w:vAlign w:val="center"/>
            <w:hideMark/>
          </w:tcPr>
          <w:p w14:paraId="488BD561" w14:textId="77777777" w:rsidR="00B850F5" w:rsidRPr="001F4EFC" w:rsidRDefault="00B850F5" w:rsidP="00261EA8">
            <w:pPr>
              <w:spacing w:after="0" w:line="240" w:lineRule="auto"/>
              <w:rPr>
                <w:rFonts w:ascii="Times New Roman" w:hAnsi="Times New Roman"/>
                <w:sz w:val="24"/>
                <w:szCs w:val="24"/>
                <w:lang w:eastAsia="en-US"/>
              </w:rPr>
            </w:pPr>
          </w:p>
        </w:tc>
        <w:tc>
          <w:tcPr>
            <w:tcW w:w="2216" w:type="dxa"/>
            <w:vMerge/>
            <w:tcBorders>
              <w:left w:val="single" w:sz="4" w:space="0" w:color="auto"/>
              <w:right w:val="single" w:sz="6" w:space="0" w:color="000000"/>
            </w:tcBorders>
            <w:shd w:val="clear" w:color="auto" w:fill="FFFFFF"/>
            <w:tcMar>
              <w:top w:w="15" w:type="dxa"/>
              <w:left w:w="15" w:type="dxa"/>
              <w:bottom w:w="15" w:type="dxa"/>
              <w:right w:w="15" w:type="dxa"/>
            </w:tcMar>
            <w:vAlign w:val="center"/>
            <w:hideMark/>
          </w:tcPr>
          <w:p w14:paraId="3785D011"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079F94A9" w14:textId="77777777" w:rsidTr="00E85CD6">
        <w:trPr>
          <w:trHeight w:val="266"/>
        </w:trPr>
        <w:tc>
          <w:tcPr>
            <w:tcW w:w="4535"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4A8C7315" w14:textId="77777777" w:rsidR="00B850F5" w:rsidRPr="001F4EFC" w:rsidRDefault="00B850F5" w:rsidP="00261EA8">
            <w:pPr>
              <w:pStyle w:val="p28"/>
              <w:spacing w:before="0" w:beforeAutospacing="0" w:after="0" w:afterAutospacing="0"/>
              <w:jc w:val="center"/>
              <w:rPr>
                <w:lang w:eastAsia="en-US"/>
              </w:rPr>
            </w:pPr>
            <w:r w:rsidRPr="001F4EFC">
              <w:rPr>
                <w:rStyle w:val="s11"/>
                <w:rFonts w:eastAsiaTheme="majorEastAsia"/>
                <w:b/>
                <w:bCs/>
                <w:lang w:eastAsia="en-US"/>
              </w:rPr>
              <w:t>Тема 6.2.</w:t>
            </w:r>
          </w:p>
          <w:p w14:paraId="0927D070" w14:textId="77777777" w:rsidR="00B850F5" w:rsidRPr="001F4EFC" w:rsidRDefault="00B850F5" w:rsidP="00261EA8">
            <w:pPr>
              <w:pStyle w:val="p28"/>
              <w:spacing w:before="0" w:beforeAutospacing="0" w:after="0" w:afterAutospacing="0"/>
              <w:jc w:val="center"/>
              <w:rPr>
                <w:lang w:eastAsia="en-US"/>
              </w:rPr>
            </w:pPr>
            <w:r w:rsidRPr="001F4EFC">
              <w:rPr>
                <w:rStyle w:val="s11"/>
                <w:rFonts w:eastAsiaTheme="majorEastAsia"/>
                <w:b/>
                <w:bCs/>
                <w:lang w:eastAsia="en-US"/>
              </w:rPr>
              <w:t>География населения и хозяйства Зар</w:t>
            </w:r>
            <w:r w:rsidRPr="001F4EFC">
              <w:rPr>
                <w:rStyle w:val="s11"/>
                <w:rFonts w:eastAsiaTheme="majorEastAsia"/>
                <w:b/>
                <w:bCs/>
                <w:lang w:eastAsia="en-US"/>
              </w:rPr>
              <w:t>у</w:t>
            </w:r>
            <w:r w:rsidRPr="001F4EFC">
              <w:rPr>
                <w:rStyle w:val="s11"/>
                <w:rFonts w:eastAsiaTheme="majorEastAsia"/>
                <w:b/>
                <w:bCs/>
                <w:lang w:eastAsia="en-US"/>
              </w:rPr>
              <w:t>бежной Азии</w:t>
            </w: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57740A10" w14:textId="77777777" w:rsidR="00B850F5" w:rsidRPr="001F4EFC" w:rsidRDefault="00B850F5" w:rsidP="00261EA8">
            <w:pPr>
              <w:pStyle w:val="p40"/>
              <w:spacing w:before="0" w:beforeAutospacing="0" w:after="0" w:afterAutospacing="0"/>
              <w:jc w:val="both"/>
              <w:rPr>
                <w:lang w:eastAsia="en-US"/>
              </w:rPr>
            </w:pPr>
            <w:r w:rsidRPr="001F4EFC">
              <w:rPr>
                <w:rStyle w:val="s16"/>
                <w:b/>
                <w:bCs/>
                <w:lang w:eastAsia="en-US"/>
              </w:rPr>
              <w:t>Содержание учебного материала</w:t>
            </w:r>
          </w:p>
          <w:p w14:paraId="19B2FC8E" w14:textId="77777777" w:rsidR="00B850F5" w:rsidRPr="001F4EFC" w:rsidRDefault="00B850F5" w:rsidP="00261EA8">
            <w:pPr>
              <w:pStyle w:val="p40"/>
              <w:spacing w:before="0" w:beforeAutospacing="0" w:after="0" w:afterAutospacing="0"/>
              <w:jc w:val="both"/>
              <w:rPr>
                <w:lang w:eastAsia="en-US"/>
              </w:rPr>
            </w:pPr>
            <w:r w:rsidRPr="001F4EFC">
              <w:rPr>
                <w:rStyle w:val="s17"/>
                <w:lang w:eastAsia="en-US"/>
              </w:rPr>
              <w:t>1.</w:t>
            </w:r>
            <w:r w:rsidRPr="001F4EFC">
              <w:rPr>
                <w:rStyle w:val="s18"/>
                <w:lang w:eastAsia="en-US"/>
              </w:rPr>
              <w:t>Место и роль Зарубежной Азии в мире. Особенности ге</w:t>
            </w:r>
            <w:r w:rsidRPr="001F4EFC">
              <w:rPr>
                <w:rStyle w:val="s18"/>
                <w:lang w:eastAsia="en-US"/>
              </w:rPr>
              <w:t>о</w:t>
            </w:r>
            <w:r w:rsidRPr="001F4EFC">
              <w:rPr>
                <w:rStyle w:val="s18"/>
                <w:lang w:eastAsia="en-US"/>
              </w:rPr>
              <w:t>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 Территориальная структура хозяйства. Интеграционные группировки.</w:t>
            </w:r>
          </w:p>
        </w:tc>
        <w:tc>
          <w:tcPr>
            <w:tcW w:w="1359" w:type="dxa"/>
            <w:tcBorders>
              <w:top w:val="single" w:sz="6" w:space="0" w:color="000000"/>
              <w:left w:val="single" w:sz="6" w:space="0" w:color="000000"/>
              <w:bottom w:val="single" w:sz="6" w:space="0" w:color="000000"/>
              <w:right w:val="single" w:sz="4" w:space="0" w:color="auto"/>
            </w:tcBorders>
            <w:shd w:val="clear" w:color="auto" w:fill="FFFFFF"/>
            <w:tcMar>
              <w:top w:w="15" w:type="dxa"/>
              <w:left w:w="15" w:type="dxa"/>
              <w:bottom w:w="15" w:type="dxa"/>
              <w:right w:w="15" w:type="dxa"/>
            </w:tcMar>
            <w:vAlign w:val="center"/>
            <w:hideMark/>
          </w:tcPr>
          <w:p w14:paraId="028F86EA" w14:textId="77777777" w:rsidR="00B850F5" w:rsidRPr="001F4EFC" w:rsidRDefault="00B850F5" w:rsidP="00261EA8">
            <w:pPr>
              <w:pStyle w:val="p29"/>
              <w:spacing w:before="0" w:beforeAutospacing="0" w:after="0" w:afterAutospacing="0"/>
              <w:ind w:firstLine="707"/>
              <w:rPr>
                <w:lang w:eastAsia="en-US"/>
              </w:rPr>
            </w:pPr>
            <w:r w:rsidRPr="001F4EFC">
              <w:rPr>
                <w:lang w:eastAsia="en-US"/>
              </w:rPr>
              <w:t>1</w:t>
            </w:r>
          </w:p>
        </w:tc>
        <w:tc>
          <w:tcPr>
            <w:tcW w:w="2216" w:type="dxa"/>
            <w:vMerge/>
            <w:tcBorders>
              <w:left w:val="single" w:sz="4" w:space="0" w:color="auto"/>
              <w:right w:val="single" w:sz="6" w:space="0" w:color="000000"/>
            </w:tcBorders>
            <w:vAlign w:val="center"/>
            <w:hideMark/>
          </w:tcPr>
          <w:p w14:paraId="573782BE"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4F271E27" w14:textId="77777777" w:rsidTr="00E85CD6">
        <w:trPr>
          <w:trHeight w:val="78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016D583"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5709CC51" w14:textId="77777777" w:rsidR="00B850F5" w:rsidRPr="001F4EFC" w:rsidRDefault="00B850F5" w:rsidP="00261EA8">
            <w:pPr>
              <w:pStyle w:val="p31"/>
              <w:spacing w:before="0" w:beforeAutospacing="0" w:after="0" w:afterAutospacing="0"/>
              <w:jc w:val="both"/>
              <w:rPr>
                <w:lang w:eastAsia="en-US"/>
              </w:rPr>
            </w:pPr>
            <w:r w:rsidRPr="001F4EFC">
              <w:rPr>
                <w:lang w:eastAsia="en-US"/>
              </w:rPr>
              <w:t>2.Япония, Китай и Индия как ведущие страны Зарубежной Азии. Условия их формирования и развития. Особенности политической системы. Природно-ресурсный потенциал, население, ведущие отрасли хозяйства и их территориальная структура.</w:t>
            </w:r>
          </w:p>
        </w:tc>
        <w:tc>
          <w:tcPr>
            <w:tcW w:w="1359" w:type="dxa"/>
            <w:tcBorders>
              <w:top w:val="single" w:sz="6" w:space="0" w:color="000000"/>
              <w:left w:val="single" w:sz="6" w:space="0" w:color="000000"/>
              <w:bottom w:val="single" w:sz="6" w:space="0" w:color="000000"/>
              <w:right w:val="single" w:sz="4" w:space="0" w:color="auto"/>
            </w:tcBorders>
            <w:shd w:val="clear" w:color="auto" w:fill="FFFFFF"/>
            <w:tcMar>
              <w:top w:w="15" w:type="dxa"/>
              <w:left w:w="15" w:type="dxa"/>
              <w:bottom w:w="15" w:type="dxa"/>
              <w:right w:w="15" w:type="dxa"/>
            </w:tcMar>
            <w:vAlign w:val="center"/>
          </w:tcPr>
          <w:p w14:paraId="2DF03570" w14:textId="77777777" w:rsidR="00B850F5" w:rsidRPr="001F4EFC" w:rsidRDefault="00B850F5" w:rsidP="00261EA8">
            <w:pPr>
              <w:spacing w:after="0" w:line="240" w:lineRule="auto"/>
              <w:rPr>
                <w:rFonts w:ascii="Times New Roman" w:hAnsi="Times New Roman"/>
                <w:sz w:val="24"/>
                <w:szCs w:val="24"/>
                <w:lang w:eastAsia="en-US"/>
              </w:rPr>
            </w:pPr>
          </w:p>
        </w:tc>
        <w:tc>
          <w:tcPr>
            <w:tcW w:w="2216" w:type="dxa"/>
            <w:vMerge/>
            <w:tcBorders>
              <w:left w:val="single" w:sz="4" w:space="0" w:color="auto"/>
              <w:right w:val="single" w:sz="6" w:space="0" w:color="000000"/>
            </w:tcBorders>
            <w:vAlign w:val="center"/>
            <w:hideMark/>
          </w:tcPr>
          <w:p w14:paraId="733EE6BF"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7CDD8ED1" w14:textId="77777777" w:rsidTr="00E85CD6">
        <w:trPr>
          <w:trHeight w:val="314"/>
        </w:trPr>
        <w:tc>
          <w:tcPr>
            <w:tcW w:w="4535"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ABCA63F" w14:textId="77777777" w:rsidR="00B850F5" w:rsidRPr="001F4EFC" w:rsidRDefault="00B850F5" w:rsidP="00261EA8">
            <w:pPr>
              <w:pStyle w:val="p42"/>
              <w:spacing w:before="0" w:beforeAutospacing="0" w:after="0" w:afterAutospacing="0"/>
              <w:jc w:val="center"/>
              <w:rPr>
                <w:lang w:eastAsia="en-US"/>
              </w:rPr>
            </w:pPr>
            <w:r w:rsidRPr="001F4EFC">
              <w:rPr>
                <w:rStyle w:val="s11"/>
                <w:rFonts w:eastAsiaTheme="majorEastAsia"/>
                <w:b/>
                <w:bCs/>
                <w:lang w:eastAsia="en-US"/>
              </w:rPr>
              <w:t>Тема 6.3.</w:t>
            </w:r>
          </w:p>
          <w:p w14:paraId="22427DD4" w14:textId="77777777" w:rsidR="00B850F5" w:rsidRPr="001F4EFC" w:rsidRDefault="00B850F5" w:rsidP="00261EA8">
            <w:pPr>
              <w:pStyle w:val="p42"/>
              <w:spacing w:before="0" w:beforeAutospacing="0" w:after="0" w:afterAutospacing="0"/>
              <w:jc w:val="center"/>
              <w:rPr>
                <w:lang w:eastAsia="en-US"/>
              </w:rPr>
            </w:pPr>
            <w:r w:rsidRPr="001F4EFC">
              <w:rPr>
                <w:rStyle w:val="s11"/>
                <w:rFonts w:eastAsiaTheme="majorEastAsia"/>
                <w:b/>
                <w:bCs/>
                <w:lang w:eastAsia="en-US"/>
              </w:rPr>
              <w:lastRenderedPageBreak/>
              <w:t>География населения и хозяйства Севе</w:t>
            </w:r>
            <w:r w:rsidRPr="001F4EFC">
              <w:rPr>
                <w:rStyle w:val="s11"/>
                <w:rFonts w:eastAsiaTheme="majorEastAsia"/>
                <w:b/>
                <w:bCs/>
                <w:lang w:eastAsia="en-US"/>
              </w:rPr>
              <w:t>р</w:t>
            </w:r>
            <w:r w:rsidRPr="001F4EFC">
              <w:rPr>
                <w:rStyle w:val="s11"/>
                <w:rFonts w:eastAsiaTheme="majorEastAsia"/>
                <w:b/>
                <w:bCs/>
                <w:lang w:eastAsia="en-US"/>
              </w:rPr>
              <w:t>ной Америки</w:t>
            </w: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6BE1F7AB" w14:textId="77777777" w:rsidR="00B850F5" w:rsidRPr="001F4EFC" w:rsidRDefault="00B850F5" w:rsidP="00261EA8">
            <w:pPr>
              <w:pStyle w:val="p30"/>
              <w:spacing w:before="0" w:beforeAutospacing="0" w:after="0" w:afterAutospacing="0"/>
              <w:rPr>
                <w:lang w:eastAsia="en-US"/>
              </w:rPr>
            </w:pPr>
            <w:r w:rsidRPr="001F4EFC">
              <w:rPr>
                <w:rStyle w:val="s11"/>
                <w:rFonts w:eastAsiaTheme="majorEastAsia"/>
                <w:b/>
                <w:bCs/>
                <w:lang w:eastAsia="en-US"/>
              </w:rPr>
              <w:lastRenderedPageBreak/>
              <w:t>Содержание учебного материала</w:t>
            </w:r>
          </w:p>
        </w:tc>
        <w:tc>
          <w:tcPr>
            <w:tcW w:w="1359" w:type="dxa"/>
            <w:vMerge w:val="restart"/>
            <w:tcBorders>
              <w:top w:val="single" w:sz="6" w:space="0" w:color="000000"/>
              <w:left w:val="single" w:sz="6" w:space="0" w:color="000000"/>
              <w:bottom w:val="single" w:sz="6" w:space="0" w:color="000000"/>
              <w:right w:val="single" w:sz="4" w:space="0" w:color="auto"/>
            </w:tcBorders>
            <w:shd w:val="clear" w:color="auto" w:fill="FFFFFF"/>
            <w:tcMar>
              <w:top w:w="15" w:type="dxa"/>
              <w:left w:w="15" w:type="dxa"/>
              <w:bottom w:w="15" w:type="dxa"/>
              <w:right w:w="15" w:type="dxa"/>
            </w:tcMar>
            <w:vAlign w:val="center"/>
            <w:hideMark/>
          </w:tcPr>
          <w:p w14:paraId="56E74A2A" w14:textId="77777777" w:rsidR="00B850F5" w:rsidRPr="001F4EFC" w:rsidRDefault="00B850F5" w:rsidP="00261EA8">
            <w:pPr>
              <w:pStyle w:val="p29"/>
              <w:spacing w:before="0" w:beforeAutospacing="0" w:after="0" w:afterAutospacing="0"/>
              <w:ind w:firstLine="707"/>
              <w:rPr>
                <w:lang w:eastAsia="en-US"/>
              </w:rPr>
            </w:pPr>
            <w:r w:rsidRPr="001F4EFC">
              <w:rPr>
                <w:lang w:eastAsia="en-US"/>
              </w:rPr>
              <w:t>1</w:t>
            </w:r>
          </w:p>
        </w:tc>
        <w:tc>
          <w:tcPr>
            <w:tcW w:w="2216" w:type="dxa"/>
            <w:vMerge/>
            <w:tcBorders>
              <w:left w:val="single" w:sz="4" w:space="0" w:color="auto"/>
              <w:right w:val="single" w:sz="6" w:space="0" w:color="000000"/>
            </w:tcBorders>
            <w:vAlign w:val="center"/>
            <w:hideMark/>
          </w:tcPr>
          <w:p w14:paraId="02150E98"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1A414762" w14:textId="77777777" w:rsidTr="00E85CD6">
        <w:trPr>
          <w:trHeight w:val="55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ABCF192"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D8C525F" w14:textId="77777777" w:rsidR="00B850F5" w:rsidRPr="001F4EFC" w:rsidRDefault="00B850F5" w:rsidP="00261EA8">
            <w:pPr>
              <w:pStyle w:val="p31"/>
              <w:spacing w:before="0" w:beforeAutospacing="0" w:after="0" w:afterAutospacing="0"/>
              <w:jc w:val="both"/>
              <w:rPr>
                <w:lang w:eastAsia="en-US"/>
              </w:rPr>
            </w:pPr>
            <w:r w:rsidRPr="001F4EFC">
              <w:rPr>
                <w:lang w:eastAsia="en-US"/>
              </w:rPr>
              <w:t>1. Место и роль Северной Америки в мире. Особенности ге</w:t>
            </w:r>
            <w:r w:rsidRPr="001F4EFC">
              <w:rPr>
                <w:lang w:eastAsia="en-US"/>
              </w:rPr>
              <w:t>о</w:t>
            </w:r>
            <w:r w:rsidRPr="001F4EFC">
              <w:rPr>
                <w:lang w:eastAsia="en-US"/>
              </w:rPr>
              <w:t>графического положения региона.</w:t>
            </w:r>
          </w:p>
        </w:tc>
        <w:tc>
          <w:tcPr>
            <w:tcW w:w="1359" w:type="dxa"/>
            <w:vMerge/>
            <w:tcBorders>
              <w:top w:val="single" w:sz="6" w:space="0" w:color="000000"/>
              <w:left w:val="single" w:sz="6" w:space="0" w:color="000000"/>
              <w:bottom w:val="single" w:sz="6" w:space="0" w:color="000000"/>
              <w:right w:val="single" w:sz="4" w:space="0" w:color="auto"/>
            </w:tcBorders>
            <w:vAlign w:val="center"/>
            <w:hideMark/>
          </w:tcPr>
          <w:p w14:paraId="2B40C24E" w14:textId="77777777" w:rsidR="00B850F5" w:rsidRPr="001F4EFC" w:rsidRDefault="00B850F5" w:rsidP="00261EA8">
            <w:pPr>
              <w:spacing w:after="0" w:line="240" w:lineRule="auto"/>
              <w:rPr>
                <w:rFonts w:ascii="Times New Roman" w:hAnsi="Times New Roman"/>
                <w:sz w:val="24"/>
                <w:szCs w:val="24"/>
                <w:lang w:eastAsia="en-US"/>
              </w:rPr>
            </w:pPr>
          </w:p>
        </w:tc>
        <w:tc>
          <w:tcPr>
            <w:tcW w:w="2216" w:type="dxa"/>
            <w:vMerge/>
            <w:tcBorders>
              <w:left w:val="single" w:sz="4" w:space="0" w:color="auto"/>
              <w:right w:val="single" w:sz="6" w:space="0" w:color="000000"/>
            </w:tcBorders>
            <w:shd w:val="clear" w:color="auto" w:fill="FFFFFF"/>
            <w:tcMar>
              <w:top w:w="15" w:type="dxa"/>
              <w:left w:w="15" w:type="dxa"/>
              <w:bottom w:w="15" w:type="dxa"/>
              <w:right w:w="15" w:type="dxa"/>
            </w:tcMar>
            <w:vAlign w:val="center"/>
            <w:hideMark/>
          </w:tcPr>
          <w:p w14:paraId="6E6B0239"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6EF07C9F" w14:textId="77777777" w:rsidTr="00E85CD6">
        <w:trPr>
          <w:trHeight w:val="51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55C4C0C"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50DE5335" w14:textId="77777777" w:rsidR="00B850F5" w:rsidRPr="001F4EFC" w:rsidRDefault="00B850F5" w:rsidP="00261EA8">
            <w:pPr>
              <w:pStyle w:val="p31"/>
              <w:spacing w:before="0" w:beforeAutospacing="0" w:after="0" w:afterAutospacing="0"/>
              <w:jc w:val="both"/>
              <w:rPr>
                <w:lang w:eastAsia="en-US"/>
              </w:rPr>
            </w:pPr>
            <w:r w:rsidRPr="001F4EFC">
              <w:rPr>
                <w:lang w:eastAsia="en-US"/>
              </w:rPr>
              <w:t>2.История формирования его политической карты. Хара</w:t>
            </w:r>
            <w:r w:rsidRPr="001F4EFC">
              <w:rPr>
                <w:lang w:eastAsia="en-US"/>
              </w:rPr>
              <w:t>к</w:t>
            </w:r>
            <w:r w:rsidRPr="001F4EFC">
              <w:rPr>
                <w:lang w:eastAsia="en-US"/>
              </w:rPr>
              <w:t>терные черты природно-ресурсного потенциала, населения и хозяйства.</w:t>
            </w:r>
          </w:p>
        </w:tc>
        <w:tc>
          <w:tcPr>
            <w:tcW w:w="1359" w:type="dxa"/>
            <w:vMerge/>
            <w:tcBorders>
              <w:top w:val="single" w:sz="6" w:space="0" w:color="000000"/>
              <w:left w:val="single" w:sz="6" w:space="0" w:color="000000"/>
              <w:bottom w:val="single" w:sz="6" w:space="0" w:color="000000"/>
              <w:right w:val="single" w:sz="4" w:space="0" w:color="auto"/>
            </w:tcBorders>
            <w:vAlign w:val="center"/>
            <w:hideMark/>
          </w:tcPr>
          <w:p w14:paraId="7C2AF2D7" w14:textId="77777777" w:rsidR="00B850F5" w:rsidRPr="001F4EFC" w:rsidRDefault="00B850F5" w:rsidP="00261EA8">
            <w:pPr>
              <w:spacing w:after="0" w:line="240" w:lineRule="auto"/>
              <w:rPr>
                <w:rFonts w:ascii="Times New Roman" w:hAnsi="Times New Roman"/>
                <w:sz w:val="24"/>
                <w:szCs w:val="24"/>
                <w:lang w:eastAsia="en-US"/>
              </w:rPr>
            </w:pPr>
          </w:p>
        </w:tc>
        <w:tc>
          <w:tcPr>
            <w:tcW w:w="2216" w:type="dxa"/>
            <w:vMerge/>
            <w:tcBorders>
              <w:left w:val="single" w:sz="4" w:space="0" w:color="auto"/>
              <w:right w:val="single" w:sz="6" w:space="0" w:color="000000"/>
            </w:tcBorders>
            <w:shd w:val="clear" w:color="auto" w:fill="FFFFFF"/>
            <w:tcMar>
              <w:top w:w="15" w:type="dxa"/>
              <w:left w:w="15" w:type="dxa"/>
              <w:bottom w:w="15" w:type="dxa"/>
              <w:right w:w="15" w:type="dxa"/>
            </w:tcMar>
            <w:vAlign w:val="center"/>
            <w:hideMark/>
          </w:tcPr>
          <w:p w14:paraId="16B3131A"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2360D303" w14:textId="77777777" w:rsidTr="00E85CD6">
        <w:trPr>
          <w:trHeight w:val="31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AE9D819"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8140622" w14:textId="77777777" w:rsidR="00B850F5" w:rsidRPr="001F4EFC" w:rsidRDefault="00B850F5" w:rsidP="00261EA8">
            <w:pPr>
              <w:pStyle w:val="p31"/>
              <w:spacing w:before="0" w:beforeAutospacing="0" w:after="0" w:afterAutospacing="0"/>
              <w:jc w:val="both"/>
              <w:rPr>
                <w:lang w:eastAsia="en-US"/>
              </w:rPr>
            </w:pPr>
            <w:r w:rsidRPr="001F4EFC">
              <w:rPr>
                <w:lang w:eastAsia="en-US"/>
              </w:rPr>
              <w:t>3.Отрасли международной специализации. США.</w:t>
            </w:r>
          </w:p>
        </w:tc>
        <w:tc>
          <w:tcPr>
            <w:tcW w:w="1359" w:type="dxa"/>
            <w:vMerge/>
            <w:tcBorders>
              <w:top w:val="single" w:sz="6" w:space="0" w:color="000000"/>
              <w:left w:val="single" w:sz="6" w:space="0" w:color="000000"/>
              <w:bottom w:val="single" w:sz="6" w:space="0" w:color="000000"/>
              <w:right w:val="single" w:sz="4" w:space="0" w:color="auto"/>
            </w:tcBorders>
            <w:vAlign w:val="center"/>
            <w:hideMark/>
          </w:tcPr>
          <w:p w14:paraId="533C1207" w14:textId="77777777" w:rsidR="00B850F5" w:rsidRPr="001F4EFC" w:rsidRDefault="00B850F5" w:rsidP="00261EA8">
            <w:pPr>
              <w:spacing w:after="0" w:line="240" w:lineRule="auto"/>
              <w:rPr>
                <w:rFonts w:ascii="Times New Roman" w:hAnsi="Times New Roman"/>
                <w:sz w:val="24"/>
                <w:szCs w:val="24"/>
                <w:lang w:eastAsia="en-US"/>
              </w:rPr>
            </w:pPr>
          </w:p>
        </w:tc>
        <w:tc>
          <w:tcPr>
            <w:tcW w:w="2216" w:type="dxa"/>
            <w:vMerge/>
            <w:tcBorders>
              <w:left w:val="single" w:sz="4" w:space="0" w:color="auto"/>
              <w:right w:val="single" w:sz="6" w:space="0" w:color="000000"/>
            </w:tcBorders>
            <w:shd w:val="clear" w:color="auto" w:fill="FFFFFF"/>
            <w:tcMar>
              <w:top w:w="15" w:type="dxa"/>
              <w:left w:w="15" w:type="dxa"/>
              <w:bottom w:w="15" w:type="dxa"/>
              <w:right w:w="15" w:type="dxa"/>
            </w:tcMar>
            <w:vAlign w:val="center"/>
            <w:hideMark/>
          </w:tcPr>
          <w:p w14:paraId="428C81EA"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42BB45F6" w14:textId="77777777" w:rsidTr="00E85CD6">
        <w:trPr>
          <w:trHeight w:val="27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48BEE3C"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73F4CF7" w14:textId="77777777" w:rsidR="00B850F5" w:rsidRPr="001F4EFC" w:rsidRDefault="00B850F5" w:rsidP="00261EA8">
            <w:pPr>
              <w:pStyle w:val="p31"/>
              <w:spacing w:before="0" w:beforeAutospacing="0" w:after="0" w:afterAutospacing="0"/>
              <w:jc w:val="both"/>
              <w:rPr>
                <w:lang w:eastAsia="en-US"/>
              </w:rPr>
            </w:pPr>
            <w:r w:rsidRPr="001F4EFC">
              <w:rPr>
                <w:lang w:eastAsia="en-US"/>
              </w:rPr>
              <w:t>4.Условия их формирования и развития. Особенности пол</w:t>
            </w:r>
            <w:r w:rsidRPr="001F4EFC">
              <w:rPr>
                <w:lang w:eastAsia="en-US"/>
              </w:rPr>
              <w:t>и</w:t>
            </w:r>
            <w:r w:rsidRPr="001F4EFC">
              <w:rPr>
                <w:lang w:eastAsia="en-US"/>
              </w:rPr>
              <w:t>тической системы.</w:t>
            </w:r>
          </w:p>
        </w:tc>
        <w:tc>
          <w:tcPr>
            <w:tcW w:w="1359" w:type="dxa"/>
            <w:vMerge/>
            <w:tcBorders>
              <w:top w:val="single" w:sz="6" w:space="0" w:color="000000"/>
              <w:left w:val="single" w:sz="6" w:space="0" w:color="000000"/>
              <w:bottom w:val="single" w:sz="6" w:space="0" w:color="000000"/>
              <w:right w:val="single" w:sz="4" w:space="0" w:color="auto"/>
            </w:tcBorders>
            <w:vAlign w:val="center"/>
            <w:hideMark/>
          </w:tcPr>
          <w:p w14:paraId="7278590C" w14:textId="77777777" w:rsidR="00B850F5" w:rsidRPr="001F4EFC" w:rsidRDefault="00B850F5" w:rsidP="00261EA8">
            <w:pPr>
              <w:spacing w:after="0" w:line="240" w:lineRule="auto"/>
              <w:rPr>
                <w:rFonts w:ascii="Times New Roman" w:hAnsi="Times New Roman"/>
                <w:sz w:val="24"/>
                <w:szCs w:val="24"/>
                <w:lang w:eastAsia="en-US"/>
              </w:rPr>
            </w:pPr>
          </w:p>
        </w:tc>
        <w:tc>
          <w:tcPr>
            <w:tcW w:w="2216" w:type="dxa"/>
            <w:vMerge/>
            <w:tcBorders>
              <w:left w:val="single" w:sz="4" w:space="0" w:color="auto"/>
              <w:right w:val="single" w:sz="6" w:space="0" w:color="000000"/>
            </w:tcBorders>
            <w:shd w:val="clear" w:color="auto" w:fill="FFFFFF"/>
            <w:tcMar>
              <w:top w:w="15" w:type="dxa"/>
              <w:left w:w="15" w:type="dxa"/>
              <w:bottom w:w="15" w:type="dxa"/>
              <w:right w:w="15" w:type="dxa"/>
            </w:tcMar>
            <w:vAlign w:val="center"/>
            <w:hideMark/>
          </w:tcPr>
          <w:p w14:paraId="0DFD1FD7"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55C30BC1" w14:textId="77777777" w:rsidTr="00E85CD6">
        <w:trPr>
          <w:trHeight w:val="30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577B374"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7C2C2EBF" w14:textId="77777777" w:rsidR="00B850F5" w:rsidRPr="001F4EFC" w:rsidRDefault="00B850F5" w:rsidP="00261EA8">
            <w:pPr>
              <w:pStyle w:val="p31"/>
              <w:spacing w:before="0" w:beforeAutospacing="0" w:after="0" w:afterAutospacing="0"/>
              <w:jc w:val="both"/>
              <w:rPr>
                <w:lang w:eastAsia="en-US"/>
              </w:rPr>
            </w:pPr>
            <w:r w:rsidRPr="001F4EFC">
              <w:rPr>
                <w:lang w:eastAsia="en-US"/>
              </w:rPr>
              <w:t>5.Природно-ресурсный потенциал, население, ведущие о</w:t>
            </w:r>
            <w:r w:rsidRPr="001F4EFC">
              <w:rPr>
                <w:lang w:eastAsia="en-US"/>
              </w:rPr>
              <w:t>т</w:t>
            </w:r>
            <w:r w:rsidRPr="001F4EFC">
              <w:rPr>
                <w:lang w:eastAsia="en-US"/>
              </w:rPr>
              <w:t>расли хозяйства и экономические районы.</w:t>
            </w:r>
          </w:p>
        </w:tc>
        <w:tc>
          <w:tcPr>
            <w:tcW w:w="1359" w:type="dxa"/>
            <w:vMerge/>
            <w:tcBorders>
              <w:top w:val="single" w:sz="6" w:space="0" w:color="000000"/>
              <w:left w:val="single" w:sz="6" w:space="0" w:color="000000"/>
              <w:bottom w:val="single" w:sz="6" w:space="0" w:color="000000"/>
              <w:right w:val="single" w:sz="4" w:space="0" w:color="auto"/>
            </w:tcBorders>
            <w:vAlign w:val="center"/>
            <w:hideMark/>
          </w:tcPr>
          <w:p w14:paraId="460A4BC6" w14:textId="77777777" w:rsidR="00B850F5" w:rsidRPr="001F4EFC" w:rsidRDefault="00B850F5" w:rsidP="00261EA8">
            <w:pPr>
              <w:spacing w:after="0" w:line="240" w:lineRule="auto"/>
              <w:rPr>
                <w:rFonts w:ascii="Times New Roman" w:hAnsi="Times New Roman"/>
                <w:sz w:val="24"/>
                <w:szCs w:val="24"/>
                <w:lang w:eastAsia="en-US"/>
              </w:rPr>
            </w:pPr>
          </w:p>
        </w:tc>
        <w:tc>
          <w:tcPr>
            <w:tcW w:w="2216" w:type="dxa"/>
            <w:vMerge/>
            <w:tcBorders>
              <w:left w:val="single" w:sz="4" w:space="0" w:color="auto"/>
              <w:right w:val="single" w:sz="6" w:space="0" w:color="000000"/>
            </w:tcBorders>
            <w:shd w:val="clear" w:color="auto" w:fill="FFFFFF"/>
            <w:tcMar>
              <w:top w:w="15" w:type="dxa"/>
              <w:left w:w="15" w:type="dxa"/>
              <w:bottom w:w="15" w:type="dxa"/>
              <w:right w:w="15" w:type="dxa"/>
            </w:tcMar>
            <w:vAlign w:val="center"/>
            <w:hideMark/>
          </w:tcPr>
          <w:p w14:paraId="1409C479"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45B768E0" w14:textId="77777777" w:rsidTr="00E85CD6">
        <w:trPr>
          <w:trHeight w:val="281"/>
        </w:trPr>
        <w:tc>
          <w:tcPr>
            <w:tcW w:w="4535"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36A6D4FD" w14:textId="77777777" w:rsidR="00B850F5" w:rsidRPr="001F4EFC" w:rsidRDefault="00B850F5" w:rsidP="00261EA8">
            <w:pPr>
              <w:pStyle w:val="p28"/>
              <w:spacing w:before="0" w:beforeAutospacing="0" w:after="0" w:afterAutospacing="0"/>
              <w:jc w:val="center"/>
              <w:rPr>
                <w:lang w:eastAsia="en-US"/>
              </w:rPr>
            </w:pPr>
            <w:r w:rsidRPr="001F4EFC">
              <w:rPr>
                <w:rStyle w:val="s11"/>
                <w:rFonts w:eastAsiaTheme="majorEastAsia"/>
                <w:b/>
                <w:bCs/>
                <w:lang w:eastAsia="en-US"/>
              </w:rPr>
              <w:t>Тема 6.4.</w:t>
            </w:r>
          </w:p>
          <w:p w14:paraId="3945BAA3" w14:textId="77777777" w:rsidR="00B850F5" w:rsidRPr="001F4EFC" w:rsidRDefault="00B850F5" w:rsidP="00261EA8">
            <w:pPr>
              <w:pStyle w:val="p28"/>
              <w:spacing w:before="0" w:beforeAutospacing="0" w:after="0" w:afterAutospacing="0"/>
              <w:jc w:val="center"/>
              <w:rPr>
                <w:lang w:eastAsia="en-US"/>
              </w:rPr>
            </w:pPr>
            <w:r w:rsidRPr="001F4EFC">
              <w:rPr>
                <w:rStyle w:val="s11"/>
                <w:rFonts w:eastAsiaTheme="majorEastAsia"/>
                <w:b/>
                <w:bCs/>
                <w:lang w:eastAsia="en-US"/>
              </w:rPr>
              <w:t>География населения и хозяйства А</w:t>
            </w:r>
            <w:r w:rsidRPr="001F4EFC">
              <w:rPr>
                <w:rStyle w:val="s11"/>
                <w:rFonts w:eastAsiaTheme="majorEastAsia"/>
                <w:b/>
                <w:bCs/>
                <w:lang w:eastAsia="en-US"/>
              </w:rPr>
              <w:t>в</w:t>
            </w:r>
            <w:r w:rsidRPr="001F4EFC">
              <w:rPr>
                <w:rStyle w:val="s11"/>
                <w:rFonts w:eastAsiaTheme="majorEastAsia"/>
                <w:b/>
                <w:bCs/>
                <w:lang w:eastAsia="en-US"/>
              </w:rPr>
              <w:t>стралии и Океании</w:t>
            </w: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4315D90E" w14:textId="77777777" w:rsidR="00B850F5" w:rsidRPr="001F4EFC" w:rsidRDefault="00B850F5" w:rsidP="00261EA8">
            <w:pPr>
              <w:pStyle w:val="p30"/>
              <w:spacing w:before="0" w:beforeAutospacing="0" w:after="0" w:afterAutospacing="0"/>
              <w:rPr>
                <w:lang w:eastAsia="en-US"/>
              </w:rPr>
            </w:pPr>
            <w:r w:rsidRPr="001F4EFC">
              <w:rPr>
                <w:rStyle w:val="s11"/>
                <w:rFonts w:eastAsiaTheme="majorEastAsia"/>
                <w:b/>
                <w:bCs/>
                <w:lang w:eastAsia="en-US"/>
              </w:rPr>
              <w:t>Содержание учебного материала</w:t>
            </w:r>
          </w:p>
        </w:tc>
        <w:tc>
          <w:tcPr>
            <w:tcW w:w="1359" w:type="dxa"/>
            <w:vMerge w:val="restart"/>
            <w:tcBorders>
              <w:top w:val="single" w:sz="6" w:space="0" w:color="000000"/>
              <w:left w:val="single" w:sz="6" w:space="0" w:color="000000"/>
              <w:bottom w:val="single" w:sz="6" w:space="0" w:color="000000"/>
              <w:right w:val="single" w:sz="4" w:space="0" w:color="auto"/>
            </w:tcBorders>
            <w:shd w:val="clear" w:color="auto" w:fill="FFFFFF"/>
            <w:tcMar>
              <w:top w:w="15" w:type="dxa"/>
              <w:left w:w="15" w:type="dxa"/>
              <w:bottom w:w="15" w:type="dxa"/>
              <w:right w:w="15" w:type="dxa"/>
            </w:tcMar>
            <w:vAlign w:val="center"/>
            <w:hideMark/>
          </w:tcPr>
          <w:p w14:paraId="3834BFC2" w14:textId="77777777" w:rsidR="00B850F5" w:rsidRPr="001F4EFC" w:rsidRDefault="00B850F5" w:rsidP="00261EA8">
            <w:pPr>
              <w:pStyle w:val="p29"/>
              <w:spacing w:before="0" w:beforeAutospacing="0" w:after="0" w:afterAutospacing="0"/>
              <w:ind w:firstLine="707"/>
              <w:rPr>
                <w:lang w:eastAsia="en-US"/>
              </w:rPr>
            </w:pPr>
            <w:r w:rsidRPr="001F4EFC">
              <w:rPr>
                <w:lang w:eastAsia="en-US"/>
              </w:rPr>
              <w:t>1</w:t>
            </w:r>
          </w:p>
        </w:tc>
        <w:tc>
          <w:tcPr>
            <w:tcW w:w="2216" w:type="dxa"/>
            <w:vMerge/>
            <w:tcBorders>
              <w:left w:val="single" w:sz="4" w:space="0" w:color="auto"/>
              <w:right w:val="single" w:sz="6" w:space="0" w:color="000000"/>
            </w:tcBorders>
            <w:vAlign w:val="center"/>
            <w:hideMark/>
          </w:tcPr>
          <w:p w14:paraId="5AAD4EDD"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35CA163B" w14:textId="77777777" w:rsidTr="00E85CD6">
        <w:trPr>
          <w:trHeight w:val="54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83F2521"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9802EF8" w14:textId="77777777" w:rsidR="00B850F5" w:rsidRPr="001F4EFC" w:rsidRDefault="00B850F5" w:rsidP="00261EA8">
            <w:pPr>
              <w:pStyle w:val="p31"/>
              <w:spacing w:before="0" w:beforeAutospacing="0" w:after="0" w:afterAutospacing="0"/>
              <w:jc w:val="both"/>
              <w:rPr>
                <w:lang w:eastAsia="en-US"/>
              </w:rPr>
            </w:pPr>
            <w:r w:rsidRPr="001F4EFC">
              <w:rPr>
                <w:lang w:eastAsia="en-US"/>
              </w:rPr>
              <w:t>1. Место и роль Австралии и Океании в мире. Особенности географического положения региона.</w:t>
            </w:r>
          </w:p>
        </w:tc>
        <w:tc>
          <w:tcPr>
            <w:tcW w:w="1359" w:type="dxa"/>
            <w:vMerge/>
            <w:tcBorders>
              <w:top w:val="single" w:sz="6" w:space="0" w:color="000000"/>
              <w:left w:val="single" w:sz="6" w:space="0" w:color="000000"/>
              <w:bottom w:val="single" w:sz="6" w:space="0" w:color="000000"/>
              <w:right w:val="single" w:sz="4" w:space="0" w:color="auto"/>
            </w:tcBorders>
            <w:vAlign w:val="center"/>
            <w:hideMark/>
          </w:tcPr>
          <w:p w14:paraId="65969A9C" w14:textId="77777777" w:rsidR="00B850F5" w:rsidRPr="001F4EFC" w:rsidRDefault="00B850F5" w:rsidP="00261EA8">
            <w:pPr>
              <w:spacing w:after="0" w:line="240" w:lineRule="auto"/>
              <w:rPr>
                <w:rFonts w:ascii="Times New Roman" w:hAnsi="Times New Roman"/>
                <w:sz w:val="24"/>
                <w:szCs w:val="24"/>
                <w:lang w:eastAsia="en-US"/>
              </w:rPr>
            </w:pPr>
          </w:p>
        </w:tc>
        <w:tc>
          <w:tcPr>
            <w:tcW w:w="2216" w:type="dxa"/>
            <w:vMerge/>
            <w:tcBorders>
              <w:left w:val="single" w:sz="4" w:space="0" w:color="auto"/>
              <w:right w:val="single" w:sz="6" w:space="0" w:color="000000"/>
            </w:tcBorders>
            <w:shd w:val="clear" w:color="auto" w:fill="FFFFFF"/>
            <w:tcMar>
              <w:top w:w="15" w:type="dxa"/>
              <w:left w:w="15" w:type="dxa"/>
              <w:bottom w:w="15" w:type="dxa"/>
              <w:right w:w="15" w:type="dxa"/>
            </w:tcMar>
            <w:vAlign w:val="center"/>
            <w:hideMark/>
          </w:tcPr>
          <w:p w14:paraId="5DB64D8E"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6195D53A" w14:textId="77777777" w:rsidTr="00E85CD6">
        <w:trPr>
          <w:trHeight w:val="27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4C3A084"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7FF19B93" w14:textId="77777777" w:rsidR="00B850F5" w:rsidRPr="001F4EFC" w:rsidRDefault="00B850F5" w:rsidP="00261EA8">
            <w:pPr>
              <w:pStyle w:val="p31"/>
              <w:spacing w:before="0" w:beforeAutospacing="0" w:after="0" w:afterAutospacing="0"/>
              <w:jc w:val="both"/>
              <w:rPr>
                <w:lang w:eastAsia="en-US"/>
              </w:rPr>
            </w:pPr>
            <w:r w:rsidRPr="001F4EFC">
              <w:rPr>
                <w:lang w:eastAsia="en-US"/>
              </w:rPr>
              <w:t>2. История формирования его политической карты.</w:t>
            </w:r>
          </w:p>
        </w:tc>
        <w:tc>
          <w:tcPr>
            <w:tcW w:w="1359" w:type="dxa"/>
            <w:vMerge/>
            <w:tcBorders>
              <w:top w:val="single" w:sz="6" w:space="0" w:color="000000"/>
              <w:left w:val="single" w:sz="6" w:space="0" w:color="000000"/>
              <w:bottom w:val="single" w:sz="6" w:space="0" w:color="000000"/>
              <w:right w:val="single" w:sz="4" w:space="0" w:color="auto"/>
            </w:tcBorders>
            <w:vAlign w:val="center"/>
            <w:hideMark/>
          </w:tcPr>
          <w:p w14:paraId="72EA5C5F" w14:textId="77777777" w:rsidR="00B850F5" w:rsidRPr="001F4EFC" w:rsidRDefault="00B850F5" w:rsidP="00261EA8">
            <w:pPr>
              <w:spacing w:after="0" w:line="240" w:lineRule="auto"/>
              <w:rPr>
                <w:rFonts w:ascii="Times New Roman" w:hAnsi="Times New Roman"/>
                <w:sz w:val="24"/>
                <w:szCs w:val="24"/>
                <w:lang w:eastAsia="en-US"/>
              </w:rPr>
            </w:pPr>
          </w:p>
        </w:tc>
        <w:tc>
          <w:tcPr>
            <w:tcW w:w="2216" w:type="dxa"/>
            <w:vMerge/>
            <w:tcBorders>
              <w:left w:val="single" w:sz="4" w:space="0" w:color="auto"/>
              <w:right w:val="single" w:sz="6" w:space="0" w:color="000000"/>
            </w:tcBorders>
            <w:shd w:val="clear" w:color="auto" w:fill="FFFFFF"/>
            <w:tcMar>
              <w:top w:w="15" w:type="dxa"/>
              <w:left w:w="15" w:type="dxa"/>
              <w:bottom w:w="15" w:type="dxa"/>
              <w:right w:w="15" w:type="dxa"/>
            </w:tcMar>
            <w:vAlign w:val="center"/>
            <w:hideMark/>
          </w:tcPr>
          <w:p w14:paraId="23E6A006"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1480631C" w14:textId="77777777" w:rsidTr="00E85CD6">
        <w:trPr>
          <w:trHeight w:val="36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C22041C"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5004918B" w14:textId="77777777" w:rsidR="00B850F5" w:rsidRPr="001F4EFC" w:rsidRDefault="00B850F5" w:rsidP="00261EA8">
            <w:pPr>
              <w:pStyle w:val="p31"/>
              <w:spacing w:before="0" w:beforeAutospacing="0" w:after="0" w:afterAutospacing="0"/>
              <w:jc w:val="both"/>
              <w:rPr>
                <w:lang w:eastAsia="en-US"/>
              </w:rPr>
            </w:pPr>
            <w:r w:rsidRPr="001F4EFC">
              <w:rPr>
                <w:lang w:eastAsia="en-US"/>
              </w:rPr>
              <w:t>3. Особенности природно-ресурсного потенциала, населения и хозяйства.</w:t>
            </w:r>
          </w:p>
        </w:tc>
        <w:tc>
          <w:tcPr>
            <w:tcW w:w="1359" w:type="dxa"/>
            <w:vMerge/>
            <w:tcBorders>
              <w:top w:val="single" w:sz="6" w:space="0" w:color="000000"/>
              <w:left w:val="single" w:sz="6" w:space="0" w:color="000000"/>
              <w:bottom w:val="single" w:sz="6" w:space="0" w:color="000000"/>
              <w:right w:val="single" w:sz="4" w:space="0" w:color="auto"/>
            </w:tcBorders>
            <w:vAlign w:val="center"/>
            <w:hideMark/>
          </w:tcPr>
          <w:p w14:paraId="5A506680" w14:textId="77777777" w:rsidR="00B850F5" w:rsidRPr="001F4EFC" w:rsidRDefault="00B850F5" w:rsidP="00261EA8">
            <w:pPr>
              <w:spacing w:after="0" w:line="240" w:lineRule="auto"/>
              <w:rPr>
                <w:rFonts w:ascii="Times New Roman" w:hAnsi="Times New Roman"/>
                <w:sz w:val="24"/>
                <w:szCs w:val="24"/>
                <w:lang w:eastAsia="en-US"/>
              </w:rPr>
            </w:pPr>
          </w:p>
        </w:tc>
        <w:tc>
          <w:tcPr>
            <w:tcW w:w="2216" w:type="dxa"/>
            <w:vMerge/>
            <w:tcBorders>
              <w:left w:val="single" w:sz="4" w:space="0" w:color="auto"/>
              <w:right w:val="single" w:sz="6" w:space="0" w:color="000000"/>
            </w:tcBorders>
            <w:shd w:val="clear" w:color="auto" w:fill="FFFFFF"/>
            <w:tcMar>
              <w:top w:w="15" w:type="dxa"/>
              <w:left w:w="15" w:type="dxa"/>
              <w:bottom w:w="15" w:type="dxa"/>
              <w:right w:w="15" w:type="dxa"/>
            </w:tcMar>
            <w:vAlign w:val="center"/>
            <w:hideMark/>
          </w:tcPr>
          <w:p w14:paraId="597910A5"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2FD6DB01" w14:textId="77777777" w:rsidTr="00E85CD6">
        <w:trPr>
          <w:trHeight w:val="27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C66E27F"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320BD3E4" w14:textId="77777777" w:rsidR="00B850F5" w:rsidRPr="001F4EFC" w:rsidRDefault="00B850F5" w:rsidP="00261EA8">
            <w:pPr>
              <w:pStyle w:val="p31"/>
              <w:spacing w:before="0" w:beforeAutospacing="0" w:after="0" w:afterAutospacing="0"/>
              <w:jc w:val="both"/>
              <w:rPr>
                <w:lang w:eastAsia="en-US"/>
              </w:rPr>
            </w:pPr>
            <w:r w:rsidRPr="001F4EFC">
              <w:rPr>
                <w:lang w:eastAsia="en-US"/>
              </w:rPr>
              <w:t>4. Отраслевая и территориальная структура хозяйства А</w:t>
            </w:r>
            <w:r w:rsidRPr="001F4EFC">
              <w:rPr>
                <w:lang w:eastAsia="en-US"/>
              </w:rPr>
              <w:t>в</w:t>
            </w:r>
            <w:r w:rsidRPr="001F4EFC">
              <w:rPr>
                <w:lang w:eastAsia="en-US"/>
              </w:rPr>
              <w:t>стралии и Новой Зеландии.</w:t>
            </w:r>
          </w:p>
        </w:tc>
        <w:tc>
          <w:tcPr>
            <w:tcW w:w="1359" w:type="dxa"/>
            <w:vMerge/>
            <w:tcBorders>
              <w:top w:val="single" w:sz="6" w:space="0" w:color="000000"/>
              <w:left w:val="single" w:sz="6" w:space="0" w:color="000000"/>
              <w:bottom w:val="single" w:sz="6" w:space="0" w:color="000000"/>
              <w:right w:val="single" w:sz="4" w:space="0" w:color="auto"/>
            </w:tcBorders>
            <w:vAlign w:val="center"/>
            <w:hideMark/>
          </w:tcPr>
          <w:p w14:paraId="0ACC9CAF" w14:textId="77777777" w:rsidR="00B850F5" w:rsidRPr="001F4EFC" w:rsidRDefault="00B850F5" w:rsidP="00261EA8">
            <w:pPr>
              <w:spacing w:after="0" w:line="240" w:lineRule="auto"/>
              <w:rPr>
                <w:rFonts w:ascii="Times New Roman" w:hAnsi="Times New Roman"/>
                <w:sz w:val="24"/>
                <w:szCs w:val="24"/>
                <w:lang w:eastAsia="en-US"/>
              </w:rPr>
            </w:pPr>
          </w:p>
        </w:tc>
        <w:tc>
          <w:tcPr>
            <w:tcW w:w="2216" w:type="dxa"/>
            <w:vMerge/>
            <w:tcBorders>
              <w:left w:val="single" w:sz="4" w:space="0" w:color="auto"/>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66A3AAA8" w14:textId="77777777" w:rsidR="00B850F5" w:rsidRPr="001F4EFC" w:rsidRDefault="00B850F5" w:rsidP="00261EA8">
            <w:pPr>
              <w:pStyle w:val="p28"/>
              <w:spacing w:before="0" w:beforeAutospacing="0" w:after="0" w:afterAutospacing="0"/>
              <w:jc w:val="center"/>
              <w:rPr>
                <w:lang w:eastAsia="en-US"/>
              </w:rPr>
            </w:pPr>
          </w:p>
        </w:tc>
      </w:tr>
      <w:tr w:rsidR="00E85CD6" w:rsidRPr="001F4EFC" w14:paraId="30759092" w14:textId="77777777" w:rsidTr="00E85CD6">
        <w:trPr>
          <w:trHeight w:val="180"/>
        </w:trPr>
        <w:tc>
          <w:tcPr>
            <w:tcW w:w="11025" w:type="dxa"/>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609C8563" w14:textId="77777777" w:rsidR="00E85CD6" w:rsidRPr="001F4EFC" w:rsidRDefault="00E85CD6" w:rsidP="00261EA8">
            <w:pPr>
              <w:pStyle w:val="p28"/>
              <w:spacing w:before="0" w:beforeAutospacing="0" w:after="0" w:afterAutospacing="0"/>
              <w:jc w:val="center"/>
              <w:rPr>
                <w:lang w:eastAsia="en-US"/>
              </w:rPr>
            </w:pPr>
            <w:r w:rsidRPr="001F4EFC">
              <w:rPr>
                <w:rStyle w:val="s11"/>
                <w:rFonts w:eastAsiaTheme="majorEastAsia"/>
                <w:b/>
                <w:bCs/>
                <w:lang w:eastAsia="en-US"/>
              </w:rPr>
              <w:t>Раздел 7.</w:t>
            </w:r>
            <w:r>
              <w:rPr>
                <w:rStyle w:val="s11"/>
                <w:rFonts w:eastAsiaTheme="majorEastAsia"/>
                <w:b/>
                <w:bCs/>
                <w:lang w:eastAsia="en-US"/>
              </w:rPr>
              <w:t xml:space="preserve"> </w:t>
            </w:r>
            <w:r w:rsidRPr="001F4EFC">
              <w:rPr>
                <w:rStyle w:val="s11"/>
                <w:rFonts w:eastAsiaTheme="majorEastAsia"/>
                <w:b/>
                <w:bCs/>
                <w:lang w:eastAsia="en-US"/>
              </w:rPr>
              <w:t>Россия в современном мире</w:t>
            </w:r>
          </w:p>
        </w:tc>
        <w:tc>
          <w:tcPr>
            <w:tcW w:w="13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6FB60080" w14:textId="77777777" w:rsidR="00E85CD6" w:rsidRPr="001F4EFC" w:rsidRDefault="00E85CD6" w:rsidP="00261EA8">
            <w:pPr>
              <w:pStyle w:val="p29"/>
              <w:spacing w:before="0" w:beforeAutospacing="0" w:after="0" w:afterAutospacing="0"/>
              <w:ind w:firstLine="707"/>
              <w:rPr>
                <w:lang w:eastAsia="en-US"/>
              </w:rPr>
            </w:pPr>
            <w:r w:rsidRPr="001F4EFC">
              <w:rPr>
                <w:rStyle w:val="s11"/>
                <w:rFonts w:eastAsiaTheme="majorEastAsia"/>
                <w:b/>
                <w:bCs/>
                <w:lang w:eastAsia="en-US"/>
              </w:rPr>
              <w:t>2</w:t>
            </w:r>
          </w:p>
        </w:tc>
        <w:tc>
          <w:tcPr>
            <w:tcW w:w="2216" w:type="dxa"/>
            <w:vMerge w:val="restart"/>
            <w:tcBorders>
              <w:top w:val="single" w:sz="6" w:space="0" w:color="000000"/>
              <w:left w:val="single" w:sz="6" w:space="0" w:color="000000"/>
              <w:right w:val="single" w:sz="6" w:space="0" w:color="000000"/>
            </w:tcBorders>
            <w:vAlign w:val="center"/>
            <w:hideMark/>
          </w:tcPr>
          <w:p w14:paraId="343E3107" w14:textId="77777777" w:rsidR="00E85CD6" w:rsidRPr="001F4EFC" w:rsidRDefault="00E85CD6" w:rsidP="00261EA8">
            <w:pPr>
              <w:spacing w:after="0" w:line="240" w:lineRule="auto"/>
              <w:rPr>
                <w:rFonts w:ascii="Times New Roman" w:hAnsi="Times New Roman"/>
                <w:bCs/>
                <w:sz w:val="24"/>
                <w:szCs w:val="24"/>
              </w:rPr>
            </w:pPr>
            <w:r w:rsidRPr="001F4EFC">
              <w:rPr>
                <w:rFonts w:ascii="Times New Roman" w:hAnsi="Times New Roman"/>
                <w:bCs/>
                <w:sz w:val="24"/>
                <w:szCs w:val="24"/>
              </w:rPr>
              <w:t xml:space="preserve">ЛР 04, ЛР 09, ЛР 13, ЛР 14, </w:t>
            </w:r>
          </w:p>
          <w:p w14:paraId="50EB9D34" w14:textId="77777777" w:rsidR="00E85CD6" w:rsidRPr="001F4EFC" w:rsidRDefault="00E85CD6" w:rsidP="00261EA8">
            <w:pPr>
              <w:spacing w:after="0" w:line="240" w:lineRule="auto"/>
              <w:rPr>
                <w:rFonts w:ascii="Times New Roman" w:hAnsi="Times New Roman"/>
                <w:bCs/>
                <w:sz w:val="24"/>
                <w:szCs w:val="24"/>
              </w:rPr>
            </w:pPr>
            <w:r w:rsidRPr="001F4EFC">
              <w:rPr>
                <w:rFonts w:ascii="Times New Roman" w:hAnsi="Times New Roman"/>
                <w:bCs/>
                <w:sz w:val="24"/>
                <w:szCs w:val="24"/>
              </w:rPr>
              <w:t>МР 01, МР 02, МР 03, МР 04, МР 05, МР 07, МР 08</w:t>
            </w:r>
          </w:p>
          <w:p w14:paraId="79FAAE8D" w14:textId="77777777" w:rsidR="00E85CD6" w:rsidRPr="001F4EFC" w:rsidRDefault="00E85CD6" w:rsidP="00261EA8">
            <w:pPr>
              <w:spacing w:after="0" w:line="240" w:lineRule="auto"/>
              <w:rPr>
                <w:rFonts w:ascii="Times New Roman" w:hAnsi="Times New Roman"/>
                <w:sz w:val="24"/>
                <w:szCs w:val="24"/>
              </w:rPr>
            </w:pPr>
            <w:r w:rsidRPr="001F4EFC">
              <w:rPr>
                <w:rFonts w:ascii="Times New Roman" w:hAnsi="Times New Roman"/>
                <w:sz w:val="24"/>
                <w:szCs w:val="24"/>
              </w:rPr>
              <w:t>ПРб 01,</w:t>
            </w:r>
            <w:r w:rsidRPr="001F4EFC">
              <w:rPr>
                <w:rFonts w:ascii="Times New Roman" w:hAnsi="Times New Roman"/>
                <w:bCs/>
                <w:sz w:val="24"/>
                <w:szCs w:val="24"/>
              </w:rPr>
              <w:t xml:space="preserve"> </w:t>
            </w:r>
            <w:r w:rsidRPr="001F4EFC">
              <w:rPr>
                <w:rFonts w:ascii="Times New Roman" w:hAnsi="Times New Roman"/>
                <w:sz w:val="24"/>
                <w:szCs w:val="24"/>
              </w:rPr>
              <w:t>ПРб 02, ПРб 03, ПРб 04, ПРб 05, ПРб 06, ПРб07</w:t>
            </w:r>
          </w:p>
          <w:p w14:paraId="21074F2F" w14:textId="77777777" w:rsidR="00E85CD6" w:rsidRPr="001F4EFC" w:rsidRDefault="00E85CD6" w:rsidP="00261EA8">
            <w:pPr>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ОК 01, ОК 02, ОК 04, ОК 05, ОК 06</w:t>
            </w:r>
          </w:p>
        </w:tc>
      </w:tr>
      <w:tr w:rsidR="00B850F5" w:rsidRPr="001F4EFC" w14:paraId="395D6EF6" w14:textId="77777777" w:rsidTr="00E85CD6">
        <w:trPr>
          <w:trHeight w:val="242"/>
        </w:trPr>
        <w:tc>
          <w:tcPr>
            <w:tcW w:w="4535"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14:paraId="29380A5B" w14:textId="77777777" w:rsidR="00B850F5" w:rsidRPr="001F4EFC" w:rsidRDefault="00B850F5" w:rsidP="00261EA8">
            <w:pPr>
              <w:spacing w:after="0" w:line="240" w:lineRule="auto"/>
              <w:rPr>
                <w:rFonts w:ascii="Times New Roman" w:hAnsi="Times New Roman"/>
                <w:b/>
                <w:sz w:val="24"/>
                <w:szCs w:val="24"/>
                <w:lang w:eastAsia="en-US"/>
              </w:rPr>
            </w:pPr>
            <w:r w:rsidRPr="001F4EFC">
              <w:rPr>
                <w:rFonts w:ascii="Times New Roman" w:hAnsi="Times New Roman"/>
                <w:b/>
                <w:sz w:val="24"/>
                <w:szCs w:val="24"/>
                <w:lang w:eastAsia="en-US"/>
              </w:rPr>
              <w:t>Тема 7.1</w:t>
            </w:r>
          </w:p>
          <w:p w14:paraId="65F20C50" w14:textId="77777777" w:rsidR="00B850F5" w:rsidRPr="001F4EFC" w:rsidRDefault="00B850F5" w:rsidP="00261EA8">
            <w:pPr>
              <w:spacing w:after="0" w:line="240" w:lineRule="auto"/>
              <w:rPr>
                <w:rFonts w:ascii="Times New Roman" w:hAnsi="Times New Roman"/>
                <w:sz w:val="24"/>
                <w:szCs w:val="24"/>
                <w:lang w:eastAsia="en-US"/>
              </w:rPr>
            </w:pPr>
            <w:r w:rsidRPr="001F4EFC">
              <w:rPr>
                <w:rFonts w:ascii="Times New Roman" w:hAnsi="Times New Roman"/>
                <w:b/>
                <w:sz w:val="24"/>
                <w:szCs w:val="24"/>
                <w:lang w:eastAsia="en-US"/>
              </w:rPr>
              <w:t>Россия на политической карте мира. И</w:t>
            </w:r>
            <w:r w:rsidRPr="001F4EFC">
              <w:rPr>
                <w:rFonts w:ascii="Times New Roman" w:hAnsi="Times New Roman"/>
                <w:b/>
                <w:sz w:val="24"/>
                <w:szCs w:val="24"/>
                <w:lang w:eastAsia="en-US"/>
              </w:rPr>
              <w:t>з</w:t>
            </w:r>
            <w:r w:rsidRPr="001F4EFC">
              <w:rPr>
                <w:rFonts w:ascii="Times New Roman" w:hAnsi="Times New Roman"/>
                <w:b/>
                <w:sz w:val="24"/>
                <w:szCs w:val="24"/>
                <w:lang w:eastAsia="en-US"/>
              </w:rPr>
              <w:t>менение географического, геополитич</w:t>
            </w:r>
            <w:r w:rsidRPr="001F4EFC">
              <w:rPr>
                <w:rFonts w:ascii="Times New Roman" w:hAnsi="Times New Roman"/>
                <w:b/>
                <w:sz w:val="24"/>
                <w:szCs w:val="24"/>
                <w:lang w:eastAsia="en-US"/>
              </w:rPr>
              <w:t>е</w:t>
            </w:r>
            <w:r w:rsidRPr="001F4EFC">
              <w:rPr>
                <w:rFonts w:ascii="Times New Roman" w:hAnsi="Times New Roman"/>
                <w:b/>
                <w:sz w:val="24"/>
                <w:szCs w:val="24"/>
                <w:lang w:eastAsia="en-US"/>
              </w:rPr>
              <w:t>ского и геоэкономического положения России на рубеже 20 – 21 веков. Место России в мировом хозяйстве и междун</w:t>
            </w:r>
            <w:r w:rsidRPr="001F4EFC">
              <w:rPr>
                <w:rFonts w:ascii="Times New Roman" w:hAnsi="Times New Roman"/>
                <w:b/>
                <w:sz w:val="24"/>
                <w:szCs w:val="24"/>
                <w:lang w:eastAsia="en-US"/>
              </w:rPr>
              <w:t>а</w:t>
            </w:r>
            <w:r w:rsidRPr="001F4EFC">
              <w:rPr>
                <w:rFonts w:ascii="Times New Roman" w:hAnsi="Times New Roman"/>
                <w:b/>
                <w:sz w:val="24"/>
                <w:szCs w:val="24"/>
                <w:lang w:eastAsia="en-US"/>
              </w:rPr>
              <w:t>родном географическом разделении тр</w:t>
            </w:r>
            <w:r w:rsidRPr="001F4EFC">
              <w:rPr>
                <w:rFonts w:ascii="Times New Roman" w:hAnsi="Times New Roman"/>
                <w:b/>
                <w:sz w:val="24"/>
                <w:szCs w:val="24"/>
                <w:lang w:eastAsia="en-US"/>
              </w:rPr>
              <w:t>у</w:t>
            </w:r>
            <w:r w:rsidRPr="001F4EFC">
              <w:rPr>
                <w:rFonts w:ascii="Times New Roman" w:hAnsi="Times New Roman"/>
                <w:b/>
                <w:sz w:val="24"/>
                <w:szCs w:val="24"/>
                <w:lang w:eastAsia="en-US"/>
              </w:rPr>
              <w:t>да.</w:t>
            </w: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1CF4F4D" w14:textId="77777777" w:rsidR="00B850F5" w:rsidRPr="001F4EFC" w:rsidRDefault="00B850F5" w:rsidP="00261EA8">
            <w:pPr>
              <w:pStyle w:val="p31"/>
              <w:spacing w:before="0" w:beforeAutospacing="0" w:after="0" w:afterAutospacing="0"/>
              <w:jc w:val="both"/>
              <w:rPr>
                <w:lang w:eastAsia="en-US"/>
              </w:rPr>
            </w:pPr>
            <w:r w:rsidRPr="001F4EFC">
              <w:rPr>
                <w:rStyle w:val="s11"/>
                <w:rFonts w:eastAsiaTheme="majorEastAsia"/>
                <w:b/>
                <w:bCs/>
                <w:lang w:eastAsia="en-US"/>
              </w:rPr>
              <w:t>Содержание учебного материала</w:t>
            </w:r>
          </w:p>
        </w:tc>
        <w:tc>
          <w:tcPr>
            <w:tcW w:w="1359" w:type="dxa"/>
            <w:vMerge w:val="restart"/>
            <w:tcBorders>
              <w:top w:val="single" w:sz="6" w:space="0" w:color="000000"/>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59220893" w14:textId="77777777" w:rsidR="00B850F5" w:rsidRPr="001F4EFC" w:rsidRDefault="00B850F5" w:rsidP="00261EA8">
            <w:pPr>
              <w:pStyle w:val="p29"/>
              <w:spacing w:before="0" w:beforeAutospacing="0" w:after="0" w:afterAutospacing="0"/>
              <w:ind w:firstLine="707"/>
              <w:rPr>
                <w:lang w:eastAsia="en-US"/>
              </w:rPr>
            </w:pPr>
            <w:r w:rsidRPr="001F4EFC">
              <w:rPr>
                <w:lang w:eastAsia="en-US"/>
              </w:rPr>
              <w:t>2</w:t>
            </w:r>
          </w:p>
        </w:tc>
        <w:tc>
          <w:tcPr>
            <w:tcW w:w="2216"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09AFD3CF"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3123E515" w14:textId="77777777" w:rsidTr="00E85CD6">
        <w:trPr>
          <w:trHeight w:val="5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076A723"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72F6C666" w14:textId="77777777" w:rsidR="00B850F5" w:rsidRPr="001F4EFC" w:rsidRDefault="00B850F5" w:rsidP="00261EA8">
            <w:pPr>
              <w:pStyle w:val="p31"/>
              <w:spacing w:before="0" w:beforeAutospacing="0" w:after="0" w:afterAutospacing="0"/>
              <w:jc w:val="both"/>
              <w:rPr>
                <w:lang w:eastAsia="en-US"/>
              </w:rPr>
            </w:pPr>
            <w:r w:rsidRPr="001F4EFC">
              <w:rPr>
                <w:lang w:eastAsia="en-US"/>
              </w:rPr>
              <w:t>1. Россия на политической карте мира. Изменение географ</w:t>
            </w:r>
            <w:r w:rsidRPr="001F4EFC">
              <w:rPr>
                <w:lang w:eastAsia="en-US"/>
              </w:rPr>
              <w:t>и</w:t>
            </w:r>
            <w:r w:rsidRPr="001F4EFC">
              <w:rPr>
                <w:lang w:eastAsia="en-US"/>
              </w:rPr>
              <w:t>ческого, геополитического и геоэкономического положения России на рубеже XX— XXI веков.</w:t>
            </w:r>
          </w:p>
        </w:tc>
        <w:tc>
          <w:tcPr>
            <w:tcW w:w="1359" w:type="dxa"/>
            <w:vMerge/>
            <w:tcBorders>
              <w:left w:val="single" w:sz="6" w:space="0" w:color="000000"/>
              <w:right w:val="single" w:sz="6" w:space="0" w:color="000000"/>
            </w:tcBorders>
            <w:vAlign w:val="center"/>
            <w:hideMark/>
          </w:tcPr>
          <w:p w14:paraId="00262B59" w14:textId="77777777" w:rsidR="00B850F5" w:rsidRPr="001F4EFC" w:rsidRDefault="00B850F5" w:rsidP="00261EA8">
            <w:pPr>
              <w:pStyle w:val="p29"/>
              <w:spacing w:before="0" w:beforeAutospacing="0" w:after="0" w:afterAutospacing="0"/>
              <w:ind w:firstLine="707"/>
              <w:rPr>
                <w:lang w:eastAsia="en-US"/>
              </w:rPr>
            </w:pPr>
          </w:p>
        </w:tc>
        <w:tc>
          <w:tcPr>
            <w:tcW w:w="2216" w:type="dxa"/>
            <w:vMerge/>
            <w:tcBorders>
              <w:left w:val="single" w:sz="6" w:space="0" w:color="000000"/>
              <w:right w:val="single" w:sz="6" w:space="0" w:color="000000"/>
            </w:tcBorders>
            <w:vAlign w:val="center"/>
            <w:hideMark/>
          </w:tcPr>
          <w:p w14:paraId="5359A536" w14:textId="77777777" w:rsidR="00B850F5" w:rsidRPr="001F4EFC" w:rsidRDefault="00B850F5" w:rsidP="00261EA8">
            <w:pPr>
              <w:spacing w:after="0" w:line="240" w:lineRule="auto"/>
              <w:rPr>
                <w:rFonts w:ascii="Times New Roman" w:hAnsi="Times New Roman"/>
                <w:sz w:val="24"/>
                <w:szCs w:val="24"/>
                <w:lang w:eastAsia="en-US"/>
              </w:rPr>
            </w:pPr>
          </w:p>
        </w:tc>
      </w:tr>
      <w:tr w:rsidR="00B850F5" w:rsidRPr="001F4EFC" w14:paraId="350533E5" w14:textId="77777777" w:rsidTr="00E85CD6">
        <w:trPr>
          <w:trHeight w:val="29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9181E09"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3D451D15" w14:textId="77777777" w:rsidR="00B850F5" w:rsidRPr="001F4EFC" w:rsidRDefault="00B850F5" w:rsidP="00261EA8">
            <w:pPr>
              <w:pStyle w:val="p31"/>
              <w:spacing w:before="0" w:beforeAutospacing="0" w:after="0" w:afterAutospacing="0"/>
              <w:jc w:val="both"/>
              <w:rPr>
                <w:lang w:eastAsia="en-US"/>
              </w:rPr>
            </w:pPr>
            <w:r w:rsidRPr="001F4EFC">
              <w:rPr>
                <w:lang w:eastAsia="en-US"/>
              </w:rPr>
              <w:t>2. Характеристика современного этапа социально-экономического развития.</w:t>
            </w:r>
          </w:p>
        </w:tc>
        <w:tc>
          <w:tcPr>
            <w:tcW w:w="1359" w:type="dxa"/>
            <w:vMerge/>
            <w:tcBorders>
              <w:left w:val="single" w:sz="6" w:space="0" w:color="000000"/>
              <w:right w:val="single" w:sz="6" w:space="0" w:color="000000"/>
            </w:tcBorders>
            <w:vAlign w:val="center"/>
            <w:hideMark/>
          </w:tcPr>
          <w:p w14:paraId="1F7971FE" w14:textId="77777777" w:rsidR="00B850F5" w:rsidRPr="001F4EFC" w:rsidRDefault="00B850F5" w:rsidP="00261EA8">
            <w:pPr>
              <w:pStyle w:val="p29"/>
              <w:spacing w:before="0" w:beforeAutospacing="0" w:after="0" w:afterAutospacing="0"/>
              <w:ind w:firstLine="707"/>
              <w:rPr>
                <w:lang w:eastAsia="en-US"/>
              </w:rPr>
            </w:pPr>
          </w:p>
        </w:tc>
        <w:tc>
          <w:tcPr>
            <w:tcW w:w="2216"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1116DC11"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6DAC820F" w14:textId="77777777" w:rsidTr="00E85CD6">
        <w:trPr>
          <w:trHeight w:val="23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3A4A91E"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7EF89DF7" w14:textId="77777777" w:rsidR="00B850F5" w:rsidRPr="001F4EFC" w:rsidRDefault="00B850F5" w:rsidP="00261EA8">
            <w:pPr>
              <w:pStyle w:val="p31"/>
              <w:spacing w:before="0" w:beforeAutospacing="0" w:after="0" w:afterAutospacing="0"/>
              <w:jc w:val="both"/>
              <w:rPr>
                <w:lang w:eastAsia="en-US"/>
              </w:rPr>
            </w:pPr>
            <w:r w:rsidRPr="001F4EFC">
              <w:rPr>
                <w:lang w:eastAsia="en-US"/>
              </w:rPr>
              <w:t>3. Место России в мировом хозяйстве и международном ге</w:t>
            </w:r>
            <w:r w:rsidRPr="001F4EFC">
              <w:rPr>
                <w:lang w:eastAsia="en-US"/>
              </w:rPr>
              <w:t>о</w:t>
            </w:r>
            <w:r w:rsidRPr="001F4EFC">
              <w:rPr>
                <w:lang w:eastAsia="en-US"/>
              </w:rPr>
              <w:t>графическом разделении труда. Ее участие в международной торговле товарами и других формах внешнеэкономических связей.</w:t>
            </w:r>
          </w:p>
        </w:tc>
        <w:tc>
          <w:tcPr>
            <w:tcW w:w="1359" w:type="dxa"/>
            <w:vMerge/>
            <w:tcBorders>
              <w:left w:val="single" w:sz="6" w:space="0" w:color="000000"/>
              <w:right w:val="single" w:sz="6" w:space="0" w:color="000000"/>
            </w:tcBorders>
            <w:vAlign w:val="center"/>
            <w:hideMark/>
          </w:tcPr>
          <w:p w14:paraId="22D1042B" w14:textId="77777777" w:rsidR="00B850F5" w:rsidRPr="001F4EFC" w:rsidRDefault="00B850F5" w:rsidP="00261EA8">
            <w:pPr>
              <w:pStyle w:val="p29"/>
              <w:spacing w:before="0" w:beforeAutospacing="0" w:after="0" w:afterAutospacing="0"/>
              <w:ind w:firstLine="707"/>
              <w:rPr>
                <w:lang w:eastAsia="en-US"/>
              </w:rPr>
            </w:pPr>
          </w:p>
        </w:tc>
        <w:tc>
          <w:tcPr>
            <w:tcW w:w="2216"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4799ADC7"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21DFC686" w14:textId="77777777" w:rsidTr="00E85CD6">
        <w:trPr>
          <w:trHeight w:val="25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E066054"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5AA3921" w14:textId="77777777" w:rsidR="00B850F5" w:rsidRPr="001F4EFC" w:rsidRDefault="00B850F5" w:rsidP="00261EA8">
            <w:pPr>
              <w:pStyle w:val="p31"/>
              <w:spacing w:before="0" w:beforeAutospacing="0" w:after="0" w:afterAutospacing="0"/>
              <w:jc w:val="both"/>
              <w:rPr>
                <w:lang w:eastAsia="en-US"/>
              </w:rPr>
            </w:pPr>
            <w:r w:rsidRPr="001F4EFC">
              <w:rPr>
                <w:lang w:eastAsia="en-US"/>
              </w:rPr>
              <w:t>4. Особенности территориальной структуры хозяйства.</w:t>
            </w:r>
          </w:p>
        </w:tc>
        <w:tc>
          <w:tcPr>
            <w:tcW w:w="1359" w:type="dxa"/>
            <w:vMerge/>
            <w:tcBorders>
              <w:left w:val="single" w:sz="6" w:space="0" w:color="000000"/>
              <w:right w:val="single" w:sz="6" w:space="0" w:color="000000"/>
            </w:tcBorders>
            <w:vAlign w:val="center"/>
            <w:hideMark/>
          </w:tcPr>
          <w:p w14:paraId="0E5E6CD3" w14:textId="77777777" w:rsidR="00B850F5" w:rsidRPr="001F4EFC" w:rsidRDefault="00B850F5" w:rsidP="00261EA8">
            <w:pPr>
              <w:pStyle w:val="p29"/>
              <w:spacing w:before="0" w:beforeAutospacing="0" w:after="0" w:afterAutospacing="0"/>
              <w:ind w:firstLine="707"/>
              <w:rPr>
                <w:lang w:eastAsia="en-US"/>
              </w:rPr>
            </w:pPr>
          </w:p>
        </w:tc>
        <w:tc>
          <w:tcPr>
            <w:tcW w:w="2216"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57819937"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4618D07A" w14:textId="77777777" w:rsidTr="00E85CD6">
        <w:trPr>
          <w:trHeight w:val="23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0CFB99B"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5C102841" w14:textId="77777777" w:rsidR="00B850F5" w:rsidRPr="001F4EFC" w:rsidRDefault="00B850F5" w:rsidP="00261EA8">
            <w:pPr>
              <w:pStyle w:val="p31"/>
              <w:spacing w:before="0" w:beforeAutospacing="0" w:after="0" w:afterAutospacing="0"/>
              <w:jc w:val="both"/>
              <w:rPr>
                <w:lang w:eastAsia="en-US"/>
              </w:rPr>
            </w:pPr>
            <w:r w:rsidRPr="001F4EFC">
              <w:rPr>
                <w:lang w:eastAsia="en-US"/>
              </w:rPr>
              <w:t>5. География отраслей международной специализации.</w:t>
            </w:r>
          </w:p>
        </w:tc>
        <w:tc>
          <w:tcPr>
            <w:tcW w:w="1359" w:type="dxa"/>
            <w:vMerge/>
            <w:tcBorders>
              <w:left w:val="single" w:sz="6" w:space="0" w:color="000000"/>
              <w:right w:val="single" w:sz="6" w:space="0" w:color="000000"/>
            </w:tcBorders>
            <w:vAlign w:val="center"/>
            <w:hideMark/>
          </w:tcPr>
          <w:p w14:paraId="72E5213F" w14:textId="77777777" w:rsidR="00B850F5" w:rsidRPr="001F4EFC" w:rsidRDefault="00B850F5" w:rsidP="00261EA8">
            <w:pPr>
              <w:pStyle w:val="p29"/>
              <w:spacing w:before="0" w:beforeAutospacing="0" w:after="0" w:afterAutospacing="0"/>
              <w:ind w:firstLine="707"/>
              <w:rPr>
                <w:lang w:eastAsia="en-US"/>
              </w:rPr>
            </w:pPr>
          </w:p>
        </w:tc>
        <w:tc>
          <w:tcPr>
            <w:tcW w:w="2216"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5B3973B5"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4C6F44F0" w14:textId="77777777" w:rsidTr="00E85CD6">
        <w:trPr>
          <w:trHeight w:val="55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102BD79"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12BAD0A" w14:textId="77777777" w:rsidR="00B850F5" w:rsidRPr="001F4EFC" w:rsidRDefault="00B850F5" w:rsidP="00261EA8">
            <w:pPr>
              <w:pStyle w:val="p31"/>
              <w:spacing w:before="0" w:beforeAutospacing="0" w:after="0" w:afterAutospacing="0"/>
              <w:jc w:val="both"/>
              <w:rPr>
                <w:lang w:eastAsia="en-US"/>
              </w:rPr>
            </w:pPr>
            <w:r w:rsidRPr="001F4EFC">
              <w:rPr>
                <w:rStyle w:val="s11"/>
                <w:rFonts w:eastAsiaTheme="majorEastAsia"/>
                <w:b/>
                <w:bCs/>
                <w:lang w:eastAsia="en-US"/>
              </w:rPr>
              <w:t>Практические занятия</w:t>
            </w:r>
          </w:p>
          <w:p w14:paraId="239A298F" w14:textId="77777777" w:rsidR="00B850F5" w:rsidRPr="001F4EFC" w:rsidRDefault="00B850F5" w:rsidP="00261EA8">
            <w:pPr>
              <w:pStyle w:val="p31"/>
              <w:spacing w:before="0" w:beforeAutospacing="0" w:after="0" w:afterAutospacing="0"/>
              <w:jc w:val="both"/>
              <w:rPr>
                <w:lang w:eastAsia="en-US"/>
              </w:rPr>
            </w:pPr>
            <w:r w:rsidRPr="001F4EFC">
              <w:rPr>
                <w:lang w:eastAsia="en-US"/>
              </w:rPr>
              <w:t>1. Оценка современного геополитического и геоэкономич</w:t>
            </w:r>
            <w:r w:rsidRPr="001F4EFC">
              <w:rPr>
                <w:lang w:eastAsia="en-US"/>
              </w:rPr>
              <w:t>е</w:t>
            </w:r>
            <w:r w:rsidRPr="001F4EFC">
              <w:rPr>
                <w:lang w:eastAsia="en-US"/>
              </w:rPr>
              <w:t>ского положения России. 2.Определение роли России и ее отдельных регионов в международном географическом ра</w:t>
            </w:r>
            <w:r w:rsidRPr="001F4EFC">
              <w:rPr>
                <w:lang w:eastAsia="en-US"/>
              </w:rPr>
              <w:t>з</w:t>
            </w:r>
            <w:r w:rsidRPr="001F4EFC">
              <w:rPr>
                <w:lang w:eastAsia="en-US"/>
              </w:rPr>
              <w:t>делении труда.</w:t>
            </w:r>
          </w:p>
          <w:p w14:paraId="6C390D04" w14:textId="77777777" w:rsidR="00B850F5" w:rsidRPr="001F4EFC" w:rsidRDefault="00B850F5" w:rsidP="00261EA8">
            <w:pPr>
              <w:pStyle w:val="p31"/>
              <w:spacing w:before="0" w:beforeAutospacing="0" w:after="0" w:afterAutospacing="0"/>
              <w:jc w:val="both"/>
              <w:rPr>
                <w:lang w:eastAsia="en-US"/>
              </w:rPr>
            </w:pPr>
            <w:r w:rsidRPr="001F4EFC">
              <w:rPr>
                <w:lang w:eastAsia="en-US"/>
              </w:rPr>
              <w:t>3.Определение отраслевой и территориальной структуры внешней торговли товарами России.</w:t>
            </w:r>
          </w:p>
          <w:p w14:paraId="63B549E3" w14:textId="77777777" w:rsidR="00B850F5" w:rsidRPr="001F4EFC" w:rsidRDefault="00B850F5" w:rsidP="00261EA8">
            <w:pPr>
              <w:pStyle w:val="p31"/>
              <w:spacing w:before="0" w:beforeAutospacing="0" w:after="0" w:afterAutospacing="0"/>
              <w:jc w:val="both"/>
              <w:rPr>
                <w:lang w:eastAsia="en-US"/>
              </w:rPr>
            </w:pPr>
            <w:r w:rsidRPr="001F4EFC">
              <w:rPr>
                <w:lang w:eastAsia="en-US"/>
              </w:rPr>
              <w:t>Составление карт (картосхем) внешнеторговых связей Ро</w:t>
            </w:r>
            <w:r w:rsidRPr="001F4EFC">
              <w:rPr>
                <w:lang w:eastAsia="en-US"/>
              </w:rPr>
              <w:t>с</w:t>
            </w:r>
            <w:r w:rsidRPr="001F4EFC">
              <w:rPr>
                <w:lang w:eastAsia="en-US"/>
              </w:rPr>
              <w:t>сии.</w:t>
            </w:r>
          </w:p>
        </w:tc>
        <w:tc>
          <w:tcPr>
            <w:tcW w:w="1359" w:type="dxa"/>
            <w:vMerge/>
            <w:tcBorders>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3CE077FC" w14:textId="77777777" w:rsidR="00B850F5" w:rsidRPr="001F4EFC" w:rsidRDefault="00B850F5" w:rsidP="00261EA8">
            <w:pPr>
              <w:pStyle w:val="p29"/>
              <w:spacing w:before="0" w:beforeAutospacing="0" w:after="0" w:afterAutospacing="0"/>
              <w:ind w:firstLine="707"/>
              <w:rPr>
                <w:lang w:eastAsia="en-US"/>
              </w:rPr>
            </w:pPr>
          </w:p>
        </w:tc>
        <w:tc>
          <w:tcPr>
            <w:tcW w:w="2216" w:type="dxa"/>
            <w:vMerge/>
            <w:tcBorders>
              <w:left w:val="single" w:sz="6" w:space="0" w:color="000000"/>
              <w:bottom w:val="single" w:sz="4" w:space="0" w:color="auto"/>
              <w:right w:val="single" w:sz="6" w:space="0" w:color="000000"/>
            </w:tcBorders>
            <w:vAlign w:val="center"/>
            <w:hideMark/>
          </w:tcPr>
          <w:p w14:paraId="0A67D551" w14:textId="77777777" w:rsidR="00B850F5" w:rsidRPr="001F4EFC" w:rsidRDefault="00B850F5" w:rsidP="00261EA8">
            <w:pPr>
              <w:spacing w:after="0" w:line="240" w:lineRule="auto"/>
              <w:rPr>
                <w:rFonts w:ascii="Times New Roman" w:hAnsi="Times New Roman"/>
                <w:sz w:val="24"/>
                <w:szCs w:val="24"/>
                <w:lang w:eastAsia="en-US"/>
              </w:rPr>
            </w:pPr>
          </w:p>
        </w:tc>
      </w:tr>
      <w:tr w:rsidR="00B850F5" w:rsidRPr="001F4EFC" w14:paraId="687794F9" w14:textId="77777777" w:rsidTr="00E85CD6">
        <w:trPr>
          <w:trHeight w:val="550"/>
        </w:trPr>
        <w:tc>
          <w:tcPr>
            <w:tcW w:w="11025" w:type="dxa"/>
            <w:gridSpan w:val="2"/>
            <w:tcBorders>
              <w:top w:val="single" w:sz="6" w:space="0" w:color="000000"/>
              <w:left w:val="single" w:sz="6" w:space="0" w:color="000000"/>
              <w:bottom w:val="single" w:sz="6" w:space="0" w:color="000000"/>
              <w:right w:val="single" w:sz="6" w:space="0" w:color="000000"/>
            </w:tcBorders>
            <w:vAlign w:val="center"/>
            <w:hideMark/>
          </w:tcPr>
          <w:p w14:paraId="63B49416" w14:textId="77777777" w:rsidR="00B850F5" w:rsidRPr="001F4EFC" w:rsidRDefault="00B850F5" w:rsidP="00261EA8">
            <w:pPr>
              <w:pStyle w:val="p28"/>
              <w:spacing w:before="0" w:beforeAutospacing="0" w:after="0" w:afterAutospacing="0"/>
              <w:jc w:val="center"/>
              <w:rPr>
                <w:rStyle w:val="s11"/>
                <w:rFonts w:eastAsiaTheme="majorEastAsia"/>
                <w:lang w:eastAsia="en-US"/>
              </w:rPr>
            </w:pPr>
            <w:r w:rsidRPr="001F4EFC">
              <w:rPr>
                <w:rStyle w:val="s11"/>
                <w:rFonts w:eastAsiaTheme="majorEastAsia"/>
                <w:b/>
                <w:bCs/>
                <w:lang w:eastAsia="en-US"/>
              </w:rPr>
              <w:t>Раздел 8. Географические аспекты современных глобальных проблем человечества</w:t>
            </w:r>
          </w:p>
        </w:tc>
        <w:tc>
          <w:tcPr>
            <w:tcW w:w="13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1A1F539" w14:textId="77777777" w:rsidR="00B850F5" w:rsidRPr="001F4EFC" w:rsidRDefault="00B850F5" w:rsidP="00261EA8">
            <w:pPr>
              <w:pStyle w:val="p29"/>
              <w:spacing w:before="0" w:beforeAutospacing="0" w:after="0" w:afterAutospacing="0"/>
              <w:ind w:firstLine="707"/>
              <w:rPr>
                <w:lang w:eastAsia="en-US"/>
              </w:rPr>
            </w:pPr>
            <w:r w:rsidRPr="001F4EFC">
              <w:rPr>
                <w:lang w:eastAsia="en-US"/>
              </w:rPr>
              <w:t>2</w:t>
            </w:r>
          </w:p>
        </w:tc>
        <w:tc>
          <w:tcPr>
            <w:tcW w:w="2216" w:type="dxa"/>
            <w:vMerge w:val="restart"/>
            <w:tcBorders>
              <w:top w:val="single" w:sz="4" w:space="0" w:color="auto"/>
              <w:left w:val="single" w:sz="6" w:space="0" w:color="000000"/>
              <w:right w:val="single" w:sz="6" w:space="0" w:color="000000"/>
            </w:tcBorders>
            <w:vAlign w:val="center"/>
            <w:hideMark/>
          </w:tcPr>
          <w:p w14:paraId="5D494E64" w14:textId="77777777" w:rsidR="00B850F5" w:rsidRPr="001F4EFC" w:rsidRDefault="00B850F5" w:rsidP="00261EA8">
            <w:pPr>
              <w:spacing w:after="0" w:line="240" w:lineRule="auto"/>
              <w:rPr>
                <w:rFonts w:ascii="Times New Roman" w:hAnsi="Times New Roman"/>
                <w:bCs/>
                <w:sz w:val="24"/>
                <w:szCs w:val="24"/>
              </w:rPr>
            </w:pPr>
            <w:r w:rsidRPr="001F4EFC">
              <w:rPr>
                <w:rFonts w:ascii="Times New Roman" w:hAnsi="Times New Roman"/>
                <w:bCs/>
                <w:sz w:val="24"/>
                <w:szCs w:val="24"/>
              </w:rPr>
              <w:t xml:space="preserve">ЛР 04, ЛР 09, ЛР 13, ЛР 14, </w:t>
            </w:r>
          </w:p>
          <w:p w14:paraId="6051457E" w14:textId="77777777" w:rsidR="00B850F5" w:rsidRPr="001F4EFC" w:rsidRDefault="00B850F5" w:rsidP="00261EA8">
            <w:pPr>
              <w:spacing w:after="0" w:line="240" w:lineRule="auto"/>
              <w:rPr>
                <w:rFonts w:ascii="Times New Roman" w:hAnsi="Times New Roman"/>
                <w:bCs/>
                <w:sz w:val="24"/>
                <w:szCs w:val="24"/>
              </w:rPr>
            </w:pPr>
            <w:r w:rsidRPr="001F4EFC">
              <w:rPr>
                <w:rFonts w:ascii="Times New Roman" w:hAnsi="Times New Roman"/>
                <w:bCs/>
                <w:sz w:val="24"/>
                <w:szCs w:val="24"/>
              </w:rPr>
              <w:t>МР 01, МР 02, МР 03, МР 04, МР 05, МР 07, МР 08</w:t>
            </w:r>
          </w:p>
          <w:p w14:paraId="28E3D395"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rPr>
              <w:t>ПРб 01,</w:t>
            </w:r>
            <w:r w:rsidRPr="001F4EFC">
              <w:rPr>
                <w:rFonts w:ascii="Times New Roman" w:hAnsi="Times New Roman"/>
                <w:bCs/>
                <w:sz w:val="24"/>
                <w:szCs w:val="24"/>
              </w:rPr>
              <w:t xml:space="preserve"> </w:t>
            </w:r>
            <w:r w:rsidRPr="001F4EFC">
              <w:rPr>
                <w:rFonts w:ascii="Times New Roman" w:hAnsi="Times New Roman"/>
                <w:sz w:val="24"/>
                <w:szCs w:val="24"/>
              </w:rPr>
              <w:t>ПРб 02, ПРб 03, ПРб 04, ПРб 05, ПРб 06, ПРб07</w:t>
            </w:r>
          </w:p>
          <w:p w14:paraId="4738C8AE" w14:textId="77777777" w:rsidR="00B850F5" w:rsidRPr="001F4EFC" w:rsidRDefault="00B850F5" w:rsidP="00261EA8">
            <w:pPr>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ОК 01, ОК 02, ОК 04, ОК 05, ОК 06</w:t>
            </w:r>
          </w:p>
        </w:tc>
      </w:tr>
      <w:tr w:rsidR="00B850F5" w:rsidRPr="001F4EFC" w14:paraId="38F63B22" w14:textId="77777777" w:rsidTr="00E85CD6">
        <w:trPr>
          <w:trHeight w:val="268"/>
        </w:trPr>
        <w:tc>
          <w:tcPr>
            <w:tcW w:w="4535"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4E9B0586" w14:textId="77777777" w:rsidR="00B850F5" w:rsidRPr="001F4EFC" w:rsidRDefault="00B850F5" w:rsidP="00261EA8">
            <w:pPr>
              <w:pStyle w:val="p28"/>
              <w:spacing w:before="0" w:beforeAutospacing="0" w:after="0" w:afterAutospacing="0"/>
              <w:jc w:val="center"/>
              <w:rPr>
                <w:lang w:eastAsia="en-US"/>
              </w:rPr>
            </w:pPr>
            <w:r w:rsidRPr="001F4EFC">
              <w:rPr>
                <w:rStyle w:val="s11"/>
                <w:rFonts w:eastAsiaTheme="majorEastAsia"/>
                <w:b/>
                <w:bCs/>
              </w:rPr>
              <w:t>Тема 8.1. Глобальные проблемы челов</w:t>
            </w:r>
            <w:r w:rsidRPr="001F4EFC">
              <w:rPr>
                <w:rStyle w:val="s11"/>
                <w:rFonts w:eastAsiaTheme="majorEastAsia"/>
                <w:b/>
                <w:bCs/>
              </w:rPr>
              <w:t>е</w:t>
            </w:r>
            <w:r w:rsidRPr="001F4EFC">
              <w:rPr>
                <w:rStyle w:val="s11"/>
                <w:rFonts w:eastAsiaTheme="majorEastAsia"/>
                <w:b/>
                <w:bCs/>
              </w:rPr>
              <w:t>чества</w:t>
            </w: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C2FC331" w14:textId="77777777" w:rsidR="00B850F5" w:rsidRPr="001F4EFC" w:rsidRDefault="00B850F5" w:rsidP="00261EA8">
            <w:pPr>
              <w:pStyle w:val="p30"/>
              <w:spacing w:before="0" w:beforeAutospacing="0" w:after="0" w:afterAutospacing="0"/>
              <w:rPr>
                <w:lang w:eastAsia="en-US"/>
              </w:rPr>
            </w:pPr>
            <w:r w:rsidRPr="001F4EFC">
              <w:rPr>
                <w:rStyle w:val="s11"/>
                <w:rFonts w:eastAsiaTheme="majorEastAsia"/>
                <w:b/>
                <w:bCs/>
                <w:lang w:eastAsia="en-US"/>
              </w:rPr>
              <w:t>Содержание учебного материала</w:t>
            </w:r>
          </w:p>
        </w:tc>
        <w:tc>
          <w:tcPr>
            <w:tcW w:w="1359"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3F5FFCA7" w14:textId="77777777" w:rsidR="00B850F5" w:rsidRPr="001F4EFC" w:rsidRDefault="00B850F5" w:rsidP="00261EA8">
            <w:pPr>
              <w:pStyle w:val="p28"/>
              <w:spacing w:before="0" w:beforeAutospacing="0" w:after="0" w:afterAutospacing="0"/>
              <w:jc w:val="center"/>
              <w:rPr>
                <w:lang w:eastAsia="en-US"/>
              </w:rPr>
            </w:pPr>
            <w:r w:rsidRPr="001F4EFC">
              <w:rPr>
                <w:rStyle w:val="s11"/>
                <w:rFonts w:eastAsiaTheme="majorEastAsia"/>
                <w:b/>
                <w:bCs/>
                <w:lang w:eastAsia="en-US"/>
              </w:rPr>
              <w:t>2</w:t>
            </w:r>
          </w:p>
        </w:tc>
        <w:tc>
          <w:tcPr>
            <w:tcW w:w="2216" w:type="dxa"/>
            <w:vMerge/>
            <w:tcBorders>
              <w:left w:val="single" w:sz="6" w:space="0" w:color="000000"/>
              <w:right w:val="single" w:sz="6" w:space="0" w:color="000000"/>
            </w:tcBorders>
            <w:vAlign w:val="center"/>
            <w:hideMark/>
          </w:tcPr>
          <w:p w14:paraId="606C61F1" w14:textId="77777777" w:rsidR="00B850F5" w:rsidRPr="001F4EFC" w:rsidRDefault="00B850F5" w:rsidP="00261EA8">
            <w:pPr>
              <w:spacing w:after="0" w:line="240" w:lineRule="auto"/>
              <w:rPr>
                <w:rFonts w:ascii="Times New Roman" w:hAnsi="Times New Roman"/>
                <w:sz w:val="24"/>
                <w:szCs w:val="24"/>
                <w:lang w:eastAsia="en-US"/>
              </w:rPr>
            </w:pPr>
          </w:p>
        </w:tc>
      </w:tr>
      <w:tr w:rsidR="00B850F5" w:rsidRPr="001F4EFC" w14:paraId="5BAF6B29" w14:textId="77777777" w:rsidTr="00E85CD6">
        <w:trPr>
          <w:trHeight w:val="16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947665C"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32EBD8D" w14:textId="77777777" w:rsidR="00B850F5" w:rsidRPr="001F4EFC" w:rsidRDefault="00B850F5" w:rsidP="00261EA8">
            <w:pPr>
              <w:pStyle w:val="p40"/>
              <w:spacing w:before="0" w:beforeAutospacing="0" w:after="0" w:afterAutospacing="0"/>
              <w:jc w:val="both"/>
              <w:rPr>
                <w:lang w:eastAsia="en-US"/>
              </w:rPr>
            </w:pPr>
            <w:r w:rsidRPr="001F4EFC">
              <w:rPr>
                <w:lang w:eastAsia="en-US"/>
              </w:rPr>
              <w:t>1. Глобальные проблемы человечества. Проблема преодол</w:t>
            </w:r>
            <w:r w:rsidRPr="001F4EFC">
              <w:rPr>
                <w:lang w:eastAsia="en-US"/>
              </w:rPr>
              <w:t>е</w:t>
            </w:r>
            <w:r w:rsidRPr="001F4EFC">
              <w:rPr>
                <w:lang w:eastAsia="en-US"/>
              </w:rPr>
              <w:t>ния отсталости развивающихся стран.</w:t>
            </w:r>
          </w:p>
        </w:tc>
        <w:tc>
          <w:tcPr>
            <w:tcW w:w="1359" w:type="dxa"/>
            <w:vMerge/>
            <w:tcBorders>
              <w:top w:val="single" w:sz="6" w:space="0" w:color="000000"/>
              <w:left w:val="single" w:sz="6" w:space="0" w:color="000000"/>
              <w:bottom w:val="single" w:sz="6" w:space="0" w:color="000000"/>
              <w:right w:val="single" w:sz="6" w:space="0" w:color="000000"/>
            </w:tcBorders>
            <w:vAlign w:val="center"/>
            <w:hideMark/>
          </w:tcPr>
          <w:p w14:paraId="532A93CD" w14:textId="77777777" w:rsidR="00B850F5" w:rsidRPr="001F4EFC" w:rsidRDefault="00B850F5" w:rsidP="00261EA8">
            <w:pPr>
              <w:spacing w:after="0" w:line="240" w:lineRule="auto"/>
              <w:rPr>
                <w:rFonts w:ascii="Times New Roman" w:hAnsi="Times New Roman"/>
                <w:sz w:val="24"/>
                <w:szCs w:val="24"/>
                <w:lang w:eastAsia="en-US"/>
              </w:rPr>
            </w:pPr>
          </w:p>
        </w:tc>
        <w:tc>
          <w:tcPr>
            <w:tcW w:w="2216"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2375078D" w14:textId="77777777" w:rsidR="00B850F5" w:rsidRPr="001F4EFC" w:rsidRDefault="00B850F5" w:rsidP="00261EA8">
            <w:pPr>
              <w:pStyle w:val="p36"/>
              <w:spacing w:before="0" w:beforeAutospacing="0" w:after="0" w:afterAutospacing="0"/>
              <w:jc w:val="center"/>
              <w:rPr>
                <w:lang w:eastAsia="en-US"/>
              </w:rPr>
            </w:pPr>
          </w:p>
        </w:tc>
      </w:tr>
      <w:tr w:rsidR="00B850F5" w:rsidRPr="001F4EFC" w14:paraId="2953D230" w14:textId="77777777" w:rsidTr="00E85CD6">
        <w:trPr>
          <w:trHeight w:val="18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3AEF3E9"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9D020B1" w14:textId="77777777" w:rsidR="00B850F5" w:rsidRPr="001F4EFC" w:rsidRDefault="00B850F5" w:rsidP="00261EA8">
            <w:pPr>
              <w:pStyle w:val="p40"/>
              <w:spacing w:before="0" w:beforeAutospacing="0" w:after="0" w:afterAutospacing="0"/>
              <w:jc w:val="both"/>
              <w:rPr>
                <w:lang w:eastAsia="en-US"/>
              </w:rPr>
            </w:pPr>
            <w:r w:rsidRPr="001F4EFC">
              <w:rPr>
                <w:lang w:eastAsia="en-US"/>
              </w:rPr>
              <w:t>2. Сырьевая, энергетическая, демографическая, продовол</w:t>
            </w:r>
            <w:r w:rsidRPr="001F4EFC">
              <w:rPr>
                <w:lang w:eastAsia="en-US"/>
              </w:rPr>
              <w:t>ь</w:t>
            </w:r>
            <w:r w:rsidRPr="001F4EFC">
              <w:rPr>
                <w:lang w:eastAsia="en-US"/>
              </w:rPr>
              <w:t>ственная и экологическая проблемы как особо приоритетные, возможные пути их решения.</w:t>
            </w:r>
          </w:p>
        </w:tc>
        <w:tc>
          <w:tcPr>
            <w:tcW w:w="1359" w:type="dxa"/>
            <w:vMerge/>
            <w:tcBorders>
              <w:top w:val="single" w:sz="6" w:space="0" w:color="000000"/>
              <w:left w:val="single" w:sz="6" w:space="0" w:color="000000"/>
              <w:bottom w:val="single" w:sz="6" w:space="0" w:color="000000"/>
              <w:right w:val="single" w:sz="6" w:space="0" w:color="000000"/>
            </w:tcBorders>
            <w:vAlign w:val="center"/>
            <w:hideMark/>
          </w:tcPr>
          <w:p w14:paraId="6082E145" w14:textId="77777777" w:rsidR="00B850F5" w:rsidRPr="001F4EFC" w:rsidRDefault="00B850F5" w:rsidP="00261EA8">
            <w:pPr>
              <w:spacing w:after="0" w:line="240" w:lineRule="auto"/>
              <w:rPr>
                <w:rFonts w:ascii="Times New Roman" w:hAnsi="Times New Roman"/>
                <w:sz w:val="24"/>
                <w:szCs w:val="24"/>
                <w:lang w:eastAsia="en-US"/>
              </w:rPr>
            </w:pPr>
          </w:p>
        </w:tc>
        <w:tc>
          <w:tcPr>
            <w:tcW w:w="2216"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1808EC09"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3A85BFC8" w14:textId="77777777" w:rsidTr="002C0701">
        <w:trPr>
          <w:trHeight w:val="26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FB348C4" w14:textId="77777777" w:rsidR="00B850F5" w:rsidRPr="001F4EFC" w:rsidRDefault="00B850F5" w:rsidP="00261EA8">
            <w:pPr>
              <w:spacing w:after="0" w:line="240" w:lineRule="auto"/>
              <w:rPr>
                <w:rFonts w:ascii="Times New Roman" w:hAnsi="Times New Roman"/>
                <w:sz w:val="24"/>
                <w:szCs w:val="24"/>
                <w:lang w:eastAsia="en-US"/>
              </w:rPr>
            </w:pPr>
          </w:p>
        </w:tc>
        <w:tc>
          <w:tcPr>
            <w:tcW w:w="64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6BFB4C0F" w14:textId="77777777" w:rsidR="00B850F5" w:rsidRPr="001F4EFC" w:rsidRDefault="00B850F5" w:rsidP="00261EA8">
            <w:pPr>
              <w:pStyle w:val="p40"/>
              <w:spacing w:before="0" w:beforeAutospacing="0" w:after="0" w:afterAutospacing="0"/>
              <w:jc w:val="both"/>
              <w:rPr>
                <w:lang w:eastAsia="en-US"/>
              </w:rPr>
            </w:pPr>
            <w:r w:rsidRPr="001F4EFC">
              <w:rPr>
                <w:lang w:eastAsia="en-US"/>
              </w:rPr>
              <w:t>3. Роль географии в решении глобальных проблем человеч</w:t>
            </w:r>
            <w:r w:rsidRPr="001F4EFC">
              <w:rPr>
                <w:lang w:eastAsia="en-US"/>
              </w:rPr>
              <w:t>е</w:t>
            </w:r>
            <w:r w:rsidRPr="001F4EFC">
              <w:rPr>
                <w:lang w:eastAsia="en-US"/>
              </w:rPr>
              <w:t>ства.</w:t>
            </w:r>
          </w:p>
        </w:tc>
        <w:tc>
          <w:tcPr>
            <w:tcW w:w="1359" w:type="dxa"/>
            <w:vMerge/>
            <w:tcBorders>
              <w:top w:val="single" w:sz="6" w:space="0" w:color="000000"/>
              <w:left w:val="single" w:sz="6" w:space="0" w:color="000000"/>
              <w:bottom w:val="single" w:sz="6" w:space="0" w:color="000000"/>
              <w:right w:val="single" w:sz="6" w:space="0" w:color="000000"/>
            </w:tcBorders>
            <w:vAlign w:val="center"/>
            <w:hideMark/>
          </w:tcPr>
          <w:p w14:paraId="22A1D8E2" w14:textId="77777777" w:rsidR="00B850F5" w:rsidRPr="001F4EFC" w:rsidRDefault="00B850F5" w:rsidP="00261EA8">
            <w:pPr>
              <w:spacing w:after="0" w:line="240" w:lineRule="auto"/>
              <w:rPr>
                <w:rFonts w:ascii="Times New Roman" w:hAnsi="Times New Roman"/>
                <w:sz w:val="24"/>
                <w:szCs w:val="24"/>
                <w:lang w:eastAsia="en-US"/>
              </w:rPr>
            </w:pPr>
          </w:p>
        </w:tc>
        <w:tc>
          <w:tcPr>
            <w:tcW w:w="2216" w:type="dxa"/>
            <w:vMerge/>
            <w:tcBorders>
              <w:left w:val="single" w:sz="6" w:space="0" w:color="000000"/>
              <w:bottom w:val="single" w:sz="4" w:space="0" w:color="auto"/>
              <w:right w:val="single" w:sz="6" w:space="0" w:color="000000"/>
            </w:tcBorders>
            <w:shd w:val="clear" w:color="auto" w:fill="FFFFFF"/>
            <w:tcMar>
              <w:top w:w="15" w:type="dxa"/>
              <w:left w:w="15" w:type="dxa"/>
              <w:bottom w:w="15" w:type="dxa"/>
              <w:right w:w="15" w:type="dxa"/>
            </w:tcMar>
            <w:vAlign w:val="center"/>
            <w:hideMark/>
          </w:tcPr>
          <w:p w14:paraId="360A0C47" w14:textId="77777777" w:rsidR="00B850F5" w:rsidRPr="001F4EFC" w:rsidRDefault="00B850F5" w:rsidP="00261EA8">
            <w:pPr>
              <w:pStyle w:val="p28"/>
              <w:spacing w:before="0" w:beforeAutospacing="0" w:after="0" w:afterAutospacing="0"/>
              <w:jc w:val="center"/>
              <w:rPr>
                <w:lang w:eastAsia="en-US"/>
              </w:rPr>
            </w:pPr>
          </w:p>
        </w:tc>
      </w:tr>
      <w:tr w:rsidR="00B850F5" w:rsidRPr="001F4EFC" w14:paraId="08A8EBA8" w14:textId="77777777" w:rsidTr="002C0701">
        <w:trPr>
          <w:trHeight w:val="72"/>
        </w:trPr>
        <w:tc>
          <w:tcPr>
            <w:tcW w:w="11025" w:type="dxa"/>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381B3A24" w14:textId="77777777" w:rsidR="00B850F5" w:rsidRPr="001F4EFC" w:rsidRDefault="00B850F5" w:rsidP="00261EA8">
            <w:pPr>
              <w:pStyle w:val="p30"/>
              <w:spacing w:before="0" w:beforeAutospacing="0" w:after="0" w:afterAutospacing="0"/>
              <w:rPr>
                <w:lang w:eastAsia="en-US"/>
              </w:rPr>
            </w:pPr>
            <w:r w:rsidRPr="001F4EFC">
              <w:rPr>
                <w:rStyle w:val="s11"/>
                <w:rFonts w:eastAsiaTheme="majorEastAsia"/>
                <w:b/>
                <w:bCs/>
                <w:lang w:eastAsia="en-US"/>
              </w:rPr>
              <w:t>Всего:</w:t>
            </w:r>
          </w:p>
        </w:tc>
        <w:tc>
          <w:tcPr>
            <w:tcW w:w="1359" w:type="dxa"/>
            <w:tcBorders>
              <w:top w:val="single" w:sz="6" w:space="0" w:color="000000"/>
              <w:left w:val="single" w:sz="6" w:space="0" w:color="000000"/>
              <w:bottom w:val="single" w:sz="6" w:space="0" w:color="000000"/>
              <w:right w:val="single" w:sz="4" w:space="0" w:color="auto"/>
            </w:tcBorders>
            <w:shd w:val="clear" w:color="auto" w:fill="FFFFFF"/>
            <w:tcMar>
              <w:top w:w="15" w:type="dxa"/>
              <w:left w:w="15" w:type="dxa"/>
              <w:bottom w:w="15" w:type="dxa"/>
              <w:right w:w="15" w:type="dxa"/>
            </w:tcMar>
            <w:vAlign w:val="center"/>
            <w:hideMark/>
          </w:tcPr>
          <w:p w14:paraId="079252CB" w14:textId="102587DA" w:rsidR="00B850F5" w:rsidRPr="001F4EFC" w:rsidRDefault="00CE0788" w:rsidP="00CE0788">
            <w:pPr>
              <w:pStyle w:val="p29"/>
              <w:spacing w:before="0" w:beforeAutospacing="0" w:after="0" w:afterAutospacing="0"/>
              <w:jc w:val="center"/>
              <w:rPr>
                <w:lang w:eastAsia="en-US"/>
              </w:rPr>
            </w:pPr>
            <w:r>
              <w:rPr>
                <w:lang w:eastAsia="en-US"/>
              </w:rPr>
              <w:t>4</w:t>
            </w:r>
            <w:r>
              <w:t>8</w:t>
            </w:r>
          </w:p>
        </w:tc>
        <w:tc>
          <w:tcPr>
            <w:tcW w:w="221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137EF5D0" w14:textId="77777777" w:rsidR="00B850F5" w:rsidRPr="001F4EFC" w:rsidRDefault="00B850F5" w:rsidP="00261EA8">
            <w:pPr>
              <w:spacing w:after="0" w:line="240" w:lineRule="auto"/>
              <w:rPr>
                <w:rFonts w:ascii="Times New Roman" w:hAnsi="Times New Roman"/>
                <w:sz w:val="24"/>
                <w:szCs w:val="24"/>
                <w:lang w:eastAsia="en-US"/>
              </w:rPr>
            </w:pPr>
          </w:p>
        </w:tc>
      </w:tr>
    </w:tbl>
    <w:p w14:paraId="53653D42" w14:textId="77777777" w:rsidR="00B850F5" w:rsidRPr="001F4EFC" w:rsidRDefault="00B850F5" w:rsidP="00261EA8">
      <w:pPr>
        <w:spacing w:after="0"/>
        <w:rPr>
          <w:rStyle w:val="s11"/>
          <w:sz w:val="24"/>
          <w:szCs w:val="24"/>
        </w:rPr>
        <w:sectPr w:rsidR="00B850F5" w:rsidRPr="001F4EFC" w:rsidSect="001F4EFC">
          <w:pgSz w:w="16838" w:h="11906" w:orient="landscape"/>
          <w:pgMar w:top="1134" w:right="567" w:bottom="1134" w:left="1701" w:header="709" w:footer="709" w:gutter="0"/>
          <w:cols w:space="720"/>
        </w:sectPr>
      </w:pPr>
    </w:p>
    <w:p w14:paraId="6DEBF3C7" w14:textId="77777777" w:rsidR="00B850F5" w:rsidRPr="001F4EFC" w:rsidRDefault="00B850F5" w:rsidP="00261EA8">
      <w:pPr>
        <w:pStyle w:val="p16"/>
        <w:shd w:val="clear" w:color="auto" w:fill="FFFFFF"/>
        <w:spacing w:before="0" w:beforeAutospacing="0" w:after="0" w:afterAutospacing="0" w:line="276" w:lineRule="auto"/>
        <w:ind w:left="1134" w:firstLine="141"/>
        <w:jc w:val="center"/>
      </w:pPr>
      <w:r w:rsidRPr="001F4EFC">
        <w:rPr>
          <w:rStyle w:val="s11"/>
          <w:rFonts w:eastAsiaTheme="majorEastAsia"/>
          <w:b/>
          <w:bCs/>
        </w:rPr>
        <w:lastRenderedPageBreak/>
        <w:t>3. УСЛОВИЯ РЕАЛИЗАЦИИ ПРОГРАММЫ</w:t>
      </w:r>
    </w:p>
    <w:p w14:paraId="0FF3FB3A" w14:textId="77777777" w:rsidR="00B850F5" w:rsidRPr="001F4EFC" w:rsidRDefault="00B850F5" w:rsidP="00261EA8">
      <w:pPr>
        <w:pStyle w:val="p16"/>
        <w:shd w:val="clear" w:color="auto" w:fill="FFFFFF"/>
        <w:tabs>
          <w:tab w:val="left" w:pos="993"/>
        </w:tabs>
        <w:spacing w:before="0" w:beforeAutospacing="0" w:after="0" w:afterAutospacing="0" w:line="276" w:lineRule="auto"/>
        <w:ind w:firstLine="709"/>
        <w:jc w:val="center"/>
      </w:pPr>
      <w:r w:rsidRPr="001F4EFC">
        <w:rPr>
          <w:rStyle w:val="s11"/>
          <w:rFonts w:eastAsiaTheme="majorEastAsia"/>
          <w:b/>
          <w:bCs/>
        </w:rPr>
        <w:t>УЧЕБНОГО ПРЕДМЕТА ГЕОГРАФИЯ</w:t>
      </w:r>
    </w:p>
    <w:p w14:paraId="1DF9A322" w14:textId="77777777" w:rsidR="00B850F5" w:rsidRPr="001F4EFC" w:rsidRDefault="00B850F5" w:rsidP="00261EA8">
      <w:pPr>
        <w:pStyle w:val="p45"/>
        <w:shd w:val="clear" w:color="auto" w:fill="FFFFFF"/>
        <w:tabs>
          <w:tab w:val="left" w:pos="993"/>
        </w:tabs>
        <w:spacing w:before="0" w:beforeAutospacing="0" w:after="0" w:afterAutospacing="0" w:line="276" w:lineRule="auto"/>
        <w:ind w:firstLine="709"/>
      </w:pPr>
      <w:r w:rsidRPr="001F4EFC">
        <w:rPr>
          <w:rStyle w:val="s11"/>
          <w:rFonts w:eastAsiaTheme="majorEastAsia"/>
          <w:b/>
          <w:bCs/>
        </w:rPr>
        <w:t>3.1. Требования к минимальному материально-техническомуобеспечению</w:t>
      </w:r>
    </w:p>
    <w:p w14:paraId="0CF418A3" w14:textId="77777777" w:rsidR="00B850F5" w:rsidRPr="001F4EFC" w:rsidRDefault="00B850F5" w:rsidP="00261EA8">
      <w:pPr>
        <w:pStyle w:val="p13"/>
        <w:shd w:val="clear" w:color="auto" w:fill="FFFFFF"/>
        <w:tabs>
          <w:tab w:val="left" w:pos="993"/>
        </w:tabs>
        <w:spacing w:before="0" w:beforeAutospacing="0" w:after="0" w:afterAutospacing="0" w:line="276" w:lineRule="auto"/>
        <w:ind w:firstLine="709"/>
      </w:pPr>
      <w:r w:rsidRPr="001F4EFC">
        <w:t>Реализация программы предмета требует наличия учебного кабинета естественных наук.</w:t>
      </w:r>
    </w:p>
    <w:p w14:paraId="0B61CB0F" w14:textId="77777777" w:rsidR="00B850F5" w:rsidRPr="001F4EFC" w:rsidRDefault="00B850F5" w:rsidP="00261EA8">
      <w:pPr>
        <w:pStyle w:val="p13"/>
        <w:shd w:val="clear" w:color="auto" w:fill="FFFFFF"/>
        <w:tabs>
          <w:tab w:val="left" w:pos="993"/>
        </w:tabs>
        <w:spacing w:before="0" w:beforeAutospacing="0" w:after="0" w:afterAutospacing="0" w:line="276" w:lineRule="auto"/>
        <w:ind w:firstLine="709"/>
      </w:pPr>
      <w:r w:rsidRPr="001F4EFC">
        <w:t>Оборудование учебного кабинета:</w:t>
      </w:r>
    </w:p>
    <w:p w14:paraId="41B7A783" w14:textId="77777777" w:rsidR="00B850F5" w:rsidRPr="001F4EFC" w:rsidRDefault="00B850F5" w:rsidP="00261EA8">
      <w:pPr>
        <w:pStyle w:val="p13"/>
        <w:shd w:val="clear" w:color="auto" w:fill="FFFFFF"/>
        <w:tabs>
          <w:tab w:val="left" w:pos="993"/>
        </w:tabs>
        <w:spacing w:before="0" w:beforeAutospacing="0" w:after="0" w:afterAutospacing="0" w:line="276" w:lineRule="auto"/>
        <w:ind w:firstLine="709"/>
      </w:pPr>
      <w:r w:rsidRPr="001F4EFC">
        <w:t>- посадочные места по количеству обучающихся;</w:t>
      </w:r>
    </w:p>
    <w:p w14:paraId="3DA214BF" w14:textId="77777777" w:rsidR="00B850F5" w:rsidRPr="001F4EFC" w:rsidRDefault="00B850F5" w:rsidP="00261EA8">
      <w:pPr>
        <w:pStyle w:val="p13"/>
        <w:shd w:val="clear" w:color="auto" w:fill="FFFFFF"/>
        <w:tabs>
          <w:tab w:val="left" w:pos="993"/>
        </w:tabs>
        <w:spacing w:before="0" w:beforeAutospacing="0" w:after="0" w:afterAutospacing="0" w:line="276" w:lineRule="auto"/>
        <w:ind w:firstLine="709"/>
      </w:pPr>
      <w:r w:rsidRPr="001F4EFC">
        <w:t>- рабочее место преподавателя;</w:t>
      </w:r>
    </w:p>
    <w:p w14:paraId="0E02BA28" w14:textId="77777777" w:rsidR="00B850F5" w:rsidRPr="001F4EFC" w:rsidRDefault="00B850F5" w:rsidP="00261EA8">
      <w:pPr>
        <w:pStyle w:val="p13"/>
        <w:shd w:val="clear" w:color="auto" w:fill="FFFFFF"/>
        <w:tabs>
          <w:tab w:val="left" w:pos="993"/>
        </w:tabs>
        <w:spacing w:before="0" w:beforeAutospacing="0" w:after="0" w:afterAutospacing="0" w:line="276" w:lineRule="auto"/>
        <w:ind w:firstLine="709"/>
      </w:pPr>
      <w:r w:rsidRPr="001F4EFC">
        <w:t>- учебная доска;</w:t>
      </w:r>
    </w:p>
    <w:p w14:paraId="19AC510C" w14:textId="77777777" w:rsidR="00B850F5" w:rsidRPr="001F4EFC" w:rsidRDefault="00B850F5" w:rsidP="00261EA8">
      <w:pPr>
        <w:pStyle w:val="p13"/>
        <w:shd w:val="clear" w:color="auto" w:fill="FFFFFF"/>
        <w:tabs>
          <w:tab w:val="left" w:pos="993"/>
        </w:tabs>
        <w:spacing w:before="0" w:beforeAutospacing="0" w:after="0" w:afterAutospacing="0" w:line="276" w:lineRule="auto"/>
        <w:ind w:firstLine="709"/>
      </w:pPr>
      <w:r w:rsidRPr="001F4EFC">
        <w:t>- комплект дидактических материалов по географии (географические карты, памятки, таблицы, карточки с заданиями, тесты и пр.);</w:t>
      </w:r>
    </w:p>
    <w:p w14:paraId="02ADFBE6" w14:textId="77777777" w:rsidR="00B850F5" w:rsidRPr="001F4EFC" w:rsidRDefault="00B850F5" w:rsidP="00261EA8">
      <w:pPr>
        <w:pStyle w:val="p13"/>
        <w:shd w:val="clear" w:color="auto" w:fill="FFFFFF"/>
        <w:tabs>
          <w:tab w:val="left" w:pos="993"/>
        </w:tabs>
        <w:spacing w:before="0" w:beforeAutospacing="0" w:after="0" w:afterAutospacing="0" w:line="276" w:lineRule="auto"/>
        <w:ind w:firstLine="709"/>
      </w:pPr>
      <w:r w:rsidRPr="001F4EFC">
        <w:t>- методические указания по использованию памяток в процессе изучения интеграти</w:t>
      </w:r>
      <w:r w:rsidRPr="001F4EFC">
        <w:t>в</w:t>
      </w:r>
      <w:r w:rsidRPr="001F4EFC">
        <w:t>ного курса «География».</w:t>
      </w:r>
    </w:p>
    <w:p w14:paraId="67A5656B" w14:textId="77777777" w:rsidR="00B850F5" w:rsidRPr="001F4EFC" w:rsidRDefault="00B850F5" w:rsidP="00261EA8">
      <w:pPr>
        <w:pStyle w:val="p13"/>
        <w:shd w:val="clear" w:color="auto" w:fill="FFFFFF"/>
        <w:tabs>
          <w:tab w:val="left" w:pos="993"/>
        </w:tabs>
        <w:spacing w:before="0" w:beforeAutospacing="0" w:after="0" w:afterAutospacing="0" w:line="276" w:lineRule="auto"/>
        <w:ind w:firstLine="709"/>
      </w:pPr>
      <w:r w:rsidRPr="001F4EFC">
        <w:t>Технические средства обучения:</w:t>
      </w:r>
    </w:p>
    <w:p w14:paraId="4F30A2EC" w14:textId="77777777" w:rsidR="00B850F5" w:rsidRPr="001F4EFC" w:rsidRDefault="00B850F5" w:rsidP="00261EA8">
      <w:pPr>
        <w:pStyle w:val="p13"/>
        <w:shd w:val="clear" w:color="auto" w:fill="FFFFFF"/>
        <w:tabs>
          <w:tab w:val="left" w:pos="993"/>
        </w:tabs>
        <w:spacing w:before="0" w:beforeAutospacing="0" w:after="0" w:afterAutospacing="0" w:line="276" w:lineRule="auto"/>
        <w:ind w:firstLine="709"/>
      </w:pPr>
      <w:r w:rsidRPr="001F4EFC">
        <w:t>- мультимедийный проектор и экран.</w:t>
      </w:r>
    </w:p>
    <w:p w14:paraId="17E71B8B" w14:textId="77777777" w:rsidR="00E85CD6" w:rsidRDefault="00E85CD6" w:rsidP="00261EA8">
      <w:pPr>
        <w:pStyle w:val="p46"/>
        <w:shd w:val="clear" w:color="auto" w:fill="FFFFFF"/>
        <w:tabs>
          <w:tab w:val="left" w:pos="993"/>
        </w:tabs>
        <w:spacing w:before="0" w:beforeAutospacing="0" w:after="0" w:afterAutospacing="0" w:line="276" w:lineRule="auto"/>
        <w:ind w:right="66" w:firstLine="709"/>
        <w:rPr>
          <w:rStyle w:val="s11"/>
          <w:rFonts w:eastAsiaTheme="majorEastAsia"/>
          <w:b/>
          <w:bCs/>
        </w:rPr>
      </w:pPr>
    </w:p>
    <w:p w14:paraId="181854E0" w14:textId="77777777" w:rsidR="00B850F5" w:rsidRPr="001F4EFC" w:rsidRDefault="00B850F5" w:rsidP="00261EA8">
      <w:pPr>
        <w:pStyle w:val="p46"/>
        <w:shd w:val="clear" w:color="auto" w:fill="FFFFFF"/>
        <w:tabs>
          <w:tab w:val="left" w:pos="993"/>
        </w:tabs>
        <w:spacing w:before="0" w:beforeAutospacing="0" w:after="0" w:afterAutospacing="0" w:line="276" w:lineRule="auto"/>
        <w:ind w:right="66" w:firstLine="709"/>
      </w:pPr>
      <w:r w:rsidRPr="001F4EFC">
        <w:rPr>
          <w:rStyle w:val="s11"/>
          <w:rFonts w:eastAsiaTheme="majorEastAsia"/>
          <w:b/>
          <w:bCs/>
        </w:rPr>
        <w:t>3.2. Информационное обеспечение обучения</w:t>
      </w:r>
    </w:p>
    <w:p w14:paraId="787CE3BF" w14:textId="77777777" w:rsidR="00B850F5" w:rsidRPr="001F4EFC" w:rsidRDefault="00B850F5" w:rsidP="00261EA8">
      <w:pPr>
        <w:pStyle w:val="p47"/>
        <w:shd w:val="clear" w:color="auto" w:fill="FFFFFF"/>
        <w:tabs>
          <w:tab w:val="left" w:pos="993"/>
        </w:tabs>
        <w:spacing w:before="0" w:beforeAutospacing="0" w:after="0" w:afterAutospacing="0" w:line="276" w:lineRule="auto"/>
        <w:ind w:firstLine="709"/>
      </w:pPr>
      <w:r w:rsidRPr="001F4EFC">
        <w:rPr>
          <w:rStyle w:val="s11"/>
          <w:rFonts w:eastAsiaTheme="majorEastAsia"/>
          <w:b/>
          <w:bCs/>
        </w:rPr>
        <w:t>Перечень рекомендуемых учебных изданий, Интернет-ресурсов,</w:t>
      </w:r>
    </w:p>
    <w:p w14:paraId="6A3A1670" w14:textId="77777777" w:rsidR="00B850F5" w:rsidRPr="001F4EFC" w:rsidRDefault="00B850F5" w:rsidP="00261EA8">
      <w:pPr>
        <w:pStyle w:val="p48"/>
        <w:shd w:val="clear" w:color="auto" w:fill="FFFFFF"/>
        <w:tabs>
          <w:tab w:val="left" w:pos="993"/>
        </w:tabs>
        <w:spacing w:before="0" w:beforeAutospacing="0" w:after="0" w:afterAutospacing="0" w:line="276" w:lineRule="auto"/>
        <w:ind w:right="76" w:firstLine="709"/>
        <w:rPr>
          <w:rStyle w:val="s11"/>
          <w:rFonts w:eastAsiaTheme="majorEastAsia"/>
          <w:b/>
          <w:bCs/>
        </w:rPr>
      </w:pPr>
      <w:r w:rsidRPr="001F4EFC">
        <w:rPr>
          <w:rStyle w:val="s11"/>
          <w:rFonts w:eastAsiaTheme="majorEastAsia"/>
          <w:b/>
          <w:bCs/>
        </w:rPr>
        <w:t>дополнительной литературы.</w:t>
      </w:r>
    </w:p>
    <w:p w14:paraId="517BB0DC" w14:textId="77777777" w:rsidR="00B850F5" w:rsidRPr="001F4EFC" w:rsidRDefault="00B850F5" w:rsidP="00261EA8">
      <w:pPr>
        <w:pStyle w:val="p49"/>
        <w:shd w:val="clear" w:color="auto" w:fill="FFFFFF"/>
        <w:tabs>
          <w:tab w:val="left" w:pos="993"/>
        </w:tabs>
        <w:spacing w:before="0" w:beforeAutospacing="0" w:after="0" w:afterAutospacing="0" w:line="276" w:lineRule="auto"/>
        <w:ind w:right="6451" w:firstLine="709"/>
      </w:pPr>
      <w:r w:rsidRPr="001F4EFC">
        <w:rPr>
          <w:rStyle w:val="s11"/>
          <w:rFonts w:eastAsiaTheme="majorEastAsia"/>
          <w:b/>
          <w:bCs/>
        </w:rPr>
        <w:t>Основная литература:</w:t>
      </w:r>
    </w:p>
    <w:p w14:paraId="113CD086" w14:textId="77777777" w:rsidR="00B850F5" w:rsidRPr="001F4EFC" w:rsidRDefault="00B850F5" w:rsidP="00261EA8">
      <w:pPr>
        <w:pStyle w:val="p13"/>
        <w:numPr>
          <w:ilvl w:val="0"/>
          <w:numId w:val="87"/>
        </w:numPr>
        <w:shd w:val="clear" w:color="auto" w:fill="FFFFFF"/>
        <w:tabs>
          <w:tab w:val="left" w:pos="993"/>
        </w:tabs>
        <w:spacing w:before="0" w:beforeAutospacing="0" w:after="0" w:afterAutospacing="0" w:line="276" w:lineRule="auto"/>
        <w:ind w:left="0" w:firstLine="709"/>
      </w:pPr>
      <w:r w:rsidRPr="001F4EFC">
        <w:t>Максаковский, В. П. География. 10-11кл.: учебник для общеобразоват. организ</w:t>
      </w:r>
      <w:r w:rsidRPr="001F4EFC">
        <w:t>а</w:t>
      </w:r>
      <w:r w:rsidRPr="001F4EFC">
        <w:t>ций: базовый уровень / В. П. Максаковский. - 29-е изд., перераб. и доп. - М.: Просвещение, 2019. - 415 с.</w:t>
      </w:r>
    </w:p>
    <w:p w14:paraId="65186E08" w14:textId="77777777" w:rsidR="00B850F5" w:rsidRPr="001F4EFC" w:rsidRDefault="00B850F5" w:rsidP="00261EA8">
      <w:pPr>
        <w:pStyle w:val="a7"/>
        <w:numPr>
          <w:ilvl w:val="0"/>
          <w:numId w:val="87"/>
        </w:numPr>
        <w:shd w:val="clear" w:color="auto" w:fill="FFFFFF"/>
        <w:tabs>
          <w:tab w:val="left" w:pos="993"/>
        </w:tabs>
        <w:spacing w:line="276" w:lineRule="auto"/>
        <w:ind w:left="0" w:firstLine="709"/>
        <w:jc w:val="both"/>
      </w:pPr>
      <w:r w:rsidRPr="001F4EFC">
        <w:t>Бахчиева О.А. География: Экономическая и социальная география мира. Базовый и углубленный уровни: 10 — 11 классы: учебник. – М.: Вентана-Граф, 2019.</w:t>
      </w:r>
    </w:p>
    <w:p w14:paraId="75422270" w14:textId="77777777" w:rsidR="00B850F5" w:rsidRPr="001F4EFC" w:rsidRDefault="00B850F5" w:rsidP="00261EA8">
      <w:pPr>
        <w:pStyle w:val="a7"/>
        <w:numPr>
          <w:ilvl w:val="0"/>
          <w:numId w:val="87"/>
        </w:numPr>
        <w:shd w:val="clear" w:color="auto" w:fill="FFFFFF"/>
        <w:tabs>
          <w:tab w:val="left" w:pos="993"/>
        </w:tabs>
        <w:spacing w:line="276" w:lineRule="auto"/>
        <w:ind w:left="0" w:firstLine="709"/>
        <w:jc w:val="both"/>
      </w:pPr>
      <w:r w:rsidRPr="001F4EFC">
        <w:t>Авторская программа География: программа: 10 — 11 классы: базовый уровень; углубленный уровен. – М.: Вентана-Граф, 2017.</w:t>
      </w:r>
    </w:p>
    <w:p w14:paraId="0530145C" w14:textId="77777777" w:rsidR="00B850F5" w:rsidRPr="001F4EFC" w:rsidRDefault="00B850F5" w:rsidP="00261EA8">
      <w:pPr>
        <w:pStyle w:val="p50"/>
        <w:shd w:val="clear" w:color="auto" w:fill="FFFFFF"/>
        <w:tabs>
          <w:tab w:val="left" w:pos="993"/>
        </w:tabs>
        <w:spacing w:before="0" w:beforeAutospacing="0" w:after="0" w:afterAutospacing="0" w:line="276" w:lineRule="auto"/>
        <w:ind w:firstLine="709"/>
      </w:pPr>
      <w:r w:rsidRPr="001F4EFC">
        <w:rPr>
          <w:rStyle w:val="s11"/>
          <w:rFonts w:eastAsiaTheme="majorEastAsia"/>
          <w:b/>
          <w:bCs/>
        </w:rPr>
        <w:t>Интернет-ресурсы:</w:t>
      </w:r>
    </w:p>
    <w:p w14:paraId="2089AFAB" w14:textId="77777777" w:rsidR="00B850F5" w:rsidRPr="001F4EFC" w:rsidRDefault="00B850F5" w:rsidP="00261EA8">
      <w:pPr>
        <w:pStyle w:val="p13"/>
        <w:shd w:val="clear" w:color="auto" w:fill="FFFFFF"/>
        <w:tabs>
          <w:tab w:val="left" w:pos="993"/>
        </w:tabs>
        <w:spacing w:before="0" w:beforeAutospacing="0" w:after="0" w:afterAutospacing="0" w:line="276" w:lineRule="auto"/>
        <w:ind w:firstLine="709"/>
      </w:pPr>
      <w:r w:rsidRPr="001F4EFC">
        <w:t xml:space="preserve">1. </w:t>
      </w:r>
      <w:hyperlink r:id="rId167" w:history="1">
        <w:r w:rsidRPr="001F4EFC">
          <w:rPr>
            <w:rStyle w:val="a9"/>
            <w:color w:val="auto"/>
          </w:rPr>
          <w:t>https://www.fao.org/</w:t>
        </w:r>
      </w:hyperlink>
      <w:r w:rsidRPr="001F4EFC">
        <w:t>(сайт Международной сельскохозяйственной и продовольстве</w:t>
      </w:r>
      <w:r w:rsidRPr="001F4EFC">
        <w:t>н</w:t>
      </w:r>
      <w:r w:rsidRPr="001F4EFC">
        <w:t>ной организации при ООН (ФАО).</w:t>
      </w:r>
    </w:p>
    <w:p w14:paraId="5D24E6F8" w14:textId="77777777" w:rsidR="00B850F5" w:rsidRPr="001F4EFC" w:rsidRDefault="00B850F5" w:rsidP="00261EA8">
      <w:pPr>
        <w:tabs>
          <w:tab w:val="left" w:pos="993"/>
        </w:tabs>
        <w:spacing w:after="0"/>
        <w:ind w:firstLine="709"/>
        <w:rPr>
          <w:rFonts w:ascii="Times New Roman" w:hAnsi="Times New Roman"/>
          <w:sz w:val="24"/>
          <w:szCs w:val="24"/>
        </w:rPr>
      </w:pPr>
      <w:r w:rsidRPr="001F4EFC">
        <w:rPr>
          <w:rFonts w:ascii="Times New Roman" w:hAnsi="Times New Roman"/>
          <w:sz w:val="24"/>
          <w:szCs w:val="24"/>
        </w:rPr>
        <w:t xml:space="preserve">2. </w:t>
      </w:r>
      <w:hyperlink r:id="rId168" w:history="1">
        <w:r w:rsidRPr="001F4EFC">
          <w:rPr>
            <w:rStyle w:val="a9"/>
            <w:rFonts w:ascii="Times New Roman" w:hAnsi="Times New Roman"/>
            <w:color w:val="auto"/>
            <w:sz w:val="24"/>
            <w:szCs w:val="24"/>
          </w:rPr>
          <w:t>www.school-collection.edu.ru</w:t>
        </w:r>
      </w:hyperlink>
      <w:r w:rsidRPr="001F4EFC">
        <w:rPr>
          <w:rFonts w:ascii="Times New Roman" w:hAnsi="Times New Roman"/>
          <w:sz w:val="24"/>
          <w:szCs w:val="24"/>
        </w:rPr>
        <w:t xml:space="preserve"> («Единая коллекции цифровых образовательных р</w:t>
      </w:r>
      <w:r w:rsidRPr="001F4EFC">
        <w:rPr>
          <w:rFonts w:ascii="Times New Roman" w:hAnsi="Times New Roman"/>
          <w:sz w:val="24"/>
          <w:szCs w:val="24"/>
        </w:rPr>
        <w:t>е</w:t>
      </w:r>
      <w:r w:rsidRPr="001F4EFC">
        <w:rPr>
          <w:rFonts w:ascii="Times New Roman" w:hAnsi="Times New Roman"/>
          <w:sz w:val="24"/>
          <w:szCs w:val="24"/>
        </w:rPr>
        <w:t>сурсов»).</w:t>
      </w:r>
    </w:p>
    <w:p w14:paraId="6BBDAC9B" w14:textId="77777777" w:rsidR="00B850F5" w:rsidRPr="001F4EFC" w:rsidRDefault="00B850F5" w:rsidP="00261EA8">
      <w:pPr>
        <w:tabs>
          <w:tab w:val="left" w:pos="993"/>
        </w:tabs>
        <w:spacing w:after="0"/>
        <w:ind w:firstLine="709"/>
        <w:rPr>
          <w:rFonts w:ascii="Times New Roman" w:hAnsi="Times New Roman"/>
          <w:sz w:val="24"/>
          <w:szCs w:val="24"/>
        </w:rPr>
      </w:pPr>
    </w:p>
    <w:p w14:paraId="6693A174" w14:textId="77777777" w:rsidR="00B850F5" w:rsidRPr="001F4EFC" w:rsidRDefault="00B850F5" w:rsidP="00261EA8">
      <w:pPr>
        <w:tabs>
          <w:tab w:val="left" w:pos="993"/>
        </w:tabs>
        <w:spacing w:after="0"/>
        <w:ind w:firstLine="709"/>
        <w:jc w:val="center"/>
        <w:rPr>
          <w:rFonts w:ascii="Times New Roman" w:hAnsi="Times New Roman"/>
          <w:b/>
          <w:sz w:val="24"/>
          <w:szCs w:val="24"/>
        </w:rPr>
      </w:pPr>
      <w:r w:rsidRPr="001F4EFC">
        <w:rPr>
          <w:rFonts w:ascii="Times New Roman" w:hAnsi="Times New Roman"/>
          <w:b/>
          <w:caps/>
          <w:sz w:val="24"/>
          <w:szCs w:val="24"/>
        </w:rPr>
        <w:t>4. Контроль и оценка результатов освоения Учебной дисц</w:t>
      </w:r>
      <w:r w:rsidRPr="001F4EFC">
        <w:rPr>
          <w:rFonts w:ascii="Times New Roman" w:hAnsi="Times New Roman"/>
          <w:b/>
          <w:caps/>
          <w:sz w:val="24"/>
          <w:szCs w:val="24"/>
        </w:rPr>
        <w:t>и</w:t>
      </w:r>
      <w:r w:rsidRPr="001F4EFC">
        <w:rPr>
          <w:rFonts w:ascii="Times New Roman" w:hAnsi="Times New Roman"/>
          <w:b/>
          <w:caps/>
          <w:sz w:val="24"/>
          <w:szCs w:val="24"/>
        </w:rPr>
        <w:t>плины</w:t>
      </w:r>
      <w:r w:rsidRPr="001F4EFC">
        <w:rPr>
          <w:rFonts w:ascii="Times New Roman" w:hAnsi="Times New Roman"/>
          <w:b/>
          <w:sz w:val="24"/>
          <w:szCs w:val="24"/>
        </w:rPr>
        <w:t xml:space="preserve"> ГЕОГРАФИЯ</w:t>
      </w:r>
    </w:p>
    <w:p w14:paraId="48A5D5C0" w14:textId="77777777" w:rsidR="00B850F5" w:rsidRPr="001F4EFC" w:rsidRDefault="00B850F5" w:rsidP="00261EA8">
      <w:pPr>
        <w:pStyle w:val="1"/>
        <w:keepLines w:val="0"/>
        <w:widowControl w:val="0"/>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before="0"/>
        <w:ind w:firstLine="709"/>
        <w:jc w:val="both"/>
        <w:rPr>
          <w:rFonts w:ascii="Times New Roman" w:hAnsi="Times New Roman" w:cs="Times New Roman"/>
          <w:b w:val="0"/>
          <w:color w:val="auto"/>
          <w:sz w:val="24"/>
          <w:szCs w:val="24"/>
        </w:rPr>
      </w:pPr>
      <w:r w:rsidRPr="001F4EFC">
        <w:rPr>
          <w:rFonts w:ascii="Times New Roman" w:hAnsi="Times New Roman" w:cs="Times New Roman"/>
          <w:b w:val="0"/>
          <w:color w:val="auto"/>
          <w:sz w:val="24"/>
          <w:szCs w:val="24"/>
        </w:rPr>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проектов, исследований.</w:t>
      </w:r>
    </w:p>
    <w:tbl>
      <w:tblPr>
        <w:tblpPr w:leftFromText="180" w:rightFromText="180" w:vertAnchor="text" w:horzAnchor="margin" w:tblpXSpec="right" w:tblpY="19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9"/>
        <w:gridCol w:w="7335"/>
      </w:tblGrid>
      <w:tr w:rsidR="00B850F5" w:rsidRPr="001F4EFC" w14:paraId="67473E5D" w14:textId="77777777" w:rsidTr="00E85CD6">
        <w:trPr>
          <w:trHeight w:val="212"/>
        </w:trPr>
        <w:tc>
          <w:tcPr>
            <w:tcW w:w="1278" w:type="pct"/>
            <w:vAlign w:val="center"/>
          </w:tcPr>
          <w:p w14:paraId="1D061532" w14:textId="77777777" w:rsidR="00B850F5" w:rsidRPr="00E85CD6" w:rsidRDefault="00B850F5" w:rsidP="00261EA8">
            <w:pPr>
              <w:spacing w:after="0" w:line="240" w:lineRule="auto"/>
              <w:jc w:val="right"/>
              <w:rPr>
                <w:rFonts w:ascii="Times New Roman" w:hAnsi="Times New Roman"/>
                <w:bCs/>
                <w:sz w:val="24"/>
                <w:szCs w:val="24"/>
              </w:rPr>
            </w:pPr>
            <w:r w:rsidRPr="00E85CD6">
              <w:rPr>
                <w:rFonts w:ascii="Times New Roman" w:hAnsi="Times New Roman"/>
                <w:bCs/>
                <w:sz w:val="24"/>
                <w:szCs w:val="24"/>
              </w:rPr>
              <w:t>Результаты обучения</w:t>
            </w:r>
          </w:p>
        </w:tc>
        <w:tc>
          <w:tcPr>
            <w:tcW w:w="3722" w:type="pct"/>
            <w:vAlign w:val="center"/>
          </w:tcPr>
          <w:p w14:paraId="0D67EEF7" w14:textId="77777777" w:rsidR="00B850F5" w:rsidRPr="00E85CD6" w:rsidRDefault="00B850F5" w:rsidP="00261EA8">
            <w:pPr>
              <w:spacing w:after="0" w:line="240" w:lineRule="auto"/>
              <w:jc w:val="center"/>
              <w:rPr>
                <w:rFonts w:ascii="Times New Roman" w:hAnsi="Times New Roman"/>
                <w:bCs/>
                <w:sz w:val="24"/>
                <w:szCs w:val="24"/>
              </w:rPr>
            </w:pPr>
            <w:r w:rsidRPr="00E85CD6">
              <w:rPr>
                <w:rFonts w:ascii="Times New Roman" w:hAnsi="Times New Roman"/>
                <w:bCs/>
                <w:sz w:val="24"/>
                <w:szCs w:val="24"/>
              </w:rPr>
              <w:t>Методы оценки</w:t>
            </w:r>
          </w:p>
        </w:tc>
      </w:tr>
      <w:tr w:rsidR="00B850F5" w:rsidRPr="001F4EFC" w14:paraId="6158F8AA" w14:textId="77777777" w:rsidTr="00E85CD6">
        <w:trPr>
          <w:trHeight w:val="1288"/>
        </w:trPr>
        <w:tc>
          <w:tcPr>
            <w:tcW w:w="1278" w:type="pct"/>
            <w:vAlign w:val="center"/>
          </w:tcPr>
          <w:p w14:paraId="33305E50" w14:textId="77777777" w:rsidR="00B850F5" w:rsidRPr="001F4EFC" w:rsidRDefault="00B850F5" w:rsidP="00261EA8">
            <w:pPr>
              <w:spacing w:after="0" w:line="240" w:lineRule="auto"/>
              <w:jc w:val="center"/>
              <w:rPr>
                <w:rFonts w:ascii="Times New Roman" w:hAnsi="Times New Roman"/>
                <w:sz w:val="24"/>
                <w:szCs w:val="24"/>
              </w:rPr>
            </w:pPr>
            <w:r w:rsidRPr="001F4EFC">
              <w:rPr>
                <w:rFonts w:ascii="Times New Roman" w:hAnsi="Times New Roman"/>
                <w:sz w:val="24"/>
                <w:szCs w:val="24"/>
              </w:rPr>
              <w:t>ПРб 01</w:t>
            </w:r>
          </w:p>
          <w:p w14:paraId="619EE572" w14:textId="77777777" w:rsidR="00B850F5" w:rsidRPr="001F4EFC" w:rsidRDefault="00B850F5" w:rsidP="00261EA8">
            <w:pPr>
              <w:spacing w:after="0" w:line="240" w:lineRule="auto"/>
              <w:jc w:val="center"/>
              <w:rPr>
                <w:rFonts w:ascii="Times New Roman" w:hAnsi="Times New Roman"/>
                <w:i/>
                <w:sz w:val="24"/>
                <w:szCs w:val="24"/>
              </w:rPr>
            </w:pPr>
            <w:r w:rsidRPr="001F4EFC">
              <w:rPr>
                <w:rFonts w:ascii="Times New Roman" w:hAnsi="Times New Roman"/>
                <w:sz w:val="24"/>
                <w:szCs w:val="24"/>
              </w:rPr>
              <w:t>ПРб 02</w:t>
            </w:r>
          </w:p>
          <w:p w14:paraId="27D54412" w14:textId="77777777" w:rsidR="00B850F5" w:rsidRPr="001F4EFC" w:rsidRDefault="00B850F5" w:rsidP="00261EA8">
            <w:pPr>
              <w:spacing w:after="0" w:line="240" w:lineRule="auto"/>
              <w:jc w:val="center"/>
              <w:rPr>
                <w:rFonts w:ascii="Times New Roman" w:hAnsi="Times New Roman"/>
                <w:sz w:val="24"/>
                <w:szCs w:val="24"/>
              </w:rPr>
            </w:pPr>
            <w:r w:rsidRPr="001F4EFC">
              <w:rPr>
                <w:rFonts w:ascii="Times New Roman" w:hAnsi="Times New Roman"/>
                <w:sz w:val="24"/>
                <w:szCs w:val="24"/>
              </w:rPr>
              <w:t>ПРб 03</w:t>
            </w:r>
          </w:p>
          <w:p w14:paraId="3BA13178" w14:textId="77777777" w:rsidR="00B850F5" w:rsidRPr="001F4EFC" w:rsidRDefault="00B850F5" w:rsidP="00261EA8">
            <w:pPr>
              <w:spacing w:after="0" w:line="240" w:lineRule="auto"/>
              <w:jc w:val="center"/>
              <w:rPr>
                <w:rFonts w:ascii="Times New Roman" w:hAnsi="Times New Roman"/>
                <w:sz w:val="24"/>
                <w:szCs w:val="24"/>
              </w:rPr>
            </w:pPr>
            <w:r w:rsidRPr="001F4EFC">
              <w:rPr>
                <w:rFonts w:ascii="Times New Roman" w:hAnsi="Times New Roman"/>
                <w:sz w:val="24"/>
                <w:szCs w:val="24"/>
              </w:rPr>
              <w:t>ПРб 04</w:t>
            </w:r>
          </w:p>
          <w:p w14:paraId="31F394A6" w14:textId="77777777" w:rsidR="00B850F5" w:rsidRPr="001F4EFC" w:rsidRDefault="00B850F5" w:rsidP="00261EA8">
            <w:pPr>
              <w:spacing w:after="0" w:line="240" w:lineRule="auto"/>
              <w:jc w:val="center"/>
              <w:rPr>
                <w:rFonts w:ascii="Times New Roman" w:hAnsi="Times New Roman"/>
                <w:sz w:val="24"/>
                <w:szCs w:val="24"/>
              </w:rPr>
            </w:pPr>
            <w:r w:rsidRPr="001F4EFC">
              <w:rPr>
                <w:rFonts w:ascii="Times New Roman" w:hAnsi="Times New Roman"/>
                <w:sz w:val="24"/>
                <w:szCs w:val="24"/>
              </w:rPr>
              <w:t>ПРб 05</w:t>
            </w:r>
          </w:p>
          <w:p w14:paraId="689A65CA" w14:textId="77777777" w:rsidR="00B850F5" w:rsidRPr="001F4EFC" w:rsidRDefault="00B850F5" w:rsidP="00261EA8">
            <w:pPr>
              <w:spacing w:after="0" w:line="240" w:lineRule="auto"/>
              <w:jc w:val="center"/>
              <w:rPr>
                <w:rFonts w:ascii="Times New Roman" w:hAnsi="Times New Roman"/>
                <w:i/>
                <w:sz w:val="24"/>
                <w:szCs w:val="24"/>
              </w:rPr>
            </w:pPr>
            <w:r w:rsidRPr="001F4EFC">
              <w:rPr>
                <w:rFonts w:ascii="Times New Roman" w:hAnsi="Times New Roman"/>
                <w:sz w:val="24"/>
                <w:szCs w:val="24"/>
              </w:rPr>
              <w:t>ПРб 07</w:t>
            </w:r>
          </w:p>
        </w:tc>
        <w:tc>
          <w:tcPr>
            <w:tcW w:w="3722" w:type="pct"/>
            <w:vAlign w:val="center"/>
          </w:tcPr>
          <w:p w14:paraId="063FED26" w14:textId="77777777" w:rsidR="00B850F5" w:rsidRPr="001F4EFC" w:rsidRDefault="00B850F5" w:rsidP="00261EA8">
            <w:pPr>
              <w:spacing w:after="0" w:line="240" w:lineRule="auto"/>
              <w:jc w:val="center"/>
              <w:rPr>
                <w:rFonts w:ascii="Times New Roman" w:hAnsi="Times New Roman"/>
                <w:sz w:val="24"/>
                <w:szCs w:val="24"/>
              </w:rPr>
            </w:pPr>
            <w:r w:rsidRPr="001F4EFC">
              <w:rPr>
                <w:rFonts w:ascii="Times New Roman" w:hAnsi="Times New Roman"/>
                <w:bCs/>
                <w:sz w:val="24"/>
                <w:szCs w:val="24"/>
              </w:rPr>
              <w:t>Тестирование</w:t>
            </w:r>
          </w:p>
          <w:p w14:paraId="5D797A75" w14:textId="77777777" w:rsidR="00B850F5" w:rsidRPr="001F4EFC" w:rsidRDefault="00B850F5" w:rsidP="00261EA8">
            <w:pPr>
              <w:spacing w:after="0" w:line="240" w:lineRule="auto"/>
              <w:jc w:val="center"/>
              <w:rPr>
                <w:rFonts w:ascii="Times New Roman" w:hAnsi="Times New Roman"/>
                <w:sz w:val="24"/>
                <w:szCs w:val="24"/>
              </w:rPr>
            </w:pPr>
            <w:r w:rsidRPr="001F4EFC">
              <w:rPr>
                <w:rFonts w:ascii="Times New Roman" w:hAnsi="Times New Roman"/>
                <w:bCs/>
                <w:sz w:val="24"/>
                <w:szCs w:val="24"/>
              </w:rPr>
              <w:t>Эссе по проблемам</w:t>
            </w:r>
          </w:p>
          <w:p w14:paraId="185BC86D" w14:textId="77777777" w:rsidR="00B850F5" w:rsidRPr="001F4EFC" w:rsidRDefault="00B850F5" w:rsidP="00261EA8">
            <w:pPr>
              <w:spacing w:after="0" w:line="240" w:lineRule="auto"/>
              <w:jc w:val="center"/>
              <w:rPr>
                <w:rFonts w:ascii="Times New Roman" w:hAnsi="Times New Roman"/>
                <w:bCs/>
                <w:sz w:val="24"/>
                <w:szCs w:val="24"/>
              </w:rPr>
            </w:pPr>
            <w:r w:rsidRPr="001F4EFC">
              <w:rPr>
                <w:rFonts w:ascii="Times New Roman" w:hAnsi="Times New Roman"/>
                <w:bCs/>
                <w:sz w:val="24"/>
                <w:szCs w:val="24"/>
              </w:rPr>
              <w:t>Тестирование</w:t>
            </w:r>
          </w:p>
          <w:p w14:paraId="1424C2FC" w14:textId="77777777" w:rsidR="00B850F5" w:rsidRPr="001F4EFC" w:rsidRDefault="00B850F5" w:rsidP="00261EA8">
            <w:pPr>
              <w:spacing w:after="0" w:line="240" w:lineRule="auto"/>
              <w:jc w:val="center"/>
              <w:rPr>
                <w:rFonts w:ascii="Times New Roman" w:hAnsi="Times New Roman"/>
                <w:sz w:val="24"/>
                <w:szCs w:val="24"/>
              </w:rPr>
            </w:pPr>
            <w:r w:rsidRPr="001F4EFC">
              <w:rPr>
                <w:rFonts w:ascii="Times New Roman" w:hAnsi="Times New Roman"/>
                <w:bCs/>
                <w:sz w:val="24"/>
                <w:szCs w:val="24"/>
              </w:rPr>
              <w:t>Оценка результатов выполнения практической работы</w:t>
            </w:r>
          </w:p>
        </w:tc>
      </w:tr>
    </w:tbl>
    <w:p w14:paraId="2D4877A9" w14:textId="77777777" w:rsidR="00B850F5" w:rsidRPr="001F4EFC" w:rsidRDefault="00B850F5" w:rsidP="00261EA8">
      <w:pPr>
        <w:spacing w:after="0"/>
        <w:rPr>
          <w:rFonts w:ascii="Times New Roman" w:hAnsi="Times New Roman"/>
          <w:sz w:val="24"/>
          <w:szCs w:val="24"/>
        </w:rPr>
        <w:sectPr w:rsidR="00B850F5" w:rsidRPr="001F4EFC" w:rsidSect="001F4EFC">
          <w:pgSz w:w="11906" w:h="16838"/>
          <w:pgMar w:top="1134" w:right="567" w:bottom="1134" w:left="1701" w:header="709" w:footer="709" w:gutter="0"/>
          <w:cols w:space="720"/>
        </w:sectPr>
      </w:pPr>
    </w:p>
    <w:p w14:paraId="5023696F" w14:textId="77777777" w:rsidR="00E85CD6" w:rsidRDefault="00B850F5" w:rsidP="00261EA8">
      <w:pPr>
        <w:spacing w:after="0"/>
        <w:jc w:val="center"/>
        <w:rPr>
          <w:rFonts w:ascii="Times New Roman" w:hAnsi="Times New Roman"/>
          <w:b/>
          <w:bCs/>
          <w:sz w:val="24"/>
          <w:szCs w:val="24"/>
        </w:rPr>
      </w:pPr>
      <w:r w:rsidRPr="001F4EFC">
        <w:rPr>
          <w:rFonts w:ascii="Times New Roman" w:hAnsi="Times New Roman"/>
          <w:b/>
          <w:bCs/>
          <w:sz w:val="24"/>
          <w:szCs w:val="24"/>
        </w:rPr>
        <w:lastRenderedPageBreak/>
        <w:t xml:space="preserve">5. </w:t>
      </w:r>
      <w:r w:rsidR="00E85CD6" w:rsidRPr="001F4EFC">
        <w:rPr>
          <w:rFonts w:ascii="Times New Roman" w:hAnsi="Times New Roman"/>
          <w:b/>
          <w:bCs/>
          <w:sz w:val="24"/>
          <w:szCs w:val="24"/>
        </w:rPr>
        <w:t xml:space="preserve">ФОНДЫ ОЦЕНОЧНЫХ СРЕДСТВ ВАРИАТИВНОЙ ЧАСТИ ПО </w:t>
      </w:r>
      <w:bookmarkStart w:id="54" w:name="_Hlk95748104"/>
      <w:r w:rsidR="00E85CD6" w:rsidRPr="001F4EFC">
        <w:rPr>
          <w:rFonts w:ascii="Times New Roman" w:hAnsi="Times New Roman"/>
          <w:b/>
          <w:bCs/>
          <w:sz w:val="24"/>
          <w:szCs w:val="24"/>
        </w:rPr>
        <w:t>СПЕЦИАЛЬН</w:t>
      </w:r>
      <w:r w:rsidR="00E85CD6" w:rsidRPr="001F4EFC">
        <w:rPr>
          <w:rFonts w:ascii="Times New Roman" w:hAnsi="Times New Roman"/>
          <w:b/>
          <w:bCs/>
          <w:sz w:val="24"/>
          <w:szCs w:val="24"/>
        </w:rPr>
        <w:t>О</w:t>
      </w:r>
      <w:r w:rsidR="00E85CD6" w:rsidRPr="001F4EFC">
        <w:rPr>
          <w:rFonts w:ascii="Times New Roman" w:hAnsi="Times New Roman"/>
          <w:b/>
          <w:bCs/>
          <w:sz w:val="24"/>
          <w:szCs w:val="24"/>
        </w:rPr>
        <w:t>СТИ</w:t>
      </w:r>
      <w:bookmarkEnd w:id="54"/>
    </w:p>
    <w:p w14:paraId="79909565" w14:textId="77777777" w:rsidR="00B850F5" w:rsidRPr="001F4EFC" w:rsidRDefault="00B850F5" w:rsidP="00261EA8">
      <w:pPr>
        <w:spacing w:after="0"/>
        <w:jc w:val="center"/>
        <w:rPr>
          <w:rFonts w:ascii="Times New Roman" w:hAnsi="Times New Roman"/>
          <w:sz w:val="24"/>
          <w:szCs w:val="24"/>
        </w:rPr>
      </w:pPr>
      <w:r w:rsidRPr="001F4EFC">
        <w:rPr>
          <w:rFonts w:ascii="Times New Roman" w:hAnsi="Times New Roman"/>
          <w:iCs/>
          <w:sz w:val="24"/>
          <w:szCs w:val="24"/>
        </w:rPr>
        <w:t>09.02.07 Информационные системы и программирование</w:t>
      </w:r>
    </w:p>
    <w:p w14:paraId="3AC04E3C" w14:textId="77777777" w:rsidR="00B850F5" w:rsidRPr="001F4EFC" w:rsidRDefault="00B850F5" w:rsidP="00261EA8">
      <w:pPr>
        <w:spacing w:after="0"/>
        <w:jc w:val="center"/>
        <w:rPr>
          <w:rFonts w:ascii="Times New Roman" w:hAnsi="Times New Roman"/>
          <w:sz w:val="24"/>
          <w:szCs w:val="24"/>
        </w:rPr>
      </w:pPr>
    </w:p>
    <w:p w14:paraId="7E862816" w14:textId="77777777" w:rsidR="00B850F5" w:rsidRPr="001F4EFC" w:rsidRDefault="00B850F5" w:rsidP="00261EA8">
      <w:pPr>
        <w:spacing w:after="0"/>
        <w:jc w:val="both"/>
        <w:rPr>
          <w:rFonts w:ascii="Times New Roman" w:hAnsi="Times New Roman"/>
          <w:sz w:val="24"/>
          <w:szCs w:val="24"/>
        </w:rPr>
      </w:pPr>
      <w:r w:rsidRPr="001F4EFC">
        <w:rPr>
          <w:rFonts w:ascii="Times New Roman" w:eastAsiaTheme="minorEastAsia" w:hAnsi="Times New Roman"/>
          <w:sz w:val="24"/>
          <w:szCs w:val="24"/>
        </w:rPr>
        <w:t xml:space="preserve">Фонды оценочных средств (далее – ФОС) представлены в виде междисциплинарных заданий и направлены </w:t>
      </w:r>
      <w:r w:rsidRPr="001F4EFC">
        <w:rPr>
          <w:rFonts w:ascii="Times New Roman" w:eastAsiaTheme="minorEastAsia" w:hAnsi="Times New Roman"/>
          <w:sz w:val="24"/>
          <w:szCs w:val="24"/>
          <w:shd w:val="clear" w:color="auto" w:fill="FFFFFF"/>
        </w:rPr>
        <w:t>на контроль качества и управление процессом приобретения обучающимися необходимых знаний, умений, навыков и процессом формирования компетенций, опред</w:t>
      </w:r>
      <w:r w:rsidRPr="001F4EFC">
        <w:rPr>
          <w:rFonts w:ascii="Times New Roman" w:eastAsiaTheme="minorEastAsia" w:hAnsi="Times New Roman"/>
          <w:sz w:val="24"/>
          <w:szCs w:val="24"/>
          <w:shd w:val="clear" w:color="auto" w:fill="FFFFFF"/>
        </w:rPr>
        <w:t>е</w:t>
      </w:r>
      <w:r w:rsidRPr="001F4EFC">
        <w:rPr>
          <w:rFonts w:ascii="Times New Roman" w:eastAsiaTheme="minorEastAsia" w:hAnsi="Times New Roman"/>
          <w:sz w:val="24"/>
          <w:szCs w:val="24"/>
          <w:shd w:val="clear" w:color="auto" w:fill="FFFFFF"/>
        </w:rPr>
        <w:t>ленных основной образовательной программой среднего профессионального образования по каждой дисциплине (модулю) посредством текущего контроля успеваемости, промежуто</w:t>
      </w:r>
      <w:r w:rsidRPr="001F4EFC">
        <w:rPr>
          <w:rFonts w:ascii="Times New Roman" w:eastAsiaTheme="minorEastAsia" w:hAnsi="Times New Roman"/>
          <w:sz w:val="24"/>
          <w:szCs w:val="24"/>
          <w:shd w:val="clear" w:color="auto" w:fill="FFFFFF"/>
        </w:rPr>
        <w:t>ч</w:t>
      </w:r>
      <w:r w:rsidRPr="001F4EFC">
        <w:rPr>
          <w:rFonts w:ascii="Times New Roman" w:eastAsiaTheme="minorEastAsia" w:hAnsi="Times New Roman"/>
          <w:sz w:val="24"/>
          <w:szCs w:val="24"/>
          <w:shd w:val="clear" w:color="auto" w:fill="FFFFFF"/>
        </w:rPr>
        <w:t xml:space="preserve">ной аттестацией. ФОС разрабатываются с опорой на синхронизированные образовательные результаты и с учетом профессиональной направленности образовательной программы для специальности </w:t>
      </w:r>
      <w:r w:rsidRPr="001F4EFC">
        <w:rPr>
          <w:rFonts w:ascii="Times New Roman" w:hAnsi="Times New Roman"/>
          <w:iCs/>
          <w:sz w:val="24"/>
          <w:szCs w:val="24"/>
        </w:rPr>
        <w:t>09.02.07 Информационные системы и программирование</w:t>
      </w:r>
    </w:p>
    <w:p w14:paraId="7BBCE174" w14:textId="77777777" w:rsidR="00B850F5" w:rsidRPr="001F4EFC" w:rsidRDefault="00B850F5" w:rsidP="00261EA8">
      <w:pPr>
        <w:spacing w:after="0"/>
        <w:jc w:val="center"/>
        <w:rPr>
          <w:rFonts w:ascii="Times New Roman" w:hAnsi="Times New Roman"/>
          <w:sz w:val="24"/>
          <w:szCs w:val="24"/>
        </w:rPr>
      </w:pPr>
    </w:p>
    <w:tbl>
      <w:tblPr>
        <w:tblStyle w:val="41"/>
        <w:tblW w:w="9606" w:type="dxa"/>
        <w:tblLayout w:type="fixed"/>
        <w:tblLook w:val="04A0" w:firstRow="1" w:lastRow="0" w:firstColumn="1" w:lastColumn="0" w:noHBand="0" w:noVBand="1"/>
      </w:tblPr>
      <w:tblGrid>
        <w:gridCol w:w="1809"/>
        <w:gridCol w:w="2410"/>
        <w:gridCol w:w="5387"/>
      </w:tblGrid>
      <w:tr w:rsidR="00B850F5" w:rsidRPr="00E85CD6" w14:paraId="7198FBDE" w14:textId="77777777" w:rsidTr="00E85CD6">
        <w:trPr>
          <w:trHeight w:val="887"/>
        </w:trPr>
        <w:tc>
          <w:tcPr>
            <w:tcW w:w="1809" w:type="dxa"/>
            <w:vAlign w:val="center"/>
          </w:tcPr>
          <w:p w14:paraId="18221CF3" w14:textId="77777777" w:rsidR="00B850F5" w:rsidRPr="00E85CD6" w:rsidRDefault="00B850F5" w:rsidP="00261EA8">
            <w:pPr>
              <w:contextualSpacing/>
              <w:jc w:val="center"/>
              <w:rPr>
                <w:rFonts w:ascii="Times New Roman" w:hAnsi="Times New Roman"/>
                <w:bCs/>
                <w:sz w:val="24"/>
                <w:szCs w:val="24"/>
              </w:rPr>
            </w:pPr>
            <w:r w:rsidRPr="00E85CD6">
              <w:rPr>
                <w:rFonts w:ascii="Times New Roman" w:hAnsi="Times New Roman"/>
                <w:bCs/>
                <w:sz w:val="24"/>
                <w:szCs w:val="24"/>
              </w:rPr>
              <w:t>№ раздела, т</w:t>
            </w:r>
            <w:r w:rsidRPr="00E85CD6">
              <w:rPr>
                <w:rFonts w:ascii="Times New Roman" w:hAnsi="Times New Roman"/>
                <w:bCs/>
                <w:sz w:val="24"/>
                <w:szCs w:val="24"/>
              </w:rPr>
              <w:t>е</w:t>
            </w:r>
            <w:r w:rsidRPr="00E85CD6">
              <w:rPr>
                <w:rFonts w:ascii="Times New Roman" w:hAnsi="Times New Roman"/>
                <w:bCs/>
                <w:sz w:val="24"/>
                <w:szCs w:val="24"/>
              </w:rPr>
              <w:t>мы</w:t>
            </w:r>
          </w:p>
        </w:tc>
        <w:tc>
          <w:tcPr>
            <w:tcW w:w="2410" w:type="dxa"/>
            <w:vAlign w:val="center"/>
          </w:tcPr>
          <w:p w14:paraId="6FBD48DA" w14:textId="77777777" w:rsidR="00B850F5" w:rsidRPr="00E85CD6" w:rsidRDefault="00B850F5" w:rsidP="00261EA8">
            <w:pPr>
              <w:contextualSpacing/>
              <w:jc w:val="center"/>
              <w:rPr>
                <w:rFonts w:ascii="Times New Roman" w:hAnsi="Times New Roman"/>
                <w:bCs/>
                <w:sz w:val="24"/>
                <w:szCs w:val="24"/>
              </w:rPr>
            </w:pPr>
            <w:r w:rsidRPr="00E85CD6">
              <w:rPr>
                <w:rFonts w:ascii="Times New Roman" w:hAnsi="Times New Roman"/>
                <w:bCs/>
                <w:sz w:val="24"/>
                <w:szCs w:val="24"/>
              </w:rPr>
              <w:t>Коды образовател</w:t>
            </w:r>
            <w:r w:rsidRPr="00E85CD6">
              <w:rPr>
                <w:rFonts w:ascii="Times New Roman" w:hAnsi="Times New Roman"/>
                <w:bCs/>
                <w:sz w:val="24"/>
                <w:szCs w:val="24"/>
              </w:rPr>
              <w:t>ь</w:t>
            </w:r>
            <w:r w:rsidRPr="00E85CD6">
              <w:rPr>
                <w:rFonts w:ascii="Times New Roman" w:hAnsi="Times New Roman"/>
                <w:bCs/>
                <w:sz w:val="24"/>
                <w:szCs w:val="24"/>
              </w:rPr>
              <w:t>ных результатов</w:t>
            </w:r>
            <w:r w:rsidR="00E85CD6" w:rsidRPr="00E85CD6">
              <w:rPr>
                <w:rFonts w:ascii="Times New Roman" w:hAnsi="Times New Roman"/>
                <w:bCs/>
                <w:sz w:val="24"/>
                <w:szCs w:val="24"/>
              </w:rPr>
              <w:t xml:space="preserve"> </w:t>
            </w:r>
            <w:r w:rsidRPr="00E85CD6">
              <w:rPr>
                <w:rFonts w:ascii="Times New Roman" w:hAnsi="Times New Roman"/>
                <w:bCs/>
                <w:sz w:val="24"/>
                <w:szCs w:val="24"/>
              </w:rPr>
              <w:t>(ЛР, МР, ПР, ОК)</w:t>
            </w:r>
          </w:p>
        </w:tc>
        <w:tc>
          <w:tcPr>
            <w:tcW w:w="5387" w:type="dxa"/>
            <w:vAlign w:val="center"/>
          </w:tcPr>
          <w:p w14:paraId="4BA0C456" w14:textId="77777777" w:rsidR="00B850F5" w:rsidRPr="00E85CD6" w:rsidRDefault="00B850F5" w:rsidP="00261EA8">
            <w:pPr>
              <w:contextualSpacing/>
              <w:jc w:val="center"/>
              <w:rPr>
                <w:rFonts w:ascii="Times New Roman" w:hAnsi="Times New Roman"/>
                <w:bCs/>
                <w:sz w:val="24"/>
                <w:szCs w:val="24"/>
              </w:rPr>
            </w:pPr>
            <w:r w:rsidRPr="00E85CD6">
              <w:rPr>
                <w:rFonts w:ascii="Times New Roman" w:hAnsi="Times New Roman"/>
                <w:bCs/>
                <w:sz w:val="24"/>
                <w:szCs w:val="24"/>
              </w:rPr>
              <w:t>Варианты междисциплинарных заданий</w:t>
            </w:r>
          </w:p>
        </w:tc>
      </w:tr>
      <w:tr w:rsidR="00B850F5" w:rsidRPr="001F4EFC" w14:paraId="15C0D4C5" w14:textId="77777777" w:rsidTr="00E85CD6">
        <w:trPr>
          <w:trHeight w:val="1407"/>
        </w:trPr>
        <w:tc>
          <w:tcPr>
            <w:tcW w:w="1809" w:type="dxa"/>
          </w:tcPr>
          <w:p w14:paraId="150371AE" w14:textId="77777777" w:rsidR="00B850F5" w:rsidRPr="001F4EFC" w:rsidRDefault="00B850F5" w:rsidP="00261EA8">
            <w:pPr>
              <w:rPr>
                <w:rFonts w:ascii="Times New Roman" w:hAnsi="Times New Roman"/>
                <w:sz w:val="24"/>
                <w:szCs w:val="24"/>
              </w:rPr>
            </w:pPr>
            <w:r w:rsidRPr="001F4EFC">
              <w:rPr>
                <w:rStyle w:val="s11"/>
                <w:b/>
                <w:bCs/>
                <w:sz w:val="24"/>
                <w:szCs w:val="24"/>
                <w:lang w:eastAsia="en-US"/>
              </w:rPr>
              <w:t xml:space="preserve">Раздел №1. </w:t>
            </w:r>
          </w:p>
          <w:p w14:paraId="402CE7C5" w14:textId="77777777" w:rsidR="00B850F5" w:rsidRPr="001F4EFC" w:rsidRDefault="00B850F5" w:rsidP="00261EA8">
            <w:pPr>
              <w:contextualSpacing/>
              <w:rPr>
                <w:rFonts w:ascii="Times New Roman" w:hAnsi="Times New Roman"/>
                <w:bCs/>
                <w:sz w:val="24"/>
                <w:szCs w:val="24"/>
              </w:rPr>
            </w:pPr>
            <w:r w:rsidRPr="001F4EFC">
              <w:rPr>
                <w:rStyle w:val="s11"/>
                <w:bCs/>
                <w:sz w:val="24"/>
                <w:szCs w:val="24"/>
                <w:lang w:eastAsia="en-US"/>
              </w:rPr>
              <w:t>Тема 1.1. М</w:t>
            </w:r>
            <w:r w:rsidRPr="001F4EFC">
              <w:rPr>
                <w:rStyle w:val="s11"/>
                <w:bCs/>
                <w:sz w:val="24"/>
                <w:szCs w:val="24"/>
                <w:lang w:eastAsia="en-US"/>
              </w:rPr>
              <w:t>е</w:t>
            </w:r>
            <w:r w:rsidRPr="001F4EFC">
              <w:rPr>
                <w:rStyle w:val="s11"/>
                <w:bCs/>
                <w:sz w:val="24"/>
                <w:szCs w:val="24"/>
                <w:lang w:eastAsia="en-US"/>
              </w:rPr>
              <w:t>тоды геогр</w:t>
            </w:r>
            <w:r w:rsidRPr="001F4EFC">
              <w:rPr>
                <w:rStyle w:val="s11"/>
                <w:bCs/>
                <w:sz w:val="24"/>
                <w:szCs w:val="24"/>
                <w:lang w:eastAsia="en-US"/>
              </w:rPr>
              <w:t>а</w:t>
            </w:r>
            <w:r w:rsidRPr="001F4EFC">
              <w:rPr>
                <w:rStyle w:val="s11"/>
                <w:bCs/>
                <w:sz w:val="24"/>
                <w:szCs w:val="24"/>
                <w:lang w:eastAsia="en-US"/>
              </w:rPr>
              <w:t>фических и</w:t>
            </w:r>
            <w:r w:rsidRPr="001F4EFC">
              <w:rPr>
                <w:rStyle w:val="s11"/>
                <w:bCs/>
                <w:sz w:val="24"/>
                <w:szCs w:val="24"/>
                <w:lang w:eastAsia="en-US"/>
              </w:rPr>
              <w:t>с</w:t>
            </w:r>
            <w:r w:rsidRPr="001F4EFC">
              <w:rPr>
                <w:rStyle w:val="s11"/>
                <w:bCs/>
                <w:sz w:val="24"/>
                <w:szCs w:val="24"/>
                <w:lang w:eastAsia="en-US"/>
              </w:rPr>
              <w:t>следований</w:t>
            </w:r>
            <w:r w:rsidRPr="001F4EFC">
              <w:rPr>
                <w:rFonts w:ascii="Times New Roman" w:hAnsi="Times New Roman"/>
                <w:sz w:val="24"/>
                <w:szCs w:val="24"/>
              </w:rPr>
              <w:t>.</w:t>
            </w:r>
          </w:p>
        </w:tc>
        <w:tc>
          <w:tcPr>
            <w:tcW w:w="2410" w:type="dxa"/>
          </w:tcPr>
          <w:p w14:paraId="15C435F4" w14:textId="77777777" w:rsidR="00B850F5" w:rsidRPr="001F4EFC" w:rsidRDefault="00B850F5" w:rsidP="00261EA8">
            <w:pPr>
              <w:rPr>
                <w:rFonts w:ascii="Times New Roman" w:hAnsi="Times New Roman"/>
                <w:bCs/>
                <w:sz w:val="24"/>
                <w:szCs w:val="24"/>
              </w:rPr>
            </w:pPr>
            <w:r w:rsidRPr="001F4EFC">
              <w:rPr>
                <w:rFonts w:ascii="Times New Roman" w:hAnsi="Times New Roman"/>
                <w:bCs/>
                <w:sz w:val="24"/>
                <w:szCs w:val="24"/>
              </w:rPr>
              <w:t>ЛР 09, ЛР 13, ЛР 14.</w:t>
            </w:r>
          </w:p>
          <w:p w14:paraId="23568CC3" w14:textId="77777777" w:rsidR="00E85CD6" w:rsidRDefault="00B850F5" w:rsidP="00261EA8">
            <w:pPr>
              <w:rPr>
                <w:rFonts w:ascii="Times New Roman" w:hAnsi="Times New Roman"/>
                <w:bCs/>
                <w:sz w:val="24"/>
                <w:szCs w:val="24"/>
              </w:rPr>
            </w:pPr>
            <w:r w:rsidRPr="001F4EFC">
              <w:rPr>
                <w:rFonts w:ascii="Times New Roman" w:hAnsi="Times New Roman"/>
                <w:bCs/>
                <w:sz w:val="24"/>
                <w:szCs w:val="24"/>
              </w:rPr>
              <w:t xml:space="preserve">МР 01, МР 02, </w:t>
            </w:r>
          </w:p>
          <w:p w14:paraId="4A62D461" w14:textId="77777777" w:rsidR="00B850F5" w:rsidRPr="001F4EFC" w:rsidRDefault="00B850F5" w:rsidP="00261EA8">
            <w:pPr>
              <w:rPr>
                <w:rFonts w:ascii="Times New Roman" w:hAnsi="Times New Roman"/>
                <w:bCs/>
                <w:sz w:val="24"/>
                <w:szCs w:val="24"/>
              </w:rPr>
            </w:pPr>
            <w:r w:rsidRPr="001F4EFC">
              <w:rPr>
                <w:rFonts w:ascii="Times New Roman" w:hAnsi="Times New Roman"/>
                <w:bCs/>
                <w:sz w:val="24"/>
                <w:szCs w:val="24"/>
              </w:rPr>
              <w:t>МР 03, МР 04, МР 05, МР 07, МР 08,</w:t>
            </w:r>
          </w:p>
          <w:p w14:paraId="4C7A6847"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ПРб 01,</w:t>
            </w:r>
            <w:r w:rsidRPr="001F4EFC">
              <w:rPr>
                <w:rFonts w:ascii="Times New Roman" w:hAnsi="Times New Roman"/>
                <w:bCs/>
                <w:sz w:val="24"/>
                <w:szCs w:val="24"/>
              </w:rPr>
              <w:t xml:space="preserve"> </w:t>
            </w:r>
            <w:r w:rsidRPr="001F4EFC">
              <w:rPr>
                <w:rFonts w:ascii="Times New Roman" w:hAnsi="Times New Roman"/>
                <w:sz w:val="24"/>
                <w:szCs w:val="24"/>
              </w:rPr>
              <w:t>ПРб 02, ПРб 03, ПРб 04</w:t>
            </w:r>
          </w:p>
          <w:p w14:paraId="0EFF39DF" w14:textId="77777777" w:rsidR="00B850F5" w:rsidRPr="001F4EFC" w:rsidRDefault="00B850F5" w:rsidP="00261EA8">
            <w:pPr>
              <w:contextualSpacing/>
              <w:jc w:val="both"/>
              <w:rPr>
                <w:rFonts w:ascii="Times New Roman" w:hAnsi="Times New Roman"/>
                <w:bCs/>
                <w:sz w:val="24"/>
                <w:szCs w:val="24"/>
              </w:rPr>
            </w:pPr>
            <w:r w:rsidRPr="001F4EFC">
              <w:rPr>
                <w:rFonts w:ascii="Times New Roman" w:hAnsi="Times New Roman"/>
                <w:sz w:val="24"/>
                <w:szCs w:val="24"/>
                <w:lang w:eastAsia="en-US"/>
              </w:rPr>
              <w:t>ОК 01, ОК 02, ОК 04, ОК 05, ОК 06</w:t>
            </w:r>
          </w:p>
        </w:tc>
        <w:tc>
          <w:tcPr>
            <w:tcW w:w="5387" w:type="dxa"/>
          </w:tcPr>
          <w:tbl>
            <w:tblPr>
              <w:tblW w:w="5531" w:type="dxa"/>
              <w:tblBorders>
                <w:top w:val="nil"/>
                <w:left w:val="nil"/>
                <w:bottom w:val="nil"/>
                <w:right w:val="nil"/>
              </w:tblBorders>
              <w:tblLayout w:type="fixed"/>
              <w:tblLook w:val="0000" w:firstRow="0" w:lastRow="0" w:firstColumn="0" w:lastColumn="0" w:noHBand="0" w:noVBand="0"/>
            </w:tblPr>
            <w:tblGrid>
              <w:gridCol w:w="5531"/>
            </w:tblGrid>
            <w:tr w:rsidR="00B850F5" w:rsidRPr="001F4EFC" w14:paraId="46375BAC" w14:textId="77777777" w:rsidTr="00B850F5">
              <w:trPr>
                <w:trHeight w:val="1545"/>
              </w:trPr>
              <w:tc>
                <w:tcPr>
                  <w:tcW w:w="5531" w:type="dxa"/>
                </w:tcPr>
                <w:p w14:paraId="705BDDD3" w14:textId="77777777" w:rsidR="00B850F5" w:rsidRPr="001F4EFC" w:rsidRDefault="00B850F5" w:rsidP="00261EA8">
                  <w:pPr>
                    <w:pBdr>
                      <w:top w:val="nil"/>
                      <w:left w:val="nil"/>
                      <w:bottom w:val="nil"/>
                      <w:right w:val="nil"/>
                      <w:between w:val="nil"/>
                    </w:pBdr>
                    <w:tabs>
                      <w:tab w:val="left" w:pos="172"/>
                      <w:tab w:val="left" w:pos="314"/>
                    </w:tabs>
                    <w:spacing w:after="0" w:line="240" w:lineRule="auto"/>
                    <w:rPr>
                      <w:rFonts w:ascii="Times New Roman" w:eastAsiaTheme="minorEastAsia" w:hAnsi="Times New Roman"/>
                      <w:sz w:val="24"/>
                      <w:szCs w:val="24"/>
                    </w:rPr>
                  </w:pPr>
                  <w:r w:rsidRPr="001F4EFC">
                    <w:rPr>
                      <w:rFonts w:ascii="Times New Roman" w:eastAsia="Calibri" w:hAnsi="Times New Roman"/>
                      <w:b/>
                      <w:iCs/>
                      <w:sz w:val="24"/>
                      <w:szCs w:val="24"/>
                    </w:rPr>
                    <w:t xml:space="preserve">Задание: </w:t>
                  </w:r>
                </w:p>
                <w:p w14:paraId="0F59E23D" w14:textId="77777777" w:rsidR="00B850F5" w:rsidRPr="001F4EFC" w:rsidRDefault="00B850F5" w:rsidP="00261EA8">
                  <w:pPr>
                    <w:pStyle w:val="aff6"/>
                    <w:shd w:val="clear" w:color="auto" w:fill="FFFFFF"/>
                    <w:spacing w:before="0" w:beforeAutospacing="0" w:after="0" w:afterAutospacing="0"/>
                  </w:pPr>
                  <w:r w:rsidRPr="001F4EFC">
                    <w:t>1. Изучите карты географического атласа за 10 – 11 класс. Разделите все карты атласа на мировые, м</w:t>
                  </w:r>
                  <w:r w:rsidRPr="001F4EFC">
                    <w:t>а</w:t>
                  </w:r>
                  <w:r w:rsidRPr="001F4EFC">
                    <w:t>териков и государств. Приведите примеры.</w:t>
                  </w:r>
                </w:p>
                <w:p w14:paraId="0648F7EF" w14:textId="77777777" w:rsidR="00B850F5" w:rsidRPr="001F4EFC" w:rsidRDefault="00B850F5" w:rsidP="00261EA8">
                  <w:pPr>
                    <w:pStyle w:val="aff6"/>
                    <w:shd w:val="clear" w:color="auto" w:fill="FFFFFF"/>
                    <w:spacing w:before="0" w:beforeAutospacing="0" w:after="0" w:afterAutospacing="0"/>
                  </w:pPr>
                  <w:r w:rsidRPr="001F4EFC">
                    <w:t>2. Разделите все карты атласа на карты природных явлений и общественных явлений. Приведите пр</w:t>
                  </w:r>
                  <w:r w:rsidRPr="001F4EFC">
                    <w:t>и</w:t>
                  </w:r>
                  <w:r w:rsidRPr="001F4EFC">
                    <w:t>меры.</w:t>
                  </w:r>
                </w:p>
                <w:p w14:paraId="385C4106" w14:textId="77777777" w:rsidR="00B850F5" w:rsidRPr="001F4EFC" w:rsidRDefault="00B850F5" w:rsidP="00261EA8">
                  <w:pPr>
                    <w:spacing w:after="0" w:line="240" w:lineRule="auto"/>
                    <w:jc w:val="both"/>
                    <w:rPr>
                      <w:rFonts w:ascii="Times New Roman" w:eastAsiaTheme="minorEastAsia" w:hAnsi="Times New Roman"/>
                      <w:sz w:val="24"/>
                      <w:szCs w:val="24"/>
                    </w:rPr>
                  </w:pPr>
                </w:p>
              </w:tc>
            </w:tr>
          </w:tbl>
          <w:p w14:paraId="54C49CD1" w14:textId="77777777" w:rsidR="00B850F5" w:rsidRPr="001F4EFC" w:rsidRDefault="00B850F5" w:rsidP="00261EA8">
            <w:pPr>
              <w:ind w:firstLine="284"/>
              <w:contextualSpacing/>
              <w:jc w:val="both"/>
              <w:rPr>
                <w:rFonts w:ascii="Times New Roman" w:hAnsi="Times New Roman"/>
                <w:b/>
                <w:bCs/>
                <w:sz w:val="24"/>
                <w:szCs w:val="24"/>
              </w:rPr>
            </w:pPr>
          </w:p>
        </w:tc>
      </w:tr>
      <w:tr w:rsidR="00B850F5" w:rsidRPr="001F4EFC" w14:paraId="710E07D7" w14:textId="77777777" w:rsidTr="00E85CD6">
        <w:trPr>
          <w:trHeight w:val="887"/>
        </w:trPr>
        <w:tc>
          <w:tcPr>
            <w:tcW w:w="1809" w:type="dxa"/>
          </w:tcPr>
          <w:p w14:paraId="21AF510D" w14:textId="77777777" w:rsidR="00B850F5" w:rsidRPr="001F4EFC" w:rsidRDefault="00B850F5" w:rsidP="00261EA8">
            <w:pPr>
              <w:rPr>
                <w:rFonts w:ascii="Times New Roman" w:hAnsi="Times New Roman"/>
                <w:sz w:val="24"/>
                <w:szCs w:val="24"/>
              </w:rPr>
            </w:pPr>
            <w:r w:rsidRPr="001F4EFC">
              <w:rPr>
                <w:rStyle w:val="s11"/>
                <w:b/>
                <w:bCs/>
                <w:sz w:val="24"/>
                <w:szCs w:val="24"/>
                <w:lang w:eastAsia="en-US"/>
              </w:rPr>
              <w:t xml:space="preserve">Раздел 1. </w:t>
            </w:r>
          </w:p>
          <w:p w14:paraId="5DC51E23" w14:textId="77777777" w:rsidR="00B850F5" w:rsidRPr="001F4EFC" w:rsidRDefault="00B850F5" w:rsidP="00261EA8">
            <w:pPr>
              <w:rPr>
                <w:rStyle w:val="s11"/>
                <w:bCs/>
                <w:sz w:val="24"/>
                <w:szCs w:val="24"/>
                <w:lang w:eastAsia="en-US"/>
              </w:rPr>
            </w:pPr>
            <w:r w:rsidRPr="001F4EFC">
              <w:rPr>
                <w:rFonts w:ascii="Times New Roman" w:hAnsi="Times New Roman"/>
                <w:sz w:val="24"/>
                <w:szCs w:val="24"/>
              </w:rPr>
              <w:t xml:space="preserve">Тема № 1.1 </w:t>
            </w:r>
            <w:r w:rsidRPr="001F4EFC">
              <w:rPr>
                <w:rStyle w:val="s11"/>
                <w:bCs/>
                <w:sz w:val="24"/>
                <w:szCs w:val="24"/>
                <w:lang w:eastAsia="en-US"/>
              </w:rPr>
              <w:t>Методы ге</w:t>
            </w:r>
            <w:r w:rsidRPr="001F4EFC">
              <w:rPr>
                <w:rStyle w:val="s11"/>
                <w:bCs/>
                <w:sz w:val="24"/>
                <w:szCs w:val="24"/>
                <w:lang w:eastAsia="en-US"/>
              </w:rPr>
              <w:t>о</w:t>
            </w:r>
            <w:r w:rsidRPr="001F4EFC">
              <w:rPr>
                <w:rStyle w:val="s11"/>
                <w:bCs/>
                <w:sz w:val="24"/>
                <w:szCs w:val="24"/>
                <w:lang w:eastAsia="en-US"/>
              </w:rPr>
              <w:t>графических исследований</w:t>
            </w:r>
          </w:p>
          <w:p w14:paraId="6E220A51" w14:textId="77777777" w:rsidR="00B850F5" w:rsidRPr="001F4EFC" w:rsidRDefault="00B850F5" w:rsidP="00261EA8">
            <w:pPr>
              <w:rPr>
                <w:rFonts w:ascii="Times New Roman" w:hAnsi="Times New Roman"/>
                <w:sz w:val="24"/>
                <w:szCs w:val="24"/>
              </w:rPr>
            </w:pPr>
          </w:p>
          <w:p w14:paraId="2AF2AAF5" w14:textId="77777777" w:rsidR="00B850F5" w:rsidRPr="001F4EFC" w:rsidRDefault="00B850F5" w:rsidP="00261EA8">
            <w:pPr>
              <w:contextualSpacing/>
              <w:rPr>
                <w:rFonts w:ascii="Times New Roman" w:hAnsi="Times New Roman"/>
                <w:bCs/>
                <w:sz w:val="24"/>
                <w:szCs w:val="24"/>
              </w:rPr>
            </w:pPr>
            <w:r w:rsidRPr="001F4EFC">
              <w:rPr>
                <w:rFonts w:ascii="Times New Roman" w:hAnsi="Times New Roman"/>
                <w:sz w:val="24"/>
                <w:szCs w:val="24"/>
              </w:rPr>
              <w:t xml:space="preserve">Практическое занятие </w:t>
            </w:r>
          </w:p>
        </w:tc>
        <w:tc>
          <w:tcPr>
            <w:tcW w:w="2410" w:type="dxa"/>
          </w:tcPr>
          <w:p w14:paraId="3A953147" w14:textId="77777777" w:rsidR="00E85CD6" w:rsidRDefault="00B850F5" w:rsidP="00261EA8">
            <w:pPr>
              <w:rPr>
                <w:rFonts w:ascii="Times New Roman" w:hAnsi="Times New Roman"/>
                <w:bCs/>
                <w:sz w:val="24"/>
                <w:szCs w:val="24"/>
              </w:rPr>
            </w:pPr>
            <w:r w:rsidRPr="001F4EFC">
              <w:rPr>
                <w:rFonts w:ascii="Times New Roman" w:hAnsi="Times New Roman"/>
                <w:bCs/>
                <w:sz w:val="24"/>
                <w:szCs w:val="24"/>
              </w:rPr>
              <w:t xml:space="preserve">ЛР 04, ЛР 09, ЛР 13, ЛР 14, МР 01, МР 02, МР 03, МР 04, </w:t>
            </w:r>
          </w:p>
          <w:p w14:paraId="08903415" w14:textId="77777777" w:rsidR="00B850F5" w:rsidRPr="001F4EFC" w:rsidRDefault="00B850F5" w:rsidP="00261EA8">
            <w:pPr>
              <w:rPr>
                <w:rFonts w:ascii="Times New Roman" w:hAnsi="Times New Roman"/>
                <w:bCs/>
                <w:sz w:val="24"/>
                <w:szCs w:val="24"/>
              </w:rPr>
            </w:pPr>
            <w:r w:rsidRPr="001F4EFC">
              <w:rPr>
                <w:rFonts w:ascii="Times New Roman" w:hAnsi="Times New Roman"/>
                <w:bCs/>
                <w:sz w:val="24"/>
                <w:szCs w:val="24"/>
              </w:rPr>
              <w:t>МР 05, МР 07, МР 08</w:t>
            </w:r>
          </w:p>
          <w:p w14:paraId="1F2AC174"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ПРб 01,</w:t>
            </w:r>
            <w:r w:rsidRPr="001F4EFC">
              <w:rPr>
                <w:rFonts w:ascii="Times New Roman" w:hAnsi="Times New Roman"/>
                <w:bCs/>
                <w:sz w:val="24"/>
                <w:szCs w:val="24"/>
              </w:rPr>
              <w:t xml:space="preserve"> </w:t>
            </w:r>
            <w:r w:rsidRPr="001F4EFC">
              <w:rPr>
                <w:rFonts w:ascii="Times New Roman" w:hAnsi="Times New Roman"/>
                <w:sz w:val="24"/>
                <w:szCs w:val="24"/>
              </w:rPr>
              <w:t>ПРб 02, ПРб 03, ПРб 04, ПРб 05</w:t>
            </w:r>
          </w:p>
          <w:p w14:paraId="464C3EFB" w14:textId="77777777" w:rsidR="00B850F5" w:rsidRPr="001F4EFC" w:rsidRDefault="00B850F5" w:rsidP="00261EA8">
            <w:pPr>
              <w:contextualSpacing/>
              <w:jc w:val="both"/>
              <w:rPr>
                <w:rFonts w:ascii="Times New Roman" w:hAnsi="Times New Roman"/>
                <w:bCs/>
                <w:sz w:val="24"/>
                <w:szCs w:val="24"/>
              </w:rPr>
            </w:pPr>
            <w:r w:rsidRPr="001F4EFC">
              <w:rPr>
                <w:rFonts w:ascii="Times New Roman" w:hAnsi="Times New Roman"/>
                <w:sz w:val="24"/>
                <w:szCs w:val="24"/>
                <w:lang w:eastAsia="en-US"/>
              </w:rPr>
              <w:t>ОК 01, ОК 02, ОК 04, ОК 05, ОК 06</w:t>
            </w:r>
          </w:p>
        </w:tc>
        <w:tc>
          <w:tcPr>
            <w:tcW w:w="5387" w:type="dxa"/>
          </w:tcPr>
          <w:p w14:paraId="7618F3BB" w14:textId="77777777" w:rsidR="00B850F5" w:rsidRPr="001F4EFC" w:rsidRDefault="00B850F5" w:rsidP="00261EA8">
            <w:pPr>
              <w:pBdr>
                <w:top w:val="nil"/>
                <w:left w:val="nil"/>
                <w:bottom w:val="nil"/>
                <w:right w:val="nil"/>
                <w:between w:val="nil"/>
              </w:pBdr>
              <w:tabs>
                <w:tab w:val="left" w:pos="172"/>
                <w:tab w:val="left" w:pos="314"/>
              </w:tabs>
              <w:rPr>
                <w:rFonts w:ascii="Times New Roman" w:hAnsi="Times New Roman"/>
                <w:b/>
                <w:sz w:val="24"/>
                <w:szCs w:val="24"/>
              </w:rPr>
            </w:pPr>
            <w:r w:rsidRPr="001F4EFC">
              <w:rPr>
                <w:rFonts w:ascii="Times New Roman" w:hAnsi="Times New Roman"/>
                <w:b/>
                <w:sz w:val="24"/>
                <w:szCs w:val="24"/>
              </w:rPr>
              <w:t>Задание</w:t>
            </w:r>
          </w:p>
          <w:p w14:paraId="364B30E4" w14:textId="77777777" w:rsidR="00B850F5" w:rsidRPr="001F4EFC" w:rsidRDefault="00B850F5" w:rsidP="00261EA8">
            <w:pPr>
              <w:shd w:val="clear" w:color="auto" w:fill="FFFFFF"/>
              <w:rPr>
                <w:rFonts w:ascii="Times New Roman" w:hAnsi="Times New Roman"/>
                <w:sz w:val="24"/>
                <w:szCs w:val="24"/>
              </w:rPr>
            </w:pPr>
            <w:r w:rsidRPr="001F4EFC">
              <w:rPr>
                <w:rFonts w:ascii="Times New Roman" w:hAnsi="Times New Roman"/>
                <w:sz w:val="24"/>
                <w:szCs w:val="24"/>
              </w:rPr>
              <w:t>.1. Используя метод наложения географических карт различного типа, дайте краткую географич</w:t>
            </w:r>
            <w:r w:rsidRPr="001F4EFC">
              <w:rPr>
                <w:rFonts w:ascii="Times New Roman" w:hAnsi="Times New Roman"/>
                <w:sz w:val="24"/>
                <w:szCs w:val="24"/>
              </w:rPr>
              <w:t>е</w:t>
            </w:r>
            <w:r w:rsidRPr="001F4EFC">
              <w:rPr>
                <w:rFonts w:ascii="Times New Roman" w:hAnsi="Times New Roman"/>
                <w:sz w:val="24"/>
                <w:szCs w:val="24"/>
              </w:rPr>
              <w:t>скую характеристику территории страны (по в</w:t>
            </w:r>
            <w:r w:rsidRPr="001F4EFC">
              <w:rPr>
                <w:rFonts w:ascii="Times New Roman" w:hAnsi="Times New Roman"/>
                <w:sz w:val="24"/>
                <w:szCs w:val="24"/>
              </w:rPr>
              <w:t>ы</w:t>
            </w:r>
            <w:r w:rsidRPr="001F4EFC">
              <w:rPr>
                <w:rFonts w:ascii="Times New Roman" w:hAnsi="Times New Roman"/>
                <w:sz w:val="24"/>
                <w:szCs w:val="24"/>
              </w:rPr>
              <w:t>бору).</w:t>
            </w:r>
          </w:p>
          <w:p w14:paraId="7D9F5A4A" w14:textId="77777777" w:rsidR="00B850F5" w:rsidRPr="001F4EFC" w:rsidRDefault="00B850F5" w:rsidP="00261EA8">
            <w:pPr>
              <w:shd w:val="clear" w:color="auto" w:fill="FFFFFF"/>
              <w:rPr>
                <w:rFonts w:ascii="Times New Roman" w:hAnsi="Times New Roman"/>
                <w:sz w:val="24"/>
                <w:szCs w:val="24"/>
              </w:rPr>
            </w:pPr>
            <w:r w:rsidRPr="001F4EFC">
              <w:rPr>
                <w:rFonts w:ascii="Times New Roman" w:hAnsi="Times New Roman"/>
                <w:sz w:val="24"/>
                <w:szCs w:val="24"/>
              </w:rPr>
              <w:t>1. Полученные данные запишите в таблицу.</w:t>
            </w:r>
          </w:p>
          <w:tbl>
            <w:tblPr>
              <w:tblW w:w="5036"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2518"/>
              <w:gridCol w:w="2518"/>
            </w:tblGrid>
            <w:tr w:rsidR="00B850F5" w:rsidRPr="001F4EFC" w14:paraId="09B80D5A" w14:textId="77777777" w:rsidTr="00E85CD6">
              <w:trPr>
                <w:trHeight w:val="449"/>
                <w:tblCellSpacing w:w="15" w:type="dxa"/>
              </w:trPr>
              <w:tc>
                <w:tcPr>
                  <w:tcW w:w="2473" w:type="dxa"/>
                  <w:tcBorders>
                    <w:top w:val="single" w:sz="6" w:space="0" w:color="EAEAEA"/>
                    <w:left w:val="single" w:sz="6" w:space="0" w:color="EAEAEA"/>
                    <w:bottom w:val="single" w:sz="6" w:space="0" w:color="EAEAEA"/>
                    <w:right w:val="single" w:sz="6" w:space="0" w:color="EAEAEA"/>
                  </w:tcBorders>
                  <w:hideMark/>
                </w:tcPr>
                <w:p w14:paraId="6557C350" w14:textId="77777777" w:rsidR="00B850F5" w:rsidRPr="001F4EFC" w:rsidRDefault="00B850F5" w:rsidP="00261EA8">
                  <w:pPr>
                    <w:spacing w:after="0" w:line="240" w:lineRule="auto"/>
                    <w:jc w:val="center"/>
                    <w:rPr>
                      <w:rFonts w:ascii="Times New Roman" w:hAnsi="Times New Roman"/>
                      <w:sz w:val="24"/>
                      <w:szCs w:val="24"/>
                    </w:rPr>
                  </w:pPr>
                  <w:r w:rsidRPr="001F4EFC">
                    <w:rPr>
                      <w:rFonts w:ascii="Times New Roman" w:hAnsi="Times New Roman"/>
                      <w:b/>
                      <w:bCs/>
                      <w:sz w:val="24"/>
                      <w:szCs w:val="24"/>
                    </w:rPr>
                    <w:t>Последовательность</w:t>
                  </w:r>
                </w:p>
                <w:p w14:paraId="72ECCCC5" w14:textId="77777777" w:rsidR="00B850F5" w:rsidRPr="001F4EFC" w:rsidRDefault="00B850F5" w:rsidP="00261EA8">
                  <w:pPr>
                    <w:spacing w:after="0" w:line="240" w:lineRule="auto"/>
                    <w:jc w:val="center"/>
                    <w:rPr>
                      <w:rFonts w:ascii="Times New Roman" w:hAnsi="Times New Roman"/>
                      <w:sz w:val="24"/>
                      <w:szCs w:val="24"/>
                    </w:rPr>
                  </w:pPr>
                  <w:r w:rsidRPr="001F4EFC">
                    <w:rPr>
                      <w:rFonts w:ascii="Times New Roman" w:hAnsi="Times New Roman"/>
                      <w:b/>
                      <w:bCs/>
                      <w:sz w:val="24"/>
                      <w:szCs w:val="24"/>
                    </w:rPr>
                    <w:t>наложения карт</w:t>
                  </w:r>
                </w:p>
              </w:tc>
              <w:tc>
                <w:tcPr>
                  <w:tcW w:w="2473" w:type="dxa"/>
                  <w:tcBorders>
                    <w:top w:val="single" w:sz="6" w:space="0" w:color="EAEAEA"/>
                    <w:left w:val="single" w:sz="6" w:space="0" w:color="EAEAEA"/>
                    <w:bottom w:val="single" w:sz="6" w:space="0" w:color="EAEAEA"/>
                    <w:right w:val="single" w:sz="6" w:space="0" w:color="EAEAEA"/>
                  </w:tcBorders>
                  <w:hideMark/>
                </w:tcPr>
                <w:p w14:paraId="01789350"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b/>
                      <w:bCs/>
                      <w:sz w:val="24"/>
                      <w:szCs w:val="24"/>
                    </w:rPr>
                    <w:t>Краткая географич</w:t>
                  </w:r>
                  <w:r w:rsidRPr="001F4EFC">
                    <w:rPr>
                      <w:rFonts w:ascii="Times New Roman" w:hAnsi="Times New Roman"/>
                      <w:b/>
                      <w:bCs/>
                      <w:sz w:val="24"/>
                      <w:szCs w:val="24"/>
                    </w:rPr>
                    <w:t>е</w:t>
                  </w:r>
                  <w:r w:rsidRPr="001F4EFC">
                    <w:rPr>
                      <w:rFonts w:ascii="Times New Roman" w:hAnsi="Times New Roman"/>
                      <w:b/>
                      <w:bCs/>
                      <w:sz w:val="24"/>
                      <w:szCs w:val="24"/>
                    </w:rPr>
                    <w:t>ская характеристика</w:t>
                  </w:r>
                </w:p>
              </w:tc>
            </w:tr>
            <w:tr w:rsidR="00B850F5" w:rsidRPr="001F4EFC" w14:paraId="791621FA" w14:textId="77777777" w:rsidTr="00B850F5">
              <w:trPr>
                <w:trHeight w:val="283"/>
                <w:tblCellSpacing w:w="15" w:type="dxa"/>
              </w:trPr>
              <w:tc>
                <w:tcPr>
                  <w:tcW w:w="2473" w:type="dxa"/>
                  <w:tcBorders>
                    <w:top w:val="single" w:sz="6" w:space="0" w:color="EAEAEA"/>
                    <w:left w:val="single" w:sz="6" w:space="0" w:color="EAEAEA"/>
                    <w:bottom w:val="single" w:sz="6" w:space="0" w:color="EAEAEA"/>
                    <w:right w:val="single" w:sz="6" w:space="0" w:color="EAEAEA"/>
                  </w:tcBorders>
                  <w:hideMark/>
                </w:tcPr>
                <w:p w14:paraId="74E4EC64"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rPr>
                    <w:t>Физическая карта</w:t>
                  </w:r>
                </w:p>
              </w:tc>
              <w:tc>
                <w:tcPr>
                  <w:tcW w:w="2473" w:type="dxa"/>
                  <w:tcBorders>
                    <w:top w:val="single" w:sz="6" w:space="0" w:color="EAEAEA"/>
                    <w:left w:val="single" w:sz="6" w:space="0" w:color="EAEAEA"/>
                    <w:bottom w:val="single" w:sz="6" w:space="0" w:color="EAEAEA"/>
                    <w:right w:val="single" w:sz="6" w:space="0" w:color="EAEAEA"/>
                  </w:tcBorders>
                  <w:hideMark/>
                </w:tcPr>
                <w:p w14:paraId="0D4DB49A"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rPr>
                    <w:t> </w:t>
                  </w:r>
                </w:p>
              </w:tc>
            </w:tr>
            <w:tr w:rsidR="00B850F5" w:rsidRPr="001F4EFC" w14:paraId="3FFCFB29" w14:textId="77777777" w:rsidTr="00B850F5">
              <w:trPr>
                <w:trHeight w:val="89"/>
                <w:tblCellSpacing w:w="15" w:type="dxa"/>
              </w:trPr>
              <w:tc>
                <w:tcPr>
                  <w:tcW w:w="2473" w:type="dxa"/>
                  <w:tcBorders>
                    <w:top w:val="single" w:sz="6" w:space="0" w:color="EAEAEA"/>
                    <w:left w:val="single" w:sz="6" w:space="0" w:color="EAEAEA"/>
                    <w:bottom w:val="single" w:sz="6" w:space="0" w:color="EAEAEA"/>
                    <w:right w:val="single" w:sz="6" w:space="0" w:color="EAEAEA"/>
                  </w:tcBorders>
                  <w:hideMark/>
                </w:tcPr>
                <w:p w14:paraId="61227033"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rPr>
                    <w:t>Карта плотности нас</w:t>
                  </w:r>
                  <w:r w:rsidRPr="001F4EFC">
                    <w:rPr>
                      <w:rFonts w:ascii="Times New Roman" w:hAnsi="Times New Roman"/>
                      <w:sz w:val="24"/>
                      <w:szCs w:val="24"/>
                    </w:rPr>
                    <w:t>е</w:t>
                  </w:r>
                  <w:r w:rsidRPr="001F4EFC">
                    <w:rPr>
                      <w:rFonts w:ascii="Times New Roman" w:hAnsi="Times New Roman"/>
                      <w:sz w:val="24"/>
                      <w:szCs w:val="24"/>
                    </w:rPr>
                    <w:t>ления</w:t>
                  </w:r>
                </w:p>
              </w:tc>
              <w:tc>
                <w:tcPr>
                  <w:tcW w:w="2473" w:type="dxa"/>
                  <w:tcBorders>
                    <w:top w:val="single" w:sz="6" w:space="0" w:color="EAEAEA"/>
                    <w:left w:val="single" w:sz="6" w:space="0" w:color="EAEAEA"/>
                    <w:bottom w:val="single" w:sz="6" w:space="0" w:color="EAEAEA"/>
                    <w:right w:val="single" w:sz="6" w:space="0" w:color="EAEAEA"/>
                  </w:tcBorders>
                  <w:hideMark/>
                </w:tcPr>
                <w:p w14:paraId="01374274"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rPr>
                    <w:t> </w:t>
                  </w:r>
                </w:p>
              </w:tc>
            </w:tr>
            <w:tr w:rsidR="00B850F5" w:rsidRPr="001F4EFC" w14:paraId="0EE23E8C" w14:textId="77777777" w:rsidTr="00B850F5">
              <w:trPr>
                <w:trHeight w:val="164"/>
                <w:tblCellSpacing w:w="15" w:type="dxa"/>
              </w:trPr>
              <w:tc>
                <w:tcPr>
                  <w:tcW w:w="2473" w:type="dxa"/>
                  <w:tcBorders>
                    <w:top w:val="single" w:sz="6" w:space="0" w:color="EAEAEA"/>
                    <w:left w:val="single" w:sz="6" w:space="0" w:color="EAEAEA"/>
                    <w:bottom w:val="single" w:sz="6" w:space="0" w:color="EAEAEA"/>
                    <w:right w:val="single" w:sz="6" w:space="0" w:color="EAEAEA"/>
                  </w:tcBorders>
                  <w:hideMark/>
                </w:tcPr>
                <w:p w14:paraId="673C3560"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rPr>
                    <w:t>Экономическая</w:t>
                  </w:r>
                </w:p>
              </w:tc>
              <w:tc>
                <w:tcPr>
                  <w:tcW w:w="2473" w:type="dxa"/>
                  <w:tcBorders>
                    <w:top w:val="single" w:sz="6" w:space="0" w:color="EAEAEA"/>
                    <w:left w:val="single" w:sz="6" w:space="0" w:color="EAEAEA"/>
                    <w:bottom w:val="single" w:sz="6" w:space="0" w:color="EAEAEA"/>
                    <w:right w:val="single" w:sz="6" w:space="0" w:color="EAEAEA"/>
                  </w:tcBorders>
                  <w:hideMark/>
                </w:tcPr>
                <w:p w14:paraId="0BD8953F"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rPr>
                    <w:t> </w:t>
                  </w:r>
                </w:p>
              </w:tc>
            </w:tr>
          </w:tbl>
          <w:p w14:paraId="18863E3A" w14:textId="77777777" w:rsidR="00B850F5" w:rsidRPr="001F4EFC" w:rsidRDefault="00B850F5" w:rsidP="00261EA8">
            <w:pPr>
              <w:shd w:val="clear" w:color="auto" w:fill="FFFFFF"/>
              <w:rPr>
                <w:rFonts w:ascii="Times New Roman" w:hAnsi="Times New Roman"/>
                <w:sz w:val="24"/>
                <w:szCs w:val="24"/>
              </w:rPr>
            </w:pPr>
            <w:r w:rsidRPr="001F4EFC">
              <w:rPr>
                <w:rFonts w:ascii="Times New Roman" w:hAnsi="Times New Roman"/>
                <w:sz w:val="24"/>
                <w:szCs w:val="24"/>
              </w:rPr>
              <w:t>4.3. На основе анализа карт установите закон</w:t>
            </w:r>
            <w:r w:rsidRPr="001F4EFC">
              <w:rPr>
                <w:rFonts w:ascii="Times New Roman" w:hAnsi="Times New Roman"/>
                <w:sz w:val="24"/>
                <w:szCs w:val="24"/>
              </w:rPr>
              <w:t>о</w:t>
            </w:r>
            <w:r w:rsidRPr="001F4EFC">
              <w:rPr>
                <w:rFonts w:ascii="Times New Roman" w:hAnsi="Times New Roman"/>
                <w:sz w:val="24"/>
                <w:szCs w:val="24"/>
              </w:rPr>
              <w:t>мерности развития географических явлений и процессов</w:t>
            </w:r>
            <w:r w:rsidRPr="001F4EFC">
              <w:rPr>
                <w:rFonts w:ascii="Times New Roman" w:hAnsi="Times New Roman"/>
                <w:b/>
                <w:bCs/>
                <w:sz w:val="24"/>
                <w:szCs w:val="24"/>
              </w:rPr>
              <w:t xml:space="preserve">. </w:t>
            </w:r>
            <w:r w:rsidRPr="001F4EFC">
              <w:rPr>
                <w:rFonts w:ascii="Times New Roman" w:hAnsi="Times New Roman"/>
                <w:sz w:val="24"/>
                <w:szCs w:val="24"/>
              </w:rPr>
              <w:t xml:space="preserve">Сделайте </w:t>
            </w:r>
            <w:r w:rsidRPr="001F4EFC">
              <w:rPr>
                <w:rFonts w:ascii="Times New Roman" w:hAnsi="Times New Roman"/>
                <w:b/>
                <w:bCs/>
                <w:sz w:val="24"/>
                <w:szCs w:val="24"/>
              </w:rPr>
              <w:t>вывод</w:t>
            </w:r>
            <w:r w:rsidRPr="001F4EFC">
              <w:rPr>
                <w:rFonts w:ascii="Times New Roman" w:hAnsi="Times New Roman"/>
                <w:sz w:val="24"/>
                <w:szCs w:val="24"/>
              </w:rPr>
              <w:t xml:space="preserve"> о взаимосвязи рель</w:t>
            </w:r>
            <w:r w:rsidRPr="001F4EFC">
              <w:rPr>
                <w:rFonts w:ascii="Times New Roman" w:hAnsi="Times New Roman"/>
                <w:sz w:val="24"/>
                <w:szCs w:val="24"/>
              </w:rPr>
              <w:t>е</w:t>
            </w:r>
            <w:r w:rsidRPr="001F4EFC">
              <w:rPr>
                <w:rFonts w:ascii="Times New Roman" w:hAnsi="Times New Roman"/>
                <w:sz w:val="24"/>
                <w:szCs w:val="24"/>
              </w:rPr>
              <w:t>фа, климата, плотности населения и экономики страны и влияние данных факторов на сельское хозяйство.</w:t>
            </w:r>
          </w:p>
        </w:tc>
      </w:tr>
      <w:tr w:rsidR="00B850F5" w:rsidRPr="001F4EFC" w14:paraId="4F2BF5A7" w14:textId="77777777" w:rsidTr="00E85CD6">
        <w:trPr>
          <w:trHeight w:val="887"/>
        </w:trPr>
        <w:tc>
          <w:tcPr>
            <w:tcW w:w="1809" w:type="dxa"/>
          </w:tcPr>
          <w:p w14:paraId="424FBBF7" w14:textId="77777777" w:rsidR="00B850F5" w:rsidRPr="001F4EFC" w:rsidRDefault="00B850F5" w:rsidP="00261EA8">
            <w:pPr>
              <w:rPr>
                <w:rFonts w:ascii="Times New Roman" w:hAnsi="Times New Roman"/>
                <w:sz w:val="24"/>
                <w:szCs w:val="24"/>
              </w:rPr>
            </w:pPr>
            <w:r w:rsidRPr="001F4EFC">
              <w:rPr>
                <w:rStyle w:val="s11"/>
                <w:b/>
                <w:bCs/>
                <w:sz w:val="24"/>
                <w:szCs w:val="24"/>
                <w:lang w:eastAsia="en-US"/>
              </w:rPr>
              <w:t xml:space="preserve">Раздел №2. </w:t>
            </w:r>
          </w:p>
          <w:p w14:paraId="07EACC20" w14:textId="77777777" w:rsidR="00B850F5" w:rsidRPr="001F4EFC" w:rsidRDefault="00B850F5" w:rsidP="00261EA8">
            <w:pPr>
              <w:rPr>
                <w:rFonts w:ascii="Times New Roman" w:hAnsi="Times New Roman"/>
                <w:sz w:val="24"/>
                <w:szCs w:val="24"/>
              </w:rPr>
            </w:pPr>
            <w:r w:rsidRPr="001F4EFC">
              <w:rPr>
                <w:rStyle w:val="s11"/>
                <w:bCs/>
                <w:sz w:val="24"/>
                <w:szCs w:val="24"/>
                <w:lang w:eastAsia="en-US"/>
              </w:rPr>
              <w:t>Тема 2.1.</w:t>
            </w:r>
          </w:p>
          <w:p w14:paraId="55A58F7C" w14:textId="77777777" w:rsidR="00B850F5" w:rsidRPr="001F4EFC" w:rsidRDefault="00B850F5" w:rsidP="00261EA8">
            <w:pPr>
              <w:rPr>
                <w:rFonts w:ascii="Times New Roman" w:hAnsi="Times New Roman"/>
                <w:sz w:val="24"/>
                <w:szCs w:val="24"/>
              </w:rPr>
            </w:pPr>
            <w:r w:rsidRPr="001F4EFC">
              <w:rPr>
                <w:rStyle w:val="s11"/>
                <w:bCs/>
                <w:sz w:val="24"/>
                <w:szCs w:val="24"/>
                <w:lang w:eastAsia="en-US"/>
              </w:rPr>
              <w:t>Политическая карта мира.</w:t>
            </w:r>
          </w:p>
          <w:p w14:paraId="4B7E7A2A" w14:textId="77777777" w:rsidR="00B850F5" w:rsidRPr="001F4EFC" w:rsidRDefault="00B850F5" w:rsidP="00261EA8">
            <w:pPr>
              <w:rPr>
                <w:rFonts w:ascii="Times New Roman" w:hAnsi="Times New Roman"/>
                <w:sz w:val="24"/>
                <w:szCs w:val="24"/>
              </w:rPr>
            </w:pPr>
          </w:p>
        </w:tc>
        <w:tc>
          <w:tcPr>
            <w:tcW w:w="2410" w:type="dxa"/>
          </w:tcPr>
          <w:p w14:paraId="4E21693C" w14:textId="77777777" w:rsidR="00B850F5" w:rsidRPr="001F4EFC" w:rsidRDefault="00B850F5" w:rsidP="00261EA8">
            <w:pPr>
              <w:rPr>
                <w:rFonts w:ascii="Times New Roman" w:hAnsi="Times New Roman"/>
                <w:bCs/>
                <w:sz w:val="24"/>
                <w:szCs w:val="24"/>
              </w:rPr>
            </w:pPr>
            <w:r w:rsidRPr="001F4EFC">
              <w:rPr>
                <w:rFonts w:ascii="Times New Roman" w:hAnsi="Times New Roman"/>
                <w:bCs/>
                <w:sz w:val="24"/>
                <w:szCs w:val="24"/>
              </w:rPr>
              <w:t xml:space="preserve">ЛР 04, ЛР 09, ЛР 13, ЛР 14, </w:t>
            </w:r>
          </w:p>
          <w:p w14:paraId="72CF03AD" w14:textId="77777777" w:rsidR="00E85CD6" w:rsidRDefault="00B850F5" w:rsidP="00261EA8">
            <w:pPr>
              <w:rPr>
                <w:rFonts w:ascii="Times New Roman" w:hAnsi="Times New Roman"/>
                <w:bCs/>
                <w:sz w:val="24"/>
                <w:szCs w:val="24"/>
              </w:rPr>
            </w:pPr>
            <w:r w:rsidRPr="001F4EFC">
              <w:rPr>
                <w:rFonts w:ascii="Times New Roman" w:hAnsi="Times New Roman"/>
                <w:bCs/>
                <w:sz w:val="24"/>
                <w:szCs w:val="24"/>
              </w:rPr>
              <w:t xml:space="preserve">МР 01, МР 02, </w:t>
            </w:r>
          </w:p>
          <w:p w14:paraId="0ACCFEBC" w14:textId="77777777" w:rsidR="00E85CD6" w:rsidRDefault="00B850F5" w:rsidP="00261EA8">
            <w:pPr>
              <w:rPr>
                <w:rFonts w:ascii="Times New Roman" w:hAnsi="Times New Roman"/>
                <w:bCs/>
                <w:sz w:val="24"/>
                <w:szCs w:val="24"/>
              </w:rPr>
            </w:pPr>
            <w:r w:rsidRPr="001F4EFC">
              <w:rPr>
                <w:rFonts w:ascii="Times New Roman" w:hAnsi="Times New Roman"/>
                <w:bCs/>
                <w:sz w:val="24"/>
                <w:szCs w:val="24"/>
              </w:rPr>
              <w:t xml:space="preserve">МР 03, МР 04, </w:t>
            </w:r>
          </w:p>
          <w:p w14:paraId="75552193" w14:textId="77777777" w:rsidR="00B850F5" w:rsidRPr="001F4EFC" w:rsidRDefault="00B850F5" w:rsidP="00261EA8">
            <w:pPr>
              <w:rPr>
                <w:rFonts w:ascii="Times New Roman" w:hAnsi="Times New Roman"/>
                <w:bCs/>
                <w:sz w:val="24"/>
                <w:szCs w:val="24"/>
              </w:rPr>
            </w:pPr>
            <w:r w:rsidRPr="001F4EFC">
              <w:rPr>
                <w:rFonts w:ascii="Times New Roman" w:hAnsi="Times New Roman"/>
                <w:bCs/>
                <w:sz w:val="24"/>
                <w:szCs w:val="24"/>
              </w:rPr>
              <w:t>МР 05, МР 07, МР 08</w:t>
            </w:r>
          </w:p>
          <w:p w14:paraId="5DF5F5D8"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ПРб 01,</w:t>
            </w:r>
            <w:r w:rsidRPr="001F4EFC">
              <w:rPr>
                <w:rFonts w:ascii="Times New Roman" w:hAnsi="Times New Roman"/>
                <w:bCs/>
                <w:sz w:val="24"/>
                <w:szCs w:val="24"/>
              </w:rPr>
              <w:t xml:space="preserve"> </w:t>
            </w:r>
            <w:r w:rsidRPr="001F4EFC">
              <w:rPr>
                <w:rFonts w:ascii="Times New Roman" w:hAnsi="Times New Roman"/>
                <w:sz w:val="24"/>
                <w:szCs w:val="24"/>
              </w:rPr>
              <w:t xml:space="preserve">ПРб 02, ПРб </w:t>
            </w:r>
            <w:r w:rsidRPr="001F4EFC">
              <w:rPr>
                <w:rFonts w:ascii="Times New Roman" w:hAnsi="Times New Roman"/>
                <w:sz w:val="24"/>
                <w:szCs w:val="24"/>
              </w:rPr>
              <w:lastRenderedPageBreak/>
              <w:t>03, ПРб 04, ПРб 05, ПРб 06, ПРб07</w:t>
            </w:r>
          </w:p>
          <w:p w14:paraId="3FE5399C" w14:textId="77777777" w:rsidR="00E85CD6" w:rsidRDefault="00B850F5" w:rsidP="00261EA8">
            <w:pPr>
              <w:contextualSpacing/>
              <w:jc w:val="both"/>
              <w:rPr>
                <w:rFonts w:ascii="Times New Roman" w:hAnsi="Times New Roman"/>
                <w:sz w:val="24"/>
                <w:szCs w:val="24"/>
                <w:lang w:eastAsia="en-US"/>
              </w:rPr>
            </w:pPr>
            <w:r w:rsidRPr="001F4EFC">
              <w:rPr>
                <w:rFonts w:ascii="Times New Roman" w:hAnsi="Times New Roman"/>
                <w:sz w:val="24"/>
                <w:szCs w:val="24"/>
                <w:lang w:eastAsia="en-US"/>
              </w:rPr>
              <w:t xml:space="preserve">ОК 01, ОК 02, </w:t>
            </w:r>
          </w:p>
          <w:p w14:paraId="57DFDCDA" w14:textId="77777777" w:rsidR="00B850F5" w:rsidRPr="001F4EFC" w:rsidRDefault="00B850F5" w:rsidP="00261EA8">
            <w:pPr>
              <w:contextualSpacing/>
              <w:jc w:val="both"/>
              <w:rPr>
                <w:rFonts w:ascii="Times New Roman" w:hAnsi="Times New Roman"/>
                <w:bCs/>
                <w:sz w:val="24"/>
                <w:szCs w:val="24"/>
              </w:rPr>
            </w:pPr>
            <w:r w:rsidRPr="001F4EFC">
              <w:rPr>
                <w:rFonts w:ascii="Times New Roman" w:hAnsi="Times New Roman"/>
                <w:sz w:val="24"/>
                <w:szCs w:val="24"/>
                <w:lang w:eastAsia="en-US"/>
              </w:rPr>
              <w:t>ОК 04, ОК 05, ОК 06</w:t>
            </w:r>
          </w:p>
        </w:tc>
        <w:tc>
          <w:tcPr>
            <w:tcW w:w="5387" w:type="dxa"/>
          </w:tcPr>
          <w:p w14:paraId="42288677" w14:textId="77777777" w:rsidR="00B850F5" w:rsidRPr="001F4EFC" w:rsidRDefault="00B850F5" w:rsidP="00261EA8">
            <w:pPr>
              <w:pBdr>
                <w:top w:val="nil"/>
                <w:left w:val="nil"/>
                <w:bottom w:val="nil"/>
                <w:right w:val="nil"/>
                <w:between w:val="nil"/>
              </w:pBdr>
              <w:tabs>
                <w:tab w:val="left" w:pos="172"/>
                <w:tab w:val="left" w:pos="314"/>
              </w:tabs>
              <w:jc w:val="both"/>
              <w:rPr>
                <w:rFonts w:ascii="Times New Roman" w:hAnsi="Times New Roman"/>
                <w:b/>
                <w:sz w:val="24"/>
                <w:szCs w:val="24"/>
              </w:rPr>
            </w:pPr>
            <w:r w:rsidRPr="001F4EFC">
              <w:rPr>
                <w:rFonts w:ascii="Times New Roman" w:hAnsi="Times New Roman"/>
                <w:b/>
                <w:sz w:val="24"/>
                <w:szCs w:val="24"/>
              </w:rPr>
              <w:lastRenderedPageBreak/>
              <w:t>Задание</w:t>
            </w:r>
          </w:p>
          <w:p w14:paraId="27BB52F5" w14:textId="77777777" w:rsidR="00B850F5" w:rsidRPr="001F4EFC" w:rsidRDefault="00B850F5" w:rsidP="00261EA8">
            <w:pPr>
              <w:pStyle w:val="c1"/>
              <w:shd w:val="clear" w:color="auto" w:fill="FFFFFF"/>
              <w:spacing w:before="0" w:beforeAutospacing="0" w:after="0" w:afterAutospacing="0"/>
            </w:pPr>
            <w:r w:rsidRPr="001F4EFC">
              <w:rPr>
                <w:rStyle w:val="c4"/>
                <w:rFonts w:eastAsiaTheme="minorEastAsia"/>
                <w:b/>
                <w:bCs/>
              </w:rPr>
              <w:t>Задание 1. Укажите, какие из перечисленных ниже государств расположены на островах и архипелагах:</w:t>
            </w:r>
          </w:p>
          <w:p w14:paraId="586A3EAB" w14:textId="77777777" w:rsidR="00B850F5" w:rsidRPr="001F4EFC" w:rsidRDefault="00B850F5" w:rsidP="00261EA8">
            <w:pPr>
              <w:pStyle w:val="c1"/>
              <w:shd w:val="clear" w:color="auto" w:fill="FFFFFF"/>
              <w:spacing w:before="0" w:beforeAutospacing="0" w:after="0" w:afterAutospacing="0"/>
            </w:pPr>
            <w:r w:rsidRPr="001F4EFC">
              <w:rPr>
                <w:rStyle w:val="c7"/>
              </w:rPr>
              <w:t>1) Великобритания  2) Кувейт  3) Эстония  4) И</w:t>
            </w:r>
            <w:r w:rsidRPr="001F4EFC">
              <w:rPr>
                <w:rStyle w:val="c7"/>
              </w:rPr>
              <w:t>н</w:t>
            </w:r>
            <w:r w:rsidRPr="001F4EFC">
              <w:rPr>
                <w:rStyle w:val="c7"/>
              </w:rPr>
              <w:t>донезия  5) Шри-Ланка  6) Танзания  7) Мадаг</w:t>
            </w:r>
            <w:r w:rsidRPr="001F4EFC">
              <w:rPr>
                <w:rStyle w:val="c7"/>
              </w:rPr>
              <w:t>а</w:t>
            </w:r>
            <w:r w:rsidRPr="001F4EFC">
              <w:rPr>
                <w:rStyle w:val="c7"/>
              </w:rPr>
              <w:lastRenderedPageBreak/>
              <w:t>скар  </w:t>
            </w:r>
          </w:p>
          <w:p w14:paraId="7EF312C3" w14:textId="77777777" w:rsidR="00B850F5" w:rsidRPr="001F4EFC" w:rsidRDefault="00B850F5" w:rsidP="00261EA8">
            <w:pPr>
              <w:pStyle w:val="c1"/>
              <w:shd w:val="clear" w:color="auto" w:fill="FFFFFF"/>
              <w:spacing w:before="0" w:beforeAutospacing="0" w:after="0" w:afterAutospacing="0"/>
            </w:pPr>
            <w:r w:rsidRPr="001F4EFC">
              <w:rPr>
                <w:rStyle w:val="c4"/>
                <w:rFonts w:eastAsiaTheme="minorEastAsia"/>
                <w:b/>
                <w:bCs/>
              </w:rPr>
              <w:t>Задание 2. Укажите  государства, не имеющие выхода к открытому морю:</w:t>
            </w:r>
          </w:p>
          <w:p w14:paraId="4E23D194" w14:textId="77777777" w:rsidR="00B850F5" w:rsidRPr="00AB0EE8" w:rsidRDefault="00B850F5" w:rsidP="00261EA8">
            <w:pPr>
              <w:pStyle w:val="c1"/>
              <w:shd w:val="clear" w:color="auto" w:fill="FFFFFF"/>
              <w:spacing w:before="0" w:beforeAutospacing="0" w:after="0" w:afterAutospacing="0"/>
            </w:pPr>
            <w:r w:rsidRPr="001F4EFC">
              <w:rPr>
                <w:rStyle w:val="c7"/>
              </w:rPr>
              <w:t>1)Венгрия  2)Боливия  3)Израиль  4)Замбия  5)Монголия  6)Мали  7)ФРГ</w:t>
            </w:r>
          </w:p>
        </w:tc>
      </w:tr>
      <w:tr w:rsidR="00B850F5" w:rsidRPr="001F4EFC" w14:paraId="071CCADB" w14:textId="77777777" w:rsidTr="00E85CD6">
        <w:trPr>
          <w:trHeight w:val="887"/>
        </w:trPr>
        <w:tc>
          <w:tcPr>
            <w:tcW w:w="1809" w:type="dxa"/>
          </w:tcPr>
          <w:p w14:paraId="647BEE2B" w14:textId="77777777" w:rsidR="00B850F5" w:rsidRPr="001F4EFC" w:rsidRDefault="00B850F5" w:rsidP="00261EA8">
            <w:pPr>
              <w:rPr>
                <w:rFonts w:ascii="Times New Roman" w:hAnsi="Times New Roman"/>
                <w:sz w:val="24"/>
                <w:szCs w:val="24"/>
              </w:rPr>
            </w:pPr>
            <w:r w:rsidRPr="001F4EFC">
              <w:rPr>
                <w:rStyle w:val="s11"/>
                <w:b/>
                <w:bCs/>
                <w:sz w:val="24"/>
                <w:szCs w:val="24"/>
                <w:lang w:eastAsia="en-US"/>
              </w:rPr>
              <w:lastRenderedPageBreak/>
              <w:t xml:space="preserve">Раздел №2. </w:t>
            </w:r>
          </w:p>
          <w:p w14:paraId="016CD40C" w14:textId="77777777" w:rsidR="00B850F5" w:rsidRPr="001F4EFC" w:rsidRDefault="00B850F5" w:rsidP="00261EA8">
            <w:pPr>
              <w:pStyle w:val="p28"/>
              <w:spacing w:before="0" w:beforeAutospacing="0" w:after="0" w:afterAutospacing="0"/>
              <w:rPr>
                <w:lang w:eastAsia="en-US"/>
              </w:rPr>
            </w:pPr>
            <w:r w:rsidRPr="001F4EFC">
              <w:rPr>
                <w:rStyle w:val="s11"/>
                <w:rFonts w:eastAsiaTheme="majorEastAsia"/>
                <w:bCs/>
                <w:lang w:eastAsia="en-US"/>
              </w:rPr>
              <w:t>Тема 2.1.</w:t>
            </w:r>
          </w:p>
          <w:p w14:paraId="470F7D77" w14:textId="77777777" w:rsidR="00B850F5" w:rsidRPr="001F4EFC" w:rsidRDefault="00B850F5" w:rsidP="00261EA8">
            <w:pPr>
              <w:rPr>
                <w:rStyle w:val="s11"/>
                <w:bCs/>
                <w:sz w:val="24"/>
                <w:szCs w:val="24"/>
                <w:lang w:eastAsia="en-US"/>
              </w:rPr>
            </w:pPr>
            <w:r w:rsidRPr="001F4EFC">
              <w:rPr>
                <w:rStyle w:val="s11"/>
                <w:bCs/>
                <w:sz w:val="24"/>
                <w:szCs w:val="24"/>
                <w:lang w:eastAsia="en-US"/>
              </w:rPr>
              <w:t>Политическая карта мира.</w:t>
            </w:r>
          </w:p>
          <w:p w14:paraId="384D2569" w14:textId="77777777" w:rsidR="00B850F5" w:rsidRPr="001F4EFC" w:rsidRDefault="00B850F5" w:rsidP="00261EA8">
            <w:pPr>
              <w:rPr>
                <w:rFonts w:ascii="Times New Roman" w:hAnsi="Times New Roman"/>
                <w:sz w:val="24"/>
                <w:szCs w:val="24"/>
              </w:rPr>
            </w:pPr>
            <w:r w:rsidRPr="001F4EFC">
              <w:rPr>
                <w:rStyle w:val="s11"/>
                <w:bCs/>
                <w:sz w:val="24"/>
                <w:szCs w:val="24"/>
                <w:lang w:eastAsia="en-US"/>
              </w:rPr>
              <w:t>Практическая работа</w:t>
            </w:r>
          </w:p>
        </w:tc>
        <w:tc>
          <w:tcPr>
            <w:tcW w:w="2410" w:type="dxa"/>
          </w:tcPr>
          <w:p w14:paraId="02A0F0A9" w14:textId="77777777" w:rsidR="00B850F5" w:rsidRPr="001F4EFC" w:rsidRDefault="00B850F5" w:rsidP="00261EA8">
            <w:pPr>
              <w:rPr>
                <w:rFonts w:ascii="Times New Roman" w:hAnsi="Times New Roman"/>
                <w:bCs/>
                <w:sz w:val="24"/>
                <w:szCs w:val="24"/>
              </w:rPr>
            </w:pPr>
            <w:r w:rsidRPr="001F4EFC">
              <w:rPr>
                <w:rFonts w:ascii="Times New Roman" w:hAnsi="Times New Roman"/>
                <w:bCs/>
                <w:sz w:val="24"/>
                <w:szCs w:val="24"/>
              </w:rPr>
              <w:t xml:space="preserve">ЛР 04, ЛР 09, ЛР 13, ЛР 14, </w:t>
            </w:r>
          </w:p>
          <w:p w14:paraId="733D29C1" w14:textId="77777777" w:rsidR="00E85CD6" w:rsidRDefault="00B850F5" w:rsidP="00261EA8">
            <w:pPr>
              <w:rPr>
                <w:rFonts w:ascii="Times New Roman" w:hAnsi="Times New Roman"/>
                <w:bCs/>
                <w:sz w:val="24"/>
                <w:szCs w:val="24"/>
              </w:rPr>
            </w:pPr>
            <w:r w:rsidRPr="001F4EFC">
              <w:rPr>
                <w:rFonts w:ascii="Times New Roman" w:hAnsi="Times New Roman"/>
                <w:bCs/>
                <w:sz w:val="24"/>
                <w:szCs w:val="24"/>
              </w:rPr>
              <w:t xml:space="preserve">МР 01, МР 02, </w:t>
            </w:r>
          </w:p>
          <w:p w14:paraId="0C77D152" w14:textId="77777777" w:rsidR="00E85CD6" w:rsidRDefault="00B850F5" w:rsidP="00261EA8">
            <w:pPr>
              <w:rPr>
                <w:rFonts w:ascii="Times New Roman" w:hAnsi="Times New Roman"/>
                <w:bCs/>
                <w:sz w:val="24"/>
                <w:szCs w:val="24"/>
              </w:rPr>
            </w:pPr>
            <w:r w:rsidRPr="001F4EFC">
              <w:rPr>
                <w:rFonts w:ascii="Times New Roman" w:hAnsi="Times New Roman"/>
                <w:bCs/>
                <w:sz w:val="24"/>
                <w:szCs w:val="24"/>
              </w:rPr>
              <w:t xml:space="preserve">МР 03, МР 04, </w:t>
            </w:r>
          </w:p>
          <w:p w14:paraId="6BA5F919" w14:textId="77777777" w:rsidR="00B850F5" w:rsidRPr="001F4EFC" w:rsidRDefault="00B850F5" w:rsidP="00261EA8">
            <w:pPr>
              <w:rPr>
                <w:rFonts w:ascii="Times New Roman" w:hAnsi="Times New Roman"/>
                <w:bCs/>
                <w:sz w:val="24"/>
                <w:szCs w:val="24"/>
              </w:rPr>
            </w:pPr>
            <w:r w:rsidRPr="001F4EFC">
              <w:rPr>
                <w:rFonts w:ascii="Times New Roman" w:hAnsi="Times New Roman"/>
                <w:bCs/>
                <w:sz w:val="24"/>
                <w:szCs w:val="24"/>
              </w:rPr>
              <w:t>МР 05, МР 07, МР 08</w:t>
            </w:r>
          </w:p>
          <w:p w14:paraId="59522AC4" w14:textId="77777777" w:rsidR="00E85CD6" w:rsidRDefault="00B850F5" w:rsidP="00261EA8">
            <w:pPr>
              <w:rPr>
                <w:rFonts w:ascii="Times New Roman" w:hAnsi="Times New Roman"/>
                <w:sz w:val="24"/>
                <w:szCs w:val="24"/>
              </w:rPr>
            </w:pPr>
            <w:r w:rsidRPr="001F4EFC">
              <w:rPr>
                <w:rFonts w:ascii="Times New Roman" w:hAnsi="Times New Roman"/>
                <w:sz w:val="24"/>
                <w:szCs w:val="24"/>
              </w:rPr>
              <w:t>ПРб 01,</w:t>
            </w:r>
            <w:r w:rsidRPr="001F4EFC">
              <w:rPr>
                <w:rFonts w:ascii="Times New Roman" w:hAnsi="Times New Roman"/>
                <w:bCs/>
                <w:sz w:val="24"/>
                <w:szCs w:val="24"/>
              </w:rPr>
              <w:t xml:space="preserve"> </w:t>
            </w:r>
            <w:r w:rsidRPr="001F4EFC">
              <w:rPr>
                <w:rFonts w:ascii="Times New Roman" w:hAnsi="Times New Roman"/>
                <w:sz w:val="24"/>
                <w:szCs w:val="24"/>
              </w:rPr>
              <w:t xml:space="preserve">ПРб 02, </w:t>
            </w:r>
          </w:p>
          <w:p w14:paraId="403F969E" w14:textId="77777777" w:rsidR="00E85CD6" w:rsidRDefault="00B850F5" w:rsidP="00261EA8">
            <w:pPr>
              <w:rPr>
                <w:rFonts w:ascii="Times New Roman" w:hAnsi="Times New Roman"/>
                <w:sz w:val="24"/>
                <w:szCs w:val="24"/>
              </w:rPr>
            </w:pPr>
            <w:r w:rsidRPr="001F4EFC">
              <w:rPr>
                <w:rFonts w:ascii="Times New Roman" w:hAnsi="Times New Roman"/>
                <w:sz w:val="24"/>
                <w:szCs w:val="24"/>
              </w:rPr>
              <w:t xml:space="preserve">ПРб 03, ПРб 04, </w:t>
            </w:r>
          </w:p>
          <w:p w14:paraId="6281F713"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ПРб 05, ПРб 06, ПРб07</w:t>
            </w:r>
          </w:p>
          <w:p w14:paraId="2EF07F47" w14:textId="77777777" w:rsidR="00E85CD6" w:rsidRDefault="00B850F5" w:rsidP="00261EA8">
            <w:pPr>
              <w:rPr>
                <w:rFonts w:ascii="Times New Roman" w:hAnsi="Times New Roman"/>
                <w:sz w:val="24"/>
                <w:szCs w:val="24"/>
                <w:lang w:eastAsia="en-US"/>
              </w:rPr>
            </w:pPr>
            <w:r w:rsidRPr="001F4EFC">
              <w:rPr>
                <w:rFonts w:ascii="Times New Roman" w:hAnsi="Times New Roman"/>
                <w:sz w:val="24"/>
                <w:szCs w:val="24"/>
                <w:lang w:eastAsia="en-US"/>
              </w:rPr>
              <w:t xml:space="preserve">ОК 01, ОК 02, </w:t>
            </w:r>
          </w:p>
          <w:p w14:paraId="5B4F856F" w14:textId="77777777" w:rsidR="00B850F5" w:rsidRPr="001F4EFC" w:rsidRDefault="00B850F5" w:rsidP="00261EA8">
            <w:pPr>
              <w:rPr>
                <w:rFonts w:ascii="Times New Roman" w:hAnsi="Times New Roman"/>
                <w:bCs/>
                <w:sz w:val="24"/>
                <w:szCs w:val="24"/>
              </w:rPr>
            </w:pPr>
            <w:r w:rsidRPr="001F4EFC">
              <w:rPr>
                <w:rFonts w:ascii="Times New Roman" w:hAnsi="Times New Roman"/>
                <w:sz w:val="24"/>
                <w:szCs w:val="24"/>
                <w:lang w:eastAsia="en-US"/>
              </w:rPr>
              <w:t>ОК 04, ОК 05, ОК 06</w:t>
            </w:r>
          </w:p>
        </w:tc>
        <w:tc>
          <w:tcPr>
            <w:tcW w:w="5387" w:type="dxa"/>
          </w:tcPr>
          <w:p w14:paraId="14BEC779" w14:textId="77777777" w:rsidR="00B850F5" w:rsidRPr="001F4EFC" w:rsidRDefault="00B850F5" w:rsidP="00261EA8">
            <w:pPr>
              <w:rPr>
                <w:rFonts w:ascii="Times New Roman" w:hAnsi="Times New Roman"/>
                <w:sz w:val="24"/>
                <w:szCs w:val="24"/>
              </w:rPr>
            </w:pPr>
            <w:r w:rsidRPr="001F4EFC">
              <w:rPr>
                <w:rFonts w:ascii="Times New Roman" w:hAnsi="Times New Roman"/>
                <w:b/>
                <w:bCs/>
                <w:sz w:val="24"/>
                <w:szCs w:val="24"/>
              </w:rPr>
              <w:t>Задание 8. Заполните таблицу: Экономически высокоразвитые страны</w:t>
            </w:r>
          </w:p>
          <w:tbl>
            <w:tblPr>
              <w:tblW w:w="5416" w:type="dxa"/>
              <w:tblLayout w:type="fixed"/>
              <w:tblCellMar>
                <w:left w:w="0" w:type="dxa"/>
                <w:right w:w="0" w:type="dxa"/>
              </w:tblCellMar>
              <w:tblLook w:val="04A0" w:firstRow="1" w:lastRow="0" w:firstColumn="1" w:lastColumn="0" w:noHBand="0" w:noVBand="1"/>
            </w:tblPr>
            <w:tblGrid>
              <w:gridCol w:w="1354"/>
              <w:gridCol w:w="1354"/>
              <w:gridCol w:w="1354"/>
              <w:gridCol w:w="1354"/>
            </w:tblGrid>
            <w:tr w:rsidR="00B850F5" w:rsidRPr="001F4EFC" w14:paraId="3D2149E4" w14:textId="77777777" w:rsidTr="00B850F5">
              <w:trPr>
                <w:trHeight w:val="840"/>
              </w:trPr>
              <w:tc>
                <w:tcPr>
                  <w:tcW w:w="1354"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75F71FC1" w14:textId="77777777" w:rsidR="00B850F5" w:rsidRPr="001F4EFC" w:rsidRDefault="00B850F5" w:rsidP="00261EA8">
                  <w:pPr>
                    <w:spacing w:after="0" w:line="240" w:lineRule="auto"/>
                    <w:rPr>
                      <w:rFonts w:ascii="Times New Roman" w:hAnsi="Times New Roman"/>
                      <w:sz w:val="24"/>
                      <w:szCs w:val="24"/>
                    </w:rPr>
                  </w:pPr>
                  <w:bookmarkStart w:id="55" w:name="478fcd826a21f3d8611270104a1f3add02e78c2c"/>
                  <w:bookmarkStart w:id="56" w:name="0"/>
                  <w:bookmarkEnd w:id="55"/>
                  <w:bookmarkEnd w:id="56"/>
                  <w:r w:rsidRPr="001F4EFC">
                    <w:rPr>
                      <w:rFonts w:ascii="Times New Roman" w:hAnsi="Times New Roman"/>
                      <w:sz w:val="24"/>
                      <w:szCs w:val="24"/>
                    </w:rPr>
                    <w:t>Страны «Большой семерки»</w:t>
                  </w:r>
                </w:p>
              </w:tc>
              <w:tc>
                <w:tcPr>
                  <w:tcW w:w="1354"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248A3529"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rPr>
                    <w:t>Небол</w:t>
                  </w:r>
                  <w:r w:rsidRPr="001F4EFC">
                    <w:rPr>
                      <w:rFonts w:ascii="Times New Roman" w:hAnsi="Times New Roman"/>
                      <w:sz w:val="24"/>
                      <w:szCs w:val="24"/>
                    </w:rPr>
                    <w:t>ь</w:t>
                  </w:r>
                  <w:r w:rsidRPr="001F4EFC">
                    <w:rPr>
                      <w:rFonts w:ascii="Times New Roman" w:hAnsi="Times New Roman"/>
                      <w:sz w:val="24"/>
                      <w:szCs w:val="24"/>
                    </w:rPr>
                    <w:t>шие стр</w:t>
                  </w:r>
                  <w:r w:rsidRPr="001F4EFC">
                    <w:rPr>
                      <w:rFonts w:ascii="Times New Roman" w:hAnsi="Times New Roman"/>
                      <w:sz w:val="24"/>
                      <w:szCs w:val="24"/>
                    </w:rPr>
                    <w:t>а</w:t>
                  </w:r>
                  <w:r w:rsidRPr="001F4EFC">
                    <w:rPr>
                      <w:rFonts w:ascii="Times New Roman" w:hAnsi="Times New Roman"/>
                      <w:sz w:val="24"/>
                      <w:szCs w:val="24"/>
                    </w:rPr>
                    <w:t>ны Запа</w:t>
                  </w:r>
                  <w:r w:rsidRPr="001F4EFC">
                    <w:rPr>
                      <w:rFonts w:ascii="Times New Roman" w:hAnsi="Times New Roman"/>
                      <w:sz w:val="24"/>
                      <w:szCs w:val="24"/>
                    </w:rPr>
                    <w:t>д</w:t>
                  </w:r>
                  <w:r w:rsidRPr="001F4EFC">
                    <w:rPr>
                      <w:rFonts w:ascii="Times New Roman" w:hAnsi="Times New Roman"/>
                      <w:sz w:val="24"/>
                      <w:szCs w:val="24"/>
                    </w:rPr>
                    <w:t>ной Евр</w:t>
                  </w:r>
                  <w:r w:rsidRPr="001F4EFC">
                    <w:rPr>
                      <w:rFonts w:ascii="Times New Roman" w:hAnsi="Times New Roman"/>
                      <w:sz w:val="24"/>
                      <w:szCs w:val="24"/>
                    </w:rPr>
                    <w:t>о</w:t>
                  </w:r>
                  <w:r w:rsidRPr="001F4EFC">
                    <w:rPr>
                      <w:rFonts w:ascii="Times New Roman" w:hAnsi="Times New Roman"/>
                      <w:sz w:val="24"/>
                      <w:szCs w:val="24"/>
                    </w:rPr>
                    <w:t>пы</w:t>
                  </w:r>
                </w:p>
              </w:tc>
              <w:tc>
                <w:tcPr>
                  <w:tcW w:w="1354"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65263E15"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rPr>
                    <w:t>Внеевр</w:t>
                  </w:r>
                  <w:r w:rsidRPr="001F4EFC">
                    <w:rPr>
                      <w:rFonts w:ascii="Times New Roman" w:hAnsi="Times New Roman"/>
                      <w:sz w:val="24"/>
                      <w:szCs w:val="24"/>
                    </w:rPr>
                    <w:t>о</w:t>
                  </w:r>
                  <w:r w:rsidRPr="001F4EFC">
                    <w:rPr>
                      <w:rFonts w:ascii="Times New Roman" w:hAnsi="Times New Roman"/>
                      <w:sz w:val="24"/>
                      <w:szCs w:val="24"/>
                    </w:rPr>
                    <w:t>пейские перес</w:t>
                  </w:r>
                  <w:r w:rsidRPr="001F4EFC">
                    <w:rPr>
                      <w:rFonts w:ascii="Times New Roman" w:hAnsi="Times New Roman"/>
                      <w:sz w:val="24"/>
                      <w:szCs w:val="24"/>
                    </w:rPr>
                    <w:t>е</w:t>
                  </w:r>
                  <w:r w:rsidRPr="001F4EFC">
                    <w:rPr>
                      <w:rFonts w:ascii="Times New Roman" w:hAnsi="Times New Roman"/>
                      <w:sz w:val="24"/>
                      <w:szCs w:val="24"/>
                    </w:rPr>
                    <w:t>ленческие страны</w:t>
                  </w:r>
                </w:p>
              </w:tc>
              <w:tc>
                <w:tcPr>
                  <w:tcW w:w="1354"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0728A3D1"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rPr>
                    <w:t>Новые в</w:t>
                  </w:r>
                  <w:r w:rsidRPr="001F4EFC">
                    <w:rPr>
                      <w:rFonts w:ascii="Times New Roman" w:hAnsi="Times New Roman"/>
                      <w:sz w:val="24"/>
                      <w:szCs w:val="24"/>
                    </w:rPr>
                    <w:t>ы</w:t>
                  </w:r>
                  <w:r w:rsidRPr="001F4EFC">
                    <w:rPr>
                      <w:rFonts w:ascii="Times New Roman" w:hAnsi="Times New Roman"/>
                      <w:sz w:val="24"/>
                      <w:szCs w:val="24"/>
                    </w:rPr>
                    <w:t>сокора</w:t>
                  </w:r>
                  <w:r w:rsidRPr="001F4EFC">
                    <w:rPr>
                      <w:rFonts w:ascii="Times New Roman" w:hAnsi="Times New Roman"/>
                      <w:sz w:val="24"/>
                      <w:szCs w:val="24"/>
                    </w:rPr>
                    <w:t>з</w:t>
                  </w:r>
                  <w:r w:rsidRPr="001F4EFC">
                    <w:rPr>
                      <w:rFonts w:ascii="Times New Roman" w:hAnsi="Times New Roman"/>
                      <w:sz w:val="24"/>
                      <w:szCs w:val="24"/>
                    </w:rPr>
                    <w:t>витые страны</w:t>
                  </w:r>
                </w:p>
              </w:tc>
            </w:tr>
            <w:tr w:rsidR="00B850F5" w:rsidRPr="001F4EFC" w14:paraId="7A658F97" w14:textId="77777777" w:rsidTr="00B850F5">
              <w:trPr>
                <w:trHeight w:val="27"/>
              </w:trPr>
              <w:tc>
                <w:tcPr>
                  <w:tcW w:w="13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11C75D0" w14:textId="77777777" w:rsidR="00B850F5" w:rsidRPr="001F4EFC" w:rsidRDefault="00B850F5" w:rsidP="00261EA8">
                  <w:pPr>
                    <w:spacing w:after="0" w:line="240" w:lineRule="auto"/>
                    <w:rPr>
                      <w:rFonts w:ascii="Times New Roman" w:hAnsi="Times New Roman"/>
                      <w:sz w:val="24"/>
                      <w:szCs w:val="24"/>
                    </w:rPr>
                  </w:pPr>
                </w:p>
              </w:tc>
              <w:tc>
                <w:tcPr>
                  <w:tcW w:w="13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BE07910" w14:textId="77777777" w:rsidR="00B850F5" w:rsidRPr="001F4EFC" w:rsidRDefault="00B850F5" w:rsidP="00261EA8">
                  <w:pPr>
                    <w:spacing w:after="0" w:line="240" w:lineRule="auto"/>
                    <w:rPr>
                      <w:rFonts w:ascii="Times New Roman" w:hAnsi="Times New Roman"/>
                      <w:sz w:val="24"/>
                      <w:szCs w:val="24"/>
                    </w:rPr>
                  </w:pPr>
                </w:p>
              </w:tc>
              <w:tc>
                <w:tcPr>
                  <w:tcW w:w="13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D91461B" w14:textId="77777777" w:rsidR="00B850F5" w:rsidRPr="001F4EFC" w:rsidRDefault="00B850F5" w:rsidP="00261EA8">
                  <w:pPr>
                    <w:spacing w:after="0" w:line="240" w:lineRule="auto"/>
                    <w:rPr>
                      <w:rFonts w:ascii="Times New Roman" w:hAnsi="Times New Roman"/>
                      <w:sz w:val="24"/>
                      <w:szCs w:val="24"/>
                    </w:rPr>
                  </w:pPr>
                </w:p>
              </w:tc>
              <w:tc>
                <w:tcPr>
                  <w:tcW w:w="13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93B7E34" w14:textId="77777777" w:rsidR="00B850F5" w:rsidRPr="001F4EFC" w:rsidRDefault="00B850F5" w:rsidP="00261EA8">
                  <w:pPr>
                    <w:spacing w:after="0" w:line="240" w:lineRule="auto"/>
                    <w:rPr>
                      <w:rFonts w:ascii="Times New Roman" w:hAnsi="Times New Roman"/>
                      <w:sz w:val="24"/>
                      <w:szCs w:val="24"/>
                    </w:rPr>
                  </w:pPr>
                </w:p>
              </w:tc>
            </w:tr>
          </w:tbl>
          <w:p w14:paraId="25429A0E" w14:textId="77777777" w:rsidR="00B850F5" w:rsidRPr="001F4EFC" w:rsidRDefault="00B850F5" w:rsidP="00261EA8">
            <w:pPr>
              <w:pBdr>
                <w:top w:val="nil"/>
                <w:left w:val="nil"/>
                <w:bottom w:val="nil"/>
                <w:right w:val="nil"/>
                <w:between w:val="nil"/>
              </w:pBdr>
              <w:tabs>
                <w:tab w:val="left" w:pos="172"/>
                <w:tab w:val="left" w:pos="314"/>
              </w:tabs>
              <w:jc w:val="both"/>
              <w:rPr>
                <w:rFonts w:ascii="Times New Roman" w:hAnsi="Times New Roman"/>
                <w:b/>
                <w:sz w:val="24"/>
                <w:szCs w:val="24"/>
              </w:rPr>
            </w:pPr>
          </w:p>
        </w:tc>
      </w:tr>
      <w:tr w:rsidR="00B850F5" w:rsidRPr="001F4EFC" w14:paraId="4282A16B" w14:textId="77777777" w:rsidTr="00E85CD6">
        <w:trPr>
          <w:trHeight w:val="887"/>
        </w:trPr>
        <w:tc>
          <w:tcPr>
            <w:tcW w:w="1809" w:type="dxa"/>
          </w:tcPr>
          <w:p w14:paraId="769ED6C6" w14:textId="77777777" w:rsidR="00B850F5" w:rsidRPr="001F4EFC" w:rsidRDefault="00B850F5" w:rsidP="00261EA8">
            <w:pPr>
              <w:rPr>
                <w:rFonts w:ascii="Times New Roman" w:hAnsi="Times New Roman"/>
                <w:sz w:val="24"/>
                <w:szCs w:val="24"/>
              </w:rPr>
            </w:pPr>
            <w:r w:rsidRPr="001F4EFC">
              <w:rPr>
                <w:rStyle w:val="s11"/>
                <w:b/>
                <w:bCs/>
                <w:sz w:val="24"/>
                <w:szCs w:val="24"/>
                <w:lang w:eastAsia="en-US"/>
              </w:rPr>
              <w:t xml:space="preserve">Раздел №3. </w:t>
            </w:r>
          </w:p>
          <w:p w14:paraId="46A25201" w14:textId="77777777" w:rsidR="00B850F5" w:rsidRPr="001F4EFC" w:rsidRDefault="00B850F5" w:rsidP="00261EA8">
            <w:pPr>
              <w:rPr>
                <w:rStyle w:val="s11"/>
                <w:bCs/>
                <w:sz w:val="24"/>
                <w:szCs w:val="24"/>
                <w:lang w:eastAsia="en-US"/>
              </w:rPr>
            </w:pPr>
            <w:r w:rsidRPr="001F4EFC">
              <w:rPr>
                <w:rStyle w:val="s11"/>
                <w:bCs/>
                <w:sz w:val="24"/>
                <w:szCs w:val="24"/>
                <w:lang w:eastAsia="en-US"/>
              </w:rPr>
              <w:t>Тема3. 1. Ге</w:t>
            </w:r>
            <w:r w:rsidRPr="001F4EFC">
              <w:rPr>
                <w:rStyle w:val="s11"/>
                <w:bCs/>
                <w:sz w:val="24"/>
                <w:szCs w:val="24"/>
                <w:lang w:eastAsia="en-US"/>
              </w:rPr>
              <w:t>о</w:t>
            </w:r>
            <w:r w:rsidRPr="001F4EFC">
              <w:rPr>
                <w:rStyle w:val="s11"/>
                <w:bCs/>
                <w:sz w:val="24"/>
                <w:szCs w:val="24"/>
                <w:lang w:eastAsia="en-US"/>
              </w:rPr>
              <w:t>графия мир</w:t>
            </w:r>
            <w:r w:rsidRPr="001F4EFC">
              <w:rPr>
                <w:rStyle w:val="s11"/>
                <w:bCs/>
                <w:sz w:val="24"/>
                <w:szCs w:val="24"/>
                <w:lang w:eastAsia="en-US"/>
              </w:rPr>
              <w:t>о</w:t>
            </w:r>
            <w:r w:rsidRPr="001F4EFC">
              <w:rPr>
                <w:rStyle w:val="s11"/>
                <w:bCs/>
                <w:sz w:val="24"/>
                <w:szCs w:val="24"/>
                <w:lang w:eastAsia="en-US"/>
              </w:rPr>
              <w:t>вых приро</w:t>
            </w:r>
            <w:r w:rsidRPr="001F4EFC">
              <w:rPr>
                <w:rStyle w:val="s11"/>
                <w:bCs/>
                <w:sz w:val="24"/>
                <w:szCs w:val="24"/>
                <w:lang w:eastAsia="en-US"/>
              </w:rPr>
              <w:t>д</w:t>
            </w:r>
            <w:r w:rsidRPr="001F4EFC">
              <w:rPr>
                <w:rStyle w:val="s11"/>
                <w:bCs/>
                <w:sz w:val="24"/>
                <w:szCs w:val="24"/>
                <w:lang w:eastAsia="en-US"/>
              </w:rPr>
              <w:t>ных ресурсов</w:t>
            </w:r>
          </w:p>
        </w:tc>
        <w:tc>
          <w:tcPr>
            <w:tcW w:w="2410" w:type="dxa"/>
          </w:tcPr>
          <w:p w14:paraId="5C30D5BD" w14:textId="77777777" w:rsidR="00B850F5" w:rsidRPr="001F4EFC" w:rsidRDefault="00B850F5" w:rsidP="00261EA8">
            <w:pPr>
              <w:rPr>
                <w:rFonts w:ascii="Times New Roman" w:hAnsi="Times New Roman"/>
                <w:bCs/>
                <w:sz w:val="24"/>
                <w:szCs w:val="24"/>
              </w:rPr>
            </w:pPr>
            <w:r w:rsidRPr="001F4EFC">
              <w:rPr>
                <w:rFonts w:ascii="Times New Roman" w:hAnsi="Times New Roman"/>
                <w:bCs/>
                <w:sz w:val="24"/>
                <w:szCs w:val="24"/>
              </w:rPr>
              <w:t xml:space="preserve">ЛР 04, ЛР 09, ЛР 13, ЛР 14, </w:t>
            </w:r>
          </w:p>
          <w:p w14:paraId="5884AAA5" w14:textId="77777777" w:rsidR="00E85CD6" w:rsidRDefault="00B850F5" w:rsidP="00261EA8">
            <w:pPr>
              <w:rPr>
                <w:rFonts w:ascii="Times New Roman" w:hAnsi="Times New Roman"/>
                <w:bCs/>
                <w:sz w:val="24"/>
                <w:szCs w:val="24"/>
              </w:rPr>
            </w:pPr>
            <w:r w:rsidRPr="001F4EFC">
              <w:rPr>
                <w:rFonts w:ascii="Times New Roman" w:hAnsi="Times New Roman"/>
                <w:bCs/>
                <w:sz w:val="24"/>
                <w:szCs w:val="24"/>
              </w:rPr>
              <w:t xml:space="preserve">МР 01, МР 02, </w:t>
            </w:r>
          </w:p>
          <w:p w14:paraId="749366DC" w14:textId="77777777" w:rsidR="00E85CD6" w:rsidRDefault="00B850F5" w:rsidP="00261EA8">
            <w:pPr>
              <w:rPr>
                <w:rFonts w:ascii="Times New Roman" w:hAnsi="Times New Roman"/>
                <w:bCs/>
                <w:sz w:val="24"/>
                <w:szCs w:val="24"/>
              </w:rPr>
            </w:pPr>
            <w:r w:rsidRPr="001F4EFC">
              <w:rPr>
                <w:rFonts w:ascii="Times New Roman" w:hAnsi="Times New Roman"/>
                <w:bCs/>
                <w:sz w:val="24"/>
                <w:szCs w:val="24"/>
              </w:rPr>
              <w:t xml:space="preserve">МР 03, МР 04, </w:t>
            </w:r>
          </w:p>
          <w:p w14:paraId="55DE0DD7" w14:textId="77777777" w:rsidR="00B850F5" w:rsidRPr="001F4EFC" w:rsidRDefault="00B850F5" w:rsidP="00261EA8">
            <w:pPr>
              <w:rPr>
                <w:rFonts w:ascii="Times New Roman" w:hAnsi="Times New Roman"/>
                <w:bCs/>
                <w:sz w:val="24"/>
                <w:szCs w:val="24"/>
              </w:rPr>
            </w:pPr>
            <w:r w:rsidRPr="001F4EFC">
              <w:rPr>
                <w:rFonts w:ascii="Times New Roman" w:hAnsi="Times New Roman"/>
                <w:bCs/>
                <w:sz w:val="24"/>
                <w:szCs w:val="24"/>
              </w:rPr>
              <w:t>МР 05, МР 07, МР 08</w:t>
            </w:r>
          </w:p>
          <w:p w14:paraId="42C5DE20"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ПРб 01,</w:t>
            </w:r>
            <w:r w:rsidRPr="001F4EFC">
              <w:rPr>
                <w:rFonts w:ascii="Times New Roman" w:hAnsi="Times New Roman"/>
                <w:bCs/>
                <w:sz w:val="24"/>
                <w:szCs w:val="24"/>
              </w:rPr>
              <w:t xml:space="preserve"> </w:t>
            </w:r>
            <w:r w:rsidRPr="001F4EFC">
              <w:rPr>
                <w:rFonts w:ascii="Times New Roman" w:hAnsi="Times New Roman"/>
                <w:sz w:val="24"/>
                <w:szCs w:val="24"/>
              </w:rPr>
              <w:t>ПРб 02, ПРб 03, ПРб 04, ПРб 05, ПРб 06, ПРб07</w:t>
            </w:r>
          </w:p>
          <w:p w14:paraId="3BE7567B" w14:textId="77777777" w:rsidR="00E85CD6" w:rsidRDefault="00B850F5" w:rsidP="00261EA8">
            <w:pPr>
              <w:rPr>
                <w:rFonts w:ascii="Times New Roman" w:hAnsi="Times New Roman"/>
                <w:sz w:val="24"/>
                <w:szCs w:val="24"/>
                <w:lang w:eastAsia="en-US"/>
              </w:rPr>
            </w:pPr>
            <w:r w:rsidRPr="001F4EFC">
              <w:rPr>
                <w:rFonts w:ascii="Times New Roman" w:hAnsi="Times New Roman"/>
                <w:sz w:val="24"/>
                <w:szCs w:val="24"/>
                <w:lang w:eastAsia="en-US"/>
              </w:rPr>
              <w:t xml:space="preserve">ОК 01, ОК 02, </w:t>
            </w:r>
          </w:p>
          <w:p w14:paraId="34ED72E4" w14:textId="77777777" w:rsidR="00B850F5" w:rsidRPr="001F4EFC" w:rsidRDefault="00B850F5" w:rsidP="00261EA8">
            <w:pPr>
              <w:rPr>
                <w:rFonts w:ascii="Times New Roman" w:hAnsi="Times New Roman"/>
                <w:bCs/>
                <w:sz w:val="24"/>
                <w:szCs w:val="24"/>
              </w:rPr>
            </w:pPr>
            <w:r w:rsidRPr="001F4EFC">
              <w:rPr>
                <w:rFonts w:ascii="Times New Roman" w:hAnsi="Times New Roman"/>
                <w:sz w:val="24"/>
                <w:szCs w:val="24"/>
                <w:lang w:eastAsia="en-US"/>
              </w:rPr>
              <w:t>ОК 04, ОК 05, ОК 06</w:t>
            </w:r>
          </w:p>
        </w:tc>
        <w:tc>
          <w:tcPr>
            <w:tcW w:w="5387" w:type="dxa"/>
          </w:tcPr>
          <w:p w14:paraId="145D763D" w14:textId="77777777" w:rsidR="00B850F5" w:rsidRPr="001F4EFC" w:rsidRDefault="00B850F5" w:rsidP="00261EA8">
            <w:pPr>
              <w:pBdr>
                <w:top w:val="nil"/>
                <w:left w:val="nil"/>
                <w:bottom w:val="nil"/>
                <w:right w:val="nil"/>
                <w:between w:val="nil"/>
              </w:pBdr>
              <w:tabs>
                <w:tab w:val="left" w:pos="172"/>
                <w:tab w:val="left" w:pos="314"/>
              </w:tabs>
              <w:jc w:val="both"/>
              <w:rPr>
                <w:rFonts w:ascii="Times New Roman" w:hAnsi="Times New Roman"/>
                <w:sz w:val="24"/>
                <w:szCs w:val="24"/>
              </w:rPr>
            </w:pPr>
            <w:r w:rsidRPr="001F4EFC">
              <w:rPr>
                <w:rFonts w:ascii="Times New Roman" w:hAnsi="Times New Roman"/>
                <w:sz w:val="24"/>
                <w:szCs w:val="24"/>
              </w:rPr>
              <w:t>Изучить материалы лекции</w:t>
            </w:r>
          </w:p>
          <w:p w14:paraId="608DBABB" w14:textId="77777777" w:rsidR="00B850F5" w:rsidRPr="001F4EFC" w:rsidRDefault="00B850F5" w:rsidP="00261EA8">
            <w:pPr>
              <w:pBdr>
                <w:top w:val="nil"/>
                <w:left w:val="nil"/>
                <w:bottom w:val="nil"/>
                <w:right w:val="nil"/>
                <w:between w:val="nil"/>
              </w:pBdr>
              <w:tabs>
                <w:tab w:val="left" w:pos="172"/>
                <w:tab w:val="left" w:pos="314"/>
              </w:tabs>
              <w:jc w:val="both"/>
              <w:rPr>
                <w:rFonts w:ascii="Times New Roman" w:hAnsi="Times New Roman"/>
                <w:sz w:val="24"/>
                <w:szCs w:val="24"/>
              </w:rPr>
            </w:pPr>
            <w:r w:rsidRPr="001F4EFC">
              <w:rPr>
                <w:rFonts w:ascii="Times New Roman" w:hAnsi="Times New Roman"/>
                <w:sz w:val="24"/>
                <w:szCs w:val="24"/>
              </w:rPr>
              <w:t>Задание 1.</w:t>
            </w:r>
          </w:p>
          <w:p w14:paraId="38417718" w14:textId="77777777" w:rsidR="00B850F5" w:rsidRPr="001F4EFC" w:rsidRDefault="00B850F5" w:rsidP="00261EA8">
            <w:pPr>
              <w:pBdr>
                <w:top w:val="nil"/>
                <w:left w:val="nil"/>
                <w:bottom w:val="nil"/>
                <w:right w:val="nil"/>
                <w:between w:val="nil"/>
              </w:pBdr>
              <w:tabs>
                <w:tab w:val="left" w:pos="172"/>
                <w:tab w:val="left" w:pos="314"/>
              </w:tabs>
              <w:jc w:val="both"/>
              <w:rPr>
                <w:rFonts w:ascii="Times New Roman" w:hAnsi="Times New Roman"/>
                <w:sz w:val="24"/>
                <w:szCs w:val="24"/>
              </w:rPr>
            </w:pPr>
            <w:r w:rsidRPr="001F4EFC">
              <w:rPr>
                <w:rFonts w:ascii="Times New Roman" w:hAnsi="Times New Roman"/>
                <w:sz w:val="24"/>
                <w:szCs w:val="24"/>
              </w:rPr>
              <w:t>Изучить Земельный фонд мира, составить ко</w:t>
            </w:r>
            <w:r w:rsidRPr="001F4EFC">
              <w:rPr>
                <w:rFonts w:ascii="Times New Roman" w:hAnsi="Times New Roman"/>
                <w:sz w:val="24"/>
                <w:szCs w:val="24"/>
              </w:rPr>
              <w:t>н</w:t>
            </w:r>
            <w:r w:rsidRPr="001F4EFC">
              <w:rPr>
                <w:rFonts w:ascii="Times New Roman" w:hAnsi="Times New Roman"/>
                <w:sz w:val="24"/>
                <w:szCs w:val="24"/>
              </w:rPr>
              <w:t>спект.</w:t>
            </w:r>
          </w:p>
        </w:tc>
      </w:tr>
      <w:tr w:rsidR="00B850F5" w:rsidRPr="001F4EFC" w14:paraId="2664E47F" w14:textId="77777777" w:rsidTr="00E85CD6">
        <w:trPr>
          <w:trHeight w:val="887"/>
        </w:trPr>
        <w:tc>
          <w:tcPr>
            <w:tcW w:w="1809" w:type="dxa"/>
          </w:tcPr>
          <w:p w14:paraId="28776D93" w14:textId="77777777" w:rsidR="00B850F5" w:rsidRPr="001F4EFC" w:rsidRDefault="00B850F5" w:rsidP="00261EA8">
            <w:pPr>
              <w:rPr>
                <w:rFonts w:ascii="Times New Roman" w:hAnsi="Times New Roman"/>
                <w:sz w:val="24"/>
                <w:szCs w:val="24"/>
              </w:rPr>
            </w:pPr>
            <w:r w:rsidRPr="001F4EFC">
              <w:rPr>
                <w:rStyle w:val="s11"/>
                <w:b/>
                <w:bCs/>
                <w:sz w:val="24"/>
                <w:szCs w:val="24"/>
                <w:lang w:eastAsia="en-US"/>
              </w:rPr>
              <w:t xml:space="preserve">Раздел №3. </w:t>
            </w:r>
          </w:p>
          <w:p w14:paraId="08B362DE" w14:textId="77777777" w:rsidR="00B850F5" w:rsidRPr="001F4EFC" w:rsidRDefault="00B850F5" w:rsidP="00261EA8">
            <w:pPr>
              <w:rPr>
                <w:rStyle w:val="s11"/>
                <w:b/>
                <w:bCs/>
                <w:sz w:val="24"/>
                <w:szCs w:val="24"/>
                <w:lang w:eastAsia="en-US"/>
              </w:rPr>
            </w:pPr>
            <w:r w:rsidRPr="001F4EFC">
              <w:rPr>
                <w:rStyle w:val="s11"/>
                <w:bCs/>
                <w:sz w:val="24"/>
                <w:szCs w:val="24"/>
                <w:lang w:eastAsia="en-US"/>
              </w:rPr>
              <w:t>Тема 3.1. Ге</w:t>
            </w:r>
            <w:r w:rsidRPr="001F4EFC">
              <w:rPr>
                <w:rStyle w:val="s11"/>
                <w:bCs/>
                <w:sz w:val="24"/>
                <w:szCs w:val="24"/>
                <w:lang w:eastAsia="en-US"/>
              </w:rPr>
              <w:t>о</w:t>
            </w:r>
            <w:r w:rsidRPr="001F4EFC">
              <w:rPr>
                <w:rStyle w:val="s11"/>
                <w:bCs/>
                <w:sz w:val="24"/>
                <w:szCs w:val="24"/>
                <w:lang w:eastAsia="en-US"/>
              </w:rPr>
              <w:t>графия мир</w:t>
            </w:r>
            <w:r w:rsidRPr="001F4EFC">
              <w:rPr>
                <w:rStyle w:val="s11"/>
                <w:bCs/>
                <w:sz w:val="24"/>
                <w:szCs w:val="24"/>
                <w:lang w:eastAsia="en-US"/>
              </w:rPr>
              <w:t>о</w:t>
            </w:r>
            <w:r w:rsidRPr="001F4EFC">
              <w:rPr>
                <w:rStyle w:val="s11"/>
                <w:bCs/>
                <w:sz w:val="24"/>
                <w:szCs w:val="24"/>
                <w:lang w:eastAsia="en-US"/>
              </w:rPr>
              <w:t>вых приро</w:t>
            </w:r>
            <w:r w:rsidRPr="001F4EFC">
              <w:rPr>
                <w:rStyle w:val="s11"/>
                <w:bCs/>
                <w:sz w:val="24"/>
                <w:szCs w:val="24"/>
                <w:lang w:eastAsia="en-US"/>
              </w:rPr>
              <w:t>д</w:t>
            </w:r>
            <w:r w:rsidRPr="001F4EFC">
              <w:rPr>
                <w:rStyle w:val="s11"/>
                <w:bCs/>
                <w:sz w:val="24"/>
                <w:szCs w:val="24"/>
                <w:lang w:eastAsia="en-US"/>
              </w:rPr>
              <w:t>ных ресурсов</w:t>
            </w:r>
            <w:r w:rsidRPr="001F4EFC">
              <w:rPr>
                <w:rStyle w:val="s11"/>
                <w:b/>
                <w:bCs/>
                <w:sz w:val="24"/>
                <w:szCs w:val="24"/>
                <w:lang w:eastAsia="en-US"/>
              </w:rPr>
              <w:t xml:space="preserve"> </w:t>
            </w:r>
            <w:r w:rsidRPr="001F4EFC">
              <w:rPr>
                <w:rStyle w:val="s11"/>
                <w:bCs/>
                <w:sz w:val="24"/>
                <w:szCs w:val="24"/>
                <w:lang w:eastAsia="en-US"/>
              </w:rPr>
              <w:t>Практическое занятие</w:t>
            </w:r>
          </w:p>
        </w:tc>
        <w:tc>
          <w:tcPr>
            <w:tcW w:w="2410" w:type="dxa"/>
          </w:tcPr>
          <w:p w14:paraId="64E4968B" w14:textId="77777777" w:rsidR="00B850F5" w:rsidRPr="001F4EFC" w:rsidRDefault="00B850F5" w:rsidP="00261EA8">
            <w:pPr>
              <w:rPr>
                <w:rFonts w:ascii="Times New Roman" w:hAnsi="Times New Roman"/>
                <w:bCs/>
                <w:sz w:val="24"/>
                <w:szCs w:val="24"/>
              </w:rPr>
            </w:pPr>
            <w:r w:rsidRPr="001F4EFC">
              <w:rPr>
                <w:rFonts w:ascii="Times New Roman" w:hAnsi="Times New Roman"/>
                <w:bCs/>
                <w:sz w:val="24"/>
                <w:szCs w:val="24"/>
              </w:rPr>
              <w:t xml:space="preserve">ЛР 04, ЛР 09, ЛР 13, ЛР 14, </w:t>
            </w:r>
          </w:p>
          <w:p w14:paraId="30703FAB" w14:textId="77777777" w:rsidR="00B850F5" w:rsidRPr="001F4EFC" w:rsidRDefault="00B850F5" w:rsidP="00261EA8">
            <w:pPr>
              <w:rPr>
                <w:rFonts w:ascii="Times New Roman" w:hAnsi="Times New Roman"/>
                <w:bCs/>
                <w:sz w:val="24"/>
                <w:szCs w:val="24"/>
              </w:rPr>
            </w:pPr>
            <w:r w:rsidRPr="001F4EFC">
              <w:rPr>
                <w:rFonts w:ascii="Times New Roman" w:hAnsi="Times New Roman"/>
                <w:bCs/>
                <w:sz w:val="24"/>
                <w:szCs w:val="24"/>
              </w:rPr>
              <w:t>МР 01, МР 02, МР 03, МР 04, МР 05, МР 07, МР 08</w:t>
            </w:r>
          </w:p>
          <w:p w14:paraId="5D474F8C"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ПРб 01,</w:t>
            </w:r>
            <w:r w:rsidRPr="001F4EFC">
              <w:rPr>
                <w:rFonts w:ascii="Times New Roman" w:hAnsi="Times New Roman"/>
                <w:bCs/>
                <w:sz w:val="24"/>
                <w:szCs w:val="24"/>
              </w:rPr>
              <w:t xml:space="preserve"> </w:t>
            </w:r>
            <w:r w:rsidRPr="001F4EFC">
              <w:rPr>
                <w:rFonts w:ascii="Times New Roman" w:hAnsi="Times New Roman"/>
                <w:sz w:val="24"/>
                <w:szCs w:val="24"/>
              </w:rPr>
              <w:t>ПРб 02, ПРб 03, ПРб 04, ПРб 05, ПРб 06, ПРб07</w:t>
            </w:r>
          </w:p>
          <w:p w14:paraId="13C39231" w14:textId="77777777" w:rsidR="00B850F5" w:rsidRPr="001F4EFC" w:rsidRDefault="00B850F5" w:rsidP="00261EA8">
            <w:pPr>
              <w:rPr>
                <w:rFonts w:ascii="Times New Roman" w:hAnsi="Times New Roman"/>
                <w:bCs/>
                <w:sz w:val="24"/>
                <w:szCs w:val="24"/>
              </w:rPr>
            </w:pPr>
            <w:r w:rsidRPr="001F4EFC">
              <w:rPr>
                <w:rFonts w:ascii="Times New Roman" w:hAnsi="Times New Roman"/>
                <w:sz w:val="24"/>
                <w:szCs w:val="24"/>
                <w:lang w:eastAsia="en-US"/>
              </w:rPr>
              <w:t>ОК 01, ОК 02, ОК 04, ОК 05, ОК 06</w:t>
            </w:r>
          </w:p>
        </w:tc>
        <w:tc>
          <w:tcPr>
            <w:tcW w:w="5387" w:type="dxa"/>
          </w:tcPr>
          <w:p w14:paraId="50CC1D98" w14:textId="77777777" w:rsidR="00B850F5" w:rsidRPr="001F4EFC" w:rsidRDefault="00B850F5" w:rsidP="00261EA8">
            <w:pPr>
              <w:pStyle w:val="aff6"/>
              <w:shd w:val="clear" w:color="auto" w:fill="FFFFFF"/>
              <w:spacing w:before="0" w:beforeAutospacing="0" w:after="0" w:afterAutospacing="0"/>
            </w:pPr>
            <w:r w:rsidRPr="001F4EFC">
              <w:t>1. Назовите причины деградации земельных (почвенных) ресурсов мира.</w:t>
            </w:r>
            <w:r w:rsidRPr="001F4EFC">
              <w:br/>
              <w:t>2. Охарактеризуйте размещение нефтяных и газ</w:t>
            </w:r>
            <w:r w:rsidRPr="001F4EFC">
              <w:t>о</w:t>
            </w:r>
            <w:r w:rsidRPr="001F4EFC">
              <w:t>вых ресурсов на континентальном шел</w:t>
            </w:r>
            <w:r w:rsidRPr="001F4EFC">
              <w:t>ь</w:t>
            </w:r>
            <w:r w:rsidRPr="001F4EFC">
              <w:t>фе Мирового океана.</w:t>
            </w:r>
          </w:p>
          <w:p w14:paraId="4198281C" w14:textId="77777777" w:rsidR="00B850F5" w:rsidRPr="001F4EFC" w:rsidRDefault="00B850F5" w:rsidP="00261EA8">
            <w:pPr>
              <w:pStyle w:val="aff6"/>
              <w:shd w:val="clear" w:color="auto" w:fill="FFFFFF"/>
              <w:spacing w:before="0" w:beforeAutospacing="0" w:after="0" w:afterAutospacing="0"/>
            </w:pPr>
            <w:r w:rsidRPr="001F4EFC">
              <w:t>3. Дайте оценку энергетических и биологических ресурсов Мирового океана.</w:t>
            </w:r>
            <w:r w:rsidRPr="001F4EFC">
              <w:br/>
              <w:t>4. Дайте краткую характеристику рекреационных ресурсов. На какие типы и классы они подразд</w:t>
            </w:r>
            <w:r w:rsidRPr="001F4EFC">
              <w:t>е</w:t>
            </w:r>
            <w:r w:rsidRPr="001F4EFC">
              <w:t>ляются?</w:t>
            </w:r>
          </w:p>
          <w:p w14:paraId="0547967D" w14:textId="77777777" w:rsidR="00B850F5" w:rsidRPr="00E85CD6" w:rsidRDefault="00B850F5" w:rsidP="00261EA8">
            <w:pPr>
              <w:shd w:val="clear" w:color="auto" w:fill="FFFFFF"/>
              <w:rPr>
                <w:rFonts w:ascii="Times New Roman" w:hAnsi="Times New Roman"/>
                <w:sz w:val="24"/>
                <w:szCs w:val="24"/>
              </w:rPr>
            </w:pPr>
            <w:r w:rsidRPr="001F4EFC">
              <w:rPr>
                <w:rStyle w:val="52"/>
                <w:rFonts w:ascii="Times New Roman" w:hAnsi="Times New Roman"/>
                <w:sz w:val="24"/>
                <w:szCs w:val="24"/>
              </w:rPr>
              <w:t xml:space="preserve">5. Раскройте проблемы и </w:t>
            </w:r>
            <w:r w:rsidRPr="001F4EFC">
              <w:rPr>
                <w:rFonts w:ascii="Times New Roman" w:hAnsi="Times New Roman"/>
                <w:sz w:val="24"/>
                <w:szCs w:val="24"/>
              </w:rPr>
              <w:t>перспективы освоения природных</w:t>
            </w:r>
            <w:r w:rsidR="00E85CD6">
              <w:rPr>
                <w:rFonts w:ascii="Times New Roman" w:hAnsi="Times New Roman"/>
                <w:sz w:val="24"/>
                <w:szCs w:val="24"/>
              </w:rPr>
              <w:t xml:space="preserve"> ресурсов Арктики и Антарктики.</w:t>
            </w:r>
          </w:p>
        </w:tc>
      </w:tr>
      <w:tr w:rsidR="00B850F5" w:rsidRPr="001F4EFC" w14:paraId="6F92DFE8" w14:textId="77777777" w:rsidTr="00E85CD6">
        <w:trPr>
          <w:trHeight w:val="70"/>
        </w:trPr>
        <w:tc>
          <w:tcPr>
            <w:tcW w:w="1809" w:type="dxa"/>
          </w:tcPr>
          <w:p w14:paraId="079EA0A0" w14:textId="77777777" w:rsidR="00B850F5" w:rsidRPr="001F4EFC" w:rsidRDefault="00B850F5" w:rsidP="00261EA8">
            <w:pPr>
              <w:rPr>
                <w:rFonts w:ascii="Times New Roman" w:hAnsi="Times New Roman"/>
                <w:sz w:val="24"/>
                <w:szCs w:val="24"/>
              </w:rPr>
            </w:pPr>
            <w:r w:rsidRPr="001F4EFC">
              <w:rPr>
                <w:rStyle w:val="s11"/>
                <w:b/>
                <w:bCs/>
                <w:sz w:val="24"/>
                <w:szCs w:val="24"/>
                <w:lang w:eastAsia="en-US"/>
              </w:rPr>
              <w:t xml:space="preserve">Раздел №4. </w:t>
            </w:r>
          </w:p>
          <w:p w14:paraId="6B84CE59" w14:textId="77777777" w:rsidR="00B850F5" w:rsidRPr="001F4EFC" w:rsidRDefault="00B850F5" w:rsidP="00261EA8">
            <w:pPr>
              <w:rPr>
                <w:rStyle w:val="s11"/>
                <w:bCs/>
                <w:sz w:val="24"/>
                <w:szCs w:val="24"/>
                <w:lang w:eastAsia="en-US"/>
              </w:rPr>
            </w:pPr>
            <w:r w:rsidRPr="001F4EFC">
              <w:rPr>
                <w:rStyle w:val="s11"/>
                <w:bCs/>
                <w:sz w:val="24"/>
                <w:szCs w:val="24"/>
                <w:lang w:eastAsia="en-US"/>
              </w:rPr>
              <w:t>Тема 4.1. Ге</w:t>
            </w:r>
            <w:r w:rsidRPr="001F4EFC">
              <w:rPr>
                <w:rStyle w:val="s11"/>
                <w:bCs/>
                <w:sz w:val="24"/>
                <w:szCs w:val="24"/>
                <w:lang w:eastAsia="en-US"/>
              </w:rPr>
              <w:t>о</w:t>
            </w:r>
            <w:r w:rsidRPr="001F4EFC">
              <w:rPr>
                <w:rStyle w:val="s11"/>
                <w:bCs/>
                <w:sz w:val="24"/>
                <w:szCs w:val="24"/>
                <w:lang w:eastAsia="en-US"/>
              </w:rPr>
              <w:t>графия насел</w:t>
            </w:r>
            <w:r w:rsidRPr="001F4EFC">
              <w:rPr>
                <w:rStyle w:val="s11"/>
                <w:bCs/>
                <w:sz w:val="24"/>
                <w:szCs w:val="24"/>
                <w:lang w:eastAsia="en-US"/>
              </w:rPr>
              <w:t>е</w:t>
            </w:r>
            <w:r w:rsidRPr="001F4EFC">
              <w:rPr>
                <w:rStyle w:val="s11"/>
                <w:bCs/>
                <w:sz w:val="24"/>
                <w:szCs w:val="24"/>
                <w:lang w:eastAsia="en-US"/>
              </w:rPr>
              <w:t>ния мира</w:t>
            </w:r>
          </w:p>
        </w:tc>
        <w:tc>
          <w:tcPr>
            <w:tcW w:w="2410" w:type="dxa"/>
          </w:tcPr>
          <w:p w14:paraId="60ED1D52" w14:textId="77777777" w:rsidR="00B850F5" w:rsidRPr="001F4EFC" w:rsidRDefault="00B850F5" w:rsidP="00261EA8">
            <w:pPr>
              <w:rPr>
                <w:rFonts w:ascii="Times New Roman" w:hAnsi="Times New Roman"/>
                <w:bCs/>
                <w:sz w:val="24"/>
                <w:szCs w:val="24"/>
              </w:rPr>
            </w:pPr>
            <w:r w:rsidRPr="001F4EFC">
              <w:rPr>
                <w:rFonts w:ascii="Times New Roman" w:hAnsi="Times New Roman"/>
                <w:bCs/>
                <w:sz w:val="24"/>
                <w:szCs w:val="24"/>
              </w:rPr>
              <w:t xml:space="preserve">ЛР 04, ЛР 09, ЛР 13, ЛР 14, </w:t>
            </w:r>
          </w:p>
          <w:p w14:paraId="038ACFB3" w14:textId="77777777" w:rsidR="00E85CD6" w:rsidRDefault="00B850F5" w:rsidP="00261EA8">
            <w:pPr>
              <w:rPr>
                <w:rFonts w:ascii="Times New Roman" w:hAnsi="Times New Roman"/>
                <w:bCs/>
                <w:sz w:val="24"/>
                <w:szCs w:val="24"/>
              </w:rPr>
            </w:pPr>
            <w:r w:rsidRPr="001F4EFC">
              <w:rPr>
                <w:rFonts w:ascii="Times New Roman" w:hAnsi="Times New Roman"/>
                <w:bCs/>
                <w:sz w:val="24"/>
                <w:szCs w:val="24"/>
              </w:rPr>
              <w:t xml:space="preserve">МР 01, МР 02, </w:t>
            </w:r>
          </w:p>
          <w:p w14:paraId="7F4EB1A2" w14:textId="77777777" w:rsidR="00E85CD6" w:rsidRDefault="00B850F5" w:rsidP="00261EA8">
            <w:pPr>
              <w:rPr>
                <w:rFonts w:ascii="Times New Roman" w:hAnsi="Times New Roman"/>
                <w:bCs/>
                <w:sz w:val="24"/>
                <w:szCs w:val="24"/>
              </w:rPr>
            </w:pPr>
            <w:r w:rsidRPr="001F4EFC">
              <w:rPr>
                <w:rFonts w:ascii="Times New Roman" w:hAnsi="Times New Roman"/>
                <w:bCs/>
                <w:sz w:val="24"/>
                <w:szCs w:val="24"/>
              </w:rPr>
              <w:t xml:space="preserve">МР 03, МР 04, </w:t>
            </w:r>
          </w:p>
          <w:p w14:paraId="0901891E" w14:textId="77777777" w:rsidR="00B850F5" w:rsidRPr="001F4EFC" w:rsidRDefault="00B850F5" w:rsidP="00261EA8">
            <w:pPr>
              <w:rPr>
                <w:rFonts w:ascii="Times New Roman" w:hAnsi="Times New Roman"/>
                <w:bCs/>
                <w:sz w:val="24"/>
                <w:szCs w:val="24"/>
              </w:rPr>
            </w:pPr>
            <w:r w:rsidRPr="001F4EFC">
              <w:rPr>
                <w:rFonts w:ascii="Times New Roman" w:hAnsi="Times New Roman"/>
                <w:bCs/>
                <w:sz w:val="24"/>
                <w:szCs w:val="24"/>
              </w:rPr>
              <w:t>МР 05, МР 07, МР 08</w:t>
            </w:r>
          </w:p>
          <w:p w14:paraId="1AF601B8" w14:textId="77777777" w:rsidR="00E85CD6" w:rsidRDefault="00B850F5" w:rsidP="00261EA8">
            <w:pPr>
              <w:rPr>
                <w:rFonts w:ascii="Times New Roman" w:hAnsi="Times New Roman"/>
                <w:sz w:val="24"/>
                <w:szCs w:val="24"/>
              </w:rPr>
            </w:pPr>
            <w:r w:rsidRPr="001F4EFC">
              <w:rPr>
                <w:rFonts w:ascii="Times New Roman" w:hAnsi="Times New Roman"/>
                <w:sz w:val="24"/>
                <w:szCs w:val="24"/>
              </w:rPr>
              <w:t>ПРб 01,</w:t>
            </w:r>
            <w:r w:rsidRPr="001F4EFC">
              <w:rPr>
                <w:rFonts w:ascii="Times New Roman" w:hAnsi="Times New Roman"/>
                <w:bCs/>
                <w:sz w:val="24"/>
                <w:szCs w:val="24"/>
              </w:rPr>
              <w:t xml:space="preserve"> </w:t>
            </w:r>
            <w:r w:rsidRPr="001F4EFC">
              <w:rPr>
                <w:rFonts w:ascii="Times New Roman" w:hAnsi="Times New Roman"/>
                <w:sz w:val="24"/>
                <w:szCs w:val="24"/>
              </w:rPr>
              <w:t xml:space="preserve">ПРб 02, </w:t>
            </w:r>
          </w:p>
          <w:p w14:paraId="6AAC9DB3" w14:textId="77777777" w:rsidR="00E85CD6" w:rsidRDefault="00B850F5" w:rsidP="00261EA8">
            <w:pPr>
              <w:rPr>
                <w:rFonts w:ascii="Times New Roman" w:hAnsi="Times New Roman"/>
                <w:sz w:val="24"/>
                <w:szCs w:val="24"/>
              </w:rPr>
            </w:pPr>
            <w:r w:rsidRPr="001F4EFC">
              <w:rPr>
                <w:rFonts w:ascii="Times New Roman" w:hAnsi="Times New Roman"/>
                <w:sz w:val="24"/>
                <w:szCs w:val="24"/>
              </w:rPr>
              <w:t xml:space="preserve">ПРб 03, ПРб 04, </w:t>
            </w:r>
          </w:p>
          <w:p w14:paraId="7B2ABC28"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ПРб 05, ПРб 06, ПРб07</w:t>
            </w:r>
          </w:p>
          <w:p w14:paraId="31814C75" w14:textId="77777777" w:rsidR="00E85CD6" w:rsidRDefault="00B850F5" w:rsidP="00261EA8">
            <w:pPr>
              <w:rPr>
                <w:rFonts w:ascii="Times New Roman" w:hAnsi="Times New Roman"/>
                <w:sz w:val="24"/>
                <w:szCs w:val="24"/>
                <w:lang w:eastAsia="en-US"/>
              </w:rPr>
            </w:pPr>
            <w:r w:rsidRPr="001F4EFC">
              <w:rPr>
                <w:rFonts w:ascii="Times New Roman" w:hAnsi="Times New Roman"/>
                <w:sz w:val="24"/>
                <w:szCs w:val="24"/>
                <w:lang w:eastAsia="en-US"/>
              </w:rPr>
              <w:t xml:space="preserve">ОК 01, ОК 02, </w:t>
            </w:r>
          </w:p>
          <w:p w14:paraId="485EFD25" w14:textId="77777777" w:rsidR="00B850F5" w:rsidRPr="001F4EFC" w:rsidRDefault="00B850F5" w:rsidP="00261EA8">
            <w:pPr>
              <w:rPr>
                <w:rFonts w:ascii="Times New Roman" w:hAnsi="Times New Roman"/>
                <w:bCs/>
                <w:sz w:val="24"/>
                <w:szCs w:val="24"/>
              </w:rPr>
            </w:pPr>
            <w:r w:rsidRPr="001F4EFC">
              <w:rPr>
                <w:rFonts w:ascii="Times New Roman" w:hAnsi="Times New Roman"/>
                <w:sz w:val="24"/>
                <w:szCs w:val="24"/>
                <w:lang w:eastAsia="en-US"/>
              </w:rPr>
              <w:t>ОК 04, ОК 05, ОК 06</w:t>
            </w:r>
          </w:p>
        </w:tc>
        <w:tc>
          <w:tcPr>
            <w:tcW w:w="5387" w:type="dxa"/>
          </w:tcPr>
          <w:p w14:paraId="7F2249B5" w14:textId="77777777" w:rsidR="00B850F5" w:rsidRPr="001F4EFC" w:rsidRDefault="00B850F5" w:rsidP="00261EA8">
            <w:pPr>
              <w:shd w:val="clear" w:color="auto" w:fill="FFFFFF"/>
              <w:ind w:firstLine="33"/>
              <w:jc w:val="both"/>
              <w:rPr>
                <w:rFonts w:ascii="Times New Roman" w:hAnsi="Times New Roman"/>
                <w:sz w:val="24"/>
                <w:szCs w:val="24"/>
              </w:rPr>
            </w:pPr>
            <w:r w:rsidRPr="001F4EFC">
              <w:rPr>
                <w:rFonts w:ascii="Times New Roman" w:hAnsi="Times New Roman"/>
                <w:sz w:val="24"/>
                <w:szCs w:val="24"/>
              </w:rPr>
              <w:t>1.Сравнительный анализ карт народов и мировых религий.</w:t>
            </w:r>
          </w:p>
          <w:p w14:paraId="617299B7" w14:textId="77777777" w:rsidR="00B850F5" w:rsidRPr="001F4EFC" w:rsidRDefault="00B850F5" w:rsidP="00261EA8">
            <w:pPr>
              <w:shd w:val="clear" w:color="auto" w:fill="FFFFFF"/>
              <w:jc w:val="both"/>
              <w:rPr>
                <w:rFonts w:ascii="Times New Roman" w:hAnsi="Times New Roman"/>
                <w:sz w:val="24"/>
                <w:szCs w:val="24"/>
              </w:rPr>
            </w:pPr>
            <w:r w:rsidRPr="001F4EFC">
              <w:rPr>
                <w:rFonts w:ascii="Times New Roman" w:hAnsi="Times New Roman"/>
                <w:sz w:val="24"/>
                <w:szCs w:val="24"/>
              </w:rPr>
              <w:t>2.Анализ половозрастных пирамид разных стран мира, объяснение причин выявленных различий.</w:t>
            </w:r>
          </w:p>
          <w:p w14:paraId="047FF027" w14:textId="77777777" w:rsidR="00B850F5" w:rsidRPr="001F4EFC" w:rsidRDefault="00B850F5" w:rsidP="00261EA8">
            <w:pPr>
              <w:shd w:val="clear" w:color="auto" w:fill="FFFFFF"/>
              <w:ind w:firstLine="33"/>
              <w:jc w:val="both"/>
              <w:rPr>
                <w:rFonts w:ascii="Times New Roman" w:hAnsi="Times New Roman"/>
                <w:sz w:val="24"/>
                <w:szCs w:val="24"/>
              </w:rPr>
            </w:pPr>
            <w:r w:rsidRPr="001F4EFC">
              <w:rPr>
                <w:rFonts w:ascii="Times New Roman" w:hAnsi="Times New Roman"/>
                <w:sz w:val="24"/>
                <w:szCs w:val="24"/>
              </w:rPr>
              <w:t>3. Подбор примеров стран однонациональных и многонациональных стран</w:t>
            </w:r>
            <w:proofErr w:type="gramStart"/>
            <w:r w:rsidRPr="001F4EFC">
              <w:rPr>
                <w:rFonts w:ascii="Times New Roman" w:hAnsi="Times New Roman"/>
                <w:sz w:val="24"/>
                <w:szCs w:val="24"/>
              </w:rPr>
              <w:t>..</w:t>
            </w:r>
            <w:proofErr w:type="gramEnd"/>
          </w:p>
          <w:p w14:paraId="3B2CC682" w14:textId="77777777" w:rsidR="00B850F5" w:rsidRPr="001F4EFC" w:rsidRDefault="00B850F5" w:rsidP="00261EA8">
            <w:pPr>
              <w:shd w:val="clear" w:color="auto" w:fill="FFFFFF"/>
              <w:ind w:firstLine="33"/>
              <w:jc w:val="both"/>
              <w:rPr>
                <w:rFonts w:ascii="Times New Roman" w:hAnsi="Times New Roman"/>
                <w:sz w:val="24"/>
                <w:szCs w:val="24"/>
              </w:rPr>
            </w:pPr>
            <w:r w:rsidRPr="001F4EFC">
              <w:rPr>
                <w:rFonts w:ascii="Times New Roman" w:hAnsi="Times New Roman"/>
                <w:sz w:val="24"/>
                <w:szCs w:val="24"/>
              </w:rPr>
              <w:t>4. Объяснение причин миграционных процессов в Европе</w:t>
            </w:r>
          </w:p>
          <w:p w14:paraId="3FC847DD" w14:textId="77777777" w:rsidR="00B850F5" w:rsidRPr="001F4EFC" w:rsidRDefault="00B850F5" w:rsidP="00261EA8">
            <w:pPr>
              <w:shd w:val="clear" w:color="auto" w:fill="FFFFFF"/>
              <w:ind w:firstLine="33"/>
              <w:jc w:val="both"/>
              <w:rPr>
                <w:rFonts w:ascii="Times New Roman" w:hAnsi="Times New Roman"/>
                <w:sz w:val="24"/>
                <w:szCs w:val="24"/>
              </w:rPr>
            </w:pPr>
            <w:r w:rsidRPr="001F4EFC">
              <w:rPr>
                <w:rFonts w:ascii="Times New Roman" w:hAnsi="Times New Roman"/>
                <w:sz w:val="24"/>
                <w:szCs w:val="24"/>
              </w:rPr>
              <w:t>5. Составление списка стран, в которых госуда</w:t>
            </w:r>
            <w:r w:rsidRPr="001F4EFC">
              <w:rPr>
                <w:rFonts w:ascii="Times New Roman" w:hAnsi="Times New Roman"/>
                <w:sz w:val="24"/>
                <w:szCs w:val="24"/>
              </w:rPr>
              <w:t>р</w:t>
            </w:r>
            <w:r w:rsidRPr="001F4EFC">
              <w:rPr>
                <w:rFonts w:ascii="Times New Roman" w:hAnsi="Times New Roman"/>
                <w:sz w:val="24"/>
                <w:szCs w:val="24"/>
              </w:rPr>
              <w:t>ственным языком являются:</w:t>
            </w:r>
          </w:p>
          <w:p w14:paraId="0179AC93" w14:textId="77777777" w:rsidR="00B850F5" w:rsidRPr="001F4EFC" w:rsidRDefault="00B850F5" w:rsidP="00261EA8">
            <w:pPr>
              <w:shd w:val="clear" w:color="auto" w:fill="FFFFFF"/>
              <w:ind w:firstLine="33"/>
              <w:jc w:val="both"/>
              <w:rPr>
                <w:rFonts w:ascii="Times New Roman" w:hAnsi="Times New Roman"/>
                <w:sz w:val="24"/>
                <w:szCs w:val="24"/>
              </w:rPr>
            </w:pPr>
            <w:r w:rsidRPr="001F4EFC">
              <w:rPr>
                <w:rFonts w:ascii="Times New Roman" w:hAnsi="Times New Roman"/>
                <w:sz w:val="24"/>
                <w:szCs w:val="24"/>
              </w:rPr>
              <w:t>а) английский, б) французский, в) русский, г) немецкий.</w:t>
            </w:r>
          </w:p>
          <w:p w14:paraId="33DE3B3A" w14:textId="77777777" w:rsidR="00B850F5" w:rsidRPr="001F4EFC" w:rsidRDefault="00B850F5" w:rsidP="00261EA8">
            <w:pPr>
              <w:shd w:val="clear" w:color="auto" w:fill="FFFFFF"/>
              <w:ind w:firstLine="33"/>
              <w:jc w:val="both"/>
              <w:rPr>
                <w:rFonts w:ascii="Times New Roman" w:hAnsi="Times New Roman"/>
                <w:sz w:val="24"/>
                <w:szCs w:val="24"/>
              </w:rPr>
            </w:pPr>
            <w:r w:rsidRPr="001F4EFC">
              <w:rPr>
                <w:rFonts w:ascii="Times New Roman" w:hAnsi="Times New Roman"/>
                <w:sz w:val="24"/>
                <w:szCs w:val="24"/>
              </w:rPr>
              <w:t>6. Обозначение на контурной карте крупнейших агломераций и мегалополисов</w:t>
            </w:r>
          </w:p>
        </w:tc>
      </w:tr>
      <w:tr w:rsidR="00B850F5" w:rsidRPr="001F4EFC" w14:paraId="1E6C653E" w14:textId="77777777" w:rsidTr="00E85CD6">
        <w:trPr>
          <w:trHeight w:val="887"/>
        </w:trPr>
        <w:tc>
          <w:tcPr>
            <w:tcW w:w="1809" w:type="dxa"/>
          </w:tcPr>
          <w:p w14:paraId="70A4C9B1" w14:textId="77777777" w:rsidR="00B850F5" w:rsidRPr="001F4EFC" w:rsidRDefault="00B850F5" w:rsidP="00261EA8">
            <w:pPr>
              <w:rPr>
                <w:rFonts w:ascii="Times New Roman" w:hAnsi="Times New Roman"/>
                <w:sz w:val="24"/>
                <w:szCs w:val="24"/>
              </w:rPr>
            </w:pPr>
            <w:r w:rsidRPr="001F4EFC">
              <w:rPr>
                <w:rStyle w:val="s11"/>
                <w:b/>
                <w:bCs/>
                <w:sz w:val="24"/>
                <w:szCs w:val="24"/>
                <w:lang w:eastAsia="en-US"/>
              </w:rPr>
              <w:lastRenderedPageBreak/>
              <w:t xml:space="preserve">Раздел №5. </w:t>
            </w:r>
          </w:p>
          <w:p w14:paraId="7CDA7E03" w14:textId="77777777" w:rsidR="00B850F5" w:rsidRPr="001F4EFC" w:rsidRDefault="00B850F5" w:rsidP="00261EA8">
            <w:pPr>
              <w:rPr>
                <w:rStyle w:val="s11"/>
                <w:bCs/>
                <w:sz w:val="24"/>
                <w:szCs w:val="24"/>
                <w:lang w:eastAsia="en-US"/>
              </w:rPr>
            </w:pPr>
            <w:r w:rsidRPr="001F4EFC">
              <w:rPr>
                <w:rStyle w:val="s11"/>
                <w:bCs/>
                <w:sz w:val="24"/>
                <w:szCs w:val="24"/>
                <w:lang w:eastAsia="en-US"/>
              </w:rPr>
              <w:t>Тема 5.1. С</w:t>
            </w:r>
            <w:r w:rsidRPr="001F4EFC">
              <w:rPr>
                <w:rStyle w:val="s11"/>
                <w:bCs/>
                <w:sz w:val="24"/>
                <w:szCs w:val="24"/>
                <w:lang w:eastAsia="en-US"/>
              </w:rPr>
              <w:t>о</w:t>
            </w:r>
            <w:r w:rsidRPr="001F4EFC">
              <w:rPr>
                <w:rStyle w:val="s11"/>
                <w:bCs/>
                <w:sz w:val="24"/>
                <w:szCs w:val="24"/>
                <w:lang w:eastAsia="en-US"/>
              </w:rPr>
              <w:t>временные особенности развития м</w:t>
            </w:r>
            <w:r w:rsidRPr="001F4EFC">
              <w:rPr>
                <w:rStyle w:val="s11"/>
                <w:bCs/>
                <w:sz w:val="24"/>
                <w:szCs w:val="24"/>
                <w:lang w:eastAsia="en-US"/>
              </w:rPr>
              <w:t>и</w:t>
            </w:r>
            <w:r w:rsidRPr="001F4EFC">
              <w:rPr>
                <w:rStyle w:val="s11"/>
                <w:bCs/>
                <w:sz w:val="24"/>
                <w:szCs w:val="24"/>
                <w:lang w:eastAsia="en-US"/>
              </w:rPr>
              <w:t>рового хозя</w:t>
            </w:r>
            <w:r w:rsidRPr="001F4EFC">
              <w:rPr>
                <w:rStyle w:val="s11"/>
                <w:bCs/>
                <w:sz w:val="24"/>
                <w:szCs w:val="24"/>
                <w:lang w:eastAsia="en-US"/>
              </w:rPr>
              <w:t>й</w:t>
            </w:r>
            <w:r w:rsidRPr="001F4EFC">
              <w:rPr>
                <w:rStyle w:val="s11"/>
                <w:bCs/>
                <w:sz w:val="24"/>
                <w:szCs w:val="24"/>
                <w:lang w:eastAsia="en-US"/>
              </w:rPr>
              <w:t>ства.</w:t>
            </w:r>
          </w:p>
        </w:tc>
        <w:tc>
          <w:tcPr>
            <w:tcW w:w="2410" w:type="dxa"/>
          </w:tcPr>
          <w:p w14:paraId="65213CE3" w14:textId="77777777" w:rsidR="00B850F5" w:rsidRPr="001F4EFC" w:rsidRDefault="00B850F5" w:rsidP="00261EA8">
            <w:pPr>
              <w:rPr>
                <w:rFonts w:ascii="Times New Roman" w:hAnsi="Times New Roman"/>
                <w:bCs/>
                <w:sz w:val="24"/>
                <w:szCs w:val="24"/>
              </w:rPr>
            </w:pPr>
            <w:r w:rsidRPr="001F4EFC">
              <w:rPr>
                <w:rFonts w:ascii="Times New Roman" w:hAnsi="Times New Roman"/>
                <w:bCs/>
                <w:sz w:val="24"/>
                <w:szCs w:val="24"/>
              </w:rPr>
              <w:t xml:space="preserve">ЛР 04, ЛР 09, ЛР 13, ЛР 14, </w:t>
            </w:r>
          </w:p>
          <w:p w14:paraId="4729BDC9" w14:textId="77777777" w:rsidR="00E85CD6" w:rsidRDefault="00B850F5" w:rsidP="00261EA8">
            <w:pPr>
              <w:rPr>
                <w:rFonts w:ascii="Times New Roman" w:hAnsi="Times New Roman"/>
                <w:bCs/>
                <w:sz w:val="24"/>
                <w:szCs w:val="24"/>
              </w:rPr>
            </w:pPr>
            <w:r w:rsidRPr="001F4EFC">
              <w:rPr>
                <w:rFonts w:ascii="Times New Roman" w:hAnsi="Times New Roman"/>
                <w:bCs/>
                <w:sz w:val="24"/>
                <w:szCs w:val="24"/>
              </w:rPr>
              <w:t xml:space="preserve">МР 01, МР 02, </w:t>
            </w:r>
          </w:p>
          <w:p w14:paraId="2762A263" w14:textId="77777777" w:rsidR="00E85CD6" w:rsidRDefault="00B850F5" w:rsidP="00261EA8">
            <w:pPr>
              <w:rPr>
                <w:rFonts w:ascii="Times New Roman" w:hAnsi="Times New Roman"/>
                <w:bCs/>
                <w:sz w:val="24"/>
                <w:szCs w:val="24"/>
              </w:rPr>
            </w:pPr>
            <w:r w:rsidRPr="001F4EFC">
              <w:rPr>
                <w:rFonts w:ascii="Times New Roman" w:hAnsi="Times New Roman"/>
                <w:bCs/>
                <w:sz w:val="24"/>
                <w:szCs w:val="24"/>
              </w:rPr>
              <w:t xml:space="preserve">МР 03, МР 04, </w:t>
            </w:r>
          </w:p>
          <w:p w14:paraId="0DFC65B1" w14:textId="77777777" w:rsidR="00B850F5" w:rsidRPr="001F4EFC" w:rsidRDefault="00B850F5" w:rsidP="00261EA8">
            <w:pPr>
              <w:rPr>
                <w:rFonts w:ascii="Times New Roman" w:hAnsi="Times New Roman"/>
                <w:bCs/>
                <w:sz w:val="24"/>
                <w:szCs w:val="24"/>
              </w:rPr>
            </w:pPr>
            <w:r w:rsidRPr="001F4EFC">
              <w:rPr>
                <w:rFonts w:ascii="Times New Roman" w:hAnsi="Times New Roman"/>
                <w:bCs/>
                <w:sz w:val="24"/>
                <w:szCs w:val="24"/>
              </w:rPr>
              <w:t>МР 05, МР 07, МР 08</w:t>
            </w:r>
          </w:p>
          <w:p w14:paraId="26D5F3D8" w14:textId="77777777" w:rsidR="00E85CD6" w:rsidRDefault="00B850F5" w:rsidP="00261EA8">
            <w:pPr>
              <w:rPr>
                <w:rFonts w:ascii="Times New Roman" w:hAnsi="Times New Roman"/>
                <w:sz w:val="24"/>
                <w:szCs w:val="24"/>
              </w:rPr>
            </w:pPr>
            <w:r w:rsidRPr="001F4EFC">
              <w:rPr>
                <w:rFonts w:ascii="Times New Roman" w:hAnsi="Times New Roman"/>
                <w:sz w:val="24"/>
                <w:szCs w:val="24"/>
              </w:rPr>
              <w:t>ПРб 01,</w:t>
            </w:r>
            <w:r w:rsidRPr="001F4EFC">
              <w:rPr>
                <w:rFonts w:ascii="Times New Roman" w:hAnsi="Times New Roman"/>
                <w:bCs/>
                <w:sz w:val="24"/>
                <w:szCs w:val="24"/>
              </w:rPr>
              <w:t xml:space="preserve"> </w:t>
            </w:r>
            <w:r w:rsidRPr="001F4EFC">
              <w:rPr>
                <w:rFonts w:ascii="Times New Roman" w:hAnsi="Times New Roman"/>
                <w:sz w:val="24"/>
                <w:szCs w:val="24"/>
              </w:rPr>
              <w:t xml:space="preserve">ПРб 02, </w:t>
            </w:r>
          </w:p>
          <w:p w14:paraId="78F87650" w14:textId="77777777" w:rsidR="00E85CD6" w:rsidRDefault="00B850F5" w:rsidP="00261EA8">
            <w:pPr>
              <w:rPr>
                <w:rFonts w:ascii="Times New Roman" w:hAnsi="Times New Roman"/>
                <w:sz w:val="24"/>
                <w:szCs w:val="24"/>
              </w:rPr>
            </w:pPr>
            <w:r w:rsidRPr="001F4EFC">
              <w:rPr>
                <w:rFonts w:ascii="Times New Roman" w:hAnsi="Times New Roman"/>
                <w:sz w:val="24"/>
                <w:szCs w:val="24"/>
              </w:rPr>
              <w:t xml:space="preserve">ПРб 03, ПРб 04, </w:t>
            </w:r>
          </w:p>
          <w:p w14:paraId="6EDFDAE3"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ПРб 05, ПРб 06, ПРб07</w:t>
            </w:r>
          </w:p>
          <w:p w14:paraId="1CDD322D" w14:textId="77777777" w:rsidR="00E85CD6" w:rsidRDefault="00B850F5" w:rsidP="00261EA8">
            <w:pPr>
              <w:rPr>
                <w:rFonts w:ascii="Times New Roman" w:hAnsi="Times New Roman"/>
                <w:sz w:val="24"/>
                <w:szCs w:val="24"/>
                <w:lang w:eastAsia="en-US"/>
              </w:rPr>
            </w:pPr>
            <w:r w:rsidRPr="001F4EFC">
              <w:rPr>
                <w:rFonts w:ascii="Times New Roman" w:hAnsi="Times New Roman"/>
                <w:sz w:val="24"/>
                <w:szCs w:val="24"/>
                <w:lang w:eastAsia="en-US"/>
              </w:rPr>
              <w:t xml:space="preserve">ОК 01, ОК 02, </w:t>
            </w:r>
          </w:p>
          <w:p w14:paraId="6CDA97A0" w14:textId="77777777" w:rsidR="00B850F5" w:rsidRPr="001F4EFC" w:rsidRDefault="00B850F5" w:rsidP="00261EA8">
            <w:pPr>
              <w:rPr>
                <w:rFonts w:ascii="Times New Roman" w:hAnsi="Times New Roman"/>
                <w:bCs/>
                <w:sz w:val="24"/>
                <w:szCs w:val="24"/>
              </w:rPr>
            </w:pPr>
            <w:r w:rsidRPr="001F4EFC">
              <w:rPr>
                <w:rFonts w:ascii="Times New Roman" w:hAnsi="Times New Roman"/>
                <w:sz w:val="24"/>
                <w:szCs w:val="24"/>
                <w:lang w:eastAsia="en-US"/>
              </w:rPr>
              <w:t>ОК 04, ОК 05, ОК 06</w:t>
            </w:r>
          </w:p>
        </w:tc>
        <w:tc>
          <w:tcPr>
            <w:tcW w:w="5387" w:type="dxa"/>
          </w:tcPr>
          <w:p w14:paraId="18F7C692"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1. Используя данные учебника, составить в тетр</w:t>
            </w:r>
            <w:r w:rsidRPr="001F4EFC">
              <w:rPr>
                <w:rFonts w:ascii="Times New Roman" w:hAnsi="Times New Roman"/>
                <w:sz w:val="24"/>
                <w:szCs w:val="24"/>
              </w:rPr>
              <w:t>а</w:t>
            </w:r>
            <w:r w:rsidRPr="001F4EFC">
              <w:rPr>
                <w:rFonts w:ascii="Times New Roman" w:hAnsi="Times New Roman"/>
                <w:sz w:val="24"/>
                <w:szCs w:val="24"/>
              </w:rPr>
              <w:t>ди систематизирующую таблицу «Распростран</w:t>
            </w:r>
            <w:r w:rsidRPr="001F4EFC">
              <w:rPr>
                <w:rFonts w:ascii="Times New Roman" w:hAnsi="Times New Roman"/>
                <w:sz w:val="24"/>
                <w:szCs w:val="24"/>
              </w:rPr>
              <w:t>е</w:t>
            </w:r>
            <w:r w:rsidRPr="001F4EFC">
              <w:rPr>
                <w:rFonts w:ascii="Times New Roman" w:hAnsi="Times New Roman"/>
                <w:sz w:val="24"/>
                <w:szCs w:val="24"/>
              </w:rPr>
              <w:t>ние главных отраслей животноводства» с указ</w:t>
            </w:r>
            <w:r w:rsidRPr="001F4EFC">
              <w:rPr>
                <w:rFonts w:ascii="Times New Roman" w:hAnsi="Times New Roman"/>
                <w:sz w:val="24"/>
                <w:szCs w:val="24"/>
              </w:rPr>
              <w:t>а</w:t>
            </w:r>
            <w:r w:rsidRPr="001F4EFC">
              <w:rPr>
                <w:rFonts w:ascii="Times New Roman" w:hAnsi="Times New Roman"/>
                <w:sz w:val="24"/>
                <w:szCs w:val="24"/>
              </w:rPr>
              <w:t>нием главных стран распространения скотово</w:t>
            </w:r>
            <w:r w:rsidRPr="001F4EFC">
              <w:rPr>
                <w:rFonts w:ascii="Times New Roman" w:hAnsi="Times New Roman"/>
                <w:sz w:val="24"/>
                <w:szCs w:val="24"/>
              </w:rPr>
              <w:t>д</w:t>
            </w:r>
            <w:r w:rsidRPr="001F4EFC">
              <w:rPr>
                <w:rFonts w:ascii="Times New Roman" w:hAnsi="Times New Roman"/>
                <w:sz w:val="24"/>
                <w:szCs w:val="24"/>
              </w:rPr>
              <w:t>ства, свиноводства, овцеводства.</w:t>
            </w:r>
          </w:p>
          <w:p w14:paraId="748982D0"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2. Используя данные учебника, нанести на ко</w:t>
            </w:r>
            <w:r w:rsidRPr="001F4EFC">
              <w:rPr>
                <w:rFonts w:ascii="Times New Roman" w:hAnsi="Times New Roman"/>
                <w:sz w:val="24"/>
                <w:szCs w:val="24"/>
              </w:rPr>
              <w:t>н</w:t>
            </w:r>
            <w:r w:rsidRPr="001F4EFC">
              <w:rPr>
                <w:rFonts w:ascii="Times New Roman" w:hAnsi="Times New Roman"/>
                <w:sz w:val="24"/>
                <w:szCs w:val="24"/>
              </w:rPr>
              <w:t>турную карту мира первые десять стран по объ</w:t>
            </w:r>
            <w:r w:rsidRPr="001F4EFC">
              <w:rPr>
                <w:rFonts w:ascii="Times New Roman" w:hAnsi="Times New Roman"/>
                <w:sz w:val="24"/>
                <w:szCs w:val="24"/>
              </w:rPr>
              <w:t>ё</w:t>
            </w:r>
            <w:r w:rsidRPr="001F4EFC">
              <w:rPr>
                <w:rFonts w:ascii="Times New Roman" w:hAnsi="Times New Roman"/>
                <w:sz w:val="24"/>
                <w:szCs w:val="24"/>
              </w:rPr>
              <w:t>му внешней торговли. 3.Нанести на эту же карту крупнейшие двусторонние товарные потоки:</w:t>
            </w:r>
          </w:p>
          <w:p w14:paraId="5A6C531B"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1) Канада – США 2) Мексика – США 3) Китай - США</w:t>
            </w:r>
          </w:p>
          <w:p w14:paraId="08BD223B"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4) Япония – США 5) Китай – Япония 6) Германия - Франция</w:t>
            </w:r>
          </w:p>
          <w:p w14:paraId="5AD6E8BB"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7) Германия – США 8) Великобритания - США</w:t>
            </w:r>
          </w:p>
          <w:p w14:paraId="01AB29BA" w14:textId="77777777" w:rsidR="00B850F5" w:rsidRPr="00E85CD6" w:rsidRDefault="00B850F5" w:rsidP="00261EA8">
            <w:pPr>
              <w:rPr>
                <w:rFonts w:ascii="Times New Roman" w:hAnsi="Times New Roman"/>
                <w:sz w:val="24"/>
                <w:szCs w:val="24"/>
              </w:rPr>
            </w:pPr>
            <w:r w:rsidRPr="001F4EFC">
              <w:rPr>
                <w:rFonts w:ascii="Times New Roman" w:hAnsi="Times New Roman"/>
                <w:sz w:val="24"/>
                <w:szCs w:val="24"/>
              </w:rPr>
              <w:t>4. Используя данные учебника, составить ди</w:t>
            </w:r>
            <w:r w:rsidRPr="001F4EFC">
              <w:rPr>
                <w:rFonts w:ascii="Times New Roman" w:hAnsi="Times New Roman"/>
                <w:sz w:val="24"/>
                <w:szCs w:val="24"/>
              </w:rPr>
              <w:t>а</w:t>
            </w:r>
            <w:r w:rsidRPr="001F4EFC">
              <w:rPr>
                <w:rFonts w:ascii="Times New Roman" w:hAnsi="Times New Roman"/>
                <w:sz w:val="24"/>
                <w:szCs w:val="24"/>
              </w:rPr>
              <w:t>грамму «Страны, занимающие первое-третье м</w:t>
            </w:r>
            <w:r w:rsidRPr="001F4EFC">
              <w:rPr>
                <w:rFonts w:ascii="Times New Roman" w:hAnsi="Times New Roman"/>
                <w:sz w:val="24"/>
                <w:szCs w:val="24"/>
              </w:rPr>
              <w:t>е</w:t>
            </w:r>
            <w:r w:rsidRPr="001F4EFC">
              <w:rPr>
                <w:rFonts w:ascii="Times New Roman" w:hAnsi="Times New Roman"/>
                <w:sz w:val="24"/>
                <w:szCs w:val="24"/>
              </w:rPr>
              <w:t>ста в мире по производству промышленной и сельскохозяй</w:t>
            </w:r>
            <w:r w:rsidR="00E85CD6">
              <w:rPr>
                <w:rFonts w:ascii="Times New Roman" w:hAnsi="Times New Roman"/>
                <w:sz w:val="24"/>
                <w:szCs w:val="24"/>
              </w:rPr>
              <w:t>ственной продукции.</w:t>
            </w:r>
          </w:p>
        </w:tc>
      </w:tr>
      <w:tr w:rsidR="00B850F5" w:rsidRPr="001F4EFC" w14:paraId="08CD1BA8" w14:textId="77777777" w:rsidTr="00E85CD6">
        <w:trPr>
          <w:trHeight w:val="887"/>
        </w:trPr>
        <w:tc>
          <w:tcPr>
            <w:tcW w:w="1809" w:type="dxa"/>
          </w:tcPr>
          <w:p w14:paraId="3F74B67F" w14:textId="77777777" w:rsidR="00B850F5" w:rsidRPr="001F4EFC" w:rsidRDefault="00B850F5" w:rsidP="00261EA8">
            <w:pPr>
              <w:rPr>
                <w:rFonts w:ascii="Times New Roman" w:hAnsi="Times New Roman"/>
                <w:sz w:val="24"/>
                <w:szCs w:val="24"/>
              </w:rPr>
            </w:pPr>
            <w:r w:rsidRPr="001F4EFC">
              <w:rPr>
                <w:rStyle w:val="s11"/>
                <w:b/>
                <w:bCs/>
                <w:sz w:val="24"/>
                <w:szCs w:val="24"/>
                <w:lang w:eastAsia="en-US"/>
              </w:rPr>
              <w:t xml:space="preserve">Раздел №6. </w:t>
            </w:r>
          </w:p>
          <w:p w14:paraId="7B89EEBD" w14:textId="77777777" w:rsidR="00B850F5" w:rsidRPr="001F4EFC" w:rsidRDefault="00B850F5" w:rsidP="00261EA8">
            <w:pPr>
              <w:pStyle w:val="p28"/>
              <w:spacing w:before="0" w:beforeAutospacing="0" w:after="0" w:afterAutospacing="0"/>
              <w:rPr>
                <w:lang w:eastAsia="en-US"/>
              </w:rPr>
            </w:pPr>
            <w:r w:rsidRPr="001F4EFC">
              <w:rPr>
                <w:rStyle w:val="s11"/>
                <w:rFonts w:eastAsiaTheme="majorEastAsia"/>
                <w:bCs/>
                <w:lang w:eastAsia="en-US"/>
              </w:rPr>
              <w:t>Тема 6.1. Ге</w:t>
            </w:r>
            <w:r w:rsidRPr="001F4EFC">
              <w:rPr>
                <w:rStyle w:val="s11"/>
                <w:rFonts w:eastAsiaTheme="majorEastAsia"/>
                <w:bCs/>
                <w:lang w:eastAsia="en-US"/>
              </w:rPr>
              <w:t>о</w:t>
            </w:r>
            <w:r w:rsidRPr="001F4EFC">
              <w:rPr>
                <w:rStyle w:val="s11"/>
                <w:rFonts w:eastAsiaTheme="majorEastAsia"/>
                <w:bCs/>
                <w:lang w:eastAsia="en-US"/>
              </w:rPr>
              <w:t>графия насел</w:t>
            </w:r>
            <w:r w:rsidRPr="001F4EFC">
              <w:rPr>
                <w:rStyle w:val="s11"/>
                <w:rFonts w:eastAsiaTheme="majorEastAsia"/>
                <w:bCs/>
                <w:lang w:eastAsia="en-US"/>
              </w:rPr>
              <w:t>е</w:t>
            </w:r>
            <w:r w:rsidRPr="001F4EFC">
              <w:rPr>
                <w:rStyle w:val="s11"/>
                <w:rFonts w:eastAsiaTheme="majorEastAsia"/>
                <w:bCs/>
                <w:lang w:eastAsia="en-US"/>
              </w:rPr>
              <w:t>ния</w:t>
            </w:r>
          </w:p>
          <w:p w14:paraId="7598C93C" w14:textId="77777777" w:rsidR="00B850F5" w:rsidRPr="001F4EFC" w:rsidRDefault="00B850F5" w:rsidP="00261EA8">
            <w:pPr>
              <w:rPr>
                <w:rStyle w:val="s11"/>
                <w:b/>
                <w:bCs/>
                <w:sz w:val="24"/>
                <w:szCs w:val="24"/>
                <w:lang w:eastAsia="en-US"/>
              </w:rPr>
            </w:pPr>
            <w:r w:rsidRPr="001F4EFC">
              <w:rPr>
                <w:rStyle w:val="s11"/>
                <w:bCs/>
                <w:sz w:val="24"/>
                <w:szCs w:val="24"/>
                <w:lang w:eastAsia="en-US"/>
              </w:rPr>
              <w:t>и хозяйства Зарубежной Европы</w:t>
            </w:r>
          </w:p>
        </w:tc>
        <w:tc>
          <w:tcPr>
            <w:tcW w:w="2410" w:type="dxa"/>
          </w:tcPr>
          <w:p w14:paraId="016CF751" w14:textId="77777777" w:rsidR="00B850F5" w:rsidRPr="001F4EFC" w:rsidRDefault="00B850F5" w:rsidP="00261EA8">
            <w:pPr>
              <w:rPr>
                <w:rFonts w:ascii="Times New Roman" w:hAnsi="Times New Roman"/>
                <w:bCs/>
                <w:sz w:val="24"/>
                <w:szCs w:val="24"/>
              </w:rPr>
            </w:pPr>
            <w:r w:rsidRPr="001F4EFC">
              <w:rPr>
                <w:rFonts w:ascii="Times New Roman" w:hAnsi="Times New Roman"/>
                <w:bCs/>
                <w:sz w:val="24"/>
                <w:szCs w:val="24"/>
              </w:rPr>
              <w:t xml:space="preserve">ЛР 04, ЛР 09, ЛР 13, ЛР 14, </w:t>
            </w:r>
          </w:p>
          <w:p w14:paraId="4C587CEC" w14:textId="77777777" w:rsidR="00E85CD6" w:rsidRDefault="00B850F5" w:rsidP="00261EA8">
            <w:pPr>
              <w:rPr>
                <w:rFonts w:ascii="Times New Roman" w:hAnsi="Times New Roman"/>
                <w:bCs/>
                <w:sz w:val="24"/>
                <w:szCs w:val="24"/>
              </w:rPr>
            </w:pPr>
            <w:r w:rsidRPr="001F4EFC">
              <w:rPr>
                <w:rFonts w:ascii="Times New Roman" w:hAnsi="Times New Roman"/>
                <w:bCs/>
                <w:sz w:val="24"/>
                <w:szCs w:val="24"/>
              </w:rPr>
              <w:t xml:space="preserve">МР 01, МР 02, </w:t>
            </w:r>
          </w:p>
          <w:p w14:paraId="79BD40CD" w14:textId="77777777" w:rsidR="00E85CD6" w:rsidRDefault="00B850F5" w:rsidP="00261EA8">
            <w:pPr>
              <w:rPr>
                <w:rFonts w:ascii="Times New Roman" w:hAnsi="Times New Roman"/>
                <w:bCs/>
                <w:sz w:val="24"/>
                <w:szCs w:val="24"/>
              </w:rPr>
            </w:pPr>
            <w:r w:rsidRPr="001F4EFC">
              <w:rPr>
                <w:rFonts w:ascii="Times New Roman" w:hAnsi="Times New Roman"/>
                <w:bCs/>
                <w:sz w:val="24"/>
                <w:szCs w:val="24"/>
              </w:rPr>
              <w:t xml:space="preserve">МР 03, МР 04, </w:t>
            </w:r>
          </w:p>
          <w:p w14:paraId="6C6BE052" w14:textId="77777777" w:rsidR="00B850F5" w:rsidRPr="001F4EFC" w:rsidRDefault="00B850F5" w:rsidP="00261EA8">
            <w:pPr>
              <w:rPr>
                <w:rFonts w:ascii="Times New Roman" w:hAnsi="Times New Roman"/>
                <w:bCs/>
                <w:sz w:val="24"/>
                <w:szCs w:val="24"/>
              </w:rPr>
            </w:pPr>
            <w:r w:rsidRPr="001F4EFC">
              <w:rPr>
                <w:rFonts w:ascii="Times New Roman" w:hAnsi="Times New Roman"/>
                <w:bCs/>
                <w:sz w:val="24"/>
                <w:szCs w:val="24"/>
              </w:rPr>
              <w:t>МР 05, МР 07, МР 08</w:t>
            </w:r>
          </w:p>
          <w:p w14:paraId="0189A0B4" w14:textId="77777777" w:rsidR="00E85CD6" w:rsidRDefault="00B850F5" w:rsidP="00261EA8">
            <w:pPr>
              <w:rPr>
                <w:rFonts w:ascii="Times New Roman" w:hAnsi="Times New Roman"/>
                <w:sz w:val="24"/>
                <w:szCs w:val="24"/>
              </w:rPr>
            </w:pPr>
            <w:r w:rsidRPr="001F4EFC">
              <w:rPr>
                <w:rFonts w:ascii="Times New Roman" w:hAnsi="Times New Roman"/>
                <w:sz w:val="24"/>
                <w:szCs w:val="24"/>
              </w:rPr>
              <w:t>ПРб 01,</w:t>
            </w:r>
            <w:r w:rsidRPr="001F4EFC">
              <w:rPr>
                <w:rFonts w:ascii="Times New Roman" w:hAnsi="Times New Roman"/>
                <w:bCs/>
                <w:sz w:val="24"/>
                <w:szCs w:val="24"/>
              </w:rPr>
              <w:t xml:space="preserve"> </w:t>
            </w:r>
            <w:r w:rsidRPr="001F4EFC">
              <w:rPr>
                <w:rFonts w:ascii="Times New Roman" w:hAnsi="Times New Roman"/>
                <w:sz w:val="24"/>
                <w:szCs w:val="24"/>
              </w:rPr>
              <w:t xml:space="preserve">ПРб 02, </w:t>
            </w:r>
          </w:p>
          <w:p w14:paraId="17E6D70F" w14:textId="77777777" w:rsidR="00E85CD6" w:rsidRDefault="00B850F5" w:rsidP="00261EA8">
            <w:pPr>
              <w:rPr>
                <w:rFonts w:ascii="Times New Roman" w:hAnsi="Times New Roman"/>
                <w:sz w:val="24"/>
                <w:szCs w:val="24"/>
              </w:rPr>
            </w:pPr>
            <w:r w:rsidRPr="001F4EFC">
              <w:rPr>
                <w:rFonts w:ascii="Times New Roman" w:hAnsi="Times New Roman"/>
                <w:sz w:val="24"/>
                <w:szCs w:val="24"/>
              </w:rPr>
              <w:t xml:space="preserve">ПРб 03, ПРб 04, </w:t>
            </w:r>
          </w:p>
          <w:p w14:paraId="0DD520BD"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ПРб 05, ПРб 06, ПРб07</w:t>
            </w:r>
          </w:p>
          <w:p w14:paraId="445599CF" w14:textId="77777777" w:rsidR="00E85CD6" w:rsidRDefault="00B850F5" w:rsidP="00261EA8">
            <w:pPr>
              <w:rPr>
                <w:rFonts w:ascii="Times New Roman" w:hAnsi="Times New Roman"/>
                <w:sz w:val="24"/>
                <w:szCs w:val="24"/>
                <w:lang w:eastAsia="en-US"/>
              </w:rPr>
            </w:pPr>
            <w:r w:rsidRPr="001F4EFC">
              <w:rPr>
                <w:rFonts w:ascii="Times New Roman" w:hAnsi="Times New Roman"/>
                <w:sz w:val="24"/>
                <w:szCs w:val="24"/>
                <w:lang w:eastAsia="en-US"/>
              </w:rPr>
              <w:t xml:space="preserve">ОК 01, ОК 02, </w:t>
            </w:r>
          </w:p>
          <w:p w14:paraId="22FA83AA" w14:textId="77777777" w:rsidR="00B850F5" w:rsidRPr="001F4EFC" w:rsidRDefault="00B850F5" w:rsidP="00261EA8">
            <w:pPr>
              <w:rPr>
                <w:rFonts w:ascii="Times New Roman" w:hAnsi="Times New Roman"/>
                <w:bCs/>
                <w:sz w:val="24"/>
                <w:szCs w:val="24"/>
              </w:rPr>
            </w:pPr>
            <w:r w:rsidRPr="001F4EFC">
              <w:rPr>
                <w:rFonts w:ascii="Times New Roman" w:hAnsi="Times New Roman"/>
                <w:sz w:val="24"/>
                <w:szCs w:val="24"/>
                <w:lang w:eastAsia="en-US"/>
              </w:rPr>
              <w:t>ОК 04, ОК 05, ОК 06</w:t>
            </w:r>
          </w:p>
        </w:tc>
        <w:tc>
          <w:tcPr>
            <w:tcW w:w="5387" w:type="dxa"/>
          </w:tcPr>
          <w:p w14:paraId="7F99CA4D"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Сравнить две страны «Большой семерки» по пл</w:t>
            </w:r>
            <w:r w:rsidRPr="001F4EFC">
              <w:rPr>
                <w:rFonts w:ascii="Times New Roman" w:hAnsi="Times New Roman"/>
                <w:sz w:val="24"/>
                <w:szCs w:val="24"/>
              </w:rPr>
              <w:t>а</w:t>
            </w:r>
            <w:r w:rsidRPr="001F4EFC">
              <w:rPr>
                <w:rFonts w:ascii="Times New Roman" w:hAnsi="Times New Roman"/>
                <w:sz w:val="24"/>
                <w:szCs w:val="24"/>
              </w:rPr>
              <w:t>ну (страны на выбор)</w:t>
            </w:r>
          </w:p>
          <w:p w14:paraId="49F2D8FE"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План экономико-географической характеристики страны.</w:t>
            </w:r>
          </w:p>
          <w:p w14:paraId="047B6D35"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1.Общие сведения о стране (тип страны, размер и состав территории, государственное устройство, столица, участие в международных военных и экономических организациях и т.п.);</w:t>
            </w:r>
          </w:p>
          <w:p w14:paraId="0E193112"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2.Географического положение: вид географич</w:t>
            </w:r>
            <w:r w:rsidRPr="001F4EFC">
              <w:rPr>
                <w:rFonts w:ascii="Times New Roman" w:hAnsi="Times New Roman"/>
                <w:sz w:val="24"/>
                <w:szCs w:val="24"/>
              </w:rPr>
              <w:t>е</w:t>
            </w:r>
            <w:r w:rsidRPr="001F4EFC">
              <w:rPr>
                <w:rFonts w:ascii="Times New Roman" w:hAnsi="Times New Roman"/>
                <w:sz w:val="24"/>
                <w:szCs w:val="24"/>
              </w:rPr>
              <w:t>ского положения, местонахождение в регионе, с какими странами и где граничит, чем и где ом</w:t>
            </w:r>
            <w:r w:rsidRPr="001F4EFC">
              <w:rPr>
                <w:rFonts w:ascii="Times New Roman" w:hAnsi="Times New Roman"/>
                <w:sz w:val="24"/>
                <w:szCs w:val="24"/>
              </w:rPr>
              <w:t>ы</w:t>
            </w:r>
            <w:r w:rsidRPr="001F4EFC">
              <w:rPr>
                <w:rFonts w:ascii="Times New Roman" w:hAnsi="Times New Roman"/>
                <w:sz w:val="24"/>
                <w:szCs w:val="24"/>
              </w:rPr>
              <w:t>вается, особенности политико- и экономико-географического положения;</w:t>
            </w:r>
          </w:p>
          <w:p w14:paraId="777C3675"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3.Природные условия и ресурсы;</w:t>
            </w:r>
          </w:p>
          <w:p w14:paraId="73422C2C"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4.Население: численность, особенности размещ</w:t>
            </w:r>
            <w:r w:rsidRPr="001F4EFC">
              <w:rPr>
                <w:rFonts w:ascii="Times New Roman" w:hAnsi="Times New Roman"/>
                <w:sz w:val="24"/>
                <w:szCs w:val="24"/>
              </w:rPr>
              <w:t>е</w:t>
            </w:r>
            <w:r w:rsidRPr="001F4EFC">
              <w:rPr>
                <w:rFonts w:ascii="Times New Roman" w:hAnsi="Times New Roman"/>
                <w:sz w:val="24"/>
                <w:szCs w:val="24"/>
              </w:rPr>
              <w:t>ния, воспроизводства, полового, возрастного, национального и религиозного состава, уровня урбанизации, крупнейшие города и агломерации, характерные черты внутренних и внешних м</w:t>
            </w:r>
            <w:r w:rsidRPr="001F4EFC">
              <w:rPr>
                <w:rFonts w:ascii="Times New Roman" w:hAnsi="Times New Roman"/>
                <w:sz w:val="24"/>
                <w:szCs w:val="24"/>
              </w:rPr>
              <w:t>и</w:t>
            </w:r>
            <w:r w:rsidRPr="001F4EFC">
              <w:rPr>
                <w:rFonts w:ascii="Times New Roman" w:hAnsi="Times New Roman"/>
                <w:sz w:val="24"/>
                <w:szCs w:val="24"/>
              </w:rPr>
              <w:t>граций, количественные и качественные характ</w:t>
            </w:r>
            <w:r w:rsidRPr="001F4EFC">
              <w:rPr>
                <w:rFonts w:ascii="Times New Roman" w:hAnsi="Times New Roman"/>
                <w:sz w:val="24"/>
                <w:szCs w:val="24"/>
              </w:rPr>
              <w:t>е</w:t>
            </w:r>
            <w:r w:rsidRPr="001F4EFC">
              <w:rPr>
                <w:rFonts w:ascii="Times New Roman" w:hAnsi="Times New Roman"/>
                <w:sz w:val="24"/>
                <w:szCs w:val="24"/>
              </w:rPr>
              <w:t>ристики трудовых ресурсов;</w:t>
            </w:r>
          </w:p>
          <w:p w14:paraId="4CA595FC"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5.Структура национального хозяйства;</w:t>
            </w:r>
          </w:p>
          <w:p w14:paraId="0777C416"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6.Отрасли специализации промышленности, крупнейшие промышленные районы и центры;</w:t>
            </w:r>
          </w:p>
          <w:p w14:paraId="18AA23D0"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7.Отрасли специализации сельского хозяйства, главные сельскохозяйственные районы;</w:t>
            </w:r>
          </w:p>
          <w:p w14:paraId="522C8F4B"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8.Характерные черты развития транспорта;</w:t>
            </w:r>
          </w:p>
          <w:p w14:paraId="12821AF2"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9.Характерные особенности непроизводственной сферы;</w:t>
            </w:r>
          </w:p>
          <w:p w14:paraId="24508291"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10.Внешние экономические связи: главные эк</w:t>
            </w:r>
            <w:r w:rsidRPr="001F4EFC">
              <w:rPr>
                <w:rFonts w:ascii="Times New Roman" w:hAnsi="Times New Roman"/>
                <w:sz w:val="24"/>
                <w:szCs w:val="24"/>
              </w:rPr>
              <w:t>о</w:t>
            </w:r>
            <w:r w:rsidRPr="001F4EFC">
              <w:rPr>
                <w:rFonts w:ascii="Times New Roman" w:hAnsi="Times New Roman"/>
                <w:sz w:val="24"/>
                <w:szCs w:val="24"/>
              </w:rPr>
              <w:t>номические партнёры, структура и основные ст</w:t>
            </w:r>
            <w:r w:rsidRPr="001F4EFC">
              <w:rPr>
                <w:rFonts w:ascii="Times New Roman" w:hAnsi="Times New Roman"/>
                <w:sz w:val="24"/>
                <w:szCs w:val="24"/>
              </w:rPr>
              <w:t>а</w:t>
            </w:r>
            <w:r w:rsidRPr="001F4EFC">
              <w:rPr>
                <w:rFonts w:ascii="Times New Roman" w:hAnsi="Times New Roman"/>
                <w:sz w:val="24"/>
                <w:szCs w:val="24"/>
              </w:rPr>
              <w:t>тьи экспорта и импорта;</w:t>
            </w:r>
          </w:p>
          <w:p w14:paraId="3FADC78C"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11.Вывод о развитии стран.</w:t>
            </w:r>
          </w:p>
        </w:tc>
      </w:tr>
      <w:tr w:rsidR="00B850F5" w:rsidRPr="001F4EFC" w14:paraId="60C57634" w14:textId="77777777" w:rsidTr="00E85CD6">
        <w:trPr>
          <w:trHeight w:val="887"/>
        </w:trPr>
        <w:tc>
          <w:tcPr>
            <w:tcW w:w="1809" w:type="dxa"/>
          </w:tcPr>
          <w:p w14:paraId="3FAAAEAF" w14:textId="77777777" w:rsidR="00B850F5" w:rsidRPr="001F4EFC" w:rsidRDefault="00B850F5" w:rsidP="00261EA8">
            <w:pPr>
              <w:rPr>
                <w:rFonts w:ascii="Times New Roman" w:hAnsi="Times New Roman"/>
                <w:sz w:val="24"/>
                <w:szCs w:val="24"/>
              </w:rPr>
            </w:pPr>
            <w:r w:rsidRPr="001F4EFC">
              <w:rPr>
                <w:rStyle w:val="s11"/>
                <w:b/>
                <w:bCs/>
                <w:sz w:val="24"/>
                <w:szCs w:val="24"/>
                <w:lang w:eastAsia="en-US"/>
              </w:rPr>
              <w:lastRenderedPageBreak/>
              <w:t>Раздел №6</w:t>
            </w:r>
          </w:p>
          <w:p w14:paraId="11FC4153" w14:textId="77777777" w:rsidR="00B850F5" w:rsidRPr="001F4EFC" w:rsidRDefault="00B850F5" w:rsidP="00261EA8">
            <w:pPr>
              <w:rPr>
                <w:rStyle w:val="s11"/>
                <w:bCs/>
                <w:sz w:val="24"/>
                <w:szCs w:val="24"/>
                <w:lang w:eastAsia="en-US"/>
              </w:rPr>
            </w:pPr>
            <w:r w:rsidRPr="001F4EFC">
              <w:rPr>
                <w:rStyle w:val="s11"/>
                <w:bCs/>
                <w:sz w:val="24"/>
                <w:szCs w:val="24"/>
                <w:lang w:eastAsia="en-US"/>
              </w:rPr>
              <w:t>Тема 6.2.</w:t>
            </w:r>
          </w:p>
          <w:p w14:paraId="1562C726" w14:textId="77777777" w:rsidR="00B850F5" w:rsidRPr="001F4EFC" w:rsidRDefault="00B850F5" w:rsidP="00261EA8">
            <w:pPr>
              <w:rPr>
                <w:rStyle w:val="s11"/>
                <w:bCs/>
                <w:sz w:val="24"/>
                <w:szCs w:val="24"/>
                <w:lang w:eastAsia="en-US"/>
              </w:rPr>
            </w:pPr>
            <w:r w:rsidRPr="001F4EFC">
              <w:rPr>
                <w:rStyle w:val="s11"/>
                <w:bCs/>
                <w:sz w:val="24"/>
                <w:szCs w:val="24"/>
                <w:lang w:eastAsia="en-US"/>
              </w:rPr>
              <w:t>География населения и хозяйства З</w:t>
            </w:r>
            <w:r w:rsidRPr="001F4EFC">
              <w:rPr>
                <w:rStyle w:val="s11"/>
                <w:bCs/>
                <w:sz w:val="24"/>
                <w:szCs w:val="24"/>
                <w:lang w:eastAsia="en-US"/>
              </w:rPr>
              <w:t>а</w:t>
            </w:r>
            <w:r w:rsidRPr="001F4EFC">
              <w:rPr>
                <w:rStyle w:val="s11"/>
                <w:bCs/>
                <w:sz w:val="24"/>
                <w:szCs w:val="24"/>
                <w:lang w:eastAsia="en-US"/>
              </w:rPr>
              <w:t>рубежной Азии</w:t>
            </w:r>
          </w:p>
        </w:tc>
        <w:tc>
          <w:tcPr>
            <w:tcW w:w="2410" w:type="dxa"/>
          </w:tcPr>
          <w:p w14:paraId="097EC6EA" w14:textId="77777777" w:rsidR="00B850F5" w:rsidRPr="001F4EFC" w:rsidRDefault="00B850F5" w:rsidP="00261EA8">
            <w:pPr>
              <w:rPr>
                <w:rFonts w:ascii="Times New Roman" w:hAnsi="Times New Roman"/>
                <w:bCs/>
                <w:sz w:val="24"/>
                <w:szCs w:val="24"/>
              </w:rPr>
            </w:pPr>
            <w:r w:rsidRPr="001F4EFC">
              <w:rPr>
                <w:rFonts w:ascii="Times New Roman" w:hAnsi="Times New Roman"/>
                <w:bCs/>
                <w:sz w:val="24"/>
                <w:szCs w:val="24"/>
              </w:rPr>
              <w:t xml:space="preserve">ЛР 04, ЛР 09, ЛР 13, ЛР 14, </w:t>
            </w:r>
          </w:p>
          <w:p w14:paraId="5FA1A4C5" w14:textId="77777777" w:rsidR="00E85CD6" w:rsidRDefault="00B850F5" w:rsidP="00261EA8">
            <w:pPr>
              <w:rPr>
                <w:rFonts w:ascii="Times New Roman" w:hAnsi="Times New Roman"/>
                <w:bCs/>
                <w:sz w:val="24"/>
                <w:szCs w:val="24"/>
              </w:rPr>
            </w:pPr>
            <w:r w:rsidRPr="001F4EFC">
              <w:rPr>
                <w:rFonts w:ascii="Times New Roman" w:hAnsi="Times New Roman"/>
                <w:bCs/>
                <w:sz w:val="24"/>
                <w:szCs w:val="24"/>
              </w:rPr>
              <w:t xml:space="preserve">МР 01, МР 02, </w:t>
            </w:r>
          </w:p>
          <w:p w14:paraId="573B0862" w14:textId="77777777" w:rsidR="00E85CD6" w:rsidRDefault="00B850F5" w:rsidP="00261EA8">
            <w:pPr>
              <w:rPr>
                <w:rFonts w:ascii="Times New Roman" w:hAnsi="Times New Roman"/>
                <w:bCs/>
                <w:sz w:val="24"/>
                <w:szCs w:val="24"/>
              </w:rPr>
            </w:pPr>
            <w:r w:rsidRPr="001F4EFC">
              <w:rPr>
                <w:rFonts w:ascii="Times New Roman" w:hAnsi="Times New Roman"/>
                <w:bCs/>
                <w:sz w:val="24"/>
                <w:szCs w:val="24"/>
              </w:rPr>
              <w:t xml:space="preserve">МР 03, МР 04, </w:t>
            </w:r>
          </w:p>
          <w:p w14:paraId="0EBD8A3F" w14:textId="77777777" w:rsidR="00B850F5" w:rsidRPr="001F4EFC" w:rsidRDefault="00B850F5" w:rsidP="00261EA8">
            <w:pPr>
              <w:rPr>
                <w:rFonts w:ascii="Times New Roman" w:hAnsi="Times New Roman"/>
                <w:bCs/>
                <w:sz w:val="24"/>
                <w:szCs w:val="24"/>
              </w:rPr>
            </w:pPr>
            <w:r w:rsidRPr="001F4EFC">
              <w:rPr>
                <w:rFonts w:ascii="Times New Roman" w:hAnsi="Times New Roman"/>
                <w:bCs/>
                <w:sz w:val="24"/>
                <w:szCs w:val="24"/>
              </w:rPr>
              <w:t>МР 05, МР 07, МР 08</w:t>
            </w:r>
          </w:p>
          <w:p w14:paraId="186D42EB" w14:textId="77777777" w:rsidR="00E85CD6" w:rsidRDefault="00B850F5" w:rsidP="00261EA8">
            <w:pPr>
              <w:rPr>
                <w:rFonts w:ascii="Times New Roman" w:hAnsi="Times New Roman"/>
                <w:sz w:val="24"/>
                <w:szCs w:val="24"/>
              </w:rPr>
            </w:pPr>
            <w:r w:rsidRPr="001F4EFC">
              <w:rPr>
                <w:rFonts w:ascii="Times New Roman" w:hAnsi="Times New Roman"/>
                <w:sz w:val="24"/>
                <w:szCs w:val="24"/>
              </w:rPr>
              <w:t>ПРб 01,</w:t>
            </w:r>
            <w:r w:rsidRPr="001F4EFC">
              <w:rPr>
                <w:rFonts w:ascii="Times New Roman" w:hAnsi="Times New Roman"/>
                <w:bCs/>
                <w:sz w:val="24"/>
                <w:szCs w:val="24"/>
              </w:rPr>
              <w:t xml:space="preserve"> </w:t>
            </w:r>
            <w:r w:rsidRPr="001F4EFC">
              <w:rPr>
                <w:rFonts w:ascii="Times New Roman" w:hAnsi="Times New Roman"/>
                <w:sz w:val="24"/>
                <w:szCs w:val="24"/>
              </w:rPr>
              <w:t xml:space="preserve">ПРб 02, </w:t>
            </w:r>
          </w:p>
          <w:p w14:paraId="32ACF568" w14:textId="77777777" w:rsidR="00E85CD6" w:rsidRDefault="00B850F5" w:rsidP="00261EA8">
            <w:pPr>
              <w:rPr>
                <w:rFonts w:ascii="Times New Roman" w:hAnsi="Times New Roman"/>
                <w:sz w:val="24"/>
                <w:szCs w:val="24"/>
              </w:rPr>
            </w:pPr>
            <w:r w:rsidRPr="001F4EFC">
              <w:rPr>
                <w:rFonts w:ascii="Times New Roman" w:hAnsi="Times New Roman"/>
                <w:sz w:val="24"/>
                <w:szCs w:val="24"/>
              </w:rPr>
              <w:t xml:space="preserve">ПРб 03, ПРб 04, </w:t>
            </w:r>
          </w:p>
          <w:p w14:paraId="304F6DED"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ПРб 05, ПРб 06, ПРб07</w:t>
            </w:r>
          </w:p>
          <w:p w14:paraId="7238DA16" w14:textId="77777777" w:rsidR="00E85CD6" w:rsidRDefault="00B850F5" w:rsidP="00261EA8">
            <w:pPr>
              <w:rPr>
                <w:rFonts w:ascii="Times New Roman" w:hAnsi="Times New Roman"/>
                <w:sz w:val="24"/>
                <w:szCs w:val="24"/>
                <w:lang w:eastAsia="en-US"/>
              </w:rPr>
            </w:pPr>
            <w:r w:rsidRPr="001F4EFC">
              <w:rPr>
                <w:rFonts w:ascii="Times New Roman" w:hAnsi="Times New Roman"/>
                <w:sz w:val="24"/>
                <w:szCs w:val="24"/>
                <w:lang w:eastAsia="en-US"/>
              </w:rPr>
              <w:t xml:space="preserve">ОК 01, ОК 02, </w:t>
            </w:r>
          </w:p>
          <w:p w14:paraId="0A1378A7" w14:textId="77777777" w:rsidR="00B850F5" w:rsidRPr="001F4EFC" w:rsidRDefault="00B850F5" w:rsidP="00261EA8">
            <w:pPr>
              <w:rPr>
                <w:rFonts w:ascii="Times New Roman" w:hAnsi="Times New Roman"/>
                <w:bCs/>
                <w:sz w:val="24"/>
                <w:szCs w:val="24"/>
              </w:rPr>
            </w:pPr>
            <w:r w:rsidRPr="001F4EFC">
              <w:rPr>
                <w:rFonts w:ascii="Times New Roman" w:hAnsi="Times New Roman"/>
                <w:sz w:val="24"/>
                <w:szCs w:val="24"/>
                <w:lang w:eastAsia="en-US"/>
              </w:rPr>
              <w:t>ОК 04, ОК 05, ОК 06</w:t>
            </w:r>
          </w:p>
        </w:tc>
        <w:tc>
          <w:tcPr>
            <w:tcW w:w="5387" w:type="dxa"/>
          </w:tcPr>
          <w:p w14:paraId="28085F7C"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Задание №2. Классифицируйте перечисленные страны Азии по критерию географического п</w:t>
            </w:r>
            <w:r w:rsidRPr="001F4EFC">
              <w:rPr>
                <w:rFonts w:ascii="Times New Roman" w:hAnsi="Times New Roman"/>
                <w:sz w:val="24"/>
                <w:szCs w:val="24"/>
              </w:rPr>
              <w:t>о</w:t>
            </w:r>
            <w:r w:rsidRPr="001F4EFC">
              <w:rPr>
                <w:rFonts w:ascii="Times New Roman" w:hAnsi="Times New Roman"/>
                <w:sz w:val="24"/>
                <w:szCs w:val="24"/>
              </w:rPr>
              <w:t>ложения:</w:t>
            </w:r>
          </w:p>
          <w:p w14:paraId="6443D017"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Лаос, Турция, Сирия, Мьянма, Монголия, Иран, Вьетнам, Камбоджа, Иордания, Катар, Афган</w:t>
            </w:r>
            <w:r w:rsidRPr="001F4EFC">
              <w:rPr>
                <w:rFonts w:ascii="Times New Roman" w:hAnsi="Times New Roman"/>
                <w:sz w:val="24"/>
                <w:szCs w:val="24"/>
              </w:rPr>
              <w:t>и</w:t>
            </w:r>
            <w:r w:rsidRPr="001F4EFC">
              <w:rPr>
                <w:rFonts w:ascii="Times New Roman" w:hAnsi="Times New Roman"/>
                <w:sz w:val="24"/>
                <w:szCs w:val="24"/>
              </w:rPr>
              <w:t>стан.</w:t>
            </w:r>
          </w:p>
          <w:p w14:paraId="1892FD77"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Приморские _______________________________</w:t>
            </w:r>
          </w:p>
          <w:p w14:paraId="5A12826A"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Внутриматериковые ________________________</w:t>
            </w:r>
          </w:p>
          <w:p w14:paraId="13220197"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Задание №3. В каких странах Азии основная часть верующего населения исповедует:</w:t>
            </w:r>
          </w:p>
          <w:p w14:paraId="1AA3B29C"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Ислам __________</w:t>
            </w:r>
            <w:r w:rsidR="00E85CD6">
              <w:rPr>
                <w:rFonts w:ascii="Times New Roman" w:hAnsi="Times New Roman"/>
                <w:sz w:val="24"/>
                <w:szCs w:val="24"/>
              </w:rPr>
              <w:t>___________</w:t>
            </w:r>
            <w:r w:rsidRPr="001F4EFC">
              <w:rPr>
                <w:rFonts w:ascii="Times New Roman" w:hAnsi="Times New Roman"/>
                <w:sz w:val="24"/>
                <w:szCs w:val="24"/>
              </w:rPr>
              <w:t>_______________</w:t>
            </w:r>
          </w:p>
          <w:p w14:paraId="1507B95B"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Буддизм __________________________________</w:t>
            </w:r>
          </w:p>
          <w:p w14:paraId="645E91C0"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Синтоизм _________________________________</w:t>
            </w:r>
          </w:p>
          <w:p w14:paraId="1B0A6DB6"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Христианство _____________________________</w:t>
            </w:r>
          </w:p>
          <w:p w14:paraId="7A1F955D"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Конфуцианство и даосизм ___________________</w:t>
            </w:r>
          </w:p>
          <w:p w14:paraId="28B1FE1B"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Иудаизм __________________________________</w:t>
            </w:r>
          </w:p>
          <w:p w14:paraId="4F6E2C3F"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Задание №4.  К какой стране относятся данные термины и понятия. Объясни их значение:</w:t>
            </w:r>
          </w:p>
          <w:p w14:paraId="50A44FF1"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Сумо _____________________________________</w:t>
            </w:r>
          </w:p>
          <w:p w14:paraId="4A9BAF56"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Сёгун ____________________________________</w:t>
            </w:r>
          </w:p>
          <w:p w14:paraId="51A24777"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Икебана __________________________________</w:t>
            </w:r>
          </w:p>
          <w:p w14:paraId="599C762C"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Бонсай ___________________________________</w:t>
            </w:r>
          </w:p>
          <w:p w14:paraId="626E5CEF"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Сэнсэй ____________________________________</w:t>
            </w:r>
          </w:p>
          <w:p w14:paraId="3EF02CB1"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Каллиграфия _______________________________</w:t>
            </w:r>
          </w:p>
          <w:p w14:paraId="1EEF6369"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Оригами ____</w:t>
            </w:r>
            <w:r w:rsidR="003C53F0" w:rsidRPr="001F4EFC">
              <w:rPr>
                <w:rFonts w:ascii="Times New Roman" w:hAnsi="Times New Roman"/>
                <w:sz w:val="24"/>
                <w:szCs w:val="24"/>
              </w:rPr>
              <w:t>_______________________________</w:t>
            </w:r>
          </w:p>
        </w:tc>
      </w:tr>
      <w:tr w:rsidR="00B850F5" w:rsidRPr="001F4EFC" w14:paraId="6F150026" w14:textId="77777777" w:rsidTr="00E85CD6">
        <w:trPr>
          <w:trHeight w:val="887"/>
        </w:trPr>
        <w:tc>
          <w:tcPr>
            <w:tcW w:w="1809" w:type="dxa"/>
          </w:tcPr>
          <w:p w14:paraId="12549889" w14:textId="77777777" w:rsidR="00B850F5" w:rsidRPr="001F4EFC" w:rsidRDefault="00B850F5" w:rsidP="00261EA8">
            <w:pPr>
              <w:rPr>
                <w:rFonts w:ascii="Times New Roman" w:hAnsi="Times New Roman"/>
                <w:sz w:val="24"/>
                <w:szCs w:val="24"/>
              </w:rPr>
            </w:pPr>
            <w:r w:rsidRPr="001F4EFC">
              <w:rPr>
                <w:rStyle w:val="s11"/>
                <w:b/>
                <w:bCs/>
                <w:sz w:val="24"/>
                <w:szCs w:val="24"/>
                <w:lang w:eastAsia="en-US"/>
              </w:rPr>
              <w:t xml:space="preserve">Раздел №6. </w:t>
            </w:r>
          </w:p>
          <w:p w14:paraId="526C8BF9" w14:textId="77777777" w:rsidR="00B850F5" w:rsidRPr="001F4EFC" w:rsidRDefault="00B850F5" w:rsidP="00261EA8">
            <w:pPr>
              <w:rPr>
                <w:rStyle w:val="s11"/>
                <w:b/>
                <w:bCs/>
                <w:sz w:val="24"/>
                <w:szCs w:val="24"/>
                <w:lang w:eastAsia="en-US"/>
              </w:rPr>
            </w:pPr>
            <w:r w:rsidRPr="001F4EFC">
              <w:rPr>
                <w:rStyle w:val="s11"/>
                <w:bCs/>
                <w:sz w:val="24"/>
                <w:szCs w:val="24"/>
                <w:lang w:eastAsia="en-US"/>
              </w:rPr>
              <w:t>Тема 6.3. Ге</w:t>
            </w:r>
            <w:r w:rsidRPr="001F4EFC">
              <w:rPr>
                <w:rStyle w:val="s11"/>
                <w:bCs/>
                <w:sz w:val="24"/>
                <w:szCs w:val="24"/>
                <w:lang w:eastAsia="en-US"/>
              </w:rPr>
              <w:t>о</w:t>
            </w:r>
            <w:r w:rsidRPr="001F4EFC">
              <w:rPr>
                <w:rStyle w:val="s11"/>
                <w:bCs/>
                <w:sz w:val="24"/>
                <w:szCs w:val="24"/>
                <w:lang w:eastAsia="en-US"/>
              </w:rPr>
              <w:t>графия насел</w:t>
            </w:r>
            <w:r w:rsidRPr="001F4EFC">
              <w:rPr>
                <w:rStyle w:val="s11"/>
                <w:bCs/>
                <w:sz w:val="24"/>
                <w:szCs w:val="24"/>
                <w:lang w:eastAsia="en-US"/>
              </w:rPr>
              <w:t>е</w:t>
            </w:r>
            <w:r w:rsidRPr="001F4EFC">
              <w:rPr>
                <w:rStyle w:val="s11"/>
                <w:bCs/>
                <w:sz w:val="24"/>
                <w:szCs w:val="24"/>
                <w:lang w:eastAsia="en-US"/>
              </w:rPr>
              <w:t>ния и хозя</w:t>
            </w:r>
            <w:r w:rsidRPr="001F4EFC">
              <w:rPr>
                <w:rStyle w:val="s11"/>
                <w:bCs/>
                <w:sz w:val="24"/>
                <w:szCs w:val="24"/>
                <w:lang w:eastAsia="en-US"/>
              </w:rPr>
              <w:t>й</w:t>
            </w:r>
            <w:r w:rsidRPr="001F4EFC">
              <w:rPr>
                <w:rStyle w:val="s11"/>
                <w:bCs/>
                <w:sz w:val="24"/>
                <w:szCs w:val="24"/>
                <w:lang w:eastAsia="en-US"/>
              </w:rPr>
              <w:t>ства Северной Америки</w:t>
            </w:r>
          </w:p>
        </w:tc>
        <w:tc>
          <w:tcPr>
            <w:tcW w:w="2410" w:type="dxa"/>
          </w:tcPr>
          <w:p w14:paraId="29429EE2" w14:textId="77777777" w:rsidR="00B850F5" w:rsidRPr="001F4EFC" w:rsidRDefault="00B850F5" w:rsidP="00261EA8">
            <w:pPr>
              <w:rPr>
                <w:rFonts w:ascii="Times New Roman" w:hAnsi="Times New Roman"/>
                <w:bCs/>
                <w:sz w:val="24"/>
                <w:szCs w:val="24"/>
              </w:rPr>
            </w:pPr>
            <w:r w:rsidRPr="001F4EFC">
              <w:rPr>
                <w:rFonts w:ascii="Times New Roman" w:hAnsi="Times New Roman"/>
                <w:bCs/>
                <w:sz w:val="24"/>
                <w:szCs w:val="24"/>
              </w:rPr>
              <w:t xml:space="preserve">ЛР 04, ЛР 09, ЛР 13, ЛР 14, </w:t>
            </w:r>
          </w:p>
          <w:p w14:paraId="7BD60C41" w14:textId="77777777" w:rsidR="00B850F5" w:rsidRPr="001F4EFC" w:rsidRDefault="00B850F5" w:rsidP="00261EA8">
            <w:pPr>
              <w:rPr>
                <w:rFonts w:ascii="Times New Roman" w:hAnsi="Times New Roman"/>
                <w:bCs/>
                <w:sz w:val="24"/>
                <w:szCs w:val="24"/>
              </w:rPr>
            </w:pPr>
            <w:r w:rsidRPr="001F4EFC">
              <w:rPr>
                <w:rFonts w:ascii="Times New Roman" w:hAnsi="Times New Roman"/>
                <w:bCs/>
                <w:sz w:val="24"/>
                <w:szCs w:val="24"/>
              </w:rPr>
              <w:t>МР 01, МР 02, МР 03, МР 04, МР 05, МР 07, МР 08</w:t>
            </w:r>
          </w:p>
          <w:p w14:paraId="5DA116BE"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ПРб 01,</w:t>
            </w:r>
            <w:r w:rsidRPr="001F4EFC">
              <w:rPr>
                <w:rFonts w:ascii="Times New Roman" w:hAnsi="Times New Roman"/>
                <w:bCs/>
                <w:sz w:val="24"/>
                <w:szCs w:val="24"/>
              </w:rPr>
              <w:t xml:space="preserve"> </w:t>
            </w:r>
            <w:r w:rsidRPr="001F4EFC">
              <w:rPr>
                <w:rFonts w:ascii="Times New Roman" w:hAnsi="Times New Roman"/>
                <w:sz w:val="24"/>
                <w:szCs w:val="24"/>
              </w:rPr>
              <w:t>ПРб 02, ПРб 03, ПРб 04, ПРб 05, ПРб 06, ПРб07</w:t>
            </w:r>
          </w:p>
          <w:p w14:paraId="07F25E0E" w14:textId="77777777" w:rsidR="00B850F5" w:rsidRPr="001F4EFC" w:rsidRDefault="00B850F5" w:rsidP="00261EA8">
            <w:pPr>
              <w:rPr>
                <w:rFonts w:ascii="Times New Roman" w:hAnsi="Times New Roman"/>
                <w:bCs/>
                <w:sz w:val="24"/>
                <w:szCs w:val="24"/>
              </w:rPr>
            </w:pPr>
            <w:r w:rsidRPr="001F4EFC">
              <w:rPr>
                <w:rFonts w:ascii="Times New Roman" w:hAnsi="Times New Roman"/>
                <w:sz w:val="24"/>
                <w:szCs w:val="24"/>
                <w:lang w:eastAsia="en-US"/>
              </w:rPr>
              <w:t>ОК 01, ОК 02, ОК 04, ОК 05, ОК 06</w:t>
            </w:r>
          </w:p>
        </w:tc>
        <w:tc>
          <w:tcPr>
            <w:tcW w:w="5387" w:type="dxa"/>
          </w:tcPr>
          <w:p w14:paraId="780EE931" w14:textId="77777777" w:rsidR="00B850F5" w:rsidRPr="001F4EFC" w:rsidRDefault="00B850F5" w:rsidP="00261EA8">
            <w:pPr>
              <w:pBdr>
                <w:top w:val="nil"/>
                <w:left w:val="nil"/>
                <w:bottom w:val="nil"/>
                <w:right w:val="nil"/>
                <w:between w:val="nil"/>
              </w:pBdr>
              <w:tabs>
                <w:tab w:val="left" w:pos="172"/>
                <w:tab w:val="left" w:pos="314"/>
              </w:tabs>
              <w:jc w:val="both"/>
              <w:rPr>
                <w:rFonts w:ascii="Times New Roman" w:hAnsi="Times New Roman"/>
                <w:sz w:val="24"/>
                <w:szCs w:val="24"/>
              </w:rPr>
            </w:pPr>
            <w:r w:rsidRPr="001F4EFC">
              <w:rPr>
                <w:rFonts w:ascii="Times New Roman" w:hAnsi="Times New Roman"/>
                <w:sz w:val="24"/>
                <w:szCs w:val="24"/>
              </w:rPr>
              <w:t>Заполнить контурную карту по теме «Северная Америка»</w:t>
            </w:r>
          </w:p>
        </w:tc>
      </w:tr>
      <w:tr w:rsidR="00B850F5" w:rsidRPr="001F4EFC" w14:paraId="6030A323" w14:textId="77777777" w:rsidTr="00E85CD6">
        <w:trPr>
          <w:trHeight w:val="887"/>
        </w:trPr>
        <w:tc>
          <w:tcPr>
            <w:tcW w:w="1809" w:type="dxa"/>
          </w:tcPr>
          <w:p w14:paraId="13B39BAE" w14:textId="77777777" w:rsidR="00B850F5" w:rsidRPr="001F4EFC" w:rsidRDefault="00B850F5" w:rsidP="00261EA8">
            <w:pPr>
              <w:rPr>
                <w:rFonts w:ascii="Times New Roman" w:hAnsi="Times New Roman"/>
                <w:sz w:val="24"/>
                <w:szCs w:val="24"/>
              </w:rPr>
            </w:pPr>
            <w:r w:rsidRPr="001F4EFC">
              <w:rPr>
                <w:rStyle w:val="s11"/>
                <w:b/>
                <w:bCs/>
                <w:sz w:val="24"/>
                <w:szCs w:val="24"/>
                <w:lang w:eastAsia="en-US"/>
              </w:rPr>
              <w:t xml:space="preserve">Раздел №6. </w:t>
            </w:r>
          </w:p>
          <w:p w14:paraId="6C682F03" w14:textId="77777777" w:rsidR="00B850F5" w:rsidRPr="001F4EFC" w:rsidRDefault="00B850F5" w:rsidP="00261EA8">
            <w:pPr>
              <w:rPr>
                <w:rStyle w:val="s11"/>
                <w:b/>
                <w:bCs/>
                <w:sz w:val="24"/>
                <w:szCs w:val="24"/>
                <w:lang w:eastAsia="en-US"/>
              </w:rPr>
            </w:pPr>
            <w:r w:rsidRPr="001F4EFC">
              <w:rPr>
                <w:rStyle w:val="s11"/>
                <w:bCs/>
                <w:sz w:val="24"/>
                <w:szCs w:val="24"/>
                <w:lang w:eastAsia="en-US"/>
              </w:rPr>
              <w:t>Тема 6.4. Ге</w:t>
            </w:r>
            <w:r w:rsidRPr="001F4EFC">
              <w:rPr>
                <w:rStyle w:val="s11"/>
                <w:bCs/>
                <w:sz w:val="24"/>
                <w:szCs w:val="24"/>
                <w:lang w:eastAsia="en-US"/>
              </w:rPr>
              <w:t>о</w:t>
            </w:r>
            <w:r w:rsidRPr="001F4EFC">
              <w:rPr>
                <w:rStyle w:val="s11"/>
                <w:bCs/>
                <w:sz w:val="24"/>
                <w:szCs w:val="24"/>
                <w:lang w:eastAsia="en-US"/>
              </w:rPr>
              <w:t>графия насел</w:t>
            </w:r>
            <w:r w:rsidRPr="001F4EFC">
              <w:rPr>
                <w:rStyle w:val="s11"/>
                <w:bCs/>
                <w:sz w:val="24"/>
                <w:szCs w:val="24"/>
                <w:lang w:eastAsia="en-US"/>
              </w:rPr>
              <w:t>е</w:t>
            </w:r>
            <w:r w:rsidRPr="001F4EFC">
              <w:rPr>
                <w:rStyle w:val="s11"/>
                <w:bCs/>
                <w:sz w:val="24"/>
                <w:szCs w:val="24"/>
                <w:lang w:eastAsia="en-US"/>
              </w:rPr>
              <w:t>ния и хозя</w:t>
            </w:r>
            <w:r w:rsidRPr="001F4EFC">
              <w:rPr>
                <w:rStyle w:val="s11"/>
                <w:bCs/>
                <w:sz w:val="24"/>
                <w:szCs w:val="24"/>
                <w:lang w:eastAsia="en-US"/>
              </w:rPr>
              <w:t>й</w:t>
            </w:r>
            <w:r w:rsidRPr="001F4EFC">
              <w:rPr>
                <w:rStyle w:val="s11"/>
                <w:bCs/>
                <w:sz w:val="24"/>
                <w:szCs w:val="24"/>
                <w:lang w:eastAsia="en-US"/>
              </w:rPr>
              <w:t>ства Австралии и Океании</w:t>
            </w:r>
          </w:p>
        </w:tc>
        <w:tc>
          <w:tcPr>
            <w:tcW w:w="2410" w:type="dxa"/>
          </w:tcPr>
          <w:p w14:paraId="73E066E5" w14:textId="77777777" w:rsidR="00B850F5" w:rsidRPr="001F4EFC" w:rsidRDefault="00B850F5" w:rsidP="00261EA8">
            <w:pPr>
              <w:rPr>
                <w:rFonts w:ascii="Times New Roman" w:hAnsi="Times New Roman"/>
                <w:bCs/>
                <w:sz w:val="24"/>
                <w:szCs w:val="24"/>
              </w:rPr>
            </w:pPr>
            <w:r w:rsidRPr="001F4EFC">
              <w:rPr>
                <w:rFonts w:ascii="Times New Roman" w:hAnsi="Times New Roman"/>
                <w:bCs/>
                <w:sz w:val="24"/>
                <w:szCs w:val="24"/>
              </w:rPr>
              <w:t xml:space="preserve">ЛР 04, ЛР 09, ЛР 13, ЛР 14, </w:t>
            </w:r>
          </w:p>
          <w:p w14:paraId="02D8531C" w14:textId="77777777" w:rsidR="00B850F5" w:rsidRPr="001F4EFC" w:rsidRDefault="00B850F5" w:rsidP="00261EA8">
            <w:pPr>
              <w:rPr>
                <w:rFonts w:ascii="Times New Roman" w:hAnsi="Times New Roman"/>
                <w:bCs/>
                <w:sz w:val="24"/>
                <w:szCs w:val="24"/>
              </w:rPr>
            </w:pPr>
            <w:r w:rsidRPr="001F4EFC">
              <w:rPr>
                <w:rFonts w:ascii="Times New Roman" w:hAnsi="Times New Roman"/>
                <w:bCs/>
                <w:sz w:val="24"/>
                <w:szCs w:val="24"/>
              </w:rPr>
              <w:t>МР 01, МР 02, МР 03, МР 04, МР 05, МР 07, МР 08</w:t>
            </w:r>
          </w:p>
          <w:p w14:paraId="3FF90CA6"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ПРб 01,</w:t>
            </w:r>
            <w:r w:rsidRPr="001F4EFC">
              <w:rPr>
                <w:rFonts w:ascii="Times New Roman" w:hAnsi="Times New Roman"/>
                <w:bCs/>
                <w:sz w:val="24"/>
                <w:szCs w:val="24"/>
              </w:rPr>
              <w:t xml:space="preserve"> </w:t>
            </w:r>
            <w:r w:rsidRPr="001F4EFC">
              <w:rPr>
                <w:rFonts w:ascii="Times New Roman" w:hAnsi="Times New Roman"/>
                <w:sz w:val="24"/>
                <w:szCs w:val="24"/>
              </w:rPr>
              <w:t>ПРб 02, ПРб 03, ПРб 04, ПРб 05, ПРб 06, ПРб07</w:t>
            </w:r>
          </w:p>
          <w:p w14:paraId="50670DFA" w14:textId="77777777" w:rsidR="00B850F5" w:rsidRPr="001F4EFC" w:rsidRDefault="00B850F5" w:rsidP="00261EA8">
            <w:pPr>
              <w:rPr>
                <w:rFonts w:ascii="Times New Roman" w:hAnsi="Times New Roman"/>
                <w:bCs/>
                <w:sz w:val="24"/>
                <w:szCs w:val="24"/>
              </w:rPr>
            </w:pPr>
            <w:r w:rsidRPr="001F4EFC">
              <w:rPr>
                <w:rFonts w:ascii="Times New Roman" w:hAnsi="Times New Roman"/>
                <w:sz w:val="24"/>
                <w:szCs w:val="24"/>
                <w:lang w:eastAsia="en-US"/>
              </w:rPr>
              <w:t>ОК 01, ОК 02, ОК 04, ОК 05, ОК 06</w:t>
            </w:r>
          </w:p>
        </w:tc>
        <w:tc>
          <w:tcPr>
            <w:tcW w:w="5387" w:type="dxa"/>
          </w:tcPr>
          <w:p w14:paraId="1C902037" w14:textId="77777777" w:rsidR="00B850F5" w:rsidRPr="001F4EFC" w:rsidRDefault="00B850F5" w:rsidP="00261EA8">
            <w:pPr>
              <w:pBdr>
                <w:top w:val="nil"/>
                <w:left w:val="nil"/>
                <w:bottom w:val="nil"/>
                <w:right w:val="nil"/>
                <w:between w:val="nil"/>
              </w:pBdr>
              <w:tabs>
                <w:tab w:val="left" w:pos="172"/>
                <w:tab w:val="left" w:pos="314"/>
              </w:tabs>
              <w:jc w:val="both"/>
              <w:rPr>
                <w:rFonts w:ascii="Times New Roman" w:hAnsi="Times New Roman"/>
                <w:sz w:val="24"/>
                <w:szCs w:val="24"/>
              </w:rPr>
            </w:pPr>
            <w:r w:rsidRPr="001F4EFC">
              <w:rPr>
                <w:rFonts w:ascii="Times New Roman" w:hAnsi="Times New Roman"/>
                <w:sz w:val="24"/>
                <w:szCs w:val="24"/>
              </w:rPr>
              <w:t>Заполнить контурную карту по теме «Австралия и Океания»</w:t>
            </w:r>
          </w:p>
        </w:tc>
      </w:tr>
      <w:tr w:rsidR="00B850F5" w:rsidRPr="001F4EFC" w14:paraId="4AC0418A" w14:textId="77777777" w:rsidTr="00E85CD6">
        <w:trPr>
          <w:trHeight w:val="887"/>
        </w:trPr>
        <w:tc>
          <w:tcPr>
            <w:tcW w:w="1809" w:type="dxa"/>
          </w:tcPr>
          <w:p w14:paraId="44EF68A8" w14:textId="77777777" w:rsidR="00B850F5" w:rsidRPr="001F4EFC" w:rsidRDefault="00B850F5" w:rsidP="00261EA8">
            <w:pPr>
              <w:rPr>
                <w:rFonts w:ascii="Times New Roman" w:hAnsi="Times New Roman"/>
                <w:sz w:val="24"/>
                <w:szCs w:val="24"/>
              </w:rPr>
            </w:pPr>
            <w:r w:rsidRPr="001F4EFC">
              <w:rPr>
                <w:rStyle w:val="s11"/>
                <w:b/>
                <w:bCs/>
                <w:sz w:val="24"/>
                <w:szCs w:val="24"/>
                <w:lang w:eastAsia="en-US"/>
              </w:rPr>
              <w:t xml:space="preserve">Раздел №7. </w:t>
            </w:r>
          </w:p>
          <w:p w14:paraId="2F8EC0EF" w14:textId="77777777" w:rsidR="00B850F5" w:rsidRPr="001F4EFC" w:rsidRDefault="00B850F5" w:rsidP="00261EA8">
            <w:pPr>
              <w:rPr>
                <w:rStyle w:val="s11"/>
                <w:bCs/>
                <w:sz w:val="24"/>
                <w:szCs w:val="24"/>
                <w:lang w:eastAsia="en-US"/>
              </w:rPr>
            </w:pPr>
            <w:r w:rsidRPr="001F4EFC">
              <w:rPr>
                <w:rStyle w:val="s11"/>
                <w:bCs/>
                <w:sz w:val="24"/>
                <w:szCs w:val="24"/>
                <w:lang w:eastAsia="en-US"/>
              </w:rPr>
              <w:t>Тема 7.1.</w:t>
            </w:r>
          </w:p>
          <w:p w14:paraId="128C6ABE" w14:textId="77777777" w:rsidR="00B850F5" w:rsidRPr="001F4EFC" w:rsidRDefault="00B850F5" w:rsidP="00261EA8">
            <w:pPr>
              <w:rPr>
                <w:rStyle w:val="s11"/>
                <w:b/>
                <w:bCs/>
                <w:sz w:val="24"/>
                <w:szCs w:val="24"/>
                <w:lang w:eastAsia="en-US"/>
              </w:rPr>
            </w:pPr>
            <w:r w:rsidRPr="001F4EFC">
              <w:rPr>
                <w:rFonts w:ascii="Times New Roman" w:hAnsi="Times New Roman"/>
                <w:sz w:val="24"/>
                <w:szCs w:val="24"/>
                <w:lang w:eastAsia="en-US"/>
              </w:rPr>
              <w:t>Россия на п</w:t>
            </w:r>
            <w:r w:rsidRPr="001F4EFC">
              <w:rPr>
                <w:rFonts w:ascii="Times New Roman" w:hAnsi="Times New Roman"/>
                <w:sz w:val="24"/>
                <w:szCs w:val="24"/>
                <w:lang w:eastAsia="en-US"/>
              </w:rPr>
              <w:t>о</w:t>
            </w:r>
            <w:r w:rsidRPr="001F4EFC">
              <w:rPr>
                <w:rFonts w:ascii="Times New Roman" w:hAnsi="Times New Roman"/>
                <w:sz w:val="24"/>
                <w:szCs w:val="24"/>
                <w:lang w:eastAsia="en-US"/>
              </w:rPr>
              <w:t>литической</w:t>
            </w:r>
            <w:r w:rsidRPr="001F4EFC">
              <w:rPr>
                <w:rFonts w:ascii="Times New Roman" w:hAnsi="Times New Roman"/>
                <w:b/>
                <w:sz w:val="24"/>
                <w:szCs w:val="24"/>
                <w:lang w:eastAsia="en-US"/>
              </w:rPr>
              <w:t xml:space="preserve"> </w:t>
            </w:r>
            <w:r w:rsidRPr="001F4EFC">
              <w:rPr>
                <w:rFonts w:ascii="Times New Roman" w:hAnsi="Times New Roman"/>
                <w:sz w:val="24"/>
                <w:szCs w:val="24"/>
                <w:lang w:eastAsia="en-US"/>
              </w:rPr>
              <w:t>карте мира. Изменение географич</w:t>
            </w:r>
            <w:r w:rsidRPr="001F4EFC">
              <w:rPr>
                <w:rFonts w:ascii="Times New Roman" w:hAnsi="Times New Roman"/>
                <w:sz w:val="24"/>
                <w:szCs w:val="24"/>
                <w:lang w:eastAsia="en-US"/>
              </w:rPr>
              <w:t>е</w:t>
            </w:r>
            <w:r w:rsidRPr="001F4EFC">
              <w:rPr>
                <w:rFonts w:ascii="Times New Roman" w:hAnsi="Times New Roman"/>
                <w:sz w:val="24"/>
                <w:szCs w:val="24"/>
                <w:lang w:eastAsia="en-US"/>
              </w:rPr>
              <w:lastRenderedPageBreak/>
              <w:t>ского, геоп</w:t>
            </w:r>
            <w:r w:rsidRPr="001F4EFC">
              <w:rPr>
                <w:rFonts w:ascii="Times New Roman" w:hAnsi="Times New Roman"/>
                <w:sz w:val="24"/>
                <w:szCs w:val="24"/>
                <w:lang w:eastAsia="en-US"/>
              </w:rPr>
              <w:t>о</w:t>
            </w:r>
            <w:r w:rsidRPr="001F4EFC">
              <w:rPr>
                <w:rFonts w:ascii="Times New Roman" w:hAnsi="Times New Roman"/>
                <w:sz w:val="24"/>
                <w:szCs w:val="24"/>
                <w:lang w:eastAsia="en-US"/>
              </w:rPr>
              <w:t>литического и геоэкономич</w:t>
            </w:r>
            <w:r w:rsidRPr="001F4EFC">
              <w:rPr>
                <w:rFonts w:ascii="Times New Roman" w:hAnsi="Times New Roman"/>
                <w:sz w:val="24"/>
                <w:szCs w:val="24"/>
                <w:lang w:eastAsia="en-US"/>
              </w:rPr>
              <w:t>е</w:t>
            </w:r>
            <w:r w:rsidRPr="001F4EFC">
              <w:rPr>
                <w:rFonts w:ascii="Times New Roman" w:hAnsi="Times New Roman"/>
                <w:sz w:val="24"/>
                <w:szCs w:val="24"/>
                <w:lang w:eastAsia="en-US"/>
              </w:rPr>
              <w:t>ского полож</w:t>
            </w:r>
            <w:r w:rsidRPr="001F4EFC">
              <w:rPr>
                <w:rFonts w:ascii="Times New Roman" w:hAnsi="Times New Roman"/>
                <w:sz w:val="24"/>
                <w:szCs w:val="24"/>
                <w:lang w:eastAsia="en-US"/>
              </w:rPr>
              <w:t>е</w:t>
            </w:r>
            <w:r w:rsidRPr="001F4EFC">
              <w:rPr>
                <w:rFonts w:ascii="Times New Roman" w:hAnsi="Times New Roman"/>
                <w:sz w:val="24"/>
                <w:szCs w:val="24"/>
                <w:lang w:eastAsia="en-US"/>
              </w:rPr>
              <w:t>ния России на рубеже 20 – 21 веков. Место России в мир</w:t>
            </w:r>
            <w:r w:rsidRPr="001F4EFC">
              <w:rPr>
                <w:rFonts w:ascii="Times New Roman" w:hAnsi="Times New Roman"/>
                <w:sz w:val="24"/>
                <w:szCs w:val="24"/>
                <w:lang w:eastAsia="en-US"/>
              </w:rPr>
              <w:t>о</w:t>
            </w:r>
            <w:r w:rsidRPr="001F4EFC">
              <w:rPr>
                <w:rFonts w:ascii="Times New Roman" w:hAnsi="Times New Roman"/>
                <w:sz w:val="24"/>
                <w:szCs w:val="24"/>
                <w:lang w:eastAsia="en-US"/>
              </w:rPr>
              <w:t>вом хозяйстве и междунаро</w:t>
            </w:r>
            <w:r w:rsidRPr="001F4EFC">
              <w:rPr>
                <w:rFonts w:ascii="Times New Roman" w:hAnsi="Times New Roman"/>
                <w:sz w:val="24"/>
                <w:szCs w:val="24"/>
                <w:lang w:eastAsia="en-US"/>
              </w:rPr>
              <w:t>д</w:t>
            </w:r>
            <w:r w:rsidRPr="001F4EFC">
              <w:rPr>
                <w:rFonts w:ascii="Times New Roman" w:hAnsi="Times New Roman"/>
                <w:sz w:val="24"/>
                <w:szCs w:val="24"/>
                <w:lang w:eastAsia="en-US"/>
              </w:rPr>
              <w:t>ном географ</w:t>
            </w:r>
            <w:r w:rsidRPr="001F4EFC">
              <w:rPr>
                <w:rFonts w:ascii="Times New Roman" w:hAnsi="Times New Roman"/>
                <w:sz w:val="24"/>
                <w:szCs w:val="24"/>
                <w:lang w:eastAsia="en-US"/>
              </w:rPr>
              <w:t>и</w:t>
            </w:r>
            <w:r w:rsidRPr="001F4EFC">
              <w:rPr>
                <w:rFonts w:ascii="Times New Roman" w:hAnsi="Times New Roman"/>
                <w:sz w:val="24"/>
                <w:szCs w:val="24"/>
                <w:lang w:eastAsia="en-US"/>
              </w:rPr>
              <w:t>ческом разд</w:t>
            </w:r>
            <w:r w:rsidRPr="001F4EFC">
              <w:rPr>
                <w:rFonts w:ascii="Times New Roman" w:hAnsi="Times New Roman"/>
                <w:sz w:val="24"/>
                <w:szCs w:val="24"/>
                <w:lang w:eastAsia="en-US"/>
              </w:rPr>
              <w:t>е</w:t>
            </w:r>
            <w:r w:rsidRPr="001F4EFC">
              <w:rPr>
                <w:rFonts w:ascii="Times New Roman" w:hAnsi="Times New Roman"/>
                <w:sz w:val="24"/>
                <w:szCs w:val="24"/>
                <w:lang w:eastAsia="en-US"/>
              </w:rPr>
              <w:t>лении труда.</w:t>
            </w:r>
          </w:p>
        </w:tc>
        <w:tc>
          <w:tcPr>
            <w:tcW w:w="2410" w:type="dxa"/>
          </w:tcPr>
          <w:p w14:paraId="2FE7AD4D" w14:textId="77777777" w:rsidR="00B850F5" w:rsidRPr="001F4EFC" w:rsidRDefault="00B850F5" w:rsidP="00261EA8">
            <w:pPr>
              <w:rPr>
                <w:rFonts w:ascii="Times New Roman" w:hAnsi="Times New Roman"/>
                <w:bCs/>
                <w:sz w:val="24"/>
                <w:szCs w:val="24"/>
              </w:rPr>
            </w:pPr>
            <w:r w:rsidRPr="001F4EFC">
              <w:rPr>
                <w:rFonts w:ascii="Times New Roman" w:hAnsi="Times New Roman"/>
                <w:bCs/>
                <w:sz w:val="24"/>
                <w:szCs w:val="24"/>
              </w:rPr>
              <w:lastRenderedPageBreak/>
              <w:t xml:space="preserve">ЛР 04, ЛР 09, ЛР 13, ЛР 14, </w:t>
            </w:r>
          </w:p>
          <w:p w14:paraId="65F0383D" w14:textId="77777777" w:rsidR="00B850F5" w:rsidRPr="001F4EFC" w:rsidRDefault="00B850F5" w:rsidP="00261EA8">
            <w:pPr>
              <w:rPr>
                <w:rFonts w:ascii="Times New Roman" w:hAnsi="Times New Roman"/>
                <w:bCs/>
                <w:sz w:val="24"/>
                <w:szCs w:val="24"/>
              </w:rPr>
            </w:pPr>
            <w:r w:rsidRPr="001F4EFC">
              <w:rPr>
                <w:rFonts w:ascii="Times New Roman" w:hAnsi="Times New Roman"/>
                <w:bCs/>
                <w:sz w:val="24"/>
                <w:szCs w:val="24"/>
              </w:rPr>
              <w:t>МР 01, МР 02, МР 03, МР 04, МР 05, МР 07, МР 08</w:t>
            </w:r>
          </w:p>
          <w:p w14:paraId="4BAA711F"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ПРб 01,</w:t>
            </w:r>
            <w:r w:rsidRPr="001F4EFC">
              <w:rPr>
                <w:rFonts w:ascii="Times New Roman" w:hAnsi="Times New Roman"/>
                <w:bCs/>
                <w:sz w:val="24"/>
                <w:szCs w:val="24"/>
              </w:rPr>
              <w:t xml:space="preserve"> </w:t>
            </w:r>
            <w:r w:rsidRPr="001F4EFC">
              <w:rPr>
                <w:rFonts w:ascii="Times New Roman" w:hAnsi="Times New Roman"/>
                <w:sz w:val="24"/>
                <w:szCs w:val="24"/>
              </w:rPr>
              <w:t xml:space="preserve">ПРб 02, ПРб 03, ПРб 04, ПРб 05, </w:t>
            </w:r>
            <w:r w:rsidRPr="001F4EFC">
              <w:rPr>
                <w:rFonts w:ascii="Times New Roman" w:hAnsi="Times New Roman"/>
                <w:sz w:val="24"/>
                <w:szCs w:val="24"/>
              </w:rPr>
              <w:lastRenderedPageBreak/>
              <w:t>ПРб 06, ПРб07</w:t>
            </w:r>
          </w:p>
          <w:p w14:paraId="64C2A0DB" w14:textId="77777777" w:rsidR="00B850F5" w:rsidRPr="001F4EFC" w:rsidRDefault="00B850F5" w:rsidP="00261EA8">
            <w:pPr>
              <w:rPr>
                <w:rFonts w:ascii="Times New Roman" w:hAnsi="Times New Roman"/>
                <w:bCs/>
                <w:sz w:val="24"/>
                <w:szCs w:val="24"/>
              </w:rPr>
            </w:pPr>
            <w:r w:rsidRPr="001F4EFC">
              <w:rPr>
                <w:rFonts w:ascii="Times New Roman" w:hAnsi="Times New Roman"/>
                <w:sz w:val="24"/>
                <w:szCs w:val="24"/>
                <w:lang w:eastAsia="en-US"/>
              </w:rPr>
              <w:t>ОК 01, ОК 02, ОК 04, ОК 05, ОК 06</w:t>
            </w:r>
          </w:p>
        </w:tc>
        <w:tc>
          <w:tcPr>
            <w:tcW w:w="5387" w:type="dxa"/>
          </w:tcPr>
          <w:p w14:paraId="19A1CF4C" w14:textId="77777777" w:rsidR="00B850F5" w:rsidRPr="001F4EFC" w:rsidRDefault="00B850F5" w:rsidP="00261EA8">
            <w:pPr>
              <w:shd w:val="clear" w:color="auto" w:fill="FFFFFF"/>
              <w:rPr>
                <w:rFonts w:ascii="Times New Roman" w:hAnsi="Times New Roman"/>
                <w:sz w:val="24"/>
                <w:szCs w:val="24"/>
              </w:rPr>
            </w:pPr>
            <w:r w:rsidRPr="001F4EFC">
              <w:rPr>
                <w:rFonts w:ascii="Times New Roman" w:hAnsi="Times New Roman"/>
                <w:bCs/>
                <w:sz w:val="24"/>
                <w:szCs w:val="24"/>
              </w:rPr>
              <w:lastRenderedPageBreak/>
              <w:t>Задание №1</w:t>
            </w:r>
            <w:r w:rsidRPr="001F4EFC">
              <w:rPr>
                <w:rFonts w:ascii="Times New Roman" w:hAnsi="Times New Roman"/>
                <w:sz w:val="24"/>
                <w:szCs w:val="24"/>
                <w:shd w:val="clear" w:color="auto" w:fill="FFFFFF"/>
              </w:rPr>
              <w:t xml:space="preserve"> Политическая и экономическая оценка государственных границ России. Особе</w:t>
            </w:r>
            <w:r w:rsidRPr="001F4EFC">
              <w:rPr>
                <w:rFonts w:ascii="Times New Roman" w:hAnsi="Times New Roman"/>
                <w:sz w:val="24"/>
                <w:szCs w:val="24"/>
                <w:shd w:val="clear" w:color="auto" w:fill="FFFFFF"/>
              </w:rPr>
              <w:t>н</w:t>
            </w:r>
            <w:r w:rsidRPr="001F4EFC">
              <w:rPr>
                <w:rFonts w:ascii="Times New Roman" w:hAnsi="Times New Roman"/>
                <w:sz w:val="24"/>
                <w:szCs w:val="24"/>
                <w:shd w:val="clear" w:color="auto" w:fill="FFFFFF"/>
              </w:rPr>
              <w:t>ности физико-географического положения.</w:t>
            </w:r>
          </w:p>
          <w:p w14:paraId="6F9A5300" w14:textId="77777777" w:rsidR="00B850F5" w:rsidRPr="001F4EFC" w:rsidRDefault="00B850F5" w:rsidP="00261EA8">
            <w:pPr>
              <w:shd w:val="clear" w:color="auto" w:fill="FFFFFF"/>
              <w:rPr>
                <w:rFonts w:ascii="Times New Roman" w:hAnsi="Times New Roman"/>
                <w:sz w:val="24"/>
                <w:szCs w:val="24"/>
              </w:rPr>
            </w:pPr>
            <w:r w:rsidRPr="001F4EFC">
              <w:rPr>
                <w:rFonts w:ascii="Times New Roman" w:hAnsi="Times New Roman"/>
                <w:sz w:val="24"/>
                <w:szCs w:val="24"/>
              </w:rPr>
              <w:t>1. </w:t>
            </w:r>
            <w:r w:rsidRPr="001F4EFC">
              <w:rPr>
                <w:rFonts w:ascii="Times New Roman" w:hAnsi="Times New Roman"/>
                <w:sz w:val="24"/>
                <w:szCs w:val="24"/>
                <w:shd w:val="clear" w:color="auto" w:fill="FFFFFF"/>
              </w:rPr>
              <w:t>Россия - _____ государство мира. (крупнейшее)</w:t>
            </w:r>
          </w:p>
          <w:p w14:paraId="0E6F1047" w14:textId="77777777" w:rsidR="00B850F5" w:rsidRPr="001F4EFC" w:rsidRDefault="00B850F5" w:rsidP="00261EA8">
            <w:pPr>
              <w:shd w:val="clear" w:color="auto" w:fill="FFFFFF"/>
              <w:rPr>
                <w:rFonts w:ascii="Times New Roman" w:hAnsi="Times New Roman"/>
                <w:sz w:val="24"/>
                <w:szCs w:val="24"/>
              </w:rPr>
            </w:pPr>
            <w:r w:rsidRPr="001F4EFC">
              <w:rPr>
                <w:rFonts w:ascii="Times New Roman" w:hAnsi="Times New Roman"/>
                <w:sz w:val="24"/>
                <w:szCs w:val="24"/>
              </w:rPr>
              <w:t>2. </w:t>
            </w:r>
            <w:r w:rsidRPr="001F4EFC">
              <w:rPr>
                <w:rFonts w:ascii="Times New Roman" w:hAnsi="Times New Roman"/>
                <w:sz w:val="24"/>
                <w:szCs w:val="24"/>
                <w:shd w:val="clear" w:color="auto" w:fill="FFFFFF"/>
              </w:rPr>
              <w:t xml:space="preserve">Россия расположена в____ частях света </w:t>
            </w:r>
            <w:proofErr w:type="gramStart"/>
            <w:r w:rsidRPr="001F4EFC">
              <w:rPr>
                <w:rFonts w:ascii="Times New Roman" w:hAnsi="Times New Roman"/>
                <w:sz w:val="24"/>
                <w:szCs w:val="24"/>
                <w:shd w:val="clear" w:color="auto" w:fill="FFFFFF"/>
              </w:rPr>
              <w:t xml:space="preserve">( </w:t>
            </w:r>
            <w:proofErr w:type="gramEnd"/>
            <w:r w:rsidRPr="001F4EFC">
              <w:rPr>
                <w:rFonts w:ascii="Times New Roman" w:hAnsi="Times New Roman"/>
                <w:sz w:val="24"/>
                <w:szCs w:val="24"/>
                <w:shd w:val="clear" w:color="auto" w:fill="FFFFFF"/>
              </w:rPr>
              <w:t>двух).</w:t>
            </w:r>
          </w:p>
          <w:p w14:paraId="55D02F36" w14:textId="77777777" w:rsidR="00B850F5" w:rsidRPr="001F4EFC" w:rsidRDefault="00B850F5" w:rsidP="00261EA8">
            <w:pPr>
              <w:shd w:val="clear" w:color="auto" w:fill="FFFFFF"/>
              <w:rPr>
                <w:rFonts w:ascii="Times New Roman" w:hAnsi="Times New Roman"/>
                <w:sz w:val="24"/>
                <w:szCs w:val="24"/>
              </w:rPr>
            </w:pPr>
            <w:r w:rsidRPr="001F4EFC">
              <w:rPr>
                <w:rFonts w:ascii="Times New Roman" w:hAnsi="Times New Roman"/>
                <w:sz w:val="24"/>
                <w:szCs w:val="24"/>
              </w:rPr>
              <w:t>3. </w:t>
            </w:r>
            <w:r w:rsidRPr="001F4EFC">
              <w:rPr>
                <w:rFonts w:ascii="Times New Roman" w:hAnsi="Times New Roman"/>
                <w:sz w:val="24"/>
                <w:szCs w:val="24"/>
                <w:shd w:val="clear" w:color="auto" w:fill="FFFFFF"/>
              </w:rPr>
              <w:t xml:space="preserve">Россия омывается водами ____ океанов </w:t>
            </w:r>
            <w:proofErr w:type="gramStart"/>
            <w:r w:rsidRPr="001F4EFC">
              <w:rPr>
                <w:rFonts w:ascii="Times New Roman" w:hAnsi="Times New Roman"/>
                <w:sz w:val="24"/>
                <w:szCs w:val="24"/>
                <w:shd w:val="clear" w:color="auto" w:fill="FFFFFF"/>
              </w:rPr>
              <w:t xml:space="preserve">( </w:t>
            </w:r>
            <w:proofErr w:type="gramEnd"/>
            <w:r w:rsidRPr="001F4EFC">
              <w:rPr>
                <w:rFonts w:ascii="Times New Roman" w:hAnsi="Times New Roman"/>
                <w:sz w:val="24"/>
                <w:szCs w:val="24"/>
                <w:shd w:val="clear" w:color="auto" w:fill="FFFFFF"/>
              </w:rPr>
              <w:t>трех).</w:t>
            </w:r>
          </w:p>
          <w:p w14:paraId="2EB00608" w14:textId="77777777" w:rsidR="00B850F5" w:rsidRPr="001F4EFC" w:rsidRDefault="00B850F5" w:rsidP="00261EA8">
            <w:pPr>
              <w:shd w:val="clear" w:color="auto" w:fill="FFFFFF"/>
              <w:rPr>
                <w:rFonts w:ascii="Times New Roman" w:hAnsi="Times New Roman"/>
                <w:sz w:val="24"/>
                <w:szCs w:val="24"/>
              </w:rPr>
            </w:pPr>
            <w:r w:rsidRPr="001F4EFC">
              <w:rPr>
                <w:rFonts w:ascii="Times New Roman" w:hAnsi="Times New Roman"/>
                <w:sz w:val="24"/>
                <w:szCs w:val="24"/>
              </w:rPr>
              <w:t>4. </w:t>
            </w:r>
            <w:r w:rsidRPr="001F4EFC">
              <w:rPr>
                <w:rFonts w:ascii="Times New Roman" w:hAnsi="Times New Roman"/>
                <w:sz w:val="24"/>
                <w:szCs w:val="24"/>
                <w:shd w:val="clear" w:color="auto" w:fill="FFFFFF"/>
              </w:rPr>
              <w:t xml:space="preserve">Россия - страна </w:t>
            </w:r>
            <w:proofErr w:type="gramStart"/>
            <w:r w:rsidRPr="001F4EFC">
              <w:rPr>
                <w:rFonts w:ascii="Times New Roman" w:hAnsi="Times New Roman"/>
                <w:sz w:val="24"/>
                <w:szCs w:val="24"/>
                <w:shd w:val="clear" w:color="auto" w:fill="FFFFFF"/>
              </w:rPr>
              <w:t xml:space="preserve">( </w:t>
            </w:r>
            <w:proofErr w:type="gramEnd"/>
            <w:r w:rsidRPr="001F4EFC">
              <w:rPr>
                <w:rFonts w:ascii="Times New Roman" w:hAnsi="Times New Roman"/>
                <w:sz w:val="24"/>
                <w:szCs w:val="24"/>
                <w:shd w:val="clear" w:color="auto" w:fill="FFFFFF"/>
              </w:rPr>
              <w:t>северная).</w:t>
            </w:r>
          </w:p>
          <w:p w14:paraId="31E42B76" w14:textId="77777777" w:rsidR="00B850F5" w:rsidRPr="001F4EFC" w:rsidRDefault="00B850F5" w:rsidP="00261EA8">
            <w:pPr>
              <w:shd w:val="clear" w:color="auto" w:fill="FFFFFF"/>
              <w:rPr>
                <w:rFonts w:ascii="Times New Roman" w:hAnsi="Times New Roman"/>
                <w:sz w:val="24"/>
                <w:szCs w:val="24"/>
              </w:rPr>
            </w:pPr>
            <w:r w:rsidRPr="001F4EFC">
              <w:rPr>
                <w:rFonts w:ascii="Times New Roman" w:hAnsi="Times New Roman"/>
                <w:sz w:val="24"/>
                <w:szCs w:val="24"/>
              </w:rPr>
              <w:lastRenderedPageBreak/>
              <w:t>5. </w:t>
            </w:r>
            <w:r w:rsidRPr="001F4EFC">
              <w:rPr>
                <w:rFonts w:ascii="Times New Roman" w:hAnsi="Times New Roman"/>
                <w:sz w:val="24"/>
                <w:szCs w:val="24"/>
                <w:shd w:val="clear" w:color="auto" w:fill="FFFFFF"/>
              </w:rPr>
              <w:t>Крайние точки России: ( Установи соотве</w:t>
            </w:r>
            <w:r w:rsidRPr="001F4EFC">
              <w:rPr>
                <w:rFonts w:ascii="Times New Roman" w:hAnsi="Times New Roman"/>
                <w:sz w:val="24"/>
                <w:szCs w:val="24"/>
                <w:shd w:val="clear" w:color="auto" w:fill="FFFFFF"/>
              </w:rPr>
              <w:t>т</w:t>
            </w:r>
            <w:r w:rsidRPr="001F4EFC">
              <w:rPr>
                <w:rFonts w:ascii="Times New Roman" w:hAnsi="Times New Roman"/>
                <w:sz w:val="24"/>
                <w:szCs w:val="24"/>
                <w:shd w:val="clear" w:color="auto" w:fill="FFFFFF"/>
              </w:rPr>
              <w:t>ствие)</w:t>
            </w:r>
          </w:p>
          <w:p w14:paraId="19641D72" w14:textId="77777777" w:rsidR="00B850F5" w:rsidRPr="001F4EFC" w:rsidRDefault="00B850F5" w:rsidP="00261EA8">
            <w:pPr>
              <w:shd w:val="clear" w:color="auto" w:fill="FFFFFF"/>
              <w:rPr>
                <w:rFonts w:ascii="Times New Roman" w:hAnsi="Times New Roman"/>
                <w:sz w:val="24"/>
                <w:szCs w:val="24"/>
              </w:rPr>
            </w:pPr>
            <w:r w:rsidRPr="001F4EFC">
              <w:rPr>
                <w:rFonts w:ascii="Times New Roman" w:hAnsi="Times New Roman"/>
                <w:bCs/>
                <w:sz w:val="24"/>
                <w:szCs w:val="24"/>
              </w:rPr>
              <w:t>Задание № 2</w:t>
            </w:r>
            <w:r w:rsidRPr="001F4EFC">
              <w:rPr>
                <w:rFonts w:ascii="Times New Roman" w:hAnsi="Times New Roman"/>
                <w:sz w:val="24"/>
                <w:szCs w:val="24"/>
              </w:rPr>
              <w:t xml:space="preserve"> Определение природно-ресурсного потенциала России.</w:t>
            </w:r>
          </w:p>
          <w:p w14:paraId="30CA4E25" w14:textId="77777777" w:rsidR="00B850F5" w:rsidRPr="001F4EFC" w:rsidRDefault="00B850F5" w:rsidP="00261EA8">
            <w:pPr>
              <w:shd w:val="clear" w:color="auto" w:fill="FFFFFF"/>
              <w:rPr>
                <w:rFonts w:ascii="Times New Roman" w:hAnsi="Times New Roman"/>
                <w:sz w:val="24"/>
                <w:szCs w:val="24"/>
              </w:rPr>
            </w:pPr>
            <w:r w:rsidRPr="001F4EFC">
              <w:rPr>
                <w:rFonts w:ascii="Times New Roman" w:hAnsi="Times New Roman"/>
                <w:sz w:val="24"/>
                <w:szCs w:val="24"/>
                <w:shd w:val="clear" w:color="auto" w:fill="FFFFFF"/>
              </w:rPr>
              <w:t>.Используя карты атласа, составьте таблицу, х</w:t>
            </w:r>
            <w:r w:rsidRPr="001F4EFC">
              <w:rPr>
                <w:rFonts w:ascii="Times New Roman" w:hAnsi="Times New Roman"/>
                <w:sz w:val="24"/>
                <w:szCs w:val="24"/>
                <w:shd w:val="clear" w:color="auto" w:fill="FFFFFF"/>
              </w:rPr>
              <w:t>а</w:t>
            </w:r>
            <w:r w:rsidRPr="001F4EFC">
              <w:rPr>
                <w:rFonts w:ascii="Times New Roman" w:hAnsi="Times New Roman"/>
                <w:sz w:val="24"/>
                <w:szCs w:val="24"/>
                <w:shd w:val="clear" w:color="auto" w:fill="FFFFFF"/>
              </w:rPr>
              <w:t>рактеризующую основные самые большие зап</w:t>
            </w:r>
            <w:r w:rsidRPr="001F4EFC">
              <w:rPr>
                <w:rFonts w:ascii="Times New Roman" w:hAnsi="Times New Roman"/>
                <w:sz w:val="24"/>
                <w:szCs w:val="24"/>
                <w:shd w:val="clear" w:color="auto" w:fill="FFFFFF"/>
              </w:rPr>
              <w:t>а</w:t>
            </w:r>
            <w:r w:rsidRPr="001F4EFC">
              <w:rPr>
                <w:rFonts w:ascii="Times New Roman" w:hAnsi="Times New Roman"/>
                <w:sz w:val="24"/>
                <w:szCs w:val="24"/>
                <w:shd w:val="clear" w:color="auto" w:fill="FFFFFF"/>
              </w:rPr>
              <w:t>сы  природных ресурсов России. Сделайте вывод о значении регионов.</w:t>
            </w:r>
          </w:p>
          <w:tbl>
            <w:tblPr>
              <w:tblW w:w="11051" w:type="dxa"/>
              <w:shd w:val="clear" w:color="auto" w:fill="FFFFFF"/>
              <w:tblLayout w:type="fixed"/>
              <w:tblCellMar>
                <w:left w:w="0" w:type="dxa"/>
                <w:right w:w="0" w:type="dxa"/>
              </w:tblCellMar>
              <w:tblLook w:val="04A0" w:firstRow="1" w:lastRow="0" w:firstColumn="1" w:lastColumn="0" w:noHBand="0" w:noVBand="1"/>
            </w:tblPr>
            <w:tblGrid>
              <w:gridCol w:w="2717"/>
              <w:gridCol w:w="8334"/>
            </w:tblGrid>
            <w:tr w:rsidR="00B850F5" w:rsidRPr="001F4EFC" w14:paraId="641F4AEA" w14:textId="77777777" w:rsidTr="00B850F5">
              <w:tc>
                <w:tcPr>
                  <w:tcW w:w="2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C24AFF7"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rPr>
                    <w:t>Доля России по разв</w:t>
                  </w:r>
                  <w:r w:rsidRPr="001F4EFC">
                    <w:rPr>
                      <w:rFonts w:ascii="Times New Roman" w:hAnsi="Times New Roman"/>
                      <w:sz w:val="24"/>
                      <w:szCs w:val="24"/>
                    </w:rPr>
                    <w:t>е</w:t>
                  </w:r>
                  <w:r w:rsidRPr="001F4EFC">
                    <w:rPr>
                      <w:rFonts w:ascii="Times New Roman" w:hAnsi="Times New Roman"/>
                      <w:sz w:val="24"/>
                      <w:szCs w:val="24"/>
                    </w:rPr>
                    <w:t>денным запасам</w:t>
                  </w:r>
                </w:p>
              </w:tc>
              <w:tc>
                <w:tcPr>
                  <w:tcW w:w="8334"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067F7E5C"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rPr>
                    <w:t>Место России по добыче</w:t>
                  </w:r>
                </w:p>
              </w:tc>
            </w:tr>
          </w:tbl>
          <w:p w14:paraId="1F89D564" w14:textId="77777777" w:rsidR="00B850F5" w:rsidRPr="001F4EFC" w:rsidRDefault="00B850F5" w:rsidP="00261EA8">
            <w:pPr>
              <w:shd w:val="clear" w:color="auto" w:fill="FFFFFF"/>
              <w:rPr>
                <w:rFonts w:ascii="Times New Roman" w:hAnsi="Times New Roman"/>
                <w:bCs/>
                <w:sz w:val="24"/>
                <w:szCs w:val="24"/>
              </w:rPr>
            </w:pPr>
          </w:p>
          <w:p w14:paraId="05CC23C4" w14:textId="77777777" w:rsidR="00B850F5" w:rsidRPr="001F4EFC" w:rsidRDefault="00B850F5" w:rsidP="00261EA8">
            <w:pPr>
              <w:shd w:val="clear" w:color="auto" w:fill="FFFFFF"/>
              <w:rPr>
                <w:rFonts w:ascii="Times New Roman" w:hAnsi="Times New Roman"/>
                <w:sz w:val="24"/>
                <w:szCs w:val="24"/>
              </w:rPr>
            </w:pPr>
            <w:r w:rsidRPr="001F4EFC">
              <w:rPr>
                <w:rFonts w:ascii="Times New Roman" w:hAnsi="Times New Roman"/>
                <w:bCs/>
                <w:sz w:val="24"/>
                <w:szCs w:val="24"/>
              </w:rPr>
              <w:t>Задание №3</w:t>
            </w:r>
            <w:r w:rsidRPr="001F4EFC">
              <w:rPr>
                <w:rFonts w:ascii="Times New Roman" w:hAnsi="Times New Roman"/>
                <w:i/>
                <w:iCs/>
                <w:sz w:val="24"/>
                <w:szCs w:val="24"/>
              </w:rPr>
              <w:t xml:space="preserve"> </w:t>
            </w:r>
            <w:r w:rsidRPr="001F4EFC">
              <w:rPr>
                <w:rFonts w:ascii="Times New Roman" w:hAnsi="Times New Roman"/>
                <w:sz w:val="24"/>
                <w:szCs w:val="24"/>
              </w:rPr>
              <w:t>Определение роли России в прои</w:t>
            </w:r>
            <w:r w:rsidRPr="001F4EFC">
              <w:rPr>
                <w:rFonts w:ascii="Times New Roman" w:hAnsi="Times New Roman"/>
                <w:sz w:val="24"/>
                <w:szCs w:val="24"/>
              </w:rPr>
              <w:t>з</w:t>
            </w:r>
            <w:r w:rsidRPr="001F4EFC">
              <w:rPr>
                <w:rFonts w:ascii="Times New Roman" w:hAnsi="Times New Roman"/>
                <w:sz w:val="24"/>
                <w:szCs w:val="24"/>
              </w:rPr>
              <w:t>водстве важнейших видов мировой промышле</w:t>
            </w:r>
            <w:r w:rsidRPr="001F4EFC">
              <w:rPr>
                <w:rFonts w:ascii="Times New Roman" w:hAnsi="Times New Roman"/>
                <w:sz w:val="24"/>
                <w:szCs w:val="24"/>
              </w:rPr>
              <w:t>н</w:t>
            </w:r>
            <w:r w:rsidRPr="001F4EFC">
              <w:rPr>
                <w:rFonts w:ascii="Times New Roman" w:hAnsi="Times New Roman"/>
                <w:sz w:val="24"/>
                <w:szCs w:val="24"/>
              </w:rPr>
              <w:t>ности.</w:t>
            </w:r>
          </w:p>
          <w:p w14:paraId="0384BFCB" w14:textId="77777777" w:rsidR="00B850F5" w:rsidRPr="001F4EFC" w:rsidRDefault="00B850F5" w:rsidP="00261EA8">
            <w:pPr>
              <w:shd w:val="clear" w:color="auto" w:fill="FFFFFF"/>
              <w:rPr>
                <w:rFonts w:ascii="Times New Roman" w:hAnsi="Times New Roman"/>
                <w:sz w:val="24"/>
                <w:szCs w:val="24"/>
              </w:rPr>
            </w:pPr>
            <w:r w:rsidRPr="001F4EFC">
              <w:rPr>
                <w:rFonts w:ascii="Times New Roman" w:hAnsi="Times New Roman"/>
                <w:sz w:val="24"/>
                <w:szCs w:val="24"/>
                <w:shd w:val="clear" w:color="auto" w:fill="FFFFFF"/>
              </w:rPr>
              <w:t>Составьте таблицу, указав данные районы.</w:t>
            </w:r>
          </w:p>
          <w:tbl>
            <w:tblPr>
              <w:tblW w:w="11051" w:type="dxa"/>
              <w:shd w:val="clear" w:color="auto" w:fill="FFFFFF"/>
              <w:tblLayout w:type="fixed"/>
              <w:tblCellMar>
                <w:left w:w="0" w:type="dxa"/>
                <w:right w:w="0" w:type="dxa"/>
              </w:tblCellMar>
              <w:tblLook w:val="04A0" w:firstRow="1" w:lastRow="0" w:firstColumn="1" w:lastColumn="0" w:noHBand="0" w:noVBand="1"/>
            </w:tblPr>
            <w:tblGrid>
              <w:gridCol w:w="5525"/>
              <w:gridCol w:w="5526"/>
            </w:tblGrid>
            <w:tr w:rsidR="00B850F5" w:rsidRPr="001F4EFC" w14:paraId="5EB2EB0B" w14:textId="77777777" w:rsidTr="00E85CD6">
              <w:trPr>
                <w:trHeight w:val="60"/>
              </w:trPr>
              <w:tc>
                <w:tcPr>
                  <w:tcW w:w="47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6BE7AF5" w14:textId="77777777" w:rsidR="00B850F5" w:rsidRPr="001F4EFC" w:rsidRDefault="00B850F5" w:rsidP="00261EA8">
                  <w:pPr>
                    <w:spacing w:after="0" w:line="240" w:lineRule="auto"/>
                    <w:jc w:val="center"/>
                    <w:rPr>
                      <w:rFonts w:ascii="Times New Roman" w:hAnsi="Times New Roman"/>
                      <w:sz w:val="24"/>
                      <w:szCs w:val="24"/>
                    </w:rPr>
                  </w:pPr>
                  <w:r w:rsidRPr="001F4EFC">
                    <w:rPr>
                      <w:rFonts w:ascii="Times New Roman" w:hAnsi="Times New Roman"/>
                      <w:sz w:val="24"/>
                      <w:szCs w:val="24"/>
                      <w:shd w:val="clear" w:color="auto" w:fill="FFFFFF"/>
                    </w:rPr>
                    <w:t>Название района</w:t>
                  </w:r>
                </w:p>
              </w:tc>
              <w:tc>
                <w:tcPr>
                  <w:tcW w:w="478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247FC2ED" w14:textId="77777777" w:rsidR="00B850F5" w:rsidRPr="001F4EFC" w:rsidRDefault="00B850F5" w:rsidP="00261EA8">
                  <w:pPr>
                    <w:spacing w:after="0" w:line="240" w:lineRule="auto"/>
                    <w:jc w:val="center"/>
                    <w:rPr>
                      <w:rFonts w:ascii="Times New Roman" w:hAnsi="Times New Roman"/>
                      <w:sz w:val="24"/>
                      <w:szCs w:val="24"/>
                    </w:rPr>
                  </w:pPr>
                  <w:r w:rsidRPr="001F4EFC">
                    <w:rPr>
                      <w:rFonts w:ascii="Times New Roman" w:hAnsi="Times New Roman"/>
                      <w:sz w:val="24"/>
                      <w:szCs w:val="24"/>
                      <w:shd w:val="clear" w:color="auto" w:fill="FFFFFF"/>
                    </w:rPr>
                    <w:t>Его специализация</w:t>
                  </w:r>
                </w:p>
                <w:p w14:paraId="5465C13C" w14:textId="77777777" w:rsidR="00B850F5" w:rsidRPr="001F4EFC" w:rsidRDefault="00B850F5" w:rsidP="00261EA8">
                  <w:pPr>
                    <w:spacing w:after="0" w:line="240" w:lineRule="auto"/>
                    <w:jc w:val="center"/>
                    <w:rPr>
                      <w:rFonts w:ascii="Times New Roman" w:hAnsi="Times New Roman"/>
                      <w:sz w:val="24"/>
                      <w:szCs w:val="24"/>
                    </w:rPr>
                  </w:pPr>
                  <w:r w:rsidRPr="001F4EFC">
                    <w:rPr>
                      <w:rFonts w:ascii="Times New Roman" w:hAnsi="Times New Roman"/>
                      <w:sz w:val="24"/>
                      <w:szCs w:val="24"/>
                      <w:shd w:val="clear" w:color="auto" w:fill="FFFFFF"/>
                    </w:rPr>
                    <w:t>( отрасли промышленности)</w:t>
                  </w:r>
                </w:p>
              </w:tc>
            </w:tr>
            <w:tr w:rsidR="00B850F5" w:rsidRPr="001F4EFC" w14:paraId="1EFC40D5" w14:textId="77777777" w:rsidTr="00B850F5">
              <w:tc>
                <w:tcPr>
                  <w:tcW w:w="478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0EFF372"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shd w:val="clear" w:color="auto" w:fill="FFFFFF"/>
                    </w:rPr>
                    <w:t>Центральный</w:t>
                  </w:r>
                </w:p>
              </w:tc>
              <w:tc>
                <w:tcPr>
                  <w:tcW w:w="47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05B05D9"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shd w:val="clear" w:color="auto" w:fill="FFFFFF"/>
                    </w:rPr>
                    <w:t> </w:t>
                  </w:r>
                </w:p>
              </w:tc>
            </w:tr>
            <w:tr w:rsidR="00B850F5" w:rsidRPr="001F4EFC" w14:paraId="44604865" w14:textId="77777777" w:rsidTr="00B850F5">
              <w:tc>
                <w:tcPr>
                  <w:tcW w:w="478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E4FED8A"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shd w:val="clear" w:color="auto" w:fill="FFFFFF"/>
                    </w:rPr>
                    <w:t>Поволжье</w:t>
                  </w:r>
                </w:p>
              </w:tc>
              <w:tc>
                <w:tcPr>
                  <w:tcW w:w="47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B58AFE1"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shd w:val="clear" w:color="auto" w:fill="FFFFFF"/>
                    </w:rPr>
                    <w:t> </w:t>
                  </w:r>
                </w:p>
              </w:tc>
            </w:tr>
            <w:tr w:rsidR="00B850F5" w:rsidRPr="001F4EFC" w14:paraId="7561BD4D" w14:textId="77777777" w:rsidTr="00B850F5">
              <w:tc>
                <w:tcPr>
                  <w:tcW w:w="478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CC615B2"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shd w:val="clear" w:color="auto" w:fill="FFFFFF"/>
                    </w:rPr>
                    <w:t>Северо-Западный район</w:t>
                  </w:r>
                </w:p>
              </w:tc>
              <w:tc>
                <w:tcPr>
                  <w:tcW w:w="47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63B20B0"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shd w:val="clear" w:color="auto" w:fill="FFFFFF"/>
                    </w:rPr>
                    <w:t> </w:t>
                  </w:r>
                </w:p>
              </w:tc>
            </w:tr>
            <w:tr w:rsidR="00B850F5" w:rsidRPr="001F4EFC" w14:paraId="00FDA72E" w14:textId="77777777" w:rsidTr="00B850F5">
              <w:tc>
                <w:tcPr>
                  <w:tcW w:w="478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1A82A1C"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shd w:val="clear" w:color="auto" w:fill="FFFFFF"/>
                    </w:rPr>
                    <w:t>Северный Кавказ</w:t>
                  </w:r>
                </w:p>
              </w:tc>
              <w:tc>
                <w:tcPr>
                  <w:tcW w:w="47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B6446D1"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shd w:val="clear" w:color="auto" w:fill="FFFFFF"/>
                    </w:rPr>
                    <w:t> </w:t>
                  </w:r>
                </w:p>
              </w:tc>
            </w:tr>
            <w:tr w:rsidR="00B850F5" w:rsidRPr="001F4EFC" w14:paraId="12B75002" w14:textId="77777777" w:rsidTr="00B850F5">
              <w:tc>
                <w:tcPr>
                  <w:tcW w:w="478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E034EE1"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shd w:val="clear" w:color="auto" w:fill="FFFFFF"/>
                    </w:rPr>
                    <w:t>Дальний Восток</w:t>
                  </w:r>
                </w:p>
              </w:tc>
              <w:tc>
                <w:tcPr>
                  <w:tcW w:w="47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FF5C5EF"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shd w:val="clear" w:color="auto" w:fill="FFFFFF"/>
                    </w:rPr>
                    <w:t> </w:t>
                  </w:r>
                </w:p>
              </w:tc>
            </w:tr>
            <w:tr w:rsidR="00B850F5" w:rsidRPr="001F4EFC" w14:paraId="6454E3CE" w14:textId="77777777" w:rsidTr="00B850F5">
              <w:tc>
                <w:tcPr>
                  <w:tcW w:w="478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D85276F"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shd w:val="clear" w:color="auto" w:fill="FFFFFF"/>
                    </w:rPr>
                    <w:t>Регионы Западной и Восточной Сибири</w:t>
                  </w:r>
                </w:p>
              </w:tc>
              <w:tc>
                <w:tcPr>
                  <w:tcW w:w="47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8468479"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shd w:val="clear" w:color="auto" w:fill="FFFFFF"/>
                    </w:rPr>
                    <w:t> </w:t>
                  </w:r>
                </w:p>
              </w:tc>
            </w:tr>
          </w:tbl>
          <w:p w14:paraId="27B44B7A" w14:textId="77777777" w:rsidR="00B850F5" w:rsidRPr="001F4EFC" w:rsidRDefault="00B850F5" w:rsidP="00261EA8">
            <w:pPr>
              <w:pBdr>
                <w:top w:val="nil"/>
                <w:left w:val="nil"/>
                <w:bottom w:val="nil"/>
                <w:right w:val="nil"/>
                <w:between w:val="nil"/>
              </w:pBdr>
              <w:tabs>
                <w:tab w:val="left" w:pos="172"/>
                <w:tab w:val="left" w:pos="314"/>
              </w:tabs>
              <w:jc w:val="both"/>
              <w:rPr>
                <w:rFonts w:ascii="Times New Roman" w:hAnsi="Times New Roman"/>
                <w:sz w:val="24"/>
                <w:szCs w:val="24"/>
              </w:rPr>
            </w:pPr>
          </w:p>
        </w:tc>
      </w:tr>
      <w:tr w:rsidR="00B850F5" w:rsidRPr="001F4EFC" w14:paraId="6537028C" w14:textId="77777777" w:rsidTr="00E85CD6">
        <w:trPr>
          <w:trHeight w:val="887"/>
        </w:trPr>
        <w:tc>
          <w:tcPr>
            <w:tcW w:w="1809" w:type="dxa"/>
          </w:tcPr>
          <w:p w14:paraId="4C9F2A24" w14:textId="77777777" w:rsidR="00B850F5" w:rsidRPr="001F4EFC" w:rsidRDefault="00B850F5" w:rsidP="00261EA8">
            <w:pPr>
              <w:rPr>
                <w:rStyle w:val="s11"/>
                <w:b/>
                <w:bCs/>
                <w:sz w:val="24"/>
                <w:szCs w:val="24"/>
              </w:rPr>
            </w:pPr>
            <w:r w:rsidRPr="001F4EFC">
              <w:rPr>
                <w:rStyle w:val="s11"/>
                <w:b/>
                <w:bCs/>
                <w:sz w:val="24"/>
                <w:szCs w:val="24"/>
              </w:rPr>
              <w:lastRenderedPageBreak/>
              <w:t>Раздел №8</w:t>
            </w:r>
          </w:p>
          <w:p w14:paraId="11208D35" w14:textId="77777777" w:rsidR="00B850F5" w:rsidRPr="001F4EFC" w:rsidRDefault="00B850F5" w:rsidP="00261EA8">
            <w:pPr>
              <w:rPr>
                <w:rStyle w:val="s11"/>
                <w:bCs/>
                <w:sz w:val="24"/>
                <w:szCs w:val="24"/>
                <w:lang w:eastAsia="en-US"/>
              </w:rPr>
            </w:pPr>
            <w:r w:rsidRPr="001F4EFC">
              <w:rPr>
                <w:rStyle w:val="s11"/>
                <w:bCs/>
                <w:sz w:val="24"/>
                <w:szCs w:val="24"/>
              </w:rPr>
              <w:t>Тема 8.1. Гл</w:t>
            </w:r>
            <w:r w:rsidRPr="001F4EFC">
              <w:rPr>
                <w:rStyle w:val="s11"/>
                <w:bCs/>
                <w:sz w:val="24"/>
                <w:szCs w:val="24"/>
              </w:rPr>
              <w:t>о</w:t>
            </w:r>
            <w:r w:rsidRPr="001F4EFC">
              <w:rPr>
                <w:rStyle w:val="s11"/>
                <w:bCs/>
                <w:sz w:val="24"/>
                <w:szCs w:val="24"/>
              </w:rPr>
              <w:t>бальные пр</w:t>
            </w:r>
            <w:r w:rsidRPr="001F4EFC">
              <w:rPr>
                <w:rStyle w:val="s11"/>
                <w:bCs/>
                <w:sz w:val="24"/>
                <w:szCs w:val="24"/>
              </w:rPr>
              <w:t>о</w:t>
            </w:r>
            <w:r w:rsidRPr="001F4EFC">
              <w:rPr>
                <w:rStyle w:val="s11"/>
                <w:bCs/>
                <w:sz w:val="24"/>
                <w:szCs w:val="24"/>
              </w:rPr>
              <w:t>блемы челов</w:t>
            </w:r>
            <w:r w:rsidRPr="001F4EFC">
              <w:rPr>
                <w:rStyle w:val="s11"/>
                <w:bCs/>
                <w:sz w:val="24"/>
                <w:szCs w:val="24"/>
              </w:rPr>
              <w:t>е</w:t>
            </w:r>
            <w:r w:rsidRPr="001F4EFC">
              <w:rPr>
                <w:rStyle w:val="s11"/>
                <w:bCs/>
                <w:sz w:val="24"/>
                <w:szCs w:val="24"/>
              </w:rPr>
              <w:t>чества</w:t>
            </w:r>
          </w:p>
        </w:tc>
        <w:tc>
          <w:tcPr>
            <w:tcW w:w="2410" w:type="dxa"/>
          </w:tcPr>
          <w:p w14:paraId="28D5F3D6" w14:textId="77777777" w:rsidR="00B850F5" w:rsidRPr="001F4EFC" w:rsidRDefault="00B850F5" w:rsidP="00261EA8">
            <w:pPr>
              <w:rPr>
                <w:rFonts w:ascii="Times New Roman" w:hAnsi="Times New Roman"/>
                <w:bCs/>
                <w:sz w:val="24"/>
                <w:szCs w:val="24"/>
              </w:rPr>
            </w:pPr>
            <w:r w:rsidRPr="001F4EFC">
              <w:rPr>
                <w:rFonts w:ascii="Times New Roman" w:hAnsi="Times New Roman"/>
                <w:bCs/>
                <w:sz w:val="24"/>
                <w:szCs w:val="24"/>
              </w:rPr>
              <w:t xml:space="preserve">ЛР 04, ЛР 09, ЛР 13, ЛР 14, </w:t>
            </w:r>
          </w:p>
          <w:p w14:paraId="32F81A75" w14:textId="77777777" w:rsidR="00B850F5" w:rsidRPr="001F4EFC" w:rsidRDefault="00B850F5" w:rsidP="00261EA8">
            <w:pPr>
              <w:rPr>
                <w:rFonts w:ascii="Times New Roman" w:hAnsi="Times New Roman"/>
                <w:bCs/>
                <w:sz w:val="24"/>
                <w:szCs w:val="24"/>
              </w:rPr>
            </w:pPr>
            <w:r w:rsidRPr="001F4EFC">
              <w:rPr>
                <w:rFonts w:ascii="Times New Roman" w:hAnsi="Times New Roman"/>
                <w:bCs/>
                <w:sz w:val="24"/>
                <w:szCs w:val="24"/>
              </w:rPr>
              <w:t>МР 01, МР 02, МР 03, МР 04, МР 05, МР 07, МР 08</w:t>
            </w:r>
          </w:p>
          <w:p w14:paraId="731BB971"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ПРб 01,</w:t>
            </w:r>
            <w:r w:rsidRPr="001F4EFC">
              <w:rPr>
                <w:rFonts w:ascii="Times New Roman" w:hAnsi="Times New Roman"/>
                <w:bCs/>
                <w:sz w:val="24"/>
                <w:szCs w:val="24"/>
              </w:rPr>
              <w:t xml:space="preserve"> </w:t>
            </w:r>
            <w:r w:rsidRPr="001F4EFC">
              <w:rPr>
                <w:rFonts w:ascii="Times New Roman" w:hAnsi="Times New Roman"/>
                <w:sz w:val="24"/>
                <w:szCs w:val="24"/>
              </w:rPr>
              <w:t>ПРб 02, ПРб 03, ПРб 04, ПРб 05, ПРб 06, ПРб07</w:t>
            </w:r>
          </w:p>
          <w:p w14:paraId="09A61412" w14:textId="77777777" w:rsidR="00B850F5" w:rsidRPr="001F4EFC" w:rsidRDefault="00B850F5" w:rsidP="00261EA8">
            <w:pPr>
              <w:rPr>
                <w:rFonts w:ascii="Times New Roman" w:hAnsi="Times New Roman"/>
                <w:bCs/>
                <w:sz w:val="24"/>
                <w:szCs w:val="24"/>
              </w:rPr>
            </w:pPr>
            <w:r w:rsidRPr="001F4EFC">
              <w:rPr>
                <w:rFonts w:ascii="Times New Roman" w:hAnsi="Times New Roman"/>
                <w:sz w:val="24"/>
                <w:szCs w:val="24"/>
                <w:lang w:eastAsia="en-US"/>
              </w:rPr>
              <w:t>ОК 01, ОК 02, ОК 04, ОК 05, ОК 06</w:t>
            </w:r>
          </w:p>
        </w:tc>
        <w:tc>
          <w:tcPr>
            <w:tcW w:w="5387" w:type="dxa"/>
          </w:tcPr>
          <w:p w14:paraId="435CBF4B" w14:textId="77777777" w:rsidR="00B850F5" w:rsidRPr="001F4EFC" w:rsidRDefault="00B850F5" w:rsidP="00261EA8">
            <w:pPr>
              <w:shd w:val="clear" w:color="auto" w:fill="FFFFFF"/>
              <w:rPr>
                <w:rFonts w:ascii="Times New Roman" w:hAnsi="Times New Roman"/>
                <w:sz w:val="24"/>
                <w:szCs w:val="24"/>
              </w:rPr>
            </w:pPr>
            <w:r w:rsidRPr="001F4EFC">
              <w:rPr>
                <w:rFonts w:ascii="Times New Roman" w:hAnsi="Times New Roman"/>
                <w:sz w:val="24"/>
                <w:szCs w:val="24"/>
                <w:bdr w:val="none" w:sz="0" w:space="0" w:color="auto" w:frame="1"/>
              </w:rPr>
              <w:t>1. Заполните таблицу «Сущность некоторых гл</w:t>
            </w:r>
            <w:r w:rsidRPr="001F4EFC">
              <w:rPr>
                <w:rFonts w:ascii="Times New Roman" w:hAnsi="Times New Roman"/>
                <w:sz w:val="24"/>
                <w:szCs w:val="24"/>
                <w:bdr w:val="none" w:sz="0" w:space="0" w:color="auto" w:frame="1"/>
              </w:rPr>
              <w:t>о</w:t>
            </w:r>
            <w:r w:rsidRPr="001F4EFC">
              <w:rPr>
                <w:rFonts w:ascii="Times New Roman" w:hAnsi="Times New Roman"/>
                <w:sz w:val="24"/>
                <w:szCs w:val="24"/>
                <w:bdr w:val="none" w:sz="0" w:space="0" w:color="auto" w:frame="1"/>
              </w:rPr>
              <w:t>бальных проблем человечества».</w:t>
            </w:r>
          </w:p>
          <w:tbl>
            <w:tblPr>
              <w:tblW w:w="13111" w:type="dxa"/>
              <w:shd w:val="clear" w:color="auto" w:fill="FFFFFF"/>
              <w:tblLayout w:type="fixed"/>
              <w:tblCellMar>
                <w:left w:w="0" w:type="dxa"/>
                <w:right w:w="0" w:type="dxa"/>
              </w:tblCellMar>
              <w:tblLook w:val="04A0" w:firstRow="1" w:lastRow="0" w:firstColumn="1" w:lastColumn="0" w:noHBand="0" w:noVBand="1"/>
            </w:tblPr>
            <w:tblGrid>
              <w:gridCol w:w="2717"/>
              <w:gridCol w:w="10394"/>
            </w:tblGrid>
            <w:tr w:rsidR="00B850F5" w:rsidRPr="001F4EFC" w14:paraId="05C4A745" w14:textId="77777777" w:rsidTr="00B850F5">
              <w:tc>
                <w:tcPr>
                  <w:tcW w:w="2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8238865" w14:textId="77777777" w:rsidR="00B850F5" w:rsidRPr="001F4EFC" w:rsidRDefault="00B850F5" w:rsidP="00261EA8">
                  <w:pPr>
                    <w:spacing w:after="0" w:line="240" w:lineRule="auto"/>
                    <w:jc w:val="center"/>
                    <w:rPr>
                      <w:rFonts w:ascii="Times New Roman" w:hAnsi="Times New Roman"/>
                      <w:sz w:val="24"/>
                      <w:szCs w:val="24"/>
                    </w:rPr>
                  </w:pPr>
                  <w:r w:rsidRPr="001F4EFC">
                    <w:rPr>
                      <w:rFonts w:ascii="Times New Roman" w:hAnsi="Times New Roman"/>
                      <w:sz w:val="24"/>
                      <w:szCs w:val="24"/>
                      <w:bdr w:val="none" w:sz="0" w:space="0" w:color="auto" w:frame="1"/>
                    </w:rPr>
                    <w:t>Проблема</w:t>
                  </w:r>
                </w:p>
              </w:tc>
              <w:tc>
                <w:tcPr>
                  <w:tcW w:w="10394"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663476F6" w14:textId="77777777" w:rsidR="00B850F5" w:rsidRPr="001F4EFC" w:rsidRDefault="00B850F5" w:rsidP="00261EA8">
                  <w:pPr>
                    <w:spacing w:after="0" w:line="240" w:lineRule="auto"/>
                    <w:jc w:val="center"/>
                    <w:rPr>
                      <w:rFonts w:ascii="Times New Roman" w:hAnsi="Times New Roman"/>
                      <w:sz w:val="24"/>
                      <w:szCs w:val="24"/>
                    </w:rPr>
                  </w:pPr>
                  <w:r w:rsidRPr="001F4EFC">
                    <w:rPr>
                      <w:rFonts w:ascii="Times New Roman" w:hAnsi="Times New Roman"/>
                      <w:sz w:val="24"/>
                      <w:szCs w:val="24"/>
                      <w:bdr w:val="none" w:sz="0" w:space="0" w:color="auto" w:frame="1"/>
                    </w:rPr>
                    <w:t>Сущность проблемы</w:t>
                  </w:r>
                </w:p>
              </w:tc>
            </w:tr>
            <w:tr w:rsidR="00B850F5" w:rsidRPr="001F4EFC" w14:paraId="191C0E81" w14:textId="77777777" w:rsidTr="00B850F5">
              <w:tc>
                <w:tcPr>
                  <w:tcW w:w="27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451A4C2"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bdr w:val="none" w:sz="0" w:space="0" w:color="auto" w:frame="1"/>
                    </w:rPr>
                    <w:t>1. Экологическая</w:t>
                  </w:r>
                </w:p>
              </w:tc>
              <w:tc>
                <w:tcPr>
                  <w:tcW w:w="103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B2A8423" w14:textId="77777777" w:rsidR="00B850F5" w:rsidRPr="001F4EFC" w:rsidRDefault="00B850F5" w:rsidP="00261EA8">
                  <w:pPr>
                    <w:spacing w:after="0" w:line="240" w:lineRule="auto"/>
                    <w:rPr>
                      <w:rFonts w:ascii="Times New Roman" w:hAnsi="Times New Roman"/>
                      <w:sz w:val="24"/>
                      <w:szCs w:val="24"/>
                    </w:rPr>
                  </w:pPr>
                </w:p>
              </w:tc>
            </w:tr>
            <w:tr w:rsidR="00B850F5" w:rsidRPr="001F4EFC" w14:paraId="14528FA6" w14:textId="77777777" w:rsidTr="00B850F5">
              <w:tc>
                <w:tcPr>
                  <w:tcW w:w="27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46531E5"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bdr w:val="none" w:sz="0" w:space="0" w:color="auto" w:frame="1"/>
                    </w:rPr>
                    <w:t>2. Демографическая</w:t>
                  </w:r>
                </w:p>
              </w:tc>
              <w:tc>
                <w:tcPr>
                  <w:tcW w:w="103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937FF87" w14:textId="77777777" w:rsidR="00B850F5" w:rsidRPr="001F4EFC" w:rsidRDefault="00B850F5" w:rsidP="00261EA8">
                  <w:pPr>
                    <w:spacing w:after="0" w:line="240" w:lineRule="auto"/>
                    <w:rPr>
                      <w:rFonts w:ascii="Times New Roman" w:hAnsi="Times New Roman"/>
                      <w:sz w:val="24"/>
                      <w:szCs w:val="24"/>
                    </w:rPr>
                  </w:pPr>
                </w:p>
              </w:tc>
            </w:tr>
            <w:tr w:rsidR="00B850F5" w:rsidRPr="001F4EFC" w14:paraId="17A52622" w14:textId="77777777" w:rsidTr="00B850F5">
              <w:tc>
                <w:tcPr>
                  <w:tcW w:w="27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E5D9039"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bdr w:val="none" w:sz="0" w:space="0" w:color="auto" w:frame="1"/>
                    </w:rPr>
                    <w:t>3. Энергетическая и с</w:t>
                  </w:r>
                  <w:r w:rsidRPr="001F4EFC">
                    <w:rPr>
                      <w:rFonts w:ascii="Times New Roman" w:hAnsi="Times New Roman"/>
                      <w:sz w:val="24"/>
                      <w:szCs w:val="24"/>
                      <w:bdr w:val="none" w:sz="0" w:space="0" w:color="auto" w:frame="1"/>
                    </w:rPr>
                    <w:t>ы</w:t>
                  </w:r>
                  <w:r w:rsidRPr="001F4EFC">
                    <w:rPr>
                      <w:rFonts w:ascii="Times New Roman" w:hAnsi="Times New Roman"/>
                      <w:sz w:val="24"/>
                      <w:szCs w:val="24"/>
                      <w:bdr w:val="none" w:sz="0" w:space="0" w:color="auto" w:frame="1"/>
                    </w:rPr>
                    <w:t>рьевая</w:t>
                  </w:r>
                </w:p>
              </w:tc>
              <w:tc>
                <w:tcPr>
                  <w:tcW w:w="103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672A809" w14:textId="77777777" w:rsidR="00B850F5" w:rsidRPr="001F4EFC" w:rsidRDefault="00B850F5" w:rsidP="00261EA8">
                  <w:pPr>
                    <w:spacing w:after="0" w:line="240" w:lineRule="auto"/>
                    <w:rPr>
                      <w:rFonts w:ascii="Times New Roman" w:hAnsi="Times New Roman"/>
                      <w:sz w:val="24"/>
                      <w:szCs w:val="24"/>
                    </w:rPr>
                  </w:pPr>
                </w:p>
              </w:tc>
            </w:tr>
            <w:tr w:rsidR="00B850F5" w:rsidRPr="001F4EFC" w14:paraId="4F318A5F" w14:textId="77777777" w:rsidTr="00B850F5">
              <w:tc>
                <w:tcPr>
                  <w:tcW w:w="27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5B4970E"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bdr w:val="none" w:sz="0" w:space="0" w:color="auto" w:frame="1"/>
                    </w:rPr>
                    <w:t>4. Продовольственная</w:t>
                  </w:r>
                </w:p>
              </w:tc>
              <w:tc>
                <w:tcPr>
                  <w:tcW w:w="103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C13D078" w14:textId="77777777" w:rsidR="00B850F5" w:rsidRPr="001F4EFC" w:rsidRDefault="00B850F5" w:rsidP="00261EA8">
                  <w:pPr>
                    <w:spacing w:after="0" w:line="240" w:lineRule="auto"/>
                    <w:rPr>
                      <w:rFonts w:ascii="Times New Roman" w:hAnsi="Times New Roman"/>
                      <w:sz w:val="24"/>
                      <w:szCs w:val="24"/>
                    </w:rPr>
                  </w:pPr>
                </w:p>
              </w:tc>
            </w:tr>
            <w:tr w:rsidR="00B850F5" w:rsidRPr="001F4EFC" w14:paraId="21D662BC" w14:textId="77777777" w:rsidTr="00B850F5">
              <w:tc>
                <w:tcPr>
                  <w:tcW w:w="27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A96453D" w14:textId="77777777" w:rsidR="00B850F5" w:rsidRPr="001F4EFC" w:rsidRDefault="00B850F5" w:rsidP="00261EA8">
                  <w:pPr>
                    <w:spacing w:after="0" w:line="240" w:lineRule="auto"/>
                    <w:rPr>
                      <w:rFonts w:ascii="Times New Roman" w:hAnsi="Times New Roman"/>
                      <w:sz w:val="24"/>
                      <w:szCs w:val="24"/>
                    </w:rPr>
                  </w:pPr>
                  <w:r w:rsidRPr="001F4EFC">
                    <w:rPr>
                      <w:rFonts w:ascii="Times New Roman" w:hAnsi="Times New Roman"/>
                      <w:sz w:val="24"/>
                      <w:szCs w:val="24"/>
                      <w:bdr w:val="none" w:sz="0" w:space="0" w:color="auto" w:frame="1"/>
                    </w:rPr>
                    <w:t>5. Пандемия</w:t>
                  </w:r>
                </w:p>
              </w:tc>
              <w:tc>
                <w:tcPr>
                  <w:tcW w:w="103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1EB1020" w14:textId="77777777" w:rsidR="00B850F5" w:rsidRPr="001F4EFC" w:rsidRDefault="00B850F5" w:rsidP="00261EA8">
                  <w:pPr>
                    <w:spacing w:after="0" w:line="240" w:lineRule="auto"/>
                    <w:rPr>
                      <w:rFonts w:ascii="Times New Roman" w:hAnsi="Times New Roman"/>
                      <w:sz w:val="24"/>
                      <w:szCs w:val="24"/>
                    </w:rPr>
                  </w:pPr>
                </w:p>
              </w:tc>
            </w:tr>
          </w:tbl>
          <w:p w14:paraId="3896883C" w14:textId="77777777" w:rsidR="00B850F5" w:rsidRPr="001F4EFC" w:rsidRDefault="00B850F5" w:rsidP="00261EA8">
            <w:pPr>
              <w:shd w:val="clear" w:color="auto" w:fill="FFFFFF"/>
              <w:rPr>
                <w:rFonts w:ascii="Times New Roman" w:hAnsi="Times New Roman"/>
                <w:sz w:val="24"/>
                <w:szCs w:val="24"/>
              </w:rPr>
            </w:pPr>
          </w:p>
          <w:p w14:paraId="01F539A5" w14:textId="77777777" w:rsidR="00B850F5" w:rsidRPr="001F4EFC" w:rsidRDefault="00B850F5" w:rsidP="00261EA8">
            <w:pPr>
              <w:shd w:val="clear" w:color="auto" w:fill="FFFFFF"/>
              <w:rPr>
                <w:rFonts w:ascii="Times New Roman" w:hAnsi="Times New Roman"/>
                <w:sz w:val="24"/>
                <w:szCs w:val="24"/>
              </w:rPr>
            </w:pPr>
            <w:r w:rsidRPr="001F4EFC">
              <w:rPr>
                <w:rFonts w:ascii="Times New Roman" w:hAnsi="Times New Roman"/>
                <w:sz w:val="24"/>
                <w:szCs w:val="24"/>
                <w:bdr w:val="none" w:sz="0" w:space="0" w:color="auto" w:frame="1"/>
              </w:rPr>
              <w:t>2. Перечислите основные районы деградации природной среды в результате деятельности ч</w:t>
            </w:r>
            <w:r w:rsidRPr="001F4EFC">
              <w:rPr>
                <w:rFonts w:ascii="Times New Roman" w:hAnsi="Times New Roman"/>
                <w:sz w:val="24"/>
                <w:szCs w:val="24"/>
                <w:bdr w:val="none" w:sz="0" w:space="0" w:color="auto" w:frame="1"/>
              </w:rPr>
              <w:t>е</w:t>
            </w:r>
            <w:r w:rsidRPr="001F4EFC">
              <w:rPr>
                <w:rFonts w:ascii="Times New Roman" w:hAnsi="Times New Roman"/>
                <w:sz w:val="24"/>
                <w:szCs w:val="24"/>
                <w:bdr w:val="none" w:sz="0" w:space="0" w:color="auto" w:frame="1"/>
              </w:rPr>
              <w:t>ловека: под воздействием добывающей промы</w:t>
            </w:r>
            <w:r w:rsidRPr="001F4EFC">
              <w:rPr>
                <w:rFonts w:ascii="Times New Roman" w:hAnsi="Times New Roman"/>
                <w:sz w:val="24"/>
                <w:szCs w:val="24"/>
                <w:bdr w:val="none" w:sz="0" w:space="0" w:color="auto" w:frame="1"/>
              </w:rPr>
              <w:t>ш</w:t>
            </w:r>
            <w:r w:rsidRPr="001F4EFC">
              <w:rPr>
                <w:rFonts w:ascii="Times New Roman" w:hAnsi="Times New Roman"/>
                <w:sz w:val="24"/>
                <w:szCs w:val="24"/>
                <w:bdr w:val="none" w:sz="0" w:space="0" w:color="auto" w:frame="1"/>
              </w:rPr>
              <w:t>ленности, обрабатывающей промышленности, сельского хозяйства, и т.д. на примере стран м</w:t>
            </w:r>
            <w:r w:rsidRPr="001F4EFC">
              <w:rPr>
                <w:rFonts w:ascii="Times New Roman" w:hAnsi="Times New Roman"/>
                <w:sz w:val="24"/>
                <w:szCs w:val="24"/>
                <w:bdr w:val="none" w:sz="0" w:space="0" w:color="auto" w:frame="1"/>
              </w:rPr>
              <w:t>и</w:t>
            </w:r>
            <w:r w:rsidRPr="001F4EFC">
              <w:rPr>
                <w:rFonts w:ascii="Times New Roman" w:hAnsi="Times New Roman"/>
                <w:sz w:val="24"/>
                <w:szCs w:val="24"/>
                <w:bdr w:val="none" w:sz="0" w:space="0" w:color="auto" w:frame="1"/>
              </w:rPr>
              <w:t>ра.</w:t>
            </w:r>
          </w:p>
          <w:p w14:paraId="37B12C3C" w14:textId="77777777" w:rsidR="00B850F5" w:rsidRPr="001F4EFC" w:rsidRDefault="00B850F5" w:rsidP="00261EA8">
            <w:pPr>
              <w:shd w:val="clear" w:color="auto" w:fill="FFFFFF"/>
              <w:rPr>
                <w:rFonts w:ascii="Times New Roman" w:hAnsi="Times New Roman"/>
                <w:sz w:val="24"/>
                <w:szCs w:val="24"/>
              </w:rPr>
            </w:pPr>
            <w:r w:rsidRPr="001F4EFC">
              <w:rPr>
                <w:rFonts w:ascii="Times New Roman" w:hAnsi="Times New Roman"/>
                <w:sz w:val="24"/>
                <w:szCs w:val="24"/>
                <w:bdr w:val="none" w:sz="0" w:space="0" w:color="auto" w:frame="1"/>
              </w:rPr>
              <w:t>4. Перечислите наиболее загрязнённые морские акватории.</w:t>
            </w:r>
          </w:p>
          <w:p w14:paraId="22FAC39B" w14:textId="77777777" w:rsidR="00B850F5" w:rsidRPr="001F4EFC" w:rsidRDefault="00B850F5" w:rsidP="00261EA8">
            <w:pPr>
              <w:shd w:val="clear" w:color="auto" w:fill="FFFFFF"/>
              <w:rPr>
                <w:rFonts w:ascii="Times New Roman" w:hAnsi="Times New Roman"/>
                <w:sz w:val="24"/>
                <w:szCs w:val="24"/>
              </w:rPr>
            </w:pPr>
            <w:r w:rsidRPr="001F4EFC">
              <w:rPr>
                <w:rFonts w:ascii="Times New Roman" w:hAnsi="Times New Roman"/>
                <w:sz w:val="24"/>
                <w:szCs w:val="24"/>
                <w:bdr w:val="none" w:sz="0" w:space="0" w:color="auto" w:frame="1"/>
              </w:rPr>
              <w:t>5. Назовите пути решения экологических проблем в. и меры, которые следует предпринять прав</w:t>
            </w:r>
            <w:r w:rsidRPr="001F4EFC">
              <w:rPr>
                <w:rFonts w:ascii="Times New Roman" w:hAnsi="Times New Roman"/>
                <w:sz w:val="24"/>
                <w:szCs w:val="24"/>
                <w:bdr w:val="none" w:sz="0" w:space="0" w:color="auto" w:frame="1"/>
              </w:rPr>
              <w:t>и</w:t>
            </w:r>
            <w:r w:rsidRPr="001F4EFC">
              <w:rPr>
                <w:rFonts w:ascii="Times New Roman" w:hAnsi="Times New Roman"/>
                <w:sz w:val="24"/>
                <w:szCs w:val="24"/>
                <w:bdr w:val="none" w:sz="0" w:space="0" w:color="auto" w:frame="1"/>
              </w:rPr>
              <w:t>тельству России для улучшения экологического состояния страны.</w:t>
            </w:r>
          </w:p>
          <w:p w14:paraId="092ED892" w14:textId="77777777" w:rsidR="00B850F5" w:rsidRPr="001F4EFC" w:rsidRDefault="00B850F5" w:rsidP="00261EA8">
            <w:pPr>
              <w:shd w:val="clear" w:color="auto" w:fill="FFFFFF"/>
              <w:rPr>
                <w:rFonts w:ascii="Times New Roman" w:hAnsi="Times New Roman"/>
                <w:sz w:val="24"/>
                <w:szCs w:val="24"/>
              </w:rPr>
            </w:pPr>
            <w:r w:rsidRPr="001F4EFC">
              <w:rPr>
                <w:rFonts w:ascii="Times New Roman" w:hAnsi="Times New Roman"/>
                <w:sz w:val="24"/>
                <w:szCs w:val="24"/>
                <w:bdr w:val="none" w:sz="0" w:space="0" w:color="auto" w:frame="1"/>
              </w:rPr>
              <w:t>6. Сделайте вывод о перспективах развития эк</w:t>
            </w:r>
            <w:r w:rsidRPr="001F4EFC">
              <w:rPr>
                <w:rFonts w:ascii="Times New Roman" w:hAnsi="Times New Roman"/>
                <w:sz w:val="24"/>
                <w:szCs w:val="24"/>
                <w:bdr w:val="none" w:sz="0" w:space="0" w:color="auto" w:frame="1"/>
              </w:rPr>
              <w:t>о</w:t>
            </w:r>
            <w:r w:rsidRPr="001F4EFC">
              <w:rPr>
                <w:rFonts w:ascii="Times New Roman" w:hAnsi="Times New Roman"/>
                <w:sz w:val="24"/>
                <w:szCs w:val="24"/>
                <w:bdr w:val="none" w:sz="0" w:space="0" w:color="auto" w:frame="1"/>
              </w:rPr>
              <w:t>логической ситуации в России.</w:t>
            </w:r>
          </w:p>
        </w:tc>
      </w:tr>
    </w:tbl>
    <w:p w14:paraId="0A69A6D4" w14:textId="77777777" w:rsidR="00B850F5" w:rsidRPr="001F4EFC" w:rsidRDefault="00B850F5" w:rsidP="00261EA8">
      <w:pPr>
        <w:pStyle w:val="p16"/>
        <w:shd w:val="clear" w:color="auto" w:fill="FFFFFF"/>
        <w:spacing w:before="0" w:beforeAutospacing="0" w:after="0" w:afterAutospacing="0" w:line="276" w:lineRule="auto"/>
      </w:pPr>
    </w:p>
    <w:p w14:paraId="1231D10F" w14:textId="77777777" w:rsidR="00B850F5" w:rsidRPr="001F4EFC" w:rsidRDefault="00B850F5" w:rsidP="00261EA8">
      <w:pPr>
        <w:spacing w:after="0"/>
        <w:rPr>
          <w:rFonts w:ascii="Times New Roman" w:hAnsi="Times New Roman"/>
          <w:b/>
          <w:bCs/>
          <w:iCs/>
          <w:sz w:val="24"/>
          <w:szCs w:val="24"/>
        </w:rPr>
      </w:pPr>
      <w:r w:rsidRPr="001F4EFC">
        <w:rPr>
          <w:rFonts w:ascii="Times New Roman" w:hAnsi="Times New Roman"/>
          <w:b/>
          <w:bCs/>
          <w:iCs/>
          <w:sz w:val="24"/>
          <w:szCs w:val="24"/>
        </w:rPr>
        <w:br w:type="page"/>
      </w:r>
    </w:p>
    <w:p w14:paraId="1C2DEF36" w14:textId="77777777" w:rsidR="00B850F5" w:rsidRPr="001F4EFC" w:rsidRDefault="00B850F5" w:rsidP="00261EA8">
      <w:pPr>
        <w:spacing w:after="0"/>
        <w:jc w:val="right"/>
        <w:outlineLvl w:val="1"/>
        <w:rPr>
          <w:rFonts w:ascii="Times New Roman" w:hAnsi="Times New Roman"/>
          <w:b/>
          <w:bCs/>
          <w:sz w:val="24"/>
          <w:szCs w:val="24"/>
        </w:rPr>
      </w:pPr>
      <w:r w:rsidRPr="001F4EFC">
        <w:rPr>
          <w:rFonts w:ascii="Times New Roman" w:hAnsi="Times New Roman"/>
          <w:b/>
          <w:bCs/>
          <w:sz w:val="24"/>
          <w:szCs w:val="24"/>
        </w:rPr>
        <w:lastRenderedPageBreak/>
        <w:t xml:space="preserve">Приложение </w:t>
      </w:r>
      <w:r w:rsidR="003C53F0" w:rsidRPr="001F4EFC">
        <w:rPr>
          <w:rFonts w:ascii="Times New Roman" w:hAnsi="Times New Roman"/>
          <w:b/>
          <w:bCs/>
          <w:sz w:val="24"/>
          <w:szCs w:val="24"/>
        </w:rPr>
        <w:t>3</w:t>
      </w:r>
      <w:r w:rsidRPr="001F4EFC">
        <w:rPr>
          <w:rFonts w:ascii="Times New Roman" w:hAnsi="Times New Roman"/>
          <w:b/>
          <w:bCs/>
          <w:sz w:val="24"/>
          <w:szCs w:val="24"/>
        </w:rPr>
        <w:t>.</w:t>
      </w:r>
      <w:r w:rsidR="003C53F0" w:rsidRPr="001F4EFC">
        <w:rPr>
          <w:rFonts w:ascii="Times New Roman" w:hAnsi="Times New Roman"/>
          <w:b/>
          <w:bCs/>
          <w:sz w:val="24"/>
          <w:szCs w:val="24"/>
        </w:rPr>
        <w:t>15.2</w:t>
      </w:r>
    </w:p>
    <w:p w14:paraId="293EBE64" w14:textId="77777777" w:rsidR="00B850F5" w:rsidRPr="001F4EFC" w:rsidRDefault="00B850F5" w:rsidP="00261EA8">
      <w:pPr>
        <w:spacing w:after="0"/>
        <w:jc w:val="right"/>
        <w:rPr>
          <w:rFonts w:ascii="Times New Roman" w:hAnsi="Times New Roman"/>
          <w:b/>
          <w:bCs/>
          <w:i/>
          <w:sz w:val="24"/>
          <w:szCs w:val="24"/>
        </w:rPr>
      </w:pPr>
      <w:r w:rsidRPr="001F4EFC">
        <w:rPr>
          <w:rFonts w:ascii="Times New Roman" w:hAnsi="Times New Roman"/>
          <w:bCs/>
          <w:sz w:val="24"/>
          <w:szCs w:val="24"/>
        </w:rPr>
        <w:t>к ПООП-П по специальности</w:t>
      </w:r>
      <w:r w:rsidRPr="001F4EFC">
        <w:rPr>
          <w:rFonts w:ascii="Times New Roman" w:hAnsi="Times New Roman"/>
          <w:bCs/>
          <w:i/>
          <w:sz w:val="24"/>
          <w:szCs w:val="24"/>
        </w:rPr>
        <w:t xml:space="preserve"> </w:t>
      </w:r>
      <w:r w:rsidRPr="001F4EFC">
        <w:rPr>
          <w:rFonts w:ascii="Times New Roman" w:hAnsi="Times New Roman"/>
          <w:bCs/>
          <w:i/>
          <w:sz w:val="24"/>
          <w:szCs w:val="24"/>
        </w:rPr>
        <w:br/>
      </w:r>
      <w:r w:rsidRPr="001F4EFC">
        <w:rPr>
          <w:rFonts w:ascii="Times New Roman" w:hAnsi="Times New Roman"/>
          <w:b/>
          <w:bCs/>
          <w:i/>
          <w:sz w:val="24"/>
          <w:szCs w:val="24"/>
        </w:rPr>
        <w:t xml:space="preserve">09.02.07 Информационные </w:t>
      </w:r>
    </w:p>
    <w:p w14:paraId="671AB8A6" w14:textId="77777777" w:rsidR="00B850F5" w:rsidRPr="001F4EFC" w:rsidRDefault="00B850F5" w:rsidP="00261EA8">
      <w:pPr>
        <w:spacing w:after="0"/>
        <w:jc w:val="right"/>
        <w:rPr>
          <w:rFonts w:ascii="Times New Roman" w:hAnsi="Times New Roman"/>
          <w:b/>
          <w:bCs/>
          <w:sz w:val="24"/>
          <w:szCs w:val="24"/>
        </w:rPr>
      </w:pPr>
      <w:r w:rsidRPr="001F4EFC">
        <w:rPr>
          <w:rFonts w:ascii="Times New Roman" w:hAnsi="Times New Roman"/>
          <w:b/>
          <w:bCs/>
          <w:i/>
          <w:sz w:val="24"/>
          <w:szCs w:val="24"/>
        </w:rPr>
        <w:t>системы и программирование</w:t>
      </w:r>
    </w:p>
    <w:p w14:paraId="072AAC99" w14:textId="77777777" w:rsidR="00B850F5" w:rsidRPr="001F4EFC" w:rsidRDefault="00B850F5" w:rsidP="00261EA8">
      <w:pPr>
        <w:autoSpaceDE w:val="0"/>
        <w:autoSpaceDN w:val="0"/>
        <w:adjustRightInd w:val="0"/>
        <w:spacing w:after="0"/>
        <w:jc w:val="center"/>
        <w:rPr>
          <w:rFonts w:ascii="Times New Roman" w:hAnsi="Times New Roman"/>
          <w:b/>
          <w:bCs/>
          <w:sz w:val="24"/>
          <w:szCs w:val="24"/>
        </w:rPr>
      </w:pPr>
    </w:p>
    <w:p w14:paraId="0B2C1977" w14:textId="77777777" w:rsidR="00B850F5" w:rsidRPr="001F4EFC" w:rsidRDefault="00B850F5" w:rsidP="00261EA8">
      <w:pPr>
        <w:autoSpaceDE w:val="0"/>
        <w:autoSpaceDN w:val="0"/>
        <w:adjustRightInd w:val="0"/>
        <w:spacing w:after="0"/>
        <w:jc w:val="center"/>
        <w:rPr>
          <w:rFonts w:ascii="Times New Roman" w:hAnsi="Times New Roman"/>
          <w:b/>
          <w:bCs/>
          <w:sz w:val="24"/>
          <w:szCs w:val="24"/>
        </w:rPr>
      </w:pPr>
    </w:p>
    <w:p w14:paraId="35D9A054" w14:textId="77777777" w:rsidR="00B850F5" w:rsidRPr="001F4EFC" w:rsidRDefault="00B850F5" w:rsidP="00261EA8">
      <w:pPr>
        <w:autoSpaceDE w:val="0"/>
        <w:autoSpaceDN w:val="0"/>
        <w:adjustRightInd w:val="0"/>
        <w:spacing w:after="0"/>
        <w:jc w:val="center"/>
        <w:rPr>
          <w:rFonts w:ascii="Times New Roman" w:hAnsi="Times New Roman"/>
          <w:b/>
          <w:bCs/>
          <w:sz w:val="24"/>
          <w:szCs w:val="24"/>
        </w:rPr>
      </w:pPr>
    </w:p>
    <w:p w14:paraId="78E895E5" w14:textId="77777777" w:rsidR="00B850F5" w:rsidRPr="001F4EFC" w:rsidRDefault="00B850F5" w:rsidP="00261EA8">
      <w:pPr>
        <w:autoSpaceDE w:val="0"/>
        <w:autoSpaceDN w:val="0"/>
        <w:adjustRightInd w:val="0"/>
        <w:spacing w:after="0"/>
        <w:jc w:val="center"/>
        <w:rPr>
          <w:rFonts w:ascii="Times New Roman" w:hAnsi="Times New Roman"/>
          <w:b/>
          <w:bCs/>
          <w:sz w:val="24"/>
          <w:szCs w:val="24"/>
        </w:rPr>
      </w:pPr>
    </w:p>
    <w:p w14:paraId="0DCB7B2A" w14:textId="77777777" w:rsidR="003C53F0" w:rsidRPr="001F4EFC" w:rsidRDefault="003C53F0" w:rsidP="00261EA8">
      <w:pPr>
        <w:autoSpaceDE w:val="0"/>
        <w:autoSpaceDN w:val="0"/>
        <w:adjustRightInd w:val="0"/>
        <w:spacing w:after="0"/>
        <w:jc w:val="center"/>
        <w:rPr>
          <w:rFonts w:ascii="Times New Roman" w:hAnsi="Times New Roman"/>
          <w:b/>
          <w:bCs/>
          <w:sz w:val="24"/>
          <w:szCs w:val="24"/>
        </w:rPr>
      </w:pPr>
    </w:p>
    <w:p w14:paraId="5240AF3B" w14:textId="77777777" w:rsidR="003C53F0" w:rsidRPr="001F4EFC" w:rsidRDefault="003C53F0" w:rsidP="00261EA8">
      <w:pPr>
        <w:autoSpaceDE w:val="0"/>
        <w:autoSpaceDN w:val="0"/>
        <w:adjustRightInd w:val="0"/>
        <w:spacing w:after="0"/>
        <w:jc w:val="center"/>
        <w:rPr>
          <w:rFonts w:ascii="Times New Roman" w:hAnsi="Times New Roman"/>
          <w:b/>
          <w:bCs/>
          <w:sz w:val="24"/>
          <w:szCs w:val="24"/>
        </w:rPr>
      </w:pPr>
    </w:p>
    <w:p w14:paraId="168F5463" w14:textId="77777777" w:rsidR="003C53F0" w:rsidRPr="001F4EFC" w:rsidRDefault="003C53F0" w:rsidP="00261EA8">
      <w:pPr>
        <w:autoSpaceDE w:val="0"/>
        <w:autoSpaceDN w:val="0"/>
        <w:adjustRightInd w:val="0"/>
        <w:spacing w:after="0"/>
        <w:jc w:val="center"/>
        <w:rPr>
          <w:rFonts w:ascii="Times New Roman" w:hAnsi="Times New Roman"/>
          <w:b/>
          <w:bCs/>
          <w:sz w:val="24"/>
          <w:szCs w:val="24"/>
        </w:rPr>
      </w:pPr>
    </w:p>
    <w:p w14:paraId="13A5074D" w14:textId="77777777" w:rsidR="003C53F0" w:rsidRPr="001F4EFC" w:rsidRDefault="003C53F0" w:rsidP="00261EA8">
      <w:pPr>
        <w:autoSpaceDE w:val="0"/>
        <w:autoSpaceDN w:val="0"/>
        <w:adjustRightInd w:val="0"/>
        <w:spacing w:after="0"/>
        <w:jc w:val="center"/>
        <w:rPr>
          <w:rFonts w:ascii="Times New Roman" w:hAnsi="Times New Roman"/>
          <w:b/>
          <w:bCs/>
          <w:sz w:val="24"/>
          <w:szCs w:val="24"/>
        </w:rPr>
      </w:pPr>
    </w:p>
    <w:p w14:paraId="3D15C454" w14:textId="77777777" w:rsidR="003C53F0" w:rsidRPr="001F4EFC" w:rsidRDefault="003C53F0" w:rsidP="00261EA8">
      <w:pPr>
        <w:autoSpaceDE w:val="0"/>
        <w:autoSpaceDN w:val="0"/>
        <w:adjustRightInd w:val="0"/>
        <w:spacing w:after="0"/>
        <w:jc w:val="center"/>
        <w:rPr>
          <w:rFonts w:ascii="Times New Roman" w:hAnsi="Times New Roman"/>
          <w:b/>
          <w:bCs/>
          <w:sz w:val="24"/>
          <w:szCs w:val="24"/>
        </w:rPr>
      </w:pPr>
    </w:p>
    <w:p w14:paraId="07199C91" w14:textId="77777777" w:rsidR="003C53F0" w:rsidRPr="001F4EFC" w:rsidRDefault="003C53F0" w:rsidP="00261EA8">
      <w:pPr>
        <w:autoSpaceDE w:val="0"/>
        <w:autoSpaceDN w:val="0"/>
        <w:adjustRightInd w:val="0"/>
        <w:spacing w:after="0"/>
        <w:jc w:val="center"/>
        <w:rPr>
          <w:rFonts w:ascii="Times New Roman" w:hAnsi="Times New Roman"/>
          <w:b/>
          <w:bCs/>
          <w:sz w:val="24"/>
          <w:szCs w:val="24"/>
        </w:rPr>
      </w:pPr>
    </w:p>
    <w:p w14:paraId="7C98162D" w14:textId="77777777" w:rsidR="003C53F0" w:rsidRPr="001F4EFC" w:rsidRDefault="003C53F0" w:rsidP="00261EA8">
      <w:pPr>
        <w:autoSpaceDE w:val="0"/>
        <w:autoSpaceDN w:val="0"/>
        <w:adjustRightInd w:val="0"/>
        <w:spacing w:after="0"/>
        <w:jc w:val="center"/>
        <w:rPr>
          <w:rFonts w:ascii="Times New Roman" w:hAnsi="Times New Roman"/>
          <w:b/>
          <w:bCs/>
          <w:sz w:val="24"/>
          <w:szCs w:val="24"/>
        </w:rPr>
      </w:pPr>
    </w:p>
    <w:p w14:paraId="7197C2B1" w14:textId="77777777" w:rsidR="003C53F0" w:rsidRPr="001F4EFC" w:rsidRDefault="003C53F0" w:rsidP="00261EA8">
      <w:pPr>
        <w:autoSpaceDE w:val="0"/>
        <w:autoSpaceDN w:val="0"/>
        <w:adjustRightInd w:val="0"/>
        <w:spacing w:after="0"/>
        <w:jc w:val="center"/>
        <w:rPr>
          <w:rFonts w:ascii="Times New Roman" w:hAnsi="Times New Roman"/>
          <w:b/>
          <w:bCs/>
          <w:sz w:val="24"/>
          <w:szCs w:val="24"/>
        </w:rPr>
      </w:pPr>
    </w:p>
    <w:p w14:paraId="6614F45D" w14:textId="77777777" w:rsidR="003C53F0" w:rsidRPr="001F4EFC" w:rsidRDefault="003C53F0" w:rsidP="00261EA8">
      <w:pPr>
        <w:autoSpaceDE w:val="0"/>
        <w:autoSpaceDN w:val="0"/>
        <w:adjustRightInd w:val="0"/>
        <w:spacing w:after="0"/>
        <w:jc w:val="center"/>
        <w:rPr>
          <w:rFonts w:ascii="Times New Roman" w:hAnsi="Times New Roman"/>
          <w:b/>
          <w:bCs/>
          <w:sz w:val="24"/>
          <w:szCs w:val="24"/>
        </w:rPr>
      </w:pPr>
    </w:p>
    <w:p w14:paraId="4CEF7B8F" w14:textId="77777777" w:rsidR="003C53F0" w:rsidRPr="001F4EFC" w:rsidRDefault="003C53F0" w:rsidP="00261EA8">
      <w:pPr>
        <w:autoSpaceDE w:val="0"/>
        <w:autoSpaceDN w:val="0"/>
        <w:adjustRightInd w:val="0"/>
        <w:spacing w:after="0"/>
        <w:jc w:val="center"/>
        <w:rPr>
          <w:rFonts w:ascii="Times New Roman" w:hAnsi="Times New Roman"/>
          <w:b/>
          <w:bCs/>
          <w:sz w:val="24"/>
          <w:szCs w:val="24"/>
        </w:rPr>
      </w:pPr>
    </w:p>
    <w:p w14:paraId="1A640CBF" w14:textId="77777777" w:rsidR="00B850F5" w:rsidRPr="001F4EFC" w:rsidRDefault="00B850F5" w:rsidP="00261EA8">
      <w:pPr>
        <w:autoSpaceDE w:val="0"/>
        <w:autoSpaceDN w:val="0"/>
        <w:adjustRightInd w:val="0"/>
        <w:spacing w:after="0"/>
        <w:jc w:val="center"/>
        <w:rPr>
          <w:rFonts w:ascii="Times New Roman" w:hAnsi="Times New Roman"/>
          <w:b/>
          <w:bCs/>
          <w:sz w:val="24"/>
          <w:szCs w:val="24"/>
        </w:rPr>
      </w:pPr>
    </w:p>
    <w:p w14:paraId="0B49AF2A" w14:textId="77777777" w:rsidR="00B850F5" w:rsidRPr="001F4EFC" w:rsidRDefault="00B850F5" w:rsidP="00261EA8">
      <w:pPr>
        <w:autoSpaceDE w:val="0"/>
        <w:autoSpaceDN w:val="0"/>
        <w:adjustRightInd w:val="0"/>
        <w:spacing w:after="0"/>
        <w:jc w:val="center"/>
        <w:rPr>
          <w:rFonts w:ascii="Times New Roman" w:hAnsi="Times New Roman"/>
          <w:b/>
          <w:bCs/>
          <w:sz w:val="24"/>
          <w:szCs w:val="24"/>
        </w:rPr>
      </w:pPr>
      <w:r w:rsidRPr="001F4EFC">
        <w:rPr>
          <w:rFonts w:ascii="Times New Roman" w:hAnsi="Times New Roman"/>
          <w:b/>
          <w:bCs/>
          <w:sz w:val="24"/>
          <w:szCs w:val="24"/>
        </w:rPr>
        <w:t>РАБОЧАЯ ПРОГРАММА</w:t>
      </w:r>
    </w:p>
    <w:p w14:paraId="24D1A571" w14:textId="77777777" w:rsidR="00B850F5" w:rsidRPr="001F4EFC" w:rsidRDefault="00B850F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center"/>
        <w:rPr>
          <w:rFonts w:ascii="Times New Roman" w:hAnsi="Times New Roman"/>
          <w:b/>
          <w:caps/>
          <w:sz w:val="24"/>
          <w:szCs w:val="24"/>
        </w:rPr>
      </w:pPr>
      <w:r w:rsidRPr="001F4EFC">
        <w:rPr>
          <w:rFonts w:ascii="Times New Roman" w:hAnsi="Times New Roman"/>
          <w:b/>
          <w:bCs/>
          <w:sz w:val="24"/>
          <w:szCs w:val="24"/>
        </w:rPr>
        <w:t xml:space="preserve">УЧЕБНОЙ ДИСЦИПЛИНЫ </w:t>
      </w:r>
    </w:p>
    <w:p w14:paraId="19C4A8F5" w14:textId="77777777" w:rsidR="00B850F5" w:rsidRPr="001F4EFC" w:rsidRDefault="00B850F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center"/>
        <w:rPr>
          <w:rFonts w:ascii="Times New Roman" w:hAnsi="Times New Roman"/>
          <w:b/>
          <w:caps/>
          <w:sz w:val="24"/>
          <w:szCs w:val="24"/>
        </w:rPr>
      </w:pPr>
    </w:p>
    <w:p w14:paraId="28928EBB" w14:textId="77777777" w:rsidR="00B850F5" w:rsidRPr="001F4EFC" w:rsidRDefault="00B850F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center"/>
        <w:rPr>
          <w:rFonts w:ascii="Times New Roman" w:hAnsi="Times New Roman"/>
          <w:b/>
          <w:caps/>
          <w:sz w:val="24"/>
          <w:szCs w:val="24"/>
        </w:rPr>
      </w:pPr>
    </w:p>
    <w:p w14:paraId="197A599A" w14:textId="77777777" w:rsidR="00B850F5" w:rsidRPr="001F4EFC" w:rsidRDefault="00B850F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center"/>
        <w:rPr>
          <w:rFonts w:ascii="Times New Roman" w:hAnsi="Times New Roman"/>
          <w:b/>
          <w:caps/>
          <w:sz w:val="24"/>
          <w:szCs w:val="24"/>
        </w:rPr>
      </w:pPr>
      <w:r w:rsidRPr="001F4EFC">
        <w:rPr>
          <w:rFonts w:ascii="Times New Roman" w:hAnsi="Times New Roman"/>
          <w:b/>
          <w:caps/>
          <w:sz w:val="24"/>
          <w:szCs w:val="24"/>
        </w:rPr>
        <w:t>ООД. 15 «экология»</w:t>
      </w:r>
    </w:p>
    <w:p w14:paraId="05CC2F3B" w14:textId="77777777" w:rsidR="00B850F5" w:rsidRPr="001F4EFC" w:rsidRDefault="00B850F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center"/>
        <w:rPr>
          <w:rFonts w:ascii="Times New Roman" w:hAnsi="Times New Roman"/>
          <w:sz w:val="24"/>
          <w:szCs w:val="24"/>
        </w:rPr>
      </w:pPr>
    </w:p>
    <w:p w14:paraId="053CAC73" w14:textId="77777777" w:rsidR="00B850F5" w:rsidRPr="001F4EFC" w:rsidRDefault="00B850F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pacing w:val="-2"/>
          <w:sz w:val="24"/>
          <w:szCs w:val="24"/>
        </w:rPr>
      </w:pPr>
    </w:p>
    <w:p w14:paraId="03B06C3B" w14:textId="77777777" w:rsidR="00B850F5" w:rsidRPr="001F4EFC" w:rsidRDefault="00B850F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pacing w:val="-2"/>
          <w:sz w:val="24"/>
          <w:szCs w:val="24"/>
        </w:rPr>
      </w:pPr>
    </w:p>
    <w:p w14:paraId="2234CC9B" w14:textId="77777777" w:rsidR="00B850F5" w:rsidRPr="001F4EFC" w:rsidRDefault="00B850F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pacing w:val="-2"/>
          <w:sz w:val="24"/>
          <w:szCs w:val="24"/>
        </w:rPr>
      </w:pPr>
    </w:p>
    <w:p w14:paraId="5E9A207C" w14:textId="77777777" w:rsidR="00B850F5" w:rsidRPr="001F4EFC" w:rsidRDefault="00B850F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pacing w:val="-2"/>
          <w:sz w:val="24"/>
          <w:szCs w:val="24"/>
        </w:rPr>
      </w:pPr>
    </w:p>
    <w:p w14:paraId="59DD2E81" w14:textId="77777777" w:rsidR="00B850F5" w:rsidRPr="001F4EFC" w:rsidRDefault="00B850F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pacing w:val="-2"/>
          <w:sz w:val="24"/>
          <w:szCs w:val="24"/>
        </w:rPr>
      </w:pPr>
    </w:p>
    <w:p w14:paraId="154DF590" w14:textId="77777777" w:rsidR="00B850F5" w:rsidRPr="001F4EFC" w:rsidRDefault="00B850F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pacing w:val="-2"/>
          <w:sz w:val="24"/>
          <w:szCs w:val="24"/>
        </w:rPr>
      </w:pPr>
    </w:p>
    <w:p w14:paraId="6AD261F6" w14:textId="77777777" w:rsidR="00B850F5" w:rsidRPr="001F4EFC" w:rsidRDefault="00B850F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pacing w:val="-2"/>
          <w:sz w:val="24"/>
          <w:szCs w:val="24"/>
        </w:rPr>
      </w:pPr>
    </w:p>
    <w:p w14:paraId="2405139A" w14:textId="77777777" w:rsidR="00B850F5" w:rsidRPr="001F4EFC" w:rsidRDefault="00B850F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pacing w:val="-2"/>
          <w:sz w:val="24"/>
          <w:szCs w:val="24"/>
        </w:rPr>
      </w:pPr>
    </w:p>
    <w:p w14:paraId="71CDD0E3" w14:textId="77777777" w:rsidR="00B850F5" w:rsidRPr="001F4EFC" w:rsidRDefault="00B850F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pacing w:val="-2"/>
          <w:sz w:val="24"/>
          <w:szCs w:val="24"/>
        </w:rPr>
      </w:pPr>
    </w:p>
    <w:p w14:paraId="7FD37B6A" w14:textId="77777777" w:rsidR="00B850F5" w:rsidRPr="001F4EFC" w:rsidRDefault="00B850F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pacing w:val="-2"/>
          <w:sz w:val="24"/>
          <w:szCs w:val="24"/>
        </w:rPr>
      </w:pPr>
    </w:p>
    <w:p w14:paraId="6F328186" w14:textId="77777777" w:rsidR="00B850F5" w:rsidRPr="001F4EFC" w:rsidRDefault="00B850F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pacing w:val="-2"/>
          <w:sz w:val="24"/>
          <w:szCs w:val="24"/>
        </w:rPr>
      </w:pPr>
    </w:p>
    <w:p w14:paraId="7F9FE0CB" w14:textId="77777777" w:rsidR="00B850F5" w:rsidRPr="001F4EFC" w:rsidRDefault="00B850F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pacing w:val="-2"/>
          <w:sz w:val="24"/>
          <w:szCs w:val="24"/>
        </w:rPr>
      </w:pPr>
    </w:p>
    <w:p w14:paraId="337FDA56" w14:textId="77777777" w:rsidR="00B850F5" w:rsidRPr="001F4EFC" w:rsidRDefault="00B850F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pacing w:val="-2"/>
          <w:sz w:val="24"/>
          <w:szCs w:val="24"/>
        </w:rPr>
      </w:pPr>
    </w:p>
    <w:p w14:paraId="4AE7E231" w14:textId="77777777" w:rsidR="00B850F5" w:rsidRPr="001F4EFC" w:rsidRDefault="00B850F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pacing w:val="-2"/>
          <w:sz w:val="24"/>
          <w:szCs w:val="24"/>
        </w:rPr>
      </w:pPr>
    </w:p>
    <w:p w14:paraId="3CDD608C" w14:textId="77777777" w:rsidR="00B850F5" w:rsidRPr="001F4EFC" w:rsidRDefault="00B850F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pacing w:val="-2"/>
          <w:sz w:val="24"/>
          <w:szCs w:val="24"/>
        </w:rPr>
      </w:pPr>
    </w:p>
    <w:p w14:paraId="13CDA02C" w14:textId="77777777" w:rsidR="003C53F0" w:rsidRPr="001F4EFC" w:rsidRDefault="003C53F0"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pacing w:val="-2"/>
          <w:sz w:val="24"/>
          <w:szCs w:val="24"/>
        </w:rPr>
      </w:pPr>
    </w:p>
    <w:p w14:paraId="52866C22" w14:textId="77777777" w:rsidR="00B850F5" w:rsidRPr="001F4EFC" w:rsidRDefault="00B850F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pacing w:val="-2"/>
          <w:sz w:val="24"/>
          <w:szCs w:val="24"/>
        </w:rPr>
      </w:pPr>
    </w:p>
    <w:p w14:paraId="09EF3E61" w14:textId="77777777" w:rsidR="00B850F5" w:rsidRPr="001F4EFC" w:rsidRDefault="00B850F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pacing w:val="-2"/>
          <w:sz w:val="24"/>
          <w:szCs w:val="24"/>
        </w:rPr>
      </w:pPr>
    </w:p>
    <w:p w14:paraId="3A38C38A" w14:textId="77777777" w:rsidR="00B850F5" w:rsidRPr="001F4EFC" w:rsidRDefault="00B850F5" w:rsidP="00261EA8">
      <w:pPr>
        <w:pStyle w:val="1"/>
        <w:spacing w:before="0"/>
        <w:jc w:val="center"/>
        <w:rPr>
          <w:rFonts w:ascii="Times New Roman" w:hAnsi="Times New Roman" w:cs="Times New Roman"/>
          <w:b w:val="0"/>
          <w:bCs w:val="0"/>
          <w:color w:val="auto"/>
          <w:sz w:val="24"/>
          <w:szCs w:val="24"/>
        </w:rPr>
      </w:pPr>
      <w:r w:rsidRPr="001F4EFC">
        <w:rPr>
          <w:rFonts w:ascii="Times New Roman" w:hAnsi="Times New Roman" w:cs="Times New Roman"/>
          <w:b w:val="0"/>
          <w:bCs w:val="0"/>
          <w:color w:val="auto"/>
          <w:sz w:val="24"/>
          <w:szCs w:val="24"/>
        </w:rPr>
        <w:t>2022 г.</w:t>
      </w:r>
    </w:p>
    <w:p w14:paraId="2EB256BB" w14:textId="77777777" w:rsidR="00B850F5" w:rsidRPr="001F4EFC" w:rsidRDefault="00B850F5" w:rsidP="00261EA8">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567"/>
        <w:rPr>
          <w:rFonts w:ascii="Times New Roman" w:hAnsi="Times New Roman"/>
          <w:bCs/>
          <w:i/>
          <w:sz w:val="24"/>
          <w:szCs w:val="24"/>
        </w:rPr>
      </w:pPr>
      <w:r w:rsidRPr="001F4EFC">
        <w:rPr>
          <w:rFonts w:ascii="Times New Roman" w:hAnsi="Times New Roman"/>
          <w:bCs/>
          <w:i/>
          <w:sz w:val="24"/>
          <w:szCs w:val="24"/>
        </w:rPr>
        <w:br w:type="page"/>
      </w:r>
    </w:p>
    <w:p w14:paraId="0AB6165C" w14:textId="77777777" w:rsidR="00B850F5" w:rsidRPr="001F4EFC" w:rsidRDefault="00B850F5" w:rsidP="00261EA8">
      <w:pPr>
        <w:spacing w:after="0"/>
        <w:ind w:firstLine="709"/>
        <w:jc w:val="both"/>
        <w:rPr>
          <w:rFonts w:ascii="Times New Roman" w:hAnsi="Times New Roman"/>
          <w:b/>
          <w:sz w:val="24"/>
          <w:szCs w:val="24"/>
        </w:rPr>
      </w:pPr>
    </w:p>
    <w:p w14:paraId="06847369" w14:textId="77777777" w:rsidR="00B850F5" w:rsidRPr="001F4EFC" w:rsidRDefault="00B850F5" w:rsidP="00261EA8">
      <w:pPr>
        <w:spacing w:after="0"/>
        <w:ind w:firstLine="709"/>
        <w:jc w:val="both"/>
        <w:rPr>
          <w:rFonts w:ascii="Times New Roman" w:hAnsi="Times New Roman"/>
          <w:b/>
          <w:sz w:val="24"/>
          <w:szCs w:val="24"/>
        </w:rPr>
      </w:pPr>
      <w:r w:rsidRPr="001F4EFC">
        <w:rPr>
          <w:rFonts w:ascii="Times New Roman" w:hAnsi="Times New Roman"/>
          <w:b/>
          <w:sz w:val="24"/>
          <w:szCs w:val="24"/>
        </w:rPr>
        <w:t>СОДЕРЖАНИЕ</w:t>
      </w:r>
    </w:p>
    <w:p w14:paraId="224C2829" w14:textId="77777777" w:rsidR="00B850F5" w:rsidRPr="001F4EFC" w:rsidRDefault="00B850F5" w:rsidP="00261EA8">
      <w:pPr>
        <w:spacing w:after="0"/>
        <w:ind w:firstLine="709"/>
        <w:jc w:val="both"/>
        <w:rPr>
          <w:rFonts w:ascii="Times New Roman" w:hAnsi="Times New Roman"/>
          <w:b/>
          <w:sz w:val="24"/>
          <w:szCs w:val="24"/>
        </w:rPr>
      </w:pPr>
    </w:p>
    <w:tbl>
      <w:tblPr>
        <w:tblStyle w:val="af"/>
        <w:tblW w:w="0" w:type="auto"/>
        <w:tblLook w:val="04A0" w:firstRow="1" w:lastRow="0" w:firstColumn="1" w:lastColumn="0" w:noHBand="0" w:noVBand="1"/>
      </w:tblPr>
      <w:tblGrid>
        <w:gridCol w:w="675"/>
        <w:gridCol w:w="8080"/>
        <w:gridCol w:w="638"/>
      </w:tblGrid>
      <w:tr w:rsidR="00B850F5" w:rsidRPr="001F4EFC" w14:paraId="56A4814A" w14:textId="77777777" w:rsidTr="00B850F5">
        <w:tc>
          <w:tcPr>
            <w:tcW w:w="675" w:type="dxa"/>
          </w:tcPr>
          <w:p w14:paraId="5EAD7C64" w14:textId="77777777" w:rsidR="00B850F5" w:rsidRPr="001F4EFC" w:rsidRDefault="00B850F5" w:rsidP="00261EA8">
            <w:pPr>
              <w:spacing w:line="276" w:lineRule="auto"/>
              <w:jc w:val="center"/>
              <w:rPr>
                <w:rFonts w:ascii="Times New Roman" w:hAnsi="Times New Roman"/>
                <w:b/>
                <w:sz w:val="24"/>
                <w:szCs w:val="24"/>
              </w:rPr>
            </w:pPr>
            <w:r w:rsidRPr="001F4EFC">
              <w:rPr>
                <w:rFonts w:ascii="Times New Roman" w:hAnsi="Times New Roman"/>
                <w:b/>
                <w:sz w:val="24"/>
                <w:szCs w:val="24"/>
              </w:rPr>
              <w:t>1</w:t>
            </w:r>
          </w:p>
        </w:tc>
        <w:tc>
          <w:tcPr>
            <w:tcW w:w="8080" w:type="dxa"/>
          </w:tcPr>
          <w:p w14:paraId="4089FDD1" w14:textId="77777777" w:rsidR="00B850F5" w:rsidRPr="001F4EFC" w:rsidRDefault="00B850F5" w:rsidP="00261EA8">
            <w:pPr>
              <w:suppressAutoHyphens/>
              <w:spacing w:line="276" w:lineRule="auto"/>
              <w:ind w:firstLine="174"/>
              <w:rPr>
                <w:rFonts w:ascii="Times New Roman" w:hAnsi="Times New Roman"/>
                <w:b/>
                <w:sz w:val="24"/>
                <w:szCs w:val="24"/>
              </w:rPr>
            </w:pPr>
            <w:r w:rsidRPr="001F4EFC">
              <w:rPr>
                <w:rFonts w:ascii="Times New Roman" w:hAnsi="Times New Roman"/>
                <w:b/>
                <w:sz w:val="24"/>
                <w:szCs w:val="24"/>
              </w:rPr>
              <w:t>ОБЩАЯ ХАРАКТЕРИСТИКА РАБОЧЕЙ ПРОГРАММЫ УЧЕБНОЙ ДИСЦИПЛИНЫ</w:t>
            </w:r>
          </w:p>
        </w:tc>
        <w:tc>
          <w:tcPr>
            <w:tcW w:w="638" w:type="dxa"/>
          </w:tcPr>
          <w:p w14:paraId="08DB0D93" w14:textId="77777777" w:rsidR="00B850F5" w:rsidRPr="001F4EFC" w:rsidRDefault="00B850F5" w:rsidP="00261EA8">
            <w:pPr>
              <w:spacing w:line="276" w:lineRule="auto"/>
              <w:jc w:val="center"/>
              <w:rPr>
                <w:rFonts w:ascii="Times New Roman" w:hAnsi="Times New Roman"/>
                <w:b/>
                <w:sz w:val="24"/>
                <w:szCs w:val="24"/>
              </w:rPr>
            </w:pPr>
            <w:r w:rsidRPr="001F4EFC">
              <w:rPr>
                <w:rFonts w:ascii="Times New Roman" w:hAnsi="Times New Roman"/>
                <w:b/>
                <w:sz w:val="24"/>
                <w:szCs w:val="24"/>
              </w:rPr>
              <w:t>3</w:t>
            </w:r>
          </w:p>
        </w:tc>
      </w:tr>
      <w:tr w:rsidR="00B850F5" w:rsidRPr="001F4EFC" w14:paraId="2E4D153A" w14:textId="77777777" w:rsidTr="00B850F5">
        <w:tc>
          <w:tcPr>
            <w:tcW w:w="675" w:type="dxa"/>
          </w:tcPr>
          <w:p w14:paraId="0000D944" w14:textId="77777777" w:rsidR="00B850F5" w:rsidRPr="001F4EFC" w:rsidRDefault="00B850F5" w:rsidP="00261EA8">
            <w:pPr>
              <w:spacing w:line="276" w:lineRule="auto"/>
              <w:jc w:val="center"/>
              <w:rPr>
                <w:rFonts w:ascii="Times New Roman" w:hAnsi="Times New Roman"/>
                <w:b/>
                <w:sz w:val="24"/>
                <w:szCs w:val="24"/>
              </w:rPr>
            </w:pPr>
            <w:r w:rsidRPr="001F4EFC">
              <w:rPr>
                <w:rFonts w:ascii="Times New Roman" w:hAnsi="Times New Roman"/>
                <w:b/>
                <w:sz w:val="24"/>
                <w:szCs w:val="24"/>
              </w:rPr>
              <w:t>2</w:t>
            </w:r>
          </w:p>
        </w:tc>
        <w:tc>
          <w:tcPr>
            <w:tcW w:w="8080" w:type="dxa"/>
          </w:tcPr>
          <w:p w14:paraId="3B9BAFF7" w14:textId="77777777" w:rsidR="00B850F5" w:rsidRPr="001F4EFC" w:rsidRDefault="00B850F5" w:rsidP="00261EA8">
            <w:pPr>
              <w:spacing w:line="276" w:lineRule="auto"/>
              <w:jc w:val="both"/>
              <w:rPr>
                <w:rFonts w:ascii="Times New Roman" w:hAnsi="Times New Roman"/>
                <w:b/>
                <w:sz w:val="24"/>
                <w:szCs w:val="24"/>
              </w:rPr>
            </w:pPr>
            <w:r w:rsidRPr="001F4EFC">
              <w:rPr>
                <w:rFonts w:ascii="Times New Roman" w:hAnsi="Times New Roman"/>
                <w:b/>
                <w:sz w:val="24"/>
                <w:szCs w:val="24"/>
              </w:rPr>
              <w:t>СТРУКТУРА И СОДЕРЖАНИЕ УЧЕБНОЙ ДИСЦИПЛИНЫ</w:t>
            </w:r>
          </w:p>
        </w:tc>
        <w:tc>
          <w:tcPr>
            <w:tcW w:w="638" w:type="dxa"/>
          </w:tcPr>
          <w:p w14:paraId="5EBA5B4A" w14:textId="77777777" w:rsidR="00B850F5" w:rsidRPr="001F4EFC" w:rsidRDefault="00B850F5" w:rsidP="00261EA8">
            <w:pPr>
              <w:spacing w:line="276" w:lineRule="auto"/>
              <w:jc w:val="center"/>
              <w:rPr>
                <w:rFonts w:ascii="Times New Roman" w:hAnsi="Times New Roman"/>
                <w:b/>
                <w:sz w:val="24"/>
                <w:szCs w:val="24"/>
              </w:rPr>
            </w:pPr>
            <w:r w:rsidRPr="001F4EFC">
              <w:rPr>
                <w:rFonts w:ascii="Times New Roman" w:hAnsi="Times New Roman"/>
                <w:b/>
                <w:sz w:val="24"/>
                <w:szCs w:val="24"/>
              </w:rPr>
              <w:t>5</w:t>
            </w:r>
          </w:p>
        </w:tc>
      </w:tr>
      <w:tr w:rsidR="00B850F5" w:rsidRPr="001F4EFC" w14:paraId="0205F6A4" w14:textId="77777777" w:rsidTr="00B850F5">
        <w:tc>
          <w:tcPr>
            <w:tcW w:w="675" w:type="dxa"/>
          </w:tcPr>
          <w:p w14:paraId="5E3428C3" w14:textId="77777777" w:rsidR="00B850F5" w:rsidRPr="001F4EFC" w:rsidRDefault="00B850F5" w:rsidP="00261EA8">
            <w:pPr>
              <w:spacing w:line="276" w:lineRule="auto"/>
              <w:jc w:val="center"/>
              <w:rPr>
                <w:rFonts w:ascii="Times New Roman" w:hAnsi="Times New Roman"/>
                <w:b/>
                <w:sz w:val="24"/>
                <w:szCs w:val="24"/>
              </w:rPr>
            </w:pPr>
            <w:r w:rsidRPr="001F4EFC">
              <w:rPr>
                <w:rFonts w:ascii="Times New Roman" w:hAnsi="Times New Roman"/>
                <w:b/>
                <w:sz w:val="24"/>
                <w:szCs w:val="24"/>
              </w:rPr>
              <w:t>3</w:t>
            </w:r>
          </w:p>
        </w:tc>
        <w:tc>
          <w:tcPr>
            <w:tcW w:w="8080" w:type="dxa"/>
          </w:tcPr>
          <w:p w14:paraId="120CA0C0" w14:textId="77777777" w:rsidR="00B850F5" w:rsidRPr="001F4EFC" w:rsidRDefault="00B850F5" w:rsidP="00261EA8">
            <w:pPr>
              <w:spacing w:line="276" w:lineRule="auto"/>
              <w:jc w:val="both"/>
              <w:rPr>
                <w:rFonts w:ascii="Times New Roman" w:hAnsi="Times New Roman"/>
                <w:b/>
                <w:sz w:val="24"/>
                <w:szCs w:val="24"/>
              </w:rPr>
            </w:pPr>
            <w:r w:rsidRPr="001F4EFC">
              <w:rPr>
                <w:rFonts w:ascii="Times New Roman" w:hAnsi="Times New Roman"/>
                <w:b/>
                <w:sz w:val="24"/>
                <w:szCs w:val="24"/>
              </w:rPr>
              <w:t>УСЛОВИЯ РЕАЛИЗАЦИИ УЧЕБНОЙ ДИСЦИПЛИНЫ</w:t>
            </w:r>
          </w:p>
        </w:tc>
        <w:tc>
          <w:tcPr>
            <w:tcW w:w="638" w:type="dxa"/>
          </w:tcPr>
          <w:p w14:paraId="097FAC69" w14:textId="77777777" w:rsidR="00B850F5" w:rsidRPr="001F4EFC" w:rsidRDefault="00B850F5" w:rsidP="00261EA8">
            <w:pPr>
              <w:spacing w:line="276" w:lineRule="auto"/>
              <w:jc w:val="center"/>
              <w:rPr>
                <w:rFonts w:ascii="Times New Roman" w:hAnsi="Times New Roman"/>
                <w:b/>
                <w:sz w:val="24"/>
                <w:szCs w:val="24"/>
              </w:rPr>
            </w:pPr>
            <w:r w:rsidRPr="001F4EFC">
              <w:rPr>
                <w:rFonts w:ascii="Times New Roman" w:hAnsi="Times New Roman"/>
                <w:b/>
                <w:sz w:val="24"/>
                <w:szCs w:val="24"/>
              </w:rPr>
              <w:t>10</w:t>
            </w:r>
          </w:p>
        </w:tc>
      </w:tr>
      <w:tr w:rsidR="00B850F5" w:rsidRPr="001F4EFC" w14:paraId="2624C80C" w14:textId="77777777" w:rsidTr="00B850F5">
        <w:tc>
          <w:tcPr>
            <w:tcW w:w="675" w:type="dxa"/>
          </w:tcPr>
          <w:p w14:paraId="39D3916C" w14:textId="77777777" w:rsidR="00B850F5" w:rsidRPr="001F4EFC" w:rsidRDefault="00B850F5" w:rsidP="00261EA8">
            <w:pPr>
              <w:spacing w:line="276" w:lineRule="auto"/>
              <w:jc w:val="center"/>
              <w:rPr>
                <w:rFonts w:ascii="Times New Roman" w:hAnsi="Times New Roman"/>
                <w:b/>
                <w:sz w:val="24"/>
                <w:szCs w:val="24"/>
              </w:rPr>
            </w:pPr>
            <w:r w:rsidRPr="001F4EFC">
              <w:rPr>
                <w:rFonts w:ascii="Times New Roman" w:hAnsi="Times New Roman"/>
                <w:b/>
                <w:sz w:val="24"/>
                <w:szCs w:val="24"/>
              </w:rPr>
              <w:t>4</w:t>
            </w:r>
          </w:p>
        </w:tc>
        <w:tc>
          <w:tcPr>
            <w:tcW w:w="8080" w:type="dxa"/>
          </w:tcPr>
          <w:p w14:paraId="047EBDA6" w14:textId="77777777" w:rsidR="00B850F5" w:rsidRPr="001F4EFC" w:rsidRDefault="00B850F5" w:rsidP="00261EA8">
            <w:pPr>
              <w:spacing w:line="276" w:lineRule="auto"/>
              <w:jc w:val="both"/>
              <w:rPr>
                <w:rFonts w:ascii="Times New Roman" w:hAnsi="Times New Roman"/>
                <w:b/>
                <w:sz w:val="24"/>
                <w:szCs w:val="24"/>
              </w:rPr>
            </w:pPr>
            <w:r w:rsidRPr="001F4EFC">
              <w:rPr>
                <w:rFonts w:ascii="Times New Roman" w:hAnsi="Times New Roman"/>
                <w:b/>
                <w:sz w:val="24"/>
                <w:szCs w:val="24"/>
              </w:rPr>
              <w:t>КОНТРОЛЬ И ОЦЕНКА РЕЗУЛЬТАТОВ ОСВОЕНИЯ УЧЕБНОЙ ДИСЦИПЛИНЫ</w:t>
            </w:r>
          </w:p>
        </w:tc>
        <w:tc>
          <w:tcPr>
            <w:tcW w:w="638" w:type="dxa"/>
          </w:tcPr>
          <w:p w14:paraId="0D3E3285" w14:textId="77777777" w:rsidR="00B850F5" w:rsidRPr="001F4EFC" w:rsidRDefault="00B850F5" w:rsidP="00261EA8">
            <w:pPr>
              <w:spacing w:line="276" w:lineRule="auto"/>
              <w:jc w:val="center"/>
              <w:rPr>
                <w:rFonts w:ascii="Times New Roman" w:hAnsi="Times New Roman"/>
                <w:b/>
                <w:sz w:val="24"/>
                <w:szCs w:val="24"/>
              </w:rPr>
            </w:pPr>
            <w:r w:rsidRPr="001F4EFC">
              <w:rPr>
                <w:rFonts w:ascii="Times New Roman" w:hAnsi="Times New Roman"/>
                <w:b/>
                <w:sz w:val="24"/>
                <w:szCs w:val="24"/>
              </w:rPr>
              <w:t>12</w:t>
            </w:r>
          </w:p>
        </w:tc>
      </w:tr>
      <w:tr w:rsidR="00B850F5" w:rsidRPr="001F4EFC" w14:paraId="2DD62BED" w14:textId="77777777" w:rsidTr="00B850F5">
        <w:tc>
          <w:tcPr>
            <w:tcW w:w="675" w:type="dxa"/>
          </w:tcPr>
          <w:p w14:paraId="6C1B42E2" w14:textId="77777777" w:rsidR="00B850F5" w:rsidRPr="001F4EFC" w:rsidRDefault="00B850F5" w:rsidP="00261EA8">
            <w:pPr>
              <w:spacing w:line="276" w:lineRule="auto"/>
              <w:jc w:val="center"/>
              <w:rPr>
                <w:rFonts w:ascii="Times New Roman" w:hAnsi="Times New Roman"/>
                <w:b/>
                <w:sz w:val="24"/>
                <w:szCs w:val="24"/>
              </w:rPr>
            </w:pPr>
            <w:r w:rsidRPr="001F4EFC">
              <w:rPr>
                <w:rFonts w:ascii="Times New Roman" w:hAnsi="Times New Roman"/>
                <w:b/>
                <w:sz w:val="24"/>
                <w:szCs w:val="24"/>
              </w:rPr>
              <w:t>5</w:t>
            </w:r>
          </w:p>
        </w:tc>
        <w:tc>
          <w:tcPr>
            <w:tcW w:w="8080" w:type="dxa"/>
          </w:tcPr>
          <w:p w14:paraId="6CE1BFBA" w14:textId="77777777" w:rsidR="00B850F5" w:rsidRPr="001F4EFC" w:rsidRDefault="00B850F5" w:rsidP="00261EA8">
            <w:pPr>
              <w:spacing w:line="276" w:lineRule="auto"/>
              <w:ind w:firstLine="174"/>
              <w:rPr>
                <w:rFonts w:ascii="Times New Roman" w:hAnsi="Times New Roman"/>
                <w:b/>
                <w:sz w:val="24"/>
                <w:szCs w:val="24"/>
              </w:rPr>
            </w:pPr>
            <w:r w:rsidRPr="001F4EFC">
              <w:rPr>
                <w:rFonts w:ascii="Times New Roman" w:hAnsi="Times New Roman"/>
                <w:b/>
                <w:sz w:val="24"/>
                <w:szCs w:val="24"/>
              </w:rPr>
              <w:t xml:space="preserve">ФОНДЫ ОЦЕНОЧНЫХ СРЕДСТВ </w:t>
            </w:r>
          </w:p>
        </w:tc>
        <w:tc>
          <w:tcPr>
            <w:tcW w:w="638" w:type="dxa"/>
          </w:tcPr>
          <w:p w14:paraId="2B852481" w14:textId="77777777" w:rsidR="00B850F5" w:rsidRPr="001F4EFC" w:rsidRDefault="00B850F5" w:rsidP="00261EA8">
            <w:pPr>
              <w:spacing w:line="276" w:lineRule="auto"/>
              <w:jc w:val="center"/>
              <w:rPr>
                <w:rFonts w:ascii="Times New Roman" w:hAnsi="Times New Roman"/>
                <w:b/>
                <w:sz w:val="24"/>
                <w:szCs w:val="24"/>
              </w:rPr>
            </w:pPr>
            <w:r w:rsidRPr="001F4EFC">
              <w:rPr>
                <w:rFonts w:ascii="Times New Roman" w:hAnsi="Times New Roman"/>
                <w:b/>
                <w:sz w:val="24"/>
                <w:szCs w:val="24"/>
              </w:rPr>
              <w:t>13</w:t>
            </w:r>
          </w:p>
        </w:tc>
      </w:tr>
    </w:tbl>
    <w:p w14:paraId="0C5FEC62" w14:textId="77777777" w:rsidR="00B850F5" w:rsidRPr="001F4EFC" w:rsidRDefault="00B850F5" w:rsidP="00261EA8">
      <w:pPr>
        <w:spacing w:after="0"/>
        <w:ind w:firstLine="709"/>
        <w:jc w:val="both"/>
        <w:rPr>
          <w:rFonts w:ascii="Times New Roman" w:hAnsi="Times New Roman"/>
          <w:b/>
          <w:sz w:val="24"/>
          <w:szCs w:val="24"/>
        </w:rPr>
      </w:pPr>
    </w:p>
    <w:p w14:paraId="56FC1170" w14:textId="77777777" w:rsidR="00B850F5" w:rsidRPr="001F4EFC" w:rsidRDefault="00B850F5" w:rsidP="00261EA8">
      <w:pPr>
        <w:spacing w:after="0"/>
        <w:ind w:firstLine="709"/>
        <w:jc w:val="both"/>
        <w:rPr>
          <w:rFonts w:ascii="Times New Roman" w:hAnsi="Times New Roman"/>
          <w:b/>
          <w:sz w:val="24"/>
          <w:szCs w:val="24"/>
        </w:rPr>
      </w:pPr>
    </w:p>
    <w:p w14:paraId="1F35EB7A" w14:textId="77777777" w:rsidR="00B850F5" w:rsidRPr="001F4EFC" w:rsidRDefault="00B850F5" w:rsidP="00261EA8">
      <w:pPr>
        <w:spacing w:after="0"/>
        <w:ind w:firstLine="709"/>
        <w:jc w:val="both"/>
        <w:rPr>
          <w:rFonts w:ascii="Times New Roman" w:hAnsi="Times New Roman"/>
          <w:b/>
          <w:sz w:val="24"/>
          <w:szCs w:val="24"/>
        </w:rPr>
      </w:pPr>
      <w:r w:rsidRPr="001F4EFC">
        <w:rPr>
          <w:rFonts w:ascii="Times New Roman" w:hAnsi="Times New Roman"/>
          <w:b/>
          <w:sz w:val="24"/>
          <w:szCs w:val="24"/>
        </w:rPr>
        <w:br w:type="page"/>
      </w:r>
    </w:p>
    <w:p w14:paraId="72976F79" w14:textId="77777777" w:rsidR="00B850F5" w:rsidRPr="001F4EFC" w:rsidRDefault="00B850F5" w:rsidP="00261EA8">
      <w:pPr>
        <w:pStyle w:val="a7"/>
        <w:spacing w:line="276" w:lineRule="auto"/>
        <w:ind w:left="0" w:firstLine="709"/>
        <w:jc w:val="both"/>
        <w:rPr>
          <w:b/>
        </w:rPr>
      </w:pPr>
      <w:r w:rsidRPr="001F4EFC">
        <w:rPr>
          <w:b/>
        </w:rPr>
        <w:lastRenderedPageBreak/>
        <w:t>1.</w:t>
      </w:r>
      <w:r w:rsidRPr="001F4EFC">
        <w:rPr>
          <w:b/>
        </w:rPr>
        <w:tab/>
        <w:t>ОБЩАЯ ХАРАКТЕРИСТИКА РАБОЧЕЙ ПРОГРАММЫ УЧЕБНОЙ ДИСЦИПЛИНЫ</w:t>
      </w:r>
    </w:p>
    <w:p w14:paraId="369C7217" w14:textId="77777777" w:rsidR="00B850F5" w:rsidRPr="001F4EFC" w:rsidRDefault="00B850F5" w:rsidP="00261EA8">
      <w:pPr>
        <w:pStyle w:val="a7"/>
        <w:spacing w:line="276" w:lineRule="auto"/>
        <w:ind w:left="0" w:firstLine="709"/>
        <w:jc w:val="both"/>
      </w:pPr>
    </w:p>
    <w:p w14:paraId="2AD19D05" w14:textId="77777777" w:rsidR="00B850F5" w:rsidRPr="001F4EFC" w:rsidRDefault="003C53F0" w:rsidP="00261EA8">
      <w:pPr>
        <w:shd w:val="clear" w:color="auto" w:fill="FFFFFF" w:themeFill="background1"/>
        <w:tabs>
          <w:tab w:val="left" w:pos="14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jc w:val="both"/>
        <w:rPr>
          <w:rFonts w:ascii="Times New Roman" w:hAnsi="Times New Roman"/>
          <w:sz w:val="24"/>
          <w:szCs w:val="24"/>
        </w:rPr>
      </w:pPr>
      <w:r w:rsidRPr="001F4EFC">
        <w:rPr>
          <w:rFonts w:ascii="Times New Roman" w:hAnsi="Times New Roman"/>
          <w:b/>
          <w:sz w:val="24"/>
          <w:szCs w:val="24"/>
        </w:rPr>
        <w:t xml:space="preserve">1.1. </w:t>
      </w:r>
      <w:r w:rsidR="00B850F5" w:rsidRPr="001F4EFC">
        <w:rPr>
          <w:rFonts w:ascii="Times New Roman" w:hAnsi="Times New Roman"/>
          <w:b/>
          <w:sz w:val="24"/>
          <w:szCs w:val="24"/>
        </w:rPr>
        <w:t xml:space="preserve">Место дисциплины в структуре основной образовательной программы: </w:t>
      </w:r>
      <w:r w:rsidR="00B850F5" w:rsidRPr="001F4EFC">
        <w:rPr>
          <w:rFonts w:ascii="Times New Roman" w:hAnsi="Times New Roman"/>
          <w:sz w:val="24"/>
          <w:szCs w:val="24"/>
        </w:rPr>
        <w:tab/>
      </w:r>
    </w:p>
    <w:p w14:paraId="4681994A" w14:textId="77777777" w:rsidR="00B850F5" w:rsidRPr="001F4EFC" w:rsidRDefault="00B850F5" w:rsidP="00261EA8">
      <w:pPr>
        <w:spacing w:after="0"/>
        <w:ind w:firstLine="709"/>
        <w:jc w:val="both"/>
        <w:rPr>
          <w:rFonts w:ascii="Times New Roman" w:hAnsi="Times New Roman"/>
          <w:b/>
          <w:sz w:val="24"/>
          <w:szCs w:val="24"/>
        </w:rPr>
      </w:pPr>
      <w:r w:rsidRPr="001F4EFC">
        <w:rPr>
          <w:rFonts w:ascii="Times New Roman" w:hAnsi="Times New Roman"/>
          <w:sz w:val="24"/>
          <w:szCs w:val="24"/>
        </w:rPr>
        <w:t>Учебная дисциплина «</w:t>
      </w:r>
      <w:r w:rsidRPr="001F4EFC">
        <w:rPr>
          <w:rFonts w:ascii="Times New Roman" w:hAnsi="Times New Roman"/>
          <w:i/>
          <w:sz w:val="24"/>
          <w:szCs w:val="24"/>
        </w:rPr>
        <w:t>Экология</w:t>
      </w:r>
      <w:r w:rsidRPr="001F4EFC">
        <w:rPr>
          <w:rFonts w:ascii="Times New Roman" w:hAnsi="Times New Roman"/>
          <w:sz w:val="24"/>
          <w:szCs w:val="24"/>
        </w:rPr>
        <w:t>» является обязательной частью общеобразовательн</w:t>
      </w:r>
      <w:r w:rsidRPr="001F4EFC">
        <w:rPr>
          <w:rFonts w:ascii="Times New Roman" w:hAnsi="Times New Roman"/>
          <w:sz w:val="24"/>
          <w:szCs w:val="24"/>
        </w:rPr>
        <w:t>о</w:t>
      </w:r>
      <w:r w:rsidRPr="001F4EFC">
        <w:rPr>
          <w:rFonts w:ascii="Times New Roman" w:hAnsi="Times New Roman"/>
          <w:sz w:val="24"/>
          <w:szCs w:val="24"/>
        </w:rPr>
        <w:t xml:space="preserve">го цикла основной образовательной программы в соответствии с ФГОС по </w:t>
      </w:r>
      <w:r w:rsidRPr="001F4EFC">
        <w:rPr>
          <w:rFonts w:ascii="Times New Roman" w:hAnsi="Times New Roman"/>
          <w:i/>
          <w:sz w:val="24"/>
          <w:szCs w:val="24"/>
        </w:rPr>
        <w:t>профессии /специальности</w:t>
      </w:r>
      <w:r w:rsidRPr="001F4EFC">
        <w:rPr>
          <w:rFonts w:ascii="Times New Roman" w:hAnsi="Times New Roman"/>
          <w:sz w:val="24"/>
          <w:szCs w:val="24"/>
        </w:rPr>
        <w:t xml:space="preserve"> </w:t>
      </w:r>
      <w:r w:rsidRPr="001F4EFC">
        <w:rPr>
          <w:rFonts w:ascii="Times New Roman" w:hAnsi="Times New Roman"/>
          <w:bCs/>
          <w:i/>
          <w:sz w:val="24"/>
          <w:szCs w:val="24"/>
        </w:rPr>
        <w:t>09.02.07 Информационные системы и программирование.</w:t>
      </w:r>
    </w:p>
    <w:p w14:paraId="74E288DE" w14:textId="77777777" w:rsidR="00B850F5" w:rsidRPr="001F4EFC" w:rsidRDefault="00B850F5" w:rsidP="00261EA8">
      <w:pPr>
        <w:spacing w:after="0"/>
        <w:jc w:val="both"/>
        <w:rPr>
          <w:rFonts w:ascii="Times New Roman" w:hAnsi="Times New Roman"/>
          <w:sz w:val="24"/>
          <w:szCs w:val="24"/>
        </w:rPr>
      </w:pPr>
      <w:r w:rsidRPr="001F4EFC">
        <w:rPr>
          <w:rFonts w:ascii="Times New Roman" w:hAnsi="Times New Roman"/>
          <w:sz w:val="24"/>
          <w:szCs w:val="24"/>
        </w:rPr>
        <w:tab/>
        <w:t>ОК 01. Выбирать способы решения задач профессиональной деятельности, примен</w:t>
      </w:r>
      <w:r w:rsidRPr="001F4EFC">
        <w:rPr>
          <w:rFonts w:ascii="Times New Roman" w:hAnsi="Times New Roman"/>
          <w:sz w:val="24"/>
          <w:szCs w:val="24"/>
        </w:rPr>
        <w:t>и</w:t>
      </w:r>
      <w:r w:rsidRPr="001F4EFC">
        <w:rPr>
          <w:rFonts w:ascii="Times New Roman" w:hAnsi="Times New Roman"/>
          <w:sz w:val="24"/>
          <w:szCs w:val="24"/>
        </w:rPr>
        <w:t>тельно к различным контекстам.</w:t>
      </w:r>
    </w:p>
    <w:p w14:paraId="31A99673" w14:textId="77777777" w:rsidR="00B850F5" w:rsidRPr="001F4EFC" w:rsidRDefault="00B850F5"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ОК 02. Осуществлять поиск, анализ и интерпретацию информации, необходимой для выполнения задач профессиональной деятельности.</w:t>
      </w:r>
    </w:p>
    <w:p w14:paraId="51FD7F89" w14:textId="77777777" w:rsidR="00B850F5" w:rsidRPr="001F4EFC" w:rsidRDefault="00B850F5"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ОК 03. Планировать и реализовывать собственное профессиональное и личностное развитие.</w:t>
      </w:r>
    </w:p>
    <w:p w14:paraId="051288BC" w14:textId="77777777" w:rsidR="00B850F5" w:rsidRPr="001F4EFC" w:rsidRDefault="00B850F5"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ОК 04. Работать в коллективе и команде, эффективно взаимодействовать с коллегами, руководством, клиентами.</w:t>
      </w:r>
    </w:p>
    <w:p w14:paraId="33143F3B" w14:textId="77777777" w:rsidR="00B850F5" w:rsidRPr="001F4EFC" w:rsidRDefault="00B850F5"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w:t>
      </w:r>
      <w:r w:rsidRPr="001F4EFC">
        <w:rPr>
          <w:rFonts w:ascii="Times New Roman" w:hAnsi="Times New Roman"/>
          <w:sz w:val="24"/>
          <w:szCs w:val="24"/>
        </w:rPr>
        <w:t>н</w:t>
      </w:r>
      <w:r w:rsidRPr="001F4EFC">
        <w:rPr>
          <w:rFonts w:ascii="Times New Roman" w:hAnsi="Times New Roman"/>
          <w:sz w:val="24"/>
          <w:szCs w:val="24"/>
        </w:rPr>
        <w:t>тикоррупционного поведения.</w:t>
      </w:r>
    </w:p>
    <w:p w14:paraId="2ACA9759" w14:textId="77777777" w:rsidR="00B850F5" w:rsidRPr="001F4EFC" w:rsidRDefault="00B850F5" w:rsidP="00261EA8">
      <w:pPr>
        <w:autoSpaceDE w:val="0"/>
        <w:autoSpaceDN w:val="0"/>
        <w:adjustRightInd w:val="0"/>
        <w:spacing w:after="0"/>
        <w:ind w:firstLine="709"/>
        <w:jc w:val="both"/>
        <w:rPr>
          <w:rFonts w:ascii="Times New Roman" w:hAnsi="Times New Roman"/>
          <w:sz w:val="24"/>
          <w:szCs w:val="24"/>
        </w:rPr>
      </w:pPr>
      <w:r w:rsidRPr="001F4EFC">
        <w:rPr>
          <w:rFonts w:ascii="Times New Roman" w:hAnsi="Times New Roman"/>
          <w:sz w:val="24"/>
          <w:szCs w:val="24"/>
        </w:rPr>
        <w:t>В рамках программы учебной дисциплины обучающимися осваиваются 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7875"/>
      </w:tblGrid>
      <w:tr w:rsidR="00B850F5" w:rsidRPr="004B403D" w14:paraId="74E3A947" w14:textId="77777777" w:rsidTr="00B850F5">
        <w:trPr>
          <w:trHeight w:val="212"/>
        </w:trPr>
        <w:tc>
          <w:tcPr>
            <w:tcW w:w="1589" w:type="dxa"/>
          </w:tcPr>
          <w:p w14:paraId="391CEDCD" w14:textId="77777777" w:rsidR="00B850F5" w:rsidRPr="004B403D" w:rsidRDefault="00B850F5" w:rsidP="00261EA8">
            <w:pPr>
              <w:spacing w:after="0" w:line="240" w:lineRule="auto"/>
              <w:jc w:val="center"/>
              <w:rPr>
                <w:rFonts w:ascii="Times New Roman" w:hAnsi="Times New Roman"/>
                <w:i/>
                <w:sz w:val="24"/>
                <w:szCs w:val="24"/>
              </w:rPr>
            </w:pPr>
            <w:r w:rsidRPr="004B403D">
              <w:rPr>
                <w:rFonts w:ascii="Times New Roman" w:hAnsi="Times New Roman"/>
                <w:bCs/>
                <w:sz w:val="24"/>
                <w:szCs w:val="24"/>
              </w:rPr>
              <w:t>Коды р</w:t>
            </w:r>
            <w:r w:rsidRPr="004B403D">
              <w:rPr>
                <w:rFonts w:ascii="Times New Roman" w:hAnsi="Times New Roman"/>
                <w:bCs/>
                <w:sz w:val="24"/>
                <w:szCs w:val="24"/>
              </w:rPr>
              <w:t>е</w:t>
            </w:r>
            <w:r w:rsidRPr="004B403D">
              <w:rPr>
                <w:rFonts w:ascii="Times New Roman" w:hAnsi="Times New Roman"/>
                <w:bCs/>
                <w:sz w:val="24"/>
                <w:szCs w:val="24"/>
              </w:rPr>
              <w:t>зультатов</w:t>
            </w:r>
          </w:p>
        </w:tc>
        <w:tc>
          <w:tcPr>
            <w:tcW w:w="7875" w:type="dxa"/>
          </w:tcPr>
          <w:p w14:paraId="25DB9B5B" w14:textId="77777777" w:rsidR="00B850F5" w:rsidRPr="004B403D" w:rsidRDefault="00B850F5" w:rsidP="00261EA8">
            <w:pPr>
              <w:spacing w:after="0" w:line="240" w:lineRule="auto"/>
              <w:jc w:val="center"/>
              <w:rPr>
                <w:rFonts w:ascii="Times New Roman" w:hAnsi="Times New Roman"/>
                <w:i/>
                <w:sz w:val="24"/>
                <w:szCs w:val="24"/>
              </w:rPr>
            </w:pPr>
            <w:r w:rsidRPr="004B403D">
              <w:rPr>
                <w:rFonts w:ascii="Times New Roman" w:hAnsi="Times New Roman"/>
                <w:sz w:val="24"/>
                <w:szCs w:val="24"/>
              </w:rPr>
              <w:t>Планируемые результаты освоения дисциплины включают</w:t>
            </w:r>
          </w:p>
        </w:tc>
      </w:tr>
      <w:tr w:rsidR="00B850F5" w:rsidRPr="001F4EFC" w14:paraId="78C52969" w14:textId="77777777" w:rsidTr="00B850F5">
        <w:trPr>
          <w:trHeight w:val="212"/>
        </w:trPr>
        <w:tc>
          <w:tcPr>
            <w:tcW w:w="1589" w:type="dxa"/>
          </w:tcPr>
          <w:p w14:paraId="5CE203F9" w14:textId="77777777" w:rsidR="00B850F5" w:rsidRPr="001F4EFC" w:rsidRDefault="00B850F5" w:rsidP="00261EA8">
            <w:pPr>
              <w:spacing w:after="0" w:line="240" w:lineRule="auto"/>
              <w:jc w:val="center"/>
              <w:rPr>
                <w:rFonts w:ascii="Times New Roman" w:hAnsi="Times New Roman"/>
                <w:i/>
                <w:sz w:val="24"/>
                <w:szCs w:val="24"/>
              </w:rPr>
            </w:pPr>
            <w:r w:rsidRPr="001F4EFC">
              <w:rPr>
                <w:rFonts w:ascii="Times New Roman" w:hAnsi="Times New Roman"/>
                <w:bCs/>
                <w:sz w:val="24"/>
                <w:szCs w:val="24"/>
              </w:rPr>
              <w:t>ЛР 01</w:t>
            </w:r>
          </w:p>
        </w:tc>
        <w:tc>
          <w:tcPr>
            <w:tcW w:w="7875" w:type="dxa"/>
          </w:tcPr>
          <w:p w14:paraId="65BF58F9" w14:textId="77777777" w:rsidR="00B850F5" w:rsidRPr="001F4EFC" w:rsidRDefault="00B850F5" w:rsidP="00261EA8">
            <w:pPr>
              <w:autoSpaceDE w:val="0"/>
              <w:autoSpaceDN w:val="0"/>
              <w:adjustRightInd w:val="0"/>
              <w:spacing w:after="0" w:line="240" w:lineRule="auto"/>
              <w:jc w:val="both"/>
              <w:rPr>
                <w:rFonts w:ascii="Times New Roman" w:hAnsi="Times New Roman"/>
                <w:i/>
                <w:sz w:val="24"/>
                <w:szCs w:val="24"/>
              </w:rPr>
            </w:pPr>
            <w:r w:rsidRPr="001F4EFC">
              <w:rPr>
                <w:rFonts w:ascii="Times New Roman" w:hAnsi="Times New Roman"/>
                <w:bCs/>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B850F5" w:rsidRPr="001F4EFC" w14:paraId="42CAEA38" w14:textId="77777777" w:rsidTr="00B850F5">
        <w:trPr>
          <w:trHeight w:val="212"/>
        </w:trPr>
        <w:tc>
          <w:tcPr>
            <w:tcW w:w="1589" w:type="dxa"/>
          </w:tcPr>
          <w:p w14:paraId="3ED2A2FF" w14:textId="77777777" w:rsidR="00B850F5" w:rsidRPr="001F4EFC" w:rsidRDefault="00B850F5" w:rsidP="00261EA8">
            <w:pPr>
              <w:spacing w:after="0" w:line="240" w:lineRule="auto"/>
              <w:jc w:val="center"/>
              <w:rPr>
                <w:rFonts w:ascii="Times New Roman" w:hAnsi="Times New Roman"/>
                <w:sz w:val="24"/>
                <w:szCs w:val="24"/>
              </w:rPr>
            </w:pPr>
            <w:r w:rsidRPr="001F4EFC">
              <w:rPr>
                <w:rFonts w:ascii="Times New Roman" w:hAnsi="Times New Roman"/>
                <w:sz w:val="24"/>
                <w:szCs w:val="24"/>
              </w:rPr>
              <w:t>ЛР 08</w:t>
            </w:r>
          </w:p>
        </w:tc>
        <w:tc>
          <w:tcPr>
            <w:tcW w:w="7875" w:type="dxa"/>
          </w:tcPr>
          <w:p w14:paraId="31C3E23C" w14:textId="77777777" w:rsidR="00B850F5" w:rsidRPr="001F4EFC" w:rsidRDefault="00B850F5" w:rsidP="00261EA8">
            <w:pPr>
              <w:spacing w:after="0" w:line="240" w:lineRule="auto"/>
              <w:jc w:val="both"/>
              <w:rPr>
                <w:rFonts w:ascii="Times New Roman" w:hAnsi="Times New Roman"/>
                <w:sz w:val="24"/>
                <w:szCs w:val="24"/>
              </w:rPr>
            </w:pPr>
            <w:r w:rsidRPr="001F4EFC">
              <w:rPr>
                <w:rFonts w:ascii="Times New Roman" w:hAnsi="Times New Roman"/>
                <w:sz w:val="24"/>
                <w:szCs w:val="24"/>
              </w:rPr>
              <w:t>нравственное сознание и поведение на основе усвоения общечеловеч</w:t>
            </w:r>
            <w:r w:rsidRPr="001F4EFC">
              <w:rPr>
                <w:rFonts w:ascii="Times New Roman" w:hAnsi="Times New Roman"/>
                <w:sz w:val="24"/>
                <w:szCs w:val="24"/>
              </w:rPr>
              <w:t>е</w:t>
            </w:r>
            <w:r w:rsidRPr="001F4EFC">
              <w:rPr>
                <w:rFonts w:ascii="Times New Roman" w:hAnsi="Times New Roman"/>
                <w:sz w:val="24"/>
                <w:szCs w:val="24"/>
              </w:rPr>
              <w:t>ских ценностей</w:t>
            </w:r>
          </w:p>
        </w:tc>
      </w:tr>
      <w:tr w:rsidR="00B850F5" w:rsidRPr="001F4EFC" w14:paraId="37C147DC" w14:textId="77777777" w:rsidTr="00B850F5">
        <w:trPr>
          <w:trHeight w:val="212"/>
        </w:trPr>
        <w:tc>
          <w:tcPr>
            <w:tcW w:w="1589" w:type="dxa"/>
          </w:tcPr>
          <w:p w14:paraId="7D8838B0" w14:textId="77777777" w:rsidR="00B850F5" w:rsidRPr="001F4EFC" w:rsidRDefault="00B850F5" w:rsidP="00261EA8">
            <w:pPr>
              <w:spacing w:after="0" w:line="240" w:lineRule="auto"/>
              <w:jc w:val="center"/>
              <w:rPr>
                <w:rFonts w:ascii="Times New Roman" w:hAnsi="Times New Roman"/>
                <w:sz w:val="24"/>
                <w:szCs w:val="24"/>
              </w:rPr>
            </w:pPr>
            <w:r w:rsidRPr="001F4EFC">
              <w:rPr>
                <w:rFonts w:ascii="Times New Roman" w:hAnsi="Times New Roman"/>
                <w:sz w:val="24"/>
                <w:szCs w:val="24"/>
              </w:rPr>
              <w:t>ЛР 09</w:t>
            </w:r>
          </w:p>
        </w:tc>
        <w:tc>
          <w:tcPr>
            <w:tcW w:w="7875" w:type="dxa"/>
          </w:tcPr>
          <w:p w14:paraId="6DF3A9AD" w14:textId="77777777" w:rsidR="00B850F5" w:rsidRPr="001F4EFC" w:rsidRDefault="00B850F5" w:rsidP="00261EA8">
            <w:pPr>
              <w:spacing w:after="0" w:line="240" w:lineRule="auto"/>
              <w:jc w:val="both"/>
              <w:rPr>
                <w:rFonts w:ascii="Times New Roman" w:hAnsi="Times New Roman"/>
                <w:sz w:val="24"/>
                <w:szCs w:val="24"/>
              </w:rPr>
            </w:pPr>
            <w:r w:rsidRPr="001F4EFC">
              <w:rPr>
                <w:rFonts w:ascii="Times New Roman" w:hAnsi="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w:t>
            </w:r>
            <w:r w:rsidRPr="001F4EFC">
              <w:rPr>
                <w:rFonts w:ascii="Times New Roman" w:hAnsi="Times New Roman"/>
                <w:sz w:val="24"/>
                <w:szCs w:val="24"/>
              </w:rPr>
              <w:t>б</w:t>
            </w:r>
            <w:r w:rsidRPr="001F4EFC">
              <w:rPr>
                <w:rFonts w:ascii="Times New Roman" w:hAnsi="Times New Roman"/>
                <w:sz w:val="24"/>
                <w:szCs w:val="24"/>
              </w:rPr>
              <w:t>разованию как условию успешной профессиональной и общественной деятельности</w:t>
            </w:r>
          </w:p>
        </w:tc>
      </w:tr>
      <w:tr w:rsidR="00B850F5" w:rsidRPr="001F4EFC" w14:paraId="5F80CC2B" w14:textId="77777777" w:rsidTr="00B850F5">
        <w:trPr>
          <w:trHeight w:val="212"/>
        </w:trPr>
        <w:tc>
          <w:tcPr>
            <w:tcW w:w="1589" w:type="dxa"/>
          </w:tcPr>
          <w:p w14:paraId="0CEEA010" w14:textId="77777777" w:rsidR="00B850F5" w:rsidRPr="001F4EFC" w:rsidRDefault="00B850F5" w:rsidP="00261EA8">
            <w:pPr>
              <w:spacing w:after="0" w:line="240" w:lineRule="auto"/>
              <w:jc w:val="center"/>
              <w:rPr>
                <w:rFonts w:ascii="Times New Roman" w:hAnsi="Times New Roman"/>
                <w:sz w:val="24"/>
                <w:szCs w:val="24"/>
              </w:rPr>
            </w:pPr>
            <w:r w:rsidRPr="001F4EFC">
              <w:rPr>
                <w:rFonts w:ascii="Times New Roman" w:hAnsi="Times New Roman"/>
                <w:sz w:val="24"/>
                <w:szCs w:val="24"/>
              </w:rPr>
              <w:t>ЛР 11</w:t>
            </w:r>
          </w:p>
        </w:tc>
        <w:tc>
          <w:tcPr>
            <w:tcW w:w="7875" w:type="dxa"/>
          </w:tcPr>
          <w:p w14:paraId="397F30D2" w14:textId="77777777" w:rsidR="00B850F5" w:rsidRPr="001F4EFC" w:rsidRDefault="00B850F5" w:rsidP="00261EA8">
            <w:pPr>
              <w:spacing w:after="0" w:line="240" w:lineRule="auto"/>
              <w:jc w:val="both"/>
              <w:rPr>
                <w:rFonts w:ascii="Times New Roman" w:hAnsi="Times New Roman"/>
                <w:sz w:val="24"/>
                <w:szCs w:val="24"/>
              </w:rPr>
            </w:pPr>
            <w:r w:rsidRPr="001F4EFC">
              <w:rPr>
                <w:rFonts w:ascii="Times New Roman" w:hAnsi="Times New Roman"/>
                <w:sz w:val="24"/>
                <w:szCs w:val="24"/>
              </w:rPr>
              <w:t>Принятие и реализацию ценностей здорового и безопасного образа жи</w:t>
            </w:r>
            <w:r w:rsidRPr="001F4EFC">
              <w:rPr>
                <w:rFonts w:ascii="Times New Roman" w:hAnsi="Times New Roman"/>
                <w:sz w:val="24"/>
                <w:szCs w:val="24"/>
              </w:rPr>
              <w:t>з</w:t>
            </w:r>
            <w:r w:rsidRPr="001F4EFC">
              <w:rPr>
                <w:rFonts w:ascii="Times New Roman" w:hAnsi="Times New Roman"/>
                <w:sz w:val="24"/>
                <w:szCs w:val="24"/>
              </w:rPr>
              <w:t>ни, потребности в физическом самосовершенствовании, занятиях спо</w:t>
            </w:r>
            <w:r w:rsidRPr="001F4EFC">
              <w:rPr>
                <w:rFonts w:ascii="Times New Roman" w:hAnsi="Times New Roman"/>
                <w:sz w:val="24"/>
                <w:szCs w:val="24"/>
              </w:rPr>
              <w:t>р</w:t>
            </w:r>
            <w:r w:rsidRPr="001F4EFC">
              <w:rPr>
                <w:rFonts w:ascii="Times New Roman" w:hAnsi="Times New Roman"/>
                <w:sz w:val="24"/>
                <w:szCs w:val="24"/>
              </w:rPr>
              <w:t>тивно-оздоровительной деятельностью, неприятие вредных привычек: курения, употребления алкоголя, наркотиков</w:t>
            </w:r>
          </w:p>
        </w:tc>
      </w:tr>
      <w:tr w:rsidR="00B850F5" w:rsidRPr="001F4EFC" w14:paraId="127FC97E" w14:textId="77777777" w:rsidTr="00B850F5">
        <w:trPr>
          <w:trHeight w:val="212"/>
        </w:trPr>
        <w:tc>
          <w:tcPr>
            <w:tcW w:w="1589" w:type="dxa"/>
          </w:tcPr>
          <w:p w14:paraId="6B256C54" w14:textId="77777777" w:rsidR="00B850F5" w:rsidRPr="001F4EFC" w:rsidRDefault="00B850F5" w:rsidP="00261EA8">
            <w:pPr>
              <w:spacing w:after="0" w:line="240" w:lineRule="auto"/>
              <w:jc w:val="center"/>
              <w:rPr>
                <w:rFonts w:ascii="Times New Roman" w:hAnsi="Times New Roman"/>
                <w:sz w:val="24"/>
                <w:szCs w:val="24"/>
              </w:rPr>
            </w:pPr>
            <w:r w:rsidRPr="001F4EFC">
              <w:rPr>
                <w:rFonts w:ascii="Times New Roman" w:hAnsi="Times New Roman"/>
                <w:sz w:val="24"/>
                <w:szCs w:val="24"/>
              </w:rPr>
              <w:t>ЛР 13</w:t>
            </w:r>
          </w:p>
        </w:tc>
        <w:tc>
          <w:tcPr>
            <w:tcW w:w="7875" w:type="dxa"/>
          </w:tcPr>
          <w:p w14:paraId="15B9C323" w14:textId="77777777" w:rsidR="00B850F5" w:rsidRPr="001F4EFC" w:rsidRDefault="00B850F5" w:rsidP="00261EA8">
            <w:pPr>
              <w:spacing w:after="0" w:line="240" w:lineRule="auto"/>
              <w:jc w:val="both"/>
              <w:rPr>
                <w:rFonts w:ascii="Times New Roman" w:hAnsi="Times New Roman"/>
                <w:sz w:val="24"/>
                <w:szCs w:val="24"/>
              </w:rPr>
            </w:pPr>
            <w:r w:rsidRPr="001F4EFC">
              <w:rPr>
                <w:rFonts w:ascii="Times New Roman" w:hAnsi="Times New Roman"/>
                <w:sz w:val="24"/>
                <w:szCs w:val="24"/>
              </w:rPr>
              <w:t>осознанный выбор будущей профессии и возможностей реализации со</w:t>
            </w:r>
            <w:r w:rsidRPr="001F4EFC">
              <w:rPr>
                <w:rFonts w:ascii="Times New Roman" w:hAnsi="Times New Roman"/>
                <w:sz w:val="24"/>
                <w:szCs w:val="24"/>
              </w:rPr>
              <w:t>б</w:t>
            </w:r>
            <w:r w:rsidRPr="001F4EFC">
              <w:rPr>
                <w:rFonts w:ascii="Times New Roman" w:hAnsi="Times New Roman"/>
                <w:sz w:val="24"/>
                <w:szCs w:val="24"/>
              </w:rPr>
              <w:t>ственных жизненных планов; отношение к профессиональной деятельн</w:t>
            </w:r>
            <w:r w:rsidRPr="001F4EFC">
              <w:rPr>
                <w:rFonts w:ascii="Times New Roman" w:hAnsi="Times New Roman"/>
                <w:sz w:val="24"/>
                <w:szCs w:val="24"/>
              </w:rPr>
              <w:t>о</w:t>
            </w:r>
            <w:r w:rsidRPr="001F4EFC">
              <w:rPr>
                <w:rFonts w:ascii="Times New Roman" w:hAnsi="Times New Roman"/>
                <w:sz w:val="24"/>
                <w:szCs w:val="24"/>
              </w:rPr>
              <w:t>сти как возможности участия в решении личных, общественных, госуда</w:t>
            </w:r>
            <w:r w:rsidRPr="001F4EFC">
              <w:rPr>
                <w:rFonts w:ascii="Times New Roman" w:hAnsi="Times New Roman"/>
                <w:sz w:val="24"/>
                <w:szCs w:val="24"/>
              </w:rPr>
              <w:t>р</w:t>
            </w:r>
            <w:r w:rsidRPr="001F4EFC">
              <w:rPr>
                <w:rFonts w:ascii="Times New Roman" w:hAnsi="Times New Roman"/>
                <w:sz w:val="24"/>
                <w:szCs w:val="24"/>
              </w:rPr>
              <w:t>ственных, общенациональных проблем</w:t>
            </w:r>
          </w:p>
        </w:tc>
      </w:tr>
      <w:tr w:rsidR="00B850F5" w:rsidRPr="001F4EFC" w14:paraId="346EB25F" w14:textId="77777777" w:rsidTr="00B850F5">
        <w:trPr>
          <w:trHeight w:val="212"/>
        </w:trPr>
        <w:tc>
          <w:tcPr>
            <w:tcW w:w="1589" w:type="dxa"/>
          </w:tcPr>
          <w:p w14:paraId="4B61ADF4" w14:textId="77777777" w:rsidR="00B850F5" w:rsidRPr="001F4EFC" w:rsidRDefault="00B850F5" w:rsidP="00261EA8">
            <w:pPr>
              <w:spacing w:after="0" w:line="240" w:lineRule="auto"/>
              <w:jc w:val="center"/>
              <w:rPr>
                <w:rFonts w:ascii="Times New Roman" w:hAnsi="Times New Roman"/>
                <w:sz w:val="24"/>
                <w:szCs w:val="24"/>
              </w:rPr>
            </w:pPr>
            <w:r w:rsidRPr="001F4EFC">
              <w:rPr>
                <w:rFonts w:ascii="Times New Roman" w:hAnsi="Times New Roman"/>
                <w:sz w:val="24"/>
                <w:szCs w:val="24"/>
              </w:rPr>
              <w:t>ЛР 14</w:t>
            </w:r>
          </w:p>
        </w:tc>
        <w:tc>
          <w:tcPr>
            <w:tcW w:w="7875" w:type="dxa"/>
          </w:tcPr>
          <w:p w14:paraId="7D5B58E8" w14:textId="77777777" w:rsidR="00B850F5" w:rsidRPr="001F4EFC" w:rsidRDefault="00B850F5" w:rsidP="00261EA8">
            <w:pPr>
              <w:spacing w:after="0" w:line="240" w:lineRule="auto"/>
              <w:jc w:val="both"/>
              <w:rPr>
                <w:rFonts w:ascii="Times New Roman" w:hAnsi="Times New Roman"/>
                <w:sz w:val="24"/>
                <w:szCs w:val="24"/>
              </w:rPr>
            </w:pPr>
            <w:r w:rsidRPr="001F4EFC">
              <w:rPr>
                <w:rFonts w:ascii="Times New Roman" w:hAnsi="Times New Roman"/>
                <w:sz w:val="24"/>
                <w:szCs w:val="24"/>
              </w:rPr>
              <w:t>Сформированность экологического мышления, понимания влияния соц</w:t>
            </w:r>
            <w:r w:rsidRPr="001F4EFC">
              <w:rPr>
                <w:rFonts w:ascii="Times New Roman" w:hAnsi="Times New Roman"/>
                <w:sz w:val="24"/>
                <w:szCs w:val="24"/>
              </w:rPr>
              <w:t>и</w:t>
            </w:r>
            <w:r w:rsidRPr="001F4EFC">
              <w:rPr>
                <w:rFonts w:ascii="Times New Roman" w:hAnsi="Times New Roman"/>
                <w:sz w:val="24"/>
                <w:szCs w:val="24"/>
              </w:rPr>
              <w:t>ально-экономических процессов на состояние природной и социальной среды; приобретение опыта эколого-направленной деятельности</w:t>
            </w:r>
          </w:p>
        </w:tc>
      </w:tr>
      <w:tr w:rsidR="00B850F5" w:rsidRPr="001F4EFC" w14:paraId="4C8D7EA6" w14:textId="77777777" w:rsidTr="00B850F5">
        <w:trPr>
          <w:trHeight w:val="212"/>
        </w:trPr>
        <w:tc>
          <w:tcPr>
            <w:tcW w:w="1589" w:type="dxa"/>
          </w:tcPr>
          <w:p w14:paraId="15BDA42E" w14:textId="77777777" w:rsidR="00B850F5" w:rsidRPr="001F4EFC" w:rsidRDefault="00B850F5" w:rsidP="00261EA8">
            <w:pPr>
              <w:spacing w:after="0" w:line="240" w:lineRule="auto"/>
              <w:jc w:val="center"/>
              <w:rPr>
                <w:rFonts w:ascii="Times New Roman" w:hAnsi="Times New Roman"/>
                <w:i/>
                <w:sz w:val="24"/>
                <w:szCs w:val="24"/>
              </w:rPr>
            </w:pPr>
            <w:r w:rsidRPr="001F4EFC">
              <w:rPr>
                <w:rFonts w:ascii="Times New Roman" w:hAnsi="Times New Roman"/>
                <w:bCs/>
                <w:sz w:val="24"/>
                <w:szCs w:val="24"/>
              </w:rPr>
              <w:t>МР 03</w:t>
            </w:r>
          </w:p>
        </w:tc>
        <w:tc>
          <w:tcPr>
            <w:tcW w:w="7875" w:type="dxa"/>
          </w:tcPr>
          <w:p w14:paraId="27503EFF" w14:textId="77777777" w:rsidR="00B850F5" w:rsidRPr="001F4EFC" w:rsidRDefault="00B850F5" w:rsidP="00261EA8">
            <w:pPr>
              <w:autoSpaceDE w:val="0"/>
              <w:autoSpaceDN w:val="0"/>
              <w:adjustRightInd w:val="0"/>
              <w:spacing w:after="0" w:line="240" w:lineRule="auto"/>
              <w:jc w:val="both"/>
              <w:rPr>
                <w:rFonts w:ascii="Times New Roman" w:hAnsi="Times New Roman"/>
                <w:bCs/>
                <w:sz w:val="24"/>
                <w:szCs w:val="24"/>
              </w:rPr>
            </w:pPr>
            <w:r w:rsidRPr="001F4EFC">
              <w:rPr>
                <w:rFonts w:ascii="Times New Roman" w:hAnsi="Times New Roman"/>
                <w:bCs/>
                <w:sz w:val="24"/>
                <w:szCs w:val="24"/>
              </w:rPr>
              <w:t>Владение навыками познавательной, учебно-исследовательской и пр</w:t>
            </w:r>
            <w:r w:rsidRPr="001F4EFC">
              <w:rPr>
                <w:rFonts w:ascii="Times New Roman" w:hAnsi="Times New Roman"/>
                <w:bCs/>
                <w:sz w:val="24"/>
                <w:szCs w:val="24"/>
              </w:rPr>
              <w:t>о</w:t>
            </w:r>
            <w:r w:rsidRPr="001F4EFC">
              <w:rPr>
                <w:rFonts w:ascii="Times New Roman" w:hAnsi="Times New Roman"/>
                <w:bCs/>
                <w:sz w:val="24"/>
                <w:szCs w:val="24"/>
              </w:rPr>
              <w:t>ектной деятельности, навыками разрешения проблем; способность и г</w:t>
            </w:r>
            <w:r w:rsidRPr="001F4EFC">
              <w:rPr>
                <w:rFonts w:ascii="Times New Roman" w:hAnsi="Times New Roman"/>
                <w:bCs/>
                <w:sz w:val="24"/>
                <w:szCs w:val="24"/>
              </w:rPr>
              <w:t>о</w:t>
            </w:r>
            <w:r w:rsidRPr="001F4EFC">
              <w:rPr>
                <w:rFonts w:ascii="Times New Roman" w:hAnsi="Times New Roman"/>
                <w:bCs/>
                <w:sz w:val="24"/>
                <w:szCs w:val="24"/>
              </w:rPr>
              <w:t>товность к самостоятельному поиску методов решения практических з</w:t>
            </w:r>
            <w:r w:rsidRPr="001F4EFC">
              <w:rPr>
                <w:rFonts w:ascii="Times New Roman" w:hAnsi="Times New Roman"/>
                <w:bCs/>
                <w:sz w:val="24"/>
                <w:szCs w:val="24"/>
              </w:rPr>
              <w:t>а</w:t>
            </w:r>
            <w:r w:rsidRPr="001F4EFC">
              <w:rPr>
                <w:rFonts w:ascii="Times New Roman" w:hAnsi="Times New Roman"/>
                <w:bCs/>
                <w:sz w:val="24"/>
                <w:szCs w:val="24"/>
              </w:rPr>
              <w:t>дач, применению различных методов познания</w:t>
            </w:r>
          </w:p>
        </w:tc>
      </w:tr>
      <w:tr w:rsidR="00B850F5" w:rsidRPr="001F4EFC" w14:paraId="1842DB95" w14:textId="77777777" w:rsidTr="00B850F5">
        <w:trPr>
          <w:trHeight w:val="212"/>
        </w:trPr>
        <w:tc>
          <w:tcPr>
            <w:tcW w:w="1589" w:type="dxa"/>
          </w:tcPr>
          <w:p w14:paraId="6B40811E" w14:textId="77777777" w:rsidR="00B850F5" w:rsidRPr="001F4EFC" w:rsidRDefault="00B850F5" w:rsidP="00261EA8">
            <w:pPr>
              <w:spacing w:after="0" w:line="240" w:lineRule="auto"/>
              <w:jc w:val="center"/>
              <w:rPr>
                <w:rFonts w:ascii="Times New Roman" w:hAnsi="Times New Roman"/>
                <w:i/>
                <w:sz w:val="24"/>
                <w:szCs w:val="24"/>
              </w:rPr>
            </w:pPr>
            <w:r w:rsidRPr="001F4EFC">
              <w:rPr>
                <w:rFonts w:ascii="Times New Roman" w:hAnsi="Times New Roman"/>
                <w:bCs/>
                <w:sz w:val="24"/>
                <w:szCs w:val="24"/>
              </w:rPr>
              <w:lastRenderedPageBreak/>
              <w:t>МР 04</w:t>
            </w:r>
          </w:p>
        </w:tc>
        <w:tc>
          <w:tcPr>
            <w:tcW w:w="7875" w:type="dxa"/>
          </w:tcPr>
          <w:p w14:paraId="24A63B6F" w14:textId="77777777" w:rsidR="00B850F5" w:rsidRPr="001F4EFC" w:rsidRDefault="00B850F5" w:rsidP="00261EA8">
            <w:pPr>
              <w:autoSpaceDE w:val="0"/>
              <w:autoSpaceDN w:val="0"/>
              <w:adjustRightInd w:val="0"/>
              <w:spacing w:after="0" w:line="240" w:lineRule="auto"/>
              <w:jc w:val="both"/>
              <w:rPr>
                <w:rFonts w:ascii="Times New Roman" w:hAnsi="Times New Roman"/>
                <w:i/>
                <w:sz w:val="24"/>
                <w:szCs w:val="24"/>
              </w:rPr>
            </w:pPr>
            <w:r w:rsidRPr="001F4EFC">
              <w:rPr>
                <w:rFonts w:ascii="Times New Roman" w:hAnsi="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w:t>
            </w:r>
            <w:r w:rsidRPr="001F4EFC">
              <w:rPr>
                <w:rFonts w:ascii="Times New Roman" w:hAnsi="Times New Roman"/>
                <w:bCs/>
                <w:sz w:val="24"/>
                <w:szCs w:val="24"/>
              </w:rPr>
              <w:t>и</w:t>
            </w:r>
            <w:r w:rsidRPr="001F4EFC">
              <w:rPr>
                <w:rFonts w:ascii="Times New Roman" w:hAnsi="Times New Roman"/>
                <w:bCs/>
                <w:sz w:val="24"/>
                <w:szCs w:val="24"/>
              </w:rPr>
              <w:t>мой информации из словарей разных типов, умение ориентироваться в различных источниках информации, критически оценивать и интерпрет</w:t>
            </w:r>
            <w:r w:rsidRPr="001F4EFC">
              <w:rPr>
                <w:rFonts w:ascii="Times New Roman" w:hAnsi="Times New Roman"/>
                <w:bCs/>
                <w:sz w:val="24"/>
                <w:szCs w:val="24"/>
              </w:rPr>
              <w:t>и</w:t>
            </w:r>
            <w:r w:rsidRPr="001F4EFC">
              <w:rPr>
                <w:rFonts w:ascii="Times New Roman" w:hAnsi="Times New Roman"/>
                <w:bCs/>
                <w:sz w:val="24"/>
                <w:szCs w:val="24"/>
              </w:rPr>
              <w:t>ровать информацию, получаемую из различных источников</w:t>
            </w:r>
          </w:p>
        </w:tc>
      </w:tr>
      <w:tr w:rsidR="00B850F5" w:rsidRPr="001F4EFC" w14:paraId="34D1793F" w14:textId="77777777" w:rsidTr="00B850F5">
        <w:trPr>
          <w:trHeight w:val="212"/>
        </w:trPr>
        <w:tc>
          <w:tcPr>
            <w:tcW w:w="1589" w:type="dxa"/>
          </w:tcPr>
          <w:p w14:paraId="57EE96D4" w14:textId="77777777" w:rsidR="00B850F5" w:rsidRPr="001F4EFC" w:rsidRDefault="00B850F5" w:rsidP="00261EA8">
            <w:pPr>
              <w:spacing w:after="0" w:line="240" w:lineRule="auto"/>
              <w:jc w:val="center"/>
              <w:rPr>
                <w:rFonts w:ascii="Times New Roman" w:hAnsi="Times New Roman"/>
                <w:iCs/>
                <w:sz w:val="24"/>
                <w:szCs w:val="24"/>
              </w:rPr>
            </w:pPr>
            <w:r w:rsidRPr="001F4EFC">
              <w:rPr>
                <w:rFonts w:ascii="Times New Roman" w:hAnsi="Times New Roman"/>
                <w:iCs/>
                <w:sz w:val="24"/>
                <w:szCs w:val="24"/>
              </w:rPr>
              <w:t>МР 08</w:t>
            </w:r>
          </w:p>
        </w:tc>
        <w:tc>
          <w:tcPr>
            <w:tcW w:w="7875" w:type="dxa"/>
          </w:tcPr>
          <w:p w14:paraId="771D2997" w14:textId="77777777" w:rsidR="00B850F5" w:rsidRPr="001F4EFC" w:rsidRDefault="00B850F5" w:rsidP="00261EA8">
            <w:pPr>
              <w:spacing w:after="0" w:line="240" w:lineRule="auto"/>
              <w:jc w:val="both"/>
              <w:rPr>
                <w:rFonts w:ascii="Times New Roman" w:hAnsi="Times New Roman"/>
                <w:sz w:val="24"/>
                <w:szCs w:val="24"/>
              </w:rPr>
            </w:pPr>
            <w:r w:rsidRPr="001F4EFC">
              <w:rPr>
                <w:rFonts w:ascii="Times New Roman" w:hAnsi="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B850F5" w:rsidRPr="001F4EFC" w14:paraId="0D63FF39" w14:textId="77777777" w:rsidTr="00B850F5">
        <w:trPr>
          <w:trHeight w:val="212"/>
        </w:trPr>
        <w:tc>
          <w:tcPr>
            <w:tcW w:w="1589" w:type="dxa"/>
          </w:tcPr>
          <w:p w14:paraId="6325353C" w14:textId="77777777" w:rsidR="00B850F5" w:rsidRPr="001F4EFC" w:rsidRDefault="00B850F5" w:rsidP="00261EA8">
            <w:pPr>
              <w:spacing w:after="0" w:line="240" w:lineRule="auto"/>
              <w:jc w:val="center"/>
              <w:rPr>
                <w:rFonts w:ascii="Times New Roman" w:hAnsi="Times New Roman"/>
                <w:i/>
                <w:sz w:val="24"/>
                <w:szCs w:val="24"/>
              </w:rPr>
            </w:pPr>
            <w:r w:rsidRPr="001F4EFC">
              <w:rPr>
                <w:rFonts w:ascii="Times New Roman" w:hAnsi="Times New Roman"/>
                <w:sz w:val="24"/>
                <w:szCs w:val="24"/>
              </w:rPr>
              <w:t>ПРб 01</w:t>
            </w:r>
          </w:p>
        </w:tc>
        <w:tc>
          <w:tcPr>
            <w:tcW w:w="7875" w:type="dxa"/>
          </w:tcPr>
          <w:p w14:paraId="2578265A" w14:textId="77777777" w:rsidR="00B850F5" w:rsidRPr="001F4EFC" w:rsidRDefault="00B850F5" w:rsidP="00261EA8">
            <w:pPr>
              <w:spacing w:after="0" w:line="240" w:lineRule="auto"/>
              <w:jc w:val="both"/>
              <w:rPr>
                <w:rFonts w:ascii="Times New Roman" w:hAnsi="Times New Roman"/>
                <w:sz w:val="24"/>
                <w:szCs w:val="24"/>
              </w:rPr>
            </w:pPr>
            <w:r w:rsidRPr="001F4EFC">
              <w:rPr>
                <w:rFonts w:ascii="Times New Roman" w:hAnsi="Times New Roman"/>
                <w:sz w:val="24"/>
                <w:szCs w:val="24"/>
              </w:rPr>
              <w:t>сформированность представлений о экологии как части мировой культ</w:t>
            </w:r>
            <w:r w:rsidRPr="001F4EFC">
              <w:rPr>
                <w:rFonts w:ascii="Times New Roman" w:hAnsi="Times New Roman"/>
                <w:sz w:val="24"/>
                <w:szCs w:val="24"/>
              </w:rPr>
              <w:t>у</w:t>
            </w:r>
            <w:r w:rsidRPr="001F4EFC">
              <w:rPr>
                <w:rFonts w:ascii="Times New Roman" w:hAnsi="Times New Roman"/>
                <w:sz w:val="24"/>
                <w:szCs w:val="24"/>
              </w:rPr>
              <w:t>ры и месте экологии в современной цивилизации, способах описания я</w:t>
            </w:r>
            <w:r w:rsidRPr="001F4EFC">
              <w:rPr>
                <w:rFonts w:ascii="Times New Roman" w:hAnsi="Times New Roman"/>
                <w:sz w:val="24"/>
                <w:szCs w:val="24"/>
              </w:rPr>
              <w:t>в</w:t>
            </w:r>
            <w:r w:rsidRPr="001F4EFC">
              <w:rPr>
                <w:rFonts w:ascii="Times New Roman" w:hAnsi="Times New Roman"/>
                <w:sz w:val="24"/>
                <w:szCs w:val="24"/>
              </w:rPr>
              <w:t>лений реального мира на экологическом языке</w:t>
            </w:r>
          </w:p>
        </w:tc>
      </w:tr>
      <w:tr w:rsidR="00B850F5" w:rsidRPr="001F4EFC" w14:paraId="7423F54C" w14:textId="77777777" w:rsidTr="00B850F5">
        <w:trPr>
          <w:trHeight w:val="212"/>
        </w:trPr>
        <w:tc>
          <w:tcPr>
            <w:tcW w:w="1589" w:type="dxa"/>
          </w:tcPr>
          <w:p w14:paraId="5042EDD8" w14:textId="77777777" w:rsidR="00B850F5" w:rsidRPr="001F4EFC" w:rsidRDefault="00B850F5" w:rsidP="00261EA8">
            <w:pPr>
              <w:spacing w:after="0" w:line="240" w:lineRule="auto"/>
              <w:jc w:val="center"/>
              <w:rPr>
                <w:rFonts w:ascii="Times New Roman" w:hAnsi="Times New Roman"/>
                <w:sz w:val="24"/>
                <w:szCs w:val="24"/>
              </w:rPr>
            </w:pPr>
            <w:r w:rsidRPr="001F4EFC">
              <w:rPr>
                <w:rFonts w:ascii="Times New Roman" w:hAnsi="Times New Roman"/>
                <w:sz w:val="24"/>
                <w:szCs w:val="24"/>
              </w:rPr>
              <w:t>ПРб 03</w:t>
            </w:r>
          </w:p>
        </w:tc>
        <w:tc>
          <w:tcPr>
            <w:tcW w:w="7875" w:type="dxa"/>
          </w:tcPr>
          <w:p w14:paraId="32AB63E4" w14:textId="77777777" w:rsidR="00B850F5" w:rsidRPr="001F4EFC" w:rsidRDefault="00B850F5" w:rsidP="00261EA8">
            <w:pPr>
              <w:spacing w:after="0" w:line="240" w:lineRule="auto"/>
              <w:jc w:val="both"/>
              <w:rPr>
                <w:rFonts w:ascii="Times New Roman" w:hAnsi="Times New Roman"/>
                <w:sz w:val="24"/>
                <w:szCs w:val="24"/>
              </w:rPr>
            </w:pPr>
            <w:r w:rsidRPr="001F4EFC">
              <w:rPr>
                <w:rFonts w:ascii="Times New Roman" w:hAnsi="Times New Roman"/>
                <w:sz w:val="24"/>
                <w:szCs w:val="24"/>
              </w:rPr>
              <w:t>владение методами доказательств и алгоритмов решения, умение их пр</w:t>
            </w:r>
            <w:r w:rsidRPr="001F4EFC">
              <w:rPr>
                <w:rFonts w:ascii="Times New Roman" w:hAnsi="Times New Roman"/>
                <w:sz w:val="24"/>
                <w:szCs w:val="24"/>
              </w:rPr>
              <w:t>и</w:t>
            </w:r>
            <w:r w:rsidRPr="001F4EFC">
              <w:rPr>
                <w:rFonts w:ascii="Times New Roman" w:hAnsi="Times New Roman"/>
                <w:sz w:val="24"/>
                <w:szCs w:val="24"/>
              </w:rPr>
              <w:t>менять, проводить доказательные рассуждения в ходе решения эколог</w:t>
            </w:r>
            <w:r w:rsidRPr="001F4EFC">
              <w:rPr>
                <w:rFonts w:ascii="Times New Roman" w:hAnsi="Times New Roman"/>
                <w:sz w:val="24"/>
                <w:szCs w:val="24"/>
              </w:rPr>
              <w:t>и</w:t>
            </w:r>
            <w:r w:rsidRPr="001F4EFC">
              <w:rPr>
                <w:rFonts w:ascii="Times New Roman" w:hAnsi="Times New Roman"/>
                <w:sz w:val="24"/>
                <w:szCs w:val="24"/>
              </w:rPr>
              <w:t>ческих задач</w:t>
            </w:r>
          </w:p>
        </w:tc>
      </w:tr>
      <w:tr w:rsidR="00B850F5" w:rsidRPr="001F4EFC" w14:paraId="111BFC94" w14:textId="77777777" w:rsidTr="00B850F5">
        <w:trPr>
          <w:trHeight w:val="212"/>
        </w:trPr>
        <w:tc>
          <w:tcPr>
            <w:tcW w:w="1589" w:type="dxa"/>
          </w:tcPr>
          <w:p w14:paraId="22864BCA" w14:textId="77777777" w:rsidR="00B850F5" w:rsidRPr="001F4EFC" w:rsidRDefault="00B850F5" w:rsidP="00261EA8">
            <w:pPr>
              <w:spacing w:after="0" w:line="240" w:lineRule="auto"/>
              <w:jc w:val="center"/>
              <w:rPr>
                <w:rFonts w:ascii="Times New Roman" w:hAnsi="Times New Roman"/>
                <w:sz w:val="24"/>
                <w:szCs w:val="24"/>
              </w:rPr>
            </w:pPr>
            <w:r w:rsidRPr="001F4EFC">
              <w:rPr>
                <w:rFonts w:ascii="Times New Roman" w:hAnsi="Times New Roman"/>
                <w:sz w:val="24"/>
                <w:szCs w:val="24"/>
              </w:rPr>
              <w:t>ПРб 05</w:t>
            </w:r>
          </w:p>
        </w:tc>
        <w:tc>
          <w:tcPr>
            <w:tcW w:w="7875" w:type="dxa"/>
          </w:tcPr>
          <w:p w14:paraId="15163C82" w14:textId="77777777" w:rsidR="00B850F5" w:rsidRPr="001F4EFC" w:rsidRDefault="00B850F5" w:rsidP="00261EA8">
            <w:pPr>
              <w:spacing w:after="0" w:line="240" w:lineRule="auto"/>
              <w:jc w:val="both"/>
              <w:rPr>
                <w:rFonts w:ascii="Times New Roman" w:hAnsi="Times New Roman"/>
                <w:sz w:val="24"/>
                <w:szCs w:val="24"/>
              </w:rPr>
            </w:pPr>
            <w:r w:rsidRPr="001F4EFC">
              <w:rPr>
                <w:rFonts w:ascii="Times New Roman" w:hAnsi="Times New Roman"/>
                <w:sz w:val="24"/>
                <w:szCs w:val="24"/>
              </w:rPr>
              <w:t>сформированность представлений об основных понятиях, идеях и мет</w:t>
            </w:r>
            <w:r w:rsidRPr="001F4EFC">
              <w:rPr>
                <w:rFonts w:ascii="Times New Roman" w:hAnsi="Times New Roman"/>
                <w:sz w:val="24"/>
                <w:szCs w:val="24"/>
              </w:rPr>
              <w:t>о</w:t>
            </w:r>
            <w:r w:rsidRPr="001F4EFC">
              <w:rPr>
                <w:rFonts w:ascii="Times New Roman" w:hAnsi="Times New Roman"/>
                <w:sz w:val="24"/>
                <w:szCs w:val="24"/>
              </w:rPr>
              <w:t>дах экологического анализа</w:t>
            </w:r>
          </w:p>
        </w:tc>
      </w:tr>
    </w:tbl>
    <w:p w14:paraId="79B579D3" w14:textId="77777777" w:rsidR="00B850F5" w:rsidRPr="001F4EFC" w:rsidRDefault="00B850F5" w:rsidP="00261EA8">
      <w:pPr>
        <w:widowControl w:val="0"/>
        <w:overflowPunct w:val="0"/>
        <w:autoSpaceDE w:val="0"/>
        <w:autoSpaceDN w:val="0"/>
        <w:adjustRightInd w:val="0"/>
        <w:spacing w:after="0"/>
        <w:ind w:firstLine="709"/>
        <w:jc w:val="both"/>
        <w:rPr>
          <w:rFonts w:ascii="Times New Roman" w:hAnsi="Times New Roman"/>
          <w:sz w:val="24"/>
          <w:szCs w:val="24"/>
          <w:u w:val="single"/>
        </w:rPr>
      </w:pPr>
    </w:p>
    <w:p w14:paraId="420F9F78" w14:textId="77777777" w:rsidR="00B850F5" w:rsidRPr="001F4EFC" w:rsidRDefault="00B850F5" w:rsidP="00261EA8">
      <w:pPr>
        <w:spacing w:after="0"/>
        <w:jc w:val="center"/>
        <w:rPr>
          <w:rFonts w:ascii="Times New Roman" w:hAnsi="Times New Roman"/>
          <w:b/>
          <w:sz w:val="24"/>
          <w:szCs w:val="24"/>
        </w:rPr>
      </w:pPr>
      <w:r w:rsidRPr="001F4EFC">
        <w:rPr>
          <w:rFonts w:ascii="Times New Roman" w:hAnsi="Times New Roman"/>
          <w:b/>
          <w:sz w:val="24"/>
          <w:szCs w:val="24"/>
        </w:rPr>
        <w:t xml:space="preserve">2. СТРУКТУРА И СОДЕРЖАНИЕ УЧЕБНОЙ ДИСЦИПЛИНЫ </w:t>
      </w:r>
    </w:p>
    <w:p w14:paraId="6C659655" w14:textId="77777777" w:rsidR="00B850F5" w:rsidRPr="001F4EFC" w:rsidRDefault="00B850F5" w:rsidP="00261EA8">
      <w:pPr>
        <w:spacing w:after="0"/>
        <w:jc w:val="center"/>
        <w:rPr>
          <w:rFonts w:ascii="Times New Roman" w:hAnsi="Times New Roman"/>
          <w:b/>
          <w:caps/>
          <w:sz w:val="24"/>
          <w:szCs w:val="24"/>
        </w:rPr>
      </w:pPr>
      <w:r w:rsidRPr="001F4EFC">
        <w:rPr>
          <w:rFonts w:ascii="Times New Roman" w:hAnsi="Times New Roman"/>
          <w:b/>
          <w:caps/>
          <w:sz w:val="24"/>
          <w:szCs w:val="24"/>
        </w:rPr>
        <w:t>ЭКОЛОГИЯ</w:t>
      </w:r>
    </w:p>
    <w:p w14:paraId="10452F9F" w14:textId="77777777" w:rsidR="00B850F5" w:rsidRPr="001F4EFC" w:rsidRDefault="00B850F5" w:rsidP="00261EA8">
      <w:pPr>
        <w:spacing w:after="0"/>
        <w:jc w:val="center"/>
        <w:rPr>
          <w:rFonts w:ascii="Times New Roman" w:hAnsi="Times New Roman"/>
          <w:b/>
          <w:sz w:val="24"/>
          <w:szCs w:val="24"/>
        </w:rPr>
      </w:pPr>
    </w:p>
    <w:p w14:paraId="49409A3D" w14:textId="77777777" w:rsidR="00B850F5" w:rsidRPr="001F4EFC" w:rsidRDefault="00B850F5" w:rsidP="00261EA8">
      <w:pPr>
        <w:spacing w:after="0"/>
        <w:ind w:firstLine="709"/>
        <w:jc w:val="both"/>
        <w:rPr>
          <w:rFonts w:ascii="Times New Roman" w:hAnsi="Times New Roman"/>
          <w:b/>
          <w:sz w:val="24"/>
          <w:szCs w:val="24"/>
        </w:rPr>
      </w:pPr>
      <w:r w:rsidRPr="001F4EFC">
        <w:rPr>
          <w:rFonts w:ascii="Times New Roman" w:hAnsi="Times New Roman"/>
          <w:b/>
          <w:sz w:val="24"/>
          <w:szCs w:val="24"/>
        </w:rPr>
        <w:t>2.1. Объем учебной дисциплины и виды учебной работы</w:t>
      </w:r>
    </w:p>
    <w:p w14:paraId="4E69E7D5" w14:textId="77777777" w:rsidR="00B850F5" w:rsidRPr="001F4EFC" w:rsidRDefault="00B850F5" w:rsidP="00261EA8">
      <w:pPr>
        <w:tabs>
          <w:tab w:val="left" w:pos="736"/>
          <w:tab w:val="left" w:pos="1652"/>
          <w:tab w:val="left" w:pos="2568"/>
          <w:tab w:val="left" w:pos="3484"/>
          <w:tab w:val="left" w:pos="4400"/>
          <w:tab w:val="left" w:pos="5316"/>
          <w:tab w:val="left" w:pos="6232"/>
          <w:tab w:val="left" w:pos="7148"/>
          <w:tab w:val="left" w:pos="8064"/>
          <w:tab w:val="left" w:pos="8980"/>
          <w:tab w:val="left" w:pos="9896"/>
          <w:tab w:val="left" w:pos="10812"/>
          <w:tab w:val="left" w:pos="11728"/>
          <w:tab w:val="left" w:pos="12644"/>
          <w:tab w:val="left" w:pos="13560"/>
          <w:tab w:val="left" w:pos="14476"/>
        </w:tabs>
        <w:spacing w:after="0"/>
        <w:jc w:val="both"/>
        <w:rPr>
          <w:rFonts w:ascii="Times New Roman" w:hAnsi="Times New Roman"/>
          <w:b/>
          <w:sz w:val="24"/>
          <w:szCs w:val="24"/>
        </w:rPr>
      </w:pPr>
    </w:p>
    <w:tbl>
      <w:tblPr>
        <w:tblW w:w="9215" w:type="dxa"/>
        <w:tblInd w:w="-22" w:type="dxa"/>
        <w:tblLayout w:type="fixed"/>
        <w:tblLook w:val="0000" w:firstRow="0" w:lastRow="0" w:firstColumn="0" w:lastColumn="0" w:noHBand="0" w:noVBand="0"/>
      </w:tblPr>
      <w:tblGrid>
        <w:gridCol w:w="7360"/>
        <w:gridCol w:w="1845"/>
        <w:gridCol w:w="10"/>
      </w:tblGrid>
      <w:tr w:rsidR="00B850F5" w:rsidRPr="001F4EFC" w14:paraId="0A40C581" w14:textId="77777777" w:rsidTr="00B850F5">
        <w:trPr>
          <w:gridAfter w:val="1"/>
          <w:wAfter w:w="10" w:type="dxa"/>
          <w:trHeight w:val="460"/>
        </w:trPr>
        <w:tc>
          <w:tcPr>
            <w:tcW w:w="7360" w:type="dxa"/>
            <w:tcBorders>
              <w:top w:val="single" w:sz="4" w:space="0" w:color="000000"/>
              <w:left w:val="single" w:sz="4" w:space="0" w:color="000000"/>
              <w:bottom w:val="single" w:sz="4" w:space="0" w:color="000000"/>
            </w:tcBorders>
            <w:shd w:val="clear" w:color="auto" w:fill="auto"/>
          </w:tcPr>
          <w:p w14:paraId="4FEFAFC5" w14:textId="77777777" w:rsidR="00B850F5" w:rsidRPr="001F4EFC" w:rsidRDefault="00B850F5" w:rsidP="00261EA8">
            <w:pPr>
              <w:snapToGrid w:val="0"/>
              <w:spacing w:after="0"/>
              <w:jc w:val="center"/>
              <w:rPr>
                <w:rFonts w:ascii="Times New Roman" w:hAnsi="Times New Roman"/>
                <w:b/>
                <w:sz w:val="24"/>
                <w:szCs w:val="24"/>
              </w:rPr>
            </w:pPr>
            <w:r w:rsidRPr="001F4EFC">
              <w:rPr>
                <w:rFonts w:ascii="Times New Roman" w:hAnsi="Times New Roman"/>
                <w:b/>
                <w:sz w:val="24"/>
                <w:szCs w:val="24"/>
              </w:rPr>
              <w:t>Вид учебной работы</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3936E6CB" w14:textId="77777777" w:rsidR="00B850F5" w:rsidRPr="001F4EFC" w:rsidRDefault="00B850F5" w:rsidP="00261EA8">
            <w:pPr>
              <w:snapToGrid w:val="0"/>
              <w:spacing w:after="0"/>
              <w:jc w:val="center"/>
              <w:rPr>
                <w:rFonts w:ascii="Times New Roman" w:hAnsi="Times New Roman"/>
                <w:b/>
                <w:i/>
                <w:iCs/>
                <w:sz w:val="24"/>
                <w:szCs w:val="24"/>
              </w:rPr>
            </w:pPr>
            <w:r w:rsidRPr="001F4EFC">
              <w:rPr>
                <w:rFonts w:ascii="Times New Roman" w:hAnsi="Times New Roman"/>
                <w:b/>
                <w:i/>
                <w:iCs/>
                <w:sz w:val="24"/>
                <w:szCs w:val="24"/>
              </w:rPr>
              <w:t>Объем часов</w:t>
            </w:r>
          </w:p>
        </w:tc>
      </w:tr>
      <w:tr w:rsidR="00B850F5" w:rsidRPr="001F4EFC" w14:paraId="2F55A77C" w14:textId="77777777" w:rsidTr="00B850F5">
        <w:trPr>
          <w:gridAfter w:val="1"/>
          <w:wAfter w:w="10" w:type="dxa"/>
          <w:trHeight w:val="285"/>
        </w:trPr>
        <w:tc>
          <w:tcPr>
            <w:tcW w:w="7360" w:type="dxa"/>
            <w:tcBorders>
              <w:top w:val="single" w:sz="4" w:space="0" w:color="000000"/>
              <w:left w:val="single" w:sz="4" w:space="0" w:color="000000"/>
              <w:bottom w:val="single" w:sz="4" w:space="0" w:color="000000"/>
            </w:tcBorders>
            <w:shd w:val="clear" w:color="auto" w:fill="auto"/>
          </w:tcPr>
          <w:p w14:paraId="71E58B79" w14:textId="77777777" w:rsidR="00B850F5" w:rsidRPr="001F4EFC" w:rsidRDefault="00B850F5" w:rsidP="00261EA8">
            <w:pPr>
              <w:snapToGrid w:val="0"/>
              <w:spacing w:after="0"/>
              <w:rPr>
                <w:rFonts w:ascii="Times New Roman" w:hAnsi="Times New Roman"/>
                <w:b/>
                <w:sz w:val="24"/>
                <w:szCs w:val="24"/>
              </w:rPr>
            </w:pPr>
            <w:r w:rsidRPr="001F4EFC">
              <w:rPr>
                <w:rFonts w:ascii="Times New Roman" w:hAnsi="Times New Roman"/>
                <w:b/>
                <w:sz w:val="24"/>
                <w:szCs w:val="24"/>
              </w:rPr>
              <w:t>Максимальная учебная нагрузка (всего)</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0E24A835" w14:textId="3580BC9F" w:rsidR="00B850F5" w:rsidRPr="001F4EFC" w:rsidRDefault="00D13CCE" w:rsidP="00261EA8">
            <w:pPr>
              <w:snapToGrid w:val="0"/>
              <w:spacing w:after="0"/>
              <w:jc w:val="center"/>
              <w:rPr>
                <w:rFonts w:ascii="Times New Roman" w:hAnsi="Times New Roman"/>
                <w:b/>
                <w:iCs/>
                <w:sz w:val="24"/>
                <w:szCs w:val="24"/>
              </w:rPr>
            </w:pPr>
            <w:r>
              <w:rPr>
                <w:rFonts w:ascii="Times New Roman" w:hAnsi="Times New Roman"/>
                <w:b/>
                <w:iCs/>
                <w:sz w:val="24"/>
                <w:szCs w:val="24"/>
              </w:rPr>
              <w:t>48</w:t>
            </w:r>
          </w:p>
        </w:tc>
      </w:tr>
      <w:tr w:rsidR="00B850F5" w:rsidRPr="001F4EFC" w14:paraId="6D0EC50E" w14:textId="77777777" w:rsidTr="00B850F5">
        <w:trPr>
          <w:gridAfter w:val="1"/>
          <w:wAfter w:w="10" w:type="dxa"/>
        </w:trPr>
        <w:tc>
          <w:tcPr>
            <w:tcW w:w="7360" w:type="dxa"/>
            <w:tcBorders>
              <w:top w:val="single" w:sz="4" w:space="0" w:color="000000"/>
              <w:left w:val="single" w:sz="4" w:space="0" w:color="000000"/>
              <w:bottom w:val="single" w:sz="4" w:space="0" w:color="000000"/>
            </w:tcBorders>
            <w:shd w:val="clear" w:color="auto" w:fill="auto"/>
          </w:tcPr>
          <w:p w14:paraId="04071CAA" w14:textId="77777777" w:rsidR="00B850F5" w:rsidRPr="001F4EFC" w:rsidRDefault="00B850F5" w:rsidP="00261EA8">
            <w:pPr>
              <w:snapToGrid w:val="0"/>
              <w:spacing w:after="0"/>
              <w:jc w:val="both"/>
              <w:rPr>
                <w:rFonts w:ascii="Times New Roman" w:hAnsi="Times New Roman"/>
                <w:b/>
                <w:sz w:val="24"/>
                <w:szCs w:val="24"/>
              </w:rPr>
            </w:pPr>
            <w:r w:rsidRPr="001F4EFC">
              <w:rPr>
                <w:rFonts w:ascii="Times New Roman" w:hAnsi="Times New Roman"/>
                <w:b/>
                <w:sz w:val="24"/>
                <w:szCs w:val="24"/>
              </w:rPr>
              <w:t xml:space="preserve">Обязательная аудиторная учебная нагрузка (всего) </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1FE3465B" w14:textId="2B4AB7B3" w:rsidR="00B850F5" w:rsidRPr="001F4EFC" w:rsidRDefault="00D13CCE" w:rsidP="00261EA8">
            <w:pPr>
              <w:snapToGrid w:val="0"/>
              <w:spacing w:after="0"/>
              <w:jc w:val="center"/>
              <w:rPr>
                <w:rFonts w:ascii="Times New Roman" w:hAnsi="Times New Roman"/>
                <w:b/>
                <w:iCs/>
                <w:sz w:val="24"/>
                <w:szCs w:val="24"/>
              </w:rPr>
            </w:pPr>
            <w:r>
              <w:rPr>
                <w:rFonts w:ascii="Times New Roman" w:hAnsi="Times New Roman"/>
                <w:b/>
                <w:iCs/>
                <w:sz w:val="24"/>
                <w:szCs w:val="24"/>
              </w:rPr>
              <w:t>48</w:t>
            </w:r>
          </w:p>
        </w:tc>
      </w:tr>
      <w:tr w:rsidR="00B850F5" w:rsidRPr="001F4EFC" w14:paraId="01062B92" w14:textId="77777777" w:rsidTr="00B850F5">
        <w:trPr>
          <w:gridAfter w:val="1"/>
          <w:wAfter w:w="10" w:type="dxa"/>
        </w:trPr>
        <w:tc>
          <w:tcPr>
            <w:tcW w:w="7360" w:type="dxa"/>
            <w:tcBorders>
              <w:top w:val="single" w:sz="4" w:space="0" w:color="000000"/>
              <w:left w:val="single" w:sz="4" w:space="0" w:color="000000"/>
              <w:bottom w:val="single" w:sz="4" w:space="0" w:color="000000"/>
            </w:tcBorders>
            <w:shd w:val="clear" w:color="auto" w:fill="auto"/>
          </w:tcPr>
          <w:p w14:paraId="6AAAAC89" w14:textId="77777777" w:rsidR="00B850F5" w:rsidRPr="001F4EFC" w:rsidRDefault="00B850F5" w:rsidP="00261EA8">
            <w:pPr>
              <w:snapToGrid w:val="0"/>
              <w:spacing w:after="0"/>
              <w:jc w:val="both"/>
              <w:rPr>
                <w:rFonts w:ascii="Times New Roman" w:hAnsi="Times New Roman"/>
                <w:sz w:val="24"/>
                <w:szCs w:val="24"/>
              </w:rPr>
            </w:pPr>
            <w:r w:rsidRPr="001F4EFC">
              <w:rPr>
                <w:rFonts w:ascii="Times New Roman" w:hAnsi="Times New Roman"/>
                <w:sz w:val="24"/>
                <w:szCs w:val="24"/>
              </w:rPr>
              <w:t>в том числе:</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30A9E6C0" w14:textId="77777777" w:rsidR="00B850F5" w:rsidRPr="001F4EFC" w:rsidRDefault="00B850F5" w:rsidP="00261EA8">
            <w:pPr>
              <w:snapToGrid w:val="0"/>
              <w:spacing w:after="0"/>
              <w:jc w:val="center"/>
              <w:rPr>
                <w:rFonts w:ascii="Times New Roman" w:hAnsi="Times New Roman"/>
                <w:iCs/>
                <w:sz w:val="24"/>
                <w:szCs w:val="24"/>
              </w:rPr>
            </w:pPr>
          </w:p>
        </w:tc>
      </w:tr>
      <w:tr w:rsidR="00B850F5" w:rsidRPr="001F4EFC" w14:paraId="7D52AD89" w14:textId="77777777" w:rsidTr="00B850F5">
        <w:trPr>
          <w:gridAfter w:val="1"/>
          <w:wAfter w:w="10" w:type="dxa"/>
        </w:trPr>
        <w:tc>
          <w:tcPr>
            <w:tcW w:w="7360" w:type="dxa"/>
            <w:tcBorders>
              <w:top w:val="single" w:sz="4" w:space="0" w:color="000000"/>
              <w:left w:val="single" w:sz="4" w:space="0" w:color="000000"/>
              <w:bottom w:val="single" w:sz="4" w:space="0" w:color="000000"/>
            </w:tcBorders>
            <w:shd w:val="clear" w:color="auto" w:fill="auto"/>
          </w:tcPr>
          <w:p w14:paraId="64C22F04" w14:textId="77777777" w:rsidR="00B850F5" w:rsidRPr="001F4EFC" w:rsidRDefault="00B850F5" w:rsidP="00261EA8">
            <w:pPr>
              <w:snapToGrid w:val="0"/>
              <w:spacing w:after="0"/>
              <w:jc w:val="both"/>
              <w:rPr>
                <w:rFonts w:ascii="Times New Roman" w:hAnsi="Times New Roman"/>
                <w:sz w:val="24"/>
                <w:szCs w:val="24"/>
              </w:rPr>
            </w:pPr>
            <w:r w:rsidRPr="001F4EFC">
              <w:rPr>
                <w:rFonts w:ascii="Times New Roman" w:hAnsi="Times New Roman"/>
                <w:sz w:val="24"/>
                <w:szCs w:val="24"/>
              </w:rPr>
              <w:t xml:space="preserve">     лекции и уроки</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0892A864" w14:textId="77777777" w:rsidR="00B850F5" w:rsidRPr="001F4EFC" w:rsidRDefault="00B850F5" w:rsidP="00261EA8">
            <w:pPr>
              <w:snapToGrid w:val="0"/>
              <w:spacing w:after="0"/>
              <w:jc w:val="center"/>
              <w:rPr>
                <w:rFonts w:ascii="Times New Roman" w:hAnsi="Times New Roman"/>
                <w:b/>
                <w:iCs/>
                <w:sz w:val="24"/>
                <w:szCs w:val="24"/>
              </w:rPr>
            </w:pPr>
            <w:r w:rsidRPr="001F4EFC">
              <w:rPr>
                <w:rFonts w:ascii="Times New Roman" w:hAnsi="Times New Roman"/>
                <w:b/>
                <w:iCs/>
                <w:sz w:val="24"/>
                <w:szCs w:val="24"/>
              </w:rPr>
              <w:t>16</w:t>
            </w:r>
          </w:p>
        </w:tc>
      </w:tr>
      <w:tr w:rsidR="00B850F5" w:rsidRPr="001F4EFC" w14:paraId="4B59B6B7" w14:textId="77777777" w:rsidTr="00B850F5">
        <w:trPr>
          <w:gridAfter w:val="1"/>
          <w:wAfter w:w="10" w:type="dxa"/>
        </w:trPr>
        <w:tc>
          <w:tcPr>
            <w:tcW w:w="7360" w:type="dxa"/>
            <w:tcBorders>
              <w:top w:val="single" w:sz="4" w:space="0" w:color="000000"/>
              <w:left w:val="single" w:sz="4" w:space="0" w:color="000000"/>
              <w:bottom w:val="single" w:sz="4" w:space="0" w:color="000000"/>
            </w:tcBorders>
            <w:shd w:val="clear" w:color="auto" w:fill="auto"/>
          </w:tcPr>
          <w:p w14:paraId="67D85D39" w14:textId="77777777" w:rsidR="00B850F5" w:rsidRPr="001F4EFC" w:rsidRDefault="00B850F5" w:rsidP="00261EA8">
            <w:pPr>
              <w:snapToGrid w:val="0"/>
              <w:spacing w:after="0"/>
              <w:jc w:val="both"/>
              <w:rPr>
                <w:rFonts w:ascii="Times New Roman" w:hAnsi="Times New Roman"/>
                <w:sz w:val="24"/>
                <w:szCs w:val="24"/>
              </w:rPr>
            </w:pPr>
            <w:r w:rsidRPr="001F4EFC">
              <w:rPr>
                <w:rFonts w:ascii="Times New Roman" w:hAnsi="Times New Roman"/>
                <w:sz w:val="24"/>
                <w:szCs w:val="24"/>
              </w:rPr>
              <w:t xml:space="preserve">     практические занятия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27D48AB" w14:textId="648F75E2" w:rsidR="00B850F5" w:rsidRPr="001F4EFC" w:rsidRDefault="00D13CCE" w:rsidP="00261EA8">
            <w:pPr>
              <w:snapToGrid w:val="0"/>
              <w:spacing w:after="0"/>
              <w:jc w:val="center"/>
              <w:rPr>
                <w:rFonts w:ascii="Times New Roman" w:hAnsi="Times New Roman"/>
                <w:b/>
                <w:iCs/>
                <w:sz w:val="24"/>
                <w:szCs w:val="24"/>
              </w:rPr>
            </w:pPr>
            <w:r>
              <w:rPr>
                <w:rFonts w:ascii="Times New Roman" w:hAnsi="Times New Roman"/>
                <w:b/>
                <w:iCs/>
                <w:sz w:val="24"/>
                <w:szCs w:val="24"/>
              </w:rPr>
              <w:t>32</w:t>
            </w:r>
          </w:p>
        </w:tc>
      </w:tr>
      <w:tr w:rsidR="00B850F5" w:rsidRPr="001F4EFC" w14:paraId="6CCA5D92" w14:textId="77777777" w:rsidTr="00B850F5">
        <w:trPr>
          <w:gridAfter w:val="1"/>
          <w:wAfter w:w="10" w:type="dxa"/>
        </w:trPr>
        <w:tc>
          <w:tcPr>
            <w:tcW w:w="7360" w:type="dxa"/>
            <w:tcBorders>
              <w:top w:val="single" w:sz="4" w:space="0" w:color="000000"/>
              <w:left w:val="single" w:sz="4" w:space="0" w:color="000000"/>
              <w:bottom w:val="single" w:sz="4" w:space="0" w:color="000000"/>
            </w:tcBorders>
            <w:shd w:val="clear" w:color="auto" w:fill="auto"/>
          </w:tcPr>
          <w:p w14:paraId="4BC36837" w14:textId="77777777" w:rsidR="00B850F5" w:rsidRPr="001F4EFC" w:rsidRDefault="00B850F5" w:rsidP="00261EA8">
            <w:pPr>
              <w:snapToGrid w:val="0"/>
              <w:spacing w:after="0"/>
              <w:jc w:val="both"/>
              <w:rPr>
                <w:rFonts w:ascii="Times New Roman" w:hAnsi="Times New Roman"/>
                <w:sz w:val="24"/>
                <w:szCs w:val="24"/>
              </w:rPr>
            </w:pPr>
            <w:r w:rsidRPr="001F4EFC">
              <w:rPr>
                <w:rFonts w:ascii="Times New Roman" w:hAnsi="Times New Roman"/>
                <w:sz w:val="24"/>
                <w:szCs w:val="24"/>
              </w:rPr>
              <w:t xml:space="preserve">     курсовая работа (проект)</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2281E8BD" w14:textId="77777777" w:rsidR="00B850F5" w:rsidRPr="001F4EFC" w:rsidRDefault="00B850F5" w:rsidP="00261EA8">
            <w:pPr>
              <w:snapToGrid w:val="0"/>
              <w:spacing w:after="0"/>
              <w:jc w:val="center"/>
              <w:rPr>
                <w:rFonts w:ascii="Times New Roman" w:hAnsi="Times New Roman"/>
                <w:iCs/>
                <w:sz w:val="24"/>
                <w:szCs w:val="24"/>
              </w:rPr>
            </w:pPr>
            <w:r w:rsidRPr="001F4EFC">
              <w:rPr>
                <w:rFonts w:ascii="Times New Roman" w:hAnsi="Times New Roman"/>
                <w:iCs/>
                <w:sz w:val="24"/>
                <w:szCs w:val="24"/>
              </w:rPr>
              <w:t>-</w:t>
            </w:r>
          </w:p>
        </w:tc>
      </w:tr>
      <w:tr w:rsidR="00B850F5" w:rsidRPr="001F4EFC" w14:paraId="356DA40E" w14:textId="77777777" w:rsidTr="00B850F5">
        <w:trPr>
          <w:gridAfter w:val="1"/>
          <w:wAfter w:w="10" w:type="dxa"/>
        </w:trPr>
        <w:tc>
          <w:tcPr>
            <w:tcW w:w="7360" w:type="dxa"/>
            <w:tcBorders>
              <w:top w:val="single" w:sz="4" w:space="0" w:color="000000"/>
              <w:left w:val="single" w:sz="4" w:space="0" w:color="000000"/>
              <w:bottom w:val="single" w:sz="4" w:space="0" w:color="000000"/>
            </w:tcBorders>
            <w:shd w:val="clear" w:color="auto" w:fill="auto"/>
          </w:tcPr>
          <w:p w14:paraId="2A748BBF" w14:textId="77777777" w:rsidR="00B850F5" w:rsidRPr="001F4EFC" w:rsidRDefault="00B850F5" w:rsidP="00261EA8">
            <w:pPr>
              <w:snapToGrid w:val="0"/>
              <w:spacing w:after="0"/>
              <w:jc w:val="both"/>
              <w:rPr>
                <w:rFonts w:ascii="Times New Roman" w:hAnsi="Times New Roman"/>
                <w:b/>
                <w:sz w:val="24"/>
                <w:szCs w:val="24"/>
              </w:rPr>
            </w:pPr>
            <w:r w:rsidRPr="001F4EFC">
              <w:rPr>
                <w:rFonts w:ascii="Times New Roman" w:hAnsi="Times New Roman"/>
                <w:b/>
                <w:sz w:val="24"/>
                <w:szCs w:val="24"/>
              </w:rPr>
              <w:t>Самостоятельная работа обучающегося (всего)</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421F2D4" w14:textId="77777777" w:rsidR="00B850F5" w:rsidRPr="001F4EFC" w:rsidRDefault="00B850F5" w:rsidP="00261EA8">
            <w:pPr>
              <w:snapToGrid w:val="0"/>
              <w:spacing w:after="0"/>
              <w:jc w:val="center"/>
              <w:rPr>
                <w:rFonts w:ascii="Times New Roman" w:hAnsi="Times New Roman"/>
                <w:b/>
                <w:iCs/>
                <w:sz w:val="24"/>
                <w:szCs w:val="24"/>
              </w:rPr>
            </w:pPr>
            <w:r w:rsidRPr="001F4EFC">
              <w:rPr>
                <w:rFonts w:ascii="Times New Roman" w:hAnsi="Times New Roman"/>
                <w:b/>
                <w:iCs/>
                <w:sz w:val="24"/>
                <w:szCs w:val="24"/>
              </w:rPr>
              <w:t>-</w:t>
            </w:r>
          </w:p>
        </w:tc>
      </w:tr>
      <w:tr w:rsidR="00B850F5" w:rsidRPr="001F4EFC" w14:paraId="31F2B97C" w14:textId="77777777" w:rsidTr="00B850F5">
        <w:trPr>
          <w:gridAfter w:val="1"/>
          <w:wAfter w:w="10" w:type="dxa"/>
        </w:trPr>
        <w:tc>
          <w:tcPr>
            <w:tcW w:w="7360" w:type="dxa"/>
            <w:tcBorders>
              <w:top w:val="single" w:sz="4" w:space="0" w:color="000000"/>
              <w:left w:val="single" w:sz="4" w:space="0" w:color="000000"/>
              <w:bottom w:val="single" w:sz="4" w:space="0" w:color="000000"/>
            </w:tcBorders>
            <w:shd w:val="clear" w:color="auto" w:fill="auto"/>
          </w:tcPr>
          <w:p w14:paraId="4A3B7C49" w14:textId="77777777" w:rsidR="00B850F5" w:rsidRPr="001F4EFC" w:rsidRDefault="00B850F5" w:rsidP="00261EA8">
            <w:pPr>
              <w:snapToGrid w:val="0"/>
              <w:spacing w:after="0"/>
              <w:jc w:val="both"/>
              <w:rPr>
                <w:rFonts w:ascii="Times New Roman" w:hAnsi="Times New Roman"/>
                <w:sz w:val="24"/>
                <w:szCs w:val="24"/>
              </w:rPr>
            </w:pPr>
            <w:r w:rsidRPr="001F4EFC">
              <w:rPr>
                <w:rFonts w:ascii="Times New Roman" w:hAnsi="Times New Roman"/>
                <w:sz w:val="24"/>
                <w:szCs w:val="24"/>
              </w:rPr>
              <w:t>в том числе:</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71BD622" w14:textId="77777777" w:rsidR="00B850F5" w:rsidRPr="001F4EFC" w:rsidRDefault="00B850F5" w:rsidP="00261EA8">
            <w:pPr>
              <w:snapToGrid w:val="0"/>
              <w:spacing w:after="0"/>
              <w:jc w:val="center"/>
              <w:rPr>
                <w:rFonts w:ascii="Times New Roman" w:hAnsi="Times New Roman"/>
                <w:iCs/>
                <w:sz w:val="24"/>
                <w:szCs w:val="24"/>
              </w:rPr>
            </w:pPr>
            <w:r w:rsidRPr="001F4EFC">
              <w:rPr>
                <w:rFonts w:ascii="Times New Roman" w:hAnsi="Times New Roman"/>
                <w:iCs/>
                <w:sz w:val="24"/>
                <w:szCs w:val="24"/>
              </w:rPr>
              <w:t>-</w:t>
            </w:r>
          </w:p>
        </w:tc>
      </w:tr>
      <w:tr w:rsidR="00B850F5" w:rsidRPr="001F4EFC" w14:paraId="78E22F74" w14:textId="77777777" w:rsidTr="00B850F5">
        <w:trPr>
          <w:gridAfter w:val="1"/>
          <w:wAfter w:w="10" w:type="dxa"/>
        </w:trPr>
        <w:tc>
          <w:tcPr>
            <w:tcW w:w="7360" w:type="dxa"/>
            <w:tcBorders>
              <w:top w:val="single" w:sz="4" w:space="0" w:color="000000"/>
              <w:left w:val="single" w:sz="4" w:space="0" w:color="000000"/>
              <w:bottom w:val="single" w:sz="4" w:space="0" w:color="000000"/>
            </w:tcBorders>
            <w:shd w:val="clear" w:color="auto" w:fill="auto"/>
          </w:tcPr>
          <w:p w14:paraId="47C28970" w14:textId="77777777" w:rsidR="00B850F5" w:rsidRPr="001F4EFC" w:rsidRDefault="00B850F5" w:rsidP="00261EA8">
            <w:pPr>
              <w:spacing w:after="0"/>
              <w:rPr>
                <w:rFonts w:ascii="Times New Roman" w:hAnsi="Times New Roman"/>
                <w:sz w:val="24"/>
                <w:szCs w:val="24"/>
              </w:rPr>
            </w:pPr>
            <w:r w:rsidRPr="001F4EFC">
              <w:rPr>
                <w:rFonts w:ascii="Times New Roman" w:hAnsi="Times New Roman"/>
                <w:sz w:val="24"/>
                <w:szCs w:val="24"/>
              </w:rPr>
              <w:t xml:space="preserve">   самостоятельная работа над курсовой работой (проектом)</w:t>
            </w:r>
          </w:p>
          <w:p w14:paraId="0D1F5ACB" w14:textId="77777777" w:rsidR="00B850F5" w:rsidRPr="001F4EFC" w:rsidRDefault="00B850F5" w:rsidP="00261EA8">
            <w:pPr>
              <w:spacing w:after="0"/>
              <w:rPr>
                <w:rFonts w:ascii="Times New Roman" w:hAnsi="Times New Roman"/>
                <w:sz w:val="24"/>
                <w:szCs w:val="24"/>
              </w:rPr>
            </w:pPr>
            <w:r w:rsidRPr="001F4EFC">
              <w:rPr>
                <w:rFonts w:ascii="Times New Roman" w:hAnsi="Times New Roman"/>
                <w:i/>
                <w:sz w:val="24"/>
                <w:szCs w:val="24"/>
              </w:rPr>
              <w:t xml:space="preserve">   не предусмотрено</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06EACDB4" w14:textId="77777777" w:rsidR="00B850F5" w:rsidRPr="001F4EFC" w:rsidRDefault="00B850F5" w:rsidP="00261EA8">
            <w:pPr>
              <w:snapToGrid w:val="0"/>
              <w:spacing w:after="0"/>
              <w:jc w:val="center"/>
              <w:rPr>
                <w:rFonts w:ascii="Times New Roman" w:hAnsi="Times New Roman"/>
                <w:iCs/>
                <w:sz w:val="24"/>
                <w:szCs w:val="24"/>
              </w:rPr>
            </w:pPr>
            <w:r w:rsidRPr="001F4EFC">
              <w:rPr>
                <w:rFonts w:ascii="Times New Roman" w:hAnsi="Times New Roman"/>
                <w:iCs/>
                <w:sz w:val="24"/>
                <w:szCs w:val="24"/>
              </w:rPr>
              <w:t>-</w:t>
            </w:r>
          </w:p>
        </w:tc>
      </w:tr>
      <w:tr w:rsidR="00B850F5" w:rsidRPr="001F4EFC" w14:paraId="245542A2" w14:textId="77777777" w:rsidTr="00B850F5">
        <w:trPr>
          <w:gridAfter w:val="1"/>
          <w:wAfter w:w="10" w:type="dxa"/>
        </w:trPr>
        <w:tc>
          <w:tcPr>
            <w:tcW w:w="7360" w:type="dxa"/>
            <w:tcBorders>
              <w:top w:val="single" w:sz="4" w:space="0" w:color="000000"/>
              <w:left w:val="single" w:sz="4" w:space="0" w:color="000000"/>
              <w:bottom w:val="single" w:sz="4" w:space="0" w:color="000000"/>
              <w:right w:val="single" w:sz="4" w:space="0" w:color="auto"/>
            </w:tcBorders>
            <w:shd w:val="clear" w:color="auto" w:fill="auto"/>
          </w:tcPr>
          <w:p w14:paraId="184376C5" w14:textId="77777777" w:rsidR="00B850F5" w:rsidRPr="001F4EFC" w:rsidRDefault="00B850F5" w:rsidP="00261EA8">
            <w:pPr>
              <w:spacing w:after="0"/>
              <w:rPr>
                <w:rFonts w:ascii="Times New Roman" w:hAnsi="Times New Roman"/>
                <w:sz w:val="24"/>
                <w:szCs w:val="24"/>
              </w:rPr>
            </w:pPr>
            <w:r w:rsidRPr="001F4EFC">
              <w:rPr>
                <w:rFonts w:ascii="Times New Roman" w:hAnsi="Times New Roman"/>
                <w:sz w:val="24"/>
                <w:szCs w:val="24"/>
              </w:rPr>
              <w:t xml:space="preserve">   подготовка сообщений  </w:t>
            </w:r>
          </w:p>
        </w:tc>
        <w:tc>
          <w:tcPr>
            <w:tcW w:w="1845" w:type="dxa"/>
            <w:tcBorders>
              <w:top w:val="single" w:sz="4" w:space="0" w:color="000000"/>
              <w:left w:val="single" w:sz="4" w:space="0" w:color="auto"/>
              <w:bottom w:val="single" w:sz="4" w:space="0" w:color="000000"/>
              <w:right w:val="single" w:sz="4" w:space="0" w:color="000000"/>
            </w:tcBorders>
            <w:shd w:val="clear" w:color="auto" w:fill="auto"/>
          </w:tcPr>
          <w:p w14:paraId="6F302055" w14:textId="77777777" w:rsidR="00B850F5" w:rsidRPr="001F4EFC" w:rsidRDefault="00B850F5" w:rsidP="00261EA8">
            <w:pPr>
              <w:snapToGrid w:val="0"/>
              <w:spacing w:after="0"/>
              <w:jc w:val="center"/>
              <w:rPr>
                <w:rFonts w:ascii="Times New Roman" w:hAnsi="Times New Roman"/>
                <w:iCs/>
                <w:sz w:val="24"/>
                <w:szCs w:val="24"/>
              </w:rPr>
            </w:pPr>
            <w:r w:rsidRPr="001F4EFC">
              <w:rPr>
                <w:rFonts w:ascii="Times New Roman" w:hAnsi="Times New Roman"/>
                <w:iCs/>
                <w:sz w:val="24"/>
                <w:szCs w:val="24"/>
              </w:rPr>
              <w:t>-</w:t>
            </w:r>
          </w:p>
        </w:tc>
      </w:tr>
      <w:tr w:rsidR="00B850F5" w:rsidRPr="001F4EFC" w14:paraId="4131B15D" w14:textId="77777777" w:rsidTr="00B850F5">
        <w:trPr>
          <w:gridAfter w:val="1"/>
          <w:wAfter w:w="10" w:type="dxa"/>
        </w:trPr>
        <w:tc>
          <w:tcPr>
            <w:tcW w:w="7360" w:type="dxa"/>
            <w:tcBorders>
              <w:top w:val="single" w:sz="4" w:space="0" w:color="000000"/>
              <w:left w:val="single" w:sz="4" w:space="0" w:color="000000"/>
              <w:bottom w:val="single" w:sz="4" w:space="0" w:color="000000"/>
              <w:right w:val="single" w:sz="4" w:space="0" w:color="auto"/>
            </w:tcBorders>
            <w:shd w:val="clear" w:color="auto" w:fill="auto"/>
          </w:tcPr>
          <w:p w14:paraId="75EA0E1A" w14:textId="77777777" w:rsidR="00B850F5" w:rsidRPr="001F4EFC" w:rsidRDefault="00B850F5" w:rsidP="00261EA8">
            <w:pPr>
              <w:snapToGrid w:val="0"/>
              <w:spacing w:after="0"/>
              <w:jc w:val="both"/>
              <w:rPr>
                <w:rFonts w:ascii="Times New Roman" w:hAnsi="Times New Roman"/>
                <w:b/>
                <w:sz w:val="24"/>
                <w:szCs w:val="24"/>
              </w:rPr>
            </w:pPr>
            <w:r w:rsidRPr="001F4EFC">
              <w:rPr>
                <w:rFonts w:ascii="Times New Roman" w:hAnsi="Times New Roman"/>
                <w:b/>
                <w:sz w:val="24"/>
                <w:szCs w:val="24"/>
              </w:rPr>
              <w:t>Консультации</w:t>
            </w:r>
          </w:p>
        </w:tc>
        <w:tc>
          <w:tcPr>
            <w:tcW w:w="1845" w:type="dxa"/>
            <w:tcBorders>
              <w:top w:val="single" w:sz="4" w:space="0" w:color="000000"/>
              <w:left w:val="single" w:sz="4" w:space="0" w:color="auto"/>
              <w:bottom w:val="single" w:sz="4" w:space="0" w:color="000000"/>
              <w:right w:val="single" w:sz="4" w:space="0" w:color="000000"/>
            </w:tcBorders>
            <w:shd w:val="clear" w:color="auto" w:fill="auto"/>
          </w:tcPr>
          <w:p w14:paraId="2F2BDFB3" w14:textId="77777777" w:rsidR="00B850F5" w:rsidRPr="001F4EFC" w:rsidRDefault="00B850F5" w:rsidP="00261EA8">
            <w:pPr>
              <w:snapToGrid w:val="0"/>
              <w:spacing w:after="0"/>
              <w:jc w:val="center"/>
              <w:rPr>
                <w:rFonts w:ascii="Times New Roman" w:hAnsi="Times New Roman"/>
                <w:b/>
                <w:iCs/>
                <w:sz w:val="24"/>
                <w:szCs w:val="24"/>
              </w:rPr>
            </w:pPr>
            <w:r w:rsidRPr="001F4EFC">
              <w:rPr>
                <w:rFonts w:ascii="Times New Roman" w:hAnsi="Times New Roman"/>
                <w:b/>
                <w:iCs/>
                <w:sz w:val="24"/>
                <w:szCs w:val="24"/>
              </w:rPr>
              <w:t>-</w:t>
            </w:r>
          </w:p>
        </w:tc>
      </w:tr>
      <w:tr w:rsidR="00B850F5" w:rsidRPr="001F4EFC" w14:paraId="5ED0CDFD" w14:textId="77777777" w:rsidTr="00B850F5">
        <w:tc>
          <w:tcPr>
            <w:tcW w:w="9215" w:type="dxa"/>
            <w:gridSpan w:val="3"/>
            <w:tcBorders>
              <w:top w:val="single" w:sz="4" w:space="0" w:color="000000"/>
              <w:left w:val="single" w:sz="4" w:space="0" w:color="000000"/>
              <w:bottom w:val="single" w:sz="4" w:space="0" w:color="000000"/>
              <w:right w:val="single" w:sz="4" w:space="0" w:color="000000"/>
            </w:tcBorders>
            <w:shd w:val="clear" w:color="auto" w:fill="auto"/>
          </w:tcPr>
          <w:p w14:paraId="2A6E26BC" w14:textId="77777777" w:rsidR="00B850F5" w:rsidRPr="001F4EFC" w:rsidRDefault="00B850F5" w:rsidP="00261EA8">
            <w:pPr>
              <w:snapToGrid w:val="0"/>
              <w:spacing w:after="0"/>
              <w:rPr>
                <w:rFonts w:ascii="Times New Roman" w:hAnsi="Times New Roman"/>
                <w:i/>
                <w:sz w:val="24"/>
                <w:szCs w:val="24"/>
              </w:rPr>
            </w:pPr>
            <w:r w:rsidRPr="001F4EFC">
              <w:rPr>
                <w:rFonts w:ascii="Times New Roman" w:hAnsi="Times New Roman"/>
                <w:b/>
                <w:i/>
                <w:sz w:val="24"/>
                <w:szCs w:val="24"/>
              </w:rPr>
              <w:t>Итоговая аттестация</w:t>
            </w:r>
            <w:r w:rsidRPr="001F4EFC">
              <w:rPr>
                <w:rFonts w:ascii="Times New Roman" w:hAnsi="Times New Roman"/>
                <w:i/>
                <w:sz w:val="24"/>
                <w:szCs w:val="24"/>
              </w:rPr>
              <w:t xml:space="preserve"> в форме дифференцированного зачета</w:t>
            </w:r>
          </w:p>
        </w:tc>
      </w:tr>
    </w:tbl>
    <w:p w14:paraId="0B7B5EFF" w14:textId="77777777" w:rsidR="00B850F5" w:rsidRPr="001F4EFC" w:rsidRDefault="00B850F5" w:rsidP="00261EA8">
      <w:pPr>
        <w:spacing w:after="0"/>
        <w:ind w:firstLine="709"/>
        <w:jc w:val="both"/>
        <w:rPr>
          <w:rFonts w:ascii="Times New Roman" w:hAnsi="Times New Roman"/>
          <w:b/>
          <w:sz w:val="24"/>
          <w:szCs w:val="24"/>
        </w:rPr>
      </w:pPr>
    </w:p>
    <w:p w14:paraId="16F80853" w14:textId="77777777" w:rsidR="00B850F5" w:rsidRPr="001F4EFC" w:rsidRDefault="00B850F5" w:rsidP="00261EA8">
      <w:pPr>
        <w:spacing w:after="0"/>
        <w:ind w:firstLine="709"/>
        <w:jc w:val="both"/>
        <w:rPr>
          <w:rFonts w:ascii="Times New Roman" w:hAnsi="Times New Roman"/>
          <w:sz w:val="24"/>
          <w:szCs w:val="24"/>
        </w:rPr>
      </w:pPr>
    </w:p>
    <w:p w14:paraId="446407A8" w14:textId="77777777" w:rsidR="00B850F5" w:rsidRPr="001F4EFC" w:rsidRDefault="00B850F5" w:rsidP="00261EA8">
      <w:pPr>
        <w:spacing w:after="0"/>
        <w:ind w:firstLine="709"/>
        <w:jc w:val="both"/>
        <w:rPr>
          <w:rFonts w:ascii="Times New Roman" w:hAnsi="Times New Roman"/>
          <w:sz w:val="24"/>
          <w:szCs w:val="24"/>
        </w:rPr>
      </w:pPr>
    </w:p>
    <w:p w14:paraId="4C869804" w14:textId="77777777" w:rsidR="00B850F5" w:rsidRPr="001F4EFC" w:rsidRDefault="00B850F5" w:rsidP="00261EA8">
      <w:pPr>
        <w:spacing w:after="0"/>
        <w:ind w:firstLine="709"/>
        <w:jc w:val="both"/>
        <w:rPr>
          <w:rFonts w:ascii="Times New Roman" w:hAnsi="Times New Roman"/>
          <w:sz w:val="24"/>
          <w:szCs w:val="24"/>
        </w:rPr>
      </w:pPr>
    </w:p>
    <w:p w14:paraId="62829F14" w14:textId="77777777" w:rsidR="00B850F5" w:rsidRPr="001F4EFC" w:rsidRDefault="00B850F5" w:rsidP="00261EA8">
      <w:pPr>
        <w:spacing w:after="0"/>
        <w:ind w:firstLine="709"/>
        <w:jc w:val="both"/>
        <w:rPr>
          <w:rFonts w:ascii="Times New Roman" w:hAnsi="Times New Roman"/>
          <w:sz w:val="24"/>
          <w:szCs w:val="24"/>
        </w:rPr>
      </w:pPr>
    </w:p>
    <w:p w14:paraId="481DA2FF" w14:textId="77777777" w:rsidR="00B850F5" w:rsidRPr="001F4EFC" w:rsidRDefault="00B850F5" w:rsidP="00261EA8">
      <w:pPr>
        <w:spacing w:after="0"/>
        <w:ind w:firstLine="709"/>
        <w:jc w:val="both"/>
        <w:rPr>
          <w:rFonts w:ascii="Times New Roman" w:hAnsi="Times New Roman"/>
          <w:sz w:val="24"/>
          <w:szCs w:val="24"/>
        </w:rPr>
        <w:sectPr w:rsidR="00B850F5" w:rsidRPr="001F4EFC" w:rsidSect="001F4EFC">
          <w:footerReference w:type="default" r:id="rId169"/>
          <w:pgSz w:w="11906" w:h="16838"/>
          <w:pgMar w:top="1134" w:right="567" w:bottom="1134" w:left="1701" w:header="709" w:footer="709" w:gutter="0"/>
          <w:cols w:space="708"/>
          <w:titlePg/>
          <w:docGrid w:linePitch="360"/>
        </w:sectPr>
      </w:pPr>
    </w:p>
    <w:p w14:paraId="3402FD95" w14:textId="77777777" w:rsidR="00B850F5" w:rsidRPr="001F4EFC" w:rsidRDefault="00B850F5" w:rsidP="00261EA8">
      <w:pPr>
        <w:spacing w:after="0"/>
        <w:ind w:firstLine="709"/>
        <w:jc w:val="both"/>
        <w:rPr>
          <w:rFonts w:ascii="Times New Roman" w:hAnsi="Times New Roman"/>
          <w:b/>
          <w:i/>
          <w:sz w:val="24"/>
          <w:szCs w:val="24"/>
        </w:rPr>
      </w:pPr>
      <w:r w:rsidRPr="001F4EFC">
        <w:rPr>
          <w:rFonts w:ascii="Times New Roman" w:hAnsi="Times New Roman"/>
          <w:b/>
          <w:sz w:val="24"/>
          <w:szCs w:val="24"/>
        </w:rPr>
        <w:lastRenderedPageBreak/>
        <w:t xml:space="preserve">2.2.  Тематический план и содержание учебной дисциплины </w:t>
      </w:r>
      <w:r w:rsidRPr="001F4EFC">
        <w:rPr>
          <w:rFonts w:ascii="Times New Roman" w:hAnsi="Times New Roman"/>
          <w:b/>
          <w:i/>
          <w:sz w:val="24"/>
          <w:szCs w:val="24"/>
        </w:rPr>
        <w:t>Экология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3"/>
        <w:gridCol w:w="8597"/>
        <w:gridCol w:w="1467"/>
        <w:gridCol w:w="1919"/>
      </w:tblGrid>
      <w:tr w:rsidR="00B850F5" w:rsidRPr="004B403D" w14:paraId="1F0C24F7" w14:textId="77777777" w:rsidTr="004B403D">
        <w:tc>
          <w:tcPr>
            <w:tcW w:w="948" w:type="pct"/>
            <w:tcBorders>
              <w:top w:val="single" w:sz="4" w:space="0" w:color="auto"/>
            </w:tcBorders>
            <w:shd w:val="clear" w:color="auto" w:fill="auto"/>
          </w:tcPr>
          <w:p w14:paraId="71C71B03" w14:textId="77777777" w:rsidR="00B850F5" w:rsidRPr="004B403D" w:rsidRDefault="00B850F5" w:rsidP="00261EA8">
            <w:pPr>
              <w:tabs>
                <w:tab w:val="left" w:pos="5400"/>
              </w:tabs>
              <w:spacing w:after="0" w:line="240" w:lineRule="auto"/>
              <w:jc w:val="center"/>
              <w:rPr>
                <w:rFonts w:ascii="Times New Roman" w:hAnsi="Times New Roman"/>
                <w:sz w:val="24"/>
                <w:szCs w:val="24"/>
              </w:rPr>
            </w:pPr>
            <w:r w:rsidRPr="004B403D">
              <w:rPr>
                <w:rFonts w:ascii="Times New Roman" w:hAnsi="Times New Roman"/>
                <w:sz w:val="24"/>
                <w:szCs w:val="24"/>
              </w:rPr>
              <w:t>Наименование разделов и тем</w:t>
            </w:r>
          </w:p>
        </w:tc>
        <w:tc>
          <w:tcPr>
            <w:tcW w:w="2907" w:type="pct"/>
            <w:tcBorders>
              <w:top w:val="single" w:sz="4" w:space="0" w:color="auto"/>
            </w:tcBorders>
            <w:shd w:val="clear" w:color="auto" w:fill="auto"/>
          </w:tcPr>
          <w:p w14:paraId="7E6432C7" w14:textId="77777777" w:rsidR="00B850F5" w:rsidRPr="004B403D" w:rsidRDefault="00B850F5" w:rsidP="00261EA8">
            <w:pPr>
              <w:tabs>
                <w:tab w:val="left" w:pos="3735"/>
              </w:tabs>
              <w:spacing w:after="0" w:line="240" w:lineRule="auto"/>
              <w:jc w:val="center"/>
              <w:rPr>
                <w:rFonts w:ascii="Times New Roman" w:hAnsi="Times New Roman"/>
                <w:sz w:val="24"/>
                <w:szCs w:val="24"/>
              </w:rPr>
            </w:pPr>
            <w:r w:rsidRPr="004B403D">
              <w:rPr>
                <w:rFonts w:ascii="Times New Roman" w:hAnsi="Times New Roman"/>
                <w:sz w:val="24"/>
                <w:szCs w:val="24"/>
              </w:rPr>
              <w:t>Содержание учебного материала, практические работы, самостоятельная работа обучающихся, курсовая работа (проект)</w:t>
            </w:r>
          </w:p>
        </w:tc>
        <w:tc>
          <w:tcPr>
            <w:tcW w:w="496" w:type="pct"/>
            <w:tcBorders>
              <w:top w:val="single" w:sz="4" w:space="0" w:color="auto"/>
            </w:tcBorders>
            <w:shd w:val="clear" w:color="auto" w:fill="auto"/>
          </w:tcPr>
          <w:p w14:paraId="64FD03B0" w14:textId="77777777" w:rsidR="00B850F5" w:rsidRPr="004B403D" w:rsidRDefault="00B850F5" w:rsidP="00261EA8">
            <w:pPr>
              <w:tabs>
                <w:tab w:val="left" w:pos="3735"/>
              </w:tabs>
              <w:spacing w:after="0" w:line="240" w:lineRule="auto"/>
              <w:jc w:val="center"/>
              <w:rPr>
                <w:rFonts w:ascii="Times New Roman" w:hAnsi="Times New Roman"/>
                <w:sz w:val="24"/>
                <w:szCs w:val="24"/>
              </w:rPr>
            </w:pPr>
            <w:r w:rsidRPr="004B403D">
              <w:rPr>
                <w:rFonts w:ascii="Times New Roman" w:hAnsi="Times New Roman"/>
                <w:sz w:val="24"/>
                <w:szCs w:val="24"/>
              </w:rPr>
              <w:t>Объем ч</w:t>
            </w:r>
            <w:r w:rsidRPr="004B403D">
              <w:rPr>
                <w:rFonts w:ascii="Times New Roman" w:hAnsi="Times New Roman"/>
                <w:sz w:val="24"/>
                <w:szCs w:val="24"/>
              </w:rPr>
              <w:t>а</w:t>
            </w:r>
            <w:r w:rsidRPr="004B403D">
              <w:rPr>
                <w:rFonts w:ascii="Times New Roman" w:hAnsi="Times New Roman"/>
                <w:sz w:val="24"/>
                <w:szCs w:val="24"/>
              </w:rPr>
              <w:t>сов</w:t>
            </w:r>
          </w:p>
        </w:tc>
        <w:tc>
          <w:tcPr>
            <w:tcW w:w="649" w:type="pct"/>
            <w:tcBorders>
              <w:top w:val="single" w:sz="4" w:space="0" w:color="auto"/>
            </w:tcBorders>
            <w:shd w:val="clear" w:color="auto" w:fill="auto"/>
          </w:tcPr>
          <w:p w14:paraId="59835978" w14:textId="77777777" w:rsidR="00B850F5" w:rsidRPr="004B403D" w:rsidRDefault="00B850F5" w:rsidP="00261EA8">
            <w:pPr>
              <w:tabs>
                <w:tab w:val="left" w:pos="5400"/>
              </w:tabs>
              <w:spacing w:after="0" w:line="240" w:lineRule="auto"/>
              <w:jc w:val="center"/>
              <w:rPr>
                <w:rFonts w:ascii="Times New Roman" w:hAnsi="Times New Roman"/>
                <w:sz w:val="24"/>
                <w:szCs w:val="24"/>
              </w:rPr>
            </w:pPr>
            <w:r w:rsidRPr="004B403D">
              <w:rPr>
                <w:rFonts w:ascii="Times New Roman" w:hAnsi="Times New Roman"/>
                <w:sz w:val="24"/>
                <w:szCs w:val="24"/>
              </w:rPr>
              <w:t>Уровень осво</w:t>
            </w:r>
            <w:r w:rsidRPr="004B403D">
              <w:rPr>
                <w:rFonts w:ascii="Times New Roman" w:hAnsi="Times New Roman"/>
                <w:sz w:val="24"/>
                <w:szCs w:val="24"/>
              </w:rPr>
              <w:t>е</w:t>
            </w:r>
            <w:r w:rsidRPr="004B403D">
              <w:rPr>
                <w:rFonts w:ascii="Times New Roman" w:hAnsi="Times New Roman"/>
                <w:sz w:val="24"/>
                <w:szCs w:val="24"/>
              </w:rPr>
              <w:t>ния</w:t>
            </w:r>
          </w:p>
        </w:tc>
      </w:tr>
      <w:tr w:rsidR="00B850F5" w:rsidRPr="004B403D" w14:paraId="6C11AD98" w14:textId="77777777" w:rsidTr="004B403D">
        <w:tc>
          <w:tcPr>
            <w:tcW w:w="948" w:type="pct"/>
            <w:shd w:val="clear" w:color="auto" w:fill="auto"/>
          </w:tcPr>
          <w:p w14:paraId="2FF2DF70" w14:textId="77777777" w:rsidR="00B850F5" w:rsidRPr="004B403D" w:rsidRDefault="00B850F5" w:rsidP="00261EA8">
            <w:pPr>
              <w:tabs>
                <w:tab w:val="left" w:pos="5400"/>
              </w:tabs>
              <w:spacing w:after="0" w:line="240" w:lineRule="auto"/>
              <w:jc w:val="center"/>
              <w:rPr>
                <w:rFonts w:ascii="Times New Roman" w:hAnsi="Times New Roman"/>
                <w:i/>
                <w:sz w:val="24"/>
                <w:szCs w:val="24"/>
              </w:rPr>
            </w:pPr>
            <w:r w:rsidRPr="004B403D">
              <w:rPr>
                <w:rFonts w:ascii="Times New Roman" w:hAnsi="Times New Roman"/>
                <w:i/>
                <w:sz w:val="24"/>
                <w:szCs w:val="24"/>
              </w:rPr>
              <w:t>1</w:t>
            </w:r>
          </w:p>
        </w:tc>
        <w:tc>
          <w:tcPr>
            <w:tcW w:w="2907" w:type="pct"/>
            <w:shd w:val="clear" w:color="auto" w:fill="auto"/>
          </w:tcPr>
          <w:p w14:paraId="13729F03" w14:textId="77777777" w:rsidR="00B850F5" w:rsidRPr="004B403D" w:rsidRDefault="00B850F5" w:rsidP="00261EA8">
            <w:pPr>
              <w:tabs>
                <w:tab w:val="left" w:pos="5400"/>
              </w:tabs>
              <w:spacing w:after="0" w:line="240" w:lineRule="auto"/>
              <w:jc w:val="center"/>
              <w:rPr>
                <w:rFonts w:ascii="Times New Roman" w:hAnsi="Times New Roman"/>
                <w:i/>
                <w:sz w:val="24"/>
                <w:szCs w:val="24"/>
              </w:rPr>
            </w:pPr>
            <w:r w:rsidRPr="004B403D">
              <w:rPr>
                <w:rFonts w:ascii="Times New Roman" w:hAnsi="Times New Roman"/>
                <w:i/>
                <w:sz w:val="24"/>
                <w:szCs w:val="24"/>
              </w:rPr>
              <w:t>2</w:t>
            </w:r>
          </w:p>
        </w:tc>
        <w:tc>
          <w:tcPr>
            <w:tcW w:w="496" w:type="pct"/>
            <w:shd w:val="clear" w:color="auto" w:fill="auto"/>
          </w:tcPr>
          <w:p w14:paraId="2F4AE8F8" w14:textId="77777777" w:rsidR="00B850F5" w:rsidRPr="004B403D" w:rsidRDefault="00B850F5" w:rsidP="00261EA8">
            <w:pPr>
              <w:tabs>
                <w:tab w:val="left" w:pos="5400"/>
              </w:tabs>
              <w:spacing w:after="0" w:line="240" w:lineRule="auto"/>
              <w:jc w:val="center"/>
              <w:rPr>
                <w:rFonts w:ascii="Times New Roman" w:hAnsi="Times New Roman"/>
                <w:i/>
                <w:sz w:val="24"/>
                <w:szCs w:val="24"/>
              </w:rPr>
            </w:pPr>
            <w:r w:rsidRPr="004B403D">
              <w:rPr>
                <w:rFonts w:ascii="Times New Roman" w:hAnsi="Times New Roman"/>
                <w:i/>
                <w:sz w:val="24"/>
                <w:szCs w:val="24"/>
              </w:rPr>
              <w:t>3</w:t>
            </w:r>
          </w:p>
        </w:tc>
        <w:tc>
          <w:tcPr>
            <w:tcW w:w="649" w:type="pct"/>
            <w:tcBorders>
              <w:bottom w:val="single" w:sz="4" w:space="0" w:color="auto"/>
            </w:tcBorders>
            <w:shd w:val="clear" w:color="auto" w:fill="auto"/>
          </w:tcPr>
          <w:p w14:paraId="67D83261" w14:textId="77777777" w:rsidR="00B850F5" w:rsidRPr="004B403D" w:rsidRDefault="00B850F5" w:rsidP="00261EA8">
            <w:pPr>
              <w:tabs>
                <w:tab w:val="left" w:pos="5400"/>
              </w:tabs>
              <w:spacing w:after="0" w:line="240" w:lineRule="auto"/>
              <w:jc w:val="center"/>
              <w:rPr>
                <w:rFonts w:ascii="Times New Roman" w:hAnsi="Times New Roman"/>
                <w:i/>
                <w:sz w:val="24"/>
                <w:szCs w:val="24"/>
              </w:rPr>
            </w:pPr>
          </w:p>
        </w:tc>
      </w:tr>
      <w:tr w:rsidR="00B850F5" w:rsidRPr="001F4EFC" w14:paraId="339B860B" w14:textId="77777777" w:rsidTr="004B403D">
        <w:trPr>
          <w:trHeight w:val="203"/>
        </w:trPr>
        <w:tc>
          <w:tcPr>
            <w:tcW w:w="3855" w:type="pct"/>
            <w:gridSpan w:val="2"/>
            <w:shd w:val="clear" w:color="auto" w:fill="auto"/>
          </w:tcPr>
          <w:p w14:paraId="7D3D91CE" w14:textId="77777777" w:rsidR="00B850F5" w:rsidRPr="001F4EFC" w:rsidRDefault="00B850F5" w:rsidP="00261EA8">
            <w:pPr>
              <w:spacing w:after="0" w:line="240" w:lineRule="auto"/>
              <w:jc w:val="both"/>
              <w:rPr>
                <w:rFonts w:ascii="Times New Roman" w:hAnsi="Times New Roman"/>
                <w:sz w:val="24"/>
                <w:szCs w:val="24"/>
              </w:rPr>
            </w:pPr>
            <w:r w:rsidRPr="001F4EFC">
              <w:rPr>
                <w:rFonts w:ascii="Times New Roman" w:hAnsi="Times New Roman"/>
                <w:b/>
                <w:sz w:val="24"/>
                <w:szCs w:val="24"/>
              </w:rPr>
              <w:t>Введение</w:t>
            </w:r>
          </w:p>
        </w:tc>
        <w:tc>
          <w:tcPr>
            <w:tcW w:w="496" w:type="pct"/>
            <w:shd w:val="clear" w:color="auto" w:fill="auto"/>
          </w:tcPr>
          <w:p w14:paraId="3E0F9A20" w14:textId="77777777" w:rsidR="00B850F5" w:rsidRPr="001F4EFC" w:rsidRDefault="00B850F5"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2</w:t>
            </w:r>
          </w:p>
        </w:tc>
        <w:tc>
          <w:tcPr>
            <w:tcW w:w="649" w:type="pct"/>
            <w:vMerge w:val="restart"/>
            <w:shd w:val="clear" w:color="auto" w:fill="auto"/>
          </w:tcPr>
          <w:p w14:paraId="77989510" w14:textId="77777777" w:rsidR="00B850F5" w:rsidRPr="001F4EFC" w:rsidRDefault="00B850F5"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ЛР 01, ЛР 08, ЛР 09, ЛР 11, ЛР 13, ЛР 14, МР 03, МР 04, МР 08, ПРб 01, ПРб 03, ПРб 05</w:t>
            </w:r>
          </w:p>
        </w:tc>
      </w:tr>
      <w:tr w:rsidR="00B850F5" w:rsidRPr="001F4EFC" w14:paraId="60D40071" w14:textId="77777777" w:rsidTr="004B403D">
        <w:trPr>
          <w:trHeight w:val="287"/>
        </w:trPr>
        <w:tc>
          <w:tcPr>
            <w:tcW w:w="948" w:type="pct"/>
            <w:vMerge w:val="restart"/>
            <w:shd w:val="clear" w:color="auto" w:fill="auto"/>
          </w:tcPr>
          <w:p w14:paraId="707217F4" w14:textId="77777777" w:rsidR="00B850F5" w:rsidRPr="001F4EFC" w:rsidRDefault="00B850F5" w:rsidP="00261EA8">
            <w:pPr>
              <w:spacing w:after="0" w:line="240" w:lineRule="auto"/>
              <w:jc w:val="center"/>
              <w:rPr>
                <w:rFonts w:ascii="Times New Roman" w:hAnsi="Times New Roman"/>
                <w:b/>
                <w:sz w:val="24"/>
                <w:szCs w:val="24"/>
              </w:rPr>
            </w:pPr>
          </w:p>
        </w:tc>
        <w:tc>
          <w:tcPr>
            <w:tcW w:w="2907" w:type="pct"/>
            <w:shd w:val="clear" w:color="auto" w:fill="auto"/>
          </w:tcPr>
          <w:p w14:paraId="640DE22D" w14:textId="77777777" w:rsidR="00B850F5" w:rsidRPr="001F4EFC" w:rsidRDefault="00B850F5" w:rsidP="00261EA8">
            <w:pPr>
              <w:spacing w:after="0" w:line="240" w:lineRule="auto"/>
              <w:jc w:val="both"/>
              <w:rPr>
                <w:rFonts w:ascii="Times New Roman" w:hAnsi="Times New Roman"/>
                <w:b/>
                <w:sz w:val="24"/>
                <w:szCs w:val="24"/>
              </w:rPr>
            </w:pPr>
            <w:r w:rsidRPr="001F4EFC">
              <w:rPr>
                <w:rFonts w:ascii="Times New Roman" w:hAnsi="Times New Roman"/>
                <w:b/>
                <w:sz w:val="24"/>
                <w:szCs w:val="24"/>
              </w:rPr>
              <w:t>Содержание учебного материала</w:t>
            </w:r>
          </w:p>
        </w:tc>
        <w:tc>
          <w:tcPr>
            <w:tcW w:w="496" w:type="pct"/>
            <w:vMerge w:val="restart"/>
            <w:shd w:val="clear" w:color="auto" w:fill="auto"/>
          </w:tcPr>
          <w:p w14:paraId="03AABFFA" w14:textId="77777777" w:rsidR="00B850F5" w:rsidRPr="001F4EFC" w:rsidRDefault="00B850F5"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649" w:type="pct"/>
            <w:vMerge/>
            <w:shd w:val="clear" w:color="auto" w:fill="auto"/>
          </w:tcPr>
          <w:p w14:paraId="48939550" w14:textId="77777777" w:rsidR="00B850F5" w:rsidRPr="001F4EFC" w:rsidRDefault="00B850F5" w:rsidP="00261EA8">
            <w:pPr>
              <w:tabs>
                <w:tab w:val="left" w:pos="5400"/>
              </w:tabs>
              <w:spacing w:after="0" w:line="240" w:lineRule="auto"/>
              <w:jc w:val="center"/>
              <w:rPr>
                <w:rFonts w:ascii="Times New Roman" w:hAnsi="Times New Roman"/>
                <w:b/>
                <w:sz w:val="24"/>
                <w:szCs w:val="24"/>
              </w:rPr>
            </w:pPr>
          </w:p>
        </w:tc>
      </w:tr>
      <w:tr w:rsidR="00B850F5" w:rsidRPr="001F4EFC" w14:paraId="0F37A504" w14:textId="77777777" w:rsidTr="004B403D">
        <w:trPr>
          <w:trHeight w:val="64"/>
        </w:trPr>
        <w:tc>
          <w:tcPr>
            <w:tcW w:w="948" w:type="pct"/>
            <w:vMerge/>
            <w:shd w:val="clear" w:color="auto" w:fill="auto"/>
          </w:tcPr>
          <w:p w14:paraId="4021DBD9" w14:textId="77777777" w:rsidR="00B850F5" w:rsidRPr="001F4EFC" w:rsidRDefault="00B850F5" w:rsidP="00261EA8">
            <w:pPr>
              <w:spacing w:after="0" w:line="240" w:lineRule="auto"/>
              <w:jc w:val="center"/>
              <w:rPr>
                <w:rFonts w:ascii="Times New Roman" w:hAnsi="Times New Roman"/>
                <w:b/>
                <w:sz w:val="24"/>
                <w:szCs w:val="24"/>
              </w:rPr>
            </w:pPr>
          </w:p>
        </w:tc>
        <w:tc>
          <w:tcPr>
            <w:tcW w:w="2907" w:type="pct"/>
            <w:shd w:val="clear" w:color="auto" w:fill="auto"/>
          </w:tcPr>
          <w:p w14:paraId="6DFBE3C7" w14:textId="77777777" w:rsidR="00B850F5" w:rsidRPr="001F4EFC" w:rsidRDefault="00B850F5" w:rsidP="00261EA8">
            <w:pPr>
              <w:spacing w:after="0" w:line="240" w:lineRule="auto"/>
              <w:jc w:val="both"/>
              <w:rPr>
                <w:rFonts w:ascii="Times New Roman" w:hAnsi="Times New Roman"/>
                <w:sz w:val="24"/>
                <w:szCs w:val="24"/>
              </w:rPr>
            </w:pPr>
            <w:r w:rsidRPr="001F4EFC">
              <w:rPr>
                <w:rFonts w:ascii="Times New Roman" w:hAnsi="Times New Roman"/>
                <w:sz w:val="24"/>
                <w:szCs w:val="24"/>
              </w:rPr>
              <w:t>Объект изучения экологии. История развития экологии. Методы, используемые в экологических исследованиях.</w:t>
            </w:r>
          </w:p>
        </w:tc>
        <w:tc>
          <w:tcPr>
            <w:tcW w:w="496" w:type="pct"/>
            <w:vMerge/>
            <w:shd w:val="clear" w:color="auto" w:fill="auto"/>
          </w:tcPr>
          <w:p w14:paraId="735E4239" w14:textId="77777777" w:rsidR="00B850F5" w:rsidRPr="001F4EFC" w:rsidRDefault="00B850F5" w:rsidP="00261EA8">
            <w:pPr>
              <w:tabs>
                <w:tab w:val="left" w:pos="5400"/>
              </w:tabs>
              <w:spacing w:after="0" w:line="240" w:lineRule="auto"/>
              <w:jc w:val="center"/>
              <w:rPr>
                <w:rFonts w:ascii="Times New Roman" w:hAnsi="Times New Roman"/>
                <w:b/>
                <w:sz w:val="24"/>
                <w:szCs w:val="24"/>
              </w:rPr>
            </w:pPr>
          </w:p>
        </w:tc>
        <w:tc>
          <w:tcPr>
            <w:tcW w:w="649" w:type="pct"/>
            <w:vMerge/>
            <w:shd w:val="clear" w:color="auto" w:fill="auto"/>
          </w:tcPr>
          <w:p w14:paraId="021F8B82" w14:textId="77777777" w:rsidR="00B850F5" w:rsidRPr="001F4EFC" w:rsidRDefault="00B850F5" w:rsidP="00261EA8">
            <w:pPr>
              <w:tabs>
                <w:tab w:val="left" w:pos="5400"/>
              </w:tabs>
              <w:spacing w:after="0" w:line="240" w:lineRule="auto"/>
              <w:jc w:val="center"/>
              <w:rPr>
                <w:rFonts w:ascii="Times New Roman" w:hAnsi="Times New Roman"/>
                <w:b/>
                <w:sz w:val="24"/>
                <w:szCs w:val="24"/>
              </w:rPr>
            </w:pPr>
          </w:p>
        </w:tc>
      </w:tr>
      <w:tr w:rsidR="00B850F5" w:rsidRPr="001F4EFC" w14:paraId="21BBF049" w14:textId="77777777" w:rsidTr="004B403D">
        <w:trPr>
          <w:trHeight w:val="271"/>
        </w:trPr>
        <w:tc>
          <w:tcPr>
            <w:tcW w:w="3855" w:type="pct"/>
            <w:gridSpan w:val="2"/>
            <w:shd w:val="clear" w:color="auto" w:fill="auto"/>
          </w:tcPr>
          <w:p w14:paraId="64C23311" w14:textId="77777777" w:rsidR="00B850F5" w:rsidRPr="001F4EFC" w:rsidRDefault="00B850F5" w:rsidP="00261EA8">
            <w:pPr>
              <w:tabs>
                <w:tab w:val="left" w:pos="5400"/>
              </w:tabs>
              <w:spacing w:after="0" w:line="240" w:lineRule="auto"/>
              <w:rPr>
                <w:rFonts w:ascii="Times New Roman" w:hAnsi="Times New Roman"/>
                <w:sz w:val="24"/>
                <w:szCs w:val="24"/>
              </w:rPr>
            </w:pPr>
            <w:r w:rsidRPr="001F4EFC">
              <w:rPr>
                <w:rFonts w:ascii="Times New Roman" w:hAnsi="Times New Roman"/>
                <w:b/>
                <w:sz w:val="24"/>
                <w:szCs w:val="24"/>
              </w:rPr>
              <w:t xml:space="preserve">Раздел 1. </w:t>
            </w:r>
            <w:r w:rsidRPr="001F4EFC">
              <w:rPr>
                <w:rFonts w:ascii="Times New Roman" w:hAnsi="Times New Roman"/>
                <w:b/>
                <w:bCs/>
                <w:sz w:val="24"/>
                <w:szCs w:val="24"/>
              </w:rPr>
              <w:t>Экология как научная дисциплина</w:t>
            </w:r>
          </w:p>
        </w:tc>
        <w:tc>
          <w:tcPr>
            <w:tcW w:w="496" w:type="pct"/>
            <w:shd w:val="clear" w:color="auto" w:fill="auto"/>
          </w:tcPr>
          <w:p w14:paraId="092DEEE4" w14:textId="77777777" w:rsidR="00B850F5" w:rsidRPr="001F4EFC" w:rsidRDefault="00B850F5"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14</w:t>
            </w:r>
          </w:p>
        </w:tc>
        <w:tc>
          <w:tcPr>
            <w:tcW w:w="649" w:type="pct"/>
            <w:vMerge w:val="restart"/>
            <w:shd w:val="clear" w:color="auto" w:fill="auto"/>
          </w:tcPr>
          <w:p w14:paraId="423260E4" w14:textId="77777777" w:rsidR="00B850F5" w:rsidRPr="001F4EFC" w:rsidRDefault="00B850F5"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sz w:val="24"/>
                <w:szCs w:val="24"/>
              </w:rPr>
              <w:t>ЛР 01, ЛР 08, ЛР 09, ЛР 11, ЛР 13, ЛР 14, МР 03, МР 04, МР 08, ПРб 01, ПРб 03, ПРб 05</w:t>
            </w:r>
          </w:p>
        </w:tc>
      </w:tr>
      <w:tr w:rsidR="00B850F5" w:rsidRPr="001F4EFC" w14:paraId="4160BDD0" w14:textId="77777777" w:rsidTr="004B403D">
        <w:trPr>
          <w:trHeight w:val="270"/>
        </w:trPr>
        <w:tc>
          <w:tcPr>
            <w:tcW w:w="948" w:type="pct"/>
            <w:vMerge w:val="restart"/>
            <w:shd w:val="clear" w:color="auto" w:fill="auto"/>
          </w:tcPr>
          <w:p w14:paraId="41FDD1BF" w14:textId="77777777" w:rsidR="00B850F5" w:rsidRPr="001F4EFC" w:rsidRDefault="00B850F5"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Тема 1.1. Общая экол</w:t>
            </w:r>
            <w:r w:rsidRPr="001F4EFC">
              <w:rPr>
                <w:rFonts w:ascii="Times New Roman" w:hAnsi="Times New Roman"/>
                <w:b/>
                <w:sz w:val="24"/>
                <w:szCs w:val="24"/>
              </w:rPr>
              <w:t>о</w:t>
            </w:r>
            <w:r w:rsidRPr="001F4EFC">
              <w:rPr>
                <w:rFonts w:ascii="Times New Roman" w:hAnsi="Times New Roman"/>
                <w:b/>
                <w:sz w:val="24"/>
                <w:szCs w:val="24"/>
              </w:rPr>
              <w:t>гия</w:t>
            </w:r>
          </w:p>
        </w:tc>
        <w:tc>
          <w:tcPr>
            <w:tcW w:w="2907" w:type="pct"/>
            <w:shd w:val="clear" w:color="auto" w:fill="auto"/>
          </w:tcPr>
          <w:p w14:paraId="41647330" w14:textId="77777777" w:rsidR="00B850F5" w:rsidRPr="001F4EFC" w:rsidRDefault="00B850F5"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
                <w:sz w:val="24"/>
                <w:szCs w:val="24"/>
              </w:rPr>
              <w:t>Содержание учебного материала</w:t>
            </w:r>
          </w:p>
        </w:tc>
        <w:tc>
          <w:tcPr>
            <w:tcW w:w="496" w:type="pct"/>
            <w:vMerge w:val="restart"/>
            <w:shd w:val="clear" w:color="auto" w:fill="auto"/>
          </w:tcPr>
          <w:p w14:paraId="45A3DA5E" w14:textId="77777777" w:rsidR="00B850F5" w:rsidRPr="001F4EFC" w:rsidRDefault="00B850F5"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649" w:type="pct"/>
            <w:vMerge/>
            <w:shd w:val="clear" w:color="auto" w:fill="auto"/>
          </w:tcPr>
          <w:p w14:paraId="39FD3180" w14:textId="77777777" w:rsidR="00B850F5" w:rsidRPr="001F4EFC" w:rsidRDefault="00B850F5" w:rsidP="00261EA8">
            <w:pPr>
              <w:tabs>
                <w:tab w:val="left" w:pos="5400"/>
              </w:tabs>
              <w:spacing w:after="0" w:line="240" w:lineRule="auto"/>
              <w:jc w:val="center"/>
              <w:rPr>
                <w:rFonts w:ascii="Times New Roman" w:hAnsi="Times New Roman"/>
                <w:b/>
                <w:sz w:val="24"/>
                <w:szCs w:val="24"/>
              </w:rPr>
            </w:pPr>
          </w:p>
        </w:tc>
      </w:tr>
      <w:tr w:rsidR="00B850F5" w:rsidRPr="001F4EFC" w14:paraId="4B6149ED" w14:textId="77777777" w:rsidTr="004B403D">
        <w:trPr>
          <w:trHeight w:val="473"/>
        </w:trPr>
        <w:tc>
          <w:tcPr>
            <w:tcW w:w="948" w:type="pct"/>
            <w:vMerge/>
            <w:shd w:val="clear" w:color="auto" w:fill="auto"/>
          </w:tcPr>
          <w:p w14:paraId="375EA4E3" w14:textId="77777777" w:rsidR="00B850F5" w:rsidRPr="001F4EFC" w:rsidRDefault="00B850F5" w:rsidP="00261EA8">
            <w:pPr>
              <w:tabs>
                <w:tab w:val="left" w:pos="5400"/>
              </w:tabs>
              <w:spacing w:after="0" w:line="240" w:lineRule="auto"/>
              <w:jc w:val="center"/>
              <w:rPr>
                <w:rFonts w:ascii="Times New Roman" w:hAnsi="Times New Roman"/>
                <w:b/>
                <w:sz w:val="24"/>
                <w:szCs w:val="24"/>
              </w:rPr>
            </w:pPr>
          </w:p>
        </w:tc>
        <w:tc>
          <w:tcPr>
            <w:tcW w:w="2907" w:type="pct"/>
            <w:shd w:val="clear" w:color="auto" w:fill="auto"/>
          </w:tcPr>
          <w:p w14:paraId="44E86784" w14:textId="77777777" w:rsidR="00B850F5" w:rsidRPr="001F4EFC" w:rsidRDefault="00B850F5"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Среда обитания и факторы среды. Общие закономерности действия факторов среды на организм. Популяция. Экосистема. Биосфера.</w:t>
            </w:r>
          </w:p>
        </w:tc>
        <w:tc>
          <w:tcPr>
            <w:tcW w:w="496" w:type="pct"/>
            <w:vMerge/>
            <w:shd w:val="clear" w:color="auto" w:fill="auto"/>
          </w:tcPr>
          <w:p w14:paraId="22D7FEA2" w14:textId="77777777" w:rsidR="00B850F5" w:rsidRPr="001F4EFC" w:rsidRDefault="00B850F5" w:rsidP="00261EA8">
            <w:pPr>
              <w:tabs>
                <w:tab w:val="left" w:pos="5400"/>
              </w:tabs>
              <w:spacing w:after="0" w:line="240" w:lineRule="auto"/>
              <w:jc w:val="center"/>
              <w:rPr>
                <w:rFonts w:ascii="Times New Roman" w:hAnsi="Times New Roman"/>
                <w:b/>
                <w:sz w:val="24"/>
                <w:szCs w:val="24"/>
              </w:rPr>
            </w:pPr>
          </w:p>
        </w:tc>
        <w:tc>
          <w:tcPr>
            <w:tcW w:w="649" w:type="pct"/>
            <w:vMerge/>
            <w:shd w:val="clear" w:color="auto" w:fill="auto"/>
          </w:tcPr>
          <w:p w14:paraId="535051DC" w14:textId="77777777" w:rsidR="00B850F5" w:rsidRPr="001F4EFC" w:rsidRDefault="00B850F5" w:rsidP="00261EA8">
            <w:pPr>
              <w:tabs>
                <w:tab w:val="left" w:pos="5400"/>
              </w:tabs>
              <w:spacing w:after="0" w:line="240" w:lineRule="auto"/>
              <w:jc w:val="center"/>
              <w:rPr>
                <w:rFonts w:ascii="Times New Roman" w:hAnsi="Times New Roman"/>
                <w:sz w:val="24"/>
                <w:szCs w:val="24"/>
              </w:rPr>
            </w:pPr>
          </w:p>
        </w:tc>
      </w:tr>
      <w:tr w:rsidR="00B850F5" w:rsidRPr="001F4EFC" w14:paraId="344C10B6" w14:textId="77777777" w:rsidTr="004B403D">
        <w:trPr>
          <w:trHeight w:val="64"/>
        </w:trPr>
        <w:tc>
          <w:tcPr>
            <w:tcW w:w="948" w:type="pct"/>
            <w:vMerge/>
            <w:shd w:val="clear" w:color="auto" w:fill="auto"/>
          </w:tcPr>
          <w:p w14:paraId="6E5DDD3D" w14:textId="77777777" w:rsidR="00B850F5" w:rsidRPr="001F4EFC" w:rsidRDefault="00B850F5" w:rsidP="00261EA8">
            <w:pPr>
              <w:tabs>
                <w:tab w:val="left" w:pos="5400"/>
              </w:tabs>
              <w:spacing w:after="0" w:line="240" w:lineRule="auto"/>
              <w:jc w:val="center"/>
              <w:rPr>
                <w:rFonts w:ascii="Times New Roman" w:hAnsi="Times New Roman"/>
                <w:b/>
                <w:sz w:val="24"/>
                <w:szCs w:val="24"/>
              </w:rPr>
            </w:pPr>
          </w:p>
        </w:tc>
        <w:tc>
          <w:tcPr>
            <w:tcW w:w="2907" w:type="pct"/>
            <w:tcBorders>
              <w:top w:val="single" w:sz="4" w:space="0" w:color="auto"/>
            </w:tcBorders>
            <w:shd w:val="clear" w:color="auto" w:fill="auto"/>
          </w:tcPr>
          <w:p w14:paraId="21FD6CB1" w14:textId="77777777" w:rsidR="00B850F5" w:rsidRPr="001F4EFC" w:rsidRDefault="00B850F5"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
                <w:sz w:val="24"/>
                <w:szCs w:val="24"/>
              </w:rPr>
              <w:t>Практические занятия</w:t>
            </w:r>
          </w:p>
          <w:p w14:paraId="123F7BC6" w14:textId="77777777" w:rsidR="00B850F5" w:rsidRPr="001F4EFC" w:rsidRDefault="00B850F5"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sz w:val="24"/>
                <w:szCs w:val="24"/>
              </w:rPr>
              <w:t>Метод климактограмм.</w:t>
            </w:r>
          </w:p>
        </w:tc>
        <w:tc>
          <w:tcPr>
            <w:tcW w:w="496" w:type="pct"/>
            <w:tcBorders>
              <w:top w:val="single" w:sz="4" w:space="0" w:color="auto"/>
            </w:tcBorders>
            <w:shd w:val="clear" w:color="auto" w:fill="auto"/>
          </w:tcPr>
          <w:p w14:paraId="287C1A9F" w14:textId="77777777" w:rsidR="00B850F5" w:rsidRPr="001F4EFC" w:rsidRDefault="00B850F5"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sz w:val="24"/>
                <w:szCs w:val="24"/>
              </w:rPr>
              <w:t>2</w:t>
            </w:r>
          </w:p>
        </w:tc>
        <w:tc>
          <w:tcPr>
            <w:tcW w:w="649" w:type="pct"/>
            <w:vMerge/>
            <w:shd w:val="clear" w:color="auto" w:fill="auto"/>
          </w:tcPr>
          <w:p w14:paraId="3C160860" w14:textId="77777777" w:rsidR="00B850F5" w:rsidRPr="001F4EFC" w:rsidRDefault="00B850F5" w:rsidP="00261EA8">
            <w:pPr>
              <w:tabs>
                <w:tab w:val="left" w:pos="5400"/>
              </w:tabs>
              <w:spacing w:after="0" w:line="240" w:lineRule="auto"/>
              <w:jc w:val="center"/>
              <w:rPr>
                <w:rFonts w:ascii="Times New Roman" w:hAnsi="Times New Roman"/>
                <w:sz w:val="24"/>
                <w:szCs w:val="24"/>
              </w:rPr>
            </w:pPr>
          </w:p>
        </w:tc>
      </w:tr>
      <w:tr w:rsidR="00B850F5" w:rsidRPr="001F4EFC" w14:paraId="14A3977F" w14:textId="77777777" w:rsidTr="004B403D">
        <w:trPr>
          <w:trHeight w:val="816"/>
        </w:trPr>
        <w:tc>
          <w:tcPr>
            <w:tcW w:w="948" w:type="pct"/>
            <w:tcBorders>
              <w:bottom w:val="single" w:sz="4" w:space="0" w:color="auto"/>
            </w:tcBorders>
            <w:shd w:val="clear" w:color="auto" w:fill="auto"/>
          </w:tcPr>
          <w:p w14:paraId="6529D4AE" w14:textId="77777777" w:rsidR="00B850F5" w:rsidRPr="001F4EFC" w:rsidRDefault="00B850F5" w:rsidP="00261EA8">
            <w:pPr>
              <w:tabs>
                <w:tab w:val="left" w:pos="1155"/>
              </w:tabs>
              <w:spacing w:after="0" w:line="240" w:lineRule="auto"/>
              <w:jc w:val="center"/>
              <w:rPr>
                <w:rFonts w:ascii="Times New Roman" w:hAnsi="Times New Roman"/>
                <w:b/>
                <w:sz w:val="24"/>
                <w:szCs w:val="24"/>
              </w:rPr>
            </w:pPr>
            <w:r w:rsidRPr="001F4EFC">
              <w:rPr>
                <w:rFonts w:ascii="Times New Roman" w:hAnsi="Times New Roman"/>
                <w:b/>
                <w:sz w:val="24"/>
                <w:szCs w:val="24"/>
              </w:rPr>
              <w:t>Тема 1.2.</w:t>
            </w:r>
          </w:p>
          <w:p w14:paraId="10D10AC1" w14:textId="77777777" w:rsidR="00B850F5" w:rsidRPr="001F4EFC" w:rsidRDefault="00B850F5" w:rsidP="00261EA8">
            <w:pPr>
              <w:spacing w:after="0" w:line="240" w:lineRule="auto"/>
              <w:jc w:val="center"/>
              <w:rPr>
                <w:rFonts w:ascii="Times New Roman" w:hAnsi="Times New Roman"/>
                <w:b/>
                <w:sz w:val="24"/>
                <w:szCs w:val="24"/>
              </w:rPr>
            </w:pPr>
            <w:r w:rsidRPr="001F4EFC">
              <w:rPr>
                <w:rFonts w:ascii="Times New Roman" w:hAnsi="Times New Roman"/>
                <w:b/>
                <w:sz w:val="24"/>
                <w:szCs w:val="24"/>
              </w:rPr>
              <w:t>Социальная экология</w:t>
            </w:r>
          </w:p>
        </w:tc>
        <w:tc>
          <w:tcPr>
            <w:tcW w:w="2907" w:type="pct"/>
            <w:tcBorders>
              <w:bottom w:val="single" w:sz="4" w:space="0" w:color="auto"/>
            </w:tcBorders>
            <w:shd w:val="clear" w:color="auto" w:fill="auto"/>
          </w:tcPr>
          <w:p w14:paraId="3E964509" w14:textId="77777777" w:rsidR="00B850F5" w:rsidRPr="001F4EFC" w:rsidRDefault="00B850F5"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
                <w:sz w:val="24"/>
                <w:szCs w:val="24"/>
              </w:rPr>
              <w:t>Содержание учебного материала</w:t>
            </w:r>
          </w:p>
          <w:p w14:paraId="25E34995" w14:textId="77777777" w:rsidR="00B850F5" w:rsidRPr="001F4EFC" w:rsidRDefault="00B850F5"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 xml:space="preserve">1. Предмет изучения социальной экологии. Среда, окружающая человека, ее специфика и состояние. </w:t>
            </w:r>
          </w:p>
          <w:p w14:paraId="1B8A8E68" w14:textId="77777777" w:rsidR="00B850F5" w:rsidRPr="001F4EFC" w:rsidRDefault="00B850F5"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2. Демография и проблемы экологии. Природные ресурсы, используемые чел</w:t>
            </w:r>
            <w:r w:rsidRPr="001F4EFC">
              <w:rPr>
                <w:rFonts w:ascii="Times New Roman" w:hAnsi="Times New Roman"/>
                <w:sz w:val="24"/>
                <w:szCs w:val="24"/>
              </w:rPr>
              <w:t>о</w:t>
            </w:r>
            <w:r w:rsidRPr="001F4EFC">
              <w:rPr>
                <w:rFonts w:ascii="Times New Roman" w:hAnsi="Times New Roman"/>
                <w:sz w:val="24"/>
                <w:szCs w:val="24"/>
              </w:rPr>
              <w:t>веком. Понятие «загрязнение среды».</w:t>
            </w:r>
          </w:p>
        </w:tc>
        <w:tc>
          <w:tcPr>
            <w:tcW w:w="496" w:type="pct"/>
            <w:tcBorders>
              <w:bottom w:val="single" w:sz="4" w:space="0" w:color="auto"/>
            </w:tcBorders>
            <w:shd w:val="clear" w:color="auto" w:fill="auto"/>
          </w:tcPr>
          <w:p w14:paraId="2D85E4E1" w14:textId="77777777" w:rsidR="00B850F5" w:rsidRPr="001F4EFC" w:rsidRDefault="00B850F5"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4</w:t>
            </w:r>
          </w:p>
        </w:tc>
        <w:tc>
          <w:tcPr>
            <w:tcW w:w="649" w:type="pct"/>
            <w:vMerge/>
            <w:shd w:val="clear" w:color="auto" w:fill="auto"/>
          </w:tcPr>
          <w:p w14:paraId="04AA4EF4" w14:textId="77777777" w:rsidR="00B850F5" w:rsidRPr="001F4EFC" w:rsidRDefault="00B850F5" w:rsidP="00261EA8">
            <w:pPr>
              <w:tabs>
                <w:tab w:val="left" w:pos="5400"/>
              </w:tabs>
              <w:spacing w:after="0" w:line="240" w:lineRule="auto"/>
              <w:jc w:val="center"/>
              <w:rPr>
                <w:rFonts w:ascii="Times New Roman" w:hAnsi="Times New Roman"/>
                <w:b/>
                <w:sz w:val="24"/>
                <w:szCs w:val="24"/>
              </w:rPr>
            </w:pPr>
          </w:p>
        </w:tc>
      </w:tr>
      <w:tr w:rsidR="00B850F5" w:rsidRPr="001F4EFC" w14:paraId="21C66F8F" w14:textId="77777777" w:rsidTr="004B403D">
        <w:trPr>
          <w:trHeight w:val="1552"/>
        </w:trPr>
        <w:tc>
          <w:tcPr>
            <w:tcW w:w="948" w:type="pct"/>
            <w:shd w:val="clear" w:color="auto" w:fill="auto"/>
          </w:tcPr>
          <w:p w14:paraId="62F7A718" w14:textId="77777777" w:rsidR="00B850F5" w:rsidRPr="001F4EFC" w:rsidRDefault="00B850F5" w:rsidP="00261EA8">
            <w:pPr>
              <w:tabs>
                <w:tab w:val="left" w:pos="1155"/>
              </w:tabs>
              <w:spacing w:after="0" w:line="240" w:lineRule="auto"/>
              <w:jc w:val="center"/>
              <w:rPr>
                <w:rFonts w:ascii="Times New Roman" w:hAnsi="Times New Roman"/>
                <w:b/>
                <w:sz w:val="24"/>
                <w:szCs w:val="24"/>
              </w:rPr>
            </w:pPr>
          </w:p>
        </w:tc>
        <w:tc>
          <w:tcPr>
            <w:tcW w:w="2907" w:type="pct"/>
            <w:shd w:val="clear" w:color="auto" w:fill="auto"/>
          </w:tcPr>
          <w:p w14:paraId="51D23A41" w14:textId="77777777" w:rsidR="00B850F5" w:rsidRPr="001F4EFC" w:rsidRDefault="00B850F5"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
                <w:sz w:val="24"/>
                <w:szCs w:val="24"/>
              </w:rPr>
              <w:t>Практические занятия</w:t>
            </w:r>
          </w:p>
          <w:p w14:paraId="0911B718" w14:textId="77777777" w:rsidR="00B850F5" w:rsidRPr="001F4EFC" w:rsidRDefault="00B850F5" w:rsidP="00261EA8">
            <w:pPr>
              <w:pStyle w:val="a7"/>
              <w:tabs>
                <w:tab w:val="left" w:pos="5400"/>
              </w:tabs>
              <w:ind w:left="0"/>
              <w:jc w:val="both"/>
            </w:pPr>
            <w:r w:rsidRPr="001F4EFC">
              <w:t>1. Построение возрастных пирамид. Расчет категории опасности предприятия в зависимости от массы и номенклатуры веществ, которые выбрасываются в атм</w:t>
            </w:r>
            <w:r w:rsidRPr="001F4EFC">
              <w:t>о</w:t>
            </w:r>
            <w:r w:rsidRPr="001F4EFC">
              <w:t xml:space="preserve">сферу. </w:t>
            </w:r>
          </w:p>
          <w:p w14:paraId="07A9C147" w14:textId="77777777" w:rsidR="00B850F5" w:rsidRPr="001F4EFC" w:rsidRDefault="00B850F5" w:rsidP="00261EA8">
            <w:pPr>
              <w:pStyle w:val="a7"/>
              <w:tabs>
                <w:tab w:val="left" w:pos="5400"/>
              </w:tabs>
              <w:ind w:left="0"/>
              <w:jc w:val="both"/>
            </w:pPr>
            <w:r w:rsidRPr="001F4EFC">
              <w:t>2. Решение задач по определению соответствия водоемов санитарно - токсикол</w:t>
            </w:r>
            <w:r w:rsidRPr="001F4EFC">
              <w:t>о</w:t>
            </w:r>
            <w:r w:rsidRPr="001F4EFC">
              <w:t>гическим нормам.</w:t>
            </w:r>
          </w:p>
        </w:tc>
        <w:tc>
          <w:tcPr>
            <w:tcW w:w="496" w:type="pct"/>
            <w:shd w:val="clear" w:color="auto" w:fill="auto"/>
          </w:tcPr>
          <w:p w14:paraId="1668850E" w14:textId="77777777" w:rsidR="00B850F5" w:rsidRPr="001F4EFC" w:rsidRDefault="00B850F5"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sz w:val="24"/>
                <w:szCs w:val="24"/>
              </w:rPr>
              <w:t>4</w:t>
            </w:r>
          </w:p>
        </w:tc>
        <w:tc>
          <w:tcPr>
            <w:tcW w:w="649" w:type="pct"/>
            <w:vMerge/>
            <w:shd w:val="clear" w:color="auto" w:fill="auto"/>
          </w:tcPr>
          <w:p w14:paraId="42C52FC5" w14:textId="77777777" w:rsidR="00B850F5" w:rsidRPr="001F4EFC" w:rsidRDefault="00B850F5" w:rsidP="00261EA8">
            <w:pPr>
              <w:spacing w:after="0" w:line="240" w:lineRule="auto"/>
              <w:jc w:val="center"/>
              <w:rPr>
                <w:rFonts w:ascii="Times New Roman" w:hAnsi="Times New Roman"/>
                <w:sz w:val="24"/>
                <w:szCs w:val="24"/>
              </w:rPr>
            </w:pPr>
          </w:p>
        </w:tc>
      </w:tr>
      <w:tr w:rsidR="00B850F5" w:rsidRPr="001F4EFC" w14:paraId="401C2E88" w14:textId="77777777" w:rsidTr="004B403D">
        <w:trPr>
          <w:trHeight w:val="70"/>
        </w:trPr>
        <w:tc>
          <w:tcPr>
            <w:tcW w:w="948" w:type="pct"/>
            <w:vMerge w:val="restart"/>
            <w:shd w:val="clear" w:color="auto" w:fill="auto"/>
          </w:tcPr>
          <w:p w14:paraId="54B2965E" w14:textId="77777777" w:rsidR="00B850F5" w:rsidRPr="001F4EFC" w:rsidRDefault="00B850F5" w:rsidP="00261EA8">
            <w:pPr>
              <w:tabs>
                <w:tab w:val="left" w:pos="1155"/>
              </w:tabs>
              <w:spacing w:after="0" w:line="240" w:lineRule="auto"/>
              <w:jc w:val="center"/>
              <w:rPr>
                <w:rFonts w:ascii="Times New Roman" w:hAnsi="Times New Roman"/>
                <w:b/>
                <w:sz w:val="24"/>
                <w:szCs w:val="24"/>
              </w:rPr>
            </w:pPr>
            <w:r w:rsidRPr="001F4EFC">
              <w:rPr>
                <w:rFonts w:ascii="Times New Roman" w:hAnsi="Times New Roman"/>
                <w:b/>
                <w:sz w:val="24"/>
                <w:szCs w:val="24"/>
              </w:rPr>
              <w:t>Тема 1.3</w:t>
            </w:r>
          </w:p>
          <w:p w14:paraId="623F70AF" w14:textId="77777777" w:rsidR="00B850F5" w:rsidRPr="001F4EFC" w:rsidRDefault="00B850F5" w:rsidP="00261EA8">
            <w:pPr>
              <w:tabs>
                <w:tab w:val="left" w:pos="1155"/>
              </w:tabs>
              <w:spacing w:after="0" w:line="240" w:lineRule="auto"/>
              <w:jc w:val="center"/>
              <w:rPr>
                <w:rFonts w:ascii="Times New Roman" w:hAnsi="Times New Roman"/>
                <w:b/>
                <w:sz w:val="24"/>
                <w:szCs w:val="24"/>
              </w:rPr>
            </w:pPr>
            <w:r w:rsidRPr="001F4EFC">
              <w:rPr>
                <w:rFonts w:ascii="Times New Roman" w:hAnsi="Times New Roman"/>
                <w:b/>
                <w:sz w:val="24"/>
                <w:szCs w:val="24"/>
              </w:rPr>
              <w:t>Прикладная экология</w:t>
            </w:r>
          </w:p>
        </w:tc>
        <w:tc>
          <w:tcPr>
            <w:tcW w:w="2907" w:type="pct"/>
            <w:shd w:val="clear" w:color="auto" w:fill="auto"/>
          </w:tcPr>
          <w:p w14:paraId="36D2CFED" w14:textId="77777777" w:rsidR="00B850F5" w:rsidRPr="001F4EFC" w:rsidRDefault="00B850F5" w:rsidP="00261EA8">
            <w:pPr>
              <w:spacing w:after="0" w:line="240" w:lineRule="auto"/>
              <w:jc w:val="both"/>
              <w:rPr>
                <w:rFonts w:ascii="Times New Roman" w:hAnsi="Times New Roman"/>
                <w:b/>
                <w:sz w:val="24"/>
                <w:szCs w:val="24"/>
              </w:rPr>
            </w:pPr>
            <w:r w:rsidRPr="001F4EFC">
              <w:rPr>
                <w:rFonts w:ascii="Times New Roman" w:hAnsi="Times New Roman"/>
                <w:b/>
                <w:sz w:val="24"/>
                <w:szCs w:val="24"/>
              </w:rPr>
              <w:t>Содержание учебного материала</w:t>
            </w:r>
          </w:p>
        </w:tc>
        <w:tc>
          <w:tcPr>
            <w:tcW w:w="496" w:type="pct"/>
            <w:vMerge w:val="restart"/>
            <w:shd w:val="clear" w:color="auto" w:fill="auto"/>
          </w:tcPr>
          <w:p w14:paraId="507F9595" w14:textId="77777777" w:rsidR="00B850F5" w:rsidRPr="001F4EFC" w:rsidRDefault="00B850F5"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649" w:type="pct"/>
            <w:vMerge/>
            <w:shd w:val="clear" w:color="auto" w:fill="auto"/>
          </w:tcPr>
          <w:p w14:paraId="499A50D7" w14:textId="77777777" w:rsidR="00B850F5" w:rsidRPr="001F4EFC" w:rsidRDefault="00B850F5" w:rsidP="00261EA8">
            <w:pPr>
              <w:tabs>
                <w:tab w:val="left" w:pos="5400"/>
              </w:tabs>
              <w:spacing w:after="0" w:line="240" w:lineRule="auto"/>
              <w:jc w:val="center"/>
              <w:rPr>
                <w:rFonts w:ascii="Times New Roman" w:hAnsi="Times New Roman"/>
                <w:sz w:val="24"/>
                <w:szCs w:val="24"/>
              </w:rPr>
            </w:pPr>
          </w:p>
        </w:tc>
      </w:tr>
      <w:tr w:rsidR="00B850F5" w:rsidRPr="001F4EFC" w14:paraId="67ED0253" w14:textId="77777777" w:rsidTr="004B403D">
        <w:trPr>
          <w:trHeight w:val="548"/>
        </w:trPr>
        <w:tc>
          <w:tcPr>
            <w:tcW w:w="948" w:type="pct"/>
            <w:vMerge/>
            <w:shd w:val="clear" w:color="auto" w:fill="auto"/>
          </w:tcPr>
          <w:p w14:paraId="1431FCDD" w14:textId="77777777" w:rsidR="00B850F5" w:rsidRPr="001F4EFC" w:rsidRDefault="00B850F5" w:rsidP="00261EA8">
            <w:pPr>
              <w:tabs>
                <w:tab w:val="left" w:pos="1155"/>
              </w:tabs>
              <w:spacing w:after="0" w:line="240" w:lineRule="auto"/>
              <w:jc w:val="center"/>
              <w:rPr>
                <w:rFonts w:ascii="Times New Roman" w:hAnsi="Times New Roman"/>
                <w:b/>
                <w:sz w:val="24"/>
                <w:szCs w:val="24"/>
              </w:rPr>
            </w:pPr>
          </w:p>
        </w:tc>
        <w:tc>
          <w:tcPr>
            <w:tcW w:w="2907" w:type="pct"/>
            <w:shd w:val="clear" w:color="auto" w:fill="auto"/>
          </w:tcPr>
          <w:p w14:paraId="5CBE5B83" w14:textId="77777777" w:rsidR="00B850F5" w:rsidRPr="001F4EFC" w:rsidRDefault="00B850F5" w:rsidP="00261EA8">
            <w:pPr>
              <w:spacing w:after="0" w:line="240" w:lineRule="auto"/>
              <w:jc w:val="both"/>
              <w:rPr>
                <w:rFonts w:ascii="Times New Roman" w:hAnsi="Times New Roman"/>
                <w:sz w:val="24"/>
                <w:szCs w:val="24"/>
              </w:rPr>
            </w:pPr>
            <w:r w:rsidRPr="001F4EFC">
              <w:rPr>
                <w:rFonts w:ascii="Times New Roman" w:hAnsi="Times New Roman"/>
                <w:sz w:val="24"/>
                <w:szCs w:val="24"/>
              </w:rPr>
              <w:t>Экологические проблемы: региональные и глобальные. Причины возникновения глобальных экологических проблем. Возможные способы решения глобальных экологических проблем.</w:t>
            </w:r>
          </w:p>
        </w:tc>
        <w:tc>
          <w:tcPr>
            <w:tcW w:w="496" w:type="pct"/>
            <w:vMerge/>
            <w:shd w:val="clear" w:color="auto" w:fill="auto"/>
          </w:tcPr>
          <w:p w14:paraId="0DC99765" w14:textId="77777777" w:rsidR="00B850F5" w:rsidRPr="001F4EFC" w:rsidRDefault="00B850F5" w:rsidP="00261EA8">
            <w:pPr>
              <w:tabs>
                <w:tab w:val="left" w:pos="5400"/>
              </w:tabs>
              <w:spacing w:after="0" w:line="240" w:lineRule="auto"/>
              <w:jc w:val="center"/>
              <w:rPr>
                <w:rFonts w:ascii="Times New Roman" w:hAnsi="Times New Roman"/>
                <w:sz w:val="24"/>
                <w:szCs w:val="24"/>
              </w:rPr>
            </w:pPr>
          </w:p>
        </w:tc>
        <w:tc>
          <w:tcPr>
            <w:tcW w:w="649" w:type="pct"/>
            <w:vMerge/>
            <w:shd w:val="clear" w:color="auto" w:fill="auto"/>
          </w:tcPr>
          <w:p w14:paraId="09C1B943" w14:textId="77777777" w:rsidR="00B850F5" w:rsidRPr="001F4EFC" w:rsidRDefault="00B850F5" w:rsidP="00261EA8">
            <w:pPr>
              <w:tabs>
                <w:tab w:val="left" w:pos="5400"/>
              </w:tabs>
              <w:spacing w:after="0" w:line="240" w:lineRule="auto"/>
              <w:jc w:val="center"/>
              <w:rPr>
                <w:rFonts w:ascii="Times New Roman" w:hAnsi="Times New Roman"/>
                <w:sz w:val="24"/>
                <w:szCs w:val="24"/>
              </w:rPr>
            </w:pPr>
          </w:p>
        </w:tc>
      </w:tr>
      <w:tr w:rsidR="00B850F5" w:rsidRPr="001F4EFC" w14:paraId="0526C7B6" w14:textId="77777777" w:rsidTr="004B403D">
        <w:trPr>
          <w:trHeight w:val="123"/>
        </w:trPr>
        <w:tc>
          <w:tcPr>
            <w:tcW w:w="3855" w:type="pct"/>
            <w:gridSpan w:val="2"/>
            <w:shd w:val="clear" w:color="auto" w:fill="auto"/>
          </w:tcPr>
          <w:p w14:paraId="0A7F12D5" w14:textId="77777777" w:rsidR="00B850F5" w:rsidRPr="001F4EFC" w:rsidRDefault="00B850F5" w:rsidP="00261EA8">
            <w:pPr>
              <w:tabs>
                <w:tab w:val="left" w:pos="1155"/>
              </w:tabs>
              <w:spacing w:after="0" w:line="240" w:lineRule="auto"/>
              <w:rPr>
                <w:rFonts w:ascii="Times New Roman" w:hAnsi="Times New Roman"/>
                <w:b/>
                <w:sz w:val="24"/>
                <w:szCs w:val="24"/>
              </w:rPr>
            </w:pPr>
            <w:r w:rsidRPr="001F4EFC">
              <w:rPr>
                <w:rFonts w:ascii="Times New Roman" w:hAnsi="Times New Roman"/>
                <w:b/>
                <w:sz w:val="24"/>
                <w:szCs w:val="24"/>
              </w:rPr>
              <w:t>Раздел 2. Среда обитания человека и экологическая безопасность</w:t>
            </w:r>
          </w:p>
        </w:tc>
        <w:tc>
          <w:tcPr>
            <w:tcW w:w="496" w:type="pct"/>
            <w:shd w:val="clear" w:color="auto" w:fill="auto"/>
          </w:tcPr>
          <w:p w14:paraId="48021F57" w14:textId="77777777" w:rsidR="00B850F5" w:rsidRPr="001F4EFC" w:rsidRDefault="00B850F5"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8</w:t>
            </w:r>
          </w:p>
        </w:tc>
        <w:tc>
          <w:tcPr>
            <w:tcW w:w="649" w:type="pct"/>
            <w:vMerge w:val="restart"/>
            <w:shd w:val="clear" w:color="auto" w:fill="auto"/>
          </w:tcPr>
          <w:p w14:paraId="14791BA8" w14:textId="77777777" w:rsidR="00B850F5" w:rsidRPr="001F4EFC" w:rsidRDefault="00B850F5"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bCs/>
                <w:sz w:val="24"/>
                <w:szCs w:val="24"/>
              </w:rPr>
              <w:t xml:space="preserve">ЛР 01, ЛР 08, </w:t>
            </w:r>
            <w:r w:rsidRPr="001F4EFC">
              <w:rPr>
                <w:rFonts w:ascii="Times New Roman" w:hAnsi="Times New Roman"/>
                <w:bCs/>
                <w:sz w:val="24"/>
                <w:szCs w:val="24"/>
              </w:rPr>
              <w:lastRenderedPageBreak/>
              <w:t>ЛР 09, ЛР 11, ЛР 13, ЛР 14, МР 03, МР 04, МР 08, ПРб 01, ПРб 03, ПРб 05</w:t>
            </w:r>
          </w:p>
        </w:tc>
      </w:tr>
      <w:tr w:rsidR="00B850F5" w:rsidRPr="001F4EFC" w14:paraId="7E0CDF3B" w14:textId="77777777" w:rsidTr="004B403D">
        <w:trPr>
          <w:trHeight w:val="804"/>
        </w:trPr>
        <w:tc>
          <w:tcPr>
            <w:tcW w:w="948" w:type="pct"/>
            <w:shd w:val="clear" w:color="auto" w:fill="auto"/>
          </w:tcPr>
          <w:p w14:paraId="3BC85620" w14:textId="77777777" w:rsidR="00B850F5" w:rsidRPr="001F4EFC" w:rsidRDefault="00B850F5" w:rsidP="00261EA8">
            <w:pPr>
              <w:tabs>
                <w:tab w:val="left" w:pos="1155"/>
              </w:tabs>
              <w:spacing w:after="0" w:line="240" w:lineRule="auto"/>
              <w:jc w:val="center"/>
              <w:rPr>
                <w:rFonts w:ascii="Times New Roman" w:hAnsi="Times New Roman"/>
                <w:b/>
                <w:sz w:val="24"/>
                <w:szCs w:val="24"/>
              </w:rPr>
            </w:pPr>
            <w:r w:rsidRPr="001F4EFC">
              <w:rPr>
                <w:rFonts w:ascii="Times New Roman" w:hAnsi="Times New Roman"/>
                <w:b/>
                <w:sz w:val="24"/>
                <w:szCs w:val="24"/>
              </w:rPr>
              <w:lastRenderedPageBreak/>
              <w:t>Тема 2.1.</w:t>
            </w:r>
          </w:p>
          <w:p w14:paraId="0F9CEEA2" w14:textId="77777777" w:rsidR="00B850F5" w:rsidRPr="001F4EFC" w:rsidRDefault="00B850F5" w:rsidP="00261EA8">
            <w:pPr>
              <w:tabs>
                <w:tab w:val="left" w:pos="1155"/>
              </w:tabs>
              <w:spacing w:after="0" w:line="240" w:lineRule="auto"/>
              <w:jc w:val="center"/>
              <w:rPr>
                <w:rFonts w:ascii="Times New Roman" w:hAnsi="Times New Roman"/>
                <w:b/>
                <w:sz w:val="24"/>
                <w:szCs w:val="24"/>
              </w:rPr>
            </w:pPr>
            <w:r w:rsidRPr="001F4EFC">
              <w:rPr>
                <w:rFonts w:ascii="Times New Roman" w:hAnsi="Times New Roman"/>
                <w:b/>
                <w:sz w:val="24"/>
                <w:szCs w:val="24"/>
              </w:rPr>
              <w:t>Среда обитания чел</w:t>
            </w:r>
            <w:r w:rsidRPr="001F4EFC">
              <w:rPr>
                <w:rFonts w:ascii="Times New Roman" w:hAnsi="Times New Roman"/>
                <w:b/>
                <w:sz w:val="24"/>
                <w:szCs w:val="24"/>
              </w:rPr>
              <w:t>о</w:t>
            </w:r>
            <w:r w:rsidRPr="001F4EFC">
              <w:rPr>
                <w:rFonts w:ascii="Times New Roman" w:hAnsi="Times New Roman"/>
                <w:b/>
                <w:sz w:val="24"/>
                <w:szCs w:val="24"/>
              </w:rPr>
              <w:t>века</w:t>
            </w:r>
          </w:p>
        </w:tc>
        <w:tc>
          <w:tcPr>
            <w:tcW w:w="2907" w:type="pct"/>
            <w:shd w:val="clear" w:color="auto" w:fill="auto"/>
          </w:tcPr>
          <w:p w14:paraId="127B6AA3" w14:textId="77777777" w:rsidR="00B850F5" w:rsidRPr="001F4EFC" w:rsidRDefault="00B850F5"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
                <w:sz w:val="24"/>
                <w:szCs w:val="24"/>
              </w:rPr>
              <w:t xml:space="preserve">Практические занятия: </w:t>
            </w:r>
          </w:p>
          <w:p w14:paraId="23B6A205" w14:textId="77777777" w:rsidR="00B850F5" w:rsidRPr="001F4EFC" w:rsidRDefault="00B850F5"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sz w:val="24"/>
                <w:szCs w:val="24"/>
              </w:rPr>
              <w:t>1. Окружающая человека среда и ее компоненты. Естественная и искусственная среды обитания человека. Социальная среда. 2. Основные экологические треб</w:t>
            </w:r>
            <w:r w:rsidRPr="001F4EFC">
              <w:rPr>
                <w:rFonts w:ascii="Times New Roman" w:hAnsi="Times New Roman"/>
                <w:sz w:val="24"/>
                <w:szCs w:val="24"/>
              </w:rPr>
              <w:t>о</w:t>
            </w:r>
            <w:r w:rsidRPr="001F4EFC">
              <w:rPr>
                <w:rFonts w:ascii="Times New Roman" w:hAnsi="Times New Roman"/>
                <w:sz w:val="24"/>
                <w:szCs w:val="24"/>
              </w:rPr>
              <w:t>вания к компонентам окружающей человека среды. Контроль за качеством во</w:t>
            </w:r>
            <w:r w:rsidRPr="001F4EFC">
              <w:rPr>
                <w:rFonts w:ascii="Times New Roman" w:hAnsi="Times New Roman"/>
                <w:sz w:val="24"/>
                <w:szCs w:val="24"/>
              </w:rPr>
              <w:t>з</w:t>
            </w:r>
            <w:r w:rsidRPr="001F4EFC">
              <w:rPr>
                <w:rFonts w:ascii="Times New Roman" w:hAnsi="Times New Roman"/>
                <w:sz w:val="24"/>
                <w:szCs w:val="24"/>
              </w:rPr>
              <w:t>духа, воды, продуктов питания.</w:t>
            </w:r>
          </w:p>
        </w:tc>
        <w:tc>
          <w:tcPr>
            <w:tcW w:w="496" w:type="pct"/>
            <w:shd w:val="clear" w:color="auto" w:fill="auto"/>
          </w:tcPr>
          <w:p w14:paraId="30725323" w14:textId="77777777" w:rsidR="00B850F5" w:rsidRPr="001F4EFC" w:rsidRDefault="00B850F5"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649" w:type="pct"/>
            <w:vMerge/>
            <w:shd w:val="clear" w:color="auto" w:fill="auto"/>
          </w:tcPr>
          <w:p w14:paraId="2CEC3DD5" w14:textId="77777777" w:rsidR="00B850F5" w:rsidRPr="001F4EFC" w:rsidRDefault="00B850F5" w:rsidP="00261EA8">
            <w:pPr>
              <w:tabs>
                <w:tab w:val="left" w:pos="5400"/>
              </w:tabs>
              <w:spacing w:after="0" w:line="240" w:lineRule="auto"/>
              <w:jc w:val="center"/>
              <w:rPr>
                <w:rFonts w:ascii="Times New Roman" w:hAnsi="Times New Roman"/>
                <w:sz w:val="24"/>
                <w:szCs w:val="24"/>
              </w:rPr>
            </w:pPr>
          </w:p>
        </w:tc>
      </w:tr>
      <w:tr w:rsidR="00B850F5" w:rsidRPr="001F4EFC" w14:paraId="44C75B90" w14:textId="77777777" w:rsidTr="004B403D">
        <w:trPr>
          <w:trHeight w:val="73"/>
        </w:trPr>
        <w:tc>
          <w:tcPr>
            <w:tcW w:w="948" w:type="pct"/>
            <w:vMerge w:val="restart"/>
            <w:shd w:val="clear" w:color="auto" w:fill="auto"/>
          </w:tcPr>
          <w:p w14:paraId="4EDCC5E1" w14:textId="77777777" w:rsidR="00B850F5" w:rsidRPr="001F4EFC" w:rsidRDefault="00B850F5" w:rsidP="00261EA8">
            <w:pPr>
              <w:tabs>
                <w:tab w:val="left" w:pos="1155"/>
              </w:tabs>
              <w:spacing w:after="0" w:line="240" w:lineRule="auto"/>
              <w:jc w:val="center"/>
              <w:rPr>
                <w:rFonts w:ascii="Times New Roman" w:hAnsi="Times New Roman"/>
                <w:b/>
                <w:sz w:val="24"/>
                <w:szCs w:val="24"/>
              </w:rPr>
            </w:pPr>
            <w:r w:rsidRPr="001F4EFC">
              <w:rPr>
                <w:rFonts w:ascii="Times New Roman" w:hAnsi="Times New Roman"/>
                <w:b/>
                <w:sz w:val="24"/>
                <w:szCs w:val="24"/>
              </w:rPr>
              <w:lastRenderedPageBreak/>
              <w:t>Тема 2.2.</w:t>
            </w:r>
          </w:p>
          <w:p w14:paraId="06A034DD" w14:textId="77777777" w:rsidR="00B850F5" w:rsidRPr="001F4EFC" w:rsidRDefault="00B850F5" w:rsidP="00261EA8">
            <w:pPr>
              <w:spacing w:after="0" w:line="240" w:lineRule="auto"/>
              <w:jc w:val="center"/>
              <w:rPr>
                <w:rFonts w:ascii="Times New Roman" w:hAnsi="Times New Roman"/>
                <w:b/>
                <w:sz w:val="24"/>
                <w:szCs w:val="24"/>
              </w:rPr>
            </w:pPr>
            <w:r w:rsidRPr="001F4EFC">
              <w:rPr>
                <w:rFonts w:ascii="Times New Roman" w:hAnsi="Times New Roman"/>
                <w:b/>
                <w:sz w:val="24"/>
                <w:szCs w:val="24"/>
              </w:rPr>
              <w:t>Городская среда</w:t>
            </w:r>
          </w:p>
        </w:tc>
        <w:tc>
          <w:tcPr>
            <w:tcW w:w="2907" w:type="pct"/>
            <w:shd w:val="clear" w:color="auto" w:fill="auto"/>
          </w:tcPr>
          <w:p w14:paraId="4B18B9E2" w14:textId="77777777" w:rsidR="00B850F5" w:rsidRPr="001F4EFC" w:rsidRDefault="00B850F5"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
                <w:sz w:val="24"/>
                <w:szCs w:val="24"/>
              </w:rPr>
              <w:t>Содержание учебного материала</w:t>
            </w:r>
          </w:p>
        </w:tc>
        <w:tc>
          <w:tcPr>
            <w:tcW w:w="496" w:type="pct"/>
            <w:shd w:val="clear" w:color="auto" w:fill="auto"/>
          </w:tcPr>
          <w:p w14:paraId="0E9FE467" w14:textId="77777777" w:rsidR="00B850F5" w:rsidRPr="001F4EFC" w:rsidRDefault="00B850F5"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6</w:t>
            </w:r>
          </w:p>
        </w:tc>
        <w:tc>
          <w:tcPr>
            <w:tcW w:w="649" w:type="pct"/>
            <w:vMerge/>
            <w:shd w:val="clear" w:color="auto" w:fill="auto"/>
          </w:tcPr>
          <w:p w14:paraId="2709F9F8" w14:textId="77777777" w:rsidR="00B850F5" w:rsidRPr="001F4EFC" w:rsidRDefault="00B850F5" w:rsidP="00261EA8">
            <w:pPr>
              <w:tabs>
                <w:tab w:val="left" w:pos="5400"/>
              </w:tabs>
              <w:spacing w:after="0" w:line="240" w:lineRule="auto"/>
              <w:jc w:val="center"/>
              <w:rPr>
                <w:rFonts w:ascii="Times New Roman" w:hAnsi="Times New Roman"/>
                <w:sz w:val="24"/>
                <w:szCs w:val="24"/>
              </w:rPr>
            </w:pPr>
          </w:p>
        </w:tc>
      </w:tr>
      <w:tr w:rsidR="00B850F5" w:rsidRPr="001F4EFC" w14:paraId="5B1E1027" w14:textId="77777777" w:rsidTr="004B403D">
        <w:trPr>
          <w:trHeight w:val="3621"/>
        </w:trPr>
        <w:tc>
          <w:tcPr>
            <w:tcW w:w="948" w:type="pct"/>
            <w:vMerge/>
            <w:tcBorders>
              <w:bottom w:val="single" w:sz="4" w:space="0" w:color="auto"/>
            </w:tcBorders>
            <w:shd w:val="clear" w:color="auto" w:fill="auto"/>
          </w:tcPr>
          <w:p w14:paraId="2F106D31" w14:textId="77777777" w:rsidR="00B850F5" w:rsidRPr="001F4EFC" w:rsidRDefault="00B850F5" w:rsidP="00261EA8">
            <w:pPr>
              <w:tabs>
                <w:tab w:val="left" w:pos="1155"/>
              </w:tabs>
              <w:spacing w:after="0" w:line="240" w:lineRule="auto"/>
              <w:jc w:val="center"/>
              <w:rPr>
                <w:rFonts w:ascii="Times New Roman" w:hAnsi="Times New Roman"/>
                <w:b/>
                <w:sz w:val="24"/>
                <w:szCs w:val="24"/>
              </w:rPr>
            </w:pPr>
          </w:p>
        </w:tc>
        <w:tc>
          <w:tcPr>
            <w:tcW w:w="2907" w:type="pct"/>
            <w:shd w:val="clear" w:color="auto" w:fill="auto"/>
          </w:tcPr>
          <w:p w14:paraId="2439CE63" w14:textId="77777777" w:rsidR="00B850F5" w:rsidRPr="001F4EFC" w:rsidRDefault="00B850F5" w:rsidP="00261EA8">
            <w:pPr>
              <w:tabs>
                <w:tab w:val="left" w:pos="5400"/>
              </w:tabs>
              <w:spacing w:after="0" w:line="240" w:lineRule="auto"/>
              <w:jc w:val="both"/>
              <w:rPr>
                <w:rFonts w:ascii="Times New Roman" w:hAnsi="Times New Roman"/>
                <w:sz w:val="24"/>
                <w:szCs w:val="24"/>
              </w:rPr>
            </w:pPr>
            <w:r w:rsidRPr="001F4EFC">
              <w:rPr>
                <w:rFonts w:ascii="Times New Roman" w:hAnsi="Times New Roman"/>
                <w:b/>
                <w:sz w:val="24"/>
                <w:szCs w:val="24"/>
              </w:rPr>
              <w:t>Практические занятия</w:t>
            </w:r>
            <w:r w:rsidRPr="001F4EFC">
              <w:rPr>
                <w:rFonts w:ascii="Times New Roman" w:hAnsi="Times New Roman"/>
                <w:sz w:val="24"/>
                <w:szCs w:val="24"/>
              </w:rPr>
              <w:t xml:space="preserve"> </w:t>
            </w:r>
          </w:p>
          <w:p w14:paraId="58AF80C8" w14:textId="77777777" w:rsidR="00B850F5" w:rsidRPr="001F4EFC" w:rsidRDefault="00B850F5"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1. Городская квартира и требования к ее экологической безопасности. Шум и вибрация в городских условиях. Влияние шума и вибрации на здоровье горо</w:t>
            </w:r>
            <w:r w:rsidRPr="001F4EFC">
              <w:rPr>
                <w:rFonts w:ascii="Times New Roman" w:hAnsi="Times New Roman"/>
                <w:sz w:val="24"/>
                <w:szCs w:val="24"/>
              </w:rPr>
              <w:t>д</w:t>
            </w:r>
            <w:r w:rsidRPr="001F4EFC">
              <w:rPr>
                <w:rFonts w:ascii="Times New Roman" w:hAnsi="Times New Roman"/>
                <w:sz w:val="24"/>
                <w:szCs w:val="24"/>
              </w:rPr>
              <w:t>ского человека. Экологические вопросы строительства в городе. Экологические требования к организации строительства в городе. Материалы, используемые в строительстве жилых домов и нежилых помещений. Их экологическая безопа</w:t>
            </w:r>
            <w:r w:rsidRPr="001F4EFC">
              <w:rPr>
                <w:rFonts w:ascii="Times New Roman" w:hAnsi="Times New Roman"/>
                <w:sz w:val="24"/>
                <w:szCs w:val="24"/>
              </w:rPr>
              <w:t>с</w:t>
            </w:r>
            <w:r w:rsidRPr="001F4EFC">
              <w:rPr>
                <w:rFonts w:ascii="Times New Roman" w:hAnsi="Times New Roman"/>
                <w:sz w:val="24"/>
                <w:szCs w:val="24"/>
              </w:rPr>
              <w:t xml:space="preserve">ность. Контроль за качеством строительства. </w:t>
            </w:r>
          </w:p>
          <w:p w14:paraId="5FEC6A2C" w14:textId="77777777" w:rsidR="00B850F5" w:rsidRPr="001F4EFC" w:rsidRDefault="00B850F5"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2. Дороги и дорожное строительство в городе. Экологические требования к д</w:t>
            </w:r>
            <w:r w:rsidRPr="001F4EFC">
              <w:rPr>
                <w:rFonts w:ascii="Times New Roman" w:hAnsi="Times New Roman"/>
                <w:sz w:val="24"/>
                <w:szCs w:val="24"/>
              </w:rPr>
              <w:t>о</w:t>
            </w:r>
            <w:r w:rsidRPr="001F4EFC">
              <w:rPr>
                <w:rFonts w:ascii="Times New Roman" w:hAnsi="Times New Roman"/>
                <w:sz w:val="24"/>
                <w:szCs w:val="24"/>
              </w:rPr>
              <w:t>рожному строительству в городе. Материалы, используемые при дорожном строительстве в городе»». Их экологическая безопасность. Контроль за кач</w:t>
            </w:r>
            <w:r w:rsidRPr="001F4EFC">
              <w:rPr>
                <w:rFonts w:ascii="Times New Roman" w:hAnsi="Times New Roman"/>
                <w:sz w:val="24"/>
                <w:szCs w:val="24"/>
              </w:rPr>
              <w:t>е</w:t>
            </w:r>
            <w:r w:rsidRPr="001F4EFC">
              <w:rPr>
                <w:rFonts w:ascii="Times New Roman" w:hAnsi="Times New Roman"/>
                <w:sz w:val="24"/>
                <w:szCs w:val="24"/>
              </w:rPr>
              <w:t>ством строительства дорог. Экологические проблемы промышленных и бытовых отходов в городе. Твердые бытовые отходы и способы их утилизации. Совр</w:t>
            </w:r>
            <w:r w:rsidRPr="001F4EFC">
              <w:rPr>
                <w:rFonts w:ascii="Times New Roman" w:hAnsi="Times New Roman"/>
                <w:sz w:val="24"/>
                <w:szCs w:val="24"/>
              </w:rPr>
              <w:t>е</w:t>
            </w:r>
            <w:r w:rsidRPr="001F4EFC">
              <w:rPr>
                <w:rFonts w:ascii="Times New Roman" w:hAnsi="Times New Roman"/>
                <w:sz w:val="24"/>
                <w:szCs w:val="24"/>
              </w:rPr>
              <w:t>менные способы переработки промышленных и бытовых отходов. Воздействие автотранспорта на атмосферу</w:t>
            </w:r>
          </w:p>
        </w:tc>
        <w:tc>
          <w:tcPr>
            <w:tcW w:w="496" w:type="pct"/>
            <w:shd w:val="clear" w:color="auto" w:fill="auto"/>
          </w:tcPr>
          <w:p w14:paraId="0BB1FAF2" w14:textId="77777777" w:rsidR="00B850F5" w:rsidRPr="001F4EFC" w:rsidRDefault="00B850F5"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sz w:val="24"/>
                <w:szCs w:val="24"/>
              </w:rPr>
              <w:t>4</w:t>
            </w:r>
          </w:p>
        </w:tc>
        <w:tc>
          <w:tcPr>
            <w:tcW w:w="649" w:type="pct"/>
            <w:vMerge/>
            <w:shd w:val="clear" w:color="auto" w:fill="auto"/>
          </w:tcPr>
          <w:p w14:paraId="45F4CB0A" w14:textId="77777777" w:rsidR="00B850F5" w:rsidRPr="001F4EFC" w:rsidRDefault="00B850F5" w:rsidP="00261EA8">
            <w:pPr>
              <w:spacing w:after="0" w:line="240" w:lineRule="auto"/>
              <w:jc w:val="center"/>
              <w:rPr>
                <w:rFonts w:ascii="Times New Roman" w:hAnsi="Times New Roman"/>
                <w:sz w:val="24"/>
                <w:szCs w:val="24"/>
              </w:rPr>
            </w:pPr>
          </w:p>
        </w:tc>
      </w:tr>
      <w:tr w:rsidR="00B850F5" w:rsidRPr="001F4EFC" w14:paraId="4A836AEB" w14:textId="77777777" w:rsidTr="004B403D">
        <w:trPr>
          <w:trHeight w:val="147"/>
        </w:trPr>
        <w:tc>
          <w:tcPr>
            <w:tcW w:w="948" w:type="pct"/>
            <w:vMerge w:val="restart"/>
            <w:tcBorders>
              <w:bottom w:val="single" w:sz="4" w:space="0" w:color="auto"/>
            </w:tcBorders>
            <w:shd w:val="clear" w:color="auto" w:fill="auto"/>
          </w:tcPr>
          <w:p w14:paraId="2B5E99FC" w14:textId="77777777" w:rsidR="00B850F5" w:rsidRPr="001F4EFC" w:rsidRDefault="00B850F5" w:rsidP="00261EA8">
            <w:pPr>
              <w:tabs>
                <w:tab w:val="left" w:pos="1155"/>
              </w:tabs>
              <w:spacing w:after="0" w:line="240" w:lineRule="auto"/>
              <w:jc w:val="center"/>
              <w:rPr>
                <w:rFonts w:ascii="Times New Roman" w:hAnsi="Times New Roman"/>
                <w:b/>
                <w:sz w:val="24"/>
                <w:szCs w:val="24"/>
              </w:rPr>
            </w:pPr>
            <w:r w:rsidRPr="001F4EFC">
              <w:rPr>
                <w:rFonts w:ascii="Times New Roman" w:hAnsi="Times New Roman"/>
                <w:b/>
                <w:sz w:val="24"/>
                <w:szCs w:val="24"/>
              </w:rPr>
              <w:t>Тема 2.3.</w:t>
            </w:r>
          </w:p>
          <w:p w14:paraId="67462F03" w14:textId="77777777" w:rsidR="00B850F5" w:rsidRPr="001F4EFC" w:rsidRDefault="00B850F5" w:rsidP="00261EA8">
            <w:pPr>
              <w:tabs>
                <w:tab w:val="left" w:pos="1155"/>
              </w:tabs>
              <w:spacing w:after="0" w:line="240" w:lineRule="auto"/>
              <w:jc w:val="center"/>
              <w:rPr>
                <w:rFonts w:ascii="Times New Roman" w:hAnsi="Times New Roman"/>
                <w:b/>
                <w:sz w:val="24"/>
                <w:szCs w:val="24"/>
              </w:rPr>
            </w:pPr>
            <w:r w:rsidRPr="001F4EFC">
              <w:rPr>
                <w:rFonts w:ascii="Times New Roman" w:hAnsi="Times New Roman"/>
                <w:b/>
                <w:sz w:val="24"/>
                <w:szCs w:val="24"/>
              </w:rPr>
              <w:t>Сельская среда</w:t>
            </w:r>
          </w:p>
        </w:tc>
        <w:tc>
          <w:tcPr>
            <w:tcW w:w="2907" w:type="pct"/>
            <w:tcBorders>
              <w:top w:val="single" w:sz="4" w:space="0" w:color="auto"/>
              <w:bottom w:val="single" w:sz="4" w:space="0" w:color="auto"/>
            </w:tcBorders>
            <w:shd w:val="clear" w:color="auto" w:fill="auto"/>
          </w:tcPr>
          <w:p w14:paraId="0A867776" w14:textId="77777777" w:rsidR="00B850F5" w:rsidRPr="001F4EFC" w:rsidRDefault="00B850F5"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
                <w:sz w:val="24"/>
                <w:szCs w:val="24"/>
              </w:rPr>
              <w:t>Содержание учебного материала</w:t>
            </w:r>
          </w:p>
        </w:tc>
        <w:tc>
          <w:tcPr>
            <w:tcW w:w="496" w:type="pct"/>
            <w:vMerge w:val="restart"/>
            <w:tcBorders>
              <w:top w:val="single" w:sz="4" w:space="0" w:color="auto"/>
            </w:tcBorders>
            <w:shd w:val="clear" w:color="auto" w:fill="auto"/>
          </w:tcPr>
          <w:p w14:paraId="63A19686" w14:textId="77777777" w:rsidR="00B850F5" w:rsidRPr="001F4EFC" w:rsidRDefault="00B850F5"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649" w:type="pct"/>
            <w:vMerge w:val="restart"/>
            <w:tcBorders>
              <w:bottom w:val="single" w:sz="4" w:space="0" w:color="auto"/>
            </w:tcBorders>
            <w:shd w:val="clear" w:color="auto" w:fill="auto"/>
          </w:tcPr>
          <w:p w14:paraId="49187669" w14:textId="77777777" w:rsidR="00B850F5" w:rsidRPr="001F4EFC" w:rsidRDefault="00B850F5"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bCs/>
                <w:sz w:val="24"/>
                <w:szCs w:val="24"/>
              </w:rPr>
              <w:t>ЛР 01, ЛР 08, ЛР 09, ЛР 11, ЛР 13, ЛР 14, МР 03, МР 04, МР 08, ПРб 01, ПРб 03, ПРб 05</w:t>
            </w:r>
          </w:p>
        </w:tc>
      </w:tr>
      <w:tr w:rsidR="00B850F5" w:rsidRPr="001F4EFC" w14:paraId="2603492B" w14:textId="77777777" w:rsidTr="004B403D">
        <w:trPr>
          <w:trHeight w:val="1045"/>
        </w:trPr>
        <w:tc>
          <w:tcPr>
            <w:tcW w:w="948" w:type="pct"/>
            <w:vMerge/>
            <w:shd w:val="clear" w:color="auto" w:fill="auto"/>
          </w:tcPr>
          <w:p w14:paraId="2EA98BDE" w14:textId="77777777" w:rsidR="00B850F5" w:rsidRPr="001F4EFC" w:rsidRDefault="00B850F5" w:rsidP="00261EA8">
            <w:pPr>
              <w:tabs>
                <w:tab w:val="left" w:pos="1155"/>
              </w:tabs>
              <w:spacing w:after="0" w:line="240" w:lineRule="auto"/>
              <w:jc w:val="center"/>
              <w:rPr>
                <w:rFonts w:ascii="Times New Roman" w:hAnsi="Times New Roman"/>
                <w:b/>
                <w:sz w:val="24"/>
                <w:szCs w:val="24"/>
              </w:rPr>
            </w:pPr>
          </w:p>
        </w:tc>
        <w:tc>
          <w:tcPr>
            <w:tcW w:w="2907" w:type="pct"/>
            <w:tcBorders>
              <w:top w:val="single" w:sz="4" w:space="0" w:color="auto"/>
            </w:tcBorders>
            <w:shd w:val="clear" w:color="auto" w:fill="auto"/>
          </w:tcPr>
          <w:p w14:paraId="39679CF7" w14:textId="77777777" w:rsidR="00B850F5" w:rsidRPr="001F4EFC" w:rsidRDefault="00B850F5" w:rsidP="00261EA8">
            <w:pPr>
              <w:tabs>
                <w:tab w:val="left" w:pos="5400"/>
              </w:tabs>
              <w:spacing w:after="0" w:line="240" w:lineRule="auto"/>
              <w:jc w:val="both"/>
              <w:rPr>
                <w:rFonts w:ascii="Times New Roman" w:hAnsi="Times New Roman"/>
                <w:sz w:val="24"/>
                <w:szCs w:val="24"/>
              </w:rPr>
            </w:pPr>
            <w:r w:rsidRPr="001F4EFC">
              <w:rPr>
                <w:rFonts w:ascii="Times New Roman" w:hAnsi="Times New Roman"/>
                <w:b/>
                <w:sz w:val="24"/>
                <w:szCs w:val="24"/>
              </w:rPr>
              <w:t>Практические занятия</w:t>
            </w:r>
            <w:r w:rsidRPr="001F4EFC">
              <w:rPr>
                <w:rFonts w:ascii="Times New Roman" w:hAnsi="Times New Roman"/>
                <w:sz w:val="24"/>
                <w:szCs w:val="24"/>
              </w:rPr>
              <w:t xml:space="preserve"> </w:t>
            </w:r>
          </w:p>
          <w:p w14:paraId="56FD76FC" w14:textId="77777777" w:rsidR="00B850F5" w:rsidRPr="001F4EFC" w:rsidRDefault="00B850F5"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1. Особенности среды обитания человека в условиях сельской местности. Сел</w:t>
            </w:r>
            <w:r w:rsidRPr="001F4EFC">
              <w:rPr>
                <w:rFonts w:ascii="Times New Roman" w:hAnsi="Times New Roman"/>
                <w:sz w:val="24"/>
                <w:szCs w:val="24"/>
              </w:rPr>
              <w:t>ь</w:t>
            </w:r>
            <w:r w:rsidRPr="001F4EFC">
              <w:rPr>
                <w:rFonts w:ascii="Times New Roman" w:hAnsi="Times New Roman"/>
                <w:sz w:val="24"/>
                <w:szCs w:val="24"/>
              </w:rPr>
              <w:t>ское хозяйство и его экологические проблемы.  Пути решения экологических проблем сельского хозяйства.</w:t>
            </w:r>
          </w:p>
        </w:tc>
        <w:tc>
          <w:tcPr>
            <w:tcW w:w="496" w:type="pct"/>
            <w:vMerge/>
            <w:shd w:val="clear" w:color="auto" w:fill="auto"/>
          </w:tcPr>
          <w:p w14:paraId="54CA97C8" w14:textId="77777777" w:rsidR="00B850F5" w:rsidRPr="001F4EFC" w:rsidRDefault="00B850F5" w:rsidP="00261EA8">
            <w:pPr>
              <w:tabs>
                <w:tab w:val="left" w:pos="5400"/>
              </w:tabs>
              <w:spacing w:after="0" w:line="240" w:lineRule="auto"/>
              <w:jc w:val="center"/>
              <w:rPr>
                <w:rFonts w:ascii="Times New Roman" w:hAnsi="Times New Roman"/>
                <w:b/>
                <w:sz w:val="24"/>
                <w:szCs w:val="24"/>
              </w:rPr>
            </w:pPr>
          </w:p>
        </w:tc>
        <w:tc>
          <w:tcPr>
            <w:tcW w:w="649" w:type="pct"/>
            <w:vMerge/>
            <w:shd w:val="clear" w:color="auto" w:fill="auto"/>
          </w:tcPr>
          <w:p w14:paraId="7B2DC59E" w14:textId="77777777" w:rsidR="00B850F5" w:rsidRPr="001F4EFC" w:rsidRDefault="00B850F5" w:rsidP="00261EA8">
            <w:pPr>
              <w:tabs>
                <w:tab w:val="left" w:pos="5400"/>
              </w:tabs>
              <w:spacing w:after="0" w:line="240" w:lineRule="auto"/>
              <w:jc w:val="center"/>
              <w:rPr>
                <w:rFonts w:ascii="Times New Roman" w:hAnsi="Times New Roman"/>
                <w:sz w:val="24"/>
                <w:szCs w:val="24"/>
              </w:rPr>
            </w:pPr>
          </w:p>
        </w:tc>
      </w:tr>
      <w:tr w:rsidR="00B850F5" w:rsidRPr="001F4EFC" w14:paraId="2E00FF74" w14:textId="77777777" w:rsidTr="004B403D">
        <w:trPr>
          <w:trHeight w:val="117"/>
        </w:trPr>
        <w:tc>
          <w:tcPr>
            <w:tcW w:w="3855" w:type="pct"/>
            <w:gridSpan w:val="2"/>
            <w:shd w:val="clear" w:color="auto" w:fill="auto"/>
          </w:tcPr>
          <w:p w14:paraId="671AB961" w14:textId="77777777" w:rsidR="00B850F5" w:rsidRPr="001F4EFC" w:rsidRDefault="00B850F5" w:rsidP="00261EA8">
            <w:pPr>
              <w:tabs>
                <w:tab w:val="left" w:pos="1155"/>
              </w:tabs>
              <w:spacing w:after="0" w:line="240" w:lineRule="auto"/>
              <w:rPr>
                <w:rFonts w:ascii="Times New Roman" w:hAnsi="Times New Roman"/>
                <w:b/>
                <w:sz w:val="24"/>
                <w:szCs w:val="24"/>
              </w:rPr>
            </w:pPr>
            <w:r w:rsidRPr="001F4EFC">
              <w:rPr>
                <w:rFonts w:ascii="Times New Roman" w:hAnsi="Times New Roman"/>
                <w:b/>
                <w:sz w:val="24"/>
                <w:szCs w:val="24"/>
              </w:rPr>
              <w:t>Раздел 3. Концепция устойчивого развития</w:t>
            </w:r>
          </w:p>
        </w:tc>
        <w:tc>
          <w:tcPr>
            <w:tcW w:w="496" w:type="pct"/>
            <w:shd w:val="clear" w:color="auto" w:fill="auto"/>
          </w:tcPr>
          <w:p w14:paraId="0746B860" w14:textId="77777777" w:rsidR="00B850F5" w:rsidRPr="001F4EFC" w:rsidRDefault="00B850F5"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b/>
                <w:sz w:val="24"/>
                <w:szCs w:val="24"/>
              </w:rPr>
              <w:t>4</w:t>
            </w:r>
          </w:p>
        </w:tc>
        <w:tc>
          <w:tcPr>
            <w:tcW w:w="649" w:type="pct"/>
            <w:vMerge w:val="restart"/>
            <w:shd w:val="clear" w:color="auto" w:fill="auto"/>
          </w:tcPr>
          <w:p w14:paraId="3F1BF133" w14:textId="77777777" w:rsidR="00B850F5" w:rsidRPr="001F4EFC" w:rsidRDefault="00B850F5" w:rsidP="00261EA8">
            <w:pPr>
              <w:tabs>
                <w:tab w:val="left" w:pos="5400"/>
              </w:tabs>
              <w:spacing w:after="0" w:line="240" w:lineRule="auto"/>
              <w:jc w:val="center"/>
              <w:rPr>
                <w:rFonts w:ascii="Times New Roman" w:hAnsi="Times New Roman"/>
                <w:sz w:val="24"/>
                <w:szCs w:val="24"/>
              </w:rPr>
            </w:pPr>
          </w:p>
        </w:tc>
      </w:tr>
      <w:tr w:rsidR="00B850F5" w:rsidRPr="001F4EFC" w14:paraId="1E0D6615" w14:textId="77777777" w:rsidTr="004B403D">
        <w:trPr>
          <w:trHeight w:val="559"/>
        </w:trPr>
        <w:tc>
          <w:tcPr>
            <w:tcW w:w="948" w:type="pct"/>
            <w:tcBorders>
              <w:bottom w:val="single" w:sz="4" w:space="0" w:color="auto"/>
            </w:tcBorders>
            <w:shd w:val="clear" w:color="auto" w:fill="auto"/>
          </w:tcPr>
          <w:p w14:paraId="7754DB61" w14:textId="77777777" w:rsidR="00B850F5" w:rsidRPr="001F4EFC" w:rsidRDefault="00B850F5" w:rsidP="00261EA8">
            <w:pPr>
              <w:tabs>
                <w:tab w:val="left" w:pos="1155"/>
              </w:tabs>
              <w:spacing w:after="0" w:line="240" w:lineRule="auto"/>
              <w:jc w:val="center"/>
              <w:rPr>
                <w:rFonts w:ascii="Times New Roman" w:hAnsi="Times New Roman"/>
                <w:b/>
                <w:sz w:val="24"/>
                <w:szCs w:val="24"/>
              </w:rPr>
            </w:pPr>
            <w:r w:rsidRPr="001F4EFC">
              <w:rPr>
                <w:rFonts w:ascii="Times New Roman" w:hAnsi="Times New Roman"/>
                <w:b/>
                <w:sz w:val="24"/>
                <w:szCs w:val="24"/>
              </w:rPr>
              <w:t>Тема 3.1.</w:t>
            </w:r>
          </w:p>
          <w:p w14:paraId="0D711B11" w14:textId="77777777" w:rsidR="00B850F5" w:rsidRPr="001F4EFC" w:rsidRDefault="00B850F5" w:rsidP="00261EA8">
            <w:pPr>
              <w:tabs>
                <w:tab w:val="left" w:pos="1155"/>
              </w:tabs>
              <w:spacing w:after="0" w:line="240" w:lineRule="auto"/>
              <w:jc w:val="center"/>
              <w:rPr>
                <w:rFonts w:ascii="Times New Roman" w:hAnsi="Times New Roman"/>
                <w:b/>
                <w:sz w:val="24"/>
                <w:szCs w:val="24"/>
              </w:rPr>
            </w:pPr>
            <w:r w:rsidRPr="001F4EFC">
              <w:rPr>
                <w:rFonts w:ascii="Times New Roman" w:hAnsi="Times New Roman"/>
                <w:b/>
                <w:sz w:val="24"/>
                <w:szCs w:val="24"/>
              </w:rPr>
              <w:t>Возникновение ко</w:t>
            </w:r>
            <w:r w:rsidRPr="001F4EFC">
              <w:rPr>
                <w:rFonts w:ascii="Times New Roman" w:hAnsi="Times New Roman"/>
                <w:b/>
                <w:sz w:val="24"/>
                <w:szCs w:val="24"/>
              </w:rPr>
              <w:t>н</w:t>
            </w:r>
            <w:r w:rsidRPr="001F4EFC">
              <w:rPr>
                <w:rFonts w:ascii="Times New Roman" w:hAnsi="Times New Roman"/>
                <w:b/>
                <w:sz w:val="24"/>
                <w:szCs w:val="24"/>
              </w:rPr>
              <w:t>цепции устойчивого развития</w:t>
            </w:r>
          </w:p>
        </w:tc>
        <w:tc>
          <w:tcPr>
            <w:tcW w:w="2907" w:type="pct"/>
            <w:shd w:val="clear" w:color="auto" w:fill="auto"/>
          </w:tcPr>
          <w:p w14:paraId="47281459" w14:textId="77777777" w:rsidR="00B850F5" w:rsidRPr="001F4EFC" w:rsidRDefault="00B850F5"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
                <w:sz w:val="24"/>
                <w:szCs w:val="24"/>
              </w:rPr>
              <w:t xml:space="preserve">Практические занятия: </w:t>
            </w:r>
          </w:p>
          <w:p w14:paraId="67A16482" w14:textId="77777777" w:rsidR="00B850F5" w:rsidRPr="001F4EFC" w:rsidRDefault="00B850F5"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sz w:val="24"/>
                <w:szCs w:val="24"/>
              </w:rPr>
              <w:t xml:space="preserve">Глобальные экологические проблемы и способы их решения. </w:t>
            </w:r>
            <w:r w:rsidRPr="001F4EFC">
              <w:rPr>
                <w:rFonts w:ascii="Times New Roman" w:hAnsi="Times New Roman"/>
                <w:bCs/>
                <w:sz w:val="24"/>
                <w:szCs w:val="24"/>
              </w:rPr>
              <w:t>Возникновение экологических понятий «устойчивость» и «устойчивое развитие»</w:t>
            </w:r>
            <w:r w:rsidRPr="001F4EFC">
              <w:rPr>
                <w:rFonts w:ascii="Times New Roman" w:hAnsi="Times New Roman"/>
                <w:sz w:val="24"/>
                <w:szCs w:val="24"/>
              </w:rPr>
              <w:t>. Эволюция взглядов на устойчивое развитие. Переход к модели «Устойчивость и развитие»</w:t>
            </w:r>
          </w:p>
        </w:tc>
        <w:tc>
          <w:tcPr>
            <w:tcW w:w="496" w:type="pct"/>
            <w:shd w:val="clear" w:color="auto" w:fill="auto"/>
          </w:tcPr>
          <w:p w14:paraId="3599C8B0" w14:textId="77777777" w:rsidR="00B850F5" w:rsidRPr="001F4EFC" w:rsidRDefault="00B850F5"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sz w:val="24"/>
                <w:szCs w:val="24"/>
              </w:rPr>
              <w:t>2</w:t>
            </w:r>
          </w:p>
        </w:tc>
        <w:tc>
          <w:tcPr>
            <w:tcW w:w="649" w:type="pct"/>
            <w:vMerge/>
            <w:shd w:val="clear" w:color="auto" w:fill="auto"/>
          </w:tcPr>
          <w:p w14:paraId="67B4CC45" w14:textId="77777777" w:rsidR="00B850F5" w:rsidRPr="001F4EFC" w:rsidRDefault="00B850F5" w:rsidP="00261EA8">
            <w:pPr>
              <w:tabs>
                <w:tab w:val="left" w:pos="5400"/>
              </w:tabs>
              <w:spacing w:after="0" w:line="240" w:lineRule="auto"/>
              <w:jc w:val="center"/>
              <w:rPr>
                <w:rFonts w:ascii="Times New Roman" w:hAnsi="Times New Roman"/>
                <w:sz w:val="24"/>
                <w:szCs w:val="24"/>
              </w:rPr>
            </w:pPr>
          </w:p>
        </w:tc>
      </w:tr>
      <w:tr w:rsidR="00B850F5" w:rsidRPr="001F4EFC" w14:paraId="07D13B3D" w14:textId="77777777" w:rsidTr="004B403D">
        <w:trPr>
          <w:trHeight w:val="277"/>
        </w:trPr>
        <w:tc>
          <w:tcPr>
            <w:tcW w:w="948" w:type="pct"/>
            <w:vMerge w:val="restart"/>
            <w:shd w:val="clear" w:color="auto" w:fill="auto"/>
          </w:tcPr>
          <w:p w14:paraId="03120681" w14:textId="77777777" w:rsidR="00B850F5" w:rsidRPr="001F4EFC" w:rsidRDefault="00B850F5" w:rsidP="00261EA8">
            <w:pPr>
              <w:tabs>
                <w:tab w:val="left" w:pos="1155"/>
              </w:tabs>
              <w:spacing w:after="0" w:line="240" w:lineRule="auto"/>
              <w:jc w:val="center"/>
              <w:rPr>
                <w:rFonts w:ascii="Times New Roman" w:hAnsi="Times New Roman"/>
                <w:b/>
                <w:sz w:val="24"/>
                <w:szCs w:val="24"/>
              </w:rPr>
            </w:pPr>
            <w:r w:rsidRPr="001F4EFC">
              <w:rPr>
                <w:rFonts w:ascii="Times New Roman" w:hAnsi="Times New Roman"/>
                <w:b/>
                <w:sz w:val="24"/>
                <w:szCs w:val="24"/>
              </w:rPr>
              <w:t>Тема 3.2.</w:t>
            </w:r>
          </w:p>
          <w:p w14:paraId="6590324A" w14:textId="77777777" w:rsidR="00B850F5" w:rsidRPr="001F4EFC" w:rsidRDefault="00B850F5" w:rsidP="00261EA8">
            <w:pPr>
              <w:spacing w:after="0" w:line="240" w:lineRule="auto"/>
              <w:jc w:val="center"/>
              <w:rPr>
                <w:rFonts w:ascii="Times New Roman" w:hAnsi="Times New Roman"/>
                <w:b/>
                <w:sz w:val="24"/>
                <w:szCs w:val="24"/>
              </w:rPr>
            </w:pPr>
            <w:r w:rsidRPr="001F4EFC">
              <w:rPr>
                <w:rFonts w:ascii="Times New Roman" w:hAnsi="Times New Roman"/>
                <w:b/>
                <w:bCs/>
                <w:sz w:val="24"/>
                <w:szCs w:val="24"/>
              </w:rPr>
              <w:lastRenderedPageBreak/>
              <w:t>Устойчивость и разв</w:t>
            </w:r>
            <w:r w:rsidRPr="001F4EFC">
              <w:rPr>
                <w:rFonts w:ascii="Times New Roman" w:hAnsi="Times New Roman"/>
                <w:b/>
                <w:bCs/>
                <w:sz w:val="24"/>
                <w:szCs w:val="24"/>
              </w:rPr>
              <w:t>и</w:t>
            </w:r>
            <w:r w:rsidRPr="001F4EFC">
              <w:rPr>
                <w:rFonts w:ascii="Times New Roman" w:hAnsi="Times New Roman"/>
                <w:b/>
                <w:bCs/>
                <w:sz w:val="24"/>
                <w:szCs w:val="24"/>
              </w:rPr>
              <w:t>тие</w:t>
            </w:r>
          </w:p>
        </w:tc>
        <w:tc>
          <w:tcPr>
            <w:tcW w:w="2907" w:type="pct"/>
            <w:shd w:val="clear" w:color="auto" w:fill="auto"/>
          </w:tcPr>
          <w:p w14:paraId="67E64043" w14:textId="77777777" w:rsidR="00B850F5" w:rsidRPr="001F4EFC" w:rsidRDefault="00B850F5"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
                <w:sz w:val="24"/>
                <w:szCs w:val="24"/>
              </w:rPr>
              <w:lastRenderedPageBreak/>
              <w:t>Содержание учебного материала</w:t>
            </w:r>
          </w:p>
        </w:tc>
        <w:tc>
          <w:tcPr>
            <w:tcW w:w="496" w:type="pct"/>
            <w:vMerge w:val="restart"/>
            <w:shd w:val="clear" w:color="auto" w:fill="auto"/>
          </w:tcPr>
          <w:p w14:paraId="073C3318" w14:textId="77777777" w:rsidR="00B850F5" w:rsidRPr="001F4EFC" w:rsidRDefault="00B850F5"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649" w:type="pct"/>
            <w:vMerge/>
            <w:shd w:val="clear" w:color="auto" w:fill="auto"/>
          </w:tcPr>
          <w:p w14:paraId="2B80D0A6" w14:textId="77777777" w:rsidR="00B850F5" w:rsidRPr="001F4EFC" w:rsidRDefault="00B850F5" w:rsidP="00261EA8">
            <w:pPr>
              <w:tabs>
                <w:tab w:val="left" w:pos="5400"/>
              </w:tabs>
              <w:spacing w:after="0" w:line="240" w:lineRule="auto"/>
              <w:jc w:val="center"/>
              <w:rPr>
                <w:rFonts w:ascii="Times New Roman" w:hAnsi="Times New Roman"/>
                <w:sz w:val="24"/>
                <w:szCs w:val="24"/>
              </w:rPr>
            </w:pPr>
          </w:p>
        </w:tc>
      </w:tr>
      <w:tr w:rsidR="00B850F5" w:rsidRPr="001F4EFC" w14:paraId="50F08F17" w14:textId="77777777" w:rsidTr="004B403D">
        <w:trPr>
          <w:trHeight w:val="1128"/>
        </w:trPr>
        <w:tc>
          <w:tcPr>
            <w:tcW w:w="948" w:type="pct"/>
            <w:vMerge/>
            <w:shd w:val="clear" w:color="auto" w:fill="auto"/>
          </w:tcPr>
          <w:p w14:paraId="00DA38DA" w14:textId="77777777" w:rsidR="00B850F5" w:rsidRPr="001F4EFC" w:rsidRDefault="00B850F5" w:rsidP="00261EA8">
            <w:pPr>
              <w:tabs>
                <w:tab w:val="left" w:pos="1155"/>
              </w:tabs>
              <w:spacing w:after="0" w:line="240" w:lineRule="auto"/>
              <w:jc w:val="center"/>
              <w:rPr>
                <w:rFonts w:ascii="Times New Roman" w:hAnsi="Times New Roman"/>
                <w:b/>
                <w:sz w:val="24"/>
                <w:szCs w:val="24"/>
              </w:rPr>
            </w:pPr>
          </w:p>
        </w:tc>
        <w:tc>
          <w:tcPr>
            <w:tcW w:w="2907" w:type="pct"/>
            <w:shd w:val="clear" w:color="auto" w:fill="auto"/>
          </w:tcPr>
          <w:p w14:paraId="4EC3C4AF" w14:textId="77777777" w:rsidR="00B850F5" w:rsidRPr="001F4EFC" w:rsidRDefault="00B850F5" w:rsidP="00261EA8">
            <w:pPr>
              <w:spacing w:after="0" w:line="240" w:lineRule="auto"/>
              <w:jc w:val="both"/>
              <w:rPr>
                <w:rFonts w:ascii="Times New Roman" w:hAnsi="Times New Roman"/>
                <w:sz w:val="24"/>
                <w:szCs w:val="24"/>
              </w:rPr>
            </w:pPr>
            <w:r w:rsidRPr="001F4EFC">
              <w:rPr>
                <w:rFonts w:ascii="Times New Roman" w:hAnsi="Times New Roman"/>
                <w:sz w:val="24"/>
                <w:szCs w:val="24"/>
              </w:rPr>
              <w:t>1. Способы решения экологических проблем в рамках концепции «Устойчивость и развитие». Экономический, социальный, культурный и экологический способы устойчивости их взаимодействие и взаимовлияние. Экологические след и индекс человеческого развития.</w:t>
            </w:r>
          </w:p>
        </w:tc>
        <w:tc>
          <w:tcPr>
            <w:tcW w:w="496" w:type="pct"/>
            <w:vMerge/>
            <w:shd w:val="clear" w:color="auto" w:fill="auto"/>
          </w:tcPr>
          <w:p w14:paraId="475D3DF9" w14:textId="77777777" w:rsidR="00B850F5" w:rsidRPr="001F4EFC" w:rsidRDefault="00B850F5" w:rsidP="00261EA8">
            <w:pPr>
              <w:tabs>
                <w:tab w:val="left" w:pos="5400"/>
              </w:tabs>
              <w:spacing w:after="0" w:line="240" w:lineRule="auto"/>
              <w:jc w:val="center"/>
              <w:rPr>
                <w:rFonts w:ascii="Times New Roman" w:hAnsi="Times New Roman"/>
                <w:b/>
                <w:sz w:val="24"/>
                <w:szCs w:val="24"/>
              </w:rPr>
            </w:pPr>
          </w:p>
        </w:tc>
        <w:tc>
          <w:tcPr>
            <w:tcW w:w="649" w:type="pct"/>
            <w:vMerge/>
            <w:shd w:val="clear" w:color="auto" w:fill="auto"/>
          </w:tcPr>
          <w:p w14:paraId="5F1F5AF0" w14:textId="77777777" w:rsidR="00B850F5" w:rsidRPr="001F4EFC" w:rsidRDefault="00B850F5" w:rsidP="00261EA8">
            <w:pPr>
              <w:tabs>
                <w:tab w:val="left" w:pos="5400"/>
              </w:tabs>
              <w:spacing w:after="0" w:line="240" w:lineRule="auto"/>
              <w:jc w:val="center"/>
              <w:rPr>
                <w:rFonts w:ascii="Times New Roman" w:hAnsi="Times New Roman"/>
                <w:sz w:val="24"/>
                <w:szCs w:val="24"/>
              </w:rPr>
            </w:pPr>
          </w:p>
        </w:tc>
      </w:tr>
      <w:tr w:rsidR="00B850F5" w:rsidRPr="001F4EFC" w14:paraId="30EE8AD2" w14:textId="77777777" w:rsidTr="004B403D">
        <w:trPr>
          <w:trHeight w:val="261"/>
        </w:trPr>
        <w:tc>
          <w:tcPr>
            <w:tcW w:w="3855" w:type="pct"/>
            <w:gridSpan w:val="2"/>
            <w:tcBorders>
              <w:top w:val="single" w:sz="4" w:space="0" w:color="auto"/>
            </w:tcBorders>
            <w:shd w:val="clear" w:color="auto" w:fill="auto"/>
          </w:tcPr>
          <w:p w14:paraId="37AE4065" w14:textId="77777777" w:rsidR="00B850F5" w:rsidRPr="001F4EFC" w:rsidRDefault="00B850F5" w:rsidP="00261EA8">
            <w:pPr>
              <w:tabs>
                <w:tab w:val="left" w:pos="1155"/>
              </w:tabs>
              <w:spacing w:after="0" w:line="240" w:lineRule="auto"/>
              <w:rPr>
                <w:rFonts w:ascii="Times New Roman" w:hAnsi="Times New Roman"/>
                <w:b/>
                <w:sz w:val="24"/>
                <w:szCs w:val="24"/>
              </w:rPr>
            </w:pPr>
            <w:r w:rsidRPr="001F4EFC">
              <w:rPr>
                <w:rFonts w:ascii="Times New Roman" w:hAnsi="Times New Roman"/>
                <w:b/>
                <w:sz w:val="24"/>
                <w:szCs w:val="24"/>
              </w:rPr>
              <w:lastRenderedPageBreak/>
              <w:t>Раздел 4. Охрана природы</w:t>
            </w:r>
          </w:p>
        </w:tc>
        <w:tc>
          <w:tcPr>
            <w:tcW w:w="496" w:type="pct"/>
            <w:tcBorders>
              <w:top w:val="single" w:sz="4" w:space="0" w:color="auto"/>
            </w:tcBorders>
            <w:shd w:val="clear" w:color="auto" w:fill="auto"/>
          </w:tcPr>
          <w:p w14:paraId="32E930C5" w14:textId="77777777" w:rsidR="00B850F5" w:rsidRPr="001F4EFC" w:rsidRDefault="00B850F5"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4</w:t>
            </w:r>
          </w:p>
        </w:tc>
        <w:tc>
          <w:tcPr>
            <w:tcW w:w="649" w:type="pct"/>
            <w:vMerge w:val="restart"/>
            <w:tcBorders>
              <w:top w:val="single" w:sz="4" w:space="0" w:color="auto"/>
            </w:tcBorders>
            <w:shd w:val="clear" w:color="auto" w:fill="auto"/>
          </w:tcPr>
          <w:p w14:paraId="3700B362" w14:textId="77777777" w:rsidR="00B850F5" w:rsidRPr="001F4EFC" w:rsidRDefault="00B850F5"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Cs/>
                <w:sz w:val="24"/>
                <w:szCs w:val="24"/>
              </w:rPr>
              <w:t>ЛР 01, ЛР 08, ЛР 09, ЛР 11, ЛР 13, ЛР 14, МР 03, МР 04, МР 08, ПРб 01, ПРб 03, ПРб 05</w:t>
            </w:r>
          </w:p>
        </w:tc>
      </w:tr>
      <w:tr w:rsidR="00B850F5" w:rsidRPr="001F4EFC" w14:paraId="501BA7C5" w14:textId="77777777" w:rsidTr="004B403D">
        <w:trPr>
          <w:trHeight w:val="315"/>
        </w:trPr>
        <w:tc>
          <w:tcPr>
            <w:tcW w:w="948" w:type="pct"/>
            <w:vMerge w:val="restart"/>
            <w:shd w:val="clear" w:color="auto" w:fill="auto"/>
          </w:tcPr>
          <w:p w14:paraId="4A507A6C" w14:textId="77777777" w:rsidR="00B850F5" w:rsidRPr="001F4EFC" w:rsidRDefault="00B850F5" w:rsidP="00261EA8">
            <w:pPr>
              <w:tabs>
                <w:tab w:val="left" w:pos="1155"/>
              </w:tabs>
              <w:spacing w:after="0" w:line="240" w:lineRule="auto"/>
              <w:jc w:val="center"/>
              <w:rPr>
                <w:rFonts w:ascii="Times New Roman" w:hAnsi="Times New Roman"/>
                <w:b/>
                <w:sz w:val="24"/>
                <w:szCs w:val="24"/>
              </w:rPr>
            </w:pPr>
            <w:r w:rsidRPr="001F4EFC">
              <w:rPr>
                <w:rFonts w:ascii="Times New Roman" w:hAnsi="Times New Roman"/>
                <w:b/>
                <w:sz w:val="24"/>
                <w:szCs w:val="24"/>
              </w:rPr>
              <w:t>Тема 4.1.</w:t>
            </w:r>
          </w:p>
          <w:p w14:paraId="0C755CCD" w14:textId="77777777" w:rsidR="00B850F5" w:rsidRPr="001F4EFC" w:rsidRDefault="00B850F5" w:rsidP="00261EA8">
            <w:pPr>
              <w:tabs>
                <w:tab w:val="left" w:pos="1155"/>
              </w:tabs>
              <w:spacing w:after="0" w:line="240" w:lineRule="auto"/>
              <w:jc w:val="center"/>
              <w:rPr>
                <w:rFonts w:ascii="Times New Roman" w:hAnsi="Times New Roman"/>
                <w:b/>
                <w:sz w:val="24"/>
                <w:szCs w:val="24"/>
              </w:rPr>
            </w:pPr>
            <w:r w:rsidRPr="001F4EFC">
              <w:rPr>
                <w:rFonts w:ascii="Times New Roman" w:hAnsi="Times New Roman"/>
                <w:b/>
                <w:sz w:val="24"/>
                <w:szCs w:val="24"/>
              </w:rPr>
              <w:t>Природоохранная де</w:t>
            </w:r>
            <w:r w:rsidRPr="001F4EFC">
              <w:rPr>
                <w:rFonts w:ascii="Times New Roman" w:hAnsi="Times New Roman"/>
                <w:b/>
                <w:sz w:val="24"/>
                <w:szCs w:val="24"/>
              </w:rPr>
              <w:t>я</w:t>
            </w:r>
            <w:r w:rsidRPr="001F4EFC">
              <w:rPr>
                <w:rFonts w:ascii="Times New Roman" w:hAnsi="Times New Roman"/>
                <w:b/>
                <w:sz w:val="24"/>
                <w:szCs w:val="24"/>
              </w:rPr>
              <w:t>тельность.</w:t>
            </w:r>
          </w:p>
        </w:tc>
        <w:tc>
          <w:tcPr>
            <w:tcW w:w="2907" w:type="pct"/>
            <w:shd w:val="clear" w:color="auto" w:fill="auto"/>
          </w:tcPr>
          <w:p w14:paraId="0D75D69A" w14:textId="77777777" w:rsidR="00B850F5" w:rsidRPr="001F4EFC" w:rsidRDefault="00B850F5"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
                <w:sz w:val="24"/>
                <w:szCs w:val="24"/>
              </w:rPr>
              <w:t>Содержание учебного материала</w:t>
            </w:r>
          </w:p>
        </w:tc>
        <w:tc>
          <w:tcPr>
            <w:tcW w:w="496" w:type="pct"/>
            <w:vMerge w:val="restart"/>
            <w:shd w:val="clear" w:color="auto" w:fill="auto"/>
          </w:tcPr>
          <w:p w14:paraId="7CB69946" w14:textId="77777777" w:rsidR="00B850F5" w:rsidRPr="001F4EFC" w:rsidRDefault="00B850F5"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649" w:type="pct"/>
            <w:vMerge/>
            <w:shd w:val="clear" w:color="auto" w:fill="auto"/>
          </w:tcPr>
          <w:p w14:paraId="04230FA4" w14:textId="77777777" w:rsidR="00B850F5" w:rsidRPr="001F4EFC" w:rsidRDefault="00B850F5" w:rsidP="00261EA8">
            <w:pPr>
              <w:tabs>
                <w:tab w:val="left" w:pos="5400"/>
              </w:tabs>
              <w:spacing w:after="0" w:line="240" w:lineRule="auto"/>
              <w:jc w:val="center"/>
              <w:rPr>
                <w:rFonts w:ascii="Times New Roman" w:hAnsi="Times New Roman"/>
                <w:b/>
                <w:sz w:val="24"/>
                <w:szCs w:val="24"/>
              </w:rPr>
            </w:pPr>
          </w:p>
        </w:tc>
      </w:tr>
      <w:tr w:rsidR="00B850F5" w:rsidRPr="001F4EFC" w14:paraId="65B5B6DE" w14:textId="77777777" w:rsidTr="004B403D">
        <w:trPr>
          <w:trHeight w:val="1281"/>
        </w:trPr>
        <w:tc>
          <w:tcPr>
            <w:tcW w:w="948" w:type="pct"/>
            <w:vMerge/>
            <w:shd w:val="clear" w:color="auto" w:fill="auto"/>
          </w:tcPr>
          <w:p w14:paraId="50001C50" w14:textId="77777777" w:rsidR="00B850F5" w:rsidRPr="001F4EFC" w:rsidRDefault="00B850F5" w:rsidP="00261EA8">
            <w:pPr>
              <w:tabs>
                <w:tab w:val="left" w:pos="1155"/>
              </w:tabs>
              <w:spacing w:after="0" w:line="240" w:lineRule="auto"/>
              <w:jc w:val="center"/>
              <w:rPr>
                <w:rFonts w:ascii="Times New Roman" w:hAnsi="Times New Roman"/>
                <w:b/>
                <w:sz w:val="24"/>
                <w:szCs w:val="24"/>
              </w:rPr>
            </w:pPr>
          </w:p>
        </w:tc>
        <w:tc>
          <w:tcPr>
            <w:tcW w:w="2907" w:type="pct"/>
            <w:shd w:val="clear" w:color="auto" w:fill="auto"/>
          </w:tcPr>
          <w:p w14:paraId="2F4B0A8C" w14:textId="77777777" w:rsidR="00B850F5" w:rsidRPr="001F4EFC" w:rsidRDefault="00B850F5"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История охраны природы в России. </w:t>
            </w:r>
            <w:r w:rsidRPr="001F4EFC">
              <w:rPr>
                <w:rFonts w:ascii="Times New Roman" w:hAnsi="Times New Roman"/>
                <w:spacing w:val="-2"/>
                <w:sz w:val="24"/>
                <w:szCs w:val="24"/>
              </w:rPr>
              <w:t>Типы организаций, способствующие охране природы.</w:t>
            </w:r>
            <w:r w:rsidRPr="001F4EFC">
              <w:rPr>
                <w:rFonts w:ascii="Times New Roman" w:hAnsi="Times New Roman"/>
                <w:sz w:val="24"/>
                <w:szCs w:val="24"/>
              </w:rPr>
              <w:t xml:space="preserve"> Заповедники, заказники, национальные парки, памятники природы. Особо охраняемые природные территории и их законодательный статус. Экол</w:t>
            </w:r>
            <w:r w:rsidRPr="001F4EFC">
              <w:rPr>
                <w:rFonts w:ascii="Times New Roman" w:hAnsi="Times New Roman"/>
                <w:sz w:val="24"/>
                <w:szCs w:val="24"/>
              </w:rPr>
              <w:t>о</w:t>
            </w:r>
            <w:r w:rsidRPr="001F4EFC">
              <w:rPr>
                <w:rFonts w:ascii="Times New Roman" w:hAnsi="Times New Roman"/>
                <w:sz w:val="24"/>
                <w:szCs w:val="24"/>
              </w:rPr>
              <w:t>гические кризисы и экологические ситуации Экологические проблемы России.</w:t>
            </w:r>
          </w:p>
        </w:tc>
        <w:tc>
          <w:tcPr>
            <w:tcW w:w="496" w:type="pct"/>
            <w:vMerge/>
            <w:shd w:val="clear" w:color="auto" w:fill="auto"/>
          </w:tcPr>
          <w:p w14:paraId="6CE05C65" w14:textId="77777777" w:rsidR="00B850F5" w:rsidRPr="001F4EFC" w:rsidRDefault="00B850F5" w:rsidP="00261EA8">
            <w:pPr>
              <w:tabs>
                <w:tab w:val="left" w:pos="5400"/>
              </w:tabs>
              <w:spacing w:after="0" w:line="240" w:lineRule="auto"/>
              <w:jc w:val="center"/>
              <w:rPr>
                <w:rFonts w:ascii="Times New Roman" w:hAnsi="Times New Roman"/>
                <w:b/>
                <w:sz w:val="24"/>
                <w:szCs w:val="24"/>
              </w:rPr>
            </w:pPr>
          </w:p>
        </w:tc>
        <w:tc>
          <w:tcPr>
            <w:tcW w:w="649" w:type="pct"/>
            <w:vMerge/>
            <w:shd w:val="clear" w:color="auto" w:fill="auto"/>
          </w:tcPr>
          <w:p w14:paraId="76459017" w14:textId="77777777" w:rsidR="00B850F5" w:rsidRPr="001F4EFC" w:rsidRDefault="00B850F5" w:rsidP="00261EA8">
            <w:pPr>
              <w:tabs>
                <w:tab w:val="left" w:pos="5400"/>
              </w:tabs>
              <w:spacing w:after="0" w:line="240" w:lineRule="auto"/>
              <w:jc w:val="center"/>
              <w:rPr>
                <w:rFonts w:ascii="Times New Roman" w:hAnsi="Times New Roman"/>
                <w:b/>
                <w:sz w:val="24"/>
                <w:szCs w:val="24"/>
              </w:rPr>
            </w:pPr>
          </w:p>
        </w:tc>
      </w:tr>
      <w:tr w:rsidR="00B850F5" w:rsidRPr="001F4EFC" w14:paraId="18B36306" w14:textId="77777777" w:rsidTr="004B403D">
        <w:trPr>
          <w:trHeight w:val="240"/>
        </w:trPr>
        <w:tc>
          <w:tcPr>
            <w:tcW w:w="948" w:type="pct"/>
            <w:vMerge w:val="restart"/>
            <w:shd w:val="clear" w:color="auto" w:fill="auto"/>
          </w:tcPr>
          <w:p w14:paraId="07354DE0" w14:textId="77777777" w:rsidR="00B850F5" w:rsidRPr="001F4EFC" w:rsidRDefault="00B850F5" w:rsidP="00261EA8">
            <w:pPr>
              <w:tabs>
                <w:tab w:val="left" w:pos="1155"/>
              </w:tabs>
              <w:spacing w:after="0" w:line="240" w:lineRule="auto"/>
              <w:jc w:val="center"/>
              <w:rPr>
                <w:rFonts w:ascii="Times New Roman" w:hAnsi="Times New Roman"/>
                <w:b/>
                <w:sz w:val="24"/>
                <w:szCs w:val="24"/>
              </w:rPr>
            </w:pPr>
            <w:r w:rsidRPr="001F4EFC">
              <w:rPr>
                <w:rFonts w:ascii="Times New Roman" w:hAnsi="Times New Roman"/>
                <w:b/>
                <w:sz w:val="24"/>
                <w:szCs w:val="24"/>
              </w:rPr>
              <w:t>Тема 4.2.</w:t>
            </w:r>
          </w:p>
          <w:p w14:paraId="22F93B15" w14:textId="77777777" w:rsidR="00B850F5" w:rsidRPr="001F4EFC" w:rsidRDefault="00B850F5" w:rsidP="00261EA8">
            <w:pPr>
              <w:spacing w:after="0" w:line="240" w:lineRule="auto"/>
              <w:jc w:val="center"/>
              <w:rPr>
                <w:rFonts w:ascii="Times New Roman" w:hAnsi="Times New Roman"/>
                <w:b/>
                <w:sz w:val="24"/>
                <w:szCs w:val="24"/>
              </w:rPr>
            </w:pPr>
            <w:r w:rsidRPr="001F4EFC">
              <w:rPr>
                <w:rFonts w:ascii="Times New Roman" w:hAnsi="Times New Roman"/>
                <w:b/>
                <w:sz w:val="24"/>
                <w:szCs w:val="24"/>
              </w:rPr>
              <w:t>Природные ресурсы и их охрана</w:t>
            </w:r>
          </w:p>
        </w:tc>
        <w:tc>
          <w:tcPr>
            <w:tcW w:w="2907" w:type="pct"/>
            <w:shd w:val="clear" w:color="auto" w:fill="auto"/>
          </w:tcPr>
          <w:p w14:paraId="4E5C4AA7" w14:textId="77777777" w:rsidR="00B850F5" w:rsidRPr="001F4EFC" w:rsidRDefault="00B850F5"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
                <w:sz w:val="24"/>
                <w:szCs w:val="24"/>
              </w:rPr>
              <w:t>Содержание учебного материала</w:t>
            </w:r>
          </w:p>
        </w:tc>
        <w:tc>
          <w:tcPr>
            <w:tcW w:w="496" w:type="pct"/>
            <w:vMerge w:val="restart"/>
            <w:shd w:val="clear" w:color="auto" w:fill="auto"/>
          </w:tcPr>
          <w:p w14:paraId="45A8C115" w14:textId="77777777" w:rsidR="00B850F5" w:rsidRPr="001F4EFC" w:rsidRDefault="00B850F5"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649" w:type="pct"/>
            <w:vMerge/>
            <w:shd w:val="clear" w:color="auto" w:fill="auto"/>
          </w:tcPr>
          <w:p w14:paraId="7604295A" w14:textId="77777777" w:rsidR="00B850F5" w:rsidRPr="001F4EFC" w:rsidRDefault="00B850F5" w:rsidP="00261EA8">
            <w:pPr>
              <w:tabs>
                <w:tab w:val="left" w:pos="5400"/>
              </w:tabs>
              <w:spacing w:after="0" w:line="240" w:lineRule="auto"/>
              <w:jc w:val="center"/>
              <w:rPr>
                <w:rFonts w:ascii="Times New Roman" w:hAnsi="Times New Roman"/>
                <w:b/>
                <w:sz w:val="24"/>
                <w:szCs w:val="24"/>
              </w:rPr>
            </w:pPr>
          </w:p>
        </w:tc>
      </w:tr>
      <w:tr w:rsidR="00B850F5" w:rsidRPr="001F4EFC" w14:paraId="32E61945" w14:textId="77777777" w:rsidTr="004B403D">
        <w:trPr>
          <w:trHeight w:val="1014"/>
        </w:trPr>
        <w:tc>
          <w:tcPr>
            <w:tcW w:w="948" w:type="pct"/>
            <w:vMerge/>
            <w:tcBorders>
              <w:bottom w:val="single" w:sz="4" w:space="0" w:color="auto"/>
            </w:tcBorders>
            <w:shd w:val="clear" w:color="auto" w:fill="auto"/>
          </w:tcPr>
          <w:p w14:paraId="34EAA470" w14:textId="77777777" w:rsidR="00B850F5" w:rsidRPr="001F4EFC" w:rsidRDefault="00B850F5" w:rsidP="00261EA8">
            <w:pPr>
              <w:tabs>
                <w:tab w:val="left" w:pos="1155"/>
              </w:tabs>
              <w:spacing w:after="0" w:line="240" w:lineRule="auto"/>
              <w:jc w:val="center"/>
              <w:rPr>
                <w:rFonts w:ascii="Times New Roman" w:hAnsi="Times New Roman"/>
                <w:b/>
                <w:sz w:val="24"/>
                <w:szCs w:val="24"/>
              </w:rPr>
            </w:pPr>
          </w:p>
        </w:tc>
        <w:tc>
          <w:tcPr>
            <w:tcW w:w="2907" w:type="pct"/>
            <w:tcBorders>
              <w:bottom w:val="single" w:sz="4" w:space="0" w:color="auto"/>
            </w:tcBorders>
            <w:shd w:val="clear" w:color="auto" w:fill="auto"/>
          </w:tcPr>
          <w:p w14:paraId="28B32C90" w14:textId="77777777" w:rsidR="00B850F5" w:rsidRPr="001F4EFC" w:rsidRDefault="00B850F5" w:rsidP="00261EA8">
            <w:pPr>
              <w:spacing w:after="0" w:line="240" w:lineRule="auto"/>
              <w:jc w:val="both"/>
              <w:rPr>
                <w:rFonts w:ascii="Times New Roman" w:hAnsi="Times New Roman"/>
                <w:sz w:val="24"/>
                <w:szCs w:val="24"/>
              </w:rPr>
            </w:pPr>
            <w:r w:rsidRPr="001F4EFC">
              <w:rPr>
                <w:rFonts w:ascii="Times New Roman" w:hAnsi="Times New Roman"/>
                <w:sz w:val="24"/>
                <w:szCs w:val="24"/>
              </w:rPr>
              <w:t>1. Природно-территориальные аспекты экологических проблем. Социально-экономические аспекты экологических проблем. Природные ресурсы и способы их охраны. Охрана водных ресурсов в России. Охрана почвенных ресурсов в России. Охрана лесных ресурсов в России.</w:t>
            </w:r>
          </w:p>
        </w:tc>
        <w:tc>
          <w:tcPr>
            <w:tcW w:w="496" w:type="pct"/>
            <w:vMerge/>
            <w:tcBorders>
              <w:bottom w:val="single" w:sz="4" w:space="0" w:color="auto"/>
            </w:tcBorders>
            <w:shd w:val="clear" w:color="auto" w:fill="auto"/>
          </w:tcPr>
          <w:p w14:paraId="7CC15BE9" w14:textId="77777777" w:rsidR="00B850F5" w:rsidRPr="001F4EFC" w:rsidRDefault="00B850F5" w:rsidP="00261EA8">
            <w:pPr>
              <w:tabs>
                <w:tab w:val="left" w:pos="5400"/>
              </w:tabs>
              <w:spacing w:after="0" w:line="240" w:lineRule="auto"/>
              <w:jc w:val="center"/>
              <w:rPr>
                <w:rFonts w:ascii="Times New Roman" w:hAnsi="Times New Roman"/>
                <w:b/>
                <w:sz w:val="24"/>
                <w:szCs w:val="24"/>
              </w:rPr>
            </w:pPr>
          </w:p>
        </w:tc>
        <w:tc>
          <w:tcPr>
            <w:tcW w:w="649" w:type="pct"/>
            <w:vMerge/>
            <w:tcBorders>
              <w:bottom w:val="single" w:sz="4" w:space="0" w:color="auto"/>
            </w:tcBorders>
            <w:shd w:val="clear" w:color="auto" w:fill="auto"/>
          </w:tcPr>
          <w:p w14:paraId="20F0046A" w14:textId="77777777" w:rsidR="00B850F5" w:rsidRPr="001F4EFC" w:rsidRDefault="00B850F5" w:rsidP="00261EA8">
            <w:pPr>
              <w:tabs>
                <w:tab w:val="left" w:pos="5400"/>
              </w:tabs>
              <w:spacing w:after="0" w:line="240" w:lineRule="auto"/>
              <w:jc w:val="center"/>
              <w:rPr>
                <w:rFonts w:ascii="Times New Roman" w:hAnsi="Times New Roman"/>
                <w:b/>
                <w:sz w:val="24"/>
                <w:szCs w:val="24"/>
              </w:rPr>
            </w:pPr>
          </w:p>
        </w:tc>
      </w:tr>
      <w:tr w:rsidR="00B850F5" w:rsidRPr="001F4EFC" w14:paraId="61D278B5" w14:textId="77777777" w:rsidTr="004B403D">
        <w:trPr>
          <w:trHeight w:val="330"/>
        </w:trPr>
        <w:tc>
          <w:tcPr>
            <w:tcW w:w="3855" w:type="pct"/>
            <w:gridSpan w:val="2"/>
            <w:tcBorders>
              <w:top w:val="single" w:sz="4" w:space="0" w:color="auto"/>
            </w:tcBorders>
            <w:shd w:val="clear" w:color="auto" w:fill="auto"/>
          </w:tcPr>
          <w:p w14:paraId="40643FD6" w14:textId="77777777" w:rsidR="00B850F5" w:rsidRPr="001F4EFC" w:rsidRDefault="00B850F5" w:rsidP="00261EA8">
            <w:pPr>
              <w:tabs>
                <w:tab w:val="left" w:pos="8820"/>
              </w:tabs>
              <w:spacing w:after="0" w:line="240" w:lineRule="auto"/>
              <w:jc w:val="right"/>
              <w:rPr>
                <w:rFonts w:ascii="Times New Roman" w:hAnsi="Times New Roman"/>
                <w:b/>
                <w:sz w:val="24"/>
                <w:szCs w:val="24"/>
              </w:rPr>
            </w:pPr>
            <w:r w:rsidRPr="001F4EFC">
              <w:rPr>
                <w:rFonts w:ascii="Times New Roman" w:hAnsi="Times New Roman"/>
                <w:b/>
                <w:sz w:val="24"/>
                <w:szCs w:val="24"/>
              </w:rPr>
              <w:t>Всего:</w:t>
            </w:r>
          </w:p>
        </w:tc>
        <w:tc>
          <w:tcPr>
            <w:tcW w:w="496" w:type="pct"/>
            <w:shd w:val="clear" w:color="auto" w:fill="auto"/>
          </w:tcPr>
          <w:p w14:paraId="60F1D16D" w14:textId="77FA1D9B" w:rsidR="00B850F5" w:rsidRPr="001F4EFC" w:rsidRDefault="00D13CCE" w:rsidP="00261EA8">
            <w:pPr>
              <w:tabs>
                <w:tab w:val="left" w:pos="5400"/>
              </w:tabs>
              <w:spacing w:after="0" w:line="240" w:lineRule="auto"/>
              <w:jc w:val="center"/>
              <w:rPr>
                <w:rFonts w:ascii="Times New Roman" w:hAnsi="Times New Roman"/>
                <w:b/>
                <w:sz w:val="24"/>
                <w:szCs w:val="24"/>
              </w:rPr>
            </w:pPr>
            <w:r>
              <w:rPr>
                <w:rFonts w:ascii="Times New Roman" w:hAnsi="Times New Roman"/>
                <w:b/>
                <w:sz w:val="24"/>
                <w:szCs w:val="24"/>
              </w:rPr>
              <w:t>4</w:t>
            </w:r>
            <w:r>
              <w:rPr>
                <w:sz w:val="24"/>
                <w:szCs w:val="24"/>
              </w:rPr>
              <w:t>8</w:t>
            </w:r>
          </w:p>
        </w:tc>
        <w:tc>
          <w:tcPr>
            <w:tcW w:w="649" w:type="pct"/>
            <w:shd w:val="clear" w:color="auto" w:fill="auto"/>
          </w:tcPr>
          <w:p w14:paraId="37FC36E3" w14:textId="77777777" w:rsidR="00B850F5" w:rsidRPr="001F4EFC" w:rsidRDefault="00B850F5" w:rsidP="00261EA8">
            <w:pPr>
              <w:tabs>
                <w:tab w:val="left" w:pos="5400"/>
              </w:tabs>
              <w:spacing w:after="0" w:line="240" w:lineRule="auto"/>
              <w:jc w:val="center"/>
              <w:rPr>
                <w:rFonts w:ascii="Times New Roman" w:hAnsi="Times New Roman"/>
                <w:b/>
                <w:sz w:val="24"/>
                <w:szCs w:val="24"/>
              </w:rPr>
            </w:pPr>
          </w:p>
        </w:tc>
      </w:tr>
    </w:tbl>
    <w:p w14:paraId="626D9437" w14:textId="77777777" w:rsidR="00B850F5" w:rsidRPr="001F4EFC" w:rsidRDefault="00B850F5" w:rsidP="00261EA8">
      <w:pPr>
        <w:shd w:val="clear" w:color="auto" w:fill="FFFFFF"/>
        <w:tabs>
          <w:tab w:val="left" w:pos="2272"/>
        </w:tabs>
        <w:spacing w:after="0"/>
        <w:ind w:firstLine="709"/>
        <w:jc w:val="both"/>
        <w:rPr>
          <w:rFonts w:ascii="Times New Roman" w:hAnsi="Times New Roman"/>
          <w:sz w:val="24"/>
          <w:szCs w:val="24"/>
        </w:rPr>
        <w:sectPr w:rsidR="00B850F5" w:rsidRPr="001F4EFC" w:rsidSect="001F4EFC">
          <w:footerReference w:type="default" r:id="rId170"/>
          <w:pgSz w:w="16838" w:h="11906" w:orient="landscape"/>
          <w:pgMar w:top="1134" w:right="567" w:bottom="1134" w:left="1701" w:header="709" w:footer="709" w:gutter="0"/>
          <w:cols w:space="708"/>
          <w:docGrid w:linePitch="360"/>
        </w:sectPr>
      </w:pPr>
    </w:p>
    <w:p w14:paraId="20DBE15E" w14:textId="77777777" w:rsidR="00B850F5" w:rsidRPr="001F4EFC" w:rsidRDefault="00B850F5" w:rsidP="00261EA8">
      <w:pPr>
        <w:spacing w:after="0"/>
        <w:jc w:val="center"/>
        <w:rPr>
          <w:rFonts w:ascii="Times New Roman" w:hAnsi="Times New Roman"/>
          <w:b/>
          <w:sz w:val="24"/>
          <w:szCs w:val="24"/>
        </w:rPr>
      </w:pPr>
      <w:r w:rsidRPr="001F4EFC">
        <w:rPr>
          <w:rFonts w:ascii="Times New Roman" w:hAnsi="Times New Roman"/>
          <w:b/>
          <w:sz w:val="24"/>
          <w:szCs w:val="24"/>
        </w:rPr>
        <w:lastRenderedPageBreak/>
        <w:t>3. УСЛОВИЯ РЕАЛИЗАЦИИ ПРОГРАММЫ</w:t>
      </w:r>
    </w:p>
    <w:p w14:paraId="2E618F64" w14:textId="77777777" w:rsidR="00B850F5" w:rsidRPr="001F4EFC" w:rsidRDefault="00B850F5" w:rsidP="00261EA8">
      <w:pPr>
        <w:spacing w:after="0"/>
        <w:jc w:val="center"/>
        <w:rPr>
          <w:rFonts w:ascii="Times New Roman" w:hAnsi="Times New Roman"/>
          <w:b/>
          <w:sz w:val="24"/>
          <w:szCs w:val="24"/>
        </w:rPr>
      </w:pPr>
      <w:r w:rsidRPr="001F4EFC">
        <w:rPr>
          <w:rFonts w:ascii="Times New Roman" w:hAnsi="Times New Roman"/>
          <w:b/>
          <w:sz w:val="24"/>
          <w:szCs w:val="24"/>
        </w:rPr>
        <w:t>УЧЕБНОЙ ДИСЦИПЛИНЫ ЭКОЛОГИЯ</w:t>
      </w:r>
    </w:p>
    <w:p w14:paraId="6FC6CAAA" w14:textId="77777777" w:rsidR="00B850F5" w:rsidRPr="001F4EFC" w:rsidRDefault="00B850F5" w:rsidP="00261EA8">
      <w:pPr>
        <w:spacing w:after="0"/>
        <w:jc w:val="center"/>
        <w:rPr>
          <w:rFonts w:ascii="Times New Roman" w:hAnsi="Times New Roman"/>
          <w:b/>
          <w:sz w:val="24"/>
          <w:szCs w:val="24"/>
        </w:rPr>
      </w:pPr>
    </w:p>
    <w:p w14:paraId="3859C5B5" w14:textId="77777777" w:rsidR="00B850F5" w:rsidRPr="001F4EFC" w:rsidRDefault="00B850F5" w:rsidP="00261EA8">
      <w:pPr>
        <w:shd w:val="clear" w:color="auto" w:fill="FFFFFF"/>
        <w:spacing w:after="0"/>
        <w:ind w:firstLine="709"/>
        <w:jc w:val="both"/>
        <w:rPr>
          <w:rFonts w:ascii="Times New Roman" w:hAnsi="Times New Roman"/>
          <w:b/>
          <w:bCs/>
          <w:sz w:val="24"/>
          <w:szCs w:val="24"/>
        </w:rPr>
      </w:pPr>
      <w:r w:rsidRPr="001F4EFC">
        <w:rPr>
          <w:rFonts w:ascii="Times New Roman" w:hAnsi="Times New Roman"/>
          <w:b/>
          <w:bCs/>
          <w:sz w:val="24"/>
          <w:szCs w:val="24"/>
        </w:rPr>
        <w:t xml:space="preserve">3.1. Реализация программы дисциплины требует наличия учебного кабинета </w:t>
      </w:r>
    </w:p>
    <w:p w14:paraId="67028499" w14:textId="77777777" w:rsidR="00B850F5" w:rsidRPr="001F4EFC" w:rsidRDefault="00B850F5" w:rsidP="00261EA8">
      <w:pPr>
        <w:shd w:val="clear" w:color="auto" w:fill="FFFFFF"/>
        <w:spacing w:after="0"/>
        <w:ind w:firstLine="709"/>
        <w:jc w:val="both"/>
        <w:rPr>
          <w:rFonts w:ascii="Times New Roman" w:hAnsi="Times New Roman"/>
          <w:bCs/>
          <w:sz w:val="24"/>
          <w:szCs w:val="24"/>
        </w:rPr>
      </w:pPr>
      <w:r w:rsidRPr="001F4EFC">
        <w:rPr>
          <w:rFonts w:ascii="Times New Roman" w:hAnsi="Times New Roman"/>
          <w:bCs/>
          <w:sz w:val="24"/>
          <w:szCs w:val="24"/>
        </w:rPr>
        <w:t>Оборудование учебного кабинета:</w:t>
      </w:r>
    </w:p>
    <w:p w14:paraId="66A5C53C" w14:textId="77777777" w:rsidR="00B850F5" w:rsidRPr="001F4EFC" w:rsidRDefault="00B850F5" w:rsidP="00261EA8">
      <w:pPr>
        <w:shd w:val="clear" w:color="auto" w:fill="FFFFFF"/>
        <w:spacing w:after="0"/>
        <w:ind w:firstLine="709"/>
        <w:jc w:val="both"/>
        <w:rPr>
          <w:rFonts w:ascii="Times New Roman" w:hAnsi="Times New Roman"/>
          <w:bCs/>
          <w:sz w:val="24"/>
          <w:szCs w:val="24"/>
        </w:rPr>
      </w:pPr>
      <w:r w:rsidRPr="001F4EFC">
        <w:rPr>
          <w:rFonts w:ascii="Times New Roman" w:hAnsi="Times New Roman"/>
          <w:bCs/>
          <w:sz w:val="24"/>
          <w:szCs w:val="24"/>
        </w:rPr>
        <w:t>- посадочные места по количеству обучающихся;</w:t>
      </w:r>
    </w:p>
    <w:p w14:paraId="008C7EF8" w14:textId="77777777" w:rsidR="00B850F5" w:rsidRPr="001F4EFC" w:rsidRDefault="00B850F5" w:rsidP="00261EA8">
      <w:pPr>
        <w:shd w:val="clear" w:color="auto" w:fill="FFFFFF"/>
        <w:spacing w:after="0"/>
        <w:ind w:firstLine="709"/>
        <w:jc w:val="both"/>
        <w:rPr>
          <w:rFonts w:ascii="Times New Roman" w:hAnsi="Times New Roman"/>
          <w:bCs/>
          <w:sz w:val="24"/>
          <w:szCs w:val="24"/>
        </w:rPr>
      </w:pPr>
      <w:r w:rsidRPr="001F4EFC">
        <w:rPr>
          <w:rFonts w:ascii="Times New Roman" w:hAnsi="Times New Roman"/>
          <w:bCs/>
          <w:sz w:val="24"/>
          <w:szCs w:val="24"/>
        </w:rPr>
        <w:t>- рабочее место преподавателя;</w:t>
      </w:r>
    </w:p>
    <w:p w14:paraId="28EFA059" w14:textId="77777777" w:rsidR="00B850F5" w:rsidRPr="001F4EFC" w:rsidRDefault="00B850F5" w:rsidP="00261EA8">
      <w:pPr>
        <w:shd w:val="clear" w:color="auto" w:fill="FFFFFF"/>
        <w:spacing w:after="0"/>
        <w:ind w:firstLine="709"/>
        <w:jc w:val="both"/>
        <w:rPr>
          <w:rFonts w:ascii="Times New Roman" w:hAnsi="Times New Roman"/>
          <w:bCs/>
          <w:sz w:val="24"/>
          <w:szCs w:val="24"/>
        </w:rPr>
      </w:pPr>
      <w:r w:rsidRPr="001F4EFC">
        <w:rPr>
          <w:rFonts w:ascii="Times New Roman" w:hAnsi="Times New Roman"/>
          <w:bCs/>
          <w:sz w:val="24"/>
          <w:szCs w:val="24"/>
        </w:rPr>
        <w:t>- комплект учебно-наглядных пособий;</w:t>
      </w:r>
    </w:p>
    <w:p w14:paraId="0BE74F47" w14:textId="77777777" w:rsidR="00B850F5" w:rsidRPr="001F4EFC" w:rsidRDefault="00B850F5" w:rsidP="00261EA8">
      <w:pPr>
        <w:shd w:val="clear" w:color="auto" w:fill="FFFFFF"/>
        <w:spacing w:after="0"/>
        <w:ind w:firstLine="709"/>
        <w:jc w:val="both"/>
        <w:rPr>
          <w:rFonts w:ascii="Times New Roman" w:hAnsi="Times New Roman"/>
          <w:bCs/>
          <w:sz w:val="24"/>
          <w:szCs w:val="24"/>
        </w:rPr>
      </w:pPr>
      <w:r w:rsidRPr="001F4EFC">
        <w:rPr>
          <w:rFonts w:ascii="Times New Roman" w:hAnsi="Times New Roman"/>
          <w:bCs/>
          <w:sz w:val="24"/>
          <w:szCs w:val="24"/>
        </w:rPr>
        <w:t>- комплект электронных видеоматериалов;</w:t>
      </w:r>
    </w:p>
    <w:p w14:paraId="43D906B6" w14:textId="77777777" w:rsidR="00B850F5" w:rsidRPr="001F4EFC" w:rsidRDefault="00B850F5" w:rsidP="00261EA8">
      <w:pPr>
        <w:shd w:val="clear" w:color="auto" w:fill="FFFFFF"/>
        <w:spacing w:after="0"/>
        <w:ind w:firstLine="709"/>
        <w:jc w:val="both"/>
        <w:rPr>
          <w:rFonts w:ascii="Times New Roman" w:hAnsi="Times New Roman"/>
          <w:bCs/>
          <w:sz w:val="24"/>
          <w:szCs w:val="24"/>
        </w:rPr>
      </w:pPr>
      <w:r w:rsidRPr="001F4EFC">
        <w:rPr>
          <w:rFonts w:ascii="Times New Roman" w:hAnsi="Times New Roman"/>
          <w:bCs/>
          <w:sz w:val="24"/>
          <w:szCs w:val="24"/>
        </w:rPr>
        <w:t>- задания для контрольных работ;</w:t>
      </w:r>
    </w:p>
    <w:p w14:paraId="77E340E1" w14:textId="77777777" w:rsidR="00B850F5" w:rsidRPr="001F4EFC" w:rsidRDefault="00B850F5" w:rsidP="00261EA8">
      <w:pPr>
        <w:shd w:val="clear" w:color="auto" w:fill="FFFFFF"/>
        <w:spacing w:after="0"/>
        <w:ind w:firstLine="709"/>
        <w:jc w:val="both"/>
        <w:rPr>
          <w:rFonts w:ascii="Times New Roman" w:hAnsi="Times New Roman"/>
          <w:bCs/>
          <w:sz w:val="24"/>
          <w:szCs w:val="24"/>
        </w:rPr>
      </w:pPr>
      <w:r w:rsidRPr="001F4EFC">
        <w:rPr>
          <w:rFonts w:ascii="Times New Roman" w:hAnsi="Times New Roman"/>
          <w:bCs/>
          <w:sz w:val="24"/>
          <w:szCs w:val="24"/>
        </w:rPr>
        <w:t>- профессионально ориентированные задания;</w:t>
      </w:r>
    </w:p>
    <w:p w14:paraId="643CE847" w14:textId="77777777" w:rsidR="00B850F5" w:rsidRPr="001F4EFC" w:rsidRDefault="00B850F5" w:rsidP="00261EA8">
      <w:pPr>
        <w:shd w:val="clear" w:color="auto" w:fill="FFFFFF"/>
        <w:spacing w:after="0"/>
        <w:ind w:firstLine="709"/>
        <w:jc w:val="both"/>
        <w:rPr>
          <w:rFonts w:ascii="Times New Roman" w:hAnsi="Times New Roman"/>
          <w:bCs/>
          <w:sz w:val="24"/>
          <w:szCs w:val="24"/>
        </w:rPr>
      </w:pPr>
      <w:r w:rsidRPr="001F4EFC">
        <w:rPr>
          <w:rFonts w:ascii="Times New Roman" w:hAnsi="Times New Roman"/>
          <w:bCs/>
          <w:sz w:val="24"/>
          <w:szCs w:val="24"/>
        </w:rPr>
        <w:t>- материалы экзамена.</w:t>
      </w:r>
    </w:p>
    <w:p w14:paraId="0FA7E568" w14:textId="77777777" w:rsidR="00B850F5" w:rsidRPr="001F4EFC" w:rsidRDefault="00B850F5" w:rsidP="00261EA8">
      <w:pPr>
        <w:shd w:val="clear" w:color="auto" w:fill="FFFFFF"/>
        <w:spacing w:after="0"/>
        <w:ind w:firstLine="709"/>
        <w:jc w:val="both"/>
        <w:rPr>
          <w:rFonts w:ascii="Times New Roman" w:hAnsi="Times New Roman"/>
          <w:bCs/>
          <w:sz w:val="24"/>
          <w:szCs w:val="24"/>
        </w:rPr>
      </w:pPr>
      <w:r w:rsidRPr="001F4EFC">
        <w:rPr>
          <w:rFonts w:ascii="Times New Roman" w:hAnsi="Times New Roman"/>
          <w:bCs/>
          <w:sz w:val="24"/>
          <w:szCs w:val="24"/>
        </w:rPr>
        <w:t>Технические средства обучения:</w:t>
      </w:r>
    </w:p>
    <w:p w14:paraId="371872B1" w14:textId="77777777" w:rsidR="00B850F5" w:rsidRPr="001F4EFC" w:rsidRDefault="00B850F5" w:rsidP="00261EA8">
      <w:pPr>
        <w:shd w:val="clear" w:color="auto" w:fill="FFFFFF"/>
        <w:spacing w:after="0"/>
        <w:ind w:firstLine="709"/>
        <w:jc w:val="both"/>
        <w:rPr>
          <w:rFonts w:ascii="Times New Roman" w:hAnsi="Times New Roman"/>
          <w:bCs/>
          <w:sz w:val="24"/>
          <w:szCs w:val="24"/>
        </w:rPr>
      </w:pPr>
      <w:r w:rsidRPr="001F4EFC">
        <w:rPr>
          <w:rFonts w:ascii="Times New Roman" w:hAnsi="Times New Roman"/>
          <w:bCs/>
          <w:sz w:val="24"/>
          <w:szCs w:val="24"/>
        </w:rPr>
        <w:t>- персональный компьютер с лицензионным программным обеспечением;</w:t>
      </w:r>
    </w:p>
    <w:p w14:paraId="3FF4B4B6" w14:textId="77777777" w:rsidR="00B850F5" w:rsidRPr="001F4EFC" w:rsidRDefault="00B850F5" w:rsidP="00261EA8">
      <w:pPr>
        <w:shd w:val="clear" w:color="auto" w:fill="FFFFFF"/>
        <w:spacing w:after="0"/>
        <w:ind w:firstLine="709"/>
        <w:jc w:val="both"/>
        <w:rPr>
          <w:rFonts w:ascii="Times New Roman" w:hAnsi="Times New Roman"/>
          <w:bCs/>
          <w:sz w:val="24"/>
          <w:szCs w:val="24"/>
        </w:rPr>
      </w:pPr>
      <w:r w:rsidRPr="001F4EFC">
        <w:rPr>
          <w:rFonts w:ascii="Times New Roman" w:hAnsi="Times New Roman"/>
          <w:bCs/>
          <w:sz w:val="24"/>
          <w:szCs w:val="24"/>
        </w:rPr>
        <w:t>- проектор с экраном.</w:t>
      </w:r>
    </w:p>
    <w:p w14:paraId="29C57DBD" w14:textId="77777777" w:rsidR="00B850F5" w:rsidRPr="001F4EFC" w:rsidRDefault="00B850F5" w:rsidP="00261EA8">
      <w:pPr>
        <w:shd w:val="clear" w:color="auto" w:fill="FFFFFF"/>
        <w:spacing w:after="0"/>
        <w:ind w:firstLine="709"/>
        <w:jc w:val="both"/>
        <w:rPr>
          <w:rFonts w:ascii="Times New Roman" w:hAnsi="Times New Roman"/>
          <w:bCs/>
          <w:sz w:val="24"/>
          <w:szCs w:val="24"/>
        </w:rPr>
      </w:pPr>
      <w:r w:rsidRPr="001F4EFC">
        <w:rPr>
          <w:rFonts w:ascii="Times New Roman" w:hAnsi="Times New Roman"/>
          <w:bCs/>
          <w:sz w:val="24"/>
          <w:szCs w:val="24"/>
        </w:rPr>
        <w:t>Залы:</w:t>
      </w:r>
    </w:p>
    <w:p w14:paraId="18758A6A" w14:textId="77777777" w:rsidR="00B850F5" w:rsidRPr="001F4EFC" w:rsidRDefault="00B850F5" w:rsidP="00261EA8">
      <w:pPr>
        <w:shd w:val="clear" w:color="auto" w:fill="FFFFFF"/>
        <w:spacing w:after="0"/>
        <w:ind w:firstLine="709"/>
        <w:jc w:val="both"/>
        <w:rPr>
          <w:rFonts w:ascii="Times New Roman" w:hAnsi="Times New Roman"/>
          <w:bCs/>
          <w:sz w:val="24"/>
          <w:szCs w:val="24"/>
        </w:rPr>
      </w:pPr>
      <w:r w:rsidRPr="001F4EFC">
        <w:rPr>
          <w:rFonts w:ascii="Times New Roman" w:hAnsi="Times New Roman"/>
          <w:bCs/>
          <w:sz w:val="24"/>
          <w:szCs w:val="24"/>
        </w:rPr>
        <w:t>Библиотека, читальный зал с выходом в сеть Интернет.</w:t>
      </w:r>
    </w:p>
    <w:p w14:paraId="704BB44F" w14:textId="77777777" w:rsidR="00B850F5" w:rsidRPr="001F4EFC" w:rsidRDefault="00B850F5" w:rsidP="00261EA8">
      <w:pPr>
        <w:shd w:val="clear" w:color="auto" w:fill="FFFFFF"/>
        <w:spacing w:after="0"/>
        <w:ind w:firstLine="709"/>
        <w:jc w:val="both"/>
        <w:rPr>
          <w:rFonts w:ascii="Times New Roman" w:hAnsi="Times New Roman"/>
          <w:b/>
          <w:bCs/>
          <w:sz w:val="24"/>
          <w:szCs w:val="24"/>
        </w:rPr>
      </w:pPr>
    </w:p>
    <w:p w14:paraId="2351368F" w14:textId="77777777" w:rsidR="00B850F5" w:rsidRPr="001F4EFC" w:rsidRDefault="00B850F5" w:rsidP="00261EA8">
      <w:pPr>
        <w:shd w:val="clear" w:color="auto" w:fill="FFFFFF"/>
        <w:spacing w:after="0"/>
        <w:ind w:firstLine="709"/>
        <w:jc w:val="both"/>
        <w:rPr>
          <w:rFonts w:ascii="Times New Roman" w:hAnsi="Times New Roman"/>
          <w:b/>
          <w:bCs/>
          <w:sz w:val="24"/>
          <w:szCs w:val="24"/>
        </w:rPr>
      </w:pPr>
      <w:r w:rsidRPr="001F4EFC">
        <w:rPr>
          <w:rFonts w:ascii="Times New Roman" w:hAnsi="Times New Roman"/>
          <w:b/>
          <w:bCs/>
          <w:sz w:val="24"/>
          <w:szCs w:val="24"/>
        </w:rPr>
        <w:t>3.2. Информационное обеспечение обучения</w:t>
      </w:r>
    </w:p>
    <w:p w14:paraId="7DA6C92A" w14:textId="77777777" w:rsidR="00B850F5" w:rsidRPr="001F4EFC" w:rsidRDefault="00B850F5" w:rsidP="00261EA8">
      <w:pPr>
        <w:shd w:val="clear" w:color="auto" w:fill="FFFFFF"/>
        <w:spacing w:after="0"/>
        <w:ind w:firstLine="709"/>
        <w:jc w:val="center"/>
        <w:rPr>
          <w:rFonts w:ascii="Times New Roman" w:hAnsi="Times New Roman"/>
          <w:b/>
          <w:bCs/>
          <w:sz w:val="24"/>
          <w:szCs w:val="24"/>
        </w:rPr>
      </w:pPr>
      <w:r w:rsidRPr="001F4EFC">
        <w:rPr>
          <w:rFonts w:ascii="Times New Roman" w:hAnsi="Times New Roman"/>
          <w:b/>
          <w:bCs/>
          <w:sz w:val="24"/>
          <w:szCs w:val="24"/>
        </w:rPr>
        <w:t xml:space="preserve">Перечень рекомендуемых учебных изданий, </w:t>
      </w:r>
    </w:p>
    <w:p w14:paraId="02803976" w14:textId="77777777" w:rsidR="00B850F5" w:rsidRPr="001F4EFC" w:rsidRDefault="00B850F5" w:rsidP="00261EA8">
      <w:pPr>
        <w:shd w:val="clear" w:color="auto" w:fill="FFFFFF"/>
        <w:spacing w:after="0"/>
        <w:ind w:firstLine="709"/>
        <w:jc w:val="center"/>
        <w:rPr>
          <w:rFonts w:ascii="Times New Roman" w:hAnsi="Times New Roman"/>
          <w:b/>
          <w:bCs/>
          <w:spacing w:val="-1"/>
          <w:sz w:val="24"/>
          <w:szCs w:val="24"/>
        </w:rPr>
      </w:pPr>
      <w:r w:rsidRPr="001F4EFC">
        <w:rPr>
          <w:rFonts w:ascii="Times New Roman" w:hAnsi="Times New Roman"/>
          <w:b/>
          <w:bCs/>
          <w:spacing w:val="-1"/>
          <w:sz w:val="24"/>
          <w:szCs w:val="24"/>
        </w:rPr>
        <w:t>дополнительной литературы</w:t>
      </w:r>
    </w:p>
    <w:p w14:paraId="0C29183F" w14:textId="77777777" w:rsidR="00B850F5" w:rsidRPr="001F4EFC" w:rsidRDefault="00B850F5" w:rsidP="00261EA8">
      <w:pPr>
        <w:shd w:val="clear" w:color="auto" w:fill="FFFFFF"/>
        <w:spacing w:after="0"/>
        <w:ind w:firstLine="709"/>
        <w:jc w:val="both"/>
        <w:rPr>
          <w:rFonts w:ascii="Times New Roman" w:hAnsi="Times New Roman"/>
          <w:b/>
          <w:bCs/>
          <w:spacing w:val="-4"/>
          <w:sz w:val="24"/>
          <w:szCs w:val="24"/>
        </w:rPr>
      </w:pPr>
      <w:r w:rsidRPr="001F4EFC">
        <w:rPr>
          <w:rFonts w:ascii="Times New Roman" w:hAnsi="Times New Roman"/>
          <w:b/>
          <w:bCs/>
          <w:spacing w:val="-4"/>
          <w:sz w:val="24"/>
          <w:szCs w:val="24"/>
        </w:rPr>
        <w:t>Основная литература:</w:t>
      </w:r>
    </w:p>
    <w:p w14:paraId="1F93DB18" w14:textId="77777777" w:rsidR="00B850F5" w:rsidRPr="001F4EFC" w:rsidRDefault="00B850F5" w:rsidP="00261EA8">
      <w:pPr>
        <w:pStyle w:val="a7"/>
        <w:numPr>
          <w:ilvl w:val="0"/>
          <w:numId w:val="89"/>
        </w:numPr>
        <w:tabs>
          <w:tab w:val="left" w:pos="993"/>
        </w:tabs>
        <w:autoSpaceDE w:val="0"/>
        <w:autoSpaceDN w:val="0"/>
        <w:adjustRightInd w:val="0"/>
        <w:spacing w:line="276" w:lineRule="auto"/>
        <w:ind w:left="0" w:firstLine="709"/>
        <w:jc w:val="both"/>
      </w:pPr>
      <w:r w:rsidRPr="001F4EFC">
        <w:t>Большаков, В. Н. Экология: учебник / В. Н. Большаков, В. В. Качак, В. Г. Коберн</w:t>
      </w:r>
      <w:r w:rsidRPr="001F4EFC">
        <w:t>и</w:t>
      </w:r>
      <w:r w:rsidRPr="001F4EFC">
        <w:t>ченко. – 2-е изд., перераб. и доп. – Москва: Логос, 2020. – 504 с. – ISBN 978-5-98704-716-3. – Текст: электронный // Лань: электронно-библиотечная система. – URL: https://e.lanbook.com/book/162976</w:t>
      </w:r>
    </w:p>
    <w:p w14:paraId="0648E6A7" w14:textId="77777777" w:rsidR="00B850F5" w:rsidRPr="001F4EFC" w:rsidRDefault="00B850F5" w:rsidP="00261EA8">
      <w:pPr>
        <w:pStyle w:val="a7"/>
        <w:numPr>
          <w:ilvl w:val="0"/>
          <w:numId w:val="89"/>
        </w:numPr>
        <w:tabs>
          <w:tab w:val="left" w:pos="993"/>
        </w:tabs>
        <w:autoSpaceDE w:val="0"/>
        <w:autoSpaceDN w:val="0"/>
        <w:adjustRightInd w:val="0"/>
        <w:spacing w:line="276" w:lineRule="auto"/>
        <w:ind w:left="0" w:firstLine="709"/>
        <w:jc w:val="both"/>
      </w:pPr>
      <w:r w:rsidRPr="001F4EFC">
        <w:t>Васюкова, А. Т. Экология: учебник для СПО / А. Т. Васюкова, А. А. Славянский, А. И. Ярошева. – 2-е изд., стер. – Санкт-Петербург: Лань, 2022. – 180 с. – ISBN 978-5-8114-7712-8. – Текст: электронный // Лань: электронно-библиотечная система. – URL: https://e.lanbook.com/book/164946</w:t>
      </w:r>
    </w:p>
    <w:p w14:paraId="35C54F13" w14:textId="77777777" w:rsidR="00B850F5" w:rsidRPr="001F4EFC" w:rsidRDefault="00B850F5" w:rsidP="00261EA8">
      <w:pPr>
        <w:pStyle w:val="a7"/>
        <w:numPr>
          <w:ilvl w:val="0"/>
          <w:numId w:val="89"/>
        </w:numPr>
        <w:tabs>
          <w:tab w:val="left" w:pos="993"/>
        </w:tabs>
        <w:autoSpaceDE w:val="0"/>
        <w:autoSpaceDN w:val="0"/>
        <w:adjustRightInd w:val="0"/>
        <w:spacing w:line="276" w:lineRule="auto"/>
        <w:ind w:left="0" w:firstLine="709"/>
        <w:jc w:val="both"/>
      </w:pPr>
      <w:r w:rsidRPr="001F4EFC">
        <w:t>Карпенков, С. Х. Экология: учебник / С. Х. Карпенков. – Москва: Логос, 2020. – 400 с. – ISBN 978-5-98704-768-2. – Текст: электронный // Лань: электронно-библиотечная с</w:t>
      </w:r>
      <w:r w:rsidRPr="001F4EFC">
        <w:t>и</w:t>
      </w:r>
      <w:r w:rsidRPr="001F4EFC">
        <w:t>стема. – URL: https://e.lanbook.com/book/163024</w:t>
      </w:r>
    </w:p>
    <w:p w14:paraId="6D776926" w14:textId="77777777" w:rsidR="00B850F5" w:rsidRPr="001F4EFC" w:rsidRDefault="00B850F5" w:rsidP="00261EA8">
      <w:pPr>
        <w:pStyle w:val="a7"/>
        <w:numPr>
          <w:ilvl w:val="0"/>
          <w:numId w:val="89"/>
        </w:numPr>
        <w:tabs>
          <w:tab w:val="left" w:pos="993"/>
        </w:tabs>
        <w:autoSpaceDE w:val="0"/>
        <w:autoSpaceDN w:val="0"/>
        <w:adjustRightInd w:val="0"/>
        <w:spacing w:line="276" w:lineRule="auto"/>
        <w:ind w:left="0" w:firstLine="709"/>
        <w:jc w:val="both"/>
      </w:pPr>
      <w:r w:rsidRPr="001F4EFC">
        <w:t>Поломошнова, Н. Ю. Экология: учебное пособие для СПО / Н. Ю. Поломошнова, Э. Г. Имескенова, М. Я. Бессмольная. – 2-е изд., стер. – Санкт-Петербург: Лань, 2022. – 128 с. – ISBN 978-5-8114-7127-0. – Текст: электронный // Лань: электронно-библиотечная система. – URL: https://e.lanbook.com/book/155694</w:t>
      </w:r>
    </w:p>
    <w:p w14:paraId="1909C5DA" w14:textId="77777777" w:rsidR="00B850F5" w:rsidRPr="001F4EFC" w:rsidRDefault="00B850F5" w:rsidP="00261EA8">
      <w:pPr>
        <w:pStyle w:val="a7"/>
        <w:numPr>
          <w:ilvl w:val="0"/>
          <w:numId w:val="89"/>
        </w:numPr>
        <w:tabs>
          <w:tab w:val="left" w:pos="993"/>
        </w:tabs>
        <w:autoSpaceDE w:val="0"/>
        <w:autoSpaceDN w:val="0"/>
        <w:adjustRightInd w:val="0"/>
        <w:spacing w:line="276" w:lineRule="auto"/>
        <w:ind w:left="0" w:firstLine="709"/>
        <w:jc w:val="both"/>
      </w:pPr>
      <w:r w:rsidRPr="001F4EFC">
        <w:t>Экология. 10-11 классы [Текст]: учебник: базовый уровень / Н. М. Чернова, В. М. Галушин, В. М. Константинов; под редакцией профессора Н. М. Черновой. - 5-е изд., стер. - Москва: Дрофа, 2017. - 302, [1] с.: ил., портр., табл., цв. ил.; 22 см. - (Вертикаль) (ФГОС).</w:t>
      </w:r>
    </w:p>
    <w:p w14:paraId="26F7F72A" w14:textId="77777777" w:rsidR="00B850F5" w:rsidRPr="001F4EFC" w:rsidRDefault="00B850F5" w:rsidP="00261EA8">
      <w:pPr>
        <w:autoSpaceDE w:val="0"/>
        <w:autoSpaceDN w:val="0"/>
        <w:adjustRightInd w:val="0"/>
        <w:spacing w:after="0"/>
        <w:ind w:firstLine="709"/>
        <w:jc w:val="both"/>
        <w:rPr>
          <w:rFonts w:ascii="Times New Roman" w:hAnsi="Times New Roman"/>
          <w:sz w:val="24"/>
          <w:szCs w:val="24"/>
        </w:rPr>
      </w:pPr>
    </w:p>
    <w:p w14:paraId="11D1DE3A" w14:textId="77777777" w:rsidR="00B850F5" w:rsidRPr="001F4EFC" w:rsidRDefault="00B850F5" w:rsidP="00261EA8">
      <w:pPr>
        <w:shd w:val="clear" w:color="auto" w:fill="FFFFFF"/>
        <w:spacing w:after="0"/>
        <w:ind w:firstLine="709"/>
        <w:jc w:val="both"/>
        <w:rPr>
          <w:rFonts w:ascii="Times New Roman" w:hAnsi="Times New Roman"/>
          <w:b/>
          <w:bCs/>
          <w:sz w:val="24"/>
          <w:szCs w:val="24"/>
        </w:rPr>
      </w:pPr>
      <w:r w:rsidRPr="001F4EFC">
        <w:rPr>
          <w:rFonts w:ascii="Times New Roman" w:hAnsi="Times New Roman"/>
          <w:b/>
          <w:bCs/>
          <w:sz w:val="24"/>
          <w:szCs w:val="24"/>
        </w:rPr>
        <w:t>Дополнительная литература:</w:t>
      </w:r>
    </w:p>
    <w:p w14:paraId="3B4713FD" w14:textId="77777777" w:rsidR="00B850F5" w:rsidRPr="001F4EFC" w:rsidRDefault="00B850F5" w:rsidP="00261EA8">
      <w:pPr>
        <w:numPr>
          <w:ilvl w:val="0"/>
          <w:numId w:val="88"/>
        </w:numPr>
        <w:shd w:val="clear" w:color="auto" w:fill="FFFFFF"/>
        <w:autoSpaceDE w:val="0"/>
        <w:autoSpaceDN w:val="0"/>
        <w:adjustRightInd w:val="0"/>
        <w:spacing w:after="0"/>
        <w:ind w:left="0" w:firstLine="709"/>
        <w:jc w:val="both"/>
        <w:rPr>
          <w:rFonts w:ascii="Times New Roman" w:hAnsi="Times New Roman"/>
          <w:sz w:val="24"/>
          <w:szCs w:val="24"/>
        </w:rPr>
      </w:pPr>
      <w:r w:rsidRPr="001F4EFC">
        <w:rPr>
          <w:rFonts w:ascii="Times New Roman" w:hAnsi="Times New Roman"/>
          <w:sz w:val="24"/>
          <w:szCs w:val="24"/>
        </w:rPr>
        <w:t xml:space="preserve">Марфенин, Н. Н. Устойчивое развитие человечества: учебник для студентов высших учебных заведений, обучающихся по специальностям "Экология", "Геоэкология", "Природопользование" / Н. Н. Марфенин. - Москва: Изд-во Московского ун-та, 2007. - 624 с.: </w:t>
      </w:r>
      <w:r w:rsidRPr="001F4EFC">
        <w:rPr>
          <w:rFonts w:ascii="Times New Roman" w:hAnsi="Times New Roman"/>
          <w:sz w:val="24"/>
          <w:szCs w:val="24"/>
        </w:rPr>
        <w:lastRenderedPageBreak/>
        <w:t>ил., табл.; 22 см. - (Классический университетский учебник / Московский гос. ун-т им. М. В. Ломоносова).</w:t>
      </w:r>
    </w:p>
    <w:p w14:paraId="30D69E3D" w14:textId="77777777" w:rsidR="00B850F5" w:rsidRPr="001F4EFC" w:rsidRDefault="00B850F5" w:rsidP="00261EA8">
      <w:pPr>
        <w:numPr>
          <w:ilvl w:val="0"/>
          <w:numId w:val="88"/>
        </w:numPr>
        <w:shd w:val="clear" w:color="auto" w:fill="FFFFFF"/>
        <w:autoSpaceDE w:val="0"/>
        <w:autoSpaceDN w:val="0"/>
        <w:adjustRightInd w:val="0"/>
        <w:spacing w:after="0"/>
        <w:ind w:left="0" w:firstLine="709"/>
        <w:jc w:val="both"/>
        <w:rPr>
          <w:rFonts w:ascii="Times New Roman" w:hAnsi="Times New Roman"/>
          <w:sz w:val="24"/>
          <w:szCs w:val="24"/>
        </w:rPr>
      </w:pPr>
      <w:r w:rsidRPr="001F4EFC">
        <w:rPr>
          <w:rFonts w:ascii="Times New Roman" w:hAnsi="Times New Roman"/>
          <w:sz w:val="24"/>
          <w:szCs w:val="24"/>
        </w:rPr>
        <w:t>Пивоваров, Ю. П. Гигиена и экология человека: учебник для использования в учебном процессе образовательных учреждений, реализующих программы среднего профе</w:t>
      </w:r>
      <w:r w:rsidRPr="001F4EFC">
        <w:rPr>
          <w:rFonts w:ascii="Times New Roman" w:hAnsi="Times New Roman"/>
          <w:sz w:val="24"/>
          <w:szCs w:val="24"/>
        </w:rPr>
        <w:t>с</w:t>
      </w:r>
      <w:r w:rsidRPr="001F4EFC">
        <w:rPr>
          <w:rFonts w:ascii="Times New Roman" w:hAnsi="Times New Roman"/>
          <w:sz w:val="24"/>
          <w:szCs w:val="24"/>
        </w:rPr>
        <w:t>сионального образования / Ю. П. Пивоваров, В. В. Королик, Л. Г. Подунова; под ред. Ю. П. Пивоварова. - 5-е изд., стер. - Москва: Академия, 2016. - 398, [1] с.: ил., табл.; 22 см. - (Пр</w:t>
      </w:r>
      <w:r w:rsidRPr="001F4EFC">
        <w:rPr>
          <w:rFonts w:ascii="Times New Roman" w:hAnsi="Times New Roman"/>
          <w:sz w:val="24"/>
          <w:szCs w:val="24"/>
        </w:rPr>
        <w:t>о</w:t>
      </w:r>
      <w:r w:rsidRPr="001F4EFC">
        <w:rPr>
          <w:rFonts w:ascii="Times New Roman" w:hAnsi="Times New Roman"/>
          <w:sz w:val="24"/>
          <w:szCs w:val="24"/>
        </w:rPr>
        <w:t>фессиональное образования. Здравоохранение).</w:t>
      </w:r>
    </w:p>
    <w:p w14:paraId="34814F05" w14:textId="77777777" w:rsidR="00B850F5" w:rsidRPr="001F4EFC" w:rsidRDefault="00B850F5" w:rsidP="00261EA8">
      <w:pPr>
        <w:numPr>
          <w:ilvl w:val="0"/>
          <w:numId w:val="88"/>
        </w:numPr>
        <w:shd w:val="clear" w:color="auto" w:fill="FFFFFF"/>
        <w:autoSpaceDE w:val="0"/>
        <w:autoSpaceDN w:val="0"/>
        <w:adjustRightInd w:val="0"/>
        <w:spacing w:after="0"/>
        <w:ind w:left="0" w:firstLine="709"/>
        <w:jc w:val="both"/>
        <w:rPr>
          <w:rFonts w:ascii="Times New Roman" w:hAnsi="Times New Roman"/>
          <w:sz w:val="24"/>
          <w:szCs w:val="24"/>
        </w:rPr>
      </w:pPr>
      <w:r w:rsidRPr="001F4EFC">
        <w:rPr>
          <w:rFonts w:ascii="Times New Roman" w:hAnsi="Times New Roman"/>
          <w:sz w:val="24"/>
          <w:szCs w:val="24"/>
        </w:rPr>
        <w:t>Прикладная экология: учебное пособие для вузов / М. П. Грушко, Э. И. Мел</w:t>
      </w:r>
      <w:r w:rsidRPr="001F4EFC">
        <w:rPr>
          <w:rFonts w:ascii="Times New Roman" w:hAnsi="Times New Roman"/>
          <w:sz w:val="24"/>
          <w:szCs w:val="24"/>
        </w:rPr>
        <w:t>я</w:t>
      </w:r>
      <w:r w:rsidRPr="001F4EFC">
        <w:rPr>
          <w:rFonts w:ascii="Times New Roman" w:hAnsi="Times New Roman"/>
          <w:sz w:val="24"/>
          <w:szCs w:val="24"/>
        </w:rPr>
        <w:t>кина, И. В. Волкова, В. Ф. Зайцев. – 2-е изд., стер. – Санкт-Петербург: Лань, 2022. – 268 с. – ISBN 978-5-8114-8313-6. – Текст: электронный // Лань: электронно-библиотечная система. – URL: https://e.lanbook.com/book/174991</w:t>
      </w:r>
    </w:p>
    <w:p w14:paraId="5FC149E2" w14:textId="77777777" w:rsidR="00B850F5" w:rsidRPr="001F4EFC" w:rsidRDefault="00B850F5" w:rsidP="00261EA8">
      <w:pPr>
        <w:shd w:val="clear" w:color="auto" w:fill="FFFFFF"/>
        <w:autoSpaceDE w:val="0"/>
        <w:autoSpaceDN w:val="0"/>
        <w:adjustRightInd w:val="0"/>
        <w:spacing w:after="0"/>
        <w:jc w:val="both"/>
        <w:rPr>
          <w:rFonts w:ascii="Times New Roman" w:hAnsi="Times New Roman"/>
          <w:sz w:val="24"/>
          <w:szCs w:val="24"/>
        </w:rPr>
      </w:pPr>
    </w:p>
    <w:p w14:paraId="153C3F7E" w14:textId="77777777" w:rsidR="00B850F5" w:rsidRPr="001F4EFC" w:rsidRDefault="00B850F5" w:rsidP="00261EA8">
      <w:pPr>
        <w:spacing w:after="0"/>
        <w:jc w:val="center"/>
        <w:rPr>
          <w:rFonts w:ascii="Times New Roman" w:hAnsi="Times New Roman"/>
          <w:b/>
          <w:sz w:val="24"/>
          <w:szCs w:val="24"/>
        </w:rPr>
      </w:pPr>
      <w:r w:rsidRPr="001F4EFC">
        <w:rPr>
          <w:rFonts w:ascii="Times New Roman" w:hAnsi="Times New Roman"/>
          <w:b/>
          <w:sz w:val="24"/>
          <w:szCs w:val="24"/>
        </w:rPr>
        <w:t>Перечень ресурсов информационно-телекоммуникационной сети «Интернет», необх</w:t>
      </w:r>
      <w:r w:rsidRPr="001F4EFC">
        <w:rPr>
          <w:rFonts w:ascii="Times New Roman" w:hAnsi="Times New Roman"/>
          <w:b/>
          <w:sz w:val="24"/>
          <w:szCs w:val="24"/>
        </w:rPr>
        <w:t>о</w:t>
      </w:r>
      <w:r w:rsidRPr="001F4EFC">
        <w:rPr>
          <w:rFonts w:ascii="Times New Roman" w:hAnsi="Times New Roman"/>
          <w:b/>
          <w:sz w:val="24"/>
          <w:szCs w:val="24"/>
        </w:rPr>
        <w:t>димых для освоения дисциплины</w:t>
      </w:r>
    </w:p>
    <w:p w14:paraId="435C76D3" w14:textId="77777777" w:rsidR="00B850F5" w:rsidRPr="001F4EFC" w:rsidRDefault="00B850F5" w:rsidP="00261EA8">
      <w:pPr>
        <w:numPr>
          <w:ilvl w:val="0"/>
          <w:numId w:val="90"/>
        </w:numPr>
        <w:tabs>
          <w:tab w:val="left" w:pos="993"/>
        </w:tabs>
        <w:spacing w:after="0"/>
        <w:ind w:left="0" w:firstLine="709"/>
        <w:jc w:val="both"/>
        <w:rPr>
          <w:rFonts w:ascii="Times New Roman" w:hAnsi="Times New Roman"/>
          <w:sz w:val="24"/>
          <w:szCs w:val="24"/>
        </w:rPr>
      </w:pPr>
      <w:r w:rsidRPr="001F4EFC">
        <w:rPr>
          <w:rFonts w:ascii="Times New Roman" w:hAnsi="Times New Roman"/>
          <w:sz w:val="24"/>
          <w:szCs w:val="24"/>
        </w:rPr>
        <w:t xml:space="preserve">Поисковые системы: Yandex, Rambler, Google, Mail.ru, Agropoisk.ru </w:t>
      </w:r>
    </w:p>
    <w:p w14:paraId="4D476361" w14:textId="77777777" w:rsidR="00B850F5" w:rsidRPr="001F4EFC" w:rsidRDefault="00B850F5" w:rsidP="00261EA8">
      <w:pPr>
        <w:numPr>
          <w:ilvl w:val="0"/>
          <w:numId w:val="90"/>
        </w:numPr>
        <w:tabs>
          <w:tab w:val="left" w:pos="993"/>
        </w:tabs>
        <w:spacing w:after="0"/>
        <w:ind w:left="0" w:firstLine="709"/>
        <w:jc w:val="both"/>
        <w:rPr>
          <w:rFonts w:ascii="Times New Roman" w:hAnsi="Times New Roman"/>
          <w:sz w:val="24"/>
          <w:szCs w:val="24"/>
        </w:rPr>
      </w:pPr>
      <w:r w:rsidRPr="001F4EFC">
        <w:rPr>
          <w:rFonts w:ascii="Times New Roman" w:hAnsi="Times New Roman"/>
          <w:sz w:val="24"/>
          <w:szCs w:val="24"/>
        </w:rPr>
        <w:t>Научная электронная библиотека e-library.ru (открытый доступ)</w:t>
      </w:r>
    </w:p>
    <w:p w14:paraId="46BC5B33" w14:textId="77777777" w:rsidR="00B850F5" w:rsidRPr="001F4EFC" w:rsidRDefault="00B850F5" w:rsidP="00261EA8">
      <w:pPr>
        <w:numPr>
          <w:ilvl w:val="0"/>
          <w:numId w:val="90"/>
        </w:numPr>
        <w:tabs>
          <w:tab w:val="left" w:pos="993"/>
        </w:tabs>
        <w:spacing w:after="0"/>
        <w:ind w:left="0" w:firstLine="709"/>
        <w:jc w:val="both"/>
        <w:rPr>
          <w:rFonts w:ascii="Times New Roman" w:hAnsi="Times New Roman"/>
          <w:sz w:val="24"/>
          <w:szCs w:val="24"/>
        </w:rPr>
      </w:pPr>
      <w:r w:rsidRPr="001F4EFC">
        <w:rPr>
          <w:rFonts w:ascii="Times New Roman" w:hAnsi="Times New Roman"/>
          <w:sz w:val="24"/>
          <w:szCs w:val="24"/>
        </w:rPr>
        <w:t xml:space="preserve">Сельскохозяйственная электронная библиотека знаний (СЭБиЗ): </w:t>
      </w:r>
    </w:p>
    <w:p w14:paraId="4303A0FF" w14:textId="77777777" w:rsidR="00B850F5" w:rsidRPr="001F4EFC" w:rsidRDefault="00B850F5" w:rsidP="00261EA8">
      <w:pPr>
        <w:tabs>
          <w:tab w:val="left" w:pos="993"/>
        </w:tabs>
        <w:spacing w:after="0"/>
        <w:jc w:val="both"/>
        <w:rPr>
          <w:rFonts w:ascii="Times New Roman" w:hAnsi="Times New Roman"/>
          <w:sz w:val="24"/>
          <w:szCs w:val="24"/>
        </w:rPr>
      </w:pPr>
      <w:r w:rsidRPr="001F4EFC">
        <w:rPr>
          <w:rFonts w:ascii="Times New Roman" w:hAnsi="Times New Roman"/>
          <w:sz w:val="24"/>
          <w:szCs w:val="24"/>
        </w:rPr>
        <w:t>http://www.cnshb.ru/akdil/default.htm (открытый доступ)</w:t>
      </w:r>
    </w:p>
    <w:p w14:paraId="7D443EEF" w14:textId="77777777" w:rsidR="00B850F5" w:rsidRPr="001F4EFC" w:rsidRDefault="00B850F5" w:rsidP="00261EA8">
      <w:pPr>
        <w:numPr>
          <w:ilvl w:val="0"/>
          <w:numId w:val="90"/>
        </w:numPr>
        <w:tabs>
          <w:tab w:val="left" w:pos="993"/>
        </w:tabs>
        <w:spacing w:after="0"/>
        <w:ind w:left="0" w:firstLine="709"/>
        <w:jc w:val="both"/>
        <w:rPr>
          <w:rFonts w:ascii="Times New Roman" w:hAnsi="Times New Roman"/>
          <w:sz w:val="24"/>
          <w:szCs w:val="24"/>
        </w:rPr>
      </w:pPr>
      <w:r w:rsidRPr="001F4EFC">
        <w:rPr>
          <w:rFonts w:ascii="Times New Roman" w:hAnsi="Times New Roman"/>
          <w:sz w:val="24"/>
          <w:szCs w:val="24"/>
        </w:rPr>
        <w:t>Природа России. Национальный портал. - http://www.priroda.ru/ (открытый доступ)</w:t>
      </w:r>
    </w:p>
    <w:p w14:paraId="3E2F5108" w14:textId="77777777" w:rsidR="00B850F5" w:rsidRPr="001F4EFC" w:rsidRDefault="00B850F5" w:rsidP="00261EA8">
      <w:pPr>
        <w:numPr>
          <w:ilvl w:val="0"/>
          <w:numId w:val="90"/>
        </w:numPr>
        <w:tabs>
          <w:tab w:val="left" w:pos="1134"/>
        </w:tabs>
        <w:spacing w:after="0"/>
        <w:ind w:left="0" w:firstLine="709"/>
        <w:jc w:val="both"/>
        <w:rPr>
          <w:rFonts w:ascii="Times New Roman" w:hAnsi="Times New Roman"/>
          <w:sz w:val="24"/>
          <w:szCs w:val="24"/>
        </w:rPr>
      </w:pPr>
      <w:r w:rsidRPr="001F4EFC">
        <w:rPr>
          <w:rFonts w:ascii="Times New Roman" w:hAnsi="Times New Roman"/>
          <w:sz w:val="24"/>
          <w:szCs w:val="24"/>
        </w:rPr>
        <w:t>Центр охраны дикой природы: http://biodiversity.ru/ (открытый доступ)</w:t>
      </w:r>
    </w:p>
    <w:p w14:paraId="384483A3" w14:textId="77777777" w:rsidR="00784A1C" w:rsidRPr="001F4EFC" w:rsidRDefault="00784A1C" w:rsidP="00261EA8">
      <w:pPr>
        <w:spacing w:after="0"/>
        <w:rPr>
          <w:rFonts w:ascii="Times New Roman" w:hAnsi="Times New Roman"/>
          <w:sz w:val="24"/>
          <w:szCs w:val="24"/>
        </w:rPr>
      </w:pPr>
    </w:p>
    <w:p w14:paraId="377AD4FD" w14:textId="77777777" w:rsidR="00B850F5" w:rsidRPr="001F4EFC" w:rsidRDefault="00B850F5" w:rsidP="00261EA8">
      <w:pPr>
        <w:shd w:val="clear" w:color="auto" w:fill="FFFFFF"/>
        <w:spacing w:after="0"/>
        <w:jc w:val="center"/>
        <w:rPr>
          <w:rFonts w:ascii="Times New Roman" w:hAnsi="Times New Roman"/>
          <w:b/>
          <w:bCs/>
          <w:sz w:val="24"/>
          <w:szCs w:val="24"/>
        </w:rPr>
      </w:pPr>
      <w:r w:rsidRPr="001F4EFC">
        <w:rPr>
          <w:rFonts w:ascii="Times New Roman" w:hAnsi="Times New Roman"/>
          <w:b/>
          <w:bCs/>
          <w:sz w:val="24"/>
          <w:szCs w:val="24"/>
        </w:rPr>
        <w:t>4. КОНТРОЛЬ И ОЦЕНКА РЕЗУЛЬТАТОВ ОСВОЕНИЯ</w:t>
      </w:r>
    </w:p>
    <w:p w14:paraId="7E49C067" w14:textId="77777777" w:rsidR="00B850F5" w:rsidRPr="001F4EFC" w:rsidRDefault="00B850F5" w:rsidP="00261EA8">
      <w:pPr>
        <w:shd w:val="clear" w:color="auto" w:fill="FFFFFF"/>
        <w:spacing w:after="0"/>
        <w:jc w:val="center"/>
        <w:rPr>
          <w:rFonts w:ascii="Times New Roman" w:hAnsi="Times New Roman"/>
          <w:b/>
          <w:bCs/>
          <w:sz w:val="24"/>
          <w:szCs w:val="24"/>
        </w:rPr>
      </w:pPr>
      <w:r w:rsidRPr="001F4EFC">
        <w:rPr>
          <w:rFonts w:ascii="Times New Roman" w:hAnsi="Times New Roman"/>
          <w:b/>
          <w:bCs/>
          <w:sz w:val="24"/>
          <w:szCs w:val="24"/>
        </w:rPr>
        <w:t>УЧЕБНОЙ ДИСЦИПЛИНЫ ЭКОЛОГИЯ</w:t>
      </w:r>
    </w:p>
    <w:p w14:paraId="6E672F18" w14:textId="77777777" w:rsidR="00B850F5" w:rsidRPr="001F4EFC" w:rsidRDefault="00B850F5" w:rsidP="00261EA8">
      <w:pPr>
        <w:shd w:val="clear" w:color="auto" w:fill="FFFFFF"/>
        <w:spacing w:after="0"/>
        <w:ind w:firstLine="709"/>
        <w:jc w:val="both"/>
        <w:rPr>
          <w:rFonts w:ascii="Times New Roman" w:hAnsi="Times New Roman"/>
          <w:sz w:val="24"/>
          <w:szCs w:val="24"/>
        </w:rPr>
      </w:pPr>
      <w:r w:rsidRPr="001F4EFC">
        <w:rPr>
          <w:rFonts w:ascii="Times New Roman" w:hAnsi="Times New Roman"/>
          <w:b/>
          <w:bCs/>
          <w:sz w:val="24"/>
          <w:szCs w:val="24"/>
        </w:rPr>
        <w:t xml:space="preserve">Контроль и оценка </w:t>
      </w:r>
      <w:r w:rsidRPr="001F4EFC">
        <w:rPr>
          <w:rFonts w:ascii="Times New Roman" w:hAnsi="Times New Roman"/>
          <w:sz w:val="24"/>
          <w:szCs w:val="24"/>
        </w:rPr>
        <w:t>результатов освоения дисциплины осуществляется преподават</w:t>
      </w:r>
      <w:r w:rsidRPr="001F4EFC">
        <w:rPr>
          <w:rFonts w:ascii="Times New Roman" w:hAnsi="Times New Roman"/>
          <w:sz w:val="24"/>
          <w:szCs w:val="24"/>
        </w:rPr>
        <w:t>е</w:t>
      </w:r>
      <w:r w:rsidRPr="001F4EFC">
        <w:rPr>
          <w:rFonts w:ascii="Times New Roman" w:hAnsi="Times New Roman"/>
          <w:sz w:val="24"/>
          <w:szCs w:val="24"/>
        </w:rPr>
        <w:t>лем в процессе проведения практических занятий, контрольных работ, в том числе в виде тестирования, а также выполнения обучающимися индивидуальных заданий, проектов, и</w:t>
      </w:r>
      <w:r w:rsidRPr="001F4EFC">
        <w:rPr>
          <w:rFonts w:ascii="Times New Roman" w:hAnsi="Times New Roman"/>
          <w:sz w:val="24"/>
          <w:szCs w:val="24"/>
        </w:rPr>
        <w:t>с</w:t>
      </w:r>
      <w:r w:rsidRPr="001F4EFC">
        <w:rPr>
          <w:rFonts w:ascii="Times New Roman" w:hAnsi="Times New Roman"/>
          <w:sz w:val="24"/>
          <w:szCs w:val="24"/>
        </w:rPr>
        <w:t>следований.</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305"/>
      </w:tblGrid>
      <w:tr w:rsidR="00B850F5" w:rsidRPr="004B403D" w14:paraId="385F1028" w14:textId="77777777" w:rsidTr="00784A1C">
        <w:trPr>
          <w:trHeight w:val="212"/>
        </w:trPr>
        <w:tc>
          <w:tcPr>
            <w:tcW w:w="2943" w:type="dxa"/>
            <w:vAlign w:val="center"/>
          </w:tcPr>
          <w:p w14:paraId="07869958" w14:textId="77777777" w:rsidR="00B850F5" w:rsidRPr="004B403D" w:rsidRDefault="00B850F5" w:rsidP="00261EA8">
            <w:pPr>
              <w:spacing w:after="0" w:line="240" w:lineRule="auto"/>
              <w:jc w:val="center"/>
              <w:rPr>
                <w:rFonts w:ascii="Times New Roman" w:hAnsi="Times New Roman"/>
                <w:bCs/>
                <w:sz w:val="24"/>
                <w:szCs w:val="24"/>
              </w:rPr>
            </w:pPr>
            <w:r w:rsidRPr="004B403D">
              <w:rPr>
                <w:rFonts w:ascii="Times New Roman" w:hAnsi="Times New Roman"/>
                <w:bCs/>
                <w:sz w:val="24"/>
                <w:szCs w:val="24"/>
              </w:rPr>
              <w:t>Результаты обучения</w:t>
            </w:r>
          </w:p>
        </w:tc>
        <w:tc>
          <w:tcPr>
            <w:tcW w:w="6305" w:type="dxa"/>
            <w:vAlign w:val="center"/>
          </w:tcPr>
          <w:p w14:paraId="51B56E8E" w14:textId="77777777" w:rsidR="00B850F5" w:rsidRPr="004B403D" w:rsidRDefault="00B850F5" w:rsidP="00261EA8">
            <w:pPr>
              <w:spacing w:after="0" w:line="240" w:lineRule="auto"/>
              <w:jc w:val="center"/>
              <w:rPr>
                <w:rFonts w:ascii="Times New Roman" w:hAnsi="Times New Roman"/>
                <w:bCs/>
                <w:sz w:val="24"/>
                <w:szCs w:val="24"/>
              </w:rPr>
            </w:pPr>
            <w:r w:rsidRPr="004B403D">
              <w:rPr>
                <w:rFonts w:ascii="Times New Roman" w:hAnsi="Times New Roman"/>
                <w:bCs/>
                <w:sz w:val="24"/>
                <w:szCs w:val="24"/>
              </w:rPr>
              <w:t>Методы оценки</w:t>
            </w:r>
          </w:p>
        </w:tc>
      </w:tr>
      <w:tr w:rsidR="00B850F5" w:rsidRPr="001F4EFC" w14:paraId="0C8736CF" w14:textId="77777777" w:rsidTr="00784A1C">
        <w:trPr>
          <w:trHeight w:val="986"/>
        </w:trPr>
        <w:tc>
          <w:tcPr>
            <w:tcW w:w="2943" w:type="dxa"/>
            <w:vAlign w:val="center"/>
          </w:tcPr>
          <w:p w14:paraId="31FBAED1" w14:textId="77777777" w:rsidR="00B850F5" w:rsidRPr="001F4EFC" w:rsidRDefault="00B850F5" w:rsidP="00261EA8">
            <w:pPr>
              <w:spacing w:after="0" w:line="240" w:lineRule="auto"/>
              <w:jc w:val="center"/>
              <w:rPr>
                <w:rFonts w:ascii="Times New Roman" w:hAnsi="Times New Roman"/>
                <w:i/>
                <w:sz w:val="24"/>
                <w:szCs w:val="24"/>
              </w:rPr>
            </w:pPr>
            <w:r w:rsidRPr="001F4EFC">
              <w:rPr>
                <w:rFonts w:ascii="Times New Roman" w:hAnsi="Times New Roman"/>
                <w:sz w:val="24"/>
                <w:szCs w:val="24"/>
              </w:rPr>
              <w:t>ПРб 01</w:t>
            </w:r>
          </w:p>
          <w:p w14:paraId="1F6E4B10" w14:textId="77777777" w:rsidR="00B850F5" w:rsidRPr="001F4EFC" w:rsidRDefault="00B850F5" w:rsidP="00261EA8">
            <w:pPr>
              <w:spacing w:after="0" w:line="240" w:lineRule="auto"/>
              <w:jc w:val="center"/>
              <w:rPr>
                <w:rFonts w:ascii="Times New Roman" w:hAnsi="Times New Roman"/>
                <w:sz w:val="24"/>
                <w:szCs w:val="24"/>
              </w:rPr>
            </w:pPr>
            <w:r w:rsidRPr="001F4EFC">
              <w:rPr>
                <w:rFonts w:ascii="Times New Roman" w:hAnsi="Times New Roman"/>
                <w:sz w:val="24"/>
                <w:szCs w:val="24"/>
              </w:rPr>
              <w:t>ПРб 03</w:t>
            </w:r>
          </w:p>
          <w:p w14:paraId="6542750F" w14:textId="77777777" w:rsidR="00B850F5" w:rsidRPr="001F4EFC" w:rsidRDefault="00B850F5" w:rsidP="00261EA8">
            <w:pPr>
              <w:spacing w:after="0" w:line="240" w:lineRule="auto"/>
              <w:jc w:val="center"/>
              <w:rPr>
                <w:rFonts w:ascii="Times New Roman" w:hAnsi="Times New Roman"/>
                <w:i/>
                <w:sz w:val="24"/>
                <w:szCs w:val="24"/>
              </w:rPr>
            </w:pPr>
            <w:r w:rsidRPr="001F4EFC">
              <w:rPr>
                <w:rFonts w:ascii="Times New Roman" w:hAnsi="Times New Roman"/>
                <w:sz w:val="24"/>
                <w:szCs w:val="24"/>
              </w:rPr>
              <w:t>ПРб 05</w:t>
            </w:r>
          </w:p>
        </w:tc>
        <w:tc>
          <w:tcPr>
            <w:tcW w:w="6305" w:type="dxa"/>
            <w:vAlign w:val="center"/>
          </w:tcPr>
          <w:p w14:paraId="4191AEE5" w14:textId="77777777" w:rsidR="00B850F5" w:rsidRPr="001F4EFC" w:rsidRDefault="00B850F5" w:rsidP="00261EA8">
            <w:pPr>
              <w:spacing w:after="0" w:line="240" w:lineRule="auto"/>
              <w:jc w:val="center"/>
              <w:rPr>
                <w:rFonts w:ascii="Times New Roman" w:hAnsi="Times New Roman"/>
                <w:sz w:val="24"/>
                <w:szCs w:val="24"/>
              </w:rPr>
            </w:pPr>
            <w:r w:rsidRPr="001F4EFC">
              <w:rPr>
                <w:rFonts w:ascii="Times New Roman" w:hAnsi="Times New Roman"/>
                <w:bCs/>
                <w:sz w:val="24"/>
                <w:szCs w:val="24"/>
              </w:rPr>
              <w:t>Тестирование</w:t>
            </w:r>
          </w:p>
          <w:p w14:paraId="0CEF56FE" w14:textId="77777777" w:rsidR="00B850F5" w:rsidRPr="001F4EFC" w:rsidRDefault="00B850F5" w:rsidP="00261EA8">
            <w:pPr>
              <w:spacing w:after="0" w:line="240" w:lineRule="auto"/>
              <w:jc w:val="center"/>
              <w:rPr>
                <w:rFonts w:ascii="Times New Roman" w:hAnsi="Times New Roman"/>
                <w:sz w:val="24"/>
                <w:szCs w:val="24"/>
              </w:rPr>
            </w:pPr>
            <w:r w:rsidRPr="001F4EFC">
              <w:rPr>
                <w:rFonts w:ascii="Times New Roman" w:hAnsi="Times New Roman"/>
                <w:bCs/>
                <w:sz w:val="24"/>
                <w:szCs w:val="24"/>
              </w:rPr>
              <w:t>Эссе по проблемам</w:t>
            </w:r>
          </w:p>
          <w:p w14:paraId="54E912E8" w14:textId="77777777" w:rsidR="00B850F5" w:rsidRPr="001F4EFC" w:rsidRDefault="00B850F5" w:rsidP="00261EA8">
            <w:pPr>
              <w:spacing w:after="0" w:line="240" w:lineRule="auto"/>
              <w:jc w:val="center"/>
              <w:rPr>
                <w:rFonts w:ascii="Times New Roman" w:hAnsi="Times New Roman"/>
                <w:sz w:val="24"/>
                <w:szCs w:val="24"/>
              </w:rPr>
            </w:pPr>
            <w:r w:rsidRPr="001F4EFC">
              <w:rPr>
                <w:rFonts w:ascii="Times New Roman" w:hAnsi="Times New Roman"/>
                <w:bCs/>
                <w:sz w:val="24"/>
                <w:szCs w:val="24"/>
              </w:rPr>
              <w:t>Оценка результатов выполнения практической работы</w:t>
            </w:r>
          </w:p>
        </w:tc>
      </w:tr>
    </w:tbl>
    <w:p w14:paraId="3A4E6596" w14:textId="77777777" w:rsidR="00B850F5" w:rsidRPr="001F4EFC" w:rsidRDefault="00B850F5" w:rsidP="00261EA8">
      <w:pPr>
        <w:spacing w:after="0"/>
        <w:jc w:val="center"/>
        <w:rPr>
          <w:rFonts w:ascii="Times New Roman" w:hAnsi="Times New Roman"/>
          <w:sz w:val="24"/>
          <w:szCs w:val="24"/>
        </w:rPr>
      </w:pPr>
    </w:p>
    <w:p w14:paraId="6C9C02C8" w14:textId="77777777" w:rsidR="004B403D" w:rsidRDefault="00B850F5" w:rsidP="00261EA8">
      <w:pPr>
        <w:pStyle w:val="1"/>
        <w:spacing w:before="0"/>
        <w:ind w:left="360"/>
        <w:jc w:val="center"/>
        <w:rPr>
          <w:rFonts w:ascii="Times New Roman" w:hAnsi="Times New Roman" w:cs="Times New Roman"/>
          <w:color w:val="auto"/>
          <w:sz w:val="24"/>
          <w:szCs w:val="24"/>
        </w:rPr>
      </w:pPr>
      <w:r w:rsidRPr="001F4EFC">
        <w:rPr>
          <w:rFonts w:ascii="Times New Roman" w:eastAsia="Calibri" w:hAnsi="Times New Roman" w:cs="Times New Roman"/>
          <w:color w:val="auto"/>
          <w:sz w:val="24"/>
          <w:szCs w:val="24"/>
        </w:rPr>
        <w:t xml:space="preserve">5. </w:t>
      </w:r>
      <w:r w:rsidR="004B403D" w:rsidRPr="001F4EFC">
        <w:rPr>
          <w:rFonts w:ascii="Times New Roman" w:hAnsi="Times New Roman" w:cs="Times New Roman"/>
          <w:color w:val="auto"/>
          <w:sz w:val="24"/>
          <w:szCs w:val="24"/>
        </w:rPr>
        <w:t>ФОНДЫ ОЦЕНОЧНЫХ СРЕДСТВ</w:t>
      </w:r>
    </w:p>
    <w:p w14:paraId="3823A3F3" w14:textId="77777777" w:rsidR="00B850F5" w:rsidRPr="001F4EFC" w:rsidRDefault="00B850F5" w:rsidP="00261EA8">
      <w:pPr>
        <w:pStyle w:val="1"/>
        <w:spacing w:before="0"/>
        <w:ind w:left="360"/>
        <w:jc w:val="center"/>
        <w:rPr>
          <w:rFonts w:ascii="Times New Roman" w:hAnsi="Times New Roman" w:cs="Times New Roman"/>
          <w:b w:val="0"/>
          <w:bCs w:val="0"/>
          <w:color w:val="auto"/>
          <w:sz w:val="24"/>
          <w:szCs w:val="24"/>
          <w:shd w:val="clear" w:color="auto" w:fill="FFFFFF"/>
        </w:rPr>
      </w:pPr>
      <w:r w:rsidRPr="001F4EFC">
        <w:rPr>
          <w:rFonts w:ascii="Times New Roman" w:hAnsi="Times New Roman" w:cs="Times New Roman"/>
          <w:color w:val="auto"/>
          <w:sz w:val="24"/>
          <w:szCs w:val="24"/>
          <w:shd w:val="clear" w:color="auto" w:fill="FFFFFF"/>
        </w:rPr>
        <w:t>по специальности 09.02.07 Информационные системы и программирование</w:t>
      </w:r>
    </w:p>
    <w:p w14:paraId="4A556D54" w14:textId="77777777" w:rsidR="00B850F5" w:rsidRDefault="00B850F5" w:rsidP="00261EA8">
      <w:pPr>
        <w:spacing w:after="0"/>
        <w:ind w:firstLine="709"/>
        <w:jc w:val="both"/>
        <w:rPr>
          <w:rFonts w:ascii="Times New Roman" w:hAnsi="Times New Roman"/>
          <w:sz w:val="24"/>
          <w:szCs w:val="24"/>
        </w:rPr>
      </w:pPr>
      <w:r w:rsidRPr="001F4EFC">
        <w:rPr>
          <w:rFonts w:ascii="Times New Roman" w:hAnsi="Times New Roman"/>
          <w:sz w:val="24"/>
          <w:szCs w:val="24"/>
        </w:rPr>
        <w:t>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w:t>
      </w:r>
      <w:r w:rsidRPr="001F4EFC">
        <w:rPr>
          <w:rFonts w:ascii="Times New Roman" w:hAnsi="Times New Roman"/>
          <w:sz w:val="24"/>
          <w:szCs w:val="24"/>
        </w:rPr>
        <w:t>а</w:t>
      </w:r>
      <w:r w:rsidRPr="001F4EFC">
        <w:rPr>
          <w:rFonts w:ascii="Times New Roman" w:hAnsi="Times New Roman"/>
          <w:sz w:val="24"/>
          <w:szCs w:val="24"/>
        </w:rPr>
        <w:t>зовательные результаты, с учетом профиля обучения, уровня освоения общеобразовательной дисциплины «Экология» и профессиональной направленности образовательной программы по специальности 09.02.07 Информационные системы и программирование.</w:t>
      </w:r>
    </w:p>
    <w:p w14:paraId="4A50175E" w14:textId="77777777" w:rsidR="004B403D" w:rsidRDefault="004B403D" w:rsidP="00261EA8">
      <w:pPr>
        <w:spacing w:after="0"/>
        <w:ind w:firstLine="709"/>
        <w:jc w:val="both"/>
        <w:rPr>
          <w:rFonts w:ascii="Times New Roman" w:hAnsi="Times New Roman"/>
          <w:sz w:val="24"/>
          <w:szCs w:val="24"/>
        </w:rPr>
      </w:pPr>
    </w:p>
    <w:p w14:paraId="7D9D418B" w14:textId="77777777" w:rsidR="004B403D" w:rsidRDefault="004B403D" w:rsidP="00261EA8">
      <w:pPr>
        <w:spacing w:after="0"/>
        <w:ind w:firstLine="709"/>
        <w:jc w:val="both"/>
        <w:rPr>
          <w:rFonts w:ascii="Times New Roman" w:hAnsi="Times New Roman"/>
          <w:sz w:val="24"/>
          <w:szCs w:val="24"/>
        </w:rPr>
      </w:pPr>
    </w:p>
    <w:p w14:paraId="14E86DE1" w14:textId="77777777" w:rsidR="004B403D" w:rsidRDefault="004B403D" w:rsidP="00261EA8">
      <w:pPr>
        <w:spacing w:after="0"/>
        <w:ind w:firstLine="709"/>
        <w:jc w:val="both"/>
        <w:rPr>
          <w:rFonts w:ascii="Times New Roman" w:hAnsi="Times New Roman"/>
          <w:sz w:val="24"/>
          <w:szCs w:val="24"/>
        </w:rPr>
      </w:pPr>
    </w:p>
    <w:p w14:paraId="33CC184C" w14:textId="77777777" w:rsidR="004B403D" w:rsidRPr="001F4EFC" w:rsidRDefault="004B403D" w:rsidP="00261EA8">
      <w:pPr>
        <w:spacing w:after="0"/>
        <w:ind w:firstLine="709"/>
        <w:jc w:val="both"/>
        <w:rPr>
          <w:rFonts w:ascii="Times New Roman" w:hAnsi="Times New Roman"/>
          <w:sz w:val="24"/>
          <w:szCs w:val="24"/>
        </w:rPr>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5956"/>
        <w:gridCol w:w="1701"/>
      </w:tblGrid>
      <w:tr w:rsidR="00B850F5" w:rsidRPr="001F4EFC" w14:paraId="43C44AD9" w14:textId="77777777" w:rsidTr="00B850F5">
        <w:tc>
          <w:tcPr>
            <w:tcW w:w="2093" w:type="dxa"/>
            <w:tcBorders>
              <w:top w:val="single" w:sz="4" w:space="0" w:color="auto"/>
            </w:tcBorders>
            <w:vAlign w:val="center"/>
          </w:tcPr>
          <w:p w14:paraId="37CCE0FE" w14:textId="77777777" w:rsidR="00B850F5" w:rsidRPr="001F4EFC" w:rsidRDefault="00B850F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r w:rsidRPr="001F4EFC">
              <w:rPr>
                <w:rFonts w:ascii="Times New Roman" w:eastAsia="Calibri" w:hAnsi="Times New Roman"/>
                <w:bCs/>
                <w:sz w:val="24"/>
                <w:szCs w:val="24"/>
              </w:rPr>
              <w:lastRenderedPageBreak/>
              <w:t>№ раздела, темы</w:t>
            </w:r>
          </w:p>
        </w:tc>
        <w:tc>
          <w:tcPr>
            <w:tcW w:w="5956" w:type="dxa"/>
            <w:tcBorders>
              <w:top w:val="single" w:sz="4" w:space="0" w:color="auto"/>
            </w:tcBorders>
            <w:vAlign w:val="center"/>
          </w:tcPr>
          <w:p w14:paraId="49E051C1" w14:textId="77777777" w:rsidR="00B850F5" w:rsidRPr="001F4EFC" w:rsidRDefault="00B850F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rPr>
            </w:pPr>
            <w:r w:rsidRPr="001F4EFC">
              <w:rPr>
                <w:rFonts w:ascii="Times New Roman" w:eastAsia="Calibri" w:hAnsi="Times New Roman"/>
                <w:bCs/>
                <w:sz w:val="24"/>
                <w:szCs w:val="24"/>
              </w:rPr>
              <w:t>Варианты междисциплинарных заданий</w:t>
            </w:r>
          </w:p>
        </w:tc>
        <w:tc>
          <w:tcPr>
            <w:tcW w:w="1701" w:type="dxa"/>
            <w:tcBorders>
              <w:top w:val="single" w:sz="4" w:space="0" w:color="auto"/>
            </w:tcBorders>
            <w:shd w:val="clear" w:color="auto" w:fill="auto"/>
            <w:vAlign w:val="center"/>
          </w:tcPr>
          <w:p w14:paraId="3DAD3F04" w14:textId="77777777" w:rsidR="00B850F5" w:rsidRPr="001F4EFC" w:rsidRDefault="00B850F5" w:rsidP="00261EA8">
            <w:pPr>
              <w:spacing w:after="0" w:line="240" w:lineRule="auto"/>
              <w:jc w:val="center"/>
              <w:rPr>
                <w:rFonts w:ascii="Times New Roman" w:eastAsia="Calibri" w:hAnsi="Times New Roman"/>
                <w:bCs/>
                <w:sz w:val="24"/>
                <w:szCs w:val="24"/>
              </w:rPr>
            </w:pPr>
            <w:r w:rsidRPr="001F4EFC">
              <w:rPr>
                <w:rFonts w:ascii="Times New Roman" w:eastAsia="Calibri" w:hAnsi="Times New Roman"/>
                <w:bCs/>
                <w:sz w:val="24"/>
                <w:szCs w:val="24"/>
              </w:rPr>
              <w:t>Коды образ</w:t>
            </w:r>
            <w:r w:rsidRPr="001F4EFC">
              <w:rPr>
                <w:rFonts w:ascii="Times New Roman" w:eastAsia="Calibri" w:hAnsi="Times New Roman"/>
                <w:bCs/>
                <w:sz w:val="24"/>
                <w:szCs w:val="24"/>
              </w:rPr>
              <w:t>о</w:t>
            </w:r>
            <w:r w:rsidRPr="001F4EFC">
              <w:rPr>
                <w:rFonts w:ascii="Times New Roman" w:eastAsia="Calibri" w:hAnsi="Times New Roman"/>
                <w:bCs/>
                <w:sz w:val="24"/>
                <w:szCs w:val="24"/>
              </w:rPr>
              <w:t>вательных результатов</w:t>
            </w:r>
          </w:p>
          <w:p w14:paraId="3A57577E" w14:textId="77777777" w:rsidR="00B850F5" w:rsidRPr="001F4EFC" w:rsidRDefault="00B850F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eastAsia="Calibri" w:hAnsi="Times New Roman"/>
                <w:bCs/>
                <w:sz w:val="24"/>
                <w:szCs w:val="24"/>
              </w:rPr>
            </w:pPr>
            <w:r w:rsidRPr="001F4EFC">
              <w:rPr>
                <w:rFonts w:ascii="Times New Roman" w:eastAsia="Calibri" w:hAnsi="Times New Roman"/>
                <w:bCs/>
                <w:sz w:val="24"/>
                <w:szCs w:val="24"/>
              </w:rPr>
              <w:t>(ЛР, МТР, ПР, ОК, ПК)</w:t>
            </w:r>
          </w:p>
        </w:tc>
      </w:tr>
      <w:tr w:rsidR="00B850F5" w:rsidRPr="001F4EFC" w14:paraId="3BF41AF1" w14:textId="77777777" w:rsidTr="00B850F5">
        <w:tc>
          <w:tcPr>
            <w:tcW w:w="2093" w:type="dxa"/>
          </w:tcPr>
          <w:p w14:paraId="5C784B02" w14:textId="77777777" w:rsidR="00B850F5" w:rsidRPr="001F4EFC" w:rsidRDefault="00B850F5" w:rsidP="00261EA8">
            <w:pPr>
              <w:tabs>
                <w:tab w:val="left" w:pos="5400"/>
              </w:tabs>
              <w:spacing w:after="0" w:line="240" w:lineRule="auto"/>
              <w:jc w:val="center"/>
              <w:rPr>
                <w:rFonts w:ascii="Times New Roman" w:hAnsi="Times New Roman"/>
                <w:i/>
                <w:sz w:val="24"/>
                <w:szCs w:val="24"/>
              </w:rPr>
            </w:pPr>
            <w:r w:rsidRPr="001F4EFC">
              <w:rPr>
                <w:rFonts w:ascii="Times New Roman" w:hAnsi="Times New Roman"/>
                <w:i/>
                <w:sz w:val="24"/>
                <w:szCs w:val="24"/>
              </w:rPr>
              <w:t>1</w:t>
            </w:r>
          </w:p>
        </w:tc>
        <w:tc>
          <w:tcPr>
            <w:tcW w:w="5956" w:type="dxa"/>
          </w:tcPr>
          <w:p w14:paraId="0DE28650" w14:textId="77777777" w:rsidR="00B850F5" w:rsidRPr="001F4EFC" w:rsidRDefault="00B850F5" w:rsidP="00261EA8">
            <w:pPr>
              <w:tabs>
                <w:tab w:val="left" w:pos="5400"/>
              </w:tabs>
              <w:spacing w:after="0" w:line="240" w:lineRule="auto"/>
              <w:jc w:val="center"/>
              <w:rPr>
                <w:rFonts w:ascii="Times New Roman" w:hAnsi="Times New Roman"/>
                <w:i/>
                <w:sz w:val="24"/>
                <w:szCs w:val="24"/>
              </w:rPr>
            </w:pPr>
            <w:r w:rsidRPr="001F4EFC">
              <w:rPr>
                <w:rFonts w:ascii="Times New Roman" w:hAnsi="Times New Roman"/>
                <w:i/>
                <w:sz w:val="24"/>
                <w:szCs w:val="24"/>
              </w:rPr>
              <w:t>2</w:t>
            </w:r>
          </w:p>
        </w:tc>
        <w:tc>
          <w:tcPr>
            <w:tcW w:w="1701" w:type="dxa"/>
            <w:tcBorders>
              <w:bottom w:val="single" w:sz="4" w:space="0" w:color="auto"/>
            </w:tcBorders>
            <w:shd w:val="clear" w:color="auto" w:fill="auto"/>
          </w:tcPr>
          <w:p w14:paraId="464764D5" w14:textId="77777777" w:rsidR="00B850F5" w:rsidRPr="001F4EFC" w:rsidRDefault="00B850F5" w:rsidP="00261EA8">
            <w:pPr>
              <w:tabs>
                <w:tab w:val="left" w:pos="5400"/>
              </w:tabs>
              <w:spacing w:after="0" w:line="240" w:lineRule="auto"/>
              <w:jc w:val="center"/>
              <w:rPr>
                <w:rFonts w:ascii="Times New Roman" w:hAnsi="Times New Roman"/>
                <w:i/>
                <w:sz w:val="24"/>
                <w:szCs w:val="24"/>
              </w:rPr>
            </w:pPr>
            <w:r w:rsidRPr="001F4EFC">
              <w:rPr>
                <w:rFonts w:ascii="Times New Roman" w:hAnsi="Times New Roman"/>
                <w:i/>
                <w:sz w:val="24"/>
                <w:szCs w:val="24"/>
              </w:rPr>
              <w:t>4</w:t>
            </w:r>
          </w:p>
        </w:tc>
      </w:tr>
      <w:tr w:rsidR="00B850F5" w:rsidRPr="001F4EFC" w14:paraId="70363553" w14:textId="77777777" w:rsidTr="00B850F5">
        <w:trPr>
          <w:trHeight w:val="271"/>
        </w:trPr>
        <w:tc>
          <w:tcPr>
            <w:tcW w:w="9750" w:type="dxa"/>
            <w:gridSpan w:val="3"/>
          </w:tcPr>
          <w:p w14:paraId="1EBA680B" w14:textId="77777777" w:rsidR="00B850F5" w:rsidRPr="001F4EFC" w:rsidRDefault="00B850F5"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 xml:space="preserve">Раздел 1. </w:t>
            </w:r>
            <w:r w:rsidRPr="001F4EFC">
              <w:rPr>
                <w:rFonts w:ascii="Times New Roman" w:hAnsi="Times New Roman"/>
                <w:bCs/>
                <w:sz w:val="24"/>
                <w:szCs w:val="24"/>
              </w:rPr>
              <w:t>Экология как научная дисциплина</w:t>
            </w:r>
          </w:p>
        </w:tc>
      </w:tr>
      <w:tr w:rsidR="00B850F5" w:rsidRPr="001F4EFC" w14:paraId="4A1BF0C0" w14:textId="77777777" w:rsidTr="00B850F5">
        <w:trPr>
          <w:trHeight w:val="276"/>
        </w:trPr>
        <w:tc>
          <w:tcPr>
            <w:tcW w:w="2093" w:type="dxa"/>
          </w:tcPr>
          <w:p w14:paraId="6AA8AE5B" w14:textId="77777777" w:rsidR="00B850F5" w:rsidRPr="001F4EFC" w:rsidRDefault="00B850F5"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Тема 1.1. Общая экология</w:t>
            </w:r>
          </w:p>
        </w:tc>
        <w:tc>
          <w:tcPr>
            <w:tcW w:w="5956" w:type="dxa"/>
          </w:tcPr>
          <w:p w14:paraId="6435C6FA" w14:textId="77777777" w:rsidR="00B850F5" w:rsidRPr="001F4EFC" w:rsidRDefault="00B850F5" w:rsidP="00261EA8">
            <w:pPr>
              <w:tabs>
                <w:tab w:val="left" w:pos="5400"/>
              </w:tabs>
              <w:spacing w:after="0" w:line="240" w:lineRule="auto"/>
              <w:jc w:val="both"/>
              <w:rPr>
                <w:rFonts w:ascii="Times New Roman" w:hAnsi="Times New Roman"/>
                <w:sz w:val="24"/>
                <w:szCs w:val="24"/>
              </w:rPr>
            </w:pPr>
            <w:r w:rsidRPr="001F4EFC">
              <w:rPr>
                <w:rFonts w:ascii="Times New Roman" w:hAnsi="Times New Roman"/>
                <w:i/>
                <w:sz w:val="24"/>
                <w:szCs w:val="24"/>
              </w:rPr>
              <w:t>Решите задачи</w:t>
            </w:r>
            <w:r w:rsidRPr="001F4EFC">
              <w:rPr>
                <w:rFonts w:ascii="Times New Roman" w:hAnsi="Times New Roman"/>
                <w:sz w:val="24"/>
                <w:szCs w:val="24"/>
              </w:rPr>
              <w:t>:</w:t>
            </w:r>
          </w:p>
          <w:p w14:paraId="7E1F5090" w14:textId="77777777" w:rsidR="00B850F5" w:rsidRPr="001F4EFC" w:rsidRDefault="00B850F5"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На территории, окружающей взрослую плодоносящую ель, число всходов маленьких елочек может достигать 700–900 штук на 10 м</w:t>
            </w:r>
            <w:r w:rsidRPr="001F4EFC">
              <w:rPr>
                <w:rFonts w:ascii="Times New Roman" w:hAnsi="Times New Roman"/>
                <w:sz w:val="24"/>
                <w:szCs w:val="24"/>
                <w:vertAlign w:val="superscript"/>
              </w:rPr>
              <w:t>2</w:t>
            </w:r>
            <w:r w:rsidRPr="001F4EFC">
              <w:rPr>
                <w:rFonts w:ascii="Times New Roman" w:hAnsi="Times New Roman"/>
                <w:sz w:val="24"/>
                <w:szCs w:val="24"/>
              </w:rPr>
              <w:t>. Через двадцать лет на этой площади останутся 2–3 молодые ели. Почему большая часть елочек погибнет? Объясните экологическое зн</w:t>
            </w:r>
            <w:r w:rsidRPr="001F4EFC">
              <w:rPr>
                <w:rFonts w:ascii="Times New Roman" w:hAnsi="Times New Roman"/>
                <w:sz w:val="24"/>
                <w:szCs w:val="24"/>
              </w:rPr>
              <w:t>а</w:t>
            </w:r>
            <w:r w:rsidRPr="001F4EFC">
              <w:rPr>
                <w:rFonts w:ascii="Times New Roman" w:hAnsi="Times New Roman"/>
                <w:sz w:val="24"/>
                <w:szCs w:val="24"/>
              </w:rPr>
              <w:t>чение подобного явления.</w:t>
            </w:r>
          </w:p>
          <w:p w14:paraId="1262AC29" w14:textId="77777777" w:rsidR="00B850F5" w:rsidRPr="001F4EFC" w:rsidRDefault="00B850F5"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Бактерии способны очень быстро размножаться. Ка</w:t>
            </w:r>
            <w:r w:rsidRPr="001F4EFC">
              <w:rPr>
                <w:rFonts w:ascii="Times New Roman" w:hAnsi="Times New Roman"/>
                <w:sz w:val="24"/>
                <w:szCs w:val="24"/>
              </w:rPr>
              <w:t>ж</w:t>
            </w:r>
            <w:r w:rsidRPr="001F4EFC">
              <w:rPr>
                <w:rFonts w:ascii="Times New Roman" w:hAnsi="Times New Roman"/>
                <w:sz w:val="24"/>
                <w:szCs w:val="24"/>
              </w:rPr>
              <w:t>дые полчаса путем деления из одной клетки образую</w:t>
            </w:r>
            <w:r w:rsidRPr="001F4EFC">
              <w:rPr>
                <w:rFonts w:ascii="Times New Roman" w:hAnsi="Times New Roman"/>
                <w:sz w:val="24"/>
                <w:szCs w:val="24"/>
              </w:rPr>
              <w:t>т</w:t>
            </w:r>
            <w:r w:rsidRPr="001F4EFC">
              <w:rPr>
                <w:rFonts w:ascii="Times New Roman" w:hAnsi="Times New Roman"/>
                <w:sz w:val="24"/>
                <w:szCs w:val="24"/>
              </w:rPr>
              <w:t>ся две. Если одну бактерию поместить в идеальные условия с обилием пищи, то за сутки ее потомство должно составить 248= 281474976710700 клеток. Такое количество бактерий заполнит 0,25-литровый стакан. Какое время должно пройти, чтобы бактерии заняли объем 0,5 л?</w:t>
            </w:r>
          </w:p>
          <w:p w14:paraId="6E736082" w14:textId="77777777" w:rsidR="00B850F5" w:rsidRPr="001F4EFC" w:rsidRDefault="00B850F5"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Зная законы миграции элементов в биосфере, распол</w:t>
            </w:r>
            <w:r w:rsidRPr="001F4EFC">
              <w:rPr>
                <w:rFonts w:ascii="Times New Roman" w:hAnsi="Times New Roman"/>
                <w:sz w:val="24"/>
                <w:szCs w:val="24"/>
              </w:rPr>
              <w:t>о</w:t>
            </w:r>
            <w:r w:rsidRPr="001F4EFC">
              <w:rPr>
                <w:rFonts w:ascii="Times New Roman" w:hAnsi="Times New Roman"/>
                <w:sz w:val="24"/>
                <w:szCs w:val="24"/>
              </w:rPr>
              <w:t>жите места сбора лекарственных трав по возрастанию опасности для здоровья, которая может возникнуть при использовании этих растений: в городе, рядом с авт</w:t>
            </w:r>
            <w:r w:rsidRPr="001F4EFC">
              <w:rPr>
                <w:rFonts w:ascii="Times New Roman" w:hAnsi="Times New Roman"/>
                <w:sz w:val="24"/>
                <w:szCs w:val="24"/>
              </w:rPr>
              <w:t>о</w:t>
            </w:r>
            <w:r w:rsidRPr="001F4EFC">
              <w:rPr>
                <w:rFonts w:ascii="Times New Roman" w:hAnsi="Times New Roman"/>
                <w:sz w:val="24"/>
                <w:szCs w:val="24"/>
              </w:rPr>
              <w:t>мобильными дорогами, рядом с железнодорожным п</w:t>
            </w:r>
            <w:r w:rsidRPr="001F4EFC">
              <w:rPr>
                <w:rFonts w:ascii="Times New Roman" w:hAnsi="Times New Roman"/>
                <w:sz w:val="24"/>
                <w:szCs w:val="24"/>
              </w:rPr>
              <w:t>о</w:t>
            </w:r>
            <w:r w:rsidRPr="001F4EFC">
              <w:rPr>
                <w:rFonts w:ascii="Times New Roman" w:hAnsi="Times New Roman"/>
                <w:sz w:val="24"/>
                <w:szCs w:val="24"/>
              </w:rPr>
              <w:t>лотном, в лесу далеко от населенного пункта, рядом с деревней.</w:t>
            </w:r>
          </w:p>
        </w:tc>
        <w:tc>
          <w:tcPr>
            <w:tcW w:w="1701" w:type="dxa"/>
            <w:vMerge w:val="restart"/>
            <w:shd w:val="clear" w:color="auto" w:fill="auto"/>
          </w:tcPr>
          <w:p w14:paraId="5B4A3D3B" w14:textId="77777777" w:rsidR="00B850F5" w:rsidRPr="001F4EFC" w:rsidRDefault="00B850F5"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bCs/>
                <w:sz w:val="24"/>
                <w:szCs w:val="24"/>
              </w:rPr>
              <w:t>ЛР 01, ЛР 08, ЛР 09, ЛР 11, ЛР 13, ЛР 14, МР 03, МР 04, МР 08, ПРб 01, ПРб 03, ПРб 05</w:t>
            </w:r>
          </w:p>
        </w:tc>
      </w:tr>
      <w:tr w:rsidR="00B850F5" w:rsidRPr="001F4EFC" w14:paraId="66DAD7BD" w14:textId="77777777" w:rsidTr="00B850F5">
        <w:trPr>
          <w:trHeight w:val="274"/>
        </w:trPr>
        <w:tc>
          <w:tcPr>
            <w:tcW w:w="2093" w:type="dxa"/>
          </w:tcPr>
          <w:p w14:paraId="2CEFDA4E" w14:textId="77777777" w:rsidR="00B850F5" w:rsidRPr="001F4EFC" w:rsidRDefault="00B850F5" w:rsidP="00261EA8">
            <w:pPr>
              <w:tabs>
                <w:tab w:val="left" w:pos="1155"/>
              </w:tabs>
              <w:spacing w:after="0" w:line="240" w:lineRule="auto"/>
              <w:jc w:val="center"/>
              <w:rPr>
                <w:rFonts w:ascii="Times New Roman" w:hAnsi="Times New Roman"/>
                <w:sz w:val="24"/>
                <w:szCs w:val="24"/>
              </w:rPr>
            </w:pPr>
            <w:r w:rsidRPr="001F4EFC">
              <w:rPr>
                <w:rFonts w:ascii="Times New Roman" w:hAnsi="Times New Roman"/>
                <w:sz w:val="24"/>
                <w:szCs w:val="24"/>
              </w:rPr>
              <w:t>Тема 1.2.</w:t>
            </w:r>
          </w:p>
          <w:p w14:paraId="0896B30A" w14:textId="77777777" w:rsidR="00B850F5" w:rsidRPr="001F4EFC" w:rsidRDefault="00B850F5" w:rsidP="00261EA8">
            <w:pPr>
              <w:spacing w:after="0" w:line="240" w:lineRule="auto"/>
              <w:jc w:val="center"/>
              <w:rPr>
                <w:rFonts w:ascii="Times New Roman" w:hAnsi="Times New Roman"/>
                <w:sz w:val="24"/>
                <w:szCs w:val="24"/>
              </w:rPr>
            </w:pPr>
            <w:r w:rsidRPr="001F4EFC">
              <w:rPr>
                <w:rFonts w:ascii="Times New Roman" w:hAnsi="Times New Roman"/>
                <w:sz w:val="24"/>
                <w:szCs w:val="24"/>
              </w:rPr>
              <w:t>Социальная эк</w:t>
            </w:r>
            <w:r w:rsidRPr="001F4EFC">
              <w:rPr>
                <w:rFonts w:ascii="Times New Roman" w:hAnsi="Times New Roman"/>
                <w:sz w:val="24"/>
                <w:szCs w:val="24"/>
              </w:rPr>
              <w:t>о</w:t>
            </w:r>
            <w:r w:rsidRPr="001F4EFC">
              <w:rPr>
                <w:rFonts w:ascii="Times New Roman" w:hAnsi="Times New Roman"/>
                <w:sz w:val="24"/>
                <w:szCs w:val="24"/>
              </w:rPr>
              <w:t>логия</w:t>
            </w:r>
          </w:p>
        </w:tc>
        <w:tc>
          <w:tcPr>
            <w:tcW w:w="5956" w:type="dxa"/>
          </w:tcPr>
          <w:p w14:paraId="185F2BCD" w14:textId="77777777" w:rsidR="00B850F5" w:rsidRPr="001F4EFC" w:rsidRDefault="00B850F5" w:rsidP="00261EA8">
            <w:pPr>
              <w:tabs>
                <w:tab w:val="left" w:pos="5400"/>
              </w:tabs>
              <w:spacing w:after="0" w:line="240" w:lineRule="auto"/>
              <w:jc w:val="both"/>
              <w:rPr>
                <w:rFonts w:ascii="Times New Roman" w:hAnsi="Times New Roman"/>
                <w:sz w:val="24"/>
                <w:szCs w:val="24"/>
              </w:rPr>
            </w:pPr>
            <w:r w:rsidRPr="001F4EFC">
              <w:rPr>
                <w:rFonts w:ascii="Times New Roman" w:hAnsi="Times New Roman"/>
                <w:i/>
                <w:sz w:val="24"/>
                <w:szCs w:val="24"/>
              </w:rPr>
              <w:t>Объясните</w:t>
            </w:r>
            <w:r w:rsidRPr="001F4EFC">
              <w:rPr>
                <w:rFonts w:ascii="Times New Roman" w:hAnsi="Times New Roman"/>
                <w:sz w:val="24"/>
                <w:szCs w:val="24"/>
              </w:rPr>
              <w:t xml:space="preserve"> три основных способа приспособления о</w:t>
            </w:r>
            <w:r w:rsidRPr="001F4EFC">
              <w:rPr>
                <w:rFonts w:ascii="Times New Roman" w:hAnsi="Times New Roman"/>
                <w:sz w:val="24"/>
                <w:szCs w:val="24"/>
              </w:rPr>
              <w:t>р</w:t>
            </w:r>
            <w:r w:rsidRPr="001F4EFC">
              <w:rPr>
                <w:rFonts w:ascii="Times New Roman" w:hAnsi="Times New Roman"/>
                <w:sz w:val="24"/>
                <w:szCs w:val="24"/>
              </w:rPr>
              <w:t>ганизмов к неблагоприятным условиям среды: подч</w:t>
            </w:r>
            <w:r w:rsidRPr="001F4EFC">
              <w:rPr>
                <w:rFonts w:ascii="Times New Roman" w:hAnsi="Times New Roman"/>
                <w:sz w:val="24"/>
                <w:szCs w:val="24"/>
              </w:rPr>
              <w:t>и</w:t>
            </w:r>
            <w:r w:rsidRPr="001F4EFC">
              <w:rPr>
                <w:rFonts w:ascii="Times New Roman" w:hAnsi="Times New Roman"/>
                <w:sz w:val="24"/>
                <w:szCs w:val="24"/>
              </w:rPr>
              <w:t xml:space="preserve">нение, сопротивление и избегание этих условий. </w:t>
            </w:r>
          </w:p>
        </w:tc>
        <w:tc>
          <w:tcPr>
            <w:tcW w:w="1701" w:type="dxa"/>
            <w:vMerge/>
            <w:shd w:val="clear" w:color="auto" w:fill="auto"/>
          </w:tcPr>
          <w:p w14:paraId="16200E8C" w14:textId="77777777" w:rsidR="00B850F5" w:rsidRPr="001F4EFC" w:rsidRDefault="00B850F5" w:rsidP="00261EA8">
            <w:pPr>
              <w:tabs>
                <w:tab w:val="left" w:pos="5400"/>
              </w:tabs>
              <w:spacing w:after="0" w:line="240" w:lineRule="auto"/>
              <w:jc w:val="center"/>
              <w:rPr>
                <w:rFonts w:ascii="Times New Roman" w:hAnsi="Times New Roman"/>
                <w:sz w:val="24"/>
                <w:szCs w:val="24"/>
              </w:rPr>
            </w:pPr>
          </w:p>
        </w:tc>
      </w:tr>
      <w:tr w:rsidR="00B850F5" w:rsidRPr="001F4EFC" w14:paraId="05683C65" w14:textId="77777777" w:rsidTr="00B850F5">
        <w:trPr>
          <w:trHeight w:val="966"/>
        </w:trPr>
        <w:tc>
          <w:tcPr>
            <w:tcW w:w="2093" w:type="dxa"/>
          </w:tcPr>
          <w:p w14:paraId="7493676A" w14:textId="77777777" w:rsidR="00B850F5" w:rsidRPr="001F4EFC" w:rsidRDefault="00B850F5" w:rsidP="00261EA8">
            <w:pPr>
              <w:tabs>
                <w:tab w:val="left" w:pos="1155"/>
              </w:tabs>
              <w:spacing w:after="0" w:line="240" w:lineRule="auto"/>
              <w:jc w:val="center"/>
              <w:rPr>
                <w:rFonts w:ascii="Times New Roman" w:hAnsi="Times New Roman"/>
                <w:sz w:val="24"/>
                <w:szCs w:val="24"/>
              </w:rPr>
            </w:pPr>
            <w:r w:rsidRPr="001F4EFC">
              <w:rPr>
                <w:rFonts w:ascii="Times New Roman" w:hAnsi="Times New Roman"/>
                <w:sz w:val="24"/>
                <w:szCs w:val="24"/>
              </w:rPr>
              <w:t>Тема 1.3</w:t>
            </w:r>
          </w:p>
          <w:p w14:paraId="55F35414" w14:textId="77777777" w:rsidR="00B850F5" w:rsidRPr="001F4EFC" w:rsidRDefault="00B850F5" w:rsidP="00261EA8">
            <w:pPr>
              <w:tabs>
                <w:tab w:val="left" w:pos="1155"/>
              </w:tabs>
              <w:spacing w:after="0" w:line="240" w:lineRule="auto"/>
              <w:jc w:val="center"/>
              <w:rPr>
                <w:rFonts w:ascii="Times New Roman" w:hAnsi="Times New Roman"/>
                <w:sz w:val="24"/>
                <w:szCs w:val="24"/>
              </w:rPr>
            </w:pPr>
            <w:r w:rsidRPr="001F4EFC">
              <w:rPr>
                <w:rFonts w:ascii="Times New Roman" w:hAnsi="Times New Roman"/>
                <w:sz w:val="24"/>
                <w:szCs w:val="24"/>
              </w:rPr>
              <w:t>Прикладная эк</w:t>
            </w:r>
            <w:r w:rsidRPr="001F4EFC">
              <w:rPr>
                <w:rFonts w:ascii="Times New Roman" w:hAnsi="Times New Roman"/>
                <w:sz w:val="24"/>
                <w:szCs w:val="24"/>
              </w:rPr>
              <w:t>о</w:t>
            </w:r>
            <w:r w:rsidRPr="001F4EFC">
              <w:rPr>
                <w:rFonts w:ascii="Times New Roman" w:hAnsi="Times New Roman"/>
                <w:sz w:val="24"/>
                <w:szCs w:val="24"/>
              </w:rPr>
              <w:t>логия</w:t>
            </w:r>
          </w:p>
        </w:tc>
        <w:tc>
          <w:tcPr>
            <w:tcW w:w="5956" w:type="dxa"/>
          </w:tcPr>
          <w:p w14:paraId="72ED65CB" w14:textId="77777777" w:rsidR="00B850F5" w:rsidRPr="001F4EFC" w:rsidRDefault="00B850F5" w:rsidP="00261EA8">
            <w:pPr>
              <w:spacing w:after="0" w:line="240" w:lineRule="auto"/>
              <w:jc w:val="both"/>
              <w:rPr>
                <w:rFonts w:ascii="Times New Roman" w:hAnsi="Times New Roman"/>
                <w:sz w:val="24"/>
                <w:szCs w:val="24"/>
              </w:rPr>
            </w:pPr>
            <w:r w:rsidRPr="001F4EFC">
              <w:rPr>
                <w:rFonts w:ascii="Times New Roman" w:hAnsi="Times New Roman"/>
                <w:i/>
                <w:sz w:val="24"/>
                <w:szCs w:val="24"/>
              </w:rPr>
              <w:t>Постройте график</w:t>
            </w:r>
            <w:r w:rsidRPr="001F4EFC">
              <w:rPr>
                <w:rFonts w:ascii="Times New Roman" w:hAnsi="Times New Roman"/>
                <w:sz w:val="24"/>
                <w:szCs w:val="24"/>
              </w:rPr>
              <w:t xml:space="preserve"> роста численности домовых м</w:t>
            </w:r>
            <w:r w:rsidRPr="001F4EFC">
              <w:rPr>
                <w:rFonts w:ascii="Times New Roman" w:hAnsi="Times New Roman"/>
                <w:sz w:val="24"/>
                <w:szCs w:val="24"/>
              </w:rPr>
              <w:t>ы</w:t>
            </w:r>
            <w:r w:rsidRPr="001F4EFC">
              <w:rPr>
                <w:rFonts w:ascii="Times New Roman" w:hAnsi="Times New Roman"/>
                <w:sz w:val="24"/>
                <w:szCs w:val="24"/>
              </w:rPr>
              <w:t>шей в течение 8 месяцев в одном амбаре. Исходная численность составляла две особи (самец и самка). И</w:t>
            </w:r>
            <w:r w:rsidRPr="001F4EFC">
              <w:rPr>
                <w:rFonts w:ascii="Times New Roman" w:hAnsi="Times New Roman"/>
                <w:sz w:val="24"/>
                <w:szCs w:val="24"/>
              </w:rPr>
              <w:t>з</w:t>
            </w:r>
            <w:r w:rsidRPr="001F4EFC">
              <w:rPr>
                <w:rFonts w:ascii="Times New Roman" w:hAnsi="Times New Roman"/>
                <w:sz w:val="24"/>
                <w:szCs w:val="24"/>
              </w:rPr>
              <w:t>вестно, что в благоприятных условиях пара мышей приносит 6 мышат каждые 2 месяца. Через два месяца после рождения мышата становятся половозрелыми и сами приступают к размножению. Отношение самцов и самок в потомстве 1:1.</w:t>
            </w:r>
          </w:p>
          <w:p w14:paraId="1867177B" w14:textId="77777777" w:rsidR="00B850F5" w:rsidRPr="001F4EFC" w:rsidRDefault="00B850F5" w:rsidP="00261EA8">
            <w:pPr>
              <w:spacing w:after="0" w:line="240" w:lineRule="auto"/>
              <w:jc w:val="both"/>
              <w:rPr>
                <w:rFonts w:ascii="Times New Roman" w:hAnsi="Times New Roman"/>
                <w:sz w:val="24"/>
                <w:szCs w:val="24"/>
              </w:rPr>
            </w:pPr>
            <w:r w:rsidRPr="001F4EFC">
              <w:rPr>
                <w:rFonts w:ascii="Times New Roman" w:hAnsi="Times New Roman"/>
                <w:sz w:val="24"/>
                <w:szCs w:val="24"/>
              </w:rPr>
              <w:t>Прочитайте приведенные ниже описания особенностей размножения некоторых видов рыб примерно одинак</w:t>
            </w:r>
            <w:r w:rsidRPr="001F4EFC">
              <w:rPr>
                <w:rFonts w:ascii="Times New Roman" w:hAnsi="Times New Roman"/>
                <w:sz w:val="24"/>
                <w:szCs w:val="24"/>
              </w:rPr>
              <w:t>о</w:t>
            </w:r>
            <w:r w:rsidRPr="001F4EFC">
              <w:rPr>
                <w:rFonts w:ascii="Times New Roman" w:hAnsi="Times New Roman"/>
                <w:sz w:val="24"/>
                <w:szCs w:val="24"/>
              </w:rPr>
              <w:t>вого размера. На основе этих данных сделайте закл</w:t>
            </w:r>
            <w:r w:rsidRPr="001F4EFC">
              <w:rPr>
                <w:rFonts w:ascii="Times New Roman" w:hAnsi="Times New Roman"/>
                <w:sz w:val="24"/>
                <w:szCs w:val="24"/>
              </w:rPr>
              <w:t>ю</w:t>
            </w:r>
            <w:r w:rsidRPr="001F4EFC">
              <w:rPr>
                <w:rFonts w:ascii="Times New Roman" w:hAnsi="Times New Roman"/>
                <w:sz w:val="24"/>
                <w:szCs w:val="24"/>
              </w:rPr>
              <w:t>чение о плодовитости каждого вида и сопоставьте названия видов с числом откладываемых рыбами и</w:t>
            </w:r>
            <w:r w:rsidRPr="001F4EFC">
              <w:rPr>
                <w:rFonts w:ascii="Times New Roman" w:hAnsi="Times New Roman"/>
                <w:sz w:val="24"/>
                <w:szCs w:val="24"/>
              </w:rPr>
              <w:t>к</w:t>
            </w:r>
            <w:r w:rsidRPr="001F4EFC">
              <w:rPr>
                <w:rFonts w:ascii="Times New Roman" w:hAnsi="Times New Roman"/>
                <w:sz w:val="24"/>
                <w:szCs w:val="24"/>
              </w:rPr>
              <w:t>ринок: 10 000 000, 500 000, 3 000, 300, 20, 10. Почему в выстроенном вами ряду видов рыб наблюдается пад</w:t>
            </w:r>
            <w:r w:rsidRPr="001F4EFC">
              <w:rPr>
                <w:rFonts w:ascii="Times New Roman" w:hAnsi="Times New Roman"/>
                <w:sz w:val="24"/>
                <w:szCs w:val="24"/>
              </w:rPr>
              <w:t>е</w:t>
            </w:r>
            <w:r w:rsidRPr="001F4EFC">
              <w:rPr>
                <w:rFonts w:ascii="Times New Roman" w:hAnsi="Times New Roman"/>
                <w:sz w:val="24"/>
                <w:szCs w:val="24"/>
              </w:rPr>
              <w:t>ние плодовитости?</w:t>
            </w:r>
          </w:p>
        </w:tc>
        <w:tc>
          <w:tcPr>
            <w:tcW w:w="1701" w:type="dxa"/>
            <w:vMerge/>
            <w:shd w:val="clear" w:color="auto" w:fill="auto"/>
          </w:tcPr>
          <w:p w14:paraId="45FC918A" w14:textId="77777777" w:rsidR="00B850F5" w:rsidRPr="001F4EFC" w:rsidRDefault="00B850F5" w:rsidP="00261EA8">
            <w:pPr>
              <w:tabs>
                <w:tab w:val="left" w:pos="5400"/>
              </w:tabs>
              <w:spacing w:after="0" w:line="240" w:lineRule="auto"/>
              <w:jc w:val="center"/>
              <w:rPr>
                <w:rFonts w:ascii="Times New Roman" w:hAnsi="Times New Roman"/>
                <w:sz w:val="24"/>
                <w:szCs w:val="24"/>
              </w:rPr>
            </w:pPr>
          </w:p>
        </w:tc>
      </w:tr>
      <w:tr w:rsidR="00B850F5" w:rsidRPr="001F4EFC" w14:paraId="0BC3EC8F" w14:textId="77777777" w:rsidTr="00B850F5">
        <w:trPr>
          <w:trHeight w:val="70"/>
        </w:trPr>
        <w:tc>
          <w:tcPr>
            <w:tcW w:w="9750" w:type="dxa"/>
            <w:gridSpan w:val="3"/>
          </w:tcPr>
          <w:p w14:paraId="0AE19954" w14:textId="77777777" w:rsidR="00B850F5" w:rsidRPr="001F4EFC" w:rsidRDefault="00B850F5"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Раздел 2. Среда обитания человека и экологическая безопасность</w:t>
            </w:r>
          </w:p>
        </w:tc>
      </w:tr>
      <w:tr w:rsidR="00B850F5" w:rsidRPr="001F4EFC" w14:paraId="33A3154E" w14:textId="77777777" w:rsidTr="00B850F5">
        <w:trPr>
          <w:trHeight w:val="804"/>
        </w:trPr>
        <w:tc>
          <w:tcPr>
            <w:tcW w:w="2093" w:type="dxa"/>
          </w:tcPr>
          <w:p w14:paraId="7656D089" w14:textId="77777777" w:rsidR="00B850F5" w:rsidRPr="001F4EFC" w:rsidRDefault="00B850F5" w:rsidP="00261EA8">
            <w:pPr>
              <w:tabs>
                <w:tab w:val="left" w:pos="1155"/>
              </w:tabs>
              <w:spacing w:after="0" w:line="240" w:lineRule="auto"/>
              <w:jc w:val="center"/>
              <w:rPr>
                <w:rFonts w:ascii="Times New Roman" w:hAnsi="Times New Roman"/>
                <w:sz w:val="24"/>
                <w:szCs w:val="24"/>
              </w:rPr>
            </w:pPr>
            <w:r w:rsidRPr="001F4EFC">
              <w:rPr>
                <w:rFonts w:ascii="Times New Roman" w:hAnsi="Times New Roman"/>
                <w:sz w:val="24"/>
                <w:szCs w:val="24"/>
              </w:rPr>
              <w:t>Тема 2.1.</w:t>
            </w:r>
          </w:p>
          <w:p w14:paraId="7B8B0683" w14:textId="77777777" w:rsidR="00B850F5" w:rsidRPr="001F4EFC" w:rsidRDefault="00B850F5" w:rsidP="00261EA8">
            <w:pPr>
              <w:tabs>
                <w:tab w:val="left" w:pos="1155"/>
              </w:tabs>
              <w:spacing w:after="0" w:line="240" w:lineRule="auto"/>
              <w:jc w:val="center"/>
              <w:rPr>
                <w:rFonts w:ascii="Times New Roman" w:hAnsi="Times New Roman"/>
                <w:sz w:val="24"/>
                <w:szCs w:val="24"/>
              </w:rPr>
            </w:pPr>
            <w:r w:rsidRPr="001F4EFC">
              <w:rPr>
                <w:rFonts w:ascii="Times New Roman" w:hAnsi="Times New Roman"/>
                <w:sz w:val="24"/>
                <w:szCs w:val="24"/>
              </w:rPr>
              <w:t>Среда обитания человека</w:t>
            </w:r>
          </w:p>
        </w:tc>
        <w:tc>
          <w:tcPr>
            <w:tcW w:w="5956" w:type="dxa"/>
          </w:tcPr>
          <w:p w14:paraId="1F85BB6A" w14:textId="77777777" w:rsidR="00B850F5" w:rsidRPr="001F4EFC" w:rsidRDefault="00B850F5" w:rsidP="00261EA8">
            <w:pPr>
              <w:tabs>
                <w:tab w:val="left" w:pos="5400"/>
              </w:tabs>
              <w:spacing w:after="0" w:line="240" w:lineRule="auto"/>
              <w:jc w:val="both"/>
              <w:rPr>
                <w:rFonts w:ascii="Times New Roman" w:hAnsi="Times New Roman"/>
                <w:sz w:val="24"/>
                <w:szCs w:val="24"/>
              </w:rPr>
            </w:pPr>
            <w:r w:rsidRPr="001F4EFC">
              <w:rPr>
                <w:rFonts w:ascii="Times New Roman" w:hAnsi="Times New Roman"/>
                <w:i/>
                <w:sz w:val="24"/>
                <w:szCs w:val="24"/>
              </w:rPr>
              <w:t>Объясните,</w:t>
            </w:r>
            <w:r w:rsidRPr="001F4EFC">
              <w:rPr>
                <w:rFonts w:ascii="Times New Roman" w:hAnsi="Times New Roman"/>
                <w:sz w:val="24"/>
                <w:szCs w:val="24"/>
              </w:rPr>
              <w:t xml:space="preserve"> почему овраги чаще формируются в н</w:t>
            </w:r>
            <w:r w:rsidRPr="001F4EFC">
              <w:rPr>
                <w:rFonts w:ascii="Times New Roman" w:hAnsi="Times New Roman"/>
                <w:sz w:val="24"/>
                <w:szCs w:val="24"/>
              </w:rPr>
              <w:t>е</w:t>
            </w:r>
            <w:r w:rsidRPr="001F4EFC">
              <w:rPr>
                <w:rFonts w:ascii="Times New Roman" w:hAnsi="Times New Roman"/>
                <w:sz w:val="24"/>
                <w:szCs w:val="24"/>
              </w:rPr>
              <w:t>лесных природных зонах: степях, полупустынях, п</w:t>
            </w:r>
            <w:r w:rsidRPr="001F4EFC">
              <w:rPr>
                <w:rFonts w:ascii="Times New Roman" w:hAnsi="Times New Roman"/>
                <w:sz w:val="24"/>
                <w:szCs w:val="24"/>
              </w:rPr>
              <w:t>у</w:t>
            </w:r>
            <w:r w:rsidRPr="001F4EFC">
              <w:rPr>
                <w:rFonts w:ascii="Times New Roman" w:hAnsi="Times New Roman"/>
                <w:sz w:val="24"/>
                <w:szCs w:val="24"/>
              </w:rPr>
              <w:t xml:space="preserve">стынях. Какая человеческая деятельность приводит к </w:t>
            </w:r>
            <w:r w:rsidRPr="001F4EFC">
              <w:rPr>
                <w:rFonts w:ascii="Times New Roman" w:hAnsi="Times New Roman"/>
                <w:sz w:val="24"/>
                <w:szCs w:val="24"/>
              </w:rPr>
              <w:lastRenderedPageBreak/>
              <w:t>формированию оврагов?</w:t>
            </w:r>
          </w:p>
          <w:p w14:paraId="687393AB" w14:textId="77777777" w:rsidR="00B850F5" w:rsidRPr="001F4EFC" w:rsidRDefault="00B850F5" w:rsidP="00261EA8">
            <w:pPr>
              <w:tabs>
                <w:tab w:val="left" w:pos="5400"/>
              </w:tabs>
              <w:spacing w:after="0" w:line="240" w:lineRule="auto"/>
              <w:jc w:val="both"/>
              <w:rPr>
                <w:rFonts w:ascii="Times New Roman" w:hAnsi="Times New Roman"/>
                <w:sz w:val="24"/>
                <w:szCs w:val="24"/>
              </w:rPr>
            </w:pPr>
            <w:r w:rsidRPr="001F4EFC">
              <w:rPr>
                <w:rFonts w:ascii="Times New Roman" w:hAnsi="Times New Roman"/>
                <w:i/>
                <w:sz w:val="24"/>
                <w:szCs w:val="24"/>
              </w:rPr>
              <w:t>Выберите из списка</w:t>
            </w:r>
            <w:r w:rsidRPr="001F4EFC">
              <w:rPr>
                <w:rFonts w:ascii="Times New Roman" w:hAnsi="Times New Roman"/>
                <w:sz w:val="24"/>
                <w:szCs w:val="24"/>
              </w:rPr>
              <w:t xml:space="preserve"> те места обитания, в которых ж</w:t>
            </w:r>
            <w:r w:rsidRPr="001F4EFC">
              <w:rPr>
                <w:rFonts w:ascii="Times New Roman" w:hAnsi="Times New Roman"/>
                <w:sz w:val="24"/>
                <w:szCs w:val="24"/>
              </w:rPr>
              <w:t>и</w:t>
            </w:r>
            <w:r w:rsidRPr="001F4EFC">
              <w:rPr>
                <w:rFonts w:ascii="Times New Roman" w:hAnsi="Times New Roman"/>
                <w:sz w:val="24"/>
                <w:szCs w:val="24"/>
              </w:rPr>
              <w:t>вотные не имеют суточных ритмов (при условии, что они обитают только в пределах одной конкретной ср</w:t>
            </w:r>
            <w:r w:rsidRPr="001F4EFC">
              <w:rPr>
                <w:rFonts w:ascii="Times New Roman" w:hAnsi="Times New Roman"/>
                <w:sz w:val="24"/>
                <w:szCs w:val="24"/>
              </w:rPr>
              <w:t>е</w:t>
            </w:r>
            <w:r w:rsidRPr="001F4EFC">
              <w:rPr>
                <w:rFonts w:ascii="Times New Roman" w:hAnsi="Times New Roman"/>
                <w:sz w:val="24"/>
                <w:szCs w:val="24"/>
              </w:rPr>
              <w:t>ды): озеро, река, воды пещер, поверхность почвы, дно океана на глубине 6000 м, горы, кишечник человека, лес, воздух, грунт на глубине 1,5 м, дно реки на гл</w:t>
            </w:r>
            <w:r w:rsidRPr="001F4EFC">
              <w:rPr>
                <w:rFonts w:ascii="Times New Roman" w:hAnsi="Times New Roman"/>
                <w:sz w:val="24"/>
                <w:szCs w:val="24"/>
              </w:rPr>
              <w:t>у</w:t>
            </w:r>
            <w:r w:rsidRPr="001F4EFC">
              <w:rPr>
                <w:rFonts w:ascii="Times New Roman" w:hAnsi="Times New Roman"/>
                <w:sz w:val="24"/>
                <w:szCs w:val="24"/>
              </w:rPr>
              <w:t>бине 10 м, кора живого дерева, почва на глубине 10 см.</w:t>
            </w:r>
          </w:p>
        </w:tc>
        <w:tc>
          <w:tcPr>
            <w:tcW w:w="1701" w:type="dxa"/>
            <w:vMerge w:val="restart"/>
            <w:shd w:val="clear" w:color="auto" w:fill="auto"/>
          </w:tcPr>
          <w:p w14:paraId="34F4EFDF" w14:textId="77777777" w:rsidR="00B850F5" w:rsidRPr="001F4EFC" w:rsidRDefault="00B850F5"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bCs/>
                <w:sz w:val="24"/>
                <w:szCs w:val="24"/>
              </w:rPr>
              <w:lastRenderedPageBreak/>
              <w:t xml:space="preserve">ЛР 01, ЛР 08, ЛР 09, ЛР 11, ЛР 13, ЛР 14, </w:t>
            </w:r>
            <w:r w:rsidRPr="001F4EFC">
              <w:rPr>
                <w:rFonts w:ascii="Times New Roman" w:hAnsi="Times New Roman"/>
                <w:bCs/>
                <w:sz w:val="24"/>
                <w:szCs w:val="24"/>
              </w:rPr>
              <w:lastRenderedPageBreak/>
              <w:t>МР 03, МР 04, МР 08, ПРб 01, ПРб 03, ПРб 05</w:t>
            </w:r>
          </w:p>
        </w:tc>
      </w:tr>
      <w:tr w:rsidR="00B850F5" w:rsidRPr="001F4EFC" w14:paraId="7DA1F748" w14:textId="77777777" w:rsidTr="00B850F5">
        <w:trPr>
          <w:trHeight w:val="843"/>
        </w:trPr>
        <w:tc>
          <w:tcPr>
            <w:tcW w:w="2093" w:type="dxa"/>
          </w:tcPr>
          <w:p w14:paraId="12751C44" w14:textId="77777777" w:rsidR="00B850F5" w:rsidRPr="001F4EFC" w:rsidRDefault="00B850F5" w:rsidP="00261EA8">
            <w:pPr>
              <w:tabs>
                <w:tab w:val="left" w:pos="1155"/>
              </w:tabs>
              <w:spacing w:after="0" w:line="240" w:lineRule="auto"/>
              <w:jc w:val="center"/>
              <w:rPr>
                <w:rFonts w:ascii="Times New Roman" w:hAnsi="Times New Roman"/>
                <w:sz w:val="24"/>
                <w:szCs w:val="24"/>
              </w:rPr>
            </w:pPr>
            <w:r w:rsidRPr="001F4EFC">
              <w:rPr>
                <w:rFonts w:ascii="Times New Roman" w:hAnsi="Times New Roman"/>
                <w:sz w:val="24"/>
                <w:szCs w:val="24"/>
              </w:rPr>
              <w:lastRenderedPageBreak/>
              <w:t>Тема 2.2.</w:t>
            </w:r>
          </w:p>
          <w:p w14:paraId="31CA28C2" w14:textId="77777777" w:rsidR="00B850F5" w:rsidRPr="001F4EFC" w:rsidRDefault="00B850F5" w:rsidP="00261EA8">
            <w:pPr>
              <w:spacing w:after="0" w:line="240" w:lineRule="auto"/>
              <w:jc w:val="center"/>
              <w:rPr>
                <w:rFonts w:ascii="Times New Roman" w:hAnsi="Times New Roman"/>
                <w:sz w:val="24"/>
                <w:szCs w:val="24"/>
              </w:rPr>
            </w:pPr>
            <w:r w:rsidRPr="001F4EFC">
              <w:rPr>
                <w:rFonts w:ascii="Times New Roman" w:hAnsi="Times New Roman"/>
                <w:sz w:val="24"/>
                <w:szCs w:val="24"/>
              </w:rPr>
              <w:t>Городская среда</w:t>
            </w:r>
          </w:p>
        </w:tc>
        <w:tc>
          <w:tcPr>
            <w:tcW w:w="5956" w:type="dxa"/>
          </w:tcPr>
          <w:p w14:paraId="338A5BF7" w14:textId="77777777" w:rsidR="00B850F5" w:rsidRPr="001F4EFC" w:rsidRDefault="00B850F5" w:rsidP="00261EA8">
            <w:pPr>
              <w:pStyle w:val="a7"/>
              <w:tabs>
                <w:tab w:val="left" w:pos="5400"/>
              </w:tabs>
              <w:ind w:left="0"/>
              <w:jc w:val="both"/>
            </w:pPr>
            <w:r w:rsidRPr="001F4EFC">
              <w:rPr>
                <w:i/>
              </w:rPr>
              <w:t>Объясните какие</w:t>
            </w:r>
            <w:r w:rsidRPr="001F4EFC">
              <w:t xml:space="preserve"> птицы несколько десятилетий тому назад из средних и северных широт улетали осенью на юг, а сейчас живут круглый год в крупных городах. Объясните с чем это связано.</w:t>
            </w:r>
          </w:p>
          <w:p w14:paraId="5DF6E321" w14:textId="77777777" w:rsidR="00B850F5" w:rsidRPr="001F4EFC" w:rsidRDefault="00B850F5" w:rsidP="00261EA8">
            <w:pPr>
              <w:pStyle w:val="a7"/>
              <w:tabs>
                <w:tab w:val="left" w:pos="5400"/>
              </w:tabs>
              <w:ind w:left="0"/>
              <w:jc w:val="both"/>
            </w:pPr>
            <w:r w:rsidRPr="001F4EFC">
              <w:t>Почему в черте города заболеваемость деревьев выше, а продолжительность их жизни меньше, чем в близл</w:t>
            </w:r>
            <w:r w:rsidRPr="001F4EFC">
              <w:t>е</w:t>
            </w:r>
            <w:r w:rsidRPr="001F4EFC">
              <w:t>жащей сельской местности? Почему в большинстве стран сокращаются площади лесов?</w:t>
            </w:r>
          </w:p>
        </w:tc>
        <w:tc>
          <w:tcPr>
            <w:tcW w:w="1701" w:type="dxa"/>
            <w:vMerge/>
            <w:shd w:val="clear" w:color="auto" w:fill="auto"/>
          </w:tcPr>
          <w:p w14:paraId="63743F01" w14:textId="77777777" w:rsidR="00B850F5" w:rsidRPr="001F4EFC" w:rsidRDefault="00B850F5" w:rsidP="00261EA8">
            <w:pPr>
              <w:tabs>
                <w:tab w:val="left" w:pos="5400"/>
              </w:tabs>
              <w:spacing w:after="0" w:line="240" w:lineRule="auto"/>
              <w:jc w:val="center"/>
              <w:rPr>
                <w:rFonts w:ascii="Times New Roman" w:hAnsi="Times New Roman"/>
                <w:sz w:val="24"/>
                <w:szCs w:val="24"/>
              </w:rPr>
            </w:pPr>
          </w:p>
        </w:tc>
      </w:tr>
      <w:tr w:rsidR="00B850F5" w:rsidRPr="001F4EFC" w14:paraId="5B53BE60" w14:textId="77777777" w:rsidTr="00B850F5">
        <w:trPr>
          <w:trHeight w:val="1377"/>
        </w:trPr>
        <w:tc>
          <w:tcPr>
            <w:tcW w:w="2093" w:type="dxa"/>
            <w:tcBorders>
              <w:bottom w:val="single" w:sz="4" w:space="0" w:color="auto"/>
            </w:tcBorders>
          </w:tcPr>
          <w:p w14:paraId="499870E7" w14:textId="77777777" w:rsidR="00B850F5" w:rsidRPr="001F4EFC" w:rsidRDefault="00B850F5" w:rsidP="00261EA8">
            <w:pPr>
              <w:tabs>
                <w:tab w:val="left" w:pos="1155"/>
              </w:tabs>
              <w:spacing w:after="0" w:line="240" w:lineRule="auto"/>
              <w:jc w:val="center"/>
              <w:rPr>
                <w:rFonts w:ascii="Times New Roman" w:hAnsi="Times New Roman"/>
                <w:sz w:val="24"/>
                <w:szCs w:val="24"/>
              </w:rPr>
            </w:pPr>
            <w:r w:rsidRPr="001F4EFC">
              <w:rPr>
                <w:rFonts w:ascii="Times New Roman" w:hAnsi="Times New Roman"/>
                <w:sz w:val="24"/>
                <w:szCs w:val="24"/>
              </w:rPr>
              <w:t>Тема 2.3.</w:t>
            </w:r>
          </w:p>
          <w:p w14:paraId="78302F8C" w14:textId="77777777" w:rsidR="00B850F5" w:rsidRPr="001F4EFC" w:rsidRDefault="00B850F5" w:rsidP="00261EA8">
            <w:pPr>
              <w:tabs>
                <w:tab w:val="left" w:pos="1155"/>
              </w:tabs>
              <w:spacing w:after="0" w:line="240" w:lineRule="auto"/>
              <w:jc w:val="center"/>
              <w:rPr>
                <w:rFonts w:ascii="Times New Roman" w:hAnsi="Times New Roman"/>
                <w:sz w:val="24"/>
                <w:szCs w:val="24"/>
              </w:rPr>
            </w:pPr>
            <w:r w:rsidRPr="001F4EFC">
              <w:rPr>
                <w:rFonts w:ascii="Times New Roman" w:hAnsi="Times New Roman"/>
                <w:sz w:val="24"/>
                <w:szCs w:val="24"/>
              </w:rPr>
              <w:t>Сельская среда</w:t>
            </w:r>
          </w:p>
        </w:tc>
        <w:tc>
          <w:tcPr>
            <w:tcW w:w="5956" w:type="dxa"/>
            <w:tcBorders>
              <w:top w:val="single" w:sz="4" w:space="0" w:color="auto"/>
            </w:tcBorders>
          </w:tcPr>
          <w:p w14:paraId="6B9D01B2" w14:textId="77777777" w:rsidR="00B850F5" w:rsidRPr="001F4EFC" w:rsidRDefault="00B850F5" w:rsidP="00261EA8">
            <w:pPr>
              <w:tabs>
                <w:tab w:val="left" w:pos="5400"/>
              </w:tabs>
              <w:spacing w:after="0" w:line="240" w:lineRule="auto"/>
              <w:jc w:val="both"/>
              <w:rPr>
                <w:rFonts w:ascii="Times New Roman" w:hAnsi="Times New Roman"/>
                <w:sz w:val="24"/>
                <w:szCs w:val="24"/>
              </w:rPr>
            </w:pPr>
            <w:r w:rsidRPr="001F4EFC">
              <w:rPr>
                <w:rFonts w:ascii="Times New Roman" w:hAnsi="Times New Roman"/>
                <w:i/>
                <w:sz w:val="24"/>
                <w:szCs w:val="24"/>
              </w:rPr>
              <w:t>Объясните,</w:t>
            </w:r>
            <w:r w:rsidRPr="001F4EFC">
              <w:rPr>
                <w:rFonts w:ascii="Times New Roman" w:hAnsi="Times New Roman"/>
                <w:sz w:val="24"/>
                <w:szCs w:val="24"/>
              </w:rPr>
              <w:t xml:space="preserve"> что многие химические вещества, созда</w:t>
            </w:r>
            <w:r w:rsidRPr="001F4EFC">
              <w:rPr>
                <w:rFonts w:ascii="Times New Roman" w:hAnsi="Times New Roman"/>
                <w:sz w:val="24"/>
                <w:szCs w:val="24"/>
              </w:rPr>
              <w:t>н</w:t>
            </w:r>
            <w:r w:rsidRPr="001F4EFC">
              <w:rPr>
                <w:rFonts w:ascii="Times New Roman" w:hAnsi="Times New Roman"/>
                <w:sz w:val="24"/>
                <w:szCs w:val="24"/>
              </w:rPr>
              <w:t>ные человеком (например, сельскохозяйственные яды), плохо выводятся из живого организма естественным путем. Объясните, почему от этих соединений больше всего будут страдать животные верхних трофических уровней (хищники, сам человек), а не нижних.</w:t>
            </w:r>
          </w:p>
          <w:p w14:paraId="015702FA" w14:textId="77777777" w:rsidR="00B850F5" w:rsidRPr="001F4EFC" w:rsidRDefault="00B850F5" w:rsidP="00261EA8">
            <w:pPr>
              <w:tabs>
                <w:tab w:val="left" w:pos="5400"/>
              </w:tabs>
              <w:spacing w:after="0" w:line="240" w:lineRule="auto"/>
              <w:jc w:val="both"/>
              <w:rPr>
                <w:rFonts w:ascii="Times New Roman" w:hAnsi="Times New Roman"/>
                <w:i/>
                <w:sz w:val="24"/>
                <w:szCs w:val="24"/>
              </w:rPr>
            </w:pPr>
            <w:r w:rsidRPr="001F4EFC">
              <w:rPr>
                <w:rFonts w:ascii="Times New Roman" w:hAnsi="Times New Roman"/>
                <w:i/>
                <w:sz w:val="24"/>
                <w:szCs w:val="24"/>
              </w:rPr>
              <w:t>Решите задачи:</w:t>
            </w:r>
          </w:p>
          <w:p w14:paraId="0219E74C" w14:textId="77777777" w:rsidR="00B850F5" w:rsidRPr="001F4EFC" w:rsidRDefault="00B850F5"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Для того чтобы выжить, серой жабе необходимо съ</w:t>
            </w:r>
            <w:r w:rsidRPr="001F4EFC">
              <w:rPr>
                <w:rFonts w:ascii="Times New Roman" w:hAnsi="Times New Roman"/>
                <w:sz w:val="24"/>
                <w:szCs w:val="24"/>
              </w:rPr>
              <w:t>е</w:t>
            </w:r>
            <w:r w:rsidRPr="001F4EFC">
              <w:rPr>
                <w:rFonts w:ascii="Times New Roman" w:hAnsi="Times New Roman"/>
                <w:sz w:val="24"/>
                <w:szCs w:val="24"/>
              </w:rPr>
              <w:t>дать в день 5 г слизней – вредителей сельскохозя</w:t>
            </w:r>
            <w:r w:rsidRPr="001F4EFC">
              <w:rPr>
                <w:rFonts w:ascii="Times New Roman" w:hAnsi="Times New Roman"/>
                <w:sz w:val="24"/>
                <w:szCs w:val="24"/>
              </w:rPr>
              <w:t>й</w:t>
            </w:r>
            <w:r w:rsidRPr="001F4EFC">
              <w:rPr>
                <w:rFonts w:ascii="Times New Roman" w:hAnsi="Times New Roman"/>
                <w:sz w:val="24"/>
                <w:szCs w:val="24"/>
              </w:rPr>
              <w:t>ственных культур. На площади в 1 га обитает около 10 жаб. Рассчитайте массу вредителей, которых уничт</w:t>
            </w:r>
            <w:r w:rsidRPr="001F4EFC">
              <w:rPr>
                <w:rFonts w:ascii="Times New Roman" w:hAnsi="Times New Roman"/>
                <w:sz w:val="24"/>
                <w:szCs w:val="24"/>
              </w:rPr>
              <w:t>о</w:t>
            </w:r>
            <w:r w:rsidRPr="001F4EFC">
              <w:rPr>
                <w:rFonts w:ascii="Times New Roman" w:hAnsi="Times New Roman"/>
                <w:sz w:val="24"/>
                <w:szCs w:val="24"/>
              </w:rPr>
              <w:t>жат жабы, на небольшом поле площадью 10 га за те</w:t>
            </w:r>
            <w:r w:rsidRPr="001F4EFC">
              <w:rPr>
                <w:rFonts w:ascii="Times New Roman" w:hAnsi="Times New Roman"/>
                <w:sz w:val="24"/>
                <w:szCs w:val="24"/>
              </w:rPr>
              <w:t>п</w:t>
            </w:r>
            <w:r w:rsidRPr="001F4EFC">
              <w:rPr>
                <w:rFonts w:ascii="Times New Roman" w:hAnsi="Times New Roman"/>
                <w:sz w:val="24"/>
                <w:szCs w:val="24"/>
              </w:rPr>
              <w:t>лое время года (с мая по конец сентября – 150 дней).</w:t>
            </w:r>
          </w:p>
          <w:p w14:paraId="36CB041C" w14:textId="77777777" w:rsidR="00B850F5" w:rsidRPr="001F4EFC" w:rsidRDefault="00B850F5" w:rsidP="00261EA8">
            <w:pPr>
              <w:tabs>
                <w:tab w:val="left" w:pos="5400"/>
              </w:tabs>
              <w:spacing w:after="0" w:line="240" w:lineRule="auto"/>
              <w:jc w:val="both"/>
              <w:rPr>
                <w:rFonts w:ascii="Times New Roman" w:hAnsi="Times New Roman"/>
                <w:sz w:val="24"/>
                <w:szCs w:val="24"/>
              </w:rPr>
            </w:pPr>
            <w:proofErr w:type="gramStart"/>
            <w:r w:rsidRPr="001F4EFC">
              <w:rPr>
                <w:rFonts w:ascii="Times New Roman" w:hAnsi="Times New Roman"/>
                <w:i/>
                <w:sz w:val="24"/>
                <w:szCs w:val="24"/>
              </w:rPr>
              <w:t>Объясните</w:t>
            </w:r>
            <w:r w:rsidRPr="001F4EFC">
              <w:rPr>
                <w:rFonts w:ascii="Times New Roman" w:hAnsi="Times New Roman"/>
                <w:sz w:val="24"/>
                <w:szCs w:val="24"/>
              </w:rPr>
              <w:t xml:space="preserve"> где накапливаются</w:t>
            </w:r>
            <w:proofErr w:type="gramEnd"/>
            <w:r w:rsidRPr="001F4EFC">
              <w:rPr>
                <w:rFonts w:ascii="Times New Roman" w:hAnsi="Times New Roman"/>
                <w:sz w:val="24"/>
                <w:szCs w:val="24"/>
              </w:rPr>
              <w:t xml:space="preserve"> уносимые с полей х</w:t>
            </w:r>
            <w:r w:rsidRPr="001F4EFC">
              <w:rPr>
                <w:rFonts w:ascii="Times New Roman" w:hAnsi="Times New Roman"/>
                <w:sz w:val="24"/>
                <w:szCs w:val="24"/>
              </w:rPr>
              <w:t>и</w:t>
            </w:r>
            <w:r w:rsidRPr="001F4EFC">
              <w:rPr>
                <w:rFonts w:ascii="Times New Roman" w:hAnsi="Times New Roman"/>
                <w:sz w:val="24"/>
                <w:szCs w:val="24"/>
              </w:rPr>
              <w:t>мические вещества, применяемые в сельском хозя</w:t>
            </w:r>
            <w:r w:rsidRPr="001F4EFC">
              <w:rPr>
                <w:rFonts w:ascii="Times New Roman" w:hAnsi="Times New Roman"/>
                <w:sz w:val="24"/>
                <w:szCs w:val="24"/>
              </w:rPr>
              <w:t>й</w:t>
            </w:r>
            <w:r w:rsidRPr="001F4EFC">
              <w:rPr>
                <w:rFonts w:ascii="Times New Roman" w:hAnsi="Times New Roman"/>
                <w:sz w:val="24"/>
                <w:szCs w:val="24"/>
              </w:rPr>
              <w:t>стве?</w:t>
            </w:r>
          </w:p>
        </w:tc>
        <w:tc>
          <w:tcPr>
            <w:tcW w:w="1701" w:type="dxa"/>
            <w:vMerge/>
            <w:shd w:val="clear" w:color="auto" w:fill="auto"/>
          </w:tcPr>
          <w:p w14:paraId="25697FAC" w14:textId="77777777" w:rsidR="00B850F5" w:rsidRPr="001F4EFC" w:rsidRDefault="00B850F5" w:rsidP="00261EA8">
            <w:pPr>
              <w:tabs>
                <w:tab w:val="left" w:pos="5400"/>
              </w:tabs>
              <w:spacing w:after="0" w:line="240" w:lineRule="auto"/>
              <w:jc w:val="center"/>
              <w:rPr>
                <w:rFonts w:ascii="Times New Roman" w:hAnsi="Times New Roman"/>
                <w:sz w:val="24"/>
                <w:szCs w:val="24"/>
              </w:rPr>
            </w:pPr>
          </w:p>
        </w:tc>
      </w:tr>
      <w:tr w:rsidR="00B850F5" w:rsidRPr="001F4EFC" w14:paraId="4D92E342" w14:textId="77777777" w:rsidTr="00B850F5">
        <w:trPr>
          <w:trHeight w:val="117"/>
        </w:trPr>
        <w:tc>
          <w:tcPr>
            <w:tcW w:w="9750" w:type="dxa"/>
            <w:gridSpan w:val="3"/>
          </w:tcPr>
          <w:p w14:paraId="36BB615C" w14:textId="77777777" w:rsidR="00B850F5" w:rsidRPr="001F4EFC" w:rsidRDefault="00B850F5"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Раздел 3. Концепция устойчивого развития</w:t>
            </w:r>
          </w:p>
        </w:tc>
      </w:tr>
      <w:tr w:rsidR="00B850F5" w:rsidRPr="001F4EFC" w14:paraId="212444D4" w14:textId="77777777" w:rsidTr="00B850F5">
        <w:trPr>
          <w:trHeight w:val="559"/>
        </w:trPr>
        <w:tc>
          <w:tcPr>
            <w:tcW w:w="2093" w:type="dxa"/>
            <w:tcBorders>
              <w:bottom w:val="single" w:sz="4" w:space="0" w:color="auto"/>
            </w:tcBorders>
          </w:tcPr>
          <w:p w14:paraId="172536D7" w14:textId="77777777" w:rsidR="00B850F5" w:rsidRPr="001F4EFC" w:rsidRDefault="00B850F5" w:rsidP="00261EA8">
            <w:pPr>
              <w:tabs>
                <w:tab w:val="left" w:pos="1155"/>
              </w:tabs>
              <w:spacing w:after="0" w:line="240" w:lineRule="auto"/>
              <w:jc w:val="center"/>
              <w:rPr>
                <w:rFonts w:ascii="Times New Roman" w:hAnsi="Times New Roman"/>
                <w:sz w:val="24"/>
                <w:szCs w:val="24"/>
              </w:rPr>
            </w:pPr>
            <w:r w:rsidRPr="001F4EFC">
              <w:rPr>
                <w:rFonts w:ascii="Times New Roman" w:hAnsi="Times New Roman"/>
                <w:sz w:val="24"/>
                <w:szCs w:val="24"/>
              </w:rPr>
              <w:t>Тема 3.1.</w:t>
            </w:r>
          </w:p>
          <w:p w14:paraId="09B5A41C" w14:textId="77777777" w:rsidR="00B850F5" w:rsidRPr="001F4EFC" w:rsidRDefault="00B850F5" w:rsidP="00261EA8">
            <w:pPr>
              <w:tabs>
                <w:tab w:val="left" w:pos="1155"/>
              </w:tabs>
              <w:spacing w:after="0" w:line="240" w:lineRule="auto"/>
              <w:jc w:val="center"/>
              <w:rPr>
                <w:rFonts w:ascii="Times New Roman" w:hAnsi="Times New Roman"/>
                <w:sz w:val="24"/>
                <w:szCs w:val="24"/>
              </w:rPr>
            </w:pPr>
            <w:r w:rsidRPr="001F4EFC">
              <w:rPr>
                <w:rFonts w:ascii="Times New Roman" w:hAnsi="Times New Roman"/>
                <w:sz w:val="24"/>
                <w:szCs w:val="24"/>
              </w:rPr>
              <w:t>Возникновение концепции усто</w:t>
            </w:r>
            <w:r w:rsidRPr="001F4EFC">
              <w:rPr>
                <w:rFonts w:ascii="Times New Roman" w:hAnsi="Times New Roman"/>
                <w:sz w:val="24"/>
                <w:szCs w:val="24"/>
              </w:rPr>
              <w:t>й</w:t>
            </w:r>
            <w:r w:rsidRPr="001F4EFC">
              <w:rPr>
                <w:rFonts w:ascii="Times New Roman" w:hAnsi="Times New Roman"/>
                <w:sz w:val="24"/>
                <w:szCs w:val="24"/>
              </w:rPr>
              <w:t>чивого развития</w:t>
            </w:r>
          </w:p>
        </w:tc>
        <w:tc>
          <w:tcPr>
            <w:tcW w:w="5956" w:type="dxa"/>
          </w:tcPr>
          <w:p w14:paraId="18657D06" w14:textId="77777777" w:rsidR="00B850F5" w:rsidRPr="001F4EFC" w:rsidRDefault="00B850F5" w:rsidP="00261EA8">
            <w:pPr>
              <w:tabs>
                <w:tab w:val="left" w:pos="5400"/>
              </w:tabs>
              <w:spacing w:after="0" w:line="240" w:lineRule="auto"/>
              <w:jc w:val="both"/>
              <w:rPr>
                <w:rFonts w:ascii="Times New Roman" w:hAnsi="Times New Roman"/>
                <w:sz w:val="24"/>
                <w:szCs w:val="24"/>
              </w:rPr>
            </w:pPr>
            <w:r w:rsidRPr="001F4EFC">
              <w:rPr>
                <w:rFonts w:ascii="Times New Roman" w:hAnsi="Times New Roman"/>
                <w:i/>
                <w:sz w:val="24"/>
                <w:szCs w:val="24"/>
              </w:rPr>
              <w:t>Опишите</w:t>
            </w:r>
            <w:r w:rsidRPr="001F4EFC">
              <w:rPr>
                <w:rFonts w:ascii="Times New Roman" w:hAnsi="Times New Roman"/>
                <w:sz w:val="24"/>
                <w:szCs w:val="24"/>
              </w:rPr>
              <w:t>, какие изменения будут происходить с н</w:t>
            </w:r>
            <w:r w:rsidRPr="001F4EFC">
              <w:rPr>
                <w:rFonts w:ascii="Times New Roman" w:hAnsi="Times New Roman"/>
                <w:sz w:val="24"/>
                <w:szCs w:val="24"/>
              </w:rPr>
              <w:t>е</w:t>
            </w:r>
            <w:r w:rsidRPr="001F4EFC">
              <w:rPr>
                <w:rFonts w:ascii="Times New Roman" w:hAnsi="Times New Roman"/>
                <w:sz w:val="24"/>
                <w:szCs w:val="24"/>
              </w:rPr>
              <w:t>проточным озером, которое год от года мелеет.</w:t>
            </w:r>
          </w:p>
          <w:p w14:paraId="087A0129" w14:textId="77777777" w:rsidR="00B850F5" w:rsidRPr="001F4EFC" w:rsidRDefault="00B850F5"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Можно ли назвать изменения в озере сукцессией? И</w:t>
            </w:r>
            <w:r w:rsidRPr="001F4EFC">
              <w:rPr>
                <w:rFonts w:ascii="Times New Roman" w:hAnsi="Times New Roman"/>
                <w:sz w:val="24"/>
                <w:szCs w:val="24"/>
              </w:rPr>
              <w:t>з</w:t>
            </w:r>
            <w:r w:rsidRPr="001F4EFC">
              <w:rPr>
                <w:rFonts w:ascii="Times New Roman" w:hAnsi="Times New Roman"/>
                <w:sz w:val="24"/>
                <w:szCs w:val="24"/>
              </w:rPr>
              <w:t>менится ли при этом состав организмов и продукти</w:t>
            </w:r>
            <w:r w:rsidRPr="001F4EFC">
              <w:rPr>
                <w:rFonts w:ascii="Times New Roman" w:hAnsi="Times New Roman"/>
                <w:sz w:val="24"/>
                <w:szCs w:val="24"/>
              </w:rPr>
              <w:t>в</w:t>
            </w:r>
            <w:r w:rsidRPr="001F4EFC">
              <w:rPr>
                <w:rFonts w:ascii="Times New Roman" w:hAnsi="Times New Roman"/>
                <w:sz w:val="24"/>
                <w:szCs w:val="24"/>
              </w:rPr>
              <w:t>ность экосистемы? Будет ли наблюдаться этот процесс в полной мере в проточном озере и почему?</w:t>
            </w:r>
          </w:p>
          <w:p w14:paraId="4B8B3B4A" w14:textId="77777777" w:rsidR="00B850F5" w:rsidRPr="001F4EFC" w:rsidRDefault="00B850F5"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Какие полезные ископаемые биогенного происхожд</w:t>
            </w:r>
            <w:r w:rsidRPr="001F4EFC">
              <w:rPr>
                <w:rFonts w:ascii="Times New Roman" w:hAnsi="Times New Roman"/>
                <w:sz w:val="24"/>
                <w:szCs w:val="24"/>
              </w:rPr>
              <w:t>е</w:t>
            </w:r>
            <w:r w:rsidRPr="001F4EFC">
              <w:rPr>
                <w:rFonts w:ascii="Times New Roman" w:hAnsi="Times New Roman"/>
                <w:sz w:val="24"/>
                <w:szCs w:val="24"/>
              </w:rPr>
              <w:t>ния появились из-за несбалансированности круговор</w:t>
            </w:r>
            <w:r w:rsidRPr="001F4EFC">
              <w:rPr>
                <w:rFonts w:ascii="Times New Roman" w:hAnsi="Times New Roman"/>
                <w:sz w:val="24"/>
                <w:szCs w:val="24"/>
              </w:rPr>
              <w:t>о</w:t>
            </w:r>
            <w:r w:rsidRPr="001F4EFC">
              <w:rPr>
                <w:rFonts w:ascii="Times New Roman" w:hAnsi="Times New Roman"/>
                <w:sz w:val="24"/>
                <w:szCs w:val="24"/>
              </w:rPr>
              <w:t>та веществ в экосистемах?</w:t>
            </w:r>
          </w:p>
        </w:tc>
        <w:tc>
          <w:tcPr>
            <w:tcW w:w="1701" w:type="dxa"/>
            <w:vMerge w:val="restart"/>
            <w:shd w:val="clear" w:color="auto" w:fill="auto"/>
          </w:tcPr>
          <w:p w14:paraId="376E64F8" w14:textId="77777777" w:rsidR="00B850F5" w:rsidRPr="001F4EFC" w:rsidRDefault="00B850F5"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bCs/>
                <w:sz w:val="24"/>
                <w:szCs w:val="24"/>
              </w:rPr>
              <w:t>ЛР 01, ЛР 08, ЛР 09, ЛР 11, ЛР 13, ЛР 14, МР 03, МР 04, МР 08, ПРб 01, ПРб 03, ПРб 05</w:t>
            </w:r>
          </w:p>
        </w:tc>
      </w:tr>
      <w:tr w:rsidR="00B850F5" w:rsidRPr="001F4EFC" w14:paraId="122A3C21" w14:textId="77777777" w:rsidTr="00B850F5">
        <w:trPr>
          <w:trHeight w:val="1413"/>
        </w:trPr>
        <w:tc>
          <w:tcPr>
            <w:tcW w:w="2093" w:type="dxa"/>
          </w:tcPr>
          <w:p w14:paraId="07713E7A" w14:textId="77777777" w:rsidR="00B850F5" w:rsidRPr="001F4EFC" w:rsidRDefault="00B850F5" w:rsidP="00261EA8">
            <w:pPr>
              <w:tabs>
                <w:tab w:val="left" w:pos="1155"/>
              </w:tabs>
              <w:spacing w:after="0" w:line="240" w:lineRule="auto"/>
              <w:jc w:val="center"/>
              <w:rPr>
                <w:rFonts w:ascii="Times New Roman" w:hAnsi="Times New Roman"/>
                <w:sz w:val="24"/>
                <w:szCs w:val="24"/>
              </w:rPr>
            </w:pPr>
            <w:r w:rsidRPr="001F4EFC">
              <w:rPr>
                <w:rFonts w:ascii="Times New Roman" w:hAnsi="Times New Roman"/>
                <w:sz w:val="24"/>
                <w:szCs w:val="24"/>
              </w:rPr>
              <w:t>Тема 3.2.</w:t>
            </w:r>
          </w:p>
          <w:p w14:paraId="1E769069" w14:textId="77777777" w:rsidR="00B850F5" w:rsidRPr="001F4EFC" w:rsidRDefault="00B850F5" w:rsidP="00261EA8">
            <w:pPr>
              <w:spacing w:after="0" w:line="240" w:lineRule="auto"/>
              <w:jc w:val="center"/>
              <w:rPr>
                <w:rFonts w:ascii="Times New Roman" w:hAnsi="Times New Roman"/>
                <w:sz w:val="24"/>
                <w:szCs w:val="24"/>
              </w:rPr>
            </w:pPr>
            <w:r w:rsidRPr="001F4EFC">
              <w:rPr>
                <w:rFonts w:ascii="Times New Roman" w:hAnsi="Times New Roman"/>
                <w:bCs/>
                <w:sz w:val="24"/>
                <w:szCs w:val="24"/>
              </w:rPr>
              <w:t>Устойчивость и развитие</w:t>
            </w:r>
          </w:p>
        </w:tc>
        <w:tc>
          <w:tcPr>
            <w:tcW w:w="5956" w:type="dxa"/>
          </w:tcPr>
          <w:p w14:paraId="458EC790" w14:textId="77777777" w:rsidR="00B850F5" w:rsidRPr="001F4EFC" w:rsidRDefault="00B850F5" w:rsidP="00261EA8">
            <w:pPr>
              <w:tabs>
                <w:tab w:val="left" w:pos="5400"/>
              </w:tabs>
              <w:spacing w:after="0" w:line="240" w:lineRule="auto"/>
              <w:jc w:val="both"/>
              <w:rPr>
                <w:rFonts w:ascii="Times New Roman" w:hAnsi="Times New Roman"/>
                <w:sz w:val="24"/>
                <w:szCs w:val="24"/>
              </w:rPr>
            </w:pPr>
            <w:r w:rsidRPr="001F4EFC">
              <w:rPr>
                <w:rFonts w:ascii="Times New Roman" w:hAnsi="Times New Roman"/>
                <w:i/>
                <w:sz w:val="24"/>
                <w:szCs w:val="24"/>
              </w:rPr>
              <w:t>Объясните</w:t>
            </w:r>
            <w:r w:rsidRPr="001F4EFC">
              <w:rPr>
                <w:rFonts w:ascii="Times New Roman" w:hAnsi="Times New Roman"/>
                <w:sz w:val="24"/>
                <w:szCs w:val="24"/>
              </w:rPr>
              <w:t>, почему чуждые для местных экосистем виды растений произрастают, как правило, по нар</w:t>
            </w:r>
            <w:r w:rsidRPr="001F4EFC">
              <w:rPr>
                <w:rFonts w:ascii="Times New Roman" w:hAnsi="Times New Roman"/>
                <w:sz w:val="24"/>
                <w:szCs w:val="24"/>
              </w:rPr>
              <w:t>у</w:t>
            </w:r>
            <w:r w:rsidRPr="001F4EFC">
              <w:rPr>
                <w:rFonts w:ascii="Times New Roman" w:hAnsi="Times New Roman"/>
                <w:sz w:val="24"/>
                <w:szCs w:val="24"/>
              </w:rPr>
              <w:t>шенным местам: обочинам дорог, свалкам, берегам рек, заброшенным стройкам, отвалам грунта, на в</w:t>
            </w:r>
            <w:r w:rsidRPr="001F4EFC">
              <w:rPr>
                <w:rFonts w:ascii="Times New Roman" w:hAnsi="Times New Roman"/>
                <w:sz w:val="24"/>
                <w:szCs w:val="24"/>
              </w:rPr>
              <w:t>ы</w:t>
            </w:r>
            <w:r w:rsidRPr="001F4EFC">
              <w:rPr>
                <w:rFonts w:ascii="Times New Roman" w:hAnsi="Times New Roman"/>
                <w:sz w:val="24"/>
                <w:szCs w:val="24"/>
              </w:rPr>
              <w:t>пасных и сенокосных лугах, в агроценозах и т.д. Поч</w:t>
            </w:r>
            <w:r w:rsidRPr="001F4EFC">
              <w:rPr>
                <w:rFonts w:ascii="Times New Roman" w:hAnsi="Times New Roman"/>
                <w:sz w:val="24"/>
                <w:szCs w:val="24"/>
              </w:rPr>
              <w:t>е</w:t>
            </w:r>
            <w:r w:rsidRPr="001F4EFC">
              <w:rPr>
                <w:rFonts w:ascii="Times New Roman" w:hAnsi="Times New Roman"/>
                <w:sz w:val="24"/>
                <w:szCs w:val="24"/>
              </w:rPr>
              <w:t>му их не встретишь в ненарушенных сообществах?</w:t>
            </w:r>
          </w:p>
        </w:tc>
        <w:tc>
          <w:tcPr>
            <w:tcW w:w="1701" w:type="dxa"/>
            <w:vMerge/>
            <w:shd w:val="clear" w:color="auto" w:fill="auto"/>
          </w:tcPr>
          <w:p w14:paraId="118ABABA" w14:textId="77777777" w:rsidR="00B850F5" w:rsidRPr="001F4EFC" w:rsidRDefault="00B850F5" w:rsidP="00261EA8">
            <w:pPr>
              <w:tabs>
                <w:tab w:val="left" w:pos="5400"/>
              </w:tabs>
              <w:spacing w:after="0" w:line="240" w:lineRule="auto"/>
              <w:jc w:val="center"/>
              <w:rPr>
                <w:rFonts w:ascii="Times New Roman" w:hAnsi="Times New Roman"/>
                <w:sz w:val="24"/>
                <w:szCs w:val="24"/>
              </w:rPr>
            </w:pPr>
          </w:p>
        </w:tc>
      </w:tr>
      <w:tr w:rsidR="00B850F5" w:rsidRPr="001F4EFC" w14:paraId="42F0E59F" w14:textId="77777777" w:rsidTr="00B850F5">
        <w:trPr>
          <w:trHeight w:val="261"/>
        </w:trPr>
        <w:tc>
          <w:tcPr>
            <w:tcW w:w="9750" w:type="dxa"/>
            <w:gridSpan w:val="3"/>
            <w:tcBorders>
              <w:top w:val="single" w:sz="4" w:space="0" w:color="auto"/>
            </w:tcBorders>
          </w:tcPr>
          <w:p w14:paraId="79516732" w14:textId="77777777" w:rsidR="00B850F5" w:rsidRPr="001F4EFC" w:rsidRDefault="00B850F5"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Раздел 4. Охрана природы</w:t>
            </w:r>
          </w:p>
        </w:tc>
      </w:tr>
      <w:tr w:rsidR="00B850F5" w:rsidRPr="001F4EFC" w14:paraId="5724ED9C" w14:textId="77777777" w:rsidTr="00784A1C">
        <w:trPr>
          <w:trHeight w:val="472"/>
        </w:trPr>
        <w:tc>
          <w:tcPr>
            <w:tcW w:w="2093" w:type="dxa"/>
          </w:tcPr>
          <w:p w14:paraId="2EA5D35D" w14:textId="77777777" w:rsidR="00B850F5" w:rsidRPr="001F4EFC" w:rsidRDefault="00B850F5" w:rsidP="00261EA8">
            <w:pPr>
              <w:tabs>
                <w:tab w:val="left" w:pos="1155"/>
              </w:tabs>
              <w:spacing w:after="0" w:line="240" w:lineRule="auto"/>
              <w:jc w:val="center"/>
              <w:rPr>
                <w:rFonts w:ascii="Times New Roman" w:hAnsi="Times New Roman"/>
                <w:sz w:val="24"/>
                <w:szCs w:val="24"/>
              </w:rPr>
            </w:pPr>
            <w:r w:rsidRPr="001F4EFC">
              <w:rPr>
                <w:rFonts w:ascii="Times New Roman" w:hAnsi="Times New Roman"/>
                <w:sz w:val="24"/>
                <w:szCs w:val="24"/>
              </w:rPr>
              <w:t>Тема 4.1.</w:t>
            </w:r>
          </w:p>
          <w:p w14:paraId="2AAA5F05" w14:textId="77777777" w:rsidR="00B850F5" w:rsidRPr="001F4EFC" w:rsidRDefault="00B850F5" w:rsidP="00261EA8">
            <w:pPr>
              <w:tabs>
                <w:tab w:val="left" w:pos="1155"/>
              </w:tabs>
              <w:spacing w:after="0" w:line="240" w:lineRule="auto"/>
              <w:jc w:val="center"/>
              <w:rPr>
                <w:rFonts w:ascii="Times New Roman" w:hAnsi="Times New Roman"/>
                <w:sz w:val="24"/>
                <w:szCs w:val="24"/>
              </w:rPr>
            </w:pPr>
            <w:r w:rsidRPr="001F4EFC">
              <w:rPr>
                <w:rFonts w:ascii="Times New Roman" w:hAnsi="Times New Roman"/>
                <w:sz w:val="24"/>
                <w:szCs w:val="24"/>
              </w:rPr>
              <w:t>Природоохранная деятельность</w:t>
            </w:r>
          </w:p>
        </w:tc>
        <w:tc>
          <w:tcPr>
            <w:tcW w:w="5956" w:type="dxa"/>
          </w:tcPr>
          <w:p w14:paraId="650BFA30" w14:textId="77777777" w:rsidR="00B850F5" w:rsidRPr="001F4EFC" w:rsidRDefault="00B850F5" w:rsidP="00261EA8">
            <w:pPr>
              <w:tabs>
                <w:tab w:val="left" w:pos="5400"/>
              </w:tabs>
              <w:spacing w:after="0" w:line="240" w:lineRule="auto"/>
              <w:jc w:val="both"/>
              <w:rPr>
                <w:rFonts w:ascii="Times New Roman" w:hAnsi="Times New Roman"/>
                <w:sz w:val="24"/>
                <w:szCs w:val="24"/>
              </w:rPr>
            </w:pPr>
            <w:r w:rsidRPr="001F4EFC">
              <w:rPr>
                <w:rFonts w:ascii="Times New Roman" w:hAnsi="Times New Roman"/>
                <w:i/>
                <w:sz w:val="24"/>
                <w:szCs w:val="24"/>
              </w:rPr>
              <w:t>Выберите</w:t>
            </w:r>
            <w:r w:rsidRPr="001F4EFC">
              <w:rPr>
                <w:rFonts w:ascii="Times New Roman" w:hAnsi="Times New Roman"/>
                <w:sz w:val="24"/>
                <w:szCs w:val="24"/>
              </w:rPr>
              <w:t xml:space="preserve"> из предложенного списка исчерпаемые н</w:t>
            </w:r>
            <w:r w:rsidRPr="001F4EFC">
              <w:rPr>
                <w:rFonts w:ascii="Times New Roman" w:hAnsi="Times New Roman"/>
                <w:sz w:val="24"/>
                <w:szCs w:val="24"/>
              </w:rPr>
              <w:t>е</w:t>
            </w:r>
            <w:r w:rsidRPr="001F4EFC">
              <w:rPr>
                <w:rFonts w:ascii="Times New Roman" w:hAnsi="Times New Roman"/>
                <w:sz w:val="24"/>
                <w:szCs w:val="24"/>
              </w:rPr>
              <w:t>возобновимые природные ресурсы: рыбы, растения, энергия морских приливов, энергия ветра, уголь, атм</w:t>
            </w:r>
            <w:r w:rsidRPr="001F4EFC">
              <w:rPr>
                <w:rFonts w:ascii="Times New Roman" w:hAnsi="Times New Roman"/>
                <w:sz w:val="24"/>
                <w:szCs w:val="24"/>
              </w:rPr>
              <w:t>о</w:t>
            </w:r>
            <w:r w:rsidRPr="001F4EFC">
              <w:rPr>
                <w:rFonts w:ascii="Times New Roman" w:hAnsi="Times New Roman"/>
                <w:sz w:val="24"/>
                <w:szCs w:val="24"/>
              </w:rPr>
              <w:lastRenderedPageBreak/>
              <w:t>сферный воздух, птицы, нефть, воды океанов, пресные воды, железосодержащие руды, почва, солнечная эне</w:t>
            </w:r>
            <w:r w:rsidRPr="001F4EFC">
              <w:rPr>
                <w:rFonts w:ascii="Times New Roman" w:hAnsi="Times New Roman"/>
                <w:sz w:val="24"/>
                <w:szCs w:val="24"/>
              </w:rPr>
              <w:t>р</w:t>
            </w:r>
            <w:r w:rsidRPr="001F4EFC">
              <w:rPr>
                <w:rFonts w:ascii="Times New Roman" w:hAnsi="Times New Roman"/>
                <w:sz w:val="24"/>
                <w:szCs w:val="24"/>
              </w:rPr>
              <w:t>гия, медный колчедан, полиметаллические руды, пр</w:t>
            </w:r>
            <w:r w:rsidRPr="001F4EFC">
              <w:rPr>
                <w:rFonts w:ascii="Times New Roman" w:hAnsi="Times New Roman"/>
                <w:sz w:val="24"/>
                <w:szCs w:val="24"/>
              </w:rPr>
              <w:t>и</w:t>
            </w:r>
            <w:r w:rsidRPr="001F4EFC">
              <w:rPr>
                <w:rFonts w:ascii="Times New Roman" w:hAnsi="Times New Roman"/>
                <w:sz w:val="24"/>
                <w:szCs w:val="24"/>
              </w:rPr>
              <w:t>родный газ, поваренная соль, леса, солнечный свет, млекопитающие, торф, жемчуг.</w:t>
            </w:r>
          </w:p>
          <w:p w14:paraId="1789E632" w14:textId="77777777" w:rsidR="00B850F5" w:rsidRPr="001F4EFC" w:rsidRDefault="00B850F5" w:rsidP="00261EA8">
            <w:pPr>
              <w:tabs>
                <w:tab w:val="left" w:pos="5400"/>
              </w:tabs>
              <w:spacing w:after="0" w:line="240" w:lineRule="auto"/>
              <w:jc w:val="both"/>
              <w:rPr>
                <w:rFonts w:ascii="Times New Roman" w:hAnsi="Times New Roman"/>
                <w:sz w:val="24"/>
                <w:szCs w:val="24"/>
              </w:rPr>
            </w:pPr>
            <w:r w:rsidRPr="001F4EFC">
              <w:rPr>
                <w:rFonts w:ascii="Times New Roman" w:hAnsi="Times New Roman"/>
                <w:i/>
                <w:sz w:val="24"/>
                <w:szCs w:val="24"/>
              </w:rPr>
              <w:t>Объясните факт:</w:t>
            </w:r>
            <w:r w:rsidRPr="001F4EFC">
              <w:rPr>
                <w:rFonts w:ascii="Times New Roman" w:hAnsi="Times New Roman"/>
                <w:sz w:val="24"/>
                <w:szCs w:val="24"/>
              </w:rPr>
              <w:t xml:space="preserve"> Расчеты, проведенные учеными, г</w:t>
            </w:r>
            <w:r w:rsidRPr="001F4EFC">
              <w:rPr>
                <w:rFonts w:ascii="Times New Roman" w:hAnsi="Times New Roman"/>
                <w:sz w:val="24"/>
                <w:szCs w:val="24"/>
              </w:rPr>
              <w:t>о</w:t>
            </w:r>
            <w:r w:rsidRPr="001F4EFC">
              <w:rPr>
                <w:rFonts w:ascii="Times New Roman" w:hAnsi="Times New Roman"/>
                <w:sz w:val="24"/>
                <w:szCs w:val="24"/>
              </w:rPr>
              <w:t>ворят о том, что в ближайшие 150–180 лет количество атмосферного кислорода сократится на одну треть по сравнению с настоящим временем. Какие виды челов</w:t>
            </w:r>
            <w:r w:rsidRPr="001F4EFC">
              <w:rPr>
                <w:rFonts w:ascii="Times New Roman" w:hAnsi="Times New Roman"/>
                <w:sz w:val="24"/>
                <w:szCs w:val="24"/>
              </w:rPr>
              <w:t>е</w:t>
            </w:r>
            <w:r w:rsidRPr="001F4EFC">
              <w:rPr>
                <w:rFonts w:ascii="Times New Roman" w:hAnsi="Times New Roman"/>
                <w:sz w:val="24"/>
                <w:szCs w:val="24"/>
              </w:rPr>
              <w:t>ческой деятельности способствуют сокращению доли кислорода в атмосфере?</w:t>
            </w:r>
          </w:p>
        </w:tc>
        <w:tc>
          <w:tcPr>
            <w:tcW w:w="1701" w:type="dxa"/>
            <w:vMerge w:val="restart"/>
            <w:shd w:val="clear" w:color="auto" w:fill="auto"/>
          </w:tcPr>
          <w:p w14:paraId="2050CF14" w14:textId="77777777" w:rsidR="00B850F5" w:rsidRPr="001F4EFC" w:rsidRDefault="00B850F5"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bCs/>
                <w:sz w:val="24"/>
                <w:szCs w:val="24"/>
              </w:rPr>
              <w:lastRenderedPageBreak/>
              <w:t xml:space="preserve">ЛР 01, ЛР 08, ЛР 09, ЛР 11, ЛР 13, ЛР 14, </w:t>
            </w:r>
            <w:r w:rsidRPr="001F4EFC">
              <w:rPr>
                <w:rFonts w:ascii="Times New Roman" w:hAnsi="Times New Roman"/>
                <w:bCs/>
                <w:sz w:val="24"/>
                <w:szCs w:val="24"/>
              </w:rPr>
              <w:lastRenderedPageBreak/>
              <w:t>МР 03, МР 04, МР 08, ПРб 01, ПРб 03, ПРб 05</w:t>
            </w:r>
          </w:p>
        </w:tc>
      </w:tr>
      <w:tr w:rsidR="00B850F5" w:rsidRPr="001F4EFC" w14:paraId="6850A804" w14:textId="77777777" w:rsidTr="00B850F5">
        <w:trPr>
          <w:trHeight w:val="1288"/>
        </w:trPr>
        <w:tc>
          <w:tcPr>
            <w:tcW w:w="2093" w:type="dxa"/>
          </w:tcPr>
          <w:p w14:paraId="3EBC4E1E" w14:textId="77777777" w:rsidR="00B850F5" w:rsidRPr="001F4EFC" w:rsidRDefault="00B850F5" w:rsidP="00261EA8">
            <w:pPr>
              <w:tabs>
                <w:tab w:val="left" w:pos="1155"/>
              </w:tabs>
              <w:spacing w:after="0" w:line="240" w:lineRule="auto"/>
              <w:jc w:val="center"/>
              <w:rPr>
                <w:rFonts w:ascii="Times New Roman" w:hAnsi="Times New Roman"/>
                <w:sz w:val="24"/>
                <w:szCs w:val="24"/>
              </w:rPr>
            </w:pPr>
            <w:r w:rsidRPr="001F4EFC">
              <w:rPr>
                <w:rFonts w:ascii="Times New Roman" w:hAnsi="Times New Roman"/>
                <w:sz w:val="24"/>
                <w:szCs w:val="24"/>
              </w:rPr>
              <w:lastRenderedPageBreak/>
              <w:t>Тема 4.2.</w:t>
            </w:r>
          </w:p>
          <w:p w14:paraId="590DA392" w14:textId="77777777" w:rsidR="00B850F5" w:rsidRPr="001F4EFC" w:rsidRDefault="00B850F5" w:rsidP="00261EA8">
            <w:pPr>
              <w:spacing w:after="0" w:line="240" w:lineRule="auto"/>
              <w:jc w:val="center"/>
              <w:rPr>
                <w:rFonts w:ascii="Times New Roman" w:hAnsi="Times New Roman"/>
                <w:sz w:val="24"/>
                <w:szCs w:val="24"/>
              </w:rPr>
            </w:pPr>
            <w:r w:rsidRPr="001F4EFC">
              <w:rPr>
                <w:rFonts w:ascii="Times New Roman" w:hAnsi="Times New Roman"/>
                <w:sz w:val="24"/>
                <w:szCs w:val="24"/>
              </w:rPr>
              <w:t>Природные р</w:t>
            </w:r>
            <w:r w:rsidRPr="001F4EFC">
              <w:rPr>
                <w:rFonts w:ascii="Times New Roman" w:hAnsi="Times New Roman"/>
                <w:sz w:val="24"/>
                <w:szCs w:val="24"/>
              </w:rPr>
              <w:t>е</w:t>
            </w:r>
            <w:r w:rsidRPr="001F4EFC">
              <w:rPr>
                <w:rFonts w:ascii="Times New Roman" w:hAnsi="Times New Roman"/>
                <w:sz w:val="24"/>
                <w:szCs w:val="24"/>
              </w:rPr>
              <w:t>сурсы и их охрана</w:t>
            </w:r>
          </w:p>
        </w:tc>
        <w:tc>
          <w:tcPr>
            <w:tcW w:w="5956" w:type="dxa"/>
          </w:tcPr>
          <w:p w14:paraId="7B490D99" w14:textId="77777777" w:rsidR="00B850F5" w:rsidRPr="001F4EFC" w:rsidRDefault="00B850F5" w:rsidP="00261EA8">
            <w:pPr>
              <w:tabs>
                <w:tab w:val="left" w:pos="5400"/>
              </w:tabs>
              <w:spacing w:after="0" w:line="240" w:lineRule="auto"/>
              <w:jc w:val="both"/>
              <w:rPr>
                <w:rFonts w:ascii="Times New Roman" w:hAnsi="Times New Roman"/>
                <w:sz w:val="24"/>
                <w:szCs w:val="24"/>
              </w:rPr>
            </w:pPr>
            <w:r w:rsidRPr="001F4EFC">
              <w:rPr>
                <w:rFonts w:ascii="Times New Roman" w:hAnsi="Times New Roman"/>
                <w:i/>
                <w:sz w:val="24"/>
                <w:szCs w:val="24"/>
              </w:rPr>
              <w:t>Объясните:</w:t>
            </w:r>
            <w:r w:rsidRPr="001F4EFC">
              <w:rPr>
                <w:rFonts w:ascii="Times New Roman" w:hAnsi="Times New Roman"/>
                <w:sz w:val="24"/>
                <w:szCs w:val="24"/>
              </w:rPr>
              <w:t xml:space="preserve"> Экологи убеждены, что использование б</w:t>
            </w:r>
            <w:r w:rsidRPr="001F4EFC">
              <w:rPr>
                <w:rFonts w:ascii="Times New Roman" w:hAnsi="Times New Roman"/>
                <w:sz w:val="24"/>
                <w:szCs w:val="24"/>
              </w:rPr>
              <w:t>о</w:t>
            </w:r>
            <w:r w:rsidRPr="001F4EFC">
              <w:rPr>
                <w:rFonts w:ascii="Times New Roman" w:hAnsi="Times New Roman"/>
                <w:sz w:val="24"/>
                <w:szCs w:val="24"/>
              </w:rPr>
              <w:t>лее продуктивных сортов сельскохозяйственных ра</w:t>
            </w:r>
            <w:r w:rsidRPr="001F4EFC">
              <w:rPr>
                <w:rFonts w:ascii="Times New Roman" w:hAnsi="Times New Roman"/>
                <w:sz w:val="24"/>
                <w:szCs w:val="24"/>
              </w:rPr>
              <w:t>с</w:t>
            </w:r>
            <w:r w:rsidRPr="001F4EFC">
              <w:rPr>
                <w:rFonts w:ascii="Times New Roman" w:hAnsi="Times New Roman"/>
                <w:sz w:val="24"/>
                <w:szCs w:val="24"/>
              </w:rPr>
              <w:t>тений и пород животных решает не только экономич</w:t>
            </w:r>
            <w:r w:rsidRPr="001F4EFC">
              <w:rPr>
                <w:rFonts w:ascii="Times New Roman" w:hAnsi="Times New Roman"/>
                <w:sz w:val="24"/>
                <w:szCs w:val="24"/>
              </w:rPr>
              <w:t>е</w:t>
            </w:r>
            <w:r w:rsidRPr="001F4EFC">
              <w:rPr>
                <w:rFonts w:ascii="Times New Roman" w:hAnsi="Times New Roman"/>
                <w:sz w:val="24"/>
                <w:szCs w:val="24"/>
              </w:rPr>
              <w:t>ские, но и природоохранные проблемы. Почему?</w:t>
            </w:r>
          </w:p>
          <w:p w14:paraId="3C9BA68F" w14:textId="77777777" w:rsidR="00B850F5" w:rsidRPr="001F4EFC" w:rsidRDefault="00B850F5"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Объясните, почему экологи считают, что сбор м</w:t>
            </w:r>
            <w:r w:rsidRPr="001F4EFC">
              <w:rPr>
                <w:rFonts w:ascii="Times New Roman" w:hAnsi="Times New Roman"/>
                <w:sz w:val="24"/>
                <w:szCs w:val="24"/>
              </w:rPr>
              <w:t>е</w:t>
            </w:r>
            <w:r w:rsidRPr="001F4EFC">
              <w:rPr>
                <w:rFonts w:ascii="Times New Roman" w:hAnsi="Times New Roman"/>
                <w:sz w:val="24"/>
                <w:szCs w:val="24"/>
              </w:rPr>
              <w:t>таллолома и макулатуры – это важное природоохра</w:t>
            </w:r>
            <w:r w:rsidRPr="001F4EFC">
              <w:rPr>
                <w:rFonts w:ascii="Times New Roman" w:hAnsi="Times New Roman"/>
                <w:sz w:val="24"/>
                <w:szCs w:val="24"/>
              </w:rPr>
              <w:t>н</w:t>
            </w:r>
            <w:r w:rsidRPr="001F4EFC">
              <w:rPr>
                <w:rFonts w:ascii="Times New Roman" w:hAnsi="Times New Roman"/>
                <w:sz w:val="24"/>
                <w:szCs w:val="24"/>
              </w:rPr>
              <w:t>ное мероприятие.</w:t>
            </w:r>
          </w:p>
        </w:tc>
        <w:tc>
          <w:tcPr>
            <w:tcW w:w="1701" w:type="dxa"/>
            <w:vMerge/>
            <w:shd w:val="clear" w:color="auto" w:fill="auto"/>
          </w:tcPr>
          <w:p w14:paraId="3A519F14" w14:textId="77777777" w:rsidR="00B850F5" w:rsidRPr="001F4EFC" w:rsidRDefault="00B850F5" w:rsidP="00261EA8">
            <w:pPr>
              <w:tabs>
                <w:tab w:val="left" w:pos="5400"/>
              </w:tabs>
              <w:spacing w:after="0" w:line="240" w:lineRule="auto"/>
              <w:jc w:val="center"/>
              <w:rPr>
                <w:rFonts w:ascii="Times New Roman" w:hAnsi="Times New Roman"/>
                <w:sz w:val="24"/>
                <w:szCs w:val="24"/>
              </w:rPr>
            </w:pPr>
          </w:p>
        </w:tc>
      </w:tr>
    </w:tbl>
    <w:p w14:paraId="794A94EA" w14:textId="77777777" w:rsidR="00B850F5" w:rsidRPr="001F4EFC" w:rsidRDefault="00B850F5" w:rsidP="00261EA8">
      <w:pPr>
        <w:spacing w:after="0"/>
        <w:ind w:firstLine="709"/>
        <w:jc w:val="both"/>
        <w:rPr>
          <w:rFonts w:ascii="Times New Roman" w:hAnsi="Times New Roman"/>
          <w:sz w:val="24"/>
          <w:szCs w:val="24"/>
        </w:rPr>
      </w:pPr>
    </w:p>
    <w:p w14:paraId="3D3FD1B0" w14:textId="77777777" w:rsidR="00B850F5" w:rsidRPr="001F4EFC" w:rsidRDefault="00B850F5" w:rsidP="00261EA8">
      <w:pPr>
        <w:spacing w:after="0"/>
        <w:jc w:val="center"/>
        <w:rPr>
          <w:rFonts w:ascii="Times New Roman" w:hAnsi="Times New Roman"/>
          <w:sz w:val="24"/>
          <w:szCs w:val="24"/>
        </w:rPr>
      </w:pPr>
      <w:r w:rsidRPr="001F4EFC">
        <w:rPr>
          <w:rFonts w:ascii="Times New Roman" w:hAnsi="Times New Roman"/>
          <w:sz w:val="24"/>
          <w:szCs w:val="24"/>
        </w:rPr>
        <w:br w:type="page"/>
      </w:r>
    </w:p>
    <w:p w14:paraId="545C305E" w14:textId="77777777" w:rsidR="00B850F5" w:rsidRPr="001F4EFC" w:rsidRDefault="00B850F5" w:rsidP="00261EA8">
      <w:pPr>
        <w:spacing w:after="0"/>
        <w:jc w:val="right"/>
        <w:outlineLvl w:val="1"/>
        <w:rPr>
          <w:rFonts w:ascii="Times New Roman" w:hAnsi="Times New Roman"/>
          <w:b/>
          <w:bCs/>
          <w:sz w:val="24"/>
          <w:szCs w:val="24"/>
        </w:rPr>
      </w:pPr>
      <w:r w:rsidRPr="001F4EFC">
        <w:rPr>
          <w:rFonts w:ascii="Times New Roman" w:hAnsi="Times New Roman"/>
          <w:b/>
          <w:bCs/>
          <w:sz w:val="24"/>
          <w:szCs w:val="24"/>
        </w:rPr>
        <w:lastRenderedPageBreak/>
        <w:t>Приложение 3</w:t>
      </w:r>
      <w:r w:rsidR="00017193" w:rsidRPr="001F4EFC">
        <w:rPr>
          <w:rFonts w:ascii="Times New Roman" w:hAnsi="Times New Roman"/>
          <w:b/>
          <w:bCs/>
          <w:sz w:val="24"/>
          <w:szCs w:val="24"/>
        </w:rPr>
        <w:t>.16</w:t>
      </w:r>
    </w:p>
    <w:p w14:paraId="6FB86169" w14:textId="77777777" w:rsidR="00B850F5" w:rsidRPr="001F4EFC" w:rsidRDefault="00B850F5" w:rsidP="00261EA8">
      <w:pPr>
        <w:spacing w:after="0"/>
        <w:jc w:val="right"/>
        <w:rPr>
          <w:rFonts w:ascii="Times New Roman" w:hAnsi="Times New Roman"/>
          <w:b/>
          <w:bCs/>
          <w:sz w:val="24"/>
          <w:szCs w:val="24"/>
        </w:rPr>
      </w:pPr>
      <w:r w:rsidRPr="001F4EFC">
        <w:rPr>
          <w:rFonts w:ascii="Times New Roman" w:hAnsi="Times New Roman"/>
          <w:bCs/>
          <w:sz w:val="24"/>
          <w:szCs w:val="24"/>
        </w:rPr>
        <w:t>к ПООП-П по специальности</w:t>
      </w:r>
      <w:r w:rsidRPr="001F4EFC">
        <w:rPr>
          <w:rFonts w:ascii="Times New Roman" w:hAnsi="Times New Roman"/>
          <w:bCs/>
          <w:i/>
          <w:sz w:val="24"/>
          <w:szCs w:val="24"/>
        </w:rPr>
        <w:t xml:space="preserve"> </w:t>
      </w:r>
      <w:r w:rsidRPr="001F4EFC">
        <w:rPr>
          <w:rFonts w:ascii="Times New Roman" w:hAnsi="Times New Roman"/>
          <w:bCs/>
          <w:i/>
          <w:sz w:val="24"/>
          <w:szCs w:val="24"/>
        </w:rPr>
        <w:br/>
      </w:r>
      <w:r w:rsidRPr="00483D72">
        <w:rPr>
          <w:rFonts w:ascii="Times New Roman" w:hAnsi="Times New Roman"/>
          <w:bCs/>
          <w:sz w:val="24"/>
          <w:szCs w:val="24"/>
        </w:rPr>
        <w:t>09.02.07 Информационные системы и программирование</w:t>
      </w:r>
    </w:p>
    <w:p w14:paraId="0F7DDC21" w14:textId="77777777" w:rsidR="00B850F5" w:rsidRPr="001F4EFC" w:rsidRDefault="00B850F5" w:rsidP="00261EA8">
      <w:pPr>
        <w:autoSpaceDE w:val="0"/>
        <w:autoSpaceDN w:val="0"/>
        <w:adjustRightInd w:val="0"/>
        <w:spacing w:after="0"/>
        <w:jc w:val="center"/>
        <w:rPr>
          <w:rFonts w:ascii="Times New Roman" w:hAnsi="Times New Roman"/>
          <w:b/>
          <w:bCs/>
          <w:sz w:val="24"/>
          <w:szCs w:val="24"/>
        </w:rPr>
      </w:pPr>
    </w:p>
    <w:p w14:paraId="6A728F83" w14:textId="77777777" w:rsidR="00B850F5" w:rsidRPr="001F4EFC" w:rsidRDefault="00B850F5" w:rsidP="00261EA8">
      <w:pPr>
        <w:autoSpaceDE w:val="0"/>
        <w:autoSpaceDN w:val="0"/>
        <w:adjustRightInd w:val="0"/>
        <w:spacing w:after="0"/>
        <w:jc w:val="center"/>
        <w:rPr>
          <w:rFonts w:ascii="Times New Roman" w:hAnsi="Times New Roman"/>
          <w:b/>
          <w:bCs/>
          <w:sz w:val="24"/>
          <w:szCs w:val="24"/>
        </w:rPr>
      </w:pPr>
    </w:p>
    <w:p w14:paraId="47F89744" w14:textId="77777777" w:rsidR="00B850F5" w:rsidRPr="001F4EFC" w:rsidRDefault="00B850F5" w:rsidP="00261EA8">
      <w:pPr>
        <w:autoSpaceDE w:val="0"/>
        <w:autoSpaceDN w:val="0"/>
        <w:adjustRightInd w:val="0"/>
        <w:spacing w:after="0"/>
        <w:jc w:val="center"/>
        <w:rPr>
          <w:rFonts w:ascii="Times New Roman" w:hAnsi="Times New Roman"/>
          <w:b/>
          <w:bCs/>
          <w:sz w:val="24"/>
          <w:szCs w:val="24"/>
        </w:rPr>
      </w:pPr>
    </w:p>
    <w:p w14:paraId="26CFDD27" w14:textId="77777777" w:rsidR="00784A1C" w:rsidRPr="001F4EFC" w:rsidRDefault="00784A1C" w:rsidP="00261EA8">
      <w:pPr>
        <w:autoSpaceDE w:val="0"/>
        <w:autoSpaceDN w:val="0"/>
        <w:adjustRightInd w:val="0"/>
        <w:spacing w:after="0"/>
        <w:jc w:val="center"/>
        <w:rPr>
          <w:rFonts w:ascii="Times New Roman" w:hAnsi="Times New Roman"/>
          <w:b/>
          <w:bCs/>
          <w:sz w:val="24"/>
          <w:szCs w:val="24"/>
        </w:rPr>
      </w:pPr>
    </w:p>
    <w:p w14:paraId="0F63E5A8" w14:textId="77777777" w:rsidR="00784A1C" w:rsidRPr="001F4EFC" w:rsidRDefault="00784A1C" w:rsidP="00261EA8">
      <w:pPr>
        <w:autoSpaceDE w:val="0"/>
        <w:autoSpaceDN w:val="0"/>
        <w:adjustRightInd w:val="0"/>
        <w:spacing w:after="0"/>
        <w:jc w:val="center"/>
        <w:rPr>
          <w:rFonts w:ascii="Times New Roman" w:hAnsi="Times New Roman"/>
          <w:b/>
          <w:bCs/>
          <w:sz w:val="24"/>
          <w:szCs w:val="24"/>
        </w:rPr>
      </w:pPr>
    </w:p>
    <w:p w14:paraId="066E1243" w14:textId="77777777" w:rsidR="00784A1C" w:rsidRPr="001F4EFC" w:rsidRDefault="00784A1C" w:rsidP="00261EA8">
      <w:pPr>
        <w:autoSpaceDE w:val="0"/>
        <w:autoSpaceDN w:val="0"/>
        <w:adjustRightInd w:val="0"/>
        <w:spacing w:after="0"/>
        <w:jc w:val="center"/>
        <w:rPr>
          <w:rFonts w:ascii="Times New Roman" w:hAnsi="Times New Roman"/>
          <w:b/>
          <w:bCs/>
          <w:sz w:val="24"/>
          <w:szCs w:val="24"/>
        </w:rPr>
      </w:pPr>
    </w:p>
    <w:p w14:paraId="47BF389B" w14:textId="77777777" w:rsidR="00784A1C" w:rsidRPr="001F4EFC" w:rsidRDefault="00784A1C" w:rsidP="00261EA8">
      <w:pPr>
        <w:autoSpaceDE w:val="0"/>
        <w:autoSpaceDN w:val="0"/>
        <w:adjustRightInd w:val="0"/>
        <w:spacing w:after="0"/>
        <w:jc w:val="center"/>
        <w:rPr>
          <w:rFonts w:ascii="Times New Roman" w:hAnsi="Times New Roman"/>
          <w:b/>
          <w:bCs/>
          <w:sz w:val="24"/>
          <w:szCs w:val="24"/>
        </w:rPr>
      </w:pPr>
    </w:p>
    <w:p w14:paraId="0DEB68DB" w14:textId="77777777" w:rsidR="00784A1C" w:rsidRPr="001F4EFC" w:rsidRDefault="00784A1C" w:rsidP="00261EA8">
      <w:pPr>
        <w:autoSpaceDE w:val="0"/>
        <w:autoSpaceDN w:val="0"/>
        <w:adjustRightInd w:val="0"/>
        <w:spacing w:after="0"/>
        <w:jc w:val="center"/>
        <w:rPr>
          <w:rFonts w:ascii="Times New Roman" w:hAnsi="Times New Roman"/>
          <w:b/>
          <w:bCs/>
          <w:sz w:val="24"/>
          <w:szCs w:val="24"/>
        </w:rPr>
      </w:pPr>
    </w:p>
    <w:p w14:paraId="1B22452B" w14:textId="77777777" w:rsidR="00784A1C" w:rsidRPr="001F4EFC" w:rsidRDefault="00784A1C" w:rsidP="00261EA8">
      <w:pPr>
        <w:autoSpaceDE w:val="0"/>
        <w:autoSpaceDN w:val="0"/>
        <w:adjustRightInd w:val="0"/>
        <w:spacing w:after="0"/>
        <w:jc w:val="center"/>
        <w:rPr>
          <w:rFonts w:ascii="Times New Roman" w:hAnsi="Times New Roman"/>
          <w:b/>
          <w:bCs/>
          <w:sz w:val="24"/>
          <w:szCs w:val="24"/>
        </w:rPr>
      </w:pPr>
    </w:p>
    <w:p w14:paraId="0CC45186" w14:textId="77777777" w:rsidR="00784A1C" w:rsidRPr="001F4EFC" w:rsidRDefault="00784A1C" w:rsidP="00261EA8">
      <w:pPr>
        <w:autoSpaceDE w:val="0"/>
        <w:autoSpaceDN w:val="0"/>
        <w:adjustRightInd w:val="0"/>
        <w:spacing w:after="0"/>
        <w:jc w:val="center"/>
        <w:rPr>
          <w:rFonts w:ascii="Times New Roman" w:hAnsi="Times New Roman"/>
          <w:b/>
          <w:bCs/>
          <w:sz w:val="24"/>
          <w:szCs w:val="24"/>
        </w:rPr>
      </w:pPr>
    </w:p>
    <w:p w14:paraId="62783F6B" w14:textId="77777777" w:rsidR="00784A1C" w:rsidRPr="001F4EFC" w:rsidRDefault="00784A1C" w:rsidP="00261EA8">
      <w:pPr>
        <w:autoSpaceDE w:val="0"/>
        <w:autoSpaceDN w:val="0"/>
        <w:adjustRightInd w:val="0"/>
        <w:spacing w:after="0"/>
        <w:jc w:val="center"/>
        <w:rPr>
          <w:rFonts w:ascii="Times New Roman" w:hAnsi="Times New Roman"/>
          <w:b/>
          <w:bCs/>
          <w:sz w:val="24"/>
          <w:szCs w:val="24"/>
        </w:rPr>
      </w:pPr>
    </w:p>
    <w:p w14:paraId="3A25DF7C" w14:textId="77777777" w:rsidR="00B850F5" w:rsidRPr="001F4EFC" w:rsidRDefault="00B850F5" w:rsidP="00261EA8">
      <w:pPr>
        <w:autoSpaceDE w:val="0"/>
        <w:autoSpaceDN w:val="0"/>
        <w:adjustRightInd w:val="0"/>
        <w:spacing w:after="0"/>
        <w:jc w:val="center"/>
        <w:rPr>
          <w:rFonts w:ascii="Times New Roman" w:hAnsi="Times New Roman"/>
          <w:b/>
          <w:bCs/>
          <w:sz w:val="24"/>
          <w:szCs w:val="24"/>
        </w:rPr>
      </w:pPr>
    </w:p>
    <w:p w14:paraId="59FB7C4D" w14:textId="77777777" w:rsidR="00B850F5" w:rsidRPr="001F4EFC" w:rsidRDefault="00B850F5" w:rsidP="00261EA8">
      <w:pPr>
        <w:autoSpaceDE w:val="0"/>
        <w:autoSpaceDN w:val="0"/>
        <w:adjustRightInd w:val="0"/>
        <w:spacing w:after="0"/>
        <w:jc w:val="center"/>
        <w:rPr>
          <w:rFonts w:ascii="Times New Roman" w:hAnsi="Times New Roman"/>
          <w:b/>
          <w:bCs/>
          <w:sz w:val="24"/>
          <w:szCs w:val="24"/>
        </w:rPr>
      </w:pPr>
    </w:p>
    <w:p w14:paraId="1FDC712A" w14:textId="77777777" w:rsidR="00B850F5" w:rsidRPr="001F4EFC" w:rsidRDefault="00B850F5" w:rsidP="00261EA8">
      <w:pPr>
        <w:autoSpaceDE w:val="0"/>
        <w:autoSpaceDN w:val="0"/>
        <w:adjustRightInd w:val="0"/>
        <w:spacing w:after="0"/>
        <w:jc w:val="center"/>
        <w:rPr>
          <w:rFonts w:ascii="Times New Roman" w:hAnsi="Times New Roman"/>
          <w:b/>
          <w:bCs/>
          <w:sz w:val="24"/>
          <w:szCs w:val="24"/>
        </w:rPr>
      </w:pPr>
      <w:r w:rsidRPr="001F4EFC">
        <w:rPr>
          <w:rFonts w:ascii="Times New Roman" w:hAnsi="Times New Roman"/>
          <w:b/>
          <w:bCs/>
          <w:sz w:val="24"/>
          <w:szCs w:val="24"/>
        </w:rPr>
        <w:t>РАБОЧАЯ ПРОГРАММА</w:t>
      </w:r>
    </w:p>
    <w:p w14:paraId="66EE0DE8" w14:textId="77777777" w:rsidR="00B850F5" w:rsidRPr="001F4EFC" w:rsidRDefault="00B850F5" w:rsidP="00261EA8">
      <w:pPr>
        <w:pStyle w:val="afd"/>
        <w:spacing w:line="276" w:lineRule="auto"/>
        <w:jc w:val="center"/>
        <w:rPr>
          <w:rFonts w:ascii="Times New Roman" w:hAnsi="Times New Roman" w:cs="Times New Roman"/>
          <w:b/>
          <w:sz w:val="24"/>
          <w:szCs w:val="24"/>
        </w:rPr>
      </w:pPr>
      <w:r w:rsidRPr="001F4EFC">
        <w:rPr>
          <w:rFonts w:ascii="Times New Roman" w:hAnsi="Times New Roman" w:cs="Times New Roman"/>
          <w:b/>
          <w:sz w:val="24"/>
          <w:szCs w:val="24"/>
        </w:rPr>
        <w:t>индивидуального проекта обучающихся 1 курса</w:t>
      </w:r>
    </w:p>
    <w:p w14:paraId="55985938" w14:textId="77777777" w:rsidR="00B850F5" w:rsidRPr="001F4EFC" w:rsidRDefault="00B850F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center"/>
        <w:rPr>
          <w:rFonts w:ascii="Times New Roman" w:hAnsi="Times New Roman"/>
          <w:sz w:val="24"/>
          <w:szCs w:val="24"/>
        </w:rPr>
      </w:pPr>
    </w:p>
    <w:p w14:paraId="50A38E50" w14:textId="77777777" w:rsidR="00B850F5" w:rsidRPr="001F4EFC" w:rsidRDefault="00B850F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pacing w:val="-2"/>
          <w:sz w:val="24"/>
          <w:szCs w:val="24"/>
        </w:rPr>
      </w:pPr>
    </w:p>
    <w:p w14:paraId="2D976C27" w14:textId="77777777" w:rsidR="00B850F5" w:rsidRPr="001F4EFC" w:rsidRDefault="00B850F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pacing w:val="-2"/>
          <w:sz w:val="24"/>
          <w:szCs w:val="24"/>
        </w:rPr>
      </w:pPr>
    </w:p>
    <w:p w14:paraId="251CECE3" w14:textId="77777777" w:rsidR="00B850F5" w:rsidRPr="001F4EFC" w:rsidRDefault="00B850F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pacing w:val="-2"/>
          <w:sz w:val="24"/>
          <w:szCs w:val="24"/>
        </w:rPr>
      </w:pPr>
    </w:p>
    <w:p w14:paraId="61B87656" w14:textId="77777777" w:rsidR="00B850F5" w:rsidRPr="001F4EFC" w:rsidRDefault="00B850F5"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pacing w:val="-2"/>
          <w:sz w:val="24"/>
          <w:szCs w:val="24"/>
        </w:rPr>
      </w:pPr>
    </w:p>
    <w:p w14:paraId="7CA0B215" w14:textId="77777777" w:rsidR="00784A1C" w:rsidRDefault="00784A1C" w:rsidP="00261EA8">
      <w:pPr>
        <w:pStyle w:val="1"/>
        <w:spacing w:before="0"/>
        <w:jc w:val="center"/>
        <w:rPr>
          <w:rFonts w:ascii="Times New Roman" w:hAnsi="Times New Roman" w:cs="Times New Roman"/>
          <w:b w:val="0"/>
          <w:bCs w:val="0"/>
          <w:color w:val="auto"/>
          <w:sz w:val="24"/>
          <w:szCs w:val="24"/>
        </w:rPr>
      </w:pPr>
    </w:p>
    <w:p w14:paraId="3BDCBE99" w14:textId="77777777" w:rsidR="004B403D" w:rsidRDefault="004B403D" w:rsidP="00261EA8">
      <w:pPr>
        <w:spacing w:after="0"/>
      </w:pPr>
    </w:p>
    <w:p w14:paraId="1E88CDDF" w14:textId="77777777" w:rsidR="004B403D" w:rsidRDefault="004B403D" w:rsidP="00261EA8">
      <w:pPr>
        <w:spacing w:after="0"/>
      </w:pPr>
    </w:p>
    <w:p w14:paraId="014EB922" w14:textId="77777777" w:rsidR="004B403D" w:rsidRDefault="004B403D" w:rsidP="00261EA8">
      <w:pPr>
        <w:spacing w:after="0"/>
      </w:pPr>
    </w:p>
    <w:p w14:paraId="44210E04" w14:textId="77777777" w:rsidR="004B403D" w:rsidRDefault="004B403D" w:rsidP="00261EA8">
      <w:pPr>
        <w:spacing w:after="0"/>
      </w:pPr>
    </w:p>
    <w:p w14:paraId="43237FED" w14:textId="77777777" w:rsidR="004B403D" w:rsidRDefault="004B403D" w:rsidP="00261EA8">
      <w:pPr>
        <w:spacing w:after="0"/>
      </w:pPr>
    </w:p>
    <w:p w14:paraId="43EF8F8C" w14:textId="77777777" w:rsidR="004B403D" w:rsidRDefault="004B403D" w:rsidP="00261EA8">
      <w:pPr>
        <w:spacing w:after="0"/>
      </w:pPr>
    </w:p>
    <w:p w14:paraId="5862CFA4" w14:textId="77777777" w:rsidR="004B403D" w:rsidRDefault="004B403D" w:rsidP="00261EA8">
      <w:pPr>
        <w:spacing w:after="0"/>
      </w:pPr>
    </w:p>
    <w:p w14:paraId="61C4A1FD" w14:textId="77777777" w:rsidR="004B403D" w:rsidRDefault="004B403D" w:rsidP="00261EA8">
      <w:pPr>
        <w:spacing w:after="0"/>
      </w:pPr>
    </w:p>
    <w:p w14:paraId="4F8757D4" w14:textId="77777777" w:rsidR="004B403D" w:rsidRDefault="004B403D" w:rsidP="00261EA8">
      <w:pPr>
        <w:spacing w:after="0"/>
      </w:pPr>
    </w:p>
    <w:p w14:paraId="16412F98" w14:textId="77777777" w:rsidR="004B403D" w:rsidRDefault="004B403D" w:rsidP="00261EA8">
      <w:pPr>
        <w:spacing w:after="0"/>
      </w:pPr>
    </w:p>
    <w:p w14:paraId="5DCB89F2" w14:textId="77777777" w:rsidR="004B403D" w:rsidRPr="004B403D" w:rsidRDefault="004B403D" w:rsidP="00261EA8">
      <w:pPr>
        <w:spacing w:after="0"/>
      </w:pPr>
    </w:p>
    <w:p w14:paraId="6477FDCD" w14:textId="77777777" w:rsidR="00B850F5" w:rsidRPr="001F4EFC" w:rsidRDefault="00B850F5" w:rsidP="00261EA8">
      <w:pPr>
        <w:pStyle w:val="1"/>
        <w:spacing w:before="0"/>
        <w:jc w:val="center"/>
        <w:rPr>
          <w:rFonts w:ascii="Times New Roman" w:hAnsi="Times New Roman" w:cs="Times New Roman"/>
          <w:b w:val="0"/>
          <w:bCs w:val="0"/>
          <w:color w:val="auto"/>
          <w:sz w:val="24"/>
          <w:szCs w:val="24"/>
        </w:rPr>
      </w:pPr>
      <w:r w:rsidRPr="001F4EFC">
        <w:rPr>
          <w:rFonts w:ascii="Times New Roman" w:hAnsi="Times New Roman" w:cs="Times New Roman"/>
          <w:b w:val="0"/>
          <w:bCs w:val="0"/>
          <w:color w:val="auto"/>
          <w:sz w:val="24"/>
          <w:szCs w:val="24"/>
        </w:rPr>
        <w:t>2022 г.</w:t>
      </w:r>
    </w:p>
    <w:p w14:paraId="6A508919" w14:textId="77777777" w:rsidR="00B850F5" w:rsidRPr="001F4EFC" w:rsidRDefault="00B850F5" w:rsidP="00261EA8">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567"/>
        <w:rPr>
          <w:rFonts w:ascii="Times New Roman" w:hAnsi="Times New Roman"/>
          <w:bCs/>
          <w:i/>
          <w:sz w:val="24"/>
          <w:szCs w:val="24"/>
        </w:rPr>
      </w:pPr>
      <w:r w:rsidRPr="001F4EFC">
        <w:rPr>
          <w:rFonts w:ascii="Times New Roman" w:hAnsi="Times New Roman"/>
          <w:bCs/>
          <w:i/>
          <w:sz w:val="24"/>
          <w:szCs w:val="24"/>
        </w:rPr>
        <w:br w:type="page"/>
      </w:r>
    </w:p>
    <w:p w14:paraId="2EA865F1" w14:textId="77777777" w:rsidR="00B850F5" w:rsidRPr="001F4EFC" w:rsidRDefault="00B850F5" w:rsidP="00261EA8">
      <w:pPr>
        <w:spacing w:after="0"/>
        <w:ind w:firstLine="709"/>
        <w:jc w:val="both"/>
        <w:rPr>
          <w:rFonts w:ascii="Times New Roman" w:hAnsi="Times New Roman"/>
          <w:b/>
          <w:sz w:val="24"/>
          <w:szCs w:val="24"/>
        </w:rPr>
      </w:pPr>
    </w:p>
    <w:p w14:paraId="0D5B8A92" w14:textId="77777777" w:rsidR="00B850F5" w:rsidRPr="001F4EFC" w:rsidRDefault="00B850F5" w:rsidP="00261EA8">
      <w:pPr>
        <w:spacing w:after="0"/>
        <w:ind w:firstLine="709"/>
        <w:jc w:val="both"/>
        <w:rPr>
          <w:rFonts w:ascii="Times New Roman" w:hAnsi="Times New Roman"/>
          <w:b/>
          <w:sz w:val="24"/>
          <w:szCs w:val="24"/>
        </w:rPr>
      </w:pPr>
      <w:r w:rsidRPr="001F4EFC">
        <w:rPr>
          <w:rFonts w:ascii="Times New Roman" w:hAnsi="Times New Roman"/>
          <w:b/>
          <w:sz w:val="24"/>
          <w:szCs w:val="24"/>
        </w:rPr>
        <w:t>СОДЕРЖАНИЕ</w:t>
      </w:r>
    </w:p>
    <w:p w14:paraId="0BDFC97A" w14:textId="77777777" w:rsidR="00B850F5" w:rsidRPr="001F4EFC" w:rsidRDefault="00B850F5" w:rsidP="00261EA8">
      <w:pPr>
        <w:spacing w:after="0"/>
        <w:ind w:firstLine="709"/>
        <w:jc w:val="both"/>
        <w:rPr>
          <w:rFonts w:ascii="Times New Roman" w:hAnsi="Times New Roman"/>
          <w:b/>
          <w:sz w:val="24"/>
          <w:szCs w:val="24"/>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8080"/>
        <w:gridCol w:w="638"/>
      </w:tblGrid>
      <w:tr w:rsidR="00B850F5" w:rsidRPr="001F4EFC" w14:paraId="53DC44D2" w14:textId="77777777" w:rsidTr="004B403D">
        <w:tc>
          <w:tcPr>
            <w:tcW w:w="675" w:type="dxa"/>
          </w:tcPr>
          <w:p w14:paraId="2340F6E8" w14:textId="77777777" w:rsidR="00B850F5" w:rsidRPr="001F4EFC" w:rsidRDefault="00B850F5" w:rsidP="00261EA8">
            <w:pPr>
              <w:spacing w:line="276" w:lineRule="auto"/>
              <w:jc w:val="center"/>
              <w:rPr>
                <w:rFonts w:ascii="Times New Roman" w:hAnsi="Times New Roman"/>
                <w:b/>
                <w:sz w:val="24"/>
                <w:szCs w:val="24"/>
              </w:rPr>
            </w:pPr>
            <w:r w:rsidRPr="001F4EFC">
              <w:rPr>
                <w:rFonts w:ascii="Times New Roman" w:hAnsi="Times New Roman"/>
                <w:b/>
                <w:sz w:val="24"/>
                <w:szCs w:val="24"/>
              </w:rPr>
              <w:t>1</w:t>
            </w:r>
          </w:p>
        </w:tc>
        <w:tc>
          <w:tcPr>
            <w:tcW w:w="8080" w:type="dxa"/>
          </w:tcPr>
          <w:p w14:paraId="0E4CF4DB" w14:textId="77777777" w:rsidR="00B850F5" w:rsidRPr="001F4EFC" w:rsidRDefault="00B850F5" w:rsidP="00261EA8">
            <w:pPr>
              <w:suppressAutoHyphens/>
              <w:spacing w:line="276" w:lineRule="auto"/>
              <w:ind w:firstLine="174"/>
              <w:rPr>
                <w:rFonts w:ascii="Times New Roman" w:hAnsi="Times New Roman"/>
                <w:b/>
                <w:sz w:val="24"/>
                <w:szCs w:val="24"/>
              </w:rPr>
            </w:pPr>
            <w:r w:rsidRPr="001F4EFC">
              <w:rPr>
                <w:rFonts w:ascii="Times New Roman" w:hAnsi="Times New Roman"/>
                <w:b/>
                <w:sz w:val="24"/>
                <w:szCs w:val="24"/>
              </w:rPr>
              <w:t>ОБЩАЯ ХАРАКТЕРИСТИКА РАБОЧЕЙ ПРОГРАММЫ УЧЕБНОЙ ДИСЦИПЛИНЫ</w:t>
            </w:r>
          </w:p>
        </w:tc>
        <w:tc>
          <w:tcPr>
            <w:tcW w:w="638" w:type="dxa"/>
          </w:tcPr>
          <w:p w14:paraId="395A2F7B" w14:textId="77777777" w:rsidR="00B850F5" w:rsidRPr="001F4EFC" w:rsidRDefault="00B850F5" w:rsidP="00261EA8">
            <w:pPr>
              <w:spacing w:line="276" w:lineRule="auto"/>
              <w:jc w:val="center"/>
              <w:rPr>
                <w:rFonts w:ascii="Times New Roman" w:hAnsi="Times New Roman"/>
                <w:b/>
                <w:sz w:val="24"/>
                <w:szCs w:val="24"/>
              </w:rPr>
            </w:pPr>
          </w:p>
        </w:tc>
      </w:tr>
      <w:tr w:rsidR="00B850F5" w:rsidRPr="001F4EFC" w14:paraId="2B6F084B" w14:textId="77777777" w:rsidTr="004B403D">
        <w:tc>
          <w:tcPr>
            <w:tcW w:w="675" w:type="dxa"/>
          </w:tcPr>
          <w:p w14:paraId="4448FC8A" w14:textId="77777777" w:rsidR="00B850F5" w:rsidRPr="001F4EFC" w:rsidRDefault="00B850F5" w:rsidP="00261EA8">
            <w:pPr>
              <w:spacing w:line="276" w:lineRule="auto"/>
              <w:jc w:val="center"/>
              <w:rPr>
                <w:rFonts w:ascii="Times New Roman" w:hAnsi="Times New Roman"/>
                <w:b/>
                <w:sz w:val="24"/>
                <w:szCs w:val="24"/>
              </w:rPr>
            </w:pPr>
            <w:r w:rsidRPr="001F4EFC">
              <w:rPr>
                <w:rFonts w:ascii="Times New Roman" w:hAnsi="Times New Roman"/>
                <w:b/>
                <w:sz w:val="24"/>
                <w:szCs w:val="24"/>
              </w:rPr>
              <w:t>2</w:t>
            </w:r>
          </w:p>
        </w:tc>
        <w:tc>
          <w:tcPr>
            <w:tcW w:w="8080" w:type="dxa"/>
          </w:tcPr>
          <w:p w14:paraId="3F0D0237" w14:textId="77777777" w:rsidR="00B850F5" w:rsidRPr="001F4EFC" w:rsidRDefault="00B850F5" w:rsidP="00261EA8">
            <w:pPr>
              <w:spacing w:line="276" w:lineRule="auto"/>
              <w:jc w:val="both"/>
              <w:rPr>
                <w:rFonts w:ascii="Times New Roman" w:hAnsi="Times New Roman"/>
                <w:b/>
                <w:sz w:val="24"/>
                <w:szCs w:val="24"/>
              </w:rPr>
            </w:pPr>
            <w:r w:rsidRPr="001F4EFC">
              <w:rPr>
                <w:rFonts w:ascii="Times New Roman" w:hAnsi="Times New Roman"/>
                <w:b/>
                <w:sz w:val="24"/>
                <w:szCs w:val="24"/>
              </w:rPr>
              <w:t>СТРУКТУРА И СОДЕРЖАНИЕ УЧЕБНОЙ ДИСЦИПЛИНЫ</w:t>
            </w:r>
          </w:p>
        </w:tc>
        <w:tc>
          <w:tcPr>
            <w:tcW w:w="638" w:type="dxa"/>
          </w:tcPr>
          <w:p w14:paraId="711AC7C7" w14:textId="77777777" w:rsidR="00B850F5" w:rsidRPr="001F4EFC" w:rsidRDefault="00B850F5" w:rsidP="00261EA8">
            <w:pPr>
              <w:spacing w:line="276" w:lineRule="auto"/>
              <w:jc w:val="center"/>
              <w:rPr>
                <w:rFonts w:ascii="Times New Roman" w:hAnsi="Times New Roman"/>
                <w:b/>
                <w:sz w:val="24"/>
                <w:szCs w:val="24"/>
              </w:rPr>
            </w:pPr>
          </w:p>
        </w:tc>
      </w:tr>
      <w:tr w:rsidR="00B850F5" w:rsidRPr="001F4EFC" w14:paraId="4E7B66F5" w14:textId="77777777" w:rsidTr="004B403D">
        <w:tc>
          <w:tcPr>
            <w:tcW w:w="675" w:type="dxa"/>
          </w:tcPr>
          <w:p w14:paraId="5D9DE768" w14:textId="77777777" w:rsidR="00B850F5" w:rsidRPr="001F4EFC" w:rsidRDefault="00B850F5" w:rsidP="00261EA8">
            <w:pPr>
              <w:spacing w:line="276" w:lineRule="auto"/>
              <w:jc w:val="center"/>
              <w:rPr>
                <w:rFonts w:ascii="Times New Roman" w:hAnsi="Times New Roman"/>
                <w:b/>
                <w:sz w:val="24"/>
                <w:szCs w:val="24"/>
              </w:rPr>
            </w:pPr>
            <w:r w:rsidRPr="001F4EFC">
              <w:rPr>
                <w:rFonts w:ascii="Times New Roman" w:hAnsi="Times New Roman"/>
                <w:b/>
                <w:sz w:val="24"/>
                <w:szCs w:val="24"/>
              </w:rPr>
              <w:t>3</w:t>
            </w:r>
          </w:p>
        </w:tc>
        <w:tc>
          <w:tcPr>
            <w:tcW w:w="8080" w:type="dxa"/>
          </w:tcPr>
          <w:p w14:paraId="0DC36989" w14:textId="77777777" w:rsidR="00B850F5" w:rsidRPr="001F4EFC" w:rsidRDefault="00B850F5" w:rsidP="00261EA8">
            <w:pPr>
              <w:spacing w:line="276" w:lineRule="auto"/>
              <w:jc w:val="both"/>
              <w:rPr>
                <w:rFonts w:ascii="Times New Roman" w:hAnsi="Times New Roman"/>
                <w:b/>
                <w:sz w:val="24"/>
                <w:szCs w:val="24"/>
              </w:rPr>
            </w:pPr>
            <w:r w:rsidRPr="001F4EFC">
              <w:rPr>
                <w:rFonts w:ascii="Times New Roman" w:hAnsi="Times New Roman"/>
                <w:b/>
                <w:sz w:val="24"/>
                <w:szCs w:val="24"/>
              </w:rPr>
              <w:t>УСЛОВИЯ РЕАЛИЗАЦИИ УЧЕБНОЙ ДИСЦИПЛИНЫ</w:t>
            </w:r>
          </w:p>
        </w:tc>
        <w:tc>
          <w:tcPr>
            <w:tcW w:w="638" w:type="dxa"/>
          </w:tcPr>
          <w:p w14:paraId="1CB45DB3" w14:textId="77777777" w:rsidR="00B850F5" w:rsidRPr="001F4EFC" w:rsidRDefault="00B850F5" w:rsidP="00261EA8">
            <w:pPr>
              <w:spacing w:line="276" w:lineRule="auto"/>
              <w:jc w:val="center"/>
              <w:rPr>
                <w:rFonts w:ascii="Times New Roman" w:hAnsi="Times New Roman"/>
                <w:b/>
                <w:sz w:val="24"/>
                <w:szCs w:val="24"/>
              </w:rPr>
            </w:pPr>
          </w:p>
        </w:tc>
      </w:tr>
      <w:tr w:rsidR="00B850F5" w:rsidRPr="001F4EFC" w14:paraId="334A3041" w14:textId="77777777" w:rsidTr="004B403D">
        <w:tc>
          <w:tcPr>
            <w:tcW w:w="675" w:type="dxa"/>
          </w:tcPr>
          <w:p w14:paraId="6F29910E" w14:textId="77777777" w:rsidR="00B850F5" w:rsidRPr="001F4EFC" w:rsidRDefault="00B850F5" w:rsidP="00261EA8">
            <w:pPr>
              <w:spacing w:line="276" w:lineRule="auto"/>
              <w:jc w:val="center"/>
              <w:rPr>
                <w:rFonts w:ascii="Times New Roman" w:hAnsi="Times New Roman"/>
                <w:b/>
                <w:sz w:val="24"/>
                <w:szCs w:val="24"/>
              </w:rPr>
            </w:pPr>
            <w:r w:rsidRPr="001F4EFC">
              <w:rPr>
                <w:rFonts w:ascii="Times New Roman" w:hAnsi="Times New Roman"/>
                <w:b/>
                <w:sz w:val="24"/>
                <w:szCs w:val="24"/>
              </w:rPr>
              <w:t>4</w:t>
            </w:r>
          </w:p>
        </w:tc>
        <w:tc>
          <w:tcPr>
            <w:tcW w:w="8080" w:type="dxa"/>
          </w:tcPr>
          <w:p w14:paraId="28AEADF0" w14:textId="77777777" w:rsidR="00B850F5" w:rsidRPr="001F4EFC" w:rsidRDefault="00B850F5" w:rsidP="00261EA8">
            <w:pPr>
              <w:spacing w:line="276" w:lineRule="auto"/>
              <w:jc w:val="both"/>
              <w:rPr>
                <w:rFonts w:ascii="Times New Roman" w:hAnsi="Times New Roman"/>
                <w:b/>
                <w:sz w:val="24"/>
                <w:szCs w:val="24"/>
              </w:rPr>
            </w:pPr>
            <w:r w:rsidRPr="001F4EFC">
              <w:rPr>
                <w:rFonts w:ascii="Times New Roman" w:hAnsi="Times New Roman"/>
                <w:b/>
                <w:sz w:val="24"/>
                <w:szCs w:val="24"/>
              </w:rPr>
              <w:t>КОНТРОЛЬ И ОЦЕНКА РЕЗУЛЬТАТОВ ОСВОЕНИЯ УЧЕБНОЙ ДИСЦИПЛИНЫ</w:t>
            </w:r>
          </w:p>
        </w:tc>
        <w:tc>
          <w:tcPr>
            <w:tcW w:w="638" w:type="dxa"/>
          </w:tcPr>
          <w:p w14:paraId="5053A0BC" w14:textId="77777777" w:rsidR="00B850F5" w:rsidRPr="001F4EFC" w:rsidRDefault="00B850F5" w:rsidP="00261EA8">
            <w:pPr>
              <w:spacing w:line="276" w:lineRule="auto"/>
              <w:jc w:val="center"/>
              <w:rPr>
                <w:rFonts w:ascii="Times New Roman" w:hAnsi="Times New Roman"/>
                <w:b/>
                <w:sz w:val="24"/>
                <w:szCs w:val="24"/>
              </w:rPr>
            </w:pPr>
          </w:p>
        </w:tc>
      </w:tr>
      <w:tr w:rsidR="00B850F5" w:rsidRPr="001F4EFC" w14:paraId="71E71915" w14:textId="77777777" w:rsidTr="004B403D">
        <w:tc>
          <w:tcPr>
            <w:tcW w:w="675" w:type="dxa"/>
          </w:tcPr>
          <w:p w14:paraId="4029ECEE" w14:textId="77777777" w:rsidR="00B850F5" w:rsidRPr="001F4EFC" w:rsidRDefault="00B850F5" w:rsidP="00261EA8">
            <w:pPr>
              <w:spacing w:line="276" w:lineRule="auto"/>
              <w:jc w:val="center"/>
              <w:rPr>
                <w:rFonts w:ascii="Times New Roman" w:hAnsi="Times New Roman"/>
                <w:b/>
                <w:sz w:val="24"/>
                <w:szCs w:val="24"/>
              </w:rPr>
            </w:pPr>
            <w:r w:rsidRPr="001F4EFC">
              <w:rPr>
                <w:rFonts w:ascii="Times New Roman" w:hAnsi="Times New Roman"/>
                <w:b/>
                <w:sz w:val="24"/>
                <w:szCs w:val="24"/>
              </w:rPr>
              <w:t>5</w:t>
            </w:r>
          </w:p>
        </w:tc>
        <w:tc>
          <w:tcPr>
            <w:tcW w:w="8080" w:type="dxa"/>
          </w:tcPr>
          <w:p w14:paraId="23732C99" w14:textId="77777777" w:rsidR="00B850F5" w:rsidRPr="001F4EFC" w:rsidRDefault="00B850F5" w:rsidP="00261EA8">
            <w:pPr>
              <w:spacing w:line="276" w:lineRule="auto"/>
              <w:ind w:firstLine="174"/>
              <w:rPr>
                <w:rFonts w:ascii="Times New Roman" w:hAnsi="Times New Roman"/>
                <w:b/>
                <w:sz w:val="24"/>
                <w:szCs w:val="24"/>
              </w:rPr>
            </w:pPr>
            <w:r w:rsidRPr="001F4EFC">
              <w:rPr>
                <w:rFonts w:ascii="Times New Roman" w:hAnsi="Times New Roman"/>
                <w:b/>
                <w:sz w:val="24"/>
                <w:szCs w:val="24"/>
              </w:rPr>
              <w:t xml:space="preserve">ФОНДЫ ОЦЕНОЧНЫХ СРЕДСТВ </w:t>
            </w:r>
          </w:p>
        </w:tc>
        <w:tc>
          <w:tcPr>
            <w:tcW w:w="638" w:type="dxa"/>
          </w:tcPr>
          <w:p w14:paraId="14829DA9" w14:textId="77777777" w:rsidR="00B850F5" w:rsidRPr="001F4EFC" w:rsidRDefault="00B850F5" w:rsidP="00261EA8">
            <w:pPr>
              <w:spacing w:line="276" w:lineRule="auto"/>
              <w:jc w:val="center"/>
              <w:rPr>
                <w:rFonts w:ascii="Times New Roman" w:hAnsi="Times New Roman"/>
                <w:b/>
                <w:sz w:val="24"/>
                <w:szCs w:val="24"/>
              </w:rPr>
            </w:pPr>
          </w:p>
        </w:tc>
      </w:tr>
    </w:tbl>
    <w:p w14:paraId="49BA3FC7" w14:textId="77777777" w:rsidR="00B850F5" w:rsidRPr="001F4EFC" w:rsidRDefault="00B850F5" w:rsidP="00261EA8">
      <w:pPr>
        <w:spacing w:after="0"/>
        <w:ind w:firstLine="709"/>
        <w:jc w:val="both"/>
        <w:rPr>
          <w:rFonts w:ascii="Times New Roman" w:hAnsi="Times New Roman"/>
          <w:b/>
          <w:sz w:val="24"/>
          <w:szCs w:val="24"/>
        </w:rPr>
      </w:pPr>
    </w:p>
    <w:p w14:paraId="092D8698" w14:textId="77777777" w:rsidR="004B403D" w:rsidRDefault="004B403D" w:rsidP="00261EA8">
      <w:pPr>
        <w:pStyle w:val="afd"/>
        <w:spacing w:line="276" w:lineRule="auto"/>
        <w:rPr>
          <w:rFonts w:ascii="Times New Roman" w:hAnsi="Times New Roman" w:cs="Times New Roman"/>
          <w:b/>
          <w:sz w:val="24"/>
          <w:szCs w:val="24"/>
        </w:rPr>
      </w:pPr>
      <w:r>
        <w:rPr>
          <w:rFonts w:ascii="Times New Roman" w:hAnsi="Times New Roman" w:cs="Times New Roman"/>
          <w:b/>
          <w:sz w:val="24"/>
          <w:szCs w:val="24"/>
        </w:rPr>
        <w:br w:type="page"/>
      </w:r>
    </w:p>
    <w:p w14:paraId="32912BC5" w14:textId="77777777" w:rsidR="00B850F5" w:rsidRPr="001F4EFC" w:rsidRDefault="00B850F5" w:rsidP="00261EA8">
      <w:pPr>
        <w:pStyle w:val="afd"/>
        <w:spacing w:line="276" w:lineRule="auto"/>
        <w:jc w:val="center"/>
        <w:rPr>
          <w:rFonts w:ascii="Times New Roman" w:hAnsi="Times New Roman" w:cs="Times New Roman"/>
          <w:b/>
          <w:sz w:val="24"/>
          <w:szCs w:val="24"/>
        </w:rPr>
      </w:pPr>
      <w:r w:rsidRPr="001F4EFC">
        <w:rPr>
          <w:rFonts w:ascii="Times New Roman" w:hAnsi="Times New Roman" w:cs="Times New Roman"/>
          <w:b/>
          <w:sz w:val="24"/>
          <w:szCs w:val="24"/>
        </w:rPr>
        <w:lastRenderedPageBreak/>
        <w:t>ПРОГРАММА</w:t>
      </w:r>
    </w:p>
    <w:p w14:paraId="0648E10A" w14:textId="77777777" w:rsidR="00B850F5" w:rsidRPr="001F4EFC" w:rsidRDefault="00B850F5" w:rsidP="00261EA8">
      <w:pPr>
        <w:pStyle w:val="afd"/>
        <w:spacing w:line="276" w:lineRule="auto"/>
        <w:jc w:val="center"/>
        <w:rPr>
          <w:rFonts w:ascii="Times New Roman" w:hAnsi="Times New Roman" w:cs="Times New Roman"/>
          <w:b/>
          <w:sz w:val="24"/>
          <w:szCs w:val="24"/>
        </w:rPr>
      </w:pPr>
      <w:r w:rsidRPr="001F4EFC">
        <w:rPr>
          <w:rFonts w:ascii="Times New Roman" w:hAnsi="Times New Roman" w:cs="Times New Roman"/>
          <w:b/>
          <w:sz w:val="24"/>
          <w:szCs w:val="24"/>
        </w:rPr>
        <w:t>индивидуального проекта обучающихся 1 курса</w:t>
      </w:r>
    </w:p>
    <w:p w14:paraId="34EDE026" w14:textId="77777777" w:rsidR="00B850F5" w:rsidRPr="001F4EFC" w:rsidRDefault="00B850F5" w:rsidP="00261EA8">
      <w:pPr>
        <w:pStyle w:val="afd"/>
        <w:spacing w:line="276" w:lineRule="auto"/>
        <w:jc w:val="center"/>
        <w:rPr>
          <w:rFonts w:ascii="Times New Roman" w:hAnsi="Times New Roman" w:cs="Times New Roman"/>
          <w:b/>
          <w:sz w:val="24"/>
          <w:szCs w:val="24"/>
        </w:rPr>
      </w:pPr>
      <w:r w:rsidRPr="001F4EFC">
        <w:rPr>
          <w:rFonts w:ascii="Times New Roman" w:hAnsi="Times New Roman" w:cs="Times New Roman"/>
          <w:b/>
          <w:sz w:val="24"/>
          <w:szCs w:val="24"/>
        </w:rPr>
        <w:t>Института непрерывного образования</w:t>
      </w:r>
    </w:p>
    <w:p w14:paraId="24BCEF64" w14:textId="77777777" w:rsidR="00B850F5" w:rsidRPr="004B403D" w:rsidRDefault="00B850F5" w:rsidP="00261EA8">
      <w:pPr>
        <w:pStyle w:val="2"/>
        <w:spacing w:before="0" w:line="276" w:lineRule="auto"/>
        <w:ind w:left="355"/>
        <w:jc w:val="center"/>
        <w:rPr>
          <w:rFonts w:ascii="Times New Roman" w:hAnsi="Times New Roman" w:cs="Times New Roman"/>
          <w:b/>
          <w:color w:val="auto"/>
          <w:sz w:val="24"/>
          <w:szCs w:val="24"/>
        </w:rPr>
      </w:pPr>
      <w:r w:rsidRPr="004B403D">
        <w:rPr>
          <w:rFonts w:ascii="Times New Roman" w:hAnsi="Times New Roman" w:cs="Times New Roman"/>
          <w:b/>
          <w:color w:val="auto"/>
          <w:sz w:val="24"/>
          <w:szCs w:val="24"/>
        </w:rPr>
        <w:t xml:space="preserve">1. </w:t>
      </w:r>
      <w:r w:rsidR="004B403D" w:rsidRPr="004B403D">
        <w:rPr>
          <w:rFonts w:ascii="Times New Roman" w:hAnsi="Times New Roman" w:cs="Times New Roman"/>
          <w:b/>
          <w:color w:val="auto"/>
          <w:sz w:val="24"/>
          <w:szCs w:val="24"/>
        </w:rPr>
        <w:t>ОБЩИЕ ПОЛОЖЕНИЯ</w:t>
      </w:r>
    </w:p>
    <w:p w14:paraId="7F38A425" w14:textId="77777777" w:rsidR="00B850F5" w:rsidRPr="001F4EFC" w:rsidRDefault="00B850F5" w:rsidP="00261EA8">
      <w:pPr>
        <w:spacing w:after="0"/>
        <w:ind w:right="60" w:firstLine="709"/>
        <w:rPr>
          <w:rFonts w:ascii="Times New Roman" w:hAnsi="Times New Roman"/>
          <w:sz w:val="24"/>
          <w:szCs w:val="24"/>
        </w:rPr>
      </w:pPr>
      <w:r w:rsidRPr="001F4EFC">
        <w:rPr>
          <w:rFonts w:ascii="Times New Roman" w:hAnsi="Times New Roman"/>
          <w:sz w:val="24"/>
          <w:szCs w:val="24"/>
        </w:rPr>
        <w:t>1.1. Настоящее Положение разработано в соответствии с требованиями федерального государственного образовательного стандарта (ФГОС) среднего профессионального образ</w:t>
      </w:r>
      <w:r w:rsidRPr="001F4EFC">
        <w:rPr>
          <w:rFonts w:ascii="Times New Roman" w:hAnsi="Times New Roman"/>
          <w:sz w:val="24"/>
          <w:szCs w:val="24"/>
        </w:rPr>
        <w:t>о</w:t>
      </w:r>
      <w:r w:rsidRPr="001F4EFC">
        <w:rPr>
          <w:rFonts w:ascii="Times New Roman" w:hAnsi="Times New Roman"/>
          <w:sz w:val="24"/>
          <w:szCs w:val="24"/>
        </w:rPr>
        <w:t>вания.</w:t>
      </w:r>
    </w:p>
    <w:p w14:paraId="3AFE10F5" w14:textId="77777777" w:rsidR="00B850F5" w:rsidRPr="001F4EFC" w:rsidRDefault="00B850F5" w:rsidP="00261EA8">
      <w:pPr>
        <w:spacing w:after="0"/>
        <w:ind w:right="60" w:firstLine="709"/>
        <w:rPr>
          <w:rFonts w:ascii="Times New Roman" w:hAnsi="Times New Roman"/>
          <w:sz w:val="24"/>
          <w:szCs w:val="24"/>
        </w:rPr>
      </w:pPr>
      <w:r w:rsidRPr="001F4EFC">
        <w:rPr>
          <w:rFonts w:ascii="Times New Roman" w:hAnsi="Times New Roman"/>
          <w:sz w:val="24"/>
          <w:szCs w:val="24"/>
        </w:rPr>
        <w:t xml:space="preserve">1.2. Настоящее Положение определяет основы организации работы над </w:t>
      </w:r>
      <w:proofErr w:type="gramStart"/>
      <w:r w:rsidRPr="001F4EFC">
        <w:rPr>
          <w:rFonts w:ascii="Times New Roman" w:hAnsi="Times New Roman"/>
          <w:sz w:val="24"/>
          <w:szCs w:val="24"/>
        </w:rPr>
        <w:t>индивидуал</w:t>
      </w:r>
      <w:r w:rsidRPr="001F4EFC">
        <w:rPr>
          <w:rFonts w:ascii="Times New Roman" w:hAnsi="Times New Roman"/>
          <w:sz w:val="24"/>
          <w:szCs w:val="24"/>
        </w:rPr>
        <w:t>ь</w:t>
      </w:r>
      <w:r w:rsidRPr="001F4EFC">
        <w:rPr>
          <w:rFonts w:ascii="Times New Roman" w:hAnsi="Times New Roman"/>
          <w:sz w:val="24"/>
          <w:szCs w:val="24"/>
        </w:rPr>
        <w:t>ным  проектом</w:t>
      </w:r>
      <w:proofErr w:type="gramEnd"/>
      <w:r w:rsidRPr="001F4EFC">
        <w:rPr>
          <w:rFonts w:ascii="Times New Roman" w:hAnsi="Times New Roman"/>
          <w:sz w:val="24"/>
          <w:szCs w:val="24"/>
        </w:rPr>
        <w:t xml:space="preserve"> и  особенности его оценки.  </w:t>
      </w:r>
    </w:p>
    <w:p w14:paraId="3FDD6809" w14:textId="77777777" w:rsidR="00B850F5" w:rsidRPr="001F4EFC" w:rsidRDefault="00B850F5" w:rsidP="00261EA8">
      <w:pPr>
        <w:spacing w:after="0"/>
        <w:ind w:right="60" w:firstLine="709"/>
        <w:rPr>
          <w:rFonts w:ascii="Times New Roman" w:hAnsi="Times New Roman"/>
          <w:sz w:val="24"/>
          <w:szCs w:val="24"/>
        </w:rPr>
      </w:pPr>
      <w:r w:rsidRPr="001F4EFC">
        <w:rPr>
          <w:rFonts w:ascii="Times New Roman" w:hAnsi="Times New Roman"/>
          <w:sz w:val="24"/>
          <w:szCs w:val="24"/>
        </w:rPr>
        <w:t>1.3. Индивидуальный проект является объектом оценки ОУД, сформированных в х</w:t>
      </w:r>
      <w:r w:rsidRPr="001F4EFC">
        <w:rPr>
          <w:rFonts w:ascii="Times New Roman" w:hAnsi="Times New Roman"/>
          <w:sz w:val="24"/>
          <w:szCs w:val="24"/>
        </w:rPr>
        <w:t>о</w:t>
      </w:r>
      <w:r w:rsidRPr="001F4EFC">
        <w:rPr>
          <w:rFonts w:ascii="Times New Roman" w:hAnsi="Times New Roman"/>
          <w:sz w:val="24"/>
          <w:szCs w:val="24"/>
        </w:rPr>
        <w:t>де освоения основной образовательной программы среднего профессионального образов</w:t>
      </w:r>
      <w:r w:rsidRPr="001F4EFC">
        <w:rPr>
          <w:rFonts w:ascii="Times New Roman" w:hAnsi="Times New Roman"/>
          <w:sz w:val="24"/>
          <w:szCs w:val="24"/>
        </w:rPr>
        <w:t>а</w:t>
      </w:r>
      <w:r w:rsidRPr="001F4EFC">
        <w:rPr>
          <w:rFonts w:ascii="Times New Roman" w:hAnsi="Times New Roman"/>
          <w:sz w:val="24"/>
          <w:szCs w:val="24"/>
        </w:rPr>
        <w:t xml:space="preserve">ния.  </w:t>
      </w:r>
    </w:p>
    <w:p w14:paraId="2BED03BA" w14:textId="77777777" w:rsidR="00B850F5" w:rsidRPr="001F4EFC" w:rsidRDefault="00B850F5" w:rsidP="00261EA8">
      <w:pPr>
        <w:spacing w:after="0"/>
        <w:ind w:right="60" w:firstLine="709"/>
        <w:jc w:val="both"/>
        <w:rPr>
          <w:rFonts w:ascii="Times New Roman" w:hAnsi="Times New Roman"/>
          <w:sz w:val="24"/>
          <w:szCs w:val="24"/>
        </w:rPr>
      </w:pPr>
      <w:r w:rsidRPr="001F4EFC">
        <w:rPr>
          <w:rFonts w:ascii="Times New Roman" w:hAnsi="Times New Roman"/>
          <w:sz w:val="24"/>
          <w:szCs w:val="24"/>
        </w:rPr>
        <w:t>1.4. Выполнение индивидуального проекта обязательно для</w:t>
      </w:r>
      <w:r w:rsidR="004B403D">
        <w:rPr>
          <w:rFonts w:ascii="Times New Roman" w:hAnsi="Times New Roman"/>
          <w:sz w:val="24"/>
          <w:szCs w:val="24"/>
        </w:rPr>
        <w:t xml:space="preserve"> </w:t>
      </w:r>
      <w:r w:rsidRPr="001F4EFC">
        <w:rPr>
          <w:rFonts w:ascii="Times New Roman" w:hAnsi="Times New Roman"/>
          <w:sz w:val="24"/>
          <w:szCs w:val="24"/>
        </w:rPr>
        <w:t xml:space="preserve">каждого обучающегося уровня среднего профессионального образования. </w:t>
      </w:r>
    </w:p>
    <w:p w14:paraId="3EB4C3F9" w14:textId="77777777" w:rsidR="00B850F5" w:rsidRPr="001F4EFC" w:rsidRDefault="00B850F5" w:rsidP="00261EA8">
      <w:pPr>
        <w:spacing w:after="0"/>
        <w:ind w:right="60" w:firstLine="709"/>
        <w:rPr>
          <w:rFonts w:ascii="Times New Roman" w:hAnsi="Times New Roman"/>
          <w:sz w:val="24"/>
          <w:szCs w:val="24"/>
        </w:rPr>
      </w:pPr>
      <w:r w:rsidRPr="001F4EFC">
        <w:rPr>
          <w:rFonts w:ascii="Times New Roman" w:hAnsi="Times New Roman"/>
          <w:sz w:val="24"/>
          <w:szCs w:val="24"/>
        </w:rPr>
        <w:t xml:space="preserve">1.5. </w:t>
      </w:r>
      <w:proofErr w:type="gramStart"/>
      <w:r w:rsidRPr="001F4EFC">
        <w:rPr>
          <w:rFonts w:ascii="Times New Roman" w:hAnsi="Times New Roman"/>
          <w:sz w:val="24"/>
          <w:szCs w:val="24"/>
        </w:rPr>
        <w:t>Индивидуальный проект</w:t>
      </w:r>
      <w:proofErr w:type="gramEnd"/>
      <w:r w:rsidRPr="001F4EFC">
        <w:rPr>
          <w:rFonts w:ascii="Times New Roman" w:hAnsi="Times New Roman"/>
          <w:sz w:val="24"/>
          <w:szCs w:val="24"/>
        </w:rPr>
        <w:t xml:space="preserve"> представляет собой учебный проект, выполняемый об</w:t>
      </w:r>
      <w:r w:rsidRPr="001F4EFC">
        <w:rPr>
          <w:rFonts w:ascii="Times New Roman" w:hAnsi="Times New Roman"/>
          <w:sz w:val="24"/>
          <w:szCs w:val="24"/>
        </w:rPr>
        <w:t>у</w:t>
      </w:r>
      <w:r w:rsidRPr="001F4EFC">
        <w:rPr>
          <w:rFonts w:ascii="Times New Roman" w:hAnsi="Times New Roman"/>
          <w:sz w:val="24"/>
          <w:szCs w:val="24"/>
        </w:rPr>
        <w:t>чающимися самостоятельно под руководством педагога-тьютора в рамках одного или  н</w:t>
      </w:r>
      <w:r w:rsidRPr="001F4EFC">
        <w:rPr>
          <w:rFonts w:ascii="Times New Roman" w:hAnsi="Times New Roman"/>
          <w:sz w:val="24"/>
          <w:szCs w:val="24"/>
        </w:rPr>
        <w:t>е</w:t>
      </w:r>
      <w:r w:rsidRPr="001F4EFC">
        <w:rPr>
          <w:rFonts w:ascii="Times New Roman" w:hAnsi="Times New Roman"/>
          <w:sz w:val="24"/>
          <w:szCs w:val="24"/>
        </w:rPr>
        <w:t>скольких учебных дисциплин.  Возможно выполнение проектов обучающимися вне инст</w:t>
      </w:r>
      <w:r w:rsidRPr="001F4EFC">
        <w:rPr>
          <w:rFonts w:ascii="Times New Roman" w:hAnsi="Times New Roman"/>
          <w:sz w:val="24"/>
          <w:szCs w:val="24"/>
        </w:rPr>
        <w:t>и</w:t>
      </w:r>
      <w:r w:rsidRPr="001F4EFC">
        <w:rPr>
          <w:rFonts w:ascii="Times New Roman" w:hAnsi="Times New Roman"/>
          <w:sz w:val="24"/>
          <w:szCs w:val="24"/>
        </w:rPr>
        <w:t>тута – в лабораториях вузов, исследовательских институтов (возможно привлечение специ</w:t>
      </w:r>
      <w:r w:rsidRPr="001F4EFC">
        <w:rPr>
          <w:rFonts w:ascii="Times New Roman" w:hAnsi="Times New Roman"/>
          <w:sz w:val="24"/>
          <w:szCs w:val="24"/>
        </w:rPr>
        <w:t>а</w:t>
      </w:r>
      <w:r w:rsidRPr="001F4EFC">
        <w:rPr>
          <w:rFonts w:ascii="Times New Roman" w:hAnsi="Times New Roman"/>
          <w:sz w:val="24"/>
          <w:szCs w:val="24"/>
        </w:rPr>
        <w:t>листов и ученых для руководства проектной и исследовательской работой обучающихся д</w:t>
      </w:r>
      <w:r w:rsidRPr="001F4EFC">
        <w:rPr>
          <w:rFonts w:ascii="Times New Roman" w:hAnsi="Times New Roman"/>
          <w:sz w:val="24"/>
          <w:szCs w:val="24"/>
        </w:rPr>
        <w:t>и</w:t>
      </w:r>
      <w:r w:rsidRPr="001F4EFC">
        <w:rPr>
          <w:rFonts w:ascii="Times New Roman" w:hAnsi="Times New Roman"/>
          <w:sz w:val="24"/>
          <w:szCs w:val="24"/>
        </w:rPr>
        <w:t>станционно).</w:t>
      </w:r>
    </w:p>
    <w:p w14:paraId="37CEF349" w14:textId="159BD057" w:rsidR="00B850F5" w:rsidRPr="001F4EFC" w:rsidRDefault="00B850F5" w:rsidP="00261EA8">
      <w:pPr>
        <w:spacing w:after="0"/>
        <w:ind w:right="60" w:firstLine="709"/>
        <w:rPr>
          <w:rFonts w:ascii="Times New Roman" w:hAnsi="Times New Roman"/>
          <w:sz w:val="24"/>
          <w:szCs w:val="24"/>
        </w:rPr>
      </w:pPr>
      <w:r w:rsidRPr="001F4EFC">
        <w:rPr>
          <w:rFonts w:ascii="Times New Roman" w:hAnsi="Times New Roman"/>
          <w:sz w:val="24"/>
          <w:szCs w:val="24"/>
        </w:rPr>
        <w:t>1.6. Индивидуальный проект выполняется в течение  одного года в рамках учебного времени,  отведенного учебным планом (1 час в неделю на 1 курсе)</w:t>
      </w:r>
      <w:r w:rsidR="00D13CCE">
        <w:rPr>
          <w:rFonts w:ascii="Times New Roman" w:hAnsi="Times New Roman"/>
          <w:sz w:val="24"/>
          <w:szCs w:val="24"/>
        </w:rPr>
        <w:t>, вснго 46 ак.ч</w:t>
      </w:r>
      <w:proofErr w:type="gramStart"/>
      <w:r w:rsidR="00D13CCE">
        <w:rPr>
          <w:rFonts w:ascii="Times New Roman" w:hAnsi="Times New Roman"/>
          <w:sz w:val="24"/>
          <w:szCs w:val="24"/>
        </w:rPr>
        <w:t>.</w:t>
      </w:r>
      <w:r w:rsidRPr="001F4EFC">
        <w:rPr>
          <w:rFonts w:ascii="Times New Roman" w:hAnsi="Times New Roman"/>
          <w:sz w:val="24"/>
          <w:szCs w:val="24"/>
        </w:rPr>
        <w:t xml:space="preserve">. </w:t>
      </w:r>
      <w:proofErr w:type="gramEnd"/>
    </w:p>
    <w:p w14:paraId="19580A78" w14:textId="77777777" w:rsidR="00B850F5" w:rsidRPr="001F4EFC" w:rsidRDefault="00B850F5" w:rsidP="00261EA8">
      <w:pPr>
        <w:spacing w:after="0"/>
        <w:ind w:right="60" w:firstLine="709"/>
        <w:rPr>
          <w:rFonts w:ascii="Times New Roman" w:hAnsi="Times New Roman"/>
          <w:sz w:val="24"/>
          <w:szCs w:val="24"/>
        </w:rPr>
      </w:pPr>
      <w:r w:rsidRPr="001F4EFC">
        <w:rPr>
          <w:rFonts w:ascii="Times New Roman" w:hAnsi="Times New Roman"/>
          <w:sz w:val="24"/>
          <w:szCs w:val="24"/>
        </w:rPr>
        <w:t>1.7. Руководителем проекта может являться педагог-предметник, классный руковод</w:t>
      </w:r>
      <w:r w:rsidRPr="001F4EFC">
        <w:rPr>
          <w:rFonts w:ascii="Times New Roman" w:hAnsi="Times New Roman"/>
          <w:sz w:val="24"/>
          <w:szCs w:val="24"/>
        </w:rPr>
        <w:t>и</w:t>
      </w:r>
      <w:r w:rsidRPr="001F4EFC">
        <w:rPr>
          <w:rFonts w:ascii="Times New Roman" w:hAnsi="Times New Roman"/>
          <w:sz w:val="24"/>
          <w:szCs w:val="24"/>
        </w:rPr>
        <w:t>тель, педагог-организатор, педагог дополнительного образования, педагог-психолог, соц</w:t>
      </w:r>
      <w:r w:rsidRPr="001F4EFC">
        <w:rPr>
          <w:rFonts w:ascii="Times New Roman" w:hAnsi="Times New Roman"/>
          <w:sz w:val="24"/>
          <w:szCs w:val="24"/>
        </w:rPr>
        <w:t>и</w:t>
      </w:r>
      <w:r w:rsidRPr="001F4EFC">
        <w:rPr>
          <w:rFonts w:ascii="Times New Roman" w:hAnsi="Times New Roman"/>
          <w:sz w:val="24"/>
          <w:szCs w:val="24"/>
        </w:rPr>
        <w:t xml:space="preserve">альный педагог, так и сотрудник иного образовательного учреждения, в т. ч. и высшего. </w:t>
      </w:r>
    </w:p>
    <w:p w14:paraId="619653FD" w14:textId="77777777" w:rsidR="00B850F5" w:rsidRPr="001F4EFC" w:rsidRDefault="00B850F5" w:rsidP="00261EA8">
      <w:pPr>
        <w:tabs>
          <w:tab w:val="left" w:pos="426"/>
        </w:tabs>
        <w:spacing w:after="0"/>
        <w:ind w:right="60" w:firstLine="709"/>
        <w:rPr>
          <w:rFonts w:ascii="Times New Roman" w:hAnsi="Times New Roman"/>
          <w:sz w:val="24"/>
          <w:szCs w:val="24"/>
        </w:rPr>
      </w:pPr>
      <w:r w:rsidRPr="001F4EFC">
        <w:rPr>
          <w:rFonts w:ascii="Times New Roman" w:hAnsi="Times New Roman"/>
          <w:sz w:val="24"/>
          <w:szCs w:val="24"/>
        </w:rPr>
        <w:t>1.8. Индивидуальный проект должен быть представлен в виде завершённого учебного исследования или разработанного проекта.</w:t>
      </w:r>
    </w:p>
    <w:p w14:paraId="5F210C2A" w14:textId="77777777" w:rsidR="00B850F5" w:rsidRPr="001F4EFC" w:rsidRDefault="00B850F5" w:rsidP="00261EA8">
      <w:pPr>
        <w:spacing w:after="0"/>
        <w:ind w:right="60" w:firstLine="709"/>
        <w:rPr>
          <w:rFonts w:ascii="Times New Roman" w:hAnsi="Times New Roman"/>
          <w:sz w:val="24"/>
          <w:szCs w:val="24"/>
        </w:rPr>
      </w:pPr>
      <w:r w:rsidRPr="001F4EFC">
        <w:rPr>
          <w:rFonts w:ascii="Times New Roman" w:hAnsi="Times New Roman"/>
          <w:sz w:val="24"/>
          <w:szCs w:val="24"/>
        </w:rPr>
        <w:t xml:space="preserve">1.9. Защита индивидуального проекта является одной из обязательных составляющих оценки образовательных достижений обучающегося. </w:t>
      </w:r>
    </w:p>
    <w:p w14:paraId="11DC9FBF" w14:textId="77777777" w:rsidR="00B850F5" w:rsidRPr="001F4EFC" w:rsidRDefault="00B850F5" w:rsidP="00261EA8">
      <w:pPr>
        <w:spacing w:after="0"/>
        <w:ind w:left="1211"/>
        <w:rPr>
          <w:rFonts w:ascii="Times New Roman" w:hAnsi="Times New Roman"/>
          <w:sz w:val="24"/>
          <w:szCs w:val="24"/>
        </w:rPr>
      </w:pPr>
    </w:p>
    <w:p w14:paraId="57E918DC" w14:textId="77777777" w:rsidR="00B850F5" w:rsidRPr="004B403D" w:rsidRDefault="004B403D" w:rsidP="00261EA8">
      <w:pPr>
        <w:pStyle w:val="2"/>
        <w:spacing w:before="0" w:line="276" w:lineRule="auto"/>
        <w:ind w:left="355"/>
        <w:jc w:val="center"/>
        <w:rPr>
          <w:rFonts w:ascii="Times New Roman" w:hAnsi="Times New Roman" w:cs="Times New Roman"/>
          <w:b/>
          <w:color w:val="auto"/>
          <w:sz w:val="24"/>
          <w:szCs w:val="24"/>
        </w:rPr>
      </w:pPr>
      <w:r w:rsidRPr="004B403D">
        <w:rPr>
          <w:rFonts w:ascii="Times New Roman" w:hAnsi="Times New Roman" w:cs="Times New Roman"/>
          <w:b/>
          <w:color w:val="auto"/>
          <w:sz w:val="24"/>
          <w:szCs w:val="24"/>
        </w:rPr>
        <w:t>2. ЦЕЛЬ И ЗАДАЧИ ВЫПОЛНЕНИЯ ИНДИВИДУАЛЬНОГО ПРОЕКТА</w:t>
      </w:r>
    </w:p>
    <w:p w14:paraId="246B8BC9" w14:textId="77777777" w:rsidR="00B850F5" w:rsidRPr="001F4EFC" w:rsidRDefault="00B850F5" w:rsidP="00261EA8">
      <w:pPr>
        <w:spacing w:after="0"/>
        <w:ind w:left="284"/>
        <w:rPr>
          <w:rFonts w:ascii="Times New Roman" w:hAnsi="Times New Roman"/>
          <w:sz w:val="24"/>
          <w:szCs w:val="24"/>
          <w:u w:color="000000"/>
          <w:bdr w:val="nil"/>
        </w:rPr>
      </w:pPr>
      <w:r w:rsidRPr="001F4EFC">
        <w:rPr>
          <w:rFonts w:ascii="Times New Roman" w:hAnsi="Times New Roman"/>
          <w:sz w:val="24"/>
          <w:szCs w:val="24"/>
        </w:rPr>
        <w:t xml:space="preserve">  </w:t>
      </w:r>
      <w:r w:rsidRPr="001F4EFC">
        <w:rPr>
          <w:rFonts w:ascii="Times New Roman" w:hAnsi="Times New Roman"/>
          <w:b/>
          <w:sz w:val="24"/>
          <w:szCs w:val="24"/>
        </w:rPr>
        <w:t>Цель:</w:t>
      </w:r>
      <w:r w:rsidRPr="001F4EFC">
        <w:rPr>
          <w:rFonts w:ascii="Times New Roman" w:hAnsi="Times New Roman"/>
          <w:sz w:val="24"/>
          <w:szCs w:val="24"/>
        </w:rPr>
        <w:t xml:space="preserve"> </w:t>
      </w:r>
      <w:r w:rsidRPr="001F4EFC">
        <w:rPr>
          <w:rFonts w:ascii="Times New Roman" w:hAnsi="Times New Roman"/>
          <w:sz w:val="24"/>
          <w:szCs w:val="24"/>
          <w:u w:color="000000"/>
          <w:bdr w:val="nil"/>
        </w:rPr>
        <w:t>обеспечение организационно-методических условий для развития ОУД обуча</w:t>
      </w:r>
      <w:r w:rsidRPr="001F4EFC">
        <w:rPr>
          <w:rFonts w:ascii="Times New Roman" w:hAnsi="Times New Roman"/>
          <w:sz w:val="24"/>
          <w:szCs w:val="24"/>
          <w:u w:color="000000"/>
          <w:bdr w:val="nil"/>
        </w:rPr>
        <w:t>ю</w:t>
      </w:r>
      <w:r w:rsidRPr="001F4EFC">
        <w:rPr>
          <w:rFonts w:ascii="Times New Roman" w:hAnsi="Times New Roman"/>
          <w:sz w:val="24"/>
          <w:szCs w:val="24"/>
          <w:u w:color="000000"/>
          <w:bdr w:val="nil"/>
        </w:rPr>
        <w:t xml:space="preserve">щихся,  самостоятельного использования их </w:t>
      </w:r>
      <w:proofErr w:type="gramStart"/>
      <w:r w:rsidRPr="001F4EFC">
        <w:rPr>
          <w:rFonts w:ascii="Times New Roman" w:hAnsi="Times New Roman"/>
          <w:sz w:val="24"/>
          <w:szCs w:val="24"/>
          <w:u w:color="000000"/>
          <w:bdr w:val="nil"/>
        </w:rPr>
        <w:t>обучающимися</w:t>
      </w:r>
      <w:proofErr w:type="gramEnd"/>
      <w:r w:rsidRPr="001F4EFC">
        <w:rPr>
          <w:rFonts w:ascii="Times New Roman" w:hAnsi="Times New Roman"/>
          <w:sz w:val="24"/>
          <w:szCs w:val="24"/>
          <w:u w:color="000000"/>
          <w:bdr w:val="nil"/>
        </w:rPr>
        <w:t xml:space="preserve"> в разных видах деятельности, демонстрации </w:t>
      </w:r>
      <w:r w:rsidRPr="001F4EFC">
        <w:rPr>
          <w:rFonts w:ascii="Times New Roman" w:hAnsi="Times New Roman"/>
          <w:sz w:val="24"/>
          <w:szCs w:val="24"/>
        </w:rPr>
        <w:t>своих достижений в самостоятельном освоении избранной области</w:t>
      </w:r>
      <w:r w:rsidRPr="001F4EFC">
        <w:rPr>
          <w:rFonts w:ascii="Times New Roman" w:hAnsi="Times New Roman"/>
          <w:sz w:val="24"/>
          <w:szCs w:val="24"/>
          <w:u w:color="000000"/>
          <w:bdr w:val="nil"/>
        </w:rPr>
        <w:t xml:space="preserve">. </w:t>
      </w:r>
    </w:p>
    <w:p w14:paraId="4CDE6C05" w14:textId="77777777" w:rsidR="00B850F5" w:rsidRPr="001F4EFC" w:rsidRDefault="00B850F5" w:rsidP="00261EA8">
      <w:pPr>
        <w:spacing w:after="0"/>
        <w:rPr>
          <w:rFonts w:ascii="Times New Roman" w:hAnsi="Times New Roman"/>
          <w:b/>
          <w:sz w:val="24"/>
          <w:szCs w:val="24"/>
        </w:rPr>
      </w:pPr>
      <w:r w:rsidRPr="001F4EFC">
        <w:rPr>
          <w:rFonts w:ascii="Times New Roman" w:hAnsi="Times New Roman"/>
          <w:sz w:val="24"/>
          <w:szCs w:val="24"/>
        </w:rPr>
        <w:t xml:space="preserve">     </w:t>
      </w:r>
      <w:r w:rsidRPr="001F4EFC">
        <w:rPr>
          <w:rFonts w:ascii="Times New Roman" w:hAnsi="Times New Roman"/>
          <w:b/>
          <w:sz w:val="24"/>
          <w:szCs w:val="24"/>
        </w:rPr>
        <w:t>Задачи:</w:t>
      </w:r>
    </w:p>
    <w:p w14:paraId="0BE2D908" w14:textId="77777777" w:rsidR="00B850F5" w:rsidRPr="004B403D" w:rsidRDefault="00B850F5" w:rsidP="00FB0A98">
      <w:pPr>
        <w:pStyle w:val="a7"/>
        <w:numPr>
          <w:ilvl w:val="0"/>
          <w:numId w:val="195"/>
        </w:numPr>
        <w:tabs>
          <w:tab w:val="left" w:pos="851"/>
        </w:tabs>
        <w:ind w:left="0" w:firstLine="709"/>
      </w:pPr>
      <w:r w:rsidRPr="004B403D">
        <w:t>формирование навыков участия в различных формах организации учебн</w:t>
      </w:r>
      <w:proofErr w:type="gramStart"/>
      <w:r w:rsidRPr="004B403D">
        <w:t>о-</w:t>
      </w:r>
      <w:proofErr w:type="gramEnd"/>
      <w:r w:rsidRPr="004B403D">
        <w:t xml:space="preserve">  исслед</w:t>
      </w:r>
      <w:r w:rsidRPr="004B403D">
        <w:t>о</w:t>
      </w:r>
      <w:r w:rsidRPr="004B403D">
        <w:t>вательской и проектной деятельности;</w:t>
      </w:r>
    </w:p>
    <w:p w14:paraId="18ACB9E3" w14:textId="77777777" w:rsidR="00B850F5" w:rsidRPr="004B403D" w:rsidRDefault="00B850F5" w:rsidP="00FB0A98">
      <w:pPr>
        <w:pStyle w:val="a7"/>
        <w:numPr>
          <w:ilvl w:val="0"/>
          <w:numId w:val="195"/>
        </w:numPr>
        <w:tabs>
          <w:tab w:val="left" w:pos="851"/>
        </w:tabs>
        <w:ind w:left="0" w:firstLine="709"/>
      </w:pPr>
      <w:r w:rsidRPr="004B403D">
        <w:t xml:space="preserve">практическая направленность проводимых исследований и </w:t>
      </w:r>
      <w:proofErr w:type="gramStart"/>
      <w:r w:rsidRPr="004B403D">
        <w:t>индивидуальных  прое</w:t>
      </w:r>
      <w:r w:rsidRPr="004B403D">
        <w:t>к</w:t>
      </w:r>
      <w:r w:rsidRPr="004B403D">
        <w:t>тов</w:t>
      </w:r>
      <w:proofErr w:type="gramEnd"/>
      <w:r w:rsidRPr="004B403D">
        <w:t>;</w:t>
      </w:r>
    </w:p>
    <w:p w14:paraId="3563F2DC" w14:textId="77777777" w:rsidR="00B850F5" w:rsidRPr="004B403D" w:rsidRDefault="00B850F5" w:rsidP="00FB0A98">
      <w:pPr>
        <w:pStyle w:val="a7"/>
        <w:numPr>
          <w:ilvl w:val="0"/>
          <w:numId w:val="195"/>
        </w:numPr>
        <w:tabs>
          <w:tab w:val="left" w:pos="851"/>
        </w:tabs>
        <w:ind w:left="0" w:firstLine="709"/>
      </w:pPr>
      <w:r w:rsidRPr="004B403D">
        <w:t xml:space="preserve">возможность практического использования приобретенных обучающимися  </w:t>
      </w:r>
    </w:p>
    <w:p w14:paraId="5668C101" w14:textId="77777777" w:rsidR="00B850F5" w:rsidRPr="004B403D" w:rsidRDefault="00B850F5" w:rsidP="00FB0A98">
      <w:pPr>
        <w:pStyle w:val="a7"/>
        <w:numPr>
          <w:ilvl w:val="0"/>
          <w:numId w:val="195"/>
        </w:numPr>
        <w:tabs>
          <w:tab w:val="left" w:pos="851"/>
        </w:tabs>
        <w:ind w:left="0" w:firstLine="709"/>
      </w:pPr>
      <w:r w:rsidRPr="004B403D">
        <w:t>коммуникативных навыков, навыков целеполагания, планирования и    сам</w:t>
      </w:r>
      <w:r w:rsidRPr="004B403D">
        <w:t>о</w:t>
      </w:r>
      <w:r w:rsidRPr="004B403D">
        <w:t xml:space="preserve">контроля; </w:t>
      </w:r>
    </w:p>
    <w:p w14:paraId="0BC13076" w14:textId="77777777" w:rsidR="00B850F5" w:rsidRPr="004B403D" w:rsidRDefault="00B850F5" w:rsidP="00FB0A98">
      <w:pPr>
        <w:pStyle w:val="a7"/>
        <w:numPr>
          <w:ilvl w:val="0"/>
          <w:numId w:val="195"/>
        </w:numPr>
        <w:tabs>
          <w:tab w:val="left" w:pos="851"/>
        </w:tabs>
        <w:ind w:left="0" w:firstLine="709"/>
      </w:pPr>
      <w:r w:rsidRPr="004B403D">
        <w:t>подготовка к осознанному выбору дальнейшего образования и профессиональной деятельности.</w:t>
      </w:r>
    </w:p>
    <w:p w14:paraId="0D6CE454" w14:textId="77777777" w:rsidR="00B850F5" w:rsidRPr="001F4EFC" w:rsidRDefault="00B850F5" w:rsidP="00261EA8">
      <w:pPr>
        <w:spacing w:after="0"/>
        <w:rPr>
          <w:rFonts w:ascii="Times New Roman" w:hAnsi="Times New Roman"/>
          <w:sz w:val="24"/>
          <w:szCs w:val="24"/>
          <w:lang w:val="x-none"/>
        </w:rPr>
      </w:pPr>
    </w:p>
    <w:p w14:paraId="25802C9B" w14:textId="77777777" w:rsidR="00B850F5" w:rsidRPr="004B403D" w:rsidRDefault="004B403D" w:rsidP="00261EA8">
      <w:pPr>
        <w:pStyle w:val="2"/>
        <w:spacing w:before="0" w:line="240" w:lineRule="auto"/>
        <w:ind w:left="355"/>
        <w:jc w:val="center"/>
        <w:rPr>
          <w:rFonts w:ascii="Times New Roman" w:eastAsia="MS Mincho" w:hAnsi="Times New Roman" w:cs="Times New Roman"/>
          <w:b/>
          <w:color w:val="auto"/>
          <w:sz w:val="24"/>
          <w:szCs w:val="24"/>
          <w:lang w:eastAsia="ru-RU"/>
        </w:rPr>
      </w:pPr>
      <w:r w:rsidRPr="004B403D">
        <w:rPr>
          <w:rFonts w:ascii="Times New Roman" w:hAnsi="Times New Roman" w:cs="Times New Roman"/>
          <w:b/>
          <w:color w:val="auto"/>
          <w:sz w:val="24"/>
          <w:szCs w:val="24"/>
        </w:rPr>
        <w:lastRenderedPageBreak/>
        <w:t>3</w:t>
      </w:r>
      <w:r w:rsidRPr="004B403D">
        <w:rPr>
          <w:rFonts w:ascii="Times New Roman" w:eastAsia="MS Mincho" w:hAnsi="Times New Roman" w:cs="Times New Roman"/>
          <w:b/>
          <w:color w:val="auto"/>
          <w:sz w:val="24"/>
          <w:szCs w:val="24"/>
          <w:lang w:eastAsia="ru-RU"/>
        </w:rPr>
        <w:t xml:space="preserve">. ОСНОВНЫЕ НАПРАВЛЕНИЯ  ПРОЕКТНОЙ ДЕЯТЕЛЬНОСТИ </w:t>
      </w:r>
      <w:proofErr w:type="gramStart"/>
      <w:r w:rsidRPr="004B403D">
        <w:rPr>
          <w:rFonts w:ascii="Times New Roman" w:eastAsia="MS Mincho" w:hAnsi="Times New Roman" w:cs="Times New Roman"/>
          <w:b/>
          <w:color w:val="auto"/>
          <w:sz w:val="24"/>
          <w:szCs w:val="24"/>
          <w:lang w:eastAsia="ru-RU"/>
        </w:rPr>
        <w:t>ОБУЧА</w:t>
      </w:r>
      <w:r w:rsidRPr="004B403D">
        <w:rPr>
          <w:rFonts w:ascii="Times New Roman" w:eastAsia="MS Mincho" w:hAnsi="Times New Roman" w:cs="Times New Roman"/>
          <w:b/>
          <w:color w:val="auto"/>
          <w:sz w:val="24"/>
          <w:szCs w:val="24"/>
          <w:lang w:eastAsia="ru-RU"/>
        </w:rPr>
        <w:t>Ю</w:t>
      </w:r>
      <w:r w:rsidRPr="004B403D">
        <w:rPr>
          <w:rFonts w:ascii="Times New Roman" w:eastAsia="MS Mincho" w:hAnsi="Times New Roman" w:cs="Times New Roman"/>
          <w:b/>
          <w:color w:val="auto"/>
          <w:sz w:val="24"/>
          <w:szCs w:val="24"/>
          <w:lang w:eastAsia="ru-RU"/>
        </w:rPr>
        <w:t>ЩИХСЯ</w:t>
      </w:r>
      <w:proofErr w:type="gramEnd"/>
      <w:r w:rsidRPr="004B403D">
        <w:rPr>
          <w:rFonts w:ascii="Times New Roman" w:eastAsia="MS Mincho" w:hAnsi="Times New Roman" w:cs="Times New Roman"/>
          <w:b/>
          <w:color w:val="auto"/>
          <w:sz w:val="24"/>
          <w:szCs w:val="24"/>
          <w:lang w:eastAsia="ru-RU"/>
        </w:rPr>
        <w:t>:</w:t>
      </w:r>
    </w:p>
    <w:p w14:paraId="413BF1BA" w14:textId="77777777" w:rsidR="00B850F5" w:rsidRPr="002E624A" w:rsidRDefault="00B850F5" w:rsidP="00FB0A98">
      <w:pPr>
        <w:pStyle w:val="a7"/>
        <w:numPr>
          <w:ilvl w:val="0"/>
          <w:numId w:val="196"/>
        </w:numPr>
        <w:tabs>
          <w:tab w:val="left" w:pos="993"/>
        </w:tabs>
        <w:ind w:left="0" w:right="564" w:firstLine="720"/>
        <w:jc w:val="both"/>
      </w:pPr>
      <w:r w:rsidRPr="002E624A">
        <w:t xml:space="preserve">социальное; </w:t>
      </w:r>
    </w:p>
    <w:p w14:paraId="33B547FC" w14:textId="77777777" w:rsidR="00B850F5" w:rsidRPr="002E624A" w:rsidRDefault="00B850F5" w:rsidP="00FB0A98">
      <w:pPr>
        <w:pStyle w:val="a7"/>
        <w:numPr>
          <w:ilvl w:val="0"/>
          <w:numId w:val="196"/>
        </w:numPr>
        <w:tabs>
          <w:tab w:val="left" w:pos="993"/>
        </w:tabs>
        <w:ind w:left="0" w:right="564" w:firstLine="720"/>
        <w:jc w:val="both"/>
      </w:pPr>
      <w:r w:rsidRPr="002E624A">
        <w:t xml:space="preserve">бизнес-проектирование; </w:t>
      </w:r>
    </w:p>
    <w:p w14:paraId="4C97591A" w14:textId="77777777" w:rsidR="00B850F5" w:rsidRPr="002E624A" w:rsidRDefault="00B850F5" w:rsidP="00FB0A98">
      <w:pPr>
        <w:pStyle w:val="a7"/>
        <w:numPr>
          <w:ilvl w:val="0"/>
          <w:numId w:val="196"/>
        </w:numPr>
        <w:tabs>
          <w:tab w:val="left" w:pos="993"/>
        </w:tabs>
        <w:ind w:left="0" w:right="564" w:firstLine="720"/>
        <w:jc w:val="both"/>
      </w:pPr>
      <w:r w:rsidRPr="002E624A">
        <w:t xml:space="preserve">исследовательское; </w:t>
      </w:r>
    </w:p>
    <w:p w14:paraId="65420A04" w14:textId="77777777" w:rsidR="00B850F5" w:rsidRPr="002E624A" w:rsidRDefault="00B850F5" w:rsidP="00FB0A98">
      <w:pPr>
        <w:pStyle w:val="a7"/>
        <w:numPr>
          <w:ilvl w:val="0"/>
          <w:numId w:val="196"/>
        </w:numPr>
        <w:tabs>
          <w:tab w:val="left" w:pos="993"/>
        </w:tabs>
        <w:ind w:left="0" w:right="564" w:firstLine="720"/>
        <w:jc w:val="both"/>
      </w:pPr>
      <w:r w:rsidRPr="002E624A">
        <w:t xml:space="preserve">инженерно-конструкторское; </w:t>
      </w:r>
    </w:p>
    <w:p w14:paraId="318737E9" w14:textId="77777777" w:rsidR="00B850F5" w:rsidRPr="002E624A" w:rsidRDefault="00B850F5" w:rsidP="00FB0A98">
      <w:pPr>
        <w:pStyle w:val="a7"/>
        <w:numPr>
          <w:ilvl w:val="0"/>
          <w:numId w:val="196"/>
        </w:numPr>
        <w:tabs>
          <w:tab w:val="left" w:pos="993"/>
        </w:tabs>
        <w:ind w:left="0" w:right="564" w:firstLine="720"/>
        <w:jc w:val="both"/>
      </w:pPr>
      <w:r w:rsidRPr="002E624A">
        <w:t>информационное;</w:t>
      </w:r>
    </w:p>
    <w:p w14:paraId="2B78B42C" w14:textId="77777777" w:rsidR="00B850F5" w:rsidRPr="002E624A" w:rsidRDefault="00B850F5" w:rsidP="00FB0A98">
      <w:pPr>
        <w:pStyle w:val="a7"/>
        <w:numPr>
          <w:ilvl w:val="0"/>
          <w:numId w:val="196"/>
        </w:numPr>
        <w:tabs>
          <w:tab w:val="left" w:pos="993"/>
        </w:tabs>
        <w:ind w:left="0" w:right="564" w:firstLine="720"/>
        <w:jc w:val="both"/>
      </w:pPr>
      <w:r w:rsidRPr="002E624A">
        <w:t xml:space="preserve">творческое. </w:t>
      </w:r>
    </w:p>
    <w:p w14:paraId="50A4BD3F" w14:textId="77777777" w:rsidR="00B850F5" w:rsidRPr="001F4EFC" w:rsidRDefault="00B850F5" w:rsidP="00261EA8">
      <w:pPr>
        <w:spacing w:after="0"/>
        <w:ind w:left="345" w:right="60" w:firstLine="851"/>
        <w:rPr>
          <w:rFonts w:ascii="Times New Roman" w:hAnsi="Times New Roman"/>
          <w:sz w:val="24"/>
          <w:szCs w:val="24"/>
        </w:rPr>
      </w:pPr>
    </w:p>
    <w:p w14:paraId="5AFCFBBE" w14:textId="77777777" w:rsidR="00B850F5" w:rsidRPr="001F4EFC" w:rsidRDefault="002E624A" w:rsidP="00261EA8">
      <w:pPr>
        <w:spacing w:after="0"/>
        <w:ind w:left="345" w:right="60"/>
        <w:jc w:val="center"/>
        <w:rPr>
          <w:rFonts w:ascii="Times New Roman" w:eastAsia="Segoe UI Symbol" w:hAnsi="Times New Roman"/>
          <w:sz w:val="24"/>
          <w:szCs w:val="24"/>
        </w:rPr>
      </w:pPr>
      <w:r w:rsidRPr="001F4EFC">
        <w:rPr>
          <w:rFonts w:ascii="Times New Roman" w:hAnsi="Times New Roman"/>
          <w:b/>
          <w:sz w:val="24"/>
          <w:szCs w:val="24"/>
        </w:rPr>
        <w:t>4.</w:t>
      </w:r>
      <w:r w:rsidRPr="001F4EFC">
        <w:rPr>
          <w:rFonts w:ascii="Times New Roman" w:hAnsi="Times New Roman"/>
          <w:sz w:val="24"/>
          <w:szCs w:val="24"/>
        </w:rPr>
        <w:t xml:space="preserve"> </w:t>
      </w:r>
      <w:r w:rsidRPr="001F4EFC">
        <w:rPr>
          <w:rFonts w:ascii="Times New Roman" w:hAnsi="Times New Roman"/>
          <w:b/>
          <w:sz w:val="24"/>
          <w:szCs w:val="24"/>
        </w:rPr>
        <w:t>ФОРМЫ ПРЕДСТАВЛЕНИЯ РЕЗУЛЬТАТОВ</w:t>
      </w:r>
      <w:r w:rsidRPr="001F4EFC">
        <w:rPr>
          <w:rFonts w:ascii="Times New Roman" w:hAnsi="Times New Roman"/>
          <w:sz w:val="24"/>
          <w:szCs w:val="24"/>
        </w:rPr>
        <w:t xml:space="preserve"> </w:t>
      </w:r>
      <w:r w:rsidRPr="002E624A">
        <w:rPr>
          <w:rFonts w:ascii="Times New Roman" w:hAnsi="Times New Roman"/>
          <w:b/>
          <w:sz w:val="24"/>
          <w:szCs w:val="24"/>
        </w:rPr>
        <w:t>ПРОЕКТНОЙ ДЕЯТЕЛЬНОСТИ (ПРОДУКТ ДЕЯТЕЛЬНОСТИ):</w:t>
      </w:r>
    </w:p>
    <w:p w14:paraId="36528A68" w14:textId="77777777" w:rsidR="00B850F5" w:rsidRPr="001F4EFC" w:rsidRDefault="00B850F5" w:rsidP="00FB0A98">
      <w:pPr>
        <w:pStyle w:val="a7"/>
        <w:numPr>
          <w:ilvl w:val="0"/>
          <w:numId w:val="197"/>
        </w:numPr>
        <w:tabs>
          <w:tab w:val="left" w:pos="993"/>
        </w:tabs>
        <w:spacing w:line="276" w:lineRule="auto"/>
        <w:ind w:left="0" w:right="130" w:firstLine="709"/>
        <w:jc w:val="both"/>
      </w:pPr>
      <w:r w:rsidRPr="001F4EFC">
        <w:t xml:space="preserve">макеты, модели, рабочие установки, схемы, </w:t>
      </w:r>
      <w:proofErr w:type="gramStart"/>
      <w:r w:rsidRPr="001F4EFC">
        <w:t>план-карты</w:t>
      </w:r>
      <w:proofErr w:type="gramEnd"/>
      <w:r w:rsidRPr="001F4EFC">
        <w:t xml:space="preserve">; </w:t>
      </w:r>
    </w:p>
    <w:p w14:paraId="17947E37" w14:textId="77777777" w:rsidR="00B850F5" w:rsidRPr="001F4EFC" w:rsidRDefault="00B850F5" w:rsidP="00FB0A98">
      <w:pPr>
        <w:pStyle w:val="a7"/>
        <w:numPr>
          <w:ilvl w:val="0"/>
          <w:numId w:val="197"/>
        </w:numPr>
        <w:tabs>
          <w:tab w:val="left" w:pos="993"/>
        </w:tabs>
        <w:spacing w:line="276" w:lineRule="auto"/>
        <w:ind w:left="0" w:right="60" w:firstLine="709"/>
        <w:jc w:val="both"/>
      </w:pPr>
      <w:r w:rsidRPr="001F4EFC">
        <w:t xml:space="preserve">постеры, презентации; </w:t>
      </w:r>
    </w:p>
    <w:p w14:paraId="36BAD3EE" w14:textId="77777777" w:rsidR="00B850F5" w:rsidRPr="001F4EFC" w:rsidRDefault="00B850F5" w:rsidP="00FB0A98">
      <w:pPr>
        <w:pStyle w:val="a7"/>
        <w:numPr>
          <w:ilvl w:val="0"/>
          <w:numId w:val="197"/>
        </w:numPr>
        <w:tabs>
          <w:tab w:val="left" w:pos="993"/>
        </w:tabs>
        <w:spacing w:line="276" w:lineRule="auto"/>
        <w:ind w:left="0" w:right="60" w:firstLine="709"/>
        <w:jc w:val="both"/>
      </w:pPr>
      <w:r w:rsidRPr="001F4EFC">
        <w:t xml:space="preserve">альбомы, буклеты, брошюры, книги; </w:t>
      </w:r>
    </w:p>
    <w:p w14:paraId="38612408" w14:textId="77777777" w:rsidR="00B850F5" w:rsidRPr="001F4EFC" w:rsidRDefault="00B850F5" w:rsidP="00FB0A98">
      <w:pPr>
        <w:pStyle w:val="a7"/>
        <w:numPr>
          <w:ilvl w:val="0"/>
          <w:numId w:val="197"/>
        </w:numPr>
        <w:tabs>
          <w:tab w:val="left" w:pos="993"/>
        </w:tabs>
        <w:spacing w:line="276" w:lineRule="auto"/>
        <w:ind w:left="0" w:right="60" w:firstLine="709"/>
        <w:jc w:val="both"/>
      </w:pPr>
      <w:r w:rsidRPr="001F4EFC">
        <w:t xml:space="preserve">печатные статьи, эссе, рассказы, стихи, рисунки; </w:t>
      </w:r>
    </w:p>
    <w:p w14:paraId="01B02731" w14:textId="77777777" w:rsidR="00B850F5" w:rsidRPr="001F4EFC" w:rsidRDefault="00B850F5" w:rsidP="00FB0A98">
      <w:pPr>
        <w:pStyle w:val="a7"/>
        <w:numPr>
          <w:ilvl w:val="0"/>
          <w:numId w:val="197"/>
        </w:numPr>
        <w:tabs>
          <w:tab w:val="left" w:pos="993"/>
        </w:tabs>
        <w:spacing w:line="276" w:lineRule="auto"/>
        <w:ind w:left="0" w:right="60" w:firstLine="709"/>
        <w:jc w:val="both"/>
      </w:pPr>
      <w:r w:rsidRPr="001F4EFC">
        <w:t xml:space="preserve">результаты исследовательских экспедиций, обработки архивов и мемуаров; </w:t>
      </w:r>
    </w:p>
    <w:p w14:paraId="5DDC45EF" w14:textId="77777777" w:rsidR="00B850F5" w:rsidRPr="001F4EFC" w:rsidRDefault="00B850F5" w:rsidP="00FB0A98">
      <w:pPr>
        <w:pStyle w:val="a7"/>
        <w:numPr>
          <w:ilvl w:val="0"/>
          <w:numId w:val="197"/>
        </w:numPr>
        <w:tabs>
          <w:tab w:val="left" w:pos="993"/>
        </w:tabs>
        <w:spacing w:line="276" w:lineRule="auto"/>
        <w:ind w:left="0" w:right="60" w:firstLine="709"/>
        <w:jc w:val="both"/>
      </w:pPr>
      <w:r w:rsidRPr="001F4EFC">
        <w:t xml:space="preserve">документальные фильмы, мультфильмы; </w:t>
      </w:r>
    </w:p>
    <w:p w14:paraId="6673D870" w14:textId="77777777" w:rsidR="00B850F5" w:rsidRPr="001F4EFC" w:rsidRDefault="00B850F5" w:rsidP="00FB0A98">
      <w:pPr>
        <w:pStyle w:val="a7"/>
        <w:numPr>
          <w:ilvl w:val="0"/>
          <w:numId w:val="197"/>
        </w:numPr>
        <w:tabs>
          <w:tab w:val="left" w:pos="993"/>
        </w:tabs>
        <w:spacing w:line="276" w:lineRule="auto"/>
        <w:ind w:left="0" w:right="60" w:firstLine="709"/>
        <w:jc w:val="both"/>
      </w:pPr>
      <w:r w:rsidRPr="001F4EFC">
        <w:t xml:space="preserve">выставки, игры, тематические вечера, концерты; </w:t>
      </w:r>
    </w:p>
    <w:p w14:paraId="05431FC7" w14:textId="77777777" w:rsidR="00B850F5" w:rsidRPr="001F4EFC" w:rsidRDefault="00B850F5" w:rsidP="00FB0A98">
      <w:pPr>
        <w:pStyle w:val="a7"/>
        <w:numPr>
          <w:ilvl w:val="0"/>
          <w:numId w:val="197"/>
        </w:numPr>
        <w:tabs>
          <w:tab w:val="left" w:pos="993"/>
        </w:tabs>
        <w:spacing w:line="276" w:lineRule="auto"/>
        <w:ind w:left="0" w:right="60" w:firstLine="709"/>
        <w:jc w:val="both"/>
      </w:pPr>
      <w:r w:rsidRPr="001F4EFC">
        <w:t xml:space="preserve">сценарии мероприятий; </w:t>
      </w:r>
    </w:p>
    <w:p w14:paraId="7B26B5A9" w14:textId="77777777" w:rsidR="00B850F5" w:rsidRPr="001F4EFC" w:rsidRDefault="00B850F5" w:rsidP="00FB0A98">
      <w:pPr>
        <w:pStyle w:val="a7"/>
        <w:numPr>
          <w:ilvl w:val="0"/>
          <w:numId w:val="197"/>
        </w:numPr>
        <w:tabs>
          <w:tab w:val="left" w:pos="993"/>
        </w:tabs>
        <w:spacing w:line="276" w:lineRule="auto"/>
        <w:ind w:left="0" w:right="60" w:firstLine="709"/>
        <w:jc w:val="both"/>
      </w:pPr>
      <w:r w:rsidRPr="001F4EFC">
        <w:t>веб-сайты, программное обеспечение, компакт-диски (или другие цифровые нос</w:t>
      </w:r>
      <w:r w:rsidRPr="001F4EFC">
        <w:t>и</w:t>
      </w:r>
      <w:r w:rsidRPr="001F4EFC">
        <w:t xml:space="preserve">тели) и др. </w:t>
      </w:r>
    </w:p>
    <w:p w14:paraId="17140038" w14:textId="77777777" w:rsidR="00B850F5" w:rsidRPr="001F4EFC" w:rsidRDefault="00B850F5" w:rsidP="00261EA8">
      <w:pPr>
        <w:spacing w:after="0"/>
        <w:ind w:left="786"/>
        <w:rPr>
          <w:rFonts w:ascii="Times New Roman" w:hAnsi="Times New Roman"/>
          <w:b/>
          <w:sz w:val="24"/>
          <w:szCs w:val="24"/>
        </w:rPr>
      </w:pPr>
      <w:r w:rsidRPr="001F4EFC">
        <w:rPr>
          <w:rFonts w:ascii="Times New Roman" w:hAnsi="Times New Roman"/>
          <w:b/>
          <w:sz w:val="24"/>
          <w:szCs w:val="24"/>
        </w:rPr>
        <w:t xml:space="preserve"> </w:t>
      </w:r>
    </w:p>
    <w:p w14:paraId="75592681" w14:textId="77777777" w:rsidR="00B850F5" w:rsidRPr="001F4EFC" w:rsidRDefault="00B850F5" w:rsidP="00261EA8">
      <w:pPr>
        <w:spacing w:after="0"/>
        <w:jc w:val="center"/>
        <w:rPr>
          <w:rFonts w:ascii="Times New Roman" w:hAnsi="Times New Roman"/>
          <w:b/>
          <w:sz w:val="24"/>
          <w:szCs w:val="24"/>
        </w:rPr>
      </w:pPr>
      <w:r w:rsidRPr="001F4EFC">
        <w:rPr>
          <w:rFonts w:ascii="Times New Roman" w:hAnsi="Times New Roman"/>
          <w:b/>
          <w:sz w:val="24"/>
          <w:szCs w:val="24"/>
        </w:rPr>
        <w:t>5</w:t>
      </w:r>
      <w:r w:rsidR="002E624A" w:rsidRPr="001F4EFC">
        <w:rPr>
          <w:rFonts w:ascii="Times New Roman" w:hAnsi="Times New Roman"/>
          <w:b/>
          <w:sz w:val="24"/>
          <w:szCs w:val="24"/>
        </w:rPr>
        <w:t>. ТРЕБОВАНИЯ К СОДЕРЖАНИЮ, ОФОРМЛЕНИЮ ПРОЕКТА</w:t>
      </w:r>
    </w:p>
    <w:p w14:paraId="78270B9C" w14:textId="77777777" w:rsidR="00B850F5" w:rsidRPr="001F4EFC" w:rsidRDefault="00B850F5" w:rsidP="00261EA8">
      <w:pPr>
        <w:pStyle w:val="a7"/>
        <w:numPr>
          <w:ilvl w:val="0"/>
          <w:numId w:val="94"/>
        </w:numPr>
        <w:spacing w:line="276" w:lineRule="auto"/>
        <w:ind w:left="567" w:right="564"/>
      </w:pPr>
      <w:r w:rsidRPr="001F4EFC">
        <w:rPr>
          <w:b/>
        </w:rPr>
        <w:t xml:space="preserve"> Индивидуальный проект должен содержать: </w:t>
      </w:r>
      <w:r w:rsidRPr="001F4EFC">
        <w:br/>
        <w:t xml:space="preserve"> - титульный лист;</w:t>
      </w:r>
      <w:r w:rsidRPr="001F4EFC">
        <w:br/>
        <w:t xml:space="preserve">  - оглавление;</w:t>
      </w:r>
      <w:r w:rsidRPr="001F4EFC">
        <w:br/>
        <w:t xml:space="preserve">  - введение;</w:t>
      </w:r>
      <w:r w:rsidRPr="001F4EFC">
        <w:br/>
        <w:t xml:space="preserve">  - основную часть;</w:t>
      </w:r>
      <w:r w:rsidRPr="001F4EFC">
        <w:br/>
        <w:t xml:space="preserve">  - заключение;</w:t>
      </w:r>
      <w:r w:rsidRPr="001F4EFC">
        <w:br/>
        <w:t xml:space="preserve">  - список литературы (библиографический список);</w:t>
      </w:r>
      <w:r w:rsidRPr="001F4EFC">
        <w:br/>
        <w:t xml:space="preserve">  - приложения.</w:t>
      </w:r>
    </w:p>
    <w:p w14:paraId="0CF55D7B" w14:textId="77777777" w:rsidR="00B850F5" w:rsidRPr="001F4EFC" w:rsidRDefault="00B850F5" w:rsidP="00261EA8">
      <w:pPr>
        <w:pStyle w:val="a7"/>
        <w:numPr>
          <w:ilvl w:val="0"/>
          <w:numId w:val="95"/>
        </w:numPr>
        <w:spacing w:line="276" w:lineRule="auto"/>
        <w:ind w:left="426" w:right="564" w:hanging="66"/>
        <w:rPr>
          <w:b/>
        </w:rPr>
      </w:pPr>
      <w:proofErr w:type="gramStart"/>
      <w:r w:rsidRPr="001F4EFC">
        <w:rPr>
          <w:b/>
        </w:rPr>
        <w:t>Титульный лист должен содержать: </w:t>
      </w:r>
      <w:r w:rsidRPr="001F4EFC">
        <w:rPr>
          <w:b/>
        </w:rPr>
        <w:br/>
      </w:r>
      <w:r w:rsidRPr="001F4EFC">
        <w:t xml:space="preserve">      - название работы, ее вид;</w:t>
      </w:r>
      <w:r w:rsidRPr="001F4EFC">
        <w:br/>
        <w:t xml:space="preserve">      - сведения об авторе (фамилия, имя, образовательное учреждение, класс);</w:t>
      </w:r>
      <w:r w:rsidRPr="001F4EFC">
        <w:br/>
        <w:t xml:space="preserve">      - сведения о руководителе или консультанте (фамилия, имя, отчество,     дол</w:t>
      </w:r>
      <w:r w:rsidRPr="001F4EFC">
        <w:t>ж</w:t>
      </w:r>
      <w:r w:rsidRPr="001F4EFC">
        <w:t>ность, место работы, ученая степень);</w:t>
      </w:r>
      <w:r w:rsidRPr="001F4EFC">
        <w:br/>
        <w:t xml:space="preserve">      - указание места расположения ОУ и года выполнения работы</w:t>
      </w:r>
      <w:proofErr w:type="gramEnd"/>
    </w:p>
    <w:p w14:paraId="3C0FEA43" w14:textId="77777777" w:rsidR="00B850F5" w:rsidRPr="001F4EFC" w:rsidRDefault="00B850F5" w:rsidP="00261EA8">
      <w:pPr>
        <w:pStyle w:val="a7"/>
        <w:numPr>
          <w:ilvl w:val="0"/>
          <w:numId w:val="95"/>
        </w:numPr>
        <w:spacing w:line="276" w:lineRule="auto"/>
        <w:ind w:right="564"/>
        <w:rPr>
          <w:b/>
        </w:rPr>
      </w:pPr>
      <w:r w:rsidRPr="001F4EFC">
        <w:rPr>
          <w:b/>
        </w:rPr>
        <w:t>В оглавление должны быть включены:</w:t>
      </w:r>
      <w:r w:rsidRPr="001F4EFC">
        <w:t> </w:t>
      </w:r>
      <w:r w:rsidRPr="001F4EFC">
        <w:br/>
        <w:t xml:space="preserve"> - введение;</w:t>
      </w:r>
      <w:r w:rsidRPr="001F4EFC">
        <w:br/>
        <w:t xml:space="preserve"> - названия глав и параграфов;</w:t>
      </w:r>
      <w:r w:rsidRPr="001F4EFC">
        <w:br/>
        <w:t xml:space="preserve"> - заключение;</w:t>
      </w:r>
      <w:r w:rsidRPr="001F4EFC">
        <w:br/>
        <w:t xml:space="preserve"> - список используемых источников;</w:t>
      </w:r>
      <w:r w:rsidRPr="001F4EFC">
        <w:br/>
        <w:t xml:space="preserve"> - приложения и соответствующие номера страниц.</w:t>
      </w:r>
    </w:p>
    <w:p w14:paraId="499AD71E" w14:textId="77777777" w:rsidR="00B850F5" w:rsidRPr="001F4EFC" w:rsidRDefault="00B850F5" w:rsidP="00261EA8">
      <w:pPr>
        <w:pStyle w:val="a7"/>
        <w:numPr>
          <w:ilvl w:val="0"/>
          <w:numId w:val="95"/>
        </w:numPr>
        <w:spacing w:line="276" w:lineRule="auto"/>
        <w:ind w:right="564"/>
        <w:rPr>
          <w:b/>
        </w:rPr>
      </w:pPr>
      <w:r w:rsidRPr="001F4EFC">
        <w:rPr>
          <w:b/>
        </w:rPr>
        <w:t>Введение должно включать в себя</w:t>
      </w:r>
    </w:p>
    <w:p w14:paraId="543B7E60" w14:textId="77777777" w:rsidR="00B850F5" w:rsidRPr="001F4EFC" w:rsidRDefault="00B850F5" w:rsidP="00261EA8">
      <w:pPr>
        <w:spacing w:after="0"/>
        <w:ind w:left="720"/>
        <w:rPr>
          <w:rFonts w:ascii="Times New Roman" w:hAnsi="Times New Roman"/>
          <w:sz w:val="24"/>
          <w:szCs w:val="24"/>
        </w:rPr>
      </w:pPr>
      <w:r w:rsidRPr="001F4EFC">
        <w:rPr>
          <w:rFonts w:ascii="Times New Roman" w:hAnsi="Times New Roman"/>
          <w:sz w:val="24"/>
          <w:szCs w:val="24"/>
        </w:rPr>
        <w:lastRenderedPageBreak/>
        <w:t>- формулировку поставленной проблемы;</w:t>
      </w:r>
      <w:r w:rsidRPr="001F4EFC">
        <w:rPr>
          <w:rFonts w:ascii="Times New Roman" w:hAnsi="Times New Roman"/>
          <w:sz w:val="24"/>
          <w:szCs w:val="24"/>
        </w:rPr>
        <w:br/>
        <w:t>- обоснование актуальности темы;</w:t>
      </w:r>
      <w:r w:rsidRPr="001F4EFC">
        <w:rPr>
          <w:rFonts w:ascii="Times New Roman" w:hAnsi="Times New Roman"/>
          <w:sz w:val="24"/>
          <w:szCs w:val="24"/>
        </w:rPr>
        <w:br/>
        <w:t>- определение целей и задач, поставленных перед исполнителем работы;</w:t>
      </w:r>
      <w:r w:rsidRPr="001F4EFC">
        <w:rPr>
          <w:rFonts w:ascii="Times New Roman" w:hAnsi="Times New Roman"/>
          <w:sz w:val="24"/>
          <w:szCs w:val="24"/>
        </w:rPr>
        <w:br/>
        <w:t>- краткий обзор используемой литературы и источников;</w:t>
      </w:r>
      <w:r w:rsidRPr="001F4EFC">
        <w:rPr>
          <w:rFonts w:ascii="Times New Roman" w:hAnsi="Times New Roman"/>
          <w:sz w:val="24"/>
          <w:szCs w:val="24"/>
        </w:rPr>
        <w:br/>
        <w:t>- степень изученности данного вопроса;</w:t>
      </w:r>
      <w:r w:rsidRPr="001F4EFC">
        <w:rPr>
          <w:rFonts w:ascii="Times New Roman" w:hAnsi="Times New Roman"/>
          <w:sz w:val="24"/>
          <w:szCs w:val="24"/>
        </w:rPr>
        <w:br/>
        <w:t>- описание собственного опыта работы в решении избранной проблемы.</w:t>
      </w:r>
    </w:p>
    <w:p w14:paraId="096C18F9" w14:textId="77777777" w:rsidR="00B850F5" w:rsidRPr="001F4EFC" w:rsidRDefault="00B850F5" w:rsidP="00261EA8">
      <w:pPr>
        <w:pStyle w:val="a7"/>
        <w:numPr>
          <w:ilvl w:val="0"/>
          <w:numId w:val="97"/>
        </w:numPr>
        <w:spacing w:line="276" w:lineRule="auto"/>
        <w:ind w:left="567" w:right="564"/>
      </w:pPr>
      <w:r w:rsidRPr="001F4EFC">
        <w:rPr>
          <w:b/>
        </w:rPr>
        <w:t>Основная часть должна содерж</w:t>
      </w:r>
      <w:r w:rsidRPr="001F4EFC">
        <w:t>ать информацию, собранную и обработанную исследователем, а именно:</w:t>
      </w:r>
      <w:r w:rsidRPr="001F4EFC">
        <w:br/>
        <w:t>- описание основных рассматриваемых фактов;</w:t>
      </w:r>
      <w:r w:rsidRPr="001F4EFC">
        <w:br/>
        <w:t>- гипотезу;</w:t>
      </w:r>
      <w:r w:rsidRPr="001F4EFC">
        <w:br/>
        <w:t>- характеристику методов решения проблемы;</w:t>
      </w:r>
      <w:r w:rsidRPr="001F4EFC">
        <w:br/>
        <w:t>- сравнение известных автору ранее существующих и предлагаемых методов р</w:t>
      </w:r>
      <w:r w:rsidRPr="001F4EFC">
        <w:t>е</w:t>
      </w:r>
      <w:r w:rsidRPr="001F4EFC">
        <w:t>шения;</w:t>
      </w:r>
      <w:r w:rsidRPr="001F4EFC">
        <w:br/>
        <w:t>- описание собственного исследования или обоснование выбранного варианта р</w:t>
      </w:r>
      <w:r w:rsidRPr="001F4EFC">
        <w:t>е</w:t>
      </w:r>
      <w:r w:rsidRPr="001F4EFC">
        <w:t>шения (эффективность, точность, простота, наглядность, практическая знач</w:t>
      </w:r>
      <w:r w:rsidRPr="001F4EFC">
        <w:t>и</w:t>
      </w:r>
      <w:r w:rsidRPr="001F4EFC">
        <w:t>мость и т. д.).</w:t>
      </w:r>
    </w:p>
    <w:p w14:paraId="1306B1BF" w14:textId="77777777" w:rsidR="00B850F5" w:rsidRPr="001F4EFC" w:rsidRDefault="00B850F5" w:rsidP="00261EA8">
      <w:pPr>
        <w:pStyle w:val="a7"/>
        <w:numPr>
          <w:ilvl w:val="0"/>
          <w:numId w:val="98"/>
        </w:numPr>
        <w:spacing w:line="276" w:lineRule="auto"/>
        <w:ind w:right="564"/>
      </w:pPr>
      <w:r w:rsidRPr="001F4EFC">
        <w:rPr>
          <w:b/>
        </w:rPr>
        <w:t>В заключении</w:t>
      </w:r>
      <w:r w:rsidRPr="001F4EFC">
        <w:t xml:space="preserve"> в лаконичном виде формулируются выводы и </w:t>
      </w:r>
    </w:p>
    <w:p w14:paraId="02DDA317" w14:textId="77777777" w:rsidR="00B850F5" w:rsidRPr="001F4EFC" w:rsidRDefault="00B850F5" w:rsidP="00261EA8">
      <w:pPr>
        <w:spacing w:after="0"/>
        <w:rPr>
          <w:rFonts w:ascii="Times New Roman" w:hAnsi="Times New Roman"/>
          <w:sz w:val="24"/>
          <w:szCs w:val="24"/>
        </w:rPr>
      </w:pPr>
      <w:r w:rsidRPr="001F4EFC">
        <w:rPr>
          <w:rFonts w:ascii="Times New Roman" w:hAnsi="Times New Roman"/>
          <w:sz w:val="24"/>
          <w:szCs w:val="24"/>
        </w:rPr>
        <w:t xml:space="preserve">результаты, полученные автором, направления дальнейших исследований и предложения по возможному практическому использованию результатов исследования. </w:t>
      </w:r>
    </w:p>
    <w:p w14:paraId="0BC64D66" w14:textId="77777777" w:rsidR="00B850F5" w:rsidRPr="001F4EFC" w:rsidRDefault="00B850F5" w:rsidP="00261EA8">
      <w:pPr>
        <w:pStyle w:val="a7"/>
        <w:numPr>
          <w:ilvl w:val="0"/>
          <w:numId w:val="98"/>
        </w:numPr>
        <w:spacing w:line="276" w:lineRule="auto"/>
        <w:ind w:left="709" w:right="564"/>
      </w:pPr>
      <w:r w:rsidRPr="001F4EFC">
        <w:rPr>
          <w:b/>
        </w:rPr>
        <w:t>Список используемой литературы включает информацию</w:t>
      </w:r>
      <w:r w:rsidRPr="001F4EFC">
        <w:t>:</w:t>
      </w:r>
      <w:r w:rsidRPr="001F4EFC">
        <w:br/>
        <w:t>- фамилия, инициалы автора;</w:t>
      </w:r>
      <w:r w:rsidRPr="001F4EFC">
        <w:br/>
        <w:t>- название издания;</w:t>
      </w:r>
      <w:r w:rsidRPr="001F4EFC">
        <w:br/>
        <w:t>- выходные данные издательства; </w:t>
      </w:r>
      <w:r w:rsidRPr="001F4EFC">
        <w:br/>
        <w:t>- год издания;</w:t>
      </w:r>
      <w:r w:rsidRPr="001F4EFC">
        <w:br/>
        <w:t>- № выпуска (если издание периодическое);</w:t>
      </w:r>
      <w:r w:rsidRPr="001F4EFC">
        <w:br/>
        <w:t>- количество страниц.</w:t>
      </w:r>
      <w:r w:rsidRPr="001F4EFC">
        <w:br/>
        <w:t>Все издания должны быть пронумерованы и расположены в алфавитном поря</w:t>
      </w:r>
      <w:r w:rsidRPr="001F4EFC">
        <w:t>д</w:t>
      </w:r>
      <w:r w:rsidRPr="001F4EFC">
        <w:t>ке. Список использованной литературы и других источников составляется в сл</w:t>
      </w:r>
      <w:r w:rsidRPr="001F4EFC">
        <w:t>е</w:t>
      </w:r>
      <w:r w:rsidRPr="001F4EFC">
        <w:t>дующей последовательности:</w:t>
      </w:r>
      <w:r w:rsidRPr="001F4EFC">
        <w:br/>
        <w:t>- законы, постановления правительства;</w:t>
      </w:r>
      <w:r w:rsidRPr="001F4EFC">
        <w:br/>
        <w:t>- официальные справочники;</w:t>
      </w:r>
      <w:r w:rsidRPr="001F4EFC">
        <w:br/>
        <w:t>- художественные произведения;</w:t>
      </w:r>
      <w:r w:rsidRPr="001F4EFC">
        <w:br/>
        <w:t>- специальная литература;</w:t>
      </w:r>
      <w:r w:rsidRPr="001F4EFC">
        <w:br/>
        <w:t>- периодические издания;</w:t>
      </w:r>
      <w:r w:rsidRPr="001F4EFC">
        <w:br/>
        <w:t>- Интернет-источники.</w:t>
      </w:r>
    </w:p>
    <w:p w14:paraId="519403B2" w14:textId="77777777" w:rsidR="00B850F5" w:rsidRPr="001F4EFC" w:rsidRDefault="00B850F5" w:rsidP="00261EA8">
      <w:pPr>
        <w:pStyle w:val="a7"/>
        <w:numPr>
          <w:ilvl w:val="0"/>
          <w:numId w:val="96"/>
        </w:numPr>
        <w:spacing w:line="276" w:lineRule="auto"/>
        <w:ind w:left="284" w:right="564" w:firstLine="0"/>
      </w:pPr>
      <w:r w:rsidRPr="001F4EFC">
        <w:rPr>
          <w:b/>
        </w:rPr>
        <w:t>Требования к оформлению</w:t>
      </w:r>
      <w:r w:rsidRPr="001F4EFC">
        <w:t>.</w:t>
      </w:r>
      <w:r w:rsidRPr="001F4EFC">
        <w:br/>
        <w:t xml:space="preserve">       - работа должна быть набрана на компьютере в текстовом редакторе Microsoft Word с соблюдением следующих требований: </w:t>
      </w:r>
    </w:p>
    <w:p w14:paraId="365E92A1" w14:textId="77777777" w:rsidR="00B850F5" w:rsidRPr="001F4EFC" w:rsidRDefault="00B850F5" w:rsidP="00261EA8">
      <w:pPr>
        <w:spacing w:after="0"/>
        <w:ind w:left="284" w:right="60"/>
        <w:rPr>
          <w:rFonts w:ascii="Times New Roman" w:hAnsi="Times New Roman"/>
          <w:sz w:val="24"/>
          <w:szCs w:val="24"/>
        </w:rPr>
      </w:pPr>
      <w:r w:rsidRPr="001F4EFC">
        <w:rPr>
          <w:rFonts w:ascii="Times New Roman" w:hAnsi="Times New Roman"/>
          <w:sz w:val="24"/>
          <w:szCs w:val="24"/>
        </w:rPr>
        <w:t xml:space="preserve">          - работа должна быть отпечатана на листах белой бумаги формата А4 (допускается двусторонняя печать) с полями: левое – 30 мм, верхнее</w:t>
      </w:r>
      <w:r w:rsidR="002E624A">
        <w:rPr>
          <w:rFonts w:ascii="Times New Roman" w:hAnsi="Times New Roman"/>
          <w:sz w:val="24"/>
          <w:szCs w:val="24"/>
        </w:rPr>
        <w:t xml:space="preserve">, </w:t>
      </w:r>
      <w:r w:rsidR="002E624A" w:rsidRPr="001F4EFC">
        <w:rPr>
          <w:rFonts w:ascii="Times New Roman" w:hAnsi="Times New Roman"/>
          <w:sz w:val="24"/>
          <w:szCs w:val="24"/>
        </w:rPr>
        <w:t>нижне</w:t>
      </w:r>
      <w:r w:rsidR="002E624A">
        <w:rPr>
          <w:rFonts w:ascii="Times New Roman" w:hAnsi="Times New Roman"/>
          <w:sz w:val="24"/>
          <w:szCs w:val="24"/>
        </w:rPr>
        <w:t>е – 20 мм, правое – 15 мм</w:t>
      </w:r>
    </w:p>
    <w:p w14:paraId="652C0646" w14:textId="77777777" w:rsidR="00B850F5" w:rsidRPr="001F4EFC" w:rsidRDefault="00B850F5" w:rsidP="00261EA8">
      <w:pPr>
        <w:spacing w:after="0"/>
        <w:ind w:left="720" w:right="60"/>
        <w:rPr>
          <w:rFonts w:ascii="Times New Roman" w:hAnsi="Times New Roman"/>
          <w:sz w:val="24"/>
          <w:szCs w:val="24"/>
          <w:lang w:val="en-US"/>
        </w:rPr>
      </w:pPr>
      <w:r w:rsidRPr="001F4EFC">
        <w:rPr>
          <w:rFonts w:ascii="Times New Roman" w:hAnsi="Times New Roman"/>
          <w:sz w:val="24"/>
          <w:szCs w:val="24"/>
        </w:rPr>
        <w:t xml:space="preserve">  </w:t>
      </w:r>
      <w:r w:rsidRPr="001F4EFC">
        <w:rPr>
          <w:rFonts w:ascii="Times New Roman" w:hAnsi="Times New Roman"/>
          <w:sz w:val="24"/>
          <w:szCs w:val="24"/>
          <w:lang w:val="en-US"/>
        </w:rPr>
        <w:t xml:space="preserve">- </w:t>
      </w:r>
      <w:r w:rsidRPr="001F4EFC">
        <w:rPr>
          <w:rFonts w:ascii="Times New Roman" w:hAnsi="Times New Roman"/>
          <w:sz w:val="24"/>
          <w:szCs w:val="24"/>
        </w:rPr>
        <w:t>размер</w:t>
      </w:r>
      <w:r w:rsidRPr="001F4EFC">
        <w:rPr>
          <w:rFonts w:ascii="Times New Roman" w:hAnsi="Times New Roman"/>
          <w:sz w:val="24"/>
          <w:szCs w:val="24"/>
          <w:lang w:val="en-US"/>
        </w:rPr>
        <w:t xml:space="preserve"> </w:t>
      </w:r>
      <w:r w:rsidRPr="001F4EFC">
        <w:rPr>
          <w:rFonts w:ascii="Times New Roman" w:hAnsi="Times New Roman"/>
          <w:sz w:val="24"/>
          <w:szCs w:val="24"/>
        </w:rPr>
        <w:t>шрифта</w:t>
      </w:r>
      <w:r w:rsidRPr="001F4EFC">
        <w:rPr>
          <w:rFonts w:ascii="Times New Roman" w:hAnsi="Times New Roman"/>
          <w:sz w:val="24"/>
          <w:szCs w:val="24"/>
          <w:lang w:val="en-US"/>
        </w:rPr>
        <w:t xml:space="preserve"> 14 (Times New Roman); </w:t>
      </w:r>
    </w:p>
    <w:p w14:paraId="64F998D3" w14:textId="77777777" w:rsidR="00B850F5" w:rsidRPr="001F4EFC" w:rsidRDefault="00B850F5" w:rsidP="00261EA8">
      <w:pPr>
        <w:spacing w:after="0"/>
        <w:ind w:left="720" w:right="60"/>
        <w:rPr>
          <w:rFonts w:ascii="Times New Roman" w:hAnsi="Times New Roman"/>
          <w:sz w:val="24"/>
          <w:szCs w:val="24"/>
        </w:rPr>
      </w:pPr>
      <w:r w:rsidRPr="001F4EFC">
        <w:rPr>
          <w:rFonts w:ascii="Times New Roman" w:hAnsi="Times New Roman"/>
          <w:sz w:val="24"/>
          <w:szCs w:val="24"/>
          <w:lang w:val="en-US"/>
        </w:rPr>
        <w:t xml:space="preserve">  </w:t>
      </w:r>
      <w:r w:rsidRPr="001F4EFC">
        <w:rPr>
          <w:rFonts w:ascii="Times New Roman" w:hAnsi="Times New Roman"/>
          <w:sz w:val="24"/>
          <w:szCs w:val="24"/>
        </w:rPr>
        <w:t xml:space="preserve">- интервал – полуторный; </w:t>
      </w:r>
    </w:p>
    <w:p w14:paraId="5668B7FC" w14:textId="77777777" w:rsidR="00B850F5" w:rsidRPr="001F4EFC" w:rsidRDefault="00B850F5" w:rsidP="00261EA8">
      <w:pPr>
        <w:spacing w:after="0"/>
        <w:ind w:left="720" w:right="60"/>
        <w:rPr>
          <w:rFonts w:ascii="Times New Roman" w:hAnsi="Times New Roman"/>
          <w:sz w:val="24"/>
          <w:szCs w:val="24"/>
        </w:rPr>
      </w:pPr>
      <w:r w:rsidRPr="001F4EFC">
        <w:rPr>
          <w:rFonts w:ascii="Times New Roman" w:hAnsi="Times New Roman"/>
          <w:sz w:val="24"/>
          <w:szCs w:val="24"/>
        </w:rPr>
        <w:t xml:space="preserve">  - нумерация страниц – сквозная, арабскими цифрами; </w:t>
      </w:r>
    </w:p>
    <w:p w14:paraId="0A671684" w14:textId="77777777" w:rsidR="00B850F5" w:rsidRPr="001F4EFC" w:rsidRDefault="00B850F5" w:rsidP="00261EA8">
      <w:pPr>
        <w:spacing w:after="0"/>
        <w:ind w:left="142" w:right="60"/>
        <w:rPr>
          <w:rFonts w:ascii="Times New Roman" w:hAnsi="Times New Roman"/>
          <w:sz w:val="24"/>
          <w:szCs w:val="24"/>
        </w:rPr>
      </w:pPr>
      <w:r w:rsidRPr="001F4EFC">
        <w:rPr>
          <w:rFonts w:ascii="Times New Roman" w:hAnsi="Times New Roman"/>
          <w:sz w:val="24"/>
          <w:szCs w:val="24"/>
        </w:rPr>
        <w:t xml:space="preserve">            - страницы нумеруются в правом верхнем углу. Первая страница (титульный лист) и вторая (оглавление) не нумеруются; </w:t>
      </w:r>
    </w:p>
    <w:p w14:paraId="2FD782DF" w14:textId="77777777" w:rsidR="00B850F5" w:rsidRPr="001F4EFC" w:rsidRDefault="00B850F5" w:rsidP="00261EA8">
      <w:pPr>
        <w:spacing w:after="0"/>
        <w:ind w:left="720" w:right="60"/>
        <w:rPr>
          <w:rFonts w:ascii="Times New Roman" w:hAnsi="Times New Roman"/>
          <w:sz w:val="24"/>
          <w:szCs w:val="24"/>
        </w:rPr>
      </w:pPr>
      <w:r w:rsidRPr="001F4EFC">
        <w:rPr>
          <w:rFonts w:ascii="Times New Roman" w:hAnsi="Times New Roman"/>
          <w:sz w:val="24"/>
          <w:szCs w:val="24"/>
        </w:rPr>
        <w:lastRenderedPageBreak/>
        <w:t xml:space="preserve">  - каждый абзац печатается с красной строки, абзацный отступ должен быть равен 1,25 см; </w:t>
      </w:r>
    </w:p>
    <w:p w14:paraId="79C47256" w14:textId="77777777" w:rsidR="00B850F5" w:rsidRPr="001F4EFC" w:rsidRDefault="00B850F5" w:rsidP="00261EA8">
      <w:pPr>
        <w:spacing w:after="0"/>
        <w:ind w:left="720" w:right="60"/>
        <w:rPr>
          <w:rFonts w:ascii="Times New Roman" w:hAnsi="Times New Roman"/>
          <w:sz w:val="24"/>
          <w:szCs w:val="24"/>
        </w:rPr>
      </w:pPr>
      <w:r w:rsidRPr="001F4EFC">
        <w:rPr>
          <w:rFonts w:ascii="Times New Roman" w:hAnsi="Times New Roman"/>
          <w:sz w:val="24"/>
          <w:szCs w:val="24"/>
        </w:rPr>
        <w:t xml:space="preserve">  - в случае использования таблиц и иллюстраций следует учитывать, что </w:t>
      </w:r>
    </w:p>
    <w:p w14:paraId="00633878" w14:textId="77777777" w:rsidR="00B850F5" w:rsidRPr="001F4EFC" w:rsidRDefault="00B850F5" w:rsidP="00261EA8">
      <w:pPr>
        <w:spacing w:after="0"/>
        <w:ind w:right="60"/>
        <w:rPr>
          <w:rFonts w:ascii="Times New Roman" w:hAnsi="Times New Roman"/>
          <w:sz w:val="24"/>
          <w:szCs w:val="24"/>
        </w:rPr>
      </w:pPr>
      <w:r w:rsidRPr="001F4EFC">
        <w:rPr>
          <w:rFonts w:ascii="Times New Roman" w:hAnsi="Times New Roman"/>
          <w:sz w:val="24"/>
          <w:szCs w:val="24"/>
        </w:rPr>
        <w:t xml:space="preserve">  единственная иллюстрация и таблица не нумеруются; </w:t>
      </w:r>
    </w:p>
    <w:p w14:paraId="797A045E" w14:textId="77777777" w:rsidR="00B850F5" w:rsidRPr="001F4EFC" w:rsidRDefault="00B850F5" w:rsidP="00261EA8">
      <w:pPr>
        <w:pStyle w:val="a7"/>
        <w:spacing w:line="276" w:lineRule="auto"/>
        <w:ind w:left="142" w:right="60"/>
      </w:pPr>
      <w:r w:rsidRPr="001F4EFC">
        <w:t xml:space="preserve">           - в графах таблицы нельзя оставлять свободные места. Следует заполнять их либо знаком « - » либо писать «нет», «нет данных». </w:t>
      </w:r>
    </w:p>
    <w:p w14:paraId="590693DE" w14:textId="77777777" w:rsidR="00B850F5" w:rsidRPr="001F4EFC" w:rsidRDefault="00B850F5" w:rsidP="00261EA8">
      <w:pPr>
        <w:pStyle w:val="a7"/>
        <w:spacing w:line="276" w:lineRule="auto"/>
        <w:ind w:right="60"/>
      </w:pPr>
      <w:r w:rsidRPr="001F4EFC">
        <w:t xml:space="preserve">  - текст работы от 10 до 20 печатных страниц (не считая титульного листа</w:t>
      </w:r>
    </w:p>
    <w:p w14:paraId="6C638E54" w14:textId="77777777" w:rsidR="00B850F5" w:rsidRPr="001F4EFC" w:rsidRDefault="00B850F5" w:rsidP="00261EA8">
      <w:pPr>
        <w:spacing w:after="0"/>
        <w:ind w:left="345" w:right="60" w:firstLine="708"/>
        <w:rPr>
          <w:rFonts w:ascii="Times New Roman" w:hAnsi="Times New Roman"/>
          <w:sz w:val="24"/>
          <w:szCs w:val="24"/>
        </w:rPr>
      </w:pPr>
      <w:r w:rsidRPr="001F4EFC">
        <w:rPr>
          <w:rFonts w:ascii="Times New Roman" w:hAnsi="Times New Roman"/>
          <w:sz w:val="24"/>
          <w:szCs w:val="24"/>
        </w:rPr>
        <w:t xml:space="preserve">Общим требованием ко всем работам является необходимость соблюдения норм и правил цитирования, ссылок на различные источники. В случае заимствования текста работы (плагиата) без указания ссылок на источник проект к защите не допускается. </w:t>
      </w:r>
    </w:p>
    <w:p w14:paraId="42580ED2" w14:textId="77777777" w:rsidR="00B850F5" w:rsidRPr="001F4EFC" w:rsidRDefault="00B850F5" w:rsidP="00261EA8">
      <w:pPr>
        <w:pStyle w:val="3"/>
        <w:spacing w:before="0" w:after="0"/>
        <w:rPr>
          <w:rFonts w:ascii="Times New Roman" w:hAnsi="Times New Roman"/>
          <w:sz w:val="24"/>
          <w:szCs w:val="24"/>
        </w:rPr>
      </w:pPr>
    </w:p>
    <w:p w14:paraId="473D741E" w14:textId="77777777" w:rsidR="00B850F5" w:rsidRPr="001F4EFC" w:rsidRDefault="00B850F5" w:rsidP="00261EA8">
      <w:pPr>
        <w:pStyle w:val="3"/>
        <w:spacing w:before="0" w:after="0"/>
        <w:ind w:left="360"/>
        <w:jc w:val="center"/>
        <w:rPr>
          <w:rFonts w:ascii="Times New Roman" w:hAnsi="Times New Roman"/>
          <w:sz w:val="24"/>
          <w:szCs w:val="24"/>
          <w:bdr w:val="nil"/>
        </w:rPr>
      </w:pPr>
      <w:r w:rsidRPr="001F4EFC">
        <w:rPr>
          <w:rFonts w:ascii="Times New Roman" w:hAnsi="Times New Roman"/>
          <w:sz w:val="24"/>
          <w:szCs w:val="24"/>
        </w:rPr>
        <w:t xml:space="preserve">6. </w:t>
      </w:r>
      <w:r w:rsidR="002E624A" w:rsidRPr="001F4EFC">
        <w:rPr>
          <w:rFonts w:ascii="Times New Roman" w:hAnsi="Times New Roman"/>
          <w:sz w:val="24"/>
          <w:szCs w:val="24"/>
          <w:bdr w:val="nil"/>
        </w:rPr>
        <w:t>ЗАЩИТА ПРОЕКТА КАК ФОРМАТ ОЦЕНКИ УСПЕШНОСТИ ОСВОЕНИЯ И ПРИМЕНЕНИЯ ОБУЧАЮЩИМИСЯ УНИВЕРСАЛЬНЫХ УЧЕБНЫХ ДЕЙСТВИЙ</w:t>
      </w:r>
    </w:p>
    <w:p w14:paraId="1B9C76F8" w14:textId="77777777" w:rsidR="00B850F5" w:rsidRPr="001F4EFC" w:rsidRDefault="00B850F5" w:rsidP="00261EA8">
      <w:pPr>
        <w:spacing w:after="0"/>
        <w:ind w:left="142" w:firstLine="567"/>
        <w:rPr>
          <w:rFonts w:ascii="Times New Roman" w:hAnsi="Times New Roman"/>
          <w:sz w:val="24"/>
          <w:szCs w:val="24"/>
        </w:rPr>
      </w:pPr>
      <w:r w:rsidRPr="001F4EFC">
        <w:rPr>
          <w:rFonts w:ascii="Times New Roman" w:hAnsi="Times New Roman"/>
          <w:sz w:val="24"/>
          <w:szCs w:val="24"/>
        </w:rPr>
        <w:t>На защите  проекта обучающийся представляет свой  проект по следующему (пр</w:t>
      </w:r>
      <w:r w:rsidRPr="001F4EFC">
        <w:rPr>
          <w:rFonts w:ascii="Times New Roman" w:hAnsi="Times New Roman"/>
          <w:sz w:val="24"/>
          <w:szCs w:val="24"/>
        </w:rPr>
        <w:t>и</w:t>
      </w:r>
      <w:r w:rsidRPr="001F4EFC">
        <w:rPr>
          <w:rFonts w:ascii="Times New Roman" w:hAnsi="Times New Roman"/>
          <w:sz w:val="24"/>
          <w:szCs w:val="24"/>
        </w:rPr>
        <w:t>мерному) плану:</w:t>
      </w:r>
    </w:p>
    <w:p w14:paraId="5C8CDA4A" w14:textId="77777777" w:rsidR="00B850F5" w:rsidRPr="001F4EFC" w:rsidRDefault="00B850F5" w:rsidP="00261EA8">
      <w:pPr>
        <w:spacing w:after="0"/>
        <w:rPr>
          <w:rFonts w:ascii="Times New Roman" w:hAnsi="Times New Roman"/>
          <w:sz w:val="24"/>
          <w:szCs w:val="24"/>
          <w:u w:color="000000"/>
          <w:bdr w:val="nil"/>
        </w:rPr>
      </w:pPr>
      <w:r w:rsidRPr="001F4EFC">
        <w:rPr>
          <w:rFonts w:ascii="Times New Roman" w:hAnsi="Times New Roman"/>
          <w:sz w:val="24"/>
          <w:szCs w:val="24"/>
          <w:u w:color="000000"/>
          <w:bdr w:val="nil"/>
        </w:rPr>
        <w:t>1. Тема и краткое описание сути проекта.</w:t>
      </w:r>
    </w:p>
    <w:p w14:paraId="229F2CB0" w14:textId="77777777" w:rsidR="00B850F5" w:rsidRPr="001F4EFC" w:rsidRDefault="00B850F5" w:rsidP="00261EA8">
      <w:pPr>
        <w:spacing w:after="0"/>
        <w:rPr>
          <w:rFonts w:ascii="Times New Roman" w:hAnsi="Times New Roman"/>
          <w:sz w:val="24"/>
          <w:szCs w:val="24"/>
          <w:u w:color="000000"/>
          <w:bdr w:val="nil"/>
        </w:rPr>
      </w:pPr>
      <w:r w:rsidRPr="001F4EFC">
        <w:rPr>
          <w:rFonts w:ascii="Times New Roman" w:hAnsi="Times New Roman"/>
          <w:sz w:val="24"/>
          <w:szCs w:val="24"/>
          <w:u w:color="000000"/>
          <w:bdr w:val="nil"/>
        </w:rPr>
        <w:t>2. Актуальность проекта.</w:t>
      </w:r>
    </w:p>
    <w:p w14:paraId="4F8233AE" w14:textId="77777777" w:rsidR="00B850F5" w:rsidRPr="001F4EFC" w:rsidRDefault="00B850F5" w:rsidP="00261EA8">
      <w:pPr>
        <w:spacing w:after="0"/>
        <w:rPr>
          <w:rFonts w:ascii="Times New Roman" w:hAnsi="Times New Roman"/>
          <w:sz w:val="24"/>
          <w:szCs w:val="24"/>
          <w:u w:color="000000"/>
          <w:bdr w:val="nil"/>
        </w:rPr>
      </w:pPr>
      <w:r w:rsidRPr="001F4EFC">
        <w:rPr>
          <w:rFonts w:ascii="Times New Roman" w:hAnsi="Times New Roman"/>
          <w:sz w:val="24"/>
          <w:szCs w:val="24"/>
          <w:u w:color="000000"/>
          <w:bdr w:val="nil"/>
        </w:rPr>
        <w:t>3. Положительные эффекты от реализации проекта, которые получат как сам автор, так и другие люди.</w:t>
      </w:r>
    </w:p>
    <w:p w14:paraId="51056896" w14:textId="77777777" w:rsidR="00B850F5" w:rsidRPr="001F4EFC" w:rsidRDefault="00B850F5" w:rsidP="00261EA8">
      <w:pPr>
        <w:spacing w:after="0"/>
        <w:rPr>
          <w:rFonts w:ascii="Times New Roman" w:hAnsi="Times New Roman"/>
          <w:sz w:val="24"/>
          <w:szCs w:val="24"/>
          <w:u w:color="000000"/>
          <w:bdr w:val="nil"/>
        </w:rPr>
      </w:pPr>
      <w:r w:rsidRPr="001F4EFC">
        <w:rPr>
          <w:rFonts w:ascii="Times New Roman" w:hAnsi="Times New Roman"/>
          <w:sz w:val="24"/>
          <w:szCs w:val="24"/>
          <w:u w:color="000000"/>
          <w:bdr w:val="nil"/>
        </w:rPr>
        <w:t>4. Ресурсы (материальные и нематериальные), которые были привлечены для реализации проекта, а также источники этих ресурсов.</w:t>
      </w:r>
    </w:p>
    <w:p w14:paraId="578A1C2E" w14:textId="77777777" w:rsidR="00B850F5" w:rsidRPr="001F4EFC" w:rsidRDefault="00B850F5" w:rsidP="00261EA8">
      <w:pPr>
        <w:spacing w:after="0"/>
        <w:rPr>
          <w:rFonts w:ascii="Times New Roman" w:hAnsi="Times New Roman"/>
          <w:sz w:val="24"/>
          <w:szCs w:val="24"/>
          <w:u w:color="000000"/>
          <w:bdr w:val="nil"/>
        </w:rPr>
      </w:pPr>
      <w:r w:rsidRPr="001F4EFC">
        <w:rPr>
          <w:rFonts w:ascii="Times New Roman" w:hAnsi="Times New Roman"/>
          <w:sz w:val="24"/>
          <w:szCs w:val="24"/>
          <w:u w:color="000000"/>
          <w:bdr w:val="nil"/>
        </w:rPr>
        <w:t>5. Ход реализации проекта.</w:t>
      </w:r>
    </w:p>
    <w:p w14:paraId="6867FACF" w14:textId="77777777" w:rsidR="00B850F5" w:rsidRPr="001F4EFC" w:rsidRDefault="00B850F5" w:rsidP="00261EA8">
      <w:pPr>
        <w:spacing w:after="0"/>
        <w:rPr>
          <w:rFonts w:ascii="Times New Roman" w:hAnsi="Times New Roman"/>
          <w:sz w:val="24"/>
          <w:szCs w:val="24"/>
          <w:u w:color="000000"/>
          <w:bdr w:val="nil"/>
        </w:rPr>
      </w:pPr>
      <w:r w:rsidRPr="001F4EFC">
        <w:rPr>
          <w:rFonts w:ascii="Times New Roman" w:hAnsi="Times New Roman"/>
          <w:sz w:val="24"/>
          <w:szCs w:val="24"/>
          <w:u w:color="000000"/>
          <w:bdr w:val="nil"/>
        </w:rPr>
        <w:t>6. Риски реализации проекта и сложности, которые обучающемуся удалось преодолеть в х</w:t>
      </w:r>
      <w:r w:rsidRPr="001F4EFC">
        <w:rPr>
          <w:rFonts w:ascii="Times New Roman" w:hAnsi="Times New Roman"/>
          <w:sz w:val="24"/>
          <w:szCs w:val="24"/>
          <w:u w:color="000000"/>
          <w:bdr w:val="nil"/>
        </w:rPr>
        <w:t>о</w:t>
      </w:r>
      <w:r w:rsidRPr="001F4EFC">
        <w:rPr>
          <w:rFonts w:ascii="Times New Roman" w:hAnsi="Times New Roman"/>
          <w:sz w:val="24"/>
          <w:szCs w:val="24"/>
          <w:u w:color="000000"/>
          <w:bdr w:val="nil"/>
        </w:rPr>
        <w:t>де его реализации.</w:t>
      </w:r>
    </w:p>
    <w:p w14:paraId="780DB8D4" w14:textId="77777777" w:rsidR="00B850F5" w:rsidRPr="001F4EFC" w:rsidRDefault="00B850F5" w:rsidP="00261EA8">
      <w:pPr>
        <w:pStyle w:val="a0"/>
        <w:numPr>
          <w:ilvl w:val="0"/>
          <w:numId w:val="0"/>
        </w:numPr>
        <w:spacing w:line="276" w:lineRule="auto"/>
        <w:ind w:firstLine="709"/>
        <w:rPr>
          <w:sz w:val="24"/>
          <w:szCs w:val="24"/>
        </w:rPr>
      </w:pPr>
      <w:r w:rsidRPr="001F4EFC">
        <w:rPr>
          <w:sz w:val="24"/>
          <w:szCs w:val="24"/>
        </w:rPr>
        <w:t xml:space="preserve">С регламентом проведения защиты проектной идеи и реализованного проекта, параметрами и критериями оценки проектной деятельности обучающимся знакомятся заранее. </w:t>
      </w:r>
    </w:p>
    <w:p w14:paraId="417890DB" w14:textId="77777777" w:rsidR="00B850F5" w:rsidRPr="001F4EFC" w:rsidRDefault="00B850F5" w:rsidP="00261EA8">
      <w:pPr>
        <w:spacing w:after="0"/>
        <w:rPr>
          <w:rFonts w:ascii="Times New Roman" w:hAnsi="Times New Roman"/>
          <w:sz w:val="24"/>
          <w:szCs w:val="24"/>
          <w:u w:color="000000"/>
          <w:bdr w:val="nil"/>
        </w:rPr>
      </w:pPr>
      <w:r w:rsidRPr="001F4EFC">
        <w:rPr>
          <w:rFonts w:ascii="Times New Roman" w:hAnsi="Times New Roman"/>
          <w:sz w:val="24"/>
          <w:szCs w:val="24"/>
          <w:u w:color="000000"/>
          <w:bdr w:val="nil"/>
        </w:rPr>
        <w:t xml:space="preserve">Основные требования к инструментарию оценки сформированности </w:t>
      </w:r>
    </w:p>
    <w:p w14:paraId="4959F481" w14:textId="77777777" w:rsidR="00B850F5" w:rsidRPr="001F4EFC" w:rsidRDefault="00B850F5" w:rsidP="00261EA8">
      <w:pPr>
        <w:spacing w:after="0"/>
        <w:rPr>
          <w:rFonts w:ascii="Times New Roman" w:hAnsi="Times New Roman"/>
          <w:sz w:val="24"/>
          <w:szCs w:val="24"/>
          <w:u w:color="000000"/>
          <w:bdr w:val="nil"/>
        </w:rPr>
      </w:pPr>
      <w:r w:rsidRPr="001F4EFC">
        <w:rPr>
          <w:rFonts w:ascii="Times New Roman" w:hAnsi="Times New Roman"/>
          <w:sz w:val="24"/>
          <w:szCs w:val="24"/>
          <w:u w:color="000000"/>
          <w:bdr w:val="nil"/>
        </w:rPr>
        <w:t>универсальных учебных действий при процедуре защиты реализованного проекта:</w:t>
      </w:r>
    </w:p>
    <w:p w14:paraId="1B05D5A1" w14:textId="77777777" w:rsidR="00B850F5" w:rsidRPr="001F4EFC" w:rsidRDefault="00B850F5" w:rsidP="00261EA8">
      <w:pPr>
        <w:pStyle w:val="a0"/>
        <w:numPr>
          <w:ilvl w:val="0"/>
          <w:numId w:val="99"/>
        </w:numPr>
        <w:spacing w:line="276" w:lineRule="auto"/>
        <w:rPr>
          <w:sz w:val="24"/>
          <w:szCs w:val="24"/>
        </w:rPr>
      </w:pPr>
      <w:r w:rsidRPr="001F4EFC">
        <w:rPr>
          <w:sz w:val="24"/>
          <w:szCs w:val="24"/>
        </w:rPr>
        <w:t>оценке подвергается не только защита реализованного проекта, но и динамика изменений, внесенных в проект от момента замысла (процедуры защиты проектной идеи) до воплощения; при этом учитывается целесообразность, уместность, полнота этих изменений, соотнесенность с сохранением исходного замысла проекта;</w:t>
      </w:r>
    </w:p>
    <w:p w14:paraId="49E13005" w14:textId="77777777" w:rsidR="00B850F5" w:rsidRPr="001F4EFC" w:rsidRDefault="00B850F5" w:rsidP="00261EA8">
      <w:pPr>
        <w:pStyle w:val="a0"/>
        <w:numPr>
          <w:ilvl w:val="0"/>
          <w:numId w:val="99"/>
        </w:numPr>
        <w:spacing w:line="276" w:lineRule="auto"/>
        <w:rPr>
          <w:sz w:val="24"/>
          <w:szCs w:val="24"/>
        </w:rPr>
      </w:pPr>
      <w:r w:rsidRPr="001F4EFC">
        <w:rPr>
          <w:sz w:val="24"/>
          <w:szCs w:val="24"/>
        </w:rPr>
        <w:t>для оценки проектной работы создается экспертная комиссия, в которую  входят педагоги и представители администрации образовательной организации, представители местного сообщества и тех сфер деятельности, в рамках которых выполняются проектные работы;</w:t>
      </w:r>
    </w:p>
    <w:p w14:paraId="5EFC01F0" w14:textId="77777777" w:rsidR="00B850F5" w:rsidRPr="001F4EFC" w:rsidRDefault="00B850F5" w:rsidP="00261EA8">
      <w:pPr>
        <w:pStyle w:val="a0"/>
        <w:numPr>
          <w:ilvl w:val="0"/>
          <w:numId w:val="99"/>
        </w:numPr>
        <w:spacing w:line="276" w:lineRule="auto"/>
        <w:rPr>
          <w:sz w:val="24"/>
          <w:szCs w:val="24"/>
        </w:rPr>
      </w:pPr>
      <w:r w:rsidRPr="001F4EFC">
        <w:rPr>
          <w:sz w:val="24"/>
          <w:szCs w:val="24"/>
        </w:rPr>
        <w:t>оценивание производится на основе критериальной модели;</w:t>
      </w:r>
    </w:p>
    <w:p w14:paraId="04E33107" w14:textId="77777777" w:rsidR="00B850F5" w:rsidRPr="001F4EFC" w:rsidRDefault="00B850F5" w:rsidP="00261EA8">
      <w:pPr>
        <w:pStyle w:val="a0"/>
        <w:numPr>
          <w:ilvl w:val="0"/>
          <w:numId w:val="99"/>
        </w:numPr>
        <w:spacing w:line="276" w:lineRule="auto"/>
        <w:rPr>
          <w:sz w:val="24"/>
          <w:szCs w:val="24"/>
        </w:rPr>
      </w:pPr>
      <w:r w:rsidRPr="001F4EFC">
        <w:rPr>
          <w:sz w:val="24"/>
          <w:szCs w:val="24"/>
        </w:rPr>
        <w:t>результаты оценивания доводятся до сведения обучающихся.</w:t>
      </w:r>
    </w:p>
    <w:p w14:paraId="1ADC8F0B" w14:textId="77777777" w:rsidR="00B850F5" w:rsidRPr="001F4EFC" w:rsidRDefault="00B850F5" w:rsidP="00261EA8">
      <w:pPr>
        <w:spacing w:after="0"/>
        <w:ind w:left="345" w:right="60"/>
        <w:rPr>
          <w:rFonts w:ascii="Times New Roman" w:hAnsi="Times New Roman"/>
          <w:sz w:val="24"/>
          <w:szCs w:val="24"/>
        </w:rPr>
      </w:pPr>
      <w:r w:rsidRPr="001F4EFC">
        <w:rPr>
          <w:rFonts w:ascii="Times New Roman" w:hAnsi="Times New Roman"/>
          <w:sz w:val="24"/>
          <w:szCs w:val="24"/>
        </w:rPr>
        <w:t xml:space="preserve">         Защита индивидуальных проектов проходит в соответствии с графиком защиты проектов. </w:t>
      </w:r>
    </w:p>
    <w:p w14:paraId="1A686700" w14:textId="77777777" w:rsidR="00B850F5" w:rsidRPr="001F4EFC" w:rsidRDefault="00B850F5" w:rsidP="00261EA8">
      <w:pPr>
        <w:spacing w:after="0"/>
        <w:ind w:left="345" w:firstLine="363"/>
        <w:rPr>
          <w:rFonts w:ascii="Times New Roman" w:hAnsi="Times New Roman"/>
          <w:sz w:val="24"/>
          <w:szCs w:val="24"/>
        </w:rPr>
      </w:pPr>
      <w:r w:rsidRPr="001F4EFC">
        <w:rPr>
          <w:rFonts w:ascii="Times New Roman" w:hAnsi="Times New Roman"/>
          <w:sz w:val="24"/>
          <w:szCs w:val="24"/>
        </w:rPr>
        <w:t xml:space="preserve"> Для проведения защиты проектов  создаётся комиссия, в состав которой могут вх</w:t>
      </w:r>
      <w:r w:rsidRPr="001F4EFC">
        <w:rPr>
          <w:rFonts w:ascii="Times New Roman" w:hAnsi="Times New Roman"/>
          <w:sz w:val="24"/>
          <w:szCs w:val="24"/>
        </w:rPr>
        <w:t>о</w:t>
      </w:r>
      <w:r w:rsidR="002E624A">
        <w:rPr>
          <w:rFonts w:ascii="Times New Roman" w:hAnsi="Times New Roman"/>
          <w:sz w:val="24"/>
          <w:szCs w:val="24"/>
        </w:rPr>
        <w:t xml:space="preserve">дить преподаватели, педагоги дополнительного образования, </w:t>
      </w:r>
      <w:r w:rsidRPr="001F4EFC">
        <w:rPr>
          <w:rFonts w:ascii="Times New Roman" w:hAnsi="Times New Roman"/>
          <w:sz w:val="24"/>
          <w:szCs w:val="24"/>
        </w:rPr>
        <w:t>педаго</w:t>
      </w:r>
      <w:r w:rsidR="002E624A">
        <w:rPr>
          <w:rFonts w:ascii="Times New Roman" w:hAnsi="Times New Roman"/>
          <w:sz w:val="24"/>
          <w:szCs w:val="24"/>
        </w:rPr>
        <w:t xml:space="preserve">ги-психологи, </w:t>
      </w:r>
      <w:r w:rsidRPr="001F4EFC">
        <w:rPr>
          <w:rFonts w:ascii="Times New Roman" w:hAnsi="Times New Roman"/>
          <w:sz w:val="24"/>
          <w:szCs w:val="24"/>
        </w:rPr>
        <w:t>адм</w:t>
      </w:r>
      <w:r w:rsidRPr="001F4EFC">
        <w:rPr>
          <w:rFonts w:ascii="Times New Roman" w:hAnsi="Times New Roman"/>
          <w:sz w:val="24"/>
          <w:szCs w:val="24"/>
        </w:rPr>
        <w:t>и</w:t>
      </w:r>
      <w:r w:rsidRPr="001F4EFC">
        <w:rPr>
          <w:rFonts w:ascii="Times New Roman" w:hAnsi="Times New Roman"/>
          <w:sz w:val="24"/>
          <w:szCs w:val="24"/>
        </w:rPr>
        <w:lastRenderedPageBreak/>
        <w:t>нистрация образовательного учреждения и иные квалифицированные педагогические р</w:t>
      </w:r>
      <w:r w:rsidRPr="001F4EFC">
        <w:rPr>
          <w:rFonts w:ascii="Times New Roman" w:hAnsi="Times New Roman"/>
          <w:sz w:val="24"/>
          <w:szCs w:val="24"/>
        </w:rPr>
        <w:t>а</w:t>
      </w:r>
      <w:r w:rsidRPr="001F4EFC">
        <w:rPr>
          <w:rFonts w:ascii="Times New Roman" w:hAnsi="Times New Roman"/>
          <w:sz w:val="24"/>
          <w:szCs w:val="24"/>
        </w:rPr>
        <w:t xml:space="preserve">ботники. Количество членов комиссии не должно быть менее 3-х и более 7 человек. </w:t>
      </w:r>
    </w:p>
    <w:p w14:paraId="324421D9" w14:textId="77777777" w:rsidR="00B850F5" w:rsidRPr="001F4EFC" w:rsidRDefault="00B850F5" w:rsidP="00261EA8">
      <w:pPr>
        <w:spacing w:after="0"/>
        <w:ind w:right="60"/>
        <w:rPr>
          <w:rFonts w:ascii="Times New Roman" w:hAnsi="Times New Roman"/>
          <w:sz w:val="24"/>
          <w:szCs w:val="24"/>
        </w:rPr>
      </w:pPr>
      <w:r w:rsidRPr="001F4EFC">
        <w:rPr>
          <w:rFonts w:ascii="Times New Roman" w:hAnsi="Times New Roman"/>
          <w:sz w:val="24"/>
          <w:szCs w:val="24"/>
        </w:rPr>
        <w:t>Процедура защиты включает в себя</w:t>
      </w:r>
    </w:p>
    <w:p w14:paraId="7AD35A2B" w14:textId="77777777" w:rsidR="00B850F5" w:rsidRPr="001F4EFC" w:rsidRDefault="00B850F5" w:rsidP="00261EA8">
      <w:pPr>
        <w:pStyle w:val="a7"/>
        <w:numPr>
          <w:ilvl w:val="0"/>
          <w:numId w:val="92"/>
        </w:numPr>
        <w:spacing w:line="276" w:lineRule="auto"/>
        <w:ind w:right="60"/>
        <w:jc w:val="both"/>
      </w:pPr>
      <w:r w:rsidRPr="001F4EFC">
        <w:t>выступлении обучающегося (до 15 мин.)</w:t>
      </w:r>
    </w:p>
    <w:p w14:paraId="193729BF" w14:textId="77777777" w:rsidR="00B850F5" w:rsidRPr="001F4EFC" w:rsidRDefault="00B850F5" w:rsidP="00261EA8">
      <w:pPr>
        <w:pStyle w:val="a7"/>
        <w:numPr>
          <w:ilvl w:val="0"/>
          <w:numId w:val="92"/>
        </w:numPr>
        <w:spacing w:line="276" w:lineRule="auto"/>
        <w:ind w:right="60"/>
        <w:jc w:val="both"/>
      </w:pPr>
      <w:r w:rsidRPr="001F4EFC">
        <w:t xml:space="preserve">ответы на вопросы комиссии (до 5 мин.). </w:t>
      </w:r>
    </w:p>
    <w:p w14:paraId="74493D41" w14:textId="77777777" w:rsidR="00B850F5" w:rsidRPr="001F4EFC" w:rsidRDefault="00B850F5" w:rsidP="00261EA8">
      <w:pPr>
        <w:spacing w:after="0"/>
        <w:ind w:left="360" w:firstLine="60"/>
        <w:rPr>
          <w:rFonts w:ascii="Times New Roman" w:hAnsi="Times New Roman"/>
          <w:sz w:val="24"/>
          <w:szCs w:val="24"/>
        </w:rPr>
      </w:pPr>
    </w:p>
    <w:p w14:paraId="38BFE1A5" w14:textId="77777777" w:rsidR="00B850F5" w:rsidRPr="001F4EFC" w:rsidRDefault="00B850F5" w:rsidP="00261EA8">
      <w:pPr>
        <w:spacing w:after="0"/>
        <w:jc w:val="center"/>
        <w:rPr>
          <w:rFonts w:ascii="Times New Roman" w:hAnsi="Times New Roman"/>
          <w:sz w:val="24"/>
          <w:szCs w:val="24"/>
        </w:rPr>
      </w:pPr>
      <w:r w:rsidRPr="001F4EFC">
        <w:rPr>
          <w:rFonts w:ascii="Times New Roman" w:hAnsi="Times New Roman"/>
          <w:b/>
          <w:sz w:val="24"/>
          <w:szCs w:val="24"/>
        </w:rPr>
        <w:t xml:space="preserve">7. </w:t>
      </w:r>
      <w:r w:rsidR="002E624A" w:rsidRPr="001F4EFC">
        <w:rPr>
          <w:rFonts w:ascii="Times New Roman" w:hAnsi="Times New Roman"/>
          <w:b/>
          <w:sz w:val="24"/>
          <w:szCs w:val="24"/>
        </w:rPr>
        <w:t>ЭТАПЫ И ПРИМЕРНЫЕ СРОКИ РАБОТЫ НАД ПРОЕКТОМ</w:t>
      </w:r>
      <w:r w:rsidRPr="001F4EFC">
        <w:rPr>
          <w:rFonts w:ascii="Times New Roman" w:hAnsi="Times New Roman"/>
          <w:b/>
          <w:sz w:val="24"/>
          <w:szCs w:val="24"/>
        </w:rPr>
        <w:t>:</w:t>
      </w:r>
    </w:p>
    <w:tbl>
      <w:tblPr>
        <w:tblStyle w:val="af"/>
        <w:tblW w:w="5000" w:type="pct"/>
        <w:tblLook w:val="04A0" w:firstRow="1" w:lastRow="0" w:firstColumn="1" w:lastColumn="0" w:noHBand="0" w:noVBand="1"/>
      </w:tblPr>
      <w:tblGrid>
        <w:gridCol w:w="7436"/>
        <w:gridCol w:w="2418"/>
      </w:tblGrid>
      <w:tr w:rsidR="00B850F5" w:rsidRPr="002E624A" w14:paraId="617E3B79" w14:textId="77777777" w:rsidTr="002E624A">
        <w:tc>
          <w:tcPr>
            <w:tcW w:w="3773" w:type="pct"/>
          </w:tcPr>
          <w:p w14:paraId="34405AAC" w14:textId="77777777" w:rsidR="00B850F5" w:rsidRPr="002E624A" w:rsidRDefault="00B850F5" w:rsidP="00261EA8">
            <w:pPr>
              <w:jc w:val="center"/>
              <w:rPr>
                <w:rFonts w:ascii="Times New Roman" w:hAnsi="Times New Roman"/>
                <w:sz w:val="24"/>
                <w:szCs w:val="24"/>
              </w:rPr>
            </w:pPr>
            <w:r w:rsidRPr="001F4EFC">
              <w:rPr>
                <w:rFonts w:ascii="Times New Roman" w:hAnsi="Times New Roman"/>
                <w:b/>
                <w:sz w:val="24"/>
                <w:szCs w:val="24"/>
              </w:rPr>
              <w:t xml:space="preserve"> </w:t>
            </w:r>
            <w:r w:rsidRPr="002E624A">
              <w:rPr>
                <w:rFonts w:ascii="Times New Roman" w:hAnsi="Times New Roman"/>
                <w:sz w:val="24"/>
                <w:szCs w:val="24"/>
              </w:rPr>
              <w:t>Этап работы</w:t>
            </w:r>
          </w:p>
        </w:tc>
        <w:tc>
          <w:tcPr>
            <w:tcW w:w="1227" w:type="pct"/>
          </w:tcPr>
          <w:p w14:paraId="23E34942" w14:textId="77777777" w:rsidR="00B850F5" w:rsidRPr="002E624A" w:rsidRDefault="00B850F5" w:rsidP="00261EA8">
            <w:pPr>
              <w:jc w:val="center"/>
              <w:rPr>
                <w:rFonts w:ascii="Times New Roman" w:hAnsi="Times New Roman"/>
                <w:sz w:val="24"/>
                <w:szCs w:val="24"/>
              </w:rPr>
            </w:pPr>
            <w:r w:rsidRPr="002E624A">
              <w:rPr>
                <w:rFonts w:ascii="Times New Roman" w:hAnsi="Times New Roman"/>
                <w:sz w:val="24"/>
                <w:szCs w:val="24"/>
              </w:rPr>
              <w:t>Срок выполнения</w:t>
            </w:r>
          </w:p>
        </w:tc>
      </w:tr>
      <w:tr w:rsidR="00B850F5" w:rsidRPr="001F4EFC" w14:paraId="7CE41DCF" w14:textId="77777777" w:rsidTr="002E624A">
        <w:tc>
          <w:tcPr>
            <w:tcW w:w="3773" w:type="pct"/>
          </w:tcPr>
          <w:p w14:paraId="42BC6A46"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Определение предметной сферы, темы проекта. Выбор научного р</w:t>
            </w:r>
            <w:r w:rsidRPr="001F4EFC">
              <w:rPr>
                <w:rFonts w:ascii="Times New Roman" w:hAnsi="Times New Roman"/>
                <w:sz w:val="24"/>
                <w:szCs w:val="24"/>
              </w:rPr>
              <w:t>у</w:t>
            </w:r>
            <w:r w:rsidRPr="001F4EFC">
              <w:rPr>
                <w:rFonts w:ascii="Times New Roman" w:hAnsi="Times New Roman"/>
                <w:sz w:val="24"/>
                <w:szCs w:val="24"/>
              </w:rPr>
              <w:t>ководителя</w:t>
            </w:r>
          </w:p>
        </w:tc>
        <w:tc>
          <w:tcPr>
            <w:tcW w:w="1227" w:type="pct"/>
          </w:tcPr>
          <w:p w14:paraId="5145C6B0"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Сентябрь</w:t>
            </w:r>
          </w:p>
        </w:tc>
      </w:tr>
      <w:tr w:rsidR="00B850F5" w:rsidRPr="001F4EFC" w14:paraId="6C17AF63" w14:textId="77777777" w:rsidTr="002E624A">
        <w:tc>
          <w:tcPr>
            <w:tcW w:w="3773" w:type="pct"/>
          </w:tcPr>
          <w:p w14:paraId="5658802A"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 xml:space="preserve">Постановка цели и задач проекта. Определение объекта и предмета исследования, выдвижение гипотезы. Выбор метода исследования. </w:t>
            </w:r>
          </w:p>
        </w:tc>
        <w:tc>
          <w:tcPr>
            <w:tcW w:w="1227" w:type="pct"/>
          </w:tcPr>
          <w:p w14:paraId="1C39AFBD"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 xml:space="preserve">октябрь </w:t>
            </w:r>
          </w:p>
        </w:tc>
      </w:tr>
      <w:tr w:rsidR="00B850F5" w:rsidRPr="001F4EFC" w14:paraId="11AB7D61" w14:textId="77777777" w:rsidTr="002E624A">
        <w:tc>
          <w:tcPr>
            <w:tcW w:w="3773" w:type="pct"/>
          </w:tcPr>
          <w:p w14:paraId="63B05EFA"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Написание введения.</w:t>
            </w:r>
          </w:p>
        </w:tc>
        <w:tc>
          <w:tcPr>
            <w:tcW w:w="1227" w:type="pct"/>
          </w:tcPr>
          <w:p w14:paraId="003879F6"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ноябрь</w:t>
            </w:r>
          </w:p>
        </w:tc>
      </w:tr>
      <w:tr w:rsidR="00B850F5" w:rsidRPr="001F4EFC" w14:paraId="2D976134" w14:textId="77777777" w:rsidTr="002E624A">
        <w:tc>
          <w:tcPr>
            <w:tcW w:w="3773" w:type="pct"/>
          </w:tcPr>
          <w:p w14:paraId="7AF5AFC1"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Работа с источником информации. Чтение научной литературы. Сбор информации.</w:t>
            </w:r>
          </w:p>
        </w:tc>
        <w:tc>
          <w:tcPr>
            <w:tcW w:w="1227" w:type="pct"/>
          </w:tcPr>
          <w:p w14:paraId="3E646C31"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 xml:space="preserve">декабрь </w:t>
            </w:r>
          </w:p>
        </w:tc>
      </w:tr>
      <w:tr w:rsidR="00B850F5" w:rsidRPr="001F4EFC" w14:paraId="727A7E24" w14:textId="77777777" w:rsidTr="002E624A">
        <w:tc>
          <w:tcPr>
            <w:tcW w:w="3773" w:type="pct"/>
          </w:tcPr>
          <w:p w14:paraId="2378D3B8"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Описание теоретической части проекта.</w:t>
            </w:r>
          </w:p>
        </w:tc>
        <w:tc>
          <w:tcPr>
            <w:tcW w:w="1227" w:type="pct"/>
          </w:tcPr>
          <w:p w14:paraId="6D5F0CC9"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январь</w:t>
            </w:r>
          </w:p>
        </w:tc>
      </w:tr>
      <w:tr w:rsidR="00B850F5" w:rsidRPr="001F4EFC" w14:paraId="5C011746" w14:textId="77777777" w:rsidTr="002E624A">
        <w:tc>
          <w:tcPr>
            <w:tcW w:w="3773" w:type="pct"/>
          </w:tcPr>
          <w:p w14:paraId="6046267C"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Проведение опытно-экспериментальной части работы. Обработка р</w:t>
            </w:r>
            <w:r w:rsidRPr="001F4EFC">
              <w:rPr>
                <w:rFonts w:ascii="Times New Roman" w:hAnsi="Times New Roman"/>
                <w:sz w:val="24"/>
                <w:szCs w:val="24"/>
              </w:rPr>
              <w:t>е</w:t>
            </w:r>
            <w:r w:rsidRPr="001F4EFC">
              <w:rPr>
                <w:rFonts w:ascii="Times New Roman" w:hAnsi="Times New Roman"/>
                <w:sz w:val="24"/>
                <w:szCs w:val="24"/>
              </w:rPr>
              <w:t>зультатов. Аналитическая часть работы.</w:t>
            </w:r>
          </w:p>
        </w:tc>
        <w:tc>
          <w:tcPr>
            <w:tcW w:w="1227" w:type="pct"/>
          </w:tcPr>
          <w:p w14:paraId="7E3F432D"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январь</w:t>
            </w:r>
          </w:p>
        </w:tc>
      </w:tr>
      <w:tr w:rsidR="00B850F5" w:rsidRPr="001F4EFC" w14:paraId="02A7D7CE" w14:textId="77777777" w:rsidTr="002E624A">
        <w:tc>
          <w:tcPr>
            <w:tcW w:w="3773" w:type="pct"/>
          </w:tcPr>
          <w:p w14:paraId="30E6B112"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Описание опытно-экспериментальной части.</w:t>
            </w:r>
          </w:p>
        </w:tc>
        <w:tc>
          <w:tcPr>
            <w:tcW w:w="1227" w:type="pct"/>
          </w:tcPr>
          <w:p w14:paraId="1D23D4CF"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февраль</w:t>
            </w:r>
          </w:p>
        </w:tc>
      </w:tr>
      <w:tr w:rsidR="00B850F5" w:rsidRPr="001F4EFC" w14:paraId="375B9362" w14:textId="77777777" w:rsidTr="002E624A">
        <w:tc>
          <w:tcPr>
            <w:tcW w:w="3773" w:type="pct"/>
          </w:tcPr>
          <w:p w14:paraId="7C0E9BB3"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Формулировка выводов проекта. Написание заключения.</w:t>
            </w:r>
          </w:p>
        </w:tc>
        <w:tc>
          <w:tcPr>
            <w:tcW w:w="1227" w:type="pct"/>
          </w:tcPr>
          <w:p w14:paraId="57782621"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февраль</w:t>
            </w:r>
          </w:p>
        </w:tc>
      </w:tr>
      <w:tr w:rsidR="00B850F5" w:rsidRPr="001F4EFC" w14:paraId="193DEB4E" w14:textId="77777777" w:rsidTr="002E624A">
        <w:tc>
          <w:tcPr>
            <w:tcW w:w="3773" w:type="pct"/>
          </w:tcPr>
          <w:p w14:paraId="4F31F6CF" w14:textId="77777777" w:rsidR="00B850F5" w:rsidRPr="001F4EFC" w:rsidRDefault="00B850F5" w:rsidP="00261EA8">
            <w:pPr>
              <w:ind w:right="-108"/>
              <w:rPr>
                <w:rFonts w:ascii="Times New Roman" w:hAnsi="Times New Roman"/>
                <w:sz w:val="24"/>
                <w:szCs w:val="24"/>
              </w:rPr>
            </w:pPr>
            <w:r w:rsidRPr="001F4EFC">
              <w:rPr>
                <w:rFonts w:ascii="Times New Roman" w:hAnsi="Times New Roman"/>
                <w:sz w:val="24"/>
                <w:szCs w:val="24"/>
              </w:rPr>
              <w:t>Формирование общего текста исследовательской работы в соотве</w:t>
            </w:r>
            <w:r w:rsidRPr="001F4EFC">
              <w:rPr>
                <w:rFonts w:ascii="Times New Roman" w:hAnsi="Times New Roman"/>
                <w:sz w:val="24"/>
                <w:szCs w:val="24"/>
              </w:rPr>
              <w:t>т</w:t>
            </w:r>
            <w:r w:rsidRPr="001F4EFC">
              <w:rPr>
                <w:rFonts w:ascii="Times New Roman" w:hAnsi="Times New Roman"/>
                <w:sz w:val="24"/>
                <w:szCs w:val="24"/>
              </w:rPr>
              <w:t xml:space="preserve">ствии со структурой. Написание оглавления. </w:t>
            </w:r>
          </w:p>
        </w:tc>
        <w:tc>
          <w:tcPr>
            <w:tcW w:w="1227" w:type="pct"/>
          </w:tcPr>
          <w:p w14:paraId="4AD645BB"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март</w:t>
            </w:r>
          </w:p>
        </w:tc>
      </w:tr>
      <w:tr w:rsidR="00B850F5" w:rsidRPr="001F4EFC" w14:paraId="02ECC0AB" w14:textId="77777777" w:rsidTr="002E624A">
        <w:tc>
          <w:tcPr>
            <w:tcW w:w="3773" w:type="pct"/>
          </w:tcPr>
          <w:p w14:paraId="7778D70A"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 xml:space="preserve">Оформление оглавления. Сдача работы научному руководителю на проверку. </w:t>
            </w:r>
          </w:p>
        </w:tc>
        <w:tc>
          <w:tcPr>
            <w:tcW w:w="1227" w:type="pct"/>
          </w:tcPr>
          <w:p w14:paraId="71DE9450"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 xml:space="preserve">март </w:t>
            </w:r>
          </w:p>
        </w:tc>
      </w:tr>
      <w:tr w:rsidR="00B850F5" w:rsidRPr="001F4EFC" w14:paraId="2ABA2134" w14:textId="77777777" w:rsidTr="002E624A">
        <w:tc>
          <w:tcPr>
            <w:tcW w:w="3773" w:type="pct"/>
          </w:tcPr>
          <w:p w14:paraId="4FA8207C" w14:textId="77777777" w:rsidR="00B850F5" w:rsidRPr="001F4EFC" w:rsidRDefault="00B850F5" w:rsidP="00261EA8">
            <w:pPr>
              <w:tabs>
                <w:tab w:val="left" w:pos="34"/>
              </w:tabs>
              <w:rPr>
                <w:rFonts w:ascii="Times New Roman" w:hAnsi="Times New Roman"/>
                <w:sz w:val="24"/>
                <w:szCs w:val="24"/>
              </w:rPr>
            </w:pPr>
            <w:r w:rsidRPr="001F4EFC">
              <w:rPr>
                <w:rFonts w:ascii="Times New Roman" w:hAnsi="Times New Roman"/>
                <w:sz w:val="24"/>
                <w:szCs w:val="24"/>
              </w:rPr>
              <w:t xml:space="preserve">  Корректировка текста работы с учетом замечаний, предложений. Окончательное оформление работы.</w:t>
            </w:r>
          </w:p>
        </w:tc>
        <w:tc>
          <w:tcPr>
            <w:tcW w:w="1227" w:type="pct"/>
          </w:tcPr>
          <w:p w14:paraId="7FF31002"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март</w:t>
            </w:r>
          </w:p>
        </w:tc>
      </w:tr>
      <w:tr w:rsidR="00B850F5" w:rsidRPr="001F4EFC" w14:paraId="4E9197CE" w14:textId="77777777" w:rsidTr="002E624A">
        <w:tc>
          <w:tcPr>
            <w:tcW w:w="3773" w:type="pct"/>
          </w:tcPr>
          <w:p w14:paraId="419880C3"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Подготовка к защите проекта. Написание текста выступления, созд</w:t>
            </w:r>
            <w:r w:rsidRPr="001F4EFC">
              <w:rPr>
                <w:rFonts w:ascii="Times New Roman" w:hAnsi="Times New Roman"/>
                <w:sz w:val="24"/>
                <w:szCs w:val="24"/>
              </w:rPr>
              <w:t>а</w:t>
            </w:r>
            <w:r w:rsidRPr="001F4EFC">
              <w:rPr>
                <w:rFonts w:ascii="Times New Roman" w:hAnsi="Times New Roman"/>
                <w:sz w:val="24"/>
                <w:szCs w:val="24"/>
              </w:rPr>
              <w:t>ние презентации.</w:t>
            </w:r>
          </w:p>
        </w:tc>
        <w:tc>
          <w:tcPr>
            <w:tcW w:w="1227" w:type="pct"/>
          </w:tcPr>
          <w:p w14:paraId="12908D83"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апрель</w:t>
            </w:r>
          </w:p>
        </w:tc>
      </w:tr>
      <w:tr w:rsidR="00B850F5" w:rsidRPr="001F4EFC" w14:paraId="26C6044B" w14:textId="77777777" w:rsidTr="002E624A">
        <w:tc>
          <w:tcPr>
            <w:tcW w:w="3773" w:type="pct"/>
          </w:tcPr>
          <w:p w14:paraId="4279A309"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Работа с научным руководителем над корректировкой текста высту</w:t>
            </w:r>
            <w:r w:rsidRPr="001F4EFC">
              <w:rPr>
                <w:rFonts w:ascii="Times New Roman" w:hAnsi="Times New Roman"/>
                <w:sz w:val="24"/>
                <w:szCs w:val="24"/>
              </w:rPr>
              <w:t>п</w:t>
            </w:r>
            <w:r w:rsidRPr="001F4EFC">
              <w:rPr>
                <w:rFonts w:ascii="Times New Roman" w:hAnsi="Times New Roman"/>
                <w:sz w:val="24"/>
                <w:szCs w:val="24"/>
              </w:rPr>
              <w:t>ления по защите проекта.</w:t>
            </w:r>
          </w:p>
        </w:tc>
        <w:tc>
          <w:tcPr>
            <w:tcW w:w="1227" w:type="pct"/>
          </w:tcPr>
          <w:p w14:paraId="4F706B02"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апрель</w:t>
            </w:r>
          </w:p>
        </w:tc>
      </w:tr>
      <w:tr w:rsidR="00B850F5" w:rsidRPr="001F4EFC" w14:paraId="76D64BFB" w14:textId="77777777" w:rsidTr="002E624A">
        <w:tc>
          <w:tcPr>
            <w:tcW w:w="3773" w:type="pct"/>
          </w:tcPr>
          <w:p w14:paraId="159F7F8D"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Защита проекта</w:t>
            </w:r>
          </w:p>
        </w:tc>
        <w:tc>
          <w:tcPr>
            <w:tcW w:w="1227" w:type="pct"/>
          </w:tcPr>
          <w:p w14:paraId="22ECF095"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 xml:space="preserve">Апрель </w:t>
            </w:r>
          </w:p>
        </w:tc>
      </w:tr>
    </w:tbl>
    <w:p w14:paraId="162DE3CF" w14:textId="77777777" w:rsidR="00B850F5" w:rsidRPr="001F4EFC" w:rsidRDefault="00B850F5" w:rsidP="00261EA8">
      <w:pPr>
        <w:spacing w:after="0"/>
        <w:ind w:left="360"/>
        <w:rPr>
          <w:rFonts w:ascii="Times New Roman" w:hAnsi="Times New Roman"/>
          <w:sz w:val="24"/>
          <w:szCs w:val="24"/>
        </w:rPr>
      </w:pPr>
    </w:p>
    <w:p w14:paraId="798926FB" w14:textId="77777777" w:rsidR="00B850F5" w:rsidRPr="002E624A" w:rsidRDefault="00B850F5" w:rsidP="00261EA8">
      <w:pPr>
        <w:pStyle w:val="2"/>
        <w:spacing w:before="0" w:line="276" w:lineRule="auto"/>
        <w:jc w:val="center"/>
        <w:rPr>
          <w:rFonts w:ascii="Times New Roman" w:hAnsi="Times New Roman" w:cs="Times New Roman"/>
          <w:b/>
          <w:color w:val="auto"/>
          <w:sz w:val="24"/>
          <w:szCs w:val="24"/>
        </w:rPr>
      </w:pPr>
      <w:r w:rsidRPr="002E624A">
        <w:rPr>
          <w:rFonts w:ascii="Times New Roman" w:hAnsi="Times New Roman" w:cs="Times New Roman"/>
          <w:b/>
          <w:color w:val="auto"/>
          <w:sz w:val="24"/>
          <w:szCs w:val="24"/>
        </w:rPr>
        <w:t xml:space="preserve">8. </w:t>
      </w:r>
      <w:r w:rsidR="002E624A" w:rsidRPr="002E624A">
        <w:rPr>
          <w:rFonts w:ascii="Times New Roman" w:hAnsi="Times New Roman" w:cs="Times New Roman"/>
          <w:b/>
          <w:color w:val="auto"/>
          <w:sz w:val="24"/>
          <w:szCs w:val="24"/>
        </w:rPr>
        <w:t>КРИТЕРИИ ОЦЕНИВАНИЯ ИНДИВИДУАЛЬНОГО ПРОЕКТА</w:t>
      </w:r>
    </w:p>
    <w:p w14:paraId="1DA96086" w14:textId="77777777" w:rsidR="00B850F5" w:rsidRPr="001F4EFC" w:rsidRDefault="00B850F5" w:rsidP="00261EA8">
      <w:pPr>
        <w:spacing w:after="0"/>
        <w:ind w:left="-567"/>
        <w:rPr>
          <w:rFonts w:ascii="Times New Roman" w:hAnsi="Times New Roman"/>
          <w:b/>
          <w:sz w:val="24"/>
          <w:szCs w:val="24"/>
        </w:rPr>
      </w:pPr>
      <w:r w:rsidRPr="001F4EFC">
        <w:rPr>
          <w:rFonts w:ascii="Times New Roman" w:hAnsi="Times New Roman"/>
          <w:b/>
          <w:sz w:val="24"/>
          <w:szCs w:val="24"/>
        </w:rPr>
        <w:t>8.1. Карта оценивания индивидуального проекта</w:t>
      </w:r>
    </w:p>
    <w:tbl>
      <w:tblPr>
        <w:tblStyle w:val="af"/>
        <w:tblW w:w="5000" w:type="pct"/>
        <w:tblLook w:val="04A0" w:firstRow="1" w:lastRow="0" w:firstColumn="1" w:lastColumn="0" w:noHBand="0" w:noVBand="1"/>
      </w:tblPr>
      <w:tblGrid>
        <w:gridCol w:w="2803"/>
        <w:gridCol w:w="5386"/>
        <w:gridCol w:w="1665"/>
      </w:tblGrid>
      <w:tr w:rsidR="00B850F5" w:rsidRPr="002E624A" w14:paraId="6B4E12E9" w14:textId="77777777" w:rsidTr="002E624A">
        <w:tc>
          <w:tcPr>
            <w:tcW w:w="4155" w:type="pct"/>
            <w:gridSpan w:val="2"/>
          </w:tcPr>
          <w:p w14:paraId="05E8B98B" w14:textId="77777777" w:rsidR="00B850F5" w:rsidRPr="002E624A" w:rsidRDefault="00B850F5" w:rsidP="00261EA8">
            <w:pPr>
              <w:jc w:val="center"/>
              <w:rPr>
                <w:rFonts w:ascii="Times New Roman" w:hAnsi="Times New Roman"/>
                <w:sz w:val="24"/>
                <w:szCs w:val="24"/>
              </w:rPr>
            </w:pPr>
            <w:r w:rsidRPr="002E624A">
              <w:rPr>
                <w:rFonts w:ascii="Times New Roman" w:hAnsi="Times New Roman"/>
                <w:sz w:val="24"/>
                <w:szCs w:val="24"/>
              </w:rPr>
              <w:t>Сформированность видов деятельности</w:t>
            </w:r>
          </w:p>
        </w:tc>
        <w:tc>
          <w:tcPr>
            <w:tcW w:w="845" w:type="pct"/>
          </w:tcPr>
          <w:p w14:paraId="4C22BA33" w14:textId="77777777" w:rsidR="00B850F5" w:rsidRPr="002E624A" w:rsidRDefault="00B850F5" w:rsidP="00261EA8">
            <w:pPr>
              <w:rPr>
                <w:rFonts w:ascii="Times New Roman" w:hAnsi="Times New Roman"/>
                <w:sz w:val="24"/>
                <w:szCs w:val="24"/>
              </w:rPr>
            </w:pPr>
            <w:r w:rsidRPr="002E624A">
              <w:rPr>
                <w:rFonts w:ascii="Times New Roman" w:hAnsi="Times New Roman"/>
                <w:sz w:val="24"/>
                <w:szCs w:val="24"/>
              </w:rPr>
              <w:t>Уровень, кол-во баллов</w:t>
            </w:r>
          </w:p>
        </w:tc>
      </w:tr>
      <w:tr w:rsidR="00B850F5" w:rsidRPr="001F4EFC" w14:paraId="0FC217FD" w14:textId="77777777" w:rsidTr="002E624A">
        <w:trPr>
          <w:trHeight w:val="264"/>
        </w:trPr>
        <w:tc>
          <w:tcPr>
            <w:tcW w:w="1422" w:type="pct"/>
            <w:vMerge w:val="restart"/>
          </w:tcPr>
          <w:p w14:paraId="2D38736D" w14:textId="77777777" w:rsidR="00B850F5" w:rsidRPr="001F4EFC" w:rsidRDefault="00B850F5" w:rsidP="00261EA8">
            <w:pPr>
              <w:ind w:left="33"/>
              <w:rPr>
                <w:rFonts w:ascii="Times New Roman" w:hAnsi="Times New Roman"/>
                <w:sz w:val="24"/>
                <w:szCs w:val="24"/>
              </w:rPr>
            </w:pPr>
            <w:r w:rsidRPr="001F4EFC">
              <w:rPr>
                <w:rFonts w:ascii="Times New Roman" w:hAnsi="Times New Roman"/>
                <w:sz w:val="24"/>
                <w:szCs w:val="24"/>
              </w:rPr>
              <w:t>коммуникативной де</w:t>
            </w:r>
            <w:r w:rsidRPr="001F4EFC">
              <w:rPr>
                <w:rFonts w:ascii="Times New Roman" w:hAnsi="Times New Roman"/>
                <w:sz w:val="24"/>
                <w:szCs w:val="24"/>
              </w:rPr>
              <w:t>я</w:t>
            </w:r>
            <w:r w:rsidRPr="001F4EFC">
              <w:rPr>
                <w:rFonts w:ascii="Times New Roman" w:hAnsi="Times New Roman"/>
                <w:sz w:val="24"/>
                <w:szCs w:val="24"/>
              </w:rPr>
              <w:t>тельности</w:t>
            </w:r>
          </w:p>
        </w:tc>
        <w:tc>
          <w:tcPr>
            <w:tcW w:w="2733" w:type="pct"/>
          </w:tcPr>
          <w:p w14:paraId="69B0DCF5" w14:textId="77777777" w:rsidR="00B850F5" w:rsidRPr="001F4EFC" w:rsidRDefault="00B850F5" w:rsidP="00261EA8">
            <w:pPr>
              <w:ind w:left="32"/>
              <w:rPr>
                <w:rFonts w:ascii="Times New Roman" w:hAnsi="Times New Roman"/>
                <w:sz w:val="24"/>
                <w:szCs w:val="24"/>
              </w:rPr>
            </w:pPr>
            <w:r w:rsidRPr="001F4EFC">
              <w:rPr>
                <w:rFonts w:ascii="Times New Roman" w:hAnsi="Times New Roman"/>
                <w:sz w:val="24"/>
                <w:szCs w:val="24"/>
              </w:rPr>
              <w:t xml:space="preserve">изложить и оформить собранный материал </w:t>
            </w:r>
          </w:p>
        </w:tc>
        <w:tc>
          <w:tcPr>
            <w:tcW w:w="845" w:type="pct"/>
          </w:tcPr>
          <w:p w14:paraId="4119A455" w14:textId="77777777" w:rsidR="00B850F5" w:rsidRPr="001F4EFC" w:rsidRDefault="00B850F5" w:rsidP="00261EA8">
            <w:pPr>
              <w:jc w:val="center"/>
              <w:rPr>
                <w:rFonts w:ascii="Times New Roman" w:hAnsi="Times New Roman"/>
                <w:b/>
                <w:sz w:val="24"/>
                <w:szCs w:val="24"/>
              </w:rPr>
            </w:pPr>
          </w:p>
        </w:tc>
      </w:tr>
      <w:tr w:rsidR="00B850F5" w:rsidRPr="001F4EFC" w14:paraId="16F6E4AC" w14:textId="77777777" w:rsidTr="002E624A">
        <w:trPr>
          <w:trHeight w:val="264"/>
        </w:trPr>
        <w:tc>
          <w:tcPr>
            <w:tcW w:w="1422" w:type="pct"/>
            <w:vMerge/>
          </w:tcPr>
          <w:p w14:paraId="241F06D9" w14:textId="77777777" w:rsidR="00B850F5" w:rsidRPr="001F4EFC" w:rsidRDefault="00B850F5" w:rsidP="00261EA8">
            <w:pPr>
              <w:rPr>
                <w:rFonts w:ascii="Times New Roman" w:hAnsi="Times New Roman"/>
                <w:sz w:val="24"/>
                <w:szCs w:val="24"/>
              </w:rPr>
            </w:pPr>
          </w:p>
        </w:tc>
        <w:tc>
          <w:tcPr>
            <w:tcW w:w="2733" w:type="pct"/>
          </w:tcPr>
          <w:p w14:paraId="555686AD" w14:textId="77777777" w:rsidR="00B850F5" w:rsidRPr="001F4EFC" w:rsidRDefault="00B850F5" w:rsidP="00261EA8">
            <w:pPr>
              <w:ind w:left="32"/>
              <w:rPr>
                <w:rFonts w:ascii="Times New Roman" w:hAnsi="Times New Roman"/>
                <w:sz w:val="24"/>
                <w:szCs w:val="24"/>
              </w:rPr>
            </w:pPr>
            <w:r w:rsidRPr="001F4EFC">
              <w:rPr>
                <w:rFonts w:ascii="Times New Roman" w:hAnsi="Times New Roman"/>
                <w:sz w:val="24"/>
                <w:szCs w:val="24"/>
              </w:rPr>
              <w:t>представить результаты работы</w:t>
            </w:r>
          </w:p>
        </w:tc>
        <w:tc>
          <w:tcPr>
            <w:tcW w:w="845" w:type="pct"/>
          </w:tcPr>
          <w:p w14:paraId="73797E80" w14:textId="77777777" w:rsidR="00B850F5" w:rsidRPr="001F4EFC" w:rsidRDefault="00B850F5" w:rsidP="00261EA8">
            <w:pPr>
              <w:jc w:val="center"/>
              <w:rPr>
                <w:rFonts w:ascii="Times New Roman" w:hAnsi="Times New Roman"/>
                <w:b/>
                <w:sz w:val="24"/>
                <w:szCs w:val="24"/>
              </w:rPr>
            </w:pPr>
          </w:p>
        </w:tc>
      </w:tr>
      <w:tr w:rsidR="00B850F5" w:rsidRPr="001F4EFC" w14:paraId="05BEC8E4" w14:textId="77777777" w:rsidTr="002E624A">
        <w:trPr>
          <w:trHeight w:val="264"/>
        </w:trPr>
        <w:tc>
          <w:tcPr>
            <w:tcW w:w="1422" w:type="pct"/>
            <w:vMerge/>
          </w:tcPr>
          <w:p w14:paraId="18AF4AD1" w14:textId="77777777" w:rsidR="00B850F5" w:rsidRPr="001F4EFC" w:rsidRDefault="00B850F5" w:rsidP="00261EA8">
            <w:pPr>
              <w:rPr>
                <w:rFonts w:ascii="Times New Roman" w:hAnsi="Times New Roman"/>
                <w:sz w:val="24"/>
                <w:szCs w:val="24"/>
              </w:rPr>
            </w:pPr>
          </w:p>
        </w:tc>
        <w:tc>
          <w:tcPr>
            <w:tcW w:w="2733" w:type="pct"/>
          </w:tcPr>
          <w:p w14:paraId="17D5ED79" w14:textId="77777777" w:rsidR="00B850F5" w:rsidRPr="001F4EFC" w:rsidRDefault="00B850F5" w:rsidP="00261EA8">
            <w:pPr>
              <w:ind w:left="32"/>
              <w:rPr>
                <w:rFonts w:ascii="Times New Roman" w:hAnsi="Times New Roman"/>
                <w:sz w:val="24"/>
                <w:szCs w:val="24"/>
              </w:rPr>
            </w:pPr>
            <w:r w:rsidRPr="001F4EFC">
              <w:rPr>
                <w:rFonts w:ascii="Times New Roman" w:hAnsi="Times New Roman"/>
                <w:sz w:val="24"/>
                <w:szCs w:val="24"/>
              </w:rPr>
              <w:t>аргументированно ответить на вопросы</w:t>
            </w:r>
          </w:p>
        </w:tc>
        <w:tc>
          <w:tcPr>
            <w:tcW w:w="845" w:type="pct"/>
          </w:tcPr>
          <w:p w14:paraId="0504019E" w14:textId="77777777" w:rsidR="00B850F5" w:rsidRPr="001F4EFC" w:rsidRDefault="00B850F5" w:rsidP="00261EA8">
            <w:pPr>
              <w:jc w:val="center"/>
              <w:rPr>
                <w:rFonts w:ascii="Times New Roman" w:hAnsi="Times New Roman"/>
                <w:b/>
                <w:sz w:val="24"/>
                <w:szCs w:val="24"/>
              </w:rPr>
            </w:pPr>
          </w:p>
        </w:tc>
      </w:tr>
      <w:tr w:rsidR="00B850F5" w:rsidRPr="001F4EFC" w14:paraId="09CE34D0" w14:textId="77777777" w:rsidTr="002E624A">
        <w:tc>
          <w:tcPr>
            <w:tcW w:w="1422" w:type="pct"/>
          </w:tcPr>
          <w:p w14:paraId="032D990A"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познавательной деятел</w:t>
            </w:r>
            <w:r w:rsidRPr="001F4EFC">
              <w:rPr>
                <w:rFonts w:ascii="Times New Roman" w:hAnsi="Times New Roman"/>
                <w:sz w:val="24"/>
                <w:szCs w:val="24"/>
              </w:rPr>
              <w:t>ь</w:t>
            </w:r>
            <w:r w:rsidRPr="001F4EFC">
              <w:rPr>
                <w:rFonts w:ascii="Times New Roman" w:hAnsi="Times New Roman"/>
                <w:sz w:val="24"/>
                <w:szCs w:val="24"/>
              </w:rPr>
              <w:t>ности</w:t>
            </w:r>
          </w:p>
        </w:tc>
        <w:tc>
          <w:tcPr>
            <w:tcW w:w="2733" w:type="pct"/>
          </w:tcPr>
          <w:p w14:paraId="0754CFAE" w14:textId="77777777" w:rsidR="00B850F5" w:rsidRPr="001F4EFC" w:rsidRDefault="00B850F5" w:rsidP="00261EA8">
            <w:pPr>
              <w:ind w:left="32"/>
              <w:rPr>
                <w:rFonts w:ascii="Times New Roman" w:hAnsi="Times New Roman"/>
                <w:sz w:val="24"/>
                <w:szCs w:val="24"/>
              </w:rPr>
            </w:pPr>
            <w:r w:rsidRPr="001F4EFC">
              <w:rPr>
                <w:rFonts w:ascii="Times New Roman" w:hAnsi="Times New Roman"/>
                <w:sz w:val="24"/>
                <w:szCs w:val="24"/>
              </w:rPr>
              <w:t>самостоятельно приобретать знания</w:t>
            </w:r>
          </w:p>
        </w:tc>
        <w:tc>
          <w:tcPr>
            <w:tcW w:w="845" w:type="pct"/>
          </w:tcPr>
          <w:p w14:paraId="5BAFFEC8" w14:textId="77777777" w:rsidR="00B850F5" w:rsidRPr="001F4EFC" w:rsidRDefault="00B850F5" w:rsidP="00261EA8">
            <w:pPr>
              <w:jc w:val="center"/>
              <w:rPr>
                <w:rFonts w:ascii="Times New Roman" w:hAnsi="Times New Roman"/>
                <w:b/>
                <w:sz w:val="24"/>
                <w:szCs w:val="24"/>
              </w:rPr>
            </w:pPr>
          </w:p>
        </w:tc>
      </w:tr>
      <w:tr w:rsidR="00B850F5" w:rsidRPr="001F4EFC" w14:paraId="3C3EAFDD" w14:textId="77777777" w:rsidTr="002E624A">
        <w:tc>
          <w:tcPr>
            <w:tcW w:w="1422" w:type="pct"/>
          </w:tcPr>
          <w:p w14:paraId="46CCC4E9" w14:textId="77777777" w:rsidR="00B850F5" w:rsidRPr="001F4EFC" w:rsidRDefault="00B850F5" w:rsidP="00261EA8">
            <w:pPr>
              <w:rPr>
                <w:rFonts w:ascii="Times New Roman" w:hAnsi="Times New Roman"/>
                <w:sz w:val="24"/>
                <w:szCs w:val="24"/>
              </w:rPr>
            </w:pPr>
          </w:p>
        </w:tc>
        <w:tc>
          <w:tcPr>
            <w:tcW w:w="2733" w:type="pct"/>
          </w:tcPr>
          <w:p w14:paraId="38AB0513" w14:textId="77777777" w:rsidR="00B850F5" w:rsidRPr="001F4EFC" w:rsidRDefault="00B850F5" w:rsidP="00261EA8">
            <w:pPr>
              <w:ind w:left="32"/>
              <w:rPr>
                <w:rFonts w:ascii="Times New Roman" w:hAnsi="Times New Roman"/>
                <w:sz w:val="24"/>
                <w:szCs w:val="24"/>
              </w:rPr>
            </w:pPr>
            <w:r w:rsidRPr="001F4EFC">
              <w:rPr>
                <w:rFonts w:ascii="Times New Roman" w:hAnsi="Times New Roman"/>
                <w:sz w:val="24"/>
                <w:szCs w:val="24"/>
              </w:rPr>
              <w:t>ставить проблему и выбирать способы ее реш</w:t>
            </w:r>
            <w:r w:rsidRPr="001F4EFC">
              <w:rPr>
                <w:rFonts w:ascii="Times New Roman" w:hAnsi="Times New Roman"/>
                <w:sz w:val="24"/>
                <w:szCs w:val="24"/>
              </w:rPr>
              <w:t>е</w:t>
            </w:r>
            <w:r w:rsidRPr="001F4EFC">
              <w:rPr>
                <w:rFonts w:ascii="Times New Roman" w:hAnsi="Times New Roman"/>
                <w:sz w:val="24"/>
                <w:szCs w:val="24"/>
              </w:rPr>
              <w:t>ния</w:t>
            </w:r>
          </w:p>
        </w:tc>
        <w:tc>
          <w:tcPr>
            <w:tcW w:w="845" w:type="pct"/>
          </w:tcPr>
          <w:p w14:paraId="13EE68FF" w14:textId="77777777" w:rsidR="00B850F5" w:rsidRPr="001F4EFC" w:rsidRDefault="00B850F5" w:rsidP="00261EA8">
            <w:pPr>
              <w:jc w:val="center"/>
              <w:rPr>
                <w:rFonts w:ascii="Times New Roman" w:hAnsi="Times New Roman"/>
                <w:b/>
                <w:sz w:val="24"/>
                <w:szCs w:val="24"/>
              </w:rPr>
            </w:pPr>
          </w:p>
        </w:tc>
      </w:tr>
      <w:tr w:rsidR="00B850F5" w:rsidRPr="001F4EFC" w14:paraId="4C742674" w14:textId="77777777" w:rsidTr="002E624A">
        <w:tc>
          <w:tcPr>
            <w:tcW w:w="1422" w:type="pct"/>
          </w:tcPr>
          <w:p w14:paraId="4BED9816" w14:textId="77777777" w:rsidR="00B850F5" w:rsidRPr="001F4EFC" w:rsidRDefault="00B850F5" w:rsidP="00261EA8">
            <w:pPr>
              <w:rPr>
                <w:rFonts w:ascii="Times New Roman" w:hAnsi="Times New Roman"/>
                <w:sz w:val="24"/>
                <w:szCs w:val="24"/>
              </w:rPr>
            </w:pPr>
          </w:p>
        </w:tc>
        <w:tc>
          <w:tcPr>
            <w:tcW w:w="2733" w:type="pct"/>
          </w:tcPr>
          <w:p w14:paraId="74F065EC" w14:textId="77777777" w:rsidR="00B850F5" w:rsidRPr="001F4EFC" w:rsidRDefault="00B850F5" w:rsidP="00261EA8">
            <w:pPr>
              <w:ind w:left="32"/>
              <w:rPr>
                <w:rFonts w:ascii="Times New Roman" w:hAnsi="Times New Roman"/>
                <w:sz w:val="24"/>
                <w:szCs w:val="24"/>
              </w:rPr>
            </w:pPr>
            <w:r w:rsidRPr="001F4EFC">
              <w:rPr>
                <w:rFonts w:ascii="Times New Roman" w:hAnsi="Times New Roman"/>
                <w:sz w:val="24"/>
                <w:szCs w:val="24"/>
              </w:rPr>
              <w:t xml:space="preserve">осуществлять поиск и обработку информации </w:t>
            </w:r>
          </w:p>
        </w:tc>
        <w:tc>
          <w:tcPr>
            <w:tcW w:w="845" w:type="pct"/>
          </w:tcPr>
          <w:p w14:paraId="4582F815" w14:textId="77777777" w:rsidR="00B850F5" w:rsidRPr="001F4EFC" w:rsidRDefault="00B850F5" w:rsidP="00261EA8">
            <w:pPr>
              <w:jc w:val="center"/>
              <w:rPr>
                <w:rFonts w:ascii="Times New Roman" w:hAnsi="Times New Roman"/>
                <w:b/>
                <w:sz w:val="24"/>
                <w:szCs w:val="24"/>
              </w:rPr>
            </w:pPr>
          </w:p>
        </w:tc>
      </w:tr>
      <w:tr w:rsidR="00B850F5" w:rsidRPr="001F4EFC" w14:paraId="59350177" w14:textId="77777777" w:rsidTr="002E624A">
        <w:tc>
          <w:tcPr>
            <w:tcW w:w="1422" w:type="pct"/>
          </w:tcPr>
          <w:p w14:paraId="1EF40E67" w14:textId="77777777" w:rsidR="00B850F5" w:rsidRPr="001F4EFC" w:rsidRDefault="00B850F5" w:rsidP="00261EA8">
            <w:pPr>
              <w:rPr>
                <w:rFonts w:ascii="Times New Roman" w:hAnsi="Times New Roman"/>
                <w:sz w:val="24"/>
                <w:szCs w:val="24"/>
              </w:rPr>
            </w:pPr>
          </w:p>
        </w:tc>
        <w:tc>
          <w:tcPr>
            <w:tcW w:w="2733" w:type="pct"/>
          </w:tcPr>
          <w:p w14:paraId="13D94C3A" w14:textId="77777777" w:rsidR="00B850F5" w:rsidRPr="001F4EFC" w:rsidRDefault="00B850F5" w:rsidP="00261EA8">
            <w:pPr>
              <w:ind w:left="32"/>
              <w:rPr>
                <w:rFonts w:ascii="Times New Roman" w:hAnsi="Times New Roman"/>
                <w:sz w:val="24"/>
                <w:szCs w:val="24"/>
              </w:rPr>
            </w:pPr>
            <w:r w:rsidRPr="001F4EFC">
              <w:rPr>
                <w:rFonts w:ascii="Times New Roman" w:hAnsi="Times New Roman"/>
                <w:sz w:val="24"/>
                <w:szCs w:val="24"/>
              </w:rPr>
              <w:t>обосновывать и реализовывать принятое решение</w:t>
            </w:r>
          </w:p>
        </w:tc>
        <w:tc>
          <w:tcPr>
            <w:tcW w:w="845" w:type="pct"/>
          </w:tcPr>
          <w:p w14:paraId="124E1980" w14:textId="77777777" w:rsidR="00B850F5" w:rsidRPr="001F4EFC" w:rsidRDefault="00B850F5" w:rsidP="00261EA8">
            <w:pPr>
              <w:jc w:val="center"/>
              <w:rPr>
                <w:rFonts w:ascii="Times New Roman" w:hAnsi="Times New Roman"/>
                <w:b/>
                <w:sz w:val="24"/>
                <w:szCs w:val="24"/>
              </w:rPr>
            </w:pPr>
          </w:p>
        </w:tc>
      </w:tr>
      <w:tr w:rsidR="00B850F5" w:rsidRPr="001F4EFC" w14:paraId="30264E76" w14:textId="77777777" w:rsidTr="002E624A">
        <w:tc>
          <w:tcPr>
            <w:tcW w:w="1422" w:type="pct"/>
          </w:tcPr>
          <w:p w14:paraId="61861463" w14:textId="77777777" w:rsidR="00B850F5" w:rsidRPr="001F4EFC" w:rsidRDefault="00B850F5" w:rsidP="00261EA8">
            <w:pPr>
              <w:rPr>
                <w:rFonts w:ascii="Times New Roman" w:hAnsi="Times New Roman"/>
                <w:sz w:val="24"/>
                <w:szCs w:val="24"/>
              </w:rPr>
            </w:pPr>
          </w:p>
        </w:tc>
        <w:tc>
          <w:tcPr>
            <w:tcW w:w="2733" w:type="pct"/>
          </w:tcPr>
          <w:p w14:paraId="6FC8F1DA" w14:textId="77777777" w:rsidR="00B850F5" w:rsidRPr="001F4EFC" w:rsidRDefault="00B850F5" w:rsidP="00261EA8">
            <w:pPr>
              <w:ind w:left="32"/>
              <w:rPr>
                <w:rFonts w:ascii="Times New Roman" w:hAnsi="Times New Roman"/>
                <w:sz w:val="24"/>
                <w:szCs w:val="24"/>
              </w:rPr>
            </w:pPr>
            <w:r w:rsidRPr="001F4EFC">
              <w:rPr>
                <w:rFonts w:ascii="Times New Roman" w:hAnsi="Times New Roman"/>
                <w:sz w:val="24"/>
                <w:szCs w:val="24"/>
              </w:rPr>
              <w:t>формулировать выводы</w:t>
            </w:r>
          </w:p>
        </w:tc>
        <w:tc>
          <w:tcPr>
            <w:tcW w:w="845" w:type="pct"/>
          </w:tcPr>
          <w:p w14:paraId="0AF33AE0" w14:textId="77777777" w:rsidR="00B850F5" w:rsidRPr="001F4EFC" w:rsidRDefault="00B850F5" w:rsidP="00261EA8">
            <w:pPr>
              <w:jc w:val="center"/>
              <w:rPr>
                <w:rFonts w:ascii="Times New Roman" w:hAnsi="Times New Roman"/>
                <w:b/>
                <w:sz w:val="24"/>
                <w:szCs w:val="24"/>
              </w:rPr>
            </w:pPr>
          </w:p>
        </w:tc>
      </w:tr>
      <w:tr w:rsidR="00B850F5" w:rsidRPr="001F4EFC" w14:paraId="2E74B359" w14:textId="77777777" w:rsidTr="002E624A">
        <w:trPr>
          <w:trHeight w:val="217"/>
        </w:trPr>
        <w:tc>
          <w:tcPr>
            <w:tcW w:w="1422" w:type="pct"/>
          </w:tcPr>
          <w:p w14:paraId="489CC95A" w14:textId="77777777" w:rsidR="00B850F5" w:rsidRPr="001F4EFC" w:rsidRDefault="00B850F5" w:rsidP="00261EA8">
            <w:pPr>
              <w:ind w:left="33" w:right="652"/>
              <w:rPr>
                <w:rFonts w:ascii="Times New Roman" w:hAnsi="Times New Roman"/>
                <w:sz w:val="24"/>
                <w:szCs w:val="24"/>
              </w:rPr>
            </w:pPr>
            <w:r w:rsidRPr="001F4EFC">
              <w:rPr>
                <w:rFonts w:ascii="Times New Roman" w:hAnsi="Times New Roman"/>
                <w:sz w:val="24"/>
                <w:szCs w:val="24"/>
              </w:rPr>
              <w:t>регулятивной д</w:t>
            </w:r>
            <w:r w:rsidRPr="001F4EFC">
              <w:rPr>
                <w:rFonts w:ascii="Times New Roman" w:hAnsi="Times New Roman"/>
                <w:sz w:val="24"/>
                <w:szCs w:val="24"/>
              </w:rPr>
              <w:t>е</w:t>
            </w:r>
            <w:r w:rsidRPr="001F4EFC">
              <w:rPr>
                <w:rFonts w:ascii="Times New Roman" w:hAnsi="Times New Roman"/>
                <w:sz w:val="24"/>
                <w:szCs w:val="24"/>
              </w:rPr>
              <w:t>ятельности</w:t>
            </w:r>
          </w:p>
        </w:tc>
        <w:tc>
          <w:tcPr>
            <w:tcW w:w="2733" w:type="pct"/>
          </w:tcPr>
          <w:p w14:paraId="41E55C49" w14:textId="77777777" w:rsidR="00B850F5" w:rsidRPr="001F4EFC" w:rsidRDefault="00B850F5" w:rsidP="00261EA8">
            <w:pPr>
              <w:ind w:left="32"/>
              <w:rPr>
                <w:rFonts w:ascii="Times New Roman" w:hAnsi="Times New Roman"/>
                <w:sz w:val="24"/>
                <w:szCs w:val="24"/>
              </w:rPr>
            </w:pPr>
            <w:r w:rsidRPr="001F4EFC">
              <w:rPr>
                <w:rFonts w:ascii="Times New Roman" w:hAnsi="Times New Roman"/>
                <w:sz w:val="24"/>
                <w:szCs w:val="24"/>
              </w:rPr>
              <w:t>планировать деятельность</w:t>
            </w:r>
          </w:p>
        </w:tc>
        <w:tc>
          <w:tcPr>
            <w:tcW w:w="845" w:type="pct"/>
          </w:tcPr>
          <w:p w14:paraId="17122727" w14:textId="77777777" w:rsidR="00B850F5" w:rsidRPr="001F4EFC" w:rsidRDefault="00B850F5" w:rsidP="00261EA8">
            <w:pPr>
              <w:jc w:val="center"/>
              <w:rPr>
                <w:rFonts w:ascii="Times New Roman" w:hAnsi="Times New Roman"/>
                <w:b/>
                <w:sz w:val="24"/>
                <w:szCs w:val="24"/>
              </w:rPr>
            </w:pPr>
          </w:p>
        </w:tc>
      </w:tr>
      <w:tr w:rsidR="00B850F5" w:rsidRPr="001F4EFC" w14:paraId="7E94CA2A" w14:textId="77777777" w:rsidTr="002E624A">
        <w:trPr>
          <w:trHeight w:val="217"/>
        </w:trPr>
        <w:tc>
          <w:tcPr>
            <w:tcW w:w="1422" w:type="pct"/>
          </w:tcPr>
          <w:p w14:paraId="4E112F4E" w14:textId="77777777" w:rsidR="00B850F5" w:rsidRPr="001F4EFC" w:rsidRDefault="00B850F5" w:rsidP="00261EA8">
            <w:pPr>
              <w:rPr>
                <w:rFonts w:ascii="Times New Roman" w:hAnsi="Times New Roman"/>
                <w:sz w:val="24"/>
                <w:szCs w:val="24"/>
              </w:rPr>
            </w:pPr>
          </w:p>
        </w:tc>
        <w:tc>
          <w:tcPr>
            <w:tcW w:w="2733" w:type="pct"/>
          </w:tcPr>
          <w:p w14:paraId="0450923D" w14:textId="77777777" w:rsidR="00B850F5" w:rsidRPr="001F4EFC" w:rsidRDefault="00B850F5" w:rsidP="00261EA8">
            <w:pPr>
              <w:ind w:left="32"/>
              <w:rPr>
                <w:rFonts w:ascii="Times New Roman" w:hAnsi="Times New Roman"/>
                <w:sz w:val="24"/>
                <w:szCs w:val="24"/>
              </w:rPr>
            </w:pPr>
            <w:r w:rsidRPr="001F4EFC">
              <w:rPr>
                <w:rFonts w:ascii="Times New Roman" w:hAnsi="Times New Roman"/>
                <w:sz w:val="24"/>
                <w:szCs w:val="24"/>
              </w:rPr>
              <w:t>использовать ресурсные возможности для дост</w:t>
            </w:r>
            <w:r w:rsidRPr="001F4EFC">
              <w:rPr>
                <w:rFonts w:ascii="Times New Roman" w:hAnsi="Times New Roman"/>
                <w:sz w:val="24"/>
                <w:szCs w:val="24"/>
              </w:rPr>
              <w:t>и</w:t>
            </w:r>
            <w:r w:rsidRPr="001F4EFC">
              <w:rPr>
                <w:rFonts w:ascii="Times New Roman" w:hAnsi="Times New Roman"/>
                <w:sz w:val="24"/>
                <w:szCs w:val="24"/>
              </w:rPr>
              <w:lastRenderedPageBreak/>
              <w:t>жения цели</w:t>
            </w:r>
          </w:p>
        </w:tc>
        <w:tc>
          <w:tcPr>
            <w:tcW w:w="845" w:type="pct"/>
          </w:tcPr>
          <w:p w14:paraId="2206EBE7" w14:textId="77777777" w:rsidR="00B850F5" w:rsidRPr="001F4EFC" w:rsidRDefault="00B850F5" w:rsidP="00261EA8">
            <w:pPr>
              <w:jc w:val="center"/>
              <w:rPr>
                <w:rFonts w:ascii="Times New Roman" w:hAnsi="Times New Roman"/>
                <w:b/>
                <w:sz w:val="24"/>
                <w:szCs w:val="24"/>
              </w:rPr>
            </w:pPr>
          </w:p>
        </w:tc>
      </w:tr>
      <w:tr w:rsidR="00B850F5" w:rsidRPr="001F4EFC" w14:paraId="467F2EDF" w14:textId="77777777" w:rsidTr="002E624A">
        <w:trPr>
          <w:trHeight w:val="217"/>
        </w:trPr>
        <w:tc>
          <w:tcPr>
            <w:tcW w:w="1422" w:type="pct"/>
          </w:tcPr>
          <w:p w14:paraId="2D1CB7E0" w14:textId="77777777" w:rsidR="00B850F5" w:rsidRPr="001F4EFC" w:rsidRDefault="00B850F5" w:rsidP="00261EA8">
            <w:pPr>
              <w:rPr>
                <w:rFonts w:ascii="Times New Roman" w:hAnsi="Times New Roman"/>
                <w:sz w:val="24"/>
                <w:szCs w:val="24"/>
              </w:rPr>
            </w:pPr>
          </w:p>
        </w:tc>
        <w:tc>
          <w:tcPr>
            <w:tcW w:w="2733" w:type="pct"/>
          </w:tcPr>
          <w:p w14:paraId="41C6E7B6" w14:textId="77777777" w:rsidR="00B850F5" w:rsidRPr="001F4EFC" w:rsidRDefault="00B850F5" w:rsidP="00261EA8">
            <w:pPr>
              <w:ind w:left="32"/>
              <w:rPr>
                <w:rFonts w:ascii="Times New Roman" w:hAnsi="Times New Roman"/>
                <w:sz w:val="24"/>
                <w:szCs w:val="24"/>
              </w:rPr>
            </w:pPr>
            <w:r w:rsidRPr="001F4EFC">
              <w:rPr>
                <w:rFonts w:ascii="Times New Roman" w:hAnsi="Times New Roman"/>
                <w:sz w:val="24"/>
                <w:szCs w:val="24"/>
              </w:rPr>
              <w:t>осуществлять выбор конструктивных стратегий в трудной ситуации</w:t>
            </w:r>
          </w:p>
        </w:tc>
        <w:tc>
          <w:tcPr>
            <w:tcW w:w="845" w:type="pct"/>
          </w:tcPr>
          <w:p w14:paraId="06B41B12" w14:textId="77777777" w:rsidR="00B850F5" w:rsidRPr="001F4EFC" w:rsidRDefault="00B850F5" w:rsidP="00261EA8">
            <w:pPr>
              <w:jc w:val="center"/>
              <w:rPr>
                <w:rFonts w:ascii="Times New Roman" w:hAnsi="Times New Roman"/>
                <w:b/>
                <w:sz w:val="24"/>
                <w:szCs w:val="24"/>
              </w:rPr>
            </w:pPr>
          </w:p>
        </w:tc>
      </w:tr>
      <w:tr w:rsidR="00B850F5" w:rsidRPr="001F4EFC" w14:paraId="6BEEB40D" w14:textId="77777777" w:rsidTr="002E624A">
        <w:tc>
          <w:tcPr>
            <w:tcW w:w="4155" w:type="pct"/>
            <w:gridSpan w:val="2"/>
          </w:tcPr>
          <w:p w14:paraId="1835F6BC" w14:textId="77777777" w:rsidR="00B850F5" w:rsidRPr="001F4EFC" w:rsidRDefault="00B850F5" w:rsidP="00261EA8">
            <w:pPr>
              <w:jc w:val="center"/>
              <w:rPr>
                <w:rFonts w:ascii="Times New Roman" w:hAnsi="Times New Roman"/>
                <w:b/>
                <w:sz w:val="24"/>
                <w:szCs w:val="24"/>
              </w:rPr>
            </w:pPr>
            <w:r w:rsidRPr="001F4EFC">
              <w:rPr>
                <w:rFonts w:ascii="Times New Roman" w:hAnsi="Times New Roman"/>
                <w:b/>
                <w:sz w:val="24"/>
                <w:szCs w:val="24"/>
              </w:rPr>
              <w:t>Способность к</w:t>
            </w:r>
          </w:p>
        </w:tc>
        <w:tc>
          <w:tcPr>
            <w:tcW w:w="845" w:type="pct"/>
          </w:tcPr>
          <w:p w14:paraId="694735FA" w14:textId="77777777" w:rsidR="00B850F5" w:rsidRPr="001F4EFC" w:rsidRDefault="00B850F5" w:rsidP="00261EA8">
            <w:pPr>
              <w:jc w:val="center"/>
              <w:rPr>
                <w:rFonts w:ascii="Times New Roman" w:hAnsi="Times New Roman"/>
                <w:b/>
                <w:sz w:val="24"/>
                <w:szCs w:val="24"/>
              </w:rPr>
            </w:pPr>
          </w:p>
        </w:tc>
      </w:tr>
      <w:tr w:rsidR="00B850F5" w:rsidRPr="001F4EFC" w14:paraId="37C3C8D8" w14:textId="77777777" w:rsidTr="002E624A">
        <w:tc>
          <w:tcPr>
            <w:tcW w:w="4155" w:type="pct"/>
            <w:gridSpan w:val="2"/>
          </w:tcPr>
          <w:p w14:paraId="3F7E36B5" w14:textId="77777777" w:rsidR="00B850F5" w:rsidRPr="001F4EFC" w:rsidRDefault="00B850F5" w:rsidP="00261EA8">
            <w:pPr>
              <w:ind w:left="33"/>
              <w:rPr>
                <w:rFonts w:ascii="Times New Roman" w:hAnsi="Times New Roman"/>
                <w:sz w:val="24"/>
                <w:szCs w:val="24"/>
              </w:rPr>
            </w:pPr>
            <w:r w:rsidRPr="001F4EFC">
              <w:rPr>
                <w:rFonts w:ascii="Times New Roman" w:hAnsi="Times New Roman"/>
                <w:sz w:val="24"/>
                <w:szCs w:val="24"/>
              </w:rPr>
              <w:t>инновационной деятельности</w:t>
            </w:r>
          </w:p>
        </w:tc>
        <w:tc>
          <w:tcPr>
            <w:tcW w:w="845" w:type="pct"/>
          </w:tcPr>
          <w:p w14:paraId="68058B74" w14:textId="77777777" w:rsidR="00B850F5" w:rsidRPr="001F4EFC" w:rsidRDefault="00B850F5" w:rsidP="00261EA8">
            <w:pPr>
              <w:jc w:val="center"/>
              <w:rPr>
                <w:rFonts w:ascii="Times New Roman" w:hAnsi="Times New Roman"/>
                <w:b/>
                <w:sz w:val="24"/>
                <w:szCs w:val="24"/>
              </w:rPr>
            </w:pPr>
          </w:p>
        </w:tc>
      </w:tr>
      <w:tr w:rsidR="00B850F5" w:rsidRPr="001F4EFC" w14:paraId="1A1AF02B" w14:textId="77777777" w:rsidTr="002E624A">
        <w:tc>
          <w:tcPr>
            <w:tcW w:w="4155" w:type="pct"/>
            <w:gridSpan w:val="2"/>
          </w:tcPr>
          <w:p w14:paraId="6CFCC8ED" w14:textId="77777777" w:rsidR="00B850F5" w:rsidRPr="001F4EFC" w:rsidRDefault="00B850F5" w:rsidP="00261EA8">
            <w:pPr>
              <w:ind w:left="33"/>
              <w:rPr>
                <w:rFonts w:ascii="Times New Roman" w:hAnsi="Times New Roman"/>
                <w:sz w:val="24"/>
                <w:szCs w:val="24"/>
              </w:rPr>
            </w:pPr>
            <w:r w:rsidRPr="001F4EFC">
              <w:rPr>
                <w:rFonts w:ascii="Times New Roman" w:hAnsi="Times New Roman"/>
                <w:sz w:val="24"/>
                <w:szCs w:val="24"/>
              </w:rPr>
              <w:t>аналитической деятельности</w:t>
            </w:r>
          </w:p>
        </w:tc>
        <w:tc>
          <w:tcPr>
            <w:tcW w:w="845" w:type="pct"/>
          </w:tcPr>
          <w:p w14:paraId="38B530B9" w14:textId="77777777" w:rsidR="00B850F5" w:rsidRPr="001F4EFC" w:rsidRDefault="00B850F5" w:rsidP="00261EA8">
            <w:pPr>
              <w:jc w:val="center"/>
              <w:rPr>
                <w:rFonts w:ascii="Times New Roman" w:hAnsi="Times New Roman"/>
                <w:b/>
                <w:sz w:val="24"/>
                <w:szCs w:val="24"/>
              </w:rPr>
            </w:pPr>
          </w:p>
        </w:tc>
      </w:tr>
      <w:tr w:rsidR="00B850F5" w:rsidRPr="001F4EFC" w14:paraId="46DAB7BD" w14:textId="77777777" w:rsidTr="002E624A">
        <w:tc>
          <w:tcPr>
            <w:tcW w:w="4155" w:type="pct"/>
            <w:gridSpan w:val="2"/>
          </w:tcPr>
          <w:p w14:paraId="167C55A0" w14:textId="77777777" w:rsidR="00B850F5" w:rsidRPr="001F4EFC" w:rsidRDefault="00B850F5" w:rsidP="00261EA8">
            <w:pPr>
              <w:ind w:left="33"/>
              <w:rPr>
                <w:rFonts w:ascii="Times New Roman" w:hAnsi="Times New Roman"/>
                <w:sz w:val="24"/>
                <w:szCs w:val="24"/>
              </w:rPr>
            </w:pPr>
            <w:r w:rsidRPr="001F4EFC">
              <w:rPr>
                <w:rFonts w:ascii="Times New Roman" w:hAnsi="Times New Roman"/>
                <w:sz w:val="24"/>
                <w:szCs w:val="24"/>
              </w:rPr>
              <w:t>творческой деятельности</w:t>
            </w:r>
          </w:p>
        </w:tc>
        <w:tc>
          <w:tcPr>
            <w:tcW w:w="845" w:type="pct"/>
          </w:tcPr>
          <w:p w14:paraId="3AED90D9" w14:textId="77777777" w:rsidR="00B850F5" w:rsidRPr="001F4EFC" w:rsidRDefault="00B850F5" w:rsidP="00261EA8">
            <w:pPr>
              <w:jc w:val="center"/>
              <w:rPr>
                <w:rFonts w:ascii="Times New Roman" w:hAnsi="Times New Roman"/>
                <w:b/>
                <w:sz w:val="24"/>
                <w:szCs w:val="24"/>
              </w:rPr>
            </w:pPr>
          </w:p>
        </w:tc>
      </w:tr>
      <w:tr w:rsidR="00B850F5" w:rsidRPr="001F4EFC" w14:paraId="27BEED7F" w14:textId="77777777" w:rsidTr="002E624A">
        <w:tc>
          <w:tcPr>
            <w:tcW w:w="4155" w:type="pct"/>
            <w:gridSpan w:val="2"/>
          </w:tcPr>
          <w:p w14:paraId="4FC79E82" w14:textId="77777777" w:rsidR="00B850F5" w:rsidRPr="001F4EFC" w:rsidRDefault="00B850F5" w:rsidP="00261EA8">
            <w:pPr>
              <w:ind w:left="33"/>
              <w:rPr>
                <w:rFonts w:ascii="Times New Roman" w:hAnsi="Times New Roman"/>
                <w:sz w:val="24"/>
                <w:szCs w:val="24"/>
              </w:rPr>
            </w:pPr>
            <w:r w:rsidRPr="001F4EFC">
              <w:rPr>
                <w:rFonts w:ascii="Times New Roman" w:hAnsi="Times New Roman"/>
                <w:sz w:val="24"/>
                <w:szCs w:val="24"/>
              </w:rPr>
              <w:t>интеллектуальной деятельности</w:t>
            </w:r>
          </w:p>
        </w:tc>
        <w:tc>
          <w:tcPr>
            <w:tcW w:w="845" w:type="pct"/>
          </w:tcPr>
          <w:p w14:paraId="3818BAB1" w14:textId="77777777" w:rsidR="00B850F5" w:rsidRPr="001F4EFC" w:rsidRDefault="00B850F5" w:rsidP="00261EA8">
            <w:pPr>
              <w:jc w:val="center"/>
              <w:rPr>
                <w:rFonts w:ascii="Times New Roman" w:hAnsi="Times New Roman"/>
                <w:b/>
                <w:sz w:val="24"/>
                <w:szCs w:val="24"/>
              </w:rPr>
            </w:pPr>
          </w:p>
        </w:tc>
      </w:tr>
      <w:tr w:rsidR="00B850F5" w:rsidRPr="001F4EFC" w14:paraId="4144A9BB" w14:textId="77777777" w:rsidTr="002E624A">
        <w:tc>
          <w:tcPr>
            <w:tcW w:w="4155" w:type="pct"/>
            <w:gridSpan w:val="2"/>
          </w:tcPr>
          <w:p w14:paraId="62A9E8C4" w14:textId="77777777" w:rsidR="00B850F5" w:rsidRPr="001F4EFC" w:rsidRDefault="00B850F5" w:rsidP="00261EA8">
            <w:pPr>
              <w:jc w:val="center"/>
              <w:rPr>
                <w:rFonts w:ascii="Times New Roman" w:hAnsi="Times New Roman"/>
                <w:b/>
                <w:sz w:val="24"/>
                <w:szCs w:val="24"/>
              </w:rPr>
            </w:pPr>
            <w:r w:rsidRPr="001F4EFC">
              <w:rPr>
                <w:rFonts w:ascii="Times New Roman" w:hAnsi="Times New Roman"/>
                <w:b/>
                <w:sz w:val="24"/>
                <w:szCs w:val="24"/>
              </w:rPr>
              <w:t>Способность</w:t>
            </w:r>
          </w:p>
        </w:tc>
        <w:tc>
          <w:tcPr>
            <w:tcW w:w="845" w:type="pct"/>
          </w:tcPr>
          <w:p w14:paraId="2B5399EC" w14:textId="77777777" w:rsidR="00B850F5" w:rsidRPr="001F4EFC" w:rsidRDefault="00B850F5" w:rsidP="00261EA8">
            <w:pPr>
              <w:jc w:val="center"/>
              <w:rPr>
                <w:rFonts w:ascii="Times New Roman" w:hAnsi="Times New Roman"/>
                <w:b/>
                <w:sz w:val="24"/>
                <w:szCs w:val="24"/>
              </w:rPr>
            </w:pPr>
          </w:p>
        </w:tc>
      </w:tr>
      <w:tr w:rsidR="00B850F5" w:rsidRPr="001F4EFC" w14:paraId="5FE36430" w14:textId="77777777" w:rsidTr="002E624A">
        <w:tc>
          <w:tcPr>
            <w:tcW w:w="4155" w:type="pct"/>
            <w:gridSpan w:val="2"/>
          </w:tcPr>
          <w:p w14:paraId="02305137"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 xml:space="preserve">постановки цели и формулирования гипотезы </w:t>
            </w:r>
          </w:p>
        </w:tc>
        <w:tc>
          <w:tcPr>
            <w:tcW w:w="845" w:type="pct"/>
          </w:tcPr>
          <w:p w14:paraId="12A85C23" w14:textId="77777777" w:rsidR="00B850F5" w:rsidRPr="001F4EFC" w:rsidRDefault="00B850F5" w:rsidP="00261EA8">
            <w:pPr>
              <w:jc w:val="center"/>
              <w:rPr>
                <w:rFonts w:ascii="Times New Roman" w:hAnsi="Times New Roman"/>
                <w:b/>
                <w:sz w:val="24"/>
                <w:szCs w:val="24"/>
              </w:rPr>
            </w:pPr>
          </w:p>
        </w:tc>
      </w:tr>
      <w:tr w:rsidR="00B850F5" w:rsidRPr="001F4EFC" w14:paraId="0BE16737" w14:textId="77777777" w:rsidTr="002E624A">
        <w:tc>
          <w:tcPr>
            <w:tcW w:w="4155" w:type="pct"/>
            <w:gridSpan w:val="2"/>
          </w:tcPr>
          <w:p w14:paraId="31875C21"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планирования работы</w:t>
            </w:r>
          </w:p>
        </w:tc>
        <w:tc>
          <w:tcPr>
            <w:tcW w:w="845" w:type="pct"/>
          </w:tcPr>
          <w:p w14:paraId="30E63DE6" w14:textId="77777777" w:rsidR="00B850F5" w:rsidRPr="001F4EFC" w:rsidRDefault="00B850F5" w:rsidP="00261EA8">
            <w:pPr>
              <w:jc w:val="center"/>
              <w:rPr>
                <w:rFonts w:ascii="Times New Roman" w:hAnsi="Times New Roman"/>
                <w:b/>
                <w:sz w:val="24"/>
                <w:szCs w:val="24"/>
              </w:rPr>
            </w:pPr>
          </w:p>
        </w:tc>
      </w:tr>
      <w:tr w:rsidR="00B850F5" w:rsidRPr="001F4EFC" w14:paraId="0A2253AB" w14:textId="77777777" w:rsidTr="002E624A">
        <w:tc>
          <w:tcPr>
            <w:tcW w:w="4155" w:type="pct"/>
            <w:gridSpan w:val="2"/>
          </w:tcPr>
          <w:p w14:paraId="61416778"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отбора и интерпретации информации</w:t>
            </w:r>
          </w:p>
        </w:tc>
        <w:tc>
          <w:tcPr>
            <w:tcW w:w="845" w:type="pct"/>
          </w:tcPr>
          <w:p w14:paraId="252B532B" w14:textId="77777777" w:rsidR="00B850F5" w:rsidRPr="001F4EFC" w:rsidRDefault="00B850F5" w:rsidP="00261EA8">
            <w:pPr>
              <w:jc w:val="center"/>
              <w:rPr>
                <w:rFonts w:ascii="Times New Roman" w:hAnsi="Times New Roman"/>
                <w:b/>
                <w:sz w:val="24"/>
                <w:szCs w:val="24"/>
              </w:rPr>
            </w:pPr>
          </w:p>
        </w:tc>
      </w:tr>
      <w:tr w:rsidR="00B850F5" w:rsidRPr="001F4EFC" w14:paraId="0602E492" w14:textId="77777777" w:rsidTr="002E624A">
        <w:tc>
          <w:tcPr>
            <w:tcW w:w="4155" w:type="pct"/>
            <w:gridSpan w:val="2"/>
          </w:tcPr>
          <w:p w14:paraId="61F07FB1"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структурирования аргументации результатов исследования на основе с</w:t>
            </w:r>
            <w:r w:rsidRPr="001F4EFC">
              <w:rPr>
                <w:rFonts w:ascii="Times New Roman" w:hAnsi="Times New Roman"/>
                <w:sz w:val="24"/>
                <w:szCs w:val="24"/>
              </w:rPr>
              <w:t>о</w:t>
            </w:r>
            <w:r w:rsidRPr="001F4EFC">
              <w:rPr>
                <w:rFonts w:ascii="Times New Roman" w:hAnsi="Times New Roman"/>
                <w:sz w:val="24"/>
                <w:szCs w:val="24"/>
              </w:rPr>
              <w:t>бранных данных</w:t>
            </w:r>
          </w:p>
        </w:tc>
        <w:tc>
          <w:tcPr>
            <w:tcW w:w="845" w:type="pct"/>
          </w:tcPr>
          <w:p w14:paraId="625F8875" w14:textId="77777777" w:rsidR="00B850F5" w:rsidRPr="001F4EFC" w:rsidRDefault="00B850F5" w:rsidP="00261EA8">
            <w:pPr>
              <w:jc w:val="center"/>
              <w:rPr>
                <w:rFonts w:ascii="Times New Roman" w:hAnsi="Times New Roman"/>
                <w:b/>
                <w:sz w:val="24"/>
                <w:szCs w:val="24"/>
              </w:rPr>
            </w:pPr>
          </w:p>
        </w:tc>
      </w:tr>
      <w:tr w:rsidR="00B850F5" w:rsidRPr="001F4EFC" w14:paraId="0B2D964A" w14:textId="77777777" w:rsidTr="002E624A">
        <w:tc>
          <w:tcPr>
            <w:tcW w:w="4155" w:type="pct"/>
            <w:gridSpan w:val="2"/>
          </w:tcPr>
          <w:p w14:paraId="38077661" w14:textId="77777777" w:rsidR="00B850F5" w:rsidRPr="001F4EFC" w:rsidRDefault="00B850F5" w:rsidP="00261EA8">
            <w:pPr>
              <w:ind w:left="33"/>
              <w:rPr>
                <w:rFonts w:ascii="Times New Roman" w:hAnsi="Times New Roman"/>
                <w:sz w:val="24"/>
                <w:szCs w:val="24"/>
              </w:rPr>
            </w:pPr>
            <w:r w:rsidRPr="001F4EFC">
              <w:rPr>
                <w:rFonts w:ascii="Times New Roman" w:hAnsi="Times New Roman"/>
                <w:sz w:val="24"/>
                <w:szCs w:val="24"/>
              </w:rPr>
              <w:t>презентации результатов</w:t>
            </w:r>
          </w:p>
        </w:tc>
        <w:tc>
          <w:tcPr>
            <w:tcW w:w="845" w:type="pct"/>
          </w:tcPr>
          <w:p w14:paraId="115529B4" w14:textId="77777777" w:rsidR="00B850F5" w:rsidRPr="001F4EFC" w:rsidRDefault="00B850F5" w:rsidP="00261EA8">
            <w:pPr>
              <w:jc w:val="center"/>
              <w:rPr>
                <w:rFonts w:ascii="Times New Roman" w:hAnsi="Times New Roman"/>
                <w:b/>
                <w:sz w:val="24"/>
                <w:szCs w:val="24"/>
              </w:rPr>
            </w:pPr>
          </w:p>
        </w:tc>
      </w:tr>
    </w:tbl>
    <w:p w14:paraId="6EEB5BB0" w14:textId="77777777" w:rsidR="00B850F5" w:rsidRPr="001F4EFC" w:rsidRDefault="00B850F5" w:rsidP="00261EA8">
      <w:pPr>
        <w:spacing w:after="0"/>
        <w:ind w:left="360"/>
        <w:rPr>
          <w:rFonts w:ascii="Times New Roman" w:hAnsi="Times New Roman"/>
          <w:sz w:val="24"/>
          <w:szCs w:val="24"/>
          <w:highlight w:val="yellow"/>
        </w:rPr>
      </w:pPr>
    </w:p>
    <w:p w14:paraId="562961BA" w14:textId="77777777" w:rsidR="00B850F5" w:rsidRPr="001F4EFC" w:rsidRDefault="00B850F5" w:rsidP="00261EA8">
      <w:pPr>
        <w:spacing w:after="0"/>
        <w:rPr>
          <w:rFonts w:ascii="Times New Roman" w:hAnsi="Times New Roman"/>
          <w:sz w:val="24"/>
          <w:szCs w:val="24"/>
        </w:rPr>
      </w:pPr>
      <w:r w:rsidRPr="001F4EFC">
        <w:rPr>
          <w:rFonts w:ascii="Times New Roman" w:hAnsi="Times New Roman"/>
          <w:b/>
          <w:sz w:val="24"/>
          <w:szCs w:val="24"/>
        </w:rPr>
        <w:t>8.2.</w:t>
      </w:r>
      <w:r w:rsidRPr="001F4EFC">
        <w:rPr>
          <w:rFonts w:ascii="Times New Roman" w:hAnsi="Times New Roman"/>
          <w:sz w:val="24"/>
          <w:szCs w:val="24"/>
        </w:rPr>
        <w:t xml:space="preserve"> </w:t>
      </w:r>
      <w:r w:rsidRPr="001F4EFC">
        <w:rPr>
          <w:rFonts w:ascii="Times New Roman" w:hAnsi="Times New Roman"/>
          <w:b/>
          <w:bCs/>
          <w:sz w:val="24"/>
          <w:szCs w:val="24"/>
        </w:rPr>
        <w:t>Уровни сформированности навыков проектной деятельности</w:t>
      </w:r>
      <w:r w:rsidRPr="001F4EFC">
        <w:rPr>
          <w:rFonts w:ascii="Times New Roman" w:hAnsi="Times New Roman"/>
          <w:sz w:val="24"/>
          <w:szCs w:val="24"/>
        </w:rPr>
        <w:t> </w:t>
      </w:r>
    </w:p>
    <w:p w14:paraId="0C9700E7" w14:textId="77777777" w:rsidR="00B850F5" w:rsidRPr="001F4EFC" w:rsidRDefault="00B850F5" w:rsidP="00261EA8">
      <w:pPr>
        <w:spacing w:after="0"/>
        <w:ind w:left="-709"/>
        <w:rPr>
          <w:rFonts w:ascii="Times New Roman" w:hAnsi="Times New Roman"/>
          <w:sz w:val="24"/>
          <w:szCs w:val="24"/>
        </w:rPr>
      </w:pPr>
    </w:p>
    <w:tbl>
      <w:tblPr>
        <w:tblStyle w:val="af"/>
        <w:tblW w:w="5000" w:type="pct"/>
        <w:tblLook w:val="04A0" w:firstRow="1" w:lastRow="0" w:firstColumn="1" w:lastColumn="0" w:noHBand="0" w:noVBand="1"/>
      </w:tblPr>
      <w:tblGrid>
        <w:gridCol w:w="2609"/>
        <w:gridCol w:w="3589"/>
        <w:gridCol w:w="3656"/>
      </w:tblGrid>
      <w:tr w:rsidR="00B850F5" w:rsidRPr="001F4EFC" w14:paraId="1E4D8115" w14:textId="77777777" w:rsidTr="002E624A">
        <w:tc>
          <w:tcPr>
            <w:tcW w:w="1324" w:type="pct"/>
            <w:vAlign w:val="center"/>
          </w:tcPr>
          <w:p w14:paraId="180A59B7" w14:textId="77777777" w:rsidR="00B850F5" w:rsidRPr="001F4EFC" w:rsidRDefault="00B850F5" w:rsidP="00261EA8">
            <w:pPr>
              <w:ind w:left="175"/>
              <w:rPr>
                <w:rFonts w:ascii="Times New Roman" w:hAnsi="Times New Roman"/>
                <w:b/>
                <w:sz w:val="24"/>
                <w:szCs w:val="24"/>
              </w:rPr>
            </w:pPr>
            <w:r w:rsidRPr="001F4EFC">
              <w:rPr>
                <w:rFonts w:ascii="Times New Roman" w:hAnsi="Times New Roman"/>
                <w:b/>
                <w:sz w:val="24"/>
                <w:szCs w:val="24"/>
              </w:rPr>
              <w:t>Критерий</w:t>
            </w:r>
          </w:p>
        </w:tc>
        <w:tc>
          <w:tcPr>
            <w:tcW w:w="1821" w:type="pct"/>
          </w:tcPr>
          <w:p w14:paraId="60207302" w14:textId="77777777" w:rsidR="00B850F5" w:rsidRPr="001F4EFC" w:rsidRDefault="00B850F5" w:rsidP="00261EA8">
            <w:pPr>
              <w:rPr>
                <w:rFonts w:ascii="Times New Roman" w:hAnsi="Times New Roman"/>
                <w:sz w:val="24"/>
                <w:szCs w:val="24"/>
                <w:highlight w:val="yellow"/>
              </w:rPr>
            </w:pPr>
            <w:r w:rsidRPr="001F4EFC">
              <w:rPr>
                <w:rFonts w:ascii="Times New Roman" w:hAnsi="Times New Roman"/>
                <w:b/>
                <w:bCs/>
                <w:sz w:val="24"/>
                <w:szCs w:val="24"/>
              </w:rPr>
              <w:t>Базовый (1 балл)</w:t>
            </w:r>
            <w:r w:rsidRPr="001F4EFC">
              <w:rPr>
                <w:rFonts w:ascii="Times New Roman" w:hAnsi="Times New Roman"/>
                <w:sz w:val="24"/>
                <w:szCs w:val="24"/>
              </w:rPr>
              <w:t> </w:t>
            </w:r>
          </w:p>
        </w:tc>
        <w:tc>
          <w:tcPr>
            <w:tcW w:w="1855" w:type="pct"/>
          </w:tcPr>
          <w:p w14:paraId="57E8F009" w14:textId="77777777" w:rsidR="00B850F5" w:rsidRPr="001F4EFC" w:rsidRDefault="00B850F5" w:rsidP="00261EA8">
            <w:pPr>
              <w:rPr>
                <w:rFonts w:ascii="Times New Roman" w:hAnsi="Times New Roman"/>
                <w:sz w:val="24"/>
                <w:szCs w:val="24"/>
                <w:highlight w:val="yellow"/>
              </w:rPr>
            </w:pPr>
            <w:r w:rsidRPr="001F4EFC">
              <w:rPr>
                <w:rFonts w:ascii="Times New Roman" w:hAnsi="Times New Roman"/>
                <w:b/>
                <w:bCs/>
                <w:sz w:val="24"/>
                <w:szCs w:val="24"/>
              </w:rPr>
              <w:t>Повышенный (2-3 балла)</w:t>
            </w:r>
            <w:r w:rsidRPr="001F4EFC">
              <w:rPr>
                <w:rFonts w:ascii="Times New Roman" w:hAnsi="Times New Roman"/>
                <w:sz w:val="24"/>
                <w:szCs w:val="24"/>
              </w:rPr>
              <w:t> </w:t>
            </w:r>
          </w:p>
        </w:tc>
      </w:tr>
      <w:tr w:rsidR="00B850F5" w:rsidRPr="001F4EFC" w14:paraId="6D330027" w14:textId="77777777" w:rsidTr="002E624A">
        <w:tc>
          <w:tcPr>
            <w:tcW w:w="1324" w:type="pct"/>
            <w:vAlign w:val="center"/>
          </w:tcPr>
          <w:p w14:paraId="1E5DC71E"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Коммуникативная де</w:t>
            </w:r>
            <w:r w:rsidRPr="001F4EFC">
              <w:rPr>
                <w:rFonts w:ascii="Times New Roman" w:hAnsi="Times New Roman"/>
                <w:sz w:val="24"/>
                <w:szCs w:val="24"/>
              </w:rPr>
              <w:t>я</w:t>
            </w:r>
            <w:r w:rsidRPr="001F4EFC">
              <w:rPr>
                <w:rFonts w:ascii="Times New Roman" w:hAnsi="Times New Roman"/>
                <w:sz w:val="24"/>
                <w:szCs w:val="24"/>
              </w:rPr>
              <w:t>тельность.</w:t>
            </w:r>
          </w:p>
        </w:tc>
        <w:tc>
          <w:tcPr>
            <w:tcW w:w="1821" w:type="pct"/>
          </w:tcPr>
          <w:p w14:paraId="0EAC7E20" w14:textId="77777777" w:rsidR="00B850F5" w:rsidRPr="001F4EFC" w:rsidRDefault="00B850F5" w:rsidP="00261EA8">
            <w:pPr>
              <w:rPr>
                <w:rFonts w:ascii="Times New Roman" w:hAnsi="Times New Roman"/>
                <w:sz w:val="24"/>
                <w:szCs w:val="24"/>
                <w:highlight w:val="yellow"/>
              </w:rPr>
            </w:pPr>
            <w:r w:rsidRPr="001F4EFC">
              <w:rPr>
                <w:rFonts w:ascii="Times New Roman" w:hAnsi="Times New Roman"/>
                <w:sz w:val="24"/>
                <w:szCs w:val="24"/>
              </w:rPr>
              <w:t>Продемонстрированы навыки оформления проектной работы и пояснительной записки, а также подготовки простой пр</w:t>
            </w:r>
            <w:r w:rsidRPr="001F4EFC">
              <w:rPr>
                <w:rFonts w:ascii="Times New Roman" w:hAnsi="Times New Roman"/>
                <w:sz w:val="24"/>
                <w:szCs w:val="24"/>
              </w:rPr>
              <w:t>е</w:t>
            </w:r>
            <w:r w:rsidRPr="001F4EFC">
              <w:rPr>
                <w:rFonts w:ascii="Times New Roman" w:hAnsi="Times New Roman"/>
                <w:sz w:val="24"/>
                <w:szCs w:val="24"/>
              </w:rPr>
              <w:t>зентации. Автор отвечает на в</w:t>
            </w:r>
            <w:r w:rsidRPr="001F4EFC">
              <w:rPr>
                <w:rFonts w:ascii="Times New Roman" w:hAnsi="Times New Roman"/>
                <w:sz w:val="24"/>
                <w:szCs w:val="24"/>
              </w:rPr>
              <w:t>о</w:t>
            </w:r>
            <w:r w:rsidRPr="001F4EFC">
              <w:rPr>
                <w:rFonts w:ascii="Times New Roman" w:hAnsi="Times New Roman"/>
                <w:sz w:val="24"/>
                <w:szCs w:val="24"/>
              </w:rPr>
              <w:t>просы. </w:t>
            </w:r>
          </w:p>
        </w:tc>
        <w:tc>
          <w:tcPr>
            <w:tcW w:w="1855" w:type="pct"/>
          </w:tcPr>
          <w:p w14:paraId="0A6F5C42" w14:textId="77777777" w:rsidR="00B850F5" w:rsidRPr="001F4EFC" w:rsidRDefault="00B850F5" w:rsidP="00261EA8">
            <w:pPr>
              <w:rPr>
                <w:rFonts w:ascii="Times New Roman" w:hAnsi="Times New Roman"/>
                <w:sz w:val="24"/>
                <w:szCs w:val="24"/>
                <w:highlight w:val="yellow"/>
              </w:rPr>
            </w:pPr>
            <w:r w:rsidRPr="001F4EFC">
              <w:rPr>
                <w:rFonts w:ascii="Times New Roman" w:hAnsi="Times New Roman"/>
                <w:sz w:val="24"/>
                <w:szCs w:val="24"/>
              </w:rPr>
              <w:t>Тема ясно определена и поясн</w:t>
            </w:r>
            <w:r w:rsidRPr="001F4EFC">
              <w:rPr>
                <w:rFonts w:ascii="Times New Roman" w:hAnsi="Times New Roman"/>
                <w:sz w:val="24"/>
                <w:szCs w:val="24"/>
              </w:rPr>
              <w:t>е</w:t>
            </w:r>
            <w:r w:rsidRPr="001F4EFC">
              <w:rPr>
                <w:rFonts w:ascii="Times New Roman" w:hAnsi="Times New Roman"/>
                <w:sz w:val="24"/>
                <w:szCs w:val="24"/>
              </w:rPr>
              <w:t>на. Текст хорошо структурир</w:t>
            </w:r>
            <w:r w:rsidRPr="001F4EFC">
              <w:rPr>
                <w:rFonts w:ascii="Times New Roman" w:hAnsi="Times New Roman"/>
                <w:sz w:val="24"/>
                <w:szCs w:val="24"/>
              </w:rPr>
              <w:t>о</w:t>
            </w:r>
            <w:r w:rsidRPr="001F4EFC">
              <w:rPr>
                <w:rFonts w:ascii="Times New Roman" w:hAnsi="Times New Roman"/>
                <w:sz w:val="24"/>
                <w:szCs w:val="24"/>
              </w:rPr>
              <w:t>ван. Все мысли выражены ясно, логично, последовательно, арг</w:t>
            </w:r>
            <w:r w:rsidRPr="001F4EFC">
              <w:rPr>
                <w:rFonts w:ascii="Times New Roman" w:hAnsi="Times New Roman"/>
                <w:sz w:val="24"/>
                <w:szCs w:val="24"/>
              </w:rPr>
              <w:t>у</w:t>
            </w:r>
            <w:r w:rsidRPr="001F4EFC">
              <w:rPr>
                <w:rFonts w:ascii="Times New Roman" w:hAnsi="Times New Roman"/>
                <w:sz w:val="24"/>
                <w:szCs w:val="24"/>
              </w:rPr>
              <w:t>ментировано. Работа вызывает интерес. Автор свободно отвеч</w:t>
            </w:r>
            <w:r w:rsidRPr="001F4EFC">
              <w:rPr>
                <w:rFonts w:ascii="Times New Roman" w:hAnsi="Times New Roman"/>
                <w:sz w:val="24"/>
                <w:szCs w:val="24"/>
              </w:rPr>
              <w:t>а</w:t>
            </w:r>
            <w:r w:rsidRPr="001F4EFC">
              <w:rPr>
                <w:rFonts w:ascii="Times New Roman" w:hAnsi="Times New Roman"/>
                <w:sz w:val="24"/>
                <w:szCs w:val="24"/>
              </w:rPr>
              <w:t>ет на вопросы. </w:t>
            </w:r>
          </w:p>
        </w:tc>
      </w:tr>
      <w:tr w:rsidR="00B850F5" w:rsidRPr="001F4EFC" w14:paraId="054B0F1F" w14:textId="77777777" w:rsidTr="002E624A">
        <w:tc>
          <w:tcPr>
            <w:tcW w:w="1324" w:type="pct"/>
          </w:tcPr>
          <w:p w14:paraId="5899D080" w14:textId="77777777" w:rsidR="00B850F5" w:rsidRPr="001F4EFC" w:rsidRDefault="00B850F5" w:rsidP="00261EA8">
            <w:pPr>
              <w:rPr>
                <w:rFonts w:ascii="Times New Roman" w:hAnsi="Times New Roman"/>
                <w:sz w:val="24"/>
                <w:szCs w:val="24"/>
              </w:rPr>
            </w:pPr>
          </w:p>
          <w:p w14:paraId="1FE0B3EA" w14:textId="77777777" w:rsidR="00B850F5" w:rsidRPr="001F4EFC" w:rsidRDefault="00B850F5" w:rsidP="00261EA8">
            <w:pPr>
              <w:rPr>
                <w:rFonts w:ascii="Times New Roman" w:hAnsi="Times New Roman"/>
                <w:sz w:val="24"/>
                <w:szCs w:val="24"/>
              </w:rPr>
            </w:pPr>
          </w:p>
          <w:p w14:paraId="0A62E3B0" w14:textId="77777777" w:rsidR="00B850F5" w:rsidRPr="001F4EFC" w:rsidRDefault="00B850F5" w:rsidP="00261EA8">
            <w:pPr>
              <w:rPr>
                <w:rFonts w:ascii="Times New Roman" w:hAnsi="Times New Roman"/>
                <w:sz w:val="24"/>
                <w:szCs w:val="24"/>
              </w:rPr>
            </w:pPr>
          </w:p>
          <w:p w14:paraId="0EC59BF3" w14:textId="77777777" w:rsidR="00B850F5" w:rsidRPr="001F4EFC" w:rsidRDefault="00B850F5" w:rsidP="00261EA8">
            <w:pPr>
              <w:rPr>
                <w:rFonts w:ascii="Times New Roman" w:hAnsi="Times New Roman"/>
                <w:sz w:val="24"/>
                <w:szCs w:val="24"/>
                <w:highlight w:val="yellow"/>
              </w:rPr>
            </w:pPr>
            <w:r w:rsidRPr="001F4EFC">
              <w:rPr>
                <w:rFonts w:ascii="Times New Roman" w:hAnsi="Times New Roman"/>
                <w:sz w:val="24"/>
                <w:szCs w:val="24"/>
              </w:rPr>
              <w:t>Познавательная де</w:t>
            </w:r>
            <w:r w:rsidRPr="001F4EFC">
              <w:rPr>
                <w:rFonts w:ascii="Times New Roman" w:hAnsi="Times New Roman"/>
                <w:sz w:val="24"/>
                <w:szCs w:val="24"/>
              </w:rPr>
              <w:t>я</w:t>
            </w:r>
            <w:r w:rsidRPr="001F4EFC">
              <w:rPr>
                <w:rFonts w:ascii="Times New Roman" w:hAnsi="Times New Roman"/>
                <w:sz w:val="24"/>
                <w:szCs w:val="24"/>
              </w:rPr>
              <w:t>тельность.</w:t>
            </w:r>
          </w:p>
        </w:tc>
        <w:tc>
          <w:tcPr>
            <w:tcW w:w="1821" w:type="pct"/>
          </w:tcPr>
          <w:p w14:paraId="4DFC77EB" w14:textId="77777777" w:rsidR="00B850F5" w:rsidRPr="001F4EFC" w:rsidRDefault="00B850F5" w:rsidP="00261EA8">
            <w:pPr>
              <w:rPr>
                <w:rFonts w:ascii="Times New Roman" w:hAnsi="Times New Roman"/>
                <w:sz w:val="24"/>
                <w:szCs w:val="24"/>
                <w:highlight w:val="yellow"/>
              </w:rPr>
            </w:pPr>
            <w:r w:rsidRPr="001F4EFC">
              <w:rPr>
                <w:rFonts w:ascii="Times New Roman" w:hAnsi="Times New Roman"/>
                <w:sz w:val="24"/>
                <w:szCs w:val="24"/>
              </w:rPr>
              <w:t>Работа в целом свидетельствует о способности  с помощью р</w:t>
            </w:r>
            <w:r w:rsidRPr="001F4EFC">
              <w:rPr>
                <w:rFonts w:ascii="Times New Roman" w:hAnsi="Times New Roman"/>
                <w:sz w:val="24"/>
                <w:szCs w:val="24"/>
              </w:rPr>
              <w:t>у</w:t>
            </w:r>
            <w:r w:rsidRPr="001F4EFC">
              <w:rPr>
                <w:rFonts w:ascii="Times New Roman" w:hAnsi="Times New Roman"/>
                <w:sz w:val="24"/>
                <w:szCs w:val="24"/>
              </w:rPr>
              <w:t>ководителя ставить проблему и находить пути её решения; пр</w:t>
            </w:r>
            <w:r w:rsidRPr="001F4EFC">
              <w:rPr>
                <w:rFonts w:ascii="Times New Roman" w:hAnsi="Times New Roman"/>
                <w:sz w:val="24"/>
                <w:szCs w:val="24"/>
              </w:rPr>
              <w:t>о</w:t>
            </w:r>
            <w:r w:rsidRPr="001F4EFC">
              <w:rPr>
                <w:rFonts w:ascii="Times New Roman" w:hAnsi="Times New Roman"/>
                <w:sz w:val="24"/>
                <w:szCs w:val="24"/>
              </w:rPr>
              <w:t xml:space="preserve">демонстрирована способность </w:t>
            </w:r>
            <w:proofErr w:type="gramStart"/>
            <w:r w:rsidRPr="001F4EFC">
              <w:rPr>
                <w:rFonts w:ascii="Times New Roman" w:hAnsi="Times New Roman"/>
                <w:sz w:val="24"/>
                <w:szCs w:val="24"/>
              </w:rPr>
              <w:t>приобретать</w:t>
            </w:r>
            <w:proofErr w:type="gramEnd"/>
            <w:r w:rsidRPr="001F4EFC">
              <w:rPr>
                <w:rFonts w:ascii="Times New Roman" w:hAnsi="Times New Roman"/>
                <w:sz w:val="24"/>
                <w:szCs w:val="24"/>
              </w:rPr>
              <w:t xml:space="preserve"> новые знания и/или осваивать новые способы де</w:t>
            </w:r>
            <w:r w:rsidRPr="001F4EFC">
              <w:rPr>
                <w:rFonts w:ascii="Times New Roman" w:hAnsi="Times New Roman"/>
                <w:sz w:val="24"/>
                <w:szCs w:val="24"/>
              </w:rPr>
              <w:t>й</w:t>
            </w:r>
            <w:r w:rsidRPr="001F4EFC">
              <w:rPr>
                <w:rFonts w:ascii="Times New Roman" w:hAnsi="Times New Roman"/>
                <w:sz w:val="24"/>
                <w:szCs w:val="24"/>
              </w:rPr>
              <w:t>ствий, достигать более глубок</w:t>
            </w:r>
            <w:r w:rsidRPr="001F4EFC">
              <w:rPr>
                <w:rFonts w:ascii="Times New Roman" w:hAnsi="Times New Roman"/>
                <w:sz w:val="24"/>
                <w:szCs w:val="24"/>
              </w:rPr>
              <w:t>о</w:t>
            </w:r>
            <w:r w:rsidRPr="001F4EFC">
              <w:rPr>
                <w:rFonts w:ascii="Times New Roman" w:hAnsi="Times New Roman"/>
                <w:sz w:val="24"/>
                <w:szCs w:val="24"/>
              </w:rPr>
              <w:t>го понимания изученного. </w:t>
            </w:r>
          </w:p>
        </w:tc>
        <w:tc>
          <w:tcPr>
            <w:tcW w:w="1855" w:type="pct"/>
          </w:tcPr>
          <w:p w14:paraId="69914683" w14:textId="77777777" w:rsidR="00B850F5" w:rsidRPr="001F4EFC" w:rsidRDefault="00B850F5" w:rsidP="00261EA8">
            <w:pPr>
              <w:rPr>
                <w:rFonts w:ascii="Times New Roman" w:hAnsi="Times New Roman"/>
                <w:sz w:val="24"/>
                <w:szCs w:val="24"/>
                <w:highlight w:val="yellow"/>
              </w:rPr>
            </w:pPr>
            <w:r w:rsidRPr="001F4EFC">
              <w:rPr>
                <w:rFonts w:ascii="Times New Roman" w:hAnsi="Times New Roman"/>
                <w:sz w:val="24"/>
                <w:szCs w:val="24"/>
              </w:rPr>
              <w:t>Работа  свидетельствует о сп</w:t>
            </w:r>
            <w:r w:rsidRPr="001F4EFC">
              <w:rPr>
                <w:rFonts w:ascii="Times New Roman" w:hAnsi="Times New Roman"/>
                <w:sz w:val="24"/>
                <w:szCs w:val="24"/>
              </w:rPr>
              <w:t>о</w:t>
            </w:r>
            <w:r w:rsidRPr="001F4EFC">
              <w:rPr>
                <w:rFonts w:ascii="Times New Roman" w:hAnsi="Times New Roman"/>
                <w:sz w:val="24"/>
                <w:szCs w:val="24"/>
              </w:rPr>
              <w:t>собности самостоятельно  ст</w:t>
            </w:r>
            <w:r w:rsidRPr="001F4EFC">
              <w:rPr>
                <w:rFonts w:ascii="Times New Roman" w:hAnsi="Times New Roman"/>
                <w:sz w:val="24"/>
                <w:szCs w:val="24"/>
              </w:rPr>
              <w:t>а</w:t>
            </w:r>
            <w:r w:rsidRPr="001F4EFC">
              <w:rPr>
                <w:rFonts w:ascii="Times New Roman" w:hAnsi="Times New Roman"/>
                <w:sz w:val="24"/>
                <w:szCs w:val="24"/>
              </w:rPr>
              <w:t xml:space="preserve">вить проблему и находить пути её решения; продемонстрирована способность </w:t>
            </w:r>
            <w:proofErr w:type="gramStart"/>
            <w:r w:rsidRPr="001F4EFC">
              <w:rPr>
                <w:rFonts w:ascii="Times New Roman" w:hAnsi="Times New Roman"/>
                <w:sz w:val="24"/>
                <w:szCs w:val="24"/>
              </w:rPr>
              <w:t>приобретать</w:t>
            </w:r>
            <w:proofErr w:type="gramEnd"/>
            <w:r w:rsidRPr="001F4EFC">
              <w:rPr>
                <w:rFonts w:ascii="Times New Roman" w:hAnsi="Times New Roman"/>
                <w:sz w:val="24"/>
                <w:szCs w:val="24"/>
              </w:rPr>
              <w:t xml:space="preserve"> новые знания и/или осваивать новые способы действий, достигать б</w:t>
            </w:r>
            <w:r w:rsidRPr="001F4EFC">
              <w:rPr>
                <w:rFonts w:ascii="Times New Roman" w:hAnsi="Times New Roman"/>
                <w:sz w:val="24"/>
                <w:szCs w:val="24"/>
              </w:rPr>
              <w:t>о</w:t>
            </w:r>
            <w:r w:rsidRPr="001F4EFC">
              <w:rPr>
                <w:rFonts w:ascii="Times New Roman" w:hAnsi="Times New Roman"/>
                <w:sz w:val="24"/>
                <w:szCs w:val="24"/>
              </w:rPr>
              <w:t>лее глубокого понимания из</w:t>
            </w:r>
            <w:r w:rsidRPr="001F4EFC">
              <w:rPr>
                <w:rFonts w:ascii="Times New Roman" w:hAnsi="Times New Roman"/>
                <w:sz w:val="24"/>
                <w:szCs w:val="24"/>
              </w:rPr>
              <w:t>у</w:t>
            </w:r>
            <w:r w:rsidRPr="001F4EFC">
              <w:rPr>
                <w:rFonts w:ascii="Times New Roman" w:hAnsi="Times New Roman"/>
                <w:sz w:val="24"/>
                <w:szCs w:val="24"/>
              </w:rPr>
              <w:t>ченного. </w:t>
            </w:r>
          </w:p>
        </w:tc>
      </w:tr>
      <w:tr w:rsidR="00B850F5" w:rsidRPr="001F4EFC" w14:paraId="1ED44DEF" w14:textId="77777777" w:rsidTr="002E624A">
        <w:tc>
          <w:tcPr>
            <w:tcW w:w="1324" w:type="pct"/>
          </w:tcPr>
          <w:p w14:paraId="2B8FD195" w14:textId="77777777" w:rsidR="00B850F5" w:rsidRPr="001F4EFC" w:rsidRDefault="00B850F5" w:rsidP="00261EA8">
            <w:pPr>
              <w:rPr>
                <w:rFonts w:ascii="Times New Roman" w:hAnsi="Times New Roman"/>
                <w:sz w:val="24"/>
                <w:szCs w:val="24"/>
                <w:highlight w:val="yellow"/>
              </w:rPr>
            </w:pPr>
            <w:r w:rsidRPr="001F4EFC">
              <w:rPr>
                <w:rFonts w:ascii="Times New Roman" w:hAnsi="Times New Roman"/>
                <w:sz w:val="24"/>
                <w:szCs w:val="24"/>
              </w:rPr>
              <w:t>Регулятивная деятел</w:t>
            </w:r>
            <w:r w:rsidRPr="001F4EFC">
              <w:rPr>
                <w:rFonts w:ascii="Times New Roman" w:hAnsi="Times New Roman"/>
                <w:sz w:val="24"/>
                <w:szCs w:val="24"/>
              </w:rPr>
              <w:t>ь</w:t>
            </w:r>
            <w:r w:rsidRPr="001F4EFC">
              <w:rPr>
                <w:rFonts w:ascii="Times New Roman" w:hAnsi="Times New Roman"/>
                <w:sz w:val="24"/>
                <w:szCs w:val="24"/>
              </w:rPr>
              <w:t>ность.</w:t>
            </w:r>
          </w:p>
        </w:tc>
        <w:tc>
          <w:tcPr>
            <w:tcW w:w="1821" w:type="pct"/>
          </w:tcPr>
          <w:p w14:paraId="4768193F"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Продемонстрированы навыки определения темы и планиров</w:t>
            </w:r>
            <w:r w:rsidRPr="001F4EFC">
              <w:rPr>
                <w:rFonts w:ascii="Times New Roman" w:hAnsi="Times New Roman"/>
                <w:sz w:val="24"/>
                <w:szCs w:val="24"/>
              </w:rPr>
              <w:t>а</w:t>
            </w:r>
            <w:r w:rsidRPr="001F4EFC">
              <w:rPr>
                <w:rFonts w:ascii="Times New Roman" w:hAnsi="Times New Roman"/>
                <w:sz w:val="24"/>
                <w:szCs w:val="24"/>
              </w:rPr>
              <w:t>ния работы. Работа доведена до конца и представлена комиссии.</w:t>
            </w:r>
          </w:p>
          <w:p w14:paraId="7F9D50BD" w14:textId="77777777" w:rsidR="00B850F5" w:rsidRPr="001F4EFC" w:rsidRDefault="00B850F5" w:rsidP="00261EA8">
            <w:pPr>
              <w:rPr>
                <w:rFonts w:ascii="Times New Roman" w:hAnsi="Times New Roman"/>
                <w:sz w:val="24"/>
                <w:szCs w:val="24"/>
                <w:highlight w:val="yellow"/>
              </w:rPr>
            </w:pPr>
          </w:p>
        </w:tc>
        <w:tc>
          <w:tcPr>
            <w:tcW w:w="1855" w:type="pct"/>
          </w:tcPr>
          <w:p w14:paraId="512F4E1B"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Работа тщательно спланирована и последовательно реализована, своевременно пройдены все н</w:t>
            </w:r>
            <w:r w:rsidRPr="001F4EFC">
              <w:rPr>
                <w:rFonts w:ascii="Times New Roman" w:hAnsi="Times New Roman"/>
                <w:sz w:val="24"/>
                <w:szCs w:val="24"/>
              </w:rPr>
              <w:t>е</w:t>
            </w:r>
            <w:r w:rsidRPr="001F4EFC">
              <w:rPr>
                <w:rFonts w:ascii="Times New Roman" w:hAnsi="Times New Roman"/>
                <w:sz w:val="24"/>
                <w:szCs w:val="24"/>
              </w:rPr>
              <w:t>обходимые этапы обсуждения и представления. Контроль и ко</w:t>
            </w:r>
            <w:r w:rsidRPr="001F4EFC">
              <w:rPr>
                <w:rFonts w:ascii="Times New Roman" w:hAnsi="Times New Roman"/>
                <w:sz w:val="24"/>
                <w:szCs w:val="24"/>
              </w:rPr>
              <w:t>р</w:t>
            </w:r>
            <w:r w:rsidRPr="001F4EFC">
              <w:rPr>
                <w:rFonts w:ascii="Times New Roman" w:hAnsi="Times New Roman"/>
                <w:sz w:val="24"/>
                <w:szCs w:val="24"/>
              </w:rPr>
              <w:t>рекция осуществлялись самост</w:t>
            </w:r>
            <w:r w:rsidRPr="001F4EFC">
              <w:rPr>
                <w:rFonts w:ascii="Times New Roman" w:hAnsi="Times New Roman"/>
                <w:sz w:val="24"/>
                <w:szCs w:val="24"/>
              </w:rPr>
              <w:t>о</w:t>
            </w:r>
            <w:r w:rsidRPr="001F4EFC">
              <w:rPr>
                <w:rFonts w:ascii="Times New Roman" w:hAnsi="Times New Roman"/>
                <w:sz w:val="24"/>
                <w:szCs w:val="24"/>
              </w:rPr>
              <w:t>ятельно.</w:t>
            </w:r>
          </w:p>
        </w:tc>
      </w:tr>
      <w:tr w:rsidR="00B850F5" w:rsidRPr="001F4EFC" w14:paraId="58A61141" w14:textId="77777777" w:rsidTr="002E624A">
        <w:tc>
          <w:tcPr>
            <w:tcW w:w="1324" w:type="pct"/>
          </w:tcPr>
          <w:p w14:paraId="51BE816C"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Способность к инн</w:t>
            </w:r>
            <w:r w:rsidRPr="001F4EFC">
              <w:rPr>
                <w:rFonts w:ascii="Times New Roman" w:hAnsi="Times New Roman"/>
                <w:sz w:val="24"/>
                <w:szCs w:val="24"/>
              </w:rPr>
              <w:t>о</w:t>
            </w:r>
            <w:r w:rsidRPr="001F4EFC">
              <w:rPr>
                <w:rFonts w:ascii="Times New Roman" w:hAnsi="Times New Roman"/>
                <w:sz w:val="24"/>
                <w:szCs w:val="24"/>
              </w:rPr>
              <w:t>вационной, аналитич</w:t>
            </w:r>
            <w:r w:rsidRPr="001F4EFC">
              <w:rPr>
                <w:rFonts w:ascii="Times New Roman" w:hAnsi="Times New Roman"/>
                <w:sz w:val="24"/>
                <w:szCs w:val="24"/>
              </w:rPr>
              <w:t>е</w:t>
            </w:r>
            <w:r w:rsidRPr="001F4EFC">
              <w:rPr>
                <w:rFonts w:ascii="Times New Roman" w:hAnsi="Times New Roman"/>
                <w:sz w:val="24"/>
                <w:szCs w:val="24"/>
              </w:rPr>
              <w:t>ской, творческой, и</w:t>
            </w:r>
            <w:r w:rsidRPr="001F4EFC">
              <w:rPr>
                <w:rFonts w:ascii="Times New Roman" w:hAnsi="Times New Roman"/>
                <w:sz w:val="24"/>
                <w:szCs w:val="24"/>
              </w:rPr>
              <w:t>н</w:t>
            </w:r>
            <w:r w:rsidRPr="001F4EFC">
              <w:rPr>
                <w:rFonts w:ascii="Times New Roman" w:hAnsi="Times New Roman"/>
                <w:sz w:val="24"/>
                <w:szCs w:val="24"/>
              </w:rPr>
              <w:t>теллектуальной де</w:t>
            </w:r>
            <w:r w:rsidRPr="001F4EFC">
              <w:rPr>
                <w:rFonts w:ascii="Times New Roman" w:hAnsi="Times New Roman"/>
                <w:sz w:val="24"/>
                <w:szCs w:val="24"/>
              </w:rPr>
              <w:t>я</w:t>
            </w:r>
            <w:r w:rsidRPr="001F4EFC">
              <w:rPr>
                <w:rFonts w:ascii="Times New Roman" w:hAnsi="Times New Roman"/>
                <w:sz w:val="24"/>
                <w:szCs w:val="24"/>
              </w:rPr>
              <w:t>тельности.</w:t>
            </w:r>
          </w:p>
        </w:tc>
        <w:tc>
          <w:tcPr>
            <w:tcW w:w="1821" w:type="pct"/>
          </w:tcPr>
          <w:p w14:paraId="1477DD89"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Данные виды деятельности осуществляются с помощью р</w:t>
            </w:r>
            <w:r w:rsidRPr="001F4EFC">
              <w:rPr>
                <w:rFonts w:ascii="Times New Roman" w:hAnsi="Times New Roman"/>
                <w:sz w:val="24"/>
                <w:szCs w:val="24"/>
              </w:rPr>
              <w:t>у</w:t>
            </w:r>
            <w:r w:rsidRPr="001F4EFC">
              <w:rPr>
                <w:rFonts w:ascii="Times New Roman" w:hAnsi="Times New Roman"/>
                <w:sz w:val="24"/>
                <w:szCs w:val="24"/>
              </w:rPr>
              <w:t>ководителя.</w:t>
            </w:r>
          </w:p>
        </w:tc>
        <w:tc>
          <w:tcPr>
            <w:tcW w:w="1855" w:type="pct"/>
          </w:tcPr>
          <w:p w14:paraId="557A8751"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Данные виды деятельности ос</w:t>
            </w:r>
            <w:r w:rsidRPr="001F4EFC">
              <w:rPr>
                <w:rFonts w:ascii="Times New Roman" w:hAnsi="Times New Roman"/>
                <w:sz w:val="24"/>
                <w:szCs w:val="24"/>
              </w:rPr>
              <w:t>у</w:t>
            </w:r>
            <w:r w:rsidRPr="001F4EFC">
              <w:rPr>
                <w:rFonts w:ascii="Times New Roman" w:hAnsi="Times New Roman"/>
                <w:sz w:val="24"/>
                <w:szCs w:val="24"/>
              </w:rPr>
              <w:t>ществляются обучающимся с</w:t>
            </w:r>
            <w:r w:rsidRPr="001F4EFC">
              <w:rPr>
                <w:rFonts w:ascii="Times New Roman" w:hAnsi="Times New Roman"/>
                <w:sz w:val="24"/>
                <w:szCs w:val="24"/>
              </w:rPr>
              <w:t>а</w:t>
            </w:r>
            <w:r w:rsidRPr="001F4EFC">
              <w:rPr>
                <w:rFonts w:ascii="Times New Roman" w:hAnsi="Times New Roman"/>
                <w:sz w:val="24"/>
                <w:szCs w:val="24"/>
              </w:rPr>
              <w:t xml:space="preserve">мостоятельно. </w:t>
            </w:r>
          </w:p>
        </w:tc>
      </w:tr>
      <w:tr w:rsidR="00B850F5" w:rsidRPr="001F4EFC" w14:paraId="731C3E5C" w14:textId="77777777" w:rsidTr="002E624A">
        <w:tc>
          <w:tcPr>
            <w:tcW w:w="1324" w:type="pct"/>
          </w:tcPr>
          <w:p w14:paraId="75F0DADA"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Способность пост</w:t>
            </w:r>
            <w:r w:rsidRPr="001F4EFC">
              <w:rPr>
                <w:rFonts w:ascii="Times New Roman" w:hAnsi="Times New Roman"/>
                <w:sz w:val="24"/>
                <w:szCs w:val="24"/>
              </w:rPr>
              <w:t>а</w:t>
            </w:r>
            <w:r w:rsidRPr="001F4EFC">
              <w:rPr>
                <w:rFonts w:ascii="Times New Roman" w:hAnsi="Times New Roman"/>
                <w:sz w:val="24"/>
                <w:szCs w:val="24"/>
              </w:rPr>
              <w:t>новки цели и форм</w:t>
            </w:r>
            <w:r w:rsidRPr="001F4EFC">
              <w:rPr>
                <w:rFonts w:ascii="Times New Roman" w:hAnsi="Times New Roman"/>
                <w:sz w:val="24"/>
                <w:szCs w:val="24"/>
              </w:rPr>
              <w:t>у</w:t>
            </w:r>
            <w:r w:rsidRPr="001F4EFC">
              <w:rPr>
                <w:rFonts w:ascii="Times New Roman" w:hAnsi="Times New Roman"/>
                <w:sz w:val="24"/>
                <w:szCs w:val="24"/>
              </w:rPr>
              <w:t xml:space="preserve">лирования гипотезы, планирования работы, </w:t>
            </w:r>
            <w:r w:rsidRPr="001F4EFC">
              <w:rPr>
                <w:rFonts w:ascii="Times New Roman" w:hAnsi="Times New Roman"/>
                <w:sz w:val="24"/>
                <w:szCs w:val="24"/>
              </w:rPr>
              <w:lastRenderedPageBreak/>
              <w:t>отбора и интерпрет</w:t>
            </w:r>
            <w:r w:rsidRPr="001F4EFC">
              <w:rPr>
                <w:rFonts w:ascii="Times New Roman" w:hAnsi="Times New Roman"/>
                <w:sz w:val="24"/>
                <w:szCs w:val="24"/>
              </w:rPr>
              <w:t>а</w:t>
            </w:r>
            <w:r w:rsidRPr="001F4EFC">
              <w:rPr>
                <w:rFonts w:ascii="Times New Roman" w:hAnsi="Times New Roman"/>
                <w:sz w:val="24"/>
                <w:szCs w:val="24"/>
              </w:rPr>
              <w:t>ции, структурирования аргументации резул</w:t>
            </w:r>
            <w:r w:rsidRPr="001F4EFC">
              <w:rPr>
                <w:rFonts w:ascii="Times New Roman" w:hAnsi="Times New Roman"/>
                <w:sz w:val="24"/>
                <w:szCs w:val="24"/>
              </w:rPr>
              <w:t>ь</w:t>
            </w:r>
            <w:r w:rsidRPr="001F4EFC">
              <w:rPr>
                <w:rFonts w:ascii="Times New Roman" w:hAnsi="Times New Roman"/>
                <w:sz w:val="24"/>
                <w:szCs w:val="24"/>
              </w:rPr>
              <w:t>татов исследования на основе собранных данных, презентации результатов.</w:t>
            </w:r>
          </w:p>
        </w:tc>
        <w:tc>
          <w:tcPr>
            <w:tcW w:w="1821" w:type="pct"/>
          </w:tcPr>
          <w:p w14:paraId="3408E125"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lastRenderedPageBreak/>
              <w:t>Данные виды деятельности осуществляются с помощью р</w:t>
            </w:r>
            <w:r w:rsidRPr="001F4EFC">
              <w:rPr>
                <w:rFonts w:ascii="Times New Roman" w:hAnsi="Times New Roman"/>
                <w:sz w:val="24"/>
                <w:szCs w:val="24"/>
              </w:rPr>
              <w:t>у</w:t>
            </w:r>
            <w:r w:rsidRPr="001F4EFC">
              <w:rPr>
                <w:rFonts w:ascii="Times New Roman" w:hAnsi="Times New Roman"/>
                <w:sz w:val="24"/>
                <w:szCs w:val="24"/>
              </w:rPr>
              <w:t>ководителя.</w:t>
            </w:r>
          </w:p>
        </w:tc>
        <w:tc>
          <w:tcPr>
            <w:tcW w:w="1855" w:type="pct"/>
          </w:tcPr>
          <w:p w14:paraId="53B21D56" w14:textId="77777777" w:rsidR="00B850F5" w:rsidRPr="001F4EFC" w:rsidRDefault="00B850F5" w:rsidP="00261EA8">
            <w:pPr>
              <w:rPr>
                <w:rFonts w:ascii="Times New Roman" w:hAnsi="Times New Roman"/>
                <w:sz w:val="24"/>
                <w:szCs w:val="24"/>
              </w:rPr>
            </w:pPr>
            <w:r w:rsidRPr="001F4EFC">
              <w:rPr>
                <w:rFonts w:ascii="Times New Roman" w:hAnsi="Times New Roman"/>
                <w:sz w:val="24"/>
                <w:szCs w:val="24"/>
              </w:rPr>
              <w:t>Данные виды деятельности ос</w:t>
            </w:r>
            <w:r w:rsidRPr="001F4EFC">
              <w:rPr>
                <w:rFonts w:ascii="Times New Roman" w:hAnsi="Times New Roman"/>
                <w:sz w:val="24"/>
                <w:szCs w:val="24"/>
              </w:rPr>
              <w:t>у</w:t>
            </w:r>
            <w:r w:rsidRPr="001F4EFC">
              <w:rPr>
                <w:rFonts w:ascii="Times New Roman" w:hAnsi="Times New Roman"/>
                <w:sz w:val="24"/>
                <w:szCs w:val="24"/>
              </w:rPr>
              <w:t>ществляются обучающимся с</w:t>
            </w:r>
            <w:r w:rsidRPr="001F4EFC">
              <w:rPr>
                <w:rFonts w:ascii="Times New Roman" w:hAnsi="Times New Roman"/>
                <w:sz w:val="24"/>
                <w:szCs w:val="24"/>
              </w:rPr>
              <w:t>а</w:t>
            </w:r>
            <w:r w:rsidRPr="001F4EFC">
              <w:rPr>
                <w:rFonts w:ascii="Times New Roman" w:hAnsi="Times New Roman"/>
                <w:sz w:val="24"/>
                <w:szCs w:val="24"/>
              </w:rPr>
              <w:t xml:space="preserve">мостоятельно. </w:t>
            </w:r>
          </w:p>
        </w:tc>
      </w:tr>
    </w:tbl>
    <w:p w14:paraId="1D9152A0" w14:textId="77777777" w:rsidR="00B850F5" w:rsidRPr="001F4EFC" w:rsidRDefault="00B850F5" w:rsidP="00261EA8">
      <w:pPr>
        <w:spacing w:after="0"/>
        <w:ind w:left="794"/>
        <w:rPr>
          <w:rFonts w:ascii="Times New Roman" w:hAnsi="Times New Roman"/>
          <w:sz w:val="24"/>
          <w:szCs w:val="24"/>
          <w:highlight w:val="yellow"/>
        </w:rPr>
      </w:pPr>
    </w:p>
    <w:p w14:paraId="6B1B79B2" w14:textId="77777777" w:rsidR="00784A1C" w:rsidRPr="001F4EFC" w:rsidRDefault="00784A1C" w:rsidP="00261EA8">
      <w:pPr>
        <w:spacing w:after="0"/>
        <w:ind w:left="794"/>
        <w:rPr>
          <w:rFonts w:ascii="Times New Roman" w:hAnsi="Times New Roman"/>
          <w:sz w:val="24"/>
          <w:szCs w:val="24"/>
          <w:highlight w:val="yellow"/>
        </w:rPr>
      </w:pPr>
    </w:p>
    <w:p w14:paraId="18189D00" w14:textId="77777777" w:rsidR="00784A1C" w:rsidRPr="001F4EFC" w:rsidRDefault="00784A1C" w:rsidP="00261EA8">
      <w:pPr>
        <w:spacing w:after="0"/>
        <w:ind w:left="794"/>
        <w:rPr>
          <w:rFonts w:ascii="Times New Roman" w:hAnsi="Times New Roman"/>
          <w:sz w:val="24"/>
          <w:szCs w:val="24"/>
          <w:highlight w:val="yellow"/>
        </w:rPr>
      </w:pPr>
    </w:p>
    <w:p w14:paraId="034BBBE1" w14:textId="77777777" w:rsidR="00B850F5" w:rsidRPr="001F4EFC" w:rsidRDefault="00B850F5" w:rsidP="00261EA8">
      <w:pPr>
        <w:spacing w:after="0"/>
        <w:ind w:left="-567"/>
        <w:jc w:val="center"/>
        <w:rPr>
          <w:rFonts w:ascii="Times New Roman" w:hAnsi="Times New Roman"/>
          <w:b/>
          <w:sz w:val="24"/>
          <w:szCs w:val="24"/>
        </w:rPr>
      </w:pPr>
      <w:r w:rsidRPr="001F4EFC">
        <w:rPr>
          <w:rFonts w:ascii="Times New Roman" w:hAnsi="Times New Roman"/>
          <w:b/>
          <w:sz w:val="24"/>
          <w:szCs w:val="24"/>
        </w:rPr>
        <w:t xml:space="preserve">8.3. </w:t>
      </w:r>
      <w:r w:rsidR="002E624A" w:rsidRPr="001F4EFC">
        <w:rPr>
          <w:rFonts w:ascii="Times New Roman" w:hAnsi="Times New Roman"/>
          <w:b/>
          <w:sz w:val="24"/>
          <w:szCs w:val="24"/>
        </w:rPr>
        <w:t>СОСТАВЛЯЮЩИЕ ОЦЕНКИ ИНДИВИДУАЛЬНОГО ПРОЕКТА</w:t>
      </w:r>
      <w:r w:rsidRPr="001F4EFC">
        <w:rPr>
          <w:rFonts w:ascii="Times New Roman" w:hAnsi="Times New Roman"/>
          <w:b/>
          <w:sz w:val="24"/>
          <w:szCs w:val="24"/>
        </w:rPr>
        <w:t>:</w:t>
      </w:r>
    </w:p>
    <w:p w14:paraId="0B736708" w14:textId="77777777" w:rsidR="00B850F5" w:rsidRPr="001F4EFC" w:rsidRDefault="00B850F5" w:rsidP="00261EA8">
      <w:pPr>
        <w:pStyle w:val="a7"/>
        <w:numPr>
          <w:ilvl w:val="0"/>
          <w:numId w:val="93"/>
        </w:numPr>
        <w:spacing w:line="276" w:lineRule="auto"/>
        <w:rPr>
          <w:b/>
        </w:rPr>
      </w:pPr>
      <w:r w:rsidRPr="001F4EFC">
        <w:t xml:space="preserve">Процесс работы над проектом (сформированность познавательных, регулятивных ОУД, способность к осуществлению деятельности, необходимой для работы над проекетом) </w:t>
      </w:r>
    </w:p>
    <w:p w14:paraId="65444B8A" w14:textId="77777777" w:rsidR="00B850F5" w:rsidRPr="001F4EFC" w:rsidRDefault="00B850F5" w:rsidP="00261EA8">
      <w:pPr>
        <w:pStyle w:val="a7"/>
        <w:numPr>
          <w:ilvl w:val="0"/>
          <w:numId w:val="93"/>
        </w:numPr>
        <w:spacing w:line="276" w:lineRule="auto"/>
        <w:rPr>
          <w:b/>
        </w:rPr>
      </w:pPr>
      <w:r w:rsidRPr="001F4EFC">
        <w:t>Оформление проекта и его защита (сформированность коммуникативных ОУД).</w:t>
      </w:r>
    </w:p>
    <w:p w14:paraId="0812CF5C" w14:textId="77777777" w:rsidR="00B850F5" w:rsidRPr="001F4EFC" w:rsidRDefault="00B850F5" w:rsidP="00261EA8">
      <w:pPr>
        <w:spacing w:after="0"/>
        <w:rPr>
          <w:rFonts w:ascii="Times New Roman" w:hAnsi="Times New Roman"/>
          <w:b/>
          <w:sz w:val="24"/>
          <w:szCs w:val="24"/>
        </w:rPr>
      </w:pPr>
    </w:p>
    <w:p w14:paraId="54A9A5A2" w14:textId="77777777" w:rsidR="00B850F5" w:rsidRPr="001F4EFC" w:rsidRDefault="00B850F5" w:rsidP="00261EA8">
      <w:pPr>
        <w:spacing w:after="0"/>
        <w:jc w:val="center"/>
        <w:rPr>
          <w:rFonts w:ascii="Times New Roman" w:hAnsi="Times New Roman"/>
          <w:b/>
          <w:sz w:val="24"/>
          <w:szCs w:val="24"/>
        </w:rPr>
      </w:pPr>
      <w:r w:rsidRPr="001F4EFC">
        <w:rPr>
          <w:rFonts w:ascii="Times New Roman" w:hAnsi="Times New Roman"/>
          <w:b/>
          <w:sz w:val="24"/>
          <w:szCs w:val="24"/>
        </w:rPr>
        <w:t>8.4</w:t>
      </w:r>
      <w:r w:rsidR="002E624A" w:rsidRPr="001F4EFC">
        <w:rPr>
          <w:rFonts w:ascii="Times New Roman" w:hAnsi="Times New Roman"/>
          <w:b/>
          <w:sz w:val="24"/>
          <w:szCs w:val="24"/>
        </w:rPr>
        <w:t>. ПЕРЕВОД ПЕРВИЧНЫХ БАЛЛОВ В ОТМЕТКУ</w:t>
      </w:r>
      <w:r w:rsidRPr="001F4EFC">
        <w:rPr>
          <w:rFonts w:ascii="Times New Roman" w:hAnsi="Times New Roman"/>
          <w:b/>
          <w:sz w:val="24"/>
          <w:szCs w:val="24"/>
        </w:rPr>
        <w:t>:</w:t>
      </w:r>
    </w:p>
    <w:p w14:paraId="0B440DF3" w14:textId="77777777" w:rsidR="00B850F5" w:rsidRPr="001F4EFC" w:rsidRDefault="00B850F5" w:rsidP="00261EA8">
      <w:pPr>
        <w:pStyle w:val="a7"/>
        <w:spacing w:line="276" w:lineRule="auto"/>
        <w:ind w:left="143"/>
        <w:rPr>
          <w:b/>
        </w:rPr>
      </w:pPr>
    </w:p>
    <w:tbl>
      <w:tblPr>
        <w:tblStyle w:val="af"/>
        <w:tblW w:w="0" w:type="auto"/>
        <w:tblLook w:val="04A0" w:firstRow="1" w:lastRow="0" w:firstColumn="1" w:lastColumn="0" w:noHBand="0" w:noVBand="1"/>
      </w:tblPr>
      <w:tblGrid>
        <w:gridCol w:w="2830"/>
        <w:gridCol w:w="3544"/>
        <w:gridCol w:w="3049"/>
      </w:tblGrid>
      <w:tr w:rsidR="00B850F5" w:rsidRPr="001F4EFC" w14:paraId="113AE6C1" w14:textId="77777777" w:rsidTr="00B850F5">
        <w:tc>
          <w:tcPr>
            <w:tcW w:w="2830" w:type="dxa"/>
          </w:tcPr>
          <w:p w14:paraId="4CD7CB70" w14:textId="77777777" w:rsidR="00B850F5" w:rsidRPr="001F4EFC" w:rsidRDefault="00B850F5" w:rsidP="00261EA8">
            <w:pPr>
              <w:spacing w:line="276" w:lineRule="auto"/>
              <w:rPr>
                <w:rFonts w:ascii="Times New Roman" w:hAnsi="Times New Roman"/>
                <w:b/>
                <w:sz w:val="24"/>
                <w:szCs w:val="24"/>
              </w:rPr>
            </w:pPr>
            <w:r w:rsidRPr="001F4EFC">
              <w:rPr>
                <w:rFonts w:ascii="Times New Roman" w:hAnsi="Times New Roman"/>
                <w:sz w:val="24"/>
                <w:szCs w:val="24"/>
              </w:rPr>
              <w:t>Базовый уровень </w:t>
            </w:r>
          </w:p>
        </w:tc>
        <w:tc>
          <w:tcPr>
            <w:tcW w:w="3544" w:type="dxa"/>
          </w:tcPr>
          <w:p w14:paraId="0DA46F51" w14:textId="77777777" w:rsidR="00B850F5" w:rsidRPr="001F4EFC" w:rsidRDefault="00B850F5" w:rsidP="00261EA8">
            <w:pPr>
              <w:spacing w:line="276" w:lineRule="auto"/>
              <w:ind w:right="229" w:hanging="803"/>
              <w:rPr>
                <w:rFonts w:ascii="Times New Roman" w:hAnsi="Times New Roman"/>
                <w:sz w:val="24"/>
                <w:szCs w:val="24"/>
              </w:rPr>
            </w:pPr>
            <w:r w:rsidRPr="001F4EFC">
              <w:rPr>
                <w:rFonts w:ascii="Times New Roman" w:hAnsi="Times New Roman"/>
                <w:sz w:val="24"/>
                <w:szCs w:val="24"/>
              </w:rPr>
              <w:t>отметка «удовлетворительно»</w:t>
            </w:r>
          </w:p>
        </w:tc>
        <w:tc>
          <w:tcPr>
            <w:tcW w:w="3049" w:type="dxa"/>
          </w:tcPr>
          <w:p w14:paraId="784F31EA" w14:textId="77777777" w:rsidR="00B850F5" w:rsidRPr="001F4EFC" w:rsidRDefault="00B850F5" w:rsidP="00261EA8">
            <w:pPr>
              <w:spacing w:line="276" w:lineRule="auto"/>
              <w:ind w:left="34"/>
              <w:rPr>
                <w:rFonts w:ascii="Times New Roman" w:hAnsi="Times New Roman"/>
                <w:sz w:val="24"/>
                <w:szCs w:val="24"/>
              </w:rPr>
            </w:pPr>
            <w:r w:rsidRPr="001F4EFC">
              <w:rPr>
                <w:rFonts w:ascii="Times New Roman" w:hAnsi="Times New Roman"/>
                <w:sz w:val="24"/>
                <w:szCs w:val="24"/>
              </w:rPr>
              <w:t>20 первичных баллов </w:t>
            </w:r>
          </w:p>
        </w:tc>
      </w:tr>
      <w:tr w:rsidR="00B850F5" w:rsidRPr="001F4EFC" w14:paraId="4977AB0D" w14:textId="77777777" w:rsidTr="00B850F5">
        <w:tc>
          <w:tcPr>
            <w:tcW w:w="2830" w:type="dxa"/>
          </w:tcPr>
          <w:p w14:paraId="1BB340A0" w14:textId="77777777" w:rsidR="00B850F5" w:rsidRPr="001F4EFC" w:rsidRDefault="00B850F5" w:rsidP="00261EA8">
            <w:pPr>
              <w:spacing w:line="276" w:lineRule="auto"/>
              <w:rPr>
                <w:rFonts w:ascii="Times New Roman" w:hAnsi="Times New Roman"/>
                <w:b/>
                <w:sz w:val="24"/>
                <w:szCs w:val="24"/>
              </w:rPr>
            </w:pPr>
            <w:r w:rsidRPr="001F4EFC">
              <w:rPr>
                <w:rFonts w:ascii="Times New Roman" w:hAnsi="Times New Roman"/>
                <w:sz w:val="24"/>
                <w:szCs w:val="24"/>
              </w:rPr>
              <w:t>Повышенный уровень </w:t>
            </w:r>
          </w:p>
        </w:tc>
        <w:tc>
          <w:tcPr>
            <w:tcW w:w="3544" w:type="dxa"/>
          </w:tcPr>
          <w:p w14:paraId="46C2EAAE" w14:textId="77777777" w:rsidR="00B850F5" w:rsidRPr="001F4EFC" w:rsidRDefault="00B850F5" w:rsidP="00261EA8">
            <w:pPr>
              <w:spacing w:line="276" w:lineRule="auto"/>
              <w:rPr>
                <w:rFonts w:ascii="Times New Roman" w:hAnsi="Times New Roman"/>
                <w:sz w:val="24"/>
                <w:szCs w:val="24"/>
              </w:rPr>
            </w:pPr>
            <w:r w:rsidRPr="001F4EFC">
              <w:rPr>
                <w:rFonts w:ascii="Times New Roman" w:hAnsi="Times New Roman"/>
                <w:sz w:val="24"/>
                <w:szCs w:val="24"/>
              </w:rPr>
              <w:t>отметка «хорошо»</w:t>
            </w:r>
          </w:p>
        </w:tc>
        <w:tc>
          <w:tcPr>
            <w:tcW w:w="3049" w:type="dxa"/>
          </w:tcPr>
          <w:p w14:paraId="3EB1E3A9" w14:textId="77777777" w:rsidR="00B850F5" w:rsidRPr="001F4EFC" w:rsidRDefault="00B850F5" w:rsidP="00261EA8">
            <w:pPr>
              <w:spacing w:line="276" w:lineRule="auto"/>
              <w:rPr>
                <w:rFonts w:ascii="Times New Roman" w:hAnsi="Times New Roman"/>
                <w:b/>
                <w:sz w:val="24"/>
                <w:szCs w:val="24"/>
              </w:rPr>
            </w:pPr>
            <w:r w:rsidRPr="001F4EFC">
              <w:rPr>
                <w:rFonts w:ascii="Times New Roman" w:hAnsi="Times New Roman"/>
                <w:sz w:val="24"/>
                <w:szCs w:val="24"/>
              </w:rPr>
              <w:t>40 первичных баллов </w:t>
            </w:r>
          </w:p>
        </w:tc>
      </w:tr>
      <w:tr w:rsidR="00B850F5" w:rsidRPr="001F4EFC" w14:paraId="5EC21642" w14:textId="77777777" w:rsidTr="00B850F5">
        <w:tc>
          <w:tcPr>
            <w:tcW w:w="2830" w:type="dxa"/>
          </w:tcPr>
          <w:p w14:paraId="0EE9F7B4" w14:textId="77777777" w:rsidR="00B850F5" w:rsidRPr="001F4EFC" w:rsidRDefault="00B850F5" w:rsidP="00261EA8">
            <w:pPr>
              <w:spacing w:line="276" w:lineRule="auto"/>
              <w:rPr>
                <w:rFonts w:ascii="Times New Roman" w:hAnsi="Times New Roman"/>
                <w:b/>
                <w:sz w:val="24"/>
                <w:szCs w:val="24"/>
              </w:rPr>
            </w:pPr>
          </w:p>
        </w:tc>
        <w:tc>
          <w:tcPr>
            <w:tcW w:w="3544" w:type="dxa"/>
          </w:tcPr>
          <w:p w14:paraId="40D07009" w14:textId="77777777" w:rsidR="00B850F5" w:rsidRPr="001F4EFC" w:rsidRDefault="00B850F5" w:rsidP="00261EA8">
            <w:pPr>
              <w:spacing w:line="276" w:lineRule="auto"/>
              <w:rPr>
                <w:rFonts w:ascii="Times New Roman" w:hAnsi="Times New Roman"/>
                <w:sz w:val="24"/>
                <w:szCs w:val="24"/>
              </w:rPr>
            </w:pPr>
            <w:r w:rsidRPr="001F4EFC">
              <w:rPr>
                <w:rFonts w:ascii="Times New Roman" w:hAnsi="Times New Roman"/>
                <w:sz w:val="24"/>
                <w:szCs w:val="24"/>
              </w:rPr>
              <w:t>отметка «отлично»</w:t>
            </w:r>
          </w:p>
        </w:tc>
        <w:tc>
          <w:tcPr>
            <w:tcW w:w="3049" w:type="dxa"/>
          </w:tcPr>
          <w:p w14:paraId="1766D33A" w14:textId="77777777" w:rsidR="00B850F5" w:rsidRPr="001F4EFC" w:rsidRDefault="00B850F5" w:rsidP="00261EA8">
            <w:pPr>
              <w:spacing w:line="276" w:lineRule="auto"/>
              <w:rPr>
                <w:rFonts w:ascii="Times New Roman" w:hAnsi="Times New Roman"/>
                <w:b/>
                <w:sz w:val="24"/>
                <w:szCs w:val="24"/>
              </w:rPr>
            </w:pPr>
            <w:r w:rsidRPr="001F4EFC">
              <w:rPr>
                <w:rFonts w:ascii="Times New Roman" w:hAnsi="Times New Roman"/>
                <w:sz w:val="24"/>
                <w:szCs w:val="24"/>
              </w:rPr>
              <w:t>60 первичных баллов </w:t>
            </w:r>
          </w:p>
        </w:tc>
      </w:tr>
    </w:tbl>
    <w:p w14:paraId="56DCD909" w14:textId="77777777" w:rsidR="00B850F5" w:rsidRPr="001F4EFC" w:rsidRDefault="00B850F5" w:rsidP="00261EA8">
      <w:pPr>
        <w:spacing w:after="0"/>
        <w:rPr>
          <w:rFonts w:ascii="Times New Roman" w:hAnsi="Times New Roman"/>
          <w:b/>
          <w:sz w:val="24"/>
          <w:szCs w:val="24"/>
        </w:rPr>
      </w:pPr>
    </w:p>
    <w:p w14:paraId="717F2028" w14:textId="77777777" w:rsidR="00B850F5" w:rsidRPr="001F4EFC" w:rsidRDefault="00B850F5" w:rsidP="00261EA8">
      <w:pPr>
        <w:spacing w:after="0"/>
        <w:ind w:left="1080"/>
        <w:rPr>
          <w:rFonts w:ascii="Times New Roman" w:hAnsi="Times New Roman"/>
          <w:sz w:val="24"/>
          <w:szCs w:val="24"/>
          <w:highlight w:val="yellow"/>
        </w:rPr>
      </w:pPr>
      <w:r w:rsidRPr="001F4EFC">
        <w:rPr>
          <w:rFonts w:ascii="Times New Roman" w:hAnsi="Times New Roman"/>
          <w:sz w:val="24"/>
          <w:szCs w:val="24"/>
          <w:highlight w:val="yellow"/>
        </w:rPr>
        <w:t xml:space="preserve"> </w:t>
      </w:r>
    </w:p>
    <w:p w14:paraId="3501A255" w14:textId="77777777" w:rsidR="00B850F5" w:rsidRPr="001F4EFC" w:rsidRDefault="00B850F5" w:rsidP="00261EA8">
      <w:pPr>
        <w:spacing w:after="0"/>
        <w:jc w:val="center"/>
        <w:rPr>
          <w:rFonts w:ascii="Times New Roman" w:hAnsi="Times New Roman"/>
          <w:sz w:val="24"/>
          <w:szCs w:val="24"/>
        </w:rPr>
      </w:pPr>
    </w:p>
    <w:p w14:paraId="1ABD5DD7" w14:textId="77777777" w:rsidR="00784A1C" w:rsidRPr="001F4EFC" w:rsidRDefault="00784A1C" w:rsidP="00261EA8">
      <w:pPr>
        <w:pStyle w:val="1"/>
        <w:spacing w:before="0"/>
        <w:jc w:val="center"/>
        <w:rPr>
          <w:rFonts w:ascii="Times New Roman" w:hAnsi="Times New Roman" w:cs="Times New Roman"/>
          <w:color w:val="auto"/>
          <w:sz w:val="24"/>
          <w:szCs w:val="24"/>
        </w:rPr>
        <w:sectPr w:rsidR="00784A1C" w:rsidRPr="001F4EFC" w:rsidSect="001F4EFC">
          <w:pgSz w:w="11906" w:h="16838"/>
          <w:pgMar w:top="1134" w:right="567" w:bottom="1134" w:left="1701" w:header="708" w:footer="708" w:gutter="0"/>
          <w:cols w:space="720"/>
          <w:docGrid w:linePitch="299"/>
        </w:sectPr>
      </w:pPr>
      <w:bookmarkStart w:id="57" w:name="_Toc84499259"/>
    </w:p>
    <w:bookmarkEnd w:id="57"/>
    <w:p w14:paraId="6DC5B51A" w14:textId="77777777" w:rsidR="00F611E2" w:rsidRPr="001F4EFC" w:rsidRDefault="00F611E2" w:rsidP="00261EA8">
      <w:pPr>
        <w:spacing w:after="0"/>
        <w:rPr>
          <w:rFonts w:ascii="Times New Roman" w:hAnsi="Times New Roman"/>
          <w:sz w:val="24"/>
          <w:szCs w:val="24"/>
          <w:lang w:val="x-none" w:eastAsia="x-none"/>
        </w:rPr>
      </w:pPr>
    </w:p>
    <w:p w14:paraId="54C1A8E5" w14:textId="77777777" w:rsidR="00F611E2" w:rsidRPr="001F4EFC" w:rsidRDefault="00F611E2" w:rsidP="00261EA8">
      <w:pPr>
        <w:pStyle w:val="a5"/>
        <w:spacing w:after="0"/>
        <w:jc w:val="right"/>
        <w:rPr>
          <w:rFonts w:ascii="Times New Roman" w:hAnsi="Times New Roman"/>
          <w:b/>
          <w:bCs/>
          <w:lang w:val="ru-RU"/>
        </w:rPr>
      </w:pPr>
      <w:r w:rsidRPr="001F4EFC">
        <w:rPr>
          <w:rFonts w:ascii="Times New Roman" w:hAnsi="Times New Roman"/>
          <w:b/>
          <w:bCs/>
        </w:rPr>
        <w:t>Приложение 3.1</w:t>
      </w:r>
      <w:r w:rsidR="00017193" w:rsidRPr="001F4EFC">
        <w:rPr>
          <w:rFonts w:ascii="Times New Roman" w:hAnsi="Times New Roman"/>
          <w:b/>
          <w:bCs/>
          <w:lang w:val="ru-RU"/>
        </w:rPr>
        <w:t>7</w:t>
      </w:r>
    </w:p>
    <w:p w14:paraId="24793C2C" w14:textId="77777777" w:rsidR="00F611E2" w:rsidRPr="001F4EFC" w:rsidRDefault="00F611E2" w:rsidP="00261EA8">
      <w:pPr>
        <w:spacing w:after="0"/>
        <w:jc w:val="right"/>
        <w:rPr>
          <w:rFonts w:ascii="Times New Roman" w:hAnsi="Times New Roman"/>
          <w:b/>
          <w:i/>
          <w:sz w:val="24"/>
          <w:szCs w:val="24"/>
        </w:rPr>
      </w:pPr>
      <w:r w:rsidRPr="001F4EFC">
        <w:rPr>
          <w:rFonts w:ascii="Times New Roman" w:hAnsi="Times New Roman"/>
          <w:bCs/>
          <w:sz w:val="24"/>
          <w:szCs w:val="24"/>
        </w:rPr>
        <w:t>к ПООП-П по специальности</w:t>
      </w:r>
      <w:r w:rsidRPr="001F4EFC">
        <w:rPr>
          <w:rFonts w:ascii="Times New Roman" w:hAnsi="Times New Roman"/>
          <w:bCs/>
          <w:i/>
          <w:sz w:val="24"/>
          <w:szCs w:val="24"/>
        </w:rPr>
        <w:t xml:space="preserve"> </w:t>
      </w:r>
      <w:r w:rsidRPr="001F4EFC">
        <w:rPr>
          <w:rFonts w:ascii="Times New Roman" w:hAnsi="Times New Roman"/>
          <w:bCs/>
          <w:i/>
          <w:sz w:val="24"/>
          <w:szCs w:val="24"/>
        </w:rPr>
        <w:br/>
      </w:r>
      <w:r w:rsidRPr="002E624A">
        <w:rPr>
          <w:rFonts w:ascii="Times New Roman" w:hAnsi="Times New Roman"/>
          <w:iCs/>
          <w:sz w:val="24"/>
          <w:szCs w:val="24"/>
        </w:rPr>
        <w:t>09.02.07 Информационные системы и программирование</w:t>
      </w:r>
    </w:p>
    <w:p w14:paraId="5A063BCD" w14:textId="77777777" w:rsidR="00F611E2" w:rsidRPr="001F4EFC" w:rsidRDefault="00F611E2" w:rsidP="00261EA8">
      <w:pPr>
        <w:spacing w:after="0"/>
        <w:jc w:val="center"/>
        <w:rPr>
          <w:rFonts w:ascii="Times New Roman" w:hAnsi="Times New Roman"/>
          <w:b/>
          <w:i/>
          <w:sz w:val="24"/>
          <w:szCs w:val="24"/>
        </w:rPr>
      </w:pPr>
    </w:p>
    <w:p w14:paraId="3C30FCD1" w14:textId="77777777" w:rsidR="00F611E2" w:rsidRPr="001F4EFC" w:rsidRDefault="00F611E2" w:rsidP="00261EA8">
      <w:pPr>
        <w:spacing w:after="0"/>
        <w:jc w:val="center"/>
        <w:rPr>
          <w:rFonts w:ascii="Times New Roman" w:hAnsi="Times New Roman"/>
          <w:b/>
          <w:i/>
          <w:sz w:val="24"/>
          <w:szCs w:val="24"/>
        </w:rPr>
      </w:pPr>
    </w:p>
    <w:p w14:paraId="3E5FB37F" w14:textId="77777777" w:rsidR="00F611E2" w:rsidRPr="001F4EFC" w:rsidRDefault="00F611E2" w:rsidP="00261EA8">
      <w:pPr>
        <w:spacing w:after="0"/>
        <w:jc w:val="center"/>
        <w:rPr>
          <w:rFonts w:ascii="Times New Roman" w:hAnsi="Times New Roman"/>
          <w:b/>
          <w:i/>
          <w:sz w:val="24"/>
          <w:szCs w:val="24"/>
        </w:rPr>
      </w:pPr>
    </w:p>
    <w:p w14:paraId="7875D33E" w14:textId="77777777" w:rsidR="00F611E2" w:rsidRPr="001F4EFC" w:rsidRDefault="00F611E2" w:rsidP="00261EA8">
      <w:pPr>
        <w:spacing w:after="0"/>
        <w:jc w:val="center"/>
        <w:rPr>
          <w:rFonts w:ascii="Times New Roman" w:hAnsi="Times New Roman"/>
          <w:b/>
          <w:i/>
          <w:sz w:val="24"/>
          <w:szCs w:val="24"/>
        </w:rPr>
      </w:pPr>
    </w:p>
    <w:p w14:paraId="5B35F5FF" w14:textId="77777777" w:rsidR="00F611E2" w:rsidRPr="001F4EFC" w:rsidRDefault="00F611E2" w:rsidP="00261EA8">
      <w:pPr>
        <w:spacing w:after="0"/>
        <w:jc w:val="center"/>
        <w:rPr>
          <w:rFonts w:ascii="Times New Roman" w:hAnsi="Times New Roman"/>
          <w:b/>
          <w:i/>
          <w:sz w:val="24"/>
          <w:szCs w:val="24"/>
        </w:rPr>
      </w:pPr>
    </w:p>
    <w:p w14:paraId="402B16DF" w14:textId="77777777" w:rsidR="00784A1C" w:rsidRPr="001F4EFC" w:rsidRDefault="00784A1C" w:rsidP="00261EA8">
      <w:pPr>
        <w:spacing w:after="0"/>
        <w:jc w:val="center"/>
        <w:rPr>
          <w:rFonts w:ascii="Times New Roman" w:hAnsi="Times New Roman"/>
          <w:b/>
          <w:i/>
          <w:sz w:val="24"/>
          <w:szCs w:val="24"/>
        </w:rPr>
      </w:pPr>
    </w:p>
    <w:p w14:paraId="50193DAE" w14:textId="77777777" w:rsidR="00784A1C" w:rsidRPr="001F4EFC" w:rsidRDefault="00784A1C" w:rsidP="00261EA8">
      <w:pPr>
        <w:spacing w:after="0"/>
        <w:jc w:val="center"/>
        <w:rPr>
          <w:rFonts w:ascii="Times New Roman" w:hAnsi="Times New Roman"/>
          <w:b/>
          <w:i/>
          <w:sz w:val="24"/>
          <w:szCs w:val="24"/>
        </w:rPr>
      </w:pPr>
    </w:p>
    <w:p w14:paraId="73601FCA" w14:textId="77777777" w:rsidR="00784A1C" w:rsidRPr="001F4EFC" w:rsidRDefault="00784A1C" w:rsidP="00261EA8">
      <w:pPr>
        <w:spacing w:after="0"/>
        <w:jc w:val="center"/>
        <w:rPr>
          <w:rFonts w:ascii="Times New Roman" w:hAnsi="Times New Roman"/>
          <w:b/>
          <w:i/>
          <w:sz w:val="24"/>
          <w:szCs w:val="24"/>
        </w:rPr>
      </w:pPr>
    </w:p>
    <w:p w14:paraId="49B07195" w14:textId="77777777" w:rsidR="00784A1C" w:rsidRPr="001F4EFC" w:rsidRDefault="00784A1C" w:rsidP="00261EA8">
      <w:pPr>
        <w:spacing w:after="0"/>
        <w:jc w:val="center"/>
        <w:rPr>
          <w:rFonts w:ascii="Times New Roman" w:hAnsi="Times New Roman"/>
          <w:b/>
          <w:i/>
          <w:sz w:val="24"/>
          <w:szCs w:val="24"/>
        </w:rPr>
      </w:pPr>
    </w:p>
    <w:p w14:paraId="11023BDF" w14:textId="77777777" w:rsidR="00784A1C" w:rsidRPr="001F4EFC" w:rsidRDefault="00784A1C" w:rsidP="00261EA8">
      <w:pPr>
        <w:spacing w:after="0"/>
        <w:jc w:val="center"/>
        <w:rPr>
          <w:rFonts w:ascii="Times New Roman" w:hAnsi="Times New Roman"/>
          <w:b/>
          <w:i/>
          <w:sz w:val="24"/>
          <w:szCs w:val="24"/>
        </w:rPr>
      </w:pPr>
    </w:p>
    <w:p w14:paraId="1DBF8C37" w14:textId="77777777" w:rsidR="00784A1C" w:rsidRPr="001F4EFC" w:rsidRDefault="00784A1C" w:rsidP="00261EA8">
      <w:pPr>
        <w:spacing w:after="0"/>
        <w:jc w:val="center"/>
        <w:rPr>
          <w:rFonts w:ascii="Times New Roman" w:hAnsi="Times New Roman"/>
          <w:b/>
          <w:i/>
          <w:sz w:val="24"/>
          <w:szCs w:val="24"/>
        </w:rPr>
      </w:pPr>
    </w:p>
    <w:p w14:paraId="5872E848" w14:textId="77777777" w:rsidR="00784A1C" w:rsidRPr="001F4EFC" w:rsidRDefault="00784A1C" w:rsidP="00261EA8">
      <w:pPr>
        <w:spacing w:after="0"/>
        <w:jc w:val="center"/>
        <w:rPr>
          <w:rFonts w:ascii="Times New Roman" w:hAnsi="Times New Roman"/>
          <w:b/>
          <w:i/>
          <w:sz w:val="24"/>
          <w:szCs w:val="24"/>
        </w:rPr>
      </w:pPr>
    </w:p>
    <w:p w14:paraId="4B45E4E0" w14:textId="77777777" w:rsidR="00784A1C" w:rsidRPr="001F4EFC" w:rsidRDefault="00784A1C" w:rsidP="00261EA8">
      <w:pPr>
        <w:spacing w:after="0"/>
        <w:jc w:val="center"/>
        <w:rPr>
          <w:rFonts w:ascii="Times New Roman" w:hAnsi="Times New Roman"/>
          <w:b/>
          <w:i/>
          <w:sz w:val="24"/>
          <w:szCs w:val="24"/>
        </w:rPr>
      </w:pPr>
    </w:p>
    <w:p w14:paraId="536A5398" w14:textId="77777777" w:rsidR="00784A1C" w:rsidRPr="001F4EFC" w:rsidRDefault="00784A1C" w:rsidP="00261EA8">
      <w:pPr>
        <w:spacing w:after="0"/>
        <w:jc w:val="center"/>
        <w:rPr>
          <w:rFonts w:ascii="Times New Roman" w:hAnsi="Times New Roman"/>
          <w:b/>
          <w:i/>
          <w:sz w:val="24"/>
          <w:szCs w:val="24"/>
        </w:rPr>
      </w:pPr>
    </w:p>
    <w:p w14:paraId="3115CF7A" w14:textId="77777777" w:rsidR="00F611E2" w:rsidRPr="001F4EFC" w:rsidRDefault="00F611E2" w:rsidP="00261EA8">
      <w:pPr>
        <w:spacing w:after="0"/>
        <w:jc w:val="center"/>
        <w:rPr>
          <w:rFonts w:ascii="Times New Roman" w:hAnsi="Times New Roman"/>
          <w:b/>
          <w:i/>
          <w:sz w:val="24"/>
          <w:szCs w:val="24"/>
        </w:rPr>
      </w:pPr>
    </w:p>
    <w:p w14:paraId="2CC54C52" w14:textId="77777777" w:rsidR="00F611E2" w:rsidRPr="001F4EFC" w:rsidRDefault="00F611E2" w:rsidP="00261EA8">
      <w:pPr>
        <w:spacing w:after="0"/>
        <w:jc w:val="center"/>
        <w:rPr>
          <w:rFonts w:ascii="Times New Roman" w:hAnsi="Times New Roman"/>
          <w:b/>
          <w:sz w:val="24"/>
          <w:szCs w:val="24"/>
        </w:rPr>
      </w:pPr>
      <w:r w:rsidRPr="001F4EFC">
        <w:rPr>
          <w:rFonts w:ascii="Times New Roman" w:hAnsi="Times New Roman"/>
          <w:b/>
          <w:sz w:val="24"/>
          <w:szCs w:val="24"/>
        </w:rPr>
        <w:t xml:space="preserve">РАБОЧАЯ ПРОГРАММА УЧЕБНОЙ ДИСЦИПЛИНЫ </w:t>
      </w:r>
    </w:p>
    <w:p w14:paraId="280DA6D4" w14:textId="77777777" w:rsidR="00F611E2" w:rsidRPr="001F4EFC" w:rsidRDefault="00F611E2" w:rsidP="00261EA8">
      <w:pPr>
        <w:spacing w:after="0"/>
        <w:jc w:val="center"/>
        <w:rPr>
          <w:rFonts w:ascii="Times New Roman" w:hAnsi="Times New Roman"/>
          <w:b/>
          <w:sz w:val="24"/>
          <w:szCs w:val="24"/>
        </w:rPr>
      </w:pPr>
    </w:p>
    <w:p w14:paraId="2EC5DFF8" w14:textId="77777777" w:rsidR="00F611E2" w:rsidRPr="001F4EFC" w:rsidRDefault="00784A1C" w:rsidP="00261EA8">
      <w:pPr>
        <w:spacing w:after="0"/>
        <w:jc w:val="center"/>
        <w:rPr>
          <w:rFonts w:ascii="Times New Roman" w:hAnsi="Times New Roman"/>
          <w:b/>
          <w:sz w:val="24"/>
          <w:szCs w:val="24"/>
        </w:rPr>
      </w:pPr>
      <w:r w:rsidRPr="001F4EFC">
        <w:rPr>
          <w:rFonts w:ascii="Times New Roman" w:hAnsi="Times New Roman"/>
          <w:b/>
          <w:sz w:val="24"/>
          <w:szCs w:val="24"/>
        </w:rPr>
        <w:t>СГ</w:t>
      </w:r>
      <w:r w:rsidR="00F611E2" w:rsidRPr="001F4EFC">
        <w:rPr>
          <w:rFonts w:ascii="Times New Roman" w:hAnsi="Times New Roman"/>
          <w:b/>
          <w:sz w:val="24"/>
          <w:szCs w:val="24"/>
        </w:rPr>
        <w:t>.01 ОСНОВЫ ФИЛОСОФИИ</w:t>
      </w:r>
    </w:p>
    <w:p w14:paraId="782DF579" w14:textId="77777777" w:rsidR="00F611E2" w:rsidRPr="001F4EFC" w:rsidRDefault="00F611E2" w:rsidP="00261EA8">
      <w:pPr>
        <w:spacing w:after="0"/>
        <w:jc w:val="center"/>
        <w:rPr>
          <w:rFonts w:ascii="Times New Roman" w:hAnsi="Times New Roman"/>
          <w:b/>
          <w:i/>
          <w:sz w:val="24"/>
          <w:szCs w:val="24"/>
          <w:u w:val="single"/>
        </w:rPr>
      </w:pPr>
    </w:p>
    <w:p w14:paraId="162F0EA2" w14:textId="77777777" w:rsidR="00F611E2" w:rsidRPr="001F4EFC" w:rsidRDefault="00F611E2" w:rsidP="00261EA8">
      <w:pPr>
        <w:spacing w:after="0"/>
        <w:rPr>
          <w:rFonts w:ascii="Times New Roman" w:hAnsi="Times New Roman"/>
          <w:b/>
          <w:i/>
          <w:sz w:val="24"/>
          <w:szCs w:val="24"/>
        </w:rPr>
      </w:pPr>
    </w:p>
    <w:p w14:paraId="26511114" w14:textId="77777777" w:rsidR="00F611E2" w:rsidRPr="001F4EFC" w:rsidRDefault="00F611E2" w:rsidP="00261EA8">
      <w:pPr>
        <w:spacing w:after="0"/>
        <w:rPr>
          <w:rFonts w:ascii="Times New Roman" w:hAnsi="Times New Roman"/>
          <w:b/>
          <w:i/>
          <w:sz w:val="24"/>
          <w:szCs w:val="24"/>
        </w:rPr>
      </w:pPr>
    </w:p>
    <w:p w14:paraId="0F08F6E6" w14:textId="77777777" w:rsidR="00F611E2" w:rsidRPr="001F4EFC" w:rsidRDefault="00F611E2" w:rsidP="00261EA8">
      <w:pPr>
        <w:spacing w:after="0"/>
        <w:rPr>
          <w:rFonts w:ascii="Times New Roman" w:hAnsi="Times New Roman"/>
          <w:b/>
          <w:i/>
          <w:sz w:val="24"/>
          <w:szCs w:val="24"/>
        </w:rPr>
      </w:pPr>
    </w:p>
    <w:p w14:paraId="65F485BB" w14:textId="77777777" w:rsidR="00F611E2" w:rsidRPr="001F4EFC" w:rsidRDefault="00F611E2" w:rsidP="00261EA8">
      <w:pPr>
        <w:spacing w:after="0"/>
        <w:rPr>
          <w:rFonts w:ascii="Times New Roman" w:hAnsi="Times New Roman"/>
          <w:b/>
          <w:i/>
          <w:sz w:val="24"/>
          <w:szCs w:val="24"/>
        </w:rPr>
      </w:pPr>
    </w:p>
    <w:p w14:paraId="70BB4F44" w14:textId="77777777" w:rsidR="00F611E2" w:rsidRPr="001F4EFC" w:rsidRDefault="00F611E2" w:rsidP="00261EA8">
      <w:pPr>
        <w:spacing w:after="0"/>
        <w:rPr>
          <w:rFonts w:ascii="Times New Roman" w:hAnsi="Times New Roman"/>
          <w:b/>
          <w:i/>
          <w:sz w:val="24"/>
          <w:szCs w:val="24"/>
        </w:rPr>
      </w:pPr>
    </w:p>
    <w:p w14:paraId="5CDCD8F7" w14:textId="77777777" w:rsidR="00F611E2" w:rsidRPr="001F4EFC" w:rsidRDefault="00F611E2" w:rsidP="00261EA8">
      <w:pPr>
        <w:spacing w:after="0"/>
        <w:rPr>
          <w:rFonts w:ascii="Times New Roman" w:hAnsi="Times New Roman"/>
          <w:b/>
          <w:i/>
          <w:sz w:val="24"/>
          <w:szCs w:val="24"/>
        </w:rPr>
      </w:pPr>
    </w:p>
    <w:p w14:paraId="1F7C5FE9" w14:textId="77777777" w:rsidR="00F611E2" w:rsidRPr="001F4EFC" w:rsidRDefault="00F611E2" w:rsidP="00261EA8">
      <w:pPr>
        <w:spacing w:after="0"/>
        <w:rPr>
          <w:rFonts w:ascii="Times New Roman" w:hAnsi="Times New Roman"/>
          <w:b/>
          <w:i/>
          <w:sz w:val="24"/>
          <w:szCs w:val="24"/>
        </w:rPr>
      </w:pPr>
    </w:p>
    <w:p w14:paraId="017841DE" w14:textId="77777777" w:rsidR="00F611E2" w:rsidRPr="001F4EFC" w:rsidRDefault="00F611E2" w:rsidP="00261EA8">
      <w:pPr>
        <w:spacing w:after="0"/>
        <w:rPr>
          <w:rFonts w:ascii="Times New Roman" w:hAnsi="Times New Roman"/>
          <w:b/>
          <w:i/>
          <w:sz w:val="24"/>
          <w:szCs w:val="24"/>
        </w:rPr>
      </w:pPr>
    </w:p>
    <w:p w14:paraId="7D839B6A" w14:textId="77777777" w:rsidR="00F611E2" w:rsidRPr="001F4EFC" w:rsidRDefault="00F611E2" w:rsidP="00261EA8">
      <w:pPr>
        <w:spacing w:after="0"/>
        <w:rPr>
          <w:rFonts w:ascii="Times New Roman" w:hAnsi="Times New Roman"/>
          <w:b/>
          <w:i/>
          <w:sz w:val="24"/>
          <w:szCs w:val="24"/>
        </w:rPr>
      </w:pPr>
    </w:p>
    <w:p w14:paraId="3CEE336F" w14:textId="77777777" w:rsidR="00F611E2" w:rsidRPr="001F4EFC" w:rsidRDefault="00F611E2" w:rsidP="00261EA8">
      <w:pPr>
        <w:spacing w:after="0"/>
        <w:rPr>
          <w:rFonts w:ascii="Times New Roman" w:hAnsi="Times New Roman"/>
          <w:b/>
          <w:i/>
          <w:sz w:val="24"/>
          <w:szCs w:val="24"/>
        </w:rPr>
      </w:pPr>
    </w:p>
    <w:p w14:paraId="19380D5B" w14:textId="77777777" w:rsidR="00F611E2" w:rsidRPr="001F4EFC" w:rsidRDefault="00F611E2" w:rsidP="00261EA8">
      <w:pPr>
        <w:spacing w:after="0"/>
        <w:rPr>
          <w:rFonts w:ascii="Times New Roman" w:hAnsi="Times New Roman"/>
          <w:b/>
          <w:i/>
          <w:sz w:val="24"/>
          <w:szCs w:val="24"/>
        </w:rPr>
      </w:pPr>
    </w:p>
    <w:p w14:paraId="16652258" w14:textId="77777777" w:rsidR="00784A1C" w:rsidRPr="001F4EFC" w:rsidRDefault="00784A1C" w:rsidP="00261EA8">
      <w:pPr>
        <w:spacing w:after="0"/>
        <w:jc w:val="center"/>
        <w:rPr>
          <w:rFonts w:ascii="Times New Roman" w:hAnsi="Times New Roman"/>
          <w:b/>
          <w:bCs/>
          <w:iCs/>
          <w:sz w:val="24"/>
          <w:szCs w:val="24"/>
        </w:rPr>
      </w:pPr>
    </w:p>
    <w:p w14:paraId="40E34BFB" w14:textId="77777777" w:rsidR="00784A1C" w:rsidRPr="001F4EFC" w:rsidRDefault="00784A1C" w:rsidP="00261EA8">
      <w:pPr>
        <w:spacing w:after="0"/>
        <w:jc w:val="center"/>
        <w:rPr>
          <w:rFonts w:ascii="Times New Roman" w:hAnsi="Times New Roman"/>
          <w:b/>
          <w:bCs/>
          <w:iCs/>
          <w:sz w:val="24"/>
          <w:szCs w:val="24"/>
        </w:rPr>
      </w:pPr>
    </w:p>
    <w:p w14:paraId="6AE6B6FF" w14:textId="77777777" w:rsidR="00784A1C" w:rsidRPr="001F4EFC" w:rsidRDefault="00784A1C" w:rsidP="00261EA8">
      <w:pPr>
        <w:spacing w:after="0"/>
        <w:jc w:val="center"/>
        <w:rPr>
          <w:rFonts w:ascii="Times New Roman" w:hAnsi="Times New Roman"/>
          <w:b/>
          <w:bCs/>
          <w:iCs/>
          <w:sz w:val="24"/>
          <w:szCs w:val="24"/>
        </w:rPr>
      </w:pPr>
    </w:p>
    <w:p w14:paraId="3007342C" w14:textId="77777777" w:rsidR="00784A1C" w:rsidRPr="001F4EFC" w:rsidRDefault="00784A1C" w:rsidP="00261EA8">
      <w:pPr>
        <w:spacing w:after="0"/>
        <w:jc w:val="center"/>
        <w:rPr>
          <w:rFonts w:ascii="Times New Roman" w:hAnsi="Times New Roman"/>
          <w:b/>
          <w:bCs/>
          <w:iCs/>
          <w:sz w:val="24"/>
          <w:szCs w:val="24"/>
        </w:rPr>
      </w:pPr>
    </w:p>
    <w:p w14:paraId="1F69463E" w14:textId="77777777" w:rsidR="00784A1C" w:rsidRPr="001F4EFC" w:rsidRDefault="00784A1C" w:rsidP="00261EA8">
      <w:pPr>
        <w:spacing w:after="0"/>
        <w:jc w:val="center"/>
        <w:rPr>
          <w:rFonts w:ascii="Times New Roman" w:hAnsi="Times New Roman"/>
          <w:b/>
          <w:bCs/>
          <w:iCs/>
          <w:sz w:val="24"/>
          <w:szCs w:val="24"/>
        </w:rPr>
      </w:pPr>
    </w:p>
    <w:p w14:paraId="24B86C3A" w14:textId="77777777" w:rsidR="00784A1C" w:rsidRPr="001F4EFC" w:rsidRDefault="00784A1C" w:rsidP="00261EA8">
      <w:pPr>
        <w:spacing w:after="0"/>
        <w:jc w:val="center"/>
        <w:rPr>
          <w:rFonts w:ascii="Times New Roman" w:hAnsi="Times New Roman"/>
          <w:b/>
          <w:bCs/>
          <w:iCs/>
          <w:sz w:val="24"/>
          <w:szCs w:val="24"/>
        </w:rPr>
      </w:pPr>
    </w:p>
    <w:p w14:paraId="521CAD48" w14:textId="77777777" w:rsidR="00784A1C" w:rsidRPr="001F4EFC" w:rsidRDefault="00784A1C" w:rsidP="00261EA8">
      <w:pPr>
        <w:spacing w:after="0"/>
        <w:jc w:val="center"/>
        <w:rPr>
          <w:rFonts w:ascii="Times New Roman" w:hAnsi="Times New Roman"/>
          <w:b/>
          <w:bCs/>
          <w:iCs/>
          <w:sz w:val="24"/>
          <w:szCs w:val="24"/>
        </w:rPr>
      </w:pPr>
    </w:p>
    <w:p w14:paraId="3130968C" w14:textId="77777777" w:rsidR="00784A1C" w:rsidRPr="001F4EFC" w:rsidRDefault="00784A1C" w:rsidP="00261EA8">
      <w:pPr>
        <w:spacing w:after="0"/>
        <w:jc w:val="center"/>
        <w:rPr>
          <w:rFonts w:ascii="Times New Roman" w:hAnsi="Times New Roman"/>
          <w:b/>
          <w:bCs/>
          <w:iCs/>
          <w:sz w:val="24"/>
          <w:szCs w:val="24"/>
        </w:rPr>
      </w:pPr>
    </w:p>
    <w:p w14:paraId="300C4836" w14:textId="77777777" w:rsidR="00F611E2" w:rsidRPr="001F4EFC" w:rsidRDefault="00F611E2" w:rsidP="00261EA8">
      <w:pPr>
        <w:spacing w:after="0"/>
        <w:jc w:val="center"/>
        <w:rPr>
          <w:rFonts w:ascii="Times New Roman" w:hAnsi="Times New Roman"/>
          <w:b/>
          <w:i/>
          <w:sz w:val="24"/>
          <w:szCs w:val="24"/>
        </w:rPr>
      </w:pPr>
      <w:r w:rsidRPr="001F4EFC">
        <w:rPr>
          <w:rFonts w:ascii="Times New Roman" w:hAnsi="Times New Roman"/>
          <w:b/>
          <w:bCs/>
          <w:iCs/>
          <w:sz w:val="24"/>
          <w:szCs w:val="24"/>
        </w:rPr>
        <w:t>2022 г.</w:t>
      </w:r>
      <w:r w:rsidRPr="001F4EFC">
        <w:rPr>
          <w:rFonts w:ascii="Times New Roman" w:hAnsi="Times New Roman"/>
          <w:b/>
          <w:bCs/>
          <w:iCs/>
          <w:sz w:val="24"/>
          <w:szCs w:val="24"/>
        </w:rPr>
        <w:br w:type="page"/>
      </w:r>
      <w:r w:rsidRPr="001F4EFC">
        <w:rPr>
          <w:rFonts w:ascii="Times New Roman" w:hAnsi="Times New Roman"/>
          <w:b/>
          <w:i/>
          <w:sz w:val="24"/>
          <w:szCs w:val="24"/>
        </w:rPr>
        <w:lastRenderedPageBreak/>
        <w:t>СОДЕРЖАНИЕ</w:t>
      </w:r>
    </w:p>
    <w:p w14:paraId="623B00CE" w14:textId="77777777" w:rsidR="00F611E2" w:rsidRPr="001F4EFC" w:rsidRDefault="00F611E2" w:rsidP="00261EA8">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21F39" w:rsidRPr="001F4EFC" w14:paraId="2794102D" w14:textId="77777777" w:rsidTr="00D21F39">
        <w:tc>
          <w:tcPr>
            <w:tcW w:w="7501" w:type="dxa"/>
          </w:tcPr>
          <w:p w14:paraId="0C9AB9BA" w14:textId="77777777" w:rsidR="00F611E2" w:rsidRPr="001F4EFC" w:rsidRDefault="00F611E2" w:rsidP="00261EA8">
            <w:pPr>
              <w:numPr>
                <w:ilvl w:val="0"/>
                <w:numId w:val="9"/>
              </w:numPr>
              <w:suppressAutoHyphens/>
              <w:spacing w:after="0"/>
              <w:rPr>
                <w:rFonts w:ascii="Times New Roman" w:hAnsi="Times New Roman"/>
                <w:b/>
                <w:sz w:val="24"/>
                <w:szCs w:val="24"/>
              </w:rPr>
            </w:pPr>
            <w:r w:rsidRPr="001F4EFC">
              <w:rPr>
                <w:rFonts w:ascii="Times New Roman" w:hAnsi="Times New Roman"/>
                <w:b/>
                <w:sz w:val="24"/>
                <w:szCs w:val="24"/>
              </w:rPr>
              <w:t>ОБЩАЯ ХАРАКТЕРИСТИКА РАБОЧЕЙ ПРОГРАММЫ УЧЕБНОЙ ДИСЦИПЛИНЫ</w:t>
            </w:r>
          </w:p>
        </w:tc>
        <w:tc>
          <w:tcPr>
            <w:tcW w:w="1854" w:type="dxa"/>
          </w:tcPr>
          <w:p w14:paraId="26D3D4B6" w14:textId="77777777" w:rsidR="00F611E2" w:rsidRPr="001F4EFC" w:rsidRDefault="00F611E2" w:rsidP="00261EA8">
            <w:pPr>
              <w:spacing w:after="0"/>
              <w:rPr>
                <w:rFonts w:ascii="Times New Roman" w:hAnsi="Times New Roman"/>
                <w:b/>
                <w:sz w:val="24"/>
                <w:szCs w:val="24"/>
              </w:rPr>
            </w:pPr>
          </w:p>
        </w:tc>
      </w:tr>
      <w:tr w:rsidR="00D21F39" w:rsidRPr="001F4EFC" w14:paraId="2602032D" w14:textId="77777777" w:rsidTr="00D21F39">
        <w:tc>
          <w:tcPr>
            <w:tcW w:w="7501" w:type="dxa"/>
          </w:tcPr>
          <w:p w14:paraId="763D61D1" w14:textId="77777777" w:rsidR="00F611E2" w:rsidRPr="001F4EFC" w:rsidRDefault="00F611E2" w:rsidP="00261EA8">
            <w:pPr>
              <w:numPr>
                <w:ilvl w:val="0"/>
                <w:numId w:val="9"/>
              </w:numPr>
              <w:suppressAutoHyphens/>
              <w:spacing w:after="0"/>
              <w:rPr>
                <w:rFonts w:ascii="Times New Roman" w:hAnsi="Times New Roman"/>
                <w:b/>
                <w:sz w:val="24"/>
                <w:szCs w:val="24"/>
              </w:rPr>
            </w:pPr>
            <w:r w:rsidRPr="001F4EFC">
              <w:rPr>
                <w:rFonts w:ascii="Times New Roman" w:hAnsi="Times New Roman"/>
                <w:b/>
                <w:sz w:val="24"/>
                <w:szCs w:val="24"/>
              </w:rPr>
              <w:t>СТРУКТУРА И СОДЕРЖАНИЕ УЧЕБНОЙ ДИСЦИПЛИНЫ</w:t>
            </w:r>
          </w:p>
          <w:p w14:paraId="2BDE761B" w14:textId="77777777" w:rsidR="00F611E2" w:rsidRPr="001F4EFC" w:rsidRDefault="00F611E2" w:rsidP="00261EA8">
            <w:pPr>
              <w:numPr>
                <w:ilvl w:val="0"/>
                <w:numId w:val="9"/>
              </w:numPr>
              <w:suppressAutoHyphens/>
              <w:spacing w:after="0"/>
              <w:rPr>
                <w:rFonts w:ascii="Times New Roman" w:hAnsi="Times New Roman"/>
                <w:b/>
                <w:sz w:val="24"/>
                <w:szCs w:val="24"/>
              </w:rPr>
            </w:pPr>
            <w:r w:rsidRPr="001F4EFC">
              <w:rPr>
                <w:rFonts w:ascii="Times New Roman" w:hAnsi="Times New Roman"/>
                <w:b/>
                <w:sz w:val="24"/>
                <w:szCs w:val="24"/>
              </w:rPr>
              <w:t>УСЛОВИЯ РЕАЛИЗАЦИИ УЧЕБНОЙ ДИСЦИПЛИНЫ</w:t>
            </w:r>
          </w:p>
        </w:tc>
        <w:tc>
          <w:tcPr>
            <w:tcW w:w="1854" w:type="dxa"/>
          </w:tcPr>
          <w:p w14:paraId="1065A1EF" w14:textId="77777777" w:rsidR="00F611E2" w:rsidRPr="001F4EFC" w:rsidRDefault="00F611E2" w:rsidP="00261EA8">
            <w:pPr>
              <w:spacing w:after="0"/>
              <w:ind w:left="644"/>
              <w:rPr>
                <w:rFonts w:ascii="Times New Roman" w:hAnsi="Times New Roman"/>
                <w:b/>
                <w:sz w:val="24"/>
                <w:szCs w:val="24"/>
              </w:rPr>
            </w:pPr>
          </w:p>
        </w:tc>
      </w:tr>
      <w:tr w:rsidR="00D21F39" w:rsidRPr="001F4EFC" w14:paraId="245261CA" w14:textId="77777777" w:rsidTr="00D21F39">
        <w:tc>
          <w:tcPr>
            <w:tcW w:w="7501" w:type="dxa"/>
          </w:tcPr>
          <w:p w14:paraId="3640956A" w14:textId="77777777" w:rsidR="00F611E2" w:rsidRPr="001F4EFC" w:rsidRDefault="00F611E2" w:rsidP="00261EA8">
            <w:pPr>
              <w:numPr>
                <w:ilvl w:val="0"/>
                <w:numId w:val="9"/>
              </w:numPr>
              <w:suppressAutoHyphens/>
              <w:spacing w:after="0"/>
              <w:rPr>
                <w:rFonts w:ascii="Times New Roman" w:hAnsi="Times New Roman"/>
                <w:b/>
                <w:sz w:val="24"/>
                <w:szCs w:val="24"/>
              </w:rPr>
            </w:pPr>
            <w:r w:rsidRPr="001F4EFC">
              <w:rPr>
                <w:rFonts w:ascii="Times New Roman" w:hAnsi="Times New Roman"/>
                <w:b/>
                <w:sz w:val="24"/>
                <w:szCs w:val="24"/>
              </w:rPr>
              <w:t>КОНТРОЛЬ И ОЦЕНКА РЕЗУЛЬТАТОВ ОСВОЕНИЯ УЧЕБНОЙ ДИСЦИПЛИНЫ</w:t>
            </w:r>
          </w:p>
          <w:p w14:paraId="66B0C298" w14:textId="77777777" w:rsidR="00F611E2" w:rsidRPr="001F4EFC" w:rsidRDefault="00F611E2" w:rsidP="00261EA8">
            <w:pPr>
              <w:suppressAutoHyphens/>
              <w:spacing w:after="0"/>
              <w:rPr>
                <w:rFonts w:ascii="Times New Roman" w:hAnsi="Times New Roman"/>
                <w:b/>
                <w:sz w:val="24"/>
                <w:szCs w:val="24"/>
              </w:rPr>
            </w:pPr>
          </w:p>
        </w:tc>
        <w:tc>
          <w:tcPr>
            <w:tcW w:w="1854" w:type="dxa"/>
          </w:tcPr>
          <w:p w14:paraId="26263F2D" w14:textId="77777777" w:rsidR="00F611E2" w:rsidRPr="001F4EFC" w:rsidRDefault="00F611E2" w:rsidP="00261EA8">
            <w:pPr>
              <w:spacing w:after="0"/>
              <w:rPr>
                <w:rFonts w:ascii="Times New Roman" w:hAnsi="Times New Roman"/>
                <w:b/>
                <w:sz w:val="24"/>
                <w:szCs w:val="24"/>
              </w:rPr>
            </w:pPr>
          </w:p>
        </w:tc>
      </w:tr>
    </w:tbl>
    <w:p w14:paraId="077E3DF4" w14:textId="77777777" w:rsidR="00F611E2" w:rsidRPr="001F4EFC" w:rsidRDefault="00F611E2" w:rsidP="00261EA8">
      <w:pPr>
        <w:numPr>
          <w:ilvl w:val="0"/>
          <w:numId w:val="100"/>
        </w:numPr>
        <w:suppressAutoHyphens/>
        <w:spacing w:after="0"/>
        <w:jc w:val="center"/>
        <w:rPr>
          <w:rFonts w:ascii="Times New Roman" w:hAnsi="Times New Roman"/>
          <w:b/>
          <w:sz w:val="24"/>
          <w:szCs w:val="24"/>
        </w:rPr>
      </w:pPr>
      <w:r w:rsidRPr="001F4EFC">
        <w:rPr>
          <w:rFonts w:ascii="Times New Roman" w:hAnsi="Times New Roman"/>
          <w:b/>
          <w:i/>
          <w:sz w:val="24"/>
          <w:szCs w:val="24"/>
          <w:u w:val="single"/>
        </w:rPr>
        <w:br w:type="page"/>
      </w:r>
      <w:r w:rsidRPr="001F4EFC">
        <w:rPr>
          <w:rFonts w:ascii="Times New Roman" w:hAnsi="Times New Roman"/>
          <w:b/>
          <w:sz w:val="24"/>
          <w:szCs w:val="24"/>
        </w:rPr>
        <w:lastRenderedPageBreak/>
        <w:t>ОБЩАЯ ХАРАКТЕРИСТИКА РАБОЧЕЙ ПРОГРАММЫ УЧЕБНОЙ ДИСЦИПЛИНЫ</w:t>
      </w:r>
    </w:p>
    <w:p w14:paraId="111B7CA1" w14:textId="77777777" w:rsidR="00F611E2" w:rsidRPr="001F4EFC" w:rsidRDefault="00F611E2" w:rsidP="00261EA8">
      <w:pPr>
        <w:suppressAutoHyphens/>
        <w:spacing w:after="0"/>
        <w:ind w:left="720"/>
        <w:jc w:val="center"/>
        <w:rPr>
          <w:rFonts w:ascii="Times New Roman" w:hAnsi="Times New Roman"/>
          <w:b/>
          <w:sz w:val="24"/>
          <w:szCs w:val="24"/>
        </w:rPr>
      </w:pPr>
      <w:r w:rsidRPr="001F4EFC">
        <w:rPr>
          <w:rFonts w:ascii="Times New Roman" w:hAnsi="Times New Roman"/>
          <w:b/>
          <w:sz w:val="24"/>
          <w:szCs w:val="24"/>
        </w:rPr>
        <w:t xml:space="preserve"> «ОГСЭ.01 ОСНОВЫ ФИЛОСОФИИ»</w:t>
      </w:r>
    </w:p>
    <w:p w14:paraId="6688EECC" w14:textId="77777777" w:rsidR="00F611E2" w:rsidRPr="001F4EFC" w:rsidRDefault="00F611E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E3DFECC" w14:textId="77777777" w:rsidR="00F611E2" w:rsidRPr="001F4EFC" w:rsidRDefault="00F611E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F4EFC">
        <w:rPr>
          <w:rFonts w:ascii="Times New Roman" w:hAnsi="Times New Roman"/>
          <w:b/>
          <w:sz w:val="24"/>
          <w:szCs w:val="24"/>
        </w:rPr>
        <w:t xml:space="preserve">1.1. Место дисциплины в структуре основной образовательной программы: </w:t>
      </w:r>
    </w:p>
    <w:p w14:paraId="1B64A729" w14:textId="77777777" w:rsidR="00F611E2" w:rsidRPr="001F4EFC" w:rsidRDefault="00F611E2"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F4EFC">
        <w:rPr>
          <w:rFonts w:ascii="Times New Roman" w:hAnsi="Times New Roman"/>
          <w:sz w:val="24"/>
          <w:szCs w:val="24"/>
        </w:rPr>
        <w:t>Учебная дисциплина «</w:t>
      </w:r>
      <w:r w:rsidRPr="001F4EFC">
        <w:rPr>
          <w:rFonts w:ascii="Times New Roman" w:hAnsi="Times New Roman"/>
          <w:bCs/>
          <w:sz w:val="24"/>
          <w:szCs w:val="24"/>
        </w:rPr>
        <w:t>Основы философии</w:t>
      </w:r>
      <w:r w:rsidRPr="001F4EFC">
        <w:rPr>
          <w:rFonts w:ascii="Times New Roman" w:hAnsi="Times New Roman"/>
          <w:sz w:val="24"/>
          <w:szCs w:val="24"/>
        </w:rPr>
        <w:t>» является обязательной частью общего г</w:t>
      </w:r>
      <w:r w:rsidRPr="001F4EFC">
        <w:rPr>
          <w:rFonts w:ascii="Times New Roman" w:hAnsi="Times New Roman"/>
          <w:sz w:val="24"/>
          <w:szCs w:val="24"/>
        </w:rPr>
        <w:t>у</w:t>
      </w:r>
      <w:r w:rsidRPr="001F4EFC">
        <w:rPr>
          <w:rFonts w:ascii="Times New Roman" w:hAnsi="Times New Roman"/>
          <w:sz w:val="24"/>
          <w:szCs w:val="24"/>
        </w:rPr>
        <w:t xml:space="preserve">манитарного и социально-экономического цикла ООП-П в соответствии с ФГОС СПО по </w:t>
      </w:r>
      <w:r w:rsidRPr="001F4EFC">
        <w:rPr>
          <w:rFonts w:ascii="Times New Roman" w:hAnsi="Times New Roman"/>
          <w:iCs/>
          <w:sz w:val="24"/>
          <w:szCs w:val="24"/>
        </w:rPr>
        <w:t>специальности 09.02.07 Информационные системы и программирование.</w:t>
      </w:r>
    </w:p>
    <w:p w14:paraId="7F6D9B92" w14:textId="77777777" w:rsidR="00F611E2" w:rsidRPr="001F4EFC" w:rsidRDefault="00F611E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F4EFC">
        <w:rPr>
          <w:rFonts w:ascii="Times New Roman" w:hAnsi="Times New Roman"/>
          <w:sz w:val="24"/>
          <w:szCs w:val="24"/>
        </w:rPr>
        <w:t>Учебная дисциплина «Основы философии» обеспечивает формирование общих ко</w:t>
      </w:r>
      <w:r w:rsidRPr="001F4EFC">
        <w:rPr>
          <w:rFonts w:ascii="Times New Roman" w:hAnsi="Times New Roman"/>
          <w:sz w:val="24"/>
          <w:szCs w:val="24"/>
        </w:rPr>
        <w:t>м</w:t>
      </w:r>
      <w:r w:rsidRPr="001F4EFC">
        <w:rPr>
          <w:rFonts w:ascii="Times New Roman" w:hAnsi="Times New Roman"/>
          <w:sz w:val="24"/>
          <w:szCs w:val="24"/>
        </w:rPr>
        <w:t xml:space="preserve">петенций по всем видам деятельности ФГОС по специальности 09.02.07 Информационные системы и программирование. </w:t>
      </w:r>
    </w:p>
    <w:p w14:paraId="2AF61B6A" w14:textId="77777777" w:rsidR="00F611E2" w:rsidRPr="001F4EFC" w:rsidRDefault="00F611E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F4EFC">
        <w:rPr>
          <w:rFonts w:ascii="Times New Roman" w:hAnsi="Times New Roman"/>
          <w:sz w:val="24"/>
          <w:szCs w:val="24"/>
        </w:rPr>
        <w:t>Особое значение дисциплина имеет при формировании и развитии ОК 03 - 06.</w:t>
      </w:r>
    </w:p>
    <w:p w14:paraId="3E867039" w14:textId="77777777" w:rsidR="00F611E2" w:rsidRPr="001F4EFC" w:rsidRDefault="00F611E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68C15D2" w14:textId="77777777" w:rsidR="00F611E2" w:rsidRPr="001F4EFC" w:rsidRDefault="00F611E2" w:rsidP="00261EA8">
      <w:pPr>
        <w:spacing w:after="0"/>
        <w:ind w:firstLine="709"/>
        <w:rPr>
          <w:rFonts w:ascii="Times New Roman" w:hAnsi="Times New Roman"/>
          <w:b/>
          <w:sz w:val="24"/>
          <w:szCs w:val="24"/>
        </w:rPr>
      </w:pPr>
      <w:r w:rsidRPr="001F4EFC">
        <w:rPr>
          <w:rFonts w:ascii="Times New Roman" w:hAnsi="Times New Roman"/>
          <w:b/>
          <w:sz w:val="24"/>
          <w:szCs w:val="24"/>
        </w:rPr>
        <w:t>1.2. Цель и планируемые результаты освоения дисциплины:</w:t>
      </w:r>
    </w:p>
    <w:p w14:paraId="072DEE56" w14:textId="77777777" w:rsidR="00F611E2" w:rsidRPr="001F4EFC" w:rsidRDefault="00F611E2" w:rsidP="00261EA8">
      <w:pPr>
        <w:suppressAutoHyphens/>
        <w:spacing w:after="0"/>
        <w:ind w:firstLine="709"/>
        <w:jc w:val="both"/>
        <w:rPr>
          <w:rFonts w:ascii="Times New Roman" w:hAnsi="Times New Roman"/>
          <w:sz w:val="24"/>
          <w:szCs w:val="24"/>
        </w:rPr>
      </w:pPr>
      <w:r w:rsidRPr="001F4EFC">
        <w:rPr>
          <w:rFonts w:ascii="Times New Roman" w:hAnsi="Times New Roman"/>
          <w:sz w:val="24"/>
          <w:szCs w:val="24"/>
        </w:rPr>
        <w:t>В рамках программы учебной дисциплины обучающимися осваиваются умения и знания</w:t>
      </w:r>
    </w:p>
    <w:p w14:paraId="081D12F1" w14:textId="77777777" w:rsidR="00F611E2" w:rsidRPr="001F4EFC" w:rsidRDefault="00F611E2" w:rsidP="00261EA8">
      <w:pPr>
        <w:suppressAutoHyphens/>
        <w:spacing w:after="0"/>
        <w:ind w:firstLine="709"/>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2"/>
        <w:gridCol w:w="4576"/>
        <w:gridCol w:w="4076"/>
      </w:tblGrid>
      <w:tr w:rsidR="00D21F39" w:rsidRPr="001F4EFC" w14:paraId="494F8C9E" w14:textId="77777777" w:rsidTr="00D578AC">
        <w:trPr>
          <w:trHeight w:val="649"/>
        </w:trPr>
        <w:tc>
          <w:tcPr>
            <w:tcW w:w="610" w:type="pct"/>
            <w:hideMark/>
          </w:tcPr>
          <w:p w14:paraId="5E6C55C8" w14:textId="77777777" w:rsidR="00F611E2" w:rsidRPr="001F4EFC" w:rsidRDefault="00F611E2" w:rsidP="00261EA8">
            <w:pPr>
              <w:spacing w:after="0" w:line="240" w:lineRule="auto"/>
              <w:jc w:val="center"/>
              <w:rPr>
                <w:rFonts w:ascii="Times New Roman" w:hAnsi="Times New Roman"/>
                <w:sz w:val="24"/>
                <w:szCs w:val="24"/>
              </w:rPr>
            </w:pPr>
            <w:r w:rsidRPr="001F4EFC">
              <w:rPr>
                <w:rFonts w:ascii="Times New Roman" w:hAnsi="Times New Roman"/>
                <w:sz w:val="24"/>
                <w:szCs w:val="24"/>
              </w:rPr>
              <w:t>Код ПК, ОК</w:t>
            </w:r>
          </w:p>
        </w:tc>
        <w:tc>
          <w:tcPr>
            <w:tcW w:w="2322" w:type="pct"/>
            <w:hideMark/>
          </w:tcPr>
          <w:p w14:paraId="7D23B644" w14:textId="77777777" w:rsidR="00F611E2" w:rsidRPr="001F4EFC" w:rsidRDefault="00F611E2" w:rsidP="00261EA8">
            <w:pPr>
              <w:spacing w:after="0" w:line="240" w:lineRule="auto"/>
              <w:jc w:val="center"/>
              <w:rPr>
                <w:rFonts w:ascii="Times New Roman" w:hAnsi="Times New Roman"/>
                <w:sz w:val="24"/>
                <w:szCs w:val="24"/>
              </w:rPr>
            </w:pPr>
            <w:r w:rsidRPr="001F4EFC">
              <w:rPr>
                <w:rFonts w:ascii="Times New Roman" w:hAnsi="Times New Roman"/>
                <w:sz w:val="24"/>
                <w:szCs w:val="24"/>
              </w:rPr>
              <w:t>Умения</w:t>
            </w:r>
          </w:p>
        </w:tc>
        <w:tc>
          <w:tcPr>
            <w:tcW w:w="2068" w:type="pct"/>
            <w:hideMark/>
          </w:tcPr>
          <w:p w14:paraId="5E143C06" w14:textId="77777777" w:rsidR="00F611E2" w:rsidRPr="001F4EFC" w:rsidRDefault="00F611E2" w:rsidP="00261EA8">
            <w:pPr>
              <w:spacing w:after="0" w:line="240" w:lineRule="auto"/>
              <w:jc w:val="center"/>
              <w:rPr>
                <w:rFonts w:ascii="Times New Roman" w:hAnsi="Times New Roman"/>
                <w:sz w:val="24"/>
                <w:szCs w:val="24"/>
              </w:rPr>
            </w:pPr>
            <w:r w:rsidRPr="001F4EFC">
              <w:rPr>
                <w:rFonts w:ascii="Times New Roman" w:hAnsi="Times New Roman"/>
                <w:sz w:val="24"/>
                <w:szCs w:val="24"/>
              </w:rPr>
              <w:t>Знания</w:t>
            </w:r>
          </w:p>
        </w:tc>
      </w:tr>
      <w:tr w:rsidR="00F611E2" w:rsidRPr="001F4EFC" w14:paraId="4704A9B0" w14:textId="77777777" w:rsidTr="00D578AC">
        <w:trPr>
          <w:trHeight w:val="649"/>
        </w:trPr>
        <w:tc>
          <w:tcPr>
            <w:tcW w:w="610" w:type="pct"/>
          </w:tcPr>
          <w:p w14:paraId="0BD26C75" w14:textId="77777777" w:rsidR="00F611E2" w:rsidRPr="001F4EFC" w:rsidRDefault="00F611E2" w:rsidP="00261EA8">
            <w:pPr>
              <w:spacing w:after="0" w:line="240" w:lineRule="auto"/>
              <w:jc w:val="center"/>
              <w:rPr>
                <w:rFonts w:ascii="Times New Roman" w:hAnsi="Times New Roman"/>
                <w:sz w:val="24"/>
                <w:szCs w:val="24"/>
              </w:rPr>
            </w:pPr>
            <w:r w:rsidRPr="001F4EFC">
              <w:rPr>
                <w:rFonts w:ascii="Times New Roman" w:hAnsi="Times New Roman"/>
                <w:sz w:val="24"/>
                <w:szCs w:val="24"/>
              </w:rPr>
              <w:t>ОК.03</w:t>
            </w:r>
          </w:p>
          <w:p w14:paraId="22977CED" w14:textId="77777777" w:rsidR="00F611E2" w:rsidRPr="001F4EFC" w:rsidRDefault="00F611E2" w:rsidP="00261EA8">
            <w:pPr>
              <w:spacing w:after="0" w:line="240" w:lineRule="auto"/>
              <w:jc w:val="center"/>
              <w:rPr>
                <w:rFonts w:ascii="Times New Roman" w:hAnsi="Times New Roman"/>
                <w:sz w:val="24"/>
                <w:szCs w:val="24"/>
              </w:rPr>
            </w:pPr>
            <w:r w:rsidRPr="001F4EFC">
              <w:rPr>
                <w:rFonts w:ascii="Times New Roman" w:hAnsi="Times New Roman"/>
                <w:sz w:val="24"/>
                <w:szCs w:val="24"/>
              </w:rPr>
              <w:t>ОК.04</w:t>
            </w:r>
          </w:p>
          <w:p w14:paraId="28A06152" w14:textId="77777777" w:rsidR="00F611E2" w:rsidRPr="001F4EFC" w:rsidRDefault="00F611E2" w:rsidP="00261EA8">
            <w:pPr>
              <w:spacing w:after="0" w:line="240" w:lineRule="auto"/>
              <w:jc w:val="center"/>
              <w:rPr>
                <w:rFonts w:ascii="Times New Roman" w:hAnsi="Times New Roman"/>
                <w:sz w:val="24"/>
                <w:szCs w:val="24"/>
              </w:rPr>
            </w:pPr>
            <w:r w:rsidRPr="001F4EFC">
              <w:rPr>
                <w:rFonts w:ascii="Times New Roman" w:hAnsi="Times New Roman"/>
                <w:sz w:val="24"/>
                <w:szCs w:val="24"/>
              </w:rPr>
              <w:t>ОК.05</w:t>
            </w:r>
          </w:p>
          <w:p w14:paraId="2BC25CBC" w14:textId="77777777" w:rsidR="00F611E2" w:rsidRPr="001F4EFC" w:rsidRDefault="00F611E2" w:rsidP="00261EA8">
            <w:pPr>
              <w:spacing w:after="0" w:line="240" w:lineRule="auto"/>
              <w:jc w:val="center"/>
              <w:rPr>
                <w:rFonts w:ascii="Times New Roman" w:hAnsi="Times New Roman"/>
                <w:sz w:val="24"/>
                <w:szCs w:val="24"/>
              </w:rPr>
            </w:pPr>
            <w:r w:rsidRPr="001F4EFC">
              <w:rPr>
                <w:rFonts w:ascii="Times New Roman" w:hAnsi="Times New Roman"/>
                <w:sz w:val="24"/>
                <w:szCs w:val="24"/>
              </w:rPr>
              <w:t>ОК.06</w:t>
            </w:r>
          </w:p>
        </w:tc>
        <w:tc>
          <w:tcPr>
            <w:tcW w:w="2322" w:type="pct"/>
          </w:tcPr>
          <w:p w14:paraId="5A6C58E2" w14:textId="77777777" w:rsidR="00F611E2" w:rsidRPr="001F4EFC" w:rsidRDefault="00F611E2" w:rsidP="00261EA8">
            <w:pPr>
              <w:spacing w:after="0" w:line="240" w:lineRule="auto"/>
              <w:ind w:firstLine="5"/>
              <w:rPr>
                <w:rFonts w:ascii="Times New Roman" w:hAnsi="Times New Roman"/>
                <w:sz w:val="24"/>
                <w:szCs w:val="24"/>
              </w:rPr>
            </w:pPr>
            <w:r w:rsidRPr="001F4EFC">
              <w:rPr>
                <w:rFonts w:ascii="Times New Roman" w:hAnsi="Times New Roman"/>
                <w:sz w:val="24"/>
                <w:szCs w:val="24"/>
              </w:rPr>
              <w:t>ориентироваться в истории развития ф</w:t>
            </w:r>
            <w:r w:rsidRPr="001F4EFC">
              <w:rPr>
                <w:rFonts w:ascii="Times New Roman" w:hAnsi="Times New Roman"/>
                <w:sz w:val="24"/>
                <w:szCs w:val="24"/>
              </w:rPr>
              <w:t>и</w:t>
            </w:r>
            <w:r w:rsidRPr="001F4EFC">
              <w:rPr>
                <w:rFonts w:ascii="Times New Roman" w:hAnsi="Times New Roman"/>
                <w:sz w:val="24"/>
                <w:szCs w:val="24"/>
              </w:rPr>
              <w:t>лософского знания;</w:t>
            </w:r>
          </w:p>
          <w:p w14:paraId="099AC5F9" w14:textId="77777777" w:rsidR="00F611E2" w:rsidRPr="001F4EFC" w:rsidRDefault="00F611E2" w:rsidP="00261EA8">
            <w:pPr>
              <w:spacing w:after="0" w:line="240" w:lineRule="auto"/>
              <w:ind w:firstLine="5"/>
              <w:rPr>
                <w:rFonts w:ascii="Times New Roman" w:hAnsi="Times New Roman"/>
                <w:sz w:val="24"/>
                <w:szCs w:val="24"/>
              </w:rPr>
            </w:pPr>
            <w:r w:rsidRPr="001F4EFC">
              <w:rPr>
                <w:rFonts w:ascii="Times New Roman" w:hAnsi="Times New Roman"/>
                <w:sz w:val="24"/>
                <w:szCs w:val="24"/>
              </w:rPr>
              <w:t>вырабатывать свою точку зрения и арг</w:t>
            </w:r>
            <w:r w:rsidRPr="001F4EFC">
              <w:rPr>
                <w:rFonts w:ascii="Times New Roman" w:hAnsi="Times New Roman"/>
                <w:sz w:val="24"/>
                <w:szCs w:val="24"/>
              </w:rPr>
              <w:t>у</w:t>
            </w:r>
            <w:r w:rsidRPr="001F4EFC">
              <w:rPr>
                <w:rFonts w:ascii="Times New Roman" w:hAnsi="Times New Roman"/>
                <w:sz w:val="24"/>
                <w:szCs w:val="24"/>
              </w:rPr>
              <w:t>ментированно дискутировать по важне</w:t>
            </w:r>
            <w:r w:rsidRPr="001F4EFC">
              <w:rPr>
                <w:rFonts w:ascii="Times New Roman" w:hAnsi="Times New Roman"/>
                <w:sz w:val="24"/>
                <w:szCs w:val="24"/>
              </w:rPr>
              <w:t>й</w:t>
            </w:r>
            <w:r w:rsidRPr="001F4EFC">
              <w:rPr>
                <w:rFonts w:ascii="Times New Roman" w:hAnsi="Times New Roman"/>
                <w:sz w:val="24"/>
                <w:szCs w:val="24"/>
              </w:rPr>
              <w:t>шим проблемам философии;</w:t>
            </w:r>
          </w:p>
          <w:p w14:paraId="11A99C34" w14:textId="77777777" w:rsidR="00F611E2" w:rsidRPr="001F4EFC" w:rsidRDefault="00F611E2" w:rsidP="00261EA8">
            <w:pPr>
              <w:spacing w:after="0" w:line="240" w:lineRule="auto"/>
              <w:ind w:firstLine="5"/>
              <w:rPr>
                <w:rFonts w:ascii="Times New Roman" w:hAnsi="Times New Roman"/>
                <w:sz w:val="24"/>
                <w:szCs w:val="24"/>
              </w:rPr>
            </w:pPr>
            <w:r w:rsidRPr="001F4EFC">
              <w:rPr>
                <w:rFonts w:ascii="Times New Roman" w:hAnsi="Times New Roman"/>
                <w:sz w:val="24"/>
                <w:szCs w:val="24"/>
              </w:rPr>
              <w:t>применять полученные в курсе изучения философии знания в практической, в том числе и профессиональной, деятельности.</w:t>
            </w:r>
          </w:p>
        </w:tc>
        <w:tc>
          <w:tcPr>
            <w:tcW w:w="2068" w:type="pct"/>
          </w:tcPr>
          <w:p w14:paraId="32DA39F4" w14:textId="77777777" w:rsidR="00F611E2" w:rsidRPr="001F4EFC" w:rsidRDefault="00F611E2" w:rsidP="00261EA8">
            <w:pPr>
              <w:spacing w:after="0" w:line="240" w:lineRule="auto"/>
              <w:ind w:left="176"/>
              <w:rPr>
                <w:rFonts w:ascii="Times New Roman" w:hAnsi="Times New Roman"/>
                <w:sz w:val="24"/>
                <w:szCs w:val="24"/>
              </w:rPr>
            </w:pPr>
            <w:r w:rsidRPr="001F4EFC">
              <w:rPr>
                <w:rFonts w:ascii="Times New Roman" w:hAnsi="Times New Roman"/>
                <w:sz w:val="24"/>
                <w:szCs w:val="24"/>
              </w:rPr>
              <w:t>основных философских учений;</w:t>
            </w:r>
          </w:p>
          <w:p w14:paraId="78EE0EEB" w14:textId="77777777" w:rsidR="00F611E2" w:rsidRPr="001F4EFC" w:rsidRDefault="00F611E2" w:rsidP="00261EA8">
            <w:pPr>
              <w:spacing w:after="0" w:line="240" w:lineRule="auto"/>
              <w:ind w:left="176"/>
              <w:rPr>
                <w:rFonts w:ascii="Times New Roman" w:hAnsi="Times New Roman"/>
                <w:sz w:val="24"/>
                <w:szCs w:val="24"/>
              </w:rPr>
            </w:pPr>
            <w:r w:rsidRPr="001F4EFC">
              <w:rPr>
                <w:rFonts w:ascii="Times New Roman" w:hAnsi="Times New Roman"/>
                <w:sz w:val="24"/>
                <w:szCs w:val="24"/>
              </w:rPr>
              <w:t>главных философских терминов и понятий, проблематики и предме</w:t>
            </w:r>
            <w:r w:rsidRPr="001F4EFC">
              <w:rPr>
                <w:rFonts w:ascii="Times New Roman" w:hAnsi="Times New Roman"/>
                <w:sz w:val="24"/>
                <w:szCs w:val="24"/>
              </w:rPr>
              <w:t>т</w:t>
            </w:r>
            <w:r w:rsidRPr="001F4EFC">
              <w:rPr>
                <w:rFonts w:ascii="Times New Roman" w:hAnsi="Times New Roman"/>
                <w:sz w:val="24"/>
                <w:szCs w:val="24"/>
              </w:rPr>
              <w:t>ного поля важнейших филосо</w:t>
            </w:r>
            <w:r w:rsidRPr="001F4EFC">
              <w:rPr>
                <w:rFonts w:ascii="Times New Roman" w:hAnsi="Times New Roman"/>
                <w:sz w:val="24"/>
                <w:szCs w:val="24"/>
              </w:rPr>
              <w:t>ф</w:t>
            </w:r>
            <w:r w:rsidRPr="001F4EFC">
              <w:rPr>
                <w:rFonts w:ascii="Times New Roman" w:hAnsi="Times New Roman"/>
                <w:sz w:val="24"/>
                <w:szCs w:val="24"/>
              </w:rPr>
              <w:t>ских дисциплин, традиционные общечеловеческие ценности.</w:t>
            </w:r>
          </w:p>
          <w:p w14:paraId="5FBF3FEF" w14:textId="77777777" w:rsidR="00F611E2" w:rsidRPr="001F4EFC" w:rsidRDefault="00F611E2" w:rsidP="00261EA8">
            <w:pPr>
              <w:spacing w:after="0" w:line="240" w:lineRule="auto"/>
              <w:ind w:left="176"/>
              <w:jc w:val="center"/>
              <w:rPr>
                <w:rFonts w:ascii="Times New Roman" w:hAnsi="Times New Roman"/>
                <w:sz w:val="24"/>
                <w:szCs w:val="24"/>
              </w:rPr>
            </w:pPr>
          </w:p>
        </w:tc>
      </w:tr>
    </w:tbl>
    <w:p w14:paraId="18EE9411" w14:textId="77777777" w:rsidR="00F611E2" w:rsidRPr="001F4EFC" w:rsidRDefault="00F611E2" w:rsidP="00261EA8">
      <w:pPr>
        <w:suppressAutoHyphens/>
        <w:spacing w:after="0"/>
        <w:ind w:firstLine="709"/>
        <w:rPr>
          <w:rFonts w:ascii="Times New Roman" w:hAnsi="Times New Roman"/>
          <w:b/>
          <w:sz w:val="24"/>
          <w:szCs w:val="24"/>
        </w:rPr>
      </w:pPr>
    </w:p>
    <w:p w14:paraId="13B2FC76" w14:textId="77777777" w:rsidR="00F611E2" w:rsidRPr="001F4EFC" w:rsidRDefault="00F611E2" w:rsidP="00261EA8">
      <w:pPr>
        <w:suppressAutoHyphens/>
        <w:spacing w:after="0"/>
        <w:jc w:val="center"/>
        <w:rPr>
          <w:rFonts w:ascii="Times New Roman" w:hAnsi="Times New Roman"/>
          <w:b/>
          <w:sz w:val="24"/>
          <w:szCs w:val="24"/>
        </w:rPr>
      </w:pPr>
      <w:r w:rsidRPr="001F4EFC">
        <w:rPr>
          <w:rFonts w:ascii="Times New Roman" w:hAnsi="Times New Roman"/>
          <w:b/>
          <w:sz w:val="24"/>
          <w:szCs w:val="24"/>
        </w:rPr>
        <w:t>2. СТРУКТУРА И СОДЕРЖАНИЕ УЧЕБНОЙ ДИСЦИПЛИНЫ</w:t>
      </w:r>
    </w:p>
    <w:p w14:paraId="548BFBC1" w14:textId="77777777" w:rsidR="00F611E2" w:rsidRPr="001F4EFC" w:rsidRDefault="00F611E2" w:rsidP="00261EA8">
      <w:pPr>
        <w:suppressAutoHyphens/>
        <w:spacing w:after="0"/>
        <w:ind w:firstLine="709"/>
        <w:rPr>
          <w:rFonts w:ascii="Times New Roman" w:hAnsi="Times New Roman"/>
          <w:b/>
          <w:sz w:val="24"/>
          <w:szCs w:val="24"/>
        </w:rPr>
      </w:pPr>
      <w:r w:rsidRPr="001F4EF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423"/>
        <w:gridCol w:w="3431"/>
      </w:tblGrid>
      <w:tr w:rsidR="00D21F39" w:rsidRPr="001F4EFC" w14:paraId="3001B79E" w14:textId="77777777" w:rsidTr="00D21F39">
        <w:trPr>
          <w:trHeight w:val="211"/>
        </w:trPr>
        <w:tc>
          <w:tcPr>
            <w:tcW w:w="3259" w:type="pct"/>
            <w:vAlign w:val="center"/>
          </w:tcPr>
          <w:p w14:paraId="1946007E" w14:textId="77777777" w:rsidR="00F611E2" w:rsidRPr="001F4EFC" w:rsidRDefault="00F611E2" w:rsidP="00261EA8">
            <w:pPr>
              <w:suppressAutoHyphens/>
              <w:spacing w:after="0"/>
              <w:rPr>
                <w:rFonts w:ascii="Times New Roman" w:hAnsi="Times New Roman"/>
                <w:b/>
                <w:sz w:val="24"/>
                <w:szCs w:val="24"/>
              </w:rPr>
            </w:pPr>
            <w:r w:rsidRPr="001F4EFC">
              <w:rPr>
                <w:rFonts w:ascii="Times New Roman" w:hAnsi="Times New Roman"/>
                <w:b/>
                <w:sz w:val="24"/>
                <w:szCs w:val="24"/>
              </w:rPr>
              <w:t>Вид учебной работы</w:t>
            </w:r>
          </w:p>
        </w:tc>
        <w:tc>
          <w:tcPr>
            <w:tcW w:w="1741" w:type="pct"/>
            <w:vAlign w:val="center"/>
          </w:tcPr>
          <w:p w14:paraId="2D8DB266" w14:textId="77777777" w:rsidR="00F611E2" w:rsidRPr="001F4EFC" w:rsidRDefault="00F611E2" w:rsidP="00261EA8">
            <w:pPr>
              <w:suppressAutoHyphens/>
              <w:spacing w:after="0"/>
              <w:rPr>
                <w:rFonts w:ascii="Times New Roman" w:hAnsi="Times New Roman"/>
                <w:b/>
                <w:iCs/>
                <w:sz w:val="24"/>
                <w:szCs w:val="24"/>
              </w:rPr>
            </w:pPr>
            <w:r w:rsidRPr="001F4EFC">
              <w:rPr>
                <w:rFonts w:ascii="Times New Roman" w:hAnsi="Times New Roman"/>
                <w:b/>
                <w:iCs/>
                <w:sz w:val="24"/>
                <w:szCs w:val="24"/>
              </w:rPr>
              <w:t>Объем в часах</w:t>
            </w:r>
          </w:p>
        </w:tc>
      </w:tr>
      <w:tr w:rsidR="00D21F39" w:rsidRPr="001F4EFC" w14:paraId="225F2A7D" w14:textId="77777777" w:rsidTr="00D21F39">
        <w:trPr>
          <w:trHeight w:val="490"/>
        </w:trPr>
        <w:tc>
          <w:tcPr>
            <w:tcW w:w="3259" w:type="pct"/>
            <w:vAlign w:val="center"/>
          </w:tcPr>
          <w:p w14:paraId="4CEDE397" w14:textId="77777777" w:rsidR="00F611E2" w:rsidRPr="001F4EFC" w:rsidRDefault="00F611E2" w:rsidP="00261EA8">
            <w:pPr>
              <w:suppressAutoHyphens/>
              <w:spacing w:after="0"/>
              <w:rPr>
                <w:rFonts w:ascii="Times New Roman" w:hAnsi="Times New Roman"/>
                <w:b/>
                <w:sz w:val="24"/>
                <w:szCs w:val="24"/>
              </w:rPr>
            </w:pPr>
            <w:r w:rsidRPr="001F4EFC">
              <w:rPr>
                <w:rFonts w:ascii="Times New Roman" w:hAnsi="Times New Roman"/>
                <w:b/>
                <w:sz w:val="24"/>
                <w:szCs w:val="24"/>
              </w:rPr>
              <w:t>Объем образовательной программы учебной дисциплины</w:t>
            </w:r>
          </w:p>
        </w:tc>
        <w:tc>
          <w:tcPr>
            <w:tcW w:w="1741" w:type="pct"/>
            <w:vAlign w:val="center"/>
          </w:tcPr>
          <w:p w14:paraId="5D4104BA" w14:textId="02859B82" w:rsidR="00F611E2" w:rsidRPr="001F4EFC" w:rsidRDefault="00D13CCE" w:rsidP="00261EA8">
            <w:pPr>
              <w:suppressAutoHyphens/>
              <w:spacing w:after="0"/>
              <w:rPr>
                <w:rFonts w:ascii="Times New Roman" w:hAnsi="Times New Roman"/>
                <w:iCs/>
                <w:sz w:val="24"/>
                <w:szCs w:val="24"/>
                <w:lang w:val="en-US"/>
              </w:rPr>
            </w:pPr>
            <w:r>
              <w:rPr>
                <w:rFonts w:ascii="Times New Roman" w:hAnsi="Times New Roman"/>
                <w:iCs/>
                <w:sz w:val="24"/>
                <w:szCs w:val="24"/>
              </w:rPr>
              <w:t>2</w:t>
            </w:r>
            <w:r>
              <w:rPr>
                <w:iCs/>
                <w:sz w:val="24"/>
                <w:szCs w:val="24"/>
              </w:rPr>
              <w:t>4</w:t>
            </w:r>
          </w:p>
        </w:tc>
      </w:tr>
      <w:tr w:rsidR="00D21F39" w:rsidRPr="001F4EFC" w14:paraId="366DEEBE" w14:textId="77777777" w:rsidTr="00D21F39">
        <w:trPr>
          <w:trHeight w:val="490"/>
        </w:trPr>
        <w:tc>
          <w:tcPr>
            <w:tcW w:w="3259" w:type="pct"/>
            <w:vAlign w:val="center"/>
          </w:tcPr>
          <w:p w14:paraId="37EDCBDC" w14:textId="77777777" w:rsidR="00F611E2" w:rsidRPr="001F4EFC" w:rsidRDefault="00F611E2" w:rsidP="00261EA8">
            <w:pPr>
              <w:suppressAutoHyphens/>
              <w:spacing w:after="0"/>
              <w:rPr>
                <w:rFonts w:ascii="Times New Roman" w:hAnsi="Times New Roman"/>
                <w:b/>
                <w:sz w:val="24"/>
                <w:szCs w:val="24"/>
              </w:rPr>
            </w:pPr>
            <w:r w:rsidRPr="001F4EFC">
              <w:rPr>
                <w:rFonts w:ascii="Times New Roman" w:hAnsi="Times New Roman"/>
                <w:b/>
                <w:sz w:val="24"/>
                <w:szCs w:val="24"/>
              </w:rPr>
              <w:t>в т.ч. в форме практической подготовки</w:t>
            </w:r>
          </w:p>
        </w:tc>
        <w:tc>
          <w:tcPr>
            <w:tcW w:w="1741" w:type="pct"/>
            <w:vAlign w:val="center"/>
          </w:tcPr>
          <w:p w14:paraId="38B29795" w14:textId="77777777" w:rsidR="00F611E2" w:rsidRPr="001F4EFC" w:rsidRDefault="00F611E2" w:rsidP="00261EA8">
            <w:pPr>
              <w:suppressAutoHyphens/>
              <w:spacing w:after="0"/>
              <w:rPr>
                <w:rFonts w:ascii="Times New Roman" w:hAnsi="Times New Roman"/>
                <w:iCs/>
                <w:sz w:val="24"/>
                <w:szCs w:val="24"/>
              </w:rPr>
            </w:pPr>
            <w:r w:rsidRPr="001F4EFC">
              <w:rPr>
                <w:rFonts w:ascii="Times New Roman" w:hAnsi="Times New Roman"/>
                <w:iCs/>
                <w:sz w:val="24"/>
                <w:szCs w:val="24"/>
              </w:rPr>
              <w:t>20</w:t>
            </w:r>
          </w:p>
        </w:tc>
      </w:tr>
      <w:tr w:rsidR="00D21F39" w:rsidRPr="001F4EFC" w14:paraId="139BE9DD" w14:textId="77777777" w:rsidTr="00D21F39">
        <w:trPr>
          <w:trHeight w:val="336"/>
        </w:trPr>
        <w:tc>
          <w:tcPr>
            <w:tcW w:w="5000" w:type="pct"/>
            <w:gridSpan w:val="2"/>
            <w:vAlign w:val="center"/>
          </w:tcPr>
          <w:p w14:paraId="326CD108" w14:textId="77777777" w:rsidR="00F611E2" w:rsidRPr="001F4EFC" w:rsidRDefault="00F611E2" w:rsidP="00261EA8">
            <w:pPr>
              <w:suppressAutoHyphens/>
              <w:spacing w:after="0"/>
              <w:rPr>
                <w:rFonts w:ascii="Times New Roman" w:hAnsi="Times New Roman"/>
                <w:iCs/>
                <w:sz w:val="24"/>
                <w:szCs w:val="24"/>
              </w:rPr>
            </w:pPr>
            <w:r w:rsidRPr="001F4EFC">
              <w:rPr>
                <w:rFonts w:ascii="Times New Roman" w:hAnsi="Times New Roman"/>
                <w:sz w:val="24"/>
                <w:szCs w:val="24"/>
              </w:rPr>
              <w:t>в т. ч.:</w:t>
            </w:r>
          </w:p>
        </w:tc>
      </w:tr>
      <w:tr w:rsidR="00D21F39" w:rsidRPr="001F4EFC" w14:paraId="2490E959" w14:textId="77777777" w:rsidTr="00D21F39">
        <w:trPr>
          <w:trHeight w:val="490"/>
        </w:trPr>
        <w:tc>
          <w:tcPr>
            <w:tcW w:w="3259" w:type="pct"/>
            <w:vAlign w:val="center"/>
          </w:tcPr>
          <w:p w14:paraId="5F678179" w14:textId="77777777" w:rsidR="00F611E2" w:rsidRPr="001F4EFC" w:rsidRDefault="00F611E2" w:rsidP="00261EA8">
            <w:pPr>
              <w:suppressAutoHyphens/>
              <w:spacing w:after="0"/>
              <w:rPr>
                <w:rFonts w:ascii="Times New Roman" w:hAnsi="Times New Roman"/>
                <w:sz w:val="24"/>
                <w:szCs w:val="24"/>
              </w:rPr>
            </w:pPr>
            <w:r w:rsidRPr="001F4EFC">
              <w:rPr>
                <w:rFonts w:ascii="Times New Roman" w:hAnsi="Times New Roman"/>
                <w:sz w:val="24"/>
                <w:szCs w:val="24"/>
              </w:rPr>
              <w:t>теоретическое обучение</w:t>
            </w:r>
          </w:p>
        </w:tc>
        <w:tc>
          <w:tcPr>
            <w:tcW w:w="1741" w:type="pct"/>
            <w:vAlign w:val="center"/>
          </w:tcPr>
          <w:p w14:paraId="20DEF605" w14:textId="7F3EBCDB" w:rsidR="00F611E2" w:rsidRPr="001F4EFC" w:rsidRDefault="00D13CCE" w:rsidP="00261EA8">
            <w:pPr>
              <w:suppressAutoHyphens/>
              <w:spacing w:after="0"/>
              <w:rPr>
                <w:rFonts w:ascii="Times New Roman" w:hAnsi="Times New Roman"/>
                <w:iCs/>
                <w:sz w:val="24"/>
                <w:szCs w:val="24"/>
                <w:lang w:val="en-US"/>
              </w:rPr>
            </w:pPr>
            <w:r>
              <w:rPr>
                <w:rFonts w:ascii="Times New Roman" w:hAnsi="Times New Roman"/>
                <w:iCs/>
                <w:sz w:val="24"/>
                <w:szCs w:val="24"/>
              </w:rPr>
              <w:t>4</w:t>
            </w:r>
          </w:p>
        </w:tc>
      </w:tr>
      <w:tr w:rsidR="00D21F39" w:rsidRPr="001F4EFC" w14:paraId="58057B27" w14:textId="77777777" w:rsidTr="00D21F39">
        <w:trPr>
          <w:trHeight w:val="490"/>
        </w:trPr>
        <w:tc>
          <w:tcPr>
            <w:tcW w:w="3259" w:type="pct"/>
            <w:vAlign w:val="center"/>
          </w:tcPr>
          <w:p w14:paraId="6654B267" w14:textId="77777777" w:rsidR="00F611E2" w:rsidRPr="001F4EFC" w:rsidRDefault="00F611E2" w:rsidP="00261EA8">
            <w:pPr>
              <w:suppressAutoHyphens/>
              <w:spacing w:after="0"/>
              <w:rPr>
                <w:rFonts w:ascii="Times New Roman" w:hAnsi="Times New Roman"/>
                <w:sz w:val="24"/>
                <w:szCs w:val="24"/>
              </w:rPr>
            </w:pPr>
            <w:r w:rsidRPr="001F4EFC">
              <w:rPr>
                <w:rFonts w:ascii="Times New Roman" w:hAnsi="Times New Roman"/>
                <w:sz w:val="24"/>
                <w:szCs w:val="24"/>
              </w:rPr>
              <w:t>практические занятия</w:t>
            </w:r>
            <w:r w:rsidRPr="001F4EFC">
              <w:rPr>
                <w:rFonts w:ascii="Times New Roman" w:hAnsi="Times New Roman"/>
                <w:i/>
                <w:sz w:val="24"/>
                <w:szCs w:val="24"/>
              </w:rPr>
              <w:t xml:space="preserve"> (если предусмотрено)</w:t>
            </w:r>
          </w:p>
        </w:tc>
        <w:tc>
          <w:tcPr>
            <w:tcW w:w="1741" w:type="pct"/>
            <w:vAlign w:val="center"/>
          </w:tcPr>
          <w:p w14:paraId="5A4D06AA" w14:textId="77777777" w:rsidR="00F611E2" w:rsidRPr="001F4EFC" w:rsidRDefault="00F611E2" w:rsidP="00261EA8">
            <w:pPr>
              <w:suppressAutoHyphens/>
              <w:spacing w:after="0"/>
              <w:rPr>
                <w:rFonts w:ascii="Times New Roman" w:hAnsi="Times New Roman"/>
                <w:iCs/>
                <w:sz w:val="24"/>
                <w:szCs w:val="24"/>
                <w:lang w:val="en-US"/>
              </w:rPr>
            </w:pPr>
            <w:r w:rsidRPr="001F4EFC">
              <w:rPr>
                <w:rFonts w:ascii="Times New Roman" w:hAnsi="Times New Roman"/>
                <w:iCs/>
                <w:sz w:val="24"/>
                <w:szCs w:val="24"/>
              </w:rPr>
              <w:t>2</w:t>
            </w:r>
            <w:r w:rsidRPr="001F4EFC">
              <w:rPr>
                <w:rFonts w:ascii="Times New Roman" w:hAnsi="Times New Roman"/>
                <w:iCs/>
                <w:sz w:val="24"/>
                <w:szCs w:val="24"/>
                <w:lang w:val="en-US"/>
              </w:rPr>
              <w:t>0</w:t>
            </w:r>
          </w:p>
        </w:tc>
      </w:tr>
      <w:tr w:rsidR="00D21F39" w:rsidRPr="001F4EFC" w14:paraId="3D005A27" w14:textId="77777777" w:rsidTr="00D21F39">
        <w:trPr>
          <w:trHeight w:val="267"/>
        </w:trPr>
        <w:tc>
          <w:tcPr>
            <w:tcW w:w="3259" w:type="pct"/>
            <w:vAlign w:val="center"/>
          </w:tcPr>
          <w:p w14:paraId="65526760" w14:textId="77777777" w:rsidR="00F611E2" w:rsidRPr="001F4EFC" w:rsidRDefault="00F611E2" w:rsidP="00261EA8">
            <w:pPr>
              <w:suppressAutoHyphens/>
              <w:spacing w:after="0"/>
              <w:rPr>
                <w:rFonts w:ascii="Times New Roman" w:hAnsi="Times New Roman"/>
                <w:iCs/>
                <w:sz w:val="24"/>
                <w:szCs w:val="24"/>
              </w:rPr>
            </w:pPr>
            <w:r w:rsidRPr="001F4EFC">
              <w:rPr>
                <w:rFonts w:ascii="Times New Roman" w:hAnsi="Times New Roman"/>
                <w:iCs/>
                <w:sz w:val="24"/>
                <w:szCs w:val="24"/>
              </w:rPr>
              <w:t xml:space="preserve">Самостоятельная работа </w:t>
            </w:r>
          </w:p>
        </w:tc>
        <w:tc>
          <w:tcPr>
            <w:tcW w:w="1741" w:type="pct"/>
            <w:vAlign w:val="center"/>
          </w:tcPr>
          <w:p w14:paraId="2554B068" w14:textId="77777777" w:rsidR="00F611E2" w:rsidRPr="001F4EFC" w:rsidRDefault="00F611E2" w:rsidP="00261EA8">
            <w:pPr>
              <w:suppressAutoHyphens/>
              <w:spacing w:after="0"/>
              <w:rPr>
                <w:rFonts w:ascii="Times New Roman" w:hAnsi="Times New Roman"/>
                <w:iCs/>
                <w:sz w:val="24"/>
                <w:szCs w:val="24"/>
              </w:rPr>
            </w:pPr>
            <w:r w:rsidRPr="001F4EFC">
              <w:rPr>
                <w:rFonts w:ascii="Times New Roman" w:hAnsi="Times New Roman"/>
                <w:iCs/>
                <w:sz w:val="24"/>
                <w:szCs w:val="24"/>
              </w:rPr>
              <w:t>-</w:t>
            </w:r>
          </w:p>
        </w:tc>
      </w:tr>
      <w:tr w:rsidR="00D21F39" w:rsidRPr="001F4EFC" w14:paraId="252D72E8" w14:textId="77777777" w:rsidTr="00D21F39">
        <w:trPr>
          <w:trHeight w:val="331"/>
        </w:trPr>
        <w:tc>
          <w:tcPr>
            <w:tcW w:w="3259" w:type="pct"/>
            <w:vAlign w:val="center"/>
          </w:tcPr>
          <w:p w14:paraId="518F51E0" w14:textId="77777777" w:rsidR="00F611E2" w:rsidRPr="001F4EFC" w:rsidRDefault="00F611E2" w:rsidP="00261EA8">
            <w:pPr>
              <w:suppressAutoHyphens/>
              <w:spacing w:after="0"/>
              <w:rPr>
                <w:rFonts w:ascii="Times New Roman" w:hAnsi="Times New Roman"/>
                <w:i/>
                <w:sz w:val="24"/>
                <w:szCs w:val="24"/>
              </w:rPr>
            </w:pPr>
            <w:r w:rsidRPr="001F4EFC">
              <w:rPr>
                <w:rFonts w:ascii="Times New Roman" w:hAnsi="Times New Roman"/>
                <w:b/>
                <w:iCs/>
                <w:sz w:val="24"/>
                <w:szCs w:val="24"/>
              </w:rPr>
              <w:t>Промежуточная аттестация</w:t>
            </w:r>
          </w:p>
        </w:tc>
        <w:tc>
          <w:tcPr>
            <w:tcW w:w="1741" w:type="pct"/>
            <w:vAlign w:val="center"/>
          </w:tcPr>
          <w:p w14:paraId="0244D1B3" w14:textId="77777777" w:rsidR="00F611E2" w:rsidRPr="001F4EFC" w:rsidRDefault="00F611E2" w:rsidP="00261EA8">
            <w:pPr>
              <w:suppressAutoHyphens/>
              <w:spacing w:after="0"/>
              <w:rPr>
                <w:rFonts w:ascii="Times New Roman" w:hAnsi="Times New Roman"/>
                <w:iCs/>
                <w:sz w:val="24"/>
                <w:szCs w:val="24"/>
              </w:rPr>
            </w:pPr>
            <w:r w:rsidRPr="001F4EFC">
              <w:rPr>
                <w:rFonts w:ascii="Times New Roman" w:hAnsi="Times New Roman"/>
                <w:iCs/>
                <w:sz w:val="24"/>
                <w:szCs w:val="24"/>
              </w:rPr>
              <w:t>Дифференцированный зачет</w:t>
            </w:r>
          </w:p>
        </w:tc>
      </w:tr>
    </w:tbl>
    <w:p w14:paraId="5B9DEE92" w14:textId="77777777" w:rsidR="00F611E2" w:rsidRPr="001F4EFC" w:rsidRDefault="00F611E2" w:rsidP="00261EA8">
      <w:pPr>
        <w:spacing w:after="0"/>
        <w:rPr>
          <w:rFonts w:ascii="Times New Roman" w:hAnsi="Times New Roman"/>
          <w:b/>
          <w:i/>
          <w:sz w:val="24"/>
          <w:szCs w:val="24"/>
        </w:rPr>
        <w:sectPr w:rsidR="00F611E2" w:rsidRPr="001F4EFC" w:rsidSect="001F4EFC">
          <w:pgSz w:w="11906" w:h="16838"/>
          <w:pgMar w:top="1134" w:right="567" w:bottom="1134" w:left="1701" w:header="708" w:footer="708" w:gutter="0"/>
          <w:cols w:space="720"/>
          <w:docGrid w:linePitch="299"/>
        </w:sectPr>
      </w:pPr>
    </w:p>
    <w:tbl>
      <w:tblPr>
        <w:tblpPr w:leftFromText="180" w:rightFromText="180" w:vertAnchor="page" w:horzAnchor="margin" w:tblpY="126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9"/>
        <w:gridCol w:w="337"/>
        <w:gridCol w:w="8281"/>
        <w:gridCol w:w="1985"/>
        <w:gridCol w:w="1100"/>
        <w:gridCol w:w="1106"/>
      </w:tblGrid>
      <w:tr w:rsidR="00D21F39" w:rsidRPr="001F4EFC" w14:paraId="3AB03BCC" w14:textId="77777777" w:rsidTr="00D578AC">
        <w:trPr>
          <w:trHeight w:val="660"/>
        </w:trPr>
        <w:tc>
          <w:tcPr>
            <w:tcW w:w="5000" w:type="pct"/>
            <w:gridSpan w:val="6"/>
            <w:tcBorders>
              <w:top w:val="nil"/>
              <w:left w:val="nil"/>
              <w:right w:val="nil"/>
            </w:tcBorders>
            <w:vAlign w:val="center"/>
          </w:tcPr>
          <w:p w14:paraId="54D64209" w14:textId="77777777" w:rsidR="00F611E2" w:rsidRPr="001F4EFC" w:rsidRDefault="00F611E2" w:rsidP="00261EA8">
            <w:pPr>
              <w:tabs>
                <w:tab w:val="left" w:pos="3735"/>
              </w:tabs>
              <w:spacing w:after="0" w:line="240" w:lineRule="auto"/>
              <w:ind w:left="42"/>
              <w:jc w:val="center"/>
              <w:rPr>
                <w:rFonts w:ascii="Times New Roman" w:hAnsi="Times New Roman"/>
                <w:b/>
                <w:sz w:val="24"/>
                <w:szCs w:val="24"/>
              </w:rPr>
            </w:pPr>
            <w:r w:rsidRPr="001F4EFC">
              <w:rPr>
                <w:rFonts w:ascii="Times New Roman" w:hAnsi="Times New Roman"/>
                <w:b/>
                <w:sz w:val="24"/>
                <w:szCs w:val="24"/>
              </w:rPr>
              <w:lastRenderedPageBreak/>
              <w:t>2.2. Тематический план и содержание учебной дисциплины</w:t>
            </w:r>
          </w:p>
        </w:tc>
      </w:tr>
      <w:tr w:rsidR="00D21F39" w:rsidRPr="00D578AC" w14:paraId="071D4E42" w14:textId="77777777" w:rsidTr="00D578AC">
        <w:trPr>
          <w:trHeight w:val="660"/>
        </w:trPr>
        <w:tc>
          <w:tcPr>
            <w:tcW w:w="669" w:type="pct"/>
            <w:vAlign w:val="center"/>
          </w:tcPr>
          <w:p w14:paraId="15F2C380" w14:textId="77777777" w:rsidR="00F611E2" w:rsidRPr="00D578AC" w:rsidRDefault="00F611E2" w:rsidP="00261EA8">
            <w:pPr>
              <w:tabs>
                <w:tab w:val="left" w:pos="5400"/>
              </w:tabs>
              <w:spacing w:after="0" w:line="240" w:lineRule="auto"/>
              <w:jc w:val="center"/>
              <w:rPr>
                <w:rFonts w:ascii="Times New Roman" w:hAnsi="Times New Roman"/>
                <w:bCs/>
                <w:sz w:val="24"/>
                <w:szCs w:val="24"/>
              </w:rPr>
            </w:pPr>
            <w:r w:rsidRPr="00D578AC">
              <w:rPr>
                <w:rFonts w:ascii="Times New Roman" w:hAnsi="Times New Roman"/>
                <w:bCs/>
                <w:sz w:val="24"/>
                <w:szCs w:val="24"/>
              </w:rPr>
              <w:t>Наименование разделов и тем</w:t>
            </w:r>
          </w:p>
        </w:tc>
        <w:tc>
          <w:tcPr>
            <w:tcW w:w="2914" w:type="pct"/>
            <w:gridSpan w:val="2"/>
            <w:vAlign w:val="center"/>
          </w:tcPr>
          <w:p w14:paraId="1D42B66E" w14:textId="77777777" w:rsidR="00F611E2" w:rsidRPr="00D578AC" w:rsidRDefault="00F611E2" w:rsidP="00261EA8">
            <w:pPr>
              <w:tabs>
                <w:tab w:val="left" w:pos="3735"/>
              </w:tabs>
              <w:spacing w:after="0" w:line="240" w:lineRule="auto"/>
              <w:jc w:val="center"/>
              <w:rPr>
                <w:rFonts w:ascii="Times New Roman" w:hAnsi="Times New Roman"/>
                <w:bCs/>
                <w:sz w:val="24"/>
                <w:szCs w:val="24"/>
              </w:rPr>
            </w:pPr>
            <w:r w:rsidRPr="00D578AC">
              <w:rPr>
                <w:rFonts w:ascii="Times New Roman" w:hAnsi="Times New Roman"/>
                <w:bCs/>
                <w:sz w:val="24"/>
                <w:szCs w:val="24"/>
              </w:rPr>
              <w:t>Содержание учебного материала и формы организации деятельности обуча</w:t>
            </w:r>
            <w:r w:rsidRPr="00D578AC">
              <w:rPr>
                <w:rFonts w:ascii="Times New Roman" w:hAnsi="Times New Roman"/>
                <w:bCs/>
                <w:sz w:val="24"/>
                <w:szCs w:val="24"/>
              </w:rPr>
              <w:t>ю</w:t>
            </w:r>
            <w:r w:rsidRPr="00D578AC">
              <w:rPr>
                <w:rFonts w:ascii="Times New Roman" w:hAnsi="Times New Roman"/>
                <w:bCs/>
                <w:sz w:val="24"/>
                <w:szCs w:val="24"/>
              </w:rPr>
              <w:t>щихся</w:t>
            </w:r>
          </w:p>
        </w:tc>
        <w:tc>
          <w:tcPr>
            <w:tcW w:w="671" w:type="pct"/>
            <w:vAlign w:val="center"/>
          </w:tcPr>
          <w:p w14:paraId="235D64E4" w14:textId="77777777" w:rsidR="00F611E2" w:rsidRPr="00D578AC" w:rsidRDefault="00F611E2" w:rsidP="00261EA8">
            <w:pPr>
              <w:tabs>
                <w:tab w:val="left" w:pos="3735"/>
              </w:tabs>
              <w:spacing w:after="0" w:line="240" w:lineRule="auto"/>
              <w:ind w:left="42"/>
              <w:jc w:val="center"/>
              <w:rPr>
                <w:rFonts w:ascii="Times New Roman" w:hAnsi="Times New Roman"/>
                <w:bCs/>
                <w:sz w:val="24"/>
                <w:szCs w:val="24"/>
              </w:rPr>
            </w:pPr>
            <w:r w:rsidRPr="00D578AC">
              <w:rPr>
                <w:rFonts w:ascii="Times New Roman" w:hAnsi="Times New Roman"/>
                <w:bCs/>
                <w:sz w:val="24"/>
                <w:szCs w:val="24"/>
              </w:rPr>
              <w:t>Объем, акад. ч / в том числе в форме практ</w:t>
            </w:r>
            <w:r w:rsidRPr="00D578AC">
              <w:rPr>
                <w:rFonts w:ascii="Times New Roman" w:hAnsi="Times New Roman"/>
                <w:bCs/>
                <w:sz w:val="24"/>
                <w:szCs w:val="24"/>
              </w:rPr>
              <w:t>и</w:t>
            </w:r>
            <w:r w:rsidRPr="00D578AC">
              <w:rPr>
                <w:rFonts w:ascii="Times New Roman" w:hAnsi="Times New Roman"/>
                <w:bCs/>
                <w:sz w:val="24"/>
                <w:szCs w:val="24"/>
              </w:rPr>
              <w:t>ческой подг</w:t>
            </w:r>
            <w:r w:rsidRPr="00D578AC">
              <w:rPr>
                <w:rFonts w:ascii="Times New Roman" w:hAnsi="Times New Roman"/>
                <w:bCs/>
                <w:sz w:val="24"/>
                <w:szCs w:val="24"/>
              </w:rPr>
              <w:t>о</w:t>
            </w:r>
            <w:r w:rsidRPr="00D578AC">
              <w:rPr>
                <w:rFonts w:ascii="Times New Roman" w:hAnsi="Times New Roman"/>
                <w:bCs/>
                <w:sz w:val="24"/>
                <w:szCs w:val="24"/>
              </w:rPr>
              <w:t>товки, акад ч</w:t>
            </w:r>
          </w:p>
        </w:tc>
        <w:tc>
          <w:tcPr>
            <w:tcW w:w="372" w:type="pct"/>
          </w:tcPr>
          <w:p w14:paraId="50F44AE1" w14:textId="77777777" w:rsidR="00F611E2" w:rsidRPr="00D578AC" w:rsidRDefault="00F611E2" w:rsidP="00261EA8">
            <w:pPr>
              <w:tabs>
                <w:tab w:val="left" w:pos="3735"/>
              </w:tabs>
              <w:spacing w:after="0" w:line="240" w:lineRule="auto"/>
              <w:ind w:left="42"/>
              <w:jc w:val="center"/>
              <w:rPr>
                <w:rFonts w:ascii="Times New Roman" w:hAnsi="Times New Roman"/>
                <w:sz w:val="24"/>
                <w:szCs w:val="24"/>
              </w:rPr>
            </w:pPr>
            <w:r w:rsidRPr="00D578AC">
              <w:rPr>
                <w:rFonts w:ascii="Times New Roman" w:hAnsi="Times New Roman"/>
                <w:sz w:val="24"/>
                <w:szCs w:val="24"/>
              </w:rPr>
              <w:t>Код ПК, ОК</w:t>
            </w:r>
          </w:p>
        </w:tc>
        <w:tc>
          <w:tcPr>
            <w:tcW w:w="374" w:type="pct"/>
          </w:tcPr>
          <w:p w14:paraId="46E98197" w14:textId="77777777" w:rsidR="00F611E2" w:rsidRPr="00D578AC" w:rsidRDefault="00F611E2" w:rsidP="00261EA8">
            <w:pPr>
              <w:tabs>
                <w:tab w:val="left" w:pos="3735"/>
              </w:tabs>
              <w:spacing w:after="0" w:line="240" w:lineRule="auto"/>
              <w:ind w:left="42"/>
              <w:jc w:val="center"/>
              <w:rPr>
                <w:rFonts w:ascii="Times New Roman" w:hAnsi="Times New Roman"/>
                <w:sz w:val="24"/>
                <w:szCs w:val="24"/>
              </w:rPr>
            </w:pPr>
            <w:r w:rsidRPr="00D578AC">
              <w:rPr>
                <w:rFonts w:ascii="Times New Roman" w:hAnsi="Times New Roman"/>
                <w:sz w:val="24"/>
                <w:szCs w:val="24"/>
              </w:rPr>
              <w:t>Код Н/У/З</w:t>
            </w:r>
          </w:p>
        </w:tc>
      </w:tr>
      <w:tr w:rsidR="00D21F39" w:rsidRPr="001F4EFC" w14:paraId="0834A52C" w14:textId="77777777" w:rsidTr="00D578AC">
        <w:tc>
          <w:tcPr>
            <w:tcW w:w="669" w:type="pct"/>
          </w:tcPr>
          <w:p w14:paraId="0A4FE9A2" w14:textId="77777777" w:rsidR="00F611E2" w:rsidRPr="001F4EFC" w:rsidRDefault="00F611E2"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1</w:t>
            </w:r>
          </w:p>
        </w:tc>
        <w:tc>
          <w:tcPr>
            <w:tcW w:w="2914" w:type="pct"/>
            <w:gridSpan w:val="2"/>
          </w:tcPr>
          <w:p w14:paraId="36C2B369" w14:textId="77777777" w:rsidR="00F611E2" w:rsidRPr="001F4EFC" w:rsidRDefault="00F611E2"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2</w:t>
            </w:r>
          </w:p>
        </w:tc>
        <w:tc>
          <w:tcPr>
            <w:tcW w:w="671" w:type="pct"/>
          </w:tcPr>
          <w:p w14:paraId="66698887" w14:textId="77777777" w:rsidR="00F611E2" w:rsidRPr="001F4EFC" w:rsidRDefault="00F611E2" w:rsidP="00261EA8">
            <w:pPr>
              <w:tabs>
                <w:tab w:val="left" w:pos="5400"/>
              </w:tabs>
              <w:spacing w:after="0" w:line="240" w:lineRule="auto"/>
              <w:ind w:firstLine="708"/>
              <w:rPr>
                <w:rFonts w:ascii="Times New Roman" w:hAnsi="Times New Roman"/>
                <w:b/>
                <w:sz w:val="24"/>
                <w:szCs w:val="24"/>
              </w:rPr>
            </w:pPr>
            <w:r w:rsidRPr="001F4EFC">
              <w:rPr>
                <w:rFonts w:ascii="Times New Roman" w:hAnsi="Times New Roman"/>
                <w:b/>
                <w:sz w:val="24"/>
                <w:szCs w:val="24"/>
              </w:rPr>
              <w:t>3</w:t>
            </w:r>
          </w:p>
        </w:tc>
        <w:tc>
          <w:tcPr>
            <w:tcW w:w="372" w:type="pct"/>
          </w:tcPr>
          <w:p w14:paraId="79A78485" w14:textId="77777777" w:rsidR="00F611E2" w:rsidRPr="001F4EFC" w:rsidRDefault="00F611E2" w:rsidP="00261EA8">
            <w:pPr>
              <w:tabs>
                <w:tab w:val="left" w:pos="5400"/>
              </w:tabs>
              <w:spacing w:after="0" w:line="240" w:lineRule="auto"/>
              <w:ind w:firstLine="708"/>
              <w:rPr>
                <w:rFonts w:ascii="Times New Roman" w:hAnsi="Times New Roman"/>
                <w:b/>
                <w:sz w:val="24"/>
                <w:szCs w:val="24"/>
              </w:rPr>
            </w:pPr>
          </w:p>
        </w:tc>
        <w:tc>
          <w:tcPr>
            <w:tcW w:w="374" w:type="pct"/>
          </w:tcPr>
          <w:p w14:paraId="2A93EE95" w14:textId="77777777" w:rsidR="00F611E2" w:rsidRPr="001F4EFC" w:rsidRDefault="00F611E2" w:rsidP="00261EA8">
            <w:pPr>
              <w:tabs>
                <w:tab w:val="left" w:pos="5400"/>
              </w:tabs>
              <w:spacing w:after="0" w:line="240" w:lineRule="auto"/>
              <w:ind w:firstLine="708"/>
              <w:rPr>
                <w:rFonts w:ascii="Times New Roman" w:hAnsi="Times New Roman"/>
                <w:b/>
                <w:sz w:val="24"/>
                <w:szCs w:val="24"/>
              </w:rPr>
            </w:pPr>
          </w:p>
        </w:tc>
      </w:tr>
      <w:tr w:rsidR="00D21F39" w:rsidRPr="001F4EFC" w14:paraId="0F76101B" w14:textId="77777777" w:rsidTr="00D578AC">
        <w:trPr>
          <w:trHeight w:val="191"/>
        </w:trPr>
        <w:tc>
          <w:tcPr>
            <w:tcW w:w="3583" w:type="pct"/>
            <w:gridSpan w:val="3"/>
          </w:tcPr>
          <w:p w14:paraId="66B130B2" w14:textId="77777777" w:rsidR="00F611E2" w:rsidRPr="001F4EFC" w:rsidRDefault="00F611E2" w:rsidP="00261EA8">
            <w:pPr>
              <w:tabs>
                <w:tab w:val="left" w:pos="5400"/>
              </w:tabs>
              <w:spacing w:after="0" w:line="240" w:lineRule="auto"/>
              <w:rPr>
                <w:rFonts w:ascii="Times New Roman" w:hAnsi="Times New Roman"/>
                <w:b/>
                <w:sz w:val="24"/>
                <w:szCs w:val="24"/>
              </w:rPr>
            </w:pPr>
            <w:bookmarkStart w:id="58" w:name="_Hlk105357004"/>
            <w:r w:rsidRPr="001F4EFC">
              <w:rPr>
                <w:rFonts w:ascii="Times New Roman" w:hAnsi="Times New Roman"/>
                <w:b/>
                <w:sz w:val="24"/>
                <w:szCs w:val="24"/>
              </w:rPr>
              <w:t>Раздел 1. Предмет философии и ее история</w:t>
            </w:r>
          </w:p>
        </w:tc>
        <w:tc>
          <w:tcPr>
            <w:tcW w:w="671" w:type="pct"/>
          </w:tcPr>
          <w:p w14:paraId="36A600D8" w14:textId="77777777" w:rsidR="00F611E2" w:rsidRPr="001F4EFC" w:rsidRDefault="00F611E2"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14/14</w:t>
            </w:r>
          </w:p>
        </w:tc>
        <w:tc>
          <w:tcPr>
            <w:tcW w:w="372" w:type="pct"/>
          </w:tcPr>
          <w:p w14:paraId="197B32B1" w14:textId="77777777" w:rsidR="00F611E2" w:rsidRPr="001F4EFC" w:rsidRDefault="00F611E2" w:rsidP="00261EA8">
            <w:pPr>
              <w:tabs>
                <w:tab w:val="left" w:pos="5400"/>
              </w:tabs>
              <w:spacing w:after="0" w:line="240" w:lineRule="auto"/>
              <w:jc w:val="center"/>
              <w:rPr>
                <w:rFonts w:ascii="Times New Roman" w:hAnsi="Times New Roman"/>
                <w:b/>
                <w:sz w:val="24"/>
                <w:szCs w:val="24"/>
              </w:rPr>
            </w:pPr>
          </w:p>
        </w:tc>
        <w:tc>
          <w:tcPr>
            <w:tcW w:w="374" w:type="pct"/>
          </w:tcPr>
          <w:p w14:paraId="26546A13" w14:textId="77777777" w:rsidR="00F611E2" w:rsidRPr="001F4EFC" w:rsidRDefault="00F611E2" w:rsidP="00261EA8">
            <w:pPr>
              <w:tabs>
                <w:tab w:val="left" w:pos="5400"/>
              </w:tabs>
              <w:spacing w:after="0" w:line="240" w:lineRule="auto"/>
              <w:jc w:val="center"/>
              <w:rPr>
                <w:rFonts w:ascii="Times New Roman" w:hAnsi="Times New Roman"/>
                <w:b/>
                <w:sz w:val="24"/>
                <w:szCs w:val="24"/>
              </w:rPr>
            </w:pPr>
          </w:p>
        </w:tc>
      </w:tr>
      <w:tr w:rsidR="00D21F39" w:rsidRPr="001F4EFC" w14:paraId="20C3B6AC" w14:textId="77777777" w:rsidTr="00D578AC">
        <w:trPr>
          <w:trHeight w:val="141"/>
        </w:trPr>
        <w:tc>
          <w:tcPr>
            <w:tcW w:w="669" w:type="pct"/>
            <w:vMerge w:val="restart"/>
          </w:tcPr>
          <w:p w14:paraId="3F548DF0" w14:textId="77777777" w:rsidR="00F611E2" w:rsidRPr="001F4EFC" w:rsidRDefault="00F611E2"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Тема 1.1.</w:t>
            </w:r>
          </w:p>
          <w:p w14:paraId="29D5F785" w14:textId="77777777" w:rsidR="00F611E2" w:rsidRPr="001F4EFC" w:rsidRDefault="00F611E2" w:rsidP="00261EA8">
            <w:pPr>
              <w:tabs>
                <w:tab w:val="left" w:pos="5400"/>
              </w:tabs>
              <w:spacing w:after="0" w:line="240" w:lineRule="auto"/>
              <w:jc w:val="center"/>
              <w:rPr>
                <w:rFonts w:ascii="Times New Roman" w:hAnsi="Times New Roman"/>
                <w:b/>
                <w:bCs/>
                <w:sz w:val="24"/>
                <w:szCs w:val="24"/>
              </w:rPr>
            </w:pPr>
            <w:r w:rsidRPr="001F4EFC">
              <w:rPr>
                <w:rFonts w:ascii="Times New Roman" w:hAnsi="Times New Roman"/>
                <w:b/>
                <w:bCs/>
                <w:sz w:val="24"/>
                <w:szCs w:val="24"/>
              </w:rPr>
              <w:t>Становление философии из мифологии</w:t>
            </w:r>
          </w:p>
        </w:tc>
        <w:tc>
          <w:tcPr>
            <w:tcW w:w="2914" w:type="pct"/>
            <w:gridSpan w:val="2"/>
          </w:tcPr>
          <w:p w14:paraId="10858029" w14:textId="77777777" w:rsidR="00F611E2" w:rsidRPr="001F4EFC" w:rsidRDefault="00F611E2"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
                <w:sz w:val="24"/>
                <w:szCs w:val="24"/>
              </w:rPr>
              <w:t>Содержание учебного материала</w:t>
            </w:r>
          </w:p>
        </w:tc>
        <w:tc>
          <w:tcPr>
            <w:tcW w:w="671" w:type="pct"/>
            <w:vMerge w:val="restart"/>
          </w:tcPr>
          <w:p w14:paraId="6C926C60" w14:textId="77777777" w:rsidR="00F611E2" w:rsidRPr="001F4EFC" w:rsidRDefault="00F611E2" w:rsidP="00261EA8">
            <w:pPr>
              <w:tabs>
                <w:tab w:val="left" w:pos="5400"/>
              </w:tabs>
              <w:spacing w:after="0" w:line="240" w:lineRule="auto"/>
              <w:jc w:val="center"/>
              <w:rPr>
                <w:rFonts w:ascii="Times New Roman" w:hAnsi="Times New Roman"/>
                <w:sz w:val="24"/>
                <w:szCs w:val="24"/>
              </w:rPr>
            </w:pPr>
          </w:p>
          <w:p w14:paraId="485483A7"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1</w:t>
            </w:r>
          </w:p>
        </w:tc>
        <w:tc>
          <w:tcPr>
            <w:tcW w:w="372" w:type="pct"/>
            <w:vMerge w:val="restart"/>
          </w:tcPr>
          <w:p w14:paraId="6D4B8358" w14:textId="77777777" w:rsidR="00F611E2" w:rsidRPr="001F4EFC" w:rsidRDefault="00F611E2" w:rsidP="00261EA8">
            <w:pPr>
              <w:spacing w:after="0" w:line="240" w:lineRule="auto"/>
              <w:rPr>
                <w:rFonts w:ascii="Times New Roman" w:hAnsi="Times New Roman"/>
                <w:sz w:val="24"/>
                <w:szCs w:val="24"/>
              </w:rPr>
            </w:pPr>
            <w:r w:rsidRPr="001F4EFC">
              <w:rPr>
                <w:rFonts w:ascii="Times New Roman" w:hAnsi="Times New Roman"/>
                <w:sz w:val="24"/>
                <w:szCs w:val="24"/>
              </w:rPr>
              <w:t>ОК 03, ОК 04, ОК 05, ОК 06</w:t>
            </w:r>
          </w:p>
        </w:tc>
        <w:tc>
          <w:tcPr>
            <w:tcW w:w="374" w:type="pct"/>
            <w:vMerge w:val="restart"/>
          </w:tcPr>
          <w:p w14:paraId="04FAB378"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Зо.0</w:t>
            </w:r>
            <w:r w:rsidR="00D578AC">
              <w:rPr>
                <w:rFonts w:ascii="Times New Roman" w:hAnsi="Times New Roman"/>
                <w:sz w:val="24"/>
                <w:szCs w:val="24"/>
              </w:rPr>
              <w:t>3.01 Зо.04.01 Зо.05.01 Зо.06.01</w:t>
            </w:r>
          </w:p>
        </w:tc>
      </w:tr>
      <w:tr w:rsidR="00D21F39" w:rsidRPr="001F4EFC" w14:paraId="67E8BB21" w14:textId="77777777" w:rsidTr="00D578AC">
        <w:trPr>
          <w:trHeight w:val="794"/>
        </w:trPr>
        <w:tc>
          <w:tcPr>
            <w:tcW w:w="669" w:type="pct"/>
            <w:vMerge/>
          </w:tcPr>
          <w:p w14:paraId="0F43A12E" w14:textId="77777777" w:rsidR="00F611E2" w:rsidRPr="001F4EFC" w:rsidRDefault="00F611E2" w:rsidP="00261EA8">
            <w:pPr>
              <w:tabs>
                <w:tab w:val="left" w:pos="5400"/>
              </w:tabs>
              <w:spacing w:after="0" w:line="240" w:lineRule="auto"/>
              <w:jc w:val="center"/>
              <w:rPr>
                <w:rFonts w:ascii="Times New Roman" w:hAnsi="Times New Roman"/>
                <w:b/>
                <w:sz w:val="24"/>
                <w:szCs w:val="24"/>
              </w:rPr>
            </w:pPr>
          </w:p>
        </w:tc>
        <w:tc>
          <w:tcPr>
            <w:tcW w:w="114" w:type="pct"/>
          </w:tcPr>
          <w:p w14:paraId="308B1A22" w14:textId="77777777" w:rsidR="00F611E2" w:rsidRPr="001F4EFC" w:rsidRDefault="00F611E2"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1</w:t>
            </w:r>
          </w:p>
          <w:p w14:paraId="63765B92" w14:textId="77777777" w:rsidR="00F611E2" w:rsidRPr="001F4EFC" w:rsidRDefault="00F611E2" w:rsidP="00261EA8">
            <w:pPr>
              <w:tabs>
                <w:tab w:val="left" w:pos="5400"/>
              </w:tabs>
              <w:spacing w:after="0" w:line="240" w:lineRule="auto"/>
              <w:rPr>
                <w:rFonts w:ascii="Times New Roman" w:hAnsi="Times New Roman"/>
                <w:b/>
                <w:sz w:val="24"/>
                <w:szCs w:val="24"/>
              </w:rPr>
            </w:pPr>
          </w:p>
        </w:tc>
        <w:tc>
          <w:tcPr>
            <w:tcW w:w="2800" w:type="pct"/>
          </w:tcPr>
          <w:p w14:paraId="4EA3EC58" w14:textId="77777777" w:rsidR="00F611E2" w:rsidRPr="001F4EFC" w:rsidRDefault="00F611E2" w:rsidP="00261EA8">
            <w:pPr>
              <w:spacing w:after="0" w:line="240" w:lineRule="auto"/>
              <w:jc w:val="both"/>
              <w:rPr>
                <w:rFonts w:ascii="Times New Roman" w:hAnsi="Times New Roman"/>
                <w:sz w:val="24"/>
                <w:szCs w:val="24"/>
              </w:rPr>
            </w:pPr>
            <w:r w:rsidRPr="001F4EFC">
              <w:rPr>
                <w:rFonts w:ascii="Times New Roman" w:hAnsi="Times New Roman"/>
                <w:bCs/>
                <w:sz w:val="24"/>
                <w:szCs w:val="24"/>
              </w:rPr>
              <w:t xml:space="preserve">Мировоззрение и его типы. </w:t>
            </w:r>
            <w:r w:rsidRPr="001F4EFC">
              <w:rPr>
                <w:rFonts w:ascii="Times New Roman" w:hAnsi="Times New Roman"/>
                <w:sz w:val="24"/>
                <w:szCs w:val="24"/>
              </w:rPr>
              <w:t xml:space="preserve">Становление философии из мифологии. </w:t>
            </w:r>
            <w:r w:rsidRPr="001F4EFC">
              <w:rPr>
                <w:rFonts w:ascii="Times New Roman" w:hAnsi="Times New Roman"/>
                <w:bCs/>
                <w:sz w:val="24"/>
                <w:szCs w:val="24"/>
              </w:rPr>
              <w:t>Спец</w:t>
            </w:r>
            <w:r w:rsidRPr="001F4EFC">
              <w:rPr>
                <w:rFonts w:ascii="Times New Roman" w:hAnsi="Times New Roman"/>
                <w:bCs/>
                <w:sz w:val="24"/>
                <w:szCs w:val="24"/>
              </w:rPr>
              <w:t>и</w:t>
            </w:r>
            <w:r w:rsidRPr="001F4EFC">
              <w:rPr>
                <w:rFonts w:ascii="Times New Roman" w:hAnsi="Times New Roman"/>
                <w:bCs/>
                <w:sz w:val="24"/>
                <w:szCs w:val="24"/>
              </w:rPr>
              <w:t>фика философского знания (</w:t>
            </w:r>
            <w:r w:rsidRPr="001F4EFC">
              <w:rPr>
                <w:rFonts w:ascii="Times New Roman" w:hAnsi="Times New Roman"/>
                <w:sz w:val="24"/>
                <w:szCs w:val="24"/>
              </w:rPr>
              <w:t>понятийность, логичность, дискурсивность и пр.). Основные категории и предмет философии.</w:t>
            </w:r>
          </w:p>
        </w:tc>
        <w:tc>
          <w:tcPr>
            <w:tcW w:w="671" w:type="pct"/>
            <w:vMerge/>
          </w:tcPr>
          <w:p w14:paraId="01AED2ED"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c>
          <w:tcPr>
            <w:tcW w:w="372" w:type="pct"/>
            <w:vMerge/>
          </w:tcPr>
          <w:p w14:paraId="2ADE713E" w14:textId="77777777" w:rsidR="00F611E2" w:rsidRPr="001F4EFC" w:rsidRDefault="00F611E2" w:rsidP="00261EA8">
            <w:pPr>
              <w:spacing w:after="0" w:line="240" w:lineRule="auto"/>
              <w:rPr>
                <w:rFonts w:ascii="Times New Roman" w:hAnsi="Times New Roman"/>
                <w:sz w:val="24"/>
                <w:szCs w:val="24"/>
              </w:rPr>
            </w:pPr>
          </w:p>
        </w:tc>
        <w:tc>
          <w:tcPr>
            <w:tcW w:w="374" w:type="pct"/>
            <w:vMerge/>
          </w:tcPr>
          <w:p w14:paraId="32AB1245" w14:textId="77777777" w:rsidR="00F611E2" w:rsidRPr="001F4EFC" w:rsidRDefault="00F611E2" w:rsidP="00261EA8">
            <w:pPr>
              <w:tabs>
                <w:tab w:val="left" w:pos="5400"/>
              </w:tabs>
              <w:spacing w:after="0" w:line="240" w:lineRule="auto"/>
              <w:rPr>
                <w:rFonts w:ascii="Times New Roman" w:hAnsi="Times New Roman"/>
                <w:sz w:val="24"/>
                <w:szCs w:val="24"/>
              </w:rPr>
            </w:pPr>
          </w:p>
        </w:tc>
      </w:tr>
      <w:tr w:rsidR="00D21F39" w:rsidRPr="001F4EFC" w14:paraId="5530095D" w14:textId="77777777" w:rsidTr="00D578AC">
        <w:trPr>
          <w:trHeight w:val="283"/>
        </w:trPr>
        <w:tc>
          <w:tcPr>
            <w:tcW w:w="669" w:type="pct"/>
            <w:vMerge/>
          </w:tcPr>
          <w:p w14:paraId="665FC790" w14:textId="77777777" w:rsidR="00F611E2" w:rsidRPr="001F4EFC" w:rsidRDefault="00F611E2" w:rsidP="00261EA8">
            <w:pPr>
              <w:tabs>
                <w:tab w:val="left" w:pos="5400"/>
              </w:tabs>
              <w:spacing w:after="0" w:line="240" w:lineRule="auto"/>
              <w:jc w:val="center"/>
              <w:rPr>
                <w:rFonts w:ascii="Times New Roman" w:hAnsi="Times New Roman"/>
                <w:b/>
                <w:sz w:val="24"/>
                <w:szCs w:val="24"/>
              </w:rPr>
            </w:pPr>
          </w:p>
        </w:tc>
        <w:tc>
          <w:tcPr>
            <w:tcW w:w="2914" w:type="pct"/>
            <w:gridSpan w:val="2"/>
          </w:tcPr>
          <w:p w14:paraId="0377D2B5" w14:textId="77777777" w:rsidR="00F611E2" w:rsidRPr="001F4EFC" w:rsidRDefault="00F611E2" w:rsidP="00261EA8">
            <w:pPr>
              <w:tabs>
                <w:tab w:val="left" w:pos="5400"/>
              </w:tabs>
              <w:spacing w:after="0" w:line="240" w:lineRule="auto"/>
              <w:jc w:val="both"/>
              <w:rPr>
                <w:rFonts w:ascii="Times New Roman" w:hAnsi="Times New Roman"/>
                <w:sz w:val="24"/>
                <w:szCs w:val="24"/>
              </w:rPr>
            </w:pPr>
            <w:r w:rsidRPr="001F4EFC">
              <w:rPr>
                <w:rFonts w:ascii="Times New Roman" w:hAnsi="Times New Roman"/>
                <w:bCs/>
                <w:iCs/>
                <w:sz w:val="24"/>
                <w:szCs w:val="24"/>
              </w:rPr>
              <w:t>Практическое занятие 1 «Основной вопрос и центральные проблемы филос</w:t>
            </w:r>
            <w:r w:rsidRPr="001F4EFC">
              <w:rPr>
                <w:rFonts w:ascii="Times New Roman" w:hAnsi="Times New Roman"/>
                <w:bCs/>
                <w:iCs/>
                <w:sz w:val="24"/>
                <w:szCs w:val="24"/>
              </w:rPr>
              <w:t>о</w:t>
            </w:r>
            <w:r w:rsidRPr="001F4EFC">
              <w:rPr>
                <w:rFonts w:ascii="Times New Roman" w:hAnsi="Times New Roman"/>
                <w:bCs/>
                <w:iCs/>
                <w:sz w:val="24"/>
                <w:szCs w:val="24"/>
              </w:rPr>
              <w:t>фии»</w:t>
            </w:r>
          </w:p>
        </w:tc>
        <w:tc>
          <w:tcPr>
            <w:tcW w:w="671" w:type="pct"/>
          </w:tcPr>
          <w:p w14:paraId="26DB12BE"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372" w:type="pct"/>
            <w:vMerge w:val="restart"/>
          </w:tcPr>
          <w:p w14:paraId="3D6AC436"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ОК 03, ОК 04, ОК 05, ОК 06</w:t>
            </w:r>
          </w:p>
        </w:tc>
        <w:tc>
          <w:tcPr>
            <w:tcW w:w="374" w:type="pct"/>
            <w:vMerge w:val="restart"/>
          </w:tcPr>
          <w:p w14:paraId="43F62681"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Уо.0</w:t>
            </w:r>
            <w:r w:rsidR="00D578AC">
              <w:rPr>
                <w:rFonts w:ascii="Times New Roman" w:hAnsi="Times New Roman"/>
                <w:sz w:val="24"/>
                <w:szCs w:val="24"/>
              </w:rPr>
              <w:t>3.01 Уо.04.01 Уо.05.01 Уо.06.01</w:t>
            </w:r>
          </w:p>
        </w:tc>
      </w:tr>
      <w:tr w:rsidR="00D21F39" w:rsidRPr="001F4EFC" w14:paraId="76C39C23" w14:textId="77777777" w:rsidTr="00D578AC">
        <w:trPr>
          <w:trHeight w:val="180"/>
        </w:trPr>
        <w:tc>
          <w:tcPr>
            <w:tcW w:w="669" w:type="pct"/>
            <w:vMerge/>
          </w:tcPr>
          <w:p w14:paraId="2EE42135" w14:textId="77777777" w:rsidR="00F611E2" w:rsidRPr="001F4EFC" w:rsidRDefault="00F611E2" w:rsidP="00261EA8">
            <w:pPr>
              <w:tabs>
                <w:tab w:val="left" w:pos="5400"/>
              </w:tabs>
              <w:spacing w:after="0" w:line="240" w:lineRule="auto"/>
              <w:jc w:val="center"/>
              <w:rPr>
                <w:rFonts w:ascii="Times New Roman" w:hAnsi="Times New Roman"/>
                <w:b/>
                <w:sz w:val="24"/>
                <w:szCs w:val="24"/>
              </w:rPr>
            </w:pPr>
          </w:p>
        </w:tc>
        <w:tc>
          <w:tcPr>
            <w:tcW w:w="2914" w:type="pct"/>
            <w:gridSpan w:val="2"/>
          </w:tcPr>
          <w:p w14:paraId="00DAC1BA" w14:textId="77777777" w:rsidR="00F611E2" w:rsidRPr="001F4EFC" w:rsidRDefault="00F611E2" w:rsidP="00261EA8">
            <w:pPr>
              <w:tabs>
                <w:tab w:val="left" w:pos="5400"/>
              </w:tabs>
              <w:spacing w:after="0" w:line="240" w:lineRule="auto"/>
              <w:rPr>
                <w:rFonts w:ascii="Times New Roman" w:hAnsi="Times New Roman"/>
                <w:b/>
                <w:sz w:val="24"/>
                <w:szCs w:val="24"/>
              </w:rPr>
            </w:pPr>
            <w:r w:rsidRPr="001F4EFC">
              <w:rPr>
                <w:rFonts w:ascii="Times New Roman" w:hAnsi="Times New Roman"/>
                <w:bCs/>
                <w:iCs/>
                <w:sz w:val="24"/>
                <w:szCs w:val="24"/>
              </w:rPr>
              <w:t>Практическое занятие 2 «Роль философии в профессиональной деятельности»</w:t>
            </w:r>
          </w:p>
        </w:tc>
        <w:tc>
          <w:tcPr>
            <w:tcW w:w="671" w:type="pct"/>
          </w:tcPr>
          <w:p w14:paraId="6346BD62"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372" w:type="pct"/>
            <w:vMerge/>
          </w:tcPr>
          <w:p w14:paraId="2BDC3704"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c>
          <w:tcPr>
            <w:tcW w:w="374" w:type="pct"/>
            <w:vMerge/>
          </w:tcPr>
          <w:p w14:paraId="3A374E4C"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r>
      <w:tr w:rsidR="00D21F39" w:rsidRPr="001F4EFC" w14:paraId="3E219F22" w14:textId="77777777" w:rsidTr="00D578AC">
        <w:trPr>
          <w:trHeight w:val="222"/>
        </w:trPr>
        <w:tc>
          <w:tcPr>
            <w:tcW w:w="669" w:type="pct"/>
            <w:vMerge/>
          </w:tcPr>
          <w:p w14:paraId="4949E572" w14:textId="77777777" w:rsidR="00F611E2" w:rsidRPr="001F4EFC" w:rsidRDefault="00F611E2" w:rsidP="00261EA8">
            <w:pPr>
              <w:tabs>
                <w:tab w:val="left" w:pos="5400"/>
              </w:tabs>
              <w:spacing w:after="0" w:line="240" w:lineRule="auto"/>
              <w:jc w:val="center"/>
              <w:rPr>
                <w:rFonts w:ascii="Times New Roman" w:hAnsi="Times New Roman"/>
                <w:b/>
                <w:sz w:val="24"/>
                <w:szCs w:val="24"/>
              </w:rPr>
            </w:pPr>
          </w:p>
        </w:tc>
        <w:tc>
          <w:tcPr>
            <w:tcW w:w="2914" w:type="pct"/>
            <w:gridSpan w:val="2"/>
          </w:tcPr>
          <w:p w14:paraId="32F434A2" w14:textId="77777777" w:rsidR="00F611E2" w:rsidRPr="001F4EFC" w:rsidRDefault="00F611E2" w:rsidP="00261EA8">
            <w:pPr>
              <w:tabs>
                <w:tab w:val="left" w:pos="5400"/>
              </w:tabs>
              <w:spacing w:after="0" w:line="240" w:lineRule="auto"/>
              <w:jc w:val="both"/>
              <w:rPr>
                <w:rFonts w:ascii="Times New Roman" w:hAnsi="Times New Roman"/>
                <w:bCs/>
                <w:sz w:val="24"/>
                <w:szCs w:val="24"/>
              </w:rPr>
            </w:pPr>
            <w:r w:rsidRPr="001F4EFC">
              <w:rPr>
                <w:rFonts w:ascii="Times New Roman" w:hAnsi="Times New Roman"/>
                <w:b/>
                <w:sz w:val="24"/>
                <w:szCs w:val="24"/>
              </w:rPr>
              <w:t>Самостоятельная работа обучающихся</w:t>
            </w:r>
          </w:p>
        </w:tc>
        <w:tc>
          <w:tcPr>
            <w:tcW w:w="671" w:type="pct"/>
          </w:tcPr>
          <w:p w14:paraId="5D940C1B"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w:t>
            </w:r>
          </w:p>
        </w:tc>
        <w:tc>
          <w:tcPr>
            <w:tcW w:w="372" w:type="pct"/>
          </w:tcPr>
          <w:p w14:paraId="13A15F2C"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c>
          <w:tcPr>
            <w:tcW w:w="374" w:type="pct"/>
          </w:tcPr>
          <w:p w14:paraId="30CCDC06"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r>
      <w:tr w:rsidR="00D21F39" w:rsidRPr="001F4EFC" w14:paraId="1DABA552" w14:textId="77777777" w:rsidTr="00D578AC">
        <w:trPr>
          <w:trHeight w:val="330"/>
        </w:trPr>
        <w:tc>
          <w:tcPr>
            <w:tcW w:w="669" w:type="pct"/>
            <w:vMerge w:val="restart"/>
          </w:tcPr>
          <w:p w14:paraId="2AE2A3BC" w14:textId="77777777" w:rsidR="00F611E2" w:rsidRPr="001F4EFC" w:rsidRDefault="00F611E2"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Тема 1.2.</w:t>
            </w:r>
          </w:p>
          <w:p w14:paraId="53B0289B" w14:textId="77777777" w:rsidR="00F611E2" w:rsidRPr="001F4EFC" w:rsidRDefault="00F611E2"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Философия Древнего мира и Средневек</w:t>
            </w:r>
            <w:r w:rsidRPr="001F4EFC">
              <w:rPr>
                <w:rFonts w:ascii="Times New Roman" w:hAnsi="Times New Roman"/>
                <w:b/>
                <w:sz w:val="24"/>
                <w:szCs w:val="24"/>
              </w:rPr>
              <w:t>о</w:t>
            </w:r>
            <w:r w:rsidRPr="001F4EFC">
              <w:rPr>
                <w:rFonts w:ascii="Times New Roman" w:hAnsi="Times New Roman"/>
                <w:b/>
                <w:sz w:val="24"/>
                <w:szCs w:val="24"/>
              </w:rPr>
              <w:t>вья</w:t>
            </w:r>
          </w:p>
        </w:tc>
        <w:tc>
          <w:tcPr>
            <w:tcW w:w="2914" w:type="pct"/>
            <w:gridSpan w:val="2"/>
          </w:tcPr>
          <w:p w14:paraId="28129CD3" w14:textId="77777777" w:rsidR="00F611E2" w:rsidRPr="001F4EFC" w:rsidRDefault="00F611E2"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
                <w:sz w:val="24"/>
                <w:szCs w:val="24"/>
              </w:rPr>
              <w:t>Содержание учебного материала</w:t>
            </w:r>
          </w:p>
        </w:tc>
        <w:tc>
          <w:tcPr>
            <w:tcW w:w="671" w:type="pct"/>
            <w:vMerge w:val="restart"/>
          </w:tcPr>
          <w:p w14:paraId="6D170E4F" w14:textId="77777777" w:rsidR="00F611E2" w:rsidRPr="001F4EFC" w:rsidRDefault="00F611E2" w:rsidP="00261EA8">
            <w:pPr>
              <w:tabs>
                <w:tab w:val="left" w:pos="5400"/>
              </w:tabs>
              <w:spacing w:after="0" w:line="240" w:lineRule="auto"/>
              <w:jc w:val="center"/>
              <w:rPr>
                <w:rFonts w:ascii="Times New Roman" w:hAnsi="Times New Roman"/>
                <w:sz w:val="24"/>
                <w:szCs w:val="24"/>
              </w:rPr>
            </w:pPr>
          </w:p>
          <w:p w14:paraId="288CEDBA" w14:textId="77777777" w:rsidR="00F611E2" w:rsidRPr="001F4EFC" w:rsidRDefault="00F611E2" w:rsidP="00261EA8">
            <w:pPr>
              <w:tabs>
                <w:tab w:val="left" w:pos="5400"/>
              </w:tabs>
              <w:spacing w:after="0" w:line="240" w:lineRule="auto"/>
              <w:jc w:val="center"/>
              <w:rPr>
                <w:rFonts w:ascii="Times New Roman" w:hAnsi="Times New Roman"/>
                <w:sz w:val="24"/>
                <w:szCs w:val="24"/>
              </w:rPr>
            </w:pPr>
          </w:p>
          <w:p w14:paraId="4188CA51"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1</w:t>
            </w:r>
          </w:p>
          <w:p w14:paraId="37C665C9" w14:textId="77777777" w:rsidR="00F611E2" w:rsidRPr="001F4EFC" w:rsidRDefault="00F611E2" w:rsidP="00261EA8">
            <w:pPr>
              <w:tabs>
                <w:tab w:val="left" w:pos="5400"/>
              </w:tabs>
              <w:spacing w:after="0" w:line="240" w:lineRule="auto"/>
              <w:jc w:val="center"/>
              <w:rPr>
                <w:rFonts w:ascii="Times New Roman" w:hAnsi="Times New Roman"/>
                <w:sz w:val="24"/>
                <w:szCs w:val="24"/>
              </w:rPr>
            </w:pPr>
          </w:p>
          <w:p w14:paraId="513B9A1F" w14:textId="77777777" w:rsidR="00F611E2" w:rsidRPr="001F4EFC" w:rsidRDefault="00F611E2" w:rsidP="00261EA8">
            <w:pPr>
              <w:tabs>
                <w:tab w:val="left" w:pos="5400"/>
              </w:tabs>
              <w:spacing w:after="0" w:line="240" w:lineRule="auto"/>
              <w:jc w:val="center"/>
              <w:rPr>
                <w:rFonts w:ascii="Times New Roman" w:hAnsi="Times New Roman"/>
                <w:sz w:val="24"/>
                <w:szCs w:val="24"/>
              </w:rPr>
            </w:pPr>
          </w:p>
          <w:p w14:paraId="769489C0" w14:textId="77777777" w:rsidR="00F611E2" w:rsidRPr="001F4EFC" w:rsidRDefault="00F611E2" w:rsidP="00261EA8">
            <w:pPr>
              <w:tabs>
                <w:tab w:val="left" w:pos="5400"/>
              </w:tabs>
              <w:spacing w:after="0" w:line="240" w:lineRule="auto"/>
              <w:jc w:val="center"/>
              <w:rPr>
                <w:rFonts w:ascii="Times New Roman" w:hAnsi="Times New Roman"/>
                <w:sz w:val="24"/>
                <w:szCs w:val="24"/>
              </w:rPr>
            </w:pPr>
          </w:p>
          <w:p w14:paraId="3B757992" w14:textId="77777777" w:rsidR="00F611E2" w:rsidRPr="001F4EFC" w:rsidRDefault="00F611E2" w:rsidP="00261EA8">
            <w:pPr>
              <w:tabs>
                <w:tab w:val="left" w:pos="5400"/>
              </w:tabs>
              <w:spacing w:after="0" w:line="240" w:lineRule="auto"/>
              <w:jc w:val="center"/>
              <w:rPr>
                <w:rFonts w:ascii="Times New Roman" w:hAnsi="Times New Roman"/>
                <w:sz w:val="24"/>
                <w:szCs w:val="24"/>
              </w:rPr>
            </w:pPr>
          </w:p>
          <w:p w14:paraId="24C5A265"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2</w:t>
            </w:r>
          </w:p>
          <w:p w14:paraId="4CF3B3B0" w14:textId="77777777" w:rsidR="00F611E2" w:rsidRPr="001F4EFC" w:rsidRDefault="00F611E2" w:rsidP="00261EA8">
            <w:pPr>
              <w:tabs>
                <w:tab w:val="left" w:pos="5400"/>
              </w:tabs>
              <w:spacing w:after="0" w:line="240" w:lineRule="auto"/>
              <w:jc w:val="center"/>
              <w:rPr>
                <w:rFonts w:ascii="Times New Roman" w:hAnsi="Times New Roman"/>
                <w:sz w:val="24"/>
                <w:szCs w:val="24"/>
              </w:rPr>
            </w:pPr>
          </w:p>
          <w:p w14:paraId="3C414D37" w14:textId="77777777" w:rsidR="00F611E2" w:rsidRPr="001F4EFC" w:rsidRDefault="00F611E2" w:rsidP="00261EA8">
            <w:pPr>
              <w:tabs>
                <w:tab w:val="left" w:pos="5400"/>
              </w:tabs>
              <w:spacing w:after="0" w:line="240" w:lineRule="auto"/>
              <w:jc w:val="center"/>
              <w:rPr>
                <w:rFonts w:ascii="Times New Roman" w:hAnsi="Times New Roman"/>
                <w:sz w:val="24"/>
                <w:szCs w:val="24"/>
              </w:rPr>
            </w:pPr>
          </w:p>
          <w:p w14:paraId="303C0E7F" w14:textId="77777777" w:rsidR="00F611E2" w:rsidRPr="001F4EFC" w:rsidRDefault="00F611E2" w:rsidP="00261EA8">
            <w:pPr>
              <w:tabs>
                <w:tab w:val="left" w:pos="5400"/>
              </w:tabs>
              <w:spacing w:after="0" w:line="240" w:lineRule="auto"/>
              <w:jc w:val="center"/>
              <w:rPr>
                <w:rFonts w:ascii="Times New Roman" w:hAnsi="Times New Roman"/>
                <w:sz w:val="24"/>
                <w:szCs w:val="24"/>
              </w:rPr>
            </w:pPr>
          </w:p>
          <w:p w14:paraId="0B04FDF9"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372" w:type="pct"/>
            <w:vMerge w:val="restart"/>
          </w:tcPr>
          <w:p w14:paraId="598FF925"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ОК 03, ОК 04, ОК 05, ОК 06</w:t>
            </w:r>
          </w:p>
        </w:tc>
        <w:tc>
          <w:tcPr>
            <w:tcW w:w="374" w:type="pct"/>
            <w:vMerge w:val="restart"/>
          </w:tcPr>
          <w:p w14:paraId="0355E96C"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Зо.03.01 Зо.04.01 Зо.05.01 Зо.06.01</w:t>
            </w:r>
          </w:p>
          <w:p w14:paraId="11E873B5"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r>
      <w:tr w:rsidR="00D21F39" w:rsidRPr="001F4EFC" w14:paraId="332C01DE" w14:textId="77777777" w:rsidTr="00D578AC">
        <w:trPr>
          <w:trHeight w:val="291"/>
        </w:trPr>
        <w:tc>
          <w:tcPr>
            <w:tcW w:w="669" w:type="pct"/>
            <w:vMerge/>
          </w:tcPr>
          <w:p w14:paraId="5CF207F7" w14:textId="77777777" w:rsidR="00F611E2" w:rsidRPr="001F4EFC" w:rsidRDefault="00F611E2" w:rsidP="00261EA8">
            <w:pPr>
              <w:tabs>
                <w:tab w:val="left" w:pos="5400"/>
              </w:tabs>
              <w:spacing w:after="0" w:line="240" w:lineRule="auto"/>
              <w:jc w:val="center"/>
              <w:rPr>
                <w:rFonts w:ascii="Times New Roman" w:hAnsi="Times New Roman"/>
                <w:b/>
                <w:sz w:val="24"/>
                <w:szCs w:val="24"/>
              </w:rPr>
            </w:pPr>
          </w:p>
        </w:tc>
        <w:tc>
          <w:tcPr>
            <w:tcW w:w="114" w:type="pct"/>
          </w:tcPr>
          <w:p w14:paraId="4C286C04" w14:textId="77777777" w:rsidR="00F611E2" w:rsidRPr="001F4EFC" w:rsidRDefault="00F611E2"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1</w:t>
            </w:r>
          </w:p>
        </w:tc>
        <w:tc>
          <w:tcPr>
            <w:tcW w:w="2800" w:type="pct"/>
          </w:tcPr>
          <w:p w14:paraId="45C4B4C3" w14:textId="77777777" w:rsidR="00F611E2" w:rsidRPr="001F4EFC" w:rsidRDefault="00F611E2" w:rsidP="00261EA8">
            <w:pPr>
              <w:tabs>
                <w:tab w:val="left" w:pos="5400"/>
              </w:tabs>
              <w:spacing w:after="0" w:line="240" w:lineRule="auto"/>
              <w:jc w:val="both"/>
              <w:rPr>
                <w:rFonts w:ascii="Times New Roman" w:hAnsi="Times New Roman"/>
                <w:sz w:val="24"/>
                <w:szCs w:val="24"/>
              </w:rPr>
            </w:pPr>
            <w:r w:rsidRPr="001F4EFC">
              <w:rPr>
                <w:rFonts w:ascii="Times New Roman" w:hAnsi="Times New Roman"/>
                <w:bCs/>
                <w:sz w:val="24"/>
                <w:szCs w:val="24"/>
              </w:rPr>
              <w:t>Предфилософия Древнего Китая и Древней Индии. Культурно-исторические предпосылки зарождения философии. Специфика философии Древнего В</w:t>
            </w:r>
            <w:r w:rsidRPr="001F4EFC">
              <w:rPr>
                <w:rFonts w:ascii="Times New Roman" w:hAnsi="Times New Roman"/>
                <w:bCs/>
                <w:sz w:val="24"/>
                <w:szCs w:val="24"/>
              </w:rPr>
              <w:t>о</w:t>
            </w:r>
            <w:r w:rsidRPr="001F4EFC">
              <w:rPr>
                <w:rFonts w:ascii="Times New Roman" w:hAnsi="Times New Roman"/>
                <w:bCs/>
                <w:sz w:val="24"/>
                <w:szCs w:val="24"/>
              </w:rPr>
              <w:t>стока. Предфилософия и философия. Ортодоксальные и неортодоксальные философские школы Древней Индии. Основные философские учения Древн</w:t>
            </w:r>
            <w:r w:rsidRPr="001F4EFC">
              <w:rPr>
                <w:rFonts w:ascii="Times New Roman" w:hAnsi="Times New Roman"/>
                <w:bCs/>
                <w:sz w:val="24"/>
                <w:szCs w:val="24"/>
              </w:rPr>
              <w:t>е</w:t>
            </w:r>
            <w:r w:rsidRPr="001F4EFC">
              <w:rPr>
                <w:rFonts w:ascii="Times New Roman" w:hAnsi="Times New Roman"/>
                <w:bCs/>
                <w:sz w:val="24"/>
                <w:szCs w:val="24"/>
              </w:rPr>
              <w:t>го Китая.</w:t>
            </w:r>
          </w:p>
        </w:tc>
        <w:tc>
          <w:tcPr>
            <w:tcW w:w="671" w:type="pct"/>
            <w:vMerge/>
          </w:tcPr>
          <w:p w14:paraId="2657787B"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c>
          <w:tcPr>
            <w:tcW w:w="372" w:type="pct"/>
            <w:vMerge/>
          </w:tcPr>
          <w:p w14:paraId="04B5BFC8"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c>
          <w:tcPr>
            <w:tcW w:w="374" w:type="pct"/>
            <w:vMerge/>
          </w:tcPr>
          <w:p w14:paraId="4B8B1EDE"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r>
      <w:tr w:rsidR="00D21F39" w:rsidRPr="001F4EFC" w14:paraId="224A7A81" w14:textId="77777777" w:rsidTr="00D578AC">
        <w:trPr>
          <w:trHeight w:val="1202"/>
        </w:trPr>
        <w:tc>
          <w:tcPr>
            <w:tcW w:w="669" w:type="pct"/>
            <w:vMerge/>
            <w:tcBorders>
              <w:bottom w:val="single" w:sz="4" w:space="0" w:color="auto"/>
            </w:tcBorders>
          </w:tcPr>
          <w:p w14:paraId="3A50659C" w14:textId="77777777" w:rsidR="00F611E2" w:rsidRPr="001F4EFC" w:rsidRDefault="00F611E2" w:rsidP="00261EA8">
            <w:pPr>
              <w:tabs>
                <w:tab w:val="left" w:pos="5400"/>
              </w:tabs>
              <w:spacing w:after="0" w:line="240" w:lineRule="auto"/>
              <w:jc w:val="center"/>
              <w:rPr>
                <w:rFonts w:ascii="Times New Roman" w:hAnsi="Times New Roman"/>
                <w:b/>
                <w:sz w:val="24"/>
                <w:szCs w:val="24"/>
              </w:rPr>
            </w:pPr>
          </w:p>
        </w:tc>
        <w:tc>
          <w:tcPr>
            <w:tcW w:w="114" w:type="pct"/>
            <w:tcBorders>
              <w:bottom w:val="single" w:sz="4" w:space="0" w:color="auto"/>
            </w:tcBorders>
          </w:tcPr>
          <w:p w14:paraId="3956E1D9" w14:textId="77777777" w:rsidR="00F611E2" w:rsidRPr="001F4EFC" w:rsidRDefault="00F611E2"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2</w:t>
            </w:r>
          </w:p>
        </w:tc>
        <w:tc>
          <w:tcPr>
            <w:tcW w:w="2800" w:type="pct"/>
            <w:tcBorders>
              <w:bottom w:val="single" w:sz="4" w:space="0" w:color="auto"/>
            </w:tcBorders>
          </w:tcPr>
          <w:p w14:paraId="552302F2" w14:textId="77777777" w:rsidR="00F611E2" w:rsidRPr="001F4EFC" w:rsidRDefault="00F611E2" w:rsidP="00261EA8">
            <w:pPr>
              <w:tabs>
                <w:tab w:val="left" w:pos="5400"/>
              </w:tabs>
              <w:spacing w:after="0" w:line="240" w:lineRule="auto"/>
              <w:jc w:val="both"/>
              <w:rPr>
                <w:rFonts w:ascii="Times New Roman" w:hAnsi="Times New Roman"/>
                <w:sz w:val="24"/>
                <w:szCs w:val="24"/>
              </w:rPr>
            </w:pPr>
            <w:r w:rsidRPr="001F4EFC">
              <w:rPr>
                <w:rFonts w:ascii="Times New Roman" w:hAnsi="Times New Roman"/>
                <w:bCs/>
                <w:sz w:val="24"/>
                <w:szCs w:val="24"/>
              </w:rPr>
              <w:t>Философия Античности. Специфика древнегреческой цивилизации. Период</w:t>
            </w:r>
            <w:r w:rsidRPr="001F4EFC">
              <w:rPr>
                <w:rFonts w:ascii="Times New Roman" w:hAnsi="Times New Roman"/>
                <w:bCs/>
                <w:sz w:val="24"/>
                <w:szCs w:val="24"/>
              </w:rPr>
              <w:t>и</w:t>
            </w:r>
            <w:r w:rsidRPr="001F4EFC">
              <w:rPr>
                <w:rFonts w:ascii="Times New Roman" w:hAnsi="Times New Roman"/>
                <w:bCs/>
                <w:sz w:val="24"/>
                <w:szCs w:val="24"/>
              </w:rPr>
              <w:t>зация античной философии. Космологизм ранней греческой философии. Д</w:t>
            </w:r>
            <w:r w:rsidRPr="001F4EFC">
              <w:rPr>
                <w:rFonts w:ascii="Times New Roman" w:hAnsi="Times New Roman"/>
                <w:bCs/>
                <w:sz w:val="24"/>
                <w:szCs w:val="24"/>
              </w:rPr>
              <w:t>о</w:t>
            </w:r>
            <w:r w:rsidRPr="001F4EFC">
              <w:rPr>
                <w:rFonts w:ascii="Times New Roman" w:hAnsi="Times New Roman"/>
                <w:bCs/>
                <w:sz w:val="24"/>
                <w:szCs w:val="24"/>
              </w:rPr>
              <w:t>сократики: Фалес, Гераклит, Парменид, Демокрит. Учение об обществе и ч</w:t>
            </w:r>
            <w:r w:rsidRPr="001F4EFC">
              <w:rPr>
                <w:rFonts w:ascii="Times New Roman" w:hAnsi="Times New Roman"/>
                <w:bCs/>
                <w:sz w:val="24"/>
                <w:szCs w:val="24"/>
              </w:rPr>
              <w:t>е</w:t>
            </w:r>
            <w:r w:rsidRPr="001F4EFC">
              <w:rPr>
                <w:rFonts w:ascii="Times New Roman" w:hAnsi="Times New Roman"/>
                <w:bCs/>
                <w:sz w:val="24"/>
                <w:szCs w:val="24"/>
              </w:rPr>
              <w:t>ловеке: софисты и Сократ. Учение о мире идей Платона. Метафизика Арист</w:t>
            </w:r>
            <w:r w:rsidRPr="001F4EFC">
              <w:rPr>
                <w:rFonts w:ascii="Times New Roman" w:hAnsi="Times New Roman"/>
                <w:bCs/>
                <w:sz w:val="24"/>
                <w:szCs w:val="24"/>
              </w:rPr>
              <w:t>о</w:t>
            </w:r>
            <w:r w:rsidRPr="001F4EFC">
              <w:rPr>
                <w:rFonts w:ascii="Times New Roman" w:hAnsi="Times New Roman"/>
                <w:bCs/>
                <w:sz w:val="24"/>
                <w:szCs w:val="24"/>
              </w:rPr>
              <w:t xml:space="preserve">теля. Основные школы эллинистической и римской философии. </w:t>
            </w:r>
          </w:p>
        </w:tc>
        <w:tc>
          <w:tcPr>
            <w:tcW w:w="671" w:type="pct"/>
            <w:vMerge/>
            <w:tcBorders>
              <w:bottom w:val="single" w:sz="4" w:space="0" w:color="auto"/>
            </w:tcBorders>
          </w:tcPr>
          <w:p w14:paraId="3B34D1D6"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c>
          <w:tcPr>
            <w:tcW w:w="372" w:type="pct"/>
            <w:vMerge/>
          </w:tcPr>
          <w:p w14:paraId="7462C300"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c>
          <w:tcPr>
            <w:tcW w:w="374" w:type="pct"/>
            <w:vMerge/>
          </w:tcPr>
          <w:p w14:paraId="0BDFC30D"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r>
      <w:tr w:rsidR="00D21F39" w:rsidRPr="001F4EFC" w14:paraId="5CFADE5B" w14:textId="77777777" w:rsidTr="00D578AC">
        <w:trPr>
          <w:trHeight w:val="427"/>
        </w:trPr>
        <w:tc>
          <w:tcPr>
            <w:tcW w:w="669" w:type="pct"/>
            <w:vMerge/>
            <w:tcBorders>
              <w:bottom w:val="single" w:sz="4" w:space="0" w:color="auto"/>
            </w:tcBorders>
          </w:tcPr>
          <w:p w14:paraId="1E4A63DB" w14:textId="77777777" w:rsidR="00F611E2" w:rsidRPr="001F4EFC" w:rsidRDefault="00F611E2" w:rsidP="00261EA8">
            <w:pPr>
              <w:tabs>
                <w:tab w:val="left" w:pos="5400"/>
              </w:tabs>
              <w:spacing w:after="0" w:line="240" w:lineRule="auto"/>
              <w:jc w:val="center"/>
              <w:rPr>
                <w:rFonts w:ascii="Times New Roman" w:hAnsi="Times New Roman"/>
                <w:b/>
                <w:sz w:val="24"/>
                <w:szCs w:val="24"/>
              </w:rPr>
            </w:pPr>
          </w:p>
        </w:tc>
        <w:tc>
          <w:tcPr>
            <w:tcW w:w="114" w:type="pct"/>
            <w:tcBorders>
              <w:bottom w:val="single" w:sz="4" w:space="0" w:color="auto"/>
            </w:tcBorders>
          </w:tcPr>
          <w:p w14:paraId="26E59CDB" w14:textId="77777777" w:rsidR="00F611E2" w:rsidRPr="001F4EFC" w:rsidRDefault="00F611E2"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3</w:t>
            </w:r>
          </w:p>
        </w:tc>
        <w:tc>
          <w:tcPr>
            <w:tcW w:w="2800" w:type="pct"/>
            <w:tcBorders>
              <w:bottom w:val="single" w:sz="4" w:space="0" w:color="auto"/>
            </w:tcBorders>
          </w:tcPr>
          <w:p w14:paraId="51BF3E4C" w14:textId="77777777" w:rsidR="00F611E2" w:rsidRPr="001F4EFC" w:rsidRDefault="00F611E2"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Средневековая философия: патристика и схоластика.</w:t>
            </w:r>
            <w:r w:rsidRPr="001F4EFC">
              <w:rPr>
                <w:rFonts w:ascii="Times New Roman" w:hAnsi="Times New Roman"/>
                <w:bCs/>
                <w:sz w:val="24"/>
                <w:szCs w:val="24"/>
              </w:rPr>
              <w:t xml:space="preserve"> Учение Аврелия Авг</w:t>
            </w:r>
            <w:r w:rsidRPr="001F4EFC">
              <w:rPr>
                <w:rFonts w:ascii="Times New Roman" w:hAnsi="Times New Roman"/>
                <w:bCs/>
                <w:sz w:val="24"/>
                <w:szCs w:val="24"/>
              </w:rPr>
              <w:t>у</w:t>
            </w:r>
            <w:r w:rsidRPr="001F4EFC">
              <w:rPr>
                <w:rFonts w:ascii="Times New Roman" w:hAnsi="Times New Roman"/>
                <w:bCs/>
                <w:sz w:val="24"/>
                <w:szCs w:val="24"/>
              </w:rPr>
              <w:t>стина о свободе воли. Учение Фомы Аквинского о разуме и вере. Спор об универсалиях: реалисты и номиналисты.</w:t>
            </w:r>
          </w:p>
        </w:tc>
        <w:tc>
          <w:tcPr>
            <w:tcW w:w="671" w:type="pct"/>
            <w:vMerge/>
            <w:tcBorders>
              <w:bottom w:val="single" w:sz="4" w:space="0" w:color="auto"/>
            </w:tcBorders>
          </w:tcPr>
          <w:p w14:paraId="30C5C10D"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c>
          <w:tcPr>
            <w:tcW w:w="372" w:type="pct"/>
            <w:vMerge/>
            <w:tcBorders>
              <w:bottom w:val="single" w:sz="4" w:space="0" w:color="auto"/>
            </w:tcBorders>
          </w:tcPr>
          <w:p w14:paraId="2D8BE897"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c>
          <w:tcPr>
            <w:tcW w:w="374" w:type="pct"/>
            <w:vMerge/>
            <w:tcBorders>
              <w:bottom w:val="single" w:sz="4" w:space="0" w:color="auto"/>
            </w:tcBorders>
          </w:tcPr>
          <w:p w14:paraId="6B66ACAA"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r>
      <w:tr w:rsidR="00D21F39" w:rsidRPr="001F4EFC" w14:paraId="71237DCE" w14:textId="77777777" w:rsidTr="00D578AC">
        <w:trPr>
          <w:trHeight w:val="483"/>
        </w:trPr>
        <w:tc>
          <w:tcPr>
            <w:tcW w:w="669" w:type="pct"/>
            <w:vMerge/>
          </w:tcPr>
          <w:p w14:paraId="1F3138C7" w14:textId="77777777" w:rsidR="00F611E2" w:rsidRPr="001F4EFC" w:rsidRDefault="00F611E2" w:rsidP="00261EA8">
            <w:pPr>
              <w:tabs>
                <w:tab w:val="left" w:pos="5400"/>
              </w:tabs>
              <w:spacing w:after="0" w:line="240" w:lineRule="auto"/>
              <w:jc w:val="center"/>
              <w:rPr>
                <w:rFonts w:ascii="Times New Roman" w:hAnsi="Times New Roman"/>
                <w:b/>
                <w:sz w:val="24"/>
                <w:szCs w:val="24"/>
              </w:rPr>
            </w:pPr>
          </w:p>
        </w:tc>
        <w:tc>
          <w:tcPr>
            <w:tcW w:w="2914" w:type="pct"/>
            <w:gridSpan w:val="2"/>
          </w:tcPr>
          <w:p w14:paraId="3E5BFD77" w14:textId="77777777" w:rsidR="00F611E2" w:rsidRPr="001F4EFC" w:rsidRDefault="00F611E2" w:rsidP="00261EA8">
            <w:pPr>
              <w:tabs>
                <w:tab w:val="left" w:pos="5400"/>
              </w:tabs>
              <w:spacing w:after="0" w:line="240" w:lineRule="auto"/>
              <w:jc w:val="both"/>
              <w:rPr>
                <w:rFonts w:ascii="Times New Roman" w:hAnsi="Times New Roman"/>
                <w:sz w:val="24"/>
                <w:szCs w:val="24"/>
              </w:rPr>
            </w:pPr>
            <w:r w:rsidRPr="001F4EFC">
              <w:rPr>
                <w:rFonts w:ascii="Times New Roman" w:hAnsi="Times New Roman"/>
                <w:bCs/>
                <w:iCs/>
                <w:sz w:val="24"/>
                <w:szCs w:val="24"/>
              </w:rPr>
              <w:t>Практическое занятие 3 «</w:t>
            </w:r>
            <w:r w:rsidRPr="001F4EFC">
              <w:rPr>
                <w:rFonts w:ascii="Times New Roman" w:hAnsi="Times New Roman"/>
                <w:sz w:val="24"/>
                <w:szCs w:val="24"/>
              </w:rPr>
              <w:t>Доктринальное оформление христианства в период патристики. Святой Августин о боге, личности, мире, познании, истине»</w:t>
            </w:r>
          </w:p>
        </w:tc>
        <w:tc>
          <w:tcPr>
            <w:tcW w:w="671" w:type="pct"/>
          </w:tcPr>
          <w:p w14:paraId="6A178988" w14:textId="77777777" w:rsidR="00F611E2" w:rsidRPr="001F4EFC" w:rsidRDefault="00F611E2" w:rsidP="00261EA8">
            <w:pPr>
              <w:tabs>
                <w:tab w:val="left" w:pos="5400"/>
              </w:tabs>
              <w:spacing w:after="0" w:line="240" w:lineRule="auto"/>
              <w:ind w:left="792"/>
              <w:rPr>
                <w:rFonts w:ascii="Times New Roman" w:hAnsi="Times New Roman"/>
                <w:sz w:val="24"/>
                <w:szCs w:val="24"/>
              </w:rPr>
            </w:pPr>
            <w:r w:rsidRPr="001F4EFC">
              <w:rPr>
                <w:rFonts w:ascii="Times New Roman" w:hAnsi="Times New Roman"/>
                <w:sz w:val="24"/>
                <w:szCs w:val="24"/>
              </w:rPr>
              <w:t>2</w:t>
            </w:r>
          </w:p>
          <w:p w14:paraId="2404154D" w14:textId="77777777" w:rsidR="00F611E2" w:rsidRPr="001F4EFC" w:rsidRDefault="00F611E2" w:rsidP="00261EA8">
            <w:pPr>
              <w:tabs>
                <w:tab w:val="left" w:pos="5400"/>
              </w:tabs>
              <w:spacing w:after="0" w:line="240" w:lineRule="auto"/>
              <w:rPr>
                <w:rFonts w:ascii="Times New Roman" w:hAnsi="Times New Roman"/>
                <w:sz w:val="24"/>
                <w:szCs w:val="24"/>
              </w:rPr>
            </w:pPr>
          </w:p>
        </w:tc>
        <w:tc>
          <w:tcPr>
            <w:tcW w:w="372" w:type="pct"/>
          </w:tcPr>
          <w:p w14:paraId="4BB1FE38" w14:textId="77777777" w:rsidR="00F611E2" w:rsidRPr="001F4EFC" w:rsidRDefault="00F611E2"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ОК 03, ОК 04, ОК 05, ОК 06</w:t>
            </w:r>
          </w:p>
        </w:tc>
        <w:tc>
          <w:tcPr>
            <w:tcW w:w="374" w:type="pct"/>
          </w:tcPr>
          <w:p w14:paraId="06727C9E"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Уо.0</w:t>
            </w:r>
            <w:r w:rsidR="00D578AC">
              <w:rPr>
                <w:rFonts w:ascii="Times New Roman" w:hAnsi="Times New Roman"/>
                <w:sz w:val="24"/>
                <w:szCs w:val="24"/>
              </w:rPr>
              <w:t>3.01 Уо.04.01 Уо.05.01 Уо.06.01</w:t>
            </w:r>
          </w:p>
        </w:tc>
      </w:tr>
      <w:tr w:rsidR="00D21F39" w:rsidRPr="001F4EFC" w14:paraId="3CBC9D3B" w14:textId="77777777" w:rsidTr="00D578AC">
        <w:trPr>
          <w:trHeight w:val="70"/>
        </w:trPr>
        <w:tc>
          <w:tcPr>
            <w:tcW w:w="669" w:type="pct"/>
            <w:vMerge/>
          </w:tcPr>
          <w:p w14:paraId="799E41D1" w14:textId="77777777" w:rsidR="00F611E2" w:rsidRPr="001F4EFC" w:rsidRDefault="00F611E2" w:rsidP="00261EA8">
            <w:pPr>
              <w:tabs>
                <w:tab w:val="left" w:pos="5400"/>
              </w:tabs>
              <w:spacing w:after="0" w:line="240" w:lineRule="auto"/>
              <w:jc w:val="center"/>
              <w:rPr>
                <w:rFonts w:ascii="Times New Roman" w:hAnsi="Times New Roman"/>
                <w:b/>
                <w:sz w:val="24"/>
                <w:szCs w:val="24"/>
              </w:rPr>
            </w:pPr>
          </w:p>
        </w:tc>
        <w:tc>
          <w:tcPr>
            <w:tcW w:w="2914" w:type="pct"/>
            <w:gridSpan w:val="2"/>
          </w:tcPr>
          <w:p w14:paraId="474FE40A" w14:textId="77777777" w:rsidR="00F611E2" w:rsidRPr="001F4EFC" w:rsidRDefault="00F611E2" w:rsidP="00261EA8">
            <w:pPr>
              <w:tabs>
                <w:tab w:val="left" w:pos="5400"/>
              </w:tabs>
              <w:spacing w:after="0" w:line="240" w:lineRule="auto"/>
              <w:jc w:val="both"/>
              <w:rPr>
                <w:rFonts w:ascii="Times New Roman" w:hAnsi="Times New Roman"/>
                <w:bCs/>
                <w:sz w:val="24"/>
                <w:szCs w:val="24"/>
              </w:rPr>
            </w:pPr>
            <w:r w:rsidRPr="001F4EFC">
              <w:rPr>
                <w:rFonts w:ascii="Times New Roman" w:hAnsi="Times New Roman"/>
                <w:b/>
                <w:sz w:val="24"/>
                <w:szCs w:val="24"/>
              </w:rPr>
              <w:t>Самостоятельная работа обучающихся</w:t>
            </w:r>
          </w:p>
        </w:tc>
        <w:tc>
          <w:tcPr>
            <w:tcW w:w="671" w:type="pct"/>
          </w:tcPr>
          <w:p w14:paraId="5EEC29E0"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w:t>
            </w:r>
          </w:p>
        </w:tc>
        <w:tc>
          <w:tcPr>
            <w:tcW w:w="372" w:type="pct"/>
          </w:tcPr>
          <w:p w14:paraId="250F52D7"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c>
          <w:tcPr>
            <w:tcW w:w="374" w:type="pct"/>
          </w:tcPr>
          <w:p w14:paraId="57E9BB20"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r>
      <w:tr w:rsidR="00D21F39" w:rsidRPr="001F4EFC" w14:paraId="251D9141" w14:textId="77777777" w:rsidTr="00D578AC">
        <w:trPr>
          <w:trHeight w:val="282"/>
        </w:trPr>
        <w:tc>
          <w:tcPr>
            <w:tcW w:w="669" w:type="pct"/>
            <w:vMerge w:val="restart"/>
          </w:tcPr>
          <w:p w14:paraId="2AE8BBC6" w14:textId="77777777" w:rsidR="00F611E2" w:rsidRPr="001F4EFC" w:rsidRDefault="00F611E2"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Тема 1.3.</w:t>
            </w:r>
          </w:p>
          <w:p w14:paraId="3D785E84" w14:textId="77777777" w:rsidR="00F611E2" w:rsidRPr="001F4EFC" w:rsidRDefault="00F611E2"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Философия Возрождения и</w:t>
            </w:r>
          </w:p>
          <w:p w14:paraId="4DCEC1A6" w14:textId="77777777" w:rsidR="00F611E2" w:rsidRPr="001F4EFC" w:rsidRDefault="00F611E2"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 xml:space="preserve"> Нового врем</w:t>
            </w:r>
            <w:r w:rsidRPr="001F4EFC">
              <w:rPr>
                <w:rFonts w:ascii="Times New Roman" w:hAnsi="Times New Roman"/>
                <w:b/>
                <w:sz w:val="24"/>
                <w:szCs w:val="24"/>
              </w:rPr>
              <w:t>е</w:t>
            </w:r>
            <w:r w:rsidRPr="001F4EFC">
              <w:rPr>
                <w:rFonts w:ascii="Times New Roman" w:hAnsi="Times New Roman"/>
                <w:b/>
                <w:sz w:val="24"/>
                <w:szCs w:val="24"/>
              </w:rPr>
              <w:t>ни</w:t>
            </w:r>
          </w:p>
        </w:tc>
        <w:tc>
          <w:tcPr>
            <w:tcW w:w="2914" w:type="pct"/>
            <w:gridSpan w:val="2"/>
          </w:tcPr>
          <w:p w14:paraId="0FE7D307" w14:textId="77777777" w:rsidR="00F611E2" w:rsidRPr="001F4EFC" w:rsidRDefault="00F611E2"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
                <w:sz w:val="24"/>
                <w:szCs w:val="24"/>
              </w:rPr>
              <w:t>Содержание учебного материала</w:t>
            </w:r>
          </w:p>
        </w:tc>
        <w:tc>
          <w:tcPr>
            <w:tcW w:w="671" w:type="pct"/>
            <w:vMerge w:val="restart"/>
          </w:tcPr>
          <w:p w14:paraId="4B975F3A" w14:textId="77777777" w:rsidR="00F611E2" w:rsidRPr="001F4EFC" w:rsidRDefault="00F611E2" w:rsidP="00261EA8">
            <w:pPr>
              <w:tabs>
                <w:tab w:val="left" w:pos="5400"/>
              </w:tabs>
              <w:spacing w:after="0" w:line="240" w:lineRule="auto"/>
              <w:jc w:val="center"/>
              <w:rPr>
                <w:rFonts w:ascii="Times New Roman" w:hAnsi="Times New Roman"/>
                <w:sz w:val="24"/>
                <w:szCs w:val="24"/>
              </w:rPr>
            </w:pPr>
          </w:p>
          <w:p w14:paraId="092D09F1"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2</w:t>
            </w:r>
          </w:p>
          <w:p w14:paraId="1FE31C2C" w14:textId="77777777" w:rsidR="00F611E2" w:rsidRPr="001F4EFC" w:rsidRDefault="00F611E2" w:rsidP="00261EA8">
            <w:pPr>
              <w:tabs>
                <w:tab w:val="left" w:pos="5400"/>
              </w:tabs>
              <w:spacing w:after="0" w:line="240" w:lineRule="auto"/>
              <w:jc w:val="center"/>
              <w:rPr>
                <w:rFonts w:ascii="Times New Roman" w:hAnsi="Times New Roman"/>
                <w:sz w:val="24"/>
                <w:szCs w:val="24"/>
              </w:rPr>
            </w:pPr>
          </w:p>
          <w:p w14:paraId="66BC919C" w14:textId="77777777" w:rsidR="00F611E2" w:rsidRPr="001F4EFC" w:rsidRDefault="00F611E2" w:rsidP="00261EA8">
            <w:pPr>
              <w:tabs>
                <w:tab w:val="left" w:pos="5400"/>
              </w:tabs>
              <w:spacing w:after="0" w:line="240" w:lineRule="auto"/>
              <w:jc w:val="center"/>
              <w:rPr>
                <w:rFonts w:ascii="Times New Roman" w:hAnsi="Times New Roman"/>
                <w:sz w:val="24"/>
                <w:szCs w:val="24"/>
              </w:rPr>
            </w:pPr>
          </w:p>
          <w:p w14:paraId="6B2AEE67" w14:textId="77777777" w:rsidR="00F611E2" w:rsidRPr="001F4EFC" w:rsidRDefault="00F611E2" w:rsidP="00261EA8">
            <w:pPr>
              <w:tabs>
                <w:tab w:val="left" w:pos="5400"/>
              </w:tabs>
              <w:spacing w:after="0" w:line="240" w:lineRule="auto"/>
              <w:jc w:val="center"/>
              <w:rPr>
                <w:rFonts w:ascii="Times New Roman" w:hAnsi="Times New Roman"/>
                <w:sz w:val="24"/>
                <w:szCs w:val="24"/>
              </w:rPr>
            </w:pPr>
          </w:p>
          <w:p w14:paraId="6908D25D" w14:textId="77777777" w:rsidR="00F611E2" w:rsidRPr="001F4EFC" w:rsidRDefault="00F611E2" w:rsidP="00261EA8">
            <w:pPr>
              <w:tabs>
                <w:tab w:val="left" w:pos="5400"/>
              </w:tabs>
              <w:spacing w:after="0" w:line="240" w:lineRule="auto"/>
              <w:jc w:val="center"/>
              <w:rPr>
                <w:rFonts w:ascii="Times New Roman" w:hAnsi="Times New Roman"/>
                <w:sz w:val="24"/>
                <w:szCs w:val="24"/>
              </w:rPr>
            </w:pPr>
          </w:p>
          <w:p w14:paraId="127B17D3" w14:textId="77777777" w:rsidR="00F611E2" w:rsidRPr="001F4EFC" w:rsidRDefault="00F611E2" w:rsidP="00261EA8">
            <w:pPr>
              <w:tabs>
                <w:tab w:val="left" w:pos="5400"/>
              </w:tabs>
              <w:spacing w:after="0" w:line="240" w:lineRule="auto"/>
              <w:jc w:val="center"/>
              <w:rPr>
                <w:rFonts w:ascii="Times New Roman" w:hAnsi="Times New Roman"/>
                <w:sz w:val="24"/>
                <w:szCs w:val="24"/>
              </w:rPr>
            </w:pPr>
          </w:p>
          <w:p w14:paraId="174DAB8F" w14:textId="77777777" w:rsidR="00F611E2" w:rsidRPr="001F4EFC" w:rsidRDefault="00F611E2" w:rsidP="00261EA8">
            <w:pPr>
              <w:tabs>
                <w:tab w:val="left" w:pos="5400"/>
              </w:tabs>
              <w:spacing w:after="0" w:line="240" w:lineRule="auto"/>
              <w:jc w:val="center"/>
              <w:rPr>
                <w:rFonts w:ascii="Times New Roman" w:hAnsi="Times New Roman"/>
                <w:sz w:val="24"/>
                <w:szCs w:val="24"/>
              </w:rPr>
            </w:pPr>
          </w:p>
          <w:p w14:paraId="19BB3F61"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2</w:t>
            </w:r>
          </w:p>
          <w:p w14:paraId="3F7B2915" w14:textId="77777777" w:rsidR="00F611E2" w:rsidRPr="001F4EFC" w:rsidRDefault="00F611E2" w:rsidP="00261EA8">
            <w:pPr>
              <w:tabs>
                <w:tab w:val="left" w:pos="5400"/>
              </w:tabs>
              <w:spacing w:after="0" w:line="240" w:lineRule="auto"/>
              <w:jc w:val="center"/>
              <w:rPr>
                <w:rFonts w:ascii="Times New Roman" w:hAnsi="Times New Roman"/>
                <w:sz w:val="24"/>
                <w:szCs w:val="24"/>
              </w:rPr>
            </w:pPr>
          </w:p>
          <w:p w14:paraId="72E3D0FC" w14:textId="77777777" w:rsidR="00F611E2" w:rsidRPr="001F4EFC" w:rsidRDefault="00F611E2" w:rsidP="00261EA8">
            <w:pPr>
              <w:tabs>
                <w:tab w:val="left" w:pos="5400"/>
              </w:tabs>
              <w:spacing w:after="0" w:line="240" w:lineRule="auto"/>
              <w:jc w:val="center"/>
              <w:rPr>
                <w:rFonts w:ascii="Times New Roman" w:hAnsi="Times New Roman"/>
                <w:sz w:val="24"/>
                <w:szCs w:val="24"/>
              </w:rPr>
            </w:pPr>
          </w:p>
          <w:p w14:paraId="28D542E4" w14:textId="77777777" w:rsidR="00F611E2" w:rsidRPr="001F4EFC" w:rsidRDefault="00F611E2" w:rsidP="00261EA8">
            <w:pPr>
              <w:tabs>
                <w:tab w:val="left" w:pos="5400"/>
              </w:tabs>
              <w:spacing w:after="0" w:line="240" w:lineRule="auto"/>
              <w:jc w:val="center"/>
              <w:rPr>
                <w:rFonts w:ascii="Times New Roman" w:hAnsi="Times New Roman"/>
                <w:sz w:val="24"/>
                <w:szCs w:val="24"/>
              </w:rPr>
            </w:pPr>
          </w:p>
          <w:p w14:paraId="1873FBAC" w14:textId="77777777" w:rsidR="00F611E2" w:rsidRPr="001F4EFC" w:rsidRDefault="00F611E2" w:rsidP="00261EA8">
            <w:pPr>
              <w:tabs>
                <w:tab w:val="left" w:pos="5400"/>
              </w:tabs>
              <w:spacing w:after="0" w:line="240" w:lineRule="auto"/>
              <w:jc w:val="center"/>
              <w:rPr>
                <w:rFonts w:ascii="Times New Roman" w:hAnsi="Times New Roman"/>
                <w:sz w:val="24"/>
                <w:szCs w:val="24"/>
              </w:rPr>
            </w:pPr>
          </w:p>
          <w:p w14:paraId="348ABCF8" w14:textId="77777777" w:rsidR="00F611E2" w:rsidRPr="001F4EFC" w:rsidRDefault="00F611E2" w:rsidP="00261EA8">
            <w:pPr>
              <w:tabs>
                <w:tab w:val="left" w:pos="5400"/>
              </w:tabs>
              <w:spacing w:after="0" w:line="240" w:lineRule="auto"/>
              <w:jc w:val="center"/>
              <w:rPr>
                <w:rFonts w:ascii="Times New Roman" w:hAnsi="Times New Roman"/>
                <w:sz w:val="24"/>
                <w:szCs w:val="24"/>
              </w:rPr>
            </w:pPr>
          </w:p>
          <w:p w14:paraId="49803482" w14:textId="77777777" w:rsidR="00F611E2" w:rsidRPr="001F4EFC" w:rsidRDefault="00F611E2" w:rsidP="00261EA8">
            <w:pPr>
              <w:tabs>
                <w:tab w:val="left" w:pos="5400"/>
              </w:tabs>
              <w:spacing w:after="0" w:line="240" w:lineRule="auto"/>
              <w:jc w:val="center"/>
              <w:rPr>
                <w:rFonts w:ascii="Times New Roman" w:hAnsi="Times New Roman"/>
                <w:sz w:val="24"/>
                <w:szCs w:val="24"/>
              </w:rPr>
            </w:pPr>
          </w:p>
          <w:p w14:paraId="566B44D4" w14:textId="77777777" w:rsidR="00F611E2" w:rsidRPr="001F4EFC" w:rsidRDefault="00F611E2" w:rsidP="00261EA8">
            <w:pPr>
              <w:tabs>
                <w:tab w:val="left" w:pos="5400"/>
              </w:tabs>
              <w:spacing w:after="0" w:line="240" w:lineRule="auto"/>
              <w:jc w:val="center"/>
              <w:rPr>
                <w:rFonts w:ascii="Times New Roman" w:hAnsi="Times New Roman"/>
                <w:sz w:val="24"/>
                <w:szCs w:val="24"/>
              </w:rPr>
            </w:pPr>
          </w:p>
          <w:p w14:paraId="6C3C5E8B"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372" w:type="pct"/>
          </w:tcPr>
          <w:p w14:paraId="6303D90E"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c>
          <w:tcPr>
            <w:tcW w:w="374" w:type="pct"/>
          </w:tcPr>
          <w:p w14:paraId="25AAD0EB"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r>
      <w:tr w:rsidR="00D21F39" w:rsidRPr="001F4EFC" w14:paraId="1CCE5BD2" w14:textId="77777777" w:rsidTr="00D578AC">
        <w:trPr>
          <w:trHeight w:val="1518"/>
        </w:trPr>
        <w:tc>
          <w:tcPr>
            <w:tcW w:w="669" w:type="pct"/>
            <w:vMerge/>
            <w:tcBorders>
              <w:bottom w:val="single" w:sz="4" w:space="0" w:color="auto"/>
            </w:tcBorders>
          </w:tcPr>
          <w:p w14:paraId="7A5A21D5" w14:textId="77777777" w:rsidR="00F611E2" w:rsidRPr="001F4EFC" w:rsidRDefault="00F611E2" w:rsidP="00261EA8">
            <w:pPr>
              <w:tabs>
                <w:tab w:val="left" w:pos="5400"/>
              </w:tabs>
              <w:spacing w:after="0" w:line="240" w:lineRule="auto"/>
              <w:jc w:val="center"/>
              <w:rPr>
                <w:rFonts w:ascii="Times New Roman" w:hAnsi="Times New Roman"/>
                <w:b/>
                <w:sz w:val="24"/>
                <w:szCs w:val="24"/>
              </w:rPr>
            </w:pPr>
          </w:p>
        </w:tc>
        <w:tc>
          <w:tcPr>
            <w:tcW w:w="114" w:type="pct"/>
            <w:tcBorders>
              <w:bottom w:val="single" w:sz="4" w:space="0" w:color="auto"/>
            </w:tcBorders>
          </w:tcPr>
          <w:p w14:paraId="6ED0E38F" w14:textId="77777777" w:rsidR="00F611E2" w:rsidRPr="001F4EFC" w:rsidRDefault="00F611E2"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1</w:t>
            </w:r>
          </w:p>
        </w:tc>
        <w:tc>
          <w:tcPr>
            <w:tcW w:w="2800" w:type="pct"/>
            <w:tcBorders>
              <w:bottom w:val="single" w:sz="4" w:space="0" w:color="auto"/>
            </w:tcBorders>
          </w:tcPr>
          <w:p w14:paraId="5EB6D677" w14:textId="77777777" w:rsidR="00F611E2" w:rsidRPr="001F4EFC" w:rsidRDefault="00F611E2" w:rsidP="00261EA8">
            <w:pPr>
              <w:tabs>
                <w:tab w:val="left" w:pos="5400"/>
              </w:tabs>
              <w:spacing w:after="0" w:line="240" w:lineRule="auto"/>
              <w:jc w:val="both"/>
              <w:rPr>
                <w:rFonts w:ascii="Times New Roman" w:hAnsi="Times New Roman"/>
                <w:sz w:val="24"/>
                <w:szCs w:val="24"/>
              </w:rPr>
            </w:pPr>
            <w:r w:rsidRPr="001F4EFC">
              <w:rPr>
                <w:rFonts w:ascii="Times New Roman" w:hAnsi="Times New Roman"/>
                <w:bCs/>
                <w:sz w:val="24"/>
                <w:szCs w:val="24"/>
              </w:rPr>
              <w:t>Философия эпохи Возрождения. Гуманизм и</w:t>
            </w:r>
            <w:r w:rsidRPr="001F4EFC">
              <w:rPr>
                <w:rFonts w:ascii="Times New Roman" w:hAnsi="Times New Roman"/>
                <w:sz w:val="24"/>
                <w:szCs w:val="24"/>
              </w:rPr>
              <w:t xml:space="preserve"> антропоцентризм.</w:t>
            </w:r>
            <w:r w:rsidRPr="001F4EFC">
              <w:rPr>
                <w:rFonts w:ascii="Times New Roman" w:hAnsi="Times New Roman"/>
                <w:bCs/>
                <w:sz w:val="24"/>
                <w:szCs w:val="24"/>
              </w:rPr>
              <w:t xml:space="preserve"> Пантеизм и натурфилософия. Социально-политические и правовые идеи эпохи Возро</w:t>
            </w:r>
            <w:r w:rsidRPr="001F4EFC">
              <w:rPr>
                <w:rFonts w:ascii="Times New Roman" w:hAnsi="Times New Roman"/>
                <w:bCs/>
                <w:sz w:val="24"/>
                <w:szCs w:val="24"/>
              </w:rPr>
              <w:t>ж</w:t>
            </w:r>
            <w:r w:rsidRPr="001F4EFC">
              <w:rPr>
                <w:rFonts w:ascii="Times New Roman" w:hAnsi="Times New Roman"/>
                <w:bCs/>
                <w:sz w:val="24"/>
                <w:szCs w:val="24"/>
              </w:rPr>
              <w:t>дения.</w:t>
            </w:r>
            <w:r w:rsidRPr="001F4EFC">
              <w:rPr>
                <w:rFonts w:ascii="Times New Roman" w:hAnsi="Times New Roman"/>
                <w:sz w:val="24"/>
                <w:szCs w:val="24"/>
              </w:rPr>
              <w:t xml:space="preserve"> Особенности философии Нового времени: рационализм и эмпиризм в теории познания. </w:t>
            </w:r>
            <w:r w:rsidRPr="001F4EFC">
              <w:rPr>
                <w:rFonts w:ascii="Times New Roman" w:hAnsi="Times New Roman"/>
                <w:bCs/>
                <w:sz w:val="24"/>
                <w:szCs w:val="24"/>
              </w:rPr>
              <w:t>Учение о субстанции Б. Спинозы и Г. В. Лейбница. Теория общественного договора. Философия эпохи Просвещения</w:t>
            </w:r>
            <w:r w:rsidRPr="001F4EFC">
              <w:rPr>
                <w:rFonts w:ascii="Times New Roman" w:hAnsi="Times New Roman"/>
                <w:sz w:val="24"/>
                <w:szCs w:val="24"/>
              </w:rPr>
              <w:t>. Философия поз</w:t>
            </w:r>
            <w:r w:rsidRPr="001F4EFC">
              <w:rPr>
                <w:rFonts w:ascii="Times New Roman" w:hAnsi="Times New Roman"/>
                <w:sz w:val="24"/>
                <w:szCs w:val="24"/>
              </w:rPr>
              <w:t>и</w:t>
            </w:r>
            <w:r w:rsidRPr="001F4EFC">
              <w:rPr>
                <w:rFonts w:ascii="Times New Roman" w:hAnsi="Times New Roman"/>
                <w:sz w:val="24"/>
                <w:szCs w:val="24"/>
              </w:rPr>
              <w:t>тивизма и эволюционизма.</w:t>
            </w:r>
          </w:p>
        </w:tc>
        <w:tc>
          <w:tcPr>
            <w:tcW w:w="671" w:type="pct"/>
            <w:vMerge/>
            <w:tcBorders>
              <w:bottom w:val="single" w:sz="4" w:space="0" w:color="auto"/>
            </w:tcBorders>
          </w:tcPr>
          <w:p w14:paraId="274E7444"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c>
          <w:tcPr>
            <w:tcW w:w="372" w:type="pct"/>
            <w:vMerge w:val="restart"/>
            <w:tcBorders>
              <w:bottom w:val="single" w:sz="4" w:space="0" w:color="auto"/>
            </w:tcBorders>
          </w:tcPr>
          <w:p w14:paraId="07CF10CD"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ОК 03, ОК 04, ОК 05, ОК 06</w:t>
            </w:r>
          </w:p>
        </w:tc>
        <w:tc>
          <w:tcPr>
            <w:tcW w:w="374" w:type="pct"/>
            <w:vMerge w:val="restart"/>
            <w:tcBorders>
              <w:bottom w:val="single" w:sz="4" w:space="0" w:color="auto"/>
            </w:tcBorders>
          </w:tcPr>
          <w:p w14:paraId="2DC42F83"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Зо.03.01 Зо.04.01 Зо.05.01 Зо.06.01</w:t>
            </w:r>
          </w:p>
          <w:p w14:paraId="5A5F806A"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r>
      <w:tr w:rsidR="00D21F39" w:rsidRPr="001F4EFC" w14:paraId="6EB24B68" w14:textId="77777777" w:rsidTr="00D578AC">
        <w:trPr>
          <w:trHeight w:val="281"/>
        </w:trPr>
        <w:tc>
          <w:tcPr>
            <w:tcW w:w="669" w:type="pct"/>
            <w:vMerge/>
          </w:tcPr>
          <w:p w14:paraId="33A53DB0" w14:textId="77777777" w:rsidR="00F611E2" w:rsidRPr="001F4EFC" w:rsidRDefault="00F611E2" w:rsidP="00261EA8">
            <w:pPr>
              <w:tabs>
                <w:tab w:val="left" w:pos="5400"/>
              </w:tabs>
              <w:spacing w:after="0" w:line="240" w:lineRule="auto"/>
              <w:jc w:val="center"/>
              <w:rPr>
                <w:rFonts w:ascii="Times New Roman" w:hAnsi="Times New Roman"/>
                <w:b/>
                <w:sz w:val="24"/>
                <w:szCs w:val="24"/>
              </w:rPr>
            </w:pPr>
          </w:p>
        </w:tc>
        <w:tc>
          <w:tcPr>
            <w:tcW w:w="114" w:type="pct"/>
          </w:tcPr>
          <w:p w14:paraId="653C5DD4" w14:textId="77777777" w:rsidR="00F611E2" w:rsidRPr="001F4EFC" w:rsidRDefault="00F611E2"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2</w:t>
            </w:r>
          </w:p>
        </w:tc>
        <w:tc>
          <w:tcPr>
            <w:tcW w:w="2800" w:type="pct"/>
          </w:tcPr>
          <w:p w14:paraId="57E88680" w14:textId="77777777" w:rsidR="00F611E2" w:rsidRPr="001F4EFC" w:rsidRDefault="00F611E2"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Немецкая классическая философия.</w:t>
            </w:r>
            <w:r w:rsidRPr="001F4EFC">
              <w:rPr>
                <w:rFonts w:ascii="Times New Roman" w:hAnsi="Times New Roman"/>
                <w:bCs/>
                <w:sz w:val="24"/>
                <w:szCs w:val="24"/>
              </w:rPr>
              <w:t xml:space="preserve"> Общая характеристика немецкой класс</w:t>
            </w:r>
            <w:r w:rsidRPr="001F4EFC">
              <w:rPr>
                <w:rFonts w:ascii="Times New Roman" w:hAnsi="Times New Roman"/>
                <w:bCs/>
                <w:sz w:val="24"/>
                <w:szCs w:val="24"/>
              </w:rPr>
              <w:t>и</w:t>
            </w:r>
            <w:r w:rsidRPr="001F4EFC">
              <w:rPr>
                <w:rFonts w:ascii="Times New Roman" w:hAnsi="Times New Roman"/>
                <w:bCs/>
                <w:sz w:val="24"/>
                <w:szCs w:val="24"/>
              </w:rPr>
              <w:t>ческой философии. И. Кант как родоначальник немецкой классической фил</w:t>
            </w:r>
            <w:r w:rsidRPr="001F4EFC">
              <w:rPr>
                <w:rFonts w:ascii="Times New Roman" w:hAnsi="Times New Roman"/>
                <w:bCs/>
                <w:sz w:val="24"/>
                <w:szCs w:val="24"/>
              </w:rPr>
              <w:t>о</w:t>
            </w:r>
            <w:r w:rsidRPr="001F4EFC">
              <w:rPr>
                <w:rFonts w:ascii="Times New Roman" w:hAnsi="Times New Roman"/>
                <w:bCs/>
                <w:sz w:val="24"/>
                <w:szCs w:val="24"/>
              </w:rPr>
              <w:t>софии. Общая схема познавательной деятельности в философии И. Канта. «Вещь-в-себе» и трансцендентальный субъект. Этика Канта: категорический императив. Активно-деятельное понимание человека в философии И.Г. Фи</w:t>
            </w:r>
            <w:r w:rsidRPr="001F4EFC">
              <w:rPr>
                <w:rFonts w:ascii="Times New Roman" w:hAnsi="Times New Roman"/>
                <w:bCs/>
                <w:sz w:val="24"/>
                <w:szCs w:val="24"/>
              </w:rPr>
              <w:t>х</w:t>
            </w:r>
            <w:r w:rsidRPr="001F4EFC">
              <w:rPr>
                <w:rFonts w:ascii="Times New Roman" w:hAnsi="Times New Roman"/>
                <w:bCs/>
                <w:sz w:val="24"/>
                <w:szCs w:val="24"/>
              </w:rPr>
              <w:t>те. Философия Г.В.Ф. Гегеля как вершина немецкой классической филос</w:t>
            </w:r>
            <w:r w:rsidRPr="001F4EFC">
              <w:rPr>
                <w:rFonts w:ascii="Times New Roman" w:hAnsi="Times New Roman"/>
                <w:bCs/>
                <w:sz w:val="24"/>
                <w:szCs w:val="24"/>
              </w:rPr>
              <w:t>о</w:t>
            </w:r>
            <w:r w:rsidRPr="001F4EFC">
              <w:rPr>
                <w:rFonts w:ascii="Times New Roman" w:hAnsi="Times New Roman"/>
                <w:bCs/>
                <w:sz w:val="24"/>
                <w:szCs w:val="24"/>
              </w:rPr>
              <w:t xml:space="preserve">фии. Диалектический метод Гегеля. Феноменология духа. </w:t>
            </w:r>
          </w:p>
        </w:tc>
        <w:tc>
          <w:tcPr>
            <w:tcW w:w="671" w:type="pct"/>
            <w:vMerge/>
          </w:tcPr>
          <w:p w14:paraId="0E7CB957"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c>
          <w:tcPr>
            <w:tcW w:w="372" w:type="pct"/>
            <w:vMerge/>
          </w:tcPr>
          <w:p w14:paraId="61DEF41A"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c>
          <w:tcPr>
            <w:tcW w:w="374" w:type="pct"/>
            <w:vMerge/>
          </w:tcPr>
          <w:p w14:paraId="41477DCF"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r>
      <w:tr w:rsidR="00D21F39" w:rsidRPr="001F4EFC" w14:paraId="0BF2D4AD" w14:textId="77777777" w:rsidTr="00D578AC">
        <w:trPr>
          <w:trHeight w:val="345"/>
        </w:trPr>
        <w:tc>
          <w:tcPr>
            <w:tcW w:w="669" w:type="pct"/>
            <w:vMerge/>
          </w:tcPr>
          <w:p w14:paraId="4903D37C" w14:textId="77777777" w:rsidR="00F611E2" w:rsidRPr="001F4EFC" w:rsidRDefault="00F611E2" w:rsidP="00261EA8">
            <w:pPr>
              <w:tabs>
                <w:tab w:val="left" w:pos="5400"/>
              </w:tabs>
              <w:spacing w:after="0" w:line="240" w:lineRule="auto"/>
              <w:jc w:val="center"/>
              <w:rPr>
                <w:rFonts w:ascii="Times New Roman" w:hAnsi="Times New Roman"/>
                <w:b/>
                <w:sz w:val="24"/>
                <w:szCs w:val="24"/>
              </w:rPr>
            </w:pPr>
          </w:p>
        </w:tc>
        <w:tc>
          <w:tcPr>
            <w:tcW w:w="114" w:type="pct"/>
          </w:tcPr>
          <w:p w14:paraId="32D51BE2" w14:textId="77777777" w:rsidR="00F611E2" w:rsidRPr="001F4EFC" w:rsidRDefault="00F611E2"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3</w:t>
            </w:r>
          </w:p>
        </w:tc>
        <w:tc>
          <w:tcPr>
            <w:tcW w:w="2800" w:type="pct"/>
          </w:tcPr>
          <w:p w14:paraId="349B6CCB" w14:textId="77777777" w:rsidR="00F611E2" w:rsidRPr="001F4EFC" w:rsidRDefault="00F611E2" w:rsidP="00261EA8">
            <w:pPr>
              <w:tabs>
                <w:tab w:val="left" w:pos="5400"/>
              </w:tabs>
              <w:spacing w:after="0" w:line="240" w:lineRule="auto"/>
              <w:jc w:val="both"/>
              <w:rPr>
                <w:rFonts w:ascii="Times New Roman" w:hAnsi="Times New Roman"/>
                <w:bCs/>
                <w:sz w:val="24"/>
                <w:szCs w:val="24"/>
              </w:rPr>
            </w:pPr>
            <w:r w:rsidRPr="001F4EFC">
              <w:rPr>
                <w:rFonts w:ascii="Times New Roman" w:hAnsi="Times New Roman"/>
                <w:bCs/>
                <w:sz w:val="24"/>
                <w:szCs w:val="24"/>
              </w:rPr>
              <w:t xml:space="preserve">Основные черты русской философской мысли. Социально-философские идеи мыслителей первой половины </w:t>
            </w:r>
            <w:r w:rsidRPr="001F4EFC">
              <w:rPr>
                <w:rFonts w:ascii="Times New Roman" w:hAnsi="Times New Roman"/>
                <w:bCs/>
                <w:sz w:val="24"/>
                <w:szCs w:val="24"/>
                <w:lang w:val="en-US"/>
              </w:rPr>
              <w:t>XIX</w:t>
            </w:r>
            <w:r w:rsidRPr="001F4EFC">
              <w:rPr>
                <w:rFonts w:ascii="Times New Roman" w:hAnsi="Times New Roman"/>
                <w:bCs/>
                <w:sz w:val="24"/>
                <w:szCs w:val="24"/>
              </w:rPr>
              <w:t xml:space="preserve"> века: славянофилы и западники. Матери</w:t>
            </w:r>
            <w:r w:rsidRPr="001F4EFC">
              <w:rPr>
                <w:rFonts w:ascii="Times New Roman" w:hAnsi="Times New Roman"/>
                <w:bCs/>
                <w:sz w:val="24"/>
                <w:szCs w:val="24"/>
              </w:rPr>
              <w:t>а</w:t>
            </w:r>
            <w:r w:rsidRPr="001F4EFC">
              <w:rPr>
                <w:rFonts w:ascii="Times New Roman" w:hAnsi="Times New Roman"/>
                <w:bCs/>
                <w:sz w:val="24"/>
                <w:szCs w:val="24"/>
              </w:rPr>
              <w:t xml:space="preserve">листическая философия в России </w:t>
            </w:r>
            <w:r w:rsidRPr="001F4EFC">
              <w:rPr>
                <w:rFonts w:ascii="Times New Roman" w:hAnsi="Times New Roman"/>
                <w:bCs/>
                <w:sz w:val="24"/>
                <w:szCs w:val="24"/>
                <w:lang w:val="en-US"/>
              </w:rPr>
              <w:t>XIX</w:t>
            </w:r>
            <w:r w:rsidRPr="001F4EFC">
              <w:rPr>
                <w:rFonts w:ascii="Times New Roman" w:hAnsi="Times New Roman"/>
                <w:bCs/>
                <w:sz w:val="24"/>
                <w:szCs w:val="24"/>
              </w:rPr>
              <w:t xml:space="preserve"> века. Русская идея. Философия все</w:t>
            </w:r>
            <w:r w:rsidRPr="001F4EFC">
              <w:rPr>
                <w:rFonts w:ascii="Times New Roman" w:hAnsi="Times New Roman"/>
                <w:bCs/>
                <w:sz w:val="24"/>
                <w:szCs w:val="24"/>
              </w:rPr>
              <w:t>е</w:t>
            </w:r>
            <w:r w:rsidRPr="001F4EFC">
              <w:rPr>
                <w:rFonts w:ascii="Times New Roman" w:hAnsi="Times New Roman"/>
                <w:bCs/>
                <w:sz w:val="24"/>
                <w:szCs w:val="24"/>
              </w:rPr>
              <w:t xml:space="preserve">динства В.С. Соловьева. Концепция двух миров Н.А. Бердяева. Философия русского космизма. Философия марксизма-ленинизма. </w:t>
            </w:r>
          </w:p>
        </w:tc>
        <w:tc>
          <w:tcPr>
            <w:tcW w:w="671" w:type="pct"/>
            <w:vMerge/>
          </w:tcPr>
          <w:p w14:paraId="49A96A5B"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c>
          <w:tcPr>
            <w:tcW w:w="372" w:type="pct"/>
            <w:vMerge/>
          </w:tcPr>
          <w:p w14:paraId="03621142"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c>
          <w:tcPr>
            <w:tcW w:w="374" w:type="pct"/>
            <w:vMerge/>
          </w:tcPr>
          <w:p w14:paraId="643CCF8A"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r>
      <w:tr w:rsidR="00D21F39" w:rsidRPr="001F4EFC" w14:paraId="2C0D0B75" w14:textId="77777777" w:rsidTr="00D578AC">
        <w:trPr>
          <w:trHeight w:val="365"/>
        </w:trPr>
        <w:tc>
          <w:tcPr>
            <w:tcW w:w="669" w:type="pct"/>
            <w:vMerge/>
            <w:tcBorders>
              <w:bottom w:val="nil"/>
            </w:tcBorders>
          </w:tcPr>
          <w:p w14:paraId="7DD5A7C4" w14:textId="77777777" w:rsidR="00F611E2" w:rsidRPr="001F4EFC" w:rsidRDefault="00F611E2" w:rsidP="00261EA8">
            <w:pPr>
              <w:tabs>
                <w:tab w:val="left" w:pos="5400"/>
              </w:tabs>
              <w:spacing w:after="0" w:line="240" w:lineRule="auto"/>
              <w:jc w:val="center"/>
              <w:rPr>
                <w:rFonts w:ascii="Times New Roman" w:hAnsi="Times New Roman"/>
                <w:b/>
                <w:sz w:val="24"/>
                <w:szCs w:val="24"/>
              </w:rPr>
            </w:pPr>
          </w:p>
        </w:tc>
        <w:tc>
          <w:tcPr>
            <w:tcW w:w="2914" w:type="pct"/>
            <w:gridSpan w:val="2"/>
          </w:tcPr>
          <w:p w14:paraId="08920FE1" w14:textId="77777777" w:rsidR="00F611E2" w:rsidRPr="001F4EFC" w:rsidRDefault="00F611E2" w:rsidP="00261EA8">
            <w:pPr>
              <w:tabs>
                <w:tab w:val="left" w:pos="5400"/>
              </w:tabs>
              <w:spacing w:after="0" w:line="240" w:lineRule="auto"/>
              <w:jc w:val="both"/>
              <w:rPr>
                <w:rFonts w:ascii="Times New Roman" w:hAnsi="Times New Roman"/>
                <w:bCs/>
                <w:sz w:val="24"/>
                <w:szCs w:val="24"/>
                <w:shd w:val="clear" w:color="auto" w:fill="FFFFFF"/>
              </w:rPr>
            </w:pPr>
            <w:r w:rsidRPr="001F4EFC">
              <w:rPr>
                <w:rFonts w:ascii="Times New Roman" w:hAnsi="Times New Roman"/>
                <w:bCs/>
                <w:iCs/>
                <w:sz w:val="24"/>
                <w:szCs w:val="24"/>
              </w:rPr>
              <w:t>Практическое занятие 4</w:t>
            </w:r>
            <w:r w:rsidRPr="001F4EFC">
              <w:rPr>
                <w:rFonts w:ascii="Times New Roman" w:hAnsi="Times New Roman"/>
                <w:sz w:val="24"/>
                <w:szCs w:val="24"/>
              </w:rPr>
              <w:t xml:space="preserve"> «Характерные черты философии эпохи Возрождения.</w:t>
            </w:r>
            <w:r w:rsidRPr="001F4EFC">
              <w:rPr>
                <w:rFonts w:ascii="Times New Roman" w:hAnsi="Times New Roman"/>
                <w:bCs/>
                <w:sz w:val="24"/>
                <w:szCs w:val="24"/>
                <w:shd w:val="clear" w:color="auto" w:fill="FFFFFF"/>
              </w:rPr>
              <w:t xml:space="preserve"> Направления в теории познания Нового времени</w:t>
            </w:r>
            <w:r w:rsidRPr="001F4EFC">
              <w:rPr>
                <w:rFonts w:ascii="Times New Roman" w:hAnsi="Times New Roman"/>
                <w:sz w:val="24"/>
                <w:szCs w:val="24"/>
              </w:rPr>
              <w:t>»</w:t>
            </w:r>
          </w:p>
        </w:tc>
        <w:tc>
          <w:tcPr>
            <w:tcW w:w="671" w:type="pct"/>
          </w:tcPr>
          <w:p w14:paraId="6677E003"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372" w:type="pct"/>
            <w:vMerge w:val="restart"/>
          </w:tcPr>
          <w:p w14:paraId="1FD9B28D"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ОК 03, ОК 04, ОК 05, ОК 06</w:t>
            </w:r>
          </w:p>
        </w:tc>
        <w:tc>
          <w:tcPr>
            <w:tcW w:w="374" w:type="pct"/>
            <w:vMerge w:val="restart"/>
          </w:tcPr>
          <w:p w14:paraId="7DA38E6E"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Уо.03.01 Уо.04.01 Уо.05.01 Уо.06.01</w:t>
            </w:r>
          </w:p>
          <w:p w14:paraId="069C0F8B" w14:textId="77777777" w:rsidR="00F611E2" w:rsidRPr="001F4EFC" w:rsidRDefault="00F611E2" w:rsidP="00261EA8">
            <w:pPr>
              <w:tabs>
                <w:tab w:val="left" w:pos="5400"/>
              </w:tabs>
              <w:spacing w:after="0" w:line="240" w:lineRule="auto"/>
              <w:rPr>
                <w:rFonts w:ascii="Times New Roman" w:hAnsi="Times New Roman"/>
                <w:sz w:val="24"/>
                <w:szCs w:val="24"/>
              </w:rPr>
            </w:pPr>
          </w:p>
        </w:tc>
      </w:tr>
      <w:tr w:rsidR="00D21F39" w:rsidRPr="001F4EFC" w14:paraId="1A33FC8C" w14:textId="77777777" w:rsidTr="00D578AC">
        <w:trPr>
          <w:trHeight w:val="415"/>
        </w:trPr>
        <w:tc>
          <w:tcPr>
            <w:tcW w:w="669" w:type="pct"/>
            <w:vMerge/>
            <w:tcBorders>
              <w:bottom w:val="nil"/>
            </w:tcBorders>
          </w:tcPr>
          <w:p w14:paraId="0B7D57AE" w14:textId="77777777" w:rsidR="00F611E2" w:rsidRPr="001F4EFC" w:rsidRDefault="00F611E2" w:rsidP="00261EA8">
            <w:pPr>
              <w:tabs>
                <w:tab w:val="left" w:pos="5400"/>
              </w:tabs>
              <w:spacing w:after="0" w:line="240" w:lineRule="auto"/>
              <w:jc w:val="center"/>
              <w:rPr>
                <w:rFonts w:ascii="Times New Roman" w:hAnsi="Times New Roman"/>
                <w:b/>
                <w:sz w:val="24"/>
                <w:szCs w:val="24"/>
              </w:rPr>
            </w:pPr>
          </w:p>
        </w:tc>
        <w:tc>
          <w:tcPr>
            <w:tcW w:w="2914" w:type="pct"/>
            <w:gridSpan w:val="2"/>
          </w:tcPr>
          <w:p w14:paraId="62996F52" w14:textId="77777777" w:rsidR="00F611E2" w:rsidRPr="001F4EFC" w:rsidRDefault="00F611E2"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Cs/>
                <w:iCs/>
                <w:sz w:val="24"/>
                <w:szCs w:val="24"/>
              </w:rPr>
              <w:t xml:space="preserve">Практическое занятие 5 </w:t>
            </w:r>
            <w:r w:rsidRPr="001F4EFC">
              <w:rPr>
                <w:rFonts w:ascii="Times New Roman" w:hAnsi="Times New Roman"/>
                <w:sz w:val="24"/>
                <w:szCs w:val="24"/>
              </w:rPr>
              <w:t>«Основные представители и понятия немецкой класс</w:t>
            </w:r>
            <w:r w:rsidRPr="001F4EFC">
              <w:rPr>
                <w:rFonts w:ascii="Times New Roman" w:hAnsi="Times New Roman"/>
                <w:sz w:val="24"/>
                <w:szCs w:val="24"/>
              </w:rPr>
              <w:t>и</w:t>
            </w:r>
            <w:r w:rsidRPr="001F4EFC">
              <w:rPr>
                <w:rFonts w:ascii="Times New Roman" w:hAnsi="Times New Roman"/>
                <w:sz w:val="24"/>
                <w:szCs w:val="24"/>
              </w:rPr>
              <w:t>ческой философии»</w:t>
            </w:r>
            <w:r w:rsidRPr="001F4EFC">
              <w:rPr>
                <w:rFonts w:ascii="Times New Roman" w:hAnsi="Times New Roman"/>
                <w:bCs/>
                <w:sz w:val="24"/>
                <w:szCs w:val="24"/>
                <w:shd w:val="clear" w:color="auto" w:fill="FFFFFF"/>
              </w:rPr>
              <w:t>.</w:t>
            </w:r>
          </w:p>
        </w:tc>
        <w:tc>
          <w:tcPr>
            <w:tcW w:w="671" w:type="pct"/>
          </w:tcPr>
          <w:p w14:paraId="33509713"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372" w:type="pct"/>
            <w:vMerge/>
          </w:tcPr>
          <w:p w14:paraId="35C0782A"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c>
          <w:tcPr>
            <w:tcW w:w="374" w:type="pct"/>
            <w:vMerge/>
          </w:tcPr>
          <w:p w14:paraId="33CEA8F1"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r>
      <w:tr w:rsidR="00D21F39" w:rsidRPr="001F4EFC" w14:paraId="70D48712" w14:textId="77777777" w:rsidTr="00D578AC">
        <w:trPr>
          <w:trHeight w:val="415"/>
        </w:trPr>
        <w:tc>
          <w:tcPr>
            <w:tcW w:w="669" w:type="pct"/>
            <w:vMerge/>
            <w:tcBorders>
              <w:bottom w:val="nil"/>
            </w:tcBorders>
          </w:tcPr>
          <w:p w14:paraId="576C35EA" w14:textId="77777777" w:rsidR="00F611E2" w:rsidRPr="001F4EFC" w:rsidRDefault="00F611E2" w:rsidP="00261EA8">
            <w:pPr>
              <w:tabs>
                <w:tab w:val="left" w:pos="5400"/>
              </w:tabs>
              <w:spacing w:after="0" w:line="240" w:lineRule="auto"/>
              <w:jc w:val="center"/>
              <w:rPr>
                <w:rFonts w:ascii="Times New Roman" w:hAnsi="Times New Roman"/>
                <w:b/>
                <w:sz w:val="24"/>
                <w:szCs w:val="24"/>
              </w:rPr>
            </w:pPr>
          </w:p>
        </w:tc>
        <w:tc>
          <w:tcPr>
            <w:tcW w:w="2914" w:type="pct"/>
            <w:gridSpan w:val="2"/>
          </w:tcPr>
          <w:p w14:paraId="6D5D2E8B" w14:textId="77777777" w:rsidR="00F611E2" w:rsidRPr="001F4EFC" w:rsidRDefault="00F611E2" w:rsidP="00261EA8">
            <w:pPr>
              <w:tabs>
                <w:tab w:val="left" w:pos="5400"/>
              </w:tabs>
              <w:spacing w:after="0" w:line="240" w:lineRule="auto"/>
              <w:jc w:val="both"/>
              <w:rPr>
                <w:rFonts w:ascii="Times New Roman" w:hAnsi="Times New Roman"/>
                <w:bCs/>
                <w:iCs/>
                <w:sz w:val="24"/>
                <w:szCs w:val="24"/>
              </w:rPr>
            </w:pPr>
            <w:r w:rsidRPr="001F4EFC">
              <w:rPr>
                <w:rFonts w:ascii="Times New Roman" w:hAnsi="Times New Roman"/>
                <w:bCs/>
                <w:iCs/>
                <w:sz w:val="24"/>
                <w:szCs w:val="24"/>
              </w:rPr>
              <w:t>Практическое занятие 6 «Влияние русской философско-литературной мысли на формирование европейского экзистенциализма: Ф. Достоевский, А. Чехов, Н. Бердяев»</w:t>
            </w:r>
          </w:p>
        </w:tc>
        <w:tc>
          <w:tcPr>
            <w:tcW w:w="671" w:type="pct"/>
          </w:tcPr>
          <w:p w14:paraId="2ACF70DA"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372" w:type="pct"/>
            <w:vMerge/>
          </w:tcPr>
          <w:p w14:paraId="73291377"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c>
          <w:tcPr>
            <w:tcW w:w="374" w:type="pct"/>
            <w:vMerge/>
          </w:tcPr>
          <w:p w14:paraId="09DCA5E2"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r>
      <w:tr w:rsidR="00D21F39" w:rsidRPr="001F4EFC" w14:paraId="643B947C" w14:textId="77777777" w:rsidTr="00D578AC">
        <w:trPr>
          <w:trHeight w:val="272"/>
        </w:trPr>
        <w:tc>
          <w:tcPr>
            <w:tcW w:w="669" w:type="pct"/>
            <w:vMerge/>
          </w:tcPr>
          <w:p w14:paraId="244EB1AE" w14:textId="77777777" w:rsidR="00F611E2" w:rsidRPr="001F4EFC" w:rsidRDefault="00F611E2" w:rsidP="00261EA8">
            <w:pPr>
              <w:tabs>
                <w:tab w:val="left" w:pos="5400"/>
              </w:tabs>
              <w:spacing w:after="0" w:line="240" w:lineRule="auto"/>
              <w:rPr>
                <w:rFonts w:ascii="Times New Roman" w:hAnsi="Times New Roman"/>
                <w:b/>
                <w:sz w:val="24"/>
                <w:szCs w:val="24"/>
              </w:rPr>
            </w:pPr>
          </w:p>
        </w:tc>
        <w:tc>
          <w:tcPr>
            <w:tcW w:w="2914" w:type="pct"/>
            <w:gridSpan w:val="2"/>
          </w:tcPr>
          <w:p w14:paraId="7A0328AA" w14:textId="77777777" w:rsidR="00F611E2" w:rsidRPr="001F4EFC" w:rsidRDefault="00F611E2" w:rsidP="00261EA8">
            <w:pPr>
              <w:tabs>
                <w:tab w:val="left" w:pos="5400"/>
              </w:tabs>
              <w:spacing w:after="0" w:line="240" w:lineRule="auto"/>
              <w:jc w:val="both"/>
              <w:rPr>
                <w:rFonts w:ascii="Times New Roman" w:hAnsi="Times New Roman"/>
                <w:sz w:val="24"/>
                <w:szCs w:val="24"/>
              </w:rPr>
            </w:pPr>
            <w:r w:rsidRPr="001F4EFC">
              <w:rPr>
                <w:rFonts w:ascii="Times New Roman" w:hAnsi="Times New Roman"/>
                <w:b/>
                <w:sz w:val="24"/>
                <w:szCs w:val="24"/>
              </w:rPr>
              <w:t>Самостоятельная работа обучающихся</w:t>
            </w:r>
          </w:p>
        </w:tc>
        <w:tc>
          <w:tcPr>
            <w:tcW w:w="671" w:type="pct"/>
          </w:tcPr>
          <w:p w14:paraId="663BF465"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w:t>
            </w:r>
          </w:p>
        </w:tc>
        <w:tc>
          <w:tcPr>
            <w:tcW w:w="372" w:type="pct"/>
          </w:tcPr>
          <w:p w14:paraId="251BC399"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c>
          <w:tcPr>
            <w:tcW w:w="374" w:type="pct"/>
          </w:tcPr>
          <w:p w14:paraId="352B968E"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r>
      <w:tr w:rsidR="00D21F39" w:rsidRPr="001F4EFC" w14:paraId="2320F459" w14:textId="77777777" w:rsidTr="00D578AC">
        <w:trPr>
          <w:trHeight w:val="345"/>
        </w:trPr>
        <w:tc>
          <w:tcPr>
            <w:tcW w:w="669" w:type="pct"/>
            <w:vMerge w:val="restart"/>
          </w:tcPr>
          <w:p w14:paraId="5CBC3D26" w14:textId="77777777" w:rsidR="00F611E2" w:rsidRPr="001F4EFC" w:rsidRDefault="00F611E2"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lastRenderedPageBreak/>
              <w:t>Тема 1.4.</w:t>
            </w:r>
          </w:p>
          <w:p w14:paraId="3C82CE6B" w14:textId="77777777" w:rsidR="00F611E2" w:rsidRPr="001F4EFC" w:rsidRDefault="00F611E2"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Современная философия</w:t>
            </w:r>
          </w:p>
        </w:tc>
        <w:tc>
          <w:tcPr>
            <w:tcW w:w="2914" w:type="pct"/>
            <w:gridSpan w:val="2"/>
          </w:tcPr>
          <w:p w14:paraId="0135C321" w14:textId="77777777" w:rsidR="00F611E2" w:rsidRPr="001F4EFC" w:rsidRDefault="00F611E2" w:rsidP="00261EA8">
            <w:pPr>
              <w:tabs>
                <w:tab w:val="left" w:pos="5400"/>
              </w:tabs>
              <w:spacing w:after="0" w:line="240" w:lineRule="auto"/>
              <w:jc w:val="both"/>
              <w:rPr>
                <w:rFonts w:ascii="Times New Roman" w:hAnsi="Times New Roman"/>
                <w:sz w:val="24"/>
                <w:szCs w:val="24"/>
              </w:rPr>
            </w:pPr>
            <w:r w:rsidRPr="001F4EFC">
              <w:rPr>
                <w:rFonts w:ascii="Times New Roman" w:hAnsi="Times New Roman"/>
                <w:b/>
                <w:sz w:val="24"/>
                <w:szCs w:val="24"/>
              </w:rPr>
              <w:t>Содержание учебного материала</w:t>
            </w:r>
          </w:p>
        </w:tc>
        <w:tc>
          <w:tcPr>
            <w:tcW w:w="671" w:type="pct"/>
            <w:vMerge w:val="restart"/>
          </w:tcPr>
          <w:p w14:paraId="068B7DD1" w14:textId="77777777" w:rsidR="00F611E2" w:rsidRPr="001F4EFC" w:rsidRDefault="00F611E2" w:rsidP="00261EA8">
            <w:pPr>
              <w:tabs>
                <w:tab w:val="left" w:pos="5400"/>
              </w:tabs>
              <w:spacing w:after="0" w:line="240" w:lineRule="auto"/>
              <w:jc w:val="center"/>
              <w:rPr>
                <w:rFonts w:ascii="Times New Roman" w:hAnsi="Times New Roman"/>
                <w:sz w:val="24"/>
                <w:szCs w:val="24"/>
              </w:rPr>
            </w:pPr>
          </w:p>
          <w:p w14:paraId="30667094"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2</w:t>
            </w:r>
          </w:p>
          <w:p w14:paraId="64F99ED6"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c>
          <w:tcPr>
            <w:tcW w:w="372" w:type="pct"/>
            <w:vMerge w:val="restart"/>
          </w:tcPr>
          <w:p w14:paraId="574F53B7"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ОК 03, ОК 04, ОК 05, ОК 06</w:t>
            </w:r>
          </w:p>
        </w:tc>
        <w:tc>
          <w:tcPr>
            <w:tcW w:w="374" w:type="pct"/>
            <w:vMerge w:val="restart"/>
          </w:tcPr>
          <w:p w14:paraId="194B7F15"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Зо.03.01 Зо.04.01 Зо.05.01 Зо.06.01</w:t>
            </w:r>
          </w:p>
          <w:p w14:paraId="0056F5D1"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r>
      <w:tr w:rsidR="00D21F39" w:rsidRPr="001F4EFC" w14:paraId="420FE06D" w14:textId="77777777" w:rsidTr="00D578AC">
        <w:trPr>
          <w:trHeight w:val="345"/>
        </w:trPr>
        <w:tc>
          <w:tcPr>
            <w:tcW w:w="669" w:type="pct"/>
            <w:vMerge/>
          </w:tcPr>
          <w:p w14:paraId="424AAE42" w14:textId="77777777" w:rsidR="00F611E2" w:rsidRPr="001F4EFC" w:rsidRDefault="00F611E2" w:rsidP="00261EA8">
            <w:pPr>
              <w:tabs>
                <w:tab w:val="left" w:pos="5400"/>
              </w:tabs>
              <w:spacing w:after="0" w:line="240" w:lineRule="auto"/>
              <w:jc w:val="center"/>
              <w:rPr>
                <w:rFonts w:ascii="Times New Roman" w:hAnsi="Times New Roman"/>
                <w:b/>
                <w:sz w:val="24"/>
                <w:szCs w:val="24"/>
              </w:rPr>
            </w:pPr>
          </w:p>
        </w:tc>
        <w:tc>
          <w:tcPr>
            <w:tcW w:w="114" w:type="pct"/>
          </w:tcPr>
          <w:p w14:paraId="460BFD7B" w14:textId="77777777" w:rsidR="00F611E2" w:rsidRPr="001F4EFC" w:rsidRDefault="00F611E2"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1</w:t>
            </w:r>
          </w:p>
        </w:tc>
        <w:tc>
          <w:tcPr>
            <w:tcW w:w="2800" w:type="pct"/>
          </w:tcPr>
          <w:p w14:paraId="550839EA" w14:textId="77777777" w:rsidR="00F611E2" w:rsidRPr="001F4EFC" w:rsidRDefault="00F611E2"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 xml:space="preserve">Общая характеристика постклассической философии. Основные направления философии </w:t>
            </w:r>
            <w:r w:rsidRPr="001F4EFC">
              <w:rPr>
                <w:rFonts w:ascii="Times New Roman" w:hAnsi="Times New Roman"/>
                <w:sz w:val="24"/>
                <w:szCs w:val="24"/>
                <w:lang w:val="en-US"/>
              </w:rPr>
              <w:t>XX</w:t>
            </w:r>
            <w:r w:rsidRPr="001F4EFC">
              <w:rPr>
                <w:rFonts w:ascii="Times New Roman" w:hAnsi="Times New Roman"/>
                <w:sz w:val="24"/>
                <w:szCs w:val="24"/>
              </w:rPr>
              <w:t xml:space="preserve"> века: неопозитивизм, прагматизм, экзистенциализм, </w:t>
            </w:r>
            <w:r w:rsidRPr="001F4EFC">
              <w:rPr>
                <w:rFonts w:ascii="Times New Roman" w:hAnsi="Times New Roman"/>
                <w:bCs/>
                <w:sz w:val="24"/>
                <w:szCs w:val="24"/>
              </w:rPr>
              <w:t>структ</w:t>
            </w:r>
            <w:r w:rsidRPr="001F4EFC">
              <w:rPr>
                <w:rFonts w:ascii="Times New Roman" w:hAnsi="Times New Roman"/>
                <w:bCs/>
                <w:sz w:val="24"/>
                <w:szCs w:val="24"/>
              </w:rPr>
              <w:t>у</w:t>
            </w:r>
            <w:r w:rsidRPr="001F4EFC">
              <w:rPr>
                <w:rFonts w:ascii="Times New Roman" w:hAnsi="Times New Roman"/>
                <w:bCs/>
                <w:sz w:val="24"/>
                <w:szCs w:val="24"/>
              </w:rPr>
              <w:t xml:space="preserve">рализм, </w:t>
            </w:r>
            <w:r w:rsidRPr="001F4EFC">
              <w:rPr>
                <w:rFonts w:ascii="Times New Roman" w:hAnsi="Times New Roman"/>
                <w:sz w:val="24"/>
                <w:szCs w:val="24"/>
              </w:rPr>
              <w:t>философия бессознательного и др.</w:t>
            </w:r>
          </w:p>
        </w:tc>
        <w:tc>
          <w:tcPr>
            <w:tcW w:w="671" w:type="pct"/>
            <w:vMerge/>
          </w:tcPr>
          <w:p w14:paraId="37A2A4DE"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c>
          <w:tcPr>
            <w:tcW w:w="372" w:type="pct"/>
            <w:vMerge/>
          </w:tcPr>
          <w:p w14:paraId="759BB0D6"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c>
          <w:tcPr>
            <w:tcW w:w="374" w:type="pct"/>
            <w:vMerge/>
          </w:tcPr>
          <w:p w14:paraId="70DBF9ED"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r>
      <w:tr w:rsidR="00D21F39" w:rsidRPr="001F4EFC" w14:paraId="194E0AD7" w14:textId="77777777" w:rsidTr="00D578AC">
        <w:tc>
          <w:tcPr>
            <w:tcW w:w="669" w:type="pct"/>
            <w:vMerge/>
          </w:tcPr>
          <w:p w14:paraId="76217BA7" w14:textId="77777777" w:rsidR="00F611E2" w:rsidRPr="001F4EFC" w:rsidRDefault="00F611E2" w:rsidP="00261EA8">
            <w:pPr>
              <w:tabs>
                <w:tab w:val="left" w:pos="5400"/>
              </w:tabs>
              <w:spacing w:after="0" w:line="240" w:lineRule="auto"/>
              <w:jc w:val="center"/>
              <w:rPr>
                <w:rFonts w:ascii="Times New Roman" w:hAnsi="Times New Roman"/>
                <w:b/>
                <w:sz w:val="24"/>
                <w:szCs w:val="24"/>
              </w:rPr>
            </w:pPr>
          </w:p>
        </w:tc>
        <w:tc>
          <w:tcPr>
            <w:tcW w:w="2914" w:type="pct"/>
            <w:gridSpan w:val="2"/>
          </w:tcPr>
          <w:p w14:paraId="7D91AF7F" w14:textId="77777777" w:rsidR="00F611E2" w:rsidRPr="001F4EFC" w:rsidRDefault="00F611E2"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Cs/>
                <w:iCs/>
                <w:sz w:val="24"/>
                <w:szCs w:val="24"/>
              </w:rPr>
              <w:t xml:space="preserve">Практическое занятие 7 </w:t>
            </w:r>
            <w:r w:rsidRPr="001F4EFC">
              <w:rPr>
                <w:rFonts w:ascii="Times New Roman" w:hAnsi="Times New Roman"/>
                <w:sz w:val="24"/>
                <w:szCs w:val="24"/>
              </w:rPr>
              <w:t>«</w:t>
            </w:r>
            <w:r w:rsidRPr="001F4EFC">
              <w:rPr>
                <w:rFonts w:ascii="Times New Roman" w:hAnsi="Times New Roman"/>
                <w:bCs/>
                <w:iCs/>
                <w:sz w:val="24"/>
                <w:szCs w:val="24"/>
              </w:rPr>
              <w:t>Основные направления, тенденции и проблемы фил</w:t>
            </w:r>
            <w:r w:rsidRPr="001F4EFC">
              <w:rPr>
                <w:rFonts w:ascii="Times New Roman" w:hAnsi="Times New Roman"/>
                <w:bCs/>
                <w:iCs/>
                <w:sz w:val="24"/>
                <w:szCs w:val="24"/>
              </w:rPr>
              <w:t>о</w:t>
            </w:r>
            <w:r w:rsidRPr="001F4EFC">
              <w:rPr>
                <w:rFonts w:ascii="Times New Roman" w:hAnsi="Times New Roman"/>
                <w:bCs/>
                <w:iCs/>
                <w:sz w:val="24"/>
                <w:szCs w:val="24"/>
              </w:rPr>
              <w:t xml:space="preserve">софской мысли </w:t>
            </w:r>
            <w:r w:rsidRPr="001F4EFC">
              <w:rPr>
                <w:rFonts w:ascii="Times New Roman" w:hAnsi="Times New Roman"/>
                <w:bCs/>
                <w:iCs/>
                <w:sz w:val="24"/>
                <w:szCs w:val="24"/>
                <w:lang w:val="en-US"/>
              </w:rPr>
              <w:t>XX</w:t>
            </w:r>
            <w:r w:rsidRPr="001F4EFC">
              <w:rPr>
                <w:rFonts w:ascii="Times New Roman" w:hAnsi="Times New Roman"/>
                <w:bCs/>
                <w:iCs/>
                <w:sz w:val="24"/>
                <w:szCs w:val="24"/>
              </w:rPr>
              <w:t xml:space="preserve"> в.»</w:t>
            </w:r>
          </w:p>
        </w:tc>
        <w:tc>
          <w:tcPr>
            <w:tcW w:w="671" w:type="pct"/>
          </w:tcPr>
          <w:p w14:paraId="5906A8D3"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372" w:type="pct"/>
          </w:tcPr>
          <w:p w14:paraId="6F879312"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ОК 03, ОК 04, ОК 05, ОК 06</w:t>
            </w:r>
          </w:p>
        </w:tc>
        <w:tc>
          <w:tcPr>
            <w:tcW w:w="374" w:type="pct"/>
          </w:tcPr>
          <w:p w14:paraId="3F22135F"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Уо.0</w:t>
            </w:r>
            <w:r w:rsidR="00D578AC">
              <w:rPr>
                <w:rFonts w:ascii="Times New Roman" w:hAnsi="Times New Roman"/>
                <w:sz w:val="24"/>
                <w:szCs w:val="24"/>
              </w:rPr>
              <w:t>3.01 Уо.04.01 Уо.05.01 Уо.06.01</w:t>
            </w:r>
          </w:p>
        </w:tc>
      </w:tr>
      <w:tr w:rsidR="00D21F39" w:rsidRPr="001F4EFC" w14:paraId="64A301D6" w14:textId="77777777" w:rsidTr="00D578AC">
        <w:trPr>
          <w:trHeight w:val="70"/>
        </w:trPr>
        <w:tc>
          <w:tcPr>
            <w:tcW w:w="669" w:type="pct"/>
            <w:vMerge/>
          </w:tcPr>
          <w:p w14:paraId="6202A016" w14:textId="77777777" w:rsidR="00F611E2" w:rsidRPr="001F4EFC" w:rsidRDefault="00F611E2" w:rsidP="00261EA8">
            <w:pPr>
              <w:tabs>
                <w:tab w:val="left" w:pos="5400"/>
              </w:tabs>
              <w:spacing w:after="0" w:line="240" w:lineRule="auto"/>
              <w:jc w:val="center"/>
              <w:rPr>
                <w:rFonts w:ascii="Times New Roman" w:hAnsi="Times New Roman"/>
                <w:b/>
                <w:sz w:val="24"/>
                <w:szCs w:val="24"/>
              </w:rPr>
            </w:pPr>
          </w:p>
        </w:tc>
        <w:tc>
          <w:tcPr>
            <w:tcW w:w="2914" w:type="pct"/>
            <w:gridSpan w:val="2"/>
          </w:tcPr>
          <w:p w14:paraId="19C45EDC" w14:textId="77777777" w:rsidR="00F611E2" w:rsidRPr="001F4EFC" w:rsidRDefault="00F611E2"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
                <w:sz w:val="24"/>
                <w:szCs w:val="24"/>
              </w:rPr>
              <w:t>Самостоятельная работа обучающихся</w:t>
            </w:r>
          </w:p>
        </w:tc>
        <w:tc>
          <w:tcPr>
            <w:tcW w:w="671" w:type="pct"/>
          </w:tcPr>
          <w:p w14:paraId="1D77E2DC"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w:t>
            </w:r>
          </w:p>
        </w:tc>
        <w:tc>
          <w:tcPr>
            <w:tcW w:w="372" w:type="pct"/>
          </w:tcPr>
          <w:p w14:paraId="1B46C999"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c>
          <w:tcPr>
            <w:tcW w:w="374" w:type="pct"/>
          </w:tcPr>
          <w:p w14:paraId="05B0A47D"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r>
      <w:tr w:rsidR="00D21F39" w:rsidRPr="001F4EFC" w14:paraId="6216AC8A" w14:textId="77777777" w:rsidTr="00D578AC">
        <w:trPr>
          <w:trHeight w:val="130"/>
        </w:trPr>
        <w:tc>
          <w:tcPr>
            <w:tcW w:w="3583" w:type="pct"/>
            <w:gridSpan w:val="3"/>
          </w:tcPr>
          <w:p w14:paraId="5C8A51F2" w14:textId="77777777" w:rsidR="00F611E2" w:rsidRPr="001F4EFC" w:rsidRDefault="00F611E2"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Раздел 2. Структура и основные направления философии</w:t>
            </w:r>
          </w:p>
        </w:tc>
        <w:tc>
          <w:tcPr>
            <w:tcW w:w="671" w:type="pct"/>
          </w:tcPr>
          <w:p w14:paraId="41769DA3" w14:textId="77777777" w:rsidR="00F611E2" w:rsidRPr="001F4EFC" w:rsidRDefault="00F611E2"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6/6</w:t>
            </w:r>
          </w:p>
        </w:tc>
        <w:tc>
          <w:tcPr>
            <w:tcW w:w="372" w:type="pct"/>
          </w:tcPr>
          <w:p w14:paraId="7E8A3F31" w14:textId="77777777" w:rsidR="00F611E2" w:rsidRPr="001F4EFC" w:rsidRDefault="00F611E2" w:rsidP="00261EA8">
            <w:pPr>
              <w:tabs>
                <w:tab w:val="left" w:pos="5400"/>
              </w:tabs>
              <w:spacing w:after="0" w:line="240" w:lineRule="auto"/>
              <w:jc w:val="center"/>
              <w:rPr>
                <w:rFonts w:ascii="Times New Roman" w:hAnsi="Times New Roman"/>
                <w:b/>
                <w:sz w:val="24"/>
                <w:szCs w:val="24"/>
              </w:rPr>
            </w:pPr>
          </w:p>
        </w:tc>
        <w:tc>
          <w:tcPr>
            <w:tcW w:w="374" w:type="pct"/>
          </w:tcPr>
          <w:p w14:paraId="18A737DC" w14:textId="77777777" w:rsidR="00F611E2" w:rsidRPr="001F4EFC" w:rsidRDefault="00F611E2" w:rsidP="00261EA8">
            <w:pPr>
              <w:tabs>
                <w:tab w:val="left" w:pos="5400"/>
              </w:tabs>
              <w:spacing w:after="0" w:line="240" w:lineRule="auto"/>
              <w:jc w:val="center"/>
              <w:rPr>
                <w:rFonts w:ascii="Times New Roman" w:hAnsi="Times New Roman"/>
                <w:b/>
                <w:sz w:val="24"/>
                <w:szCs w:val="24"/>
              </w:rPr>
            </w:pPr>
          </w:p>
        </w:tc>
      </w:tr>
      <w:tr w:rsidR="00D21F39" w:rsidRPr="001F4EFC" w14:paraId="40EE1248" w14:textId="77777777" w:rsidTr="00D578AC">
        <w:trPr>
          <w:trHeight w:val="266"/>
        </w:trPr>
        <w:tc>
          <w:tcPr>
            <w:tcW w:w="669" w:type="pct"/>
            <w:vMerge w:val="restart"/>
          </w:tcPr>
          <w:p w14:paraId="1AE61E20" w14:textId="77777777" w:rsidR="00F611E2" w:rsidRPr="001F4EFC" w:rsidRDefault="00F611E2"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 xml:space="preserve">Тема 2.1 </w:t>
            </w:r>
          </w:p>
          <w:p w14:paraId="091E6BFF" w14:textId="77777777" w:rsidR="00F611E2" w:rsidRPr="001F4EFC" w:rsidRDefault="00F611E2"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Методы фил</w:t>
            </w:r>
            <w:r w:rsidRPr="001F4EFC">
              <w:rPr>
                <w:rFonts w:ascii="Times New Roman" w:hAnsi="Times New Roman"/>
                <w:b/>
                <w:sz w:val="24"/>
                <w:szCs w:val="24"/>
              </w:rPr>
              <w:t>о</w:t>
            </w:r>
            <w:r w:rsidRPr="001F4EFC">
              <w:rPr>
                <w:rFonts w:ascii="Times New Roman" w:hAnsi="Times New Roman"/>
                <w:b/>
                <w:sz w:val="24"/>
                <w:szCs w:val="24"/>
              </w:rPr>
              <w:t xml:space="preserve">софии </w:t>
            </w:r>
          </w:p>
        </w:tc>
        <w:tc>
          <w:tcPr>
            <w:tcW w:w="2914" w:type="pct"/>
            <w:gridSpan w:val="2"/>
          </w:tcPr>
          <w:p w14:paraId="6F21DC37" w14:textId="77777777" w:rsidR="00F611E2" w:rsidRPr="001F4EFC" w:rsidRDefault="00F611E2"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
                <w:sz w:val="24"/>
                <w:szCs w:val="24"/>
              </w:rPr>
              <w:t>Содержание учебного материала</w:t>
            </w:r>
          </w:p>
        </w:tc>
        <w:tc>
          <w:tcPr>
            <w:tcW w:w="671" w:type="pct"/>
            <w:vMerge w:val="restart"/>
          </w:tcPr>
          <w:p w14:paraId="010A2E3C" w14:textId="77777777" w:rsidR="00F611E2" w:rsidRPr="001F4EFC" w:rsidRDefault="00F611E2" w:rsidP="00261EA8">
            <w:pPr>
              <w:tabs>
                <w:tab w:val="left" w:pos="5400"/>
              </w:tabs>
              <w:spacing w:after="0" w:line="240" w:lineRule="auto"/>
              <w:jc w:val="center"/>
              <w:rPr>
                <w:rFonts w:ascii="Times New Roman" w:hAnsi="Times New Roman"/>
                <w:sz w:val="24"/>
                <w:szCs w:val="24"/>
              </w:rPr>
            </w:pPr>
          </w:p>
          <w:p w14:paraId="7E9C57D5"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1</w:t>
            </w:r>
          </w:p>
        </w:tc>
        <w:tc>
          <w:tcPr>
            <w:tcW w:w="372" w:type="pct"/>
            <w:vMerge w:val="restart"/>
          </w:tcPr>
          <w:p w14:paraId="4EE294BE"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ОК 03, ОК 04, ОК 05, ОК 06</w:t>
            </w:r>
          </w:p>
        </w:tc>
        <w:tc>
          <w:tcPr>
            <w:tcW w:w="374" w:type="pct"/>
            <w:vMerge w:val="restart"/>
          </w:tcPr>
          <w:p w14:paraId="657126E5"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Зо.0</w:t>
            </w:r>
            <w:r w:rsidR="00D578AC">
              <w:rPr>
                <w:rFonts w:ascii="Times New Roman" w:hAnsi="Times New Roman"/>
                <w:sz w:val="24"/>
                <w:szCs w:val="24"/>
              </w:rPr>
              <w:t>3.01 Зо.04.01 Зо.05.01 Зо.06.01</w:t>
            </w:r>
          </w:p>
        </w:tc>
      </w:tr>
      <w:tr w:rsidR="00D21F39" w:rsidRPr="001F4EFC" w14:paraId="38F1C19D" w14:textId="77777777" w:rsidTr="00D578AC">
        <w:trPr>
          <w:trHeight w:val="330"/>
        </w:trPr>
        <w:tc>
          <w:tcPr>
            <w:tcW w:w="669" w:type="pct"/>
            <w:vMerge/>
          </w:tcPr>
          <w:p w14:paraId="08402E00" w14:textId="77777777" w:rsidR="00F611E2" w:rsidRPr="001F4EFC" w:rsidRDefault="00F611E2" w:rsidP="00261EA8">
            <w:pPr>
              <w:tabs>
                <w:tab w:val="left" w:pos="5400"/>
              </w:tabs>
              <w:spacing w:after="0" w:line="240" w:lineRule="auto"/>
              <w:jc w:val="center"/>
              <w:rPr>
                <w:rFonts w:ascii="Times New Roman" w:hAnsi="Times New Roman"/>
                <w:b/>
                <w:sz w:val="24"/>
                <w:szCs w:val="24"/>
              </w:rPr>
            </w:pPr>
          </w:p>
        </w:tc>
        <w:tc>
          <w:tcPr>
            <w:tcW w:w="114" w:type="pct"/>
          </w:tcPr>
          <w:p w14:paraId="21316150" w14:textId="77777777" w:rsidR="00F611E2" w:rsidRPr="001F4EFC" w:rsidRDefault="00F611E2"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1</w:t>
            </w:r>
          </w:p>
        </w:tc>
        <w:tc>
          <w:tcPr>
            <w:tcW w:w="2800" w:type="pct"/>
          </w:tcPr>
          <w:p w14:paraId="7E6EED16" w14:textId="77777777" w:rsidR="00F611E2" w:rsidRPr="001F4EFC" w:rsidRDefault="00F611E2"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Методы философии: формально-логический, диалектический, прагматич</w:t>
            </w:r>
            <w:r w:rsidRPr="001F4EFC">
              <w:rPr>
                <w:rFonts w:ascii="Times New Roman" w:hAnsi="Times New Roman"/>
                <w:sz w:val="24"/>
                <w:szCs w:val="24"/>
              </w:rPr>
              <w:t>е</w:t>
            </w:r>
            <w:r w:rsidRPr="001F4EFC">
              <w:rPr>
                <w:rFonts w:ascii="Times New Roman" w:hAnsi="Times New Roman"/>
                <w:sz w:val="24"/>
                <w:szCs w:val="24"/>
              </w:rPr>
              <w:t>ский, системный и др. Строение философии и ее основные направления.</w:t>
            </w:r>
          </w:p>
        </w:tc>
        <w:tc>
          <w:tcPr>
            <w:tcW w:w="671" w:type="pct"/>
            <w:vMerge/>
          </w:tcPr>
          <w:p w14:paraId="008A5996"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c>
          <w:tcPr>
            <w:tcW w:w="372" w:type="pct"/>
            <w:vMerge/>
          </w:tcPr>
          <w:p w14:paraId="569B74E1"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c>
          <w:tcPr>
            <w:tcW w:w="374" w:type="pct"/>
            <w:vMerge/>
          </w:tcPr>
          <w:p w14:paraId="24DFCE15"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r>
      <w:tr w:rsidR="00D21F39" w:rsidRPr="001F4EFC" w14:paraId="57BF7808" w14:textId="77777777" w:rsidTr="00D578AC">
        <w:trPr>
          <w:trHeight w:val="148"/>
        </w:trPr>
        <w:tc>
          <w:tcPr>
            <w:tcW w:w="669" w:type="pct"/>
            <w:vMerge/>
          </w:tcPr>
          <w:p w14:paraId="2D9D708A" w14:textId="77777777" w:rsidR="00F611E2" w:rsidRPr="001F4EFC" w:rsidRDefault="00F611E2" w:rsidP="00261EA8">
            <w:pPr>
              <w:tabs>
                <w:tab w:val="left" w:pos="5400"/>
              </w:tabs>
              <w:spacing w:after="0" w:line="240" w:lineRule="auto"/>
              <w:jc w:val="center"/>
              <w:rPr>
                <w:rFonts w:ascii="Times New Roman" w:hAnsi="Times New Roman"/>
                <w:b/>
                <w:sz w:val="24"/>
                <w:szCs w:val="24"/>
              </w:rPr>
            </w:pPr>
          </w:p>
        </w:tc>
        <w:tc>
          <w:tcPr>
            <w:tcW w:w="2914" w:type="pct"/>
            <w:gridSpan w:val="2"/>
          </w:tcPr>
          <w:p w14:paraId="0BF32312" w14:textId="77777777" w:rsidR="00F611E2" w:rsidRPr="001F4EFC" w:rsidRDefault="00F611E2"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Cs/>
                <w:iCs/>
                <w:sz w:val="24"/>
                <w:szCs w:val="24"/>
              </w:rPr>
              <w:t>Практическое занятие 8</w:t>
            </w:r>
            <w:r w:rsidRPr="001F4EFC">
              <w:rPr>
                <w:rFonts w:ascii="Times New Roman" w:hAnsi="Times New Roman"/>
                <w:sz w:val="24"/>
                <w:szCs w:val="24"/>
              </w:rPr>
              <w:t xml:space="preserve"> «Раскрытие особенностей и возможностей использов</w:t>
            </w:r>
            <w:r w:rsidRPr="001F4EFC">
              <w:rPr>
                <w:rFonts w:ascii="Times New Roman" w:hAnsi="Times New Roman"/>
                <w:sz w:val="24"/>
                <w:szCs w:val="24"/>
              </w:rPr>
              <w:t>а</w:t>
            </w:r>
            <w:r w:rsidRPr="001F4EFC">
              <w:rPr>
                <w:rFonts w:ascii="Times New Roman" w:hAnsi="Times New Roman"/>
                <w:sz w:val="24"/>
                <w:szCs w:val="24"/>
              </w:rPr>
              <w:t>ния диалектического метода в философской теории и в общественно-исторической практике».</w:t>
            </w:r>
          </w:p>
        </w:tc>
        <w:tc>
          <w:tcPr>
            <w:tcW w:w="671" w:type="pct"/>
          </w:tcPr>
          <w:p w14:paraId="09952137"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372" w:type="pct"/>
          </w:tcPr>
          <w:p w14:paraId="3927ECE2"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ОК 03, ОК 04, ОК 05, ОК 06</w:t>
            </w:r>
          </w:p>
        </w:tc>
        <w:tc>
          <w:tcPr>
            <w:tcW w:w="374" w:type="pct"/>
          </w:tcPr>
          <w:p w14:paraId="4BB772E4"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Уо.0</w:t>
            </w:r>
            <w:r w:rsidR="00D578AC">
              <w:rPr>
                <w:rFonts w:ascii="Times New Roman" w:hAnsi="Times New Roman"/>
                <w:sz w:val="24"/>
                <w:szCs w:val="24"/>
              </w:rPr>
              <w:t>3.01 Уо.04.01 Уо.05.01 Уо.06.01</w:t>
            </w:r>
          </w:p>
        </w:tc>
      </w:tr>
      <w:tr w:rsidR="00D21F39" w:rsidRPr="001F4EFC" w14:paraId="23689A41" w14:textId="77777777" w:rsidTr="00D578AC">
        <w:trPr>
          <w:trHeight w:val="110"/>
        </w:trPr>
        <w:tc>
          <w:tcPr>
            <w:tcW w:w="669" w:type="pct"/>
            <w:vMerge/>
          </w:tcPr>
          <w:p w14:paraId="676CB7A0" w14:textId="77777777" w:rsidR="00F611E2" w:rsidRPr="001F4EFC" w:rsidRDefault="00F611E2" w:rsidP="00261EA8">
            <w:pPr>
              <w:tabs>
                <w:tab w:val="left" w:pos="5400"/>
              </w:tabs>
              <w:spacing w:after="0" w:line="240" w:lineRule="auto"/>
              <w:jc w:val="center"/>
              <w:rPr>
                <w:rFonts w:ascii="Times New Roman" w:hAnsi="Times New Roman"/>
                <w:b/>
                <w:sz w:val="24"/>
                <w:szCs w:val="24"/>
              </w:rPr>
            </w:pPr>
          </w:p>
        </w:tc>
        <w:tc>
          <w:tcPr>
            <w:tcW w:w="2914" w:type="pct"/>
            <w:gridSpan w:val="2"/>
          </w:tcPr>
          <w:p w14:paraId="50CD6478" w14:textId="77777777" w:rsidR="00F611E2" w:rsidRPr="001F4EFC" w:rsidRDefault="00F611E2" w:rsidP="00261EA8">
            <w:pPr>
              <w:tabs>
                <w:tab w:val="left" w:pos="5400"/>
              </w:tabs>
              <w:spacing w:after="0" w:line="240" w:lineRule="auto"/>
              <w:jc w:val="both"/>
              <w:rPr>
                <w:rFonts w:ascii="Times New Roman" w:hAnsi="Times New Roman"/>
                <w:bCs/>
                <w:sz w:val="24"/>
                <w:szCs w:val="24"/>
              </w:rPr>
            </w:pPr>
            <w:r w:rsidRPr="001F4EFC">
              <w:rPr>
                <w:rFonts w:ascii="Times New Roman" w:hAnsi="Times New Roman"/>
                <w:b/>
                <w:sz w:val="24"/>
                <w:szCs w:val="24"/>
              </w:rPr>
              <w:t>Самостоятельная работа обучающихся</w:t>
            </w:r>
          </w:p>
        </w:tc>
        <w:tc>
          <w:tcPr>
            <w:tcW w:w="671" w:type="pct"/>
          </w:tcPr>
          <w:p w14:paraId="72942648"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w:t>
            </w:r>
          </w:p>
        </w:tc>
        <w:tc>
          <w:tcPr>
            <w:tcW w:w="372" w:type="pct"/>
          </w:tcPr>
          <w:p w14:paraId="388D9E6E"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c>
          <w:tcPr>
            <w:tcW w:w="374" w:type="pct"/>
          </w:tcPr>
          <w:p w14:paraId="2C03A89F"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r>
      <w:tr w:rsidR="00D21F39" w:rsidRPr="001F4EFC" w14:paraId="2E7B506D" w14:textId="77777777" w:rsidTr="00D578AC">
        <w:trPr>
          <w:trHeight w:val="225"/>
        </w:trPr>
        <w:tc>
          <w:tcPr>
            <w:tcW w:w="669" w:type="pct"/>
            <w:vMerge w:val="restart"/>
          </w:tcPr>
          <w:p w14:paraId="7EF275D1" w14:textId="77777777" w:rsidR="00F611E2" w:rsidRPr="001F4EFC" w:rsidRDefault="00F611E2"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Тема 2.2.</w:t>
            </w:r>
          </w:p>
          <w:p w14:paraId="369EDAB2" w14:textId="77777777" w:rsidR="00F611E2" w:rsidRPr="001F4EFC" w:rsidRDefault="00F611E2"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Учение о бытии и познании м</w:t>
            </w:r>
            <w:r w:rsidRPr="001F4EFC">
              <w:rPr>
                <w:rFonts w:ascii="Times New Roman" w:hAnsi="Times New Roman"/>
                <w:b/>
                <w:sz w:val="24"/>
                <w:szCs w:val="24"/>
              </w:rPr>
              <w:t>и</w:t>
            </w:r>
            <w:r w:rsidRPr="001F4EFC">
              <w:rPr>
                <w:rFonts w:ascii="Times New Roman" w:hAnsi="Times New Roman"/>
                <w:b/>
                <w:sz w:val="24"/>
                <w:szCs w:val="24"/>
              </w:rPr>
              <w:t>ра</w:t>
            </w:r>
          </w:p>
        </w:tc>
        <w:tc>
          <w:tcPr>
            <w:tcW w:w="2914" w:type="pct"/>
            <w:gridSpan w:val="2"/>
          </w:tcPr>
          <w:p w14:paraId="0738BD9A" w14:textId="77777777" w:rsidR="00F611E2" w:rsidRPr="001F4EFC" w:rsidRDefault="00F611E2"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
                <w:sz w:val="24"/>
                <w:szCs w:val="24"/>
              </w:rPr>
              <w:t>Содержание учебного материала</w:t>
            </w:r>
          </w:p>
        </w:tc>
        <w:tc>
          <w:tcPr>
            <w:tcW w:w="671" w:type="pct"/>
            <w:vMerge w:val="restart"/>
          </w:tcPr>
          <w:p w14:paraId="26CE75BE" w14:textId="77777777" w:rsidR="00F611E2" w:rsidRPr="001F4EFC" w:rsidRDefault="00F611E2" w:rsidP="00261EA8">
            <w:pPr>
              <w:tabs>
                <w:tab w:val="left" w:pos="5400"/>
              </w:tabs>
              <w:spacing w:after="0" w:line="240" w:lineRule="auto"/>
              <w:jc w:val="center"/>
              <w:rPr>
                <w:rFonts w:ascii="Times New Roman" w:hAnsi="Times New Roman"/>
                <w:sz w:val="24"/>
                <w:szCs w:val="24"/>
              </w:rPr>
            </w:pPr>
          </w:p>
          <w:p w14:paraId="5987C7B9"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1</w:t>
            </w:r>
          </w:p>
          <w:p w14:paraId="4905EBE8" w14:textId="77777777" w:rsidR="00F611E2" w:rsidRPr="001F4EFC" w:rsidRDefault="00F611E2" w:rsidP="00261EA8">
            <w:pPr>
              <w:tabs>
                <w:tab w:val="left" w:pos="5400"/>
              </w:tabs>
              <w:spacing w:after="0" w:line="240" w:lineRule="auto"/>
              <w:jc w:val="center"/>
              <w:rPr>
                <w:rFonts w:ascii="Times New Roman" w:hAnsi="Times New Roman"/>
                <w:sz w:val="24"/>
                <w:szCs w:val="24"/>
              </w:rPr>
            </w:pPr>
          </w:p>
          <w:p w14:paraId="03380C1C" w14:textId="77777777" w:rsidR="00F611E2" w:rsidRPr="001F4EFC" w:rsidRDefault="00F611E2" w:rsidP="00261EA8">
            <w:pPr>
              <w:tabs>
                <w:tab w:val="left" w:pos="5400"/>
              </w:tabs>
              <w:spacing w:after="0" w:line="240" w:lineRule="auto"/>
              <w:jc w:val="center"/>
              <w:rPr>
                <w:rFonts w:ascii="Times New Roman" w:hAnsi="Times New Roman"/>
                <w:sz w:val="24"/>
                <w:szCs w:val="24"/>
              </w:rPr>
            </w:pPr>
          </w:p>
          <w:p w14:paraId="18354612"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c>
          <w:tcPr>
            <w:tcW w:w="372" w:type="pct"/>
            <w:vMerge w:val="restart"/>
          </w:tcPr>
          <w:p w14:paraId="4ECDE759"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ОК 03, ОК 04, ОК 05, ОК 06</w:t>
            </w:r>
          </w:p>
        </w:tc>
        <w:tc>
          <w:tcPr>
            <w:tcW w:w="374" w:type="pct"/>
            <w:vMerge w:val="restart"/>
          </w:tcPr>
          <w:p w14:paraId="4C3124C3"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Зо.03.01 Зо.04.01 Зо.05.01 Зо.06.01</w:t>
            </w:r>
          </w:p>
          <w:p w14:paraId="145C281B"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r>
      <w:tr w:rsidR="00D21F39" w:rsidRPr="001F4EFC" w14:paraId="0E75F299" w14:textId="77777777" w:rsidTr="00D578AC">
        <w:trPr>
          <w:trHeight w:val="900"/>
        </w:trPr>
        <w:tc>
          <w:tcPr>
            <w:tcW w:w="669" w:type="pct"/>
            <w:vMerge/>
            <w:tcBorders>
              <w:bottom w:val="single" w:sz="4" w:space="0" w:color="auto"/>
            </w:tcBorders>
          </w:tcPr>
          <w:p w14:paraId="4BC93D6A" w14:textId="77777777" w:rsidR="00F611E2" w:rsidRPr="001F4EFC" w:rsidRDefault="00F611E2" w:rsidP="00261EA8">
            <w:pPr>
              <w:tabs>
                <w:tab w:val="left" w:pos="5400"/>
              </w:tabs>
              <w:spacing w:after="0" w:line="240" w:lineRule="auto"/>
              <w:jc w:val="center"/>
              <w:rPr>
                <w:rFonts w:ascii="Times New Roman" w:hAnsi="Times New Roman"/>
                <w:b/>
                <w:sz w:val="24"/>
                <w:szCs w:val="24"/>
              </w:rPr>
            </w:pPr>
          </w:p>
        </w:tc>
        <w:tc>
          <w:tcPr>
            <w:tcW w:w="114" w:type="pct"/>
            <w:tcBorders>
              <w:bottom w:val="single" w:sz="4" w:space="0" w:color="auto"/>
            </w:tcBorders>
          </w:tcPr>
          <w:p w14:paraId="0245E0DB" w14:textId="77777777" w:rsidR="00F611E2" w:rsidRPr="001F4EFC" w:rsidRDefault="00F611E2"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1</w:t>
            </w:r>
          </w:p>
        </w:tc>
        <w:tc>
          <w:tcPr>
            <w:tcW w:w="2800" w:type="pct"/>
            <w:tcBorders>
              <w:bottom w:val="single" w:sz="4" w:space="0" w:color="auto"/>
            </w:tcBorders>
          </w:tcPr>
          <w:p w14:paraId="4DCFE0C3" w14:textId="77777777" w:rsidR="00F611E2" w:rsidRPr="001F4EFC" w:rsidRDefault="00F611E2"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Онтология – учение о бытии. Происхождение и устройство мира. Совреме</w:t>
            </w:r>
            <w:r w:rsidRPr="001F4EFC">
              <w:rPr>
                <w:rFonts w:ascii="Times New Roman" w:hAnsi="Times New Roman"/>
                <w:sz w:val="24"/>
                <w:szCs w:val="24"/>
              </w:rPr>
              <w:t>н</w:t>
            </w:r>
            <w:r w:rsidRPr="001F4EFC">
              <w:rPr>
                <w:rFonts w:ascii="Times New Roman" w:hAnsi="Times New Roman"/>
                <w:sz w:val="24"/>
                <w:szCs w:val="24"/>
              </w:rPr>
              <w:t>ные онтологические представления. Пространство, время, причинность, цел</w:t>
            </w:r>
            <w:r w:rsidRPr="001F4EFC">
              <w:rPr>
                <w:rFonts w:ascii="Times New Roman" w:hAnsi="Times New Roman"/>
                <w:sz w:val="24"/>
                <w:szCs w:val="24"/>
              </w:rPr>
              <w:t>е</w:t>
            </w:r>
            <w:r w:rsidRPr="001F4EFC">
              <w:rPr>
                <w:rFonts w:ascii="Times New Roman" w:hAnsi="Times New Roman"/>
                <w:sz w:val="24"/>
                <w:szCs w:val="24"/>
              </w:rPr>
              <w:t xml:space="preserve">сообразность. Гносеология – учение о познании. Соотношение абсолютной и относительной истины. Соотношение философской, религиозной и научной истин. Методология научного познания. </w:t>
            </w:r>
          </w:p>
        </w:tc>
        <w:tc>
          <w:tcPr>
            <w:tcW w:w="671" w:type="pct"/>
            <w:vMerge/>
            <w:tcBorders>
              <w:bottom w:val="single" w:sz="4" w:space="0" w:color="auto"/>
            </w:tcBorders>
          </w:tcPr>
          <w:p w14:paraId="3AEE8351"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c>
          <w:tcPr>
            <w:tcW w:w="372" w:type="pct"/>
            <w:vMerge/>
            <w:tcBorders>
              <w:bottom w:val="single" w:sz="4" w:space="0" w:color="auto"/>
            </w:tcBorders>
          </w:tcPr>
          <w:p w14:paraId="6B30892C"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c>
          <w:tcPr>
            <w:tcW w:w="374" w:type="pct"/>
            <w:vMerge/>
            <w:tcBorders>
              <w:bottom w:val="single" w:sz="4" w:space="0" w:color="auto"/>
            </w:tcBorders>
          </w:tcPr>
          <w:p w14:paraId="400B5984"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r>
      <w:tr w:rsidR="00D21F39" w:rsidRPr="001F4EFC" w14:paraId="7CCCE94A" w14:textId="77777777" w:rsidTr="00D578AC">
        <w:trPr>
          <w:trHeight w:val="425"/>
        </w:trPr>
        <w:tc>
          <w:tcPr>
            <w:tcW w:w="669" w:type="pct"/>
            <w:vMerge/>
          </w:tcPr>
          <w:p w14:paraId="5DE8A2A9" w14:textId="77777777" w:rsidR="00F611E2" w:rsidRPr="001F4EFC" w:rsidRDefault="00F611E2" w:rsidP="00261EA8">
            <w:pPr>
              <w:tabs>
                <w:tab w:val="left" w:pos="5400"/>
              </w:tabs>
              <w:spacing w:after="0" w:line="240" w:lineRule="auto"/>
              <w:jc w:val="center"/>
              <w:rPr>
                <w:rFonts w:ascii="Times New Roman" w:hAnsi="Times New Roman"/>
                <w:b/>
                <w:sz w:val="24"/>
                <w:szCs w:val="24"/>
              </w:rPr>
            </w:pPr>
          </w:p>
        </w:tc>
        <w:tc>
          <w:tcPr>
            <w:tcW w:w="2914" w:type="pct"/>
            <w:gridSpan w:val="2"/>
          </w:tcPr>
          <w:p w14:paraId="40B50762" w14:textId="77777777" w:rsidR="00F611E2" w:rsidRPr="001F4EFC" w:rsidRDefault="00F611E2" w:rsidP="00261EA8">
            <w:pPr>
              <w:tabs>
                <w:tab w:val="left" w:pos="5400"/>
              </w:tabs>
              <w:spacing w:after="0" w:line="240" w:lineRule="auto"/>
              <w:jc w:val="both"/>
              <w:rPr>
                <w:rFonts w:ascii="Times New Roman" w:hAnsi="Times New Roman"/>
                <w:sz w:val="24"/>
                <w:szCs w:val="24"/>
              </w:rPr>
            </w:pPr>
            <w:r w:rsidRPr="001F4EFC">
              <w:rPr>
                <w:rFonts w:ascii="Times New Roman" w:hAnsi="Times New Roman"/>
                <w:bCs/>
                <w:iCs/>
                <w:sz w:val="24"/>
                <w:szCs w:val="24"/>
              </w:rPr>
              <w:t>Практическое занятие 9</w:t>
            </w:r>
            <w:r w:rsidRPr="001F4EFC">
              <w:rPr>
                <w:rFonts w:ascii="Times New Roman" w:hAnsi="Times New Roman"/>
                <w:sz w:val="24"/>
                <w:szCs w:val="24"/>
              </w:rPr>
              <w:t xml:space="preserve"> «</w:t>
            </w:r>
            <w:r w:rsidRPr="001F4EFC">
              <w:rPr>
                <w:rFonts w:ascii="Times New Roman" w:hAnsi="Times New Roman"/>
                <w:bCs/>
                <w:sz w:val="24"/>
                <w:szCs w:val="24"/>
              </w:rPr>
              <w:t>Решение познавательных задач и выполнение пробле</w:t>
            </w:r>
            <w:r w:rsidRPr="001F4EFC">
              <w:rPr>
                <w:rFonts w:ascii="Times New Roman" w:hAnsi="Times New Roman"/>
                <w:bCs/>
                <w:sz w:val="24"/>
                <w:szCs w:val="24"/>
              </w:rPr>
              <w:t>м</w:t>
            </w:r>
            <w:r w:rsidRPr="001F4EFC">
              <w:rPr>
                <w:rFonts w:ascii="Times New Roman" w:hAnsi="Times New Roman"/>
                <w:bCs/>
                <w:sz w:val="24"/>
                <w:szCs w:val="24"/>
              </w:rPr>
              <w:t xml:space="preserve">ных заданий в области онтологии и гносеологии». </w:t>
            </w:r>
          </w:p>
        </w:tc>
        <w:tc>
          <w:tcPr>
            <w:tcW w:w="671" w:type="pct"/>
          </w:tcPr>
          <w:p w14:paraId="7BE91A35"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372" w:type="pct"/>
          </w:tcPr>
          <w:p w14:paraId="389F5AC4"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ОК 03, ОК 04, ОК 05, ОК 06</w:t>
            </w:r>
          </w:p>
        </w:tc>
        <w:tc>
          <w:tcPr>
            <w:tcW w:w="374" w:type="pct"/>
          </w:tcPr>
          <w:p w14:paraId="5469E040"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Уо.03.01 Уо.04.01 Уо.05.01 Уо.06.01</w:t>
            </w:r>
          </w:p>
        </w:tc>
      </w:tr>
      <w:tr w:rsidR="00D21F39" w:rsidRPr="001F4EFC" w14:paraId="0C786CC1" w14:textId="77777777" w:rsidTr="00D578AC">
        <w:trPr>
          <w:trHeight w:val="70"/>
        </w:trPr>
        <w:tc>
          <w:tcPr>
            <w:tcW w:w="669" w:type="pct"/>
            <w:vMerge/>
          </w:tcPr>
          <w:p w14:paraId="5C1EA741" w14:textId="77777777" w:rsidR="00F611E2" w:rsidRPr="001F4EFC" w:rsidRDefault="00F611E2" w:rsidP="00261EA8">
            <w:pPr>
              <w:tabs>
                <w:tab w:val="left" w:pos="5400"/>
              </w:tabs>
              <w:spacing w:after="0" w:line="240" w:lineRule="auto"/>
              <w:jc w:val="center"/>
              <w:rPr>
                <w:rFonts w:ascii="Times New Roman" w:hAnsi="Times New Roman"/>
                <w:b/>
                <w:sz w:val="24"/>
                <w:szCs w:val="24"/>
              </w:rPr>
            </w:pPr>
          </w:p>
        </w:tc>
        <w:tc>
          <w:tcPr>
            <w:tcW w:w="2914" w:type="pct"/>
            <w:gridSpan w:val="2"/>
          </w:tcPr>
          <w:p w14:paraId="1F034DB2" w14:textId="77777777" w:rsidR="00F611E2" w:rsidRPr="001F4EFC" w:rsidRDefault="00F611E2" w:rsidP="00261EA8">
            <w:pPr>
              <w:tabs>
                <w:tab w:val="left" w:pos="5400"/>
              </w:tabs>
              <w:spacing w:after="0" w:line="240" w:lineRule="auto"/>
              <w:jc w:val="both"/>
              <w:rPr>
                <w:rFonts w:ascii="Times New Roman" w:hAnsi="Times New Roman"/>
                <w:sz w:val="24"/>
                <w:szCs w:val="24"/>
              </w:rPr>
            </w:pPr>
            <w:r w:rsidRPr="001F4EFC">
              <w:rPr>
                <w:rFonts w:ascii="Times New Roman" w:hAnsi="Times New Roman"/>
                <w:b/>
                <w:sz w:val="24"/>
                <w:szCs w:val="24"/>
              </w:rPr>
              <w:t>Самостоятельная работа обучающихся</w:t>
            </w:r>
          </w:p>
        </w:tc>
        <w:tc>
          <w:tcPr>
            <w:tcW w:w="671" w:type="pct"/>
          </w:tcPr>
          <w:p w14:paraId="5CC85A6A"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w:t>
            </w:r>
          </w:p>
        </w:tc>
        <w:tc>
          <w:tcPr>
            <w:tcW w:w="372" w:type="pct"/>
          </w:tcPr>
          <w:p w14:paraId="0D41698E"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c>
          <w:tcPr>
            <w:tcW w:w="374" w:type="pct"/>
          </w:tcPr>
          <w:p w14:paraId="217B2648"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r>
      <w:tr w:rsidR="00D21F39" w:rsidRPr="001F4EFC" w14:paraId="41C0FC18" w14:textId="77777777" w:rsidTr="00D578AC">
        <w:trPr>
          <w:trHeight w:val="240"/>
        </w:trPr>
        <w:tc>
          <w:tcPr>
            <w:tcW w:w="669" w:type="pct"/>
            <w:vMerge w:val="restart"/>
          </w:tcPr>
          <w:p w14:paraId="02F0DE5E" w14:textId="77777777" w:rsidR="00F611E2" w:rsidRPr="001F4EFC" w:rsidRDefault="00F611E2"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Тема 2.3.</w:t>
            </w:r>
          </w:p>
          <w:p w14:paraId="6D8F5CBD" w14:textId="77777777" w:rsidR="00F611E2" w:rsidRPr="001F4EFC" w:rsidRDefault="00F611E2"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lastRenderedPageBreak/>
              <w:t>Этика и соц</w:t>
            </w:r>
            <w:r w:rsidRPr="001F4EFC">
              <w:rPr>
                <w:rFonts w:ascii="Times New Roman" w:hAnsi="Times New Roman"/>
                <w:b/>
                <w:sz w:val="24"/>
                <w:szCs w:val="24"/>
              </w:rPr>
              <w:t>и</w:t>
            </w:r>
            <w:r w:rsidRPr="001F4EFC">
              <w:rPr>
                <w:rFonts w:ascii="Times New Roman" w:hAnsi="Times New Roman"/>
                <w:b/>
                <w:sz w:val="24"/>
                <w:szCs w:val="24"/>
              </w:rPr>
              <w:t>альная фил</w:t>
            </w:r>
            <w:r w:rsidRPr="001F4EFC">
              <w:rPr>
                <w:rFonts w:ascii="Times New Roman" w:hAnsi="Times New Roman"/>
                <w:b/>
                <w:sz w:val="24"/>
                <w:szCs w:val="24"/>
              </w:rPr>
              <w:t>о</w:t>
            </w:r>
            <w:r w:rsidRPr="001F4EFC">
              <w:rPr>
                <w:rFonts w:ascii="Times New Roman" w:hAnsi="Times New Roman"/>
                <w:b/>
                <w:sz w:val="24"/>
                <w:szCs w:val="24"/>
              </w:rPr>
              <w:t>софия</w:t>
            </w:r>
          </w:p>
        </w:tc>
        <w:tc>
          <w:tcPr>
            <w:tcW w:w="2914" w:type="pct"/>
            <w:gridSpan w:val="2"/>
          </w:tcPr>
          <w:p w14:paraId="2FE5BF64" w14:textId="77777777" w:rsidR="00F611E2" w:rsidRPr="001F4EFC" w:rsidRDefault="00F611E2"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
                <w:sz w:val="24"/>
                <w:szCs w:val="24"/>
              </w:rPr>
              <w:lastRenderedPageBreak/>
              <w:t>Содержание учебного материала</w:t>
            </w:r>
          </w:p>
        </w:tc>
        <w:tc>
          <w:tcPr>
            <w:tcW w:w="671" w:type="pct"/>
            <w:vMerge w:val="restart"/>
          </w:tcPr>
          <w:p w14:paraId="1BEC2C22" w14:textId="77777777" w:rsidR="00F611E2" w:rsidRPr="001F4EFC" w:rsidRDefault="00F611E2" w:rsidP="00261EA8">
            <w:pPr>
              <w:tabs>
                <w:tab w:val="left" w:pos="5400"/>
              </w:tabs>
              <w:spacing w:after="0" w:line="240" w:lineRule="auto"/>
              <w:jc w:val="center"/>
              <w:rPr>
                <w:rFonts w:ascii="Times New Roman" w:hAnsi="Times New Roman"/>
                <w:sz w:val="24"/>
                <w:szCs w:val="24"/>
              </w:rPr>
            </w:pPr>
          </w:p>
          <w:p w14:paraId="4E65CECC"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lastRenderedPageBreak/>
              <w:t>2</w:t>
            </w:r>
          </w:p>
        </w:tc>
        <w:tc>
          <w:tcPr>
            <w:tcW w:w="372" w:type="pct"/>
            <w:vMerge w:val="restart"/>
          </w:tcPr>
          <w:p w14:paraId="32BB35A9"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lastRenderedPageBreak/>
              <w:t xml:space="preserve">ОК 03, </w:t>
            </w:r>
            <w:r w:rsidRPr="001F4EFC">
              <w:rPr>
                <w:rFonts w:ascii="Times New Roman" w:hAnsi="Times New Roman"/>
                <w:sz w:val="24"/>
                <w:szCs w:val="24"/>
              </w:rPr>
              <w:lastRenderedPageBreak/>
              <w:t>ОК 04, ОК 05, ОК 06</w:t>
            </w:r>
          </w:p>
        </w:tc>
        <w:tc>
          <w:tcPr>
            <w:tcW w:w="374" w:type="pct"/>
            <w:vMerge w:val="restart"/>
          </w:tcPr>
          <w:p w14:paraId="53066E28"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lastRenderedPageBreak/>
              <w:t xml:space="preserve">Зо.03.01 </w:t>
            </w:r>
            <w:r w:rsidRPr="001F4EFC">
              <w:rPr>
                <w:rFonts w:ascii="Times New Roman" w:hAnsi="Times New Roman"/>
                <w:sz w:val="24"/>
                <w:szCs w:val="24"/>
              </w:rPr>
              <w:lastRenderedPageBreak/>
              <w:t>Зо.04.01 Зо.05.01 Зо.06.01</w:t>
            </w:r>
          </w:p>
          <w:p w14:paraId="38BCE599"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r>
      <w:tr w:rsidR="00D21F39" w:rsidRPr="001F4EFC" w14:paraId="2EBA4BB4" w14:textId="77777777" w:rsidTr="00D578AC">
        <w:trPr>
          <w:trHeight w:val="2024"/>
        </w:trPr>
        <w:tc>
          <w:tcPr>
            <w:tcW w:w="669" w:type="pct"/>
            <w:vMerge/>
            <w:tcBorders>
              <w:bottom w:val="single" w:sz="4" w:space="0" w:color="auto"/>
            </w:tcBorders>
          </w:tcPr>
          <w:p w14:paraId="2393F292" w14:textId="77777777" w:rsidR="00F611E2" w:rsidRPr="001F4EFC" w:rsidRDefault="00F611E2" w:rsidP="00261EA8">
            <w:pPr>
              <w:tabs>
                <w:tab w:val="left" w:pos="5400"/>
              </w:tabs>
              <w:spacing w:after="0" w:line="240" w:lineRule="auto"/>
              <w:jc w:val="center"/>
              <w:rPr>
                <w:rFonts w:ascii="Times New Roman" w:hAnsi="Times New Roman"/>
                <w:b/>
                <w:sz w:val="24"/>
                <w:szCs w:val="24"/>
              </w:rPr>
            </w:pPr>
          </w:p>
        </w:tc>
        <w:tc>
          <w:tcPr>
            <w:tcW w:w="114" w:type="pct"/>
            <w:tcBorders>
              <w:bottom w:val="single" w:sz="4" w:space="0" w:color="auto"/>
            </w:tcBorders>
          </w:tcPr>
          <w:p w14:paraId="7DCD9A4F" w14:textId="77777777" w:rsidR="00F611E2" w:rsidRPr="001F4EFC" w:rsidRDefault="00F611E2"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1</w:t>
            </w:r>
          </w:p>
        </w:tc>
        <w:tc>
          <w:tcPr>
            <w:tcW w:w="2800" w:type="pct"/>
            <w:tcBorders>
              <w:bottom w:val="single" w:sz="4" w:space="0" w:color="auto"/>
            </w:tcBorders>
          </w:tcPr>
          <w:p w14:paraId="53A5CFA5" w14:textId="77777777" w:rsidR="00F611E2" w:rsidRPr="001F4EFC" w:rsidRDefault="00F611E2"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Общезначимость этики. Добродетель, удовольствие или преодоление страд</w:t>
            </w:r>
            <w:r w:rsidRPr="001F4EFC">
              <w:rPr>
                <w:rFonts w:ascii="Times New Roman" w:hAnsi="Times New Roman"/>
                <w:sz w:val="24"/>
                <w:szCs w:val="24"/>
              </w:rPr>
              <w:t>а</w:t>
            </w:r>
            <w:r w:rsidRPr="001F4EFC">
              <w:rPr>
                <w:rFonts w:ascii="Times New Roman" w:hAnsi="Times New Roman"/>
                <w:sz w:val="24"/>
                <w:szCs w:val="24"/>
              </w:rPr>
              <w:t>ний как высшая идея. Религиозная этика. Свобода и ответственность. Нас</w:t>
            </w:r>
            <w:r w:rsidRPr="001F4EFC">
              <w:rPr>
                <w:rFonts w:ascii="Times New Roman" w:hAnsi="Times New Roman"/>
                <w:sz w:val="24"/>
                <w:szCs w:val="24"/>
              </w:rPr>
              <w:t>и</w:t>
            </w:r>
            <w:r w:rsidRPr="001F4EFC">
              <w:rPr>
                <w:rFonts w:ascii="Times New Roman" w:hAnsi="Times New Roman"/>
                <w:sz w:val="24"/>
                <w:szCs w:val="24"/>
              </w:rPr>
              <w:t>лие и активное сопротивление злу. Этические проблемы, связанные с разв</w:t>
            </w:r>
            <w:r w:rsidRPr="001F4EFC">
              <w:rPr>
                <w:rFonts w:ascii="Times New Roman" w:hAnsi="Times New Roman"/>
                <w:sz w:val="24"/>
                <w:szCs w:val="24"/>
              </w:rPr>
              <w:t>и</w:t>
            </w:r>
            <w:r w:rsidRPr="001F4EFC">
              <w:rPr>
                <w:rFonts w:ascii="Times New Roman" w:hAnsi="Times New Roman"/>
                <w:sz w:val="24"/>
                <w:szCs w:val="24"/>
              </w:rPr>
              <w:t xml:space="preserve">тием и использованием достижений науки, техники и технологий. Влияние природы на общество. Социальная структура общества. Типы общества. Формы развитие общества: ненаправленная динамика, цикличное развитие, эволюционное развитие. Философия и глобальные проблемы современности. </w:t>
            </w:r>
          </w:p>
        </w:tc>
        <w:tc>
          <w:tcPr>
            <w:tcW w:w="671" w:type="pct"/>
            <w:vMerge/>
            <w:tcBorders>
              <w:bottom w:val="single" w:sz="4" w:space="0" w:color="auto"/>
            </w:tcBorders>
          </w:tcPr>
          <w:p w14:paraId="1B1BCC07"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c>
          <w:tcPr>
            <w:tcW w:w="372" w:type="pct"/>
            <w:vMerge/>
            <w:tcBorders>
              <w:bottom w:val="single" w:sz="4" w:space="0" w:color="auto"/>
            </w:tcBorders>
          </w:tcPr>
          <w:p w14:paraId="146EEF47"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c>
          <w:tcPr>
            <w:tcW w:w="374" w:type="pct"/>
            <w:vMerge/>
            <w:tcBorders>
              <w:bottom w:val="single" w:sz="4" w:space="0" w:color="auto"/>
            </w:tcBorders>
          </w:tcPr>
          <w:p w14:paraId="7EDE3C3F"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r>
      <w:tr w:rsidR="00D21F39" w:rsidRPr="001F4EFC" w14:paraId="7033936C" w14:textId="77777777" w:rsidTr="00D578AC">
        <w:trPr>
          <w:trHeight w:val="326"/>
        </w:trPr>
        <w:tc>
          <w:tcPr>
            <w:tcW w:w="669" w:type="pct"/>
            <w:vMerge/>
          </w:tcPr>
          <w:p w14:paraId="3BF6F3F6" w14:textId="77777777" w:rsidR="00F611E2" w:rsidRPr="001F4EFC" w:rsidRDefault="00F611E2" w:rsidP="00261EA8">
            <w:pPr>
              <w:tabs>
                <w:tab w:val="left" w:pos="5400"/>
              </w:tabs>
              <w:spacing w:after="0" w:line="240" w:lineRule="auto"/>
              <w:jc w:val="center"/>
              <w:rPr>
                <w:rFonts w:ascii="Times New Roman" w:hAnsi="Times New Roman"/>
                <w:b/>
                <w:sz w:val="24"/>
                <w:szCs w:val="24"/>
              </w:rPr>
            </w:pPr>
          </w:p>
        </w:tc>
        <w:tc>
          <w:tcPr>
            <w:tcW w:w="2914" w:type="pct"/>
            <w:gridSpan w:val="2"/>
          </w:tcPr>
          <w:p w14:paraId="0BF9E75B" w14:textId="77777777" w:rsidR="00F611E2" w:rsidRPr="001F4EFC" w:rsidRDefault="00F611E2" w:rsidP="00261EA8">
            <w:pPr>
              <w:tabs>
                <w:tab w:val="left" w:pos="5400"/>
              </w:tabs>
              <w:spacing w:after="0" w:line="240" w:lineRule="auto"/>
              <w:jc w:val="both"/>
              <w:rPr>
                <w:rFonts w:ascii="Times New Roman" w:hAnsi="Times New Roman"/>
                <w:sz w:val="24"/>
                <w:szCs w:val="24"/>
                <w:shd w:val="clear" w:color="auto" w:fill="FFFFFF"/>
              </w:rPr>
            </w:pPr>
            <w:r w:rsidRPr="001F4EFC">
              <w:rPr>
                <w:rFonts w:ascii="Times New Roman" w:hAnsi="Times New Roman"/>
                <w:bCs/>
                <w:iCs/>
                <w:sz w:val="24"/>
                <w:szCs w:val="24"/>
              </w:rPr>
              <w:t>Практическое занятие 10</w:t>
            </w:r>
            <w:r w:rsidRPr="001F4EFC">
              <w:rPr>
                <w:rFonts w:ascii="Times New Roman" w:hAnsi="Times New Roman"/>
                <w:sz w:val="24"/>
                <w:szCs w:val="24"/>
              </w:rPr>
              <w:t xml:space="preserve"> «</w:t>
            </w:r>
            <w:r w:rsidRPr="001F4EFC">
              <w:rPr>
                <w:rFonts w:ascii="Times New Roman" w:hAnsi="Times New Roman"/>
                <w:bCs/>
                <w:sz w:val="24"/>
                <w:szCs w:val="24"/>
                <w:shd w:val="clear" w:color="auto" w:fill="FFFFFF"/>
              </w:rPr>
              <w:t>Решение</w:t>
            </w:r>
            <w:r w:rsidRPr="001F4EFC">
              <w:rPr>
                <w:rFonts w:ascii="Times New Roman" w:hAnsi="Times New Roman"/>
                <w:sz w:val="24"/>
                <w:szCs w:val="24"/>
                <w:shd w:val="clear" w:color="auto" w:fill="FFFFFF"/>
              </w:rPr>
              <w:t xml:space="preserve"> ситуационных </w:t>
            </w:r>
            <w:r w:rsidRPr="001F4EFC">
              <w:rPr>
                <w:rFonts w:ascii="Times New Roman" w:hAnsi="Times New Roman"/>
                <w:bCs/>
                <w:sz w:val="24"/>
                <w:szCs w:val="24"/>
                <w:shd w:val="clear" w:color="auto" w:fill="FFFFFF"/>
              </w:rPr>
              <w:t xml:space="preserve">задач </w:t>
            </w:r>
            <w:r w:rsidRPr="001F4EFC">
              <w:rPr>
                <w:rFonts w:ascii="Times New Roman" w:hAnsi="Times New Roman"/>
                <w:sz w:val="24"/>
                <w:szCs w:val="24"/>
                <w:shd w:val="clear" w:color="auto" w:fill="FFFFFF"/>
              </w:rPr>
              <w:t xml:space="preserve">в соответствии с </w:t>
            </w:r>
            <w:r w:rsidRPr="001F4EFC">
              <w:rPr>
                <w:rFonts w:ascii="Times New Roman" w:hAnsi="Times New Roman"/>
                <w:bCs/>
                <w:sz w:val="24"/>
                <w:szCs w:val="24"/>
                <w:shd w:val="clear" w:color="auto" w:fill="FFFFFF"/>
              </w:rPr>
              <w:t>этич</w:t>
            </w:r>
            <w:r w:rsidRPr="001F4EFC">
              <w:rPr>
                <w:rFonts w:ascii="Times New Roman" w:hAnsi="Times New Roman"/>
                <w:bCs/>
                <w:sz w:val="24"/>
                <w:szCs w:val="24"/>
                <w:shd w:val="clear" w:color="auto" w:fill="FFFFFF"/>
              </w:rPr>
              <w:t>е</w:t>
            </w:r>
            <w:r w:rsidRPr="001F4EFC">
              <w:rPr>
                <w:rFonts w:ascii="Times New Roman" w:hAnsi="Times New Roman"/>
                <w:bCs/>
                <w:sz w:val="24"/>
                <w:szCs w:val="24"/>
                <w:shd w:val="clear" w:color="auto" w:fill="FFFFFF"/>
              </w:rPr>
              <w:t>скими</w:t>
            </w:r>
            <w:r w:rsidRPr="001F4EFC">
              <w:rPr>
                <w:rFonts w:ascii="Times New Roman" w:hAnsi="Times New Roman"/>
                <w:sz w:val="24"/>
                <w:szCs w:val="24"/>
                <w:shd w:val="clear" w:color="auto" w:fill="FFFFFF"/>
              </w:rPr>
              <w:t xml:space="preserve"> нормами». </w:t>
            </w:r>
          </w:p>
        </w:tc>
        <w:tc>
          <w:tcPr>
            <w:tcW w:w="671" w:type="pct"/>
          </w:tcPr>
          <w:p w14:paraId="0D2D5060"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372" w:type="pct"/>
          </w:tcPr>
          <w:p w14:paraId="1E711CD6"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ОК 03, ОК 04, ОК 05, ОК 06</w:t>
            </w:r>
          </w:p>
        </w:tc>
        <w:tc>
          <w:tcPr>
            <w:tcW w:w="374" w:type="pct"/>
          </w:tcPr>
          <w:p w14:paraId="746C0CCA"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Уо.03.01 Уо.04.01 Уо.05.01 Уо.06.01</w:t>
            </w:r>
          </w:p>
        </w:tc>
      </w:tr>
      <w:tr w:rsidR="00D21F39" w:rsidRPr="001F4EFC" w14:paraId="48313B63" w14:textId="77777777" w:rsidTr="00D578AC">
        <w:trPr>
          <w:trHeight w:val="147"/>
        </w:trPr>
        <w:tc>
          <w:tcPr>
            <w:tcW w:w="669" w:type="pct"/>
            <w:vMerge/>
          </w:tcPr>
          <w:p w14:paraId="05AB81C3" w14:textId="77777777" w:rsidR="00F611E2" w:rsidRPr="001F4EFC" w:rsidRDefault="00F611E2" w:rsidP="00261EA8">
            <w:pPr>
              <w:tabs>
                <w:tab w:val="left" w:pos="5400"/>
              </w:tabs>
              <w:spacing w:after="0" w:line="240" w:lineRule="auto"/>
              <w:jc w:val="center"/>
              <w:rPr>
                <w:rFonts w:ascii="Times New Roman" w:hAnsi="Times New Roman"/>
                <w:b/>
                <w:sz w:val="24"/>
                <w:szCs w:val="24"/>
              </w:rPr>
            </w:pPr>
          </w:p>
        </w:tc>
        <w:tc>
          <w:tcPr>
            <w:tcW w:w="2914" w:type="pct"/>
            <w:gridSpan w:val="2"/>
          </w:tcPr>
          <w:p w14:paraId="1F9DBC21" w14:textId="77777777" w:rsidR="00F611E2" w:rsidRPr="001F4EFC" w:rsidRDefault="00F611E2" w:rsidP="00261EA8">
            <w:pPr>
              <w:tabs>
                <w:tab w:val="left" w:pos="5400"/>
              </w:tabs>
              <w:spacing w:after="0" w:line="240" w:lineRule="auto"/>
              <w:jc w:val="both"/>
              <w:rPr>
                <w:rFonts w:ascii="Times New Roman" w:hAnsi="Times New Roman"/>
                <w:sz w:val="24"/>
                <w:szCs w:val="24"/>
              </w:rPr>
            </w:pPr>
            <w:r w:rsidRPr="001F4EFC">
              <w:rPr>
                <w:rFonts w:ascii="Times New Roman" w:hAnsi="Times New Roman"/>
                <w:b/>
                <w:sz w:val="24"/>
                <w:szCs w:val="24"/>
              </w:rPr>
              <w:t>Самостоятельная работа обучающихся</w:t>
            </w:r>
          </w:p>
        </w:tc>
        <w:tc>
          <w:tcPr>
            <w:tcW w:w="671" w:type="pct"/>
          </w:tcPr>
          <w:p w14:paraId="014710DD"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w:t>
            </w:r>
          </w:p>
        </w:tc>
        <w:tc>
          <w:tcPr>
            <w:tcW w:w="372" w:type="pct"/>
          </w:tcPr>
          <w:p w14:paraId="1E5E9DB8"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c>
          <w:tcPr>
            <w:tcW w:w="374" w:type="pct"/>
          </w:tcPr>
          <w:p w14:paraId="2ED54E7F"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r>
      <w:tr w:rsidR="00D21F39" w:rsidRPr="001F4EFC" w14:paraId="1575CD68" w14:textId="77777777" w:rsidTr="00D578AC">
        <w:trPr>
          <w:trHeight w:val="240"/>
        </w:trPr>
        <w:tc>
          <w:tcPr>
            <w:tcW w:w="669" w:type="pct"/>
            <w:vMerge w:val="restart"/>
          </w:tcPr>
          <w:p w14:paraId="23C00D9C" w14:textId="77777777" w:rsidR="00F611E2" w:rsidRPr="001F4EFC" w:rsidRDefault="00F611E2"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Тема 2.4.</w:t>
            </w:r>
          </w:p>
          <w:p w14:paraId="19D6E427" w14:textId="77777777" w:rsidR="00F611E2" w:rsidRPr="001F4EFC" w:rsidRDefault="00F611E2"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Место филос</w:t>
            </w:r>
            <w:r w:rsidRPr="001F4EFC">
              <w:rPr>
                <w:rFonts w:ascii="Times New Roman" w:hAnsi="Times New Roman"/>
                <w:b/>
                <w:sz w:val="24"/>
                <w:szCs w:val="24"/>
              </w:rPr>
              <w:t>о</w:t>
            </w:r>
            <w:r w:rsidRPr="001F4EFC">
              <w:rPr>
                <w:rFonts w:ascii="Times New Roman" w:hAnsi="Times New Roman"/>
                <w:b/>
                <w:sz w:val="24"/>
                <w:szCs w:val="24"/>
              </w:rPr>
              <w:t xml:space="preserve">фии в духовной культуре и ее значение </w:t>
            </w:r>
          </w:p>
        </w:tc>
        <w:tc>
          <w:tcPr>
            <w:tcW w:w="2914" w:type="pct"/>
            <w:gridSpan w:val="2"/>
          </w:tcPr>
          <w:p w14:paraId="63FB74C6" w14:textId="77777777" w:rsidR="00F611E2" w:rsidRPr="001F4EFC" w:rsidRDefault="00F611E2"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
                <w:sz w:val="24"/>
                <w:szCs w:val="24"/>
              </w:rPr>
              <w:t>Содержание учебного материала</w:t>
            </w:r>
          </w:p>
        </w:tc>
        <w:tc>
          <w:tcPr>
            <w:tcW w:w="671" w:type="pct"/>
            <w:vMerge w:val="restart"/>
          </w:tcPr>
          <w:p w14:paraId="40BBAA25" w14:textId="77777777" w:rsidR="00F611E2" w:rsidRPr="001F4EFC" w:rsidRDefault="00F611E2" w:rsidP="00261EA8">
            <w:pPr>
              <w:tabs>
                <w:tab w:val="left" w:pos="5400"/>
              </w:tabs>
              <w:spacing w:after="0" w:line="240" w:lineRule="auto"/>
              <w:jc w:val="center"/>
              <w:rPr>
                <w:rFonts w:ascii="Times New Roman" w:hAnsi="Times New Roman"/>
                <w:sz w:val="24"/>
                <w:szCs w:val="24"/>
              </w:rPr>
            </w:pPr>
          </w:p>
          <w:p w14:paraId="7A7B1B97"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2</w:t>
            </w:r>
          </w:p>
          <w:p w14:paraId="5FDE5B00"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c>
          <w:tcPr>
            <w:tcW w:w="372" w:type="pct"/>
            <w:vMerge w:val="restart"/>
          </w:tcPr>
          <w:p w14:paraId="7056059C"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ОК 03, ОК 04, ОК 05, ОК 06</w:t>
            </w:r>
          </w:p>
        </w:tc>
        <w:tc>
          <w:tcPr>
            <w:tcW w:w="374" w:type="pct"/>
            <w:vMerge w:val="restart"/>
          </w:tcPr>
          <w:p w14:paraId="2F22201E"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Зо.03.01 Зо.04.01 Зо.05.01 Зо.06.01</w:t>
            </w:r>
          </w:p>
          <w:p w14:paraId="4B36EED9"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r>
      <w:tr w:rsidR="00D21F39" w:rsidRPr="001F4EFC" w14:paraId="67D06993" w14:textId="77777777" w:rsidTr="00D578AC">
        <w:trPr>
          <w:trHeight w:val="315"/>
        </w:trPr>
        <w:tc>
          <w:tcPr>
            <w:tcW w:w="669" w:type="pct"/>
            <w:vMerge/>
          </w:tcPr>
          <w:p w14:paraId="6355C8B3" w14:textId="77777777" w:rsidR="00F611E2" w:rsidRPr="001F4EFC" w:rsidRDefault="00F611E2" w:rsidP="00261EA8">
            <w:pPr>
              <w:tabs>
                <w:tab w:val="left" w:pos="5400"/>
              </w:tabs>
              <w:spacing w:after="0" w:line="240" w:lineRule="auto"/>
              <w:jc w:val="center"/>
              <w:rPr>
                <w:rFonts w:ascii="Times New Roman" w:hAnsi="Times New Roman"/>
                <w:b/>
                <w:sz w:val="24"/>
                <w:szCs w:val="24"/>
              </w:rPr>
            </w:pPr>
          </w:p>
        </w:tc>
        <w:tc>
          <w:tcPr>
            <w:tcW w:w="114" w:type="pct"/>
          </w:tcPr>
          <w:p w14:paraId="6D016486" w14:textId="77777777" w:rsidR="00F611E2" w:rsidRPr="001F4EFC" w:rsidRDefault="00F611E2"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1</w:t>
            </w:r>
          </w:p>
        </w:tc>
        <w:tc>
          <w:tcPr>
            <w:tcW w:w="2800" w:type="pct"/>
          </w:tcPr>
          <w:p w14:paraId="697A5F4A" w14:textId="77777777" w:rsidR="00F611E2" w:rsidRPr="001F4EFC" w:rsidRDefault="00F611E2"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Философия как рациональная отрасль духовной культуры. Сходство и отл</w:t>
            </w:r>
            <w:r w:rsidRPr="001F4EFC">
              <w:rPr>
                <w:rFonts w:ascii="Times New Roman" w:hAnsi="Times New Roman"/>
                <w:sz w:val="24"/>
                <w:szCs w:val="24"/>
              </w:rPr>
              <w:t>и</w:t>
            </w:r>
            <w:r w:rsidRPr="001F4EFC">
              <w:rPr>
                <w:rFonts w:ascii="Times New Roman" w:hAnsi="Times New Roman"/>
                <w:sz w:val="24"/>
                <w:szCs w:val="24"/>
              </w:rPr>
              <w:t xml:space="preserve">чие философии от искусства, религии, науки и идеологии.    </w:t>
            </w:r>
          </w:p>
          <w:p w14:paraId="16A68868" w14:textId="77777777" w:rsidR="00F611E2" w:rsidRPr="001F4EFC" w:rsidRDefault="00F611E2"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Структура философского творчества. Типы философствования. Философия и мировоззрение. Философия и смысл жизни. Философия как учение о целос</w:t>
            </w:r>
            <w:r w:rsidRPr="001F4EFC">
              <w:rPr>
                <w:rFonts w:ascii="Times New Roman" w:hAnsi="Times New Roman"/>
                <w:sz w:val="24"/>
                <w:szCs w:val="24"/>
              </w:rPr>
              <w:t>т</w:t>
            </w:r>
            <w:r w:rsidRPr="001F4EFC">
              <w:rPr>
                <w:rFonts w:ascii="Times New Roman" w:hAnsi="Times New Roman"/>
                <w:sz w:val="24"/>
                <w:szCs w:val="24"/>
              </w:rPr>
              <w:t>ной личности. Роль философии в современном мире. Будущее философии.</w:t>
            </w:r>
          </w:p>
        </w:tc>
        <w:tc>
          <w:tcPr>
            <w:tcW w:w="671" w:type="pct"/>
            <w:vMerge/>
          </w:tcPr>
          <w:p w14:paraId="0DCBAE30"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c>
          <w:tcPr>
            <w:tcW w:w="372" w:type="pct"/>
            <w:vMerge/>
          </w:tcPr>
          <w:p w14:paraId="59E627F3"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c>
          <w:tcPr>
            <w:tcW w:w="374" w:type="pct"/>
            <w:vMerge/>
          </w:tcPr>
          <w:p w14:paraId="6D977E2D"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r>
      <w:tr w:rsidR="00D21F39" w:rsidRPr="001F4EFC" w14:paraId="275B9552" w14:textId="77777777" w:rsidTr="00D578AC">
        <w:trPr>
          <w:trHeight w:val="281"/>
        </w:trPr>
        <w:tc>
          <w:tcPr>
            <w:tcW w:w="669" w:type="pct"/>
            <w:vMerge/>
          </w:tcPr>
          <w:p w14:paraId="416F1587" w14:textId="77777777" w:rsidR="00F611E2" w:rsidRPr="001F4EFC" w:rsidRDefault="00F611E2" w:rsidP="00261EA8">
            <w:pPr>
              <w:tabs>
                <w:tab w:val="left" w:pos="5400"/>
              </w:tabs>
              <w:spacing w:after="0" w:line="240" w:lineRule="auto"/>
              <w:jc w:val="center"/>
              <w:rPr>
                <w:rFonts w:ascii="Times New Roman" w:hAnsi="Times New Roman"/>
                <w:b/>
                <w:sz w:val="24"/>
                <w:szCs w:val="24"/>
              </w:rPr>
            </w:pPr>
          </w:p>
        </w:tc>
        <w:tc>
          <w:tcPr>
            <w:tcW w:w="2914" w:type="pct"/>
            <w:gridSpan w:val="2"/>
          </w:tcPr>
          <w:p w14:paraId="5D99AFD0" w14:textId="77777777" w:rsidR="00F611E2" w:rsidRPr="001F4EFC" w:rsidRDefault="00F611E2" w:rsidP="00261EA8">
            <w:pPr>
              <w:tabs>
                <w:tab w:val="left" w:pos="5400"/>
              </w:tabs>
              <w:spacing w:after="0" w:line="240" w:lineRule="auto"/>
              <w:jc w:val="both"/>
              <w:rPr>
                <w:rFonts w:ascii="Times New Roman" w:hAnsi="Times New Roman"/>
                <w:sz w:val="24"/>
                <w:szCs w:val="24"/>
              </w:rPr>
            </w:pPr>
            <w:r w:rsidRPr="001F4EFC">
              <w:rPr>
                <w:rFonts w:ascii="Times New Roman" w:hAnsi="Times New Roman"/>
                <w:b/>
                <w:sz w:val="24"/>
                <w:szCs w:val="24"/>
              </w:rPr>
              <w:t>Самостоятельная работа обучающихся</w:t>
            </w:r>
          </w:p>
        </w:tc>
        <w:tc>
          <w:tcPr>
            <w:tcW w:w="671" w:type="pct"/>
          </w:tcPr>
          <w:p w14:paraId="6BFA9B3F"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w:t>
            </w:r>
          </w:p>
        </w:tc>
        <w:tc>
          <w:tcPr>
            <w:tcW w:w="372" w:type="pct"/>
          </w:tcPr>
          <w:p w14:paraId="0822B42E"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c>
          <w:tcPr>
            <w:tcW w:w="374" w:type="pct"/>
          </w:tcPr>
          <w:p w14:paraId="3666F897"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r>
      <w:tr w:rsidR="00D21F39" w:rsidRPr="001F4EFC" w14:paraId="59D4A185" w14:textId="77777777" w:rsidTr="00D578AC">
        <w:trPr>
          <w:trHeight w:val="360"/>
        </w:trPr>
        <w:tc>
          <w:tcPr>
            <w:tcW w:w="3583" w:type="pct"/>
            <w:gridSpan w:val="3"/>
          </w:tcPr>
          <w:p w14:paraId="7F7C23CE" w14:textId="77777777" w:rsidR="00F611E2" w:rsidRPr="001F4EFC" w:rsidRDefault="00F611E2"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 xml:space="preserve">Самостоятельная работа </w:t>
            </w:r>
            <w:proofErr w:type="gramStart"/>
            <w:r w:rsidRPr="001F4EFC">
              <w:rPr>
                <w:rFonts w:ascii="Times New Roman" w:hAnsi="Times New Roman"/>
                <w:sz w:val="24"/>
                <w:szCs w:val="24"/>
              </w:rPr>
              <w:t>обучающихся</w:t>
            </w:r>
            <w:proofErr w:type="gramEnd"/>
            <w:r w:rsidRPr="001F4EFC">
              <w:rPr>
                <w:rFonts w:ascii="Times New Roman" w:hAnsi="Times New Roman"/>
                <w:sz w:val="24"/>
                <w:szCs w:val="24"/>
              </w:rPr>
              <w:t xml:space="preserve"> над курсовой работой (проектом)    </w:t>
            </w:r>
            <w:r w:rsidRPr="001F4EFC">
              <w:rPr>
                <w:rFonts w:ascii="Times New Roman" w:hAnsi="Times New Roman"/>
                <w:i/>
                <w:sz w:val="24"/>
                <w:szCs w:val="24"/>
              </w:rPr>
              <w:t>не  предусмотрено</w:t>
            </w:r>
            <w:r w:rsidRPr="001F4EFC">
              <w:rPr>
                <w:rFonts w:ascii="Times New Roman" w:hAnsi="Times New Roman"/>
                <w:sz w:val="24"/>
                <w:szCs w:val="24"/>
              </w:rPr>
              <w:t xml:space="preserve">       </w:t>
            </w:r>
          </w:p>
        </w:tc>
        <w:tc>
          <w:tcPr>
            <w:tcW w:w="671" w:type="pct"/>
          </w:tcPr>
          <w:p w14:paraId="58769ECE"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w:t>
            </w:r>
          </w:p>
        </w:tc>
        <w:tc>
          <w:tcPr>
            <w:tcW w:w="372" w:type="pct"/>
          </w:tcPr>
          <w:p w14:paraId="59B7202C"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c>
          <w:tcPr>
            <w:tcW w:w="374" w:type="pct"/>
          </w:tcPr>
          <w:p w14:paraId="615A21EE"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r>
      <w:tr w:rsidR="00D21F39" w:rsidRPr="001F4EFC" w14:paraId="212C56CE" w14:textId="77777777" w:rsidTr="00D578AC">
        <w:trPr>
          <w:trHeight w:val="360"/>
        </w:trPr>
        <w:tc>
          <w:tcPr>
            <w:tcW w:w="3583" w:type="pct"/>
            <w:gridSpan w:val="3"/>
          </w:tcPr>
          <w:p w14:paraId="4D454109" w14:textId="77777777" w:rsidR="00F611E2" w:rsidRPr="001F4EFC" w:rsidRDefault="00F611E2"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Промежуточная аттестация</w:t>
            </w:r>
          </w:p>
        </w:tc>
        <w:tc>
          <w:tcPr>
            <w:tcW w:w="671" w:type="pct"/>
          </w:tcPr>
          <w:p w14:paraId="74DCC850" w14:textId="77777777" w:rsidR="00F611E2" w:rsidRPr="001F4EFC" w:rsidRDefault="00F611E2"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372" w:type="pct"/>
          </w:tcPr>
          <w:p w14:paraId="54FDA14B"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c>
          <w:tcPr>
            <w:tcW w:w="374" w:type="pct"/>
          </w:tcPr>
          <w:p w14:paraId="21219A62" w14:textId="77777777" w:rsidR="00F611E2" w:rsidRPr="001F4EFC" w:rsidRDefault="00F611E2" w:rsidP="00261EA8">
            <w:pPr>
              <w:tabs>
                <w:tab w:val="left" w:pos="5400"/>
              </w:tabs>
              <w:spacing w:after="0" w:line="240" w:lineRule="auto"/>
              <w:jc w:val="center"/>
              <w:rPr>
                <w:rFonts w:ascii="Times New Roman" w:hAnsi="Times New Roman"/>
                <w:sz w:val="24"/>
                <w:szCs w:val="24"/>
              </w:rPr>
            </w:pPr>
          </w:p>
        </w:tc>
      </w:tr>
      <w:tr w:rsidR="00D21F39" w:rsidRPr="001F4EFC" w14:paraId="0AA96B86" w14:textId="77777777" w:rsidTr="00D578AC">
        <w:trPr>
          <w:trHeight w:val="180"/>
        </w:trPr>
        <w:tc>
          <w:tcPr>
            <w:tcW w:w="3583" w:type="pct"/>
            <w:gridSpan w:val="3"/>
          </w:tcPr>
          <w:p w14:paraId="3D0ACEF7" w14:textId="77777777" w:rsidR="00F611E2" w:rsidRPr="001F4EFC" w:rsidRDefault="00F611E2" w:rsidP="00261EA8">
            <w:pPr>
              <w:tabs>
                <w:tab w:val="left" w:pos="5400"/>
              </w:tabs>
              <w:spacing w:after="0" w:line="240" w:lineRule="auto"/>
              <w:rPr>
                <w:rFonts w:ascii="Times New Roman" w:hAnsi="Times New Roman"/>
                <w:bCs/>
                <w:sz w:val="24"/>
                <w:szCs w:val="24"/>
              </w:rPr>
            </w:pPr>
            <w:r w:rsidRPr="001F4EFC">
              <w:rPr>
                <w:rFonts w:ascii="Times New Roman" w:hAnsi="Times New Roman"/>
                <w:bCs/>
                <w:sz w:val="24"/>
                <w:szCs w:val="24"/>
              </w:rPr>
              <w:t>Всего:</w:t>
            </w:r>
          </w:p>
        </w:tc>
        <w:tc>
          <w:tcPr>
            <w:tcW w:w="671" w:type="pct"/>
          </w:tcPr>
          <w:p w14:paraId="62B2A10F" w14:textId="122121FF" w:rsidR="00F611E2" w:rsidRPr="001F4EFC" w:rsidRDefault="00D13CCE" w:rsidP="00261EA8">
            <w:pPr>
              <w:tabs>
                <w:tab w:val="left" w:pos="5400"/>
              </w:tabs>
              <w:spacing w:after="0" w:line="240" w:lineRule="auto"/>
              <w:jc w:val="center"/>
              <w:rPr>
                <w:rFonts w:ascii="Times New Roman" w:hAnsi="Times New Roman"/>
                <w:b/>
                <w:sz w:val="24"/>
                <w:szCs w:val="24"/>
              </w:rPr>
            </w:pPr>
            <w:r>
              <w:rPr>
                <w:rFonts w:ascii="Times New Roman" w:hAnsi="Times New Roman"/>
                <w:b/>
                <w:sz w:val="24"/>
                <w:szCs w:val="24"/>
              </w:rPr>
              <w:t>2</w:t>
            </w:r>
            <w:r>
              <w:rPr>
                <w:sz w:val="24"/>
                <w:szCs w:val="24"/>
              </w:rPr>
              <w:t>4</w:t>
            </w:r>
          </w:p>
        </w:tc>
        <w:tc>
          <w:tcPr>
            <w:tcW w:w="372" w:type="pct"/>
          </w:tcPr>
          <w:p w14:paraId="79D9B9A7" w14:textId="77777777" w:rsidR="00F611E2" w:rsidRPr="001F4EFC" w:rsidRDefault="00F611E2" w:rsidP="00261EA8">
            <w:pPr>
              <w:tabs>
                <w:tab w:val="left" w:pos="5400"/>
              </w:tabs>
              <w:spacing w:after="0" w:line="240" w:lineRule="auto"/>
              <w:jc w:val="center"/>
              <w:rPr>
                <w:rFonts w:ascii="Times New Roman" w:hAnsi="Times New Roman"/>
                <w:b/>
                <w:sz w:val="24"/>
                <w:szCs w:val="24"/>
              </w:rPr>
            </w:pPr>
          </w:p>
        </w:tc>
        <w:tc>
          <w:tcPr>
            <w:tcW w:w="374" w:type="pct"/>
          </w:tcPr>
          <w:p w14:paraId="30B42984" w14:textId="77777777" w:rsidR="00F611E2" w:rsidRPr="001F4EFC" w:rsidRDefault="00F611E2" w:rsidP="00261EA8">
            <w:pPr>
              <w:tabs>
                <w:tab w:val="left" w:pos="5400"/>
              </w:tabs>
              <w:spacing w:after="0" w:line="240" w:lineRule="auto"/>
              <w:jc w:val="center"/>
              <w:rPr>
                <w:rFonts w:ascii="Times New Roman" w:hAnsi="Times New Roman"/>
                <w:b/>
                <w:sz w:val="24"/>
                <w:szCs w:val="24"/>
              </w:rPr>
            </w:pPr>
          </w:p>
        </w:tc>
      </w:tr>
      <w:bookmarkEnd w:id="58"/>
    </w:tbl>
    <w:p w14:paraId="208E9A7F" w14:textId="77777777" w:rsidR="00F611E2" w:rsidRPr="001F4EFC" w:rsidRDefault="00F611E2" w:rsidP="00261EA8">
      <w:pPr>
        <w:spacing w:after="0"/>
        <w:ind w:firstLine="709"/>
        <w:rPr>
          <w:rFonts w:ascii="Times New Roman" w:hAnsi="Times New Roman"/>
          <w:b/>
          <w:bCs/>
          <w:sz w:val="24"/>
          <w:szCs w:val="24"/>
        </w:rPr>
      </w:pPr>
    </w:p>
    <w:p w14:paraId="19C9B110" w14:textId="77777777" w:rsidR="00F611E2" w:rsidRPr="001F4EFC" w:rsidRDefault="00F611E2" w:rsidP="00261EA8">
      <w:pPr>
        <w:suppressAutoHyphens/>
        <w:spacing w:after="0"/>
        <w:jc w:val="both"/>
        <w:rPr>
          <w:rFonts w:ascii="Times New Roman" w:hAnsi="Times New Roman"/>
          <w:i/>
          <w:sz w:val="24"/>
          <w:szCs w:val="24"/>
        </w:rPr>
      </w:pPr>
    </w:p>
    <w:p w14:paraId="699A6BC1" w14:textId="77777777" w:rsidR="00F611E2" w:rsidRPr="001F4EFC" w:rsidRDefault="00F611E2" w:rsidP="00261EA8">
      <w:pPr>
        <w:spacing w:after="0"/>
        <w:ind w:firstLine="709"/>
        <w:rPr>
          <w:rFonts w:ascii="Times New Roman" w:hAnsi="Times New Roman"/>
          <w:i/>
          <w:sz w:val="24"/>
          <w:szCs w:val="24"/>
        </w:rPr>
        <w:sectPr w:rsidR="00F611E2" w:rsidRPr="001F4EFC" w:rsidSect="00D578AC">
          <w:pgSz w:w="16840" w:h="11907" w:orient="landscape"/>
          <w:pgMar w:top="1701" w:right="1134" w:bottom="567" w:left="1134" w:header="709" w:footer="709" w:gutter="0"/>
          <w:cols w:space="720"/>
        </w:sectPr>
      </w:pPr>
    </w:p>
    <w:p w14:paraId="6424CD1D" w14:textId="77777777" w:rsidR="00F611E2" w:rsidRPr="001F4EFC" w:rsidRDefault="00F611E2" w:rsidP="00261EA8">
      <w:pPr>
        <w:spacing w:after="0"/>
        <w:ind w:firstLine="709"/>
        <w:rPr>
          <w:rFonts w:ascii="Times New Roman" w:hAnsi="Times New Roman"/>
          <w:b/>
          <w:bCs/>
          <w:sz w:val="24"/>
          <w:szCs w:val="24"/>
        </w:rPr>
      </w:pPr>
      <w:r w:rsidRPr="001F4EFC">
        <w:rPr>
          <w:rFonts w:ascii="Times New Roman" w:hAnsi="Times New Roman"/>
          <w:b/>
          <w:bCs/>
          <w:sz w:val="24"/>
          <w:szCs w:val="24"/>
        </w:rPr>
        <w:lastRenderedPageBreak/>
        <w:t>3. УСЛОВИЯ РЕАЛИЗАЦИИ УЧЕБНОЙ ДИСЦИПЛИНЫ</w:t>
      </w:r>
    </w:p>
    <w:p w14:paraId="72DDB0FE" w14:textId="77777777" w:rsidR="00F611E2" w:rsidRPr="00D578AC" w:rsidRDefault="00F611E2" w:rsidP="00261EA8">
      <w:pPr>
        <w:suppressAutoHyphens/>
        <w:spacing w:after="0"/>
        <w:ind w:firstLine="709"/>
        <w:jc w:val="both"/>
        <w:rPr>
          <w:rFonts w:ascii="Times New Roman" w:hAnsi="Times New Roman"/>
          <w:b/>
          <w:bCs/>
          <w:sz w:val="24"/>
          <w:szCs w:val="24"/>
        </w:rPr>
      </w:pPr>
      <w:bookmarkStart w:id="59" w:name="_Hlk90308034"/>
      <w:r w:rsidRPr="00D578AC">
        <w:rPr>
          <w:rFonts w:ascii="Times New Roman" w:hAnsi="Times New Roman"/>
          <w:b/>
          <w:bCs/>
          <w:sz w:val="24"/>
          <w:szCs w:val="24"/>
        </w:rPr>
        <w:t>3.1. Реализация программы дисциплины требует наличия учебного кабинета социально-гуманитарных дисциплин, или кабинета, оборудованного ТСО.</w:t>
      </w:r>
    </w:p>
    <w:p w14:paraId="3DDBE9D9" w14:textId="77777777" w:rsidR="00F611E2" w:rsidRPr="001F4EFC" w:rsidRDefault="00F611E2" w:rsidP="00261EA8">
      <w:pPr>
        <w:suppressAutoHyphens/>
        <w:spacing w:after="0"/>
        <w:ind w:firstLine="709"/>
        <w:jc w:val="both"/>
        <w:rPr>
          <w:rFonts w:ascii="Times New Roman" w:hAnsi="Times New Roman"/>
          <w:bCs/>
          <w:sz w:val="24"/>
          <w:szCs w:val="24"/>
        </w:rPr>
      </w:pPr>
      <w:r w:rsidRPr="001F4EFC">
        <w:rPr>
          <w:rFonts w:ascii="Times New Roman" w:hAnsi="Times New Roman"/>
          <w:bCs/>
          <w:sz w:val="24"/>
          <w:szCs w:val="24"/>
        </w:rPr>
        <w:t>Оборудование учебного кабинета:</w:t>
      </w:r>
    </w:p>
    <w:p w14:paraId="38A70120" w14:textId="77777777" w:rsidR="00F611E2" w:rsidRPr="001F4EFC" w:rsidRDefault="00F611E2" w:rsidP="00261EA8">
      <w:pPr>
        <w:suppressAutoHyphens/>
        <w:spacing w:after="0"/>
        <w:ind w:firstLine="709"/>
        <w:jc w:val="both"/>
        <w:rPr>
          <w:rFonts w:ascii="Times New Roman" w:hAnsi="Times New Roman"/>
          <w:bCs/>
          <w:sz w:val="24"/>
          <w:szCs w:val="24"/>
        </w:rPr>
      </w:pPr>
      <w:r w:rsidRPr="001F4EFC">
        <w:rPr>
          <w:rFonts w:ascii="Times New Roman" w:hAnsi="Times New Roman"/>
          <w:bCs/>
          <w:sz w:val="24"/>
          <w:szCs w:val="24"/>
        </w:rPr>
        <w:t>комплект учебной мебели, доска меловая, шкаф, вешалка настенная, стол и стул учителя, раздаточный материал.</w:t>
      </w:r>
    </w:p>
    <w:p w14:paraId="79E2F38D" w14:textId="77777777" w:rsidR="00F611E2" w:rsidRPr="001F4EFC" w:rsidRDefault="00F611E2" w:rsidP="00261EA8">
      <w:pPr>
        <w:suppressAutoHyphens/>
        <w:spacing w:after="0"/>
        <w:ind w:firstLine="709"/>
        <w:jc w:val="both"/>
        <w:rPr>
          <w:rFonts w:ascii="Times New Roman" w:hAnsi="Times New Roman"/>
          <w:b/>
          <w:bCs/>
          <w:sz w:val="24"/>
          <w:szCs w:val="24"/>
        </w:rPr>
      </w:pPr>
      <w:r w:rsidRPr="001F4EFC">
        <w:rPr>
          <w:rFonts w:ascii="Times New Roman" w:hAnsi="Times New Roman"/>
          <w:b/>
          <w:bCs/>
          <w:sz w:val="24"/>
          <w:szCs w:val="24"/>
        </w:rPr>
        <w:t>3.2. Информационное обеспечение реализации программы</w:t>
      </w:r>
    </w:p>
    <w:p w14:paraId="12A65AA4" w14:textId="77777777" w:rsidR="00F611E2" w:rsidRPr="001F4EFC" w:rsidRDefault="00F611E2" w:rsidP="00261EA8">
      <w:pPr>
        <w:suppressAutoHyphens/>
        <w:spacing w:after="0"/>
        <w:ind w:firstLine="709"/>
        <w:jc w:val="both"/>
        <w:rPr>
          <w:rFonts w:ascii="Times New Roman" w:hAnsi="Times New Roman"/>
          <w:bCs/>
          <w:sz w:val="24"/>
          <w:szCs w:val="24"/>
        </w:rPr>
      </w:pPr>
      <w:r w:rsidRPr="001F4EFC">
        <w:rPr>
          <w:rFonts w:ascii="Times New Roman" w:hAnsi="Times New Roman"/>
          <w:bCs/>
          <w:sz w:val="24"/>
          <w:szCs w:val="24"/>
        </w:rPr>
        <w:t>Для реализации программы библиотечный фонд образовательной организации должен иметь п</w:t>
      </w:r>
      <w:r w:rsidRPr="001F4EF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End w:id="59"/>
    </w:p>
    <w:p w14:paraId="12F00725" w14:textId="77777777" w:rsidR="00F611E2" w:rsidRPr="001F4EFC" w:rsidRDefault="00F611E2" w:rsidP="00261EA8">
      <w:pPr>
        <w:suppressAutoHyphens/>
        <w:spacing w:after="0"/>
        <w:ind w:firstLine="709"/>
        <w:jc w:val="both"/>
        <w:rPr>
          <w:rFonts w:ascii="Times New Roman" w:hAnsi="Times New Roman"/>
          <w:b/>
          <w:sz w:val="24"/>
          <w:szCs w:val="24"/>
        </w:rPr>
      </w:pPr>
      <w:r w:rsidRPr="001F4EFC">
        <w:rPr>
          <w:rFonts w:ascii="Times New Roman" w:hAnsi="Times New Roman"/>
          <w:b/>
          <w:sz w:val="24"/>
          <w:szCs w:val="24"/>
        </w:rPr>
        <w:t>3.2.1. Основные печатные издания</w:t>
      </w:r>
    </w:p>
    <w:p w14:paraId="1D4EC772" w14:textId="77777777" w:rsidR="00F611E2" w:rsidRPr="001F4EFC" w:rsidRDefault="00F611E2" w:rsidP="00261EA8">
      <w:pPr>
        <w:spacing w:after="0"/>
        <w:ind w:firstLine="709"/>
        <w:rPr>
          <w:rFonts w:ascii="Times New Roman" w:hAnsi="Times New Roman"/>
          <w:bCs/>
          <w:sz w:val="24"/>
          <w:szCs w:val="24"/>
        </w:rPr>
      </w:pPr>
      <w:r w:rsidRPr="001F4EFC">
        <w:rPr>
          <w:rFonts w:ascii="Times New Roman" w:hAnsi="Times New Roman"/>
          <w:bCs/>
          <w:sz w:val="24"/>
          <w:szCs w:val="24"/>
        </w:rPr>
        <w:t>1. Волкогонова, О. Д. Основы философии : учебник / О. Д. Волкогонова, Н. М. Сид</w:t>
      </w:r>
      <w:r w:rsidRPr="001F4EFC">
        <w:rPr>
          <w:rFonts w:ascii="Times New Roman" w:hAnsi="Times New Roman"/>
          <w:bCs/>
          <w:sz w:val="24"/>
          <w:szCs w:val="24"/>
        </w:rPr>
        <w:t>о</w:t>
      </w:r>
      <w:r w:rsidRPr="001F4EFC">
        <w:rPr>
          <w:rFonts w:ascii="Times New Roman" w:hAnsi="Times New Roman"/>
          <w:bCs/>
          <w:sz w:val="24"/>
          <w:szCs w:val="24"/>
        </w:rPr>
        <w:t xml:space="preserve">рова. </w:t>
      </w:r>
      <w:proofErr w:type="gramStart"/>
      <w:r w:rsidRPr="001F4EFC">
        <w:rPr>
          <w:rFonts w:ascii="Times New Roman" w:hAnsi="Times New Roman"/>
          <w:bCs/>
          <w:sz w:val="24"/>
          <w:szCs w:val="24"/>
        </w:rPr>
        <w:t>—М</w:t>
      </w:r>
      <w:proofErr w:type="gramEnd"/>
      <w:r w:rsidRPr="001F4EFC">
        <w:rPr>
          <w:rFonts w:ascii="Times New Roman" w:hAnsi="Times New Roman"/>
          <w:bCs/>
          <w:sz w:val="24"/>
          <w:szCs w:val="24"/>
        </w:rPr>
        <w:t>осква : ФОРУМ</w:t>
      </w:r>
      <w:proofErr w:type="gramStart"/>
      <w:r w:rsidRPr="001F4EFC">
        <w:rPr>
          <w:rFonts w:ascii="Times New Roman" w:hAnsi="Times New Roman"/>
          <w:bCs/>
          <w:sz w:val="24"/>
          <w:szCs w:val="24"/>
        </w:rPr>
        <w:t xml:space="preserve"> :</w:t>
      </w:r>
      <w:proofErr w:type="gramEnd"/>
      <w:r w:rsidRPr="001F4EFC">
        <w:rPr>
          <w:rFonts w:ascii="Times New Roman" w:hAnsi="Times New Roman"/>
          <w:bCs/>
          <w:sz w:val="24"/>
          <w:szCs w:val="24"/>
        </w:rPr>
        <w:t xml:space="preserve"> ИНФРА-М, 2021. — 480 </w:t>
      </w:r>
      <w:proofErr w:type="gramStart"/>
      <w:r w:rsidRPr="001F4EFC">
        <w:rPr>
          <w:rFonts w:ascii="Times New Roman" w:hAnsi="Times New Roman"/>
          <w:bCs/>
          <w:sz w:val="24"/>
          <w:szCs w:val="24"/>
        </w:rPr>
        <w:t>с</w:t>
      </w:r>
      <w:proofErr w:type="gramEnd"/>
      <w:r w:rsidRPr="001F4EFC">
        <w:rPr>
          <w:rFonts w:ascii="Times New Roman" w:hAnsi="Times New Roman"/>
          <w:bCs/>
          <w:sz w:val="24"/>
          <w:szCs w:val="24"/>
        </w:rPr>
        <w:t>. — (Среднее профессиональное обр</w:t>
      </w:r>
      <w:r w:rsidRPr="001F4EFC">
        <w:rPr>
          <w:rFonts w:ascii="Times New Roman" w:hAnsi="Times New Roman"/>
          <w:bCs/>
          <w:sz w:val="24"/>
          <w:szCs w:val="24"/>
        </w:rPr>
        <w:t>а</w:t>
      </w:r>
      <w:r w:rsidRPr="001F4EFC">
        <w:rPr>
          <w:rFonts w:ascii="Times New Roman" w:hAnsi="Times New Roman"/>
          <w:bCs/>
          <w:sz w:val="24"/>
          <w:szCs w:val="24"/>
        </w:rPr>
        <w:t>зование). - ISBN 978-5-8199-0694-1. - Текст</w:t>
      </w:r>
      <w:proofErr w:type="gramStart"/>
      <w:r w:rsidRPr="001F4EFC">
        <w:rPr>
          <w:rFonts w:ascii="Times New Roman" w:hAnsi="Times New Roman"/>
          <w:bCs/>
          <w:sz w:val="24"/>
          <w:szCs w:val="24"/>
        </w:rPr>
        <w:t xml:space="preserve"> :</w:t>
      </w:r>
      <w:proofErr w:type="gramEnd"/>
      <w:r w:rsidRPr="001F4EFC">
        <w:rPr>
          <w:rFonts w:ascii="Times New Roman" w:hAnsi="Times New Roman"/>
          <w:bCs/>
          <w:sz w:val="24"/>
          <w:szCs w:val="24"/>
        </w:rPr>
        <w:t xml:space="preserve"> электронный. - URL: https://znanium.com/catalog/product/1150309</w:t>
      </w:r>
    </w:p>
    <w:p w14:paraId="7246324F" w14:textId="77777777" w:rsidR="00F611E2" w:rsidRPr="001F4EFC" w:rsidRDefault="00F611E2" w:rsidP="00261EA8">
      <w:pPr>
        <w:spacing w:after="0"/>
        <w:ind w:firstLine="709"/>
        <w:rPr>
          <w:rFonts w:ascii="Times New Roman" w:hAnsi="Times New Roman"/>
          <w:bCs/>
          <w:sz w:val="24"/>
          <w:szCs w:val="24"/>
        </w:rPr>
      </w:pPr>
      <w:r w:rsidRPr="001F4EFC">
        <w:rPr>
          <w:rFonts w:ascii="Times New Roman" w:hAnsi="Times New Roman"/>
          <w:bCs/>
          <w:sz w:val="24"/>
          <w:szCs w:val="24"/>
        </w:rPr>
        <w:t>2. Ивин, А. А. Основы философии [Текст]</w:t>
      </w:r>
      <w:proofErr w:type="gramStart"/>
      <w:r w:rsidRPr="001F4EFC">
        <w:rPr>
          <w:rFonts w:ascii="Times New Roman" w:hAnsi="Times New Roman"/>
          <w:bCs/>
          <w:sz w:val="24"/>
          <w:szCs w:val="24"/>
        </w:rPr>
        <w:t xml:space="preserve"> :</w:t>
      </w:r>
      <w:proofErr w:type="gramEnd"/>
      <w:r w:rsidRPr="001F4EFC">
        <w:rPr>
          <w:rFonts w:ascii="Times New Roman" w:hAnsi="Times New Roman"/>
          <w:bCs/>
          <w:sz w:val="24"/>
          <w:szCs w:val="24"/>
        </w:rPr>
        <w:t xml:space="preserve"> учебник для СПО / А. А. Ивин, И. П. Н</w:t>
      </w:r>
      <w:r w:rsidRPr="001F4EFC">
        <w:rPr>
          <w:rFonts w:ascii="Times New Roman" w:hAnsi="Times New Roman"/>
          <w:bCs/>
          <w:sz w:val="24"/>
          <w:szCs w:val="24"/>
        </w:rPr>
        <w:t>и</w:t>
      </w:r>
      <w:r w:rsidRPr="001F4EFC">
        <w:rPr>
          <w:rFonts w:ascii="Times New Roman" w:hAnsi="Times New Roman"/>
          <w:bCs/>
          <w:sz w:val="24"/>
          <w:szCs w:val="24"/>
        </w:rPr>
        <w:t>китина ; Ин-т философии РАН. - М.</w:t>
      </w:r>
      <w:proofErr w:type="gramStart"/>
      <w:r w:rsidRPr="001F4EFC">
        <w:rPr>
          <w:rFonts w:ascii="Times New Roman" w:hAnsi="Times New Roman"/>
          <w:bCs/>
          <w:sz w:val="24"/>
          <w:szCs w:val="24"/>
        </w:rPr>
        <w:t xml:space="preserve"> :</w:t>
      </w:r>
      <w:proofErr w:type="gramEnd"/>
      <w:r w:rsidRPr="001F4EFC">
        <w:rPr>
          <w:rFonts w:ascii="Times New Roman" w:hAnsi="Times New Roman"/>
          <w:bCs/>
          <w:sz w:val="24"/>
          <w:szCs w:val="24"/>
        </w:rPr>
        <w:t xml:space="preserve"> Юрайт, 2018. - 478 с. - (Профессиональное образов</w:t>
      </w:r>
      <w:r w:rsidRPr="001F4EFC">
        <w:rPr>
          <w:rFonts w:ascii="Times New Roman" w:hAnsi="Times New Roman"/>
          <w:bCs/>
          <w:sz w:val="24"/>
          <w:szCs w:val="24"/>
        </w:rPr>
        <w:t>а</w:t>
      </w:r>
      <w:r w:rsidRPr="001F4EFC">
        <w:rPr>
          <w:rFonts w:ascii="Times New Roman" w:hAnsi="Times New Roman"/>
          <w:bCs/>
          <w:sz w:val="24"/>
          <w:szCs w:val="24"/>
        </w:rPr>
        <w:t>ние). - ISBN 978-5-534-02437-1</w:t>
      </w:r>
    </w:p>
    <w:p w14:paraId="0A04EEFF" w14:textId="77777777" w:rsidR="00F611E2" w:rsidRPr="001F4EFC" w:rsidRDefault="00F611E2" w:rsidP="00261EA8">
      <w:pPr>
        <w:spacing w:after="0"/>
        <w:ind w:firstLine="709"/>
        <w:rPr>
          <w:rFonts w:ascii="Times New Roman" w:hAnsi="Times New Roman"/>
          <w:b/>
          <w:sz w:val="24"/>
          <w:szCs w:val="24"/>
        </w:rPr>
      </w:pPr>
      <w:r w:rsidRPr="001F4EFC">
        <w:rPr>
          <w:rFonts w:ascii="Times New Roman" w:hAnsi="Times New Roman"/>
          <w:b/>
          <w:sz w:val="24"/>
          <w:szCs w:val="24"/>
        </w:rPr>
        <w:t xml:space="preserve">3.2.2. Основные электронные издания </w:t>
      </w:r>
    </w:p>
    <w:p w14:paraId="7A516E7F" w14:textId="77777777" w:rsidR="00F611E2" w:rsidRPr="001F4EFC" w:rsidRDefault="00F611E2" w:rsidP="00261EA8">
      <w:pPr>
        <w:tabs>
          <w:tab w:val="left" w:pos="993"/>
        </w:tabs>
        <w:spacing w:after="0"/>
        <w:ind w:firstLine="709"/>
        <w:jc w:val="both"/>
        <w:rPr>
          <w:rFonts w:ascii="Times New Roman" w:hAnsi="Times New Roman"/>
          <w:bCs/>
          <w:sz w:val="24"/>
          <w:szCs w:val="24"/>
        </w:rPr>
      </w:pPr>
      <w:r w:rsidRPr="001F4EFC">
        <w:rPr>
          <w:rFonts w:ascii="Times New Roman" w:hAnsi="Times New Roman"/>
          <w:bCs/>
          <w:sz w:val="24"/>
          <w:szCs w:val="24"/>
        </w:rPr>
        <w:t>1.</w:t>
      </w:r>
      <w:r w:rsidRPr="001F4EFC">
        <w:rPr>
          <w:rFonts w:ascii="Times New Roman" w:hAnsi="Times New Roman"/>
          <w:bCs/>
          <w:sz w:val="24"/>
          <w:szCs w:val="24"/>
        </w:rPr>
        <w:tab/>
        <w:t xml:space="preserve">Библиотека Гумер – гуманитарные науки [Электронный ресурс].  ̶  Режим доступа:  http://www.gumer.info/. </w:t>
      </w:r>
    </w:p>
    <w:p w14:paraId="2108F161" w14:textId="77777777" w:rsidR="00F611E2" w:rsidRPr="001F4EFC" w:rsidRDefault="00F611E2" w:rsidP="00261EA8">
      <w:pPr>
        <w:tabs>
          <w:tab w:val="left" w:pos="993"/>
        </w:tabs>
        <w:spacing w:after="0"/>
        <w:ind w:firstLine="709"/>
        <w:jc w:val="both"/>
        <w:rPr>
          <w:rFonts w:ascii="Times New Roman" w:hAnsi="Times New Roman"/>
          <w:bCs/>
          <w:sz w:val="24"/>
          <w:szCs w:val="24"/>
        </w:rPr>
      </w:pPr>
      <w:r w:rsidRPr="001F4EFC">
        <w:rPr>
          <w:rFonts w:ascii="Times New Roman" w:hAnsi="Times New Roman"/>
          <w:bCs/>
          <w:sz w:val="24"/>
          <w:szCs w:val="24"/>
        </w:rPr>
        <w:t>2.</w:t>
      </w:r>
      <w:r w:rsidRPr="001F4EFC">
        <w:rPr>
          <w:rFonts w:ascii="Times New Roman" w:hAnsi="Times New Roman"/>
          <w:bCs/>
          <w:sz w:val="24"/>
          <w:szCs w:val="24"/>
        </w:rPr>
        <w:tab/>
        <w:t>Библиотека философии и религии [Электронный ресурс].  ̶  Режим доступа: http://filosofia.ru.</w:t>
      </w:r>
    </w:p>
    <w:p w14:paraId="6F20D7CC" w14:textId="77777777" w:rsidR="00F611E2" w:rsidRPr="001F4EFC" w:rsidRDefault="00F611E2" w:rsidP="00261EA8">
      <w:pPr>
        <w:tabs>
          <w:tab w:val="left" w:pos="993"/>
        </w:tabs>
        <w:spacing w:after="0"/>
        <w:ind w:firstLine="709"/>
        <w:jc w:val="both"/>
        <w:rPr>
          <w:rFonts w:ascii="Times New Roman" w:hAnsi="Times New Roman"/>
          <w:bCs/>
          <w:sz w:val="24"/>
          <w:szCs w:val="24"/>
        </w:rPr>
      </w:pPr>
      <w:r w:rsidRPr="001F4EFC">
        <w:rPr>
          <w:rFonts w:ascii="Times New Roman" w:hAnsi="Times New Roman"/>
          <w:bCs/>
          <w:sz w:val="24"/>
          <w:szCs w:val="24"/>
        </w:rPr>
        <w:t>3.</w:t>
      </w:r>
      <w:r w:rsidRPr="001F4EFC">
        <w:rPr>
          <w:rFonts w:ascii="Times New Roman" w:hAnsi="Times New Roman"/>
          <w:bCs/>
          <w:sz w:val="24"/>
          <w:szCs w:val="24"/>
        </w:rPr>
        <w:tab/>
        <w:t>Сайт по философии А.В. Машенцева [Электронный ресурс].  ̶  Режим доступа: http://filam.ru/.</w:t>
      </w:r>
    </w:p>
    <w:p w14:paraId="5A03AAD6" w14:textId="77777777" w:rsidR="00F611E2" w:rsidRPr="001F4EFC" w:rsidRDefault="00F611E2" w:rsidP="00261EA8">
      <w:pPr>
        <w:tabs>
          <w:tab w:val="left" w:pos="993"/>
        </w:tabs>
        <w:spacing w:after="0"/>
        <w:ind w:firstLine="709"/>
        <w:jc w:val="both"/>
        <w:rPr>
          <w:rFonts w:ascii="Times New Roman" w:hAnsi="Times New Roman"/>
          <w:bCs/>
          <w:sz w:val="24"/>
          <w:szCs w:val="24"/>
        </w:rPr>
      </w:pPr>
      <w:r w:rsidRPr="001F4EFC">
        <w:rPr>
          <w:rFonts w:ascii="Times New Roman" w:hAnsi="Times New Roman"/>
          <w:bCs/>
          <w:sz w:val="24"/>
          <w:szCs w:val="24"/>
        </w:rPr>
        <w:t>4.</w:t>
      </w:r>
      <w:r w:rsidRPr="001F4EFC">
        <w:rPr>
          <w:rFonts w:ascii="Times New Roman" w:hAnsi="Times New Roman"/>
          <w:bCs/>
          <w:sz w:val="24"/>
          <w:szCs w:val="24"/>
        </w:rPr>
        <w:tab/>
        <w:t>Словари и энциклопедии [Электронный ресурс].  ̶  Режим доступа: http://gufo.me.</w:t>
      </w:r>
    </w:p>
    <w:p w14:paraId="59BDCC27" w14:textId="77777777" w:rsidR="00F611E2" w:rsidRPr="001F4EFC" w:rsidRDefault="00F611E2" w:rsidP="00261EA8">
      <w:pPr>
        <w:tabs>
          <w:tab w:val="left" w:pos="993"/>
        </w:tabs>
        <w:spacing w:after="0"/>
        <w:ind w:firstLine="709"/>
        <w:jc w:val="both"/>
        <w:rPr>
          <w:rFonts w:ascii="Times New Roman" w:hAnsi="Times New Roman"/>
          <w:bCs/>
          <w:sz w:val="24"/>
          <w:szCs w:val="24"/>
        </w:rPr>
      </w:pPr>
      <w:r w:rsidRPr="001F4EFC">
        <w:rPr>
          <w:rFonts w:ascii="Times New Roman" w:hAnsi="Times New Roman"/>
          <w:bCs/>
          <w:sz w:val="24"/>
          <w:szCs w:val="24"/>
        </w:rPr>
        <w:t>5.</w:t>
      </w:r>
      <w:r w:rsidRPr="001F4EFC">
        <w:rPr>
          <w:rFonts w:ascii="Times New Roman" w:hAnsi="Times New Roman"/>
          <w:bCs/>
          <w:sz w:val="24"/>
          <w:szCs w:val="24"/>
        </w:rPr>
        <w:tab/>
        <w:t>Учебные ресурсы по гуманитарным наукам. Раздел: Философские дисциплины [Электронный ресурс].  ̶  Режим доступа: http://www.twirpx.com/files/phylosofy/.</w:t>
      </w:r>
    </w:p>
    <w:p w14:paraId="614DCA09" w14:textId="77777777" w:rsidR="00F611E2" w:rsidRPr="001F4EFC" w:rsidRDefault="00F611E2" w:rsidP="00261EA8">
      <w:pPr>
        <w:tabs>
          <w:tab w:val="left" w:pos="993"/>
        </w:tabs>
        <w:spacing w:after="0"/>
        <w:ind w:firstLine="709"/>
        <w:jc w:val="both"/>
        <w:rPr>
          <w:rFonts w:ascii="Times New Roman" w:hAnsi="Times New Roman"/>
          <w:bCs/>
          <w:sz w:val="24"/>
          <w:szCs w:val="24"/>
        </w:rPr>
      </w:pPr>
      <w:r w:rsidRPr="001F4EFC">
        <w:rPr>
          <w:rFonts w:ascii="Times New Roman" w:hAnsi="Times New Roman"/>
          <w:bCs/>
          <w:sz w:val="24"/>
          <w:szCs w:val="24"/>
        </w:rPr>
        <w:t>6.</w:t>
      </w:r>
      <w:r w:rsidRPr="001F4EFC">
        <w:rPr>
          <w:rFonts w:ascii="Times New Roman" w:hAnsi="Times New Roman"/>
          <w:bCs/>
          <w:sz w:val="24"/>
          <w:szCs w:val="24"/>
        </w:rPr>
        <w:tab/>
        <w:t>Философский портал philosophy.ru [Электронный ресурс].  ̶  Режим доступа: http://philosophy.ru.</w:t>
      </w:r>
    </w:p>
    <w:p w14:paraId="004C9B42" w14:textId="77777777" w:rsidR="00F611E2" w:rsidRPr="001F4EFC" w:rsidRDefault="00F611E2" w:rsidP="00261EA8">
      <w:pPr>
        <w:tabs>
          <w:tab w:val="left" w:pos="993"/>
        </w:tabs>
        <w:spacing w:after="0"/>
        <w:ind w:firstLine="709"/>
        <w:jc w:val="both"/>
        <w:rPr>
          <w:rFonts w:ascii="Times New Roman" w:hAnsi="Times New Roman"/>
          <w:bCs/>
          <w:sz w:val="24"/>
          <w:szCs w:val="24"/>
        </w:rPr>
      </w:pPr>
      <w:r w:rsidRPr="001F4EFC">
        <w:rPr>
          <w:rFonts w:ascii="Times New Roman" w:hAnsi="Times New Roman"/>
          <w:bCs/>
          <w:sz w:val="24"/>
          <w:szCs w:val="24"/>
        </w:rPr>
        <w:t>7.</w:t>
      </w:r>
      <w:r w:rsidRPr="001F4EFC">
        <w:rPr>
          <w:rFonts w:ascii="Times New Roman" w:hAnsi="Times New Roman"/>
          <w:bCs/>
          <w:sz w:val="24"/>
          <w:szCs w:val="24"/>
        </w:rPr>
        <w:tab/>
        <w:t>Цифровая библиотека по философии [Электронный ресурс].  ̶  Режим доступа: http://filosof.historic.ru.</w:t>
      </w:r>
    </w:p>
    <w:p w14:paraId="15ECDA3E" w14:textId="77777777" w:rsidR="00F611E2" w:rsidRPr="001F4EFC" w:rsidRDefault="00F611E2" w:rsidP="00261EA8">
      <w:pPr>
        <w:tabs>
          <w:tab w:val="left" w:pos="993"/>
        </w:tabs>
        <w:spacing w:after="0"/>
        <w:ind w:firstLine="709"/>
        <w:jc w:val="both"/>
        <w:rPr>
          <w:rFonts w:ascii="Times New Roman" w:hAnsi="Times New Roman"/>
          <w:bCs/>
          <w:sz w:val="24"/>
          <w:szCs w:val="24"/>
        </w:rPr>
      </w:pPr>
      <w:r w:rsidRPr="001F4EFC">
        <w:rPr>
          <w:rFonts w:ascii="Times New Roman" w:hAnsi="Times New Roman"/>
          <w:bCs/>
          <w:sz w:val="24"/>
          <w:szCs w:val="24"/>
        </w:rPr>
        <w:t>8.</w:t>
      </w:r>
      <w:r w:rsidRPr="001F4EFC">
        <w:rPr>
          <w:rFonts w:ascii="Times New Roman" w:hAnsi="Times New Roman"/>
          <w:bCs/>
          <w:sz w:val="24"/>
          <w:szCs w:val="24"/>
        </w:rPr>
        <w:tab/>
        <w:t xml:space="preserve">Энциклопедии &amp; Словари [Электронный ресурс].  ̶  Режим доступа: </w:t>
      </w:r>
      <w:hyperlink r:id="rId171" w:history="1">
        <w:r w:rsidRPr="001F4EFC">
          <w:rPr>
            <w:rStyle w:val="a9"/>
            <w:rFonts w:ascii="Times New Roman" w:hAnsi="Times New Roman"/>
            <w:bCs/>
            <w:color w:val="auto"/>
            <w:sz w:val="24"/>
            <w:szCs w:val="24"/>
          </w:rPr>
          <w:t>http://enc-dic.com</w:t>
        </w:r>
      </w:hyperlink>
      <w:r w:rsidRPr="001F4EFC">
        <w:rPr>
          <w:rFonts w:ascii="Times New Roman" w:hAnsi="Times New Roman"/>
          <w:bCs/>
          <w:sz w:val="24"/>
          <w:szCs w:val="24"/>
        </w:rPr>
        <w:t>.</w:t>
      </w:r>
    </w:p>
    <w:p w14:paraId="3A7D36E5" w14:textId="77777777" w:rsidR="00F611E2" w:rsidRPr="001F4EFC" w:rsidRDefault="00F611E2" w:rsidP="00261EA8">
      <w:pPr>
        <w:spacing w:after="0"/>
        <w:ind w:firstLine="709"/>
        <w:jc w:val="both"/>
        <w:rPr>
          <w:rFonts w:ascii="Times New Roman" w:hAnsi="Times New Roman"/>
          <w:bCs/>
          <w:i/>
          <w:sz w:val="24"/>
          <w:szCs w:val="24"/>
        </w:rPr>
      </w:pPr>
      <w:r w:rsidRPr="001F4EFC">
        <w:rPr>
          <w:rFonts w:ascii="Times New Roman" w:hAnsi="Times New Roman"/>
          <w:b/>
          <w:bCs/>
          <w:sz w:val="24"/>
          <w:szCs w:val="24"/>
        </w:rPr>
        <w:t>3.2.3. Дополнительные источники</w:t>
      </w:r>
    </w:p>
    <w:p w14:paraId="70AFC424" w14:textId="77777777" w:rsidR="00F611E2" w:rsidRPr="001F4EFC" w:rsidRDefault="00F611E2" w:rsidP="00261EA8">
      <w:pPr>
        <w:tabs>
          <w:tab w:val="left" w:pos="993"/>
        </w:tabs>
        <w:spacing w:after="0"/>
        <w:ind w:firstLine="709"/>
        <w:jc w:val="both"/>
        <w:rPr>
          <w:rFonts w:ascii="Times New Roman" w:hAnsi="Times New Roman"/>
          <w:bCs/>
          <w:iCs/>
          <w:sz w:val="24"/>
          <w:szCs w:val="24"/>
        </w:rPr>
      </w:pPr>
      <w:r w:rsidRPr="001F4EFC">
        <w:rPr>
          <w:rFonts w:ascii="Times New Roman" w:hAnsi="Times New Roman"/>
          <w:bCs/>
          <w:iCs/>
          <w:sz w:val="24"/>
          <w:szCs w:val="24"/>
        </w:rPr>
        <w:t>1.</w:t>
      </w:r>
      <w:r w:rsidRPr="001F4EFC">
        <w:rPr>
          <w:rFonts w:ascii="Times New Roman" w:hAnsi="Times New Roman"/>
          <w:bCs/>
          <w:iCs/>
          <w:sz w:val="24"/>
          <w:szCs w:val="24"/>
        </w:rPr>
        <w:tab/>
        <w:t>Основы философии</w:t>
      </w:r>
      <w:proofErr w:type="gramStart"/>
      <w:r w:rsidRPr="001F4EFC">
        <w:rPr>
          <w:rFonts w:ascii="Times New Roman" w:hAnsi="Times New Roman"/>
          <w:bCs/>
          <w:iCs/>
          <w:sz w:val="24"/>
          <w:szCs w:val="24"/>
        </w:rPr>
        <w:t xml:space="preserve"> :</w:t>
      </w:r>
      <w:proofErr w:type="gramEnd"/>
      <w:r w:rsidRPr="001F4EFC">
        <w:rPr>
          <w:rFonts w:ascii="Times New Roman" w:hAnsi="Times New Roman"/>
          <w:bCs/>
          <w:iCs/>
          <w:sz w:val="24"/>
          <w:szCs w:val="24"/>
        </w:rPr>
        <w:t xml:space="preserve"> учебное пособие / М. А. Гласер, И. А. Дмитриева, В. Е. Дми</w:t>
      </w:r>
      <w:r w:rsidRPr="001F4EFC">
        <w:rPr>
          <w:rFonts w:ascii="Times New Roman" w:hAnsi="Times New Roman"/>
          <w:bCs/>
          <w:iCs/>
          <w:sz w:val="24"/>
          <w:szCs w:val="24"/>
        </w:rPr>
        <w:t>т</w:t>
      </w:r>
      <w:r w:rsidRPr="001F4EFC">
        <w:rPr>
          <w:rFonts w:ascii="Times New Roman" w:hAnsi="Times New Roman"/>
          <w:bCs/>
          <w:iCs/>
          <w:sz w:val="24"/>
          <w:szCs w:val="24"/>
        </w:rPr>
        <w:t>риев [и др.] ; под редакцией М. А. Гласе. — Санкт-Петербург</w:t>
      </w:r>
      <w:proofErr w:type="gramStart"/>
      <w:r w:rsidRPr="001F4EFC">
        <w:rPr>
          <w:rFonts w:ascii="Times New Roman" w:hAnsi="Times New Roman"/>
          <w:bCs/>
          <w:iCs/>
          <w:sz w:val="24"/>
          <w:szCs w:val="24"/>
        </w:rPr>
        <w:t xml:space="preserve"> :</w:t>
      </w:r>
      <w:proofErr w:type="gramEnd"/>
      <w:r w:rsidRPr="001F4EFC">
        <w:rPr>
          <w:rFonts w:ascii="Times New Roman" w:hAnsi="Times New Roman"/>
          <w:bCs/>
          <w:iCs/>
          <w:sz w:val="24"/>
          <w:szCs w:val="24"/>
        </w:rPr>
        <w:t xml:space="preserve"> Лань, 2020. — 360 с. — ISBN 978-5-8114-5734-2. — Текст</w:t>
      </w:r>
      <w:proofErr w:type="gramStart"/>
      <w:r w:rsidRPr="001F4EFC">
        <w:rPr>
          <w:rFonts w:ascii="Times New Roman" w:hAnsi="Times New Roman"/>
          <w:bCs/>
          <w:iCs/>
          <w:sz w:val="24"/>
          <w:szCs w:val="24"/>
        </w:rPr>
        <w:t xml:space="preserve"> :</w:t>
      </w:r>
      <w:proofErr w:type="gramEnd"/>
      <w:r w:rsidRPr="001F4EFC">
        <w:rPr>
          <w:rFonts w:ascii="Times New Roman" w:hAnsi="Times New Roman"/>
          <w:bCs/>
          <w:iCs/>
          <w:sz w:val="24"/>
          <w:szCs w:val="24"/>
        </w:rPr>
        <w:t xml:space="preserve"> электронный // Лань : электронно-библиотечная система. — URL: https://e.lanbook.com/book/146810 </w:t>
      </w:r>
    </w:p>
    <w:p w14:paraId="22047A0A" w14:textId="77777777" w:rsidR="00F611E2" w:rsidRPr="001F4EFC" w:rsidRDefault="00F611E2" w:rsidP="00261EA8">
      <w:pPr>
        <w:tabs>
          <w:tab w:val="left" w:pos="993"/>
        </w:tabs>
        <w:spacing w:after="0"/>
        <w:ind w:firstLine="709"/>
        <w:jc w:val="both"/>
        <w:rPr>
          <w:rFonts w:ascii="Times New Roman" w:hAnsi="Times New Roman"/>
          <w:bCs/>
          <w:iCs/>
          <w:sz w:val="24"/>
          <w:szCs w:val="24"/>
        </w:rPr>
      </w:pPr>
      <w:r w:rsidRPr="001F4EFC">
        <w:rPr>
          <w:rFonts w:ascii="Times New Roman" w:hAnsi="Times New Roman"/>
          <w:bCs/>
          <w:iCs/>
          <w:sz w:val="24"/>
          <w:szCs w:val="24"/>
        </w:rPr>
        <w:t>2.</w:t>
      </w:r>
      <w:r w:rsidRPr="001F4EFC">
        <w:rPr>
          <w:rFonts w:ascii="Times New Roman" w:hAnsi="Times New Roman"/>
          <w:bCs/>
          <w:iCs/>
          <w:sz w:val="24"/>
          <w:szCs w:val="24"/>
        </w:rPr>
        <w:tab/>
        <w:t>Голубева, Т. В. Основы философии</w:t>
      </w:r>
      <w:proofErr w:type="gramStart"/>
      <w:r w:rsidRPr="001F4EFC">
        <w:rPr>
          <w:rFonts w:ascii="Times New Roman" w:hAnsi="Times New Roman"/>
          <w:bCs/>
          <w:iCs/>
          <w:sz w:val="24"/>
          <w:szCs w:val="24"/>
        </w:rPr>
        <w:t xml:space="preserve"> :</w:t>
      </w:r>
      <w:proofErr w:type="gramEnd"/>
      <w:r w:rsidRPr="001F4EFC">
        <w:rPr>
          <w:rFonts w:ascii="Times New Roman" w:hAnsi="Times New Roman"/>
          <w:bCs/>
          <w:iCs/>
          <w:sz w:val="24"/>
          <w:szCs w:val="24"/>
        </w:rPr>
        <w:t xml:space="preserve"> учебно-методическое пособие / Т.В. Голубева. — Москва</w:t>
      </w:r>
      <w:proofErr w:type="gramStart"/>
      <w:r w:rsidRPr="001F4EFC">
        <w:rPr>
          <w:rFonts w:ascii="Times New Roman" w:hAnsi="Times New Roman"/>
          <w:bCs/>
          <w:iCs/>
          <w:sz w:val="24"/>
          <w:szCs w:val="24"/>
        </w:rPr>
        <w:t xml:space="preserve"> :</w:t>
      </w:r>
      <w:proofErr w:type="gramEnd"/>
      <w:r w:rsidRPr="001F4EFC">
        <w:rPr>
          <w:rFonts w:ascii="Times New Roman" w:hAnsi="Times New Roman"/>
          <w:bCs/>
          <w:iCs/>
          <w:sz w:val="24"/>
          <w:szCs w:val="24"/>
        </w:rPr>
        <w:t xml:space="preserve"> ФОРУМ</w:t>
      </w:r>
      <w:proofErr w:type="gramStart"/>
      <w:r w:rsidRPr="001F4EFC">
        <w:rPr>
          <w:rFonts w:ascii="Times New Roman" w:hAnsi="Times New Roman"/>
          <w:bCs/>
          <w:iCs/>
          <w:sz w:val="24"/>
          <w:szCs w:val="24"/>
        </w:rPr>
        <w:t xml:space="preserve"> :</w:t>
      </w:r>
      <w:proofErr w:type="gramEnd"/>
      <w:r w:rsidRPr="001F4EFC">
        <w:rPr>
          <w:rFonts w:ascii="Times New Roman" w:hAnsi="Times New Roman"/>
          <w:bCs/>
          <w:iCs/>
          <w:sz w:val="24"/>
          <w:szCs w:val="24"/>
        </w:rPr>
        <w:t xml:space="preserve"> ИНФРА-М, 2020. — 266 </w:t>
      </w:r>
      <w:proofErr w:type="gramStart"/>
      <w:r w:rsidRPr="001F4EFC">
        <w:rPr>
          <w:rFonts w:ascii="Times New Roman" w:hAnsi="Times New Roman"/>
          <w:bCs/>
          <w:iCs/>
          <w:sz w:val="24"/>
          <w:szCs w:val="24"/>
        </w:rPr>
        <w:t>с</w:t>
      </w:r>
      <w:proofErr w:type="gramEnd"/>
      <w:r w:rsidRPr="001F4EFC">
        <w:rPr>
          <w:rFonts w:ascii="Times New Roman" w:hAnsi="Times New Roman"/>
          <w:bCs/>
          <w:iCs/>
          <w:sz w:val="24"/>
          <w:szCs w:val="24"/>
        </w:rPr>
        <w:t>. — (Среднее профессиональное образов</w:t>
      </w:r>
      <w:r w:rsidRPr="001F4EFC">
        <w:rPr>
          <w:rFonts w:ascii="Times New Roman" w:hAnsi="Times New Roman"/>
          <w:bCs/>
          <w:iCs/>
          <w:sz w:val="24"/>
          <w:szCs w:val="24"/>
        </w:rPr>
        <w:t>а</w:t>
      </w:r>
      <w:r w:rsidRPr="001F4EFC">
        <w:rPr>
          <w:rFonts w:ascii="Times New Roman" w:hAnsi="Times New Roman"/>
          <w:bCs/>
          <w:iCs/>
          <w:sz w:val="24"/>
          <w:szCs w:val="24"/>
        </w:rPr>
        <w:t>ние). — DOI 10.12737/textbook_59390bb357f743.24139385. - ISBN 978-5-00091-437-3. - Текст</w:t>
      </w:r>
      <w:proofErr w:type="gramStart"/>
      <w:r w:rsidRPr="001F4EFC">
        <w:rPr>
          <w:rFonts w:ascii="Times New Roman" w:hAnsi="Times New Roman"/>
          <w:bCs/>
          <w:iCs/>
          <w:sz w:val="24"/>
          <w:szCs w:val="24"/>
        </w:rPr>
        <w:t xml:space="preserve"> :</w:t>
      </w:r>
      <w:proofErr w:type="gramEnd"/>
      <w:r w:rsidRPr="001F4EFC">
        <w:rPr>
          <w:rFonts w:ascii="Times New Roman" w:hAnsi="Times New Roman"/>
          <w:bCs/>
          <w:iCs/>
          <w:sz w:val="24"/>
          <w:szCs w:val="24"/>
        </w:rPr>
        <w:t xml:space="preserve"> электронный. - URL: https://znanium.com/catalog/product/1044405 </w:t>
      </w:r>
    </w:p>
    <w:p w14:paraId="20CA86E9" w14:textId="77777777" w:rsidR="00D578AC" w:rsidRDefault="00D578AC" w:rsidP="00261EA8">
      <w:pPr>
        <w:spacing w:after="0"/>
        <w:ind w:firstLine="709"/>
        <w:jc w:val="center"/>
        <w:rPr>
          <w:rFonts w:ascii="Times New Roman" w:hAnsi="Times New Roman"/>
          <w:b/>
          <w:sz w:val="24"/>
          <w:szCs w:val="24"/>
        </w:rPr>
      </w:pPr>
    </w:p>
    <w:p w14:paraId="14A651BE" w14:textId="77777777" w:rsidR="00D578AC" w:rsidRDefault="00D578AC" w:rsidP="00261EA8">
      <w:pPr>
        <w:spacing w:after="0"/>
        <w:ind w:firstLine="709"/>
        <w:jc w:val="center"/>
        <w:rPr>
          <w:rFonts w:ascii="Times New Roman" w:hAnsi="Times New Roman"/>
          <w:b/>
          <w:sz w:val="24"/>
          <w:szCs w:val="24"/>
        </w:rPr>
      </w:pPr>
    </w:p>
    <w:p w14:paraId="4B9AA93C" w14:textId="77777777" w:rsidR="00F611E2" w:rsidRPr="001F4EFC" w:rsidRDefault="00F611E2" w:rsidP="00261EA8">
      <w:pPr>
        <w:spacing w:after="0"/>
        <w:ind w:firstLine="709"/>
        <w:jc w:val="center"/>
        <w:rPr>
          <w:rFonts w:ascii="Times New Roman" w:hAnsi="Times New Roman"/>
          <w:b/>
          <w:sz w:val="24"/>
          <w:szCs w:val="24"/>
        </w:rPr>
      </w:pPr>
      <w:r w:rsidRPr="001F4EFC">
        <w:rPr>
          <w:rFonts w:ascii="Times New Roman" w:hAnsi="Times New Roman"/>
          <w:b/>
          <w:sz w:val="24"/>
          <w:szCs w:val="24"/>
        </w:rPr>
        <w:lastRenderedPageBreak/>
        <w:t xml:space="preserve">4. КОНТРОЛЬ И ОЦЕНКА РЕЗУЛЬТАТОВ ОСВОЕНИЯ  </w:t>
      </w:r>
    </w:p>
    <w:p w14:paraId="075B3A04" w14:textId="77777777" w:rsidR="00F611E2" w:rsidRPr="001F4EFC" w:rsidRDefault="00F611E2" w:rsidP="00261EA8">
      <w:pPr>
        <w:spacing w:after="0"/>
        <w:contextualSpacing/>
        <w:jc w:val="center"/>
        <w:rPr>
          <w:rFonts w:ascii="Times New Roman" w:hAnsi="Times New Roman"/>
          <w:b/>
          <w:sz w:val="24"/>
          <w:szCs w:val="24"/>
        </w:rPr>
      </w:pPr>
      <w:r w:rsidRPr="001F4EFC">
        <w:rPr>
          <w:rFonts w:ascii="Times New Roman" w:hAnsi="Times New Roman"/>
          <w:b/>
          <w:sz w:val="24"/>
          <w:szCs w:val="24"/>
        </w:rPr>
        <w:t>УЧЕБНОЙ ДИСЦИПЛИНЫ</w:t>
      </w:r>
    </w:p>
    <w:p w14:paraId="51CD6F6A" w14:textId="77777777" w:rsidR="00F611E2" w:rsidRPr="001F4EFC" w:rsidRDefault="00F611E2" w:rsidP="00261EA8">
      <w:pPr>
        <w:spacing w:after="0"/>
        <w:contextualSpacing/>
        <w:jc w:val="center"/>
        <w:rPr>
          <w:rFonts w:ascii="Times New Roman" w:hAnsi="Times New Roman"/>
          <w:b/>
          <w:sz w:val="24"/>
          <w:szCs w:val="24"/>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9"/>
        <w:gridCol w:w="3443"/>
        <w:gridCol w:w="3232"/>
        <w:gridCol w:w="6"/>
      </w:tblGrid>
      <w:tr w:rsidR="00D21F39" w:rsidRPr="00D578AC" w14:paraId="6129A62E" w14:textId="77777777" w:rsidTr="00D21F39">
        <w:trPr>
          <w:gridAfter w:val="1"/>
          <w:wAfter w:w="3" w:type="pct"/>
        </w:trPr>
        <w:tc>
          <w:tcPr>
            <w:tcW w:w="1612" w:type="pct"/>
          </w:tcPr>
          <w:p w14:paraId="513805AE" w14:textId="77777777" w:rsidR="00F611E2" w:rsidRPr="00D578AC" w:rsidRDefault="00F611E2" w:rsidP="00261EA8">
            <w:pPr>
              <w:spacing w:after="0" w:line="240" w:lineRule="auto"/>
              <w:rPr>
                <w:rFonts w:ascii="Times New Roman" w:hAnsi="Times New Roman"/>
                <w:bCs/>
                <w:sz w:val="24"/>
                <w:szCs w:val="24"/>
              </w:rPr>
            </w:pPr>
            <w:r w:rsidRPr="00D578AC">
              <w:rPr>
                <w:rFonts w:ascii="Times New Roman" w:hAnsi="Times New Roman"/>
                <w:bCs/>
                <w:sz w:val="24"/>
                <w:szCs w:val="24"/>
              </w:rPr>
              <w:t>Результаты обучения</w:t>
            </w:r>
          </w:p>
        </w:tc>
        <w:tc>
          <w:tcPr>
            <w:tcW w:w="1746" w:type="pct"/>
          </w:tcPr>
          <w:p w14:paraId="6D3ECBAF" w14:textId="77777777" w:rsidR="00F611E2" w:rsidRPr="00D578AC" w:rsidRDefault="00F611E2" w:rsidP="00261EA8">
            <w:pPr>
              <w:spacing w:after="0" w:line="240" w:lineRule="auto"/>
              <w:jc w:val="center"/>
              <w:rPr>
                <w:rFonts w:ascii="Times New Roman" w:hAnsi="Times New Roman"/>
                <w:bCs/>
                <w:sz w:val="24"/>
                <w:szCs w:val="24"/>
              </w:rPr>
            </w:pPr>
            <w:r w:rsidRPr="00D578AC">
              <w:rPr>
                <w:rFonts w:ascii="Times New Roman" w:hAnsi="Times New Roman"/>
                <w:bCs/>
                <w:sz w:val="24"/>
                <w:szCs w:val="24"/>
              </w:rPr>
              <w:t>Критерии оценки</w:t>
            </w:r>
          </w:p>
        </w:tc>
        <w:tc>
          <w:tcPr>
            <w:tcW w:w="1639" w:type="pct"/>
          </w:tcPr>
          <w:p w14:paraId="1D18F2DC" w14:textId="77777777" w:rsidR="00F611E2" w:rsidRPr="00D578AC" w:rsidRDefault="00F611E2" w:rsidP="00261EA8">
            <w:pPr>
              <w:spacing w:after="0" w:line="240" w:lineRule="auto"/>
              <w:jc w:val="center"/>
              <w:rPr>
                <w:rFonts w:ascii="Times New Roman" w:hAnsi="Times New Roman"/>
                <w:bCs/>
                <w:sz w:val="24"/>
                <w:szCs w:val="24"/>
              </w:rPr>
            </w:pPr>
            <w:r w:rsidRPr="00D578AC">
              <w:rPr>
                <w:rFonts w:ascii="Times New Roman" w:hAnsi="Times New Roman"/>
                <w:bCs/>
                <w:sz w:val="24"/>
                <w:szCs w:val="24"/>
              </w:rPr>
              <w:t>Формы и методы оценки</w:t>
            </w:r>
          </w:p>
        </w:tc>
      </w:tr>
      <w:tr w:rsidR="00D21F39" w:rsidRPr="001F4EFC" w14:paraId="3205C44A" w14:textId="77777777" w:rsidTr="00D21F39">
        <w:trPr>
          <w:trHeight w:val="3254"/>
        </w:trPr>
        <w:tc>
          <w:tcPr>
            <w:tcW w:w="1612" w:type="pct"/>
          </w:tcPr>
          <w:p w14:paraId="15D91EC3" w14:textId="77777777" w:rsidR="00F611E2" w:rsidRPr="001F4EFC" w:rsidRDefault="00F611E2" w:rsidP="00261EA8">
            <w:pPr>
              <w:spacing w:after="0" w:line="240" w:lineRule="auto"/>
              <w:ind w:left="360"/>
              <w:rPr>
                <w:rFonts w:ascii="Times New Roman" w:hAnsi="Times New Roman"/>
                <w:sz w:val="24"/>
                <w:szCs w:val="24"/>
              </w:rPr>
            </w:pPr>
            <w:r w:rsidRPr="001F4EFC">
              <w:rPr>
                <w:rFonts w:ascii="Times New Roman" w:hAnsi="Times New Roman"/>
                <w:sz w:val="24"/>
                <w:szCs w:val="24"/>
              </w:rPr>
              <w:t>Знание:</w:t>
            </w:r>
          </w:p>
          <w:p w14:paraId="457DCF78" w14:textId="77777777" w:rsidR="00F611E2" w:rsidRPr="001F4EFC" w:rsidRDefault="00F611E2" w:rsidP="00261EA8">
            <w:pPr>
              <w:spacing w:after="0" w:line="240" w:lineRule="auto"/>
              <w:ind w:left="360"/>
              <w:rPr>
                <w:rFonts w:ascii="Times New Roman" w:hAnsi="Times New Roman"/>
                <w:sz w:val="24"/>
                <w:szCs w:val="24"/>
              </w:rPr>
            </w:pPr>
            <w:r w:rsidRPr="001F4EFC">
              <w:rPr>
                <w:rFonts w:ascii="Times New Roman" w:hAnsi="Times New Roman"/>
                <w:sz w:val="24"/>
                <w:szCs w:val="24"/>
              </w:rPr>
              <w:t>основных философских учений;</w:t>
            </w:r>
          </w:p>
          <w:p w14:paraId="068D0404" w14:textId="77777777" w:rsidR="00F611E2" w:rsidRPr="001F4EFC" w:rsidRDefault="00F611E2" w:rsidP="00261EA8">
            <w:pPr>
              <w:spacing w:after="0" w:line="240" w:lineRule="auto"/>
              <w:ind w:left="360"/>
              <w:rPr>
                <w:rFonts w:ascii="Times New Roman" w:hAnsi="Times New Roman"/>
                <w:bCs/>
                <w:sz w:val="24"/>
                <w:szCs w:val="24"/>
              </w:rPr>
            </w:pPr>
            <w:r w:rsidRPr="001F4EFC">
              <w:rPr>
                <w:rFonts w:ascii="Times New Roman" w:hAnsi="Times New Roman"/>
                <w:sz w:val="24"/>
                <w:szCs w:val="24"/>
              </w:rPr>
              <w:t>главных философских терминов и понятий проблематики и пре</w:t>
            </w:r>
            <w:r w:rsidRPr="001F4EFC">
              <w:rPr>
                <w:rFonts w:ascii="Times New Roman" w:hAnsi="Times New Roman"/>
                <w:sz w:val="24"/>
                <w:szCs w:val="24"/>
              </w:rPr>
              <w:t>д</w:t>
            </w:r>
            <w:r w:rsidRPr="001F4EFC">
              <w:rPr>
                <w:rFonts w:ascii="Times New Roman" w:hAnsi="Times New Roman"/>
                <w:sz w:val="24"/>
                <w:szCs w:val="24"/>
              </w:rPr>
              <w:t>метного поля важне</w:t>
            </w:r>
            <w:r w:rsidRPr="001F4EFC">
              <w:rPr>
                <w:rFonts w:ascii="Times New Roman" w:hAnsi="Times New Roman"/>
                <w:sz w:val="24"/>
                <w:szCs w:val="24"/>
              </w:rPr>
              <w:t>й</w:t>
            </w:r>
            <w:r w:rsidRPr="001F4EFC">
              <w:rPr>
                <w:rFonts w:ascii="Times New Roman" w:hAnsi="Times New Roman"/>
                <w:sz w:val="24"/>
                <w:szCs w:val="24"/>
              </w:rPr>
              <w:t>ших философских ди</w:t>
            </w:r>
            <w:r w:rsidRPr="001F4EFC">
              <w:rPr>
                <w:rFonts w:ascii="Times New Roman" w:hAnsi="Times New Roman"/>
                <w:sz w:val="24"/>
                <w:szCs w:val="24"/>
              </w:rPr>
              <w:t>с</w:t>
            </w:r>
            <w:r w:rsidRPr="001F4EFC">
              <w:rPr>
                <w:rFonts w:ascii="Times New Roman" w:hAnsi="Times New Roman"/>
                <w:sz w:val="24"/>
                <w:szCs w:val="24"/>
              </w:rPr>
              <w:t>циплин</w:t>
            </w:r>
          </w:p>
        </w:tc>
        <w:tc>
          <w:tcPr>
            <w:tcW w:w="1746" w:type="pct"/>
          </w:tcPr>
          <w:p w14:paraId="6ADFC3A0" w14:textId="77777777" w:rsidR="00F611E2" w:rsidRPr="001F4EFC" w:rsidRDefault="00F611E2" w:rsidP="00261EA8">
            <w:pPr>
              <w:pStyle w:val="aff6"/>
              <w:spacing w:before="0" w:beforeAutospacing="0" w:after="0" w:afterAutospacing="0"/>
              <w:jc w:val="both"/>
            </w:pPr>
            <w:r w:rsidRPr="001F4EFC">
              <w:t>«Отлично» - теоретическое с</w:t>
            </w:r>
            <w:r w:rsidRPr="001F4EFC">
              <w:t>о</w:t>
            </w:r>
            <w:r w:rsidRPr="001F4EFC">
              <w:t>держание курса освоено по</w:t>
            </w:r>
            <w:r w:rsidRPr="001F4EFC">
              <w:t>л</w:t>
            </w:r>
            <w:r w:rsidRPr="001F4EFC">
              <w:t>ностью, без пробелов, умения сформированы, все пред</w:t>
            </w:r>
            <w:r w:rsidRPr="001F4EFC">
              <w:t>у</w:t>
            </w:r>
            <w:r w:rsidRPr="001F4EFC">
              <w:t>смотренные программой уче</w:t>
            </w:r>
            <w:r w:rsidRPr="001F4EFC">
              <w:t>б</w:t>
            </w:r>
            <w:r w:rsidRPr="001F4EFC">
              <w:t>ные задания выполнены, кач</w:t>
            </w:r>
            <w:r w:rsidRPr="001F4EFC">
              <w:t>е</w:t>
            </w:r>
            <w:r w:rsidRPr="001F4EFC">
              <w:t>ство их выполнения оценено высоко.</w:t>
            </w:r>
          </w:p>
          <w:p w14:paraId="2560B77B" w14:textId="77777777" w:rsidR="00F611E2" w:rsidRPr="001F4EFC" w:rsidRDefault="00F611E2" w:rsidP="00261EA8">
            <w:pPr>
              <w:pStyle w:val="aff6"/>
              <w:spacing w:before="0" w:beforeAutospacing="0" w:after="0" w:afterAutospacing="0"/>
              <w:jc w:val="both"/>
            </w:pPr>
            <w:r w:rsidRPr="001F4EFC">
              <w:t>«Хорошо» - теоретическое с</w:t>
            </w:r>
            <w:r w:rsidRPr="001F4EFC">
              <w:t>о</w:t>
            </w:r>
            <w:r w:rsidRPr="001F4EFC">
              <w:t>держание курса освоено по</w:t>
            </w:r>
            <w:r w:rsidRPr="001F4EFC">
              <w:t>л</w:t>
            </w:r>
            <w:r w:rsidRPr="001F4EFC">
              <w:t>ностью, без пробелов, некот</w:t>
            </w:r>
            <w:r w:rsidRPr="001F4EFC">
              <w:t>о</w:t>
            </w:r>
            <w:r w:rsidRPr="001F4EFC">
              <w:t>рые умения сформированы н</w:t>
            </w:r>
            <w:r w:rsidRPr="001F4EFC">
              <w:t>е</w:t>
            </w:r>
            <w:r w:rsidRPr="001F4EFC">
              <w:t>достаточно, все предусмотре</w:t>
            </w:r>
            <w:r w:rsidRPr="001F4EFC">
              <w:t>н</w:t>
            </w:r>
            <w:r w:rsidRPr="001F4EFC">
              <w:t>ные программой учебные з</w:t>
            </w:r>
            <w:r w:rsidRPr="001F4EFC">
              <w:t>а</w:t>
            </w:r>
            <w:r w:rsidRPr="001F4EFC">
              <w:t>дания выполнены, некоторые виды заданий выполнены с ошибками.</w:t>
            </w:r>
          </w:p>
          <w:p w14:paraId="0A6BA1F5" w14:textId="77777777" w:rsidR="00F611E2" w:rsidRPr="001F4EFC" w:rsidRDefault="00F611E2" w:rsidP="00261EA8">
            <w:pPr>
              <w:pStyle w:val="aff6"/>
              <w:spacing w:before="0" w:beforeAutospacing="0" w:after="0" w:afterAutospacing="0"/>
              <w:ind w:right="-2"/>
              <w:jc w:val="both"/>
            </w:pPr>
            <w:r w:rsidRPr="001F4EFC">
              <w:t>«Удовлетворительно» - теор</w:t>
            </w:r>
            <w:r w:rsidRPr="001F4EFC">
              <w:t>е</w:t>
            </w:r>
            <w:r w:rsidRPr="001F4EFC">
              <w:t>тическое содержание курса освоено частично, но пробелы не носят существенного хара</w:t>
            </w:r>
            <w:r w:rsidRPr="001F4EFC">
              <w:t>к</w:t>
            </w:r>
            <w:r w:rsidRPr="001F4EFC">
              <w:t>тера, необходимые умения р</w:t>
            </w:r>
            <w:r w:rsidRPr="001F4EFC">
              <w:t>а</w:t>
            </w:r>
            <w:r w:rsidRPr="001F4EFC">
              <w:t>боты с освоенным материалом в основном сформированы, большинство предусмотре</w:t>
            </w:r>
            <w:r w:rsidRPr="001F4EFC">
              <w:t>н</w:t>
            </w:r>
            <w:r w:rsidRPr="001F4EFC">
              <w:t>ных программой обучения учебных заданий выполнено, некоторые из выполненных заданий содержат ошибки.</w:t>
            </w:r>
          </w:p>
          <w:p w14:paraId="5E30F74A" w14:textId="77777777" w:rsidR="00F611E2" w:rsidRPr="001F4EFC" w:rsidRDefault="00F611E2" w:rsidP="00261EA8">
            <w:pPr>
              <w:pStyle w:val="aff6"/>
              <w:spacing w:before="0" w:beforeAutospacing="0" w:after="0" w:afterAutospacing="0"/>
              <w:jc w:val="both"/>
            </w:pPr>
            <w:r w:rsidRPr="001F4EFC">
              <w:t>«Неудовлетворительно» - те</w:t>
            </w:r>
            <w:r w:rsidRPr="001F4EFC">
              <w:t>о</w:t>
            </w:r>
            <w:r w:rsidRPr="001F4EFC">
              <w:t>ретическое содержание курса не освоено, необходимые ум</w:t>
            </w:r>
            <w:r w:rsidRPr="001F4EFC">
              <w:t>е</w:t>
            </w:r>
            <w:r w:rsidRPr="001F4EFC">
              <w:t>ния не сформированы, выпо</w:t>
            </w:r>
            <w:r w:rsidRPr="001F4EFC">
              <w:t>л</w:t>
            </w:r>
            <w:r w:rsidRPr="001F4EFC">
              <w:t>ненные учебные задания с</w:t>
            </w:r>
            <w:r w:rsidRPr="001F4EFC">
              <w:t>о</w:t>
            </w:r>
            <w:r w:rsidRPr="001F4EFC">
              <w:t>держат грубые ошибки.</w:t>
            </w:r>
          </w:p>
        </w:tc>
        <w:tc>
          <w:tcPr>
            <w:tcW w:w="1642" w:type="pct"/>
            <w:gridSpan w:val="2"/>
          </w:tcPr>
          <w:p w14:paraId="178BB012" w14:textId="77777777" w:rsidR="00F611E2" w:rsidRPr="001F4EFC" w:rsidRDefault="00F611E2" w:rsidP="00261EA8">
            <w:pPr>
              <w:spacing w:after="0" w:line="240" w:lineRule="auto"/>
              <w:rPr>
                <w:rFonts w:ascii="Times New Roman" w:hAnsi="Times New Roman"/>
                <w:sz w:val="24"/>
                <w:szCs w:val="24"/>
              </w:rPr>
            </w:pPr>
            <w:r w:rsidRPr="001F4EFC">
              <w:rPr>
                <w:rFonts w:ascii="Times New Roman" w:hAnsi="Times New Roman"/>
                <w:sz w:val="24"/>
                <w:szCs w:val="24"/>
              </w:rPr>
              <w:t>Примеры форм и методов контроля и оценки</w:t>
            </w:r>
          </w:p>
          <w:p w14:paraId="64EE6260" w14:textId="77777777" w:rsidR="00F611E2" w:rsidRPr="001F4EFC" w:rsidRDefault="00F611E2" w:rsidP="00261EA8">
            <w:pPr>
              <w:spacing w:after="0" w:line="240" w:lineRule="auto"/>
              <w:rPr>
                <w:rFonts w:ascii="Times New Roman" w:hAnsi="Times New Roman"/>
                <w:sz w:val="24"/>
                <w:szCs w:val="24"/>
              </w:rPr>
            </w:pPr>
            <w:r w:rsidRPr="001F4EFC">
              <w:rPr>
                <w:rFonts w:ascii="Times New Roman" w:hAnsi="Times New Roman"/>
                <w:sz w:val="24"/>
                <w:szCs w:val="24"/>
              </w:rPr>
              <w:t>•</w:t>
            </w:r>
            <w:r w:rsidRPr="001F4EFC">
              <w:rPr>
                <w:rFonts w:ascii="Times New Roman" w:hAnsi="Times New Roman"/>
                <w:sz w:val="24"/>
                <w:szCs w:val="24"/>
              </w:rPr>
              <w:tab/>
              <w:t>Компьютерное тест</w:t>
            </w:r>
            <w:r w:rsidRPr="001F4EFC">
              <w:rPr>
                <w:rFonts w:ascii="Times New Roman" w:hAnsi="Times New Roman"/>
                <w:sz w:val="24"/>
                <w:szCs w:val="24"/>
              </w:rPr>
              <w:t>и</w:t>
            </w:r>
            <w:r w:rsidRPr="001F4EFC">
              <w:rPr>
                <w:rFonts w:ascii="Times New Roman" w:hAnsi="Times New Roman"/>
                <w:sz w:val="24"/>
                <w:szCs w:val="24"/>
              </w:rPr>
              <w:t>рование на знание термин</w:t>
            </w:r>
            <w:r w:rsidRPr="001F4EFC">
              <w:rPr>
                <w:rFonts w:ascii="Times New Roman" w:hAnsi="Times New Roman"/>
                <w:sz w:val="24"/>
                <w:szCs w:val="24"/>
              </w:rPr>
              <w:t>о</w:t>
            </w:r>
            <w:r w:rsidRPr="001F4EFC">
              <w:rPr>
                <w:rFonts w:ascii="Times New Roman" w:hAnsi="Times New Roman"/>
                <w:sz w:val="24"/>
                <w:szCs w:val="24"/>
              </w:rPr>
              <w:t>логии по теме;</w:t>
            </w:r>
          </w:p>
          <w:p w14:paraId="2840F3CA" w14:textId="77777777" w:rsidR="00F611E2" w:rsidRPr="001F4EFC" w:rsidRDefault="00F611E2" w:rsidP="00261EA8">
            <w:pPr>
              <w:spacing w:after="0" w:line="240" w:lineRule="auto"/>
              <w:rPr>
                <w:rFonts w:ascii="Times New Roman" w:hAnsi="Times New Roman"/>
                <w:sz w:val="24"/>
                <w:szCs w:val="24"/>
              </w:rPr>
            </w:pPr>
            <w:r w:rsidRPr="001F4EFC">
              <w:rPr>
                <w:rFonts w:ascii="Times New Roman" w:hAnsi="Times New Roman"/>
                <w:sz w:val="24"/>
                <w:szCs w:val="24"/>
              </w:rPr>
              <w:t>•</w:t>
            </w:r>
            <w:r w:rsidRPr="001F4EFC">
              <w:rPr>
                <w:rFonts w:ascii="Times New Roman" w:hAnsi="Times New Roman"/>
                <w:sz w:val="24"/>
                <w:szCs w:val="24"/>
              </w:rPr>
              <w:tab/>
              <w:t>Тестирование</w:t>
            </w:r>
          </w:p>
          <w:p w14:paraId="5ED549F9" w14:textId="77777777" w:rsidR="00F611E2" w:rsidRPr="001F4EFC" w:rsidRDefault="00F611E2" w:rsidP="00261EA8">
            <w:pPr>
              <w:spacing w:after="0" w:line="240" w:lineRule="auto"/>
              <w:rPr>
                <w:rFonts w:ascii="Times New Roman" w:hAnsi="Times New Roman"/>
                <w:sz w:val="24"/>
                <w:szCs w:val="24"/>
              </w:rPr>
            </w:pPr>
            <w:r w:rsidRPr="001F4EFC">
              <w:rPr>
                <w:rFonts w:ascii="Times New Roman" w:hAnsi="Times New Roman"/>
                <w:sz w:val="24"/>
                <w:szCs w:val="24"/>
              </w:rPr>
              <w:t>•</w:t>
            </w:r>
            <w:r w:rsidRPr="001F4EFC">
              <w:rPr>
                <w:rFonts w:ascii="Times New Roman" w:hAnsi="Times New Roman"/>
                <w:sz w:val="24"/>
                <w:szCs w:val="24"/>
              </w:rPr>
              <w:tab/>
              <w:t>Контрольная работа</w:t>
            </w:r>
          </w:p>
          <w:p w14:paraId="3783BB23" w14:textId="77777777" w:rsidR="00F611E2" w:rsidRPr="001F4EFC" w:rsidRDefault="00F611E2" w:rsidP="00261EA8">
            <w:pPr>
              <w:spacing w:after="0" w:line="240" w:lineRule="auto"/>
              <w:rPr>
                <w:rFonts w:ascii="Times New Roman" w:hAnsi="Times New Roman"/>
                <w:sz w:val="24"/>
                <w:szCs w:val="24"/>
              </w:rPr>
            </w:pPr>
            <w:r w:rsidRPr="001F4EFC">
              <w:rPr>
                <w:rFonts w:ascii="Times New Roman" w:hAnsi="Times New Roman"/>
                <w:sz w:val="24"/>
                <w:szCs w:val="24"/>
              </w:rPr>
              <w:t>•</w:t>
            </w:r>
            <w:r w:rsidRPr="001F4EFC">
              <w:rPr>
                <w:rFonts w:ascii="Times New Roman" w:hAnsi="Times New Roman"/>
                <w:sz w:val="24"/>
                <w:szCs w:val="24"/>
              </w:rPr>
              <w:tab/>
              <w:t>Самостоятельная р</w:t>
            </w:r>
            <w:r w:rsidRPr="001F4EFC">
              <w:rPr>
                <w:rFonts w:ascii="Times New Roman" w:hAnsi="Times New Roman"/>
                <w:sz w:val="24"/>
                <w:szCs w:val="24"/>
              </w:rPr>
              <w:t>а</w:t>
            </w:r>
            <w:r w:rsidRPr="001F4EFC">
              <w:rPr>
                <w:rFonts w:ascii="Times New Roman" w:hAnsi="Times New Roman"/>
                <w:sz w:val="24"/>
                <w:szCs w:val="24"/>
              </w:rPr>
              <w:t>бота.</w:t>
            </w:r>
          </w:p>
          <w:p w14:paraId="53AEF3D9" w14:textId="77777777" w:rsidR="00F611E2" w:rsidRPr="001F4EFC" w:rsidRDefault="00F611E2" w:rsidP="00261EA8">
            <w:pPr>
              <w:spacing w:after="0" w:line="240" w:lineRule="auto"/>
              <w:rPr>
                <w:rFonts w:ascii="Times New Roman" w:hAnsi="Times New Roman"/>
                <w:sz w:val="24"/>
                <w:szCs w:val="24"/>
              </w:rPr>
            </w:pPr>
            <w:r w:rsidRPr="001F4EFC">
              <w:rPr>
                <w:rFonts w:ascii="Times New Roman" w:hAnsi="Times New Roman"/>
                <w:sz w:val="24"/>
                <w:szCs w:val="24"/>
              </w:rPr>
              <w:t>•</w:t>
            </w:r>
            <w:r w:rsidRPr="001F4EFC">
              <w:rPr>
                <w:rFonts w:ascii="Times New Roman" w:hAnsi="Times New Roman"/>
                <w:sz w:val="24"/>
                <w:szCs w:val="24"/>
              </w:rPr>
              <w:tab/>
              <w:t>Защита реферата</w:t>
            </w:r>
          </w:p>
          <w:p w14:paraId="79CDA644" w14:textId="77777777" w:rsidR="00F611E2" w:rsidRPr="001F4EFC" w:rsidRDefault="00F611E2" w:rsidP="00261EA8">
            <w:pPr>
              <w:spacing w:after="0" w:line="240" w:lineRule="auto"/>
              <w:rPr>
                <w:rFonts w:ascii="Times New Roman" w:hAnsi="Times New Roman"/>
                <w:sz w:val="24"/>
                <w:szCs w:val="24"/>
              </w:rPr>
            </w:pPr>
            <w:r w:rsidRPr="001F4EFC">
              <w:rPr>
                <w:rFonts w:ascii="Times New Roman" w:hAnsi="Times New Roman"/>
                <w:sz w:val="24"/>
                <w:szCs w:val="24"/>
              </w:rPr>
              <w:t>•</w:t>
            </w:r>
            <w:r w:rsidRPr="001F4EFC">
              <w:rPr>
                <w:rFonts w:ascii="Times New Roman" w:hAnsi="Times New Roman"/>
                <w:sz w:val="24"/>
                <w:szCs w:val="24"/>
              </w:rPr>
              <w:tab/>
              <w:t>Семинар</w:t>
            </w:r>
          </w:p>
          <w:p w14:paraId="6170881F" w14:textId="77777777" w:rsidR="00F611E2" w:rsidRPr="001F4EFC" w:rsidRDefault="00F611E2" w:rsidP="00261EA8">
            <w:pPr>
              <w:spacing w:after="0" w:line="240" w:lineRule="auto"/>
              <w:rPr>
                <w:rFonts w:ascii="Times New Roman" w:hAnsi="Times New Roman"/>
                <w:sz w:val="24"/>
                <w:szCs w:val="24"/>
              </w:rPr>
            </w:pPr>
            <w:r w:rsidRPr="001F4EFC">
              <w:rPr>
                <w:rFonts w:ascii="Times New Roman" w:hAnsi="Times New Roman"/>
                <w:sz w:val="24"/>
                <w:szCs w:val="24"/>
              </w:rPr>
              <w:t>•</w:t>
            </w:r>
            <w:r w:rsidRPr="001F4EFC">
              <w:rPr>
                <w:rFonts w:ascii="Times New Roman" w:hAnsi="Times New Roman"/>
                <w:sz w:val="24"/>
                <w:szCs w:val="24"/>
              </w:rPr>
              <w:tab/>
              <w:t>Защита курсовой р</w:t>
            </w:r>
            <w:r w:rsidRPr="001F4EFC">
              <w:rPr>
                <w:rFonts w:ascii="Times New Roman" w:hAnsi="Times New Roman"/>
                <w:sz w:val="24"/>
                <w:szCs w:val="24"/>
              </w:rPr>
              <w:t>а</w:t>
            </w:r>
            <w:r w:rsidRPr="001F4EFC">
              <w:rPr>
                <w:rFonts w:ascii="Times New Roman" w:hAnsi="Times New Roman"/>
                <w:sz w:val="24"/>
                <w:szCs w:val="24"/>
              </w:rPr>
              <w:t>боты (проекта)</w:t>
            </w:r>
          </w:p>
          <w:p w14:paraId="3522EC32" w14:textId="77777777" w:rsidR="00F611E2" w:rsidRPr="001F4EFC" w:rsidRDefault="00F611E2" w:rsidP="00261EA8">
            <w:pPr>
              <w:spacing w:after="0" w:line="240" w:lineRule="auto"/>
              <w:rPr>
                <w:rFonts w:ascii="Times New Roman" w:hAnsi="Times New Roman"/>
                <w:sz w:val="24"/>
                <w:szCs w:val="24"/>
              </w:rPr>
            </w:pPr>
            <w:r w:rsidRPr="001F4EFC">
              <w:rPr>
                <w:rFonts w:ascii="Times New Roman" w:hAnsi="Times New Roman"/>
                <w:sz w:val="24"/>
                <w:szCs w:val="24"/>
              </w:rPr>
              <w:t>•</w:t>
            </w:r>
            <w:r w:rsidRPr="001F4EFC">
              <w:rPr>
                <w:rFonts w:ascii="Times New Roman" w:hAnsi="Times New Roman"/>
                <w:sz w:val="24"/>
                <w:szCs w:val="24"/>
              </w:rPr>
              <w:tab/>
              <w:t>Выполнение проекта;</w:t>
            </w:r>
          </w:p>
          <w:p w14:paraId="17CC1953" w14:textId="77777777" w:rsidR="00F611E2" w:rsidRPr="001F4EFC" w:rsidRDefault="00F611E2" w:rsidP="00261EA8">
            <w:pPr>
              <w:spacing w:after="0" w:line="240" w:lineRule="auto"/>
              <w:rPr>
                <w:rFonts w:ascii="Times New Roman" w:hAnsi="Times New Roman"/>
                <w:sz w:val="24"/>
                <w:szCs w:val="24"/>
              </w:rPr>
            </w:pPr>
            <w:r w:rsidRPr="001F4EFC">
              <w:rPr>
                <w:rFonts w:ascii="Times New Roman" w:hAnsi="Times New Roman"/>
                <w:sz w:val="24"/>
                <w:szCs w:val="24"/>
              </w:rPr>
              <w:t>•</w:t>
            </w:r>
            <w:r w:rsidRPr="001F4EFC">
              <w:rPr>
                <w:rFonts w:ascii="Times New Roman" w:hAnsi="Times New Roman"/>
                <w:sz w:val="24"/>
                <w:szCs w:val="24"/>
              </w:rPr>
              <w:tab/>
              <w:t>Наблюдение за в</w:t>
            </w:r>
            <w:r w:rsidRPr="001F4EFC">
              <w:rPr>
                <w:rFonts w:ascii="Times New Roman" w:hAnsi="Times New Roman"/>
                <w:sz w:val="24"/>
                <w:szCs w:val="24"/>
              </w:rPr>
              <w:t>ы</w:t>
            </w:r>
            <w:r w:rsidRPr="001F4EFC">
              <w:rPr>
                <w:rFonts w:ascii="Times New Roman" w:hAnsi="Times New Roman"/>
                <w:sz w:val="24"/>
                <w:szCs w:val="24"/>
              </w:rPr>
              <w:t>полнением практического задания. (деятельностью студента)</w:t>
            </w:r>
          </w:p>
          <w:p w14:paraId="0BF452DB" w14:textId="77777777" w:rsidR="00F611E2" w:rsidRPr="001F4EFC" w:rsidRDefault="00F611E2" w:rsidP="00261EA8">
            <w:pPr>
              <w:spacing w:after="0" w:line="240" w:lineRule="auto"/>
              <w:rPr>
                <w:rFonts w:ascii="Times New Roman" w:hAnsi="Times New Roman"/>
                <w:sz w:val="24"/>
                <w:szCs w:val="24"/>
              </w:rPr>
            </w:pPr>
            <w:r w:rsidRPr="001F4EFC">
              <w:rPr>
                <w:rFonts w:ascii="Times New Roman" w:hAnsi="Times New Roman"/>
                <w:sz w:val="24"/>
                <w:szCs w:val="24"/>
              </w:rPr>
              <w:t>•</w:t>
            </w:r>
            <w:r w:rsidRPr="001F4EFC">
              <w:rPr>
                <w:rFonts w:ascii="Times New Roman" w:hAnsi="Times New Roman"/>
                <w:sz w:val="24"/>
                <w:szCs w:val="24"/>
              </w:rPr>
              <w:tab/>
              <w:t>Оценка выполнения практического зад</w:t>
            </w:r>
            <w:r w:rsidRPr="001F4EFC">
              <w:rPr>
                <w:rFonts w:ascii="Times New Roman" w:hAnsi="Times New Roman"/>
                <w:sz w:val="24"/>
                <w:szCs w:val="24"/>
              </w:rPr>
              <w:t>а</w:t>
            </w:r>
            <w:r w:rsidRPr="001F4EFC">
              <w:rPr>
                <w:rFonts w:ascii="Times New Roman" w:hAnsi="Times New Roman"/>
                <w:sz w:val="24"/>
                <w:szCs w:val="24"/>
              </w:rPr>
              <w:t>ния(работы)</w:t>
            </w:r>
          </w:p>
          <w:p w14:paraId="371B5CE6" w14:textId="77777777" w:rsidR="00F611E2" w:rsidRPr="001F4EFC" w:rsidRDefault="00F611E2" w:rsidP="00261EA8">
            <w:pPr>
              <w:spacing w:after="0" w:line="240" w:lineRule="auto"/>
              <w:rPr>
                <w:rFonts w:ascii="Times New Roman" w:hAnsi="Times New Roman"/>
                <w:sz w:val="24"/>
                <w:szCs w:val="24"/>
              </w:rPr>
            </w:pPr>
            <w:r w:rsidRPr="001F4EFC">
              <w:rPr>
                <w:rFonts w:ascii="Times New Roman" w:hAnsi="Times New Roman"/>
                <w:sz w:val="24"/>
                <w:szCs w:val="24"/>
              </w:rPr>
              <w:t>•</w:t>
            </w:r>
            <w:r w:rsidRPr="001F4EFC">
              <w:rPr>
                <w:rFonts w:ascii="Times New Roman" w:hAnsi="Times New Roman"/>
                <w:sz w:val="24"/>
                <w:szCs w:val="24"/>
              </w:rPr>
              <w:tab/>
              <w:t>Подготовка и высту</w:t>
            </w:r>
            <w:r w:rsidRPr="001F4EFC">
              <w:rPr>
                <w:rFonts w:ascii="Times New Roman" w:hAnsi="Times New Roman"/>
                <w:sz w:val="24"/>
                <w:szCs w:val="24"/>
              </w:rPr>
              <w:t>п</w:t>
            </w:r>
            <w:r w:rsidRPr="001F4EFC">
              <w:rPr>
                <w:rFonts w:ascii="Times New Roman" w:hAnsi="Times New Roman"/>
                <w:sz w:val="24"/>
                <w:szCs w:val="24"/>
              </w:rPr>
              <w:t>ление с докладом, сообщ</w:t>
            </w:r>
            <w:r w:rsidRPr="001F4EFC">
              <w:rPr>
                <w:rFonts w:ascii="Times New Roman" w:hAnsi="Times New Roman"/>
                <w:sz w:val="24"/>
                <w:szCs w:val="24"/>
              </w:rPr>
              <w:t>е</w:t>
            </w:r>
            <w:r w:rsidRPr="001F4EFC">
              <w:rPr>
                <w:rFonts w:ascii="Times New Roman" w:hAnsi="Times New Roman"/>
                <w:sz w:val="24"/>
                <w:szCs w:val="24"/>
              </w:rPr>
              <w:t>нием, презентацией</w:t>
            </w:r>
          </w:p>
          <w:p w14:paraId="2FC7A604" w14:textId="77777777" w:rsidR="00F611E2" w:rsidRPr="001F4EFC" w:rsidRDefault="00F611E2" w:rsidP="00261EA8">
            <w:pPr>
              <w:spacing w:after="0" w:line="240" w:lineRule="auto"/>
              <w:rPr>
                <w:rFonts w:ascii="Times New Roman" w:hAnsi="Times New Roman"/>
                <w:sz w:val="24"/>
                <w:szCs w:val="24"/>
              </w:rPr>
            </w:pPr>
            <w:r w:rsidRPr="001F4EFC">
              <w:rPr>
                <w:rFonts w:ascii="Times New Roman" w:hAnsi="Times New Roman"/>
                <w:sz w:val="24"/>
                <w:szCs w:val="24"/>
              </w:rPr>
              <w:t>•</w:t>
            </w:r>
            <w:r w:rsidRPr="001F4EFC">
              <w:rPr>
                <w:rFonts w:ascii="Times New Roman" w:hAnsi="Times New Roman"/>
                <w:sz w:val="24"/>
                <w:szCs w:val="24"/>
              </w:rPr>
              <w:tab/>
              <w:t>Решение ситуацио</w:t>
            </w:r>
            <w:r w:rsidRPr="001F4EFC">
              <w:rPr>
                <w:rFonts w:ascii="Times New Roman" w:hAnsi="Times New Roman"/>
                <w:sz w:val="24"/>
                <w:szCs w:val="24"/>
              </w:rPr>
              <w:t>н</w:t>
            </w:r>
            <w:r w:rsidRPr="001F4EFC">
              <w:rPr>
                <w:rFonts w:ascii="Times New Roman" w:hAnsi="Times New Roman"/>
                <w:sz w:val="24"/>
                <w:szCs w:val="24"/>
              </w:rPr>
              <w:t>ной задачи</w:t>
            </w:r>
          </w:p>
          <w:p w14:paraId="1938C5B7" w14:textId="77777777" w:rsidR="00F611E2" w:rsidRPr="001F4EFC" w:rsidRDefault="00F611E2" w:rsidP="00261EA8">
            <w:pPr>
              <w:spacing w:after="0" w:line="240" w:lineRule="auto"/>
              <w:rPr>
                <w:rFonts w:ascii="Times New Roman" w:hAnsi="Times New Roman"/>
                <w:bCs/>
                <w:i/>
                <w:sz w:val="24"/>
                <w:szCs w:val="24"/>
              </w:rPr>
            </w:pPr>
          </w:p>
        </w:tc>
      </w:tr>
    </w:tbl>
    <w:p w14:paraId="22481750" w14:textId="77777777" w:rsidR="00F611E2" w:rsidRPr="001F4EFC" w:rsidRDefault="00F611E2" w:rsidP="00261EA8">
      <w:pPr>
        <w:spacing w:after="0"/>
        <w:contextualSpacing/>
        <w:jc w:val="center"/>
        <w:rPr>
          <w:rFonts w:ascii="Times New Roman" w:hAnsi="Times New Roman"/>
          <w:b/>
          <w:sz w:val="24"/>
          <w:szCs w:val="24"/>
        </w:rPr>
      </w:pPr>
    </w:p>
    <w:p w14:paraId="42B31607" w14:textId="77777777" w:rsidR="00F611E2" w:rsidRPr="001F4EFC" w:rsidRDefault="00F611E2" w:rsidP="00261EA8">
      <w:pPr>
        <w:spacing w:after="0"/>
        <w:rPr>
          <w:rFonts w:ascii="Times New Roman" w:hAnsi="Times New Roman"/>
          <w:b/>
          <w:bCs/>
          <w:iCs/>
          <w:sz w:val="24"/>
          <w:szCs w:val="24"/>
        </w:rPr>
      </w:pPr>
      <w:r w:rsidRPr="001F4EFC">
        <w:rPr>
          <w:rFonts w:ascii="Times New Roman" w:hAnsi="Times New Roman"/>
          <w:b/>
          <w:bCs/>
          <w:iCs/>
          <w:sz w:val="24"/>
          <w:szCs w:val="24"/>
        </w:rPr>
        <w:br w:type="page"/>
      </w:r>
    </w:p>
    <w:p w14:paraId="6B60ECB2" w14:textId="77777777" w:rsidR="00813029" w:rsidRPr="001F4EFC" w:rsidRDefault="00813029" w:rsidP="00261EA8">
      <w:pPr>
        <w:pStyle w:val="a5"/>
        <w:spacing w:after="0"/>
        <w:jc w:val="right"/>
        <w:rPr>
          <w:rFonts w:ascii="Times New Roman" w:hAnsi="Times New Roman"/>
          <w:b/>
          <w:bCs/>
          <w:lang w:val="ru-RU"/>
        </w:rPr>
      </w:pPr>
      <w:r w:rsidRPr="001F4EFC">
        <w:rPr>
          <w:rFonts w:ascii="Times New Roman" w:hAnsi="Times New Roman"/>
          <w:b/>
          <w:bCs/>
        </w:rPr>
        <w:lastRenderedPageBreak/>
        <w:t>Приложение 3.</w:t>
      </w:r>
      <w:r w:rsidR="00017193" w:rsidRPr="001F4EFC">
        <w:rPr>
          <w:rFonts w:ascii="Times New Roman" w:hAnsi="Times New Roman"/>
          <w:b/>
          <w:bCs/>
          <w:lang w:val="ru-RU"/>
        </w:rPr>
        <w:t>18</w:t>
      </w:r>
    </w:p>
    <w:p w14:paraId="006566EC" w14:textId="77777777" w:rsidR="00813029" w:rsidRPr="00D578AC" w:rsidRDefault="00813029" w:rsidP="00261EA8">
      <w:pPr>
        <w:spacing w:after="0"/>
        <w:jc w:val="right"/>
        <w:rPr>
          <w:rFonts w:ascii="Times New Roman" w:hAnsi="Times New Roman"/>
          <w:b/>
          <w:sz w:val="24"/>
          <w:szCs w:val="24"/>
        </w:rPr>
      </w:pPr>
      <w:r w:rsidRPr="001F4EFC">
        <w:rPr>
          <w:rFonts w:ascii="Times New Roman" w:hAnsi="Times New Roman"/>
          <w:bCs/>
          <w:sz w:val="24"/>
          <w:szCs w:val="24"/>
        </w:rPr>
        <w:t>к ПООП-П по специальности</w:t>
      </w:r>
      <w:r w:rsidRPr="001F4EFC">
        <w:rPr>
          <w:rFonts w:ascii="Times New Roman" w:hAnsi="Times New Roman"/>
          <w:bCs/>
          <w:i/>
          <w:sz w:val="24"/>
          <w:szCs w:val="24"/>
        </w:rPr>
        <w:t xml:space="preserve"> </w:t>
      </w:r>
      <w:r w:rsidRPr="001F4EFC">
        <w:rPr>
          <w:rFonts w:ascii="Times New Roman" w:hAnsi="Times New Roman"/>
          <w:bCs/>
          <w:i/>
          <w:sz w:val="24"/>
          <w:szCs w:val="24"/>
        </w:rPr>
        <w:br/>
      </w:r>
      <w:r w:rsidRPr="00D578AC">
        <w:rPr>
          <w:rFonts w:ascii="Times New Roman" w:hAnsi="Times New Roman"/>
          <w:sz w:val="24"/>
          <w:szCs w:val="24"/>
        </w:rPr>
        <w:t>09.02.07 Информационные системы и программирование</w:t>
      </w:r>
    </w:p>
    <w:p w14:paraId="4D2A21C2" w14:textId="77777777" w:rsidR="00813029" w:rsidRPr="001F4EFC" w:rsidRDefault="00813029" w:rsidP="00261EA8">
      <w:pPr>
        <w:spacing w:after="0"/>
        <w:jc w:val="center"/>
        <w:rPr>
          <w:rFonts w:ascii="Times New Roman" w:hAnsi="Times New Roman"/>
          <w:b/>
          <w:i/>
          <w:sz w:val="24"/>
          <w:szCs w:val="24"/>
        </w:rPr>
      </w:pPr>
    </w:p>
    <w:p w14:paraId="645DE7E4" w14:textId="77777777" w:rsidR="00813029" w:rsidRPr="001F4EFC" w:rsidRDefault="00813029" w:rsidP="00261EA8">
      <w:pPr>
        <w:spacing w:after="0"/>
        <w:jc w:val="center"/>
        <w:rPr>
          <w:rFonts w:ascii="Times New Roman" w:hAnsi="Times New Roman"/>
          <w:b/>
          <w:i/>
          <w:sz w:val="24"/>
          <w:szCs w:val="24"/>
        </w:rPr>
      </w:pPr>
    </w:p>
    <w:p w14:paraId="01960AF2" w14:textId="77777777" w:rsidR="00784A1C" w:rsidRPr="001F4EFC" w:rsidRDefault="00784A1C" w:rsidP="00261EA8">
      <w:pPr>
        <w:spacing w:after="0"/>
        <w:jc w:val="center"/>
        <w:rPr>
          <w:rFonts w:ascii="Times New Roman" w:hAnsi="Times New Roman"/>
          <w:b/>
          <w:i/>
          <w:sz w:val="24"/>
          <w:szCs w:val="24"/>
        </w:rPr>
      </w:pPr>
    </w:p>
    <w:p w14:paraId="742E95B7" w14:textId="77777777" w:rsidR="00784A1C" w:rsidRPr="001F4EFC" w:rsidRDefault="00784A1C" w:rsidP="00261EA8">
      <w:pPr>
        <w:spacing w:after="0"/>
        <w:jc w:val="center"/>
        <w:rPr>
          <w:rFonts w:ascii="Times New Roman" w:hAnsi="Times New Roman"/>
          <w:b/>
          <w:i/>
          <w:sz w:val="24"/>
          <w:szCs w:val="24"/>
        </w:rPr>
      </w:pPr>
    </w:p>
    <w:p w14:paraId="3A328957" w14:textId="77777777" w:rsidR="00784A1C" w:rsidRPr="001F4EFC" w:rsidRDefault="00784A1C" w:rsidP="00261EA8">
      <w:pPr>
        <w:spacing w:after="0"/>
        <w:jc w:val="center"/>
        <w:rPr>
          <w:rFonts w:ascii="Times New Roman" w:hAnsi="Times New Roman"/>
          <w:b/>
          <w:i/>
          <w:sz w:val="24"/>
          <w:szCs w:val="24"/>
        </w:rPr>
      </w:pPr>
    </w:p>
    <w:p w14:paraId="3FCB975C" w14:textId="77777777" w:rsidR="00784A1C" w:rsidRPr="001F4EFC" w:rsidRDefault="00784A1C" w:rsidP="00261EA8">
      <w:pPr>
        <w:spacing w:after="0"/>
        <w:jc w:val="center"/>
        <w:rPr>
          <w:rFonts w:ascii="Times New Roman" w:hAnsi="Times New Roman"/>
          <w:b/>
          <w:i/>
          <w:sz w:val="24"/>
          <w:szCs w:val="24"/>
        </w:rPr>
      </w:pPr>
    </w:p>
    <w:p w14:paraId="007A8C94" w14:textId="77777777" w:rsidR="00784A1C" w:rsidRPr="001F4EFC" w:rsidRDefault="00784A1C" w:rsidP="00261EA8">
      <w:pPr>
        <w:spacing w:after="0"/>
        <w:jc w:val="center"/>
        <w:rPr>
          <w:rFonts w:ascii="Times New Roman" w:hAnsi="Times New Roman"/>
          <w:b/>
          <w:i/>
          <w:sz w:val="24"/>
          <w:szCs w:val="24"/>
        </w:rPr>
      </w:pPr>
    </w:p>
    <w:p w14:paraId="786FA94F" w14:textId="77777777" w:rsidR="00784A1C" w:rsidRPr="001F4EFC" w:rsidRDefault="00784A1C" w:rsidP="00261EA8">
      <w:pPr>
        <w:spacing w:after="0"/>
        <w:jc w:val="center"/>
        <w:rPr>
          <w:rFonts w:ascii="Times New Roman" w:hAnsi="Times New Roman"/>
          <w:b/>
          <w:i/>
          <w:sz w:val="24"/>
          <w:szCs w:val="24"/>
        </w:rPr>
      </w:pPr>
    </w:p>
    <w:p w14:paraId="6EBF2798" w14:textId="77777777" w:rsidR="00784A1C" w:rsidRPr="001F4EFC" w:rsidRDefault="00784A1C" w:rsidP="00261EA8">
      <w:pPr>
        <w:spacing w:after="0"/>
        <w:jc w:val="center"/>
        <w:rPr>
          <w:rFonts w:ascii="Times New Roman" w:hAnsi="Times New Roman"/>
          <w:b/>
          <w:i/>
          <w:sz w:val="24"/>
          <w:szCs w:val="24"/>
        </w:rPr>
      </w:pPr>
    </w:p>
    <w:p w14:paraId="365EED2D" w14:textId="77777777" w:rsidR="00784A1C" w:rsidRPr="001F4EFC" w:rsidRDefault="00784A1C" w:rsidP="00261EA8">
      <w:pPr>
        <w:spacing w:after="0"/>
        <w:jc w:val="center"/>
        <w:rPr>
          <w:rFonts w:ascii="Times New Roman" w:hAnsi="Times New Roman"/>
          <w:b/>
          <w:i/>
          <w:sz w:val="24"/>
          <w:szCs w:val="24"/>
        </w:rPr>
      </w:pPr>
    </w:p>
    <w:p w14:paraId="72BDB408" w14:textId="77777777" w:rsidR="00813029" w:rsidRPr="001F4EFC" w:rsidRDefault="00813029" w:rsidP="00261EA8">
      <w:pPr>
        <w:spacing w:after="0"/>
        <w:jc w:val="center"/>
        <w:rPr>
          <w:rFonts w:ascii="Times New Roman" w:hAnsi="Times New Roman"/>
          <w:b/>
          <w:i/>
          <w:sz w:val="24"/>
          <w:szCs w:val="24"/>
        </w:rPr>
      </w:pPr>
    </w:p>
    <w:p w14:paraId="72B08B31" w14:textId="77777777" w:rsidR="00813029" w:rsidRPr="001F4EFC" w:rsidRDefault="00813029" w:rsidP="00261EA8">
      <w:pPr>
        <w:spacing w:after="0"/>
        <w:jc w:val="center"/>
        <w:rPr>
          <w:rFonts w:ascii="Times New Roman" w:hAnsi="Times New Roman"/>
          <w:b/>
          <w:i/>
          <w:sz w:val="24"/>
          <w:szCs w:val="24"/>
        </w:rPr>
      </w:pPr>
    </w:p>
    <w:p w14:paraId="79D8D367" w14:textId="77777777" w:rsidR="00813029" w:rsidRPr="001F4EFC" w:rsidRDefault="00813029" w:rsidP="00261EA8">
      <w:pPr>
        <w:spacing w:after="0"/>
        <w:jc w:val="center"/>
        <w:rPr>
          <w:rFonts w:ascii="Times New Roman" w:hAnsi="Times New Roman"/>
          <w:b/>
          <w:i/>
          <w:sz w:val="24"/>
          <w:szCs w:val="24"/>
          <w:u w:val="single"/>
        </w:rPr>
      </w:pPr>
      <w:r w:rsidRPr="001F4EFC">
        <w:rPr>
          <w:rFonts w:ascii="Times New Roman" w:hAnsi="Times New Roman"/>
          <w:b/>
          <w:sz w:val="24"/>
          <w:szCs w:val="24"/>
        </w:rPr>
        <w:t>РАБОЧАЯ ПРОГРАММА УЧЕБНОЙ ДИСЦИПЛИНЫ</w:t>
      </w:r>
    </w:p>
    <w:p w14:paraId="0E331952" w14:textId="77777777" w:rsidR="00813029" w:rsidRPr="001F4EFC" w:rsidRDefault="00784A1C" w:rsidP="00261EA8">
      <w:pPr>
        <w:spacing w:after="0"/>
        <w:jc w:val="center"/>
        <w:rPr>
          <w:rFonts w:ascii="Times New Roman" w:hAnsi="Times New Roman"/>
          <w:b/>
          <w:iCs/>
          <w:sz w:val="24"/>
          <w:szCs w:val="24"/>
          <w:u w:val="single"/>
        </w:rPr>
      </w:pPr>
      <w:r w:rsidRPr="001F4EFC">
        <w:rPr>
          <w:rFonts w:ascii="Times New Roman" w:hAnsi="Times New Roman"/>
          <w:b/>
          <w:iCs/>
          <w:sz w:val="24"/>
          <w:szCs w:val="24"/>
        </w:rPr>
        <w:t>СГ.</w:t>
      </w:r>
      <w:r w:rsidR="00813029" w:rsidRPr="00D578AC">
        <w:rPr>
          <w:rFonts w:ascii="Times New Roman" w:hAnsi="Times New Roman"/>
          <w:b/>
          <w:iCs/>
          <w:sz w:val="24"/>
          <w:szCs w:val="24"/>
        </w:rPr>
        <w:t xml:space="preserve"> </w:t>
      </w:r>
      <w:r w:rsidR="00813029" w:rsidRPr="001F4EFC">
        <w:rPr>
          <w:rFonts w:ascii="Times New Roman" w:hAnsi="Times New Roman"/>
          <w:b/>
          <w:iCs/>
          <w:sz w:val="24"/>
          <w:szCs w:val="24"/>
        </w:rPr>
        <w:t>02. История</w:t>
      </w:r>
    </w:p>
    <w:p w14:paraId="595F1EDA" w14:textId="77777777" w:rsidR="00813029" w:rsidRPr="001F4EFC" w:rsidRDefault="00813029" w:rsidP="00261EA8">
      <w:pPr>
        <w:spacing w:after="0"/>
        <w:rPr>
          <w:rFonts w:ascii="Times New Roman" w:hAnsi="Times New Roman"/>
          <w:b/>
          <w:i/>
          <w:sz w:val="24"/>
          <w:szCs w:val="24"/>
        </w:rPr>
      </w:pPr>
    </w:p>
    <w:p w14:paraId="312F76A6" w14:textId="77777777" w:rsidR="00813029" w:rsidRPr="001F4EFC" w:rsidRDefault="00813029" w:rsidP="00261EA8">
      <w:pPr>
        <w:spacing w:after="0"/>
        <w:rPr>
          <w:rFonts w:ascii="Times New Roman" w:hAnsi="Times New Roman"/>
          <w:b/>
          <w:i/>
          <w:sz w:val="24"/>
          <w:szCs w:val="24"/>
        </w:rPr>
      </w:pPr>
    </w:p>
    <w:p w14:paraId="04E795E6" w14:textId="77777777" w:rsidR="00813029" w:rsidRPr="001F4EFC" w:rsidRDefault="00813029" w:rsidP="00261EA8">
      <w:pPr>
        <w:spacing w:after="0"/>
        <w:rPr>
          <w:rFonts w:ascii="Times New Roman" w:hAnsi="Times New Roman"/>
          <w:b/>
          <w:i/>
          <w:sz w:val="24"/>
          <w:szCs w:val="24"/>
        </w:rPr>
      </w:pPr>
    </w:p>
    <w:p w14:paraId="436E58FE" w14:textId="77777777" w:rsidR="00813029" w:rsidRPr="001F4EFC" w:rsidRDefault="00813029" w:rsidP="00261EA8">
      <w:pPr>
        <w:spacing w:after="0"/>
        <w:rPr>
          <w:rFonts w:ascii="Times New Roman" w:hAnsi="Times New Roman"/>
          <w:b/>
          <w:i/>
          <w:sz w:val="24"/>
          <w:szCs w:val="24"/>
        </w:rPr>
      </w:pPr>
    </w:p>
    <w:p w14:paraId="7B58EA34" w14:textId="77777777" w:rsidR="00784A1C" w:rsidRPr="001F4EFC" w:rsidRDefault="00784A1C" w:rsidP="00261EA8">
      <w:pPr>
        <w:spacing w:after="0"/>
        <w:rPr>
          <w:rFonts w:ascii="Times New Roman" w:hAnsi="Times New Roman"/>
          <w:b/>
          <w:i/>
          <w:sz w:val="24"/>
          <w:szCs w:val="24"/>
        </w:rPr>
      </w:pPr>
    </w:p>
    <w:p w14:paraId="1D1DB63E" w14:textId="77777777" w:rsidR="00784A1C" w:rsidRPr="001F4EFC" w:rsidRDefault="00784A1C" w:rsidP="00261EA8">
      <w:pPr>
        <w:spacing w:after="0"/>
        <w:rPr>
          <w:rFonts w:ascii="Times New Roman" w:hAnsi="Times New Roman"/>
          <w:b/>
          <w:i/>
          <w:sz w:val="24"/>
          <w:szCs w:val="24"/>
        </w:rPr>
      </w:pPr>
    </w:p>
    <w:p w14:paraId="17E52AFD" w14:textId="77777777" w:rsidR="00784A1C" w:rsidRPr="001F4EFC" w:rsidRDefault="00784A1C" w:rsidP="00261EA8">
      <w:pPr>
        <w:spacing w:after="0"/>
        <w:rPr>
          <w:rFonts w:ascii="Times New Roman" w:hAnsi="Times New Roman"/>
          <w:b/>
          <w:i/>
          <w:sz w:val="24"/>
          <w:szCs w:val="24"/>
        </w:rPr>
      </w:pPr>
    </w:p>
    <w:p w14:paraId="4DAEE3CE" w14:textId="77777777" w:rsidR="00784A1C" w:rsidRPr="001F4EFC" w:rsidRDefault="00784A1C" w:rsidP="00261EA8">
      <w:pPr>
        <w:spacing w:after="0"/>
        <w:rPr>
          <w:rFonts w:ascii="Times New Roman" w:hAnsi="Times New Roman"/>
          <w:b/>
          <w:i/>
          <w:sz w:val="24"/>
          <w:szCs w:val="24"/>
        </w:rPr>
      </w:pPr>
    </w:p>
    <w:p w14:paraId="49664302" w14:textId="77777777" w:rsidR="00784A1C" w:rsidRPr="001F4EFC" w:rsidRDefault="00784A1C" w:rsidP="00261EA8">
      <w:pPr>
        <w:spacing w:after="0"/>
        <w:rPr>
          <w:rFonts w:ascii="Times New Roman" w:hAnsi="Times New Roman"/>
          <w:b/>
          <w:i/>
          <w:sz w:val="24"/>
          <w:szCs w:val="24"/>
        </w:rPr>
      </w:pPr>
    </w:p>
    <w:p w14:paraId="73257027" w14:textId="77777777" w:rsidR="00784A1C" w:rsidRPr="001F4EFC" w:rsidRDefault="00784A1C" w:rsidP="00261EA8">
      <w:pPr>
        <w:spacing w:after="0"/>
        <w:rPr>
          <w:rFonts w:ascii="Times New Roman" w:hAnsi="Times New Roman"/>
          <w:b/>
          <w:i/>
          <w:sz w:val="24"/>
          <w:szCs w:val="24"/>
        </w:rPr>
      </w:pPr>
    </w:p>
    <w:p w14:paraId="7E4C6C7E" w14:textId="77777777" w:rsidR="00784A1C" w:rsidRPr="001F4EFC" w:rsidRDefault="00784A1C" w:rsidP="00261EA8">
      <w:pPr>
        <w:spacing w:after="0"/>
        <w:rPr>
          <w:rFonts w:ascii="Times New Roman" w:hAnsi="Times New Roman"/>
          <w:b/>
          <w:i/>
          <w:sz w:val="24"/>
          <w:szCs w:val="24"/>
        </w:rPr>
      </w:pPr>
    </w:p>
    <w:p w14:paraId="54EB265E" w14:textId="77777777" w:rsidR="00784A1C" w:rsidRPr="001F4EFC" w:rsidRDefault="00784A1C" w:rsidP="00261EA8">
      <w:pPr>
        <w:spacing w:after="0"/>
        <w:rPr>
          <w:rFonts w:ascii="Times New Roman" w:hAnsi="Times New Roman"/>
          <w:b/>
          <w:i/>
          <w:sz w:val="24"/>
          <w:szCs w:val="24"/>
        </w:rPr>
      </w:pPr>
    </w:p>
    <w:p w14:paraId="5C2BC315" w14:textId="77777777" w:rsidR="00784A1C" w:rsidRPr="001F4EFC" w:rsidRDefault="00784A1C" w:rsidP="00261EA8">
      <w:pPr>
        <w:spacing w:after="0"/>
        <w:rPr>
          <w:rFonts w:ascii="Times New Roman" w:hAnsi="Times New Roman"/>
          <w:b/>
          <w:i/>
          <w:sz w:val="24"/>
          <w:szCs w:val="24"/>
        </w:rPr>
      </w:pPr>
    </w:p>
    <w:p w14:paraId="15E7DBCA" w14:textId="77777777" w:rsidR="00784A1C" w:rsidRPr="001F4EFC" w:rsidRDefault="00784A1C" w:rsidP="00261EA8">
      <w:pPr>
        <w:spacing w:after="0"/>
        <w:rPr>
          <w:rFonts w:ascii="Times New Roman" w:hAnsi="Times New Roman"/>
          <w:b/>
          <w:i/>
          <w:sz w:val="24"/>
          <w:szCs w:val="24"/>
        </w:rPr>
      </w:pPr>
    </w:p>
    <w:p w14:paraId="7AE7A215" w14:textId="77777777" w:rsidR="00784A1C" w:rsidRPr="001F4EFC" w:rsidRDefault="00784A1C" w:rsidP="00261EA8">
      <w:pPr>
        <w:spacing w:after="0"/>
        <w:rPr>
          <w:rFonts w:ascii="Times New Roman" w:hAnsi="Times New Roman"/>
          <w:b/>
          <w:i/>
          <w:sz w:val="24"/>
          <w:szCs w:val="24"/>
        </w:rPr>
      </w:pPr>
    </w:p>
    <w:p w14:paraId="2341E755" w14:textId="77777777" w:rsidR="00784A1C" w:rsidRPr="001F4EFC" w:rsidRDefault="00784A1C" w:rsidP="00261EA8">
      <w:pPr>
        <w:spacing w:after="0"/>
        <w:rPr>
          <w:rFonts w:ascii="Times New Roman" w:hAnsi="Times New Roman"/>
          <w:b/>
          <w:i/>
          <w:sz w:val="24"/>
          <w:szCs w:val="24"/>
        </w:rPr>
      </w:pPr>
    </w:p>
    <w:p w14:paraId="32546A57" w14:textId="77777777" w:rsidR="00784A1C" w:rsidRPr="001F4EFC" w:rsidRDefault="00784A1C" w:rsidP="00261EA8">
      <w:pPr>
        <w:spacing w:after="0"/>
        <w:rPr>
          <w:rFonts w:ascii="Times New Roman" w:hAnsi="Times New Roman"/>
          <w:b/>
          <w:i/>
          <w:sz w:val="24"/>
          <w:szCs w:val="24"/>
        </w:rPr>
      </w:pPr>
    </w:p>
    <w:p w14:paraId="6B8069DD" w14:textId="77777777" w:rsidR="00784A1C" w:rsidRPr="001F4EFC" w:rsidRDefault="00784A1C" w:rsidP="00261EA8">
      <w:pPr>
        <w:spacing w:after="0"/>
        <w:rPr>
          <w:rFonts w:ascii="Times New Roman" w:hAnsi="Times New Roman"/>
          <w:b/>
          <w:i/>
          <w:sz w:val="24"/>
          <w:szCs w:val="24"/>
        </w:rPr>
      </w:pPr>
    </w:p>
    <w:p w14:paraId="386A3075" w14:textId="77777777" w:rsidR="00784A1C" w:rsidRPr="001F4EFC" w:rsidRDefault="00784A1C" w:rsidP="00261EA8">
      <w:pPr>
        <w:spacing w:after="0"/>
        <w:rPr>
          <w:rFonts w:ascii="Times New Roman" w:hAnsi="Times New Roman"/>
          <w:b/>
          <w:i/>
          <w:sz w:val="24"/>
          <w:szCs w:val="24"/>
        </w:rPr>
      </w:pPr>
    </w:p>
    <w:p w14:paraId="5CD1C501" w14:textId="77777777" w:rsidR="00784A1C" w:rsidRPr="001F4EFC" w:rsidRDefault="00784A1C" w:rsidP="00261EA8">
      <w:pPr>
        <w:spacing w:after="0"/>
        <w:rPr>
          <w:rFonts w:ascii="Times New Roman" w:hAnsi="Times New Roman"/>
          <w:b/>
          <w:i/>
          <w:sz w:val="24"/>
          <w:szCs w:val="24"/>
        </w:rPr>
      </w:pPr>
    </w:p>
    <w:p w14:paraId="767FA2A8" w14:textId="77777777" w:rsidR="00813029" w:rsidRPr="001F4EFC" w:rsidRDefault="00813029" w:rsidP="00261EA8">
      <w:pPr>
        <w:spacing w:after="0"/>
        <w:rPr>
          <w:rFonts w:ascii="Times New Roman" w:hAnsi="Times New Roman"/>
          <w:b/>
          <w:i/>
          <w:sz w:val="24"/>
          <w:szCs w:val="24"/>
        </w:rPr>
      </w:pPr>
    </w:p>
    <w:p w14:paraId="19900B6F" w14:textId="77777777" w:rsidR="00813029" w:rsidRPr="001F4EFC" w:rsidRDefault="00813029" w:rsidP="00261EA8">
      <w:pPr>
        <w:spacing w:after="0"/>
        <w:rPr>
          <w:rFonts w:ascii="Times New Roman" w:hAnsi="Times New Roman"/>
          <w:b/>
          <w:i/>
          <w:sz w:val="24"/>
          <w:szCs w:val="24"/>
        </w:rPr>
      </w:pPr>
    </w:p>
    <w:p w14:paraId="4613534D" w14:textId="77777777" w:rsidR="00813029" w:rsidRPr="001F4EFC" w:rsidRDefault="00813029" w:rsidP="00261EA8">
      <w:pPr>
        <w:spacing w:after="0"/>
        <w:rPr>
          <w:rFonts w:ascii="Times New Roman" w:hAnsi="Times New Roman"/>
          <w:b/>
          <w:i/>
          <w:sz w:val="24"/>
          <w:szCs w:val="24"/>
        </w:rPr>
      </w:pPr>
    </w:p>
    <w:p w14:paraId="6E6F90BA" w14:textId="77777777" w:rsidR="00813029" w:rsidRPr="001F4EFC" w:rsidRDefault="00813029" w:rsidP="00261EA8">
      <w:pPr>
        <w:spacing w:after="0"/>
        <w:rPr>
          <w:rFonts w:ascii="Times New Roman" w:hAnsi="Times New Roman"/>
          <w:b/>
          <w:i/>
          <w:sz w:val="24"/>
          <w:szCs w:val="24"/>
        </w:rPr>
      </w:pPr>
    </w:p>
    <w:p w14:paraId="49103504" w14:textId="77777777" w:rsidR="00813029" w:rsidRPr="001F4EFC" w:rsidRDefault="00813029" w:rsidP="00261EA8">
      <w:pPr>
        <w:spacing w:after="0"/>
        <w:rPr>
          <w:rFonts w:ascii="Times New Roman" w:hAnsi="Times New Roman"/>
          <w:b/>
          <w:i/>
          <w:sz w:val="24"/>
          <w:szCs w:val="24"/>
        </w:rPr>
      </w:pPr>
    </w:p>
    <w:p w14:paraId="0DCEC7A1" w14:textId="77777777" w:rsidR="00813029" w:rsidRPr="001F4EFC" w:rsidRDefault="00813029" w:rsidP="00261EA8">
      <w:pPr>
        <w:spacing w:after="0"/>
        <w:rPr>
          <w:rFonts w:ascii="Times New Roman" w:hAnsi="Times New Roman"/>
          <w:b/>
          <w:i/>
          <w:sz w:val="24"/>
          <w:szCs w:val="24"/>
        </w:rPr>
      </w:pPr>
    </w:p>
    <w:p w14:paraId="50CD118D" w14:textId="77777777" w:rsidR="00813029" w:rsidRPr="001F4EFC" w:rsidRDefault="00813029" w:rsidP="00261EA8">
      <w:pPr>
        <w:spacing w:after="0"/>
        <w:jc w:val="center"/>
        <w:rPr>
          <w:rFonts w:ascii="Times New Roman" w:hAnsi="Times New Roman"/>
          <w:b/>
          <w:i/>
          <w:sz w:val="24"/>
          <w:szCs w:val="24"/>
        </w:rPr>
      </w:pPr>
      <w:r w:rsidRPr="00D578AC">
        <w:rPr>
          <w:rFonts w:ascii="Times New Roman" w:hAnsi="Times New Roman"/>
          <w:bCs/>
          <w:iCs/>
          <w:sz w:val="24"/>
          <w:szCs w:val="24"/>
        </w:rPr>
        <w:t>2022</w:t>
      </w:r>
      <w:r w:rsidR="00D578AC">
        <w:rPr>
          <w:rFonts w:ascii="Times New Roman" w:hAnsi="Times New Roman"/>
          <w:bCs/>
          <w:iCs/>
          <w:sz w:val="24"/>
          <w:szCs w:val="24"/>
        </w:rPr>
        <w:t xml:space="preserve"> </w:t>
      </w:r>
      <w:r w:rsidRPr="00D578AC">
        <w:rPr>
          <w:rFonts w:ascii="Times New Roman" w:hAnsi="Times New Roman"/>
          <w:bCs/>
          <w:iCs/>
          <w:sz w:val="24"/>
          <w:szCs w:val="24"/>
        </w:rPr>
        <w:t>г.</w:t>
      </w:r>
      <w:r w:rsidRPr="001F4EFC">
        <w:rPr>
          <w:rFonts w:ascii="Times New Roman" w:hAnsi="Times New Roman"/>
          <w:b/>
          <w:bCs/>
          <w:iCs/>
          <w:sz w:val="24"/>
          <w:szCs w:val="24"/>
        </w:rPr>
        <w:br w:type="page"/>
      </w:r>
      <w:r w:rsidRPr="001F4EFC">
        <w:rPr>
          <w:rFonts w:ascii="Times New Roman" w:hAnsi="Times New Roman"/>
          <w:b/>
          <w:i/>
          <w:sz w:val="24"/>
          <w:szCs w:val="24"/>
        </w:rPr>
        <w:lastRenderedPageBreak/>
        <w:t>СОДЕРЖАНИЕ</w:t>
      </w:r>
    </w:p>
    <w:p w14:paraId="6627328D" w14:textId="77777777" w:rsidR="00813029" w:rsidRPr="001F4EFC" w:rsidRDefault="00813029" w:rsidP="00261EA8">
      <w:pPr>
        <w:spacing w:after="0"/>
        <w:rPr>
          <w:rFonts w:ascii="Times New Roman" w:hAnsi="Times New Roman"/>
          <w:b/>
          <w:i/>
          <w:sz w:val="24"/>
          <w:szCs w:val="24"/>
        </w:rPr>
      </w:pPr>
    </w:p>
    <w:tbl>
      <w:tblPr>
        <w:tblW w:w="10042" w:type="dxa"/>
        <w:tblLook w:val="01E0" w:firstRow="1" w:lastRow="1" w:firstColumn="1" w:lastColumn="1" w:noHBand="0" w:noVBand="0"/>
      </w:tblPr>
      <w:tblGrid>
        <w:gridCol w:w="8188"/>
        <w:gridCol w:w="1854"/>
      </w:tblGrid>
      <w:tr w:rsidR="00D21F39" w:rsidRPr="001F4EFC" w14:paraId="7F29604C" w14:textId="77777777" w:rsidTr="00D21F39">
        <w:tc>
          <w:tcPr>
            <w:tcW w:w="8188" w:type="dxa"/>
          </w:tcPr>
          <w:p w14:paraId="08CB2D62" w14:textId="77777777" w:rsidR="00813029" w:rsidRPr="001F4EFC" w:rsidRDefault="00813029" w:rsidP="00261EA8">
            <w:pPr>
              <w:numPr>
                <w:ilvl w:val="0"/>
                <w:numId w:val="9"/>
              </w:numPr>
              <w:suppressAutoHyphens/>
              <w:spacing w:after="0"/>
              <w:rPr>
                <w:rFonts w:ascii="Times New Roman" w:hAnsi="Times New Roman"/>
                <w:b/>
                <w:sz w:val="24"/>
                <w:szCs w:val="24"/>
              </w:rPr>
            </w:pPr>
            <w:r w:rsidRPr="001F4EFC">
              <w:rPr>
                <w:rFonts w:ascii="Times New Roman" w:hAnsi="Times New Roman"/>
                <w:b/>
                <w:sz w:val="24"/>
                <w:szCs w:val="24"/>
              </w:rPr>
              <w:t>ОБЩАЯ ХАРАКТЕРИСТИКА РАБОЧЕЙ ПРОГРАММЫ УЧЕБНОЙ ДИСЦИПЛИНЫ</w:t>
            </w:r>
          </w:p>
        </w:tc>
        <w:tc>
          <w:tcPr>
            <w:tcW w:w="1854" w:type="dxa"/>
          </w:tcPr>
          <w:p w14:paraId="7598BA20" w14:textId="77777777" w:rsidR="00813029" w:rsidRPr="001F4EFC" w:rsidRDefault="00813029" w:rsidP="00261EA8">
            <w:pPr>
              <w:spacing w:after="0"/>
              <w:rPr>
                <w:rFonts w:ascii="Times New Roman" w:hAnsi="Times New Roman"/>
                <w:b/>
                <w:sz w:val="24"/>
                <w:szCs w:val="24"/>
              </w:rPr>
            </w:pPr>
            <w:r w:rsidRPr="001F4EFC">
              <w:rPr>
                <w:rFonts w:ascii="Times New Roman" w:hAnsi="Times New Roman"/>
                <w:b/>
                <w:sz w:val="24"/>
                <w:szCs w:val="24"/>
              </w:rPr>
              <w:t>3</w:t>
            </w:r>
          </w:p>
        </w:tc>
      </w:tr>
      <w:tr w:rsidR="00D21F39" w:rsidRPr="001F4EFC" w14:paraId="5868DC46" w14:textId="77777777" w:rsidTr="00D21F39">
        <w:tc>
          <w:tcPr>
            <w:tcW w:w="8188" w:type="dxa"/>
          </w:tcPr>
          <w:p w14:paraId="71603B6B" w14:textId="77777777" w:rsidR="00813029" w:rsidRPr="001F4EFC" w:rsidRDefault="00813029" w:rsidP="00261EA8">
            <w:pPr>
              <w:numPr>
                <w:ilvl w:val="0"/>
                <w:numId w:val="9"/>
              </w:numPr>
              <w:suppressAutoHyphens/>
              <w:spacing w:after="0"/>
              <w:rPr>
                <w:rFonts w:ascii="Times New Roman" w:hAnsi="Times New Roman"/>
                <w:b/>
                <w:sz w:val="24"/>
                <w:szCs w:val="24"/>
              </w:rPr>
            </w:pPr>
            <w:r w:rsidRPr="001F4EFC">
              <w:rPr>
                <w:rFonts w:ascii="Times New Roman" w:hAnsi="Times New Roman"/>
                <w:b/>
                <w:sz w:val="24"/>
                <w:szCs w:val="24"/>
              </w:rPr>
              <w:t>СТРУКТУРА И СОДЕРЖАНИЕ УЧЕБНОЙ ДИСЦИПЛИНЫ</w:t>
            </w:r>
          </w:p>
          <w:p w14:paraId="13D462CC" w14:textId="77777777" w:rsidR="00813029" w:rsidRPr="001F4EFC" w:rsidRDefault="00813029" w:rsidP="00261EA8">
            <w:pPr>
              <w:numPr>
                <w:ilvl w:val="0"/>
                <w:numId w:val="9"/>
              </w:numPr>
              <w:suppressAutoHyphens/>
              <w:spacing w:after="0"/>
              <w:rPr>
                <w:rFonts w:ascii="Times New Roman" w:hAnsi="Times New Roman"/>
                <w:b/>
                <w:sz w:val="24"/>
                <w:szCs w:val="24"/>
              </w:rPr>
            </w:pPr>
            <w:r w:rsidRPr="001F4EFC">
              <w:rPr>
                <w:rFonts w:ascii="Times New Roman" w:hAnsi="Times New Roman"/>
                <w:b/>
                <w:sz w:val="24"/>
                <w:szCs w:val="24"/>
              </w:rPr>
              <w:t xml:space="preserve">УСЛОВИЯ РЕАЛИЗАЦИИ УЧЕБНОЙ ДИСЦИПЛИНЫ               </w:t>
            </w:r>
          </w:p>
        </w:tc>
        <w:tc>
          <w:tcPr>
            <w:tcW w:w="1854" w:type="dxa"/>
          </w:tcPr>
          <w:p w14:paraId="55DEE760" w14:textId="77777777" w:rsidR="00813029" w:rsidRPr="001F4EFC" w:rsidRDefault="00813029" w:rsidP="00261EA8">
            <w:pPr>
              <w:spacing w:after="0"/>
              <w:rPr>
                <w:rFonts w:ascii="Times New Roman" w:hAnsi="Times New Roman"/>
                <w:b/>
                <w:sz w:val="24"/>
                <w:szCs w:val="24"/>
              </w:rPr>
            </w:pPr>
            <w:r w:rsidRPr="001F4EFC">
              <w:rPr>
                <w:rFonts w:ascii="Times New Roman" w:hAnsi="Times New Roman"/>
                <w:b/>
                <w:sz w:val="24"/>
                <w:szCs w:val="24"/>
              </w:rPr>
              <w:t>6</w:t>
            </w:r>
          </w:p>
          <w:p w14:paraId="635F41B6" w14:textId="77777777" w:rsidR="00813029" w:rsidRPr="001F4EFC" w:rsidRDefault="00813029" w:rsidP="00261EA8">
            <w:pPr>
              <w:spacing w:after="0"/>
              <w:rPr>
                <w:rFonts w:ascii="Times New Roman" w:hAnsi="Times New Roman"/>
                <w:b/>
                <w:sz w:val="24"/>
                <w:szCs w:val="24"/>
              </w:rPr>
            </w:pPr>
            <w:r w:rsidRPr="001F4EFC">
              <w:rPr>
                <w:rFonts w:ascii="Times New Roman" w:hAnsi="Times New Roman"/>
                <w:b/>
                <w:sz w:val="24"/>
                <w:szCs w:val="24"/>
              </w:rPr>
              <w:t>11</w:t>
            </w:r>
          </w:p>
        </w:tc>
      </w:tr>
      <w:tr w:rsidR="00D21F39" w:rsidRPr="001F4EFC" w14:paraId="559CCDF5" w14:textId="77777777" w:rsidTr="00D21F39">
        <w:tc>
          <w:tcPr>
            <w:tcW w:w="8188" w:type="dxa"/>
          </w:tcPr>
          <w:p w14:paraId="49D75E9E" w14:textId="77777777" w:rsidR="00813029" w:rsidRPr="001F4EFC" w:rsidRDefault="00813029" w:rsidP="00261EA8">
            <w:pPr>
              <w:numPr>
                <w:ilvl w:val="0"/>
                <w:numId w:val="9"/>
              </w:numPr>
              <w:suppressAutoHyphens/>
              <w:spacing w:after="0"/>
              <w:rPr>
                <w:rFonts w:ascii="Times New Roman" w:hAnsi="Times New Roman"/>
                <w:b/>
                <w:sz w:val="24"/>
                <w:szCs w:val="24"/>
              </w:rPr>
            </w:pPr>
            <w:r w:rsidRPr="001F4EFC">
              <w:rPr>
                <w:rFonts w:ascii="Times New Roman" w:hAnsi="Times New Roman"/>
                <w:b/>
                <w:sz w:val="24"/>
                <w:szCs w:val="24"/>
              </w:rPr>
              <w:t>КОНТРОЛЬ И ОЦЕНКА РЕЗУЛЬТАТОВ ОСВОЕНИЯ УЧЕБНОЙ ДИСЦИПЛИНЫ</w:t>
            </w:r>
          </w:p>
          <w:p w14:paraId="6655B088" w14:textId="77777777" w:rsidR="00813029" w:rsidRPr="001F4EFC" w:rsidRDefault="00813029" w:rsidP="00261EA8">
            <w:pPr>
              <w:suppressAutoHyphens/>
              <w:spacing w:after="0"/>
              <w:rPr>
                <w:rFonts w:ascii="Times New Roman" w:hAnsi="Times New Roman"/>
                <w:b/>
                <w:sz w:val="24"/>
                <w:szCs w:val="24"/>
              </w:rPr>
            </w:pPr>
          </w:p>
        </w:tc>
        <w:tc>
          <w:tcPr>
            <w:tcW w:w="1854" w:type="dxa"/>
          </w:tcPr>
          <w:p w14:paraId="00624925" w14:textId="77777777" w:rsidR="00813029" w:rsidRPr="001F4EFC" w:rsidRDefault="00813029" w:rsidP="00261EA8">
            <w:pPr>
              <w:spacing w:after="0"/>
              <w:rPr>
                <w:rFonts w:ascii="Times New Roman" w:hAnsi="Times New Roman"/>
                <w:b/>
                <w:sz w:val="24"/>
                <w:szCs w:val="24"/>
              </w:rPr>
            </w:pPr>
            <w:r w:rsidRPr="001F4EFC">
              <w:rPr>
                <w:rFonts w:ascii="Times New Roman" w:hAnsi="Times New Roman"/>
                <w:b/>
                <w:sz w:val="24"/>
                <w:szCs w:val="24"/>
              </w:rPr>
              <w:t>12</w:t>
            </w:r>
          </w:p>
        </w:tc>
      </w:tr>
    </w:tbl>
    <w:p w14:paraId="7B960EB6" w14:textId="77777777" w:rsidR="00813029" w:rsidRPr="001F4EFC" w:rsidRDefault="00813029" w:rsidP="00261EA8">
      <w:pPr>
        <w:suppressAutoHyphens/>
        <w:spacing w:after="0"/>
        <w:ind w:left="360"/>
        <w:jc w:val="center"/>
        <w:rPr>
          <w:rFonts w:ascii="Times New Roman" w:hAnsi="Times New Roman"/>
          <w:b/>
          <w:sz w:val="24"/>
          <w:szCs w:val="24"/>
        </w:rPr>
      </w:pPr>
      <w:r w:rsidRPr="001F4EFC">
        <w:rPr>
          <w:rFonts w:ascii="Times New Roman" w:hAnsi="Times New Roman"/>
          <w:b/>
          <w:i/>
          <w:sz w:val="24"/>
          <w:szCs w:val="24"/>
          <w:u w:val="single"/>
        </w:rPr>
        <w:br w:type="page"/>
      </w:r>
      <w:r w:rsidR="00D578AC" w:rsidRPr="00D578AC">
        <w:rPr>
          <w:rFonts w:ascii="Times New Roman" w:hAnsi="Times New Roman"/>
          <w:b/>
          <w:sz w:val="24"/>
          <w:szCs w:val="24"/>
        </w:rPr>
        <w:lastRenderedPageBreak/>
        <w:t xml:space="preserve">1. </w:t>
      </w:r>
      <w:r w:rsidRPr="001F4EFC">
        <w:rPr>
          <w:rFonts w:ascii="Times New Roman" w:hAnsi="Times New Roman"/>
          <w:b/>
          <w:sz w:val="24"/>
          <w:szCs w:val="24"/>
        </w:rPr>
        <w:t>ОБЩАЯ ХАРАКТЕРИСТИКА РАБОЧЕЙ ПРОГРАММЫ УЧЕБНОЙ ДИСЦИПЛИНЫ</w:t>
      </w:r>
    </w:p>
    <w:p w14:paraId="46BF5B1F" w14:textId="77777777" w:rsidR="00813029" w:rsidRPr="001F4EFC" w:rsidRDefault="00813029" w:rsidP="00261EA8">
      <w:pPr>
        <w:suppressAutoHyphens/>
        <w:spacing w:after="0"/>
        <w:ind w:left="720"/>
        <w:jc w:val="center"/>
        <w:rPr>
          <w:rFonts w:ascii="Times New Roman" w:hAnsi="Times New Roman"/>
          <w:b/>
          <w:iCs/>
          <w:sz w:val="24"/>
          <w:szCs w:val="24"/>
        </w:rPr>
      </w:pPr>
      <w:r w:rsidRPr="001F4EFC">
        <w:rPr>
          <w:rFonts w:ascii="Times New Roman" w:hAnsi="Times New Roman"/>
          <w:b/>
          <w:sz w:val="24"/>
          <w:szCs w:val="24"/>
        </w:rPr>
        <w:t xml:space="preserve"> «</w:t>
      </w:r>
      <w:r w:rsidRPr="001F4EFC">
        <w:rPr>
          <w:rFonts w:ascii="Times New Roman" w:hAnsi="Times New Roman"/>
          <w:b/>
          <w:iCs/>
          <w:sz w:val="24"/>
          <w:szCs w:val="24"/>
        </w:rPr>
        <w:t>ОГСЭ 02. История</w:t>
      </w:r>
      <w:r w:rsidRPr="001F4EFC">
        <w:rPr>
          <w:rFonts w:ascii="Times New Roman" w:hAnsi="Times New Roman"/>
          <w:b/>
          <w:sz w:val="24"/>
          <w:szCs w:val="24"/>
        </w:rPr>
        <w:t>»</w:t>
      </w:r>
    </w:p>
    <w:p w14:paraId="3617899B"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F4EFC">
        <w:rPr>
          <w:rFonts w:ascii="Times New Roman" w:hAnsi="Times New Roman"/>
          <w:b/>
          <w:sz w:val="24"/>
          <w:szCs w:val="24"/>
        </w:rPr>
        <w:t xml:space="preserve">1.1. Место дисциплины в структуре основной образовательной программы: </w:t>
      </w:r>
    </w:p>
    <w:p w14:paraId="4006D4E1" w14:textId="77777777" w:rsidR="00813029" w:rsidRPr="001F4EFC" w:rsidRDefault="00813029"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F4EFC">
        <w:rPr>
          <w:rFonts w:ascii="Times New Roman" w:hAnsi="Times New Roman"/>
          <w:sz w:val="24"/>
          <w:szCs w:val="24"/>
        </w:rPr>
        <w:t xml:space="preserve">Учебная дисциплина «История» является обязательной частью общего гуманитарного и социально-экономического учебного цикла ПООП-П в соответствии с ФГОС СПО </w:t>
      </w:r>
      <w:r w:rsidRPr="001F4EFC">
        <w:rPr>
          <w:rFonts w:ascii="Times New Roman" w:hAnsi="Times New Roman"/>
          <w:i/>
          <w:sz w:val="24"/>
          <w:szCs w:val="24"/>
        </w:rPr>
        <w:t>спец</w:t>
      </w:r>
      <w:r w:rsidRPr="001F4EFC">
        <w:rPr>
          <w:rFonts w:ascii="Times New Roman" w:hAnsi="Times New Roman"/>
          <w:i/>
          <w:sz w:val="24"/>
          <w:szCs w:val="24"/>
        </w:rPr>
        <w:t>и</w:t>
      </w:r>
      <w:r w:rsidRPr="001F4EFC">
        <w:rPr>
          <w:rFonts w:ascii="Times New Roman" w:hAnsi="Times New Roman"/>
          <w:i/>
          <w:sz w:val="24"/>
          <w:szCs w:val="24"/>
        </w:rPr>
        <w:t>альности</w:t>
      </w:r>
      <w:r w:rsidRPr="001F4EFC">
        <w:rPr>
          <w:rFonts w:ascii="Times New Roman" w:hAnsi="Times New Roman"/>
          <w:sz w:val="24"/>
          <w:szCs w:val="24"/>
        </w:rPr>
        <w:t xml:space="preserve"> 09.02.07 Информационные системы и программирование. Особое значение дисц</w:t>
      </w:r>
      <w:r w:rsidRPr="001F4EFC">
        <w:rPr>
          <w:rFonts w:ascii="Times New Roman" w:hAnsi="Times New Roman"/>
          <w:sz w:val="24"/>
          <w:szCs w:val="24"/>
        </w:rPr>
        <w:t>и</w:t>
      </w:r>
      <w:r w:rsidRPr="001F4EFC">
        <w:rPr>
          <w:rFonts w:ascii="Times New Roman" w:hAnsi="Times New Roman"/>
          <w:sz w:val="24"/>
          <w:szCs w:val="24"/>
        </w:rPr>
        <w:t>плина имеет при формировании и развитии ОК 01 – ОК 11.</w:t>
      </w:r>
    </w:p>
    <w:p w14:paraId="61217FD9"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D3285F1" w14:textId="77777777" w:rsidR="00813029" w:rsidRPr="001F4EFC" w:rsidRDefault="00813029" w:rsidP="00261EA8">
      <w:pPr>
        <w:spacing w:after="0"/>
        <w:ind w:firstLine="709"/>
        <w:rPr>
          <w:rFonts w:ascii="Times New Roman" w:hAnsi="Times New Roman"/>
          <w:b/>
          <w:sz w:val="24"/>
          <w:szCs w:val="24"/>
        </w:rPr>
      </w:pPr>
      <w:r w:rsidRPr="001F4EFC">
        <w:rPr>
          <w:rFonts w:ascii="Times New Roman" w:hAnsi="Times New Roman"/>
          <w:b/>
          <w:sz w:val="24"/>
          <w:szCs w:val="24"/>
        </w:rPr>
        <w:t>1.2. Цель и планируемые результаты освоения дисциплины:</w:t>
      </w:r>
    </w:p>
    <w:p w14:paraId="76494DC8" w14:textId="77777777" w:rsidR="00813029" w:rsidRPr="001F4EFC" w:rsidRDefault="00813029" w:rsidP="00261EA8">
      <w:pPr>
        <w:suppressAutoHyphens/>
        <w:spacing w:after="0"/>
        <w:ind w:firstLine="709"/>
        <w:jc w:val="both"/>
        <w:rPr>
          <w:rFonts w:ascii="Times New Roman" w:hAnsi="Times New Roman"/>
          <w:sz w:val="24"/>
          <w:szCs w:val="24"/>
        </w:rPr>
      </w:pPr>
      <w:r w:rsidRPr="001F4EFC">
        <w:rPr>
          <w:rFonts w:ascii="Times New Roman" w:hAnsi="Times New Roman"/>
          <w:sz w:val="24"/>
          <w:szCs w:val="24"/>
        </w:rPr>
        <w:t>В рамках программы учебной дисциплины обучающимися осваиваются умения и знания.</w:t>
      </w:r>
    </w:p>
    <w:p w14:paraId="7539ECB0" w14:textId="77777777" w:rsidR="00813029" w:rsidRPr="001F4EFC" w:rsidRDefault="00813029" w:rsidP="00261EA8">
      <w:pPr>
        <w:suppressAutoHyphens/>
        <w:spacing w:after="0"/>
        <w:ind w:firstLine="709"/>
        <w:jc w:val="both"/>
        <w:rPr>
          <w:rFonts w:ascii="Times New Roman" w:hAnsi="Times New Roman"/>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8"/>
        <w:gridCol w:w="4166"/>
        <w:gridCol w:w="3790"/>
      </w:tblGrid>
      <w:tr w:rsidR="00D21F39" w:rsidRPr="001F4EFC" w14:paraId="3E246413" w14:textId="77777777" w:rsidTr="00D578AC">
        <w:trPr>
          <w:trHeight w:val="649"/>
        </w:trPr>
        <w:tc>
          <w:tcPr>
            <w:tcW w:w="963" w:type="pct"/>
            <w:shd w:val="clear" w:color="auto" w:fill="auto"/>
            <w:hideMark/>
          </w:tcPr>
          <w:p w14:paraId="4A39FFAB" w14:textId="77777777" w:rsidR="00813029" w:rsidRPr="001F4EFC" w:rsidRDefault="00813029" w:rsidP="00261EA8">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 xml:space="preserve">Код </w:t>
            </w:r>
          </w:p>
          <w:p w14:paraId="2E1213F8" w14:textId="77777777" w:rsidR="00813029" w:rsidRPr="001F4EFC" w:rsidRDefault="00813029" w:rsidP="00261EA8">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ПК, ОК</w:t>
            </w:r>
          </w:p>
        </w:tc>
        <w:tc>
          <w:tcPr>
            <w:tcW w:w="2114" w:type="pct"/>
            <w:shd w:val="clear" w:color="auto" w:fill="auto"/>
            <w:vAlign w:val="center"/>
            <w:hideMark/>
          </w:tcPr>
          <w:p w14:paraId="0694EA90" w14:textId="77777777" w:rsidR="00813029" w:rsidRPr="001F4EFC" w:rsidRDefault="00813029" w:rsidP="00261EA8">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Умения</w:t>
            </w:r>
          </w:p>
        </w:tc>
        <w:tc>
          <w:tcPr>
            <w:tcW w:w="1923" w:type="pct"/>
            <w:shd w:val="clear" w:color="auto" w:fill="auto"/>
            <w:vAlign w:val="center"/>
            <w:hideMark/>
          </w:tcPr>
          <w:p w14:paraId="19F74525" w14:textId="77777777" w:rsidR="00813029" w:rsidRPr="001F4EFC" w:rsidRDefault="00813029" w:rsidP="00261EA8">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Знания</w:t>
            </w:r>
          </w:p>
        </w:tc>
      </w:tr>
      <w:tr w:rsidR="00813029" w:rsidRPr="001F4EFC" w14:paraId="55D5492C" w14:textId="77777777" w:rsidTr="00D578AC">
        <w:trPr>
          <w:trHeight w:val="212"/>
        </w:trPr>
        <w:tc>
          <w:tcPr>
            <w:tcW w:w="963" w:type="pct"/>
            <w:shd w:val="clear" w:color="auto" w:fill="auto"/>
          </w:tcPr>
          <w:p w14:paraId="151FF942" w14:textId="77777777" w:rsidR="00813029" w:rsidRPr="001F4EFC" w:rsidRDefault="00813029" w:rsidP="00261EA8">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ОК 01</w:t>
            </w:r>
          </w:p>
          <w:p w14:paraId="06AA0FFA" w14:textId="77777777" w:rsidR="00813029" w:rsidRPr="001F4EFC" w:rsidRDefault="00813029" w:rsidP="00261EA8">
            <w:pPr>
              <w:suppressAutoHyphens/>
              <w:spacing w:after="0" w:line="240" w:lineRule="auto"/>
              <w:jc w:val="center"/>
              <w:rPr>
                <w:rFonts w:ascii="Times New Roman" w:hAnsi="Times New Roman"/>
                <w:sz w:val="24"/>
                <w:szCs w:val="24"/>
              </w:rPr>
            </w:pPr>
          </w:p>
          <w:p w14:paraId="4533A9BC" w14:textId="77777777" w:rsidR="00813029" w:rsidRPr="001F4EFC" w:rsidRDefault="00813029" w:rsidP="00261EA8">
            <w:pPr>
              <w:suppressAutoHyphens/>
              <w:spacing w:after="0" w:line="240" w:lineRule="auto"/>
              <w:jc w:val="center"/>
              <w:rPr>
                <w:rFonts w:ascii="Times New Roman" w:hAnsi="Times New Roman"/>
                <w:sz w:val="24"/>
                <w:szCs w:val="24"/>
              </w:rPr>
            </w:pPr>
          </w:p>
          <w:p w14:paraId="6A0368D0" w14:textId="77777777" w:rsidR="00813029" w:rsidRPr="001F4EFC" w:rsidRDefault="00813029" w:rsidP="00261EA8">
            <w:pPr>
              <w:suppressAutoHyphens/>
              <w:spacing w:after="0" w:line="240" w:lineRule="auto"/>
              <w:jc w:val="center"/>
              <w:rPr>
                <w:rFonts w:ascii="Times New Roman" w:hAnsi="Times New Roman"/>
                <w:sz w:val="24"/>
                <w:szCs w:val="24"/>
              </w:rPr>
            </w:pPr>
          </w:p>
          <w:p w14:paraId="1FD8D366" w14:textId="77777777" w:rsidR="00813029" w:rsidRPr="001F4EFC" w:rsidRDefault="00813029" w:rsidP="00261EA8">
            <w:pPr>
              <w:suppressAutoHyphens/>
              <w:spacing w:after="0" w:line="240" w:lineRule="auto"/>
              <w:jc w:val="center"/>
              <w:rPr>
                <w:rFonts w:ascii="Times New Roman" w:hAnsi="Times New Roman"/>
                <w:sz w:val="24"/>
                <w:szCs w:val="24"/>
              </w:rPr>
            </w:pPr>
          </w:p>
          <w:p w14:paraId="5C32AFBE" w14:textId="77777777" w:rsidR="00813029" w:rsidRPr="001F4EFC" w:rsidRDefault="00813029" w:rsidP="00261EA8">
            <w:pPr>
              <w:suppressAutoHyphens/>
              <w:spacing w:after="0" w:line="240" w:lineRule="auto"/>
              <w:jc w:val="center"/>
              <w:rPr>
                <w:rFonts w:ascii="Times New Roman" w:hAnsi="Times New Roman"/>
                <w:sz w:val="24"/>
                <w:szCs w:val="24"/>
              </w:rPr>
            </w:pPr>
          </w:p>
          <w:p w14:paraId="1F8CF500" w14:textId="77777777" w:rsidR="00813029" w:rsidRPr="001F4EFC" w:rsidRDefault="00813029" w:rsidP="00261EA8">
            <w:pPr>
              <w:suppressAutoHyphens/>
              <w:spacing w:after="0" w:line="240" w:lineRule="auto"/>
              <w:jc w:val="center"/>
              <w:rPr>
                <w:rFonts w:ascii="Times New Roman" w:hAnsi="Times New Roman"/>
                <w:sz w:val="24"/>
                <w:szCs w:val="24"/>
              </w:rPr>
            </w:pPr>
          </w:p>
          <w:p w14:paraId="7D9FC6D4" w14:textId="77777777" w:rsidR="00813029" w:rsidRPr="001F4EFC" w:rsidRDefault="00813029" w:rsidP="00261EA8">
            <w:pPr>
              <w:suppressAutoHyphens/>
              <w:spacing w:after="0" w:line="240" w:lineRule="auto"/>
              <w:jc w:val="center"/>
              <w:rPr>
                <w:rFonts w:ascii="Times New Roman" w:hAnsi="Times New Roman"/>
                <w:sz w:val="24"/>
                <w:szCs w:val="24"/>
              </w:rPr>
            </w:pPr>
          </w:p>
          <w:p w14:paraId="759BBE4E" w14:textId="77777777" w:rsidR="00813029" w:rsidRPr="001F4EFC" w:rsidRDefault="00813029" w:rsidP="00261EA8">
            <w:pPr>
              <w:suppressAutoHyphens/>
              <w:spacing w:after="0" w:line="240" w:lineRule="auto"/>
              <w:jc w:val="center"/>
              <w:rPr>
                <w:rFonts w:ascii="Times New Roman" w:hAnsi="Times New Roman"/>
                <w:sz w:val="24"/>
                <w:szCs w:val="24"/>
              </w:rPr>
            </w:pPr>
          </w:p>
          <w:p w14:paraId="72E0A9F3" w14:textId="77777777" w:rsidR="00813029" w:rsidRPr="001F4EFC" w:rsidRDefault="00813029" w:rsidP="00261EA8">
            <w:pPr>
              <w:suppressAutoHyphens/>
              <w:spacing w:after="0" w:line="240" w:lineRule="auto"/>
              <w:jc w:val="center"/>
              <w:rPr>
                <w:rFonts w:ascii="Times New Roman" w:hAnsi="Times New Roman"/>
                <w:sz w:val="24"/>
                <w:szCs w:val="24"/>
              </w:rPr>
            </w:pPr>
          </w:p>
          <w:p w14:paraId="2FE4B39C" w14:textId="77777777" w:rsidR="00813029" w:rsidRPr="001F4EFC" w:rsidRDefault="00813029" w:rsidP="00261EA8">
            <w:pPr>
              <w:suppressAutoHyphens/>
              <w:spacing w:after="0" w:line="240" w:lineRule="auto"/>
              <w:jc w:val="center"/>
              <w:rPr>
                <w:rFonts w:ascii="Times New Roman" w:hAnsi="Times New Roman"/>
                <w:sz w:val="24"/>
                <w:szCs w:val="24"/>
              </w:rPr>
            </w:pPr>
          </w:p>
          <w:p w14:paraId="73CB2389" w14:textId="77777777" w:rsidR="00813029" w:rsidRPr="001F4EFC" w:rsidRDefault="00813029" w:rsidP="00261EA8">
            <w:pPr>
              <w:suppressAutoHyphens/>
              <w:spacing w:after="0" w:line="240" w:lineRule="auto"/>
              <w:jc w:val="center"/>
              <w:rPr>
                <w:rFonts w:ascii="Times New Roman" w:hAnsi="Times New Roman"/>
                <w:sz w:val="24"/>
                <w:szCs w:val="24"/>
              </w:rPr>
            </w:pPr>
          </w:p>
          <w:p w14:paraId="531F43FE" w14:textId="77777777" w:rsidR="00813029" w:rsidRPr="001F4EFC" w:rsidRDefault="00813029" w:rsidP="00261EA8">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ОК 02</w:t>
            </w:r>
          </w:p>
          <w:p w14:paraId="71803F9C" w14:textId="77777777" w:rsidR="00813029" w:rsidRPr="001F4EFC" w:rsidRDefault="00813029" w:rsidP="00261EA8">
            <w:pPr>
              <w:suppressAutoHyphens/>
              <w:spacing w:after="0" w:line="240" w:lineRule="auto"/>
              <w:jc w:val="center"/>
              <w:rPr>
                <w:rFonts w:ascii="Times New Roman" w:hAnsi="Times New Roman"/>
                <w:sz w:val="24"/>
                <w:szCs w:val="24"/>
              </w:rPr>
            </w:pPr>
          </w:p>
          <w:p w14:paraId="601549CB" w14:textId="77777777" w:rsidR="00813029" w:rsidRPr="001F4EFC" w:rsidRDefault="00813029" w:rsidP="00261EA8">
            <w:pPr>
              <w:suppressAutoHyphens/>
              <w:spacing w:after="0" w:line="240" w:lineRule="auto"/>
              <w:jc w:val="center"/>
              <w:rPr>
                <w:rFonts w:ascii="Times New Roman" w:hAnsi="Times New Roman"/>
                <w:sz w:val="24"/>
                <w:szCs w:val="24"/>
              </w:rPr>
            </w:pPr>
          </w:p>
          <w:p w14:paraId="2BBCCFFB" w14:textId="77777777" w:rsidR="00813029" w:rsidRPr="001F4EFC" w:rsidRDefault="00813029" w:rsidP="00261EA8">
            <w:pPr>
              <w:suppressAutoHyphens/>
              <w:spacing w:after="0" w:line="240" w:lineRule="auto"/>
              <w:jc w:val="center"/>
              <w:rPr>
                <w:rFonts w:ascii="Times New Roman" w:hAnsi="Times New Roman"/>
                <w:sz w:val="24"/>
                <w:szCs w:val="24"/>
              </w:rPr>
            </w:pPr>
          </w:p>
          <w:p w14:paraId="0583A4DB" w14:textId="77777777" w:rsidR="00813029" w:rsidRPr="001F4EFC" w:rsidRDefault="00813029" w:rsidP="00261EA8">
            <w:pPr>
              <w:suppressAutoHyphens/>
              <w:spacing w:after="0" w:line="240" w:lineRule="auto"/>
              <w:jc w:val="center"/>
              <w:rPr>
                <w:rFonts w:ascii="Times New Roman" w:hAnsi="Times New Roman"/>
                <w:sz w:val="24"/>
                <w:szCs w:val="24"/>
              </w:rPr>
            </w:pPr>
          </w:p>
          <w:p w14:paraId="265822C7" w14:textId="77777777" w:rsidR="00813029" w:rsidRPr="001F4EFC" w:rsidRDefault="00813029" w:rsidP="00261EA8">
            <w:pPr>
              <w:suppressAutoHyphens/>
              <w:spacing w:after="0" w:line="240" w:lineRule="auto"/>
              <w:jc w:val="center"/>
              <w:rPr>
                <w:rFonts w:ascii="Times New Roman" w:hAnsi="Times New Roman"/>
                <w:sz w:val="24"/>
                <w:szCs w:val="24"/>
              </w:rPr>
            </w:pPr>
          </w:p>
          <w:p w14:paraId="1E3AEF22" w14:textId="77777777" w:rsidR="00813029" w:rsidRPr="001F4EFC" w:rsidRDefault="00813029" w:rsidP="00261EA8">
            <w:pPr>
              <w:suppressAutoHyphens/>
              <w:spacing w:after="0" w:line="240" w:lineRule="auto"/>
              <w:jc w:val="center"/>
              <w:rPr>
                <w:rFonts w:ascii="Times New Roman" w:hAnsi="Times New Roman"/>
                <w:sz w:val="24"/>
                <w:szCs w:val="24"/>
              </w:rPr>
            </w:pPr>
          </w:p>
          <w:p w14:paraId="55F49FBA" w14:textId="77777777" w:rsidR="00813029" w:rsidRPr="001F4EFC" w:rsidRDefault="00813029" w:rsidP="00261EA8">
            <w:pPr>
              <w:suppressAutoHyphens/>
              <w:spacing w:after="0" w:line="240" w:lineRule="auto"/>
              <w:jc w:val="center"/>
              <w:rPr>
                <w:rFonts w:ascii="Times New Roman" w:hAnsi="Times New Roman"/>
                <w:sz w:val="24"/>
                <w:szCs w:val="24"/>
              </w:rPr>
            </w:pPr>
          </w:p>
          <w:p w14:paraId="24A07B23" w14:textId="77777777" w:rsidR="00813029" w:rsidRPr="001F4EFC" w:rsidRDefault="00813029" w:rsidP="00261EA8">
            <w:pPr>
              <w:suppressAutoHyphens/>
              <w:spacing w:after="0" w:line="240" w:lineRule="auto"/>
              <w:jc w:val="center"/>
              <w:rPr>
                <w:rFonts w:ascii="Times New Roman" w:hAnsi="Times New Roman"/>
                <w:sz w:val="24"/>
                <w:szCs w:val="24"/>
              </w:rPr>
            </w:pPr>
          </w:p>
          <w:p w14:paraId="3BA0BC04" w14:textId="77777777" w:rsidR="00813029" w:rsidRPr="001F4EFC" w:rsidRDefault="00813029" w:rsidP="00261EA8">
            <w:pPr>
              <w:suppressAutoHyphens/>
              <w:spacing w:after="0" w:line="240" w:lineRule="auto"/>
              <w:jc w:val="center"/>
              <w:rPr>
                <w:rFonts w:ascii="Times New Roman" w:hAnsi="Times New Roman"/>
                <w:sz w:val="24"/>
                <w:szCs w:val="24"/>
              </w:rPr>
            </w:pPr>
          </w:p>
          <w:p w14:paraId="2059B82D" w14:textId="77777777" w:rsidR="00813029" w:rsidRPr="001F4EFC" w:rsidRDefault="00813029" w:rsidP="00261EA8">
            <w:pPr>
              <w:suppressAutoHyphens/>
              <w:spacing w:after="0" w:line="240" w:lineRule="auto"/>
              <w:jc w:val="center"/>
              <w:rPr>
                <w:rFonts w:ascii="Times New Roman" w:hAnsi="Times New Roman"/>
                <w:sz w:val="24"/>
                <w:szCs w:val="24"/>
              </w:rPr>
            </w:pPr>
          </w:p>
          <w:p w14:paraId="2CFB5E35" w14:textId="77777777" w:rsidR="00813029" w:rsidRPr="001F4EFC" w:rsidRDefault="00813029" w:rsidP="00261EA8">
            <w:pPr>
              <w:suppressAutoHyphens/>
              <w:spacing w:after="0" w:line="240" w:lineRule="auto"/>
              <w:jc w:val="center"/>
              <w:rPr>
                <w:rFonts w:ascii="Times New Roman" w:hAnsi="Times New Roman"/>
                <w:sz w:val="24"/>
                <w:szCs w:val="24"/>
              </w:rPr>
            </w:pPr>
          </w:p>
          <w:p w14:paraId="4259D226" w14:textId="77777777" w:rsidR="00813029" w:rsidRPr="001F4EFC" w:rsidRDefault="00813029" w:rsidP="00261EA8">
            <w:pPr>
              <w:suppressAutoHyphens/>
              <w:spacing w:after="0" w:line="240" w:lineRule="auto"/>
              <w:jc w:val="center"/>
              <w:rPr>
                <w:rFonts w:ascii="Times New Roman" w:hAnsi="Times New Roman"/>
                <w:sz w:val="24"/>
                <w:szCs w:val="24"/>
              </w:rPr>
            </w:pPr>
          </w:p>
          <w:p w14:paraId="0ADFCCCE" w14:textId="77777777" w:rsidR="00813029" w:rsidRPr="001F4EFC" w:rsidRDefault="00813029" w:rsidP="00261EA8">
            <w:pPr>
              <w:suppressAutoHyphens/>
              <w:spacing w:after="0" w:line="240" w:lineRule="auto"/>
              <w:jc w:val="center"/>
              <w:rPr>
                <w:rFonts w:ascii="Times New Roman" w:hAnsi="Times New Roman"/>
                <w:sz w:val="24"/>
                <w:szCs w:val="24"/>
              </w:rPr>
            </w:pPr>
          </w:p>
          <w:p w14:paraId="46C0BBE0" w14:textId="77777777" w:rsidR="00813029" w:rsidRPr="001F4EFC" w:rsidRDefault="00813029" w:rsidP="00261EA8">
            <w:pPr>
              <w:suppressAutoHyphens/>
              <w:spacing w:after="0" w:line="240" w:lineRule="auto"/>
              <w:jc w:val="center"/>
              <w:rPr>
                <w:rFonts w:ascii="Times New Roman" w:hAnsi="Times New Roman"/>
                <w:sz w:val="24"/>
                <w:szCs w:val="24"/>
              </w:rPr>
            </w:pPr>
          </w:p>
          <w:p w14:paraId="6AF44D53" w14:textId="77777777" w:rsidR="00813029" w:rsidRPr="001F4EFC" w:rsidRDefault="00813029" w:rsidP="00261EA8">
            <w:pPr>
              <w:suppressAutoHyphens/>
              <w:spacing w:after="0" w:line="240" w:lineRule="auto"/>
              <w:jc w:val="center"/>
              <w:rPr>
                <w:rFonts w:ascii="Times New Roman" w:hAnsi="Times New Roman"/>
                <w:sz w:val="24"/>
                <w:szCs w:val="24"/>
              </w:rPr>
            </w:pPr>
          </w:p>
          <w:p w14:paraId="394757E6" w14:textId="77777777" w:rsidR="00813029" w:rsidRPr="001F4EFC" w:rsidRDefault="00813029" w:rsidP="00261EA8">
            <w:pPr>
              <w:suppressAutoHyphens/>
              <w:spacing w:after="0" w:line="240" w:lineRule="auto"/>
              <w:jc w:val="center"/>
              <w:rPr>
                <w:rFonts w:ascii="Times New Roman" w:hAnsi="Times New Roman"/>
                <w:sz w:val="24"/>
                <w:szCs w:val="24"/>
              </w:rPr>
            </w:pPr>
          </w:p>
          <w:p w14:paraId="0103D804" w14:textId="77777777" w:rsidR="00813029" w:rsidRPr="001F4EFC" w:rsidRDefault="00813029" w:rsidP="00261EA8">
            <w:pPr>
              <w:suppressAutoHyphens/>
              <w:spacing w:after="0" w:line="240" w:lineRule="auto"/>
              <w:jc w:val="center"/>
              <w:rPr>
                <w:rFonts w:ascii="Times New Roman" w:hAnsi="Times New Roman"/>
                <w:sz w:val="24"/>
                <w:szCs w:val="24"/>
              </w:rPr>
            </w:pPr>
          </w:p>
          <w:p w14:paraId="0B82D38B" w14:textId="77777777" w:rsidR="00914092" w:rsidRDefault="00813029" w:rsidP="00261EA8">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 xml:space="preserve"> </w:t>
            </w:r>
          </w:p>
          <w:p w14:paraId="34FA36EB" w14:textId="77777777" w:rsidR="00813029" w:rsidRPr="001F4EFC" w:rsidRDefault="00813029" w:rsidP="00261EA8">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ОК 03</w:t>
            </w:r>
          </w:p>
          <w:p w14:paraId="7E1995EB" w14:textId="77777777" w:rsidR="00813029" w:rsidRPr="001F4EFC" w:rsidRDefault="00813029" w:rsidP="00261EA8">
            <w:pPr>
              <w:suppressAutoHyphens/>
              <w:spacing w:after="0" w:line="240" w:lineRule="auto"/>
              <w:jc w:val="center"/>
              <w:rPr>
                <w:rFonts w:ascii="Times New Roman" w:hAnsi="Times New Roman"/>
                <w:sz w:val="24"/>
                <w:szCs w:val="24"/>
              </w:rPr>
            </w:pPr>
          </w:p>
          <w:p w14:paraId="369957F0" w14:textId="77777777" w:rsidR="00813029" w:rsidRPr="001F4EFC" w:rsidRDefault="00813029" w:rsidP="00261EA8">
            <w:pPr>
              <w:suppressAutoHyphens/>
              <w:spacing w:after="0" w:line="240" w:lineRule="auto"/>
              <w:jc w:val="center"/>
              <w:rPr>
                <w:rFonts w:ascii="Times New Roman" w:hAnsi="Times New Roman"/>
                <w:sz w:val="24"/>
                <w:szCs w:val="24"/>
              </w:rPr>
            </w:pPr>
          </w:p>
          <w:p w14:paraId="33CF6249" w14:textId="77777777" w:rsidR="00813029" w:rsidRPr="001F4EFC" w:rsidRDefault="00813029" w:rsidP="00261EA8">
            <w:pPr>
              <w:suppressAutoHyphens/>
              <w:spacing w:after="0" w:line="240" w:lineRule="auto"/>
              <w:jc w:val="center"/>
              <w:rPr>
                <w:rFonts w:ascii="Times New Roman" w:hAnsi="Times New Roman"/>
                <w:sz w:val="24"/>
                <w:szCs w:val="24"/>
              </w:rPr>
            </w:pPr>
          </w:p>
          <w:p w14:paraId="35FA6B07" w14:textId="77777777" w:rsidR="00813029" w:rsidRPr="001F4EFC" w:rsidRDefault="00813029" w:rsidP="00261EA8">
            <w:pPr>
              <w:suppressAutoHyphens/>
              <w:spacing w:after="0" w:line="240" w:lineRule="auto"/>
              <w:jc w:val="center"/>
              <w:rPr>
                <w:rFonts w:ascii="Times New Roman" w:hAnsi="Times New Roman"/>
                <w:sz w:val="24"/>
                <w:szCs w:val="24"/>
              </w:rPr>
            </w:pPr>
          </w:p>
          <w:p w14:paraId="62E8C395" w14:textId="77777777" w:rsidR="00813029" w:rsidRPr="001F4EFC" w:rsidRDefault="00813029" w:rsidP="00261EA8">
            <w:pPr>
              <w:suppressAutoHyphens/>
              <w:spacing w:after="0" w:line="240" w:lineRule="auto"/>
              <w:jc w:val="center"/>
              <w:rPr>
                <w:rFonts w:ascii="Times New Roman" w:hAnsi="Times New Roman"/>
                <w:sz w:val="24"/>
                <w:szCs w:val="24"/>
              </w:rPr>
            </w:pPr>
          </w:p>
          <w:p w14:paraId="16A41561" w14:textId="77777777" w:rsidR="00813029" w:rsidRPr="001F4EFC" w:rsidRDefault="00813029" w:rsidP="00261EA8">
            <w:pPr>
              <w:suppressAutoHyphens/>
              <w:spacing w:after="0" w:line="240" w:lineRule="auto"/>
              <w:jc w:val="center"/>
              <w:rPr>
                <w:rFonts w:ascii="Times New Roman" w:hAnsi="Times New Roman"/>
                <w:sz w:val="24"/>
                <w:szCs w:val="24"/>
              </w:rPr>
            </w:pPr>
          </w:p>
          <w:p w14:paraId="2FD4F372" w14:textId="77777777" w:rsidR="00813029" w:rsidRPr="001F4EFC" w:rsidRDefault="00813029" w:rsidP="00261EA8">
            <w:pPr>
              <w:suppressAutoHyphens/>
              <w:spacing w:after="0" w:line="240" w:lineRule="auto"/>
              <w:jc w:val="center"/>
              <w:rPr>
                <w:rFonts w:ascii="Times New Roman" w:hAnsi="Times New Roman"/>
                <w:sz w:val="24"/>
                <w:szCs w:val="24"/>
              </w:rPr>
            </w:pPr>
          </w:p>
          <w:p w14:paraId="178C21A7" w14:textId="77777777" w:rsidR="00813029" w:rsidRPr="001F4EFC" w:rsidRDefault="00813029" w:rsidP="00261EA8">
            <w:pPr>
              <w:suppressAutoHyphens/>
              <w:spacing w:after="0" w:line="240" w:lineRule="auto"/>
              <w:jc w:val="center"/>
              <w:rPr>
                <w:rFonts w:ascii="Times New Roman" w:hAnsi="Times New Roman"/>
                <w:sz w:val="24"/>
                <w:szCs w:val="24"/>
              </w:rPr>
            </w:pPr>
          </w:p>
          <w:p w14:paraId="75F3B0D9" w14:textId="77777777" w:rsidR="00813029" w:rsidRPr="001F4EFC" w:rsidRDefault="00813029" w:rsidP="00261EA8">
            <w:pPr>
              <w:suppressAutoHyphens/>
              <w:spacing w:after="0" w:line="240" w:lineRule="auto"/>
              <w:jc w:val="center"/>
              <w:rPr>
                <w:rFonts w:ascii="Times New Roman" w:hAnsi="Times New Roman"/>
                <w:sz w:val="24"/>
                <w:szCs w:val="24"/>
              </w:rPr>
            </w:pPr>
          </w:p>
          <w:p w14:paraId="20D462FB" w14:textId="77777777" w:rsidR="00813029" w:rsidRPr="001F4EFC" w:rsidRDefault="00813029" w:rsidP="00261EA8">
            <w:pPr>
              <w:suppressAutoHyphens/>
              <w:spacing w:after="0" w:line="240" w:lineRule="auto"/>
              <w:jc w:val="center"/>
              <w:rPr>
                <w:rFonts w:ascii="Times New Roman" w:hAnsi="Times New Roman"/>
                <w:sz w:val="24"/>
                <w:szCs w:val="24"/>
              </w:rPr>
            </w:pPr>
          </w:p>
          <w:p w14:paraId="0EE5EB43" w14:textId="77777777" w:rsidR="00813029" w:rsidRPr="001F4EFC" w:rsidRDefault="00813029" w:rsidP="00261EA8">
            <w:pPr>
              <w:suppressAutoHyphens/>
              <w:spacing w:after="0" w:line="240" w:lineRule="auto"/>
              <w:jc w:val="center"/>
              <w:rPr>
                <w:rFonts w:ascii="Times New Roman" w:hAnsi="Times New Roman"/>
                <w:sz w:val="24"/>
                <w:szCs w:val="24"/>
              </w:rPr>
            </w:pPr>
          </w:p>
          <w:p w14:paraId="257F2609" w14:textId="77777777" w:rsidR="00813029" w:rsidRPr="001F4EFC" w:rsidRDefault="00813029" w:rsidP="00261EA8">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ОК 04, 05</w:t>
            </w:r>
          </w:p>
          <w:p w14:paraId="19E2DFB1" w14:textId="77777777" w:rsidR="00813029" w:rsidRPr="001F4EFC" w:rsidRDefault="00813029" w:rsidP="00261EA8">
            <w:pPr>
              <w:suppressAutoHyphens/>
              <w:spacing w:after="0" w:line="240" w:lineRule="auto"/>
              <w:jc w:val="center"/>
              <w:rPr>
                <w:rFonts w:ascii="Times New Roman" w:hAnsi="Times New Roman"/>
                <w:sz w:val="24"/>
                <w:szCs w:val="24"/>
              </w:rPr>
            </w:pPr>
          </w:p>
          <w:p w14:paraId="2FAC5A86" w14:textId="77777777" w:rsidR="00813029" w:rsidRPr="001F4EFC" w:rsidRDefault="00813029" w:rsidP="00261EA8">
            <w:pPr>
              <w:suppressAutoHyphens/>
              <w:spacing w:after="0" w:line="240" w:lineRule="auto"/>
              <w:jc w:val="center"/>
              <w:rPr>
                <w:rFonts w:ascii="Times New Roman" w:hAnsi="Times New Roman"/>
                <w:sz w:val="24"/>
                <w:szCs w:val="24"/>
              </w:rPr>
            </w:pPr>
          </w:p>
          <w:p w14:paraId="02199CA0" w14:textId="77777777" w:rsidR="00813029" w:rsidRPr="001F4EFC" w:rsidRDefault="00813029" w:rsidP="00261EA8">
            <w:pPr>
              <w:suppressAutoHyphens/>
              <w:spacing w:after="0" w:line="240" w:lineRule="auto"/>
              <w:jc w:val="center"/>
              <w:rPr>
                <w:rFonts w:ascii="Times New Roman" w:hAnsi="Times New Roman"/>
                <w:sz w:val="24"/>
                <w:szCs w:val="24"/>
              </w:rPr>
            </w:pPr>
          </w:p>
          <w:p w14:paraId="2B9A66B7" w14:textId="77777777" w:rsidR="00813029" w:rsidRPr="001F4EFC" w:rsidRDefault="00813029" w:rsidP="00261EA8">
            <w:pPr>
              <w:suppressAutoHyphens/>
              <w:spacing w:after="0" w:line="240" w:lineRule="auto"/>
              <w:jc w:val="center"/>
              <w:rPr>
                <w:rFonts w:ascii="Times New Roman" w:hAnsi="Times New Roman"/>
                <w:sz w:val="24"/>
                <w:szCs w:val="24"/>
              </w:rPr>
            </w:pPr>
          </w:p>
          <w:p w14:paraId="5D6343FC" w14:textId="77777777" w:rsidR="00813029" w:rsidRPr="001F4EFC" w:rsidRDefault="00813029" w:rsidP="00261EA8">
            <w:pPr>
              <w:suppressAutoHyphens/>
              <w:spacing w:after="0" w:line="240" w:lineRule="auto"/>
              <w:jc w:val="center"/>
              <w:rPr>
                <w:rFonts w:ascii="Times New Roman" w:hAnsi="Times New Roman"/>
                <w:sz w:val="24"/>
                <w:szCs w:val="24"/>
              </w:rPr>
            </w:pPr>
          </w:p>
          <w:p w14:paraId="443412A8" w14:textId="77777777" w:rsidR="00813029" w:rsidRPr="001F4EFC" w:rsidRDefault="00813029" w:rsidP="00261EA8">
            <w:pPr>
              <w:suppressAutoHyphens/>
              <w:spacing w:after="0" w:line="240" w:lineRule="auto"/>
              <w:jc w:val="center"/>
              <w:rPr>
                <w:rFonts w:ascii="Times New Roman" w:hAnsi="Times New Roman"/>
                <w:sz w:val="24"/>
                <w:szCs w:val="24"/>
              </w:rPr>
            </w:pPr>
          </w:p>
          <w:p w14:paraId="1CBC9764" w14:textId="77777777" w:rsidR="00813029" w:rsidRPr="001F4EFC" w:rsidRDefault="00813029" w:rsidP="00261EA8">
            <w:pPr>
              <w:suppressAutoHyphens/>
              <w:spacing w:after="0" w:line="240" w:lineRule="auto"/>
              <w:jc w:val="center"/>
              <w:rPr>
                <w:rFonts w:ascii="Times New Roman" w:hAnsi="Times New Roman"/>
                <w:sz w:val="24"/>
                <w:szCs w:val="24"/>
              </w:rPr>
            </w:pPr>
          </w:p>
          <w:p w14:paraId="0A08A170" w14:textId="77777777" w:rsidR="00813029" w:rsidRPr="001F4EFC" w:rsidRDefault="00813029" w:rsidP="00261EA8">
            <w:pPr>
              <w:suppressAutoHyphens/>
              <w:spacing w:after="0" w:line="240" w:lineRule="auto"/>
              <w:jc w:val="center"/>
              <w:rPr>
                <w:rFonts w:ascii="Times New Roman" w:hAnsi="Times New Roman"/>
                <w:sz w:val="24"/>
                <w:szCs w:val="24"/>
              </w:rPr>
            </w:pPr>
          </w:p>
          <w:p w14:paraId="0825EB75" w14:textId="77777777" w:rsidR="00813029" w:rsidRPr="001F4EFC" w:rsidRDefault="00813029" w:rsidP="00261EA8">
            <w:pPr>
              <w:suppressAutoHyphens/>
              <w:spacing w:after="0" w:line="240" w:lineRule="auto"/>
              <w:jc w:val="center"/>
              <w:rPr>
                <w:rFonts w:ascii="Times New Roman" w:hAnsi="Times New Roman"/>
                <w:sz w:val="24"/>
                <w:szCs w:val="24"/>
              </w:rPr>
            </w:pPr>
          </w:p>
          <w:p w14:paraId="31C68999" w14:textId="77777777" w:rsidR="00813029" w:rsidRPr="001F4EFC" w:rsidRDefault="00813029" w:rsidP="00261EA8">
            <w:pPr>
              <w:suppressAutoHyphens/>
              <w:spacing w:after="0" w:line="240" w:lineRule="auto"/>
              <w:jc w:val="center"/>
              <w:rPr>
                <w:rFonts w:ascii="Times New Roman" w:hAnsi="Times New Roman"/>
                <w:sz w:val="24"/>
                <w:szCs w:val="24"/>
              </w:rPr>
            </w:pPr>
          </w:p>
          <w:p w14:paraId="28997EDC" w14:textId="77777777" w:rsidR="00813029" w:rsidRPr="001F4EFC" w:rsidRDefault="00813029" w:rsidP="00261EA8">
            <w:pPr>
              <w:suppressAutoHyphens/>
              <w:spacing w:after="0" w:line="240" w:lineRule="auto"/>
              <w:jc w:val="center"/>
              <w:rPr>
                <w:rFonts w:ascii="Times New Roman" w:hAnsi="Times New Roman"/>
                <w:sz w:val="24"/>
                <w:szCs w:val="24"/>
              </w:rPr>
            </w:pPr>
          </w:p>
          <w:p w14:paraId="23A49451" w14:textId="77777777" w:rsidR="00813029" w:rsidRPr="001F4EFC" w:rsidRDefault="00813029" w:rsidP="00261EA8">
            <w:pPr>
              <w:suppressAutoHyphens/>
              <w:spacing w:after="0" w:line="240" w:lineRule="auto"/>
              <w:jc w:val="center"/>
              <w:rPr>
                <w:rFonts w:ascii="Times New Roman" w:hAnsi="Times New Roman"/>
                <w:sz w:val="24"/>
                <w:szCs w:val="24"/>
              </w:rPr>
            </w:pPr>
          </w:p>
          <w:p w14:paraId="7BDAAB75" w14:textId="77777777" w:rsidR="00813029" w:rsidRDefault="00813029" w:rsidP="00261EA8">
            <w:pPr>
              <w:suppressAutoHyphens/>
              <w:spacing w:after="0" w:line="240" w:lineRule="auto"/>
              <w:jc w:val="center"/>
              <w:rPr>
                <w:rFonts w:ascii="Times New Roman" w:hAnsi="Times New Roman"/>
                <w:sz w:val="24"/>
                <w:szCs w:val="24"/>
              </w:rPr>
            </w:pPr>
          </w:p>
          <w:p w14:paraId="0EF0A503" w14:textId="77777777" w:rsidR="00914092" w:rsidRPr="001F4EFC" w:rsidRDefault="00914092" w:rsidP="00261EA8">
            <w:pPr>
              <w:suppressAutoHyphens/>
              <w:spacing w:after="0" w:line="240" w:lineRule="auto"/>
              <w:jc w:val="center"/>
              <w:rPr>
                <w:rFonts w:ascii="Times New Roman" w:hAnsi="Times New Roman"/>
                <w:sz w:val="24"/>
                <w:szCs w:val="24"/>
              </w:rPr>
            </w:pPr>
          </w:p>
          <w:p w14:paraId="40F72128" w14:textId="77777777" w:rsidR="00813029" w:rsidRPr="001F4EFC" w:rsidRDefault="00813029" w:rsidP="00261EA8">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ОК 06, 07</w:t>
            </w:r>
          </w:p>
          <w:p w14:paraId="63BFD6CB" w14:textId="77777777" w:rsidR="00813029" w:rsidRPr="001F4EFC" w:rsidRDefault="00813029" w:rsidP="00261EA8">
            <w:pPr>
              <w:suppressAutoHyphens/>
              <w:spacing w:after="0" w:line="240" w:lineRule="auto"/>
              <w:jc w:val="center"/>
              <w:rPr>
                <w:rFonts w:ascii="Times New Roman" w:hAnsi="Times New Roman"/>
                <w:sz w:val="24"/>
                <w:szCs w:val="24"/>
              </w:rPr>
            </w:pPr>
          </w:p>
          <w:p w14:paraId="51A00CBA" w14:textId="77777777" w:rsidR="00813029" w:rsidRPr="001F4EFC" w:rsidRDefault="00813029" w:rsidP="00261EA8">
            <w:pPr>
              <w:suppressAutoHyphens/>
              <w:spacing w:after="0" w:line="240" w:lineRule="auto"/>
              <w:jc w:val="center"/>
              <w:rPr>
                <w:rFonts w:ascii="Times New Roman" w:hAnsi="Times New Roman"/>
                <w:sz w:val="24"/>
                <w:szCs w:val="24"/>
              </w:rPr>
            </w:pPr>
          </w:p>
          <w:p w14:paraId="04151364" w14:textId="77777777" w:rsidR="00813029" w:rsidRPr="001F4EFC" w:rsidRDefault="00813029" w:rsidP="00261EA8">
            <w:pPr>
              <w:suppressAutoHyphens/>
              <w:spacing w:after="0" w:line="240" w:lineRule="auto"/>
              <w:jc w:val="center"/>
              <w:rPr>
                <w:rFonts w:ascii="Times New Roman" w:hAnsi="Times New Roman"/>
                <w:sz w:val="24"/>
                <w:szCs w:val="24"/>
              </w:rPr>
            </w:pPr>
          </w:p>
          <w:p w14:paraId="3795924F" w14:textId="77777777" w:rsidR="00813029" w:rsidRPr="001F4EFC" w:rsidRDefault="00813029" w:rsidP="00261EA8">
            <w:pPr>
              <w:suppressAutoHyphens/>
              <w:spacing w:after="0" w:line="240" w:lineRule="auto"/>
              <w:jc w:val="center"/>
              <w:rPr>
                <w:rFonts w:ascii="Times New Roman" w:hAnsi="Times New Roman"/>
                <w:sz w:val="24"/>
                <w:szCs w:val="24"/>
              </w:rPr>
            </w:pPr>
          </w:p>
          <w:p w14:paraId="001AB646" w14:textId="77777777" w:rsidR="00813029" w:rsidRPr="001F4EFC" w:rsidRDefault="00813029" w:rsidP="00261EA8">
            <w:pPr>
              <w:suppressAutoHyphens/>
              <w:spacing w:after="0" w:line="240" w:lineRule="auto"/>
              <w:jc w:val="center"/>
              <w:rPr>
                <w:rFonts w:ascii="Times New Roman" w:hAnsi="Times New Roman"/>
                <w:sz w:val="24"/>
                <w:szCs w:val="24"/>
              </w:rPr>
            </w:pPr>
          </w:p>
          <w:p w14:paraId="1BCF392E" w14:textId="77777777" w:rsidR="00813029" w:rsidRPr="001F4EFC" w:rsidRDefault="00813029" w:rsidP="00261EA8">
            <w:pPr>
              <w:suppressAutoHyphens/>
              <w:spacing w:after="0" w:line="240" w:lineRule="auto"/>
              <w:jc w:val="center"/>
              <w:rPr>
                <w:rFonts w:ascii="Times New Roman" w:hAnsi="Times New Roman"/>
                <w:sz w:val="24"/>
                <w:szCs w:val="24"/>
              </w:rPr>
            </w:pPr>
          </w:p>
          <w:p w14:paraId="77D15175" w14:textId="77777777" w:rsidR="00813029" w:rsidRPr="001F4EFC" w:rsidRDefault="00813029" w:rsidP="00261EA8">
            <w:pPr>
              <w:suppressAutoHyphens/>
              <w:spacing w:after="0" w:line="240" w:lineRule="auto"/>
              <w:jc w:val="center"/>
              <w:rPr>
                <w:rFonts w:ascii="Times New Roman" w:hAnsi="Times New Roman"/>
                <w:sz w:val="24"/>
                <w:szCs w:val="24"/>
              </w:rPr>
            </w:pPr>
          </w:p>
          <w:p w14:paraId="342EE320" w14:textId="77777777" w:rsidR="00813029" w:rsidRPr="001F4EFC" w:rsidRDefault="00813029" w:rsidP="00261EA8">
            <w:pPr>
              <w:suppressAutoHyphens/>
              <w:spacing w:after="0" w:line="240" w:lineRule="auto"/>
              <w:jc w:val="center"/>
              <w:rPr>
                <w:rFonts w:ascii="Times New Roman" w:hAnsi="Times New Roman"/>
                <w:sz w:val="24"/>
                <w:szCs w:val="24"/>
              </w:rPr>
            </w:pPr>
          </w:p>
          <w:p w14:paraId="05CC1294" w14:textId="77777777" w:rsidR="00813029" w:rsidRPr="001F4EFC" w:rsidRDefault="00813029" w:rsidP="00261EA8">
            <w:pPr>
              <w:suppressAutoHyphens/>
              <w:spacing w:after="0" w:line="240" w:lineRule="auto"/>
              <w:jc w:val="center"/>
              <w:rPr>
                <w:rFonts w:ascii="Times New Roman" w:hAnsi="Times New Roman"/>
                <w:sz w:val="24"/>
                <w:szCs w:val="24"/>
              </w:rPr>
            </w:pPr>
          </w:p>
          <w:p w14:paraId="00F163FA" w14:textId="77777777" w:rsidR="00813029" w:rsidRPr="001F4EFC" w:rsidRDefault="00813029" w:rsidP="00261EA8">
            <w:pPr>
              <w:suppressAutoHyphens/>
              <w:spacing w:after="0" w:line="240" w:lineRule="auto"/>
              <w:jc w:val="center"/>
              <w:rPr>
                <w:rFonts w:ascii="Times New Roman" w:hAnsi="Times New Roman"/>
                <w:sz w:val="24"/>
                <w:szCs w:val="24"/>
              </w:rPr>
            </w:pPr>
          </w:p>
          <w:p w14:paraId="479527BD" w14:textId="77777777" w:rsidR="00813029" w:rsidRPr="001F4EFC" w:rsidRDefault="00813029" w:rsidP="00261EA8">
            <w:pPr>
              <w:suppressAutoHyphens/>
              <w:spacing w:after="0" w:line="240" w:lineRule="auto"/>
              <w:jc w:val="center"/>
              <w:rPr>
                <w:rFonts w:ascii="Times New Roman" w:hAnsi="Times New Roman"/>
                <w:sz w:val="24"/>
                <w:szCs w:val="24"/>
              </w:rPr>
            </w:pPr>
          </w:p>
          <w:p w14:paraId="40226729" w14:textId="77777777" w:rsidR="00813029" w:rsidRPr="001F4EFC" w:rsidRDefault="00813029" w:rsidP="00261EA8">
            <w:pPr>
              <w:suppressAutoHyphens/>
              <w:spacing w:after="0" w:line="240" w:lineRule="auto"/>
              <w:jc w:val="center"/>
              <w:rPr>
                <w:rFonts w:ascii="Times New Roman" w:hAnsi="Times New Roman"/>
                <w:sz w:val="24"/>
                <w:szCs w:val="24"/>
              </w:rPr>
            </w:pPr>
          </w:p>
          <w:p w14:paraId="02DC6B9C" w14:textId="77777777" w:rsidR="00813029" w:rsidRPr="001F4EFC" w:rsidRDefault="00813029" w:rsidP="00261EA8">
            <w:pPr>
              <w:suppressAutoHyphens/>
              <w:spacing w:after="0" w:line="240" w:lineRule="auto"/>
              <w:jc w:val="center"/>
              <w:rPr>
                <w:rFonts w:ascii="Times New Roman" w:hAnsi="Times New Roman"/>
                <w:sz w:val="24"/>
                <w:szCs w:val="24"/>
              </w:rPr>
            </w:pPr>
          </w:p>
          <w:p w14:paraId="5D18FFBC" w14:textId="77777777" w:rsidR="00813029" w:rsidRPr="001F4EFC" w:rsidRDefault="00813029" w:rsidP="00261EA8">
            <w:pPr>
              <w:suppressAutoHyphens/>
              <w:spacing w:after="0" w:line="240" w:lineRule="auto"/>
              <w:jc w:val="center"/>
              <w:rPr>
                <w:rFonts w:ascii="Times New Roman" w:hAnsi="Times New Roman"/>
                <w:sz w:val="24"/>
                <w:szCs w:val="24"/>
              </w:rPr>
            </w:pPr>
          </w:p>
          <w:p w14:paraId="2317B4C1" w14:textId="77777777" w:rsidR="00813029" w:rsidRPr="001F4EFC" w:rsidRDefault="00813029" w:rsidP="00261EA8">
            <w:pPr>
              <w:suppressAutoHyphens/>
              <w:spacing w:after="0" w:line="240" w:lineRule="auto"/>
              <w:jc w:val="center"/>
              <w:rPr>
                <w:rFonts w:ascii="Times New Roman" w:hAnsi="Times New Roman"/>
                <w:sz w:val="24"/>
                <w:szCs w:val="24"/>
              </w:rPr>
            </w:pPr>
          </w:p>
          <w:p w14:paraId="5F7E1858" w14:textId="77777777" w:rsidR="00813029" w:rsidRPr="001F4EFC" w:rsidRDefault="00813029" w:rsidP="00261EA8">
            <w:pPr>
              <w:suppressAutoHyphens/>
              <w:spacing w:after="0" w:line="240" w:lineRule="auto"/>
              <w:jc w:val="center"/>
              <w:rPr>
                <w:rFonts w:ascii="Times New Roman" w:hAnsi="Times New Roman"/>
                <w:sz w:val="24"/>
                <w:szCs w:val="24"/>
              </w:rPr>
            </w:pPr>
          </w:p>
          <w:p w14:paraId="0378C5B5" w14:textId="77777777" w:rsidR="00813029" w:rsidRPr="001F4EFC" w:rsidRDefault="00813029" w:rsidP="00261EA8">
            <w:pPr>
              <w:suppressAutoHyphens/>
              <w:spacing w:after="0" w:line="240" w:lineRule="auto"/>
              <w:jc w:val="center"/>
              <w:rPr>
                <w:rFonts w:ascii="Times New Roman" w:hAnsi="Times New Roman"/>
                <w:sz w:val="24"/>
                <w:szCs w:val="24"/>
              </w:rPr>
            </w:pPr>
          </w:p>
          <w:p w14:paraId="4B456D25" w14:textId="77777777" w:rsidR="00813029" w:rsidRPr="001F4EFC" w:rsidRDefault="00813029" w:rsidP="00261EA8">
            <w:pPr>
              <w:suppressAutoHyphens/>
              <w:spacing w:after="0" w:line="240" w:lineRule="auto"/>
              <w:jc w:val="center"/>
              <w:rPr>
                <w:rFonts w:ascii="Times New Roman" w:hAnsi="Times New Roman"/>
                <w:sz w:val="24"/>
                <w:szCs w:val="24"/>
              </w:rPr>
            </w:pPr>
          </w:p>
          <w:p w14:paraId="41790DB7" w14:textId="77777777" w:rsidR="00813029" w:rsidRDefault="00813029" w:rsidP="00261EA8">
            <w:pPr>
              <w:suppressAutoHyphens/>
              <w:spacing w:after="0" w:line="240" w:lineRule="auto"/>
              <w:jc w:val="center"/>
              <w:rPr>
                <w:rFonts w:ascii="Times New Roman" w:hAnsi="Times New Roman"/>
                <w:sz w:val="24"/>
                <w:szCs w:val="24"/>
              </w:rPr>
            </w:pPr>
          </w:p>
          <w:p w14:paraId="5C100730" w14:textId="77777777" w:rsidR="00914092" w:rsidRPr="001F4EFC" w:rsidRDefault="00914092" w:rsidP="00261EA8">
            <w:pPr>
              <w:suppressAutoHyphens/>
              <w:spacing w:after="0" w:line="240" w:lineRule="auto"/>
              <w:jc w:val="center"/>
              <w:rPr>
                <w:rFonts w:ascii="Times New Roman" w:hAnsi="Times New Roman"/>
                <w:sz w:val="24"/>
                <w:szCs w:val="24"/>
              </w:rPr>
            </w:pPr>
          </w:p>
          <w:p w14:paraId="6DF090E1" w14:textId="77777777" w:rsidR="00813029" w:rsidRPr="001F4EFC" w:rsidRDefault="00813029" w:rsidP="00261EA8">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ОК 08</w:t>
            </w:r>
          </w:p>
          <w:p w14:paraId="40F2FCC7" w14:textId="77777777" w:rsidR="00813029" w:rsidRPr="001F4EFC" w:rsidRDefault="00813029" w:rsidP="00261EA8">
            <w:pPr>
              <w:suppressAutoHyphens/>
              <w:spacing w:after="0" w:line="240" w:lineRule="auto"/>
              <w:jc w:val="center"/>
              <w:rPr>
                <w:rFonts w:ascii="Times New Roman" w:hAnsi="Times New Roman"/>
                <w:sz w:val="24"/>
                <w:szCs w:val="24"/>
              </w:rPr>
            </w:pPr>
          </w:p>
          <w:p w14:paraId="44D82DA4" w14:textId="77777777" w:rsidR="00813029" w:rsidRPr="001F4EFC" w:rsidRDefault="00813029" w:rsidP="00261EA8">
            <w:pPr>
              <w:suppressAutoHyphens/>
              <w:spacing w:after="0" w:line="240" w:lineRule="auto"/>
              <w:jc w:val="center"/>
              <w:rPr>
                <w:rFonts w:ascii="Times New Roman" w:hAnsi="Times New Roman"/>
                <w:sz w:val="24"/>
                <w:szCs w:val="24"/>
              </w:rPr>
            </w:pPr>
          </w:p>
          <w:p w14:paraId="345BD421" w14:textId="77777777" w:rsidR="00813029" w:rsidRPr="001F4EFC" w:rsidRDefault="00813029" w:rsidP="00261EA8">
            <w:pPr>
              <w:suppressAutoHyphens/>
              <w:spacing w:after="0" w:line="240" w:lineRule="auto"/>
              <w:jc w:val="center"/>
              <w:rPr>
                <w:rFonts w:ascii="Times New Roman" w:hAnsi="Times New Roman"/>
                <w:sz w:val="24"/>
                <w:szCs w:val="24"/>
              </w:rPr>
            </w:pPr>
          </w:p>
          <w:p w14:paraId="41E5D0E0" w14:textId="77777777" w:rsidR="00813029" w:rsidRPr="001F4EFC" w:rsidRDefault="00813029" w:rsidP="00261EA8">
            <w:pPr>
              <w:suppressAutoHyphens/>
              <w:spacing w:after="0" w:line="240" w:lineRule="auto"/>
              <w:jc w:val="center"/>
              <w:rPr>
                <w:rFonts w:ascii="Times New Roman" w:hAnsi="Times New Roman"/>
                <w:sz w:val="24"/>
                <w:szCs w:val="24"/>
              </w:rPr>
            </w:pPr>
          </w:p>
          <w:p w14:paraId="288B07E1" w14:textId="77777777" w:rsidR="00813029" w:rsidRPr="001F4EFC" w:rsidRDefault="00813029" w:rsidP="00261EA8">
            <w:pPr>
              <w:suppressAutoHyphens/>
              <w:spacing w:after="0" w:line="240" w:lineRule="auto"/>
              <w:jc w:val="center"/>
              <w:rPr>
                <w:rFonts w:ascii="Times New Roman" w:hAnsi="Times New Roman"/>
                <w:sz w:val="24"/>
                <w:szCs w:val="24"/>
              </w:rPr>
            </w:pPr>
          </w:p>
          <w:p w14:paraId="78BA08CB" w14:textId="77777777" w:rsidR="00813029" w:rsidRPr="001F4EFC" w:rsidRDefault="00813029" w:rsidP="00261EA8">
            <w:pPr>
              <w:suppressAutoHyphens/>
              <w:spacing w:after="0" w:line="240" w:lineRule="auto"/>
              <w:jc w:val="center"/>
              <w:rPr>
                <w:rFonts w:ascii="Times New Roman" w:hAnsi="Times New Roman"/>
                <w:sz w:val="24"/>
                <w:szCs w:val="24"/>
              </w:rPr>
            </w:pPr>
          </w:p>
          <w:p w14:paraId="13F04D95" w14:textId="77777777" w:rsidR="00813029" w:rsidRPr="001F4EFC" w:rsidRDefault="00813029" w:rsidP="00261EA8">
            <w:pPr>
              <w:suppressAutoHyphens/>
              <w:spacing w:after="0" w:line="240" w:lineRule="auto"/>
              <w:jc w:val="center"/>
              <w:rPr>
                <w:rFonts w:ascii="Times New Roman" w:hAnsi="Times New Roman"/>
                <w:sz w:val="24"/>
                <w:szCs w:val="24"/>
              </w:rPr>
            </w:pPr>
          </w:p>
          <w:p w14:paraId="04DD0E18" w14:textId="77777777" w:rsidR="00813029" w:rsidRPr="001F4EFC" w:rsidRDefault="00813029" w:rsidP="00261EA8">
            <w:pPr>
              <w:suppressAutoHyphens/>
              <w:spacing w:after="0" w:line="240" w:lineRule="auto"/>
              <w:jc w:val="center"/>
              <w:rPr>
                <w:rFonts w:ascii="Times New Roman" w:hAnsi="Times New Roman"/>
                <w:sz w:val="24"/>
                <w:szCs w:val="24"/>
              </w:rPr>
            </w:pPr>
          </w:p>
          <w:p w14:paraId="2F7274B4" w14:textId="77777777" w:rsidR="00813029" w:rsidRPr="001F4EFC" w:rsidRDefault="00813029" w:rsidP="00261EA8">
            <w:pPr>
              <w:suppressAutoHyphens/>
              <w:spacing w:after="0" w:line="240" w:lineRule="auto"/>
              <w:jc w:val="center"/>
              <w:rPr>
                <w:rFonts w:ascii="Times New Roman" w:hAnsi="Times New Roman"/>
                <w:sz w:val="24"/>
                <w:szCs w:val="24"/>
              </w:rPr>
            </w:pPr>
          </w:p>
          <w:p w14:paraId="54F3E9E4" w14:textId="77777777" w:rsidR="00813029" w:rsidRPr="001F4EFC" w:rsidRDefault="00813029" w:rsidP="00261EA8">
            <w:pPr>
              <w:suppressAutoHyphens/>
              <w:spacing w:after="0" w:line="240" w:lineRule="auto"/>
              <w:jc w:val="center"/>
              <w:rPr>
                <w:rFonts w:ascii="Times New Roman" w:hAnsi="Times New Roman"/>
                <w:sz w:val="24"/>
                <w:szCs w:val="24"/>
              </w:rPr>
            </w:pPr>
          </w:p>
          <w:p w14:paraId="2C60BB21" w14:textId="77777777" w:rsidR="00813029" w:rsidRPr="001F4EFC" w:rsidRDefault="00813029" w:rsidP="00261EA8">
            <w:pPr>
              <w:suppressAutoHyphens/>
              <w:spacing w:after="0" w:line="240" w:lineRule="auto"/>
              <w:jc w:val="center"/>
              <w:rPr>
                <w:rFonts w:ascii="Times New Roman" w:hAnsi="Times New Roman"/>
                <w:sz w:val="24"/>
                <w:szCs w:val="24"/>
              </w:rPr>
            </w:pPr>
          </w:p>
          <w:p w14:paraId="15F798AA" w14:textId="77777777" w:rsidR="00813029" w:rsidRPr="001F4EFC" w:rsidRDefault="00813029" w:rsidP="00261EA8">
            <w:pPr>
              <w:suppressAutoHyphens/>
              <w:spacing w:after="0" w:line="240" w:lineRule="auto"/>
              <w:jc w:val="center"/>
              <w:rPr>
                <w:rFonts w:ascii="Times New Roman" w:hAnsi="Times New Roman"/>
                <w:sz w:val="24"/>
                <w:szCs w:val="24"/>
              </w:rPr>
            </w:pPr>
          </w:p>
          <w:p w14:paraId="56A863A9" w14:textId="77777777" w:rsidR="00813029" w:rsidRPr="001F4EFC" w:rsidRDefault="00813029" w:rsidP="00261EA8">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ОК 09</w:t>
            </w:r>
          </w:p>
          <w:p w14:paraId="15042330" w14:textId="77777777" w:rsidR="00813029" w:rsidRPr="001F4EFC" w:rsidRDefault="00813029" w:rsidP="00261EA8">
            <w:pPr>
              <w:suppressAutoHyphens/>
              <w:spacing w:after="0" w:line="240" w:lineRule="auto"/>
              <w:jc w:val="center"/>
              <w:rPr>
                <w:rFonts w:ascii="Times New Roman" w:hAnsi="Times New Roman"/>
                <w:sz w:val="24"/>
                <w:szCs w:val="24"/>
              </w:rPr>
            </w:pPr>
          </w:p>
          <w:p w14:paraId="5AC6A547" w14:textId="77777777" w:rsidR="00813029" w:rsidRPr="001F4EFC" w:rsidRDefault="00813029" w:rsidP="00261EA8">
            <w:pPr>
              <w:suppressAutoHyphens/>
              <w:spacing w:after="0" w:line="240" w:lineRule="auto"/>
              <w:jc w:val="center"/>
              <w:rPr>
                <w:rFonts w:ascii="Times New Roman" w:hAnsi="Times New Roman"/>
                <w:sz w:val="24"/>
                <w:szCs w:val="24"/>
              </w:rPr>
            </w:pPr>
          </w:p>
          <w:p w14:paraId="11BF8184" w14:textId="77777777" w:rsidR="00813029" w:rsidRPr="001F4EFC" w:rsidRDefault="00813029" w:rsidP="00261EA8">
            <w:pPr>
              <w:suppressAutoHyphens/>
              <w:spacing w:after="0" w:line="240" w:lineRule="auto"/>
              <w:jc w:val="center"/>
              <w:rPr>
                <w:rFonts w:ascii="Times New Roman" w:hAnsi="Times New Roman"/>
                <w:sz w:val="24"/>
                <w:szCs w:val="24"/>
              </w:rPr>
            </w:pPr>
          </w:p>
          <w:p w14:paraId="7AD86DEE" w14:textId="77777777" w:rsidR="00813029" w:rsidRPr="001F4EFC" w:rsidRDefault="00813029" w:rsidP="00261EA8">
            <w:pPr>
              <w:suppressAutoHyphens/>
              <w:spacing w:after="0" w:line="240" w:lineRule="auto"/>
              <w:jc w:val="center"/>
              <w:rPr>
                <w:rFonts w:ascii="Times New Roman" w:hAnsi="Times New Roman"/>
                <w:sz w:val="24"/>
                <w:szCs w:val="24"/>
              </w:rPr>
            </w:pPr>
          </w:p>
          <w:p w14:paraId="5BFE4084" w14:textId="77777777" w:rsidR="00813029" w:rsidRPr="001F4EFC" w:rsidRDefault="00813029" w:rsidP="00261EA8">
            <w:pPr>
              <w:suppressAutoHyphens/>
              <w:spacing w:after="0" w:line="240" w:lineRule="auto"/>
              <w:jc w:val="center"/>
              <w:rPr>
                <w:rFonts w:ascii="Times New Roman" w:hAnsi="Times New Roman"/>
                <w:sz w:val="24"/>
                <w:szCs w:val="24"/>
              </w:rPr>
            </w:pPr>
          </w:p>
          <w:p w14:paraId="43FDE7F0" w14:textId="77777777" w:rsidR="00813029" w:rsidRPr="001F4EFC" w:rsidRDefault="00813029" w:rsidP="00261EA8">
            <w:pPr>
              <w:suppressAutoHyphens/>
              <w:spacing w:after="0" w:line="240" w:lineRule="auto"/>
              <w:rPr>
                <w:rFonts w:ascii="Times New Roman" w:hAnsi="Times New Roman"/>
                <w:sz w:val="24"/>
                <w:szCs w:val="24"/>
              </w:rPr>
            </w:pPr>
          </w:p>
          <w:p w14:paraId="7EB7AFCF" w14:textId="77777777" w:rsidR="00813029" w:rsidRPr="001F4EFC" w:rsidRDefault="00813029" w:rsidP="00261EA8">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ОК 10</w:t>
            </w:r>
          </w:p>
          <w:p w14:paraId="67E09F4B" w14:textId="77777777" w:rsidR="00813029" w:rsidRPr="001F4EFC" w:rsidRDefault="00813029" w:rsidP="00261EA8">
            <w:pPr>
              <w:suppressAutoHyphens/>
              <w:spacing w:after="0" w:line="240" w:lineRule="auto"/>
              <w:jc w:val="center"/>
              <w:rPr>
                <w:rFonts w:ascii="Times New Roman" w:hAnsi="Times New Roman"/>
                <w:sz w:val="24"/>
                <w:szCs w:val="24"/>
              </w:rPr>
            </w:pPr>
          </w:p>
          <w:p w14:paraId="2F4BED45" w14:textId="77777777" w:rsidR="00813029" w:rsidRPr="001F4EFC" w:rsidRDefault="00813029" w:rsidP="00261EA8">
            <w:pPr>
              <w:suppressAutoHyphens/>
              <w:spacing w:after="0" w:line="240" w:lineRule="auto"/>
              <w:jc w:val="center"/>
              <w:rPr>
                <w:rFonts w:ascii="Times New Roman" w:hAnsi="Times New Roman"/>
                <w:sz w:val="24"/>
                <w:szCs w:val="24"/>
              </w:rPr>
            </w:pPr>
          </w:p>
          <w:p w14:paraId="0EDA2E8F" w14:textId="77777777" w:rsidR="00813029" w:rsidRPr="001F4EFC" w:rsidRDefault="00813029" w:rsidP="00261EA8">
            <w:pPr>
              <w:suppressAutoHyphens/>
              <w:spacing w:after="0" w:line="240" w:lineRule="auto"/>
              <w:jc w:val="center"/>
              <w:rPr>
                <w:rFonts w:ascii="Times New Roman" w:hAnsi="Times New Roman"/>
                <w:sz w:val="24"/>
                <w:szCs w:val="24"/>
              </w:rPr>
            </w:pPr>
          </w:p>
          <w:p w14:paraId="6338EA28" w14:textId="77777777" w:rsidR="00813029" w:rsidRPr="001F4EFC" w:rsidRDefault="00813029" w:rsidP="00261EA8">
            <w:pPr>
              <w:suppressAutoHyphens/>
              <w:spacing w:after="0" w:line="240" w:lineRule="auto"/>
              <w:jc w:val="center"/>
              <w:rPr>
                <w:rFonts w:ascii="Times New Roman" w:hAnsi="Times New Roman"/>
                <w:sz w:val="24"/>
                <w:szCs w:val="24"/>
              </w:rPr>
            </w:pPr>
          </w:p>
          <w:p w14:paraId="197BE1F1" w14:textId="77777777" w:rsidR="00813029" w:rsidRPr="001F4EFC" w:rsidRDefault="00813029" w:rsidP="00261EA8">
            <w:pPr>
              <w:suppressAutoHyphens/>
              <w:spacing w:after="0" w:line="240" w:lineRule="auto"/>
              <w:jc w:val="center"/>
              <w:rPr>
                <w:rFonts w:ascii="Times New Roman" w:hAnsi="Times New Roman"/>
                <w:sz w:val="24"/>
                <w:szCs w:val="24"/>
              </w:rPr>
            </w:pPr>
          </w:p>
          <w:p w14:paraId="4097931F" w14:textId="77777777" w:rsidR="00914092" w:rsidRDefault="00914092" w:rsidP="00261EA8">
            <w:pPr>
              <w:suppressAutoHyphens/>
              <w:spacing w:after="0" w:line="240" w:lineRule="auto"/>
              <w:jc w:val="center"/>
              <w:rPr>
                <w:rFonts w:ascii="Times New Roman" w:hAnsi="Times New Roman"/>
                <w:sz w:val="24"/>
                <w:szCs w:val="24"/>
              </w:rPr>
            </w:pPr>
          </w:p>
          <w:p w14:paraId="11F3EB6C" w14:textId="77777777" w:rsidR="00914092" w:rsidRDefault="00914092" w:rsidP="00261EA8">
            <w:pPr>
              <w:suppressAutoHyphens/>
              <w:spacing w:after="0" w:line="240" w:lineRule="auto"/>
              <w:jc w:val="center"/>
              <w:rPr>
                <w:rFonts w:ascii="Times New Roman" w:hAnsi="Times New Roman"/>
                <w:sz w:val="24"/>
                <w:szCs w:val="24"/>
              </w:rPr>
            </w:pPr>
          </w:p>
          <w:p w14:paraId="559B5BEF" w14:textId="77777777" w:rsidR="00914092" w:rsidRDefault="00914092" w:rsidP="00261EA8">
            <w:pPr>
              <w:suppressAutoHyphens/>
              <w:spacing w:after="0" w:line="240" w:lineRule="auto"/>
              <w:jc w:val="center"/>
              <w:rPr>
                <w:rFonts w:ascii="Times New Roman" w:hAnsi="Times New Roman"/>
                <w:sz w:val="24"/>
                <w:szCs w:val="24"/>
              </w:rPr>
            </w:pPr>
          </w:p>
          <w:p w14:paraId="4422C786" w14:textId="77777777" w:rsidR="00914092" w:rsidRDefault="00914092" w:rsidP="00261EA8">
            <w:pPr>
              <w:suppressAutoHyphens/>
              <w:spacing w:after="0" w:line="240" w:lineRule="auto"/>
              <w:jc w:val="center"/>
              <w:rPr>
                <w:rFonts w:ascii="Times New Roman" w:hAnsi="Times New Roman"/>
                <w:sz w:val="24"/>
                <w:szCs w:val="24"/>
              </w:rPr>
            </w:pPr>
          </w:p>
          <w:p w14:paraId="054D4882" w14:textId="77777777" w:rsidR="00914092" w:rsidRDefault="00914092" w:rsidP="00261EA8">
            <w:pPr>
              <w:suppressAutoHyphens/>
              <w:spacing w:after="0" w:line="240" w:lineRule="auto"/>
              <w:jc w:val="center"/>
              <w:rPr>
                <w:rFonts w:ascii="Times New Roman" w:hAnsi="Times New Roman"/>
                <w:sz w:val="24"/>
                <w:szCs w:val="24"/>
              </w:rPr>
            </w:pPr>
          </w:p>
          <w:p w14:paraId="00E35B21" w14:textId="77777777" w:rsidR="00914092" w:rsidRDefault="00914092" w:rsidP="00261EA8">
            <w:pPr>
              <w:suppressAutoHyphens/>
              <w:spacing w:after="0" w:line="240" w:lineRule="auto"/>
              <w:jc w:val="center"/>
              <w:rPr>
                <w:rFonts w:ascii="Times New Roman" w:hAnsi="Times New Roman"/>
                <w:sz w:val="24"/>
                <w:szCs w:val="24"/>
              </w:rPr>
            </w:pPr>
          </w:p>
          <w:p w14:paraId="2D2BA16F" w14:textId="77777777" w:rsidR="00914092" w:rsidRDefault="00914092" w:rsidP="00261EA8">
            <w:pPr>
              <w:suppressAutoHyphens/>
              <w:spacing w:after="0" w:line="240" w:lineRule="auto"/>
              <w:jc w:val="center"/>
              <w:rPr>
                <w:rFonts w:ascii="Times New Roman" w:hAnsi="Times New Roman"/>
                <w:sz w:val="24"/>
                <w:szCs w:val="24"/>
              </w:rPr>
            </w:pPr>
          </w:p>
          <w:p w14:paraId="7DDCEBC0" w14:textId="77777777" w:rsidR="00813029" w:rsidRPr="001F4EFC" w:rsidRDefault="00813029" w:rsidP="00261EA8">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ОК 11</w:t>
            </w:r>
          </w:p>
          <w:p w14:paraId="1F4D1495" w14:textId="77777777" w:rsidR="00813029" w:rsidRPr="001F4EFC" w:rsidRDefault="00813029" w:rsidP="00261EA8">
            <w:pPr>
              <w:suppressAutoHyphens/>
              <w:spacing w:after="0" w:line="240" w:lineRule="auto"/>
              <w:jc w:val="center"/>
              <w:rPr>
                <w:rFonts w:ascii="Times New Roman" w:hAnsi="Times New Roman"/>
                <w:sz w:val="24"/>
                <w:szCs w:val="24"/>
              </w:rPr>
            </w:pPr>
          </w:p>
          <w:p w14:paraId="6B1B62AE" w14:textId="77777777" w:rsidR="00813029" w:rsidRPr="001F4EFC" w:rsidRDefault="00813029" w:rsidP="00261EA8">
            <w:pPr>
              <w:suppressAutoHyphens/>
              <w:spacing w:after="0" w:line="240" w:lineRule="auto"/>
              <w:jc w:val="center"/>
              <w:rPr>
                <w:rFonts w:ascii="Times New Roman" w:hAnsi="Times New Roman"/>
                <w:sz w:val="24"/>
                <w:szCs w:val="24"/>
              </w:rPr>
            </w:pPr>
          </w:p>
          <w:p w14:paraId="14A5A327" w14:textId="77777777" w:rsidR="00813029" w:rsidRPr="001F4EFC" w:rsidRDefault="00813029" w:rsidP="00261EA8">
            <w:pPr>
              <w:suppressAutoHyphens/>
              <w:spacing w:after="0" w:line="240" w:lineRule="auto"/>
              <w:jc w:val="center"/>
              <w:rPr>
                <w:rFonts w:ascii="Times New Roman" w:hAnsi="Times New Roman"/>
                <w:sz w:val="24"/>
                <w:szCs w:val="24"/>
              </w:rPr>
            </w:pPr>
          </w:p>
          <w:p w14:paraId="3170BF0C" w14:textId="77777777" w:rsidR="00813029" w:rsidRPr="001F4EFC" w:rsidRDefault="00813029" w:rsidP="00261EA8">
            <w:pPr>
              <w:suppressAutoHyphens/>
              <w:spacing w:after="0" w:line="240" w:lineRule="auto"/>
              <w:rPr>
                <w:rFonts w:ascii="Times New Roman" w:hAnsi="Times New Roman"/>
                <w:sz w:val="24"/>
                <w:szCs w:val="24"/>
              </w:rPr>
            </w:pPr>
          </w:p>
        </w:tc>
        <w:tc>
          <w:tcPr>
            <w:tcW w:w="2114" w:type="pct"/>
            <w:shd w:val="clear" w:color="auto" w:fill="auto"/>
          </w:tcPr>
          <w:p w14:paraId="4D5E0BD2" w14:textId="77777777" w:rsidR="00813029" w:rsidRPr="001F4EFC" w:rsidRDefault="00813029" w:rsidP="00261EA8">
            <w:pPr>
              <w:spacing w:after="0" w:line="240" w:lineRule="auto"/>
              <w:contextualSpacing/>
              <w:jc w:val="both"/>
              <w:rPr>
                <w:rFonts w:ascii="Times New Roman" w:hAnsi="Times New Roman"/>
                <w:sz w:val="24"/>
                <w:szCs w:val="24"/>
              </w:rPr>
            </w:pPr>
            <w:r w:rsidRPr="001F4EFC">
              <w:rPr>
                <w:rFonts w:ascii="Times New Roman" w:hAnsi="Times New Roman"/>
                <w:sz w:val="24"/>
                <w:szCs w:val="24"/>
              </w:rPr>
              <w:lastRenderedPageBreak/>
              <w:t>Распознавать историческую  пробл</w:t>
            </w:r>
            <w:r w:rsidRPr="001F4EFC">
              <w:rPr>
                <w:rFonts w:ascii="Times New Roman" w:hAnsi="Times New Roman"/>
                <w:sz w:val="24"/>
                <w:szCs w:val="24"/>
              </w:rPr>
              <w:t>е</w:t>
            </w:r>
            <w:r w:rsidRPr="001F4EFC">
              <w:rPr>
                <w:rFonts w:ascii="Times New Roman" w:hAnsi="Times New Roman"/>
                <w:sz w:val="24"/>
                <w:szCs w:val="24"/>
              </w:rPr>
              <w:t>му в социальном контексте; ориент</w:t>
            </w:r>
            <w:r w:rsidRPr="001F4EFC">
              <w:rPr>
                <w:rFonts w:ascii="Times New Roman" w:hAnsi="Times New Roman"/>
                <w:sz w:val="24"/>
                <w:szCs w:val="24"/>
              </w:rPr>
              <w:t>и</w:t>
            </w:r>
            <w:r w:rsidRPr="001F4EFC">
              <w:rPr>
                <w:rFonts w:ascii="Times New Roman" w:hAnsi="Times New Roman"/>
                <w:sz w:val="24"/>
                <w:szCs w:val="24"/>
              </w:rPr>
              <w:t>роваться в современной экономич</w:t>
            </w:r>
            <w:r w:rsidRPr="001F4EFC">
              <w:rPr>
                <w:rFonts w:ascii="Times New Roman" w:hAnsi="Times New Roman"/>
                <w:sz w:val="24"/>
                <w:szCs w:val="24"/>
              </w:rPr>
              <w:t>е</w:t>
            </w:r>
            <w:r w:rsidRPr="001F4EFC">
              <w:rPr>
                <w:rFonts w:ascii="Times New Roman" w:hAnsi="Times New Roman"/>
                <w:sz w:val="24"/>
                <w:szCs w:val="24"/>
              </w:rPr>
              <w:t>ской, политической и культурной с</w:t>
            </w:r>
            <w:r w:rsidRPr="001F4EFC">
              <w:rPr>
                <w:rFonts w:ascii="Times New Roman" w:hAnsi="Times New Roman"/>
                <w:sz w:val="24"/>
                <w:szCs w:val="24"/>
              </w:rPr>
              <w:t>и</w:t>
            </w:r>
            <w:r w:rsidRPr="001F4EFC">
              <w:rPr>
                <w:rFonts w:ascii="Times New Roman" w:hAnsi="Times New Roman"/>
                <w:sz w:val="24"/>
                <w:szCs w:val="24"/>
              </w:rPr>
              <w:t>туации в России и мире; определять этапы решения задачи; выявлять и эффективно искать информацию, н</w:t>
            </w:r>
            <w:r w:rsidRPr="001F4EFC">
              <w:rPr>
                <w:rFonts w:ascii="Times New Roman" w:hAnsi="Times New Roman"/>
                <w:sz w:val="24"/>
                <w:szCs w:val="24"/>
              </w:rPr>
              <w:t>е</w:t>
            </w:r>
            <w:r w:rsidRPr="001F4EFC">
              <w:rPr>
                <w:rFonts w:ascii="Times New Roman" w:hAnsi="Times New Roman"/>
                <w:sz w:val="24"/>
                <w:szCs w:val="24"/>
              </w:rPr>
              <w:t>обходимую для решения задачи или проблемы; оценивать результат и п</w:t>
            </w:r>
            <w:r w:rsidRPr="001F4EFC">
              <w:rPr>
                <w:rFonts w:ascii="Times New Roman" w:hAnsi="Times New Roman"/>
                <w:sz w:val="24"/>
                <w:szCs w:val="24"/>
              </w:rPr>
              <w:t>о</w:t>
            </w:r>
            <w:r w:rsidRPr="001F4EFC">
              <w:rPr>
                <w:rFonts w:ascii="Times New Roman" w:hAnsi="Times New Roman"/>
                <w:sz w:val="24"/>
                <w:szCs w:val="24"/>
              </w:rPr>
              <w:t>следствия своих действий (самосто</w:t>
            </w:r>
            <w:r w:rsidRPr="001F4EFC">
              <w:rPr>
                <w:rFonts w:ascii="Times New Roman" w:hAnsi="Times New Roman"/>
                <w:sz w:val="24"/>
                <w:szCs w:val="24"/>
              </w:rPr>
              <w:t>я</w:t>
            </w:r>
            <w:r w:rsidRPr="001F4EFC">
              <w:rPr>
                <w:rFonts w:ascii="Times New Roman" w:hAnsi="Times New Roman"/>
                <w:sz w:val="24"/>
                <w:szCs w:val="24"/>
              </w:rPr>
              <w:t>тельно или с помощью наставника).</w:t>
            </w:r>
          </w:p>
          <w:p w14:paraId="2BF856AD" w14:textId="77777777" w:rsidR="00813029" w:rsidRPr="001F4EFC" w:rsidRDefault="00813029" w:rsidP="00261EA8">
            <w:pPr>
              <w:spacing w:after="0" w:line="240" w:lineRule="auto"/>
              <w:contextualSpacing/>
              <w:jc w:val="both"/>
              <w:rPr>
                <w:rFonts w:ascii="Times New Roman" w:hAnsi="Times New Roman"/>
                <w:sz w:val="24"/>
                <w:szCs w:val="24"/>
              </w:rPr>
            </w:pPr>
          </w:p>
          <w:p w14:paraId="7121E716" w14:textId="77777777" w:rsidR="00813029" w:rsidRPr="001F4EFC" w:rsidRDefault="00813029" w:rsidP="00261EA8">
            <w:pPr>
              <w:spacing w:after="0" w:line="240" w:lineRule="auto"/>
              <w:contextualSpacing/>
              <w:jc w:val="both"/>
              <w:rPr>
                <w:rFonts w:ascii="Times New Roman" w:hAnsi="Times New Roman"/>
                <w:sz w:val="24"/>
                <w:szCs w:val="24"/>
              </w:rPr>
            </w:pPr>
            <w:r w:rsidRPr="001F4EFC">
              <w:rPr>
                <w:rFonts w:ascii="Times New Roman" w:hAnsi="Times New Roman"/>
                <w:sz w:val="24"/>
                <w:szCs w:val="24"/>
              </w:rPr>
              <w:t>Выявлять взаимосвязь отечественных, региональных, мировых социально-экономических, политических и кул</w:t>
            </w:r>
            <w:r w:rsidRPr="001F4EFC">
              <w:rPr>
                <w:rFonts w:ascii="Times New Roman" w:hAnsi="Times New Roman"/>
                <w:sz w:val="24"/>
                <w:szCs w:val="24"/>
              </w:rPr>
              <w:t>ь</w:t>
            </w:r>
            <w:r w:rsidRPr="001F4EFC">
              <w:rPr>
                <w:rFonts w:ascii="Times New Roman" w:hAnsi="Times New Roman"/>
                <w:sz w:val="24"/>
                <w:szCs w:val="24"/>
              </w:rPr>
              <w:t>турных проблем. Определять знач</w:t>
            </w:r>
            <w:r w:rsidRPr="001F4EFC">
              <w:rPr>
                <w:rFonts w:ascii="Times New Roman" w:hAnsi="Times New Roman"/>
                <w:sz w:val="24"/>
                <w:szCs w:val="24"/>
              </w:rPr>
              <w:t>и</w:t>
            </w:r>
            <w:r w:rsidRPr="001F4EFC">
              <w:rPr>
                <w:rFonts w:ascii="Times New Roman" w:hAnsi="Times New Roman"/>
                <w:sz w:val="24"/>
                <w:szCs w:val="24"/>
              </w:rPr>
              <w:t>мость профессиональной деятельн</w:t>
            </w:r>
            <w:r w:rsidRPr="001F4EFC">
              <w:rPr>
                <w:rFonts w:ascii="Times New Roman" w:hAnsi="Times New Roman"/>
                <w:sz w:val="24"/>
                <w:szCs w:val="24"/>
              </w:rPr>
              <w:t>о</w:t>
            </w:r>
            <w:r w:rsidRPr="001F4EFC">
              <w:rPr>
                <w:rFonts w:ascii="Times New Roman" w:hAnsi="Times New Roman"/>
                <w:sz w:val="24"/>
                <w:szCs w:val="24"/>
              </w:rPr>
              <w:t>сти в соответствии с выбранной кв</w:t>
            </w:r>
            <w:r w:rsidRPr="001F4EFC">
              <w:rPr>
                <w:rFonts w:ascii="Times New Roman" w:hAnsi="Times New Roman"/>
                <w:sz w:val="24"/>
                <w:szCs w:val="24"/>
              </w:rPr>
              <w:t>а</w:t>
            </w:r>
            <w:r w:rsidRPr="001F4EFC">
              <w:rPr>
                <w:rFonts w:ascii="Times New Roman" w:hAnsi="Times New Roman"/>
                <w:sz w:val="24"/>
                <w:szCs w:val="24"/>
              </w:rPr>
              <w:t>лификацией специалиста 09.02.07 Информационные системы и пр</w:t>
            </w:r>
            <w:r w:rsidRPr="001F4EFC">
              <w:rPr>
                <w:rFonts w:ascii="Times New Roman" w:hAnsi="Times New Roman"/>
                <w:sz w:val="24"/>
                <w:szCs w:val="24"/>
              </w:rPr>
              <w:t>о</w:t>
            </w:r>
            <w:r w:rsidRPr="001F4EFC">
              <w:rPr>
                <w:rFonts w:ascii="Times New Roman" w:hAnsi="Times New Roman"/>
                <w:sz w:val="24"/>
                <w:szCs w:val="24"/>
              </w:rPr>
              <w:t>граммирование для развития экон</w:t>
            </w:r>
            <w:r w:rsidRPr="001F4EFC">
              <w:rPr>
                <w:rFonts w:ascii="Times New Roman" w:hAnsi="Times New Roman"/>
                <w:sz w:val="24"/>
                <w:szCs w:val="24"/>
              </w:rPr>
              <w:t>о</w:t>
            </w:r>
            <w:r w:rsidRPr="001F4EFC">
              <w:rPr>
                <w:rFonts w:ascii="Times New Roman" w:hAnsi="Times New Roman"/>
                <w:sz w:val="24"/>
                <w:szCs w:val="24"/>
              </w:rPr>
              <w:t>мики в историческом контексте. Определять необходимые источники, планировать процесс поиска, стру</w:t>
            </w:r>
            <w:r w:rsidRPr="001F4EFC">
              <w:rPr>
                <w:rFonts w:ascii="Times New Roman" w:hAnsi="Times New Roman"/>
                <w:sz w:val="24"/>
                <w:szCs w:val="24"/>
              </w:rPr>
              <w:t>к</w:t>
            </w:r>
            <w:r w:rsidRPr="001F4EFC">
              <w:rPr>
                <w:rFonts w:ascii="Times New Roman" w:hAnsi="Times New Roman"/>
                <w:sz w:val="24"/>
                <w:szCs w:val="24"/>
              </w:rPr>
              <w:t>турировать получаемую историч</w:t>
            </w:r>
            <w:r w:rsidRPr="001F4EFC">
              <w:rPr>
                <w:rFonts w:ascii="Times New Roman" w:hAnsi="Times New Roman"/>
                <w:sz w:val="24"/>
                <w:szCs w:val="24"/>
              </w:rPr>
              <w:t>е</w:t>
            </w:r>
            <w:r w:rsidRPr="001F4EFC">
              <w:rPr>
                <w:rFonts w:ascii="Times New Roman" w:hAnsi="Times New Roman"/>
                <w:sz w:val="24"/>
                <w:szCs w:val="24"/>
              </w:rPr>
              <w:t>скую информацию. выделять наиб</w:t>
            </w:r>
            <w:r w:rsidRPr="001F4EFC">
              <w:rPr>
                <w:rFonts w:ascii="Times New Roman" w:hAnsi="Times New Roman"/>
                <w:sz w:val="24"/>
                <w:szCs w:val="24"/>
              </w:rPr>
              <w:t>о</w:t>
            </w:r>
            <w:r w:rsidRPr="001F4EFC">
              <w:rPr>
                <w:rFonts w:ascii="Times New Roman" w:hAnsi="Times New Roman"/>
                <w:sz w:val="24"/>
                <w:szCs w:val="24"/>
              </w:rPr>
              <w:t>лее значимое в перечне информации. Оценивать практическую значимость результатов поиска, оформлять р</w:t>
            </w:r>
            <w:r w:rsidRPr="001F4EFC">
              <w:rPr>
                <w:rFonts w:ascii="Times New Roman" w:hAnsi="Times New Roman"/>
                <w:sz w:val="24"/>
                <w:szCs w:val="24"/>
              </w:rPr>
              <w:t>е</w:t>
            </w:r>
            <w:r w:rsidRPr="001F4EFC">
              <w:rPr>
                <w:rFonts w:ascii="Times New Roman" w:hAnsi="Times New Roman"/>
                <w:sz w:val="24"/>
                <w:szCs w:val="24"/>
              </w:rPr>
              <w:t>зультаты поиска.</w:t>
            </w:r>
          </w:p>
          <w:p w14:paraId="3CAB38B2" w14:textId="77777777" w:rsidR="00813029" w:rsidRPr="001F4EFC" w:rsidRDefault="00813029" w:rsidP="00261EA8">
            <w:pPr>
              <w:spacing w:after="0" w:line="240" w:lineRule="auto"/>
              <w:contextualSpacing/>
              <w:jc w:val="both"/>
              <w:rPr>
                <w:rFonts w:ascii="Times New Roman" w:hAnsi="Times New Roman"/>
                <w:sz w:val="24"/>
                <w:szCs w:val="24"/>
              </w:rPr>
            </w:pPr>
          </w:p>
          <w:p w14:paraId="0FAAC854" w14:textId="77777777" w:rsidR="00813029" w:rsidRPr="001F4EFC" w:rsidRDefault="00813029" w:rsidP="00261EA8">
            <w:pPr>
              <w:spacing w:after="0" w:line="240" w:lineRule="auto"/>
              <w:contextualSpacing/>
              <w:jc w:val="both"/>
              <w:rPr>
                <w:rFonts w:ascii="Times New Roman" w:hAnsi="Times New Roman"/>
                <w:sz w:val="24"/>
                <w:szCs w:val="24"/>
              </w:rPr>
            </w:pPr>
            <w:r w:rsidRPr="001F4EFC">
              <w:rPr>
                <w:rFonts w:ascii="Times New Roman" w:hAnsi="Times New Roman"/>
                <w:sz w:val="24"/>
                <w:szCs w:val="24"/>
              </w:rPr>
              <w:t>Применять современную научную профессиональную терминологию; определять и выстраивать траектории  самообразования и личностного ра</w:t>
            </w:r>
            <w:r w:rsidRPr="001F4EFC">
              <w:rPr>
                <w:rFonts w:ascii="Times New Roman" w:hAnsi="Times New Roman"/>
                <w:sz w:val="24"/>
                <w:szCs w:val="24"/>
              </w:rPr>
              <w:t>з</w:t>
            </w:r>
            <w:r w:rsidRPr="001F4EFC">
              <w:rPr>
                <w:rFonts w:ascii="Times New Roman" w:hAnsi="Times New Roman"/>
                <w:sz w:val="24"/>
                <w:szCs w:val="24"/>
              </w:rPr>
              <w:lastRenderedPageBreak/>
              <w:t>вития. Систематизировать, анализ</w:t>
            </w:r>
            <w:r w:rsidRPr="001F4EFC">
              <w:rPr>
                <w:rFonts w:ascii="Times New Roman" w:hAnsi="Times New Roman"/>
                <w:sz w:val="24"/>
                <w:szCs w:val="24"/>
              </w:rPr>
              <w:t>и</w:t>
            </w:r>
            <w:r w:rsidRPr="001F4EFC">
              <w:rPr>
                <w:rFonts w:ascii="Times New Roman" w:hAnsi="Times New Roman"/>
                <w:sz w:val="24"/>
                <w:szCs w:val="24"/>
              </w:rPr>
              <w:t>ровать и обобщать социальную и и</w:t>
            </w:r>
            <w:r w:rsidRPr="001F4EFC">
              <w:rPr>
                <w:rFonts w:ascii="Times New Roman" w:hAnsi="Times New Roman"/>
                <w:sz w:val="24"/>
                <w:szCs w:val="24"/>
              </w:rPr>
              <w:t>с</w:t>
            </w:r>
            <w:r w:rsidRPr="001F4EFC">
              <w:rPr>
                <w:rFonts w:ascii="Times New Roman" w:hAnsi="Times New Roman"/>
                <w:sz w:val="24"/>
                <w:szCs w:val="24"/>
              </w:rPr>
              <w:t xml:space="preserve">торическую информацию. </w:t>
            </w:r>
          </w:p>
          <w:p w14:paraId="25D3F2D1" w14:textId="77777777" w:rsidR="00813029" w:rsidRPr="001F4EFC" w:rsidRDefault="00813029" w:rsidP="00261EA8">
            <w:pPr>
              <w:spacing w:after="0" w:line="240" w:lineRule="auto"/>
              <w:contextualSpacing/>
              <w:jc w:val="both"/>
              <w:rPr>
                <w:rFonts w:ascii="Times New Roman" w:hAnsi="Times New Roman"/>
                <w:sz w:val="24"/>
                <w:szCs w:val="24"/>
              </w:rPr>
            </w:pPr>
            <w:r w:rsidRPr="001F4EFC">
              <w:rPr>
                <w:rFonts w:ascii="Times New Roman" w:hAnsi="Times New Roman"/>
                <w:sz w:val="24"/>
                <w:szCs w:val="24"/>
              </w:rPr>
              <w:t>Выявлять взаимосвязь отечественных, региональных, мировых социально-экономических, политических и кул</w:t>
            </w:r>
            <w:r w:rsidRPr="001F4EFC">
              <w:rPr>
                <w:rFonts w:ascii="Times New Roman" w:hAnsi="Times New Roman"/>
                <w:sz w:val="24"/>
                <w:szCs w:val="24"/>
              </w:rPr>
              <w:t>ь</w:t>
            </w:r>
            <w:r w:rsidRPr="001F4EFC">
              <w:rPr>
                <w:rFonts w:ascii="Times New Roman" w:hAnsi="Times New Roman"/>
                <w:sz w:val="24"/>
                <w:szCs w:val="24"/>
              </w:rPr>
              <w:t>турных проблем.</w:t>
            </w:r>
          </w:p>
          <w:p w14:paraId="4F170D86" w14:textId="77777777" w:rsidR="00914092" w:rsidRDefault="00914092" w:rsidP="00261EA8">
            <w:pPr>
              <w:spacing w:after="0" w:line="240" w:lineRule="auto"/>
              <w:contextualSpacing/>
              <w:jc w:val="both"/>
              <w:rPr>
                <w:rFonts w:ascii="Times New Roman" w:hAnsi="Times New Roman"/>
                <w:sz w:val="24"/>
                <w:szCs w:val="24"/>
              </w:rPr>
            </w:pPr>
          </w:p>
          <w:p w14:paraId="426EA01A" w14:textId="77777777" w:rsidR="00813029" w:rsidRPr="001F4EFC" w:rsidRDefault="00813029" w:rsidP="00261EA8">
            <w:pPr>
              <w:spacing w:after="0" w:line="240" w:lineRule="auto"/>
              <w:contextualSpacing/>
              <w:jc w:val="both"/>
              <w:rPr>
                <w:rFonts w:ascii="Times New Roman" w:hAnsi="Times New Roman"/>
                <w:sz w:val="24"/>
                <w:szCs w:val="24"/>
              </w:rPr>
            </w:pPr>
            <w:r w:rsidRPr="001F4EFC">
              <w:rPr>
                <w:rFonts w:ascii="Times New Roman" w:hAnsi="Times New Roman"/>
                <w:sz w:val="24"/>
                <w:szCs w:val="24"/>
              </w:rPr>
              <w:t>Организовывать работу коллектива и команды; взаимодействовать с  суб</w:t>
            </w:r>
            <w:r w:rsidRPr="001F4EFC">
              <w:rPr>
                <w:rFonts w:ascii="Times New Roman" w:hAnsi="Times New Roman"/>
                <w:sz w:val="24"/>
                <w:szCs w:val="24"/>
              </w:rPr>
              <w:t>ъ</w:t>
            </w:r>
            <w:r w:rsidRPr="001F4EFC">
              <w:rPr>
                <w:rFonts w:ascii="Times New Roman" w:hAnsi="Times New Roman"/>
                <w:sz w:val="24"/>
                <w:szCs w:val="24"/>
              </w:rPr>
              <w:t>ектами образовательной деятельности  в процессе изучения истории. Демо</w:t>
            </w:r>
            <w:r w:rsidRPr="001F4EFC">
              <w:rPr>
                <w:rFonts w:ascii="Times New Roman" w:hAnsi="Times New Roman"/>
                <w:sz w:val="24"/>
                <w:szCs w:val="24"/>
              </w:rPr>
              <w:t>н</w:t>
            </w:r>
            <w:r w:rsidRPr="001F4EFC">
              <w:rPr>
                <w:rFonts w:ascii="Times New Roman" w:hAnsi="Times New Roman"/>
                <w:sz w:val="24"/>
                <w:szCs w:val="24"/>
              </w:rPr>
              <w:t>стрировать гражданско-патриотическую позицию. Выявлять взаимосвязь отечественных, реги</w:t>
            </w:r>
            <w:r w:rsidRPr="001F4EFC">
              <w:rPr>
                <w:rFonts w:ascii="Times New Roman" w:hAnsi="Times New Roman"/>
                <w:sz w:val="24"/>
                <w:szCs w:val="24"/>
              </w:rPr>
              <w:t>о</w:t>
            </w:r>
            <w:r w:rsidRPr="001F4EFC">
              <w:rPr>
                <w:rFonts w:ascii="Times New Roman" w:hAnsi="Times New Roman"/>
                <w:sz w:val="24"/>
                <w:szCs w:val="24"/>
              </w:rPr>
              <w:t>нальных, мировых социально-экономических, политических и кул</w:t>
            </w:r>
            <w:r w:rsidRPr="001F4EFC">
              <w:rPr>
                <w:rFonts w:ascii="Times New Roman" w:hAnsi="Times New Roman"/>
                <w:sz w:val="24"/>
                <w:szCs w:val="24"/>
              </w:rPr>
              <w:t>ь</w:t>
            </w:r>
            <w:r w:rsidRPr="001F4EFC">
              <w:rPr>
                <w:rFonts w:ascii="Times New Roman" w:hAnsi="Times New Roman"/>
                <w:sz w:val="24"/>
                <w:szCs w:val="24"/>
              </w:rPr>
              <w:t>турных проблем.</w:t>
            </w:r>
          </w:p>
          <w:p w14:paraId="2900D7CB" w14:textId="77777777" w:rsidR="00813029" w:rsidRPr="001F4EFC" w:rsidRDefault="00813029" w:rsidP="00261EA8">
            <w:pPr>
              <w:spacing w:after="0" w:line="240" w:lineRule="auto"/>
              <w:contextualSpacing/>
              <w:jc w:val="both"/>
              <w:rPr>
                <w:rFonts w:ascii="Times New Roman" w:hAnsi="Times New Roman"/>
                <w:sz w:val="24"/>
                <w:szCs w:val="24"/>
              </w:rPr>
            </w:pPr>
          </w:p>
          <w:p w14:paraId="20635220" w14:textId="77777777" w:rsidR="00813029" w:rsidRPr="001F4EFC" w:rsidRDefault="00813029" w:rsidP="00261EA8">
            <w:pPr>
              <w:spacing w:after="0" w:line="240" w:lineRule="auto"/>
              <w:contextualSpacing/>
              <w:jc w:val="both"/>
              <w:rPr>
                <w:rFonts w:ascii="Times New Roman" w:hAnsi="Times New Roman"/>
                <w:sz w:val="24"/>
                <w:szCs w:val="24"/>
              </w:rPr>
            </w:pPr>
          </w:p>
          <w:p w14:paraId="1D526520" w14:textId="77777777" w:rsidR="00813029" w:rsidRPr="001F4EFC" w:rsidRDefault="00813029" w:rsidP="00261EA8">
            <w:pPr>
              <w:spacing w:after="0" w:line="240" w:lineRule="auto"/>
              <w:contextualSpacing/>
              <w:jc w:val="both"/>
              <w:rPr>
                <w:rFonts w:ascii="Times New Roman" w:hAnsi="Times New Roman"/>
                <w:sz w:val="24"/>
                <w:szCs w:val="24"/>
              </w:rPr>
            </w:pPr>
          </w:p>
          <w:p w14:paraId="7CFE4BBF" w14:textId="77777777" w:rsidR="00813029" w:rsidRPr="001F4EFC" w:rsidRDefault="00813029" w:rsidP="00261EA8">
            <w:pPr>
              <w:spacing w:after="0" w:line="240" w:lineRule="auto"/>
              <w:contextualSpacing/>
              <w:jc w:val="both"/>
              <w:rPr>
                <w:rFonts w:ascii="Times New Roman" w:hAnsi="Times New Roman"/>
                <w:sz w:val="24"/>
                <w:szCs w:val="24"/>
              </w:rPr>
            </w:pPr>
          </w:p>
          <w:p w14:paraId="42ACD765" w14:textId="77777777" w:rsidR="00813029" w:rsidRPr="001F4EFC" w:rsidRDefault="00813029" w:rsidP="00261EA8">
            <w:pPr>
              <w:spacing w:after="0" w:line="240" w:lineRule="auto"/>
              <w:contextualSpacing/>
              <w:jc w:val="both"/>
              <w:rPr>
                <w:rFonts w:ascii="Times New Roman" w:hAnsi="Times New Roman"/>
                <w:sz w:val="24"/>
                <w:szCs w:val="24"/>
              </w:rPr>
            </w:pPr>
          </w:p>
          <w:p w14:paraId="7BD02504" w14:textId="77777777" w:rsidR="00813029" w:rsidRPr="001F4EFC" w:rsidRDefault="00813029" w:rsidP="00261EA8">
            <w:pPr>
              <w:spacing w:after="0" w:line="240" w:lineRule="auto"/>
              <w:contextualSpacing/>
              <w:jc w:val="both"/>
              <w:rPr>
                <w:rFonts w:ascii="Times New Roman" w:hAnsi="Times New Roman"/>
                <w:sz w:val="24"/>
                <w:szCs w:val="24"/>
              </w:rPr>
            </w:pPr>
            <w:r w:rsidRPr="001F4EFC">
              <w:rPr>
                <w:rFonts w:ascii="Times New Roman" w:hAnsi="Times New Roman"/>
                <w:sz w:val="24"/>
                <w:szCs w:val="24"/>
              </w:rPr>
              <w:t>Понимать значимость своей профе</w:t>
            </w:r>
            <w:r w:rsidRPr="001F4EFC">
              <w:rPr>
                <w:rFonts w:ascii="Times New Roman" w:hAnsi="Times New Roman"/>
                <w:sz w:val="24"/>
                <w:szCs w:val="24"/>
              </w:rPr>
              <w:t>с</w:t>
            </w:r>
            <w:r w:rsidRPr="001F4EFC">
              <w:rPr>
                <w:rFonts w:ascii="Times New Roman" w:hAnsi="Times New Roman"/>
                <w:sz w:val="24"/>
                <w:szCs w:val="24"/>
              </w:rPr>
              <w:t>сии (специальности) 09.02.07 Инфо</w:t>
            </w:r>
            <w:r w:rsidRPr="001F4EFC">
              <w:rPr>
                <w:rFonts w:ascii="Times New Roman" w:hAnsi="Times New Roman"/>
                <w:sz w:val="24"/>
                <w:szCs w:val="24"/>
              </w:rPr>
              <w:t>р</w:t>
            </w:r>
            <w:r w:rsidRPr="001F4EFC">
              <w:rPr>
                <w:rFonts w:ascii="Times New Roman" w:hAnsi="Times New Roman"/>
                <w:sz w:val="24"/>
                <w:szCs w:val="24"/>
              </w:rPr>
              <w:t>мационные системы и программир</w:t>
            </w:r>
            <w:r w:rsidRPr="001F4EFC">
              <w:rPr>
                <w:rFonts w:ascii="Times New Roman" w:hAnsi="Times New Roman"/>
                <w:sz w:val="24"/>
                <w:szCs w:val="24"/>
              </w:rPr>
              <w:t>о</w:t>
            </w:r>
            <w:r w:rsidRPr="001F4EFC">
              <w:rPr>
                <w:rFonts w:ascii="Times New Roman" w:hAnsi="Times New Roman"/>
                <w:sz w:val="24"/>
                <w:szCs w:val="24"/>
              </w:rPr>
              <w:t>вание. Соблюдать нормы экологич</w:t>
            </w:r>
            <w:r w:rsidRPr="001F4EFC">
              <w:rPr>
                <w:rFonts w:ascii="Times New Roman" w:hAnsi="Times New Roman"/>
                <w:sz w:val="24"/>
                <w:szCs w:val="24"/>
              </w:rPr>
              <w:t>е</w:t>
            </w:r>
            <w:r w:rsidRPr="001F4EFC">
              <w:rPr>
                <w:rFonts w:ascii="Times New Roman" w:hAnsi="Times New Roman"/>
                <w:sz w:val="24"/>
                <w:szCs w:val="24"/>
              </w:rPr>
              <w:t>ской безопасности; определять направления ресурсосбережения в рамках профессиональной деятельн</w:t>
            </w:r>
            <w:r w:rsidRPr="001F4EFC">
              <w:rPr>
                <w:rFonts w:ascii="Times New Roman" w:hAnsi="Times New Roman"/>
                <w:sz w:val="24"/>
                <w:szCs w:val="24"/>
              </w:rPr>
              <w:t>о</w:t>
            </w:r>
            <w:r w:rsidRPr="001F4EFC">
              <w:rPr>
                <w:rFonts w:ascii="Times New Roman" w:hAnsi="Times New Roman"/>
                <w:sz w:val="24"/>
                <w:szCs w:val="24"/>
              </w:rPr>
              <w:t>сти по профессии (специальности).</w:t>
            </w:r>
          </w:p>
          <w:p w14:paraId="7B28F6CC" w14:textId="77777777" w:rsidR="00813029" w:rsidRPr="001F4EFC" w:rsidRDefault="00813029" w:rsidP="00261EA8">
            <w:pPr>
              <w:spacing w:after="0" w:line="240" w:lineRule="auto"/>
              <w:contextualSpacing/>
              <w:jc w:val="both"/>
              <w:rPr>
                <w:rFonts w:ascii="Times New Roman" w:hAnsi="Times New Roman"/>
                <w:sz w:val="24"/>
                <w:szCs w:val="24"/>
              </w:rPr>
            </w:pPr>
          </w:p>
          <w:p w14:paraId="6D90E31F" w14:textId="77777777" w:rsidR="00813029" w:rsidRPr="001F4EFC" w:rsidRDefault="00813029" w:rsidP="00261EA8">
            <w:pPr>
              <w:spacing w:after="0" w:line="240" w:lineRule="auto"/>
              <w:contextualSpacing/>
              <w:jc w:val="both"/>
              <w:rPr>
                <w:rFonts w:ascii="Times New Roman" w:hAnsi="Times New Roman"/>
                <w:sz w:val="24"/>
                <w:szCs w:val="24"/>
              </w:rPr>
            </w:pPr>
          </w:p>
          <w:p w14:paraId="6A661592" w14:textId="77777777" w:rsidR="00813029" w:rsidRPr="001F4EFC" w:rsidRDefault="00813029" w:rsidP="00261EA8">
            <w:pPr>
              <w:spacing w:after="0" w:line="240" w:lineRule="auto"/>
              <w:contextualSpacing/>
              <w:jc w:val="both"/>
              <w:rPr>
                <w:rFonts w:ascii="Times New Roman" w:hAnsi="Times New Roman"/>
                <w:sz w:val="24"/>
                <w:szCs w:val="24"/>
              </w:rPr>
            </w:pPr>
          </w:p>
          <w:p w14:paraId="69565EDF" w14:textId="77777777" w:rsidR="00813029" w:rsidRPr="001F4EFC" w:rsidRDefault="00813029" w:rsidP="00261EA8">
            <w:pPr>
              <w:spacing w:after="0" w:line="240" w:lineRule="auto"/>
              <w:contextualSpacing/>
              <w:jc w:val="both"/>
              <w:rPr>
                <w:rFonts w:ascii="Times New Roman" w:hAnsi="Times New Roman"/>
                <w:sz w:val="24"/>
                <w:szCs w:val="24"/>
              </w:rPr>
            </w:pPr>
          </w:p>
          <w:p w14:paraId="3182933D" w14:textId="77777777" w:rsidR="00813029" w:rsidRPr="001F4EFC" w:rsidRDefault="00813029" w:rsidP="00261EA8">
            <w:pPr>
              <w:spacing w:after="0" w:line="240" w:lineRule="auto"/>
              <w:contextualSpacing/>
              <w:jc w:val="both"/>
              <w:rPr>
                <w:rFonts w:ascii="Times New Roman" w:hAnsi="Times New Roman"/>
                <w:sz w:val="24"/>
                <w:szCs w:val="24"/>
              </w:rPr>
            </w:pPr>
          </w:p>
          <w:p w14:paraId="79575928" w14:textId="77777777" w:rsidR="00813029" w:rsidRPr="001F4EFC" w:rsidRDefault="00813029" w:rsidP="00261EA8">
            <w:pPr>
              <w:spacing w:after="0" w:line="240" w:lineRule="auto"/>
              <w:contextualSpacing/>
              <w:jc w:val="both"/>
              <w:rPr>
                <w:rFonts w:ascii="Times New Roman" w:hAnsi="Times New Roman"/>
                <w:sz w:val="24"/>
                <w:szCs w:val="24"/>
              </w:rPr>
            </w:pPr>
          </w:p>
          <w:p w14:paraId="2704571B" w14:textId="77777777" w:rsidR="00813029" w:rsidRPr="001F4EFC" w:rsidRDefault="00813029" w:rsidP="00261EA8">
            <w:pPr>
              <w:spacing w:after="0" w:line="240" w:lineRule="auto"/>
              <w:contextualSpacing/>
              <w:jc w:val="both"/>
              <w:rPr>
                <w:rFonts w:ascii="Times New Roman" w:hAnsi="Times New Roman"/>
                <w:sz w:val="24"/>
                <w:szCs w:val="24"/>
              </w:rPr>
            </w:pPr>
          </w:p>
          <w:p w14:paraId="6C8E7F26" w14:textId="77777777" w:rsidR="00813029" w:rsidRPr="001F4EFC" w:rsidRDefault="00813029" w:rsidP="00261EA8">
            <w:pPr>
              <w:spacing w:after="0" w:line="240" w:lineRule="auto"/>
              <w:contextualSpacing/>
              <w:jc w:val="both"/>
              <w:rPr>
                <w:rFonts w:ascii="Times New Roman" w:hAnsi="Times New Roman"/>
                <w:sz w:val="24"/>
                <w:szCs w:val="24"/>
              </w:rPr>
            </w:pPr>
          </w:p>
          <w:p w14:paraId="31B0B490" w14:textId="77777777" w:rsidR="00813029" w:rsidRPr="001F4EFC" w:rsidRDefault="00813029" w:rsidP="00261EA8">
            <w:pPr>
              <w:spacing w:after="0" w:line="240" w:lineRule="auto"/>
              <w:contextualSpacing/>
              <w:jc w:val="both"/>
              <w:rPr>
                <w:rFonts w:ascii="Times New Roman" w:hAnsi="Times New Roman"/>
                <w:sz w:val="24"/>
                <w:szCs w:val="24"/>
              </w:rPr>
            </w:pPr>
          </w:p>
          <w:p w14:paraId="630BD78B" w14:textId="77777777" w:rsidR="00813029" w:rsidRPr="001F4EFC" w:rsidRDefault="00813029" w:rsidP="00261EA8">
            <w:pPr>
              <w:spacing w:after="0" w:line="240" w:lineRule="auto"/>
              <w:contextualSpacing/>
              <w:jc w:val="both"/>
              <w:rPr>
                <w:rFonts w:ascii="Times New Roman" w:hAnsi="Times New Roman"/>
                <w:sz w:val="24"/>
                <w:szCs w:val="24"/>
              </w:rPr>
            </w:pPr>
          </w:p>
          <w:p w14:paraId="5858EA87" w14:textId="77777777" w:rsidR="00813029" w:rsidRPr="001F4EFC" w:rsidRDefault="00813029" w:rsidP="00261EA8">
            <w:pPr>
              <w:spacing w:after="0" w:line="240" w:lineRule="auto"/>
              <w:contextualSpacing/>
              <w:jc w:val="both"/>
              <w:rPr>
                <w:rFonts w:ascii="Times New Roman" w:hAnsi="Times New Roman"/>
                <w:sz w:val="24"/>
                <w:szCs w:val="24"/>
              </w:rPr>
            </w:pPr>
          </w:p>
          <w:p w14:paraId="662A209F" w14:textId="77777777" w:rsidR="00813029" w:rsidRPr="001F4EFC" w:rsidRDefault="00813029" w:rsidP="00261EA8">
            <w:pPr>
              <w:spacing w:after="0" w:line="240" w:lineRule="auto"/>
              <w:contextualSpacing/>
              <w:jc w:val="both"/>
              <w:rPr>
                <w:rFonts w:ascii="Times New Roman" w:hAnsi="Times New Roman"/>
                <w:sz w:val="24"/>
                <w:szCs w:val="24"/>
              </w:rPr>
            </w:pPr>
          </w:p>
          <w:p w14:paraId="79325CF5" w14:textId="77777777" w:rsidR="00813029" w:rsidRPr="001F4EFC" w:rsidRDefault="00813029" w:rsidP="00261EA8">
            <w:pPr>
              <w:spacing w:after="0" w:line="240" w:lineRule="auto"/>
              <w:contextualSpacing/>
              <w:jc w:val="both"/>
              <w:rPr>
                <w:rFonts w:ascii="Times New Roman" w:hAnsi="Times New Roman"/>
                <w:sz w:val="24"/>
                <w:szCs w:val="24"/>
              </w:rPr>
            </w:pPr>
          </w:p>
          <w:p w14:paraId="1C25241C" w14:textId="77777777" w:rsidR="00813029" w:rsidRPr="001F4EFC" w:rsidRDefault="00813029" w:rsidP="00261EA8">
            <w:pPr>
              <w:spacing w:after="0" w:line="240" w:lineRule="auto"/>
              <w:contextualSpacing/>
              <w:jc w:val="both"/>
              <w:rPr>
                <w:rFonts w:ascii="Times New Roman" w:hAnsi="Times New Roman"/>
                <w:sz w:val="24"/>
                <w:szCs w:val="24"/>
              </w:rPr>
            </w:pPr>
            <w:r w:rsidRPr="001F4EFC">
              <w:rPr>
                <w:rFonts w:ascii="Times New Roman" w:hAnsi="Times New Roman"/>
                <w:sz w:val="24"/>
                <w:szCs w:val="24"/>
              </w:rPr>
              <w:t>Особенности физкультурно-оздоровительную деятельности в Ро</w:t>
            </w:r>
            <w:r w:rsidRPr="001F4EFC">
              <w:rPr>
                <w:rFonts w:ascii="Times New Roman" w:hAnsi="Times New Roman"/>
                <w:sz w:val="24"/>
                <w:szCs w:val="24"/>
              </w:rPr>
              <w:t>с</w:t>
            </w:r>
            <w:r w:rsidRPr="001F4EFC">
              <w:rPr>
                <w:rFonts w:ascii="Times New Roman" w:hAnsi="Times New Roman"/>
                <w:sz w:val="24"/>
                <w:szCs w:val="24"/>
              </w:rPr>
              <w:t>сии для укрепления здоровья, дост</w:t>
            </w:r>
            <w:r w:rsidRPr="001F4EFC">
              <w:rPr>
                <w:rFonts w:ascii="Times New Roman" w:hAnsi="Times New Roman"/>
                <w:sz w:val="24"/>
                <w:szCs w:val="24"/>
              </w:rPr>
              <w:t>и</w:t>
            </w:r>
            <w:r w:rsidRPr="001F4EFC">
              <w:rPr>
                <w:rFonts w:ascii="Times New Roman" w:hAnsi="Times New Roman"/>
                <w:sz w:val="24"/>
                <w:szCs w:val="24"/>
              </w:rPr>
              <w:t>жения жизненных и профессионал</w:t>
            </w:r>
            <w:r w:rsidRPr="001F4EFC">
              <w:rPr>
                <w:rFonts w:ascii="Times New Roman" w:hAnsi="Times New Roman"/>
                <w:sz w:val="24"/>
                <w:szCs w:val="24"/>
              </w:rPr>
              <w:t>ь</w:t>
            </w:r>
            <w:r w:rsidRPr="001F4EFC">
              <w:rPr>
                <w:rFonts w:ascii="Times New Roman" w:hAnsi="Times New Roman"/>
                <w:sz w:val="24"/>
                <w:szCs w:val="24"/>
              </w:rPr>
              <w:t>ных целей. Применять рациональные приемы двигательных функций в профессиональной деятельности. Пользоваться средствами профила</w:t>
            </w:r>
            <w:r w:rsidRPr="001F4EFC">
              <w:rPr>
                <w:rFonts w:ascii="Times New Roman" w:hAnsi="Times New Roman"/>
                <w:sz w:val="24"/>
                <w:szCs w:val="24"/>
              </w:rPr>
              <w:t>к</w:t>
            </w:r>
            <w:r w:rsidRPr="001F4EFC">
              <w:rPr>
                <w:rFonts w:ascii="Times New Roman" w:hAnsi="Times New Roman"/>
                <w:sz w:val="24"/>
                <w:szCs w:val="24"/>
              </w:rPr>
              <w:lastRenderedPageBreak/>
              <w:t>тики перенапряжения характерными для 09.02.07 Информационные сист</w:t>
            </w:r>
            <w:r w:rsidRPr="001F4EFC">
              <w:rPr>
                <w:rFonts w:ascii="Times New Roman" w:hAnsi="Times New Roman"/>
                <w:sz w:val="24"/>
                <w:szCs w:val="24"/>
              </w:rPr>
              <w:t>е</w:t>
            </w:r>
            <w:r w:rsidRPr="001F4EFC">
              <w:rPr>
                <w:rFonts w:ascii="Times New Roman" w:hAnsi="Times New Roman"/>
                <w:sz w:val="24"/>
                <w:szCs w:val="24"/>
              </w:rPr>
              <w:t>мы и программирование.</w:t>
            </w:r>
          </w:p>
          <w:p w14:paraId="57E6F873" w14:textId="77777777" w:rsidR="00813029" w:rsidRPr="001F4EFC" w:rsidRDefault="00813029" w:rsidP="00261EA8">
            <w:pPr>
              <w:spacing w:after="0" w:line="240" w:lineRule="auto"/>
              <w:contextualSpacing/>
              <w:jc w:val="both"/>
              <w:rPr>
                <w:rFonts w:ascii="Times New Roman" w:hAnsi="Times New Roman"/>
                <w:sz w:val="24"/>
                <w:szCs w:val="24"/>
              </w:rPr>
            </w:pPr>
          </w:p>
          <w:p w14:paraId="52D6290B" w14:textId="77777777" w:rsidR="00813029" w:rsidRPr="001F4EFC" w:rsidRDefault="00813029" w:rsidP="00261EA8">
            <w:pPr>
              <w:spacing w:after="0" w:line="240" w:lineRule="auto"/>
              <w:contextualSpacing/>
              <w:jc w:val="both"/>
              <w:rPr>
                <w:rFonts w:ascii="Times New Roman" w:hAnsi="Times New Roman"/>
                <w:sz w:val="24"/>
                <w:szCs w:val="24"/>
              </w:rPr>
            </w:pPr>
          </w:p>
          <w:p w14:paraId="7CF17FF5" w14:textId="77777777" w:rsidR="00813029" w:rsidRPr="001F4EFC" w:rsidRDefault="00813029" w:rsidP="00261EA8">
            <w:pPr>
              <w:spacing w:after="0" w:line="240" w:lineRule="auto"/>
              <w:contextualSpacing/>
              <w:jc w:val="both"/>
              <w:rPr>
                <w:rFonts w:ascii="Times New Roman" w:hAnsi="Times New Roman"/>
                <w:sz w:val="24"/>
                <w:szCs w:val="24"/>
              </w:rPr>
            </w:pPr>
            <w:r w:rsidRPr="001F4EFC">
              <w:rPr>
                <w:rFonts w:ascii="Times New Roman" w:hAnsi="Times New Roman"/>
                <w:sz w:val="24"/>
                <w:szCs w:val="24"/>
              </w:rPr>
              <w:t>Применять средства информацио</w:t>
            </w:r>
            <w:r w:rsidRPr="001F4EFC">
              <w:rPr>
                <w:rFonts w:ascii="Times New Roman" w:hAnsi="Times New Roman"/>
                <w:sz w:val="24"/>
                <w:szCs w:val="24"/>
              </w:rPr>
              <w:t>н</w:t>
            </w:r>
            <w:r w:rsidRPr="001F4EFC">
              <w:rPr>
                <w:rFonts w:ascii="Times New Roman" w:hAnsi="Times New Roman"/>
                <w:sz w:val="24"/>
                <w:szCs w:val="24"/>
              </w:rPr>
              <w:t>ных технологий для решения учебных задач при освоении учебной дисц</w:t>
            </w:r>
            <w:r w:rsidRPr="001F4EFC">
              <w:rPr>
                <w:rFonts w:ascii="Times New Roman" w:hAnsi="Times New Roman"/>
                <w:sz w:val="24"/>
                <w:szCs w:val="24"/>
              </w:rPr>
              <w:t>и</w:t>
            </w:r>
            <w:r w:rsidRPr="001F4EFC">
              <w:rPr>
                <w:rFonts w:ascii="Times New Roman" w:hAnsi="Times New Roman"/>
                <w:sz w:val="24"/>
                <w:szCs w:val="24"/>
              </w:rPr>
              <w:t>плины «История России».</w:t>
            </w:r>
          </w:p>
          <w:p w14:paraId="57C6C899" w14:textId="77777777" w:rsidR="00813029" w:rsidRPr="001F4EFC" w:rsidRDefault="00813029" w:rsidP="00261EA8">
            <w:pPr>
              <w:spacing w:after="0" w:line="240" w:lineRule="auto"/>
              <w:contextualSpacing/>
              <w:jc w:val="both"/>
              <w:rPr>
                <w:rFonts w:ascii="Times New Roman" w:hAnsi="Times New Roman"/>
                <w:sz w:val="24"/>
                <w:szCs w:val="24"/>
              </w:rPr>
            </w:pPr>
          </w:p>
          <w:p w14:paraId="000A7352" w14:textId="77777777" w:rsidR="00813029" w:rsidRPr="001F4EFC" w:rsidRDefault="00813029" w:rsidP="00261EA8">
            <w:pPr>
              <w:spacing w:after="0" w:line="240" w:lineRule="auto"/>
              <w:contextualSpacing/>
              <w:jc w:val="both"/>
              <w:rPr>
                <w:rFonts w:ascii="Times New Roman" w:hAnsi="Times New Roman"/>
                <w:sz w:val="24"/>
                <w:szCs w:val="24"/>
              </w:rPr>
            </w:pPr>
          </w:p>
          <w:p w14:paraId="2BF6CD2F" w14:textId="77777777" w:rsidR="00813029" w:rsidRPr="001F4EFC" w:rsidRDefault="00813029" w:rsidP="00261EA8">
            <w:pPr>
              <w:spacing w:after="0" w:line="240" w:lineRule="auto"/>
              <w:contextualSpacing/>
              <w:jc w:val="both"/>
              <w:rPr>
                <w:rFonts w:ascii="Times New Roman" w:hAnsi="Times New Roman"/>
                <w:sz w:val="24"/>
                <w:szCs w:val="24"/>
              </w:rPr>
            </w:pPr>
          </w:p>
          <w:p w14:paraId="362A46FD" w14:textId="77777777" w:rsidR="00813029" w:rsidRPr="001F4EFC" w:rsidRDefault="00813029" w:rsidP="00261EA8">
            <w:pPr>
              <w:spacing w:after="0" w:line="240" w:lineRule="auto"/>
              <w:contextualSpacing/>
              <w:jc w:val="both"/>
              <w:rPr>
                <w:rFonts w:ascii="Times New Roman" w:hAnsi="Times New Roman"/>
                <w:sz w:val="24"/>
                <w:szCs w:val="24"/>
              </w:rPr>
            </w:pPr>
            <w:r w:rsidRPr="001F4EFC">
              <w:rPr>
                <w:rFonts w:ascii="Times New Roman" w:hAnsi="Times New Roman"/>
                <w:sz w:val="24"/>
                <w:szCs w:val="24"/>
              </w:rPr>
              <w:t>Понимать общий смысл четко прои</w:t>
            </w:r>
            <w:r w:rsidRPr="001F4EFC">
              <w:rPr>
                <w:rFonts w:ascii="Times New Roman" w:hAnsi="Times New Roman"/>
                <w:sz w:val="24"/>
                <w:szCs w:val="24"/>
              </w:rPr>
              <w:t>з</w:t>
            </w:r>
            <w:r w:rsidRPr="001F4EFC">
              <w:rPr>
                <w:rFonts w:ascii="Times New Roman" w:hAnsi="Times New Roman"/>
                <w:sz w:val="24"/>
                <w:szCs w:val="24"/>
              </w:rPr>
              <w:t>несенных высказываний, текстов на исторические темы. Участвовать в диалогах на исторические темы. Строить  высказывания о себе и о своей профессиональной деятельн</w:t>
            </w:r>
            <w:r w:rsidRPr="001F4EFC">
              <w:rPr>
                <w:rFonts w:ascii="Times New Roman" w:hAnsi="Times New Roman"/>
                <w:sz w:val="24"/>
                <w:szCs w:val="24"/>
              </w:rPr>
              <w:t>о</w:t>
            </w:r>
            <w:r w:rsidRPr="001F4EFC">
              <w:rPr>
                <w:rFonts w:ascii="Times New Roman" w:hAnsi="Times New Roman"/>
                <w:sz w:val="24"/>
                <w:szCs w:val="24"/>
              </w:rPr>
              <w:t>сти в контексте исторического разв</w:t>
            </w:r>
            <w:r w:rsidRPr="001F4EFC">
              <w:rPr>
                <w:rFonts w:ascii="Times New Roman" w:hAnsi="Times New Roman"/>
                <w:sz w:val="24"/>
                <w:szCs w:val="24"/>
              </w:rPr>
              <w:t>и</w:t>
            </w:r>
            <w:r w:rsidRPr="001F4EFC">
              <w:rPr>
                <w:rFonts w:ascii="Times New Roman" w:hAnsi="Times New Roman"/>
                <w:sz w:val="24"/>
                <w:szCs w:val="24"/>
              </w:rPr>
              <w:t>тия своей страны. Кратко обоснов</w:t>
            </w:r>
            <w:r w:rsidRPr="001F4EFC">
              <w:rPr>
                <w:rFonts w:ascii="Times New Roman" w:hAnsi="Times New Roman"/>
                <w:sz w:val="24"/>
                <w:szCs w:val="24"/>
              </w:rPr>
              <w:t>ы</w:t>
            </w:r>
            <w:r w:rsidRPr="001F4EFC">
              <w:rPr>
                <w:rFonts w:ascii="Times New Roman" w:hAnsi="Times New Roman"/>
                <w:sz w:val="24"/>
                <w:szCs w:val="24"/>
              </w:rPr>
              <w:t>вать и объяснить свои действия (т</w:t>
            </w:r>
            <w:r w:rsidRPr="001F4EFC">
              <w:rPr>
                <w:rFonts w:ascii="Times New Roman" w:hAnsi="Times New Roman"/>
                <w:sz w:val="24"/>
                <w:szCs w:val="24"/>
              </w:rPr>
              <w:t>е</w:t>
            </w:r>
            <w:r w:rsidRPr="001F4EFC">
              <w:rPr>
                <w:rFonts w:ascii="Times New Roman" w:hAnsi="Times New Roman"/>
                <w:sz w:val="24"/>
                <w:szCs w:val="24"/>
              </w:rPr>
              <w:t xml:space="preserve">кущие и планируемые). </w:t>
            </w:r>
          </w:p>
          <w:p w14:paraId="0EF220E5" w14:textId="77777777" w:rsidR="00813029" w:rsidRPr="001F4EFC" w:rsidRDefault="00813029" w:rsidP="00261EA8">
            <w:pPr>
              <w:spacing w:after="0" w:line="240" w:lineRule="auto"/>
              <w:contextualSpacing/>
              <w:jc w:val="both"/>
              <w:rPr>
                <w:rFonts w:ascii="Times New Roman" w:hAnsi="Times New Roman"/>
                <w:sz w:val="24"/>
                <w:szCs w:val="24"/>
              </w:rPr>
            </w:pPr>
          </w:p>
          <w:p w14:paraId="79E4A184" w14:textId="77777777" w:rsidR="00813029" w:rsidRPr="001F4EFC" w:rsidRDefault="00813029" w:rsidP="00261EA8">
            <w:pPr>
              <w:spacing w:after="0" w:line="240" w:lineRule="auto"/>
              <w:contextualSpacing/>
              <w:jc w:val="both"/>
              <w:rPr>
                <w:rFonts w:ascii="Times New Roman" w:hAnsi="Times New Roman"/>
                <w:sz w:val="24"/>
                <w:szCs w:val="24"/>
              </w:rPr>
            </w:pPr>
          </w:p>
          <w:p w14:paraId="53154B39" w14:textId="77777777" w:rsidR="00813029" w:rsidRPr="001F4EFC" w:rsidRDefault="00813029" w:rsidP="00261EA8">
            <w:pPr>
              <w:spacing w:after="0" w:line="240" w:lineRule="auto"/>
              <w:contextualSpacing/>
              <w:jc w:val="both"/>
              <w:rPr>
                <w:rFonts w:ascii="Times New Roman" w:hAnsi="Times New Roman"/>
                <w:sz w:val="24"/>
                <w:szCs w:val="24"/>
              </w:rPr>
            </w:pPr>
          </w:p>
          <w:p w14:paraId="72F3B6BA" w14:textId="77777777" w:rsidR="00813029" w:rsidRPr="001F4EFC" w:rsidRDefault="00813029" w:rsidP="00261EA8">
            <w:pPr>
              <w:spacing w:after="0" w:line="240" w:lineRule="auto"/>
              <w:contextualSpacing/>
              <w:jc w:val="both"/>
              <w:rPr>
                <w:rFonts w:ascii="Times New Roman" w:hAnsi="Times New Roman"/>
                <w:sz w:val="24"/>
                <w:szCs w:val="24"/>
              </w:rPr>
            </w:pPr>
            <w:r w:rsidRPr="001F4EFC">
              <w:rPr>
                <w:rFonts w:ascii="Times New Roman" w:hAnsi="Times New Roman"/>
                <w:sz w:val="24"/>
                <w:szCs w:val="24"/>
              </w:rPr>
              <w:t>Понимать исторические основы предпринимательской деятельности в России, презентовать идеи открытия собственного дела в профессионал</w:t>
            </w:r>
            <w:r w:rsidRPr="001F4EFC">
              <w:rPr>
                <w:rFonts w:ascii="Times New Roman" w:hAnsi="Times New Roman"/>
                <w:sz w:val="24"/>
                <w:szCs w:val="24"/>
              </w:rPr>
              <w:t>ь</w:t>
            </w:r>
            <w:r w:rsidRPr="001F4EFC">
              <w:rPr>
                <w:rFonts w:ascii="Times New Roman" w:hAnsi="Times New Roman"/>
                <w:sz w:val="24"/>
                <w:szCs w:val="24"/>
              </w:rPr>
              <w:t xml:space="preserve">ной деятельности. </w:t>
            </w:r>
          </w:p>
        </w:tc>
        <w:tc>
          <w:tcPr>
            <w:tcW w:w="1923" w:type="pct"/>
            <w:shd w:val="clear" w:color="auto" w:fill="auto"/>
          </w:tcPr>
          <w:p w14:paraId="0AB5E26D"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F4EFC">
              <w:rPr>
                <w:rFonts w:ascii="Times New Roman" w:hAnsi="Times New Roman"/>
                <w:sz w:val="24"/>
                <w:szCs w:val="24"/>
              </w:rPr>
              <w:lastRenderedPageBreak/>
              <w:t>Основные тенденции социально-экономического и политического  развития России. Специфику культурного развития народов Российской Федерации и своео</w:t>
            </w:r>
            <w:r w:rsidRPr="001F4EFC">
              <w:rPr>
                <w:rFonts w:ascii="Times New Roman" w:hAnsi="Times New Roman"/>
                <w:sz w:val="24"/>
                <w:szCs w:val="24"/>
              </w:rPr>
              <w:t>б</w:t>
            </w:r>
            <w:r w:rsidRPr="001F4EFC">
              <w:rPr>
                <w:rFonts w:ascii="Times New Roman" w:hAnsi="Times New Roman"/>
                <w:sz w:val="24"/>
                <w:szCs w:val="24"/>
              </w:rPr>
              <w:t xml:space="preserve">разие русской культуры. </w:t>
            </w:r>
          </w:p>
          <w:p w14:paraId="7EBC35F4"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F4EFC">
              <w:rPr>
                <w:rFonts w:ascii="Times New Roman" w:hAnsi="Times New Roman"/>
                <w:sz w:val="24"/>
                <w:szCs w:val="24"/>
              </w:rPr>
              <w:t>Результаты экономических и п</w:t>
            </w:r>
            <w:r w:rsidRPr="001F4EFC">
              <w:rPr>
                <w:rFonts w:ascii="Times New Roman" w:hAnsi="Times New Roman"/>
                <w:sz w:val="24"/>
                <w:szCs w:val="24"/>
              </w:rPr>
              <w:t>о</w:t>
            </w:r>
            <w:r w:rsidRPr="001F4EFC">
              <w:rPr>
                <w:rFonts w:ascii="Times New Roman" w:hAnsi="Times New Roman"/>
                <w:sz w:val="24"/>
                <w:szCs w:val="24"/>
              </w:rPr>
              <w:t xml:space="preserve">литических реформ. </w:t>
            </w:r>
          </w:p>
          <w:p w14:paraId="156EC0FD"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F4EFC">
              <w:rPr>
                <w:rFonts w:ascii="Times New Roman" w:hAnsi="Times New Roman"/>
                <w:sz w:val="24"/>
                <w:szCs w:val="24"/>
              </w:rPr>
              <w:t>Характер и ход политических с</w:t>
            </w:r>
            <w:r w:rsidRPr="001F4EFC">
              <w:rPr>
                <w:rFonts w:ascii="Times New Roman" w:hAnsi="Times New Roman"/>
                <w:sz w:val="24"/>
                <w:szCs w:val="24"/>
              </w:rPr>
              <w:t>о</w:t>
            </w:r>
            <w:r w:rsidRPr="001F4EFC">
              <w:rPr>
                <w:rFonts w:ascii="Times New Roman" w:hAnsi="Times New Roman"/>
                <w:sz w:val="24"/>
                <w:szCs w:val="24"/>
              </w:rPr>
              <w:t>бытий в определённые историч</w:t>
            </w:r>
            <w:r w:rsidRPr="001F4EFC">
              <w:rPr>
                <w:rFonts w:ascii="Times New Roman" w:hAnsi="Times New Roman"/>
                <w:sz w:val="24"/>
                <w:szCs w:val="24"/>
              </w:rPr>
              <w:t>е</w:t>
            </w:r>
            <w:r w:rsidRPr="001F4EFC">
              <w:rPr>
                <w:rFonts w:ascii="Times New Roman" w:hAnsi="Times New Roman"/>
                <w:sz w:val="24"/>
                <w:szCs w:val="24"/>
              </w:rPr>
              <w:t>ские периоды развития.</w:t>
            </w:r>
          </w:p>
          <w:p w14:paraId="54EE5A63"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570E75CF"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F4EFC">
              <w:rPr>
                <w:rFonts w:ascii="Times New Roman" w:hAnsi="Times New Roman"/>
                <w:sz w:val="24"/>
                <w:szCs w:val="24"/>
              </w:rPr>
              <w:t>Приемы структурирования и</w:t>
            </w:r>
            <w:r w:rsidRPr="001F4EFC">
              <w:rPr>
                <w:rFonts w:ascii="Times New Roman" w:hAnsi="Times New Roman"/>
                <w:sz w:val="24"/>
                <w:szCs w:val="24"/>
              </w:rPr>
              <w:t>н</w:t>
            </w:r>
            <w:r w:rsidRPr="001F4EFC">
              <w:rPr>
                <w:rFonts w:ascii="Times New Roman" w:hAnsi="Times New Roman"/>
                <w:sz w:val="24"/>
                <w:szCs w:val="24"/>
              </w:rPr>
              <w:t>формации и формат оформления результатов поиска информации по направлению геополитических  условий реализации новой модели международных отношений. Роль  современной России в мировой политике, отношений между Ро</w:t>
            </w:r>
            <w:r w:rsidRPr="001F4EFC">
              <w:rPr>
                <w:rFonts w:ascii="Times New Roman" w:hAnsi="Times New Roman"/>
                <w:sz w:val="24"/>
                <w:szCs w:val="24"/>
              </w:rPr>
              <w:t>с</w:t>
            </w:r>
            <w:r w:rsidRPr="001F4EFC">
              <w:rPr>
                <w:rFonts w:ascii="Times New Roman" w:hAnsi="Times New Roman"/>
                <w:sz w:val="24"/>
                <w:szCs w:val="24"/>
              </w:rPr>
              <w:t xml:space="preserve">сией и НАТО. </w:t>
            </w:r>
          </w:p>
          <w:p w14:paraId="60CA6AFA"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F4EFC">
              <w:rPr>
                <w:rFonts w:ascii="Times New Roman" w:hAnsi="Times New Roman"/>
                <w:sz w:val="24"/>
                <w:szCs w:val="24"/>
              </w:rPr>
              <w:t>Понимать причины обострения межнациональных отношений.</w:t>
            </w:r>
          </w:p>
          <w:p w14:paraId="5076DE6C"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F4EFC">
              <w:rPr>
                <w:rFonts w:ascii="Times New Roman" w:hAnsi="Times New Roman"/>
                <w:sz w:val="24"/>
                <w:szCs w:val="24"/>
              </w:rPr>
              <w:t>понимать причины и следствия в развитии России, приведшие к определённым последствиям.</w:t>
            </w:r>
          </w:p>
          <w:p w14:paraId="7B3FBAC2"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F4EFC">
              <w:rPr>
                <w:rFonts w:ascii="Times New Roman" w:hAnsi="Times New Roman"/>
                <w:sz w:val="24"/>
                <w:szCs w:val="24"/>
              </w:rPr>
              <w:t>Объяснять сущность правовой преемственности Российской Ф</w:t>
            </w:r>
            <w:r w:rsidRPr="001F4EFC">
              <w:rPr>
                <w:rFonts w:ascii="Times New Roman" w:hAnsi="Times New Roman"/>
                <w:sz w:val="24"/>
                <w:szCs w:val="24"/>
              </w:rPr>
              <w:t>е</w:t>
            </w:r>
            <w:r w:rsidRPr="001F4EFC">
              <w:rPr>
                <w:rFonts w:ascii="Times New Roman" w:hAnsi="Times New Roman"/>
                <w:sz w:val="24"/>
                <w:szCs w:val="24"/>
              </w:rPr>
              <w:t xml:space="preserve">дерации от  СССР.   </w:t>
            </w:r>
          </w:p>
          <w:p w14:paraId="56ECA966"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502B90E2"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32621E58"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7932F38D"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32B66368"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F4EFC">
              <w:rPr>
                <w:rFonts w:ascii="Times New Roman" w:hAnsi="Times New Roman"/>
                <w:sz w:val="24"/>
                <w:szCs w:val="24"/>
              </w:rPr>
              <w:t>Назначение ООН, НАТО, ЕС  и  других организаций и их деятел</w:t>
            </w:r>
            <w:r w:rsidRPr="001F4EFC">
              <w:rPr>
                <w:rFonts w:ascii="Times New Roman" w:hAnsi="Times New Roman"/>
                <w:sz w:val="24"/>
                <w:szCs w:val="24"/>
              </w:rPr>
              <w:t>ь</w:t>
            </w:r>
            <w:r w:rsidRPr="001F4EFC">
              <w:rPr>
                <w:rFonts w:ascii="Times New Roman" w:hAnsi="Times New Roman"/>
                <w:sz w:val="24"/>
                <w:szCs w:val="24"/>
              </w:rPr>
              <w:lastRenderedPageBreak/>
              <w:t>ности. Роль и место России в с</w:t>
            </w:r>
            <w:r w:rsidRPr="001F4EFC">
              <w:rPr>
                <w:rFonts w:ascii="Times New Roman" w:hAnsi="Times New Roman"/>
                <w:sz w:val="24"/>
                <w:szCs w:val="24"/>
              </w:rPr>
              <w:t>и</w:t>
            </w:r>
            <w:r w:rsidRPr="001F4EFC">
              <w:rPr>
                <w:rFonts w:ascii="Times New Roman" w:hAnsi="Times New Roman"/>
                <w:sz w:val="24"/>
                <w:szCs w:val="24"/>
              </w:rPr>
              <w:t>стеме международных организ</w:t>
            </w:r>
            <w:r w:rsidRPr="001F4EFC">
              <w:rPr>
                <w:rFonts w:ascii="Times New Roman" w:hAnsi="Times New Roman"/>
                <w:sz w:val="24"/>
                <w:szCs w:val="24"/>
              </w:rPr>
              <w:t>а</w:t>
            </w:r>
            <w:r w:rsidRPr="001F4EFC">
              <w:rPr>
                <w:rFonts w:ascii="Times New Roman" w:hAnsi="Times New Roman"/>
                <w:sz w:val="24"/>
                <w:szCs w:val="24"/>
              </w:rPr>
              <w:t>ций. Причины расширения Евр</w:t>
            </w:r>
            <w:r w:rsidRPr="001F4EFC">
              <w:rPr>
                <w:rFonts w:ascii="Times New Roman" w:hAnsi="Times New Roman"/>
                <w:sz w:val="24"/>
                <w:szCs w:val="24"/>
              </w:rPr>
              <w:t>о</w:t>
            </w:r>
            <w:r w:rsidRPr="001F4EFC">
              <w:rPr>
                <w:rFonts w:ascii="Times New Roman" w:hAnsi="Times New Roman"/>
                <w:sz w:val="24"/>
                <w:szCs w:val="24"/>
              </w:rPr>
              <w:t>союза, формирования мирового «рынка труда», глобальную пр</w:t>
            </w:r>
            <w:r w:rsidRPr="001F4EFC">
              <w:rPr>
                <w:rFonts w:ascii="Times New Roman" w:hAnsi="Times New Roman"/>
                <w:sz w:val="24"/>
                <w:szCs w:val="24"/>
              </w:rPr>
              <w:t>о</w:t>
            </w:r>
            <w:r w:rsidRPr="001F4EFC">
              <w:rPr>
                <w:rFonts w:ascii="Times New Roman" w:hAnsi="Times New Roman"/>
                <w:sz w:val="24"/>
                <w:szCs w:val="24"/>
              </w:rPr>
              <w:t>грамму НАТО и политические ориентиры России.</w:t>
            </w:r>
          </w:p>
          <w:p w14:paraId="1A1057F0"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000A4CC9"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F4EFC">
              <w:rPr>
                <w:rFonts w:ascii="Times New Roman" w:hAnsi="Times New Roman"/>
                <w:sz w:val="24"/>
                <w:szCs w:val="24"/>
              </w:rPr>
              <w:t>Особенности конституционализма и условия формирования предст</w:t>
            </w:r>
            <w:r w:rsidRPr="001F4EFC">
              <w:rPr>
                <w:rFonts w:ascii="Times New Roman" w:hAnsi="Times New Roman"/>
                <w:sz w:val="24"/>
                <w:szCs w:val="24"/>
              </w:rPr>
              <w:t>а</w:t>
            </w:r>
            <w:r w:rsidRPr="001F4EFC">
              <w:rPr>
                <w:rFonts w:ascii="Times New Roman" w:hAnsi="Times New Roman"/>
                <w:sz w:val="24"/>
                <w:szCs w:val="24"/>
              </w:rPr>
              <w:t>вительной власти в России. Роль науки, культуры и</w:t>
            </w:r>
          </w:p>
          <w:p w14:paraId="26307025"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F4EFC">
              <w:rPr>
                <w:rFonts w:ascii="Times New Roman" w:hAnsi="Times New Roman"/>
                <w:sz w:val="24"/>
                <w:szCs w:val="24"/>
              </w:rPr>
              <w:t>религии в сохранении и</w:t>
            </w:r>
          </w:p>
          <w:p w14:paraId="2B4B0CF7"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F4EFC">
              <w:rPr>
                <w:rFonts w:ascii="Times New Roman" w:hAnsi="Times New Roman"/>
                <w:sz w:val="24"/>
                <w:szCs w:val="24"/>
              </w:rPr>
              <w:t>укреплении национальных и гос</w:t>
            </w:r>
            <w:r w:rsidRPr="001F4EFC">
              <w:rPr>
                <w:rFonts w:ascii="Times New Roman" w:hAnsi="Times New Roman"/>
                <w:sz w:val="24"/>
                <w:szCs w:val="24"/>
              </w:rPr>
              <w:t>у</w:t>
            </w:r>
            <w:r w:rsidRPr="001F4EFC">
              <w:rPr>
                <w:rFonts w:ascii="Times New Roman" w:hAnsi="Times New Roman"/>
                <w:sz w:val="24"/>
                <w:szCs w:val="24"/>
              </w:rPr>
              <w:t>дарственных традиций.  Основные направления развития ключевых регионов мира на рубеже веков (XX и XXI вв.).</w:t>
            </w:r>
          </w:p>
          <w:p w14:paraId="793D38D1"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F4EFC">
              <w:rPr>
                <w:rFonts w:ascii="Times New Roman" w:hAnsi="Times New Roman"/>
                <w:sz w:val="24"/>
                <w:szCs w:val="24"/>
              </w:rPr>
              <w:t>Сущность и причины локальных, региональных, межгосударстве</w:t>
            </w:r>
            <w:r w:rsidRPr="001F4EFC">
              <w:rPr>
                <w:rFonts w:ascii="Times New Roman" w:hAnsi="Times New Roman"/>
                <w:sz w:val="24"/>
                <w:szCs w:val="24"/>
              </w:rPr>
              <w:t>н</w:t>
            </w:r>
            <w:r w:rsidRPr="001F4EFC">
              <w:rPr>
                <w:rFonts w:ascii="Times New Roman" w:hAnsi="Times New Roman"/>
                <w:sz w:val="24"/>
                <w:szCs w:val="24"/>
              </w:rPr>
              <w:t>ных конфликтов в конце XX - начале XXI вв.</w:t>
            </w:r>
          </w:p>
          <w:p w14:paraId="3CB9A901"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3995679A"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F4EFC">
              <w:rPr>
                <w:rFonts w:ascii="Times New Roman" w:hAnsi="Times New Roman"/>
                <w:sz w:val="24"/>
                <w:szCs w:val="24"/>
              </w:rPr>
              <w:t>Сущность гражданско-патриотической позиции, общеч</w:t>
            </w:r>
            <w:r w:rsidRPr="001F4EFC">
              <w:rPr>
                <w:rFonts w:ascii="Times New Roman" w:hAnsi="Times New Roman"/>
                <w:sz w:val="24"/>
                <w:szCs w:val="24"/>
              </w:rPr>
              <w:t>е</w:t>
            </w:r>
            <w:r w:rsidRPr="001F4EFC">
              <w:rPr>
                <w:rFonts w:ascii="Times New Roman" w:hAnsi="Times New Roman"/>
                <w:sz w:val="24"/>
                <w:szCs w:val="24"/>
              </w:rPr>
              <w:t>ловеческих ценностей в контексте исторического развития страны. Правила экологической безопа</w:t>
            </w:r>
            <w:r w:rsidRPr="001F4EFC">
              <w:rPr>
                <w:rFonts w:ascii="Times New Roman" w:hAnsi="Times New Roman"/>
                <w:sz w:val="24"/>
                <w:szCs w:val="24"/>
              </w:rPr>
              <w:t>с</w:t>
            </w:r>
            <w:r w:rsidRPr="001F4EFC">
              <w:rPr>
                <w:rFonts w:ascii="Times New Roman" w:hAnsi="Times New Roman"/>
                <w:sz w:val="24"/>
                <w:szCs w:val="24"/>
              </w:rPr>
              <w:t>ности при ведении професси</w:t>
            </w:r>
            <w:r w:rsidRPr="001F4EFC">
              <w:rPr>
                <w:rFonts w:ascii="Times New Roman" w:hAnsi="Times New Roman"/>
                <w:sz w:val="24"/>
                <w:szCs w:val="24"/>
              </w:rPr>
              <w:t>о</w:t>
            </w:r>
            <w:r w:rsidRPr="001F4EFC">
              <w:rPr>
                <w:rFonts w:ascii="Times New Roman" w:hAnsi="Times New Roman"/>
                <w:sz w:val="24"/>
                <w:szCs w:val="24"/>
              </w:rPr>
              <w:t>нальной деятельности в области информационных технологий. Пути обеспечения ресурсосбер</w:t>
            </w:r>
            <w:r w:rsidRPr="001F4EFC">
              <w:rPr>
                <w:rFonts w:ascii="Times New Roman" w:hAnsi="Times New Roman"/>
                <w:sz w:val="24"/>
                <w:szCs w:val="24"/>
              </w:rPr>
              <w:t>е</w:t>
            </w:r>
            <w:r w:rsidRPr="001F4EFC">
              <w:rPr>
                <w:rFonts w:ascii="Times New Roman" w:hAnsi="Times New Roman"/>
                <w:sz w:val="24"/>
                <w:szCs w:val="24"/>
              </w:rPr>
              <w:t>жения в опыте работы междун</w:t>
            </w:r>
            <w:r w:rsidRPr="001F4EFC">
              <w:rPr>
                <w:rFonts w:ascii="Times New Roman" w:hAnsi="Times New Roman"/>
                <w:sz w:val="24"/>
                <w:szCs w:val="24"/>
              </w:rPr>
              <w:t>а</w:t>
            </w:r>
            <w:r w:rsidRPr="001F4EFC">
              <w:rPr>
                <w:rFonts w:ascii="Times New Roman" w:hAnsi="Times New Roman"/>
                <w:sz w:val="24"/>
                <w:szCs w:val="24"/>
              </w:rPr>
              <w:t>родных организаций и направл</w:t>
            </w:r>
            <w:r w:rsidRPr="001F4EFC">
              <w:rPr>
                <w:rFonts w:ascii="Times New Roman" w:hAnsi="Times New Roman"/>
                <w:sz w:val="24"/>
                <w:szCs w:val="24"/>
              </w:rPr>
              <w:t>е</w:t>
            </w:r>
            <w:r w:rsidRPr="001F4EFC">
              <w:rPr>
                <w:rFonts w:ascii="Times New Roman" w:hAnsi="Times New Roman"/>
                <w:sz w:val="24"/>
                <w:szCs w:val="24"/>
              </w:rPr>
              <w:t>ния их деятельности.</w:t>
            </w:r>
          </w:p>
          <w:p w14:paraId="33B4496D"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F4EFC">
              <w:rPr>
                <w:rFonts w:ascii="Times New Roman" w:hAnsi="Times New Roman"/>
                <w:sz w:val="24"/>
                <w:szCs w:val="24"/>
              </w:rPr>
              <w:t>О роли науки, культуры и религии в сохранении и укреплении нац</w:t>
            </w:r>
            <w:r w:rsidRPr="001F4EFC">
              <w:rPr>
                <w:rFonts w:ascii="Times New Roman" w:hAnsi="Times New Roman"/>
                <w:sz w:val="24"/>
                <w:szCs w:val="24"/>
              </w:rPr>
              <w:t>и</w:t>
            </w:r>
            <w:r w:rsidRPr="001F4EFC">
              <w:rPr>
                <w:rFonts w:ascii="Times New Roman" w:hAnsi="Times New Roman"/>
                <w:sz w:val="24"/>
                <w:szCs w:val="24"/>
              </w:rPr>
              <w:t>ональных и государственных тр</w:t>
            </w:r>
            <w:r w:rsidRPr="001F4EFC">
              <w:rPr>
                <w:rFonts w:ascii="Times New Roman" w:hAnsi="Times New Roman"/>
                <w:sz w:val="24"/>
                <w:szCs w:val="24"/>
              </w:rPr>
              <w:t>а</w:t>
            </w:r>
            <w:r w:rsidRPr="001F4EFC">
              <w:rPr>
                <w:rFonts w:ascii="Times New Roman" w:hAnsi="Times New Roman"/>
                <w:sz w:val="24"/>
                <w:szCs w:val="24"/>
              </w:rPr>
              <w:t>диций.</w:t>
            </w:r>
          </w:p>
          <w:p w14:paraId="2671A334"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F4EFC">
              <w:rPr>
                <w:rFonts w:ascii="Times New Roman" w:hAnsi="Times New Roman"/>
                <w:sz w:val="24"/>
                <w:szCs w:val="24"/>
              </w:rPr>
              <w:t>Содержание и назначение ва</w:t>
            </w:r>
            <w:r w:rsidRPr="001F4EFC">
              <w:rPr>
                <w:rFonts w:ascii="Times New Roman" w:hAnsi="Times New Roman"/>
                <w:sz w:val="24"/>
                <w:szCs w:val="24"/>
              </w:rPr>
              <w:t>ж</w:t>
            </w:r>
            <w:r w:rsidRPr="001F4EFC">
              <w:rPr>
                <w:rFonts w:ascii="Times New Roman" w:hAnsi="Times New Roman"/>
                <w:sz w:val="24"/>
                <w:szCs w:val="24"/>
              </w:rPr>
              <w:t>нейших правовых и законодател</w:t>
            </w:r>
            <w:r w:rsidRPr="001F4EFC">
              <w:rPr>
                <w:rFonts w:ascii="Times New Roman" w:hAnsi="Times New Roman"/>
                <w:sz w:val="24"/>
                <w:szCs w:val="24"/>
              </w:rPr>
              <w:t>ь</w:t>
            </w:r>
            <w:r w:rsidRPr="001F4EFC">
              <w:rPr>
                <w:rFonts w:ascii="Times New Roman" w:hAnsi="Times New Roman"/>
                <w:sz w:val="24"/>
                <w:szCs w:val="24"/>
              </w:rPr>
              <w:t>ных актов мирового и регионал</w:t>
            </w:r>
            <w:r w:rsidRPr="001F4EFC">
              <w:rPr>
                <w:rFonts w:ascii="Times New Roman" w:hAnsi="Times New Roman"/>
                <w:sz w:val="24"/>
                <w:szCs w:val="24"/>
              </w:rPr>
              <w:t>ь</w:t>
            </w:r>
            <w:r w:rsidRPr="001F4EFC">
              <w:rPr>
                <w:rFonts w:ascii="Times New Roman" w:hAnsi="Times New Roman"/>
                <w:sz w:val="24"/>
                <w:szCs w:val="24"/>
              </w:rPr>
              <w:t>ного значения.</w:t>
            </w:r>
          </w:p>
          <w:p w14:paraId="708EDC1A"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339EC5F6"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F4EFC">
              <w:rPr>
                <w:rFonts w:ascii="Times New Roman" w:hAnsi="Times New Roman"/>
                <w:sz w:val="24"/>
                <w:szCs w:val="24"/>
              </w:rPr>
              <w:t>Историю развития спорта в Ро</w:t>
            </w:r>
            <w:r w:rsidRPr="001F4EFC">
              <w:rPr>
                <w:rFonts w:ascii="Times New Roman" w:hAnsi="Times New Roman"/>
                <w:sz w:val="24"/>
                <w:szCs w:val="24"/>
              </w:rPr>
              <w:t>с</w:t>
            </w:r>
            <w:r w:rsidRPr="001F4EFC">
              <w:rPr>
                <w:rFonts w:ascii="Times New Roman" w:hAnsi="Times New Roman"/>
                <w:sz w:val="24"/>
                <w:szCs w:val="24"/>
              </w:rPr>
              <w:t>сии. Тенденции международного сотрудничества. Физической культуры в общекультурном, профессиональном и социальном развитии человека; основы здор</w:t>
            </w:r>
            <w:r w:rsidRPr="001F4EFC">
              <w:rPr>
                <w:rFonts w:ascii="Times New Roman" w:hAnsi="Times New Roman"/>
                <w:sz w:val="24"/>
                <w:szCs w:val="24"/>
              </w:rPr>
              <w:t>о</w:t>
            </w:r>
            <w:r w:rsidRPr="001F4EFC">
              <w:rPr>
                <w:rFonts w:ascii="Times New Roman" w:hAnsi="Times New Roman"/>
                <w:sz w:val="24"/>
                <w:szCs w:val="24"/>
              </w:rPr>
              <w:t>вого образа жизни; условия пр</w:t>
            </w:r>
            <w:r w:rsidRPr="001F4EFC">
              <w:rPr>
                <w:rFonts w:ascii="Times New Roman" w:hAnsi="Times New Roman"/>
                <w:sz w:val="24"/>
                <w:szCs w:val="24"/>
              </w:rPr>
              <w:t>о</w:t>
            </w:r>
            <w:r w:rsidRPr="001F4EFC">
              <w:rPr>
                <w:rFonts w:ascii="Times New Roman" w:hAnsi="Times New Roman"/>
                <w:sz w:val="24"/>
                <w:szCs w:val="24"/>
              </w:rPr>
              <w:t xml:space="preserve">фессиональной деятельности и </w:t>
            </w:r>
            <w:r w:rsidRPr="001F4EFC">
              <w:rPr>
                <w:rFonts w:ascii="Times New Roman" w:hAnsi="Times New Roman"/>
                <w:sz w:val="24"/>
                <w:szCs w:val="24"/>
              </w:rPr>
              <w:lastRenderedPageBreak/>
              <w:t>зоны риска физического здоровья для специальности 09.02.07 И</w:t>
            </w:r>
            <w:r w:rsidRPr="001F4EFC">
              <w:rPr>
                <w:rFonts w:ascii="Times New Roman" w:hAnsi="Times New Roman"/>
                <w:sz w:val="24"/>
                <w:szCs w:val="24"/>
              </w:rPr>
              <w:t>н</w:t>
            </w:r>
            <w:r w:rsidRPr="001F4EFC">
              <w:rPr>
                <w:rFonts w:ascii="Times New Roman" w:hAnsi="Times New Roman"/>
                <w:sz w:val="24"/>
                <w:szCs w:val="24"/>
              </w:rPr>
              <w:t>формационные системы и пр</w:t>
            </w:r>
            <w:r w:rsidRPr="001F4EFC">
              <w:rPr>
                <w:rFonts w:ascii="Times New Roman" w:hAnsi="Times New Roman"/>
                <w:sz w:val="24"/>
                <w:szCs w:val="24"/>
              </w:rPr>
              <w:t>о</w:t>
            </w:r>
            <w:r w:rsidRPr="001F4EFC">
              <w:rPr>
                <w:rFonts w:ascii="Times New Roman" w:hAnsi="Times New Roman"/>
                <w:sz w:val="24"/>
                <w:szCs w:val="24"/>
              </w:rPr>
              <w:t>граммирование.</w:t>
            </w:r>
          </w:p>
          <w:p w14:paraId="6D1D3339"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14430F24"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F4EFC">
              <w:rPr>
                <w:rFonts w:ascii="Times New Roman" w:hAnsi="Times New Roman"/>
                <w:sz w:val="24"/>
                <w:szCs w:val="24"/>
              </w:rPr>
              <w:t>Современные средства и устро</w:t>
            </w:r>
            <w:r w:rsidRPr="001F4EFC">
              <w:rPr>
                <w:rFonts w:ascii="Times New Roman" w:hAnsi="Times New Roman"/>
                <w:sz w:val="24"/>
                <w:szCs w:val="24"/>
              </w:rPr>
              <w:t>й</w:t>
            </w:r>
            <w:r w:rsidRPr="001F4EFC">
              <w:rPr>
                <w:rFonts w:ascii="Times New Roman" w:hAnsi="Times New Roman"/>
                <w:sz w:val="24"/>
                <w:szCs w:val="24"/>
              </w:rPr>
              <w:t>ства информатизации для работы с картами атласов и контурными картами в определении границы России, стран сопредельных с Российской Федерацией.</w:t>
            </w:r>
          </w:p>
          <w:p w14:paraId="6BA88E40"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3C66139A"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F4EFC">
              <w:rPr>
                <w:rFonts w:ascii="Times New Roman" w:hAnsi="Times New Roman"/>
                <w:sz w:val="24"/>
                <w:szCs w:val="24"/>
              </w:rPr>
              <w:t>Основные процессы (интеграц</w:t>
            </w:r>
            <w:r w:rsidRPr="001F4EFC">
              <w:rPr>
                <w:rFonts w:ascii="Times New Roman" w:hAnsi="Times New Roman"/>
                <w:sz w:val="24"/>
                <w:szCs w:val="24"/>
              </w:rPr>
              <w:t>и</w:t>
            </w:r>
            <w:r w:rsidRPr="001F4EFC">
              <w:rPr>
                <w:rFonts w:ascii="Times New Roman" w:hAnsi="Times New Roman"/>
                <w:sz w:val="24"/>
                <w:szCs w:val="24"/>
              </w:rPr>
              <w:t>онные, поликультурные, миграц</w:t>
            </w:r>
            <w:r w:rsidRPr="001F4EFC">
              <w:rPr>
                <w:rFonts w:ascii="Times New Roman" w:hAnsi="Times New Roman"/>
                <w:sz w:val="24"/>
                <w:szCs w:val="24"/>
              </w:rPr>
              <w:t>и</w:t>
            </w:r>
            <w:r w:rsidRPr="001F4EFC">
              <w:rPr>
                <w:rFonts w:ascii="Times New Roman" w:hAnsi="Times New Roman"/>
                <w:sz w:val="24"/>
                <w:szCs w:val="24"/>
              </w:rPr>
              <w:t>онные и иные) политического и экономического развития вед</w:t>
            </w:r>
            <w:r w:rsidRPr="001F4EFC">
              <w:rPr>
                <w:rFonts w:ascii="Times New Roman" w:hAnsi="Times New Roman"/>
                <w:sz w:val="24"/>
                <w:szCs w:val="24"/>
              </w:rPr>
              <w:t>у</w:t>
            </w:r>
            <w:r w:rsidRPr="001F4EFC">
              <w:rPr>
                <w:rFonts w:ascii="Times New Roman" w:hAnsi="Times New Roman"/>
                <w:sz w:val="24"/>
                <w:szCs w:val="24"/>
              </w:rPr>
              <w:t>щих государств и регионов мира.</w:t>
            </w:r>
          </w:p>
          <w:p w14:paraId="330AD995"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F4EFC">
              <w:rPr>
                <w:rFonts w:ascii="Times New Roman" w:hAnsi="Times New Roman"/>
                <w:sz w:val="24"/>
                <w:szCs w:val="24"/>
              </w:rPr>
              <w:t>Назначение международных орг</w:t>
            </w:r>
            <w:r w:rsidRPr="001F4EFC">
              <w:rPr>
                <w:rFonts w:ascii="Times New Roman" w:hAnsi="Times New Roman"/>
                <w:sz w:val="24"/>
                <w:szCs w:val="24"/>
              </w:rPr>
              <w:t>а</w:t>
            </w:r>
            <w:r w:rsidRPr="001F4EFC">
              <w:rPr>
                <w:rFonts w:ascii="Times New Roman" w:hAnsi="Times New Roman"/>
                <w:sz w:val="24"/>
                <w:szCs w:val="24"/>
              </w:rPr>
              <w:t>низаций и основные направления их деятельности;</w:t>
            </w:r>
          </w:p>
          <w:p w14:paraId="4249EC6A"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F4EFC">
              <w:rPr>
                <w:rFonts w:ascii="Times New Roman" w:hAnsi="Times New Roman"/>
                <w:sz w:val="24"/>
                <w:szCs w:val="24"/>
              </w:rPr>
              <w:t>о роли науки, культуры и религии в сохранении и укреплении нац</w:t>
            </w:r>
            <w:r w:rsidRPr="001F4EFC">
              <w:rPr>
                <w:rFonts w:ascii="Times New Roman" w:hAnsi="Times New Roman"/>
                <w:sz w:val="24"/>
                <w:szCs w:val="24"/>
              </w:rPr>
              <w:t>и</w:t>
            </w:r>
            <w:r w:rsidRPr="001F4EFC">
              <w:rPr>
                <w:rFonts w:ascii="Times New Roman" w:hAnsi="Times New Roman"/>
                <w:sz w:val="24"/>
                <w:szCs w:val="24"/>
              </w:rPr>
              <w:t>ональных и государственных тр</w:t>
            </w:r>
            <w:r w:rsidRPr="001F4EFC">
              <w:rPr>
                <w:rFonts w:ascii="Times New Roman" w:hAnsi="Times New Roman"/>
                <w:sz w:val="24"/>
                <w:szCs w:val="24"/>
              </w:rPr>
              <w:t>а</w:t>
            </w:r>
            <w:r w:rsidRPr="001F4EFC">
              <w:rPr>
                <w:rFonts w:ascii="Times New Roman" w:hAnsi="Times New Roman"/>
                <w:sz w:val="24"/>
                <w:szCs w:val="24"/>
              </w:rPr>
              <w:t>диций.</w:t>
            </w:r>
          </w:p>
          <w:p w14:paraId="28FF7CB2" w14:textId="77777777" w:rsidR="00914092" w:rsidRDefault="0091409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6C5F7880"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F4EFC">
              <w:rPr>
                <w:rFonts w:ascii="Times New Roman" w:hAnsi="Times New Roman"/>
                <w:sz w:val="24"/>
                <w:szCs w:val="24"/>
              </w:rPr>
              <w:t>Содержание и назначение ва</w:t>
            </w:r>
            <w:r w:rsidRPr="001F4EFC">
              <w:rPr>
                <w:rFonts w:ascii="Times New Roman" w:hAnsi="Times New Roman"/>
                <w:sz w:val="24"/>
                <w:szCs w:val="24"/>
              </w:rPr>
              <w:t>ж</w:t>
            </w:r>
            <w:r w:rsidRPr="001F4EFC">
              <w:rPr>
                <w:rFonts w:ascii="Times New Roman" w:hAnsi="Times New Roman"/>
                <w:sz w:val="24"/>
                <w:szCs w:val="24"/>
              </w:rPr>
              <w:t>нейших правовых и законодател</w:t>
            </w:r>
            <w:r w:rsidRPr="001F4EFC">
              <w:rPr>
                <w:rFonts w:ascii="Times New Roman" w:hAnsi="Times New Roman"/>
                <w:sz w:val="24"/>
                <w:szCs w:val="24"/>
              </w:rPr>
              <w:t>ь</w:t>
            </w:r>
            <w:r w:rsidRPr="001F4EFC">
              <w:rPr>
                <w:rFonts w:ascii="Times New Roman" w:hAnsi="Times New Roman"/>
                <w:sz w:val="24"/>
                <w:szCs w:val="24"/>
              </w:rPr>
              <w:t>ных актов мирового и регионал</w:t>
            </w:r>
            <w:r w:rsidRPr="001F4EFC">
              <w:rPr>
                <w:rFonts w:ascii="Times New Roman" w:hAnsi="Times New Roman"/>
                <w:sz w:val="24"/>
                <w:szCs w:val="24"/>
              </w:rPr>
              <w:t>ь</w:t>
            </w:r>
            <w:r w:rsidRPr="001F4EFC">
              <w:rPr>
                <w:rFonts w:ascii="Times New Roman" w:hAnsi="Times New Roman"/>
                <w:sz w:val="24"/>
                <w:szCs w:val="24"/>
              </w:rPr>
              <w:t>ного значения.</w:t>
            </w:r>
          </w:p>
          <w:p w14:paraId="259EBD6A" w14:textId="77777777" w:rsidR="00813029" w:rsidRPr="001F4EFC" w:rsidRDefault="00813029" w:rsidP="00261EA8">
            <w:pPr>
              <w:spacing w:after="0" w:line="240" w:lineRule="auto"/>
              <w:jc w:val="both"/>
              <w:rPr>
                <w:rFonts w:ascii="Times New Roman" w:hAnsi="Times New Roman"/>
                <w:b/>
                <w:sz w:val="24"/>
                <w:szCs w:val="24"/>
              </w:rPr>
            </w:pPr>
            <w:r w:rsidRPr="001F4EFC">
              <w:rPr>
                <w:rFonts w:ascii="Times New Roman" w:hAnsi="Times New Roman"/>
                <w:sz w:val="24"/>
                <w:szCs w:val="24"/>
              </w:rPr>
              <w:t>Ретроспективный анализ развития информационно-технологической отрасли экономики в России.</w:t>
            </w:r>
            <w:r w:rsidRPr="001F4EFC">
              <w:rPr>
                <w:rFonts w:ascii="Times New Roman" w:hAnsi="Times New Roman"/>
                <w:b/>
                <w:sz w:val="24"/>
                <w:szCs w:val="24"/>
              </w:rPr>
              <w:t xml:space="preserve"> </w:t>
            </w:r>
          </w:p>
        </w:tc>
      </w:tr>
    </w:tbl>
    <w:p w14:paraId="726509A1" w14:textId="77777777" w:rsidR="00813029" w:rsidRPr="001F4EFC" w:rsidRDefault="00813029" w:rsidP="00261EA8">
      <w:pPr>
        <w:suppressAutoHyphens/>
        <w:spacing w:after="0"/>
        <w:ind w:firstLine="709"/>
        <w:rPr>
          <w:rFonts w:ascii="Times New Roman" w:hAnsi="Times New Roman"/>
          <w:b/>
          <w:sz w:val="24"/>
          <w:szCs w:val="24"/>
        </w:rPr>
      </w:pPr>
    </w:p>
    <w:p w14:paraId="292F4DDD" w14:textId="77777777" w:rsidR="00813029" w:rsidRPr="001F4EFC" w:rsidRDefault="00813029" w:rsidP="00261EA8">
      <w:pPr>
        <w:suppressAutoHyphens/>
        <w:spacing w:after="0"/>
        <w:jc w:val="center"/>
        <w:rPr>
          <w:rFonts w:ascii="Times New Roman" w:hAnsi="Times New Roman"/>
          <w:b/>
          <w:sz w:val="24"/>
          <w:szCs w:val="24"/>
        </w:rPr>
      </w:pPr>
      <w:r w:rsidRPr="001F4EFC">
        <w:rPr>
          <w:rFonts w:ascii="Times New Roman" w:hAnsi="Times New Roman"/>
          <w:b/>
          <w:sz w:val="24"/>
          <w:szCs w:val="24"/>
        </w:rPr>
        <w:t>2. СТРУКТУРА И СОДЕРЖАНИЕ УЧЕБНОЙ ДИСЦИПЛИНЫ</w:t>
      </w:r>
    </w:p>
    <w:p w14:paraId="16CAF22D" w14:textId="77777777" w:rsidR="00813029" w:rsidRPr="001F4EFC" w:rsidRDefault="00813029" w:rsidP="00261EA8">
      <w:pPr>
        <w:suppressAutoHyphens/>
        <w:spacing w:after="0"/>
        <w:ind w:firstLine="709"/>
        <w:rPr>
          <w:rFonts w:ascii="Times New Roman" w:hAnsi="Times New Roman"/>
          <w:b/>
          <w:sz w:val="24"/>
          <w:szCs w:val="24"/>
        </w:rPr>
      </w:pPr>
      <w:r w:rsidRPr="001F4EF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D21F39" w:rsidRPr="001F4EFC" w14:paraId="40115411" w14:textId="77777777" w:rsidTr="00784A1C">
        <w:trPr>
          <w:trHeight w:val="65"/>
        </w:trPr>
        <w:tc>
          <w:tcPr>
            <w:tcW w:w="3685" w:type="pct"/>
            <w:vAlign w:val="center"/>
          </w:tcPr>
          <w:p w14:paraId="02B9687E" w14:textId="77777777" w:rsidR="00813029" w:rsidRPr="001F4EFC" w:rsidRDefault="00813029" w:rsidP="00261EA8">
            <w:pPr>
              <w:suppressAutoHyphens/>
              <w:spacing w:after="0"/>
              <w:rPr>
                <w:rFonts w:ascii="Times New Roman" w:hAnsi="Times New Roman"/>
                <w:b/>
                <w:sz w:val="24"/>
                <w:szCs w:val="24"/>
              </w:rPr>
            </w:pPr>
            <w:r w:rsidRPr="001F4EFC">
              <w:rPr>
                <w:rFonts w:ascii="Times New Roman" w:hAnsi="Times New Roman"/>
                <w:b/>
                <w:sz w:val="24"/>
                <w:szCs w:val="24"/>
              </w:rPr>
              <w:t>Вид учебной работы</w:t>
            </w:r>
          </w:p>
        </w:tc>
        <w:tc>
          <w:tcPr>
            <w:tcW w:w="1315" w:type="pct"/>
            <w:vAlign w:val="center"/>
          </w:tcPr>
          <w:p w14:paraId="1DEA4978" w14:textId="77777777" w:rsidR="00813029" w:rsidRPr="001F4EFC" w:rsidRDefault="00813029" w:rsidP="00261EA8">
            <w:pPr>
              <w:suppressAutoHyphens/>
              <w:spacing w:after="0"/>
              <w:rPr>
                <w:rFonts w:ascii="Times New Roman" w:hAnsi="Times New Roman"/>
                <w:b/>
                <w:iCs/>
                <w:sz w:val="24"/>
                <w:szCs w:val="24"/>
              </w:rPr>
            </w:pPr>
            <w:r w:rsidRPr="001F4EFC">
              <w:rPr>
                <w:rFonts w:ascii="Times New Roman" w:hAnsi="Times New Roman"/>
                <w:b/>
                <w:iCs/>
                <w:sz w:val="24"/>
                <w:szCs w:val="24"/>
              </w:rPr>
              <w:t>Объем в часах</w:t>
            </w:r>
          </w:p>
        </w:tc>
      </w:tr>
      <w:tr w:rsidR="00D21F39" w:rsidRPr="001F4EFC" w14:paraId="08C2130C" w14:textId="77777777" w:rsidTr="00167613">
        <w:trPr>
          <w:trHeight w:val="65"/>
        </w:trPr>
        <w:tc>
          <w:tcPr>
            <w:tcW w:w="3685" w:type="pct"/>
            <w:vAlign w:val="center"/>
          </w:tcPr>
          <w:p w14:paraId="73D2E7FD" w14:textId="77777777" w:rsidR="00813029" w:rsidRPr="001F4EFC" w:rsidRDefault="00813029" w:rsidP="00261EA8">
            <w:pPr>
              <w:suppressAutoHyphens/>
              <w:spacing w:after="0"/>
              <w:rPr>
                <w:rFonts w:ascii="Times New Roman" w:hAnsi="Times New Roman"/>
                <w:b/>
                <w:sz w:val="24"/>
                <w:szCs w:val="24"/>
              </w:rPr>
            </w:pPr>
            <w:r w:rsidRPr="001F4EFC">
              <w:rPr>
                <w:rFonts w:ascii="Times New Roman" w:hAnsi="Times New Roman"/>
                <w:b/>
                <w:sz w:val="24"/>
                <w:szCs w:val="24"/>
              </w:rPr>
              <w:t>Объем образовательной программы учебной дисциплины</w:t>
            </w:r>
          </w:p>
        </w:tc>
        <w:tc>
          <w:tcPr>
            <w:tcW w:w="1315" w:type="pct"/>
            <w:vAlign w:val="center"/>
          </w:tcPr>
          <w:p w14:paraId="7D1AD09D" w14:textId="464456AD" w:rsidR="00813029" w:rsidRPr="001F4EFC" w:rsidRDefault="00D13CCE" w:rsidP="00261EA8">
            <w:pPr>
              <w:suppressAutoHyphens/>
              <w:spacing w:after="0"/>
              <w:rPr>
                <w:rFonts w:ascii="Times New Roman" w:hAnsi="Times New Roman"/>
                <w:iCs/>
                <w:sz w:val="24"/>
                <w:szCs w:val="24"/>
              </w:rPr>
            </w:pPr>
            <w:r>
              <w:rPr>
                <w:rFonts w:ascii="Times New Roman" w:hAnsi="Times New Roman"/>
                <w:iCs/>
                <w:sz w:val="24"/>
                <w:szCs w:val="24"/>
              </w:rPr>
              <w:t>48</w:t>
            </w:r>
          </w:p>
        </w:tc>
      </w:tr>
      <w:tr w:rsidR="00D21F39" w:rsidRPr="001F4EFC" w14:paraId="5CFB3653" w14:textId="77777777" w:rsidTr="00167613">
        <w:trPr>
          <w:trHeight w:val="65"/>
        </w:trPr>
        <w:tc>
          <w:tcPr>
            <w:tcW w:w="3685" w:type="pct"/>
            <w:shd w:val="clear" w:color="auto" w:fill="auto"/>
            <w:vAlign w:val="center"/>
          </w:tcPr>
          <w:p w14:paraId="18615827" w14:textId="77777777" w:rsidR="00813029" w:rsidRPr="001F4EFC" w:rsidRDefault="00813029" w:rsidP="00261EA8">
            <w:pPr>
              <w:suppressAutoHyphens/>
              <w:spacing w:after="0"/>
              <w:rPr>
                <w:rFonts w:ascii="Times New Roman" w:hAnsi="Times New Roman"/>
                <w:b/>
                <w:sz w:val="24"/>
                <w:szCs w:val="24"/>
              </w:rPr>
            </w:pPr>
            <w:r w:rsidRPr="001F4EFC">
              <w:rPr>
                <w:rFonts w:ascii="Times New Roman" w:hAnsi="Times New Roman"/>
                <w:b/>
                <w:sz w:val="24"/>
                <w:szCs w:val="24"/>
              </w:rPr>
              <w:t>в т.ч. в форме практической подготовки</w:t>
            </w:r>
          </w:p>
        </w:tc>
        <w:tc>
          <w:tcPr>
            <w:tcW w:w="1315" w:type="pct"/>
            <w:shd w:val="clear" w:color="auto" w:fill="auto"/>
            <w:vAlign w:val="center"/>
          </w:tcPr>
          <w:p w14:paraId="697F8AC2" w14:textId="71EFA52D" w:rsidR="00813029" w:rsidRPr="001F4EFC" w:rsidRDefault="00D13CCE" w:rsidP="00261EA8">
            <w:pPr>
              <w:suppressAutoHyphens/>
              <w:spacing w:after="0"/>
              <w:rPr>
                <w:rFonts w:ascii="Times New Roman" w:hAnsi="Times New Roman"/>
                <w:iCs/>
                <w:sz w:val="24"/>
                <w:szCs w:val="24"/>
              </w:rPr>
            </w:pPr>
            <w:r>
              <w:rPr>
                <w:rFonts w:ascii="Times New Roman" w:hAnsi="Times New Roman"/>
                <w:iCs/>
                <w:sz w:val="24"/>
                <w:szCs w:val="24"/>
              </w:rPr>
              <w:t>3</w:t>
            </w:r>
            <w:r>
              <w:rPr>
                <w:iCs/>
                <w:sz w:val="24"/>
                <w:szCs w:val="24"/>
              </w:rPr>
              <w:t>2</w:t>
            </w:r>
          </w:p>
        </w:tc>
      </w:tr>
      <w:tr w:rsidR="00D21F39" w:rsidRPr="001F4EFC" w14:paraId="7AD47915" w14:textId="77777777" w:rsidTr="00167613">
        <w:trPr>
          <w:trHeight w:val="65"/>
        </w:trPr>
        <w:tc>
          <w:tcPr>
            <w:tcW w:w="5000" w:type="pct"/>
            <w:gridSpan w:val="2"/>
            <w:vAlign w:val="center"/>
          </w:tcPr>
          <w:p w14:paraId="2C60060A" w14:textId="77777777" w:rsidR="00813029" w:rsidRPr="001F4EFC" w:rsidRDefault="00813029" w:rsidP="00261EA8">
            <w:pPr>
              <w:suppressAutoHyphens/>
              <w:spacing w:after="0"/>
              <w:rPr>
                <w:rFonts w:ascii="Times New Roman" w:hAnsi="Times New Roman"/>
                <w:iCs/>
                <w:sz w:val="24"/>
                <w:szCs w:val="24"/>
              </w:rPr>
            </w:pPr>
            <w:r w:rsidRPr="001F4EFC">
              <w:rPr>
                <w:rFonts w:ascii="Times New Roman" w:hAnsi="Times New Roman"/>
                <w:sz w:val="24"/>
                <w:szCs w:val="24"/>
              </w:rPr>
              <w:t>в т. ч.:</w:t>
            </w:r>
          </w:p>
        </w:tc>
      </w:tr>
      <w:tr w:rsidR="00D21F39" w:rsidRPr="001F4EFC" w14:paraId="21AF01C7" w14:textId="77777777" w:rsidTr="00167613">
        <w:trPr>
          <w:trHeight w:val="65"/>
        </w:trPr>
        <w:tc>
          <w:tcPr>
            <w:tcW w:w="3685" w:type="pct"/>
            <w:vAlign w:val="center"/>
          </w:tcPr>
          <w:p w14:paraId="44361776" w14:textId="77777777" w:rsidR="00813029" w:rsidRPr="001F4EFC" w:rsidRDefault="00813029" w:rsidP="00261EA8">
            <w:pPr>
              <w:suppressAutoHyphens/>
              <w:spacing w:after="0"/>
              <w:rPr>
                <w:rFonts w:ascii="Times New Roman" w:hAnsi="Times New Roman"/>
                <w:sz w:val="24"/>
                <w:szCs w:val="24"/>
              </w:rPr>
            </w:pPr>
            <w:r w:rsidRPr="001F4EFC">
              <w:rPr>
                <w:rFonts w:ascii="Times New Roman" w:hAnsi="Times New Roman"/>
                <w:sz w:val="24"/>
                <w:szCs w:val="24"/>
              </w:rPr>
              <w:t>теоретическое обучение</w:t>
            </w:r>
          </w:p>
        </w:tc>
        <w:tc>
          <w:tcPr>
            <w:tcW w:w="1315" w:type="pct"/>
            <w:vAlign w:val="center"/>
          </w:tcPr>
          <w:p w14:paraId="6A2ED505" w14:textId="643710F4" w:rsidR="00813029" w:rsidRPr="001F4EFC" w:rsidRDefault="00D13CCE" w:rsidP="00261EA8">
            <w:pPr>
              <w:suppressAutoHyphens/>
              <w:spacing w:after="0"/>
              <w:rPr>
                <w:rFonts w:ascii="Times New Roman" w:hAnsi="Times New Roman"/>
                <w:iCs/>
                <w:sz w:val="24"/>
                <w:szCs w:val="24"/>
              </w:rPr>
            </w:pPr>
            <w:r>
              <w:rPr>
                <w:rFonts w:ascii="Times New Roman" w:hAnsi="Times New Roman"/>
                <w:iCs/>
                <w:sz w:val="24"/>
                <w:szCs w:val="24"/>
              </w:rPr>
              <w:t>1</w:t>
            </w:r>
            <w:r>
              <w:rPr>
                <w:iCs/>
                <w:sz w:val="24"/>
                <w:szCs w:val="24"/>
              </w:rPr>
              <w:t>6</w:t>
            </w:r>
          </w:p>
        </w:tc>
      </w:tr>
      <w:tr w:rsidR="00D21F39" w:rsidRPr="001F4EFC" w14:paraId="64352424" w14:textId="77777777" w:rsidTr="00167613">
        <w:trPr>
          <w:trHeight w:val="65"/>
        </w:trPr>
        <w:tc>
          <w:tcPr>
            <w:tcW w:w="3685" w:type="pct"/>
            <w:vAlign w:val="center"/>
          </w:tcPr>
          <w:p w14:paraId="51E3E46B" w14:textId="77777777" w:rsidR="00813029" w:rsidRPr="001F4EFC" w:rsidRDefault="00813029" w:rsidP="00261EA8">
            <w:pPr>
              <w:suppressAutoHyphens/>
              <w:spacing w:after="0"/>
              <w:rPr>
                <w:rFonts w:ascii="Times New Roman" w:hAnsi="Times New Roman"/>
                <w:sz w:val="24"/>
                <w:szCs w:val="24"/>
              </w:rPr>
            </w:pPr>
            <w:r w:rsidRPr="001F4EFC">
              <w:rPr>
                <w:rFonts w:ascii="Times New Roman" w:hAnsi="Times New Roman"/>
                <w:sz w:val="24"/>
                <w:szCs w:val="24"/>
              </w:rPr>
              <w:t>лабораторные работы</w:t>
            </w:r>
            <w:r w:rsidRPr="001F4EFC">
              <w:rPr>
                <w:rFonts w:ascii="Times New Roman" w:hAnsi="Times New Roman"/>
                <w:i/>
                <w:sz w:val="24"/>
                <w:szCs w:val="24"/>
              </w:rPr>
              <w:t xml:space="preserve"> (если предусмотрено)</w:t>
            </w:r>
          </w:p>
        </w:tc>
        <w:tc>
          <w:tcPr>
            <w:tcW w:w="1315" w:type="pct"/>
            <w:vAlign w:val="center"/>
          </w:tcPr>
          <w:p w14:paraId="2EBEAE65" w14:textId="77777777" w:rsidR="00813029" w:rsidRPr="001F4EFC" w:rsidRDefault="00813029" w:rsidP="00261EA8">
            <w:pPr>
              <w:suppressAutoHyphens/>
              <w:spacing w:after="0"/>
              <w:rPr>
                <w:rFonts w:ascii="Times New Roman" w:hAnsi="Times New Roman"/>
                <w:iCs/>
                <w:sz w:val="24"/>
                <w:szCs w:val="24"/>
              </w:rPr>
            </w:pPr>
            <w:r w:rsidRPr="001F4EFC">
              <w:rPr>
                <w:rFonts w:ascii="Times New Roman" w:hAnsi="Times New Roman"/>
                <w:iCs/>
                <w:sz w:val="24"/>
                <w:szCs w:val="24"/>
              </w:rPr>
              <w:t>-</w:t>
            </w:r>
          </w:p>
        </w:tc>
      </w:tr>
      <w:tr w:rsidR="00D21F39" w:rsidRPr="001F4EFC" w14:paraId="678D5153" w14:textId="77777777" w:rsidTr="00167613">
        <w:trPr>
          <w:trHeight w:val="65"/>
        </w:trPr>
        <w:tc>
          <w:tcPr>
            <w:tcW w:w="3685" w:type="pct"/>
            <w:vAlign w:val="center"/>
          </w:tcPr>
          <w:p w14:paraId="65B875E8" w14:textId="77777777" w:rsidR="00813029" w:rsidRPr="001F4EFC" w:rsidRDefault="00813029" w:rsidP="00261EA8">
            <w:pPr>
              <w:suppressAutoHyphens/>
              <w:spacing w:after="0"/>
              <w:rPr>
                <w:rFonts w:ascii="Times New Roman" w:hAnsi="Times New Roman"/>
                <w:sz w:val="24"/>
                <w:szCs w:val="24"/>
              </w:rPr>
            </w:pPr>
            <w:r w:rsidRPr="001F4EFC">
              <w:rPr>
                <w:rFonts w:ascii="Times New Roman" w:hAnsi="Times New Roman"/>
                <w:sz w:val="24"/>
                <w:szCs w:val="24"/>
              </w:rPr>
              <w:t>практические занятия</w:t>
            </w:r>
            <w:r w:rsidRPr="001F4EFC">
              <w:rPr>
                <w:rFonts w:ascii="Times New Roman" w:hAnsi="Times New Roman"/>
                <w:i/>
                <w:sz w:val="24"/>
                <w:szCs w:val="24"/>
              </w:rPr>
              <w:t xml:space="preserve"> (если предусмотрено)</w:t>
            </w:r>
          </w:p>
        </w:tc>
        <w:tc>
          <w:tcPr>
            <w:tcW w:w="1315" w:type="pct"/>
            <w:vAlign w:val="center"/>
          </w:tcPr>
          <w:p w14:paraId="709036A5" w14:textId="7BD9F4EC" w:rsidR="00813029" w:rsidRPr="001F4EFC" w:rsidRDefault="00D13CCE" w:rsidP="00261EA8">
            <w:pPr>
              <w:suppressAutoHyphens/>
              <w:spacing w:after="0"/>
              <w:rPr>
                <w:rFonts w:ascii="Times New Roman" w:hAnsi="Times New Roman"/>
                <w:iCs/>
                <w:sz w:val="24"/>
                <w:szCs w:val="24"/>
              </w:rPr>
            </w:pPr>
            <w:r>
              <w:rPr>
                <w:rFonts w:ascii="Times New Roman" w:hAnsi="Times New Roman"/>
                <w:iCs/>
                <w:sz w:val="24"/>
                <w:szCs w:val="24"/>
              </w:rPr>
              <w:t>3</w:t>
            </w:r>
            <w:r>
              <w:rPr>
                <w:iCs/>
                <w:sz w:val="24"/>
                <w:szCs w:val="24"/>
              </w:rPr>
              <w:t>2</w:t>
            </w:r>
          </w:p>
        </w:tc>
      </w:tr>
      <w:tr w:rsidR="00D21F39" w:rsidRPr="001F4EFC" w14:paraId="7F2B59DE" w14:textId="77777777" w:rsidTr="00D21F39">
        <w:trPr>
          <w:trHeight w:val="490"/>
        </w:trPr>
        <w:tc>
          <w:tcPr>
            <w:tcW w:w="3685" w:type="pct"/>
            <w:vAlign w:val="center"/>
          </w:tcPr>
          <w:p w14:paraId="3375C0E2" w14:textId="77777777" w:rsidR="00813029" w:rsidRPr="001F4EFC" w:rsidRDefault="00813029" w:rsidP="00261EA8">
            <w:pPr>
              <w:suppressAutoHyphens/>
              <w:spacing w:after="0"/>
              <w:rPr>
                <w:rFonts w:ascii="Times New Roman" w:hAnsi="Times New Roman"/>
                <w:sz w:val="24"/>
                <w:szCs w:val="24"/>
              </w:rPr>
            </w:pPr>
            <w:r w:rsidRPr="001F4EFC">
              <w:rPr>
                <w:rFonts w:ascii="Times New Roman" w:hAnsi="Times New Roman"/>
                <w:sz w:val="24"/>
                <w:szCs w:val="24"/>
              </w:rPr>
              <w:t xml:space="preserve">курсовая работа (проект) </w:t>
            </w:r>
            <w:r w:rsidRPr="001F4EFC">
              <w:rPr>
                <w:rFonts w:ascii="Times New Roman" w:hAnsi="Times New Roman"/>
                <w:i/>
                <w:sz w:val="24"/>
                <w:szCs w:val="24"/>
              </w:rPr>
              <w:t>(если предусмотрено для специальностей</w:t>
            </w:r>
            <w:r w:rsidRPr="001F4EFC">
              <w:rPr>
                <w:rFonts w:ascii="Times New Roman" w:hAnsi="Times New Roman"/>
                <w:sz w:val="24"/>
                <w:szCs w:val="24"/>
              </w:rPr>
              <w:t>)</w:t>
            </w:r>
          </w:p>
        </w:tc>
        <w:tc>
          <w:tcPr>
            <w:tcW w:w="1315" w:type="pct"/>
            <w:vAlign w:val="center"/>
          </w:tcPr>
          <w:p w14:paraId="47756EE0" w14:textId="77777777" w:rsidR="00813029" w:rsidRPr="001F4EFC" w:rsidRDefault="00813029" w:rsidP="00261EA8">
            <w:pPr>
              <w:suppressAutoHyphens/>
              <w:spacing w:after="0"/>
              <w:rPr>
                <w:rFonts w:ascii="Times New Roman" w:hAnsi="Times New Roman"/>
                <w:iCs/>
                <w:sz w:val="24"/>
                <w:szCs w:val="24"/>
              </w:rPr>
            </w:pPr>
            <w:r w:rsidRPr="001F4EFC">
              <w:rPr>
                <w:rFonts w:ascii="Times New Roman" w:hAnsi="Times New Roman"/>
                <w:iCs/>
                <w:sz w:val="24"/>
                <w:szCs w:val="24"/>
              </w:rPr>
              <w:t>-</w:t>
            </w:r>
          </w:p>
        </w:tc>
      </w:tr>
      <w:tr w:rsidR="00D21F39" w:rsidRPr="001F4EFC" w14:paraId="271765CE" w14:textId="77777777" w:rsidTr="00D21F39">
        <w:trPr>
          <w:trHeight w:val="267"/>
        </w:trPr>
        <w:tc>
          <w:tcPr>
            <w:tcW w:w="3685" w:type="pct"/>
            <w:vAlign w:val="center"/>
          </w:tcPr>
          <w:p w14:paraId="3D239954" w14:textId="77777777" w:rsidR="00813029" w:rsidRPr="001F4EFC" w:rsidRDefault="00813029" w:rsidP="00261EA8">
            <w:pPr>
              <w:suppressAutoHyphens/>
              <w:spacing w:after="0"/>
              <w:rPr>
                <w:rFonts w:ascii="Times New Roman" w:hAnsi="Times New Roman"/>
                <w:i/>
                <w:sz w:val="24"/>
                <w:szCs w:val="24"/>
              </w:rPr>
            </w:pPr>
            <w:r w:rsidRPr="001F4EFC">
              <w:rPr>
                <w:rFonts w:ascii="Times New Roman" w:hAnsi="Times New Roman"/>
                <w:i/>
                <w:sz w:val="24"/>
                <w:szCs w:val="24"/>
              </w:rPr>
              <w:t xml:space="preserve">Самостоятельная работа </w:t>
            </w:r>
          </w:p>
        </w:tc>
        <w:tc>
          <w:tcPr>
            <w:tcW w:w="1315" w:type="pct"/>
            <w:vAlign w:val="center"/>
          </w:tcPr>
          <w:p w14:paraId="19BDF2C6" w14:textId="77777777" w:rsidR="00813029" w:rsidRPr="001F4EFC" w:rsidRDefault="00813029" w:rsidP="00261EA8">
            <w:pPr>
              <w:suppressAutoHyphens/>
              <w:spacing w:after="0"/>
              <w:rPr>
                <w:rFonts w:ascii="Times New Roman" w:hAnsi="Times New Roman"/>
                <w:iCs/>
                <w:sz w:val="24"/>
                <w:szCs w:val="24"/>
              </w:rPr>
            </w:pPr>
            <w:r w:rsidRPr="001F4EFC">
              <w:rPr>
                <w:rFonts w:ascii="Times New Roman" w:hAnsi="Times New Roman"/>
                <w:iCs/>
                <w:sz w:val="24"/>
                <w:szCs w:val="24"/>
              </w:rPr>
              <w:t>-</w:t>
            </w:r>
          </w:p>
        </w:tc>
      </w:tr>
      <w:tr w:rsidR="00D21F39" w:rsidRPr="001F4EFC" w14:paraId="0DADA77C" w14:textId="77777777" w:rsidTr="00D21F39">
        <w:trPr>
          <w:trHeight w:val="331"/>
        </w:trPr>
        <w:tc>
          <w:tcPr>
            <w:tcW w:w="3685" w:type="pct"/>
            <w:vAlign w:val="center"/>
          </w:tcPr>
          <w:p w14:paraId="47A95B70" w14:textId="77777777" w:rsidR="00813029" w:rsidRPr="001F4EFC" w:rsidRDefault="00813029" w:rsidP="00261EA8">
            <w:pPr>
              <w:suppressAutoHyphens/>
              <w:spacing w:after="0"/>
              <w:rPr>
                <w:rFonts w:ascii="Times New Roman" w:hAnsi="Times New Roman"/>
                <w:i/>
                <w:sz w:val="24"/>
                <w:szCs w:val="24"/>
              </w:rPr>
            </w:pPr>
            <w:r w:rsidRPr="001F4EFC">
              <w:rPr>
                <w:rFonts w:ascii="Times New Roman" w:hAnsi="Times New Roman"/>
                <w:b/>
                <w:iCs/>
                <w:sz w:val="24"/>
                <w:szCs w:val="24"/>
              </w:rPr>
              <w:t>Промежуточная аттестация</w:t>
            </w:r>
          </w:p>
        </w:tc>
        <w:tc>
          <w:tcPr>
            <w:tcW w:w="1315" w:type="pct"/>
            <w:vAlign w:val="center"/>
          </w:tcPr>
          <w:p w14:paraId="4725BC17" w14:textId="77777777" w:rsidR="00813029" w:rsidRPr="001F4EFC" w:rsidRDefault="00813029" w:rsidP="00261EA8">
            <w:pPr>
              <w:suppressAutoHyphens/>
              <w:spacing w:after="0"/>
              <w:rPr>
                <w:rFonts w:ascii="Times New Roman" w:hAnsi="Times New Roman"/>
                <w:iCs/>
                <w:sz w:val="24"/>
                <w:szCs w:val="24"/>
              </w:rPr>
            </w:pPr>
            <w:r w:rsidRPr="001F4EFC">
              <w:rPr>
                <w:rFonts w:ascii="Times New Roman" w:hAnsi="Times New Roman"/>
                <w:iCs/>
                <w:sz w:val="24"/>
                <w:szCs w:val="24"/>
              </w:rPr>
              <w:t>-</w:t>
            </w:r>
          </w:p>
        </w:tc>
      </w:tr>
    </w:tbl>
    <w:p w14:paraId="59FEED74" w14:textId="77777777" w:rsidR="00813029" w:rsidRPr="001F4EFC" w:rsidRDefault="00813029" w:rsidP="00261EA8">
      <w:pPr>
        <w:spacing w:after="0"/>
        <w:rPr>
          <w:rFonts w:ascii="Times New Roman" w:hAnsi="Times New Roman"/>
          <w:b/>
          <w:i/>
          <w:sz w:val="24"/>
          <w:szCs w:val="24"/>
        </w:rPr>
        <w:sectPr w:rsidR="00813029" w:rsidRPr="001F4EFC" w:rsidSect="001F4EFC">
          <w:pgSz w:w="11906" w:h="16838"/>
          <w:pgMar w:top="1134" w:right="567" w:bottom="1134" w:left="1701" w:header="708" w:footer="708" w:gutter="0"/>
          <w:cols w:space="720"/>
          <w:docGrid w:linePitch="299"/>
        </w:sectPr>
      </w:pPr>
    </w:p>
    <w:p w14:paraId="23E857D4" w14:textId="77777777" w:rsidR="00813029" w:rsidRPr="001F4EFC" w:rsidRDefault="00813029" w:rsidP="00261EA8">
      <w:pPr>
        <w:spacing w:after="0"/>
        <w:ind w:firstLine="709"/>
        <w:rPr>
          <w:rFonts w:ascii="Times New Roman" w:hAnsi="Times New Roman"/>
          <w:b/>
          <w:sz w:val="24"/>
          <w:szCs w:val="24"/>
        </w:rPr>
      </w:pPr>
      <w:r w:rsidRPr="001F4EFC">
        <w:rPr>
          <w:rFonts w:ascii="Times New Roman" w:hAnsi="Times New Roman"/>
          <w:b/>
          <w:sz w:val="24"/>
          <w:szCs w:val="24"/>
        </w:rPr>
        <w:lastRenderedPageBreak/>
        <w:t xml:space="preserve">2.2. Тематический план и содержание учебной дисциплины </w:t>
      </w:r>
    </w:p>
    <w:tbl>
      <w:tblPr>
        <w:tblStyle w:val="af"/>
        <w:tblW w:w="0" w:type="auto"/>
        <w:tblLook w:val="04A0" w:firstRow="1" w:lastRow="0" w:firstColumn="1" w:lastColumn="0" w:noHBand="0" w:noVBand="1"/>
      </w:tblPr>
      <w:tblGrid>
        <w:gridCol w:w="2073"/>
        <w:gridCol w:w="8100"/>
        <w:gridCol w:w="1904"/>
        <w:gridCol w:w="1235"/>
        <w:gridCol w:w="1476"/>
      </w:tblGrid>
      <w:tr w:rsidR="00D21F39" w:rsidRPr="00914092" w14:paraId="530C4626" w14:textId="77777777" w:rsidTr="00914092">
        <w:tc>
          <w:tcPr>
            <w:tcW w:w="2073" w:type="dxa"/>
          </w:tcPr>
          <w:p w14:paraId="237E2DF1" w14:textId="77777777" w:rsidR="00813029" w:rsidRPr="00914092" w:rsidRDefault="00813029" w:rsidP="00261EA8">
            <w:pPr>
              <w:tabs>
                <w:tab w:val="left" w:pos="5400"/>
              </w:tabs>
              <w:jc w:val="center"/>
              <w:rPr>
                <w:rFonts w:ascii="Times New Roman" w:hAnsi="Times New Roman"/>
                <w:sz w:val="24"/>
                <w:szCs w:val="24"/>
              </w:rPr>
            </w:pPr>
            <w:r w:rsidRPr="00914092">
              <w:rPr>
                <w:rFonts w:ascii="Times New Roman" w:hAnsi="Times New Roman"/>
                <w:sz w:val="24"/>
                <w:szCs w:val="24"/>
              </w:rPr>
              <w:t>Наименование разделов</w:t>
            </w:r>
          </w:p>
          <w:p w14:paraId="3AB54CCB" w14:textId="77777777" w:rsidR="00813029" w:rsidRPr="00914092" w:rsidRDefault="00813029" w:rsidP="00261EA8">
            <w:pPr>
              <w:tabs>
                <w:tab w:val="left" w:pos="5400"/>
              </w:tabs>
              <w:jc w:val="center"/>
              <w:rPr>
                <w:rFonts w:ascii="Times New Roman" w:hAnsi="Times New Roman"/>
                <w:sz w:val="24"/>
                <w:szCs w:val="24"/>
              </w:rPr>
            </w:pPr>
            <w:r w:rsidRPr="00914092">
              <w:rPr>
                <w:rFonts w:ascii="Times New Roman" w:hAnsi="Times New Roman"/>
                <w:sz w:val="24"/>
                <w:szCs w:val="24"/>
              </w:rPr>
              <w:t>и  тем</w:t>
            </w:r>
          </w:p>
        </w:tc>
        <w:tc>
          <w:tcPr>
            <w:tcW w:w="8100" w:type="dxa"/>
          </w:tcPr>
          <w:p w14:paraId="584FE435" w14:textId="77777777" w:rsidR="00813029" w:rsidRPr="00914092" w:rsidRDefault="00813029" w:rsidP="00261EA8">
            <w:pPr>
              <w:tabs>
                <w:tab w:val="left" w:pos="3735"/>
              </w:tabs>
              <w:jc w:val="center"/>
              <w:rPr>
                <w:rFonts w:ascii="Times New Roman" w:hAnsi="Times New Roman"/>
                <w:sz w:val="24"/>
                <w:szCs w:val="24"/>
              </w:rPr>
            </w:pPr>
            <w:r w:rsidRPr="00914092">
              <w:rPr>
                <w:rFonts w:ascii="Times New Roman" w:hAnsi="Times New Roman"/>
                <w:sz w:val="24"/>
                <w:szCs w:val="24"/>
              </w:rPr>
              <w:t>Содержание учебного материала и формы организации деятельности об</w:t>
            </w:r>
            <w:r w:rsidRPr="00914092">
              <w:rPr>
                <w:rFonts w:ascii="Times New Roman" w:hAnsi="Times New Roman"/>
                <w:sz w:val="24"/>
                <w:szCs w:val="24"/>
              </w:rPr>
              <w:t>у</w:t>
            </w:r>
            <w:r w:rsidRPr="00914092">
              <w:rPr>
                <w:rFonts w:ascii="Times New Roman" w:hAnsi="Times New Roman"/>
                <w:sz w:val="24"/>
                <w:szCs w:val="24"/>
              </w:rPr>
              <w:t>чающихся</w:t>
            </w:r>
          </w:p>
        </w:tc>
        <w:tc>
          <w:tcPr>
            <w:tcW w:w="1904" w:type="dxa"/>
          </w:tcPr>
          <w:p w14:paraId="0BF2A4A4" w14:textId="77777777" w:rsidR="00813029" w:rsidRPr="00914092" w:rsidRDefault="00813029" w:rsidP="00261EA8">
            <w:pPr>
              <w:rPr>
                <w:rFonts w:ascii="Times New Roman" w:hAnsi="Times New Roman"/>
                <w:sz w:val="24"/>
                <w:szCs w:val="24"/>
              </w:rPr>
            </w:pPr>
            <w:r w:rsidRPr="00914092">
              <w:rPr>
                <w:rFonts w:ascii="Times New Roman" w:hAnsi="Times New Roman"/>
                <w:sz w:val="24"/>
                <w:szCs w:val="24"/>
              </w:rPr>
              <w:t>Объем, акад. ч / в том числе в форме практ</w:t>
            </w:r>
            <w:r w:rsidRPr="00914092">
              <w:rPr>
                <w:rFonts w:ascii="Times New Roman" w:hAnsi="Times New Roman"/>
                <w:sz w:val="24"/>
                <w:szCs w:val="24"/>
              </w:rPr>
              <w:t>и</w:t>
            </w:r>
            <w:r w:rsidRPr="00914092">
              <w:rPr>
                <w:rFonts w:ascii="Times New Roman" w:hAnsi="Times New Roman"/>
                <w:sz w:val="24"/>
                <w:szCs w:val="24"/>
              </w:rPr>
              <w:t>ческой подг</w:t>
            </w:r>
            <w:r w:rsidRPr="00914092">
              <w:rPr>
                <w:rFonts w:ascii="Times New Roman" w:hAnsi="Times New Roman"/>
                <w:sz w:val="24"/>
                <w:szCs w:val="24"/>
              </w:rPr>
              <w:t>о</w:t>
            </w:r>
            <w:r w:rsidRPr="00914092">
              <w:rPr>
                <w:rFonts w:ascii="Times New Roman" w:hAnsi="Times New Roman"/>
                <w:sz w:val="24"/>
                <w:szCs w:val="24"/>
              </w:rPr>
              <w:t>товки, акад. ч.</w:t>
            </w:r>
          </w:p>
        </w:tc>
        <w:tc>
          <w:tcPr>
            <w:tcW w:w="1235" w:type="dxa"/>
          </w:tcPr>
          <w:p w14:paraId="76A2E3D1" w14:textId="77777777" w:rsidR="00813029" w:rsidRPr="00914092" w:rsidRDefault="00813029" w:rsidP="00261EA8">
            <w:pPr>
              <w:rPr>
                <w:rFonts w:ascii="Times New Roman" w:hAnsi="Times New Roman"/>
                <w:sz w:val="24"/>
                <w:szCs w:val="24"/>
              </w:rPr>
            </w:pPr>
            <w:r w:rsidRPr="00914092">
              <w:rPr>
                <w:rFonts w:ascii="Times New Roman" w:hAnsi="Times New Roman"/>
                <w:sz w:val="24"/>
                <w:szCs w:val="24"/>
              </w:rPr>
              <w:t>Код ПК, ОК</w:t>
            </w:r>
          </w:p>
        </w:tc>
        <w:tc>
          <w:tcPr>
            <w:tcW w:w="1476" w:type="dxa"/>
          </w:tcPr>
          <w:p w14:paraId="620ACAA0" w14:textId="77777777" w:rsidR="00813029" w:rsidRPr="00914092" w:rsidRDefault="00813029" w:rsidP="00261EA8">
            <w:pPr>
              <w:rPr>
                <w:rFonts w:ascii="Times New Roman" w:hAnsi="Times New Roman"/>
                <w:sz w:val="24"/>
                <w:szCs w:val="24"/>
              </w:rPr>
            </w:pPr>
            <w:r w:rsidRPr="00914092">
              <w:rPr>
                <w:rFonts w:ascii="Times New Roman" w:hAnsi="Times New Roman"/>
                <w:sz w:val="24"/>
                <w:szCs w:val="24"/>
              </w:rPr>
              <w:t>Код Н/У/З</w:t>
            </w:r>
          </w:p>
        </w:tc>
      </w:tr>
      <w:tr w:rsidR="00D21F39" w:rsidRPr="00914092" w14:paraId="6AB21EBA" w14:textId="77777777" w:rsidTr="00914092">
        <w:tc>
          <w:tcPr>
            <w:tcW w:w="2073" w:type="dxa"/>
          </w:tcPr>
          <w:p w14:paraId="18EBFA78" w14:textId="77777777" w:rsidR="00813029" w:rsidRPr="00914092" w:rsidRDefault="00914092" w:rsidP="00261EA8">
            <w:pPr>
              <w:tabs>
                <w:tab w:val="left" w:pos="5400"/>
              </w:tabs>
              <w:jc w:val="center"/>
              <w:rPr>
                <w:rFonts w:ascii="Times New Roman" w:hAnsi="Times New Roman"/>
                <w:sz w:val="24"/>
                <w:szCs w:val="24"/>
              </w:rPr>
            </w:pPr>
            <w:r w:rsidRPr="00914092">
              <w:rPr>
                <w:rFonts w:ascii="Times New Roman" w:hAnsi="Times New Roman"/>
                <w:sz w:val="24"/>
                <w:szCs w:val="24"/>
              </w:rPr>
              <w:t>1</w:t>
            </w:r>
          </w:p>
        </w:tc>
        <w:tc>
          <w:tcPr>
            <w:tcW w:w="8100" w:type="dxa"/>
          </w:tcPr>
          <w:p w14:paraId="2FF49F31" w14:textId="77777777" w:rsidR="00813029" w:rsidRPr="00914092" w:rsidRDefault="00914092" w:rsidP="00261EA8">
            <w:pPr>
              <w:tabs>
                <w:tab w:val="left" w:pos="5400"/>
              </w:tabs>
              <w:jc w:val="center"/>
              <w:rPr>
                <w:rFonts w:ascii="Times New Roman" w:hAnsi="Times New Roman"/>
                <w:sz w:val="24"/>
                <w:szCs w:val="24"/>
              </w:rPr>
            </w:pPr>
            <w:r w:rsidRPr="00914092">
              <w:rPr>
                <w:rFonts w:ascii="Times New Roman" w:hAnsi="Times New Roman"/>
                <w:sz w:val="24"/>
                <w:szCs w:val="24"/>
              </w:rPr>
              <w:t>2</w:t>
            </w:r>
          </w:p>
        </w:tc>
        <w:tc>
          <w:tcPr>
            <w:tcW w:w="1904" w:type="dxa"/>
          </w:tcPr>
          <w:p w14:paraId="568BED39" w14:textId="77777777" w:rsidR="00813029" w:rsidRPr="00914092" w:rsidRDefault="00914092" w:rsidP="00261EA8">
            <w:pPr>
              <w:jc w:val="center"/>
              <w:rPr>
                <w:rFonts w:ascii="Times New Roman" w:hAnsi="Times New Roman"/>
                <w:sz w:val="24"/>
                <w:szCs w:val="24"/>
              </w:rPr>
            </w:pPr>
            <w:r w:rsidRPr="00914092">
              <w:rPr>
                <w:rFonts w:ascii="Times New Roman" w:hAnsi="Times New Roman"/>
                <w:sz w:val="24"/>
                <w:szCs w:val="24"/>
              </w:rPr>
              <w:t>3</w:t>
            </w:r>
          </w:p>
        </w:tc>
        <w:tc>
          <w:tcPr>
            <w:tcW w:w="1235" w:type="dxa"/>
          </w:tcPr>
          <w:p w14:paraId="5118760D" w14:textId="77777777" w:rsidR="00813029" w:rsidRPr="00914092" w:rsidRDefault="00914092" w:rsidP="00261EA8">
            <w:pPr>
              <w:jc w:val="center"/>
              <w:rPr>
                <w:rFonts w:ascii="Times New Roman" w:hAnsi="Times New Roman"/>
                <w:sz w:val="24"/>
                <w:szCs w:val="24"/>
              </w:rPr>
            </w:pPr>
            <w:r w:rsidRPr="00914092">
              <w:rPr>
                <w:rFonts w:ascii="Times New Roman" w:hAnsi="Times New Roman"/>
                <w:sz w:val="24"/>
                <w:szCs w:val="24"/>
              </w:rPr>
              <w:t>4</w:t>
            </w:r>
          </w:p>
        </w:tc>
        <w:tc>
          <w:tcPr>
            <w:tcW w:w="1476" w:type="dxa"/>
          </w:tcPr>
          <w:p w14:paraId="3275C277" w14:textId="77777777" w:rsidR="00813029" w:rsidRPr="00914092" w:rsidRDefault="00914092" w:rsidP="00261EA8">
            <w:pPr>
              <w:jc w:val="center"/>
              <w:rPr>
                <w:rFonts w:ascii="Times New Roman" w:hAnsi="Times New Roman"/>
                <w:sz w:val="24"/>
                <w:szCs w:val="24"/>
              </w:rPr>
            </w:pPr>
            <w:r w:rsidRPr="00914092">
              <w:rPr>
                <w:rFonts w:ascii="Times New Roman" w:hAnsi="Times New Roman"/>
                <w:sz w:val="24"/>
                <w:szCs w:val="24"/>
              </w:rPr>
              <w:t>5</w:t>
            </w:r>
          </w:p>
        </w:tc>
      </w:tr>
      <w:tr w:rsidR="00D21F39" w:rsidRPr="001F4EFC" w14:paraId="09C6E293" w14:textId="77777777" w:rsidTr="00914092">
        <w:tc>
          <w:tcPr>
            <w:tcW w:w="2073" w:type="dxa"/>
          </w:tcPr>
          <w:p w14:paraId="4E51BB0F" w14:textId="77777777" w:rsidR="00813029" w:rsidRPr="001F4EFC" w:rsidRDefault="00813029" w:rsidP="00261EA8">
            <w:pPr>
              <w:tabs>
                <w:tab w:val="left" w:pos="5400"/>
              </w:tabs>
              <w:jc w:val="center"/>
              <w:rPr>
                <w:rFonts w:ascii="Times New Roman" w:hAnsi="Times New Roman"/>
                <w:b/>
                <w:sz w:val="24"/>
                <w:szCs w:val="24"/>
              </w:rPr>
            </w:pPr>
            <w:r w:rsidRPr="001F4EFC">
              <w:rPr>
                <w:rFonts w:ascii="Times New Roman" w:hAnsi="Times New Roman"/>
                <w:b/>
                <w:sz w:val="24"/>
                <w:szCs w:val="24"/>
              </w:rPr>
              <w:t>Раздел 1.</w:t>
            </w:r>
          </w:p>
          <w:p w14:paraId="30820119" w14:textId="77777777" w:rsidR="00813029" w:rsidRPr="001F4EFC" w:rsidRDefault="00813029" w:rsidP="00261EA8">
            <w:pPr>
              <w:tabs>
                <w:tab w:val="left" w:pos="5400"/>
              </w:tabs>
              <w:jc w:val="center"/>
              <w:rPr>
                <w:rFonts w:ascii="Times New Roman" w:hAnsi="Times New Roman"/>
                <w:b/>
                <w:sz w:val="24"/>
                <w:szCs w:val="24"/>
              </w:rPr>
            </w:pPr>
            <w:r w:rsidRPr="001F4EFC">
              <w:rPr>
                <w:rFonts w:ascii="Times New Roman" w:hAnsi="Times New Roman"/>
                <w:b/>
                <w:sz w:val="24"/>
                <w:szCs w:val="24"/>
              </w:rPr>
              <w:t>Развитие СССР и его место в мире в 1980-е гг.</w:t>
            </w:r>
          </w:p>
        </w:tc>
        <w:tc>
          <w:tcPr>
            <w:tcW w:w="8100" w:type="dxa"/>
          </w:tcPr>
          <w:p w14:paraId="0670DCF9" w14:textId="77777777" w:rsidR="00813029" w:rsidRPr="001F4EFC" w:rsidRDefault="00813029" w:rsidP="00261EA8">
            <w:pPr>
              <w:tabs>
                <w:tab w:val="left" w:pos="5400"/>
              </w:tabs>
              <w:jc w:val="both"/>
              <w:rPr>
                <w:rFonts w:ascii="Times New Roman" w:hAnsi="Times New Roman"/>
                <w:sz w:val="24"/>
                <w:szCs w:val="24"/>
              </w:rPr>
            </w:pPr>
            <w:r w:rsidRPr="001F4EFC">
              <w:rPr>
                <w:rFonts w:ascii="Times New Roman" w:hAnsi="Times New Roman"/>
                <w:sz w:val="24"/>
                <w:szCs w:val="24"/>
              </w:rPr>
              <w:t>Основные тенденции развития СССР в период 1965- 1985 гг</w:t>
            </w:r>
            <w:r w:rsidRPr="001F4EFC">
              <w:rPr>
                <w:rFonts w:ascii="Times New Roman" w:hAnsi="Times New Roman"/>
                <w:b/>
                <w:sz w:val="24"/>
                <w:szCs w:val="24"/>
              </w:rPr>
              <w:t>.</w:t>
            </w:r>
            <w:r w:rsidRPr="001F4EFC">
              <w:rPr>
                <w:rFonts w:ascii="Times New Roman" w:hAnsi="Times New Roman"/>
                <w:sz w:val="24"/>
                <w:szCs w:val="24"/>
              </w:rPr>
              <w:t xml:space="preserve"> Внутренняя политика государственной власти в СССР к началу 1980-х гг. Особенности идеологии, национальной и социально-экономической политики. Культу</w:t>
            </w:r>
            <w:r w:rsidRPr="001F4EFC">
              <w:rPr>
                <w:rFonts w:ascii="Times New Roman" w:hAnsi="Times New Roman"/>
                <w:sz w:val="24"/>
                <w:szCs w:val="24"/>
              </w:rPr>
              <w:t>р</w:t>
            </w:r>
            <w:r w:rsidRPr="001F4EFC">
              <w:rPr>
                <w:rFonts w:ascii="Times New Roman" w:hAnsi="Times New Roman"/>
                <w:sz w:val="24"/>
                <w:szCs w:val="24"/>
              </w:rPr>
              <w:t>ное развитие  народов Советского Союза и русская культура. Внешняя п</w:t>
            </w:r>
            <w:r w:rsidRPr="001F4EFC">
              <w:rPr>
                <w:rFonts w:ascii="Times New Roman" w:hAnsi="Times New Roman"/>
                <w:sz w:val="24"/>
                <w:szCs w:val="24"/>
              </w:rPr>
              <w:t>о</w:t>
            </w:r>
            <w:r w:rsidRPr="001F4EFC">
              <w:rPr>
                <w:rFonts w:ascii="Times New Roman" w:hAnsi="Times New Roman"/>
                <w:sz w:val="24"/>
                <w:szCs w:val="24"/>
              </w:rPr>
              <w:t>литика СССР в период 1965г.-1985г. Перестройка: предпосылки, основные этапы. Политика перестройки в сфере экономики. Дезинтеграционные пр</w:t>
            </w:r>
            <w:r w:rsidRPr="001F4EFC">
              <w:rPr>
                <w:rFonts w:ascii="Times New Roman" w:hAnsi="Times New Roman"/>
                <w:sz w:val="24"/>
                <w:szCs w:val="24"/>
              </w:rPr>
              <w:t>о</w:t>
            </w:r>
            <w:r w:rsidRPr="001F4EFC">
              <w:rPr>
                <w:rFonts w:ascii="Times New Roman" w:hAnsi="Times New Roman"/>
                <w:sz w:val="24"/>
                <w:szCs w:val="24"/>
              </w:rPr>
              <w:t>цессы в России и в Европе во второй половине 80-х гг. Новое политическое мышление: современная оценка.</w:t>
            </w:r>
          </w:p>
        </w:tc>
        <w:tc>
          <w:tcPr>
            <w:tcW w:w="1904" w:type="dxa"/>
          </w:tcPr>
          <w:p w14:paraId="32D9FB79" w14:textId="77777777" w:rsidR="00813029" w:rsidRPr="001F4EFC" w:rsidRDefault="00813029" w:rsidP="00261EA8">
            <w:pPr>
              <w:rPr>
                <w:rFonts w:ascii="Times New Roman" w:hAnsi="Times New Roman"/>
                <w:b/>
                <w:sz w:val="24"/>
                <w:szCs w:val="24"/>
              </w:rPr>
            </w:pPr>
            <w:r w:rsidRPr="001F4EFC">
              <w:rPr>
                <w:rFonts w:ascii="Times New Roman" w:hAnsi="Times New Roman"/>
                <w:b/>
                <w:sz w:val="24"/>
                <w:szCs w:val="24"/>
              </w:rPr>
              <w:t>4</w:t>
            </w:r>
          </w:p>
        </w:tc>
        <w:tc>
          <w:tcPr>
            <w:tcW w:w="1235" w:type="dxa"/>
          </w:tcPr>
          <w:p w14:paraId="6F912194" w14:textId="77777777" w:rsidR="00813029" w:rsidRPr="001F4EFC" w:rsidRDefault="00813029" w:rsidP="00261EA8">
            <w:pPr>
              <w:rPr>
                <w:rFonts w:ascii="Times New Roman" w:hAnsi="Times New Roman"/>
                <w:b/>
                <w:sz w:val="24"/>
                <w:szCs w:val="24"/>
              </w:rPr>
            </w:pPr>
            <w:r w:rsidRPr="001F4EFC">
              <w:rPr>
                <w:rFonts w:ascii="Times New Roman" w:hAnsi="Times New Roman"/>
                <w:sz w:val="24"/>
                <w:szCs w:val="24"/>
              </w:rPr>
              <w:t xml:space="preserve">ОК 1, ОК 2, ОК 3, ОК 4, ОК 5, ОК 6, ОК 7, ОК 8, ОК 9. </w:t>
            </w:r>
          </w:p>
        </w:tc>
        <w:tc>
          <w:tcPr>
            <w:tcW w:w="1476" w:type="dxa"/>
          </w:tcPr>
          <w:p w14:paraId="2DC215B1" w14:textId="77777777" w:rsidR="00813029" w:rsidRPr="001F4EFC" w:rsidRDefault="00813029" w:rsidP="00261EA8">
            <w:pPr>
              <w:rPr>
                <w:rFonts w:ascii="Times New Roman" w:hAnsi="Times New Roman"/>
                <w:b/>
                <w:sz w:val="24"/>
                <w:szCs w:val="24"/>
              </w:rPr>
            </w:pPr>
            <w:r w:rsidRPr="001F4EFC">
              <w:rPr>
                <w:rFonts w:ascii="Times New Roman" w:hAnsi="Times New Roman"/>
                <w:sz w:val="24"/>
                <w:szCs w:val="24"/>
              </w:rPr>
              <w:t>Уо.01.01</w:t>
            </w:r>
            <w:r w:rsidRPr="001F4EFC">
              <w:rPr>
                <w:rFonts w:ascii="Times New Roman" w:hAnsi="Times New Roman"/>
                <w:sz w:val="24"/>
                <w:szCs w:val="24"/>
              </w:rPr>
              <w:br/>
              <w:t>Уо.02.02</w:t>
            </w:r>
            <w:r w:rsidRPr="001F4EFC">
              <w:rPr>
                <w:rFonts w:ascii="Times New Roman" w:hAnsi="Times New Roman"/>
                <w:sz w:val="24"/>
                <w:szCs w:val="24"/>
              </w:rPr>
              <w:br/>
              <w:t>Уо.03.02</w:t>
            </w:r>
            <w:r w:rsidRPr="001F4EFC">
              <w:rPr>
                <w:rFonts w:ascii="Times New Roman" w:hAnsi="Times New Roman"/>
                <w:sz w:val="24"/>
                <w:szCs w:val="24"/>
              </w:rPr>
              <w:br/>
              <w:t>Уо.07.01</w:t>
            </w:r>
            <w:r w:rsidRPr="001F4EFC">
              <w:rPr>
                <w:rFonts w:ascii="Times New Roman" w:hAnsi="Times New Roman"/>
                <w:sz w:val="24"/>
                <w:szCs w:val="24"/>
              </w:rPr>
              <w:br/>
              <w:t>Зо.01.02</w:t>
            </w:r>
            <w:r w:rsidRPr="001F4EFC">
              <w:rPr>
                <w:rFonts w:ascii="Times New Roman" w:hAnsi="Times New Roman"/>
                <w:sz w:val="24"/>
                <w:szCs w:val="24"/>
              </w:rPr>
              <w:br/>
              <w:t>Зо.09.01</w:t>
            </w:r>
            <w:r w:rsidRPr="001F4EFC">
              <w:rPr>
                <w:rFonts w:ascii="Times New Roman" w:hAnsi="Times New Roman"/>
                <w:sz w:val="24"/>
                <w:szCs w:val="24"/>
              </w:rPr>
              <w:br/>
              <w:t>Зо.07.01</w:t>
            </w:r>
          </w:p>
        </w:tc>
      </w:tr>
      <w:tr w:rsidR="00D21F39" w:rsidRPr="001F4EFC" w14:paraId="6FD125BD" w14:textId="77777777" w:rsidTr="00914092">
        <w:tc>
          <w:tcPr>
            <w:tcW w:w="2073" w:type="dxa"/>
          </w:tcPr>
          <w:p w14:paraId="2DEEC884" w14:textId="77777777" w:rsidR="00813029" w:rsidRPr="001F4EFC" w:rsidRDefault="00813029" w:rsidP="00261EA8">
            <w:pPr>
              <w:tabs>
                <w:tab w:val="left" w:pos="5400"/>
              </w:tabs>
              <w:jc w:val="center"/>
              <w:rPr>
                <w:rFonts w:ascii="Times New Roman" w:hAnsi="Times New Roman"/>
                <w:b/>
                <w:sz w:val="24"/>
                <w:szCs w:val="24"/>
              </w:rPr>
            </w:pPr>
          </w:p>
        </w:tc>
        <w:tc>
          <w:tcPr>
            <w:tcW w:w="8100" w:type="dxa"/>
          </w:tcPr>
          <w:p w14:paraId="3C8F42C0" w14:textId="77777777" w:rsidR="00813029" w:rsidRPr="001F4EFC" w:rsidRDefault="00813029" w:rsidP="00261EA8">
            <w:pPr>
              <w:tabs>
                <w:tab w:val="left" w:pos="5400"/>
              </w:tabs>
              <w:rPr>
                <w:rFonts w:ascii="Times New Roman" w:hAnsi="Times New Roman"/>
                <w:b/>
                <w:sz w:val="24"/>
                <w:szCs w:val="24"/>
              </w:rPr>
            </w:pPr>
            <w:r w:rsidRPr="001F4EFC">
              <w:rPr>
                <w:rFonts w:ascii="Times New Roman" w:hAnsi="Times New Roman"/>
                <w:b/>
                <w:sz w:val="24"/>
                <w:szCs w:val="24"/>
              </w:rPr>
              <w:t xml:space="preserve">Практические занятия. </w:t>
            </w:r>
            <w:r w:rsidRPr="001F4EFC">
              <w:rPr>
                <w:rFonts w:ascii="Times New Roman" w:hAnsi="Times New Roman"/>
                <w:sz w:val="24"/>
                <w:szCs w:val="24"/>
              </w:rPr>
              <w:t>Анализ типов идейно-политических течений, ос</w:t>
            </w:r>
            <w:r w:rsidRPr="001F4EFC">
              <w:rPr>
                <w:rFonts w:ascii="Times New Roman" w:hAnsi="Times New Roman"/>
                <w:sz w:val="24"/>
                <w:szCs w:val="24"/>
              </w:rPr>
              <w:t>о</w:t>
            </w:r>
            <w:r w:rsidRPr="001F4EFC">
              <w:rPr>
                <w:rFonts w:ascii="Times New Roman" w:hAnsi="Times New Roman"/>
                <w:sz w:val="24"/>
                <w:szCs w:val="24"/>
              </w:rPr>
              <w:t>бенностей «холодной войны» в период 1965-1085гг. Анализ наглядных и текстовых материалов по проблемам подписания и создания ОСВ, ОСНВ, ПРО, ОБСЕ, СЭВ, ЕЭС, ОВД, НАТО, СОИ.</w:t>
            </w:r>
            <w:r w:rsidRPr="001F4EFC">
              <w:rPr>
                <w:rFonts w:ascii="Times New Roman" w:hAnsi="Times New Roman"/>
                <w:b/>
                <w:sz w:val="24"/>
                <w:szCs w:val="24"/>
              </w:rPr>
              <w:t xml:space="preserve"> </w:t>
            </w:r>
            <w:r w:rsidRPr="001F4EFC">
              <w:rPr>
                <w:rFonts w:ascii="Times New Roman" w:hAnsi="Times New Roman"/>
                <w:sz w:val="24"/>
                <w:szCs w:val="24"/>
              </w:rPr>
              <w:t>Анализ наглядных и текстовых материалов, раскрывающих характер творчества художников, писателей, архитекторов, ученых СССР 70-х гг. на фоне традиций русской культуры.</w:t>
            </w:r>
            <w:r w:rsidRPr="001F4EFC">
              <w:rPr>
                <w:rFonts w:ascii="Times New Roman" w:hAnsi="Times New Roman"/>
                <w:b/>
                <w:sz w:val="24"/>
                <w:szCs w:val="24"/>
              </w:rPr>
              <w:t xml:space="preserve"> </w:t>
            </w:r>
            <w:r w:rsidRPr="001F4EFC">
              <w:rPr>
                <w:rFonts w:ascii="Times New Roman" w:hAnsi="Times New Roman"/>
                <w:sz w:val="24"/>
                <w:szCs w:val="24"/>
              </w:rPr>
              <w:t>Анализ исторических карт и документов, раскрывающих основные напра</w:t>
            </w:r>
            <w:r w:rsidRPr="001F4EFC">
              <w:rPr>
                <w:rFonts w:ascii="Times New Roman" w:hAnsi="Times New Roman"/>
                <w:sz w:val="24"/>
                <w:szCs w:val="24"/>
              </w:rPr>
              <w:t>в</w:t>
            </w:r>
            <w:r w:rsidRPr="001F4EFC">
              <w:rPr>
                <w:rFonts w:ascii="Times New Roman" w:hAnsi="Times New Roman"/>
                <w:sz w:val="24"/>
                <w:szCs w:val="24"/>
              </w:rPr>
              <w:t>ления и особенности содержания перестроечного ускорения и результатов экономических реформ. Анализ исторических карт и документов, раскр</w:t>
            </w:r>
            <w:r w:rsidRPr="001F4EFC">
              <w:rPr>
                <w:rFonts w:ascii="Times New Roman" w:hAnsi="Times New Roman"/>
                <w:sz w:val="24"/>
                <w:szCs w:val="24"/>
              </w:rPr>
              <w:t>ы</w:t>
            </w:r>
            <w:r w:rsidRPr="001F4EFC">
              <w:rPr>
                <w:rFonts w:ascii="Times New Roman" w:hAnsi="Times New Roman"/>
                <w:sz w:val="24"/>
                <w:szCs w:val="24"/>
              </w:rPr>
              <w:t>вающих основные направления и особенности характера и хода политич</w:t>
            </w:r>
            <w:r w:rsidRPr="001F4EFC">
              <w:rPr>
                <w:rFonts w:ascii="Times New Roman" w:hAnsi="Times New Roman"/>
                <w:sz w:val="24"/>
                <w:szCs w:val="24"/>
              </w:rPr>
              <w:t>е</w:t>
            </w:r>
            <w:r w:rsidRPr="001F4EFC">
              <w:rPr>
                <w:rFonts w:ascii="Times New Roman" w:hAnsi="Times New Roman"/>
                <w:sz w:val="24"/>
                <w:szCs w:val="24"/>
              </w:rPr>
              <w:t>ских событий в Восточной Европе во второй половине 80-х гг.  Проект внешнеполитического курса СССР на 1985-1990 гг. альтернативного «н</w:t>
            </w:r>
            <w:r w:rsidRPr="001F4EFC">
              <w:rPr>
                <w:rFonts w:ascii="Times New Roman" w:hAnsi="Times New Roman"/>
                <w:sz w:val="24"/>
                <w:szCs w:val="24"/>
              </w:rPr>
              <w:t>о</w:t>
            </w:r>
            <w:r w:rsidRPr="001F4EFC">
              <w:rPr>
                <w:rFonts w:ascii="Times New Roman" w:hAnsi="Times New Roman"/>
                <w:sz w:val="24"/>
                <w:szCs w:val="24"/>
              </w:rPr>
              <w:t>вому мышлению»</w:t>
            </w:r>
          </w:p>
        </w:tc>
        <w:tc>
          <w:tcPr>
            <w:tcW w:w="1904" w:type="dxa"/>
          </w:tcPr>
          <w:p w14:paraId="5F008E93" w14:textId="167D03FD" w:rsidR="00813029" w:rsidRPr="001F4EFC" w:rsidRDefault="005075DF" w:rsidP="00261EA8">
            <w:pPr>
              <w:rPr>
                <w:rFonts w:ascii="Times New Roman" w:hAnsi="Times New Roman"/>
                <w:b/>
                <w:sz w:val="24"/>
                <w:szCs w:val="24"/>
              </w:rPr>
            </w:pPr>
            <w:r>
              <w:rPr>
                <w:rFonts w:ascii="Times New Roman" w:hAnsi="Times New Roman"/>
                <w:b/>
                <w:sz w:val="24"/>
                <w:szCs w:val="24"/>
              </w:rPr>
              <w:t>8</w:t>
            </w:r>
          </w:p>
        </w:tc>
        <w:tc>
          <w:tcPr>
            <w:tcW w:w="1235" w:type="dxa"/>
          </w:tcPr>
          <w:p w14:paraId="336A7A8A" w14:textId="77777777" w:rsidR="00813029" w:rsidRPr="001F4EFC" w:rsidRDefault="00813029" w:rsidP="00261EA8">
            <w:pPr>
              <w:rPr>
                <w:rFonts w:ascii="Times New Roman" w:hAnsi="Times New Roman"/>
                <w:b/>
                <w:sz w:val="24"/>
                <w:szCs w:val="24"/>
              </w:rPr>
            </w:pPr>
            <w:r w:rsidRPr="001F4EFC">
              <w:rPr>
                <w:rFonts w:ascii="Times New Roman" w:hAnsi="Times New Roman"/>
                <w:sz w:val="24"/>
                <w:szCs w:val="24"/>
              </w:rPr>
              <w:t>ОК 1, ОК 2, ОК 3, ОК 4, ОК 5, ОК 6, ОК 7, ОК 8, ОК 9, ОК 10, ОК 11</w:t>
            </w:r>
          </w:p>
        </w:tc>
        <w:tc>
          <w:tcPr>
            <w:tcW w:w="1476" w:type="dxa"/>
          </w:tcPr>
          <w:p w14:paraId="16EBD182" w14:textId="77777777" w:rsidR="00813029" w:rsidRPr="001F4EFC" w:rsidRDefault="00813029" w:rsidP="00261EA8">
            <w:pPr>
              <w:rPr>
                <w:rFonts w:ascii="Times New Roman" w:hAnsi="Times New Roman"/>
                <w:b/>
                <w:sz w:val="24"/>
                <w:szCs w:val="24"/>
              </w:rPr>
            </w:pPr>
            <w:r w:rsidRPr="001F4EFC">
              <w:rPr>
                <w:rFonts w:ascii="Times New Roman" w:hAnsi="Times New Roman"/>
                <w:sz w:val="24"/>
                <w:szCs w:val="24"/>
              </w:rPr>
              <w:t>Уо.01.01</w:t>
            </w:r>
            <w:r w:rsidRPr="001F4EFC">
              <w:rPr>
                <w:rFonts w:ascii="Times New Roman" w:hAnsi="Times New Roman"/>
                <w:sz w:val="24"/>
                <w:szCs w:val="24"/>
              </w:rPr>
              <w:br/>
              <w:t>Уо.02.02</w:t>
            </w:r>
            <w:r w:rsidRPr="001F4EFC">
              <w:rPr>
                <w:rFonts w:ascii="Times New Roman" w:hAnsi="Times New Roman"/>
                <w:sz w:val="24"/>
                <w:szCs w:val="24"/>
              </w:rPr>
              <w:br/>
              <w:t>Уо.03.02</w:t>
            </w:r>
            <w:r w:rsidRPr="001F4EFC">
              <w:rPr>
                <w:rFonts w:ascii="Times New Roman" w:hAnsi="Times New Roman"/>
                <w:sz w:val="24"/>
                <w:szCs w:val="24"/>
              </w:rPr>
              <w:br/>
              <w:t>Уо.07.01</w:t>
            </w:r>
            <w:r w:rsidRPr="001F4EFC">
              <w:rPr>
                <w:rFonts w:ascii="Times New Roman" w:hAnsi="Times New Roman"/>
                <w:sz w:val="24"/>
                <w:szCs w:val="24"/>
              </w:rPr>
              <w:br/>
              <w:t>Зо.01.02</w:t>
            </w:r>
            <w:r w:rsidRPr="001F4EFC">
              <w:rPr>
                <w:rFonts w:ascii="Times New Roman" w:hAnsi="Times New Roman"/>
                <w:sz w:val="24"/>
                <w:szCs w:val="24"/>
              </w:rPr>
              <w:br/>
              <w:t>Зо.09.01</w:t>
            </w:r>
            <w:r w:rsidRPr="001F4EFC">
              <w:rPr>
                <w:rFonts w:ascii="Times New Roman" w:hAnsi="Times New Roman"/>
                <w:sz w:val="24"/>
                <w:szCs w:val="24"/>
              </w:rPr>
              <w:br/>
              <w:t>Зо.07.01</w:t>
            </w:r>
          </w:p>
        </w:tc>
      </w:tr>
      <w:tr w:rsidR="00D21F39" w:rsidRPr="001F4EFC" w14:paraId="5E215989" w14:textId="77777777" w:rsidTr="00914092">
        <w:tc>
          <w:tcPr>
            <w:tcW w:w="2073" w:type="dxa"/>
          </w:tcPr>
          <w:p w14:paraId="45A1C8BC" w14:textId="77777777" w:rsidR="00813029" w:rsidRPr="001F4EFC" w:rsidRDefault="00813029" w:rsidP="00261EA8">
            <w:pPr>
              <w:tabs>
                <w:tab w:val="left" w:pos="1155"/>
              </w:tabs>
              <w:jc w:val="center"/>
              <w:rPr>
                <w:rFonts w:ascii="Times New Roman" w:hAnsi="Times New Roman"/>
                <w:b/>
                <w:sz w:val="24"/>
                <w:szCs w:val="24"/>
              </w:rPr>
            </w:pPr>
            <w:r w:rsidRPr="001F4EFC">
              <w:rPr>
                <w:rFonts w:ascii="Times New Roman" w:hAnsi="Times New Roman"/>
                <w:b/>
                <w:sz w:val="24"/>
                <w:szCs w:val="24"/>
              </w:rPr>
              <w:t>Раздел 2.</w:t>
            </w:r>
          </w:p>
          <w:p w14:paraId="6A9E9E8C" w14:textId="77777777" w:rsidR="00813029" w:rsidRPr="001F4EFC" w:rsidRDefault="00813029" w:rsidP="00261EA8">
            <w:pPr>
              <w:tabs>
                <w:tab w:val="left" w:pos="1155"/>
              </w:tabs>
              <w:jc w:val="center"/>
              <w:rPr>
                <w:rFonts w:ascii="Times New Roman" w:hAnsi="Times New Roman"/>
                <w:b/>
                <w:sz w:val="24"/>
                <w:szCs w:val="24"/>
              </w:rPr>
            </w:pPr>
            <w:r w:rsidRPr="001F4EFC">
              <w:rPr>
                <w:rFonts w:ascii="Times New Roman" w:hAnsi="Times New Roman"/>
                <w:b/>
                <w:sz w:val="24"/>
                <w:szCs w:val="24"/>
              </w:rPr>
              <w:t xml:space="preserve">Россия и мир в конце </w:t>
            </w:r>
            <w:r w:rsidRPr="001F4EFC">
              <w:rPr>
                <w:rFonts w:ascii="Times New Roman" w:hAnsi="Times New Roman"/>
                <w:b/>
                <w:sz w:val="24"/>
                <w:szCs w:val="24"/>
                <w:lang w:val="en-US"/>
              </w:rPr>
              <w:t>XX</w:t>
            </w:r>
            <w:r w:rsidRPr="001F4EFC">
              <w:rPr>
                <w:rFonts w:ascii="Times New Roman" w:hAnsi="Times New Roman"/>
                <w:b/>
                <w:sz w:val="24"/>
                <w:szCs w:val="24"/>
              </w:rPr>
              <w:t xml:space="preserve"> – начале </w:t>
            </w:r>
            <w:r w:rsidRPr="001F4EFC">
              <w:rPr>
                <w:rFonts w:ascii="Times New Roman" w:hAnsi="Times New Roman"/>
                <w:b/>
                <w:sz w:val="24"/>
                <w:szCs w:val="24"/>
                <w:lang w:val="en-US"/>
              </w:rPr>
              <w:t>XXI</w:t>
            </w:r>
            <w:r w:rsidRPr="001F4EFC">
              <w:rPr>
                <w:rFonts w:ascii="Times New Roman" w:hAnsi="Times New Roman"/>
                <w:b/>
                <w:sz w:val="24"/>
                <w:szCs w:val="24"/>
              </w:rPr>
              <w:t xml:space="preserve"> века</w:t>
            </w:r>
          </w:p>
          <w:p w14:paraId="62356149" w14:textId="77777777" w:rsidR="00813029" w:rsidRPr="001F4EFC" w:rsidRDefault="00813029" w:rsidP="00261EA8">
            <w:pPr>
              <w:tabs>
                <w:tab w:val="left" w:pos="1155"/>
              </w:tabs>
              <w:jc w:val="center"/>
              <w:rPr>
                <w:rFonts w:ascii="Times New Roman" w:hAnsi="Times New Roman"/>
                <w:b/>
                <w:sz w:val="24"/>
                <w:szCs w:val="24"/>
              </w:rPr>
            </w:pPr>
          </w:p>
        </w:tc>
        <w:tc>
          <w:tcPr>
            <w:tcW w:w="8100" w:type="dxa"/>
          </w:tcPr>
          <w:p w14:paraId="34E21419" w14:textId="77777777" w:rsidR="00813029" w:rsidRPr="001F4EFC" w:rsidRDefault="00813029" w:rsidP="00261EA8">
            <w:pPr>
              <w:tabs>
                <w:tab w:val="left" w:pos="5400"/>
              </w:tabs>
              <w:jc w:val="both"/>
              <w:rPr>
                <w:rFonts w:ascii="Times New Roman" w:hAnsi="Times New Roman"/>
                <w:sz w:val="24"/>
                <w:szCs w:val="24"/>
              </w:rPr>
            </w:pPr>
            <w:r w:rsidRPr="001F4EFC">
              <w:rPr>
                <w:rFonts w:ascii="Times New Roman" w:hAnsi="Times New Roman"/>
                <w:sz w:val="24"/>
                <w:szCs w:val="24"/>
              </w:rPr>
              <w:t xml:space="preserve">Постсоветское пространство в 90-е гг. </w:t>
            </w:r>
            <w:r w:rsidRPr="001F4EFC">
              <w:rPr>
                <w:rFonts w:ascii="Times New Roman" w:hAnsi="Times New Roman"/>
                <w:sz w:val="24"/>
                <w:szCs w:val="24"/>
                <w:lang w:val="en-US"/>
              </w:rPr>
              <w:t>XX</w:t>
            </w:r>
            <w:r w:rsidRPr="001F4EFC">
              <w:rPr>
                <w:rFonts w:ascii="Times New Roman" w:hAnsi="Times New Roman"/>
                <w:sz w:val="24"/>
                <w:szCs w:val="24"/>
              </w:rPr>
              <w:t xml:space="preserve"> века. Политический раскол с</w:t>
            </w:r>
            <w:r w:rsidRPr="001F4EFC">
              <w:rPr>
                <w:rFonts w:ascii="Times New Roman" w:hAnsi="Times New Roman"/>
                <w:sz w:val="24"/>
                <w:szCs w:val="24"/>
              </w:rPr>
              <w:t>о</w:t>
            </w:r>
            <w:r w:rsidRPr="001F4EFC">
              <w:rPr>
                <w:rFonts w:ascii="Times New Roman" w:hAnsi="Times New Roman"/>
                <w:sz w:val="24"/>
                <w:szCs w:val="24"/>
              </w:rPr>
              <w:t>ветского общества. Геополитические изменения в России. Опыт «шоковой терапии» в экономике РФ. Политическое развитие России к 1993г. Общ</w:t>
            </w:r>
            <w:r w:rsidRPr="001F4EFC">
              <w:rPr>
                <w:rFonts w:ascii="Times New Roman" w:hAnsi="Times New Roman"/>
                <w:sz w:val="24"/>
                <w:szCs w:val="24"/>
              </w:rPr>
              <w:t>е</w:t>
            </w:r>
            <w:r w:rsidRPr="001F4EFC">
              <w:rPr>
                <w:rFonts w:ascii="Times New Roman" w:hAnsi="Times New Roman"/>
                <w:sz w:val="24"/>
                <w:szCs w:val="24"/>
              </w:rPr>
              <w:t>ственно-политические</w:t>
            </w:r>
            <w:r w:rsidRPr="001F4EFC">
              <w:rPr>
                <w:rFonts w:ascii="Times New Roman" w:hAnsi="Times New Roman"/>
                <w:b/>
                <w:sz w:val="24"/>
                <w:szCs w:val="24"/>
              </w:rPr>
              <w:t xml:space="preserve"> </w:t>
            </w:r>
            <w:r w:rsidRPr="001F4EFC">
              <w:rPr>
                <w:rFonts w:ascii="Times New Roman" w:hAnsi="Times New Roman"/>
                <w:sz w:val="24"/>
                <w:szCs w:val="24"/>
              </w:rPr>
              <w:t>проблемы в РФ во второй половине 1990-х гг., Вну</w:t>
            </w:r>
            <w:r w:rsidRPr="001F4EFC">
              <w:rPr>
                <w:rFonts w:ascii="Times New Roman" w:hAnsi="Times New Roman"/>
                <w:sz w:val="24"/>
                <w:szCs w:val="24"/>
              </w:rPr>
              <w:t>т</w:t>
            </w:r>
            <w:r w:rsidRPr="001F4EFC">
              <w:rPr>
                <w:rFonts w:ascii="Times New Roman" w:hAnsi="Times New Roman"/>
                <w:sz w:val="24"/>
                <w:szCs w:val="24"/>
              </w:rPr>
              <w:t>риполитические условия развития республик Северного Кавказа в 1990-е гг.</w:t>
            </w:r>
          </w:p>
        </w:tc>
        <w:tc>
          <w:tcPr>
            <w:tcW w:w="1904" w:type="dxa"/>
          </w:tcPr>
          <w:p w14:paraId="6029D01B" w14:textId="0B290C4E" w:rsidR="00813029" w:rsidRPr="001F4EFC" w:rsidRDefault="005075DF" w:rsidP="00261EA8">
            <w:pPr>
              <w:rPr>
                <w:rFonts w:ascii="Times New Roman" w:hAnsi="Times New Roman"/>
                <w:b/>
                <w:sz w:val="24"/>
                <w:szCs w:val="24"/>
              </w:rPr>
            </w:pPr>
            <w:r>
              <w:rPr>
                <w:rFonts w:ascii="Times New Roman" w:hAnsi="Times New Roman"/>
                <w:b/>
                <w:sz w:val="24"/>
                <w:szCs w:val="24"/>
              </w:rPr>
              <w:t>8</w:t>
            </w:r>
          </w:p>
        </w:tc>
        <w:tc>
          <w:tcPr>
            <w:tcW w:w="1235" w:type="dxa"/>
          </w:tcPr>
          <w:p w14:paraId="3F219185" w14:textId="77777777" w:rsidR="00813029" w:rsidRPr="001F4EFC" w:rsidRDefault="00813029" w:rsidP="00261EA8">
            <w:pPr>
              <w:rPr>
                <w:rFonts w:ascii="Times New Roman" w:hAnsi="Times New Roman"/>
                <w:b/>
                <w:sz w:val="24"/>
                <w:szCs w:val="24"/>
              </w:rPr>
            </w:pPr>
            <w:r w:rsidRPr="001F4EFC">
              <w:rPr>
                <w:rFonts w:ascii="Times New Roman" w:hAnsi="Times New Roman"/>
                <w:sz w:val="24"/>
                <w:szCs w:val="24"/>
              </w:rPr>
              <w:t>ОК 1, ОК 2, ОК 3, ОК 4, ОК 5, ОК 6, ОК 7, ОК 8, ОК 9.</w:t>
            </w:r>
          </w:p>
        </w:tc>
        <w:tc>
          <w:tcPr>
            <w:tcW w:w="1476" w:type="dxa"/>
          </w:tcPr>
          <w:p w14:paraId="05D882DF" w14:textId="77777777" w:rsidR="00813029" w:rsidRPr="001F4EFC" w:rsidRDefault="00813029" w:rsidP="00261EA8">
            <w:pPr>
              <w:rPr>
                <w:rFonts w:ascii="Times New Roman" w:hAnsi="Times New Roman"/>
                <w:b/>
                <w:sz w:val="24"/>
                <w:szCs w:val="24"/>
              </w:rPr>
            </w:pPr>
            <w:r w:rsidRPr="001F4EFC">
              <w:rPr>
                <w:rFonts w:ascii="Times New Roman" w:hAnsi="Times New Roman"/>
                <w:sz w:val="24"/>
                <w:szCs w:val="24"/>
              </w:rPr>
              <w:t>Уо.01.01</w:t>
            </w:r>
            <w:r w:rsidRPr="001F4EFC">
              <w:rPr>
                <w:rFonts w:ascii="Times New Roman" w:hAnsi="Times New Roman"/>
                <w:sz w:val="24"/>
                <w:szCs w:val="24"/>
              </w:rPr>
              <w:br/>
              <w:t>Уо.02.02</w:t>
            </w:r>
            <w:r w:rsidRPr="001F4EFC">
              <w:rPr>
                <w:rFonts w:ascii="Times New Roman" w:hAnsi="Times New Roman"/>
                <w:sz w:val="24"/>
                <w:szCs w:val="24"/>
              </w:rPr>
              <w:br/>
              <w:t>Уо.03.02</w:t>
            </w:r>
            <w:r w:rsidRPr="001F4EFC">
              <w:rPr>
                <w:rFonts w:ascii="Times New Roman" w:hAnsi="Times New Roman"/>
                <w:sz w:val="24"/>
                <w:szCs w:val="24"/>
              </w:rPr>
              <w:br/>
              <w:t>Уо.07.01</w:t>
            </w:r>
            <w:r w:rsidRPr="001F4EFC">
              <w:rPr>
                <w:rFonts w:ascii="Times New Roman" w:hAnsi="Times New Roman"/>
                <w:sz w:val="24"/>
                <w:szCs w:val="24"/>
              </w:rPr>
              <w:br/>
              <w:t>Зо.01.02</w:t>
            </w:r>
            <w:r w:rsidRPr="001F4EFC">
              <w:rPr>
                <w:rFonts w:ascii="Times New Roman" w:hAnsi="Times New Roman"/>
                <w:sz w:val="24"/>
                <w:szCs w:val="24"/>
              </w:rPr>
              <w:br/>
              <w:t>Зо.09.01</w:t>
            </w:r>
          </w:p>
        </w:tc>
      </w:tr>
      <w:tr w:rsidR="00D21F39" w:rsidRPr="001F4EFC" w14:paraId="6714F05D" w14:textId="77777777" w:rsidTr="00914092">
        <w:tc>
          <w:tcPr>
            <w:tcW w:w="2073" w:type="dxa"/>
          </w:tcPr>
          <w:p w14:paraId="4074C346" w14:textId="77777777" w:rsidR="00813029" w:rsidRPr="001F4EFC" w:rsidRDefault="00813029" w:rsidP="00261EA8">
            <w:pPr>
              <w:tabs>
                <w:tab w:val="left" w:pos="1155"/>
              </w:tabs>
              <w:jc w:val="center"/>
              <w:rPr>
                <w:rFonts w:ascii="Times New Roman" w:hAnsi="Times New Roman"/>
                <w:b/>
                <w:sz w:val="24"/>
                <w:szCs w:val="24"/>
              </w:rPr>
            </w:pPr>
          </w:p>
        </w:tc>
        <w:tc>
          <w:tcPr>
            <w:tcW w:w="8100" w:type="dxa"/>
          </w:tcPr>
          <w:p w14:paraId="5A741A7D" w14:textId="77777777" w:rsidR="00813029" w:rsidRPr="001F4EFC" w:rsidRDefault="00813029" w:rsidP="00261EA8">
            <w:pPr>
              <w:tabs>
                <w:tab w:val="left" w:pos="5400"/>
              </w:tabs>
              <w:rPr>
                <w:rFonts w:ascii="Times New Roman" w:hAnsi="Times New Roman"/>
                <w:sz w:val="24"/>
                <w:szCs w:val="24"/>
              </w:rPr>
            </w:pPr>
            <w:r w:rsidRPr="001F4EFC">
              <w:rPr>
                <w:rFonts w:ascii="Times New Roman" w:hAnsi="Times New Roman"/>
                <w:b/>
                <w:sz w:val="24"/>
                <w:szCs w:val="24"/>
              </w:rPr>
              <w:t>Практические занятия</w:t>
            </w:r>
          </w:p>
          <w:p w14:paraId="332900E2" w14:textId="77777777" w:rsidR="00813029" w:rsidRPr="001F4EFC" w:rsidRDefault="00813029" w:rsidP="00261EA8">
            <w:pPr>
              <w:tabs>
                <w:tab w:val="left" w:pos="5400"/>
              </w:tabs>
              <w:jc w:val="both"/>
              <w:rPr>
                <w:rFonts w:ascii="Times New Roman" w:hAnsi="Times New Roman"/>
                <w:sz w:val="24"/>
                <w:szCs w:val="24"/>
              </w:rPr>
            </w:pPr>
            <w:r w:rsidRPr="001F4EFC">
              <w:rPr>
                <w:rFonts w:ascii="Times New Roman" w:hAnsi="Times New Roman"/>
                <w:sz w:val="24"/>
                <w:szCs w:val="24"/>
              </w:rPr>
              <w:t>Сравнительный анализ исторических карт и документов, раскрывающих причины и характер локальных конфликтов в РФ и СНГ в 1990-е гг. Можно ли считать проблемы Ольстера в Великобритании, Басков с Испании, Кв</w:t>
            </w:r>
            <w:r w:rsidRPr="001F4EFC">
              <w:rPr>
                <w:rFonts w:ascii="Times New Roman" w:hAnsi="Times New Roman"/>
                <w:sz w:val="24"/>
                <w:szCs w:val="24"/>
              </w:rPr>
              <w:t>е</w:t>
            </w:r>
            <w:r w:rsidRPr="001F4EFC">
              <w:rPr>
                <w:rFonts w:ascii="Times New Roman" w:hAnsi="Times New Roman"/>
                <w:sz w:val="24"/>
                <w:szCs w:val="24"/>
              </w:rPr>
              <w:t>бека в Канаде и пр. схожими с проблемами на территории СНГ – в Придн</w:t>
            </w:r>
            <w:r w:rsidRPr="001F4EFC">
              <w:rPr>
                <w:rFonts w:ascii="Times New Roman" w:hAnsi="Times New Roman"/>
                <w:sz w:val="24"/>
                <w:szCs w:val="24"/>
              </w:rPr>
              <w:t>е</w:t>
            </w:r>
            <w:r w:rsidRPr="001F4EFC">
              <w:rPr>
                <w:rFonts w:ascii="Times New Roman" w:hAnsi="Times New Roman"/>
                <w:sz w:val="24"/>
                <w:szCs w:val="24"/>
              </w:rPr>
              <w:t>стровье, Абхазии, Северной Осетии, Нагорном Карабахе и др. Ответ обо</w:t>
            </w:r>
            <w:r w:rsidRPr="001F4EFC">
              <w:rPr>
                <w:rFonts w:ascii="Times New Roman" w:hAnsi="Times New Roman"/>
                <w:sz w:val="24"/>
                <w:szCs w:val="24"/>
              </w:rPr>
              <w:t>с</w:t>
            </w:r>
            <w:r w:rsidRPr="001F4EFC">
              <w:rPr>
                <w:rFonts w:ascii="Times New Roman" w:hAnsi="Times New Roman"/>
                <w:sz w:val="24"/>
                <w:szCs w:val="24"/>
              </w:rPr>
              <w:t>новать.</w:t>
            </w:r>
          </w:p>
          <w:p w14:paraId="47139EEA" w14:textId="77777777" w:rsidR="00813029" w:rsidRPr="001F4EFC" w:rsidRDefault="00813029" w:rsidP="00261EA8">
            <w:pPr>
              <w:tabs>
                <w:tab w:val="left" w:pos="5400"/>
              </w:tabs>
              <w:jc w:val="both"/>
              <w:rPr>
                <w:rFonts w:ascii="Times New Roman" w:hAnsi="Times New Roman"/>
                <w:sz w:val="24"/>
                <w:szCs w:val="24"/>
              </w:rPr>
            </w:pPr>
            <w:r w:rsidRPr="001F4EFC">
              <w:rPr>
                <w:rFonts w:ascii="Times New Roman" w:hAnsi="Times New Roman"/>
                <w:sz w:val="24"/>
                <w:szCs w:val="24"/>
              </w:rPr>
              <w:t>Анализ программных документов ООН, ЮНЕСКО, ЕС, ОЭСР в отношении постсоветского пространства: культурный, социально-экономический и п</w:t>
            </w:r>
            <w:r w:rsidRPr="001F4EFC">
              <w:rPr>
                <w:rFonts w:ascii="Times New Roman" w:hAnsi="Times New Roman"/>
                <w:sz w:val="24"/>
                <w:szCs w:val="24"/>
              </w:rPr>
              <w:t>о</w:t>
            </w:r>
            <w:r w:rsidRPr="001F4EFC">
              <w:rPr>
                <w:rFonts w:ascii="Times New Roman" w:hAnsi="Times New Roman"/>
                <w:sz w:val="24"/>
                <w:szCs w:val="24"/>
              </w:rPr>
              <w:t>литический аспекты.        Подобрать фотодокументы, иллюстрирующие с</w:t>
            </w:r>
            <w:r w:rsidRPr="001F4EFC">
              <w:rPr>
                <w:rFonts w:ascii="Times New Roman" w:hAnsi="Times New Roman"/>
                <w:sz w:val="24"/>
                <w:szCs w:val="24"/>
              </w:rPr>
              <w:t>о</w:t>
            </w:r>
            <w:r w:rsidRPr="001F4EFC">
              <w:rPr>
                <w:rFonts w:ascii="Times New Roman" w:hAnsi="Times New Roman"/>
                <w:sz w:val="24"/>
                <w:szCs w:val="24"/>
              </w:rPr>
              <w:t>бытия «балканского кризиса» 1998-2000 гг. Рассмотрение и анализ межд</w:t>
            </w:r>
            <w:r w:rsidRPr="001F4EFC">
              <w:rPr>
                <w:rFonts w:ascii="Times New Roman" w:hAnsi="Times New Roman"/>
                <w:sz w:val="24"/>
                <w:szCs w:val="24"/>
              </w:rPr>
              <w:t>у</w:t>
            </w:r>
            <w:r w:rsidRPr="001F4EFC">
              <w:rPr>
                <w:rFonts w:ascii="Times New Roman" w:hAnsi="Times New Roman"/>
                <w:sz w:val="24"/>
                <w:szCs w:val="24"/>
              </w:rPr>
              <w:t>народных доктрин об устройстве мира. Место и роль Российской Федер</w:t>
            </w:r>
            <w:r w:rsidRPr="001F4EFC">
              <w:rPr>
                <w:rFonts w:ascii="Times New Roman" w:hAnsi="Times New Roman"/>
                <w:sz w:val="24"/>
                <w:szCs w:val="24"/>
              </w:rPr>
              <w:t>а</w:t>
            </w:r>
            <w:r w:rsidRPr="001F4EFC">
              <w:rPr>
                <w:rFonts w:ascii="Times New Roman" w:hAnsi="Times New Roman"/>
                <w:sz w:val="24"/>
                <w:szCs w:val="24"/>
              </w:rPr>
              <w:t xml:space="preserve">ции в  международных отношениях: военно-политическая конкуренция и экономическое сотрудничество. Планы НАТО в отношении России. Анализ экономической ситуации в   стране в 90-е гг. </w:t>
            </w:r>
            <w:r w:rsidRPr="001F4EFC">
              <w:rPr>
                <w:rFonts w:ascii="Times New Roman" w:hAnsi="Times New Roman"/>
                <w:sz w:val="24"/>
                <w:szCs w:val="24"/>
                <w:lang w:val="en-US"/>
              </w:rPr>
              <w:t>XX</w:t>
            </w:r>
            <w:r w:rsidRPr="001F4EFC">
              <w:rPr>
                <w:rFonts w:ascii="Times New Roman" w:hAnsi="Times New Roman"/>
                <w:sz w:val="24"/>
                <w:szCs w:val="24"/>
              </w:rPr>
              <w:t xml:space="preserve"> века,  последствий «шок</w:t>
            </w:r>
            <w:r w:rsidRPr="001F4EFC">
              <w:rPr>
                <w:rFonts w:ascii="Times New Roman" w:hAnsi="Times New Roman"/>
                <w:sz w:val="24"/>
                <w:szCs w:val="24"/>
              </w:rPr>
              <w:t>о</w:t>
            </w:r>
            <w:r w:rsidRPr="001F4EFC">
              <w:rPr>
                <w:rFonts w:ascii="Times New Roman" w:hAnsi="Times New Roman"/>
                <w:sz w:val="24"/>
                <w:szCs w:val="24"/>
              </w:rPr>
              <w:t>вой терапии». Рассмотрение политических условий становления многопа</w:t>
            </w:r>
            <w:r w:rsidRPr="001F4EFC">
              <w:rPr>
                <w:rFonts w:ascii="Times New Roman" w:hAnsi="Times New Roman"/>
                <w:sz w:val="24"/>
                <w:szCs w:val="24"/>
              </w:rPr>
              <w:t>р</w:t>
            </w:r>
            <w:r w:rsidRPr="001F4EFC">
              <w:rPr>
                <w:rFonts w:ascii="Times New Roman" w:hAnsi="Times New Roman"/>
                <w:sz w:val="24"/>
                <w:szCs w:val="24"/>
              </w:rPr>
              <w:t>тийной системы в России, анализ содержания политического кризиса 1993 года, предпосылок гражданской войны в октябре 1993года.</w:t>
            </w:r>
          </w:p>
          <w:p w14:paraId="56C4556B" w14:textId="77777777" w:rsidR="00813029" w:rsidRPr="001F4EFC" w:rsidRDefault="00813029" w:rsidP="00261EA8">
            <w:pPr>
              <w:tabs>
                <w:tab w:val="left" w:pos="5400"/>
              </w:tabs>
              <w:jc w:val="both"/>
              <w:rPr>
                <w:rFonts w:ascii="Times New Roman" w:hAnsi="Times New Roman"/>
                <w:sz w:val="24"/>
                <w:szCs w:val="24"/>
              </w:rPr>
            </w:pPr>
            <w:r w:rsidRPr="001F4EFC">
              <w:rPr>
                <w:rFonts w:ascii="Times New Roman" w:hAnsi="Times New Roman"/>
                <w:sz w:val="24"/>
                <w:szCs w:val="24"/>
              </w:rPr>
              <w:t>Анализ политической карты Российской Федерации, понимание совреме</w:t>
            </w:r>
            <w:r w:rsidRPr="001F4EFC">
              <w:rPr>
                <w:rFonts w:ascii="Times New Roman" w:hAnsi="Times New Roman"/>
                <w:sz w:val="24"/>
                <w:szCs w:val="24"/>
              </w:rPr>
              <w:t>н</w:t>
            </w:r>
            <w:r w:rsidRPr="001F4EFC">
              <w:rPr>
                <w:rFonts w:ascii="Times New Roman" w:hAnsi="Times New Roman"/>
                <w:sz w:val="24"/>
                <w:szCs w:val="24"/>
              </w:rPr>
              <w:t>ного геополитического развития России.</w:t>
            </w:r>
          </w:p>
        </w:tc>
        <w:tc>
          <w:tcPr>
            <w:tcW w:w="1904" w:type="dxa"/>
          </w:tcPr>
          <w:p w14:paraId="450DBE9D" w14:textId="1C2E6821" w:rsidR="00813029" w:rsidRPr="001F4EFC" w:rsidRDefault="005075DF" w:rsidP="00261EA8">
            <w:pPr>
              <w:rPr>
                <w:rFonts w:ascii="Times New Roman" w:hAnsi="Times New Roman"/>
                <w:b/>
                <w:sz w:val="24"/>
                <w:szCs w:val="24"/>
              </w:rPr>
            </w:pPr>
            <w:r>
              <w:rPr>
                <w:rFonts w:ascii="Times New Roman" w:hAnsi="Times New Roman"/>
                <w:b/>
                <w:sz w:val="24"/>
                <w:szCs w:val="24"/>
              </w:rPr>
              <w:t>1</w:t>
            </w:r>
            <w:r>
              <w:rPr>
                <w:sz w:val="24"/>
                <w:szCs w:val="24"/>
              </w:rPr>
              <w:t>2</w:t>
            </w:r>
          </w:p>
        </w:tc>
        <w:tc>
          <w:tcPr>
            <w:tcW w:w="1235" w:type="dxa"/>
          </w:tcPr>
          <w:p w14:paraId="3B567795" w14:textId="77777777" w:rsidR="00813029" w:rsidRPr="001F4EFC" w:rsidRDefault="00813029" w:rsidP="00261EA8">
            <w:pPr>
              <w:rPr>
                <w:rFonts w:ascii="Times New Roman" w:hAnsi="Times New Roman"/>
                <w:b/>
                <w:sz w:val="24"/>
                <w:szCs w:val="24"/>
              </w:rPr>
            </w:pPr>
            <w:r w:rsidRPr="001F4EFC">
              <w:rPr>
                <w:rFonts w:ascii="Times New Roman" w:hAnsi="Times New Roman"/>
                <w:sz w:val="24"/>
                <w:szCs w:val="24"/>
              </w:rPr>
              <w:t>ОК 1, ОК 2, ОК 3, ОК 4, ОК 5, ОК 6, ОК 7, ОК 8, ОК 9.</w:t>
            </w:r>
          </w:p>
        </w:tc>
        <w:tc>
          <w:tcPr>
            <w:tcW w:w="1476" w:type="dxa"/>
          </w:tcPr>
          <w:p w14:paraId="7F367434" w14:textId="77777777" w:rsidR="00813029" w:rsidRPr="001F4EFC" w:rsidRDefault="00813029" w:rsidP="00261EA8">
            <w:pPr>
              <w:rPr>
                <w:rFonts w:ascii="Times New Roman" w:hAnsi="Times New Roman"/>
                <w:b/>
                <w:sz w:val="24"/>
                <w:szCs w:val="24"/>
              </w:rPr>
            </w:pPr>
            <w:r w:rsidRPr="001F4EFC">
              <w:rPr>
                <w:rFonts w:ascii="Times New Roman" w:hAnsi="Times New Roman"/>
                <w:sz w:val="24"/>
                <w:szCs w:val="24"/>
              </w:rPr>
              <w:t>Уо.01.01</w:t>
            </w:r>
            <w:r w:rsidRPr="001F4EFC">
              <w:rPr>
                <w:rFonts w:ascii="Times New Roman" w:hAnsi="Times New Roman"/>
                <w:sz w:val="24"/>
                <w:szCs w:val="24"/>
              </w:rPr>
              <w:br/>
              <w:t>Уо.02.02</w:t>
            </w:r>
            <w:r w:rsidRPr="001F4EFC">
              <w:rPr>
                <w:rFonts w:ascii="Times New Roman" w:hAnsi="Times New Roman"/>
                <w:sz w:val="24"/>
                <w:szCs w:val="24"/>
              </w:rPr>
              <w:br/>
              <w:t>Уо.03.02</w:t>
            </w:r>
            <w:r w:rsidRPr="001F4EFC">
              <w:rPr>
                <w:rFonts w:ascii="Times New Roman" w:hAnsi="Times New Roman"/>
                <w:sz w:val="24"/>
                <w:szCs w:val="24"/>
              </w:rPr>
              <w:br/>
              <w:t>Уо.07.01</w:t>
            </w:r>
            <w:r w:rsidRPr="001F4EFC">
              <w:rPr>
                <w:rFonts w:ascii="Times New Roman" w:hAnsi="Times New Roman"/>
                <w:sz w:val="24"/>
                <w:szCs w:val="24"/>
              </w:rPr>
              <w:br/>
              <w:t>Зо.01.02</w:t>
            </w:r>
            <w:r w:rsidRPr="001F4EFC">
              <w:rPr>
                <w:rFonts w:ascii="Times New Roman" w:hAnsi="Times New Roman"/>
                <w:sz w:val="24"/>
                <w:szCs w:val="24"/>
              </w:rPr>
              <w:br/>
              <w:t>Зо.09.01</w:t>
            </w:r>
            <w:r w:rsidRPr="001F4EFC">
              <w:rPr>
                <w:rFonts w:ascii="Times New Roman" w:hAnsi="Times New Roman"/>
                <w:sz w:val="24"/>
                <w:szCs w:val="24"/>
              </w:rPr>
              <w:br/>
              <w:t>Зо.07.01</w:t>
            </w:r>
          </w:p>
        </w:tc>
      </w:tr>
      <w:tr w:rsidR="00D21F39" w:rsidRPr="001F4EFC" w14:paraId="09DC5754" w14:textId="77777777" w:rsidTr="00914092">
        <w:tc>
          <w:tcPr>
            <w:tcW w:w="2073" w:type="dxa"/>
          </w:tcPr>
          <w:p w14:paraId="29561B32" w14:textId="77777777" w:rsidR="00813029" w:rsidRPr="001F4EFC" w:rsidRDefault="00813029" w:rsidP="00261EA8">
            <w:pPr>
              <w:tabs>
                <w:tab w:val="left" w:pos="1155"/>
              </w:tabs>
              <w:jc w:val="center"/>
              <w:rPr>
                <w:rFonts w:ascii="Times New Roman" w:hAnsi="Times New Roman"/>
                <w:b/>
                <w:sz w:val="24"/>
                <w:szCs w:val="24"/>
              </w:rPr>
            </w:pPr>
            <w:r w:rsidRPr="001F4EFC">
              <w:rPr>
                <w:rFonts w:ascii="Times New Roman" w:hAnsi="Times New Roman"/>
                <w:b/>
                <w:sz w:val="24"/>
                <w:szCs w:val="24"/>
              </w:rPr>
              <w:t>Раздел 3. Смена приоритетов в российской д</w:t>
            </w:r>
            <w:r w:rsidRPr="001F4EFC">
              <w:rPr>
                <w:rFonts w:ascii="Times New Roman" w:hAnsi="Times New Roman"/>
                <w:b/>
                <w:sz w:val="24"/>
                <w:szCs w:val="24"/>
              </w:rPr>
              <w:t>и</w:t>
            </w:r>
            <w:r w:rsidRPr="001F4EFC">
              <w:rPr>
                <w:rFonts w:ascii="Times New Roman" w:hAnsi="Times New Roman"/>
                <w:b/>
                <w:sz w:val="24"/>
                <w:szCs w:val="24"/>
              </w:rPr>
              <w:t>пломатии в п</w:t>
            </w:r>
            <w:r w:rsidRPr="001F4EFC">
              <w:rPr>
                <w:rFonts w:ascii="Times New Roman" w:hAnsi="Times New Roman"/>
                <w:b/>
                <w:sz w:val="24"/>
                <w:szCs w:val="24"/>
              </w:rPr>
              <w:t>е</w:t>
            </w:r>
            <w:r w:rsidRPr="001F4EFC">
              <w:rPr>
                <w:rFonts w:ascii="Times New Roman" w:hAnsi="Times New Roman"/>
                <w:b/>
                <w:sz w:val="24"/>
                <w:szCs w:val="24"/>
              </w:rPr>
              <w:t>риод 2003-2022гг.</w:t>
            </w:r>
          </w:p>
          <w:p w14:paraId="675E06DB" w14:textId="77777777" w:rsidR="00813029" w:rsidRPr="001F4EFC" w:rsidRDefault="00813029" w:rsidP="00261EA8">
            <w:pPr>
              <w:tabs>
                <w:tab w:val="left" w:pos="1155"/>
              </w:tabs>
              <w:jc w:val="center"/>
              <w:rPr>
                <w:rFonts w:ascii="Times New Roman" w:hAnsi="Times New Roman"/>
                <w:b/>
                <w:sz w:val="24"/>
                <w:szCs w:val="24"/>
              </w:rPr>
            </w:pPr>
          </w:p>
        </w:tc>
        <w:tc>
          <w:tcPr>
            <w:tcW w:w="8100" w:type="dxa"/>
          </w:tcPr>
          <w:p w14:paraId="1D39FA85" w14:textId="77777777" w:rsidR="00813029" w:rsidRPr="001F4EFC" w:rsidRDefault="00813029" w:rsidP="00261EA8">
            <w:pPr>
              <w:tabs>
                <w:tab w:val="left" w:pos="5400"/>
              </w:tabs>
              <w:rPr>
                <w:rFonts w:ascii="Times New Roman" w:hAnsi="Times New Roman"/>
                <w:b/>
                <w:sz w:val="24"/>
                <w:szCs w:val="24"/>
              </w:rPr>
            </w:pPr>
            <w:r w:rsidRPr="001F4EFC">
              <w:rPr>
                <w:rFonts w:ascii="Times New Roman" w:hAnsi="Times New Roman"/>
                <w:sz w:val="24"/>
                <w:szCs w:val="24"/>
              </w:rPr>
              <w:t>Российская Федерация в планах международных организаций: военно-политическая конкуренция и экономическое сотрудничество. Отношения России со странами североатлантического военно-политического альянса.</w:t>
            </w:r>
          </w:p>
          <w:p w14:paraId="544C7690" w14:textId="77777777" w:rsidR="00813029" w:rsidRPr="001F4EFC" w:rsidRDefault="00813029" w:rsidP="00261EA8">
            <w:pPr>
              <w:tabs>
                <w:tab w:val="left" w:pos="5400"/>
              </w:tabs>
              <w:rPr>
                <w:rFonts w:ascii="Times New Roman" w:hAnsi="Times New Roman"/>
                <w:sz w:val="24"/>
                <w:szCs w:val="24"/>
              </w:rPr>
            </w:pPr>
            <w:r w:rsidRPr="001F4EFC">
              <w:rPr>
                <w:rFonts w:ascii="Times New Roman" w:hAnsi="Times New Roman"/>
                <w:sz w:val="24"/>
                <w:szCs w:val="24"/>
              </w:rPr>
              <w:t>Изменения в территориальном устройстве Российской Федерации</w:t>
            </w:r>
          </w:p>
          <w:p w14:paraId="146D5FA3" w14:textId="77777777" w:rsidR="00813029" w:rsidRPr="001F4EFC" w:rsidRDefault="00813029" w:rsidP="00261EA8">
            <w:pPr>
              <w:tabs>
                <w:tab w:val="left" w:pos="5400"/>
              </w:tabs>
              <w:jc w:val="both"/>
              <w:rPr>
                <w:rFonts w:ascii="Times New Roman" w:hAnsi="Times New Roman"/>
                <w:sz w:val="24"/>
                <w:szCs w:val="24"/>
              </w:rPr>
            </w:pPr>
            <w:r w:rsidRPr="001F4EFC">
              <w:rPr>
                <w:rFonts w:ascii="Times New Roman" w:hAnsi="Times New Roman"/>
                <w:sz w:val="24"/>
                <w:szCs w:val="24"/>
              </w:rPr>
              <w:t>Россия и мировые интеграционные процессы. Расширение Евросоюза, фо</w:t>
            </w:r>
            <w:r w:rsidRPr="001F4EFC">
              <w:rPr>
                <w:rFonts w:ascii="Times New Roman" w:hAnsi="Times New Roman"/>
                <w:sz w:val="24"/>
                <w:szCs w:val="24"/>
              </w:rPr>
              <w:t>р</w:t>
            </w:r>
            <w:r w:rsidRPr="001F4EFC">
              <w:rPr>
                <w:rFonts w:ascii="Times New Roman" w:hAnsi="Times New Roman"/>
                <w:sz w:val="24"/>
                <w:szCs w:val="24"/>
              </w:rPr>
              <w:t>мирование мирового «рынка труда», глобальная программа НАТО  и пол</w:t>
            </w:r>
            <w:r w:rsidRPr="001F4EFC">
              <w:rPr>
                <w:rFonts w:ascii="Times New Roman" w:hAnsi="Times New Roman"/>
                <w:sz w:val="24"/>
                <w:szCs w:val="24"/>
              </w:rPr>
              <w:t>и</w:t>
            </w:r>
            <w:r w:rsidRPr="001F4EFC">
              <w:rPr>
                <w:rFonts w:ascii="Times New Roman" w:hAnsi="Times New Roman"/>
                <w:sz w:val="24"/>
                <w:szCs w:val="24"/>
              </w:rPr>
              <w:t>тические ориентиры России.</w:t>
            </w:r>
          </w:p>
          <w:p w14:paraId="42FAA437" w14:textId="77777777" w:rsidR="00813029" w:rsidRPr="001F4EFC" w:rsidRDefault="00813029" w:rsidP="00261EA8">
            <w:pPr>
              <w:tabs>
                <w:tab w:val="left" w:pos="5400"/>
              </w:tabs>
              <w:jc w:val="both"/>
              <w:rPr>
                <w:rFonts w:ascii="Times New Roman" w:hAnsi="Times New Roman"/>
                <w:sz w:val="24"/>
                <w:szCs w:val="24"/>
              </w:rPr>
            </w:pPr>
            <w:r w:rsidRPr="001F4EFC">
              <w:rPr>
                <w:rFonts w:ascii="Times New Roman" w:hAnsi="Times New Roman"/>
                <w:sz w:val="24"/>
                <w:szCs w:val="24"/>
              </w:rPr>
              <w:t>Формирование единого образовательного и культурного пространства в Е</w:t>
            </w:r>
            <w:r w:rsidRPr="001F4EFC">
              <w:rPr>
                <w:rFonts w:ascii="Times New Roman" w:hAnsi="Times New Roman"/>
                <w:sz w:val="24"/>
                <w:szCs w:val="24"/>
              </w:rPr>
              <w:t>в</w:t>
            </w:r>
            <w:r w:rsidRPr="001F4EFC">
              <w:rPr>
                <w:rFonts w:ascii="Times New Roman" w:hAnsi="Times New Roman"/>
                <w:sz w:val="24"/>
                <w:szCs w:val="24"/>
              </w:rPr>
              <w:t>ропе и отдельных регионах мира. Участие России в этом процессе.</w:t>
            </w:r>
          </w:p>
          <w:p w14:paraId="247AAE12" w14:textId="77777777" w:rsidR="00813029" w:rsidRPr="001F4EFC" w:rsidRDefault="00813029" w:rsidP="00261EA8">
            <w:pPr>
              <w:tabs>
                <w:tab w:val="left" w:pos="1155"/>
              </w:tabs>
              <w:jc w:val="both"/>
              <w:rPr>
                <w:rFonts w:ascii="Times New Roman" w:hAnsi="Times New Roman"/>
                <w:sz w:val="24"/>
                <w:szCs w:val="24"/>
              </w:rPr>
            </w:pPr>
            <w:r w:rsidRPr="001F4EFC">
              <w:rPr>
                <w:rFonts w:ascii="Times New Roman" w:hAnsi="Times New Roman"/>
                <w:sz w:val="24"/>
                <w:szCs w:val="24"/>
              </w:rPr>
              <w:t>Глобализация современного мира. Участие России в интеграционных пр</w:t>
            </w:r>
            <w:r w:rsidRPr="001F4EFC">
              <w:rPr>
                <w:rFonts w:ascii="Times New Roman" w:hAnsi="Times New Roman"/>
                <w:sz w:val="24"/>
                <w:szCs w:val="24"/>
              </w:rPr>
              <w:t>о</w:t>
            </w:r>
            <w:r w:rsidRPr="001F4EFC">
              <w:rPr>
                <w:rFonts w:ascii="Times New Roman" w:hAnsi="Times New Roman"/>
                <w:sz w:val="24"/>
                <w:szCs w:val="24"/>
              </w:rPr>
              <w:t>цесса. Особенности экономического развития страны в условиях глобал</w:t>
            </w:r>
            <w:r w:rsidRPr="001F4EFC">
              <w:rPr>
                <w:rFonts w:ascii="Times New Roman" w:hAnsi="Times New Roman"/>
                <w:sz w:val="24"/>
                <w:szCs w:val="24"/>
              </w:rPr>
              <w:t>ь</w:t>
            </w:r>
            <w:r w:rsidRPr="001F4EFC">
              <w:rPr>
                <w:rFonts w:ascii="Times New Roman" w:hAnsi="Times New Roman"/>
                <w:sz w:val="24"/>
                <w:szCs w:val="24"/>
              </w:rPr>
              <w:t>ной экономики.</w:t>
            </w:r>
          </w:p>
          <w:p w14:paraId="1174A516" w14:textId="77777777" w:rsidR="00813029" w:rsidRPr="001F4EFC" w:rsidRDefault="00813029" w:rsidP="00261EA8">
            <w:pPr>
              <w:tabs>
                <w:tab w:val="left" w:pos="1155"/>
              </w:tabs>
              <w:jc w:val="both"/>
              <w:rPr>
                <w:rFonts w:ascii="Times New Roman" w:hAnsi="Times New Roman"/>
                <w:sz w:val="24"/>
                <w:szCs w:val="24"/>
              </w:rPr>
            </w:pPr>
            <w:r w:rsidRPr="001F4EFC">
              <w:rPr>
                <w:rFonts w:ascii="Times New Roman" w:hAnsi="Times New Roman"/>
                <w:sz w:val="24"/>
                <w:szCs w:val="24"/>
              </w:rPr>
              <w:t>Развитие парламентаризма в России.</w:t>
            </w:r>
          </w:p>
          <w:p w14:paraId="42EDE77A" w14:textId="77777777" w:rsidR="00813029" w:rsidRPr="001F4EFC" w:rsidRDefault="00813029" w:rsidP="00261EA8">
            <w:pPr>
              <w:tabs>
                <w:tab w:val="left" w:pos="1155"/>
              </w:tabs>
              <w:jc w:val="both"/>
              <w:rPr>
                <w:rFonts w:ascii="Times New Roman" w:hAnsi="Times New Roman"/>
                <w:sz w:val="24"/>
                <w:szCs w:val="24"/>
              </w:rPr>
            </w:pPr>
            <w:r w:rsidRPr="001F4EFC">
              <w:rPr>
                <w:rFonts w:ascii="Times New Roman" w:hAnsi="Times New Roman"/>
                <w:sz w:val="24"/>
                <w:szCs w:val="24"/>
              </w:rPr>
              <w:t>Развитие культуры в России.</w:t>
            </w:r>
            <w:r w:rsidRPr="001F4EFC">
              <w:rPr>
                <w:rFonts w:ascii="Times New Roman" w:hAnsi="Times New Roman"/>
                <w:b/>
                <w:sz w:val="24"/>
                <w:szCs w:val="24"/>
              </w:rPr>
              <w:t xml:space="preserve"> </w:t>
            </w:r>
            <w:r w:rsidRPr="001F4EFC">
              <w:rPr>
                <w:rFonts w:ascii="Times New Roman" w:hAnsi="Times New Roman"/>
                <w:sz w:val="24"/>
                <w:szCs w:val="24"/>
              </w:rPr>
              <w:t xml:space="preserve"> Проблема экспансии в Россию западной с</w:t>
            </w:r>
            <w:r w:rsidRPr="001F4EFC">
              <w:rPr>
                <w:rFonts w:ascii="Times New Roman" w:hAnsi="Times New Roman"/>
                <w:sz w:val="24"/>
                <w:szCs w:val="24"/>
              </w:rPr>
              <w:t>и</w:t>
            </w:r>
            <w:r w:rsidRPr="001F4EFC">
              <w:rPr>
                <w:rFonts w:ascii="Times New Roman" w:hAnsi="Times New Roman"/>
                <w:sz w:val="24"/>
                <w:szCs w:val="24"/>
              </w:rPr>
              <w:lastRenderedPageBreak/>
              <w:t>стемы ценностей и формирования «массовой культуры»</w:t>
            </w:r>
          </w:p>
          <w:p w14:paraId="3BD60CC9" w14:textId="77777777" w:rsidR="00813029" w:rsidRPr="001F4EFC" w:rsidRDefault="00813029" w:rsidP="00261EA8">
            <w:pPr>
              <w:tabs>
                <w:tab w:val="left" w:pos="1155"/>
              </w:tabs>
              <w:jc w:val="both"/>
              <w:rPr>
                <w:rFonts w:ascii="Times New Roman" w:hAnsi="Times New Roman"/>
                <w:sz w:val="24"/>
                <w:szCs w:val="24"/>
              </w:rPr>
            </w:pPr>
            <w:r w:rsidRPr="001F4EFC">
              <w:rPr>
                <w:rFonts w:ascii="Times New Roman" w:hAnsi="Times New Roman"/>
                <w:sz w:val="24"/>
                <w:szCs w:val="24"/>
              </w:rPr>
              <w:t>Тенденции сохранения национальных, религиозных, культурных традиций и «свобода совести» в России. Перспективы развития РФ в современном мире. Гражданское общество в Российской Федерации</w:t>
            </w:r>
          </w:p>
        </w:tc>
        <w:tc>
          <w:tcPr>
            <w:tcW w:w="1904" w:type="dxa"/>
          </w:tcPr>
          <w:p w14:paraId="1DB55037" w14:textId="6705F046" w:rsidR="00813029" w:rsidRPr="001F4EFC" w:rsidRDefault="00D13CCE" w:rsidP="00261EA8">
            <w:pPr>
              <w:rPr>
                <w:rFonts w:ascii="Times New Roman" w:hAnsi="Times New Roman"/>
                <w:b/>
                <w:sz w:val="24"/>
                <w:szCs w:val="24"/>
              </w:rPr>
            </w:pPr>
            <w:r>
              <w:rPr>
                <w:rFonts w:ascii="Times New Roman" w:hAnsi="Times New Roman"/>
                <w:b/>
                <w:sz w:val="24"/>
                <w:szCs w:val="24"/>
              </w:rPr>
              <w:lastRenderedPageBreak/>
              <w:t>8</w:t>
            </w:r>
          </w:p>
        </w:tc>
        <w:tc>
          <w:tcPr>
            <w:tcW w:w="1235" w:type="dxa"/>
          </w:tcPr>
          <w:p w14:paraId="4FD3159C" w14:textId="77777777" w:rsidR="00813029" w:rsidRPr="001F4EFC" w:rsidRDefault="00813029" w:rsidP="00261EA8">
            <w:pPr>
              <w:rPr>
                <w:rFonts w:ascii="Times New Roman" w:hAnsi="Times New Roman"/>
                <w:b/>
                <w:sz w:val="24"/>
                <w:szCs w:val="24"/>
              </w:rPr>
            </w:pPr>
            <w:r w:rsidRPr="001F4EFC">
              <w:rPr>
                <w:rFonts w:ascii="Times New Roman" w:hAnsi="Times New Roman"/>
                <w:sz w:val="24"/>
                <w:szCs w:val="24"/>
              </w:rPr>
              <w:t>ОК 1, ОК 2, ОК 3, ОК 4, ОК 5, ОК 6, ОК 7, ОК 8, ОК 9.</w:t>
            </w:r>
          </w:p>
        </w:tc>
        <w:tc>
          <w:tcPr>
            <w:tcW w:w="1476" w:type="dxa"/>
          </w:tcPr>
          <w:p w14:paraId="6FF0F462" w14:textId="77777777" w:rsidR="00813029" w:rsidRPr="001F4EFC" w:rsidRDefault="00813029" w:rsidP="00261EA8">
            <w:pPr>
              <w:rPr>
                <w:rFonts w:ascii="Times New Roman" w:hAnsi="Times New Roman"/>
                <w:b/>
                <w:sz w:val="24"/>
                <w:szCs w:val="24"/>
              </w:rPr>
            </w:pPr>
            <w:r w:rsidRPr="001F4EFC">
              <w:rPr>
                <w:rFonts w:ascii="Times New Roman" w:hAnsi="Times New Roman"/>
                <w:sz w:val="24"/>
                <w:szCs w:val="24"/>
              </w:rPr>
              <w:t>Уо.01.01</w:t>
            </w:r>
            <w:r w:rsidRPr="001F4EFC">
              <w:rPr>
                <w:rFonts w:ascii="Times New Roman" w:hAnsi="Times New Roman"/>
                <w:sz w:val="24"/>
                <w:szCs w:val="24"/>
              </w:rPr>
              <w:br/>
              <w:t>Уо.02.02</w:t>
            </w:r>
            <w:r w:rsidRPr="001F4EFC">
              <w:rPr>
                <w:rFonts w:ascii="Times New Roman" w:hAnsi="Times New Roman"/>
                <w:sz w:val="24"/>
                <w:szCs w:val="24"/>
              </w:rPr>
              <w:br/>
              <w:t>Уо.03.02</w:t>
            </w:r>
            <w:r w:rsidRPr="001F4EFC">
              <w:rPr>
                <w:rFonts w:ascii="Times New Roman" w:hAnsi="Times New Roman"/>
                <w:sz w:val="24"/>
                <w:szCs w:val="24"/>
              </w:rPr>
              <w:br/>
              <w:t>Уо.07.01</w:t>
            </w:r>
            <w:r w:rsidRPr="001F4EFC">
              <w:rPr>
                <w:rFonts w:ascii="Times New Roman" w:hAnsi="Times New Roman"/>
                <w:sz w:val="24"/>
                <w:szCs w:val="24"/>
              </w:rPr>
              <w:br/>
              <w:t>Зо.01.02</w:t>
            </w:r>
            <w:r w:rsidRPr="001F4EFC">
              <w:rPr>
                <w:rFonts w:ascii="Times New Roman" w:hAnsi="Times New Roman"/>
                <w:sz w:val="24"/>
                <w:szCs w:val="24"/>
              </w:rPr>
              <w:br/>
              <w:t>Зо.09.01</w:t>
            </w:r>
            <w:r w:rsidRPr="001F4EFC">
              <w:rPr>
                <w:rFonts w:ascii="Times New Roman" w:hAnsi="Times New Roman"/>
                <w:sz w:val="24"/>
                <w:szCs w:val="24"/>
              </w:rPr>
              <w:br/>
              <w:t>Зо.07.01</w:t>
            </w:r>
          </w:p>
        </w:tc>
      </w:tr>
      <w:tr w:rsidR="00D21F39" w:rsidRPr="001F4EFC" w14:paraId="740FB67B" w14:textId="77777777" w:rsidTr="00914092">
        <w:tc>
          <w:tcPr>
            <w:tcW w:w="2073" w:type="dxa"/>
          </w:tcPr>
          <w:p w14:paraId="650EF194" w14:textId="77777777" w:rsidR="00813029" w:rsidRPr="001F4EFC" w:rsidRDefault="00813029" w:rsidP="00261EA8">
            <w:pPr>
              <w:tabs>
                <w:tab w:val="left" w:pos="1155"/>
              </w:tabs>
              <w:jc w:val="center"/>
              <w:rPr>
                <w:rFonts w:ascii="Times New Roman" w:hAnsi="Times New Roman"/>
                <w:b/>
                <w:sz w:val="24"/>
                <w:szCs w:val="24"/>
              </w:rPr>
            </w:pPr>
          </w:p>
        </w:tc>
        <w:tc>
          <w:tcPr>
            <w:tcW w:w="8100" w:type="dxa"/>
          </w:tcPr>
          <w:p w14:paraId="0956A039" w14:textId="77777777" w:rsidR="00813029" w:rsidRPr="001F4EFC" w:rsidRDefault="00813029" w:rsidP="00261EA8">
            <w:pPr>
              <w:tabs>
                <w:tab w:val="left" w:pos="5400"/>
              </w:tabs>
              <w:rPr>
                <w:rFonts w:ascii="Times New Roman" w:hAnsi="Times New Roman"/>
                <w:b/>
                <w:sz w:val="24"/>
                <w:szCs w:val="24"/>
              </w:rPr>
            </w:pPr>
            <w:r w:rsidRPr="001F4EFC">
              <w:rPr>
                <w:rFonts w:ascii="Times New Roman" w:hAnsi="Times New Roman"/>
                <w:b/>
                <w:sz w:val="24"/>
                <w:szCs w:val="24"/>
              </w:rPr>
              <w:t>Практические занятия</w:t>
            </w:r>
          </w:p>
          <w:p w14:paraId="5B4D5BEF" w14:textId="77777777" w:rsidR="00813029" w:rsidRPr="001F4EFC" w:rsidRDefault="00813029" w:rsidP="00261EA8">
            <w:pPr>
              <w:tabs>
                <w:tab w:val="left" w:pos="5400"/>
              </w:tabs>
              <w:jc w:val="both"/>
              <w:rPr>
                <w:rFonts w:ascii="Times New Roman" w:hAnsi="Times New Roman"/>
                <w:sz w:val="24"/>
                <w:szCs w:val="24"/>
              </w:rPr>
            </w:pPr>
            <w:r w:rsidRPr="001F4EFC">
              <w:rPr>
                <w:rFonts w:ascii="Times New Roman" w:hAnsi="Times New Roman"/>
                <w:sz w:val="24"/>
                <w:szCs w:val="24"/>
              </w:rPr>
              <w:t>Анализ документов ВТО, ЕЭС, ОЭСР, НАТО и др. международных орган</w:t>
            </w:r>
            <w:r w:rsidRPr="001F4EFC">
              <w:rPr>
                <w:rFonts w:ascii="Times New Roman" w:hAnsi="Times New Roman"/>
                <w:sz w:val="24"/>
                <w:szCs w:val="24"/>
              </w:rPr>
              <w:t>и</w:t>
            </w:r>
            <w:r w:rsidRPr="001F4EFC">
              <w:rPr>
                <w:rFonts w:ascii="Times New Roman" w:hAnsi="Times New Roman"/>
                <w:sz w:val="24"/>
                <w:szCs w:val="24"/>
              </w:rPr>
              <w:t>заций в сфере глобализации различных сторон жизни общества с позиции гражданина России.</w:t>
            </w:r>
          </w:p>
          <w:p w14:paraId="41CCC6A0" w14:textId="77777777" w:rsidR="00813029" w:rsidRPr="001F4EFC" w:rsidRDefault="00813029" w:rsidP="00261EA8">
            <w:pPr>
              <w:tabs>
                <w:tab w:val="left" w:pos="5400"/>
              </w:tabs>
              <w:jc w:val="both"/>
              <w:rPr>
                <w:rFonts w:ascii="Times New Roman" w:hAnsi="Times New Roman"/>
                <w:b/>
                <w:sz w:val="24"/>
                <w:szCs w:val="24"/>
              </w:rPr>
            </w:pPr>
            <w:r w:rsidRPr="001F4EFC">
              <w:rPr>
                <w:rFonts w:ascii="Times New Roman" w:hAnsi="Times New Roman"/>
                <w:sz w:val="24"/>
                <w:szCs w:val="24"/>
              </w:rPr>
              <w:t>Изучение основных образовательных проектов с 1992 г. с целью выявления причин и результатов процесса внедрения рыночных отношений в систему российского образования.</w:t>
            </w:r>
          </w:p>
          <w:p w14:paraId="67ECCA0E" w14:textId="77777777" w:rsidR="00813029" w:rsidRPr="001F4EFC" w:rsidRDefault="00813029" w:rsidP="00261EA8">
            <w:pPr>
              <w:tabs>
                <w:tab w:val="left" w:pos="5400"/>
              </w:tabs>
              <w:jc w:val="both"/>
              <w:rPr>
                <w:rFonts w:ascii="Times New Roman" w:hAnsi="Times New Roman"/>
                <w:sz w:val="24"/>
                <w:szCs w:val="24"/>
              </w:rPr>
            </w:pPr>
            <w:r w:rsidRPr="001F4EFC">
              <w:rPr>
                <w:rFonts w:ascii="Times New Roman" w:hAnsi="Times New Roman"/>
                <w:sz w:val="24"/>
                <w:szCs w:val="24"/>
              </w:rPr>
              <w:t>Рассмотрение и анализ современных общегосударственных документов в области политики, экономики, социальной сферы и культуры, и обоснов</w:t>
            </w:r>
            <w:r w:rsidRPr="001F4EFC">
              <w:rPr>
                <w:rFonts w:ascii="Times New Roman" w:hAnsi="Times New Roman"/>
                <w:sz w:val="24"/>
                <w:szCs w:val="24"/>
              </w:rPr>
              <w:t>а</w:t>
            </w:r>
            <w:r w:rsidRPr="001F4EFC">
              <w:rPr>
                <w:rFonts w:ascii="Times New Roman" w:hAnsi="Times New Roman"/>
                <w:sz w:val="24"/>
                <w:szCs w:val="24"/>
              </w:rPr>
              <w:t>ние на основе этих документов важнейших перспективных направлений и проблем в развитии РФ.</w:t>
            </w:r>
          </w:p>
          <w:p w14:paraId="02106470" w14:textId="77777777" w:rsidR="00813029" w:rsidRPr="001F4EFC" w:rsidRDefault="00813029" w:rsidP="00261EA8">
            <w:pPr>
              <w:tabs>
                <w:tab w:val="left" w:pos="5400"/>
              </w:tabs>
              <w:jc w:val="both"/>
              <w:rPr>
                <w:rFonts w:ascii="Times New Roman" w:hAnsi="Times New Roman"/>
                <w:sz w:val="24"/>
                <w:szCs w:val="24"/>
              </w:rPr>
            </w:pPr>
            <w:r w:rsidRPr="001F4EFC">
              <w:rPr>
                <w:rFonts w:ascii="Times New Roman" w:hAnsi="Times New Roman"/>
                <w:sz w:val="24"/>
                <w:szCs w:val="24"/>
              </w:rPr>
              <w:t>Сопоставление и анализ документов, отражающих формирование «общее</w:t>
            </w:r>
            <w:r w:rsidRPr="001F4EFC">
              <w:rPr>
                <w:rFonts w:ascii="Times New Roman" w:hAnsi="Times New Roman"/>
                <w:sz w:val="24"/>
                <w:szCs w:val="24"/>
              </w:rPr>
              <w:t>в</w:t>
            </w:r>
            <w:r w:rsidRPr="001F4EFC">
              <w:rPr>
                <w:rFonts w:ascii="Times New Roman" w:hAnsi="Times New Roman"/>
                <w:sz w:val="24"/>
                <w:szCs w:val="24"/>
              </w:rPr>
              <w:t>ропейской» культуры, и документов современных националистических и экстремистских молодежных организаций в Европе и России.</w:t>
            </w:r>
          </w:p>
          <w:p w14:paraId="49E9DF00" w14:textId="77777777" w:rsidR="00813029" w:rsidRPr="001F4EFC" w:rsidRDefault="00813029" w:rsidP="00261EA8">
            <w:pPr>
              <w:tabs>
                <w:tab w:val="left" w:pos="5400"/>
              </w:tabs>
              <w:jc w:val="both"/>
              <w:rPr>
                <w:rFonts w:ascii="Times New Roman" w:hAnsi="Times New Roman"/>
                <w:sz w:val="24"/>
                <w:szCs w:val="24"/>
              </w:rPr>
            </w:pPr>
            <w:r w:rsidRPr="001F4EFC">
              <w:rPr>
                <w:rFonts w:ascii="Times New Roman" w:hAnsi="Times New Roman"/>
                <w:sz w:val="24"/>
                <w:szCs w:val="24"/>
              </w:rPr>
              <w:t>Анализ политических и экономических карт России и сопредельных терр</w:t>
            </w:r>
            <w:r w:rsidRPr="001F4EFC">
              <w:rPr>
                <w:rFonts w:ascii="Times New Roman" w:hAnsi="Times New Roman"/>
                <w:sz w:val="24"/>
                <w:szCs w:val="24"/>
              </w:rPr>
              <w:t>и</w:t>
            </w:r>
            <w:r w:rsidRPr="001F4EFC">
              <w:rPr>
                <w:rFonts w:ascii="Times New Roman" w:hAnsi="Times New Roman"/>
                <w:sz w:val="24"/>
                <w:szCs w:val="24"/>
              </w:rPr>
              <w:t>торий за последнее десятилетия с точки зрения выяснения преемственности социально-экономического и политического курса с государственными тр</w:t>
            </w:r>
            <w:r w:rsidRPr="001F4EFC">
              <w:rPr>
                <w:rFonts w:ascii="Times New Roman" w:hAnsi="Times New Roman"/>
                <w:sz w:val="24"/>
                <w:szCs w:val="24"/>
              </w:rPr>
              <w:t>а</w:t>
            </w:r>
            <w:r w:rsidRPr="001F4EFC">
              <w:rPr>
                <w:rFonts w:ascii="Times New Roman" w:hAnsi="Times New Roman"/>
                <w:sz w:val="24"/>
                <w:szCs w:val="24"/>
              </w:rPr>
              <w:t>дициями России</w:t>
            </w:r>
          </w:p>
        </w:tc>
        <w:tc>
          <w:tcPr>
            <w:tcW w:w="1904" w:type="dxa"/>
          </w:tcPr>
          <w:p w14:paraId="2C1CD354" w14:textId="70E25A07" w:rsidR="00813029" w:rsidRPr="001F4EFC" w:rsidRDefault="00D13CCE" w:rsidP="00261EA8">
            <w:pPr>
              <w:rPr>
                <w:rFonts w:ascii="Times New Roman" w:hAnsi="Times New Roman"/>
                <w:b/>
                <w:sz w:val="24"/>
                <w:szCs w:val="24"/>
              </w:rPr>
            </w:pPr>
            <w:r>
              <w:rPr>
                <w:rFonts w:ascii="Times New Roman" w:hAnsi="Times New Roman"/>
                <w:b/>
                <w:sz w:val="24"/>
                <w:szCs w:val="24"/>
              </w:rPr>
              <w:t>8</w:t>
            </w:r>
          </w:p>
        </w:tc>
        <w:tc>
          <w:tcPr>
            <w:tcW w:w="1235" w:type="dxa"/>
          </w:tcPr>
          <w:p w14:paraId="68E3FD34" w14:textId="77777777" w:rsidR="00813029" w:rsidRPr="001F4EFC" w:rsidRDefault="00813029" w:rsidP="00261EA8">
            <w:pPr>
              <w:rPr>
                <w:rFonts w:ascii="Times New Roman" w:hAnsi="Times New Roman"/>
                <w:b/>
                <w:sz w:val="24"/>
                <w:szCs w:val="24"/>
              </w:rPr>
            </w:pPr>
            <w:r w:rsidRPr="001F4EFC">
              <w:rPr>
                <w:rFonts w:ascii="Times New Roman" w:hAnsi="Times New Roman"/>
                <w:sz w:val="24"/>
                <w:szCs w:val="24"/>
              </w:rPr>
              <w:t>ОК 1, ОК 2, ОК 3, ОК 4, ОК 5, ОК 6, ОК 7, ОК 8, ОК 9, ОК 9, ОК 10, ОК 11</w:t>
            </w:r>
          </w:p>
        </w:tc>
        <w:tc>
          <w:tcPr>
            <w:tcW w:w="1476" w:type="dxa"/>
          </w:tcPr>
          <w:p w14:paraId="0D759CDE" w14:textId="77777777" w:rsidR="00813029" w:rsidRPr="001F4EFC" w:rsidRDefault="00813029" w:rsidP="00261EA8">
            <w:pPr>
              <w:rPr>
                <w:rFonts w:ascii="Times New Roman" w:hAnsi="Times New Roman"/>
                <w:sz w:val="24"/>
                <w:szCs w:val="24"/>
              </w:rPr>
            </w:pPr>
            <w:r w:rsidRPr="001F4EFC">
              <w:rPr>
                <w:rFonts w:ascii="Times New Roman" w:hAnsi="Times New Roman"/>
                <w:sz w:val="24"/>
                <w:szCs w:val="24"/>
              </w:rPr>
              <w:t>Уо.01.01, Уо.02.02</w:t>
            </w:r>
            <w:r w:rsidRPr="001F4EFC">
              <w:rPr>
                <w:rFonts w:ascii="Times New Roman" w:hAnsi="Times New Roman"/>
                <w:sz w:val="24"/>
                <w:szCs w:val="24"/>
              </w:rPr>
              <w:br/>
              <w:t>Уо.03.02</w:t>
            </w:r>
            <w:r w:rsidRPr="001F4EFC">
              <w:rPr>
                <w:rFonts w:ascii="Times New Roman" w:hAnsi="Times New Roman"/>
                <w:sz w:val="24"/>
                <w:szCs w:val="24"/>
              </w:rPr>
              <w:br/>
              <w:t>Уо.07.01</w:t>
            </w:r>
            <w:r w:rsidRPr="001F4EFC">
              <w:rPr>
                <w:rFonts w:ascii="Times New Roman" w:hAnsi="Times New Roman"/>
                <w:sz w:val="24"/>
                <w:szCs w:val="24"/>
              </w:rPr>
              <w:br/>
              <w:t>Зо.01.02</w:t>
            </w:r>
            <w:r w:rsidRPr="001F4EFC">
              <w:rPr>
                <w:rFonts w:ascii="Times New Roman" w:hAnsi="Times New Roman"/>
                <w:sz w:val="24"/>
                <w:szCs w:val="24"/>
              </w:rPr>
              <w:br/>
              <w:t>Зо.09.01</w:t>
            </w:r>
            <w:r w:rsidRPr="001F4EFC">
              <w:rPr>
                <w:rFonts w:ascii="Times New Roman" w:hAnsi="Times New Roman"/>
                <w:sz w:val="24"/>
                <w:szCs w:val="24"/>
              </w:rPr>
              <w:br/>
              <w:t>Зо.07.01</w:t>
            </w:r>
          </w:p>
        </w:tc>
      </w:tr>
      <w:tr w:rsidR="00D21F39" w:rsidRPr="001F4EFC" w14:paraId="4748BEE9" w14:textId="77777777" w:rsidTr="00914092">
        <w:tc>
          <w:tcPr>
            <w:tcW w:w="10173" w:type="dxa"/>
            <w:gridSpan w:val="2"/>
          </w:tcPr>
          <w:p w14:paraId="19D8719D" w14:textId="77777777" w:rsidR="00813029" w:rsidRPr="001F4EFC" w:rsidRDefault="00813029" w:rsidP="00261EA8">
            <w:pPr>
              <w:tabs>
                <w:tab w:val="left" w:pos="5400"/>
              </w:tabs>
              <w:rPr>
                <w:rFonts w:ascii="Times New Roman" w:hAnsi="Times New Roman"/>
                <w:b/>
                <w:sz w:val="24"/>
                <w:szCs w:val="24"/>
              </w:rPr>
            </w:pPr>
            <w:r w:rsidRPr="001F4EFC">
              <w:rPr>
                <w:rFonts w:ascii="Times New Roman" w:hAnsi="Times New Roman"/>
                <w:b/>
                <w:sz w:val="24"/>
                <w:szCs w:val="24"/>
              </w:rPr>
              <w:t>Промежуточная аттестация</w:t>
            </w:r>
          </w:p>
        </w:tc>
        <w:tc>
          <w:tcPr>
            <w:tcW w:w="1904" w:type="dxa"/>
          </w:tcPr>
          <w:p w14:paraId="1F8B614A" w14:textId="77777777" w:rsidR="00813029" w:rsidRPr="001F4EFC" w:rsidRDefault="00813029" w:rsidP="00261EA8">
            <w:pPr>
              <w:rPr>
                <w:rFonts w:ascii="Times New Roman" w:hAnsi="Times New Roman"/>
                <w:b/>
                <w:sz w:val="24"/>
                <w:szCs w:val="24"/>
              </w:rPr>
            </w:pPr>
            <w:r w:rsidRPr="001F4EFC">
              <w:rPr>
                <w:rFonts w:ascii="Times New Roman" w:hAnsi="Times New Roman"/>
                <w:b/>
                <w:sz w:val="24"/>
                <w:szCs w:val="24"/>
              </w:rPr>
              <w:t>-</w:t>
            </w:r>
          </w:p>
        </w:tc>
        <w:tc>
          <w:tcPr>
            <w:tcW w:w="1235" w:type="dxa"/>
          </w:tcPr>
          <w:p w14:paraId="412011C6" w14:textId="77777777" w:rsidR="00813029" w:rsidRPr="001F4EFC" w:rsidRDefault="00813029" w:rsidP="00261EA8">
            <w:pPr>
              <w:rPr>
                <w:rFonts w:ascii="Times New Roman" w:hAnsi="Times New Roman"/>
                <w:b/>
                <w:sz w:val="24"/>
                <w:szCs w:val="24"/>
              </w:rPr>
            </w:pPr>
          </w:p>
        </w:tc>
        <w:tc>
          <w:tcPr>
            <w:tcW w:w="1476" w:type="dxa"/>
          </w:tcPr>
          <w:p w14:paraId="0656B41F" w14:textId="77777777" w:rsidR="00813029" w:rsidRPr="001F4EFC" w:rsidRDefault="00813029" w:rsidP="00261EA8">
            <w:pPr>
              <w:rPr>
                <w:rFonts w:ascii="Times New Roman" w:hAnsi="Times New Roman"/>
                <w:b/>
                <w:sz w:val="24"/>
                <w:szCs w:val="24"/>
              </w:rPr>
            </w:pPr>
          </w:p>
        </w:tc>
      </w:tr>
      <w:tr w:rsidR="00D21F39" w:rsidRPr="001F4EFC" w14:paraId="3F591BBA" w14:textId="77777777" w:rsidTr="00914092">
        <w:tc>
          <w:tcPr>
            <w:tcW w:w="10173" w:type="dxa"/>
            <w:gridSpan w:val="2"/>
          </w:tcPr>
          <w:p w14:paraId="4CD0CC95" w14:textId="77777777" w:rsidR="00813029" w:rsidRPr="001F4EFC" w:rsidRDefault="00813029" w:rsidP="00261EA8">
            <w:pPr>
              <w:tabs>
                <w:tab w:val="left" w:pos="5400"/>
              </w:tabs>
              <w:rPr>
                <w:rFonts w:ascii="Times New Roman" w:hAnsi="Times New Roman"/>
                <w:b/>
                <w:sz w:val="24"/>
                <w:szCs w:val="24"/>
              </w:rPr>
            </w:pPr>
            <w:r w:rsidRPr="001F4EFC">
              <w:rPr>
                <w:rFonts w:ascii="Times New Roman" w:hAnsi="Times New Roman"/>
                <w:b/>
                <w:sz w:val="24"/>
                <w:szCs w:val="24"/>
              </w:rPr>
              <w:t>Самостоятельная работа</w:t>
            </w:r>
          </w:p>
        </w:tc>
        <w:tc>
          <w:tcPr>
            <w:tcW w:w="1904" w:type="dxa"/>
          </w:tcPr>
          <w:p w14:paraId="0145451A" w14:textId="77777777" w:rsidR="00813029" w:rsidRPr="001F4EFC" w:rsidRDefault="00813029" w:rsidP="00261EA8">
            <w:pPr>
              <w:rPr>
                <w:rFonts w:ascii="Times New Roman" w:hAnsi="Times New Roman"/>
                <w:b/>
                <w:sz w:val="24"/>
                <w:szCs w:val="24"/>
              </w:rPr>
            </w:pPr>
            <w:r w:rsidRPr="001F4EFC">
              <w:rPr>
                <w:rFonts w:ascii="Times New Roman" w:hAnsi="Times New Roman"/>
                <w:b/>
                <w:sz w:val="24"/>
                <w:szCs w:val="24"/>
              </w:rPr>
              <w:t>-</w:t>
            </w:r>
          </w:p>
        </w:tc>
        <w:tc>
          <w:tcPr>
            <w:tcW w:w="1235" w:type="dxa"/>
          </w:tcPr>
          <w:p w14:paraId="5978A92C" w14:textId="77777777" w:rsidR="00813029" w:rsidRPr="001F4EFC" w:rsidRDefault="00813029" w:rsidP="00261EA8">
            <w:pPr>
              <w:rPr>
                <w:rFonts w:ascii="Times New Roman" w:hAnsi="Times New Roman"/>
                <w:b/>
                <w:sz w:val="24"/>
                <w:szCs w:val="24"/>
              </w:rPr>
            </w:pPr>
          </w:p>
        </w:tc>
        <w:tc>
          <w:tcPr>
            <w:tcW w:w="1476" w:type="dxa"/>
          </w:tcPr>
          <w:p w14:paraId="04FED5B4" w14:textId="77777777" w:rsidR="00813029" w:rsidRPr="001F4EFC" w:rsidRDefault="00813029" w:rsidP="00261EA8">
            <w:pPr>
              <w:rPr>
                <w:rFonts w:ascii="Times New Roman" w:hAnsi="Times New Roman"/>
                <w:b/>
                <w:sz w:val="24"/>
                <w:szCs w:val="24"/>
              </w:rPr>
            </w:pPr>
          </w:p>
        </w:tc>
      </w:tr>
      <w:tr w:rsidR="00813029" w:rsidRPr="001F4EFC" w14:paraId="05C72D39" w14:textId="77777777" w:rsidTr="00914092">
        <w:tc>
          <w:tcPr>
            <w:tcW w:w="10173" w:type="dxa"/>
            <w:gridSpan w:val="2"/>
          </w:tcPr>
          <w:p w14:paraId="58899765" w14:textId="77777777" w:rsidR="00813029" w:rsidRPr="001F4EFC" w:rsidRDefault="00813029" w:rsidP="00261EA8">
            <w:pPr>
              <w:tabs>
                <w:tab w:val="left" w:pos="5400"/>
              </w:tabs>
              <w:rPr>
                <w:rFonts w:ascii="Times New Roman" w:hAnsi="Times New Roman"/>
                <w:b/>
                <w:sz w:val="24"/>
                <w:szCs w:val="24"/>
              </w:rPr>
            </w:pPr>
            <w:r w:rsidRPr="001F4EFC">
              <w:rPr>
                <w:rFonts w:ascii="Times New Roman" w:hAnsi="Times New Roman"/>
                <w:b/>
                <w:sz w:val="24"/>
                <w:szCs w:val="24"/>
              </w:rPr>
              <w:t>Всего:</w:t>
            </w:r>
          </w:p>
        </w:tc>
        <w:tc>
          <w:tcPr>
            <w:tcW w:w="1904" w:type="dxa"/>
          </w:tcPr>
          <w:p w14:paraId="3181DBF4" w14:textId="2128BD6F" w:rsidR="00813029" w:rsidRPr="001F4EFC" w:rsidRDefault="00D13CCE" w:rsidP="00261EA8">
            <w:pPr>
              <w:rPr>
                <w:rFonts w:ascii="Times New Roman" w:hAnsi="Times New Roman"/>
                <w:b/>
                <w:sz w:val="24"/>
                <w:szCs w:val="24"/>
              </w:rPr>
            </w:pPr>
            <w:r>
              <w:rPr>
                <w:rFonts w:ascii="Times New Roman" w:hAnsi="Times New Roman"/>
                <w:b/>
                <w:sz w:val="24"/>
                <w:szCs w:val="24"/>
              </w:rPr>
              <w:t>4</w:t>
            </w:r>
            <w:r>
              <w:rPr>
                <w:sz w:val="24"/>
                <w:szCs w:val="24"/>
              </w:rPr>
              <w:t>8</w:t>
            </w:r>
          </w:p>
        </w:tc>
        <w:tc>
          <w:tcPr>
            <w:tcW w:w="1235" w:type="dxa"/>
          </w:tcPr>
          <w:p w14:paraId="5DDFE672" w14:textId="77777777" w:rsidR="00813029" w:rsidRPr="001F4EFC" w:rsidRDefault="00813029" w:rsidP="00261EA8">
            <w:pPr>
              <w:rPr>
                <w:rFonts w:ascii="Times New Roman" w:hAnsi="Times New Roman"/>
                <w:b/>
                <w:sz w:val="24"/>
                <w:szCs w:val="24"/>
              </w:rPr>
            </w:pPr>
          </w:p>
        </w:tc>
        <w:tc>
          <w:tcPr>
            <w:tcW w:w="1476" w:type="dxa"/>
          </w:tcPr>
          <w:p w14:paraId="71989634" w14:textId="77777777" w:rsidR="00813029" w:rsidRPr="001F4EFC" w:rsidRDefault="00813029" w:rsidP="00261EA8">
            <w:pPr>
              <w:rPr>
                <w:rFonts w:ascii="Times New Roman" w:hAnsi="Times New Roman"/>
                <w:b/>
                <w:sz w:val="24"/>
                <w:szCs w:val="24"/>
              </w:rPr>
            </w:pPr>
          </w:p>
        </w:tc>
      </w:tr>
    </w:tbl>
    <w:p w14:paraId="451E9F93" w14:textId="77777777" w:rsidR="00813029" w:rsidRPr="001F4EFC" w:rsidRDefault="00813029" w:rsidP="00261EA8">
      <w:pPr>
        <w:spacing w:after="0"/>
        <w:rPr>
          <w:rFonts w:ascii="Times New Roman" w:hAnsi="Times New Roman"/>
          <w:b/>
          <w:sz w:val="24"/>
          <w:szCs w:val="24"/>
        </w:rPr>
      </w:pPr>
    </w:p>
    <w:p w14:paraId="42DCA943" w14:textId="77777777" w:rsidR="00813029" w:rsidRPr="001F4EFC" w:rsidRDefault="00813029" w:rsidP="00261EA8">
      <w:pPr>
        <w:spacing w:after="0"/>
        <w:rPr>
          <w:rFonts w:ascii="Times New Roman" w:hAnsi="Times New Roman"/>
          <w:b/>
          <w:sz w:val="24"/>
          <w:szCs w:val="24"/>
        </w:rPr>
      </w:pPr>
    </w:p>
    <w:p w14:paraId="26564788" w14:textId="77777777" w:rsidR="00813029" w:rsidRPr="001F4EFC" w:rsidRDefault="00813029" w:rsidP="00261EA8">
      <w:pPr>
        <w:spacing w:after="0"/>
        <w:ind w:firstLine="709"/>
        <w:rPr>
          <w:rFonts w:ascii="Times New Roman" w:hAnsi="Times New Roman"/>
          <w:b/>
          <w:sz w:val="24"/>
          <w:szCs w:val="24"/>
        </w:rPr>
      </w:pPr>
    </w:p>
    <w:p w14:paraId="5702FE3A" w14:textId="77777777" w:rsidR="00813029" w:rsidRPr="001F4EFC" w:rsidRDefault="00813029" w:rsidP="00261EA8">
      <w:pPr>
        <w:spacing w:after="0"/>
        <w:ind w:firstLine="709"/>
        <w:rPr>
          <w:rFonts w:ascii="Times New Roman" w:hAnsi="Times New Roman"/>
          <w:b/>
          <w:bCs/>
          <w:sz w:val="24"/>
          <w:szCs w:val="24"/>
        </w:rPr>
      </w:pPr>
    </w:p>
    <w:p w14:paraId="28DFDE66" w14:textId="77777777" w:rsidR="00813029" w:rsidRPr="001F4EFC" w:rsidRDefault="00813029" w:rsidP="00261EA8">
      <w:pPr>
        <w:spacing w:after="0"/>
        <w:ind w:firstLine="709"/>
        <w:rPr>
          <w:rFonts w:ascii="Times New Roman" w:hAnsi="Times New Roman"/>
          <w:i/>
          <w:sz w:val="24"/>
          <w:szCs w:val="24"/>
        </w:rPr>
        <w:sectPr w:rsidR="00813029" w:rsidRPr="001F4EFC" w:rsidSect="001F4EFC">
          <w:pgSz w:w="16840" w:h="11907" w:orient="landscape"/>
          <w:pgMar w:top="1134" w:right="567" w:bottom="1134" w:left="1701" w:header="709" w:footer="709" w:gutter="0"/>
          <w:cols w:space="720"/>
        </w:sectPr>
      </w:pPr>
    </w:p>
    <w:p w14:paraId="2F63B50A" w14:textId="77777777" w:rsidR="00813029" w:rsidRPr="001F4EFC" w:rsidRDefault="00813029" w:rsidP="00261EA8">
      <w:pPr>
        <w:spacing w:after="0"/>
        <w:ind w:left="1353"/>
        <w:rPr>
          <w:rFonts w:ascii="Times New Roman" w:hAnsi="Times New Roman"/>
          <w:b/>
          <w:bCs/>
          <w:sz w:val="24"/>
          <w:szCs w:val="24"/>
        </w:rPr>
      </w:pPr>
      <w:r w:rsidRPr="001F4EFC">
        <w:rPr>
          <w:rFonts w:ascii="Times New Roman" w:hAnsi="Times New Roman"/>
          <w:b/>
          <w:bCs/>
          <w:sz w:val="24"/>
          <w:szCs w:val="24"/>
        </w:rPr>
        <w:lastRenderedPageBreak/>
        <w:t>3. УСЛОВИЯ РЕАЛИЗАЦИИ УЧЕБНОЙ ДИСЦИПЛИНЫ</w:t>
      </w:r>
    </w:p>
    <w:p w14:paraId="1F250D23" w14:textId="77777777" w:rsidR="00813029" w:rsidRPr="001F4EFC" w:rsidRDefault="00813029" w:rsidP="00261EA8">
      <w:pPr>
        <w:suppressAutoHyphens/>
        <w:spacing w:after="0"/>
        <w:ind w:firstLine="709"/>
        <w:jc w:val="both"/>
        <w:rPr>
          <w:rFonts w:ascii="Times New Roman" w:hAnsi="Times New Roman"/>
          <w:bCs/>
          <w:sz w:val="24"/>
          <w:szCs w:val="24"/>
        </w:rPr>
      </w:pPr>
      <w:r w:rsidRPr="001F4EFC">
        <w:rPr>
          <w:rFonts w:ascii="Times New Roman" w:hAnsi="Times New Roman"/>
          <w:bCs/>
          <w:sz w:val="24"/>
          <w:szCs w:val="24"/>
        </w:rPr>
        <w:t>3.1. Реализация программы дисциплины требует наличия учебного кабинета социально-гуманитарных дисциплин, или кабинета, оборудованного ТСО.</w:t>
      </w:r>
    </w:p>
    <w:p w14:paraId="6B75BCA6" w14:textId="77777777" w:rsidR="00813029" w:rsidRPr="001F4EFC" w:rsidRDefault="00813029" w:rsidP="00261EA8">
      <w:pPr>
        <w:suppressAutoHyphens/>
        <w:spacing w:after="0"/>
        <w:ind w:firstLine="709"/>
        <w:jc w:val="both"/>
        <w:rPr>
          <w:rFonts w:ascii="Times New Roman" w:hAnsi="Times New Roman"/>
          <w:bCs/>
          <w:sz w:val="24"/>
          <w:szCs w:val="24"/>
        </w:rPr>
      </w:pPr>
      <w:r w:rsidRPr="001F4EFC">
        <w:rPr>
          <w:rFonts w:ascii="Times New Roman" w:hAnsi="Times New Roman"/>
          <w:bCs/>
          <w:sz w:val="24"/>
          <w:szCs w:val="24"/>
        </w:rPr>
        <w:t>Оборудование учебного кабинета:</w:t>
      </w:r>
    </w:p>
    <w:p w14:paraId="1ED30A58" w14:textId="77777777" w:rsidR="00813029" w:rsidRPr="001F4EFC" w:rsidRDefault="00813029" w:rsidP="00261EA8">
      <w:pPr>
        <w:suppressAutoHyphens/>
        <w:spacing w:after="0"/>
        <w:ind w:firstLine="709"/>
        <w:jc w:val="both"/>
        <w:rPr>
          <w:rFonts w:ascii="Times New Roman" w:hAnsi="Times New Roman"/>
          <w:bCs/>
          <w:sz w:val="24"/>
          <w:szCs w:val="24"/>
        </w:rPr>
      </w:pPr>
      <w:r w:rsidRPr="001F4EFC">
        <w:rPr>
          <w:rFonts w:ascii="Times New Roman" w:hAnsi="Times New Roman"/>
          <w:bCs/>
          <w:sz w:val="24"/>
          <w:szCs w:val="24"/>
        </w:rPr>
        <w:t>Комплект учебной мебели, доска меловая, шкаф, вешалка настенная, стол и стул учителя, раздаточный материал, ПК, плазменная панель.</w:t>
      </w:r>
    </w:p>
    <w:p w14:paraId="214083F3" w14:textId="77777777" w:rsidR="00813029" w:rsidRPr="001F4EFC" w:rsidRDefault="00813029" w:rsidP="00261EA8">
      <w:pPr>
        <w:suppressAutoHyphens/>
        <w:spacing w:after="0"/>
        <w:ind w:firstLine="709"/>
        <w:jc w:val="both"/>
        <w:rPr>
          <w:rFonts w:ascii="Times New Roman" w:hAnsi="Times New Roman"/>
          <w:b/>
          <w:bCs/>
          <w:sz w:val="24"/>
          <w:szCs w:val="24"/>
        </w:rPr>
      </w:pPr>
      <w:r w:rsidRPr="001F4EFC">
        <w:rPr>
          <w:rFonts w:ascii="Times New Roman" w:hAnsi="Times New Roman"/>
          <w:b/>
          <w:bCs/>
          <w:sz w:val="24"/>
          <w:szCs w:val="24"/>
        </w:rPr>
        <w:t>3.2. Информационное обеспечение реализации программы</w:t>
      </w:r>
    </w:p>
    <w:p w14:paraId="4312BAAC" w14:textId="77777777" w:rsidR="00813029" w:rsidRPr="001F4EFC" w:rsidRDefault="00813029" w:rsidP="00261EA8">
      <w:pPr>
        <w:suppressAutoHyphens/>
        <w:spacing w:after="0"/>
        <w:ind w:firstLine="709"/>
        <w:jc w:val="both"/>
        <w:rPr>
          <w:rFonts w:ascii="Times New Roman" w:hAnsi="Times New Roman"/>
          <w:bCs/>
          <w:sz w:val="24"/>
          <w:szCs w:val="24"/>
        </w:rPr>
      </w:pPr>
      <w:r w:rsidRPr="001F4EFC">
        <w:rPr>
          <w:rFonts w:ascii="Times New Roman" w:hAnsi="Times New Roman"/>
          <w:bCs/>
          <w:sz w:val="24"/>
          <w:szCs w:val="24"/>
        </w:rPr>
        <w:t>1.</w:t>
      </w:r>
      <w:r w:rsidRPr="001F4EFC">
        <w:rPr>
          <w:rFonts w:ascii="Times New Roman" w:hAnsi="Times New Roman"/>
          <w:bCs/>
          <w:sz w:val="24"/>
          <w:szCs w:val="24"/>
        </w:rPr>
        <w:tab/>
        <w:t xml:space="preserve">Самыгин, П.С. История: учебное пособие / П.С. Самыгин,  С.И. Самыгин, В.Н. Шевелев, Е.В. Шевелева. – Электрон. текстовые дан. – М.: НИЦ Инфра-М, 2017. – 474 с. – Режим доступа: https://znanium.com/catalog/document?id=193945 </w:t>
      </w:r>
    </w:p>
    <w:p w14:paraId="40903792" w14:textId="77777777" w:rsidR="00813029" w:rsidRPr="001F4EFC" w:rsidRDefault="00813029" w:rsidP="00261EA8">
      <w:pPr>
        <w:suppressAutoHyphens/>
        <w:spacing w:after="0"/>
        <w:ind w:firstLine="709"/>
        <w:jc w:val="both"/>
        <w:rPr>
          <w:rFonts w:ascii="Times New Roman" w:hAnsi="Times New Roman"/>
          <w:bCs/>
          <w:sz w:val="24"/>
          <w:szCs w:val="24"/>
        </w:rPr>
      </w:pPr>
      <w:r w:rsidRPr="001F4EFC">
        <w:rPr>
          <w:rFonts w:ascii="Times New Roman" w:hAnsi="Times New Roman"/>
          <w:b/>
          <w:sz w:val="24"/>
          <w:szCs w:val="24"/>
        </w:rPr>
        <w:t>3.2.1. Основные печатные издания</w:t>
      </w:r>
    </w:p>
    <w:p w14:paraId="77B0A2C5" w14:textId="77777777" w:rsidR="00813029" w:rsidRPr="001F4EFC" w:rsidRDefault="00813029" w:rsidP="00261EA8">
      <w:pPr>
        <w:spacing w:after="0"/>
        <w:ind w:firstLine="709"/>
        <w:contextualSpacing/>
        <w:rPr>
          <w:rFonts w:ascii="Times New Roman" w:hAnsi="Times New Roman"/>
          <w:b/>
          <w:sz w:val="24"/>
          <w:szCs w:val="24"/>
        </w:rPr>
      </w:pPr>
      <w:r w:rsidRPr="001F4EFC">
        <w:rPr>
          <w:rFonts w:ascii="Times New Roman" w:hAnsi="Times New Roman"/>
          <w:bCs/>
          <w:sz w:val="24"/>
          <w:szCs w:val="24"/>
        </w:rPr>
        <w:t>Самыгин, П.С. История: учебное пособие / П.С. Самыгин,  С.И. Самыгин, В.Н. Шев</w:t>
      </w:r>
      <w:r w:rsidRPr="001F4EFC">
        <w:rPr>
          <w:rFonts w:ascii="Times New Roman" w:hAnsi="Times New Roman"/>
          <w:bCs/>
          <w:sz w:val="24"/>
          <w:szCs w:val="24"/>
        </w:rPr>
        <w:t>е</w:t>
      </w:r>
      <w:r w:rsidRPr="001F4EFC">
        <w:rPr>
          <w:rFonts w:ascii="Times New Roman" w:hAnsi="Times New Roman"/>
          <w:bCs/>
          <w:sz w:val="24"/>
          <w:szCs w:val="24"/>
        </w:rPr>
        <w:t>лев, Е.В. Шевелева.</w:t>
      </w:r>
    </w:p>
    <w:p w14:paraId="4E614B63" w14:textId="77777777" w:rsidR="00813029" w:rsidRPr="001F4EFC" w:rsidRDefault="00813029" w:rsidP="00261EA8">
      <w:pPr>
        <w:spacing w:after="0"/>
        <w:ind w:firstLine="709"/>
        <w:contextualSpacing/>
        <w:rPr>
          <w:rFonts w:ascii="Times New Roman" w:hAnsi="Times New Roman"/>
          <w:b/>
          <w:sz w:val="24"/>
          <w:szCs w:val="24"/>
        </w:rPr>
      </w:pPr>
      <w:r w:rsidRPr="001F4EFC">
        <w:rPr>
          <w:rFonts w:ascii="Times New Roman" w:hAnsi="Times New Roman"/>
          <w:b/>
          <w:sz w:val="24"/>
          <w:szCs w:val="24"/>
        </w:rPr>
        <w:t xml:space="preserve">3.2.2. Основные электронные издания </w:t>
      </w:r>
    </w:p>
    <w:p w14:paraId="0595FD7E" w14:textId="77777777" w:rsidR="00813029" w:rsidRPr="001F4EFC" w:rsidRDefault="00914092" w:rsidP="00261EA8">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1. </w:t>
      </w:r>
      <w:r w:rsidR="00813029" w:rsidRPr="001F4EFC">
        <w:rPr>
          <w:rFonts w:ascii="Times New Roman" w:hAnsi="Times New Roman"/>
          <w:bCs/>
          <w:sz w:val="24"/>
          <w:szCs w:val="24"/>
        </w:rPr>
        <w:t xml:space="preserve">Библиотека Гумер – гуманитарные науки [Электронный ресурс].  ̶  </w:t>
      </w:r>
      <w:proofErr w:type="gramStart"/>
      <w:r w:rsidR="00813029" w:rsidRPr="001F4EFC">
        <w:rPr>
          <w:rFonts w:ascii="Times New Roman" w:hAnsi="Times New Roman"/>
          <w:bCs/>
          <w:sz w:val="24"/>
          <w:szCs w:val="24"/>
        </w:rPr>
        <w:t>Ре-жим</w:t>
      </w:r>
      <w:proofErr w:type="gramEnd"/>
      <w:r w:rsidR="00813029" w:rsidRPr="001F4EFC">
        <w:rPr>
          <w:rFonts w:ascii="Times New Roman" w:hAnsi="Times New Roman"/>
          <w:bCs/>
          <w:sz w:val="24"/>
          <w:szCs w:val="24"/>
        </w:rPr>
        <w:t xml:space="preserve"> доступа:  http://www.gumer.info/ </w:t>
      </w:r>
    </w:p>
    <w:p w14:paraId="662A8D28" w14:textId="77777777" w:rsidR="00813029" w:rsidRPr="001F4EFC" w:rsidRDefault="00813029" w:rsidP="00261EA8">
      <w:pPr>
        <w:tabs>
          <w:tab w:val="left" w:pos="993"/>
        </w:tabs>
        <w:suppressAutoHyphens/>
        <w:spacing w:after="0"/>
        <w:ind w:firstLine="709"/>
        <w:jc w:val="both"/>
        <w:rPr>
          <w:rFonts w:ascii="Times New Roman" w:hAnsi="Times New Roman"/>
          <w:bCs/>
          <w:sz w:val="24"/>
          <w:szCs w:val="24"/>
        </w:rPr>
      </w:pPr>
      <w:r w:rsidRPr="001F4EFC">
        <w:rPr>
          <w:rFonts w:ascii="Times New Roman" w:hAnsi="Times New Roman"/>
          <w:bCs/>
          <w:sz w:val="24"/>
          <w:szCs w:val="24"/>
        </w:rPr>
        <w:t>2.</w:t>
      </w:r>
      <w:r w:rsidRPr="001F4EFC">
        <w:rPr>
          <w:rFonts w:ascii="Times New Roman" w:hAnsi="Times New Roman"/>
          <w:bCs/>
          <w:sz w:val="24"/>
          <w:szCs w:val="24"/>
        </w:rPr>
        <w:tab/>
        <w:t xml:space="preserve">Всероссийский центр изучения общественного мнения [Электронный ресурс].  ̶  Режим доступа:  https://wciom.ru/ </w:t>
      </w:r>
    </w:p>
    <w:p w14:paraId="09763531" w14:textId="77777777" w:rsidR="00813029" w:rsidRPr="001F4EFC" w:rsidRDefault="00813029" w:rsidP="00261EA8">
      <w:pPr>
        <w:tabs>
          <w:tab w:val="left" w:pos="993"/>
        </w:tabs>
        <w:suppressAutoHyphens/>
        <w:spacing w:after="0"/>
        <w:ind w:firstLine="709"/>
        <w:jc w:val="both"/>
        <w:rPr>
          <w:rFonts w:ascii="Times New Roman" w:hAnsi="Times New Roman"/>
          <w:bCs/>
          <w:sz w:val="24"/>
          <w:szCs w:val="24"/>
        </w:rPr>
      </w:pPr>
      <w:r w:rsidRPr="001F4EFC">
        <w:rPr>
          <w:rFonts w:ascii="Times New Roman" w:hAnsi="Times New Roman"/>
          <w:bCs/>
          <w:sz w:val="24"/>
          <w:szCs w:val="24"/>
        </w:rPr>
        <w:t>3.</w:t>
      </w:r>
      <w:r w:rsidRPr="001F4EFC">
        <w:rPr>
          <w:rFonts w:ascii="Times New Roman" w:hAnsi="Times New Roman"/>
          <w:bCs/>
          <w:sz w:val="24"/>
          <w:szCs w:val="24"/>
        </w:rPr>
        <w:tab/>
        <w:t xml:space="preserve">Гарант – информационно-правовой портал [Электронный ресурс]. ̶   Ре-жим доступа: https://www.garant.ru/ </w:t>
      </w:r>
    </w:p>
    <w:p w14:paraId="16E33D5E" w14:textId="77777777" w:rsidR="00813029" w:rsidRPr="001F4EFC" w:rsidRDefault="00813029" w:rsidP="00261EA8">
      <w:pPr>
        <w:tabs>
          <w:tab w:val="left" w:pos="993"/>
        </w:tabs>
        <w:suppressAutoHyphens/>
        <w:spacing w:after="0"/>
        <w:ind w:firstLine="709"/>
        <w:jc w:val="both"/>
        <w:rPr>
          <w:rFonts w:ascii="Times New Roman" w:hAnsi="Times New Roman"/>
          <w:bCs/>
          <w:sz w:val="24"/>
          <w:szCs w:val="24"/>
        </w:rPr>
      </w:pPr>
      <w:r w:rsidRPr="001F4EFC">
        <w:rPr>
          <w:rFonts w:ascii="Times New Roman" w:hAnsi="Times New Roman"/>
          <w:bCs/>
          <w:sz w:val="24"/>
          <w:szCs w:val="24"/>
        </w:rPr>
        <w:t>4.</w:t>
      </w:r>
      <w:r w:rsidRPr="001F4EFC">
        <w:rPr>
          <w:rFonts w:ascii="Times New Roman" w:hAnsi="Times New Roman"/>
          <w:bCs/>
          <w:sz w:val="24"/>
          <w:szCs w:val="24"/>
        </w:rPr>
        <w:tab/>
        <w:t xml:space="preserve">Единая коллекция цифровых образовательных ресурсов [Электронный ресурс].  ̶   Режим доступа: http://school-collection.edu.ru/catalog/ </w:t>
      </w:r>
    </w:p>
    <w:p w14:paraId="26B60B34" w14:textId="77777777" w:rsidR="00813029" w:rsidRPr="001F4EFC" w:rsidRDefault="00813029" w:rsidP="00261EA8">
      <w:pPr>
        <w:spacing w:after="0"/>
        <w:contextualSpacing/>
        <w:jc w:val="both"/>
        <w:rPr>
          <w:rFonts w:ascii="Times New Roman" w:hAnsi="Times New Roman"/>
          <w:b/>
          <w:bCs/>
          <w:i/>
          <w:sz w:val="24"/>
          <w:szCs w:val="24"/>
        </w:rPr>
      </w:pPr>
    </w:p>
    <w:p w14:paraId="30D88B61" w14:textId="77777777" w:rsidR="00813029" w:rsidRPr="001F4EFC" w:rsidRDefault="00813029" w:rsidP="00261EA8">
      <w:pPr>
        <w:spacing w:after="0"/>
        <w:ind w:firstLine="709"/>
        <w:contextualSpacing/>
        <w:jc w:val="both"/>
        <w:rPr>
          <w:rFonts w:ascii="Times New Roman" w:hAnsi="Times New Roman"/>
          <w:b/>
          <w:bCs/>
          <w:sz w:val="24"/>
          <w:szCs w:val="24"/>
        </w:rPr>
      </w:pPr>
      <w:r w:rsidRPr="001F4EFC">
        <w:rPr>
          <w:rFonts w:ascii="Times New Roman" w:hAnsi="Times New Roman"/>
          <w:b/>
          <w:bCs/>
          <w:sz w:val="24"/>
          <w:szCs w:val="24"/>
        </w:rPr>
        <w:t xml:space="preserve">3.2.3. Дополнительные источники </w:t>
      </w:r>
    </w:p>
    <w:p w14:paraId="7E67D8A2" w14:textId="77777777" w:rsidR="00813029" w:rsidRPr="001F4EFC" w:rsidRDefault="00813029" w:rsidP="00261EA8">
      <w:pPr>
        <w:tabs>
          <w:tab w:val="left" w:pos="993"/>
        </w:tabs>
        <w:suppressAutoHyphens/>
        <w:spacing w:after="0"/>
        <w:ind w:firstLine="709"/>
        <w:jc w:val="both"/>
        <w:rPr>
          <w:rFonts w:ascii="Times New Roman" w:hAnsi="Times New Roman"/>
          <w:bCs/>
          <w:sz w:val="24"/>
          <w:szCs w:val="24"/>
        </w:rPr>
      </w:pPr>
      <w:r w:rsidRPr="001F4EFC">
        <w:rPr>
          <w:rFonts w:ascii="Times New Roman" w:hAnsi="Times New Roman"/>
          <w:bCs/>
          <w:sz w:val="24"/>
          <w:szCs w:val="24"/>
        </w:rPr>
        <w:t>1.</w:t>
      </w:r>
      <w:r w:rsidRPr="001F4EFC">
        <w:rPr>
          <w:rFonts w:ascii="Times New Roman" w:hAnsi="Times New Roman"/>
          <w:bCs/>
          <w:sz w:val="24"/>
          <w:szCs w:val="24"/>
        </w:rPr>
        <w:tab/>
        <w:t xml:space="preserve">Отечественная история: учебник / И.Н. Кузнецов Электрон. текстовые дан. – М: НИЦ ИНФРА, 2021. – 639 с. - Режим доступа: https://znanium.com/catalog/document?id=362429 </w:t>
      </w:r>
    </w:p>
    <w:p w14:paraId="70EEBB3B" w14:textId="77777777" w:rsidR="00813029" w:rsidRPr="001F4EFC" w:rsidRDefault="00813029" w:rsidP="00261EA8">
      <w:pPr>
        <w:tabs>
          <w:tab w:val="left" w:pos="993"/>
        </w:tabs>
        <w:suppressAutoHyphens/>
        <w:spacing w:after="0"/>
        <w:ind w:firstLine="709"/>
        <w:jc w:val="both"/>
        <w:rPr>
          <w:rFonts w:ascii="Times New Roman" w:hAnsi="Times New Roman"/>
          <w:bCs/>
          <w:sz w:val="24"/>
          <w:szCs w:val="24"/>
        </w:rPr>
      </w:pPr>
      <w:r w:rsidRPr="001F4EFC">
        <w:rPr>
          <w:rFonts w:ascii="Times New Roman" w:hAnsi="Times New Roman"/>
          <w:bCs/>
          <w:sz w:val="24"/>
          <w:szCs w:val="24"/>
        </w:rPr>
        <w:t>2.</w:t>
      </w:r>
      <w:r w:rsidRPr="001F4EFC">
        <w:rPr>
          <w:rFonts w:ascii="Times New Roman" w:hAnsi="Times New Roman"/>
          <w:bCs/>
          <w:sz w:val="24"/>
          <w:szCs w:val="24"/>
        </w:rPr>
        <w:tab/>
        <w:t>История:ученик/А.Б.Оришев,В.Н.Тарасенко Электрон. текстовые дан. –М:РИОР,2021.-276с</w:t>
      </w:r>
      <w:proofErr w:type="gramStart"/>
      <w:r w:rsidRPr="001F4EFC">
        <w:rPr>
          <w:rFonts w:ascii="Times New Roman" w:hAnsi="Times New Roman"/>
          <w:bCs/>
          <w:sz w:val="24"/>
          <w:szCs w:val="24"/>
        </w:rPr>
        <w:t>.Р</w:t>
      </w:r>
      <w:proofErr w:type="gramEnd"/>
      <w:r w:rsidRPr="001F4EFC">
        <w:rPr>
          <w:rFonts w:ascii="Times New Roman" w:hAnsi="Times New Roman"/>
          <w:bCs/>
          <w:sz w:val="24"/>
          <w:szCs w:val="24"/>
        </w:rPr>
        <w:t xml:space="preserve">ежим доступа: https://znanium.com/catalog/document?id=374798 </w:t>
      </w:r>
    </w:p>
    <w:p w14:paraId="1191B45B" w14:textId="77777777" w:rsidR="00813029" w:rsidRPr="001F4EFC" w:rsidRDefault="00813029" w:rsidP="00261EA8">
      <w:pPr>
        <w:spacing w:after="0"/>
        <w:ind w:firstLine="709"/>
        <w:contextualSpacing/>
        <w:jc w:val="both"/>
        <w:rPr>
          <w:rFonts w:ascii="Times New Roman" w:hAnsi="Times New Roman"/>
          <w:bCs/>
          <w:i/>
          <w:sz w:val="24"/>
          <w:szCs w:val="24"/>
        </w:rPr>
      </w:pPr>
    </w:p>
    <w:p w14:paraId="1DC0CC85" w14:textId="77777777" w:rsidR="00813029" w:rsidRPr="001F4EFC" w:rsidRDefault="00813029" w:rsidP="00261EA8">
      <w:pPr>
        <w:spacing w:after="0"/>
        <w:contextualSpacing/>
        <w:jc w:val="center"/>
        <w:rPr>
          <w:rFonts w:ascii="Times New Roman" w:hAnsi="Times New Roman"/>
          <w:b/>
          <w:sz w:val="24"/>
          <w:szCs w:val="24"/>
        </w:rPr>
      </w:pPr>
      <w:r w:rsidRPr="001F4EFC">
        <w:rPr>
          <w:rFonts w:ascii="Times New Roman" w:hAnsi="Times New Roman"/>
          <w:b/>
          <w:sz w:val="24"/>
          <w:szCs w:val="24"/>
        </w:rPr>
        <w:t xml:space="preserve">4. КОНТРОЛЬ И ОЦЕНКА РЕЗУЛЬТАТОВ ОСВОЕНИЯ  </w:t>
      </w:r>
    </w:p>
    <w:p w14:paraId="0872CC68" w14:textId="77777777" w:rsidR="00813029" w:rsidRPr="001F4EFC" w:rsidRDefault="00813029" w:rsidP="00261EA8">
      <w:pPr>
        <w:spacing w:after="0"/>
        <w:contextualSpacing/>
        <w:jc w:val="center"/>
        <w:rPr>
          <w:rFonts w:ascii="Times New Roman" w:hAnsi="Times New Roman"/>
          <w:b/>
          <w:sz w:val="24"/>
          <w:szCs w:val="24"/>
        </w:rPr>
      </w:pPr>
      <w:r w:rsidRPr="001F4EFC">
        <w:rPr>
          <w:rFonts w:ascii="Times New Roman" w:hAnsi="Times New Roman"/>
          <w:b/>
          <w:sz w:val="24"/>
          <w:szCs w:val="24"/>
        </w:rPr>
        <w:t>УЧЕБНОЙ ДИСЦИПЛИНЫ</w:t>
      </w:r>
    </w:p>
    <w:tbl>
      <w:tblPr>
        <w:tblW w:w="511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4"/>
        <w:gridCol w:w="3746"/>
        <w:gridCol w:w="2721"/>
      </w:tblGrid>
      <w:tr w:rsidR="00D21F39" w:rsidRPr="00914092" w14:paraId="63C1FB61" w14:textId="77777777" w:rsidTr="00D21F39">
        <w:trPr>
          <w:trHeight w:val="300"/>
        </w:trPr>
        <w:tc>
          <w:tcPr>
            <w:tcW w:w="1789" w:type="pct"/>
            <w:shd w:val="clear" w:color="auto" w:fill="auto"/>
            <w:vAlign w:val="center"/>
          </w:tcPr>
          <w:p w14:paraId="37186D33" w14:textId="77777777" w:rsidR="00813029" w:rsidRPr="00914092" w:rsidRDefault="00813029" w:rsidP="00261EA8">
            <w:pPr>
              <w:spacing w:after="0" w:line="240" w:lineRule="auto"/>
              <w:jc w:val="center"/>
              <w:rPr>
                <w:rFonts w:ascii="Times New Roman" w:hAnsi="Times New Roman"/>
                <w:bCs/>
                <w:sz w:val="24"/>
                <w:szCs w:val="24"/>
              </w:rPr>
            </w:pPr>
            <w:r w:rsidRPr="00914092">
              <w:rPr>
                <w:rFonts w:ascii="Times New Roman" w:hAnsi="Times New Roman"/>
                <w:bCs/>
                <w:sz w:val="24"/>
                <w:szCs w:val="24"/>
              </w:rPr>
              <w:t>Результаты обучения</w:t>
            </w:r>
          </w:p>
        </w:tc>
        <w:tc>
          <w:tcPr>
            <w:tcW w:w="1860" w:type="pct"/>
            <w:shd w:val="clear" w:color="auto" w:fill="auto"/>
            <w:vAlign w:val="center"/>
          </w:tcPr>
          <w:p w14:paraId="3F2218F1" w14:textId="77777777" w:rsidR="00813029" w:rsidRPr="00914092" w:rsidRDefault="00813029" w:rsidP="00261EA8">
            <w:pPr>
              <w:spacing w:after="0" w:line="240" w:lineRule="auto"/>
              <w:jc w:val="center"/>
              <w:rPr>
                <w:rFonts w:ascii="Times New Roman" w:hAnsi="Times New Roman"/>
                <w:bCs/>
                <w:sz w:val="24"/>
                <w:szCs w:val="24"/>
              </w:rPr>
            </w:pPr>
            <w:r w:rsidRPr="00914092">
              <w:rPr>
                <w:rFonts w:ascii="Times New Roman" w:hAnsi="Times New Roman"/>
                <w:bCs/>
                <w:sz w:val="24"/>
                <w:szCs w:val="24"/>
              </w:rPr>
              <w:t>Критерии оценки</w:t>
            </w:r>
          </w:p>
        </w:tc>
        <w:tc>
          <w:tcPr>
            <w:tcW w:w="1351" w:type="pct"/>
            <w:shd w:val="clear" w:color="auto" w:fill="auto"/>
            <w:vAlign w:val="center"/>
          </w:tcPr>
          <w:p w14:paraId="1A23A01B" w14:textId="77777777" w:rsidR="00813029" w:rsidRPr="00914092" w:rsidRDefault="00813029" w:rsidP="00261EA8">
            <w:pPr>
              <w:spacing w:after="0" w:line="240" w:lineRule="auto"/>
              <w:jc w:val="center"/>
              <w:rPr>
                <w:rFonts w:ascii="Times New Roman" w:hAnsi="Times New Roman"/>
                <w:bCs/>
                <w:sz w:val="24"/>
                <w:szCs w:val="24"/>
              </w:rPr>
            </w:pPr>
            <w:r w:rsidRPr="00914092">
              <w:rPr>
                <w:rFonts w:ascii="Times New Roman" w:hAnsi="Times New Roman"/>
                <w:bCs/>
                <w:sz w:val="24"/>
                <w:szCs w:val="24"/>
              </w:rPr>
              <w:t>Методы оценки</w:t>
            </w:r>
          </w:p>
        </w:tc>
      </w:tr>
      <w:tr w:rsidR="00D21F39" w:rsidRPr="001F4EFC" w14:paraId="5881DF30" w14:textId="77777777" w:rsidTr="00D21F39">
        <w:trPr>
          <w:trHeight w:val="290"/>
        </w:trPr>
        <w:tc>
          <w:tcPr>
            <w:tcW w:w="5000" w:type="pct"/>
            <w:gridSpan w:val="3"/>
            <w:shd w:val="clear" w:color="auto" w:fill="auto"/>
          </w:tcPr>
          <w:p w14:paraId="23D5B4B2" w14:textId="77777777" w:rsidR="00813029" w:rsidRPr="001F4EFC" w:rsidRDefault="00813029" w:rsidP="00261EA8">
            <w:pPr>
              <w:spacing w:after="0" w:line="240" w:lineRule="auto"/>
              <w:rPr>
                <w:rFonts w:ascii="Times New Roman" w:hAnsi="Times New Roman"/>
                <w:bCs/>
                <w:sz w:val="24"/>
                <w:szCs w:val="24"/>
              </w:rPr>
            </w:pPr>
            <w:r w:rsidRPr="001F4EFC">
              <w:rPr>
                <w:rFonts w:ascii="Times New Roman" w:hAnsi="Times New Roman"/>
                <w:bCs/>
                <w:sz w:val="24"/>
                <w:szCs w:val="24"/>
              </w:rPr>
              <w:t>Знания:</w:t>
            </w:r>
          </w:p>
        </w:tc>
      </w:tr>
      <w:tr w:rsidR="00D21F39" w:rsidRPr="001F4EFC" w14:paraId="574CCB82" w14:textId="77777777" w:rsidTr="00D21F39">
        <w:trPr>
          <w:trHeight w:val="896"/>
        </w:trPr>
        <w:tc>
          <w:tcPr>
            <w:tcW w:w="1789" w:type="pct"/>
            <w:shd w:val="clear" w:color="auto" w:fill="auto"/>
          </w:tcPr>
          <w:p w14:paraId="095C1C11"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Основные направления развития ключевых регионов мира на р</w:t>
            </w:r>
            <w:r w:rsidRPr="001F4EFC">
              <w:rPr>
                <w:rFonts w:ascii="Times New Roman" w:hAnsi="Times New Roman"/>
                <w:sz w:val="24"/>
                <w:szCs w:val="24"/>
              </w:rPr>
              <w:t>у</w:t>
            </w:r>
            <w:r w:rsidRPr="001F4EFC">
              <w:rPr>
                <w:rFonts w:ascii="Times New Roman" w:hAnsi="Times New Roman"/>
                <w:sz w:val="24"/>
                <w:szCs w:val="24"/>
              </w:rPr>
              <w:t>беже веков (XX и XXI вв.).</w:t>
            </w:r>
          </w:p>
          <w:p w14:paraId="2DAD73AC"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Сущность и причины локал</w:t>
            </w:r>
            <w:r w:rsidRPr="001F4EFC">
              <w:rPr>
                <w:rFonts w:ascii="Times New Roman" w:hAnsi="Times New Roman"/>
                <w:sz w:val="24"/>
                <w:szCs w:val="24"/>
              </w:rPr>
              <w:t>ь</w:t>
            </w:r>
            <w:r w:rsidRPr="001F4EFC">
              <w:rPr>
                <w:rFonts w:ascii="Times New Roman" w:hAnsi="Times New Roman"/>
                <w:sz w:val="24"/>
                <w:szCs w:val="24"/>
              </w:rPr>
              <w:t>ных, региональных, межгос</w:t>
            </w:r>
            <w:r w:rsidRPr="001F4EFC">
              <w:rPr>
                <w:rFonts w:ascii="Times New Roman" w:hAnsi="Times New Roman"/>
                <w:sz w:val="24"/>
                <w:szCs w:val="24"/>
              </w:rPr>
              <w:t>у</w:t>
            </w:r>
            <w:r w:rsidRPr="001F4EFC">
              <w:rPr>
                <w:rFonts w:ascii="Times New Roman" w:hAnsi="Times New Roman"/>
                <w:sz w:val="24"/>
                <w:szCs w:val="24"/>
              </w:rPr>
              <w:t>дарственных конфликтов в ко</w:t>
            </w:r>
            <w:r w:rsidRPr="001F4EFC">
              <w:rPr>
                <w:rFonts w:ascii="Times New Roman" w:hAnsi="Times New Roman"/>
                <w:sz w:val="24"/>
                <w:szCs w:val="24"/>
              </w:rPr>
              <w:t>н</w:t>
            </w:r>
            <w:r w:rsidRPr="001F4EFC">
              <w:rPr>
                <w:rFonts w:ascii="Times New Roman" w:hAnsi="Times New Roman"/>
                <w:sz w:val="24"/>
                <w:szCs w:val="24"/>
              </w:rPr>
              <w:t>це XX - начале XXI вв.</w:t>
            </w:r>
          </w:p>
          <w:p w14:paraId="723B4980"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Основные процессы (интеграц</w:t>
            </w:r>
            <w:r w:rsidRPr="001F4EFC">
              <w:rPr>
                <w:rFonts w:ascii="Times New Roman" w:hAnsi="Times New Roman"/>
                <w:sz w:val="24"/>
                <w:szCs w:val="24"/>
              </w:rPr>
              <w:t>и</w:t>
            </w:r>
            <w:r w:rsidRPr="001F4EFC">
              <w:rPr>
                <w:rFonts w:ascii="Times New Roman" w:hAnsi="Times New Roman"/>
                <w:sz w:val="24"/>
                <w:szCs w:val="24"/>
              </w:rPr>
              <w:t>онные, поликультурные, мигр</w:t>
            </w:r>
            <w:r w:rsidRPr="001F4EFC">
              <w:rPr>
                <w:rFonts w:ascii="Times New Roman" w:hAnsi="Times New Roman"/>
                <w:sz w:val="24"/>
                <w:szCs w:val="24"/>
              </w:rPr>
              <w:t>а</w:t>
            </w:r>
            <w:r w:rsidRPr="001F4EFC">
              <w:rPr>
                <w:rFonts w:ascii="Times New Roman" w:hAnsi="Times New Roman"/>
                <w:sz w:val="24"/>
                <w:szCs w:val="24"/>
              </w:rPr>
              <w:t>ционные и иные) политического и экономического развития в</w:t>
            </w:r>
            <w:r w:rsidRPr="001F4EFC">
              <w:rPr>
                <w:rFonts w:ascii="Times New Roman" w:hAnsi="Times New Roman"/>
                <w:sz w:val="24"/>
                <w:szCs w:val="24"/>
              </w:rPr>
              <w:t>е</w:t>
            </w:r>
            <w:r w:rsidRPr="001F4EFC">
              <w:rPr>
                <w:rFonts w:ascii="Times New Roman" w:hAnsi="Times New Roman"/>
                <w:sz w:val="24"/>
                <w:szCs w:val="24"/>
              </w:rPr>
              <w:t>дущих государств и регионов мира.</w:t>
            </w:r>
          </w:p>
          <w:p w14:paraId="677FA04B"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lastRenderedPageBreak/>
              <w:t>Назначение международных о</w:t>
            </w:r>
            <w:r w:rsidRPr="001F4EFC">
              <w:rPr>
                <w:rFonts w:ascii="Times New Roman" w:hAnsi="Times New Roman"/>
                <w:sz w:val="24"/>
                <w:szCs w:val="24"/>
              </w:rPr>
              <w:t>р</w:t>
            </w:r>
            <w:r w:rsidRPr="001F4EFC">
              <w:rPr>
                <w:rFonts w:ascii="Times New Roman" w:hAnsi="Times New Roman"/>
                <w:sz w:val="24"/>
                <w:szCs w:val="24"/>
              </w:rPr>
              <w:t>ганизаций и основные напра</w:t>
            </w:r>
            <w:r w:rsidRPr="001F4EFC">
              <w:rPr>
                <w:rFonts w:ascii="Times New Roman" w:hAnsi="Times New Roman"/>
                <w:sz w:val="24"/>
                <w:szCs w:val="24"/>
              </w:rPr>
              <w:t>в</w:t>
            </w:r>
            <w:r w:rsidRPr="001F4EFC">
              <w:rPr>
                <w:rFonts w:ascii="Times New Roman" w:hAnsi="Times New Roman"/>
                <w:sz w:val="24"/>
                <w:szCs w:val="24"/>
              </w:rPr>
              <w:t>ления их деятельности.</w:t>
            </w:r>
          </w:p>
          <w:p w14:paraId="2635538F"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О роли науки, культуры и рел</w:t>
            </w:r>
            <w:r w:rsidRPr="001F4EFC">
              <w:rPr>
                <w:rFonts w:ascii="Times New Roman" w:hAnsi="Times New Roman"/>
                <w:sz w:val="24"/>
                <w:szCs w:val="24"/>
              </w:rPr>
              <w:t>и</w:t>
            </w:r>
            <w:r w:rsidRPr="001F4EFC">
              <w:rPr>
                <w:rFonts w:ascii="Times New Roman" w:hAnsi="Times New Roman"/>
                <w:sz w:val="24"/>
                <w:szCs w:val="24"/>
              </w:rPr>
              <w:t>гии в сохранении и укреплении национальных и государстве</w:t>
            </w:r>
            <w:r w:rsidRPr="001F4EFC">
              <w:rPr>
                <w:rFonts w:ascii="Times New Roman" w:hAnsi="Times New Roman"/>
                <w:sz w:val="24"/>
                <w:szCs w:val="24"/>
              </w:rPr>
              <w:t>н</w:t>
            </w:r>
            <w:r w:rsidRPr="001F4EFC">
              <w:rPr>
                <w:rFonts w:ascii="Times New Roman" w:hAnsi="Times New Roman"/>
                <w:sz w:val="24"/>
                <w:szCs w:val="24"/>
              </w:rPr>
              <w:t>ных традиций.</w:t>
            </w:r>
          </w:p>
          <w:p w14:paraId="66D36785"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Содержание и назначение ва</w:t>
            </w:r>
            <w:r w:rsidRPr="001F4EFC">
              <w:rPr>
                <w:rFonts w:ascii="Times New Roman" w:hAnsi="Times New Roman"/>
                <w:sz w:val="24"/>
                <w:szCs w:val="24"/>
              </w:rPr>
              <w:t>ж</w:t>
            </w:r>
            <w:r w:rsidRPr="001F4EFC">
              <w:rPr>
                <w:rFonts w:ascii="Times New Roman" w:hAnsi="Times New Roman"/>
                <w:sz w:val="24"/>
                <w:szCs w:val="24"/>
              </w:rPr>
              <w:t>нейших правовых и законод</w:t>
            </w:r>
            <w:r w:rsidRPr="001F4EFC">
              <w:rPr>
                <w:rFonts w:ascii="Times New Roman" w:hAnsi="Times New Roman"/>
                <w:sz w:val="24"/>
                <w:szCs w:val="24"/>
              </w:rPr>
              <w:t>а</w:t>
            </w:r>
            <w:r w:rsidRPr="001F4EFC">
              <w:rPr>
                <w:rFonts w:ascii="Times New Roman" w:hAnsi="Times New Roman"/>
                <w:sz w:val="24"/>
                <w:szCs w:val="24"/>
              </w:rPr>
              <w:t>тельных актов мирового и рег</w:t>
            </w:r>
            <w:r w:rsidRPr="001F4EFC">
              <w:rPr>
                <w:rFonts w:ascii="Times New Roman" w:hAnsi="Times New Roman"/>
                <w:sz w:val="24"/>
                <w:szCs w:val="24"/>
              </w:rPr>
              <w:t>и</w:t>
            </w:r>
            <w:r w:rsidRPr="001F4EFC">
              <w:rPr>
                <w:rFonts w:ascii="Times New Roman" w:hAnsi="Times New Roman"/>
                <w:sz w:val="24"/>
                <w:szCs w:val="24"/>
              </w:rPr>
              <w:t>онального значения.</w:t>
            </w:r>
          </w:p>
          <w:p w14:paraId="57373999"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Ретроспективный анализ разв</w:t>
            </w:r>
            <w:r w:rsidRPr="001F4EFC">
              <w:rPr>
                <w:rFonts w:ascii="Times New Roman" w:hAnsi="Times New Roman"/>
                <w:sz w:val="24"/>
                <w:szCs w:val="24"/>
              </w:rPr>
              <w:t>и</w:t>
            </w:r>
            <w:r w:rsidRPr="001F4EFC">
              <w:rPr>
                <w:rFonts w:ascii="Times New Roman" w:hAnsi="Times New Roman"/>
                <w:sz w:val="24"/>
                <w:szCs w:val="24"/>
              </w:rPr>
              <w:t>тия отрасли.</w:t>
            </w:r>
          </w:p>
          <w:p w14:paraId="7CA98C14" w14:textId="77777777" w:rsidR="00813029" w:rsidRPr="001F4EFC" w:rsidRDefault="00813029" w:rsidP="00261EA8">
            <w:pPr>
              <w:spacing w:after="0" w:line="240" w:lineRule="auto"/>
              <w:jc w:val="both"/>
              <w:rPr>
                <w:rFonts w:ascii="Times New Roman" w:hAnsi="Times New Roman"/>
                <w:sz w:val="24"/>
                <w:szCs w:val="24"/>
              </w:rPr>
            </w:pPr>
          </w:p>
        </w:tc>
        <w:tc>
          <w:tcPr>
            <w:tcW w:w="1860" w:type="pct"/>
            <w:shd w:val="clear" w:color="auto" w:fill="auto"/>
          </w:tcPr>
          <w:p w14:paraId="0F6FD1E1"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lastRenderedPageBreak/>
              <w:t>В результате освоения дисципл</w:t>
            </w:r>
            <w:r w:rsidRPr="001F4EFC">
              <w:rPr>
                <w:rFonts w:ascii="Times New Roman" w:hAnsi="Times New Roman"/>
                <w:sz w:val="24"/>
                <w:szCs w:val="24"/>
              </w:rPr>
              <w:t>и</w:t>
            </w:r>
            <w:r w:rsidRPr="001F4EFC">
              <w:rPr>
                <w:rFonts w:ascii="Times New Roman" w:hAnsi="Times New Roman"/>
                <w:sz w:val="24"/>
                <w:szCs w:val="24"/>
              </w:rPr>
              <w:t>ны обучающийся должен знать:</w:t>
            </w:r>
          </w:p>
          <w:p w14:paraId="4FD36CE5"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основные направления развития ключевых регионов мира на р</w:t>
            </w:r>
            <w:r w:rsidRPr="001F4EFC">
              <w:rPr>
                <w:rFonts w:ascii="Times New Roman" w:hAnsi="Times New Roman"/>
                <w:sz w:val="24"/>
                <w:szCs w:val="24"/>
              </w:rPr>
              <w:t>у</w:t>
            </w:r>
            <w:r w:rsidRPr="001F4EFC">
              <w:rPr>
                <w:rFonts w:ascii="Times New Roman" w:hAnsi="Times New Roman"/>
                <w:sz w:val="24"/>
                <w:szCs w:val="24"/>
              </w:rPr>
              <w:t>беже веков (XX и XXI вв.);</w:t>
            </w:r>
          </w:p>
          <w:p w14:paraId="7D0563F4"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сущность и причины локальных, региональных, межгосударстве</w:t>
            </w:r>
            <w:r w:rsidRPr="001F4EFC">
              <w:rPr>
                <w:rFonts w:ascii="Times New Roman" w:hAnsi="Times New Roman"/>
                <w:sz w:val="24"/>
                <w:szCs w:val="24"/>
              </w:rPr>
              <w:t>н</w:t>
            </w:r>
            <w:r w:rsidRPr="001F4EFC">
              <w:rPr>
                <w:rFonts w:ascii="Times New Roman" w:hAnsi="Times New Roman"/>
                <w:sz w:val="24"/>
                <w:szCs w:val="24"/>
              </w:rPr>
              <w:t>ных конфликтов в конце XX - начале XXI вв.;</w:t>
            </w:r>
          </w:p>
          <w:p w14:paraId="52D894E1"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основные процессы (интеграц</w:t>
            </w:r>
            <w:r w:rsidRPr="001F4EFC">
              <w:rPr>
                <w:rFonts w:ascii="Times New Roman" w:hAnsi="Times New Roman"/>
                <w:sz w:val="24"/>
                <w:szCs w:val="24"/>
              </w:rPr>
              <w:t>и</w:t>
            </w:r>
            <w:r w:rsidRPr="001F4EFC">
              <w:rPr>
                <w:rFonts w:ascii="Times New Roman" w:hAnsi="Times New Roman"/>
                <w:sz w:val="24"/>
                <w:szCs w:val="24"/>
              </w:rPr>
              <w:t>онные, поликультурные, мигр</w:t>
            </w:r>
            <w:r w:rsidRPr="001F4EFC">
              <w:rPr>
                <w:rFonts w:ascii="Times New Roman" w:hAnsi="Times New Roman"/>
                <w:sz w:val="24"/>
                <w:szCs w:val="24"/>
              </w:rPr>
              <w:t>а</w:t>
            </w:r>
            <w:r w:rsidRPr="001F4EFC">
              <w:rPr>
                <w:rFonts w:ascii="Times New Roman" w:hAnsi="Times New Roman"/>
                <w:sz w:val="24"/>
                <w:szCs w:val="24"/>
              </w:rPr>
              <w:t>ционные и иные) политического и экономического развития вед</w:t>
            </w:r>
            <w:r w:rsidRPr="001F4EFC">
              <w:rPr>
                <w:rFonts w:ascii="Times New Roman" w:hAnsi="Times New Roman"/>
                <w:sz w:val="24"/>
                <w:szCs w:val="24"/>
              </w:rPr>
              <w:t>у</w:t>
            </w:r>
            <w:r w:rsidRPr="001F4EFC">
              <w:rPr>
                <w:rFonts w:ascii="Times New Roman" w:hAnsi="Times New Roman"/>
                <w:sz w:val="24"/>
                <w:szCs w:val="24"/>
              </w:rPr>
              <w:lastRenderedPageBreak/>
              <w:t>щих государств и регионов мира;</w:t>
            </w:r>
          </w:p>
          <w:p w14:paraId="59D464B6"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назначение международных орг</w:t>
            </w:r>
            <w:r w:rsidRPr="001F4EFC">
              <w:rPr>
                <w:rFonts w:ascii="Times New Roman" w:hAnsi="Times New Roman"/>
                <w:sz w:val="24"/>
                <w:szCs w:val="24"/>
              </w:rPr>
              <w:t>а</w:t>
            </w:r>
            <w:r w:rsidRPr="001F4EFC">
              <w:rPr>
                <w:rFonts w:ascii="Times New Roman" w:hAnsi="Times New Roman"/>
                <w:sz w:val="24"/>
                <w:szCs w:val="24"/>
              </w:rPr>
              <w:t>низаций и основные направления их деятельности;</w:t>
            </w:r>
          </w:p>
          <w:p w14:paraId="44288650"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о роли науки, культуры и религии в сохранении и укреплении нац</w:t>
            </w:r>
            <w:r w:rsidRPr="001F4EFC">
              <w:rPr>
                <w:rFonts w:ascii="Times New Roman" w:hAnsi="Times New Roman"/>
                <w:sz w:val="24"/>
                <w:szCs w:val="24"/>
              </w:rPr>
              <w:t>и</w:t>
            </w:r>
            <w:r w:rsidRPr="001F4EFC">
              <w:rPr>
                <w:rFonts w:ascii="Times New Roman" w:hAnsi="Times New Roman"/>
                <w:sz w:val="24"/>
                <w:szCs w:val="24"/>
              </w:rPr>
              <w:t>ональных и государственных тр</w:t>
            </w:r>
            <w:r w:rsidRPr="001F4EFC">
              <w:rPr>
                <w:rFonts w:ascii="Times New Roman" w:hAnsi="Times New Roman"/>
                <w:sz w:val="24"/>
                <w:szCs w:val="24"/>
              </w:rPr>
              <w:t>а</w:t>
            </w:r>
            <w:r w:rsidRPr="001F4EFC">
              <w:rPr>
                <w:rFonts w:ascii="Times New Roman" w:hAnsi="Times New Roman"/>
                <w:sz w:val="24"/>
                <w:szCs w:val="24"/>
              </w:rPr>
              <w:t>диций;</w:t>
            </w:r>
          </w:p>
          <w:p w14:paraId="61B58FFD"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содержание и назначение ва</w:t>
            </w:r>
            <w:r w:rsidRPr="001F4EFC">
              <w:rPr>
                <w:rFonts w:ascii="Times New Roman" w:hAnsi="Times New Roman"/>
                <w:sz w:val="24"/>
                <w:szCs w:val="24"/>
              </w:rPr>
              <w:t>ж</w:t>
            </w:r>
            <w:r w:rsidRPr="001F4EFC">
              <w:rPr>
                <w:rFonts w:ascii="Times New Roman" w:hAnsi="Times New Roman"/>
                <w:sz w:val="24"/>
                <w:szCs w:val="24"/>
              </w:rPr>
              <w:t>нейших правовых и законод</w:t>
            </w:r>
            <w:r w:rsidRPr="001F4EFC">
              <w:rPr>
                <w:rFonts w:ascii="Times New Roman" w:hAnsi="Times New Roman"/>
                <w:sz w:val="24"/>
                <w:szCs w:val="24"/>
              </w:rPr>
              <w:t>а</w:t>
            </w:r>
            <w:r w:rsidRPr="001F4EFC">
              <w:rPr>
                <w:rFonts w:ascii="Times New Roman" w:hAnsi="Times New Roman"/>
                <w:sz w:val="24"/>
                <w:szCs w:val="24"/>
              </w:rPr>
              <w:t>тельных актов мирового и реги</w:t>
            </w:r>
            <w:r w:rsidRPr="001F4EFC">
              <w:rPr>
                <w:rFonts w:ascii="Times New Roman" w:hAnsi="Times New Roman"/>
                <w:sz w:val="24"/>
                <w:szCs w:val="24"/>
              </w:rPr>
              <w:t>о</w:t>
            </w:r>
            <w:r w:rsidRPr="001F4EFC">
              <w:rPr>
                <w:rFonts w:ascii="Times New Roman" w:hAnsi="Times New Roman"/>
                <w:sz w:val="24"/>
                <w:szCs w:val="24"/>
              </w:rPr>
              <w:t>нального значения.</w:t>
            </w:r>
          </w:p>
          <w:p w14:paraId="0D61D074"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ретроспективный анализ развития отрасли.</w:t>
            </w:r>
          </w:p>
        </w:tc>
        <w:tc>
          <w:tcPr>
            <w:tcW w:w="1351" w:type="pct"/>
            <w:shd w:val="clear" w:color="auto" w:fill="auto"/>
          </w:tcPr>
          <w:p w14:paraId="7C86A90F" w14:textId="77777777" w:rsidR="00813029" w:rsidRPr="001F4EFC" w:rsidRDefault="00813029"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lastRenderedPageBreak/>
              <w:t>устный индивидуал</w:t>
            </w:r>
            <w:r w:rsidRPr="001F4EFC">
              <w:rPr>
                <w:rFonts w:ascii="Times New Roman" w:hAnsi="Times New Roman"/>
                <w:bCs/>
                <w:sz w:val="24"/>
                <w:szCs w:val="24"/>
              </w:rPr>
              <w:t>ь</w:t>
            </w:r>
            <w:r w:rsidRPr="001F4EFC">
              <w:rPr>
                <w:rFonts w:ascii="Times New Roman" w:hAnsi="Times New Roman"/>
                <w:bCs/>
                <w:sz w:val="24"/>
                <w:szCs w:val="24"/>
              </w:rPr>
              <w:t>ный и фронтальный опрос;</w:t>
            </w:r>
          </w:p>
          <w:p w14:paraId="5510AA1F" w14:textId="77777777" w:rsidR="00813029" w:rsidRPr="001F4EFC" w:rsidRDefault="00813029"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 письменная работа в форме тестирования, индивидуальных зад</w:t>
            </w:r>
            <w:r w:rsidRPr="001F4EFC">
              <w:rPr>
                <w:rFonts w:ascii="Times New Roman" w:hAnsi="Times New Roman"/>
                <w:bCs/>
                <w:sz w:val="24"/>
                <w:szCs w:val="24"/>
              </w:rPr>
              <w:t>а</w:t>
            </w:r>
            <w:r w:rsidRPr="001F4EFC">
              <w:rPr>
                <w:rFonts w:ascii="Times New Roman" w:hAnsi="Times New Roman"/>
                <w:bCs/>
                <w:sz w:val="24"/>
                <w:szCs w:val="24"/>
              </w:rPr>
              <w:t>ний; устный индивид</w:t>
            </w:r>
            <w:r w:rsidRPr="001F4EFC">
              <w:rPr>
                <w:rFonts w:ascii="Times New Roman" w:hAnsi="Times New Roman"/>
                <w:bCs/>
                <w:sz w:val="24"/>
                <w:szCs w:val="24"/>
              </w:rPr>
              <w:t>у</w:t>
            </w:r>
            <w:r w:rsidRPr="001F4EFC">
              <w:rPr>
                <w:rFonts w:ascii="Times New Roman" w:hAnsi="Times New Roman"/>
                <w:bCs/>
                <w:sz w:val="24"/>
                <w:szCs w:val="24"/>
              </w:rPr>
              <w:t>альный опрос;</w:t>
            </w:r>
          </w:p>
          <w:p w14:paraId="7B5B42E5" w14:textId="77777777" w:rsidR="00813029" w:rsidRPr="001F4EFC" w:rsidRDefault="00813029"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 письменная работа в форме тестирования,  индивидуальных зад</w:t>
            </w:r>
            <w:r w:rsidRPr="001F4EFC">
              <w:rPr>
                <w:rFonts w:ascii="Times New Roman" w:hAnsi="Times New Roman"/>
                <w:bCs/>
                <w:sz w:val="24"/>
                <w:szCs w:val="24"/>
              </w:rPr>
              <w:t>а</w:t>
            </w:r>
            <w:r w:rsidRPr="001F4EFC">
              <w:rPr>
                <w:rFonts w:ascii="Times New Roman" w:hAnsi="Times New Roman"/>
                <w:bCs/>
                <w:sz w:val="24"/>
                <w:szCs w:val="24"/>
              </w:rPr>
              <w:t>ний;</w:t>
            </w:r>
          </w:p>
          <w:p w14:paraId="77225103" w14:textId="77777777" w:rsidR="00813029" w:rsidRPr="001F4EFC" w:rsidRDefault="00813029"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 xml:space="preserve">- устный контроль в </w:t>
            </w:r>
            <w:r w:rsidRPr="001F4EFC">
              <w:rPr>
                <w:rFonts w:ascii="Times New Roman" w:hAnsi="Times New Roman"/>
                <w:bCs/>
                <w:sz w:val="24"/>
                <w:szCs w:val="24"/>
              </w:rPr>
              <w:lastRenderedPageBreak/>
              <w:t>форме дискуссии, и</w:t>
            </w:r>
            <w:r w:rsidRPr="001F4EFC">
              <w:rPr>
                <w:rFonts w:ascii="Times New Roman" w:hAnsi="Times New Roman"/>
                <w:bCs/>
                <w:sz w:val="24"/>
                <w:szCs w:val="24"/>
              </w:rPr>
              <w:t>н</w:t>
            </w:r>
            <w:r w:rsidRPr="001F4EFC">
              <w:rPr>
                <w:rFonts w:ascii="Times New Roman" w:hAnsi="Times New Roman"/>
                <w:bCs/>
                <w:sz w:val="24"/>
                <w:szCs w:val="24"/>
              </w:rPr>
              <w:t>дивидуальный опрос;</w:t>
            </w:r>
          </w:p>
          <w:p w14:paraId="7A8AC9CF" w14:textId="77777777" w:rsidR="00813029" w:rsidRPr="001F4EFC" w:rsidRDefault="00813029"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 устный контроль в форме проектной де</w:t>
            </w:r>
            <w:r w:rsidRPr="001F4EFC">
              <w:rPr>
                <w:rFonts w:ascii="Times New Roman" w:hAnsi="Times New Roman"/>
                <w:bCs/>
                <w:sz w:val="24"/>
                <w:szCs w:val="24"/>
              </w:rPr>
              <w:t>я</w:t>
            </w:r>
            <w:r w:rsidRPr="001F4EFC">
              <w:rPr>
                <w:rFonts w:ascii="Times New Roman" w:hAnsi="Times New Roman"/>
                <w:bCs/>
                <w:sz w:val="24"/>
                <w:szCs w:val="24"/>
              </w:rPr>
              <w:t>тельности;</w:t>
            </w:r>
          </w:p>
          <w:p w14:paraId="396D15CB" w14:textId="77777777" w:rsidR="00813029" w:rsidRPr="001F4EFC" w:rsidRDefault="00813029"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 индивидуальный и фронтальный опрос;</w:t>
            </w:r>
          </w:p>
          <w:p w14:paraId="28E9CF82" w14:textId="77777777" w:rsidR="00813029" w:rsidRPr="001F4EFC" w:rsidRDefault="00813029"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 устный контроль в форме дискуссии;</w:t>
            </w:r>
          </w:p>
          <w:p w14:paraId="2CCA81FF" w14:textId="77777777" w:rsidR="00813029" w:rsidRPr="001F4EFC" w:rsidRDefault="00813029"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 xml:space="preserve">- письменная работа в форме тестирования; </w:t>
            </w:r>
          </w:p>
          <w:p w14:paraId="6FE9F052" w14:textId="77777777" w:rsidR="00813029" w:rsidRPr="001F4EFC" w:rsidRDefault="00813029"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 устный опрос – инд</w:t>
            </w:r>
            <w:r w:rsidRPr="001F4EFC">
              <w:rPr>
                <w:rFonts w:ascii="Times New Roman" w:hAnsi="Times New Roman"/>
                <w:bCs/>
                <w:sz w:val="24"/>
                <w:szCs w:val="24"/>
              </w:rPr>
              <w:t>и</w:t>
            </w:r>
            <w:r w:rsidRPr="001F4EFC">
              <w:rPr>
                <w:rFonts w:ascii="Times New Roman" w:hAnsi="Times New Roman"/>
                <w:bCs/>
                <w:sz w:val="24"/>
                <w:szCs w:val="24"/>
              </w:rPr>
              <w:t>видуальный и фро</w:t>
            </w:r>
            <w:r w:rsidRPr="001F4EFC">
              <w:rPr>
                <w:rFonts w:ascii="Times New Roman" w:hAnsi="Times New Roman"/>
                <w:bCs/>
                <w:sz w:val="24"/>
                <w:szCs w:val="24"/>
              </w:rPr>
              <w:t>н</w:t>
            </w:r>
            <w:r w:rsidRPr="001F4EFC">
              <w:rPr>
                <w:rFonts w:ascii="Times New Roman" w:hAnsi="Times New Roman"/>
                <w:bCs/>
                <w:sz w:val="24"/>
                <w:szCs w:val="24"/>
              </w:rPr>
              <w:t>тальный;</w:t>
            </w:r>
          </w:p>
          <w:p w14:paraId="7CB56E13" w14:textId="77777777" w:rsidR="00813029" w:rsidRPr="001F4EFC" w:rsidRDefault="00813029" w:rsidP="00261EA8">
            <w:pPr>
              <w:spacing w:after="0" w:line="240" w:lineRule="auto"/>
              <w:jc w:val="both"/>
              <w:rPr>
                <w:rFonts w:ascii="Times New Roman" w:hAnsi="Times New Roman"/>
                <w:bCs/>
                <w:i/>
                <w:sz w:val="24"/>
                <w:szCs w:val="24"/>
              </w:rPr>
            </w:pPr>
            <w:r w:rsidRPr="001F4EFC">
              <w:rPr>
                <w:rFonts w:ascii="Times New Roman" w:hAnsi="Times New Roman"/>
                <w:bCs/>
                <w:sz w:val="24"/>
                <w:szCs w:val="24"/>
              </w:rPr>
              <w:t xml:space="preserve">- письменная работа в форме тестирования; </w:t>
            </w:r>
          </w:p>
        </w:tc>
      </w:tr>
      <w:tr w:rsidR="00D21F39" w:rsidRPr="001F4EFC" w14:paraId="74FE1D30" w14:textId="77777777" w:rsidTr="00D21F39">
        <w:trPr>
          <w:trHeight w:val="306"/>
        </w:trPr>
        <w:tc>
          <w:tcPr>
            <w:tcW w:w="5000" w:type="pct"/>
            <w:gridSpan w:val="3"/>
            <w:shd w:val="clear" w:color="auto" w:fill="auto"/>
          </w:tcPr>
          <w:p w14:paraId="382816C4" w14:textId="77777777" w:rsidR="00813029" w:rsidRPr="001F4EFC" w:rsidRDefault="00813029" w:rsidP="00261EA8">
            <w:pPr>
              <w:spacing w:after="0" w:line="240" w:lineRule="auto"/>
              <w:jc w:val="both"/>
              <w:rPr>
                <w:rFonts w:ascii="Times New Roman" w:hAnsi="Times New Roman"/>
                <w:bCs/>
                <w:sz w:val="24"/>
                <w:szCs w:val="24"/>
              </w:rPr>
            </w:pPr>
            <w:r w:rsidRPr="001F4EFC">
              <w:rPr>
                <w:rFonts w:ascii="Times New Roman" w:hAnsi="Times New Roman"/>
                <w:sz w:val="24"/>
                <w:szCs w:val="24"/>
              </w:rPr>
              <w:lastRenderedPageBreak/>
              <w:t>Умения:</w:t>
            </w:r>
          </w:p>
        </w:tc>
      </w:tr>
      <w:tr w:rsidR="00D21F39" w:rsidRPr="001F4EFC" w14:paraId="406068D2" w14:textId="77777777" w:rsidTr="00D21F39">
        <w:trPr>
          <w:trHeight w:val="306"/>
        </w:trPr>
        <w:tc>
          <w:tcPr>
            <w:tcW w:w="1789" w:type="pct"/>
            <w:shd w:val="clear" w:color="auto" w:fill="auto"/>
          </w:tcPr>
          <w:p w14:paraId="53B2BF49"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Ориентироваться в современной экономической, политической и культурной ситуации в России и мире.</w:t>
            </w:r>
          </w:p>
          <w:p w14:paraId="0B612F4F"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Выявлять взаимосвязь отеч</w:t>
            </w:r>
            <w:r w:rsidRPr="001F4EFC">
              <w:rPr>
                <w:rFonts w:ascii="Times New Roman" w:hAnsi="Times New Roman"/>
                <w:sz w:val="24"/>
                <w:szCs w:val="24"/>
              </w:rPr>
              <w:t>е</w:t>
            </w:r>
            <w:r w:rsidRPr="001F4EFC">
              <w:rPr>
                <w:rFonts w:ascii="Times New Roman" w:hAnsi="Times New Roman"/>
                <w:sz w:val="24"/>
                <w:szCs w:val="24"/>
              </w:rPr>
              <w:t>ственных, региональных, мир</w:t>
            </w:r>
            <w:r w:rsidRPr="001F4EFC">
              <w:rPr>
                <w:rFonts w:ascii="Times New Roman" w:hAnsi="Times New Roman"/>
                <w:sz w:val="24"/>
                <w:szCs w:val="24"/>
              </w:rPr>
              <w:t>о</w:t>
            </w:r>
            <w:r w:rsidRPr="001F4EFC">
              <w:rPr>
                <w:rFonts w:ascii="Times New Roman" w:hAnsi="Times New Roman"/>
                <w:sz w:val="24"/>
                <w:szCs w:val="24"/>
              </w:rPr>
              <w:t>вых социально-экономических, политических и культурных проблем.</w:t>
            </w:r>
          </w:p>
          <w:p w14:paraId="2A60B0BC"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Определять значимость профе</w:t>
            </w:r>
            <w:r w:rsidRPr="001F4EFC">
              <w:rPr>
                <w:rFonts w:ascii="Times New Roman" w:hAnsi="Times New Roman"/>
                <w:sz w:val="24"/>
                <w:szCs w:val="24"/>
              </w:rPr>
              <w:t>с</w:t>
            </w:r>
            <w:r w:rsidRPr="001F4EFC">
              <w:rPr>
                <w:rFonts w:ascii="Times New Roman" w:hAnsi="Times New Roman"/>
                <w:sz w:val="24"/>
                <w:szCs w:val="24"/>
              </w:rPr>
              <w:t>сиональной деятельности по осваиваемой профессии (спец</w:t>
            </w:r>
            <w:r w:rsidRPr="001F4EFC">
              <w:rPr>
                <w:rFonts w:ascii="Times New Roman" w:hAnsi="Times New Roman"/>
                <w:sz w:val="24"/>
                <w:szCs w:val="24"/>
              </w:rPr>
              <w:t>и</w:t>
            </w:r>
            <w:r w:rsidRPr="001F4EFC">
              <w:rPr>
                <w:rFonts w:ascii="Times New Roman" w:hAnsi="Times New Roman"/>
                <w:sz w:val="24"/>
                <w:szCs w:val="24"/>
              </w:rPr>
              <w:t>альности) для развития экон</w:t>
            </w:r>
            <w:r w:rsidRPr="001F4EFC">
              <w:rPr>
                <w:rFonts w:ascii="Times New Roman" w:hAnsi="Times New Roman"/>
                <w:sz w:val="24"/>
                <w:szCs w:val="24"/>
              </w:rPr>
              <w:t>о</w:t>
            </w:r>
            <w:r w:rsidRPr="001F4EFC">
              <w:rPr>
                <w:rFonts w:ascii="Times New Roman" w:hAnsi="Times New Roman"/>
                <w:sz w:val="24"/>
                <w:szCs w:val="24"/>
              </w:rPr>
              <w:t>мики в историческом контексте.</w:t>
            </w:r>
          </w:p>
          <w:p w14:paraId="5A68D744" w14:textId="77777777" w:rsidR="00813029" w:rsidRPr="001F4EFC" w:rsidRDefault="00813029" w:rsidP="00261EA8">
            <w:pPr>
              <w:spacing w:after="0" w:line="240" w:lineRule="auto"/>
              <w:jc w:val="both"/>
              <w:rPr>
                <w:rFonts w:ascii="Times New Roman" w:hAnsi="Times New Roman"/>
                <w:bCs/>
                <w:i/>
                <w:sz w:val="24"/>
                <w:szCs w:val="24"/>
              </w:rPr>
            </w:pPr>
            <w:r w:rsidRPr="001F4EFC">
              <w:rPr>
                <w:rFonts w:ascii="Times New Roman" w:hAnsi="Times New Roman"/>
                <w:sz w:val="24"/>
                <w:szCs w:val="24"/>
              </w:rPr>
              <w:t>Демонстрировать гражданско-патриотическую позицию.</w:t>
            </w:r>
          </w:p>
        </w:tc>
        <w:tc>
          <w:tcPr>
            <w:tcW w:w="1860" w:type="pct"/>
            <w:shd w:val="clear" w:color="auto" w:fill="auto"/>
          </w:tcPr>
          <w:p w14:paraId="031723AC"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В результате освоения дисципл</w:t>
            </w:r>
            <w:r w:rsidRPr="001F4EFC">
              <w:rPr>
                <w:rFonts w:ascii="Times New Roman" w:hAnsi="Times New Roman"/>
                <w:sz w:val="24"/>
                <w:szCs w:val="24"/>
              </w:rPr>
              <w:t>и</w:t>
            </w:r>
            <w:r w:rsidRPr="001F4EFC">
              <w:rPr>
                <w:rFonts w:ascii="Times New Roman" w:hAnsi="Times New Roman"/>
                <w:sz w:val="24"/>
                <w:szCs w:val="24"/>
              </w:rPr>
              <w:t>ны обучающийся должен уметь:</w:t>
            </w:r>
          </w:p>
          <w:p w14:paraId="29C03A67"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-выявлять взаимосвязь отеч</w:t>
            </w:r>
            <w:r w:rsidRPr="001F4EFC">
              <w:rPr>
                <w:rFonts w:ascii="Times New Roman" w:hAnsi="Times New Roman"/>
                <w:sz w:val="24"/>
                <w:szCs w:val="24"/>
              </w:rPr>
              <w:t>е</w:t>
            </w:r>
            <w:r w:rsidRPr="001F4EFC">
              <w:rPr>
                <w:rFonts w:ascii="Times New Roman" w:hAnsi="Times New Roman"/>
                <w:sz w:val="24"/>
                <w:szCs w:val="24"/>
              </w:rPr>
              <w:t>ственных, региональных, мир</w:t>
            </w:r>
            <w:r w:rsidRPr="001F4EFC">
              <w:rPr>
                <w:rFonts w:ascii="Times New Roman" w:hAnsi="Times New Roman"/>
                <w:sz w:val="24"/>
                <w:szCs w:val="24"/>
              </w:rPr>
              <w:t>о</w:t>
            </w:r>
            <w:r w:rsidRPr="001F4EFC">
              <w:rPr>
                <w:rFonts w:ascii="Times New Roman" w:hAnsi="Times New Roman"/>
                <w:sz w:val="24"/>
                <w:szCs w:val="24"/>
              </w:rPr>
              <w:t>вых социально-экономических, политических и культурных пр</w:t>
            </w:r>
            <w:r w:rsidRPr="001F4EFC">
              <w:rPr>
                <w:rFonts w:ascii="Times New Roman" w:hAnsi="Times New Roman"/>
                <w:sz w:val="24"/>
                <w:szCs w:val="24"/>
              </w:rPr>
              <w:t>о</w:t>
            </w:r>
            <w:r w:rsidRPr="001F4EFC">
              <w:rPr>
                <w:rFonts w:ascii="Times New Roman" w:hAnsi="Times New Roman"/>
                <w:sz w:val="24"/>
                <w:szCs w:val="24"/>
              </w:rPr>
              <w:t>блем;</w:t>
            </w:r>
          </w:p>
          <w:p w14:paraId="4E8D4EBF"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-определять значимость профе</w:t>
            </w:r>
            <w:r w:rsidRPr="001F4EFC">
              <w:rPr>
                <w:rFonts w:ascii="Times New Roman" w:hAnsi="Times New Roman"/>
                <w:sz w:val="24"/>
                <w:szCs w:val="24"/>
              </w:rPr>
              <w:t>с</w:t>
            </w:r>
            <w:r w:rsidRPr="001F4EFC">
              <w:rPr>
                <w:rFonts w:ascii="Times New Roman" w:hAnsi="Times New Roman"/>
                <w:sz w:val="24"/>
                <w:szCs w:val="24"/>
              </w:rPr>
              <w:t>сиональной деятельности по осваиваемой профессии (спец</w:t>
            </w:r>
            <w:r w:rsidRPr="001F4EFC">
              <w:rPr>
                <w:rFonts w:ascii="Times New Roman" w:hAnsi="Times New Roman"/>
                <w:sz w:val="24"/>
                <w:szCs w:val="24"/>
              </w:rPr>
              <w:t>и</w:t>
            </w:r>
            <w:r w:rsidRPr="001F4EFC">
              <w:rPr>
                <w:rFonts w:ascii="Times New Roman" w:hAnsi="Times New Roman"/>
                <w:sz w:val="24"/>
                <w:szCs w:val="24"/>
              </w:rPr>
              <w:t>альности) для развития эконом</w:t>
            </w:r>
            <w:r w:rsidRPr="001F4EFC">
              <w:rPr>
                <w:rFonts w:ascii="Times New Roman" w:hAnsi="Times New Roman"/>
                <w:sz w:val="24"/>
                <w:szCs w:val="24"/>
              </w:rPr>
              <w:t>и</w:t>
            </w:r>
            <w:r w:rsidRPr="001F4EFC">
              <w:rPr>
                <w:rFonts w:ascii="Times New Roman" w:hAnsi="Times New Roman"/>
                <w:sz w:val="24"/>
                <w:szCs w:val="24"/>
              </w:rPr>
              <w:t>ки в историческом контексте;</w:t>
            </w:r>
          </w:p>
          <w:p w14:paraId="1E12D140"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-демонстрировать гражданско-патриотическую позицию.</w:t>
            </w:r>
          </w:p>
        </w:tc>
        <w:tc>
          <w:tcPr>
            <w:tcW w:w="1351" w:type="pct"/>
            <w:shd w:val="clear" w:color="auto" w:fill="auto"/>
          </w:tcPr>
          <w:p w14:paraId="52F25240" w14:textId="77777777" w:rsidR="00813029" w:rsidRPr="001F4EFC" w:rsidRDefault="00813029" w:rsidP="00261EA8">
            <w:pPr>
              <w:spacing w:after="0" w:line="240" w:lineRule="auto"/>
              <w:jc w:val="center"/>
              <w:rPr>
                <w:rFonts w:ascii="Times New Roman" w:eastAsia="Arial Unicode MS" w:hAnsi="Times New Roman"/>
                <w:sz w:val="24"/>
                <w:szCs w:val="24"/>
              </w:rPr>
            </w:pPr>
            <w:r w:rsidRPr="001F4EFC">
              <w:rPr>
                <w:rFonts w:ascii="Times New Roman" w:eastAsia="Arial Unicode MS" w:hAnsi="Times New Roman"/>
                <w:sz w:val="24"/>
                <w:szCs w:val="24"/>
              </w:rPr>
              <w:t>Ролевая игра</w:t>
            </w:r>
          </w:p>
          <w:p w14:paraId="354A3E76" w14:textId="77777777" w:rsidR="00813029" w:rsidRPr="001F4EFC" w:rsidRDefault="00813029" w:rsidP="00261EA8">
            <w:pPr>
              <w:spacing w:after="0" w:line="240" w:lineRule="auto"/>
              <w:jc w:val="center"/>
              <w:rPr>
                <w:rFonts w:ascii="Times New Roman" w:eastAsia="Arial Unicode MS" w:hAnsi="Times New Roman"/>
                <w:sz w:val="24"/>
                <w:szCs w:val="24"/>
              </w:rPr>
            </w:pPr>
            <w:r w:rsidRPr="001F4EFC">
              <w:rPr>
                <w:rFonts w:ascii="Times New Roman" w:eastAsia="Arial Unicode MS" w:hAnsi="Times New Roman"/>
                <w:sz w:val="24"/>
                <w:szCs w:val="24"/>
              </w:rPr>
              <w:t xml:space="preserve">Ситуационные задачи </w:t>
            </w:r>
          </w:p>
          <w:p w14:paraId="7C4B0D34" w14:textId="77777777" w:rsidR="00813029" w:rsidRPr="001F4EFC" w:rsidRDefault="00813029" w:rsidP="00261EA8">
            <w:pPr>
              <w:spacing w:after="0" w:line="240" w:lineRule="auto"/>
              <w:jc w:val="center"/>
              <w:rPr>
                <w:rFonts w:ascii="Times New Roman" w:eastAsia="Arial Unicode MS" w:hAnsi="Times New Roman"/>
                <w:sz w:val="24"/>
                <w:szCs w:val="24"/>
              </w:rPr>
            </w:pPr>
            <w:r w:rsidRPr="001F4EFC">
              <w:rPr>
                <w:rFonts w:ascii="Times New Roman" w:eastAsia="Arial Unicode MS" w:hAnsi="Times New Roman"/>
                <w:sz w:val="24"/>
                <w:szCs w:val="24"/>
              </w:rPr>
              <w:t>Практические задания</w:t>
            </w:r>
          </w:p>
          <w:p w14:paraId="66468A03" w14:textId="77777777" w:rsidR="00813029" w:rsidRPr="001F4EFC" w:rsidRDefault="00813029" w:rsidP="00261EA8">
            <w:pPr>
              <w:spacing w:after="0" w:line="240" w:lineRule="auto"/>
              <w:jc w:val="center"/>
              <w:rPr>
                <w:rFonts w:ascii="Times New Roman" w:eastAsia="Arial Unicode MS" w:hAnsi="Times New Roman"/>
                <w:sz w:val="24"/>
                <w:szCs w:val="24"/>
              </w:rPr>
            </w:pPr>
            <w:r w:rsidRPr="001F4EFC">
              <w:rPr>
                <w:rFonts w:ascii="Times New Roman" w:eastAsia="Arial Unicode MS" w:hAnsi="Times New Roman"/>
                <w:sz w:val="24"/>
                <w:szCs w:val="24"/>
              </w:rPr>
              <w:t>Кейс –задания</w:t>
            </w:r>
          </w:p>
          <w:p w14:paraId="3B297453" w14:textId="77777777" w:rsidR="00813029" w:rsidRPr="001F4EFC" w:rsidRDefault="00813029" w:rsidP="00261EA8">
            <w:pPr>
              <w:spacing w:after="0" w:line="240" w:lineRule="auto"/>
              <w:jc w:val="both"/>
              <w:rPr>
                <w:rFonts w:ascii="Times New Roman" w:hAnsi="Times New Roman"/>
                <w:bCs/>
                <w:i/>
                <w:sz w:val="24"/>
                <w:szCs w:val="24"/>
              </w:rPr>
            </w:pPr>
          </w:p>
        </w:tc>
      </w:tr>
    </w:tbl>
    <w:p w14:paraId="4DA223DE" w14:textId="77777777" w:rsidR="00813029" w:rsidRPr="001F4EFC" w:rsidRDefault="00813029" w:rsidP="00261EA8">
      <w:pPr>
        <w:spacing w:after="0"/>
        <w:jc w:val="both"/>
        <w:rPr>
          <w:rFonts w:ascii="Times New Roman" w:hAnsi="Times New Roman"/>
          <w:b/>
          <w:sz w:val="24"/>
          <w:szCs w:val="24"/>
        </w:rPr>
        <w:sectPr w:rsidR="00813029" w:rsidRPr="001F4EFC" w:rsidSect="001F4EFC">
          <w:footerReference w:type="even" r:id="rId172"/>
          <w:footerReference w:type="default" r:id="rId173"/>
          <w:pgSz w:w="11906" w:h="16838"/>
          <w:pgMar w:top="1134" w:right="567" w:bottom="1134" w:left="1701" w:header="709" w:footer="709" w:gutter="0"/>
          <w:cols w:space="708"/>
          <w:docGrid w:linePitch="360"/>
        </w:sectPr>
      </w:pPr>
    </w:p>
    <w:p w14:paraId="6046E4D9" w14:textId="77777777" w:rsidR="00A14CAF" w:rsidRPr="001F4EFC" w:rsidRDefault="00A14CAF" w:rsidP="00261EA8">
      <w:pPr>
        <w:pStyle w:val="a5"/>
        <w:spacing w:after="0"/>
        <w:jc w:val="right"/>
        <w:rPr>
          <w:rFonts w:ascii="Times New Roman" w:hAnsi="Times New Roman"/>
          <w:b/>
          <w:bCs/>
          <w:lang w:val="ru-RU"/>
        </w:rPr>
      </w:pPr>
      <w:r w:rsidRPr="001F4EFC">
        <w:rPr>
          <w:rFonts w:ascii="Times New Roman" w:hAnsi="Times New Roman"/>
          <w:b/>
          <w:bCs/>
        </w:rPr>
        <w:lastRenderedPageBreak/>
        <w:t>Приложение 3.</w:t>
      </w:r>
      <w:r w:rsidR="00017193" w:rsidRPr="001F4EFC">
        <w:rPr>
          <w:rFonts w:ascii="Times New Roman" w:hAnsi="Times New Roman"/>
          <w:b/>
          <w:bCs/>
          <w:lang w:val="ru-RU"/>
        </w:rPr>
        <w:t>19</w:t>
      </w:r>
    </w:p>
    <w:p w14:paraId="1AC63393" w14:textId="77777777" w:rsidR="00A14CAF" w:rsidRPr="00914092" w:rsidRDefault="00A14CAF" w:rsidP="00261EA8">
      <w:pPr>
        <w:spacing w:after="0"/>
        <w:jc w:val="right"/>
        <w:rPr>
          <w:rFonts w:ascii="Times New Roman" w:hAnsi="Times New Roman"/>
          <w:b/>
          <w:sz w:val="24"/>
          <w:szCs w:val="24"/>
        </w:rPr>
      </w:pPr>
      <w:r w:rsidRPr="001F4EFC">
        <w:rPr>
          <w:rFonts w:ascii="Times New Roman" w:hAnsi="Times New Roman"/>
          <w:bCs/>
          <w:sz w:val="24"/>
          <w:szCs w:val="24"/>
        </w:rPr>
        <w:t>к ПООП-П по специальности</w:t>
      </w:r>
      <w:r w:rsidRPr="001F4EFC">
        <w:rPr>
          <w:rFonts w:ascii="Times New Roman" w:hAnsi="Times New Roman"/>
          <w:bCs/>
          <w:i/>
          <w:sz w:val="24"/>
          <w:szCs w:val="24"/>
        </w:rPr>
        <w:t xml:space="preserve"> </w:t>
      </w:r>
      <w:r w:rsidRPr="001F4EFC">
        <w:rPr>
          <w:rFonts w:ascii="Times New Roman" w:hAnsi="Times New Roman"/>
          <w:bCs/>
          <w:i/>
          <w:sz w:val="24"/>
          <w:szCs w:val="24"/>
        </w:rPr>
        <w:br/>
      </w:r>
      <w:r w:rsidRPr="00914092">
        <w:rPr>
          <w:rFonts w:ascii="Times New Roman" w:hAnsi="Times New Roman"/>
          <w:sz w:val="24"/>
          <w:szCs w:val="24"/>
        </w:rPr>
        <w:t>09.02.07 Информационные системы и программирование</w:t>
      </w:r>
    </w:p>
    <w:p w14:paraId="40B5409B" w14:textId="77777777" w:rsidR="00A14CAF" w:rsidRPr="001F4EFC" w:rsidRDefault="00A14CAF" w:rsidP="00261EA8">
      <w:pPr>
        <w:spacing w:after="0"/>
        <w:jc w:val="center"/>
        <w:rPr>
          <w:rFonts w:ascii="Times New Roman" w:hAnsi="Times New Roman"/>
          <w:b/>
          <w:i/>
          <w:sz w:val="24"/>
          <w:szCs w:val="24"/>
        </w:rPr>
      </w:pPr>
    </w:p>
    <w:p w14:paraId="047C489D" w14:textId="77777777" w:rsidR="00A14CAF" w:rsidRPr="001F4EFC" w:rsidRDefault="00A14CAF" w:rsidP="00261EA8">
      <w:pPr>
        <w:spacing w:after="0"/>
        <w:jc w:val="center"/>
        <w:rPr>
          <w:rFonts w:ascii="Times New Roman" w:hAnsi="Times New Roman"/>
          <w:b/>
          <w:i/>
          <w:sz w:val="24"/>
          <w:szCs w:val="24"/>
        </w:rPr>
      </w:pPr>
    </w:p>
    <w:p w14:paraId="2EFA5B65" w14:textId="77777777" w:rsidR="00A14CAF" w:rsidRPr="001F4EFC" w:rsidRDefault="00A14CAF" w:rsidP="00261EA8">
      <w:pPr>
        <w:spacing w:after="0"/>
        <w:jc w:val="center"/>
        <w:rPr>
          <w:rFonts w:ascii="Times New Roman" w:hAnsi="Times New Roman"/>
          <w:b/>
          <w:i/>
          <w:sz w:val="24"/>
          <w:szCs w:val="24"/>
        </w:rPr>
      </w:pPr>
    </w:p>
    <w:p w14:paraId="5590F98C" w14:textId="77777777" w:rsidR="00A14CAF" w:rsidRPr="001F4EFC" w:rsidRDefault="00A14CAF" w:rsidP="00261EA8">
      <w:pPr>
        <w:spacing w:after="0"/>
        <w:jc w:val="center"/>
        <w:rPr>
          <w:rFonts w:ascii="Times New Roman" w:hAnsi="Times New Roman"/>
          <w:b/>
          <w:i/>
          <w:sz w:val="24"/>
          <w:szCs w:val="24"/>
        </w:rPr>
      </w:pPr>
    </w:p>
    <w:p w14:paraId="35C2511E" w14:textId="77777777" w:rsidR="00A14CAF" w:rsidRPr="001F4EFC" w:rsidRDefault="00A14CAF" w:rsidP="00261EA8">
      <w:pPr>
        <w:spacing w:after="0"/>
        <w:jc w:val="center"/>
        <w:rPr>
          <w:rFonts w:ascii="Times New Roman" w:hAnsi="Times New Roman"/>
          <w:b/>
          <w:i/>
          <w:sz w:val="24"/>
          <w:szCs w:val="24"/>
        </w:rPr>
      </w:pPr>
    </w:p>
    <w:p w14:paraId="7AAEBCE5" w14:textId="77777777" w:rsidR="00A14CAF" w:rsidRPr="001F4EFC" w:rsidRDefault="00A14CAF" w:rsidP="00261EA8">
      <w:pPr>
        <w:spacing w:after="0"/>
        <w:jc w:val="center"/>
        <w:rPr>
          <w:rFonts w:ascii="Times New Roman" w:hAnsi="Times New Roman"/>
          <w:b/>
          <w:i/>
          <w:sz w:val="24"/>
          <w:szCs w:val="24"/>
        </w:rPr>
      </w:pPr>
    </w:p>
    <w:p w14:paraId="1C918498" w14:textId="77777777" w:rsidR="00A14CAF" w:rsidRPr="001F4EFC" w:rsidRDefault="00A14CAF" w:rsidP="00261EA8">
      <w:pPr>
        <w:spacing w:after="0"/>
        <w:jc w:val="center"/>
        <w:rPr>
          <w:rFonts w:ascii="Times New Roman" w:hAnsi="Times New Roman"/>
          <w:b/>
          <w:i/>
          <w:sz w:val="24"/>
          <w:szCs w:val="24"/>
        </w:rPr>
      </w:pPr>
    </w:p>
    <w:p w14:paraId="1598882C" w14:textId="77777777" w:rsidR="00A14CAF" w:rsidRPr="001F4EFC" w:rsidRDefault="00A14CAF" w:rsidP="00261EA8">
      <w:pPr>
        <w:spacing w:after="0"/>
        <w:jc w:val="center"/>
        <w:rPr>
          <w:rFonts w:ascii="Times New Roman" w:hAnsi="Times New Roman"/>
          <w:b/>
          <w:i/>
          <w:sz w:val="24"/>
          <w:szCs w:val="24"/>
        </w:rPr>
      </w:pPr>
    </w:p>
    <w:p w14:paraId="17ACC85E" w14:textId="77777777" w:rsidR="00A14CAF" w:rsidRPr="001F4EFC" w:rsidRDefault="00A14CAF" w:rsidP="00261EA8">
      <w:pPr>
        <w:spacing w:after="0"/>
        <w:jc w:val="center"/>
        <w:rPr>
          <w:rFonts w:ascii="Times New Roman" w:hAnsi="Times New Roman"/>
          <w:b/>
          <w:i/>
          <w:sz w:val="24"/>
          <w:szCs w:val="24"/>
        </w:rPr>
      </w:pPr>
    </w:p>
    <w:p w14:paraId="5A8F8375" w14:textId="77777777" w:rsidR="00A14CAF" w:rsidRPr="001F4EFC" w:rsidRDefault="00A14CAF" w:rsidP="00261EA8">
      <w:pPr>
        <w:spacing w:after="0"/>
        <w:jc w:val="center"/>
        <w:rPr>
          <w:rFonts w:ascii="Times New Roman" w:hAnsi="Times New Roman"/>
          <w:b/>
          <w:i/>
          <w:sz w:val="24"/>
          <w:szCs w:val="24"/>
        </w:rPr>
      </w:pPr>
    </w:p>
    <w:p w14:paraId="4EB2FA04" w14:textId="77777777" w:rsidR="00A14CAF" w:rsidRPr="001F4EFC" w:rsidRDefault="00A14CAF" w:rsidP="00261EA8">
      <w:pPr>
        <w:spacing w:after="0"/>
        <w:jc w:val="center"/>
        <w:rPr>
          <w:rFonts w:ascii="Times New Roman" w:hAnsi="Times New Roman"/>
          <w:b/>
          <w:i/>
          <w:sz w:val="24"/>
          <w:szCs w:val="24"/>
        </w:rPr>
      </w:pPr>
    </w:p>
    <w:p w14:paraId="432E557A" w14:textId="77777777" w:rsidR="00A14CAF" w:rsidRPr="001F4EFC" w:rsidRDefault="00A14CAF" w:rsidP="00261EA8">
      <w:pPr>
        <w:spacing w:after="0"/>
        <w:jc w:val="center"/>
        <w:rPr>
          <w:rFonts w:ascii="Times New Roman" w:hAnsi="Times New Roman"/>
          <w:b/>
          <w:i/>
          <w:sz w:val="24"/>
          <w:szCs w:val="24"/>
        </w:rPr>
      </w:pPr>
    </w:p>
    <w:p w14:paraId="639203FB" w14:textId="77777777" w:rsidR="00A14CAF" w:rsidRPr="001F4EFC" w:rsidRDefault="00A14CAF" w:rsidP="00261EA8">
      <w:pPr>
        <w:spacing w:after="0"/>
        <w:jc w:val="center"/>
        <w:rPr>
          <w:rFonts w:ascii="Times New Roman" w:hAnsi="Times New Roman"/>
          <w:b/>
          <w:i/>
          <w:sz w:val="24"/>
          <w:szCs w:val="24"/>
          <w:u w:val="single"/>
        </w:rPr>
      </w:pPr>
      <w:r w:rsidRPr="001F4EFC">
        <w:rPr>
          <w:rFonts w:ascii="Times New Roman" w:hAnsi="Times New Roman"/>
          <w:b/>
          <w:sz w:val="24"/>
          <w:szCs w:val="24"/>
        </w:rPr>
        <w:t>РАБОЧАЯ ПРОГРАММА УЧЕБНОЙ ДИСЦИПЛИНЫ</w:t>
      </w:r>
    </w:p>
    <w:p w14:paraId="73AFAC24" w14:textId="77777777" w:rsidR="00A14CAF" w:rsidRPr="001F4EFC" w:rsidRDefault="00A14CAF" w:rsidP="00261EA8">
      <w:pPr>
        <w:spacing w:after="0"/>
        <w:jc w:val="center"/>
        <w:rPr>
          <w:rFonts w:ascii="Times New Roman" w:hAnsi="Times New Roman"/>
          <w:b/>
          <w:iCs/>
          <w:sz w:val="24"/>
          <w:szCs w:val="24"/>
          <w:u w:val="single"/>
        </w:rPr>
      </w:pPr>
      <w:r w:rsidRPr="001F4EFC">
        <w:rPr>
          <w:rFonts w:ascii="Times New Roman" w:hAnsi="Times New Roman"/>
          <w:b/>
          <w:iCs/>
          <w:sz w:val="24"/>
          <w:szCs w:val="24"/>
        </w:rPr>
        <w:t>СГ.</w:t>
      </w:r>
      <w:r w:rsidRPr="00914092">
        <w:rPr>
          <w:rFonts w:ascii="Times New Roman" w:hAnsi="Times New Roman"/>
          <w:b/>
          <w:iCs/>
          <w:sz w:val="24"/>
          <w:szCs w:val="24"/>
        </w:rPr>
        <w:t xml:space="preserve"> </w:t>
      </w:r>
      <w:r w:rsidRPr="001F4EFC">
        <w:rPr>
          <w:rFonts w:ascii="Times New Roman" w:hAnsi="Times New Roman"/>
          <w:b/>
          <w:iCs/>
          <w:sz w:val="24"/>
          <w:szCs w:val="24"/>
        </w:rPr>
        <w:t xml:space="preserve">03. </w:t>
      </w:r>
      <w:r w:rsidRPr="001F4EFC">
        <w:rPr>
          <w:rFonts w:ascii="Times New Roman" w:hAnsi="Times New Roman"/>
          <w:b/>
          <w:sz w:val="24"/>
          <w:szCs w:val="24"/>
        </w:rPr>
        <w:t>Психологии общения</w:t>
      </w:r>
    </w:p>
    <w:p w14:paraId="356BD9DD" w14:textId="77777777" w:rsidR="00A14CAF" w:rsidRPr="001F4EFC" w:rsidRDefault="00A14CAF" w:rsidP="00261EA8">
      <w:pPr>
        <w:spacing w:after="0"/>
        <w:rPr>
          <w:rFonts w:ascii="Times New Roman" w:hAnsi="Times New Roman"/>
          <w:b/>
          <w:i/>
          <w:sz w:val="24"/>
          <w:szCs w:val="24"/>
        </w:rPr>
      </w:pPr>
    </w:p>
    <w:p w14:paraId="0591C5A3" w14:textId="77777777" w:rsidR="00A14CAF" w:rsidRPr="001F4EFC" w:rsidRDefault="00A14CAF" w:rsidP="00261EA8">
      <w:pPr>
        <w:spacing w:after="0"/>
        <w:rPr>
          <w:rFonts w:ascii="Times New Roman" w:hAnsi="Times New Roman"/>
          <w:b/>
          <w:i/>
          <w:sz w:val="24"/>
          <w:szCs w:val="24"/>
        </w:rPr>
      </w:pPr>
    </w:p>
    <w:p w14:paraId="4457A33B" w14:textId="77777777" w:rsidR="00A14CAF" w:rsidRPr="001F4EFC" w:rsidRDefault="00A14CAF" w:rsidP="00261EA8">
      <w:pPr>
        <w:spacing w:after="0"/>
        <w:rPr>
          <w:rFonts w:ascii="Times New Roman" w:hAnsi="Times New Roman"/>
          <w:b/>
          <w:i/>
          <w:sz w:val="24"/>
          <w:szCs w:val="24"/>
        </w:rPr>
      </w:pPr>
    </w:p>
    <w:p w14:paraId="711DDDEE" w14:textId="77777777" w:rsidR="00A14CAF" w:rsidRPr="001F4EFC" w:rsidRDefault="00A14CAF" w:rsidP="00261EA8">
      <w:pPr>
        <w:spacing w:after="0"/>
        <w:rPr>
          <w:rFonts w:ascii="Times New Roman" w:hAnsi="Times New Roman"/>
          <w:b/>
          <w:i/>
          <w:sz w:val="24"/>
          <w:szCs w:val="24"/>
        </w:rPr>
      </w:pPr>
    </w:p>
    <w:p w14:paraId="21D7E8F3" w14:textId="77777777" w:rsidR="00A14CAF" w:rsidRPr="001F4EFC" w:rsidRDefault="00A14CAF" w:rsidP="00261EA8">
      <w:pPr>
        <w:spacing w:after="0"/>
        <w:rPr>
          <w:rFonts w:ascii="Times New Roman" w:hAnsi="Times New Roman"/>
          <w:b/>
          <w:i/>
          <w:sz w:val="24"/>
          <w:szCs w:val="24"/>
        </w:rPr>
      </w:pPr>
    </w:p>
    <w:p w14:paraId="731084EC" w14:textId="77777777" w:rsidR="00A14CAF" w:rsidRPr="001F4EFC" w:rsidRDefault="00A14CAF" w:rsidP="00261EA8">
      <w:pPr>
        <w:spacing w:after="0"/>
        <w:rPr>
          <w:rFonts w:ascii="Times New Roman" w:hAnsi="Times New Roman"/>
          <w:b/>
          <w:i/>
          <w:sz w:val="24"/>
          <w:szCs w:val="24"/>
        </w:rPr>
      </w:pPr>
    </w:p>
    <w:p w14:paraId="5BC838FC" w14:textId="77777777" w:rsidR="00A14CAF" w:rsidRPr="001F4EFC" w:rsidRDefault="00A14CAF" w:rsidP="00261EA8">
      <w:pPr>
        <w:spacing w:after="0"/>
        <w:rPr>
          <w:rFonts w:ascii="Times New Roman" w:hAnsi="Times New Roman"/>
          <w:b/>
          <w:i/>
          <w:sz w:val="24"/>
          <w:szCs w:val="24"/>
        </w:rPr>
      </w:pPr>
    </w:p>
    <w:p w14:paraId="2B3F0114" w14:textId="77777777" w:rsidR="00A14CAF" w:rsidRPr="001F4EFC" w:rsidRDefault="00A14CAF" w:rsidP="00261EA8">
      <w:pPr>
        <w:spacing w:after="0"/>
        <w:rPr>
          <w:rFonts w:ascii="Times New Roman" w:hAnsi="Times New Roman"/>
          <w:b/>
          <w:i/>
          <w:sz w:val="24"/>
          <w:szCs w:val="24"/>
        </w:rPr>
      </w:pPr>
    </w:p>
    <w:p w14:paraId="2B191477" w14:textId="77777777" w:rsidR="00A14CAF" w:rsidRPr="001F4EFC" w:rsidRDefault="00A14CAF" w:rsidP="00261EA8">
      <w:pPr>
        <w:spacing w:after="0"/>
        <w:rPr>
          <w:rFonts w:ascii="Times New Roman" w:hAnsi="Times New Roman"/>
          <w:b/>
          <w:i/>
          <w:sz w:val="24"/>
          <w:szCs w:val="24"/>
        </w:rPr>
      </w:pPr>
    </w:p>
    <w:p w14:paraId="7C32D58B" w14:textId="77777777" w:rsidR="00A14CAF" w:rsidRPr="001F4EFC" w:rsidRDefault="00A14CAF" w:rsidP="00261EA8">
      <w:pPr>
        <w:spacing w:after="0"/>
        <w:rPr>
          <w:rFonts w:ascii="Times New Roman" w:hAnsi="Times New Roman"/>
          <w:b/>
          <w:i/>
          <w:sz w:val="24"/>
          <w:szCs w:val="24"/>
        </w:rPr>
      </w:pPr>
    </w:p>
    <w:p w14:paraId="45373E2A" w14:textId="77777777" w:rsidR="00A14CAF" w:rsidRPr="001F4EFC" w:rsidRDefault="00A14CAF" w:rsidP="00261EA8">
      <w:pPr>
        <w:spacing w:after="0"/>
        <w:rPr>
          <w:rFonts w:ascii="Times New Roman" w:hAnsi="Times New Roman"/>
          <w:b/>
          <w:i/>
          <w:sz w:val="24"/>
          <w:szCs w:val="24"/>
        </w:rPr>
      </w:pPr>
    </w:p>
    <w:p w14:paraId="7358B715" w14:textId="77777777" w:rsidR="00A14CAF" w:rsidRPr="001F4EFC" w:rsidRDefault="00A14CAF" w:rsidP="00261EA8">
      <w:pPr>
        <w:spacing w:after="0"/>
        <w:rPr>
          <w:rFonts w:ascii="Times New Roman" w:hAnsi="Times New Roman"/>
          <w:b/>
          <w:i/>
          <w:sz w:val="24"/>
          <w:szCs w:val="24"/>
        </w:rPr>
      </w:pPr>
    </w:p>
    <w:p w14:paraId="2D749B10" w14:textId="77777777" w:rsidR="00A14CAF" w:rsidRPr="001F4EFC" w:rsidRDefault="00A14CAF" w:rsidP="00261EA8">
      <w:pPr>
        <w:spacing w:after="0"/>
        <w:rPr>
          <w:rFonts w:ascii="Times New Roman" w:hAnsi="Times New Roman"/>
          <w:b/>
          <w:i/>
          <w:sz w:val="24"/>
          <w:szCs w:val="24"/>
        </w:rPr>
      </w:pPr>
    </w:p>
    <w:p w14:paraId="6D6D8728" w14:textId="77777777" w:rsidR="00A14CAF" w:rsidRPr="001F4EFC" w:rsidRDefault="00A14CAF" w:rsidP="00261EA8">
      <w:pPr>
        <w:spacing w:after="0"/>
        <w:rPr>
          <w:rFonts w:ascii="Times New Roman" w:hAnsi="Times New Roman"/>
          <w:b/>
          <w:i/>
          <w:sz w:val="24"/>
          <w:szCs w:val="24"/>
        </w:rPr>
      </w:pPr>
    </w:p>
    <w:p w14:paraId="1DE6FB46" w14:textId="77777777" w:rsidR="00A14CAF" w:rsidRPr="001F4EFC" w:rsidRDefault="00A14CAF" w:rsidP="00261EA8">
      <w:pPr>
        <w:spacing w:after="0"/>
        <w:rPr>
          <w:rFonts w:ascii="Times New Roman" w:hAnsi="Times New Roman"/>
          <w:b/>
          <w:i/>
          <w:sz w:val="24"/>
          <w:szCs w:val="24"/>
        </w:rPr>
      </w:pPr>
    </w:p>
    <w:p w14:paraId="41427C14" w14:textId="77777777" w:rsidR="00A14CAF" w:rsidRPr="001F4EFC" w:rsidRDefault="00A14CAF" w:rsidP="00261EA8">
      <w:pPr>
        <w:spacing w:after="0"/>
        <w:rPr>
          <w:rFonts w:ascii="Times New Roman" w:hAnsi="Times New Roman"/>
          <w:b/>
          <w:i/>
          <w:sz w:val="24"/>
          <w:szCs w:val="24"/>
        </w:rPr>
      </w:pPr>
    </w:p>
    <w:p w14:paraId="2E9EE854" w14:textId="77777777" w:rsidR="00A14CAF" w:rsidRPr="001F4EFC" w:rsidRDefault="00A14CAF" w:rsidP="00261EA8">
      <w:pPr>
        <w:spacing w:after="0"/>
        <w:rPr>
          <w:rFonts w:ascii="Times New Roman" w:hAnsi="Times New Roman"/>
          <w:b/>
          <w:i/>
          <w:sz w:val="24"/>
          <w:szCs w:val="24"/>
        </w:rPr>
      </w:pPr>
    </w:p>
    <w:p w14:paraId="2143A8EC" w14:textId="77777777" w:rsidR="00A14CAF" w:rsidRPr="001F4EFC" w:rsidRDefault="00A14CAF" w:rsidP="00261EA8">
      <w:pPr>
        <w:spacing w:after="0"/>
        <w:rPr>
          <w:rFonts w:ascii="Times New Roman" w:hAnsi="Times New Roman"/>
          <w:b/>
          <w:i/>
          <w:sz w:val="24"/>
          <w:szCs w:val="24"/>
        </w:rPr>
      </w:pPr>
    </w:p>
    <w:p w14:paraId="3BB4275F" w14:textId="77777777" w:rsidR="00A14CAF" w:rsidRPr="001F4EFC" w:rsidRDefault="00A14CAF" w:rsidP="00261EA8">
      <w:pPr>
        <w:spacing w:after="0"/>
        <w:rPr>
          <w:rFonts w:ascii="Times New Roman" w:hAnsi="Times New Roman"/>
          <w:b/>
          <w:i/>
          <w:sz w:val="24"/>
          <w:szCs w:val="24"/>
        </w:rPr>
      </w:pPr>
    </w:p>
    <w:p w14:paraId="095745DA" w14:textId="77777777" w:rsidR="00A14CAF" w:rsidRPr="001F4EFC" w:rsidRDefault="00A14CAF" w:rsidP="00261EA8">
      <w:pPr>
        <w:spacing w:after="0"/>
        <w:rPr>
          <w:rFonts w:ascii="Times New Roman" w:hAnsi="Times New Roman"/>
          <w:b/>
          <w:i/>
          <w:sz w:val="24"/>
          <w:szCs w:val="24"/>
        </w:rPr>
      </w:pPr>
    </w:p>
    <w:p w14:paraId="741F639B" w14:textId="77777777" w:rsidR="00A14CAF" w:rsidRPr="001F4EFC" w:rsidRDefault="00A14CAF" w:rsidP="00261EA8">
      <w:pPr>
        <w:spacing w:after="0"/>
        <w:rPr>
          <w:rFonts w:ascii="Times New Roman" w:hAnsi="Times New Roman"/>
          <w:b/>
          <w:i/>
          <w:sz w:val="24"/>
          <w:szCs w:val="24"/>
        </w:rPr>
      </w:pPr>
    </w:p>
    <w:p w14:paraId="733D1FFA" w14:textId="77777777" w:rsidR="00A14CAF" w:rsidRPr="001F4EFC" w:rsidRDefault="00A14CAF" w:rsidP="00261EA8">
      <w:pPr>
        <w:spacing w:after="0"/>
        <w:rPr>
          <w:rFonts w:ascii="Times New Roman" w:hAnsi="Times New Roman"/>
          <w:b/>
          <w:i/>
          <w:sz w:val="24"/>
          <w:szCs w:val="24"/>
        </w:rPr>
      </w:pPr>
    </w:p>
    <w:p w14:paraId="0B009E9A" w14:textId="77777777" w:rsidR="00A14CAF" w:rsidRPr="001F4EFC" w:rsidRDefault="00A14CAF" w:rsidP="00261EA8">
      <w:pPr>
        <w:spacing w:after="0"/>
        <w:rPr>
          <w:rFonts w:ascii="Times New Roman" w:hAnsi="Times New Roman"/>
          <w:b/>
          <w:i/>
          <w:sz w:val="24"/>
          <w:szCs w:val="24"/>
        </w:rPr>
      </w:pPr>
    </w:p>
    <w:p w14:paraId="31D13943" w14:textId="77777777" w:rsidR="00A14CAF" w:rsidRPr="001F4EFC" w:rsidRDefault="00A14CAF" w:rsidP="00261EA8">
      <w:pPr>
        <w:spacing w:after="0"/>
        <w:rPr>
          <w:rFonts w:ascii="Times New Roman" w:hAnsi="Times New Roman"/>
          <w:b/>
          <w:i/>
          <w:sz w:val="24"/>
          <w:szCs w:val="24"/>
        </w:rPr>
      </w:pPr>
    </w:p>
    <w:p w14:paraId="428E8579" w14:textId="77777777" w:rsidR="00A14CAF" w:rsidRPr="001F4EFC" w:rsidRDefault="00A14CAF" w:rsidP="00261EA8">
      <w:pPr>
        <w:spacing w:after="0"/>
        <w:rPr>
          <w:rFonts w:ascii="Times New Roman" w:hAnsi="Times New Roman"/>
          <w:b/>
          <w:i/>
          <w:sz w:val="24"/>
          <w:szCs w:val="24"/>
        </w:rPr>
      </w:pPr>
    </w:p>
    <w:p w14:paraId="70A34D65" w14:textId="77777777" w:rsidR="00A14CAF" w:rsidRPr="001F4EFC" w:rsidRDefault="00A14CAF" w:rsidP="00261EA8">
      <w:pPr>
        <w:spacing w:after="0"/>
        <w:rPr>
          <w:rFonts w:ascii="Times New Roman" w:hAnsi="Times New Roman"/>
          <w:b/>
          <w:i/>
          <w:sz w:val="24"/>
          <w:szCs w:val="24"/>
        </w:rPr>
      </w:pPr>
    </w:p>
    <w:p w14:paraId="43DCFEBF" w14:textId="77777777" w:rsidR="00914092" w:rsidRDefault="00A14CAF" w:rsidP="00261EA8">
      <w:pPr>
        <w:spacing w:after="0"/>
        <w:jc w:val="center"/>
        <w:rPr>
          <w:rFonts w:ascii="Times New Roman" w:hAnsi="Times New Roman"/>
          <w:b/>
          <w:bCs/>
          <w:iCs/>
          <w:sz w:val="24"/>
          <w:szCs w:val="24"/>
        </w:rPr>
      </w:pPr>
      <w:r w:rsidRPr="001F4EFC">
        <w:rPr>
          <w:rFonts w:ascii="Times New Roman" w:hAnsi="Times New Roman"/>
          <w:b/>
          <w:bCs/>
          <w:iCs/>
          <w:sz w:val="24"/>
          <w:szCs w:val="24"/>
        </w:rPr>
        <w:t>2022г.</w:t>
      </w:r>
      <w:r w:rsidR="00914092">
        <w:rPr>
          <w:rFonts w:ascii="Times New Roman" w:hAnsi="Times New Roman"/>
          <w:b/>
          <w:bCs/>
          <w:iCs/>
          <w:sz w:val="24"/>
          <w:szCs w:val="24"/>
        </w:rPr>
        <w:br w:type="page"/>
      </w:r>
    </w:p>
    <w:p w14:paraId="1025C453" w14:textId="77777777" w:rsidR="00813029" w:rsidRPr="001F4EFC" w:rsidRDefault="00813029" w:rsidP="00261EA8">
      <w:pPr>
        <w:spacing w:after="0"/>
        <w:jc w:val="center"/>
        <w:rPr>
          <w:rFonts w:ascii="Times New Roman" w:hAnsi="Times New Roman"/>
          <w:b/>
          <w:sz w:val="24"/>
          <w:szCs w:val="24"/>
        </w:rPr>
      </w:pPr>
    </w:p>
    <w:p w14:paraId="13E95CF3" w14:textId="77777777" w:rsidR="00A14CAF" w:rsidRPr="001F4EFC" w:rsidRDefault="00A14CAF" w:rsidP="00261EA8">
      <w:pPr>
        <w:spacing w:after="0"/>
        <w:jc w:val="center"/>
        <w:rPr>
          <w:rFonts w:ascii="Times New Roman" w:hAnsi="Times New Roman"/>
          <w:b/>
          <w:sz w:val="24"/>
          <w:szCs w:val="24"/>
        </w:rPr>
      </w:pPr>
    </w:p>
    <w:p w14:paraId="7A9FA3FA" w14:textId="77777777" w:rsidR="00813029" w:rsidRPr="001F4EFC" w:rsidRDefault="00813029" w:rsidP="00261EA8">
      <w:pPr>
        <w:spacing w:after="0"/>
        <w:jc w:val="center"/>
        <w:rPr>
          <w:rFonts w:ascii="Times New Roman" w:hAnsi="Times New Roman"/>
          <w:b/>
          <w:i/>
          <w:sz w:val="24"/>
          <w:szCs w:val="24"/>
        </w:rPr>
      </w:pPr>
      <w:r w:rsidRPr="001F4EFC">
        <w:rPr>
          <w:rFonts w:ascii="Times New Roman" w:hAnsi="Times New Roman"/>
          <w:b/>
          <w:i/>
          <w:sz w:val="24"/>
          <w:szCs w:val="24"/>
        </w:rPr>
        <w:t>СОДЕРЖАНИЕ</w:t>
      </w:r>
    </w:p>
    <w:p w14:paraId="59629585" w14:textId="77777777" w:rsidR="00813029" w:rsidRPr="001F4EFC" w:rsidRDefault="00813029" w:rsidP="00261EA8">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21F39" w:rsidRPr="001F4EFC" w14:paraId="2D86DF6A" w14:textId="77777777" w:rsidTr="00D21F39">
        <w:tc>
          <w:tcPr>
            <w:tcW w:w="7501" w:type="dxa"/>
          </w:tcPr>
          <w:p w14:paraId="360EF824" w14:textId="77777777" w:rsidR="00813029" w:rsidRPr="001F4EFC" w:rsidRDefault="00813029" w:rsidP="00261EA8">
            <w:pPr>
              <w:numPr>
                <w:ilvl w:val="0"/>
                <w:numId w:val="9"/>
              </w:numPr>
              <w:suppressAutoHyphens/>
              <w:spacing w:after="0"/>
              <w:rPr>
                <w:rFonts w:ascii="Times New Roman" w:hAnsi="Times New Roman"/>
                <w:b/>
                <w:sz w:val="24"/>
                <w:szCs w:val="24"/>
              </w:rPr>
            </w:pPr>
            <w:r w:rsidRPr="001F4EFC">
              <w:rPr>
                <w:rFonts w:ascii="Times New Roman" w:hAnsi="Times New Roman"/>
                <w:b/>
                <w:sz w:val="24"/>
                <w:szCs w:val="24"/>
              </w:rPr>
              <w:t>ОБЩАЯ ХАРАКТЕРИСТИКА РАБОЧЕЙ ПРОГРАММЫ УЧЕБНОЙ ДИСЦИПЛИНЫ</w:t>
            </w:r>
          </w:p>
        </w:tc>
        <w:tc>
          <w:tcPr>
            <w:tcW w:w="1854" w:type="dxa"/>
          </w:tcPr>
          <w:p w14:paraId="77525B56" w14:textId="77777777" w:rsidR="00813029" w:rsidRPr="001F4EFC" w:rsidRDefault="00813029" w:rsidP="00261EA8">
            <w:pPr>
              <w:spacing w:after="0"/>
              <w:rPr>
                <w:rFonts w:ascii="Times New Roman" w:hAnsi="Times New Roman"/>
                <w:b/>
                <w:sz w:val="24"/>
                <w:szCs w:val="24"/>
              </w:rPr>
            </w:pPr>
          </w:p>
        </w:tc>
      </w:tr>
      <w:tr w:rsidR="00D21F39" w:rsidRPr="001F4EFC" w14:paraId="3E02BC3F" w14:textId="77777777" w:rsidTr="00D21F39">
        <w:tc>
          <w:tcPr>
            <w:tcW w:w="7501" w:type="dxa"/>
          </w:tcPr>
          <w:p w14:paraId="2A35B203" w14:textId="77777777" w:rsidR="00813029" w:rsidRPr="001F4EFC" w:rsidRDefault="00813029" w:rsidP="00261EA8">
            <w:pPr>
              <w:numPr>
                <w:ilvl w:val="0"/>
                <w:numId w:val="9"/>
              </w:numPr>
              <w:suppressAutoHyphens/>
              <w:spacing w:after="0"/>
              <w:rPr>
                <w:rFonts w:ascii="Times New Roman" w:hAnsi="Times New Roman"/>
                <w:b/>
                <w:sz w:val="24"/>
                <w:szCs w:val="24"/>
              </w:rPr>
            </w:pPr>
            <w:r w:rsidRPr="001F4EFC">
              <w:rPr>
                <w:rFonts w:ascii="Times New Roman" w:hAnsi="Times New Roman"/>
                <w:b/>
                <w:sz w:val="24"/>
                <w:szCs w:val="24"/>
              </w:rPr>
              <w:t>СТРУКТУРА И СОДЕРЖАНИЕ УЧЕБНОЙ ДИСЦИПЛИНЫ</w:t>
            </w:r>
          </w:p>
          <w:p w14:paraId="68FAE206" w14:textId="77777777" w:rsidR="00813029" w:rsidRPr="001F4EFC" w:rsidRDefault="00813029" w:rsidP="00261EA8">
            <w:pPr>
              <w:numPr>
                <w:ilvl w:val="0"/>
                <w:numId w:val="9"/>
              </w:numPr>
              <w:suppressAutoHyphens/>
              <w:spacing w:after="0"/>
              <w:rPr>
                <w:rFonts w:ascii="Times New Roman" w:hAnsi="Times New Roman"/>
                <w:b/>
                <w:sz w:val="24"/>
                <w:szCs w:val="24"/>
              </w:rPr>
            </w:pPr>
            <w:r w:rsidRPr="001F4EFC">
              <w:rPr>
                <w:rFonts w:ascii="Times New Roman" w:hAnsi="Times New Roman"/>
                <w:b/>
                <w:sz w:val="24"/>
                <w:szCs w:val="24"/>
              </w:rPr>
              <w:t>УСЛОВИЯ РЕАЛИЗАЦИИ УЧЕБНОЙ ДИСЦИПЛИНЫ</w:t>
            </w:r>
          </w:p>
        </w:tc>
        <w:tc>
          <w:tcPr>
            <w:tcW w:w="1854" w:type="dxa"/>
          </w:tcPr>
          <w:p w14:paraId="7BBDDE36" w14:textId="77777777" w:rsidR="00813029" w:rsidRPr="001F4EFC" w:rsidRDefault="00813029" w:rsidP="00261EA8">
            <w:pPr>
              <w:spacing w:after="0"/>
              <w:ind w:left="644"/>
              <w:rPr>
                <w:rFonts w:ascii="Times New Roman" w:hAnsi="Times New Roman"/>
                <w:b/>
                <w:sz w:val="24"/>
                <w:szCs w:val="24"/>
              </w:rPr>
            </w:pPr>
          </w:p>
        </w:tc>
      </w:tr>
      <w:tr w:rsidR="00D21F39" w:rsidRPr="001F4EFC" w14:paraId="2997BACD" w14:textId="77777777" w:rsidTr="00D21F39">
        <w:tc>
          <w:tcPr>
            <w:tcW w:w="7501" w:type="dxa"/>
          </w:tcPr>
          <w:p w14:paraId="09FC95D5" w14:textId="77777777" w:rsidR="00813029" w:rsidRPr="001F4EFC" w:rsidRDefault="00813029" w:rsidP="00261EA8">
            <w:pPr>
              <w:numPr>
                <w:ilvl w:val="0"/>
                <w:numId w:val="9"/>
              </w:numPr>
              <w:suppressAutoHyphens/>
              <w:spacing w:after="0"/>
              <w:rPr>
                <w:rFonts w:ascii="Times New Roman" w:hAnsi="Times New Roman"/>
                <w:b/>
                <w:sz w:val="24"/>
                <w:szCs w:val="24"/>
              </w:rPr>
            </w:pPr>
            <w:r w:rsidRPr="001F4EFC">
              <w:rPr>
                <w:rFonts w:ascii="Times New Roman" w:hAnsi="Times New Roman"/>
                <w:b/>
                <w:sz w:val="24"/>
                <w:szCs w:val="24"/>
              </w:rPr>
              <w:t>КОНТРОЛЬ И ОЦЕНКА РЕЗУЛЬТАТОВ ОСВОЕНИЯ УЧЕБНОЙ ДИСЦИПЛИНЫ</w:t>
            </w:r>
          </w:p>
          <w:p w14:paraId="3A0CB0CB" w14:textId="77777777" w:rsidR="00813029" w:rsidRPr="001F4EFC" w:rsidRDefault="00813029" w:rsidP="00261EA8">
            <w:pPr>
              <w:suppressAutoHyphens/>
              <w:spacing w:after="0"/>
              <w:rPr>
                <w:rFonts w:ascii="Times New Roman" w:hAnsi="Times New Roman"/>
                <w:b/>
                <w:sz w:val="24"/>
                <w:szCs w:val="24"/>
              </w:rPr>
            </w:pPr>
          </w:p>
        </w:tc>
        <w:tc>
          <w:tcPr>
            <w:tcW w:w="1854" w:type="dxa"/>
          </w:tcPr>
          <w:p w14:paraId="13E7403A" w14:textId="77777777" w:rsidR="00813029" w:rsidRPr="001F4EFC" w:rsidRDefault="00813029" w:rsidP="00261EA8">
            <w:pPr>
              <w:spacing w:after="0"/>
              <w:rPr>
                <w:rFonts w:ascii="Times New Roman" w:hAnsi="Times New Roman"/>
                <w:b/>
                <w:sz w:val="24"/>
                <w:szCs w:val="24"/>
              </w:rPr>
            </w:pPr>
          </w:p>
        </w:tc>
      </w:tr>
    </w:tbl>
    <w:p w14:paraId="3CE61A1F" w14:textId="77777777" w:rsidR="00813029" w:rsidRPr="001F4EFC" w:rsidRDefault="00813029" w:rsidP="00261EA8">
      <w:pPr>
        <w:suppressAutoHyphens/>
        <w:spacing w:after="0"/>
        <w:ind w:left="360"/>
        <w:jc w:val="center"/>
        <w:rPr>
          <w:rFonts w:ascii="Times New Roman" w:hAnsi="Times New Roman"/>
          <w:b/>
          <w:sz w:val="24"/>
          <w:szCs w:val="24"/>
        </w:rPr>
      </w:pPr>
      <w:r w:rsidRPr="001F4EFC">
        <w:rPr>
          <w:rFonts w:ascii="Times New Roman" w:hAnsi="Times New Roman"/>
          <w:b/>
          <w:i/>
          <w:sz w:val="24"/>
          <w:szCs w:val="24"/>
          <w:u w:val="single"/>
        </w:rPr>
        <w:br w:type="page"/>
      </w:r>
      <w:r w:rsidR="00A14CAF" w:rsidRPr="001F4EFC">
        <w:rPr>
          <w:rFonts w:ascii="Times New Roman" w:hAnsi="Times New Roman"/>
          <w:b/>
          <w:sz w:val="24"/>
          <w:szCs w:val="24"/>
        </w:rPr>
        <w:lastRenderedPageBreak/>
        <w:t>1.</w:t>
      </w:r>
      <w:r w:rsidR="00A14CAF" w:rsidRPr="00914092">
        <w:rPr>
          <w:rFonts w:ascii="Times New Roman" w:hAnsi="Times New Roman"/>
          <w:b/>
          <w:i/>
          <w:sz w:val="24"/>
          <w:szCs w:val="24"/>
        </w:rPr>
        <w:t xml:space="preserve"> </w:t>
      </w:r>
      <w:r w:rsidRPr="001F4EFC">
        <w:rPr>
          <w:rFonts w:ascii="Times New Roman" w:hAnsi="Times New Roman"/>
          <w:b/>
          <w:sz w:val="24"/>
          <w:szCs w:val="24"/>
        </w:rPr>
        <w:t>ОБЩАЯ ХАРАКТЕРИСТИКА РАБОЧЕЙ ПРОГРАММЫ УЧЕБНОЙ ДИСЦИПЛИНЫ</w:t>
      </w:r>
    </w:p>
    <w:p w14:paraId="6284F452" w14:textId="77777777" w:rsidR="00813029" w:rsidRPr="001F4EFC" w:rsidRDefault="00813029" w:rsidP="00261EA8">
      <w:pPr>
        <w:suppressAutoHyphens/>
        <w:spacing w:after="0"/>
        <w:ind w:left="720"/>
        <w:jc w:val="center"/>
        <w:rPr>
          <w:rFonts w:ascii="Times New Roman" w:hAnsi="Times New Roman"/>
          <w:b/>
          <w:sz w:val="24"/>
          <w:szCs w:val="24"/>
        </w:rPr>
      </w:pPr>
      <w:r w:rsidRPr="001F4EFC">
        <w:rPr>
          <w:rFonts w:ascii="Times New Roman" w:hAnsi="Times New Roman"/>
          <w:sz w:val="24"/>
          <w:szCs w:val="24"/>
        </w:rPr>
        <w:t xml:space="preserve"> «Психология общения</w:t>
      </w:r>
      <w:r w:rsidRPr="001F4EFC">
        <w:rPr>
          <w:rFonts w:ascii="Times New Roman" w:hAnsi="Times New Roman"/>
          <w:b/>
          <w:sz w:val="24"/>
          <w:szCs w:val="24"/>
        </w:rPr>
        <w:t>»</w:t>
      </w:r>
    </w:p>
    <w:p w14:paraId="219DDE8F"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F4EFC">
        <w:rPr>
          <w:rFonts w:ascii="Times New Roman" w:hAnsi="Times New Roman"/>
          <w:b/>
          <w:sz w:val="24"/>
          <w:szCs w:val="24"/>
        </w:rPr>
        <w:t xml:space="preserve">1.1. Место дисциплины в структуре основной образовательной программы: </w:t>
      </w:r>
    </w:p>
    <w:p w14:paraId="406FD596" w14:textId="77777777" w:rsidR="00813029" w:rsidRPr="001F4EFC" w:rsidRDefault="00813029" w:rsidP="00261EA8">
      <w:pPr>
        <w:spacing w:after="0"/>
        <w:rPr>
          <w:rFonts w:ascii="Times New Roman" w:hAnsi="Times New Roman"/>
          <w:sz w:val="24"/>
          <w:szCs w:val="24"/>
        </w:rPr>
      </w:pPr>
      <w:r w:rsidRPr="001F4EFC">
        <w:rPr>
          <w:rFonts w:ascii="Times New Roman" w:hAnsi="Times New Roman"/>
          <w:sz w:val="24"/>
          <w:szCs w:val="24"/>
        </w:rPr>
        <w:t>Учебная дисциплина «Психология общения» является обязательной частью общего гуман</w:t>
      </w:r>
      <w:r w:rsidRPr="001F4EFC">
        <w:rPr>
          <w:rFonts w:ascii="Times New Roman" w:hAnsi="Times New Roman"/>
          <w:sz w:val="24"/>
          <w:szCs w:val="24"/>
        </w:rPr>
        <w:t>и</w:t>
      </w:r>
      <w:r w:rsidRPr="001F4EFC">
        <w:rPr>
          <w:rFonts w:ascii="Times New Roman" w:hAnsi="Times New Roman"/>
          <w:sz w:val="24"/>
          <w:szCs w:val="24"/>
        </w:rPr>
        <w:t>тарного и социально-экономического цикла ПООП-П в соответствии с ФГОС СПО по спец</w:t>
      </w:r>
      <w:r w:rsidRPr="001F4EFC">
        <w:rPr>
          <w:rFonts w:ascii="Times New Roman" w:hAnsi="Times New Roman"/>
          <w:sz w:val="24"/>
          <w:szCs w:val="24"/>
        </w:rPr>
        <w:t>и</w:t>
      </w:r>
      <w:r w:rsidRPr="001F4EFC">
        <w:rPr>
          <w:rFonts w:ascii="Times New Roman" w:hAnsi="Times New Roman"/>
          <w:sz w:val="24"/>
          <w:szCs w:val="24"/>
        </w:rPr>
        <w:t>альности 09.02.07 Информационные системы и программирование.</w:t>
      </w:r>
    </w:p>
    <w:p w14:paraId="1D61B9D4" w14:textId="77777777" w:rsidR="00813029" w:rsidRPr="001F4EFC" w:rsidRDefault="00813029" w:rsidP="00261EA8">
      <w:pPr>
        <w:spacing w:after="0"/>
        <w:ind w:firstLine="709"/>
        <w:contextualSpacing/>
        <w:jc w:val="both"/>
        <w:rPr>
          <w:rFonts w:ascii="Times New Roman" w:hAnsi="Times New Roman"/>
          <w:sz w:val="24"/>
          <w:szCs w:val="24"/>
        </w:rPr>
      </w:pPr>
      <w:r w:rsidRPr="001F4EFC">
        <w:rPr>
          <w:rFonts w:ascii="Times New Roman" w:hAnsi="Times New Roman"/>
          <w:sz w:val="24"/>
          <w:szCs w:val="24"/>
        </w:rPr>
        <w:t>Особое значение дисциплина имеет при формировании и развитии ОК-1, ОК-2, ОК-3, ОК-4, ОК-5, ОК-6, ОК-9</w:t>
      </w:r>
    </w:p>
    <w:p w14:paraId="4922C7CA" w14:textId="77777777" w:rsidR="00813029" w:rsidRPr="001F4EFC" w:rsidRDefault="00813029" w:rsidP="00261EA8">
      <w:pPr>
        <w:spacing w:after="0"/>
        <w:ind w:firstLine="709"/>
        <w:rPr>
          <w:rFonts w:ascii="Times New Roman" w:hAnsi="Times New Roman"/>
          <w:b/>
          <w:sz w:val="24"/>
          <w:szCs w:val="24"/>
        </w:rPr>
      </w:pPr>
      <w:r w:rsidRPr="001F4EFC">
        <w:rPr>
          <w:rFonts w:ascii="Times New Roman" w:hAnsi="Times New Roman"/>
          <w:b/>
          <w:sz w:val="24"/>
          <w:szCs w:val="24"/>
        </w:rPr>
        <w:t>1.2. Цель и планируемые результаты освоения дисциплины:</w:t>
      </w:r>
    </w:p>
    <w:p w14:paraId="56577F0D" w14:textId="77777777" w:rsidR="00813029" w:rsidRPr="001F4EFC" w:rsidRDefault="00813029" w:rsidP="00261EA8">
      <w:pPr>
        <w:suppressAutoHyphens/>
        <w:spacing w:after="0"/>
        <w:ind w:firstLine="709"/>
        <w:jc w:val="both"/>
        <w:rPr>
          <w:rFonts w:ascii="Times New Roman" w:hAnsi="Times New Roman"/>
          <w:sz w:val="24"/>
          <w:szCs w:val="24"/>
          <w:lang w:eastAsia="en-US"/>
        </w:rPr>
      </w:pPr>
      <w:r w:rsidRPr="001F4EFC">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2"/>
        <w:gridCol w:w="4011"/>
        <w:gridCol w:w="4151"/>
      </w:tblGrid>
      <w:tr w:rsidR="00D21F39" w:rsidRPr="001F4EFC" w14:paraId="375C39A8" w14:textId="77777777" w:rsidTr="00914092">
        <w:trPr>
          <w:trHeight w:val="649"/>
        </w:trPr>
        <w:tc>
          <w:tcPr>
            <w:tcW w:w="859" w:type="pct"/>
            <w:hideMark/>
          </w:tcPr>
          <w:p w14:paraId="75B1FA6C" w14:textId="77777777" w:rsidR="00813029" w:rsidRPr="001F4EFC" w:rsidRDefault="00813029" w:rsidP="00261EA8">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 xml:space="preserve">Код </w:t>
            </w:r>
          </w:p>
          <w:p w14:paraId="47E1063B" w14:textId="77777777" w:rsidR="00813029" w:rsidRPr="001F4EFC" w:rsidRDefault="00813029" w:rsidP="00261EA8">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ПК, ОК</w:t>
            </w:r>
          </w:p>
        </w:tc>
        <w:tc>
          <w:tcPr>
            <w:tcW w:w="2035" w:type="pct"/>
            <w:hideMark/>
          </w:tcPr>
          <w:p w14:paraId="1EB8EF29" w14:textId="77777777" w:rsidR="00813029" w:rsidRPr="001F4EFC" w:rsidRDefault="00813029" w:rsidP="00261EA8">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Умения</w:t>
            </w:r>
          </w:p>
        </w:tc>
        <w:tc>
          <w:tcPr>
            <w:tcW w:w="2106" w:type="pct"/>
            <w:hideMark/>
          </w:tcPr>
          <w:p w14:paraId="37BBB6AF" w14:textId="77777777" w:rsidR="00813029" w:rsidRPr="001F4EFC" w:rsidRDefault="00813029" w:rsidP="00261EA8">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Знания</w:t>
            </w:r>
          </w:p>
        </w:tc>
      </w:tr>
      <w:tr w:rsidR="00813029" w:rsidRPr="001F4EFC" w14:paraId="4568D56F" w14:textId="77777777" w:rsidTr="00914092">
        <w:trPr>
          <w:trHeight w:val="212"/>
        </w:trPr>
        <w:tc>
          <w:tcPr>
            <w:tcW w:w="859" w:type="pct"/>
          </w:tcPr>
          <w:p w14:paraId="681CB2F4" w14:textId="77777777" w:rsidR="00813029" w:rsidRPr="001F4EFC" w:rsidRDefault="00813029" w:rsidP="00261EA8">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ОК-1, ОК-2, ОК-3, ОК-4, ОК-5, ОК-6, ОК-9</w:t>
            </w:r>
          </w:p>
        </w:tc>
        <w:tc>
          <w:tcPr>
            <w:tcW w:w="2035" w:type="pct"/>
          </w:tcPr>
          <w:p w14:paraId="300A1B13" w14:textId="77777777" w:rsidR="00813029" w:rsidRPr="001F4EFC" w:rsidRDefault="00813029" w:rsidP="00261EA8">
            <w:pPr>
              <w:spacing w:after="0" w:line="240" w:lineRule="auto"/>
              <w:contextualSpacing/>
              <w:jc w:val="both"/>
              <w:rPr>
                <w:rFonts w:ascii="Times New Roman" w:hAnsi="Times New Roman"/>
                <w:sz w:val="24"/>
                <w:szCs w:val="24"/>
              </w:rPr>
            </w:pPr>
            <w:r w:rsidRPr="001F4EFC">
              <w:rPr>
                <w:rFonts w:ascii="Times New Roman" w:hAnsi="Times New Roman"/>
                <w:sz w:val="24"/>
                <w:szCs w:val="24"/>
              </w:rPr>
              <w:t>планировать, прогнозировать и ан</w:t>
            </w:r>
            <w:r w:rsidRPr="001F4EFC">
              <w:rPr>
                <w:rFonts w:ascii="Times New Roman" w:hAnsi="Times New Roman"/>
                <w:sz w:val="24"/>
                <w:szCs w:val="24"/>
              </w:rPr>
              <w:t>а</w:t>
            </w:r>
            <w:r w:rsidRPr="001F4EFC">
              <w:rPr>
                <w:rFonts w:ascii="Times New Roman" w:hAnsi="Times New Roman"/>
                <w:sz w:val="24"/>
                <w:szCs w:val="24"/>
              </w:rPr>
              <w:t xml:space="preserve">лизировать деловое общение; </w:t>
            </w:r>
          </w:p>
          <w:p w14:paraId="0EBD78FA" w14:textId="77777777" w:rsidR="00813029" w:rsidRPr="001F4EFC" w:rsidRDefault="00813029" w:rsidP="00261EA8">
            <w:pPr>
              <w:spacing w:after="0" w:line="240" w:lineRule="auto"/>
              <w:contextualSpacing/>
              <w:jc w:val="both"/>
              <w:rPr>
                <w:rFonts w:ascii="Times New Roman" w:hAnsi="Times New Roman"/>
                <w:sz w:val="24"/>
                <w:szCs w:val="24"/>
              </w:rPr>
            </w:pPr>
            <w:r w:rsidRPr="001F4EFC">
              <w:rPr>
                <w:rFonts w:ascii="Times New Roman" w:hAnsi="Times New Roman"/>
                <w:sz w:val="24"/>
                <w:szCs w:val="24"/>
              </w:rPr>
              <w:t>- применять техники и приемы э</w:t>
            </w:r>
            <w:r w:rsidRPr="001F4EFC">
              <w:rPr>
                <w:rFonts w:ascii="Times New Roman" w:hAnsi="Times New Roman"/>
                <w:sz w:val="24"/>
                <w:szCs w:val="24"/>
              </w:rPr>
              <w:t>ф</w:t>
            </w:r>
            <w:r w:rsidRPr="001F4EFC">
              <w:rPr>
                <w:rFonts w:ascii="Times New Roman" w:hAnsi="Times New Roman"/>
                <w:sz w:val="24"/>
                <w:szCs w:val="24"/>
              </w:rPr>
              <w:t>фективного общения в професси</w:t>
            </w:r>
            <w:r w:rsidRPr="001F4EFC">
              <w:rPr>
                <w:rFonts w:ascii="Times New Roman" w:hAnsi="Times New Roman"/>
                <w:sz w:val="24"/>
                <w:szCs w:val="24"/>
              </w:rPr>
              <w:t>о</w:t>
            </w:r>
            <w:r w:rsidRPr="001F4EFC">
              <w:rPr>
                <w:rFonts w:ascii="Times New Roman" w:hAnsi="Times New Roman"/>
                <w:sz w:val="24"/>
                <w:szCs w:val="24"/>
              </w:rPr>
              <w:t xml:space="preserve">нальной деятельности; </w:t>
            </w:r>
          </w:p>
          <w:p w14:paraId="15D6D6D4" w14:textId="77777777" w:rsidR="00813029" w:rsidRPr="001F4EFC" w:rsidRDefault="00813029" w:rsidP="00261EA8">
            <w:pPr>
              <w:spacing w:after="0" w:line="240" w:lineRule="auto"/>
              <w:contextualSpacing/>
              <w:jc w:val="both"/>
              <w:rPr>
                <w:rFonts w:ascii="Times New Roman" w:hAnsi="Times New Roman"/>
                <w:sz w:val="24"/>
                <w:szCs w:val="24"/>
              </w:rPr>
            </w:pPr>
            <w:r w:rsidRPr="001F4EFC">
              <w:rPr>
                <w:rFonts w:ascii="Times New Roman" w:hAnsi="Times New Roman"/>
                <w:sz w:val="24"/>
                <w:szCs w:val="24"/>
              </w:rPr>
              <w:t>- использовать приемы саморегул</w:t>
            </w:r>
            <w:r w:rsidRPr="001F4EFC">
              <w:rPr>
                <w:rFonts w:ascii="Times New Roman" w:hAnsi="Times New Roman"/>
                <w:sz w:val="24"/>
                <w:szCs w:val="24"/>
              </w:rPr>
              <w:t>я</w:t>
            </w:r>
            <w:r w:rsidRPr="001F4EFC">
              <w:rPr>
                <w:rFonts w:ascii="Times New Roman" w:hAnsi="Times New Roman"/>
                <w:sz w:val="24"/>
                <w:szCs w:val="24"/>
              </w:rPr>
              <w:t>ции поведения в процессе межли</w:t>
            </w:r>
            <w:r w:rsidRPr="001F4EFC">
              <w:rPr>
                <w:rFonts w:ascii="Times New Roman" w:hAnsi="Times New Roman"/>
                <w:sz w:val="24"/>
                <w:szCs w:val="24"/>
              </w:rPr>
              <w:t>ч</w:t>
            </w:r>
            <w:r w:rsidRPr="001F4EFC">
              <w:rPr>
                <w:rFonts w:ascii="Times New Roman" w:hAnsi="Times New Roman"/>
                <w:sz w:val="24"/>
                <w:szCs w:val="24"/>
              </w:rPr>
              <w:t xml:space="preserve">ностного общения; </w:t>
            </w:r>
          </w:p>
          <w:p w14:paraId="6DFC4BD8" w14:textId="77777777" w:rsidR="00813029" w:rsidRPr="001F4EFC" w:rsidRDefault="00813029" w:rsidP="00261EA8">
            <w:pPr>
              <w:spacing w:after="0" w:line="240" w:lineRule="auto"/>
              <w:contextualSpacing/>
              <w:jc w:val="both"/>
              <w:rPr>
                <w:rFonts w:ascii="Times New Roman" w:hAnsi="Times New Roman"/>
                <w:sz w:val="24"/>
                <w:szCs w:val="24"/>
              </w:rPr>
            </w:pPr>
            <w:r w:rsidRPr="001F4EFC">
              <w:rPr>
                <w:rFonts w:ascii="Times New Roman" w:hAnsi="Times New Roman"/>
                <w:sz w:val="24"/>
                <w:szCs w:val="24"/>
              </w:rPr>
              <w:t xml:space="preserve">- устанавливать деловые контакты с учетом особенностей партнеров по общению и соблюдением делового этикета; </w:t>
            </w:r>
          </w:p>
          <w:p w14:paraId="02F68C97" w14:textId="77777777" w:rsidR="00813029" w:rsidRPr="001F4EFC" w:rsidRDefault="00813029" w:rsidP="00261EA8">
            <w:pPr>
              <w:spacing w:after="0" w:line="240" w:lineRule="auto"/>
              <w:contextualSpacing/>
              <w:jc w:val="both"/>
              <w:rPr>
                <w:rFonts w:ascii="Times New Roman" w:hAnsi="Times New Roman"/>
                <w:sz w:val="24"/>
                <w:szCs w:val="24"/>
              </w:rPr>
            </w:pPr>
            <w:r w:rsidRPr="001F4EFC">
              <w:rPr>
                <w:rFonts w:ascii="Times New Roman" w:hAnsi="Times New Roman"/>
                <w:sz w:val="24"/>
                <w:szCs w:val="24"/>
              </w:rPr>
              <w:t>- использовать эффективные при</w:t>
            </w:r>
            <w:r w:rsidRPr="001F4EFC">
              <w:rPr>
                <w:rFonts w:ascii="Times New Roman" w:hAnsi="Times New Roman"/>
                <w:sz w:val="24"/>
                <w:szCs w:val="24"/>
              </w:rPr>
              <w:t>е</w:t>
            </w:r>
            <w:r w:rsidRPr="001F4EFC">
              <w:rPr>
                <w:rFonts w:ascii="Times New Roman" w:hAnsi="Times New Roman"/>
                <w:sz w:val="24"/>
                <w:szCs w:val="24"/>
              </w:rPr>
              <w:t xml:space="preserve">мы управления конфликтами; </w:t>
            </w:r>
          </w:p>
          <w:p w14:paraId="477C3EB8" w14:textId="77777777" w:rsidR="00813029" w:rsidRPr="001F4EFC" w:rsidRDefault="00813029" w:rsidP="00261EA8">
            <w:pPr>
              <w:suppressAutoHyphens/>
              <w:spacing w:after="0" w:line="240" w:lineRule="auto"/>
              <w:jc w:val="center"/>
              <w:rPr>
                <w:rFonts w:ascii="Times New Roman" w:hAnsi="Times New Roman"/>
                <w:i/>
                <w:sz w:val="24"/>
                <w:szCs w:val="24"/>
              </w:rPr>
            </w:pPr>
          </w:p>
        </w:tc>
        <w:tc>
          <w:tcPr>
            <w:tcW w:w="2106" w:type="pct"/>
          </w:tcPr>
          <w:p w14:paraId="047EE5BA" w14:textId="77777777" w:rsidR="00813029" w:rsidRPr="001F4EFC" w:rsidRDefault="00813029" w:rsidP="00261EA8">
            <w:pPr>
              <w:spacing w:after="0" w:line="240" w:lineRule="auto"/>
              <w:contextualSpacing/>
              <w:jc w:val="both"/>
              <w:rPr>
                <w:rFonts w:ascii="Times New Roman" w:hAnsi="Times New Roman"/>
                <w:sz w:val="24"/>
                <w:szCs w:val="24"/>
              </w:rPr>
            </w:pPr>
            <w:r w:rsidRPr="001F4EFC">
              <w:rPr>
                <w:rFonts w:ascii="Times New Roman" w:hAnsi="Times New Roman"/>
                <w:sz w:val="24"/>
                <w:szCs w:val="24"/>
              </w:rPr>
              <w:t>- цели, функции, виды и уровни о</w:t>
            </w:r>
            <w:r w:rsidRPr="001F4EFC">
              <w:rPr>
                <w:rFonts w:ascii="Times New Roman" w:hAnsi="Times New Roman"/>
                <w:sz w:val="24"/>
                <w:szCs w:val="24"/>
              </w:rPr>
              <w:t>б</w:t>
            </w:r>
            <w:r w:rsidRPr="001F4EFC">
              <w:rPr>
                <w:rFonts w:ascii="Times New Roman" w:hAnsi="Times New Roman"/>
                <w:sz w:val="24"/>
                <w:szCs w:val="24"/>
              </w:rPr>
              <w:t xml:space="preserve">щения; </w:t>
            </w:r>
          </w:p>
          <w:p w14:paraId="133FC2A0" w14:textId="77777777" w:rsidR="00813029" w:rsidRPr="001F4EFC" w:rsidRDefault="00813029" w:rsidP="00261EA8">
            <w:pPr>
              <w:spacing w:after="0" w:line="240" w:lineRule="auto"/>
              <w:contextualSpacing/>
              <w:jc w:val="both"/>
              <w:rPr>
                <w:rFonts w:ascii="Times New Roman" w:hAnsi="Times New Roman"/>
                <w:sz w:val="24"/>
                <w:szCs w:val="24"/>
              </w:rPr>
            </w:pPr>
            <w:r w:rsidRPr="001F4EFC">
              <w:rPr>
                <w:rFonts w:ascii="Times New Roman" w:hAnsi="Times New Roman"/>
                <w:sz w:val="24"/>
                <w:szCs w:val="24"/>
              </w:rPr>
              <w:t>- роли и ролевые ожидания в общ</w:t>
            </w:r>
            <w:r w:rsidRPr="001F4EFC">
              <w:rPr>
                <w:rFonts w:ascii="Times New Roman" w:hAnsi="Times New Roman"/>
                <w:sz w:val="24"/>
                <w:szCs w:val="24"/>
              </w:rPr>
              <w:t>е</w:t>
            </w:r>
            <w:r w:rsidRPr="001F4EFC">
              <w:rPr>
                <w:rFonts w:ascii="Times New Roman" w:hAnsi="Times New Roman"/>
                <w:sz w:val="24"/>
                <w:szCs w:val="24"/>
              </w:rPr>
              <w:t xml:space="preserve">нии; </w:t>
            </w:r>
          </w:p>
          <w:p w14:paraId="101A347E" w14:textId="77777777" w:rsidR="00813029" w:rsidRPr="001F4EFC" w:rsidRDefault="00813029" w:rsidP="00261EA8">
            <w:pPr>
              <w:spacing w:after="0" w:line="240" w:lineRule="auto"/>
              <w:contextualSpacing/>
              <w:jc w:val="both"/>
              <w:rPr>
                <w:rFonts w:ascii="Times New Roman" w:hAnsi="Times New Roman"/>
                <w:sz w:val="24"/>
                <w:szCs w:val="24"/>
              </w:rPr>
            </w:pPr>
            <w:r w:rsidRPr="001F4EFC">
              <w:rPr>
                <w:rFonts w:ascii="Times New Roman" w:hAnsi="Times New Roman"/>
                <w:sz w:val="24"/>
                <w:szCs w:val="24"/>
              </w:rPr>
              <w:t xml:space="preserve">- специфику делового общения, структуру коммуникативного акта и условия установления контакта; </w:t>
            </w:r>
          </w:p>
          <w:p w14:paraId="585C7A5F" w14:textId="77777777" w:rsidR="00813029" w:rsidRPr="001F4EFC" w:rsidRDefault="00813029" w:rsidP="00261EA8">
            <w:pPr>
              <w:spacing w:after="0" w:line="240" w:lineRule="auto"/>
              <w:contextualSpacing/>
              <w:jc w:val="both"/>
              <w:rPr>
                <w:rFonts w:ascii="Times New Roman" w:hAnsi="Times New Roman"/>
                <w:sz w:val="24"/>
                <w:szCs w:val="24"/>
              </w:rPr>
            </w:pPr>
            <w:r w:rsidRPr="001F4EFC">
              <w:rPr>
                <w:rFonts w:ascii="Times New Roman" w:hAnsi="Times New Roman"/>
                <w:sz w:val="24"/>
                <w:szCs w:val="24"/>
              </w:rPr>
              <w:t>- нормы и правила профессиональн</w:t>
            </w:r>
            <w:r w:rsidRPr="001F4EFC">
              <w:rPr>
                <w:rFonts w:ascii="Times New Roman" w:hAnsi="Times New Roman"/>
                <w:sz w:val="24"/>
                <w:szCs w:val="24"/>
              </w:rPr>
              <w:t>о</w:t>
            </w:r>
            <w:r w:rsidRPr="001F4EFC">
              <w:rPr>
                <w:rFonts w:ascii="Times New Roman" w:hAnsi="Times New Roman"/>
                <w:sz w:val="24"/>
                <w:szCs w:val="24"/>
              </w:rPr>
              <w:t xml:space="preserve">го поведения и этикета; </w:t>
            </w:r>
          </w:p>
          <w:p w14:paraId="6ECF7BFB" w14:textId="77777777" w:rsidR="00813029" w:rsidRPr="001F4EFC" w:rsidRDefault="00813029" w:rsidP="00261EA8">
            <w:pPr>
              <w:spacing w:after="0" w:line="240" w:lineRule="auto"/>
              <w:contextualSpacing/>
              <w:jc w:val="both"/>
              <w:rPr>
                <w:rFonts w:ascii="Times New Roman" w:hAnsi="Times New Roman"/>
                <w:sz w:val="24"/>
                <w:szCs w:val="24"/>
              </w:rPr>
            </w:pPr>
            <w:r w:rsidRPr="001F4EFC">
              <w:rPr>
                <w:rFonts w:ascii="Times New Roman" w:hAnsi="Times New Roman"/>
                <w:sz w:val="24"/>
                <w:szCs w:val="24"/>
              </w:rPr>
              <w:t>- механизмы взаимопонимания в о</w:t>
            </w:r>
            <w:r w:rsidRPr="001F4EFC">
              <w:rPr>
                <w:rFonts w:ascii="Times New Roman" w:hAnsi="Times New Roman"/>
                <w:sz w:val="24"/>
                <w:szCs w:val="24"/>
              </w:rPr>
              <w:t>б</w:t>
            </w:r>
            <w:r w:rsidRPr="001F4EFC">
              <w:rPr>
                <w:rFonts w:ascii="Times New Roman" w:hAnsi="Times New Roman"/>
                <w:sz w:val="24"/>
                <w:szCs w:val="24"/>
              </w:rPr>
              <w:t xml:space="preserve">щении; </w:t>
            </w:r>
          </w:p>
          <w:p w14:paraId="28D4347C" w14:textId="77777777" w:rsidR="00813029" w:rsidRPr="001F4EFC" w:rsidRDefault="00813029" w:rsidP="00261EA8">
            <w:pPr>
              <w:spacing w:after="0" w:line="240" w:lineRule="auto"/>
              <w:contextualSpacing/>
              <w:jc w:val="both"/>
              <w:rPr>
                <w:rFonts w:ascii="Times New Roman" w:hAnsi="Times New Roman"/>
                <w:sz w:val="24"/>
                <w:szCs w:val="24"/>
              </w:rPr>
            </w:pPr>
            <w:r w:rsidRPr="001F4EFC">
              <w:rPr>
                <w:rFonts w:ascii="Times New Roman" w:hAnsi="Times New Roman"/>
                <w:sz w:val="24"/>
                <w:szCs w:val="24"/>
              </w:rPr>
              <w:t>- техники и приемы общения, правила слушания, ведения беседы, убежд</w:t>
            </w:r>
            <w:r w:rsidRPr="001F4EFC">
              <w:rPr>
                <w:rFonts w:ascii="Times New Roman" w:hAnsi="Times New Roman"/>
                <w:sz w:val="24"/>
                <w:szCs w:val="24"/>
              </w:rPr>
              <w:t>е</w:t>
            </w:r>
            <w:r w:rsidRPr="001F4EFC">
              <w:rPr>
                <w:rFonts w:ascii="Times New Roman" w:hAnsi="Times New Roman"/>
                <w:sz w:val="24"/>
                <w:szCs w:val="24"/>
              </w:rPr>
              <w:t xml:space="preserve">ния; </w:t>
            </w:r>
          </w:p>
          <w:p w14:paraId="6FEE4CE4" w14:textId="77777777" w:rsidR="00813029" w:rsidRPr="001F4EFC" w:rsidRDefault="00813029" w:rsidP="00261EA8">
            <w:pPr>
              <w:spacing w:after="0" w:line="240" w:lineRule="auto"/>
              <w:contextualSpacing/>
              <w:jc w:val="both"/>
              <w:rPr>
                <w:rFonts w:ascii="Times New Roman" w:hAnsi="Times New Roman"/>
                <w:sz w:val="24"/>
                <w:szCs w:val="24"/>
              </w:rPr>
            </w:pPr>
            <w:r w:rsidRPr="001F4EFC">
              <w:rPr>
                <w:rFonts w:ascii="Times New Roman" w:hAnsi="Times New Roman"/>
                <w:sz w:val="24"/>
                <w:szCs w:val="24"/>
              </w:rPr>
              <w:t xml:space="preserve">- этические принципы общения; </w:t>
            </w:r>
          </w:p>
          <w:p w14:paraId="2408AA7C" w14:textId="77777777" w:rsidR="00813029" w:rsidRPr="001F4EFC" w:rsidRDefault="00813029" w:rsidP="00261EA8">
            <w:pPr>
              <w:spacing w:after="0" w:line="240" w:lineRule="auto"/>
              <w:contextualSpacing/>
              <w:jc w:val="both"/>
              <w:rPr>
                <w:rFonts w:ascii="Times New Roman" w:hAnsi="Times New Roman"/>
                <w:sz w:val="24"/>
                <w:szCs w:val="24"/>
              </w:rPr>
            </w:pPr>
            <w:r w:rsidRPr="001F4EFC">
              <w:rPr>
                <w:rFonts w:ascii="Times New Roman" w:hAnsi="Times New Roman"/>
                <w:sz w:val="24"/>
                <w:szCs w:val="24"/>
              </w:rPr>
              <w:t>- влияние индивидуальных особенн</w:t>
            </w:r>
            <w:r w:rsidRPr="001F4EFC">
              <w:rPr>
                <w:rFonts w:ascii="Times New Roman" w:hAnsi="Times New Roman"/>
                <w:sz w:val="24"/>
                <w:szCs w:val="24"/>
              </w:rPr>
              <w:t>о</w:t>
            </w:r>
            <w:r w:rsidRPr="001F4EFC">
              <w:rPr>
                <w:rFonts w:ascii="Times New Roman" w:hAnsi="Times New Roman"/>
                <w:sz w:val="24"/>
                <w:szCs w:val="24"/>
              </w:rPr>
              <w:t xml:space="preserve">стей партнеров на процесс общения; </w:t>
            </w:r>
          </w:p>
          <w:p w14:paraId="7B8120FF" w14:textId="77777777" w:rsidR="00813029" w:rsidRPr="001F4EFC" w:rsidRDefault="00813029" w:rsidP="00261EA8">
            <w:pPr>
              <w:spacing w:after="0" w:line="240" w:lineRule="auto"/>
              <w:contextualSpacing/>
              <w:jc w:val="both"/>
              <w:rPr>
                <w:rFonts w:ascii="Times New Roman" w:hAnsi="Times New Roman"/>
                <w:sz w:val="24"/>
                <w:szCs w:val="24"/>
              </w:rPr>
            </w:pPr>
            <w:r w:rsidRPr="001F4EFC">
              <w:rPr>
                <w:rFonts w:ascii="Times New Roman" w:hAnsi="Times New Roman"/>
                <w:sz w:val="24"/>
                <w:szCs w:val="24"/>
              </w:rPr>
              <w:t>- источники, причины, виды и спос</w:t>
            </w:r>
            <w:r w:rsidRPr="001F4EFC">
              <w:rPr>
                <w:rFonts w:ascii="Times New Roman" w:hAnsi="Times New Roman"/>
                <w:sz w:val="24"/>
                <w:szCs w:val="24"/>
              </w:rPr>
              <w:t>о</w:t>
            </w:r>
            <w:r w:rsidRPr="001F4EFC">
              <w:rPr>
                <w:rFonts w:ascii="Times New Roman" w:hAnsi="Times New Roman"/>
                <w:sz w:val="24"/>
                <w:szCs w:val="24"/>
              </w:rPr>
              <w:t xml:space="preserve">бы разрешения конфликтов; </w:t>
            </w:r>
          </w:p>
          <w:p w14:paraId="23DBE18E" w14:textId="77777777" w:rsidR="00813029" w:rsidRPr="001F4EFC" w:rsidRDefault="00813029" w:rsidP="00261EA8">
            <w:pPr>
              <w:shd w:val="clear" w:color="auto" w:fill="FFFFFF"/>
              <w:spacing w:after="0" w:line="240" w:lineRule="auto"/>
              <w:contextualSpacing/>
              <w:jc w:val="both"/>
              <w:rPr>
                <w:rFonts w:ascii="Times New Roman" w:hAnsi="Times New Roman"/>
                <w:b/>
                <w:sz w:val="24"/>
                <w:szCs w:val="24"/>
                <w:u w:val="single"/>
              </w:rPr>
            </w:pPr>
            <w:r w:rsidRPr="001F4EFC">
              <w:rPr>
                <w:rFonts w:ascii="Times New Roman" w:hAnsi="Times New Roman"/>
                <w:sz w:val="24"/>
                <w:szCs w:val="24"/>
              </w:rPr>
              <w:t>- закономерности формирования и развития команды.</w:t>
            </w:r>
          </w:p>
        </w:tc>
      </w:tr>
    </w:tbl>
    <w:p w14:paraId="61D0DCC9" w14:textId="77777777" w:rsidR="00813029" w:rsidRPr="001F4EFC" w:rsidRDefault="00813029" w:rsidP="00261EA8">
      <w:pPr>
        <w:suppressAutoHyphens/>
        <w:spacing w:after="0"/>
        <w:ind w:firstLine="709"/>
        <w:rPr>
          <w:rFonts w:ascii="Times New Roman" w:hAnsi="Times New Roman"/>
          <w:b/>
          <w:sz w:val="24"/>
          <w:szCs w:val="24"/>
        </w:rPr>
      </w:pPr>
    </w:p>
    <w:p w14:paraId="24B30694" w14:textId="77777777" w:rsidR="00813029" w:rsidRPr="001F4EFC" w:rsidRDefault="00813029" w:rsidP="00261EA8">
      <w:pPr>
        <w:suppressAutoHyphens/>
        <w:spacing w:after="0"/>
        <w:jc w:val="center"/>
        <w:rPr>
          <w:rFonts w:ascii="Times New Roman" w:hAnsi="Times New Roman"/>
          <w:b/>
          <w:sz w:val="24"/>
          <w:szCs w:val="24"/>
        </w:rPr>
      </w:pPr>
      <w:r w:rsidRPr="001F4EFC">
        <w:rPr>
          <w:rFonts w:ascii="Times New Roman" w:hAnsi="Times New Roman"/>
          <w:b/>
          <w:sz w:val="24"/>
          <w:szCs w:val="24"/>
        </w:rPr>
        <w:t>2. СТРУКТУРА И СОДЕРЖАНИЕ УЧЕБНОЙ ДИСЦИПЛИНЫ</w:t>
      </w:r>
    </w:p>
    <w:p w14:paraId="03102367" w14:textId="77777777" w:rsidR="00813029" w:rsidRPr="001F4EFC" w:rsidRDefault="00813029" w:rsidP="00261EA8">
      <w:pPr>
        <w:suppressAutoHyphens/>
        <w:spacing w:after="0"/>
        <w:ind w:firstLine="709"/>
        <w:rPr>
          <w:rFonts w:ascii="Times New Roman" w:hAnsi="Times New Roman"/>
          <w:b/>
          <w:sz w:val="24"/>
          <w:szCs w:val="24"/>
        </w:rPr>
      </w:pPr>
      <w:r w:rsidRPr="001F4EF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D21F39" w:rsidRPr="001F4EFC" w14:paraId="60B0555B" w14:textId="77777777" w:rsidTr="00A14CAF">
        <w:trPr>
          <w:trHeight w:val="65"/>
        </w:trPr>
        <w:tc>
          <w:tcPr>
            <w:tcW w:w="3685" w:type="pct"/>
            <w:vAlign w:val="center"/>
          </w:tcPr>
          <w:p w14:paraId="1D2ACC69" w14:textId="77777777" w:rsidR="00813029" w:rsidRPr="001F4EFC" w:rsidRDefault="00813029" w:rsidP="00261EA8">
            <w:pPr>
              <w:suppressAutoHyphens/>
              <w:spacing w:after="0"/>
              <w:rPr>
                <w:rFonts w:ascii="Times New Roman" w:hAnsi="Times New Roman"/>
                <w:sz w:val="24"/>
                <w:szCs w:val="24"/>
              </w:rPr>
            </w:pPr>
            <w:r w:rsidRPr="001F4EFC">
              <w:rPr>
                <w:rFonts w:ascii="Times New Roman" w:hAnsi="Times New Roman"/>
                <w:sz w:val="24"/>
                <w:szCs w:val="24"/>
              </w:rPr>
              <w:t>Вид учебной работы</w:t>
            </w:r>
          </w:p>
        </w:tc>
        <w:tc>
          <w:tcPr>
            <w:tcW w:w="1315" w:type="pct"/>
            <w:vAlign w:val="center"/>
          </w:tcPr>
          <w:p w14:paraId="0DF08F26" w14:textId="77777777" w:rsidR="00813029" w:rsidRPr="001F4EFC" w:rsidRDefault="00813029" w:rsidP="00261EA8">
            <w:pPr>
              <w:suppressAutoHyphens/>
              <w:spacing w:after="0"/>
              <w:rPr>
                <w:rFonts w:ascii="Times New Roman" w:hAnsi="Times New Roman"/>
                <w:iCs/>
                <w:sz w:val="24"/>
                <w:szCs w:val="24"/>
              </w:rPr>
            </w:pPr>
            <w:r w:rsidRPr="001F4EFC">
              <w:rPr>
                <w:rFonts w:ascii="Times New Roman" w:hAnsi="Times New Roman"/>
                <w:iCs/>
                <w:sz w:val="24"/>
                <w:szCs w:val="24"/>
              </w:rPr>
              <w:t>Объем в часах</w:t>
            </w:r>
          </w:p>
        </w:tc>
      </w:tr>
      <w:tr w:rsidR="00D21F39" w:rsidRPr="001F4EFC" w14:paraId="214EFD1A" w14:textId="77777777" w:rsidTr="00A14CAF">
        <w:trPr>
          <w:trHeight w:val="65"/>
        </w:trPr>
        <w:tc>
          <w:tcPr>
            <w:tcW w:w="3685" w:type="pct"/>
            <w:vAlign w:val="center"/>
          </w:tcPr>
          <w:p w14:paraId="67C778DF" w14:textId="77777777" w:rsidR="00813029" w:rsidRPr="001F4EFC" w:rsidRDefault="00813029" w:rsidP="00261EA8">
            <w:pPr>
              <w:suppressAutoHyphens/>
              <w:spacing w:after="0"/>
              <w:rPr>
                <w:rFonts w:ascii="Times New Roman" w:hAnsi="Times New Roman"/>
                <w:sz w:val="24"/>
                <w:szCs w:val="24"/>
              </w:rPr>
            </w:pPr>
            <w:r w:rsidRPr="001F4EFC">
              <w:rPr>
                <w:rFonts w:ascii="Times New Roman" w:hAnsi="Times New Roman"/>
                <w:sz w:val="24"/>
                <w:szCs w:val="24"/>
              </w:rPr>
              <w:t>Объем образовательной программы учебной дисциплины</w:t>
            </w:r>
          </w:p>
        </w:tc>
        <w:tc>
          <w:tcPr>
            <w:tcW w:w="1315" w:type="pct"/>
            <w:vAlign w:val="center"/>
          </w:tcPr>
          <w:p w14:paraId="6A74E3AB" w14:textId="52FE31CF" w:rsidR="00813029" w:rsidRPr="001F4EFC" w:rsidRDefault="005075DF" w:rsidP="00261EA8">
            <w:pPr>
              <w:suppressAutoHyphens/>
              <w:spacing w:after="0"/>
              <w:rPr>
                <w:rFonts w:ascii="Times New Roman" w:hAnsi="Times New Roman"/>
                <w:iCs/>
                <w:sz w:val="24"/>
                <w:szCs w:val="24"/>
              </w:rPr>
            </w:pPr>
            <w:r>
              <w:rPr>
                <w:rFonts w:ascii="Times New Roman" w:hAnsi="Times New Roman"/>
                <w:iCs/>
                <w:sz w:val="24"/>
                <w:szCs w:val="24"/>
              </w:rPr>
              <w:t>4</w:t>
            </w:r>
            <w:r>
              <w:rPr>
                <w:iCs/>
                <w:sz w:val="24"/>
                <w:szCs w:val="24"/>
              </w:rPr>
              <w:t>8</w:t>
            </w:r>
          </w:p>
        </w:tc>
      </w:tr>
      <w:tr w:rsidR="00D21F39" w:rsidRPr="001F4EFC" w14:paraId="6204E153" w14:textId="77777777" w:rsidTr="00A14CAF">
        <w:trPr>
          <w:trHeight w:val="65"/>
        </w:trPr>
        <w:tc>
          <w:tcPr>
            <w:tcW w:w="3685" w:type="pct"/>
            <w:shd w:val="clear" w:color="auto" w:fill="auto"/>
            <w:vAlign w:val="center"/>
          </w:tcPr>
          <w:p w14:paraId="6E508A16" w14:textId="77777777" w:rsidR="00813029" w:rsidRPr="001F4EFC" w:rsidRDefault="00813029" w:rsidP="00261EA8">
            <w:pPr>
              <w:suppressAutoHyphens/>
              <w:spacing w:after="0"/>
              <w:rPr>
                <w:rFonts w:ascii="Times New Roman" w:hAnsi="Times New Roman"/>
                <w:sz w:val="24"/>
                <w:szCs w:val="24"/>
              </w:rPr>
            </w:pPr>
            <w:r w:rsidRPr="001F4EFC">
              <w:rPr>
                <w:rFonts w:ascii="Times New Roman" w:hAnsi="Times New Roman"/>
                <w:sz w:val="24"/>
                <w:szCs w:val="24"/>
              </w:rPr>
              <w:t>в т.ч. в форме практической подготовки</w:t>
            </w:r>
          </w:p>
        </w:tc>
        <w:tc>
          <w:tcPr>
            <w:tcW w:w="1315" w:type="pct"/>
            <w:shd w:val="clear" w:color="auto" w:fill="auto"/>
            <w:vAlign w:val="center"/>
          </w:tcPr>
          <w:p w14:paraId="22CE5E50" w14:textId="23E782B3" w:rsidR="00813029" w:rsidRPr="001F4EFC" w:rsidRDefault="005075DF" w:rsidP="00261EA8">
            <w:pPr>
              <w:suppressAutoHyphens/>
              <w:spacing w:after="0"/>
              <w:rPr>
                <w:rFonts w:ascii="Times New Roman" w:hAnsi="Times New Roman"/>
                <w:iCs/>
                <w:sz w:val="24"/>
                <w:szCs w:val="24"/>
              </w:rPr>
            </w:pPr>
            <w:r>
              <w:rPr>
                <w:rFonts w:ascii="Times New Roman" w:hAnsi="Times New Roman"/>
                <w:iCs/>
                <w:sz w:val="24"/>
                <w:szCs w:val="24"/>
              </w:rPr>
              <w:t>3</w:t>
            </w:r>
            <w:r>
              <w:rPr>
                <w:iCs/>
                <w:sz w:val="24"/>
                <w:szCs w:val="24"/>
              </w:rPr>
              <w:t>2</w:t>
            </w:r>
          </w:p>
        </w:tc>
      </w:tr>
      <w:tr w:rsidR="00D21F39" w:rsidRPr="001F4EFC" w14:paraId="2896717C" w14:textId="77777777" w:rsidTr="00A14CAF">
        <w:trPr>
          <w:trHeight w:val="65"/>
        </w:trPr>
        <w:tc>
          <w:tcPr>
            <w:tcW w:w="5000" w:type="pct"/>
            <w:gridSpan w:val="2"/>
            <w:vAlign w:val="center"/>
          </w:tcPr>
          <w:p w14:paraId="70452B2E" w14:textId="77777777" w:rsidR="00813029" w:rsidRPr="001F4EFC" w:rsidRDefault="00813029" w:rsidP="00261EA8">
            <w:pPr>
              <w:suppressAutoHyphens/>
              <w:spacing w:after="0"/>
              <w:rPr>
                <w:rFonts w:ascii="Times New Roman" w:hAnsi="Times New Roman"/>
                <w:iCs/>
                <w:sz w:val="24"/>
                <w:szCs w:val="24"/>
              </w:rPr>
            </w:pPr>
            <w:r w:rsidRPr="001F4EFC">
              <w:rPr>
                <w:rFonts w:ascii="Times New Roman" w:hAnsi="Times New Roman"/>
                <w:sz w:val="24"/>
                <w:szCs w:val="24"/>
              </w:rPr>
              <w:t>в т. ч.:</w:t>
            </w:r>
          </w:p>
        </w:tc>
      </w:tr>
      <w:tr w:rsidR="00D21F39" w:rsidRPr="001F4EFC" w14:paraId="2CFBF72F" w14:textId="77777777" w:rsidTr="00A14CAF">
        <w:trPr>
          <w:trHeight w:val="65"/>
        </w:trPr>
        <w:tc>
          <w:tcPr>
            <w:tcW w:w="3685" w:type="pct"/>
            <w:vAlign w:val="center"/>
          </w:tcPr>
          <w:p w14:paraId="2E8C5992" w14:textId="77777777" w:rsidR="00813029" w:rsidRPr="001F4EFC" w:rsidRDefault="00813029" w:rsidP="00261EA8">
            <w:pPr>
              <w:suppressAutoHyphens/>
              <w:spacing w:after="0"/>
              <w:rPr>
                <w:rFonts w:ascii="Times New Roman" w:hAnsi="Times New Roman"/>
                <w:sz w:val="24"/>
                <w:szCs w:val="24"/>
              </w:rPr>
            </w:pPr>
            <w:r w:rsidRPr="001F4EFC">
              <w:rPr>
                <w:rFonts w:ascii="Times New Roman" w:hAnsi="Times New Roman"/>
                <w:sz w:val="24"/>
                <w:szCs w:val="24"/>
              </w:rPr>
              <w:t>теоретическое обучение</w:t>
            </w:r>
          </w:p>
        </w:tc>
        <w:tc>
          <w:tcPr>
            <w:tcW w:w="1315" w:type="pct"/>
            <w:vAlign w:val="center"/>
          </w:tcPr>
          <w:p w14:paraId="5955005E" w14:textId="132451F9" w:rsidR="00813029" w:rsidRPr="001F4EFC" w:rsidRDefault="005075DF" w:rsidP="00261EA8">
            <w:pPr>
              <w:suppressAutoHyphens/>
              <w:spacing w:after="0"/>
              <w:rPr>
                <w:rFonts w:ascii="Times New Roman" w:hAnsi="Times New Roman"/>
                <w:iCs/>
                <w:sz w:val="24"/>
                <w:szCs w:val="24"/>
              </w:rPr>
            </w:pPr>
            <w:r>
              <w:rPr>
                <w:rFonts w:ascii="Times New Roman" w:hAnsi="Times New Roman"/>
                <w:iCs/>
                <w:sz w:val="24"/>
                <w:szCs w:val="24"/>
              </w:rPr>
              <w:t>1</w:t>
            </w:r>
            <w:r>
              <w:rPr>
                <w:iCs/>
                <w:sz w:val="24"/>
                <w:szCs w:val="24"/>
              </w:rPr>
              <w:t>6</w:t>
            </w:r>
          </w:p>
        </w:tc>
      </w:tr>
      <w:tr w:rsidR="00D21F39" w:rsidRPr="001F4EFC" w14:paraId="70BBA701" w14:textId="77777777" w:rsidTr="00A14CAF">
        <w:trPr>
          <w:trHeight w:val="65"/>
        </w:trPr>
        <w:tc>
          <w:tcPr>
            <w:tcW w:w="3685" w:type="pct"/>
            <w:vAlign w:val="center"/>
          </w:tcPr>
          <w:p w14:paraId="5946822A" w14:textId="77777777" w:rsidR="00813029" w:rsidRPr="001F4EFC" w:rsidRDefault="00813029" w:rsidP="00261EA8">
            <w:pPr>
              <w:suppressAutoHyphens/>
              <w:spacing w:after="0"/>
              <w:rPr>
                <w:rFonts w:ascii="Times New Roman" w:hAnsi="Times New Roman"/>
                <w:sz w:val="24"/>
                <w:szCs w:val="24"/>
              </w:rPr>
            </w:pPr>
            <w:r w:rsidRPr="001F4EFC">
              <w:rPr>
                <w:rFonts w:ascii="Times New Roman" w:hAnsi="Times New Roman"/>
                <w:sz w:val="24"/>
                <w:szCs w:val="24"/>
              </w:rPr>
              <w:t>практические занятия</w:t>
            </w:r>
            <w:r w:rsidRPr="001F4EFC">
              <w:rPr>
                <w:rFonts w:ascii="Times New Roman" w:hAnsi="Times New Roman"/>
                <w:i/>
                <w:sz w:val="24"/>
                <w:szCs w:val="24"/>
              </w:rPr>
              <w:t xml:space="preserve"> (если предусмотрено)</w:t>
            </w:r>
          </w:p>
        </w:tc>
        <w:tc>
          <w:tcPr>
            <w:tcW w:w="1315" w:type="pct"/>
            <w:vAlign w:val="center"/>
          </w:tcPr>
          <w:p w14:paraId="00FC7907" w14:textId="0F6D24A1" w:rsidR="00813029" w:rsidRPr="001F4EFC" w:rsidRDefault="005075DF" w:rsidP="00261EA8">
            <w:pPr>
              <w:suppressAutoHyphens/>
              <w:spacing w:after="0"/>
              <w:rPr>
                <w:rFonts w:ascii="Times New Roman" w:hAnsi="Times New Roman"/>
                <w:iCs/>
                <w:sz w:val="24"/>
                <w:szCs w:val="24"/>
              </w:rPr>
            </w:pPr>
            <w:r>
              <w:rPr>
                <w:rFonts w:ascii="Times New Roman" w:hAnsi="Times New Roman"/>
                <w:iCs/>
                <w:sz w:val="24"/>
                <w:szCs w:val="24"/>
              </w:rPr>
              <w:t>3</w:t>
            </w:r>
            <w:r>
              <w:rPr>
                <w:iCs/>
                <w:sz w:val="24"/>
                <w:szCs w:val="24"/>
              </w:rPr>
              <w:t>2</w:t>
            </w:r>
          </w:p>
        </w:tc>
      </w:tr>
      <w:tr w:rsidR="00D21F39" w:rsidRPr="001F4EFC" w14:paraId="3761A2BC" w14:textId="77777777" w:rsidTr="00D21F39">
        <w:trPr>
          <w:trHeight w:val="267"/>
        </w:trPr>
        <w:tc>
          <w:tcPr>
            <w:tcW w:w="3685" w:type="pct"/>
            <w:vAlign w:val="center"/>
          </w:tcPr>
          <w:p w14:paraId="6A02CAAC" w14:textId="77777777" w:rsidR="00813029" w:rsidRPr="001F4EFC" w:rsidRDefault="00813029" w:rsidP="00261EA8">
            <w:pPr>
              <w:suppressAutoHyphens/>
              <w:spacing w:after="0"/>
              <w:rPr>
                <w:rFonts w:ascii="Times New Roman" w:hAnsi="Times New Roman"/>
                <w:i/>
                <w:sz w:val="24"/>
                <w:szCs w:val="24"/>
              </w:rPr>
            </w:pPr>
            <w:r w:rsidRPr="001F4EFC">
              <w:rPr>
                <w:rFonts w:ascii="Times New Roman" w:hAnsi="Times New Roman"/>
                <w:i/>
                <w:sz w:val="24"/>
                <w:szCs w:val="24"/>
              </w:rPr>
              <w:t xml:space="preserve">Самостоятельная работа </w:t>
            </w:r>
          </w:p>
        </w:tc>
        <w:tc>
          <w:tcPr>
            <w:tcW w:w="1315" w:type="pct"/>
            <w:vAlign w:val="center"/>
          </w:tcPr>
          <w:p w14:paraId="082610DD" w14:textId="77777777" w:rsidR="00813029" w:rsidRPr="001F4EFC" w:rsidRDefault="00813029" w:rsidP="00261EA8">
            <w:pPr>
              <w:suppressAutoHyphens/>
              <w:spacing w:after="0"/>
              <w:rPr>
                <w:rFonts w:ascii="Times New Roman" w:hAnsi="Times New Roman"/>
                <w:iCs/>
                <w:sz w:val="24"/>
                <w:szCs w:val="24"/>
              </w:rPr>
            </w:pPr>
            <w:r w:rsidRPr="001F4EFC">
              <w:rPr>
                <w:rFonts w:ascii="Times New Roman" w:hAnsi="Times New Roman"/>
                <w:iCs/>
                <w:sz w:val="24"/>
                <w:szCs w:val="24"/>
              </w:rPr>
              <w:t>-</w:t>
            </w:r>
          </w:p>
        </w:tc>
      </w:tr>
      <w:tr w:rsidR="00D21F39" w:rsidRPr="001F4EFC" w14:paraId="540ECF0B" w14:textId="77777777" w:rsidTr="00D21F39">
        <w:trPr>
          <w:trHeight w:val="331"/>
        </w:trPr>
        <w:tc>
          <w:tcPr>
            <w:tcW w:w="3685" w:type="pct"/>
            <w:vAlign w:val="center"/>
          </w:tcPr>
          <w:p w14:paraId="37ACE5D5" w14:textId="77777777" w:rsidR="00813029" w:rsidRPr="001F4EFC" w:rsidRDefault="00813029" w:rsidP="00261EA8">
            <w:pPr>
              <w:suppressAutoHyphens/>
              <w:spacing w:after="0"/>
              <w:rPr>
                <w:rFonts w:ascii="Times New Roman" w:hAnsi="Times New Roman"/>
                <w:i/>
                <w:sz w:val="24"/>
                <w:szCs w:val="24"/>
              </w:rPr>
            </w:pPr>
            <w:r w:rsidRPr="001F4EFC">
              <w:rPr>
                <w:rFonts w:ascii="Times New Roman" w:hAnsi="Times New Roman"/>
                <w:iCs/>
                <w:sz w:val="24"/>
                <w:szCs w:val="24"/>
              </w:rPr>
              <w:t>Промежуточная аттестация</w:t>
            </w:r>
          </w:p>
        </w:tc>
        <w:tc>
          <w:tcPr>
            <w:tcW w:w="1315" w:type="pct"/>
            <w:vAlign w:val="center"/>
          </w:tcPr>
          <w:p w14:paraId="7EF9E68E" w14:textId="77777777" w:rsidR="00813029" w:rsidRPr="001F4EFC" w:rsidRDefault="00813029" w:rsidP="00261EA8">
            <w:pPr>
              <w:suppressAutoHyphens/>
              <w:spacing w:after="0"/>
              <w:rPr>
                <w:rFonts w:ascii="Times New Roman" w:hAnsi="Times New Roman"/>
                <w:iCs/>
                <w:sz w:val="24"/>
                <w:szCs w:val="24"/>
              </w:rPr>
            </w:pPr>
            <w:r w:rsidRPr="001F4EFC">
              <w:rPr>
                <w:rFonts w:ascii="Times New Roman" w:hAnsi="Times New Roman"/>
                <w:iCs/>
                <w:sz w:val="24"/>
                <w:szCs w:val="24"/>
              </w:rPr>
              <w:t>*</w:t>
            </w:r>
          </w:p>
        </w:tc>
      </w:tr>
    </w:tbl>
    <w:p w14:paraId="5729C3C5" w14:textId="77777777" w:rsidR="00813029" w:rsidRPr="001F4EFC" w:rsidRDefault="00813029" w:rsidP="00261EA8">
      <w:pPr>
        <w:spacing w:after="0"/>
        <w:rPr>
          <w:rFonts w:ascii="Times New Roman" w:hAnsi="Times New Roman"/>
          <w:b/>
          <w:i/>
          <w:sz w:val="24"/>
          <w:szCs w:val="24"/>
        </w:rPr>
        <w:sectPr w:rsidR="00813029" w:rsidRPr="001F4EFC" w:rsidSect="001F4EFC">
          <w:pgSz w:w="11906" w:h="16838"/>
          <w:pgMar w:top="1134" w:right="567" w:bottom="1134" w:left="1701" w:header="708" w:footer="708" w:gutter="0"/>
          <w:cols w:space="720"/>
          <w:docGrid w:linePitch="299"/>
        </w:sectPr>
      </w:pPr>
    </w:p>
    <w:p w14:paraId="7848302F" w14:textId="77777777" w:rsidR="00813029" w:rsidRPr="001F4EFC" w:rsidRDefault="00813029" w:rsidP="00261EA8">
      <w:pPr>
        <w:pStyle w:val="2"/>
        <w:keepNext w:val="0"/>
        <w:keepLines w:val="0"/>
        <w:widowControl w:val="0"/>
        <w:numPr>
          <w:ilvl w:val="1"/>
          <w:numId w:val="101"/>
        </w:numPr>
        <w:tabs>
          <w:tab w:val="left" w:pos="759"/>
        </w:tabs>
        <w:autoSpaceDE w:val="0"/>
        <w:autoSpaceDN w:val="0"/>
        <w:spacing w:before="0" w:line="276" w:lineRule="auto"/>
        <w:ind w:left="758" w:hanging="407"/>
        <w:rPr>
          <w:rFonts w:ascii="Times New Roman" w:hAnsi="Times New Roman" w:cs="Times New Roman"/>
          <w:color w:val="auto"/>
          <w:sz w:val="24"/>
          <w:szCs w:val="24"/>
        </w:rPr>
      </w:pPr>
      <w:r w:rsidRPr="001F4EFC">
        <w:rPr>
          <w:rFonts w:ascii="Times New Roman" w:hAnsi="Times New Roman" w:cs="Times New Roman"/>
          <w:color w:val="auto"/>
          <w:sz w:val="24"/>
          <w:szCs w:val="24"/>
        </w:rPr>
        <w:lastRenderedPageBreak/>
        <w:t>Тематический</w:t>
      </w:r>
      <w:r w:rsidRPr="001F4EFC">
        <w:rPr>
          <w:rFonts w:ascii="Times New Roman" w:hAnsi="Times New Roman" w:cs="Times New Roman"/>
          <w:color w:val="auto"/>
          <w:spacing w:val="-4"/>
          <w:sz w:val="24"/>
          <w:szCs w:val="24"/>
        </w:rPr>
        <w:t xml:space="preserve"> </w:t>
      </w:r>
      <w:r w:rsidRPr="001F4EFC">
        <w:rPr>
          <w:rFonts w:ascii="Times New Roman" w:hAnsi="Times New Roman" w:cs="Times New Roman"/>
          <w:color w:val="auto"/>
          <w:sz w:val="24"/>
          <w:szCs w:val="24"/>
        </w:rPr>
        <w:t>план</w:t>
      </w:r>
      <w:r w:rsidRPr="001F4EFC">
        <w:rPr>
          <w:rFonts w:ascii="Times New Roman" w:hAnsi="Times New Roman" w:cs="Times New Roman"/>
          <w:color w:val="auto"/>
          <w:spacing w:val="-4"/>
          <w:sz w:val="24"/>
          <w:szCs w:val="24"/>
        </w:rPr>
        <w:t xml:space="preserve"> </w:t>
      </w:r>
      <w:r w:rsidRPr="001F4EFC">
        <w:rPr>
          <w:rFonts w:ascii="Times New Roman" w:hAnsi="Times New Roman" w:cs="Times New Roman"/>
          <w:color w:val="auto"/>
          <w:sz w:val="24"/>
          <w:szCs w:val="24"/>
        </w:rPr>
        <w:t>и</w:t>
      </w:r>
      <w:r w:rsidRPr="001F4EFC">
        <w:rPr>
          <w:rFonts w:ascii="Times New Roman" w:hAnsi="Times New Roman" w:cs="Times New Roman"/>
          <w:color w:val="auto"/>
          <w:spacing w:val="-4"/>
          <w:sz w:val="24"/>
          <w:szCs w:val="24"/>
        </w:rPr>
        <w:t xml:space="preserve"> </w:t>
      </w:r>
      <w:r w:rsidRPr="001F4EFC">
        <w:rPr>
          <w:rFonts w:ascii="Times New Roman" w:hAnsi="Times New Roman" w:cs="Times New Roman"/>
          <w:color w:val="auto"/>
          <w:sz w:val="24"/>
          <w:szCs w:val="24"/>
        </w:rPr>
        <w:t>содержание</w:t>
      </w:r>
      <w:r w:rsidRPr="001F4EFC">
        <w:rPr>
          <w:rFonts w:ascii="Times New Roman" w:hAnsi="Times New Roman" w:cs="Times New Roman"/>
          <w:color w:val="auto"/>
          <w:spacing w:val="-4"/>
          <w:sz w:val="24"/>
          <w:szCs w:val="24"/>
        </w:rPr>
        <w:t xml:space="preserve"> </w:t>
      </w:r>
      <w:r w:rsidRPr="001F4EFC">
        <w:rPr>
          <w:rFonts w:ascii="Times New Roman" w:hAnsi="Times New Roman" w:cs="Times New Roman"/>
          <w:color w:val="auto"/>
          <w:sz w:val="24"/>
          <w:szCs w:val="24"/>
        </w:rPr>
        <w:t>учебной</w:t>
      </w:r>
      <w:r w:rsidRPr="001F4EFC">
        <w:rPr>
          <w:rFonts w:ascii="Times New Roman" w:hAnsi="Times New Roman" w:cs="Times New Roman"/>
          <w:color w:val="auto"/>
          <w:spacing w:val="-3"/>
          <w:sz w:val="24"/>
          <w:szCs w:val="24"/>
        </w:rPr>
        <w:t xml:space="preserve"> </w:t>
      </w:r>
      <w:r w:rsidRPr="001F4EFC">
        <w:rPr>
          <w:rFonts w:ascii="Times New Roman" w:hAnsi="Times New Roman" w:cs="Times New Roman"/>
          <w:color w:val="auto"/>
          <w:sz w:val="24"/>
          <w:szCs w:val="24"/>
        </w:rPr>
        <w:t>дисциплины</w:t>
      </w:r>
    </w:p>
    <w:p w14:paraId="046D7031" w14:textId="77777777" w:rsidR="00813029" w:rsidRPr="001F4EFC" w:rsidRDefault="00813029" w:rsidP="00261EA8">
      <w:pPr>
        <w:pStyle w:val="ad"/>
        <w:spacing w:after="0" w:line="276" w:lineRule="auto"/>
        <w:rPr>
          <w:b/>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57" w:type="dxa"/>
          <w:bottom w:w="28" w:type="dxa"/>
          <w:right w:w="57" w:type="dxa"/>
        </w:tblCellMar>
        <w:tblLook w:val="01E0" w:firstRow="1" w:lastRow="1" w:firstColumn="1" w:lastColumn="1" w:noHBand="0" w:noVBand="0"/>
      </w:tblPr>
      <w:tblGrid>
        <w:gridCol w:w="2482"/>
        <w:gridCol w:w="76"/>
        <w:gridCol w:w="38"/>
        <w:gridCol w:w="9511"/>
        <w:gridCol w:w="890"/>
        <w:gridCol w:w="1683"/>
        <w:gridCol w:w="6"/>
      </w:tblGrid>
      <w:tr w:rsidR="00D21F39" w:rsidRPr="00914092" w14:paraId="369036BC" w14:textId="77777777" w:rsidTr="007F746A">
        <w:trPr>
          <w:trHeight w:val="1770"/>
        </w:trPr>
        <w:tc>
          <w:tcPr>
            <w:tcW w:w="845" w:type="pct"/>
          </w:tcPr>
          <w:p w14:paraId="7575B7AD" w14:textId="77777777" w:rsidR="00813029" w:rsidRPr="00914092" w:rsidRDefault="00813029" w:rsidP="00261EA8">
            <w:pPr>
              <w:pStyle w:val="TableParagraph"/>
              <w:rPr>
                <w:rFonts w:ascii="Times New Roman" w:hAnsi="Times New Roman"/>
                <w:sz w:val="24"/>
                <w:szCs w:val="24"/>
                <w:lang w:val="ru-RU"/>
              </w:rPr>
            </w:pPr>
            <w:r w:rsidRPr="00914092">
              <w:rPr>
                <w:rFonts w:ascii="Times New Roman" w:hAnsi="Times New Roman"/>
                <w:sz w:val="24"/>
                <w:szCs w:val="24"/>
                <w:lang w:val="ru-RU"/>
              </w:rPr>
              <w:t>Наименование ра</w:t>
            </w:r>
            <w:proofErr w:type="gramStart"/>
            <w:r w:rsidRPr="00914092">
              <w:rPr>
                <w:rFonts w:ascii="Times New Roman" w:hAnsi="Times New Roman"/>
                <w:sz w:val="24"/>
                <w:szCs w:val="24"/>
                <w:lang w:val="ru-RU"/>
              </w:rPr>
              <w:t>з-</w:t>
            </w:r>
            <w:proofErr w:type="gramEnd"/>
            <w:r w:rsidRPr="00914092">
              <w:rPr>
                <w:rFonts w:ascii="Times New Roman" w:hAnsi="Times New Roman"/>
                <w:spacing w:val="-52"/>
                <w:sz w:val="24"/>
                <w:szCs w:val="24"/>
                <w:lang w:val="ru-RU"/>
              </w:rPr>
              <w:t xml:space="preserve"> </w:t>
            </w:r>
            <w:r w:rsidRPr="00914092">
              <w:rPr>
                <w:rFonts w:ascii="Times New Roman" w:hAnsi="Times New Roman"/>
                <w:sz w:val="24"/>
                <w:szCs w:val="24"/>
                <w:lang w:val="ru-RU"/>
              </w:rPr>
              <w:t>д</w:t>
            </w:r>
            <w:r w:rsidRPr="00914092">
              <w:rPr>
                <w:rFonts w:ascii="Times New Roman" w:hAnsi="Times New Roman"/>
                <w:sz w:val="24"/>
                <w:szCs w:val="24"/>
                <w:lang w:val="ru-RU"/>
              </w:rPr>
              <w:t>е</w:t>
            </w:r>
            <w:r w:rsidRPr="00914092">
              <w:rPr>
                <w:rFonts w:ascii="Times New Roman" w:hAnsi="Times New Roman"/>
                <w:sz w:val="24"/>
                <w:szCs w:val="24"/>
                <w:lang w:val="ru-RU"/>
              </w:rPr>
              <w:t>лов</w:t>
            </w:r>
            <w:r w:rsidRPr="00914092">
              <w:rPr>
                <w:rFonts w:ascii="Times New Roman" w:hAnsi="Times New Roman"/>
                <w:spacing w:val="-1"/>
                <w:sz w:val="24"/>
                <w:szCs w:val="24"/>
                <w:lang w:val="ru-RU"/>
              </w:rPr>
              <w:t xml:space="preserve"> </w:t>
            </w:r>
            <w:r w:rsidRPr="00914092">
              <w:rPr>
                <w:rFonts w:ascii="Times New Roman" w:hAnsi="Times New Roman"/>
                <w:sz w:val="24"/>
                <w:szCs w:val="24"/>
                <w:lang w:val="ru-RU"/>
              </w:rPr>
              <w:t>и</w:t>
            </w:r>
            <w:r w:rsidRPr="00914092">
              <w:rPr>
                <w:rFonts w:ascii="Times New Roman" w:hAnsi="Times New Roman"/>
                <w:spacing w:val="-3"/>
                <w:sz w:val="24"/>
                <w:szCs w:val="24"/>
                <w:lang w:val="ru-RU"/>
              </w:rPr>
              <w:t xml:space="preserve"> </w:t>
            </w:r>
            <w:r w:rsidRPr="00914092">
              <w:rPr>
                <w:rFonts w:ascii="Times New Roman" w:hAnsi="Times New Roman"/>
                <w:sz w:val="24"/>
                <w:szCs w:val="24"/>
                <w:lang w:val="ru-RU"/>
              </w:rPr>
              <w:t>тем</w:t>
            </w:r>
          </w:p>
        </w:tc>
        <w:tc>
          <w:tcPr>
            <w:tcW w:w="3277" w:type="pct"/>
            <w:gridSpan w:val="3"/>
          </w:tcPr>
          <w:p w14:paraId="40146AAC" w14:textId="77777777" w:rsidR="00813029" w:rsidRPr="00914092" w:rsidRDefault="00813029" w:rsidP="00261EA8">
            <w:pPr>
              <w:pStyle w:val="TableParagraph"/>
              <w:rPr>
                <w:rFonts w:ascii="Times New Roman" w:hAnsi="Times New Roman"/>
                <w:sz w:val="24"/>
                <w:szCs w:val="24"/>
                <w:lang w:val="ru-RU"/>
              </w:rPr>
            </w:pPr>
            <w:r w:rsidRPr="00914092">
              <w:rPr>
                <w:rFonts w:ascii="Times New Roman" w:hAnsi="Times New Roman"/>
                <w:sz w:val="24"/>
                <w:szCs w:val="24"/>
                <w:lang w:val="ru-RU"/>
              </w:rPr>
              <w:t>Содержание</w:t>
            </w:r>
            <w:r w:rsidRPr="00914092">
              <w:rPr>
                <w:rFonts w:ascii="Times New Roman" w:hAnsi="Times New Roman"/>
                <w:spacing w:val="-3"/>
                <w:sz w:val="24"/>
                <w:szCs w:val="24"/>
                <w:lang w:val="ru-RU"/>
              </w:rPr>
              <w:t xml:space="preserve"> </w:t>
            </w:r>
            <w:r w:rsidRPr="00914092">
              <w:rPr>
                <w:rFonts w:ascii="Times New Roman" w:hAnsi="Times New Roman"/>
                <w:sz w:val="24"/>
                <w:szCs w:val="24"/>
                <w:lang w:val="ru-RU"/>
              </w:rPr>
              <w:t>учебного</w:t>
            </w:r>
            <w:r w:rsidRPr="00914092">
              <w:rPr>
                <w:rFonts w:ascii="Times New Roman" w:hAnsi="Times New Roman"/>
                <w:spacing w:val="-3"/>
                <w:sz w:val="24"/>
                <w:szCs w:val="24"/>
                <w:lang w:val="ru-RU"/>
              </w:rPr>
              <w:t xml:space="preserve"> </w:t>
            </w:r>
            <w:r w:rsidRPr="00914092">
              <w:rPr>
                <w:rFonts w:ascii="Times New Roman" w:hAnsi="Times New Roman"/>
                <w:sz w:val="24"/>
                <w:szCs w:val="24"/>
                <w:lang w:val="ru-RU"/>
              </w:rPr>
              <w:t>материала</w:t>
            </w:r>
            <w:r w:rsidRPr="00914092">
              <w:rPr>
                <w:rFonts w:ascii="Times New Roman" w:hAnsi="Times New Roman"/>
                <w:spacing w:val="-1"/>
                <w:sz w:val="24"/>
                <w:szCs w:val="24"/>
                <w:lang w:val="ru-RU"/>
              </w:rPr>
              <w:t xml:space="preserve"> </w:t>
            </w:r>
            <w:r w:rsidRPr="00914092">
              <w:rPr>
                <w:rFonts w:ascii="Times New Roman" w:hAnsi="Times New Roman"/>
                <w:sz w:val="24"/>
                <w:szCs w:val="24"/>
                <w:lang w:val="ru-RU"/>
              </w:rPr>
              <w:t>и</w:t>
            </w:r>
            <w:r w:rsidRPr="00914092">
              <w:rPr>
                <w:rFonts w:ascii="Times New Roman" w:hAnsi="Times New Roman"/>
                <w:spacing w:val="-1"/>
                <w:sz w:val="24"/>
                <w:szCs w:val="24"/>
                <w:lang w:val="ru-RU"/>
              </w:rPr>
              <w:t xml:space="preserve"> </w:t>
            </w:r>
            <w:r w:rsidRPr="00914092">
              <w:rPr>
                <w:rFonts w:ascii="Times New Roman" w:hAnsi="Times New Roman"/>
                <w:sz w:val="24"/>
                <w:szCs w:val="24"/>
                <w:lang w:val="ru-RU"/>
              </w:rPr>
              <w:t>формы</w:t>
            </w:r>
            <w:r w:rsidRPr="00914092">
              <w:rPr>
                <w:rFonts w:ascii="Times New Roman" w:hAnsi="Times New Roman"/>
                <w:spacing w:val="-1"/>
                <w:sz w:val="24"/>
                <w:szCs w:val="24"/>
                <w:lang w:val="ru-RU"/>
              </w:rPr>
              <w:t xml:space="preserve"> </w:t>
            </w:r>
            <w:r w:rsidRPr="00914092">
              <w:rPr>
                <w:rFonts w:ascii="Times New Roman" w:hAnsi="Times New Roman"/>
                <w:sz w:val="24"/>
                <w:szCs w:val="24"/>
                <w:lang w:val="ru-RU"/>
              </w:rPr>
              <w:t>организации</w:t>
            </w:r>
            <w:r w:rsidRPr="00914092">
              <w:rPr>
                <w:rFonts w:ascii="Times New Roman" w:hAnsi="Times New Roman"/>
                <w:spacing w:val="-3"/>
                <w:sz w:val="24"/>
                <w:szCs w:val="24"/>
                <w:lang w:val="ru-RU"/>
              </w:rPr>
              <w:t xml:space="preserve"> </w:t>
            </w:r>
            <w:r w:rsidRPr="00914092">
              <w:rPr>
                <w:rFonts w:ascii="Times New Roman" w:hAnsi="Times New Roman"/>
                <w:sz w:val="24"/>
                <w:szCs w:val="24"/>
                <w:lang w:val="ru-RU"/>
              </w:rPr>
              <w:t>деятельности</w:t>
            </w:r>
            <w:r w:rsidRPr="00914092">
              <w:rPr>
                <w:rFonts w:ascii="Times New Roman" w:hAnsi="Times New Roman"/>
                <w:spacing w:val="-1"/>
                <w:sz w:val="24"/>
                <w:szCs w:val="24"/>
                <w:lang w:val="ru-RU"/>
              </w:rPr>
              <w:t xml:space="preserve"> </w:t>
            </w:r>
            <w:r w:rsidRPr="00914092">
              <w:rPr>
                <w:rFonts w:ascii="Times New Roman" w:hAnsi="Times New Roman"/>
                <w:sz w:val="24"/>
                <w:szCs w:val="24"/>
                <w:lang w:val="ru-RU"/>
              </w:rPr>
              <w:t>обучающихся</w:t>
            </w:r>
          </w:p>
        </w:tc>
        <w:tc>
          <w:tcPr>
            <w:tcW w:w="303" w:type="pct"/>
          </w:tcPr>
          <w:p w14:paraId="6A4D2804" w14:textId="77777777" w:rsidR="00813029" w:rsidRPr="00914092" w:rsidRDefault="00813029" w:rsidP="00261EA8">
            <w:pPr>
              <w:pStyle w:val="TableParagraph"/>
              <w:rPr>
                <w:rFonts w:ascii="Times New Roman" w:hAnsi="Times New Roman"/>
                <w:sz w:val="24"/>
                <w:szCs w:val="24"/>
              </w:rPr>
            </w:pPr>
            <w:r w:rsidRPr="00914092">
              <w:rPr>
                <w:rFonts w:ascii="Times New Roman" w:hAnsi="Times New Roman"/>
                <w:sz w:val="24"/>
                <w:szCs w:val="24"/>
              </w:rPr>
              <w:t>Объем</w:t>
            </w:r>
            <w:r w:rsidRPr="00914092">
              <w:rPr>
                <w:rFonts w:ascii="Times New Roman" w:hAnsi="Times New Roman"/>
                <w:spacing w:val="-52"/>
                <w:sz w:val="24"/>
                <w:szCs w:val="24"/>
              </w:rPr>
              <w:t xml:space="preserve"> </w:t>
            </w:r>
            <w:r w:rsidRPr="00914092">
              <w:rPr>
                <w:rFonts w:ascii="Times New Roman" w:hAnsi="Times New Roman"/>
                <w:sz w:val="24"/>
                <w:szCs w:val="24"/>
              </w:rPr>
              <w:t>часов</w:t>
            </w:r>
          </w:p>
        </w:tc>
        <w:tc>
          <w:tcPr>
            <w:tcW w:w="575" w:type="pct"/>
            <w:gridSpan w:val="2"/>
          </w:tcPr>
          <w:p w14:paraId="2D0511FF" w14:textId="77777777" w:rsidR="00813029" w:rsidRPr="00914092" w:rsidRDefault="00813029" w:rsidP="00261EA8">
            <w:pPr>
              <w:pStyle w:val="TableParagraph"/>
              <w:jc w:val="center"/>
              <w:rPr>
                <w:rFonts w:ascii="Times New Roman" w:hAnsi="Times New Roman"/>
                <w:sz w:val="24"/>
                <w:szCs w:val="24"/>
                <w:lang w:val="ru-RU"/>
              </w:rPr>
            </w:pPr>
            <w:r w:rsidRPr="00914092">
              <w:rPr>
                <w:rFonts w:ascii="Times New Roman" w:hAnsi="Times New Roman"/>
                <w:sz w:val="24"/>
                <w:szCs w:val="24"/>
                <w:lang w:val="ru-RU"/>
              </w:rPr>
              <w:t>Коды компе</w:t>
            </w:r>
            <w:r w:rsidRPr="00914092">
              <w:rPr>
                <w:rFonts w:ascii="Times New Roman" w:hAnsi="Times New Roman"/>
                <w:spacing w:val="-52"/>
                <w:sz w:val="24"/>
                <w:szCs w:val="24"/>
                <w:lang w:val="ru-RU"/>
              </w:rPr>
              <w:t xml:space="preserve"> </w:t>
            </w:r>
            <w:r w:rsidRPr="00914092">
              <w:rPr>
                <w:rFonts w:ascii="Times New Roman" w:hAnsi="Times New Roman"/>
                <w:sz w:val="24"/>
                <w:szCs w:val="24"/>
                <w:lang w:val="ru-RU"/>
              </w:rPr>
              <w:t>тенций, фор</w:t>
            </w:r>
            <w:r w:rsidRPr="00914092">
              <w:rPr>
                <w:rFonts w:ascii="Times New Roman" w:hAnsi="Times New Roman"/>
                <w:spacing w:val="-52"/>
                <w:sz w:val="24"/>
                <w:szCs w:val="24"/>
                <w:lang w:val="ru-RU"/>
              </w:rPr>
              <w:t xml:space="preserve"> </w:t>
            </w:r>
            <w:r w:rsidRPr="00914092">
              <w:rPr>
                <w:rFonts w:ascii="Times New Roman" w:hAnsi="Times New Roman"/>
                <w:sz w:val="24"/>
                <w:szCs w:val="24"/>
                <w:lang w:val="ru-RU"/>
              </w:rPr>
              <w:t>мированию</w:t>
            </w:r>
            <w:r w:rsidRPr="00914092">
              <w:rPr>
                <w:rFonts w:ascii="Times New Roman" w:hAnsi="Times New Roman"/>
                <w:spacing w:val="1"/>
                <w:sz w:val="24"/>
                <w:szCs w:val="24"/>
                <w:lang w:val="ru-RU"/>
              </w:rPr>
              <w:t xml:space="preserve"> </w:t>
            </w:r>
            <w:r w:rsidRPr="00914092">
              <w:rPr>
                <w:rFonts w:ascii="Times New Roman" w:hAnsi="Times New Roman"/>
                <w:sz w:val="24"/>
                <w:szCs w:val="24"/>
                <w:lang w:val="ru-RU"/>
              </w:rPr>
              <w:t>которых спо</w:t>
            </w:r>
            <w:r w:rsidRPr="00914092">
              <w:rPr>
                <w:rFonts w:ascii="Times New Roman" w:hAnsi="Times New Roman"/>
                <w:spacing w:val="-52"/>
                <w:sz w:val="24"/>
                <w:szCs w:val="24"/>
                <w:lang w:val="ru-RU"/>
              </w:rPr>
              <w:t xml:space="preserve"> </w:t>
            </w:r>
            <w:r w:rsidRPr="00914092">
              <w:rPr>
                <w:rFonts w:ascii="Times New Roman" w:hAnsi="Times New Roman"/>
                <w:sz w:val="24"/>
                <w:szCs w:val="24"/>
                <w:lang w:val="ru-RU"/>
              </w:rPr>
              <w:t>собствует</w:t>
            </w:r>
            <w:r w:rsidRPr="00914092">
              <w:rPr>
                <w:rFonts w:ascii="Times New Roman" w:hAnsi="Times New Roman"/>
                <w:spacing w:val="1"/>
                <w:sz w:val="24"/>
                <w:szCs w:val="24"/>
                <w:lang w:val="ru-RU"/>
              </w:rPr>
              <w:t xml:space="preserve"> </w:t>
            </w:r>
            <w:r w:rsidRPr="00914092">
              <w:rPr>
                <w:rFonts w:ascii="Times New Roman" w:hAnsi="Times New Roman"/>
                <w:sz w:val="24"/>
                <w:szCs w:val="24"/>
                <w:lang w:val="ru-RU"/>
              </w:rPr>
              <w:t>эл</w:t>
            </w:r>
            <w:r w:rsidRPr="00914092">
              <w:rPr>
                <w:rFonts w:ascii="Times New Roman" w:hAnsi="Times New Roman"/>
                <w:sz w:val="24"/>
                <w:szCs w:val="24"/>
                <w:lang w:val="ru-RU"/>
              </w:rPr>
              <w:t>е</w:t>
            </w:r>
            <w:r w:rsidRPr="00914092">
              <w:rPr>
                <w:rFonts w:ascii="Times New Roman" w:hAnsi="Times New Roman"/>
                <w:sz w:val="24"/>
                <w:szCs w:val="24"/>
                <w:lang w:val="ru-RU"/>
              </w:rPr>
              <w:t>мент</w:t>
            </w:r>
            <w:r w:rsidRPr="00914092">
              <w:rPr>
                <w:rFonts w:ascii="Times New Roman" w:hAnsi="Times New Roman"/>
                <w:spacing w:val="-3"/>
                <w:sz w:val="24"/>
                <w:szCs w:val="24"/>
                <w:lang w:val="ru-RU"/>
              </w:rPr>
              <w:t xml:space="preserve"> </w:t>
            </w:r>
            <w:r w:rsidRPr="00914092">
              <w:rPr>
                <w:rFonts w:ascii="Times New Roman" w:hAnsi="Times New Roman"/>
                <w:sz w:val="24"/>
                <w:szCs w:val="24"/>
                <w:lang w:val="ru-RU"/>
              </w:rPr>
              <w:t>програ</w:t>
            </w:r>
            <w:r w:rsidRPr="00914092">
              <w:rPr>
                <w:rFonts w:ascii="Times New Roman" w:hAnsi="Times New Roman"/>
                <w:sz w:val="24"/>
                <w:szCs w:val="24"/>
                <w:lang w:val="ru-RU"/>
              </w:rPr>
              <w:t>м</w:t>
            </w:r>
            <w:r w:rsidRPr="00914092">
              <w:rPr>
                <w:rFonts w:ascii="Times New Roman" w:hAnsi="Times New Roman"/>
                <w:sz w:val="24"/>
                <w:szCs w:val="24"/>
                <w:lang w:val="ru-RU"/>
              </w:rPr>
              <w:t>мы</w:t>
            </w:r>
          </w:p>
        </w:tc>
      </w:tr>
      <w:tr w:rsidR="00D21F39" w:rsidRPr="001F4EFC" w14:paraId="1D02F15F" w14:textId="77777777" w:rsidTr="007F746A">
        <w:trPr>
          <w:trHeight w:val="257"/>
        </w:trPr>
        <w:tc>
          <w:tcPr>
            <w:tcW w:w="845" w:type="pct"/>
            <w:tcBorders>
              <w:bottom w:val="single" w:sz="4" w:space="0" w:color="auto"/>
            </w:tcBorders>
          </w:tcPr>
          <w:p w14:paraId="55908EA1" w14:textId="77777777" w:rsidR="00813029" w:rsidRPr="001F4EFC" w:rsidRDefault="00813029" w:rsidP="00261EA8">
            <w:pPr>
              <w:pStyle w:val="TableParagraph"/>
              <w:jc w:val="center"/>
              <w:rPr>
                <w:rFonts w:ascii="Times New Roman" w:hAnsi="Times New Roman"/>
                <w:i/>
                <w:sz w:val="24"/>
                <w:szCs w:val="24"/>
              </w:rPr>
            </w:pPr>
            <w:r w:rsidRPr="001F4EFC">
              <w:rPr>
                <w:rFonts w:ascii="Times New Roman" w:hAnsi="Times New Roman"/>
                <w:i/>
                <w:sz w:val="24"/>
                <w:szCs w:val="24"/>
              </w:rPr>
              <w:t>1</w:t>
            </w:r>
          </w:p>
        </w:tc>
        <w:tc>
          <w:tcPr>
            <w:tcW w:w="3277" w:type="pct"/>
            <w:gridSpan w:val="3"/>
            <w:tcBorders>
              <w:bottom w:val="single" w:sz="4" w:space="0" w:color="auto"/>
            </w:tcBorders>
          </w:tcPr>
          <w:p w14:paraId="25BCA981" w14:textId="77777777" w:rsidR="00813029" w:rsidRPr="001F4EFC" w:rsidRDefault="00813029" w:rsidP="00261EA8">
            <w:pPr>
              <w:pStyle w:val="TableParagraph"/>
              <w:jc w:val="center"/>
              <w:rPr>
                <w:rFonts w:ascii="Times New Roman" w:hAnsi="Times New Roman"/>
                <w:i/>
                <w:sz w:val="24"/>
                <w:szCs w:val="24"/>
              </w:rPr>
            </w:pPr>
            <w:r w:rsidRPr="001F4EFC">
              <w:rPr>
                <w:rFonts w:ascii="Times New Roman" w:hAnsi="Times New Roman"/>
                <w:i/>
                <w:sz w:val="24"/>
                <w:szCs w:val="24"/>
              </w:rPr>
              <w:t>2</w:t>
            </w:r>
          </w:p>
        </w:tc>
        <w:tc>
          <w:tcPr>
            <w:tcW w:w="303" w:type="pct"/>
            <w:tcBorders>
              <w:bottom w:val="single" w:sz="4" w:space="0" w:color="auto"/>
            </w:tcBorders>
          </w:tcPr>
          <w:p w14:paraId="51BF8CBC" w14:textId="77777777" w:rsidR="00813029" w:rsidRPr="001F4EFC" w:rsidRDefault="00813029" w:rsidP="00261EA8">
            <w:pPr>
              <w:pStyle w:val="TableParagraph"/>
              <w:jc w:val="center"/>
              <w:rPr>
                <w:rFonts w:ascii="Times New Roman" w:hAnsi="Times New Roman"/>
                <w:sz w:val="24"/>
                <w:szCs w:val="24"/>
              </w:rPr>
            </w:pPr>
            <w:r w:rsidRPr="001F4EFC">
              <w:rPr>
                <w:rFonts w:ascii="Times New Roman" w:hAnsi="Times New Roman"/>
                <w:sz w:val="24"/>
                <w:szCs w:val="24"/>
              </w:rPr>
              <w:t>3</w:t>
            </w:r>
          </w:p>
        </w:tc>
        <w:tc>
          <w:tcPr>
            <w:tcW w:w="575" w:type="pct"/>
            <w:gridSpan w:val="2"/>
            <w:tcBorders>
              <w:bottom w:val="single" w:sz="4" w:space="0" w:color="auto"/>
            </w:tcBorders>
          </w:tcPr>
          <w:p w14:paraId="3C86DE17" w14:textId="77777777" w:rsidR="00813029" w:rsidRPr="001F4EFC" w:rsidRDefault="00813029" w:rsidP="00261EA8">
            <w:pPr>
              <w:pStyle w:val="TableParagraph"/>
              <w:jc w:val="center"/>
              <w:rPr>
                <w:rFonts w:ascii="Times New Roman" w:hAnsi="Times New Roman"/>
                <w:i/>
                <w:sz w:val="24"/>
                <w:szCs w:val="24"/>
              </w:rPr>
            </w:pPr>
            <w:r w:rsidRPr="001F4EFC">
              <w:rPr>
                <w:rFonts w:ascii="Times New Roman" w:hAnsi="Times New Roman"/>
                <w:i/>
                <w:sz w:val="24"/>
                <w:szCs w:val="24"/>
              </w:rPr>
              <w:t>4</w:t>
            </w:r>
          </w:p>
        </w:tc>
      </w:tr>
      <w:tr w:rsidR="00D21F39" w:rsidRPr="001F4EFC" w14:paraId="0761945A" w14:textId="77777777" w:rsidTr="007F746A">
        <w:trPr>
          <w:trHeight w:val="257"/>
        </w:trPr>
        <w:tc>
          <w:tcPr>
            <w:tcW w:w="4425" w:type="pct"/>
            <w:gridSpan w:val="5"/>
            <w:tcBorders>
              <w:top w:val="single" w:sz="4" w:space="0" w:color="auto"/>
            </w:tcBorders>
          </w:tcPr>
          <w:p w14:paraId="14F29B43" w14:textId="77777777" w:rsidR="00813029" w:rsidRPr="001F4EFC" w:rsidRDefault="00813029" w:rsidP="00261EA8">
            <w:pPr>
              <w:pStyle w:val="TableParagraph"/>
              <w:rPr>
                <w:rFonts w:ascii="Times New Roman" w:hAnsi="Times New Roman"/>
                <w:b/>
                <w:sz w:val="24"/>
                <w:szCs w:val="24"/>
              </w:rPr>
            </w:pPr>
            <w:r w:rsidRPr="001F4EFC">
              <w:rPr>
                <w:rFonts w:ascii="Times New Roman" w:hAnsi="Times New Roman"/>
                <w:b/>
                <w:sz w:val="24"/>
                <w:szCs w:val="24"/>
              </w:rPr>
              <w:t>Раздел</w:t>
            </w:r>
            <w:r w:rsidRPr="001F4EFC">
              <w:rPr>
                <w:rFonts w:ascii="Times New Roman" w:hAnsi="Times New Roman"/>
                <w:b/>
                <w:spacing w:val="-1"/>
                <w:sz w:val="24"/>
                <w:szCs w:val="24"/>
              </w:rPr>
              <w:t xml:space="preserve"> </w:t>
            </w:r>
            <w:r w:rsidRPr="001F4EFC">
              <w:rPr>
                <w:rFonts w:ascii="Times New Roman" w:hAnsi="Times New Roman"/>
                <w:b/>
                <w:sz w:val="24"/>
                <w:szCs w:val="24"/>
              </w:rPr>
              <w:t>1.</w:t>
            </w:r>
            <w:r w:rsidRPr="001F4EFC">
              <w:rPr>
                <w:rFonts w:ascii="Times New Roman" w:hAnsi="Times New Roman"/>
                <w:b/>
                <w:spacing w:val="-4"/>
                <w:sz w:val="24"/>
                <w:szCs w:val="24"/>
              </w:rPr>
              <w:t xml:space="preserve"> </w:t>
            </w:r>
            <w:r w:rsidRPr="001F4EFC">
              <w:rPr>
                <w:rFonts w:ascii="Times New Roman" w:hAnsi="Times New Roman"/>
                <w:b/>
                <w:sz w:val="24"/>
                <w:szCs w:val="24"/>
              </w:rPr>
              <w:t>Психология</w:t>
            </w:r>
            <w:r w:rsidRPr="001F4EFC">
              <w:rPr>
                <w:rFonts w:ascii="Times New Roman" w:hAnsi="Times New Roman"/>
                <w:b/>
                <w:spacing w:val="-3"/>
                <w:sz w:val="24"/>
                <w:szCs w:val="24"/>
              </w:rPr>
              <w:t xml:space="preserve"> </w:t>
            </w:r>
            <w:r w:rsidRPr="001F4EFC">
              <w:rPr>
                <w:rFonts w:ascii="Times New Roman" w:hAnsi="Times New Roman"/>
                <w:b/>
                <w:sz w:val="24"/>
                <w:szCs w:val="24"/>
              </w:rPr>
              <w:t>общения</w:t>
            </w:r>
          </w:p>
        </w:tc>
        <w:tc>
          <w:tcPr>
            <w:tcW w:w="575" w:type="pct"/>
            <w:gridSpan w:val="2"/>
            <w:tcBorders>
              <w:top w:val="single" w:sz="4" w:space="0" w:color="auto"/>
            </w:tcBorders>
          </w:tcPr>
          <w:p w14:paraId="3A3B1356" w14:textId="77777777" w:rsidR="00813029" w:rsidRPr="001F4EFC" w:rsidRDefault="00813029" w:rsidP="00261EA8">
            <w:pPr>
              <w:pStyle w:val="TableParagraph"/>
              <w:rPr>
                <w:rFonts w:ascii="Times New Roman" w:hAnsi="Times New Roman"/>
                <w:sz w:val="24"/>
                <w:szCs w:val="24"/>
              </w:rPr>
            </w:pPr>
          </w:p>
        </w:tc>
      </w:tr>
      <w:tr w:rsidR="00D21F39" w:rsidRPr="001F4EFC" w14:paraId="3D907DDC" w14:textId="77777777" w:rsidTr="007F746A">
        <w:trPr>
          <w:trHeight w:val="253"/>
        </w:trPr>
        <w:tc>
          <w:tcPr>
            <w:tcW w:w="871" w:type="pct"/>
            <w:gridSpan w:val="2"/>
            <w:vMerge w:val="restart"/>
          </w:tcPr>
          <w:p w14:paraId="4584E676" w14:textId="77777777" w:rsidR="00813029" w:rsidRPr="001F4EFC" w:rsidRDefault="00813029" w:rsidP="00261EA8">
            <w:pPr>
              <w:pStyle w:val="TableParagraph"/>
              <w:rPr>
                <w:rFonts w:ascii="Times New Roman" w:hAnsi="Times New Roman"/>
                <w:b/>
                <w:sz w:val="24"/>
                <w:szCs w:val="24"/>
                <w:lang w:val="ru-RU"/>
              </w:rPr>
            </w:pPr>
            <w:r w:rsidRPr="001F4EFC">
              <w:rPr>
                <w:rFonts w:ascii="Times New Roman" w:hAnsi="Times New Roman"/>
                <w:b/>
                <w:sz w:val="24"/>
                <w:szCs w:val="24"/>
                <w:lang w:val="ru-RU"/>
              </w:rPr>
              <w:t>Тема 1. Общение - осно</w:t>
            </w:r>
            <w:r w:rsidRPr="001F4EFC">
              <w:rPr>
                <w:rFonts w:ascii="Times New Roman" w:hAnsi="Times New Roman"/>
                <w:b/>
                <w:spacing w:val="-52"/>
                <w:sz w:val="24"/>
                <w:szCs w:val="24"/>
                <w:lang w:val="ru-RU"/>
              </w:rPr>
              <w:t xml:space="preserve"> </w:t>
            </w:r>
            <w:r w:rsidRPr="001F4EFC">
              <w:rPr>
                <w:rFonts w:ascii="Times New Roman" w:hAnsi="Times New Roman"/>
                <w:b/>
                <w:sz w:val="24"/>
                <w:szCs w:val="24"/>
                <w:lang w:val="ru-RU"/>
              </w:rPr>
              <w:t>ва</w:t>
            </w:r>
            <w:r w:rsidRPr="001F4EFC">
              <w:rPr>
                <w:rFonts w:ascii="Times New Roman" w:hAnsi="Times New Roman"/>
                <w:b/>
                <w:spacing w:val="-7"/>
                <w:sz w:val="24"/>
                <w:szCs w:val="24"/>
                <w:lang w:val="ru-RU"/>
              </w:rPr>
              <w:t xml:space="preserve"> </w:t>
            </w:r>
            <w:r w:rsidRPr="001F4EFC">
              <w:rPr>
                <w:rFonts w:ascii="Times New Roman" w:hAnsi="Times New Roman"/>
                <w:b/>
                <w:sz w:val="24"/>
                <w:szCs w:val="24"/>
                <w:lang w:val="ru-RU"/>
              </w:rPr>
              <w:t>человеческого</w:t>
            </w:r>
            <w:r w:rsidRPr="001F4EFC">
              <w:rPr>
                <w:rFonts w:ascii="Times New Roman" w:hAnsi="Times New Roman"/>
                <w:b/>
                <w:spacing w:val="-6"/>
                <w:sz w:val="24"/>
                <w:szCs w:val="24"/>
                <w:lang w:val="ru-RU"/>
              </w:rPr>
              <w:t xml:space="preserve"> </w:t>
            </w:r>
            <w:r w:rsidRPr="001F4EFC">
              <w:rPr>
                <w:rFonts w:ascii="Times New Roman" w:hAnsi="Times New Roman"/>
                <w:b/>
                <w:sz w:val="24"/>
                <w:szCs w:val="24"/>
                <w:lang w:val="ru-RU"/>
              </w:rPr>
              <w:t>бытия</w:t>
            </w:r>
          </w:p>
        </w:tc>
        <w:tc>
          <w:tcPr>
            <w:tcW w:w="3251" w:type="pct"/>
            <w:gridSpan w:val="2"/>
          </w:tcPr>
          <w:p w14:paraId="168A0553" w14:textId="77777777" w:rsidR="00813029" w:rsidRPr="001F4EFC" w:rsidRDefault="00813029" w:rsidP="00261EA8">
            <w:pPr>
              <w:pStyle w:val="TableParagraph"/>
              <w:rPr>
                <w:rFonts w:ascii="Times New Roman" w:hAnsi="Times New Roman"/>
                <w:b/>
                <w:sz w:val="24"/>
                <w:szCs w:val="24"/>
              </w:rPr>
            </w:pPr>
            <w:r w:rsidRPr="001F4EFC">
              <w:rPr>
                <w:rFonts w:ascii="Times New Roman" w:hAnsi="Times New Roman"/>
                <w:b/>
                <w:sz w:val="24"/>
                <w:szCs w:val="24"/>
              </w:rPr>
              <w:t>Содержание</w:t>
            </w:r>
            <w:r w:rsidRPr="001F4EFC">
              <w:rPr>
                <w:rFonts w:ascii="Times New Roman" w:hAnsi="Times New Roman"/>
                <w:b/>
                <w:spacing w:val="-2"/>
                <w:sz w:val="24"/>
                <w:szCs w:val="24"/>
              </w:rPr>
              <w:t xml:space="preserve"> </w:t>
            </w:r>
            <w:r w:rsidRPr="001F4EFC">
              <w:rPr>
                <w:rFonts w:ascii="Times New Roman" w:hAnsi="Times New Roman"/>
                <w:b/>
                <w:sz w:val="24"/>
                <w:szCs w:val="24"/>
              </w:rPr>
              <w:t>учебного</w:t>
            </w:r>
            <w:r w:rsidRPr="001F4EFC">
              <w:rPr>
                <w:rFonts w:ascii="Times New Roman" w:hAnsi="Times New Roman"/>
                <w:b/>
                <w:spacing w:val="-2"/>
                <w:sz w:val="24"/>
                <w:szCs w:val="24"/>
              </w:rPr>
              <w:t xml:space="preserve"> </w:t>
            </w:r>
            <w:r w:rsidRPr="001F4EFC">
              <w:rPr>
                <w:rFonts w:ascii="Times New Roman" w:hAnsi="Times New Roman"/>
                <w:b/>
                <w:sz w:val="24"/>
                <w:szCs w:val="24"/>
              </w:rPr>
              <w:t>материала</w:t>
            </w:r>
          </w:p>
        </w:tc>
        <w:tc>
          <w:tcPr>
            <w:tcW w:w="303" w:type="pct"/>
          </w:tcPr>
          <w:p w14:paraId="47FB0D6E" w14:textId="79753768" w:rsidR="00813029" w:rsidRPr="001F4EFC" w:rsidRDefault="005075DF" w:rsidP="00261EA8">
            <w:pPr>
              <w:pStyle w:val="TableParagraph"/>
              <w:jc w:val="center"/>
              <w:rPr>
                <w:rFonts w:ascii="Times New Roman" w:hAnsi="Times New Roman"/>
                <w:b/>
                <w:sz w:val="24"/>
                <w:szCs w:val="24"/>
                <w:lang w:val="ru-RU"/>
              </w:rPr>
            </w:pPr>
            <w:r>
              <w:rPr>
                <w:rFonts w:ascii="Times New Roman" w:hAnsi="Times New Roman"/>
                <w:b/>
                <w:sz w:val="24"/>
                <w:szCs w:val="24"/>
                <w:lang w:val="ru-RU"/>
              </w:rPr>
              <w:t>4</w:t>
            </w:r>
            <w:r w:rsidR="00813029" w:rsidRPr="001F4EFC">
              <w:rPr>
                <w:rFonts w:ascii="Times New Roman" w:hAnsi="Times New Roman"/>
                <w:b/>
                <w:sz w:val="24"/>
                <w:szCs w:val="24"/>
                <w:lang w:val="ru-RU"/>
              </w:rPr>
              <w:t>/</w:t>
            </w:r>
            <w:r>
              <w:rPr>
                <w:rFonts w:ascii="Times New Roman" w:hAnsi="Times New Roman"/>
                <w:b/>
                <w:sz w:val="24"/>
                <w:szCs w:val="24"/>
                <w:lang w:val="ru-RU"/>
              </w:rPr>
              <w:t>2</w:t>
            </w:r>
          </w:p>
        </w:tc>
        <w:tc>
          <w:tcPr>
            <w:tcW w:w="575" w:type="pct"/>
            <w:gridSpan w:val="2"/>
            <w:vMerge w:val="restart"/>
          </w:tcPr>
          <w:p w14:paraId="053F0B5B" w14:textId="77777777" w:rsidR="00813029" w:rsidRPr="001F4EFC" w:rsidRDefault="00813029" w:rsidP="00261EA8">
            <w:pPr>
              <w:pStyle w:val="TableParagraph"/>
              <w:rPr>
                <w:rFonts w:ascii="Times New Roman" w:hAnsi="Times New Roman"/>
                <w:b/>
                <w:sz w:val="24"/>
                <w:szCs w:val="24"/>
              </w:rPr>
            </w:pPr>
          </w:p>
          <w:p w14:paraId="5EA36618" w14:textId="77777777" w:rsidR="00813029" w:rsidRPr="001F4EFC" w:rsidRDefault="00813029" w:rsidP="00261EA8">
            <w:pPr>
              <w:pStyle w:val="TableParagraph"/>
              <w:rPr>
                <w:rFonts w:ascii="Times New Roman" w:hAnsi="Times New Roman"/>
                <w:sz w:val="24"/>
                <w:szCs w:val="24"/>
              </w:rPr>
            </w:pPr>
            <w:r w:rsidRPr="001F4EFC">
              <w:rPr>
                <w:rFonts w:ascii="Times New Roman" w:hAnsi="Times New Roman"/>
                <w:sz w:val="24"/>
                <w:szCs w:val="24"/>
              </w:rPr>
              <w:t>ОК</w:t>
            </w:r>
            <w:r w:rsidRPr="001F4EFC">
              <w:rPr>
                <w:rFonts w:ascii="Times New Roman" w:hAnsi="Times New Roman"/>
                <w:spacing w:val="-1"/>
                <w:sz w:val="24"/>
                <w:szCs w:val="24"/>
              </w:rPr>
              <w:t xml:space="preserve"> </w:t>
            </w:r>
            <w:r w:rsidRPr="001F4EFC">
              <w:rPr>
                <w:rFonts w:ascii="Times New Roman" w:hAnsi="Times New Roman"/>
                <w:sz w:val="24"/>
                <w:szCs w:val="24"/>
              </w:rPr>
              <w:t>05, ОК</w:t>
            </w:r>
            <w:r w:rsidRPr="001F4EFC">
              <w:rPr>
                <w:rFonts w:ascii="Times New Roman" w:hAnsi="Times New Roman"/>
                <w:spacing w:val="-1"/>
                <w:sz w:val="24"/>
                <w:szCs w:val="24"/>
              </w:rPr>
              <w:t xml:space="preserve"> </w:t>
            </w:r>
            <w:r w:rsidRPr="001F4EFC">
              <w:rPr>
                <w:rFonts w:ascii="Times New Roman" w:hAnsi="Times New Roman"/>
                <w:sz w:val="24"/>
                <w:szCs w:val="24"/>
              </w:rPr>
              <w:t>09</w:t>
            </w:r>
          </w:p>
        </w:tc>
      </w:tr>
      <w:tr w:rsidR="00D21F39" w:rsidRPr="001F4EFC" w14:paraId="25636047" w14:textId="77777777" w:rsidTr="007F746A">
        <w:trPr>
          <w:trHeight w:val="758"/>
        </w:trPr>
        <w:tc>
          <w:tcPr>
            <w:tcW w:w="871" w:type="pct"/>
            <w:gridSpan w:val="2"/>
            <w:vMerge/>
            <w:tcBorders>
              <w:top w:val="nil"/>
            </w:tcBorders>
          </w:tcPr>
          <w:p w14:paraId="6B394446" w14:textId="77777777" w:rsidR="00813029" w:rsidRPr="001F4EFC" w:rsidRDefault="00813029" w:rsidP="00261EA8">
            <w:pPr>
              <w:rPr>
                <w:rFonts w:ascii="Times New Roman" w:hAnsi="Times New Roman"/>
                <w:sz w:val="24"/>
                <w:szCs w:val="24"/>
              </w:rPr>
            </w:pPr>
          </w:p>
        </w:tc>
        <w:tc>
          <w:tcPr>
            <w:tcW w:w="3251" w:type="pct"/>
            <w:gridSpan w:val="2"/>
          </w:tcPr>
          <w:p w14:paraId="0EFD2C17" w14:textId="77777777" w:rsidR="00813029" w:rsidRPr="002C7CD7" w:rsidRDefault="00813029" w:rsidP="00261EA8">
            <w:pPr>
              <w:pStyle w:val="TableParagraph"/>
              <w:rPr>
                <w:rFonts w:ascii="Times New Roman" w:hAnsi="Times New Roman"/>
                <w:sz w:val="24"/>
                <w:szCs w:val="24"/>
                <w:lang w:val="ru-RU"/>
              </w:rPr>
            </w:pPr>
            <w:r w:rsidRPr="001F4EFC">
              <w:rPr>
                <w:rFonts w:ascii="Times New Roman" w:hAnsi="Times New Roman"/>
                <w:sz w:val="24"/>
                <w:szCs w:val="24"/>
                <w:lang w:val="ru-RU"/>
              </w:rPr>
              <w:t>1.Общение в системе межличностных и общественных отношений. Социальная роль. Классифика-</w:t>
            </w:r>
            <w:r w:rsidRPr="001F4EFC">
              <w:rPr>
                <w:rFonts w:ascii="Times New Roman" w:hAnsi="Times New Roman"/>
                <w:spacing w:val="-52"/>
                <w:sz w:val="24"/>
                <w:szCs w:val="24"/>
                <w:lang w:val="ru-RU"/>
              </w:rPr>
              <w:t xml:space="preserve"> </w:t>
            </w:r>
            <w:r w:rsidRPr="001F4EFC">
              <w:rPr>
                <w:rFonts w:ascii="Times New Roman" w:hAnsi="Times New Roman"/>
                <w:sz w:val="24"/>
                <w:szCs w:val="24"/>
                <w:lang w:val="ru-RU"/>
              </w:rPr>
              <w:t>ция</w:t>
            </w:r>
            <w:r w:rsidRPr="001F4EFC">
              <w:rPr>
                <w:rFonts w:ascii="Times New Roman" w:hAnsi="Times New Roman"/>
                <w:spacing w:val="-2"/>
                <w:sz w:val="24"/>
                <w:szCs w:val="24"/>
                <w:lang w:val="ru-RU"/>
              </w:rPr>
              <w:t xml:space="preserve"> </w:t>
            </w:r>
            <w:r w:rsidRPr="001F4EFC">
              <w:rPr>
                <w:rFonts w:ascii="Times New Roman" w:hAnsi="Times New Roman"/>
                <w:sz w:val="24"/>
                <w:szCs w:val="24"/>
                <w:lang w:val="ru-RU"/>
              </w:rPr>
              <w:t>общения.</w:t>
            </w:r>
            <w:r w:rsidRPr="001F4EFC">
              <w:rPr>
                <w:rFonts w:ascii="Times New Roman" w:hAnsi="Times New Roman"/>
                <w:spacing w:val="-1"/>
                <w:sz w:val="24"/>
                <w:szCs w:val="24"/>
                <w:lang w:val="ru-RU"/>
              </w:rPr>
              <w:t xml:space="preserve"> </w:t>
            </w:r>
            <w:r w:rsidRPr="001F4EFC">
              <w:rPr>
                <w:rFonts w:ascii="Times New Roman" w:hAnsi="Times New Roman"/>
                <w:sz w:val="24"/>
                <w:szCs w:val="24"/>
                <w:lang w:val="ru-RU"/>
              </w:rPr>
              <w:t>Виды,</w:t>
            </w:r>
            <w:r w:rsidRPr="001F4EFC">
              <w:rPr>
                <w:rFonts w:ascii="Times New Roman" w:hAnsi="Times New Roman"/>
                <w:spacing w:val="-1"/>
                <w:sz w:val="24"/>
                <w:szCs w:val="24"/>
                <w:lang w:val="ru-RU"/>
              </w:rPr>
              <w:t xml:space="preserve"> </w:t>
            </w:r>
            <w:r w:rsidRPr="001F4EFC">
              <w:rPr>
                <w:rFonts w:ascii="Times New Roman" w:hAnsi="Times New Roman"/>
                <w:sz w:val="24"/>
                <w:szCs w:val="24"/>
                <w:lang w:val="ru-RU"/>
              </w:rPr>
              <w:t>функции общения.</w:t>
            </w:r>
            <w:r w:rsidRPr="001F4EFC">
              <w:rPr>
                <w:rFonts w:ascii="Times New Roman" w:hAnsi="Times New Roman"/>
                <w:spacing w:val="-1"/>
                <w:sz w:val="24"/>
                <w:szCs w:val="24"/>
                <w:lang w:val="ru-RU"/>
              </w:rPr>
              <w:t xml:space="preserve"> </w:t>
            </w:r>
            <w:r w:rsidRPr="001F4EFC">
              <w:rPr>
                <w:rFonts w:ascii="Times New Roman" w:hAnsi="Times New Roman"/>
                <w:sz w:val="24"/>
                <w:szCs w:val="24"/>
                <w:lang w:val="ru-RU"/>
              </w:rPr>
              <w:t>Структура</w:t>
            </w:r>
            <w:r w:rsidRPr="001F4EFC">
              <w:rPr>
                <w:rFonts w:ascii="Times New Roman" w:hAnsi="Times New Roman"/>
                <w:spacing w:val="-3"/>
                <w:sz w:val="24"/>
                <w:szCs w:val="24"/>
                <w:lang w:val="ru-RU"/>
              </w:rPr>
              <w:t xml:space="preserve"> </w:t>
            </w:r>
            <w:r w:rsidRPr="001F4EFC">
              <w:rPr>
                <w:rFonts w:ascii="Times New Roman" w:hAnsi="Times New Roman"/>
                <w:sz w:val="24"/>
                <w:szCs w:val="24"/>
                <w:lang w:val="ru-RU"/>
              </w:rPr>
              <w:t>и</w:t>
            </w:r>
            <w:r w:rsidRPr="001F4EFC">
              <w:rPr>
                <w:rFonts w:ascii="Times New Roman" w:hAnsi="Times New Roman"/>
                <w:spacing w:val="-1"/>
                <w:sz w:val="24"/>
                <w:szCs w:val="24"/>
                <w:lang w:val="ru-RU"/>
              </w:rPr>
              <w:t xml:space="preserve"> </w:t>
            </w:r>
            <w:r w:rsidRPr="001F4EFC">
              <w:rPr>
                <w:rFonts w:ascii="Times New Roman" w:hAnsi="Times New Roman"/>
                <w:sz w:val="24"/>
                <w:szCs w:val="24"/>
                <w:lang w:val="ru-RU"/>
              </w:rPr>
              <w:t>средства</w:t>
            </w:r>
            <w:r w:rsidRPr="001F4EFC">
              <w:rPr>
                <w:rFonts w:ascii="Times New Roman" w:hAnsi="Times New Roman"/>
                <w:spacing w:val="-3"/>
                <w:sz w:val="24"/>
                <w:szCs w:val="24"/>
                <w:lang w:val="ru-RU"/>
              </w:rPr>
              <w:t xml:space="preserve"> </w:t>
            </w:r>
            <w:r w:rsidRPr="001F4EFC">
              <w:rPr>
                <w:rFonts w:ascii="Times New Roman" w:hAnsi="Times New Roman"/>
                <w:sz w:val="24"/>
                <w:szCs w:val="24"/>
                <w:lang w:val="ru-RU"/>
              </w:rPr>
              <w:t>общения.</w:t>
            </w:r>
            <w:r w:rsidRPr="001F4EFC">
              <w:rPr>
                <w:rFonts w:ascii="Times New Roman" w:hAnsi="Times New Roman"/>
                <w:spacing w:val="54"/>
                <w:sz w:val="24"/>
                <w:szCs w:val="24"/>
                <w:lang w:val="ru-RU"/>
              </w:rPr>
              <w:t xml:space="preserve"> </w:t>
            </w:r>
            <w:r w:rsidRPr="001F4EFC">
              <w:rPr>
                <w:rFonts w:ascii="Times New Roman" w:hAnsi="Times New Roman"/>
                <w:sz w:val="24"/>
                <w:szCs w:val="24"/>
                <w:lang w:val="ru-RU"/>
              </w:rPr>
              <w:t>Еди</w:t>
            </w:r>
            <w:r w:rsidRPr="001F4EFC">
              <w:rPr>
                <w:rFonts w:ascii="Times New Roman" w:hAnsi="Times New Roman"/>
                <w:sz w:val="24"/>
                <w:szCs w:val="24"/>
                <w:lang w:val="ru-RU"/>
              </w:rPr>
              <w:t>н</w:t>
            </w:r>
            <w:r w:rsidRPr="001F4EFC">
              <w:rPr>
                <w:rFonts w:ascii="Times New Roman" w:hAnsi="Times New Roman"/>
                <w:sz w:val="24"/>
                <w:szCs w:val="24"/>
                <w:lang w:val="ru-RU"/>
              </w:rPr>
              <w:t>ство</w:t>
            </w:r>
            <w:r w:rsidRPr="001F4EFC">
              <w:rPr>
                <w:rFonts w:ascii="Times New Roman" w:hAnsi="Times New Roman"/>
                <w:spacing w:val="-1"/>
                <w:sz w:val="24"/>
                <w:szCs w:val="24"/>
                <w:lang w:val="ru-RU"/>
              </w:rPr>
              <w:t xml:space="preserve"> </w:t>
            </w:r>
            <w:r w:rsidRPr="001F4EFC">
              <w:rPr>
                <w:rFonts w:ascii="Times New Roman" w:hAnsi="Times New Roman"/>
                <w:sz w:val="24"/>
                <w:szCs w:val="24"/>
                <w:lang w:val="ru-RU"/>
              </w:rPr>
              <w:t>общения</w:t>
            </w:r>
            <w:r w:rsidRPr="001F4EFC">
              <w:rPr>
                <w:rFonts w:ascii="Times New Roman" w:hAnsi="Times New Roman"/>
                <w:spacing w:val="-2"/>
                <w:sz w:val="24"/>
                <w:szCs w:val="24"/>
                <w:lang w:val="ru-RU"/>
              </w:rPr>
              <w:t xml:space="preserve"> </w:t>
            </w:r>
            <w:r w:rsidRPr="001F4EFC">
              <w:rPr>
                <w:rFonts w:ascii="Times New Roman" w:hAnsi="Times New Roman"/>
                <w:sz w:val="24"/>
                <w:szCs w:val="24"/>
                <w:lang w:val="ru-RU"/>
              </w:rPr>
              <w:t>и</w:t>
            </w:r>
            <w:r w:rsidRPr="001F4EFC">
              <w:rPr>
                <w:rFonts w:ascii="Times New Roman" w:hAnsi="Times New Roman"/>
                <w:spacing w:val="-3"/>
                <w:sz w:val="24"/>
                <w:szCs w:val="24"/>
                <w:lang w:val="ru-RU"/>
              </w:rPr>
              <w:t xml:space="preserve"> </w:t>
            </w:r>
            <w:r w:rsidRPr="001F4EFC">
              <w:rPr>
                <w:rFonts w:ascii="Times New Roman" w:hAnsi="Times New Roman"/>
                <w:sz w:val="24"/>
                <w:szCs w:val="24"/>
                <w:lang w:val="ru-RU"/>
              </w:rPr>
              <w:t>дея</w:t>
            </w:r>
            <w:r w:rsidRPr="002C7CD7">
              <w:rPr>
                <w:rFonts w:ascii="Times New Roman" w:hAnsi="Times New Roman"/>
                <w:sz w:val="24"/>
                <w:szCs w:val="24"/>
                <w:lang w:val="ru-RU"/>
              </w:rPr>
              <w:t>тельности.</w:t>
            </w:r>
          </w:p>
        </w:tc>
        <w:tc>
          <w:tcPr>
            <w:tcW w:w="303" w:type="pct"/>
            <w:vMerge w:val="restart"/>
          </w:tcPr>
          <w:p w14:paraId="21912F2C" w14:textId="77777777" w:rsidR="00813029" w:rsidRPr="002C7CD7" w:rsidRDefault="00813029" w:rsidP="00261EA8">
            <w:pPr>
              <w:pStyle w:val="TableParagraph"/>
              <w:rPr>
                <w:rFonts w:ascii="Times New Roman" w:hAnsi="Times New Roman"/>
                <w:b/>
                <w:sz w:val="24"/>
                <w:szCs w:val="24"/>
                <w:lang w:val="ru-RU"/>
              </w:rPr>
            </w:pPr>
          </w:p>
          <w:p w14:paraId="59CB6308" w14:textId="77777777" w:rsidR="00813029" w:rsidRPr="002C7CD7" w:rsidRDefault="00813029" w:rsidP="00261EA8">
            <w:pPr>
              <w:pStyle w:val="TableParagraph"/>
              <w:rPr>
                <w:rFonts w:ascii="Times New Roman" w:hAnsi="Times New Roman"/>
                <w:b/>
                <w:sz w:val="24"/>
                <w:szCs w:val="24"/>
                <w:lang w:val="ru-RU"/>
              </w:rPr>
            </w:pPr>
          </w:p>
          <w:p w14:paraId="6AA2FEA6" w14:textId="7A356B64" w:rsidR="00813029" w:rsidRPr="001F4EFC" w:rsidRDefault="005075DF" w:rsidP="00261EA8">
            <w:pPr>
              <w:pStyle w:val="TableParagraph"/>
              <w:jc w:val="center"/>
              <w:rPr>
                <w:rFonts w:ascii="Times New Roman" w:hAnsi="Times New Roman"/>
                <w:sz w:val="24"/>
                <w:szCs w:val="24"/>
                <w:lang w:val="ru-RU"/>
              </w:rPr>
            </w:pPr>
            <w:r>
              <w:rPr>
                <w:rFonts w:ascii="Times New Roman" w:hAnsi="Times New Roman"/>
                <w:sz w:val="24"/>
                <w:szCs w:val="24"/>
                <w:lang w:val="ru-RU"/>
              </w:rPr>
              <w:t>4</w:t>
            </w:r>
          </w:p>
        </w:tc>
        <w:tc>
          <w:tcPr>
            <w:tcW w:w="575" w:type="pct"/>
            <w:gridSpan w:val="2"/>
            <w:vMerge/>
            <w:tcBorders>
              <w:top w:val="nil"/>
            </w:tcBorders>
          </w:tcPr>
          <w:p w14:paraId="0A1010DB" w14:textId="77777777" w:rsidR="00813029" w:rsidRPr="001F4EFC" w:rsidRDefault="00813029" w:rsidP="00261EA8">
            <w:pPr>
              <w:rPr>
                <w:rFonts w:ascii="Times New Roman" w:hAnsi="Times New Roman"/>
                <w:sz w:val="24"/>
                <w:szCs w:val="24"/>
              </w:rPr>
            </w:pPr>
          </w:p>
        </w:tc>
      </w:tr>
      <w:tr w:rsidR="00D21F39" w:rsidRPr="001F4EFC" w14:paraId="5C13E831" w14:textId="77777777" w:rsidTr="007F746A">
        <w:trPr>
          <w:trHeight w:val="505"/>
        </w:trPr>
        <w:tc>
          <w:tcPr>
            <w:tcW w:w="871" w:type="pct"/>
            <w:gridSpan w:val="2"/>
            <w:vMerge/>
            <w:tcBorders>
              <w:top w:val="nil"/>
            </w:tcBorders>
          </w:tcPr>
          <w:p w14:paraId="7071388A" w14:textId="77777777" w:rsidR="00813029" w:rsidRPr="001F4EFC" w:rsidRDefault="00813029" w:rsidP="00261EA8">
            <w:pPr>
              <w:rPr>
                <w:rFonts w:ascii="Times New Roman" w:hAnsi="Times New Roman"/>
                <w:sz w:val="24"/>
                <w:szCs w:val="24"/>
              </w:rPr>
            </w:pPr>
          </w:p>
        </w:tc>
        <w:tc>
          <w:tcPr>
            <w:tcW w:w="3251" w:type="pct"/>
            <w:gridSpan w:val="2"/>
          </w:tcPr>
          <w:p w14:paraId="4293018A" w14:textId="77777777" w:rsidR="00813029" w:rsidRPr="001F4EFC" w:rsidRDefault="00813029" w:rsidP="00261EA8">
            <w:pPr>
              <w:pStyle w:val="TableParagraph"/>
              <w:rPr>
                <w:rFonts w:ascii="Times New Roman" w:hAnsi="Times New Roman"/>
                <w:sz w:val="24"/>
                <w:szCs w:val="24"/>
                <w:lang w:val="ru-RU"/>
              </w:rPr>
            </w:pPr>
            <w:r w:rsidRPr="001F4EFC">
              <w:rPr>
                <w:rFonts w:ascii="Times New Roman" w:hAnsi="Times New Roman"/>
                <w:sz w:val="24"/>
                <w:szCs w:val="24"/>
                <w:lang w:val="ru-RU"/>
              </w:rPr>
              <w:t>2.Причины возникновения манипуляций в межличностном общении, негативные после</w:t>
            </w:r>
            <w:r w:rsidRPr="001F4EFC">
              <w:rPr>
                <w:rFonts w:ascii="Times New Roman" w:hAnsi="Times New Roman"/>
                <w:sz w:val="24"/>
                <w:szCs w:val="24"/>
                <w:lang w:val="ru-RU"/>
              </w:rPr>
              <w:t>д</w:t>
            </w:r>
            <w:r w:rsidRPr="001F4EFC">
              <w:rPr>
                <w:rFonts w:ascii="Times New Roman" w:hAnsi="Times New Roman"/>
                <w:sz w:val="24"/>
                <w:szCs w:val="24"/>
                <w:lang w:val="ru-RU"/>
              </w:rPr>
              <w:t>ствия и</w:t>
            </w:r>
            <w:r w:rsidRPr="001F4EFC">
              <w:rPr>
                <w:rFonts w:ascii="Times New Roman" w:hAnsi="Times New Roman"/>
                <w:spacing w:val="-52"/>
                <w:sz w:val="24"/>
                <w:szCs w:val="24"/>
                <w:lang w:val="ru-RU"/>
              </w:rPr>
              <w:t xml:space="preserve"> </w:t>
            </w:r>
            <w:r w:rsidRPr="001F4EFC">
              <w:rPr>
                <w:rFonts w:ascii="Times New Roman" w:hAnsi="Times New Roman"/>
                <w:sz w:val="24"/>
                <w:szCs w:val="24"/>
                <w:lang w:val="ru-RU"/>
              </w:rPr>
              <w:t>преимущества</w:t>
            </w:r>
            <w:r w:rsidRPr="001F4EFC">
              <w:rPr>
                <w:rFonts w:ascii="Times New Roman" w:hAnsi="Times New Roman"/>
                <w:spacing w:val="-1"/>
                <w:sz w:val="24"/>
                <w:szCs w:val="24"/>
                <w:lang w:val="ru-RU"/>
              </w:rPr>
              <w:t xml:space="preserve"> </w:t>
            </w:r>
            <w:r w:rsidRPr="001F4EFC">
              <w:rPr>
                <w:rFonts w:ascii="Times New Roman" w:hAnsi="Times New Roman"/>
                <w:sz w:val="24"/>
                <w:szCs w:val="24"/>
                <w:lang w:val="ru-RU"/>
              </w:rPr>
              <w:t>смешения</w:t>
            </w:r>
            <w:r w:rsidRPr="001F4EFC">
              <w:rPr>
                <w:rFonts w:ascii="Times New Roman" w:hAnsi="Times New Roman"/>
                <w:spacing w:val="-3"/>
                <w:sz w:val="24"/>
                <w:szCs w:val="24"/>
                <w:lang w:val="ru-RU"/>
              </w:rPr>
              <w:t xml:space="preserve"> </w:t>
            </w:r>
            <w:r w:rsidRPr="001F4EFC">
              <w:rPr>
                <w:rFonts w:ascii="Times New Roman" w:hAnsi="Times New Roman"/>
                <w:sz w:val="24"/>
                <w:szCs w:val="24"/>
                <w:lang w:val="ru-RU"/>
              </w:rPr>
              <w:t>межличностного и</w:t>
            </w:r>
            <w:r w:rsidRPr="001F4EFC">
              <w:rPr>
                <w:rFonts w:ascii="Times New Roman" w:hAnsi="Times New Roman"/>
                <w:spacing w:val="-1"/>
                <w:sz w:val="24"/>
                <w:szCs w:val="24"/>
                <w:lang w:val="ru-RU"/>
              </w:rPr>
              <w:t xml:space="preserve"> </w:t>
            </w:r>
            <w:r w:rsidRPr="001F4EFC">
              <w:rPr>
                <w:rFonts w:ascii="Times New Roman" w:hAnsi="Times New Roman"/>
                <w:sz w:val="24"/>
                <w:szCs w:val="24"/>
                <w:lang w:val="ru-RU"/>
              </w:rPr>
              <w:t>ролевого общения.</w:t>
            </w:r>
          </w:p>
        </w:tc>
        <w:tc>
          <w:tcPr>
            <w:tcW w:w="303" w:type="pct"/>
            <w:vMerge/>
            <w:tcBorders>
              <w:top w:val="nil"/>
            </w:tcBorders>
          </w:tcPr>
          <w:p w14:paraId="1CAEEB45" w14:textId="77777777" w:rsidR="00813029" w:rsidRPr="001F4EFC" w:rsidRDefault="00813029" w:rsidP="00261EA8">
            <w:pPr>
              <w:rPr>
                <w:rFonts w:ascii="Times New Roman" w:hAnsi="Times New Roman"/>
                <w:sz w:val="24"/>
                <w:szCs w:val="24"/>
                <w:lang w:val="ru-RU"/>
              </w:rPr>
            </w:pPr>
          </w:p>
        </w:tc>
        <w:tc>
          <w:tcPr>
            <w:tcW w:w="575" w:type="pct"/>
            <w:gridSpan w:val="2"/>
            <w:vMerge/>
            <w:tcBorders>
              <w:top w:val="nil"/>
            </w:tcBorders>
          </w:tcPr>
          <w:p w14:paraId="7D846B43" w14:textId="77777777" w:rsidR="00813029" w:rsidRPr="001F4EFC" w:rsidRDefault="00813029" w:rsidP="00261EA8">
            <w:pPr>
              <w:rPr>
                <w:rFonts w:ascii="Times New Roman" w:hAnsi="Times New Roman"/>
                <w:sz w:val="24"/>
                <w:szCs w:val="24"/>
                <w:lang w:val="ru-RU"/>
              </w:rPr>
            </w:pPr>
          </w:p>
        </w:tc>
      </w:tr>
      <w:tr w:rsidR="00D21F39" w:rsidRPr="001F4EFC" w14:paraId="35A97E07" w14:textId="77777777" w:rsidTr="007F746A">
        <w:trPr>
          <w:trHeight w:val="252"/>
        </w:trPr>
        <w:tc>
          <w:tcPr>
            <w:tcW w:w="871" w:type="pct"/>
            <w:gridSpan w:val="2"/>
          </w:tcPr>
          <w:p w14:paraId="02BF8D93" w14:textId="77777777" w:rsidR="00813029" w:rsidRPr="001F4EFC" w:rsidRDefault="00813029" w:rsidP="00261EA8">
            <w:pPr>
              <w:pStyle w:val="TableParagraph"/>
              <w:rPr>
                <w:rFonts w:ascii="Times New Roman" w:hAnsi="Times New Roman"/>
                <w:b/>
                <w:sz w:val="24"/>
                <w:szCs w:val="24"/>
                <w:lang w:val="ru-RU"/>
              </w:rPr>
            </w:pPr>
          </w:p>
        </w:tc>
        <w:tc>
          <w:tcPr>
            <w:tcW w:w="3251" w:type="pct"/>
            <w:gridSpan w:val="2"/>
          </w:tcPr>
          <w:p w14:paraId="09A6F7DA" w14:textId="77777777" w:rsidR="00813029" w:rsidRPr="001F4EFC" w:rsidRDefault="00813029" w:rsidP="00261EA8">
            <w:pPr>
              <w:pStyle w:val="TableParagraph"/>
              <w:rPr>
                <w:rFonts w:ascii="Times New Roman" w:hAnsi="Times New Roman"/>
                <w:b/>
                <w:sz w:val="24"/>
                <w:szCs w:val="24"/>
                <w:lang w:val="ru-RU"/>
              </w:rPr>
            </w:pPr>
            <w:r w:rsidRPr="001F4EFC">
              <w:rPr>
                <w:rFonts w:ascii="Times New Roman" w:hAnsi="Times New Roman"/>
                <w:bCs/>
                <w:sz w:val="24"/>
                <w:szCs w:val="24"/>
                <w:lang w:val="ru-RU"/>
              </w:rPr>
              <w:t>Практическое занятие. Определение уровня общительности</w:t>
            </w:r>
          </w:p>
        </w:tc>
        <w:tc>
          <w:tcPr>
            <w:tcW w:w="303" w:type="pct"/>
          </w:tcPr>
          <w:p w14:paraId="657F298E" w14:textId="20B51820" w:rsidR="00813029" w:rsidRPr="001F4EFC" w:rsidRDefault="005075DF" w:rsidP="00261EA8">
            <w:pPr>
              <w:pStyle w:val="TableParagraph"/>
              <w:jc w:val="center"/>
              <w:rPr>
                <w:rFonts w:ascii="Times New Roman" w:hAnsi="Times New Roman"/>
                <w:b/>
                <w:sz w:val="24"/>
                <w:szCs w:val="24"/>
                <w:lang w:val="ru-RU"/>
              </w:rPr>
            </w:pPr>
            <w:r>
              <w:rPr>
                <w:rFonts w:ascii="Times New Roman" w:hAnsi="Times New Roman"/>
                <w:b/>
                <w:sz w:val="24"/>
                <w:szCs w:val="24"/>
                <w:lang w:val="ru-RU"/>
              </w:rPr>
              <w:t>4</w:t>
            </w:r>
          </w:p>
        </w:tc>
        <w:tc>
          <w:tcPr>
            <w:tcW w:w="575" w:type="pct"/>
            <w:gridSpan w:val="2"/>
          </w:tcPr>
          <w:p w14:paraId="5A6A28BB" w14:textId="77777777" w:rsidR="00813029" w:rsidRPr="001F4EFC" w:rsidRDefault="00813029" w:rsidP="00261EA8">
            <w:pPr>
              <w:pStyle w:val="TableParagraph"/>
              <w:rPr>
                <w:rFonts w:ascii="Times New Roman" w:hAnsi="Times New Roman"/>
                <w:b/>
                <w:sz w:val="24"/>
                <w:szCs w:val="24"/>
                <w:lang w:val="ru-RU"/>
              </w:rPr>
            </w:pPr>
          </w:p>
        </w:tc>
      </w:tr>
      <w:tr w:rsidR="00D21F39" w:rsidRPr="001F4EFC" w14:paraId="0A9FF875" w14:textId="77777777" w:rsidTr="007F746A">
        <w:trPr>
          <w:trHeight w:val="252"/>
        </w:trPr>
        <w:tc>
          <w:tcPr>
            <w:tcW w:w="871" w:type="pct"/>
            <w:gridSpan w:val="2"/>
            <w:vMerge w:val="restart"/>
            <w:tcBorders>
              <w:top w:val="single" w:sz="4" w:space="0" w:color="auto"/>
            </w:tcBorders>
          </w:tcPr>
          <w:p w14:paraId="4254A231" w14:textId="77777777" w:rsidR="00813029" w:rsidRPr="001F4EFC" w:rsidRDefault="00813029" w:rsidP="00261EA8">
            <w:pPr>
              <w:pStyle w:val="TableParagraph"/>
              <w:rPr>
                <w:rFonts w:ascii="Times New Roman" w:hAnsi="Times New Roman"/>
                <w:b/>
                <w:sz w:val="24"/>
                <w:szCs w:val="24"/>
                <w:lang w:val="ru-RU"/>
              </w:rPr>
            </w:pPr>
            <w:r w:rsidRPr="001F4EFC">
              <w:rPr>
                <w:rFonts w:ascii="Times New Roman" w:hAnsi="Times New Roman"/>
                <w:b/>
                <w:sz w:val="24"/>
                <w:szCs w:val="24"/>
                <w:lang w:val="ru-RU"/>
              </w:rPr>
              <w:t>Тема 2. Общение как</w:t>
            </w:r>
            <w:r w:rsidRPr="001F4EFC">
              <w:rPr>
                <w:rFonts w:ascii="Times New Roman" w:hAnsi="Times New Roman"/>
                <w:b/>
                <w:spacing w:val="1"/>
                <w:sz w:val="24"/>
                <w:szCs w:val="24"/>
                <w:lang w:val="ru-RU"/>
              </w:rPr>
              <w:t xml:space="preserve"> </w:t>
            </w:r>
            <w:r w:rsidRPr="001F4EFC">
              <w:rPr>
                <w:rFonts w:ascii="Times New Roman" w:hAnsi="Times New Roman"/>
                <w:b/>
                <w:sz w:val="24"/>
                <w:szCs w:val="24"/>
                <w:lang w:val="ru-RU"/>
              </w:rPr>
              <w:t>восприятие людьми</w:t>
            </w:r>
            <w:r w:rsidRPr="001F4EFC">
              <w:rPr>
                <w:rFonts w:ascii="Times New Roman" w:hAnsi="Times New Roman"/>
                <w:b/>
                <w:spacing w:val="1"/>
                <w:sz w:val="24"/>
                <w:szCs w:val="24"/>
                <w:lang w:val="ru-RU"/>
              </w:rPr>
              <w:t xml:space="preserve"> </w:t>
            </w:r>
            <w:r w:rsidRPr="001F4EFC">
              <w:rPr>
                <w:rFonts w:ascii="Times New Roman" w:hAnsi="Times New Roman"/>
                <w:b/>
                <w:sz w:val="24"/>
                <w:szCs w:val="24"/>
                <w:lang w:val="ru-RU"/>
              </w:rPr>
              <w:t>друг друга (перцептив</w:t>
            </w:r>
            <w:r w:rsidRPr="001F4EFC">
              <w:rPr>
                <w:rFonts w:ascii="Times New Roman" w:hAnsi="Times New Roman"/>
                <w:b/>
                <w:spacing w:val="-52"/>
                <w:sz w:val="24"/>
                <w:szCs w:val="24"/>
                <w:lang w:val="ru-RU"/>
              </w:rPr>
              <w:t xml:space="preserve"> </w:t>
            </w:r>
            <w:r w:rsidRPr="001F4EFC">
              <w:rPr>
                <w:rFonts w:ascii="Times New Roman" w:hAnsi="Times New Roman"/>
                <w:b/>
                <w:sz w:val="24"/>
                <w:szCs w:val="24"/>
                <w:lang w:val="ru-RU"/>
              </w:rPr>
              <w:t>ная</w:t>
            </w:r>
            <w:r w:rsidRPr="001F4EFC">
              <w:rPr>
                <w:rFonts w:ascii="Times New Roman" w:hAnsi="Times New Roman"/>
                <w:b/>
                <w:spacing w:val="-1"/>
                <w:sz w:val="24"/>
                <w:szCs w:val="24"/>
                <w:lang w:val="ru-RU"/>
              </w:rPr>
              <w:t xml:space="preserve"> </w:t>
            </w:r>
            <w:r w:rsidRPr="001F4EFC">
              <w:rPr>
                <w:rFonts w:ascii="Times New Roman" w:hAnsi="Times New Roman"/>
                <w:b/>
                <w:sz w:val="24"/>
                <w:szCs w:val="24"/>
                <w:lang w:val="ru-RU"/>
              </w:rPr>
              <w:t>сторона)</w:t>
            </w:r>
          </w:p>
        </w:tc>
        <w:tc>
          <w:tcPr>
            <w:tcW w:w="3251" w:type="pct"/>
            <w:gridSpan w:val="2"/>
            <w:tcBorders>
              <w:top w:val="single" w:sz="4" w:space="0" w:color="auto"/>
            </w:tcBorders>
          </w:tcPr>
          <w:p w14:paraId="43DF0EDD" w14:textId="77777777" w:rsidR="00813029" w:rsidRPr="001F4EFC" w:rsidRDefault="00813029" w:rsidP="00261EA8">
            <w:pPr>
              <w:pStyle w:val="TableParagraph"/>
              <w:rPr>
                <w:rFonts w:ascii="Times New Roman" w:hAnsi="Times New Roman"/>
                <w:b/>
                <w:sz w:val="24"/>
                <w:szCs w:val="24"/>
              </w:rPr>
            </w:pPr>
            <w:r w:rsidRPr="001F4EFC">
              <w:rPr>
                <w:rFonts w:ascii="Times New Roman" w:hAnsi="Times New Roman"/>
                <w:b/>
                <w:sz w:val="24"/>
                <w:szCs w:val="24"/>
              </w:rPr>
              <w:t>Содержание</w:t>
            </w:r>
            <w:r w:rsidRPr="001F4EFC">
              <w:rPr>
                <w:rFonts w:ascii="Times New Roman" w:hAnsi="Times New Roman"/>
                <w:b/>
                <w:spacing w:val="-2"/>
                <w:sz w:val="24"/>
                <w:szCs w:val="24"/>
              </w:rPr>
              <w:t xml:space="preserve"> </w:t>
            </w:r>
            <w:r w:rsidRPr="001F4EFC">
              <w:rPr>
                <w:rFonts w:ascii="Times New Roman" w:hAnsi="Times New Roman"/>
                <w:b/>
                <w:sz w:val="24"/>
                <w:szCs w:val="24"/>
              </w:rPr>
              <w:t>учебного</w:t>
            </w:r>
            <w:r w:rsidRPr="001F4EFC">
              <w:rPr>
                <w:rFonts w:ascii="Times New Roman" w:hAnsi="Times New Roman"/>
                <w:b/>
                <w:spacing w:val="-2"/>
                <w:sz w:val="24"/>
                <w:szCs w:val="24"/>
              </w:rPr>
              <w:t xml:space="preserve"> </w:t>
            </w:r>
            <w:r w:rsidRPr="001F4EFC">
              <w:rPr>
                <w:rFonts w:ascii="Times New Roman" w:hAnsi="Times New Roman"/>
                <w:b/>
                <w:sz w:val="24"/>
                <w:szCs w:val="24"/>
              </w:rPr>
              <w:t>материала</w:t>
            </w:r>
          </w:p>
        </w:tc>
        <w:tc>
          <w:tcPr>
            <w:tcW w:w="303" w:type="pct"/>
            <w:tcBorders>
              <w:top w:val="single" w:sz="4" w:space="0" w:color="auto"/>
            </w:tcBorders>
          </w:tcPr>
          <w:p w14:paraId="5F49FEB0" w14:textId="2BF6C17F" w:rsidR="00813029" w:rsidRPr="001F4EFC" w:rsidRDefault="005075DF" w:rsidP="00261EA8">
            <w:pPr>
              <w:pStyle w:val="TableParagraph"/>
              <w:jc w:val="center"/>
              <w:rPr>
                <w:rFonts w:ascii="Times New Roman" w:hAnsi="Times New Roman"/>
                <w:b/>
                <w:sz w:val="24"/>
                <w:szCs w:val="24"/>
                <w:lang w:val="ru-RU"/>
              </w:rPr>
            </w:pPr>
            <w:r>
              <w:rPr>
                <w:rFonts w:ascii="Times New Roman" w:hAnsi="Times New Roman"/>
                <w:b/>
                <w:sz w:val="24"/>
                <w:szCs w:val="24"/>
                <w:lang w:val="ru-RU"/>
              </w:rPr>
              <w:t>4</w:t>
            </w:r>
          </w:p>
        </w:tc>
        <w:tc>
          <w:tcPr>
            <w:tcW w:w="575" w:type="pct"/>
            <w:gridSpan w:val="2"/>
            <w:vMerge w:val="restart"/>
            <w:tcBorders>
              <w:top w:val="single" w:sz="4" w:space="0" w:color="auto"/>
              <w:bottom w:val="single" w:sz="4" w:space="0" w:color="auto"/>
            </w:tcBorders>
          </w:tcPr>
          <w:p w14:paraId="34BC8DF0" w14:textId="77777777" w:rsidR="00813029" w:rsidRPr="001F4EFC" w:rsidRDefault="00813029" w:rsidP="00261EA8">
            <w:pPr>
              <w:pStyle w:val="TableParagraph"/>
              <w:rPr>
                <w:rFonts w:ascii="Times New Roman" w:hAnsi="Times New Roman"/>
                <w:b/>
                <w:sz w:val="24"/>
                <w:szCs w:val="24"/>
                <w:lang w:val="ru-RU"/>
              </w:rPr>
            </w:pPr>
          </w:p>
          <w:p w14:paraId="409E0E86" w14:textId="77777777" w:rsidR="00813029" w:rsidRPr="001F4EFC" w:rsidRDefault="00813029" w:rsidP="00261EA8">
            <w:pPr>
              <w:pStyle w:val="TableParagraph"/>
              <w:jc w:val="both"/>
              <w:rPr>
                <w:rFonts w:ascii="Times New Roman" w:hAnsi="Times New Roman"/>
                <w:sz w:val="24"/>
                <w:szCs w:val="24"/>
                <w:lang w:val="ru-RU"/>
              </w:rPr>
            </w:pPr>
            <w:r w:rsidRPr="001F4EFC">
              <w:rPr>
                <w:rFonts w:ascii="Times New Roman" w:hAnsi="Times New Roman"/>
                <w:sz w:val="24"/>
                <w:szCs w:val="24"/>
                <w:lang w:val="ru-RU"/>
              </w:rPr>
              <w:t>ОК01, ОК02,</w:t>
            </w:r>
            <w:r w:rsidRPr="001F4EFC">
              <w:rPr>
                <w:rFonts w:ascii="Times New Roman" w:hAnsi="Times New Roman"/>
                <w:spacing w:val="-53"/>
                <w:sz w:val="24"/>
                <w:szCs w:val="24"/>
                <w:lang w:val="ru-RU"/>
              </w:rPr>
              <w:t xml:space="preserve"> </w:t>
            </w:r>
            <w:r w:rsidRPr="001F4EFC">
              <w:rPr>
                <w:rFonts w:ascii="Times New Roman" w:hAnsi="Times New Roman"/>
                <w:sz w:val="24"/>
                <w:szCs w:val="24"/>
                <w:lang w:val="ru-RU"/>
              </w:rPr>
              <w:t>ОК03, ОК05,</w:t>
            </w:r>
            <w:r w:rsidRPr="001F4EFC">
              <w:rPr>
                <w:rFonts w:ascii="Times New Roman" w:hAnsi="Times New Roman"/>
                <w:spacing w:val="-53"/>
                <w:sz w:val="24"/>
                <w:szCs w:val="24"/>
                <w:lang w:val="ru-RU"/>
              </w:rPr>
              <w:t xml:space="preserve"> </w:t>
            </w:r>
            <w:r w:rsidRPr="001F4EFC">
              <w:rPr>
                <w:rFonts w:ascii="Times New Roman" w:hAnsi="Times New Roman"/>
                <w:sz w:val="24"/>
                <w:szCs w:val="24"/>
                <w:lang w:val="ru-RU"/>
              </w:rPr>
              <w:t>ОК06,</w:t>
            </w:r>
            <w:r w:rsidRPr="001F4EFC">
              <w:rPr>
                <w:rFonts w:ascii="Times New Roman" w:hAnsi="Times New Roman"/>
                <w:spacing w:val="-14"/>
                <w:sz w:val="24"/>
                <w:szCs w:val="24"/>
                <w:lang w:val="ru-RU"/>
              </w:rPr>
              <w:t xml:space="preserve"> </w:t>
            </w:r>
            <w:r w:rsidR="007F746A">
              <w:rPr>
                <w:rFonts w:ascii="Times New Roman" w:hAnsi="Times New Roman"/>
                <w:sz w:val="24"/>
                <w:szCs w:val="24"/>
                <w:lang w:val="ru-RU"/>
              </w:rPr>
              <w:t>ОК09,</w:t>
            </w:r>
          </w:p>
        </w:tc>
      </w:tr>
      <w:tr w:rsidR="00D21F39" w:rsidRPr="001F4EFC" w14:paraId="05EA9C25" w14:textId="77777777" w:rsidTr="007F746A">
        <w:trPr>
          <w:trHeight w:val="483"/>
        </w:trPr>
        <w:tc>
          <w:tcPr>
            <w:tcW w:w="871" w:type="pct"/>
            <w:gridSpan w:val="2"/>
            <w:vMerge/>
            <w:tcBorders>
              <w:top w:val="nil"/>
            </w:tcBorders>
          </w:tcPr>
          <w:p w14:paraId="360B68D0" w14:textId="77777777" w:rsidR="00813029" w:rsidRPr="001F4EFC" w:rsidRDefault="00813029" w:rsidP="00261EA8">
            <w:pPr>
              <w:rPr>
                <w:rFonts w:ascii="Times New Roman" w:hAnsi="Times New Roman"/>
                <w:sz w:val="24"/>
                <w:szCs w:val="24"/>
                <w:lang w:val="ru-RU"/>
              </w:rPr>
            </w:pPr>
          </w:p>
        </w:tc>
        <w:tc>
          <w:tcPr>
            <w:tcW w:w="3251" w:type="pct"/>
            <w:gridSpan w:val="2"/>
          </w:tcPr>
          <w:p w14:paraId="6EC0B1E6" w14:textId="77777777" w:rsidR="00813029" w:rsidRPr="001F4EFC" w:rsidRDefault="00813029" w:rsidP="00261EA8">
            <w:pPr>
              <w:pStyle w:val="TableParagraph"/>
              <w:jc w:val="both"/>
              <w:rPr>
                <w:rFonts w:ascii="Times New Roman" w:hAnsi="Times New Roman"/>
                <w:sz w:val="24"/>
                <w:szCs w:val="24"/>
              </w:rPr>
            </w:pPr>
            <w:r w:rsidRPr="001F4EFC">
              <w:rPr>
                <w:rFonts w:ascii="Times New Roman" w:hAnsi="Times New Roman"/>
                <w:sz w:val="24"/>
                <w:szCs w:val="24"/>
                <w:lang w:val="ru-RU"/>
              </w:rPr>
              <w:t>1.Понятие социальной перцепции. Факторы, оказывающие влияние на восприятие. Иск</w:t>
            </w:r>
            <w:r w:rsidRPr="001F4EFC">
              <w:rPr>
                <w:rFonts w:ascii="Times New Roman" w:hAnsi="Times New Roman"/>
                <w:sz w:val="24"/>
                <w:szCs w:val="24"/>
                <w:lang w:val="ru-RU"/>
              </w:rPr>
              <w:t>а</w:t>
            </w:r>
            <w:r w:rsidRPr="001F4EFC">
              <w:rPr>
                <w:rFonts w:ascii="Times New Roman" w:hAnsi="Times New Roman"/>
                <w:sz w:val="24"/>
                <w:szCs w:val="24"/>
                <w:lang w:val="ru-RU"/>
              </w:rPr>
              <w:t>жения в</w:t>
            </w:r>
            <w:r w:rsidRPr="001F4EFC">
              <w:rPr>
                <w:rFonts w:ascii="Times New Roman" w:hAnsi="Times New Roman"/>
                <w:spacing w:val="1"/>
                <w:sz w:val="24"/>
                <w:szCs w:val="24"/>
                <w:lang w:val="ru-RU"/>
              </w:rPr>
              <w:t xml:space="preserve"> </w:t>
            </w:r>
            <w:r w:rsidRPr="001F4EFC">
              <w:rPr>
                <w:rFonts w:ascii="Times New Roman" w:hAnsi="Times New Roman"/>
                <w:sz w:val="24"/>
                <w:szCs w:val="24"/>
                <w:lang w:val="ru-RU"/>
              </w:rPr>
              <w:t>процессе восприятия. Психологические механизмы восприятия. Влияние имиджа на восприятие.</w:t>
            </w:r>
            <w:r w:rsidRPr="001F4EFC">
              <w:rPr>
                <w:rFonts w:ascii="Times New Roman" w:hAnsi="Times New Roman"/>
                <w:spacing w:val="1"/>
                <w:sz w:val="24"/>
                <w:szCs w:val="24"/>
                <w:lang w:val="ru-RU"/>
              </w:rPr>
              <w:t xml:space="preserve"> </w:t>
            </w:r>
            <w:r w:rsidRPr="001F4EFC">
              <w:rPr>
                <w:rFonts w:ascii="Times New Roman" w:hAnsi="Times New Roman"/>
                <w:sz w:val="24"/>
                <w:szCs w:val="24"/>
              </w:rPr>
              <w:t>Ваш</w:t>
            </w:r>
            <w:r w:rsidRPr="001F4EFC">
              <w:rPr>
                <w:rFonts w:ascii="Times New Roman" w:hAnsi="Times New Roman"/>
                <w:spacing w:val="-1"/>
                <w:sz w:val="24"/>
                <w:szCs w:val="24"/>
              </w:rPr>
              <w:t xml:space="preserve"> </w:t>
            </w:r>
            <w:r w:rsidRPr="001F4EFC">
              <w:rPr>
                <w:rFonts w:ascii="Times New Roman" w:hAnsi="Times New Roman"/>
                <w:sz w:val="24"/>
                <w:szCs w:val="24"/>
              </w:rPr>
              <w:t>стиль</w:t>
            </w:r>
            <w:r w:rsidRPr="001F4EFC">
              <w:rPr>
                <w:rFonts w:ascii="Times New Roman" w:hAnsi="Times New Roman"/>
                <w:spacing w:val="-3"/>
                <w:sz w:val="24"/>
                <w:szCs w:val="24"/>
              </w:rPr>
              <w:t xml:space="preserve"> </w:t>
            </w:r>
            <w:r w:rsidRPr="001F4EFC">
              <w:rPr>
                <w:rFonts w:ascii="Times New Roman" w:hAnsi="Times New Roman"/>
                <w:sz w:val="24"/>
                <w:szCs w:val="24"/>
              </w:rPr>
              <w:t>делового общения</w:t>
            </w:r>
          </w:p>
        </w:tc>
        <w:tc>
          <w:tcPr>
            <w:tcW w:w="303" w:type="pct"/>
          </w:tcPr>
          <w:p w14:paraId="7175C98D" w14:textId="77777777" w:rsidR="00813029" w:rsidRPr="001F4EFC" w:rsidRDefault="00813029" w:rsidP="00261EA8">
            <w:pPr>
              <w:pStyle w:val="TableParagraph"/>
              <w:jc w:val="center"/>
              <w:rPr>
                <w:rFonts w:ascii="Times New Roman" w:hAnsi="Times New Roman"/>
                <w:sz w:val="24"/>
                <w:szCs w:val="24"/>
                <w:lang w:val="ru-RU"/>
              </w:rPr>
            </w:pPr>
            <w:r w:rsidRPr="001F4EFC">
              <w:rPr>
                <w:rFonts w:ascii="Times New Roman" w:hAnsi="Times New Roman"/>
                <w:sz w:val="24"/>
                <w:szCs w:val="24"/>
                <w:lang w:val="ru-RU"/>
              </w:rPr>
              <w:t>2</w:t>
            </w:r>
          </w:p>
        </w:tc>
        <w:tc>
          <w:tcPr>
            <w:tcW w:w="575" w:type="pct"/>
            <w:gridSpan w:val="2"/>
            <w:vMerge/>
            <w:tcBorders>
              <w:top w:val="nil"/>
              <w:bottom w:val="single" w:sz="4" w:space="0" w:color="auto"/>
            </w:tcBorders>
          </w:tcPr>
          <w:p w14:paraId="4EC20FF2" w14:textId="77777777" w:rsidR="00813029" w:rsidRPr="001F4EFC" w:rsidRDefault="00813029" w:rsidP="00261EA8">
            <w:pPr>
              <w:rPr>
                <w:rFonts w:ascii="Times New Roman" w:hAnsi="Times New Roman"/>
                <w:sz w:val="24"/>
                <w:szCs w:val="24"/>
              </w:rPr>
            </w:pPr>
          </w:p>
        </w:tc>
      </w:tr>
      <w:tr w:rsidR="00D21F39" w:rsidRPr="001F4EFC" w14:paraId="13A848A1" w14:textId="77777777" w:rsidTr="007F746A">
        <w:trPr>
          <w:trHeight w:val="42"/>
        </w:trPr>
        <w:tc>
          <w:tcPr>
            <w:tcW w:w="871" w:type="pct"/>
            <w:gridSpan w:val="2"/>
            <w:vMerge w:val="restart"/>
          </w:tcPr>
          <w:p w14:paraId="1474FA21" w14:textId="77777777" w:rsidR="00813029" w:rsidRPr="001F4EFC" w:rsidRDefault="00813029" w:rsidP="00261EA8">
            <w:pPr>
              <w:pStyle w:val="TableParagraph"/>
              <w:rPr>
                <w:rFonts w:ascii="Times New Roman" w:hAnsi="Times New Roman"/>
                <w:b/>
                <w:sz w:val="24"/>
                <w:szCs w:val="24"/>
                <w:lang w:val="ru-RU"/>
              </w:rPr>
            </w:pPr>
            <w:r w:rsidRPr="001F4EFC">
              <w:rPr>
                <w:rFonts w:ascii="Times New Roman" w:hAnsi="Times New Roman"/>
                <w:b/>
                <w:sz w:val="24"/>
                <w:szCs w:val="24"/>
                <w:lang w:val="ru-RU"/>
              </w:rPr>
              <w:t>Тема 3. Общение как</w:t>
            </w:r>
            <w:r w:rsidRPr="001F4EFC">
              <w:rPr>
                <w:rFonts w:ascii="Times New Roman" w:hAnsi="Times New Roman"/>
                <w:b/>
                <w:spacing w:val="1"/>
                <w:sz w:val="24"/>
                <w:szCs w:val="24"/>
                <w:lang w:val="ru-RU"/>
              </w:rPr>
              <w:t xml:space="preserve"> </w:t>
            </w:r>
            <w:r w:rsidRPr="001F4EFC">
              <w:rPr>
                <w:rFonts w:ascii="Times New Roman" w:hAnsi="Times New Roman"/>
                <w:b/>
                <w:sz w:val="24"/>
                <w:szCs w:val="24"/>
                <w:lang w:val="ru-RU"/>
              </w:rPr>
              <w:t>взаимодействие (</w:t>
            </w:r>
            <w:proofErr w:type="gramStart"/>
            <w:r w:rsidRPr="001F4EFC">
              <w:rPr>
                <w:rFonts w:ascii="Times New Roman" w:hAnsi="Times New Roman"/>
                <w:b/>
                <w:sz w:val="24"/>
                <w:szCs w:val="24"/>
                <w:lang w:val="ru-RU"/>
              </w:rPr>
              <w:t>и</w:t>
            </w:r>
            <w:r w:rsidRPr="001F4EFC">
              <w:rPr>
                <w:rFonts w:ascii="Times New Roman" w:hAnsi="Times New Roman"/>
                <w:b/>
                <w:sz w:val="24"/>
                <w:szCs w:val="24"/>
                <w:lang w:val="ru-RU"/>
              </w:rPr>
              <w:t>н</w:t>
            </w:r>
            <w:r w:rsidRPr="001F4EFC">
              <w:rPr>
                <w:rFonts w:ascii="Times New Roman" w:hAnsi="Times New Roman"/>
                <w:b/>
                <w:sz w:val="24"/>
                <w:szCs w:val="24"/>
                <w:lang w:val="ru-RU"/>
              </w:rPr>
              <w:t>тер</w:t>
            </w:r>
            <w:r w:rsidRPr="001F4EFC">
              <w:rPr>
                <w:rFonts w:ascii="Times New Roman" w:hAnsi="Times New Roman"/>
                <w:b/>
                <w:spacing w:val="-53"/>
                <w:sz w:val="24"/>
                <w:szCs w:val="24"/>
                <w:lang w:val="ru-RU"/>
              </w:rPr>
              <w:t xml:space="preserve"> </w:t>
            </w:r>
            <w:r w:rsidRPr="001F4EFC">
              <w:rPr>
                <w:rFonts w:ascii="Times New Roman" w:hAnsi="Times New Roman"/>
                <w:b/>
                <w:sz w:val="24"/>
                <w:szCs w:val="24"/>
                <w:lang w:val="ru-RU"/>
              </w:rPr>
              <w:t>активная</w:t>
            </w:r>
            <w:proofErr w:type="gramEnd"/>
            <w:r w:rsidRPr="001F4EFC">
              <w:rPr>
                <w:rFonts w:ascii="Times New Roman" w:hAnsi="Times New Roman"/>
                <w:b/>
                <w:spacing w:val="-1"/>
                <w:sz w:val="24"/>
                <w:szCs w:val="24"/>
                <w:lang w:val="ru-RU"/>
              </w:rPr>
              <w:t xml:space="preserve"> </w:t>
            </w:r>
            <w:r w:rsidRPr="001F4EFC">
              <w:rPr>
                <w:rFonts w:ascii="Times New Roman" w:hAnsi="Times New Roman"/>
                <w:b/>
                <w:sz w:val="24"/>
                <w:szCs w:val="24"/>
                <w:lang w:val="ru-RU"/>
              </w:rPr>
              <w:t>сторона)</w:t>
            </w:r>
          </w:p>
        </w:tc>
        <w:tc>
          <w:tcPr>
            <w:tcW w:w="3251" w:type="pct"/>
            <w:gridSpan w:val="2"/>
          </w:tcPr>
          <w:p w14:paraId="66AC90CA" w14:textId="77777777" w:rsidR="00813029" w:rsidRPr="001F4EFC" w:rsidRDefault="00813029" w:rsidP="00261EA8">
            <w:pPr>
              <w:pStyle w:val="TableParagraph"/>
              <w:rPr>
                <w:rFonts w:ascii="Times New Roman" w:hAnsi="Times New Roman"/>
                <w:b/>
                <w:sz w:val="24"/>
                <w:szCs w:val="24"/>
              </w:rPr>
            </w:pPr>
            <w:r w:rsidRPr="001F4EFC">
              <w:rPr>
                <w:rFonts w:ascii="Times New Roman" w:hAnsi="Times New Roman"/>
                <w:b/>
                <w:sz w:val="24"/>
                <w:szCs w:val="24"/>
              </w:rPr>
              <w:t>Содержание</w:t>
            </w:r>
            <w:r w:rsidRPr="001F4EFC">
              <w:rPr>
                <w:rFonts w:ascii="Times New Roman" w:hAnsi="Times New Roman"/>
                <w:b/>
                <w:spacing w:val="-2"/>
                <w:sz w:val="24"/>
                <w:szCs w:val="24"/>
              </w:rPr>
              <w:t xml:space="preserve"> </w:t>
            </w:r>
            <w:r w:rsidRPr="001F4EFC">
              <w:rPr>
                <w:rFonts w:ascii="Times New Roman" w:hAnsi="Times New Roman"/>
                <w:b/>
                <w:sz w:val="24"/>
                <w:szCs w:val="24"/>
              </w:rPr>
              <w:t>учебного</w:t>
            </w:r>
            <w:r w:rsidRPr="001F4EFC">
              <w:rPr>
                <w:rFonts w:ascii="Times New Roman" w:hAnsi="Times New Roman"/>
                <w:b/>
                <w:spacing w:val="-2"/>
                <w:sz w:val="24"/>
                <w:szCs w:val="24"/>
              </w:rPr>
              <w:t xml:space="preserve"> </w:t>
            </w:r>
            <w:r w:rsidRPr="001F4EFC">
              <w:rPr>
                <w:rFonts w:ascii="Times New Roman" w:hAnsi="Times New Roman"/>
                <w:b/>
                <w:sz w:val="24"/>
                <w:szCs w:val="24"/>
              </w:rPr>
              <w:t>материала</w:t>
            </w:r>
          </w:p>
        </w:tc>
        <w:tc>
          <w:tcPr>
            <w:tcW w:w="303" w:type="pct"/>
          </w:tcPr>
          <w:p w14:paraId="053B7632" w14:textId="19B8079C" w:rsidR="00813029" w:rsidRPr="001F4EFC" w:rsidRDefault="005075DF" w:rsidP="00261EA8">
            <w:pPr>
              <w:pStyle w:val="TableParagraph"/>
              <w:jc w:val="center"/>
              <w:rPr>
                <w:rFonts w:ascii="Times New Roman" w:hAnsi="Times New Roman"/>
                <w:b/>
                <w:sz w:val="24"/>
                <w:szCs w:val="24"/>
                <w:lang w:val="ru-RU"/>
              </w:rPr>
            </w:pPr>
            <w:r>
              <w:rPr>
                <w:rFonts w:ascii="Times New Roman" w:hAnsi="Times New Roman"/>
                <w:b/>
                <w:sz w:val="24"/>
                <w:szCs w:val="24"/>
                <w:lang w:val="ru-RU"/>
              </w:rPr>
              <w:t>2</w:t>
            </w:r>
            <w:r w:rsidR="00813029" w:rsidRPr="001F4EFC">
              <w:rPr>
                <w:rFonts w:ascii="Times New Roman" w:hAnsi="Times New Roman"/>
                <w:b/>
                <w:sz w:val="24"/>
                <w:szCs w:val="24"/>
                <w:lang w:val="ru-RU"/>
              </w:rPr>
              <w:t>/</w:t>
            </w:r>
            <w:r>
              <w:rPr>
                <w:rFonts w:ascii="Times New Roman" w:hAnsi="Times New Roman"/>
                <w:b/>
                <w:sz w:val="24"/>
                <w:szCs w:val="24"/>
                <w:lang w:val="ru-RU"/>
              </w:rPr>
              <w:t>2</w:t>
            </w:r>
          </w:p>
        </w:tc>
        <w:tc>
          <w:tcPr>
            <w:tcW w:w="575" w:type="pct"/>
            <w:gridSpan w:val="2"/>
            <w:vMerge w:val="restart"/>
          </w:tcPr>
          <w:p w14:paraId="5532035A" w14:textId="77777777" w:rsidR="00813029" w:rsidRPr="001F4EFC" w:rsidRDefault="00813029" w:rsidP="00261EA8">
            <w:pPr>
              <w:pStyle w:val="TableParagraph"/>
              <w:rPr>
                <w:rFonts w:ascii="Times New Roman" w:hAnsi="Times New Roman"/>
                <w:b/>
                <w:sz w:val="24"/>
                <w:szCs w:val="24"/>
              </w:rPr>
            </w:pPr>
          </w:p>
          <w:p w14:paraId="7AB76D75" w14:textId="77777777" w:rsidR="00813029" w:rsidRPr="001F4EFC" w:rsidRDefault="00813029" w:rsidP="00261EA8">
            <w:pPr>
              <w:pStyle w:val="TableParagraph"/>
              <w:jc w:val="center"/>
              <w:rPr>
                <w:rFonts w:ascii="Times New Roman" w:hAnsi="Times New Roman"/>
                <w:sz w:val="24"/>
                <w:szCs w:val="24"/>
              </w:rPr>
            </w:pPr>
            <w:r w:rsidRPr="001F4EFC">
              <w:rPr>
                <w:rFonts w:ascii="Times New Roman" w:hAnsi="Times New Roman"/>
                <w:sz w:val="24"/>
                <w:szCs w:val="24"/>
              </w:rPr>
              <w:t>ОК</w:t>
            </w:r>
            <w:r w:rsidRPr="001F4EFC">
              <w:rPr>
                <w:rFonts w:ascii="Times New Roman" w:hAnsi="Times New Roman"/>
                <w:spacing w:val="-1"/>
                <w:sz w:val="24"/>
                <w:szCs w:val="24"/>
              </w:rPr>
              <w:t xml:space="preserve"> </w:t>
            </w:r>
            <w:r w:rsidRPr="001F4EFC">
              <w:rPr>
                <w:rFonts w:ascii="Times New Roman" w:hAnsi="Times New Roman"/>
                <w:sz w:val="24"/>
                <w:szCs w:val="24"/>
              </w:rPr>
              <w:t>07,</w:t>
            </w:r>
          </w:p>
          <w:p w14:paraId="69EF1292" w14:textId="77777777" w:rsidR="00813029" w:rsidRPr="001F4EFC" w:rsidRDefault="00813029" w:rsidP="00261EA8">
            <w:pPr>
              <w:pStyle w:val="TableParagraph"/>
              <w:jc w:val="center"/>
              <w:rPr>
                <w:rFonts w:ascii="Times New Roman" w:hAnsi="Times New Roman"/>
                <w:sz w:val="24"/>
                <w:szCs w:val="24"/>
              </w:rPr>
            </w:pPr>
            <w:r w:rsidRPr="001F4EFC">
              <w:rPr>
                <w:rFonts w:ascii="Times New Roman" w:hAnsi="Times New Roman"/>
                <w:sz w:val="24"/>
                <w:szCs w:val="24"/>
              </w:rPr>
              <w:t>ОК</w:t>
            </w:r>
            <w:r w:rsidRPr="001F4EFC">
              <w:rPr>
                <w:rFonts w:ascii="Times New Roman" w:hAnsi="Times New Roman"/>
                <w:spacing w:val="-1"/>
                <w:sz w:val="24"/>
                <w:szCs w:val="24"/>
              </w:rPr>
              <w:t xml:space="preserve"> </w:t>
            </w:r>
            <w:r w:rsidRPr="001F4EFC">
              <w:rPr>
                <w:rFonts w:ascii="Times New Roman" w:hAnsi="Times New Roman"/>
                <w:sz w:val="24"/>
                <w:szCs w:val="24"/>
              </w:rPr>
              <w:t>08, ОК</w:t>
            </w:r>
            <w:r w:rsidRPr="001F4EFC">
              <w:rPr>
                <w:rFonts w:ascii="Times New Roman" w:hAnsi="Times New Roman"/>
                <w:spacing w:val="-1"/>
                <w:sz w:val="24"/>
                <w:szCs w:val="24"/>
              </w:rPr>
              <w:t xml:space="preserve"> </w:t>
            </w:r>
            <w:r w:rsidRPr="001F4EFC">
              <w:rPr>
                <w:rFonts w:ascii="Times New Roman" w:hAnsi="Times New Roman"/>
                <w:sz w:val="24"/>
                <w:szCs w:val="24"/>
              </w:rPr>
              <w:t>10</w:t>
            </w:r>
          </w:p>
        </w:tc>
      </w:tr>
      <w:tr w:rsidR="00D21F39" w:rsidRPr="001F4EFC" w14:paraId="38A006A1" w14:textId="77777777" w:rsidTr="007F746A">
        <w:trPr>
          <w:trHeight w:val="12"/>
        </w:trPr>
        <w:tc>
          <w:tcPr>
            <w:tcW w:w="871" w:type="pct"/>
            <w:gridSpan w:val="2"/>
            <w:vMerge/>
          </w:tcPr>
          <w:p w14:paraId="39F6F6F2" w14:textId="77777777" w:rsidR="00813029" w:rsidRPr="001F4EFC" w:rsidRDefault="00813029" w:rsidP="00261EA8">
            <w:pPr>
              <w:rPr>
                <w:rFonts w:ascii="Times New Roman" w:hAnsi="Times New Roman"/>
                <w:sz w:val="24"/>
                <w:szCs w:val="24"/>
              </w:rPr>
            </w:pPr>
          </w:p>
        </w:tc>
        <w:tc>
          <w:tcPr>
            <w:tcW w:w="3251" w:type="pct"/>
            <w:gridSpan w:val="2"/>
            <w:tcBorders>
              <w:top w:val="single" w:sz="4" w:space="0" w:color="auto"/>
              <w:bottom w:val="single" w:sz="4" w:space="0" w:color="auto"/>
            </w:tcBorders>
          </w:tcPr>
          <w:p w14:paraId="526C6D11" w14:textId="77777777" w:rsidR="00813029" w:rsidRPr="001F4EFC" w:rsidRDefault="00813029" w:rsidP="00261EA8">
            <w:pPr>
              <w:pStyle w:val="TableParagraph"/>
              <w:rPr>
                <w:rFonts w:ascii="Times New Roman" w:hAnsi="Times New Roman"/>
                <w:sz w:val="24"/>
                <w:szCs w:val="24"/>
                <w:lang w:val="ru-RU"/>
              </w:rPr>
            </w:pPr>
            <w:r w:rsidRPr="001F4EFC">
              <w:rPr>
                <w:rFonts w:ascii="Times New Roman" w:hAnsi="Times New Roman"/>
                <w:sz w:val="24"/>
                <w:szCs w:val="24"/>
                <w:lang w:val="ru-RU"/>
              </w:rPr>
              <w:t>1.Типы взаимодействия: кооперация и конкуренция. Позиции взаимодействия в русле трансактного</w:t>
            </w:r>
            <w:r w:rsidRPr="001F4EFC">
              <w:rPr>
                <w:rFonts w:ascii="Times New Roman" w:hAnsi="Times New Roman"/>
                <w:spacing w:val="-52"/>
                <w:sz w:val="24"/>
                <w:szCs w:val="24"/>
                <w:lang w:val="ru-RU"/>
              </w:rPr>
              <w:t xml:space="preserve"> </w:t>
            </w:r>
            <w:r w:rsidRPr="001F4EFC">
              <w:rPr>
                <w:rFonts w:ascii="Times New Roman" w:hAnsi="Times New Roman"/>
                <w:sz w:val="24"/>
                <w:szCs w:val="24"/>
                <w:lang w:val="ru-RU"/>
              </w:rPr>
              <w:t>анализа.</w:t>
            </w:r>
            <w:r w:rsidRPr="001F4EFC">
              <w:rPr>
                <w:rFonts w:ascii="Times New Roman" w:hAnsi="Times New Roman"/>
                <w:spacing w:val="-1"/>
                <w:sz w:val="24"/>
                <w:szCs w:val="24"/>
                <w:lang w:val="ru-RU"/>
              </w:rPr>
              <w:t xml:space="preserve"> </w:t>
            </w:r>
            <w:r w:rsidRPr="001F4EFC">
              <w:rPr>
                <w:rFonts w:ascii="Times New Roman" w:hAnsi="Times New Roman"/>
                <w:sz w:val="24"/>
                <w:szCs w:val="24"/>
                <w:lang w:val="ru-RU"/>
              </w:rPr>
              <w:t>Ориентация</w:t>
            </w:r>
            <w:r w:rsidRPr="001F4EFC">
              <w:rPr>
                <w:rFonts w:ascii="Times New Roman" w:hAnsi="Times New Roman"/>
                <w:spacing w:val="-3"/>
                <w:sz w:val="24"/>
                <w:szCs w:val="24"/>
                <w:lang w:val="ru-RU"/>
              </w:rPr>
              <w:t xml:space="preserve"> </w:t>
            </w:r>
            <w:r w:rsidRPr="001F4EFC">
              <w:rPr>
                <w:rFonts w:ascii="Times New Roman" w:hAnsi="Times New Roman"/>
                <w:sz w:val="24"/>
                <w:szCs w:val="24"/>
                <w:lang w:val="ru-RU"/>
              </w:rPr>
              <w:t>на</w:t>
            </w:r>
            <w:r w:rsidRPr="001F4EFC">
              <w:rPr>
                <w:rFonts w:ascii="Times New Roman" w:hAnsi="Times New Roman"/>
                <w:spacing w:val="-4"/>
                <w:sz w:val="24"/>
                <w:szCs w:val="24"/>
                <w:lang w:val="ru-RU"/>
              </w:rPr>
              <w:t xml:space="preserve"> </w:t>
            </w:r>
            <w:r w:rsidRPr="001F4EFC">
              <w:rPr>
                <w:rFonts w:ascii="Times New Roman" w:hAnsi="Times New Roman"/>
                <w:sz w:val="24"/>
                <w:szCs w:val="24"/>
                <w:lang w:val="ru-RU"/>
              </w:rPr>
              <w:t>понимание</w:t>
            </w:r>
            <w:r w:rsidRPr="001F4EFC">
              <w:rPr>
                <w:rFonts w:ascii="Times New Roman" w:hAnsi="Times New Roman"/>
                <w:spacing w:val="-1"/>
                <w:sz w:val="24"/>
                <w:szCs w:val="24"/>
                <w:lang w:val="ru-RU"/>
              </w:rPr>
              <w:t xml:space="preserve"> </w:t>
            </w:r>
            <w:r w:rsidRPr="001F4EFC">
              <w:rPr>
                <w:rFonts w:ascii="Times New Roman" w:hAnsi="Times New Roman"/>
                <w:sz w:val="24"/>
                <w:szCs w:val="24"/>
                <w:lang w:val="ru-RU"/>
              </w:rPr>
              <w:t>и ориентация</w:t>
            </w:r>
            <w:r w:rsidRPr="001F4EFC">
              <w:rPr>
                <w:rFonts w:ascii="Times New Roman" w:hAnsi="Times New Roman"/>
                <w:spacing w:val="-3"/>
                <w:sz w:val="24"/>
                <w:szCs w:val="24"/>
                <w:lang w:val="ru-RU"/>
              </w:rPr>
              <w:t xml:space="preserve"> </w:t>
            </w:r>
            <w:r w:rsidRPr="001F4EFC">
              <w:rPr>
                <w:rFonts w:ascii="Times New Roman" w:hAnsi="Times New Roman"/>
                <w:sz w:val="24"/>
                <w:szCs w:val="24"/>
                <w:lang w:val="ru-RU"/>
              </w:rPr>
              <w:t>на</w:t>
            </w:r>
            <w:r w:rsidRPr="001F4EFC">
              <w:rPr>
                <w:rFonts w:ascii="Times New Roman" w:hAnsi="Times New Roman"/>
                <w:spacing w:val="-1"/>
                <w:sz w:val="24"/>
                <w:szCs w:val="24"/>
                <w:lang w:val="ru-RU"/>
              </w:rPr>
              <w:t xml:space="preserve"> </w:t>
            </w:r>
            <w:r w:rsidRPr="001F4EFC">
              <w:rPr>
                <w:rFonts w:ascii="Times New Roman" w:hAnsi="Times New Roman"/>
                <w:sz w:val="24"/>
                <w:szCs w:val="24"/>
                <w:lang w:val="ru-RU"/>
              </w:rPr>
              <w:t>контроль.</w:t>
            </w:r>
            <w:r w:rsidRPr="001F4EFC">
              <w:rPr>
                <w:rFonts w:ascii="Times New Roman" w:hAnsi="Times New Roman"/>
                <w:spacing w:val="54"/>
                <w:sz w:val="24"/>
                <w:szCs w:val="24"/>
                <w:lang w:val="ru-RU"/>
              </w:rPr>
              <w:t xml:space="preserve"> </w:t>
            </w:r>
            <w:r w:rsidRPr="001F4EFC">
              <w:rPr>
                <w:rFonts w:ascii="Times New Roman" w:hAnsi="Times New Roman"/>
                <w:sz w:val="24"/>
                <w:szCs w:val="24"/>
                <w:lang w:val="ru-RU"/>
              </w:rPr>
              <w:t>Взаимоде</w:t>
            </w:r>
            <w:r w:rsidRPr="001F4EFC">
              <w:rPr>
                <w:rFonts w:ascii="Times New Roman" w:hAnsi="Times New Roman"/>
                <w:sz w:val="24"/>
                <w:szCs w:val="24"/>
                <w:lang w:val="ru-RU"/>
              </w:rPr>
              <w:t>й</w:t>
            </w:r>
            <w:r w:rsidRPr="001F4EFC">
              <w:rPr>
                <w:rFonts w:ascii="Times New Roman" w:hAnsi="Times New Roman"/>
                <w:sz w:val="24"/>
                <w:szCs w:val="24"/>
                <w:lang w:val="ru-RU"/>
              </w:rPr>
              <w:t>ствие</w:t>
            </w:r>
            <w:r w:rsidRPr="001F4EFC">
              <w:rPr>
                <w:rFonts w:ascii="Times New Roman" w:hAnsi="Times New Roman"/>
                <w:spacing w:val="-1"/>
                <w:sz w:val="24"/>
                <w:szCs w:val="24"/>
                <w:lang w:val="ru-RU"/>
              </w:rPr>
              <w:t xml:space="preserve"> </w:t>
            </w:r>
            <w:r w:rsidRPr="001F4EFC">
              <w:rPr>
                <w:rFonts w:ascii="Times New Roman" w:hAnsi="Times New Roman"/>
                <w:sz w:val="24"/>
                <w:szCs w:val="24"/>
                <w:lang w:val="ru-RU"/>
              </w:rPr>
              <w:t>как</w:t>
            </w:r>
            <w:r w:rsidRPr="001F4EFC">
              <w:rPr>
                <w:rFonts w:ascii="Times New Roman" w:hAnsi="Times New Roman"/>
                <w:spacing w:val="-3"/>
                <w:sz w:val="24"/>
                <w:szCs w:val="24"/>
                <w:lang w:val="ru-RU"/>
              </w:rPr>
              <w:t xml:space="preserve"> </w:t>
            </w:r>
            <w:r w:rsidRPr="001F4EFC">
              <w:rPr>
                <w:rFonts w:ascii="Times New Roman" w:hAnsi="Times New Roman"/>
                <w:sz w:val="24"/>
                <w:szCs w:val="24"/>
                <w:lang w:val="ru-RU"/>
              </w:rPr>
              <w:t>организация</w:t>
            </w:r>
            <w:r w:rsidR="007F746A">
              <w:rPr>
                <w:rFonts w:ascii="Times New Roman" w:hAnsi="Times New Roman"/>
                <w:sz w:val="24"/>
                <w:szCs w:val="24"/>
                <w:lang w:val="ru-RU"/>
              </w:rPr>
              <w:t xml:space="preserve"> </w:t>
            </w:r>
            <w:r w:rsidRPr="001F4EFC">
              <w:rPr>
                <w:rFonts w:ascii="Times New Roman" w:hAnsi="Times New Roman"/>
                <w:sz w:val="24"/>
                <w:szCs w:val="24"/>
                <w:lang w:val="ru-RU"/>
              </w:rPr>
              <w:t>совместной</w:t>
            </w:r>
            <w:r w:rsidRPr="001F4EFC">
              <w:rPr>
                <w:rFonts w:ascii="Times New Roman" w:hAnsi="Times New Roman"/>
                <w:spacing w:val="-3"/>
                <w:sz w:val="24"/>
                <w:szCs w:val="24"/>
                <w:lang w:val="ru-RU"/>
              </w:rPr>
              <w:t xml:space="preserve"> </w:t>
            </w:r>
            <w:r w:rsidRPr="001F4EFC">
              <w:rPr>
                <w:rFonts w:ascii="Times New Roman" w:hAnsi="Times New Roman"/>
                <w:sz w:val="24"/>
                <w:szCs w:val="24"/>
                <w:lang w:val="ru-RU"/>
              </w:rPr>
              <w:t>деятельности</w:t>
            </w:r>
          </w:p>
        </w:tc>
        <w:tc>
          <w:tcPr>
            <w:tcW w:w="303" w:type="pct"/>
          </w:tcPr>
          <w:p w14:paraId="24A10623" w14:textId="19F9648A" w:rsidR="00813029" w:rsidRPr="001F4EFC" w:rsidRDefault="005075DF" w:rsidP="00261EA8">
            <w:pPr>
              <w:pStyle w:val="TableParagraph"/>
              <w:jc w:val="center"/>
              <w:rPr>
                <w:rFonts w:ascii="Times New Roman" w:hAnsi="Times New Roman"/>
                <w:sz w:val="24"/>
                <w:szCs w:val="24"/>
                <w:lang w:val="ru-RU"/>
              </w:rPr>
            </w:pPr>
            <w:r>
              <w:rPr>
                <w:rFonts w:ascii="Times New Roman" w:hAnsi="Times New Roman"/>
                <w:sz w:val="24"/>
                <w:szCs w:val="24"/>
                <w:lang w:val="ru-RU"/>
              </w:rPr>
              <w:t>2</w:t>
            </w:r>
          </w:p>
        </w:tc>
        <w:tc>
          <w:tcPr>
            <w:tcW w:w="575" w:type="pct"/>
            <w:gridSpan w:val="2"/>
            <w:vMerge/>
          </w:tcPr>
          <w:p w14:paraId="507521D7" w14:textId="77777777" w:rsidR="00813029" w:rsidRPr="001F4EFC" w:rsidRDefault="00813029" w:rsidP="00261EA8">
            <w:pPr>
              <w:rPr>
                <w:rFonts w:ascii="Times New Roman" w:hAnsi="Times New Roman"/>
                <w:sz w:val="24"/>
                <w:szCs w:val="24"/>
              </w:rPr>
            </w:pPr>
          </w:p>
        </w:tc>
      </w:tr>
      <w:tr w:rsidR="00D21F39" w:rsidRPr="001F4EFC" w14:paraId="67355435" w14:textId="77777777" w:rsidTr="007F746A">
        <w:trPr>
          <w:trHeight w:val="249"/>
        </w:trPr>
        <w:tc>
          <w:tcPr>
            <w:tcW w:w="871" w:type="pct"/>
            <w:gridSpan w:val="2"/>
            <w:tcBorders>
              <w:top w:val="single" w:sz="6" w:space="0" w:color="000000"/>
            </w:tcBorders>
          </w:tcPr>
          <w:p w14:paraId="6E2B19F0" w14:textId="77777777" w:rsidR="00813029" w:rsidRPr="001F4EFC" w:rsidRDefault="00813029" w:rsidP="00261EA8">
            <w:pPr>
              <w:pStyle w:val="TableParagraph"/>
              <w:rPr>
                <w:rFonts w:ascii="Times New Roman" w:hAnsi="Times New Roman"/>
                <w:b/>
                <w:sz w:val="24"/>
                <w:szCs w:val="24"/>
              </w:rPr>
            </w:pPr>
          </w:p>
        </w:tc>
        <w:tc>
          <w:tcPr>
            <w:tcW w:w="3251" w:type="pct"/>
            <w:gridSpan w:val="2"/>
            <w:tcBorders>
              <w:top w:val="single" w:sz="6" w:space="0" w:color="000000"/>
            </w:tcBorders>
          </w:tcPr>
          <w:p w14:paraId="068F0906" w14:textId="77777777" w:rsidR="00813029" w:rsidRPr="001F4EFC" w:rsidRDefault="00813029" w:rsidP="00261EA8">
            <w:pPr>
              <w:pStyle w:val="TableParagraph"/>
              <w:rPr>
                <w:rFonts w:ascii="Times New Roman" w:hAnsi="Times New Roman"/>
                <w:b/>
                <w:sz w:val="24"/>
                <w:szCs w:val="24"/>
                <w:lang w:val="ru-RU"/>
              </w:rPr>
            </w:pPr>
            <w:r w:rsidRPr="001F4EFC">
              <w:rPr>
                <w:rFonts w:ascii="Times New Roman" w:hAnsi="Times New Roman"/>
                <w:sz w:val="24"/>
                <w:szCs w:val="24"/>
                <w:lang w:val="ru-RU"/>
              </w:rPr>
              <w:t>Практическое занятие. Определение типа своего темперамента</w:t>
            </w:r>
          </w:p>
        </w:tc>
        <w:tc>
          <w:tcPr>
            <w:tcW w:w="303" w:type="pct"/>
            <w:tcBorders>
              <w:top w:val="single" w:sz="6" w:space="0" w:color="000000"/>
            </w:tcBorders>
          </w:tcPr>
          <w:p w14:paraId="3859CFF8" w14:textId="61001325" w:rsidR="00813029" w:rsidRPr="001F4EFC" w:rsidRDefault="005075DF" w:rsidP="00261EA8">
            <w:pPr>
              <w:pStyle w:val="TableParagraph"/>
              <w:jc w:val="center"/>
              <w:rPr>
                <w:rFonts w:ascii="Times New Roman" w:hAnsi="Times New Roman"/>
                <w:b/>
                <w:sz w:val="24"/>
                <w:szCs w:val="24"/>
                <w:lang w:val="ru-RU"/>
              </w:rPr>
            </w:pPr>
            <w:r>
              <w:rPr>
                <w:rFonts w:ascii="Times New Roman" w:hAnsi="Times New Roman"/>
                <w:b/>
                <w:sz w:val="24"/>
                <w:szCs w:val="24"/>
                <w:lang w:val="ru-RU"/>
              </w:rPr>
              <w:t>2</w:t>
            </w:r>
          </w:p>
        </w:tc>
        <w:tc>
          <w:tcPr>
            <w:tcW w:w="575" w:type="pct"/>
            <w:gridSpan w:val="2"/>
            <w:tcBorders>
              <w:top w:val="single" w:sz="6" w:space="0" w:color="000000"/>
            </w:tcBorders>
          </w:tcPr>
          <w:p w14:paraId="688C3E0C" w14:textId="77777777" w:rsidR="00813029" w:rsidRPr="001F4EFC" w:rsidRDefault="00813029" w:rsidP="00261EA8">
            <w:pPr>
              <w:pStyle w:val="TableParagraph"/>
              <w:rPr>
                <w:rFonts w:ascii="Times New Roman" w:hAnsi="Times New Roman"/>
                <w:b/>
                <w:sz w:val="24"/>
                <w:szCs w:val="24"/>
                <w:lang w:val="ru-RU"/>
              </w:rPr>
            </w:pPr>
          </w:p>
        </w:tc>
      </w:tr>
      <w:tr w:rsidR="00D21F39" w:rsidRPr="001F4EFC" w14:paraId="4BB59BB5" w14:textId="77777777" w:rsidTr="007F746A">
        <w:trPr>
          <w:trHeight w:val="249"/>
        </w:trPr>
        <w:tc>
          <w:tcPr>
            <w:tcW w:w="871" w:type="pct"/>
            <w:gridSpan w:val="2"/>
            <w:vMerge w:val="restart"/>
            <w:tcBorders>
              <w:top w:val="single" w:sz="6" w:space="0" w:color="000000"/>
            </w:tcBorders>
          </w:tcPr>
          <w:p w14:paraId="03EC6D25" w14:textId="77777777" w:rsidR="00813029" w:rsidRPr="001F4EFC" w:rsidRDefault="00813029" w:rsidP="00261EA8">
            <w:pPr>
              <w:pStyle w:val="TableParagraph"/>
              <w:rPr>
                <w:rFonts w:ascii="Times New Roman" w:hAnsi="Times New Roman"/>
                <w:b/>
                <w:sz w:val="24"/>
                <w:szCs w:val="24"/>
                <w:lang w:val="ru-RU"/>
              </w:rPr>
            </w:pPr>
            <w:r w:rsidRPr="001F4EFC">
              <w:rPr>
                <w:rFonts w:ascii="Times New Roman" w:hAnsi="Times New Roman"/>
                <w:b/>
                <w:sz w:val="24"/>
                <w:szCs w:val="24"/>
                <w:lang w:val="ru-RU"/>
              </w:rPr>
              <w:t>Тема 4.</w:t>
            </w:r>
            <w:r w:rsidRPr="001F4EFC">
              <w:rPr>
                <w:rFonts w:ascii="Times New Roman" w:hAnsi="Times New Roman"/>
                <w:b/>
                <w:spacing w:val="1"/>
                <w:sz w:val="24"/>
                <w:szCs w:val="24"/>
                <w:lang w:val="ru-RU"/>
              </w:rPr>
              <w:t xml:space="preserve"> </w:t>
            </w:r>
            <w:r w:rsidRPr="001F4EFC">
              <w:rPr>
                <w:rFonts w:ascii="Times New Roman" w:hAnsi="Times New Roman"/>
                <w:b/>
                <w:sz w:val="24"/>
                <w:szCs w:val="24"/>
                <w:lang w:val="ru-RU"/>
              </w:rPr>
              <w:t>Общение как</w:t>
            </w:r>
            <w:r w:rsidRPr="001F4EFC">
              <w:rPr>
                <w:rFonts w:ascii="Times New Roman" w:hAnsi="Times New Roman"/>
                <w:b/>
                <w:spacing w:val="1"/>
                <w:sz w:val="24"/>
                <w:szCs w:val="24"/>
                <w:lang w:val="ru-RU"/>
              </w:rPr>
              <w:t xml:space="preserve"> </w:t>
            </w:r>
            <w:r w:rsidRPr="001F4EFC">
              <w:rPr>
                <w:rFonts w:ascii="Times New Roman" w:hAnsi="Times New Roman"/>
                <w:b/>
                <w:sz w:val="24"/>
                <w:szCs w:val="24"/>
                <w:lang w:val="ru-RU"/>
              </w:rPr>
              <w:lastRenderedPageBreak/>
              <w:t>обмен информацией</w:t>
            </w:r>
            <w:r w:rsidRPr="001F4EFC">
              <w:rPr>
                <w:rFonts w:ascii="Times New Roman" w:hAnsi="Times New Roman"/>
                <w:b/>
                <w:spacing w:val="1"/>
                <w:sz w:val="24"/>
                <w:szCs w:val="24"/>
                <w:lang w:val="ru-RU"/>
              </w:rPr>
              <w:t xml:space="preserve"> </w:t>
            </w:r>
            <w:r w:rsidRPr="001F4EFC">
              <w:rPr>
                <w:rFonts w:ascii="Times New Roman" w:hAnsi="Times New Roman"/>
                <w:b/>
                <w:sz w:val="24"/>
                <w:szCs w:val="24"/>
                <w:lang w:val="ru-RU"/>
              </w:rPr>
              <w:t>(коммуникативная ст</w:t>
            </w:r>
            <w:proofErr w:type="gramStart"/>
            <w:r w:rsidRPr="001F4EFC">
              <w:rPr>
                <w:rFonts w:ascii="Times New Roman" w:hAnsi="Times New Roman"/>
                <w:b/>
                <w:sz w:val="24"/>
                <w:szCs w:val="24"/>
                <w:lang w:val="ru-RU"/>
              </w:rPr>
              <w:t>о-</w:t>
            </w:r>
            <w:proofErr w:type="gramEnd"/>
            <w:r w:rsidRPr="001F4EFC">
              <w:rPr>
                <w:rFonts w:ascii="Times New Roman" w:hAnsi="Times New Roman"/>
                <w:b/>
                <w:spacing w:val="-52"/>
                <w:sz w:val="24"/>
                <w:szCs w:val="24"/>
                <w:lang w:val="ru-RU"/>
              </w:rPr>
              <w:t xml:space="preserve"> </w:t>
            </w:r>
            <w:r w:rsidRPr="001F4EFC">
              <w:rPr>
                <w:rFonts w:ascii="Times New Roman" w:hAnsi="Times New Roman"/>
                <w:b/>
                <w:sz w:val="24"/>
                <w:szCs w:val="24"/>
                <w:lang w:val="ru-RU"/>
              </w:rPr>
              <w:t>рона)</w:t>
            </w:r>
          </w:p>
        </w:tc>
        <w:tc>
          <w:tcPr>
            <w:tcW w:w="3251" w:type="pct"/>
            <w:gridSpan w:val="2"/>
            <w:tcBorders>
              <w:top w:val="single" w:sz="6" w:space="0" w:color="000000"/>
            </w:tcBorders>
          </w:tcPr>
          <w:p w14:paraId="2023C988" w14:textId="77777777" w:rsidR="00813029" w:rsidRPr="001F4EFC" w:rsidRDefault="00813029" w:rsidP="00261EA8">
            <w:pPr>
              <w:pStyle w:val="TableParagraph"/>
              <w:rPr>
                <w:rFonts w:ascii="Times New Roman" w:hAnsi="Times New Roman"/>
                <w:b/>
                <w:sz w:val="24"/>
                <w:szCs w:val="24"/>
              </w:rPr>
            </w:pPr>
            <w:r w:rsidRPr="001F4EFC">
              <w:rPr>
                <w:rFonts w:ascii="Times New Roman" w:hAnsi="Times New Roman"/>
                <w:b/>
                <w:sz w:val="24"/>
                <w:szCs w:val="24"/>
              </w:rPr>
              <w:lastRenderedPageBreak/>
              <w:t>Содержание</w:t>
            </w:r>
            <w:r w:rsidRPr="001F4EFC">
              <w:rPr>
                <w:rFonts w:ascii="Times New Roman" w:hAnsi="Times New Roman"/>
                <w:b/>
                <w:spacing w:val="-2"/>
                <w:sz w:val="24"/>
                <w:szCs w:val="24"/>
              </w:rPr>
              <w:t xml:space="preserve"> </w:t>
            </w:r>
            <w:r w:rsidRPr="001F4EFC">
              <w:rPr>
                <w:rFonts w:ascii="Times New Roman" w:hAnsi="Times New Roman"/>
                <w:b/>
                <w:sz w:val="24"/>
                <w:szCs w:val="24"/>
              </w:rPr>
              <w:t>учебного</w:t>
            </w:r>
            <w:r w:rsidRPr="001F4EFC">
              <w:rPr>
                <w:rFonts w:ascii="Times New Roman" w:hAnsi="Times New Roman"/>
                <w:b/>
                <w:spacing w:val="-2"/>
                <w:sz w:val="24"/>
                <w:szCs w:val="24"/>
              </w:rPr>
              <w:t xml:space="preserve"> </w:t>
            </w:r>
            <w:r w:rsidRPr="001F4EFC">
              <w:rPr>
                <w:rFonts w:ascii="Times New Roman" w:hAnsi="Times New Roman"/>
                <w:b/>
                <w:sz w:val="24"/>
                <w:szCs w:val="24"/>
              </w:rPr>
              <w:t>материала</w:t>
            </w:r>
          </w:p>
        </w:tc>
        <w:tc>
          <w:tcPr>
            <w:tcW w:w="303" w:type="pct"/>
            <w:tcBorders>
              <w:top w:val="single" w:sz="6" w:space="0" w:color="000000"/>
            </w:tcBorders>
          </w:tcPr>
          <w:p w14:paraId="17F73CE0" w14:textId="3E091EC8" w:rsidR="00813029" w:rsidRPr="001F4EFC" w:rsidRDefault="005075DF" w:rsidP="00261EA8">
            <w:pPr>
              <w:pStyle w:val="TableParagraph"/>
              <w:jc w:val="center"/>
              <w:rPr>
                <w:rFonts w:ascii="Times New Roman" w:hAnsi="Times New Roman"/>
                <w:b/>
                <w:sz w:val="24"/>
                <w:szCs w:val="24"/>
                <w:lang w:val="ru-RU"/>
              </w:rPr>
            </w:pPr>
            <w:r>
              <w:rPr>
                <w:rFonts w:ascii="Times New Roman" w:hAnsi="Times New Roman"/>
                <w:b/>
                <w:sz w:val="24"/>
                <w:szCs w:val="24"/>
                <w:lang w:val="ru-RU"/>
              </w:rPr>
              <w:t>4</w:t>
            </w:r>
            <w:r w:rsidR="00813029" w:rsidRPr="001F4EFC">
              <w:rPr>
                <w:rFonts w:ascii="Times New Roman" w:hAnsi="Times New Roman"/>
                <w:b/>
                <w:sz w:val="24"/>
                <w:szCs w:val="24"/>
                <w:lang w:val="ru-RU"/>
              </w:rPr>
              <w:t>/</w:t>
            </w:r>
            <w:r>
              <w:rPr>
                <w:rFonts w:ascii="Times New Roman" w:hAnsi="Times New Roman"/>
                <w:b/>
                <w:sz w:val="24"/>
                <w:szCs w:val="24"/>
                <w:lang w:val="ru-RU"/>
              </w:rPr>
              <w:t>2</w:t>
            </w:r>
          </w:p>
        </w:tc>
        <w:tc>
          <w:tcPr>
            <w:tcW w:w="575" w:type="pct"/>
            <w:gridSpan w:val="2"/>
            <w:vMerge w:val="restart"/>
            <w:tcBorders>
              <w:top w:val="single" w:sz="6" w:space="0" w:color="000000"/>
            </w:tcBorders>
          </w:tcPr>
          <w:p w14:paraId="02E72862" w14:textId="77777777" w:rsidR="00813029" w:rsidRPr="001F4EFC" w:rsidRDefault="00813029" w:rsidP="00261EA8">
            <w:pPr>
              <w:pStyle w:val="TableParagraph"/>
              <w:rPr>
                <w:rFonts w:ascii="Times New Roman" w:hAnsi="Times New Roman"/>
                <w:b/>
                <w:sz w:val="24"/>
                <w:szCs w:val="24"/>
              </w:rPr>
            </w:pPr>
          </w:p>
          <w:p w14:paraId="7904E441" w14:textId="77777777" w:rsidR="00813029" w:rsidRPr="001F4EFC" w:rsidRDefault="00813029" w:rsidP="00261EA8">
            <w:pPr>
              <w:pStyle w:val="TableParagraph"/>
              <w:rPr>
                <w:rFonts w:ascii="Times New Roman" w:hAnsi="Times New Roman"/>
                <w:sz w:val="24"/>
                <w:szCs w:val="24"/>
              </w:rPr>
            </w:pPr>
            <w:r w:rsidRPr="001F4EFC">
              <w:rPr>
                <w:rFonts w:ascii="Times New Roman" w:hAnsi="Times New Roman"/>
                <w:sz w:val="24"/>
                <w:szCs w:val="24"/>
              </w:rPr>
              <w:lastRenderedPageBreak/>
              <w:t>ОК02,</w:t>
            </w:r>
            <w:r w:rsidRPr="001F4EFC">
              <w:rPr>
                <w:rFonts w:ascii="Times New Roman" w:hAnsi="Times New Roman"/>
                <w:spacing w:val="-14"/>
                <w:sz w:val="24"/>
                <w:szCs w:val="24"/>
              </w:rPr>
              <w:t xml:space="preserve"> </w:t>
            </w:r>
            <w:r w:rsidRPr="001F4EFC">
              <w:rPr>
                <w:rFonts w:ascii="Times New Roman" w:hAnsi="Times New Roman"/>
                <w:sz w:val="24"/>
                <w:szCs w:val="24"/>
              </w:rPr>
              <w:t>ОК07,</w:t>
            </w:r>
            <w:r w:rsidRPr="001F4EFC">
              <w:rPr>
                <w:rFonts w:ascii="Times New Roman" w:hAnsi="Times New Roman"/>
                <w:spacing w:val="-52"/>
                <w:sz w:val="24"/>
                <w:szCs w:val="24"/>
              </w:rPr>
              <w:t xml:space="preserve"> </w:t>
            </w:r>
            <w:r w:rsidRPr="001F4EFC">
              <w:rPr>
                <w:rFonts w:ascii="Times New Roman" w:hAnsi="Times New Roman"/>
                <w:sz w:val="24"/>
                <w:szCs w:val="24"/>
              </w:rPr>
              <w:t>ОК08,</w:t>
            </w:r>
            <w:r w:rsidRPr="001F4EFC">
              <w:rPr>
                <w:rFonts w:ascii="Times New Roman" w:hAnsi="Times New Roman"/>
                <w:spacing w:val="-2"/>
                <w:sz w:val="24"/>
                <w:szCs w:val="24"/>
              </w:rPr>
              <w:t xml:space="preserve"> </w:t>
            </w:r>
            <w:r w:rsidRPr="001F4EFC">
              <w:rPr>
                <w:rFonts w:ascii="Times New Roman" w:hAnsi="Times New Roman"/>
                <w:sz w:val="24"/>
                <w:szCs w:val="24"/>
              </w:rPr>
              <w:t>ОК10</w:t>
            </w:r>
          </w:p>
        </w:tc>
      </w:tr>
      <w:tr w:rsidR="00D21F39" w:rsidRPr="001F4EFC" w14:paraId="2DF26653" w14:textId="77777777" w:rsidTr="007F746A">
        <w:trPr>
          <w:trHeight w:val="1012"/>
        </w:trPr>
        <w:tc>
          <w:tcPr>
            <w:tcW w:w="871" w:type="pct"/>
            <w:gridSpan w:val="2"/>
            <w:vMerge/>
            <w:tcBorders>
              <w:top w:val="nil"/>
            </w:tcBorders>
          </w:tcPr>
          <w:p w14:paraId="11235688" w14:textId="77777777" w:rsidR="00813029" w:rsidRPr="001F4EFC" w:rsidRDefault="00813029" w:rsidP="00261EA8">
            <w:pPr>
              <w:rPr>
                <w:rFonts w:ascii="Times New Roman" w:hAnsi="Times New Roman"/>
                <w:sz w:val="24"/>
                <w:szCs w:val="24"/>
              </w:rPr>
            </w:pPr>
          </w:p>
        </w:tc>
        <w:tc>
          <w:tcPr>
            <w:tcW w:w="3251" w:type="pct"/>
            <w:gridSpan w:val="2"/>
          </w:tcPr>
          <w:p w14:paraId="13BB68D7" w14:textId="77777777" w:rsidR="00813029" w:rsidRPr="001F4EFC" w:rsidRDefault="00813029" w:rsidP="00261EA8">
            <w:pPr>
              <w:pStyle w:val="TableParagraph"/>
              <w:rPr>
                <w:rFonts w:ascii="Times New Roman" w:hAnsi="Times New Roman"/>
                <w:sz w:val="24"/>
                <w:szCs w:val="24"/>
                <w:lang w:val="ru-RU"/>
              </w:rPr>
            </w:pPr>
            <w:r w:rsidRPr="001F4EFC">
              <w:rPr>
                <w:rFonts w:ascii="Times New Roman" w:hAnsi="Times New Roman"/>
                <w:sz w:val="24"/>
                <w:szCs w:val="24"/>
                <w:lang w:val="ru-RU"/>
              </w:rPr>
              <w:t>1.Основные элементы коммуникации. Вербальная коммуникация. Вербальная коммуник</w:t>
            </w:r>
            <w:r w:rsidRPr="001F4EFC">
              <w:rPr>
                <w:rFonts w:ascii="Times New Roman" w:hAnsi="Times New Roman"/>
                <w:sz w:val="24"/>
                <w:szCs w:val="24"/>
                <w:lang w:val="ru-RU"/>
              </w:rPr>
              <w:t>а</w:t>
            </w:r>
            <w:r w:rsidRPr="001F4EFC">
              <w:rPr>
                <w:rFonts w:ascii="Times New Roman" w:hAnsi="Times New Roman"/>
                <w:sz w:val="24"/>
                <w:szCs w:val="24"/>
                <w:lang w:val="ru-RU"/>
              </w:rPr>
              <w:t>ция при</w:t>
            </w:r>
            <w:r w:rsidRPr="001F4EFC">
              <w:rPr>
                <w:rFonts w:ascii="Times New Roman" w:hAnsi="Times New Roman"/>
                <w:spacing w:val="1"/>
                <w:sz w:val="24"/>
                <w:szCs w:val="24"/>
                <w:lang w:val="ru-RU"/>
              </w:rPr>
              <w:t xml:space="preserve"> </w:t>
            </w:r>
            <w:r w:rsidRPr="001F4EFC">
              <w:rPr>
                <w:rFonts w:ascii="Times New Roman" w:hAnsi="Times New Roman"/>
                <w:sz w:val="24"/>
                <w:szCs w:val="24"/>
                <w:lang w:val="ru-RU"/>
              </w:rPr>
              <w:t>прохождении производственной практики. Коммуникативные барьеры. Неве</w:t>
            </w:r>
            <w:r w:rsidRPr="001F4EFC">
              <w:rPr>
                <w:rFonts w:ascii="Times New Roman" w:hAnsi="Times New Roman"/>
                <w:sz w:val="24"/>
                <w:szCs w:val="24"/>
                <w:lang w:val="ru-RU"/>
              </w:rPr>
              <w:t>р</w:t>
            </w:r>
            <w:r w:rsidRPr="001F4EFC">
              <w:rPr>
                <w:rFonts w:ascii="Times New Roman" w:hAnsi="Times New Roman"/>
                <w:sz w:val="24"/>
                <w:szCs w:val="24"/>
                <w:lang w:val="ru-RU"/>
              </w:rPr>
              <w:t>бальная коммуника-</w:t>
            </w:r>
            <w:r w:rsidRPr="001F4EFC">
              <w:rPr>
                <w:rFonts w:ascii="Times New Roman" w:hAnsi="Times New Roman"/>
                <w:spacing w:val="1"/>
                <w:sz w:val="24"/>
                <w:szCs w:val="24"/>
                <w:lang w:val="ru-RU"/>
              </w:rPr>
              <w:t xml:space="preserve"> </w:t>
            </w:r>
            <w:r w:rsidRPr="001F4EFC">
              <w:rPr>
                <w:rFonts w:ascii="Times New Roman" w:hAnsi="Times New Roman"/>
                <w:sz w:val="24"/>
                <w:szCs w:val="24"/>
                <w:lang w:val="ru-RU"/>
              </w:rPr>
              <w:t>ция.</w:t>
            </w:r>
            <w:r w:rsidRPr="001F4EFC">
              <w:rPr>
                <w:rFonts w:ascii="Times New Roman" w:hAnsi="Times New Roman"/>
                <w:spacing w:val="-3"/>
                <w:sz w:val="24"/>
                <w:szCs w:val="24"/>
                <w:lang w:val="ru-RU"/>
              </w:rPr>
              <w:t xml:space="preserve"> </w:t>
            </w:r>
            <w:r w:rsidRPr="001F4EFC">
              <w:rPr>
                <w:rFonts w:ascii="Times New Roman" w:hAnsi="Times New Roman"/>
                <w:sz w:val="24"/>
                <w:szCs w:val="24"/>
                <w:lang w:val="ru-RU"/>
              </w:rPr>
              <w:t>Методы</w:t>
            </w:r>
            <w:r w:rsidRPr="001F4EFC">
              <w:rPr>
                <w:rFonts w:ascii="Times New Roman" w:hAnsi="Times New Roman"/>
                <w:spacing w:val="-2"/>
                <w:sz w:val="24"/>
                <w:szCs w:val="24"/>
                <w:lang w:val="ru-RU"/>
              </w:rPr>
              <w:t xml:space="preserve"> </w:t>
            </w:r>
            <w:r w:rsidRPr="001F4EFC">
              <w:rPr>
                <w:rFonts w:ascii="Times New Roman" w:hAnsi="Times New Roman"/>
                <w:sz w:val="24"/>
                <w:szCs w:val="24"/>
                <w:lang w:val="ru-RU"/>
              </w:rPr>
              <w:t>развития</w:t>
            </w:r>
            <w:r w:rsidRPr="001F4EFC">
              <w:rPr>
                <w:rFonts w:ascii="Times New Roman" w:hAnsi="Times New Roman"/>
                <w:spacing w:val="-4"/>
                <w:sz w:val="24"/>
                <w:szCs w:val="24"/>
                <w:lang w:val="ru-RU"/>
              </w:rPr>
              <w:t xml:space="preserve"> </w:t>
            </w:r>
            <w:r w:rsidRPr="001F4EFC">
              <w:rPr>
                <w:rFonts w:ascii="Times New Roman" w:hAnsi="Times New Roman"/>
                <w:sz w:val="24"/>
                <w:szCs w:val="24"/>
                <w:lang w:val="ru-RU"/>
              </w:rPr>
              <w:t>коммуникативных</w:t>
            </w:r>
            <w:r w:rsidRPr="001F4EFC">
              <w:rPr>
                <w:rFonts w:ascii="Times New Roman" w:hAnsi="Times New Roman"/>
                <w:spacing w:val="-2"/>
                <w:sz w:val="24"/>
                <w:szCs w:val="24"/>
                <w:lang w:val="ru-RU"/>
              </w:rPr>
              <w:t xml:space="preserve"> </w:t>
            </w:r>
            <w:r w:rsidRPr="001F4EFC">
              <w:rPr>
                <w:rFonts w:ascii="Times New Roman" w:hAnsi="Times New Roman"/>
                <w:sz w:val="24"/>
                <w:szCs w:val="24"/>
                <w:lang w:val="ru-RU"/>
              </w:rPr>
              <w:t>способностей.</w:t>
            </w:r>
            <w:r w:rsidRPr="001F4EFC">
              <w:rPr>
                <w:rFonts w:ascii="Times New Roman" w:hAnsi="Times New Roman"/>
                <w:spacing w:val="-3"/>
                <w:sz w:val="24"/>
                <w:szCs w:val="24"/>
                <w:lang w:val="ru-RU"/>
              </w:rPr>
              <w:t xml:space="preserve"> </w:t>
            </w:r>
            <w:r w:rsidRPr="001F4EFC">
              <w:rPr>
                <w:rFonts w:ascii="Times New Roman" w:hAnsi="Times New Roman"/>
                <w:sz w:val="24"/>
                <w:szCs w:val="24"/>
                <w:lang w:val="ru-RU"/>
              </w:rPr>
              <w:t>Виды,</w:t>
            </w:r>
            <w:r w:rsidRPr="001F4EFC">
              <w:rPr>
                <w:rFonts w:ascii="Times New Roman" w:hAnsi="Times New Roman"/>
                <w:spacing w:val="-2"/>
                <w:sz w:val="24"/>
                <w:szCs w:val="24"/>
                <w:lang w:val="ru-RU"/>
              </w:rPr>
              <w:t xml:space="preserve"> </w:t>
            </w:r>
            <w:r w:rsidRPr="001F4EFC">
              <w:rPr>
                <w:rFonts w:ascii="Times New Roman" w:hAnsi="Times New Roman"/>
                <w:sz w:val="24"/>
                <w:szCs w:val="24"/>
                <w:lang w:val="ru-RU"/>
              </w:rPr>
              <w:t>прав</w:t>
            </w:r>
            <w:r w:rsidRPr="001F4EFC">
              <w:rPr>
                <w:rFonts w:ascii="Times New Roman" w:hAnsi="Times New Roman"/>
                <w:sz w:val="24"/>
                <w:szCs w:val="24"/>
                <w:lang w:val="ru-RU"/>
              </w:rPr>
              <w:t>и</w:t>
            </w:r>
            <w:r w:rsidRPr="001F4EFC">
              <w:rPr>
                <w:rFonts w:ascii="Times New Roman" w:hAnsi="Times New Roman"/>
                <w:sz w:val="24"/>
                <w:szCs w:val="24"/>
                <w:lang w:val="ru-RU"/>
              </w:rPr>
              <w:t>ла</w:t>
            </w:r>
            <w:r w:rsidRPr="001F4EFC">
              <w:rPr>
                <w:rFonts w:ascii="Times New Roman" w:hAnsi="Times New Roman"/>
                <w:spacing w:val="-2"/>
                <w:sz w:val="24"/>
                <w:szCs w:val="24"/>
                <w:lang w:val="ru-RU"/>
              </w:rPr>
              <w:t xml:space="preserve"> </w:t>
            </w:r>
            <w:r w:rsidRPr="001F4EFC">
              <w:rPr>
                <w:rFonts w:ascii="Times New Roman" w:hAnsi="Times New Roman"/>
                <w:sz w:val="24"/>
                <w:szCs w:val="24"/>
                <w:lang w:val="ru-RU"/>
              </w:rPr>
              <w:t>и</w:t>
            </w:r>
            <w:r w:rsidRPr="001F4EFC">
              <w:rPr>
                <w:rFonts w:ascii="Times New Roman" w:hAnsi="Times New Roman"/>
                <w:spacing w:val="-3"/>
                <w:sz w:val="24"/>
                <w:szCs w:val="24"/>
                <w:lang w:val="ru-RU"/>
              </w:rPr>
              <w:t xml:space="preserve"> </w:t>
            </w:r>
            <w:r w:rsidRPr="001F4EFC">
              <w:rPr>
                <w:rFonts w:ascii="Times New Roman" w:hAnsi="Times New Roman"/>
                <w:sz w:val="24"/>
                <w:szCs w:val="24"/>
                <w:lang w:val="ru-RU"/>
              </w:rPr>
              <w:t>техники</w:t>
            </w:r>
            <w:r w:rsidRPr="001F4EFC">
              <w:rPr>
                <w:rFonts w:ascii="Times New Roman" w:hAnsi="Times New Roman"/>
                <w:spacing w:val="-2"/>
                <w:sz w:val="24"/>
                <w:szCs w:val="24"/>
                <w:lang w:val="ru-RU"/>
              </w:rPr>
              <w:t xml:space="preserve"> </w:t>
            </w:r>
            <w:r w:rsidRPr="001F4EFC">
              <w:rPr>
                <w:rFonts w:ascii="Times New Roman" w:hAnsi="Times New Roman"/>
                <w:sz w:val="24"/>
                <w:szCs w:val="24"/>
                <w:lang w:val="ru-RU"/>
              </w:rPr>
              <w:t>слушания.</w:t>
            </w:r>
            <w:r w:rsidRPr="001F4EFC">
              <w:rPr>
                <w:rFonts w:ascii="Times New Roman" w:hAnsi="Times New Roman"/>
                <w:spacing w:val="-2"/>
                <w:sz w:val="24"/>
                <w:szCs w:val="24"/>
                <w:lang w:val="ru-RU"/>
              </w:rPr>
              <w:t xml:space="preserve"> </w:t>
            </w:r>
            <w:r w:rsidRPr="001F4EFC">
              <w:rPr>
                <w:rFonts w:ascii="Times New Roman" w:hAnsi="Times New Roman"/>
                <w:sz w:val="24"/>
                <w:szCs w:val="24"/>
                <w:lang w:val="ru-RU"/>
              </w:rPr>
              <w:t>Толерантность</w:t>
            </w:r>
            <w:r w:rsidRPr="001F4EFC">
              <w:rPr>
                <w:rFonts w:ascii="Times New Roman" w:hAnsi="Times New Roman"/>
                <w:spacing w:val="-3"/>
                <w:sz w:val="24"/>
                <w:szCs w:val="24"/>
                <w:lang w:val="ru-RU"/>
              </w:rPr>
              <w:t xml:space="preserve"> </w:t>
            </w:r>
            <w:r w:rsidRPr="001F4EFC">
              <w:rPr>
                <w:rFonts w:ascii="Times New Roman" w:hAnsi="Times New Roman"/>
                <w:sz w:val="24"/>
                <w:szCs w:val="24"/>
                <w:lang w:val="ru-RU"/>
              </w:rPr>
              <w:t>как</w:t>
            </w:r>
            <w:r w:rsidRPr="001F4EFC">
              <w:rPr>
                <w:rFonts w:ascii="Times New Roman" w:hAnsi="Times New Roman"/>
                <w:spacing w:val="-3"/>
                <w:sz w:val="24"/>
                <w:szCs w:val="24"/>
                <w:lang w:val="ru-RU"/>
              </w:rPr>
              <w:t xml:space="preserve"> </w:t>
            </w:r>
            <w:r w:rsidRPr="001F4EFC">
              <w:rPr>
                <w:rFonts w:ascii="Times New Roman" w:hAnsi="Times New Roman"/>
                <w:sz w:val="24"/>
                <w:szCs w:val="24"/>
                <w:lang w:val="ru-RU"/>
              </w:rPr>
              <w:t>средство</w:t>
            </w:r>
            <w:r w:rsidRPr="001F4EFC">
              <w:rPr>
                <w:rFonts w:ascii="Times New Roman" w:hAnsi="Times New Roman"/>
                <w:spacing w:val="-2"/>
                <w:sz w:val="24"/>
                <w:szCs w:val="24"/>
                <w:lang w:val="ru-RU"/>
              </w:rPr>
              <w:t xml:space="preserve"> </w:t>
            </w:r>
            <w:r w:rsidRPr="001F4EFC">
              <w:rPr>
                <w:rFonts w:ascii="Times New Roman" w:hAnsi="Times New Roman"/>
                <w:sz w:val="24"/>
                <w:szCs w:val="24"/>
                <w:lang w:val="ru-RU"/>
              </w:rPr>
              <w:t>повышения</w:t>
            </w:r>
            <w:r w:rsidRPr="001F4EFC">
              <w:rPr>
                <w:rFonts w:ascii="Times New Roman" w:hAnsi="Times New Roman"/>
                <w:spacing w:val="-3"/>
                <w:sz w:val="24"/>
                <w:szCs w:val="24"/>
                <w:lang w:val="ru-RU"/>
              </w:rPr>
              <w:t xml:space="preserve"> </w:t>
            </w:r>
            <w:r w:rsidRPr="001F4EFC">
              <w:rPr>
                <w:rFonts w:ascii="Times New Roman" w:hAnsi="Times New Roman"/>
                <w:sz w:val="24"/>
                <w:szCs w:val="24"/>
                <w:lang w:val="ru-RU"/>
              </w:rPr>
              <w:t>эффективного</w:t>
            </w:r>
            <w:r w:rsidRPr="001F4EFC">
              <w:rPr>
                <w:rFonts w:ascii="Times New Roman" w:hAnsi="Times New Roman"/>
                <w:spacing w:val="-5"/>
                <w:sz w:val="24"/>
                <w:szCs w:val="24"/>
                <w:lang w:val="ru-RU"/>
              </w:rPr>
              <w:t xml:space="preserve"> </w:t>
            </w:r>
            <w:r w:rsidRPr="001F4EFC">
              <w:rPr>
                <w:rFonts w:ascii="Times New Roman" w:hAnsi="Times New Roman"/>
                <w:sz w:val="24"/>
                <w:szCs w:val="24"/>
                <w:lang w:val="ru-RU"/>
              </w:rPr>
              <w:t>общения.</w:t>
            </w:r>
            <w:r w:rsidRPr="001F4EFC">
              <w:rPr>
                <w:rFonts w:ascii="Times New Roman" w:hAnsi="Times New Roman"/>
                <w:spacing w:val="51"/>
                <w:sz w:val="24"/>
                <w:szCs w:val="24"/>
                <w:lang w:val="ru-RU"/>
              </w:rPr>
              <w:t xml:space="preserve"> </w:t>
            </w:r>
            <w:r w:rsidRPr="001F4EFC">
              <w:rPr>
                <w:rFonts w:ascii="Times New Roman" w:hAnsi="Times New Roman"/>
                <w:sz w:val="24"/>
                <w:szCs w:val="24"/>
                <w:lang w:val="ru-RU"/>
              </w:rPr>
              <w:t>Групповое</w:t>
            </w:r>
            <w:r w:rsidRPr="001F4EFC">
              <w:rPr>
                <w:rFonts w:ascii="Times New Roman" w:hAnsi="Times New Roman"/>
                <w:spacing w:val="-2"/>
                <w:sz w:val="24"/>
                <w:szCs w:val="24"/>
                <w:lang w:val="ru-RU"/>
              </w:rPr>
              <w:t xml:space="preserve"> </w:t>
            </w:r>
            <w:r w:rsidRPr="001F4EFC">
              <w:rPr>
                <w:rFonts w:ascii="Times New Roman" w:hAnsi="Times New Roman"/>
                <w:sz w:val="24"/>
                <w:szCs w:val="24"/>
                <w:lang w:val="ru-RU"/>
              </w:rPr>
              <w:t>принятие</w:t>
            </w:r>
            <w:r w:rsidRPr="001F4EFC">
              <w:rPr>
                <w:rFonts w:ascii="Times New Roman" w:hAnsi="Times New Roman"/>
                <w:spacing w:val="-2"/>
                <w:sz w:val="24"/>
                <w:szCs w:val="24"/>
                <w:lang w:val="ru-RU"/>
              </w:rPr>
              <w:t xml:space="preserve"> </w:t>
            </w:r>
            <w:r w:rsidRPr="001F4EFC">
              <w:rPr>
                <w:rFonts w:ascii="Times New Roman" w:hAnsi="Times New Roman"/>
                <w:sz w:val="24"/>
                <w:szCs w:val="24"/>
                <w:lang w:val="ru-RU"/>
              </w:rPr>
              <w:t>решений</w:t>
            </w:r>
          </w:p>
        </w:tc>
        <w:tc>
          <w:tcPr>
            <w:tcW w:w="303" w:type="pct"/>
          </w:tcPr>
          <w:p w14:paraId="17B1B3E2" w14:textId="77777777" w:rsidR="00813029" w:rsidRPr="001F4EFC" w:rsidRDefault="00813029" w:rsidP="00261EA8">
            <w:pPr>
              <w:pStyle w:val="TableParagraph"/>
              <w:rPr>
                <w:rFonts w:ascii="Times New Roman" w:hAnsi="Times New Roman"/>
                <w:b/>
                <w:sz w:val="24"/>
                <w:szCs w:val="24"/>
                <w:lang w:val="ru-RU"/>
              </w:rPr>
            </w:pPr>
          </w:p>
          <w:p w14:paraId="174EAC49" w14:textId="14C53F30" w:rsidR="00813029" w:rsidRPr="001F4EFC" w:rsidRDefault="005075DF" w:rsidP="00261EA8">
            <w:pPr>
              <w:pStyle w:val="TableParagraph"/>
              <w:jc w:val="center"/>
              <w:rPr>
                <w:rFonts w:ascii="Times New Roman" w:hAnsi="Times New Roman"/>
                <w:sz w:val="24"/>
                <w:szCs w:val="24"/>
                <w:lang w:val="ru-RU"/>
              </w:rPr>
            </w:pPr>
            <w:r>
              <w:rPr>
                <w:rFonts w:ascii="Times New Roman" w:hAnsi="Times New Roman"/>
                <w:sz w:val="24"/>
                <w:szCs w:val="24"/>
                <w:lang w:val="ru-RU"/>
              </w:rPr>
              <w:t>4</w:t>
            </w:r>
          </w:p>
        </w:tc>
        <w:tc>
          <w:tcPr>
            <w:tcW w:w="575" w:type="pct"/>
            <w:gridSpan w:val="2"/>
            <w:vMerge/>
            <w:tcBorders>
              <w:top w:val="nil"/>
            </w:tcBorders>
          </w:tcPr>
          <w:p w14:paraId="4034356D" w14:textId="77777777" w:rsidR="00813029" w:rsidRPr="001F4EFC" w:rsidRDefault="00813029" w:rsidP="00261EA8">
            <w:pPr>
              <w:rPr>
                <w:rFonts w:ascii="Times New Roman" w:hAnsi="Times New Roman"/>
                <w:sz w:val="24"/>
                <w:szCs w:val="24"/>
              </w:rPr>
            </w:pPr>
          </w:p>
        </w:tc>
      </w:tr>
      <w:tr w:rsidR="00D21F39" w:rsidRPr="001F4EFC" w14:paraId="1F930453" w14:textId="77777777" w:rsidTr="007F746A">
        <w:trPr>
          <w:trHeight w:val="270"/>
        </w:trPr>
        <w:tc>
          <w:tcPr>
            <w:tcW w:w="871" w:type="pct"/>
            <w:gridSpan w:val="2"/>
            <w:vMerge/>
            <w:tcBorders>
              <w:top w:val="nil"/>
            </w:tcBorders>
          </w:tcPr>
          <w:p w14:paraId="474C3BD1" w14:textId="77777777" w:rsidR="00813029" w:rsidRPr="001F4EFC" w:rsidRDefault="00813029" w:rsidP="00261EA8">
            <w:pPr>
              <w:rPr>
                <w:rFonts w:ascii="Times New Roman" w:hAnsi="Times New Roman"/>
                <w:sz w:val="24"/>
                <w:szCs w:val="24"/>
              </w:rPr>
            </w:pPr>
          </w:p>
        </w:tc>
        <w:tc>
          <w:tcPr>
            <w:tcW w:w="3251" w:type="pct"/>
            <w:gridSpan w:val="2"/>
          </w:tcPr>
          <w:p w14:paraId="529FAD92" w14:textId="77777777" w:rsidR="00813029" w:rsidRPr="001F4EFC" w:rsidRDefault="00813029" w:rsidP="00261EA8">
            <w:pPr>
              <w:pStyle w:val="TableParagraph"/>
              <w:rPr>
                <w:rFonts w:ascii="Times New Roman" w:hAnsi="Times New Roman"/>
                <w:b/>
                <w:sz w:val="24"/>
                <w:szCs w:val="24"/>
                <w:lang w:val="ru-RU"/>
              </w:rPr>
            </w:pPr>
            <w:r w:rsidRPr="001F4EFC">
              <w:rPr>
                <w:rFonts w:ascii="Times New Roman" w:hAnsi="Times New Roman"/>
                <w:b/>
                <w:sz w:val="24"/>
                <w:szCs w:val="24"/>
                <w:lang w:val="ru-RU"/>
              </w:rPr>
              <w:t>Тематика</w:t>
            </w:r>
            <w:r w:rsidRPr="001F4EFC">
              <w:rPr>
                <w:rFonts w:ascii="Times New Roman" w:hAnsi="Times New Roman"/>
                <w:b/>
                <w:spacing w:val="-5"/>
                <w:sz w:val="24"/>
                <w:szCs w:val="24"/>
                <w:lang w:val="ru-RU"/>
              </w:rPr>
              <w:t xml:space="preserve"> </w:t>
            </w:r>
            <w:r w:rsidRPr="001F4EFC">
              <w:rPr>
                <w:rFonts w:ascii="Times New Roman" w:hAnsi="Times New Roman"/>
                <w:b/>
                <w:sz w:val="24"/>
                <w:szCs w:val="24"/>
                <w:lang w:val="ru-RU"/>
              </w:rPr>
              <w:t>практических</w:t>
            </w:r>
            <w:r w:rsidRPr="001F4EFC">
              <w:rPr>
                <w:rFonts w:ascii="Times New Roman" w:hAnsi="Times New Roman"/>
                <w:b/>
                <w:spacing w:val="-4"/>
                <w:sz w:val="24"/>
                <w:szCs w:val="24"/>
                <w:lang w:val="ru-RU"/>
              </w:rPr>
              <w:t xml:space="preserve"> </w:t>
            </w:r>
            <w:r w:rsidRPr="001F4EFC">
              <w:rPr>
                <w:rFonts w:ascii="Times New Roman" w:hAnsi="Times New Roman"/>
                <w:b/>
                <w:sz w:val="24"/>
                <w:szCs w:val="24"/>
                <w:lang w:val="ru-RU"/>
              </w:rPr>
              <w:t>занятий</w:t>
            </w:r>
            <w:r w:rsidRPr="001F4EFC">
              <w:rPr>
                <w:rFonts w:ascii="Times New Roman" w:hAnsi="Times New Roman"/>
                <w:b/>
                <w:spacing w:val="-3"/>
                <w:sz w:val="24"/>
                <w:szCs w:val="24"/>
                <w:lang w:val="ru-RU"/>
              </w:rPr>
              <w:t xml:space="preserve"> </w:t>
            </w:r>
            <w:r w:rsidRPr="001F4EFC">
              <w:rPr>
                <w:rFonts w:ascii="Times New Roman" w:hAnsi="Times New Roman"/>
                <w:b/>
                <w:sz w:val="24"/>
                <w:szCs w:val="24"/>
                <w:lang w:val="ru-RU"/>
              </w:rPr>
              <w:t>и</w:t>
            </w:r>
            <w:r w:rsidRPr="001F4EFC">
              <w:rPr>
                <w:rFonts w:ascii="Times New Roman" w:hAnsi="Times New Roman"/>
                <w:b/>
                <w:spacing w:val="-2"/>
                <w:sz w:val="24"/>
                <w:szCs w:val="24"/>
                <w:lang w:val="ru-RU"/>
              </w:rPr>
              <w:t xml:space="preserve"> </w:t>
            </w:r>
            <w:r w:rsidRPr="001F4EFC">
              <w:rPr>
                <w:rFonts w:ascii="Times New Roman" w:hAnsi="Times New Roman"/>
                <w:b/>
                <w:sz w:val="24"/>
                <w:szCs w:val="24"/>
                <w:lang w:val="ru-RU"/>
              </w:rPr>
              <w:t>лабораторных</w:t>
            </w:r>
            <w:r w:rsidRPr="001F4EFC">
              <w:rPr>
                <w:rFonts w:ascii="Times New Roman" w:hAnsi="Times New Roman"/>
                <w:b/>
                <w:spacing w:val="-1"/>
                <w:sz w:val="24"/>
                <w:szCs w:val="24"/>
                <w:lang w:val="ru-RU"/>
              </w:rPr>
              <w:t xml:space="preserve"> </w:t>
            </w:r>
            <w:r w:rsidRPr="001F4EFC">
              <w:rPr>
                <w:rFonts w:ascii="Times New Roman" w:hAnsi="Times New Roman"/>
                <w:b/>
                <w:sz w:val="24"/>
                <w:szCs w:val="24"/>
                <w:lang w:val="ru-RU"/>
              </w:rPr>
              <w:t>работ</w:t>
            </w:r>
          </w:p>
        </w:tc>
        <w:tc>
          <w:tcPr>
            <w:tcW w:w="303" w:type="pct"/>
          </w:tcPr>
          <w:p w14:paraId="52D2A26A" w14:textId="544731D1" w:rsidR="00813029" w:rsidRPr="001F4EFC" w:rsidRDefault="005075DF" w:rsidP="00261EA8">
            <w:pPr>
              <w:pStyle w:val="TableParagraph"/>
              <w:jc w:val="center"/>
              <w:rPr>
                <w:rFonts w:ascii="Times New Roman" w:hAnsi="Times New Roman"/>
                <w:b/>
                <w:sz w:val="24"/>
                <w:szCs w:val="24"/>
                <w:lang w:val="ru-RU"/>
              </w:rPr>
            </w:pPr>
            <w:r>
              <w:rPr>
                <w:rFonts w:ascii="Times New Roman" w:hAnsi="Times New Roman"/>
                <w:b/>
                <w:sz w:val="24"/>
                <w:szCs w:val="24"/>
                <w:lang w:val="ru-RU"/>
              </w:rPr>
              <w:t>2</w:t>
            </w:r>
          </w:p>
        </w:tc>
        <w:tc>
          <w:tcPr>
            <w:tcW w:w="575" w:type="pct"/>
            <w:gridSpan w:val="2"/>
            <w:vMerge/>
            <w:tcBorders>
              <w:top w:val="nil"/>
            </w:tcBorders>
          </w:tcPr>
          <w:p w14:paraId="75AD9751" w14:textId="77777777" w:rsidR="00813029" w:rsidRPr="001F4EFC" w:rsidRDefault="00813029" w:rsidP="00261EA8">
            <w:pPr>
              <w:rPr>
                <w:rFonts w:ascii="Times New Roman" w:hAnsi="Times New Roman"/>
                <w:sz w:val="24"/>
                <w:szCs w:val="24"/>
              </w:rPr>
            </w:pPr>
          </w:p>
        </w:tc>
      </w:tr>
      <w:tr w:rsidR="00D21F39" w:rsidRPr="001F4EFC" w14:paraId="02DAB752" w14:textId="77777777" w:rsidTr="007F746A">
        <w:trPr>
          <w:trHeight w:val="506"/>
        </w:trPr>
        <w:tc>
          <w:tcPr>
            <w:tcW w:w="871" w:type="pct"/>
            <w:gridSpan w:val="2"/>
            <w:vMerge/>
            <w:tcBorders>
              <w:top w:val="nil"/>
            </w:tcBorders>
          </w:tcPr>
          <w:p w14:paraId="6619AE67" w14:textId="77777777" w:rsidR="00813029" w:rsidRPr="001F4EFC" w:rsidRDefault="00813029" w:rsidP="00261EA8">
            <w:pPr>
              <w:rPr>
                <w:rFonts w:ascii="Times New Roman" w:hAnsi="Times New Roman"/>
                <w:sz w:val="24"/>
                <w:szCs w:val="24"/>
              </w:rPr>
            </w:pPr>
          </w:p>
        </w:tc>
        <w:tc>
          <w:tcPr>
            <w:tcW w:w="3251" w:type="pct"/>
            <w:gridSpan w:val="2"/>
          </w:tcPr>
          <w:p w14:paraId="0244A5D9" w14:textId="77777777" w:rsidR="00813029" w:rsidRPr="001F4EFC" w:rsidRDefault="00813029" w:rsidP="00261EA8">
            <w:pPr>
              <w:pStyle w:val="TableParagraph"/>
              <w:rPr>
                <w:rFonts w:ascii="Times New Roman" w:hAnsi="Times New Roman"/>
                <w:sz w:val="24"/>
                <w:szCs w:val="24"/>
                <w:lang w:val="ru-RU"/>
              </w:rPr>
            </w:pPr>
            <w:r w:rsidRPr="001F4EFC">
              <w:rPr>
                <w:rFonts w:ascii="Times New Roman" w:hAnsi="Times New Roman"/>
                <w:b/>
                <w:sz w:val="24"/>
                <w:szCs w:val="24"/>
                <w:lang w:val="ru-RU"/>
              </w:rPr>
              <w:t xml:space="preserve">Практическое занятие </w:t>
            </w:r>
            <w:r w:rsidRPr="001F4EFC">
              <w:rPr>
                <w:rFonts w:ascii="Times New Roman" w:hAnsi="Times New Roman"/>
                <w:sz w:val="24"/>
                <w:szCs w:val="24"/>
                <w:lang w:val="ru-RU"/>
              </w:rPr>
              <w:t>«Самодиагностика уровня владения невербальными компонентами в про-</w:t>
            </w:r>
            <w:r w:rsidRPr="001F4EFC">
              <w:rPr>
                <w:rFonts w:ascii="Times New Roman" w:hAnsi="Times New Roman"/>
                <w:spacing w:val="-52"/>
                <w:sz w:val="24"/>
                <w:szCs w:val="24"/>
                <w:lang w:val="ru-RU"/>
              </w:rPr>
              <w:t xml:space="preserve"> </w:t>
            </w:r>
            <w:r w:rsidRPr="001F4EFC">
              <w:rPr>
                <w:rFonts w:ascii="Times New Roman" w:hAnsi="Times New Roman"/>
                <w:sz w:val="24"/>
                <w:szCs w:val="24"/>
                <w:lang w:val="ru-RU"/>
              </w:rPr>
              <w:t>цессе</w:t>
            </w:r>
            <w:r w:rsidRPr="001F4EFC">
              <w:rPr>
                <w:rFonts w:ascii="Times New Roman" w:hAnsi="Times New Roman"/>
                <w:spacing w:val="-3"/>
                <w:sz w:val="24"/>
                <w:szCs w:val="24"/>
                <w:lang w:val="ru-RU"/>
              </w:rPr>
              <w:t xml:space="preserve"> </w:t>
            </w:r>
            <w:r w:rsidRPr="001F4EFC">
              <w:rPr>
                <w:rFonts w:ascii="Times New Roman" w:hAnsi="Times New Roman"/>
                <w:sz w:val="24"/>
                <w:szCs w:val="24"/>
                <w:lang w:val="ru-RU"/>
              </w:rPr>
              <w:t>делового общения»</w:t>
            </w:r>
          </w:p>
        </w:tc>
        <w:tc>
          <w:tcPr>
            <w:tcW w:w="303" w:type="pct"/>
          </w:tcPr>
          <w:p w14:paraId="1E9B360C" w14:textId="5522AC6C" w:rsidR="00813029" w:rsidRPr="001F4EFC" w:rsidRDefault="005075DF" w:rsidP="00261EA8">
            <w:pPr>
              <w:pStyle w:val="TableParagraph"/>
              <w:jc w:val="center"/>
              <w:rPr>
                <w:rFonts w:ascii="Times New Roman" w:hAnsi="Times New Roman"/>
                <w:sz w:val="24"/>
                <w:szCs w:val="24"/>
                <w:lang w:val="ru-RU"/>
              </w:rPr>
            </w:pPr>
            <w:r>
              <w:rPr>
                <w:rFonts w:ascii="Times New Roman" w:hAnsi="Times New Roman"/>
                <w:sz w:val="24"/>
                <w:szCs w:val="24"/>
                <w:lang w:val="ru-RU"/>
              </w:rPr>
              <w:t>2</w:t>
            </w:r>
          </w:p>
        </w:tc>
        <w:tc>
          <w:tcPr>
            <w:tcW w:w="575" w:type="pct"/>
            <w:gridSpan w:val="2"/>
            <w:vMerge/>
            <w:tcBorders>
              <w:top w:val="nil"/>
            </w:tcBorders>
          </w:tcPr>
          <w:p w14:paraId="43753763" w14:textId="77777777" w:rsidR="00813029" w:rsidRPr="001F4EFC" w:rsidRDefault="00813029" w:rsidP="00261EA8">
            <w:pPr>
              <w:rPr>
                <w:rFonts w:ascii="Times New Roman" w:hAnsi="Times New Roman"/>
                <w:sz w:val="24"/>
                <w:szCs w:val="24"/>
              </w:rPr>
            </w:pPr>
          </w:p>
        </w:tc>
      </w:tr>
      <w:tr w:rsidR="00A14CAF" w:rsidRPr="001F4EFC" w14:paraId="42089E68" w14:textId="77777777" w:rsidTr="007F746A">
        <w:trPr>
          <w:trHeight w:val="321"/>
        </w:trPr>
        <w:tc>
          <w:tcPr>
            <w:tcW w:w="871" w:type="pct"/>
            <w:gridSpan w:val="2"/>
            <w:vMerge w:val="restart"/>
          </w:tcPr>
          <w:p w14:paraId="1BB77CEA" w14:textId="77777777" w:rsidR="00A14CAF" w:rsidRPr="001F4EFC" w:rsidRDefault="00A14CAF" w:rsidP="00261EA8">
            <w:pPr>
              <w:pStyle w:val="TableParagraph"/>
              <w:rPr>
                <w:rFonts w:ascii="Times New Roman" w:hAnsi="Times New Roman"/>
                <w:b/>
                <w:sz w:val="24"/>
                <w:szCs w:val="24"/>
                <w:lang w:val="ru-RU"/>
              </w:rPr>
            </w:pPr>
            <w:r w:rsidRPr="001F4EFC">
              <w:rPr>
                <w:rFonts w:ascii="Times New Roman" w:hAnsi="Times New Roman"/>
                <w:b/>
                <w:sz w:val="24"/>
                <w:szCs w:val="24"/>
                <w:lang w:val="ru-RU"/>
              </w:rPr>
              <w:t>Тема 5.</w:t>
            </w:r>
            <w:r w:rsidRPr="001F4EFC">
              <w:rPr>
                <w:rFonts w:ascii="Times New Roman" w:hAnsi="Times New Roman"/>
                <w:b/>
                <w:spacing w:val="-2"/>
                <w:sz w:val="24"/>
                <w:szCs w:val="24"/>
                <w:lang w:val="ru-RU"/>
              </w:rPr>
              <w:t xml:space="preserve"> </w:t>
            </w:r>
            <w:r w:rsidRPr="001F4EFC">
              <w:rPr>
                <w:rFonts w:ascii="Times New Roman" w:hAnsi="Times New Roman"/>
                <w:b/>
                <w:sz w:val="24"/>
                <w:szCs w:val="24"/>
                <w:lang w:val="ru-RU"/>
              </w:rPr>
              <w:t>Формы</w:t>
            </w:r>
          </w:p>
          <w:p w14:paraId="693FD25B" w14:textId="77777777" w:rsidR="00A14CAF" w:rsidRPr="001F4EFC" w:rsidRDefault="00A14CAF" w:rsidP="00261EA8">
            <w:pPr>
              <w:pStyle w:val="TableParagraph"/>
              <w:rPr>
                <w:rFonts w:ascii="Times New Roman" w:hAnsi="Times New Roman"/>
                <w:b/>
                <w:sz w:val="24"/>
                <w:szCs w:val="24"/>
                <w:lang w:val="ru-RU"/>
              </w:rPr>
            </w:pPr>
            <w:r w:rsidRPr="001F4EFC">
              <w:rPr>
                <w:rFonts w:ascii="Times New Roman" w:hAnsi="Times New Roman"/>
                <w:b/>
                <w:sz w:val="24"/>
                <w:szCs w:val="24"/>
                <w:lang w:val="ru-RU"/>
              </w:rPr>
              <w:t>делового общения и их</w:t>
            </w:r>
            <w:r w:rsidRPr="001F4EFC">
              <w:rPr>
                <w:rFonts w:ascii="Times New Roman" w:hAnsi="Times New Roman"/>
                <w:b/>
                <w:spacing w:val="-52"/>
                <w:sz w:val="24"/>
                <w:szCs w:val="24"/>
                <w:lang w:val="ru-RU"/>
              </w:rPr>
              <w:t xml:space="preserve"> </w:t>
            </w:r>
            <w:r w:rsidRPr="001F4EFC">
              <w:rPr>
                <w:rFonts w:ascii="Times New Roman" w:hAnsi="Times New Roman"/>
                <w:b/>
                <w:sz w:val="24"/>
                <w:szCs w:val="24"/>
                <w:lang w:val="ru-RU"/>
              </w:rPr>
              <w:t>характеристики</w:t>
            </w:r>
          </w:p>
        </w:tc>
        <w:tc>
          <w:tcPr>
            <w:tcW w:w="3251" w:type="pct"/>
            <w:gridSpan w:val="2"/>
          </w:tcPr>
          <w:p w14:paraId="5075EA7D" w14:textId="77777777" w:rsidR="00A14CAF" w:rsidRPr="001F4EFC" w:rsidRDefault="00A14CAF" w:rsidP="00261EA8">
            <w:pPr>
              <w:pStyle w:val="TableParagraph"/>
              <w:rPr>
                <w:rFonts w:ascii="Times New Roman" w:hAnsi="Times New Roman"/>
                <w:b/>
                <w:sz w:val="24"/>
                <w:szCs w:val="24"/>
              </w:rPr>
            </w:pPr>
            <w:r w:rsidRPr="001F4EFC">
              <w:rPr>
                <w:rFonts w:ascii="Times New Roman" w:hAnsi="Times New Roman"/>
                <w:b/>
                <w:sz w:val="24"/>
                <w:szCs w:val="24"/>
              </w:rPr>
              <w:t>Содержание</w:t>
            </w:r>
            <w:r w:rsidRPr="001F4EFC">
              <w:rPr>
                <w:rFonts w:ascii="Times New Roman" w:hAnsi="Times New Roman"/>
                <w:b/>
                <w:spacing w:val="-2"/>
                <w:sz w:val="24"/>
                <w:szCs w:val="24"/>
              </w:rPr>
              <w:t xml:space="preserve"> </w:t>
            </w:r>
            <w:r w:rsidRPr="001F4EFC">
              <w:rPr>
                <w:rFonts w:ascii="Times New Roman" w:hAnsi="Times New Roman"/>
                <w:b/>
                <w:sz w:val="24"/>
                <w:szCs w:val="24"/>
              </w:rPr>
              <w:t>учебного</w:t>
            </w:r>
            <w:r w:rsidRPr="001F4EFC">
              <w:rPr>
                <w:rFonts w:ascii="Times New Roman" w:hAnsi="Times New Roman"/>
                <w:b/>
                <w:spacing w:val="-2"/>
                <w:sz w:val="24"/>
                <w:szCs w:val="24"/>
              </w:rPr>
              <w:t xml:space="preserve"> </w:t>
            </w:r>
            <w:r w:rsidRPr="001F4EFC">
              <w:rPr>
                <w:rFonts w:ascii="Times New Roman" w:hAnsi="Times New Roman"/>
                <w:b/>
                <w:sz w:val="24"/>
                <w:szCs w:val="24"/>
              </w:rPr>
              <w:t>материала</w:t>
            </w:r>
          </w:p>
        </w:tc>
        <w:tc>
          <w:tcPr>
            <w:tcW w:w="303" w:type="pct"/>
          </w:tcPr>
          <w:p w14:paraId="56B199CC" w14:textId="3841B1E0" w:rsidR="00A14CAF" w:rsidRPr="001F4EFC" w:rsidRDefault="005075DF" w:rsidP="00261EA8">
            <w:pPr>
              <w:pStyle w:val="TableParagraph"/>
              <w:jc w:val="center"/>
              <w:rPr>
                <w:rFonts w:ascii="Times New Roman" w:hAnsi="Times New Roman"/>
                <w:b/>
                <w:sz w:val="24"/>
                <w:szCs w:val="24"/>
                <w:lang w:val="ru-RU"/>
              </w:rPr>
            </w:pPr>
            <w:r>
              <w:rPr>
                <w:rFonts w:ascii="Times New Roman" w:hAnsi="Times New Roman"/>
                <w:b/>
                <w:sz w:val="24"/>
                <w:szCs w:val="24"/>
                <w:lang w:val="ru-RU"/>
              </w:rPr>
              <w:t>4</w:t>
            </w:r>
            <w:r w:rsidR="00A14CAF" w:rsidRPr="001F4EFC">
              <w:rPr>
                <w:rFonts w:ascii="Times New Roman" w:hAnsi="Times New Roman"/>
                <w:b/>
                <w:sz w:val="24"/>
                <w:szCs w:val="24"/>
                <w:lang w:val="ru-RU"/>
              </w:rPr>
              <w:t>/</w:t>
            </w:r>
            <w:r>
              <w:rPr>
                <w:rFonts w:ascii="Times New Roman" w:hAnsi="Times New Roman"/>
                <w:b/>
                <w:sz w:val="24"/>
                <w:szCs w:val="24"/>
                <w:lang w:val="ru-RU"/>
              </w:rPr>
              <w:t>4</w:t>
            </w:r>
          </w:p>
        </w:tc>
        <w:tc>
          <w:tcPr>
            <w:tcW w:w="575" w:type="pct"/>
            <w:gridSpan w:val="2"/>
          </w:tcPr>
          <w:p w14:paraId="7665FF86" w14:textId="77777777" w:rsidR="00A14CAF" w:rsidRPr="001F4EFC" w:rsidRDefault="00A14CAF" w:rsidP="00261EA8">
            <w:pPr>
              <w:pStyle w:val="TableParagraph"/>
              <w:rPr>
                <w:rFonts w:ascii="Times New Roman" w:hAnsi="Times New Roman"/>
                <w:sz w:val="24"/>
                <w:szCs w:val="24"/>
              </w:rPr>
            </w:pPr>
          </w:p>
        </w:tc>
      </w:tr>
      <w:tr w:rsidR="00A14CAF" w:rsidRPr="001F4EFC" w14:paraId="0BED9339" w14:textId="77777777" w:rsidTr="007F746A">
        <w:trPr>
          <w:trHeight w:val="559"/>
        </w:trPr>
        <w:tc>
          <w:tcPr>
            <w:tcW w:w="871" w:type="pct"/>
            <w:gridSpan w:val="2"/>
            <w:vMerge/>
          </w:tcPr>
          <w:p w14:paraId="5FB1D6D1" w14:textId="77777777" w:rsidR="00A14CAF" w:rsidRPr="001F4EFC" w:rsidRDefault="00A14CAF" w:rsidP="00261EA8">
            <w:pPr>
              <w:pStyle w:val="TableParagraph"/>
              <w:rPr>
                <w:rFonts w:ascii="Times New Roman" w:hAnsi="Times New Roman"/>
                <w:b/>
                <w:sz w:val="24"/>
                <w:szCs w:val="24"/>
                <w:lang w:val="ru-RU"/>
              </w:rPr>
            </w:pPr>
          </w:p>
        </w:tc>
        <w:tc>
          <w:tcPr>
            <w:tcW w:w="3251" w:type="pct"/>
            <w:gridSpan w:val="2"/>
          </w:tcPr>
          <w:p w14:paraId="448B045D" w14:textId="77777777" w:rsidR="00A14CAF" w:rsidRPr="001F4EFC" w:rsidRDefault="00A14CAF" w:rsidP="00261EA8">
            <w:pPr>
              <w:pStyle w:val="TableParagraph"/>
              <w:rPr>
                <w:rFonts w:ascii="Times New Roman" w:hAnsi="Times New Roman"/>
                <w:sz w:val="24"/>
                <w:szCs w:val="24"/>
                <w:lang w:val="ru-RU"/>
              </w:rPr>
            </w:pPr>
            <w:r w:rsidRPr="001F4EFC">
              <w:rPr>
                <w:rFonts w:ascii="Times New Roman" w:hAnsi="Times New Roman"/>
                <w:sz w:val="24"/>
                <w:szCs w:val="24"/>
                <w:lang w:val="ru-RU"/>
              </w:rPr>
              <w:t>1.Деловая беседа. Правила ведения беседы.</w:t>
            </w:r>
            <w:r w:rsidRPr="001F4EFC">
              <w:rPr>
                <w:rFonts w:ascii="Times New Roman" w:hAnsi="Times New Roman"/>
                <w:spacing w:val="1"/>
                <w:sz w:val="24"/>
                <w:szCs w:val="24"/>
                <w:lang w:val="ru-RU"/>
              </w:rPr>
              <w:t xml:space="preserve"> </w:t>
            </w:r>
            <w:r w:rsidRPr="001F4EFC">
              <w:rPr>
                <w:rFonts w:ascii="Times New Roman" w:hAnsi="Times New Roman"/>
                <w:sz w:val="24"/>
                <w:szCs w:val="24"/>
                <w:lang w:val="ru-RU"/>
              </w:rPr>
              <w:t>Формы постановки вопросов. Психологические осо-</w:t>
            </w:r>
            <w:r w:rsidRPr="001F4EFC">
              <w:rPr>
                <w:rFonts w:ascii="Times New Roman" w:hAnsi="Times New Roman"/>
                <w:spacing w:val="-52"/>
                <w:sz w:val="24"/>
                <w:szCs w:val="24"/>
                <w:lang w:val="ru-RU"/>
              </w:rPr>
              <w:t xml:space="preserve"> </w:t>
            </w:r>
            <w:r w:rsidRPr="001F4EFC">
              <w:rPr>
                <w:rFonts w:ascii="Times New Roman" w:hAnsi="Times New Roman"/>
                <w:sz w:val="24"/>
                <w:szCs w:val="24"/>
                <w:lang w:val="ru-RU"/>
              </w:rPr>
              <w:t>бенности</w:t>
            </w:r>
            <w:r w:rsidRPr="001F4EFC">
              <w:rPr>
                <w:rFonts w:ascii="Times New Roman" w:hAnsi="Times New Roman"/>
                <w:spacing w:val="-1"/>
                <w:sz w:val="24"/>
                <w:szCs w:val="24"/>
                <w:lang w:val="ru-RU"/>
              </w:rPr>
              <w:t xml:space="preserve"> </w:t>
            </w:r>
            <w:r w:rsidRPr="001F4EFC">
              <w:rPr>
                <w:rFonts w:ascii="Times New Roman" w:hAnsi="Times New Roman"/>
                <w:sz w:val="24"/>
                <w:szCs w:val="24"/>
                <w:lang w:val="ru-RU"/>
              </w:rPr>
              <w:t>ведения</w:t>
            </w:r>
            <w:r w:rsidRPr="001F4EFC">
              <w:rPr>
                <w:rFonts w:ascii="Times New Roman" w:hAnsi="Times New Roman"/>
                <w:spacing w:val="-1"/>
                <w:sz w:val="24"/>
                <w:szCs w:val="24"/>
                <w:lang w:val="ru-RU"/>
              </w:rPr>
              <w:t xml:space="preserve"> </w:t>
            </w:r>
            <w:r w:rsidRPr="001F4EFC">
              <w:rPr>
                <w:rFonts w:ascii="Times New Roman" w:hAnsi="Times New Roman"/>
                <w:sz w:val="24"/>
                <w:szCs w:val="24"/>
                <w:lang w:val="ru-RU"/>
              </w:rPr>
              <w:t>деловых дискуссий</w:t>
            </w:r>
            <w:r w:rsidRPr="001F4EFC">
              <w:rPr>
                <w:rFonts w:ascii="Times New Roman" w:hAnsi="Times New Roman"/>
                <w:spacing w:val="-1"/>
                <w:sz w:val="24"/>
                <w:szCs w:val="24"/>
                <w:lang w:val="ru-RU"/>
              </w:rPr>
              <w:t xml:space="preserve"> </w:t>
            </w:r>
            <w:r w:rsidRPr="001F4EFC">
              <w:rPr>
                <w:rFonts w:ascii="Times New Roman" w:hAnsi="Times New Roman"/>
                <w:sz w:val="24"/>
                <w:szCs w:val="24"/>
                <w:lang w:val="ru-RU"/>
              </w:rPr>
              <w:t>и публичных</w:t>
            </w:r>
            <w:r w:rsidRPr="001F4EFC">
              <w:rPr>
                <w:rFonts w:ascii="Times New Roman" w:hAnsi="Times New Roman"/>
                <w:spacing w:val="-2"/>
                <w:sz w:val="24"/>
                <w:szCs w:val="24"/>
                <w:lang w:val="ru-RU"/>
              </w:rPr>
              <w:t xml:space="preserve"> </w:t>
            </w:r>
            <w:r w:rsidRPr="001F4EFC">
              <w:rPr>
                <w:rFonts w:ascii="Times New Roman" w:hAnsi="Times New Roman"/>
                <w:sz w:val="24"/>
                <w:szCs w:val="24"/>
                <w:lang w:val="ru-RU"/>
              </w:rPr>
              <w:t>выступлений</w:t>
            </w:r>
          </w:p>
        </w:tc>
        <w:tc>
          <w:tcPr>
            <w:tcW w:w="303" w:type="pct"/>
            <w:vMerge w:val="restart"/>
          </w:tcPr>
          <w:p w14:paraId="243347F7" w14:textId="77777777" w:rsidR="00A14CAF" w:rsidRPr="001F4EFC" w:rsidRDefault="00A14CAF" w:rsidP="00261EA8">
            <w:pPr>
              <w:pStyle w:val="TableParagraph"/>
              <w:rPr>
                <w:rFonts w:ascii="Times New Roman" w:hAnsi="Times New Roman"/>
                <w:b/>
                <w:sz w:val="24"/>
                <w:szCs w:val="24"/>
                <w:lang w:val="ru-RU"/>
              </w:rPr>
            </w:pPr>
          </w:p>
          <w:p w14:paraId="5E5CA2F3" w14:textId="18A7AC92" w:rsidR="00A14CAF" w:rsidRPr="001F4EFC" w:rsidRDefault="005075DF" w:rsidP="00261EA8">
            <w:pPr>
              <w:pStyle w:val="TableParagraph"/>
              <w:jc w:val="center"/>
              <w:rPr>
                <w:rFonts w:ascii="Times New Roman" w:hAnsi="Times New Roman"/>
                <w:sz w:val="24"/>
                <w:szCs w:val="24"/>
                <w:lang w:val="ru-RU"/>
              </w:rPr>
            </w:pPr>
            <w:r>
              <w:rPr>
                <w:rFonts w:ascii="Times New Roman" w:hAnsi="Times New Roman"/>
                <w:sz w:val="24"/>
                <w:szCs w:val="24"/>
                <w:lang w:val="ru-RU"/>
              </w:rPr>
              <w:t>4</w:t>
            </w:r>
          </w:p>
        </w:tc>
        <w:tc>
          <w:tcPr>
            <w:tcW w:w="575" w:type="pct"/>
            <w:gridSpan w:val="2"/>
            <w:vMerge w:val="restart"/>
          </w:tcPr>
          <w:p w14:paraId="22E4246A" w14:textId="77777777" w:rsidR="00A14CAF" w:rsidRPr="001F4EFC" w:rsidRDefault="00A14CAF" w:rsidP="00261EA8">
            <w:pPr>
              <w:pStyle w:val="TableParagraph"/>
              <w:jc w:val="center"/>
              <w:rPr>
                <w:rFonts w:ascii="Times New Roman" w:hAnsi="Times New Roman"/>
                <w:sz w:val="24"/>
                <w:szCs w:val="24"/>
                <w:lang w:val="ru-RU"/>
              </w:rPr>
            </w:pPr>
            <w:r w:rsidRPr="001F4EFC">
              <w:rPr>
                <w:rFonts w:ascii="Times New Roman" w:hAnsi="Times New Roman"/>
                <w:sz w:val="24"/>
                <w:szCs w:val="24"/>
                <w:lang w:val="ru-RU"/>
              </w:rPr>
              <w:t>ОК</w:t>
            </w:r>
            <w:r w:rsidRPr="001F4EFC">
              <w:rPr>
                <w:rFonts w:ascii="Times New Roman" w:hAnsi="Times New Roman"/>
                <w:spacing w:val="-2"/>
                <w:sz w:val="24"/>
                <w:szCs w:val="24"/>
                <w:lang w:val="ru-RU"/>
              </w:rPr>
              <w:t xml:space="preserve"> </w:t>
            </w:r>
            <w:r w:rsidRPr="001F4EFC">
              <w:rPr>
                <w:rFonts w:ascii="Times New Roman" w:hAnsi="Times New Roman"/>
                <w:sz w:val="24"/>
                <w:szCs w:val="24"/>
                <w:lang w:val="ru-RU"/>
              </w:rPr>
              <w:t>02, ОК07,</w:t>
            </w:r>
          </w:p>
          <w:p w14:paraId="2555ABB5" w14:textId="77777777" w:rsidR="00A14CAF" w:rsidRPr="001F4EFC" w:rsidRDefault="00A14CAF" w:rsidP="00261EA8">
            <w:pPr>
              <w:pStyle w:val="TableParagraph"/>
              <w:jc w:val="center"/>
              <w:rPr>
                <w:rFonts w:ascii="Times New Roman" w:hAnsi="Times New Roman"/>
                <w:sz w:val="24"/>
                <w:szCs w:val="24"/>
                <w:lang w:val="ru-RU"/>
              </w:rPr>
            </w:pPr>
            <w:r w:rsidRPr="001F4EFC">
              <w:rPr>
                <w:rFonts w:ascii="Times New Roman" w:hAnsi="Times New Roman"/>
                <w:sz w:val="24"/>
                <w:szCs w:val="24"/>
                <w:lang w:val="ru-RU"/>
              </w:rPr>
              <w:t>ОК</w:t>
            </w:r>
            <w:r w:rsidRPr="001F4EFC">
              <w:rPr>
                <w:rFonts w:ascii="Times New Roman" w:hAnsi="Times New Roman"/>
                <w:spacing w:val="-2"/>
                <w:sz w:val="24"/>
                <w:szCs w:val="24"/>
                <w:lang w:val="ru-RU"/>
              </w:rPr>
              <w:t xml:space="preserve"> </w:t>
            </w:r>
            <w:r w:rsidRPr="001F4EFC">
              <w:rPr>
                <w:rFonts w:ascii="Times New Roman" w:hAnsi="Times New Roman"/>
                <w:sz w:val="24"/>
                <w:szCs w:val="24"/>
                <w:lang w:val="ru-RU"/>
              </w:rPr>
              <w:t>08, ОК10,</w:t>
            </w:r>
          </w:p>
          <w:p w14:paraId="62A9173E" w14:textId="77777777" w:rsidR="00A14CAF" w:rsidRPr="001F4EFC" w:rsidRDefault="00A14CAF" w:rsidP="00261EA8">
            <w:pPr>
              <w:pStyle w:val="TableParagraph"/>
              <w:jc w:val="center"/>
              <w:rPr>
                <w:rFonts w:ascii="Times New Roman" w:hAnsi="Times New Roman"/>
                <w:sz w:val="24"/>
                <w:szCs w:val="24"/>
                <w:lang w:val="ru-RU"/>
              </w:rPr>
            </w:pPr>
            <w:r w:rsidRPr="001F4EFC">
              <w:rPr>
                <w:rFonts w:ascii="Times New Roman" w:hAnsi="Times New Roman"/>
                <w:sz w:val="24"/>
                <w:szCs w:val="24"/>
                <w:lang w:val="ru-RU"/>
              </w:rPr>
              <w:t>ОК</w:t>
            </w:r>
            <w:r w:rsidRPr="001F4EFC">
              <w:rPr>
                <w:rFonts w:ascii="Times New Roman" w:hAnsi="Times New Roman"/>
                <w:spacing w:val="-2"/>
                <w:sz w:val="24"/>
                <w:szCs w:val="24"/>
                <w:lang w:val="ru-RU"/>
              </w:rPr>
              <w:t xml:space="preserve"> </w:t>
            </w:r>
            <w:r w:rsidRPr="001F4EFC">
              <w:rPr>
                <w:rFonts w:ascii="Times New Roman" w:hAnsi="Times New Roman"/>
                <w:sz w:val="24"/>
                <w:szCs w:val="24"/>
                <w:lang w:val="ru-RU"/>
              </w:rPr>
              <w:t>11</w:t>
            </w:r>
          </w:p>
        </w:tc>
      </w:tr>
      <w:tr w:rsidR="00A14CAF" w:rsidRPr="001F4EFC" w14:paraId="71D46C4E" w14:textId="77777777" w:rsidTr="007F746A">
        <w:trPr>
          <w:trHeight w:val="268"/>
        </w:trPr>
        <w:tc>
          <w:tcPr>
            <w:tcW w:w="871" w:type="pct"/>
            <w:gridSpan w:val="2"/>
            <w:vMerge/>
          </w:tcPr>
          <w:p w14:paraId="3435A230" w14:textId="77777777" w:rsidR="00A14CAF" w:rsidRPr="001F4EFC" w:rsidRDefault="00A14CAF" w:rsidP="00261EA8">
            <w:pPr>
              <w:rPr>
                <w:rFonts w:ascii="Times New Roman" w:hAnsi="Times New Roman"/>
                <w:sz w:val="24"/>
                <w:szCs w:val="24"/>
                <w:lang w:val="ru-RU"/>
              </w:rPr>
            </w:pPr>
          </w:p>
        </w:tc>
        <w:tc>
          <w:tcPr>
            <w:tcW w:w="3251" w:type="pct"/>
            <w:gridSpan w:val="2"/>
          </w:tcPr>
          <w:p w14:paraId="089BD2EC" w14:textId="77777777" w:rsidR="00A14CAF" w:rsidRPr="001F4EFC" w:rsidRDefault="00A14CAF" w:rsidP="00261EA8">
            <w:pPr>
              <w:pStyle w:val="TableParagraph"/>
              <w:rPr>
                <w:rFonts w:ascii="Times New Roman" w:hAnsi="Times New Roman"/>
                <w:sz w:val="24"/>
                <w:szCs w:val="24"/>
              </w:rPr>
            </w:pPr>
            <w:r w:rsidRPr="001F4EFC">
              <w:rPr>
                <w:rFonts w:ascii="Times New Roman" w:hAnsi="Times New Roman"/>
                <w:sz w:val="24"/>
                <w:szCs w:val="24"/>
                <w:lang w:val="ru-RU"/>
              </w:rPr>
              <w:t>2.</w:t>
            </w:r>
            <w:r w:rsidRPr="001F4EFC">
              <w:rPr>
                <w:rFonts w:ascii="Times New Roman" w:hAnsi="Times New Roman"/>
                <w:spacing w:val="-3"/>
                <w:sz w:val="24"/>
                <w:szCs w:val="24"/>
                <w:lang w:val="ru-RU"/>
              </w:rPr>
              <w:t xml:space="preserve"> </w:t>
            </w:r>
            <w:r w:rsidRPr="001F4EFC">
              <w:rPr>
                <w:rFonts w:ascii="Times New Roman" w:hAnsi="Times New Roman"/>
                <w:sz w:val="24"/>
                <w:szCs w:val="24"/>
                <w:lang w:val="ru-RU"/>
              </w:rPr>
              <w:t>Корректное</w:t>
            </w:r>
            <w:r w:rsidRPr="001F4EFC">
              <w:rPr>
                <w:rFonts w:ascii="Times New Roman" w:hAnsi="Times New Roman"/>
                <w:spacing w:val="-2"/>
                <w:sz w:val="24"/>
                <w:szCs w:val="24"/>
                <w:lang w:val="ru-RU"/>
              </w:rPr>
              <w:t xml:space="preserve"> </w:t>
            </w:r>
            <w:r w:rsidRPr="001F4EFC">
              <w:rPr>
                <w:rFonts w:ascii="Times New Roman" w:hAnsi="Times New Roman"/>
                <w:sz w:val="24"/>
                <w:szCs w:val="24"/>
                <w:lang w:val="ru-RU"/>
              </w:rPr>
              <w:t>ведения</w:t>
            </w:r>
            <w:r w:rsidRPr="001F4EFC">
              <w:rPr>
                <w:rFonts w:ascii="Times New Roman" w:hAnsi="Times New Roman"/>
                <w:spacing w:val="-3"/>
                <w:sz w:val="24"/>
                <w:szCs w:val="24"/>
                <w:lang w:val="ru-RU"/>
              </w:rPr>
              <w:t xml:space="preserve"> </w:t>
            </w:r>
            <w:r w:rsidRPr="001F4EFC">
              <w:rPr>
                <w:rFonts w:ascii="Times New Roman" w:hAnsi="Times New Roman"/>
                <w:sz w:val="24"/>
                <w:szCs w:val="24"/>
                <w:lang w:val="ru-RU"/>
              </w:rPr>
              <w:t>диспута,</w:t>
            </w:r>
            <w:r w:rsidRPr="001F4EFC">
              <w:rPr>
                <w:rFonts w:ascii="Times New Roman" w:hAnsi="Times New Roman"/>
                <w:spacing w:val="-2"/>
                <w:sz w:val="24"/>
                <w:szCs w:val="24"/>
                <w:lang w:val="ru-RU"/>
              </w:rPr>
              <w:t xml:space="preserve"> </w:t>
            </w:r>
            <w:r w:rsidRPr="001F4EFC">
              <w:rPr>
                <w:rFonts w:ascii="Times New Roman" w:hAnsi="Times New Roman"/>
                <w:sz w:val="24"/>
                <w:szCs w:val="24"/>
                <w:lang w:val="ru-RU"/>
              </w:rPr>
              <w:t>публичного</w:t>
            </w:r>
            <w:r w:rsidRPr="001F4EFC">
              <w:rPr>
                <w:rFonts w:ascii="Times New Roman" w:hAnsi="Times New Roman"/>
                <w:spacing w:val="-2"/>
                <w:sz w:val="24"/>
                <w:szCs w:val="24"/>
                <w:lang w:val="ru-RU"/>
              </w:rPr>
              <w:t xml:space="preserve"> </w:t>
            </w:r>
            <w:r w:rsidRPr="001F4EFC">
              <w:rPr>
                <w:rFonts w:ascii="Times New Roman" w:hAnsi="Times New Roman"/>
                <w:sz w:val="24"/>
                <w:szCs w:val="24"/>
                <w:lang w:val="ru-RU"/>
              </w:rPr>
              <w:t>выступления.</w:t>
            </w:r>
            <w:r w:rsidRPr="001F4EFC">
              <w:rPr>
                <w:rFonts w:ascii="Times New Roman" w:hAnsi="Times New Roman"/>
                <w:spacing w:val="-3"/>
                <w:sz w:val="24"/>
                <w:szCs w:val="24"/>
                <w:lang w:val="ru-RU"/>
              </w:rPr>
              <w:t xml:space="preserve"> </w:t>
            </w:r>
            <w:r w:rsidRPr="001F4EFC">
              <w:rPr>
                <w:rFonts w:ascii="Times New Roman" w:hAnsi="Times New Roman"/>
                <w:sz w:val="24"/>
                <w:szCs w:val="24"/>
              </w:rPr>
              <w:t>Аргументация</w:t>
            </w:r>
          </w:p>
        </w:tc>
        <w:tc>
          <w:tcPr>
            <w:tcW w:w="303" w:type="pct"/>
            <w:vMerge/>
            <w:tcBorders>
              <w:top w:val="nil"/>
            </w:tcBorders>
          </w:tcPr>
          <w:p w14:paraId="5CF76626" w14:textId="77777777" w:rsidR="00A14CAF" w:rsidRPr="001F4EFC" w:rsidRDefault="00A14CAF" w:rsidP="00261EA8">
            <w:pPr>
              <w:rPr>
                <w:rFonts w:ascii="Times New Roman" w:hAnsi="Times New Roman"/>
                <w:sz w:val="24"/>
                <w:szCs w:val="24"/>
              </w:rPr>
            </w:pPr>
          </w:p>
        </w:tc>
        <w:tc>
          <w:tcPr>
            <w:tcW w:w="575" w:type="pct"/>
            <w:gridSpan w:val="2"/>
            <w:vMerge/>
            <w:tcBorders>
              <w:top w:val="nil"/>
            </w:tcBorders>
          </w:tcPr>
          <w:p w14:paraId="1A16A569" w14:textId="77777777" w:rsidR="00A14CAF" w:rsidRPr="001F4EFC" w:rsidRDefault="00A14CAF" w:rsidP="00261EA8">
            <w:pPr>
              <w:rPr>
                <w:rFonts w:ascii="Times New Roman" w:hAnsi="Times New Roman"/>
                <w:sz w:val="24"/>
                <w:szCs w:val="24"/>
              </w:rPr>
            </w:pPr>
          </w:p>
        </w:tc>
      </w:tr>
      <w:tr w:rsidR="00A14CAF" w:rsidRPr="001F4EFC" w14:paraId="542FFBE7" w14:textId="77777777" w:rsidTr="007F746A">
        <w:trPr>
          <w:trHeight w:val="251"/>
        </w:trPr>
        <w:tc>
          <w:tcPr>
            <w:tcW w:w="871" w:type="pct"/>
            <w:gridSpan w:val="2"/>
            <w:vMerge/>
          </w:tcPr>
          <w:p w14:paraId="7D4BF141" w14:textId="77777777" w:rsidR="00A14CAF" w:rsidRPr="001F4EFC" w:rsidRDefault="00A14CAF" w:rsidP="00261EA8">
            <w:pPr>
              <w:rPr>
                <w:rFonts w:ascii="Times New Roman" w:hAnsi="Times New Roman"/>
                <w:sz w:val="24"/>
                <w:szCs w:val="24"/>
              </w:rPr>
            </w:pPr>
          </w:p>
        </w:tc>
        <w:tc>
          <w:tcPr>
            <w:tcW w:w="3251" w:type="pct"/>
            <w:gridSpan w:val="2"/>
          </w:tcPr>
          <w:p w14:paraId="657353CE" w14:textId="77777777" w:rsidR="00A14CAF" w:rsidRPr="001F4EFC" w:rsidRDefault="00A14CAF" w:rsidP="00261EA8">
            <w:pPr>
              <w:pStyle w:val="TableParagraph"/>
              <w:rPr>
                <w:rFonts w:ascii="Times New Roman" w:hAnsi="Times New Roman"/>
                <w:b/>
                <w:sz w:val="24"/>
                <w:szCs w:val="24"/>
                <w:lang w:val="ru-RU"/>
              </w:rPr>
            </w:pPr>
            <w:r w:rsidRPr="001F4EFC">
              <w:rPr>
                <w:rFonts w:ascii="Times New Roman" w:hAnsi="Times New Roman"/>
                <w:b/>
                <w:sz w:val="24"/>
                <w:szCs w:val="24"/>
                <w:lang w:val="ru-RU"/>
              </w:rPr>
              <w:t>Тематика</w:t>
            </w:r>
            <w:r w:rsidRPr="001F4EFC">
              <w:rPr>
                <w:rFonts w:ascii="Times New Roman" w:hAnsi="Times New Roman"/>
                <w:b/>
                <w:spacing w:val="-5"/>
                <w:sz w:val="24"/>
                <w:szCs w:val="24"/>
                <w:lang w:val="ru-RU"/>
              </w:rPr>
              <w:t xml:space="preserve"> </w:t>
            </w:r>
            <w:r w:rsidRPr="001F4EFC">
              <w:rPr>
                <w:rFonts w:ascii="Times New Roman" w:hAnsi="Times New Roman"/>
                <w:b/>
                <w:sz w:val="24"/>
                <w:szCs w:val="24"/>
                <w:lang w:val="ru-RU"/>
              </w:rPr>
              <w:t>практических</w:t>
            </w:r>
            <w:r w:rsidRPr="001F4EFC">
              <w:rPr>
                <w:rFonts w:ascii="Times New Roman" w:hAnsi="Times New Roman"/>
                <w:b/>
                <w:spacing w:val="-4"/>
                <w:sz w:val="24"/>
                <w:szCs w:val="24"/>
                <w:lang w:val="ru-RU"/>
              </w:rPr>
              <w:t xml:space="preserve"> </w:t>
            </w:r>
            <w:r w:rsidRPr="001F4EFC">
              <w:rPr>
                <w:rFonts w:ascii="Times New Roman" w:hAnsi="Times New Roman"/>
                <w:b/>
                <w:sz w:val="24"/>
                <w:szCs w:val="24"/>
                <w:lang w:val="ru-RU"/>
              </w:rPr>
              <w:t>занятий</w:t>
            </w:r>
            <w:r w:rsidRPr="001F4EFC">
              <w:rPr>
                <w:rFonts w:ascii="Times New Roman" w:hAnsi="Times New Roman"/>
                <w:b/>
                <w:spacing w:val="-3"/>
                <w:sz w:val="24"/>
                <w:szCs w:val="24"/>
                <w:lang w:val="ru-RU"/>
              </w:rPr>
              <w:t xml:space="preserve"> </w:t>
            </w:r>
            <w:r w:rsidRPr="001F4EFC">
              <w:rPr>
                <w:rFonts w:ascii="Times New Roman" w:hAnsi="Times New Roman"/>
                <w:b/>
                <w:sz w:val="24"/>
                <w:szCs w:val="24"/>
                <w:lang w:val="ru-RU"/>
              </w:rPr>
              <w:t>и</w:t>
            </w:r>
            <w:r w:rsidRPr="001F4EFC">
              <w:rPr>
                <w:rFonts w:ascii="Times New Roman" w:hAnsi="Times New Roman"/>
                <w:b/>
                <w:spacing w:val="-2"/>
                <w:sz w:val="24"/>
                <w:szCs w:val="24"/>
                <w:lang w:val="ru-RU"/>
              </w:rPr>
              <w:t xml:space="preserve"> </w:t>
            </w:r>
            <w:r w:rsidRPr="001F4EFC">
              <w:rPr>
                <w:rFonts w:ascii="Times New Roman" w:hAnsi="Times New Roman"/>
                <w:b/>
                <w:sz w:val="24"/>
                <w:szCs w:val="24"/>
                <w:lang w:val="ru-RU"/>
              </w:rPr>
              <w:t>лабораторных</w:t>
            </w:r>
            <w:r w:rsidRPr="001F4EFC">
              <w:rPr>
                <w:rFonts w:ascii="Times New Roman" w:hAnsi="Times New Roman"/>
                <w:b/>
                <w:spacing w:val="-1"/>
                <w:sz w:val="24"/>
                <w:szCs w:val="24"/>
                <w:lang w:val="ru-RU"/>
              </w:rPr>
              <w:t xml:space="preserve"> </w:t>
            </w:r>
            <w:r w:rsidRPr="001F4EFC">
              <w:rPr>
                <w:rFonts w:ascii="Times New Roman" w:hAnsi="Times New Roman"/>
                <w:b/>
                <w:sz w:val="24"/>
                <w:szCs w:val="24"/>
                <w:lang w:val="ru-RU"/>
              </w:rPr>
              <w:t>работ</w:t>
            </w:r>
          </w:p>
        </w:tc>
        <w:tc>
          <w:tcPr>
            <w:tcW w:w="303" w:type="pct"/>
          </w:tcPr>
          <w:p w14:paraId="1462F628" w14:textId="12B1E4F9" w:rsidR="00A14CAF" w:rsidRPr="001F4EFC" w:rsidRDefault="005075DF" w:rsidP="00261EA8">
            <w:pPr>
              <w:pStyle w:val="TableParagraph"/>
              <w:jc w:val="center"/>
              <w:rPr>
                <w:rFonts w:ascii="Times New Roman" w:hAnsi="Times New Roman"/>
                <w:b/>
                <w:sz w:val="24"/>
                <w:szCs w:val="24"/>
                <w:lang w:val="ru-RU"/>
              </w:rPr>
            </w:pPr>
            <w:r>
              <w:rPr>
                <w:rFonts w:ascii="Times New Roman" w:hAnsi="Times New Roman"/>
                <w:b/>
                <w:sz w:val="24"/>
                <w:szCs w:val="24"/>
                <w:lang w:val="ru-RU"/>
              </w:rPr>
              <w:t>4</w:t>
            </w:r>
          </w:p>
        </w:tc>
        <w:tc>
          <w:tcPr>
            <w:tcW w:w="575" w:type="pct"/>
            <w:gridSpan w:val="2"/>
            <w:vMerge/>
            <w:tcBorders>
              <w:top w:val="nil"/>
            </w:tcBorders>
          </w:tcPr>
          <w:p w14:paraId="338A1AB9" w14:textId="77777777" w:rsidR="00A14CAF" w:rsidRPr="001F4EFC" w:rsidRDefault="00A14CAF" w:rsidP="00261EA8">
            <w:pPr>
              <w:rPr>
                <w:rFonts w:ascii="Times New Roman" w:hAnsi="Times New Roman"/>
                <w:sz w:val="24"/>
                <w:szCs w:val="24"/>
              </w:rPr>
            </w:pPr>
          </w:p>
        </w:tc>
      </w:tr>
      <w:tr w:rsidR="00A14CAF" w:rsidRPr="001F4EFC" w14:paraId="0AF18E88" w14:textId="77777777" w:rsidTr="007F746A">
        <w:trPr>
          <w:trHeight w:val="253"/>
        </w:trPr>
        <w:tc>
          <w:tcPr>
            <w:tcW w:w="871" w:type="pct"/>
            <w:gridSpan w:val="2"/>
            <w:vMerge/>
          </w:tcPr>
          <w:p w14:paraId="4FDFBECF" w14:textId="77777777" w:rsidR="00A14CAF" w:rsidRPr="001F4EFC" w:rsidRDefault="00A14CAF" w:rsidP="00261EA8">
            <w:pPr>
              <w:rPr>
                <w:rFonts w:ascii="Times New Roman" w:hAnsi="Times New Roman"/>
                <w:sz w:val="24"/>
                <w:szCs w:val="24"/>
              </w:rPr>
            </w:pPr>
          </w:p>
        </w:tc>
        <w:tc>
          <w:tcPr>
            <w:tcW w:w="3251" w:type="pct"/>
            <w:gridSpan w:val="2"/>
          </w:tcPr>
          <w:p w14:paraId="55A7E8A2" w14:textId="77777777" w:rsidR="00A14CAF" w:rsidRPr="001F4EFC" w:rsidRDefault="00A14CAF" w:rsidP="00261EA8">
            <w:pPr>
              <w:pStyle w:val="TableParagraph"/>
              <w:rPr>
                <w:rFonts w:ascii="Times New Roman" w:hAnsi="Times New Roman"/>
                <w:sz w:val="24"/>
                <w:szCs w:val="24"/>
              </w:rPr>
            </w:pPr>
            <w:r w:rsidRPr="001F4EFC">
              <w:rPr>
                <w:rFonts w:ascii="Times New Roman" w:hAnsi="Times New Roman"/>
                <w:sz w:val="24"/>
                <w:szCs w:val="24"/>
              </w:rPr>
              <w:t>Решение</w:t>
            </w:r>
            <w:r w:rsidRPr="001F4EFC">
              <w:rPr>
                <w:rFonts w:ascii="Times New Roman" w:hAnsi="Times New Roman"/>
                <w:spacing w:val="-3"/>
                <w:sz w:val="24"/>
                <w:szCs w:val="24"/>
              </w:rPr>
              <w:t xml:space="preserve"> </w:t>
            </w:r>
            <w:r w:rsidRPr="001F4EFC">
              <w:rPr>
                <w:rFonts w:ascii="Times New Roman" w:hAnsi="Times New Roman"/>
                <w:sz w:val="24"/>
                <w:szCs w:val="24"/>
              </w:rPr>
              <w:t>ситуационных</w:t>
            </w:r>
            <w:r w:rsidRPr="001F4EFC">
              <w:rPr>
                <w:rFonts w:ascii="Times New Roman" w:hAnsi="Times New Roman"/>
                <w:spacing w:val="-3"/>
                <w:sz w:val="24"/>
                <w:szCs w:val="24"/>
              </w:rPr>
              <w:t xml:space="preserve"> </w:t>
            </w:r>
            <w:r w:rsidRPr="001F4EFC">
              <w:rPr>
                <w:rFonts w:ascii="Times New Roman" w:hAnsi="Times New Roman"/>
                <w:sz w:val="24"/>
                <w:szCs w:val="24"/>
              </w:rPr>
              <w:t>задач</w:t>
            </w:r>
          </w:p>
        </w:tc>
        <w:tc>
          <w:tcPr>
            <w:tcW w:w="303" w:type="pct"/>
          </w:tcPr>
          <w:p w14:paraId="25947C19" w14:textId="0885B539" w:rsidR="00A14CAF" w:rsidRPr="001F4EFC" w:rsidRDefault="005075DF" w:rsidP="00261EA8">
            <w:pPr>
              <w:pStyle w:val="TableParagraph"/>
              <w:jc w:val="center"/>
              <w:rPr>
                <w:rFonts w:ascii="Times New Roman" w:hAnsi="Times New Roman"/>
                <w:sz w:val="24"/>
                <w:szCs w:val="24"/>
                <w:lang w:val="ru-RU"/>
              </w:rPr>
            </w:pPr>
            <w:r>
              <w:rPr>
                <w:rFonts w:ascii="Times New Roman" w:hAnsi="Times New Roman"/>
                <w:sz w:val="24"/>
                <w:szCs w:val="24"/>
                <w:lang w:val="ru-RU"/>
              </w:rPr>
              <w:t>2</w:t>
            </w:r>
          </w:p>
        </w:tc>
        <w:tc>
          <w:tcPr>
            <w:tcW w:w="575" w:type="pct"/>
            <w:gridSpan w:val="2"/>
            <w:vMerge/>
            <w:tcBorders>
              <w:top w:val="nil"/>
            </w:tcBorders>
          </w:tcPr>
          <w:p w14:paraId="4C699E7A" w14:textId="77777777" w:rsidR="00A14CAF" w:rsidRPr="001F4EFC" w:rsidRDefault="00A14CAF" w:rsidP="00261EA8">
            <w:pPr>
              <w:rPr>
                <w:rFonts w:ascii="Times New Roman" w:hAnsi="Times New Roman"/>
                <w:sz w:val="24"/>
                <w:szCs w:val="24"/>
              </w:rPr>
            </w:pPr>
          </w:p>
        </w:tc>
      </w:tr>
      <w:tr w:rsidR="00A14CAF" w:rsidRPr="001F4EFC" w14:paraId="3A5429F1" w14:textId="77777777" w:rsidTr="007F746A">
        <w:trPr>
          <w:trHeight w:val="42"/>
        </w:trPr>
        <w:tc>
          <w:tcPr>
            <w:tcW w:w="871" w:type="pct"/>
            <w:gridSpan w:val="2"/>
            <w:vMerge/>
          </w:tcPr>
          <w:p w14:paraId="6FF5B392" w14:textId="77777777" w:rsidR="00A14CAF" w:rsidRPr="001F4EFC" w:rsidRDefault="00A14CAF" w:rsidP="00261EA8">
            <w:pPr>
              <w:rPr>
                <w:rFonts w:ascii="Times New Roman" w:hAnsi="Times New Roman"/>
                <w:sz w:val="24"/>
                <w:szCs w:val="24"/>
              </w:rPr>
            </w:pPr>
          </w:p>
        </w:tc>
        <w:tc>
          <w:tcPr>
            <w:tcW w:w="3251" w:type="pct"/>
            <w:gridSpan w:val="2"/>
          </w:tcPr>
          <w:p w14:paraId="3FF6E2C6" w14:textId="77777777" w:rsidR="00A14CAF" w:rsidRPr="001F4EFC" w:rsidRDefault="00A14CAF" w:rsidP="00261EA8">
            <w:pPr>
              <w:pStyle w:val="TableParagraph"/>
              <w:rPr>
                <w:rFonts w:ascii="Times New Roman" w:hAnsi="Times New Roman"/>
                <w:sz w:val="24"/>
                <w:szCs w:val="24"/>
              </w:rPr>
            </w:pPr>
            <w:r w:rsidRPr="001F4EFC">
              <w:rPr>
                <w:rFonts w:ascii="Times New Roman" w:hAnsi="Times New Roman"/>
                <w:sz w:val="24"/>
                <w:szCs w:val="24"/>
              </w:rPr>
              <w:t>Ролевая</w:t>
            </w:r>
            <w:r w:rsidRPr="001F4EFC">
              <w:rPr>
                <w:rFonts w:ascii="Times New Roman" w:hAnsi="Times New Roman"/>
                <w:spacing w:val="-1"/>
                <w:sz w:val="24"/>
                <w:szCs w:val="24"/>
              </w:rPr>
              <w:t xml:space="preserve"> </w:t>
            </w:r>
            <w:r w:rsidRPr="001F4EFC">
              <w:rPr>
                <w:rFonts w:ascii="Times New Roman" w:hAnsi="Times New Roman"/>
                <w:sz w:val="24"/>
                <w:szCs w:val="24"/>
              </w:rPr>
              <w:t>игра</w:t>
            </w:r>
            <w:r w:rsidRPr="001F4EFC">
              <w:rPr>
                <w:rFonts w:ascii="Times New Roman" w:hAnsi="Times New Roman"/>
                <w:spacing w:val="-2"/>
                <w:sz w:val="24"/>
                <w:szCs w:val="24"/>
              </w:rPr>
              <w:t xml:space="preserve"> </w:t>
            </w:r>
            <w:r w:rsidRPr="001F4EFC">
              <w:rPr>
                <w:rFonts w:ascii="Times New Roman" w:hAnsi="Times New Roman"/>
                <w:sz w:val="24"/>
                <w:szCs w:val="24"/>
              </w:rPr>
              <w:t>«Диспут»</w:t>
            </w:r>
          </w:p>
        </w:tc>
        <w:tc>
          <w:tcPr>
            <w:tcW w:w="303" w:type="pct"/>
          </w:tcPr>
          <w:p w14:paraId="7D668DC8" w14:textId="0C423840" w:rsidR="00A14CAF" w:rsidRPr="001F4EFC" w:rsidRDefault="005075DF" w:rsidP="00261EA8">
            <w:pPr>
              <w:pStyle w:val="TableParagraph"/>
              <w:jc w:val="center"/>
              <w:rPr>
                <w:rFonts w:ascii="Times New Roman" w:hAnsi="Times New Roman"/>
                <w:sz w:val="24"/>
                <w:szCs w:val="24"/>
                <w:lang w:val="ru-RU"/>
              </w:rPr>
            </w:pPr>
            <w:r>
              <w:rPr>
                <w:rFonts w:ascii="Times New Roman" w:hAnsi="Times New Roman"/>
                <w:sz w:val="24"/>
                <w:szCs w:val="24"/>
                <w:lang w:val="ru-RU"/>
              </w:rPr>
              <w:t>2</w:t>
            </w:r>
          </w:p>
        </w:tc>
        <w:tc>
          <w:tcPr>
            <w:tcW w:w="575" w:type="pct"/>
            <w:gridSpan w:val="2"/>
            <w:vMerge/>
            <w:tcBorders>
              <w:top w:val="nil"/>
            </w:tcBorders>
          </w:tcPr>
          <w:p w14:paraId="625A3946" w14:textId="77777777" w:rsidR="00A14CAF" w:rsidRPr="001F4EFC" w:rsidRDefault="00A14CAF" w:rsidP="00261EA8">
            <w:pPr>
              <w:rPr>
                <w:rFonts w:ascii="Times New Roman" w:hAnsi="Times New Roman"/>
                <w:sz w:val="24"/>
                <w:szCs w:val="24"/>
              </w:rPr>
            </w:pPr>
          </w:p>
        </w:tc>
      </w:tr>
      <w:tr w:rsidR="00D21F39" w:rsidRPr="001F4EFC" w14:paraId="1652713F" w14:textId="77777777" w:rsidTr="007F746A">
        <w:trPr>
          <w:trHeight w:val="42"/>
        </w:trPr>
        <w:tc>
          <w:tcPr>
            <w:tcW w:w="4425" w:type="pct"/>
            <w:gridSpan w:val="5"/>
          </w:tcPr>
          <w:p w14:paraId="49D9D186" w14:textId="77777777" w:rsidR="00813029" w:rsidRPr="001F4EFC" w:rsidRDefault="00813029" w:rsidP="00261EA8">
            <w:pPr>
              <w:pStyle w:val="TableParagraph"/>
              <w:rPr>
                <w:rFonts w:ascii="Times New Roman" w:hAnsi="Times New Roman"/>
                <w:b/>
                <w:sz w:val="24"/>
                <w:szCs w:val="24"/>
                <w:lang w:val="ru-RU"/>
              </w:rPr>
            </w:pPr>
            <w:r w:rsidRPr="001F4EFC">
              <w:rPr>
                <w:rFonts w:ascii="Times New Roman" w:hAnsi="Times New Roman"/>
                <w:b/>
                <w:sz w:val="24"/>
                <w:szCs w:val="24"/>
                <w:lang w:val="ru-RU"/>
              </w:rPr>
              <w:t>Раздел</w:t>
            </w:r>
            <w:r w:rsidRPr="001F4EFC">
              <w:rPr>
                <w:rFonts w:ascii="Times New Roman" w:hAnsi="Times New Roman"/>
                <w:b/>
                <w:spacing w:val="-2"/>
                <w:sz w:val="24"/>
                <w:szCs w:val="24"/>
                <w:lang w:val="ru-RU"/>
              </w:rPr>
              <w:t xml:space="preserve"> </w:t>
            </w:r>
            <w:r w:rsidRPr="001F4EFC">
              <w:rPr>
                <w:rFonts w:ascii="Times New Roman" w:hAnsi="Times New Roman"/>
                <w:b/>
                <w:sz w:val="24"/>
                <w:szCs w:val="24"/>
                <w:lang w:val="ru-RU"/>
              </w:rPr>
              <w:t>2.</w:t>
            </w:r>
            <w:r w:rsidRPr="001F4EFC">
              <w:rPr>
                <w:rFonts w:ascii="Times New Roman" w:hAnsi="Times New Roman"/>
                <w:b/>
                <w:spacing w:val="-4"/>
                <w:sz w:val="24"/>
                <w:szCs w:val="24"/>
                <w:lang w:val="ru-RU"/>
              </w:rPr>
              <w:t xml:space="preserve"> </w:t>
            </w:r>
            <w:r w:rsidRPr="001F4EFC">
              <w:rPr>
                <w:rFonts w:ascii="Times New Roman" w:hAnsi="Times New Roman"/>
                <w:b/>
                <w:sz w:val="24"/>
                <w:szCs w:val="24"/>
                <w:lang w:val="ru-RU"/>
              </w:rPr>
              <w:t>Конфликты</w:t>
            </w:r>
            <w:r w:rsidRPr="001F4EFC">
              <w:rPr>
                <w:rFonts w:ascii="Times New Roman" w:hAnsi="Times New Roman"/>
                <w:b/>
                <w:spacing w:val="-1"/>
                <w:sz w:val="24"/>
                <w:szCs w:val="24"/>
                <w:lang w:val="ru-RU"/>
              </w:rPr>
              <w:t xml:space="preserve"> </w:t>
            </w:r>
            <w:r w:rsidRPr="001F4EFC">
              <w:rPr>
                <w:rFonts w:ascii="Times New Roman" w:hAnsi="Times New Roman"/>
                <w:b/>
                <w:sz w:val="24"/>
                <w:szCs w:val="24"/>
                <w:lang w:val="ru-RU"/>
              </w:rPr>
              <w:t>и</w:t>
            </w:r>
            <w:r w:rsidRPr="001F4EFC">
              <w:rPr>
                <w:rFonts w:ascii="Times New Roman" w:hAnsi="Times New Roman"/>
                <w:b/>
                <w:spacing w:val="-4"/>
                <w:sz w:val="24"/>
                <w:szCs w:val="24"/>
                <w:lang w:val="ru-RU"/>
              </w:rPr>
              <w:t xml:space="preserve"> </w:t>
            </w:r>
            <w:r w:rsidRPr="001F4EFC">
              <w:rPr>
                <w:rFonts w:ascii="Times New Roman" w:hAnsi="Times New Roman"/>
                <w:b/>
                <w:sz w:val="24"/>
                <w:szCs w:val="24"/>
                <w:lang w:val="ru-RU"/>
              </w:rPr>
              <w:t>способы</w:t>
            </w:r>
            <w:r w:rsidRPr="001F4EFC">
              <w:rPr>
                <w:rFonts w:ascii="Times New Roman" w:hAnsi="Times New Roman"/>
                <w:b/>
                <w:spacing w:val="-1"/>
                <w:sz w:val="24"/>
                <w:szCs w:val="24"/>
                <w:lang w:val="ru-RU"/>
              </w:rPr>
              <w:t xml:space="preserve"> </w:t>
            </w:r>
            <w:r w:rsidRPr="001F4EFC">
              <w:rPr>
                <w:rFonts w:ascii="Times New Roman" w:hAnsi="Times New Roman"/>
                <w:b/>
                <w:sz w:val="24"/>
                <w:szCs w:val="24"/>
                <w:lang w:val="ru-RU"/>
              </w:rPr>
              <w:t>их</w:t>
            </w:r>
            <w:r w:rsidRPr="001F4EFC">
              <w:rPr>
                <w:rFonts w:ascii="Times New Roman" w:hAnsi="Times New Roman"/>
                <w:b/>
                <w:spacing w:val="-1"/>
                <w:sz w:val="24"/>
                <w:szCs w:val="24"/>
                <w:lang w:val="ru-RU"/>
              </w:rPr>
              <w:t xml:space="preserve"> </w:t>
            </w:r>
            <w:r w:rsidRPr="001F4EFC">
              <w:rPr>
                <w:rFonts w:ascii="Times New Roman" w:hAnsi="Times New Roman"/>
                <w:b/>
                <w:sz w:val="24"/>
                <w:szCs w:val="24"/>
                <w:lang w:val="ru-RU"/>
              </w:rPr>
              <w:t>предупреждения</w:t>
            </w:r>
            <w:r w:rsidRPr="001F4EFC">
              <w:rPr>
                <w:rFonts w:ascii="Times New Roman" w:hAnsi="Times New Roman"/>
                <w:b/>
                <w:spacing w:val="-1"/>
                <w:sz w:val="24"/>
                <w:szCs w:val="24"/>
                <w:lang w:val="ru-RU"/>
              </w:rPr>
              <w:t xml:space="preserve"> </w:t>
            </w:r>
            <w:r w:rsidRPr="001F4EFC">
              <w:rPr>
                <w:rFonts w:ascii="Times New Roman" w:hAnsi="Times New Roman"/>
                <w:b/>
                <w:sz w:val="24"/>
                <w:szCs w:val="24"/>
                <w:lang w:val="ru-RU"/>
              </w:rPr>
              <w:t>и</w:t>
            </w:r>
            <w:r w:rsidRPr="001F4EFC">
              <w:rPr>
                <w:rFonts w:ascii="Times New Roman" w:hAnsi="Times New Roman"/>
                <w:b/>
                <w:spacing w:val="-1"/>
                <w:sz w:val="24"/>
                <w:szCs w:val="24"/>
                <w:lang w:val="ru-RU"/>
              </w:rPr>
              <w:t xml:space="preserve"> </w:t>
            </w:r>
            <w:r w:rsidRPr="001F4EFC">
              <w:rPr>
                <w:rFonts w:ascii="Times New Roman" w:hAnsi="Times New Roman"/>
                <w:b/>
                <w:sz w:val="24"/>
                <w:szCs w:val="24"/>
                <w:lang w:val="ru-RU"/>
              </w:rPr>
              <w:t>разрешения</w:t>
            </w:r>
          </w:p>
        </w:tc>
        <w:tc>
          <w:tcPr>
            <w:tcW w:w="575" w:type="pct"/>
            <w:gridSpan w:val="2"/>
          </w:tcPr>
          <w:p w14:paraId="4447ECC1" w14:textId="77777777" w:rsidR="00813029" w:rsidRPr="001F4EFC" w:rsidRDefault="00813029" w:rsidP="00261EA8">
            <w:pPr>
              <w:pStyle w:val="TableParagraph"/>
              <w:rPr>
                <w:rFonts w:ascii="Times New Roman" w:hAnsi="Times New Roman"/>
                <w:sz w:val="24"/>
                <w:szCs w:val="24"/>
                <w:lang w:val="ru-RU"/>
              </w:rPr>
            </w:pPr>
          </w:p>
        </w:tc>
      </w:tr>
      <w:tr w:rsidR="00D21F39" w:rsidRPr="001F4EFC" w14:paraId="2DE98F25" w14:textId="77777777" w:rsidTr="007F746A">
        <w:trPr>
          <w:trHeight w:val="42"/>
        </w:trPr>
        <w:tc>
          <w:tcPr>
            <w:tcW w:w="884" w:type="pct"/>
            <w:gridSpan w:val="3"/>
            <w:vMerge w:val="restart"/>
          </w:tcPr>
          <w:p w14:paraId="73CF3C26" w14:textId="77777777" w:rsidR="00813029" w:rsidRPr="001F4EFC" w:rsidRDefault="00813029" w:rsidP="00261EA8">
            <w:pPr>
              <w:pStyle w:val="TableParagraph"/>
              <w:rPr>
                <w:rFonts w:ascii="Times New Roman" w:hAnsi="Times New Roman"/>
                <w:b/>
                <w:sz w:val="24"/>
                <w:szCs w:val="24"/>
                <w:lang w:val="ru-RU"/>
              </w:rPr>
            </w:pPr>
            <w:r w:rsidRPr="001F4EFC">
              <w:rPr>
                <w:rFonts w:ascii="Times New Roman" w:hAnsi="Times New Roman"/>
                <w:b/>
                <w:sz w:val="24"/>
                <w:szCs w:val="24"/>
                <w:lang w:val="ru-RU"/>
              </w:rPr>
              <w:t>Тема 1.Конфликт,</w:t>
            </w:r>
            <w:r w:rsidRPr="001F4EFC">
              <w:rPr>
                <w:rFonts w:ascii="Times New Roman" w:hAnsi="Times New Roman"/>
                <w:b/>
                <w:spacing w:val="1"/>
                <w:sz w:val="24"/>
                <w:szCs w:val="24"/>
                <w:lang w:val="ru-RU"/>
              </w:rPr>
              <w:t xml:space="preserve"> </w:t>
            </w:r>
            <w:r w:rsidRPr="001F4EFC">
              <w:rPr>
                <w:rFonts w:ascii="Times New Roman" w:hAnsi="Times New Roman"/>
                <w:b/>
                <w:sz w:val="24"/>
                <w:szCs w:val="24"/>
                <w:lang w:val="ru-RU"/>
              </w:rPr>
              <w:t>его сущность и о</w:t>
            </w:r>
            <w:proofErr w:type="gramStart"/>
            <w:r w:rsidRPr="001F4EFC">
              <w:rPr>
                <w:rFonts w:ascii="Times New Roman" w:hAnsi="Times New Roman"/>
                <w:b/>
                <w:sz w:val="24"/>
                <w:szCs w:val="24"/>
                <w:lang w:val="ru-RU"/>
              </w:rPr>
              <w:t>с-</w:t>
            </w:r>
            <w:proofErr w:type="gramEnd"/>
            <w:r w:rsidRPr="001F4EFC">
              <w:rPr>
                <w:rFonts w:ascii="Times New Roman" w:hAnsi="Times New Roman"/>
                <w:b/>
                <w:spacing w:val="1"/>
                <w:sz w:val="24"/>
                <w:szCs w:val="24"/>
                <w:lang w:val="ru-RU"/>
              </w:rPr>
              <w:t xml:space="preserve"> </w:t>
            </w:r>
            <w:r w:rsidRPr="001F4EFC">
              <w:rPr>
                <w:rFonts w:ascii="Times New Roman" w:hAnsi="Times New Roman"/>
                <w:b/>
                <w:sz w:val="24"/>
                <w:szCs w:val="24"/>
                <w:lang w:val="ru-RU"/>
              </w:rPr>
              <w:t>но</w:t>
            </w:r>
            <w:r w:rsidRPr="001F4EFC">
              <w:rPr>
                <w:rFonts w:ascii="Times New Roman" w:hAnsi="Times New Roman"/>
                <w:b/>
                <w:sz w:val="24"/>
                <w:szCs w:val="24"/>
                <w:lang w:val="ru-RU"/>
              </w:rPr>
              <w:t>в</w:t>
            </w:r>
            <w:r w:rsidRPr="001F4EFC">
              <w:rPr>
                <w:rFonts w:ascii="Times New Roman" w:hAnsi="Times New Roman"/>
                <w:b/>
                <w:sz w:val="24"/>
                <w:szCs w:val="24"/>
                <w:lang w:val="ru-RU"/>
              </w:rPr>
              <w:t>ные характери-</w:t>
            </w:r>
            <w:r w:rsidRPr="001F4EFC">
              <w:rPr>
                <w:rFonts w:ascii="Times New Roman" w:hAnsi="Times New Roman"/>
                <w:b/>
                <w:spacing w:val="-52"/>
                <w:sz w:val="24"/>
                <w:szCs w:val="24"/>
                <w:lang w:val="ru-RU"/>
              </w:rPr>
              <w:t xml:space="preserve"> </w:t>
            </w:r>
            <w:r w:rsidRPr="001F4EFC">
              <w:rPr>
                <w:rFonts w:ascii="Times New Roman" w:hAnsi="Times New Roman"/>
                <w:b/>
                <w:sz w:val="24"/>
                <w:szCs w:val="24"/>
                <w:lang w:val="ru-RU"/>
              </w:rPr>
              <w:t>стики</w:t>
            </w:r>
          </w:p>
        </w:tc>
        <w:tc>
          <w:tcPr>
            <w:tcW w:w="3238" w:type="pct"/>
          </w:tcPr>
          <w:p w14:paraId="70437BD5" w14:textId="77777777" w:rsidR="00813029" w:rsidRPr="001F4EFC" w:rsidRDefault="00813029" w:rsidP="00261EA8">
            <w:pPr>
              <w:pStyle w:val="TableParagraph"/>
              <w:rPr>
                <w:rFonts w:ascii="Times New Roman" w:hAnsi="Times New Roman"/>
                <w:b/>
                <w:sz w:val="24"/>
                <w:szCs w:val="24"/>
              </w:rPr>
            </w:pPr>
            <w:r w:rsidRPr="001F4EFC">
              <w:rPr>
                <w:rFonts w:ascii="Times New Roman" w:hAnsi="Times New Roman"/>
                <w:b/>
                <w:sz w:val="24"/>
                <w:szCs w:val="24"/>
              </w:rPr>
              <w:t>Содержание</w:t>
            </w:r>
            <w:r w:rsidRPr="001F4EFC">
              <w:rPr>
                <w:rFonts w:ascii="Times New Roman" w:hAnsi="Times New Roman"/>
                <w:b/>
                <w:spacing w:val="-2"/>
                <w:sz w:val="24"/>
                <w:szCs w:val="24"/>
              </w:rPr>
              <w:t xml:space="preserve"> </w:t>
            </w:r>
            <w:r w:rsidRPr="001F4EFC">
              <w:rPr>
                <w:rFonts w:ascii="Times New Roman" w:hAnsi="Times New Roman"/>
                <w:b/>
                <w:sz w:val="24"/>
                <w:szCs w:val="24"/>
              </w:rPr>
              <w:t>учебного</w:t>
            </w:r>
            <w:r w:rsidRPr="001F4EFC">
              <w:rPr>
                <w:rFonts w:ascii="Times New Roman" w:hAnsi="Times New Roman"/>
                <w:b/>
                <w:spacing w:val="-2"/>
                <w:sz w:val="24"/>
                <w:szCs w:val="24"/>
              </w:rPr>
              <w:t xml:space="preserve"> </w:t>
            </w:r>
            <w:r w:rsidRPr="001F4EFC">
              <w:rPr>
                <w:rFonts w:ascii="Times New Roman" w:hAnsi="Times New Roman"/>
                <w:b/>
                <w:sz w:val="24"/>
                <w:szCs w:val="24"/>
              </w:rPr>
              <w:t>материала</w:t>
            </w:r>
          </w:p>
        </w:tc>
        <w:tc>
          <w:tcPr>
            <w:tcW w:w="303" w:type="pct"/>
          </w:tcPr>
          <w:p w14:paraId="67F2884C" w14:textId="24ECE018" w:rsidR="00813029" w:rsidRPr="001F4EFC" w:rsidRDefault="005075DF" w:rsidP="00261EA8">
            <w:pPr>
              <w:pStyle w:val="TableParagraph"/>
              <w:jc w:val="center"/>
              <w:rPr>
                <w:rFonts w:ascii="Times New Roman" w:hAnsi="Times New Roman"/>
                <w:b/>
                <w:sz w:val="24"/>
                <w:szCs w:val="24"/>
                <w:lang w:val="ru-RU"/>
              </w:rPr>
            </w:pPr>
            <w:r>
              <w:rPr>
                <w:rFonts w:ascii="Times New Roman" w:hAnsi="Times New Roman"/>
                <w:b/>
                <w:sz w:val="24"/>
                <w:szCs w:val="24"/>
                <w:lang w:val="ru-RU"/>
              </w:rPr>
              <w:t>2</w:t>
            </w:r>
            <w:r w:rsidR="00813029" w:rsidRPr="001F4EFC">
              <w:rPr>
                <w:rFonts w:ascii="Times New Roman" w:hAnsi="Times New Roman"/>
                <w:b/>
                <w:sz w:val="24"/>
                <w:szCs w:val="24"/>
                <w:lang w:val="ru-RU"/>
              </w:rPr>
              <w:t>/</w:t>
            </w:r>
            <w:r>
              <w:rPr>
                <w:rFonts w:ascii="Times New Roman" w:hAnsi="Times New Roman"/>
                <w:b/>
                <w:sz w:val="24"/>
                <w:szCs w:val="24"/>
                <w:lang w:val="ru-RU"/>
              </w:rPr>
              <w:t>6</w:t>
            </w:r>
          </w:p>
        </w:tc>
        <w:tc>
          <w:tcPr>
            <w:tcW w:w="575" w:type="pct"/>
            <w:gridSpan w:val="2"/>
            <w:vMerge w:val="restart"/>
          </w:tcPr>
          <w:p w14:paraId="5E63B76E" w14:textId="77777777" w:rsidR="00813029" w:rsidRPr="001F4EFC" w:rsidRDefault="00813029" w:rsidP="00261EA8">
            <w:pPr>
              <w:pStyle w:val="TableParagraph"/>
              <w:rPr>
                <w:rFonts w:ascii="Times New Roman" w:hAnsi="Times New Roman"/>
                <w:b/>
                <w:sz w:val="24"/>
                <w:szCs w:val="24"/>
              </w:rPr>
            </w:pPr>
          </w:p>
          <w:p w14:paraId="3280DF6A" w14:textId="77777777" w:rsidR="00813029" w:rsidRPr="001F4EFC" w:rsidRDefault="00813029" w:rsidP="00261EA8">
            <w:pPr>
              <w:pStyle w:val="TableParagraph"/>
              <w:rPr>
                <w:rFonts w:ascii="Times New Roman" w:hAnsi="Times New Roman"/>
                <w:b/>
                <w:sz w:val="24"/>
                <w:szCs w:val="24"/>
              </w:rPr>
            </w:pPr>
          </w:p>
          <w:p w14:paraId="1507A0EE" w14:textId="77777777" w:rsidR="00813029" w:rsidRPr="001F4EFC" w:rsidRDefault="00813029" w:rsidP="00261EA8">
            <w:pPr>
              <w:pStyle w:val="TableParagraph"/>
              <w:jc w:val="center"/>
              <w:rPr>
                <w:rFonts w:ascii="Times New Roman" w:hAnsi="Times New Roman"/>
                <w:sz w:val="24"/>
                <w:szCs w:val="24"/>
              </w:rPr>
            </w:pPr>
            <w:r w:rsidRPr="001F4EFC">
              <w:rPr>
                <w:rFonts w:ascii="Times New Roman" w:hAnsi="Times New Roman"/>
                <w:sz w:val="24"/>
                <w:szCs w:val="24"/>
              </w:rPr>
              <w:t>ОК</w:t>
            </w:r>
            <w:r w:rsidRPr="001F4EFC">
              <w:rPr>
                <w:rFonts w:ascii="Times New Roman" w:hAnsi="Times New Roman"/>
                <w:spacing w:val="-1"/>
                <w:sz w:val="24"/>
                <w:szCs w:val="24"/>
              </w:rPr>
              <w:t xml:space="preserve"> </w:t>
            </w:r>
            <w:r w:rsidRPr="001F4EFC">
              <w:rPr>
                <w:rFonts w:ascii="Times New Roman" w:hAnsi="Times New Roman"/>
                <w:sz w:val="24"/>
                <w:szCs w:val="24"/>
              </w:rPr>
              <w:t>05, ОК</w:t>
            </w:r>
            <w:r w:rsidRPr="001F4EFC">
              <w:rPr>
                <w:rFonts w:ascii="Times New Roman" w:hAnsi="Times New Roman"/>
                <w:spacing w:val="-1"/>
                <w:sz w:val="24"/>
                <w:szCs w:val="24"/>
              </w:rPr>
              <w:t xml:space="preserve"> </w:t>
            </w:r>
            <w:r w:rsidRPr="001F4EFC">
              <w:rPr>
                <w:rFonts w:ascii="Times New Roman" w:hAnsi="Times New Roman"/>
                <w:sz w:val="24"/>
                <w:szCs w:val="24"/>
              </w:rPr>
              <w:t>06,</w:t>
            </w:r>
          </w:p>
          <w:p w14:paraId="60B57F82" w14:textId="77777777" w:rsidR="00813029" w:rsidRPr="001F4EFC" w:rsidRDefault="00813029" w:rsidP="00261EA8">
            <w:pPr>
              <w:pStyle w:val="TableParagraph"/>
              <w:jc w:val="center"/>
              <w:rPr>
                <w:rFonts w:ascii="Times New Roman" w:hAnsi="Times New Roman"/>
                <w:sz w:val="24"/>
                <w:szCs w:val="24"/>
              </w:rPr>
            </w:pPr>
            <w:r w:rsidRPr="001F4EFC">
              <w:rPr>
                <w:rFonts w:ascii="Times New Roman" w:hAnsi="Times New Roman"/>
                <w:sz w:val="24"/>
                <w:szCs w:val="24"/>
              </w:rPr>
              <w:t>ОК</w:t>
            </w:r>
            <w:r w:rsidRPr="001F4EFC">
              <w:rPr>
                <w:rFonts w:ascii="Times New Roman" w:hAnsi="Times New Roman"/>
                <w:spacing w:val="-2"/>
                <w:sz w:val="24"/>
                <w:szCs w:val="24"/>
              </w:rPr>
              <w:t xml:space="preserve"> </w:t>
            </w:r>
            <w:r w:rsidRPr="001F4EFC">
              <w:rPr>
                <w:rFonts w:ascii="Times New Roman" w:hAnsi="Times New Roman"/>
                <w:sz w:val="24"/>
                <w:szCs w:val="24"/>
              </w:rPr>
              <w:t>09</w:t>
            </w:r>
          </w:p>
        </w:tc>
      </w:tr>
      <w:tr w:rsidR="00D21F39" w:rsidRPr="001F4EFC" w14:paraId="5E4611AE" w14:textId="77777777" w:rsidTr="007F746A">
        <w:trPr>
          <w:trHeight w:val="542"/>
        </w:trPr>
        <w:tc>
          <w:tcPr>
            <w:tcW w:w="884" w:type="pct"/>
            <w:gridSpan w:val="3"/>
            <w:vMerge/>
            <w:tcBorders>
              <w:top w:val="nil"/>
            </w:tcBorders>
          </w:tcPr>
          <w:p w14:paraId="74254E03" w14:textId="77777777" w:rsidR="00813029" w:rsidRPr="001F4EFC" w:rsidRDefault="00813029" w:rsidP="00261EA8">
            <w:pPr>
              <w:rPr>
                <w:rFonts w:ascii="Times New Roman" w:hAnsi="Times New Roman"/>
                <w:sz w:val="24"/>
                <w:szCs w:val="24"/>
              </w:rPr>
            </w:pPr>
          </w:p>
        </w:tc>
        <w:tc>
          <w:tcPr>
            <w:tcW w:w="3238" w:type="pct"/>
          </w:tcPr>
          <w:p w14:paraId="562EC58B" w14:textId="77777777" w:rsidR="00813029" w:rsidRPr="001F4EFC" w:rsidRDefault="00813029" w:rsidP="00261EA8">
            <w:pPr>
              <w:pStyle w:val="TableParagraph"/>
              <w:rPr>
                <w:rFonts w:ascii="Times New Roman" w:hAnsi="Times New Roman"/>
                <w:sz w:val="24"/>
                <w:szCs w:val="24"/>
                <w:lang w:val="ru-RU"/>
              </w:rPr>
            </w:pPr>
            <w:r w:rsidRPr="001F4EFC">
              <w:rPr>
                <w:rFonts w:ascii="Times New Roman" w:hAnsi="Times New Roman"/>
                <w:sz w:val="24"/>
                <w:szCs w:val="24"/>
                <w:lang w:val="ru-RU"/>
              </w:rPr>
              <w:t>1.Понятие конфликта и его структура. Невербальное проявление конфликта. Стратегия разрешения</w:t>
            </w:r>
            <w:r w:rsidRPr="001F4EFC">
              <w:rPr>
                <w:rFonts w:ascii="Times New Roman" w:hAnsi="Times New Roman"/>
                <w:spacing w:val="-52"/>
                <w:sz w:val="24"/>
                <w:szCs w:val="24"/>
                <w:lang w:val="ru-RU"/>
              </w:rPr>
              <w:t xml:space="preserve"> </w:t>
            </w:r>
            <w:r w:rsidRPr="001F4EFC">
              <w:rPr>
                <w:rFonts w:ascii="Times New Roman" w:hAnsi="Times New Roman"/>
                <w:sz w:val="24"/>
                <w:szCs w:val="24"/>
                <w:lang w:val="ru-RU"/>
              </w:rPr>
              <w:t>конфликтов.</w:t>
            </w:r>
          </w:p>
        </w:tc>
        <w:tc>
          <w:tcPr>
            <w:tcW w:w="303" w:type="pct"/>
          </w:tcPr>
          <w:p w14:paraId="5B5D5A75" w14:textId="77777777" w:rsidR="00813029" w:rsidRPr="001F4EFC" w:rsidRDefault="00813029" w:rsidP="00261EA8">
            <w:pPr>
              <w:pStyle w:val="TableParagraph"/>
              <w:rPr>
                <w:rFonts w:ascii="Times New Roman" w:hAnsi="Times New Roman"/>
                <w:b/>
                <w:sz w:val="24"/>
                <w:szCs w:val="24"/>
                <w:lang w:val="ru-RU"/>
              </w:rPr>
            </w:pPr>
          </w:p>
          <w:p w14:paraId="2764291A" w14:textId="5ABACACD" w:rsidR="00813029" w:rsidRPr="001F4EFC" w:rsidRDefault="005075DF" w:rsidP="00261EA8">
            <w:pPr>
              <w:pStyle w:val="TableParagraph"/>
              <w:jc w:val="center"/>
              <w:rPr>
                <w:rFonts w:ascii="Times New Roman" w:hAnsi="Times New Roman"/>
                <w:sz w:val="24"/>
                <w:szCs w:val="24"/>
                <w:lang w:val="ru-RU"/>
              </w:rPr>
            </w:pPr>
            <w:r>
              <w:rPr>
                <w:rFonts w:ascii="Times New Roman" w:hAnsi="Times New Roman"/>
                <w:sz w:val="24"/>
                <w:szCs w:val="24"/>
                <w:lang w:val="ru-RU"/>
              </w:rPr>
              <w:t>2</w:t>
            </w:r>
          </w:p>
        </w:tc>
        <w:tc>
          <w:tcPr>
            <w:tcW w:w="575" w:type="pct"/>
            <w:gridSpan w:val="2"/>
            <w:vMerge/>
            <w:tcBorders>
              <w:top w:val="nil"/>
            </w:tcBorders>
          </w:tcPr>
          <w:p w14:paraId="488981D1" w14:textId="77777777" w:rsidR="00813029" w:rsidRPr="001F4EFC" w:rsidRDefault="00813029" w:rsidP="00261EA8">
            <w:pPr>
              <w:rPr>
                <w:rFonts w:ascii="Times New Roman" w:hAnsi="Times New Roman"/>
                <w:sz w:val="24"/>
                <w:szCs w:val="24"/>
              </w:rPr>
            </w:pPr>
          </w:p>
        </w:tc>
      </w:tr>
      <w:tr w:rsidR="00D21F39" w:rsidRPr="001F4EFC" w14:paraId="73631C52" w14:textId="77777777" w:rsidTr="007F746A">
        <w:trPr>
          <w:trHeight w:val="42"/>
        </w:trPr>
        <w:tc>
          <w:tcPr>
            <w:tcW w:w="884" w:type="pct"/>
            <w:gridSpan w:val="3"/>
            <w:vMerge/>
            <w:tcBorders>
              <w:top w:val="nil"/>
            </w:tcBorders>
          </w:tcPr>
          <w:p w14:paraId="4121297C" w14:textId="77777777" w:rsidR="00813029" w:rsidRPr="001F4EFC" w:rsidRDefault="00813029" w:rsidP="00261EA8">
            <w:pPr>
              <w:rPr>
                <w:rFonts w:ascii="Times New Roman" w:hAnsi="Times New Roman"/>
                <w:sz w:val="24"/>
                <w:szCs w:val="24"/>
              </w:rPr>
            </w:pPr>
          </w:p>
        </w:tc>
        <w:tc>
          <w:tcPr>
            <w:tcW w:w="3238" w:type="pct"/>
          </w:tcPr>
          <w:p w14:paraId="30415BC1" w14:textId="77777777" w:rsidR="00813029" w:rsidRPr="001F4EFC" w:rsidRDefault="00813029" w:rsidP="00261EA8">
            <w:pPr>
              <w:pStyle w:val="TableParagraph"/>
              <w:rPr>
                <w:rFonts w:ascii="Times New Roman" w:hAnsi="Times New Roman"/>
                <w:b/>
                <w:sz w:val="24"/>
                <w:szCs w:val="24"/>
                <w:lang w:val="ru-RU"/>
              </w:rPr>
            </w:pPr>
            <w:r w:rsidRPr="001F4EFC">
              <w:rPr>
                <w:rFonts w:ascii="Times New Roman" w:hAnsi="Times New Roman"/>
                <w:b/>
                <w:sz w:val="24"/>
                <w:szCs w:val="24"/>
                <w:lang w:val="ru-RU"/>
              </w:rPr>
              <w:t>Тематика</w:t>
            </w:r>
            <w:r w:rsidRPr="001F4EFC">
              <w:rPr>
                <w:rFonts w:ascii="Times New Roman" w:hAnsi="Times New Roman"/>
                <w:b/>
                <w:spacing w:val="-5"/>
                <w:sz w:val="24"/>
                <w:szCs w:val="24"/>
                <w:lang w:val="ru-RU"/>
              </w:rPr>
              <w:t xml:space="preserve"> </w:t>
            </w:r>
            <w:r w:rsidRPr="001F4EFC">
              <w:rPr>
                <w:rFonts w:ascii="Times New Roman" w:hAnsi="Times New Roman"/>
                <w:b/>
                <w:sz w:val="24"/>
                <w:szCs w:val="24"/>
                <w:lang w:val="ru-RU"/>
              </w:rPr>
              <w:t>практических</w:t>
            </w:r>
            <w:r w:rsidRPr="001F4EFC">
              <w:rPr>
                <w:rFonts w:ascii="Times New Roman" w:hAnsi="Times New Roman"/>
                <w:b/>
                <w:spacing w:val="-4"/>
                <w:sz w:val="24"/>
                <w:szCs w:val="24"/>
                <w:lang w:val="ru-RU"/>
              </w:rPr>
              <w:t xml:space="preserve"> </w:t>
            </w:r>
            <w:r w:rsidRPr="001F4EFC">
              <w:rPr>
                <w:rFonts w:ascii="Times New Roman" w:hAnsi="Times New Roman"/>
                <w:b/>
                <w:sz w:val="24"/>
                <w:szCs w:val="24"/>
                <w:lang w:val="ru-RU"/>
              </w:rPr>
              <w:t>занятий</w:t>
            </w:r>
            <w:r w:rsidRPr="001F4EFC">
              <w:rPr>
                <w:rFonts w:ascii="Times New Roman" w:hAnsi="Times New Roman"/>
                <w:b/>
                <w:spacing w:val="-3"/>
                <w:sz w:val="24"/>
                <w:szCs w:val="24"/>
                <w:lang w:val="ru-RU"/>
              </w:rPr>
              <w:t xml:space="preserve"> </w:t>
            </w:r>
            <w:r w:rsidRPr="001F4EFC">
              <w:rPr>
                <w:rFonts w:ascii="Times New Roman" w:hAnsi="Times New Roman"/>
                <w:b/>
                <w:sz w:val="24"/>
                <w:szCs w:val="24"/>
                <w:lang w:val="ru-RU"/>
              </w:rPr>
              <w:t>и</w:t>
            </w:r>
            <w:r w:rsidRPr="001F4EFC">
              <w:rPr>
                <w:rFonts w:ascii="Times New Roman" w:hAnsi="Times New Roman"/>
                <w:b/>
                <w:spacing w:val="-2"/>
                <w:sz w:val="24"/>
                <w:szCs w:val="24"/>
                <w:lang w:val="ru-RU"/>
              </w:rPr>
              <w:t xml:space="preserve"> </w:t>
            </w:r>
            <w:r w:rsidRPr="001F4EFC">
              <w:rPr>
                <w:rFonts w:ascii="Times New Roman" w:hAnsi="Times New Roman"/>
                <w:b/>
                <w:sz w:val="24"/>
                <w:szCs w:val="24"/>
                <w:lang w:val="ru-RU"/>
              </w:rPr>
              <w:t>лабораторных</w:t>
            </w:r>
            <w:r w:rsidRPr="001F4EFC">
              <w:rPr>
                <w:rFonts w:ascii="Times New Roman" w:hAnsi="Times New Roman"/>
                <w:b/>
                <w:spacing w:val="-1"/>
                <w:sz w:val="24"/>
                <w:szCs w:val="24"/>
                <w:lang w:val="ru-RU"/>
              </w:rPr>
              <w:t xml:space="preserve"> </w:t>
            </w:r>
            <w:r w:rsidRPr="001F4EFC">
              <w:rPr>
                <w:rFonts w:ascii="Times New Roman" w:hAnsi="Times New Roman"/>
                <w:b/>
                <w:sz w:val="24"/>
                <w:szCs w:val="24"/>
                <w:lang w:val="ru-RU"/>
              </w:rPr>
              <w:t>работ</w:t>
            </w:r>
          </w:p>
        </w:tc>
        <w:tc>
          <w:tcPr>
            <w:tcW w:w="303" w:type="pct"/>
          </w:tcPr>
          <w:p w14:paraId="5669CF8E" w14:textId="4C212A33" w:rsidR="00813029" w:rsidRPr="001F4EFC" w:rsidRDefault="005075DF" w:rsidP="00261EA8">
            <w:pPr>
              <w:pStyle w:val="TableParagraph"/>
              <w:jc w:val="center"/>
              <w:rPr>
                <w:rFonts w:ascii="Times New Roman" w:hAnsi="Times New Roman"/>
                <w:b/>
                <w:sz w:val="24"/>
                <w:szCs w:val="24"/>
                <w:lang w:val="ru-RU"/>
              </w:rPr>
            </w:pPr>
            <w:r>
              <w:rPr>
                <w:rFonts w:ascii="Times New Roman" w:hAnsi="Times New Roman"/>
                <w:b/>
                <w:sz w:val="24"/>
                <w:szCs w:val="24"/>
                <w:lang w:val="ru-RU"/>
              </w:rPr>
              <w:t>6</w:t>
            </w:r>
          </w:p>
        </w:tc>
        <w:tc>
          <w:tcPr>
            <w:tcW w:w="575" w:type="pct"/>
            <w:gridSpan w:val="2"/>
            <w:vMerge/>
            <w:tcBorders>
              <w:top w:val="nil"/>
            </w:tcBorders>
          </w:tcPr>
          <w:p w14:paraId="344C6FA0" w14:textId="77777777" w:rsidR="00813029" w:rsidRPr="001F4EFC" w:rsidRDefault="00813029" w:rsidP="00261EA8">
            <w:pPr>
              <w:rPr>
                <w:rFonts w:ascii="Times New Roman" w:hAnsi="Times New Roman"/>
                <w:sz w:val="24"/>
                <w:szCs w:val="24"/>
              </w:rPr>
            </w:pPr>
          </w:p>
        </w:tc>
      </w:tr>
      <w:tr w:rsidR="00D21F39" w:rsidRPr="001F4EFC" w14:paraId="0AED4F09" w14:textId="77777777" w:rsidTr="007F746A">
        <w:trPr>
          <w:trHeight w:val="506"/>
        </w:trPr>
        <w:tc>
          <w:tcPr>
            <w:tcW w:w="884" w:type="pct"/>
            <w:gridSpan w:val="3"/>
            <w:vMerge/>
            <w:tcBorders>
              <w:top w:val="nil"/>
            </w:tcBorders>
          </w:tcPr>
          <w:p w14:paraId="3C4275C4" w14:textId="77777777" w:rsidR="00813029" w:rsidRPr="001F4EFC" w:rsidRDefault="00813029" w:rsidP="00261EA8">
            <w:pPr>
              <w:rPr>
                <w:rFonts w:ascii="Times New Roman" w:hAnsi="Times New Roman"/>
                <w:sz w:val="24"/>
                <w:szCs w:val="24"/>
              </w:rPr>
            </w:pPr>
          </w:p>
        </w:tc>
        <w:tc>
          <w:tcPr>
            <w:tcW w:w="3238" w:type="pct"/>
          </w:tcPr>
          <w:p w14:paraId="5CACC355" w14:textId="77777777" w:rsidR="00813029" w:rsidRPr="001F4EFC" w:rsidRDefault="00813029" w:rsidP="00261EA8">
            <w:pPr>
              <w:pStyle w:val="TableParagraph"/>
              <w:rPr>
                <w:rFonts w:ascii="Times New Roman" w:hAnsi="Times New Roman"/>
                <w:sz w:val="24"/>
                <w:szCs w:val="24"/>
              </w:rPr>
            </w:pPr>
            <w:r w:rsidRPr="001F4EFC">
              <w:rPr>
                <w:rFonts w:ascii="Times New Roman" w:hAnsi="Times New Roman"/>
                <w:sz w:val="24"/>
                <w:szCs w:val="24"/>
                <w:lang w:val="ru-RU"/>
              </w:rPr>
              <w:t xml:space="preserve">Практическое занятие «Самодиагностика на тему «Твоя конфликтность». </w:t>
            </w:r>
            <w:r w:rsidRPr="001F4EFC">
              <w:rPr>
                <w:rFonts w:ascii="Times New Roman" w:hAnsi="Times New Roman"/>
                <w:sz w:val="24"/>
                <w:szCs w:val="24"/>
              </w:rPr>
              <w:t>Анализ своего поведения на</w:t>
            </w:r>
            <w:r w:rsidRPr="001F4EFC">
              <w:rPr>
                <w:rFonts w:ascii="Times New Roman" w:hAnsi="Times New Roman"/>
                <w:spacing w:val="-52"/>
                <w:sz w:val="24"/>
                <w:szCs w:val="24"/>
              </w:rPr>
              <w:t xml:space="preserve"> </w:t>
            </w:r>
            <w:r w:rsidRPr="001F4EFC">
              <w:rPr>
                <w:rFonts w:ascii="Times New Roman" w:hAnsi="Times New Roman"/>
                <w:sz w:val="24"/>
                <w:szCs w:val="24"/>
              </w:rPr>
              <w:t>основе</w:t>
            </w:r>
            <w:r w:rsidRPr="001F4EFC">
              <w:rPr>
                <w:rFonts w:ascii="Times New Roman" w:hAnsi="Times New Roman"/>
                <w:spacing w:val="-1"/>
                <w:sz w:val="24"/>
                <w:szCs w:val="24"/>
              </w:rPr>
              <w:t xml:space="preserve"> </w:t>
            </w:r>
            <w:r w:rsidRPr="001F4EFC">
              <w:rPr>
                <w:rFonts w:ascii="Times New Roman" w:hAnsi="Times New Roman"/>
                <w:sz w:val="24"/>
                <w:szCs w:val="24"/>
              </w:rPr>
              <w:t>диагностики»</w:t>
            </w:r>
          </w:p>
        </w:tc>
        <w:tc>
          <w:tcPr>
            <w:tcW w:w="303" w:type="pct"/>
          </w:tcPr>
          <w:p w14:paraId="6ACE79A1" w14:textId="13B72E8C" w:rsidR="00813029" w:rsidRPr="001F4EFC" w:rsidRDefault="005075DF" w:rsidP="00261EA8">
            <w:pPr>
              <w:pStyle w:val="TableParagraph"/>
              <w:jc w:val="center"/>
              <w:rPr>
                <w:rFonts w:ascii="Times New Roman" w:hAnsi="Times New Roman"/>
                <w:sz w:val="24"/>
                <w:szCs w:val="24"/>
                <w:lang w:val="ru-RU"/>
              </w:rPr>
            </w:pPr>
            <w:r>
              <w:rPr>
                <w:rFonts w:ascii="Times New Roman" w:hAnsi="Times New Roman"/>
                <w:sz w:val="24"/>
                <w:szCs w:val="24"/>
                <w:lang w:val="ru-RU"/>
              </w:rPr>
              <w:t>2</w:t>
            </w:r>
          </w:p>
        </w:tc>
        <w:tc>
          <w:tcPr>
            <w:tcW w:w="575" w:type="pct"/>
            <w:gridSpan w:val="2"/>
            <w:vMerge/>
            <w:tcBorders>
              <w:top w:val="nil"/>
            </w:tcBorders>
          </w:tcPr>
          <w:p w14:paraId="0E1D08F5" w14:textId="77777777" w:rsidR="00813029" w:rsidRPr="001F4EFC" w:rsidRDefault="00813029" w:rsidP="00261EA8">
            <w:pPr>
              <w:rPr>
                <w:rFonts w:ascii="Times New Roman" w:hAnsi="Times New Roman"/>
                <w:sz w:val="24"/>
                <w:szCs w:val="24"/>
              </w:rPr>
            </w:pPr>
          </w:p>
        </w:tc>
      </w:tr>
      <w:tr w:rsidR="00D21F39" w:rsidRPr="001F4EFC" w14:paraId="0BDD9F2F" w14:textId="77777777" w:rsidTr="007F746A">
        <w:trPr>
          <w:trHeight w:val="505"/>
        </w:trPr>
        <w:tc>
          <w:tcPr>
            <w:tcW w:w="884" w:type="pct"/>
            <w:gridSpan w:val="3"/>
            <w:vMerge/>
            <w:tcBorders>
              <w:top w:val="nil"/>
            </w:tcBorders>
          </w:tcPr>
          <w:p w14:paraId="4CFDD04E" w14:textId="77777777" w:rsidR="00813029" w:rsidRPr="001F4EFC" w:rsidRDefault="00813029" w:rsidP="00261EA8">
            <w:pPr>
              <w:rPr>
                <w:rFonts w:ascii="Times New Roman" w:hAnsi="Times New Roman"/>
                <w:sz w:val="24"/>
                <w:szCs w:val="24"/>
              </w:rPr>
            </w:pPr>
          </w:p>
        </w:tc>
        <w:tc>
          <w:tcPr>
            <w:tcW w:w="3238" w:type="pct"/>
          </w:tcPr>
          <w:p w14:paraId="402D177A" w14:textId="77777777" w:rsidR="00813029" w:rsidRPr="001F4EFC" w:rsidRDefault="00813029" w:rsidP="00261EA8">
            <w:pPr>
              <w:pStyle w:val="TableParagraph"/>
              <w:rPr>
                <w:rFonts w:ascii="Times New Roman" w:hAnsi="Times New Roman"/>
                <w:sz w:val="24"/>
                <w:szCs w:val="24"/>
                <w:lang w:val="ru-RU"/>
              </w:rPr>
            </w:pPr>
            <w:r w:rsidRPr="001F4EFC">
              <w:rPr>
                <w:rFonts w:ascii="Times New Roman" w:hAnsi="Times New Roman"/>
                <w:sz w:val="24"/>
                <w:szCs w:val="24"/>
                <w:lang w:val="ru-RU"/>
              </w:rPr>
              <w:t>Практическое занятие «Анализ производственных конфликтов и составления алгоритма выхода из конфликтной</w:t>
            </w:r>
            <w:r w:rsidRPr="001F4EFC">
              <w:rPr>
                <w:rFonts w:ascii="Times New Roman" w:hAnsi="Times New Roman"/>
                <w:spacing w:val="-4"/>
                <w:sz w:val="24"/>
                <w:szCs w:val="24"/>
                <w:lang w:val="ru-RU"/>
              </w:rPr>
              <w:t xml:space="preserve"> </w:t>
            </w:r>
            <w:r w:rsidRPr="001F4EFC">
              <w:rPr>
                <w:rFonts w:ascii="Times New Roman" w:hAnsi="Times New Roman"/>
                <w:sz w:val="24"/>
                <w:szCs w:val="24"/>
                <w:lang w:val="ru-RU"/>
              </w:rPr>
              <w:t>ситуации»</w:t>
            </w:r>
          </w:p>
        </w:tc>
        <w:tc>
          <w:tcPr>
            <w:tcW w:w="303" w:type="pct"/>
          </w:tcPr>
          <w:p w14:paraId="1CEA86AD" w14:textId="034022E5" w:rsidR="00813029" w:rsidRPr="001F4EFC" w:rsidRDefault="005075DF" w:rsidP="00261EA8">
            <w:pPr>
              <w:pStyle w:val="TableParagraph"/>
              <w:jc w:val="center"/>
              <w:rPr>
                <w:rFonts w:ascii="Times New Roman" w:hAnsi="Times New Roman"/>
                <w:sz w:val="24"/>
                <w:szCs w:val="24"/>
                <w:lang w:val="ru-RU"/>
              </w:rPr>
            </w:pPr>
            <w:r>
              <w:rPr>
                <w:rFonts w:ascii="Times New Roman" w:hAnsi="Times New Roman"/>
                <w:sz w:val="24"/>
                <w:szCs w:val="24"/>
                <w:lang w:val="ru-RU"/>
              </w:rPr>
              <w:t>4</w:t>
            </w:r>
          </w:p>
        </w:tc>
        <w:tc>
          <w:tcPr>
            <w:tcW w:w="575" w:type="pct"/>
            <w:gridSpan w:val="2"/>
            <w:vMerge/>
            <w:tcBorders>
              <w:top w:val="nil"/>
            </w:tcBorders>
          </w:tcPr>
          <w:p w14:paraId="6C3D6F24" w14:textId="77777777" w:rsidR="00813029" w:rsidRPr="001F4EFC" w:rsidRDefault="00813029" w:rsidP="00261EA8">
            <w:pPr>
              <w:rPr>
                <w:rFonts w:ascii="Times New Roman" w:hAnsi="Times New Roman"/>
                <w:sz w:val="24"/>
                <w:szCs w:val="24"/>
              </w:rPr>
            </w:pPr>
          </w:p>
        </w:tc>
      </w:tr>
      <w:tr w:rsidR="00D21F39" w:rsidRPr="001F4EFC" w14:paraId="75BB7D6C" w14:textId="77777777" w:rsidTr="007F746A">
        <w:trPr>
          <w:trHeight w:val="252"/>
        </w:trPr>
        <w:tc>
          <w:tcPr>
            <w:tcW w:w="884" w:type="pct"/>
            <w:gridSpan w:val="3"/>
            <w:vMerge w:val="restart"/>
          </w:tcPr>
          <w:p w14:paraId="50307F27" w14:textId="77777777" w:rsidR="00813029" w:rsidRPr="001F4EFC" w:rsidRDefault="00813029" w:rsidP="00261EA8">
            <w:pPr>
              <w:pStyle w:val="TableParagraph"/>
              <w:rPr>
                <w:rFonts w:ascii="Times New Roman" w:hAnsi="Times New Roman"/>
                <w:b/>
                <w:sz w:val="24"/>
                <w:szCs w:val="24"/>
                <w:lang w:val="ru-RU"/>
              </w:rPr>
            </w:pPr>
            <w:r w:rsidRPr="001F4EFC">
              <w:rPr>
                <w:rFonts w:ascii="Times New Roman" w:hAnsi="Times New Roman"/>
                <w:b/>
                <w:sz w:val="24"/>
                <w:szCs w:val="24"/>
                <w:lang w:val="ru-RU"/>
              </w:rPr>
              <w:t>Тема 2. Эмоцио-</w:t>
            </w:r>
            <w:r w:rsidRPr="001F4EFC">
              <w:rPr>
                <w:rFonts w:ascii="Times New Roman" w:hAnsi="Times New Roman"/>
                <w:b/>
                <w:spacing w:val="1"/>
                <w:sz w:val="24"/>
                <w:szCs w:val="24"/>
                <w:lang w:val="ru-RU"/>
              </w:rPr>
              <w:t xml:space="preserve"> </w:t>
            </w:r>
            <w:r w:rsidRPr="001F4EFC">
              <w:rPr>
                <w:rFonts w:ascii="Times New Roman" w:hAnsi="Times New Roman"/>
                <w:b/>
                <w:sz w:val="24"/>
                <w:szCs w:val="24"/>
                <w:lang w:val="ru-RU"/>
              </w:rPr>
              <w:t>нальное реагирова-</w:t>
            </w:r>
            <w:r w:rsidRPr="001F4EFC">
              <w:rPr>
                <w:rFonts w:ascii="Times New Roman" w:hAnsi="Times New Roman"/>
                <w:b/>
                <w:spacing w:val="-52"/>
                <w:sz w:val="24"/>
                <w:szCs w:val="24"/>
                <w:lang w:val="ru-RU"/>
              </w:rPr>
              <w:t xml:space="preserve"> </w:t>
            </w:r>
            <w:r w:rsidRPr="001F4EFC">
              <w:rPr>
                <w:rFonts w:ascii="Times New Roman" w:hAnsi="Times New Roman"/>
                <w:b/>
                <w:sz w:val="24"/>
                <w:szCs w:val="24"/>
                <w:lang w:val="ru-RU"/>
              </w:rPr>
              <w:t>ние в конфликтах и</w:t>
            </w:r>
            <w:r w:rsidRPr="001F4EFC">
              <w:rPr>
                <w:rFonts w:ascii="Times New Roman" w:hAnsi="Times New Roman"/>
                <w:b/>
                <w:spacing w:val="-52"/>
                <w:sz w:val="24"/>
                <w:szCs w:val="24"/>
                <w:lang w:val="ru-RU"/>
              </w:rPr>
              <w:t xml:space="preserve"> </w:t>
            </w:r>
            <w:r w:rsidRPr="001F4EFC">
              <w:rPr>
                <w:rFonts w:ascii="Times New Roman" w:hAnsi="Times New Roman"/>
                <w:b/>
                <w:sz w:val="24"/>
                <w:szCs w:val="24"/>
                <w:lang w:val="ru-RU"/>
              </w:rPr>
              <w:t>саморегуляция</w:t>
            </w:r>
          </w:p>
        </w:tc>
        <w:tc>
          <w:tcPr>
            <w:tcW w:w="3238" w:type="pct"/>
          </w:tcPr>
          <w:p w14:paraId="6F8AD408" w14:textId="77777777" w:rsidR="00813029" w:rsidRPr="001F4EFC" w:rsidRDefault="00813029" w:rsidP="00261EA8">
            <w:pPr>
              <w:pStyle w:val="TableParagraph"/>
              <w:rPr>
                <w:rFonts w:ascii="Times New Roman" w:hAnsi="Times New Roman"/>
                <w:b/>
                <w:sz w:val="24"/>
                <w:szCs w:val="24"/>
              </w:rPr>
            </w:pPr>
            <w:r w:rsidRPr="001F4EFC">
              <w:rPr>
                <w:rFonts w:ascii="Times New Roman" w:hAnsi="Times New Roman"/>
                <w:b/>
                <w:sz w:val="24"/>
                <w:szCs w:val="24"/>
              </w:rPr>
              <w:t>Содержание</w:t>
            </w:r>
            <w:r w:rsidRPr="001F4EFC">
              <w:rPr>
                <w:rFonts w:ascii="Times New Roman" w:hAnsi="Times New Roman"/>
                <w:b/>
                <w:spacing w:val="-2"/>
                <w:sz w:val="24"/>
                <w:szCs w:val="24"/>
              </w:rPr>
              <w:t xml:space="preserve"> </w:t>
            </w:r>
            <w:r w:rsidRPr="001F4EFC">
              <w:rPr>
                <w:rFonts w:ascii="Times New Roman" w:hAnsi="Times New Roman"/>
                <w:b/>
                <w:sz w:val="24"/>
                <w:szCs w:val="24"/>
              </w:rPr>
              <w:t>учебного</w:t>
            </w:r>
            <w:r w:rsidRPr="001F4EFC">
              <w:rPr>
                <w:rFonts w:ascii="Times New Roman" w:hAnsi="Times New Roman"/>
                <w:b/>
                <w:spacing w:val="-2"/>
                <w:sz w:val="24"/>
                <w:szCs w:val="24"/>
              </w:rPr>
              <w:t xml:space="preserve"> </w:t>
            </w:r>
            <w:r w:rsidRPr="001F4EFC">
              <w:rPr>
                <w:rFonts w:ascii="Times New Roman" w:hAnsi="Times New Roman"/>
                <w:b/>
                <w:sz w:val="24"/>
                <w:szCs w:val="24"/>
              </w:rPr>
              <w:t>материала</w:t>
            </w:r>
          </w:p>
        </w:tc>
        <w:tc>
          <w:tcPr>
            <w:tcW w:w="303" w:type="pct"/>
          </w:tcPr>
          <w:p w14:paraId="3BF52115" w14:textId="5D2C4F69" w:rsidR="00813029" w:rsidRPr="001F4EFC" w:rsidRDefault="005075DF" w:rsidP="00261EA8">
            <w:pPr>
              <w:pStyle w:val="TableParagraph"/>
              <w:jc w:val="center"/>
              <w:rPr>
                <w:rFonts w:ascii="Times New Roman" w:hAnsi="Times New Roman"/>
                <w:b/>
                <w:sz w:val="24"/>
                <w:szCs w:val="24"/>
                <w:lang w:val="ru-RU"/>
              </w:rPr>
            </w:pPr>
            <w:r>
              <w:rPr>
                <w:rFonts w:ascii="Times New Roman" w:hAnsi="Times New Roman"/>
                <w:b/>
                <w:sz w:val="24"/>
                <w:szCs w:val="24"/>
                <w:lang w:val="ru-RU"/>
              </w:rPr>
              <w:t>4</w:t>
            </w:r>
            <w:r w:rsidR="00813029" w:rsidRPr="001F4EFC">
              <w:rPr>
                <w:rFonts w:ascii="Times New Roman" w:hAnsi="Times New Roman"/>
                <w:b/>
                <w:sz w:val="24"/>
                <w:szCs w:val="24"/>
                <w:lang w:val="ru-RU"/>
              </w:rPr>
              <w:t>/</w:t>
            </w:r>
            <w:r>
              <w:rPr>
                <w:rFonts w:ascii="Times New Roman" w:hAnsi="Times New Roman"/>
                <w:b/>
                <w:sz w:val="24"/>
                <w:szCs w:val="24"/>
                <w:lang w:val="ru-RU"/>
              </w:rPr>
              <w:t>4</w:t>
            </w:r>
          </w:p>
        </w:tc>
        <w:tc>
          <w:tcPr>
            <w:tcW w:w="575" w:type="pct"/>
            <w:gridSpan w:val="2"/>
            <w:vMerge w:val="restart"/>
          </w:tcPr>
          <w:p w14:paraId="4602E4F1" w14:textId="77777777" w:rsidR="00813029" w:rsidRPr="001F4EFC" w:rsidRDefault="00813029" w:rsidP="00261EA8">
            <w:pPr>
              <w:pStyle w:val="TableParagraph"/>
              <w:rPr>
                <w:rFonts w:ascii="Times New Roman" w:hAnsi="Times New Roman"/>
                <w:b/>
                <w:sz w:val="24"/>
                <w:szCs w:val="24"/>
              </w:rPr>
            </w:pPr>
          </w:p>
          <w:p w14:paraId="7815C1DF" w14:textId="77777777" w:rsidR="00813029" w:rsidRPr="001F4EFC" w:rsidRDefault="00813029" w:rsidP="00261EA8">
            <w:pPr>
              <w:pStyle w:val="TableParagraph"/>
              <w:rPr>
                <w:rFonts w:ascii="Times New Roman" w:hAnsi="Times New Roman"/>
                <w:sz w:val="24"/>
                <w:szCs w:val="24"/>
              </w:rPr>
            </w:pPr>
            <w:r w:rsidRPr="001F4EFC">
              <w:rPr>
                <w:rFonts w:ascii="Times New Roman" w:hAnsi="Times New Roman"/>
                <w:sz w:val="24"/>
                <w:szCs w:val="24"/>
              </w:rPr>
              <w:t>ОК05,</w:t>
            </w:r>
            <w:r w:rsidRPr="001F4EFC">
              <w:rPr>
                <w:rFonts w:ascii="Times New Roman" w:hAnsi="Times New Roman"/>
                <w:spacing w:val="-1"/>
                <w:sz w:val="24"/>
                <w:szCs w:val="24"/>
              </w:rPr>
              <w:t xml:space="preserve"> </w:t>
            </w:r>
            <w:r w:rsidRPr="001F4EFC">
              <w:rPr>
                <w:rFonts w:ascii="Times New Roman" w:hAnsi="Times New Roman"/>
                <w:sz w:val="24"/>
                <w:szCs w:val="24"/>
              </w:rPr>
              <w:t>ОК09</w:t>
            </w:r>
          </w:p>
        </w:tc>
      </w:tr>
      <w:tr w:rsidR="00D21F39" w:rsidRPr="001F4EFC" w14:paraId="35BE09A7" w14:textId="77777777" w:rsidTr="007F746A">
        <w:trPr>
          <w:trHeight w:val="760"/>
        </w:trPr>
        <w:tc>
          <w:tcPr>
            <w:tcW w:w="884" w:type="pct"/>
            <w:gridSpan w:val="3"/>
            <w:vMerge/>
            <w:tcBorders>
              <w:top w:val="nil"/>
            </w:tcBorders>
          </w:tcPr>
          <w:p w14:paraId="34C78A5A" w14:textId="77777777" w:rsidR="00813029" w:rsidRPr="001F4EFC" w:rsidRDefault="00813029" w:rsidP="00261EA8">
            <w:pPr>
              <w:rPr>
                <w:rFonts w:ascii="Times New Roman" w:hAnsi="Times New Roman"/>
                <w:sz w:val="24"/>
                <w:szCs w:val="24"/>
              </w:rPr>
            </w:pPr>
          </w:p>
        </w:tc>
        <w:tc>
          <w:tcPr>
            <w:tcW w:w="3238" w:type="pct"/>
          </w:tcPr>
          <w:p w14:paraId="66136ABF" w14:textId="77777777" w:rsidR="00813029" w:rsidRPr="001F4EFC" w:rsidRDefault="00813029" w:rsidP="00261EA8">
            <w:pPr>
              <w:pStyle w:val="TableParagraph"/>
              <w:rPr>
                <w:rFonts w:ascii="Times New Roman" w:hAnsi="Times New Roman"/>
                <w:sz w:val="24"/>
                <w:szCs w:val="24"/>
              </w:rPr>
            </w:pPr>
            <w:r w:rsidRPr="001F4EFC">
              <w:rPr>
                <w:rFonts w:ascii="Times New Roman" w:hAnsi="Times New Roman"/>
                <w:sz w:val="24"/>
                <w:szCs w:val="24"/>
                <w:lang w:val="ru-RU"/>
              </w:rPr>
              <w:t>Особенности эмоционального реагирования в конфликтах. Гнев и агрессия. Особенности эмоционального реагирования в конфликтах. Роль негативных эмоций в общении челов</w:t>
            </w:r>
            <w:r w:rsidRPr="001F4EFC">
              <w:rPr>
                <w:rFonts w:ascii="Times New Roman" w:hAnsi="Times New Roman"/>
                <w:sz w:val="24"/>
                <w:szCs w:val="24"/>
                <w:lang w:val="ru-RU"/>
              </w:rPr>
              <w:t>е</w:t>
            </w:r>
            <w:r w:rsidRPr="001F4EFC">
              <w:rPr>
                <w:rFonts w:ascii="Times New Roman" w:hAnsi="Times New Roman"/>
                <w:sz w:val="24"/>
                <w:szCs w:val="24"/>
                <w:lang w:val="ru-RU"/>
              </w:rPr>
              <w:t>ка. Разрядка эмоций. Пр</w:t>
            </w:r>
            <w:proofErr w:type="gramStart"/>
            <w:r w:rsidRPr="001F4EFC">
              <w:rPr>
                <w:rFonts w:ascii="Times New Roman" w:hAnsi="Times New Roman"/>
                <w:sz w:val="24"/>
                <w:szCs w:val="24"/>
                <w:lang w:val="ru-RU"/>
              </w:rPr>
              <w:t>а-</w:t>
            </w:r>
            <w:proofErr w:type="gramEnd"/>
            <w:r w:rsidRPr="001F4EFC">
              <w:rPr>
                <w:rFonts w:ascii="Times New Roman" w:hAnsi="Times New Roman"/>
                <w:spacing w:val="-52"/>
                <w:sz w:val="24"/>
                <w:szCs w:val="24"/>
                <w:lang w:val="ru-RU"/>
              </w:rPr>
              <w:t xml:space="preserve"> </w:t>
            </w:r>
            <w:r w:rsidRPr="001F4EFC">
              <w:rPr>
                <w:rFonts w:ascii="Times New Roman" w:hAnsi="Times New Roman"/>
                <w:sz w:val="24"/>
                <w:szCs w:val="24"/>
                <w:lang w:val="ru-RU"/>
              </w:rPr>
              <w:t>вила</w:t>
            </w:r>
            <w:r w:rsidRPr="001F4EFC">
              <w:rPr>
                <w:rFonts w:ascii="Times New Roman" w:hAnsi="Times New Roman"/>
                <w:spacing w:val="-1"/>
                <w:sz w:val="24"/>
                <w:szCs w:val="24"/>
                <w:lang w:val="ru-RU"/>
              </w:rPr>
              <w:t xml:space="preserve"> </w:t>
            </w:r>
            <w:r w:rsidRPr="001F4EFC">
              <w:rPr>
                <w:rFonts w:ascii="Times New Roman" w:hAnsi="Times New Roman"/>
                <w:sz w:val="24"/>
                <w:szCs w:val="24"/>
                <w:lang w:val="ru-RU"/>
              </w:rPr>
              <w:t>поведения</w:t>
            </w:r>
            <w:r w:rsidRPr="001F4EFC">
              <w:rPr>
                <w:rFonts w:ascii="Times New Roman" w:hAnsi="Times New Roman"/>
                <w:spacing w:val="-2"/>
                <w:sz w:val="24"/>
                <w:szCs w:val="24"/>
                <w:lang w:val="ru-RU"/>
              </w:rPr>
              <w:t xml:space="preserve"> </w:t>
            </w:r>
            <w:r w:rsidRPr="001F4EFC">
              <w:rPr>
                <w:rFonts w:ascii="Times New Roman" w:hAnsi="Times New Roman"/>
                <w:sz w:val="24"/>
                <w:szCs w:val="24"/>
                <w:lang w:val="ru-RU"/>
              </w:rPr>
              <w:t>в</w:t>
            </w:r>
            <w:r w:rsidRPr="001F4EFC">
              <w:rPr>
                <w:rFonts w:ascii="Times New Roman" w:hAnsi="Times New Roman"/>
                <w:spacing w:val="-2"/>
                <w:sz w:val="24"/>
                <w:szCs w:val="24"/>
                <w:lang w:val="ru-RU"/>
              </w:rPr>
              <w:t xml:space="preserve"> </w:t>
            </w:r>
            <w:r w:rsidRPr="001F4EFC">
              <w:rPr>
                <w:rFonts w:ascii="Times New Roman" w:hAnsi="Times New Roman"/>
                <w:sz w:val="24"/>
                <w:szCs w:val="24"/>
                <w:lang w:val="ru-RU"/>
              </w:rPr>
              <w:t>конфликтах.</w:t>
            </w:r>
            <w:r w:rsidRPr="001F4EFC">
              <w:rPr>
                <w:rFonts w:ascii="Times New Roman" w:hAnsi="Times New Roman"/>
                <w:spacing w:val="-1"/>
                <w:sz w:val="24"/>
                <w:szCs w:val="24"/>
                <w:lang w:val="ru-RU"/>
              </w:rPr>
              <w:t xml:space="preserve"> </w:t>
            </w:r>
            <w:r w:rsidRPr="001F4EFC">
              <w:rPr>
                <w:rFonts w:ascii="Times New Roman" w:hAnsi="Times New Roman"/>
                <w:sz w:val="24"/>
                <w:szCs w:val="24"/>
              </w:rPr>
              <w:t>Влияние</w:t>
            </w:r>
            <w:r w:rsidRPr="001F4EFC">
              <w:rPr>
                <w:rFonts w:ascii="Times New Roman" w:hAnsi="Times New Roman"/>
                <w:spacing w:val="-1"/>
                <w:sz w:val="24"/>
                <w:szCs w:val="24"/>
              </w:rPr>
              <w:t xml:space="preserve"> </w:t>
            </w:r>
            <w:r w:rsidRPr="001F4EFC">
              <w:rPr>
                <w:rFonts w:ascii="Times New Roman" w:hAnsi="Times New Roman"/>
                <w:sz w:val="24"/>
                <w:szCs w:val="24"/>
              </w:rPr>
              <w:t>толерантности на</w:t>
            </w:r>
            <w:r w:rsidRPr="001F4EFC">
              <w:rPr>
                <w:rFonts w:ascii="Times New Roman" w:hAnsi="Times New Roman"/>
                <w:spacing w:val="-1"/>
                <w:sz w:val="24"/>
                <w:szCs w:val="24"/>
              </w:rPr>
              <w:t xml:space="preserve"> </w:t>
            </w:r>
            <w:r w:rsidRPr="001F4EFC">
              <w:rPr>
                <w:rFonts w:ascii="Times New Roman" w:hAnsi="Times New Roman"/>
                <w:sz w:val="24"/>
                <w:szCs w:val="24"/>
              </w:rPr>
              <w:t>разрешение</w:t>
            </w:r>
            <w:r w:rsidRPr="001F4EFC">
              <w:rPr>
                <w:rFonts w:ascii="Times New Roman" w:hAnsi="Times New Roman"/>
                <w:spacing w:val="-3"/>
                <w:sz w:val="24"/>
                <w:szCs w:val="24"/>
              </w:rPr>
              <w:t xml:space="preserve"> </w:t>
            </w:r>
            <w:r w:rsidRPr="001F4EFC">
              <w:rPr>
                <w:rFonts w:ascii="Times New Roman" w:hAnsi="Times New Roman"/>
                <w:sz w:val="24"/>
                <w:szCs w:val="24"/>
              </w:rPr>
              <w:t>конфликтной</w:t>
            </w:r>
            <w:r w:rsidRPr="001F4EFC">
              <w:rPr>
                <w:rFonts w:ascii="Times New Roman" w:hAnsi="Times New Roman"/>
                <w:spacing w:val="-1"/>
                <w:sz w:val="24"/>
                <w:szCs w:val="24"/>
              </w:rPr>
              <w:t xml:space="preserve"> </w:t>
            </w:r>
            <w:r w:rsidRPr="001F4EFC">
              <w:rPr>
                <w:rFonts w:ascii="Times New Roman" w:hAnsi="Times New Roman"/>
                <w:sz w:val="24"/>
                <w:szCs w:val="24"/>
              </w:rPr>
              <w:t>ситуации</w:t>
            </w:r>
          </w:p>
        </w:tc>
        <w:tc>
          <w:tcPr>
            <w:tcW w:w="303" w:type="pct"/>
          </w:tcPr>
          <w:p w14:paraId="11F3093E" w14:textId="77777777" w:rsidR="00813029" w:rsidRPr="001F4EFC" w:rsidRDefault="00813029" w:rsidP="00261EA8">
            <w:pPr>
              <w:pStyle w:val="TableParagraph"/>
              <w:rPr>
                <w:rFonts w:ascii="Times New Roman" w:hAnsi="Times New Roman"/>
                <w:b/>
                <w:sz w:val="24"/>
                <w:szCs w:val="24"/>
              </w:rPr>
            </w:pPr>
          </w:p>
          <w:p w14:paraId="33B6398F" w14:textId="0508C392" w:rsidR="00813029" w:rsidRPr="001F4EFC" w:rsidRDefault="005075DF" w:rsidP="00261EA8">
            <w:pPr>
              <w:pStyle w:val="TableParagraph"/>
              <w:jc w:val="center"/>
              <w:rPr>
                <w:rFonts w:ascii="Times New Roman" w:hAnsi="Times New Roman"/>
                <w:sz w:val="24"/>
                <w:szCs w:val="24"/>
                <w:lang w:val="ru-RU"/>
              </w:rPr>
            </w:pPr>
            <w:r>
              <w:rPr>
                <w:rFonts w:ascii="Times New Roman" w:hAnsi="Times New Roman"/>
                <w:sz w:val="24"/>
                <w:szCs w:val="24"/>
                <w:lang w:val="ru-RU"/>
              </w:rPr>
              <w:t>4</w:t>
            </w:r>
          </w:p>
        </w:tc>
        <w:tc>
          <w:tcPr>
            <w:tcW w:w="575" w:type="pct"/>
            <w:gridSpan w:val="2"/>
            <w:vMerge/>
            <w:tcBorders>
              <w:top w:val="nil"/>
            </w:tcBorders>
          </w:tcPr>
          <w:p w14:paraId="70CAF8F7" w14:textId="77777777" w:rsidR="00813029" w:rsidRPr="001F4EFC" w:rsidRDefault="00813029" w:rsidP="00261EA8">
            <w:pPr>
              <w:rPr>
                <w:rFonts w:ascii="Times New Roman" w:hAnsi="Times New Roman"/>
                <w:sz w:val="24"/>
                <w:szCs w:val="24"/>
              </w:rPr>
            </w:pPr>
          </w:p>
        </w:tc>
      </w:tr>
      <w:tr w:rsidR="00D21F39" w:rsidRPr="001F4EFC" w14:paraId="6B7A6776" w14:textId="77777777" w:rsidTr="007F746A">
        <w:trPr>
          <w:trHeight w:val="258"/>
        </w:trPr>
        <w:tc>
          <w:tcPr>
            <w:tcW w:w="884" w:type="pct"/>
            <w:gridSpan w:val="3"/>
            <w:vMerge/>
            <w:tcBorders>
              <w:top w:val="nil"/>
            </w:tcBorders>
          </w:tcPr>
          <w:p w14:paraId="56851120" w14:textId="77777777" w:rsidR="00813029" w:rsidRPr="001F4EFC" w:rsidRDefault="00813029" w:rsidP="00261EA8">
            <w:pPr>
              <w:rPr>
                <w:rFonts w:ascii="Times New Roman" w:hAnsi="Times New Roman"/>
                <w:sz w:val="24"/>
                <w:szCs w:val="24"/>
              </w:rPr>
            </w:pPr>
          </w:p>
        </w:tc>
        <w:tc>
          <w:tcPr>
            <w:tcW w:w="3238" w:type="pct"/>
          </w:tcPr>
          <w:p w14:paraId="49EEE113" w14:textId="77777777" w:rsidR="00813029" w:rsidRPr="001F4EFC" w:rsidRDefault="00813029" w:rsidP="00261EA8">
            <w:pPr>
              <w:pStyle w:val="TableParagraph"/>
              <w:rPr>
                <w:rFonts w:ascii="Times New Roman" w:hAnsi="Times New Roman"/>
                <w:b/>
                <w:sz w:val="24"/>
                <w:szCs w:val="24"/>
                <w:lang w:val="ru-RU"/>
              </w:rPr>
            </w:pPr>
            <w:r w:rsidRPr="001F4EFC">
              <w:rPr>
                <w:rFonts w:ascii="Times New Roman" w:hAnsi="Times New Roman"/>
                <w:b/>
                <w:sz w:val="24"/>
                <w:szCs w:val="24"/>
                <w:lang w:val="ru-RU"/>
              </w:rPr>
              <w:t>Тематика</w:t>
            </w:r>
            <w:r w:rsidRPr="001F4EFC">
              <w:rPr>
                <w:rFonts w:ascii="Times New Roman" w:hAnsi="Times New Roman"/>
                <w:b/>
                <w:spacing w:val="-5"/>
                <w:sz w:val="24"/>
                <w:szCs w:val="24"/>
                <w:lang w:val="ru-RU"/>
              </w:rPr>
              <w:t xml:space="preserve"> </w:t>
            </w:r>
            <w:r w:rsidRPr="001F4EFC">
              <w:rPr>
                <w:rFonts w:ascii="Times New Roman" w:hAnsi="Times New Roman"/>
                <w:b/>
                <w:sz w:val="24"/>
                <w:szCs w:val="24"/>
                <w:lang w:val="ru-RU"/>
              </w:rPr>
              <w:t>практических</w:t>
            </w:r>
            <w:r w:rsidRPr="001F4EFC">
              <w:rPr>
                <w:rFonts w:ascii="Times New Roman" w:hAnsi="Times New Roman"/>
                <w:b/>
                <w:spacing w:val="-2"/>
                <w:sz w:val="24"/>
                <w:szCs w:val="24"/>
                <w:lang w:val="ru-RU"/>
              </w:rPr>
              <w:t xml:space="preserve"> </w:t>
            </w:r>
            <w:r w:rsidRPr="001F4EFC">
              <w:rPr>
                <w:rFonts w:ascii="Times New Roman" w:hAnsi="Times New Roman"/>
                <w:b/>
                <w:sz w:val="24"/>
                <w:szCs w:val="24"/>
                <w:lang w:val="ru-RU"/>
              </w:rPr>
              <w:t>занятий</w:t>
            </w:r>
            <w:r w:rsidRPr="001F4EFC">
              <w:rPr>
                <w:rFonts w:ascii="Times New Roman" w:hAnsi="Times New Roman"/>
                <w:b/>
                <w:spacing w:val="-4"/>
                <w:sz w:val="24"/>
                <w:szCs w:val="24"/>
                <w:lang w:val="ru-RU"/>
              </w:rPr>
              <w:t xml:space="preserve"> </w:t>
            </w:r>
            <w:r w:rsidRPr="001F4EFC">
              <w:rPr>
                <w:rFonts w:ascii="Times New Roman" w:hAnsi="Times New Roman"/>
                <w:b/>
                <w:sz w:val="24"/>
                <w:szCs w:val="24"/>
                <w:lang w:val="ru-RU"/>
              </w:rPr>
              <w:t>и</w:t>
            </w:r>
            <w:r w:rsidRPr="001F4EFC">
              <w:rPr>
                <w:rFonts w:ascii="Times New Roman" w:hAnsi="Times New Roman"/>
                <w:b/>
                <w:spacing w:val="-1"/>
                <w:sz w:val="24"/>
                <w:szCs w:val="24"/>
                <w:lang w:val="ru-RU"/>
              </w:rPr>
              <w:t xml:space="preserve"> </w:t>
            </w:r>
            <w:r w:rsidRPr="001F4EFC">
              <w:rPr>
                <w:rFonts w:ascii="Times New Roman" w:hAnsi="Times New Roman"/>
                <w:b/>
                <w:sz w:val="24"/>
                <w:szCs w:val="24"/>
                <w:lang w:val="ru-RU"/>
              </w:rPr>
              <w:t>лабораторных</w:t>
            </w:r>
            <w:r w:rsidRPr="001F4EFC">
              <w:rPr>
                <w:rFonts w:ascii="Times New Roman" w:hAnsi="Times New Roman"/>
                <w:b/>
                <w:spacing w:val="-1"/>
                <w:sz w:val="24"/>
                <w:szCs w:val="24"/>
                <w:lang w:val="ru-RU"/>
              </w:rPr>
              <w:t xml:space="preserve"> </w:t>
            </w:r>
            <w:r w:rsidRPr="001F4EFC">
              <w:rPr>
                <w:rFonts w:ascii="Times New Roman" w:hAnsi="Times New Roman"/>
                <w:b/>
                <w:sz w:val="24"/>
                <w:szCs w:val="24"/>
                <w:lang w:val="ru-RU"/>
              </w:rPr>
              <w:t>работ</w:t>
            </w:r>
          </w:p>
        </w:tc>
        <w:tc>
          <w:tcPr>
            <w:tcW w:w="303" w:type="pct"/>
          </w:tcPr>
          <w:p w14:paraId="6C3D77AE" w14:textId="0135BBFE" w:rsidR="00813029" w:rsidRPr="005075DF" w:rsidRDefault="005075DF" w:rsidP="00261EA8">
            <w:pPr>
              <w:pStyle w:val="TableParagraph"/>
              <w:jc w:val="center"/>
              <w:rPr>
                <w:rFonts w:ascii="Times New Roman" w:hAnsi="Times New Roman"/>
                <w:b/>
                <w:sz w:val="24"/>
                <w:szCs w:val="24"/>
                <w:lang w:val="ru-RU"/>
              </w:rPr>
            </w:pPr>
            <w:r>
              <w:rPr>
                <w:rFonts w:ascii="Times New Roman" w:hAnsi="Times New Roman"/>
                <w:b/>
                <w:sz w:val="24"/>
                <w:szCs w:val="24"/>
                <w:lang w:val="ru-RU"/>
              </w:rPr>
              <w:t>4</w:t>
            </w:r>
          </w:p>
        </w:tc>
        <w:tc>
          <w:tcPr>
            <w:tcW w:w="575" w:type="pct"/>
            <w:gridSpan w:val="2"/>
            <w:vMerge/>
            <w:tcBorders>
              <w:top w:val="nil"/>
            </w:tcBorders>
          </w:tcPr>
          <w:p w14:paraId="0D254FFD" w14:textId="77777777" w:rsidR="00813029" w:rsidRPr="001F4EFC" w:rsidRDefault="00813029" w:rsidP="00261EA8">
            <w:pPr>
              <w:rPr>
                <w:rFonts w:ascii="Times New Roman" w:hAnsi="Times New Roman"/>
                <w:sz w:val="24"/>
                <w:szCs w:val="24"/>
              </w:rPr>
            </w:pPr>
          </w:p>
        </w:tc>
      </w:tr>
      <w:tr w:rsidR="00D21F39" w:rsidRPr="001F4EFC" w14:paraId="55BD3039" w14:textId="77777777" w:rsidTr="007F746A">
        <w:trPr>
          <w:trHeight w:val="505"/>
        </w:trPr>
        <w:tc>
          <w:tcPr>
            <w:tcW w:w="884" w:type="pct"/>
            <w:gridSpan w:val="3"/>
            <w:vMerge/>
            <w:tcBorders>
              <w:top w:val="nil"/>
            </w:tcBorders>
          </w:tcPr>
          <w:p w14:paraId="51E00FCE" w14:textId="77777777" w:rsidR="00813029" w:rsidRPr="001F4EFC" w:rsidRDefault="00813029" w:rsidP="00261EA8">
            <w:pPr>
              <w:rPr>
                <w:rFonts w:ascii="Times New Roman" w:hAnsi="Times New Roman"/>
                <w:sz w:val="24"/>
                <w:szCs w:val="24"/>
              </w:rPr>
            </w:pPr>
          </w:p>
        </w:tc>
        <w:tc>
          <w:tcPr>
            <w:tcW w:w="3238" w:type="pct"/>
          </w:tcPr>
          <w:p w14:paraId="1BCB2815" w14:textId="77777777" w:rsidR="00813029" w:rsidRPr="001F4EFC" w:rsidRDefault="00813029" w:rsidP="00261EA8">
            <w:pPr>
              <w:pStyle w:val="TableParagraph"/>
              <w:rPr>
                <w:rFonts w:ascii="Times New Roman" w:hAnsi="Times New Roman"/>
                <w:sz w:val="24"/>
                <w:szCs w:val="24"/>
                <w:lang w:val="ru-RU"/>
              </w:rPr>
            </w:pPr>
            <w:r w:rsidRPr="001F4EFC">
              <w:rPr>
                <w:rFonts w:ascii="Times New Roman" w:hAnsi="Times New Roman"/>
                <w:sz w:val="24"/>
                <w:szCs w:val="24"/>
                <w:lang w:val="ru-RU"/>
              </w:rPr>
              <w:t>Практическое занятие «Составление правил поведения для выхода из конфликтов при из</w:t>
            </w:r>
            <w:r w:rsidRPr="001F4EFC">
              <w:rPr>
                <w:rFonts w:ascii="Times New Roman" w:hAnsi="Times New Roman"/>
                <w:sz w:val="24"/>
                <w:szCs w:val="24"/>
                <w:lang w:val="ru-RU"/>
              </w:rPr>
              <w:t>у</w:t>
            </w:r>
            <w:r w:rsidRPr="001F4EFC">
              <w:rPr>
                <w:rFonts w:ascii="Times New Roman" w:hAnsi="Times New Roman"/>
                <w:sz w:val="24"/>
                <w:szCs w:val="24"/>
                <w:lang w:val="ru-RU"/>
              </w:rPr>
              <w:t>чении конкретных</w:t>
            </w:r>
            <w:r w:rsidRPr="001F4EFC">
              <w:rPr>
                <w:rFonts w:ascii="Times New Roman" w:hAnsi="Times New Roman"/>
                <w:spacing w:val="-3"/>
                <w:sz w:val="24"/>
                <w:szCs w:val="24"/>
                <w:lang w:val="ru-RU"/>
              </w:rPr>
              <w:t xml:space="preserve"> </w:t>
            </w:r>
            <w:r w:rsidRPr="001F4EFC">
              <w:rPr>
                <w:rFonts w:ascii="Times New Roman" w:hAnsi="Times New Roman"/>
                <w:sz w:val="24"/>
                <w:szCs w:val="24"/>
                <w:lang w:val="ru-RU"/>
              </w:rPr>
              <w:t>ситуаций»</w:t>
            </w:r>
          </w:p>
        </w:tc>
        <w:tc>
          <w:tcPr>
            <w:tcW w:w="303" w:type="pct"/>
          </w:tcPr>
          <w:p w14:paraId="5BCD63BA" w14:textId="77777777" w:rsidR="00813029" w:rsidRPr="001F4EFC" w:rsidRDefault="00813029" w:rsidP="00261EA8">
            <w:pPr>
              <w:pStyle w:val="TableParagraph"/>
              <w:rPr>
                <w:rFonts w:ascii="Times New Roman" w:hAnsi="Times New Roman"/>
                <w:b/>
                <w:sz w:val="24"/>
                <w:szCs w:val="24"/>
                <w:lang w:val="ru-RU"/>
              </w:rPr>
            </w:pPr>
          </w:p>
          <w:p w14:paraId="7177B5F4" w14:textId="27894FE9" w:rsidR="00813029" w:rsidRPr="005075DF" w:rsidRDefault="005075DF" w:rsidP="00261EA8">
            <w:pPr>
              <w:pStyle w:val="TableParagraph"/>
              <w:jc w:val="center"/>
              <w:rPr>
                <w:rFonts w:ascii="Times New Roman" w:hAnsi="Times New Roman"/>
                <w:sz w:val="24"/>
                <w:szCs w:val="24"/>
                <w:lang w:val="ru-RU"/>
              </w:rPr>
            </w:pPr>
            <w:r>
              <w:rPr>
                <w:rFonts w:ascii="Times New Roman" w:hAnsi="Times New Roman"/>
                <w:sz w:val="24"/>
                <w:szCs w:val="24"/>
                <w:lang w:val="ru-RU"/>
              </w:rPr>
              <w:t>4</w:t>
            </w:r>
          </w:p>
        </w:tc>
        <w:tc>
          <w:tcPr>
            <w:tcW w:w="575" w:type="pct"/>
            <w:gridSpan w:val="2"/>
            <w:vMerge/>
            <w:tcBorders>
              <w:top w:val="nil"/>
            </w:tcBorders>
          </w:tcPr>
          <w:p w14:paraId="188C3440" w14:textId="77777777" w:rsidR="00813029" w:rsidRPr="001F4EFC" w:rsidRDefault="00813029" w:rsidP="00261EA8">
            <w:pPr>
              <w:rPr>
                <w:rFonts w:ascii="Times New Roman" w:hAnsi="Times New Roman"/>
                <w:sz w:val="24"/>
                <w:szCs w:val="24"/>
              </w:rPr>
            </w:pPr>
          </w:p>
        </w:tc>
      </w:tr>
      <w:tr w:rsidR="00D21F39" w:rsidRPr="001F4EFC" w14:paraId="4819EB20" w14:textId="77777777" w:rsidTr="007F746A">
        <w:trPr>
          <w:trHeight w:val="252"/>
        </w:trPr>
        <w:tc>
          <w:tcPr>
            <w:tcW w:w="4122" w:type="pct"/>
            <w:gridSpan w:val="4"/>
          </w:tcPr>
          <w:p w14:paraId="55EFE4A8" w14:textId="77777777" w:rsidR="00813029" w:rsidRPr="001F4EFC" w:rsidRDefault="00813029" w:rsidP="00261EA8">
            <w:pPr>
              <w:pStyle w:val="TableParagraph"/>
              <w:rPr>
                <w:rFonts w:ascii="Times New Roman" w:hAnsi="Times New Roman"/>
                <w:b/>
                <w:sz w:val="24"/>
                <w:szCs w:val="24"/>
              </w:rPr>
            </w:pPr>
            <w:r w:rsidRPr="001F4EFC">
              <w:rPr>
                <w:rFonts w:ascii="Times New Roman" w:hAnsi="Times New Roman"/>
                <w:b/>
                <w:sz w:val="24"/>
                <w:szCs w:val="24"/>
              </w:rPr>
              <w:t>Раздел</w:t>
            </w:r>
            <w:r w:rsidRPr="001F4EFC">
              <w:rPr>
                <w:rFonts w:ascii="Times New Roman" w:hAnsi="Times New Roman"/>
                <w:b/>
                <w:spacing w:val="-2"/>
                <w:sz w:val="24"/>
                <w:szCs w:val="24"/>
              </w:rPr>
              <w:t xml:space="preserve"> </w:t>
            </w:r>
            <w:r w:rsidRPr="001F4EFC">
              <w:rPr>
                <w:rFonts w:ascii="Times New Roman" w:hAnsi="Times New Roman"/>
                <w:b/>
                <w:sz w:val="24"/>
                <w:szCs w:val="24"/>
              </w:rPr>
              <w:t>3.</w:t>
            </w:r>
            <w:r w:rsidRPr="001F4EFC">
              <w:rPr>
                <w:rFonts w:ascii="Times New Roman" w:hAnsi="Times New Roman"/>
                <w:b/>
                <w:spacing w:val="-2"/>
                <w:sz w:val="24"/>
                <w:szCs w:val="24"/>
              </w:rPr>
              <w:t xml:space="preserve"> </w:t>
            </w:r>
            <w:r w:rsidRPr="001F4EFC">
              <w:rPr>
                <w:rFonts w:ascii="Times New Roman" w:hAnsi="Times New Roman"/>
                <w:b/>
                <w:sz w:val="24"/>
                <w:szCs w:val="24"/>
              </w:rPr>
              <w:t>Этические</w:t>
            </w:r>
            <w:r w:rsidRPr="001F4EFC">
              <w:rPr>
                <w:rFonts w:ascii="Times New Roman" w:hAnsi="Times New Roman"/>
                <w:b/>
                <w:spacing w:val="-2"/>
                <w:sz w:val="24"/>
                <w:szCs w:val="24"/>
              </w:rPr>
              <w:t xml:space="preserve"> </w:t>
            </w:r>
            <w:r w:rsidRPr="001F4EFC">
              <w:rPr>
                <w:rFonts w:ascii="Times New Roman" w:hAnsi="Times New Roman"/>
                <w:b/>
                <w:sz w:val="24"/>
                <w:szCs w:val="24"/>
              </w:rPr>
              <w:t>формы</w:t>
            </w:r>
            <w:r w:rsidRPr="001F4EFC">
              <w:rPr>
                <w:rFonts w:ascii="Times New Roman" w:hAnsi="Times New Roman"/>
                <w:b/>
                <w:spacing w:val="-2"/>
                <w:sz w:val="24"/>
                <w:szCs w:val="24"/>
              </w:rPr>
              <w:t xml:space="preserve"> </w:t>
            </w:r>
            <w:r w:rsidRPr="001F4EFC">
              <w:rPr>
                <w:rFonts w:ascii="Times New Roman" w:hAnsi="Times New Roman"/>
                <w:b/>
                <w:sz w:val="24"/>
                <w:szCs w:val="24"/>
              </w:rPr>
              <w:t>общения</w:t>
            </w:r>
          </w:p>
        </w:tc>
        <w:tc>
          <w:tcPr>
            <w:tcW w:w="303" w:type="pct"/>
          </w:tcPr>
          <w:p w14:paraId="6F23D4B9" w14:textId="77777777" w:rsidR="00813029" w:rsidRPr="001F4EFC" w:rsidRDefault="00813029" w:rsidP="00261EA8">
            <w:pPr>
              <w:pStyle w:val="TableParagraph"/>
              <w:rPr>
                <w:rFonts w:ascii="Times New Roman" w:hAnsi="Times New Roman"/>
                <w:sz w:val="24"/>
                <w:szCs w:val="24"/>
              </w:rPr>
            </w:pPr>
          </w:p>
        </w:tc>
        <w:tc>
          <w:tcPr>
            <w:tcW w:w="575" w:type="pct"/>
            <w:gridSpan w:val="2"/>
            <w:vMerge w:val="restart"/>
          </w:tcPr>
          <w:p w14:paraId="4CA4B94A" w14:textId="77777777" w:rsidR="00813029" w:rsidRPr="001F4EFC" w:rsidRDefault="00813029" w:rsidP="00261EA8">
            <w:pPr>
              <w:pStyle w:val="TableParagraph"/>
              <w:rPr>
                <w:rFonts w:ascii="Times New Roman" w:hAnsi="Times New Roman"/>
                <w:b/>
                <w:sz w:val="24"/>
                <w:szCs w:val="24"/>
                <w:lang w:val="ru-RU"/>
              </w:rPr>
            </w:pPr>
          </w:p>
          <w:p w14:paraId="66651DED" w14:textId="77777777" w:rsidR="00813029" w:rsidRPr="001F4EFC" w:rsidRDefault="00813029" w:rsidP="00261EA8">
            <w:pPr>
              <w:pStyle w:val="TableParagraph"/>
              <w:rPr>
                <w:rFonts w:ascii="Times New Roman" w:hAnsi="Times New Roman"/>
                <w:sz w:val="24"/>
                <w:szCs w:val="24"/>
                <w:lang w:val="ru-RU"/>
              </w:rPr>
            </w:pPr>
            <w:r w:rsidRPr="001F4EFC">
              <w:rPr>
                <w:rFonts w:ascii="Times New Roman" w:hAnsi="Times New Roman"/>
                <w:sz w:val="24"/>
                <w:szCs w:val="24"/>
                <w:lang w:val="ru-RU"/>
              </w:rPr>
              <w:t>ОК02,</w:t>
            </w:r>
            <w:r w:rsidRPr="001F4EFC">
              <w:rPr>
                <w:rFonts w:ascii="Times New Roman" w:hAnsi="Times New Roman"/>
                <w:spacing w:val="-1"/>
                <w:sz w:val="24"/>
                <w:szCs w:val="24"/>
                <w:lang w:val="ru-RU"/>
              </w:rPr>
              <w:t xml:space="preserve"> </w:t>
            </w:r>
            <w:r w:rsidRPr="001F4EFC">
              <w:rPr>
                <w:rFonts w:ascii="Times New Roman" w:hAnsi="Times New Roman"/>
                <w:sz w:val="24"/>
                <w:szCs w:val="24"/>
                <w:lang w:val="ru-RU"/>
              </w:rPr>
              <w:t>ОК</w:t>
            </w:r>
            <w:r w:rsidRPr="001F4EFC">
              <w:rPr>
                <w:rFonts w:ascii="Times New Roman" w:hAnsi="Times New Roman"/>
                <w:spacing w:val="-1"/>
                <w:sz w:val="24"/>
                <w:szCs w:val="24"/>
                <w:lang w:val="ru-RU"/>
              </w:rPr>
              <w:t xml:space="preserve"> </w:t>
            </w:r>
            <w:r w:rsidRPr="001F4EFC">
              <w:rPr>
                <w:rFonts w:ascii="Times New Roman" w:hAnsi="Times New Roman"/>
                <w:sz w:val="24"/>
                <w:szCs w:val="24"/>
                <w:lang w:val="ru-RU"/>
              </w:rPr>
              <w:t>03,</w:t>
            </w:r>
          </w:p>
          <w:p w14:paraId="503A0954" w14:textId="77777777" w:rsidR="00813029" w:rsidRPr="001F4EFC" w:rsidRDefault="00813029" w:rsidP="00261EA8">
            <w:pPr>
              <w:pStyle w:val="TableParagraph"/>
              <w:rPr>
                <w:rFonts w:ascii="Times New Roman" w:hAnsi="Times New Roman"/>
                <w:sz w:val="24"/>
                <w:szCs w:val="24"/>
                <w:lang w:val="ru-RU"/>
              </w:rPr>
            </w:pPr>
            <w:r w:rsidRPr="001F4EFC">
              <w:rPr>
                <w:rFonts w:ascii="Times New Roman" w:hAnsi="Times New Roman"/>
                <w:sz w:val="24"/>
                <w:szCs w:val="24"/>
                <w:lang w:val="ru-RU"/>
              </w:rPr>
              <w:t>ОК04,</w:t>
            </w:r>
            <w:r w:rsidRPr="001F4EFC">
              <w:rPr>
                <w:rFonts w:ascii="Times New Roman" w:hAnsi="Times New Roman"/>
                <w:spacing w:val="-1"/>
                <w:sz w:val="24"/>
                <w:szCs w:val="24"/>
                <w:lang w:val="ru-RU"/>
              </w:rPr>
              <w:t xml:space="preserve"> </w:t>
            </w:r>
            <w:r w:rsidRPr="001F4EFC">
              <w:rPr>
                <w:rFonts w:ascii="Times New Roman" w:hAnsi="Times New Roman"/>
                <w:sz w:val="24"/>
                <w:szCs w:val="24"/>
                <w:lang w:val="ru-RU"/>
              </w:rPr>
              <w:t>ОК</w:t>
            </w:r>
            <w:r w:rsidRPr="001F4EFC">
              <w:rPr>
                <w:rFonts w:ascii="Times New Roman" w:hAnsi="Times New Roman"/>
                <w:spacing w:val="-1"/>
                <w:sz w:val="24"/>
                <w:szCs w:val="24"/>
                <w:lang w:val="ru-RU"/>
              </w:rPr>
              <w:t xml:space="preserve"> </w:t>
            </w:r>
            <w:r w:rsidRPr="001F4EFC">
              <w:rPr>
                <w:rFonts w:ascii="Times New Roman" w:hAnsi="Times New Roman"/>
                <w:sz w:val="24"/>
                <w:szCs w:val="24"/>
                <w:lang w:val="ru-RU"/>
              </w:rPr>
              <w:t>05,</w:t>
            </w:r>
          </w:p>
          <w:p w14:paraId="5D84BB7F" w14:textId="77777777" w:rsidR="00813029" w:rsidRPr="001F4EFC" w:rsidRDefault="00813029" w:rsidP="00261EA8">
            <w:pPr>
              <w:pStyle w:val="TableParagraph"/>
              <w:rPr>
                <w:rFonts w:ascii="Times New Roman" w:hAnsi="Times New Roman"/>
                <w:sz w:val="24"/>
                <w:szCs w:val="24"/>
                <w:lang w:val="ru-RU"/>
              </w:rPr>
            </w:pPr>
            <w:r w:rsidRPr="001F4EFC">
              <w:rPr>
                <w:rFonts w:ascii="Times New Roman" w:hAnsi="Times New Roman"/>
                <w:sz w:val="24"/>
                <w:szCs w:val="24"/>
                <w:lang w:val="ru-RU"/>
              </w:rPr>
              <w:t>ОК</w:t>
            </w:r>
            <w:r w:rsidRPr="001F4EFC">
              <w:rPr>
                <w:rFonts w:ascii="Times New Roman" w:hAnsi="Times New Roman"/>
                <w:spacing w:val="-1"/>
                <w:sz w:val="24"/>
                <w:szCs w:val="24"/>
                <w:lang w:val="ru-RU"/>
              </w:rPr>
              <w:t xml:space="preserve"> </w:t>
            </w:r>
            <w:r w:rsidRPr="001F4EFC">
              <w:rPr>
                <w:rFonts w:ascii="Times New Roman" w:hAnsi="Times New Roman"/>
                <w:sz w:val="24"/>
                <w:szCs w:val="24"/>
                <w:lang w:val="ru-RU"/>
              </w:rPr>
              <w:t>06, ОК</w:t>
            </w:r>
            <w:r w:rsidRPr="001F4EFC">
              <w:rPr>
                <w:rFonts w:ascii="Times New Roman" w:hAnsi="Times New Roman"/>
                <w:spacing w:val="-1"/>
                <w:sz w:val="24"/>
                <w:szCs w:val="24"/>
                <w:lang w:val="ru-RU"/>
              </w:rPr>
              <w:t xml:space="preserve"> </w:t>
            </w:r>
            <w:r w:rsidRPr="001F4EFC">
              <w:rPr>
                <w:rFonts w:ascii="Times New Roman" w:hAnsi="Times New Roman"/>
                <w:sz w:val="24"/>
                <w:szCs w:val="24"/>
                <w:lang w:val="ru-RU"/>
              </w:rPr>
              <w:t>09</w:t>
            </w:r>
          </w:p>
        </w:tc>
      </w:tr>
      <w:tr w:rsidR="00D21F39" w:rsidRPr="001F4EFC" w14:paraId="4A0F3ACC" w14:textId="77777777" w:rsidTr="007F746A">
        <w:trPr>
          <w:trHeight w:val="251"/>
        </w:trPr>
        <w:tc>
          <w:tcPr>
            <w:tcW w:w="884" w:type="pct"/>
            <w:gridSpan w:val="3"/>
            <w:vMerge w:val="restart"/>
          </w:tcPr>
          <w:p w14:paraId="255E0B5C" w14:textId="77777777" w:rsidR="00813029" w:rsidRPr="001F4EFC" w:rsidRDefault="00813029" w:rsidP="00261EA8">
            <w:pPr>
              <w:pStyle w:val="TableParagraph"/>
              <w:jc w:val="both"/>
              <w:rPr>
                <w:rFonts w:ascii="Times New Roman" w:hAnsi="Times New Roman"/>
                <w:b/>
                <w:sz w:val="24"/>
                <w:szCs w:val="24"/>
                <w:lang w:val="ru-RU"/>
              </w:rPr>
            </w:pPr>
            <w:r w:rsidRPr="001F4EFC">
              <w:rPr>
                <w:rFonts w:ascii="Times New Roman" w:hAnsi="Times New Roman"/>
                <w:b/>
                <w:sz w:val="24"/>
                <w:szCs w:val="24"/>
                <w:lang w:val="ru-RU"/>
              </w:rPr>
              <w:t>Тема 1. Общие све-</w:t>
            </w:r>
            <w:r w:rsidRPr="001F4EFC">
              <w:rPr>
                <w:rFonts w:ascii="Times New Roman" w:hAnsi="Times New Roman"/>
                <w:b/>
                <w:spacing w:val="-52"/>
                <w:sz w:val="24"/>
                <w:szCs w:val="24"/>
                <w:lang w:val="ru-RU"/>
              </w:rPr>
              <w:t xml:space="preserve"> </w:t>
            </w:r>
            <w:r w:rsidRPr="001F4EFC">
              <w:rPr>
                <w:rFonts w:ascii="Times New Roman" w:hAnsi="Times New Roman"/>
                <w:b/>
                <w:sz w:val="24"/>
                <w:szCs w:val="24"/>
                <w:lang w:val="ru-RU"/>
              </w:rPr>
              <w:t>д</w:t>
            </w:r>
            <w:r w:rsidRPr="001F4EFC">
              <w:rPr>
                <w:rFonts w:ascii="Times New Roman" w:hAnsi="Times New Roman"/>
                <w:b/>
                <w:sz w:val="24"/>
                <w:szCs w:val="24"/>
                <w:lang w:val="ru-RU"/>
              </w:rPr>
              <w:t>е</w:t>
            </w:r>
            <w:r w:rsidRPr="001F4EFC">
              <w:rPr>
                <w:rFonts w:ascii="Times New Roman" w:hAnsi="Times New Roman"/>
                <w:b/>
                <w:sz w:val="24"/>
                <w:szCs w:val="24"/>
                <w:lang w:val="ru-RU"/>
              </w:rPr>
              <w:t>ния об этической</w:t>
            </w:r>
            <w:r w:rsidRPr="001F4EFC">
              <w:rPr>
                <w:rFonts w:ascii="Times New Roman" w:hAnsi="Times New Roman"/>
                <w:b/>
                <w:spacing w:val="-52"/>
                <w:sz w:val="24"/>
                <w:szCs w:val="24"/>
                <w:lang w:val="ru-RU"/>
              </w:rPr>
              <w:t xml:space="preserve"> </w:t>
            </w:r>
            <w:r w:rsidRPr="001F4EFC">
              <w:rPr>
                <w:rFonts w:ascii="Times New Roman" w:hAnsi="Times New Roman"/>
                <w:b/>
                <w:sz w:val="24"/>
                <w:szCs w:val="24"/>
                <w:lang w:val="ru-RU"/>
              </w:rPr>
              <w:t>культуре</w:t>
            </w:r>
          </w:p>
        </w:tc>
        <w:tc>
          <w:tcPr>
            <w:tcW w:w="3238" w:type="pct"/>
          </w:tcPr>
          <w:p w14:paraId="23E68F02" w14:textId="77777777" w:rsidR="00813029" w:rsidRPr="001F4EFC" w:rsidRDefault="00813029" w:rsidP="00261EA8">
            <w:pPr>
              <w:pStyle w:val="TableParagraph"/>
              <w:rPr>
                <w:rFonts w:ascii="Times New Roman" w:hAnsi="Times New Roman"/>
                <w:b/>
                <w:sz w:val="24"/>
                <w:szCs w:val="24"/>
              </w:rPr>
            </w:pPr>
            <w:r w:rsidRPr="001F4EFC">
              <w:rPr>
                <w:rFonts w:ascii="Times New Roman" w:hAnsi="Times New Roman"/>
                <w:b/>
                <w:sz w:val="24"/>
                <w:szCs w:val="24"/>
              </w:rPr>
              <w:t>Содержание</w:t>
            </w:r>
            <w:r w:rsidRPr="001F4EFC">
              <w:rPr>
                <w:rFonts w:ascii="Times New Roman" w:hAnsi="Times New Roman"/>
                <w:b/>
                <w:spacing w:val="-2"/>
                <w:sz w:val="24"/>
                <w:szCs w:val="24"/>
              </w:rPr>
              <w:t xml:space="preserve"> </w:t>
            </w:r>
            <w:r w:rsidRPr="001F4EFC">
              <w:rPr>
                <w:rFonts w:ascii="Times New Roman" w:hAnsi="Times New Roman"/>
                <w:b/>
                <w:sz w:val="24"/>
                <w:szCs w:val="24"/>
              </w:rPr>
              <w:t>учебного</w:t>
            </w:r>
            <w:r w:rsidRPr="001F4EFC">
              <w:rPr>
                <w:rFonts w:ascii="Times New Roman" w:hAnsi="Times New Roman"/>
                <w:b/>
                <w:spacing w:val="-2"/>
                <w:sz w:val="24"/>
                <w:szCs w:val="24"/>
              </w:rPr>
              <w:t xml:space="preserve"> </w:t>
            </w:r>
            <w:r w:rsidRPr="001F4EFC">
              <w:rPr>
                <w:rFonts w:ascii="Times New Roman" w:hAnsi="Times New Roman"/>
                <w:b/>
                <w:sz w:val="24"/>
                <w:szCs w:val="24"/>
              </w:rPr>
              <w:t>материала</w:t>
            </w:r>
          </w:p>
        </w:tc>
        <w:tc>
          <w:tcPr>
            <w:tcW w:w="303" w:type="pct"/>
          </w:tcPr>
          <w:p w14:paraId="5F08F73F" w14:textId="798FD1B4" w:rsidR="00813029" w:rsidRPr="005075DF" w:rsidRDefault="005075DF" w:rsidP="00261EA8">
            <w:pPr>
              <w:pStyle w:val="TableParagraph"/>
              <w:jc w:val="center"/>
              <w:rPr>
                <w:rFonts w:ascii="Times New Roman" w:hAnsi="Times New Roman"/>
                <w:b/>
                <w:sz w:val="24"/>
                <w:szCs w:val="24"/>
                <w:lang w:val="ru-RU"/>
              </w:rPr>
            </w:pPr>
            <w:r>
              <w:rPr>
                <w:rFonts w:ascii="Times New Roman" w:hAnsi="Times New Roman"/>
                <w:b/>
                <w:sz w:val="24"/>
                <w:szCs w:val="24"/>
                <w:lang w:val="ru-RU"/>
              </w:rPr>
              <w:t>12</w:t>
            </w:r>
          </w:p>
        </w:tc>
        <w:tc>
          <w:tcPr>
            <w:tcW w:w="575" w:type="pct"/>
            <w:gridSpan w:val="2"/>
            <w:vMerge/>
          </w:tcPr>
          <w:p w14:paraId="76021C93" w14:textId="77777777" w:rsidR="00813029" w:rsidRPr="001F4EFC" w:rsidRDefault="00813029" w:rsidP="00261EA8">
            <w:pPr>
              <w:rPr>
                <w:rFonts w:ascii="Times New Roman" w:hAnsi="Times New Roman"/>
                <w:sz w:val="24"/>
                <w:szCs w:val="24"/>
              </w:rPr>
            </w:pPr>
          </w:p>
        </w:tc>
      </w:tr>
      <w:tr w:rsidR="00D21F39" w:rsidRPr="001F4EFC" w14:paraId="32A87DE4" w14:textId="77777777" w:rsidTr="007F746A">
        <w:trPr>
          <w:trHeight w:val="840"/>
        </w:trPr>
        <w:tc>
          <w:tcPr>
            <w:tcW w:w="884" w:type="pct"/>
            <w:gridSpan w:val="3"/>
            <w:vMerge/>
          </w:tcPr>
          <w:p w14:paraId="454F86A4" w14:textId="77777777" w:rsidR="00813029" w:rsidRPr="001F4EFC" w:rsidRDefault="00813029" w:rsidP="00261EA8">
            <w:pPr>
              <w:rPr>
                <w:rFonts w:ascii="Times New Roman" w:hAnsi="Times New Roman"/>
                <w:sz w:val="24"/>
                <w:szCs w:val="24"/>
              </w:rPr>
            </w:pPr>
          </w:p>
        </w:tc>
        <w:tc>
          <w:tcPr>
            <w:tcW w:w="3238" w:type="pct"/>
          </w:tcPr>
          <w:p w14:paraId="16ED15F3" w14:textId="77777777" w:rsidR="00813029" w:rsidRPr="001F4EFC" w:rsidRDefault="00813029" w:rsidP="00261EA8">
            <w:pPr>
              <w:pStyle w:val="TableParagraph"/>
              <w:jc w:val="both"/>
              <w:rPr>
                <w:rFonts w:ascii="Times New Roman" w:hAnsi="Times New Roman"/>
                <w:sz w:val="24"/>
                <w:szCs w:val="24"/>
                <w:lang w:val="ru-RU"/>
              </w:rPr>
            </w:pPr>
            <w:r w:rsidRPr="001F4EFC">
              <w:rPr>
                <w:rFonts w:ascii="Times New Roman" w:hAnsi="Times New Roman"/>
                <w:sz w:val="24"/>
                <w:szCs w:val="24"/>
                <w:lang w:val="ru-RU"/>
              </w:rPr>
              <w:t>1.Понятие этика и мораль. Категории этики. Нормы морали. Моральные принципы и но</w:t>
            </w:r>
            <w:r w:rsidRPr="001F4EFC">
              <w:rPr>
                <w:rFonts w:ascii="Times New Roman" w:hAnsi="Times New Roman"/>
                <w:sz w:val="24"/>
                <w:szCs w:val="24"/>
                <w:lang w:val="ru-RU"/>
              </w:rPr>
              <w:t>р</w:t>
            </w:r>
            <w:r w:rsidRPr="001F4EFC">
              <w:rPr>
                <w:rFonts w:ascii="Times New Roman" w:hAnsi="Times New Roman"/>
                <w:sz w:val="24"/>
                <w:szCs w:val="24"/>
                <w:lang w:val="ru-RU"/>
              </w:rPr>
              <w:t>мы как основа</w:t>
            </w:r>
            <w:r w:rsidRPr="001F4EFC">
              <w:rPr>
                <w:rFonts w:ascii="Times New Roman" w:hAnsi="Times New Roman"/>
                <w:spacing w:val="-53"/>
                <w:sz w:val="24"/>
                <w:szCs w:val="24"/>
                <w:lang w:val="ru-RU"/>
              </w:rPr>
              <w:t xml:space="preserve"> </w:t>
            </w:r>
            <w:r w:rsidRPr="001F4EFC">
              <w:rPr>
                <w:rFonts w:ascii="Times New Roman" w:hAnsi="Times New Roman"/>
                <w:sz w:val="24"/>
                <w:szCs w:val="24"/>
                <w:lang w:val="ru-RU"/>
              </w:rPr>
              <w:t>эффективного общения. Деловой этикет в профессиональной деятельности. Взаимосвязь делового эти</w:t>
            </w:r>
            <w:r w:rsidRPr="001F4EFC">
              <w:rPr>
                <w:rFonts w:ascii="Times New Roman" w:hAnsi="Times New Roman"/>
                <w:spacing w:val="-52"/>
                <w:sz w:val="24"/>
                <w:szCs w:val="24"/>
                <w:lang w:val="ru-RU"/>
              </w:rPr>
              <w:t xml:space="preserve"> </w:t>
            </w:r>
            <w:r w:rsidRPr="001F4EFC">
              <w:rPr>
                <w:rFonts w:ascii="Times New Roman" w:hAnsi="Times New Roman"/>
                <w:sz w:val="24"/>
                <w:szCs w:val="24"/>
                <w:lang w:val="ru-RU"/>
              </w:rPr>
              <w:t>кета</w:t>
            </w:r>
            <w:r w:rsidRPr="001F4EFC">
              <w:rPr>
                <w:rFonts w:ascii="Times New Roman" w:hAnsi="Times New Roman"/>
                <w:spacing w:val="-1"/>
                <w:sz w:val="24"/>
                <w:szCs w:val="24"/>
                <w:lang w:val="ru-RU"/>
              </w:rPr>
              <w:t xml:space="preserve"> </w:t>
            </w:r>
            <w:r w:rsidRPr="001F4EFC">
              <w:rPr>
                <w:rFonts w:ascii="Times New Roman" w:hAnsi="Times New Roman"/>
                <w:sz w:val="24"/>
                <w:szCs w:val="24"/>
                <w:lang w:val="ru-RU"/>
              </w:rPr>
              <w:t>и</w:t>
            </w:r>
            <w:r w:rsidRPr="001F4EFC">
              <w:rPr>
                <w:rFonts w:ascii="Times New Roman" w:hAnsi="Times New Roman"/>
                <w:spacing w:val="-3"/>
                <w:sz w:val="24"/>
                <w:szCs w:val="24"/>
                <w:lang w:val="ru-RU"/>
              </w:rPr>
              <w:t xml:space="preserve"> </w:t>
            </w:r>
            <w:r w:rsidRPr="001F4EFC">
              <w:rPr>
                <w:rFonts w:ascii="Times New Roman" w:hAnsi="Times New Roman"/>
                <w:sz w:val="24"/>
                <w:szCs w:val="24"/>
                <w:lang w:val="ru-RU"/>
              </w:rPr>
              <w:t>этики деловых отношений</w:t>
            </w:r>
          </w:p>
        </w:tc>
        <w:tc>
          <w:tcPr>
            <w:tcW w:w="303" w:type="pct"/>
          </w:tcPr>
          <w:p w14:paraId="206FD2FC" w14:textId="73E2FD77" w:rsidR="00813029" w:rsidRPr="005075DF" w:rsidRDefault="005075DF" w:rsidP="00261EA8">
            <w:pPr>
              <w:pStyle w:val="TableParagraph"/>
              <w:jc w:val="center"/>
              <w:rPr>
                <w:rFonts w:ascii="Times New Roman" w:hAnsi="Times New Roman"/>
                <w:sz w:val="24"/>
                <w:szCs w:val="24"/>
                <w:lang w:val="ru-RU"/>
              </w:rPr>
            </w:pPr>
            <w:r>
              <w:rPr>
                <w:rFonts w:ascii="Times New Roman" w:hAnsi="Times New Roman"/>
                <w:sz w:val="24"/>
                <w:szCs w:val="24"/>
                <w:lang w:val="ru-RU"/>
              </w:rPr>
              <w:t>4</w:t>
            </w:r>
          </w:p>
        </w:tc>
        <w:tc>
          <w:tcPr>
            <w:tcW w:w="575" w:type="pct"/>
            <w:gridSpan w:val="2"/>
            <w:vMerge/>
          </w:tcPr>
          <w:p w14:paraId="7CFDE0DD" w14:textId="77777777" w:rsidR="00813029" w:rsidRPr="001F4EFC" w:rsidRDefault="00813029" w:rsidP="00261EA8">
            <w:pPr>
              <w:rPr>
                <w:rFonts w:ascii="Times New Roman" w:hAnsi="Times New Roman"/>
                <w:sz w:val="24"/>
                <w:szCs w:val="24"/>
              </w:rPr>
            </w:pPr>
          </w:p>
        </w:tc>
      </w:tr>
      <w:tr w:rsidR="00D21F39" w:rsidRPr="001F4EFC" w14:paraId="79A19AD7" w14:textId="77777777" w:rsidTr="007F746A">
        <w:trPr>
          <w:trHeight w:val="285"/>
        </w:trPr>
        <w:tc>
          <w:tcPr>
            <w:tcW w:w="884" w:type="pct"/>
            <w:gridSpan w:val="3"/>
            <w:vMerge/>
          </w:tcPr>
          <w:p w14:paraId="04F25432" w14:textId="77777777" w:rsidR="00813029" w:rsidRPr="001F4EFC" w:rsidRDefault="00813029" w:rsidP="00261EA8">
            <w:pPr>
              <w:rPr>
                <w:rFonts w:ascii="Times New Roman" w:hAnsi="Times New Roman"/>
                <w:sz w:val="24"/>
                <w:szCs w:val="24"/>
              </w:rPr>
            </w:pPr>
          </w:p>
        </w:tc>
        <w:tc>
          <w:tcPr>
            <w:tcW w:w="3238" w:type="pct"/>
          </w:tcPr>
          <w:p w14:paraId="5F94B6C3" w14:textId="77777777" w:rsidR="00813029" w:rsidRPr="001F4EFC" w:rsidRDefault="00813029" w:rsidP="00261EA8">
            <w:pPr>
              <w:pStyle w:val="TableParagraph"/>
              <w:rPr>
                <w:rFonts w:ascii="Times New Roman" w:hAnsi="Times New Roman"/>
                <w:b/>
                <w:sz w:val="24"/>
                <w:szCs w:val="24"/>
                <w:lang w:val="ru-RU"/>
              </w:rPr>
            </w:pPr>
            <w:r w:rsidRPr="001F4EFC">
              <w:rPr>
                <w:rFonts w:ascii="Times New Roman" w:hAnsi="Times New Roman"/>
                <w:b/>
                <w:sz w:val="24"/>
                <w:szCs w:val="24"/>
                <w:lang w:val="ru-RU"/>
              </w:rPr>
              <w:t>Тематика</w:t>
            </w:r>
            <w:r w:rsidRPr="001F4EFC">
              <w:rPr>
                <w:rFonts w:ascii="Times New Roman" w:hAnsi="Times New Roman"/>
                <w:b/>
                <w:spacing w:val="-5"/>
                <w:sz w:val="24"/>
                <w:szCs w:val="24"/>
                <w:lang w:val="ru-RU"/>
              </w:rPr>
              <w:t xml:space="preserve"> </w:t>
            </w:r>
            <w:r w:rsidRPr="001F4EFC">
              <w:rPr>
                <w:rFonts w:ascii="Times New Roman" w:hAnsi="Times New Roman"/>
                <w:b/>
                <w:sz w:val="24"/>
                <w:szCs w:val="24"/>
                <w:lang w:val="ru-RU"/>
              </w:rPr>
              <w:t>практических</w:t>
            </w:r>
            <w:r w:rsidRPr="001F4EFC">
              <w:rPr>
                <w:rFonts w:ascii="Times New Roman" w:hAnsi="Times New Roman"/>
                <w:b/>
                <w:spacing w:val="-4"/>
                <w:sz w:val="24"/>
                <w:szCs w:val="24"/>
                <w:lang w:val="ru-RU"/>
              </w:rPr>
              <w:t xml:space="preserve"> </w:t>
            </w:r>
            <w:r w:rsidRPr="001F4EFC">
              <w:rPr>
                <w:rFonts w:ascii="Times New Roman" w:hAnsi="Times New Roman"/>
                <w:b/>
                <w:sz w:val="24"/>
                <w:szCs w:val="24"/>
                <w:lang w:val="ru-RU"/>
              </w:rPr>
              <w:t>занятий</w:t>
            </w:r>
            <w:r w:rsidRPr="001F4EFC">
              <w:rPr>
                <w:rFonts w:ascii="Times New Roman" w:hAnsi="Times New Roman"/>
                <w:b/>
                <w:spacing w:val="-3"/>
                <w:sz w:val="24"/>
                <w:szCs w:val="24"/>
                <w:lang w:val="ru-RU"/>
              </w:rPr>
              <w:t xml:space="preserve"> </w:t>
            </w:r>
            <w:r w:rsidRPr="001F4EFC">
              <w:rPr>
                <w:rFonts w:ascii="Times New Roman" w:hAnsi="Times New Roman"/>
                <w:b/>
                <w:sz w:val="24"/>
                <w:szCs w:val="24"/>
                <w:lang w:val="ru-RU"/>
              </w:rPr>
              <w:t>и</w:t>
            </w:r>
            <w:r w:rsidRPr="001F4EFC">
              <w:rPr>
                <w:rFonts w:ascii="Times New Roman" w:hAnsi="Times New Roman"/>
                <w:b/>
                <w:spacing w:val="-2"/>
                <w:sz w:val="24"/>
                <w:szCs w:val="24"/>
                <w:lang w:val="ru-RU"/>
              </w:rPr>
              <w:t xml:space="preserve"> </w:t>
            </w:r>
            <w:r w:rsidRPr="001F4EFC">
              <w:rPr>
                <w:rFonts w:ascii="Times New Roman" w:hAnsi="Times New Roman"/>
                <w:b/>
                <w:sz w:val="24"/>
                <w:szCs w:val="24"/>
                <w:lang w:val="ru-RU"/>
              </w:rPr>
              <w:t>лабораторных</w:t>
            </w:r>
            <w:r w:rsidRPr="001F4EFC">
              <w:rPr>
                <w:rFonts w:ascii="Times New Roman" w:hAnsi="Times New Roman"/>
                <w:b/>
                <w:spacing w:val="-1"/>
                <w:sz w:val="24"/>
                <w:szCs w:val="24"/>
                <w:lang w:val="ru-RU"/>
              </w:rPr>
              <w:t xml:space="preserve"> </w:t>
            </w:r>
            <w:r w:rsidRPr="001F4EFC">
              <w:rPr>
                <w:rFonts w:ascii="Times New Roman" w:hAnsi="Times New Roman"/>
                <w:b/>
                <w:sz w:val="24"/>
                <w:szCs w:val="24"/>
                <w:lang w:val="ru-RU"/>
              </w:rPr>
              <w:t>работ</w:t>
            </w:r>
          </w:p>
        </w:tc>
        <w:tc>
          <w:tcPr>
            <w:tcW w:w="303" w:type="pct"/>
          </w:tcPr>
          <w:p w14:paraId="6734444F" w14:textId="5D24632D" w:rsidR="00813029" w:rsidRPr="005075DF" w:rsidRDefault="005075DF" w:rsidP="00261EA8">
            <w:pPr>
              <w:pStyle w:val="TableParagraph"/>
              <w:jc w:val="center"/>
              <w:rPr>
                <w:rFonts w:ascii="Times New Roman" w:hAnsi="Times New Roman"/>
                <w:b/>
                <w:sz w:val="24"/>
                <w:szCs w:val="24"/>
                <w:lang w:val="ru-RU"/>
              </w:rPr>
            </w:pPr>
            <w:r>
              <w:rPr>
                <w:rFonts w:ascii="Times New Roman" w:hAnsi="Times New Roman"/>
                <w:b/>
                <w:sz w:val="24"/>
                <w:szCs w:val="24"/>
                <w:lang w:val="ru-RU"/>
              </w:rPr>
              <w:t>8</w:t>
            </w:r>
          </w:p>
        </w:tc>
        <w:tc>
          <w:tcPr>
            <w:tcW w:w="575" w:type="pct"/>
            <w:gridSpan w:val="2"/>
            <w:vMerge/>
          </w:tcPr>
          <w:p w14:paraId="5B2D7300" w14:textId="77777777" w:rsidR="00813029" w:rsidRPr="001F4EFC" w:rsidRDefault="00813029" w:rsidP="00261EA8">
            <w:pPr>
              <w:rPr>
                <w:rFonts w:ascii="Times New Roman" w:hAnsi="Times New Roman"/>
                <w:sz w:val="24"/>
                <w:szCs w:val="24"/>
              </w:rPr>
            </w:pPr>
          </w:p>
        </w:tc>
      </w:tr>
      <w:tr w:rsidR="00D21F39" w:rsidRPr="001F4EFC" w14:paraId="79E177EF" w14:textId="77777777" w:rsidTr="007F746A">
        <w:trPr>
          <w:trHeight w:val="258"/>
        </w:trPr>
        <w:tc>
          <w:tcPr>
            <w:tcW w:w="884" w:type="pct"/>
            <w:gridSpan w:val="3"/>
            <w:vMerge/>
          </w:tcPr>
          <w:p w14:paraId="47BE3420" w14:textId="77777777" w:rsidR="00813029" w:rsidRPr="001F4EFC" w:rsidRDefault="00813029" w:rsidP="00261EA8">
            <w:pPr>
              <w:rPr>
                <w:rFonts w:ascii="Times New Roman" w:hAnsi="Times New Roman"/>
                <w:sz w:val="24"/>
                <w:szCs w:val="24"/>
              </w:rPr>
            </w:pPr>
          </w:p>
        </w:tc>
        <w:tc>
          <w:tcPr>
            <w:tcW w:w="3238" w:type="pct"/>
          </w:tcPr>
          <w:p w14:paraId="66E27994" w14:textId="77777777" w:rsidR="00813029" w:rsidRPr="001F4EFC" w:rsidRDefault="00813029" w:rsidP="00261EA8">
            <w:pPr>
              <w:pStyle w:val="TableParagraph"/>
              <w:rPr>
                <w:rFonts w:ascii="Times New Roman" w:hAnsi="Times New Roman"/>
                <w:sz w:val="24"/>
                <w:szCs w:val="24"/>
                <w:lang w:val="ru-RU"/>
              </w:rPr>
            </w:pPr>
            <w:r w:rsidRPr="001F4EFC">
              <w:rPr>
                <w:rFonts w:ascii="Times New Roman" w:hAnsi="Times New Roman"/>
                <w:sz w:val="24"/>
                <w:szCs w:val="24"/>
                <w:lang w:val="ru-RU"/>
              </w:rPr>
              <w:t>Практическое</w:t>
            </w:r>
            <w:r w:rsidRPr="001F4EFC">
              <w:rPr>
                <w:rFonts w:ascii="Times New Roman" w:hAnsi="Times New Roman"/>
                <w:spacing w:val="-1"/>
                <w:sz w:val="24"/>
                <w:szCs w:val="24"/>
                <w:lang w:val="ru-RU"/>
              </w:rPr>
              <w:t xml:space="preserve"> </w:t>
            </w:r>
            <w:r w:rsidRPr="001F4EFC">
              <w:rPr>
                <w:rFonts w:ascii="Times New Roman" w:hAnsi="Times New Roman"/>
                <w:sz w:val="24"/>
                <w:szCs w:val="24"/>
                <w:lang w:val="ru-RU"/>
              </w:rPr>
              <w:t>занятие</w:t>
            </w:r>
            <w:r w:rsidRPr="001F4EFC">
              <w:rPr>
                <w:rFonts w:ascii="Times New Roman" w:hAnsi="Times New Roman"/>
                <w:spacing w:val="-1"/>
                <w:sz w:val="24"/>
                <w:szCs w:val="24"/>
                <w:lang w:val="ru-RU"/>
              </w:rPr>
              <w:t xml:space="preserve"> </w:t>
            </w:r>
            <w:r w:rsidRPr="001F4EFC">
              <w:rPr>
                <w:rFonts w:ascii="Times New Roman" w:hAnsi="Times New Roman"/>
                <w:sz w:val="24"/>
                <w:szCs w:val="24"/>
                <w:lang w:val="ru-RU"/>
              </w:rPr>
              <w:t>«Разработка</w:t>
            </w:r>
            <w:r w:rsidRPr="001F4EFC">
              <w:rPr>
                <w:rFonts w:ascii="Times New Roman" w:hAnsi="Times New Roman"/>
                <w:spacing w:val="-2"/>
                <w:sz w:val="24"/>
                <w:szCs w:val="24"/>
                <w:lang w:val="ru-RU"/>
              </w:rPr>
              <w:t xml:space="preserve"> </w:t>
            </w:r>
            <w:r w:rsidRPr="001F4EFC">
              <w:rPr>
                <w:rFonts w:ascii="Times New Roman" w:hAnsi="Times New Roman"/>
                <w:sz w:val="24"/>
                <w:szCs w:val="24"/>
                <w:lang w:val="ru-RU"/>
              </w:rPr>
              <w:t>этических</w:t>
            </w:r>
            <w:r w:rsidRPr="001F4EFC">
              <w:rPr>
                <w:rFonts w:ascii="Times New Roman" w:hAnsi="Times New Roman"/>
                <w:spacing w:val="-4"/>
                <w:sz w:val="24"/>
                <w:szCs w:val="24"/>
                <w:lang w:val="ru-RU"/>
              </w:rPr>
              <w:t xml:space="preserve"> </w:t>
            </w:r>
            <w:r w:rsidRPr="001F4EFC">
              <w:rPr>
                <w:rFonts w:ascii="Times New Roman" w:hAnsi="Times New Roman"/>
                <w:sz w:val="24"/>
                <w:szCs w:val="24"/>
                <w:lang w:val="ru-RU"/>
              </w:rPr>
              <w:t>норм</w:t>
            </w:r>
            <w:r w:rsidRPr="001F4EFC">
              <w:rPr>
                <w:rFonts w:ascii="Times New Roman" w:hAnsi="Times New Roman"/>
                <w:spacing w:val="-4"/>
                <w:sz w:val="24"/>
                <w:szCs w:val="24"/>
                <w:lang w:val="ru-RU"/>
              </w:rPr>
              <w:t xml:space="preserve"> </w:t>
            </w:r>
            <w:r w:rsidRPr="001F4EFC">
              <w:rPr>
                <w:rFonts w:ascii="Times New Roman" w:hAnsi="Times New Roman"/>
                <w:sz w:val="24"/>
                <w:szCs w:val="24"/>
                <w:lang w:val="ru-RU"/>
              </w:rPr>
              <w:t>своей</w:t>
            </w:r>
            <w:r w:rsidRPr="001F4EFC">
              <w:rPr>
                <w:rFonts w:ascii="Times New Roman" w:hAnsi="Times New Roman"/>
                <w:spacing w:val="-2"/>
                <w:sz w:val="24"/>
                <w:szCs w:val="24"/>
                <w:lang w:val="ru-RU"/>
              </w:rPr>
              <w:t xml:space="preserve"> </w:t>
            </w:r>
            <w:r w:rsidRPr="001F4EFC">
              <w:rPr>
                <w:rFonts w:ascii="Times New Roman" w:hAnsi="Times New Roman"/>
                <w:sz w:val="24"/>
                <w:szCs w:val="24"/>
                <w:lang w:val="ru-RU"/>
              </w:rPr>
              <w:t>профессиональной</w:t>
            </w:r>
            <w:r w:rsidRPr="001F4EFC">
              <w:rPr>
                <w:rFonts w:ascii="Times New Roman" w:hAnsi="Times New Roman"/>
                <w:spacing w:val="-5"/>
                <w:sz w:val="24"/>
                <w:szCs w:val="24"/>
                <w:lang w:val="ru-RU"/>
              </w:rPr>
              <w:t xml:space="preserve"> </w:t>
            </w:r>
            <w:r w:rsidRPr="001F4EFC">
              <w:rPr>
                <w:rFonts w:ascii="Times New Roman" w:hAnsi="Times New Roman"/>
                <w:sz w:val="24"/>
                <w:szCs w:val="24"/>
                <w:lang w:val="ru-RU"/>
              </w:rPr>
              <w:t>деятельн</w:t>
            </w:r>
            <w:r w:rsidRPr="001F4EFC">
              <w:rPr>
                <w:rFonts w:ascii="Times New Roman" w:hAnsi="Times New Roman"/>
                <w:sz w:val="24"/>
                <w:szCs w:val="24"/>
                <w:lang w:val="ru-RU"/>
              </w:rPr>
              <w:t>о</w:t>
            </w:r>
            <w:r w:rsidRPr="001F4EFC">
              <w:rPr>
                <w:rFonts w:ascii="Times New Roman" w:hAnsi="Times New Roman"/>
                <w:sz w:val="24"/>
                <w:szCs w:val="24"/>
                <w:lang w:val="ru-RU"/>
              </w:rPr>
              <w:t>сти»</w:t>
            </w:r>
          </w:p>
        </w:tc>
        <w:tc>
          <w:tcPr>
            <w:tcW w:w="303" w:type="pct"/>
          </w:tcPr>
          <w:p w14:paraId="195F0752" w14:textId="77777777" w:rsidR="00813029" w:rsidRPr="001F4EFC" w:rsidRDefault="00813029" w:rsidP="00261EA8">
            <w:pPr>
              <w:pStyle w:val="TableParagraph"/>
              <w:jc w:val="center"/>
              <w:rPr>
                <w:rFonts w:ascii="Times New Roman" w:hAnsi="Times New Roman"/>
                <w:sz w:val="24"/>
                <w:szCs w:val="24"/>
              </w:rPr>
            </w:pPr>
            <w:r w:rsidRPr="001F4EFC">
              <w:rPr>
                <w:rFonts w:ascii="Times New Roman" w:hAnsi="Times New Roman"/>
                <w:sz w:val="24"/>
                <w:szCs w:val="24"/>
              </w:rPr>
              <w:t>2</w:t>
            </w:r>
          </w:p>
        </w:tc>
        <w:tc>
          <w:tcPr>
            <w:tcW w:w="575" w:type="pct"/>
            <w:gridSpan w:val="2"/>
            <w:vMerge/>
          </w:tcPr>
          <w:p w14:paraId="6DA8A57C" w14:textId="77777777" w:rsidR="00813029" w:rsidRPr="001F4EFC" w:rsidRDefault="00813029" w:rsidP="00261EA8">
            <w:pPr>
              <w:rPr>
                <w:rFonts w:ascii="Times New Roman" w:hAnsi="Times New Roman"/>
                <w:sz w:val="24"/>
                <w:szCs w:val="24"/>
              </w:rPr>
            </w:pPr>
          </w:p>
        </w:tc>
      </w:tr>
      <w:tr w:rsidR="00D21F39" w:rsidRPr="001F4EFC" w14:paraId="503CA354" w14:textId="77777777" w:rsidTr="007F746A">
        <w:trPr>
          <w:trHeight w:val="8"/>
        </w:trPr>
        <w:tc>
          <w:tcPr>
            <w:tcW w:w="884" w:type="pct"/>
            <w:gridSpan w:val="3"/>
            <w:vMerge/>
          </w:tcPr>
          <w:p w14:paraId="59C30F9F" w14:textId="77777777" w:rsidR="00813029" w:rsidRPr="001F4EFC" w:rsidRDefault="00813029" w:rsidP="00261EA8">
            <w:pPr>
              <w:rPr>
                <w:rFonts w:ascii="Times New Roman" w:hAnsi="Times New Roman"/>
                <w:sz w:val="24"/>
                <w:szCs w:val="24"/>
              </w:rPr>
            </w:pPr>
          </w:p>
        </w:tc>
        <w:tc>
          <w:tcPr>
            <w:tcW w:w="3238" w:type="pct"/>
            <w:tcBorders>
              <w:top w:val="single" w:sz="4" w:space="0" w:color="auto"/>
              <w:bottom w:val="single" w:sz="4" w:space="0" w:color="auto"/>
            </w:tcBorders>
          </w:tcPr>
          <w:p w14:paraId="2B3B3415" w14:textId="77777777" w:rsidR="00813029" w:rsidRPr="001F4EFC" w:rsidRDefault="00813029" w:rsidP="00261EA8">
            <w:pPr>
              <w:pStyle w:val="TableParagraph"/>
              <w:rPr>
                <w:rFonts w:ascii="Times New Roman" w:hAnsi="Times New Roman"/>
                <w:sz w:val="24"/>
                <w:szCs w:val="24"/>
                <w:lang w:val="ru-RU"/>
              </w:rPr>
            </w:pPr>
            <w:r w:rsidRPr="001F4EFC">
              <w:rPr>
                <w:rFonts w:ascii="Times New Roman" w:hAnsi="Times New Roman"/>
                <w:sz w:val="24"/>
                <w:szCs w:val="24"/>
                <w:lang w:val="ru-RU"/>
              </w:rPr>
              <w:t xml:space="preserve">Практическое занятие «Формулировка принципов делового этикета, их </w:t>
            </w:r>
          </w:p>
        </w:tc>
        <w:tc>
          <w:tcPr>
            <w:tcW w:w="303" w:type="pct"/>
            <w:tcBorders>
              <w:bottom w:val="single" w:sz="4" w:space="0" w:color="auto"/>
            </w:tcBorders>
          </w:tcPr>
          <w:p w14:paraId="1949E3FF" w14:textId="77777777" w:rsidR="00813029" w:rsidRPr="001F4EFC" w:rsidRDefault="00813029" w:rsidP="00261EA8">
            <w:pPr>
              <w:pStyle w:val="TableParagraph"/>
              <w:jc w:val="center"/>
              <w:rPr>
                <w:rFonts w:ascii="Times New Roman" w:hAnsi="Times New Roman"/>
                <w:sz w:val="24"/>
                <w:szCs w:val="24"/>
              </w:rPr>
            </w:pPr>
            <w:r w:rsidRPr="001F4EFC">
              <w:rPr>
                <w:rFonts w:ascii="Times New Roman" w:hAnsi="Times New Roman"/>
                <w:sz w:val="24"/>
                <w:szCs w:val="24"/>
              </w:rPr>
              <w:t>2</w:t>
            </w:r>
          </w:p>
        </w:tc>
        <w:tc>
          <w:tcPr>
            <w:tcW w:w="575" w:type="pct"/>
            <w:gridSpan w:val="2"/>
            <w:vMerge/>
          </w:tcPr>
          <w:p w14:paraId="42BC635C" w14:textId="77777777" w:rsidR="00813029" w:rsidRPr="001F4EFC" w:rsidRDefault="00813029" w:rsidP="00261EA8">
            <w:pPr>
              <w:rPr>
                <w:rFonts w:ascii="Times New Roman" w:hAnsi="Times New Roman"/>
                <w:sz w:val="24"/>
                <w:szCs w:val="24"/>
              </w:rPr>
            </w:pPr>
          </w:p>
        </w:tc>
      </w:tr>
      <w:tr w:rsidR="00D21F39" w:rsidRPr="001F4EFC" w14:paraId="3B9F98B6" w14:textId="77777777" w:rsidTr="007F746A">
        <w:trPr>
          <w:trHeight w:val="70"/>
        </w:trPr>
        <w:tc>
          <w:tcPr>
            <w:tcW w:w="884" w:type="pct"/>
            <w:gridSpan w:val="3"/>
            <w:vMerge/>
          </w:tcPr>
          <w:p w14:paraId="41529E5D" w14:textId="77777777" w:rsidR="00813029" w:rsidRPr="001F4EFC" w:rsidRDefault="00813029" w:rsidP="00261EA8">
            <w:pPr>
              <w:rPr>
                <w:rFonts w:ascii="Times New Roman" w:hAnsi="Times New Roman"/>
                <w:sz w:val="24"/>
                <w:szCs w:val="24"/>
              </w:rPr>
            </w:pPr>
          </w:p>
        </w:tc>
        <w:tc>
          <w:tcPr>
            <w:tcW w:w="3238" w:type="pct"/>
            <w:tcBorders>
              <w:top w:val="single" w:sz="4" w:space="0" w:color="auto"/>
            </w:tcBorders>
          </w:tcPr>
          <w:p w14:paraId="19922F41" w14:textId="77777777" w:rsidR="00813029" w:rsidRPr="001F4EFC" w:rsidRDefault="00813029" w:rsidP="00261EA8">
            <w:pPr>
              <w:pStyle w:val="TableParagraph"/>
              <w:rPr>
                <w:rFonts w:ascii="Times New Roman" w:hAnsi="Times New Roman"/>
                <w:sz w:val="24"/>
                <w:szCs w:val="24"/>
              </w:rPr>
            </w:pPr>
            <w:r w:rsidRPr="001F4EFC">
              <w:rPr>
                <w:rFonts w:ascii="Times New Roman" w:hAnsi="Times New Roman"/>
                <w:sz w:val="24"/>
                <w:szCs w:val="24"/>
                <w:lang w:val="ru-RU"/>
              </w:rPr>
              <w:t>значение в профессиональной</w:t>
            </w:r>
            <w:r w:rsidRPr="001F4EFC">
              <w:rPr>
                <w:rFonts w:ascii="Times New Roman" w:hAnsi="Times New Roman"/>
                <w:spacing w:val="-52"/>
                <w:sz w:val="24"/>
                <w:szCs w:val="24"/>
                <w:lang w:val="ru-RU"/>
              </w:rPr>
              <w:t xml:space="preserve"> </w:t>
            </w:r>
            <w:r w:rsidRPr="001F4EFC">
              <w:rPr>
                <w:rFonts w:ascii="Times New Roman" w:hAnsi="Times New Roman"/>
                <w:sz w:val="24"/>
                <w:szCs w:val="24"/>
                <w:lang w:val="ru-RU"/>
              </w:rPr>
              <w:t>сфере»</w:t>
            </w:r>
          </w:p>
        </w:tc>
        <w:tc>
          <w:tcPr>
            <w:tcW w:w="303" w:type="pct"/>
            <w:tcBorders>
              <w:top w:val="single" w:sz="4" w:space="0" w:color="auto"/>
            </w:tcBorders>
          </w:tcPr>
          <w:p w14:paraId="182B7F72" w14:textId="77777777" w:rsidR="00813029" w:rsidRPr="001F4EFC" w:rsidRDefault="00813029" w:rsidP="00261EA8">
            <w:pPr>
              <w:pStyle w:val="TableParagraph"/>
              <w:jc w:val="center"/>
              <w:rPr>
                <w:rFonts w:ascii="Times New Roman" w:hAnsi="Times New Roman"/>
                <w:sz w:val="24"/>
                <w:szCs w:val="24"/>
              </w:rPr>
            </w:pPr>
          </w:p>
        </w:tc>
        <w:tc>
          <w:tcPr>
            <w:tcW w:w="575" w:type="pct"/>
            <w:gridSpan w:val="2"/>
            <w:vMerge/>
          </w:tcPr>
          <w:p w14:paraId="57C5000B" w14:textId="77777777" w:rsidR="00813029" w:rsidRPr="001F4EFC" w:rsidRDefault="00813029" w:rsidP="00261EA8">
            <w:pPr>
              <w:rPr>
                <w:rFonts w:ascii="Times New Roman" w:hAnsi="Times New Roman"/>
                <w:sz w:val="24"/>
                <w:szCs w:val="24"/>
              </w:rPr>
            </w:pPr>
          </w:p>
        </w:tc>
      </w:tr>
      <w:tr w:rsidR="00D21F39" w:rsidRPr="001F4EFC" w14:paraId="0854F4DD" w14:textId="77777777" w:rsidTr="007F746A">
        <w:trPr>
          <w:trHeight w:val="70"/>
        </w:trPr>
        <w:tc>
          <w:tcPr>
            <w:tcW w:w="4122" w:type="pct"/>
            <w:gridSpan w:val="4"/>
          </w:tcPr>
          <w:p w14:paraId="74B25B7A" w14:textId="77777777" w:rsidR="00813029" w:rsidRPr="001F4EFC" w:rsidRDefault="00813029" w:rsidP="00261EA8">
            <w:pPr>
              <w:pStyle w:val="TableParagraph"/>
              <w:rPr>
                <w:rFonts w:ascii="Times New Roman" w:hAnsi="Times New Roman"/>
                <w:b/>
                <w:sz w:val="24"/>
                <w:szCs w:val="24"/>
              </w:rPr>
            </w:pPr>
            <w:r w:rsidRPr="001F4EFC">
              <w:rPr>
                <w:rFonts w:ascii="Times New Roman" w:hAnsi="Times New Roman"/>
                <w:b/>
                <w:sz w:val="24"/>
                <w:szCs w:val="24"/>
              </w:rPr>
              <w:t>Промежуточная</w:t>
            </w:r>
            <w:r w:rsidRPr="001F4EFC">
              <w:rPr>
                <w:rFonts w:ascii="Times New Roman" w:hAnsi="Times New Roman"/>
                <w:b/>
                <w:spacing w:val="-5"/>
                <w:sz w:val="24"/>
                <w:szCs w:val="24"/>
              </w:rPr>
              <w:t xml:space="preserve"> </w:t>
            </w:r>
            <w:r w:rsidRPr="001F4EFC">
              <w:rPr>
                <w:rFonts w:ascii="Times New Roman" w:hAnsi="Times New Roman"/>
                <w:b/>
                <w:sz w:val="24"/>
                <w:szCs w:val="24"/>
              </w:rPr>
              <w:t>аттестация</w:t>
            </w:r>
          </w:p>
        </w:tc>
        <w:tc>
          <w:tcPr>
            <w:tcW w:w="303" w:type="pct"/>
          </w:tcPr>
          <w:p w14:paraId="796C3D98" w14:textId="77777777" w:rsidR="00813029" w:rsidRPr="001F4EFC" w:rsidRDefault="00813029" w:rsidP="00261EA8">
            <w:pPr>
              <w:pStyle w:val="TableParagraph"/>
              <w:jc w:val="center"/>
              <w:rPr>
                <w:rFonts w:ascii="Times New Roman" w:hAnsi="Times New Roman"/>
                <w:b/>
                <w:sz w:val="24"/>
                <w:szCs w:val="24"/>
              </w:rPr>
            </w:pPr>
            <w:r w:rsidRPr="001F4EFC">
              <w:rPr>
                <w:rFonts w:ascii="Times New Roman" w:hAnsi="Times New Roman"/>
                <w:b/>
                <w:sz w:val="24"/>
                <w:szCs w:val="24"/>
              </w:rPr>
              <w:t>2</w:t>
            </w:r>
          </w:p>
        </w:tc>
        <w:tc>
          <w:tcPr>
            <w:tcW w:w="575" w:type="pct"/>
            <w:gridSpan w:val="2"/>
          </w:tcPr>
          <w:p w14:paraId="4883EE2C" w14:textId="77777777" w:rsidR="00813029" w:rsidRPr="001F4EFC" w:rsidRDefault="00813029" w:rsidP="00261EA8">
            <w:pPr>
              <w:pStyle w:val="TableParagraph"/>
              <w:rPr>
                <w:rFonts w:ascii="Times New Roman" w:hAnsi="Times New Roman"/>
                <w:sz w:val="24"/>
                <w:szCs w:val="24"/>
              </w:rPr>
            </w:pPr>
          </w:p>
        </w:tc>
      </w:tr>
      <w:tr w:rsidR="00813029" w:rsidRPr="001F4EFC" w14:paraId="441DD92A" w14:textId="77777777" w:rsidTr="007F746A">
        <w:trPr>
          <w:gridAfter w:val="1"/>
          <w:wAfter w:w="2" w:type="pct"/>
          <w:trHeight w:val="224"/>
        </w:trPr>
        <w:tc>
          <w:tcPr>
            <w:tcW w:w="4122" w:type="pct"/>
            <w:gridSpan w:val="4"/>
          </w:tcPr>
          <w:p w14:paraId="3E4284D2" w14:textId="77777777" w:rsidR="00813029" w:rsidRPr="001F4EFC" w:rsidRDefault="00813029" w:rsidP="00261EA8">
            <w:pPr>
              <w:pStyle w:val="TableParagraph"/>
              <w:rPr>
                <w:rFonts w:ascii="Times New Roman" w:hAnsi="Times New Roman"/>
                <w:b/>
                <w:sz w:val="24"/>
                <w:szCs w:val="24"/>
              </w:rPr>
            </w:pPr>
            <w:r w:rsidRPr="001F4EFC">
              <w:rPr>
                <w:rFonts w:ascii="Times New Roman" w:hAnsi="Times New Roman"/>
                <w:b/>
                <w:sz w:val="24"/>
                <w:szCs w:val="24"/>
              </w:rPr>
              <w:t>Всего</w:t>
            </w:r>
          </w:p>
        </w:tc>
        <w:tc>
          <w:tcPr>
            <w:tcW w:w="303" w:type="pct"/>
          </w:tcPr>
          <w:p w14:paraId="18EE5185" w14:textId="77777777" w:rsidR="00813029" w:rsidRPr="001F4EFC" w:rsidRDefault="00813029" w:rsidP="00261EA8">
            <w:pPr>
              <w:pStyle w:val="TableParagraph"/>
              <w:jc w:val="center"/>
              <w:rPr>
                <w:rFonts w:ascii="Times New Roman" w:hAnsi="Times New Roman"/>
                <w:b/>
                <w:sz w:val="24"/>
                <w:szCs w:val="24"/>
                <w:lang w:val="ru-RU"/>
              </w:rPr>
            </w:pPr>
            <w:r w:rsidRPr="001F4EFC">
              <w:rPr>
                <w:rFonts w:ascii="Times New Roman" w:hAnsi="Times New Roman"/>
                <w:b/>
                <w:sz w:val="24"/>
                <w:szCs w:val="24"/>
                <w:lang w:val="ru-RU"/>
              </w:rPr>
              <w:t>28</w:t>
            </w:r>
          </w:p>
        </w:tc>
        <w:tc>
          <w:tcPr>
            <w:tcW w:w="573" w:type="pct"/>
          </w:tcPr>
          <w:p w14:paraId="09BA1E02" w14:textId="77777777" w:rsidR="00813029" w:rsidRPr="001F4EFC" w:rsidRDefault="00813029" w:rsidP="00261EA8">
            <w:pPr>
              <w:pStyle w:val="TableParagraph"/>
              <w:rPr>
                <w:rFonts w:ascii="Times New Roman" w:hAnsi="Times New Roman"/>
                <w:sz w:val="24"/>
                <w:szCs w:val="24"/>
              </w:rPr>
            </w:pPr>
          </w:p>
        </w:tc>
      </w:tr>
    </w:tbl>
    <w:p w14:paraId="48210111" w14:textId="77777777" w:rsidR="00A14CAF" w:rsidRPr="001F4EFC" w:rsidRDefault="00A14CAF" w:rsidP="00261EA8">
      <w:pPr>
        <w:spacing w:after="0"/>
        <w:rPr>
          <w:rFonts w:ascii="Times New Roman" w:hAnsi="Times New Roman"/>
          <w:sz w:val="24"/>
          <w:szCs w:val="24"/>
        </w:rPr>
        <w:sectPr w:rsidR="00A14CAF" w:rsidRPr="001F4EFC" w:rsidSect="001F4EFC">
          <w:footerReference w:type="default" r:id="rId174"/>
          <w:pgSz w:w="16840" w:h="11910" w:orient="landscape"/>
          <w:pgMar w:top="1134" w:right="567" w:bottom="1134" w:left="1701" w:header="0" w:footer="1208" w:gutter="0"/>
          <w:cols w:space="720"/>
        </w:sectPr>
      </w:pPr>
    </w:p>
    <w:p w14:paraId="3532B6BA" w14:textId="77777777" w:rsidR="00813029" w:rsidRPr="001F4EFC" w:rsidRDefault="00813029" w:rsidP="00261EA8">
      <w:pPr>
        <w:spacing w:after="0"/>
        <w:jc w:val="center"/>
        <w:rPr>
          <w:rFonts w:ascii="Times New Roman" w:hAnsi="Times New Roman"/>
          <w:b/>
          <w:bCs/>
          <w:sz w:val="24"/>
          <w:szCs w:val="24"/>
        </w:rPr>
      </w:pPr>
      <w:r w:rsidRPr="001F4EFC">
        <w:rPr>
          <w:rFonts w:ascii="Times New Roman" w:hAnsi="Times New Roman"/>
          <w:b/>
          <w:bCs/>
          <w:sz w:val="24"/>
          <w:szCs w:val="24"/>
        </w:rPr>
        <w:lastRenderedPageBreak/>
        <w:t>3. УСЛОВИЯ РЕАЛИЗАЦИИ ПРОГРАММЫ УЧЕБНОЙ ДИСЦИПЛИНЫ</w:t>
      </w:r>
    </w:p>
    <w:p w14:paraId="7598D755" w14:textId="77777777" w:rsidR="00813029" w:rsidRPr="001F4EFC" w:rsidRDefault="00813029" w:rsidP="00261EA8">
      <w:pPr>
        <w:suppressAutoHyphens/>
        <w:spacing w:after="0"/>
        <w:ind w:firstLine="709"/>
        <w:jc w:val="both"/>
        <w:rPr>
          <w:rFonts w:ascii="Times New Roman" w:hAnsi="Times New Roman"/>
          <w:bCs/>
          <w:sz w:val="24"/>
          <w:szCs w:val="24"/>
        </w:rPr>
      </w:pPr>
      <w:r w:rsidRPr="001F4EFC">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389C8F3" w14:textId="77777777" w:rsidR="00813029" w:rsidRPr="001F4EFC" w:rsidRDefault="00813029" w:rsidP="00261EA8">
      <w:pPr>
        <w:suppressAutoHyphens/>
        <w:autoSpaceDE w:val="0"/>
        <w:autoSpaceDN w:val="0"/>
        <w:adjustRightInd w:val="0"/>
        <w:spacing w:after="0"/>
        <w:ind w:firstLine="709"/>
        <w:jc w:val="both"/>
        <w:rPr>
          <w:rFonts w:ascii="Times New Roman" w:eastAsia="Calibri" w:hAnsi="Times New Roman"/>
          <w:sz w:val="24"/>
          <w:szCs w:val="24"/>
        </w:rPr>
      </w:pPr>
      <w:r w:rsidRPr="001F4EFC">
        <w:rPr>
          <w:rFonts w:ascii="Times New Roman" w:hAnsi="Times New Roman"/>
          <w:bCs/>
          <w:sz w:val="24"/>
          <w:szCs w:val="24"/>
        </w:rPr>
        <w:t>Кабинет</w:t>
      </w:r>
      <w:r w:rsidRPr="001F4EFC">
        <w:rPr>
          <w:rFonts w:ascii="Times New Roman" w:eastAsia="Calibri" w:hAnsi="Times New Roman"/>
          <w:sz w:val="24"/>
          <w:szCs w:val="24"/>
        </w:rPr>
        <w:t>,</w:t>
      </w:r>
      <w:r w:rsidR="007F746A">
        <w:rPr>
          <w:rFonts w:ascii="Times New Roman" w:eastAsia="Calibri" w:hAnsi="Times New Roman"/>
          <w:sz w:val="24"/>
          <w:szCs w:val="24"/>
        </w:rPr>
        <w:t xml:space="preserve"> </w:t>
      </w:r>
      <w:r w:rsidRPr="001F4EFC">
        <w:rPr>
          <w:rFonts w:ascii="Times New Roman" w:eastAsia="Calibri" w:hAnsi="Times New Roman"/>
          <w:sz w:val="24"/>
          <w:szCs w:val="24"/>
        </w:rPr>
        <w:t>оснащенный о</w:t>
      </w:r>
      <w:r w:rsidRPr="001F4EFC">
        <w:rPr>
          <w:rFonts w:ascii="Times New Roman" w:eastAsia="Calibri" w:hAnsi="Times New Roman"/>
          <w:bCs/>
          <w:sz w:val="24"/>
          <w:szCs w:val="24"/>
        </w:rPr>
        <w:t>борудованием: рабочее место преподавателя, рабочие места обучающихся, плакаты по темам занятий</w:t>
      </w:r>
      <w:r w:rsidRPr="001F4EFC">
        <w:rPr>
          <w:rFonts w:ascii="Times New Roman" w:hAnsi="Times New Roman"/>
          <w:bCs/>
          <w:i/>
          <w:sz w:val="24"/>
          <w:szCs w:val="24"/>
        </w:rPr>
        <w:t xml:space="preserve">; </w:t>
      </w:r>
      <w:r w:rsidRPr="001F4EFC">
        <w:rPr>
          <w:rFonts w:ascii="Times New Roman" w:eastAsia="Calibri" w:hAnsi="Times New Roman"/>
          <w:sz w:val="24"/>
          <w:szCs w:val="24"/>
        </w:rPr>
        <w:t>т</w:t>
      </w:r>
      <w:r w:rsidRPr="001F4EFC">
        <w:rPr>
          <w:rFonts w:ascii="Times New Roman" w:eastAsia="Calibri" w:hAnsi="Times New Roman"/>
          <w:bCs/>
          <w:sz w:val="24"/>
          <w:szCs w:val="24"/>
        </w:rPr>
        <w:t xml:space="preserve">ехническими средствами обучения: </w:t>
      </w:r>
      <w:r w:rsidRPr="001F4EFC">
        <w:rPr>
          <w:rFonts w:ascii="Times New Roman" w:eastAsia="Calibri" w:hAnsi="Times New Roman"/>
          <w:sz w:val="24"/>
          <w:szCs w:val="24"/>
        </w:rPr>
        <w:t>мультимедийный комплекс (проектор, проекционный экран, ноутбук).</w:t>
      </w:r>
    </w:p>
    <w:p w14:paraId="57EEC980" w14:textId="77777777" w:rsidR="00813029" w:rsidRPr="001F4EFC" w:rsidRDefault="00813029" w:rsidP="00261EA8">
      <w:pPr>
        <w:suppressAutoHyphens/>
        <w:spacing w:after="0"/>
        <w:ind w:firstLine="709"/>
        <w:jc w:val="both"/>
        <w:rPr>
          <w:rFonts w:ascii="Times New Roman" w:hAnsi="Times New Roman"/>
          <w:bCs/>
          <w:i/>
          <w:sz w:val="24"/>
          <w:szCs w:val="24"/>
        </w:rPr>
      </w:pPr>
    </w:p>
    <w:p w14:paraId="7EB50851" w14:textId="77777777" w:rsidR="00813029" w:rsidRPr="001F4EFC" w:rsidRDefault="00813029" w:rsidP="00261EA8">
      <w:pPr>
        <w:suppressAutoHyphens/>
        <w:spacing w:after="0"/>
        <w:ind w:firstLine="709"/>
        <w:jc w:val="both"/>
        <w:rPr>
          <w:rFonts w:ascii="Times New Roman" w:hAnsi="Times New Roman"/>
          <w:b/>
          <w:bCs/>
          <w:sz w:val="24"/>
          <w:szCs w:val="24"/>
        </w:rPr>
      </w:pPr>
      <w:r w:rsidRPr="001F4EFC">
        <w:rPr>
          <w:rFonts w:ascii="Times New Roman" w:hAnsi="Times New Roman"/>
          <w:b/>
          <w:bCs/>
          <w:sz w:val="24"/>
          <w:szCs w:val="24"/>
        </w:rPr>
        <w:t>3.2. Информационное обеспечение реализации программы</w:t>
      </w:r>
    </w:p>
    <w:p w14:paraId="020CFCF2" w14:textId="77777777" w:rsidR="00813029" w:rsidRPr="001F4EFC" w:rsidRDefault="00813029" w:rsidP="00261EA8">
      <w:pPr>
        <w:suppressAutoHyphens/>
        <w:spacing w:after="0"/>
        <w:ind w:firstLine="709"/>
        <w:jc w:val="both"/>
        <w:rPr>
          <w:rFonts w:ascii="Times New Roman" w:hAnsi="Times New Roman"/>
          <w:sz w:val="24"/>
          <w:szCs w:val="24"/>
        </w:rPr>
      </w:pPr>
      <w:r w:rsidRPr="001F4EFC">
        <w:rPr>
          <w:rFonts w:ascii="Times New Roman" w:hAnsi="Times New Roman"/>
          <w:bCs/>
          <w:sz w:val="24"/>
          <w:szCs w:val="24"/>
        </w:rPr>
        <w:t>Для реализации программы библиотечный фонд образовательной организации должен иметь  п</w:t>
      </w:r>
      <w:r w:rsidRPr="001F4EFC">
        <w:rPr>
          <w:rFonts w:ascii="Times New Roman" w:hAnsi="Times New Roman"/>
          <w:sz w:val="24"/>
          <w:szCs w:val="24"/>
        </w:rPr>
        <w:t xml:space="preserve">ечатные и/или электронные образовательные и информационные ресурсы, </w:t>
      </w:r>
      <w:proofErr w:type="gramStart"/>
      <w:r w:rsidRPr="001F4EFC">
        <w:rPr>
          <w:rFonts w:ascii="Times New Roman" w:hAnsi="Times New Roman"/>
          <w:sz w:val="24"/>
          <w:szCs w:val="24"/>
        </w:rPr>
        <w:t>рекомендуемых</w:t>
      </w:r>
      <w:proofErr w:type="gramEnd"/>
      <w:r w:rsidRPr="001F4EFC">
        <w:rPr>
          <w:rFonts w:ascii="Times New Roman" w:hAnsi="Times New Roman"/>
          <w:sz w:val="24"/>
          <w:szCs w:val="24"/>
        </w:rPr>
        <w:t xml:space="preserve"> для использования в образовательном процессе. </w:t>
      </w:r>
    </w:p>
    <w:p w14:paraId="47508A95" w14:textId="77777777" w:rsidR="00813029" w:rsidRPr="001F4EFC" w:rsidRDefault="00813029" w:rsidP="00261EA8">
      <w:pPr>
        <w:spacing w:after="0"/>
        <w:ind w:left="360"/>
        <w:contextualSpacing/>
        <w:rPr>
          <w:rFonts w:ascii="Times New Roman" w:hAnsi="Times New Roman"/>
          <w:sz w:val="24"/>
          <w:szCs w:val="24"/>
        </w:rPr>
      </w:pPr>
    </w:p>
    <w:p w14:paraId="77E15895" w14:textId="77777777" w:rsidR="00813029" w:rsidRPr="001F4EFC" w:rsidRDefault="00813029" w:rsidP="00261EA8">
      <w:pPr>
        <w:spacing w:after="0"/>
        <w:ind w:left="709"/>
        <w:contextualSpacing/>
        <w:rPr>
          <w:rFonts w:ascii="Times New Roman" w:hAnsi="Times New Roman"/>
          <w:b/>
          <w:sz w:val="24"/>
          <w:szCs w:val="24"/>
        </w:rPr>
      </w:pPr>
      <w:r w:rsidRPr="001F4EFC">
        <w:rPr>
          <w:rFonts w:ascii="Times New Roman" w:hAnsi="Times New Roman"/>
          <w:b/>
          <w:sz w:val="24"/>
          <w:szCs w:val="24"/>
        </w:rPr>
        <w:t>3.2.1. Печатные издания</w:t>
      </w:r>
    </w:p>
    <w:p w14:paraId="1B1056E6" w14:textId="77777777" w:rsidR="00813029" w:rsidRPr="001F4EFC" w:rsidRDefault="00813029" w:rsidP="00261EA8">
      <w:pPr>
        <w:shd w:val="clear" w:color="auto" w:fill="FFFFFF"/>
        <w:tabs>
          <w:tab w:val="left" w:pos="0"/>
          <w:tab w:val="left" w:pos="142"/>
          <w:tab w:val="left" w:pos="284"/>
          <w:tab w:val="left" w:pos="567"/>
        </w:tabs>
        <w:spacing w:after="0"/>
        <w:ind w:firstLine="709"/>
        <w:rPr>
          <w:rFonts w:ascii="Times New Roman" w:hAnsi="Times New Roman"/>
          <w:sz w:val="24"/>
          <w:szCs w:val="24"/>
          <w:u w:val="single"/>
        </w:rPr>
      </w:pPr>
      <w:r w:rsidRPr="001F4EFC">
        <w:rPr>
          <w:rFonts w:ascii="Times New Roman" w:hAnsi="Times New Roman"/>
          <w:b/>
          <w:sz w:val="24"/>
          <w:szCs w:val="24"/>
        </w:rPr>
        <w:t>Основная литература</w:t>
      </w:r>
    </w:p>
    <w:p w14:paraId="5CE27850" w14:textId="77777777" w:rsidR="00813029" w:rsidRPr="007F746A" w:rsidRDefault="007F746A" w:rsidP="00261EA8">
      <w:pPr>
        <w:tabs>
          <w:tab w:val="left" w:pos="0"/>
          <w:tab w:val="left" w:pos="142"/>
          <w:tab w:val="left" w:pos="284"/>
          <w:tab w:val="left" w:pos="567"/>
          <w:tab w:val="left" w:pos="1134"/>
        </w:tabs>
        <w:spacing w:after="0"/>
        <w:ind w:firstLine="709"/>
        <w:jc w:val="both"/>
        <w:rPr>
          <w:rFonts w:ascii="Times New Roman" w:hAnsi="Times New Roman"/>
          <w:bCs/>
          <w:sz w:val="24"/>
          <w:szCs w:val="24"/>
        </w:rPr>
      </w:pPr>
      <w:r>
        <w:rPr>
          <w:rFonts w:ascii="Times New Roman" w:hAnsi="Times New Roman"/>
          <w:bCs/>
          <w:sz w:val="24"/>
          <w:szCs w:val="24"/>
        </w:rPr>
        <w:t xml:space="preserve">1. </w:t>
      </w:r>
      <w:r w:rsidR="00813029" w:rsidRPr="007F746A">
        <w:rPr>
          <w:rFonts w:ascii="Times New Roman" w:hAnsi="Times New Roman"/>
          <w:bCs/>
          <w:sz w:val="24"/>
          <w:szCs w:val="24"/>
        </w:rPr>
        <w:t>Кошевая, И. П. Профессиональная этика и психология делового общения: учеб. п</w:t>
      </w:r>
      <w:r w:rsidR="00813029" w:rsidRPr="007F746A">
        <w:rPr>
          <w:rFonts w:ascii="Times New Roman" w:hAnsi="Times New Roman"/>
          <w:bCs/>
          <w:sz w:val="24"/>
          <w:szCs w:val="24"/>
        </w:rPr>
        <w:t>о</w:t>
      </w:r>
      <w:r w:rsidR="00813029" w:rsidRPr="007F746A">
        <w:rPr>
          <w:rFonts w:ascii="Times New Roman" w:hAnsi="Times New Roman"/>
          <w:bCs/>
          <w:sz w:val="24"/>
          <w:szCs w:val="24"/>
        </w:rPr>
        <w:t xml:space="preserve">собие / И.П. Кошевая, А.А. Канке. — Москва: ИД «ФОРУМ»: ИНФРА-М, 2019. — 304 с. — (Среднее профессиональное образование). - ISBN 978-5-8199-0739-9. - Текст: электронный. – Режим доступа: </w:t>
      </w:r>
      <w:hyperlink r:id="rId175" w:history="1">
        <w:r w:rsidR="00813029" w:rsidRPr="007F746A">
          <w:rPr>
            <w:rFonts w:ascii="Times New Roman" w:hAnsi="Times New Roman"/>
            <w:bCs/>
            <w:sz w:val="24"/>
            <w:szCs w:val="24"/>
          </w:rPr>
          <w:t>https://znanium.com/catalog/product/987725</w:t>
        </w:r>
      </w:hyperlink>
    </w:p>
    <w:p w14:paraId="772E8F31" w14:textId="77777777" w:rsidR="00813029" w:rsidRPr="007F746A" w:rsidRDefault="007F746A" w:rsidP="00261EA8">
      <w:pPr>
        <w:tabs>
          <w:tab w:val="left" w:pos="0"/>
          <w:tab w:val="left" w:pos="142"/>
          <w:tab w:val="left" w:pos="284"/>
          <w:tab w:val="left" w:pos="567"/>
          <w:tab w:val="left" w:pos="1134"/>
        </w:tabs>
        <w:spacing w:after="0"/>
        <w:ind w:firstLine="709"/>
        <w:jc w:val="both"/>
        <w:rPr>
          <w:rFonts w:ascii="Times New Roman" w:hAnsi="Times New Roman"/>
          <w:bCs/>
          <w:sz w:val="24"/>
          <w:szCs w:val="24"/>
        </w:rPr>
      </w:pPr>
      <w:r>
        <w:rPr>
          <w:rFonts w:ascii="Times New Roman" w:hAnsi="Times New Roman"/>
          <w:bCs/>
          <w:sz w:val="24"/>
          <w:szCs w:val="24"/>
        </w:rPr>
        <w:t xml:space="preserve">2. </w:t>
      </w:r>
      <w:r w:rsidR="00813029" w:rsidRPr="007F746A">
        <w:rPr>
          <w:rFonts w:ascii="Times New Roman" w:hAnsi="Times New Roman"/>
          <w:bCs/>
          <w:sz w:val="24"/>
          <w:szCs w:val="24"/>
        </w:rPr>
        <w:t>Кузнецова, М. А. Психология общения: учебное пособие для СПО / М. А. Кузнец</w:t>
      </w:r>
      <w:r w:rsidR="00813029" w:rsidRPr="007F746A">
        <w:rPr>
          <w:rFonts w:ascii="Times New Roman" w:hAnsi="Times New Roman"/>
          <w:bCs/>
          <w:sz w:val="24"/>
          <w:szCs w:val="24"/>
        </w:rPr>
        <w:t>о</w:t>
      </w:r>
      <w:r w:rsidR="00813029" w:rsidRPr="007F746A">
        <w:rPr>
          <w:rFonts w:ascii="Times New Roman" w:hAnsi="Times New Roman"/>
          <w:bCs/>
          <w:sz w:val="24"/>
          <w:szCs w:val="24"/>
        </w:rPr>
        <w:t xml:space="preserve">ва. - Москва: РГУП, 2019. - 167 с. - ISBN 978-5-93916-811-3. - Текст: электронный. - URL:доступа: </w:t>
      </w:r>
      <w:hyperlink r:id="rId176" w:history="1">
        <w:r w:rsidR="00813029" w:rsidRPr="007F746A">
          <w:rPr>
            <w:rFonts w:ascii="Times New Roman" w:hAnsi="Times New Roman"/>
            <w:bCs/>
            <w:sz w:val="24"/>
            <w:szCs w:val="24"/>
          </w:rPr>
          <w:t>https://znanium.com/catalog/product/1192174</w:t>
        </w:r>
      </w:hyperlink>
    </w:p>
    <w:p w14:paraId="50384DDA" w14:textId="77777777" w:rsidR="00813029" w:rsidRPr="001F4EFC" w:rsidRDefault="00813029" w:rsidP="00261EA8">
      <w:pPr>
        <w:shd w:val="clear" w:color="auto" w:fill="FFFFFF"/>
        <w:tabs>
          <w:tab w:val="left" w:pos="0"/>
          <w:tab w:val="left" w:pos="142"/>
          <w:tab w:val="left" w:pos="284"/>
          <w:tab w:val="left" w:pos="567"/>
        </w:tabs>
        <w:spacing w:after="0"/>
        <w:jc w:val="both"/>
        <w:rPr>
          <w:rFonts w:ascii="Times New Roman" w:hAnsi="Times New Roman"/>
          <w:iCs/>
          <w:sz w:val="24"/>
          <w:szCs w:val="24"/>
        </w:rPr>
      </w:pPr>
      <w:r w:rsidRPr="001F4EFC">
        <w:rPr>
          <w:rFonts w:ascii="Times New Roman" w:hAnsi="Times New Roman"/>
          <w:iCs/>
          <w:sz w:val="24"/>
          <w:szCs w:val="24"/>
        </w:rPr>
        <w:t xml:space="preserve"> </w:t>
      </w:r>
    </w:p>
    <w:p w14:paraId="1B0F7233" w14:textId="77777777" w:rsidR="00813029" w:rsidRPr="001F4EFC" w:rsidRDefault="00813029" w:rsidP="00261EA8">
      <w:pPr>
        <w:tabs>
          <w:tab w:val="left" w:pos="0"/>
          <w:tab w:val="left" w:pos="142"/>
          <w:tab w:val="left" w:pos="284"/>
          <w:tab w:val="left" w:pos="567"/>
          <w:tab w:val="left" w:pos="1134"/>
        </w:tabs>
        <w:spacing w:after="0"/>
        <w:ind w:firstLine="709"/>
        <w:contextualSpacing/>
        <w:jc w:val="both"/>
        <w:rPr>
          <w:rFonts w:ascii="Times New Roman" w:hAnsi="Times New Roman"/>
          <w:b/>
          <w:sz w:val="24"/>
          <w:szCs w:val="24"/>
        </w:rPr>
      </w:pPr>
      <w:r w:rsidRPr="001F4EFC">
        <w:rPr>
          <w:rFonts w:ascii="Times New Roman" w:hAnsi="Times New Roman"/>
          <w:b/>
          <w:sz w:val="24"/>
          <w:szCs w:val="24"/>
        </w:rPr>
        <w:t>3.2.2. Дополнительные источники.</w:t>
      </w:r>
    </w:p>
    <w:p w14:paraId="3A9CC560" w14:textId="77777777" w:rsidR="00813029" w:rsidRPr="007F746A" w:rsidRDefault="007F746A" w:rsidP="00261EA8">
      <w:pPr>
        <w:tabs>
          <w:tab w:val="left" w:pos="0"/>
          <w:tab w:val="left" w:pos="142"/>
          <w:tab w:val="left" w:pos="284"/>
          <w:tab w:val="left" w:pos="567"/>
          <w:tab w:val="left" w:pos="1134"/>
        </w:tabs>
        <w:spacing w:after="0"/>
        <w:ind w:firstLine="709"/>
        <w:contextualSpacing/>
        <w:jc w:val="both"/>
        <w:rPr>
          <w:rFonts w:ascii="Times New Roman" w:hAnsi="Times New Roman"/>
          <w:bCs/>
          <w:sz w:val="24"/>
          <w:szCs w:val="24"/>
        </w:rPr>
      </w:pPr>
      <w:r>
        <w:rPr>
          <w:rFonts w:ascii="Times New Roman" w:hAnsi="Times New Roman"/>
          <w:bCs/>
          <w:sz w:val="24"/>
          <w:szCs w:val="24"/>
        </w:rPr>
        <w:t xml:space="preserve">1. </w:t>
      </w:r>
      <w:r w:rsidR="00813029" w:rsidRPr="007F746A">
        <w:rPr>
          <w:rFonts w:ascii="Times New Roman" w:hAnsi="Times New Roman"/>
          <w:bCs/>
          <w:sz w:val="24"/>
          <w:szCs w:val="24"/>
        </w:rPr>
        <w:t>Крысько, В. Г. Психология. Курс лекций: учебное пособие / В.Г. Крысько. — Москва: Вузовский учебник: ИНФРА-М, 2021. — 251 с. — (Среднее профессиональное о</w:t>
      </w:r>
      <w:r w:rsidR="00813029" w:rsidRPr="007F746A">
        <w:rPr>
          <w:rFonts w:ascii="Times New Roman" w:hAnsi="Times New Roman"/>
          <w:bCs/>
          <w:sz w:val="24"/>
          <w:szCs w:val="24"/>
        </w:rPr>
        <w:t>б</w:t>
      </w:r>
      <w:r w:rsidR="00813029" w:rsidRPr="007F746A">
        <w:rPr>
          <w:rFonts w:ascii="Times New Roman" w:hAnsi="Times New Roman"/>
          <w:bCs/>
          <w:sz w:val="24"/>
          <w:szCs w:val="24"/>
        </w:rPr>
        <w:t xml:space="preserve">разование). - ISBN 978-5-9558-0638-9. - Текст: электронный. - URL: </w:t>
      </w:r>
      <w:hyperlink r:id="rId177" w:history="1">
        <w:r w:rsidR="00813029" w:rsidRPr="007F746A">
          <w:rPr>
            <w:rFonts w:ascii="Times New Roman" w:hAnsi="Times New Roman"/>
            <w:bCs/>
            <w:sz w:val="24"/>
            <w:szCs w:val="24"/>
          </w:rPr>
          <w:t>https://znanium.com/catalog/product/1232658</w:t>
        </w:r>
      </w:hyperlink>
      <w:r w:rsidR="00813029" w:rsidRPr="007F746A">
        <w:rPr>
          <w:rFonts w:ascii="Times New Roman" w:hAnsi="Times New Roman"/>
          <w:bCs/>
          <w:sz w:val="24"/>
          <w:szCs w:val="24"/>
        </w:rPr>
        <w:t xml:space="preserve"> (дата обращения: 08.04.2022). – Режим доступа: по подписке.</w:t>
      </w:r>
    </w:p>
    <w:p w14:paraId="2B4CCC38" w14:textId="77777777" w:rsidR="00813029" w:rsidRPr="007F746A" w:rsidRDefault="007F746A" w:rsidP="00261EA8">
      <w:pPr>
        <w:tabs>
          <w:tab w:val="left" w:pos="0"/>
          <w:tab w:val="left" w:pos="142"/>
          <w:tab w:val="left" w:pos="284"/>
          <w:tab w:val="left" w:pos="567"/>
          <w:tab w:val="left" w:pos="1134"/>
        </w:tabs>
        <w:spacing w:after="0"/>
        <w:ind w:firstLine="709"/>
        <w:jc w:val="both"/>
        <w:rPr>
          <w:rFonts w:ascii="Times New Roman" w:hAnsi="Times New Roman"/>
          <w:bCs/>
          <w:sz w:val="24"/>
          <w:szCs w:val="24"/>
        </w:rPr>
      </w:pPr>
      <w:r>
        <w:rPr>
          <w:rFonts w:ascii="Times New Roman" w:hAnsi="Times New Roman"/>
          <w:bCs/>
          <w:sz w:val="24"/>
          <w:szCs w:val="24"/>
        </w:rPr>
        <w:t xml:space="preserve">2. </w:t>
      </w:r>
      <w:r w:rsidR="00813029" w:rsidRPr="007F746A">
        <w:rPr>
          <w:rFonts w:ascii="Times New Roman" w:hAnsi="Times New Roman"/>
          <w:bCs/>
          <w:sz w:val="24"/>
          <w:szCs w:val="24"/>
        </w:rPr>
        <w:t>Крысько, В. Г. Общая психология в схемах и комментариях: учебное пособие / В.Г. Крысько. — 8-е изд., испр. — Москва: ИНФРА-М, 2020. — 196 с. — (Среднее професси</w:t>
      </w:r>
      <w:r w:rsidR="00813029" w:rsidRPr="007F746A">
        <w:rPr>
          <w:rFonts w:ascii="Times New Roman" w:hAnsi="Times New Roman"/>
          <w:bCs/>
          <w:sz w:val="24"/>
          <w:szCs w:val="24"/>
        </w:rPr>
        <w:t>о</w:t>
      </w:r>
      <w:r w:rsidR="00813029" w:rsidRPr="007F746A">
        <w:rPr>
          <w:rFonts w:ascii="Times New Roman" w:hAnsi="Times New Roman"/>
          <w:bCs/>
          <w:sz w:val="24"/>
          <w:szCs w:val="24"/>
        </w:rPr>
        <w:t xml:space="preserve">нальное образование). - ISBN 978-5-16-015329-2. - Текст: электронный. - URL: </w:t>
      </w:r>
      <w:hyperlink r:id="rId178" w:history="1">
        <w:r w:rsidR="00813029" w:rsidRPr="007F746A">
          <w:rPr>
            <w:rFonts w:ascii="Times New Roman" w:hAnsi="Times New Roman"/>
            <w:bCs/>
            <w:sz w:val="24"/>
            <w:szCs w:val="24"/>
          </w:rPr>
          <w:t>https://znanium.com/catalog/product/1072181</w:t>
        </w:r>
      </w:hyperlink>
      <w:r w:rsidR="00813029" w:rsidRPr="007F746A">
        <w:rPr>
          <w:rFonts w:ascii="Times New Roman" w:hAnsi="Times New Roman"/>
          <w:bCs/>
          <w:sz w:val="24"/>
          <w:szCs w:val="24"/>
        </w:rPr>
        <w:t xml:space="preserve"> – Режим доступа: по подписке..</w:t>
      </w:r>
    </w:p>
    <w:p w14:paraId="3C4339BD" w14:textId="77777777" w:rsidR="00813029" w:rsidRPr="007F746A" w:rsidRDefault="00813029" w:rsidP="00261EA8">
      <w:pPr>
        <w:spacing w:after="0"/>
        <w:ind w:firstLine="709"/>
        <w:contextualSpacing/>
        <w:rPr>
          <w:rFonts w:ascii="Times New Roman" w:hAnsi="Times New Roman"/>
          <w:bCs/>
          <w:sz w:val="24"/>
          <w:szCs w:val="24"/>
        </w:rPr>
      </w:pPr>
      <w:r w:rsidRPr="007F746A">
        <w:rPr>
          <w:rFonts w:ascii="Times New Roman" w:hAnsi="Times New Roman"/>
          <w:bCs/>
          <w:sz w:val="24"/>
          <w:szCs w:val="24"/>
        </w:rPr>
        <w:t>3 . Немов, Р. С. Общая психология [Электронный ресурс]</w:t>
      </w:r>
      <w:proofErr w:type="gramStart"/>
      <w:r w:rsidRPr="007F746A">
        <w:rPr>
          <w:rFonts w:ascii="Times New Roman" w:hAnsi="Times New Roman"/>
          <w:bCs/>
          <w:sz w:val="24"/>
          <w:szCs w:val="24"/>
        </w:rPr>
        <w:t xml:space="preserve"> :</w:t>
      </w:r>
      <w:proofErr w:type="gramEnd"/>
      <w:r w:rsidRPr="007F746A">
        <w:rPr>
          <w:rFonts w:ascii="Times New Roman" w:hAnsi="Times New Roman"/>
          <w:bCs/>
          <w:sz w:val="24"/>
          <w:szCs w:val="24"/>
        </w:rPr>
        <w:t xml:space="preserve"> учебник / Р. С. Немов. – Москва</w:t>
      </w:r>
      <w:proofErr w:type="gramStart"/>
      <w:r w:rsidRPr="007F746A">
        <w:rPr>
          <w:rFonts w:ascii="Times New Roman" w:hAnsi="Times New Roman"/>
          <w:bCs/>
          <w:sz w:val="24"/>
          <w:szCs w:val="24"/>
        </w:rPr>
        <w:t xml:space="preserve"> :</w:t>
      </w:r>
      <w:proofErr w:type="gramEnd"/>
      <w:r w:rsidRPr="007F746A">
        <w:rPr>
          <w:rFonts w:ascii="Times New Roman" w:hAnsi="Times New Roman"/>
          <w:bCs/>
          <w:sz w:val="24"/>
          <w:szCs w:val="24"/>
        </w:rPr>
        <w:t xml:space="preserve"> Гуманитарный издательский центр ВЛАДОС, 2008. - 396 с. : ил</w:t>
      </w:r>
      <w:proofErr w:type="gramStart"/>
      <w:r w:rsidRPr="007F746A">
        <w:rPr>
          <w:rFonts w:ascii="Times New Roman" w:hAnsi="Times New Roman"/>
          <w:bCs/>
          <w:sz w:val="24"/>
          <w:szCs w:val="24"/>
        </w:rPr>
        <w:t xml:space="preserve">. -  – </w:t>
      </w:r>
      <w:proofErr w:type="gramEnd"/>
      <w:r w:rsidRPr="007F746A">
        <w:rPr>
          <w:rFonts w:ascii="Times New Roman" w:hAnsi="Times New Roman"/>
          <w:bCs/>
          <w:sz w:val="24"/>
          <w:szCs w:val="24"/>
        </w:rPr>
        <w:t>Режим доступа:</w:t>
      </w:r>
      <w:r w:rsidR="007F746A">
        <w:rPr>
          <w:rFonts w:ascii="Times New Roman" w:hAnsi="Times New Roman"/>
          <w:bCs/>
          <w:sz w:val="24"/>
          <w:szCs w:val="24"/>
        </w:rPr>
        <w:t xml:space="preserve"> </w:t>
      </w:r>
      <w:hyperlink r:id="rId179" w:history="1">
        <w:r w:rsidRPr="007F746A">
          <w:rPr>
            <w:rFonts w:ascii="Times New Roman" w:hAnsi="Times New Roman"/>
            <w:bCs/>
            <w:sz w:val="24"/>
            <w:szCs w:val="24"/>
          </w:rPr>
          <w:t>//biblioclub.ru/index.php?page=book&amp;id=260771</w:t>
        </w:r>
      </w:hyperlink>
      <w:r w:rsidRPr="007F746A">
        <w:rPr>
          <w:rFonts w:ascii="Times New Roman" w:hAnsi="Times New Roman"/>
          <w:bCs/>
          <w:sz w:val="24"/>
          <w:szCs w:val="24"/>
        </w:rPr>
        <w:t>.</w:t>
      </w:r>
    </w:p>
    <w:p w14:paraId="7A0AE6BE" w14:textId="77777777" w:rsidR="007F746A" w:rsidRDefault="007F746A" w:rsidP="00261EA8">
      <w:pPr>
        <w:spacing w:after="0"/>
        <w:ind w:left="360"/>
        <w:contextualSpacing/>
        <w:rPr>
          <w:rFonts w:ascii="Times New Roman" w:hAnsi="Times New Roman"/>
          <w:b/>
          <w:sz w:val="24"/>
          <w:szCs w:val="24"/>
        </w:rPr>
      </w:pPr>
    </w:p>
    <w:p w14:paraId="0F42F41F" w14:textId="77777777" w:rsidR="00813029" w:rsidRPr="001F4EFC" w:rsidRDefault="00813029" w:rsidP="00261EA8">
      <w:pPr>
        <w:spacing w:after="0"/>
        <w:ind w:firstLine="709"/>
        <w:contextualSpacing/>
        <w:rPr>
          <w:rFonts w:ascii="Times New Roman" w:hAnsi="Times New Roman"/>
          <w:b/>
          <w:sz w:val="24"/>
          <w:szCs w:val="24"/>
        </w:rPr>
      </w:pPr>
      <w:r w:rsidRPr="001F4EFC">
        <w:rPr>
          <w:rFonts w:ascii="Times New Roman" w:hAnsi="Times New Roman"/>
          <w:b/>
          <w:sz w:val="24"/>
          <w:szCs w:val="24"/>
        </w:rPr>
        <w:t>3.2.3. Электронные издания (электронные ресурсы)</w:t>
      </w:r>
    </w:p>
    <w:p w14:paraId="169C0EB9" w14:textId="77777777" w:rsidR="00813029" w:rsidRPr="001F4EFC" w:rsidRDefault="007F746A" w:rsidP="00261EA8">
      <w:pPr>
        <w:spacing w:after="0"/>
        <w:ind w:firstLine="709"/>
        <w:contextualSpacing/>
        <w:jc w:val="both"/>
        <w:rPr>
          <w:rFonts w:ascii="Times New Roman" w:hAnsi="Times New Roman"/>
          <w:sz w:val="24"/>
          <w:szCs w:val="24"/>
          <w:lang w:eastAsia="x-none"/>
        </w:rPr>
      </w:pPr>
      <w:r>
        <w:rPr>
          <w:rFonts w:ascii="Times New Roman" w:hAnsi="Times New Roman"/>
          <w:sz w:val="24"/>
          <w:szCs w:val="24"/>
          <w:lang w:eastAsia="x-none"/>
        </w:rPr>
        <w:t xml:space="preserve">1. </w:t>
      </w:r>
      <w:r w:rsidR="00813029" w:rsidRPr="001F4EFC">
        <w:rPr>
          <w:rFonts w:ascii="Times New Roman" w:hAnsi="Times New Roman"/>
          <w:sz w:val="24"/>
          <w:szCs w:val="24"/>
          <w:lang w:eastAsia="x-none"/>
        </w:rPr>
        <w:t>Леонов, Н. И.  Психология общения</w:t>
      </w:r>
      <w:proofErr w:type="gramStart"/>
      <w:r w:rsidR="00813029" w:rsidRPr="001F4EFC">
        <w:rPr>
          <w:rFonts w:ascii="Times New Roman" w:hAnsi="Times New Roman"/>
          <w:sz w:val="24"/>
          <w:szCs w:val="24"/>
          <w:lang w:eastAsia="x-none"/>
        </w:rPr>
        <w:t> :</w:t>
      </w:r>
      <w:proofErr w:type="gramEnd"/>
      <w:r w:rsidR="00813029" w:rsidRPr="001F4EFC">
        <w:rPr>
          <w:rFonts w:ascii="Times New Roman" w:hAnsi="Times New Roman"/>
          <w:sz w:val="24"/>
          <w:szCs w:val="24"/>
          <w:lang w:eastAsia="x-none"/>
        </w:rPr>
        <w:t xml:space="preserve"> учебное пособие для среднего професси</w:t>
      </w:r>
      <w:r w:rsidR="00813029" w:rsidRPr="001F4EFC">
        <w:rPr>
          <w:rFonts w:ascii="Times New Roman" w:hAnsi="Times New Roman"/>
          <w:sz w:val="24"/>
          <w:szCs w:val="24"/>
          <w:lang w:eastAsia="x-none"/>
        </w:rPr>
        <w:t>о</w:t>
      </w:r>
      <w:r w:rsidR="00813029" w:rsidRPr="001F4EFC">
        <w:rPr>
          <w:rFonts w:ascii="Times New Roman" w:hAnsi="Times New Roman"/>
          <w:sz w:val="24"/>
          <w:szCs w:val="24"/>
          <w:lang w:eastAsia="x-none"/>
        </w:rPr>
        <w:t>нального образования / Н. И. Леонов. — 4-е изд., перераб. и доп. — Москва : Издательство Юрайт, 2022. — 193 с. — (Профессиональное образование). — ISBN 978-5-534-10454-7. — Текст</w:t>
      </w:r>
      <w:proofErr w:type="gramStart"/>
      <w:r w:rsidR="00813029" w:rsidRPr="001F4EFC">
        <w:rPr>
          <w:rFonts w:ascii="Times New Roman" w:hAnsi="Times New Roman"/>
          <w:sz w:val="24"/>
          <w:szCs w:val="24"/>
          <w:lang w:eastAsia="x-none"/>
        </w:rPr>
        <w:t xml:space="preserve"> :</w:t>
      </w:r>
      <w:proofErr w:type="gramEnd"/>
      <w:r w:rsidR="00813029" w:rsidRPr="001F4EFC">
        <w:rPr>
          <w:rFonts w:ascii="Times New Roman" w:hAnsi="Times New Roman"/>
          <w:sz w:val="24"/>
          <w:szCs w:val="24"/>
          <w:lang w:eastAsia="x-none"/>
        </w:rPr>
        <w:t xml:space="preserve"> электронный // Образовательная платформа Юрайт [сайт]. — URL: </w:t>
      </w:r>
      <w:hyperlink r:id="rId180" w:history="1">
        <w:r w:rsidR="00813029" w:rsidRPr="001F4EFC">
          <w:rPr>
            <w:rFonts w:ascii="Times New Roman" w:hAnsi="Times New Roman"/>
            <w:sz w:val="24"/>
            <w:szCs w:val="24"/>
            <w:u w:val="single"/>
            <w:lang w:eastAsia="x-none"/>
          </w:rPr>
          <w:t>https://urait.ru/bcode/494394</w:t>
        </w:r>
      </w:hyperlink>
    </w:p>
    <w:p w14:paraId="7BED914A" w14:textId="77777777" w:rsidR="00813029" w:rsidRPr="001F4EFC" w:rsidRDefault="007F746A" w:rsidP="00261EA8">
      <w:pPr>
        <w:spacing w:after="0"/>
        <w:ind w:firstLine="709"/>
        <w:rPr>
          <w:rFonts w:ascii="Times New Roman" w:hAnsi="Times New Roman"/>
          <w:sz w:val="24"/>
          <w:szCs w:val="24"/>
          <w:lang w:eastAsia="x-none"/>
        </w:rPr>
      </w:pPr>
      <w:r>
        <w:rPr>
          <w:rFonts w:ascii="Times New Roman" w:hAnsi="Times New Roman"/>
          <w:sz w:val="24"/>
          <w:szCs w:val="24"/>
          <w:lang w:eastAsia="x-none"/>
        </w:rPr>
        <w:t xml:space="preserve">2. </w:t>
      </w:r>
      <w:r w:rsidR="00813029" w:rsidRPr="001F4EFC">
        <w:rPr>
          <w:rFonts w:ascii="Times New Roman" w:hAnsi="Times New Roman"/>
          <w:sz w:val="24"/>
          <w:szCs w:val="24"/>
          <w:lang w:eastAsia="x-none"/>
        </w:rPr>
        <w:t>Корягина, Н. А.  Психология общения</w:t>
      </w:r>
      <w:proofErr w:type="gramStart"/>
      <w:r w:rsidR="00813029" w:rsidRPr="001F4EFC">
        <w:rPr>
          <w:rFonts w:ascii="Times New Roman" w:hAnsi="Times New Roman"/>
          <w:sz w:val="24"/>
          <w:szCs w:val="24"/>
          <w:lang w:eastAsia="x-none"/>
        </w:rPr>
        <w:t> :</w:t>
      </w:r>
      <w:proofErr w:type="gramEnd"/>
      <w:r w:rsidR="00813029" w:rsidRPr="001F4EFC">
        <w:rPr>
          <w:rFonts w:ascii="Times New Roman" w:hAnsi="Times New Roman"/>
          <w:sz w:val="24"/>
          <w:szCs w:val="24"/>
          <w:lang w:eastAsia="x-none"/>
        </w:rPr>
        <w:t xml:space="preserve"> учебник и практикум для среднего профе</w:t>
      </w:r>
      <w:r w:rsidR="00813029" w:rsidRPr="001F4EFC">
        <w:rPr>
          <w:rFonts w:ascii="Times New Roman" w:hAnsi="Times New Roman"/>
          <w:sz w:val="24"/>
          <w:szCs w:val="24"/>
          <w:lang w:eastAsia="x-none"/>
        </w:rPr>
        <w:t>с</w:t>
      </w:r>
      <w:r w:rsidR="00813029" w:rsidRPr="001F4EFC">
        <w:rPr>
          <w:rFonts w:ascii="Times New Roman" w:hAnsi="Times New Roman"/>
          <w:sz w:val="24"/>
          <w:szCs w:val="24"/>
          <w:lang w:eastAsia="x-none"/>
        </w:rPr>
        <w:t>сионального образования / Н. А. Корягина, Н. В. Антонова, С. В. Овсянникова. — Москва</w:t>
      </w:r>
      <w:proofErr w:type="gramStart"/>
      <w:r w:rsidR="00813029" w:rsidRPr="001F4EFC">
        <w:rPr>
          <w:rFonts w:ascii="Times New Roman" w:hAnsi="Times New Roman"/>
          <w:sz w:val="24"/>
          <w:szCs w:val="24"/>
          <w:lang w:eastAsia="x-none"/>
        </w:rPr>
        <w:t> :</w:t>
      </w:r>
      <w:proofErr w:type="gramEnd"/>
      <w:r w:rsidR="00813029" w:rsidRPr="001F4EFC">
        <w:rPr>
          <w:rFonts w:ascii="Times New Roman" w:hAnsi="Times New Roman"/>
          <w:sz w:val="24"/>
          <w:szCs w:val="24"/>
          <w:lang w:eastAsia="x-none"/>
        </w:rPr>
        <w:t xml:space="preserve"> Издательство Юрайт, 2022. — 437 с. —</w:t>
      </w:r>
    </w:p>
    <w:p w14:paraId="63EBCC07" w14:textId="77777777" w:rsidR="00813029" w:rsidRPr="001F4EFC" w:rsidRDefault="007F746A" w:rsidP="00261EA8">
      <w:pPr>
        <w:spacing w:after="0"/>
        <w:ind w:firstLine="709"/>
        <w:contextualSpacing/>
        <w:jc w:val="both"/>
        <w:rPr>
          <w:rFonts w:ascii="Times New Roman" w:hAnsi="Times New Roman"/>
          <w:sz w:val="24"/>
          <w:szCs w:val="24"/>
          <w:lang w:eastAsia="x-none"/>
        </w:rPr>
      </w:pPr>
      <w:r>
        <w:rPr>
          <w:rFonts w:ascii="Times New Roman" w:hAnsi="Times New Roman"/>
          <w:sz w:val="24"/>
          <w:szCs w:val="24"/>
          <w:lang w:eastAsia="x-none"/>
        </w:rPr>
        <w:lastRenderedPageBreak/>
        <w:t xml:space="preserve">3. </w:t>
      </w:r>
      <w:r w:rsidR="00813029" w:rsidRPr="001F4EFC">
        <w:rPr>
          <w:rFonts w:ascii="Times New Roman" w:hAnsi="Times New Roman"/>
          <w:sz w:val="24"/>
          <w:szCs w:val="24"/>
          <w:lang w:eastAsia="x-none"/>
        </w:rPr>
        <w:t>С. В. Овсянникова. — Москва</w:t>
      </w:r>
      <w:proofErr w:type="gramStart"/>
      <w:r w:rsidR="00813029" w:rsidRPr="001F4EFC">
        <w:rPr>
          <w:rFonts w:ascii="Times New Roman" w:hAnsi="Times New Roman"/>
          <w:sz w:val="24"/>
          <w:szCs w:val="24"/>
          <w:lang w:eastAsia="x-none"/>
        </w:rPr>
        <w:t> :</w:t>
      </w:r>
      <w:proofErr w:type="gramEnd"/>
      <w:r w:rsidR="00813029" w:rsidRPr="001F4EFC">
        <w:rPr>
          <w:rFonts w:ascii="Times New Roman" w:hAnsi="Times New Roman"/>
          <w:sz w:val="24"/>
          <w:szCs w:val="24"/>
          <w:lang w:eastAsia="x-none"/>
        </w:rPr>
        <w:t xml:space="preserve"> Издательство Юрайт, 2022. — 437 с. — (Професс</w:t>
      </w:r>
      <w:r w:rsidR="00813029" w:rsidRPr="001F4EFC">
        <w:rPr>
          <w:rFonts w:ascii="Times New Roman" w:hAnsi="Times New Roman"/>
          <w:sz w:val="24"/>
          <w:szCs w:val="24"/>
          <w:lang w:eastAsia="x-none"/>
        </w:rPr>
        <w:t>и</w:t>
      </w:r>
      <w:r w:rsidR="00813029" w:rsidRPr="001F4EFC">
        <w:rPr>
          <w:rFonts w:ascii="Times New Roman" w:hAnsi="Times New Roman"/>
          <w:sz w:val="24"/>
          <w:szCs w:val="24"/>
          <w:lang w:eastAsia="x-none"/>
        </w:rPr>
        <w:t>ональное образование). — ISBN 978-5-534-00962-0. — Текст</w:t>
      </w:r>
      <w:proofErr w:type="gramStart"/>
      <w:r w:rsidR="00813029" w:rsidRPr="001F4EFC">
        <w:rPr>
          <w:rFonts w:ascii="Times New Roman" w:hAnsi="Times New Roman"/>
          <w:sz w:val="24"/>
          <w:szCs w:val="24"/>
          <w:lang w:eastAsia="x-none"/>
        </w:rPr>
        <w:t xml:space="preserve"> :</w:t>
      </w:r>
      <w:proofErr w:type="gramEnd"/>
      <w:r w:rsidR="00813029" w:rsidRPr="001F4EFC">
        <w:rPr>
          <w:rFonts w:ascii="Times New Roman" w:hAnsi="Times New Roman"/>
          <w:sz w:val="24"/>
          <w:szCs w:val="24"/>
          <w:lang w:eastAsia="x-none"/>
        </w:rPr>
        <w:t xml:space="preserve"> электронный // Образовател</w:t>
      </w:r>
      <w:r w:rsidR="00813029" w:rsidRPr="001F4EFC">
        <w:rPr>
          <w:rFonts w:ascii="Times New Roman" w:hAnsi="Times New Roman"/>
          <w:sz w:val="24"/>
          <w:szCs w:val="24"/>
          <w:lang w:eastAsia="x-none"/>
        </w:rPr>
        <w:t>ь</w:t>
      </w:r>
      <w:r w:rsidR="00813029" w:rsidRPr="001F4EFC">
        <w:rPr>
          <w:rFonts w:ascii="Times New Roman" w:hAnsi="Times New Roman"/>
          <w:sz w:val="24"/>
          <w:szCs w:val="24"/>
          <w:lang w:eastAsia="x-none"/>
        </w:rPr>
        <w:t xml:space="preserve">ная платформа Юрайт [сайт]. — URL: </w:t>
      </w:r>
      <w:hyperlink r:id="rId181" w:history="1">
        <w:r w:rsidR="00813029" w:rsidRPr="001F4EFC">
          <w:rPr>
            <w:rFonts w:ascii="Times New Roman" w:hAnsi="Times New Roman"/>
            <w:sz w:val="24"/>
            <w:szCs w:val="24"/>
            <w:u w:val="single"/>
            <w:lang w:eastAsia="x-none"/>
          </w:rPr>
          <w:t>https://urait.ru/bcode/489728</w:t>
        </w:r>
      </w:hyperlink>
    </w:p>
    <w:p w14:paraId="67FF0407" w14:textId="77777777" w:rsidR="00813029" w:rsidRPr="001F4EFC" w:rsidRDefault="007F746A" w:rsidP="00261EA8">
      <w:pPr>
        <w:spacing w:after="0"/>
        <w:ind w:firstLine="709"/>
        <w:contextualSpacing/>
        <w:jc w:val="both"/>
        <w:rPr>
          <w:rFonts w:ascii="Times New Roman" w:hAnsi="Times New Roman"/>
          <w:sz w:val="24"/>
          <w:szCs w:val="24"/>
          <w:lang w:eastAsia="x-none"/>
        </w:rPr>
      </w:pPr>
      <w:r>
        <w:rPr>
          <w:rFonts w:ascii="Times New Roman" w:hAnsi="Times New Roman"/>
          <w:sz w:val="24"/>
          <w:szCs w:val="24"/>
          <w:lang w:eastAsia="x-none"/>
        </w:rPr>
        <w:t xml:space="preserve">4. </w:t>
      </w:r>
      <w:r w:rsidR="00813029" w:rsidRPr="001F4EFC">
        <w:rPr>
          <w:rFonts w:ascii="Times New Roman" w:hAnsi="Times New Roman"/>
          <w:sz w:val="24"/>
          <w:szCs w:val="24"/>
          <w:lang w:eastAsia="x-none"/>
        </w:rPr>
        <w:t>Чернышова, Л. И.  Психология общения: этика, культура и этикет делового общ</w:t>
      </w:r>
      <w:r w:rsidR="00813029" w:rsidRPr="001F4EFC">
        <w:rPr>
          <w:rFonts w:ascii="Times New Roman" w:hAnsi="Times New Roman"/>
          <w:sz w:val="24"/>
          <w:szCs w:val="24"/>
          <w:lang w:eastAsia="x-none"/>
        </w:rPr>
        <w:t>е</w:t>
      </w:r>
      <w:r w:rsidR="00813029" w:rsidRPr="001F4EFC">
        <w:rPr>
          <w:rFonts w:ascii="Times New Roman" w:hAnsi="Times New Roman"/>
          <w:sz w:val="24"/>
          <w:szCs w:val="24"/>
          <w:lang w:eastAsia="x-none"/>
        </w:rPr>
        <w:t>ния</w:t>
      </w:r>
      <w:proofErr w:type="gramStart"/>
      <w:r w:rsidR="00813029" w:rsidRPr="001F4EFC">
        <w:rPr>
          <w:rFonts w:ascii="Times New Roman" w:hAnsi="Times New Roman"/>
          <w:sz w:val="24"/>
          <w:szCs w:val="24"/>
          <w:lang w:eastAsia="x-none"/>
        </w:rPr>
        <w:t> :</w:t>
      </w:r>
      <w:proofErr w:type="gramEnd"/>
      <w:r w:rsidR="00813029" w:rsidRPr="001F4EFC">
        <w:rPr>
          <w:rFonts w:ascii="Times New Roman" w:hAnsi="Times New Roman"/>
          <w:sz w:val="24"/>
          <w:szCs w:val="24"/>
          <w:lang w:eastAsia="x-none"/>
        </w:rPr>
        <w:t xml:space="preserve"> учебное пособие для среднего профессионального образования / Л. И. Чернышова. — Москва</w:t>
      </w:r>
      <w:proofErr w:type="gramStart"/>
      <w:r w:rsidR="00813029" w:rsidRPr="001F4EFC">
        <w:rPr>
          <w:rFonts w:ascii="Times New Roman" w:hAnsi="Times New Roman"/>
          <w:sz w:val="24"/>
          <w:szCs w:val="24"/>
          <w:lang w:eastAsia="x-none"/>
        </w:rPr>
        <w:t> :</w:t>
      </w:r>
      <w:proofErr w:type="gramEnd"/>
      <w:r w:rsidR="00813029" w:rsidRPr="001F4EFC">
        <w:rPr>
          <w:rFonts w:ascii="Times New Roman" w:hAnsi="Times New Roman"/>
          <w:sz w:val="24"/>
          <w:szCs w:val="24"/>
          <w:lang w:eastAsia="x-none"/>
        </w:rPr>
        <w:t xml:space="preserve"> Издательство Юрайт, 2022. — 161 с. — (Профессиональное образование). — ISBN 978-5-534-10547-6. — Текст</w:t>
      </w:r>
      <w:proofErr w:type="gramStart"/>
      <w:r w:rsidR="00813029" w:rsidRPr="001F4EFC">
        <w:rPr>
          <w:rFonts w:ascii="Times New Roman" w:hAnsi="Times New Roman"/>
          <w:sz w:val="24"/>
          <w:szCs w:val="24"/>
          <w:lang w:eastAsia="x-none"/>
        </w:rPr>
        <w:t xml:space="preserve"> :</w:t>
      </w:r>
      <w:proofErr w:type="gramEnd"/>
      <w:r w:rsidR="00813029" w:rsidRPr="001F4EFC">
        <w:rPr>
          <w:rFonts w:ascii="Times New Roman" w:hAnsi="Times New Roman"/>
          <w:sz w:val="24"/>
          <w:szCs w:val="24"/>
          <w:lang w:eastAsia="x-none"/>
        </w:rPr>
        <w:t xml:space="preserve"> электронный // Образовательная платформа Юрайт [сайт]. — URL: </w:t>
      </w:r>
      <w:hyperlink r:id="rId182" w:history="1">
        <w:r w:rsidR="00813029" w:rsidRPr="001F4EFC">
          <w:rPr>
            <w:rFonts w:ascii="Times New Roman" w:hAnsi="Times New Roman"/>
            <w:sz w:val="24"/>
            <w:szCs w:val="24"/>
            <w:u w:val="single"/>
            <w:lang w:eastAsia="x-none"/>
          </w:rPr>
          <w:t>https://urait.ru/bcode/495457</w:t>
        </w:r>
      </w:hyperlink>
    </w:p>
    <w:p w14:paraId="3D4A786E" w14:textId="77777777" w:rsidR="00813029" w:rsidRPr="001F4EFC" w:rsidRDefault="007F746A" w:rsidP="00261EA8">
      <w:pPr>
        <w:spacing w:after="0"/>
        <w:ind w:firstLine="709"/>
        <w:contextualSpacing/>
        <w:jc w:val="both"/>
        <w:rPr>
          <w:rFonts w:ascii="Times New Roman" w:hAnsi="Times New Roman"/>
          <w:sz w:val="24"/>
          <w:szCs w:val="24"/>
          <w:lang w:eastAsia="x-none"/>
        </w:rPr>
      </w:pPr>
      <w:r>
        <w:rPr>
          <w:rFonts w:ascii="Times New Roman" w:hAnsi="Times New Roman"/>
          <w:sz w:val="24"/>
          <w:szCs w:val="24"/>
          <w:lang w:eastAsia="x-none"/>
        </w:rPr>
        <w:t xml:space="preserve">5. </w:t>
      </w:r>
      <w:r w:rsidR="00813029" w:rsidRPr="001F4EFC">
        <w:rPr>
          <w:rFonts w:ascii="Times New Roman" w:hAnsi="Times New Roman"/>
          <w:sz w:val="24"/>
          <w:szCs w:val="24"/>
          <w:lang w:eastAsia="x-none"/>
        </w:rPr>
        <w:t>Бороздина, Г. В.  Психология общения</w:t>
      </w:r>
      <w:proofErr w:type="gramStart"/>
      <w:r w:rsidR="00813029" w:rsidRPr="001F4EFC">
        <w:rPr>
          <w:rFonts w:ascii="Times New Roman" w:hAnsi="Times New Roman"/>
          <w:sz w:val="24"/>
          <w:szCs w:val="24"/>
          <w:lang w:eastAsia="x-none"/>
        </w:rPr>
        <w:t> :</w:t>
      </w:r>
      <w:proofErr w:type="gramEnd"/>
      <w:r w:rsidR="00813029" w:rsidRPr="001F4EFC">
        <w:rPr>
          <w:rFonts w:ascii="Times New Roman" w:hAnsi="Times New Roman"/>
          <w:sz w:val="24"/>
          <w:szCs w:val="24"/>
          <w:lang w:eastAsia="x-none"/>
        </w:rPr>
        <w:t xml:space="preserve"> учебник и практикум для среднего профе</w:t>
      </w:r>
      <w:r w:rsidR="00813029" w:rsidRPr="001F4EFC">
        <w:rPr>
          <w:rFonts w:ascii="Times New Roman" w:hAnsi="Times New Roman"/>
          <w:sz w:val="24"/>
          <w:szCs w:val="24"/>
          <w:lang w:eastAsia="x-none"/>
        </w:rPr>
        <w:t>с</w:t>
      </w:r>
      <w:r w:rsidR="00813029" w:rsidRPr="001F4EFC">
        <w:rPr>
          <w:rFonts w:ascii="Times New Roman" w:hAnsi="Times New Roman"/>
          <w:sz w:val="24"/>
          <w:szCs w:val="24"/>
          <w:lang w:eastAsia="x-none"/>
        </w:rPr>
        <w:t>сионального образования / Г. В. Бороздина, Н. А. Кормнова ; под общей редакцией Г. В. Бороздиной. — Москва</w:t>
      </w:r>
      <w:proofErr w:type="gramStart"/>
      <w:r w:rsidR="00813029" w:rsidRPr="001F4EFC">
        <w:rPr>
          <w:rFonts w:ascii="Times New Roman" w:hAnsi="Times New Roman"/>
          <w:sz w:val="24"/>
          <w:szCs w:val="24"/>
          <w:lang w:eastAsia="x-none"/>
        </w:rPr>
        <w:t> :</w:t>
      </w:r>
      <w:proofErr w:type="gramEnd"/>
      <w:r w:rsidR="00813029" w:rsidRPr="001F4EFC">
        <w:rPr>
          <w:rFonts w:ascii="Times New Roman" w:hAnsi="Times New Roman"/>
          <w:sz w:val="24"/>
          <w:szCs w:val="24"/>
          <w:lang w:eastAsia="x-none"/>
        </w:rPr>
        <w:t xml:space="preserve"> Издательство Юрайт, 2022. — 463 с. — (Профессиональное образование). — ISBN 978-5-534-00753-4. — Текст</w:t>
      </w:r>
      <w:proofErr w:type="gramStart"/>
      <w:r w:rsidR="00813029" w:rsidRPr="001F4EFC">
        <w:rPr>
          <w:rFonts w:ascii="Times New Roman" w:hAnsi="Times New Roman"/>
          <w:sz w:val="24"/>
          <w:szCs w:val="24"/>
          <w:lang w:eastAsia="x-none"/>
        </w:rPr>
        <w:t xml:space="preserve"> :</w:t>
      </w:r>
      <w:proofErr w:type="gramEnd"/>
      <w:r w:rsidR="00813029" w:rsidRPr="001F4EFC">
        <w:rPr>
          <w:rFonts w:ascii="Times New Roman" w:hAnsi="Times New Roman"/>
          <w:sz w:val="24"/>
          <w:szCs w:val="24"/>
          <w:lang w:eastAsia="x-none"/>
        </w:rPr>
        <w:t xml:space="preserve"> электронный // Образовательная пла</w:t>
      </w:r>
      <w:r w:rsidR="00813029" w:rsidRPr="001F4EFC">
        <w:rPr>
          <w:rFonts w:ascii="Times New Roman" w:hAnsi="Times New Roman"/>
          <w:sz w:val="24"/>
          <w:szCs w:val="24"/>
          <w:lang w:eastAsia="x-none"/>
        </w:rPr>
        <w:t>т</w:t>
      </w:r>
      <w:r w:rsidR="00813029" w:rsidRPr="001F4EFC">
        <w:rPr>
          <w:rFonts w:ascii="Times New Roman" w:hAnsi="Times New Roman"/>
          <w:sz w:val="24"/>
          <w:szCs w:val="24"/>
          <w:lang w:eastAsia="x-none"/>
        </w:rPr>
        <w:t xml:space="preserve">форма Юрайт [сайт]. — URL: </w:t>
      </w:r>
      <w:hyperlink r:id="rId183" w:history="1">
        <w:r w:rsidR="00813029" w:rsidRPr="001F4EFC">
          <w:rPr>
            <w:rFonts w:ascii="Times New Roman" w:hAnsi="Times New Roman"/>
            <w:sz w:val="24"/>
            <w:szCs w:val="24"/>
            <w:u w:val="single"/>
            <w:lang w:eastAsia="x-none"/>
          </w:rPr>
          <w:t>https://urait.ru/bcode/489869</w:t>
        </w:r>
      </w:hyperlink>
    </w:p>
    <w:p w14:paraId="6CFADF69" w14:textId="77777777" w:rsidR="00813029" w:rsidRPr="001F4EFC" w:rsidRDefault="007F746A" w:rsidP="00261EA8">
      <w:pPr>
        <w:spacing w:after="0"/>
        <w:ind w:firstLine="709"/>
        <w:contextualSpacing/>
        <w:jc w:val="both"/>
        <w:rPr>
          <w:rFonts w:ascii="Times New Roman" w:hAnsi="Times New Roman"/>
          <w:sz w:val="24"/>
          <w:szCs w:val="24"/>
          <w:lang w:eastAsia="x-none"/>
        </w:rPr>
      </w:pPr>
      <w:r>
        <w:rPr>
          <w:rFonts w:ascii="Times New Roman" w:hAnsi="Times New Roman"/>
          <w:sz w:val="24"/>
          <w:szCs w:val="24"/>
          <w:lang w:eastAsia="x-none"/>
        </w:rPr>
        <w:t xml:space="preserve">6. </w:t>
      </w:r>
      <w:r w:rsidR="00813029" w:rsidRPr="001F4EFC">
        <w:rPr>
          <w:rFonts w:ascii="Times New Roman" w:hAnsi="Times New Roman"/>
          <w:sz w:val="24"/>
          <w:szCs w:val="24"/>
          <w:lang w:eastAsia="x-none"/>
        </w:rPr>
        <w:t>Садовская, В. С.  Психология общения</w:t>
      </w:r>
      <w:proofErr w:type="gramStart"/>
      <w:r w:rsidR="00813029" w:rsidRPr="001F4EFC">
        <w:rPr>
          <w:rFonts w:ascii="Times New Roman" w:hAnsi="Times New Roman"/>
          <w:sz w:val="24"/>
          <w:szCs w:val="24"/>
          <w:lang w:eastAsia="x-none"/>
        </w:rPr>
        <w:t> :</w:t>
      </w:r>
      <w:proofErr w:type="gramEnd"/>
      <w:r w:rsidR="00813029" w:rsidRPr="001F4EFC">
        <w:rPr>
          <w:rFonts w:ascii="Times New Roman" w:hAnsi="Times New Roman"/>
          <w:sz w:val="24"/>
          <w:szCs w:val="24"/>
          <w:lang w:eastAsia="x-none"/>
        </w:rPr>
        <w:t xml:space="preserve"> учебник и практикум для среднего профе</w:t>
      </w:r>
      <w:r w:rsidR="00813029" w:rsidRPr="001F4EFC">
        <w:rPr>
          <w:rFonts w:ascii="Times New Roman" w:hAnsi="Times New Roman"/>
          <w:sz w:val="24"/>
          <w:szCs w:val="24"/>
          <w:lang w:eastAsia="x-none"/>
        </w:rPr>
        <w:t>с</w:t>
      </w:r>
      <w:r w:rsidR="00813029" w:rsidRPr="001F4EFC">
        <w:rPr>
          <w:rFonts w:ascii="Times New Roman" w:hAnsi="Times New Roman"/>
          <w:sz w:val="24"/>
          <w:szCs w:val="24"/>
          <w:lang w:eastAsia="x-none"/>
        </w:rPr>
        <w:t>сионального образования / В. С. Садовская, В. А. Ремизов. — 2-е изд., испр. и доп. — Москва : Издательство Юрайт, 2022. — 169 с. — (Профессиональное образование). — ISBN 978-5-534-07046-0. — Текст</w:t>
      </w:r>
      <w:proofErr w:type="gramStart"/>
      <w:r w:rsidR="00813029" w:rsidRPr="001F4EFC">
        <w:rPr>
          <w:rFonts w:ascii="Times New Roman" w:hAnsi="Times New Roman"/>
          <w:sz w:val="24"/>
          <w:szCs w:val="24"/>
          <w:lang w:eastAsia="x-none"/>
        </w:rPr>
        <w:t xml:space="preserve"> :</w:t>
      </w:r>
      <w:proofErr w:type="gramEnd"/>
      <w:r w:rsidR="00813029" w:rsidRPr="001F4EFC">
        <w:rPr>
          <w:rFonts w:ascii="Times New Roman" w:hAnsi="Times New Roman"/>
          <w:sz w:val="24"/>
          <w:szCs w:val="24"/>
          <w:lang w:eastAsia="x-none"/>
        </w:rPr>
        <w:t xml:space="preserve"> электронный // Образовательная платформа Юрайт [сайт]. — URL: </w:t>
      </w:r>
      <w:hyperlink r:id="rId184" w:history="1">
        <w:r w:rsidR="00813029" w:rsidRPr="001F4EFC">
          <w:rPr>
            <w:rFonts w:ascii="Times New Roman" w:hAnsi="Times New Roman"/>
            <w:sz w:val="24"/>
            <w:szCs w:val="24"/>
            <w:u w:val="single"/>
            <w:lang w:eastAsia="x-none"/>
          </w:rPr>
          <w:t>https://urait.ru/bcode/491244</w:t>
        </w:r>
      </w:hyperlink>
    </w:p>
    <w:p w14:paraId="6F59BBF9" w14:textId="77777777" w:rsidR="00813029" w:rsidRPr="001F4EFC" w:rsidRDefault="007F746A" w:rsidP="00261EA8">
      <w:pPr>
        <w:spacing w:after="0"/>
        <w:ind w:firstLine="709"/>
        <w:contextualSpacing/>
        <w:jc w:val="both"/>
        <w:rPr>
          <w:rFonts w:ascii="Times New Roman" w:hAnsi="Times New Roman"/>
          <w:sz w:val="24"/>
          <w:szCs w:val="24"/>
          <w:lang w:eastAsia="x-none"/>
        </w:rPr>
      </w:pPr>
      <w:r>
        <w:rPr>
          <w:rFonts w:ascii="Times New Roman" w:hAnsi="Times New Roman"/>
          <w:sz w:val="24"/>
          <w:szCs w:val="24"/>
          <w:lang w:eastAsia="x-none"/>
        </w:rPr>
        <w:t xml:space="preserve">7. </w:t>
      </w:r>
      <w:r w:rsidR="00813029" w:rsidRPr="001F4EFC">
        <w:rPr>
          <w:rFonts w:ascii="Times New Roman" w:hAnsi="Times New Roman"/>
          <w:sz w:val="24"/>
          <w:szCs w:val="24"/>
          <w:lang w:eastAsia="x-none"/>
        </w:rPr>
        <w:t>Коноваленко, М. Ю.  Психология общения</w:t>
      </w:r>
      <w:proofErr w:type="gramStart"/>
      <w:r w:rsidR="00813029" w:rsidRPr="001F4EFC">
        <w:rPr>
          <w:rFonts w:ascii="Times New Roman" w:hAnsi="Times New Roman"/>
          <w:sz w:val="24"/>
          <w:szCs w:val="24"/>
          <w:lang w:eastAsia="x-none"/>
        </w:rPr>
        <w:t> :</w:t>
      </w:r>
      <w:proofErr w:type="gramEnd"/>
      <w:r w:rsidR="00813029" w:rsidRPr="001F4EFC">
        <w:rPr>
          <w:rFonts w:ascii="Times New Roman" w:hAnsi="Times New Roman"/>
          <w:sz w:val="24"/>
          <w:szCs w:val="24"/>
          <w:lang w:eastAsia="x-none"/>
        </w:rPr>
        <w:t xml:space="preserve"> учебник и практикум для среднего профессионального образования / М. Ю. Коноваленко. — 2-е изд., перераб. и доп. — Москва : Издательство Юрайт, 2022. — 476 с. — (Профессиональное образование). — ISBN 978-5-534-11060-9. — Текст</w:t>
      </w:r>
      <w:proofErr w:type="gramStart"/>
      <w:r w:rsidR="00813029" w:rsidRPr="001F4EFC">
        <w:rPr>
          <w:rFonts w:ascii="Times New Roman" w:hAnsi="Times New Roman"/>
          <w:sz w:val="24"/>
          <w:szCs w:val="24"/>
          <w:lang w:eastAsia="x-none"/>
        </w:rPr>
        <w:t xml:space="preserve"> :</w:t>
      </w:r>
      <w:proofErr w:type="gramEnd"/>
      <w:r w:rsidR="00813029" w:rsidRPr="001F4EFC">
        <w:rPr>
          <w:rFonts w:ascii="Times New Roman" w:hAnsi="Times New Roman"/>
          <w:sz w:val="24"/>
          <w:szCs w:val="24"/>
          <w:lang w:eastAsia="x-none"/>
        </w:rPr>
        <w:t xml:space="preserve"> электронный // Образовательная платформа Юрайт [сайт]. — URL: https://urait.ru/bcode/489897</w:t>
      </w:r>
    </w:p>
    <w:p w14:paraId="608D30F9" w14:textId="77777777" w:rsidR="007F746A" w:rsidRDefault="007F746A" w:rsidP="00261EA8">
      <w:pPr>
        <w:spacing w:after="0"/>
        <w:ind w:firstLine="709"/>
        <w:jc w:val="both"/>
        <w:rPr>
          <w:rFonts w:ascii="Times New Roman" w:hAnsi="Times New Roman"/>
          <w:b/>
          <w:sz w:val="24"/>
          <w:szCs w:val="24"/>
        </w:rPr>
      </w:pPr>
    </w:p>
    <w:p w14:paraId="239CA17E" w14:textId="77777777" w:rsidR="00813029" w:rsidRPr="007F746A" w:rsidRDefault="00813029" w:rsidP="00261EA8">
      <w:pPr>
        <w:spacing w:after="0"/>
        <w:ind w:firstLine="709"/>
        <w:jc w:val="both"/>
        <w:rPr>
          <w:rFonts w:ascii="Times New Roman" w:hAnsi="Times New Roman"/>
          <w:b/>
          <w:sz w:val="24"/>
          <w:szCs w:val="24"/>
        </w:rPr>
      </w:pPr>
      <w:r w:rsidRPr="007F746A">
        <w:rPr>
          <w:rFonts w:ascii="Times New Roman" w:hAnsi="Times New Roman"/>
          <w:b/>
          <w:sz w:val="24"/>
          <w:szCs w:val="24"/>
        </w:rPr>
        <w:t>3.2.3. Электронные ресурсы</w:t>
      </w:r>
    </w:p>
    <w:p w14:paraId="4AEC1ADE" w14:textId="77777777" w:rsidR="00813029" w:rsidRPr="001F4EFC" w:rsidRDefault="00813029" w:rsidP="00261EA8">
      <w:pPr>
        <w:spacing w:after="0"/>
        <w:ind w:firstLine="709"/>
        <w:contextualSpacing/>
        <w:jc w:val="both"/>
        <w:rPr>
          <w:rFonts w:ascii="Times New Roman" w:hAnsi="Times New Roman"/>
          <w:bCs/>
          <w:sz w:val="24"/>
          <w:szCs w:val="24"/>
        </w:rPr>
      </w:pPr>
      <w:r w:rsidRPr="001F4EFC">
        <w:rPr>
          <w:rFonts w:ascii="Times New Roman" w:hAnsi="Times New Roman"/>
          <w:bCs/>
          <w:sz w:val="24"/>
          <w:szCs w:val="24"/>
        </w:rPr>
        <w:t>1.</w:t>
      </w:r>
      <w:r w:rsidR="007F746A">
        <w:rPr>
          <w:rFonts w:ascii="Times New Roman" w:hAnsi="Times New Roman"/>
          <w:bCs/>
          <w:sz w:val="24"/>
          <w:szCs w:val="24"/>
        </w:rPr>
        <w:t xml:space="preserve"> </w:t>
      </w:r>
      <w:r w:rsidRPr="001F4EFC">
        <w:rPr>
          <w:rFonts w:ascii="Times New Roman" w:hAnsi="Times New Roman"/>
          <w:bCs/>
          <w:sz w:val="24"/>
          <w:szCs w:val="24"/>
        </w:rPr>
        <w:t xml:space="preserve">Электронно-библиотечная система издательства «Лань» [Электронный ресурс]. – Санкт-Петербург, 2010-2016. – Режим доступа: </w:t>
      </w:r>
      <w:hyperlink r:id="rId185" w:history="1">
        <w:r w:rsidRPr="001F4EFC">
          <w:rPr>
            <w:rFonts w:ascii="Times New Roman" w:hAnsi="Times New Roman"/>
            <w:bCs/>
            <w:sz w:val="24"/>
            <w:szCs w:val="24"/>
            <w:u w:val="single"/>
            <w:lang w:bidi="en-US"/>
          </w:rPr>
          <w:t>http</w:t>
        </w:r>
        <w:r w:rsidRPr="001F4EFC">
          <w:rPr>
            <w:rFonts w:ascii="Times New Roman" w:hAnsi="Times New Roman"/>
            <w:bCs/>
            <w:sz w:val="24"/>
            <w:szCs w:val="24"/>
            <w:u w:val="single"/>
          </w:rPr>
          <w:t>://</w:t>
        </w:r>
        <w:r w:rsidRPr="001F4EFC">
          <w:rPr>
            <w:rFonts w:ascii="Times New Roman" w:hAnsi="Times New Roman"/>
            <w:bCs/>
            <w:sz w:val="24"/>
            <w:szCs w:val="24"/>
            <w:u w:val="single"/>
            <w:lang w:bidi="en-US"/>
          </w:rPr>
          <w:t>e</w:t>
        </w:r>
        <w:r w:rsidRPr="001F4EFC">
          <w:rPr>
            <w:rFonts w:ascii="Times New Roman" w:hAnsi="Times New Roman"/>
            <w:bCs/>
            <w:sz w:val="24"/>
            <w:szCs w:val="24"/>
            <w:u w:val="single"/>
          </w:rPr>
          <w:t>.</w:t>
        </w:r>
        <w:r w:rsidRPr="001F4EFC">
          <w:rPr>
            <w:rFonts w:ascii="Times New Roman" w:hAnsi="Times New Roman"/>
            <w:bCs/>
            <w:sz w:val="24"/>
            <w:szCs w:val="24"/>
            <w:u w:val="single"/>
            <w:lang w:bidi="en-US"/>
          </w:rPr>
          <w:t>lanbook</w:t>
        </w:r>
        <w:r w:rsidRPr="001F4EFC">
          <w:rPr>
            <w:rFonts w:ascii="Times New Roman" w:hAnsi="Times New Roman"/>
            <w:bCs/>
            <w:sz w:val="24"/>
            <w:szCs w:val="24"/>
            <w:u w:val="single"/>
          </w:rPr>
          <w:t>.</w:t>
        </w:r>
        <w:r w:rsidRPr="001F4EFC">
          <w:rPr>
            <w:rFonts w:ascii="Times New Roman" w:hAnsi="Times New Roman"/>
            <w:bCs/>
            <w:sz w:val="24"/>
            <w:szCs w:val="24"/>
            <w:u w:val="single"/>
            <w:lang w:bidi="en-US"/>
          </w:rPr>
          <w:t>com</w:t>
        </w:r>
        <w:r w:rsidRPr="001F4EFC">
          <w:rPr>
            <w:rFonts w:ascii="Times New Roman" w:hAnsi="Times New Roman"/>
            <w:bCs/>
            <w:sz w:val="24"/>
            <w:szCs w:val="24"/>
            <w:u w:val="single"/>
          </w:rPr>
          <w:t>/</w:t>
        </w:r>
      </w:hyperlink>
      <w:r w:rsidRPr="001F4EFC">
        <w:rPr>
          <w:rFonts w:ascii="Times New Roman" w:hAnsi="Times New Roman"/>
          <w:bCs/>
          <w:sz w:val="24"/>
          <w:szCs w:val="24"/>
        </w:rPr>
        <w:t>; (дата обращения: 04.08.2016). – Доступ по логину и паролю.</w:t>
      </w:r>
    </w:p>
    <w:p w14:paraId="5ECF840C" w14:textId="77777777" w:rsidR="00813029" w:rsidRPr="001F4EFC" w:rsidRDefault="00813029" w:rsidP="00261EA8">
      <w:pPr>
        <w:spacing w:after="0"/>
        <w:ind w:firstLine="709"/>
        <w:contextualSpacing/>
        <w:jc w:val="both"/>
        <w:rPr>
          <w:rFonts w:ascii="Times New Roman" w:hAnsi="Times New Roman"/>
          <w:bCs/>
          <w:sz w:val="24"/>
          <w:szCs w:val="24"/>
        </w:rPr>
      </w:pPr>
      <w:r w:rsidRPr="001F4EFC">
        <w:rPr>
          <w:rFonts w:ascii="Times New Roman" w:hAnsi="Times New Roman"/>
          <w:bCs/>
          <w:sz w:val="24"/>
          <w:szCs w:val="24"/>
        </w:rPr>
        <w:t>2.</w:t>
      </w:r>
      <w:r w:rsidR="007F746A">
        <w:rPr>
          <w:rFonts w:ascii="Times New Roman" w:hAnsi="Times New Roman"/>
          <w:bCs/>
          <w:sz w:val="24"/>
          <w:szCs w:val="24"/>
        </w:rPr>
        <w:t xml:space="preserve"> </w:t>
      </w:r>
      <w:r w:rsidRPr="001F4EFC">
        <w:rPr>
          <w:rFonts w:ascii="Times New Roman" w:hAnsi="Times New Roman"/>
          <w:bCs/>
          <w:sz w:val="24"/>
          <w:szCs w:val="24"/>
        </w:rPr>
        <w:t>Электронно-библиотечная система «Университетская библиотека онлайн [Эле</w:t>
      </w:r>
      <w:r w:rsidRPr="001F4EFC">
        <w:rPr>
          <w:rFonts w:ascii="Times New Roman" w:hAnsi="Times New Roman"/>
          <w:bCs/>
          <w:sz w:val="24"/>
          <w:szCs w:val="24"/>
        </w:rPr>
        <w:t>к</w:t>
      </w:r>
      <w:r w:rsidRPr="001F4EFC">
        <w:rPr>
          <w:rFonts w:ascii="Times New Roman" w:hAnsi="Times New Roman"/>
          <w:bCs/>
          <w:sz w:val="24"/>
          <w:szCs w:val="24"/>
        </w:rPr>
        <w:t xml:space="preserve">тронный ресурс]. – Москва, 2001-2016. – Режим доступа: </w:t>
      </w:r>
      <w:hyperlink r:id="rId186" w:history="1">
        <w:r w:rsidRPr="001F4EFC">
          <w:rPr>
            <w:rFonts w:ascii="Times New Roman" w:hAnsi="Times New Roman"/>
            <w:bCs/>
            <w:sz w:val="24"/>
            <w:szCs w:val="24"/>
            <w:u w:val="single"/>
            <w:lang w:bidi="en-US"/>
          </w:rPr>
          <w:t>http</w:t>
        </w:r>
        <w:r w:rsidRPr="001F4EFC">
          <w:rPr>
            <w:rFonts w:ascii="Times New Roman" w:hAnsi="Times New Roman"/>
            <w:bCs/>
            <w:sz w:val="24"/>
            <w:szCs w:val="24"/>
            <w:u w:val="single"/>
          </w:rPr>
          <w:t>://</w:t>
        </w:r>
        <w:r w:rsidRPr="001F4EFC">
          <w:rPr>
            <w:rFonts w:ascii="Times New Roman" w:hAnsi="Times New Roman"/>
            <w:bCs/>
            <w:sz w:val="24"/>
            <w:szCs w:val="24"/>
            <w:u w:val="single"/>
            <w:lang w:bidi="en-US"/>
          </w:rPr>
          <w:t>biblioclub</w:t>
        </w:r>
        <w:r w:rsidRPr="001F4EFC">
          <w:rPr>
            <w:rFonts w:ascii="Times New Roman" w:hAnsi="Times New Roman"/>
            <w:bCs/>
            <w:sz w:val="24"/>
            <w:szCs w:val="24"/>
            <w:u w:val="single"/>
          </w:rPr>
          <w:t>.</w:t>
        </w:r>
        <w:r w:rsidRPr="001F4EFC">
          <w:rPr>
            <w:rFonts w:ascii="Times New Roman" w:hAnsi="Times New Roman"/>
            <w:bCs/>
            <w:sz w:val="24"/>
            <w:szCs w:val="24"/>
            <w:u w:val="single"/>
            <w:lang w:bidi="en-US"/>
          </w:rPr>
          <w:t>ru</w:t>
        </w:r>
        <w:r w:rsidRPr="001F4EFC">
          <w:rPr>
            <w:rFonts w:ascii="Times New Roman" w:hAnsi="Times New Roman"/>
            <w:bCs/>
            <w:sz w:val="24"/>
            <w:szCs w:val="24"/>
            <w:u w:val="single"/>
          </w:rPr>
          <w:t>/</w:t>
        </w:r>
      </w:hyperlink>
      <w:r w:rsidRPr="001F4EFC">
        <w:rPr>
          <w:rFonts w:ascii="Times New Roman" w:hAnsi="Times New Roman"/>
          <w:bCs/>
          <w:sz w:val="24"/>
          <w:szCs w:val="24"/>
        </w:rPr>
        <w:t>; (дата обращ</w:t>
      </w:r>
      <w:r w:rsidRPr="001F4EFC">
        <w:rPr>
          <w:rFonts w:ascii="Times New Roman" w:hAnsi="Times New Roman"/>
          <w:bCs/>
          <w:sz w:val="24"/>
          <w:szCs w:val="24"/>
        </w:rPr>
        <w:t>е</w:t>
      </w:r>
      <w:r w:rsidRPr="001F4EFC">
        <w:rPr>
          <w:rFonts w:ascii="Times New Roman" w:hAnsi="Times New Roman"/>
          <w:bCs/>
          <w:sz w:val="24"/>
          <w:szCs w:val="24"/>
        </w:rPr>
        <w:t>ния: 04.08.2016). – Доступ по логину и паролю.</w:t>
      </w:r>
    </w:p>
    <w:p w14:paraId="5A09B28C" w14:textId="77777777" w:rsidR="00813029" w:rsidRPr="001F4EFC" w:rsidRDefault="00813029" w:rsidP="00261EA8">
      <w:pPr>
        <w:spacing w:after="0"/>
        <w:ind w:firstLine="709"/>
        <w:contextualSpacing/>
        <w:jc w:val="both"/>
        <w:rPr>
          <w:rFonts w:ascii="Times New Roman" w:hAnsi="Times New Roman"/>
          <w:bCs/>
          <w:sz w:val="24"/>
          <w:szCs w:val="24"/>
        </w:rPr>
      </w:pPr>
      <w:r w:rsidRPr="001F4EFC">
        <w:rPr>
          <w:rFonts w:ascii="Times New Roman" w:hAnsi="Times New Roman"/>
          <w:bCs/>
          <w:sz w:val="24"/>
          <w:szCs w:val="24"/>
        </w:rPr>
        <w:t>3.</w:t>
      </w:r>
      <w:r w:rsidR="007F746A">
        <w:rPr>
          <w:rFonts w:ascii="Times New Roman" w:hAnsi="Times New Roman"/>
          <w:bCs/>
          <w:sz w:val="24"/>
          <w:szCs w:val="24"/>
        </w:rPr>
        <w:t xml:space="preserve"> </w:t>
      </w:r>
      <w:r w:rsidRPr="001F4EFC">
        <w:rPr>
          <w:rFonts w:ascii="Times New Roman" w:hAnsi="Times New Roman"/>
          <w:bCs/>
          <w:sz w:val="24"/>
          <w:szCs w:val="24"/>
        </w:rPr>
        <w:t>Издательский центр «Академия» [Электронный ресурс]</w:t>
      </w:r>
      <w:proofErr w:type="gramStart"/>
      <w:r w:rsidRPr="001F4EFC">
        <w:rPr>
          <w:rFonts w:ascii="Times New Roman" w:hAnsi="Times New Roman"/>
          <w:bCs/>
          <w:sz w:val="24"/>
          <w:szCs w:val="24"/>
        </w:rPr>
        <w:t xml:space="preserve"> :</w:t>
      </w:r>
      <w:proofErr w:type="gramEnd"/>
      <w:r w:rsidRPr="001F4EFC">
        <w:rPr>
          <w:rFonts w:ascii="Times New Roman" w:hAnsi="Times New Roman"/>
          <w:bCs/>
          <w:sz w:val="24"/>
          <w:szCs w:val="24"/>
        </w:rPr>
        <w:t xml:space="preserve"> сайт. – Москва, 2016. – Режим доступа: </w:t>
      </w:r>
      <w:hyperlink r:id="rId187" w:history="1">
        <w:r w:rsidRPr="001F4EFC">
          <w:rPr>
            <w:rFonts w:ascii="Times New Roman" w:hAnsi="Times New Roman"/>
            <w:bCs/>
            <w:sz w:val="24"/>
            <w:szCs w:val="24"/>
            <w:u w:val="single"/>
            <w:lang w:bidi="en-US"/>
          </w:rPr>
          <w:t>http</w:t>
        </w:r>
        <w:r w:rsidRPr="001F4EFC">
          <w:rPr>
            <w:rFonts w:ascii="Times New Roman" w:hAnsi="Times New Roman"/>
            <w:bCs/>
            <w:sz w:val="24"/>
            <w:szCs w:val="24"/>
            <w:u w:val="single"/>
          </w:rPr>
          <w:t>://</w:t>
        </w:r>
        <w:r w:rsidRPr="001F4EFC">
          <w:rPr>
            <w:rFonts w:ascii="Times New Roman" w:hAnsi="Times New Roman"/>
            <w:bCs/>
            <w:sz w:val="24"/>
            <w:szCs w:val="24"/>
            <w:u w:val="single"/>
            <w:lang w:bidi="en-US"/>
          </w:rPr>
          <w:t>www</w:t>
        </w:r>
        <w:r w:rsidRPr="001F4EFC">
          <w:rPr>
            <w:rFonts w:ascii="Times New Roman" w:hAnsi="Times New Roman"/>
            <w:bCs/>
            <w:sz w:val="24"/>
            <w:szCs w:val="24"/>
            <w:u w:val="single"/>
          </w:rPr>
          <w:t>.</w:t>
        </w:r>
        <w:r w:rsidRPr="001F4EFC">
          <w:rPr>
            <w:rFonts w:ascii="Times New Roman" w:hAnsi="Times New Roman"/>
            <w:bCs/>
            <w:sz w:val="24"/>
            <w:szCs w:val="24"/>
            <w:u w:val="single"/>
            <w:lang w:bidi="en-US"/>
          </w:rPr>
          <w:t>academia</w:t>
        </w:r>
        <w:r w:rsidRPr="001F4EFC">
          <w:rPr>
            <w:rFonts w:ascii="Times New Roman" w:hAnsi="Times New Roman"/>
            <w:bCs/>
            <w:sz w:val="24"/>
            <w:szCs w:val="24"/>
            <w:u w:val="single"/>
          </w:rPr>
          <w:t>-</w:t>
        </w:r>
        <w:r w:rsidRPr="001F4EFC">
          <w:rPr>
            <w:rFonts w:ascii="Times New Roman" w:hAnsi="Times New Roman"/>
            <w:bCs/>
            <w:sz w:val="24"/>
            <w:szCs w:val="24"/>
            <w:u w:val="single"/>
            <w:lang w:bidi="en-US"/>
          </w:rPr>
          <w:t>moscow</w:t>
        </w:r>
        <w:r w:rsidRPr="001F4EFC">
          <w:rPr>
            <w:rFonts w:ascii="Times New Roman" w:hAnsi="Times New Roman"/>
            <w:bCs/>
            <w:sz w:val="24"/>
            <w:szCs w:val="24"/>
            <w:u w:val="single"/>
          </w:rPr>
          <w:t>.</w:t>
        </w:r>
        <w:r w:rsidRPr="001F4EFC">
          <w:rPr>
            <w:rFonts w:ascii="Times New Roman" w:hAnsi="Times New Roman"/>
            <w:bCs/>
            <w:sz w:val="24"/>
            <w:szCs w:val="24"/>
            <w:u w:val="single"/>
            <w:lang w:bidi="en-US"/>
          </w:rPr>
          <w:t>ru</w:t>
        </w:r>
        <w:r w:rsidRPr="001F4EFC">
          <w:rPr>
            <w:rFonts w:ascii="Times New Roman" w:hAnsi="Times New Roman"/>
            <w:bCs/>
            <w:sz w:val="24"/>
            <w:szCs w:val="24"/>
            <w:u w:val="single"/>
          </w:rPr>
          <w:t>/</w:t>
        </w:r>
      </w:hyperlink>
      <w:r w:rsidRPr="001F4EFC">
        <w:rPr>
          <w:rFonts w:ascii="Times New Roman" w:hAnsi="Times New Roman"/>
          <w:bCs/>
          <w:sz w:val="24"/>
          <w:szCs w:val="24"/>
        </w:rPr>
        <w:t>; (дата обращения: 04.08.2016). – Доступ по логину и паролю.</w:t>
      </w:r>
    </w:p>
    <w:p w14:paraId="41139E2B" w14:textId="77777777" w:rsidR="00813029" w:rsidRPr="001F4EFC" w:rsidRDefault="00813029" w:rsidP="00261EA8">
      <w:pPr>
        <w:spacing w:after="0"/>
        <w:ind w:firstLine="709"/>
        <w:contextualSpacing/>
        <w:jc w:val="both"/>
        <w:rPr>
          <w:rFonts w:ascii="Times New Roman" w:hAnsi="Times New Roman"/>
          <w:bCs/>
          <w:sz w:val="24"/>
          <w:szCs w:val="24"/>
        </w:rPr>
      </w:pPr>
      <w:r w:rsidRPr="001F4EFC">
        <w:rPr>
          <w:rFonts w:ascii="Times New Roman" w:hAnsi="Times New Roman"/>
          <w:bCs/>
          <w:sz w:val="24"/>
          <w:szCs w:val="24"/>
        </w:rPr>
        <w:t>4.</w:t>
      </w:r>
      <w:r w:rsidR="007F746A">
        <w:rPr>
          <w:rFonts w:ascii="Times New Roman" w:hAnsi="Times New Roman"/>
          <w:bCs/>
          <w:sz w:val="24"/>
          <w:szCs w:val="24"/>
        </w:rPr>
        <w:t xml:space="preserve"> </w:t>
      </w:r>
      <w:r w:rsidRPr="001F4EFC">
        <w:rPr>
          <w:rFonts w:ascii="Times New Roman" w:hAnsi="Times New Roman"/>
          <w:bCs/>
          <w:sz w:val="24"/>
          <w:szCs w:val="24"/>
        </w:rPr>
        <w:t xml:space="preserve">Электронная библиотечная система Издательства «Проспект Науки» [Электронный ресурс]. – Санкт-Петербург, 2010-2016. – Режим доступа: </w:t>
      </w:r>
      <w:hyperlink r:id="rId188" w:history="1">
        <w:r w:rsidRPr="001F4EFC">
          <w:rPr>
            <w:rFonts w:ascii="Times New Roman" w:hAnsi="Times New Roman"/>
            <w:bCs/>
            <w:sz w:val="24"/>
            <w:szCs w:val="24"/>
            <w:u w:val="single"/>
            <w:lang w:bidi="en-US"/>
          </w:rPr>
          <w:t>http</w:t>
        </w:r>
        <w:r w:rsidRPr="001F4EFC">
          <w:rPr>
            <w:rFonts w:ascii="Times New Roman" w:hAnsi="Times New Roman"/>
            <w:bCs/>
            <w:sz w:val="24"/>
            <w:szCs w:val="24"/>
            <w:u w:val="single"/>
          </w:rPr>
          <w:t>://</w:t>
        </w:r>
        <w:r w:rsidRPr="001F4EFC">
          <w:rPr>
            <w:rFonts w:ascii="Times New Roman" w:hAnsi="Times New Roman"/>
            <w:bCs/>
            <w:sz w:val="24"/>
            <w:szCs w:val="24"/>
            <w:u w:val="single"/>
            <w:lang w:bidi="en-US"/>
          </w:rPr>
          <w:t>www</w:t>
        </w:r>
        <w:r w:rsidRPr="001F4EFC">
          <w:rPr>
            <w:rFonts w:ascii="Times New Roman" w:hAnsi="Times New Roman"/>
            <w:bCs/>
            <w:sz w:val="24"/>
            <w:szCs w:val="24"/>
            <w:u w:val="single"/>
          </w:rPr>
          <w:t>.</w:t>
        </w:r>
        <w:r w:rsidRPr="001F4EFC">
          <w:rPr>
            <w:rFonts w:ascii="Times New Roman" w:hAnsi="Times New Roman"/>
            <w:bCs/>
            <w:sz w:val="24"/>
            <w:szCs w:val="24"/>
            <w:u w:val="single"/>
            <w:lang w:bidi="en-US"/>
          </w:rPr>
          <w:t>prospektnauki</w:t>
        </w:r>
        <w:r w:rsidRPr="001F4EFC">
          <w:rPr>
            <w:rFonts w:ascii="Times New Roman" w:hAnsi="Times New Roman"/>
            <w:bCs/>
            <w:sz w:val="24"/>
            <w:szCs w:val="24"/>
            <w:u w:val="single"/>
          </w:rPr>
          <w:t>.</w:t>
        </w:r>
        <w:r w:rsidRPr="001F4EFC">
          <w:rPr>
            <w:rFonts w:ascii="Times New Roman" w:hAnsi="Times New Roman"/>
            <w:bCs/>
            <w:sz w:val="24"/>
            <w:szCs w:val="24"/>
            <w:u w:val="single"/>
            <w:lang w:bidi="en-US"/>
          </w:rPr>
          <w:t>ru</w:t>
        </w:r>
        <w:r w:rsidRPr="001F4EFC">
          <w:rPr>
            <w:rFonts w:ascii="Times New Roman" w:hAnsi="Times New Roman"/>
            <w:bCs/>
            <w:sz w:val="24"/>
            <w:szCs w:val="24"/>
            <w:u w:val="single"/>
          </w:rPr>
          <w:t>/</w:t>
        </w:r>
        <w:r w:rsidRPr="001F4EFC">
          <w:rPr>
            <w:rFonts w:ascii="Times New Roman" w:hAnsi="Times New Roman"/>
            <w:bCs/>
            <w:sz w:val="24"/>
            <w:szCs w:val="24"/>
            <w:u w:val="single"/>
            <w:lang w:bidi="en-US"/>
          </w:rPr>
          <w:t>ebooks</w:t>
        </w:r>
        <w:r w:rsidRPr="001F4EFC">
          <w:rPr>
            <w:rFonts w:ascii="Times New Roman" w:hAnsi="Times New Roman"/>
            <w:bCs/>
            <w:sz w:val="24"/>
            <w:szCs w:val="24"/>
            <w:u w:val="single"/>
          </w:rPr>
          <w:t>/</w:t>
        </w:r>
        <w:r w:rsidRPr="001F4EFC">
          <w:rPr>
            <w:rFonts w:ascii="Times New Roman" w:hAnsi="Times New Roman"/>
            <w:bCs/>
            <w:sz w:val="24"/>
            <w:szCs w:val="24"/>
            <w:u w:val="single"/>
            <w:lang w:bidi="en-US"/>
          </w:rPr>
          <w:t>index</w:t>
        </w:r>
        <w:r w:rsidRPr="001F4EFC">
          <w:rPr>
            <w:rFonts w:ascii="Times New Roman" w:hAnsi="Times New Roman"/>
            <w:bCs/>
            <w:sz w:val="24"/>
            <w:szCs w:val="24"/>
            <w:u w:val="single"/>
          </w:rPr>
          <w:t>-</w:t>
        </w:r>
        <w:r w:rsidRPr="001F4EFC">
          <w:rPr>
            <w:rFonts w:ascii="Times New Roman" w:hAnsi="Times New Roman"/>
            <w:bCs/>
            <w:sz w:val="24"/>
            <w:szCs w:val="24"/>
            <w:u w:val="single"/>
            <w:lang w:bidi="en-US"/>
          </w:rPr>
          <w:t>usavm</w:t>
        </w:r>
        <w:r w:rsidRPr="001F4EFC">
          <w:rPr>
            <w:rFonts w:ascii="Times New Roman" w:hAnsi="Times New Roman"/>
            <w:bCs/>
            <w:sz w:val="24"/>
            <w:szCs w:val="24"/>
            <w:u w:val="single"/>
          </w:rPr>
          <w:t>.</w:t>
        </w:r>
        <w:r w:rsidRPr="001F4EFC">
          <w:rPr>
            <w:rFonts w:ascii="Times New Roman" w:hAnsi="Times New Roman"/>
            <w:bCs/>
            <w:sz w:val="24"/>
            <w:szCs w:val="24"/>
            <w:u w:val="single"/>
            <w:lang w:bidi="en-US"/>
          </w:rPr>
          <w:t>php</w:t>
        </w:r>
      </w:hyperlink>
      <w:r w:rsidRPr="001F4EFC">
        <w:rPr>
          <w:rFonts w:ascii="Times New Roman" w:hAnsi="Times New Roman"/>
          <w:bCs/>
          <w:sz w:val="24"/>
          <w:szCs w:val="24"/>
        </w:rPr>
        <w:t>; (дата обращения: 04.08.2016). – Доступ с территории ИВМ.</w:t>
      </w:r>
    </w:p>
    <w:p w14:paraId="28A7B462" w14:textId="77777777" w:rsidR="00813029" w:rsidRPr="001F4EFC" w:rsidRDefault="00813029" w:rsidP="00261EA8">
      <w:pPr>
        <w:spacing w:after="0"/>
        <w:ind w:firstLine="709"/>
        <w:jc w:val="both"/>
        <w:rPr>
          <w:rFonts w:ascii="Times New Roman" w:hAnsi="Times New Roman"/>
          <w:sz w:val="24"/>
          <w:szCs w:val="24"/>
        </w:rPr>
      </w:pPr>
      <w:r w:rsidRPr="001F4EFC">
        <w:rPr>
          <w:rFonts w:ascii="Times New Roman" w:hAnsi="Times New Roman"/>
          <w:bCs/>
          <w:kern w:val="32"/>
          <w:sz w:val="24"/>
          <w:szCs w:val="24"/>
        </w:rPr>
        <w:t>5.</w:t>
      </w:r>
      <w:r w:rsidRPr="001F4EFC">
        <w:rPr>
          <w:rFonts w:ascii="Times New Roman" w:hAnsi="Times New Roman"/>
          <w:bCs/>
          <w:i/>
          <w:kern w:val="32"/>
          <w:sz w:val="24"/>
          <w:szCs w:val="24"/>
        </w:rPr>
        <w:t xml:space="preserve"> </w:t>
      </w:r>
      <w:r w:rsidRPr="001F4EFC">
        <w:rPr>
          <w:rFonts w:ascii="Times New Roman" w:hAnsi="Times New Roman"/>
          <w:sz w:val="24"/>
          <w:szCs w:val="24"/>
        </w:rPr>
        <w:t>Образовательная платформа Юрайт https://urait.ru/</w:t>
      </w:r>
    </w:p>
    <w:p w14:paraId="44BFE87F" w14:textId="77777777" w:rsidR="00813029" w:rsidRPr="001F4EFC" w:rsidRDefault="00813029" w:rsidP="00261EA8">
      <w:pPr>
        <w:spacing w:after="0"/>
        <w:rPr>
          <w:rFonts w:ascii="Times New Roman" w:hAnsi="Times New Roman"/>
          <w:sz w:val="24"/>
          <w:szCs w:val="24"/>
        </w:rPr>
      </w:pPr>
    </w:p>
    <w:p w14:paraId="11472243" w14:textId="77777777" w:rsidR="00813029" w:rsidRDefault="00813029" w:rsidP="00261EA8">
      <w:pPr>
        <w:spacing w:after="0"/>
        <w:rPr>
          <w:rFonts w:ascii="Times New Roman" w:hAnsi="Times New Roman"/>
          <w:sz w:val="24"/>
          <w:szCs w:val="24"/>
        </w:rPr>
      </w:pPr>
    </w:p>
    <w:p w14:paraId="70FA1ACF" w14:textId="77777777" w:rsidR="007F746A" w:rsidRDefault="007F746A" w:rsidP="00261EA8">
      <w:pPr>
        <w:spacing w:after="0"/>
        <w:rPr>
          <w:rFonts w:ascii="Times New Roman" w:hAnsi="Times New Roman"/>
          <w:sz w:val="24"/>
          <w:szCs w:val="24"/>
        </w:rPr>
      </w:pPr>
    </w:p>
    <w:p w14:paraId="45E3796D" w14:textId="77777777" w:rsidR="007F746A" w:rsidRDefault="007F746A" w:rsidP="00261EA8">
      <w:pPr>
        <w:spacing w:after="0"/>
        <w:rPr>
          <w:rFonts w:ascii="Times New Roman" w:hAnsi="Times New Roman"/>
          <w:sz w:val="24"/>
          <w:szCs w:val="24"/>
        </w:rPr>
      </w:pPr>
    </w:p>
    <w:p w14:paraId="42B618BF" w14:textId="77777777" w:rsidR="007F746A" w:rsidRDefault="007F746A" w:rsidP="00261EA8">
      <w:pPr>
        <w:spacing w:after="0"/>
        <w:rPr>
          <w:rFonts w:ascii="Times New Roman" w:hAnsi="Times New Roman"/>
          <w:sz w:val="24"/>
          <w:szCs w:val="24"/>
        </w:rPr>
      </w:pPr>
    </w:p>
    <w:p w14:paraId="5EE04288" w14:textId="77777777" w:rsidR="007F746A" w:rsidRPr="001F4EFC" w:rsidRDefault="007F746A" w:rsidP="00261EA8">
      <w:pPr>
        <w:spacing w:after="0"/>
        <w:rPr>
          <w:rFonts w:ascii="Times New Roman" w:hAnsi="Times New Roman"/>
          <w:sz w:val="24"/>
          <w:szCs w:val="24"/>
        </w:rPr>
      </w:pPr>
    </w:p>
    <w:p w14:paraId="5C6551DE" w14:textId="77777777" w:rsidR="00813029" w:rsidRPr="007F746A" w:rsidRDefault="00813029" w:rsidP="00261EA8">
      <w:pPr>
        <w:spacing w:after="0"/>
        <w:contextualSpacing/>
        <w:rPr>
          <w:rFonts w:ascii="Times New Roman" w:hAnsi="Times New Roman"/>
          <w:b/>
          <w:sz w:val="24"/>
          <w:szCs w:val="24"/>
        </w:rPr>
      </w:pPr>
      <w:r w:rsidRPr="007F746A">
        <w:rPr>
          <w:rFonts w:ascii="Times New Roman" w:hAnsi="Times New Roman"/>
          <w:b/>
          <w:sz w:val="24"/>
          <w:szCs w:val="24"/>
        </w:rPr>
        <w:lastRenderedPageBreak/>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7"/>
        <w:gridCol w:w="3091"/>
        <w:gridCol w:w="3020"/>
      </w:tblGrid>
      <w:tr w:rsidR="00D21F39" w:rsidRPr="007F746A" w14:paraId="5AC27F16" w14:textId="77777777" w:rsidTr="007F746A">
        <w:tc>
          <w:tcPr>
            <w:tcW w:w="1900" w:type="pct"/>
            <w:shd w:val="clear" w:color="auto" w:fill="auto"/>
            <w:vAlign w:val="center"/>
          </w:tcPr>
          <w:p w14:paraId="36029228" w14:textId="77777777" w:rsidR="00813029" w:rsidRPr="007F746A" w:rsidRDefault="00813029" w:rsidP="00261EA8">
            <w:pPr>
              <w:spacing w:after="0" w:line="240" w:lineRule="auto"/>
              <w:jc w:val="center"/>
              <w:rPr>
                <w:rFonts w:ascii="Times New Roman" w:hAnsi="Times New Roman"/>
                <w:bCs/>
                <w:sz w:val="24"/>
                <w:szCs w:val="24"/>
              </w:rPr>
            </w:pPr>
            <w:r w:rsidRPr="007F746A">
              <w:rPr>
                <w:rFonts w:ascii="Times New Roman" w:hAnsi="Times New Roman"/>
                <w:bCs/>
                <w:sz w:val="24"/>
                <w:szCs w:val="24"/>
              </w:rPr>
              <w:t>Результаты обучения</w:t>
            </w:r>
          </w:p>
        </w:tc>
        <w:tc>
          <w:tcPr>
            <w:tcW w:w="1568" w:type="pct"/>
            <w:shd w:val="clear" w:color="auto" w:fill="auto"/>
            <w:vAlign w:val="center"/>
          </w:tcPr>
          <w:p w14:paraId="1BADE093" w14:textId="77777777" w:rsidR="00813029" w:rsidRPr="007F746A" w:rsidRDefault="00813029" w:rsidP="00261EA8">
            <w:pPr>
              <w:spacing w:after="0" w:line="240" w:lineRule="auto"/>
              <w:jc w:val="center"/>
              <w:rPr>
                <w:rFonts w:ascii="Times New Roman" w:hAnsi="Times New Roman"/>
                <w:bCs/>
                <w:sz w:val="24"/>
                <w:szCs w:val="24"/>
              </w:rPr>
            </w:pPr>
            <w:r w:rsidRPr="007F746A">
              <w:rPr>
                <w:rFonts w:ascii="Times New Roman" w:hAnsi="Times New Roman"/>
                <w:bCs/>
                <w:sz w:val="24"/>
                <w:szCs w:val="24"/>
              </w:rPr>
              <w:t>Критерии оценки</w:t>
            </w:r>
          </w:p>
        </w:tc>
        <w:tc>
          <w:tcPr>
            <w:tcW w:w="1532" w:type="pct"/>
            <w:shd w:val="clear" w:color="auto" w:fill="auto"/>
            <w:vAlign w:val="center"/>
          </w:tcPr>
          <w:p w14:paraId="788D2B49" w14:textId="77777777" w:rsidR="00813029" w:rsidRPr="007F746A" w:rsidRDefault="00813029" w:rsidP="00261EA8">
            <w:pPr>
              <w:spacing w:after="0" w:line="240" w:lineRule="auto"/>
              <w:jc w:val="center"/>
              <w:rPr>
                <w:rFonts w:ascii="Times New Roman" w:hAnsi="Times New Roman"/>
                <w:bCs/>
                <w:sz w:val="24"/>
                <w:szCs w:val="24"/>
              </w:rPr>
            </w:pPr>
            <w:r w:rsidRPr="007F746A">
              <w:rPr>
                <w:rFonts w:ascii="Times New Roman" w:hAnsi="Times New Roman"/>
                <w:bCs/>
                <w:sz w:val="24"/>
                <w:szCs w:val="24"/>
              </w:rPr>
              <w:t>Методы оценки</w:t>
            </w:r>
          </w:p>
        </w:tc>
      </w:tr>
      <w:tr w:rsidR="00D21F39" w:rsidRPr="001F4EFC" w14:paraId="73AD0645" w14:textId="77777777" w:rsidTr="007F746A">
        <w:tc>
          <w:tcPr>
            <w:tcW w:w="5000" w:type="pct"/>
            <w:gridSpan w:val="3"/>
            <w:shd w:val="clear" w:color="auto" w:fill="auto"/>
          </w:tcPr>
          <w:p w14:paraId="72925AA9" w14:textId="77777777" w:rsidR="00813029" w:rsidRPr="001F4EFC" w:rsidRDefault="00813029" w:rsidP="00261EA8">
            <w:pPr>
              <w:spacing w:after="0" w:line="240" w:lineRule="auto"/>
              <w:rPr>
                <w:rFonts w:ascii="Times New Roman" w:hAnsi="Times New Roman"/>
                <w:bCs/>
                <w:sz w:val="24"/>
                <w:szCs w:val="24"/>
              </w:rPr>
            </w:pPr>
            <w:r w:rsidRPr="001F4EFC">
              <w:rPr>
                <w:rFonts w:ascii="Times New Roman" w:hAnsi="Times New Roman"/>
                <w:bCs/>
                <w:sz w:val="24"/>
                <w:szCs w:val="24"/>
              </w:rPr>
              <w:t>Знания:</w:t>
            </w:r>
          </w:p>
        </w:tc>
      </w:tr>
      <w:tr w:rsidR="00D21F39" w:rsidRPr="001F4EFC" w14:paraId="6941AA73" w14:textId="77777777" w:rsidTr="007F746A">
        <w:trPr>
          <w:trHeight w:val="896"/>
        </w:trPr>
        <w:tc>
          <w:tcPr>
            <w:tcW w:w="1900" w:type="pct"/>
            <w:shd w:val="clear" w:color="auto" w:fill="auto"/>
          </w:tcPr>
          <w:p w14:paraId="4FD66F17"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Взаимосвязь общения и деятел</w:t>
            </w:r>
            <w:r w:rsidRPr="001F4EFC">
              <w:rPr>
                <w:rFonts w:ascii="Times New Roman" w:hAnsi="Times New Roman"/>
                <w:sz w:val="24"/>
                <w:szCs w:val="24"/>
              </w:rPr>
              <w:t>ь</w:t>
            </w:r>
            <w:r w:rsidRPr="001F4EFC">
              <w:rPr>
                <w:rFonts w:ascii="Times New Roman" w:hAnsi="Times New Roman"/>
                <w:sz w:val="24"/>
                <w:szCs w:val="24"/>
              </w:rPr>
              <w:t xml:space="preserve">ности. </w:t>
            </w:r>
          </w:p>
          <w:p w14:paraId="7070A017"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Цели, функции, виды и уровни общения. </w:t>
            </w:r>
          </w:p>
          <w:p w14:paraId="2BBA9149"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Роли и ролевые ожидания в о</w:t>
            </w:r>
            <w:r w:rsidRPr="001F4EFC">
              <w:rPr>
                <w:rFonts w:ascii="Times New Roman" w:hAnsi="Times New Roman"/>
                <w:sz w:val="24"/>
                <w:szCs w:val="24"/>
              </w:rPr>
              <w:t>б</w:t>
            </w:r>
            <w:r w:rsidRPr="001F4EFC">
              <w:rPr>
                <w:rFonts w:ascii="Times New Roman" w:hAnsi="Times New Roman"/>
                <w:sz w:val="24"/>
                <w:szCs w:val="24"/>
              </w:rPr>
              <w:t>щении.</w:t>
            </w:r>
          </w:p>
          <w:p w14:paraId="2F646BF9"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 Виды социальных взаимоде</w:t>
            </w:r>
            <w:r w:rsidRPr="001F4EFC">
              <w:rPr>
                <w:rFonts w:ascii="Times New Roman" w:hAnsi="Times New Roman"/>
                <w:sz w:val="24"/>
                <w:szCs w:val="24"/>
              </w:rPr>
              <w:t>й</w:t>
            </w:r>
            <w:r w:rsidRPr="001F4EFC">
              <w:rPr>
                <w:rFonts w:ascii="Times New Roman" w:hAnsi="Times New Roman"/>
                <w:sz w:val="24"/>
                <w:szCs w:val="24"/>
              </w:rPr>
              <w:t xml:space="preserve">ствий. </w:t>
            </w:r>
          </w:p>
          <w:p w14:paraId="3A8EE9C0"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Механизмы взаимопонимания в общении.</w:t>
            </w:r>
          </w:p>
          <w:p w14:paraId="17AA50BB"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Техники и приемы общения, пр</w:t>
            </w:r>
            <w:r w:rsidRPr="001F4EFC">
              <w:rPr>
                <w:rFonts w:ascii="Times New Roman" w:hAnsi="Times New Roman"/>
                <w:sz w:val="24"/>
                <w:szCs w:val="24"/>
              </w:rPr>
              <w:t>а</w:t>
            </w:r>
            <w:r w:rsidRPr="001F4EFC">
              <w:rPr>
                <w:rFonts w:ascii="Times New Roman" w:hAnsi="Times New Roman"/>
                <w:sz w:val="24"/>
                <w:szCs w:val="24"/>
              </w:rPr>
              <w:t>вила слушания, ведения беседы, убеждения.</w:t>
            </w:r>
          </w:p>
          <w:p w14:paraId="7BE7D193"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Этические принципы общения. </w:t>
            </w:r>
          </w:p>
          <w:p w14:paraId="075FE4B9"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Источники, причины, виды и сп</w:t>
            </w:r>
            <w:r w:rsidRPr="001F4EFC">
              <w:rPr>
                <w:rFonts w:ascii="Times New Roman" w:hAnsi="Times New Roman"/>
                <w:sz w:val="24"/>
                <w:szCs w:val="24"/>
              </w:rPr>
              <w:t>о</w:t>
            </w:r>
            <w:r w:rsidRPr="001F4EFC">
              <w:rPr>
                <w:rFonts w:ascii="Times New Roman" w:hAnsi="Times New Roman"/>
                <w:sz w:val="24"/>
                <w:szCs w:val="24"/>
              </w:rPr>
              <w:t>собы разрешения конфликтов.</w:t>
            </w:r>
          </w:p>
          <w:p w14:paraId="04D64B7A"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Приемы саморегуляции в проце</w:t>
            </w:r>
            <w:r w:rsidRPr="001F4EFC">
              <w:rPr>
                <w:rFonts w:ascii="Times New Roman" w:hAnsi="Times New Roman"/>
                <w:sz w:val="24"/>
                <w:szCs w:val="24"/>
              </w:rPr>
              <w:t>с</w:t>
            </w:r>
            <w:r w:rsidRPr="001F4EFC">
              <w:rPr>
                <w:rFonts w:ascii="Times New Roman" w:hAnsi="Times New Roman"/>
                <w:sz w:val="24"/>
                <w:szCs w:val="24"/>
              </w:rPr>
              <w:t>се общения.</w:t>
            </w:r>
          </w:p>
          <w:p w14:paraId="2C1A38A0" w14:textId="77777777" w:rsidR="00813029" w:rsidRPr="001F4EFC" w:rsidRDefault="00813029" w:rsidP="00261EA8">
            <w:pPr>
              <w:spacing w:after="0" w:line="240" w:lineRule="auto"/>
              <w:jc w:val="both"/>
              <w:rPr>
                <w:rFonts w:ascii="Times New Roman" w:hAnsi="Times New Roman"/>
                <w:bCs/>
                <w:i/>
                <w:sz w:val="24"/>
                <w:szCs w:val="24"/>
              </w:rPr>
            </w:pPr>
          </w:p>
        </w:tc>
        <w:tc>
          <w:tcPr>
            <w:tcW w:w="1568" w:type="pct"/>
            <w:shd w:val="clear" w:color="auto" w:fill="auto"/>
          </w:tcPr>
          <w:p w14:paraId="04FB1989" w14:textId="77777777" w:rsidR="00813029" w:rsidRPr="001F4EFC" w:rsidRDefault="00813029"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 xml:space="preserve">Знать: </w:t>
            </w:r>
          </w:p>
          <w:p w14:paraId="300F5438"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bCs/>
                <w:sz w:val="24"/>
                <w:szCs w:val="24"/>
              </w:rPr>
              <w:t>-</w:t>
            </w:r>
            <w:r w:rsidRPr="001F4EFC">
              <w:rPr>
                <w:rFonts w:ascii="Times New Roman" w:hAnsi="Times New Roman"/>
                <w:sz w:val="24"/>
                <w:szCs w:val="24"/>
              </w:rPr>
              <w:t xml:space="preserve">взаимосвязь общения и деятельности; </w:t>
            </w:r>
          </w:p>
          <w:p w14:paraId="571EABB4"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цели, функции, виды и уровни общения;</w:t>
            </w:r>
          </w:p>
          <w:p w14:paraId="4EADFD8B"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-роли и ролевые ожидания в общении;</w:t>
            </w:r>
          </w:p>
          <w:p w14:paraId="03E49F95"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 xml:space="preserve"> -виды социальных взаим</w:t>
            </w:r>
            <w:r w:rsidRPr="001F4EFC">
              <w:rPr>
                <w:rFonts w:ascii="Times New Roman" w:hAnsi="Times New Roman"/>
                <w:sz w:val="24"/>
                <w:szCs w:val="24"/>
              </w:rPr>
              <w:t>о</w:t>
            </w:r>
            <w:r w:rsidRPr="001F4EFC">
              <w:rPr>
                <w:rFonts w:ascii="Times New Roman" w:hAnsi="Times New Roman"/>
                <w:sz w:val="24"/>
                <w:szCs w:val="24"/>
              </w:rPr>
              <w:t xml:space="preserve">действий; </w:t>
            </w:r>
          </w:p>
          <w:p w14:paraId="74CAC1AF"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-механизмы взаимопон</w:t>
            </w:r>
            <w:r w:rsidRPr="001F4EFC">
              <w:rPr>
                <w:rFonts w:ascii="Times New Roman" w:hAnsi="Times New Roman"/>
                <w:sz w:val="24"/>
                <w:szCs w:val="24"/>
              </w:rPr>
              <w:t>и</w:t>
            </w:r>
            <w:r w:rsidRPr="001F4EFC">
              <w:rPr>
                <w:rFonts w:ascii="Times New Roman" w:hAnsi="Times New Roman"/>
                <w:sz w:val="24"/>
                <w:szCs w:val="24"/>
              </w:rPr>
              <w:t>мания в общении;</w:t>
            </w:r>
          </w:p>
          <w:p w14:paraId="21755D5F"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-техники и приемы общ</w:t>
            </w:r>
            <w:r w:rsidRPr="001F4EFC">
              <w:rPr>
                <w:rFonts w:ascii="Times New Roman" w:hAnsi="Times New Roman"/>
                <w:sz w:val="24"/>
                <w:szCs w:val="24"/>
              </w:rPr>
              <w:t>е</w:t>
            </w:r>
            <w:r w:rsidRPr="001F4EFC">
              <w:rPr>
                <w:rFonts w:ascii="Times New Roman" w:hAnsi="Times New Roman"/>
                <w:sz w:val="24"/>
                <w:szCs w:val="24"/>
              </w:rPr>
              <w:t>ния, правила слушания, в</w:t>
            </w:r>
            <w:r w:rsidRPr="001F4EFC">
              <w:rPr>
                <w:rFonts w:ascii="Times New Roman" w:hAnsi="Times New Roman"/>
                <w:sz w:val="24"/>
                <w:szCs w:val="24"/>
              </w:rPr>
              <w:t>е</w:t>
            </w:r>
            <w:r w:rsidRPr="001F4EFC">
              <w:rPr>
                <w:rFonts w:ascii="Times New Roman" w:hAnsi="Times New Roman"/>
                <w:sz w:val="24"/>
                <w:szCs w:val="24"/>
              </w:rPr>
              <w:t>дения беседы, убеждения;</w:t>
            </w:r>
          </w:p>
          <w:p w14:paraId="2E8BD6A9"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-этические принципы о</w:t>
            </w:r>
            <w:r w:rsidRPr="001F4EFC">
              <w:rPr>
                <w:rFonts w:ascii="Times New Roman" w:hAnsi="Times New Roman"/>
                <w:sz w:val="24"/>
                <w:szCs w:val="24"/>
              </w:rPr>
              <w:t>б</w:t>
            </w:r>
            <w:r w:rsidRPr="001F4EFC">
              <w:rPr>
                <w:rFonts w:ascii="Times New Roman" w:hAnsi="Times New Roman"/>
                <w:sz w:val="24"/>
                <w:szCs w:val="24"/>
              </w:rPr>
              <w:t xml:space="preserve">щения; </w:t>
            </w:r>
          </w:p>
          <w:p w14:paraId="45B6E05E"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-источники, причины, виды и способы разрешения конфликтов;</w:t>
            </w:r>
          </w:p>
          <w:p w14:paraId="13CA6139"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-приемы саморегуляции в процессе общения.</w:t>
            </w:r>
          </w:p>
          <w:p w14:paraId="560090D6" w14:textId="77777777" w:rsidR="00813029" w:rsidRPr="001F4EFC" w:rsidRDefault="00813029" w:rsidP="00261EA8">
            <w:pPr>
              <w:spacing w:after="0" w:line="240" w:lineRule="auto"/>
              <w:jc w:val="both"/>
              <w:rPr>
                <w:rFonts w:ascii="Times New Roman" w:hAnsi="Times New Roman"/>
                <w:bCs/>
                <w:i/>
                <w:sz w:val="24"/>
                <w:szCs w:val="24"/>
              </w:rPr>
            </w:pPr>
          </w:p>
        </w:tc>
        <w:tc>
          <w:tcPr>
            <w:tcW w:w="1532" w:type="pct"/>
            <w:shd w:val="clear" w:color="auto" w:fill="auto"/>
          </w:tcPr>
          <w:p w14:paraId="6EC1465E" w14:textId="77777777" w:rsidR="00813029" w:rsidRPr="001F4EFC" w:rsidRDefault="00813029"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 xml:space="preserve">Устный опрос. </w:t>
            </w:r>
          </w:p>
          <w:p w14:paraId="07B5822E" w14:textId="77777777" w:rsidR="00813029" w:rsidRPr="001F4EFC" w:rsidRDefault="00813029"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Письменный опрос. Т</w:t>
            </w:r>
            <w:r w:rsidRPr="001F4EFC">
              <w:rPr>
                <w:rFonts w:ascii="Times New Roman" w:hAnsi="Times New Roman"/>
                <w:bCs/>
                <w:sz w:val="24"/>
                <w:szCs w:val="24"/>
              </w:rPr>
              <w:t>е</w:t>
            </w:r>
            <w:r w:rsidRPr="001F4EFC">
              <w:rPr>
                <w:rFonts w:ascii="Times New Roman" w:hAnsi="Times New Roman"/>
                <w:bCs/>
                <w:sz w:val="24"/>
                <w:szCs w:val="24"/>
              </w:rPr>
              <w:t>стирование, Дифференц</w:t>
            </w:r>
            <w:r w:rsidRPr="001F4EFC">
              <w:rPr>
                <w:rFonts w:ascii="Times New Roman" w:hAnsi="Times New Roman"/>
                <w:bCs/>
                <w:sz w:val="24"/>
                <w:szCs w:val="24"/>
              </w:rPr>
              <w:t>и</w:t>
            </w:r>
            <w:r w:rsidRPr="001F4EFC">
              <w:rPr>
                <w:rFonts w:ascii="Times New Roman" w:hAnsi="Times New Roman"/>
                <w:bCs/>
                <w:sz w:val="24"/>
                <w:szCs w:val="24"/>
              </w:rPr>
              <w:t>рованный</w:t>
            </w:r>
          </w:p>
          <w:p w14:paraId="594FE644" w14:textId="77777777" w:rsidR="00813029" w:rsidRPr="001F4EFC" w:rsidRDefault="00813029" w:rsidP="00261EA8">
            <w:pPr>
              <w:spacing w:after="0" w:line="240" w:lineRule="auto"/>
              <w:jc w:val="both"/>
              <w:rPr>
                <w:rFonts w:ascii="Times New Roman" w:hAnsi="Times New Roman"/>
                <w:bCs/>
                <w:i/>
                <w:sz w:val="24"/>
                <w:szCs w:val="24"/>
              </w:rPr>
            </w:pPr>
            <w:r w:rsidRPr="001F4EFC">
              <w:rPr>
                <w:rFonts w:ascii="Times New Roman" w:hAnsi="Times New Roman"/>
                <w:bCs/>
                <w:sz w:val="24"/>
                <w:szCs w:val="24"/>
              </w:rPr>
              <w:t>зачет.</w:t>
            </w:r>
          </w:p>
        </w:tc>
      </w:tr>
      <w:tr w:rsidR="00D21F39" w:rsidRPr="001F4EFC" w14:paraId="6265CCE1" w14:textId="77777777" w:rsidTr="007F746A">
        <w:trPr>
          <w:trHeight w:val="306"/>
        </w:trPr>
        <w:tc>
          <w:tcPr>
            <w:tcW w:w="5000" w:type="pct"/>
            <w:gridSpan w:val="3"/>
            <w:shd w:val="clear" w:color="auto" w:fill="auto"/>
          </w:tcPr>
          <w:p w14:paraId="1734DF43" w14:textId="77777777" w:rsidR="00813029" w:rsidRPr="001F4EFC" w:rsidRDefault="00813029" w:rsidP="00261EA8">
            <w:pPr>
              <w:spacing w:after="0" w:line="240" w:lineRule="auto"/>
              <w:jc w:val="both"/>
              <w:rPr>
                <w:rFonts w:ascii="Times New Roman" w:hAnsi="Times New Roman"/>
                <w:bCs/>
                <w:sz w:val="24"/>
                <w:szCs w:val="24"/>
              </w:rPr>
            </w:pPr>
            <w:r w:rsidRPr="001F4EFC">
              <w:rPr>
                <w:rFonts w:ascii="Times New Roman" w:hAnsi="Times New Roman"/>
                <w:sz w:val="24"/>
                <w:szCs w:val="24"/>
              </w:rPr>
              <w:t>Умения:</w:t>
            </w:r>
          </w:p>
        </w:tc>
      </w:tr>
      <w:tr w:rsidR="00D21F39" w:rsidRPr="001F4EFC" w14:paraId="7951A63A" w14:textId="77777777" w:rsidTr="007F746A">
        <w:trPr>
          <w:trHeight w:val="896"/>
        </w:trPr>
        <w:tc>
          <w:tcPr>
            <w:tcW w:w="1900" w:type="pct"/>
            <w:shd w:val="clear" w:color="auto" w:fill="auto"/>
          </w:tcPr>
          <w:p w14:paraId="7671AEC6"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Применять техники и приемы эффективного общения в профе</w:t>
            </w:r>
            <w:r w:rsidRPr="001F4EFC">
              <w:rPr>
                <w:rFonts w:ascii="Times New Roman" w:hAnsi="Times New Roman"/>
                <w:sz w:val="24"/>
                <w:szCs w:val="24"/>
              </w:rPr>
              <w:t>с</w:t>
            </w:r>
            <w:r w:rsidRPr="001F4EFC">
              <w:rPr>
                <w:rFonts w:ascii="Times New Roman" w:hAnsi="Times New Roman"/>
                <w:sz w:val="24"/>
                <w:szCs w:val="24"/>
              </w:rPr>
              <w:t xml:space="preserve">сиональной деятельности. </w:t>
            </w:r>
          </w:p>
          <w:p w14:paraId="024AD65F"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Использовать приемы саморег</w:t>
            </w:r>
            <w:r w:rsidRPr="001F4EFC">
              <w:rPr>
                <w:rFonts w:ascii="Times New Roman" w:hAnsi="Times New Roman"/>
                <w:sz w:val="24"/>
                <w:szCs w:val="24"/>
              </w:rPr>
              <w:t>у</w:t>
            </w:r>
            <w:r w:rsidRPr="001F4EFC">
              <w:rPr>
                <w:rFonts w:ascii="Times New Roman" w:hAnsi="Times New Roman"/>
                <w:sz w:val="24"/>
                <w:szCs w:val="24"/>
              </w:rPr>
              <w:t>ляции поведения в процессе ме</w:t>
            </w:r>
            <w:r w:rsidRPr="001F4EFC">
              <w:rPr>
                <w:rFonts w:ascii="Times New Roman" w:hAnsi="Times New Roman"/>
                <w:sz w:val="24"/>
                <w:szCs w:val="24"/>
              </w:rPr>
              <w:t>ж</w:t>
            </w:r>
            <w:r w:rsidRPr="001F4EFC">
              <w:rPr>
                <w:rFonts w:ascii="Times New Roman" w:hAnsi="Times New Roman"/>
                <w:sz w:val="24"/>
                <w:szCs w:val="24"/>
              </w:rPr>
              <w:t xml:space="preserve">личностного общения. </w:t>
            </w:r>
          </w:p>
          <w:p w14:paraId="0C0EB87B" w14:textId="77777777" w:rsidR="00813029" w:rsidRPr="001F4EFC" w:rsidRDefault="00813029" w:rsidP="00261EA8">
            <w:pPr>
              <w:spacing w:after="0" w:line="240" w:lineRule="auto"/>
              <w:jc w:val="both"/>
              <w:rPr>
                <w:rFonts w:ascii="Times New Roman" w:hAnsi="Times New Roman"/>
                <w:bCs/>
                <w:i/>
                <w:sz w:val="24"/>
                <w:szCs w:val="24"/>
              </w:rPr>
            </w:pPr>
          </w:p>
        </w:tc>
        <w:tc>
          <w:tcPr>
            <w:tcW w:w="1568" w:type="pct"/>
            <w:shd w:val="clear" w:color="auto" w:fill="auto"/>
          </w:tcPr>
          <w:p w14:paraId="2BC8027B" w14:textId="77777777" w:rsidR="00813029" w:rsidRPr="001F4EFC" w:rsidRDefault="00813029"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Уметь:</w:t>
            </w:r>
          </w:p>
          <w:p w14:paraId="3313F135"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-применять техники и пр</w:t>
            </w:r>
            <w:r w:rsidRPr="001F4EFC">
              <w:rPr>
                <w:rFonts w:ascii="Times New Roman" w:hAnsi="Times New Roman"/>
                <w:sz w:val="24"/>
                <w:szCs w:val="24"/>
              </w:rPr>
              <w:t>и</w:t>
            </w:r>
            <w:r w:rsidRPr="001F4EFC">
              <w:rPr>
                <w:rFonts w:ascii="Times New Roman" w:hAnsi="Times New Roman"/>
                <w:sz w:val="24"/>
                <w:szCs w:val="24"/>
              </w:rPr>
              <w:t>емы эффективного общ</w:t>
            </w:r>
            <w:r w:rsidRPr="001F4EFC">
              <w:rPr>
                <w:rFonts w:ascii="Times New Roman" w:hAnsi="Times New Roman"/>
                <w:sz w:val="24"/>
                <w:szCs w:val="24"/>
              </w:rPr>
              <w:t>е</w:t>
            </w:r>
            <w:r w:rsidRPr="001F4EFC">
              <w:rPr>
                <w:rFonts w:ascii="Times New Roman" w:hAnsi="Times New Roman"/>
                <w:sz w:val="24"/>
                <w:szCs w:val="24"/>
              </w:rPr>
              <w:t xml:space="preserve">ния в профессиональной деятельности; </w:t>
            </w:r>
          </w:p>
          <w:p w14:paraId="1F194241"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-использовать приемы с</w:t>
            </w:r>
            <w:r w:rsidRPr="001F4EFC">
              <w:rPr>
                <w:rFonts w:ascii="Times New Roman" w:hAnsi="Times New Roman"/>
                <w:sz w:val="24"/>
                <w:szCs w:val="24"/>
              </w:rPr>
              <w:t>а</w:t>
            </w:r>
            <w:r w:rsidRPr="001F4EFC">
              <w:rPr>
                <w:rFonts w:ascii="Times New Roman" w:hAnsi="Times New Roman"/>
                <w:sz w:val="24"/>
                <w:szCs w:val="24"/>
              </w:rPr>
              <w:t xml:space="preserve">морегуляции поведения в процессе межличностного общения; </w:t>
            </w:r>
          </w:p>
          <w:p w14:paraId="270F7817" w14:textId="77777777" w:rsidR="00813029" w:rsidRPr="001F4EFC" w:rsidRDefault="00813029" w:rsidP="00261EA8">
            <w:pPr>
              <w:spacing w:after="0" w:line="240" w:lineRule="auto"/>
              <w:jc w:val="both"/>
              <w:rPr>
                <w:rFonts w:ascii="Times New Roman" w:hAnsi="Times New Roman"/>
                <w:bCs/>
                <w:i/>
                <w:sz w:val="24"/>
                <w:szCs w:val="24"/>
              </w:rPr>
            </w:pPr>
          </w:p>
        </w:tc>
        <w:tc>
          <w:tcPr>
            <w:tcW w:w="1532" w:type="pct"/>
            <w:shd w:val="clear" w:color="auto" w:fill="auto"/>
          </w:tcPr>
          <w:p w14:paraId="177EDC98" w14:textId="77777777" w:rsidR="00813029" w:rsidRPr="001F4EFC" w:rsidRDefault="00813029"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Устный опрос. Письме</w:t>
            </w:r>
            <w:r w:rsidRPr="001F4EFC">
              <w:rPr>
                <w:rFonts w:ascii="Times New Roman" w:hAnsi="Times New Roman"/>
                <w:bCs/>
                <w:sz w:val="24"/>
                <w:szCs w:val="24"/>
              </w:rPr>
              <w:t>н</w:t>
            </w:r>
            <w:r w:rsidRPr="001F4EFC">
              <w:rPr>
                <w:rFonts w:ascii="Times New Roman" w:hAnsi="Times New Roman"/>
                <w:bCs/>
                <w:sz w:val="24"/>
                <w:szCs w:val="24"/>
              </w:rPr>
              <w:t>ный опрос. Тестирование, Дифференцированный</w:t>
            </w:r>
          </w:p>
          <w:p w14:paraId="78E160F6" w14:textId="77777777" w:rsidR="00813029" w:rsidRPr="001F4EFC" w:rsidRDefault="00813029" w:rsidP="00261EA8">
            <w:pPr>
              <w:spacing w:after="0" w:line="240" w:lineRule="auto"/>
              <w:jc w:val="both"/>
              <w:rPr>
                <w:rFonts w:ascii="Times New Roman" w:hAnsi="Times New Roman"/>
                <w:bCs/>
                <w:i/>
                <w:sz w:val="24"/>
                <w:szCs w:val="24"/>
              </w:rPr>
            </w:pPr>
            <w:r w:rsidRPr="001F4EFC">
              <w:rPr>
                <w:rFonts w:ascii="Times New Roman" w:hAnsi="Times New Roman"/>
                <w:bCs/>
                <w:sz w:val="24"/>
                <w:szCs w:val="24"/>
              </w:rPr>
              <w:t>зачет</w:t>
            </w:r>
            <w:r w:rsidRPr="001F4EFC">
              <w:rPr>
                <w:rFonts w:ascii="Times New Roman" w:hAnsi="Times New Roman"/>
                <w:bCs/>
                <w:i/>
                <w:sz w:val="24"/>
                <w:szCs w:val="24"/>
              </w:rPr>
              <w:t>.</w:t>
            </w:r>
          </w:p>
        </w:tc>
      </w:tr>
    </w:tbl>
    <w:p w14:paraId="4C62F408" w14:textId="77777777" w:rsidR="00813029" w:rsidRPr="001F4EFC" w:rsidRDefault="00813029" w:rsidP="00261EA8">
      <w:pPr>
        <w:spacing w:after="0"/>
        <w:rPr>
          <w:rFonts w:ascii="Times New Roman" w:hAnsi="Times New Roman"/>
          <w:sz w:val="24"/>
          <w:szCs w:val="24"/>
        </w:rPr>
        <w:sectPr w:rsidR="00813029" w:rsidRPr="001F4EFC" w:rsidSect="001F4EFC">
          <w:pgSz w:w="11910" w:h="16840"/>
          <w:pgMar w:top="1134" w:right="567" w:bottom="1134" w:left="1701" w:header="0" w:footer="1208" w:gutter="0"/>
          <w:cols w:space="720"/>
          <w:docGrid w:linePitch="299"/>
        </w:sectPr>
      </w:pPr>
    </w:p>
    <w:p w14:paraId="0B38C594" w14:textId="77777777" w:rsidR="00813029" w:rsidRPr="001F4EFC" w:rsidRDefault="00813029" w:rsidP="00261EA8">
      <w:pPr>
        <w:spacing w:after="0"/>
        <w:jc w:val="center"/>
        <w:rPr>
          <w:rFonts w:ascii="Times New Roman" w:eastAsia="Times New Roman" w:hAnsi="Times New Roman"/>
          <w:b/>
          <w:sz w:val="24"/>
          <w:szCs w:val="24"/>
        </w:rPr>
      </w:pPr>
    </w:p>
    <w:p w14:paraId="1C007D1C" w14:textId="77777777" w:rsidR="00A14CAF" w:rsidRPr="001F4EFC" w:rsidRDefault="00A14CAF" w:rsidP="00261EA8">
      <w:pPr>
        <w:pStyle w:val="a5"/>
        <w:spacing w:after="0"/>
        <w:jc w:val="right"/>
        <w:rPr>
          <w:rFonts w:ascii="Times New Roman" w:hAnsi="Times New Roman"/>
          <w:b/>
          <w:bCs/>
          <w:lang w:val="ru-RU"/>
        </w:rPr>
      </w:pPr>
      <w:r w:rsidRPr="001F4EFC">
        <w:rPr>
          <w:rFonts w:ascii="Times New Roman" w:hAnsi="Times New Roman"/>
          <w:b/>
          <w:bCs/>
        </w:rPr>
        <w:t>Приложение 3.</w:t>
      </w:r>
      <w:r w:rsidR="00017193" w:rsidRPr="001F4EFC">
        <w:rPr>
          <w:rFonts w:ascii="Times New Roman" w:hAnsi="Times New Roman"/>
          <w:b/>
          <w:bCs/>
          <w:lang w:val="ru-RU"/>
        </w:rPr>
        <w:t>20</w:t>
      </w:r>
    </w:p>
    <w:p w14:paraId="59CC5371" w14:textId="77777777" w:rsidR="00A14CAF" w:rsidRPr="001F4EFC" w:rsidRDefault="00A14CAF" w:rsidP="00261EA8">
      <w:pPr>
        <w:spacing w:after="0"/>
        <w:jc w:val="right"/>
        <w:rPr>
          <w:rFonts w:ascii="Times New Roman" w:hAnsi="Times New Roman"/>
          <w:b/>
          <w:i/>
          <w:sz w:val="24"/>
          <w:szCs w:val="24"/>
        </w:rPr>
      </w:pPr>
      <w:r w:rsidRPr="001F4EFC">
        <w:rPr>
          <w:rFonts w:ascii="Times New Roman" w:hAnsi="Times New Roman"/>
          <w:bCs/>
          <w:sz w:val="24"/>
          <w:szCs w:val="24"/>
        </w:rPr>
        <w:t>к ПООП-П по специальности</w:t>
      </w:r>
      <w:r w:rsidRPr="001F4EFC">
        <w:rPr>
          <w:rFonts w:ascii="Times New Roman" w:hAnsi="Times New Roman"/>
          <w:bCs/>
          <w:i/>
          <w:sz w:val="24"/>
          <w:szCs w:val="24"/>
        </w:rPr>
        <w:t xml:space="preserve"> </w:t>
      </w:r>
      <w:r w:rsidRPr="001F4EFC">
        <w:rPr>
          <w:rFonts w:ascii="Times New Roman" w:hAnsi="Times New Roman"/>
          <w:bCs/>
          <w:i/>
          <w:sz w:val="24"/>
          <w:szCs w:val="24"/>
        </w:rPr>
        <w:br/>
      </w:r>
      <w:r w:rsidRPr="001A5E61">
        <w:rPr>
          <w:rFonts w:ascii="Times New Roman" w:hAnsi="Times New Roman"/>
          <w:sz w:val="24"/>
          <w:szCs w:val="24"/>
        </w:rPr>
        <w:t>09.02.07 Информационные системы и программирование</w:t>
      </w:r>
    </w:p>
    <w:p w14:paraId="0EA9FFB4" w14:textId="77777777" w:rsidR="00A14CAF" w:rsidRPr="001F4EFC" w:rsidRDefault="00A14CAF" w:rsidP="00261EA8">
      <w:pPr>
        <w:spacing w:after="0"/>
        <w:jc w:val="center"/>
        <w:rPr>
          <w:rFonts w:ascii="Times New Roman" w:hAnsi="Times New Roman"/>
          <w:b/>
          <w:i/>
          <w:sz w:val="24"/>
          <w:szCs w:val="24"/>
        </w:rPr>
      </w:pPr>
    </w:p>
    <w:p w14:paraId="2AC35437" w14:textId="77777777" w:rsidR="00A14CAF" w:rsidRPr="001F4EFC" w:rsidRDefault="00A14CAF" w:rsidP="00261EA8">
      <w:pPr>
        <w:spacing w:after="0"/>
        <w:jc w:val="center"/>
        <w:rPr>
          <w:rFonts w:ascii="Times New Roman" w:hAnsi="Times New Roman"/>
          <w:b/>
          <w:i/>
          <w:sz w:val="24"/>
          <w:szCs w:val="24"/>
        </w:rPr>
      </w:pPr>
    </w:p>
    <w:p w14:paraId="228281D2" w14:textId="77777777" w:rsidR="00A14CAF" w:rsidRPr="001F4EFC" w:rsidRDefault="00A14CAF" w:rsidP="00261EA8">
      <w:pPr>
        <w:spacing w:after="0"/>
        <w:jc w:val="center"/>
        <w:rPr>
          <w:rFonts w:ascii="Times New Roman" w:hAnsi="Times New Roman"/>
          <w:b/>
          <w:i/>
          <w:sz w:val="24"/>
          <w:szCs w:val="24"/>
        </w:rPr>
      </w:pPr>
    </w:p>
    <w:p w14:paraId="03BB25D7" w14:textId="77777777" w:rsidR="00A14CAF" w:rsidRPr="001F4EFC" w:rsidRDefault="00A14CAF" w:rsidP="00261EA8">
      <w:pPr>
        <w:spacing w:after="0"/>
        <w:jc w:val="center"/>
        <w:rPr>
          <w:rFonts w:ascii="Times New Roman" w:hAnsi="Times New Roman"/>
          <w:b/>
          <w:i/>
          <w:sz w:val="24"/>
          <w:szCs w:val="24"/>
        </w:rPr>
      </w:pPr>
    </w:p>
    <w:p w14:paraId="3DA766B2" w14:textId="77777777" w:rsidR="00A14CAF" w:rsidRPr="001F4EFC" w:rsidRDefault="00A14CAF" w:rsidP="00261EA8">
      <w:pPr>
        <w:spacing w:after="0"/>
        <w:jc w:val="center"/>
        <w:rPr>
          <w:rFonts w:ascii="Times New Roman" w:hAnsi="Times New Roman"/>
          <w:b/>
          <w:i/>
          <w:sz w:val="24"/>
          <w:szCs w:val="24"/>
        </w:rPr>
      </w:pPr>
    </w:p>
    <w:p w14:paraId="5A1BA057" w14:textId="77777777" w:rsidR="00A14CAF" w:rsidRPr="001F4EFC" w:rsidRDefault="00A14CAF" w:rsidP="00261EA8">
      <w:pPr>
        <w:spacing w:after="0"/>
        <w:jc w:val="center"/>
        <w:rPr>
          <w:rFonts w:ascii="Times New Roman" w:hAnsi="Times New Roman"/>
          <w:b/>
          <w:i/>
          <w:sz w:val="24"/>
          <w:szCs w:val="24"/>
        </w:rPr>
      </w:pPr>
    </w:p>
    <w:p w14:paraId="70E31619" w14:textId="77777777" w:rsidR="00A14CAF" w:rsidRPr="001F4EFC" w:rsidRDefault="00A14CAF" w:rsidP="00261EA8">
      <w:pPr>
        <w:spacing w:after="0"/>
        <w:jc w:val="center"/>
        <w:rPr>
          <w:rFonts w:ascii="Times New Roman" w:hAnsi="Times New Roman"/>
          <w:b/>
          <w:i/>
          <w:sz w:val="24"/>
          <w:szCs w:val="24"/>
        </w:rPr>
      </w:pPr>
    </w:p>
    <w:p w14:paraId="52D3BDE2" w14:textId="77777777" w:rsidR="00A14CAF" w:rsidRPr="001F4EFC" w:rsidRDefault="00A14CAF" w:rsidP="00261EA8">
      <w:pPr>
        <w:spacing w:after="0"/>
        <w:jc w:val="center"/>
        <w:rPr>
          <w:rFonts w:ascii="Times New Roman" w:hAnsi="Times New Roman"/>
          <w:b/>
          <w:i/>
          <w:sz w:val="24"/>
          <w:szCs w:val="24"/>
        </w:rPr>
      </w:pPr>
    </w:p>
    <w:p w14:paraId="20286A3C" w14:textId="77777777" w:rsidR="00A14CAF" w:rsidRPr="001F4EFC" w:rsidRDefault="00A14CAF" w:rsidP="00261EA8">
      <w:pPr>
        <w:spacing w:after="0"/>
        <w:jc w:val="center"/>
        <w:rPr>
          <w:rFonts w:ascii="Times New Roman" w:hAnsi="Times New Roman"/>
          <w:b/>
          <w:i/>
          <w:sz w:val="24"/>
          <w:szCs w:val="24"/>
        </w:rPr>
      </w:pPr>
    </w:p>
    <w:p w14:paraId="49803F30" w14:textId="77777777" w:rsidR="00A14CAF" w:rsidRPr="001F4EFC" w:rsidRDefault="00A14CAF" w:rsidP="00261EA8">
      <w:pPr>
        <w:spacing w:after="0"/>
        <w:jc w:val="center"/>
        <w:rPr>
          <w:rFonts w:ascii="Times New Roman" w:hAnsi="Times New Roman"/>
          <w:b/>
          <w:i/>
          <w:sz w:val="24"/>
          <w:szCs w:val="24"/>
        </w:rPr>
      </w:pPr>
    </w:p>
    <w:p w14:paraId="5804E18A" w14:textId="77777777" w:rsidR="00A14CAF" w:rsidRPr="001F4EFC" w:rsidRDefault="00A14CAF" w:rsidP="00261EA8">
      <w:pPr>
        <w:spacing w:after="0"/>
        <w:jc w:val="center"/>
        <w:rPr>
          <w:rFonts w:ascii="Times New Roman" w:hAnsi="Times New Roman"/>
          <w:b/>
          <w:i/>
          <w:sz w:val="24"/>
          <w:szCs w:val="24"/>
        </w:rPr>
      </w:pPr>
    </w:p>
    <w:p w14:paraId="4E4D4173" w14:textId="77777777" w:rsidR="00A14CAF" w:rsidRPr="001F4EFC" w:rsidRDefault="00A14CAF" w:rsidP="00261EA8">
      <w:pPr>
        <w:spacing w:after="0"/>
        <w:jc w:val="center"/>
        <w:rPr>
          <w:rFonts w:ascii="Times New Roman" w:hAnsi="Times New Roman"/>
          <w:b/>
          <w:i/>
          <w:sz w:val="24"/>
          <w:szCs w:val="24"/>
        </w:rPr>
      </w:pPr>
    </w:p>
    <w:p w14:paraId="04D4BC36" w14:textId="77777777" w:rsidR="00A14CAF" w:rsidRPr="001F4EFC" w:rsidRDefault="00A14CAF" w:rsidP="00261EA8">
      <w:pPr>
        <w:spacing w:after="0"/>
        <w:jc w:val="center"/>
        <w:rPr>
          <w:rFonts w:ascii="Times New Roman" w:hAnsi="Times New Roman"/>
          <w:b/>
          <w:i/>
          <w:sz w:val="24"/>
          <w:szCs w:val="24"/>
          <w:u w:val="single"/>
        </w:rPr>
      </w:pPr>
      <w:r w:rsidRPr="001F4EFC">
        <w:rPr>
          <w:rFonts w:ascii="Times New Roman" w:hAnsi="Times New Roman"/>
          <w:b/>
          <w:sz w:val="24"/>
          <w:szCs w:val="24"/>
        </w:rPr>
        <w:t>РАБОЧАЯ ПРОГРАММА УЧЕБНОЙ ДИСЦИПЛИНЫ</w:t>
      </w:r>
    </w:p>
    <w:p w14:paraId="70451884" w14:textId="77777777" w:rsidR="00A14CAF" w:rsidRPr="001F4EFC" w:rsidRDefault="00A14CAF" w:rsidP="00261EA8">
      <w:pPr>
        <w:spacing w:after="0"/>
        <w:rPr>
          <w:rFonts w:ascii="Times New Roman" w:hAnsi="Times New Roman"/>
          <w:b/>
          <w:i/>
          <w:sz w:val="24"/>
          <w:szCs w:val="24"/>
        </w:rPr>
      </w:pPr>
      <w:r w:rsidRPr="001F4EFC">
        <w:rPr>
          <w:rFonts w:ascii="Times New Roman" w:eastAsia="Times New Roman" w:hAnsi="Times New Roman"/>
          <w:b/>
          <w:sz w:val="24"/>
          <w:szCs w:val="24"/>
        </w:rPr>
        <w:t>СГ.04 «ИНОСТРАННЫЙ ЯЗЫК В ПРОФЕССИОНАЛЬНОЙ ДЕЯТЕЛЬНОСТИ»</w:t>
      </w:r>
    </w:p>
    <w:p w14:paraId="25CA62EF" w14:textId="77777777" w:rsidR="00A14CAF" w:rsidRPr="001F4EFC" w:rsidRDefault="00A14CAF" w:rsidP="00261EA8">
      <w:pPr>
        <w:spacing w:after="0"/>
        <w:rPr>
          <w:rFonts w:ascii="Times New Roman" w:hAnsi="Times New Roman"/>
          <w:b/>
          <w:i/>
          <w:sz w:val="24"/>
          <w:szCs w:val="24"/>
        </w:rPr>
      </w:pPr>
    </w:p>
    <w:p w14:paraId="604242B7" w14:textId="77777777" w:rsidR="00A14CAF" w:rsidRPr="001F4EFC" w:rsidRDefault="00A14CAF" w:rsidP="00261EA8">
      <w:pPr>
        <w:spacing w:after="0"/>
        <w:rPr>
          <w:rFonts w:ascii="Times New Roman" w:hAnsi="Times New Roman"/>
          <w:b/>
          <w:i/>
          <w:sz w:val="24"/>
          <w:szCs w:val="24"/>
        </w:rPr>
      </w:pPr>
    </w:p>
    <w:p w14:paraId="690642CA" w14:textId="77777777" w:rsidR="00A14CAF" w:rsidRPr="001F4EFC" w:rsidRDefault="00A14CAF" w:rsidP="00261EA8">
      <w:pPr>
        <w:spacing w:after="0"/>
        <w:rPr>
          <w:rFonts w:ascii="Times New Roman" w:hAnsi="Times New Roman"/>
          <w:b/>
          <w:i/>
          <w:sz w:val="24"/>
          <w:szCs w:val="24"/>
        </w:rPr>
      </w:pPr>
    </w:p>
    <w:p w14:paraId="303D3732" w14:textId="77777777" w:rsidR="00A14CAF" w:rsidRPr="001F4EFC" w:rsidRDefault="00A14CAF" w:rsidP="00261EA8">
      <w:pPr>
        <w:spacing w:after="0"/>
        <w:rPr>
          <w:rFonts w:ascii="Times New Roman" w:hAnsi="Times New Roman"/>
          <w:b/>
          <w:i/>
          <w:sz w:val="24"/>
          <w:szCs w:val="24"/>
        </w:rPr>
      </w:pPr>
    </w:p>
    <w:p w14:paraId="377B3DA6" w14:textId="77777777" w:rsidR="00A14CAF" w:rsidRPr="001F4EFC" w:rsidRDefault="00A14CAF" w:rsidP="00261EA8">
      <w:pPr>
        <w:spacing w:after="0"/>
        <w:rPr>
          <w:rFonts w:ascii="Times New Roman" w:hAnsi="Times New Roman"/>
          <w:b/>
          <w:i/>
          <w:sz w:val="24"/>
          <w:szCs w:val="24"/>
        </w:rPr>
      </w:pPr>
    </w:p>
    <w:p w14:paraId="0DF8E3E5" w14:textId="77777777" w:rsidR="00A14CAF" w:rsidRPr="001F4EFC" w:rsidRDefault="00A14CAF" w:rsidP="00261EA8">
      <w:pPr>
        <w:spacing w:after="0"/>
        <w:rPr>
          <w:rFonts w:ascii="Times New Roman" w:hAnsi="Times New Roman"/>
          <w:b/>
          <w:i/>
          <w:sz w:val="24"/>
          <w:szCs w:val="24"/>
        </w:rPr>
      </w:pPr>
    </w:p>
    <w:p w14:paraId="204B92D2" w14:textId="77777777" w:rsidR="00A14CAF" w:rsidRPr="001F4EFC" w:rsidRDefault="00A14CAF" w:rsidP="00261EA8">
      <w:pPr>
        <w:spacing w:after="0"/>
        <w:rPr>
          <w:rFonts w:ascii="Times New Roman" w:hAnsi="Times New Roman"/>
          <w:b/>
          <w:i/>
          <w:sz w:val="24"/>
          <w:szCs w:val="24"/>
        </w:rPr>
      </w:pPr>
    </w:p>
    <w:p w14:paraId="0E4C58D6" w14:textId="77777777" w:rsidR="00A14CAF" w:rsidRPr="001F4EFC" w:rsidRDefault="00A14CAF" w:rsidP="00261EA8">
      <w:pPr>
        <w:spacing w:after="0"/>
        <w:rPr>
          <w:rFonts w:ascii="Times New Roman" w:hAnsi="Times New Roman"/>
          <w:b/>
          <w:i/>
          <w:sz w:val="24"/>
          <w:szCs w:val="24"/>
        </w:rPr>
      </w:pPr>
    </w:p>
    <w:p w14:paraId="21F8B55A" w14:textId="77777777" w:rsidR="00A14CAF" w:rsidRPr="001F4EFC" w:rsidRDefault="00A14CAF" w:rsidP="00261EA8">
      <w:pPr>
        <w:spacing w:after="0"/>
        <w:rPr>
          <w:rFonts w:ascii="Times New Roman" w:hAnsi="Times New Roman"/>
          <w:b/>
          <w:i/>
          <w:sz w:val="24"/>
          <w:szCs w:val="24"/>
        </w:rPr>
      </w:pPr>
    </w:p>
    <w:p w14:paraId="5D520C98" w14:textId="77777777" w:rsidR="00A14CAF" w:rsidRPr="001F4EFC" w:rsidRDefault="00A14CAF" w:rsidP="00261EA8">
      <w:pPr>
        <w:spacing w:after="0"/>
        <w:rPr>
          <w:rFonts w:ascii="Times New Roman" w:hAnsi="Times New Roman"/>
          <w:b/>
          <w:i/>
          <w:sz w:val="24"/>
          <w:szCs w:val="24"/>
        </w:rPr>
      </w:pPr>
    </w:p>
    <w:p w14:paraId="2FBA0753" w14:textId="77777777" w:rsidR="00A14CAF" w:rsidRPr="001F4EFC" w:rsidRDefault="00A14CAF" w:rsidP="00261EA8">
      <w:pPr>
        <w:spacing w:after="0"/>
        <w:rPr>
          <w:rFonts w:ascii="Times New Roman" w:hAnsi="Times New Roman"/>
          <w:b/>
          <w:i/>
          <w:sz w:val="24"/>
          <w:szCs w:val="24"/>
        </w:rPr>
      </w:pPr>
    </w:p>
    <w:p w14:paraId="0EB7C868" w14:textId="77777777" w:rsidR="00A14CAF" w:rsidRPr="001F4EFC" w:rsidRDefault="00A14CAF" w:rsidP="00261EA8">
      <w:pPr>
        <w:spacing w:after="0"/>
        <w:rPr>
          <w:rFonts w:ascii="Times New Roman" w:hAnsi="Times New Roman"/>
          <w:b/>
          <w:i/>
          <w:sz w:val="24"/>
          <w:szCs w:val="24"/>
        </w:rPr>
      </w:pPr>
    </w:p>
    <w:p w14:paraId="3B8FFBAC" w14:textId="77777777" w:rsidR="00A14CAF" w:rsidRPr="001F4EFC" w:rsidRDefault="00A14CAF" w:rsidP="00261EA8">
      <w:pPr>
        <w:spacing w:after="0"/>
        <w:rPr>
          <w:rFonts w:ascii="Times New Roman" w:hAnsi="Times New Roman"/>
          <w:b/>
          <w:i/>
          <w:sz w:val="24"/>
          <w:szCs w:val="24"/>
        </w:rPr>
      </w:pPr>
    </w:p>
    <w:p w14:paraId="1DB6D0AD" w14:textId="77777777" w:rsidR="00A14CAF" w:rsidRPr="001F4EFC" w:rsidRDefault="00A14CAF" w:rsidP="00261EA8">
      <w:pPr>
        <w:spacing w:after="0"/>
        <w:rPr>
          <w:rFonts w:ascii="Times New Roman" w:hAnsi="Times New Roman"/>
          <w:b/>
          <w:i/>
          <w:sz w:val="24"/>
          <w:szCs w:val="24"/>
        </w:rPr>
      </w:pPr>
    </w:p>
    <w:p w14:paraId="09703280" w14:textId="77777777" w:rsidR="00A14CAF" w:rsidRPr="001F4EFC" w:rsidRDefault="00A14CAF" w:rsidP="00261EA8">
      <w:pPr>
        <w:spacing w:after="0"/>
        <w:rPr>
          <w:rFonts w:ascii="Times New Roman" w:hAnsi="Times New Roman"/>
          <w:b/>
          <w:i/>
          <w:sz w:val="24"/>
          <w:szCs w:val="24"/>
        </w:rPr>
      </w:pPr>
    </w:p>
    <w:p w14:paraId="304E0E13" w14:textId="77777777" w:rsidR="00A14CAF" w:rsidRPr="001F4EFC" w:rsidRDefault="00A14CAF" w:rsidP="00261EA8">
      <w:pPr>
        <w:spacing w:after="0"/>
        <w:rPr>
          <w:rFonts w:ascii="Times New Roman" w:hAnsi="Times New Roman"/>
          <w:b/>
          <w:i/>
          <w:sz w:val="24"/>
          <w:szCs w:val="24"/>
        </w:rPr>
      </w:pPr>
    </w:p>
    <w:p w14:paraId="3D7EC3DF" w14:textId="77777777" w:rsidR="00A14CAF" w:rsidRPr="001F4EFC" w:rsidRDefault="00A14CAF" w:rsidP="00261EA8">
      <w:pPr>
        <w:spacing w:after="0"/>
        <w:rPr>
          <w:rFonts w:ascii="Times New Roman" w:hAnsi="Times New Roman"/>
          <w:b/>
          <w:i/>
          <w:sz w:val="24"/>
          <w:szCs w:val="24"/>
        </w:rPr>
      </w:pPr>
    </w:p>
    <w:p w14:paraId="432D1B1A" w14:textId="77777777" w:rsidR="00A14CAF" w:rsidRPr="001F4EFC" w:rsidRDefault="00A14CAF" w:rsidP="00261EA8">
      <w:pPr>
        <w:spacing w:after="0"/>
        <w:rPr>
          <w:rFonts w:ascii="Times New Roman" w:hAnsi="Times New Roman"/>
          <w:b/>
          <w:i/>
          <w:sz w:val="24"/>
          <w:szCs w:val="24"/>
        </w:rPr>
      </w:pPr>
    </w:p>
    <w:p w14:paraId="34758D29" w14:textId="77777777" w:rsidR="00A14CAF" w:rsidRPr="001F4EFC" w:rsidRDefault="00A14CAF" w:rsidP="00261EA8">
      <w:pPr>
        <w:spacing w:after="0"/>
        <w:rPr>
          <w:rFonts w:ascii="Times New Roman" w:hAnsi="Times New Roman"/>
          <w:b/>
          <w:i/>
          <w:sz w:val="24"/>
          <w:szCs w:val="24"/>
        </w:rPr>
      </w:pPr>
    </w:p>
    <w:p w14:paraId="1CB53A22" w14:textId="77777777" w:rsidR="00A14CAF" w:rsidRPr="001F4EFC" w:rsidRDefault="00A14CAF" w:rsidP="00261EA8">
      <w:pPr>
        <w:spacing w:after="0"/>
        <w:rPr>
          <w:rFonts w:ascii="Times New Roman" w:hAnsi="Times New Roman"/>
          <w:b/>
          <w:i/>
          <w:sz w:val="24"/>
          <w:szCs w:val="24"/>
        </w:rPr>
      </w:pPr>
    </w:p>
    <w:p w14:paraId="6F83F4D4" w14:textId="77777777" w:rsidR="00A14CAF" w:rsidRPr="001F4EFC" w:rsidRDefault="00A14CAF" w:rsidP="00261EA8">
      <w:pPr>
        <w:spacing w:after="0"/>
        <w:rPr>
          <w:rFonts w:ascii="Times New Roman" w:hAnsi="Times New Roman"/>
          <w:b/>
          <w:i/>
          <w:sz w:val="24"/>
          <w:szCs w:val="24"/>
        </w:rPr>
      </w:pPr>
    </w:p>
    <w:p w14:paraId="345457FC" w14:textId="77777777" w:rsidR="00A14CAF" w:rsidRPr="001F4EFC" w:rsidRDefault="00A14CAF" w:rsidP="00261EA8">
      <w:pPr>
        <w:spacing w:after="0"/>
        <w:rPr>
          <w:rFonts w:ascii="Times New Roman" w:hAnsi="Times New Roman"/>
          <w:b/>
          <w:i/>
          <w:sz w:val="24"/>
          <w:szCs w:val="24"/>
        </w:rPr>
      </w:pPr>
    </w:p>
    <w:p w14:paraId="22C038D6" w14:textId="77777777" w:rsidR="00A14CAF" w:rsidRPr="001F4EFC" w:rsidRDefault="00A14CAF" w:rsidP="00261EA8">
      <w:pPr>
        <w:spacing w:after="0"/>
        <w:rPr>
          <w:rFonts w:ascii="Times New Roman" w:hAnsi="Times New Roman"/>
          <w:b/>
          <w:i/>
          <w:sz w:val="24"/>
          <w:szCs w:val="24"/>
        </w:rPr>
      </w:pPr>
    </w:p>
    <w:p w14:paraId="43513EDC" w14:textId="77777777" w:rsidR="00A14CAF" w:rsidRPr="001F4EFC" w:rsidRDefault="00A14CAF" w:rsidP="00261EA8">
      <w:pPr>
        <w:spacing w:after="0"/>
        <w:rPr>
          <w:rFonts w:ascii="Times New Roman" w:hAnsi="Times New Roman"/>
          <w:b/>
          <w:i/>
          <w:sz w:val="24"/>
          <w:szCs w:val="24"/>
        </w:rPr>
      </w:pPr>
    </w:p>
    <w:p w14:paraId="1EE564F3" w14:textId="77777777" w:rsidR="00A14CAF" w:rsidRPr="001F4EFC" w:rsidRDefault="00A14CAF" w:rsidP="00261EA8">
      <w:pPr>
        <w:spacing w:after="0"/>
        <w:rPr>
          <w:rFonts w:ascii="Times New Roman" w:hAnsi="Times New Roman"/>
          <w:b/>
          <w:i/>
          <w:sz w:val="24"/>
          <w:szCs w:val="24"/>
        </w:rPr>
      </w:pPr>
    </w:p>
    <w:p w14:paraId="615E8EC0" w14:textId="77777777" w:rsidR="00A14CAF" w:rsidRPr="001F4EFC" w:rsidRDefault="00A14CAF" w:rsidP="00261EA8">
      <w:pPr>
        <w:spacing w:after="0"/>
        <w:jc w:val="center"/>
        <w:rPr>
          <w:rFonts w:ascii="Times New Roman" w:hAnsi="Times New Roman"/>
          <w:b/>
          <w:bCs/>
          <w:sz w:val="24"/>
          <w:szCs w:val="24"/>
        </w:rPr>
      </w:pPr>
      <w:r w:rsidRPr="001F4EFC">
        <w:rPr>
          <w:rFonts w:ascii="Times New Roman" w:hAnsi="Times New Roman"/>
          <w:b/>
          <w:bCs/>
          <w:iCs/>
          <w:sz w:val="24"/>
          <w:szCs w:val="24"/>
        </w:rPr>
        <w:t>2022г.</w:t>
      </w:r>
    </w:p>
    <w:p w14:paraId="039738BD" w14:textId="77777777" w:rsidR="00813029" w:rsidRPr="001F4EFC" w:rsidRDefault="00813029" w:rsidP="00261EA8">
      <w:pPr>
        <w:autoSpaceDE w:val="0"/>
        <w:autoSpaceDN w:val="0"/>
        <w:adjustRightInd w:val="0"/>
        <w:spacing w:after="0"/>
        <w:jc w:val="center"/>
        <w:rPr>
          <w:rFonts w:ascii="Times New Roman" w:hAnsi="Times New Roman"/>
          <w:b/>
          <w:bCs/>
          <w:sz w:val="24"/>
          <w:szCs w:val="24"/>
        </w:rPr>
      </w:pPr>
      <w:r w:rsidRPr="001F4EFC">
        <w:rPr>
          <w:rFonts w:ascii="Times New Roman" w:hAnsi="Times New Roman"/>
          <w:b/>
          <w:bCs/>
          <w:sz w:val="24"/>
          <w:szCs w:val="24"/>
        </w:rPr>
        <w:t>.</w:t>
      </w:r>
      <w:r w:rsidRPr="001F4EFC">
        <w:rPr>
          <w:rFonts w:ascii="Times New Roman" w:hAnsi="Times New Roman"/>
          <w:b/>
          <w:bCs/>
          <w:sz w:val="24"/>
          <w:szCs w:val="24"/>
        </w:rPr>
        <w:br w:type="page"/>
      </w:r>
    </w:p>
    <w:p w14:paraId="5B686E18" w14:textId="77777777" w:rsidR="00813029" w:rsidRPr="001F4EFC" w:rsidRDefault="00813029" w:rsidP="00261EA8">
      <w:pPr>
        <w:spacing w:after="0"/>
        <w:rPr>
          <w:rFonts w:ascii="Times New Roman" w:hAnsi="Times New Roman"/>
          <w:sz w:val="24"/>
          <w:szCs w:val="24"/>
        </w:rPr>
      </w:pPr>
    </w:p>
    <w:tbl>
      <w:tblPr>
        <w:tblW w:w="9102" w:type="dxa"/>
        <w:tblLook w:val="04A0" w:firstRow="1" w:lastRow="0" w:firstColumn="1" w:lastColumn="0" w:noHBand="0" w:noVBand="1"/>
      </w:tblPr>
      <w:tblGrid>
        <w:gridCol w:w="8302"/>
        <w:gridCol w:w="800"/>
      </w:tblGrid>
      <w:tr w:rsidR="00813029" w:rsidRPr="001F4EFC" w14:paraId="0FA124FD" w14:textId="77777777" w:rsidTr="00D21F39">
        <w:trPr>
          <w:trHeight w:val="2560"/>
        </w:trPr>
        <w:tc>
          <w:tcPr>
            <w:tcW w:w="8302" w:type="dxa"/>
          </w:tcPr>
          <w:p w14:paraId="50547AD7" w14:textId="77777777" w:rsidR="00813029" w:rsidRPr="001F4EFC" w:rsidRDefault="00813029" w:rsidP="00261EA8">
            <w:pPr>
              <w:spacing w:after="0"/>
              <w:jc w:val="center"/>
              <w:rPr>
                <w:rFonts w:ascii="Times New Roman" w:hAnsi="Times New Roman"/>
                <w:b/>
                <w:sz w:val="24"/>
                <w:szCs w:val="24"/>
              </w:rPr>
            </w:pPr>
          </w:p>
          <w:p w14:paraId="53F96811" w14:textId="77777777" w:rsidR="00813029" w:rsidRPr="001F4EFC" w:rsidRDefault="00813029" w:rsidP="00261EA8">
            <w:pPr>
              <w:spacing w:after="0"/>
              <w:jc w:val="center"/>
              <w:rPr>
                <w:rFonts w:ascii="Times New Roman" w:hAnsi="Times New Roman"/>
                <w:b/>
                <w:sz w:val="24"/>
                <w:szCs w:val="24"/>
              </w:rPr>
            </w:pPr>
            <w:r w:rsidRPr="001F4EFC">
              <w:rPr>
                <w:rFonts w:ascii="Times New Roman" w:hAnsi="Times New Roman"/>
                <w:b/>
                <w:sz w:val="24"/>
                <w:szCs w:val="24"/>
              </w:rPr>
              <w:t>СОДЕРЖАНИЕ</w:t>
            </w:r>
          </w:p>
          <w:p w14:paraId="221A257A" w14:textId="77777777" w:rsidR="00813029" w:rsidRPr="001F4EFC" w:rsidRDefault="00813029" w:rsidP="00261EA8">
            <w:pPr>
              <w:spacing w:after="0"/>
              <w:jc w:val="right"/>
              <w:rPr>
                <w:rFonts w:ascii="Times New Roman" w:eastAsia="Times New Roman" w:hAnsi="Times New Roman"/>
                <w:b/>
                <w:i/>
                <w:sz w:val="24"/>
                <w:szCs w:val="24"/>
              </w:rPr>
            </w:pPr>
          </w:p>
          <w:tbl>
            <w:tblPr>
              <w:tblW w:w="0" w:type="auto"/>
              <w:tblLook w:val="01E0" w:firstRow="1" w:lastRow="1" w:firstColumn="1" w:lastColumn="1" w:noHBand="0" w:noVBand="0"/>
            </w:tblPr>
            <w:tblGrid>
              <w:gridCol w:w="7226"/>
              <w:gridCol w:w="860"/>
            </w:tblGrid>
            <w:tr w:rsidR="00D21F39" w:rsidRPr="001F4EFC" w14:paraId="19F38A91" w14:textId="77777777" w:rsidTr="00997BB7">
              <w:tc>
                <w:tcPr>
                  <w:tcW w:w="7226" w:type="dxa"/>
                </w:tcPr>
                <w:p w14:paraId="601C6FDE" w14:textId="77777777" w:rsidR="00813029" w:rsidRPr="001F4EFC" w:rsidRDefault="00813029" w:rsidP="00261EA8">
                  <w:pPr>
                    <w:suppressAutoHyphens/>
                    <w:spacing w:after="0"/>
                    <w:rPr>
                      <w:rFonts w:ascii="Times New Roman" w:eastAsia="Times New Roman" w:hAnsi="Times New Roman"/>
                      <w:b/>
                      <w:sz w:val="24"/>
                      <w:szCs w:val="24"/>
                    </w:rPr>
                  </w:pPr>
                  <w:r w:rsidRPr="001F4EFC">
                    <w:rPr>
                      <w:rFonts w:ascii="Times New Roman" w:eastAsia="Times New Roman" w:hAnsi="Times New Roman"/>
                      <w:b/>
                      <w:sz w:val="24"/>
                      <w:szCs w:val="24"/>
                    </w:rPr>
                    <w:t xml:space="preserve">ОБЩАЯ ХАРАКТЕРИСТИКА РАБОЧЕЙ ПРОГРАММЫ УЧЕБНОЙ ДИСЦИПЛИНЫ </w:t>
                  </w:r>
                </w:p>
              </w:tc>
              <w:tc>
                <w:tcPr>
                  <w:tcW w:w="860" w:type="dxa"/>
                </w:tcPr>
                <w:p w14:paraId="3DFC7A7B" w14:textId="77777777" w:rsidR="00813029" w:rsidRPr="001F4EFC" w:rsidRDefault="00813029" w:rsidP="00261EA8">
                  <w:pPr>
                    <w:spacing w:after="0"/>
                    <w:jc w:val="right"/>
                    <w:rPr>
                      <w:rFonts w:ascii="Times New Roman" w:eastAsia="Times New Roman" w:hAnsi="Times New Roman"/>
                      <w:b/>
                      <w:sz w:val="24"/>
                      <w:szCs w:val="24"/>
                    </w:rPr>
                  </w:pPr>
                </w:p>
              </w:tc>
            </w:tr>
            <w:tr w:rsidR="00D21F39" w:rsidRPr="001F4EFC" w14:paraId="49841E82" w14:textId="77777777" w:rsidTr="00997BB7">
              <w:tc>
                <w:tcPr>
                  <w:tcW w:w="7226" w:type="dxa"/>
                </w:tcPr>
                <w:p w14:paraId="2F1793E6" w14:textId="77777777" w:rsidR="00813029" w:rsidRPr="001F4EFC" w:rsidRDefault="00813029" w:rsidP="00261EA8">
                  <w:pPr>
                    <w:suppressAutoHyphens/>
                    <w:spacing w:after="0"/>
                    <w:rPr>
                      <w:rFonts w:ascii="Times New Roman" w:eastAsia="Times New Roman" w:hAnsi="Times New Roman"/>
                      <w:b/>
                      <w:sz w:val="24"/>
                      <w:szCs w:val="24"/>
                    </w:rPr>
                  </w:pPr>
                  <w:r w:rsidRPr="001F4EFC">
                    <w:rPr>
                      <w:rFonts w:ascii="Times New Roman" w:eastAsia="Times New Roman" w:hAnsi="Times New Roman"/>
                      <w:b/>
                      <w:sz w:val="24"/>
                      <w:szCs w:val="24"/>
                    </w:rPr>
                    <w:t xml:space="preserve">СТРУКТУРА И СОДЕРЖАНИЕ УЧЕБНОЙ ДИСЦИПЛИНЫ </w:t>
                  </w:r>
                </w:p>
                <w:p w14:paraId="3691B360" w14:textId="77777777" w:rsidR="00813029" w:rsidRPr="001F4EFC" w:rsidRDefault="00204E83" w:rsidP="00261EA8">
                  <w:pPr>
                    <w:suppressAutoHyphens/>
                    <w:spacing w:after="0"/>
                    <w:rPr>
                      <w:rFonts w:ascii="Times New Roman" w:eastAsia="Times New Roman" w:hAnsi="Times New Roman"/>
                      <w:b/>
                      <w:sz w:val="24"/>
                      <w:szCs w:val="24"/>
                    </w:rPr>
                  </w:pPr>
                  <w:r w:rsidRPr="001F4EFC">
                    <w:rPr>
                      <w:rFonts w:ascii="Times New Roman" w:eastAsia="Times New Roman" w:hAnsi="Times New Roman"/>
                      <w:b/>
                      <w:sz w:val="24"/>
                      <w:szCs w:val="24"/>
                    </w:rPr>
                    <w:t>УСЛОВИЯ РЕАЛИЗАЦИИ УЧЕБНОЙ ДИСЦИПЛИНЫ</w:t>
                  </w:r>
                </w:p>
              </w:tc>
              <w:tc>
                <w:tcPr>
                  <w:tcW w:w="860" w:type="dxa"/>
                </w:tcPr>
                <w:p w14:paraId="0E9B3508" w14:textId="77777777" w:rsidR="00813029" w:rsidRPr="001F4EFC" w:rsidRDefault="00813029" w:rsidP="00261EA8">
                  <w:pPr>
                    <w:spacing w:after="0"/>
                    <w:ind w:left="644"/>
                    <w:jc w:val="right"/>
                    <w:rPr>
                      <w:rFonts w:ascii="Times New Roman" w:eastAsia="Times New Roman" w:hAnsi="Times New Roman"/>
                      <w:b/>
                      <w:sz w:val="24"/>
                      <w:szCs w:val="24"/>
                    </w:rPr>
                  </w:pPr>
                </w:p>
                <w:p w14:paraId="734E2E7F" w14:textId="77777777" w:rsidR="00813029" w:rsidRPr="001F4EFC" w:rsidRDefault="00813029" w:rsidP="00261EA8">
                  <w:pPr>
                    <w:spacing w:after="0"/>
                    <w:ind w:left="644"/>
                    <w:jc w:val="right"/>
                    <w:rPr>
                      <w:rFonts w:ascii="Times New Roman" w:eastAsia="Times New Roman" w:hAnsi="Times New Roman"/>
                      <w:b/>
                      <w:sz w:val="24"/>
                      <w:szCs w:val="24"/>
                    </w:rPr>
                  </w:pPr>
                </w:p>
                <w:p w14:paraId="195ABFFD" w14:textId="77777777" w:rsidR="00813029" w:rsidRPr="001F4EFC" w:rsidRDefault="00813029" w:rsidP="00261EA8">
                  <w:pPr>
                    <w:spacing w:after="0"/>
                    <w:ind w:left="644"/>
                    <w:jc w:val="right"/>
                    <w:rPr>
                      <w:rFonts w:ascii="Times New Roman" w:eastAsia="Times New Roman" w:hAnsi="Times New Roman"/>
                      <w:b/>
                      <w:sz w:val="24"/>
                      <w:szCs w:val="24"/>
                    </w:rPr>
                  </w:pPr>
                </w:p>
              </w:tc>
            </w:tr>
            <w:tr w:rsidR="00D21F39" w:rsidRPr="001F4EFC" w14:paraId="097D8720" w14:textId="77777777" w:rsidTr="00997BB7">
              <w:tc>
                <w:tcPr>
                  <w:tcW w:w="7226" w:type="dxa"/>
                </w:tcPr>
                <w:p w14:paraId="6C9333A5" w14:textId="77777777" w:rsidR="00813029" w:rsidRPr="001F4EFC" w:rsidRDefault="00813029" w:rsidP="00261EA8">
                  <w:pPr>
                    <w:suppressAutoHyphens/>
                    <w:spacing w:after="0"/>
                    <w:rPr>
                      <w:rFonts w:ascii="Times New Roman" w:eastAsia="Times New Roman" w:hAnsi="Times New Roman"/>
                      <w:b/>
                      <w:sz w:val="24"/>
                      <w:szCs w:val="24"/>
                    </w:rPr>
                  </w:pPr>
                  <w:r w:rsidRPr="001F4EFC">
                    <w:rPr>
                      <w:rFonts w:ascii="Times New Roman" w:eastAsia="Times New Roman" w:hAnsi="Times New Roman"/>
                      <w:b/>
                      <w:sz w:val="24"/>
                      <w:szCs w:val="24"/>
                    </w:rPr>
                    <w:t>КОНТРОЛЬ И ОЦЕНКА РЕЗУЛЬТАТОВ ОСВОЕНИЯ УЧЕБНОЙ ДИСЦИПЛИНЫ</w:t>
                  </w:r>
                  <w:r w:rsidRPr="001F4EFC">
                    <w:rPr>
                      <w:rFonts w:ascii="Times New Roman" w:hAnsi="Times New Roman"/>
                      <w:sz w:val="24"/>
                      <w:szCs w:val="24"/>
                    </w:rPr>
                    <w:t xml:space="preserve"> </w:t>
                  </w:r>
                </w:p>
              </w:tc>
              <w:tc>
                <w:tcPr>
                  <w:tcW w:w="860" w:type="dxa"/>
                </w:tcPr>
                <w:p w14:paraId="663139A6" w14:textId="77777777" w:rsidR="00813029" w:rsidRPr="001F4EFC" w:rsidRDefault="00813029" w:rsidP="00261EA8">
                  <w:pPr>
                    <w:spacing w:after="0"/>
                    <w:rPr>
                      <w:rFonts w:ascii="Times New Roman" w:eastAsia="Times New Roman" w:hAnsi="Times New Roman"/>
                      <w:b/>
                      <w:sz w:val="24"/>
                      <w:szCs w:val="24"/>
                    </w:rPr>
                  </w:pPr>
                  <w:r w:rsidRPr="001F4EFC">
                    <w:rPr>
                      <w:rFonts w:ascii="Times New Roman" w:eastAsia="Times New Roman" w:hAnsi="Times New Roman"/>
                      <w:b/>
                      <w:sz w:val="24"/>
                      <w:szCs w:val="24"/>
                    </w:rPr>
                    <w:t xml:space="preserve"> </w:t>
                  </w:r>
                </w:p>
              </w:tc>
            </w:tr>
          </w:tbl>
          <w:p w14:paraId="2FB586BB" w14:textId="77777777" w:rsidR="00813029" w:rsidRPr="001F4EFC" w:rsidRDefault="00813029" w:rsidP="00261EA8">
            <w:pPr>
              <w:spacing w:after="0"/>
              <w:jc w:val="center"/>
              <w:rPr>
                <w:rFonts w:ascii="Times New Roman" w:hAnsi="Times New Roman"/>
                <w:b/>
                <w:sz w:val="24"/>
                <w:szCs w:val="24"/>
              </w:rPr>
            </w:pPr>
          </w:p>
          <w:p w14:paraId="61FE7EEF" w14:textId="77777777" w:rsidR="00813029" w:rsidRPr="001F4EFC" w:rsidRDefault="00813029" w:rsidP="00261EA8">
            <w:pPr>
              <w:spacing w:after="0"/>
              <w:jc w:val="both"/>
              <w:rPr>
                <w:rFonts w:ascii="Times New Roman" w:hAnsi="Times New Roman"/>
                <w:b/>
                <w:sz w:val="24"/>
                <w:szCs w:val="24"/>
              </w:rPr>
            </w:pPr>
          </w:p>
        </w:tc>
        <w:tc>
          <w:tcPr>
            <w:tcW w:w="800" w:type="dxa"/>
          </w:tcPr>
          <w:p w14:paraId="7B589034" w14:textId="77777777" w:rsidR="00813029" w:rsidRPr="001F4EFC" w:rsidRDefault="00813029" w:rsidP="00261EA8">
            <w:pPr>
              <w:spacing w:after="0"/>
              <w:jc w:val="center"/>
              <w:rPr>
                <w:rFonts w:ascii="Times New Roman" w:hAnsi="Times New Roman"/>
                <w:b/>
                <w:sz w:val="24"/>
                <w:szCs w:val="24"/>
              </w:rPr>
            </w:pPr>
          </w:p>
        </w:tc>
      </w:tr>
    </w:tbl>
    <w:p w14:paraId="3414A865" w14:textId="77777777" w:rsidR="00813029" w:rsidRPr="001F4EFC" w:rsidRDefault="00813029" w:rsidP="00261EA8">
      <w:pPr>
        <w:spacing w:after="0"/>
        <w:jc w:val="both"/>
        <w:rPr>
          <w:rFonts w:ascii="Times New Roman" w:hAnsi="Times New Roman"/>
          <w:b/>
          <w:sz w:val="24"/>
          <w:szCs w:val="24"/>
        </w:rPr>
      </w:pPr>
    </w:p>
    <w:p w14:paraId="178D0429" w14:textId="77777777" w:rsidR="00813029" w:rsidRPr="001F4EFC" w:rsidRDefault="00813029" w:rsidP="00261EA8">
      <w:pPr>
        <w:spacing w:after="0"/>
        <w:jc w:val="both"/>
        <w:rPr>
          <w:rFonts w:ascii="Times New Roman" w:hAnsi="Times New Roman"/>
          <w:b/>
          <w:sz w:val="24"/>
          <w:szCs w:val="24"/>
        </w:rPr>
      </w:pPr>
    </w:p>
    <w:p w14:paraId="17E547BA" w14:textId="77777777" w:rsidR="00813029" w:rsidRPr="001F4EFC" w:rsidRDefault="00813029" w:rsidP="00261EA8">
      <w:pPr>
        <w:spacing w:after="0"/>
        <w:jc w:val="both"/>
        <w:rPr>
          <w:rFonts w:ascii="Times New Roman" w:hAnsi="Times New Roman"/>
          <w:b/>
          <w:sz w:val="24"/>
          <w:szCs w:val="24"/>
        </w:rPr>
      </w:pPr>
    </w:p>
    <w:p w14:paraId="51FD7233" w14:textId="77777777" w:rsidR="00813029" w:rsidRPr="001F4EFC" w:rsidRDefault="00813029" w:rsidP="00261EA8">
      <w:pPr>
        <w:spacing w:after="0"/>
        <w:jc w:val="both"/>
        <w:rPr>
          <w:rFonts w:ascii="Times New Roman" w:hAnsi="Times New Roman"/>
          <w:b/>
          <w:sz w:val="24"/>
          <w:szCs w:val="24"/>
        </w:rPr>
      </w:pPr>
    </w:p>
    <w:p w14:paraId="0313013F" w14:textId="77777777" w:rsidR="00813029" w:rsidRPr="001F4EFC" w:rsidRDefault="00813029" w:rsidP="00261EA8">
      <w:pPr>
        <w:spacing w:after="0"/>
        <w:jc w:val="both"/>
        <w:rPr>
          <w:rFonts w:ascii="Times New Roman" w:hAnsi="Times New Roman"/>
          <w:b/>
          <w:sz w:val="24"/>
          <w:szCs w:val="24"/>
        </w:rPr>
      </w:pPr>
    </w:p>
    <w:p w14:paraId="0B2384E3" w14:textId="77777777" w:rsidR="00813029" w:rsidRPr="001F4EFC" w:rsidRDefault="00813029" w:rsidP="00261EA8">
      <w:pPr>
        <w:spacing w:after="0"/>
        <w:jc w:val="both"/>
        <w:rPr>
          <w:rFonts w:ascii="Times New Roman" w:hAnsi="Times New Roman"/>
          <w:b/>
          <w:sz w:val="24"/>
          <w:szCs w:val="24"/>
        </w:rPr>
      </w:pPr>
    </w:p>
    <w:p w14:paraId="6CADB861" w14:textId="77777777" w:rsidR="00813029" w:rsidRPr="001F4EFC" w:rsidRDefault="00813029" w:rsidP="00261EA8">
      <w:pPr>
        <w:spacing w:after="0"/>
        <w:jc w:val="both"/>
        <w:rPr>
          <w:rFonts w:ascii="Times New Roman" w:hAnsi="Times New Roman"/>
          <w:b/>
          <w:sz w:val="24"/>
          <w:szCs w:val="24"/>
        </w:rPr>
      </w:pPr>
    </w:p>
    <w:p w14:paraId="5F874FBF" w14:textId="77777777" w:rsidR="00813029" w:rsidRPr="001F4EFC" w:rsidRDefault="00813029" w:rsidP="00261EA8">
      <w:pPr>
        <w:spacing w:after="0"/>
        <w:jc w:val="both"/>
        <w:rPr>
          <w:rFonts w:ascii="Times New Roman" w:hAnsi="Times New Roman"/>
          <w:b/>
          <w:sz w:val="24"/>
          <w:szCs w:val="24"/>
        </w:rPr>
      </w:pPr>
    </w:p>
    <w:p w14:paraId="650B404E" w14:textId="77777777" w:rsidR="00813029" w:rsidRPr="001F4EFC" w:rsidRDefault="00813029" w:rsidP="00261EA8">
      <w:pPr>
        <w:spacing w:after="0"/>
        <w:jc w:val="both"/>
        <w:rPr>
          <w:rFonts w:ascii="Times New Roman" w:hAnsi="Times New Roman"/>
          <w:b/>
          <w:sz w:val="24"/>
          <w:szCs w:val="24"/>
        </w:rPr>
      </w:pPr>
    </w:p>
    <w:p w14:paraId="7BAEDC14" w14:textId="77777777" w:rsidR="00813029" w:rsidRPr="001F4EFC" w:rsidRDefault="00813029" w:rsidP="00261EA8">
      <w:pPr>
        <w:spacing w:after="0"/>
        <w:jc w:val="both"/>
        <w:rPr>
          <w:rFonts w:ascii="Times New Roman" w:hAnsi="Times New Roman"/>
          <w:b/>
          <w:sz w:val="24"/>
          <w:szCs w:val="24"/>
        </w:rPr>
      </w:pPr>
    </w:p>
    <w:p w14:paraId="7E3DF31B" w14:textId="77777777" w:rsidR="00813029" w:rsidRPr="001F4EFC" w:rsidRDefault="00813029" w:rsidP="00261EA8">
      <w:pPr>
        <w:spacing w:after="0"/>
        <w:jc w:val="both"/>
        <w:rPr>
          <w:rFonts w:ascii="Times New Roman" w:hAnsi="Times New Roman"/>
          <w:b/>
          <w:sz w:val="24"/>
          <w:szCs w:val="24"/>
        </w:rPr>
      </w:pPr>
    </w:p>
    <w:p w14:paraId="29A45F27" w14:textId="77777777" w:rsidR="00813029" w:rsidRPr="001F4EFC" w:rsidRDefault="00813029" w:rsidP="00261EA8">
      <w:pPr>
        <w:spacing w:after="0"/>
        <w:jc w:val="both"/>
        <w:rPr>
          <w:rFonts w:ascii="Times New Roman" w:hAnsi="Times New Roman"/>
          <w:b/>
          <w:sz w:val="24"/>
          <w:szCs w:val="24"/>
        </w:rPr>
      </w:pPr>
    </w:p>
    <w:p w14:paraId="21E316E3" w14:textId="77777777" w:rsidR="00813029" w:rsidRPr="001F4EFC" w:rsidRDefault="00813029" w:rsidP="00261EA8">
      <w:pPr>
        <w:spacing w:after="0"/>
        <w:jc w:val="both"/>
        <w:rPr>
          <w:rFonts w:ascii="Times New Roman" w:hAnsi="Times New Roman"/>
          <w:b/>
          <w:sz w:val="24"/>
          <w:szCs w:val="24"/>
        </w:rPr>
      </w:pPr>
    </w:p>
    <w:p w14:paraId="1FF1D364" w14:textId="77777777" w:rsidR="00204E83" w:rsidRPr="001F4EFC" w:rsidRDefault="00204E83" w:rsidP="00261EA8">
      <w:pPr>
        <w:spacing w:after="0"/>
        <w:jc w:val="both"/>
        <w:rPr>
          <w:rFonts w:ascii="Times New Roman" w:hAnsi="Times New Roman"/>
          <w:b/>
          <w:sz w:val="24"/>
          <w:szCs w:val="24"/>
        </w:rPr>
      </w:pPr>
      <w:r w:rsidRPr="001F4EFC">
        <w:rPr>
          <w:rFonts w:ascii="Times New Roman" w:hAnsi="Times New Roman"/>
          <w:b/>
          <w:sz w:val="24"/>
          <w:szCs w:val="24"/>
        </w:rPr>
        <w:br w:type="page"/>
      </w:r>
    </w:p>
    <w:p w14:paraId="1B475D66" w14:textId="77777777" w:rsidR="00813029" w:rsidRPr="001F4EFC" w:rsidRDefault="00813029"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4"/>
          <w:szCs w:val="24"/>
        </w:rPr>
      </w:pPr>
      <w:r w:rsidRPr="001F4EFC">
        <w:rPr>
          <w:rFonts w:ascii="Times New Roman" w:hAnsi="Times New Roman"/>
          <w:b/>
          <w:caps/>
          <w:sz w:val="24"/>
          <w:szCs w:val="24"/>
        </w:rPr>
        <w:lastRenderedPageBreak/>
        <w:t>1. ОБЩАЯ ХАРАКТЕРИСТИКА РАБОЧЕЙ ПРОГРАММЫ УЧЕБНОЙ ДИСЦИПЛИНЫ «ИНОСТРАННЫЙ ЯЗЫК В ПРОФЕССИОНАЛЬНОЙ ДЕЯТЕЛЬНОСТИ»</w:t>
      </w:r>
    </w:p>
    <w:p w14:paraId="1BD6E321"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
          <w:sz w:val="24"/>
          <w:szCs w:val="24"/>
        </w:rPr>
      </w:pPr>
    </w:p>
    <w:p w14:paraId="1DD430FF"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sz w:val="24"/>
          <w:szCs w:val="24"/>
        </w:rPr>
      </w:pPr>
      <w:r w:rsidRPr="001F4EFC">
        <w:rPr>
          <w:rFonts w:ascii="Times New Roman" w:hAnsi="Times New Roman"/>
          <w:b/>
          <w:sz w:val="24"/>
          <w:szCs w:val="24"/>
        </w:rPr>
        <w:t>1.1. Место дисциплины в структуре основной образовательной программы:</w:t>
      </w:r>
    </w:p>
    <w:p w14:paraId="70686F77"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i/>
          <w:sz w:val="24"/>
          <w:szCs w:val="24"/>
        </w:rPr>
      </w:pPr>
      <w:r w:rsidRPr="001F4EFC">
        <w:rPr>
          <w:rFonts w:ascii="Times New Roman" w:hAnsi="Times New Roman"/>
          <w:sz w:val="24"/>
          <w:szCs w:val="24"/>
        </w:rPr>
        <w:t xml:space="preserve">Учебная дисциплина </w:t>
      </w:r>
      <w:r w:rsidRPr="00941DD8">
        <w:rPr>
          <w:rFonts w:ascii="Times New Roman" w:hAnsi="Times New Roman"/>
          <w:sz w:val="24"/>
          <w:szCs w:val="24"/>
        </w:rPr>
        <w:t>ОГСЭ.04 Иностранный язык в профессиональной деятельности</w:t>
      </w:r>
      <w:r w:rsidRPr="001F4EFC">
        <w:rPr>
          <w:rFonts w:ascii="Times New Roman" w:hAnsi="Times New Roman"/>
          <w:sz w:val="24"/>
          <w:szCs w:val="24"/>
        </w:rPr>
        <w:t xml:space="preserve"> является обязательной частью гуманитарного и социально-экономического цикла в соотве</w:t>
      </w:r>
      <w:r w:rsidRPr="001F4EFC">
        <w:rPr>
          <w:rFonts w:ascii="Times New Roman" w:hAnsi="Times New Roman"/>
          <w:sz w:val="24"/>
          <w:szCs w:val="24"/>
        </w:rPr>
        <w:t>т</w:t>
      </w:r>
      <w:r w:rsidRPr="001F4EFC">
        <w:rPr>
          <w:rFonts w:ascii="Times New Roman" w:hAnsi="Times New Roman"/>
          <w:sz w:val="24"/>
          <w:szCs w:val="24"/>
        </w:rPr>
        <w:t xml:space="preserve">ствии с ФГОС СПО по </w:t>
      </w:r>
      <w:r w:rsidRPr="00941DD8">
        <w:rPr>
          <w:rFonts w:ascii="Times New Roman" w:hAnsi="Times New Roman"/>
          <w:sz w:val="24"/>
          <w:szCs w:val="24"/>
        </w:rPr>
        <w:t>специальности  09.02.07 Информационные системы и программир</w:t>
      </w:r>
      <w:r w:rsidRPr="00941DD8">
        <w:rPr>
          <w:rFonts w:ascii="Times New Roman" w:hAnsi="Times New Roman"/>
          <w:sz w:val="24"/>
          <w:szCs w:val="24"/>
        </w:rPr>
        <w:t>о</w:t>
      </w:r>
      <w:r w:rsidRPr="00941DD8">
        <w:rPr>
          <w:rFonts w:ascii="Times New Roman" w:hAnsi="Times New Roman"/>
          <w:sz w:val="24"/>
          <w:szCs w:val="24"/>
        </w:rPr>
        <w:t>вание.</w:t>
      </w:r>
    </w:p>
    <w:p w14:paraId="71891759"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sz w:val="24"/>
          <w:szCs w:val="24"/>
        </w:rPr>
      </w:pPr>
      <w:r w:rsidRPr="001F4EFC">
        <w:rPr>
          <w:rFonts w:ascii="Times New Roman" w:hAnsi="Times New Roman"/>
          <w:sz w:val="24"/>
          <w:szCs w:val="24"/>
        </w:rPr>
        <w:t>Особое значение дисциплина «Иностранный язык в профессиональной деятельности» имеет при формировании и развитии общих компетенций (ОК 1-6, 9,10).</w:t>
      </w:r>
    </w:p>
    <w:p w14:paraId="3351998F" w14:textId="77777777" w:rsidR="00813029" w:rsidRPr="001F4EFC" w:rsidRDefault="00813029" w:rsidP="00261EA8">
      <w:pPr>
        <w:spacing w:after="0"/>
        <w:ind w:firstLine="567"/>
        <w:jc w:val="both"/>
        <w:rPr>
          <w:rFonts w:ascii="Times New Roman" w:hAnsi="Times New Roman"/>
          <w:b/>
          <w:sz w:val="24"/>
          <w:szCs w:val="24"/>
        </w:rPr>
      </w:pPr>
    </w:p>
    <w:p w14:paraId="5C7CCFE6" w14:textId="77777777" w:rsidR="00813029" w:rsidRPr="001F4EFC" w:rsidRDefault="00813029" w:rsidP="00261EA8">
      <w:pPr>
        <w:spacing w:after="0"/>
        <w:ind w:firstLine="567"/>
        <w:jc w:val="both"/>
        <w:rPr>
          <w:rFonts w:ascii="Times New Roman" w:hAnsi="Times New Roman"/>
          <w:b/>
          <w:sz w:val="24"/>
          <w:szCs w:val="24"/>
        </w:rPr>
      </w:pPr>
      <w:r w:rsidRPr="001F4EFC">
        <w:rPr>
          <w:rFonts w:ascii="Times New Roman" w:hAnsi="Times New Roman"/>
          <w:b/>
          <w:sz w:val="24"/>
          <w:szCs w:val="24"/>
        </w:rPr>
        <w:t>1.2. Цель и планируемые результаты освоения дисциплины:</w:t>
      </w:r>
    </w:p>
    <w:p w14:paraId="3B40994D" w14:textId="77777777" w:rsidR="00813029" w:rsidRPr="001F4EFC" w:rsidRDefault="00813029" w:rsidP="00261EA8">
      <w:pPr>
        <w:spacing w:after="0"/>
        <w:ind w:firstLine="567"/>
        <w:jc w:val="both"/>
        <w:rPr>
          <w:rFonts w:ascii="Times New Roman" w:hAnsi="Times New Roman"/>
          <w:sz w:val="24"/>
          <w:szCs w:val="24"/>
        </w:rPr>
      </w:pPr>
      <w:r w:rsidRPr="001F4EFC">
        <w:rPr>
          <w:rFonts w:ascii="Times New Roman" w:hAnsi="Times New Roman"/>
          <w:sz w:val="24"/>
          <w:szCs w:val="24"/>
        </w:rPr>
        <w:t>В рамках учебной программы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395"/>
        <w:gridCol w:w="4110"/>
      </w:tblGrid>
      <w:tr w:rsidR="00D21F39" w:rsidRPr="001F4EFC" w14:paraId="65AFC02D" w14:textId="77777777" w:rsidTr="00941DD8">
        <w:trPr>
          <w:trHeight w:val="274"/>
        </w:trPr>
        <w:tc>
          <w:tcPr>
            <w:tcW w:w="1242" w:type="dxa"/>
            <w:hideMark/>
          </w:tcPr>
          <w:p w14:paraId="3845E448" w14:textId="77777777" w:rsidR="00813029" w:rsidRPr="001F4EFC" w:rsidRDefault="00813029" w:rsidP="00261EA8">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Код ОК</w:t>
            </w:r>
          </w:p>
        </w:tc>
        <w:tc>
          <w:tcPr>
            <w:tcW w:w="4395" w:type="dxa"/>
            <w:hideMark/>
          </w:tcPr>
          <w:p w14:paraId="6C5378AB" w14:textId="77777777" w:rsidR="00813029" w:rsidRPr="001F4EFC" w:rsidRDefault="00813029" w:rsidP="00261EA8">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Умения</w:t>
            </w:r>
          </w:p>
        </w:tc>
        <w:tc>
          <w:tcPr>
            <w:tcW w:w="4110" w:type="dxa"/>
            <w:hideMark/>
          </w:tcPr>
          <w:p w14:paraId="59492225" w14:textId="77777777" w:rsidR="00813029" w:rsidRPr="001F4EFC" w:rsidRDefault="00813029" w:rsidP="00261EA8">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Знания</w:t>
            </w:r>
          </w:p>
        </w:tc>
      </w:tr>
      <w:tr w:rsidR="00D21F39" w:rsidRPr="001F4EFC" w14:paraId="774F88E7" w14:textId="77777777" w:rsidTr="00941DD8">
        <w:trPr>
          <w:trHeight w:val="212"/>
        </w:trPr>
        <w:tc>
          <w:tcPr>
            <w:tcW w:w="1242" w:type="dxa"/>
          </w:tcPr>
          <w:p w14:paraId="226C7D47" w14:textId="77777777" w:rsidR="00813029" w:rsidRPr="001F4EFC" w:rsidRDefault="00813029" w:rsidP="00261EA8">
            <w:pPr>
              <w:suppressAutoHyphens/>
              <w:spacing w:after="0" w:line="240" w:lineRule="auto"/>
              <w:jc w:val="center"/>
              <w:rPr>
                <w:rFonts w:ascii="Times New Roman" w:hAnsi="Times New Roman"/>
                <w:i/>
                <w:sz w:val="24"/>
                <w:szCs w:val="24"/>
              </w:rPr>
            </w:pPr>
            <w:r w:rsidRPr="001F4EFC">
              <w:rPr>
                <w:rFonts w:ascii="Times New Roman" w:hAnsi="Times New Roman"/>
                <w:i/>
                <w:sz w:val="24"/>
                <w:szCs w:val="24"/>
              </w:rPr>
              <w:t>6</w:t>
            </w:r>
          </w:p>
        </w:tc>
        <w:tc>
          <w:tcPr>
            <w:tcW w:w="4395" w:type="dxa"/>
          </w:tcPr>
          <w:p w14:paraId="370EDB18"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F4EFC">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w:t>
            </w:r>
            <w:r w:rsidRPr="001F4EFC">
              <w:rPr>
                <w:rFonts w:ascii="Times New Roman" w:hAnsi="Times New Roman"/>
                <w:sz w:val="24"/>
                <w:szCs w:val="24"/>
              </w:rPr>
              <w:t>б</w:t>
            </w:r>
            <w:r w:rsidRPr="001F4EFC">
              <w:rPr>
                <w:rFonts w:ascii="Times New Roman" w:hAnsi="Times New Roman"/>
                <w:sz w:val="24"/>
                <w:szCs w:val="24"/>
              </w:rPr>
              <w:t>щечеловеческих ценностей, описывать значимость своей профессии (специал</w:t>
            </w:r>
            <w:r w:rsidRPr="001F4EFC">
              <w:rPr>
                <w:rFonts w:ascii="Times New Roman" w:hAnsi="Times New Roman"/>
                <w:sz w:val="24"/>
                <w:szCs w:val="24"/>
              </w:rPr>
              <w:t>ь</w:t>
            </w:r>
            <w:r w:rsidRPr="001F4EFC">
              <w:rPr>
                <w:rFonts w:ascii="Times New Roman" w:hAnsi="Times New Roman"/>
                <w:sz w:val="24"/>
                <w:szCs w:val="24"/>
              </w:rPr>
              <w:t>ности)</w:t>
            </w:r>
          </w:p>
        </w:tc>
        <w:tc>
          <w:tcPr>
            <w:tcW w:w="4110" w:type="dxa"/>
          </w:tcPr>
          <w:p w14:paraId="4FF7FA70"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F4EFC">
              <w:rPr>
                <w:rFonts w:ascii="Times New Roman" w:hAnsi="Times New Roman"/>
                <w:sz w:val="24"/>
                <w:szCs w:val="24"/>
              </w:rPr>
              <w:t>сущность гражданско-патриотической позиции, общечел</w:t>
            </w:r>
            <w:r w:rsidRPr="001F4EFC">
              <w:rPr>
                <w:rFonts w:ascii="Times New Roman" w:hAnsi="Times New Roman"/>
                <w:sz w:val="24"/>
                <w:szCs w:val="24"/>
              </w:rPr>
              <w:t>о</w:t>
            </w:r>
            <w:r w:rsidRPr="001F4EFC">
              <w:rPr>
                <w:rFonts w:ascii="Times New Roman" w:hAnsi="Times New Roman"/>
                <w:sz w:val="24"/>
                <w:szCs w:val="24"/>
              </w:rPr>
              <w:t>веческих ценностей; значимость профессиональной деятельности по профессии (специальности)</w:t>
            </w:r>
          </w:p>
        </w:tc>
      </w:tr>
      <w:tr w:rsidR="00813029" w:rsidRPr="001F4EFC" w14:paraId="63E66A35" w14:textId="77777777" w:rsidTr="00941DD8">
        <w:trPr>
          <w:trHeight w:val="212"/>
        </w:trPr>
        <w:tc>
          <w:tcPr>
            <w:tcW w:w="1242" w:type="dxa"/>
          </w:tcPr>
          <w:p w14:paraId="41440D8A" w14:textId="77777777" w:rsidR="00813029" w:rsidRPr="001F4EFC" w:rsidRDefault="00813029" w:rsidP="00261EA8">
            <w:pPr>
              <w:suppressAutoHyphens/>
              <w:spacing w:after="0" w:line="240" w:lineRule="auto"/>
              <w:jc w:val="center"/>
              <w:rPr>
                <w:rFonts w:ascii="Times New Roman" w:hAnsi="Times New Roman"/>
                <w:i/>
                <w:sz w:val="24"/>
                <w:szCs w:val="24"/>
              </w:rPr>
            </w:pPr>
            <w:r w:rsidRPr="001F4EFC">
              <w:rPr>
                <w:rFonts w:ascii="Times New Roman" w:hAnsi="Times New Roman"/>
                <w:i/>
                <w:sz w:val="24"/>
                <w:szCs w:val="24"/>
              </w:rPr>
              <w:t>10</w:t>
            </w:r>
          </w:p>
        </w:tc>
        <w:tc>
          <w:tcPr>
            <w:tcW w:w="4395" w:type="dxa"/>
          </w:tcPr>
          <w:p w14:paraId="6AC83847" w14:textId="77777777" w:rsidR="00813029" w:rsidRPr="001F4EFC" w:rsidRDefault="00813029" w:rsidP="00261EA8">
            <w:pPr>
              <w:spacing w:after="0" w:line="240" w:lineRule="auto"/>
              <w:rPr>
                <w:rFonts w:ascii="Times New Roman" w:hAnsi="Times New Roman"/>
                <w:sz w:val="24"/>
                <w:szCs w:val="24"/>
              </w:rPr>
            </w:pPr>
            <w:r w:rsidRPr="001F4EFC">
              <w:rPr>
                <w:rFonts w:ascii="Times New Roman" w:hAnsi="Times New Roman"/>
                <w:sz w:val="24"/>
                <w:szCs w:val="24"/>
              </w:rPr>
              <w:t>Пользоваться профессиональной док</w:t>
            </w:r>
            <w:r w:rsidRPr="001F4EFC">
              <w:rPr>
                <w:rFonts w:ascii="Times New Roman" w:hAnsi="Times New Roman"/>
                <w:sz w:val="24"/>
                <w:szCs w:val="24"/>
              </w:rPr>
              <w:t>у</w:t>
            </w:r>
            <w:r w:rsidRPr="001F4EFC">
              <w:rPr>
                <w:rFonts w:ascii="Times New Roman" w:hAnsi="Times New Roman"/>
                <w:sz w:val="24"/>
                <w:szCs w:val="24"/>
              </w:rPr>
              <w:t>ментацией на государственном и ин</w:t>
            </w:r>
            <w:r w:rsidRPr="001F4EFC">
              <w:rPr>
                <w:rFonts w:ascii="Times New Roman" w:hAnsi="Times New Roman"/>
                <w:sz w:val="24"/>
                <w:szCs w:val="24"/>
              </w:rPr>
              <w:t>о</w:t>
            </w:r>
            <w:r w:rsidRPr="001F4EFC">
              <w:rPr>
                <w:rFonts w:ascii="Times New Roman" w:hAnsi="Times New Roman"/>
                <w:sz w:val="24"/>
                <w:szCs w:val="24"/>
              </w:rPr>
              <w:t>странном языке</w:t>
            </w:r>
          </w:p>
        </w:tc>
        <w:tc>
          <w:tcPr>
            <w:tcW w:w="4110" w:type="dxa"/>
          </w:tcPr>
          <w:p w14:paraId="1E23F122" w14:textId="77777777" w:rsidR="00813029" w:rsidRPr="001F4EFC" w:rsidRDefault="00813029" w:rsidP="00261EA8">
            <w:pPr>
              <w:spacing w:after="0" w:line="240" w:lineRule="auto"/>
              <w:rPr>
                <w:rFonts w:ascii="Times New Roman" w:hAnsi="Times New Roman"/>
                <w:sz w:val="24"/>
                <w:szCs w:val="24"/>
              </w:rPr>
            </w:pPr>
            <w:r w:rsidRPr="001F4EFC">
              <w:rPr>
                <w:rFonts w:ascii="Times New Roman" w:hAnsi="Times New Roman"/>
                <w:sz w:val="24"/>
                <w:szCs w:val="24"/>
              </w:rPr>
              <w:t>правила и нормы составления пр</w:t>
            </w:r>
            <w:r w:rsidRPr="001F4EFC">
              <w:rPr>
                <w:rFonts w:ascii="Times New Roman" w:hAnsi="Times New Roman"/>
                <w:sz w:val="24"/>
                <w:szCs w:val="24"/>
              </w:rPr>
              <w:t>о</w:t>
            </w:r>
            <w:r w:rsidRPr="001F4EFC">
              <w:rPr>
                <w:rFonts w:ascii="Times New Roman" w:hAnsi="Times New Roman"/>
                <w:sz w:val="24"/>
                <w:szCs w:val="24"/>
              </w:rPr>
              <w:t>фессиональной документации на го</w:t>
            </w:r>
            <w:r w:rsidRPr="001F4EFC">
              <w:rPr>
                <w:rFonts w:ascii="Times New Roman" w:hAnsi="Times New Roman"/>
                <w:sz w:val="24"/>
                <w:szCs w:val="24"/>
              </w:rPr>
              <w:t>с</w:t>
            </w:r>
            <w:r w:rsidRPr="001F4EFC">
              <w:rPr>
                <w:rFonts w:ascii="Times New Roman" w:hAnsi="Times New Roman"/>
                <w:sz w:val="24"/>
                <w:szCs w:val="24"/>
              </w:rPr>
              <w:t>ударственном и иностранном языках</w:t>
            </w:r>
          </w:p>
        </w:tc>
      </w:tr>
    </w:tbl>
    <w:p w14:paraId="198570B0"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14:paraId="2F40C5F6"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14:paraId="62F746C8"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F4EFC">
        <w:rPr>
          <w:rFonts w:ascii="Times New Roman" w:hAnsi="Times New Roman"/>
          <w:b/>
          <w:sz w:val="24"/>
          <w:szCs w:val="24"/>
        </w:rPr>
        <w:t>2. СТРУКТУРА И СОДЕРЖАНИЕ УЧЕБНОЙ ДИСЦИПЛИНЫ</w:t>
      </w:r>
    </w:p>
    <w:p w14:paraId="43634D62"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aps/>
          <w:sz w:val="24"/>
          <w:szCs w:val="24"/>
        </w:rPr>
      </w:pPr>
      <w:r w:rsidRPr="001F4EFC">
        <w:rPr>
          <w:rFonts w:ascii="Times New Roman" w:hAnsi="Times New Roman"/>
          <w:b/>
          <w:caps/>
          <w:sz w:val="24"/>
          <w:szCs w:val="24"/>
        </w:rPr>
        <w:t>Иностранный язык в профессиональной деятельности</w:t>
      </w:r>
    </w:p>
    <w:p w14:paraId="539C8390"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p w14:paraId="367018C9"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1F4EF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71"/>
        <w:gridCol w:w="2883"/>
      </w:tblGrid>
      <w:tr w:rsidR="00D21F39" w:rsidRPr="00941DD8" w14:paraId="5DA2E27C" w14:textId="77777777" w:rsidTr="00D21F39">
        <w:trPr>
          <w:trHeight w:val="490"/>
        </w:trPr>
        <w:tc>
          <w:tcPr>
            <w:tcW w:w="3537" w:type="pct"/>
            <w:vAlign w:val="center"/>
          </w:tcPr>
          <w:p w14:paraId="057398F6" w14:textId="77777777" w:rsidR="00813029" w:rsidRPr="00941DD8" w:rsidRDefault="00813029" w:rsidP="00261EA8">
            <w:pPr>
              <w:suppressAutoHyphens/>
              <w:spacing w:after="0" w:line="240" w:lineRule="auto"/>
              <w:jc w:val="center"/>
              <w:rPr>
                <w:rFonts w:ascii="Times New Roman" w:hAnsi="Times New Roman"/>
                <w:sz w:val="24"/>
                <w:szCs w:val="24"/>
              </w:rPr>
            </w:pPr>
            <w:r w:rsidRPr="00941DD8">
              <w:rPr>
                <w:rFonts w:ascii="Times New Roman" w:hAnsi="Times New Roman"/>
                <w:sz w:val="24"/>
                <w:szCs w:val="24"/>
              </w:rPr>
              <w:t>Вид учебной работы</w:t>
            </w:r>
          </w:p>
        </w:tc>
        <w:tc>
          <w:tcPr>
            <w:tcW w:w="1463" w:type="pct"/>
            <w:vAlign w:val="center"/>
          </w:tcPr>
          <w:p w14:paraId="3EBFC2D9" w14:textId="77777777" w:rsidR="00813029" w:rsidRPr="00941DD8" w:rsidRDefault="00813029" w:rsidP="00261EA8">
            <w:pPr>
              <w:suppressAutoHyphens/>
              <w:spacing w:after="0" w:line="240" w:lineRule="auto"/>
              <w:jc w:val="center"/>
              <w:rPr>
                <w:rFonts w:ascii="Times New Roman" w:hAnsi="Times New Roman"/>
                <w:iCs/>
                <w:sz w:val="24"/>
                <w:szCs w:val="24"/>
              </w:rPr>
            </w:pPr>
            <w:r w:rsidRPr="00941DD8">
              <w:rPr>
                <w:rFonts w:ascii="Times New Roman" w:hAnsi="Times New Roman"/>
                <w:iCs/>
                <w:sz w:val="24"/>
                <w:szCs w:val="24"/>
              </w:rPr>
              <w:t>Объем в часах</w:t>
            </w:r>
          </w:p>
        </w:tc>
      </w:tr>
      <w:tr w:rsidR="00D21F39" w:rsidRPr="001F4EFC" w14:paraId="3972E186" w14:textId="77777777" w:rsidTr="00D21F39">
        <w:trPr>
          <w:trHeight w:val="490"/>
        </w:trPr>
        <w:tc>
          <w:tcPr>
            <w:tcW w:w="3537" w:type="pct"/>
            <w:vAlign w:val="center"/>
          </w:tcPr>
          <w:p w14:paraId="4CD79F37" w14:textId="77777777" w:rsidR="00813029" w:rsidRPr="00941DD8" w:rsidRDefault="00813029" w:rsidP="00261EA8">
            <w:pPr>
              <w:suppressAutoHyphens/>
              <w:spacing w:after="0" w:line="240" w:lineRule="auto"/>
              <w:rPr>
                <w:rFonts w:ascii="Times New Roman" w:hAnsi="Times New Roman"/>
                <w:sz w:val="24"/>
                <w:szCs w:val="24"/>
              </w:rPr>
            </w:pPr>
            <w:r w:rsidRPr="00941DD8">
              <w:rPr>
                <w:rFonts w:ascii="Times New Roman" w:hAnsi="Times New Roman"/>
                <w:sz w:val="24"/>
                <w:szCs w:val="24"/>
              </w:rPr>
              <w:t>Объем образовательной программы учебной дисциплины</w:t>
            </w:r>
          </w:p>
        </w:tc>
        <w:tc>
          <w:tcPr>
            <w:tcW w:w="1463" w:type="pct"/>
            <w:vAlign w:val="center"/>
          </w:tcPr>
          <w:p w14:paraId="0703D79A" w14:textId="47D8753B" w:rsidR="00813029" w:rsidRPr="001F4EFC" w:rsidRDefault="005075DF" w:rsidP="00261EA8">
            <w:pPr>
              <w:suppressAutoHyphens/>
              <w:spacing w:after="0" w:line="240" w:lineRule="auto"/>
              <w:jc w:val="center"/>
              <w:rPr>
                <w:rFonts w:ascii="Times New Roman" w:hAnsi="Times New Roman"/>
                <w:iCs/>
                <w:sz w:val="24"/>
                <w:szCs w:val="24"/>
              </w:rPr>
            </w:pPr>
            <w:r>
              <w:rPr>
                <w:rFonts w:ascii="Times New Roman" w:hAnsi="Times New Roman"/>
                <w:iCs/>
                <w:sz w:val="24"/>
                <w:szCs w:val="24"/>
              </w:rPr>
              <w:t>1</w:t>
            </w:r>
            <w:r>
              <w:rPr>
                <w:iCs/>
                <w:sz w:val="24"/>
                <w:szCs w:val="24"/>
              </w:rPr>
              <w:t>08</w:t>
            </w:r>
          </w:p>
        </w:tc>
      </w:tr>
      <w:tr w:rsidR="00D21F39" w:rsidRPr="001F4EFC" w14:paraId="3DC04547" w14:textId="77777777" w:rsidTr="00D21F39">
        <w:trPr>
          <w:trHeight w:val="490"/>
        </w:trPr>
        <w:tc>
          <w:tcPr>
            <w:tcW w:w="3537" w:type="pct"/>
            <w:shd w:val="clear" w:color="auto" w:fill="auto"/>
            <w:vAlign w:val="center"/>
          </w:tcPr>
          <w:p w14:paraId="07429C76" w14:textId="77777777" w:rsidR="00813029" w:rsidRPr="00941DD8" w:rsidRDefault="00813029" w:rsidP="00261EA8">
            <w:pPr>
              <w:suppressAutoHyphens/>
              <w:spacing w:after="0" w:line="240" w:lineRule="auto"/>
              <w:rPr>
                <w:rFonts w:ascii="Times New Roman" w:hAnsi="Times New Roman"/>
                <w:sz w:val="24"/>
                <w:szCs w:val="24"/>
              </w:rPr>
            </w:pPr>
            <w:r w:rsidRPr="00941DD8">
              <w:rPr>
                <w:rFonts w:ascii="Times New Roman" w:hAnsi="Times New Roman"/>
                <w:sz w:val="24"/>
                <w:szCs w:val="24"/>
              </w:rPr>
              <w:t>в т.ч. в форме практической подготовки</w:t>
            </w:r>
          </w:p>
        </w:tc>
        <w:tc>
          <w:tcPr>
            <w:tcW w:w="1463" w:type="pct"/>
            <w:shd w:val="clear" w:color="auto" w:fill="auto"/>
            <w:vAlign w:val="center"/>
          </w:tcPr>
          <w:p w14:paraId="217918FC" w14:textId="17AFFEF3" w:rsidR="00813029" w:rsidRPr="001F4EFC" w:rsidRDefault="005075DF" w:rsidP="00261EA8">
            <w:pPr>
              <w:suppressAutoHyphens/>
              <w:spacing w:after="0" w:line="240" w:lineRule="auto"/>
              <w:jc w:val="center"/>
              <w:rPr>
                <w:rFonts w:ascii="Times New Roman" w:hAnsi="Times New Roman"/>
                <w:iCs/>
                <w:sz w:val="24"/>
                <w:szCs w:val="24"/>
              </w:rPr>
            </w:pPr>
            <w:r>
              <w:rPr>
                <w:rFonts w:ascii="Times New Roman" w:hAnsi="Times New Roman"/>
                <w:iCs/>
                <w:sz w:val="24"/>
                <w:szCs w:val="24"/>
              </w:rPr>
              <w:t>1</w:t>
            </w:r>
            <w:r>
              <w:rPr>
                <w:iCs/>
                <w:sz w:val="24"/>
                <w:szCs w:val="24"/>
              </w:rPr>
              <w:t>08</w:t>
            </w:r>
          </w:p>
        </w:tc>
      </w:tr>
      <w:tr w:rsidR="00D21F39" w:rsidRPr="001F4EFC" w14:paraId="579BC01C" w14:textId="77777777" w:rsidTr="00D21F39">
        <w:trPr>
          <w:trHeight w:val="336"/>
        </w:trPr>
        <w:tc>
          <w:tcPr>
            <w:tcW w:w="5000" w:type="pct"/>
            <w:gridSpan w:val="2"/>
            <w:vAlign w:val="center"/>
          </w:tcPr>
          <w:p w14:paraId="142E8472" w14:textId="77777777" w:rsidR="00813029" w:rsidRPr="001F4EFC" w:rsidRDefault="00813029" w:rsidP="00261EA8">
            <w:pPr>
              <w:suppressAutoHyphens/>
              <w:spacing w:after="0" w:line="240" w:lineRule="auto"/>
              <w:rPr>
                <w:rFonts w:ascii="Times New Roman" w:hAnsi="Times New Roman"/>
                <w:iCs/>
                <w:sz w:val="24"/>
                <w:szCs w:val="24"/>
              </w:rPr>
            </w:pPr>
            <w:r w:rsidRPr="001F4EFC">
              <w:rPr>
                <w:rFonts w:ascii="Times New Roman" w:hAnsi="Times New Roman"/>
                <w:sz w:val="24"/>
                <w:szCs w:val="24"/>
              </w:rPr>
              <w:t>в т. ч.:</w:t>
            </w:r>
          </w:p>
        </w:tc>
      </w:tr>
      <w:tr w:rsidR="00D21F39" w:rsidRPr="001F4EFC" w14:paraId="258784C6" w14:textId="77777777" w:rsidTr="00D21F39">
        <w:trPr>
          <w:trHeight w:val="490"/>
        </w:trPr>
        <w:tc>
          <w:tcPr>
            <w:tcW w:w="3537" w:type="pct"/>
            <w:vAlign w:val="center"/>
          </w:tcPr>
          <w:p w14:paraId="0D25E2F1" w14:textId="77777777" w:rsidR="00813029" w:rsidRPr="001F4EFC" w:rsidRDefault="00813029" w:rsidP="00261EA8">
            <w:pPr>
              <w:suppressAutoHyphens/>
              <w:spacing w:after="0" w:line="240" w:lineRule="auto"/>
              <w:rPr>
                <w:rFonts w:ascii="Times New Roman" w:hAnsi="Times New Roman"/>
                <w:sz w:val="24"/>
                <w:szCs w:val="24"/>
              </w:rPr>
            </w:pPr>
            <w:r w:rsidRPr="001F4EFC">
              <w:rPr>
                <w:rFonts w:ascii="Times New Roman" w:hAnsi="Times New Roman"/>
                <w:sz w:val="24"/>
                <w:szCs w:val="24"/>
              </w:rPr>
              <w:t>практические занятия</w:t>
            </w:r>
            <w:r w:rsidRPr="001F4EFC">
              <w:rPr>
                <w:rFonts w:ascii="Times New Roman" w:hAnsi="Times New Roman"/>
                <w:i/>
                <w:sz w:val="24"/>
                <w:szCs w:val="24"/>
              </w:rPr>
              <w:t xml:space="preserve"> (если предусмотрено)</w:t>
            </w:r>
          </w:p>
        </w:tc>
        <w:tc>
          <w:tcPr>
            <w:tcW w:w="1463" w:type="pct"/>
            <w:vAlign w:val="center"/>
          </w:tcPr>
          <w:p w14:paraId="017FF931" w14:textId="31B8B80A" w:rsidR="00813029" w:rsidRPr="001F4EFC" w:rsidRDefault="005075DF" w:rsidP="00261EA8">
            <w:pPr>
              <w:suppressAutoHyphens/>
              <w:spacing w:after="0" w:line="240" w:lineRule="auto"/>
              <w:jc w:val="center"/>
              <w:rPr>
                <w:rFonts w:ascii="Times New Roman" w:hAnsi="Times New Roman"/>
                <w:iCs/>
                <w:sz w:val="24"/>
                <w:szCs w:val="24"/>
              </w:rPr>
            </w:pPr>
            <w:r>
              <w:rPr>
                <w:rFonts w:ascii="Times New Roman" w:hAnsi="Times New Roman"/>
                <w:iCs/>
                <w:sz w:val="24"/>
                <w:szCs w:val="24"/>
              </w:rPr>
              <w:t>1</w:t>
            </w:r>
            <w:r>
              <w:rPr>
                <w:iCs/>
                <w:sz w:val="24"/>
                <w:szCs w:val="24"/>
              </w:rPr>
              <w:t>08</w:t>
            </w:r>
          </w:p>
        </w:tc>
      </w:tr>
      <w:tr w:rsidR="00D21F39" w:rsidRPr="001F4EFC" w14:paraId="442B3D57" w14:textId="77777777" w:rsidTr="00D21F39">
        <w:trPr>
          <w:trHeight w:val="267"/>
        </w:trPr>
        <w:tc>
          <w:tcPr>
            <w:tcW w:w="3537" w:type="pct"/>
            <w:vAlign w:val="center"/>
          </w:tcPr>
          <w:p w14:paraId="5AFD6DB5" w14:textId="77777777" w:rsidR="00813029" w:rsidRPr="001F4EFC" w:rsidRDefault="00813029" w:rsidP="00261EA8">
            <w:pPr>
              <w:suppressAutoHyphens/>
              <w:spacing w:after="0" w:line="240" w:lineRule="auto"/>
              <w:rPr>
                <w:rFonts w:ascii="Times New Roman" w:hAnsi="Times New Roman"/>
                <w:i/>
                <w:sz w:val="24"/>
                <w:szCs w:val="24"/>
              </w:rPr>
            </w:pPr>
            <w:r w:rsidRPr="001F4EFC">
              <w:rPr>
                <w:rFonts w:ascii="Times New Roman" w:hAnsi="Times New Roman"/>
                <w:i/>
                <w:sz w:val="24"/>
                <w:szCs w:val="24"/>
              </w:rPr>
              <w:t xml:space="preserve">Самостоятельная работа </w:t>
            </w:r>
          </w:p>
        </w:tc>
        <w:tc>
          <w:tcPr>
            <w:tcW w:w="1463" w:type="pct"/>
            <w:vAlign w:val="center"/>
          </w:tcPr>
          <w:p w14:paraId="47668C90" w14:textId="55D45C42" w:rsidR="00813029" w:rsidRPr="001F4EFC" w:rsidRDefault="00813029" w:rsidP="00261EA8">
            <w:pPr>
              <w:suppressAutoHyphens/>
              <w:spacing w:after="0" w:line="240" w:lineRule="auto"/>
              <w:jc w:val="center"/>
              <w:rPr>
                <w:rFonts w:ascii="Times New Roman" w:hAnsi="Times New Roman"/>
                <w:iCs/>
                <w:sz w:val="24"/>
                <w:szCs w:val="24"/>
              </w:rPr>
            </w:pPr>
          </w:p>
        </w:tc>
      </w:tr>
      <w:tr w:rsidR="00D21F39" w:rsidRPr="001F4EFC" w14:paraId="3B1F93B0" w14:textId="77777777" w:rsidTr="00D21F39">
        <w:trPr>
          <w:trHeight w:val="331"/>
        </w:trPr>
        <w:tc>
          <w:tcPr>
            <w:tcW w:w="3537" w:type="pct"/>
            <w:vAlign w:val="center"/>
          </w:tcPr>
          <w:p w14:paraId="49DD01F4" w14:textId="77777777" w:rsidR="00813029" w:rsidRPr="001F4EFC" w:rsidRDefault="00813029" w:rsidP="00261EA8">
            <w:pPr>
              <w:suppressAutoHyphens/>
              <w:spacing w:after="0" w:line="240" w:lineRule="auto"/>
              <w:rPr>
                <w:rFonts w:ascii="Times New Roman" w:hAnsi="Times New Roman"/>
                <w:i/>
                <w:sz w:val="24"/>
                <w:szCs w:val="24"/>
              </w:rPr>
            </w:pPr>
            <w:r w:rsidRPr="001F4EFC">
              <w:rPr>
                <w:rFonts w:ascii="Times New Roman" w:hAnsi="Times New Roman"/>
                <w:b/>
                <w:iCs/>
                <w:sz w:val="24"/>
                <w:szCs w:val="24"/>
              </w:rPr>
              <w:t>Промежуточная аттестация</w:t>
            </w:r>
          </w:p>
        </w:tc>
        <w:tc>
          <w:tcPr>
            <w:tcW w:w="1463" w:type="pct"/>
            <w:vAlign w:val="center"/>
          </w:tcPr>
          <w:p w14:paraId="3EA0D531" w14:textId="77777777" w:rsidR="00813029" w:rsidRPr="001F4EFC" w:rsidRDefault="00813029" w:rsidP="00261EA8">
            <w:pPr>
              <w:suppressAutoHyphens/>
              <w:spacing w:after="0" w:line="240" w:lineRule="auto"/>
              <w:jc w:val="center"/>
              <w:rPr>
                <w:rFonts w:ascii="Times New Roman" w:hAnsi="Times New Roman"/>
                <w:iCs/>
                <w:sz w:val="24"/>
                <w:szCs w:val="24"/>
              </w:rPr>
            </w:pPr>
            <w:r w:rsidRPr="001F4EFC">
              <w:rPr>
                <w:rFonts w:ascii="Times New Roman" w:hAnsi="Times New Roman"/>
                <w:iCs/>
                <w:sz w:val="24"/>
                <w:szCs w:val="24"/>
              </w:rPr>
              <w:t xml:space="preserve"> диф. зачет</w:t>
            </w:r>
          </w:p>
        </w:tc>
      </w:tr>
    </w:tbl>
    <w:p w14:paraId="4571AD70" w14:textId="77777777" w:rsidR="00813029" w:rsidRPr="001F4EFC" w:rsidRDefault="00813029" w:rsidP="00261EA8">
      <w:pPr>
        <w:spacing w:after="0"/>
        <w:rPr>
          <w:rFonts w:ascii="Times New Roman" w:hAnsi="Times New Roman"/>
          <w:sz w:val="24"/>
          <w:szCs w:val="24"/>
        </w:rPr>
        <w:sectPr w:rsidR="00813029" w:rsidRPr="001F4EFC" w:rsidSect="001F4EFC">
          <w:footerReference w:type="even" r:id="rId189"/>
          <w:footerReference w:type="default" r:id="rId190"/>
          <w:pgSz w:w="11906" w:h="16838"/>
          <w:pgMar w:top="1134" w:right="567" w:bottom="1134" w:left="1701" w:header="708" w:footer="708" w:gutter="0"/>
          <w:cols w:space="720"/>
        </w:sectPr>
      </w:pPr>
    </w:p>
    <w:p w14:paraId="35178E1C" w14:textId="77777777" w:rsidR="00813029" w:rsidRPr="001F4EFC" w:rsidRDefault="00813029" w:rsidP="00261EA8">
      <w:pPr>
        <w:spacing w:after="0"/>
        <w:rPr>
          <w:rFonts w:ascii="Times New Roman" w:hAnsi="Times New Roman"/>
          <w:b/>
          <w:sz w:val="24"/>
          <w:szCs w:val="24"/>
        </w:rPr>
      </w:pPr>
    </w:p>
    <w:p w14:paraId="63B39BA4" w14:textId="77777777" w:rsidR="00813029" w:rsidRPr="001F4EFC" w:rsidRDefault="00813029" w:rsidP="00261EA8">
      <w:pPr>
        <w:spacing w:after="0"/>
        <w:jc w:val="center"/>
        <w:rPr>
          <w:rFonts w:ascii="Times New Roman" w:hAnsi="Times New Roman"/>
          <w:b/>
          <w:i/>
          <w:sz w:val="24"/>
          <w:szCs w:val="24"/>
        </w:rPr>
      </w:pPr>
      <w:r w:rsidRPr="001F4EFC">
        <w:rPr>
          <w:rFonts w:ascii="Times New Roman" w:hAnsi="Times New Roman"/>
          <w:b/>
          <w:sz w:val="24"/>
          <w:szCs w:val="24"/>
        </w:rPr>
        <w:t xml:space="preserve">2.2. Тематический план и содержание учебной дисциплины </w:t>
      </w:r>
      <w:r w:rsidRPr="001F4EFC">
        <w:rPr>
          <w:rFonts w:ascii="Times New Roman" w:hAnsi="Times New Roman"/>
          <w:b/>
          <w:i/>
          <w:sz w:val="24"/>
          <w:szCs w:val="24"/>
        </w:rPr>
        <w:t>Иностранный язык в профессиональной деятельности</w:t>
      </w:r>
    </w:p>
    <w:p w14:paraId="7C66C9C0" w14:textId="77777777" w:rsidR="00813029" w:rsidRPr="001F4EFC" w:rsidRDefault="00813029" w:rsidP="00261EA8">
      <w:pPr>
        <w:spacing w:after="0"/>
        <w:jc w:val="center"/>
        <w:rPr>
          <w:rFonts w:ascii="Times New Roman" w:hAnsi="Times New Roman"/>
          <w:b/>
          <w:sz w:val="24"/>
          <w:szCs w:val="24"/>
        </w:rPr>
      </w:pPr>
    </w:p>
    <w:tbl>
      <w:tblPr>
        <w:tblW w:w="13466" w:type="dxa"/>
        <w:tblInd w:w="841"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969"/>
        <w:gridCol w:w="7512"/>
        <w:gridCol w:w="1717"/>
        <w:gridCol w:w="2268"/>
      </w:tblGrid>
      <w:tr w:rsidR="00D21F39" w:rsidRPr="00941DD8" w14:paraId="0DAB7D6A" w14:textId="77777777" w:rsidTr="00941DD8">
        <w:tc>
          <w:tcPr>
            <w:tcW w:w="196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E56CF87" w14:textId="77777777" w:rsidR="00813029" w:rsidRPr="00941DD8" w:rsidRDefault="00813029" w:rsidP="00261EA8">
            <w:pPr>
              <w:spacing w:after="0" w:line="240" w:lineRule="auto"/>
              <w:jc w:val="center"/>
              <w:rPr>
                <w:rFonts w:ascii="Times New Roman" w:eastAsia="Times New Roman" w:hAnsi="Times New Roman"/>
                <w:sz w:val="24"/>
                <w:szCs w:val="24"/>
              </w:rPr>
            </w:pPr>
            <w:r w:rsidRPr="00941DD8">
              <w:rPr>
                <w:rFonts w:ascii="Times New Roman" w:eastAsia="Times New Roman" w:hAnsi="Times New Roman"/>
                <w:bCs/>
                <w:sz w:val="24"/>
                <w:szCs w:val="24"/>
              </w:rPr>
              <w:t>Наименование разделов и тем</w:t>
            </w: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3641C6D" w14:textId="77777777" w:rsidR="00813029" w:rsidRPr="00941DD8" w:rsidRDefault="00813029" w:rsidP="00261EA8">
            <w:pPr>
              <w:spacing w:after="0" w:line="240" w:lineRule="auto"/>
              <w:jc w:val="center"/>
              <w:rPr>
                <w:rFonts w:ascii="Times New Roman" w:eastAsia="Times New Roman" w:hAnsi="Times New Roman"/>
                <w:sz w:val="24"/>
                <w:szCs w:val="24"/>
              </w:rPr>
            </w:pPr>
            <w:r w:rsidRPr="00941DD8">
              <w:rPr>
                <w:rFonts w:ascii="Times New Roman" w:eastAsia="Times New Roman" w:hAnsi="Times New Roman"/>
                <w:bCs/>
                <w:sz w:val="24"/>
                <w:szCs w:val="24"/>
              </w:rPr>
              <w:t>Содержание учебного материала и формы организации деятельности обучающихся</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22A345C9" w14:textId="77777777" w:rsidR="00813029" w:rsidRPr="00941DD8" w:rsidRDefault="00813029" w:rsidP="00261EA8">
            <w:pPr>
              <w:spacing w:after="0" w:line="240" w:lineRule="auto"/>
              <w:rPr>
                <w:rFonts w:ascii="Times New Roman" w:hAnsi="Times New Roman"/>
                <w:sz w:val="24"/>
                <w:szCs w:val="24"/>
              </w:rPr>
            </w:pPr>
            <w:r w:rsidRPr="00941DD8">
              <w:rPr>
                <w:rFonts w:ascii="Times New Roman" w:hAnsi="Times New Roman"/>
                <w:sz w:val="24"/>
                <w:szCs w:val="24"/>
              </w:rPr>
              <w:t>Объем, акад. ч / в том чи</w:t>
            </w:r>
            <w:r w:rsidRPr="00941DD8">
              <w:rPr>
                <w:rFonts w:ascii="Times New Roman" w:hAnsi="Times New Roman"/>
                <w:sz w:val="24"/>
                <w:szCs w:val="24"/>
              </w:rPr>
              <w:t>с</w:t>
            </w:r>
            <w:r w:rsidRPr="00941DD8">
              <w:rPr>
                <w:rFonts w:ascii="Times New Roman" w:hAnsi="Times New Roman"/>
                <w:sz w:val="24"/>
                <w:szCs w:val="24"/>
              </w:rPr>
              <w:t>ле в форме практической подготовки, акад ч</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6CB8EEBB" w14:textId="77777777" w:rsidR="00813029" w:rsidRPr="00941DD8" w:rsidRDefault="00813029" w:rsidP="00261EA8">
            <w:pPr>
              <w:spacing w:after="0" w:line="240" w:lineRule="auto"/>
              <w:rPr>
                <w:rFonts w:ascii="Times New Roman" w:hAnsi="Times New Roman"/>
                <w:sz w:val="24"/>
                <w:szCs w:val="24"/>
              </w:rPr>
            </w:pPr>
            <w:r w:rsidRPr="00941DD8">
              <w:rPr>
                <w:rFonts w:ascii="Times New Roman" w:hAnsi="Times New Roman"/>
                <w:sz w:val="24"/>
                <w:szCs w:val="24"/>
              </w:rPr>
              <w:t>Коды компетенций и личностных р</w:t>
            </w:r>
            <w:r w:rsidRPr="00941DD8">
              <w:rPr>
                <w:rFonts w:ascii="Times New Roman" w:hAnsi="Times New Roman"/>
                <w:sz w:val="24"/>
                <w:szCs w:val="24"/>
              </w:rPr>
              <w:t>е</w:t>
            </w:r>
            <w:r w:rsidRPr="00941DD8">
              <w:rPr>
                <w:rFonts w:ascii="Times New Roman" w:hAnsi="Times New Roman"/>
                <w:sz w:val="24"/>
                <w:szCs w:val="24"/>
              </w:rPr>
              <w:t>зультатов</w:t>
            </w:r>
            <w:proofErr w:type="gramStart"/>
            <w:r w:rsidRPr="00941DD8">
              <w:rPr>
                <w:rFonts w:ascii="Times New Roman" w:hAnsi="Times New Roman"/>
                <w:sz w:val="24"/>
                <w:szCs w:val="24"/>
              </w:rPr>
              <w:t xml:space="preserve"> ,</w:t>
            </w:r>
            <w:proofErr w:type="gramEnd"/>
            <w:r w:rsidRPr="00941DD8">
              <w:rPr>
                <w:rFonts w:ascii="Times New Roman" w:hAnsi="Times New Roman"/>
                <w:sz w:val="24"/>
                <w:szCs w:val="24"/>
              </w:rPr>
              <w:t xml:space="preserve"> форм</w:t>
            </w:r>
            <w:r w:rsidRPr="00941DD8">
              <w:rPr>
                <w:rFonts w:ascii="Times New Roman" w:hAnsi="Times New Roman"/>
                <w:sz w:val="24"/>
                <w:szCs w:val="24"/>
              </w:rPr>
              <w:t>и</w:t>
            </w:r>
            <w:r w:rsidRPr="00941DD8">
              <w:rPr>
                <w:rFonts w:ascii="Times New Roman" w:hAnsi="Times New Roman"/>
                <w:sz w:val="24"/>
                <w:szCs w:val="24"/>
              </w:rPr>
              <w:t>рованию которых способствует эл</w:t>
            </w:r>
            <w:r w:rsidRPr="00941DD8">
              <w:rPr>
                <w:rFonts w:ascii="Times New Roman" w:hAnsi="Times New Roman"/>
                <w:sz w:val="24"/>
                <w:szCs w:val="24"/>
              </w:rPr>
              <w:t>е</w:t>
            </w:r>
            <w:r w:rsidRPr="00941DD8">
              <w:rPr>
                <w:rFonts w:ascii="Times New Roman" w:hAnsi="Times New Roman"/>
                <w:sz w:val="24"/>
                <w:szCs w:val="24"/>
              </w:rPr>
              <w:t>мент программы</w:t>
            </w:r>
          </w:p>
        </w:tc>
      </w:tr>
      <w:tr w:rsidR="00D21F39" w:rsidRPr="00941DD8" w14:paraId="05DC06D2" w14:textId="77777777" w:rsidTr="00941DD8">
        <w:tc>
          <w:tcPr>
            <w:tcW w:w="196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6F6FA31" w14:textId="77777777" w:rsidR="00813029" w:rsidRPr="00941DD8" w:rsidRDefault="00813029" w:rsidP="00261EA8">
            <w:pPr>
              <w:spacing w:after="0" w:line="240" w:lineRule="auto"/>
              <w:jc w:val="center"/>
              <w:rPr>
                <w:rFonts w:ascii="Times New Roman" w:eastAsia="Times New Roman" w:hAnsi="Times New Roman"/>
                <w:sz w:val="24"/>
                <w:szCs w:val="24"/>
              </w:rPr>
            </w:pPr>
            <w:r w:rsidRPr="00941DD8">
              <w:rPr>
                <w:rFonts w:ascii="Times New Roman" w:eastAsia="Times New Roman" w:hAnsi="Times New Roman"/>
                <w:sz w:val="24"/>
                <w:szCs w:val="24"/>
              </w:rPr>
              <w:t>1</w:t>
            </w: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BE8E37F" w14:textId="77777777" w:rsidR="00813029" w:rsidRPr="00941DD8" w:rsidRDefault="00813029" w:rsidP="00261EA8">
            <w:pPr>
              <w:spacing w:after="0" w:line="240" w:lineRule="auto"/>
              <w:jc w:val="center"/>
              <w:rPr>
                <w:rFonts w:ascii="Times New Roman" w:eastAsia="Times New Roman" w:hAnsi="Times New Roman"/>
                <w:sz w:val="24"/>
                <w:szCs w:val="24"/>
              </w:rPr>
            </w:pPr>
            <w:r w:rsidRPr="00941DD8">
              <w:rPr>
                <w:rFonts w:ascii="Times New Roman" w:eastAsia="Times New Roman" w:hAnsi="Times New Roman"/>
                <w:sz w:val="24"/>
                <w:szCs w:val="24"/>
              </w:rPr>
              <w:t>2</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06C53BB" w14:textId="77777777" w:rsidR="00813029" w:rsidRPr="00941DD8" w:rsidRDefault="00813029" w:rsidP="00261EA8">
            <w:pPr>
              <w:spacing w:after="0" w:line="240" w:lineRule="auto"/>
              <w:jc w:val="center"/>
              <w:rPr>
                <w:rFonts w:ascii="Times New Roman" w:eastAsia="Times New Roman" w:hAnsi="Times New Roman"/>
                <w:sz w:val="24"/>
                <w:szCs w:val="24"/>
              </w:rPr>
            </w:pPr>
            <w:r w:rsidRPr="00941DD8">
              <w:rPr>
                <w:rFonts w:ascii="Times New Roman" w:eastAsia="Times New Roman" w:hAnsi="Times New Roman"/>
                <w:sz w:val="24"/>
                <w:szCs w:val="24"/>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6D5098C" w14:textId="77777777" w:rsidR="00813029" w:rsidRPr="00941DD8" w:rsidRDefault="00813029" w:rsidP="00261EA8">
            <w:pPr>
              <w:spacing w:after="0" w:line="240" w:lineRule="auto"/>
              <w:jc w:val="center"/>
              <w:rPr>
                <w:rFonts w:ascii="Times New Roman" w:eastAsia="Times New Roman" w:hAnsi="Times New Roman"/>
                <w:sz w:val="24"/>
                <w:szCs w:val="24"/>
              </w:rPr>
            </w:pPr>
            <w:r w:rsidRPr="00941DD8">
              <w:rPr>
                <w:rFonts w:ascii="Times New Roman" w:eastAsia="Times New Roman" w:hAnsi="Times New Roman"/>
                <w:sz w:val="24"/>
                <w:szCs w:val="24"/>
              </w:rPr>
              <w:t>4</w:t>
            </w:r>
          </w:p>
        </w:tc>
      </w:tr>
      <w:tr w:rsidR="00D21F39" w:rsidRPr="001F4EFC" w14:paraId="48E84DD9" w14:textId="77777777" w:rsidTr="00941DD8">
        <w:tc>
          <w:tcPr>
            <w:tcW w:w="9481"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4FE5A4A" w14:textId="77777777" w:rsidR="00813029" w:rsidRPr="001F4EFC" w:rsidRDefault="008130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Раздел 1. Повседневное общение</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CDAA4F9" w14:textId="77777777" w:rsidR="00813029" w:rsidRPr="001F4EFC" w:rsidRDefault="00813029" w:rsidP="00261EA8">
            <w:pPr>
              <w:spacing w:after="0" w:line="240" w:lineRule="auto"/>
              <w:rPr>
                <w:rFonts w:ascii="Times New Roman" w:eastAsia="Times New Roman" w:hAnsi="Times New Roman"/>
                <w:sz w:val="24"/>
                <w:szCs w:val="24"/>
              </w:rPr>
            </w:pP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AF7A100" w14:textId="77777777" w:rsidR="00813029" w:rsidRPr="001F4EFC" w:rsidRDefault="00813029" w:rsidP="00261EA8">
            <w:pPr>
              <w:spacing w:after="0" w:line="240" w:lineRule="auto"/>
              <w:rPr>
                <w:rFonts w:ascii="Times New Roman" w:eastAsia="Times New Roman" w:hAnsi="Times New Roman"/>
                <w:sz w:val="24"/>
                <w:szCs w:val="24"/>
              </w:rPr>
            </w:pPr>
          </w:p>
        </w:tc>
      </w:tr>
      <w:tr w:rsidR="00941DD8" w:rsidRPr="001F4EFC" w14:paraId="32F85703" w14:textId="77777777" w:rsidTr="00941DD8">
        <w:trPr>
          <w:trHeight w:val="60"/>
        </w:trPr>
        <w:tc>
          <w:tcPr>
            <w:tcW w:w="1969" w:type="dxa"/>
            <w:vMerge w:val="restart"/>
            <w:tcBorders>
              <w:top w:val="single" w:sz="8" w:space="0" w:color="000000"/>
              <w:left w:val="single" w:sz="8" w:space="0" w:color="000000"/>
              <w:right w:val="single" w:sz="4" w:space="0" w:color="auto"/>
            </w:tcBorders>
            <w:shd w:val="clear" w:color="auto" w:fill="FFFFFF"/>
            <w:tcMar>
              <w:top w:w="0" w:type="dxa"/>
              <w:left w:w="116" w:type="dxa"/>
              <w:bottom w:w="0" w:type="dxa"/>
              <w:right w:w="116" w:type="dxa"/>
            </w:tcMar>
            <w:hideMark/>
          </w:tcPr>
          <w:p w14:paraId="12FF574D" w14:textId="77777777" w:rsidR="00941DD8" w:rsidRPr="001F4EFC" w:rsidRDefault="00941DD8"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Тема 1. Сист</w:t>
            </w:r>
            <w:r w:rsidRPr="001F4EFC">
              <w:rPr>
                <w:rFonts w:ascii="Times New Roman" w:eastAsia="Times New Roman" w:hAnsi="Times New Roman"/>
                <w:b/>
                <w:bCs/>
                <w:sz w:val="24"/>
                <w:szCs w:val="24"/>
              </w:rPr>
              <w:t>е</w:t>
            </w:r>
            <w:r w:rsidRPr="001F4EFC">
              <w:rPr>
                <w:rFonts w:ascii="Times New Roman" w:eastAsia="Times New Roman" w:hAnsi="Times New Roman"/>
                <w:b/>
                <w:bCs/>
                <w:sz w:val="24"/>
                <w:szCs w:val="24"/>
              </w:rPr>
              <w:t>ма образования в России и за рубежом</w:t>
            </w:r>
          </w:p>
        </w:tc>
        <w:tc>
          <w:tcPr>
            <w:tcW w:w="7512" w:type="dxa"/>
            <w:tcBorders>
              <w:top w:val="single" w:sz="4" w:space="0" w:color="auto"/>
              <w:left w:val="single" w:sz="4" w:space="0" w:color="auto"/>
              <w:bottom w:val="single" w:sz="4" w:space="0" w:color="auto"/>
              <w:right w:val="single" w:sz="4" w:space="0" w:color="auto"/>
            </w:tcBorders>
            <w:shd w:val="clear" w:color="auto" w:fill="FFFFFF"/>
            <w:tcMar>
              <w:top w:w="0" w:type="dxa"/>
              <w:left w:w="116" w:type="dxa"/>
              <w:bottom w:w="0" w:type="dxa"/>
              <w:right w:w="116" w:type="dxa"/>
            </w:tcMar>
            <w:hideMark/>
          </w:tcPr>
          <w:p w14:paraId="68C4D3CD"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b/>
                <w:bCs/>
                <w:sz w:val="24"/>
                <w:szCs w:val="24"/>
              </w:rPr>
              <w:t>Обязательная учебная нагрузка  (3 семестр)</w:t>
            </w:r>
          </w:p>
        </w:tc>
        <w:tc>
          <w:tcPr>
            <w:tcW w:w="1717" w:type="dxa"/>
            <w:tcBorders>
              <w:top w:val="single" w:sz="8" w:space="0" w:color="000000"/>
              <w:left w:val="single" w:sz="4" w:space="0" w:color="auto"/>
              <w:right w:val="single" w:sz="8" w:space="0" w:color="000000"/>
            </w:tcBorders>
            <w:shd w:val="clear" w:color="auto" w:fill="FFFFFF"/>
            <w:tcMar>
              <w:top w:w="0" w:type="dxa"/>
              <w:left w:w="116" w:type="dxa"/>
              <w:bottom w:w="0" w:type="dxa"/>
              <w:right w:w="116" w:type="dxa"/>
            </w:tcMar>
            <w:hideMark/>
          </w:tcPr>
          <w:p w14:paraId="61FE4D77" w14:textId="77777777" w:rsidR="00941DD8" w:rsidRPr="001F4EFC" w:rsidRDefault="00941DD8" w:rsidP="00261EA8">
            <w:pPr>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42</w:t>
            </w:r>
          </w:p>
        </w:tc>
        <w:tc>
          <w:tcPr>
            <w:tcW w:w="2268" w:type="dxa"/>
            <w:vMerge w:val="restart"/>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hideMark/>
          </w:tcPr>
          <w:p w14:paraId="73EEC0F1" w14:textId="77777777" w:rsidR="00941DD8" w:rsidRDefault="00941DD8" w:rsidP="00261EA8">
            <w:pPr>
              <w:spacing w:after="0" w:line="240" w:lineRule="auto"/>
              <w:jc w:val="center"/>
              <w:rPr>
                <w:rFonts w:ascii="Times New Roman" w:eastAsia="Times New Roman" w:hAnsi="Times New Roman"/>
                <w:sz w:val="24"/>
                <w:szCs w:val="24"/>
              </w:rPr>
            </w:pPr>
          </w:p>
          <w:p w14:paraId="296CE147"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ОК 06</w:t>
            </w:r>
          </w:p>
          <w:p w14:paraId="510B20DB"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ОК 10</w:t>
            </w:r>
          </w:p>
        </w:tc>
      </w:tr>
      <w:tr w:rsidR="00941DD8" w:rsidRPr="001F4EFC" w14:paraId="5FD72CEE" w14:textId="77777777" w:rsidTr="00941DD8">
        <w:trPr>
          <w:trHeight w:val="60"/>
        </w:trPr>
        <w:tc>
          <w:tcPr>
            <w:tcW w:w="1969" w:type="dxa"/>
            <w:vMerge/>
            <w:tcBorders>
              <w:left w:val="single" w:sz="8" w:space="0" w:color="000000"/>
              <w:right w:val="single" w:sz="4" w:space="0" w:color="auto"/>
            </w:tcBorders>
            <w:shd w:val="clear" w:color="auto" w:fill="FFFFFF"/>
            <w:tcMar>
              <w:top w:w="0" w:type="dxa"/>
              <w:left w:w="116" w:type="dxa"/>
              <w:bottom w:w="0" w:type="dxa"/>
              <w:right w:w="116" w:type="dxa"/>
            </w:tcMar>
          </w:tcPr>
          <w:p w14:paraId="7C2EE5AD" w14:textId="77777777" w:rsidR="00941DD8" w:rsidRPr="001F4EFC" w:rsidRDefault="00941DD8" w:rsidP="00261EA8">
            <w:pPr>
              <w:spacing w:after="0" w:line="240" w:lineRule="auto"/>
              <w:rPr>
                <w:rFonts w:ascii="Times New Roman" w:eastAsia="Times New Roman" w:hAnsi="Times New Roman"/>
                <w:b/>
                <w:bCs/>
                <w:sz w:val="24"/>
                <w:szCs w:val="24"/>
              </w:rPr>
            </w:pPr>
          </w:p>
        </w:tc>
        <w:tc>
          <w:tcPr>
            <w:tcW w:w="7512" w:type="dxa"/>
            <w:tcBorders>
              <w:top w:val="single" w:sz="4" w:space="0" w:color="auto"/>
              <w:left w:val="single" w:sz="4" w:space="0" w:color="auto"/>
              <w:right w:val="single" w:sz="4" w:space="0" w:color="auto"/>
            </w:tcBorders>
            <w:shd w:val="clear" w:color="auto" w:fill="FFFFFF"/>
            <w:tcMar>
              <w:top w:w="0" w:type="dxa"/>
              <w:left w:w="116" w:type="dxa"/>
              <w:bottom w:w="0" w:type="dxa"/>
              <w:right w:w="116" w:type="dxa"/>
            </w:tcMar>
          </w:tcPr>
          <w:p w14:paraId="2E2E2B04" w14:textId="77777777" w:rsidR="00941DD8" w:rsidRPr="001F4EFC" w:rsidRDefault="00941DD8" w:rsidP="00261EA8">
            <w:pPr>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Содержание учебного материала</w:t>
            </w:r>
          </w:p>
        </w:tc>
        <w:tc>
          <w:tcPr>
            <w:tcW w:w="1717" w:type="dxa"/>
            <w:tcBorders>
              <w:top w:val="single" w:sz="8" w:space="0" w:color="000000"/>
              <w:left w:val="single" w:sz="4" w:space="0" w:color="auto"/>
              <w:right w:val="single" w:sz="8" w:space="0" w:color="000000"/>
            </w:tcBorders>
            <w:shd w:val="clear" w:color="auto" w:fill="FFFFFF"/>
            <w:tcMar>
              <w:top w:w="0" w:type="dxa"/>
              <w:left w:w="116" w:type="dxa"/>
              <w:bottom w:w="0" w:type="dxa"/>
              <w:right w:w="116" w:type="dxa"/>
            </w:tcMar>
          </w:tcPr>
          <w:p w14:paraId="3C34F406" w14:textId="77777777" w:rsidR="00941DD8" w:rsidRPr="001F4EFC" w:rsidRDefault="00941DD8" w:rsidP="00261EA8">
            <w:pPr>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6</w:t>
            </w:r>
          </w:p>
        </w:tc>
        <w:tc>
          <w:tcPr>
            <w:tcW w:w="2268" w:type="dxa"/>
            <w:vMerge/>
            <w:tcBorders>
              <w:left w:val="single" w:sz="8" w:space="0" w:color="000000"/>
              <w:right w:val="single" w:sz="8" w:space="0" w:color="000000"/>
            </w:tcBorders>
            <w:shd w:val="clear" w:color="auto" w:fill="FFFFFF"/>
            <w:tcMar>
              <w:top w:w="0" w:type="dxa"/>
              <w:left w:w="116" w:type="dxa"/>
              <w:bottom w:w="0" w:type="dxa"/>
              <w:right w:w="116" w:type="dxa"/>
            </w:tcMar>
          </w:tcPr>
          <w:p w14:paraId="56824D2A" w14:textId="77777777" w:rsidR="00941DD8" w:rsidRPr="001F4EFC" w:rsidRDefault="00941DD8" w:rsidP="00261EA8">
            <w:pPr>
              <w:spacing w:after="0" w:line="240" w:lineRule="auto"/>
              <w:jc w:val="center"/>
              <w:rPr>
                <w:rFonts w:ascii="Times New Roman" w:eastAsia="Times New Roman" w:hAnsi="Times New Roman"/>
                <w:sz w:val="24"/>
                <w:szCs w:val="24"/>
              </w:rPr>
            </w:pPr>
          </w:p>
        </w:tc>
      </w:tr>
      <w:tr w:rsidR="00941DD8" w:rsidRPr="001F4EFC" w14:paraId="15ACDCC9" w14:textId="77777777" w:rsidTr="00941DD8">
        <w:tc>
          <w:tcPr>
            <w:tcW w:w="1969" w:type="dxa"/>
            <w:vMerge/>
            <w:tcBorders>
              <w:left w:val="single" w:sz="8" w:space="0" w:color="000000"/>
              <w:right w:val="single" w:sz="4" w:space="0" w:color="auto"/>
            </w:tcBorders>
            <w:shd w:val="clear" w:color="auto" w:fill="FFFFFF"/>
            <w:vAlign w:val="center"/>
            <w:hideMark/>
          </w:tcPr>
          <w:p w14:paraId="5CE39D25" w14:textId="77777777" w:rsidR="00941DD8" w:rsidRPr="001F4EFC" w:rsidRDefault="00941DD8"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hideMark/>
          </w:tcPr>
          <w:p w14:paraId="231089DB" w14:textId="77777777" w:rsidR="00941DD8" w:rsidRPr="001F4EFC" w:rsidRDefault="00941DD8"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Лексические единицы</w:t>
            </w:r>
            <w:r w:rsidRPr="001F4EFC">
              <w:rPr>
                <w:rFonts w:ascii="Times New Roman" w:eastAsia="Times New Roman" w:hAnsi="Times New Roman"/>
                <w:b/>
                <w:bCs/>
                <w:i/>
                <w:iCs/>
                <w:sz w:val="24"/>
                <w:szCs w:val="24"/>
              </w:rPr>
              <w:t>, </w:t>
            </w:r>
            <w:r w:rsidRPr="001F4EFC">
              <w:rPr>
                <w:rFonts w:ascii="Times New Roman" w:eastAsia="Times New Roman" w:hAnsi="Times New Roman"/>
                <w:sz w:val="24"/>
                <w:szCs w:val="24"/>
              </w:rPr>
              <w:t> обслуживающие тему.</w:t>
            </w:r>
          </w:p>
          <w:p w14:paraId="4C85623C" w14:textId="77777777" w:rsidR="00941DD8" w:rsidRPr="001F4EFC" w:rsidRDefault="00941DD8"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Грамматический материал:</w:t>
            </w:r>
          </w:p>
          <w:p w14:paraId="3416832C" w14:textId="77777777" w:rsidR="00941DD8" w:rsidRPr="001F4EFC" w:rsidRDefault="00941DD8"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разряды существительных;</w:t>
            </w:r>
          </w:p>
          <w:p w14:paraId="5EB2ED9F" w14:textId="77777777" w:rsidR="00941DD8" w:rsidRPr="001F4EFC" w:rsidRDefault="00941DD8"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число существительных;</w:t>
            </w:r>
          </w:p>
          <w:p w14:paraId="1152E746"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 притяжательный падеж существительных</w:t>
            </w:r>
          </w:p>
          <w:p w14:paraId="347F1B3B"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 глагол-связка</w:t>
            </w:r>
          </w:p>
          <w:p w14:paraId="0B44861F"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   времена английского глагола. The Present Simple.</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EDA0503" w14:textId="77777777" w:rsidR="00941DD8" w:rsidRPr="001F4EFC" w:rsidRDefault="00941DD8" w:rsidP="00261EA8">
            <w:pPr>
              <w:spacing w:after="0" w:line="240" w:lineRule="auto"/>
              <w:rPr>
                <w:rFonts w:ascii="Times New Roman" w:eastAsia="Times New Roman" w:hAnsi="Times New Roman"/>
                <w:sz w:val="24"/>
                <w:szCs w:val="24"/>
              </w:rPr>
            </w:pPr>
          </w:p>
        </w:tc>
        <w:tc>
          <w:tcPr>
            <w:tcW w:w="2268" w:type="dxa"/>
            <w:vMerge/>
            <w:tcBorders>
              <w:left w:val="single" w:sz="8" w:space="0" w:color="000000"/>
              <w:right w:val="single" w:sz="8" w:space="0" w:color="000000"/>
            </w:tcBorders>
            <w:shd w:val="clear" w:color="auto" w:fill="FFFFFF"/>
            <w:vAlign w:val="center"/>
            <w:hideMark/>
          </w:tcPr>
          <w:p w14:paraId="6CFF354E"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5C40336A" w14:textId="77777777" w:rsidTr="00941DD8">
        <w:tc>
          <w:tcPr>
            <w:tcW w:w="1969" w:type="dxa"/>
            <w:vMerge/>
            <w:tcBorders>
              <w:left w:val="single" w:sz="8" w:space="0" w:color="000000"/>
              <w:right w:val="single" w:sz="4" w:space="0" w:color="auto"/>
            </w:tcBorders>
            <w:shd w:val="clear" w:color="auto" w:fill="FFFFFF"/>
            <w:vAlign w:val="center"/>
            <w:hideMark/>
          </w:tcPr>
          <w:p w14:paraId="239ED0C8" w14:textId="77777777" w:rsidR="00941DD8" w:rsidRPr="001F4EFC" w:rsidRDefault="00941DD8"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hideMark/>
          </w:tcPr>
          <w:p w14:paraId="1EBC4041" w14:textId="77777777" w:rsidR="00941DD8" w:rsidRPr="001F4EFC" w:rsidRDefault="00941DD8" w:rsidP="00261EA8">
            <w:pPr>
              <w:spacing w:after="0" w:line="240" w:lineRule="auto"/>
              <w:ind w:left="-16"/>
              <w:jc w:val="both"/>
              <w:rPr>
                <w:rFonts w:ascii="Times New Roman" w:eastAsia="Times New Roman" w:hAnsi="Times New Roman"/>
                <w:sz w:val="24"/>
                <w:szCs w:val="24"/>
              </w:rPr>
            </w:pPr>
            <w:r w:rsidRPr="001F4EFC">
              <w:rPr>
                <w:rFonts w:ascii="Times New Roman" w:eastAsia="Times New Roman" w:hAnsi="Times New Roman"/>
                <w:b/>
                <w:bCs/>
                <w:sz w:val="24"/>
                <w:szCs w:val="24"/>
              </w:rPr>
              <w:t>В том числе, практических занятий</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6F9CEE9"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
                <w:bCs/>
                <w:sz w:val="24"/>
                <w:szCs w:val="24"/>
              </w:rPr>
              <w:t>6</w:t>
            </w:r>
          </w:p>
        </w:tc>
        <w:tc>
          <w:tcPr>
            <w:tcW w:w="2268" w:type="dxa"/>
            <w:vMerge/>
            <w:tcBorders>
              <w:left w:val="single" w:sz="8" w:space="0" w:color="000000"/>
              <w:right w:val="single" w:sz="8" w:space="0" w:color="000000"/>
            </w:tcBorders>
            <w:shd w:val="clear" w:color="auto" w:fill="FFFFFF"/>
            <w:vAlign w:val="center"/>
            <w:hideMark/>
          </w:tcPr>
          <w:p w14:paraId="28839D8F"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74A222B6" w14:textId="77777777" w:rsidTr="00941DD8">
        <w:tc>
          <w:tcPr>
            <w:tcW w:w="1969" w:type="dxa"/>
            <w:vMerge/>
            <w:tcBorders>
              <w:left w:val="single" w:sz="8" w:space="0" w:color="000000"/>
              <w:right w:val="single" w:sz="4" w:space="0" w:color="auto"/>
            </w:tcBorders>
            <w:shd w:val="clear" w:color="auto" w:fill="FFFFFF"/>
            <w:vAlign w:val="center"/>
            <w:hideMark/>
          </w:tcPr>
          <w:p w14:paraId="260159C1" w14:textId="77777777" w:rsidR="00941DD8" w:rsidRPr="001F4EFC" w:rsidRDefault="00941DD8"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hideMark/>
          </w:tcPr>
          <w:p w14:paraId="1CDCF857"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Система образования в Российской Федерации</w:t>
            </w:r>
          </w:p>
          <w:p w14:paraId="642FD00F"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Наш колледж</w:t>
            </w:r>
          </w:p>
          <w:p w14:paraId="194DC0F8"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Образование в Великобритании</w:t>
            </w:r>
          </w:p>
          <w:p w14:paraId="56F0A4B0"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Образование в США</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8EACF6C" w14:textId="77777777" w:rsidR="00941DD8" w:rsidRPr="001F4EFC" w:rsidRDefault="00941DD8" w:rsidP="00261EA8">
            <w:pPr>
              <w:spacing w:after="0" w:line="240" w:lineRule="auto"/>
              <w:jc w:val="center"/>
              <w:rPr>
                <w:rFonts w:ascii="Times New Roman" w:eastAsia="Times New Roman" w:hAnsi="Times New Roman"/>
                <w:sz w:val="24"/>
                <w:szCs w:val="24"/>
              </w:rPr>
            </w:pPr>
          </w:p>
        </w:tc>
        <w:tc>
          <w:tcPr>
            <w:tcW w:w="2268" w:type="dxa"/>
            <w:vMerge/>
            <w:tcBorders>
              <w:left w:val="single" w:sz="8" w:space="0" w:color="000000"/>
              <w:right w:val="single" w:sz="8" w:space="0" w:color="000000"/>
            </w:tcBorders>
            <w:shd w:val="clear" w:color="auto" w:fill="FFFFFF"/>
            <w:vAlign w:val="center"/>
            <w:hideMark/>
          </w:tcPr>
          <w:p w14:paraId="13245A1F"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2724F472" w14:textId="77777777" w:rsidTr="00941DD8">
        <w:tc>
          <w:tcPr>
            <w:tcW w:w="1969" w:type="dxa"/>
            <w:vMerge/>
            <w:tcBorders>
              <w:left w:val="single" w:sz="8" w:space="0" w:color="000000"/>
              <w:bottom w:val="single" w:sz="8" w:space="0" w:color="000000"/>
              <w:right w:val="single" w:sz="4" w:space="0" w:color="auto"/>
            </w:tcBorders>
            <w:shd w:val="clear" w:color="auto" w:fill="FFFFFF"/>
            <w:vAlign w:val="center"/>
            <w:hideMark/>
          </w:tcPr>
          <w:p w14:paraId="0B1A9CF4" w14:textId="77777777" w:rsidR="00941DD8" w:rsidRPr="001F4EFC" w:rsidRDefault="00941DD8"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vAlign w:val="bottom"/>
            <w:hideMark/>
          </w:tcPr>
          <w:p w14:paraId="1703E16F" w14:textId="77777777" w:rsidR="00941DD8" w:rsidRPr="001F4EFC" w:rsidRDefault="00941DD8" w:rsidP="00261EA8">
            <w:pPr>
              <w:spacing w:after="0" w:line="240" w:lineRule="auto"/>
              <w:ind w:left="-16" w:firstLine="720"/>
              <w:jc w:val="both"/>
              <w:rPr>
                <w:rFonts w:ascii="Times New Roman" w:eastAsia="Times New Roman" w:hAnsi="Times New Roman"/>
                <w:sz w:val="24"/>
                <w:szCs w:val="24"/>
              </w:rPr>
            </w:pPr>
            <w:r w:rsidRPr="001F4EFC">
              <w:rPr>
                <w:rFonts w:ascii="Times New Roman" w:eastAsia="Times New Roman" w:hAnsi="Times New Roman"/>
                <w:b/>
                <w:bCs/>
                <w:sz w:val="24"/>
                <w:szCs w:val="24"/>
              </w:rPr>
              <w:t>Самостоятельная работа обучающихся</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AEC19EC"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
                <w:bCs/>
                <w:sz w:val="24"/>
                <w:szCs w:val="24"/>
              </w:rPr>
              <w:t>4</w:t>
            </w:r>
          </w:p>
        </w:tc>
        <w:tc>
          <w:tcPr>
            <w:tcW w:w="2268" w:type="dxa"/>
            <w:vMerge/>
            <w:tcBorders>
              <w:left w:val="single" w:sz="8" w:space="0" w:color="000000"/>
              <w:bottom w:val="single" w:sz="8" w:space="0" w:color="000000"/>
              <w:right w:val="single" w:sz="8" w:space="0" w:color="000000"/>
            </w:tcBorders>
            <w:shd w:val="clear" w:color="auto" w:fill="FFFFFF"/>
            <w:vAlign w:val="center"/>
            <w:hideMark/>
          </w:tcPr>
          <w:p w14:paraId="1EAB27DC" w14:textId="77777777" w:rsidR="00941DD8" w:rsidRPr="001F4EFC" w:rsidRDefault="00941DD8" w:rsidP="00261EA8">
            <w:pPr>
              <w:spacing w:after="0" w:line="240" w:lineRule="auto"/>
              <w:rPr>
                <w:rFonts w:ascii="Times New Roman" w:eastAsia="Times New Roman" w:hAnsi="Times New Roman"/>
                <w:sz w:val="24"/>
                <w:szCs w:val="24"/>
              </w:rPr>
            </w:pPr>
          </w:p>
        </w:tc>
      </w:tr>
      <w:tr w:rsidR="00D21F39" w:rsidRPr="001F4EFC" w14:paraId="0DF96C25" w14:textId="77777777" w:rsidTr="00941DD8">
        <w:tc>
          <w:tcPr>
            <w:tcW w:w="1969"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14:paraId="4FC284DE" w14:textId="77777777" w:rsidR="00813029" w:rsidRPr="001F4EFC" w:rsidRDefault="008130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Тема 2. Ра</w:t>
            </w:r>
            <w:r w:rsidRPr="001F4EFC">
              <w:rPr>
                <w:rFonts w:ascii="Times New Roman" w:eastAsia="Times New Roman" w:hAnsi="Times New Roman"/>
                <w:b/>
                <w:bCs/>
                <w:sz w:val="24"/>
                <w:szCs w:val="24"/>
              </w:rPr>
              <w:t>з</w:t>
            </w:r>
            <w:r w:rsidRPr="001F4EFC">
              <w:rPr>
                <w:rFonts w:ascii="Times New Roman" w:eastAsia="Times New Roman" w:hAnsi="Times New Roman"/>
                <w:b/>
                <w:bCs/>
                <w:sz w:val="24"/>
                <w:szCs w:val="24"/>
              </w:rPr>
              <w:t>личные виды</w:t>
            </w:r>
          </w:p>
          <w:p w14:paraId="74700F1D" w14:textId="77777777" w:rsidR="00813029" w:rsidRPr="001F4EFC" w:rsidRDefault="008130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искусств. Мое хобби.</w:t>
            </w: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A00BCE8" w14:textId="77777777" w:rsidR="00813029" w:rsidRPr="001F4EFC" w:rsidRDefault="00813029"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b/>
                <w:bCs/>
                <w:sz w:val="24"/>
                <w:szCs w:val="24"/>
              </w:rPr>
              <w:t>Содержание учебного материала</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95BBD03" w14:textId="77777777" w:rsidR="00813029" w:rsidRPr="001F4EFC" w:rsidRDefault="008130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
                <w:bCs/>
                <w:sz w:val="24"/>
                <w:szCs w:val="24"/>
              </w:rPr>
              <w:t>6</w:t>
            </w:r>
          </w:p>
        </w:tc>
        <w:tc>
          <w:tcPr>
            <w:tcW w:w="2268"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F6F06CA" w14:textId="77777777" w:rsidR="00813029" w:rsidRPr="001F4EFC" w:rsidRDefault="008130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ОК 06</w:t>
            </w:r>
          </w:p>
          <w:p w14:paraId="51644009" w14:textId="77777777" w:rsidR="00813029" w:rsidRPr="001F4EFC" w:rsidRDefault="008130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ОК 10</w:t>
            </w:r>
          </w:p>
        </w:tc>
      </w:tr>
      <w:tr w:rsidR="00D21F39" w:rsidRPr="001F4EFC" w14:paraId="4DF7F7F7" w14:textId="77777777" w:rsidTr="00941DD8">
        <w:tc>
          <w:tcPr>
            <w:tcW w:w="196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4B676DF" w14:textId="77777777" w:rsidR="00813029" w:rsidRPr="001F4EFC" w:rsidRDefault="00813029"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6FB2207" w14:textId="77777777" w:rsidR="00813029" w:rsidRPr="001F4EFC" w:rsidRDefault="008130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Лексический материал по теме.</w:t>
            </w:r>
          </w:p>
          <w:p w14:paraId="7B553849" w14:textId="77777777" w:rsidR="00813029" w:rsidRPr="001F4EFC" w:rsidRDefault="008130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Грамматический материал:</w:t>
            </w:r>
          </w:p>
          <w:p w14:paraId="0F5D4F3E" w14:textId="77777777" w:rsidR="00813029" w:rsidRPr="001F4EFC" w:rsidRDefault="008130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разряды прилагательных;</w:t>
            </w:r>
          </w:p>
          <w:p w14:paraId="09B5C7C8" w14:textId="77777777" w:rsidR="00813029" w:rsidRPr="001F4EFC" w:rsidRDefault="008130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степени сравнения прилагательных;</w:t>
            </w:r>
          </w:p>
          <w:p w14:paraId="1DBDF75C" w14:textId="77777777" w:rsidR="00813029" w:rsidRPr="001F4EFC" w:rsidRDefault="00813029"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 сравнительные конструкции с союзами</w:t>
            </w:r>
          </w:p>
          <w:p w14:paraId="1BC744A3" w14:textId="77777777" w:rsidR="00813029" w:rsidRPr="001F4EFC" w:rsidRDefault="00813029"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b/>
                <w:bCs/>
                <w:i/>
                <w:iCs/>
                <w:sz w:val="24"/>
                <w:szCs w:val="24"/>
              </w:rPr>
              <w:t>Говорение и аудирование</w:t>
            </w:r>
          </w:p>
          <w:p w14:paraId="46A0EE3E" w14:textId="77777777" w:rsidR="00813029" w:rsidRPr="001F4EFC" w:rsidRDefault="00813029" w:rsidP="00261EA8">
            <w:pPr>
              <w:spacing w:after="0" w:line="240" w:lineRule="auto"/>
              <w:ind w:left="384"/>
              <w:jc w:val="both"/>
              <w:rPr>
                <w:rFonts w:ascii="Times New Roman" w:eastAsia="Times New Roman" w:hAnsi="Times New Roman"/>
                <w:sz w:val="24"/>
                <w:szCs w:val="24"/>
              </w:rPr>
            </w:pPr>
            <w:r w:rsidRPr="001F4EFC">
              <w:rPr>
                <w:rFonts w:ascii="Times New Roman" w:eastAsia="Times New Roman" w:hAnsi="Times New Roman"/>
                <w:sz w:val="24"/>
                <w:szCs w:val="24"/>
              </w:rPr>
              <w:lastRenderedPageBreak/>
              <w:t>- сообщение наиболее важное информации по теме или проблеме;</w:t>
            </w:r>
          </w:p>
          <w:p w14:paraId="26E08FE0" w14:textId="77777777" w:rsidR="00813029" w:rsidRPr="001F4EFC" w:rsidRDefault="00813029" w:rsidP="00261EA8">
            <w:pPr>
              <w:spacing w:after="0" w:line="240" w:lineRule="auto"/>
              <w:ind w:left="384"/>
              <w:jc w:val="both"/>
              <w:rPr>
                <w:rFonts w:ascii="Times New Roman" w:eastAsia="Times New Roman" w:hAnsi="Times New Roman"/>
                <w:sz w:val="24"/>
                <w:szCs w:val="24"/>
              </w:rPr>
            </w:pPr>
            <w:r w:rsidRPr="001F4EFC">
              <w:rPr>
                <w:rFonts w:ascii="Times New Roman" w:eastAsia="Times New Roman" w:hAnsi="Times New Roman"/>
                <w:sz w:val="24"/>
                <w:szCs w:val="24"/>
              </w:rPr>
              <w:t>- относительно полное и точное понимание высказывания соб</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седника в распространённых стандартных ситуациях повседне</w:t>
            </w:r>
            <w:r w:rsidRPr="001F4EFC">
              <w:rPr>
                <w:rFonts w:ascii="Times New Roman" w:eastAsia="Times New Roman" w:hAnsi="Times New Roman"/>
                <w:sz w:val="24"/>
                <w:szCs w:val="24"/>
              </w:rPr>
              <w:t>в</w:t>
            </w:r>
            <w:r w:rsidRPr="001F4EFC">
              <w:rPr>
                <w:rFonts w:ascii="Times New Roman" w:eastAsia="Times New Roman" w:hAnsi="Times New Roman"/>
                <w:sz w:val="24"/>
                <w:szCs w:val="24"/>
              </w:rPr>
              <w:t>ного общения;</w:t>
            </w:r>
          </w:p>
          <w:p w14:paraId="0FFC4591" w14:textId="77777777" w:rsidR="00813029" w:rsidRPr="001F4EFC" w:rsidRDefault="00813029" w:rsidP="00261EA8">
            <w:pPr>
              <w:spacing w:after="0" w:line="240" w:lineRule="auto"/>
              <w:ind w:left="384"/>
              <w:jc w:val="both"/>
              <w:rPr>
                <w:rFonts w:ascii="Times New Roman" w:eastAsia="Times New Roman" w:hAnsi="Times New Roman"/>
                <w:sz w:val="24"/>
                <w:szCs w:val="24"/>
              </w:rPr>
            </w:pPr>
            <w:r w:rsidRPr="001F4EFC">
              <w:rPr>
                <w:rFonts w:ascii="Times New Roman" w:eastAsia="Times New Roman" w:hAnsi="Times New Roman"/>
                <w:sz w:val="24"/>
                <w:szCs w:val="24"/>
              </w:rPr>
              <w:t>- участие в беседе н знакомые повседневные темы (запрос инфо</w:t>
            </w:r>
            <w:r w:rsidRPr="001F4EFC">
              <w:rPr>
                <w:rFonts w:ascii="Times New Roman" w:eastAsia="Times New Roman" w:hAnsi="Times New Roman"/>
                <w:sz w:val="24"/>
                <w:szCs w:val="24"/>
              </w:rPr>
              <w:t>р</w:t>
            </w:r>
            <w:r w:rsidRPr="001F4EFC">
              <w:rPr>
                <w:rFonts w:ascii="Times New Roman" w:eastAsia="Times New Roman" w:hAnsi="Times New Roman"/>
                <w:sz w:val="24"/>
                <w:szCs w:val="24"/>
              </w:rPr>
              <w:t>мации, обращение за разъяснениями, выражение своего отнош</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ния к высказыванию партнёра и своего мнения по обсуждаемой теме)</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C058033" w14:textId="77777777" w:rsidR="00813029" w:rsidRPr="001F4EFC" w:rsidRDefault="00813029" w:rsidP="00261EA8">
            <w:pPr>
              <w:spacing w:after="0" w:line="240" w:lineRule="auto"/>
              <w:rPr>
                <w:rFonts w:ascii="Times New Roman" w:eastAsia="Times New Roman" w:hAnsi="Times New Roman"/>
                <w:sz w:val="24"/>
                <w:szCs w:val="24"/>
              </w:rPr>
            </w:pPr>
          </w:p>
        </w:tc>
        <w:tc>
          <w:tcPr>
            <w:tcW w:w="226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A140B07" w14:textId="77777777" w:rsidR="00813029" w:rsidRPr="001F4EFC" w:rsidRDefault="00813029" w:rsidP="00261EA8">
            <w:pPr>
              <w:spacing w:after="0" w:line="240" w:lineRule="auto"/>
              <w:rPr>
                <w:rFonts w:ascii="Times New Roman" w:eastAsia="Times New Roman" w:hAnsi="Times New Roman"/>
                <w:sz w:val="24"/>
                <w:szCs w:val="24"/>
              </w:rPr>
            </w:pPr>
          </w:p>
        </w:tc>
      </w:tr>
      <w:tr w:rsidR="00D21F39" w:rsidRPr="001F4EFC" w14:paraId="05FC1988" w14:textId="77777777" w:rsidTr="00941DD8">
        <w:tc>
          <w:tcPr>
            <w:tcW w:w="196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CF09233" w14:textId="77777777" w:rsidR="00813029" w:rsidRPr="001F4EFC" w:rsidRDefault="00813029"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42595B3" w14:textId="77777777" w:rsidR="00813029" w:rsidRPr="001F4EFC" w:rsidRDefault="00813029" w:rsidP="00261EA8">
            <w:pPr>
              <w:spacing w:after="0" w:line="240" w:lineRule="auto"/>
              <w:ind w:left="-16"/>
              <w:jc w:val="both"/>
              <w:rPr>
                <w:rFonts w:ascii="Times New Roman" w:eastAsia="Times New Roman" w:hAnsi="Times New Roman"/>
                <w:sz w:val="24"/>
                <w:szCs w:val="24"/>
              </w:rPr>
            </w:pPr>
            <w:r w:rsidRPr="001F4EFC">
              <w:rPr>
                <w:rFonts w:ascii="Times New Roman" w:eastAsia="Times New Roman" w:hAnsi="Times New Roman"/>
                <w:b/>
                <w:bCs/>
                <w:sz w:val="24"/>
                <w:szCs w:val="24"/>
              </w:rPr>
              <w:t>В том числе, практических занятий</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0ECF8CC" w14:textId="77777777" w:rsidR="00813029" w:rsidRPr="001F4EFC" w:rsidRDefault="008130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
                <w:bCs/>
                <w:sz w:val="24"/>
                <w:szCs w:val="24"/>
              </w:rPr>
              <w:t>6</w:t>
            </w:r>
          </w:p>
        </w:tc>
        <w:tc>
          <w:tcPr>
            <w:tcW w:w="226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E11A537" w14:textId="77777777" w:rsidR="00813029" w:rsidRPr="001F4EFC" w:rsidRDefault="00813029" w:rsidP="00261EA8">
            <w:pPr>
              <w:spacing w:after="0" w:line="240" w:lineRule="auto"/>
              <w:rPr>
                <w:rFonts w:ascii="Times New Roman" w:eastAsia="Times New Roman" w:hAnsi="Times New Roman"/>
                <w:sz w:val="24"/>
                <w:szCs w:val="24"/>
              </w:rPr>
            </w:pPr>
          </w:p>
        </w:tc>
      </w:tr>
      <w:tr w:rsidR="00D21F39" w:rsidRPr="001F4EFC" w14:paraId="49AF109C" w14:textId="77777777" w:rsidTr="00941DD8">
        <w:tc>
          <w:tcPr>
            <w:tcW w:w="196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36C3546" w14:textId="77777777" w:rsidR="00813029" w:rsidRPr="001F4EFC" w:rsidRDefault="00813029"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944811D" w14:textId="77777777" w:rsidR="00813029" w:rsidRPr="001F4EFC" w:rsidRDefault="00813029"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Увлечения. Полезные хобби.</w:t>
            </w:r>
          </w:p>
          <w:p w14:paraId="341A28B3" w14:textId="77777777" w:rsidR="00813029" w:rsidRPr="001F4EFC" w:rsidRDefault="00813029"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Мое Хобби.</w:t>
            </w:r>
          </w:p>
          <w:p w14:paraId="6A983BD5" w14:textId="77777777" w:rsidR="00813029" w:rsidRPr="001F4EFC" w:rsidRDefault="00813029"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Театр.</w:t>
            </w:r>
          </w:p>
          <w:p w14:paraId="6D3C4E4A" w14:textId="77777777" w:rsidR="00813029" w:rsidRPr="001F4EFC" w:rsidRDefault="00813029"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Кино.</w:t>
            </w:r>
          </w:p>
          <w:p w14:paraId="3D946D03" w14:textId="77777777" w:rsidR="00813029" w:rsidRPr="001F4EFC" w:rsidRDefault="00813029"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Музыка. Тестирование.</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226D6F3" w14:textId="77777777" w:rsidR="00813029" w:rsidRPr="001F4EFC" w:rsidRDefault="00813029" w:rsidP="00261EA8">
            <w:pPr>
              <w:spacing w:after="0" w:line="240" w:lineRule="auto"/>
              <w:jc w:val="center"/>
              <w:rPr>
                <w:rFonts w:ascii="Times New Roman" w:eastAsia="Times New Roman" w:hAnsi="Times New Roman"/>
                <w:sz w:val="24"/>
                <w:szCs w:val="24"/>
              </w:rPr>
            </w:pPr>
          </w:p>
        </w:tc>
        <w:tc>
          <w:tcPr>
            <w:tcW w:w="226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710C700" w14:textId="77777777" w:rsidR="00813029" w:rsidRPr="001F4EFC" w:rsidRDefault="00813029" w:rsidP="00261EA8">
            <w:pPr>
              <w:spacing w:after="0" w:line="240" w:lineRule="auto"/>
              <w:rPr>
                <w:rFonts w:ascii="Times New Roman" w:eastAsia="Times New Roman" w:hAnsi="Times New Roman"/>
                <w:sz w:val="24"/>
                <w:szCs w:val="24"/>
              </w:rPr>
            </w:pPr>
          </w:p>
        </w:tc>
      </w:tr>
      <w:tr w:rsidR="00D21F39" w:rsidRPr="001F4EFC" w14:paraId="6BB8A997" w14:textId="77777777" w:rsidTr="00941DD8">
        <w:tc>
          <w:tcPr>
            <w:tcW w:w="196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C1D17B2" w14:textId="77777777" w:rsidR="00813029" w:rsidRPr="001F4EFC" w:rsidRDefault="00813029"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322FE80" w14:textId="77777777" w:rsidR="00813029" w:rsidRPr="001F4EFC" w:rsidRDefault="00813029" w:rsidP="00261EA8">
            <w:pPr>
              <w:spacing w:after="0" w:line="240" w:lineRule="auto"/>
              <w:ind w:left="-16"/>
              <w:jc w:val="both"/>
              <w:rPr>
                <w:rFonts w:ascii="Times New Roman" w:eastAsia="Times New Roman" w:hAnsi="Times New Roman"/>
                <w:sz w:val="24"/>
                <w:szCs w:val="24"/>
              </w:rPr>
            </w:pPr>
            <w:r w:rsidRPr="001F4EFC">
              <w:rPr>
                <w:rFonts w:ascii="Times New Roman" w:eastAsia="Times New Roman" w:hAnsi="Times New Roman"/>
                <w:b/>
                <w:bCs/>
                <w:sz w:val="24"/>
                <w:szCs w:val="24"/>
              </w:rPr>
              <w:t>Самостоятельная работа обучающихся</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08A517C" w14:textId="77777777" w:rsidR="00813029" w:rsidRPr="001F4EFC" w:rsidRDefault="008130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
                <w:bCs/>
                <w:sz w:val="24"/>
                <w:szCs w:val="24"/>
              </w:rPr>
              <w:t>4</w:t>
            </w:r>
          </w:p>
        </w:tc>
        <w:tc>
          <w:tcPr>
            <w:tcW w:w="226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564EBD8" w14:textId="77777777" w:rsidR="00813029" w:rsidRPr="001F4EFC" w:rsidRDefault="00813029" w:rsidP="00261EA8">
            <w:pPr>
              <w:spacing w:after="0" w:line="240" w:lineRule="auto"/>
              <w:rPr>
                <w:rFonts w:ascii="Times New Roman" w:eastAsia="Times New Roman" w:hAnsi="Times New Roman"/>
                <w:sz w:val="24"/>
                <w:szCs w:val="24"/>
              </w:rPr>
            </w:pPr>
          </w:p>
        </w:tc>
      </w:tr>
      <w:tr w:rsidR="00D21F39" w:rsidRPr="001F4EFC" w14:paraId="18DDD363" w14:textId="77777777" w:rsidTr="00941DD8">
        <w:tc>
          <w:tcPr>
            <w:tcW w:w="1969"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64EE3D1" w14:textId="77777777" w:rsidR="00813029" w:rsidRPr="001F4EFC" w:rsidRDefault="008130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
                <w:bCs/>
                <w:sz w:val="24"/>
                <w:szCs w:val="24"/>
              </w:rPr>
              <w:t>Тема 3. Здор</w:t>
            </w:r>
            <w:r w:rsidRPr="001F4EFC">
              <w:rPr>
                <w:rFonts w:ascii="Times New Roman" w:eastAsia="Times New Roman" w:hAnsi="Times New Roman"/>
                <w:b/>
                <w:bCs/>
                <w:sz w:val="24"/>
                <w:szCs w:val="24"/>
              </w:rPr>
              <w:t>о</w:t>
            </w:r>
            <w:r w:rsidRPr="001F4EFC">
              <w:rPr>
                <w:rFonts w:ascii="Times New Roman" w:eastAsia="Times New Roman" w:hAnsi="Times New Roman"/>
                <w:b/>
                <w:bCs/>
                <w:sz w:val="24"/>
                <w:szCs w:val="24"/>
              </w:rPr>
              <w:t>вье и спорт</w:t>
            </w: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B869A60" w14:textId="77777777" w:rsidR="00813029" w:rsidRPr="001F4EFC" w:rsidRDefault="00813029" w:rsidP="00261EA8">
            <w:pPr>
              <w:spacing w:after="0" w:line="240" w:lineRule="auto"/>
              <w:ind w:left="-16"/>
              <w:jc w:val="both"/>
              <w:rPr>
                <w:rFonts w:ascii="Times New Roman" w:eastAsia="Times New Roman" w:hAnsi="Times New Roman"/>
                <w:sz w:val="24"/>
                <w:szCs w:val="24"/>
              </w:rPr>
            </w:pPr>
            <w:r w:rsidRPr="001F4EFC">
              <w:rPr>
                <w:rFonts w:ascii="Times New Roman" w:eastAsia="Times New Roman" w:hAnsi="Times New Roman"/>
                <w:b/>
                <w:bCs/>
                <w:sz w:val="24"/>
                <w:szCs w:val="24"/>
              </w:rPr>
              <w:t>Содержание учебного материала</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5DD195C" w14:textId="77777777" w:rsidR="00813029" w:rsidRPr="001F4EFC" w:rsidRDefault="008130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
                <w:bCs/>
                <w:sz w:val="24"/>
                <w:szCs w:val="24"/>
              </w:rPr>
              <w:t>8</w:t>
            </w:r>
          </w:p>
        </w:tc>
        <w:tc>
          <w:tcPr>
            <w:tcW w:w="2268"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E22B902" w14:textId="77777777" w:rsidR="00813029" w:rsidRPr="001F4EFC" w:rsidRDefault="008130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ОК 06</w:t>
            </w:r>
          </w:p>
          <w:p w14:paraId="152072B9" w14:textId="77777777" w:rsidR="00813029" w:rsidRPr="001F4EFC" w:rsidRDefault="008130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ОК 10</w:t>
            </w:r>
          </w:p>
        </w:tc>
      </w:tr>
      <w:tr w:rsidR="00D21F39" w:rsidRPr="001F4EFC" w14:paraId="5A76F028" w14:textId="77777777" w:rsidTr="00941DD8">
        <w:tc>
          <w:tcPr>
            <w:tcW w:w="196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1034EF1" w14:textId="77777777" w:rsidR="00813029" w:rsidRPr="001F4EFC" w:rsidRDefault="00813029"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6F81C16" w14:textId="77777777" w:rsidR="00813029" w:rsidRPr="001F4EFC" w:rsidRDefault="008130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Лексический материал по теме.</w:t>
            </w:r>
          </w:p>
          <w:p w14:paraId="375A5C19" w14:textId="77777777" w:rsidR="00813029" w:rsidRPr="001F4EFC" w:rsidRDefault="008130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Грамматический материал:</w:t>
            </w:r>
          </w:p>
          <w:p w14:paraId="208BF856" w14:textId="77777777" w:rsidR="00813029" w:rsidRPr="001F4EFC" w:rsidRDefault="008130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разряды числительных;</w:t>
            </w:r>
          </w:p>
          <w:p w14:paraId="34C2B922" w14:textId="77777777" w:rsidR="00813029" w:rsidRPr="001F4EFC" w:rsidRDefault="008130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употребление числительных;</w:t>
            </w:r>
          </w:p>
          <w:p w14:paraId="2D45288A" w14:textId="77777777" w:rsidR="00813029" w:rsidRPr="001F4EFC" w:rsidRDefault="008130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обозначение времени, обозначение дат</w:t>
            </w:r>
          </w:p>
          <w:p w14:paraId="51311225" w14:textId="77777777" w:rsidR="00813029" w:rsidRPr="001F4EFC" w:rsidRDefault="008130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-времена глагола группы  PAST</w:t>
            </w:r>
          </w:p>
          <w:p w14:paraId="6291F160" w14:textId="77777777" w:rsidR="00813029" w:rsidRPr="001F4EFC" w:rsidRDefault="00813029"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b/>
                <w:bCs/>
                <w:i/>
                <w:iCs/>
                <w:sz w:val="24"/>
                <w:szCs w:val="24"/>
              </w:rPr>
              <w:t>Говорение и аудирование</w:t>
            </w:r>
          </w:p>
          <w:p w14:paraId="13E5EB36" w14:textId="77777777" w:rsidR="00813029" w:rsidRPr="001F4EFC" w:rsidRDefault="00813029" w:rsidP="00261EA8">
            <w:pPr>
              <w:spacing w:after="0" w:line="240" w:lineRule="auto"/>
              <w:ind w:left="384"/>
              <w:jc w:val="both"/>
              <w:rPr>
                <w:rFonts w:ascii="Times New Roman" w:eastAsia="Times New Roman" w:hAnsi="Times New Roman"/>
                <w:sz w:val="24"/>
                <w:szCs w:val="24"/>
              </w:rPr>
            </w:pPr>
            <w:r w:rsidRPr="001F4EFC">
              <w:rPr>
                <w:rFonts w:ascii="Times New Roman" w:eastAsia="Times New Roman" w:hAnsi="Times New Roman"/>
                <w:sz w:val="24"/>
                <w:szCs w:val="24"/>
              </w:rPr>
              <w:t>- сообщение наиболее важное информации по теме или проблеме;</w:t>
            </w:r>
          </w:p>
          <w:p w14:paraId="767D2957" w14:textId="77777777" w:rsidR="00813029" w:rsidRPr="001F4EFC" w:rsidRDefault="00813029" w:rsidP="00261EA8">
            <w:pPr>
              <w:spacing w:after="0" w:line="240" w:lineRule="auto"/>
              <w:ind w:left="384"/>
              <w:jc w:val="both"/>
              <w:rPr>
                <w:rFonts w:ascii="Times New Roman" w:eastAsia="Times New Roman" w:hAnsi="Times New Roman"/>
                <w:sz w:val="24"/>
                <w:szCs w:val="24"/>
              </w:rPr>
            </w:pPr>
            <w:r w:rsidRPr="001F4EFC">
              <w:rPr>
                <w:rFonts w:ascii="Times New Roman" w:eastAsia="Times New Roman" w:hAnsi="Times New Roman"/>
                <w:sz w:val="24"/>
                <w:szCs w:val="24"/>
              </w:rPr>
              <w:t>- относительно полное и точное понимание высказывания соб</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седника в распространённых стандартных ситуациях повседне</w:t>
            </w:r>
            <w:r w:rsidRPr="001F4EFC">
              <w:rPr>
                <w:rFonts w:ascii="Times New Roman" w:eastAsia="Times New Roman" w:hAnsi="Times New Roman"/>
                <w:sz w:val="24"/>
                <w:szCs w:val="24"/>
              </w:rPr>
              <w:t>в</w:t>
            </w:r>
            <w:r w:rsidRPr="001F4EFC">
              <w:rPr>
                <w:rFonts w:ascii="Times New Roman" w:eastAsia="Times New Roman" w:hAnsi="Times New Roman"/>
                <w:sz w:val="24"/>
                <w:szCs w:val="24"/>
              </w:rPr>
              <w:t>ного общения;</w:t>
            </w:r>
          </w:p>
          <w:p w14:paraId="3AA7EDAF" w14:textId="77777777" w:rsidR="00813029" w:rsidRPr="001F4EFC" w:rsidRDefault="00813029"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b/>
                <w:bCs/>
                <w:i/>
                <w:iCs/>
                <w:sz w:val="24"/>
                <w:szCs w:val="24"/>
              </w:rPr>
              <w:t>Чтение и перевод</w:t>
            </w:r>
          </w:p>
          <w:p w14:paraId="57562ECF" w14:textId="77777777" w:rsidR="00813029" w:rsidRPr="001F4EFC" w:rsidRDefault="00813029" w:rsidP="00261EA8">
            <w:pPr>
              <w:spacing w:after="0" w:line="240" w:lineRule="auto"/>
              <w:ind w:left="704"/>
              <w:jc w:val="both"/>
              <w:rPr>
                <w:rFonts w:ascii="Times New Roman" w:eastAsia="Times New Roman" w:hAnsi="Times New Roman"/>
                <w:sz w:val="24"/>
                <w:szCs w:val="24"/>
              </w:rPr>
            </w:pPr>
            <w:r w:rsidRPr="001F4EFC">
              <w:rPr>
                <w:rFonts w:ascii="Times New Roman" w:eastAsia="Times New Roman" w:hAnsi="Times New Roman"/>
                <w:sz w:val="24"/>
                <w:szCs w:val="24"/>
              </w:rPr>
              <w:t>- чтение и понимание небольших текстов, построенных на из</w:t>
            </w:r>
            <w:r w:rsidRPr="001F4EFC">
              <w:rPr>
                <w:rFonts w:ascii="Times New Roman" w:eastAsia="Times New Roman" w:hAnsi="Times New Roman"/>
                <w:sz w:val="24"/>
                <w:szCs w:val="24"/>
              </w:rPr>
              <w:t>у</w:t>
            </w:r>
            <w:r w:rsidRPr="001F4EFC">
              <w:rPr>
                <w:rFonts w:ascii="Times New Roman" w:eastAsia="Times New Roman" w:hAnsi="Times New Roman"/>
                <w:sz w:val="24"/>
                <w:szCs w:val="24"/>
              </w:rPr>
              <w:t>ченном языковом материале.</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04EAC0B" w14:textId="77777777" w:rsidR="00813029" w:rsidRPr="001F4EFC" w:rsidRDefault="00813029" w:rsidP="00261EA8">
            <w:pPr>
              <w:spacing w:after="0" w:line="240" w:lineRule="auto"/>
              <w:rPr>
                <w:rFonts w:ascii="Times New Roman" w:eastAsia="Times New Roman" w:hAnsi="Times New Roman"/>
                <w:sz w:val="24"/>
                <w:szCs w:val="24"/>
              </w:rPr>
            </w:pPr>
          </w:p>
        </w:tc>
        <w:tc>
          <w:tcPr>
            <w:tcW w:w="226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52AEA9B" w14:textId="77777777" w:rsidR="00813029" w:rsidRPr="001F4EFC" w:rsidRDefault="00813029" w:rsidP="00261EA8">
            <w:pPr>
              <w:spacing w:after="0" w:line="240" w:lineRule="auto"/>
              <w:rPr>
                <w:rFonts w:ascii="Times New Roman" w:eastAsia="Times New Roman" w:hAnsi="Times New Roman"/>
                <w:sz w:val="24"/>
                <w:szCs w:val="24"/>
              </w:rPr>
            </w:pPr>
          </w:p>
        </w:tc>
      </w:tr>
      <w:tr w:rsidR="00D21F39" w:rsidRPr="001F4EFC" w14:paraId="632CDC9E" w14:textId="77777777" w:rsidTr="00941DD8">
        <w:tc>
          <w:tcPr>
            <w:tcW w:w="196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FE8230C" w14:textId="77777777" w:rsidR="00813029" w:rsidRPr="001F4EFC" w:rsidRDefault="00813029"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7954825" w14:textId="77777777" w:rsidR="00813029" w:rsidRPr="001F4EFC" w:rsidRDefault="00813029" w:rsidP="00261EA8">
            <w:pPr>
              <w:spacing w:after="0" w:line="240" w:lineRule="auto"/>
              <w:ind w:left="-16"/>
              <w:jc w:val="both"/>
              <w:rPr>
                <w:rFonts w:ascii="Times New Roman" w:eastAsia="Times New Roman" w:hAnsi="Times New Roman"/>
                <w:sz w:val="24"/>
                <w:szCs w:val="24"/>
              </w:rPr>
            </w:pPr>
            <w:r w:rsidRPr="001F4EFC">
              <w:rPr>
                <w:rFonts w:ascii="Times New Roman" w:eastAsia="Times New Roman" w:hAnsi="Times New Roman"/>
                <w:b/>
                <w:bCs/>
                <w:sz w:val="24"/>
                <w:szCs w:val="24"/>
              </w:rPr>
              <w:t>В том числе, практических  занятий</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4FD838B" w14:textId="77777777" w:rsidR="00813029" w:rsidRPr="001F4EFC" w:rsidRDefault="008130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
                <w:bCs/>
                <w:sz w:val="24"/>
                <w:szCs w:val="24"/>
              </w:rPr>
              <w:t>8</w:t>
            </w:r>
          </w:p>
        </w:tc>
        <w:tc>
          <w:tcPr>
            <w:tcW w:w="2268"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CAC25A4" w14:textId="77777777" w:rsidR="00813029" w:rsidRPr="001F4EFC" w:rsidRDefault="00813029" w:rsidP="00261EA8">
            <w:pPr>
              <w:spacing w:after="0" w:line="240" w:lineRule="auto"/>
              <w:rPr>
                <w:rFonts w:ascii="Times New Roman" w:eastAsia="Times New Roman" w:hAnsi="Times New Roman"/>
                <w:sz w:val="24"/>
                <w:szCs w:val="24"/>
              </w:rPr>
            </w:pPr>
          </w:p>
        </w:tc>
      </w:tr>
      <w:tr w:rsidR="00D21F39" w:rsidRPr="001F4EFC" w14:paraId="00E1BD94" w14:textId="77777777" w:rsidTr="00941DD8">
        <w:tc>
          <w:tcPr>
            <w:tcW w:w="196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B1883A5" w14:textId="77777777" w:rsidR="00813029" w:rsidRPr="001F4EFC" w:rsidRDefault="00813029"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67F4083" w14:textId="77777777" w:rsidR="00813029" w:rsidRPr="001F4EFC" w:rsidRDefault="00813029" w:rsidP="00261EA8">
            <w:pPr>
              <w:spacing w:after="0" w:line="240" w:lineRule="auto"/>
              <w:ind w:left="-16"/>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Спорт. Виды спорта</w:t>
            </w:r>
          </w:p>
          <w:p w14:paraId="5ADAA6D3" w14:textId="77777777" w:rsidR="00813029" w:rsidRPr="001F4EFC" w:rsidRDefault="00813029" w:rsidP="00261EA8">
            <w:pPr>
              <w:spacing w:after="0" w:line="240" w:lineRule="auto"/>
              <w:ind w:left="-16"/>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Спорт и здоровый образ жизни.</w:t>
            </w:r>
          </w:p>
          <w:p w14:paraId="113EC033" w14:textId="77777777" w:rsidR="00813029" w:rsidRPr="001F4EFC" w:rsidRDefault="00813029" w:rsidP="00261EA8">
            <w:pPr>
              <w:spacing w:after="0" w:line="240" w:lineRule="auto"/>
              <w:ind w:left="-16"/>
              <w:jc w:val="both"/>
              <w:rPr>
                <w:rFonts w:ascii="Times New Roman" w:eastAsia="Times New Roman" w:hAnsi="Times New Roman"/>
                <w:sz w:val="24"/>
                <w:szCs w:val="24"/>
              </w:rPr>
            </w:pPr>
            <w:r w:rsidRPr="001F4EFC">
              <w:rPr>
                <w:rFonts w:ascii="Times New Roman" w:eastAsia="Times New Roman" w:hAnsi="Times New Roman"/>
                <w:sz w:val="24"/>
                <w:szCs w:val="24"/>
              </w:rPr>
              <w:lastRenderedPageBreak/>
              <w:t>Практическое занятие. Плохие привычки.</w:t>
            </w:r>
          </w:p>
          <w:p w14:paraId="2F602C4F" w14:textId="77777777" w:rsidR="00813029" w:rsidRPr="001F4EFC" w:rsidRDefault="00813029" w:rsidP="00261EA8">
            <w:pPr>
              <w:spacing w:after="0" w:line="240" w:lineRule="auto"/>
              <w:ind w:left="-16"/>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Здоровье превыше всего.</w:t>
            </w:r>
          </w:p>
          <w:p w14:paraId="1790ACFE" w14:textId="77777777" w:rsidR="00813029" w:rsidRPr="001F4EFC" w:rsidRDefault="00813029" w:rsidP="00261EA8">
            <w:pPr>
              <w:spacing w:after="0" w:line="240" w:lineRule="auto"/>
              <w:ind w:left="-16"/>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Олимпийские игры.</w:t>
            </w:r>
          </w:p>
          <w:p w14:paraId="24493B08" w14:textId="77777777" w:rsidR="00813029" w:rsidRPr="001F4EFC" w:rsidRDefault="00813029" w:rsidP="00261EA8">
            <w:pPr>
              <w:spacing w:after="0" w:line="240" w:lineRule="auto"/>
              <w:ind w:left="-16"/>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Проект-презентация «День здоровья»</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86A6292" w14:textId="77777777" w:rsidR="00813029" w:rsidRPr="001F4EFC" w:rsidRDefault="00813029" w:rsidP="00261EA8">
            <w:pPr>
              <w:spacing w:after="0" w:line="240" w:lineRule="auto"/>
              <w:jc w:val="center"/>
              <w:rPr>
                <w:rFonts w:ascii="Times New Roman" w:eastAsia="Times New Roman" w:hAnsi="Times New Roman"/>
                <w:sz w:val="24"/>
                <w:szCs w:val="24"/>
              </w:rPr>
            </w:pPr>
          </w:p>
        </w:tc>
        <w:tc>
          <w:tcPr>
            <w:tcW w:w="226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4544B84" w14:textId="77777777" w:rsidR="00813029" w:rsidRPr="001F4EFC" w:rsidRDefault="00813029" w:rsidP="00261EA8">
            <w:pPr>
              <w:spacing w:after="0" w:line="240" w:lineRule="auto"/>
              <w:rPr>
                <w:rFonts w:ascii="Times New Roman" w:eastAsia="Times New Roman" w:hAnsi="Times New Roman"/>
                <w:sz w:val="24"/>
                <w:szCs w:val="24"/>
              </w:rPr>
            </w:pPr>
          </w:p>
        </w:tc>
      </w:tr>
      <w:tr w:rsidR="00D21F39" w:rsidRPr="001F4EFC" w14:paraId="3D6B82F8" w14:textId="77777777" w:rsidTr="00941DD8">
        <w:tc>
          <w:tcPr>
            <w:tcW w:w="196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F329A33" w14:textId="77777777" w:rsidR="00813029" w:rsidRPr="001F4EFC" w:rsidRDefault="00813029"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35282A7" w14:textId="77777777" w:rsidR="00813029" w:rsidRPr="001F4EFC" w:rsidRDefault="00813029" w:rsidP="00261EA8">
            <w:pPr>
              <w:spacing w:after="0" w:line="240" w:lineRule="auto"/>
              <w:ind w:left="-16"/>
              <w:jc w:val="both"/>
              <w:rPr>
                <w:rFonts w:ascii="Times New Roman" w:eastAsia="Times New Roman" w:hAnsi="Times New Roman"/>
                <w:sz w:val="24"/>
                <w:szCs w:val="24"/>
              </w:rPr>
            </w:pPr>
            <w:r w:rsidRPr="001F4EFC">
              <w:rPr>
                <w:rFonts w:ascii="Times New Roman" w:eastAsia="Times New Roman" w:hAnsi="Times New Roman"/>
                <w:b/>
                <w:bCs/>
                <w:sz w:val="24"/>
                <w:szCs w:val="24"/>
              </w:rPr>
              <w:t>Самостоятельная работа обучающихся</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F6B03E2" w14:textId="77777777" w:rsidR="00813029" w:rsidRPr="001F4EFC" w:rsidRDefault="008130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
                <w:bCs/>
                <w:sz w:val="24"/>
                <w:szCs w:val="24"/>
              </w:rPr>
              <w:t>4</w:t>
            </w:r>
          </w:p>
        </w:tc>
        <w:tc>
          <w:tcPr>
            <w:tcW w:w="226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780A5F6" w14:textId="77777777" w:rsidR="00813029" w:rsidRPr="001F4EFC" w:rsidRDefault="00813029" w:rsidP="00261EA8">
            <w:pPr>
              <w:spacing w:after="0" w:line="240" w:lineRule="auto"/>
              <w:rPr>
                <w:rFonts w:ascii="Times New Roman" w:eastAsia="Times New Roman" w:hAnsi="Times New Roman"/>
                <w:sz w:val="24"/>
                <w:szCs w:val="24"/>
              </w:rPr>
            </w:pPr>
          </w:p>
        </w:tc>
      </w:tr>
      <w:tr w:rsidR="00D21F39" w:rsidRPr="001F4EFC" w14:paraId="7E0AEE2C" w14:textId="77777777" w:rsidTr="00941DD8">
        <w:tc>
          <w:tcPr>
            <w:tcW w:w="1969"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08C2B33" w14:textId="77777777" w:rsidR="00813029" w:rsidRPr="001F4EFC" w:rsidRDefault="008130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Тема 4. Пут</w:t>
            </w:r>
            <w:r w:rsidRPr="001F4EFC">
              <w:rPr>
                <w:rFonts w:ascii="Times New Roman" w:eastAsia="Times New Roman" w:hAnsi="Times New Roman"/>
                <w:b/>
                <w:bCs/>
                <w:sz w:val="24"/>
                <w:szCs w:val="24"/>
              </w:rPr>
              <w:t>е</w:t>
            </w:r>
            <w:r w:rsidRPr="001F4EFC">
              <w:rPr>
                <w:rFonts w:ascii="Times New Roman" w:eastAsia="Times New Roman" w:hAnsi="Times New Roman"/>
                <w:b/>
                <w:bCs/>
                <w:sz w:val="24"/>
                <w:szCs w:val="24"/>
              </w:rPr>
              <w:t>шествие.</w:t>
            </w:r>
          </w:p>
          <w:p w14:paraId="7C622BD3" w14:textId="77777777" w:rsidR="00813029" w:rsidRPr="001F4EFC" w:rsidRDefault="00813029" w:rsidP="00261EA8">
            <w:pPr>
              <w:spacing w:after="0" w:line="240" w:lineRule="auto"/>
              <w:ind w:right="-58"/>
              <w:rPr>
                <w:rFonts w:ascii="Times New Roman" w:eastAsia="Times New Roman" w:hAnsi="Times New Roman"/>
                <w:sz w:val="24"/>
                <w:szCs w:val="24"/>
              </w:rPr>
            </w:pPr>
            <w:r w:rsidRPr="001F4EFC">
              <w:rPr>
                <w:rFonts w:ascii="Times New Roman" w:eastAsia="Times New Roman" w:hAnsi="Times New Roman"/>
                <w:b/>
                <w:bCs/>
                <w:sz w:val="24"/>
                <w:szCs w:val="24"/>
              </w:rPr>
              <w:t>Поездка за гр</w:t>
            </w:r>
            <w:r w:rsidRPr="001F4EFC">
              <w:rPr>
                <w:rFonts w:ascii="Times New Roman" w:eastAsia="Times New Roman" w:hAnsi="Times New Roman"/>
                <w:b/>
                <w:bCs/>
                <w:sz w:val="24"/>
                <w:szCs w:val="24"/>
              </w:rPr>
              <w:t>а</w:t>
            </w:r>
            <w:r w:rsidRPr="001F4EFC">
              <w:rPr>
                <w:rFonts w:ascii="Times New Roman" w:eastAsia="Times New Roman" w:hAnsi="Times New Roman"/>
                <w:b/>
                <w:bCs/>
                <w:sz w:val="24"/>
                <w:szCs w:val="24"/>
              </w:rPr>
              <w:t>ницу.</w:t>
            </w: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D3837DC" w14:textId="77777777" w:rsidR="00813029" w:rsidRPr="001F4EFC" w:rsidRDefault="00813029" w:rsidP="00261EA8">
            <w:pPr>
              <w:spacing w:after="0" w:line="240" w:lineRule="auto"/>
              <w:ind w:left="-16"/>
              <w:jc w:val="both"/>
              <w:rPr>
                <w:rFonts w:ascii="Times New Roman" w:eastAsia="Times New Roman" w:hAnsi="Times New Roman"/>
                <w:sz w:val="24"/>
                <w:szCs w:val="24"/>
              </w:rPr>
            </w:pPr>
            <w:r w:rsidRPr="001F4EFC">
              <w:rPr>
                <w:rFonts w:ascii="Times New Roman" w:eastAsia="Times New Roman" w:hAnsi="Times New Roman"/>
                <w:b/>
                <w:bCs/>
                <w:sz w:val="24"/>
                <w:szCs w:val="24"/>
              </w:rPr>
              <w:t>Содержание учебного материала</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0C3D6A7" w14:textId="77777777" w:rsidR="00813029" w:rsidRPr="001F4EFC" w:rsidRDefault="008130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
                <w:bCs/>
                <w:sz w:val="24"/>
                <w:szCs w:val="24"/>
              </w:rPr>
              <w:t>8</w:t>
            </w:r>
          </w:p>
        </w:tc>
        <w:tc>
          <w:tcPr>
            <w:tcW w:w="2268"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40E9572" w14:textId="77777777" w:rsidR="00813029" w:rsidRPr="001F4EFC" w:rsidRDefault="008130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ОК 06</w:t>
            </w:r>
          </w:p>
          <w:p w14:paraId="3E87E28C" w14:textId="77777777" w:rsidR="00813029" w:rsidRPr="001F4EFC" w:rsidRDefault="008130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ОК 10</w:t>
            </w:r>
          </w:p>
        </w:tc>
      </w:tr>
      <w:tr w:rsidR="00D21F39" w:rsidRPr="001F4EFC" w14:paraId="219050CF" w14:textId="77777777" w:rsidTr="00941DD8">
        <w:tc>
          <w:tcPr>
            <w:tcW w:w="196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45FFB9C" w14:textId="77777777" w:rsidR="00813029" w:rsidRPr="001F4EFC" w:rsidRDefault="00813029"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1443941" w14:textId="77777777" w:rsidR="00813029" w:rsidRPr="001F4EFC" w:rsidRDefault="00813029"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b/>
                <w:bCs/>
                <w:i/>
                <w:iCs/>
                <w:sz w:val="24"/>
                <w:szCs w:val="24"/>
              </w:rPr>
              <w:t>Языковой материал:</w:t>
            </w:r>
          </w:p>
          <w:p w14:paraId="61556B8C" w14:textId="77777777" w:rsidR="00813029" w:rsidRPr="001F4EFC" w:rsidRDefault="008130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Лексический материал по теме.</w:t>
            </w:r>
          </w:p>
          <w:p w14:paraId="250BBA4B" w14:textId="77777777" w:rsidR="00813029" w:rsidRPr="001F4EFC" w:rsidRDefault="008130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Грамматический материал:</w:t>
            </w:r>
          </w:p>
          <w:p w14:paraId="4DF6A051" w14:textId="77777777" w:rsidR="00813029" w:rsidRPr="001F4EFC" w:rsidRDefault="008130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личные, притяжательные местоимения;</w:t>
            </w:r>
          </w:p>
          <w:p w14:paraId="097131CC" w14:textId="77777777" w:rsidR="00813029" w:rsidRPr="001F4EFC" w:rsidRDefault="008130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указательные местоимения;</w:t>
            </w:r>
          </w:p>
          <w:p w14:paraId="569027F0" w14:textId="77777777" w:rsidR="00813029" w:rsidRPr="001F4EFC" w:rsidRDefault="008130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возвратные местоимения;</w:t>
            </w:r>
          </w:p>
          <w:p w14:paraId="7359114E" w14:textId="77777777" w:rsidR="00813029" w:rsidRPr="001F4EFC" w:rsidRDefault="00813029"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вопросительные местоимения;</w:t>
            </w:r>
          </w:p>
          <w:p w14:paraId="3AF9C57D" w14:textId="77777777" w:rsidR="00813029" w:rsidRPr="001F4EFC" w:rsidRDefault="00813029"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 неопределенные местоимения</w:t>
            </w:r>
          </w:p>
          <w:p w14:paraId="1B1A1278" w14:textId="77777777" w:rsidR="00813029" w:rsidRPr="001F4EFC" w:rsidRDefault="00813029"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 структура I’d rather, you’d better</w:t>
            </w:r>
          </w:p>
          <w:p w14:paraId="52435910" w14:textId="77777777" w:rsidR="00813029" w:rsidRPr="001F4EFC" w:rsidRDefault="00813029"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b/>
                <w:bCs/>
                <w:i/>
                <w:iCs/>
                <w:sz w:val="24"/>
                <w:szCs w:val="24"/>
              </w:rPr>
              <w:t>Говорение и аудирование</w:t>
            </w:r>
          </w:p>
          <w:p w14:paraId="7CBCA1FC" w14:textId="77777777" w:rsidR="00813029" w:rsidRPr="001F4EFC" w:rsidRDefault="00813029" w:rsidP="00261EA8">
            <w:pPr>
              <w:spacing w:after="0" w:line="240" w:lineRule="auto"/>
              <w:ind w:left="384"/>
              <w:jc w:val="both"/>
              <w:rPr>
                <w:rFonts w:ascii="Times New Roman" w:eastAsia="Times New Roman" w:hAnsi="Times New Roman"/>
                <w:sz w:val="24"/>
                <w:szCs w:val="24"/>
              </w:rPr>
            </w:pPr>
            <w:r w:rsidRPr="001F4EFC">
              <w:rPr>
                <w:rFonts w:ascii="Times New Roman" w:eastAsia="Times New Roman" w:hAnsi="Times New Roman"/>
                <w:sz w:val="24"/>
                <w:szCs w:val="24"/>
              </w:rPr>
              <w:t>- сообщение наиболее важное информации по теме или проблеме;</w:t>
            </w:r>
          </w:p>
          <w:p w14:paraId="6B9F4551" w14:textId="77777777" w:rsidR="00813029" w:rsidRPr="001F4EFC" w:rsidRDefault="00813029" w:rsidP="00261EA8">
            <w:pPr>
              <w:spacing w:after="0" w:line="240" w:lineRule="auto"/>
              <w:ind w:left="384"/>
              <w:jc w:val="both"/>
              <w:rPr>
                <w:rFonts w:ascii="Times New Roman" w:eastAsia="Times New Roman" w:hAnsi="Times New Roman"/>
                <w:sz w:val="24"/>
                <w:szCs w:val="24"/>
              </w:rPr>
            </w:pPr>
            <w:r w:rsidRPr="001F4EFC">
              <w:rPr>
                <w:rFonts w:ascii="Times New Roman" w:eastAsia="Times New Roman" w:hAnsi="Times New Roman"/>
                <w:sz w:val="24"/>
                <w:szCs w:val="24"/>
              </w:rPr>
              <w:t>- относительно полное и точное понимание высказывания соб</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седника в распространённых стандартных ситуациях повседне</w:t>
            </w:r>
            <w:r w:rsidRPr="001F4EFC">
              <w:rPr>
                <w:rFonts w:ascii="Times New Roman" w:eastAsia="Times New Roman" w:hAnsi="Times New Roman"/>
                <w:sz w:val="24"/>
                <w:szCs w:val="24"/>
              </w:rPr>
              <w:t>в</w:t>
            </w:r>
            <w:r w:rsidRPr="001F4EFC">
              <w:rPr>
                <w:rFonts w:ascii="Times New Roman" w:eastAsia="Times New Roman" w:hAnsi="Times New Roman"/>
                <w:sz w:val="24"/>
                <w:szCs w:val="24"/>
              </w:rPr>
              <w:t>ного общения и элементарного общения;</w:t>
            </w:r>
          </w:p>
          <w:p w14:paraId="58332F88" w14:textId="77777777" w:rsidR="00813029" w:rsidRPr="001F4EFC" w:rsidRDefault="00813029"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b/>
                <w:bCs/>
                <w:i/>
                <w:iCs/>
                <w:sz w:val="24"/>
                <w:szCs w:val="24"/>
              </w:rPr>
              <w:t>Чтение и перевод</w:t>
            </w:r>
          </w:p>
          <w:p w14:paraId="3EB35F08" w14:textId="77777777" w:rsidR="00813029" w:rsidRPr="001F4EFC" w:rsidRDefault="00813029" w:rsidP="00261EA8">
            <w:pPr>
              <w:spacing w:after="0" w:line="240" w:lineRule="auto"/>
              <w:ind w:left="704"/>
              <w:jc w:val="both"/>
              <w:rPr>
                <w:rFonts w:ascii="Times New Roman" w:eastAsia="Times New Roman" w:hAnsi="Times New Roman"/>
                <w:sz w:val="24"/>
                <w:szCs w:val="24"/>
              </w:rPr>
            </w:pPr>
            <w:r w:rsidRPr="001F4EFC">
              <w:rPr>
                <w:rFonts w:ascii="Times New Roman" w:eastAsia="Times New Roman" w:hAnsi="Times New Roman"/>
                <w:sz w:val="24"/>
                <w:szCs w:val="24"/>
              </w:rPr>
              <w:t>- чтение и понимание небольших текстов, построенных на из</w:t>
            </w:r>
            <w:r w:rsidRPr="001F4EFC">
              <w:rPr>
                <w:rFonts w:ascii="Times New Roman" w:eastAsia="Times New Roman" w:hAnsi="Times New Roman"/>
                <w:sz w:val="24"/>
                <w:szCs w:val="24"/>
              </w:rPr>
              <w:t>у</w:t>
            </w:r>
            <w:r w:rsidRPr="001F4EFC">
              <w:rPr>
                <w:rFonts w:ascii="Times New Roman" w:eastAsia="Times New Roman" w:hAnsi="Times New Roman"/>
                <w:sz w:val="24"/>
                <w:szCs w:val="24"/>
              </w:rPr>
              <w:t>ченном языковом материале.</w:t>
            </w:r>
          </w:p>
          <w:p w14:paraId="02517B98" w14:textId="77777777" w:rsidR="00813029" w:rsidRPr="001F4EFC" w:rsidRDefault="00813029"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b/>
                <w:bCs/>
                <w:i/>
                <w:iCs/>
                <w:sz w:val="24"/>
                <w:szCs w:val="24"/>
              </w:rPr>
              <w:t>Учебно-познавательные умения</w:t>
            </w:r>
          </w:p>
          <w:p w14:paraId="0AFF26DA" w14:textId="77777777" w:rsidR="00813029" w:rsidRPr="001F4EFC" w:rsidRDefault="00813029" w:rsidP="00261EA8">
            <w:pPr>
              <w:spacing w:after="0" w:line="240" w:lineRule="auto"/>
              <w:ind w:left="704"/>
              <w:jc w:val="both"/>
              <w:rPr>
                <w:rFonts w:ascii="Times New Roman" w:eastAsia="Times New Roman" w:hAnsi="Times New Roman"/>
                <w:sz w:val="24"/>
                <w:szCs w:val="24"/>
              </w:rPr>
            </w:pPr>
            <w:r w:rsidRPr="001F4EFC">
              <w:rPr>
                <w:rFonts w:ascii="Times New Roman" w:eastAsia="Times New Roman" w:hAnsi="Times New Roman"/>
                <w:sz w:val="24"/>
                <w:szCs w:val="24"/>
              </w:rPr>
              <w:t>- использование переводных (двуязычных) и толковых (одн</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язычных) словарей и другой справочной литературы.</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9822840" w14:textId="77777777" w:rsidR="00813029" w:rsidRPr="001F4EFC" w:rsidRDefault="00813029" w:rsidP="00261EA8">
            <w:pPr>
              <w:spacing w:after="0" w:line="240" w:lineRule="auto"/>
              <w:rPr>
                <w:rFonts w:ascii="Times New Roman" w:eastAsia="Times New Roman" w:hAnsi="Times New Roman"/>
                <w:sz w:val="24"/>
                <w:szCs w:val="24"/>
              </w:rPr>
            </w:pPr>
          </w:p>
        </w:tc>
        <w:tc>
          <w:tcPr>
            <w:tcW w:w="226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14F12C9" w14:textId="77777777" w:rsidR="00813029" w:rsidRPr="001F4EFC" w:rsidRDefault="00813029" w:rsidP="00261EA8">
            <w:pPr>
              <w:spacing w:after="0" w:line="240" w:lineRule="auto"/>
              <w:rPr>
                <w:rFonts w:ascii="Times New Roman" w:eastAsia="Times New Roman" w:hAnsi="Times New Roman"/>
                <w:sz w:val="24"/>
                <w:szCs w:val="24"/>
              </w:rPr>
            </w:pPr>
          </w:p>
        </w:tc>
      </w:tr>
      <w:tr w:rsidR="00D21F39" w:rsidRPr="001F4EFC" w14:paraId="72F0153F" w14:textId="77777777" w:rsidTr="00941DD8">
        <w:tc>
          <w:tcPr>
            <w:tcW w:w="196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878D9FC" w14:textId="77777777" w:rsidR="00813029" w:rsidRPr="001F4EFC" w:rsidRDefault="00813029"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F4F68A6" w14:textId="77777777" w:rsidR="00813029" w:rsidRPr="001F4EFC" w:rsidRDefault="00813029" w:rsidP="00261EA8">
            <w:pPr>
              <w:spacing w:after="0" w:line="240" w:lineRule="auto"/>
              <w:ind w:left="-16"/>
              <w:jc w:val="both"/>
              <w:rPr>
                <w:rFonts w:ascii="Times New Roman" w:eastAsia="Times New Roman" w:hAnsi="Times New Roman"/>
                <w:sz w:val="24"/>
                <w:szCs w:val="24"/>
              </w:rPr>
            </w:pPr>
            <w:r w:rsidRPr="001F4EFC">
              <w:rPr>
                <w:rFonts w:ascii="Times New Roman" w:eastAsia="Times New Roman" w:hAnsi="Times New Roman"/>
                <w:b/>
                <w:bCs/>
                <w:sz w:val="24"/>
                <w:szCs w:val="24"/>
              </w:rPr>
              <w:t>В том числе, практических занятий</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46E6272" w14:textId="77777777" w:rsidR="00813029" w:rsidRPr="001F4EFC" w:rsidRDefault="008130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
                <w:bCs/>
                <w:sz w:val="24"/>
                <w:szCs w:val="24"/>
              </w:rPr>
              <w:t>8</w:t>
            </w:r>
          </w:p>
        </w:tc>
        <w:tc>
          <w:tcPr>
            <w:tcW w:w="226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9C3ADD1" w14:textId="77777777" w:rsidR="00813029" w:rsidRPr="001F4EFC" w:rsidRDefault="00813029" w:rsidP="00261EA8">
            <w:pPr>
              <w:spacing w:after="0" w:line="240" w:lineRule="auto"/>
              <w:rPr>
                <w:rFonts w:ascii="Times New Roman" w:eastAsia="Times New Roman" w:hAnsi="Times New Roman"/>
                <w:sz w:val="24"/>
                <w:szCs w:val="24"/>
              </w:rPr>
            </w:pPr>
          </w:p>
        </w:tc>
      </w:tr>
      <w:tr w:rsidR="00D21F39" w:rsidRPr="001F4EFC" w14:paraId="7A3BAFFC" w14:textId="77777777" w:rsidTr="00941DD8">
        <w:tc>
          <w:tcPr>
            <w:tcW w:w="196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F6C086B" w14:textId="77777777" w:rsidR="00813029" w:rsidRPr="001F4EFC" w:rsidRDefault="00813029"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E8BFEDC" w14:textId="77777777" w:rsidR="00813029" w:rsidRPr="001F4EFC" w:rsidRDefault="00813029" w:rsidP="00261EA8">
            <w:pPr>
              <w:spacing w:after="0" w:line="240" w:lineRule="auto"/>
              <w:ind w:left="-16"/>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Путешествие поездом. На вокзале</w:t>
            </w:r>
          </w:p>
          <w:p w14:paraId="0BBD1FDB" w14:textId="77777777" w:rsidR="00813029" w:rsidRPr="001F4EFC" w:rsidRDefault="00813029" w:rsidP="00261EA8">
            <w:pPr>
              <w:spacing w:after="0" w:line="240" w:lineRule="auto"/>
              <w:ind w:left="-16"/>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Путешествие самолетом. В аэропорту.</w:t>
            </w:r>
          </w:p>
          <w:p w14:paraId="717BD79E" w14:textId="77777777" w:rsidR="00813029" w:rsidRPr="001F4EFC" w:rsidRDefault="00813029" w:rsidP="00261EA8">
            <w:pPr>
              <w:spacing w:after="0" w:line="240" w:lineRule="auto"/>
              <w:ind w:left="-16"/>
              <w:jc w:val="both"/>
              <w:rPr>
                <w:rFonts w:ascii="Times New Roman" w:eastAsia="Times New Roman" w:hAnsi="Times New Roman"/>
                <w:sz w:val="24"/>
                <w:szCs w:val="24"/>
              </w:rPr>
            </w:pPr>
            <w:r w:rsidRPr="001F4EFC">
              <w:rPr>
                <w:rFonts w:ascii="Times New Roman" w:eastAsia="Times New Roman" w:hAnsi="Times New Roman"/>
                <w:sz w:val="24"/>
                <w:szCs w:val="24"/>
              </w:rPr>
              <w:t xml:space="preserve">Практическое занятие. Покупка ж/д и </w:t>
            </w:r>
            <w:proofErr w:type="gramStart"/>
            <w:r w:rsidRPr="001F4EFC">
              <w:rPr>
                <w:rFonts w:ascii="Times New Roman" w:eastAsia="Times New Roman" w:hAnsi="Times New Roman"/>
                <w:sz w:val="24"/>
                <w:szCs w:val="24"/>
              </w:rPr>
              <w:t>авиа билетов</w:t>
            </w:r>
            <w:proofErr w:type="gramEnd"/>
            <w:r w:rsidRPr="001F4EFC">
              <w:rPr>
                <w:rFonts w:ascii="Times New Roman" w:eastAsia="Times New Roman" w:hAnsi="Times New Roman"/>
                <w:sz w:val="24"/>
                <w:szCs w:val="24"/>
              </w:rPr>
              <w:t>.</w:t>
            </w:r>
          </w:p>
          <w:p w14:paraId="370BB80B" w14:textId="77777777" w:rsidR="00813029" w:rsidRPr="001F4EFC" w:rsidRDefault="00813029" w:rsidP="00261EA8">
            <w:pPr>
              <w:spacing w:after="0" w:line="240" w:lineRule="auto"/>
              <w:ind w:left="-16"/>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В гостинице. Типы гостиничных номеров.</w:t>
            </w:r>
          </w:p>
          <w:p w14:paraId="57A04A59" w14:textId="77777777" w:rsidR="00813029" w:rsidRPr="001F4EFC" w:rsidRDefault="00813029" w:rsidP="00261EA8">
            <w:pPr>
              <w:spacing w:after="0" w:line="240" w:lineRule="auto"/>
              <w:ind w:left="-16"/>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В гостинице. Бронирование и заселение.</w:t>
            </w:r>
          </w:p>
          <w:p w14:paraId="3B5115B1" w14:textId="77777777" w:rsidR="00813029" w:rsidRPr="001F4EFC" w:rsidRDefault="00813029" w:rsidP="00261EA8">
            <w:pPr>
              <w:spacing w:after="0" w:line="240" w:lineRule="auto"/>
              <w:ind w:left="-16"/>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Оформление въездной визы и таможенной д</w:t>
            </w:r>
            <w:r w:rsidRPr="001F4EFC">
              <w:rPr>
                <w:rFonts w:ascii="Times New Roman" w:eastAsia="Times New Roman" w:hAnsi="Times New Roman"/>
                <w:sz w:val="24"/>
                <w:szCs w:val="24"/>
              </w:rPr>
              <w:t>е</w:t>
            </w:r>
            <w:r w:rsidRPr="001F4EFC">
              <w:rPr>
                <w:rFonts w:ascii="Times New Roman" w:eastAsia="Times New Roman" w:hAnsi="Times New Roman"/>
                <w:sz w:val="24"/>
                <w:szCs w:val="24"/>
              </w:rPr>
              <w:lastRenderedPageBreak/>
              <w:t>кларации.</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0BA0D94" w14:textId="77777777" w:rsidR="00813029" w:rsidRPr="001F4EFC" w:rsidRDefault="00813029" w:rsidP="00261EA8">
            <w:pPr>
              <w:spacing w:after="0" w:line="240" w:lineRule="auto"/>
              <w:jc w:val="center"/>
              <w:rPr>
                <w:rFonts w:ascii="Times New Roman" w:eastAsia="Times New Roman" w:hAnsi="Times New Roman"/>
                <w:sz w:val="24"/>
                <w:szCs w:val="24"/>
              </w:rPr>
            </w:pPr>
          </w:p>
        </w:tc>
        <w:tc>
          <w:tcPr>
            <w:tcW w:w="226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CA7BE48" w14:textId="77777777" w:rsidR="00813029" w:rsidRPr="001F4EFC" w:rsidRDefault="00813029" w:rsidP="00261EA8">
            <w:pPr>
              <w:spacing w:after="0" w:line="240" w:lineRule="auto"/>
              <w:rPr>
                <w:rFonts w:ascii="Times New Roman" w:eastAsia="Times New Roman" w:hAnsi="Times New Roman"/>
                <w:sz w:val="24"/>
                <w:szCs w:val="24"/>
              </w:rPr>
            </w:pPr>
          </w:p>
        </w:tc>
      </w:tr>
      <w:tr w:rsidR="00D21F39" w:rsidRPr="001F4EFC" w14:paraId="4BA3AA2A" w14:textId="77777777" w:rsidTr="00941DD8">
        <w:tc>
          <w:tcPr>
            <w:tcW w:w="196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EDB6309" w14:textId="77777777" w:rsidR="00813029" w:rsidRPr="001F4EFC" w:rsidRDefault="00813029"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173404A" w14:textId="77777777" w:rsidR="00813029" w:rsidRPr="001F4EFC" w:rsidRDefault="00813029" w:rsidP="00261EA8">
            <w:pPr>
              <w:spacing w:after="0" w:line="240" w:lineRule="auto"/>
              <w:ind w:left="-16"/>
              <w:jc w:val="both"/>
              <w:rPr>
                <w:rFonts w:ascii="Times New Roman" w:eastAsia="Times New Roman" w:hAnsi="Times New Roman"/>
                <w:sz w:val="24"/>
                <w:szCs w:val="24"/>
              </w:rPr>
            </w:pPr>
            <w:r w:rsidRPr="001F4EFC">
              <w:rPr>
                <w:rFonts w:ascii="Times New Roman" w:eastAsia="Times New Roman" w:hAnsi="Times New Roman"/>
                <w:b/>
                <w:bCs/>
                <w:sz w:val="24"/>
                <w:szCs w:val="24"/>
              </w:rPr>
              <w:t>Самостоятельная работа обучающихся</w:t>
            </w:r>
          </w:p>
        </w:tc>
        <w:tc>
          <w:tcPr>
            <w:tcW w:w="1717" w:type="dxa"/>
            <w:tcBorders>
              <w:top w:val="single" w:sz="8" w:space="0" w:color="000000"/>
              <w:left w:val="single" w:sz="8" w:space="0" w:color="000000"/>
              <w:bottom w:val="single" w:sz="4" w:space="0" w:color="auto"/>
              <w:right w:val="single" w:sz="8" w:space="0" w:color="000000"/>
            </w:tcBorders>
            <w:shd w:val="clear" w:color="auto" w:fill="FFFFFF"/>
            <w:tcMar>
              <w:top w:w="0" w:type="dxa"/>
              <w:left w:w="116" w:type="dxa"/>
              <w:bottom w:w="0" w:type="dxa"/>
              <w:right w:w="116" w:type="dxa"/>
            </w:tcMar>
            <w:hideMark/>
          </w:tcPr>
          <w:p w14:paraId="5D761F90" w14:textId="77777777" w:rsidR="00813029" w:rsidRPr="001F4EFC" w:rsidRDefault="00813029"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
                <w:bCs/>
                <w:sz w:val="24"/>
                <w:szCs w:val="24"/>
              </w:rPr>
              <w:t>2</w:t>
            </w:r>
          </w:p>
        </w:tc>
        <w:tc>
          <w:tcPr>
            <w:tcW w:w="226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7A5B87F" w14:textId="77777777" w:rsidR="00813029" w:rsidRPr="001F4EFC" w:rsidRDefault="00813029" w:rsidP="00261EA8">
            <w:pPr>
              <w:spacing w:after="0" w:line="240" w:lineRule="auto"/>
              <w:rPr>
                <w:rFonts w:ascii="Times New Roman" w:eastAsia="Times New Roman" w:hAnsi="Times New Roman"/>
                <w:sz w:val="24"/>
                <w:szCs w:val="24"/>
              </w:rPr>
            </w:pPr>
          </w:p>
        </w:tc>
      </w:tr>
      <w:tr w:rsidR="00941DD8" w:rsidRPr="001F4EFC" w14:paraId="3CB73FBE" w14:textId="77777777" w:rsidTr="00941DD8">
        <w:trPr>
          <w:trHeight w:val="225"/>
        </w:trPr>
        <w:tc>
          <w:tcPr>
            <w:tcW w:w="1969" w:type="dxa"/>
            <w:vMerge w:val="restart"/>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hideMark/>
          </w:tcPr>
          <w:p w14:paraId="60C3F8C7" w14:textId="77777777" w:rsidR="00941DD8" w:rsidRPr="001F4EFC" w:rsidRDefault="00941DD8"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Тема 5.</w:t>
            </w:r>
          </w:p>
          <w:p w14:paraId="592BDD3B" w14:textId="77777777" w:rsidR="00941DD8" w:rsidRPr="001F4EFC" w:rsidRDefault="00941DD8"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Моя будущая профессия, к</w:t>
            </w:r>
            <w:r w:rsidRPr="001F4EFC">
              <w:rPr>
                <w:rFonts w:ascii="Times New Roman" w:eastAsia="Times New Roman" w:hAnsi="Times New Roman"/>
                <w:b/>
                <w:bCs/>
                <w:sz w:val="24"/>
                <w:szCs w:val="24"/>
              </w:rPr>
              <w:t>а</w:t>
            </w:r>
            <w:r w:rsidRPr="001F4EFC">
              <w:rPr>
                <w:rFonts w:ascii="Times New Roman" w:eastAsia="Times New Roman" w:hAnsi="Times New Roman"/>
                <w:b/>
                <w:bCs/>
                <w:sz w:val="24"/>
                <w:szCs w:val="24"/>
              </w:rPr>
              <w:t>рьера</w:t>
            </w:r>
          </w:p>
        </w:tc>
        <w:tc>
          <w:tcPr>
            <w:tcW w:w="7512" w:type="dxa"/>
            <w:tcBorders>
              <w:top w:val="single" w:sz="8" w:space="0" w:color="000000"/>
              <w:left w:val="single" w:sz="8" w:space="0" w:color="000000"/>
              <w:bottom w:val="single" w:sz="4" w:space="0" w:color="auto"/>
              <w:right w:val="single" w:sz="4" w:space="0" w:color="auto"/>
            </w:tcBorders>
            <w:shd w:val="clear" w:color="auto" w:fill="FFFFFF"/>
            <w:tcMar>
              <w:top w:w="0" w:type="dxa"/>
              <w:left w:w="116" w:type="dxa"/>
              <w:bottom w:w="0" w:type="dxa"/>
              <w:right w:w="116" w:type="dxa"/>
            </w:tcMar>
            <w:hideMark/>
          </w:tcPr>
          <w:p w14:paraId="02D312B4" w14:textId="77777777" w:rsidR="00941DD8" w:rsidRPr="001F4EFC" w:rsidRDefault="00941DD8" w:rsidP="00261EA8">
            <w:pPr>
              <w:spacing w:after="0" w:line="240" w:lineRule="auto"/>
              <w:ind w:left="-16"/>
              <w:rPr>
                <w:rFonts w:ascii="Times New Roman" w:eastAsia="Times New Roman" w:hAnsi="Times New Roman"/>
                <w:sz w:val="24"/>
                <w:szCs w:val="24"/>
              </w:rPr>
            </w:pPr>
            <w:r w:rsidRPr="001F4EFC">
              <w:rPr>
                <w:rFonts w:ascii="Times New Roman" w:eastAsia="Times New Roman" w:hAnsi="Times New Roman"/>
                <w:b/>
                <w:bCs/>
                <w:sz w:val="24"/>
                <w:szCs w:val="24"/>
              </w:rPr>
              <w:t>Обязательная учебная нагрузка         (4 семестр)</w:t>
            </w:r>
          </w:p>
        </w:tc>
        <w:tc>
          <w:tcPr>
            <w:tcW w:w="1717" w:type="dxa"/>
            <w:tcBorders>
              <w:top w:val="single" w:sz="4" w:space="0" w:color="auto"/>
              <w:left w:val="single" w:sz="4" w:space="0" w:color="auto"/>
              <w:bottom w:val="single" w:sz="4" w:space="0" w:color="auto"/>
              <w:right w:val="single" w:sz="4" w:space="0" w:color="auto"/>
            </w:tcBorders>
            <w:shd w:val="clear" w:color="auto" w:fill="FFFFFF"/>
            <w:tcMar>
              <w:top w:w="0" w:type="dxa"/>
              <w:left w:w="116" w:type="dxa"/>
              <w:bottom w:w="0" w:type="dxa"/>
              <w:right w:w="116" w:type="dxa"/>
            </w:tcMar>
            <w:hideMark/>
          </w:tcPr>
          <w:p w14:paraId="768136F0" w14:textId="77777777" w:rsidR="00941DD8" w:rsidRPr="001F4EFC" w:rsidRDefault="00941DD8" w:rsidP="00261EA8">
            <w:pPr>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36</w:t>
            </w:r>
          </w:p>
        </w:tc>
        <w:tc>
          <w:tcPr>
            <w:tcW w:w="2268" w:type="dxa"/>
            <w:vMerge w:val="restart"/>
            <w:tcBorders>
              <w:top w:val="single" w:sz="8" w:space="0" w:color="000000"/>
              <w:left w:val="single" w:sz="4" w:space="0" w:color="auto"/>
              <w:right w:val="single" w:sz="8" w:space="0" w:color="000000"/>
            </w:tcBorders>
            <w:shd w:val="clear" w:color="auto" w:fill="FFFFFF"/>
            <w:tcMar>
              <w:top w:w="0" w:type="dxa"/>
              <w:left w:w="116" w:type="dxa"/>
              <w:bottom w:w="0" w:type="dxa"/>
              <w:right w:w="116" w:type="dxa"/>
            </w:tcMar>
            <w:hideMark/>
          </w:tcPr>
          <w:p w14:paraId="56259431" w14:textId="77777777" w:rsidR="00941DD8" w:rsidRDefault="00941DD8" w:rsidP="00261EA8">
            <w:pPr>
              <w:spacing w:after="0" w:line="240" w:lineRule="auto"/>
              <w:jc w:val="center"/>
              <w:rPr>
                <w:rFonts w:ascii="Times New Roman" w:eastAsia="Times New Roman" w:hAnsi="Times New Roman"/>
                <w:sz w:val="24"/>
                <w:szCs w:val="24"/>
              </w:rPr>
            </w:pPr>
          </w:p>
          <w:p w14:paraId="7AB30812"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ОК 06</w:t>
            </w:r>
          </w:p>
          <w:p w14:paraId="41498670"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ОК 10</w:t>
            </w:r>
          </w:p>
        </w:tc>
      </w:tr>
      <w:tr w:rsidR="00941DD8" w:rsidRPr="001F4EFC" w14:paraId="5B7C1AF1" w14:textId="77777777" w:rsidTr="00941DD8">
        <w:trPr>
          <w:trHeight w:val="70"/>
        </w:trPr>
        <w:tc>
          <w:tcPr>
            <w:tcW w:w="1969" w:type="dxa"/>
            <w:vMerge/>
            <w:tcBorders>
              <w:left w:val="single" w:sz="8" w:space="0" w:color="000000"/>
              <w:right w:val="single" w:sz="4" w:space="0" w:color="auto"/>
            </w:tcBorders>
            <w:shd w:val="clear" w:color="auto" w:fill="FFFFFF"/>
            <w:tcMar>
              <w:top w:w="0" w:type="dxa"/>
              <w:left w:w="116" w:type="dxa"/>
              <w:bottom w:w="0" w:type="dxa"/>
              <w:right w:w="116" w:type="dxa"/>
            </w:tcMar>
          </w:tcPr>
          <w:p w14:paraId="5D1539AF" w14:textId="77777777" w:rsidR="00941DD8" w:rsidRPr="001F4EFC" w:rsidRDefault="00941DD8" w:rsidP="00261EA8">
            <w:pPr>
              <w:spacing w:after="0" w:line="240" w:lineRule="auto"/>
              <w:rPr>
                <w:rFonts w:ascii="Times New Roman" w:eastAsia="Times New Roman" w:hAnsi="Times New Roman"/>
                <w:b/>
                <w:bCs/>
                <w:sz w:val="24"/>
                <w:szCs w:val="24"/>
              </w:rPr>
            </w:pPr>
          </w:p>
        </w:tc>
        <w:tc>
          <w:tcPr>
            <w:tcW w:w="7512" w:type="dxa"/>
            <w:tcBorders>
              <w:top w:val="single" w:sz="4" w:space="0" w:color="auto"/>
              <w:left w:val="single" w:sz="4" w:space="0" w:color="auto"/>
              <w:right w:val="single" w:sz="4" w:space="0" w:color="auto"/>
            </w:tcBorders>
            <w:shd w:val="clear" w:color="auto" w:fill="FFFFFF"/>
            <w:tcMar>
              <w:top w:w="0" w:type="dxa"/>
              <w:left w:w="116" w:type="dxa"/>
              <w:bottom w:w="0" w:type="dxa"/>
              <w:right w:w="116" w:type="dxa"/>
            </w:tcMar>
          </w:tcPr>
          <w:p w14:paraId="1252CA5D" w14:textId="77777777" w:rsidR="00941DD8" w:rsidRPr="001F4EFC" w:rsidRDefault="00941DD8" w:rsidP="00261EA8">
            <w:pPr>
              <w:spacing w:after="0" w:line="240" w:lineRule="auto"/>
              <w:rPr>
                <w:rFonts w:ascii="Times New Roman" w:eastAsia="Times New Roman" w:hAnsi="Times New Roman"/>
                <w:b/>
                <w:bCs/>
                <w:sz w:val="24"/>
                <w:szCs w:val="24"/>
              </w:rPr>
            </w:pPr>
            <w:r w:rsidRPr="001F4EFC">
              <w:rPr>
                <w:rFonts w:ascii="Times New Roman" w:eastAsia="Times New Roman" w:hAnsi="Times New Roman"/>
                <w:b/>
                <w:bCs/>
                <w:sz w:val="24"/>
                <w:szCs w:val="24"/>
              </w:rPr>
              <w:t>Содержание учебного материала</w:t>
            </w:r>
          </w:p>
        </w:tc>
        <w:tc>
          <w:tcPr>
            <w:tcW w:w="1717" w:type="dxa"/>
            <w:tcBorders>
              <w:top w:val="single" w:sz="4" w:space="0" w:color="auto"/>
              <w:left w:val="single" w:sz="4" w:space="0" w:color="auto"/>
              <w:right w:val="single" w:sz="4" w:space="0" w:color="auto"/>
            </w:tcBorders>
            <w:shd w:val="clear" w:color="auto" w:fill="FFFFFF"/>
            <w:tcMar>
              <w:top w:w="0" w:type="dxa"/>
              <w:left w:w="116" w:type="dxa"/>
              <w:bottom w:w="0" w:type="dxa"/>
              <w:right w:w="116" w:type="dxa"/>
            </w:tcMar>
          </w:tcPr>
          <w:p w14:paraId="0D2A18D2" w14:textId="77777777" w:rsidR="00941DD8" w:rsidRPr="001F4EFC" w:rsidRDefault="00941DD8" w:rsidP="00261EA8">
            <w:pPr>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bCs/>
                <w:sz w:val="24"/>
                <w:szCs w:val="24"/>
              </w:rPr>
              <w:t>12</w:t>
            </w:r>
          </w:p>
        </w:tc>
        <w:tc>
          <w:tcPr>
            <w:tcW w:w="2268" w:type="dxa"/>
            <w:vMerge/>
            <w:tcBorders>
              <w:left w:val="single" w:sz="4" w:space="0" w:color="auto"/>
              <w:right w:val="single" w:sz="8" w:space="0" w:color="000000"/>
            </w:tcBorders>
            <w:shd w:val="clear" w:color="auto" w:fill="FFFFFF"/>
            <w:tcMar>
              <w:top w:w="0" w:type="dxa"/>
              <w:left w:w="116" w:type="dxa"/>
              <w:bottom w:w="0" w:type="dxa"/>
              <w:right w:w="116" w:type="dxa"/>
            </w:tcMar>
          </w:tcPr>
          <w:p w14:paraId="2306EB42" w14:textId="77777777" w:rsidR="00941DD8" w:rsidRPr="001F4EFC" w:rsidRDefault="00941DD8" w:rsidP="00261EA8">
            <w:pPr>
              <w:spacing w:after="0" w:line="240" w:lineRule="auto"/>
              <w:jc w:val="center"/>
              <w:rPr>
                <w:rFonts w:ascii="Times New Roman" w:eastAsia="Times New Roman" w:hAnsi="Times New Roman"/>
                <w:sz w:val="24"/>
                <w:szCs w:val="24"/>
              </w:rPr>
            </w:pPr>
          </w:p>
        </w:tc>
      </w:tr>
      <w:tr w:rsidR="00941DD8" w:rsidRPr="001F4EFC" w14:paraId="03EDE98B" w14:textId="77777777" w:rsidTr="00941DD8">
        <w:tc>
          <w:tcPr>
            <w:tcW w:w="1969" w:type="dxa"/>
            <w:vMerge/>
            <w:tcBorders>
              <w:left w:val="single" w:sz="8" w:space="0" w:color="000000"/>
              <w:right w:val="single" w:sz="8" w:space="0" w:color="000000"/>
            </w:tcBorders>
            <w:shd w:val="clear" w:color="auto" w:fill="FFFFFF"/>
            <w:vAlign w:val="center"/>
            <w:hideMark/>
          </w:tcPr>
          <w:p w14:paraId="432272D5" w14:textId="77777777" w:rsidR="00941DD8" w:rsidRPr="001F4EFC" w:rsidRDefault="00941DD8" w:rsidP="00261EA8">
            <w:pPr>
              <w:spacing w:after="0" w:line="240" w:lineRule="auto"/>
              <w:rPr>
                <w:rFonts w:ascii="Times New Roman" w:eastAsia="Times New Roman" w:hAnsi="Times New Roman"/>
                <w:sz w:val="24"/>
                <w:szCs w:val="24"/>
              </w:rPr>
            </w:pPr>
          </w:p>
        </w:tc>
        <w:tc>
          <w:tcPr>
            <w:tcW w:w="7512" w:type="dxa"/>
            <w:tcBorders>
              <w:top w:val="single" w:sz="4" w:space="0" w:color="auto"/>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B9C22B5" w14:textId="77777777" w:rsidR="00941DD8" w:rsidRPr="001F4EFC" w:rsidRDefault="00941DD8" w:rsidP="00261EA8">
            <w:pPr>
              <w:spacing w:after="0" w:line="240" w:lineRule="auto"/>
              <w:ind w:left="384"/>
              <w:jc w:val="both"/>
              <w:rPr>
                <w:rFonts w:ascii="Times New Roman" w:eastAsia="Times New Roman" w:hAnsi="Times New Roman"/>
                <w:sz w:val="24"/>
                <w:szCs w:val="24"/>
              </w:rPr>
            </w:pPr>
            <w:r w:rsidRPr="001F4EFC">
              <w:rPr>
                <w:rFonts w:ascii="Times New Roman" w:eastAsia="Times New Roman" w:hAnsi="Times New Roman"/>
                <w:b/>
                <w:bCs/>
                <w:i/>
                <w:iCs/>
                <w:sz w:val="24"/>
                <w:szCs w:val="24"/>
              </w:rPr>
              <w:t>Языковой материал:</w:t>
            </w:r>
          </w:p>
          <w:p w14:paraId="4FEC3E9D" w14:textId="77777777" w:rsidR="00941DD8" w:rsidRPr="001F4EFC" w:rsidRDefault="00941DD8"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Лексический материал по теме.</w:t>
            </w:r>
          </w:p>
          <w:p w14:paraId="352AE41A" w14:textId="77777777" w:rsidR="00941DD8" w:rsidRPr="001F4EFC" w:rsidRDefault="00941DD8"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Грамматический материал:</w:t>
            </w:r>
          </w:p>
          <w:p w14:paraId="497D95D5" w14:textId="77777777" w:rsidR="00941DD8" w:rsidRPr="001F4EFC" w:rsidRDefault="00941DD8"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видовременные формы глагола;</w:t>
            </w:r>
          </w:p>
          <w:p w14:paraId="71E9E4CB" w14:textId="77777777" w:rsidR="00941DD8" w:rsidRPr="001F4EFC" w:rsidRDefault="00941DD8"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оборот thereis/ thereare</w:t>
            </w:r>
          </w:p>
          <w:p w14:paraId="34FB2679"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 имя существительное (неисчисляемые/ исчисляемые, множественное число. Притяжательный падеж). Артикль. Имя прилагательное (ст</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пени сравнения)</w:t>
            </w:r>
          </w:p>
          <w:p w14:paraId="21FFCAFF" w14:textId="77777777" w:rsidR="00941DD8" w:rsidRPr="001F4EFC" w:rsidRDefault="00941DD8" w:rsidP="00261EA8">
            <w:pPr>
              <w:spacing w:after="0" w:line="240" w:lineRule="auto"/>
              <w:ind w:left="384"/>
              <w:jc w:val="both"/>
              <w:rPr>
                <w:rFonts w:ascii="Times New Roman" w:eastAsia="Times New Roman" w:hAnsi="Times New Roman"/>
                <w:sz w:val="24"/>
                <w:szCs w:val="24"/>
              </w:rPr>
            </w:pPr>
            <w:r w:rsidRPr="001F4EFC">
              <w:rPr>
                <w:rFonts w:ascii="Times New Roman" w:eastAsia="Times New Roman" w:hAnsi="Times New Roman"/>
                <w:b/>
                <w:bCs/>
                <w:i/>
                <w:iCs/>
                <w:sz w:val="24"/>
                <w:szCs w:val="24"/>
              </w:rPr>
              <w:t>Говорение и аудирование</w:t>
            </w:r>
          </w:p>
          <w:p w14:paraId="6D1B66B6" w14:textId="77777777" w:rsidR="00941DD8" w:rsidRPr="001F4EFC" w:rsidRDefault="00941DD8" w:rsidP="00261EA8">
            <w:pPr>
              <w:spacing w:after="0" w:line="240" w:lineRule="auto"/>
              <w:ind w:left="384"/>
              <w:jc w:val="both"/>
              <w:rPr>
                <w:rFonts w:ascii="Times New Roman" w:eastAsia="Times New Roman" w:hAnsi="Times New Roman"/>
                <w:sz w:val="24"/>
                <w:szCs w:val="24"/>
              </w:rPr>
            </w:pPr>
            <w:r w:rsidRPr="001F4EFC">
              <w:rPr>
                <w:rFonts w:ascii="Times New Roman" w:eastAsia="Times New Roman" w:hAnsi="Times New Roman"/>
                <w:sz w:val="24"/>
                <w:szCs w:val="24"/>
              </w:rPr>
              <w:t>- сообщение наиболее важное информации по теме или проблеме;</w:t>
            </w:r>
          </w:p>
          <w:p w14:paraId="4F40384C" w14:textId="77777777" w:rsidR="00941DD8" w:rsidRPr="001F4EFC" w:rsidRDefault="00941DD8" w:rsidP="00261EA8">
            <w:pPr>
              <w:spacing w:after="0" w:line="240" w:lineRule="auto"/>
              <w:ind w:left="384"/>
              <w:jc w:val="both"/>
              <w:rPr>
                <w:rFonts w:ascii="Times New Roman" w:eastAsia="Times New Roman" w:hAnsi="Times New Roman"/>
                <w:sz w:val="24"/>
                <w:szCs w:val="24"/>
              </w:rPr>
            </w:pPr>
            <w:r w:rsidRPr="001F4EFC">
              <w:rPr>
                <w:rFonts w:ascii="Times New Roman" w:eastAsia="Times New Roman" w:hAnsi="Times New Roman"/>
                <w:sz w:val="24"/>
                <w:szCs w:val="24"/>
              </w:rPr>
              <w:t>- относительно полное и точное понимание высказывания соб</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седника в распространённых стандартных ситуациях повседне</w:t>
            </w:r>
            <w:r w:rsidRPr="001F4EFC">
              <w:rPr>
                <w:rFonts w:ascii="Times New Roman" w:eastAsia="Times New Roman" w:hAnsi="Times New Roman"/>
                <w:sz w:val="24"/>
                <w:szCs w:val="24"/>
              </w:rPr>
              <w:t>в</w:t>
            </w:r>
            <w:r w:rsidRPr="001F4EFC">
              <w:rPr>
                <w:rFonts w:ascii="Times New Roman" w:eastAsia="Times New Roman" w:hAnsi="Times New Roman"/>
                <w:sz w:val="24"/>
                <w:szCs w:val="24"/>
              </w:rPr>
              <w:t>ного общения;</w:t>
            </w:r>
          </w:p>
          <w:p w14:paraId="6DBC8FE7" w14:textId="77777777" w:rsidR="00941DD8" w:rsidRPr="001F4EFC" w:rsidRDefault="00941DD8" w:rsidP="00261EA8">
            <w:pPr>
              <w:spacing w:after="0" w:line="240" w:lineRule="auto"/>
              <w:ind w:left="384"/>
              <w:jc w:val="both"/>
              <w:rPr>
                <w:rFonts w:ascii="Times New Roman" w:eastAsia="Times New Roman" w:hAnsi="Times New Roman"/>
                <w:sz w:val="24"/>
                <w:szCs w:val="24"/>
              </w:rPr>
            </w:pPr>
            <w:r w:rsidRPr="001F4EFC">
              <w:rPr>
                <w:rFonts w:ascii="Times New Roman" w:eastAsia="Times New Roman" w:hAnsi="Times New Roman"/>
                <w:sz w:val="24"/>
                <w:szCs w:val="24"/>
              </w:rPr>
              <w:t>- участие в беседе на знакомые повседневные темы (запрос и</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формации, обращение за разъяснениями, выражение своего отн</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шения к высказыванию партнёра и своего мнения по обсуждаемой теме);</w:t>
            </w:r>
          </w:p>
          <w:p w14:paraId="75E97804" w14:textId="77777777" w:rsidR="00941DD8" w:rsidRPr="001F4EFC" w:rsidRDefault="00941DD8" w:rsidP="00261EA8">
            <w:pPr>
              <w:spacing w:after="0" w:line="240" w:lineRule="auto"/>
              <w:ind w:left="360"/>
              <w:jc w:val="both"/>
              <w:rPr>
                <w:rFonts w:ascii="Times New Roman" w:eastAsia="Times New Roman" w:hAnsi="Times New Roman"/>
                <w:sz w:val="24"/>
                <w:szCs w:val="24"/>
              </w:rPr>
            </w:pPr>
            <w:r w:rsidRPr="001F4EFC">
              <w:rPr>
                <w:rFonts w:ascii="Times New Roman" w:eastAsia="Times New Roman" w:hAnsi="Times New Roman"/>
                <w:b/>
                <w:bCs/>
                <w:i/>
                <w:iCs/>
                <w:sz w:val="24"/>
                <w:szCs w:val="24"/>
              </w:rPr>
              <w:t>Письмо</w:t>
            </w:r>
          </w:p>
          <w:p w14:paraId="18AE2F43" w14:textId="77777777" w:rsidR="00941DD8" w:rsidRPr="001F4EFC" w:rsidRDefault="00941DD8" w:rsidP="00261EA8">
            <w:pPr>
              <w:spacing w:after="0" w:line="240" w:lineRule="auto"/>
              <w:ind w:left="360"/>
              <w:jc w:val="both"/>
              <w:rPr>
                <w:rFonts w:ascii="Times New Roman" w:eastAsia="Times New Roman" w:hAnsi="Times New Roman"/>
                <w:sz w:val="24"/>
                <w:szCs w:val="24"/>
              </w:rPr>
            </w:pPr>
            <w:r w:rsidRPr="001F4EFC">
              <w:rPr>
                <w:rFonts w:ascii="Times New Roman" w:eastAsia="Times New Roman" w:hAnsi="Times New Roman"/>
                <w:b/>
                <w:bCs/>
                <w:i/>
                <w:iCs/>
                <w:sz w:val="24"/>
                <w:szCs w:val="24"/>
              </w:rPr>
              <w:t>- </w:t>
            </w:r>
            <w:r w:rsidRPr="001F4EFC">
              <w:rPr>
                <w:rFonts w:ascii="Times New Roman" w:eastAsia="Times New Roman" w:hAnsi="Times New Roman"/>
                <w:sz w:val="24"/>
                <w:szCs w:val="24"/>
              </w:rPr>
              <w:t>составление резюме</w:t>
            </w:r>
          </w:p>
          <w:p w14:paraId="6D57CFEA" w14:textId="77777777" w:rsidR="00941DD8" w:rsidRPr="001F4EFC" w:rsidRDefault="00941DD8" w:rsidP="00261EA8">
            <w:pPr>
              <w:spacing w:after="0" w:line="240" w:lineRule="auto"/>
              <w:ind w:left="360"/>
              <w:jc w:val="both"/>
              <w:rPr>
                <w:rFonts w:ascii="Times New Roman" w:eastAsia="Times New Roman" w:hAnsi="Times New Roman"/>
                <w:sz w:val="24"/>
                <w:szCs w:val="24"/>
              </w:rPr>
            </w:pPr>
            <w:r w:rsidRPr="001F4EFC">
              <w:rPr>
                <w:rFonts w:ascii="Times New Roman" w:eastAsia="Times New Roman" w:hAnsi="Times New Roman"/>
                <w:b/>
                <w:bCs/>
                <w:i/>
                <w:iCs/>
                <w:sz w:val="24"/>
                <w:szCs w:val="24"/>
              </w:rPr>
              <w:t>Чтение и перевод</w:t>
            </w:r>
          </w:p>
          <w:p w14:paraId="5CD03526"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  - чтение и понимание небольших текстов, построенных на изуче</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ном языковом материале;</w:t>
            </w:r>
          </w:p>
          <w:p w14:paraId="3A93D76F"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  - полный и выборочный перевод со словарём текстов (в объёме 800-1000 знаков),  редактирование текста на родном языке.</w:t>
            </w:r>
          </w:p>
          <w:p w14:paraId="54BC94FD" w14:textId="77777777" w:rsidR="00941DD8" w:rsidRPr="001F4EFC" w:rsidRDefault="00941DD8" w:rsidP="00261EA8">
            <w:pPr>
              <w:spacing w:after="0" w:line="240" w:lineRule="auto"/>
              <w:ind w:left="386" w:hanging="142"/>
              <w:jc w:val="both"/>
              <w:rPr>
                <w:rFonts w:ascii="Times New Roman" w:eastAsia="Times New Roman" w:hAnsi="Times New Roman"/>
                <w:sz w:val="24"/>
                <w:szCs w:val="24"/>
              </w:rPr>
            </w:pPr>
            <w:r w:rsidRPr="001F4EFC">
              <w:rPr>
                <w:rFonts w:ascii="Times New Roman" w:eastAsia="Times New Roman" w:hAnsi="Times New Roman"/>
                <w:sz w:val="24"/>
                <w:szCs w:val="24"/>
              </w:rPr>
              <w:t>- выделение нужной/основной информации из различных источн</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ков на изучаемом иностранном языке, её анализ и обобщение</w:t>
            </w:r>
          </w:p>
        </w:tc>
        <w:tc>
          <w:tcPr>
            <w:tcW w:w="1717"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61AC9BAE" w14:textId="77777777" w:rsidR="00941DD8" w:rsidRPr="001F4EFC" w:rsidRDefault="00941DD8" w:rsidP="00261EA8">
            <w:pPr>
              <w:spacing w:after="0" w:line="240" w:lineRule="auto"/>
              <w:rPr>
                <w:rFonts w:ascii="Times New Roman" w:eastAsia="Times New Roman" w:hAnsi="Times New Roman"/>
                <w:sz w:val="24"/>
                <w:szCs w:val="24"/>
              </w:rPr>
            </w:pPr>
          </w:p>
        </w:tc>
        <w:tc>
          <w:tcPr>
            <w:tcW w:w="2268" w:type="dxa"/>
            <w:vMerge/>
            <w:tcBorders>
              <w:left w:val="single" w:sz="4" w:space="0" w:color="auto"/>
              <w:right w:val="single" w:sz="8" w:space="0" w:color="000000"/>
            </w:tcBorders>
            <w:shd w:val="clear" w:color="auto" w:fill="FFFFFF"/>
            <w:vAlign w:val="center"/>
            <w:hideMark/>
          </w:tcPr>
          <w:p w14:paraId="35DD4006"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39453DB4" w14:textId="77777777" w:rsidTr="00941DD8">
        <w:tc>
          <w:tcPr>
            <w:tcW w:w="1969" w:type="dxa"/>
            <w:vMerge/>
            <w:tcBorders>
              <w:left w:val="single" w:sz="8" w:space="0" w:color="000000"/>
              <w:right w:val="single" w:sz="8" w:space="0" w:color="000000"/>
            </w:tcBorders>
            <w:shd w:val="clear" w:color="auto" w:fill="FFFFFF"/>
            <w:vAlign w:val="center"/>
            <w:hideMark/>
          </w:tcPr>
          <w:p w14:paraId="59253849" w14:textId="77777777" w:rsidR="00941DD8" w:rsidRPr="001F4EFC" w:rsidRDefault="00941DD8"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3ED2A9B"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b/>
                <w:bCs/>
                <w:sz w:val="24"/>
                <w:szCs w:val="24"/>
              </w:rPr>
              <w:t>В том числе, практических занятий</w:t>
            </w:r>
          </w:p>
        </w:tc>
        <w:tc>
          <w:tcPr>
            <w:tcW w:w="1717"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3C8826DE"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
                <w:bCs/>
                <w:sz w:val="24"/>
                <w:szCs w:val="24"/>
              </w:rPr>
              <w:t>12</w:t>
            </w:r>
          </w:p>
        </w:tc>
        <w:tc>
          <w:tcPr>
            <w:tcW w:w="2268" w:type="dxa"/>
            <w:vMerge/>
            <w:tcBorders>
              <w:left w:val="single" w:sz="4" w:space="0" w:color="auto"/>
              <w:right w:val="single" w:sz="8" w:space="0" w:color="000000"/>
            </w:tcBorders>
            <w:shd w:val="clear" w:color="auto" w:fill="FFFFFF"/>
            <w:vAlign w:val="center"/>
            <w:hideMark/>
          </w:tcPr>
          <w:p w14:paraId="4E47F315"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4BCE2C7E" w14:textId="77777777" w:rsidTr="00941DD8">
        <w:tc>
          <w:tcPr>
            <w:tcW w:w="1969" w:type="dxa"/>
            <w:vMerge/>
            <w:tcBorders>
              <w:left w:val="single" w:sz="8" w:space="0" w:color="000000"/>
              <w:right w:val="single" w:sz="8" w:space="0" w:color="000000"/>
            </w:tcBorders>
            <w:shd w:val="clear" w:color="auto" w:fill="FFFFFF"/>
            <w:vAlign w:val="center"/>
            <w:hideMark/>
          </w:tcPr>
          <w:p w14:paraId="305CEA66" w14:textId="77777777" w:rsidR="00941DD8" w:rsidRPr="001F4EFC" w:rsidRDefault="00941DD8"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79913E2"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Проблемы безработицы и возможные решения.</w:t>
            </w:r>
          </w:p>
          <w:p w14:paraId="469CB438"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Образование и безработица.</w:t>
            </w:r>
          </w:p>
          <w:p w14:paraId="04BAB093"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lastRenderedPageBreak/>
              <w:t>Практическое занятие. Поиск работы.</w:t>
            </w:r>
          </w:p>
          <w:p w14:paraId="09149DEB"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Карьерная лестница.</w:t>
            </w:r>
          </w:p>
          <w:p w14:paraId="76FB01C8"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Документы для поступления на работы. В</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ды  резюме.</w:t>
            </w:r>
          </w:p>
          <w:p w14:paraId="16804574"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Работа и учеба заграницей.</w:t>
            </w:r>
          </w:p>
        </w:tc>
        <w:tc>
          <w:tcPr>
            <w:tcW w:w="1717"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51F526EA" w14:textId="77777777" w:rsidR="00941DD8" w:rsidRPr="001F4EFC" w:rsidRDefault="00941DD8" w:rsidP="00261EA8">
            <w:pPr>
              <w:spacing w:after="0" w:line="240" w:lineRule="auto"/>
              <w:jc w:val="center"/>
              <w:rPr>
                <w:rFonts w:ascii="Times New Roman" w:eastAsia="Times New Roman" w:hAnsi="Times New Roman"/>
                <w:sz w:val="24"/>
                <w:szCs w:val="24"/>
              </w:rPr>
            </w:pPr>
          </w:p>
        </w:tc>
        <w:tc>
          <w:tcPr>
            <w:tcW w:w="2268" w:type="dxa"/>
            <w:vMerge/>
            <w:tcBorders>
              <w:left w:val="single" w:sz="4" w:space="0" w:color="auto"/>
              <w:right w:val="single" w:sz="8" w:space="0" w:color="000000"/>
            </w:tcBorders>
            <w:shd w:val="clear" w:color="auto" w:fill="FFFFFF"/>
            <w:vAlign w:val="center"/>
            <w:hideMark/>
          </w:tcPr>
          <w:p w14:paraId="44E2CC8E"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0335CE10" w14:textId="77777777" w:rsidTr="00941DD8">
        <w:tc>
          <w:tcPr>
            <w:tcW w:w="1969" w:type="dxa"/>
            <w:vMerge/>
            <w:tcBorders>
              <w:left w:val="single" w:sz="8" w:space="0" w:color="000000"/>
              <w:bottom w:val="single" w:sz="8" w:space="0" w:color="000000"/>
              <w:right w:val="single" w:sz="8" w:space="0" w:color="000000"/>
            </w:tcBorders>
            <w:shd w:val="clear" w:color="auto" w:fill="FFFFFF"/>
            <w:vAlign w:val="center"/>
            <w:hideMark/>
          </w:tcPr>
          <w:p w14:paraId="3F8DAD7F" w14:textId="77777777" w:rsidR="00941DD8" w:rsidRPr="001F4EFC" w:rsidRDefault="00941DD8"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945C52B"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b/>
                <w:bCs/>
                <w:sz w:val="24"/>
                <w:szCs w:val="24"/>
              </w:rPr>
              <w:t>Самостоятельная работа обучающихся</w:t>
            </w:r>
          </w:p>
        </w:tc>
        <w:tc>
          <w:tcPr>
            <w:tcW w:w="1717"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44A9C8E7"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
                <w:bCs/>
                <w:sz w:val="24"/>
                <w:szCs w:val="24"/>
              </w:rPr>
              <w:t>-</w:t>
            </w:r>
          </w:p>
        </w:tc>
        <w:tc>
          <w:tcPr>
            <w:tcW w:w="2268" w:type="dxa"/>
            <w:vMerge/>
            <w:tcBorders>
              <w:left w:val="single" w:sz="4" w:space="0" w:color="auto"/>
              <w:bottom w:val="single" w:sz="8" w:space="0" w:color="000000"/>
              <w:right w:val="single" w:sz="8" w:space="0" w:color="000000"/>
            </w:tcBorders>
            <w:shd w:val="clear" w:color="auto" w:fill="FFFFFF"/>
            <w:vAlign w:val="center"/>
            <w:hideMark/>
          </w:tcPr>
          <w:p w14:paraId="408D2E4B"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3A780AD7" w14:textId="77777777" w:rsidTr="00941DD8">
        <w:tc>
          <w:tcPr>
            <w:tcW w:w="1969"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22EF4FC" w14:textId="77777777" w:rsidR="00941DD8" w:rsidRPr="001F4EFC" w:rsidRDefault="00941DD8"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Тема 6.</w:t>
            </w:r>
          </w:p>
          <w:p w14:paraId="1E7931BB" w14:textId="77777777" w:rsidR="00941DD8" w:rsidRPr="001F4EFC" w:rsidRDefault="00941DD8"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Правила вед</w:t>
            </w:r>
            <w:r w:rsidRPr="001F4EFC">
              <w:rPr>
                <w:rFonts w:ascii="Times New Roman" w:eastAsia="Times New Roman" w:hAnsi="Times New Roman"/>
                <w:b/>
                <w:bCs/>
                <w:sz w:val="24"/>
                <w:szCs w:val="24"/>
              </w:rPr>
              <w:t>е</w:t>
            </w:r>
            <w:r w:rsidRPr="001F4EFC">
              <w:rPr>
                <w:rFonts w:ascii="Times New Roman" w:eastAsia="Times New Roman" w:hAnsi="Times New Roman"/>
                <w:b/>
                <w:bCs/>
                <w:sz w:val="24"/>
                <w:szCs w:val="24"/>
              </w:rPr>
              <w:t>ния перегов</w:t>
            </w:r>
            <w:r w:rsidRPr="001F4EFC">
              <w:rPr>
                <w:rFonts w:ascii="Times New Roman" w:eastAsia="Times New Roman" w:hAnsi="Times New Roman"/>
                <w:b/>
                <w:bCs/>
                <w:sz w:val="24"/>
                <w:szCs w:val="24"/>
              </w:rPr>
              <w:t>о</w:t>
            </w:r>
            <w:r w:rsidRPr="001F4EFC">
              <w:rPr>
                <w:rFonts w:ascii="Times New Roman" w:eastAsia="Times New Roman" w:hAnsi="Times New Roman"/>
                <w:b/>
                <w:bCs/>
                <w:sz w:val="24"/>
                <w:szCs w:val="24"/>
              </w:rPr>
              <w:t>ров и перепи</w:t>
            </w:r>
            <w:r w:rsidRPr="001F4EFC">
              <w:rPr>
                <w:rFonts w:ascii="Times New Roman" w:eastAsia="Times New Roman" w:hAnsi="Times New Roman"/>
                <w:b/>
                <w:bCs/>
                <w:sz w:val="24"/>
                <w:szCs w:val="24"/>
              </w:rPr>
              <w:t>с</w:t>
            </w:r>
            <w:r w:rsidRPr="001F4EFC">
              <w:rPr>
                <w:rFonts w:ascii="Times New Roman" w:eastAsia="Times New Roman" w:hAnsi="Times New Roman"/>
                <w:b/>
                <w:bCs/>
                <w:sz w:val="24"/>
                <w:szCs w:val="24"/>
              </w:rPr>
              <w:t>ки.</w:t>
            </w: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A7596AC"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b/>
                <w:bCs/>
                <w:sz w:val="24"/>
                <w:szCs w:val="24"/>
              </w:rPr>
              <w:t>Содержание учебного материала</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C21FFC0"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
                <w:bCs/>
                <w:sz w:val="24"/>
                <w:szCs w:val="24"/>
              </w:rPr>
              <w:t>12</w:t>
            </w:r>
          </w:p>
        </w:tc>
        <w:tc>
          <w:tcPr>
            <w:tcW w:w="2268"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F5D5C97" w14:textId="77777777" w:rsidR="00941DD8" w:rsidRDefault="00941DD8" w:rsidP="00261EA8">
            <w:pPr>
              <w:spacing w:after="0" w:line="240" w:lineRule="auto"/>
              <w:jc w:val="center"/>
              <w:rPr>
                <w:rFonts w:ascii="Times New Roman" w:eastAsia="Times New Roman" w:hAnsi="Times New Roman"/>
                <w:sz w:val="24"/>
                <w:szCs w:val="24"/>
              </w:rPr>
            </w:pPr>
          </w:p>
          <w:p w14:paraId="7BB5DFCC"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ОК 06</w:t>
            </w:r>
          </w:p>
          <w:p w14:paraId="0B57983D"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ОК 10</w:t>
            </w:r>
          </w:p>
        </w:tc>
      </w:tr>
      <w:tr w:rsidR="00941DD8" w:rsidRPr="001F4EFC" w14:paraId="4C0B405A" w14:textId="77777777" w:rsidTr="00941DD8">
        <w:tc>
          <w:tcPr>
            <w:tcW w:w="196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A44BA2A" w14:textId="77777777" w:rsidR="00941DD8" w:rsidRPr="001F4EFC" w:rsidRDefault="00941DD8"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9A6B1DB" w14:textId="77777777" w:rsidR="00941DD8" w:rsidRPr="001F4EFC" w:rsidRDefault="00941DD8" w:rsidP="00261EA8">
            <w:pPr>
              <w:spacing w:after="0" w:line="240" w:lineRule="auto"/>
              <w:ind w:left="244"/>
              <w:jc w:val="both"/>
              <w:rPr>
                <w:rFonts w:ascii="Times New Roman" w:eastAsia="Times New Roman" w:hAnsi="Times New Roman"/>
                <w:sz w:val="24"/>
                <w:szCs w:val="24"/>
              </w:rPr>
            </w:pPr>
            <w:r w:rsidRPr="001F4EFC">
              <w:rPr>
                <w:rFonts w:ascii="Times New Roman" w:eastAsia="Times New Roman" w:hAnsi="Times New Roman"/>
                <w:b/>
                <w:bCs/>
                <w:i/>
                <w:iCs/>
                <w:sz w:val="24"/>
                <w:szCs w:val="24"/>
              </w:rPr>
              <w:t>Языковой материал:</w:t>
            </w:r>
          </w:p>
          <w:p w14:paraId="7B01D4CE" w14:textId="77777777" w:rsidR="00941DD8" w:rsidRPr="001F4EFC" w:rsidRDefault="00941DD8"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Лексический материал по теме.</w:t>
            </w:r>
          </w:p>
          <w:p w14:paraId="104DD029" w14:textId="77777777" w:rsidR="00941DD8" w:rsidRPr="001F4EFC" w:rsidRDefault="00941DD8"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Грамматический материал:</w:t>
            </w:r>
          </w:p>
          <w:p w14:paraId="143768F9" w14:textId="77777777" w:rsidR="00941DD8" w:rsidRPr="001F4EFC" w:rsidRDefault="00941DD8" w:rsidP="00261EA8">
            <w:pPr>
              <w:spacing w:after="0" w:line="240" w:lineRule="auto"/>
              <w:ind w:left="25"/>
              <w:jc w:val="both"/>
              <w:rPr>
                <w:rFonts w:ascii="Times New Roman" w:eastAsia="Times New Roman" w:hAnsi="Times New Roman"/>
                <w:sz w:val="24"/>
                <w:szCs w:val="24"/>
              </w:rPr>
            </w:pPr>
            <w:r w:rsidRPr="001F4EFC">
              <w:rPr>
                <w:rFonts w:ascii="Times New Roman" w:eastAsia="Times New Roman" w:hAnsi="Times New Roman"/>
                <w:sz w:val="24"/>
                <w:szCs w:val="24"/>
              </w:rPr>
              <w:t>- сложные предложения</w:t>
            </w:r>
            <w:proofErr w:type="gramStart"/>
            <w:r w:rsidRPr="001F4EFC">
              <w:rPr>
                <w:rFonts w:ascii="Times New Roman" w:eastAsia="Times New Roman" w:hAnsi="Times New Roman"/>
                <w:sz w:val="24"/>
                <w:szCs w:val="24"/>
              </w:rPr>
              <w:t>;.</w:t>
            </w:r>
            <w:proofErr w:type="gramEnd"/>
          </w:p>
          <w:p w14:paraId="2CC2D527" w14:textId="77777777" w:rsidR="00941DD8" w:rsidRPr="001F4EFC" w:rsidRDefault="00941DD8" w:rsidP="00261EA8">
            <w:pPr>
              <w:spacing w:after="0" w:line="240" w:lineRule="auto"/>
              <w:ind w:left="25"/>
              <w:jc w:val="both"/>
              <w:rPr>
                <w:rFonts w:ascii="Times New Roman" w:eastAsia="Times New Roman" w:hAnsi="Times New Roman"/>
                <w:sz w:val="24"/>
                <w:szCs w:val="24"/>
              </w:rPr>
            </w:pPr>
            <w:r w:rsidRPr="001F4EFC">
              <w:rPr>
                <w:rFonts w:ascii="Times New Roman" w:eastAsia="Times New Roman" w:hAnsi="Times New Roman"/>
                <w:sz w:val="24"/>
                <w:szCs w:val="24"/>
              </w:rPr>
              <w:t>- Местоимения (личные, притяжательные, указательные, неопред</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лённые, вопросительные). Наречие (степени сравнения). Предлоги.</w:t>
            </w:r>
          </w:p>
          <w:p w14:paraId="4977F197" w14:textId="77777777" w:rsidR="00941DD8" w:rsidRPr="001F4EFC" w:rsidRDefault="00941DD8" w:rsidP="00261EA8">
            <w:pPr>
              <w:spacing w:after="0" w:line="240" w:lineRule="auto"/>
              <w:ind w:left="25"/>
              <w:jc w:val="both"/>
              <w:rPr>
                <w:rFonts w:ascii="Times New Roman" w:eastAsia="Times New Roman" w:hAnsi="Times New Roman"/>
                <w:sz w:val="24"/>
                <w:szCs w:val="24"/>
              </w:rPr>
            </w:pPr>
            <w:r w:rsidRPr="001F4EFC">
              <w:rPr>
                <w:rFonts w:ascii="Times New Roman" w:eastAsia="Times New Roman" w:hAnsi="Times New Roman"/>
                <w:sz w:val="24"/>
                <w:szCs w:val="24"/>
              </w:rPr>
              <w:t>-  наречия some, any, no, every и их производные.</w:t>
            </w:r>
          </w:p>
          <w:p w14:paraId="197BFF15" w14:textId="77777777" w:rsidR="00941DD8" w:rsidRPr="001F4EFC" w:rsidRDefault="00941DD8" w:rsidP="00261EA8">
            <w:pPr>
              <w:spacing w:after="0" w:line="240" w:lineRule="auto"/>
              <w:ind w:left="25"/>
              <w:jc w:val="both"/>
              <w:rPr>
                <w:rFonts w:ascii="Times New Roman" w:eastAsia="Times New Roman" w:hAnsi="Times New Roman"/>
                <w:sz w:val="24"/>
                <w:szCs w:val="24"/>
              </w:rPr>
            </w:pPr>
            <w:r w:rsidRPr="001F4EFC">
              <w:rPr>
                <w:rFonts w:ascii="Times New Roman" w:eastAsia="Times New Roman" w:hAnsi="Times New Roman"/>
                <w:b/>
                <w:bCs/>
                <w:i/>
                <w:iCs/>
                <w:sz w:val="24"/>
                <w:szCs w:val="24"/>
              </w:rPr>
              <w:t>Говорение и аудирование</w:t>
            </w:r>
          </w:p>
          <w:p w14:paraId="44F57835" w14:textId="77777777" w:rsidR="00941DD8" w:rsidRPr="001F4EFC" w:rsidRDefault="00941DD8" w:rsidP="00261EA8">
            <w:pPr>
              <w:spacing w:after="0" w:line="240" w:lineRule="auto"/>
              <w:ind w:left="25"/>
              <w:jc w:val="both"/>
              <w:rPr>
                <w:rFonts w:ascii="Times New Roman" w:eastAsia="Times New Roman" w:hAnsi="Times New Roman"/>
                <w:sz w:val="24"/>
                <w:szCs w:val="24"/>
              </w:rPr>
            </w:pPr>
            <w:r w:rsidRPr="001F4EFC">
              <w:rPr>
                <w:rFonts w:ascii="Times New Roman" w:eastAsia="Times New Roman" w:hAnsi="Times New Roman"/>
                <w:sz w:val="24"/>
                <w:szCs w:val="24"/>
              </w:rPr>
              <w:t>- сообщение наиболее важное информации по теме или проблеме;</w:t>
            </w:r>
          </w:p>
          <w:p w14:paraId="18117035" w14:textId="77777777" w:rsidR="00941DD8" w:rsidRPr="001F4EFC" w:rsidRDefault="00941DD8" w:rsidP="00261EA8">
            <w:pPr>
              <w:spacing w:after="0" w:line="240" w:lineRule="auto"/>
              <w:ind w:left="25"/>
              <w:jc w:val="both"/>
              <w:rPr>
                <w:rFonts w:ascii="Times New Roman" w:eastAsia="Times New Roman" w:hAnsi="Times New Roman"/>
                <w:sz w:val="24"/>
                <w:szCs w:val="24"/>
              </w:rPr>
            </w:pPr>
            <w:r w:rsidRPr="001F4EFC">
              <w:rPr>
                <w:rFonts w:ascii="Times New Roman" w:eastAsia="Times New Roman" w:hAnsi="Times New Roman"/>
                <w:sz w:val="24"/>
                <w:szCs w:val="24"/>
              </w:rPr>
              <w:t>- относительно полное и точное понимание высказывания собеседн</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ка в распространённых стандартных ситуациях повседневного общ</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ния;</w:t>
            </w:r>
          </w:p>
          <w:p w14:paraId="700A6AC2" w14:textId="77777777" w:rsidR="00941DD8" w:rsidRPr="001F4EFC" w:rsidRDefault="00941DD8" w:rsidP="00261EA8">
            <w:pPr>
              <w:spacing w:after="0" w:line="240" w:lineRule="auto"/>
              <w:ind w:left="25"/>
              <w:jc w:val="both"/>
              <w:rPr>
                <w:rFonts w:ascii="Times New Roman" w:eastAsia="Times New Roman" w:hAnsi="Times New Roman"/>
                <w:sz w:val="24"/>
                <w:szCs w:val="24"/>
              </w:rPr>
            </w:pPr>
            <w:r w:rsidRPr="001F4EFC">
              <w:rPr>
                <w:rFonts w:ascii="Times New Roman" w:eastAsia="Times New Roman" w:hAnsi="Times New Roman"/>
                <w:sz w:val="24"/>
                <w:szCs w:val="24"/>
              </w:rPr>
              <w:t>- понимание основного содержание и извлечение необходимой и</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 xml:space="preserve">формации из различных прагматических аудио- и видеотекстов </w:t>
            </w:r>
            <w:proofErr w:type="gramStart"/>
            <w:r w:rsidRPr="001F4EFC">
              <w:rPr>
                <w:rFonts w:ascii="Times New Roman" w:eastAsia="Times New Roman" w:hAnsi="Times New Roman"/>
                <w:sz w:val="24"/>
                <w:szCs w:val="24"/>
              </w:rPr>
              <w:t xml:space="preserve">( </w:t>
            </w:r>
            <w:proofErr w:type="gramEnd"/>
            <w:r w:rsidRPr="001F4EFC">
              <w:rPr>
                <w:rFonts w:ascii="Times New Roman" w:eastAsia="Times New Roman" w:hAnsi="Times New Roman"/>
                <w:sz w:val="24"/>
                <w:szCs w:val="24"/>
              </w:rPr>
              <w:t>об</w:t>
            </w:r>
            <w:r w:rsidRPr="001F4EFC">
              <w:rPr>
                <w:rFonts w:ascii="Times New Roman" w:eastAsia="Times New Roman" w:hAnsi="Times New Roman"/>
                <w:sz w:val="24"/>
                <w:szCs w:val="24"/>
              </w:rPr>
              <w:t>ъ</w:t>
            </w:r>
            <w:r w:rsidRPr="001F4EFC">
              <w:rPr>
                <w:rFonts w:ascii="Times New Roman" w:eastAsia="Times New Roman" w:hAnsi="Times New Roman"/>
                <w:sz w:val="24"/>
                <w:szCs w:val="24"/>
              </w:rPr>
              <w:t>явление, информационная реклама), соответствующих тематике об</w:t>
            </w:r>
            <w:r w:rsidRPr="001F4EFC">
              <w:rPr>
                <w:rFonts w:ascii="Times New Roman" w:eastAsia="Times New Roman" w:hAnsi="Times New Roman"/>
                <w:sz w:val="24"/>
                <w:szCs w:val="24"/>
              </w:rPr>
              <w:t>у</w:t>
            </w:r>
            <w:r w:rsidRPr="001F4EFC">
              <w:rPr>
                <w:rFonts w:ascii="Times New Roman" w:eastAsia="Times New Roman" w:hAnsi="Times New Roman"/>
                <w:sz w:val="24"/>
                <w:szCs w:val="24"/>
              </w:rPr>
              <w:t>чения;</w:t>
            </w:r>
          </w:p>
          <w:p w14:paraId="5AAE7595" w14:textId="77777777" w:rsidR="00941DD8" w:rsidRPr="001F4EFC" w:rsidRDefault="00941DD8" w:rsidP="00261EA8">
            <w:pPr>
              <w:spacing w:after="0" w:line="240" w:lineRule="auto"/>
              <w:ind w:left="25"/>
              <w:jc w:val="both"/>
              <w:rPr>
                <w:rFonts w:ascii="Times New Roman" w:eastAsia="Times New Roman" w:hAnsi="Times New Roman"/>
                <w:sz w:val="24"/>
                <w:szCs w:val="24"/>
              </w:rPr>
            </w:pPr>
            <w:r w:rsidRPr="001F4EFC">
              <w:rPr>
                <w:rFonts w:ascii="Times New Roman" w:eastAsia="Times New Roman" w:hAnsi="Times New Roman"/>
                <w:sz w:val="24"/>
                <w:szCs w:val="24"/>
              </w:rPr>
              <w:t>- участие в беседе на знакомые повседневные темы (запрос информ</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ции, обращение за разъяснениями, выражение своего отношения к высказыванию партнёра и своего мнения по обсуждаемой теме);</w:t>
            </w:r>
          </w:p>
          <w:p w14:paraId="71E1BE8D" w14:textId="77777777" w:rsidR="00941DD8" w:rsidRPr="001F4EFC" w:rsidRDefault="00941DD8" w:rsidP="00261EA8">
            <w:pPr>
              <w:spacing w:after="0" w:line="240" w:lineRule="auto"/>
              <w:ind w:left="25"/>
              <w:jc w:val="both"/>
              <w:rPr>
                <w:rFonts w:ascii="Times New Roman" w:eastAsia="Times New Roman" w:hAnsi="Times New Roman"/>
                <w:sz w:val="24"/>
                <w:szCs w:val="24"/>
              </w:rPr>
            </w:pPr>
            <w:r w:rsidRPr="001F4EFC">
              <w:rPr>
                <w:rFonts w:ascii="Times New Roman" w:eastAsia="Times New Roman" w:hAnsi="Times New Roman"/>
                <w:b/>
                <w:bCs/>
                <w:i/>
                <w:iCs/>
                <w:sz w:val="24"/>
                <w:szCs w:val="24"/>
              </w:rPr>
              <w:t>Письмо</w:t>
            </w:r>
          </w:p>
          <w:p w14:paraId="7C5816DD" w14:textId="77777777" w:rsidR="00941DD8" w:rsidRPr="001F4EFC" w:rsidRDefault="00941DD8" w:rsidP="00261EA8">
            <w:pPr>
              <w:spacing w:after="0" w:line="240" w:lineRule="auto"/>
              <w:ind w:left="25"/>
              <w:jc w:val="both"/>
              <w:rPr>
                <w:rFonts w:ascii="Times New Roman" w:eastAsia="Times New Roman" w:hAnsi="Times New Roman"/>
                <w:sz w:val="24"/>
                <w:szCs w:val="24"/>
              </w:rPr>
            </w:pPr>
            <w:r w:rsidRPr="001F4EFC">
              <w:rPr>
                <w:rFonts w:ascii="Times New Roman" w:eastAsia="Times New Roman" w:hAnsi="Times New Roman"/>
                <w:sz w:val="24"/>
                <w:szCs w:val="24"/>
              </w:rPr>
              <w:t>- составление личного и делового  письма, приглашения, поздравл</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ния  по образцу.</w:t>
            </w:r>
          </w:p>
          <w:p w14:paraId="5A720F00" w14:textId="77777777" w:rsidR="00941DD8" w:rsidRPr="001F4EFC" w:rsidRDefault="00941DD8" w:rsidP="00261EA8">
            <w:pPr>
              <w:spacing w:after="0" w:line="240" w:lineRule="auto"/>
              <w:ind w:left="25"/>
              <w:jc w:val="both"/>
              <w:rPr>
                <w:rFonts w:ascii="Times New Roman" w:eastAsia="Times New Roman" w:hAnsi="Times New Roman"/>
                <w:sz w:val="24"/>
                <w:szCs w:val="24"/>
              </w:rPr>
            </w:pPr>
            <w:r w:rsidRPr="001F4EFC">
              <w:rPr>
                <w:rFonts w:ascii="Times New Roman" w:eastAsia="Times New Roman" w:hAnsi="Times New Roman"/>
                <w:b/>
                <w:bCs/>
                <w:i/>
                <w:iCs/>
                <w:sz w:val="24"/>
                <w:szCs w:val="24"/>
              </w:rPr>
              <w:t>Чтение и перевод</w:t>
            </w:r>
          </w:p>
          <w:p w14:paraId="64B6506F" w14:textId="77777777" w:rsidR="00941DD8" w:rsidRPr="001F4EFC" w:rsidRDefault="00941DD8" w:rsidP="00261EA8">
            <w:pPr>
              <w:spacing w:after="0" w:line="240" w:lineRule="auto"/>
              <w:ind w:left="25"/>
              <w:jc w:val="both"/>
              <w:rPr>
                <w:rFonts w:ascii="Times New Roman" w:eastAsia="Times New Roman" w:hAnsi="Times New Roman"/>
                <w:sz w:val="24"/>
                <w:szCs w:val="24"/>
              </w:rPr>
            </w:pPr>
            <w:r w:rsidRPr="001F4EFC">
              <w:rPr>
                <w:rFonts w:ascii="Times New Roman" w:eastAsia="Times New Roman" w:hAnsi="Times New Roman"/>
                <w:sz w:val="24"/>
                <w:szCs w:val="24"/>
              </w:rPr>
              <w:t>- чтение и понимание небольших текстов, построенных на изученном языковом материале;</w:t>
            </w:r>
          </w:p>
          <w:p w14:paraId="41389F92" w14:textId="77777777" w:rsidR="00941DD8" w:rsidRPr="001F4EFC" w:rsidRDefault="00941DD8" w:rsidP="00261EA8">
            <w:pPr>
              <w:spacing w:after="0" w:line="240" w:lineRule="auto"/>
              <w:ind w:left="25"/>
              <w:jc w:val="both"/>
              <w:rPr>
                <w:rFonts w:ascii="Times New Roman" w:eastAsia="Times New Roman" w:hAnsi="Times New Roman"/>
                <w:sz w:val="24"/>
                <w:szCs w:val="24"/>
              </w:rPr>
            </w:pPr>
            <w:r w:rsidRPr="001F4EFC">
              <w:rPr>
                <w:rFonts w:ascii="Times New Roman" w:eastAsia="Times New Roman" w:hAnsi="Times New Roman"/>
                <w:sz w:val="24"/>
                <w:szCs w:val="24"/>
              </w:rPr>
              <w:t>- полный и выборочный перевод со словарём текстов (в объёме 800-1000 знаков), редактирование текста на родном языке.</w:t>
            </w:r>
          </w:p>
          <w:p w14:paraId="344E776F" w14:textId="77777777" w:rsidR="00941DD8" w:rsidRPr="001F4EFC" w:rsidRDefault="00941DD8" w:rsidP="00261EA8">
            <w:pPr>
              <w:spacing w:after="0" w:line="240" w:lineRule="auto"/>
              <w:ind w:left="25"/>
              <w:jc w:val="both"/>
              <w:rPr>
                <w:rFonts w:ascii="Times New Roman" w:eastAsia="Times New Roman" w:hAnsi="Times New Roman"/>
                <w:sz w:val="24"/>
                <w:szCs w:val="24"/>
              </w:rPr>
            </w:pPr>
            <w:r w:rsidRPr="001F4EFC">
              <w:rPr>
                <w:rFonts w:ascii="Times New Roman" w:eastAsia="Times New Roman" w:hAnsi="Times New Roman"/>
                <w:b/>
                <w:bCs/>
                <w:i/>
                <w:iCs/>
                <w:sz w:val="24"/>
                <w:szCs w:val="24"/>
              </w:rPr>
              <w:lastRenderedPageBreak/>
              <w:t>Учебно-познавательные умения</w:t>
            </w:r>
          </w:p>
          <w:p w14:paraId="4148BD88" w14:textId="77777777" w:rsidR="00941DD8" w:rsidRPr="001F4EFC" w:rsidRDefault="00941DD8" w:rsidP="00261EA8">
            <w:pPr>
              <w:spacing w:after="0" w:line="240" w:lineRule="auto"/>
              <w:ind w:left="25"/>
              <w:jc w:val="both"/>
              <w:rPr>
                <w:rFonts w:ascii="Times New Roman" w:eastAsia="Times New Roman" w:hAnsi="Times New Roman"/>
                <w:sz w:val="24"/>
                <w:szCs w:val="24"/>
              </w:rPr>
            </w:pPr>
            <w:r w:rsidRPr="001F4EFC">
              <w:rPr>
                <w:rFonts w:ascii="Times New Roman" w:eastAsia="Times New Roman" w:hAnsi="Times New Roman"/>
                <w:sz w:val="24"/>
                <w:szCs w:val="24"/>
              </w:rPr>
              <w:t>- использование переводных (двуязычных) и толковых (одноязычных) словарей и другой справочной литературы;</w:t>
            </w:r>
          </w:p>
          <w:p w14:paraId="1E9BECF0" w14:textId="77777777" w:rsidR="00941DD8" w:rsidRPr="001F4EFC" w:rsidRDefault="00941DD8" w:rsidP="00261EA8">
            <w:pPr>
              <w:spacing w:after="0" w:line="240" w:lineRule="auto"/>
              <w:ind w:left="25"/>
              <w:jc w:val="both"/>
              <w:rPr>
                <w:rFonts w:ascii="Times New Roman" w:eastAsia="Times New Roman" w:hAnsi="Times New Roman"/>
                <w:sz w:val="24"/>
                <w:szCs w:val="24"/>
              </w:rPr>
            </w:pPr>
            <w:r w:rsidRPr="001F4EFC">
              <w:rPr>
                <w:rFonts w:ascii="Times New Roman" w:eastAsia="Times New Roman" w:hAnsi="Times New Roman"/>
                <w:sz w:val="24"/>
                <w:szCs w:val="24"/>
              </w:rPr>
              <w:t>- выделение нужной/основной информации из различных источников на изучаемом иностранном языке, её анализ и обобщение</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EDD878E" w14:textId="77777777" w:rsidR="00941DD8" w:rsidRPr="001F4EFC" w:rsidRDefault="00941DD8" w:rsidP="00261EA8">
            <w:pPr>
              <w:spacing w:after="0" w:line="240" w:lineRule="auto"/>
              <w:rPr>
                <w:rFonts w:ascii="Times New Roman" w:eastAsia="Times New Roman" w:hAnsi="Times New Roman"/>
                <w:sz w:val="24"/>
                <w:szCs w:val="24"/>
              </w:rPr>
            </w:pPr>
          </w:p>
        </w:tc>
        <w:tc>
          <w:tcPr>
            <w:tcW w:w="226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3A640A7"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3BA99898" w14:textId="77777777" w:rsidTr="00941DD8">
        <w:tc>
          <w:tcPr>
            <w:tcW w:w="196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6B095EF" w14:textId="77777777" w:rsidR="00941DD8" w:rsidRPr="001F4EFC" w:rsidRDefault="00941DD8"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F74D87A"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b/>
                <w:bCs/>
                <w:sz w:val="24"/>
                <w:szCs w:val="24"/>
              </w:rPr>
              <w:t>В том числе, практических и лабораторных занятий</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0A19450"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
                <w:bCs/>
                <w:sz w:val="24"/>
                <w:szCs w:val="24"/>
              </w:rPr>
              <w:t>12</w:t>
            </w:r>
          </w:p>
        </w:tc>
        <w:tc>
          <w:tcPr>
            <w:tcW w:w="226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1C3B2A8"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11B90FB0" w14:textId="77777777" w:rsidTr="00941DD8">
        <w:tc>
          <w:tcPr>
            <w:tcW w:w="196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44FD695" w14:textId="77777777" w:rsidR="00941DD8" w:rsidRPr="001F4EFC" w:rsidRDefault="00941DD8"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5E80A64"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Правила ведения личной беседы.</w:t>
            </w:r>
          </w:p>
          <w:p w14:paraId="21E36656"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Правила ведения деловой беседы.</w:t>
            </w:r>
          </w:p>
          <w:p w14:paraId="2BD9BA13"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Деловые и личные приглашения и ответы на них.</w:t>
            </w:r>
          </w:p>
          <w:p w14:paraId="5AC433A8"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Поздравления.</w:t>
            </w:r>
          </w:p>
          <w:p w14:paraId="33FE9C2F"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Деловые письма.</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9BA7CFB" w14:textId="77777777" w:rsidR="00941DD8" w:rsidRPr="001F4EFC" w:rsidRDefault="00941DD8" w:rsidP="00261EA8">
            <w:pPr>
              <w:spacing w:after="0" w:line="240" w:lineRule="auto"/>
              <w:jc w:val="center"/>
              <w:rPr>
                <w:rFonts w:ascii="Times New Roman" w:eastAsia="Times New Roman" w:hAnsi="Times New Roman"/>
                <w:sz w:val="24"/>
                <w:szCs w:val="24"/>
              </w:rPr>
            </w:pPr>
          </w:p>
        </w:tc>
        <w:tc>
          <w:tcPr>
            <w:tcW w:w="226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2599515"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69ACA484" w14:textId="77777777" w:rsidTr="00941DD8">
        <w:tc>
          <w:tcPr>
            <w:tcW w:w="196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39B8A3D" w14:textId="77777777" w:rsidR="00941DD8" w:rsidRPr="001F4EFC" w:rsidRDefault="00941DD8"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112FB97"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b/>
                <w:bCs/>
                <w:sz w:val="24"/>
                <w:szCs w:val="24"/>
              </w:rPr>
              <w:t>Самостоятельная работа обучающихся</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04A7086"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
                <w:bCs/>
                <w:sz w:val="24"/>
                <w:szCs w:val="24"/>
              </w:rPr>
              <w:t>-</w:t>
            </w:r>
          </w:p>
        </w:tc>
        <w:tc>
          <w:tcPr>
            <w:tcW w:w="226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2CBA603"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65BECB16" w14:textId="77777777" w:rsidTr="00941DD8">
        <w:tc>
          <w:tcPr>
            <w:tcW w:w="1969"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F305D95" w14:textId="77777777" w:rsidR="00941DD8" w:rsidRPr="001F4EFC" w:rsidRDefault="00941DD8"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Тема 7.</w:t>
            </w:r>
          </w:p>
          <w:p w14:paraId="1D82D9C0" w14:textId="77777777" w:rsidR="00941DD8" w:rsidRPr="001F4EFC" w:rsidRDefault="00941DD8"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История разв</w:t>
            </w:r>
            <w:r w:rsidRPr="001F4EFC">
              <w:rPr>
                <w:rFonts w:ascii="Times New Roman" w:eastAsia="Times New Roman" w:hAnsi="Times New Roman"/>
                <w:b/>
                <w:bCs/>
                <w:sz w:val="24"/>
                <w:szCs w:val="24"/>
              </w:rPr>
              <w:t>и</w:t>
            </w:r>
            <w:r w:rsidRPr="001F4EFC">
              <w:rPr>
                <w:rFonts w:ascii="Times New Roman" w:eastAsia="Times New Roman" w:hAnsi="Times New Roman"/>
                <w:b/>
                <w:bCs/>
                <w:sz w:val="24"/>
                <w:szCs w:val="24"/>
              </w:rPr>
              <w:t>тия электрон</w:t>
            </w:r>
            <w:r w:rsidRPr="001F4EFC">
              <w:rPr>
                <w:rFonts w:ascii="Times New Roman" w:eastAsia="Times New Roman" w:hAnsi="Times New Roman"/>
                <w:b/>
                <w:bCs/>
                <w:sz w:val="24"/>
                <w:szCs w:val="24"/>
              </w:rPr>
              <w:t>и</w:t>
            </w:r>
            <w:r w:rsidRPr="001F4EFC">
              <w:rPr>
                <w:rFonts w:ascii="Times New Roman" w:eastAsia="Times New Roman" w:hAnsi="Times New Roman"/>
                <w:b/>
                <w:bCs/>
                <w:sz w:val="24"/>
                <w:szCs w:val="24"/>
              </w:rPr>
              <w:t>ки.</w:t>
            </w: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FE84C34"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b/>
                <w:bCs/>
                <w:sz w:val="24"/>
                <w:szCs w:val="24"/>
              </w:rPr>
              <w:t>Содержание учебного материала</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DC03C3C"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
                <w:bCs/>
                <w:sz w:val="24"/>
                <w:szCs w:val="24"/>
              </w:rPr>
              <w:t>12</w:t>
            </w:r>
          </w:p>
        </w:tc>
        <w:tc>
          <w:tcPr>
            <w:tcW w:w="2268"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2D39F5D"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ОК 06</w:t>
            </w:r>
          </w:p>
          <w:p w14:paraId="6B959D42"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ОК 10</w:t>
            </w:r>
          </w:p>
        </w:tc>
      </w:tr>
      <w:tr w:rsidR="00941DD8" w:rsidRPr="001F4EFC" w14:paraId="1320B96E" w14:textId="77777777" w:rsidTr="00941DD8">
        <w:tc>
          <w:tcPr>
            <w:tcW w:w="196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381EA39" w14:textId="77777777" w:rsidR="00941DD8" w:rsidRPr="001F4EFC" w:rsidRDefault="00941DD8"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A0387BE" w14:textId="77777777" w:rsidR="00941DD8" w:rsidRPr="001F4EFC" w:rsidRDefault="00941DD8" w:rsidP="00261EA8">
            <w:pPr>
              <w:spacing w:after="0" w:line="240" w:lineRule="auto"/>
              <w:ind w:firstLine="25"/>
              <w:jc w:val="both"/>
              <w:rPr>
                <w:rFonts w:ascii="Times New Roman" w:eastAsia="Times New Roman" w:hAnsi="Times New Roman"/>
                <w:sz w:val="24"/>
                <w:szCs w:val="24"/>
              </w:rPr>
            </w:pPr>
            <w:r w:rsidRPr="001F4EFC">
              <w:rPr>
                <w:rFonts w:ascii="Times New Roman" w:eastAsia="Times New Roman" w:hAnsi="Times New Roman"/>
                <w:b/>
                <w:bCs/>
                <w:i/>
                <w:iCs/>
                <w:sz w:val="24"/>
                <w:szCs w:val="24"/>
              </w:rPr>
              <w:t>Языковой материал:</w:t>
            </w:r>
          </w:p>
          <w:p w14:paraId="447B413D" w14:textId="77777777" w:rsidR="00941DD8" w:rsidRPr="001F4EFC" w:rsidRDefault="00941DD8" w:rsidP="00261EA8">
            <w:pPr>
              <w:spacing w:after="0" w:line="240" w:lineRule="auto"/>
              <w:ind w:firstLine="25"/>
              <w:jc w:val="both"/>
              <w:rPr>
                <w:rFonts w:ascii="Times New Roman" w:eastAsia="Times New Roman" w:hAnsi="Times New Roman"/>
                <w:sz w:val="24"/>
                <w:szCs w:val="24"/>
              </w:rPr>
            </w:pPr>
            <w:r w:rsidRPr="001F4EFC">
              <w:rPr>
                <w:rFonts w:ascii="Times New Roman" w:eastAsia="Times New Roman" w:hAnsi="Times New Roman"/>
                <w:sz w:val="24"/>
                <w:szCs w:val="24"/>
              </w:rPr>
              <w:t>- лексические единицы</w:t>
            </w:r>
            <w:r w:rsidRPr="001F4EFC">
              <w:rPr>
                <w:rFonts w:ascii="Times New Roman" w:eastAsia="Times New Roman" w:hAnsi="Times New Roman"/>
                <w:b/>
                <w:bCs/>
                <w:i/>
                <w:iCs/>
                <w:sz w:val="24"/>
                <w:szCs w:val="24"/>
              </w:rPr>
              <w:t>, </w:t>
            </w:r>
            <w:r w:rsidRPr="001F4EFC">
              <w:rPr>
                <w:rFonts w:ascii="Times New Roman" w:eastAsia="Times New Roman" w:hAnsi="Times New Roman"/>
                <w:sz w:val="24"/>
                <w:szCs w:val="24"/>
              </w:rPr>
              <w:t> обслуживающие тему</w:t>
            </w:r>
          </w:p>
          <w:p w14:paraId="4782AA5C" w14:textId="77777777" w:rsidR="00941DD8" w:rsidRPr="001F4EFC" w:rsidRDefault="00941DD8" w:rsidP="00261EA8">
            <w:pPr>
              <w:spacing w:after="0" w:line="240" w:lineRule="auto"/>
              <w:ind w:firstLine="25"/>
              <w:jc w:val="both"/>
              <w:rPr>
                <w:rFonts w:ascii="Times New Roman" w:eastAsia="Times New Roman" w:hAnsi="Times New Roman"/>
                <w:sz w:val="24"/>
                <w:szCs w:val="24"/>
              </w:rPr>
            </w:pPr>
            <w:r w:rsidRPr="001F4EFC">
              <w:rPr>
                <w:rFonts w:ascii="Times New Roman" w:eastAsia="Times New Roman" w:hAnsi="Times New Roman"/>
                <w:sz w:val="24"/>
                <w:szCs w:val="24"/>
              </w:rPr>
              <w:t>- типы предложений (повествовательное, побудительное, вопрос</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тельное).</w:t>
            </w:r>
          </w:p>
          <w:p w14:paraId="7ACE6628" w14:textId="77777777" w:rsidR="00941DD8" w:rsidRPr="001F4EFC" w:rsidRDefault="00941DD8" w:rsidP="00261EA8">
            <w:pPr>
              <w:spacing w:after="0" w:line="240" w:lineRule="auto"/>
              <w:ind w:firstLine="25"/>
              <w:jc w:val="both"/>
              <w:rPr>
                <w:rFonts w:ascii="Times New Roman" w:eastAsia="Times New Roman" w:hAnsi="Times New Roman"/>
                <w:sz w:val="24"/>
                <w:szCs w:val="24"/>
              </w:rPr>
            </w:pPr>
            <w:r w:rsidRPr="001F4EFC">
              <w:rPr>
                <w:rFonts w:ascii="Times New Roman" w:eastAsia="Times New Roman" w:hAnsi="Times New Roman"/>
                <w:sz w:val="24"/>
                <w:szCs w:val="24"/>
              </w:rPr>
              <w:t>-  типы вопросов.</w:t>
            </w:r>
          </w:p>
          <w:p w14:paraId="5B320B75" w14:textId="77777777" w:rsidR="00941DD8" w:rsidRPr="001F4EFC" w:rsidRDefault="00941DD8" w:rsidP="00261EA8">
            <w:pPr>
              <w:spacing w:after="0" w:line="240" w:lineRule="auto"/>
              <w:ind w:firstLine="25"/>
              <w:jc w:val="both"/>
              <w:rPr>
                <w:rFonts w:ascii="Times New Roman" w:eastAsia="Times New Roman" w:hAnsi="Times New Roman"/>
                <w:sz w:val="24"/>
                <w:szCs w:val="24"/>
              </w:rPr>
            </w:pPr>
            <w:r w:rsidRPr="001F4EFC">
              <w:rPr>
                <w:rFonts w:ascii="Times New Roman" w:eastAsia="Times New Roman" w:hAnsi="Times New Roman"/>
                <w:b/>
                <w:bCs/>
                <w:i/>
                <w:iCs/>
                <w:sz w:val="24"/>
                <w:szCs w:val="24"/>
              </w:rPr>
              <w:t>Говорение и аудирование</w:t>
            </w:r>
          </w:p>
          <w:p w14:paraId="29EE7C52" w14:textId="77777777" w:rsidR="00941DD8" w:rsidRPr="001F4EFC" w:rsidRDefault="00941DD8" w:rsidP="00261EA8">
            <w:pPr>
              <w:spacing w:after="0" w:line="240" w:lineRule="auto"/>
              <w:ind w:firstLine="25"/>
              <w:jc w:val="both"/>
              <w:rPr>
                <w:rFonts w:ascii="Times New Roman" w:eastAsia="Times New Roman" w:hAnsi="Times New Roman"/>
                <w:sz w:val="24"/>
                <w:szCs w:val="24"/>
              </w:rPr>
            </w:pPr>
            <w:r w:rsidRPr="001F4EFC">
              <w:rPr>
                <w:rFonts w:ascii="Times New Roman" w:eastAsia="Times New Roman" w:hAnsi="Times New Roman"/>
                <w:sz w:val="24"/>
                <w:szCs w:val="24"/>
              </w:rPr>
              <w:t>- сообщение наиболее важное информации по теме или проблеме;</w:t>
            </w:r>
          </w:p>
          <w:p w14:paraId="3D241015" w14:textId="77777777" w:rsidR="00941DD8" w:rsidRPr="001F4EFC" w:rsidRDefault="00941DD8" w:rsidP="00261EA8">
            <w:pPr>
              <w:spacing w:after="0" w:line="240" w:lineRule="auto"/>
              <w:ind w:firstLine="25"/>
              <w:jc w:val="both"/>
              <w:rPr>
                <w:rFonts w:ascii="Times New Roman" w:eastAsia="Times New Roman" w:hAnsi="Times New Roman"/>
                <w:sz w:val="24"/>
                <w:szCs w:val="24"/>
              </w:rPr>
            </w:pPr>
            <w:r w:rsidRPr="001F4EFC">
              <w:rPr>
                <w:rFonts w:ascii="Times New Roman" w:eastAsia="Times New Roman" w:hAnsi="Times New Roman"/>
                <w:sz w:val="24"/>
                <w:szCs w:val="24"/>
              </w:rPr>
              <w:t>- относительно полное и точное понимание высказывания собеседн</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ка в распространённых стандартных ситуациях повседневного общ</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ния;</w:t>
            </w:r>
          </w:p>
          <w:p w14:paraId="2B89DB9C" w14:textId="77777777" w:rsidR="00941DD8" w:rsidRPr="001F4EFC" w:rsidRDefault="00941DD8" w:rsidP="00261EA8">
            <w:pPr>
              <w:spacing w:after="0" w:line="240" w:lineRule="auto"/>
              <w:ind w:firstLine="25"/>
              <w:jc w:val="both"/>
              <w:rPr>
                <w:rFonts w:ascii="Times New Roman" w:eastAsia="Times New Roman" w:hAnsi="Times New Roman"/>
                <w:sz w:val="24"/>
                <w:szCs w:val="24"/>
              </w:rPr>
            </w:pPr>
            <w:r w:rsidRPr="001F4EFC">
              <w:rPr>
                <w:rFonts w:ascii="Times New Roman" w:eastAsia="Times New Roman" w:hAnsi="Times New Roman"/>
                <w:sz w:val="24"/>
                <w:szCs w:val="24"/>
              </w:rPr>
              <w:t>- понимание основного содержание и извлечение необходимой и</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 xml:space="preserve">формации из различных прагматических аудио- и видеотекстов </w:t>
            </w:r>
            <w:proofErr w:type="gramStart"/>
            <w:r w:rsidRPr="001F4EFC">
              <w:rPr>
                <w:rFonts w:ascii="Times New Roman" w:eastAsia="Times New Roman" w:hAnsi="Times New Roman"/>
                <w:sz w:val="24"/>
                <w:szCs w:val="24"/>
              </w:rPr>
              <w:t xml:space="preserve">( </w:t>
            </w:r>
            <w:proofErr w:type="gramEnd"/>
            <w:r w:rsidRPr="001F4EFC">
              <w:rPr>
                <w:rFonts w:ascii="Times New Roman" w:eastAsia="Times New Roman" w:hAnsi="Times New Roman"/>
                <w:sz w:val="24"/>
                <w:szCs w:val="24"/>
              </w:rPr>
              <w:t>об</w:t>
            </w:r>
            <w:r w:rsidRPr="001F4EFC">
              <w:rPr>
                <w:rFonts w:ascii="Times New Roman" w:eastAsia="Times New Roman" w:hAnsi="Times New Roman"/>
                <w:sz w:val="24"/>
                <w:szCs w:val="24"/>
              </w:rPr>
              <w:t>ъ</w:t>
            </w:r>
            <w:r w:rsidRPr="001F4EFC">
              <w:rPr>
                <w:rFonts w:ascii="Times New Roman" w:eastAsia="Times New Roman" w:hAnsi="Times New Roman"/>
                <w:sz w:val="24"/>
                <w:szCs w:val="24"/>
              </w:rPr>
              <w:t>явление, информационная реклама), соответствующих тематике об</w:t>
            </w:r>
            <w:r w:rsidRPr="001F4EFC">
              <w:rPr>
                <w:rFonts w:ascii="Times New Roman" w:eastAsia="Times New Roman" w:hAnsi="Times New Roman"/>
                <w:sz w:val="24"/>
                <w:szCs w:val="24"/>
              </w:rPr>
              <w:t>у</w:t>
            </w:r>
            <w:r w:rsidRPr="001F4EFC">
              <w:rPr>
                <w:rFonts w:ascii="Times New Roman" w:eastAsia="Times New Roman" w:hAnsi="Times New Roman"/>
                <w:sz w:val="24"/>
                <w:szCs w:val="24"/>
              </w:rPr>
              <w:t>чения;</w:t>
            </w:r>
          </w:p>
          <w:p w14:paraId="62BAAB50" w14:textId="77777777" w:rsidR="00941DD8" w:rsidRPr="001F4EFC" w:rsidRDefault="00941DD8" w:rsidP="00261EA8">
            <w:pPr>
              <w:spacing w:after="0" w:line="240" w:lineRule="auto"/>
              <w:ind w:firstLine="25"/>
              <w:jc w:val="both"/>
              <w:rPr>
                <w:rFonts w:ascii="Times New Roman" w:eastAsia="Times New Roman" w:hAnsi="Times New Roman"/>
                <w:sz w:val="24"/>
                <w:szCs w:val="24"/>
              </w:rPr>
            </w:pPr>
            <w:r w:rsidRPr="001F4EFC">
              <w:rPr>
                <w:rFonts w:ascii="Times New Roman" w:eastAsia="Times New Roman" w:hAnsi="Times New Roman"/>
                <w:sz w:val="24"/>
                <w:szCs w:val="24"/>
              </w:rPr>
              <w:t>- участие в беседе на знакомые повседневные темы (запрос информ</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ции, обращение за разъяснениями, выражение своего отношения к высказыванию партнёра и своего мнения по обсуждаемой теме);</w:t>
            </w:r>
          </w:p>
          <w:p w14:paraId="2E4B0C62" w14:textId="77777777" w:rsidR="00941DD8" w:rsidRPr="001F4EFC" w:rsidRDefault="00941DD8" w:rsidP="00261EA8">
            <w:pPr>
              <w:spacing w:after="0" w:line="240" w:lineRule="auto"/>
              <w:ind w:firstLine="25"/>
              <w:jc w:val="both"/>
              <w:rPr>
                <w:rFonts w:ascii="Times New Roman" w:eastAsia="Times New Roman" w:hAnsi="Times New Roman"/>
                <w:sz w:val="24"/>
                <w:szCs w:val="24"/>
              </w:rPr>
            </w:pPr>
            <w:r w:rsidRPr="001F4EFC">
              <w:rPr>
                <w:rFonts w:ascii="Times New Roman" w:eastAsia="Times New Roman" w:hAnsi="Times New Roman"/>
                <w:b/>
                <w:bCs/>
                <w:i/>
                <w:iCs/>
                <w:sz w:val="24"/>
                <w:szCs w:val="24"/>
              </w:rPr>
              <w:t>Письмо</w:t>
            </w:r>
          </w:p>
          <w:p w14:paraId="1026C9CC" w14:textId="77777777" w:rsidR="00941DD8" w:rsidRPr="001F4EFC" w:rsidRDefault="00941DD8" w:rsidP="00261EA8">
            <w:pPr>
              <w:spacing w:after="0" w:line="240" w:lineRule="auto"/>
              <w:ind w:firstLine="25"/>
              <w:jc w:val="both"/>
              <w:rPr>
                <w:rFonts w:ascii="Times New Roman" w:eastAsia="Times New Roman" w:hAnsi="Times New Roman"/>
                <w:sz w:val="24"/>
                <w:szCs w:val="24"/>
              </w:rPr>
            </w:pPr>
            <w:r w:rsidRPr="001F4EFC">
              <w:rPr>
                <w:rFonts w:ascii="Times New Roman" w:eastAsia="Times New Roman" w:hAnsi="Times New Roman"/>
                <w:sz w:val="24"/>
                <w:szCs w:val="24"/>
              </w:rPr>
              <w:t>- составление плана/ аннотации текста;</w:t>
            </w:r>
          </w:p>
          <w:p w14:paraId="3B184172" w14:textId="77777777" w:rsidR="00941DD8" w:rsidRPr="001F4EFC" w:rsidRDefault="00941DD8" w:rsidP="00261EA8">
            <w:pPr>
              <w:spacing w:after="0" w:line="240" w:lineRule="auto"/>
              <w:ind w:firstLine="25"/>
              <w:jc w:val="both"/>
              <w:rPr>
                <w:rFonts w:ascii="Times New Roman" w:eastAsia="Times New Roman" w:hAnsi="Times New Roman"/>
                <w:sz w:val="24"/>
                <w:szCs w:val="24"/>
              </w:rPr>
            </w:pPr>
            <w:r w:rsidRPr="001F4EFC">
              <w:rPr>
                <w:rFonts w:ascii="Times New Roman" w:eastAsia="Times New Roman" w:hAnsi="Times New Roman"/>
                <w:b/>
                <w:bCs/>
                <w:i/>
                <w:iCs/>
                <w:sz w:val="24"/>
                <w:szCs w:val="24"/>
              </w:rPr>
              <w:lastRenderedPageBreak/>
              <w:t>Чтение и перевод</w:t>
            </w:r>
          </w:p>
          <w:p w14:paraId="2C937DF1" w14:textId="77777777" w:rsidR="00941DD8" w:rsidRPr="001F4EFC" w:rsidRDefault="00941DD8" w:rsidP="00261EA8">
            <w:pPr>
              <w:spacing w:after="0" w:line="240" w:lineRule="auto"/>
              <w:ind w:firstLine="25"/>
              <w:jc w:val="both"/>
              <w:rPr>
                <w:rFonts w:ascii="Times New Roman" w:eastAsia="Times New Roman" w:hAnsi="Times New Roman"/>
                <w:sz w:val="24"/>
                <w:szCs w:val="24"/>
              </w:rPr>
            </w:pPr>
            <w:r w:rsidRPr="001F4EFC">
              <w:rPr>
                <w:rFonts w:ascii="Times New Roman" w:eastAsia="Times New Roman" w:hAnsi="Times New Roman"/>
                <w:sz w:val="24"/>
                <w:szCs w:val="24"/>
              </w:rPr>
              <w:t>- чтение и понимание небольших текстов, построенных на изученном языковом материале;</w:t>
            </w:r>
          </w:p>
          <w:p w14:paraId="315363FD" w14:textId="77777777" w:rsidR="00941DD8" w:rsidRPr="001F4EFC" w:rsidRDefault="00941DD8" w:rsidP="00261EA8">
            <w:pPr>
              <w:spacing w:after="0" w:line="240" w:lineRule="auto"/>
              <w:ind w:firstLine="25"/>
              <w:jc w:val="both"/>
              <w:rPr>
                <w:rFonts w:ascii="Times New Roman" w:eastAsia="Times New Roman" w:hAnsi="Times New Roman"/>
                <w:sz w:val="24"/>
                <w:szCs w:val="24"/>
              </w:rPr>
            </w:pPr>
            <w:r w:rsidRPr="001F4EFC">
              <w:rPr>
                <w:rFonts w:ascii="Times New Roman" w:eastAsia="Times New Roman" w:hAnsi="Times New Roman"/>
                <w:sz w:val="24"/>
                <w:szCs w:val="24"/>
              </w:rPr>
              <w:t>- полный и выборочный перевод со словарём текстов (в объёме 800-1000 знаков), редактирование текста на родном языке.</w:t>
            </w:r>
          </w:p>
          <w:p w14:paraId="672FA7CA" w14:textId="77777777" w:rsidR="00941DD8" w:rsidRPr="001F4EFC" w:rsidRDefault="00941DD8" w:rsidP="00261EA8">
            <w:pPr>
              <w:spacing w:after="0" w:line="240" w:lineRule="auto"/>
              <w:ind w:firstLine="25"/>
              <w:jc w:val="both"/>
              <w:rPr>
                <w:rFonts w:ascii="Times New Roman" w:eastAsia="Times New Roman" w:hAnsi="Times New Roman"/>
                <w:sz w:val="24"/>
                <w:szCs w:val="24"/>
              </w:rPr>
            </w:pPr>
            <w:r w:rsidRPr="001F4EFC">
              <w:rPr>
                <w:rFonts w:ascii="Times New Roman" w:eastAsia="Times New Roman" w:hAnsi="Times New Roman"/>
                <w:b/>
                <w:bCs/>
                <w:i/>
                <w:iCs/>
                <w:sz w:val="24"/>
                <w:szCs w:val="24"/>
              </w:rPr>
              <w:t>Учебно-познавательные умения</w:t>
            </w:r>
          </w:p>
          <w:p w14:paraId="2A44EA25" w14:textId="77777777" w:rsidR="00941DD8" w:rsidRPr="001F4EFC" w:rsidRDefault="00941DD8" w:rsidP="00261EA8">
            <w:pPr>
              <w:spacing w:after="0" w:line="240" w:lineRule="auto"/>
              <w:ind w:firstLine="25"/>
              <w:jc w:val="both"/>
              <w:rPr>
                <w:rFonts w:ascii="Times New Roman" w:eastAsia="Times New Roman" w:hAnsi="Times New Roman"/>
                <w:sz w:val="24"/>
                <w:szCs w:val="24"/>
              </w:rPr>
            </w:pPr>
            <w:r w:rsidRPr="001F4EFC">
              <w:rPr>
                <w:rFonts w:ascii="Times New Roman" w:eastAsia="Times New Roman" w:hAnsi="Times New Roman"/>
                <w:sz w:val="24"/>
                <w:szCs w:val="24"/>
              </w:rPr>
              <w:t>- использование переводных (двуязычных) и толковых (одноязычных) словарей и другой справочной литературы;</w:t>
            </w:r>
          </w:p>
          <w:p w14:paraId="30D7474A" w14:textId="77777777" w:rsidR="00941DD8" w:rsidRPr="001F4EFC" w:rsidRDefault="00941DD8" w:rsidP="00261EA8">
            <w:pPr>
              <w:spacing w:after="0" w:line="240" w:lineRule="auto"/>
              <w:ind w:firstLine="25"/>
              <w:jc w:val="both"/>
              <w:rPr>
                <w:rFonts w:ascii="Times New Roman" w:eastAsia="Times New Roman" w:hAnsi="Times New Roman"/>
                <w:sz w:val="24"/>
                <w:szCs w:val="24"/>
              </w:rPr>
            </w:pPr>
            <w:r w:rsidRPr="001F4EFC">
              <w:rPr>
                <w:rFonts w:ascii="Times New Roman" w:eastAsia="Times New Roman" w:hAnsi="Times New Roman"/>
                <w:sz w:val="24"/>
                <w:szCs w:val="24"/>
              </w:rPr>
              <w:t>- использование современных электронных ресурсов (в том числе с</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ти Интернет) с целью поиска информации, необходимой в образов</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тельных и самообразовательных целях;</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DD69E0D" w14:textId="77777777" w:rsidR="00941DD8" w:rsidRPr="001F4EFC" w:rsidRDefault="00941DD8" w:rsidP="00261EA8">
            <w:pPr>
              <w:spacing w:after="0" w:line="240" w:lineRule="auto"/>
              <w:rPr>
                <w:rFonts w:ascii="Times New Roman" w:eastAsia="Times New Roman" w:hAnsi="Times New Roman"/>
                <w:sz w:val="24"/>
                <w:szCs w:val="24"/>
              </w:rPr>
            </w:pPr>
          </w:p>
        </w:tc>
        <w:tc>
          <w:tcPr>
            <w:tcW w:w="226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D7A2D18"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61C1ECC6" w14:textId="77777777" w:rsidTr="00941DD8">
        <w:tc>
          <w:tcPr>
            <w:tcW w:w="196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9765DEA" w14:textId="77777777" w:rsidR="00941DD8" w:rsidRPr="001F4EFC" w:rsidRDefault="00941DD8"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CFDD99B" w14:textId="77777777" w:rsidR="00941DD8" w:rsidRPr="001F4EFC" w:rsidRDefault="00941DD8" w:rsidP="00261EA8">
            <w:pPr>
              <w:spacing w:after="0" w:line="240" w:lineRule="auto"/>
              <w:ind w:firstLine="25"/>
              <w:jc w:val="both"/>
              <w:rPr>
                <w:rFonts w:ascii="Times New Roman" w:eastAsia="Times New Roman" w:hAnsi="Times New Roman"/>
                <w:sz w:val="24"/>
                <w:szCs w:val="24"/>
              </w:rPr>
            </w:pPr>
            <w:r w:rsidRPr="001F4EFC">
              <w:rPr>
                <w:rFonts w:ascii="Times New Roman" w:eastAsia="Times New Roman" w:hAnsi="Times New Roman"/>
                <w:b/>
                <w:bCs/>
                <w:sz w:val="24"/>
                <w:szCs w:val="24"/>
              </w:rPr>
              <w:t>В том числе, практических и лабораторных занятий</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1921C53"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
                <w:bCs/>
                <w:sz w:val="24"/>
                <w:szCs w:val="24"/>
              </w:rPr>
              <w:t>12</w:t>
            </w:r>
          </w:p>
        </w:tc>
        <w:tc>
          <w:tcPr>
            <w:tcW w:w="226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D55704C"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31453D6C" w14:textId="77777777" w:rsidTr="00941DD8">
        <w:trPr>
          <w:trHeight w:val="580"/>
        </w:trPr>
        <w:tc>
          <w:tcPr>
            <w:tcW w:w="196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7A5479C" w14:textId="77777777" w:rsidR="00941DD8" w:rsidRPr="001F4EFC" w:rsidRDefault="00941DD8"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AB92A27" w14:textId="77777777" w:rsidR="00941DD8" w:rsidRPr="001F4EFC" w:rsidRDefault="00941DD8" w:rsidP="00261EA8">
            <w:pPr>
              <w:spacing w:after="0" w:line="240" w:lineRule="auto"/>
              <w:ind w:firstLine="25"/>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Наука и технология.</w:t>
            </w:r>
          </w:p>
          <w:p w14:paraId="3C92E506" w14:textId="77777777" w:rsidR="00941DD8" w:rsidRPr="001F4EFC" w:rsidRDefault="00941DD8" w:rsidP="00261EA8">
            <w:pPr>
              <w:spacing w:after="0" w:line="240" w:lineRule="auto"/>
              <w:ind w:firstLine="25"/>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Компьютерная грамотность.</w:t>
            </w:r>
          </w:p>
          <w:p w14:paraId="6A68DC43" w14:textId="77777777" w:rsidR="00941DD8" w:rsidRPr="001F4EFC" w:rsidRDefault="00941DD8" w:rsidP="00261EA8">
            <w:pPr>
              <w:spacing w:after="0" w:line="240" w:lineRule="auto"/>
              <w:ind w:firstLine="25"/>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Первые счетные устройства.</w:t>
            </w:r>
          </w:p>
          <w:p w14:paraId="53D6E250" w14:textId="77777777" w:rsidR="00941DD8" w:rsidRPr="001F4EFC" w:rsidRDefault="00941DD8" w:rsidP="00261EA8">
            <w:pPr>
              <w:spacing w:after="0" w:line="240" w:lineRule="auto"/>
              <w:ind w:firstLine="25"/>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Развитие электроники. Первые  компьютеры.</w:t>
            </w:r>
          </w:p>
          <w:p w14:paraId="75B4E715" w14:textId="77777777" w:rsidR="00941DD8" w:rsidRPr="001F4EFC" w:rsidRDefault="00941DD8" w:rsidP="00261EA8">
            <w:pPr>
              <w:spacing w:after="0" w:line="240" w:lineRule="auto"/>
              <w:ind w:firstLine="25"/>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Четыре поколения компьютеров.</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8121088" w14:textId="77777777" w:rsidR="00941DD8" w:rsidRPr="001F4EFC" w:rsidRDefault="00941DD8" w:rsidP="00261EA8">
            <w:pPr>
              <w:spacing w:after="0" w:line="240" w:lineRule="auto"/>
              <w:jc w:val="center"/>
              <w:rPr>
                <w:rFonts w:ascii="Times New Roman" w:eastAsia="Times New Roman" w:hAnsi="Times New Roman"/>
                <w:sz w:val="24"/>
                <w:szCs w:val="24"/>
              </w:rPr>
            </w:pPr>
          </w:p>
        </w:tc>
        <w:tc>
          <w:tcPr>
            <w:tcW w:w="226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8110DA5"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5CF3567D" w14:textId="77777777" w:rsidTr="00941DD8">
        <w:trPr>
          <w:trHeight w:val="284"/>
        </w:trPr>
        <w:tc>
          <w:tcPr>
            <w:tcW w:w="196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85220D7" w14:textId="77777777" w:rsidR="00941DD8" w:rsidRPr="001F4EFC" w:rsidRDefault="00941DD8"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1C2B253"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Промежуточная аттестация. Дифференцир</w:t>
            </w:r>
            <w:r w:rsidRPr="001F4EFC">
              <w:rPr>
                <w:rFonts w:ascii="Times New Roman" w:eastAsia="Times New Roman" w:hAnsi="Times New Roman"/>
                <w:sz w:val="24"/>
                <w:szCs w:val="24"/>
              </w:rPr>
              <w:t>о</w:t>
            </w:r>
            <w:r w:rsidRPr="001F4EFC">
              <w:rPr>
                <w:rFonts w:ascii="Times New Roman" w:eastAsia="Times New Roman" w:hAnsi="Times New Roman"/>
                <w:sz w:val="24"/>
                <w:szCs w:val="24"/>
              </w:rPr>
              <w:t>ванный зачет.</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53FC1F0" w14:textId="77777777" w:rsidR="00941DD8" w:rsidRPr="001F4EFC" w:rsidRDefault="00941DD8" w:rsidP="00261EA8">
            <w:pPr>
              <w:spacing w:after="0" w:line="240" w:lineRule="auto"/>
              <w:jc w:val="center"/>
              <w:rPr>
                <w:rFonts w:ascii="Times New Roman" w:eastAsia="Times New Roman" w:hAnsi="Times New Roman"/>
                <w:sz w:val="24"/>
                <w:szCs w:val="24"/>
              </w:rPr>
            </w:pPr>
          </w:p>
        </w:tc>
        <w:tc>
          <w:tcPr>
            <w:tcW w:w="226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9FFFF56"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03A92A30" w14:textId="77777777" w:rsidTr="00941DD8">
        <w:tc>
          <w:tcPr>
            <w:tcW w:w="196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E49E7DA" w14:textId="77777777" w:rsidR="00941DD8" w:rsidRPr="001F4EFC" w:rsidRDefault="00941DD8"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4508C5B"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b/>
                <w:bCs/>
                <w:sz w:val="24"/>
                <w:szCs w:val="24"/>
              </w:rPr>
              <w:t>Самостоятельная работа обучающихся</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1256A21"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
                <w:bCs/>
                <w:sz w:val="24"/>
                <w:szCs w:val="24"/>
              </w:rPr>
              <w:t>-</w:t>
            </w:r>
          </w:p>
        </w:tc>
        <w:tc>
          <w:tcPr>
            <w:tcW w:w="226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365638F"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2D85AE6E" w14:textId="77777777" w:rsidTr="00941DD8">
        <w:trPr>
          <w:trHeight w:val="344"/>
        </w:trPr>
        <w:tc>
          <w:tcPr>
            <w:tcW w:w="196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BC4209F" w14:textId="77777777" w:rsidR="00941DD8" w:rsidRPr="001F4EFC" w:rsidRDefault="00941DD8"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Раздел 2</w:t>
            </w: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E243B8A"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b/>
                <w:bCs/>
                <w:sz w:val="24"/>
                <w:szCs w:val="24"/>
              </w:rPr>
              <w:t>Профессиональное общение</w:t>
            </w:r>
          </w:p>
        </w:tc>
        <w:tc>
          <w:tcPr>
            <w:tcW w:w="1717" w:type="dxa"/>
            <w:tcBorders>
              <w:top w:val="single" w:sz="8" w:space="0" w:color="000000"/>
              <w:left w:val="single" w:sz="8" w:space="0" w:color="000000"/>
              <w:bottom w:val="single" w:sz="4" w:space="0" w:color="auto"/>
              <w:right w:val="single" w:sz="8" w:space="0" w:color="000000"/>
            </w:tcBorders>
            <w:shd w:val="clear" w:color="auto" w:fill="FFFFFF"/>
            <w:tcMar>
              <w:top w:w="0" w:type="dxa"/>
              <w:left w:w="116" w:type="dxa"/>
              <w:bottom w:w="0" w:type="dxa"/>
              <w:right w:w="116" w:type="dxa"/>
            </w:tcMar>
            <w:hideMark/>
          </w:tcPr>
          <w:p w14:paraId="4F0D1DC9" w14:textId="77777777" w:rsidR="00941DD8" w:rsidRPr="001F4EFC" w:rsidRDefault="00941DD8" w:rsidP="00261EA8">
            <w:pPr>
              <w:spacing w:after="0" w:line="240" w:lineRule="auto"/>
              <w:rPr>
                <w:rFonts w:ascii="Times New Roman" w:eastAsia="Times New Roman" w:hAnsi="Times New Roman"/>
                <w:sz w:val="24"/>
                <w:szCs w:val="24"/>
              </w:rPr>
            </w:pPr>
          </w:p>
        </w:tc>
        <w:tc>
          <w:tcPr>
            <w:tcW w:w="2268" w:type="dxa"/>
            <w:vMerge w:val="restart"/>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hideMark/>
          </w:tcPr>
          <w:p w14:paraId="453C7D37" w14:textId="77777777" w:rsidR="00941DD8" w:rsidRDefault="00941DD8" w:rsidP="00261EA8">
            <w:pPr>
              <w:spacing w:after="0" w:line="240" w:lineRule="auto"/>
              <w:jc w:val="center"/>
              <w:rPr>
                <w:rFonts w:ascii="Times New Roman" w:eastAsia="Times New Roman" w:hAnsi="Times New Roman"/>
                <w:sz w:val="24"/>
                <w:szCs w:val="24"/>
              </w:rPr>
            </w:pPr>
          </w:p>
          <w:p w14:paraId="3C9C6E9D" w14:textId="77777777" w:rsidR="00941DD8" w:rsidRDefault="00941DD8" w:rsidP="00261EA8">
            <w:pPr>
              <w:spacing w:after="0" w:line="240" w:lineRule="auto"/>
              <w:jc w:val="center"/>
              <w:rPr>
                <w:rFonts w:ascii="Times New Roman" w:eastAsia="Times New Roman" w:hAnsi="Times New Roman"/>
                <w:sz w:val="24"/>
                <w:szCs w:val="24"/>
              </w:rPr>
            </w:pPr>
          </w:p>
          <w:p w14:paraId="584C4963"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ОК 06</w:t>
            </w:r>
          </w:p>
          <w:p w14:paraId="01A83854"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ОК 10</w:t>
            </w:r>
          </w:p>
        </w:tc>
      </w:tr>
      <w:tr w:rsidR="00941DD8" w:rsidRPr="001F4EFC" w14:paraId="504C6F22" w14:textId="77777777" w:rsidTr="00941DD8">
        <w:trPr>
          <w:trHeight w:val="158"/>
        </w:trPr>
        <w:tc>
          <w:tcPr>
            <w:tcW w:w="1969" w:type="dxa"/>
            <w:vMerge w:val="restart"/>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hideMark/>
          </w:tcPr>
          <w:p w14:paraId="7C81897A" w14:textId="77777777" w:rsidR="00941DD8" w:rsidRPr="001F4EFC" w:rsidRDefault="00941DD8"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Тема 2.1</w:t>
            </w:r>
          </w:p>
          <w:p w14:paraId="1083F8A9" w14:textId="77777777" w:rsidR="00941DD8" w:rsidRPr="001F4EFC" w:rsidRDefault="00941DD8"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Компьютеры и их функции.</w:t>
            </w:r>
          </w:p>
        </w:tc>
        <w:tc>
          <w:tcPr>
            <w:tcW w:w="7512"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31E7137B" w14:textId="77777777" w:rsidR="00941DD8" w:rsidRPr="001F4EFC" w:rsidRDefault="00941DD8" w:rsidP="00261EA8">
            <w:pPr>
              <w:spacing w:after="0" w:line="240" w:lineRule="auto"/>
              <w:jc w:val="both"/>
              <w:rPr>
                <w:rFonts w:ascii="Times New Roman" w:eastAsia="Times New Roman" w:hAnsi="Times New Roman"/>
                <w:b/>
                <w:sz w:val="24"/>
                <w:szCs w:val="24"/>
              </w:rPr>
            </w:pPr>
            <w:r w:rsidRPr="001F4EFC">
              <w:rPr>
                <w:rFonts w:ascii="Times New Roman" w:eastAsia="Times New Roman" w:hAnsi="Times New Roman"/>
                <w:b/>
                <w:sz w:val="24"/>
                <w:szCs w:val="24"/>
              </w:rPr>
              <w:t>Обязательная учебная нагрузка  (5 семестр)</w:t>
            </w:r>
          </w:p>
        </w:tc>
        <w:tc>
          <w:tcPr>
            <w:tcW w:w="1717" w:type="dxa"/>
            <w:tcBorders>
              <w:top w:val="single" w:sz="4" w:space="0" w:color="auto"/>
              <w:left w:val="single" w:sz="4" w:space="0" w:color="auto"/>
              <w:bottom w:val="single" w:sz="4" w:space="0" w:color="auto"/>
              <w:right w:val="single" w:sz="4" w:space="0" w:color="auto"/>
            </w:tcBorders>
            <w:shd w:val="clear" w:color="auto" w:fill="FFFFFF"/>
            <w:tcMar>
              <w:top w:w="0" w:type="dxa"/>
              <w:left w:w="116" w:type="dxa"/>
              <w:bottom w:w="0" w:type="dxa"/>
              <w:right w:w="116" w:type="dxa"/>
            </w:tcMar>
            <w:hideMark/>
          </w:tcPr>
          <w:p w14:paraId="08E33658" w14:textId="77777777" w:rsidR="00941DD8" w:rsidRPr="001F4EFC" w:rsidRDefault="00941DD8" w:rsidP="00261EA8">
            <w:pPr>
              <w:spacing w:after="0" w:line="240" w:lineRule="auto"/>
              <w:jc w:val="center"/>
              <w:rPr>
                <w:rFonts w:ascii="Times New Roman" w:eastAsia="Times New Roman" w:hAnsi="Times New Roman"/>
                <w:b/>
                <w:sz w:val="24"/>
                <w:szCs w:val="24"/>
              </w:rPr>
            </w:pPr>
            <w:r w:rsidRPr="001F4EFC">
              <w:rPr>
                <w:rFonts w:ascii="Times New Roman" w:eastAsia="Times New Roman" w:hAnsi="Times New Roman"/>
                <w:b/>
                <w:sz w:val="24"/>
                <w:szCs w:val="24"/>
              </w:rPr>
              <w:t>20</w:t>
            </w:r>
          </w:p>
        </w:tc>
        <w:tc>
          <w:tcPr>
            <w:tcW w:w="2268" w:type="dxa"/>
            <w:vMerge/>
            <w:tcBorders>
              <w:left w:val="single" w:sz="4" w:space="0" w:color="auto"/>
              <w:right w:val="single" w:sz="8" w:space="0" w:color="000000"/>
            </w:tcBorders>
            <w:shd w:val="clear" w:color="auto" w:fill="FFFFFF"/>
            <w:vAlign w:val="center"/>
            <w:hideMark/>
          </w:tcPr>
          <w:p w14:paraId="0FA88D96"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17CFE567" w14:textId="77777777" w:rsidTr="00941DD8">
        <w:trPr>
          <w:trHeight w:val="157"/>
        </w:trPr>
        <w:tc>
          <w:tcPr>
            <w:tcW w:w="1969" w:type="dxa"/>
            <w:vMerge/>
            <w:tcBorders>
              <w:left w:val="single" w:sz="8" w:space="0" w:color="000000"/>
              <w:right w:val="single" w:sz="8" w:space="0" w:color="000000"/>
            </w:tcBorders>
            <w:shd w:val="clear" w:color="auto" w:fill="FFFFFF"/>
            <w:tcMar>
              <w:top w:w="0" w:type="dxa"/>
              <w:left w:w="116" w:type="dxa"/>
              <w:bottom w:w="0" w:type="dxa"/>
              <w:right w:w="116" w:type="dxa"/>
            </w:tcMar>
          </w:tcPr>
          <w:p w14:paraId="1F505BAC" w14:textId="77777777" w:rsidR="00941DD8" w:rsidRPr="001F4EFC" w:rsidRDefault="00941DD8" w:rsidP="00261EA8">
            <w:pPr>
              <w:spacing w:after="0" w:line="240" w:lineRule="auto"/>
              <w:rPr>
                <w:rFonts w:ascii="Times New Roman" w:eastAsia="Times New Roman" w:hAnsi="Times New Roman"/>
                <w:b/>
                <w:bCs/>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68D993AC" w14:textId="77777777" w:rsidR="00941DD8" w:rsidRPr="001F4EFC" w:rsidRDefault="00941DD8" w:rsidP="00261EA8">
            <w:pPr>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Содержание учебного материала</w:t>
            </w:r>
          </w:p>
        </w:tc>
        <w:tc>
          <w:tcPr>
            <w:tcW w:w="1717" w:type="dxa"/>
            <w:tcBorders>
              <w:top w:val="single" w:sz="4" w:space="0" w:color="auto"/>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7E03248B" w14:textId="77777777" w:rsidR="00941DD8" w:rsidRPr="001F4EFC" w:rsidRDefault="00941DD8" w:rsidP="00261EA8">
            <w:pPr>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6</w:t>
            </w:r>
          </w:p>
        </w:tc>
        <w:tc>
          <w:tcPr>
            <w:tcW w:w="2268" w:type="dxa"/>
            <w:vMerge/>
            <w:tcBorders>
              <w:left w:val="single" w:sz="8" w:space="0" w:color="000000"/>
              <w:right w:val="single" w:sz="8" w:space="0" w:color="000000"/>
            </w:tcBorders>
            <w:shd w:val="clear" w:color="auto" w:fill="FFFFFF"/>
            <w:vAlign w:val="center"/>
          </w:tcPr>
          <w:p w14:paraId="599DDA63"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30B89347" w14:textId="77777777" w:rsidTr="00941DD8">
        <w:tc>
          <w:tcPr>
            <w:tcW w:w="1969" w:type="dxa"/>
            <w:vMerge/>
            <w:tcBorders>
              <w:left w:val="single" w:sz="8" w:space="0" w:color="000000"/>
              <w:right w:val="single" w:sz="8" w:space="0" w:color="000000"/>
            </w:tcBorders>
            <w:shd w:val="clear" w:color="auto" w:fill="FFFFFF"/>
            <w:vAlign w:val="center"/>
            <w:hideMark/>
          </w:tcPr>
          <w:p w14:paraId="1DA0674D" w14:textId="77777777" w:rsidR="00941DD8" w:rsidRPr="001F4EFC" w:rsidRDefault="00941DD8"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DA7C85F"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b/>
                <w:bCs/>
                <w:i/>
                <w:iCs/>
                <w:sz w:val="24"/>
                <w:szCs w:val="24"/>
              </w:rPr>
              <w:t>Языковой материал:</w:t>
            </w:r>
          </w:p>
          <w:p w14:paraId="18BE9E5C" w14:textId="77777777" w:rsidR="00941DD8" w:rsidRPr="001F4EFC" w:rsidRDefault="00941DD8"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Лексический материал по теме.</w:t>
            </w:r>
          </w:p>
          <w:p w14:paraId="63CDEB96" w14:textId="77777777" w:rsidR="00941DD8" w:rsidRPr="001F4EFC" w:rsidRDefault="00941DD8"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Грамматический материал:</w:t>
            </w:r>
          </w:p>
          <w:p w14:paraId="6DD3D439" w14:textId="77777777" w:rsidR="00941DD8" w:rsidRPr="001F4EFC" w:rsidRDefault="00941DD8"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sz w:val="24"/>
                <w:szCs w:val="24"/>
              </w:rPr>
              <w:t>- времена группы Continuous;</w:t>
            </w:r>
          </w:p>
          <w:p w14:paraId="72817CC6"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 имя числительное (количественные, порядковые).</w:t>
            </w:r>
          </w:p>
          <w:p w14:paraId="6C9CB1B0"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 неличные формы глагола.</w:t>
            </w:r>
          </w:p>
          <w:p w14:paraId="52598D38"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b/>
                <w:bCs/>
                <w:i/>
                <w:iCs/>
                <w:sz w:val="24"/>
                <w:szCs w:val="24"/>
              </w:rPr>
              <w:t>Письмо</w:t>
            </w:r>
          </w:p>
          <w:p w14:paraId="508B86EB"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sz w:val="24"/>
                <w:szCs w:val="24"/>
              </w:rPr>
              <w:t>- составление плана/ аннотации текста;</w:t>
            </w:r>
          </w:p>
          <w:p w14:paraId="13C3BC97"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b/>
                <w:bCs/>
                <w:i/>
                <w:iCs/>
                <w:sz w:val="24"/>
                <w:szCs w:val="24"/>
              </w:rPr>
              <w:t>Чтение и перевод</w:t>
            </w:r>
          </w:p>
          <w:p w14:paraId="5726B0D0"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sz w:val="24"/>
                <w:szCs w:val="24"/>
              </w:rPr>
              <w:t xml:space="preserve">- чтение и понимание небольших текстов, построенных на изученном </w:t>
            </w:r>
            <w:r w:rsidRPr="001F4EFC">
              <w:rPr>
                <w:rFonts w:ascii="Times New Roman" w:eastAsia="Times New Roman" w:hAnsi="Times New Roman"/>
                <w:sz w:val="24"/>
                <w:szCs w:val="24"/>
              </w:rPr>
              <w:lastRenderedPageBreak/>
              <w:t>языковом материале;</w:t>
            </w:r>
          </w:p>
          <w:p w14:paraId="025A121A"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sz w:val="24"/>
                <w:szCs w:val="24"/>
              </w:rPr>
              <w:t>- полный и выборочный перевод со словарём текстов (в объёме 800-1000 знаков), редактирование текста на родном языке.</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475308F" w14:textId="77777777" w:rsidR="00941DD8" w:rsidRPr="001F4EFC" w:rsidRDefault="00941DD8" w:rsidP="00261EA8">
            <w:pPr>
              <w:spacing w:after="0" w:line="240" w:lineRule="auto"/>
              <w:rPr>
                <w:rFonts w:ascii="Times New Roman" w:eastAsia="Times New Roman" w:hAnsi="Times New Roman"/>
                <w:sz w:val="24"/>
                <w:szCs w:val="24"/>
              </w:rPr>
            </w:pPr>
          </w:p>
        </w:tc>
        <w:tc>
          <w:tcPr>
            <w:tcW w:w="2268" w:type="dxa"/>
            <w:vMerge/>
            <w:tcBorders>
              <w:left w:val="single" w:sz="8" w:space="0" w:color="000000"/>
              <w:right w:val="single" w:sz="8" w:space="0" w:color="000000"/>
            </w:tcBorders>
            <w:shd w:val="clear" w:color="auto" w:fill="FFFFFF"/>
            <w:vAlign w:val="center"/>
            <w:hideMark/>
          </w:tcPr>
          <w:p w14:paraId="2ED4B1DF"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5F1A0B0C" w14:textId="77777777" w:rsidTr="00941DD8">
        <w:tc>
          <w:tcPr>
            <w:tcW w:w="1969" w:type="dxa"/>
            <w:vMerge/>
            <w:tcBorders>
              <w:left w:val="single" w:sz="8" w:space="0" w:color="000000"/>
              <w:right w:val="single" w:sz="8" w:space="0" w:color="000000"/>
            </w:tcBorders>
            <w:shd w:val="clear" w:color="auto" w:fill="FFFFFF"/>
            <w:vAlign w:val="center"/>
            <w:hideMark/>
          </w:tcPr>
          <w:p w14:paraId="33F6C769" w14:textId="77777777" w:rsidR="00941DD8" w:rsidRPr="001F4EFC" w:rsidRDefault="00941DD8"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D4CDEF7"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b/>
                <w:bCs/>
                <w:sz w:val="24"/>
                <w:szCs w:val="24"/>
              </w:rPr>
              <w:t>В том числе, практических и лабораторных занятий</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91258B6"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
                <w:bCs/>
                <w:sz w:val="24"/>
                <w:szCs w:val="24"/>
              </w:rPr>
              <w:t>6</w:t>
            </w:r>
          </w:p>
        </w:tc>
        <w:tc>
          <w:tcPr>
            <w:tcW w:w="2268" w:type="dxa"/>
            <w:vMerge/>
            <w:tcBorders>
              <w:left w:val="single" w:sz="8" w:space="0" w:color="000000"/>
              <w:right w:val="single" w:sz="8" w:space="0" w:color="000000"/>
            </w:tcBorders>
            <w:shd w:val="clear" w:color="auto" w:fill="FFFFFF"/>
            <w:vAlign w:val="center"/>
            <w:hideMark/>
          </w:tcPr>
          <w:p w14:paraId="3FE213B0"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4F25DC0D" w14:textId="77777777" w:rsidTr="00941DD8">
        <w:tc>
          <w:tcPr>
            <w:tcW w:w="1969" w:type="dxa"/>
            <w:vMerge/>
            <w:tcBorders>
              <w:left w:val="single" w:sz="8" w:space="0" w:color="000000"/>
              <w:right w:val="single" w:sz="8" w:space="0" w:color="000000"/>
            </w:tcBorders>
            <w:shd w:val="clear" w:color="auto" w:fill="FFFFFF"/>
            <w:vAlign w:val="center"/>
            <w:hideMark/>
          </w:tcPr>
          <w:p w14:paraId="0526A979" w14:textId="77777777" w:rsidR="00941DD8" w:rsidRPr="001F4EFC" w:rsidRDefault="00941DD8"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7403FD4"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Что такое компьютер? В мире компьютеров.</w:t>
            </w:r>
          </w:p>
          <w:p w14:paraId="36DD7CAF"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Компьютерные операции и типы данных.</w:t>
            </w:r>
          </w:p>
          <w:p w14:paraId="6A052927"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Программное обеспечение</w:t>
            </w:r>
          </w:p>
          <w:p w14:paraId="6308A65E"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Операционные системы.</w:t>
            </w:r>
          </w:p>
          <w:p w14:paraId="5DE33EE3"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Разработка презентации «Устройство ПК». Т</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стирование.</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1F06307" w14:textId="77777777" w:rsidR="00941DD8" w:rsidRPr="001F4EFC" w:rsidRDefault="00941DD8" w:rsidP="00261EA8">
            <w:pPr>
              <w:spacing w:after="0" w:line="240" w:lineRule="auto"/>
              <w:jc w:val="center"/>
              <w:rPr>
                <w:rFonts w:ascii="Times New Roman" w:eastAsia="Times New Roman" w:hAnsi="Times New Roman"/>
                <w:sz w:val="24"/>
                <w:szCs w:val="24"/>
              </w:rPr>
            </w:pPr>
          </w:p>
        </w:tc>
        <w:tc>
          <w:tcPr>
            <w:tcW w:w="2268" w:type="dxa"/>
            <w:vMerge/>
            <w:tcBorders>
              <w:left w:val="single" w:sz="8" w:space="0" w:color="000000"/>
              <w:right w:val="single" w:sz="8" w:space="0" w:color="000000"/>
            </w:tcBorders>
            <w:shd w:val="clear" w:color="auto" w:fill="FFFFFF"/>
            <w:vAlign w:val="center"/>
            <w:hideMark/>
          </w:tcPr>
          <w:p w14:paraId="2E13F835"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413EAAE9" w14:textId="77777777" w:rsidTr="00941DD8">
        <w:tc>
          <w:tcPr>
            <w:tcW w:w="1969" w:type="dxa"/>
            <w:vMerge/>
            <w:tcBorders>
              <w:left w:val="single" w:sz="8" w:space="0" w:color="000000"/>
              <w:bottom w:val="single" w:sz="8" w:space="0" w:color="000000"/>
              <w:right w:val="single" w:sz="8" w:space="0" w:color="000000"/>
            </w:tcBorders>
            <w:shd w:val="clear" w:color="auto" w:fill="FFFFFF"/>
            <w:vAlign w:val="center"/>
            <w:hideMark/>
          </w:tcPr>
          <w:p w14:paraId="7A77AD8B" w14:textId="77777777" w:rsidR="00941DD8" w:rsidRPr="001F4EFC" w:rsidRDefault="00941DD8"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C49B0FE"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b/>
                <w:bCs/>
                <w:sz w:val="24"/>
                <w:szCs w:val="24"/>
              </w:rPr>
              <w:t>Самостоятельная работа обучающихся</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217F816"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
                <w:bCs/>
                <w:sz w:val="24"/>
                <w:szCs w:val="24"/>
              </w:rPr>
              <w:t>-</w:t>
            </w:r>
          </w:p>
        </w:tc>
        <w:tc>
          <w:tcPr>
            <w:tcW w:w="2268" w:type="dxa"/>
            <w:vMerge/>
            <w:tcBorders>
              <w:left w:val="single" w:sz="8" w:space="0" w:color="000000"/>
              <w:bottom w:val="single" w:sz="8" w:space="0" w:color="000000"/>
              <w:right w:val="single" w:sz="8" w:space="0" w:color="000000"/>
            </w:tcBorders>
            <w:shd w:val="clear" w:color="auto" w:fill="FFFFFF"/>
            <w:vAlign w:val="center"/>
            <w:hideMark/>
          </w:tcPr>
          <w:p w14:paraId="3C95287A"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1EB38B01" w14:textId="77777777" w:rsidTr="00941DD8">
        <w:tc>
          <w:tcPr>
            <w:tcW w:w="1969"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C2F7747" w14:textId="77777777" w:rsidR="00941DD8" w:rsidRPr="001F4EFC" w:rsidRDefault="00941DD8"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Тема 2.2.</w:t>
            </w:r>
          </w:p>
          <w:p w14:paraId="63FF8EF8" w14:textId="77777777" w:rsidR="00941DD8" w:rsidRPr="001F4EFC" w:rsidRDefault="00941DD8"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Компьютерные системы и о</w:t>
            </w:r>
            <w:r w:rsidRPr="001F4EFC">
              <w:rPr>
                <w:rFonts w:ascii="Times New Roman" w:eastAsia="Times New Roman" w:hAnsi="Times New Roman"/>
                <w:b/>
                <w:bCs/>
                <w:sz w:val="24"/>
                <w:szCs w:val="24"/>
              </w:rPr>
              <w:t>б</w:t>
            </w:r>
            <w:r w:rsidRPr="001F4EFC">
              <w:rPr>
                <w:rFonts w:ascii="Times New Roman" w:eastAsia="Times New Roman" w:hAnsi="Times New Roman"/>
                <w:b/>
                <w:bCs/>
                <w:sz w:val="24"/>
                <w:szCs w:val="24"/>
              </w:rPr>
              <w:t>работка да</w:t>
            </w:r>
            <w:r w:rsidRPr="001F4EFC">
              <w:rPr>
                <w:rFonts w:ascii="Times New Roman" w:eastAsia="Times New Roman" w:hAnsi="Times New Roman"/>
                <w:b/>
                <w:bCs/>
                <w:sz w:val="24"/>
                <w:szCs w:val="24"/>
              </w:rPr>
              <w:t>н</w:t>
            </w:r>
            <w:r w:rsidRPr="001F4EFC">
              <w:rPr>
                <w:rFonts w:ascii="Times New Roman" w:eastAsia="Times New Roman" w:hAnsi="Times New Roman"/>
                <w:b/>
                <w:bCs/>
                <w:sz w:val="24"/>
                <w:szCs w:val="24"/>
              </w:rPr>
              <w:t>ных.</w:t>
            </w: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E1CB86D"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b/>
                <w:bCs/>
                <w:sz w:val="24"/>
                <w:szCs w:val="24"/>
              </w:rPr>
              <w:t>Содержание учебного материала</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EDC22DD"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
                <w:bCs/>
                <w:sz w:val="24"/>
                <w:szCs w:val="24"/>
              </w:rPr>
              <w:t>8</w:t>
            </w:r>
          </w:p>
        </w:tc>
        <w:tc>
          <w:tcPr>
            <w:tcW w:w="2268"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E323607"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ОК 06</w:t>
            </w:r>
          </w:p>
          <w:p w14:paraId="574F77CB"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ОК 10</w:t>
            </w:r>
          </w:p>
        </w:tc>
      </w:tr>
      <w:tr w:rsidR="00941DD8" w:rsidRPr="001F4EFC" w14:paraId="23CB7FD2" w14:textId="77777777" w:rsidTr="00941DD8">
        <w:tc>
          <w:tcPr>
            <w:tcW w:w="196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8E85A30" w14:textId="77777777" w:rsidR="00941DD8" w:rsidRPr="001F4EFC" w:rsidRDefault="00941DD8"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4D8BF73" w14:textId="77777777" w:rsidR="00941DD8" w:rsidRPr="001F4EFC" w:rsidRDefault="00941DD8" w:rsidP="00261EA8">
            <w:pPr>
              <w:spacing w:after="0" w:line="240" w:lineRule="auto"/>
              <w:ind w:left="25"/>
              <w:jc w:val="both"/>
              <w:rPr>
                <w:rFonts w:ascii="Times New Roman" w:eastAsia="Times New Roman" w:hAnsi="Times New Roman"/>
                <w:sz w:val="24"/>
                <w:szCs w:val="24"/>
              </w:rPr>
            </w:pPr>
            <w:r w:rsidRPr="001F4EFC">
              <w:rPr>
                <w:rFonts w:ascii="Times New Roman" w:eastAsia="Times New Roman" w:hAnsi="Times New Roman"/>
                <w:b/>
                <w:bCs/>
                <w:i/>
                <w:iCs/>
                <w:sz w:val="24"/>
                <w:szCs w:val="24"/>
              </w:rPr>
              <w:t>Языковой материал:</w:t>
            </w:r>
          </w:p>
          <w:p w14:paraId="7A357AB6" w14:textId="77777777" w:rsidR="00941DD8" w:rsidRPr="001F4EFC" w:rsidRDefault="00941DD8" w:rsidP="00261EA8">
            <w:pPr>
              <w:spacing w:after="0" w:line="240" w:lineRule="auto"/>
              <w:ind w:left="25"/>
              <w:rPr>
                <w:rFonts w:ascii="Times New Roman" w:eastAsia="Times New Roman" w:hAnsi="Times New Roman"/>
                <w:sz w:val="24"/>
                <w:szCs w:val="24"/>
              </w:rPr>
            </w:pPr>
            <w:r w:rsidRPr="001F4EFC">
              <w:rPr>
                <w:rFonts w:ascii="Times New Roman" w:eastAsia="Times New Roman" w:hAnsi="Times New Roman"/>
                <w:sz w:val="24"/>
                <w:szCs w:val="24"/>
              </w:rPr>
              <w:t>- лексические единицы</w:t>
            </w:r>
            <w:r w:rsidRPr="001F4EFC">
              <w:rPr>
                <w:rFonts w:ascii="Times New Roman" w:eastAsia="Times New Roman" w:hAnsi="Times New Roman"/>
                <w:b/>
                <w:bCs/>
                <w:i/>
                <w:iCs/>
                <w:sz w:val="24"/>
                <w:szCs w:val="24"/>
              </w:rPr>
              <w:t>, </w:t>
            </w:r>
            <w:r w:rsidRPr="001F4EFC">
              <w:rPr>
                <w:rFonts w:ascii="Times New Roman" w:eastAsia="Times New Roman" w:hAnsi="Times New Roman"/>
                <w:sz w:val="24"/>
                <w:szCs w:val="24"/>
              </w:rPr>
              <w:t> обслуживающие тему  </w:t>
            </w:r>
          </w:p>
          <w:p w14:paraId="70B19372" w14:textId="77777777" w:rsidR="00941DD8" w:rsidRPr="001F4EFC" w:rsidRDefault="00941DD8" w:rsidP="00261EA8">
            <w:pPr>
              <w:spacing w:after="0" w:line="240" w:lineRule="auto"/>
              <w:ind w:left="25"/>
              <w:jc w:val="both"/>
              <w:rPr>
                <w:rFonts w:ascii="Times New Roman" w:eastAsia="Times New Roman" w:hAnsi="Times New Roman"/>
                <w:sz w:val="24"/>
                <w:szCs w:val="24"/>
              </w:rPr>
            </w:pPr>
            <w:r w:rsidRPr="001F4EFC">
              <w:rPr>
                <w:rFonts w:ascii="Times New Roman" w:eastAsia="Times New Roman" w:hAnsi="Times New Roman"/>
                <w:sz w:val="24"/>
                <w:szCs w:val="24"/>
              </w:rPr>
              <w:t>- Типы предложений: неопределённо-личные, безличные.</w:t>
            </w:r>
          </w:p>
          <w:p w14:paraId="67727C04" w14:textId="77777777" w:rsidR="00941DD8" w:rsidRPr="001F4EFC" w:rsidRDefault="00941DD8" w:rsidP="00261EA8">
            <w:pPr>
              <w:spacing w:after="0" w:line="240" w:lineRule="auto"/>
              <w:ind w:left="25"/>
              <w:jc w:val="both"/>
              <w:rPr>
                <w:rFonts w:ascii="Times New Roman" w:eastAsia="Times New Roman" w:hAnsi="Times New Roman"/>
                <w:sz w:val="24"/>
                <w:szCs w:val="24"/>
              </w:rPr>
            </w:pPr>
            <w:r w:rsidRPr="001F4EFC">
              <w:rPr>
                <w:rFonts w:ascii="Times New Roman" w:eastAsia="Times New Roman" w:hAnsi="Times New Roman"/>
                <w:b/>
                <w:bCs/>
                <w:i/>
                <w:iCs/>
                <w:sz w:val="24"/>
                <w:szCs w:val="24"/>
              </w:rPr>
              <w:t>Говорение и аудирование</w:t>
            </w:r>
          </w:p>
          <w:p w14:paraId="2E0C8C2E" w14:textId="77777777" w:rsidR="00941DD8" w:rsidRPr="001F4EFC" w:rsidRDefault="00941DD8" w:rsidP="00261EA8">
            <w:pPr>
              <w:spacing w:after="0" w:line="240" w:lineRule="auto"/>
              <w:ind w:left="25"/>
              <w:jc w:val="both"/>
              <w:rPr>
                <w:rFonts w:ascii="Times New Roman" w:eastAsia="Times New Roman" w:hAnsi="Times New Roman"/>
                <w:sz w:val="24"/>
                <w:szCs w:val="24"/>
              </w:rPr>
            </w:pPr>
            <w:r w:rsidRPr="001F4EFC">
              <w:rPr>
                <w:rFonts w:ascii="Times New Roman" w:eastAsia="Times New Roman" w:hAnsi="Times New Roman"/>
                <w:sz w:val="24"/>
                <w:szCs w:val="24"/>
              </w:rPr>
              <w:t>- сообщение наиболее важное информации по теме или проблеме;</w:t>
            </w:r>
          </w:p>
          <w:p w14:paraId="326A9BAD" w14:textId="77777777" w:rsidR="00941DD8" w:rsidRPr="001F4EFC" w:rsidRDefault="00941DD8" w:rsidP="00261EA8">
            <w:pPr>
              <w:spacing w:after="0" w:line="240" w:lineRule="auto"/>
              <w:ind w:left="25"/>
              <w:jc w:val="both"/>
              <w:rPr>
                <w:rFonts w:ascii="Times New Roman" w:eastAsia="Times New Roman" w:hAnsi="Times New Roman"/>
                <w:sz w:val="24"/>
                <w:szCs w:val="24"/>
              </w:rPr>
            </w:pPr>
            <w:r w:rsidRPr="001F4EFC">
              <w:rPr>
                <w:rFonts w:ascii="Times New Roman" w:eastAsia="Times New Roman" w:hAnsi="Times New Roman"/>
                <w:sz w:val="24"/>
                <w:szCs w:val="24"/>
              </w:rPr>
              <w:t>- относительно полное и точное понимание высказывания собеседн</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ка в распространённых стандартных ситуациях повседневного общ</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ния;</w:t>
            </w:r>
          </w:p>
          <w:p w14:paraId="3EE302F4" w14:textId="77777777" w:rsidR="00941DD8" w:rsidRPr="001F4EFC" w:rsidRDefault="00941DD8" w:rsidP="00261EA8">
            <w:pPr>
              <w:spacing w:after="0" w:line="240" w:lineRule="auto"/>
              <w:ind w:left="25"/>
              <w:rPr>
                <w:rFonts w:ascii="Times New Roman" w:eastAsia="Times New Roman" w:hAnsi="Times New Roman"/>
                <w:sz w:val="24"/>
                <w:szCs w:val="24"/>
              </w:rPr>
            </w:pPr>
            <w:r w:rsidRPr="001F4EFC">
              <w:rPr>
                <w:rFonts w:ascii="Times New Roman" w:eastAsia="Times New Roman" w:hAnsi="Times New Roman"/>
                <w:sz w:val="24"/>
                <w:szCs w:val="24"/>
              </w:rPr>
              <w:t>- понимание основного содержание и извлечение необходимой и</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 xml:space="preserve">формации из различных прагматических аудио- и видеотекстов </w:t>
            </w:r>
            <w:proofErr w:type="gramStart"/>
            <w:r w:rsidRPr="001F4EFC">
              <w:rPr>
                <w:rFonts w:ascii="Times New Roman" w:eastAsia="Times New Roman" w:hAnsi="Times New Roman"/>
                <w:sz w:val="24"/>
                <w:szCs w:val="24"/>
              </w:rPr>
              <w:t xml:space="preserve">( </w:t>
            </w:r>
            <w:proofErr w:type="gramEnd"/>
            <w:r w:rsidRPr="001F4EFC">
              <w:rPr>
                <w:rFonts w:ascii="Times New Roman" w:eastAsia="Times New Roman" w:hAnsi="Times New Roman"/>
                <w:sz w:val="24"/>
                <w:szCs w:val="24"/>
              </w:rPr>
              <w:t>об</w:t>
            </w:r>
            <w:r w:rsidRPr="001F4EFC">
              <w:rPr>
                <w:rFonts w:ascii="Times New Roman" w:eastAsia="Times New Roman" w:hAnsi="Times New Roman"/>
                <w:sz w:val="24"/>
                <w:szCs w:val="24"/>
              </w:rPr>
              <w:t>ъ</w:t>
            </w:r>
            <w:r w:rsidRPr="001F4EFC">
              <w:rPr>
                <w:rFonts w:ascii="Times New Roman" w:eastAsia="Times New Roman" w:hAnsi="Times New Roman"/>
                <w:sz w:val="24"/>
                <w:szCs w:val="24"/>
              </w:rPr>
              <w:t>явление, информационная реклама), соответствующих тематике об</w:t>
            </w:r>
            <w:r w:rsidRPr="001F4EFC">
              <w:rPr>
                <w:rFonts w:ascii="Times New Roman" w:eastAsia="Times New Roman" w:hAnsi="Times New Roman"/>
                <w:sz w:val="24"/>
                <w:szCs w:val="24"/>
              </w:rPr>
              <w:t>у</w:t>
            </w:r>
            <w:r w:rsidRPr="001F4EFC">
              <w:rPr>
                <w:rFonts w:ascii="Times New Roman" w:eastAsia="Times New Roman" w:hAnsi="Times New Roman"/>
                <w:sz w:val="24"/>
                <w:szCs w:val="24"/>
              </w:rPr>
              <w:t>чения;</w:t>
            </w:r>
          </w:p>
          <w:p w14:paraId="25F532F1" w14:textId="77777777" w:rsidR="00941DD8" w:rsidRPr="001F4EFC" w:rsidRDefault="00941DD8" w:rsidP="00261EA8">
            <w:pPr>
              <w:spacing w:after="0" w:line="240" w:lineRule="auto"/>
              <w:ind w:left="25"/>
              <w:jc w:val="both"/>
              <w:rPr>
                <w:rFonts w:ascii="Times New Roman" w:eastAsia="Times New Roman" w:hAnsi="Times New Roman"/>
                <w:sz w:val="24"/>
                <w:szCs w:val="24"/>
              </w:rPr>
            </w:pPr>
            <w:r w:rsidRPr="001F4EFC">
              <w:rPr>
                <w:rFonts w:ascii="Times New Roman" w:eastAsia="Times New Roman" w:hAnsi="Times New Roman"/>
                <w:b/>
                <w:bCs/>
                <w:i/>
                <w:iCs/>
                <w:sz w:val="24"/>
                <w:szCs w:val="24"/>
              </w:rPr>
              <w:t>Чтение и перевод</w:t>
            </w:r>
          </w:p>
          <w:p w14:paraId="4AB01B65" w14:textId="77777777" w:rsidR="00941DD8" w:rsidRPr="001F4EFC" w:rsidRDefault="00941DD8" w:rsidP="00261EA8">
            <w:pPr>
              <w:spacing w:after="0" w:line="240" w:lineRule="auto"/>
              <w:ind w:left="25"/>
              <w:jc w:val="both"/>
              <w:rPr>
                <w:rFonts w:ascii="Times New Roman" w:eastAsia="Times New Roman" w:hAnsi="Times New Roman"/>
                <w:sz w:val="24"/>
                <w:szCs w:val="24"/>
              </w:rPr>
            </w:pPr>
            <w:r w:rsidRPr="001F4EFC">
              <w:rPr>
                <w:rFonts w:ascii="Times New Roman" w:eastAsia="Times New Roman" w:hAnsi="Times New Roman"/>
                <w:sz w:val="24"/>
                <w:szCs w:val="24"/>
              </w:rPr>
              <w:t>- чтение и понимание небольших текстов, построенных на изученном языковом материале;</w:t>
            </w:r>
          </w:p>
          <w:p w14:paraId="6117D558" w14:textId="77777777" w:rsidR="00941DD8" w:rsidRPr="001F4EFC" w:rsidRDefault="00941DD8" w:rsidP="00261EA8">
            <w:pPr>
              <w:spacing w:after="0" w:line="240" w:lineRule="auto"/>
              <w:ind w:left="25"/>
              <w:jc w:val="both"/>
              <w:rPr>
                <w:rFonts w:ascii="Times New Roman" w:eastAsia="Times New Roman" w:hAnsi="Times New Roman"/>
                <w:sz w:val="24"/>
                <w:szCs w:val="24"/>
              </w:rPr>
            </w:pPr>
            <w:r w:rsidRPr="001F4EFC">
              <w:rPr>
                <w:rFonts w:ascii="Times New Roman" w:eastAsia="Times New Roman" w:hAnsi="Times New Roman"/>
                <w:sz w:val="24"/>
                <w:szCs w:val="24"/>
              </w:rPr>
              <w:t>- полный и выборочный перевод со словарём текстов (в объёме 800-1000 знаков), редактирование текста на родном языке.</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A608122" w14:textId="77777777" w:rsidR="00941DD8" w:rsidRPr="001F4EFC" w:rsidRDefault="00941DD8" w:rsidP="00261EA8">
            <w:pPr>
              <w:spacing w:after="0" w:line="240" w:lineRule="auto"/>
              <w:rPr>
                <w:rFonts w:ascii="Times New Roman" w:eastAsia="Times New Roman" w:hAnsi="Times New Roman"/>
                <w:sz w:val="24"/>
                <w:szCs w:val="24"/>
              </w:rPr>
            </w:pPr>
          </w:p>
        </w:tc>
        <w:tc>
          <w:tcPr>
            <w:tcW w:w="226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346F256"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438E1C79" w14:textId="77777777" w:rsidTr="00941DD8">
        <w:tc>
          <w:tcPr>
            <w:tcW w:w="196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0F36611" w14:textId="77777777" w:rsidR="00941DD8" w:rsidRPr="001F4EFC" w:rsidRDefault="00941DD8"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49F7EA8"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b/>
                <w:bCs/>
                <w:sz w:val="24"/>
                <w:szCs w:val="24"/>
              </w:rPr>
              <w:t>В том числе, практических и лабораторных занятий</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5CABCC3"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
                <w:bCs/>
                <w:sz w:val="24"/>
                <w:szCs w:val="24"/>
              </w:rPr>
              <w:t>8</w:t>
            </w:r>
          </w:p>
        </w:tc>
        <w:tc>
          <w:tcPr>
            <w:tcW w:w="226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DB8547E"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552A015E" w14:textId="77777777" w:rsidTr="00941DD8">
        <w:tc>
          <w:tcPr>
            <w:tcW w:w="196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DE7185C" w14:textId="77777777" w:rsidR="00941DD8" w:rsidRPr="001F4EFC" w:rsidRDefault="00941DD8"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59E696C"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Системы обработки данных.</w:t>
            </w:r>
          </w:p>
          <w:p w14:paraId="093F3293"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Архитектура компьютерной системы.</w:t>
            </w:r>
          </w:p>
          <w:p w14:paraId="5883D8D0"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Аппаратное и программное обеспечение.</w:t>
            </w:r>
          </w:p>
          <w:p w14:paraId="5521923B"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lastRenderedPageBreak/>
              <w:t>Практическое занятие. Встроенное программное обеспечение. Тест</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рование.</w:t>
            </w:r>
          </w:p>
          <w:p w14:paraId="03F3C624"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Разработка проекта-презентации «Архитектура КС».</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A050B5A" w14:textId="77777777" w:rsidR="00941DD8" w:rsidRPr="001F4EFC" w:rsidRDefault="00941DD8" w:rsidP="00261EA8">
            <w:pPr>
              <w:spacing w:after="0" w:line="240" w:lineRule="auto"/>
              <w:jc w:val="center"/>
              <w:rPr>
                <w:rFonts w:ascii="Times New Roman" w:eastAsia="Times New Roman" w:hAnsi="Times New Roman"/>
                <w:sz w:val="24"/>
                <w:szCs w:val="24"/>
              </w:rPr>
            </w:pPr>
          </w:p>
        </w:tc>
        <w:tc>
          <w:tcPr>
            <w:tcW w:w="226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E913EFA"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78EB9B80" w14:textId="77777777" w:rsidTr="00941DD8">
        <w:tc>
          <w:tcPr>
            <w:tcW w:w="196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783596D" w14:textId="77777777" w:rsidR="00941DD8" w:rsidRPr="001F4EFC" w:rsidRDefault="00941DD8"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50A821E"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b/>
                <w:bCs/>
                <w:sz w:val="24"/>
                <w:szCs w:val="24"/>
              </w:rPr>
              <w:t>Самостоятельная работа обучающихся</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F2E725E"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
                <w:bCs/>
                <w:sz w:val="24"/>
                <w:szCs w:val="24"/>
              </w:rPr>
              <w:t>-</w:t>
            </w:r>
          </w:p>
        </w:tc>
        <w:tc>
          <w:tcPr>
            <w:tcW w:w="226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3E66633"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617653D5" w14:textId="77777777" w:rsidTr="00941DD8">
        <w:tc>
          <w:tcPr>
            <w:tcW w:w="1969"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1B969B3" w14:textId="77777777" w:rsidR="00941DD8" w:rsidRPr="001F4EFC" w:rsidRDefault="00941DD8"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Тема 2.3</w:t>
            </w:r>
          </w:p>
          <w:p w14:paraId="4118B698" w14:textId="77777777" w:rsidR="00941DD8" w:rsidRPr="001F4EFC" w:rsidRDefault="00941DD8"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Центральный процессор и память.</w:t>
            </w: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C21B265"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b/>
                <w:bCs/>
                <w:sz w:val="24"/>
                <w:szCs w:val="24"/>
              </w:rPr>
              <w:t>Содержание учебного материала</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3C5C0FA"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
                <w:bCs/>
                <w:sz w:val="24"/>
                <w:szCs w:val="24"/>
              </w:rPr>
              <w:t>4</w:t>
            </w:r>
          </w:p>
        </w:tc>
        <w:tc>
          <w:tcPr>
            <w:tcW w:w="2268"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489336D"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ОК 06</w:t>
            </w:r>
          </w:p>
          <w:p w14:paraId="0E86B910"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ОК 10</w:t>
            </w:r>
          </w:p>
        </w:tc>
      </w:tr>
      <w:tr w:rsidR="00941DD8" w:rsidRPr="001F4EFC" w14:paraId="67D3CD9E" w14:textId="77777777" w:rsidTr="00941DD8">
        <w:tc>
          <w:tcPr>
            <w:tcW w:w="196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37AF4FD" w14:textId="77777777" w:rsidR="00941DD8" w:rsidRPr="001F4EFC" w:rsidRDefault="00941DD8"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F1542E2"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b/>
                <w:bCs/>
                <w:i/>
                <w:iCs/>
                <w:sz w:val="24"/>
                <w:szCs w:val="24"/>
              </w:rPr>
              <w:t>Языковой материал:</w:t>
            </w:r>
          </w:p>
          <w:p w14:paraId="1DB3C20D"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sz w:val="24"/>
                <w:szCs w:val="24"/>
              </w:rPr>
              <w:t>-лексические единицы</w:t>
            </w:r>
            <w:r w:rsidRPr="001F4EFC">
              <w:rPr>
                <w:rFonts w:ascii="Times New Roman" w:eastAsia="Times New Roman" w:hAnsi="Times New Roman"/>
                <w:b/>
                <w:bCs/>
                <w:i/>
                <w:iCs/>
                <w:sz w:val="24"/>
                <w:szCs w:val="24"/>
              </w:rPr>
              <w:t>, </w:t>
            </w:r>
            <w:r w:rsidRPr="001F4EFC">
              <w:rPr>
                <w:rFonts w:ascii="Times New Roman" w:eastAsia="Times New Roman" w:hAnsi="Times New Roman"/>
                <w:sz w:val="24"/>
                <w:szCs w:val="24"/>
              </w:rPr>
              <w:t> обслуживающие тему</w:t>
            </w:r>
          </w:p>
          <w:p w14:paraId="14284092"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sz w:val="24"/>
                <w:szCs w:val="24"/>
              </w:rPr>
              <w:t>- способы словообразования  в изучаемом языке: словосложение.</w:t>
            </w:r>
          </w:p>
          <w:p w14:paraId="6741DE54"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sz w:val="24"/>
                <w:szCs w:val="24"/>
              </w:rPr>
              <w:t>- Страдательный залог (группа Simple).</w:t>
            </w:r>
          </w:p>
          <w:p w14:paraId="64FB2CAE"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b/>
                <w:bCs/>
                <w:i/>
                <w:iCs/>
                <w:sz w:val="24"/>
                <w:szCs w:val="24"/>
              </w:rPr>
              <w:t>Говорение и аудирование</w:t>
            </w:r>
          </w:p>
          <w:p w14:paraId="12EE0C32"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sz w:val="24"/>
                <w:szCs w:val="24"/>
              </w:rPr>
              <w:t>- сообщение наиболее важное информации по теме или проблеме;</w:t>
            </w:r>
          </w:p>
          <w:p w14:paraId="51568CBD"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sz w:val="24"/>
                <w:szCs w:val="24"/>
              </w:rPr>
              <w:t>- участие в беседе на знакомые повседневные темы (запрос инфо</w:t>
            </w:r>
            <w:r w:rsidRPr="001F4EFC">
              <w:rPr>
                <w:rFonts w:ascii="Times New Roman" w:eastAsia="Times New Roman" w:hAnsi="Times New Roman"/>
                <w:sz w:val="24"/>
                <w:szCs w:val="24"/>
              </w:rPr>
              <w:t>р</w:t>
            </w:r>
            <w:r w:rsidRPr="001F4EFC">
              <w:rPr>
                <w:rFonts w:ascii="Times New Roman" w:eastAsia="Times New Roman" w:hAnsi="Times New Roman"/>
                <w:sz w:val="24"/>
                <w:szCs w:val="24"/>
              </w:rPr>
              <w:t>мации, обращение за разъяснениями, выражение своего отношения к высказыванию партнёра и своего мнения по обсуждаемой теме);</w:t>
            </w:r>
          </w:p>
          <w:p w14:paraId="00621FCE"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b/>
                <w:bCs/>
                <w:i/>
                <w:iCs/>
                <w:sz w:val="24"/>
                <w:szCs w:val="24"/>
              </w:rPr>
              <w:t>Письмо</w:t>
            </w:r>
          </w:p>
          <w:p w14:paraId="4F6ADFF3"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sz w:val="24"/>
                <w:szCs w:val="24"/>
              </w:rPr>
              <w:t>- составление плана/ аннотации текста;</w:t>
            </w:r>
          </w:p>
          <w:p w14:paraId="521E5D5F"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b/>
                <w:bCs/>
                <w:i/>
                <w:iCs/>
                <w:sz w:val="24"/>
                <w:szCs w:val="24"/>
              </w:rPr>
              <w:t>Чтение и перевод</w:t>
            </w:r>
          </w:p>
          <w:p w14:paraId="71F0E38B"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sz w:val="24"/>
                <w:szCs w:val="24"/>
              </w:rPr>
              <w:t>- чтение и понимание небольших текстов, построенных на изученном языковом материале;</w:t>
            </w:r>
          </w:p>
          <w:p w14:paraId="41564A20"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sz w:val="24"/>
                <w:szCs w:val="24"/>
              </w:rPr>
              <w:t>- полный и выборочный перевод со словарём текстов (в объёме 800-1000 знаков), редактирование текста на родном языке.</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6668691" w14:textId="77777777" w:rsidR="00941DD8" w:rsidRPr="001F4EFC" w:rsidRDefault="00941DD8" w:rsidP="00261EA8">
            <w:pPr>
              <w:spacing w:after="0" w:line="240" w:lineRule="auto"/>
              <w:rPr>
                <w:rFonts w:ascii="Times New Roman" w:eastAsia="Times New Roman" w:hAnsi="Times New Roman"/>
                <w:sz w:val="24"/>
                <w:szCs w:val="24"/>
              </w:rPr>
            </w:pPr>
          </w:p>
        </w:tc>
        <w:tc>
          <w:tcPr>
            <w:tcW w:w="226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6453374"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69EAE817" w14:textId="77777777" w:rsidTr="00941DD8">
        <w:tc>
          <w:tcPr>
            <w:tcW w:w="196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384167E" w14:textId="77777777" w:rsidR="00941DD8" w:rsidRPr="001F4EFC" w:rsidRDefault="00941DD8"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D5FAF6C"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b/>
                <w:bCs/>
                <w:sz w:val="24"/>
                <w:szCs w:val="24"/>
              </w:rPr>
              <w:t>В том числе, практических и лабораторных занятий</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AD99F4C"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
                <w:bCs/>
                <w:sz w:val="24"/>
                <w:szCs w:val="24"/>
              </w:rPr>
              <w:t>4</w:t>
            </w:r>
          </w:p>
        </w:tc>
        <w:tc>
          <w:tcPr>
            <w:tcW w:w="226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9C0F104"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4928EF0E" w14:textId="77777777" w:rsidTr="00941DD8">
        <w:tc>
          <w:tcPr>
            <w:tcW w:w="196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3D698B0" w14:textId="77777777" w:rsidR="00941DD8" w:rsidRPr="001F4EFC" w:rsidRDefault="00941DD8"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AAC8C14"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Память компьютера. Внешняя и внутренняя память.</w:t>
            </w:r>
          </w:p>
          <w:p w14:paraId="1886A3B9"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Запоминающие устройства.</w:t>
            </w:r>
          </w:p>
          <w:p w14:paraId="0043BC7D"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Центральный процессор.</w:t>
            </w:r>
          </w:p>
          <w:p w14:paraId="41A2B770"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Ввод и вывод информации.</w:t>
            </w:r>
          </w:p>
          <w:p w14:paraId="1A642E17"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Устройства вывода. Принтеры. Тестирование.</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048E786" w14:textId="77777777" w:rsidR="00941DD8" w:rsidRPr="001F4EFC" w:rsidRDefault="00941DD8" w:rsidP="00261EA8">
            <w:pPr>
              <w:spacing w:after="0" w:line="240" w:lineRule="auto"/>
              <w:jc w:val="center"/>
              <w:rPr>
                <w:rFonts w:ascii="Times New Roman" w:eastAsia="Times New Roman" w:hAnsi="Times New Roman"/>
                <w:sz w:val="24"/>
                <w:szCs w:val="24"/>
              </w:rPr>
            </w:pPr>
          </w:p>
        </w:tc>
        <w:tc>
          <w:tcPr>
            <w:tcW w:w="226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7E6B7E0"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70CE50E1" w14:textId="77777777" w:rsidTr="00AD4FCA">
        <w:tc>
          <w:tcPr>
            <w:tcW w:w="196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267CE64" w14:textId="77777777" w:rsidR="00941DD8" w:rsidRPr="001F4EFC" w:rsidRDefault="00941DD8"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365B828"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b/>
                <w:bCs/>
                <w:sz w:val="24"/>
                <w:szCs w:val="24"/>
              </w:rPr>
              <w:t>Самостоятельная работа обучающихся</w:t>
            </w:r>
          </w:p>
        </w:tc>
        <w:tc>
          <w:tcPr>
            <w:tcW w:w="1717" w:type="dxa"/>
            <w:tcBorders>
              <w:top w:val="single" w:sz="8" w:space="0" w:color="000000"/>
              <w:left w:val="single" w:sz="8" w:space="0" w:color="000000"/>
              <w:bottom w:val="single" w:sz="4" w:space="0" w:color="auto"/>
              <w:right w:val="single" w:sz="8" w:space="0" w:color="000000"/>
            </w:tcBorders>
            <w:shd w:val="clear" w:color="auto" w:fill="FFFFFF"/>
            <w:tcMar>
              <w:top w:w="0" w:type="dxa"/>
              <w:left w:w="116" w:type="dxa"/>
              <w:bottom w:w="0" w:type="dxa"/>
              <w:right w:w="116" w:type="dxa"/>
            </w:tcMar>
            <w:hideMark/>
          </w:tcPr>
          <w:p w14:paraId="1056AA9B"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
                <w:bCs/>
                <w:sz w:val="24"/>
                <w:szCs w:val="24"/>
              </w:rPr>
              <w:t>-</w:t>
            </w:r>
          </w:p>
        </w:tc>
        <w:tc>
          <w:tcPr>
            <w:tcW w:w="226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7DBA824"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15754C01" w14:textId="77777777" w:rsidTr="00AD4FCA">
        <w:trPr>
          <w:trHeight w:val="60"/>
        </w:trPr>
        <w:tc>
          <w:tcPr>
            <w:tcW w:w="1969" w:type="dxa"/>
            <w:vMerge w:val="restart"/>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hideMark/>
          </w:tcPr>
          <w:p w14:paraId="3601C5D8" w14:textId="77777777" w:rsidR="00941DD8" w:rsidRPr="001F4EFC" w:rsidRDefault="00941DD8"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Тема 2.4</w:t>
            </w:r>
          </w:p>
          <w:p w14:paraId="7D0FBDEA" w14:textId="77777777" w:rsidR="00941DD8" w:rsidRPr="001F4EFC" w:rsidRDefault="00941DD8"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 xml:space="preserve">Персональные компьютеры и </w:t>
            </w:r>
            <w:r w:rsidRPr="001F4EFC">
              <w:rPr>
                <w:rFonts w:ascii="Times New Roman" w:eastAsia="Times New Roman" w:hAnsi="Times New Roman"/>
                <w:b/>
                <w:bCs/>
                <w:sz w:val="24"/>
                <w:szCs w:val="24"/>
              </w:rPr>
              <w:lastRenderedPageBreak/>
              <w:t>компьютерное программир</w:t>
            </w:r>
            <w:r w:rsidRPr="001F4EFC">
              <w:rPr>
                <w:rFonts w:ascii="Times New Roman" w:eastAsia="Times New Roman" w:hAnsi="Times New Roman"/>
                <w:b/>
                <w:bCs/>
                <w:sz w:val="24"/>
                <w:szCs w:val="24"/>
              </w:rPr>
              <w:t>о</w:t>
            </w:r>
            <w:r w:rsidRPr="001F4EFC">
              <w:rPr>
                <w:rFonts w:ascii="Times New Roman" w:eastAsia="Times New Roman" w:hAnsi="Times New Roman"/>
                <w:b/>
                <w:bCs/>
                <w:sz w:val="24"/>
                <w:szCs w:val="24"/>
              </w:rPr>
              <w:t>вание.</w:t>
            </w:r>
          </w:p>
        </w:tc>
        <w:tc>
          <w:tcPr>
            <w:tcW w:w="7512"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5FF5C107" w14:textId="77777777" w:rsidR="00941DD8" w:rsidRPr="001F4EFC" w:rsidRDefault="00941DD8" w:rsidP="00261EA8">
            <w:pPr>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lastRenderedPageBreak/>
              <w:t>Обязательная учебная нагрузка  (6 семестр)</w:t>
            </w:r>
          </w:p>
        </w:tc>
        <w:tc>
          <w:tcPr>
            <w:tcW w:w="1717" w:type="dxa"/>
            <w:tcBorders>
              <w:top w:val="single" w:sz="4" w:space="0" w:color="auto"/>
              <w:left w:val="single" w:sz="4" w:space="0" w:color="auto"/>
              <w:bottom w:val="single" w:sz="4" w:space="0" w:color="auto"/>
              <w:right w:val="single" w:sz="4" w:space="0" w:color="auto"/>
            </w:tcBorders>
            <w:shd w:val="clear" w:color="auto" w:fill="FFFFFF"/>
            <w:tcMar>
              <w:top w:w="0" w:type="dxa"/>
              <w:left w:w="116" w:type="dxa"/>
              <w:bottom w:w="0" w:type="dxa"/>
              <w:right w:w="116" w:type="dxa"/>
            </w:tcMar>
            <w:hideMark/>
          </w:tcPr>
          <w:p w14:paraId="71FB0FAB"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
                <w:bCs/>
                <w:sz w:val="24"/>
                <w:szCs w:val="24"/>
              </w:rPr>
              <w:t>18</w:t>
            </w:r>
          </w:p>
        </w:tc>
        <w:tc>
          <w:tcPr>
            <w:tcW w:w="2268" w:type="dxa"/>
            <w:vMerge w:val="restart"/>
            <w:tcBorders>
              <w:top w:val="single" w:sz="8" w:space="0" w:color="000000"/>
              <w:left w:val="single" w:sz="4" w:space="0" w:color="auto"/>
              <w:right w:val="single" w:sz="8" w:space="0" w:color="000000"/>
            </w:tcBorders>
            <w:shd w:val="clear" w:color="auto" w:fill="FFFFFF"/>
            <w:tcMar>
              <w:top w:w="0" w:type="dxa"/>
              <w:left w:w="116" w:type="dxa"/>
              <w:bottom w:w="0" w:type="dxa"/>
              <w:right w:w="116" w:type="dxa"/>
            </w:tcMar>
            <w:hideMark/>
          </w:tcPr>
          <w:p w14:paraId="47950310" w14:textId="77777777" w:rsidR="00AD4FCA" w:rsidRDefault="00AD4FCA" w:rsidP="00261EA8">
            <w:pPr>
              <w:spacing w:after="0" w:line="240" w:lineRule="auto"/>
              <w:jc w:val="center"/>
              <w:rPr>
                <w:rFonts w:ascii="Times New Roman" w:eastAsia="Times New Roman" w:hAnsi="Times New Roman"/>
                <w:sz w:val="24"/>
                <w:szCs w:val="24"/>
              </w:rPr>
            </w:pPr>
          </w:p>
          <w:p w14:paraId="3AA3650A"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ОК 06</w:t>
            </w:r>
          </w:p>
          <w:p w14:paraId="2967FD83"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ОК 10</w:t>
            </w:r>
          </w:p>
        </w:tc>
      </w:tr>
      <w:tr w:rsidR="00941DD8" w:rsidRPr="001F4EFC" w14:paraId="6F558ED7" w14:textId="77777777" w:rsidTr="00AD4FCA">
        <w:trPr>
          <w:trHeight w:val="60"/>
        </w:trPr>
        <w:tc>
          <w:tcPr>
            <w:tcW w:w="1969" w:type="dxa"/>
            <w:vMerge/>
            <w:tcBorders>
              <w:left w:val="single" w:sz="8" w:space="0" w:color="000000"/>
              <w:right w:val="single" w:sz="8" w:space="0" w:color="000000"/>
            </w:tcBorders>
            <w:shd w:val="clear" w:color="auto" w:fill="FFFFFF"/>
            <w:tcMar>
              <w:top w:w="0" w:type="dxa"/>
              <w:left w:w="116" w:type="dxa"/>
              <w:bottom w:w="0" w:type="dxa"/>
              <w:right w:w="116" w:type="dxa"/>
            </w:tcMar>
          </w:tcPr>
          <w:p w14:paraId="4FF18BCB" w14:textId="77777777" w:rsidR="00941DD8" w:rsidRPr="001F4EFC" w:rsidRDefault="00941DD8" w:rsidP="00261EA8">
            <w:pPr>
              <w:spacing w:after="0" w:line="240" w:lineRule="auto"/>
              <w:rPr>
                <w:rFonts w:ascii="Times New Roman" w:eastAsia="Times New Roman" w:hAnsi="Times New Roman"/>
                <w:b/>
                <w:bCs/>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008CC4E4" w14:textId="77777777" w:rsidR="00941DD8" w:rsidRPr="001F4EFC" w:rsidRDefault="00941DD8" w:rsidP="00261EA8">
            <w:pPr>
              <w:spacing w:after="0" w:line="240" w:lineRule="auto"/>
              <w:jc w:val="both"/>
              <w:rPr>
                <w:rFonts w:ascii="Times New Roman" w:eastAsia="Times New Roman" w:hAnsi="Times New Roman"/>
                <w:b/>
                <w:bCs/>
                <w:sz w:val="24"/>
                <w:szCs w:val="24"/>
              </w:rPr>
            </w:pPr>
            <w:r w:rsidRPr="001F4EFC">
              <w:rPr>
                <w:rFonts w:ascii="Times New Roman" w:eastAsia="Times New Roman" w:hAnsi="Times New Roman"/>
                <w:b/>
                <w:bCs/>
                <w:sz w:val="24"/>
                <w:szCs w:val="24"/>
              </w:rPr>
              <w:t>Содержание учебного материала</w:t>
            </w:r>
          </w:p>
        </w:tc>
        <w:tc>
          <w:tcPr>
            <w:tcW w:w="1717" w:type="dxa"/>
            <w:tcBorders>
              <w:top w:val="single" w:sz="4" w:space="0" w:color="auto"/>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3369FFA6" w14:textId="77777777" w:rsidR="00941DD8" w:rsidRPr="001F4EFC" w:rsidRDefault="00941DD8" w:rsidP="00261EA8">
            <w:pPr>
              <w:spacing w:after="0" w:line="240" w:lineRule="auto"/>
              <w:jc w:val="center"/>
              <w:rPr>
                <w:rFonts w:ascii="Times New Roman" w:eastAsia="Times New Roman" w:hAnsi="Times New Roman"/>
                <w:b/>
                <w:bCs/>
                <w:sz w:val="24"/>
                <w:szCs w:val="24"/>
              </w:rPr>
            </w:pPr>
            <w:r w:rsidRPr="001F4EFC">
              <w:rPr>
                <w:rFonts w:ascii="Times New Roman" w:eastAsia="Times New Roman" w:hAnsi="Times New Roman"/>
                <w:b/>
                <w:bCs/>
                <w:sz w:val="24"/>
                <w:szCs w:val="24"/>
              </w:rPr>
              <w:t>6</w:t>
            </w:r>
          </w:p>
        </w:tc>
        <w:tc>
          <w:tcPr>
            <w:tcW w:w="2268" w:type="dxa"/>
            <w:vMerge/>
            <w:tcBorders>
              <w:left w:val="single" w:sz="8" w:space="0" w:color="000000"/>
              <w:right w:val="single" w:sz="8" w:space="0" w:color="000000"/>
            </w:tcBorders>
            <w:shd w:val="clear" w:color="auto" w:fill="FFFFFF"/>
            <w:tcMar>
              <w:top w:w="0" w:type="dxa"/>
              <w:left w:w="116" w:type="dxa"/>
              <w:bottom w:w="0" w:type="dxa"/>
              <w:right w:w="116" w:type="dxa"/>
            </w:tcMar>
          </w:tcPr>
          <w:p w14:paraId="04814C37" w14:textId="77777777" w:rsidR="00941DD8" w:rsidRPr="001F4EFC" w:rsidRDefault="00941DD8" w:rsidP="00261EA8">
            <w:pPr>
              <w:spacing w:after="0" w:line="240" w:lineRule="auto"/>
              <w:jc w:val="center"/>
              <w:rPr>
                <w:rFonts w:ascii="Times New Roman" w:eastAsia="Times New Roman" w:hAnsi="Times New Roman"/>
                <w:sz w:val="24"/>
                <w:szCs w:val="24"/>
              </w:rPr>
            </w:pPr>
          </w:p>
        </w:tc>
      </w:tr>
      <w:tr w:rsidR="00941DD8" w:rsidRPr="001F4EFC" w14:paraId="05D08F9D" w14:textId="77777777" w:rsidTr="00941DD8">
        <w:tc>
          <w:tcPr>
            <w:tcW w:w="1969" w:type="dxa"/>
            <w:vMerge/>
            <w:tcBorders>
              <w:left w:val="single" w:sz="8" w:space="0" w:color="000000"/>
              <w:right w:val="single" w:sz="8" w:space="0" w:color="000000"/>
            </w:tcBorders>
            <w:shd w:val="clear" w:color="auto" w:fill="FFFFFF"/>
            <w:vAlign w:val="center"/>
            <w:hideMark/>
          </w:tcPr>
          <w:p w14:paraId="4055C0C9" w14:textId="77777777" w:rsidR="00941DD8" w:rsidRPr="001F4EFC" w:rsidRDefault="00941DD8"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4D1A5D4"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b/>
                <w:bCs/>
                <w:i/>
                <w:iCs/>
                <w:sz w:val="24"/>
                <w:szCs w:val="24"/>
              </w:rPr>
              <w:t>Языковой материал:</w:t>
            </w:r>
          </w:p>
          <w:p w14:paraId="69D38271"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sz w:val="24"/>
                <w:szCs w:val="24"/>
              </w:rPr>
              <w:lastRenderedPageBreak/>
              <w:t>-лексические единицы</w:t>
            </w:r>
            <w:r w:rsidRPr="001F4EFC">
              <w:rPr>
                <w:rFonts w:ascii="Times New Roman" w:eastAsia="Times New Roman" w:hAnsi="Times New Roman"/>
                <w:b/>
                <w:bCs/>
                <w:i/>
                <w:iCs/>
                <w:sz w:val="24"/>
                <w:szCs w:val="24"/>
              </w:rPr>
              <w:t>, </w:t>
            </w:r>
            <w:r w:rsidRPr="001F4EFC">
              <w:rPr>
                <w:rFonts w:ascii="Times New Roman" w:eastAsia="Times New Roman" w:hAnsi="Times New Roman"/>
                <w:sz w:val="24"/>
                <w:szCs w:val="24"/>
              </w:rPr>
              <w:t> обслуживающие тему.</w:t>
            </w:r>
          </w:p>
          <w:p w14:paraId="72400D61"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sz w:val="24"/>
                <w:szCs w:val="24"/>
              </w:rPr>
              <w:t>- неличные формы глагола. Причастие 1 и 2.</w:t>
            </w:r>
          </w:p>
          <w:p w14:paraId="1E4E2466"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b/>
                <w:bCs/>
                <w:i/>
                <w:iCs/>
                <w:sz w:val="24"/>
                <w:szCs w:val="24"/>
              </w:rPr>
              <w:t>Говорение и аудирование</w:t>
            </w:r>
          </w:p>
          <w:p w14:paraId="36D70EBC"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sz w:val="24"/>
                <w:szCs w:val="24"/>
              </w:rPr>
              <w:t>- понимание основного содержание и извлечение необходимой и</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 xml:space="preserve">формации из различных прагматических аудио- и видеотекстов </w:t>
            </w:r>
            <w:proofErr w:type="gramStart"/>
            <w:r w:rsidRPr="001F4EFC">
              <w:rPr>
                <w:rFonts w:ascii="Times New Roman" w:eastAsia="Times New Roman" w:hAnsi="Times New Roman"/>
                <w:sz w:val="24"/>
                <w:szCs w:val="24"/>
              </w:rPr>
              <w:t xml:space="preserve">( </w:t>
            </w:r>
            <w:proofErr w:type="gramEnd"/>
            <w:r w:rsidRPr="001F4EFC">
              <w:rPr>
                <w:rFonts w:ascii="Times New Roman" w:eastAsia="Times New Roman" w:hAnsi="Times New Roman"/>
                <w:sz w:val="24"/>
                <w:szCs w:val="24"/>
              </w:rPr>
              <w:t>объявление, информационная реклама), соответствующих тематике обучения;</w:t>
            </w:r>
          </w:p>
          <w:p w14:paraId="735D062E"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sz w:val="24"/>
                <w:szCs w:val="24"/>
              </w:rPr>
              <w:t>- участие в беседе на знакомые повседневные темы (запрос инфо</w:t>
            </w:r>
            <w:r w:rsidRPr="001F4EFC">
              <w:rPr>
                <w:rFonts w:ascii="Times New Roman" w:eastAsia="Times New Roman" w:hAnsi="Times New Roman"/>
                <w:sz w:val="24"/>
                <w:szCs w:val="24"/>
              </w:rPr>
              <w:t>р</w:t>
            </w:r>
            <w:r w:rsidRPr="001F4EFC">
              <w:rPr>
                <w:rFonts w:ascii="Times New Roman" w:eastAsia="Times New Roman" w:hAnsi="Times New Roman"/>
                <w:sz w:val="24"/>
                <w:szCs w:val="24"/>
              </w:rPr>
              <w:t>мации, обращение за разъяснениями, выражение своего отношения к высказыванию партнёра и своего мнения по обсуждаемой теме);</w:t>
            </w:r>
          </w:p>
          <w:p w14:paraId="52C30247"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b/>
                <w:bCs/>
                <w:i/>
                <w:iCs/>
                <w:sz w:val="24"/>
                <w:szCs w:val="24"/>
              </w:rPr>
              <w:t>Письмо</w:t>
            </w:r>
          </w:p>
          <w:p w14:paraId="1E3B4978"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sz w:val="24"/>
                <w:szCs w:val="24"/>
              </w:rPr>
              <w:t>- составление плана/ аннотации текста;</w:t>
            </w:r>
          </w:p>
          <w:p w14:paraId="637E34BE"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b/>
                <w:bCs/>
                <w:i/>
                <w:iCs/>
                <w:sz w:val="24"/>
                <w:szCs w:val="24"/>
              </w:rPr>
              <w:t>Чтение и перевод</w:t>
            </w:r>
          </w:p>
          <w:p w14:paraId="7BBA470B"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sz w:val="24"/>
                <w:szCs w:val="24"/>
              </w:rPr>
              <w:t>- чтение и понимание небольших текстов, построенных на изученном языковом материале;</w:t>
            </w:r>
          </w:p>
          <w:p w14:paraId="34447206"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sz w:val="24"/>
                <w:szCs w:val="24"/>
              </w:rPr>
              <w:t>- полный и выборочный перевод со словарём текстов (в объёме 800-1000 знаков), редактирование текста на родном языке.</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0D721ED" w14:textId="77777777" w:rsidR="00941DD8" w:rsidRPr="001F4EFC" w:rsidRDefault="00941DD8" w:rsidP="00261EA8">
            <w:pPr>
              <w:spacing w:after="0" w:line="240" w:lineRule="auto"/>
              <w:rPr>
                <w:rFonts w:ascii="Times New Roman" w:eastAsia="Times New Roman" w:hAnsi="Times New Roman"/>
                <w:sz w:val="24"/>
                <w:szCs w:val="24"/>
              </w:rPr>
            </w:pPr>
          </w:p>
        </w:tc>
        <w:tc>
          <w:tcPr>
            <w:tcW w:w="2268" w:type="dxa"/>
            <w:vMerge/>
            <w:tcBorders>
              <w:left w:val="single" w:sz="8" w:space="0" w:color="000000"/>
              <w:right w:val="single" w:sz="8" w:space="0" w:color="000000"/>
            </w:tcBorders>
            <w:shd w:val="clear" w:color="auto" w:fill="FFFFFF"/>
            <w:vAlign w:val="center"/>
            <w:hideMark/>
          </w:tcPr>
          <w:p w14:paraId="183D6175"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3671371F" w14:textId="77777777" w:rsidTr="00941DD8">
        <w:tc>
          <w:tcPr>
            <w:tcW w:w="1969" w:type="dxa"/>
            <w:vMerge/>
            <w:tcBorders>
              <w:left w:val="single" w:sz="8" w:space="0" w:color="000000"/>
              <w:right w:val="single" w:sz="8" w:space="0" w:color="000000"/>
            </w:tcBorders>
            <w:shd w:val="clear" w:color="auto" w:fill="FFFFFF"/>
            <w:vAlign w:val="center"/>
            <w:hideMark/>
          </w:tcPr>
          <w:p w14:paraId="2D221FCD" w14:textId="77777777" w:rsidR="00941DD8" w:rsidRPr="001F4EFC" w:rsidRDefault="00941DD8"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12AC3EE"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b/>
                <w:bCs/>
                <w:sz w:val="24"/>
                <w:szCs w:val="24"/>
              </w:rPr>
              <w:t>В том числе, практических и лабораторных занятий</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0AB4DBD"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
                <w:bCs/>
                <w:sz w:val="24"/>
                <w:szCs w:val="24"/>
              </w:rPr>
              <w:t>6</w:t>
            </w:r>
          </w:p>
        </w:tc>
        <w:tc>
          <w:tcPr>
            <w:tcW w:w="2268" w:type="dxa"/>
            <w:vMerge/>
            <w:tcBorders>
              <w:left w:val="single" w:sz="8" w:space="0" w:color="000000"/>
              <w:right w:val="single" w:sz="8" w:space="0" w:color="000000"/>
            </w:tcBorders>
            <w:shd w:val="clear" w:color="auto" w:fill="FFFFFF"/>
            <w:vAlign w:val="center"/>
            <w:hideMark/>
          </w:tcPr>
          <w:p w14:paraId="36D2220E"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0E853E00" w14:textId="77777777" w:rsidTr="00941DD8">
        <w:tc>
          <w:tcPr>
            <w:tcW w:w="1969" w:type="dxa"/>
            <w:vMerge/>
            <w:tcBorders>
              <w:left w:val="single" w:sz="8" w:space="0" w:color="000000"/>
              <w:right w:val="single" w:sz="8" w:space="0" w:color="000000"/>
            </w:tcBorders>
            <w:shd w:val="clear" w:color="auto" w:fill="FFFFFF"/>
            <w:vAlign w:val="center"/>
            <w:hideMark/>
          </w:tcPr>
          <w:p w14:paraId="305C7768" w14:textId="77777777" w:rsidR="00941DD8" w:rsidRPr="001F4EFC" w:rsidRDefault="00941DD8"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65D8DC5"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Характеристики персональных компьютеров.</w:t>
            </w:r>
          </w:p>
          <w:p w14:paraId="2E14B93A"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Компьютерное программирование.</w:t>
            </w:r>
          </w:p>
          <w:p w14:paraId="6C12A6CE"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Языки программирования.</w:t>
            </w:r>
          </w:p>
          <w:p w14:paraId="22962AA5"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Другие языки программирования. Тестиров</w:t>
            </w:r>
            <w:r w:rsidRPr="001F4EFC">
              <w:rPr>
                <w:rFonts w:ascii="Times New Roman" w:eastAsia="Times New Roman" w:hAnsi="Times New Roman"/>
                <w:sz w:val="24"/>
                <w:szCs w:val="24"/>
              </w:rPr>
              <w:t>а</w:t>
            </w:r>
            <w:r w:rsidRPr="001F4EFC">
              <w:rPr>
                <w:rFonts w:ascii="Times New Roman" w:eastAsia="Times New Roman" w:hAnsi="Times New Roman"/>
                <w:sz w:val="24"/>
                <w:szCs w:val="24"/>
              </w:rPr>
              <w:t>ние.</w:t>
            </w:r>
          </w:p>
          <w:p w14:paraId="75EEAE84"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Презентация проекта «Сравнительная характ</w:t>
            </w:r>
            <w:r w:rsidRPr="001F4EFC">
              <w:rPr>
                <w:rFonts w:ascii="Times New Roman" w:eastAsia="Times New Roman" w:hAnsi="Times New Roman"/>
                <w:sz w:val="24"/>
                <w:szCs w:val="24"/>
              </w:rPr>
              <w:t>е</w:t>
            </w:r>
            <w:r w:rsidRPr="001F4EFC">
              <w:rPr>
                <w:rFonts w:ascii="Times New Roman" w:eastAsia="Times New Roman" w:hAnsi="Times New Roman"/>
                <w:sz w:val="24"/>
                <w:szCs w:val="24"/>
              </w:rPr>
              <w:t>ристика языков программирования.</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0A9EF18" w14:textId="77777777" w:rsidR="00941DD8" w:rsidRPr="001F4EFC" w:rsidRDefault="00941DD8" w:rsidP="00261EA8">
            <w:pPr>
              <w:spacing w:after="0" w:line="240" w:lineRule="auto"/>
              <w:jc w:val="center"/>
              <w:rPr>
                <w:rFonts w:ascii="Times New Roman" w:eastAsia="Times New Roman" w:hAnsi="Times New Roman"/>
                <w:sz w:val="24"/>
                <w:szCs w:val="24"/>
              </w:rPr>
            </w:pPr>
          </w:p>
        </w:tc>
        <w:tc>
          <w:tcPr>
            <w:tcW w:w="2268" w:type="dxa"/>
            <w:vMerge/>
            <w:tcBorders>
              <w:left w:val="single" w:sz="8" w:space="0" w:color="000000"/>
              <w:right w:val="single" w:sz="8" w:space="0" w:color="000000"/>
            </w:tcBorders>
            <w:shd w:val="clear" w:color="auto" w:fill="FFFFFF"/>
            <w:vAlign w:val="center"/>
            <w:hideMark/>
          </w:tcPr>
          <w:p w14:paraId="72465058"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4D6CC831" w14:textId="77777777" w:rsidTr="00941DD8">
        <w:tc>
          <w:tcPr>
            <w:tcW w:w="1969" w:type="dxa"/>
            <w:vMerge/>
            <w:tcBorders>
              <w:left w:val="single" w:sz="8" w:space="0" w:color="000000"/>
              <w:bottom w:val="single" w:sz="8" w:space="0" w:color="000000"/>
              <w:right w:val="single" w:sz="8" w:space="0" w:color="000000"/>
            </w:tcBorders>
            <w:shd w:val="clear" w:color="auto" w:fill="FFFFFF"/>
            <w:vAlign w:val="center"/>
            <w:hideMark/>
          </w:tcPr>
          <w:p w14:paraId="28A84D8F" w14:textId="77777777" w:rsidR="00941DD8" w:rsidRPr="001F4EFC" w:rsidRDefault="00941DD8"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BB42C55"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b/>
                <w:bCs/>
                <w:sz w:val="24"/>
                <w:szCs w:val="24"/>
              </w:rPr>
              <w:t>Самостоятельная работа обучающихся</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A159A5D"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
                <w:bCs/>
                <w:sz w:val="24"/>
                <w:szCs w:val="24"/>
              </w:rPr>
              <w:t>-</w:t>
            </w:r>
          </w:p>
        </w:tc>
        <w:tc>
          <w:tcPr>
            <w:tcW w:w="2268" w:type="dxa"/>
            <w:vMerge/>
            <w:tcBorders>
              <w:left w:val="single" w:sz="8" w:space="0" w:color="000000"/>
              <w:bottom w:val="single" w:sz="8" w:space="0" w:color="000000"/>
              <w:right w:val="single" w:sz="8" w:space="0" w:color="000000"/>
            </w:tcBorders>
            <w:shd w:val="clear" w:color="auto" w:fill="FFFFFF"/>
            <w:vAlign w:val="center"/>
            <w:hideMark/>
          </w:tcPr>
          <w:p w14:paraId="19CFA154"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11861AE8" w14:textId="77777777" w:rsidTr="00941DD8">
        <w:tc>
          <w:tcPr>
            <w:tcW w:w="1969"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148CDE0" w14:textId="77777777" w:rsidR="00941DD8" w:rsidRPr="001F4EFC" w:rsidRDefault="00941DD8"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Тема 2. 5</w:t>
            </w:r>
          </w:p>
          <w:p w14:paraId="410EEE8E" w14:textId="77777777" w:rsidR="00941DD8" w:rsidRPr="001F4EFC" w:rsidRDefault="00941DD8"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Интернет</w:t>
            </w: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4E291CD"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b/>
                <w:bCs/>
                <w:sz w:val="24"/>
                <w:szCs w:val="24"/>
              </w:rPr>
              <w:t>Содержание учебного материала</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3006BF8"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
                <w:bCs/>
                <w:sz w:val="24"/>
                <w:szCs w:val="24"/>
              </w:rPr>
              <w:t>6</w:t>
            </w:r>
          </w:p>
        </w:tc>
        <w:tc>
          <w:tcPr>
            <w:tcW w:w="2268"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23AE4BB"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ОК 06</w:t>
            </w:r>
          </w:p>
          <w:p w14:paraId="1865B965"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ОК 10</w:t>
            </w:r>
          </w:p>
        </w:tc>
      </w:tr>
      <w:tr w:rsidR="00941DD8" w:rsidRPr="001F4EFC" w14:paraId="49DAAC2C" w14:textId="77777777" w:rsidTr="00941DD8">
        <w:tc>
          <w:tcPr>
            <w:tcW w:w="196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0C2E722" w14:textId="77777777" w:rsidR="00941DD8" w:rsidRPr="001F4EFC" w:rsidRDefault="00941DD8"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029EDAD"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b/>
                <w:bCs/>
                <w:i/>
                <w:iCs/>
                <w:sz w:val="24"/>
                <w:szCs w:val="24"/>
              </w:rPr>
              <w:t>Языковой материал:</w:t>
            </w:r>
          </w:p>
          <w:p w14:paraId="538FD605"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sz w:val="24"/>
                <w:szCs w:val="24"/>
              </w:rPr>
              <w:t>-лексические единицы</w:t>
            </w:r>
            <w:r w:rsidRPr="001F4EFC">
              <w:rPr>
                <w:rFonts w:ascii="Times New Roman" w:eastAsia="Times New Roman" w:hAnsi="Times New Roman"/>
                <w:b/>
                <w:bCs/>
                <w:i/>
                <w:iCs/>
                <w:sz w:val="24"/>
                <w:szCs w:val="24"/>
              </w:rPr>
              <w:t>, </w:t>
            </w:r>
            <w:r w:rsidRPr="001F4EFC">
              <w:rPr>
                <w:rFonts w:ascii="Times New Roman" w:eastAsia="Times New Roman" w:hAnsi="Times New Roman"/>
                <w:sz w:val="24"/>
                <w:szCs w:val="24"/>
              </w:rPr>
              <w:t> обслуживающие тему</w:t>
            </w:r>
          </w:p>
          <w:p w14:paraId="5012654B"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sz w:val="24"/>
                <w:szCs w:val="24"/>
              </w:rPr>
              <w:t>- неличные формы глагола. Инфинитив. Герундий</w:t>
            </w:r>
          </w:p>
          <w:p w14:paraId="6CC4C22A"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sz w:val="24"/>
                <w:szCs w:val="24"/>
              </w:rPr>
              <w:t>- Пассивный залог</w:t>
            </w:r>
          </w:p>
          <w:p w14:paraId="5359AFE1"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b/>
                <w:bCs/>
                <w:i/>
                <w:iCs/>
                <w:sz w:val="24"/>
                <w:szCs w:val="24"/>
              </w:rPr>
              <w:t>Говорение и аудирование</w:t>
            </w:r>
          </w:p>
          <w:p w14:paraId="32BD36DC"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sz w:val="24"/>
                <w:szCs w:val="24"/>
              </w:rPr>
              <w:t>- сообщение наиболее важное информации по теме или проблеме;</w:t>
            </w:r>
          </w:p>
          <w:p w14:paraId="1FEE73E2"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sz w:val="24"/>
                <w:szCs w:val="24"/>
              </w:rPr>
              <w:lastRenderedPageBreak/>
              <w:t>- понимание основного содержание и извлечение необходимой и</w:t>
            </w:r>
            <w:r w:rsidRPr="001F4EFC">
              <w:rPr>
                <w:rFonts w:ascii="Times New Roman" w:eastAsia="Times New Roman" w:hAnsi="Times New Roman"/>
                <w:sz w:val="24"/>
                <w:szCs w:val="24"/>
              </w:rPr>
              <w:t>н</w:t>
            </w:r>
            <w:r w:rsidRPr="001F4EFC">
              <w:rPr>
                <w:rFonts w:ascii="Times New Roman" w:eastAsia="Times New Roman" w:hAnsi="Times New Roman"/>
                <w:sz w:val="24"/>
                <w:szCs w:val="24"/>
              </w:rPr>
              <w:t xml:space="preserve">формации из различных прагматических аудио- и видеотекстов </w:t>
            </w:r>
            <w:proofErr w:type="gramStart"/>
            <w:r w:rsidRPr="001F4EFC">
              <w:rPr>
                <w:rFonts w:ascii="Times New Roman" w:eastAsia="Times New Roman" w:hAnsi="Times New Roman"/>
                <w:sz w:val="24"/>
                <w:szCs w:val="24"/>
              </w:rPr>
              <w:t xml:space="preserve">( </w:t>
            </w:r>
            <w:proofErr w:type="gramEnd"/>
            <w:r w:rsidRPr="001F4EFC">
              <w:rPr>
                <w:rFonts w:ascii="Times New Roman" w:eastAsia="Times New Roman" w:hAnsi="Times New Roman"/>
                <w:sz w:val="24"/>
                <w:szCs w:val="24"/>
              </w:rPr>
              <w:t>объявление, информационная реклама), соответствующих тематике обучения;</w:t>
            </w:r>
          </w:p>
          <w:p w14:paraId="19E07667"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b/>
                <w:bCs/>
                <w:i/>
                <w:iCs/>
                <w:sz w:val="24"/>
                <w:szCs w:val="24"/>
              </w:rPr>
              <w:t>Письмо</w:t>
            </w:r>
          </w:p>
          <w:p w14:paraId="532B03F7"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sz w:val="24"/>
                <w:szCs w:val="24"/>
              </w:rPr>
              <w:t>- составление плана/ аннотации текста;</w:t>
            </w:r>
          </w:p>
          <w:p w14:paraId="3443FD90"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b/>
                <w:bCs/>
                <w:i/>
                <w:iCs/>
                <w:sz w:val="24"/>
                <w:szCs w:val="24"/>
              </w:rPr>
              <w:t>Чтение и перевод</w:t>
            </w:r>
          </w:p>
          <w:p w14:paraId="2F634731"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sz w:val="24"/>
                <w:szCs w:val="24"/>
              </w:rPr>
              <w:t>- чтение и понимание небольших текстов, построенных на изученном языковом материале</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EAF0064" w14:textId="77777777" w:rsidR="00941DD8" w:rsidRPr="001F4EFC" w:rsidRDefault="00941DD8" w:rsidP="00261EA8">
            <w:pPr>
              <w:spacing w:after="0" w:line="240" w:lineRule="auto"/>
              <w:rPr>
                <w:rFonts w:ascii="Times New Roman" w:eastAsia="Times New Roman" w:hAnsi="Times New Roman"/>
                <w:sz w:val="24"/>
                <w:szCs w:val="24"/>
              </w:rPr>
            </w:pPr>
          </w:p>
        </w:tc>
        <w:tc>
          <w:tcPr>
            <w:tcW w:w="226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AAEAAC8"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4D514917" w14:textId="77777777" w:rsidTr="00941DD8">
        <w:tc>
          <w:tcPr>
            <w:tcW w:w="196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50BF4F1" w14:textId="77777777" w:rsidR="00941DD8" w:rsidRPr="001F4EFC" w:rsidRDefault="00941DD8"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6C09D0B"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b/>
                <w:bCs/>
                <w:sz w:val="24"/>
                <w:szCs w:val="24"/>
              </w:rPr>
              <w:t>В том числе, практических и лабораторных занятий</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6555A27"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
                <w:bCs/>
                <w:sz w:val="24"/>
                <w:szCs w:val="24"/>
              </w:rPr>
              <w:t>6</w:t>
            </w:r>
          </w:p>
        </w:tc>
        <w:tc>
          <w:tcPr>
            <w:tcW w:w="226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3707BFC"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27278D98" w14:textId="77777777" w:rsidTr="00941DD8">
        <w:tc>
          <w:tcPr>
            <w:tcW w:w="196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26DC954" w14:textId="77777777" w:rsidR="00941DD8" w:rsidRPr="001F4EFC" w:rsidRDefault="00941DD8"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8D16A6B"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Знакомство с интернетом и Всемирной паут</w:t>
            </w:r>
            <w:r w:rsidRPr="001F4EFC">
              <w:rPr>
                <w:rFonts w:ascii="Times New Roman" w:eastAsia="Times New Roman" w:hAnsi="Times New Roman"/>
                <w:sz w:val="24"/>
                <w:szCs w:val="24"/>
              </w:rPr>
              <w:t>и</w:t>
            </w:r>
            <w:r w:rsidRPr="001F4EFC">
              <w:rPr>
                <w:rFonts w:ascii="Times New Roman" w:eastAsia="Times New Roman" w:hAnsi="Times New Roman"/>
                <w:sz w:val="24"/>
                <w:szCs w:val="24"/>
              </w:rPr>
              <w:t>ной.</w:t>
            </w:r>
          </w:p>
          <w:p w14:paraId="64EC489C"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Персональная Web-страница.</w:t>
            </w:r>
          </w:p>
          <w:p w14:paraId="57AA7C49"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Интернет – безопасность.</w:t>
            </w:r>
          </w:p>
          <w:p w14:paraId="426EE0C6"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Сетевой этикет.</w:t>
            </w:r>
          </w:p>
          <w:p w14:paraId="32B1E71E"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Изобретатели Интернета.</w:t>
            </w:r>
          </w:p>
          <w:p w14:paraId="6DFC45E8"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Поисковые системы.</w:t>
            </w:r>
          </w:p>
          <w:p w14:paraId="0212D796"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Тестирование.</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7E5442D" w14:textId="77777777" w:rsidR="00941DD8" w:rsidRPr="001F4EFC" w:rsidRDefault="00941DD8" w:rsidP="00261EA8">
            <w:pPr>
              <w:spacing w:after="0" w:line="240" w:lineRule="auto"/>
              <w:jc w:val="center"/>
              <w:rPr>
                <w:rFonts w:ascii="Times New Roman" w:eastAsia="Times New Roman" w:hAnsi="Times New Roman"/>
                <w:sz w:val="24"/>
                <w:szCs w:val="24"/>
              </w:rPr>
            </w:pPr>
          </w:p>
        </w:tc>
        <w:tc>
          <w:tcPr>
            <w:tcW w:w="226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1752C0C"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23FAB2F3" w14:textId="77777777" w:rsidTr="00941DD8">
        <w:tc>
          <w:tcPr>
            <w:tcW w:w="196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36FD3C4" w14:textId="77777777" w:rsidR="00941DD8" w:rsidRPr="001F4EFC" w:rsidRDefault="00941DD8"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41BCDFC"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b/>
                <w:bCs/>
                <w:sz w:val="24"/>
                <w:szCs w:val="24"/>
              </w:rPr>
              <w:t>Самостоятельная работа обучающихся</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9BA16D7"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
                <w:bCs/>
                <w:sz w:val="24"/>
                <w:szCs w:val="24"/>
              </w:rPr>
              <w:t>-</w:t>
            </w:r>
          </w:p>
        </w:tc>
        <w:tc>
          <w:tcPr>
            <w:tcW w:w="226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30AE4DD"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5DEDD5DE" w14:textId="77777777" w:rsidTr="00941DD8">
        <w:tc>
          <w:tcPr>
            <w:tcW w:w="1969"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3AFE4C0" w14:textId="77777777" w:rsidR="00941DD8" w:rsidRPr="001F4EFC" w:rsidRDefault="00941DD8"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Тема 2.6</w:t>
            </w:r>
          </w:p>
          <w:p w14:paraId="6DE776BC" w14:textId="77777777" w:rsidR="00941DD8" w:rsidRPr="001F4EFC" w:rsidRDefault="00941DD8"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ИКТ в совр</w:t>
            </w:r>
            <w:r w:rsidRPr="001F4EFC">
              <w:rPr>
                <w:rFonts w:ascii="Times New Roman" w:eastAsia="Times New Roman" w:hAnsi="Times New Roman"/>
                <w:b/>
                <w:bCs/>
                <w:sz w:val="24"/>
                <w:szCs w:val="24"/>
              </w:rPr>
              <w:t>е</w:t>
            </w:r>
            <w:r w:rsidRPr="001F4EFC">
              <w:rPr>
                <w:rFonts w:ascii="Times New Roman" w:eastAsia="Times New Roman" w:hAnsi="Times New Roman"/>
                <w:b/>
                <w:bCs/>
                <w:sz w:val="24"/>
                <w:szCs w:val="24"/>
              </w:rPr>
              <w:t>менной жизни.</w:t>
            </w: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3C2F418"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b/>
                <w:bCs/>
                <w:sz w:val="24"/>
                <w:szCs w:val="24"/>
              </w:rPr>
              <w:t>Содержание учебного материала</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91B28D7"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
                <w:bCs/>
                <w:sz w:val="24"/>
                <w:szCs w:val="24"/>
              </w:rPr>
              <w:t>6</w:t>
            </w:r>
          </w:p>
        </w:tc>
        <w:tc>
          <w:tcPr>
            <w:tcW w:w="2268"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1FA9E11"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ОК 06</w:t>
            </w:r>
          </w:p>
          <w:p w14:paraId="768EC378"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sz w:val="24"/>
                <w:szCs w:val="24"/>
              </w:rPr>
              <w:t>ОК 10</w:t>
            </w:r>
          </w:p>
        </w:tc>
      </w:tr>
      <w:tr w:rsidR="00941DD8" w:rsidRPr="001F4EFC" w14:paraId="559DEF6E" w14:textId="77777777" w:rsidTr="00941DD8">
        <w:tc>
          <w:tcPr>
            <w:tcW w:w="196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832887C" w14:textId="77777777" w:rsidR="00941DD8" w:rsidRPr="001F4EFC" w:rsidRDefault="00941DD8"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5AAA091"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b/>
                <w:bCs/>
                <w:i/>
                <w:iCs/>
                <w:sz w:val="24"/>
                <w:szCs w:val="24"/>
              </w:rPr>
              <w:t>Языковой материал:</w:t>
            </w:r>
          </w:p>
          <w:p w14:paraId="4DDE91E6"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sz w:val="24"/>
                <w:szCs w:val="24"/>
              </w:rPr>
              <w:t>-лексические единицы</w:t>
            </w:r>
            <w:r w:rsidRPr="001F4EFC">
              <w:rPr>
                <w:rFonts w:ascii="Times New Roman" w:eastAsia="Times New Roman" w:hAnsi="Times New Roman"/>
                <w:b/>
                <w:bCs/>
                <w:i/>
                <w:iCs/>
                <w:sz w:val="24"/>
                <w:szCs w:val="24"/>
              </w:rPr>
              <w:t>, </w:t>
            </w:r>
            <w:r w:rsidRPr="001F4EFC">
              <w:rPr>
                <w:rFonts w:ascii="Times New Roman" w:eastAsia="Times New Roman" w:hAnsi="Times New Roman"/>
                <w:sz w:val="24"/>
                <w:szCs w:val="24"/>
              </w:rPr>
              <w:t> обслуживающие тему</w:t>
            </w:r>
          </w:p>
          <w:p w14:paraId="6E8FF95F"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sz w:val="24"/>
                <w:szCs w:val="24"/>
              </w:rPr>
              <w:t>- косвенная речь. Согласование времен.</w:t>
            </w:r>
          </w:p>
          <w:p w14:paraId="245EA308"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sz w:val="24"/>
                <w:szCs w:val="24"/>
              </w:rPr>
              <w:t>- времена глагола.</w:t>
            </w:r>
          </w:p>
          <w:p w14:paraId="5DA12493"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b/>
                <w:bCs/>
                <w:i/>
                <w:iCs/>
                <w:sz w:val="24"/>
                <w:szCs w:val="24"/>
              </w:rPr>
              <w:t>Говорение и аудирование</w:t>
            </w:r>
          </w:p>
          <w:p w14:paraId="0A04FDDD"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sz w:val="24"/>
                <w:szCs w:val="24"/>
              </w:rPr>
              <w:t>- сообщение наиболее важное информации по теме или проблеме;</w:t>
            </w:r>
          </w:p>
          <w:p w14:paraId="7C8BAE52"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sz w:val="24"/>
                <w:szCs w:val="24"/>
              </w:rPr>
              <w:t>- участие в беседе на знакомые повседневные темы (запрос инфо</w:t>
            </w:r>
            <w:r w:rsidRPr="001F4EFC">
              <w:rPr>
                <w:rFonts w:ascii="Times New Roman" w:eastAsia="Times New Roman" w:hAnsi="Times New Roman"/>
                <w:sz w:val="24"/>
                <w:szCs w:val="24"/>
              </w:rPr>
              <w:t>р</w:t>
            </w:r>
            <w:r w:rsidRPr="001F4EFC">
              <w:rPr>
                <w:rFonts w:ascii="Times New Roman" w:eastAsia="Times New Roman" w:hAnsi="Times New Roman"/>
                <w:sz w:val="24"/>
                <w:szCs w:val="24"/>
              </w:rPr>
              <w:t>мации, обращение за разъяснениями, выражение своего отношения к высказыванию партнёра и своего мнения по обсуждаемой теме);</w:t>
            </w:r>
          </w:p>
          <w:p w14:paraId="15AB71FC"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b/>
                <w:bCs/>
                <w:i/>
                <w:iCs/>
                <w:sz w:val="24"/>
                <w:szCs w:val="24"/>
              </w:rPr>
              <w:t>Чтение и перевод</w:t>
            </w:r>
          </w:p>
          <w:p w14:paraId="6D407D20"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sz w:val="24"/>
                <w:szCs w:val="24"/>
              </w:rPr>
              <w:t>- чтение и понимание небольших текстов, построенных на изученном языковом материале;</w:t>
            </w:r>
          </w:p>
          <w:p w14:paraId="5E0D37BF" w14:textId="77777777" w:rsidR="00941DD8" w:rsidRPr="001F4EFC" w:rsidRDefault="00941DD8" w:rsidP="00261EA8">
            <w:pPr>
              <w:spacing w:after="0" w:line="240" w:lineRule="auto"/>
              <w:ind w:left="104"/>
              <w:jc w:val="both"/>
              <w:rPr>
                <w:rFonts w:ascii="Times New Roman" w:eastAsia="Times New Roman" w:hAnsi="Times New Roman"/>
                <w:sz w:val="24"/>
                <w:szCs w:val="24"/>
              </w:rPr>
            </w:pPr>
            <w:r w:rsidRPr="001F4EFC">
              <w:rPr>
                <w:rFonts w:ascii="Times New Roman" w:eastAsia="Times New Roman" w:hAnsi="Times New Roman"/>
                <w:sz w:val="24"/>
                <w:szCs w:val="24"/>
              </w:rPr>
              <w:t>- полный и выборочный перевод со словарём текстов (в объёме 800-</w:t>
            </w:r>
            <w:r w:rsidRPr="001F4EFC">
              <w:rPr>
                <w:rFonts w:ascii="Times New Roman" w:eastAsia="Times New Roman" w:hAnsi="Times New Roman"/>
                <w:sz w:val="24"/>
                <w:szCs w:val="24"/>
              </w:rPr>
              <w:lastRenderedPageBreak/>
              <w:t>1000 знаков), редакти</w:t>
            </w:r>
            <w:r w:rsidR="00AD4FCA">
              <w:rPr>
                <w:rFonts w:ascii="Times New Roman" w:eastAsia="Times New Roman" w:hAnsi="Times New Roman"/>
                <w:sz w:val="24"/>
                <w:szCs w:val="24"/>
              </w:rPr>
              <w:t>рование текста на родном языке.</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C2095CB" w14:textId="77777777" w:rsidR="00941DD8" w:rsidRPr="001F4EFC" w:rsidRDefault="00941DD8" w:rsidP="00261EA8">
            <w:pPr>
              <w:spacing w:after="0" w:line="240" w:lineRule="auto"/>
              <w:rPr>
                <w:rFonts w:ascii="Times New Roman" w:eastAsia="Times New Roman" w:hAnsi="Times New Roman"/>
                <w:sz w:val="24"/>
                <w:szCs w:val="24"/>
              </w:rPr>
            </w:pPr>
          </w:p>
        </w:tc>
        <w:tc>
          <w:tcPr>
            <w:tcW w:w="226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91F6CCE"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0EEBF975" w14:textId="77777777" w:rsidTr="00941DD8">
        <w:tc>
          <w:tcPr>
            <w:tcW w:w="196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6F72B93" w14:textId="77777777" w:rsidR="00941DD8" w:rsidRPr="001F4EFC" w:rsidRDefault="00941DD8"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34F6D5B"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b/>
                <w:bCs/>
                <w:sz w:val="24"/>
                <w:szCs w:val="24"/>
              </w:rPr>
              <w:t>В том числе, практических и лабораторных занятий</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9233CC9" w14:textId="77777777" w:rsidR="00941DD8" w:rsidRPr="001F4EFC" w:rsidRDefault="00941DD8" w:rsidP="00261EA8">
            <w:pPr>
              <w:spacing w:after="0" w:line="240" w:lineRule="auto"/>
              <w:jc w:val="center"/>
              <w:rPr>
                <w:rFonts w:ascii="Times New Roman" w:eastAsia="Times New Roman" w:hAnsi="Times New Roman"/>
                <w:sz w:val="24"/>
                <w:szCs w:val="24"/>
              </w:rPr>
            </w:pPr>
            <w:r w:rsidRPr="001F4EFC">
              <w:rPr>
                <w:rFonts w:ascii="Times New Roman" w:eastAsia="Times New Roman" w:hAnsi="Times New Roman"/>
                <w:b/>
                <w:bCs/>
                <w:sz w:val="24"/>
                <w:szCs w:val="24"/>
              </w:rPr>
              <w:t>6</w:t>
            </w:r>
          </w:p>
        </w:tc>
        <w:tc>
          <w:tcPr>
            <w:tcW w:w="226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7DFC741"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79978BDF" w14:textId="77777777" w:rsidTr="00941DD8">
        <w:tc>
          <w:tcPr>
            <w:tcW w:w="196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DCDC61D" w14:textId="77777777" w:rsidR="00941DD8" w:rsidRPr="001F4EFC" w:rsidRDefault="00941DD8" w:rsidP="00261EA8">
            <w:pPr>
              <w:spacing w:after="0" w:line="240" w:lineRule="auto"/>
              <w:rPr>
                <w:rFonts w:ascii="Times New Roman" w:eastAsia="Times New Roman" w:hAnsi="Times New Roman"/>
                <w:sz w:val="24"/>
                <w:szCs w:val="24"/>
              </w:rPr>
            </w:pPr>
          </w:p>
        </w:tc>
        <w:tc>
          <w:tcPr>
            <w:tcW w:w="7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A35FA63"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Что такое ИКТ?</w:t>
            </w:r>
          </w:p>
          <w:p w14:paraId="73D3761D"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ИКТ на рабочем месте.</w:t>
            </w:r>
          </w:p>
          <w:p w14:paraId="126721B0"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Электронное обучение.</w:t>
            </w:r>
          </w:p>
          <w:p w14:paraId="198406D3"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Тестирование.</w:t>
            </w:r>
          </w:p>
          <w:p w14:paraId="790694BB" w14:textId="77777777" w:rsidR="00941DD8" w:rsidRPr="001F4EFC" w:rsidRDefault="00941DD8" w:rsidP="00261EA8">
            <w:pPr>
              <w:spacing w:after="0" w:line="240" w:lineRule="auto"/>
              <w:jc w:val="both"/>
              <w:rPr>
                <w:rFonts w:ascii="Times New Roman" w:eastAsia="Times New Roman" w:hAnsi="Times New Roman"/>
                <w:sz w:val="24"/>
                <w:szCs w:val="24"/>
              </w:rPr>
            </w:pPr>
            <w:r w:rsidRPr="001F4EFC">
              <w:rPr>
                <w:rFonts w:ascii="Times New Roman" w:eastAsia="Times New Roman" w:hAnsi="Times New Roman"/>
                <w:sz w:val="24"/>
                <w:szCs w:val="24"/>
              </w:rPr>
              <w:t>Практическое занятие. Презентация проекта «Мой электронный се</w:t>
            </w:r>
            <w:r w:rsidRPr="001F4EFC">
              <w:rPr>
                <w:rFonts w:ascii="Times New Roman" w:eastAsia="Times New Roman" w:hAnsi="Times New Roman"/>
                <w:sz w:val="24"/>
                <w:szCs w:val="24"/>
              </w:rPr>
              <w:t>р</w:t>
            </w:r>
            <w:r w:rsidRPr="001F4EFC">
              <w:rPr>
                <w:rFonts w:ascii="Times New Roman" w:eastAsia="Times New Roman" w:hAnsi="Times New Roman"/>
                <w:sz w:val="24"/>
                <w:szCs w:val="24"/>
              </w:rPr>
              <w:t>вис»</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C84C019" w14:textId="77777777" w:rsidR="00941DD8" w:rsidRPr="001F4EFC" w:rsidRDefault="00941DD8" w:rsidP="00261EA8">
            <w:pPr>
              <w:spacing w:after="0" w:line="240" w:lineRule="auto"/>
              <w:jc w:val="center"/>
              <w:rPr>
                <w:rFonts w:ascii="Times New Roman" w:eastAsia="Times New Roman" w:hAnsi="Times New Roman"/>
                <w:sz w:val="24"/>
                <w:szCs w:val="24"/>
              </w:rPr>
            </w:pPr>
          </w:p>
        </w:tc>
        <w:tc>
          <w:tcPr>
            <w:tcW w:w="226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BCA43CA" w14:textId="77777777" w:rsidR="00941DD8" w:rsidRPr="001F4EFC" w:rsidRDefault="00941DD8" w:rsidP="00261EA8">
            <w:pPr>
              <w:spacing w:after="0" w:line="240" w:lineRule="auto"/>
              <w:rPr>
                <w:rFonts w:ascii="Times New Roman" w:eastAsia="Times New Roman" w:hAnsi="Times New Roman"/>
                <w:sz w:val="24"/>
                <w:szCs w:val="24"/>
              </w:rPr>
            </w:pPr>
          </w:p>
        </w:tc>
      </w:tr>
      <w:tr w:rsidR="00941DD8" w:rsidRPr="001F4EFC" w14:paraId="7B064DE9" w14:textId="77777777" w:rsidTr="00941DD8">
        <w:tc>
          <w:tcPr>
            <w:tcW w:w="9481"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5DDF501" w14:textId="77777777" w:rsidR="00941DD8" w:rsidRPr="001F4EFC" w:rsidRDefault="00941DD8" w:rsidP="00261EA8">
            <w:pPr>
              <w:spacing w:after="0" w:line="240" w:lineRule="auto"/>
              <w:rPr>
                <w:rFonts w:ascii="Times New Roman" w:eastAsia="Times New Roman" w:hAnsi="Times New Roman"/>
                <w:sz w:val="24"/>
                <w:szCs w:val="24"/>
              </w:rPr>
            </w:pPr>
            <w:r w:rsidRPr="001F4EFC">
              <w:rPr>
                <w:rFonts w:ascii="Times New Roman" w:eastAsia="Times New Roman" w:hAnsi="Times New Roman"/>
                <w:b/>
                <w:bCs/>
                <w:sz w:val="24"/>
                <w:szCs w:val="24"/>
              </w:rPr>
              <w:t>Всего:</w:t>
            </w:r>
          </w:p>
        </w:tc>
        <w:tc>
          <w:tcPr>
            <w:tcW w:w="1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14:paraId="6F0CFF1A" w14:textId="00A8455E" w:rsidR="00941DD8" w:rsidRPr="001F4EFC" w:rsidRDefault="005075DF" w:rsidP="00261EA8">
            <w:pPr>
              <w:spacing w:after="0" w:line="240" w:lineRule="auto"/>
              <w:jc w:val="center"/>
              <w:rPr>
                <w:rFonts w:ascii="Times New Roman" w:eastAsia="Times New Roman" w:hAnsi="Times New Roman"/>
                <w:sz w:val="24"/>
                <w:szCs w:val="24"/>
              </w:rPr>
            </w:pPr>
            <w:r>
              <w:rPr>
                <w:rFonts w:ascii="Times New Roman" w:eastAsia="Times New Roman" w:hAnsi="Times New Roman"/>
                <w:b/>
                <w:bCs/>
                <w:sz w:val="24"/>
                <w:szCs w:val="24"/>
              </w:rPr>
              <w:t>108</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14:paraId="60A37D2F" w14:textId="77777777" w:rsidR="00941DD8" w:rsidRPr="001F4EFC" w:rsidRDefault="00941DD8" w:rsidP="00261EA8">
            <w:pPr>
              <w:spacing w:after="0" w:line="240" w:lineRule="auto"/>
              <w:rPr>
                <w:rFonts w:ascii="Times New Roman" w:eastAsia="Times New Roman" w:hAnsi="Times New Roman"/>
                <w:sz w:val="24"/>
                <w:szCs w:val="24"/>
              </w:rPr>
            </w:pPr>
          </w:p>
        </w:tc>
      </w:tr>
    </w:tbl>
    <w:p w14:paraId="3BE7DBAE" w14:textId="77777777" w:rsidR="00813029" w:rsidRPr="001F4EFC" w:rsidRDefault="00813029" w:rsidP="00261EA8">
      <w:pPr>
        <w:shd w:val="clear" w:color="auto" w:fill="FFFFFF"/>
        <w:spacing w:after="0"/>
        <w:jc w:val="both"/>
        <w:rPr>
          <w:rFonts w:ascii="Times New Roman" w:hAnsi="Times New Roman"/>
          <w:sz w:val="24"/>
          <w:szCs w:val="24"/>
        </w:rPr>
      </w:pPr>
    </w:p>
    <w:p w14:paraId="48E37BC0" w14:textId="77777777" w:rsidR="00813029" w:rsidRPr="001F4EFC" w:rsidRDefault="00813029" w:rsidP="00261EA8">
      <w:pPr>
        <w:shd w:val="clear" w:color="auto" w:fill="FFFFFF"/>
        <w:spacing w:after="0"/>
        <w:jc w:val="both"/>
        <w:rPr>
          <w:rFonts w:ascii="Times New Roman" w:hAnsi="Times New Roman"/>
          <w:sz w:val="24"/>
          <w:szCs w:val="24"/>
        </w:rPr>
      </w:pPr>
    </w:p>
    <w:p w14:paraId="5A0F50E9"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sectPr w:rsidR="00813029" w:rsidRPr="001F4EFC" w:rsidSect="001F4EFC">
          <w:pgSz w:w="16840" w:h="11907" w:orient="landscape"/>
          <w:pgMar w:top="1134" w:right="567" w:bottom="1134" w:left="1701" w:header="709" w:footer="709" w:gutter="0"/>
          <w:cols w:space="720"/>
        </w:sectPr>
      </w:pPr>
    </w:p>
    <w:p w14:paraId="189FE485" w14:textId="77777777" w:rsidR="00813029" w:rsidRPr="001F4EFC" w:rsidRDefault="00813029" w:rsidP="00261EA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center"/>
        <w:rPr>
          <w:rFonts w:ascii="Times New Roman" w:hAnsi="Times New Roman" w:cs="Times New Roman"/>
          <w:b w:val="0"/>
          <w:caps/>
          <w:color w:val="auto"/>
          <w:sz w:val="24"/>
          <w:szCs w:val="24"/>
        </w:rPr>
      </w:pPr>
      <w:r w:rsidRPr="001F4EFC">
        <w:rPr>
          <w:rFonts w:ascii="Times New Roman" w:hAnsi="Times New Roman" w:cs="Times New Roman"/>
          <w:caps/>
          <w:color w:val="auto"/>
          <w:sz w:val="24"/>
          <w:szCs w:val="24"/>
        </w:rPr>
        <w:lastRenderedPageBreak/>
        <w:t>3. условия реализации УЧЕБНОЙ дисциплины</w:t>
      </w:r>
    </w:p>
    <w:p w14:paraId="490E8F0B"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aps/>
          <w:sz w:val="24"/>
          <w:szCs w:val="24"/>
        </w:rPr>
      </w:pPr>
      <w:r w:rsidRPr="001F4EFC">
        <w:rPr>
          <w:rFonts w:ascii="Times New Roman" w:hAnsi="Times New Roman"/>
          <w:b/>
          <w:caps/>
          <w:sz w:val="24"/>
          <w:szCs w:val="24"/>
        </w:rPr>
        <w:t>Иностранный язык в профессиональной деятельности</w:t>
      </w:r>
    </w:p>
    <w:p w14:paraId="4E9272D6" w14:textId="77777777" w:rsidR="00813029" w:rsidRDefault="00813029" w:rsidP="00261EA8">
      <w:pPr>
        <w:suppressAutoHyphens/>
        <w:spacing w:after="0"/>
        <w:ind w:firstLine="709"/>
        <w:jc w:val="both"/>
        <w:rPr>
          <w:rFonts w:ascii="Times New Roman" w:hAnsi="Times New Roman"/>
          <w:bCs/>
          <w:sz w:val="24"/>
          <w:szCs w:val="24"/>
        </w:rPr>
      </w:pPr>
      <w:r w:rsidRPr="001F4EFC">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 оснащенные в соответствии с п. 6.1.2.1 образовательной программы:</w:t>
      </w:r>
    </w:p>
    <w:p w14:paraId="634C4D6A" w14:textId="77777777" w:rsidR="00AD4FCA" w:rsidRPr="001F4EFC" w:rsidRDefault="00AD4FCA" w:rsidP="00261EA8">
      <w:pPr>
        <w:suppressAutoHyphens/>
        <w:spacing w:after="0"/>
        <w:ind w:firstLine="709"/>
        <w:jc w:val="both"/>
        <w:rPr>
          <w:rFonts w:ascii="Times New Roman" w:hAnsi="Times New Roman"/>
          <w:bCs/>
          <w:sz w:val="24"/>
          <w:szCs w:val="24"/>
        </w:rPr>
      </w:pPr>
    </w:p>
    <w:tbl>
      <w:tblPr>
        <w:tblStyle w:val="af"/>
        <w:tblW w:w="0" w:type="auto"/>
        <w:tblLook w:val="04A0" w:firstRow="1" w:lastRow="0" w:firstColumn="1" w:lastColumn="0" w:noHBand="0" w:noVBand="1"/>
      </w:tblPr>
      <w:tblGrid>
        <w:gridCol w:w="1668"/>
        <w:gridCol w:w="3685"/>
        <w:gridCol w:w="4218"/>
      </w:tblGrid>
      <w:tr w:rsidR="00D21F39" w:rsidRPr="00AD4FCA" w14:paraId="0859AB1A" w14:textId="77777777" w:rsidTr="00AD4FCA">
        <w:trPr>
          <w:trHeight w:val="413"/>
        </w:trPr>
        <w:tc>
          <w:tcPr>
            <w:tcW w:w="1668" w:type="dxa"/>
            <w:tcBorders>
              <w:top w:val="single" w:sz="4" w:space="0" w:color="auto"/>
              <w:left w:val="single" w:sz="4" w:space="0" w:color="auto"/>
              <w:bottom w:val="single" w:sz="4" w:space="0" w:color="auto"/>
              <w:right w:val="single" w:sz="4" w:space="0" w:color="auto"/>
            </w:tcBorders>
          </w:tcPr>
          <w:p w14:paraId="0142B4E7" w14:textId="77777777" w:rsidR="00813029" w:rsidRPr="00AD4FCA" w:rsidRDefault="00813029" w:rsidP="00261EA8">
            <w:pPr>
              <w:shd w:val="clear" w:color="auto" w:fill="FFFFFF"/>
              <w:rPr>
                <w:rFonts w:ascii="Times New Roman" w:hAnsi="Times New Roman"/>
                <w:sz w:val="24"/>
                <w:szCs w:val="24"/>
              </w:rPr>
            </w:pPr>
            <w:r w:rsidRPr="00AD4FCA">
              <w:rPr>
                <w:rFonts w:ascii="Times New Roman" w:hAnsi="Times New Roman"/>
                <w:sz w:val="24"/>
                <w:szCs w:val="24"/>
              </w:rPr>
              <w:t>№ аудитории</w:t>
            </w:r>
          </w:p>
          <w:p w14:paraId="7722A9C7" w14:textId="77777777" w:rsidR="00813029" w:rsidRPr="00AD4FCA"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val="en-US"/>
              </w:rPr>
            </w:pPr>
          </w:p>
        </w:tc>
        <w:tc>
          <w:tcPr>
            <w:tcW w:w="3685" w:type="dxa"/>
            <w:tcBorders>
              <w:top w:val="single" w:sz="4" w:space="0" w:color="auto"/>
              <w:left w:val="single" w:sz="4" w:space="0" w:color="auto"/>
              <w:bottom w:val="single" w:sz="4" w:space="0" w:color="auto"/>
              <w:right w:val="single" w:sz="4" w:space="0" w:color="auto"/>
            </w:tcBorders>
            <w:hideMark/>
          </w:tcPr>
          <w:p w14:paraId="07D8296A" w14:textId="77777777" w:rsidR="00813029" w:rsidRPr="00AD4FCA" w:rsidRDefault="00813029" w:rsidP="00261EA8">
            <w:pPr>
              <w:shd w:val="clear" w:color="auto" w:fill="FFFFFF"/>
              <w:jc w:val="both"/>
              <w:rPr>
                <w:rFonts w:ascii="Times New Roman" w:hAnsi="Times New Roman"/>
                <w:sz w:val="24"/>
                <w:szCs w:val="24"/>
              </w:rPr>
            </w:pPr>
            <w:r w:rsidRPr="00AD4FCA">
              <w:rPr>
                <w:rFonts w:ascii="Times New Roman" w:hAnsi="Times New Roman"/>
                <w:sz w:val="24"/>
                <w:szCs w:val="24"/>
              </w:rPr>
              <w:t>Наименование оборудованных учебных</w:t>
            </w:r>
            <w:r w:rsidR="00AD4FCA">
              <w:rPr>
                <w:rFonts w:ascii="Times New Roman" w:hAnsi="Times New Roman"/>
                <w:sz w:val="24"/>
                <w:szCs w:val="24"/>
              </w:rPr>
              <w:t xml:space="preserve">т </w:t>
            </w:r>
            <w:r w:rsidRPr="00AD4FCA">
              <w:rPr>
                <w:rFonts w:ascii="Times New Roman" w:hAnsi="Times New Roman"/>
                <w:sz w:val="24"/>
                <w:szCs w:val="24"/>
              </w:rPr>
              <w:t>кабинетов/объектов для проведения</w:t>
            </w:r>
            <w:r w:rsidR="00AD4FCA">
              <w:rPr>
                <w:rFonts w:ascii="Times New Roman" w:hAnsi="Times New Roman"/>
                <w:sz w:val="24"/>
                <w:szCs w:val="24"/>
              </w:rPr>
              <w:t xml:space="preserve"> </w:t>
            </w:r>
            <w:r w:rsidRPr="00AD4FCA">
              <w:rPr>
                <w:rFonts w:ascii="Times New Roman" w:hAnsi="Times New Roman"/>
                <w:sz w:val="24"/>
                <w:szCs w:val="24"/>
              </w:rPr>
              <w:t>практических занятий</w:t>
            </w:r>
          </w:p>
        </w:tc>
        <w:tc>
          <w:tcPr>
            <w:tcW w:w="4218" w:type="dxa"/>
            <w:tcBorders>
              <w:top w:val="single" w:sz="4" w:space="0" w:color="auto"/>
              <w:left w:val="single" w:sz="4" w:space="0" w:color="auto"/>
              <w:bottom w:val="single" w:sz="4" w:space="0" w:color="auto"/>
              <w:right w:val="single" w:sz="4" w:space="0" w:color="auto"/>
            </w:tcBorders>
            <w:hideMark/>
          </w:tcPr>
          <w:p w14:paraId="0AB978BD" w14:textId="77777777" w:rsidR="00813029" w:rsidRPr="00AD4FCA" w:rsidRDefault="00813029" w:rsidP="00261EA8">
            <w:pPr>
              <w:shd w:val="clear" w:color="auto" w:fill="FFFFFF"/>
              <w:jc w:val="both"/>
              <w:rPr>
                <w:rFonts w:ascii="Times New Roman" w:hAnsi="Times New Roman"/>
                <w:sz w:val="24"/>
                <w:szCs w:val="24"/>
              </w:rPr>
            </w:pPr>
            <w:r w:rsidRPr="00AD4FCA">
              <w:rPr>
                <w:rFonts w:ascii="Times New Roman" w:hAnsi="Times New Roman"/>
                <w:sz w:val="24"/>
                <w:szCs w:val="24"/>
              </w:rPr>
              <w:t>Оснащенность оборудованных уче</w:t>
            </w:r>
            <w:r w:rsidRPr="00AD4FCA">
              <w:rPr>
                <w:rFonts w:ascii="Times New Roman" w:hAnsi="Times New Roman"/>
                <w:sz w:val="24"/>
                <w:szCs w:val="24"/>
              </w:rPr>
              <w:t>б</w:t>
            </w:r>
            <w:r w:rsidRPr="00AD4FCA">
              <w:rPr>
                <w:rFonts w:ascii="Times New Roman" w:hAnsi="Times New Roman"/>
                <w:sz w:val="24"/>
                <w:szCs w:val="24"/>
              </w:rPr>
              <w:t>ных</w:t>
            </w:r>
            <w:r w:rsidR="00AD4FCA">
              <w:rPr>
                <w:rFonts w:ascii="Times New Roman" w:hAnsi="Times New Roman"/>
                <w:sz w:val="24"/>
                <w:szCs w:val="24"/>
              </w:rPr>
              <w:t xml:space="preserve"> </w:t>
            </w:r>
            <w:r w:rsidRPr="00AD4FCA">
              <w:rPr>
                <w:rFonts w:ascii="Times New Roman" w:hAnsi="Times New Roman"/>
                <w:sz w:val="24"/>
                <w:szCs w:val="24"/>
              </w:rPr>
              <w:t>кабинетов/объектов для провед</w:t>
            </w:r>
            <w:r w:rsidRPr="00AD4FCA">
              <w:rPr>
                <w:rFonts w:ascii="Times New Roman" w:hAnsi="Times New Roman"/>
                <w:sz w:val="24"/>
                <w:szCs w:val="24"/>
              </w:rPr>
              <w:t>е</w:t>
            </w:r>
            <w:r w:rsidRPr="00AD4FCA">
              <w:rPr>
                <w:rFonts w:ascii="Times New Roman" w:hAnsi="Times New Roman"/>
                <w:sz w:val="24"/>
                <w:szCs w:val="24"/>
              </w:rPr>
              <w:t>ния</w:t>
            </w:r>
            <w:r w:rsidR="00AD4FCA">
              <w:rPr>
                <w:rFonts w:ascii="Times New Roman" w:hAnsi="Times New Roman"/>
                <w:sz w:val="24"/>
                <w:szCs w:val="24"/>
              </w:rPr>
              <w:t xml:space="preserve"> </w:t>
            </w:r>
            <w:r w:rsidRPr="00AD4FCA">
              <w:rPr>
                <w:rFonts w:ascii="Times New Roman" w:hAnsi="Times New Roman"/>
                <w:sz w:val="24"/>
                <w:szCs w:val="24"/>
              </w:rPr>
              <w:t>практических занятий</w:t>
            </w:r>
          </w:p>
        </w:tc>
      </w:tr>
      <w:tr w:rsidR="00D21F39" w:rsidRPr="001F4EFC" w14:paraId="10E71A01" w14:textId="77777777" w:rsidTr="00AD4FCA">
        <w:tc>
          <w:tcPr>
            <w:tcW w:w="1668" w:type="dxa"/>
            <w:tcBorders>
              <w:top w:val="single" w:sz="4" w:space="0" w:color="auto"/>
              <w:left w:val="single" w:sz="4" w:space="0" w:color="auto"/>
              <w:bottom w:val="single" w:sz="4" w:space="0" w:color="auto"/>
              <w:right w:val="single" w:sz="4" w:space="0" w:color="auto"/>
            </w:tcBorders>
            <w:hideMark/>
          </w:tcPr>
          <w:p w14:paraId="7305C003"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1F4EFC">
              <w:rPr>
                <w:rFonts w:ascii="Times New Roman" w:hAnsi="Times New Roman"/>
                <w:sz w:val="24"/>
                <w:szCs w:val="24"/>
              </w:rPr>
              <w:t>Главный учебный комплекс, 335</w:t>
            </w:r>
          </w:p>
        </w:tc>
        <w:tc>
          <w:tcPr>
            <w:tcW w:w="3685" w:type="dxa"/>
            <w:tcBorders>
              <w:top w:val="single" w:sz="4" w:space="0" w:color="auto"/>
              <w:left w:val="single" w:sz="4" w:space="0" w:color="auto"/>
              <w:bottom w:val="single" w:sz="4" w:space="0" w:color="auto"/>
              <w:right w:val="single" w:sz="4" w:space="0" w:color="auto"/>
            </w:tcBorders>
            <w:hideMark/>
          </w:tcPr>
          <w:p w14:paraId="3EA41C70" w14:textId="77777777" w:rsidR="00813029" w:rsidRPr="001F4EFC" w:rsidRDefault="00813029" w:rsidP="00261EA8">
            <w:pPr>
              <w:shd w:val="clear" w:color="auto" w:fill="FFFFFF"/>
              <w:rPr>
                <w:rFonts w:ascii="Times New Roman" w:hAnsi="Times New Roman"/>
                <w:sz w:val="24"/>
                <w:szCs w:val="24"/>
              </w:rPr>
            </w:pPr>
            <w:r w:rsidRPr="001F4EFC">
              <w:rPr>
                <w:rFonts w:ascii="Times New Roman" w:hAnsi="Times New Roman"/>
                <w:sz w:val="24"/>
                <w:szCs w:val="24"/>
              </w:rPr>
              <w:t>Учебная аудитория. Видеокласс.</w:t>
            </w:r>
          </w:p>
          <w:p w14:paraId="38E3DD83" w14:textId="77777777" w:rsidR="00813029" w:rsidRPr="001F4EFC" w:rsidRDefault="00813029" w:rsidP="00261EA8">
            <w:pPr>
              <w:shd w:val="clear" w:color="auto" w:fill="FFFFFF"/>
              <w:rPr>
                <w:rFonts w:ascii="Times New Roman" w:hAnsi="Times New Roman"/>
                <w:sz w:val="24"/>
                <w:szCs w:val="24"/>
              </w:rPr>
            </w:pPr>
            <w:r w:rsidRPr="001F4EFC">
              <w:rPr>
                <w:rFonts w:ascii="Times New Roman" w:hAnsi="Times New Roman"/>
                <w:sz w:val="24"/>
                <w:szCs w:val="24"/>
                <w:shd w:val="clear" w:color="auto" w:fill="FFFFFF"/>
              </w:rPr>
              <w:t>25 посадочных мест.</w:t>
            </w:r>
          </w:p>
        </w:tc>
        <w:tc>
          <w:tcPr>
            <w:tcW w:w="4218" w:type="dxa"/>
            <w:tcBorders>
              <w:top w:val="single" w:sz="4" w:space="0" w:color="auto"/>
              <w:left w:val="single" w:sz="4" w:space="0" w:color="auto"/>
              <w:bottom w:val="single" w:sz="4" w:space="0" w:color="auto"/>
              <w:right w:val="single" w:sz="4" w:space="0" w:color="auto"/>
            </w:tcBorders>
          </w:tcPr>
          <w:p w14:paraId="18B5C8DA" w14:textId="77777777" w:rsidR="00813029" w:rsidRPr="001F4EFC" w:rsidRDefault="00813029" w:rsidP="00261EA8">
            <w:pPr>
              <w:shd w:val="clear" w:color="auto" w:fill="FFFFFF"/>
              <w:jc w:val="both"/>
              <w:rPr>
                <w:rFonts w:ascii="Times New Roman" w:hAnsi="Times New Roman"/>
                <w:sz w:val="24"/>
                <w:szCs w:val="24"/>
              </w:rPr>
            </w:pPr>
            <w:r w:rsidRPr="001F4EFC">
              <w:rPr>
                <w:rFonts w:ascii="Times New Roman" w:hAnsi="Times New Roman"/>
                <w:sz w:val="24"/>
                <w:szCs w:val="24"/>
              </w:rPr>
              <w:t>комплект учебной мебели, доска м</w:t>
            </w:r>
            <w:r w:rsidRPr="001F4EFC">
              <w:rPr>
                <w:rFonts w:ascii="Times New Roman" w:hAnsi="Times New Roman"/>
                <w:sz w:val="24"/>
                <w:szCs w:val="24"/>
              </w:rPr>
              <w:t>е</w:t>
            </w:r>
            <w:r w:rsidRPr="001F4EFC">
              <w:rPr>
                <w:rFonts w:ascii="Times New Roman" w:hAnsi="Times New Roman"/>
                <w:sz w:val="24"/>
                <w:szCs w:val="24"/>
              </w:rPr>
              <w:t>ловая, оборудование и технические средства обучения – мультимедийная система, компьютер, проектор, ауди</w:t>
            </w:r>
            <w:r w:rsidRPr="001F4EFC">
              <w:rPr>
                <w:rFonts w:ascii="Times New Roman" w:hAnsi="Times New Roman"/>
                <w:sz w:val="24"/>
                <w:szCs w:val="24"/>
              </w:rPr>
              <w:t>о</w:t>
            </w:r>
            <w:r w:rsidRPr="001F4EFC">
              <w:rPr>
                <w:rFonts w:ascii="Times New Roman" w:hAnsi="Times New Roman"/>
                <w:sz w:val="24"/>
                <w:szCs w:val="24"/>
              </w:rPr>
              <w:t>система, экран, при</w:t>
            </w:r>
            <w:r w:rsidR="00AD4FCA">
              <w:rPr>
                <w:rFonts w:ascii="Times New Roman" w:hAnsi="Times New Roman"/>
                <w:sz w:val="24"/>
                <w:szCs w:val="24"/>
              </w:rPr>
              <w:t>нтер, кафедра, шкаф- плакатница</w:t>
            </w:r>
          </w:p>
        </w:tc>
      </w:tr>
    </w:tbl>
    <w:p w14:paraId="0CDD64CB" w14:textId="77777777" w:rsidR="00813029" w:rsidRPr="001F4EFC" w:rsidRDefault="00813029" w:rsidP="00261EA8">
      <w:pPr>
        <w:shd w:val="clear" w:color="auto" w:fill="FFFFFF"/>
        <w:spacing w:after="0"/>
        <w:jc w:val="both"/>
        <w:rPr>
          <w:rFonts w:ascii="Times New Roman" w:hAnsi="Times New Roman"/>
          <w:sz w:val="24"/>
          <w:szCs w:val="24"/>
        </w:rPr>
      </w:pPr>
    </w:p>
    <w:p w14:paraId="24707DB7" w14:textId="77777777" w:rsidR="00813029" w:rsidRPr="001F4EFC" w:rsidRDefault="00813029" w:rsidP="00261EA8">
      <w:pPr>
        <w:suppressAutoHyphens/>
        <w:spacing w:after="0"/>
        <w:ind w:firstLine="709"/>
        <w:jc w:val="both"/>
        <w:rPr>
          <w:rFonts w:ascii="Times New Roman" w:hAnsi="Times New Roman"/>
          <w:b/>
          <w:bCs/>
          <w:sz w:val="24"/>
          <w:szCs w:val="24"/>
        </w:rPr>
      </w:pPr>
      <w:r w:rsidRPr="001F4EFC">
        <w:rPr>
          <w:rFonts w:ascii="Times New Roman" w:hAnsi="Times New Roman"/>
          <w:b/>
          <w:bCs/>
          <w:sz w:val="24"/>
          <w:szCs w:val="24"/>
        </w:rPr>
        <w:t>3.2. Информационное обеспечение реализации программы</w:t>
      </w:r>
    </w:p>
    <w:p w14:paraId="0A939147" w14:textId="77777777" w:rsidR="00813029" w:rsidRPr="001F4EFC" w:rsidRDefault="00813029" w:rsidP="00261EA8">
      <w:pPr>
        <w:pStyle w:val="a7"/>
        <w:spacing w:line="276" w:lineRule="auto"/>
        <w:ind w:left="426"/>
        <w:jc w:val="both"/>
        <w:rPr>
          <w:rFonts w:eastAsia="Calibri"/>
          <w:b/>
          <w:lang w:eastAsia="en-US"/>
        </w:rPr>
      </w:pPr>
    </w:p>
    <w:p w14:paraId="5A390252" w14:textId="77777777" w:rsidR="00813029" w:rsidRPr="001F4EFC" w:rsidRDefault="00813029" w:rsidP="00261EA8">
      <w:pPr>
        <w:pStyle w:val="a7"/>
        <w:spacing w:line="276" w:lineRule="auto"/>
        <w:ind w:left="426"/>
        <w:jc w:val="both"/>
        <w:rPr>
          <w:rFonts w:eastAsia="Calibri"/>
          <w:b/>
          <w:lang w:eastAsia="en-US"/>
        </w:rPr>
      </w:pPr>
      <w:r w:rsidRPr="001F4EFC">
        <w:rPr>
          <w:rFonts w:eastAsia="Calibri"/>
          <w:b/>
          <w:lang w:eastAsia="en-US"/>
        </w:rPr>
        <w:t xml:space="preserve">3.2.1. Основные электронные издания </w:t>
      </w:r>
    </w:p>
    <w:p w14:paraId="581AE019" w14:textId="77777777" w:rsidR="00813029" w:rsidRPr="001F4EFC" w:rsidRDefault="00813029" w:rsidP="00261EA8">
      <w:pPr>
        <w:numPr>
          <w:ilvl w:val="0"/>
          <w:numId w:val="103"/>
        </w:numPr>
        <w:shd w:val="clear" w:color="auto" w:fill="FFFFFF"/>
        <w:tabs>
          <w:tab w:val="left" w:pos="993"/>
        </w:tabs>
        <w:spacing w:after="0"/>
        <w:ind w:left="0" w:firstLine="710"/>
        <w:jc w:val="both"/>
        <w:rPr>
          <w:rFonts w:ascii="Times New Roman" w:eastAsia="Times New Roman" w:hAnsi="Times New Roman"/>
          <w:sz w:val="24"/>
          <w:szCs w:val="24"/>
        </w:rPr>
      </w:pPr>
      <w:r w:rsidRPr="001F4EFC">
        <w:rPr>
          <w:rFonts w:ascii="Times New Roman" w:eastAsia="Times New Roman" w:hAnsi="Times New Roman"/>
          <w:i/>
          <w:iCs/>
          <w:sz w:val="24"/>
          <w:szCs w:val="24"/>
          <w:shd w:val="clear" w:color="auto" w:fill="FFFFFF"/>
        </w:rPr>
        <w:t>Бутенко, Е. Ю. </w:t>
      </w:r>
      <w:r w:rsidRPr="001F4EFC">
        <w:rPr>
          <w:rFonts w:ascii="Times New Roman" w:eastAsia="Times New Roman" w:hAnsi="Times New Roman"/>
          <w:sz w:val="24"/>
          <w:szCs w:val="24"/>
          <w:shd w:val="clear" w:color="auto" w:fill="FFFFFF"/>
        </w:rPr>
        <w:t> Английский язык для ИТ-специальностей. IT-English</w:t>
      </w:r>
      <w:proofErr w:type="gramStart"/>
      <w:r w:rsidRPr="001F4EFC">
        <w:rPr>
          <w:rFonts w:ascii="Times New Roman" w:eastAsia="Times New Roman" w:hAnsi="Times New Roman"/>
          <w:sz w:val="24"/>
          <w:szCs w:val="24"/>
          <w:shd w:val="clear" w:color="auto" w:fill="FFFFFF"/>
        </w:rPr>
        <w:t> :</w:t>
      </w:r>
      <w:proofErr w:type="gramEnd"/>
      <w:r w:rsidRPr="001F4EFC">
        <w:rPr>
          <w:rFonts w:ascii="Times New Roman" w:eastAsia="Times New Roman" w:hAnsi="Times New Roman"/>
          <w:sz w:val="24"/>
          <w:szCs w:val="24"/>
          <w:shd w:val="clear" w:color="auto" w:fill="FFFFFF"/>
        </w:rPr>
        <w:t xml:space="preserve"> учебное п</w:t>
      </w:r>
      <w:r w:rsidRPr="001F4EFC">
        <w:rPr>
          <w:rFonts w:ascii="Times New Roman" w:eastAsia="Times New Roman" w:hAnsi="Times New Roman"/>
          <w:sz w:val="24"/>
          <w:szCs w:val="24"/>
          <w:shd w:val="clear" w:color="auto" w:fill="FFFFFF"/>
        </w:rPr>
        <w:t>о</w:t>
      </w:r>
      <w:r w:rsidRPr="001F4EFC">
        <w:rPr>
          <w:rFonts w:ascii="Times New Roman" w:eastAsia="Times New Roman" w:hAnsi="Times New Roman"/>
          <w:sz w:val="24"/>
          <w:szCs w:val="24"/>
          <w:shd w:val="clear" w:color="auto" w:fill="FFFFFF"/>
        </w:rPr>
        <w:t>собие для среднего профессионального образования / Е. Ю. Бутенко. — 2-е изд., испр. и доп. — Москва : Издательство Юрайт, 2020. — 119 с. — (Профессиональное образов</w:t>
      </w:r>
      <w:r w:rsidRPr="001F4EFC">
        <w:rPr>
          <w:rFonts w:ascii="Times New Roman" w:eastAsia="Times New Roman" w:hAnsi="Times New Roman"/>
          <w:sz w:val="24"/>
          <w:szCs w:val="24"/>
          <w:shd w:val="clear" w:color="auto" w:fill="FFFFFF"/>
        </w:rPr>
        <w:t>а</w:t>
      </w:r>
      <w:r w:rsidRPr="001F4EFC">
        <w:rPr>
          <w:rFonts w:ascii="Times New Roman" w:eastAsia="Times New Roman" w:hAnsi="Times New Roman"/>
          <w:sz w:val="24"/>
          <w:szCs w:val="24"/>
          <w:shd w:val="clear" w:color="auto" w:fill="FFFFFF"/>
        </w:rPr>
        <w:t>ние). — ISBN 978-5-534-07790-2. — Текст</w:t>
      </w:r>
      <w:proofErr w:type="gramStart"/>
      <w:r w:rsidRPr="001F4EFC">
        <w:rPr>
          <w:rFonts w:ascii="Times New Roman" w:eastAsia="Times New Roman" w:hAnsi="Times New Roman"/>
          <w:sz w:val="24"/>
          <w:szCs w:val="24"/>
          <w:shd w:val="clear" w:color="auto" w:fill="FFFFFF"/>
        </w:rPr>
        <w:t xml:space="preserve"> :</w:t>
      </w:r>
      <w:proofErr w:type="gramEnd"/>
      <w:r w:rsidRPr="001F4EFC">
        <w:rPr>
          <w:rFonts w:ascii="Times New Roman" w:eastAsia="Times New Roman" w:hAnsi="Times New Roman"/>
          <w:sz w:val="24"/>
          <w:szCs w:val="24"/>
          <w:shd w:val="clear" w:color="auto" w:fill="FFFFFF"/>
        </w:rPr>
        <w:t xml:space="preserve"> электронный // ЭБС Юрайт [сайт]. — URL: </w:t>
      </w:r>
      <w:hyperlink r:id="rId191" w:history="1">
        <w:r w:rsidRPr="001F4EFC">
          <w:rPr>
            <w:rFonts w:ascii="Times New Roman" w:eastAsia="Times New Roman" w:hAnsi="Times New Roman"/>
            <w:sz w:val="24"/>
            <w:szCs w:val="24"/>
            <w:u w:val="single"/>
            <w:shd w:val="clear" w:color="auto" w:fill="FFFFFF"/>
          </w:rPr>
          <w:t>https://urait.ru/bcode/452590</w:t>
        </w:r>
      </w:hyperlink>
      <w:r w:rsidRPr="001F4EFC">
        <w:rPr>
          <w:rFonts w:ascii="Times New Roman" w:eastAsia="Times New Roman" w:hAnsi="Times New Roman"/>
          <w:sz w:val="24"/>
          <w:szCs w:val="24"/>
          <w:shd w:val="clear" w:color="auto" w:fill="FFFFFF"/>
        </w:rPr>
        <w:t> (дата обращения: 29.10.2020).</w:t>
      </w:r>
    </w:p>
    <w:p w14:paraId="1A1416E5" w14:textId="77777777" w:rsidR="00813029" w:rsidRPr="001F4EFC" w:rsidRDefault="00813029" w:rsidP="00261EA8">
      <w:pPr>
        <w:numPr>
          <w:ilvl w:val="0"/>
          <w:numId w:val="103"/>
        </w:numPr>
        <w:shd w:val="clear" w:color="auto" w:fill="FFFFFF"/>
        <w:tabs>
          <w:tab w:val="left" w:pos="993"/>
        </w:tabs>
        <w:spacing w:after="0"/>
        <w:ind w:left="0" w:firstLine="710"/>
        <w:jc w:val="both"/>
        <w:rPr>
          <w:rFonts w:ascii="Times New Roman" w:eastAsia="Times New Roman" w:hAnsi="Times New Roman"/>
          <w:sz w:val="24"/>
          <w:szCs w:val="24"/>
        </w:rPr>
      </w:pPr>
      <w:r w:rsidRPr="001F4EFC">
        <w:rPr>
          <w:rFonts w:ascii="Times New Roman" w:eastAsia="Times New Roman" w:hAnsi="Times New Roman"/>
          <w:i/>
          <w:iCs/>
          <w:sz w:val="24"/>
          <w:szCs w:val="24"/>
          <w:shd w:val="clear" w:color="auto" w:fill="FFFFFF"/>
        </w:rPr>
        <w:t>Краснова, Т. И. </w:t>
      </w:r>
      <w:r w:rsidRPr="001F4EFC">
        <w:rPr>
          <w:rFonts w:ascii="Times New Roman" w:eastAsia="Times New Roman" w:hAnsi="Times New Roman"/>
          <w:sz w:val="24"/>
          <w:szCs w:val="24"/>
          <w:shd w:val="clear" w:color="auto" w:fill="FFFFFF"/>
        </w:rPr>
        <w:t> Английский язык для специалистов в области интернет-технологий. English for Internet Technologies</w:t>
      </w:r>
      <w:proofErr w:type="gramStart"/>
      <w:r w:rsidRPr="001F4EFC">
        <w:rPr>
          <w:rFonts w:ascii="Times New Roman" w:eastAsia="Times New Roman" w:hAnsi="Times New Roman"/>
          <w:sz w:val="24"/>
          <w:szCs w:val="24"/>
          <w:shd w:val="clear" w:color="auto" w:fill="FFFFFF"/>
        </w:rPr>
        <w:t> :</w:t>
      </w:r>
      <w:proofErr w:type="gramEnd"/>
      <w:r w:rsidRPr="001F4EFC">
        <w:rPr>
          <w:rFonts w:ascii="Times New Roman" w:eastAsia="Times New Roman" w:hAnsi="Times New Roman"/>
          <w:sz w:val="24"/>
          <w:szCs w:val="24"/>
          <w:shd w:val="clear" w:color="auto" w:fill="FFFFFF"/>
        </w:rPr>
        <w:t xml:space="preserve"> учебное пособие для среднего профессионал</w:t>
      </w:r>
      <w:r w:rsidRPr="001F4EFC">
        <w:rPr>
          <w:rFonts w:ascii="Times New Roman" w:eastAsia="Times New Roman" w:hAnsi="Times New Roman"/>
          <w:sz w:val="24"/>
          <w:szCs w:val="24"/>
          <w:shd w:val="clear" w:color="auto" w:fill="FFFFFF"/>
        </w:rPr>
        <w:t>ь</w:t>
      </w:r>
      <w:r w:rsidRPr="001F4EFC">
        <w:rPr>
          <w:rFonts w:ascii="Times New Roman" w:eastAsia="Times New Roman" w:hAnsi="Times New Roman"/>
          <w:sz w:val="24"/>
          <w:szCs w:val="24"/>
          <w:shd w:val="clear" w:color="auto" w:fill="FFFFFF"/>
        </w:rPr>
        <w:t>ного образования / Т. И. Краснова, В. Н. Вичугов. — 2-е изд. — Москва : Издательство Юрайт, 2020. — 205 с. — (Профессиональное образование). — ISBN 978-5-534-07322-5. — Текст</w:t>
      </w:r>
      <w:proofErr w:type="gramStart"/>
      <w:r w:rsidRPr="001F4EFC">
        <w:rPr>
          <w:rFonts w:ascii="Times New Roman" w:eastAsia="Times New Roman" w:hAnsi="Times New Roman"/>
          <w:sz w:val="24"/>
          <w:szCs w:val="24"/>
          <w:shd w:val="clear" w:color="auto" w:fill="FFFFFF"/>
        </w:rPr>
        <w:t xml:space="preserve"> :</w:t>
      </w:r>
      <w:proofErr w:type="gramEnd"/>
      <w:r w:rsidRPr="001F4EFC">
        <w:rPr>
          <w:rFonts w:ascii="Times New Roman" w:eastAsia="Times New Roman" w:hAnsi="Times New Roman"/>
          <w:sz w:val="24"/>
          <w:szCs w:val="24"/>
          <w:shd w:val="clear" w:color="auto" w:fill="FFFFFF"/>
        </w:rPr>
        <w:t xml:space="preserve"> электронный // ЭБС Юрайт [сайт]. — URL: </w:t>
      </w:r>
      <w:hyperlink r:id="rId192" w:history="1">
        <w:r w:rsidRPr="001F4EFC">
          <w:rPr>
            <w:rFonts w:ascii="Times New Roman" w:eastAsia="Times New Roman" w:hAnsi="Times New Roman"/>
            <w:sz w:val="24"/>
            <w:szCs w:val="24"/>
            <w:u w:val="single"/>
            <w:shd w:val="clear" w:color="auto" w:fill="FFFFFF"/>
          </w:rPr>
          <w:t>https://urait.ru/bcode/455045</w:t>
        </w:r>
      </w:hyperlink>
      <w:r w:rsidRPr="001F4EFC">
        <w:rPr>
          <w:rFonts w:ascii="Times New Roman" w:eastAsia="Times New Roman" w:hAnsi="Times New Roman"/>
          <w:sz w:val="24"/>
          <w:szCs w:val="24"/>
          <w:shd w:val="clear" w:color="auto" w:fill="FFFFFF"/>
        </w:rPr>
        <w:t> (дата обращ</w:t>
      </w:r>
      <w:r w:rsidRPr="001F4EFC">
        <w:rPr>
          <w:rFonts w:ascii="Times New Roman" w:eastAsia="Times New Roman" w:hAnsi="Times New Roman"/>
          <w:sz w:val="24"/>
          <w:szCs w:val="24"/>
          <w:shd w:val="clear" w:color="auto" w:fill="FFFFFF"/>
        </w:rPr>
        <w:t>е</w:t>
      </w:r>
      <w:r w:rsidRPr="001F4EFC">
        <w:rPr>
          <w:rFonts w:ascii="Times New Roman" w:eastAsia="Times New Roman" w:hAnsi="Times New Roman"/>
          <w:sz w:val="24"/>
          <w:szCs w:val="24"/>
          <w:shd w:val="clear" w:color="auto" w:fill="FFFFFF"/>
        </w:rPr>
        <w:t>ния: 29.10.2020).</w:t>
      </w:r>
    </w:p>
    <w:p w14:paraId="0FBF13AE" w14:textId="77777777" w:rsidR="00813029" w:rsidRPr="001F4EFC" w:rsidRDefault="00813029" w:rsidP="00261EA8">
      <w:pPr>
        <w:numPr>
          <w:ilvl w:val="0"/>
          <w:numId w:val="103"/>
        </w:numPr>
        <w:shd w:val="clear" w:color="auto" w:fill="FFFFFF"/>
        <w:tabs>
          <w:tab w:val="left" w:pos="993"/>
        </w:tabs>
        <w:spacing w:after="0"/>
        <w:ind w:left="0" w:firstLine="710"/>
        <w:jc w:val="both"/>
        <w:rPr>
          <w:rFonts w:ascii="Times New Roman" w:eastAsia="Times New Roman" w:hAnsi="Times New Roman"/>
          <w:sz w:val="24"/>
          <w:szCs w:val="24"/>
        </w:rPr>
      </w:pPr>
      <w:r w:rsidRPr="001F4EFC">
        <w:rPr>
          <w:rFonts w:ascii="Times New Roman" w:eastAsia="Times New Roman" w:hAnsi="Times New Roman"/>
          <w:i/>
          <w:iCs/>
          <w:sz w:val="24"/>
          <w:szCs w:val="24"/>
          <w:shd w:val="clear" w:color="auto" w:fill="FFFFFF"/>
        </w:rPr>
        <w:t>Стогниева, О. Н. </w:t>
      </w:r>
      <w:r w:rsidRPr="001F4EFC">
        <w:rPr>
          <w:rFonts w:ascii="Times New Roman" w:eastAsia="Times New Roman" w:hAnsi="Times New Roman"/>
          <w:sz w:val="24"/>
          <w:szCs w:val="24"/>
          <w:shd w:val="clear" w:color="auto" w:fill="FFFFFF"/>
        </w:rPr>
        <w:t> Английский язык для ИТ-специальностей</w:t>
      </w:r>
      <w:proofErr w:type="gramStart"/>
      <w:r w:rsidRPr="001F4EFC">
        <w:rPr>
          <w:rFonts w:ascii="Times New Roman" w:eastAsia="Times New Roman" w:hAnsi="Times New Roman"/>
          <w:sz w:val="24"/>
          <w:szCs w:val="24"/>
          <w:shd w:val="clear" w:color="auto" w:fill="FFFFFF"/>
        </w:rPr>
        <w:t> :</w:t>
      </w:r>
      <w:proofErr w:type="gramEnd"/>
      <w:r w:rsidRPr="001F4EFC">
        <w:rPr>
          <w:rFonts w:ascii="Times New Roman" w:eastAsia="Times New Roman" w:hAnsi="Times New Roman"/>
          <w:sz w:val="24"/>
          <w:szCs w:val="24"/>
          <w:shd w:val="clear" w:color="auto" w:fill="FFFFFF"/>
        </w:rPr>
        <w:t xml:space="preserve"> учебное пособие для среднего профессионального образования / О. Н. Стогниева. — Москва</w:t>
      </w:r>
      <w:proofErr w:type="gramStart"/>
      <w:r w:rsidRPr="001F4EFC">
        <w:rPr>
          <w:rFonts w:ascii="Times New Roman" w:eastAsia="Times New Roman" w:hAnsi="Times New Roman"/>
          <w:sz w:val="24"/>
          <w:szCs w:val="24"/>
          <w:shd w:val="clear" w:color="auto" w:fill="FFFFFF"/>
        </w:rPr>
        <w:t> :</w:t>
      </w:r>
      <w:proofErr w:type="gramEnd"/>
      <w:r w:rsidRPr="001F4EFC">
        <w:rPr>
          <w:rFonts w:ascii="Times New Roman" w:eastAsia="Times New Roman" w:hAnsi="Times New Roman"/>
          <w:sz w:val="24"/>
          <w:szCs w:val="24"/>
          <w:shd w:val="clear" w:color="auto" w:fill="FFFFFF"/>
        </w:rPr>
        <w:t xml:space="preserve"> Издательство Юрайт, 2020. — 143 с. — (Профессиональное образование). — ISBN 978-5-534-07972-2. — Текст</w:t>
      </w:r>
      <w:proofErr w:type="gramStart"/>
      <w:r w:rsidRPr="001F4EFC">
        <w:rPr>
          <w:rFonts w:ascii="Times New Roman" w:eastAsia="Times New Roman" w:hAnsi="Times New Roman"/>
          <w:sz w:val="24"/>
          <w:szCs w:val="24"/>
          <w:shd w:val="clear" w:color="auto" w:fill="FFFFFF"/>
        </w:rPr>
        <w:t xml:space="preserve"> :</w:t>
      </w:r>
      <w:proofErr w:type="gramEnd"/>
      <w:r w:rsidRPr="001F4EFC">
        <w:rPr>
          <w:rFonts w:ascii="Times New Roman" w:eastAsia="Times New Roman" w:hAnsi="Times New Roman"/>
          <w:sz w:val="24"/>
          <w:szCs w:val="24"/>
          <w:shd w:val="clear" w:color="auto" w:fill="FFFFFF"/>
        </w:rPr>
        <w:t xml:space="preserve"> электронный // ЭБС Юрайт [сайт]. — URL: </w:t>
      </w:r>
      <w:hyperlink r:id="rId193" w:history="1">
        <w:r w:rsidRPr="001F4EFC">
          <w:rPr>
            <w:rFonts w:ascii="Times New Roman" w:eastAsia="Times New Roman" w:hAnsi="Times New Roman"/>
            <w:sz w:val="24"/>
            <w:szCs w:val="24"/>
            <w:u w:val="single"/>
            <w:shd w:val="clear" w:color="auto" w:fill="FFFFFF"/>
          </w:rPr>
          <w:t>https://urait.ru/bcode/449184</w:t>
        </w:r>
      </w:hyperlink>
      <w:r w:rsidRPr="001F4EFC">
        <w:rPr>
          <w:rFonts w:ascii="Times New Roman" w:eastAsia="Times New Roman" w:hAnsi="Times New Roman"/>
          <w:sz w:val="24"/>
          <w:szCs w:val="24"/>
          <w:shd w:val="clear" w:color="auto" w:fill="FFFFFF"/>
        </w:rPr>
        <w:t> (дата обращ</w:t>
      </w:r>
      <w:r w:rsidRPr="001F4EFC">
        <w:rPr>
          <w:rFonts w:ascii="Times New Roman" w:eastAsia="Times New Roman" w:hAnsi="Times New Roman"/>
          <w:sz w:val="24"/>
          <w:szCs w:val="24"/>
          <w:shd w:val="clear" w:color="auto" w:fill="FFFFFF"/>
        </w:rPr>
        <w:t>е</w:t>
      </w:r>
      <w:r w:rsidRPr="001F4EFC">
        <w:rPr>
          <w:rFonts w:ascii="Times New Roman" w:eastAsia="Times New Roman" w:hAnsi="Times New Roman"/>
          <w:sz w:val="24"/>
          <w:szCs w:val="24"/>
          <w:shd w:val="clear" w:color="auto" w:fill="FFFFFF"/>
        </w:rPr>
        <w:t>ния: 29.10.2020).</w:t>
      </w:r>
    </w:p>
    <w:p w14:paraId="3062AE70" w14:textId="77777777" w:rsidR="00813029" w:rsidRPr="001F4EFC" w:rsidRDefault="00813029" w:rsidP="00261EA8">
      <w:pPr>
        <w:numPr>
          <w:ilvl w:val="0"/>
          <w:numId w:val="103"/>
        </w:numPr>
        <w:shd w:val="clear" w:color="auto" w:fill="FFFFFF"/>
        <w:tabs>
          <w:tab w:val="left" w:pos="993"/>
        </w:tabs>
        <w:spacing w:after="0"/>
        <w:ind w:left="0" w:firstLine="710"/>
        <w:jc w:val="both"/>
        <w:rPr>
          <w:rFonts w:ascii="Times New Roman" w:eastAsia="Times New Roman" w:hAnsi="Times New Roman"/>
          <w:sz w:val="24"/>
          <w:szCs w:val="24"/>
        </w:rPr>
      </w:pPr>
      <w:r w:rsidRPr="001F4EFC">
        <w:rPr>
          <w:rFonts w:ascii="Times New Roman" w:eastAsia="Times New Roman" w:hAnsi="Times New Roman"/>
          <w:sz w:val="24"/>
          <w:szCs w:val="24"/>
        </w:rPr>
        <w:t>Буренко, Л. В. Грамматика английского языка. Grammar in levels elementary – pre-intermediate : учебное пособие для СПО / Л. В. Буренко, О. С. Тарасенко, Г. А. Краснощекова ; под общ</w:t>
      </w:r>
      <w:proofErr w:type="gramStart"/>
      <w:r w:rsidRPr="001F4EFC">
        <w:rPr>
          <w:rFonts w:ascii="Times New Roman" w:eastAsia="Times New Roman" w:hAnsi="Times New Roman"/>
          <w:sz w:val="24"/>
          <w:szCs w:val="24"/>
        </w:rPr>
        <w:t>.</w:t>
      </w:r>
      <w:proofErr w:type="gramEnd"/>
      <w:r w:rsidRPr="001F4EFC">
        <w:rPr>
          <w:rFonts w:ascii="Times New Roman" w:eastAsia="Times New Roman" w:hAnsi="Times New Roman"/>
          <w:sz w:val="24"/>
          <w:szCs w:val="24"/>
        </w:rPr>
        <w:t xml:space="preserve"> </w:t>
      </w:r>
      <w:proofErr w:type="gramStart"/>
      <w:r w:rsidRPr="001F4EFC">
        <w:rPr>
          <w:rFonts w:ascii="Times New Roman" w:eastAsia="Times New Roman" w:hAnsi="Times New Roman"/>
          <w:sz w:val="24"/>
          <w:szCs w:val="24"/>
        </w:rPr>
        <w:t>р</w:t>
      </w:r>
      <w:proofErr w:type="gramEnd"/>
      <w:r w:rsidRPr="001F4EFC">
        <w:rPr>
          <w:rFonts w:ascii="Times New Roman" w:eastAsia="Times New Roman" w:hAnsi="Times New Roman"/>
          <w:sz w:val="24"/>
          <w:szCs w:val="24"/>
        </w:rPr>
        <w:t>ед. Г. А. Краснощековой. — М.</w:t>
      </w:r>
      <w:proofErr w:type="gramStart"/>
      <w:r w:rsidRPr="001F4EFC">
        <w:rPr>
          <w:rFonts w:ascii="Times New Roman" w:eastAsia="Times New Roman" w:hAnsi="Times New Roman"/>
          <w:sz w:val="24"/>
          <w:szCs w:val="24"/>
        </w:rPr>
        <w:t xml:space="preserve"> :</w:t>
      </w:r>
      <w:proofErr w:type="gramEnd"/>
      <w:r w:rsidRPr="001F4EFC">
        <w:rPr>
          <w:rFonts w:ascii="Times New Roman" w:eastAsia="Times New Roman" w:hAnsi="Times New Roman"/>
          <w:sz w:val="24"/>
          <w:szCs w:val="24"/>
        </w:rPr>
        <w:t xml:space="preserve"> Издательство Юрайт, 2018. — 227 с. — Книга находится в ЭБС ЮРАЙТ. Для просмотра следует получить пароль при регистрации.- Режим доступа : </w:t>
      </w:r>
      <w:hyperlink r:id="rId194" w:history="1">
        <w:r w:rsidRPr="001F4EFC">
          <w:rPr>
            <w:rFonts w:ascii="Times New Roman" w:eastAsia="Times New Roman" w:hAnsi="Times New Roman"/>
            <w:sz w:val="24"/>
            <w:szCs w:val="24"/>
            <w:u w:val="single"/>
          </w:rPr>
          <w:t>www.biblio-online.ru/book/629B66CB-13DF-49AF-B788-CE8D4FD6BBFA</w:t>
        </w:r>
      </w:hyperlink>
    </w:p>
    <w:p w14:paraId="54CAC951" w14:textId="77777777" w:rsidR="00813029" w:rsidRPr="001F4EFC" w:rsidRDefault="00813029" w:rsidP="00261EA8">
      <w:pPr>
        <w:spacing w:after="0"/>
        <w:ind w:left="426"/>
        <w:jc w:val="both"/>
        <w:rPr>
          <w:rFonts w:ascii="Times New Roman" w:hAnsi="Times New Roman"/>
          <w:b/>
          <w:bCs/>
          <w:sz w:val="24"/>
          <w:szCs w:val="24"/>
        </w:rPr>
      </w:pPr>
    </w:p>
    <w:p w14:paraId="0299FEF9" w14:textId="77777777" w:rsidR="00813029" w:rsidRPr="001F4EFC" w:rsidRDefault="00813029" w:rsidP="00261EA8">
      <w:pPr>
        <w:spacing w:after="0"/>
        <w:ind w:left="426"/>
        <w:jc w:val="both"/>
        <w:rPr>
          <w:rFonts w:ascii="Times New Roman" w:eastAsia="Calibri" w:hAnsi="Times New Roman"/>
          <w:sz w:val="24"/>
          <w:szCs w:val="24"/>
          <w:lang w:eastAsia="en-US"/>
        </w:rPr>
      </w:pPr>
      <w:r w:rsidRPr="001F4EFC">
        <w:rPr>
          <w:rFonts w:ascii="Times New Roman" w:hAnsi="Times New Roman"/>
          <w:b/>
          <w:bCs/>
          <w:sz w:val="24"/>
          <w:szCs w:val="24"/>
        </w:rPr>
        <w:t>3.2.2. Дополнительные источники</w:t>
      </w:r>
    </w:p>
    <w:p w14:paraId="68D74210" w14:textId="77777777" w:rsidR="00813029" w:rsidRPr="001F4EFC" w:rsidRDefault="00813029" w:rsidP="00261EA8">
      <w:pPr>
        <w:numPr>
          <w:ilvl w:val="0"/>
          <w:numId w:val="102"/>
        </w:numPr>
        <w:tabs>
          <w:tab w:val="left" w:pos="993"/>
        </w:tabs>
        <w:spacing w:after="0"/>
        <w:ind w:left="0" w:firstLine="709"/>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Тамочкина, О.А., Шахнубарян, Е.Г. Первые шаги к успешной карьере и творческ</w:t>
      </w:r>
      <w:r w:rsidRPr="001F4EFC">
        <w:rPr>
          <w:rFonts w:ascii="Times New Roman" w:eastAsia="Calibri" w:hAnsi="Times New Roman"/>
          <w:sz w:val="24"/>
          <w:szCs w:val="24"/>
          <w:lang w:eastAsia="en-US"/>
        </w:rPr>
        <w:t>о</w:t>
      </w:r>
      <w:r w:rsidRPr="001F4EFC">
        <w:rPr>
          <w:rFonts w:ascii="Times New Roman" w:eastAsia="Calibri" w:hAnsi="Times New Roman"/>
          <w:sz w:val="24"/>
          <w:szCs w:val="24"/>
          <w:lang w:eastAsia="en-US"/>
        </w:rPr>
        <w:t>му потенциалу [Электронный ресурс]: учеб</w:t>
      </w:r>
      <w:proofErr w:type="gramStart"/>
      <w:r w:rsidRPr="001F4EFC">
        <w:rPr>
          <w:rFonts w:ascii="Times New Roman" w:eastAsia="Calibri" w:hAnsi="Times New Roman"/>
          <w:sz w:val="24"/>
          <w:szCs w:val="24"/>
          <w:lang w:eastAsia="en-US"/>
        </w:rPr>
        <w:t>.</w:t>
      </w:r>
      <w:proofErr w:type="gramEnd"/>
      <w:r w:rsidRPr="001F4EFC">
        <w:rPr>
          <w:rFonts w:ascii="Times New Roman" w:eastAsia="Calibri" w:hAnsi="Times New Roman"/>
          <w:sz w:val="24"/>
          <w:szCs w:val="24"/>
          <w:lang w:eastAsia="en-US"/>
        </w:rPr>
        <w:t xml:space="preserve">- </w:t>
      </w:r>
      <w:proofErr w:type="gramStart"/>
      <w:r w:rsidRPr="001F4EFC">
        <w:rPr>
          <w:rFonts w:ascii="Times New Roman" w:eastAsia="Calibri" w:hAnsi="Times New Roman"/>
          <w:sz w:val="24"/>
          <w:szCs w:val="24"/>
          <w:lang w:eastAsia="en-US"/>
        </w:rPr>
        <w:t>м</w:t>
      </w:r>
      <w:proofErr w:type="gramEnd"/>
      <w:r w:rsidRPr="001F4EFC">
        <w:rPr>
          <w:rFonts w:ascii="Times New Roman" w:eastAsia="Calibri" w:hAnsi="Times New Roman"/>
          <w:sz w:val="24"/>
          <w:szCs w:val="24"/>
          <w:lang w:eastAsia="en-US"/>
        </w:rPr>
        <w:t>етод. пособие  / О.А. Тамочкина, Е.Г. Ша</w:t>
      </w:r>
      <w:r w:rsidRPr="001F4EFC">
        <w:rPr>
          <w:rFonts w:ascii="Times New Roman" w:eastAsia="Calibri" w:hAnsi="Times New Roman"/>
          <w:sz w:val="24"/>
          <w:szCs w:val="24"/>
          <w:lang w:eastAsia="en-US"/>
        </w:rPr>
        <w:t>х</w:t>
      </w:r>
      <w:r w:rsidRPr="001F4EFC">
        <w:rPr>
          <w:rFonts w:ascii="Times New Roman" w:eastAsia="Calibri" w:hAnsi="Times New Roman"/>
          <w:sz w:val="24"/>
          <w:szCs w:val="24"/>
          <w:lang w:eastAsia="en-US"/>
        </w:rPr>
        <w:lastRenderedPageBreak/>
        <w:t>нубарян. Волгоград: ФГБОУ ВО Волгоградский ГАУ, 2018. – 168 с.  (Среднее професси</w:t>
      </w:r>
      <w:r w:rsidRPr="001F4EFC">
        <w:rPr>
          <w:rFonts w:ascii="Times New Roman" w:eastAsia="Calibri" w:hAnsi="Times New Roman"/>
          <w:sz w:val="24"/>
          <w:szCs w:val="24"/>
          <w:lang w:eastAsia="en-US"/>
        </w:rPr>
        <w:t>о</w:t>
      </w:r>
      <w:r w:rsidRPr="001F4EFC">
        <w:rPr>
          <w:rFonts w:ascii="Times New Roman" w:eastAsia="Calibri" w:hAnsi="Times New Roman"/>
          <w:sz w:val="24"/>
          <w:szCs w:val="24"/>
          <w:lang w:eastAsia="en-US"/>
        </w:rPr>
        <w:t xml:space="preserve">нальное образование). — Режим доступа: </w:t>
      </w:r>
      <w:hyperlink r:id="rId195" w:history="1">
        <w:r w:rsidRPr="001F4EFC">
          <w:rPr>
            <w:rStyle w:val="a9"/>
            <w:rFonts w:ascii="Times New Roman" w:eastAsia="Calibri" w:hAnsi="Times New Roman"/>
            <w:color w:val="auto"/>
            <w:sz w:val="24"/>
            <w:szCs w:val="24"/>
            <w:lang w:eastAsia="en-US"/>
          </w:rPr>
          <w:t>https://znanium.com/catalog/document?id=335797</w:t>
        </w:r>
      </w:hyperlink>
    </w:p>
    <w:p w14:paraId="250E5514" w14:textId="77777777" w:rsidR="00813029" w:rsidRPr="001F4EFC" w:rsidRDefault="00813029" w:rsidP="00261EA8">
      <w:pPr>
        <w:numPr>
          <w:ilvl w:val="0"/>
          <w:numId w:val="102"/>
        </w:numPr>
        <w:tabs>
          <w:tab w:val="left" w:pos="993"/>
        </w:tabs>
        <w:spacing w:after="0"/>
        <w:ind w:left="0" w:firstLine="709"/>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Маньковская, З. В. Английский язык в ситуациях повседневного делового общения</w:t>
      </w:r>
      <w:proofErr w:type="gramStart"/>
      <w:r w:rsidRPr="001F4EFC">
        <w:rPr>
          <w:rFonts w:ascii="Times New Roman" w:eastAsia="Calibri" w:hAnsi="Times New Roman"/>
          <w:sz w:val="24"/>
          <w:szCs w:val="24"/>
          <w:lang w:eastAsia="en-US"/>
        </w:rPr>
        <w:t xml:space="preserve"> :</w:t>
      </w:r>
      <w:proofErr w:type="gramEnd"/>
      <w:r w:rsidRPr="001F4EFC">
        <w:rPr>
          <w:rFonts w:ascii="Times New Roman" w:eastAsia="Calibri" w:hAnsi="Times New Roman"/>
          <w:sz w:val="24"/>
          <w:szCs w:val="24"/>
          <w:lang w:eastAsia="en-US"/>
        </w:rPr>
        <w:t xml:space="preserve"> учебное пособие / З.В. Маньковская. - Москва</w:t>
      </w:r>
      <w:proofErr w:type="gramStart"/>
      <w:r w:rsidRPr="001F4EFC">
        <w:rPr>
          <w:rFonts w:ascii="Times New Roman" w:eastAsia="Calibri" w:hAnsi="Times New Roman"/>
          <w:sz w:val="24"/>
          <w:szCs w:val="24"/>
          <w:lang w:eastAsia="en-US"/>
        </w:rPr>
        <w:t xml:space="preserve"> :</w:t>
      </w:r>
      <w:proofErr w:type="gramEnd"/>
      <w:r w:rsidRPr="001F4EFC">
        <w:rPr>
          <w:rFonts w:ascii="Times New Roman" w:eastAsia="Calibri" w:hAnsi="Times New Roman"/>
          <w:sz w:val="24"/>
          <w:szCs w:val="24"/>
          <w:lang w:eastAsia="en-US"/>
        </w:rPr>
        <w:t xml:space="preserve"> ИНФРА-М, 2021. — 223 </w:t>
      </w:r>
      <w:proofErr w:type="gramStart"/>
      <w:r w:rsidRPr="001F4EFC">
        <w:rPr>
          <w:rFonts w:ascii="Times New Roman" w:eastAsia="Calibri" w:hAnsi="Times New Roman"/>
          <w:sz w:val="24"/>
          <w:szCs w:val="24"/>
          <w:lang w:eastAsia="en-US"/>
        </w:rPr>
        <w:t>с</w:t>
      </w:r>
      <w:proofErr w:type="gramEnd"/>
      <w:r w:rsidRPr="001F4EFC">
        <w:rPr>
          <w:rFonts w:ascii="Times New Roman" w:eastAsia="Calibri" w:hAnsi="Times New Roman"/>
          <w:sz w:val="24"/>
          <w:szCs w:val="24"/>
          <w:lang w:eastAsia="en-US"/>
        </w:rPr>
        <w:t xml:space="preserve">. — (Среднее профессиональное образование). - ISBN 978-5-16-014149-7. - Текст: электронный. - URL: https://znanium.com/catalog/product/1402441 </w:t>
      </w:r>
    </w:p>
    <w:p w14:paraId="31E2B503" w14:textId="77777777" w:rsidR="00813029" w:rsidRPr="001F4EFC" w:rsidRDefault="00813029" w:rsidP="00261EA8">
      <w:pPr>
        <w:numPr>
          <w:ilvl w:val="0"/>
          <w:numId w:val="102"/>
        </w:numPr>
        <w:tabs>
          <w:tab w:val="left" w:pos="993"/>
        </w:tabs>
        <w:spacing w:after="0"/>
        <w:ind w:left="0" w:firstLine="709"/>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Кузьменкова, Ю. Б. Английский язык + аудиозаписи в ЭБС</w:t>
      </w:r>
      <w:proofErr w:type="gramStart"/>
      <w:r w:rsidRPr="001F4EFC">
        <w:rPr>
          <w:rFonts w:ascii="Times New Roman" w:eastAsia="Calibri" w:hAnsi="Times New Roman"/>
          <w:sz w:val="24"/>
          <w:szCs w:val="24"/>
          <w:lang w:eastAsia="en-US"/>
        </w:rPr>
        <w:t xml:space="preserve"> :</w:t>
      </w:r>
      <w:proofErr w:type="gramEnd"/>
      <w:r w:rsidRPr="001F4EFC">
        <w:rPr>
          <w:rFonts w:ascii="Times New Roman" w:eastAsia="Calibri" w:hAnsi="Times New Roman"/>
          <w:sz w:val="24"/>
          <w:szCs w:val="24"/>
          <w:lang w:eastAsia="en-US"/>
        </w:rPr>
        <w:t xml:space="preserve"> учебник и практикум для СПО / Ю. Б. Кузьменкова. — М.</w:t>
      </w:r>
      <w:proofErr w:type="gramStart"/>
      <w:r w:rsidRPr="001F4EFC">
        <w:rPr>
          <w:rFonts w:ascii="Times New Roman" w:eastAsia="Calibri" w:hAnsi="Times New Roman"/>
          <w:sz w:val="24"/>
          <w:szCs w:val="24"/>
          <w:lang w:eastAsia="en-US"/>
        </w:rPr>
        <w:t xml:space="preserve"> :</w:t>
      </w:r>
      <w:proofErr w:type="gramEnd"/>
      <w:r w:rsidRPr="001F4EFC">
        <w:rPr>
          <w:rFonts w:ascii="Times New Roman" w:eastAsia="Calibri" w:hAnsi="Times New Roman"/>
          <w:sz w:val="24"/>
          <w:szCs w:val="24"/>
          <w:lang w:eastAsia="en-US"/>
        </w:rPr>
        <w:t xml:space="preserve"> Издательство Юрайт, 2018. — 441 с. - Книга находится в ЭБС ЮРАЙТ. Для просмотра следует получить пароль при регистрации. - Режим доступа</w:t>
      </w:r>
      <w:proofErr w:type="gramStart"/>
      <w:r w:rsidRPr="001F4EFC">
        <w:rPr>
          <w:rFonts w:ascii="Times New Roman" w:eastAsia="Calibri" w:hAnsi="Times New Roman"/>
          <w:sz w:val="24"/>
          <w:szCs w:val="24"/>
          <w:lang w:eastAsia="en-US"/>
        </w:rPr>
        <w:t xml:space="preserve"> :</w:t>
      </w:r>
      <w:proofErr w:type="gramEnd"/>
      <w:r w:rsidRPr="001F4EFC">
        <w:rPr>
          <w:rFonts w:ascii="Times New Roman" w:eastAsia="Calibri" w:hAnsi="Times New Roman"/>
          <w:sz w:val="24"/>
          <w:szCs w:val="24"/>
          <w:lang w:eastAsia="en-US"/>
        </w:rPr>
        <w:t xml:space="preserve"> www.biblio-online.ru/book/9591FADE-F3E5-4F11-9508-AEDC75A0148F </w:t>
      </w:r>
    </w:p>
    <w:p w14:paraId="6146F846" w14:textId="77777777" w:rsidR="00813029" w:rsidRPr="001F4EFC" w:rsidRDefault="00813029" w:rsidP="00261EA8">
      <w:pPr>
        <w:numPr>
          <w:ilvl w:val="0"/>
          <w:numId w:val="102"/>
        </w:numPr>
        <w:tabs>
          <w:tab w:val="left" w:pos="993"/>
        </w:tabs>
        <w:spacing w:after="0"/>
        <w:ind w:left="0" w:firstLine="709"/>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Онлайн словарь издательства Макмиллан (Режим доступа) URL: http://www.macmillandictionary.com</w:t>
      </w:r>
    </w:p>
    <w:p w14:paraId="7AAF7A81" w14:textId="77777777" w:rsidR="00813029" w:rsidRPr="001F4EFC" w:rsidRDefault="00813029" w:rsidP="00261EA8">
      <w:pPr>
        <w:spacing w:after="0"/>
        <w:ind w:firstLine="709"/>
        <w:rPr>
          <w:rFonts w:ascii="Times New Roman" w:hAnsi="Times New Roman"/>
          <w:sz w:val="24"/>
          <w:szCs w:val="24"/>
        </w:rPr>
      </w:pPr>
    </w:p>
    <w:p w14:paraId="38FBA857" w14:textId="77777777" w:rsidR="00813029" w:rsidRPr="001F4EFC" w:rsidRDefault="00813029" w:rsidP="00261EA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center"/>
        <w:rPr>
          <w:rFonts w:ascii="Times New Roman" w:hAnsi="Times New Roman" w:cs="Times New Roman"/>
          <w:b w:val="0"/>
          <w:color w:val="auto"/>
          <w:sz w:val="24"/>
          <w:szCs w:val="24"/>
        </w:rPr>
      </w:pPr>
      <w:r w:rsidRPr="001F4EFC">
        <w:rPr>
          <w:rFonts w:ascii="Times New Roman" w:hAnsi="Times New Roman" w:cs="Times New Roman"/>
          <w:color w:val="auto"/>
          <w:sz w:val="24"/>
          <w:szCs w:val="24"/>
        </w:rPr>
        <w:t>4. КОНТРОЛЬ И ОЦЕНКА РЕЗУЛЬТАТОВ ОСВОЕНИЯ</w:t>
      </w:r>
    </w:p>
    <w:p w14:paraId="2975E6A7" w14:textId="77777777" w:rsidR="00813029" w:rsidRPr="001F4EFC" w:rsidRDefault="00813029" w:rsidP="00261EA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center"/>
        <w:rPr>
          <w:rFonts w:ascii="Times New Roman" w:hAnsi="Times New Roman" w:cs="Times New Roman"/>
          <w:b w:val="0"/>
          <w:color w:val="auto"/>
          <w:sz w:val="24"/>
          <w:szCs w:val="24"/>
        </w:rPr>
      </w:pPr>
      <w:r w:rsidRPr="001F4EFC">
        <w:rPr>
          <w:rFonts w:ascii="Times New Roman" w:hAnsi="Times New Roman" w:cs="Times New Roman"/>
          <w:color w:val="auto"/>
          <w:sz w:val="24"/>
          <w:szCs w:val="24"/>
        </w:rPr>
        <w:t>УЧЕБНОЙ ДИСЦИПЛИНЫ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2"/>
        <w:gridCol w:w="3216"/>
        <w:gridCol w:w="1994"/>
      </w:tblGrid>
      <w:tr w:rsidR="00D21F39" w:rsidRPr="001F4EFC" w14:paraId="1A5E8D28" w14:textId="77777777" w:rsidTr="00204E83">
        <w:tc>
          <w:tcPr>
            <w:tcW w:w="4252" w:type="dxa"/>
          </w:tcPr>
          <w:p w14:paraId="2B1E4E5D" w14:textId="77777777" w:rsidR="00813029" w:rsidRPr="001F4EFC" w:rsidRDefault="00813029" w:rsidP="00261EA8">
            <w:pPr>
              <w:spacing w:after="0" w:line="240" w:lineRule="auto"/>
              <w:jc w:val="center"/>
              <w:rPr>
                <w:rFonts w:ascii="Times New Roman" w:hAnsi="Times New Roman"/>
                <w:b/>
                <w:sz w:val="24"/>
                <w:szCs w:val="24"/>
              </w:rPr>
            </w:pPr>
            <w:r w:rsidRPr="001F4EFC">
              <w:rPr>
                <w:rFonts w:ascii="Times New Roman" w:hAnsi="Times New Roman"/>
                <w:b/>
                <w:sz w:val="24"/>
                <w:szCs w:val="24"/>
              </w:rPr>
              <w:t>Результаты обучения</w:t>
            </w:r>
          </w:p>
        </w:tc>
        <w:tc>
          <w:tcPr>
            <w:tcW w:w="3216" w:type="dxa"/>
            <w:tcBorders>
              <w:right w:val="single" w:sz="4" w:space="0" w:color="000000"/>
            </w:tcBorders>
          </w:tcPr>
          <w:p w14:paraId="44B11A61" w14:textId="77777777" w:rsidR="00813029" w:rsidRPr="001F4EFC" w:rsidRDefault="00813029" w:rsidP="00261EA8">
            <w:pPr>
              <w:spacing w:after="0" w:line="240" w:lineRule="auto"/>
              <w:jc w:val="center"/>
              <w:rPr>
                <w:rFonts w:ascii="Times New Roman" w:hAnsi="Times New Roman"/>
                <w:b/>
                <w:sz w:val="24"/>
                <w:szCs w:val="24"/>
              </w:rPr>
            </w:pPr>
            <w:r w:rsidRPr="001F4EFC">
              <w:rPr>
                <w:rFonts w:ascii="Times New Roman" w:hAnsi="Times New Roman"/>
                <w:b/>
                <w:sz w:val="24"/>
                <w:szCs w:val="24"/>
              </w:rPr>
              <w:t>Критерии оценки</w:t>
            </w:r>
          </w:p>
        </w:tc>
        <w:tc>
          <w:tcPr>
            <w:tcW w:w="1994" w:type="dxa"/>
            <w:tcBorders>
              <w:left w:val="single" w:sz="4" w:space="0" w:color="000000"/>
            </w:tcBorders>
          </w:tcPr>
          <w:p w14:paraId="594DD7D9" w14:textId="77777777" w:rsidR="00813029" w:rsidRPr="001F4EFC" w:rsidRDefault="00813029" w:rsidP="00261EA8">
            <w:pPr>
              <w:spacing w:after="0" w:line="240" w:lineRule="auto"/>
              <w:jc w:val="center"/>
              <w:rPr>
                <w:rFonts w:ascii="Times New Roman" w:hAnsi="Times New Roman"/>
                <w:b/>
                <w:sz w:val="24"/>
                <w:szCs w:val="24"/>
              </w:rPr>
            </w:pPr>
            <w:r w:rsidRPr="001F4EFC">
              <w:rPr>
                <w:rFonts w:ascii="Times New Roman" w:hAnsi="Times New Roman"/>
                <w:b/>
                <w:sz w:val="24"/>
                <w:szCs w:val="24"/>
              </w:rPr>
              <w:t>Методы оценки</w:t>
            </w:r>
          </w:p>
        </w:tc>
      </w:tr>
      <w:tr w:rsidR="00D21F39" w:rsidRPr="001F4EFC" w14:paraId="6FADC9DC" w14:textId="77777777" w:rsidTr="00204E83">
        <w:tc>
          <w:tcPr>
            <w:tcW w:w="4252" w:type="dxa"/>
          </w:tcPr>
          <w:p w14:paraId="3859EB88"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F4EFC">
              <w:rPr>
                <w:rFonts w:ascii="Times New Roman" w:hAnsi="Times New Roman"/>
                <w:sz w:val="24"/>
                <w:szCs w:val="24"/>
              </w:rPr>
              <w:t xml:space="preserve">В результате освоения дисциплины обучающийся должен </w:t>
            </w:r>
            <w:r w:rsidRPr="001F4EFC">
              <w:rPr>
                <w:rFonts w:ascii="Times New Roman" w:hAnsi="Times New Roman"/>
                <w:b/>
                <w:sz w:val="24"/>
                <w:szCs w:val="24"/>
              </w:rPr>
              <w:t>знать:</w:t>
            </w:r>
            <w:r w:rsidRPr="001F4EFC">
              <w:rPr>
                <w:rFonts w:ascii="Times New Roman" w:hAnsi="Times New Roman"/>
                <w:sz w:val="24"/>
                <w:szCs w:val="24"/>
              </w:rPr>
              <w:t xml:space="preserve"> актуал</w:t>
            </w:r>
            <w:r w:rsidRPr="001F4EFC">
              <w:rPr>
                <w:rFonts w:ascii="Times New Roman" w:hAnsi="Times New Roman"/>
                <w:sz w:val="24"/>
                <w:szCs w:val="24"/>
              </w:rPr>
              <w:t>ь</w:t>
            </w:r>
            <w:r w:rsidRPr="001F4EFC">
              <w:rPr>
                <w:rFonts w:ascii="Times New Roman" w:hAnsi="Times New Roman"/>
                <w:sz w:val="24"/>
                <w:szCs w:val="24"/>
              </w:rPr>
              <w:t>ный профессиональный и социальный контекст, в котором приходится раб</w:t>
            </w:r>
            <w:r w:rsidRPr="001F4EFC">
              <w:rPr>
                <w:rFonts w:ascii="Times New Roman" w:hAnsi="Times New Roman"/>
                <w:sz w:val="24"/>
                <w:szCs w:val="24"/>
              </w:rPr>
              <w:t>о</w:t>
            </w:r>
            <w:r w:rsidRPr="001F4EFC">
              <w:rPr>
                <w:rFonts w:ascii="Times New Roman" w:hAnsi="Times New Roman"/>
                <w:sz w:val="24"/>
                <w:szCs w:val="24"/>
              </w:rPr>
              <w:t>тать и жить; основные источники и</w:t>
            </w:r>
            <w:r w:rsidRPr="001F4EFC">
              <w:rPr>
                <w:rFonts w:ascii="Times New Roman" w:hAnsi="Times New Roman"/>
                <w:sz w:val="24"/>
                <w:szCs w:val="24"/>
              </w:rPr>
              <w:t>н</w:t>
            </w:r>
            <w:r w:rsidRPr="001F4EFC">
              <w:rPr>
                <w:rFonts w:ascii="Times New Roman" w:hAnsi="Times New Roman"/>
                <w:sz w:val="24"/>
                <w:szCs w:val="24"/>
              </w:rPr>
              <w:t>формации и ресурсы для решения з</w:t>
            </w:r>
            <w:r w:rsidRPr="001F4EFC">
              <w:rPr>
                <w:rFonts w:ascii="Times New Roman" w:hAnsi="Times New Roman"/>
                <w:sz w:val="24"/>
                <w:szCs w:val="24"/>
              </w:rPr>
              <w:t>а</w:t>
            </w:r>
            <w:r w:rsidRPr="001F4EFC">
              <w:rPr>
                <w:rFonts w:ascii="Times New Roman" w:hAnsi="Times New Roman"/>
                <w:sz w:val="24"/>
                <w:szCs w:val="24"/>
              </w:rPr>
              <w:t>дач и проблем в профессиональном и/или социальном контексте; алгори</w:t>
            </w:r>
            <w:r w:rsidRPr="001F4EFC">
              <w:rPr>
                <w:rFonts w:ascii="Times New Roman" w:hAnsi="Times New Roman"/>
                <w:sz w:val="24"/>
                <w:szCs w:val="24"/>
              </w:rPr>
              <w:t>т</w:t>
            </w:r>
            <w:r w:rsidRPr="001F4EFC">
              <w:rPr>
                <w:rFonts w:ascii="Times New Roman" w:hAnsi="Times New Roman"/>
                <w:sz w:val="24"/>
                <w:szCs w:val="24"/>
              </w:rPr>
              <w:t>мы выполнения работ в професси</w:t>
            </w:r>
            <w:r w:rsidRPr="001F4EFC">
              <w:rPr>
                <w:rFonts w:ascii="Times New Roman" w:hAnsi="Times New Roman"/>
                <w:sz w:val="24"/>
                <w:szCs w:val="24"/>
              </w:rPr>
              <w:t>о</w:t>
            </w:r>
            <w:r w:rsidRPr="001F4EFC">
              <w:rPr>
                <w:rFonts w:ascii="Times New Roman" w:hAnsi="Times New Roman"/>
                <w:sz w:val="24"/>
                <w:szCs w:val="24"/>
              </w:rPr>
              <w:t>нальной и смежных областях; методы работы в профессиональной и сме</w:t>
            </w:r>
            <w:r w:rsidRPr="001F4EFC">
              <w:rPr>
                <w:rFonts w:ascii="Times New Roman" w:hAnsi="Times New Roman"/>
                <w:sz w:val="24"/>
                <w:szCs w:val="24"/>
              </w:rPr>
              <w:t>ж</w:t>
            </w:r>
            <w:r w:rsidRPr="001F4EFC">
              <w:rPr>
                <w:rFonts w:ascii="Times New Roman" w:hAnsi="Times New Roman"/>
                <w:sz w:val="24"/>
                <w:szCs w:val="24"/>
              </w:rPr>
              <w:t>ных сферах; структуру плана для р</w:t>
            </w:r>
            <w:r w:rsidRPr="001F4EFC">
              <w:rPr>
                <w:rFonts w:ascii="Times New Roman" w:hAnsi="Times New Roman"/>
                <w:sz w:val="24"/>
                <w:szCs w:val="24"/>
              </w:rPr>
              <w:t>е</w:t>
            </w:r>
            <w:r w:rsidRPr="001F4EFC">
              <w:rPr>
                <w:rFonts w:ascii="Times New Roman" w:hAnsi="Times New Roman"/>
                <w:sz w:val="24"/>
                <w:szCs w:val="24"/>
              </w:rPr>
              <w:t>шения задач; порядок оценки резул</w:t>
            </w:r>
            <w:r w:rsidRPr="001F4EFC">
              <w:rPr>
                <w:rFonts w:ascii="Times New Roman" w:hAnsi="Times New Roman"/>
                <w:sz w:val="24"/>
                <w:szCs w:val="24"/>
              </w:rPr>
              <w:t>ь</w:t>
            </w:r>
            <w:r w:rsidRPr="001F4EFC">
              <w:rPr>
                <w:rFonts w:ascii="Times New Roman" w:hAnsi="Times New Roman"/>
                <w:sz w:val="24"/>
                <w:szCs w:val="24"/>
              </w:rPr>
              <w:t>татов решения задач профессионал</w:t>
            </w:r>
            <w:r w:rsidRPr="001F4EFC">
              <w:rPr>
                <w:rFonts w:ascii="Times New Roman" w:hAnsi="Times New Roman"/>
                <w:sz w:val="24"/>
                <w:szCs w:val="24"/>
              </w:rPr>
              <w:t>ь</w:t>
            </w:r>
            <w:r w:rsidRPr="001F4EFC">
              <w:rPr>
                <w:rFonts w:ascii="Times New Roman" w:hAnsi="Times New Roman"/>
                <w:sz w:val="24"/>
                <w:szCs w:val="24"/>
              </w:rPr>
              <w:t>ной деятельности номенклатура и</w:t>
            </w:r>
            <w:r w:rsidRPr="001F4EFC">
              <w:rPr>
                <w:rFonts w:ascii="Times New Roman" w:hAnsi="Times New Roman"/>
                <w:sz w:val="24"/>
                <w:szCs w:val="24"/>
              </w:rPr>
              <w:t>н</w:t>
            </w:r>
            <w:r w:rsidRPr="001F4EFC">
              <w:rPr>
                <w:rFonts w:ascii="Times New Roman" w:hAnsi="Times New Roman"/>
                <w:sz w:val="24"/>
                <w:szCs w:val="24"/>
              </w:rPr>
              <w:t>формационных источников применя</w:t>
            </w:r>
            <w:r w:rsidRPr="001F4EFC">
              <w:rPr>
                <w:rFonts w:ascii="Times New Roman" w:hAnsi="Times New Roman"/>
                <w:sz w:val="24"/>
                <w:szCs w:val="24"/>
              </w:rPr>
              <w:t>е</w:t>
            </w:r>
            <w:r w:rsidRPr="001F4EFC">
              <w:rPr>
                <w:rFonts w:ascii="Times New Roman" w:hAnsi="Times New Roman"/>
                <w:sz w:val="24"/>
                <w:szCs w:val="24"/>
              </w:rPr>
              <w:t>мых в профессиональной деятельн</w:t>
            </w:r>
            <w:r w:rsidRPr="001F4EFC">
              <w:rPr>
                <w:rFonts w:ascii="Times New Roman" w:hAnsi="Times New Roman"/>
                <w:sz w:val="24"/>
                <w:szCs w:val="24"/>
              </w:rPr>
              <w:t>о</w:t>
            </w:r>
            <w:r w:rsidRPr="001F4EFC">
              <w:rPr>
                <w:rFonts w:ascii="Times New Roman" w:hAnsi="Times New Roman"/>
                <w:sz w:val="24"/>
                <w:szCs w:val="24"/>
              </w:rPr>
              <w:t>сти; приемы структурирования и</w:t>
            </w:r>
            <w:r w:rsidRPr="001F4EFC">
              <w:rPr>
                <w:rFonts w:ascii="Times New Roman" w:hAnsi="Times New Roman"/>
                <w:sz w:val="24"/>
                <w:szCs w:val="24"/>
              </w:rPr>
              <w:t>н</w:t>
            </w:r>
            <w:r w:rsidRPr="001F4EFC">
              <w:rPr>
                <w:rFonts w:ascii="Times New Roman" w:hAnsi="Times New Roman"/>
                <w:sz w:val="24"/>
                <w:szCs w:val="24"/>
              </w:rPr>
              <w:t>формации; формат оформления р</w:t>
            </w:r>
            <w:r w:rsidRPr="001F4EFC">
              <w:rPr>
                <w:rFonts w:ascii="Times New Roman" w:hAnsi="Times New Roman"/>
                <w:sz w:val="24"/>
                <w:szCs w:val="24"/>
              </w:rPr>
              <w:t>е</w:t>
            </w:r>
            <w:r w:rsidRPr="001F4EFC">
              <w:rPr>
                <w:rFonts w:ascii="Times New Roman" w:hAnsi="Times New Roman"/>
                <w:sz w:val="24"/>
                <w:szCs w:val="24"/>
              </w:rPr>
              <w:t>зультатов поиска информации соде</w:t>
            </w:r>
            <w:r w:rsidRPr="001F4EFC">
              <w:rPr>
                <w:rFonts w:ascii="Times New Roman" w:hAnsi="Times New Roman"/>
                <w:sz w:val="24"/>
                <w:szCs w:val="24"/>
              </w:rPr>
              <w:t>р</w:t>
            </w:r>
            <w:r w:rsidRPr="001F4EFC">
              <w:rPr>
                <w:rFonts w:ascii="Times New Roman" w:hAnsi="Times New Roman"/>
                <w:sz w:val="24"/>
                <w:szCs w:val="24"/>
              </w:rPr>
              <w:t>жание актуальной нормативно-правовой документации; современная научная и профессиональная термин</w:t>
            </w:r>
            <w:r w:rsidRPr="001F4EFC">
              <w:rPr>
                <w:rFonts w:ascii="Times New Roman" w:hAnsi="Times New Roman"/>
                <w:sz w:val="24"/>
                <w:szCs w:val="24"/>
              </w:rPr>
              <w:t>о</w:t>
            </w:r>
            <w:r w:rsidRPr="001F4EFC">
              <w:rPr>
                <w:rFonts w:ascii="Times New Roman" w:hAnsi="Times New Roman"/>
                <w:sz w:val="24"/>
                <w:szCs w:val="24"/>
              </w:rPr>
              <w:t>логия; возможные траектории профе</w:t>
            </w:r>
            <w:r w:rsidRPr="001F4EFC">
              <w:rPr>
                <w:rFonts w:ascii="Times New Roman" w:hAnsi="Times New Roman"/>
                <w:sz w:val="24"/>
                <w:szCs w:val="24"/>
              </w:rPr>
              <w:t>с</w:t>
            </w:r>
            <w:r w:rsidRPr="001F4EFC">
              <w:rPr>
                <w:rFonts w:ascii="Times New Roman" w:hAnsi="Times New Roman"/>
                <w:sz w:val="24"/>
                <w:szCs w:val="24"/>
              </w:rPr>
              <w:t>сионального развития и самообразов</w:t>
            </w:r>
            <w:r w:rsidRPr="001F4EFC">
              <w:rPr>
                <w:rFonts w:ascii="Times New Roman" w:hAnsi="Times New Roman"/>
                <w:sz w:val="24"/>
                <w:szCs w:val="24"/>
              </w:rPr>
              <w:t>а</w:t>
            </w:r>
            <w:r w:rsidRPr="001F4EFC">
              <w:rPr>
                <w:rFonts w:ascii="Times New Roman" w:hAnsi="Times New Roman"/>
                <w:sz w:val="24"/>
                <w:szCs w:val="24"/>
              </w:rPr>
              <w:t>ния психологические основы деятел</w:t>
            </w:r>
            <w:r w:rsidRPr="001F4EFC">
              <w:rPr>
                <w:rFonts w:ascii="Times New Roman" w:hAnsi="Times New Roman"/>
                <w:sz w:val="24"/>
                <w:szCs w:val="24"/>
              </w:rPr>
              <w:t>ь</w:t>
            </w:r>
            <w:r w:rsidRPr="001F4EFC">
              <w:rPr>
                <w:rFonts w:ascii="Times New Roman" w:hAnsi="Times New Roman"/>
                <w:sz w:val="24"/>
                <w:szCs w:val="24"/>
              </w:rPr>
              <w:t>ности коллектива, психологические особенности личности; основы пр</w:t>
            </w:r>
            <w:r w:rsidRPr="001F4EFC">
              <w:rPr>
                <w:rFonts w:ascii="Times New Roman" w:hAnsi="Times New Roman"/>
                <w:sz w:val="24"/>
                <w:szCs w:val="24"/>
              </w:rPr>
              <w:t>о</w:t>
            </w:r>
            <w:r w:rsidRPr="001F4EFC">
              <w:rPr>
                <w:rFonts w:ascii="Times New Roman" w:hAnsi="Times New Roman"/>
                <w:sz w:val="24"/>
                <w:szCs w:val="24"/>
              </w:rPr>
              <w:t>ектной деятельности особенности с</w:t>
            </w:r>
            <w:r w:rsidRPr="001F4EFC">
              <w:rPr>
                <w:rFonts w:ascii="Times New Roman" w:hAnsi="Times New Roman"/>
                <w:sz w:val="24"/>
                <w:szCs w:val="24"/>
              </w:rPr>
              <w:t>о</w:t>
            </w:r>
            <w:r w:rsidRPr="001F4EFC">
              <w:rPr>
                <w:rFonts w:ascii="Times New Roman" w:hAnsi="Times New Roman"/>
                <w:sz w:val="24"/>
                <w:szCs w:val="24"/>
              </w:rPr>
              <w:t>циального и культурного контекста; правила оформления документов и п</w:t>
            </w:r>
            <w:r w:rsidRPr="001F4EFC">
              <w:rPr>
                <w:rFonts w:ascii="Times New Roman" w:hAnsi="Times New Roman"/>
                <w:sz w:val="24"/>
                <w:szCs w:val="24"/>
              </w:rPr>
              <w:t>о</w:t>
            </w:r>
            <w:r w:rsidRPr="001F4EFC">
              <w:rPr>
                <w:rFonts w:ascii="Times New Roman" w:hAnsi="Times New Roman"/>
                <w:sz w:val="24"/>
                <w:szCs w:val="24"/>
              </w:rPr>
              <w:t>строения устных сообщений, грамотно излагать свои мысли и оформлять д</w:t>
            </w:r>
            <w:r w:rsidRPr="001F4EFC">
              <w:rPr>
                <w:rFonts w:ascii="Times New Roman" w:hAnsi="Times New Roman"/>
                <w:sz w:val="24"/>
                <w:szCs w:val="24"/>
              </w:rPr>
              <w:t>о</w:t>
            </w:r>
            <w:r w:rsidRPr="001F4EFC">
              <w:rPr>
                <w:rFonts w:ascii="Times New Roman" w:hAnsi="Times New Roman"/>
                <w:sz w:val="24"/>
                <w:szCs w:val="24"/>
              </w:rPr>
              <w:t>кументы по профессиональной тем</w:t>
            </w:r>
            <w:r w:rsidRPr="001F4EFC">
              <w:rPr>
                <w:rFonts w:ascii="Times New Roman" w:hAnsi="Times New Roman"/>
                <w:sz w:val="24"/>
                <w:szCs w:val="24"/>
              </w:rPr>
              <w:t>а</w:t>
            </w:r>
            <w:r w:rsidRPr="001F4EFC">
              <w:rPr>
                <w:rFonts w:ascii="Times New Roman" w:hAnsi="Times New Roman"/>
                <w:sz w:val="24"/>
                <w:szCs w:val="24"/>
              </w:rPr>
              <w:lastRenderedPageBreak/>
              <w:t>тике на государственном языке, пр</w:t>
            </w:r>
            <w:r w:rsidRPr="001F4EFC">
              <w:rPr>
                <w:rFonts w:ascii="Times New Roman" w:hAnsi="Times New Roman"/>
                <w:sz w:val="24"/>
                <w:szCs w:val="24"/>
              </w:rPr>
              <w:t>о</w:t>
            </w:r>
            <w:r w:rsidRPr="001F4EFC">
              <w:rPr>
                <w:rFonts w:ascii="Times New Roman" w:hAnsi="Times New Roman"/>
                <w:sz w:val="24"/>
                <w:szCs w:val="24"/>
              </w:rPr>
              <w:t>являть толерантность в рабочем ко</w:t>
            </w:r>
            <w:r w:rsidRPr="001F4EFC">
              <w:rPr>
                <w:rFonts w:ascii="Times New Roman" w:hAnsi="Times New Roman"/>
                <w:sz w:val="24"/>
                <w:szCs w:val="24"/>
              </w:rPr>
              <w:t>л</w:t>
            </w:r>
            <w:r w:rsidRPr="001F4EFC">
              <w:rPr>
                <w:rFonts w:ascii="Times New Roman" w:hAnsi="Times New Roman"/>
                <w:sz w:val="24"/>
                <w:szCs w:val="24"/>
              </w:rPr>
              <w:t>лективе современные средства и устройства информатизации; порядок их применения и программное обесп</w:t>
            </w:r>
            <w:r w:rsidRPr="001F4EFC">
              <w:rPr>
                <w:rFonts w:ascii="Times New Roman" w:hAnsi="Times New Roman"/>
                <w:sz w:val="24"/>
                <w:szCs w:val="24"/>
              </w:rPr>
              <w:t>е</w:t>
            </w:r>
            <w:r w:rsidRPr="001F4EFC">
              <w:rPr>
                <w:rFonts w:ascii="Times New Roman" w:hAnsi="Times New Roman"/>
                <w:sz w:val="24"/>
                <w:szCs w:val="24"/>
              </w:rPr>
              <w:t>чение в профессиональной деятельн</w:t>
            </w:r>
            <w:r w:rsidRPr="001F4EFC">
              <w:rPr>
                <w:rFonts w:ascii="Times New Roman" w:hAnsi="Times New Roman"/>
                <w:sz w:val="24"/>
                <w:szCs w:val="24"/>
              </w:rPr>
              <w:t>о</w:t>
            </w:r>
            <w:r w:rsidRPr="001F4EFC">
              <w:rPr>
                <w:rFonts w:ascii="Times New Roman" w:hAnsi="Times New Roman"/>
                <w:sz w:val="24"/>
                <w:szCs w:val="24"/>
              </w:rPr>
              <w:t>сти правила построения простых и сложных предложений на професси</w:t>
            </w:r>
            <w:r w:rsidRPr="001F4EFC">
              <w:rPr>
                <w:rFonts w:ascii="Times New Roman" w:hAnsi="Times New Roman"/>
                <w:sz w:val="24"/>
                <w:szCs w:val="24"/>
              </w:rPr>
              <w:t>о</w:t>
            </w:r>
            <w:r w:rsidRPr="001F4EFC">
              <w:rPr>
                <w:rFonts w:ascii="Times New Roman" w:hAnsi="Times New Roman"/>
                <w:sz w:val="24"/>
                <w:szCs w:val="24"/>
              </w:rPr>
              <w:t>нальные темы; основные общеупотр</w:t>
            </w:r>
            <w:r w:rsidRPr="001F4EFC">
              <w:rPr>
                <w:rFonts w:ascii="Times New Roman" w:hAnsi="Times New Roman"/>
                <w:sz w:val="24"/>
                <w:szCs w:val="24"/>
              </w:rPr>
              <w:t>е</w:t>
            </w:r>
            <w:r w:rsidRPr="001F4EFC">
              <w:rPr>
                <w:rFonts w:ascii="Times New Roman" w:hAnsi="Times New Roman"/>
                <w:sz w:val="24"/>
                <w:szCs w:val="24"/>
              </w:rPr>
              <w:t>бительные глаголы (бытовая и пр</w:t>
            </w:r>
            <w:r w:rsidRPr="001F4EFC">
              <w:rPr>
                <w:rFonts w:ascii="Times New Roman" w:hAnsi="Times New Roman"/>
                <w:sz w:val="24"/>
                <w:szCs w:val="24"/>
              </w:rPr>
              <w:t>о</w:t>
            </w:r>
            <w:r w:rsidRPr="001F4EFC">
              <w:rPr>
                <w:rFonts w:ascii="Times New Roman" w:hAnsi="Times New Roman"/>
                <w:sz w:val="24"/>
                <w:szCs w:val="24"/>
              </w:rPr>
              <w:t>фессиональная лексика); лексический минимум, относящийся к описанию предметов, средств и процессов пр</w:t>
            </w:r>
            <w:r w:rsidRPr="001F4EFC">
              <w:rPr>
                <w:rFonts w:ascii="Times New Roman" w:hAnsi="Times New Roman"/>
                <w:sz w:val="24"/>
                <w:szCs w:val="24"/>
              </w:rPr>
              <w:t>о</w:t>
            </w:r>
            <w:r w:rsidRPr="001F4EFC">
              <w:rPr>
                <w:rFonts w:ascii="Times New Roman" w:hAnsi="Times New Roman"/>
                <w:sz w:val="24"/>
                <w:szCs w:val="24"/>
              </w:rPr>
              <w:t>фессиональной деятельности; особе</w:t>
            </w:r>
            <w:r w:rsidRPr="001F4EFC">
              <w:rPr>
                <w:rFonts w:ascii="Times New Roman" w:hAnsi="Times New Roman"/>
                <w:sz w:val="24"/>
                <w:szCs w:val="24"/>
              </w:rPr>
              <w:t>н</w:t>
            </w:r>
            <w:r w:rsidRPr="001F4EFC">
              <w:rPr>
                <w:rFonts w:ascii="Times New Roman" w:hAnsi="Times New Roman"/>
                <w:sz w:val="24"/>
                <w:szCs w:val="24"/>
              </w:rPr>
              <w:t>ности произношения; правила чтения текстов профессиональной направле</w:t>
            </w:r>
            <w:r w:rsidRPr="001F4EFC">
              <w:rPr>
                <w:rFonts w:ascii="Times New Roman" w:hAnsi="Times New Roman"/>
                <w:sz w:val="24"/>
                <w:szCs w:val="24"/>
              </w:rPr>
              <w:t>н</w:t>
            </w:r>
            <w:r w:rsidRPr="001F4EFC">
              <w:rPr>
                <w:rFonts w:ascii="Times New Roman" w:hAnsi="Times New Roman"/>
                <w:sz w:val="24"/>
                <w:szCs w:val="24"/>
              </w:rPr>
              <w:t>ности</w:t>
            </w:r>
          </w:p>
        </w:tc>
        <w:tc>
          <w:tcPr>
            <w:tcW w:w="3216" w:type="dxa"/>
            <w:tcBorders>
              <w:right w:val="single" w:sz="4" w:space="0" w:color="000000"/>
            </w:tcBorders>
          </w:tcPr>
          <w:p w14:paraId="6CAD9C7E"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lastRenderedPageBreak/>
              <w:t>распознавание алгоритмов выполнения работ в профе</w:t>
            </w:r>
            <w:r w:rsidRPr="001F4EFC">
              <w:rPr>
                <w:rFonts w:ascii="Times New Roman" w:hAnsi="Times New Roman"/>
                <w:sz w:val="24"/>
                <w:szCs w:val="24"/>
              </w:rPr>
              <w:t>с</w:t>
            </w:r>
            <w:r w:rsidRPr="001F4EFC">
              <w:rPr>
                <w:rFonts w:ascii="Times New Roman" w:hAnsi="Times New Roman"/>
                <w:sz w:val="24"/>
                <w:szCs w:val="24"/>
              </w:rPr>
              <w:t>сиональной и смежных о</w:t>
            </w:r>
            <w:r w:rsidRPr="001F4EFC">
              <w:rPr>
                <w:rFonts w:ascii="Times New Roman" w:hAnsi="Times New Roman"/>
                <w:sz w:val="24"/>
                <w:szCs w:val="24"/>
              </w:rPr>
              <w:t>б</w:t>
            </w:r>
            <w:r w:rsidRPr="001F4EFC">
              <w:rPr>
                <w:rFonts w:ascii="Times New Roman" w:hAnsi="Times New Roman"/>
                <w:sz w:val="24"/>
                <w:szCs w:val="24"/>
              </w:rPr>
              <w:t>ластях; определение методов работы в профессиональной и смежных сферах; выбор определение оптимальной структуры плана для реш</w:t>
            </w:r>
            <w:r w:rsidRPr="001F4EFC">
              <w:rPr>
                <w:rFonts w:ascii="Times New Roman" w:hAnsi="Times New Roman"/>
                <w:sz w:val="24"/>
                <w:szCs w:val="24"/>
              </w:rPr>
              <w:t>е</w:t>
            </w:r>
            <w:r w:rsidRPr="001F4EFC">
              <w:rPr>
                <w:rFonts w:ascii="Times New Roman" w:hAnsi="Times New Roman"/>
                <w:sz w:val="24"/>
                <w:szCs w:val="24"/>
              </w:rPr>
              <w:t>ния задач; понимание п</w:t>
            </w:r>
            <w:r w:rsidRPr="001F4EFC">
              <w:rPr>
                <w:rFonts w:ascii="Times New Roman" w:hAnsi="Times New Roman"/>
                <w:sz w:val="24"/>
                <w:szCs w:val="24"/>
              </w:rPr>
              <w:t>о</w:t>
            </w:r>
            <w:r w:rsidRPr="001F4EFC">
              <w:rPr>
                <w:rFonts w:ascii="Times New Roman" w:hAnsi="Times New Roman"/>
                <w:sz w:val="24"/>
                <w:szCs w:val="24"/>
              </w:rPr>
              <w:t>рядка оценки результатов решения задач професси</w:t>
            </w:r>
            <w:r w:rsidRPr="001F4EFC">
              <w:rPr>
                <w:rFonts w:ascii="Times New Roman" w:hAnsi="Times New Roman"/>
                <w:sz w:val="24"/>
                <w:szCs w:val="24"/>
              </w:rPr>
              <w:t>о</w:t>
            </w:r>
            <w:r w:rsidRPr="001F4EFC">
              <w:rPr>
                <w:rFonts w:ascii="Times New Roman" w:hAnsi="Times New Roman"/>
                <w:sz w:val="24"/>
                <w:szCs w:val="24"/>
              </w:rPr>
              <w:t>нальной деятельности; в</w:t>
            </w:r>
            <w:r w:rsidRPr="001F4EFC">
              <w:rPr>
                <w:rFonts w:ascii="Times New Roman" w:hAnsi="Times New Roman"/>
                <w:sz w:val="24"/>
                <w:szCs w:val="24"/>
              </w:rPr>
              <w:t>ы</w:t>
            </w:r>
            <w:r w:rsidRPr="001F4EFC">
              <w:rPr>
                <w:rFonts w:ascii="Times New Roman" w:hAnsi="Times New Roman"/>
                <w:sz w:val="24"/>
                <w:szCs w:val="24"/>
              </w:rPr>
              <w:t>бор наиболее оптимальных источников информации и ресурсов для решения задач и проблем в профессионал</w:t>
            </w:r>
            <w:r w:rsidRPr="001F4EFC">
              <w:rPr>
                <w:rFonts w:ascii="Times New Roman" w:hAnsi="Times New Roman"/>
                <w:sz w:val="24"/>
                <w:szCs w:val="24"/>
              </w:rPr>
              <w:t>ь</w:t>
            </w:r>
            <w:r w:rsidRPr="001F4EFC">
              <w:rPr>
                <w:rFonts w:ascii="Times New Roman" w:hAnsi="Times New Roman"/>
                <w:sz w:val="24"/>
                <w:szCs w:val="24"/>
              </w:rPr>
              <w:t>ном и/или социальном ко</w:t>
            </w:r>
            <w:r w:rsidRPr="001F4EFC">
              <w:rPr>
                <w:rFonts w:ascii="Times New Roman" w:hAnsi="Times New Roman"/>
                <w:sz w:val="24"/>
                <w:szCs w:val="24"/>
              </w:rPr>
              <w:t>н</w:t>
            </w:r>
            <w:r w:rsidRPr="001F4EFC">
              <w:rPr>
                <w:rFonts w:ascii="Times New Roman" w:hAnsi="Times New Roman"/>
                <w:sz w:val="24"/>
                <w:szCs w:val="24"/>
              </w:rPr>
              <w:t>тексте; ориентирование в актуальной нормативно-правовой документации; с</w:t>
            </w:r>
            <w:r w:rsidRPr="001F4EFC">
              <w:rPr>
                <w:rFonts w:ascii="Times New Roman" w:hAnsi="Times New Roman"/>
                <w:sz w:val="24"/>
                <w:szCs w:val="24"/>
              </w:rPr>
              <w:t>о</w:t>
            </w:r>
            <w:r w:rsidRPr="001F4EFC">
              <w:rPr>
                <w:rFonts w:ascii="Times New Roman" w:hAnsi="Times New Roman"/>
                <w:sz w:val="24"/>
                <w:szCs w:val="24"/>
              </w:rPr>
              <w:t>временной научной и пр</w:t>
            </w:r>
            <w:r w:rsidRPr="001F4EFC">
              <w:rPr>
                <w:rFonts w:ascii="Times New Roman" w:hAnsi="Times New Roman"/>
                <w:sz w:val="24"/>
                <w:szCs w:val="24"/>
              </w:rPr>
              <w:t>о</w:t>
            </w:r>
            <w:r w:rsidRPr="001F4EFC">
              <w:rPr>
                <w:rFonts w:ascii="Times New Roman" w:hAnsi="Times New Roman"/>
                <w:sz w:val="24"/>
                <w:szCs w:val="24"/>
              </w:rPr>
              <w:t>фессиональной терминол</w:t>
            </w:r>
            <w:r w:rsidRPr="001F4EFC">
              <w:rPr>
                <w:rFonts w:ascii="Times New Roman" w:hAnsi="Times New Roman"/>
                <w:sz w:val="24"/>
                <w:szCs w:val="24"/>
              </w:rPr>
              <w:t>о</w:t>
            </w:r>
            <w:r w:rsidRPr="001F4EFC">
              <w:rPr>
                <w:rFonts w:ascii="Times New Roman" w:hAnsi="Times New Roman"/>
                <w:sz w:val="24"/>
                <w:szCs w:val="24"/>
              </w:rPr>
              <w:t>гии; понимание психолог</w:t>
            </w:r>
            <w:r w:rsidRPr="001F4EFC">
              <w:rPr>
                <w:rFonts w:ascii="Times New Roman" w:hAnsi="Times New Roman"/>
                <w:sz w:val="24"/>
                <w:szCs w:val="24"/>
              </w:rPr>
              <w:t>и</w:t>
            </w:r>
            <w:r w:rsidRPr="001F4EFC">
              <w:rPr>
                <w:rFonts w:ascii="Times New Roman" w:hAnsi="Times New Roman"/>
                <w:sz w:val="24"/>
                <w:szCs w:val="24"/>
              </w:rPr>
              <w:t>ческих основ деятельности коллектива, психологич</w:t>
            </w:r>
            <w:r w:rsidRPr="001F4EFC">
              <w:rPr>
                <w:rFonts w:ascii="Times New Roman" w:hAnsi="Times New Roman"/>
                <w:sz w:val="24"/>
                <w:szCs w:val="24"/>
              </w:rPr>
              <w:t>е</w:t>
            </w:r>
            <w:r w:rsidRPr="001F4EFC">
              <w:rPr>
                <w:rFonts w:ascii="Times New Roman" w:hAnsi="Times New Roman"/>
                <w:sz w:val="24"/>
                <w:szCs w:val="24"/>
              </w:rPr>
              <w:t>ских особенностей личн</w:t>
            </w:r>
            <w:r w:rsidRPr="001F4EFC">
              <w:rPr>
                <w:rFonts w:ascii="Times New Roman" w:hAnsi="Times New Roman"/>
                <w:sz w:val="24"/>
                <w:szCs w:val="24"/>
              </w:rPr>
              <w:t>о</w:t>
            </w:r>
            <w:r w:rsidRPr="001F4EFC">
              <w:rPr>
                <w:rFonts w:ascii="Times New Roman" w:hAnsi="Times New Roman"/>
                <w:sz w:val="24"/>
                <w:szCs w:val="24"/>
              </w:rPr>
              <w:t>сти; владение знаниями о</w:t>
            </w:r>
            <w:r w:rsidRPr="001F4EFC">
              <w:rPr>
                <w:rFonts w:ascii="Times New Roman" w:hAnsi="Times New Roman"/>
                <w:sz w:val="24"/>
                <w:szCs w:val="24"/>
              </w:rPr>
              <w:t>с</w:t>
            </w:r>
            <w:r w:rsidRPr="001F4EFC">
              <w:rPr>
                <w:rFonts w:ascii="Times New Roman" w:hAnsi="Times New Roman"/>
                <w:sz w:val="24"/>
                <w:szCs w:val="24"/>
              </w:rPr>
              <w:t>нов работы с документами, подготовки устных и пис</w:t>
            </w:r>
            <w:r w:rsidRPr="001F4EFC">
              <w:rPr>
                <w:rFonts w:ascii="Times New Roman" w:hAnsi="Times New Roman"/>
                <w:sz w:val="24"/>
                <w:szCs w:val="24"/>
              </w:rPr>
              <w:t>ь</w:t>
            </w:r>
            <w:r w:rsidRPr="001F4EFC">
              <w:rPr>
                <w:rFonts w:ascii="Times New Roman" w:hAnsi="Times New Roman"/>
                <w:sz w:val="24"/>
                <w:szCs w:val="24"/>
              </w:rPr>
              <w:t>менных сообщений; знание основ компьютерной гр</w:t>
            </w:r>
            <w:r w:rsidRPr="001F4EFC">
              <w:rPr>
                <w:rFonts w:ascii="Times New Roman" w:hAnsi="Times New Roman"/>
                <w:sz w:val="24"/>
                <w:szCs w:val="24"/>
              </w:rPr>
              <w:t>а</w:t>
            </w:r>
            <w:r w:rsidRPr="001F4EFC">
              <w:rPr>
                <w:rFonts w:ascii="Times New Roman" w:hAnsi="Times New Roman"/>
                <w:sz w:val="24"/>
                <w:szCs w:val="24"/>
              </w:rPr>
              <w:t>мотности; знание правил написания и произношения слов, в т.ч. и професси</w:t>
            </w:r>
            <w:r w:rsidRPr="001F4EFC">
              <w:rPr>
                <w:rFonts w:ascii="Times New Roman" w:hAnsi="Times New Roman"/>
                <w:sz w:val="24"/>
                <w:szCs w:val="24"/>
              </w:rPr>
              <w:t>о</w:t>
            </w:r>
            <w:r w:rsidRPr="001F4EFC">
              <w:rPr>
                <w:rFonts w:ascii="Times New Roman" w:hAnsi="Times New Roman"/>
                <w:sz w:val="24"/>
                <w:szCs w:val="24"/>
              </w:rPr>
              <w:lastRenderedPageBreak/>
              <w:t>нальной лексики.</w:t>
            </w:r>
          </w:p>
        </w:tc>
        <w:tc>
          <w:tcPr>
            <w:tcW w:w="1994" w:type="dxa"/>
            <w:tcBorders>
              <w:left w:val="single" w:sz="4" w:space="0" w:color="000000"/>
            </w:tcBorders>
          </w:tcPr>
          <w:p w14:paraId="5B5970AD"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lastRenderedPageBreak/>
              <w:t>Оценка</w:t>
            </w:r>
          </w:p>
          <w:p w14:paraId="11449410"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результатов</w:t>
            </w:r>
          </w:p>
          <w:p w14:paraId="0EF0DCEB"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выполнения</w:t>
            </w:r>
          </w:p>
          <w:p w14:paraId="4957D233"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практических</w:t>
            </w:r>
          </w:p>
          <w:p w14:paraId="4927DC86"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работ.</w:t>
            </w:r>
          </w:p>
          <w:p w14:paraId="1943CD09"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Тест.</w:t>
            </w:r>
          </w:p>
          <w:p w14:paraId="591D8944"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Устный опрос.</w:t>
            </w:r>
          </w:p>
          <w:p w14:paraId="5D27DBFB"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Письменный</w:t>
            </w:r>
          </w:p>
          <w:p w14:paraId="5D2F03B3"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опрос.</w:t>
            </w:r>
          </w:p>
        </w:tc>
      </w:tr>
      <w:tr w:rsidR="00D21F39" w:rsidRPr="001F4EFC" w14:paraId="39695337" w14:textId="77777777" w:rsidTr="00204E83">
        <w:tc>
          <w:tcPr>
            <w:tcW w:w="4252" w:type="dxa"/>
          </w:tcPr>
          <w:p w14:paraId="7925E2F9"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F4EFC">
              <w:rPr>
                <w:rFonts w:ascii="Times New Roman" w:hAnsi="Times New Roman"/>
                <w:sz w:val="24"/>
                <w:szCs w:val="24"/>
              </w:rPr>
              <w:lastRenderedPageBreak/>
              <w:t xml:space="preserve">В результате освоения дисциплины обучающийся должен </w:t>
            </w:r>
            <w:r w:rsidRPr="001F4EFC">
              <w:rPr>
                <w:rFonts w:ascii="Times New Roman" w:hAnsi="Times New Roman"/>
                <w:b/>
                <w:sz w:val="24"/>
                <w:szCs w:val="24"/>
              </w:rPr>
              <w:t>уметь:</w:t>
            </w:r>
            <w:r w:rsidRPr="001F4EFC">
              <w:rPr>
                <w:rFonts w:ascii="Times New Roman" w:hAnsi="Times New Roman"/>
                <w:sz w:val="24"/>
                <w:szCs w:val="24"/>
              </w:rPr>
              <w:t xml:space="preserve"> расп</w:t>
            </w:r>
            <w:r w:rsidRPr="001F4EFC">
              <w:rPr>
                <w:rFonts w:ascii="Times New Roman" w:hAnsi="Times New Roman"/>
                <w:sz w:val="24"/>
                <w:szCs w:val="24"/>
              </w:rPr>
              <w:t>о</w:t>
            </w:r>
            <w:r w:rsidRPr="001F4EFC">
              <w:rPr>
                <w:rFonts w:ascii="Times New Roman" w:hAnsi="Times New Roman"/>
                <w:sz w:val="24"/>
                <w:szCs w:val="24"/>
              </w:rPr>
              <w:t>знавать задачу и/или проблему в пр</w:t>
            </w:r>
            <w:r w:rsidRPr="001F4EFC">
              <w:rPr>
                <w:rFonts w:ascii="Times New Roman" w:hAnsi="Times New Roman"/>
                <w:sz w:val="24"/>
                <w:szCs w:val="24"/>
              </w:rPr>
              <w:t>о</w:t>
            </w:r>
            <w:r w:rsidRPr="001F4EFC">
              <w:rPr>
                <w:rFonts w:ascii="Times New Roman" w:hAnsi="Times New Roman"/>
                <w:sz w:val="24"/>
                <w:szCs w:val="24"/>
              </w:rPr>
              <w:t>фессиональном и/или социальном ко</w:t>
            </w:r>
            <w:r w:rsidRPr="001F4EFC">
              <w:rPr>
                <w:rFonts w:ascii="Times New Roman" w:hAnsi="Times New Roman"/>
                <w:sz w:val="24"/>
                <w:szCs w:val="24"/>
              </w:rPr>
              <w:t>н</w:t>
            </w:r>
            <w:r w:rsidRPr="001F4EFC">
              <w:rPr>
                <w:rFonts w:ascii="Times New Roman" w:hAnsi="Times New Roman"/>
                <w:sz w:val="24"/>
                <w:szCs w:val="24"/>
              </w:rPr>
              <w:t>тексте; анализировать задачу и/или проблему и выделять её составные ч</w:t>
            </w:r>
            <w:r w:rsidRPr="001F4EFC">
              <w:rPr>
                <w:rFonts w:ascii="Times New Roman" w:hAnsi="Times New Roman"/>
                <w:sz w:val="24"/>
                <w:szCs w:val="24"/>
              </w:rPr>
              <w:t>а</w:t>
            </w:r>
            <w:r w:rsidRPr="001F4EFC">
              <w:rPr>
                <w:rFonts w:ascii="Times New Roman" w:hAnsi="Times New Roman"/>
                <w:sz w:val="24"/>
                <w:szCs w:val="24"/>
              </w:rPr>
              <w:t>сти; определять этапы решения задачи; выявлять и эффективно искать инфо</w:t>
            </w:r>
            <w:r w:rsidRPr="001F4EFC">
              <w:rPr>
                <w:rFonts w:ascii="Times New Roman" w:hAnsi="Times New Roman"/>
                <w:sz w:val="24"/>
                <w:szCs w:val="24"/>
              </w:rPr>
              <w:t>р</w:t>
            </w:r>
            <w:r w:rsidRPr="001F4EFC">
              <w:rPr>
                <w:rFonts w:ascii="Times New Roman" w:hAnsi="Times New Roman"/>
                <w:sz w:val="24"/>
                <w:szCs w:val="24"/>
              </w:rPr>
              <w:t>мацию, необходимую для решения з</w:t>
            </w:r>
            <w:r w:rsidRPr="001F4EFC">
              <w:rPr>
                <w:rFonts w:ascii="Times New Roman" w:hAnsi="Times New Roman"/>
                <w:sz w:val="24"/>
                <w:szCs w:val="24"/>
              </w:rPr>
              <w:t>а</w:t>
            </w:r>
            <w:r w:rsidRPr="001F4EFC">
              <w:rPr>
                <w:rFonts w:ascii="Times New Roman" w:hAnsi="Times New Roman"/>
                <w:sz w:val="24"/>
                <w:szCs w:val="24"/>
              </w:rPr>
              <w:t>дачи и/или проблемы; составить план действия; определить необходимые ресурсы; владеть актуальными мет</w:t>
            </w:r>
            <w:r w:rsidRPr="001F4EFC">
              <w:rPr>
                <w:rFonts w:ascii="Times New Roman" w:hAnsi="Times New Roman"/>
                <w:sz w:val="24"/>
                <w:szCs w:val="24"/>
              </w:rPr>
              <w:t>о</w:t>
            </w:r>
            <w:r w:rsidRPr="001F4EFC">
              <w:rPr>
                <w:rFonts w:ascii="Times New Roman" w:hAnsi="Times New Roman"/>
                <w:sz w:val="24"/>
                <w:szCs w:val="24"/>
              </w:rPr>
              <w:t>дами работы в профессиональной и смежных сферах; реализовать соста</w:t>
            </w:r>
            <w:r w:rsidRPr="001F4EFC">
              <w:rPr>
                <w:rFonts w:ascii="Times New Roman" w:hAnsi="Times New Roman"/>
                <w:sz w:val="24"/>
                <w:szCs w:val="24"/>
              </w:rPr>
              <w:t>в</w:t>
            </w:r>
            <w:r w:rsidRPr="001F4EFC">
              <w:rPr>
                <w:rFonts w:ascii="Times New Roman" w:hAnsi="Times New Roman"/>
                <w:sz w:val="24"/>
                <w:szCs w:val="24"/>
              </w:rPr>
              <w:t>ленный план; оценивать результат и последствия своих действий (самост</w:t>
            </w:r>
            <w:r w:rsidRPr="001F4EFC">
              <w:rPr>
                <w:rFonts w:ascii="Times New Roman" w:hAnsi="Times New Roman"/>
                <w:sz w:val="24"/>
                <w:szCs w:val="24"/>
              </w:rPr>
              <w:t>о</w:t>
            </w:r>
            <w:r w:rsidRPr="001F4EFC">
              <w:rPr>
                <w:rFonts w:ascii="Times New Roman" w:hAnsi="Times New Roman"/>
                <w:sz w:val="24"/>
                <w:szCs w:val="24"/>
              </w:rPr>
              <w:t>ятельно или с помощью наставника) определять задачи для поиска инфо</w:t>
            </w:r>
            <w:r w:rsidRPr="001F4EFC">
              <w:rPr>
                <w:rFonts w:ascii="Times New Roman" w:hAnsi="Times New Roman"/>
                <w:sz w:val="24"/>
                <w:szCs w:val="24"/>
              </w:rPr>
              <w:t>р</w:t>
            </w:r>
            <w:r w:rsidRPr="001F4EFC">
              <w:rPr>
                <w:rFonts w:ascii="Times New Roman" w:hAnsi="Times New Roman"/>
                <w:sz w:val="24"/>
                <w:szCs w:val="24"/>
              </w:rPr>
              <w:t>мации; определять необходимые и</w:t>
            </w:r>
            <w:r w:rsidRPr="001F4EFC">
              <w:rPr>
                <w:rFonts w:ascii="Times New Roman" w:hAnsi="Times New Roman"/>
                <w:sz w:val="24"/>
                <w:szCs w:val="24"/>
              </w:rPr>
              <w:t>с</w:t>
            </w:r>
            <w:r w:rsidRPr="001F4EFC">
              <w:rPr>
                <w:rFonts w:ascii="Times New Roman" w:hAnsi="Times New Roman"/>
                <w:sz w:val="24"/>
                <w:szCs w:val="24"/>
              </w:rPr>
              <w:t>точники информации; планировать процесс поиска; структурировать п</w:t>
            </w:r>
            <w:r w:rsidRPr="001F4EFC">
              <w:rPr>
                <w:rFonts w:ascii="Times New Roman" w:hAnsi="Times New Roman"/>
                <w:sz w:val="24"/>
                <w:szCs w:val="24"/>
              </w:rPr>
              <w:t>о</w:t>
            </w:r>
            <w:r w:rsidRPr="001F4EFC">
              <w:rPr>
                <w:rFonts w:ascii="Times New Roman" w:hAnsi="Times New Roman"/>
                <w:sz w:val="24"/>
                <w:szCs w:val="24"/>
              </w:rPr>
              <w:t>лучаемую информацию; выделять наиболее значимое в перечне инфо</w:t>
            </w:r>
            <w:r w:rsidRPr="001F4EFC">
              <w:rPr>
                <w:rFonts w:ascii="Times New Roman" w:hAnsi="Times New Roman"/>
                <w:sz w:val="24"/>
                <w:szCs w:val="24"/>
              </w:rPr>
              <w:t>р</w:t>
            </w:r>
            <w:r w:rsidRPr="001F4EFC">
              <w:rPr>
                <w:rFonts w:ascii="Times New Roman" w:hAnsi="Times New Roman"/>
                <w:sz w:val="24"/>
                <w:szCs w:val="24"/>
              </w:rPr>
              <w:t>мации; оценивать практическую зн</w:t>
            </w:r>
            <w:r w:rsidRPr="001F4EFC">
              <w:rPr>
                <w:rFonts w:ascii="Times New Roman" w:hAnsi="Times New Roman"/>
                <w:sz w:val="24"/>
                <w:szCs w:val="24"/>
              </w:rPr>
              <w:t>а</w:t>
            </w:r>
            <w:r w:rsidRPr="001F4EFC">
              <w:rPr>
                <w:rFonts w:ascii="Times New Roman" w:hAnsi="Times New Roman"/>
                <w:sz w:val="24"/>
                <w:szCs w:val="24"/>
              </w:rPr>
              <w:t>чимость</w:t>
            </w:r>
          </w:p>
        </w:tc>
        <w:tc>
          <w:tcPr>
            <w:tcW w:w="3216" w:type="dxa"/>
            <w:tcBorders>
              <w:right w:val="single" w:sz="4" w:space="0" w:color="000000"/>
            </w:tcBorders>
          </w:tcPr>
          <w:p w14:paraId="3D815395"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владение актуальными м</w:t>
            </w:r>
            <w:r w:rsidRPr="001F4EFC">
              <w:rPr>
                <w:rFonts w:ascii="Times New Roman" w:hAnsi="Times New Roman"/>
                <w:sz w:val="24"/>
                <w:szCs w:val="24"/>
              </w:rPr>
              <w:t>е</w:t>
            </w:r>
            <w:r w:rsidRPr="001F4EFC">
              <w:rPr>
                <w:rFonts w:ascii="Times New Roman" w:hAnsi="Times New Roman"/>
                <w:sz w:val="24"/>
                <w:szCs w:val="24"/>
              </w:rPr>
              <w:t>тодами работы в професси</w:t>
            </w:r>
            <w:r w:rsidRPr="001F4EFC">
              <w:rPr>
                <w:rFonts w:ascii="Times New Roman" w:hAnsi="Times New Roman"/>
                <w:sz w:val="24"/>
                <w:szCs w:val="24"/>
              </w:rPr>
              <w:t>о</w:t>
            </w:r>
            <w:r w:rsidRPr="001F4EFC">
              <w:rPr>
                <w:rFonts w:ascii="Times New Roman" w:hAnsi="Times New Roman"/>
                <w:sz w:val="24"/>
                <w:szCs w:val="24"/>
              </w:rPr>
              <w:t>нальной и</w:t>
            </w:r>
          </w:p>
          <w:p w14:paraId="25704EFA"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смежных сферах; эффекти</w:t>
            </w:r>
            <w:r w:rsidRPr="001F4EFC">
              <w:rPr>
                <w:rFonts w:ascii="Times New Roman" w:hAnsi="Times New Roman"/>
                <w:sz w:val="24"/>
                <w:szCs w:val="24"/>
              </w:rPr>
              <w:t>в</w:t>
            </w:r>
            <w:r w:rsidRPr="001F4EFC">
              <w:rPr>
                <w:rFonts w:ascii="Times New Roman" w:hAnsi="Times New Roman"/>
                <w:sz w:val="24"/>
                <w:szCs w:val="24"/>
              </w:rPr>
              <w:t>ное выявление и поиск и</w:t>
            </w:r>
            <w:r w:rsidRPr="001F4EFC">
              <w:rPr>
                <w:rFonts w:ascii="Times New Roman" w:hAnsi="Times New Roman"/>
                <w:sz w:val="24"/>
                <w:szCs w:val="24"/>
              </w:rPr>
              <w:t>н</w:t>
            </w:r>
            <w:r w:rsidRPr="001F4EFC">
              <w:rPr>
                <w:rFonts w:ascii="Times New Roman" w:hAnsi="Times New Roman"/>
                <w:sz w:val="24"/>
                <w:szCs w:val="24"/>
              </w:rPr>
              <w:t>формации, составление о</w:t>
            </w:r>
            <w:r w:rsidRPr="001F4EFC">
              <w:rPr>
                <w:rFonts w:ascii="Times New Roman" w:hAnsi="Times New Roman"/>
                <w:sz w:val="24"/>
                <w:szCs w:val="24"/>
              </w:rPr>
              <w:t>п</w:t>
            </w:r>
            <w:r w:rsidRPr="001F4EFC">
              <w:rPr>
                <w:rFonts w:ascii="Times New Roman" w:hAnsi="Times New Roman"/>
                <w:sz w:val="24"/>
                <w:szCs w:val="24"/>
              </w:rPr>
              <w:t>тимального плана действий, анализ необходимых для выполнения задания, ресу</w:t>
            </w:r>
            <w:r w:rsidRPr="001F4EFC">
              <w:rPr>
                <w:rFonts w:ascii="Times New Roman" w:hAnsi="Times New Roman"/>
                <w:sz w:val="24"/>
                <w:szCs w:val="24"/>
              </w:rPr>
              <w:t>р</w:t>
            </w:r>
            <w:r w:rsidRPr="001F4EFC">
              <w:rPr>
                <w:rFonts w:ascii="Times New Roman" w:hAnsi="Times New Roman"/>
                <w:sz w:val="24"/>
                <w:szCs w:val="24"/>
              </w:rPr>
              <w:t>сов; осуществление иссл</w:t>
            </w:r>
            <w:r w:rsidRPr="001F4EFC">
              <w:rPr>
                <w:rFonts w:ascii="Times New Roman" w:hAnsi="Times New Roman"/>
                <w:sz w:val="24"/>
                <w:szCs w:val="24"/>
              </w:rPr>
              <w:t>е</w:t>
            </w:r>
            <w:r w:rsidRPr="001F4EFC">
              <w:rPr>
                <w:rFonts w:ascii="Times New Roman" w:hAnsi="Times New Roman"/>
                <w:sz w:val="24"/>
                <w:szCs w:val="24"/>
              </w:rPr>
              <w:t>довательской</w:t>
            </w:r>
          </w:p>
          <w:p w14:paraId="60928A1C"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деятельности, приводящей к</w:t>
            </w:r>
          </w:p>
          <w:p w14:paraId="70C94456"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оптимальному результату;</w:t>
            </w:r>
          </w:p>
          <w:p w14:paraId="744F9438"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демонстрация гибкости в общении с коллегами, рук</w:t>
            </w:r>
            <w:r w:rsidRPr="001F4EFC">
              <w:rPr>
                <w:rFonts w:ascii="Times New Roman" w:hAnsi="Times New Roman"/>
                <w:sz w:val="24"/>
                <w:szCs w:val="24"/>
              </w:rPr>
              <w:t>о</w:t>
            </w:r>
            <w:r w:rsidRPr="001F4EFC">
              <w:rPr>
                <w:rFonts w:ascii="Times New Roman" w:hAnsi="Times New Roman"/>
                <w:sz w:val="24"/>
                <w:szCs w:val="24"/>
              </w:rPr>
              <w:t>водством, подчиненными и заказчиками; применение средств информационных технологий для решения профессиональных задач;</w:t>
            </w:r>
          </w:p>
          <w:p w14:paraId="2BF627A6"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эффективное использование</w:t>
            </w:r>
          </w:p>
          <w:p w14:paraId="1D5BD629"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современного программного</w:t>
            </w:r>
          </w:p>
          <w:p w14:paraId="6733A7FA"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обеспечения; кратко и четко</w:t>
            </w:r>
          </w:p>
          <w:p w14:paraId="43C00DCB"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формулировать свои мысли,</w:t>
            </w:r>
          </w:p>
          <w:p w14:paraId="39DDF4C5"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излагать их доступным для</w:t>
            </w:r>
          </w:p>
          <w:p w14:paraId="1304031C"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понимания способом.</w:t>
            </w:r>
          </w:p>
        </w:tc>
        <w:tc>
          <w:tcPr>
            <w:tcW w:w="1994" w:type="dxa"/>
            <w:tcBorders>
              <w:left w:val="single" w:sz="4" w:space="0" w:color="000000"/>
            </w:tcBorders>
          </w:tcPr>
          <w:p w14:paraId="1BF7FEF9"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Оценка</w:t>
            </w:r>
          </w:p>
          <w:p w14:paraId="13FD59F8"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результатов</w:t>
            </w:r>
          </w:p>
          <w:p w14:paraId="79714BD1"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выполнения</w:t>
            </w:r>
          </w:p>
          <w:p w14:paraId="0A769122"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практических</w:t>
            </w:r>
          </w:p>
          <w:p w14:paraId="01AA70BD"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работ.</w:t>
            </w:r>
          </w:p>
          <w:p w14:paraId="02B3BCA9"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Тест.</w:t>
            </w:r>
          </w:p>
          <w:p w14:paraId="44594323"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Устный опрос.</w:t>
            </w:r>
          </w:p>
          <w:p w14:paraId="2F7178D7"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Письменный</w:t>
            </w:r>
          </w:p>
          <w:p w14:paraId="2F35AE37" w14:textId="77777777" w:rsidR="00813029" w:rsidRPr="001F4EFC" w:rsidRDefault="00813029" w:rsidP="00261EA8">
            <w:pPr>
              <w:spacing w:after="0" w:line="240" w:lineRule="auto"/>
              <w:jc w:val="both"/>
              <w:rPr>
                <w:rFonts w:ascii="Times New Roman" w:hAnsi="Times New Roman"/>
                <w:sz w:val="24"/>
                <w:szCs w:val="24"/>
              </w:rPr>
            </w:pPr>
            <w:r w:rsidRPr="001F4EFC">
              <w:rPr>
                <w:rFonts w:ascii="Times New Roman" w:hAnsi="Times New Roman"/>
                <w:sz w:val="24"/>
                <w:szCs w:val="24"/>
              </w:rPr>
              <w:t>опрос.</w:t>
            </w:r>
          </w:p>
        </w:tc>
      </w:tr>
    </w:tbl>
    <w:p w14:paraId="18AA39A7" w14:textId="77777777" w:rsidR="00813029" w:rsidRPr="001F4EFC" w:rsidRDefault="00813029" w:rsidP="00261EA8">
      <w:pPr>
        <w:spacing w:after="0"/>
        <w:rPr>
          <w:rFonts w:ascii="Times New Roman" w:hAnsi="Times New Roman"/>
          <w:sz w:val="24"/>
          <w:szCs w:val="24"/>
        </w:rPr>
      </w:pPr>
    </w:p>
    <w:p w14:paraId="557278E2" w14:textId="77777777" w:rsidR="00813029" w:rsidRPr="001F4EFC" w:rsidRDefault="00813029" w:rsidP="00261EA8">
      <w:pPr>
        <w:spacing w:after="0"/>
        <w:contextualSpacing/>
        <w:rPr>
          <w:rFonts w:ascii="Times New Roman" w:hAnsi="Times New Roman"/>
          <w:bCs/>
          <w:spacing w:val="-1"/>
          <w:sz w:val="24"/>
          <w:szCs w:val="24"/>
          <w:lang w:eastAsia="ja-JP"/>
        </w:rPr>
      </w:pPr>
    </w:p>
    <w:p w14:paraId="23945F4E" w14:textId="77777777" w:rsidR="00813029" w:rsidRPr="001F4EFC" w:rsidRDefault="00813029" w:rsidP="00261EA8">
      <w:pPr>
        <w:spacing w:after="0"/>
        <w:rPr>
          <w:rFonts w:ascii="Times New Roman" w:hAnsi="Times New Roman"/>
          <w:sz w:val="24"/>
          <w:szCs w:val="24"/>
        </w:rPr>
      </w:pPr>
    </w:p>
    <w:p w14:paraId="0E18E7B7" w14:textId="77777777" w:rsidR="00813029" w:rsidRPr="001F4EFC" w:rsidRDefault="00813029" w:rsidP="00261EA8">
      <w:pPr>
        <w:spacing w:after="0"/>
        <w:rPr>
          <w:rFonts w:ascii="Times New Roman" w:hAnsi="Times New Roman"/>
          <w:b/>
          <w:sz w:val="24"/>
          <w:szCs w:val="24"/>
        </w:rPr>
      </w:pPr>
      <w:r w:rsidRPr="001F4EFC">
        <w:rPr>
          <w:rFonts w:ascii="Times New Roman" w:hAnsi="Times New Roman"/>
          <w:b/>
          <w:sz w:val="24"/>
          <w:szCs w:val="24"/>
        </w:rPr>
        <w:br w:type="page"/>
      </w:r>
    </w:p>
    <w:p w14:paraId="6C7E09AE" w14:textId="77777777" w:rsidR="00204E83" w:rsidRPr="001F4EFC" w:rsidRDefault="00204E83" w:rsidP="00261EA8">
      <w:pPr>
        <w:pStyle w:val="a5"/>
        <w:spacing w:after="0"/>
        <w:jc w:val="right"/>
        <w:rPr>
          <w:rFonts w:ascii="Times New Roman" w:hAnsi="Times New Roman"/>
          <w:b/>
          <w:bCs/>
          <w:lang w:val="ru-RU"/>
        </w:rPr>
      </w:pPr>
      <w:r w:rsidRPr="001F4EFC">
        <w:rPr>
          <w:rFonts w:ascii="Times New Roman" w:hAnsi="Times New Roman"/>
          <w:b/>
          <w:bCs/>
        </w:rPr>
        <w:lastRenderedPageBreak/>
        <w:t>Приложение 3.</w:t>
      </w:r>
      <w:r w:rsidR="00017193" w:rsidRPr="001F4EFC">
        <w:rPr>
          <w:rFonts w:ascii="Times New Roman" w:hAnsi="Times New Roman"/>
          <w:b/>
          <w:bCs/>
          <w:lang w:val="ru-RU"/>
        </w:rPr>
        <w:t>21</w:t>
      </w:r>
    </w:p>
    <w:p w14:paraId="3A464CE0" w14:textId="77777777" w:rsidR="00204E83" w:rsidRPr="001F4EFC" w:rsidRDefault="00204E83" w:rsidP="00261EA8">
      <w:pPr>
        <w:spacing w:after="0"/>
        <w:jc w:val="right"/>
        <w:rPr>
          <w:rFonts w:ascii="Times New Roman" w:hAnsi="Times New Roman"/>
          <w:b/>
          <w:i/>
          <w:sz w:val="24"/>
          <w:szCs w:val="24"/>
        </w:rPr>
      </w:pPr>
      <w:r w:rsidRPr="001F4EFC">
        <w:rPr>
          <w:rFonts w:ascii="Times New Roman" w:hAnsi="Times New Roman"/>
          <w:bCs/>
          <w:sz w:val="24"/>
          <w:szCs w:val="24"/>
        </w:rPr>
        <w:t>к ПООП-П по специальности</w:t>
      </w:r>
      <w:r w:rsidRPr="001F4EFC">
        <w:rPr>
          <w:rFonts w:ascii="Times New Roman" w:hAnsi="Times New Roman"/>
          <w:bCs/>
          <w:i/>
          <w:sz w:val="24"/>
          <w:szCs w:val="24"/>
        </w:rPr>
        <w:t xml:space="preserve"> </w:t>
      </w:r>
      <w:r w:rsidRPr="001F4EFC">
        <w:rPr>
          <w:rFonts w:ascii="Times New Roman" w:hAnsi="Times New Roman"/>
          <w:bCs/>
          <w:i/>
          <w:sz w:val="24"/>
          <w:szCs w:val="24"/>
        </w:rPr>
        <w:br/>
      </w:r>
      <w:r w:rsidRPr="002C7CD7">
        <w:rPr>
          <w:rFonts w:ascii="Times New Roman" w:hAnsi="Times New Roman"/>
          <w:sz w:val="24"/>
          <w:szCs w:val="24"/>
        </w:rPr>
        <w:t>09.02.07 Информационные системы и программирование</w:t>
      </w:r>
    </w:p>
    <w:p w14:paraId="3600002C" w14:textId="77777777" w:rsidR="00204E83" w:rsidRPr="001F4EFC" w:rsidRDefault="00204E83" w:rsidP="00261EA8">
      <w:pPr>
        <w:spacing w:after="0"/>
        <w:jc w:val="center"/>
        <w:rPr>
          <w:rFonts w:ascii="Times New Roman" w:hAnsi="Times New Roman"/>
          <w:b/>
          <w:i/>
          <w:sz w:val="24"/>
          <w:szCs w:val="24"/>
        </w:rPr>
      </w:pPr>
    </w:p>
    <w:p w14:paraId="391366CF" w14:textId="77777777" w:rsidR="00204E83" w:rsidRPr="001F4EFC" w:rsidRDefault="00204E83" w:rsidP="00261EA8">
      <w:pPr>
        <w:spacing w:after="0"/>
        <w:jc w:val="center"/>
        <w:rPr>
          <w:rFonts w:ascii="Times New Roman" w:hAnsi="Times New Roman"/>
          <w:b/>
          <w:i/>
          <w:sz w:val="24"/>
          <w:szCs w:val="24"/>
        </w:rPr>
      </w:pPr>
    </w:p>
    <w:p w14:paraId="385BF056" w14:textId="77777777" w:rsidR="00204E83" w:rsidRPr="001F4EFC" w:rsidRDefault="00204E83" w:rsidP="00261EA8">
      <w:pPr>
        <w:spacing w:after="0"/>
        <w:jc w:val="center"/>
        <w:rPr>
          <w:rFonts w:ascii="Times New Roman" w:hAnsi="Times New Roman"/>
          <w:b/>
          <w:i/>
          <w:sz w:val="24"/>
          <w:szCs w:val="24"/>
        </w:rPr>
      </w:pPr>
    </w:p>
    <w:p w14:paraId="3A1FE49D" w14:textId="77777777" w:rsidR="00204E83" w:rsidRPr="001F4EFC" w:rsidRDefault="00204E83" w:rsidP="00261EA8">
      <w:pPr>
        <w:spacing w:after="0"/>
        <w:jc w:val="center"/>
        <w:rPr>
          <w:rFonts w:ascii="Times New Roman" w:hAnsi="Times New Roman"/>
          <w:b/>
          <w:i/>
          <w:sz w:val="24"/>
          <w:szCs w:val="24"/>
        </w:rPr>
      </w:pPr>
    </w:p>
    <w:p w14:paraId="74923EE9" w14:textId="77777777" w:rsidR="00204E83" w:rsidRPr="001F4EFC" w:rsidRDefault="00204E83" w:rsidP="00261EA8">
      <w:pPr>
        <w:spacing w:after="0"/>
        <w:jc w:val="center"/>
        <w:rPr>
          <w:rFonts w:ascii="Times New Roman" w:hAnsi="Times New Roman"/>
          <w:b/>
          <w:i/>
          <w:sz w:val="24"/>
          <w:szCs w:val="24"/>
        </w:rPr>
      </w:pPr>
    </w:p>
    <w:p w14:paraId="298475B8" w14:textId="77777777" w:rsidR="00204E83" w:rsidRPr="001F4EFC" w:rsidRDefault="00204E83" w:rsidP="00261EA8">
      <w:pPr>
        <w:spacing w:after="0"/>
        <w:jc w:val="center"/>
        <w:rPr>
          <w:rFonts w:ascii="Times New Roman" w:hAnsi="Times New Roman"/>
          <w:b/>
          <w:i/>
          <w:sz w:val="24"/>
          <w:szCs w:val="24"/>
        </w:rPr>
      </w:pPr>
    </w:p>
    <w:p w14:paraId="59A4DE19" w14:textId="77777777" w:rsidR="00204E83" w:rsidRPr="001F4EFC" w:rsidRDefault="00204E83" w:rsidP="00261EA8">
      <w:pPr>
        <w:spacing w:after="0"/>
        <w:jc w:val="center"/>
        <w:rPr>
          <w:rFonts w:ascii="Times New Roman" w:hAnsi="Times New Roman"/>
          <w:b/>
          <w:i/>
          <w:sz w:val="24"/>
          <w:szCs w:val="24"/>
        </w:rPr>
      </w:pPr>
    </w:p>
    <w:p w14:paraId="24E93F26" w14:textId="77777777" w:rsidR="00204E83" w:rsidRPr="001F4EFC" w:rsidRDefault="00204E83" w:rsidP="00261EA8">
      <w:pPr>
        <w:spacing w:after="0"/>
        <w:jc w:val="center"/>
        <w:rPr>
          <w:rFonts w:ascii="Times New Roman" w:hAnsi="Times New Roman"/>
          <w:b/>
          <w:i/>
          <w:sz w:val="24"/>
          <w:szCs w:val="24"/>
        </w:rPr>
      </w:pPr>
    </w:p>
    <w:p w14:paraId="23285505" w14:textId="77777777" w:rsidR="00204E83" w:rsidRPr="001F4EFC" w:rsidRDefault="00204E83" w:rsidP="00261EA8">
      <w:pPr>
        <w:spacing w:after="0"/>
        <w:jc w:val="center"/>
        <w:rPr>
          <w:rFonts w:ascii="Times New Roman" w:hAnsi="Times New Roman"/>
          <w:b/>
          <w:i/>
          <w:sz w:val="24"/>
          <w:szCs w:val="24"/>
        </w:rPr>
      </w:pPr>
    </w:p>
    <w:p w14:paraId="5D526DD7" w14:textId="77777777" w:rsidR="00204E83" w:rsidRPr="001F4EFC" w:rsidRDefault="00204E83" w:rsidP="00261EA8">
      <w:pPr>
        <w:spacing w:after="0"/>
        <w:jc w:val="center"/>
        <w:rPr>
          <w:rFonts w:ascii="Times New Roman" w:hAnsi="Times New Roman"/>
          <w:b/>
          <w:i/>
          <w:sz w:val="24"/>
          <w:szCs w:val="24"/>
        </w:rPr>
      </w:pPr>
    </w:p>
    <w:p w14:paraId="3E4CC6D1" w14:textId="77777777" w:rsidR="00204E83" w:rsidRPr="001F4EFC" w:rsidRDefault="00204E83" w:rsidP="00261EA8">
      <w:pPr>
        <w:spacing w:after="0"/>
        <w:jc w:val="center"/>
        <w:rPr>
          <w:rFonts w:ascii="Times New Roman" w:hAnsi="Times New Roman"/>
          <w:b/>
          <w:i/>
          <w:sz w:val="24"/>
          <w:szCs w:val="24"/>
        </w:rPr>
      </w:pPr>
    </w:p>
    <w:p w14:paraId="2274277B" w14:textId="77777777" w:rsidR="00204E83" w:rsidRPr="001F4EFC" w:rsidRDefault="00204E83" w:rsidP="00261EA8">
      <w:pPr>
        <w:spacing w:after="0"/>
        <w:jc w:val="center"/>
        <w:rPr>
          <w:rFonts w:ascii="Times New Roman" w:hAnsi="Times New Roman"/>
          <w:b/>
          <w:i/>
          <w:sz w:val="24"/>
          <w:szCs w:val="24"/>
        </w:rPr>
      </w:pPr>
    </w:p>
    <w:p w14:paraId="5D1B4E35" w14:textId="77777777" w:rsidR="00204E83" w:rsidRPr="001F4EFC" w:rsidRDefault="00204E83" w:rsidP="00261EA8">
      <w:pPr>
        <w:spacing w:after="0"/>
        <w:jc w:val="center"/>
        <w:rPr>
          <w:rFonts w:ascii="Times New Roman" w:hAnsi="Times New Roman"/>
          <w:b/>
          <w:i/>
          <w:sz w:val="24"/>
          <w:szCs w:val="24"/>
          <w:u w:val="single"/>
        </w:rPr>
      </w:pPr>
      <w:r w:rsidRPr="001F4EFC">
        <w:rPr>
          <w:rFonts w:ascii="Times New Roman" w:hAnsi="Times New Roman"/>
          <w:b/>
          <w:sz w:val="24"/>
          <w:szCs w:val="24"/>
        </w:rPr>
        <w:t>РАБОЧАЯ ПРОГРАММА УЧЕБНОЙ ДИСЦИПЛИНЫ</w:t>
      </w:r>
    </w:p>
    <w:p w14:paraId="7B942DC1" w14:textId="77777777" w:rsidR="00204E83" w:rsidRPr="001F4EFC" w:rsidRDefault="00204E83" w:rsidP="00261EA8">
      <w:pPr>
        <w:spacing w:after="0"/>
        <w:jc w:val="center"/>
        <w:rPr>
          <w:rFonts w:ascii="Times New Roman" w:hAnsi="Times New Roman"/>
          <w:b/>
          <w:i/>
          <w:sz w:val="24"/>
          <w:szCs w:val="24"/>
        </w:rPr>
      </w:pPr>
      <w:r w:rsidRPr="001F4EFC">
        <w:rPr>
          <w:rFonts w:ascii="Times New Roman" w:eastAsia="Times New Roman" w:hAnsi="Times New Roman"/>
          <w:b/>
          <w:sz w:val="24"/>
          <w:szCs w:val="24"/>
        </w:rPr>
        <w:t>СГ.05 «</w:t>
      </w:r>
      <w:r w:rsidRPr="001F4EFC">
        <w:rPr>
          <w:rFonts w:ascii="Times New Roman" w:hAnsi="Times New Roman"/>
          <w:b/>
          <w:caps/>
          <w:sz w:val="24"/>
          <w:szCs w:val="24"/>
        </w:rPr>
        <w:t>фИЗИЧЕСКАЯ КУЛЬТУРА</w:t>
      </w:r>
      <w:r w:rsidRPr="001F4EFC">
        <w:rPr>
          <w:rFonts w:ascii="Times New Roman" w:eastAsia="Times New Roman" w:hAnsi="Times New Roman"/>
          <w:b/>
          <w:sz w:val="24"/>
          <w:szCs w:val="24"/>
        </w:rPr>
        <w:t>»</w:t>
      </w:r>
    </w:p>
    <w:p w14:paraId="7EAC3188" w14:textId="77777777" w:rsidR="00204E83" w:rsidRPr="001F4EFC" w:rsidRDefault="00204E83" w:rsidP="00261EA8">
      <w:pPr>
        <w:spacing w:after="0"/>
        <w:rPr>
          <w:rFonts w:ascii="Times New Roman" w:hAnsi="Times New Roman"/>
          <w:b/>
          <w:i/>
          <w:sz w:val="24"/>
          <w:szCs w:val="24"/>
        </w:rPr>
      </w:pPr>
    </w:p>
    <w:p w14:paraId="2EF52851" w14:textId="77777777" w:rsidR="00204E83" w:rsidRPr="001F4EFC" w:rsidRDefault="00204E83" w:rsidP="00261EA8">
      <w:pPr>
        <w:spacing w:after="0"/>
        <w:rPr>
          <w:rFonts w:ascii="Times New Roman" w:hAnsi="Times New Roman"/>
          <w:b/>
          <w:i/>
          <w:sz w:val="24"/>
          <w:szCs w:val="24"/>
        </w:rPr>
      </w:pPr>
    </w:p>
    <w:p w14:paraId="0E187349" w14:textId="77777777" w:rsidR="00204E83" w:rsidRPr="001F4EFC" w:rsidRDefault="00204E83" w:rsidP="00261EA8">
      <w:pPr>
        <w:spacing w:after="0"/>
        <w:rPr>
          <w:rFonts w:ascii="Times New Roman" w:hAnsi="Times New Roman"/>
          <w:b/>
          <w:i/>
          <w:sz w:val="24"/>
          <w:szCs w:val="24"/>
        </w:rPr>
      </w:pPr>
    </w:p>
    <w:p w14:paraId="5B0B7269" w14:textId="77777777" w:rsidR="00204E83" w:rsidRPr="001F4EFC" w:rsidRDefault="00204E83" w:rsidP="00261EA8">
      <w:pPr>
        <w:spacing w:after="0"/>
        <w:rPr>
          <w:rFonts w:ascii="Times New Roman" w:hAnsi="Times New Roman"/>
          <w:b/>
          <w:i/>
          <w:sz w:val="24"/>
          <w:szCs w:val="24"/>
        </w:rPr>
      </w:pPr>
    </w:p>
    <w:p w14:paraId="61311D81" w14:textId="77777777" w:rsidR="00204E83" w:rsidRPr="001F4EFC" w:rsidRDefault="00204E83" w:rsidP="00261EA8">
      <w:pPr>
        <w:spacing w:after="0"/>
        <w:rPr>
          <w:rFonts w:ascii="Times New Roman" w:hAnsi="Times New Roman"/>
          <w:b/>
          <w:i/>
          <w:sz w:val="24"/>
          <w:szCs w:val="24"/>
        </w:rPr>
      </w:pPr>
    </w:p>
    <w:p w14:paraId="3445C544" w14:textId="77777777" w:rsidR="00204E83" w:rsidRPr="001F4EFC" w:rsidRDefault="00204E83" w:rsidP="00261EA8">
      <w:pPr>
        <w:spacing w:after="0"/>
        <w:rPr>
          <w:rFonts w:ascii="Times New Roman" w:hAnsi="Times New Roman"/>
          <w:b/>
          <w:i/>
          <w:sz w:val="24"/>
          <w:szCs w:val="24"/>
        </w:rPr>
      </w:pPr>
    </w:p>
    <w:p w14:paraId="73AD8EA7" w14:textId="77777777" w:rsidR="00204E83" w:rsidRPr="001F4EFC" w:rsidRDefault="00204E83" w:rsidP="00261EA8">
      <w:pPr>
        <w:spacing w:after="0"/>
        <w:rPr>
          <w:rFonts w:ascii="Times New Roman" w:hAnsi="Times New Roman"/>
          <w:b/>
          <w:i/>
          <w:sz w:val="24"/>
          <w:szCs w:val="24"/>
        </w:rPr>
      </w:pPr>
    </w:p>
    <w:p w14:paraId="64468B69" w14:textId="77777777" w:rsidR="00204E83" w:rsidRPr="001F4EFC" w:rsidRDefault="00204E83" w:rsidP="00261EA8">
      <w:pPr>
        <w:spacing w:after="0"/>
        <w:rPr>
          <w:rFonts w:ascii="Times New Roman" w:hAnsi="Times New Roman"/>
          <w:b/>
          <w:i/>
          <w:sz w:val="24"/>
          <w:szCs w:val="24"/>
        </w:rPr>
      </w:pPr>
    </w:p>
    <w:p w14:paraId="015F26F8" w14:textId="77777777" w:rsidR="00204E83" w:rsidRPr="001F4EFC" w:rsidRDefault="00204E83" w:rsidP="00261EA8">
      <w:pPr>
        <w:spacing w:after="0"/>
        <w:rPr>
          <w:rFonts w:ascii="Times New Roman" w:hAnsi="Times New Roman"/>
          <w:b/>
          <w:i/>
          <w:sz w:val="24"/>
          <w:szCs w:val="24"/>
        </w:rPr>
      </w:pPr>
    </w:p>
    <w:p w14:paraId="3A66BA2E" w14:textId="77777777" w:rsidR="00204E83" w:rsidRPr="001F4EFC" w:rsidRDefault="00204E83" w:rsidP="00261EA8">
      <w:pPr>
        <w:spacing w:after="0"/>
        <w:rPr>
          <w:rFonts w:ascii="Times New Roman" w:hAnsi="Times New Roman"/>
          <w:b/>
          <w:i/>
          <w:sz w:val="24"/>
          <w:szCs w:val="24"/>
        </w:rPr>
      </w:pPr>
    </w:p>
    <w:p w14:paraId="1201587F" w14:textId="77777777" w:rsidR="00204E83" w:rsidRPr="001F4EFC" w:rsidRDefault="00204E83" w:rsidP="00261EA8">
      <w:pPr>
        <w:spacing w:after="0"/>
        <w:rPr>
          <w:rFonts w:ascii="Times New Roman" w:hAnsi="Times New Roman"/>
          <w:b/>
          <w:i/>
          <w:sz w:val="24"/>
          <w:szCs w:val="24"/>
        </w:rPr>
      </w:pPr>
    </w:p>
    <w:p w14:paraId="58ACC0A6" w14:textId="77777777" w:rsidR="00204E83" w:rsidRPr="001F4EFC" w:rsidRDefault="00204E83" w:rsidP="00261EA8">
      <w:pPr>
        <w:spacing w:after="0"/>
        <w:rPr>
          <w:rFonts w:ascii="Times New Roman" w:hAnsi="Times New Roman"/>
          <w:b/>
          <w:i/>
          <w:sz w:val="24"/>
          <w:szCs w:val="24"/>
        </w:rPr>
      </w:pPr>
    </w:p>
    <w:p w14:paraId="76678934" w14:textId="77777777" w:rsidR="00204E83" w:rsidRPr="001F4EFC" w:rsidRDefault="00204E83" w:rsidP="00261EA8">
      <w:pPr>
        <w:spacing w:after="0"/>
        <w:rPr>
          <w:rFonts w:ascii="Times New Roman" w:hAnsi="Times New Roman"/>
          <w:b/>
          <w:i/>
          <w:sz w:val="24"/>
          <w:szCs w:val="24"/>
        </w:rPr>
      </w:pPr>
    </w:p>
    <w:p w14:paraId="7D07751E" w14:textId="77777777" w:rsidR="00204E83" w:rsidRPr="001F4EFC" w:rsidRDefault="00204E83" w:rsidP="00261EA8">
      <w:pPr>
        <w:spacing w:after="0"/>
        <w:rPr>
          <w:rFonts w:ascii="Times New Roman" w:hAnsi="Times New Roman"/>
          <w:b/>
          <w:i/>
          <w:sz w:val="24"/>
          <w:szCs w:val="24"/>
        </w:rPr>
      </w:pPr>
    </w:p>
    <w:p w14:paraId="2224E906" w14:textId="77777777" w:rsidR="00204E83" w:rsidRPr="001F4EFC" w:rsidRDefault="00204E83" w:rsidP="00261EA8">
      <w:pPr>
        <w:spacing w:after="0"/>
        <w:rPr>
          <w:rFonts w:ascii="Times New Roman" w:hAnsi="Times New Roman"/>
          <w:b/>
          <w:i/>
          <w:sz w:val="24"/>
          <w:szCs w:val="24"/>
        </w:rPr>
      </w:pPr>
    </w:p>
    <w:p w14:paraId="7D0C5F05" w14:textId="77777777" w:rsidR="00204E83" w:rsidRPr="001F4EFC" w:rsidRDefault="00204E83" w:rsidP="00261EA8">
      <w:pPr>
        <w:spacing w:after="0"/>
        <w:rPr>
          <w:rFonts w:ascii="Times New Roman" w:hAnsi="Times New Roman"/>
          <w:b/>
          <w:i/>
          <w:sz w:val="24"/>
          <w:szCs w:val="24"/>
        </w:rPr>
      </w:pPr>
    </w:p>
    <w:p w14:paraId="5EA64CD5" w14:textId="77777777" w:rsidR="00204E83" w:rsidRPr="001F4EFC" w:rsidRDefault="00204E83" w:rsidP="00261EA8">
      <w:pPr>
        <w:spacing w:after="0"/>
        <w:rPr>
          <w:rFonts w:ascii="Times New Roman" w:hAnsi="Times New Roman"/>
          <w:b/>
          <w:i/>
          <w:sz w:val="24"/>
          <w:szCs w:val="24"/>
        </w:rPr>
      </w:pPr>
    </w:p>
    <w:p w14:paraId="2CDE77B3" w14:textId="77777777" w:rsidR="00204E83" w:rsidRPr="001F4EFC" w:rsidRDefault="00204E83" w:rsidP="00261EA8">
      <w:pPr>
        <w:spacing w:after="0"/>
        <w:rPr>
          <w:rFonts w:ascii="Times New Roman" w:hAnsi="Times New Roman"/>
          <w:b/>
          <w:i/>
          <w:sz w:val="24"/>
          <w:szCs w:val="24"/>
        </w:rPr>
      </w:pPr>
    </w:p>
    <w:p w14:paraId="6DA2CC37" w14:textId="77777777" w:rsidR="00204E83" w:rsidRPr="001F4EFC" w:rsidRDefault="00204E83" w:rsidP="00261EA8">
      <w:pPr>
        <w:spacing w:after="0"/>
        <w:rPr>
          <w:rFonts w:ascii="Times New Roman" w:hAnsi="Times New Roman"/>
          <w:b/>
          <w:i/>
          <w:sz w:val="24"/>
          <w:szCs w:val="24"/>
        </w:rPr>
      </w:pPr>
    </w:p>
    <w:p w14:paraId="1981510B" w14:textId="77777777" w:rsidR="00204E83" w:rsidRPr="001F4EFC" w:rsidRDefault="00204E83" w:rsidP="00261EA8">
      <w:pPr>
        <w:spacing w:after="0"/>
        <w:rPr>
          <w:rFonts w:ascii="Times New Roman" w:hAnsi="Times New Roman"/>
          <w:b/>
          <w:i/>
          <w:sz w:val="24"/>
          <w:szCs w:val="24"/>
        </w:rPr>
      </w:pPr>
    </w:p>
    <w:p w14:paraId="110EDE9A" w14:textId="77777777" w:rsidR="00204E83" w:rsidRPr="001F4EFC" w:rsidRDefault="00204E83" w:rsidP="00261EA8">
      <w:pPr>
        <w:spacing w:after="0"/>
        <w:rPr>
          <w:rFonts w:ascii="Times New Roman" w:hAnsi="Times New Roman"/>
          <w:b/>
          <w:i/>
          <w:sz w:val="24"/>
          <w:szCs w:val="24"/>
        </w:rPr>
      </w:pPr>
    </w:p>
    <w:p w14:paraId="027E77FD" w14:textId="77777777" w:rsidR="00204E83" w:rsidRPr="001F4EFC" w:rsidRDefault="00204E83" w:rsidP="00261EA8">
      <w:pPr>
        <w:spacing w:after="0"/>
        <w:rPr>
          <w:rFonts w:ascii="Times New Roman" w:hAnsi="Times New Roman"/>
          <w:b/>
          <w:i/>
          <w:sz w:val="24"/>
          <w:szCs w:val="24"/>
        </w:rPr>
      </w:pPr>
    </w:p>
    <w:p w14:paraId="48CDE7AC" w14:textId="77777777" w:rsidR="00204E83" w:rsidRPr="001F4EFC" w:rsidRDefault="00204E83" w:rsidP="00261EA8">
      <w:pPr>
        <w:spacing w:after="0"/>
        <w:rPr>
          <w:rFonts w:ascii="Times New Roman" w:hAnsi="Times New Roman"/>
          <w:b/>
          <w:i/>
          <w:sz w:val="24"/>
          <w:szCs w:val="24"/>
        </w:rPr>
      </w:pPr>
    </w:p>
    <w:p w14:paraId="1E3D8542" w14:textId="77777777" w:rsidR="00204E83" w:rsidRPr="001F4EFC" w:rsidRDefault="00204E83" w:rsidP="00261EA8">
      <w:pPr>
        <w:spacing w:after="0"/>
        <w:jc w:val="center"/>
        <w:rPr>
          <w:rFonts w:ascii="Times New Roman" w:hAnsi="Times New Roman"/>
          <w:b/>
          <w:i/>
          <w:sz w:val="24"/>
          <w:szCs w:val="24"/>
        </w:rPr>
      </w:pPr>
    </w:p>
    <w:p w14:paraId="392E024E" w14:textId="77777777" w:rsidR="00204E83" w:rsidRPr="001F4EFC" w:rsidRDefault="00204E83" w:rsidP="00261EA8">
      <w:pPr>
        <w:spacing w:after="0"/>
        <w:jc w:val="center"/>
        <w:rPr>
          <w:rFonts w:ascii="Times New Roman" w:hAnsi="Times New Roman"/>
          <w:b/>
          <w:bCs/>
          <w:iCs/>
          <w:sz w:val="24"/>
          <w:szCs w:val="24"/>
        </w:rPr>
      </w:pPr>
    </w:p>
    <w:p w14:paraId="351B2F32" w14:textId="77777777" w:rsidR="00204E83" w:rsidRPr="001F4EFC" w:rsidRDefault="00204E83" w:rsidP="00261EA8">
      <w:pPr>
        <w:spacing w:after="0"/>
        <w:jc w:val="center"/>
        <w:rPr>
          <w:rFonts w:ascii="Times New Roman" w:hAnsi="Times New Roman"/>
          <w:b/>
          <w:bCs/>
          <w:iCs/>
          <w:sz w:val="24"/>
          <w:szCs w:val="24"/>
        </w:rPr>
      </w:pPr>
    </w:p>
    <w:p w14:paraId="6EEE683A" w14:textId="77777777" w:rsidR="00204E83" w:rsidRPr="002C7CD7" w:rsidRDefault="00204E83" w:rsidP="00261EA8">
      <w:pPr>
        <w:spacing w:after="0"/>
        <w:jc w:val="center"/>
        <w:rPr>
          <w:rFonts w:ascii="Times New Roman" w:hAnsi="Times New Roman"/>
          <w:bCs/>
          <w:sz w:val="24"/>
          <w:szCs w:val="24"/>
        </w:rPr>
      </w:pPr>
      <w:r w:rsidRPr="002C7CD7">
        <w:rPr>
          <w:rFonts w:ascii="Times New Roman" w:hAnsi="Times New Roman"/>
          <w:bCs/>
          <w:iCs/>
          <w:sz w:val="24"/>
          <w:szCs w:val="24"/>
        </w:rPr>
        <w:t>2022</w:t>
      </w:r>
      <w:r w:rsidR="002C7CD7">
        <w:rPr>
          <w:rFonts w:ascii="Times New Roman" w:hAnsi="Times New Roman"/>
          <w:bCs/>
          <w:iCs/>
          <w:sz w:val="24"/>
          <w:szCs w:val="24"/>
        </w:rPr>
        <w:t xml:space="preserve"> </w:t>
      </w:r>
      <w:r w:rsidRPr="002C7CD7">
        <w:rPr>
          <w:rFonts w:ascii="Times New Roman" w:hAnsi="Times New Roman"/>
          <w:bCs/>
          <w:iCs/>
          <w:sz w:val="24"/>
          <w:szCs w:val="24"/>
        </w:rPr>
        <w:t>г.</w:t>
      </w:r>
    </w:p>
    <w:p w14:paraId="4B217BD2" w14:textId="77777777" w:rsidR="00813029" w:rsidRPr="001F4EFC" w:rsidRDefault="00813029" w:rsidP="00261EA8">
      <w:pPr>
        <w:spacing w:after="0"/>
        <w:ind w:firstLine="709"/>
        <w:rPr>
          <w:rFonts w:ascii="Times New Roman" w:hAnsi="Times New Roman"/>
          <w:sz w:val="24"/>
          <w:szCs w:val="24"/>
        </w:rPr>
      </w:pPr>
      <w:r w:rsidRPr="001F4EFC">
        <w:rPr>
          <w:rFonts w:ascii="Times New Roman" w:hAnsi="Times New Roman"/>
          <w:sz w:val="24"/>
          <w:szCs w:val="24"/>
        </w:rPr>
        <w:br w:type="page"/>
      </w:r>
    </w:p>
    <w:p w14:paraId="5E97FFC7" w14:textId="77777777" w:rsidR="00204E83" w:rsidRPr="001F4EFC" w:rsidRDefault="00204E83" w:rsidP="00261EA8">
      <w:pPr>
        <w:spacing w:after="0"/>
        <w:jc w:val="center"/>
        <w:rPr>
          <w:rFonts w:ascii="Times New Roman" w:hAnsi="Times New Roman"/>
          <w:b/>
          <w:sz w:val="24"/>
          <w:szCs w:val="24"/>
        </w:rPr>
      </w:pPr>
      <w:r w:rsidRPr="001F4EFC">
        <w:rPr>
          <w:rFonts w:ascii="Times New Roman" w:hAnsi="Times New Roman"/>
          <w:b/>
          <w:sz w:val="24"/>
          <w:szCs w:val="24"/>
        </w:rPr>
        <w:lastRenderedPageBreak/>
        <w:t>СОДЕРЖАНИЕ</w:t>
      </w:r>
    </w:p>
    <w:p w14:paraId="083C62FE" w14:textId="77777777" w:rsidR="00204E83" w:rsidRPr="001F4EFC" w:rsidRDefault="00204E83" w:rsidP="00261EA8">
      <w:pPr>
        <w:spacing w:after="0"/>
        <w:jc w:val="right"/>
        <w:rPr>
          <w:rFonts w:ascii="Times New Roman" w:eastAsia="Times New Roman" w:hAnsi="Times New Roman"/>
          <w:b/>
          <w:i/>
          <w:sz w:val="24"/>
          <w:szCs w:val="24"/>
        </w:rPr>
      </w:pPr>
    </w:p>
    <w:tbl>
      <w:tblPr>
        <w:tblW w:w="0" w:type="auto"/>
        <w:tblLook w:val="01E0" w:firstRow="1" w:lastRow="1" w:firstColumn="1" w:lastColumn="1" w:noHBand="0" w:noVBand="0"/>
      </w:tblPr>
      <w:tblGrid>
        <w:gridCol w:w="7501"/>
        <w:gridCol w:w="1854"/>
      </w:tblGrid>
      <w:tr w:rsidR="00204E83" w:rsidRPr="001F4EFC" w14:paraId="58325CFF" w14:textId="77777777" w:rsidTr="00734028">
        <w:tc>
          <w:tcPr>
            <w:tcW w:w="7501" w:type="dxa"/>
          </w:tcPr>
          <w:p w14:paraId="0FAE5AC1" w14:textId="77777777" w:rsidR="00204E83" w:rsidRPr="001F4EFC" w:rsidRDefault="00204E83" w:rsidP="00261EA8">
            <w:pPr>
              <w:suppressAutoHyphens/>
              <w:spacing w:after="0"/>
              <w:rPr>
                <w:rFonts w:ascii="Times New Roman" w:eastAsia="Times New Roman" w:hAnsi="Times New Roman"/>
                <w:b/>
                <w:sz w:val="24"/>
                <w:szCs w:val="24"/>
              </w:rPr>
            </w:pPr>
            <w:r w:rsidRPr="001F4EFC">
              <w:rPr>
                <w:rFonts w:ascii="Times New Roman" w:eastAsia="Times New Roman" w:hAnsi="Times New Roman"/>
                <w:b/>
                <w:sz w:val="24"/>
                <w:szCs w:val="24"/>
              </w:rPr>
              <w:t xml:space="preserve">ОБЩАЯ ХАРАКТЕРИСТИКА РАБОЧЕЙ ПРОГРАММЫ УЧЕБНОЙ ДИСЦИПЛИНЫ </w:t>
            </w:r>
          </w:p>
        </w:tc>
        <w:tc>
          <w:tcPr>
            <w:tcW w:w="1854" w:type="dxa"/>
          </w:tcPr>
          <w:p w14:paraId="2EDC6599" w14:textId="77777777" w:rsidR="00204E83" w:rsidRPr="001F4EFC" w:rsidRDefault="00204E83" w:rsidP="00261EA8">
            <w:pPr>
              <w:spacing w:after="0"/>
              <w:jc w:val="right"/>
              <w:rPr>
                <w:rFonts w:ascii="Times New Roman" w:eastAsia="Times New Roman" w:hAnsi="Times New Roman"/>
                <w:b/>
                <w:sz w:val="24"/>
                <w:szCs w:val="24"/>
              </w:rPr>
            </w:pPr>
          </w:p>
        </w:tc>
      </w:tr>
      <w:tr w:rsidR="00204E83" w:rsidRPr="001F4EFC" w14:paraId="7309D242" w14:textId="77777777" w:rsidTr="00734028">
        <w:tc>
          <w:tcPr>
            <w:tcW w:w="7501" w:type="dxa"/>
          </w:tcPr>
          <w:p w14:paraId="1F26883E" w14:textId="77777777" w:rsidR="00204E83" w:rsidRPr="001F4EFC" w:rsidRDefault="00204E83" w:rsidP="00261EA8">
            <w:pPr>
              <w:suppressAutoHyphens/>
              <w:spacing w:after="0"/>
              <w:rPr>
                <w:rFonts w:ascii="Times New Roman" w:eastAsia="Times New Roman" w:hAnsi="Times New Roman"/>
                <w:b/>
                <w:sz w:val="24"/>
                <w:szCs w:val="24"/>
              </w:rPr>
            </w:pPr>
            <w:r w:rsidRPr="001F4EFC">
              <w:rPr>
                <w:rFonts w:ascii="Times New Roman" w:eastAsia="Times New Roman" w:hAnsi="Times New Roman"/>
                <w:b/>
                <w:sz w:val="24"/>
                <w:szCs w:val="24"/>
              </w:rPr>
              <w:t xml:space="preserve">СТРУКТУРА И СОДЕРЖАНИЕ УЧЕБНОЙ ДИСЦИПЛИНЫ </w:t>
            </w:r>
          </w:p>
          <w:p w14:paraId="244571B1" w14:textId="77777777" w:rsidR="00204E83" w:rsidRPr="001F4EFC" w:rsidRDefault="00204E83" w:rsidP="00261EA8">
            <w:pPr>
              <w:suppressAutoHyphens/>
              <w:spacing w:after="0"/>
              <w:rPr>
                <w:rFonts w:ascii="Times New Roman" w:eastAsia="Times New Roman" w:hAnsi="Times New Roman"/>
                <w:b/>
                <w:sz w:val="24"/>
                <w:szCs w:val="24"/>
              </w:rPr>
            </w:pPr>
            <w:r w:rsidRPr="001F4EFC">
              <w:rPr>
                <w:rFonts w:ascii="Times New Roman" w:eastAsia="Times New Roman" w:hAnsi="Times New Roman"/>
                <w:b/>
                <w:sz w:val="24"/>
                <w:szCs w:val="24"/>
              </w:rPr>
              <w:t>УСЛОВИЯ РЕАЛИЗАЦИИ УЧЕБНОЙ ДИСЦИПЛИНЫ</w:t>
            </w:r>
          </w:p>
        </w:tc>
        <w:tc>
          <w:tcPr>
            <w:tcW w:w="1854" w:type="dxa"/>
          </w:tcPr>
          <w:p w14:paraId="17274B80" w14:textId="77777777" w:rsidR="00204E83" w:rsidRPr="001F4EFC" w:rsidRDefault="00204E83" w:rsidP="00261EA8">
            <w:pPr>
              <w:spacing w:after="0"/>
              <w:ind w:left="644"/>
              <w:jc w:val="right"/>
              <w:rPr>
                <w:rFonts w:ascii="Times New Roman" w:eastAsia="Times New Roman" w:hAnsi="Times New Roman"/>
                <w:b/>
                <w:sz w:val="24"/>
                <w:szCs w:val="24"/>
              </w:rPr>
            </w:pPr>
          </w:p>
          <w:p w14:paraId="598829D1" w14:textId="77777777" w:rsidR="00204E83" w:rsidRPr="001F4EFC" w:rsidRDefault="00204E83" w:rsidP="00261EA8">
            <w:pPr>
              <w:spacing w:after="0"/>
              <w:ind w:left="644"/>
              <w:jc w:val="right"/>
              <w:rPr>
                <w:rFonts w:ascii="Times New Roman" w:eastAsia="Times New Roman" w:hAnsi="Times New Roman"/>
                <w:b/>
                <w:sz w:val="24"/>
                <w:szCs w:val="24"/>
              </w:rPr>
            </w:pPr>
          </w:p>
          <w:p w14:paraId="57B9193B" w14:textId="77777777" w:rsidR="00204E83" w:rsidRPr="001F4EFC" w:rsidRDefault="00204E83" w:rsidP="00261EA8">
            <w:pPr>
              <w:spacing w:after="0"/>
              <w:ind w:left="644"/>
              <w:jc w:val="right"/>
              <w:rPr>
                <w:rFonts w:ascii="Times New Roman" w:eastAsia="Times New Roman" w:hAnsi="Times New Roman"/>
                <w:b/>
                <w:sz w:val="24"/>
                <w:szCs w:val="24"/>
              </w:rPr>
            </w:pPr>
          </w:p>
        </w:tc>
      </w:tr>
      <w:tr w:rsidR="00204E83" w:rsidRPr="001F4EFC" w14:paraId="7BAEAB26" w14:textId="77777777" w:rsidTr="00734028">
        <w:tc>
          <w:tcPr>
            <w:tcW w:w="7501" w:type="dxa"/>
          </w:tcPr>
          <w:p w14:paraId="5AD42868" w14:textId="77777777" w:rsidR="00204E83" w:rsidRPr="001F4EFC" w:rsidRDefault="00204E83" w:rsidP="00261EA8">
            <w:pPr>
              <w:suppressAutoHyphens/>
              <w:spacing w:after="0"/>
              <w:rPr>
                <w:rFonts w:ascii="Times New Roman" w:eastAsia="Times New Roman" w:hAnsi="Times New Roman"/>
                <w:b/>
                <w:sz w:val="24"/>
                <w:szCs w:val="24"/>
              </w:rPr>
            </w:pPr>
            <w:r w:rsidRPr="001F4EFC">
              <w:rPr>
                <w:rFonts w:ascii="Times New Roman" w:eastAsia="Times New Roman" w:hAnsi="Times New Roman"/>
                <w:b/>
                <w:sz w:val="24"/>
                <w:szCs w:val="24"/>
              </w:rPr>
              <w:t>КОНТРОЛЬ И ОЦЕНКА РЕЗУЛЬТАТОВ ОСВОЕНИЯ УЧЕБНОЙ ДИСЦИПЛИНЫ</w:t>
            </w:r>
            <w:r w:rsidRPr="001F4EFC">
              <w:rPr>
                <w:rFonts w:ascii="Times New Roman" w:hAnsi="Times New Roman"/>
                <w:sz w:val="24"/>
                <w:szCs w:val="24"/>
              </w:rPr>
              <w:t xml:space="preserve"> </w:t>
            </w:r>
          </w:p>
        </w:tc>
        <w:tc>
          <w:tcPr>
            <w:tcW w:w="1854" w:type="dxa"/>
          </w:tcPr>
          <w:p w14:paraId="181F167E" w14:textId="77777777" w:rsidR="00204E83" w:rsidRPr="001F4EFC" w:rsidRDefault="00204E83" w:rsidP="00261EA8">
            <w:pPr>
              <w:spacing w:after="0"/>
              <w:rPr>
                <w:rFonts w:ascii="Times New Roman" w:eastAsia="Times New Roman" w:hAnsi="Times New Roman"/>
                <w:b/>
                <w:sz w:val="24"/>
                <w:szCs w:val="24"/>
              </w:rPr>
            </w:pPr>
            <w:r w:rsidRPr="001F4EFC">
              <w:rPr>
                <w:rFonts w:ascii="Times New Roman" w:eastAsia="Times New Roman" w:hAnsi="Times New Roman"/>
                <w:b/>
                <w:sz w:val="24"/>
                <w:szCs w:val="24"/>
              </w:rPr>
              <w:t xml:space="preserve"> </w:t>
            </w:r>
          </w:p>
        </w:tc>
      </w:tr>
    </w:tbl>
    <w:p w14:paraId="76E8C6AA" w14:textId="77777777" w:rsidR="00204E83" w:rsidRPr="001F4EFC" w:rsidRDefault="00204E83" w:rsidP="00261EA8">
      <w:pPr>
        <w:pStyle w:val="Style9"/>
        <w:widowControl/>
        <w:spacing w:line="276" w:lineRule="auto"/>
        <w:ind w:right="557"/>
        <w:outlineLvl w:val="0"/>
        <w:rPr>
          <w:rStyle w:val="FontStyle30"/>
          <w:sz w:val="24"/>
          <w:szCs w:val="24"/>
        </w:rPr>
      </w:pPr>
      <w:r w:rsidRPr="001F4EFC">
        <w:rPr>
          <w:rStyle w:val="FontStyle30"/>
          <w:sz w:val="24"/>
          <w:szCs w:val="24"/>
        </w:rPr>
        <w:br w:type="page"/>
      </w:r>
    </w:p>
    <w:p w14:paraId="5B1A5D52" w14:textId="77777777" w:rsidR="002C7CD7" w:rsidRPr="00D21F39" w:rsidRDefault="00813029" w:rsidP="00261EA8">
      <w:pPr>
        <w:pStyle w:val="a7"/>
        <w:suppressAutoHyphens/>
        <w:ind w:left="0"/>
        <w:jc w:val="center"/>
        <w:rPr>
          <w:b/>
        </w:rPr>
      </w:pPr>
      <w:r w:rsidRPr="001F4EFC">
        <w:rPr>
          <w:rStyle w:val="FontStyle30"/>
          <w:sz w:val="24"/>
          <w:szCs w:val="24"/>
        </w:rPr>
        <w:lastRenderedPageBreak/>
        <w:t>1</w:t>
      </w:r>
      <w:r w:rsidRPr="001F4EFC">
        <w:rPr>
          <w:rStyle w:val="FontStyle30"/>
          <w:b w:val="0"/>
          <w:sz w:val="24"/>
          <w:szCs w:val="24"/>
        </w:rPr>
        <w:t xml:space="preserve">. </w:t>
      </w:r>
      <w:r w:rsidR="002C7CD7" w:rsidRPr="00D21F39">
        <w:rPr>
          <w:b/>
        </w:rPr>
        <w:t>ОБЩАЯ ХАРАКТЕРИСТИКА РАБОЧЕЙ ПРОГРАММЫ</w:t>
      </w:r>
    </w:p>
    <w:p w14:paraId="1D7AEC7B" w14:textId="77777777" w:rsidR="00813029" w:rsidRPr="001F4EFC" w:rsidRDefault="002C7CD7" w:rsidP="00261EA8">
      <w:pPr>
        <w:pStyle w:val="Style9"/>
        <w:widowControl/>
        <w:spacing w:line="276" w:lineRule="auto"/>
        <w:outlineLvl w:val="0"/>
        <w:rPr>
          <w:rStyle w:val="FontStyle30"/>
          <w:sz w:val="24"/>
          <w:szCs w:val="24"/>
        </w:rPr>
      </w:pPr>
      <w:r w:rsidRPr="00D21F39">
        <w:rPr>
          <w:b/>
        </w:rPr>
        <w:t>УЧЕБНОЙ ДИСЦИПЛИНЫ</w:t>
      </w:r>
    </w:p>
    <w:p w14:paraId="0FCEEE6C" w14:textId="77777777" w:rsidR="00813029" w:rsidRPr="001F4EFC" w:rsidRDefault="00813029" w:rsidP="00261EA8">
      <w:pPr>
        <w:pStyle w:val="Style5"/>
        <w:widowControl/>
        <w:tabs>
          <w:tab w:val="left" w:pos="290"/>
        </w:tabs>
        <w:spacing w:line="276" w:lineRule="auto"/>
        <w:ind w:firstLine="839"/>
        <w:jc w:val="left"/>
        <w:outlineLvl w:val="0"/>
        <w:rPr>
          <w:rStyle w:val="FontStyle33"/>
          <w:sz w:val="24"/>
          <w:szCs w:val="24"/>
        </w:rPr>
      </w:pPr>
      <w:r w:rsidRPr="001F4EFC">
        <w:rPr>
          <w:rStyle w:val="FontStyle30"/>
          <w:sz w:val="24"/>
          <w:szCs w:val="24"/>
        </w:rPr>
        <w:t xml:space="preserve">1.1. </w:t>
      </w:r>
      <w:r w:rsidRPr="001F4EFC">
        <w:rPr>
          <w:rStyle w:val="FontStyle33"/>
          <w:b/>
          <w:sz w:val="24"/>
          <w:szCs w:val="24"/>
        </w:rPr>
        <w:t>Область применения рабочей программы</w:t>
      </w:r>
    </w:p>
    <w:p w14:paraId="109D6082" w14:textId="77777777" w:rsidR="00813029" w:rsidRPr="001F4EFC" w:rsidRDefault="00813029" w:rsidP="00261EA8">
      <w:pPr>
        <w:pStyle w:val="aff6"/>
        <w:spacing w:before="0" w:beforeAutospacing="0" w:after="0" w:afterAutospacing="0" w:line="276" w:lineRule="auto"/>
        <w:ind w:firstLine="851"/>
        <w:jc w:val="both"/>
      </w:pPr>
      <w:r w:rsidRPr="001F4EFC">
        <w:t>Рабочая программа учебного предмета общеобразовательного цикла ОПОП СПО разработана на основе примерной программы общеобразовательной учебной дисциплины «Физическая культура» для профессиональных образовательных организаций (рекомендов</w:t>
      </w:r>
      <w:r w:rsidRPr="001F4EFC">
        <w:t>а</w:t>
      </w:r>
      <w:r w:rsidRPr="001F4EFC">
        <w:t>на ФГАУ «ФИРО», протокол №3 от 21.07.2015 г.</w:t>
      </w:r>
    </w:p>
    <w:p w14:paraId="008C0258" w14:textId="77777777" w:rsidR="00813029" w:rsidRPr="001F4EFC" w:rsidRDefault="00813029" w:rsidP="00261EA8">
      <w:pPr>
        <w:spacing w:after="0"/>
        <w:ind w:firstLine="567"/>
        <w:rPr>
          <w:rFonts w:ascii="Times New Roman" w:hAnsi="Times New Roman"/>
          <w:sz w:val="24"/>
          <w:szCs w:val="24"/>
        </w:rPr>
      </w:pPr>
      <w:r w:rsidRPr="001F4EFC">
        <w:rPr>
          <w:rFonts w:ascii="Times New Roman" w:hAnsi="Times New Roman"/>
          <w:sz w:val="24"/>
          <w:szCs w:val="24"/>
        </w:rPr>
        <w:t>Программа предназначена для профессиональных образовательных организаций, ре</w:t>
      </w:r>
      <w:r w:rsidRPr="001F4EFC">
        <w:rPr>
          <w:rFonts w:ascii="Times New Roman" w:hAnsi="Times New Roman"/>
          <w:sz w:val="24"/>
          <w:szCs w:val="24"/>
        </w:rPr>
        <w:t>а</w:t>
      </w:r>
      <w:r w:rsidRPr="001F4EFC">
        <w:rPr>
          <w:rFonts w:ascii="Times New Roman" w:hAnsi="Times New Roman"/>
          <w:sz w:val="24"/>
          <w:szCs w:val="24"/>
        </w:rPr>
        <w:t>лизующих образовательную программу среднего общего образования в пределах освоения ОПОП СПО на базе основного общего образования (ППССЗ).</w:t>
      </w:r>
    </w:p>
    <w:p w14:paraId="16429667" w14:textId="77777777" w:rsidR="00813029" w:rsidRPr="001F4EFC" w:rsidRDefault="00813029" w:rsidP="00261EA8">
      <w:pPr>
        <w:pStyle w:val="Style5"/>
        <w:widowControl/>
        <w:tabs>
          <w:tab w:val="left" w:pos="314"/>
        </w:tabs>
        <w:spacing w:line="276" w:lineRule="auto"/>
        <w:ind w:firstLine="709"/>
        <w:outlineLvl w:val="0"/>
        <w:rPr>
          <w:rStyle w:val="FontStyle33"/>
          <w:b/>
          <w:sz w:val="24"/>
          <w:szCs w:val="24"/>
        </w:rPr>
      </w:pPr>
      <w:r w:rsidRPr="001F4EFC">
        <w:rPr>
          <w:rStyle w:val="FontStyle33"/>
          <w:b/>
          <w:sz w:val="24"/>
          <w:szCs w:val="24"/>
        </w:rPr>
        <w:t>1.2. Место учебной дисциплины в структуре основной профессиональной образ</w:t>
      </w:r>
      <w:r w:rsidRPr="001F4EFC">
        <w:rPr>
          <w:rStyle w:val="FontStyle33"/>
          <w:b/>
          <w:sz w:val="24"/>
          <w:szCs w:val="24"/>
        </w:rPr>
        <w:t>о</w:t>
      </w:r>
      <w:r w:rsidRPr="001F4EFC">
        <w:rPr>
          <w:rStyle w:val="FontStyle33"/>
          <w:b/>
          <w:sz w:val="24"/>
          <w:szCs w:val="24"/>
        </w:rPr>
        <w:t>вательной программы</w:t>
      </w:r>
    </w:p>
    <w:p w14:paraId="1390BC3F" w14:textId="77777777" w:rsidR="00813029" w:rsidRPr="001F4EFC" w:rsidRDefault="00813029" w:rsidP="00261EA8">
      <w:pPr>
        <w:widowControl w:val="0"/>
        <w:shd w:val="clear" w:color="auto" w:fill="FFFFFF"/>
        <w:autoSpaceDE w:val="0"/>
        <w:autoSpaceDN w:val="0"/>
        <w:adjustRightInd w:val="0"/>
        <w:spacing w:after="0"/>
        <w:ind w:firstLine="709"/>
        <w:rPr>
          <w:rFonts w:ascii="Times New Roman" w:hAnsi="Times New Roman"/>
          <w:sz w:val="24"/>
          <w:szCs w:val="24"/>
        </w:rPr>
      </w:pPr>
      <w:r w:rsidRPr="001F4EFC">
        <w:rPr>
          <w:rFonts w:ascii="Times New Roman" w:hAnsi="Times New Roman"/>
          <w:sz w:val="24"/>
          <w:szCs w:val="24"/>
        </w:rPr>
        <w:t xml:space="preserve">Дисциплина «Физическая культура» относится к общему гуманитарному и социально-экономическому (ОГСЭ.05) циклу профессиональной подготовки (ПП).  </w:t>
      </w:r>
    </w:p>
    <w:p w14:paraId="32927F29" w14:textId="77777777" w:rsidR="00813029" w:rsidRPr="001F4EFC" w:rsidRDefault="00813029" w:rsidP="00261EA8">
      <w:pPr>
        <w:pStyle w:val="Style5"/>
        <w:widowControl/>
        <w:tabs>
          <w:tab w:val="left" w:pos="314"/>
        </w:tabs>
        <w:spacing w:line="276" w:lineRule="auto"/>
        <w:ind w:firstLine="709"/>
        <w:outlineLvl w:val="0"/>
        <w:rPr>
          <w:rStyle w:val="FontStyle33"/>
          <w:b/>
          <w:sz w:val="24"/>
          <w:szCs w:val="24"/>
        </w:rPr>
      </w:pPr>
      <w:r w:rsidRPr="001F4EFC">
        <w:rPr>
          <w:rStyle w:val="FontStyle33"/>
          <w:b/>
          <w:sz w:val="24"/>
          <w:szCs w:val="24"/>
        </w:rPr>
        <w:t>1.3.</w:t>
      </w:r>
      <w:r w:rsidRPr="001F4EFC">
        <w:rPr>
          <w:rStyle w:val="FontStyle33"/>
          <w:sz w:val="24"/>
          <w:szCs w:val="24"/>
        </w:rPr>
        <w:t xml:space="preserve"> </w:t>
      </w:r>
      <w:r w:rsidRPr="001F4EFC">
        <w:rPr>
          <w:rStyle w:val="FontStyle33"/>
          <w:b/>
          <w:sz w:val="24"/>
          <w:szCs w:val="24"/>
        </w:rPr>
        <w:t>Цели и задачи учебной дисциплины.  Требования к результатам освоения учебной дисциплины:</w:t>
      </w:r>
    </w:p>
    <w:p w14:paraId="392527EA" w14:textId="77777777" w:rsidR="00813029" w:rsidRPr="001F4EFC" w:rsidRDefault="00813029" w:rsidP="00261EA8">
      <w:pPr>
        <w:pStyle w:val="1f"/>
        <w:shd w:val="clear" w:color="auto" w:fill="auto"/>
        <w:tabs>
          <w:tab w:val="left" w:pos="514"/>
        </w:tabs>
        <w:spacing w:after="0" w:line="276" w:lineRule="auto"/>
        <w:ind w:left="20" w:right="20" w:firstLine="831"/>
        <w:jc w:val="both"/>
        <w:rPr>
          <w:sz w:val="24"/>
          <w:szCs w:val="24"/>
        </w:rPr>
      </w:pPr>
      <w:r w:rsidRPr="001F4EFC">
        <w:rPr>
          <w:rStyle w:val="BodytextBold1"/>
          <w:b w:val="0"/>
          <w:sz w:val="24"/>
          <w:szCs w:val="24"/>
        </w:rPr>
        <w:t>В</w:t>
      </w:r>
      <w:r w:rsidRPr="001F4EFC">
        <w:rPr>
          <w:sz w:val="24"/>
          <w:szCs w:val="24"/>
        </w:rPr>
        <w:t xml:space="preserve"> результате изучения учебной дисциплины обучающийся должен</w:t>
      </w:r>
      <w:r w:rsidRPr="001F4EFC">
        <w:rPr>
          <w:b/>
          <w:sz w:val="24"/>
          <w:szCs w:val="24"/>
        </w:rPr>
        <w:t xml:space="preserve"> достигнуть сл</w:t>
      </w:r>
      <w:r w:rsidRPr="001F4EFC">
        <w:rPr>
          <w:b/>
          <w:sz w:val="24"/>
          <w:szCs w:val="24"/>
        </w:rPr>
        <w:t>е</w:t>
      </w:r>
      <w:r w:rsidRPr="001F4EFC">
        <w:rPr>
          <w:b/>
          <w:sz w:val="24"/>
          <w:szCs w:val="24"/>
        </w:rPr>
        <w:t>дующих результатов</w:t>
      </w:r>
      <w:r w:rsidRPr="001F4EFC">
        <w:rPr>
          <w:sz w:val="24"/>
          <w:szCs w:val="24"/>
        </w:rPr>
        <w:t>:</w:t>
      </w:r>
    </w:p>
    <w:p w14:paraId="6179204C" w14:textId="77777777" w:rsidR="00813029" w:rsidRPr="001F4EFC" w:rsidRDefault="00813029" w:rsidP="00261EA8">
      <w:pPr>
        <w:widowControl w:val="0"/>
        <w:shd w:val="clear" w:color="auto" w:fill="FFFFFF"/>
        <w:autoSpaceDE w:val="0"/>
        <w:autoSpaceDN w:val="0"/>
        <w:adjustRightInd w:val="0"/>
        <w:spacing w:after="0"/>
        <w:ind w:firstLine="709"/>
        <w:rPr>
          <w:rFonts w:ascii="Times New Roman" w:hAnsi="Times New Roman"/>
          <w:sz w:val="24"/>
          <w:szCs w:val="24"/>
        </w:rPr>
      </w:pPr>
      <w:r w:rsidRPr="001F4EFC">
        <w:rPr>
          <w:rFonts w:ascii="Times New Roman" w:hAnsi="Times New Roman"/>
          <w:b/>
          <w:sz w:val="24"/>
          <w:szCs w:val="24"/>
        </w:rPr>
        <w:t>Цель:</w:t>
      </w:r>
      <w:r w:rsidRPr="001F4EFC">
        <w:rPr>
          <w:rFonts w:ascii="Times New Roman" w:hAnsi="Times New Roman"/>
          <w:sz w:val="24"/>
          <w:szCs w:val="24"/>
        </w:rPr>
        <w:t xml:space="preserve"> формирование физической культуры личности и способности направленного использования разнообразных средств физической культуры и спорта для сохранения и укрепления здоровья и эффективной профессиональной деятельности.</w:t>
      </w:r>
    </w:p>
    <w:p w14:paraId="7ED8F57F" w14:textId="77777777" w:rsidR="00813029" w:rsidRPr="001F4EFC" w:rsidRDefault="00813029" w:rsidP="00261EA8">
      <w:pPr>
        <w:widowControl w:val="0"/>
        <w:shd w:val="clear" w:color="auto" w:fill="FFFFFF"/>
        <w:autoSpaceDE w:val="0"/>
        <w:autoSpaceDN w:val="0"/>
        <w:adjustRightInd w:val="0"/>
        <w:spacing w:after="0"/>
        <w:ind w:firstLine="709"/>
        <w:rPr>
          <w:rFonts w:ascii="Times New Roman" w:hAnsi="Times New Roman"/>
          <w:b/>
          <w:sz w:val="24"/>
          <w:szCs w:val="24"/>
        </w:rPr>
      </w:pPr>
      <w:r w:rsidRPr="001F4EFC">
        <w:rPr>
          <w:rFonts w:ascii="Times New Roman" w:hAnsi="Times New Roman"/>
          <w:b/>
          <w:sz w:val="24"/>
          <w:szCs w:val="24"/>
        </w:rPr>
        <w:t xml:space="preserve">Задачи: </w:t>
      </w:r>
    </w:p>
    <w:p w14:paraId="644F0CEF" w14:textId="77777777" w:rsidR="00813029" w:rsidRPr="001F4EFC" w:rsidRDefault="00813029" w:rsidP="00261EA8">
      <w:pPr>
        <w:widowControl w:val="0"/>
        <w:shd w:val="clear" w:color="auto" w:fill="FFFFFF"/>
        <w:autoSpaceDE w:val="0"/>
        <w:autoSpaceDN w:val="0"/>
        <w:adjustRightInd w:val="0"/>
        <w:spacing w:after="0"/>
        <w:ind w:firstLine="709"/>
        <w:rPr>
          <w:rFonts w:ascii="Times New Roman" w:hAnsi="Times New Roman"/>
          <w:sz w:val="24"/>
          <w:szCs w:val="24"/>
        </w:rPr>
      </w:pPr>
      <w:r w:rsidRPr="001F4EFC">
        <w:rPr>
          <w:rFonts w:ascii="Times New Roman" w:hAnsi="Times New Roman"/>
          <w:sz w:val="24"/>
          <w:szCs w:val="24"/>
        </w:rPr>
        <w:t>развитие физических качеств и способностей, совершенствование функциональных возможностей организма, укрепление индивидуального здоровья;</w:t>
      </w:r>
    </w:p>
    <w:p w14:paraId="47B01A25" w14:textId="77777777" w:rsidR="00813029" w:rsidRPr="001F4EFC" w:rsidRDefault="00813029" w:rsidP="00261EA8">
      <w:pPr>
        <w:widowControl w:val="0"/>
        <w:shd w:val="clear" w:color="auto" w:fill="FFFFFF"/>
        <w:autoSpaceDE w:val="0"/>
        <w:autoSpaceDN w:val="0"/>
        <w:adjustRightInd w:val="0"/>
        <w:spacing w:after="0"/>
        <w:ind w:firstLine="709"/>
        <w:rPr>
          <w:rFonts w:ascii="Times New Roman" w:hAnsi="Times New Roman"/>
          <w:sz w:val="24"/>
          <w:szCs w:val="24"/>
        </w:rPr>
      </w:pPr>
      <w:r w:rsidRPr="001F4EFC">
        <w:rPr>
          <w:rFonts w:ascii="Times New Roman" w:hAnsi="Times New Roman"/>
          <w:sz w:val="24"/>
          <w:szCs w:val="24"/>
        </w:rPr>
        <w:t>формирование навыков организации самостоятельной физкультурно-оздоровительной и спортивной деятельности для решения жизненных и профессиональных задач.</w:t>
      </w:r>
    </w:p>
    <w:p w14:paraId="49E7D7CE" w14:textId="77777777" w:rsidR="00813029" w:rsidRPr="001F4EFC" w:rsidRDefault="00813029" w:rsidP="00261EA8">
      <w:pPr>
        <w:widowControl w:val="0"/>
        <w:shd w:val="clear" w:color="auto" w:fill="FFFFFF"/>
        <w:autoSpaceDE w:val="0"/>
        <w:autoSpaceDN w:val="0"/>
        <w:adjustRightInd w:val="0"/>
        <w:spacing w:after="0"/>
        <w:ind w:firstLine="709"/>
        <w:rPr>
          <w:rFonts w:ascii="Times New Roman" w:hAnsi="Times New Roman"/>
          <w:sz w:val="24"/>
          <w:szCs w:val="24"/>
        </w:rPr>
      </w:pPr>
      <w:r w:rsidRPr="001F4EFC">
        <w:rPr>
          <w:rFonts w:ascii="Times New Roman" w:hAnsi="Times New Roman"/>
          <w:sz w:val="24"/>
          <w:szCs w:val="24"/>
        </w:rPr>
        <w:t>овладение практическими умениями и навыками, обеспечивающими процесс прин</w:t>
      </w:r>
      <w:r w:rsidRPr="001F4EFC">
        <w:rPr>
          <w:rFonts w:ascii="Times New Roman" w:hAnsi="Times New Roman"/>
          <w:sz w:val="24"/>
          <w:szCs w:val="24"/>
        </w:rPr>
        <w:t>я</w:t>
      </w:r>
      <w:r w:rsidRPr="001F4EFC">
        <w:rPr>
          <w:rFonts w:ascii="Times New Roman" w:hAnsi="Times New Roman"/>
          <w:sz w:val="24"/>
          <w:szCs w:val="24"/>
        </w:rPr>
        <w:t>тия решений в нестандартных ситуациях посредством занятий физическими упражнениями.</w:t>
      </w:r>
    </w:p>
    <w:p w14:paraId="5E4ED5EC" w14:textId="77777777" w:rsidR="00813029" w:rsidRPr="001F4EFC" w:rsidRDefault="00813029" w:rsidP="00261EA8">
      <w:pPr>
        <w:widowControl w:val="0"/>
        <w:shd w:val="clear" w:color="auto" w:fill="FFFFFF"/>
        <w:autoSpaceDE w:val="0"/>
        <w:autoSpaceDN w:val="0"/>
        <w:adjustRightInd w:val="0"/>
        <w:spacing w:after="0"/>
        <w:ind w:firstLine="709"/>
        <w:rPr>
          <w:rFonts w:ascii="Times New Roman" w:hAnsi="Times New Roman"/>
          <w:sz w:val="24"/>
          <w:szCs w:val="24"/>
        </w:rPr>
      </w:pPr>
      <w:r w:rsidRPr="001F4EFC">
        <w:rPr>
          <w:rFonts w:ascii="Times New Roman" w:hAnsi="Times New Roman"/>
          <w:sz w:val="24"/>
          <w:szCs w:val="24"/>
        </w:rPr>
        <w:t>освоение системы знаний о занятиях физической культурой, их роли и значении в формировании здорового образа жизни и социальных ориентаций.</w:t>
      </w:r>
    </w:p>
    <w:p w14:paraId="1171A1A5" w14:textId="77777777" w:rsidR="00813029" w:rsidRPr="001F4EFC" w:rsidRDefault="00813029" w:rsidP="00261EA8">
      <w:pPr>
        <w:widowControl w:val="0"/>
        <w:shd w:val="clear" w:color="auto" w:fill="FFFFFF"/>
        <w:autoSpaceDE w:val="0"/>
        <w:autoSpaceDN w:val="0"/>
        <w:adjustRightInd w:val="0"/>
        <w:spacing w:after="0"/>
        <w:ind w:firstLine="709"/>
        <w:rPr>
          <w:rFonts w:ascii="Times New Roman" w:hAnsi="Times New Roman"/>
          <w:sz w:val="24"/>
          <w:szCs w:val="24"/>
        </w:rPr>
      </w:pPr>
      <w:r w:rsidRPr="001F4EFC">
        <w:rPr>
          <w:rFonts w:ascii="Times New Roman" w:hAnsi="Times New Roman"/>
          <w:sz w:val="24"/>
          <w:szCs w:val="24"/>
        </w:rPr>
        <w:t>приобретение компетентности в физкультурно-оздоровительной деятельности, овл</w:t>
      </w:r>
      <w:r w:rsidRPr="001F4EFC">
        <w:rPr>
          <w:rFonts w:ascii="Times New Roman" w:hAnsi="Times New Roman"/>
          <w:sz w:val="24"/>
          <w:szCs w:val="24"/>
        </w:rPr>
        <w:t>а</w:t>
      </w:r>
      <w:r w:rsidRPr="001F4EFC">
        <w:rPr>
          <w:rFonts w:ascii="Times New Roman" w:hAnsi="Times New Roman"/>
          <w:sz w:val="24"/>
          <w:szCs w:val="24"/>
        </w:rPr>
        <w:t>дение навыками творческого сотрудничества в коллективных формах занятий физическими упражнениями.</w:t>
      </w:r>
    </w:p>
    <w:p w14:paraId="4F52E16D" w14:textId="77777777" w:rsidR="00813029" w:rsidRPr="001F4EFC" w:rsidRDefault="00813029" w:rsidP="00261EA8">
      <w:pPr>
        <w:widowControl w:val="0"/>
        <w:shd w:val="clear" w:color="auto" w:fill="FFFFFF"/>
        <w:autoSpaceDE w:val="0"/>
        <w:autoSpaceDN w:val="0"/>
        <w:adjustRightInd w:val="0"/>
        <w:spacing w:after="0"/>
        <w:ind w:firstLine="709"/>
        <w:rPr>
          <w:rFonts w:ascii="Times New Roman" w:hAnsi="Times New Roman"/>
          <w:sz w:val="24"/>
          <w:szCs w:val="24"/>
        </w:rPr>
      </w:pPr>
      <w:r w:rsidRPr="001F4EFC">
        <w:rPr>
          <w:rFonts w:ascii="Times New Roman" w:hAnsi="Times New Roman"/>
          <w:sz w:val="24"/>
          <w:szCs w:val="24"/>
        </w:rPr>
        <w:t>Процесс изучения дисциплины направлен на формирование следующих компетенций:</w:t>
      </w:r>
    </w:p>
    <w:p w14:paraId="399EEC10" w14:textId="77777777" w:rsidR="00813029" w:rsidRPr="001F4EFC" w:rsidRDefault="00813029" w:rsidP="00261EA8">
      <w:pPr>
        <w:widowControl w:val="0"/>
        <w:shd w:val="clear" w:color="auto" w:fill="FFFFFF"/>
        <w:autoSpaceDE w:val="0"/>
        <w:autoSpaceDN w:val="0"/>
        <w:adjustRightInd w:val="0"/>
        <w:spacing w:after="0"/>
        <w:ind w:firstLine="709"/>
        <w:rPr>
          <w:rFonts w:ascii="Times New Roman" w:hAnsi="Times New Roman"/>
          <w:sz w:val="24"/>
          <w:szCs w:val="24"/>
        </w:rPr>
      </w:pPr>
      <w:bookmarkStart w:id="60" w:name="sub_1512"/>
      <w:r w:rsidRPr="001F4EFC">
        <w:rPr>
          <w:rFonts w:ascii="Times New Roman" w:hAnsi="Times New Roman"/>
          <w:sz w:val="24"/>
          <w:szCs w:val="24"/>
        </w:rPr>
        <w:t>ОК 2. Организовывать собственную деятельность, определять методы и способы в</w:t>
      </w:r>
      <w:r w:rsidRPr="001F4EFC">
        <w:rPr>
          <w:rFonts w:ascii="Times New Roman" w:hAnsi="Times New Roman"/>
          <w:sz w:val="24"/>
          <w:szCs w:val="24"/>
        </w:rPr>
        <w:t>ы</w:t>
      </w:r>
      <w:r w:rsidRPr="001F4EFC">
        <w:rPr>
          <w:rFonts w:ascii="Times New Roman" w:hAnsi="Times New Roman"/>
          <w:sz w:val="24"/>
          <w:szCs w:val="24"/>
        </w:rPr>
        <w:t>полнения профессиональных задач, оценивать их эффективность и качество.</w:t>
      </w:r>
    </w:p>
    <w:p w14:paraId="20D2F702" w14:textId="77777777" w:rsidR="00813029" w:rsidRPr="001F4EFC" w:rsidRDefault="00813029" w:rsidP="00261EA8">
      <w:pPr>
        <w:widowControl w:val="0"/>
        <w:shd w:val="clear" w:color="auto" w:fill="FFFFFF"/>
        <w:autoSpaceDE w:val="0"/>
        <w:autoSpaceDN w:val="0"/>
        <w:adjustRightInd w:val="0"/>
        <w:spacing w:after="0"/>
        <w:ind w:firstLine="709"/>
        <w:rPr>
          <w:rFonts w:ascii="Times New Roman" w:hAnsi="Times New Roman"/>
          <w:sz w:val="24"/>
          <w:szCs w:val="24"/>
        </w:rPr>
      </w:pPr>
      <w:bookmarkStart w:id="61" w:name="sub_1513"/>
      <w:bookmarkEnd w:id="60"/>
      <w:r w:rsidRPr="001F4EFC">
        <w:rPr>
          <w:rFonts w:ascii="Times New Roman" w:hAnsi="Times New Roman"/>
          <w:sz w:val="24"/>
          <w:szCs w:val="24"/>
        </w:rPr>
        <w:t>ОК 3. Решать проблемы, оценивать риски и принимать решения в нестандартных с</w:t>
      </w:r>
      <w:r w:rsidRPr="001F4EFC">
        <w:rPr>
          <w:rFonts w:ascii="Times New Roman" w:hAnsi="Times New Roman"/>
          <w:sz w:val="24"/>
          <w:szCs w:val="24"/>
        </w:rPr>
        <w:t>и</w:t>
      </w:r>
      <w:r w:rsidRPr="001F4EFC">
        <w:rPr>
          <w:rFonts w:ascii="Times New Roman" w:hAnsi="Times New Roman"/>
          <w:sz w:val="24"/>
          <w:szCs w:val="24"/>
        </w:rPr>
        <w:t>туациях.</w:t>
      </w:r>
    </w:p>
    <w:p w14:paraId="585ACF5B" w14:textId="77777777" w:rsidR="00813029" w:rsidRPr="001F4EFC" w:rsidRDefault="00813029" w:rsidP="00261EA8">
      <w:pPr>
        <w:widowControl w:val="0"/>
        <w:shd w:val="clear" w:color="auto" w:fill="FFFFFF"/>
        <w:autoSpaceDE w:val="0"/>
        <w:autoSpaceDN w:val="0"/>
        <w:adjustRightInd w:val="0"/>
        <w:spacing w:after="0"/>
        <w:ind w:firstLine="709"/>
        <w:rPr>
          <w:rFonts w:ascii="Times New Roman" w:hAnsi="Times New Roman"/>
          <w:bCs/>
          <w:sz w:val="24"/>
          <w:szCs w:val="24"/>
        </w:rPr>
      </w:pPr>
      <w:bookmarkStart w:id="62" w:name="sub_1516"/>
      <w:bookmarkEnd w:id="61"/>
      <w:r w:rsidRPr="001F4EFC">
        <w:rPr>
          <w:rFonts w:ascii="Times New Roman" w:hAnsi="Times New Roman"/>
          <w:sz w:val="24"/>
          <w:szCs w:val="24"/>
        </w:rPr>
        <w:t>ОК 6. Работать в коллективе и команде, обеспечивать ее сплочение, эффективно о</w:t>
      </w:r>
      <w:r w:rsidRPr="001F4EFC">
        <w:rPr>
          <w:rFonts w:ascii="Times New Roman" w:hAnsi="Times New Roman"/>
          <w:sz w:val="24"/>
          <w:szCs w:val="24"/>
        </w:rPr>
        <w:t>б</w:t>
      </w:r>
      <w:r w:rsidRPr="001F4EFC">
        <w:rPr>
          <w:rFonts w:ascii="Times New Roman" w:hAnsi="Times New Roman"/>
          <w:sz w:val="24"/>
          <w:szCs w:val="24"/>
        </w:rPr>
        <w:t>щаться с коллегами, руководством, потребителями.</w:t>
      </w:r>
      <w:bookmarkEnd w:id="62"/>
    </w:p>
    <w:p w14:paraId="2ED1C8C6" w14:textId="77777777" w:rsidR="00813029" w:rsidRPr="001F4EFC" w:rsidRDefault="00813029" w:rsidP="00261EA8">
      <w:pPr>
        <w:pStyle w:val="Style6"/>
        <w:widowControl/>
        <w:spacing w:line="276" w:lineRule="auto"/>
        <w:ind w:firstLine="709"/>
        <w:rPr>
          <w:rStyle w:val="FontStyle33"/>
          <w:sz w:val="24"/>
          <w:szCs w:val="24"/>
        </w:rPr>
      </w:pPr>
      <w:r w:rsidRPr="001F4EFC">
        <w:rPr>
          <w:rStyle w:val="FontStyle33"/>
          <w:sz w:val="24"/>
          <w:szCs w:val="24"/>
        </w:rPr>
        <w:t xml:space="preserve">В результате освоения учебной дисциплины обучающийся должен знать: </w:t>
      </w:r>
    </w:p>
    <w:p w14:paraId="4110314A" w14:textId="77777777" w:rsidR="00813029" w:rsidRPr="001F4EFC" w:rsidRDefault="00813029" w:rsidP="00261EA8">
      <w:pPr>
        <w:pStyle w:val="Style6"/>
        <w:widowControl/>
        <w:spacing w:line="276" w:lineRule="auto"/>
        <w:ind w:firstLine="709"/>
        <w:rPr>
          <w:rStyle w:val="FontStyle33"/>
          <w:sz w:val="24"/>
          <w:szCs w:val="24"/>
        </w:rPr>
      </w:pPr>
      <w:r w:rsidRPr="001F4EFC">
        <w:rPr>
          <w:rStyle w:val="FontStyle33"/>
          <w:sz w:val="24"/>
          <w:szCs w:val="24"/>
        </w:rPr>
        <w:t>- о роли физической культуры в общекультурном, профессиональном и социальном развитии человека;</w:t>
      </w:r>
    </w:p>
    <w:p w14:paraId="253FCA29" w14:textId="77777777" w:rsidR="00813029" w:rsidRPr="001F4EFC" w:rsidRDefault="002C7CD7" w:rsidP="00261EA8">
      <w:pPr>
        <w:pStyle w:val="Style5"/>
        <w:widowControl/>
        <w:tabs>
          <w:tab w:val="left" w:pos="106"/>
        </w:tabs>
        <w:spacing w:line="276" w:lineRule="auto"/>
        <w:ind w:left="709"/>
        <w:rPr>
          <w:rStyle w:val="FontStyle33"/>
          <w:sz w:val="24"/>
          <w:szCs w:val="24"/>
        </w:rPr>
      </w:pPr>
      <w:r>
        <w:rPr>
          <w:rStyle w:val="FontStyle33"/>
          <w:sz w:val="24"/>
          <w:szCs w:val="24"/>
        </w:rPr>
        <w:t xml:space="preserve">- </w:t>
      </w:r>
      <w:r w:rsidR="00813029" w:rsidRPr="001F4EFC">
        <w:rPr>
          <w:rStyle w:val="FontStyle33"/>
          <w:sz w:val="24"/>
          <w:szCs w:val="24"/>
        </w:rPr>
        <w:t>основы здорового образа жизни.</w:t>
      </w:r>
    </w:p>
    <w:p w14:paraId="1B3B5E6A" w14:textId="77777777" w:rsidR="002C7CD7" w:rsidRDefault="002C7CD7" w:rsidP="00261EA8">
      <w:pPr>
        <w:pStyle w:val="Style3"/>
        <w:spacing w:line="276" w:lineRule="auto"/>
        <w:jc w:val="center"/>
        <w:outlineLvl w:val="0"/>
        <w:rPr>
          <w:rStyle w:val="FontStyle11"/>
          <w:rFonts w:eastAsiaTheme="majorEastAsia"/>
          <w:sz w:val="24"/>
          <w:szCs w:val="24"/>
        </w:rPr>
      </w:pPr>
    </w:p>
    <w:p w14:paraId="4FA1C1FA" w14:textId="77777777" w:rsidR="00813029" w:rsidRPr="001F4EFC" w:rsidRDefault="00813029" w:rsidP="00261EA8">
      <w:pPr>
        <w:pStyle w:val="Style3"/>
        <w:spacing w:line="276" w:lineRule="auto"/>
        <w:jc w:val="center"/>
        <w:outlineLvl w:val="0"/>
        <w:rPr>
          <w:rStyle w:val="FontStyle14"/>
          <w:b/>
          <w:sz w:val="24"/>
          <w:szCs w:val="24"/>
        </w:rPr>
      </w:pPr>
      <w:r w:rsidRPr="001F4EFC">
        <w:rPr>
          <w:rStyle w:val="FontStyle11"/>
          <w:rFonts w:eastAsiaTheme="majorEastAsia"/>
          <w:sz w:val="24"/>
          <w:szCs w:val="24"/>
        </w:rPr>
        <w:lastRenderedPageBreak/>
        <w:t xml:space="preserve">2. </w:t>
      </w:r>
      <w:r w:rsidRPr="001F4EFC">
        <w:rPr>
          <w:rStyle w:val="FontStyle14"/>
          <w:b/>
          <w:sz w:val="24"/>
          <w:szCs w:val="24"/>
        </w:rPr>
        <w:t>СТРУКТУРА</w:t>
      </w:r>
      <w:r w:rsidRPr="001F4EFC">
        <w:rPr>
          <w:rStyle w:val="FontStyle14"/>
          <w:sz w:val="24"/>
          <w:szCs w:val="24"/>
        </w:rPr>
        <w:t xml:space="preserve"> </w:t>
      </w:r>
      <w:r w:rsidRPr="001F4EFC">
        <w:rPr>
          <w:rStyle w:val="FontStyle11"/>
          <w:rFonts w:eastAsiaTheme="majorEastAsia"/>
          <w:sz w:val="24"/>
          <w:szCs w:val="24"/>
        </w:rPr>
        <w:t xml:space="preserve">И СОДЕРЖАНИЕ УЧЕБНОЙ </w:t>
      </w:r>
      <w:r w:rsidRPr="001F4EFC">
        <w:rPr>
          <w:rStyle w:val="FontStyle14"/>
          <w:b/>
          <w:sz w:val="24"/>
          <w:szCs w:val="24"/>
        </w:rPr>
        <w:t>ДИСЦИПЛИНЫ</w:t>
      </w:r>
    </w:p>
    <w:p w14:paraId="0B9B79E0" w14:textId="77777777" w:rsidR="00813029" w:rsidRPr="001F4EFC" w:rsidRDefault="00813029" w:rsidP="00261EA8">
      <w:pPr>
        <w:pStyle w:val="Style3"/>
        <w:spacing w:line="276" w:lineRule="auto"/>
        <w:ind w:firstLine="312"/>
        <w:jc w:val="both"/>
        <w:outlineLvl w:val="0"/>
        <w:rPr>
          <w:rStyle w:val="FontStyle12"/>
          <w:b/>
          <w:sz w:val="24"/>
          <w:szCs w:val="24"/>
          <w:u w:val="single"/>
        </w:rPr>
      </w:pPr>
      <w:r w:rsidRPr="001F4EFC">
        <w:rPr>
          <w:rStyle w:val="FontStyle11"/>
          <w:rFonts w:eastAsiaTheme="majorEastAsia"/>
          <w:sz w:val="24"/>
          <w:szCs w:val="24"/>
        </w:rPr>
        <w:t xml:space="preserve">2.1. Объем учебной </w:t>
      </w:r>
      <w:r w:rsidRPr="001F4EFC">
        <w:rPr>
          <w:rStyle w:val="FontStyle12"/>
          <w:b/>
          <w:sz w:val="24"/>
          <w:szCs w:val="24"/>
        </w:rPr>
        <w:t>дисциплины и виды учебной работы</w:t>
      </w:r>
    </w:p>
    <w:p w14:paraId="669F48FC" w14:textId="77777777" w:rsidR="00204E83" w:rsidRPr="001F4EFC" w:rsidRDefault="00204E83" w:rsidP="00261EA8">
      <w:pPr>
        <w:pStyle w:val="Style3"/>
        <w:spacing w:line="276" w:lineRule="auto"/>
        <w:ind w:firstLine="312"/>
        <w:jc w:val="both"/>
        <w:outlineLvl w:val="0"/>
        <w:rPr>
          <w:rStyle w:val="FontStyle12"/>
          <w:b/>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88"/>
        <w:gridCol w:w="1980"/>
      </w:tblGrid>
      <w:tr w:rsidR="00813029" w:rsidRPr="001F4EFC" w14:paraId="3D60F5D1" w14:textId="77777777" w:rsidTr="00D21F39">
        <w:tc>
          <w:tcPr>
            <w:tcW w:w="7488" w:type="dxa"/>
          </w:tcPr>
          <w:p w14:paraId="07BFD7BF" w14:textId="77777777" w:rsidR="00813029" w:rsidRPr="001F4EFC" w:rsidRDefault="00813029" w:rsidP="00261EA8">
            <w:pPr>
              <w:spacing w:after="0" w:line="240" w:lineRule="auto"/>
              <w:jc w:val="center"/>
              <w:rPr>
                <w:rFonts w:ascii="Times New Roman" w:hAnsi="Times New Roman"/>
                <w:b/>
                <w:sz w:val="24"/>
                <w:szCs w:val="24"/>
              </w:rPr>
            </w:pPr>
            <w:r w:rsidRPr="001F4EFC">
              <w:rPr>
                <w:rFonts w:ascii="Times New Roman" w:hAnsi="Times New Roman"/>
                <w:b/>
                <w:sz w:val="24"/>
                <w:szCs w:val="24"/>
              </w:rPr>
              <w:t>Вид учебной работы</w:t>
            </w:r>
          </w:p>
        </w:tc>
        <w:tc>
          <w:tcPr>
            <w:tcW w:w="1980" w:type="dxa"/>
          </w:tcPr>
          <w:p w14:paraId="65C478F3" w14:textId="77777777" w:rsidR="00813029" w:rsidRPr="001F4EFC" w:rsidRDefault="00813029" w:rsidP="00261EA8">
            <w:pPr>
              <w:spacing w:after="0" w:line="240" w:lineRule="auto"/>
              <w:ind w:firstLine="25"/>
              <w:jc w:val="center"/>
              <w:rPr>
                <w:rFonts w:ascii="Times New Roman" w:hAnsi="Times New Roman"/>
                <w:b/>
                <w:sz w:val="24"/>
                <w:szCs w:val="24"/>
              </w:rPr>
            </w:pPr>
            <w:r w:rsidRPr="001F4EFC">
              <w:rPr>
                <w:rFonts w:ascii="Times New Roman" w:hAnsi="Times New Roman"/>
                <w:b/>
                <w:sz w:val="24"/>
                <w:szCs w:val="24"/>
              </w:rPr>
              <w:t>Объем часов</w:t>
            </w:r>
          </w:p>
        </w:tc>
      </w:tr>
      <w:tr w:rsidR="00813029" w:rsidRPr="001F4EFC" w14:paraId="75026DBB" w14:textId="77777777" w:rsidTr="00D21F39">
        <w:tc>
          <w:tcPr>
            <w:tcW w:w="7488" w:type="dxa"/>
          </w:tcPr>
          <w:p w14:paraId="4BC33036" w14:textId="77777777" w:rsidR="00813029" w:rsidRPr="001F4EFC" w:rsidRDefault="00813029" w:rsidP="00261EA8">
            <w:pPr>
              <w:spacing w:after="0" w:line="240" w:lineRule="auto"/>
              <w:rPr>
                <w:rFonts w:ascii="Times New Roman" w:hAnsi="Times New Roman"/>
                <w:b/>
                <w:sz w:val="24"/>
                <w:szCs w:val="24"/>
              </w:rPr>
            </w:pPr>
            <w:r w:rsidRPr="001F4EFC">
              <w:rPr>
                <w:rFonts w:ascii="Times New Roman" w:hAnsi="Times New Roman"/>
                <w:b/>
                <w:sz w:val="24"/>
                <w:szCs w:val="24"/>
              </w:rPr>
              <w:t>Максимальная учебная нагрузка (всего)</w:t>
            </w:r>
          </w:p>
        </w:tc>
        <w:tc>
          <w:tcPr>
            <w:tcW w:w="1980" w:type="dxa"/>
          </w:tcPr>
          <w:p w14:paraId="1A1D66EE" w14:textId="2F7CAE4B" w:rsidR="00813029" w:rsidRPr="001F4EFC" w:rsidRDefault="00813029" w:rsidP="00261EA8">
            <w:pPr>
              <w:spacing w:after="0" w:line="240" w:lineRule="auto"/>
              <w:ind w:firstLine="25"/>
              <w:jc w:val="center"/>
              <w:rPr>
                <w:rFonts w:ascii="Times New Roman" w:hAnsi="Times New Roman"/>
                <w:b/>
                <w:sz w:val="24"/>
                <w:szCs w:val="24"/>
              </w:rPr>
            </w:pPr>
            <w:r w:rsidRPr="001F4EFC">
              <w:rPr>
                <w:rFonts w:ascii="Times New Roman" w:hAnsi="Times New Roman"/>
                <w:b/>
                <w:sz w:val="24"/>
                <w:szCs w:val="24"/>
              </w:rPr>
              <w:t>1</w:t>
            </w:r>
            <w:r w:rsidR="00F24DFB">
              <w:rPr>
                <w:rFonts w:ascii="Times New Roman" w:hAnsi="Times New Roman"/>
                <w:b/>
                <w:sz w:val="24"/>
                <w:szCs w:val="24"/>
              </w:rPr>
              <w:t>0</w:t>
            </w:r>
            <w:r w:rsidR="00F24DFB">
              <w:rPr>
                <w:sz w:val="24"/>
                <w:szCs w:val="24"/>
              </w:rPr>
              <w:t>8</w:t>
            </w:r>
          </w:p>
        </w:tc>
      </w:tr>
      <w:tr w:rsidR="00813029" w:rsidRPr="001F4EFC" w14:paraId="098A1BF9" w14:textId="77777777" w:rsidTr="00D21F39">
        <w:tc>
          <w:tcPr>
            <w:tcW w:w="7488" w:type="dxa"/>
          </w:tcPr>
          <w:p w14:paraId="7938A4C1" w14:textId="77777777" w:rsidR="00813029" w:rsidRPr="001F4EFC" w:rsidRDefault="00813029" w:rsidP="00261EA8">
            <w:pPr>
              <w:spacing w:after="0" w:line="240" w:lineRule="auto"/>
              <w:rPr>
                <w:rFonts w:ascii="Times New Roman" w:hAnsi="Times New Roman"/>
                <w:b/>
                <w:sz w:val="24"/>
                <w:szCs w:val="24"/>
              </w:rPr>
            </w:pPr>
            <w:r w:rsidRPr="001F4EFC">
              <w:rPr>
                <w:rFonts w:ascii="Times New Roman" w:hAnsi="Times New Roman"/>
                <w:b/>
                <w:sz w:val="24"/>
                <w:szCs w:val="24"/>
              </w:rPr>
              <w:t>Обязательная аудиторная учебная   нагрузка (всего)</w:t>
            </w:r>
          </w:p>
        </w:tc>
        <w:tc>
          <w:tcPr>
            <w:tcW w:w="1980" w:type="dxa"/>
          </w:tcPr>
          <w:p w14:paraId="0D1569D7" w14:textId="560EAE52" w:rsidR="00813029" w:rsidRPr="001F4EFC" w:rsidRDefault="00813029" w:rsidP="00261EA8">
            <w:pPr>
              <w:spacing w:after="0" w:line="240" w:lineRule="auto"/>
              <w:ind w:firstLine="25"/>
              <w:jc w:val="center"/>
              <w:rPr>
                <w:rFonts w:ascii="Times New Roman" w:hAnsi="Times New Roman"/>
                <w:b/>
                <w:sz w:val="24"/>
                <w:szCs w:val="24"/>
              </w:rPr>
            </w:pPr>
            <w:r w:rsidRPr="001F4EFC">
              <w:rPr>
                <w:rFonts w:ascii="Times New Roman" w:hAnsi="Times New Roman"/>
                <w:b/>
                <w:sz w:val="24"/>
                <w:szCs w:val="24"/>
              </w:rPr>
              <w:t>1</w:t>
            </w:r>
            <w:r w:rsidR="00F24DFB">
              <w:rPr>
                <w:rFonts w:ascii="Times New Roman" w:hAnsi="Times New Roman"/>
                <w:b/>
                <w:sz w:val="24"/>
                <w:szCs w:val="24"/>
              </w:rPr>
              <w:t>0</w:t>
            </w:r>
            <w:r w:rsidR="00F24DFB">
              <w:rPr>
                <w:sz w:val="24"/>
                <w:szCs w:val="24"/>
              </w:rPr>
              <w:t>8</w:t>
            </w:r>
          </w:p>
        </w:tc>
      </w:tr>
      <w:tr w:rsidR="00813029" w:rsidRPr="001F4EFC" w14:paraId="7EF29554" w14:textId="77777777" w:rsidTr="00D21F39">
        <w:tc>
          <w:tcPr>
            <w:tcW w:w="7488" w:type="dxa"/>
          </w:tcPr>
          <w:p w14:paraId="125FE225" w14:textId="77777777" w:rsidR="00813029" w:rsidRPr="001F4EFC" w:rsidRDefault="00813029" w:rsidP="00261EA8">
            <w:pPr>
              <w:spacing w:after="0" w:line="240" w:lineRule="auto"/>
              <w:rPr>
                <w:rFonts w:ascii="Times New Roman" w:hAnsi="Times New Roman"/>
                <w:sz w:val="24"/>
                <w:szCs w:val="24"/>
              </w:rPr>
            </w:pPr>
            <w:r w:rsidRPr="001F4EFC">
              <w:rPr>
                <w:rFonts w:ascii="Times New Roman" w:hAnsi="Times New Roman"/>
                <w:sz w:val="24"/>
                <w:szCs w:val="24"/>
              </w:rPr>
              <w:t>в том числе:</w:t>
            </w:r>
          </w:p>
        </w:tc>
        <w:tc>
          <w:tcPr>
            <w:tcW w:w="1980" w:type="dxa"/>
          </w:tcPr>
          <w:p w14:paraId="0373723F" w14:textId="77777777" w:rsidR="00813029" w:rsidRPr="001F4EFC" w:rsidRDefault="00813029" w:rsidP="00261EA8">
            <w:pPr>
              <w:spacing w:after="0" w:line="240" w:lineRule="auto"/>
              <w:ind w:firstLine="25"/>
              <w:jc w:val="center"/>
              <w:rPr>
                <w:rFonts w:ascii="Times New Roman" w:hAnsi="Times New Roman"/>
                <w:sz w:val="24"/>
                <w:szCs w:val="24"/>
              </w:rPr>
            </w:pPr>
            <w:r w:rsidRPr="001F4EFC">
              <w:rPr>
                <w:rFonts w:ascii="Times New Roman" w:hAnsi="Times New Roman"/>
                <w:sz w:val="24"/>
                <w:szCs w:val="24"/>
              </w:rPr>
              <w:t>-</w:t>
            </w:r>
          </w:p>
        </w:tc>
      </w:tr>
      <w:tr w:rsidR="00813029" w:rsidRPr="001F4EFC" w14:paraId="3585AE25" w14:textId="77777777" w:rsidTr="00D21F39">
        <w:tc>
          <w:tcPr>
            <w:tcW w:w="7488" w:type="dxa"/>
          </w:tcPr>
          <w:p w14:paraId="3B57AB6E" w14:textId="77777777" w:rsidR="00813029" w:rsidRPr="001F4EFC" w:rsidRDefault="00813029" w:rsidP="00261EA8">
            <w:pPr>
              <w:spacing w:after="0" w:line="240" w:lineRule="auto"/>
              <w:rPr>
                <w:rFonts w:ascii="Times New Roman" w:hAnsi="Times New Roman"/>
                <w:sz w:val="24"/>
                <w:szCs w:val="24"/>
              </w:rPr>
            </w:pPr>
            <w:r w:rsidRPr="001F4EFC">
              <w:rPr>
                <w:rFonts w:ascii="Times New Roman" w:hAnsi="Times New Roman"/>
                <w:sz w:val="24"/>
                <w:szCs w:val="24"/>
              </w:rPr>
              <w:t>лекции, уроки</w:t>
            </w:r>
          </w:p>
        </w:tc>
        <w:tc>
          <w:tcPr>
            <w:tcW w:w="1980" w:type="dxa"/>
          </w:tcPr>
          <w:p w14:paraId="2D5874CD" w14:textId="77777777" w:rsidR="00813029" w:rsidRPr="001F4EFC" w:rsidRDefault="00813029" w:rsidP="00261EA8">
            <w:pPr>
              <w:spacing w:after="0" w:line="240" w:lineRule="auto"/>
              <w:ind w:firstLine="25"/>
              <w:jc w:val="center"/>
              <w:rPr>
                <w:rFonts w:ascii="Times New Roman" w:hAnsi="Times New Roman"/>
                <w:sz w:val="24"/>
                <w:szCs w:val="24"/>
              </w:rPr>
            </w:pPr>
            <w:r w:rsidRPr="001F4EFC">
              <w:rPr>
                <w:rFonts w:ascii="Times New Roman" w:hAnsi="Times New Roman"/>
                <w:sz w:val="24"/>
                <w:szCs w:val="24"/>
              </w:rPr>
              <w:t>-</w:t>
            </w:r>
          </w:p>
        </w:tc>
      </w:tr>
      <w:tr w:rsidR="00813029" w:rsidRPr="001F4EFC" w14:paraId="74AA250F" w14:textId="77777777" w:rsidTr="00D21F39">
        <w:tc>
          <w:tcPr>
            <w:tcW w:w="7488" w:type="dxa"/>
          </w:tcPr>
          <w:p w14:paraId="64769AD4" w14:textId="77777777" w:rsidR="00813029" w:rsidRPr="001F4EFC" w:rsidRDefault="00813029" w:rsidP="00261EA8">
            <w:pPr>
              <w:spacing w:after="0" w:line="240" w:lineRule="auto"/>
              <w:rPr>
                <w:rFonts w:ascii="Times New Roman" w:hAnsi="Times New Roman"/>
                <w:sz w:val="24"/>
                <w:szCs w:val="24"/>
              </w:rPr>
            </w:pPr>
            <w:r w:rsidRPr="001F4EFC">
              <w:rPr>
                <w:rFonts w:ascii="Times New Roman" w:hAnsi="Times New Roman"/>
                <w:sz w:val="24"/>
                <w:szCs w:val="24"/>
              </w:rPr>
              <w:t xml:space="preserve">   практические занятия:</w:t>
            </w:r>
          </w:p>
        </w:tc>
        <w:tc>
          <w:tcPr>
            <w:tcW w:w="1980" w:type="dxa"/>
          </w:tcPr>
          <w:p w14:paraId="351EAB9B" w14:textId="51BA3AE1" w:rsidR="00813029" w:rsidRPr="001F4EFC" w:rsidRDefault="00F24DFB" w:rsidP="00261EA8">
            <w:pPr>
              <w:spacing w:after="0" w:line="240" w:lineRule="auto"/>
              <w:ind w:firstLine="25"/>
              <w:jc w:val="center"/>
              <w:rPr>
                <w:rFonts w:ascii="Times New Roman" w:hAnsi="Times New Roman"/>
                <w:sz w:val="24"/>
                <w:szCs w:val="24"/>
              </w:rPr>
            </w:pPr>
            <w:r>
              <w:rPr>
                <w:rFonts w:ascii="Times New Roman" w:hAnsi="Times New Roman"/>
                <w:sz w:val="24"/>
                <w:szCs w:val="24"/>
              </w:rPr>
              <w:t>1</w:t>
            </w:r>
            <w:r>
              <w:rPr>
                <w:sz w:val="24"/>
                <w:szCs w:val="24"/>
              </w:rPr>
              <w:t>08</w:t>
            </w:r>
          </w:p>
        </w:tc>
      </w:tr>
      <w:tr w:rsidR="00813029" w:rsidRPr="001F4EFC" w14:paraId="19C2C4F7" w14:textId="77777777" w:rsidTr="00D21F39">
        <w:tc>
          <w:tcPr>
            <w:tcW w:w="7488" w:type="dxa"/>
          </w:tcPr>
          <w:p w14:paraId="3E5CA2CA" w14:textId="77777777" w:rsidR="00813029" w:rsidRPr="001F4EFC" w:rsidRDefault="00813029" w:rsidP="00261EA8">
            <w:pPr>
              <w:spacing w:after="0" w:line="240" w:lineRule="auto"/>
              <w:ind w:left="708"/>
              <w:rPr>
                <w:rFonts w:ascii="Times New Roman" w:hAnsi="Times New Roman"/>
                <w:sz w:val="24"/>
                <w:szCs w:val="24"/>
              </w:rPr>
            </w:pPr>
            <w:r w:rsidRPr="001F4EFC">
              <w:rPr>
                <w:rFonts w:ascii="Times New Roman" w:hAnsi="Times New Roman"/>
                <w:sz w:val="24"/>
                <w:szCs w:val="24"/>
              </w:rPr>
              <w:t xml:space="preserve">   контрольные работы в т.ч.</w:t>
            </w:r>
          </w:p>
        </w:tc>
        <w:tc>
          <w:tcPr>
            <w:tcW w:w="1980" w:type="dxa"/>
          </w:tcPr>
          <w:p w14:paraId="02DE006B" w14:textId="77777777" w:rsidR="00813029" w:rsidRPr="001F4EFC" w:rsidRDefault="00813029" w:rsidP="00261EA8">
            <w:pPr>
              <w:spacing w:after="0" w:line="240" w:lineRule="auto"/>
              <w:ind w:firstLine="25"/>
              <w:jc w:val="center"/>
              <w:rPr>
                <w:rFonts w:ascii="Times New Roman" w:hAnsi="Times New Roman"/>
                <w:sz w:val="24"/>
                <w:szCs w:val="24"/>
              </w:rPr>
            </w:pPr>
            <w:r w:rsidRPr="001F4EFC">
              <w:rPr>
                <w:rFonts w:ascii="Times New Roman" w:hAnsi="Times New Roman"/>
                <w:sz w:val="24"/>
                <w:szCs w:val="24"/>
              </w:rPr>
              <w:t>-</w:t>
            </w:r>
          </w:p>
        </w:tc>
      </w:tr>
      <w:tr w:rsidR="00813029" w:rsidRPr="001F4EFC" w14:paraId="6235F0F4" w14:textId="77777777" w:rsidTr="00D21F39">
        <w:tc>
          <w:tcPr>
            <w:tcW w:w="7488" w:type="dxa"/>
          </w:tcPr>
          <w:p w14:paraId="600B0522" w14:textId="77777777" w:rsidR="00813029" w:rsidRPr="001F4EFC" w:rsidRDefault="00813029" w:rsidP="00261EA8">
            <w:pPr>
              <w:spacing w:after="0" w:line="240" w:lineRule="auto"/>
              <w:rPr>
                <w:rFonts w:ascii="Times New Roman" w:hAnsi="Times New Roman"/>
                <w:sz w:val="24"/>
                <w:szCs w:val="24"/>
              </w:rPr>
            </w:pPr>
            <w:r w:rsidRPr="001F4EFC">
              <w:rPr>
                <w:rFonts w:ascii="Times New Roman" w:hAnsi="Times New Roman"/>
                <w:sz w:val="24"/>
                <w:szCs w:val="24"/>
              </w:rPr>
              <w:t xml:space="preserve">   курсовая работа (проект)           </w:t>
            </w:r>
            <w:r w:rsidRPr="001F4EFC">
              <w:rPr>
                <w:rFonts w:ascii="Times New Roman" w:hAnsi="Times New Roman"/>
                <w:i/>
                <w:sz w:val="24"/>
                <w:szCs w:val="24"/>
              </w:rPr>
              <w:t>не предусмотрено</w:t>
            </w:r>
          </w:p>
        </w:tc>
        <w:tc>
          <w:tcPr>
            <w:tcW w:w="1980" w:type="dxa"/>
          </w:tcPr>
          <w:p w14:paraId="21D0CC2F" w14:textId="77777777" w:rsidR="00813029" w:rsidRPr="001F4EFC" w:rsidRDefault="00813029" w:rsidP="00261EA8">
            <w:pPr>
              <w:spacing w:after="0" w:line="240" w:lineRule="auto"/>
              <w:ind w:firstLine="25"/>
              <w:jc w:val="center"/>
              <w:rPr>
                <w:rFonts w:ascii="Times New Roman" w:hAnsi="Times New Roman"/>
                <w:sz w:val="24"/>
                <w:szCs w:val="24"/>
              </w:rPr>
            </w:pPr>
            <w:r w:rsidRPr="001F4EFC">
              <w:rPr>
                <w:rFonts w:ascii="Times New Roman" w:hAnsi="Times New Roman"/>
                <w:sz w:val="24"/>
                <w:szCs w:val="24"/>
              </w:rPr>
              <w:t>-</w:t>
            </w:r>
          </w:p>
        </w:tc>
      </w:tr>
      <w:tr w:rsidR="00813029" w:rsidRPr="001F4EFC" w14:paraId="6C5154FB" w14:textId="77777777" w:rsidTr="00D21F39">
        <w:tc>
          <w:tcPr>
            <w:tcW w:w="7488" w:type="dxa"/>
          </w:tcPr>
          <w:p w14:paraId="4A699E3A" w14:textId="77777777" w:rsidR="00813029" w:rsidRPr="001F4EFC" w:rsidRDefault="00813029" w:rsidP="00261EA8">
            <w:pPr>
              <w:spacing w:after="0" w:line="240" w:lineRule="auto"/>
              <w:rPr>
                <w:rFonts w:ascii="Times New Roman" w:hAnsi="Times New Roman"/>
                <w:b/>
                <w:sz w:val="24"/>
                <w:szCs w:val="24"/>
              </w:rPr>
            </w:pPr>
            <w:r w:rsidRPr="001F4EFC">
              <w:rPr>
                <w:rFonts w:ascii="Times New Roman" w:hAnsi="Times New Roman"/>
                <w:b/>
                <w:sz w:val="24"/>
                <w:szCs w:val="24"/>
              </w:rPr>
              <w:t>Самостоятельная работа обучающегося (всего)</w:t>
            </w:r>
          </w:p>
        </w:tc>
        <w:tc>
          <w:tcPr>
            <w:tcW w:w="1980" w:type="dxa"/>
          </w:tcPr>
          <w:p w14:paraId="50E7EBE3" w14:textId="77777777" w:rsidR="00813029" w:rsidRPr="001F4EFC" w:rsidRDefault="00813029" w:rsidP="00261EA8">
            <w:pPr>
              <w:spacing w:after="0" w:line="240" w:lineRule="auto"/>
              <w:ind w:firstLine="25"/>
              <w:jc w:val="center"/>
              <w:rPr>
                <w:rFonts w:ascii="Times New Roman" w:hAnsi="Times New Roman"/>
                <w:b/>
                <w:sz w:val="24"/>
                <w:szCs w:val="24"/>
              </w:rPr>
            </w:pPr>
            <w:r w:rsidRPr="001F4EFC">
              <w:rPr>
                <w:rFonts w:ascii="Times New Roman" w:hAnsi="Times New Roman"/>
                <w:b/>
                <w:sz w:val="24"/>
                <w:szCs w:val="24"/>
              </w:rPr>
              <w:t>-</w:t>
            </w:r>
          </w:p>
        </w:tc>
      </w:tr>
      <w:tr w:rsidR="00813029" w:rsidRPr="001F4EFC" w14:paraId="2D2B1DF1" w14:textId="77777777" w:rsidTr="00D21F39">
        <w:tc>
          <w:tcPr>
            <w:tcW w:w="7488" w:type="dxa"/>
          </w:tcPr>
          <w:p w14:paraId="07360225" w14:textId="77777777" w:rsidR="00813029" w:rsidRPr="001F4EFC" w:rsidRDefault="00813029" w:rsidP="00261EA8">
            <w:pPr>
              <w:spacing w:after="0" w:line="240" w:lineRule="auto"/>
              <w:rPr>
                <w:rFonts w:ascii="Times New Roman" w:hAnsi="Times New Roman"/>
                <w:sz w:val="24"/>
                <w:szCs w:val="24"/>
              </w:rPr>
            </w:pPr>
            <w:r w:rsidRPr="001F4EFC">
              <w:rPr>
                <w:rFonts w:ascii="Times New Roman" w:hAnsi="Times New Roman"/>
                <w:sz w:val="24"/>
                <w:szCs w:val="24"/>
              </w:rPr>
              <w:t>в том числе:</w:t>
            </w:r>
          </w:p>
        </w:tc>
        <w:tc>
          <w:tcPr>
            <w:tcW w:w="1980" w:type="dxa"/>
          </w:tcPr>
          <w:p w14:paraId="3DFCFAB7" w14:textId="77777777" w:rsidR="00813029" w:rsidRPr="001F4EFC" w:rsidRDefault="00813029" w:rsidP="00261EA8">
            <w:pPr>
              <w:spacing w:after="0" w:line="240" w:lineRule="auto"/>
              <w:ind w:firstLine="25"/>
              <w:jc w:val="center"/>
              <w:rPr>
                <w:rFonts w:ascii="Times New Roman" w:hAnsi="Times New Roman"/>
                <w:b/>
                <w:sz w:val="24"/>
                <w:szCs w:val="24"/>
              </w:rPr>
            </w:pPr>
          </w:p>
        </w:tc>
      </w:tr>
      <w:tr w:rsidR="00813029" w:rsidRPr="001F4EFC" w14:paraId="2BAB4052" w14:textId="77777777" w:rsidTr="00D21F39">
        <w:tc>
          <w:tcPr>
            <w:tcW w:w="7488" w:type="dxa"/>
          </w:tcPr>
          <w:p w14:paraId="6A2869C2" w14:textId="77777777" w:rsidR="00813029" w:rsidRPr="001F4EFC" w:rsidRDefault="00813029" w:rsidP="00261EA8">
            <w:pPr>
              <w:spacing w:after="0" w:line="240" w:lineRule="auto"/>
              <w:rPr>
                <w:rFonts w:ascii="Times New Roman" w:hAnsi="Times New Roman"/>
                <w:sz w:val="24"/>
                <w:szCs w:val="24"/>
              </w:rPr>
            </w:pPr>
            <w:r w:rsidRPr="001F4EFC">
              <w:rPr>
                <w:rFonts w:ascii="Times New Roman" w:hAnsi="Times New Roman"/>
                <w:sz w:val="24"/>
                <w:szCs w:val="24"/>
              </w:rPr>
              <w:t xml:space="preserve">   самостоятельная работа над курсовой работой (проектом)</w:t>
            </w:r>
          </w:p>
          <w:p w14:paraId="2B6E350F" w14:textId="77777777" w:rsidR="00813029" w:rsidRPr="001F4EFC" w:rsidRDefault="00813029" w:rsidP="00261EA8">
            <w:pPr>
              <w:spacing w:after="0" w:line="240" w:lineRule="auto"/>
              <w:rPr>
                <w:rFonts w:ascii="Times New Roman" w:hAnsi="Times New Roman"/>
                <w:sz w:val="24"/>
                <w:szCs w:val="24"/>
              </w:rPr>
            </w:pPr>
            <w:r w:rsidRPr="001F4EFC">
              <w:rPr>
                <w:rFonts w:ascii="Times New Roman" w:hAnsi="Times New Roman"/>
                <w:i/>
                <w:sz w:val="24"/>
                <w:szCs w:val="24"/>
              </w:rPr>
              <w:t xml:space="preserve">   не предусмотрено</w:t>
            </w:r>
          </w:p>
        </w:tc>
        <w:tc>
          <w:tcPr>
            <w:tcW w:w="1980" w:type="dxa"/>
          </w:tcPr>
          <w:p w14:paraId="3DF64469" w14:textId="77777777" w:rsidR="00813029" w:rsidRPr="001F4EFC" w:rsidRDefault="00813029" w:rsidP="00261EA8">
            <w:pPr>
              <w:spacing w:after="0" w:line="240" w:lineRule="auto"/>
              <w:ind w:firstLine="25"/>
              <w:jc w:val="center"/>
              <w:rPr>
                <w:rFonts w:ascii="Times New Roman" w:hAnsi="Times New Roman"/>
                <w:sz w:val="24"/>
                <w:szCs w:val="24"/>
              </w:rPr>
            </w:pPr>
            <w:r w:rsidRPr="001F4EFC">
              <w:rPr>
                <w:rFonts w:ascii="Times New Roman" w:hAnsi="Times New Roman"/>
                <w:sz w:val="24"/>
                <w:szCs w:val="24"/>
              </w:rPr>
              <w:t>-</w:t>
            </w:r>
          </w:p>
        </w:tc>
      </w:tr>
      <w:tr w:rsidR="00813029" w:rsidRPr="001F4EFC" w14:paraId="2392235E" w14:textId="77777777" w:rsidTr="00D21F39">
        <w:trPr>
          <w:trHeight w:val="428"/>
        </w:trPr>
        <w:tc>
          <w:tcPr>
            <w:tcW w:w="7488" w:type="dxa"/>
          </w:tcPr>
          <w:p w14:paraId="63CF4AE6" w14:textId="77777777" w:rsidR="00813029" w:rsidRPr="001F4EFC" w:rsidRDefault="00813029" w:rsidP="00261EA8">
            <w:pPr>
              <w:spacing w:after="0" w:line="240" w:lineRule="auto"/>
              <w:rPr>
                <w:rFonts w:ascii="Times New Roman" w:hAnsi="Times New Roman"/>
                <w:sz w:val="24"/>
                <w:szCs w:val="24"/>
              </w:rPr>
            </w:pPr>
            <w:r w:rsidRPr="001F4EFC">
              <w:rPr>
                <w:rFonts w:ascii="Times New Roman" w:hAnsi="Times New Roman"/>
                <w:sz w:val="24"/>
                <w:szCs w:val="24"/>
              </w:rPr>
              <w:t xml:space="preserve">   подготовка сообщений  </w:t>
            </w:r>
          </w:p>
        </w:tc>
        <w:tc>
          <w:tcPr>
            <w:tcW w:w="1980" w:type="dxa"/>
          </w:tcPr>
          <w:p w14:paraId="227953D7" w14:textId="77777777" w:rsidR="00813029" w:rsidRPr="001F4EFC" w:rsidRDefault="00813029" w:rsidP="00261EA8">
            <w:pPr>
              <w:spacing w:after="0" w:line="240" w:lineRule="auto"/>
              <w:ind w:firstLine="25"/>
              <w:jc w:val="center"/>
              <w:rPr>
                <w:rFonts w:ascii="Times New Roman" w:hAnsi="Times New Roman"/>
                <w:sz w:val="24"/>
                <w:szCs w:val="24"/>
              </w:rPr>
            </w:pPr>
            <w:r w:rsidRPr="001F4EFC">
              <w:rPr>
                <w:rFonts w:ascii="Times New Roman" w:hAnsi="Times New Roman"/>
                <w:sz w:val="24"/>
                <w:szCs w:val="24"/>
              </w:rPr>
              <w:t>-</w:t>
            </w:r>
          </w:p>
        </w:tc>
      </w:tr>
      <w:tr w:rsidR="00813029" w:rsidRPr="001F4EFC" w14:paraId="56212DEE" w14:textId="77777777" w:rsidTr="00D21F39">
        <w:trPr>
          <w:trHeight w:val="428"/>
        </w:trPr>
        <w:tc>
          <w:tcPr>
            <w:tcW w:w="7488" w:type="dxa"/>
          </w:tcPr>
          <w:p w14:paraId="386392D5" w14:textId="77777777" w:rsidR="00813029" w:rsidRPr="001F4EFC" w:rsidRDefault="00813029" w:rsidP="00261EA8">
            <w:pPr>
              <w:spacing w:after="0" w:line="240" w:lineRule="auto"/>
              <w:rPr>
                <w:rFonts w:ascii="Times New Roman" w:hAnsi="Times New Roman"/>
                <w:b/>
                <w:sz w:val="24"/>
                <w:szCs w:val="24"/>
              </w:rPr>
            </w:pPr>
            <w:r w:rsidRPr="001F4EFC">
              <w:rPr>
                <w:rFonts w:ascii="Times New Roman" w:hAnsi="Times New Roman"/>
                <w:b/>
                <w:sz w:val="24"/>
                <w:szCs w:val="24"/>
              </w:rPr>
              <w:t>Консультации</w:t>
            </w:r>
          </w:p>
        </w:tc>
        <w:tc>
          <w:tcPr>
            <w:tcW w:w="1980" w:type="dxa"/>
          </w:tcPr>
          <w:p w14:paraId="5F04CC5E" w14:textId="77777777" w:rsidR="00813029" w:rsidRPr="001F4EFC" w:rsidRDefault="00813029" w:rsidP="00261EA8">
            <w:pPr>
              <w:spacing w:after="0" w:line="240" w:lineRule="auto"/>
              <w:ind w:firstLine="25"/>
              <w:jc w:val="center"/>
              <w:rPr>
                <w:rFonts w:ascii="Times New Roman" w:hAnsi="Times New Roman"/>
                <w:b/>
                <w:sz w:val="24"/>
                <w:szCs w:val="24"/>
              </w:rPr>
            </w:pPr>
            <w:r w:rsidRPr="001F4EFC">
              <w:rPr>
                <w:rFonts w:ascii="Times New Roman" w:hAnsi="Times New Roman"/>
                <w:b/>
                <w:sz w:val="24"/>
                <w:szCs w:val="24"/>
              </w:rPr>
              <w:t>-</w:t>
            </w:r>
          </w:p>
        </w:tc>
      </w:tr>
      <w:tr w:rsidR="00813029" w:rsidRPr="001F4EFC" w14:paraId="60FD1FFD" w14:textId="77777777" w:rsidTr="00D21F39">
        <w:tc>
          <w:tcPr>
            <w:tcW w:w="9468" w:type="dxa"/>
            <w:gridSpan w:val="2"/>
          </w:tcPr>
          <w:p w14:paraId="51EBDFFF" w14:textId="77777777" w:rsidR="00813029" w:rsidRPr="001F4EFC" w:rsidRDefault="00813029" w:rsidP="00261EA8">
            <w:pPr>
              <w:spacing w:after="0" w:line="240" w:lineRule="auto"/>
              <w:rPr>
                <w:rFonts w:ascii="Times New Roman" w:hAnsi="Times New Roman"/>
                <w:b/>
                <w:sz w:val="24"/>
                <w:szCs w:val="24"/>
              </w:rPr>
            </w:pPr>
            <w:r w:rsidRPr="001F4EFC">
              <w:rPr>
                <w:rFonts w:ascii="Times New Roman" w:hAnsi="Times New Roman"/>
                <w:i/>
                <w:sz w:val="24"/>
                <w:szCs w:val="24"/>
              </w:rPr>
              <w:t>Итоговая аттестация в форме дифференцированного зачета</w:t>
            </w:r>
          </w:p>
        </w:tc>
      </w:tr>
    </w:tbl>
    <w:p w14:paraId="69C10B64" w14:textId="77777777" w:rsidR="00813029" w:rsidRPr="001F4EFC" w:rsidRDefault="00813029" w:rsidP="00261EA8">
      <w:pPr>
        <w:pStyle w:val="Style3"/>
        <w:spacing w:line="276" w:lineRule="auto"/>
        <w:ind w:firstLine="312"/>
        <w:jc w:val="both"/>
        <w:outlineLvl w:val="0"/>
        <w:rPr>
          <w:rStyle w:val="FontStyle12"/>
          <w:b/>
          <w:sz w:val="24"/>
          <w:szCs w:val="24"/>
          <w:u w:val="single"/>
        </w:rPr>
      </w:pPr>
    </w:p>
    <w:p w14:paraId="2DDEFD68" w14:textId="77777777" w:rsidR="00813029" w:rsidRPr="001F4EFC" w:rsidRDefault="00813029" w:rsidP="00261EA8">
      <w:pPr>
        <w:spacing w:after="0"/>
        <w:rPr>
          <w:rStyle w:val="FontStyle30"/>
          <w:sz w:val="24"/>
          <w:szCs w:val="24"/>
        </w:rPr>
        <w:sectPr w:rsidR="00813029" w:rsidRPr="001F4EFC" w:rsidSect="001F4EFC">
          <w:pgSz w:w="11906" w:h="16838"/>
          <w:pgMar w:top="1134" w:right="567" w:bottom="1134" w:left="1701" w:header="708" w:footer="708" w:gutter="0"/>
          <w:cols w:space="708"/>
          <w:docGrid w:linePitch="360"/>
        </w:sectPr>
      </w:pPr>
    </w:p>
    <w:p w14:paraId="5EAC3ED8" w14:textId="77777777" w:rsidR="00813029" w:rsidRPr="002C7CD7" w:rsidRDefault="00813029" w:rsidP="00261EA8">
      <w:pPr>
        <w:pStyle w:val="1"/>
        <w:spacing w:before="0"/>
        <w:rPr>
          <w:rStyle w:val="FontStyle30"/>
          <w:b/>
          <w:color w:val="auto"/>
          <w:sz w:val="24"/>
          <w:szCs w:val="24"/>
        </w:rPr>
      </w:pPr>
      <w:r w:rsidRPr="002C7CD7">
        <w:rPr>
          <w:rStyle w:val="FontStyle30"/>
          <w:b/>
          <w:color w:val="auto"/>
          <w:sz w:val="24"/>
          <w:szCs w:val="24"/>
        </w:rPr>
        <w:lastRenderedPageBreak/>
        <w:t>2.2. Тематический план и содержание учебной дисциплины Физическая культура</w:t>
      </w:r>
    </w:p>
    <w:p w14:paraId="10F3C9ED" w14:textId="77777777" w:rsidR="00813029" w:rsidRPr="001F4EFC" w:rsidRDefault="00813029" w:rsidP="00261EA8">
      <w:pPr>
        <w:spacing w:after="0"/>
        <w:rPr>
          <w:rFonts w:ascii="Times New Roman" w:hAnsi="Times New Roman"/>
          <w:sz w:val="24"/>
          <w:szCs w:val="24"/>
        </w:rPr>
      </w:pPr>
    </w:p>
    <w:tbl>
      <w:tblPr>
        <w:tblW w:w="14459" w:type="dxa"/>
        <w:tblInd w:w="40" w:type="dxa"/>
        <w:tblLayout w:type="fixed"/>
        <w:tblCellMar>
          <w:left w:w="40" w:type="dxa"/>
          <w:right w:w="40" w:type="dxa"/>
        </w:tblCellMar>
        <w:tblLook w:val="0000" w:firstRow="0" w:lastRow="0" w:firstColumn="0" w:lastColumn="0" w:noHBand="0" w:noVBand="0"/>
      </w:tblPr>
      <w:tblGrid>
        <w:gridCol w:w="1843"/>
        <w:gridCol w:w="567"/>
        <w:gridCol w:w="284"/>
        <w:gridCol w:w="9072"/>
        <w:gridCol w:w="1134"/>
        <w:gridCol w:w="1559"/>
      </w:tblGrid>
      <w:tr w:rsidR="00813029" w:rsidRPr="002C7CD7" w14:paraId="36DC25E7" w14:textId="77777777" w:rsidTr="002C7CD7">
        <w:trPr>
          <w:trHeight w:val="812"/>
        </w:trPr>
        <w:tc>
          <w:tcPr>
            <w:tcW w:w="1843" w:type="dxa"/>
            <w:tcBorders>
              <w:top w:val="single" w:sz="6" w:space="0" w:color="auto"/>
              <w:left w:val="single" w:sz="6" w:space="0" w:color="auto"/>
              <w:bottom w:val="single" w:sz="6" w:space="0" w:color="auto"/>
              <w:right w:val="single" w:sz="6" w:space="0" w:color="auto"/>
            </w:tcBorders>
            <w:shd w:val="clear" w:color="auto" w:fill="auto"/>
          </w:tcPr>
          <w:p w14:paraId="73963A53" w14:textId="77777777" w:rsidR="00813029" w:rsidRPr="002C7CD7" w:rsidRDefault="00813029" w:rsidP="00261EA8">
            <w:pPr>
              <w:pStyle w:val="Style13"/>
              <w:spacing w:line="240" w:lineRule="auto"/>
              <w:contextualSpacing/>
              <w:jc w:val="both"/>
              <w:rPr>
                <w:rStyle w:val="FontStyle30"/>
                <w:b w:val="0"/>
                <w:smallCaps w:val="0"/>
                <w:sz w:val="24"/>
                <w:szCs w:val="24"/>
              </w:rPr>
            </w:pPr>
            <w:r w:rsidRPr="002C7CD7">
              <w:rPr>
                <w:rStyle w:val="FontStyle30"/>
                <w:b w:val="0"/>
                <w:smallCaps w:val="0"/>
                <w:sz w:val="24"/>
                <w:szCs w:val="24"/>
              </w:rPr>
              <w:t>Наименование разделов и тем</w:t>
            </w:r>
          </w:p>
        </w:tc>
        <w:tc>
          <w:tcPr>
            <w:tcW w:w="9923" w:type="dxa"/>
            <w:gridSpan w:val="3"/>
            <w:tcBorders>
              <w:top w:val="single" w:sz="6" w:space="0" w:color="auto"/>
              <w:left w:val="single" w:sz="6" w:space="0" w:color="auto"/>
              <w:bottom w:val="single" w:sz="6" w:space="0" w:color="auto"/>
              <w:right w:val="single" w:sz="6" w:space="0" w:color="auto"/>
            </w:tcBorders>
            <w:shd w:val="clear" w:color="auto" w:fill="auto"/>
          </w:tcPr>
          <w:p w14:paraId="654868F4" w14:textId="77777777" w:rsidR="00813029" w:rsidRPr="002C7CD7" w:rsidRDefault="00813029" w:rsidP="00261EA8">
            <w:pPr>
              <w:pStyle w:val="Style14"/>
              <w:spacing w:line="240" w:lineRule="auto"/>
              <w:ind w:firstLine="0"/>
              <w:contextualSpacing/>
              <w:jc w:val="both"/>
              <w:rPr>
                <w:rStyle w:val="FontStyle30"/>
                <w:b w:val="0"/>
                <w:smallCaps w:val="0"/>
                <w:sz w:val="24"/>
                <w:szCs w:val="24"/>
              </w:rPr>
            </w:pPr>
            <w:r w:rsidRPr="002C7CD7">
              <w:rPr>
                <w:rStyle w:val="FontStyle30"/>
                <w:b w:val="0"/>
                <w:smallCaps w:val="0"/>
                <w:sz w:val="24"/>
                <w:szCs w:val="24"/>
              </w:rPr>
              <w:t>Содержание учебного материала, лабораторные работы и практические занятия, самостоятельная работа обучающихся</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25EF3A93" w14:textId="77777777" w:rsidR="00813029" w:rsidRPr="002C7CD7" w:rsidRDefault="00813029" w:rsidP="00261EA8">
            <w:pPr>
              <w:spacing w:after="0" w:line="240" w:lineRule="auto"/>
              <w:jc w:val="center"/>
              <w:rPr>
                <w:rStyle w:val="FontStyle30"/>
                <w:b w:val="0"/>
                <w:smallCaps w:val="0"/>
                <w:sz w:val="24"/>
                <w:szCs w:val="24"/>
              </w:rPr>
            </w:pPr>
            <w:r w:rsidRPr="002C7CD7">
              <w:rPr>
                <w:rStyle w:val="FontStyle30"/>
                <w:b w:val="0"/>
                <w:smallCaps w:val="0"/>
                <w:sz w:val="24"/>
                <w:szCs w:val="24"/>
              </w:rPr>
              <w:t xml:space="preserve">Объем </w:t>
            </w:r>
          </w:p>
          <w:p w14:paraId="65A6DC63" w14:textId="77777777" w:rsidR="00813029" w:rsidRPr="002C7CD7" w:rsidRDefault="00813029" w:rsidP="00261EA8">
            <w:pPr>
              <w:spacing w:after="0" w:line="240" w:lineRule="auto"/>
              <w:jc w:val="center"/>
              <w:rPr>
                <w:rStyle w:val="FontStyle30"/>
                <w:b w:val="0"/>
                <w:smallCaps w:val="0"/>
                <w:sz w:val="24"/>
                <w:szCs w:val="24"/>
              </w:rPr>
            </w:pPr>
            <w:r w:rsidRPr="002C7CD7">
              <w:rPr>
                <w:rStyle w:val="FontStyle30"/>
                <w:b w:val="0"/>
                <w:smallCaps w:val="0"/>
                <w:sz w:val="24"/>
                <w:szCs w:val="24"/>
              </w:rPr>
              <w:t>часов</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4D61AAA4" w14:textId="77777777" w:rsidR="00813029" w:rsidRPr="002C7CD7" w:rsidRDefault="00813029" w:rsidP="00261EA8">
            <w:pPr>
              <w:pStyle w:val="Style13"/>
              <w:spacing w:line="240" w:lineRule="auto"/>
              <w:contextualSpacing/>
              <w:jc w:val="both"/>
              <w:rPr>
                <w:rStyle w:val="FontStyle30"/>
                <w:b w:val="0"/>
                <w:smallCaps w:val="0"/>
                <w:sz w:val="24"/>
                <w:szCs w:val="24"/>
              </w:rPr>
            </w:pPr>
            <w:r w:rsidRPr="002C7CD7">
              <w:rPr>
                <w:rStyle w:val="FontStyle30"/>
                <w:b w:val="0"/>
                <w:smallCaps w:val="0"/>
                <w:sz w:val="24"/>
                <w:szCs w:val="24"/>
              </w:rPr>
              <w:t>Уровень освоения</w:t>
            </w:r>
          </w:p>
        </w:tc>
      </w:tr>
      <w:tr w:rsidR="00813029" w:rsidRPr="002C7CD7" w14:paraId="55053DF2" w14:textId="77777777" w:rsidTr="002C7CD7">
        <w:tc>
          <w:tcPr>
            <w:tcW w:w="1843" w:type="dxa"/>
            <w:tcBorders>
              <w:top w:val="single" w:sz="6" w:space="0" w:color="auto"/>
              <w:left w:val="single" w:sz="6" w:space="0" w:color="auto"/>
              <w:bottom w:val="single" w:sz="6" w:space="0" w:color="auto"/>
              <w:right w:val="single" w:sz="6" w:space="0" w:color="auto"/>
            </w:tcBorders>
            <w:shd w:val="clear" w:color="auto" w:fill="auto"/>
          </w:tcPr>
          <w:p w14:paraId="36A6DDF8" w14:textId="77777777" w:rsidR="00813029" w:rsidRPr="002C7CD7" w:rsidRDefault="00813029" w:rsidP="00261EA8">
            <w:pPr>
              <w:pStyle w:val="Style13"/>
              <w:spacing w:line="240" w:lineRule="auto"/>
              <w:contextualSpacing/>
              <w:rPr>
                <w:rStyle w:val="FontStyle30"/>
                <w:b w:val="0"/>
                <w:sz w:val="24"/>
                <w:szCs w:val="24"/>
              </w:rPr>
            </w:pPr>
            <w:r w:rsidRPr="002C7CD7">
              <w:rPr>
                <w:rStyle w:val="FontStyle30"/>
                <w:b w:val="0"/>
                <w:sz w:val="24"/>
                <w:szCs w:val="24"/>
              </w:rPr>
              <w:t>1</w:t>
            </w:r>
          </w:p>
        </w:tc>
        <w:tc>
          <w:tcPr>
            <w:tcW w:w="9923" w:type="dxa"/>
            <w:gridSpan w:val="3"/>
            <w:tcBorders>
              <w:top w:val="single" w:sz="6" w:space="0" w:color="auto"/>
              <w:left w:val="single" w:sz="6" w:space="0" w:color="auto"/>
              <w:bottom w:val="single" w:sz="6" w:space="0" w:color="auto"/>
              <w:right w:val="single" w:sz="6" w:space="0" w:color="auto"/>
            </w:tcBorders>
            <w:shd w:val="clear" w:color="auto" w:fill="auto"/>
          </w:tcPr>
          <w:p w14:paraId="3A9E3EC6" w14:textId="77777777" w:rsidR="00813029" w:rsidRPr="002C7CD7" w:rsidRDefault="00813029" w:rsidP="00261EA8">
            <w:pPr>
              <w:pStyle w:val="Style13"/>
              <w:spacing w:line="240" w:lineRule="auto"/>
              <w:contextualSpacing/>
              <w:rPr>
                <w:rStyle w:val="FontStyle30"/>
                <w:b w:val="0"/>
                <w:sz w:val="24"/>
                <w:szCs w:val="24"/>
              </w:rPr>
            </w:pPr>
            <w:r w:rsidRPr="002C7CD7">
              <w:rPr>
                <w:rStyle w:val="FontStyle30"/>
                <w:b w:val="0"/>
                <w:sz w:val="24"/>
                <w:szCs w:val="24"/>
              </w:rPr>
              <w:t>2</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63DAF6F0" w14:textId="77777777" w:rsidR="00813029" w:rsidRPr="002C7CD7" w:rsidRDefault="00813029" w:rsidP="00261EA8">
            <w:pPr>
              <w:spacing w:after="0" w:line="240" w:lineRule="auto"/>
              <w:jc w:val="center"/>
              <w:rPr>
                <w:rStyle w:val="FontStyle30"/>
                <w:b w:val="0"/>
                <w:sz w:val="24"/>
                <w:szCs w:val="24"/>
              </w:rPr>
            </w:pPr>
            <w:r w:rsidRPr="002C7CD7">
              <w:rPr>
                <w:rStyle w:val="FontStyle30"/>
                <w:b w:val="0"/>
                <w:sz w:val="24"/>
                <w:szCs w:val="24"/>
              </w:rPr>
              <w:t>3</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62403A30" w14:textId="77777777" w:rsidR="00813029" w:rsidRPr="002C7CD7" w:rsidRDefault="00813029" w:rsidP="00261EA8">
            <w:pPr>
              <w:pStyle w:val="Style13"/>
              <w:spacing w:line="240" w:lineRule="auto"/>
              <w:contextualSpacing/>
              <w:rPr>
                <w:rStyle w:val="FontStyle30"/>
                <w:b w:val="0"/>
                <w:sz w:val="24"/>
                <w:szCs w:val="24"/>
              </w:rPr>
            </w:pPr>
            <w:r w:rsidRPr="002C7CD7">
              <w:rPr>
                <w:rStyle w:val="FontStyle30"/>
                <w:b w:val="0"/>
                <w:sz w:val="24"/>
                <w:szCs w:val="24"/>
              </w:rPr>
              <w:t>4</w:t>
            </w:r>
          </w:p>
        </w:tc>
      </w:tr>
      <w:tr w:rsidR="002C7CD7" w:rsidRPr="001F4EFC" w14:paraId="5697938B" w14:textId="77777777" w:rsidTr="002C7CD7">
        <w:tc>
          <w:tcPr>
            <w:tcW w:w="11766" w:type="dxa"/>
            <w:gridSpan w:val="4"/>
            <w:tcBorders>
              <w:top w:val="single" w:sz="6" w:space="0" w:color="auto"/>
              <w:left w:val="single" w:sz="6" w:space="0" w:color="auto"/>
              <w:bottom w:val="single" w:sz="6" w:space="0" w:color="auto"/>
              <w:right w:val="single" w:sz="6" w:space="0" w:color="auto"/>
            </w:tcBorders>
            <w:shd w:val="clear" w:color="auto" w:fill="auto"/>
          </w:tcPr>
          <w:p w14:paraId="45264614" w14:textId="77777777" w:rsidR="002C7CD7" w:rsidRPr="001F4EFC" w:rsidRDefault="002C7CD7" w:rsidP="00261EA8">
            <w:pPr>
              <w:shd w:val="clear" w:color="auto" w:fill="FFFFFF"/>
              <w:spacing w:after="0" w:line="240" w:lineRule="auto"/>
              <w:jc w:val="center"/>
              <w:rPr>
                <w:rStyle w:val="FontStyle30"/>
                <w:sz w:val="24"/>
                <w:szCs w:val="24"/>
              </w:rPr>
            </w:pPr>
            <w:r w:rsidRPr="001F4EFC">
              <w:rPr>
                <w:rFonts w:ascii="Times New Roman" w:hAnsi="Times New Roman"/>
                <w:b/>
                <w:sz w:val="24"/>
                <w:szCs w:val="24"/>
              </w:rPr>
              <w:t xml:space="preserve">Раздел </w:t>
            </w:r>
            <w:r w:rsidRPr="001F4EFC">
              <w:rPr>
                <w:rFonts w:ascii="Times New Roman" w:hAnsi="Times New Roman"/>
                <w:b/>
                <w:bCs/>
                <w:sz w:val="24"/>
                <w:szCs w:val="24"/>
              </w:rPr>
              <w:t>1.</w:t>
            </w:r>
            <w:r>
              <w:rPr>
                <w:rFonts w:ascii="Times New Roman" w:hAnsi="Times New Roman"/>
                <w:b/>
                <w:bCs/>
                <w:sz w:val="24"/>
                <w:szCs w:val="24"/>
              </w:rPr>
              <w:t xml:space="preserve"> </w:t>
            </w:r>
            <w:r w:rsidRPr="001F4EFC">
              <w:rPr>
                <w:rFonts w:ascii="Times New Roman" w:hAnsi="Times New Roman"/>
                <w:b/>
                <w:bCs/>
                <w:iCs/>
                <w:sz w:val="24"/>
                <w:szCs w:val="24"/>
              </w:rPr>
              <w:t>Теоретические занятия</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685B4CF2" w14:textId="77777777" w:rsidR="002C7CD7" w:rsidRPr="001F4EFC" w:rsidRDefault="002C7CD7" w:rsidP="00261EA8">
            <w:pPr>
              <w:spacing w:after="0" w:line="240" w:lineRule="auto"/>
              <w:jc w:val="center"/>
              <w:rPr>
                <w:rStyle w:val="FontStyle30"/>
                <w:sz w:val="24"/>
                <w:szCs w:val="24"/>
              </w:rPr>
            </w:pPr>
            <w:r w:rsidRPr="001F4EFC">
              <w:rPr>
                <w:rStyle w:val="FontStyle30"/>
                <w:sz w:val="24"/>
                <w:szCs w:val="24"/>
              </w:rPr>
              <w:t>2</w:t>
            </w:r>
          </w:p>
        </w:tc>
        <w:tc>
          <w:tcPr>
            <w:tcW w:w="1559" w:type="dxa"/>
            <w:vMerge w:val="restart"/>
            <w:tcBorders>
              <w:top w:val="single" w:sz="6" w:space="0" w:color="auto"/>
              <w:left w:val="single" w:sz="6" w:space="0" w:color="auto"/>
              <w:right w:val="single" w:sz="6" w:space="0" w:color="auto"/>
            </w:tcBorders>
            <w:shd w:val="clear" w:color="auto" w:fill="auto"/>
          </w:tcPr>
          <w:p w14:paraId="11A3DE65" w14:textId="77777777" w:rsidR="002C7CD7" w:rsidRPr="001F4EFC" w:rsidRDefault="002C7CD7" w:rsidP="00261EA8">
            <w:pPr>
              <w:pStyle w:val="Style13"/>
              <w:spacing w:line="240" w:lineRule="auto"/>
              <w:contextualSpacing/>
              <w:jc w:val="both"/>
              <w:rPr>
                <w:rStyle w:val="FontStyle30"/>
                <w:sz w:val="24"/>
                <w:szCs w:val="24"/>
              </w:rPr>
            </w:pPr>
          </w:p>
        </w:tc>
      </w:tr>
      <w:tr w:rsidR="00813029" w:rsidRPr="001F4EFC" w14:paraId="2B681226" w14:textId="77777777" w:rsidTr="002C7CD7">
        <w:trPr>
          <w:trHeight w:val="65"/>
        </w:trPr>
        <w:tc>
          <w:tcPr>
            <w:tcW w:w="1843" w:type="dxa"/>
            <w:vMerge w:val="restart"/>
            <w:tcBorders>
              <w:top w:val="single" w:sz="6" w:space="0" w:color="auto"/>
              <w:left w:val="single" w:sz="6" w:space="0" w:color="auto"/>
              <w:right w:val="single" w:sz="6" w:space="0" w:color="auto"/>
            </w:tcBorders>
            <w:shd w:val="clear" w:color="auto" w:fill="auto"/>
          </w:tcPr>
          <w:p w14:paraId="100426F2" w14:textId="77777777" w:rsidR="00813029" w:rsidRPr="001F4EFC" w:rsidRDefault="00813029"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 xml:space="preserve">Тема 1.1. </w:t>
            </w:r>
          </w:p>
          <w:p w14:paraId="0A56D787" w14:textId="77777777" w:rsidR="00813029" w:rsidRPr="001F4EFC" w:rsidRDefault="00813029" w:rsidP="00261EA8">
            <w:pPr>
              <w:spacing w:after="0" w:line="240" w:lineRule="auto"/>
              <w:jc w:val="center"/>
              <w:rPr>
                <w:rFonts w:ascii="Times New Roman" w:hAnsi="Times New Roman"/>
                <w:bCs/>
                <w:sz w:val="24"/>
                <w:szCs w:val="24"/>
              </w:rPr>
            </w:pPr>
            <w:r w:rsidRPr="001F4EFC">
              <w:rPr>
                <w:rFonts w:ascii="Times New Roman" w:hAnsi="Times New Roman"/>
                <w:bCs/>
                <w:sz w:val="24"/>
                <w:szCs w:val="24"/>
              </w:rPr>
              <w:t>Основы здор</w:t>
            </w:r>
            <w:r w:rsidRPr="001F4EFC">
              <w:rPr>
                <w:rFonts w:ascii="Times New Roman" w:hAnsi="Times New Roman"/>
                <w:bCs/>
                <w:sz w:val="24"/>
                <w:szCs w:val="24"/>
              </w:rPr>
              <w:t>о</w:t>
            </w:r>
            <w:r w:rsidRPr="001F4EFC">
              <w:rPr>
                <w:rFonts w:ascii="Times New Roman" w:hAnsi="Times New Roman"/>
                <w:bCs/>
                <w:sz w:val="24"/>
                <w:szCs w:val="24"/>
              </w:rPr>
              <w:t>вого образа жи</w:t>
            </w:r>
            <w:r w:rsidRPr="001F4EFC">
              <w:rPr>
                <w:rFonts w:ascii="Times New Roman" w:hAnsi="Times New Roman"/>
                <w:bCs/>
                <w:sz w:val="24"/>
                <w:szCs w:val="24"/>
              </w:rPr>
              <w:t>з</w:t>
            </w:r>
            <w:r w:rsidRPr="001F4EFC">
              <w:rPr>
                <w:rFonts w:ascii="Times New Roman" w:hAnsi="Times New Roman"/>
                <w:bCs/>
                <w:sz w:val="24"/>
                <w:szCs w:val="24"/>
              </w:rPr>
              <w:t>ни.</w:t>
            </w:r>
          </w:p>
          <w:p w14:paraId="4096FFB4" w14:textId="77777777" w:rsidR="00813029" w:rsidRPr="001F4EFC" w:rsidRDefault="00813029" w:rsidP="00261EA8">
            <w:pPr>
              <w:pStyle w:val="Style16"/>
              <w:spacing w:line="240" w:lineRule="auto"/>
              <w:contextualSpacing/>
              <w:rPr>
                <w:rStyle w:val="FontStyle33"/>
                <w:sz w:val="24"/>
                <w:szCs w:val="24"/>
              </w:rPr>
            </w:pPr>
          </w:p>
          <w:p w14:paraId="7BDC75ED" w14:textId="77777777" w:rsidR="00813029" w:rsidRPr="001F4EFC" w:rsidRDefault="00813029" w:rsidP="00261EA8">
            <w:pPr>
              <w:pStyle w:val="Style16"/>
              <w:spacing w:line="240" w:lineRule="auto"/>
              <w:contextualSpacing/>
              <w:rPr>
                <w:b/>
                <w:bCs/>
              </w:rPr>
            </w:pPr>
          </w:p>
        </w:tc>
        <w:tc>
          <w:tcPr>
            <w:tcW w:w="9923" w:type="dxa"/>
            <w:gridSpan w:val="3"/>
            <w:tcBorders>
              <w:top w:val="single" w:sz="6" w:space="0" w:color="auto"/>
              <w:left w:val="single" w:sz="6" w:space="0" w:color="auto"/>
              <w:right w:val="single" w:sz="6" w:space="0" w:color="auto"/>
            </w:tcBorders>
            <w:shd w:val="clear" w:color="auto" w:fill="auto"/>
            <w:vAlign w:val="center"/>
          </w:tcPr>
          <w:p w14:paraId="53A5079F" w14:textId="77777777" w:rsidR="00813029" w:rsidRPr="001F4EFC" w:rsidRDefault="00813029" w:rsidP="00261EA8">
            <w:pPr>
              <w:pStyle w:val="Style16"/>
              <w:spacing w:line="240" w:lineRule="auto"/>
              <w:contextualSpacing/>
              <w:jc w:val="both"/>
              <w:rPr>
                <w:rStyle w:val="FontStyle33"/>
                <w:sz w:val="24"/>
                <w:szCs w:val="24"/>
              </w:rPr>
            </w:pPr>
            <w:r w:rsidRPr="001F4EFC">
              <w:rPr>
                <w:rStyle w:val="FontStyle33"/>
                <w:sz w:val="24"/>
                <w:szCs w:val="24"/>
              </w:rPr>
              <w:t>Содержание учебного материала</w:t>
            </w:r>
          </w:p>
          <w:p w14:paraId="7D2248C8" w14:textId="77777777" w:rsidR="00813029" w:rsidRPr="001F4EFC" w:rsidRDefault="00813029" w:rsidP="00261EA8">
            <w:pPr>
              <w:pStyle w:val="Style15"/>
              <w:spacing w:line="240" w:lineRule="auto"/>
              <w:contextualSpacing/>
              <w:jc w:val="both"/>
              <w:rPr>
                <w:rStyle w:val="FontStyle33"/>
                <w:sz w:val="24"/>
                <w:szCs w:val="24"/>
              </w:rPr>
            </w:pPr>
            <w:r w:rsidRPr="001F4EFC">
              <w:rPr>
                <w:rStyle w:val="FontStyle33"/>
                <w:sz w:val="24"/>
                <w:szCs w:val="24"/>
              </w:rPr>
              <w:t>Лекционное занятие</w:t>
            </w:r>
          </w:p>
        </w:tc>
        <w:tc>
          <w:tcPr>
            <w:tcW w:w="1134" w:type="dxa"/>
            <w:tcBorders>
              <w:top w:val="single" w:sz="6" w:space="0" w:color="auto"/>
              <w:left w:val="single" w:sz="6" w:space="0" w:color="auto"/>
              <w:right w:val="single" w:sz="6" w:space="0" w:color="auto"/>
            </w:tcBorders>
            <w:shd w:val="clear" w:color="auto" w:fill="auto"/>
            <w:vAlign w:val="center"/>
          </w:tcPr>
          <w:p w14:paraId="274F21AF" w14:textId="77777777" w:rsidR="00813029" w:rsidRPr="001F4EFC" w:rsidRDefault="00813029" w:rsidP="00261EA8">
            <w:pPr>
              <w:spacing w:after="0" w:line="240" w:lineRule="auto"/>
              <w:jc w:val="center"/>
              <w:rPr>
                <w:rStyle w:val="FontStyle33"/>
                <w:b/>
                <w:sz w:val="24"/>
                <w:szCs w:val="24"/>
              </w:rPr>
            </w:pPr>
            <w:r w:rsidRPr="001F4EFC">
              <w:rPr>
                <w:rStyle w:val="FontStyle33"/>
                <w:b/>
                <w:sz w:val="24"/>
                <w:szCs w:val="24"/>
              </w:rPr>
              <w:t>2</w:t>
            </w:r>
          </w:p>
        </w:tc>
        <w:tc>
          <w:tcPr>
            <w:tcW w:w="1559" w:type="dxa"/>
            <w:vMerge/>
            <w:tcBorders>
              <w:left w:val="single" w:sz="6" w:space="0" w:color="auto"/>
              <w:bottom w:val="single" w:sz="4" w:space="0" w:color="auto"/>
              <w:right w:val="single" w:sz="6" w:space="0" w:color="auto"/>
            </w:tcBorders>
            <w:shd w:val="clear" w:color="auto" w:fill="auto"/>
          </w:tcPr>
          <w:p w14:paraId="21CC0853" w14:textId="77777777" w:rsidR="00813029" w:rsidRPr="001F4EFC" w:rsidRDefault="00813029" w:rsidP="00261EA8">
            <w:pPr>
              <w:pStyle w:val="Style16"/>
              <w:spacing w:line="240" w:lineRule="auto"/>
              <w:contextualSpacing/>
              <w:jc w:val="both"/>
              <w:rPr>
                <w:rStyle w:val="FontStyle33"/>
                <w:sz w:val="24"/>
                <w:szCs w:val="24"/>
              </w:rPr>
            </w:pPr>
          </w:p>
        </w:tc>
      </w:tr>
      <w:tr w:rsidR="00813029" w:rsidRPr="001F4EFC" w14:paraId="683117A6" w14:textId="77777777" w:rsidTr="002C7CD7">
        <w:trPr>
          <w:trHeight w:val="144"/>
        </w:trPr>
        <w:tc>
          <w:tcPr>
            <w:tcW w:w="1843" w:type="dxa"/>
            <w:vMerge/>
            <w:tcBorders>
              <w:left w:val="single" w:sz="6" w:space="0" w:color="auto"/>
              <w:right w:val="single" w:sz="6" w:space="0" w:color="auto"/>
            </w:tcBorders>
            <w:shd w:val="clear" w:color="auto" w:fill="auto"/>
          </w:tcPr>
          <w:p w14:paraId="528D05E8" w14:textId="77777777" w:rsidR="00813029" w:rsidRPr="001F4EFC" w:rsidRDefault="00813029" w:rsidP="00261EA8">
            <w:pPr>
              <w:pStyle w:val="Style16"/>
              <w:spacing w:line="240" w:lineRule="auto"/>
              <w:contextualSpacing/>
              <w:rPr>
                <w:rStyle w:val="FontStyle33"/>
                <w:sz w:val="24"/>
                <w:szCs w:val="24"/>
              </w:rPr>
            </w:pPr>
          </w:p>
        </w:tc>
        <w:tc>
          <w:tcPr>
            <w:tcW w:w="567" w:type="dxa"/>
            <w:tcBorders>
              <w:top w:val="single" w:sz="6" w:space="0" w:color="auto"/>
              <w:left w:val="single" w:sz="6" w:space="0" w:color="auto"/>
              <w:right w:val="single" w:sz="6" w:space="0" w:color="auto"/>
            </w:tcBorders>
            <w:shd w:val="clear" w:color="auto" w:fill="auto"/>
            <w:vAlign w:val="center"/>
          </w:tcPr>
          <w:p w14:paraId="072887C7" w14:textId="77777777" w:rsidR="00813029" w:rsidRPr="001F4EFC" w:rsidRDefault="00813029" w:rsidP="00261EA8">
            <w:pPr>
              <w:pStyle w:val="Style16"/>
              <w:spacing w:line="240" w:lineRule="auto"/>
              <w:contextualSpacing/>
              <w:rPr>
                <w:rStyle w:val="FontStyle33"/>
                <w:sz w:val="24"/>
                <w:szCs w:val="24"/>
              </w:rPr>
            </w:pPr>
            <w:r w:rsidRPr="001F4EFC">
              <w:rPr>
                <w:rStyle w:val="FontStyle33"/>
                <w:sz w:val="24"/>
                <w:szCs w:val="24"/>
              </w:rPr>
              <w:t>1</w:t>
            </w:r>
          </w:p>
        </w:tc>
        <w:tc>
          <w:tcPr>
            <w:tcW w:w="9356" w:type="dxa"/>
            <w:gridSpan w:val="2"/>
            <w:tcBorders>
              <w:top w:val="single" w:sz="6" w:space="0" w:color="auto"/>
              <w:left w:val="single" w:sz="6" w:space="0" w:color="auto"/>
              <w:right w:val="single" w:sz="6" w:space="0" w:color="auto"/>
            </w:tcBorders>
            <w:shd w:val="clear" w:color="auto" w:fill="auto"/>
            <w:vAlign w:val="center"/>
          </w:tcPr>
          <w:p w14:paraId="38ED7F63" w14:textId="77777777" w:rsidR="00813029" w:rsidRPr="001F4EFC" w:rsidRDefault="00813029" w:rsidP="00261EA8">
            <w:pPr>
              <w:pStyle w:val="Style15"/>
              <w:spacing w:line="240" w:lineRule="auto"/>
              <w:contextualSpacing/>
              <w:jc w:val="both"/>
              <w:rPr>
                <w:rStyle w:val="FontStyle33"/>
                <w:sz w:val="24"/>
                <w:szCs w:val="24"/>
              </w:rPr>
            </w:pPr>
            <w:r w:rsidRPr="001F4EFC">
              <w:rPr>
                <w:rStyle w:val="FontStyle33"/>
                <w:sz w:val="24"/>
                <w:szCs w:val="24"/>
              </w:rPr>
              <w:t>Физическая культура в общекультурной и профессиональной подготовке студентов. О</w:t>
            </w:r>
            <w:r w:rsidRPr="001F4EFC">
              <w:rPr>
                <w:rStyle w:val="FontStyle33"/>
                <w:sz w:val="24"/>
                <w:szCs w:val="24"/>
              </w:rPr>
              <w:t>с</w:t>
            </w:r>
            <w:r w:rsidRPr="001F4EFC">
              <w:rPr>
                <w:rStyle w:val="FontStyle33"/>
                <w:sz w:val="24"/>
                <w:szCs w:val="24"/>
              </w:rPr>
              <w:t xml:space="preserve">новы Здорового образа жизни (ЗОЖ). Физическое самосовершенствование. </w:t>
            </w:r>
          </w:p>
          <w:p w14:paraId="0A3CC53F" w14:textId="77777777" w:rsidR="00813029" w:rsidRPr="001F4EFC" w:rsidRDefault="00813029" w:rsidP="00261EA8">
            <w:pPr>
              <w:pStyle w:val="Style16"/>
              <w:spacing w:line="240" w:lineRule="auto"/>
              <w:contextualSpacing/>
              <w:jc w:val="both"/>
              <w:rPr>
                <w:rStyle w:val="FontStyle33"/>
                <w:sz w:val="24"/>
                <w:szCs w:val="24"/>
              </w:rPr>
            </w:pPr>
            <w:r w:rsidRPr="001F4EFC">
              <w:rPr>
                <w:rStyle w:val="FontStyle33"/>
                <w:sz w:val="24"/>
                <w:szCs w:val="24"/>
              </w:rPr>
              <w:t>Методика самостоятельного освоения отдельных элементов профессионально-прикладной физической подготовки</w:t>
            </w:r>
          </w:p>
        </w:tc>
        <w:tc>
          <w:tcPr>
            <w:tcW w:w="1134" w:type="dxa"/>
            <w:tcBorders>
              <w:top w:val="single" w:sz="6" w:space="0" w:color="auto"/>
              <w:left w:val="single" w:sz="6" w:space="0" w:color="auto"/>
              <w:right w:val="single" w:sz="4" w:space="0" w:color="auto"/>
            </w:tcBorders>
            <w:shd w:val="clear" w:color="auto" w:fill="auto"/>
            <w:vAlign w:val="center"/>
          </w:tcPr>
          <w:p w14:paraId="5867B1EA" w14:textId="77777777" w:rsidR="00813029" w:rsidRPr="001F4EFC" w:rsidRDefault="00813029" w:rsidP="00261EA8">
            <w:pPr>
              <w:spacing w:after="0" w:line="240" w:lineRule="auto"/>
              <w:jc w:val="center"/>
              <w:rPr>
                <w:rStyle w:val="FontStyle33"/>
                <w:sz w:val="24"/>
                <w:szCs w:val="24"/>
              </w:rPr>
            </w:pPr>
            <w:r w:rsidRPr="001F4EFC">
              <w:rPr>
                <w:rStyle w:val="FontStyle33"/>
                <w:sz w:val="24"/>
                <w:szCs w:val="24"/>
              </w:rPr>
              <w:t>2</w:t>
            </w:r>
          </w:p>
          <w:p w14:paraId="1D214869" w14:textId="77777777" w:rsidR="00813029" w:rsidRPr="001F4EFC" w:rsidRDefault="00813029" w:rsidP="00261EA8">
            <w:pPr>
              <w:spacing w:after="0" w:line="240" w:lineRule="auto"/>
              <w:rPr>
                <w:rStyle w:val="FontStyle33"/>
                <w:sz w:val="24"/>
                <w:szCs w:val="24"/>
              </w:rPr>
            </w:pPr>
          </w:p>
        </w:tc>
        <w:tc>
          <w:tcPr>
            <w:tcW w:w="1559" w:type="dxa"/>
            <w:tcBorders>
              <w:top w:val="single" w:sz="4" w:space="0" w:color="auto"/>
              <w:left w:val="single" w:sz="4" w:space="0" w:color="auto"/>
              <w:right w:val="single" w:sz="4" w:space="0" w:color="auto"/>
            </w:tcBorders>
            <w:shd w:val="clear" w:color="auto" w:fill="auto"/>
          </w:tcPr>
          <w:p w14:paraId="20E394ED" w14:textId="77777777" w:rsidR="00813029" w:rsidRPr="001F4EFC" w:rsidRDefault="00813029" w:rsidP="00261EA8">
            <w:pPr>
              <w:pStyle w:val="Style16"/>
              <w:spacing w:line="240" w:lineRule="auto"/>
              <w:contextualSpacing/>
              <w:rPr>
                <w:rStyle w:val="FontStyle33"/>
                <w:sz w:val="24"/>
                <w:szCs w:val="24"/>
              </w:rPr>
            </w:pPr>
          </w:p>
          <w:p w14:paraId="55D50517" w14:textId="77777777" w:rsidR="00813029" w:rsidRPr="001F4EFC" w:rsidRDefault="00813029" w:rsidP="00261EA8">
            <w:pPr>
              <w:pStyle w:val="Style16"/>
              <w:spacing w:line="240" w:lineRule="auto"/>
              <w:contextualSpacing/>
              <w:rPr>
                <w:rStyle w:val="FontStyle33"/>
                <w:sz w:val="24"/>
                <w:szCs w:val="24"/>
              </w:rPr>
            </w:pPr>
            <w:r w:rsidRPr="001F4EFC">
              <w:rPr>
                <w:rStyle w:val="FontStyle33"/>
                <w:sz w:val="24"/>
                <w:szCs w:val="24"/>
              </w:rPr>
              <w:t>2</w:t>
            </w:r>
          </w:p>
        </w:tc>
      </w:tr>
      <w:tr w:rsidR="002C7CD7" w:rsidRPr="001F4EFC" w14:paraId="77EE0136" w14:textId="77777777" w:rsidTr="002C7CD7">
        <w:tc>
          <w:tcPr>
            <w:tcW w:w="11766" w:type="dxa"/>
            <w:gridSpan w:val="4"/>
            <w:tcBorders>
              <w:top w:val="single" w:sz="6" w:space="0" w:color="auto"/>
              <w:left w:val="single" w:sz="6" w:space="0" w:color="auto"/>
              <w:bottom w:val="single" w:sz="6" w:space="0" w:color="auto"/>
              <w:right w:val="single" w:sz="6" w:space="0" w:color="auto"/>
            </w:tcBorders>
            <w:shd w:val="clear" w:color="auto" w:fill="auto"/>
            <w:vAlign w:val="center"/>
          </w:tcPr>
          <w:p w14:paraId="3E652268" w14:textId="77777777" w:rsidR="002C7CD7" w:rsidRPr="001F4EFC" w:rsidRDefault="002C7CD7" w:rsidP="00261EA8">
            <w:pPr>
              <w:spacing w:after="0" w:line="240" w:lineRule="auto"/>
              <w:jc w:val="center"/>
            </w:pPr>
            <w:r w:rsidRPr="001F4EFC">
              <w:rPr>
                <w:rFonts w:ascii="Times New Roman" w:hAnsi="Times New Roman"/>
                <w:b/>
                <w:bCs/>
                <w:sz w:val="24"/>
                <w:szCs w:val="24"/>
              </w:rPr>
              <w:t>Раздел 2.</w:t>
            </w:r>
            <w:r>
              <w:rPr>
                <w:rFonts w:ascii="Times New Roman" w:hAnsi="Times New Roman"/>
                <w:b/>
                <w:bCs/>
                <w:sz w:val="24"/>
                <w:szCs w:val="24"/>
              </w:rPr>
              <w:t xml:space="preserve"> </w:t>
            </w:r>
            <w:r w:rsidRPr="001F4EFC">
              <w:rPr>
                <w:rFonts w:ascii="Times New Roman" w:hAnsi="Times New Roman"/>
                <w:b/>
                <w:bCs/>
                <w:iCs/>
                <w:sz w:val="24"/>
                <w:szCs w:val="24"/>
              </w:rPr>
              <w:t>Легкая атлетика</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48E5C739" w14:textId="77777777" w:rsidR="002C7CD7" w:rsidRPr="001F4EFC" w:rsidRDefault="002C7CD7" w:rsidP="00261EA8">
            <w:pPr>
              <w:spacing w:after="0" w:line="240" w:lineRule="auto"/>
              <w:jc w:val="center"/>
              <w:rPr>
                <w:rFonts w:ascii="Times New Roman" w:hAnsi="Times New Roman"/>
                <w:b/>
                <w:sz w:val="24"/>
                <w:szCs w:val="24"/>
              </w:rPr>
            </w:pPr>
          </w:p>
        </w:tc>
        <w:tc>
          <w:tcPr>
            <w:tcW w:w="1559" w:type="dxa"/>
            <w:tcBorders>
              <w:left w:val="single" w:sz="6" w:space="0" w:color="auto"/>
              <w:bottom w:val="single" w:sz="6" w:space="0" w:color="auto"/>
              <w:right w:val="single" w:sz="6" w:space="0" w:color="auto"/>
            </w:tcBorders>
            <w:shd w:val="clear" w:color="auto" w:fill="auto"/>
          </w:tcPr>
          <w:p w14:paraId="3218AE93" w14:textId="77777777" w:rsidR="002C7CD7" w:rsidRPr="001F4EFC" w:rsidRDefault="002C7CD7" w:rsidP="00261EA8">
            <w:pPr>
              <w:spacing w:after="0" w:line="240" w:lineRule="auto"/>
              <w:rPr>
                <w:rFonts w:ascii="Times New Roman" w:hAnsi="Times New Roman"/>
                <w:sz w:val="24"/>
                <w:szCs w:val="24"/>
              </w:rPr>
            </w:pPr>
          </w:p>
        </w:tc>
      </w:tr>
      <w:tr w:rsidR="00813029" w:rsidRPr="001F4EFC" w14:paraId="624F560F" w14:textId="77777777" w:rsidTr="002C7CD7">
        <w:tc>
          <w:tcPr>
            <w:tcW w:w="1843" w:type="dxa"/>
            <w:vMerge w:val="restart"/>
            <w:tcBorders>
              <w:top w:val="single" w:sz="6" w:space="0" w:color="auto"/>
              <w:left w:val="single" w:sz="6" w:space="0" w:color="auto"/>
              <w:right w:val="single" w:sz="6" w:space="0" w:color="auto"/>
            </w:tcBorders>
            <w:shd w:val="clear" w:color="auto" w:fill="auto"/>
          </w:tcPr>
          <w:p w14:paraId="00B15D39" w14:textId="77777777" w:rsidR="00813029" w:rsidRPr="001F4EFC" w:rsidRDefault="00813029" w:rsidP="00261EA8">
            <w:pPr>
              <w:shd w:val="clear" w:color="auto" w:fill="FFFFFF"/>
              <w:spacing w:after="0" w:line="240" w:lineRule="auto"/>
              <w:jc w:val="center"/>
              <w:rPr>
                <w:rFonts w:ascii="Times New Roman" w:hAnsi="Times New Roman"/>
                <w:b/>
                <w:bCs/>
                <w:sz w:val="24"/>
                <w:szCs w:val="24"/>
              </w:rPr>
            </w:pPr>
            <w:r w:rsidRPr="001F4EFC">
              <w:rPr>
                <w:rFonts w:ascii="Times New Roman" w:hAnsi="Times New Roman"/>
                <w:b/>
                <w:sz w:val="24"/>
                <w:szCs w:val="24"/>
              </w:rPr>
              <w:t xml:space="preserve">Тема </w:t>
            </w:r>
            <w:r w:rsidRPr="001F4EFC">
              <w:rPr>
                <w:rFonts w:ascii="Times New Roman" w:hAnsi="Times New Roman"/>
                <w:b/>
                <w:bCs/>
                <w:sz w:val="24"/>
                <w:szCs w:val="24"/>
              </w:rPr>
              <w:t xml:space="preserve">2.1. </w:t>
            </w:r>
          </w:p>
          <w:p w14:paraId="2F51F6B3" w14:textId="77777777" w:rsidR="00813029" w:rsidRPr="001F4EFC" w:rsidRDefault="00813029" w:rsidP="00261EA8">
            <w:pPr>
              <w:shd w:val="clear" w:color="auto" w:fill="FFFFFF"/>
              <w:spacing w:after="0" w:line="240" w:lineRule="auto"/>
              <w:jc w:val="center"/>
              <w:rPr>
                <w:rStyle w:val="FontStyle33"/>
                <w:sz w:val="24"/>
                <w:szCs w:val="24"/>
              </w:rPr>
            </w:pPr>
            <w:r w:rsidRPr="001F4EFC">
              <w:rPr>
                <w:rFonts w:ascii="Times New Roman" w:hAnsi="Times New Roman"/>
                <w:sz w:val="24"/>
                <w:szCs w:val="24"/>
              </w:rPr>
              <w:t xml:space="preserve">Бег на </w:t>
            </w:r>
            <w:r w:rsidRPr="001F4EFC">
              <w:rPr>
                <w:rFonts w:ascii="Times New Roman" w:hAnsi="Times New Roman"/>
                <w:spacing w:val="-3"/>
                <w:sz w:val="24"/>
                <w:szCs w:val="24"/>
              </w:rPr>
              <w:t>короткие дистанции</w:t>
            </w:r>
          </w:p>
        </w:tc>
        <w:tc>
          <w:tcPr>
            <w:tcW w:w="9923" w:type="dxa"/>
            <w:gridSpan w:val="3"/>
            <w:tcBorders>
              <w:top w:val="single" w:sz="6" w:space="0" w:color="auto"/>
              <w:left w:val="single" w:sz="6" w:space="0" w:color="auto"/>
              <w:bottom w:val="single" w:sz="6" w:space="0" w:color="auto"/>
              <w:right w:val="single" w:sz="6" w:space="0" w:color="auto"/>
            </w:tcBorders>
            <w:shd w:val="clear" w:color="auto" w:fill="auto"/>
          </w:tcPr>
          <w:p w14:paraId="76720432" w14:textId="77777777" w:rsidR="00813029" w:rsidRPr="001F4EFC" w:rsidRDefault="00813029" w:rsidP="00261EA8">
            <w:pPr>
              <w:shd w:val="clear" w:color="auto" w:fill="FFFFFF"/>
              <w:spacing w:after="0" w:line="240" w:lineRule="auto"/>
              <w:ind w:firstLine="10"/>
              <w:rPr>
                <w:rFonts w:ascii="Times New Roman" w:hAnsi="Times New Roman"/>
                <w:sz w:val="24"/>
                <w:szCs w:val="24"/>
              </w:rPr>
            </w:pPr>
            <w:r w:rsidRPr="001F4EFC">
              <w:rPr>
                <w:rFonts w:ascii="Times New Roman" w:hAnsi="Times New Roman"/>
                <w:sz w:val="24"/>
                <w:szCs w:val="24"/>
              </w:rPr>
              <w:t>Содержание учебного материала</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0F17EF56" w14:textId="77777777" w:rsidR="00813029" w:rsidRPr="001F4EFC" w:rsidRDefault="00813029" w:rsidP="00261EA8">
            <w:pPr>
              <w:spacing w:after="0" w:line="240" w:lineRule="auto"/>
              <w:jc w:val="center"/>
              <w:rPr>
                <w:rFonts w:ascii="Times New Roman" w:hAnsi="Times New Roman"/>
                <w:b/>
                <w:sz w:val="24"/>
                <w:szCs w:val="24"/>
              </w:rPr>
            </w:pPr>
            <w:r w:rsidRPr="001F4EFC">
              <w:rPr>
                <w:rFonts w:ascii="Times New Roman" w:hAnsi="Times New Roman"/>
                <w:b/>
                <w:sz w:val="24"/>
                <w:szCs w:val="24"/>
              </w:rPr>
              <w:t>10</w:t>
            </w:r>
          </w:p>
        </w:tc>
        <w:tc>
          <w:tcPr>
            <w:tcW w:w="1559" w:type="dxa"/>
            <w:vMerge w:val="restart"/>
            <w:tcBorders>
              <w:top w:val="single" w:sz="6" w:space="0" w:color="auto"/>
              <w:left w:val="single" w:sz="6" w:space="0" w:color="auto"/>
              <w:right w:val="single" w:sz="6" w:space="0" w:color="auto"/>
            </w:tcBorders>
            <w:shd w:val="clear" w:color="auto" w:fill="auto"/>
            <w:vAlign w:val="center"/>
          </w:tcPr>
          <w:p w14:paraId="2445672C" w14:textId="77777777" w:rsidR="00813029" w:rsidRPr="001F4EFC" w:rsidRDefault="00813029" w:rsidP="00261EA8">
            <w:pPr>
              <w:pStyle w:val="Style13"/>
              <w:spacing w:line="240" w:lineRule="auto"/>
              <w:contextualSpacing/>
              <w:rPr>
                <w:rStyle w:val="FontStyle30"/>
                <w:sz w:val="24"/>
                <w:szCs w:val="24"/>
              </w:rPr>
            </w:pPr>
          </w:p>
          <w:p w14:paraId="1593CDEA" w14:textId="77777777" w:rsidR="00813029" w:rsidRPr="001F4EFC" w:rsidRDefault="00813029" w:rsidP="00261EA8">
            <w:pPr>
              <w:spacing w:after="0" w:line="240" w:lineRule="auto"/>
              <w:jc w:val="center"/>
              <w:rPr>
                <w:rStyle w:val="FontStyle33"/>
                <w:sz w:val="24"/>
                <w:szCs w:val="24"/>
              </w:rPr>
            </w:pPr>
            <w:r w:rsidRPr="001F4EFC">
              <w:rPr>
                <w:rStyle w:val="FontStyle33"/>
                <w:sz w:val="24"/>
                <w:szCs w:val="24"/>
              </w:rPr>
              <w:t>2</w:t>
            </w:r>
          </w:p>
        </w:tc>
      </w:tr>
      <w:tr w:rsidR="00813029" w:rsidRPr="001F4EFC" w14:paraId="1B2CAA1E" w14:textId="77777777" w:rsidTr="002C7CD7">
        <w:tc>
          <w:tcPr>
            <w:tcW w:w="1843" w:type="dxa"/>
            <w:vMerge/>
            <w:tcBorders>
              <w:left w:val="single" w:sz="6" w:space="0" w:color="auto"/>
              <w:right w:val="single" w:sz="6" w:space="0" w:color="auto"/>
            </w:tcBorders>
            <w:shd w:val="clear" w:color="auto" w:fill="auto"/>
          </w:tcPr>
          <w:p w14:paraId="18A5654D" w14:textId="77777777" w:rsidR="00813029" w:rsidRPr="001F4EFC" w:rsidRDefault="00813029" w:rsidP="00261EA8">
            <w:pPr>
              <w:widowControl w:val="0"/>
              <w:spacing w:after="0" w:line="240" w:lineRule="auto"/>
              <w:contextualSpacing/>
              <w:rPr>
                <w:rStyle w:val="FontStyle33"/>
                <w:sz w:val="24"/>
                <w:szCs w:val="24"/>
              </w:rPr>
            </w:pPr>
          </w:p>
        </w:tc>
        <w:tc>
          <w:tcPr>
            <w:tcW w:w="9923" w:type="dxa"/>
            <w:gridSpan w:val="3"/>
            <w:tcBorders>
              <w:top w:val="single" w:sz="6" w:space="0" w:color="auto"/>
              <w:left w:val="single" w:sz="6" w:space="0" w:color="auto"/>
              <w:bottom w:val="single" w:sz="6" w:space="0" w:color="auto"/>
              <w:right w:val="single" w:sz="6" w:space="0" w:color="auto"/>
            </w:tcBorders>
            <w:shd w:val="clear" w:color="auto" w:fill="auto"/>
          </w:tcPr>
          <w:p w14:paraId="1C2C0B60" w14:textId="77777777" w:rsidR="00813029" w:rsidRPr="001F4EFC" w:rsidRDefault="00813029"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Практические занятия</w:t>
            </w:r>
          </w:p>
        </w:tc>
        <w:tc>
          <w:tcPr>
            <w:tcW w:w="1134" w:type="dxa"/>
            <w:tcBorders>
              <w:top w:val="single" w:sz="6" w:space="0" w:color="auto"/>
              <w:left w:val="single" w:sz="6" w:space="0" w:color="auto"/>
              <w:bottom w:val="single" w:sz="4" w:space="0" w:color="auto"/>
              <w:right w:val="single" w:sz="6" w:space="0" w:color="auto"/>
            </w:tcBorders>
            <w:shd w:val="clear" w:color="auto" w:fill="auto"/>
          </w:tcPr>
          <w:p w14:paraId="60BD1187" w14:textId="77777777" w:rsidR="00813029" w:rsidRPr="001F4EFC" w:rsidRDefault="00813029" w:rsidP="00261EA8">
            <w:pPr>
              <w:spacing w:after="0" w:line="240" w:lineRule="auto"/>
              <w:jc w:val="center"/>
              <w:rPr>
                <w:rFonts w:ascii="Times New Roman" w:hAnsi="Times New Roman"/>
                <w:b/>
                <w:i/>
                <w:sz w:val="24"/>
                <w:szCs w:val="24"/>
              </w:rPr>
            </w:pPr>
            <w:r w:rsidRPr="001F4EFC">
              <w:rPr>
                <w:rFonts w:ascii="Times New Roman" w:hAnsi="Times New Roman"/>
                <w:b/>
                <w:i/>
                <w:sz w:val="24"/>
                <w:szCs w:val="24"/>
              </w:rPr>
              <w:t>10</w:t>
            </w:r>
          </w:p>
        </w:tc>
        <w:tc>
          <w:tcPr>
            <w:tcW w:w="1559" w:type="dxa"/>
            <w:vMerge/>
            <w:tcBorders>
              <w:left w:val="single" w:sz="6" w:space="0" w:color="auto"/>
              <w:right w:val="single" w:sz="6" w:space="0" w:color="auto"/>
            </w:tcBorders>
            <w:shd w:val="clear" w:color="auto" w:fill="auto"/>
          </w:tcPr>
          <w:p w14:paraId="505655F6" w14:textId="77777777" w:rsidR="00813029" w:rsidRPr="001F4EFC" w:rsidRDefault="00813029" w:rsidP="00261EA8">
            <w:pPr>
              <w:spacing w:after="0" w:line="240" w:lineRule="auto"/>
              <w:rPr>
                <w:rStyle w:val="FontStyle33"/>
                <w:sz w:val="24"/>
                <w:szCs w:val="24"/>
              </w:rPr>
            </w:pPr>
          </w:p>
        </w:tc>
      </w:tr>
      <w:tr w:rsidR="00813029" w:rsidRPr="001F4EFC" w14:paraId="46C15A56" w14:textId="77777777" w:rsidTr="002C7CD7">
        <w:trPr>
          <w:trHeight w:val="329"/>
        </w:trPr>
        <w:tc>
          <w:tcPr>
            <w:tcW w:w="1843" w:type="dxa"/>
            <w:vMerge/>
            <w:tcBorders>
              <w:left w:val="single" w:sz="6" w:space="0" w:color="auto"/>
              <w:right w:val="single" w:sz="6" w:space="0" w:color="auto"/>
            </w:tcBorders>
            <w:shd w:val="clear" w:color="auto" w:fill="auto"/>
          </w:tcPr>
          <w:p w14:paraId="1B86FC05" w14:textId="77777777" w:rsidR="00813029" w:rsidRPr="001F4EFC" w:rsidRDefault="00813029" w:rsidP="00261EA8">
            <w:pPr>
              <w:pStyle w:val="Style16"/>
              <w:spacing w:line="240" w:lineRule="auto"/>
              <w:contextualSpacing/>
              <w:rPr>
                <w:rStyle w:val="FontStyle33"/>
                <w:sz w:val="24"/>
                <w:szCs w:val="24"/>
              </w:rPr>
            </w:pPr>
          </w:p>
        </w:tc>
        <w:tc>
          <w:tcPr>
            <w:tcW w:w="567" w:type="dxa"/>
            <w:tcBorders>
              <w:top w:val="single" w:sz="6" w:space="0" w:color="auto"/>
              <w:left w:val="single" w:sz="6" w:space="0" w:color="auto"/>
              <w:bottom w:val="single" w:sz="6" w:space="0" w:color="auto"/>
              <w:right w:val="single" w:sz="6" w:space="0" w:color="auto"/>
            </w:tcBorders>
            <w:shd w:val="clear" w:color="auto" w:fill="auto"/>
          </w:tcPr>
          <w:p w14:paraId="247F0B5C" w14:textId="77777777" w:rsidR="00813029" w:rsidRPr="001F4EFC" w:rsidRDefault="00813029" w:rsidP="00261EA8">
            <w:pPr>
              <w:shd w:val="clear" w:color="auto" w:fill="FFFFFF"/>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9356" w:type="dxa"/>
            <w:gridSpan w:val="2"/>
            <w:tcBorders>
              <w:top w:val="single" w:sz="6" w:space="0" w:color="auto"/>
              <w:left w:val="single" w:sz="6" w:space="0" w:color="auto"/>
              <w:bottom w:val="single" w:sz="6" w:space="0" w:color="auto"/>
              <w:right w:val="single" w:sz="4" w:space="0" w:color="auto"/>
            </w:tcBorders>
            <w:shd w:val="clear" w:color="auto" w:fill="auto"/>
          </w:tcPr>
          <w:p w14:paraId="38E37D19" w14:textId="77777777" w:rsidR="00813029" w:rsidRPr="001F4EFC" w:rsidRDefault="00813029"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Выполнение специальных беговых упражнений на скорость. Отработка техники развор</w:t>
            </w:r>
            <w:r w:rsidRPr="001F4EFC">
              <w:rPr>
                <w:rFonts w:ascii="Times New Roman" w:hAnsi="Times New Roman"/>
                <w:sz w:val="24"/>
                <w:szCs w:val="24"/>
              </w:rPr>
              <w:t>о</w:t>
            </w:r>
            <w:r w:rsidRPr="001F4EFC">
              <w:rPr>
                <w:rFonts w:ascii="Times New Roman" w:hAnsi="Times New Roman"/>
                <w:sz w:val="24"/>
                <w:szCs w:val="24"/>
              </w:rPr>
              <w:t>тов. Выполнение челночного бега 3х 10 м</w:t>
            </w:r>
          </w:p>
        </w:tc>
        <w:tc>
          <w:tcPr>
            <w:tcW w:w="1134" w:type="dxa"/>
            <w:tcBorders>
              <w:top w:val="single" w:sz="4" w:space="0" w:color="auto"/>
              <w:left w:val="single" w:sz="4" w:space="0" w:color="auto"/>
              <w:bottom w:val="single" w:sz="4" w:space="0" w:color="auto"/>
              <w:right w:val="single" w:sz="6" w:space="0" w:color="auto"/>
            </w:tcBorders>
            <w:shd w:val="clear" w:color="auto" w:fill="auto"/>
          </w:tcPr>
          <w:p w14:paraId="0A42F629"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1559" w:type="dxa"/>
            <w:vMerge/>
            <w:tcBorders>
              <w:left w:val="single" w:sz="6" w:space="0" w:color="auto"/>
              <w:right w:val="single" w:sz="6" w:space="0" w:color="auto"/>
            </w:tcBorders>
            <w:shd w:val="clear" w:color="auto" w:fill="auto"/>
          </w:tcPr>
          <w:p w14:paraId="45EA40B6" w14:textId="77777777" w:rsidR="00813029" w:rsidRPr="001F4EFC" w:rsidRDefault="00813029" w:rsidP="00261EA8">
            <w:pPr>
              <w:spacing w:after="0" w:line="240" w:lineRule="auto"/>
              <w:rPr>
                <w:rFonts w:ascii="Times New Roman" w:hAnsi="Times New Roman"/>
                <w:sz w:val="24"/>
                <w:szCs w:val="24"/>
              </w:rPr>
            </w:pPr>
          </w:p>
        </w:tc>
      </w:tr>
      <w:tr w:rsidR="00813029" w:rsidRPr="001F4EFC" w14:paraId="78522804" w14:textId="77777777" w:rsidTr="002C7CD7">
        <w:trPr>
          <w:trHeight w:val="196"/>
        </w:trPr>
        <w:tc>
          <w:tcPr>
            <w:tcW w:w="1843" w:type="dxa"/>
            <w:vMerge/>
            <w:tcBorders>
              <w:left w:val="single" w:sz="6" w:space="0" w:color="auto"/>
              <w:right w:val="single" w:sz="6" w:space="0" w:color="auto"/>
            </w:tcBorders>
            <w:shd w:val="clear" w:color="auto" w:fill="auto"/>
          </w:tcPr>
          <w:p w14:paraId="02B37561" w14:textId="77777777" w:rsidR="00813029" w:rsidRPr="001F4EFC" w:rsidRDefault="00813029" w:rsidP="00261EA8">
            <w:pPr>
              <w:pStyle w:val="Style16"/>
              <w:spacing w:line="240" w:lineRule="auto"/>
              <w:contextualSpacing/>
              <w:rPr>
                <w:rStyle w:val="FontStyle33"/>
                <w:sz w:val="24"/>
                <w:szCs w:val="24"/>
              </w:rPr>
            </w:pPr>
          </w:p>
        </w:tc>
        <w:tc>
          <w:tcPr>
            <w:tcW w:w="567" w:type="dxa"/>
            <w:tcBorders>
              <w:top w:val="single" w:sz="6" w:space="0" w:color="auto"/>
              <w:left w:val="single" w:sz="6" w:space="0" w:color="auto"/>
              <w:bottom w:val="single" w:sz="4" w:space="0" w:color="auto"/>
              <w:right w:val="single" w:sz="4" w:space="0" w:color="auto"/>
            </w:tcBorders>
            <w:shd w:val="clear" w:color="auto" w:fill="auto"/>
          </w:tcPr>
          <w:p w14:paraId="39AABF70" w14:textId="77777777" w:rsidR="00813029" w:rsidRPr="001F4EFC" w:rsidRDefault="00813029" w:rsidP="00261EA8">
            <w:pPr>
              <w:shd w:val="clear" w:color="auto" w:fill="FFFFFF"/>
              <w:spacing w:after="0" w:line="240" w:lineRule="auto"/>
              <w:jc w:val="center"/>
              <w:rPr>
                <w:rFonts w:ascii="Times New Roman" w:hAnsi="Times New Roman"/>
                <w:sz w:val="24"/>
                <w:szCs w:val="24"/>
              </w:rPr>
            </w:pPr>
            <w:r w:rsidRPr="001F4EFC">
              <w:rPr>
                <w:rFonts w:ascii="Times New Roman" w:hAnsi="Times New Roman"/>
                <w:sz w:val="24"/>
                <w:szCs w:val="24"/>
              </w:rPr>
              <w:t>3</w:t>
            </w:r>
          </w:p>
        </w:tc>
        <w:tc>
          <w:tcPr>
            <w:tcW w:w="9356" w:type="dxa"/>
            <w:gridSpan w:val="2"/>
            <w:tcBorders>
              <w:top w:val="single" w:sz="6" w:space="0" w:color="auto"/>
              <w:left w:val="single" w:sz="4" w:space="0" w:color="auto"/>
              <w:bottom w:val="single" w:sz="6" w:space="0" w:color="auto"/>
              <w:right w:val="single" w:sz="4" w:space="0" w:color="auto"/>
            </w:tcBorders>
            <w:shd w:val="clear" w:color="auto" w:fill="auto"/>
          </w:tcPr>
          <w:p w14:paraId="667F042E" w14:textId="77777777" w:rsidR="00813029" w:rsidRPr="001F4EFC" w:rsidRDefault="00813029"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Отработка техники низкого старта. Бег 100м</w:t>
            </w:r>
          </w:p>
        </w:tc>
        <w:tc>
          <w:tcPr>
            <w:tcW w:w="1134" w:type="dxa"/>
            <w:tcBorders>
              <w:top w:val="single" w:sz="4" w:space="0" w:color="auto"/>
              <w:left w:val="single" w:sz="4" w:space="0" w:color="auto"/>
              <w:bottom w:val="single" w:sz="4" w:space="0" w:color="auto"/>
              <w:right w:val="single" w:sz="6" w:space="0" w:color="auto"/>
            </w:tcBorders>
            <w:shd w:val="clear" w:color="auto" w:fill="auto"/>
          </w:tcPr>
          <w:p w14:paraId="31D0370C"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1559" w:type="dxa"/>
            <w:vMerge/>
            <w:tcBorders>
              <w:left w:val="single" w:sz="6" w:space="0" w:color="auto"/>
              <w:right w:val="single" w:sz="6" w:space="0" w:color="auto"/>
            </w:tcBorders>
            <w:shd w:val="clear" w:color="auto" w:fill="auto"/>
          </w:tcPr>
          <w:p w14:paraId="1BDC9523" w14:textId="77777777" w:rsidR="00813029" w:rsidRPr="001F4EFC" w:rsidRDefault="00813029" w:rsidP="00261EA8">
            <w:pPr>
              <w:pStyle w:val="Style13"/>
              <w:spacing w:line="240" w:lineRule="auto"/>
              <w:contextualSpacing/>
              <w:jc w:val="both"/>
              <w:rPr>
                <w:rStyle w:val="FontStyle30"/>
                <w:sz w:val="24"/>
                <w:szCs w:val="24"/>
              </w:rPr>
            </w:pPr>
          </w:p>
        </w:tc>
      </w:tr>
      <w:tr w:rsidR="00813029" w:rsidRPr="001F4EFC" w14:paraId="7523D4CB" w14:textId="77777777" w:rsidTr="002C7CD7">
        <w:trPr>
          <w:trHeight w:val="195"/>
        </w:trPr>
        <w:tc>
          <w:tcPr>
            <w:tcW w:w="1843" w:type="dxa"/>
            <w:vMerge/>
            <w:tcBorders>
              <w:left w:val="single" w:sz="6" w:space="0" w:color="auto"/>
              <w:right w:val="single" w:sz="6" w:space="0" w:color="auto"/>
            </w:tcBorders>
            <w:shd w:val="clear" w:color="auto" w:fill="auto"/>
          </w:tcPr>
          <w:p w14:paraId="02D62C86" w14:textId="77777777" w:rsidR="00813029" w:rsidRPr="001F4EFC" w:rsidRDefault="00813029" w:rsidP="00261EA8">
            <w:pPr>
              <w:pStyle w:val="Style16"/>
              <w:spacing w:line="240" w:lineRule="auto"/>
              <w:contextualSpacing/>
              <w:rPr>
                <w:rStyle w:val="FontStyle33"/>
                <w:sz w:val="24"/>
                <w:szCs w:val="24"/>
              </w:rPr>
            </w:pPr>
          </w:p>
        </w:tc>
        <w:tc>
          <w:tcPr>
            <w:tcW w:w="567" w:type="dxa"/>
            <w:tcBorders>
              <w:top w:val="single" w:sz="4" w:space="0" w:color="auto"/>
              <w:left w:val="single" w:sz="6" w:space="0" w:color="auto"/>
              <w:bottom w:val="single" w:sz="6" w:space="0" w:color="auto"/>
              <w:right w:val="single" w:sz="4" w:space="0" w:color="auto"/>
            </w:tcBorders>
            <w:shd w:val="clear" w:color="auto" w:fill="auto"/>
          </w:tcPr>
          <w:p w14:paraId="6D76C8F3" w14:textId="77777777" w:rsidR="00813029" w:rsidRPr="001F4EFC" w:rsidRDefault="00813029" w:rsidP="00261EA8">
            <w:pPr>
              <w:shd w:val="clear" w:color="auto" w:fill="FFFFFF"/>
              <w:spacing w:after="0" w:line="240" w:lineRule="auto"/>
              <w:jc w:val="center"/>
              <w:rPr>
                <w:rFonts w:ascii="Times New Roman" w:hAnsi="Times New Roman"/>
                <w:sz w:val="24"/>
                <w:szCs w:val="24"/>
              </w:rPr>
            </w:pPr>
            <w:r w:rsidRPr="001F4EFC">
              <w:rPr>
                <w:rFonts w:ascii="Times New Roman" w:hAnsi="Times New Roman"/>
                <w:sz w:val="24"/>
                <w:szCs w:val="24"/>
              </w:rPr>
              <w:t>4</w:t>
            </w:r>
          </w:p>
        </w:tc>
        <w:tc>
          <w:tcPr>
            <w:tcW w:w="9356" w:type="dxa"/>
            <w:gridSpan w:val="2"/>
            <w:tcBorders>
              <w:top w:val="single" w:sz="6" w:space="0" w:color="auto"/>
              <w:left w:val="single" w:sz="4" w:space="0" w:color="auto"/>
              <w:bottom w:val="single" w:sz="6" w:space="0" w:color="auto"/>
              <w:right w:val="single" w:sz="4" w:space="0" w:color="auto"/>
            </w:tcBorders>
            <w:shd w:val="clear" w:color="auto" w:fill="auto"/>
          </w:tcPr>
          <w:p w14:paraId="0107FBEF" w14:textId="77777777" w:rsidR="00813029" w:rsidRPr="001F4EFC" w:rsidRDefault="00813029"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Выполнение упражнений на выносливость. Бег 1000м</w:t>
            </w:r>
          </w:p>
        </w:tc>
        <w:tc>
          <w:tcPr>
            <w:tcW w:w="1134" w:type="dxa"/>
            <w:tcBorders>
              <w:top w:val="single" w:sz="4" w:space="0" w:color="auto"/>
              <w:left w:val="single" w:sz="4" w:space="0" w:color="auto"/>
              <w:bottom w:val="single" w:sz="4" w:space="0" w:color="auto"/>
              <w:right w:val="single" w:sz="6" w:space="0" w:color="auto"/>
            </w:tcBorders>
            <w:shd w:val="clear" w:color="auto" w:fill="auto"/>
          </w:tcPr>
          <w:p w14:paraId="2A58A85D"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1559" w:type="dxa"/>
            <w:vMerge/>
            <w:tcBorders>
              <w:left w:val="single" w:sz="6" w:space="0" w:color="auto"/>
              <w:right w:val="single" w:sz="6" w:space="0" w:color="auto"/>
            </w:tcBorders>
            <w:shd w:val="clear" w:color="auto" w:fill="auto"/>
          </w:tcPr>
          <w:p w14:paraId="263FB587" w14:textId="77777777" w:rsidR="00813029" w:rsidRPr="001F4EFC" w:rsidRDefault="00813029" w:rsidP="00261EA8">
            <w:pPr>
              <w:pStyle w:val="Style13"/>
              <w:spacing w:line="240" w:lineRule="auto"/>
              <w:contextualSpacing/>
              <w:jc w:val="both"/>
              <w:rPr>
                <w:rStyle w:val="FontStyle30"/>
                <w:sz w:val="24"/>
                <w:szCs w:val="24"/>
              </w:rPr>
            </w:pPr>
          </w:p>
        </w:tc>
      </w:tr>
      <w:tr w:rsidR="00813029" w:rsidRPr="001F4EFC" w14:paraId="01E6DD44" w14:textId="77777777" w:rsidTr="002C7CD7">
        <w:tc>
          <w:tcPr>
            <w:tcW w:w="1843" w:type="dxa"/>
            <w:vMerge/>
            <w:tcBorders>
              <w:left w:val="single" w:sz="6" w:space="0" w:color="auto"/>
              <w:right w:val="single" w:sz="6" w:space="0" w:color="auto"/>
            </w:tcBorders>
            <w:shd w:val="clear" w:color="auto" w:fill="auto"/>
          </w:tcPr>
          <w:p w14:paraId="7AA762A5" w14:textId="77777777" w:rsidR="00813029" w:rsidRPr="001F4EFC" w:rsidRDefault="00813029" w:rsidP="00261EA8">
            <w:pPr>
              <w:widowControl w:val="0"/>
              <w:spacing w:after="0" w:line="240" w:lineRule="auto"/>
              <w:contextualSpacing/>
              <w:rPr>
                <w:rStyle w:val="FontStyle30"/>
                <w:sz w:val="24"/>
                <w:szCs w:val="24"/>
              </w:rPr>
            </w:pPr>
          </w:p>
        </w:tc>
        <w:tc>
          <w:tcPr>
            <w:tcW w:w="567" w:type="dxa"/>
            <w:tcBorders>
              <w:top w:val="single" w:sz="6" w:space="0" w:color="auto"/>
              <w:left w:val="single" w:sz="6" w:space="0" w:color="auto"/>
              <w:bottom w:val="single" w:sz="6" w:space="0" w:color="auto"/>
              <w:right w:val="single" w:sz="6" w:space="0" w:color="auto"/>
            </w:tcBorders>
            <w:shd w:val="clear" w:color="auto" w:fill="auto"/>
          </w:tcPr>
          <w:p w14:paraId="028055F2" w14:textId="77777777" w:rsidR="00813029" w:rsidRPr="001F4EFC" w:rsidRDefault="00813029" w:rsidP="00261EA8">
            <w:pPr>
              <w:shd w:val="clear" w:color="auto" w:fill="FFFFFF"/>
              <w:spacing w:after="0" w:line="240" w:lineRule="auto"/>
              <w:jc w:val="center"/>
              <w:rPr>
                <w:rFonts w:ascii="Times New Roman" w:hAnsi="Times New Roman"/>
                <w:sz w:val="24"/>
                <w:szCs w:val="24"/>
              </w:rPr>
            </w:pPr>
            <w:r w:rsidRPr="001F4EFC">
              <w:rPr>
                <w:rFonts w:ascii="Times New Roman" w:hAnsi="Times New Roman"/>
                <w:sz w:val="24"/>
                <w:szCs w:val="24"/>
              </w:rPr>
              <w:t>5</w:t>
            </w:r>
          </w:p>
        </w:tc>
        <w:tc>
          <w:tcPr>
            <w:tcW w:w="9356" w:type="dxa"/>
            <w:gridSpan w:val="2"/>
            <w:tcBorders>
              <w:top w:val="single" w:sz="6" w:space="0" w:color="auto"/>
              <w:left w:val="single" w:sz="6" w:space="0" w:color="auto"/>
              <w:bottom w:val="single" w:sz="6" w:space="0" w:color="auto"/>
              <w:right w:val="single" w:sz="6" w:space="0" w:color="auto"/>
            </w:tcBorders>
            <w:shd w:val="clear" w:color="auto" w:fill="auto"/>
          </w:tcPr>
          <w:p w14:paraId="106DDE16" w14:textId="77777777" w:rsidR="00813029" w:rsidRPr="001F4EFC" w:rsidRDefault="00813029"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Исполнение стартового разгона и эстафетного бега</w:t>
            </w:r>
          </w:p>
        </w:tc>
        <w:tc>
          <w:tcPr>
            <w:tcW w:w="1134" w:type="dxa"/>
            <w:tcBorders>
              <w:top w:val="single" w:sz="4" w:space="0" w:color="auto"/>
              <w:left w:val="single" w:sz="6" w:space="0" w:color="auto"/>
              <w:bottom w:val="single" w:sz="6" w:space="0" w:color="auto"/>
              <w:right w:val="single" w:sz="6" w:space="0" w:color="auto"/>
            </w:tcBorders>
            <w:shd w:val="clear" w:color="auto" w:fill="auto"/>
          </w:tcPr>
          <w:p w14:paraId="61EDBC2C"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1559" w:type="dxa"/>
            <w:vMerge/>
            <w:tcBorders>
              <w:left w:val="single" w:sz="6" w:space="0" w:color="auto"/>
              <w:right w:val="single" w:sz="6" w:space="0" w:color="auto"/>
            </w:tcBorders>
            <w:shd w:val="clear" w:color="auto" w:fill="auto"/>
          </w:tcPr>
          <w:p w14:paraId="7858CE14" w14:textId="77777777" w:rsidR="00813029" w:rsidRPr="001F4EFC" w:rsidRDefault="00813029" w:rsidP="00261EA8">
            <w:pPr>
              <w:pStyle w:val="Style13"/>
              <w:spacing w:line="240" w:lineRule="auto"/>
              <w:contextualSpacing/>
              <w:jc w:val="both"/>
              <w:rPr>
                <w:rStyle w:val="FontStyle30"/>
                <w:sz w:val="24"/>
                <w:szCs w:val="24"/>
              </w:rPr>
            </w:pPr>
          </w:p>
        </w:tc>
      </w:tr>
      <w:tr w:rsidR="00813029" w:rsidRPr="001F4EFC" w14:paraId="2D7FE256" w14:textId="77777777" w:rsidTr="002C7CD7">
        <w:trPr>
          <w:trHeight w:val="65"/>
        </w:trPr>
        <w:tc>
          <w:tcPr>
            <w:tcW w:w="1843" w:type="dxa"/>
            <w:vMerge/>
            <w:tcBorders>
              <w:left w:val="single" w:sz="6" w:space="0" w:color="auto"/>
              <w:right w:val="single" w:sz="6" w:space="0" w:color="auto"/>
            </w:tcBorders>
            <w:shd w:val="clear" w:color="auto" w:fill="auto"/>
          </w:tcPr>
          <w:p w14:paraId="10C320E5" w14:textId="77777777" w:rsidR="00813029" w:rsidRPr="001F4EFC" w:rsidRDefault="00813029" w:rsidP="00261EA8">
            <w:pPr>
              <w:pStyle w:val="Style16"/>
              <w:spacing w:line="240" w:lineRule="auto"/>
              <w:contextualSpacing/>
              <w:rPr>
                <w:rStyle w:val="FontStyle33"/>
                <w:sz w:val="24"/>
                <w:szCs w:val="24"/>
              </w:rPr>
            </w:pPr>
          </w:p>
        </w:tc>
        <w:tc>
          <w:tcPr>
            <w:tcW w:w="567" w:type="dxa"/>
            <w:tcBorders>
              <w:top w:val="single" w:sz="6" w:space="0" w:color="auto"/>
              <w:left w:val="single" w:sz="6" w:space="0" w:color="auto"/>
              <w:right w:val="single" w:sz="6" w:space="0" w:color="auto"/>
            </w:tcBorders>
            <w:shd w:val="clear" w:color="auto" w:fill="auto"/>
          </w:tcPr>
          <w:p w14:paraId="28D1A499" w14:textId="77777777" w:rsidR="00813029" w:rsidRPr="001F4EFC" w:rsidRDefault="00813029" w:rsidP="00261EA8">
            <w:pPr>
              <w:shd w:val="clear" w:color="auto" w:fill="FFFFFF"/>
              <w:spacing w:after="0" w:line="240" w:lineRule="auto"/>
              <w:jc w:val="center"/>
              <w:rPr>
                <w:rFonts w:ascii="Times New Roman" w:hAnsi="Times New Roman"/>
                <w:sz w:val="24"/>
                <w:szCs w:val="24"/>
              </w:rPr>
            </w:pPr>
            <w:r w:rsidRPr="001F4EFC">
              <w:rPr>
                <w:rFonts w:ascii="Times New Roman" w:hAnsi="Times New Roman"/>
                <w:sz w:val="24"/>
                <w:szCs w:val="24"/>
              </w:rPr>
              <w:t>6</w:t>
            </w:r>
          </w:p>
        </w:tc>
        <w:tc>
          <w:tcPr>
            <w:tcW w:w="9356" w:type="dxa"/>
            <w:gridSpan w:val="2"/>
            <w:tcBorders>
              <w:top w:val="single" w:sz="6" w:space="0" w:color="auto"/>
              <w:left w:val="single" w:sz="6" w:space="0" w:color="auto"/>
              <w:right w:val="single" w:sz="6" w:space="0" w:color="auto"/>
            </w:tcBorders>
            <w:shd w:val="clear" w:color="auto" w:fill="auto"/>
          </w:tcPr>
          <w:p w14:paraId="0DA43CEE" w14:textId="77777777" w:rsidR="00813029" w:rsidRPr="001F4EFC" w:rsidRDefault="00813029"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Бег с ходу. Финиширование. Бег 200 м и 400 м</w:t>
            </w:r>
          </w:p>
        </w:tc>
        <w:tc>
          <w:tcPr>
            <w:tcW w:w="1134" w:type="dxa"/>
            <w:tcBorders>
              <w:top w:val="single" w:sz="6" w:space="0" w:color="auto"/>
              <w:left w:val="single" w:sz="6" w:space="0" w:color="auto"/>
              <w:right w:val="single" w:sz="6" w:space="0" w:color="auto"/>
            </w:tcBorders>
            <w:shd w:val="clear" w:color="auto" w:fill="auto"/>
          </w:tcPr>
          <w:p w14:paraId="70C2248A"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1559" w:type="dxa"/>
            <w:vMerge/>
            <w:tcBorders>
              <w:left w:val="single" w:sz="6" w:space="0" w:color="auto"/>
              <w:right w:val="single" w:sz="6" w:space="0" w:color="auto"/>
            </w:tcBorders>
            <w:shd w:val="clear" w:color="auto" w:fill="auto"/>
          </w:tcPr>
          <w:p w14:paraId="6300B72B" w14:textId="77777777" w:rsidR="00813029" w:rsidRPr="001F4EFC" w:rsidRDefault="00813029" w:rsidP="00261EA8">
            <w:pPr>
              <w:pStyle w:val="Style13"/>
              <w:spacing w:line="240" w:lineRule="auto"/>
              <w:contextualSpacing/>
              <w:jc w:val="both"/>
              <w:rPr>
                <w:rStyle w:val="FontStyle30"/>
                <w:sz w:val="24"/>
                <w:szCs w:val="24"/>
              </w:rPr>
            </w:pPr>
          </w:p>
        </w:tc>
      </w:tr>
      <w:tr w:rsidR="00813029" w:rsidRPr="001F4EFC" w14:paraId="7734935F" w14:textId="77777777" w:rsidTr="002C7CD7">
        <w:tc>
          <w:tcPr>
            <w:tcW w:w="1843" w:type="dxa"/>
            <w:vMerge w:val="restart"/>
            <w:tcBorders>
              <w:top w:val="single" w:sz="6" w:space="0" w:color="auto"/>
              <w:left w:val="single" w:sz="6" w:space="0" w:color="auto"/>
              <w:bottom w:val="single" w:sz="4" w:space="0" w:color="auto"/>
              <w:right w:val="single" w:sz="6" w:space="0" w:color="auto"/>
            </w:tcBorders>
            <w:shd w:val="clear" w:color="auto" w:fill="auto"/>
          </w:tcPr>
          <w:p w14:paraId="1E1ABE6F" w14:textId="77777777" w:rsidR="00813029" w:rsidRPr="001F4EFC" w:rsidRDefault="00813029" w:rsidP="00261EA8">
            <w:pPr>
              <w:shd w:val="clear" w:color="auto" w:fill="FFFFFF"/>
              <w:spacing w:after="0" w:line="240" w:lineRule="auto"/>
              <w:jc w:val="center"/>
              <w:rPr>
                <w:rFonts w:ascii="Times New Roman" w:hAnsi="Times New Roman"/>
                <w:b/>
                <w:bCs/>
                <w:sz w:val="24"/>
                <w:szCs w:val="24"/>
              </w:rPr>
            </w:pPr>
            <w:r w:rsidRPr="001F4EFC">
              <w:rPr>
                <w:rFonts w:ascii="Times New Roman" w:hAnsi="Times New Roman"/>
                <w:b/>
                <w:sz w:val="24"/>
                <w:szCs w:val="24"/>
              </w:rPr>
              <w:t xml:space="preserve">Тема </w:t>
            </w:r>
            <w:r w:rsidRPr="001F4EFC">
              <w:rPr>
                <w:rFonts w:ascii="Times New Roman" w:hAnsi="Times New Roman"/>
                <w:b/>
                <w:bCs/>
                <w:sz w:val="24"/>
                <w:szCs w:val="24"/>
              </w:rPr>
              <w:t xml:space="preserve">2.2. </w:t>
            </w:r>
          </w:p>
          <w:p w14:paraId="03085CDA" w14:textId="77777777" w:rsidR="00813029" w:rsidRPr="001F4EFC" w:rsidRDefault="00813029" w:rsidP="00261EA8">
            <w:pPr>
              <w:shd w:val="clear" w:color="auto" w:fill="FFFFFF"/>
              <w:spacing w:after="0" w:line="240" w:lineRule="auto"/>
              <w:jc w:val="center"/>
              <w:rPr>
                <w:rFonts w:ascii="Times New Roman" w:hAnsi="Times New Roman"/>
                <w:sz w:val="24"/>
                <w:szCs w:val="24"/>
              </w:rPr>
            </w:pPr>
            <w:r w:rsidRPr="001F4EFC">
              <w:rPr>
                <w:rFonts w:ascii="Times New Roman" w:hAnsi="Times New Roman"/>
                <w:sz w:val="24"/>
                <w:szCs w:val="24"/>
              </w:rPr>
              <w:t xml:space="preserve">Бег на </w:t>
            </w:r>
            <w:r w:rsidRPr="001F4EFC">
              <w:rPr>
                <w:rFonts w:ascii="Times New Roman" w:hAnsi="Times New Roman"/>
                <w:spacing w:val="-5"/>
                <w:sz w:val="24"/>
                <w:szCs w:val="24"/>
              </w:rPr>
              <w:t>длинные дистанции</w:t>
            </w:r>
          </w:p>
          <w:p w14:paraId="72DED755" w14:textId="77777777" w:rsidR="00813029" w:rsidRPr="001F4EFC" w:rsidRDefault="00813029" w:rsidP="00261EA8">
            <w:pPr>
              <w:spacing w:after="0" w:line="240" w:lineRule="auto"/>
              <w:jc w:val="center"/>
              <w:rPr>
                <w:rFonts w:ascii="Times New Roman" w:hAnsi="Times New Roman"/>
                <w:sz w:val="24"/>
                <w:szCs w:val="24"/>
              </w:rPr>
            </w:pPr>
          </w:p>
          <w:p w14:paraId="69F7C44D" w14:textId="77777777" w:rsidR="00813029" w:rsidRPr="001F4EFC" w:rsidRDefault="00813029" w:rsidP="00261EA8">
            <w:pPr>
              <w:widowControl w:val="0"/>
              <w:spacing w:after="0" w:line="240" w:lineRule="auto"/>
              <w:rPr>
                <w:rStyle w:val="FontStyle33"/>
                <w:sz w:val="24"/>
                <w:szCs w:val="24"/>
              </w:rPr>
            </w:pPr>
          </w:p>
          <w:p w14:paraId="6132A872" w14:textId="77777777" w:rsidR="00813029" w:rsidRPr="001F4EFC" w:rsidRDefault="00813029" w:rsidP="00261EA8">
            <w:pPr>
              <w:widowControl w:val="0"/>
              <w:spacing w:after="0" w:line="240" w:lineRule="auto"/>
              <w:rPr>
                <w:rStyle w:val="FontStyle30"/>
                <w:b w:val="0"/>
                <w:sz w:val="24"/>
                <w:szCs w:val="24"/>
              </w:rPr>
            </w:pPr>
          </w:p>
        </w:tc>
        <w:tc>
          <w:tcPr>
            <w:tcW w:w="9923" w:type="dxa"/>
            <w:gridSpan w:val="3"/>
            <w:tcBorders>
              <w:top w:val="single" w:sz="6" w:space="0" w:color="auto"/>
              <w:left w:val="single" w:sz="6" w:space="0" w:color="auto"/>
              <w:bottom w:val="single" w:sz="6" w:space="0" w:color="auto"/>
              <w:right w:val="single" w:sz="6" w:space="0" w:color="auto"/>
            </w:tcBorders>
            <w:shd w:val="clear" w:color="auto" w:fill="auto"/>
          </w:tcPr>
          <w:p w14:paraId="6F74FB85" w14:textId="77777777" w:rsidR="00813029" w:rsidRPr="001F4EFC" w:rsidRDefault="00813029" w:rsidP="00261EA8">
            <w:pPr>
              <w:shd w:val="clear" w:color="auto" w:fill="FFFFFF"/>
              <w:spacing w:after="0" w:line="240" w:lineRule="auto"/>
              <w:rPr>
                <w:rFonts w:ascii="Times New Roman" w:hAnsi="Times New Roman"/>
                <w:sz w:val="24"/>
                <w:szCs w:val="24"/>
              </w:rPr>
            </w:pPr>
            <w:r w:rsidRPr="001F4EFC">
              <w:rPr>
                <w:rFonts w:ascii="Times New Roman" w:hAnsi="Times New Roman"/>
                <w:spacing w:val="-6"/>
                <w:sz w:val="24"/>
                <w:szCs w:val="24"/>
              </w:rPr>
              <w:t>Содержание учебного материала</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75E222E9" w14:textId="77777777" w:rsidR="00813029" w:rsidRPr="001F4EFC" w:rsidRDefault="00813029" w:rsidP="00261EA8">
            <w:pPr>
              <w:spacing w:after="0" w:line="240" w:lineRule="auto"/>
              <w:jc w:val="center"/>
              <w:rPr>
                <w:rFonts w:ascii="Times New Roman" w:hAnsi="Times New Roman"/>
                <w:b/>
                <w:sz w:val="24"/>
                <w:szCs w:val="24"/>
              </w:rPr>
            </w:pPr>
            <w:r w:rsidRPr="001F4EFC">
              <w:rPr>
                <w:rFonts w:ascii="Times New Roman" w:hAnsi="Times New Roman"/>
                <w:b/>
                <w:sz w:val="24"/>
                <w:szCs w:val="24"/>
              </w:rPr>
              <w:t>10</w:t>
            </w:r>
          </w:p>
        </w:tc>
        <w:tc>
          <w:tcPr>
            <w:tcW w:w="1559" w:type="dxa"/>
            <w:vMerge w:val="restart"/>
            <w:tcBorders>
              <w:top w:val="single" w:sz="6" w:space="0" w:color="auto"/>
              <w:left w:val="single" w:sz="6" w:space="0" w:color="auto"/>
              <w:right w:val="single" w:sz="6" w:space="0" w:color="auto"/>
            </w:tcBorders>
            <w:shd w:val="clear" w:color="auto" w:fill="auto"/>
          </w:tcPr>
          <w:p w14:paraId="7F623FC0" w14:textId="77777777" w:rsidR="00813029" w:rsidRPr="001F4EFC" w:rsidRDefault="00813029" w:rsidP="00261EA8">
            <w:pPr>
              <w:pStyle w:val="Style16"/>
              <w:spacing w:line="240" w:lineRule="auto"/>
              <w:contextualSpacing/>
              <w:jc w:val="both"/>
              <w:rPr>
                <w:rStyle w:val="FontStyle33"/>
                <w:sz w:val="24"/>
                <w:szCs w:val="24"/>
              </w:rPr>
            </w:pPr>
          </w:p>
        </w:tc>
      </w:tr>
      <w:tr w:rsidR="00813029" w:rsidRPr="001F4EFC" w14:paraId="45E97169" w14:textId="77777777" w:rsidTr="002C7CD7">
        <w:tc>
          <w:tcPr>
            <w:tcW w:w="1843" w:type="dxa"/>
            <w:vMerge/>
            <w:tcBorders>
              <w:top w:val="single" w:sz="4" w:space="0" w:color="auto"/>
              <w:left w:val="single" w:sz="6" w:space="0" w:color="auto"/>
              <w:bottom w:val="single" w:sz="4" w:space="0" w:color="auto"/>
              <w:right w:val="single" w:sz="6" w:space="0" w:color="auto"/>
            </w:tcBorders>
            <w:shd w:val="clear" w:color="auto" w:fill="auto"/>
          </w:tcPr>
          <w:p w14:paraId="37068FA2" w14:textId="77777777" w:rsidR="00813029" w:rsidRPr="001F4EFC" w:rsidRDefault="00813029" w:rsidP="00261EA8">
            <w:pPr>
              <w:widowControl w:val="0"/>
              <w:spacing w:after="0" w:line="240" w:lineRule="auto"/>
              <w:rPr>
                <w:rStyle w:val="FontStyle33"/>
                <w:sz w:val="24"/>
                <w:szCs w:val="24"/>
              </w:rPr>
            </w:pPr>
          </w:p>
        </w:tc>
        <w:tc>
          <w:tcPr>
            <w:tcW w:w="9923" w:type="dxa"/>
            <w:gridSpan w:val="3"/>
            <w:tcBorders>
              <w:top w:val="single" w:sz="6" w:space="0" w:color="auto"/>
              <w:left w:val="single" w:sz="6" w:space="0" w:color="auto"/>
              <w:bottom w:val="single" w:sz="6" w:space="0" w:color="auto"/>
              <w:right w:val="single" w:sz="6" w:space="0" w:color="auto"/>
            </w:tcBorders>
            <w:shd w:val="clear" w:color="auto" w:fill="auto"/>
          </w:tcPr>
          <w:p w14:paraId="11C117E4" w14:textId="77777777" w:rsidR="00813029" w:rsidRPr="001F4EFC" w:rsidRDefault="00813029"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Практические занятия</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37BE37BB" w14:textId="77777777" w:rsidR="00813029" w:rsidRPr="001F4EFC" w:rsidRDefault="00813029" w:rsidP="00261EA8">
            <w:pPr>
              <w:spacing w:after="0" w:line="240" w:lineRule="auto"/>
              <w:jc w:val="center"/>
              <w:rPr>
                <w:rFonts w:ascii="Times New Roman" w:hAnsi="Times New Roman"/>
                <w:b/>
                <w:i/>
                <w:sz w:val="24"/>
                <w:szCs w:val="24"/>
              </w:rPr>
            </w:pPr>
            <w:r w:rsidRPr="001F4EFC">
              <w:rPr>
                <w:rFonts w:ascii="Times New Roman" w:hAnsi="Times New Roman"/>
                <w:b/>
                <w:i/>
                <w:sz w:val="24"/>
                <w:szCs w:val="24"/>
              </w:rPr>
              <w:t>10</w:t>
            </w:r>
          </w:p>
        </w:tc>
        <w:tc>
          <w:tcPr>
            <w:tcW w:w="1559" w:type="dxa"/>
            <w:vMerge/>
            <w:tcBorders>
              <w:left w:val="single" w:sz="6" w:space="0" w:color="auto"/>
              <w:right w:val="single" w:sz="6" w:space="0" w:color="auto"/>
            </w:tcBorders>
            <w:shd w:val="clear" w:color="auto" w:fill="auto"/>
          </w:tcPr>
          <w:p w14:paraId="176CD9BA" w14:textId="77777777" w:rsidR="00813029" w:rsidRPr="001F4EFC" w:rsidRDefault="00813029" w:rsidP="00261EA8">
            <w:pPr>
              <w:pStyle w:val="Style1"/>
              <w:spacing w:line="240" w:lineRule="auto"/>
              <w:ind w:firstLine="0"/>
              <w:contextualSpacing/>
              <w:jc w:val="both"/>
            </w:pPr>
          </w:p>
        </w:tc>
      </w:tr>
      <w:tr w:rsidR="00813029" w:rsidRPr="001F4EFC" w14:paraId="5B85C4B9" w14:textId="77777777" w:rsidTr="002C7CD7">
        <w:tc>
          <w:tcPr>
            <w:tcW w:w="1843" w:type="dxa"/>
            <w:vMerge/>
            <w:tcBorders>
              <w:top w:val="single" w:sz="4" w:space="0" w:color="auto"/>
              <w:left w:val="single" w:sz="6" w:space="0" w:color="auto"/>
              <w:bottom w:val="single" w:sz="4" w:space="0" w:color="auto"/>
              <w:right w:val="single" w:sz="6" w:space="0" w:color="auto"/>
            </w:tcBorders>
            <w:shd w:val="clear" w:color="auto" w:fill="auto"/>
          </w:tcPr>
          <w:p w14:paraId="27B0B5DE" w14:textId="77777777" w:rsidR="00813029" w:rsidRPr="001F4EFC" w:rsidRDefault="00813029" w:rsidP="00261EA8">
            <w:pPr>
              <w:widowControl w:val="0"/>
              <w:spacing w:after="0" w:line="240" w:lineRule="auto"/>
              <w:rPr>
                <w:rFonts w:ascii="Times New Roman" w:hAnsi="Times New Roman"/>
                <w:sz w:val="24"/>
                <w:szCs w:val="24"/>
              </w:rPr>
            </w:pPr>
          </w:p>
        </w:tc>
        <w:tc>
          <w:tcPr>
            <w:tcW w:w="851" w:type="dxa"/>
            <w:gridSpan w:val="2"/>
            <w:tcBorders>
              <w:top w:val="single" w:sz="6" w:space="0" w:color="auto"/>
              <w:left w:val="single" w:sz="6" w:space="0" w:color="auto"/>
              <w:bottom w:val="single" w:sz="6" w:space="0" w:color="auto"/>
              <w:right w:val="single" w:sz="6" w:space="0" w:color="auto"/>
            </w:tcBorders>
            <w:shd w:val="clear" w:color="auto" w:fill="auto"/>
          </w:tcPr>
          <w:p w14:paraId="413DCEA1" w14:textId="77777777" w:rsidR="00813029" w:rsidRPr="001F4EFC" w:rsidRDefault="00813029" w:rsidP="00261EA8">
            <w:pPr>
              <w:shd w:val="clear" w:color="auto" w:fill="FFFFFF"/>
              <w:spacing w:after="0" w:line="240" w:lineRule="auto"/>
              <w:jc w:val="center"/>
              <w:rPr>
                <w:rFonts w:ascii="Times New Roman" w:hAnsi="Times New Roman"/>
                <w:sz w:val="24"/>
                <w:szCs w:val="24"/>
              </w:rPr>
            </w:pPr>
            <w:r w:rsidRPr="001F4EFC">
              <w:rPr>
                <w:rFonts w:ascii="Times New Roman" w:hAnsi="Times New Roman"/>
                <w:sz w:val="24"/>
                <w:szCs w:val="24"/>
              </w:rPr>
              <w:t>7</w:t>
            </w:r>
          </w:p>
        </w:tc>
        <w:tc>
          <w:tcPr>
            <w:tcW w:w="9072" w:type="dxa"/>
            <w:tcBorders>
              <w:top w:val="single" w:sz="6" w:space="0" w:color="auto"/>
              <w:left w:val="single" w:sz="6" w:space="0" w:color="auto"/>
              <w:bottom w:val="single" w:sz="6" w:space="0" w:color="auto"/>
              <w:right w:val="single" w:sz="6" w:space="0" w:color="auto"/>
            </w:tcBorders>
            <w:shd w:val="clear" w:color="auto" w:fill="auto"/>
          </w:tcPr>
          <w:p w14:paraId="7B2CCD2D" w14:textId="77777777" w:rsidR="00813029" w:rsidRPr="001F4EFC" w:rsidRDefault="00813029" w:rsidP="00261EA8">
            <w:pPr>
              <w:shd w:val="clear" w:color="auto" w:fill="FFFFFF"/>
              <w:spacing w:after="0" w:line="240" w:lineRule="auto"/>
              <w:rPr>
                <w:rFonts w:ascii="Times New Roman" w:hAnsi="Times New Roman"/>
                <w:sz w:val="24"/>
                <w:szCs w:val="24"/>
              </w:rPr>
            </w:pPr>
            <w:r w:rsidRPr="001F4EFC">
              <w:rPr>
                <w:rFonts w:ascii="Times New Roman" w:hAnsi="Times New Roman"/>
                <w:spacing w:val="-6"/>
                <w:sz w:val="24"/>
                <w:szCs w:val="24"/>
              </w:rPr>
              <w:t xml:space="preserve">Отработка техники бега с высокого старта. </w:t>
            </w:r>
            <w:r w:rsidRPr="001F4EFC">
              <w:rPr>
                <w:rFonts w:ascii="Times New Roman" w:hAnsi="Times New Roman"/>
                <w:sz w:val="24"/>
                <w:szCs w:val="24"/>
              </w:rPr>
              <w:t>Бег 1000м</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00C83DA0"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1559" w:type="dxa"/>
            <w:vMerge/>
            <w:tcBorders>
              <w:left w:val="single" w:sz="6" w:space="0" w:color="auto"/>
              <w:right w:val="single" w:sz="6" w:space="0" w:color="auto"/>
            </w:tcBorders>
            <w:shd w:val="clear" w:color="auto" w:fill="auto"/>
          </w:tcPr>
          <w:p w14:paraId="1CF0C36C" w14:textId="77777777" w:rsidR="00813029" w:rsidRPr="001F4EFC" w:rsidRDefault="00813029" w:rsidP="00261EA8">
            <w:pPr>
              <w:pStyle w:val="Style1"/>
              <w:spacing w:line="240" w:lineRule="auto"/>
              <w:ind w:firstLine="0"/>
              <w:contextualSpacing/>
              <w:jc w:val="both"/>
            </w:pPr>
          </w:p>
        </w:tc>
      </w:tr>
      <w:tr w:rsidR="00813029" w:rsidRPr="001F4EFC" w14:paraId="5FDFEB8C" w14:textId="77777777" w:rsidTr="002C7CD7">
        <w:tc>
          <w:tcPr>
            <w:tcW w:w="1843" w:type="dxa"/>
            <w:vMerge/>
            <w:tcBorders>
              <w:top w:val="single" w:sz="4" w:space="0" w:color="auto"/>
              <w:left w:val="single" w:sz="6" w:space="0" w:color="auto"/>
              <w:bottom w:val="single" w:sz="4" w:space="0" w:color="auto"/>
              <w:right w:val="single" w:sz="6" w:space="0" w:color="auto"/>
            </w:tcBorders>
            <w:shd w:val="clear" w:color="auto" w:fill="auto"/>
          </w:tcPr>
          <w:p w14:paraId="35D8E548" w14:textId="77777777" w:rsidR="00813029" w:rsidRPr="001F4EFC" w:rsidRDefault="00813029" w:rsidP="00261EA8">
            <w:pPr>
              <w:widowControl w:val="0"/>
              <w:spacing w:after="0" w:line="240" w:lineRule="auto"/>
              <w:rPr>
                <w:rStyle w:val="FontStyle33"/>
                <w:sz w:val="24"/>
                <w:szCs w:val="24"/>
              </w:rPr>
            </w:pPr>
          </w:p>
        </w:tc>
        <w:tc>
          <w:tcPr>
            <w:tcW w:w="851" w:type="dxa"/>
            <w:gridSpan w:val="2"/>
            <w:tcBorders>
              <w:top w:val="single" w:sz="6" w:space="0" w:color="auto"/>
              <w:left w:val="single" w:sz="6" w:space="0" w:color="auto"/>
              <w:bottom w:val="single" w:sz="6" w:space="0" w:color="auto"/>
              <w:right w:val="single" w:sz="6" w:space="0" w:color="auto"/>
            </w:tcBorders>
            <w:shd w:val="clear" w:color="auto" w:fill="auto"/>
          </w:tcPr>
          <w:p w14:paraId="5CE0C4E2" w14:textId="77777777" w:rsidR="00813029" w:rsidRPr="001F4EFC" w:rsidRDefault="00813029" w:rsidP="00261EA8">
            <w:pPr>
              <w:shd w:val="clear" w:color="auto" w:fill="FFFFFF"/>
              <w:spacing w:after="0" w:line="240" w:lineRule="auto"/>
              <w:jc w:val="center"/>
              <w:rPr>
                <w:rFonts w:ascii="Times New Roman" w:hAnsi="Times New Roman"/>
                <w:sz w:val="24"/>
                <w:szCs w:val="24"/>
              </w:rPr>
            </w:pPr>
            <w:r w:rsidRPr="001F4EFC">
              <w:rPr>
                <w:rFonts w:ascii="Times New Roman" w:hAnsi="Times New Roman"/>
                <w:sz w:val="24"/>
                <w:szCs w:val="24"/>
              </w:rPr>
              <w:t>8</w:t>
            </w:r>
          </w:p>
        </w:tc>
        <w:tc>
          <w:tcPr>
            <w:tcW w:w="9072" w:type="dxa"/>
            <w:tcBorders>
              <w:top w:val="single" w:sz="6" w:space="0" w:color="auto"/>
              <w:left w:val="single" w:sz="6" w:space="0" w:color="auto"/>
              <w:bottom w:val="single" w:sz="6" w:space="0" w:color="auto"/>
              <w:right w:val="single" w:sz="6" w:space="0" w:color="auto"/>
            </w:tcBorders>
            <w:shd w:val="clear" w:color="auto" w:fill="auto"/>
          </w:tcPr>
          <w:p w14:paraId="35EE081D" w14:textId="77777777" w:rsidR="00813029" w:rsidRPr="001F4EFC" w:rsidRDefault="00813029" w:rsidP="00261EA8">
            <w:pPr>
              <w:shd w:val="clear" w:color="auto" w:fill="FFFFFF"/>
              <w:spacing w:after="0" w:line="240" w:lineRule="auto"/>
              <w:rPr>
                <w:rFonts w:ascii="Times New Roman" w:hAnsi="Times New Roman"/>
                <w:sz w:val="24"/>
                <w:szCs w:val="24"/>
              </w:rPr>
            </w:pPr>
            <w:r w:rsidRPr="001F4EFC">
              <w:rPr>
                <w:rFonts w:ascii="Times New Roman" w:hAnsi="Times New Roman"/>
                <w:spacing w:val="-6"/>
                <w:sz w:val="24"/>
                <w:szCs w:val="24"/>
              </w:rPr>
              <w:t>Тактика бега на длинные дистанции</w:t>
            </w:r>
            <w:r w:rsidRPr="001F4EFC">
              <w:rPr>
                <w:rFonts w:ascii="Times New Roman" w:hAnsi="Times New Roman"/>
                <w:sz w:val="24"/>
                <w:szCs w:val="24"/>
              </w:rPr>
              <w:t>. Бег 1500м</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07BA1D9A"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1559" w:type="dxa"/>
            <w:vMerge/>
            <w:tcBorders>
              <w:left w:val="single" w:sz="6" w:space="0" w:color="auto"/>
              <w:right w:val="single" w:sz="6" w:space="0" w:color="auto"/>
            </w:tcBorders>
            <w:shd w:val="clear" w:color="auto" w:fill="auto"/>
          </w:tcPr>
          <w:p w14:paraId="0A0E40FD" w14:textId="77777777" w:rsidR="00813029" w:rsidRPr="001F4EFC" w:rsidRDefault="00813029" w:rsidP="00261EA8">
            <w:pPr>
              <w:pStyle w:val="Style1"/>
              <w:spacing w:line="240" w:lineRule="auto"/>
              <w:ind w:firstLine="0"/>
              <w:contextualSpacing/>
              <w:jc w:val="both"/>
            </w:pPr>
          </w:p>
        </w:tc>
      </w:tr>
      <w:tr w:rsidR="00813029" w:rsidRPr="001F4EFC" w14:paraId="3350F41C" w14:textId="77777777" w:rsidTr="002C7CD7">
        <w:tc>
          <w:tcPr>
            <w:tcW w:w="1843" w:type="dxa"/>
            <w:vMerge/>
            <w:tcBorders>
              <w:top w:val="single" w:sz="4" w:space="0" w:color="auto"/>
              <w:left w:val="single" w:sz="6" w:space="0" w:color="auto"/>
              <w:bottom w:val="single" w:sz="4" w:space="0" w:color="auto"/>
              <w:right w:val="single" w:sz="6" w:space="0" w:color="auto"/>
            </w:tcBorders>
            <w:shd w:val="clear" w:color="auto" w:fill="auto"/>
          </w:tcPr>
          <w:p w14:paraId="2C5C3832" w14:textId="77777777" w:rsidR="00813029" w:rsidRPr="001F4EFC" w:rsidRDefault="00813029" w:rsidP="00261EA8">
            <w:pPr>
              <w:widowControl w:val="0"/>
              <w:spacing w:after="0" w:line="240" w:lineRule="auto"/>
              <w:rPr>
                <w:rFonts w:ascii="Times New Roman" w:hAnsi="Times New Roman"/>
                <w:sz w:val="24"/>
                <w:szCs w:val="24"/>
              </w:rPr>
            </w:pPr>
          </w:p>
        </w:tc>
        <w:tc>
          <w:tcPr>
            <w:tcW w:w="851" w:type="dxa"/>
            <w:gridSpan w:val="2"/>
            <w:tcBorders>
              <w:top w:val="single" w:sz="6" w:space="0" w:color="auto"/>
              <w:left w:val="single" w:sz="6" w:space="0" w:color="auto"/>
              <w:bottom w:val="single" w:sz="6" w:space="0" w:color="auto"/>
              <w:right w:val="single" w:sz="6" w:space="0" w:color="auto"/>
            </w:tcBorders>
            <w:shd w:val="clear" w:color="auto" w:fill="auto"/>
          </w:tcPr>
          <w:p w14:paraId="68E4A3F0" w14:textId="77777777" w:rsidR="00813029" w:rsidRPr="001F4EFC" w:rsidRDefault="00813029" w:rsidP="00261EA8">
            <w:pPr>
              <w:shd w:val="clear" w:color="auto" w:fill="FFFFFF"/>
              <w:spacing w:after="0" w:line="240" w:lineRule="auto"/>
              <w:jc w:val="center"/>
              <w:rPr>
                <w:rFonts w:ascii="Times New Roman" w:hAnsi="Times New Roman"/>
                <w:sz w:val="24"/>
                <w:szCs w:val="24"/>
              </w:rPr>
            </w:pPr>
            <w:r w:rsidRPr="001F4EFC">
              <w:rPr>
                <w:rFonts w:ascii="Times New Roman" w:hAnsi="Times New Roman"/>
                <w:sz w:val="24"/>
                <w:szCs w:val="24"/>
              </w:rPr>
              <w:t>9</w:t>
            </w:r>
          </w:p>
        </w:tc>
        <w:tc>
          <w:tcPr>
            <w:tcW w:w="9072" w:type="dxa"/>
            <w:tcBorders>
              <w:top w:val="single" w:sz="6" w:space="0" w:color="auto"/>
              <w:left w:val="single" w:sz="6" w:space="0" w:color="auto"/>
              <w:bottom w:val="single" w:sz="6" w:space="0" w:color="auto"/>
              <w:right w:val="single" w:sz="6" w:space="0" w:color="auto"/>
            </w:tcBorders>
            <w:shd w:val="clear" w:color="auto" w:fill="auto"/>
          </w:tcPr>
          <w:p w14:paraId="26721CDC" w14:textId="77777777" w:rsidR="00813029" w:rsidRPr="001F4EFC" w:rsidRDefault="00813029" w:rsidP="00261EA8">
            <w:pPr>
              <w:shd w:val="clear" w:color="auto" w:fill="FFFFFF"/>
              <w:spacing w:after="0" w:line="240" w:lineRule="auto"/>
              <w:rPr>
                <w:rFonts w:ascii="Times New Roman" w:hAnsi="Times New Roman"/>
                <w:sz w:val="24"/>
                <w:szCs w:val="24"/>
              </w:rPr>
            </w:pPr>
            <w:r w:rsidRPr="001F4EFC">
              <w:rPr>
                <w:rFonts w:ascii="Times New Roman" w:hAnsi="Times New Roman"/>
                <w:spacing w:val="-6"/>
                <w:sz w:val="24"/>
                <w:szCs w:val="24"/>
              </w:rPr>
              <w:t>Выполнение упражнений на выносливость.</w:t>
            </w:r>
            <w:r w:rsidRPr="001F4EFC">
              <w:rPr>
                <w:rFonts w:ascii="Times New Roman" w:hAnsi="Times New Roman"/>
                <w:sz w:val="24"/>
                <w:szCs w:val="24"/>
              </w:rPr>
              <w:t xml:space="preserve"> Бег 2000м</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02C9E244"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1559" w:type="dxa"/>
            <w:vMerge/>
            <w:tcBorders>
              <w:left w:val="single" w:sz="6" w:space="0" w:color="auto"/>
              <w:right w:val="single" w:sz="6" w:space="0" w:color="auto"/>
            </w:tcBorders>
            <w:shd w:val="clear" w:color="auto" w:fill="auto"/>
          </w:tcPr>
          <w:p w14:paraId="15FA02FA" w14:textId="77777777" w:rsidR="00813029" w:rsidRPr="001F4EFC" w:rsidRDefault="00813029" w:rsidP="00261EA8">
            <w:pPr>
              <w:pStyle w:val="Style1"/>
              <w:spacing w:line="240" w:lineRule="auto"/>
              <w:ind w:firstLine="0"/>
            </w:pPr>
          </w:p>
        </w:tc>
      </w:tr>
      <w:tr w:rsidR="00813029" w:rsidRPr="001F4EFC" w14:paraId="586FB089" w14:textId="77777777" w:rsidTr="002C7CD7">
        <w:trPr>
          <w:trHeight w:val="180"/>
        </w:trPr>
        <w:tc>
          <w:tcPr>
            <w:tcW w:w="1843" w:type="dxa"/>
            <w:vMerge/>
            <w:tcBorders>
              <w:top w:val="single" w:sz="4" w:space="0" w:color="auto"/>
              <w:left w:val="single" w:sz="6" w:space="0" w:color="auto"/>
              <w:bottom w:val="single" w:sz="4" w:space="0" w:color="auto"/>
              <w:right w:val="single" w:sz="6" w:space="0" w:color="auto"/>
            </w:tcBorders>
            <w:shd w:val="clear" w:color="auto" w:fill="auto"/>
          </w:tcPr>
          <w:p w14:paraId="43B1A4FF" w14:textId="77777777" w:rsidR="00813029" w:rsidRPr="001F4EFC" w:rsidRDefault="00813029" w:rsidP="00261EA8">
            <w:pPr>
              <w:widowControl w:val="0"/>
              <w:spacing w:after="0" w:line="240" w:lineRule="auto"/>
              <w:rPr>
                <w:rStyle w:val="FontStyle33"/>
                <w:sz w:val="24"/>
                <w:szCs w:val="24"/>
              </w:rPr>
            </w:pPr>
          </w:p>
        </w:tc>
        <w:tc>
          <w:tcPr>
            <w:tcW w:w="851" w:type="dxa"/>
            <w:gridSpan w:val="2"/>
            <w:tcBorders>
              <w:top w:val="single" w:sz="6" w:space="0" w:color="auto"/>
              <w:left w:val="single" w:sz="6" w:space="0" w:color="auto"/>
              <w:bottom w:val="single" w:sz="6" w:space="0" w:color="auto"/>
              <w:right w:val="single" w:sz="6" w:space="0" w:color="auto"/>
            </w:tcBorders>
            <w:shd w:val="clear" w:color="auto" w:fill="auto"/>
          </w:tcPr>
          <w:p w14:paraId="1113A7C7" w14:textId="77777777" w:rsidR="00813029" w:rsidRPr="001F4EFC" w:rsidRDefault="00813029" w:rsidP="00261EA8">
            <w:pPr>
              <w:shd w:val="clear" w:color="auto" w:fill="FFFFFF"/>
              <w:spacing w:after="0" w:line="240" w:lineRule="auto"/>
              <w:jc w:val="center"/>
              <w:rPr>
                <w:rFonts w:ascii="Times New Roman" w:hAnsi="Times New Roman"/>
                <w:sz w:val="24"/>
                <w:szCs w:val="24"/>
              </w:rPr>
            </w:pPr>
            <w:r w:rsidRPr="001F4EFC">
              <w:rPr>
                <w:rFonts w:ascii="Times New Roman" w:hAnsi="Times New Roman"/>
                <w:sz w:val="24"/>
                <w:szCs w:val="24"/>
              </w:rPr>
              <w:t>10-11</w:t>
            </w:r>
          </w:p>
        </w:tc>
        <w:tc>
          <w:tcPr>
            <w:tcW w:w="9072" w:type="dxa"/>
            <w:tcBorders>
              <w:top w:val="single" w:sz="6" w:space="0" w:color="auto"/>
              <w:left w:val="single" w:sz="6" w:space="0" w:color="auto"/>
              <w:bottom w:val="single" w:sz="6" w:space="0" w:color="auto"/>
              <w:right w:val="single" w:sz="6" w:space="0" w:color="auto"/>
            </w:tcBorders>
            <w:shd w:val="clear" w:color="auto" w:fill="auto"/>
          </w:tcPr>
          <w:p w14:paraId="3A18284D" w14:textId="77777777" w:rsidR="00813029" w:rsidRPr="001F4EFC" w:rsidRDefault="00813029"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Бег 3000м. Отработка финишного рывка</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4BCEF5DA"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4</w:t>
            </w:r>
          </w:p>
        </w:tc>
        <w:tc>
          <w:tcPr>
            <w:tcW w:w="1559" w:type="dxa"/>
            <w:vMerge/>
            <w:tcBorders>
              <w:left w:val="single" w:sz="6" w:space="0" w:color="auto"/>
              <w:right w:val="single" w:sz="6" w:space="0" w:color="auto"/>
            </w:tcBorders>
            <w:shd w:val="clear" w:color="auto" w:fill="auto"/>
          </w:tcPr>
          <w:p w14:paraId="5DBA8AE7" w14:textId="77777777" w:rsidR="00813029" w:rsidRPr="001F4EFC" w:rsidRDefault="00813029" w:rsidP="00261EA8">
            <w:pPr>
              <w:pStyle w:val="Style16"/>
              <w:spacing w:line="240" w:lineRule="auto"/>
              <w:jc w:val="left"/>
              <w:rPr>
                <w:rStyle w:val="FontStyle33"/>
                <w:sz w:val="24"/>
                <w:szCs w:val="24"/>
              </w:rPr>
            </w:pPr>
          </w:p>
        </w:tc>
      </w:tr>
      <w:tr w:rsidR="00813029" w:rsidRPr="001F4EFC" w14:paraId="1E17BB05" w14:textId="77777777" w:rsidTr="002C7CD7">
        <w:trPr>
          <w:trHeight w:val="65"/>
        </w:trPr>
        <w:tc>
          <w:tcPr>
            <w:tcW w:w="1843" w:type="dxa"/>
            <w:vMerge w:val="restart"/>
            <w:tcBorders>
              <w:top w:val="single" w:sz="4" w:space="0" w:color="auto"/>
              <w:left w:val="single" w:sz="6" w:space="0" w:color="auto"/>
              <w:right w:val="single" w:sz="6" w:space="0" w:color="auto"/>
            </w:tcBorders>
            <w:shd w:val="clear" w:color="auto" w:fill="auto"/>
          </w:tcPr>
          <w:p w14:paraId="4FD451D5" w14:textId="77777777" w:rsidR="00813029" w:rsidRPr="001F4EFC" w:rsidRDefault="00813029" w:rsidP="00261EA8">
            <w:pPr>
              <w:shd w:val="clear" w:color="auto" w:fill="FFFFFF"/>
              <w:spacing w:after="0" w:line="240" w:lineRule="auto"/>
              <w:jc w:val="center"/>
              <w:rPr>
                <w:rFonts w:ascii="Times New Roman" w:hAnsi="Times New Roman"/>
                <w:b/>
                <w:bCs/>
                <w:sz w:val="24"/>
                <w:szCs w:val="24"/>
              </w:rPr>
            </w:pPr>
            <w:r w:rsidRPr="001F4EFC">
              <w:rPr>
                <w:rFonts w:ascii="Times New Roman" w:hAnsi="Times New Roman"/>
                <w:b/>
                <w:sz w:val="24"/>
                <w:szCs w:val="24"/>
              </w:rPr>
              <w:t xml:space="preserve">Тема </w:t>
            </w:r>
            <w:r w:rsidRPr="001F4EFC">
              <w:rPr>
                <w:rFonts w:ascii="Times New Roman" w:hAnsi="Times New Roman"/>
                <w:b/>
                <w:bCs/>
                <w:sz w:val="24"/>
                <w:szCs w:val="24"/>
              </w:rPr>
              <w:t>2.3.</w:t>
            </w:r>
          </w:p>
          <w:p w14:paraId="1F543EF5" w14:textId="77777777" w:rsidR="00813029" w:rsidRPr="001F4EFC" w:rsidRDefault="00813029" w:rsidP="00261EA8">
            <w:pPr>
              <w:shd w:val="clear" w:color="auto" w:fill="FFFFFF"/>
              <w:spacing w:after="0" w:line="240" w:lineRule="auto"/>
              <w:jc w:val="center"/>
              <w:rPr>
                <w:rStyle w:val="FontStyle33"/>
                <w:sz w:val="24"/>
                <w:szCs w:val="24"/>
              </w:rPr>
            </w:pPr>
            <w:r w:rsidRPr="001F4EFC">
              <w:rPr>
                <w:rFonts w:ascii="Times New Roman" w:hAnsi="Times New Roman"/>
                <w:sz w:val="24"/>
                <w:szCs w:val="24"/>
              </w:rPr>
              <w:t>Бег по перес</w:t>
            </w:r>
            <w:r w:rsidRPr="001F4EFC">
              <w:rPr>
                <w:rFonts w:ascii="Times New Roman" w:hAnsi="Times New Roman"/>
                <w:sz w:val="24"/>
                <w:szCs w:val="24"/>
              </w:rPr>
              <w:t>е</w:t>
            </w:r>
            <w:r w:rsidRPr="001F4EFC">
              <w:rPr>
                <w:rFonts w:ascii="Times New Roman" w:hAnsi="Times New Roman"/>
                <w:sz w:val="24"/>
                <w:szCs w:val="24"/>
              </w:rPr>
              <w:t>ченной местн</w:t>
            </w:r>
            <w:r w:rsidRPr="001F4EFC">
              <w:rPr>
                <w:rFonts w:ascii="Times New Roman" w:hAnsi="Times New Roman"/>
                <w:sz w:val="24"/>
                <w:szCs w:val="24"/>
              </w:rPr>
              <w:t>о</w:t>
            </w:r>
            <w:r w:rsidRPr="001F4EFC">
              <w:rPr>
                <w:rFonts w:ascii="Times New Roman" w:hAnsi="Times New Roman"/>
                <w:sz w:val="24"/>
                <w:szCs w:val="24"/>
              </w:rPr>
              <w:t>сти</w:t>
            </w:r>
          </w:p>
        </w:tc>
        <w:tc>
          <w:tcPr>
            <w:tcW w:w="9923" w:type="dxa"/>
            <w:gridSpan w:val="3"/>
            <w:tcBorders>
              <w:top w:val="single" w:sz="6" w:space="0" w:color="auto"/>
              <w:left w:val="single" w:sz="6" w:space="0" w:color="auto"/>
              <w:right w:val="single" w:sz="6" w:space="0" w:color="auto"/>
            </w:tcBorders>
            <w:shd w:val="clear" w:color="auto" w:fill="auto"/>
          </w:tcPr>
          <w:p w14:paraId="7E000A07" w14:textId="77777777" w:rsidR="00813029" w:rsidRPr="001F4EFC" w:rsidRDefault="00813029" w:rsidP="00261EA8">
            <w:pPr>
              <w:shd w:val="clear" w:color="auto" w:fill="FFFFFF"/>
              <w:spacing w:after="0" w:line="240" w:lineRule="auto"/>
              <w:rPr>
                <w:rFonts w:ascii="Times New Roman" w:hAnsi="Times New Roman"/>
                <w:sz w:val="24"/>
                <w:szCs w:val="24"/>
              </w:rPr>
            </w:pPr>
            <w:r w:rsidRPr="001F4EFC">
              <w:rPr>
                <w:rFonts w:ascii="Times New Roman" w:hAnsi="Times New Roman"/>
                <w:spacing w:val="-6"/>
                <w:sz w:val="24"/>
                <w:szCs w:val="24"/>
              </w:rPr>
              <w:t>Содержание учебного материала</w:t>
            </w:r>
          </w:p>
        </w:tc>
        <w:tc>
          <w:tcPr>
            <w:tcW w:w="1134" w:type="dxa"/>
            <w:tcBorders>
              <w:top w:val="single" w:sz="6" w:space="0" w:color="auto"/>
              <w:left w:val="single" w:sz="6" w:space="0" w:color="auto"/>
              <w:right w:val="single" w:sz="6" w:space="0" w:color="auto"/>
            </w:tcBorders>
            <w:shd w:val="clear" w:color="auto" w:fill="auto"/>
          </w:tcPr>
          <w:p w14:paraId="628DA441" w14:textId="77777777" w:rsidR="00813029" w:rsidRPr="001F4EFC" w:rsidRDefault="00813029" w:rsidP="00261EA8">
            <w:pPr>
              <w:spacing w:after="0" w:line="240" w:lineRule="auto"/>
              <w:jc w:val="center"/>
              <w:rPr>
                <w:rFonts w:ascii="Times New Roman" w:hAnsi="Times New Roman"/>
                <w:b/>
                <w:sz w:val="24"/>
                <w:szCs w:val="24"/>
              </w:rPr>
            </w:pPr>
            <w:r w:rsidRPr="001F4EFC">
              <w:rPr>
                <w:rFonts w:ascii="Times New Roman" w:hAnsi="Times New Roman"/>
                <w:b/>
                <w:sz w:val="24"/>
                <w:szCs w:val="24"/>
              </w:rPr>
              <w:t>10</w:t>
            </w:r>
          </w:p>
        </w:tc>
        <w:tc>
          <w:tcPr>
            <w:tcW w:w="1559" w:type="dxa"/>
            <w:vMerge w:val="restart"/>
            <w:tcBorders>
              <w:top w:val="single" w:sz="6" w:space="0" w:color="auto"/>
              <w:left w:val="single" w:sz="6" w:space="0" w:color="auto"/>
              <w:right w:val="single" w:sz="6" w:space="0" w:color="auto"/>
            </w:tcBorders>
            <w:shd w:val="clear" w:color="auto" w:fill="auto"/>
            <w:vAlign w:val="center"/>
          </w:tcPr>
          <w:p w14:paraId="6EE3393D" w14:textId="77777777" w:rsidR="00813029" w:rsidRPr="001F4EFC" w:rsidRDefault="00813029" w:rsidP="00261EA8">
            <w:pPr>
              <w:pStyle w:val="Style16"/>
              <w:spacing w:line="240" w:lineRule="auto"/>
              <w:rPr>
                <w:rStyle w:val="FontStyle33"/>
                <w:sz w:val="24"/>
                <w:szCs w:val="24"/>
              </w:rPr>
            </w:pPr>
            <w:r w:rsidRPr="001F4EFC">
              <w:rPr>
                <w:rStyle w:val="FontStyle33"/>
                <w:sz w:val="24"/>
                <w:szCs w:val="24"/>
              </w:rPr>
              <w:t>1</w:t>
            </w:r>
          </w:p>
        </w:tc>
      </w:tr>
      <w:tr w:rsidR="00813029" w:rsidRPr="001F4EFC" w14:paraId="1AC051BC" w14:textId="77777777" w:rsidTr="002C7CD7">
        <w:trPr>
          <w:trHeight w:val="65"/>
        </w:trPr>
        <w:tc>
          <w:tcPr>
            <w:tcW w:w="1843" w:type="dxa"/>
            <w:vMerge/>
            <w:tcBorders>
              <w:top w:val="single" w:sz="4" w:space="0" w:color="auto"/>
              <w:left w:val="single" w:sz="6" w:space="0" w:color="auto"/>
              <w:right w:val="single" w:sz="6" w:space="0" w:color="auto"/>
            </w:tcBorders>
            <w:shd w:val="clear" w:color="auto" w:fill="auto"/>
            <w:vAlign w:val="bottom"/>
          </w:tcPr>
          <w:p w14:paraId="0F6E6AFD" w14:textId="77777777" w:rsidR="00813029" w:rsidRPr="001F4EFC" w:rsidRDefault="00813029" w:rsidP="00261EA8">
            <w:pPr>
              <w:shd w:val="clear" w:color="auto" w:fill="FFFFFF"/>
              <w:spacing w:after="0" w:line="240" w:lineRule="auto"/>
              <w:jc w:val="center"/>
              <w:rPr>
                <w:rFonts w:ascii="Times New Roman" w:hAnsi="Times New Roman"/>
                <w:b/>
                <w:sz w:val="24"/>
                <w:szCs w:val="24"/>
              </w:rPr>
            </w:pPr>
          </w:p>
        </w:tc>
        <w:tc>
          <w:tcPr>
            <w:tcW w:w="9923" w:type="dxa"/>
            <w:gridSpan w:val="3"/>
            <w:tcBorders>
              <w:top w:val="single" w:sz="6" w:space="0" w:color="auto"/>
              <w:left w:val="single" w:sz="6" w:space="0" w:color="auto"/>
              <w:right w:val="single" w:sz="6" w:space="0" w:color="auto"/>
            </w:tcBorders>
            <w:shd w:val="clear" w:color="auto" w:fill="auto"/>
          </w:tcPr>
          <w:p w14:paraId="1A0B19EB" w14:textId="77777777" w:rsidR="00813029" w:rsidRPr="001F4EFC" w:rsidRDefault="00813029" w:rsidP="00261EA8">
            <w:pPr>
              <w:shd w:val="clear" w:color="auto" w:fill="FFFFFF"/>
              <w:spacing w:after="0" w:line="240" w:lineRule="auto"/>
              <w:rPr>
                <w:rFonts w:ascii="Times New Roman" w:hAnsi="Times New Roman"/>
                <w:spacing w:val="-6"/>
                <w:sz w:val="24"/>
                <w:szCs w:val="24"/>
              </w:rPr>
            </w:pPr>
            <w:r w:rsidRPr="001F4EFC">
              <w:rPr>
                <w:rFonts w:ascii="Times New Roman" w:hAnsi="Times New Roman"/>
                <w:sz w:val="24"/>
                <w:szCs w:val="24"/>
              </w:rPr>
              <w:t>Практические занятия</w:t>
            </w:r>
          </w:p>
        </w:tc>
        <w:tc>
          <w:tcPr>
            <w:tcW w:w="1134" w:type="dxa"/>
            <w:tcBorders>
              <w:top w:val="single" w:sz="6" w:space="0" w:color="auto"/>
              <w:left w:val="single" w:sz="6" w:space="0" w:color="auto"/>
              <w:right w:val="single" w:sz="6" w:space="0" w:color="auto"/>
            </w:tcBorders>
            <w:shd w:val="clear" w:color="auto" w:fill="auto"/>
          </w:tcPr>
          <w:p w14:paraId="36EE1414" w14:textId="77777777" w:rsidR="00813029" w:rsidRPr="001F4EFC" w:rsidRDefault="00813029" w:rsidP="00261EA8">
            <w:pPr>
              <w:spacing w:after="0" w:line="240" w:lineRule="auto"/>
              <w:jc w:val="center"/>
              <w:rPr>
                <w:rFonts w:ascii="Times New Roman" w:hAnsi="Times New Roman"/>
                <w:b/>
                <w:i/>
                <w:sz w:val="24"/>
                <w:szCs w:val="24"/>
              </w:rPr>
            </w:pPr>
            <w:r w:rsidRPr="001F4EFC">
              <w:rPr>
                <w:rFonts w:ascii="Times New Roman" w:hAnsi="Times New Roman"/>
                <w:b/>
                <w:i/>
                <w:sz w:val="24"/>
                <w:szCs w:val="24"/>
              </w:rPr>
              <w:t>10</w:t>
            </w:r>
          </w:p>
        </w:tc>
        <w:tc>
          <w:tcPr>
            <w:tcW w:w="1559" w:type="dxa"/>
            <w:vMerge/>
            <w:tcBorders>
              <w:top w:val="single" w:sz="6" w:space="0" w:color="auto"/>
              <w:left w:val="single" w:sz="6" w:space="0" w:color="auto"/>
              <w:right w:val="single" w:sz="6" w:space="0" w:color="auto"/>
            </w:tcBorders>
            <w:shd w:val="clear" w:color="auto" w:fill="auto"/>
            <w:vAlign w:val="bottom"/>
          </w:tcPr>
          <w:p w14:paraId="66851695" w14:textId="77777777" w:rsidR="00813029" w:rsidRPr="001F4EFC" w:rsidRDefault="00813029" w:rsidP="00261EA8">
            <w:pPr>
              <w:pStyle w:val="Style16"/>
              <w:spacing w:line="240" w:lineRule="auto"/>
              <w:jc w:val="left"/>
              <w:rPr>
                <w:rStyle w:val="FontStyle33"/>
                <w:sz w:val="24"/>
                <w:szCs w:val="24"/>
              </w:rPr>
            </w:pPr>
          </w:p>
        </w:tc>
      </w:tr>
      <w:tr w:rsidR="00813029" w:rsidRPr="001F4EFC" w14:paraId="35032150" w14:textId="77777777" w:rsidTr="002C7CD7">
        <w:tc>
          <w:tcPr>
            <w:tcW w:w="1843" w:type="dxa"/>
            <w:vMerge/>
            <w:tcBorders>
              <w:left w:val="single" w:sz="6" w:space="0" w:color="auto"/>
              <w:right w:val="single" w:sz="6" w:space="0" w:color="auto"/>
            </w:tcBorders>
            <w:shd w:val="clear" w:color="auto" w:fill="auto"/>
            <w:vAlign w:val="center"/>
          </w:tcPr>
          <w:p w14:paraId="5F0C5995" w14:textId="77777777" w:rsidR="00813029" w:rsidRPr="001F4EFC" w:rsidRDefault="00813029" w:rsidP="00261EA8">
            <w:pPr>
              <w:pStyle w:val="Style16"/>
              <w:spacing w:line="240" w:lineRule="auto"/>
              <w:contextualSpacing/>
              <w:rPr>
                <w:rStyle w:val="FontStyle33"/>
                <w:sz w:val="24"/>
                <w:szCs w:val="24"/>
              </w:rPr>
            </w:pPr>
          </w:p>
        </w:tc>
        <w:tc>
          <w:tcPr>
            <w:tcW w:w="851" w:type="dxa"/>
            <w:gridSpan w:val="2"/>
            <w:tcBorders>
              <w:top w:val="single" w:sz="6" w:space="0" w:color="auto"/>
              <w:left w:val="single" w:sz="6" w:space="0" w:color="auto"/>
              <w:bottom w:val="single" w:sz="6" w:space="0" w:color="auto"/>
              <w:right w:val="single" w:sz="6" w:space="0" w:color="auto"/>
            </w:tcBorders>
            <w:shd w:val="clear" w:color="auto" w:fill="auto"/>
          </w:tcPr>
          <w:p w14:paraId="77D5A37C" w14:textId="77777777" w:rsidR="00813029" w:rsidRPr="001F4EFC" w:rsidRDefault="00813029" w:rsidP="00261EA8">
            <w:pPr>
              <w:shd w:val="clear" w:color="auto" w:fill="FFFFFF"/>
              <w:spacing w:after="0" w:line="240" w:lineRule="auto"/>
              <w:jc w:val="center"/>
              <w:rPr>
                <w:rFonts w:ascii="Times New Roman" w:hAnsi="Times New Roman"/>
                <w:sz w:val="24"/>
                <w:szCs w:val="24"/>
              </w:rPr>
            </w:pPr>
            <w:r w:rsidRPr="001F4EFC">
              <w:rPr>
                <w:rFonts w:ascii="Times New Roman" w:hAnsi="Times New Roman"/>
                <w:sz w:val="24"/>
                <w:szCs w:val="24"/>
              </w:rPr>
              <w:t>12-14</w:t>
            </w:r>
          </w:p>
        </w:tc>
        <w:tc>
          <w:tcPr>
            <w:tcW w:w="9072" w:type="dxa"/>
            <w:tcBorders>
              <w:top w:val="single" w:sz="6" w:space="0" w:color="auto"/>
              <w:left w:val="single" w:sz="6" w:space="0" w:color="auto"/>
              <w:bottom w:val="single" w:sz="6" w:space="0" w:color="auto"/>
              <w:right w:val="single" w:sz="6" w:space="0" w:color="auto"/>
            </w:tcBorders>
            <w:shd w:val="clear" w:color="auto" w:fill="auto"/>
          </w:tcPr>
          <w:p w14:paraId="59EDBDA3" w14:textId="77777777" w:rsidR="00813029" w:rsidRPr="001F4EFC" w:rsidRDefault="00813029" w:rsidP="00261EA8">
            <w:pPr>
              <w:shd w:val="clear" w:color="auto" w:fill="FFFFFF"/>
              <w:spacing w:after="0" w:line="240" w:lineRule="auto"/>
              <w:rPr>
                <w:rFonts w:ascii="Times New Roman" w:hAnsi="Times New Roman"/>
                <w:sz w:val="24"/>
                <w:szCs w:val="24"/>
              </w:rPr>
            </w:pPr>
            <w:r w:rsidRPr="001F4EFC">
              <w:rPr>
                <w:rFonts w:ascii="Times New Roman" w:hAnsi="Times New Roman"/>
                <w:spacing w:val="-6"/>
                <w:sz w:val="24"/>
                <w:szCs w:val="24"/>
              </w:rPr>
              <w:t xml:space="preserve">Усвоение тактики бега по пересеченной местности. </w:t>
            </w:r>
            <w:r w:rsidRPr="001F4EFC">
              <w:rPr>
                <w:rFonts w:ascii="Times New Roman" w:hAnsi="Times New Roman"/>
                <w:sz w:val="24"/>
                <w:szCs w:val="24"/>
              </w:rPr>
              <w:t>Бег 1000м</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1090FE25"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6</w:t>
            </w:r>
          </w:p>
        </w:tc>
        <w:tc>
          <w:tcPr>
            <w:tcW w:w="1559" w:type="dxa"/>
            <w:vMerge/>
            <w:tcBorders>
              <w:left w:val="single" w:sz="6" w:space="0" w:color="auto"/>
              <w:right w:val="single" w:sz="6" w:space="0" w:color="auto"/>
            </w:tcBorders>
            <w:shd w:val="clear" w:color="auto" w:fill="auto"/>
          </w:tcPr>
          <w:p w14:paraId="25728272" w14:textId="77777777" w:rsidR="00813029" w:rsidRPr="001F4EFC" w:rsidRDefault="00813029" w:rsidP="00261EA8">
            <w:pPr>
              <w:pStyle w:val="Style17"/>
              <w:contextualSpacing/>
              <w:rPr>
                <w:rStyle w:val="FontStyle32"/>
                <w:i w:val="0"/>
                <w:sz w:val="24"/>
                <w:szCs w:val="24"/>
              </w:rPr>
            </w:pPr>
          </w:p>
        </w:tc>
      </w:tr>
      <w:tr w:rsidR="00813029" w:rsidRPr="001F4EFC" w14:paraId="2ED44F39" w14:textId="77777777" w:rsidTr="002C7CD7">
        <w:tc>
          <w:tcPr>
            <w:tcW w:w="1843" w:type="dxa"/>
            <w:vMerge/>
            <w:tcBorders>
              <w:left w:val="single" w:sz="6" w:space="0" w:color="auto"/>
              <w:right w:val="single" w:sz="6" w:space="0" w:color="auto"/>
            </w:tcBorders>
            <w:shd w:val="clear" w:color="auto" w:fill="auto"/>
          </w:tcPr>
          <w:p w14:paraId="5421C1FE" w14:textId="77777777" w:rsidR="00813029" w:rsidRPr="001F4EFC" w:rsidRDefault="00813029" w:rsidP="00261EA8">
            <w:pPr>
              <w:widowControl w:val="0"/>
              <w:spacing w:after="0" w:line="240" w:lineRule="auto"/>
              <w:contextualSpacing/>
              <w:rPr>
                <w:rStyle w:val="FontStyle33"/>
                <w:sz w:val="24"/>
                <w:szCs w:val="24"/>
              </w:rPr>
            </w:pPr>
          </w:p>
        </w:tc>
        <w:tc>
          <w:tcPr>
            <w:tcW w:w="851" w:type="dxa"/>
            <w:gridSpan w:val="2"/>
            <w:tcBorders>
              <w:top w:val="single" w:sz="6" w:space="0" w:color="auto"/>
              <w:left w:val="single" w:sz="6" w:space="0" w:color="auto"/>
              <w:bottom w:val="single" w:sz="6" w:space="0" w:color="auto"/>
              <w:right w:val="single" w:sz="6" w:space="0" w:color="auto"/>
            </w:tcBorders>
            <w:shd w:val="clear" w:color="auto" w:fill="auto"/>
          </w:tcPr>
          <w:p w14:paraId="2E1C1580" w14:textId="77777777" w:rsidR="00813029" w:rsidRPr="001F4EFC" w:rsidRDefault="00813029" w:rsidP="00261EA8">
            <w:pPr>
              <w:shd w:val="clear" w:color="auto" w:fill="FFFFFF"/>
              <w:spacing w:after="0" w:line="240" w:lineRule="auto"/>
              <w:jc w:val="center"/>
              <w:rPr>
                <w:rFonts w:ascii="Times New Roman" w:hAnsi="Times New Roman"/>
                <w:sz w:val="24"/>
                <w:szCs w:val="24"/>
              </w:rPr>
            </w:pPr>
            <w:r w:rsidRPr="001F4EFC">
              <w:rPr>
                <w:rFonts w:ascii="Times New Roman" w:hAnsi="Times New Roman"/>
                <w:sz w:val="24"/>
                <w:szCs w:val="24"/>
              </w:rPr>
              <w:t>15-16</w:t>
            </w:r>
          </w:p>
        </w:tc>
        <w:tc>
          <w:tcPr>
            <w:tcW w:w="9072" w:type="dxa"/>
            <w:tcBorders>
              <w:top w:val="single" w:sz="6" w:space="0" w:color="auto"/>
              <w:left w:val="single" w:sz="6" w:space="0" w:color="auto"/>
              <w:bottom w:val="single" w:sz="6" w:space="0" w:color="auto"/>
              <w:right w:val="single" w:sz="6" w:space="0" w:color="auto"/>
            </w:tcBorders>
            <w:shd w:val="clear" w:color="auto" w:fill="auto"/>
          </w:tcPr>
          <w:p w14:paraId="06719C61" w14:textId="77777777" w:rsidR="00813029" w:rsidRPr="001F4EFC" w:rsidRDefault="00813029" w:rsidP="00261EA8">
            <w:pPr>
              <w:shd w:val="clear" w:color="auto" w:fill="FFFFFF"/>
              <w:spacing w:after="0" w:line="240" w:lineRule="auto"/>
              <w:rPr>
                <w:rFonts w:ascii="Times New Roman" w:hAnsi="Times New Roman"/>
                <w:sz w:val="24"/>
                <w:szCs w:val="24"/>
              </w:rPr>
            </w:pPr>
            <w:r w:rsidRPr="001F4EFC">
              <w:rPr>
                <w:rFonts w:ascii="Times New Roman" w:hAnsi="Times New Roman"/>
                <w:spacing w:val="-6"/>
                <w:sz w:val="24"/>
                <w:szCs w:val="24"/>
              </w:rPr>
              <w:t xml:space="preserve">Выполнение упражнений на технику дыхания. </w:t>
            </w:r>
            <w:r w:rsidRPr="001F4EFC">
              <w:rPr>
                <w:rFonts w:ascii="Times New Roman" w:hAnsi="Times New Roman"/>
                <w:sz w:val="24"/>
                <w:szCs w:val="24"/>
              </w:rPr>
              <w:t>Бег 3000м</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4F88F6A6" w14:textId="77777777" w:rsidR="00813029" w:rsidRPr="001F4EFC" w:rsidRDefault="00813029" w:rsidP="00261EA8">
            <w:pPr>
              <w:tabs>
                <w:tab w:val="left" w:pos="516"/>
                <w:tab w:val="center" w:pos="595"/>
              </w:tabs>
              <w:spacing w:after="0" w:line="240" w:lineRule="auto"/>
              <w:jc w:val="center"/>
              <w:rPr>
                <w:rFonts w:ascii="Times New Roman" w:hAnsi="Times New Roman"/>
                <w:sz w:val="24"/>
                <w:szCs w:val="24"/>
              </w:rPr>
            </w:pPr>
            <w:r w:rsidRPr="001F4EFC">
              <w:rPr>
                <w:rFonts w:ascii="Times New Roman" w:hAnsi="Times New Roman"/>
                <w:sz w:val="24"/>
                <w:szCs w:val="24"/>
              </w:rPr>
              <w:t>4</w:t>
            </w:r>
          </w:p>
        </w:tc>
        <w:tc>
          <w:tcPr>
            <w:tcW w:w="1559" w:type="dxa"/>
            <w:vMerge/>
            <w:tcBorders>
              <w:left w:val="single" w:sz="6" w:space="0" w:color="auto"/>
              <w:right w:val="single" w:sz="6" w:space="0" w:color="auto"/>
            </w:tcBorders>
            <w:shd w:val="clear" w:color="auto" w:fill="auto"/>
          </w:tcPr>
          <w:p w14:paraId="546B2E19" w14:textId="77777777" w:rsidR="00813029" w:rsidRPr="001F4EFC" w:rsidRDefault="00813029" w:rsidP="00261EA8">
            <w:pPr>
              <w:pStyle w:val="Style16"/>
              <w:spacing w:line="240" w:lineRule="auto"/>
              <w:contextualSpacing/>
              <w:jc w:val="right"/>
              <w:rPr>
                <w:rStyle w:val="FontStyle33"/>
                <w:sz w:val="24"/>
                <w:szCs w:val="24"/>
              </w:rPr>
            </w:pPr>
          </w:p>
        </w:tc>
      </w:tr>
      <w:tr w:rsidR="00813029" w:rsidRPr="001F4EFC" w14:paraId="23F42E76" w14:textId="77777777" w:rsidTr="002C7CD7">
        <w:trPr>
          <w:trHeight w:val="65"/>
        </w:trPr>
        <w:tc>
          <w:tcPr>
            <w:tcW w:w="1843" w:type="dxa"/>
            <w:vMerge w:val="restart"/>
            <w:tcBorders>
              <w:top w:val="single" w:sz="6" w:space="0" w:color="auto"/>
              <w:left w:val="single" w:sz="6" w:space="0" w:color="auto"/>
              <w:bottom w:val="nil"/>
              <w:right w:val="single" w:sz="6" w:space="0" w:color="auto"/>
            </w:tcBorders>
            <w:shd w:val="clear" w:color="auto" w:fill="auto"/>
          </w:tcPr>
          <w:p w14:paraId="21F004E4" w14:textId="77777777" w:rsidR="00813029" w:rsidRPr="001F4EFC" w:rsidRDefault="00813029" w:rsidP="00261EA8">
            <w:pPr>
              <w:shd w:val="clear" w:color="auto" w:fill="FFFFFF"/>
              <w:spacing w:after="0" w:line="240" w:lineRule="auto"/>
              <w:jc w:val="center"/>
              <w:rPr>
                <w:rFonts w:ascii="Times New Roman" w:hAnsi="Times New Roman"/>
                <w:b/>
                <w:bCs/>
                <w:spacing w:val="-2"/>
                <w:sz w:val="24"/>
                <w:szCs w:val="24"/>
              </w:rPr>
            </w:pPr>
            <w:r w:rsidRPr="001F4EFC">
              <w:rPr>
                <w:rFonts w:ascii="Times New Roman" w:hAnsi="Times New Roman"/>
                <w:b/>
                <w:spacing w:val="-2"/>
                <w:sz w:val="24"/>
                <w:szCs w:val="24"/>
              </w:rPr>
              <w:lastRenderedPageBreak/>
              <w:t xml:space="preserve">Тема </w:t>
            </w:r>
            <w:r w:rsidRPr="001F4EFC">
              <w:rPr>
                <w:rFonts w:ascii="Times New Roman" w:hAnsi="Times New Roman"/>
                <w:b/>
                <w:bCs/>
                <w:spacing w:val="-2"/>
                <w:sz w:val="24"/>
                <w:szCs w:val="24"/>
              </w:rPr>
              <w:t xml:space="preserve">2.4. </w:t>
            </w:r>
          </w:p>
          <w:p w14:paraId="0FF867BD" w14:textId="77777777" w:rsidR="00813029" w:rsidRPr="001F4EFC" w:rsidRDefault="00813029" w:rsidP="00261EA8">
            <w:pPr>
              <w:shd w:val="clear" w:color="auto" w:fill="FFFFFF"/>
              <w:spacing w:after="0" w:line="240" w:lineRule="auto"/>
              <w:jc w:val="center"/>
              <w:rPr>
                <w:rFonts w:ascii="Times New Roman" w:hAnsi="Times New Roman"/>
                <w:sz w:val="24"/>
                <w:szCs w:val="24"/>
              </w:rPr>
            </w:pPr>
            <w:r w:rsidRPr="001F4EFC">
              <w:rPr>
                <w:rFonts w:ascii="Times New Roman" w:hAnsi="Times New Roman"/>
                <w:spacing w:val="-2"/>
                <w:sz w:val="24"/>
                <w:szCs w:val="24"/>
              </w:rPr>
              <w:t xml:space="preserve">Прыжок в </w:t>
            </w:r>
            <w:r w:rsidRPr="001F4EFC">
              <w:rPr>
                <w:rFonts w:ascii="Times New Roman" w:hAnsi="Times New Roman"/>
                <w:sz w:val="24"/>
                <w:szCs w:val="24"/>
              </w:rPr>
              <w:t>длину</w:t>
            </w:r>
          </w:p>
          <w:p w14:paraId="47B06705" w14:textId="77777777" w:rsidR="00813029" w:rsidRPr="001F4EFC" w:rsidRDefault="00813029" w:rsidP="00261EA8">
            <w:pPr>
              <w:pStyle w:val="Style16"/>
              <w:spacing w:line="240" w:lineRule="auto"/>
              <w:contextualSpacing/>
              <w:rPr>
                <w:rStyle w:val="FontStyle33"/>
                <w:sz w:val="24"/>
                <w:szCs w:val="24"/>
              </w:rPr>
            </w:pPr>
          </w:p>
        </w:tc>
        <w:tc>
          <w:tcPr>
            <w:tcW w:w="9923" w:type="dxa"/>
            <w:gridSpan w:val="3"/>
            <w:tcBorders>
              <w:top w:val="single" w:sz="6" w:space="0" w:color="auto"/>
              <w:left w:val="single" w:sz="6" w:space="0" w:color="auto"/>
              <w:bottom w:val="single" w:sz="6" w:space="0" w:color="auto"/>
              <w:right w:val="single" w:sz="6" w:space="0" w:color="auto"/>
            </w:tcBorders>
            <w:shd w:val="clear" w:color="auto" w:fill="auto"/>
          </w:tcPr>
          <w:p w14:paraId="556D0ED8" w14:textId="77777777" w:rsidR="00813029" w:rsidRPr="001F4EFC" w:rsidRDefault="00813029" w:rsidP="00261EA8">
            <w:pPr>
              <w:shd w:val="clear" w:color="auto" w:fill="FFFFFF"/>
              <w:spacing w:after="0" w:line="240" w:lineRule="auto"/>
              <w:rPr>
                <w:rFonts w:ascii="Times New Roman" w:hAnsi="Times New Roman"/>
                <w:sz w:val="24"/>
                <w:szCs w:val="24"/>
              </w:rPr>
            </w:pPr>
            <w:r w:rsidRPr="001F4EFC">
              <w:rPr>
                <w:rFonts w:ascii="Times New Roman" w:hAnsi="Times New Roman"/>
                <w:spacing w:val="-12"/>
                <w:sz w:val="24"/>
                <w:szCs w:val="24"/>
              </w:rPr>
              <w:t>Содержание учебного материала</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53DF611D" w14:textId="77777777" w:rsidR="00813029" w:rsidRPr="001F4EFC" w:rsidRDefault="00813029" w:rsidP="00261EA8">
            <w:pPr>
              <w:spacing w:after="0" w:line="240" w:lineRule="auto"/>
              <w:jc w:val="center"/>
              <w:rPr>
                <w:rFonts w:ascii="Times New Roman" w:hAnsi="Times New Roman"/>
                <w:b/>
                <w:sz w:val="24"/>
                <w:szCs w:val="24"/>
              </w:rPr>
            </w:pPr>
            <w:r w:rsidRPr="001F4EFC">
              <w:rPr>
                <w:rFonts w:ascii="Times New Roman" w:hAnsi="Times New Roman"/>
                <w:b/>
                <w:sz w:val="24"/>
                <w:szCs w:val="24"/>
              </w:rPr>
              <w:t>10</w:t>
            </w:r>
          </w:p>
        </w:tc>
        <w:tc>
          <w:tcPr>
            <w:tcW w:w="1559" w:type="dxa"/>
            <w:vMerge w:val="restart"/>
            <w:tcBorders>
              <w:top w:val="single" w:sz="4" w:space="0" w:color="auto"/>
              <w:left w:val="single" w:sz="6" w:space="0" w:color="auto"/>
              <w:bottom w:val="nil"/>
              <w:right w:val="single" w:sz="6" w:space="0" w:color="auto"/>
            </w:tcBorders>
            <w:shd w:val="clear" w:color="auto" w:fill="auto"/>
          </w:tcPr>
          <w:p w14:paraId="3B9D7DE9" w14:textId="77777777" w:rsidR="00813029" w:rsidRPr="001F4EFC" w:rsidRDefault="00813029" w:rsidP="00261EA8">
            <w:pPr>
              <w:pStyle w:val="Style16"/>
              <w:spacing w:line="240" w:lineRule="auto"/>
              <w:contextualSpacing/>
              <w:jc w:val="right"/>
              <w:rPr>
                <w:rStyle w:val="FontStyle33"/>
                <w:sz w:val="24"/>
                <w:szCs w:val="24"/>
              </w:rPr>
            </w:pPr>
          </w:p>
        </w:tc>
      </w:tr>
      <w:tr w:rsidR="00813029" w:rsidRPr="001F4EFC" w14:paraId="0B4A8697" w14:textId="77777777" w:rsidTr="002C7CD7">
        <w:trPr>
          <w:trHeight w:val="65"/>
        </w:trPr>
        <w:tc>
          <w:tcPr>
            <w:tcW w:w="1843" w:type="dxa"/>
            <w:vMerge/>
            <w:tcBorders>
              <w:top w:val="single" w:sz="6" w:space="0" w:color="auto"/>
              <w:left w:val="single" w:sz="6" w:space="0" w:color="auto"/>
              <w:bottom w:val="nil"/>
              <w:right w:val="single" w:sz="6" w:space="0" w:color="auto"/>
            </w:tcBorders>
            <w:shd w:val="clear" w:color="auto" w:fill="auto"/>
          </w:tcPr>
          <w:p w14:paraId="69A71E09" w14:textId="77777777" w:rsidR="00813029" w:rsidRPr="001F4EFC" w:rsidRDefault="00813029" w:rsidP="00261EA8">
            <w:pPr>
              <w:shd w:val="clear" w:color="auto" w:fill="FFFFFF"/>
              <w:spacing w:after="0" w:line="240" w:lineRule="auto"/>
              <w:jc w:val="center"/>
              <w:rPr>
                <w:rFonts w:ascii="Times New Roman" w:hAnsi="Times New Roman"/>
                <w:b/>
                <w:spacing w:val="-2"/>
                <w:sz w:val="24"/>
                <w:szCs w:val="24"/>
              </w:rPr>
            </w:pPr>
          </w:p>
        </w:tc>
        <w:tc>
          <w:tcPr>
            <w:tcW w:w="9923" w:type="dxa"/>
            <w:gridSpan w:val="3"/>
            <w:tcBorders>
              <w:top w:val="single" w:sz="6" w:space="0" w:color="auto"/>
              <w:left w:val="single" w:sz="6" w:space="0" w:color="auto"/>
              <w:bottom w:val="single" w:sz="6" w:space="0" w:color="auto"/>
              <w:right w:val="single" w:sz="6" w:space="0" w:color="auto"/>
            </w:tcBorders>
            <w:shd w:val="clear" w:color="auto" w:fill="auto"/>
          </w:tcPr>
          <w:p w14:paraId="4B382FD0" w14:textId="77777777" w:rsidR="00813029" w:rsidRPr="001F4EFC" w:rsidRDefault="00813029" w:rsidP="00261EA8">
            <w:pPr>
              <w:shd w:val="clear" w:color="auto" w:fill="FFFFFF"/>
              <w:spacing w:after="0" w:line="240" w:lineRule="auto"/>
              <w:rPr>
                <w:rFonts w:ascii="Times New Roman" w:hAnsi="Times New Roman"/>
                <w:spacing w:val="-12"/>
                <w:sz w:val="24"/>
                <w:szCs w:val="24"/>
              </w:rPr>
            </w:pPr>
            <w:r w:rsidRPr="001F4EFC">
              <w:rPr>
                <w:rFonts w:ascii="Times New Roman" w:hAnsi="Times New Roman"/>
                <w:sz w:val="24"/>
                <w:szCs w:val="24"/>
              </w:rPr>
              <w:t>Практические занятия</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458F11A8" w14:textId="77777777" w:rsidR="00813029" w:rsidRPr="001F4EFC" w:rsidRDefault="00813029" w:rsidP="00261EA8">
            <w:pPr>
              <w:spacing w:after="0" w:line="240" w:lineRule="auto"/>
              <w:jc w:val="center"/>
              <w:rPr>
                <w:rFonts w:ascii="Times New Roman" w:hAnsi="Times New Roman"/>
                <w:b/>
                <w:i/>
                <w:sz w:val="24"/>
                <w:szCs w:val="24"/>
              </w:rPr>
            </w:pPr>
            <w:r w:rsidRPr="001F4EFC">
              <w:rPr>
                <w:rFonts w:ascii="Times New Roman" w:hAnsi="Times New Roman"/>
                <w:b/>
                <w:i/>
                <w:sz w:val="24"/>
                <w:szCs w:val="24"/>
              </w:rPr>
              <w:t>10</w:t>
            </w:r>
          </w:p>
        </w:tc>
        <w:tc>
          <w:tcPr>
            <w:tcW w:w="1559" w:type="dxa"/>
            <w:vMerge/>
            <w:tcBorders>
              <w:top w:val="single" w:sz="4" w:space="0" w:color="auto"/>
              <w:left w:val="single" w:sz="6" w:space="0" w:color="auto"/>
              <w:bottom w:val="nil"/>
              <w:right w:val="single" w:sz="6" w:space="0" w:color="auto"/>
            </w:tcBorders>
            <w:shd w:val="clear" w:color="auto" w:fill="auto"/>
          </w:tcPr>
          <w:p w14:paraId="1CA544BB" w14:textId="77777777" w:rsidR="00813029" w:rsidRPr="001F4EFC" w:rsidRDefault="00813029" w:rsidP="00261EA8">
            <w:pPr>
              <w:pStyle w:val="Style16"/>
              <w:spacing w:line="240" w:lineRule="auto"/>
              <w:contextualSpacing/>
              <w:jc w:val="right"/>
              <w:rPr>
                <w:rStyle w:val="FontStyle33"/>
                <w:sz w:val="24"/>
                <w:szCs w:val="24"/>
              </w:rPr>
            </w:pPr>
          </w:p>
        </w:tc>
      </w:tr>
      <w:tr w:rsidR="00813029" w:rsidRPr="001F4EFC" w14:paraId="4DC63B66" w14:textId="77777777" w:rsidTr="002C7CD7">
        <w:tc>
          <w:tcPr>
            <w:tcW w:w="1843" w:type="dxa"/>
            <w:vMerge/>
            <w:tcBorders>
              <w:left w:val="single" w:sz="6" w:space="0" w:color="auto"/>
              <w:right w:val="single" w:sz="6" w:space="0" w:color="auto"/>
            </w:tcBorders>
            <w:shd w:val="clear" w:color="auto" w:fill="auto"/>
          </w:tcPr>
          <w:p w14:paraId="4519FB5D" w14:textId="77777777" w:rsidR="00813029" w:rsidRPr="001F4EFC" w:rsidRDefault="00813029" w:rsidP="00261EA8">
            <w:pPr>
              <w:pStyle w:val="Style16"/>
              <w:spacing w:line="240" w:lineRule="auto"/>
              <w:contextualSpacing/>
              <w:rPr>
                <w:rStyle w:val="FontStyle33"/>
                <w:sz w:val="24"/>
                <w:szCs w:val="24"/>
              </w:rPr>
            </w:pPr>
          </w:p>
        </w:tc>
        <w:tc>
          <w:tcPr>
            <w:tcW w:w="851" w:type="dxa"/>
            <w:gridSpan w:val="2"/>
            <w:tcBorders>
              <w:top w:val="single" w:sz="6" w:space="0" w:color="auto"/>
              <w:left w:val="single" w:sz="6" w:space="0" w:color="auto"/>
              <w:bottom w:val="single" w:sz="6" w:space="0" w:color="auto"/>
              <w:right w:val="single" w:sz="6" w:space="0" w:color="auto"/>
            </w:tcBorders>
            <w:shd w:val="clear" w:color="auto" w:fill="auto"/>
          </w:tcPr>
          <w:p w14:paraId="10CCF495" w14:textId="77777777" w:rsidR="00813029" w:rsidRPr="001F4EFC" w:rsidRDefault="00813029" w:rsidP="00261EA8">
            <w:pPr>
              <w:shd w:val="clear" w:color="auto" w:fill="FFFFFF"/>
              <w:spacing w:after="0" w:line="240" w:lineRule="auto"/>
              <w:jc w:val="center"/>
              <w:rPr>
                <w:rFonts w:ascii="Times New Roman" w:hAnsi="Times New Roman"/>
                <w:sz w:val="24"/>
                <w:szCs w:val="24"/>
              </w:rPr>
            </w:pPr>
            <w:r w:rsidRPr="001F4EFC">
              <w:rPr>
                <w:rFonts w:ascii="Times New Roman" w:hAnsi="Times New Roman"/>
                <w:sz w:val="24"/>
                <w:szCs w:val="24"/>
              </w:rPr>
              <w:t>17</w:t>
            </w:r>
          </w:p>
        </w:tc>
        <w:tc>
          <w:tcPr>
            <w:tcW w:w="9072" w:type="dxa"/>
            <w:tcBorders>
              <w:top w:val="single" w:sz="6" w:space="0" w:color="auto"/>
              <w:left w:val="single" w:sz="6" w:space="0" w:color="auto"/>
              <w:bottom w:val="single" w:sz="6" w:space="0" w:color="auto"/>
              <w:right w:val="single" w:sz="6" w:space="0" w:color="auto"/>
            </w:tcBorders>
            <w:shd w:val="clear" w:color="auto" w:fill="auto"/>
          </w:tcPr>
          <w:p w14:paraId="21CFAAC8" w14:textId="77777777" w:rsidR="00813029" w:rsidRPr="001F4EFC" w:rsidRDefault="00813029" w:rsidP="00261EA8">
            <w:pPr>
              <w:shd w:val="clear" w:color="auto" w:fill="FFFFFF"/>
              <w:spacing w:after="0" w:line="240" w:lineRule="auto"/>
              <w:rPr>
                <w:rFonts w:ascii="Times New Roman" w:hAnsi="Times New Roman"/>
                <w:sz w:val="24"/>
                <w:szCs w:val="24"/>
              </w:rPr>
            </w:pPr>
            <w:r w:rsidRPr="001F4EFC">
              <w:rPr>
                <w:rFonts w:ascii="Times New Roman" w:hAnsi="Times New Roman"/>
                <w:spacing w:val="-12"/>
                <w:sz w:val="24"/>
                <w:szCs w:val="24"/>
              </w:rPr>
              <w:t>Выполнение специальных упражнений для исполнения</w:t>
            </w:r>
            <w:r w:rsidRPr="001F4EFC">
              <w:rPr>
                <w:rFonts w:ascii="Times New Roman" w:hAnsi="Times New Roman"/>
                <w:sz w:val="24"/>
                <w:szCs w:val="24"/>
              </w:rPr>
              <w:t xml:space="preserve"> прыжка в длину с места</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36D78C67"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1559" w:type="dxa"/>
            <w:vMerge/>
            <w:tcBorders>
              <w:left w:val="single" w:sz="6" w:space="0" w:color="auto"/>
              <w:right w:val="single" w:sz="6" w:space="0" w:color="auto"/>
            </w:tcBorders>
            <w:shd w:val="clear" w:color="auto" w:fill="auto"/>
          </w:tcPr>
          <w:p w14:paraId="06322BC8" w14:textId="77777777" w:rsidR="00813029" w:rsidRPr="001F4EFC" w:rsidRDefault="00813029" w:rsidP="00261EA8">
            <w:pPr>
              <w:pStyle w:val="Style1"/>
              <w:spacing w:line="240" w:lineRule="auto"/>
              <w:ind w:firstLine="0"/>
              <w:contextualSpacing/>
            </w:pPr>
          </w:p>
        </w:tc>
      </w:tr>
      <w:tr w:rsidR="00813029" w:rsidRPr="001F4EFC" w14:paraId="0AE05E22" w14:textId="77777777" w:rsidTr="002C7CD7">
        <w:tc>
          <w:tcPr>
            <w:tcW w:w="1843" w:type="dxa"/>
            <w:vMerge/>
            <w:tcBorders>
              <w:left w:val="single" w:sz="6" w:space="0" w:color="auto"/>
              <w:right w:val="single" w:sz="6" w:space="0" w:color="auto"/>
            </w:tcBorders>
            <w:shd w:val="clear" w:color="auto" w:fill="auto"/>
          </w:tcPr>
          <w:p w14:paraId="48E1842E" w14:textId="77777777" w:rsidR="00813029" w:rsidRPr="001F4EFC" w:rsidRDefault="00813029" w:rsidP="00261EA8">
            <w:pPr>
              <w:widowControl w:val="0"/>
              <w:spacing w:after="0" w:line="240" w:lineRule="auto"/>
              <w:contextualSpacing/>
              <w:rPr>
                <w:rFonts w:ascii="Times New Roman" w:hAnsi="Times New Roman"/>
                <w:sz w:val="24"/>
                <w:szCs w:val="24"/>
              </w:rPr>
            </w:pPr>
          </w:p>
        </w:tc>
        <w:tc>
          <w:tcPr>
            <w:tcW w:w="851" w:type="dxa"/>
            <w:gridSpan w:val="2"/>
            <w:tcBorders>
              <w:top w:val="single" w:sz="6" w:space="0" w:color="auto"/>
              <w:left w:val="single" w:sz="6" w:space="0" w:color="auto"/>
              <w:bottom w:val="single" w:sz="6" w:space="0" w:color="auto"/>
              <w:right w:val="single" w:sz="6" w:space="0" w:color="auto"/>
            </w:tcBorders>
            <w:shd w:val="clear" w:color="auto" w:fill="auto"/>
          </w:tcPr>
          <w:p w14:paraId="0E98C789" w14:textId="77777777" w:rsidR="00813029" w:rsidRPr="001F4EFC" w:rsidRDefault="00813029" w:rsidP="00261EA8">
            <w:pPr>
              <w:shd w:val="clear" w:color="auto" w:fill="FFFFFF"/>
              <w:spacing w:after="0" w:line="240" w:lineRule="auto"/>
              <w:jc w:val="center"/>
              <w:rPr>
                <w:rFonts w:ascii="Times New Roman" w:hAnsi="Times New Roman"/>
                <w:sz w:val="24"/>
                <w:szCs w:val="24"/>
              </w:rPr>
            </w:pPr>
            <w:r w:rsidRPr="001F4EFC">
              <w:rPr>
                <w:rFonts w:ascii="Times New Roman" w:hAnsi="Times New Roman"/>
                <w:sz w:val="24"/>
                <w:szCs w:val="24"/>
              </w:rPr>
              <w:t>18-19</w:t>
            </w:r>
          </w:p>
        </w:tc>
        <w:tc>
          <w:tcPr>
            <w:tcW w:w="9072" w:type="dxa"/>
            <w:tcBorders>
              <w:top w:val="single" w:sz="6" w:space="0" w:color="auto"/>
              <w:left w:val="single" w:sz="6" w:space="0" w:color="auto"/>
              <w:bottom w:val="single" w:sz="6" w:space="0" w:color="auto"/>
              <w:right w:val="single" w:sz="6" w:space="0" w:color="auto"/>
            </w:tcBorders>
            <w:shd w:val="clear" w:color="auto" w:fill="auto"/>
          </w:tcPr>
          <w:p w14:paraId="162B78B0" w14:textId="77777777" w:rsidR="00813029" w:rsidRPr="001F4EFC" w:rsidRDefault="00813029"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Выполнение тройного прыжка с места</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1CC1A7F8"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4</w:t>
            </w:r>
          </w:p>
        </w:tc>
        <w:tc>
          <w:tcPr>
            <w:tcW w:w="1559" w:type="dxa"/>
            <w:vMerge/>
            <w:tcBorders>
              <w:left w:val="single" w:sz="6" w:space="0" w:color="auto"/>
              <w:right w:val="single" w:sz="6" w:space="0" w:color="auto"/>
            </w:tcBorders>
            <w:shd w:val="clear" w:color="auto" w:fill="auto"/>
          </w:tcPr>
          <w:p w14:paraId="4C559921" w14:textId="77777777" w:rsidR="00813029" w:rsidRPr="001F4EFC" w:rsidRDefault="00813029" w:rsidP="00261EA8">
            <w:pPr>
              <w:pStyle w:val="Style16"/>
              <w:spacing w:line="240" w:lineRule="auto"/>
              <w:contextualSpacing/>
              <w:jc w:val="right"/>
              <w:rPr>
                <w:rStyle w:val="FontStyle33"/>
                <w:sz w:val="24"/>
                <w:szCs w:val="24"/>
              </w:rPr>
            </w:pPr>
          </w:p>
        </w:tc>
      </w:tr>
      <w:tr w:rsidR="00813029" w:rsidRPr="001F4EFC" w14:paraId="79A1B763" w14:textId="77777777" w:rsidTr="002C7CD7">
        <w:tc>
          <w:tcPr>
            <w:tcW w:w="1843" w:type="dxa"/>
            <w:vMerge/>
            <w:tcBorders>
              <w:left w:val="single" w:sz="6" w:space="0" w:color="auto"/>
              <w:right w:val="single" w:sz="6" w:space="0" w:color="auto"/>
            </w:tcBorders>
            <w:shd w:val="clear" w:color="auto" w:fill="auto"/>
          </w:tcPr>
          <w:p w14:paraId="5C87FB57" w14:textId="77777777" w:rsidR="00813029" w:rsidRPr="001F4EFC" w:rsidRDefault="00813029" w:rsidP="00261EA8">
            <w:pPr>
              <w:pStyle w:val="Style16"/>
              <w:spacing w:line="240" w:lineRule="auto"/>
              <w:contextualSpacing/>
              <w:rPr>
                <w:rStyle w:val="FontStyle33"/>
                <w:sz w:val="24"/>
                <w:szCs w:val="24"/>
              </w:rPr>
            </w:pPr>
          </w:p>
        </w:tc>
        <w:tc>
          <w:tcPr>
            <w:tcW w:w="851" w:type="dxa"/>
            <w:gridSpan w:val="2"/>
            <w:tcBorders>
              <w:top w:val="single" w:sz="6" w:space="0" w:color="auto"/>
              <w:left w:val="single" w:sz="6" w:space="0" w:color="auto"/>
              <w:bottom w:val="single" w:sz="6" w:space="0" w:color="auto"/>
              <w:right w:val="single" w:sz="6" w:space="0" w:color="auto"/>
            </w:tcBorders>
            <w:shd w:val="clear" w:color="auto" w:fill="auto"/>
          </w:tcPr>
          <w:p w14:paraId="67C23343" w14:textId="77777777" w:rsidR="00813029" w:rsidRPr="001F4EFC" w:rsidRDefault="00813029" w:rsidP="00261EA8">
            <w:pPr>
              <w:shd w:val="clear" w:color="auto" w:fill="FFFFFF"/>
              <w:spacing w:after="0" w:line="240" w:lineRule="auto"/>
              <w:jc w:val="center"/>
              <w:rPr>
                <w:rFonts w:ascii="Times New Roman" w:hAnsi="Times New Roman"/>
                <w:sz w:val="24"/>
                <w:szCs w:val="24"/>
              </w:rPr>
            </w:pPr>
            <w:r w:rsidRPr="001F4EFC">
              <w:rPr>
                <w:rFonts w:ascii="Times New Roman" w:hAnsi="Times New Roman"/>
                <w:sz w:val="24"/>
                <w:szCs w:val="24"/>
              </w:rPr>
              <w:t>20-21</w:t>
            </w:r>
          </w:p>
        </w:tc>
        <w:tc>
          <w:tcPr>
            <w:tcW w:w="9072" w:type="dxa"/>
            <w:tcBorders>
              <w:top w:val="single" w:sz="6" w:space="0" w:color="auto"/>
              <w:left w:val="single" w:sz="6" w:space="0" w:color="auto"/>
              <w:bottom w:val="single" w:sz="6" w:space="0" w:color="auto"/>
              <w:right w:val="single" w:sz="6" w:space="0" w:color="auto"/>
            </w:tcBorders>
            <w:shd w:val="clear" w:color="auto" w:fill="auto"/>
          </w:tcPr>
          <w:p w14:paraId="20357872" w14:textId="77777777" w:rsidR="00813029" w:rsidRPr="001F4EFC" w:rsidRDefault="00813029" w:rsidP="00261EA8">
            <w:pPr>
              <w:shd w:val="clear" w:color="auto" w:fill="FFFFFF"/>
              <w:spacing w:after="0" w:line="240" w:lineRule="auto"/>
              <w:rPr>
                <w:rFonts w:ascii="Times New Roman" w:hAnsi="Times New Roman"/>
                <w:sz w:val="24"/>
                <w:szCs w:val="24"/>
              </w:rPr>
            </w:pPr>
            <w:r w:rsidRPr="001F4EFC">
              <w:rPr>
                <w:rFonts w:ascii="Times New Roman" w:hAnsi="Times New Roman"/>
                <w:spacing w:val="-12"/>
                <w:sz w:val="24"/>
                <w:szCs w:val="24"/>
              </w:rPr>
              <w:t xml:space="preserve">Отработка техники разбега, отталкивания, </w:t>
            </w:r>
            <w:r w:rsidRPr="001F4EFC">
              <w:rPr>
                <w:rFonts w:ascii="Times New Roman" w:hAnsi="Times New Roman"/>
                <w:spacing w:val="-4"/>
                <w:sz w:val="24"/>
                <w:szCs w:val="24"/>
              </w:rPr>
              <w:t>полёта и приземления. Выполнение</w:t>
            </w:r>
            <w:r w:rsidRPr="001F4EFC">
              <w:rPr>
                <w:rFonts w:ascii="Times New Roman" w:hAnsi="Times New Roman"/>
                <w:sz w:val="24"/>
                <w:szCs w:val="24"/>
              </w:rPr>
              <w:t xml:space="preserve"> тройного прыжка в шаге.</w:t>
            </w:r>
            <w:r w:rsidRPr="001F4EFC">
              <w:rPr>
                <w:rFonts w:ascii="Times New Roman" w:hAnsi="Times New Roman"/>
                <w:spacing w:val="-10"/>
                <w:sz w:val="24"/>
                <w:szCs w:val="24"/>
              </w:rPr>
              <w:t xml:space="preserve"> Выполнение нормативов по лёгкой атлетике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3E5A5E7E"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4</w:t>
            </w:r>
          </w:p>
        </w:tc>
        <w:tc>
          <w:tcPr>
            <w:tcW w:w="1559" w:type="dxa"/>
            <w:vMerge/>
            <w:tcBorders>
              <w:left w:val="single" w:sz="6" w:space="0" w:color="auto"/>
              <w:right w:val="single" w:sz="6" w:space="0" w:color="auto"/>
            </w:tcBorders>
            <w:shd w:val="clear" w:color="auto" w:fill="auto"/>
          </w:tcPr>
          <w:p w14:paraId="2BE7E0A4" w14:textId="77777777" w:rsidR="00813029" w:rsidRPr="001F4EFC" w:rsidRDefault="00813029" w:rsidP="00261EA8">
            <w:pPr>
              <w:pStyle w:val="Style16"/>
              <w:spacing w:line="240" w:lineRule="auto"/>
              <w:contextualSpacing/>
              <w:jc w:val="right"/>
              <w:rPr>
                <w:rStyle w:val="FontStyle33"/>
                <w:sz w:val="24"/>
                <w:szCs w:val="24"/>
              </w:rPr>
            </w:pPr>
          </w:p>
        </w:tc>
      </w:tr>
      <w:tr w:rsidR="00813029" w:rsidRPr="001F4EFC" w14:paraId="02D62E12" w14:textId="77777777" w:rsidTr="002C7CD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65"/>
        </w:trPr>
        <w:tc>
          <w:tcPr>
            <w:tcW w:w="1843" w:type="dxa"/>
            <w:vMerge w:val="restart"/>
            <w:shd w:val="clear" w:color="auto" w:fill="auto"/>
          </w:tcPr>
          <w:p w14:paraId="4C053990" w14:textId="77777777" w:rsidR="00813029" w:rsidRPr="001F4EFC" w:rsidRDefault="00813029" w:rsidP="00261EA8">
            <w:pPr>
              <w:shd w:val="clear" w:color="auto" w:fill="FFFFFF"/>
              <w:spacing w:after="0" w:line="240" w:lineRule="auto"/>
              <w:jc w:val="center"/>
              <w:rPr>
                <w:rFonts w:ascii="Times New Roman" w:hAnsi="Times New Roman"/>
                <w:b/>
                <w:sz w:val="24"/>
                <w:szCs w:val="24"/>
              </w:rPr>
            </w:pPr>
            <w:r w:rsidRPr="001F4EFC">
              <w:rPr>
                <w:rFonts w:ascii="Times New Roman" w:hAnsi="Times New Roman"/>
                <w:b/>
                <w:sz w:val="24"/>
                <w:szCs w:val="24"/>
              </w:rPr>
              <w:t>Тема 2.5.</w:t>
            </w:r>
          </w:p>
          <w:p w14:paraId="7F7E3907" w14:textId="77777777" w:rsidR="00813029" w:rsidRPr="001F4EFC" w:rsidRDefault="00813029" w:rsidP="00261EA8">
            <w:pPr>
              <w:pStyle w:val="Style20"/>
              <w:spacing w:line="240" w:lineRule="auto"/>
              <w:contextualSpacing/>
              <w:jc w:val="both"/>
              <w:rPr>
                <w:rStyle w:val="FontStyle33"/>
                <w:sz w:val="24"/>
                <w:szCs w:val="24"/>
              </w:rPr>
            </w:pPr>
            <w:r w:rsidRPr="001F4EFC">
              <w:t>Совершенств</w:t>
            </w:r>
            <w:r w:rsidRPr="001F4EFC">
              <w:t>о</w:t>
            </w:r>
            <w:r w:rsidRPr="001F4EFC">
              <w:t>вание техники метания в цель и на дальность</w:t>
            </w:r>
          </w:p>
        </w:tc>
        <w:tc>
          <w:tcPr>
            <w:tcW w:w="9923" w:type="dxa"/>
            <w:gridSpan w:val="3"/>
            <w:shd w:val="clear" w:color="auto" w:fill="auto"/>
          </w:tcPr>
          <w:p w14:paraId="285EBB14" w14:textId="77777777" w:rsidR="00813029" w:rsidRPr="001F4EFC" w:rsidRDefault="00813029"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Содержание учебного материала</w:t>
            </w:r>
          </w:p>
        </w:tc>
        <w:tc>
          <w:tcPr>
            <w:tcW w:w="1134" w:type="dxa"/>
            <w:shd w:val="clear" w:color="auto" w:fill="auto"/>
          </w:tcPr>
          <w:p w14:paraId="553BB9B8" w14:textId="77777777" w:rsidR="00813029" w:rsidRPr="001F4EFC" w:rsidRDefault="00813029" w:rsidP="00261EA8">
            <w:pPr>
              <w:spacing w:after="0" w:line="240" w:lineRule="auto"/>
              <w:jc w:val="center"/>
              <w:rPr>
                <w:rFonts w:ascii="Times New Roman" w:hAnsi="Times New Roman"/>
                <w:b/>
                <w:sz w:val="24"/>
                <w:szCs w:val="24"/>
              </w:rPr>
            </w:pPr>
            <w:r w:rsidRPr="001F4EFC">
              <w:rPr>
                <w:rFonts w:ascii="Times New Roman" w:hAnsi="Times New Roman"/>
                <w:b/>
                <w:sz w:val="24"/>
                <w:szCs w:val="24"/>
              </w:rPr>
              <w:t>10</w:t>
            </w:r>
          </w:p>
        </w:tc>
        <w:tc>
          <w:tcPr>
            <w:tcW w:w="1559" w:type="dxa"/>
            <w:vMerge w:val="restart"/>
            <w:shd w:val="clear" w:color="auto" w:fill="auto"/>
            <w:vAlign w:val="center"/>
          </w:tcPr>
          <w:p w14:paraId="6F509E4F" w14:textId="77777777" w:rsidR="00813029" w:rsidRPr="001F4EFC" w:rsidRDefault="00813029" w:rsidP="00261EA8">
            <w:pPr>
              <w:pStyle w:val="Style1"/>
              <w:spacing w:line="240" w:lineRule="auto"/>
              <w:ind w:firstLine="0"/>
              <w:contextualSpacing/>
              <w:jc w:val="center"/>
            </w:pPr>
            <w:r w:rsidRPr="001F4EFC">
              <w:t>1</w:t>
            </w:r>
          </w:p>
        </w:tc>
      </w:tr>
      <w:tr w:rsidR="00813029" w:rsidRPr="001F4EFC" w14:paraId="12AE7915" w14:textId="77777777" w:rsidTr="002C7CD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56"/>
        </w:trPr>
        <w:tc>
          <w:tcPr>
            <w:tcW w:w="1843" w:type="dxa"/>
            <w:vMerge/>
            <w:shd w:val="clear" w:color="auto" w:fill="auto"/>
          </w:tcPr>
          <w:p w14:paraId="6DB21545" w14:textId="77777777" w:rsidR="00813029" w:rsidRPr="001F4EFC" w:rsidRDefault="00813029" w:rsidP="00261EA8">
            <w:pPr>
              <w:shd w:val="clear" w:color="auto" w:fill="FFFFFF"/>
              <w:spacing w:after="0" w:line="240" w:lineRule="auto"/>
              <w:jc w:val="center"/>
              <w:rPr>
                <w:rFonts w:ascii="Times New Roman" w:hAnsi="Times New Roman"/>
                <w:b/>
                <w:sz w:val="24"/>
                <w:szCs w:val="24"/>
              </w:rPr>
            </w:pPr>
          </w:p>
        </w:tc>
        <w:tc>
          <w:tcPr>
            <w:tcW w:w="9923" w:type="dxa"/>
            <w:gridSpan w:val="3"/>
            <w:shd w:val="clear" w:color="auto" w:fill="auto"/>
          </w:tcPr>
          <w:p w14:paraId="63E6E2C4" w14:textId="77777777" w:rsidR="00813029" w:rsidRPr="001F4EFC" w:rsidRDefault="00813029"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Практические занятия</w:t>
            </w:r>
          </w:p>
        </w:tc>
        <w:tc>
          <w:tcPr>
            <w:tcW w:w="1134" w:type="dxa"/>
            <w:shd w:val="clear" w:color="auto" w:fill="auto"/>
          </w:tcPr>
          <w:p w14:paraId="2B965CEF" w14:textId="77777777" w:rsidR="00813029" w:rsidRPr="001F4EFC" w:rsidRDefault="00813029" w:rsidP="00261EA8">
            <w:pPr>
              <w:spacing w:after="0" w:line="240" w:lineRule="auto"/>
              <w:jc w:val="center"/>
              <w:rPr>
                <w:rFonts w:ascii="Times New Roman" w:hAnsi="Times New Roman"/>
                <w:b/>
                <w:sz w:val="24"/>
                <w:szCs w:val="24"/>
              </w:rPr>
            </w:pPr>
            <w:r w:rsidRPr="001F4EFC">
              <w:rPr>
                <w:rFonts w:ascii="Times New Roman" w:hAnsi="Times New Roman"/>
                <w:b/>
                <w:sz w:val="24"/>
                <w:szCs w:val="24"/>
              </w:rPr>
              <w:t>10</w:t>
            </w:r>
          </w:p>
        </w:tc>
        <w:tc>
          <w:tcPr>
            <w:tcW w:w="1559" w:type="dxa"/>
            <w:vMerge/>
            <w:shd w:val="clear" w:color="auto" w:fill="auto"/>
          </w:tcPr>
          <w:p w14:paraId="42780D99" w14:textId="77777777" w:rsidR="00813029" w:rsidRPr="001F4EFC" w:rsidRDefault="00813029" w:rsidP="00261EA8">
            <w:pPr>
              <w:pStyle w:val="Style1"/>
              <w:spacing w:line="240" w:lineRule="auto"/>
              <w:ind w:firstLine="0"/>
              <w:contextualSpacing/>
            </w:pPr>
          </w:p>
        </w:tc>
      </w:tr>
      <w:tr w:rsidR="00813029" w:rsidRPr="001F4EFC" w14:paraId="715FC3A7" w14:textId="77777777" w:rsidTr="00E9580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317"/>
        </w:trPr>
        <w:tc>
          <w:tcPr>
            <w:tcW w:w="1843" w:type="dxa"/>
            <w:vMerge/>
            <w:shd w:val="clear" w:color="auto" w:fill="auto"/>
          </w:tcPr>
          <w:p w14:paraId="4A67CD94" w14:textId="77777777" w:rsidR="00813029" w:rsidRPr="001F4EFC" w:rsidRDefault="00813029" w:rsidP="00261EA8">
            <w:pPr>
              <w:widowControl w:val="0"/>
              <w:spacing w:after="0" w:line="240" w:lineRule="auto"/>
              <w:contextualSpacing/>
              <w:rPr>
                <w:rStyle w:val="FontStyle33"/>
                <w:sz w:val="24"/>
                <w:szCs w:val="24"/>
              </w:rPr>
            </w:pPr>
          </w:p>
        </w:tc>
        <w:tc>
          <w:tcPr>
            <w:tcW w:w="851" w:type="dxa"/>
            <w:gridSpan w:val="2"/>
            <w:shd w:val="clear" w:color="auto" w:fill="auto"/>
          </w:tcPr>
          <w:p w14:paraId="0B469464" w14:textId="77777777" w:rsidR="00813029" w:rsidRPr="001F4EFC" w:rsidRDefault="00813029" w:rsidP="00261EA8">
            <w:pPr>
              <w:shd w:val="clear" w:color="auto" w:fill="FFFFFF"/>
              <w:spacing w:after="0" w:line="240" w:lineRule="auto"/>
              <w:jc w:val="center"/>
              <w:rPr>
                <w:rFonts w:ascii="Times New Roman" w:hAnsi="Times New Roman"/>
                <w:sz w:val="24"/>
                <w:szCs w:val="24"/>
              </w:rPr>
            </w:pPr>
            <w:r w:rsidRPr="001F4EFC">
              <w:rPr>
                <w:rFonts w:ascii="Times New Roman" w:hAnsi="Times New Roman"/>
                <w:sz w:val="24"/>
                <w:szCs w:val="24"/>
              </w:rPr>
              <w:t>22-23</w:t>
            </w:r>
          </w:p>
        </w:tc>
        <w:tc>
          <w:tcPr>
            <w:tcW w:w="9072" w:type="dxa"/>
            <w:shd w:val="clear" w:color="auto" w:fill="auto"/>
          </w:tcPr>
          <w:p w14:paraId="2DB769D7" w14:textId="77777777" w:rsidR="00813029" w:rsidRPr="001F4EFC" w:rsidRDefault="00813029"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Отработка техники метания снарядов</w:t>
            </w:r>
          </w:p>
        </w:tc>
        <w:tc>
          <w:tcPr>
            <w:tcW w:w="1134" w:type="dxa"/>
            <w:shd w:val="clear" w:color="auto" w:fill="auto"/>
          </w:tcPr>
          <w:p w14:paraId="706428B5"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4</w:t>
            </w:r>
          </w:p>
        </w:tc>
        <w:tc>
          <w:tcPr>
            <w:tcW w:w="1559" w:type="dxa"/>
            <w:vMerge/>
            <w:shd w:val="clear" w:color="auto" w:fill="auto"/>
          </w:tcPr>
          <w:p w14:paraId="4D7A8C28" w14:textId="77777777" w:rsidR="00813029" w:rsidRPr="001F4EFC" w:rsidRDefault="00813029" w:rsidP="00261EA8">
            <w:pPr>
              <w:pStyle w:val="Style16"/>
              <w:spacing w:line="240" w:lineRule="auto"/>
              <w:contextualSpacing/>
              <w:jc w:val="left"/>
              <w:rPr>
                <w:rStyle w:val="FontStyle33"/>
                <w:sz w:val="24"/>
                <w:szCs w:val="24"/>
              </w:rPr>
            </w:pPr>
          </w:p>
        </w:tc>
      </w:tr>
      <w:tr w:rsidR="00813029" w:rsidRPr="001F4EFC" w14:paraId="4A4FA047" w14:textId="77777777" w:rsidTr="002C7CD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579"/>
        </w:trPr>
        <w:tc>
          <w:tcPr>
            <w:tcW w:w="1843" w:type="dxa"/>
            <w:vMerge/>
            <w:shd w:val="clear" w:color="auto" w:fill="auto"/>
          </w:tcPr>
          <w:p w14:paraId="01E1D7CE" w14:textId="77777777" w:rsidR="00813029" w:rsidRPr="001F4EFC" w:rsidRDefault="00813029" w:rsidP="00261EA8">
            <w:pPr>
              <w:pStyle w:val="Style20"/>
              <w:spacing w:line="240" w:lineRule="auto"/>
              <w:contextualSpacing/>
              <w:rPr>
                <w:rStyle w:val="FontStyle33"/>
                <w:sz w:val="24"/>
                <w:szCs w:val="24"/>
              </w:rPr>
            </w:pPr>
          </w:p>
        </w:tc>
        <w:tc>
          <w:tcPr>
            <w:tcW w:w="851" w:type="dxa"/>
            <w:gridSpan w:val="2"/>
            <w:shd w:val="clear" w:color="auto" w:fill="auto"/>
          </w:tcPr>
          <w:p w14:paraId="5020B04F" w14:textId="77777777" w:rsidR="00813029" w:rsidRPr="001F4EFC" w:rsidRDefault="00813029" w:rsidP="00261EA8">
            <w:pPr>
              <w:shd w:val="clear" w:color="auto" w:fill="FFFFFF"/>
              <w:spacing w:after="0" w:line="240" w:lineRule="auto"/>
              <w:jc w:val="center"/>
              <w:rPr>
                <w:rFonts w:ascii="Times New Roman" w:hAnsi="Times New Roman"/>
                <w:sz w:val="24"/>
                <w:szCs w:val="24"/>
              </w:rPr>
            </w:pPr>
            <w:r w:rsidRPr="001F4EFC">
              <w:rPr>
                <w:rFonts w:ascii="Times New Roman" w:hAnsi="Times New Roman"/>
                <w:sz w:val="24"/>
                <w:szCs w:val="24"/>
              </w:rPr>
              <w:t>24-25</w:t>
            </w:r>
          </w:p>
        </w:tc>
        <w:tc>
          <w:tcPr>
            <w:tcW w:w="9072" w:type="dxa"/>
            <w:shd w:val="clear" w:color="auto" w:fill="auto"/>
          </w:tcPr>
          <w:p w14:paraId="1118A291" w14:textId="77777777" w:rsidR="00813029" w:rsidRPr="001F4EFC" w:rsidRDefault="00813029"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Метание различных снарядов в горизонтальные и вертикальные цели с расстояния 12-15м. Метание снаряда с места</w:t>
            </w:r>
          </w:p>
        </w:tc>
        <w:tc>
          <w:tcPr>
            <w:tcW w:w="1134" w:type="dxa"/>
            <w:shd w:val="clear" w:color="auto" w:fill="auto"/>
          </w:tcPr>
          <w:p w14:paraId="79215350"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4</w:t>
            </w:r>
          </w:p>
        </w:tc>
        <w:tc>
          <w:tcPr>
            <w:tcW w:w="1559" w:type="dxa"/>
            <w:vMerge/>
            <w:shd w:val="clear" w:color="auto" w:fill="auto"/>
          </w:tcPr>
          <w:p w14:paraId="0E861E93" w14:textId="77777777" w:rsidR="00813029" w:rsidRPr="001F4EFC" w:rsidRDefault="00813029" w:rsidP="00261EA8">
            <w:pPr>
              <w:pStyle w:val="Style16"/>
              <w:spacing w:line="240" w:lineRule="auto"/>
              <w:contextualSpacing/>
              <w:jc w:val="left"/>
              <w:rPr>
                <w:rStyle w:val="FontStyle33"/>
                <w:sz w:val="24"/>
                <w:szCs w:val="24"/>
              </w:rPr>
            </w:pPr>
          </w:p>
        </w:tc>
      </w:tr>
      <w:tr w:rsidR="00813029" w:rsidRPr="001F4EFC" w14:paraId="1A224714" w14:textId="77777777" w:rsidTr="002C7CD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305"/>
        </w:trPr>
        <w:tc>
          <w:tcPr>
            <w:tcW w:w="1843" w:type="dxa"/>
            <w:vMerge/>
            <w:shd w:val="clear" w:color="auto" w:fill="auto"/>
          </w:tcPr>
          <w:p w14:paraId="6BC4AA71" w14:textId="77777777" w:rsidR="00813029" w:rsidRPr="001F4EFC" w:rsidRDefault="00813029" w:rsidP="00261EA8">
            <w:pPr>
              <w:widowControl w:val="0"/>
              <w:spacing w:after="0" w:line="240" w:lineRule="auto"/>
              <w:contextualSpacing/>
              <w:rPr>
                <w:rStyle w:val="FontStyle33"/>
                <w:sz w:val="24"/>
                <w:szCs w:val="24"/>
              </w:rPr>
            </w:pPr>
          </w:p>
        </w:tc>
        <w:tc>
          <w:tcPr>
            <w:tcW w:w="851" w:type="dxa"/>
            <w:gridSpan w:val="2"/>
            <w:shd w:val="clear" w:color="auto" w:fill="auto"/>
          </w:tcPr>
          <w:p w14:paraId="72CBAB68" w14:textId="77777777" w:rsidR="00813029" w:rsidRPr="001F4EFC" w:rsidRDefault="00813029" w:rsidP="00261EA8">
            <w:pPr>
              <w:shd w:val="clear" w:color="auto" w:fill="FFFFFF"/>
              <w:spacing w:after="0" w:line="240" w:lineRule="auto"/>
              <w:jc w:val="center"/>
              <w:rPr>
                <w:rFonts w:ascii="Times New Roman" w:hAnsi="Times New Roman"/>
                <w:sz w:val="24"/>
                <w:szCs w:val="24"/>
              </w:rPr>
            </w:pPr>
            <w:r w:rsidRPr="001F4EFC">
              <w:rPr>
                <w:rFonts w:ascii="Times New Roman" w:hAnsi="Times New Roman"/>
                <w:sz w:val="24"/>
                <w:szCs w:val="24"/>
              </w:rPr>
              <w:t>26</w:t>
            </w:r>
          </w:p>
        </w:tc>
        <w:tc>
          <w:tcPr>
            <w:tcW w:w="9072" w:type="dxa"/>
            <w:shd w:val="clear" w:color="auto" w:fill="auto"/>
          </w:tcPr>
          <w:p w14:paraId="0A7BA673" w14:textId="77777777" w:rsidR="00813029" w:rsidRPr="001F4EFC" w:rsidRDefault="00813029"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Выполнение специальных упражнений. Метание снаряда с разбега</w:t>
            </w:r>
          </w:p>
        </w:tc>
        <w:tc>
          <w:tcPr>
            <w:tcW w:w="1134" w:type="dxa"/>
            <w:shd w:val="clear" w:color="auto" w:fill="auto"/>
          </w:tcPr>
          <w:p w14:paraId="44AD5262"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1559" w:type="dxa"/>
            <w:vMerge/>
            <w:shd w:val="clear" w:color="auto" w:fill="auto"/>
          </w:tcPr>
          <w:p w14:paraId="483E53D1" w14:textId="77777777" w:rsidR="00813029" w:rsidRPr="001F4EFC" w:rsidRDefault="00813029" w:rsidP="00261EA8">
            <w:pPr>
              <w:pStyle w:val="Style16"/>
              <w:spacing w:line="240" w:lineRule="auto"/>
              <w:contextualSpacing/>
              <w:jc w:val="left"/>
              <w:rPr>
                <w:rStyle w:val="FontStyle33"/>
                <w:sz w:val="24"/>
                <w:szCs w:val="24"/>
              </w:rPr>
            </w:pPr>
          </w:p>
        </w:tc>
      </w:tr>
      <w:tr w:rsidR="002C7CD7" w:rsidRPr="001F4EFC" w14:paraId="56237F26" w14:textId="77777777" w:rsidTr="002C7CD7">
        <w:trPr>
          <w:trHeight w:val="65"/>
        </w:trPr>
        <w:tc>
          <w:tcPr>
            <w:tcW w:w="11766" w:type="dxa"/>
            <w:gridSpan w:val="4"/>
            <w:tcBorders>
              <w:top w:val="single" w:sz="6" w:space="0" w:color="auto"/>
              <w:left w:val="single" w:sz="6" w:space="0" w:color="auto"/>
              <w:bottom w:val="single" w:sz="6" w:space="0" w:color="auto"/>
              <w:right w:val="single" w:sz="6" w:space="0" w:color="auto"/>
            </w:tcBorders>
            <w:shd w:val="clear" w:color="auto" w:fill="auto"/>
          </w:tcPr>
          <w:p w14:paraId="300D8F0D" w14:textId="77777777" w:rsidR="002C7CD7" w:rsidRPr="001F4EFC" w:rsidRDefault="002C7CD7" w:rsidP="00261EA8">
            <w:pPr>
              <w:shd w:val="clear" w:color="auto" w:fill="FFFFFF"/>
              <w:spacing w:after="0" w:line="240" w:lineRule="auto"/>
              <w:jc w:val="center"/>
            </w:pPr>
            <w:r w:rsidRPr="001F4EFC">
              <w:rPr>
                <w:rFonts w:ascii="Times New Roman" w:hAnsi="Times New Roman"/>
                <w:b/>
                <w:sz w:val="24"/>
                <w:szCs w:val="24"/>
              </w:rPr>
              <w:t>Раздел 3. Спортивные игры</w:t>
            </w:r>
          </w:p>
        </w:tc>
        <w:tc>
          <w:tcPr>
            <w:tcW w:w="1134" w:type="dxa"/>
            <w:tcBorders>
              <w:top w:val="single" w:sz="6" w:space="0" w:color="auto"/>
              <w:left w:val="single" w:sz="6" w:space="0" w:color="auto"/>
              <w:bottom w:val="single" w:sz="4" w:space="0" w:color="auto"/>
              <w:right w:val="single" w:sz="6" w:space="0" w:color="auto"/>
            </w:tcBorders>
            <w:shd w:val="clear" w:color="auto" w:fill="auto"/>
          </w:tcPr>
          <w:p w14:paraId="1335B5D3" w14:textId="77777777" w:rsidR="002C7CD7" w:rsidRPr="001F4EFC" w:rsidRDefault="002C7CD7" w:rsidP="00261EA8">
            <w:pPr>
              <w:spacing w:after="0" w:line="240" w:lineRule="auto"/>
              <w:jc w:val="center"/>
              <w:rPr>
                <w:rFonts w:ascii="Times New Roman" w:hAnsi="Times New Roman"/>
                <w:b/>
                <w:sz w:val="24"/>
                <w:szCs w:val="24"/>
              </w:rPr>
            </w:pPr>
            <w:r w:rsidRPr="001F4EFC">
              <w:rPr>
                <w:rFonts w:ascii="Times New Roman" w:hAnsi="Times New Roman"/>
                <w:b/>
                <w:sz w:val="24"/>
                <w:szCs w:val="24"/>
              </w:rPr>
              <w:t>26</w:t>
            </w:r>
          </w:p>
        </w:tc>
        <w:tc>
          <w:tcPr>
            <w:tcW w:w="1559" w:type="dxa"/>
            <w:tcBorders>
              <w:top w:val="single" w:sz="6" w:space="0" w:color="auto"/>
              <w:left w:val="single" w:sz="6" w:space="0" w:color="auto"/>
              <w:bottom w:val="single" w:sz="4" w:space="0" w:color="auto"/>
              <w:right w:val="single" w:sz="6" w:space="0" w:color="auto"/>
            </w:tcBorders>
            <w:shd w:val="clear" w:color="auto" w:fill="auto"/>
          </w:tcPr>
          <w:p w14:paraId="0E8D19CD" w14:textId="77777777" w:rsidR="002C7CD7" w:rsidRPr="001F4EFC" w:rsidRDefault="002C7CD7" w:rsidP="00261EA8">
            <w:pPr>
              <w:pStyle w:val="Style17"/>
              <w:contextualSpacing/>
              <w:rPr>
                <w:rStyle w:val="FontStyle32"/>
                <w:i w:val="0"/>
                <w:sz w:val="24"/>
                <w:szCs w:val="24"/>
              </w:rPr>
            </w:pPr>
          </w:p>
        </w:tc>
      </w:tr>
      <w:tr w:rsidR="00813029" w:rsidRPr="001F4EFC" w14:paraId="341C35AC" w14:textId="77777777" w:rsidTr="002C7CD7">
        <w:trPr>
          <w:trHeight w:val="284"/>
        </w:trPr>
        <w:tc>
          <w:tcPr>
            <w:tcW w:w="1843" w:type="dxa"/>
            <w:vMerge w:val="restart"/>
            <w:tcBorders>
              <w:top w:val="single" w:sz="6" w:space="0" w:color="auto"/>
              <w:left w:val="single" w:sz="6" w:space="0" w:color="auto"/>
              <w:right w:val="single" w:sz="6" w:space="0" w:color="auto"/>
            </w:tcBorders>
            <w:shd w:val="clear" w:color="auto" w:fill="auto"/>
          </w:tcPr>
          <w:p w14:paraId="2AD1BF0E" w14:textId="77777777" w:rsidR="00813029" w:rsidRPr="001F4EFC" w:rsidRDefault="00813029" w:rsidP="00261EA8">
            <w:pPr>
              <w:shd w:val="clear" w:color="auto" w:fill="FFFFFF"/>
              <w:spacing w:after="0" w:line="240" w:lineRule="auto"/>
              <w:jc w:val="center"/>
              <w:rPr>
                <w:rFonts w:ascii="Times New Roman" w:hAnsi="Times New Roman"/>
                <w:b/>
                <w:bCs/>
                <w:spacing w:val="-4"/>
                <w:sz w:val="24"/>
                <w:szCs w:val="24"/>
              </w:rPr>
            </w:pPr>
            <w:r w:rsidRPr="001F4EFC">
              <w:rPr>
                <w:rFonts w:ascii="Times New Roman" w:hAnsi="Times New Roman"/>
                <w:b/>
                <w:spacing w:val="-4"/>
                <w:sz w:val="24"/>
                <w:szCs w:val="24"/>
              </w:rPr>
              <w:t>Тема 3</w:t>
            </w:r>
            <w:r w:rsidRPr="001F4EFC">
              <w:rPr>
                <w:rFonts w:ascii="Times New Roman" w:hAnsi="Times New Roman"/>
                <w:b/>
                <w:bCs/>
                <w:spacing w:val="-4"/>
                <w:sz w:val="24"/>
                <w:szCs w:val="24"/>
              </w:rPr>
              <w:t>.1.</w:t>
            </w:r>
          </w:p>
          <w:p w14:paraId="4B9B454A" w14:textId="77777777" w:rsidR="00813029" w:rsidRPr="001F4EFC" w:rsidRDefault="00813029" w:rsidP="00261EA8">
            <w:pPr>
              <w:shd w:val="clear" w:color="auto" w:fill="FFFFFF"/>
              <w:spacing w:after="0" w:line="240" w:lineRule="auto"/>
              <w:jc w:val="center"/>
              <w:rPr>
                <w:rFonts w:ascii="Times New Roman" w:hAnsi="Times New Roman"/>
                <w:sz w:val="24"/>
                <w:szCs w:val="24"/>
              </w:rPr>
            </w:pPr>
            <w:r w:rsidRPr="001F4EFC">
              <w:rPr>
                <w:rFonts w:ascii="Times New Roman" w:hAnsi="Times New Roman"/>
                <w:spacing w:val="-4"/>
                <w:sz w:val="24"/>
                <w:szCs w:val="24"/>
              </w:rPr>
              <w:t>Баскетбол</w:t>
            </w:r>
          </w:p>
          <w:p w14:paraId="1EBE137B" w14:textId="77777777" w:rsidR="00813029" w:rsidRPr="001F4EFC" w:rsidRDefault="00813029" w:rsidP="00261EA8">
            <w:pPr>
              <w:spacing w:after="0" w:line="240" w:lineRule="auto"/>
              <w:jc w:val="center"/>
              <w:rPr>
                <w:rFonts w:ascii="Times New Roman" w:hAnsi="Times New Roman"/>
                <w:sz w:val="24"/>
                <w:szCs w:val="24"/>
              </w:rPr>
            </w:pPr>
          </w:p>
          <w:p w14:paraId="7CFE293A" w14:textId="77777777" w:rsidR="00813029" w:rsidRPr="001F4EFC" w:rsidRDefault="00813029" w:rsidP="00261EA8">
            <w:pPr>
              <w:spacing w:after="0" w:line="240" w:lineRule="auto"/>
              <w:jc w:val="center"/>
              <w:rPr>
                <w:rFonts w:ascii="Times New Roman" w:hAnsi="Times New Roman"/>
                <w:sz w:val="24"/>
                <w:szCs w:val="24"/>
              </w:rPr>
            </w:pPr>
          </w:p>
          <w:p w14:paraId="3D808437" w14:textId="77777777" w:rsidR="00813029" w:rsidRPr="001F4EFC" w:rsidRDefault="00813029" w:rsidP="00261EA8">
            <w:pPr>
              <w:spacing w:after="0" w:line="240" w:lineRule="auto"/>
              <w:jc w:val="center"/>
              <w:rPr>
                <w:rFonts w:ascii="Times New Roman" w:hAnsi="Times New Roman"/>
                <w:sz w:val="24"/>
                <w:szCs w:val="24"/>
              </w:rPr>
            </w:pPr>
          </w:p>
          <w:p w14:paraId="065D0C6C" w14:textId="77777777" w:rsidR="00813029" w:rsidRPr="001F4EFC" w:rsidRDefault="00813029" w:rsidP="00261EA8">
            <w:pPr>
              <w:spacing w:after="0" w:line="240" w:lineRule="auto"/>
              <w:jc w:val="center"/>
              <w:rPr>
                <w:rFonts w:ascii="Times New Roman" w:hAnsi="Times New Roman"/>
                <w:sz w:val="24"/>
                <w:szCs w:val="24"/>
              </w:rPr>
            </w:pPr>
          </w:p>
          <w:p w14:paraId="3AB247ED" w14:textId="77777777" w:rsidR="00813029" w:rsidRPr="001F4EFC" w:rsidRDefault="00813029" w:rsidP="00261EA8">
            <w:pPr>
              <w:spacing w:after="0" w:line="240" w:lineRule="auto"/>
              <w:jc w:val="center"/>
              <w:rPr>
                <w:rFonts w:ascii="Times New Roman" w:hAnsi="Times New Roman"/>
                <w:sz w:val="24"/>
                <w:szCs w:val="24"/>
              </w:rPr>
            </w:pPr>
          </w:p>
        </w:tc>
        <w:tc>
          <w:tcPr>
            <w:tcW w:w="9923" w:type="dxa"/>
            <w:gridSpan w:val="3"/>
            <w:tcBorders>
              <w:top w:val="single" w:sz="6" w:space="0" w:color="auto"/>
              <w:left w:val="single" w:sz="6" w:space="0" w:color="auto"/>
              <w:bottom w:val="single" w:sz="6" w:space="0" w:color="auto"/>
              <w:right w:val="single" w:sz="4" w:space="0" w:color="auto"/>
            </w:tcBorders>
            <w:shd w:val="clear" w:color="auto" w:fill="auto"/>
          </w:tcPr>
          <w:p w14:paraId="647E2DE1" w14:textId="77777777" w:rsidR="00813029" w:rsidRPr="001F4EFC" w:rsidRDefault="00813029" w:rsidP="00261EA8">
            <w:pPr>
              <w:shd w:val="clear" w:color="auto" w:fill="FFFFFF"/>
              <w:spacing w:after="0" w:line="240" w:lineRule="auto"/>
              <w:rPr>
                <w:rFonts w:ascii="Times New Roman" w:hAnsi="Times New Roman"/>
                <w:spacing w:val="-13"/>
                <w:sz w:val="24"/>
                <w:szCs w:val="24"/>
              </w:rPr>
            </w:pPr>
            <w:r w:rsidRPr="001F4EFC">
              <w:rPr>
                <w:rFonts w:ascii="Times New Roman" w:hAnsi="Times New Roman"/>
                <w:spacing w:val="-13"/>
                <w:sz w:val="24"/>
                <w:szCs w:val="24"/>
              </w:rPr>
              <w:t>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7B30853" w14:textId="77777777" w:rsidR="00813029" w:rsidRPr="001F4EFC" w:rsidRDefault="00813029" w:rsidP="00261EA8">
            <w:pPr>
              <w:spacing w:after="0" w:line="240" w:lineRule="auto"/>
              <w:jc w:val="center"/>
              <w:rPr>
                <w:rFonts w:ascii="Times New Roman" w:hAnsi="Times New Roman"/>
                <w:b/>
                <w:sz w:val="24"/>
                <w:szCs w:val="24"/>
              </w:rPr>
            </w:pPr>
            <w:r w:rsidRPr="001F4EFC">
              <w:rPr>
                <w:rFonts w:ascii="Times New Roman" w:hAnsi="Times New Roman"/>
                <w:b/>
                <w:sz w:val="24"/>
                <w:szCs w:val="24"/>
              </w:rPr>
              <w:t>26</w:t>
            </w:r>
          </w:p>
        </w:tc>
        <w:tc>
          <w:tcPr>
            <w:tcW w:w="1559" w:type="dxa"/>
            <w:vMerge w:val="restart"/>
            <w:tcBorders>
              <w:top w:val="single" w:sz="4" w:space="0" w:color="auto"/>
              <w:left w:val="single" w:sz="4" w:space="0" w:color="auto"/>
              <w:right w:val="single" w:sz="6" w:space="0" w:color="auto"/>
            </w:tcBorders>
            <w:shd w:val="clear" w:color="auto" w:fill="auto"/>
            <w:vAlign w:val="center"/>
          </w:tcPr>
          <w:p w14:paraId="0A532E19" w14:textId="77777777" w:rsidR="00813029" w:rsidRPr="001F4EFC" w:rsidRDefault="00813029" w:rsidP="00261EA8">
            <w:pPr>
              <w:pStyle w:val="Style13"/>
              <w:spacing w:line="240" w:lineRule="auto"/>
              <w:contextualSpacing/>
              <w:rPr>
                <w:rStyle w:val="FontStyle30"/>
                <w:sz w:val="24"/>
                <w:szCs w:val="24"/>
              </w:rPr>
            </w:pPr>
            <w:r w:rsidRPr="001F4EFC">
              <w:rPr>
                <w:rStyle w:val="FontStyle30"/>
                <w:sz w:val="24"/>
                <w:szCs w:val="24"/>
              </w:rPr>
              <w:t>2</w:t>
            </w:r>
          </w:p>
        </w:tc>
      </w:tr>
      <w:tr w:rsidR="00813029" w:rsidRPr="001F4EFC" w14:paraId="275321E4" w14:textId="77777777" w:rsidTr="00E9580E">
        <w:trPr>
          <w:trHeight w:val="327"/>
        </w:trPr>
        <w:tc>
          <w:tcPr>
            <w:tcW w:w="1843" w:type="dxa"/>
            <w:vMerge/>
            <w:tcBorders>
              <w:left w:val="single" w:sz="6" w:space="0" w:color="auto"/>
              <w:right w:val="single" w:sz="6" w:space="0" w:color="auto"/>
            </w:tcBorders>
            <w:shd w:val="clear" w:color="auto" w:fill="auto"/>
          </w:tcPr>
          <w:p w14:paraId="3943D0FD" w14:textId="77777777" w:rsidR="00813029" w:rsidRPr="001F4EFC" w:rsidRDefault="00813029" w:rsidP="00261EA8">
            <w:pPr>
              <w:shd w:val="clear" w:color="auto" w:fill="FFFFFF"/>
              <w:spacing w:after="0" w:line="240" w:lineRule="auto"/>
              <w:jc w:val="center"/>
              <w:rPr>
                <w:rFonts w:ascii="Times New Roman" w:hAnsi="Times New Roman"/>
                <w:b/>
                <w:spacing w:val="-4"/>
                <w:sz w:val="24"/>
                <w:szCs w:val="24"/>
              </w:rPr>
            </w:pPr>
          </w:p>
        </w:tc>
        <w:tc>
          <w:tcPr>
            <w:tcW w:w="9923" w:type="dxa"/>
            <w:gridSpan w:val="3"/>
            <w:tcBorders>
              <w:top w:val="single" w:sz="6" w:space="0" w:color="auto"/>
              <w:left w:val="single" w:sz="6" w:space="0" w:color="auto"/>
              <w:bottom w:val="single" w:sz="6" w:space="0" w:color="auto"/>
              <w:right w:val="single" w:sz="6" w:space="0" w:color="auto"/>
            </w:tcBorders>
            <w:shd w:val="clear" w:color="auto" w:fill="auto"/>
          </w:tcPr>
          <w:p w14:paraId="79B55B04" w14:textId="77777777" w:rsidR="00813029" w:rsidRPr="001F4EFC" w:rsidRDefault="00813029" w:rsidP="00261EA8">
            <w:pPr>
              <w:shd w:val="clear" w:color="auto" w:fill="FFFFFF"/>
              <w:spacing w:after="0" w:line="240" w:lineRule="auto"/>
              <w:rPr>
                <w:rFonts w:ascii="Times New Roman" w:hAnsi="Times New Roman"/>
                <w:spacing w:val="-13"/>
                <w:sz w:val="24"/>
                <w:szCs w:val="24"/>
              </w:rPr>
            </w:pPr>
            <w:r w:rsidRPr="001F4EFC">
              <w:rPr>
                <w:rFonts w:ascii="Times New Roman" w:hAnsi="Times New Roman"/>
                <w:sz w:val="24"/>
                <w:szCs w:val="24"/>
              </w:rPr>
              <w:t>Практические занятия</w:t>
            </w:r>
          </w:p>
        </w:tc>
        <w:tc>
          <w:tcPr>
            <w:tcW w:w="1134" w:type="dxa"/>
            <w:tcBorders>
              <w:top w:val="single" w:sz="4" w:space="0" w:color="auto"/>
              <w:left w:val="single" w:sz="6" w:space="0" w:color="auto"/>
              <w:bottom w:val="single" w:sz="6" w:space="0" w:color="auto"/>
              <w:right w:val="single" w:sz="4" w:space="0" w:color="auto"/>
            </w:tcBorders>
            <w:shd w:val="clear" w:color="auto" w:fill="auto"/>
          </w:tcPr>
          <w:p w14:paraId="3D7191E1" w14:textId="77777777" w:rsidR="00813029" w:rsidRPr="001F4EFC" w:rsidRDefault="00813029" w:rsidP="00261EA8">
            <w:pPr>
              <w:spacing w:after="0" w:line="240" w:lineRule="auto"/>
              <w:jc w:val="center"/>
              <w:rPr>
                <w:rFonts w:ascii="Times New Roman" w:hAnsi="Times New Roman"/>
                <w:b/>
                <w:sz w:val="24"/>
                <w:szCs w:val="24"/>
              </w:rPr>
            </w:pPr>
            <w:r w:rsidRPr="001F4EFC">
              <w:rPr>
                <w:rFonts w:ascii="Times New Roman" w:hAnsi="Times New Roman"/>
                <w:b/>
                <w:sz w:val="24"/>
                <w:szCs w:val="24"/>
              </w:rPr>
              <w:t>26</w:t>
            </w:r>
          </w:p>
        </w:tc>
        <w:tc>
          <w:tcPr>
            <w:tcW w:w="1559" w:type="dxa"/>
            <w:vMerge/>
            <w:tcBorders>
              <w:left w:val="single" w:sz="4" w:space="0" w:color="auto"/>
              <w:right w:val="single" w:sz="6" w:space="0" w:color="auto"/>
            </w:tcBorders>
            <w:shd w:val="clear" w:color="auto" w:fill="auto"/>
          </w:tcPr>
          <w:p w14:paraId="48F62E18" w14:textId="77777777" w:rsidR="00813029" w:rsidRPr="001F4EFC" w:rsidRDefault="00813029" w:rsidP="00261EA8">
            <w:pPr>
              <w:pStyle w:val="Style13"/>
              <w:spacing w:line="240" w:lineRule="auto"/>
              <w:contextualSpacing/>
              <w:jc w:val="left"/>
              <w:rPr>
                <w:rStyle w:val="FontStyle30"/>
                <w:sz w:val="24"/>
                <w:szCs w:val="24"/>
              </w:rPr>
            </w:pPr>
          </w:p>
        </w:tc>
      </w:tr>
      <w:tr w:rsidR="00813029" w:rsidRPr="001F4EFC" w14:paraId="4FFA6077" w14:textId="77777777" w:rsidTr="002C7CD7">
        <w:trPr>
          <w:trHeight w:val="282"/>
        </w:trPr>
        <w:tc>
          <w:tcPr>
            <w:tcW w:w="1843" w:type="dxa"/>
            <w:vMerge/>
            <w:tcBorders>
              <w:left w:val="single" w:sz="6" w:space="0" w:color="auto"/>
              <w:right w:val="single" w:sz="6" w:space="0" w:color="auto"/>
            </w:tcBorders>
            <w:shd w:val="clear" w:color="auto" w:fill="auto"/>
          </w:tcPr>
          <w:p w14:paraId="3B47F322" w14:textId="77777777" w:rsidR="00813029" w:rsidRPr="001F4EFC" w:rsidRDefault="00813029" w:rsidP="00261EA8">
            <w:pPr>
              <w:spacing w:after="0" w:line="240" w:lineRule="auto"/>
              <w:jc w:val="center"/>
              <w:rPr>
                <w:rFonts w:ascii="Times New Roman" w:hAnsi="Times New Roman"/>
                <w:sz w:val="24"/>
                <w:szCs w:val="24"/>
              </w:rPr>
            </w:pPr>
          </w:p>
        </w:tc>
        <w:tc>
          <w:tcPr>
            <w:tcW w:w="851" w:type="dxa"/>
            <w:gridSpan w:val="2"/>
            <w:tcBorders>
              <w:top w:val="single" w:sz="6" w:space="0" w:color="auto"/>
              <w:left w:val="single" w:sz="6" w:space="0" w:color="auto"/>
              <w:bottom w:val="single" w:sz="6" w:space="0" w:color="auto"/>
              <w:right w:val="single" w:sz="6" w:space="0" w:color="auto"/>
            </w:tcBorders>
            <w:shd w:val="clear" w:color="auto" w:fill="auto"/>
          </w:tcPr>
          <w:p w14:paraId="524727E2" w14:textId="77777777" w:rsidR="00813029" w:rsidRPr="001F4EFC" w:rsidRDefault="00813029" w:rsidP="00261EA8">
            <w:pPr>
              <w:shd w:val="clear" w:color="auto" w:fill="FFFFFF"/>
              <w:spacing w:after="0" w:line="240" w:lineRule="auto"/>
              <w:jc w:val="center"/>
              <w:rPr>
                <w:rFonts w:ascii="Times New Roman" w:hAnsi="Times New Roman"/>
                <w:sz w:val="24"/>
                <w:szCs w:val="24"/>
              </w:rPr>
            </w:pPr>
            <w:r w:rsidRPr="001F4EFC">
              <w:rPr>
                <w:rFonts w:ascii="Times New Roman" w:hAnsi="Times New Roman"/>
                <w:sz w:val="24"/>
                <w:szCs w:val="24"/>
              </w:rPr>
              <w:t>27-28</w:t>
            </w:r>
          </w:p>
        </w:tc>
        <w:tc>
          <w:tcPr>
            <w:tcW w:w="9072" w:type="dxa"/>
            <w:tcBorders>
              <w:top w:val="single" w:sz="6" w:space="0" w:color="auto"/>
              <w:left w:val="single" w:sz="6" w:space="0" w:color="auto"/>
              <w:bottom w:val="single" w:sz="6" w:space="0" w:color="auto"/>
              <w:right w:val="single" w:sz="6" w:space="0" w:color="auto"/>
            </w:tcBorders>
            <w:shd w:val="clear" w:color="auto" w:fill="auto"/>
          </w:tcPr>
          <w:p w14:paraId="0ED1DC5A" w14:textId="77777777" w:rsidR="00813029" w:rsidRPr="001F4EFC" w:rsidRDefault="00813029" w:rsidP="00261EA8">
            <w:pPr>
              <w:shd w:val="clear" w:color="auto" w:fill="FFFFFF"/>
              <w:spacing w:after="0" w:line="240" w:lineRule="auto"/>
              <w:rPr>
                <w:rFonts w:ascii="Times New Roman" w:hAnsi="Times New Roman"/>
                <w:sz w:val="24"/>
                <w:szCs w:val="24"/>
              </w:rPr>
            </w:pPr>
            <w:r w:rsidRPr="001F4EFC">
              <w:rPr>
                <w:rFonts w:ascii="Times New Roman" w:hAnsi="Times New Roman"/>
                <w:spacing w:val="-13"/>
                <w:sz w:val="24"/>
                <w:szCs w:val="24"/>
              </w:rPr>
              <w:t xml:space="preserve">Ведение   мяча. </w:t>
            </w:r>
            <w:r w:rsidRPr="001F4EFC">
              <w:rPr>
                <w:rFonts w:ascii="Times New Roman" w:hAnsi="Times New Roman"/>
                <w:sz w:val="24"/>
                <w:szCs w:val="24"/>
              </w:rPr>
              <w:t>Отработка техники передвижения и остановок</w:t>
            </w:r>
          </w:p>
        </w:tc>
        <w:tc>
          <w:tcPr>
            <w:tcW w:w="1134" w:type="dxa"/>
            <w:tcBorders>
              <w:top w:val="single" w:sz="6" w:space="0" w:color="auto"/>
              <w:left w:val="single" w:sz="6" w:space="0" w:color="auto"/>
              <w:bottom w:val="single" w:sz="6" w:space="0" w:color="auto"/>
              <w:right w:val="single" w:sz="4" w:space="0" w:color="auto"/>
            </w:tcBorders>
            <w:shd w:val="clear" w:color="auto" w:fill="auto"/>
          </w:tcPr>
          <w:p w14:paraId="23FF149B"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4</w:t>
            </w:r>
          </w:p>
        </w:tc>
        <w:tc>
          <w:tcPr>
            <w:tcW w:w="1559" w:type="dxa"/>
            <w:vMerge/>
            <w:tcBorders>
              <w:left w:val="single" w:sz="4" w:space="0" w:color="auto"/>
              <w:right w:val="single" w:sz="6" w:space="0" w:color="auto"/>
            </w:tcBorders>
            <w:shd w:val="clear" w:color="auto" w:fill="auto"/>
          </w:tcPr>
          <w:p w14:paraId="0BC642B9" w14:textId="77777777" w:rsidR="00813029" w:rsidRPr="001F4EFC" w:rsidRDefault="00813029" w:rsidP="00261EA8">
            <w:pPr>
              <w:pStyle w:val="Style13"/>
              <w:spacing w:line="240" w:lineRule="auto"/>
              <w:contextualSpacing/>
              <w:jc w:val="left"/>
              <w:rPr>
                <w:rStyle w:val="FontStyle30"/>
                <w:sz w:val="24"/>
                <w:szCs w:val="24"/>
              </w:rPr>
            </w:pPr>
          </w:p>
        </w:tc>
      </w:tr>
      <w:tr w:rsidR="00813029" w:rsidRPr="001F4EFC" w14:paraId="53E5F284" w14:textId="77777777" w:rsidTr="002C7CD7">
        <w:tc>
          <w:tcPr>
            <w:tcW w:w="1843" w:type="dxa"/>
            <w:vMerge/>
            <w:tcBorders>
              <w:left w:val="single" w:sz="6" w:space="0" w:color="auto"/>
              <w:right w:val="single" w:sz="6" w:space="0" w:color="auto"/>
            </w:tcBorders>
            <w:shd w:val="clear" w:color="auto" w:fill="auto"/>
          </w:tcPr>
          <w:p w14:paraId="535383FB" w14:textId="77777777" w:rsidR="00813029" w:rsidRPr="001F4EFC" w:rsidRDefault="00813029" w:rsidP="00261EA8">
            <w:pPr>
              <w:spacing w:after="0" w:line="240" w:lineRule="auto"/>
              <w:jc w:val="center"/>
              <w:rPr>
                <w:rFonts w:ascii="Times New Roman" w:hAnsi="Times New Roman"/>
                <w:sz w:val="24"/>
                <w:szCs w:val="24"/>
              </w:rPr>
            </w:pPr>
          </w:p>
        </w:tc>
        <w:tc>
          <w:tcPr>
            <w:tcW w:w="851" w:type="dxa"/>
            <w:gridSpan w:val="2"/>
            <w:tcBorders>
              <w:top w:val="single" w:sz="6" w:space="0" w:color="auto"/>
              <w:left w:val="single" w:sz="6" w:space="0" w:color="auto"/>
              <w:bottom w:val="single" w:sz="6" w:space="0" w:color="auto"/>
              <w:right w:val="single" w:sz="6" w:space="0" w:color="auto"/>
            </w:tcBorders>
            <w:shd w:val="clear" w:color="auto" w:fill="auto"/>
          </w:tcPr>
          <w:p w14:paraId="45FB0A5A" w14:textId="77777777" w:rsidR="00813029" w:rsidRPr="001F4EFC" w:rsidRDefault="00813029" w:rsidP="00261EA8">
            <w:pPr>
              <w:shd w:val="clear" w:color="auto" w:fill="FFFFFF"/>
              <w:spacing w:after="0" w:line="240" w:lineRule="auto"/>
              <w:jc w:val="center"/>
              <w:rPr>
                <w:rFonts w:ascii="Times New Roman" w:hAnsi="Times New Roman"/>
                <w:sz w:val="24"/>
                <w:szCs w:val="24"/>
              </w:rPr>
            </w:pPr>
            <w:r w:rsidRPr="001F4EFC">
              <w:rPr>
                <w:rFonts w:ascii="Times New Roman" w:hAnsi="Times New Roman"/>
                <w:sz w:val="24"/>
                <w:szCs w:val="24"/>
              </w:rPr>
              <w:t>29-30</w:t>
            </w:r>
          </w:p>
        </w:tc>
        <w:tc>
          <w:tcPr>
            <w:tcW w:w="9072" w:type="dxa"/>
            <w:tcBorders>
              <w:top w:val="single" w:sz="6" w:space="0" w:color="auto"/>
              <w:left w:val="single" w:sz="6" w:space="0" w:color="auto"/>
              <w:bottom w:val="single" w:sz="6" w:space="0" w:color="auto"/>
              <w:right w:val="single" w:sz="6" w:space="0" w:color="auto"/>
            </w:tcBorders>
            <w:shd w:val="clear" w:color="auto" w:fill="auto"/>
          </w:tcPr>
          <w:p w14:paraId="4AC8F430" w14:textId="77777777" w:rsidR="00813029" w:rsidRPr="001F4EFC" w:rsidRDefault="00813029" w:rsidP="00261EA8">
            <w:pPr>
              <w:shd w:val="clear" w:color="auto" w:fill="FFFFFF"/>
              <w:spacing w:after="0" w:line="240" w:lineRule="auto"/>
              <w:rPr>
                <w:rFonts w:ascii="Times New Roman" w:hAnsi="Times New Roman"/>
                <w:sz w:val="24"/>
                <w:szCs w:val="24"/>
              </w:rPr>
            </w:pPr>
            <w:r w:rsidRPr="001F4EFC">
              <w:rPr>
                <w:rFonts w:ascii="Times New Roman" w:hAnsi="Times New Roman"/>
                <w:spacing w:val="-13"/>
                <w:sz w:val="24"/>
                <w:szCs w:val="24"/>
              </w:rPr>
              <w:t xml:space="preserve">Ловля и передача мяча одной и двумя руками. Передача мяча от груди. </w:t>
            </w:r>
            <w:r w:rsidRPr="001F4EFC">
              <w:rPr>
                <w:rFonts w:ascii="Times New Roman" w:hAnsi="Times New Roman"/>
                <w:sz w:val="24"/>
                <w:szCs w:val="24"/>
              </w:rPr>
              <w:t>Передача на время</w:t>
            </w:r>
          </w:p>
        </w:tc>
        <w:tc>
          <w:tcPr>
            <w:tcW w:w="1134" w:type="dxa"/>
            <w:tcBorders>
              <w:top w:val="single" w:sz="6" w:space="0" w:color="auto"/>
              <w:left w:val="single" w:sz="6" w:space="0" w:color="auto"/>
              <w:bottom w:val="single" w:sz="6" w:space="0" w:color="auto"/>
              <w:right w:val="single" w:sz="4" w:space="0" w:color="auto"/>
            </w:tcBorders>
            <w:shd w:val="clear" w:color="auto" w:fill="auto"/>
          </w:tcPr>
          <w:p w14:paraId="1A4CB8F2"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4</w:t>
            </w:r>
          </w:p>
        </w:tc>
        <w:tc>
          <w:tcPr>
            <w:tcW w:w="1559" w:type="dxa"/>
            <w:vMerge/>
            <w:tcBorders>
              <w:left w:val="single" w:sz="4" w:space="0" w:color="auto"/>
              <w:right w:val="single" w:sz="6" w:space="0" w:color="auto"/>
            </w:tcBorders>
            <w:shd w:val="clear" w:color="auto" w:fill="auto"/>
          </w:tcPr>
          <w:p w14:paraId="0C5FD7C9" w14:textId="77777777" w:rsidR="00813029" w:rsidRPr="001F4EFC" w:rsidRDefault="00813029" w:rsidP="00261EA8">
            <w:pPr>
              <w:pStyle w:val="Style1"/>
              <w:spacing w:line="240" w:lineRule="auto"/>
              <w:ind w:firstLine="0"/>
              <w:contextualSpacing/>
            </w:pPr>
          </w:p>
        </w:tc>
      </w:tr>
      <w:tr w:rsidR="00813029" w:rsidRPr="001F4EFC" w14:paraId="69EE1DE3" w14:textId="77777777" w:rsidTr="002C7CD7">
        <w:trPr>
          <w:trHeight w:val="291"/>
        </w:trPr>
        <w:tc>
          <w:tcPr>
            <w:tcW w:w="1843" w:type="dxa"/>
            <w:vMerge/>
            <w:tcBorders>
              <w:left w:val="single" w:sz="6" w:space="0" w:color="auto"/>
              <w:right w:val="single" w:sz="6" w:space="0" w:color="auto"/>
            </w:tcBorders>
            <w:shd w:val="clear" w:color="auto" w:fill="auto"/>
          </w:tcPr>
          <w:p w14:paraId="37958A25" w14:textId="77777777" w:rsidR="00813029" w:rsidRPr="001F4EFC" w:rsidRDefault="00813029" w:rsidP="00261EA8">
            <w:pPr>
              <w:spacing w:after="0" w:line="240" w:lineRule="auto"/>
              <w:jc w:val="center"/>
              <w:rPr>
                <w:rFonts w:ascii="Times New Roman" w:hAnsi="Times New Roman"/>
                <w:sz w:val="24"/>
                <w:szCs w:val="24"/>
              </w:rPr>
            </w:pPr>
          </w:p>
        </w:tc>
        <w:tc>
          <w:tcPr>
            <w:tcW w:w="851" w:type="dxa"/>
            <w:gridSpan w:val="2"/>
            <w:tcBorders>
              <w:top w:val="single" w:sz="6" w:space="0" w:color="auto"/>
              <w:left w:val="single" w:sz="6" w:space="0" w:color="auto"/>
              <w:bottom w:val="single" w:sz="6" w:space="0" w:color="auto"/>
              <w:right w:val="single" w:sz="6" w:space="0" w:color="auto"/>
            </w:tcBorders>
            <w:shd w:val="clear" w:color="auto" w:fill="auto"/>
          </w:tcPr>
          <w:p w14:paraId="7EE17F42" w14:textId="77777777" w:rsidR="00813029" w:rsidRPr="001F4EFC" w:rsidRDefault="00813029" w:rsidP="00261EA8">
            <w:pPr>
              <w:shd w:val="clear" w:color="auto" w:fill="FFFFFF"/>
              <w:spacing w:after="0" w:line="240" w:lineRule="auto"/>
              <w:jc w:val="center"/>
              <w:rPr>
                <w:rFonts w:ascii="Times New Roman" w:hAnsi="Times New Roman"/>
                <w:sz w:val="24"/>
                <w:szCs w:val="24"/>
              </w:rPr>
            </w:pPr>
            <w:r w:rsidRPr="001F4EFC">
              <w:rPr>
                <w:rFonts w:ascii="Times New Roman" w:hAnsi="Times New Roman"/>
                <w:sz w:val="24"/>
                <w:szCs w:val="24"/>
              </w:rPr>
              <w:t>31-32</w:t>
            </w:r>
          </w:p>
        </w:tc>
        <w:tc>
          <w:tcPr>
            <w:tcW w:w="9072" w:type="dxa"/>
            <w:tcBorders>
              <w:top w:val="single" w:sz="6" w:space="0" w:color="auto"/>
              <w:left w:val="single" w:sz="6" w:space="0" w:color="auto"/>
              <w:bottom w:val="single" w:sz="6" w:space="0" w:color="auto"/>
              <w:right w:val="single" w:sz="6" w:space="0" w:color="auto"/>
            </w:tcBorders>
            <w:shd w:val="clear" w:color="auto" w:fill="auto"/>
          </w:tcPr>
          <w:p w14:paraId="2BDC14AB" w14:textId="77777777" w:rsidR="00813029" w:rsidRPr="001F4EFC" w:rsidRDefault="00813029" w:rsidP="00261EA8">
            <w:pPr>
              <w:shd w:val="clear" w:color="auto" w:fill="FFFFFF"/>
              <w:spacing w:after="0" w:line="240" w:lineRule="auto"/>
              <w:rPr>
                <w:rFonts w:ascii="Times New Roman" w:hAnsi="Times New Roman"/>
                <w:sz w:val="24"/>
                <w:szCs w:val="24"/>
              </w:rPr>
            </w:pPr>
            <w:r w:rsidRPr="001F4EFC">
              <w:rPr>
                <w:rFonts w:ascii="Times New Roman" w:hAnsi="Times New Roman"/>
                <w:spacing w:val="-13"/>
                <w:sz w:val="24"/>
                <w:szCs w:val="24"/>
              </w:rPr>
              <w:t xml:space="preserve">Бросок </w:t>
            </w:r>
            <w:r w:rsidRPr="001F4EFC">
              <w:rPr>
                <w:rFonts w:ascii="Times New Roman" w:hAnsi="Times New Roman"/>
                <w:spacing w:val="-6"/>
                <w:sz w:val="24"/>
                <w:szCs w:val="24"/>
              </w:rPr>
              <w:t xml:space="preserve">по кольцу двумя руками снизу. </w:t>
            </w:r>
            <w:r w:rsidRPr="001F4EFC">
              <w:rPr>
                <w:rFonts w:ascii="Times New Roman" w:hAnsi="Times New Roman"/>
                <w:sz w:val="24"/>
                <w:szCs w:val="24"/>
              </w:rPr>
              <w:t>Ведение и бросок на время</w:t>
            </w:r>
          </w:p>
        </w:tc>
        <w:tc>
          <w:tcPr>
            <w:tcW w:w="1134" w:type="dxa"/>
            <w:tcBorders>
              <w:top w:val="single" w:sz="6" w:space="0" w:color="auto"/>
              <w:left w:val="single" w:sz="6" w:space="0" w:color="auto"/>
              <w:bottom w:val="single" w:sz="6" w:space="0" w:color="auto"/>
              <w:right w:val="single" w:sz="4" w:space="0" w:color="auto"/>
            </w:tcBorders>
            <w:shd w:val="clear" w:color="auto" w:fill="auto"/>
          </w:tcPr>
          <w:p w14:paraId="3511AA2E"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4</w:t>
            </w:r>
          </w:p>
        </w:tc>
        <w:tc>
          <w:tcPr>
            <w:tcW w:w="1559" w:type="dxa"/>
            <w:vMerge/>
            <w:tcBorders>
              <w:left w:val="single" w:sz="4" w:space="0" w:color="auto"/>
              <w:right w:val="single" w:sz="6" w:space="0" w:color="auto"/>
            </w:tcBorders>
            <w:shd w:val="clear" w:color="auto" w:fill="auto"/>
          </w:tcPr>
          <w:p w14:paraId="01BA7A2F" w14:textId="77777777" w:rsidR="00813029" w:rsidRPr="001F4EFC" w:rsidRDefault="00813029" w:rsidP="00261EA8">
            <w:pPr>
              <w:pStyle w:val="Style13"/>
              <w:spacing w:line="240" w:lineRule="auto"/>
              <w:contextualSpacing/>
              <w:rPr>
                <w:rStyle w:val="FontStyle30"/>
                <w:sz w:val="24"/>
                <w:szCs w:val="24"/>
              </w:rPr>
            </w:pPr>
          </w:p>
        </w:tc>
      </w:tr>
      <w:tr w:rsidR="00813029" w:rsidRPr="001F4EFC" w14:paraId="74B477EF" w14:textId="77777777" w:rsidTr="002C7CD7">
        <w:tc>
          <w:tcPr>
            <w:tcW w:w="1843" w:type="dxa"/>
            <w:vMerge/>
            <w:tcBorders>
              <w:left w:val="single" w:sz="6" w:space="0" w:color="auto"/>
              <w:right w:val="single" w:sz="6" w:space="0" w:color="auto"/>
            </w:tcBorders>
            <w:shd w:val="clear" w:color="auto" w:fill="auto"/>
          </w:tcPr>
          <w:p w14:paraId="6EFD6BE0" w14:textId="77777777" w:rsidR="00813029" w:rsidRPr="001F4EFC" w:rsidRDefault="00813029" w:rsidP="00261EA8">
            <w:pPr>
              <w:spacing w:after="0" w:line="240" w:lineRule="auto"/>
              <w:jc w:val="center"/>
              <w:rPr>
                <w:rFonts w:ascii="Times New Roman" w:hAnsi="Times New Roman"/>
                <w:sz w:val="24"/>
                <w:szCs w:val="24"/>
              </w:rPr>
            </w:pPr>
          </w:p>
        </w:tc>
        <w:tc>
          <w:tcPr>
            <w:tcW w:w="851" w:type="dxa"/>
            <w:gridSpan w:val="2"/>
            <w:tcBorders>
              <w:top w:val="single" w:sz="6" w:space="0" w:color="auto"/>
              <w:left w:val="single" w:sz="6" w:space="0" w:color="auto"/>
              <w:bottom w:val="single" w:sz="6" w:space="0" w:color="auto"/>
              <w:right w:val="single" w:sz="6" w:space="0" w:color="auto"/>
            </w:tcBorders>
            <w:shd w:val="clear" w:color="auto" w:fill="auto"/>
          </w:tcPr>
          <w:p w14:paraId="0B205C20" w14:textId="77777777" w:rsidR="00813029" w:rsidRPr="001F4EFC" w:rsidRDefault="00813029" w:rsidP="00261EA8">
            <w:pPr>
              <w:shd w:val="clear" w:color="auto" w:fill="FFFFFF"/>
              <w:spacing w:after="0" w:line="240" w:lineRule="auto"/>
              <w:jc w:val="center"/>
              <w:rPr>
                <w:rFonts w:ascii="Times New Roman" w:hAnsi="Times New Roman"/>
                <w:sz w:val="24"/>
                <w:szCs w:val="24"/>
              </w:rPr>
            </w:pPr>
            <w:r w:rsidRPr="001F4EFC">
              <w:rPr>
                <w:rFonts w:ascii="Times New Roman" w:hAnsi="Times New Roman"/>
                <w:sz w:val="24"/>
                <w:szCs w:val="24"/>
              </w:rPr>
              <w:t>33-34</w:t>
            </w:r>
          </w:p>
        </w:tc>
        <w:tc>
          <w:tcPr>
            <w:tcW w:w="9072" w:type="dxa"/>
            <w:tcBorders>
              <w:top w:val="single" w:sz="6" w:space="0" w:color="auto"/>
              <w:left w:val="single" w:sz="6" w:space="0" w:color="auto"/>
              <w:bottom w:val="single" w:sz="6" w:space="0" w:color="auto"/>
              <w:right w:val="single" w:sz="6" w:space="0" w:color="auto"/>
            </w:tcBorders>
            <w:shd w:val="clear" w:color="auto" w:fill="auto"/>
          </w:tcPr>
          <w:p w14:paraId="737AF2E4" w14:textId="77777777" w:rsidR="00813029" w:rsidRPr="001F4EFC" w:rsidRDefault="00813029" w:rsidP="00261EA8">
            <w:pPr>
              <w:shd w:val="clear" w:color="auto" w:fill="FFFFFF"/>
              <w:spacing w:after="0" w:line="240" w:lineRule="auto"/>
              <w:rPr>
                <w:rFonts w:ascii="Times New Roman" w:hAnsi="Times New Roman"/>
                <w:sz w:val="24"/>
                <w:szCs w:val="24"/>
              </w:rPr>
            </w:pPr>
            <w:r w:rsidRPr="001F4EFC">
              <w:rPr>
                <w:rFonts w:ascii="Times New Roman" w:hAnsi="Times New Roman"/>
                <w:spacing w:val="-6"/>
                <w:sz w:val="24"/>
                <w:szCs w:val="24"/>
              </w:rPr>
              <w:t xml:space="preserve">Бросок одной рукой снизу. </w:t>
            </w:r>
            <w:r w:rsidRPr="001F4EFC">
              <w:rPr>
                <w:rFonts w:ascii="Times New Roman" w:hAnsi="Times New Roman"/>
                <w:sz w:val="24"/>
                <w:szCs w:val="24"/>
              </w:rPr>
              <w:t>Броски по кольцу на время</w:t>
            </w:r>
          </w:p>
        </w:tc>
        <w:tc>
          <w:tcPr>
            <w:tcW w:w="1134" w:type="dxa"/>
            <w:tcBorders>
              <w:top w:val="single" w:sz="6" w:space="0" w:color="auto"/>
              <w:left w:val="single" w:sz="6" w:space="0" w:color="auto"/>
              <w:bottom w:val="single" w:sz="6" w:space="0" w:color="auto"/>
              <w:right w:val="single" w:sz="4" w:space="0" w:color="auto"/>
            </w:tcBorders>
            <w:shd w:val="clear" w:color="auto" w:fill="auto"/>
          </w:tcPr>
          <w:p w14:paraId="4EC508AB"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4</w:t>
            </w:r>
          </w:p>
        </w:tc>
        <w:tc>
          <w:tcPr>
            <w:tcW w:w="1559" w:type="dxa"/>
            <w:vMerge/>
            <w:tcBorders>
              <w:left w:val="single" w:sz="4" w:space="0" w:color="auto"/>
              <w:right w:val="single" w:sz="6" w:space="0" w:color="auto"/>
            </w:tcBorders>
            <w:shd w:val="clear" w:color="auto" w:fill="auto"/>
          </w:tcPr>
          <w:p w14:paraId="77EA5B10" w14:textId="77777777" w:rsidR="00813029" w:rsidRPr="001F4EFC" w:rsidRDefault="00813029" w:rsidP="00261EA8">
            <w:pPr>
              <w:pStyle w:val="Style13"/>
              <w:spacing w:line="240" w:lineRule="auto"/>
              <w:contextualSpacing/>
              <w:rPr>
                <w:rStyle w:val="FontStyle30"/>
                <w:sz w:val="24"/>
                <w:szCs w:val="24"/>
              </w:rPr>
            </w:pPr>
          </w:p>
        </w:tc>
      </w:tr>
      <w:tr w:rsidR="00813029" w:rsidRPr="001F4EFC" w14:paraId="033058D9" w14:textId="77777777" w:rsidTr="002C7CD7">
        <w:tc>
          <w:tcPr>
            <w:tcW w:w="1843" w:type="dxa"/>
            <w:vMerge/>
            <w:tcBorders>
              <w:left w:val="single" w:sz="6" w:space="0" w:color="auto"/>
              <w:right w:val="single" w:sz="6" w:space="0" w:color="auto"/>
            </w:tcBorders>
            <w:shd w:val="clear" w:color="auto" w:fill="auto"/>
          </w:tcPr>
          <w:p w14:paraId="4A6A073B" w14:textId="77777777" w:rsidR="00813029" w:rsidRPr="001F4EFC" w:rsidRDefault="00813029" w:rsidP="00261EA8">
            <w:pPr>
              <w:shd w:val="clear" w:color="auto" w:fill="FFFFFF"/>
              <w:spacing w:after="0" w:line="240" w:lineRule="auto"/>
              <w:jc w:val="center"/>
              <w:rPr>
                <w:rFonts w:ascii="Times New Roman" w:hAnsi="Times New Roman"/>
                <w:sz w:val="24"/>
                <w:szCs w:val="24"/>
              </w:rPr>
            </w:pPr>
          </w:p>
        </w:tc>
        <w:tc>
          <w:tcPr>
            <w:tcW w:w="851" w:type="dxa"/>
            <w:gridSpan w:val="2"/>
            <w:tcBorders>
              <w:top w:val="single" w:sz="6" w:space="0" w:color="auto"/>
              <w:left w:val="single" w:sz="6" w:space="0" w:color="auto"/>
              <w:bottom w:val="single" w:sz="6" w:space="0" w:color="auto"/>
              <w:right w:val="single" w:sz="6" w:space="0" w:color="auto"/>
            </w:tcBorders>
            <w:shd w:val="clear" w:color="auto" w:fill="auto"/>
          </w:tcPr>
          <w:p w14:paraId="60A44291" w14:textId="77777777" w:rsidR="00813029" w:rsidRPr="001F4EFC" w:rsidRDefault="00813029" w:rsidP="00261EA8">
            <w:pPr>
              <w:shd w:val="clear" w:color="auto" w:fill="FFFFFF"/>
              <w:spacing w:after="0" w:line="240" w:lineRule="auto"/>
              <w:jc w:val="center"/>
              <w:rPr>
                <w:rFonts w:ascii="Times New Roman" w:hAnsi="Times New Roman"/>
                <w:sz w:val="24"/>
                <w:szCs w:val="24"/>
              </w:rPr>
            </w:pPr>
            <w:r w:rsidRPr="001F4EFC">
              <w:rPr>
                <w:rFonts w:ascii="Times New Roman" w:hAnsi="Times New Roman"/>
                <w:sz w:val="24"/>
                <w:szCs w:val="24"/>
              </w:rPr>
              <w:t>35-36</w:t>
            </w:r>
          </w:p>
        </w:tc>
        <w:tc>
          <w:tcPr>
            <w:tcW w:w="9072" w:type="dxa"/>
            <w:tcBorders>
              <w:top w:val="single" w:sz="6" w:space="0" w:color="auto"/>
              <w:left w:val="single" w:sz="6" w:space="0" w:color="auto"/>
              <w:bottom w:val="single" w:sz="6" w:space="0" w:color="auto"/>
              <w:right w:val="single" w:sz="6" w:space="0" w:color="auto"/>
            </w:tcBorders>
            <w:shd w:val="clear" w:color="auto" w:fill="auto"/>
          </w:tcPr>
          <w:p w14:paraId="189A903E" w14:textId="77777777" w:rsidR="00813029" w:rsidRPr="001F4EFC" w:rsidRDefault="00813029" w:rsidP="00261EA8">
            <w:pPr>
              <w:shd w:val="clear" w:color="auto" w:fill="FFFFFF"/>
              <w:spacing w:after="0" w:line="240" w:lineRule="auto"/>
              <w:rPr>
                <w:rFonts w:ascii="Times New Roman" w:hAnsi="Times New Roman"/>
                <w:sz w:val="24"/>
                <w:szCs w:val="24"/>
              </w:rPr>
            </w:pPr>
            <w:r w:rsidRPr="001F4EFC">
              <w:rPr>
                <w:rFonts w:ascii="Times New Roman" w:hAnsi="Times New Roman"/>
                <w:spacing w:val="-6"/>
                <w:sz w:val="24"/>
                <w:szCs w:val="24"/>
              </w:rPr>
              <w:t xml:space="preserve">Отработка стойки </w:t>
            </w:r>
            <w:r w:rsidRPr="001F4EFC">
              <w:rPr>
                <w:rFonts w:ascii="Times New Roman" w:hAnsi="Times New Roman"/>
                <w:sz w:val="24"/>
                <w:szCs w:val="24"/>
              </w:rPr>
              <w:t>защитника, выбивание и вырывание мяча. Двусторонняя игра</w:t>
            </w:r>
          </w:p>
        </w:tc>
        <w:tc>
          <w:tcPr>
            <w:tcW w:w="1134" w:type="dxa"/>
            <w:tcBorders>
              <w:top w:val="single" w:sz="6" w:space="0" w:color="auto"/>
              <w:left w:val="single" w:sz="6" w:space="0" w:color="auto"/>
              <w:bottom w:val="single" w:sz="6" w:space="0" w:color="auto"/>
              <w:right w:val="single" w:sz="4" w:space="0" w:color="auto"/>
            </w:tcBorders>
            <w:shd w:val="clear" w:color="auto" w:fill="auto"/>
          </w:tcPr>
          <w:p w14:paraId="7C9C4CA6"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4</w:t>
            </w:r>
          </w:p>
        </w:tc>
        <w:tc>
          <w:tcPr>
            <w:tcW w:w="1559" w:type="dxa"/>
            <w:vMerge/>
            <w:tcBorders>
              <w:left w:val="single" w:sz="4" w:space="0" w:color="auto"/>
              <w:right w:val="single" w:sz="6" w:space="0" w:color="auto"/>
            </w:tcBorders>
            <w:shd w:val="clear" w:color="auto" w:fill="auto"/>
          </w:tcPr>
          <w:p w14:paraId="13356A01" w14:textId="77777777" w:rsidR="00813029" w:rsidRPr="001F4EFC" w:rsidRDefault="00813029" w:rsidP="00261EA8">
            <w:pPr>
              <w:pStyle w:val="Style13"/>
              <w:spacing w:line="240" w:lineRule="auto"/>
              <w:contextualSpacing/>
              <w:rPr>
                <w:rStyle w:val="FontStyle30"/>
                <w:sz w:val="24"/>
                <w:szCs w:val="24"/>
              </w:rPr>
            </w:pPr>
          </w:p>
        </w:tc>
      </w:tr>
      <w:tr w:rsidR="00813029" w:rsidRPr="001F4EFC" w14:paraId="0A29980F" w14:textId="77777777" w:rsidTr="002C7CD7">
        <w:tc>
          <w:tcPr>
            <w:tcW w:w="1843" w:type="dxa"/>
            <w:vMerge/>
            <w:tcBorders>
              <w:left w:val="single" w:sz="6" w:space="0" w:color="auto"/>
              <w:right w:val="single" w:sz="6" w:space="0" w:color="auto"/>
            </w:tcBorders>
            <w:shd w:val="clear" w:color="auto" w:fill="auto"/>
          </w:tcPr>
          <w:p w14:paraId="70CD1DF3" w14:textId="77777777" w:rsidR="00813029" w:rsidRPr="001F4EFC" w:rsidRDefault="00813029" w:rsidP="00261EA8">
            <w:pPr>
              <w:shd w:val="clear" w:color="auto" w:fill="FFFFFF"/>
              <w:spacing w:after="0" w:line="240" w:lineRule="auto"/>
              <w:jc w:val="center"/>
              <w:rPr>
                <w:rFonts w:ascii="Times New Roman" w:hAnsi="Times New Roman"/>
                <w:sz w:val="24"/>
                <w:szCs w:val="24"/>
              </w:rPr>
            </w:pPr>
          </w:p>
        </w:tc>
        <w:tc>
          <w:tcPr>
            <w:tcW w:w="851" w:type="dxa"/>
            <w:gridSpan w:val="2"/>
            <w:tcBorders>
              <w:top w:val="single" w:sz="6" w:space="0" w:color="auto"/>
              <w:left w:val="single" w:sz="6" w:space="0" w:color="auto"/>
              <w:bottom w:val="single" w:sz="6" w:space="0" w:color="auto"/>
              <w:right w:val="single" w:sz="6" w:space="0" w:color="auto"/>
            </w:tcBorders>
            <w:shd w:val="clear" w:color="auto" w:fill="auto"/>
          </w:tcPr>
          <w:p w14:paraId="0802D810" w14:textId="77777777" w:rsidR="00813029" w:rsidRPr="001F4EFC" w:rsidRDefault="00813029" w:rsidP="00261EA8">
            <w:pPr>
              <w:shd w:val="clear" w:color="auto" w:fill="FFFFFF"/>
              <w:spacing w:after="0" w:line="240" w:lineRule="auto"/>
              <w:jc w:val="center"/>
              <w:rPr>
                <w:rFonts w:ascii="Times New Roman" w:hAnsi="Times New Roman"/>
                <w:sz w:val="24"/>
                <w:szCs w:val="24"/>
              </w:rPr>
            </w:pPr>
            <w:r w:rsidRPr="001F4EFC">
              <w:rPr>
                <w:rFonts w:ascii="Times New Roman" w:hAnsi="Times New Roman"/>
                <w:sz w:val="24"/>
                <w:szCs w:val="24"/>
              </w:rPr>
              <w:t>37-39</w:t>
            </w:r>
          </w:p>
        </w:tc>
        <w:tc>
          <w:tcPr>
            <w:tcW w:w="9072" w:type="dxa"/>
            <w:tcBorders>
              <w:top w:val="single" w:sz="6" w:space="0" w:color="auto"/>
              <w:left w:val="single" w:sz="6" w:space="0" w:color="auto"/>
              <w:bottom w:val="single" w:sz="6" w:space="0" w:color="auto"/>
              <w:right w:val="single" w:sz="6" w:space="0" w:color="auto"/>
            </w:tcBorders>
            <w:shd w:val="clear" w:color="auto" w:fill="auto"/>
          </w:tcPr>
          <w:p w14:paraId="70278DB0" w14:textId="77777777" w:rsidR="00813029" w:rsidRPr="001F4EFC" w:rsidRDefault="00813029"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Совершенствование тактики игры.</w:t>
            </w:r>
            <w:r w:rsidRPr="001F4EFC">
              <w:rPr>
                <w:rFonts w:ascii="Times New Roman" w:hAnsi="Times New Roman"/>
                <w:spacing w:val="-9"/>
                <w:sz w:val="24"/>
                <w:szCs w:val="24"/>
              </w:rPr>
              <w:t xml:space="preserve"> Освоение игровых навыков</w:t>
            </w:r>
          </w:p>
        </w:tc>
        <w:tc>
          <w:tcPr>
            <w:tcW w:w="1134" w:type="dxa"/>
            <w:tcBorders>
              <w:top w:val="single" w:sz="6" w:space="0" w:color="auto"/>
              <w:left w:val="single" w:sz="6" w:space="0" w:color="auto"/>
              <w:bottom w:val="single" w:sz="6" w:space="0" w:color="auto"/>
              <w:right w:val="single" w:sz="4" w:space="0" w:color="auto"/>
            </w:tcBorders>
            <w:shd w:val="clear" w:color="auto" w:fill="auto"/>
          </w:tcPr>
          <w:p w14:paraId="38739BC3"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6</w:t>
            </w:r>
          </w:p>
        </w:tc>
        <w:tc>
          <w:tcPr>
            <w:tcW w:w="1559" w:type="dxa"/>
            <w:vMerge/>
            <w:tcBorders>
              <w:left w:val="single" w:sz="4" w:space="0" w:color="auto"/>
              <w:right w:val="single" w:sz="6" w:space="0" w:color="auto"/>
            </w:tcBorders>
            <w:shd w:val="clear" w:color="auto" w:fill="auto"/>
          </w:tcPr>
          <w:p w14:paraId="462B6760" w14:textId="77777777" w:rsidR="00813029" w:rsidRPr="001F4EFC" w:rsidRDefault="00813029" w:rsidP="00261EA8">
            <w:pPr>
              <w:pStyle w:val="Style13"/>
              <w:spacing w:line="240" w:lineRule="auto"/>
              <w:contextualSpacing/>
              <w:rPr>
                <w:rStyle w:val="FontStyle30"/>
                <w:sz w:val="24"/>
                <w:szCs w:val="24"/>
              </w:rPr>
            </w:pPr>
          </w:p>
        </w:tc>
      </w:tr>
      <w:tr w:rsidR="00813029" w:rsidRPr="001F4EFC" w14:paraId="0B870AD9" w14:textId="77777777" w:rsidTr="00E9580E">
        <w:trPr>
          <w:trHeight w:val="215"/>
        </w:trPr>
        <w:tc>
          <w:tcPr>
            <w:tcW w:w="1843" w:type="dxa"/>
            <w:vMerge w:val="restart"/>
            <w:tcBorders>
              <w:top w:val="single" w:sz="6" w:space="0" w:color="auto"/>
              <w:left w:val="single" w:sz="6" w:space="0" w:color="auto"/>
              <w:right w:val="single" w:sz="6" w:space="0" w:color="auto"/>
            </w:tcBorders>
            <w:shd w:val="clear" w:color="auto" w:fill="auto"/>
          </w:tcPr>
          <w:p w14:paraId="78BB242E" w14:textId="77777777" w:rsidR="00813029" w:rsidRPr="001F4EFC" w:rsidRDefault="00813029" w:rsidP="00261EA8">
            <w:pPr>
              <w:shd w:val="clear" w:color="auto" w:fill="FFFFFF"/>
              <w:spacing w:after="0" w:line="240" w:lineRule="auto"/>
              <w:jc w:val="center"/>
              <w:rPr>
                <w:rFonts w:ascii="Times New Roman" w:hAnsi="Times New Roman"/>
                <w:b/>
                <w:bCs/>
                <w:sz w:val="24"/>
                <w:szCs w:val="24"/>
              </w:rPr>
            </w:pPr>
            <w:r w:rsidRPr="001F4EFC">
              <w:rPr>
                <w:rFonts w:ascii="Times New Roman" w:hAnsi="Times New Roman"/>
                <w:b/>
                <w:sz w:val="24"/>
                <w:szCs w:val="24"/>
              </w:rPr>
              <w:t xml:space="preserve">Тема </w:t>
            </w:r>
            <w:r w:rsidRPr="001F4EFC">
              <w:rPr>
                <w:rFonts w:ascii="Times New Roman" w:hAnsi="Times New Roman"/>
                <w:b/>
                <w:bCs/>
                <w:sz w:val="24"/>
                <w:szCs w:val="24"/>
              </w:rPr>
              <w:t xml:space="preserve">3.2. </w:t>
            </w:r>
          </w:p>
          <w:p w14:paraId="3E67E369" w14:textId="77777777" w:rsidR="00813029" w:rsidRPr="001F4EFC" w:rsidRDefault="00813029" w:rsidP="00261EA8">
            <w:pPr>
              <w:shd w:val="clear" w:color="auto" w:fill="FFFFFF"/>
              <w:spacing w:after="0" w:line="240" w:lineRule="auto"/>
              <w:jc w:val="center"/>
              <w:rPr>
                <w:rFonts w:ascii="Times New Roman" w:hAnsi="Times New Roman"/>
                <w:sz w:val="24"/>
                <w:szCs w:val="24"/>
              </w:rPr>
            </w:pPr>
            <w:r w:rsidRPr="001F4EFC">
              <w:rPr>
                <w:rFonts w:ascii="Times New Roman" w:hAnsi="Times New Roman"/>
                <w:bCs/>
                <w:sz w:val="24"/>
                <w:szCs w:val="24"/>
              </w:rPr>
              <w:t>Волейбол</w:t>
            </w:r>
          </w:p>
          <w:p w14:paraId="328BFFCC" w14:textId="77777777" w:rsidR="00813029" w:rsidRPr="001F4EFC" w:rsidRDefault="00813029" w:rsidP="00261EA8">
            <w:pPr>
              <w:shd w:val="clear" w:color="auto" w:fill="FFFFFF"/>
              <w:spacing w:after="0" w:line="240" w:lineRule="auto"/>
              <w:jc w:val="center"/>
              <w:rPr>
                <w:rFonts w:ascii="Times New Roman" w:hAnsi="Times New Roman"/>
                <w:sz w:val="24"/>
                <w:szCs w:val="24"/>
              </w:rPr>
            </w:pPr>
          </w:p>
          <w:p w14:paraId="3FE107FB" w14:textId="77777777" w:rsidR="00813029" w:rsidRPr="001F4EFC" w:rsidRDefault="00813029" w:rsidP="00261EA8">
            <w:pPr>
              <w:spacing w:after="0" w:line="240" w:lineRule="auto"/>
              <w:jc w:val="center"/>
              <w:rPr>
                <w:rFonts w:ascii="Times New Roman" w:hAnsi="Times New Roman"/>
                <w:sz w:val="24"/>
                <w:szCs w:val="24"/>
              </w:rPr>
            </w:pPr>
          </w:p>
        </w:tc>
        <w:tc>
          <w:tcPr>
            <w:tcW w:w="9923" w:type="dxa"/>
            <w:gridSpan w:val="3"/>
            <w:tcBorders>
              <w:top w:val="single" w:sz="6" w:space="0" w:color="auto"/>
              <w:left w:val="single" w:sz="6" w:space="0" w:color="auto"/>
              <w:right w:val="single" w:sz="4" w:space="0" w:color="auto"/>
            </w:tcBorders>
            <w:shd w:val="clear" w:color="auto" w:fill="auto"/>
          </w:tcPr>
          <w:p w14:paraId="36FBFDFA" w14:textId="77777777" w:rsidR="00813029" w:rsidRPr="001F4EFC" w:rsidRDefault="00813029" w:rsidP="00261EA8">
            <w:pPr>
              <w:shd w:val="clear" w:color="auto" w:fill="FFFFFF"/>
              <w:spacing w:after="0" w:line="240" w:lineRule="auto"/>
              <w:rPr>
                <w:rFonts w:ascii="Times New Roman" w:hAnsi="Times New Roman"/>
                <w:spacing w:val="-9"/>
                <w:sz w:val="24"/>
                <w:szCs w:val="24"/>
              </w:rPr>
            </w:pPr>
            <w:r w:rsidRPr="001F4EFC">
              <w:rPr>
                <w:rFonts w:ascii="Times New Roman" w:hAnsi="Times New Roman"/>
                <w:spacing w:val="-9"/>
                <w:sz w:val="24"/>
                <w:szCs w:val="24"/>
              </w:rPr>
              <w:t>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C4B38D5" w14:textId="77777777" w:rsidR="00813029" w:rsidRPr="001F4EFC" w:rsidRDefault="00813029" w:rsidP="00261EA8">
            <w:pPr>
              <w:spacing w:after="0" w:line="240" w:lineRule="auto"/>
              <w:jc w:val="center"/>
              <w:rPr>
                <w:rFonts w:ascii="Times New Roman" w:hAnsi="Times New Roman"/>
                <w:b/>
                <w:sz w:val="24"/>
                <w:szCs w:val="24"/>
              </w:rPr>
            </w:pPr>
            <w:r w:rsidRPr="001F4EFC">
              <w:rPr>
                <w:rFonts w:ascii="Times New Roman" w:hAnsi="Times New Roman"/>
                <w:b/>
                <w:sz w:val="24"/>
                <w:szCs w:val="24"/>
              </w:rPr>
              <w:t>26</w:t>
            </w:r>
          </w:p>
        </w:tc>
        <w:tc>
          <w:tcPr>
            <w:tcW w:w="1559" w:type="dxa"/>
            <w:vMerge w:val="restart"/>
            <w:tcBorders>
              <w:top w:val="single" w:sz="4" w:space="0" w:color="auto"/>
              <w:left w:val="single" w:sz="4" w:space="0" w:color="auto"/>
              <w:right w:val="single" w:sz="6" w:space="0" w:color="auto"/>
            </w:tcBorders>
            <w:shd w:val="clear" w:color="auto" w:fill="auto"/>
            <w:vAlign w:val="center"/>
          </w:tcPr>
          <w:p w14:paraId="6CD03B7D" w14:textId="77777777" w:rsidR="00813029" w:rsidRPr="001F4EFC" w:rsidRDefault="00813029" w:rsidP="00261EA8">
            <w:pPr>
              <w:pStyle w:val="Style13"/>
              <w:spacing w:line="240" w:lineRule="auto"/>
              <w:contextualSpacing/>
              <w:rPr>
                <w:rStyle w:val="FontStyle30"/>
                <w:sz w:val="24"/>
                <w:szCs w:val="24"/>
              </w:rPr>
            </w:pPr>
            <w:r w:rsidRPr="001F4EFC">
              <w:rPr>
                <w:rStyle w:val="FontStyle30"/>
                <w:sz w:val="24"/>
                <w:szCs w:val="24"/>
              </w:rPr>
              <w:t>2</w:t>
            </w:r>
          </w:p>
        </w:tc>
      </w:tr>
      <w:tr w:rsidR="00813029" w:rsidRPr="001F4EFC" w14:paraId="3DC1BB64" w14:textId="77777777" w:rsidTr="00E9580E">
        <w:trPr>
          <w:trHeight w:val="65"/>
        </w:trPr>
        <w:tc>
          <w:tcPr>
            <w:tcW w:w="1843" w:type="dxa"/>
            <w:vMerge/>
            <w:tcBorders>
              <w:left w:val="single" w:sz="6" w:space="0" w:color="auto"/>
              <w:right w:val="single" w:sz="6" w:space="0" w:color="auto"/>
            </w:tcBorders>
            <w:shd w:val="clear" w:color="auto" w:fill="auto"/>
          </w:tcPr>
          <w:p w14:paraId="56B7D19D" w14:textId="77777777" w:rsidR="00813029" w:rsidRPr="001F4EFC" w:rsidRDefault="00813029" w:rsidP="00261EA8">
            <w:pPr>
              <w:shd w:val="clear" w:color="auto" w:fill="FFFFFF"/>
              <w:spacing w:after="0" w:line="240" w:lineRule="auto"/>
              <w:jc w:val="center"/>
              <w:rPr>
                <w:rFonts w:ascii="Times New Roman" w:hAnsi="Times New Roman"/>
                <w:b/>
                <w:sz w:val="24"/>
                <w:szCs w:val="24"/>
              </w:rPr>
            </w:pPr>
          </w:p>
        </w:tc>
        <w:tc>
          <w:tcPr>
            <w:tcW w:w="9923" w:type="dxa"/>
            <w:gridSpan w:val="3"/>
            <w:tcBorders>
              <w:top w:val="single" w:sz="6" w:space="0" w:color="auto"/>
              <w:left w:val="single" w:sz="6" w:space="0" w:color="auto"/>
              <w:right w:val="single" w:sz="4" w:space="0" w:color="auto"/>
            </w:tcBorders>
            <w:shd w:val="clear" w:color="auto" w:fill="auto"/>
          </w:tcPr>
          <w:p w14:paraId="64F1695F" w14:textId="77777777" w:rsidR="00813029" w:rsidRPr="001F4EFC" w:rsidRDefault="00813029" w:rsidP="00261EA8">
            <w:pPr>
              <w:shd w:val="clear" w:color="auto" w:fill="FFFFFF"/>
              <w:spacing w:after="0" w:line="240" w:lineRule="auto"/>
              <w:rPr>
                <w:rFonts w:ascii="Times New Roman" w:hAnsi="Times New Roman"/>
                <w:spacing w:val="-9"/>
                <w:sz w:val="24"/>
                <w:szCs w:val="24"/>
              </w:rPr>
            </w:pPr>
            <w:r w:rsidRPr="001F4EFC">
              <w:rPr>
                <w:rFonts w:ascii="Times New Roman" w:hAnsi="Times New Roman"/>
                <w:sz w:val="24"/>
                <w:szCs w:val="24"/>
              </w:rPr>
              <w:t>Практические занятия</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C644C96" w14:textId="77777777" w:rsidR="00813029" w:rsidRPr="001F4EFC" w:rsidRDefault="00813029" w:rsidP="00261EA8">
            <w:pPr>
              <w:spacing w:after="0" w:line="240" w:lineRule="auto"/>
              <w:jc w:val="center"/>
              <w:rPr>
                <w:rFonts w:ascii="Times New Roman" w:hAnsi="Times New Roman"/>
                <w:b/>
                <w:sz w:val="24"/>
                <w:szCs w:val="24"/>
              </w:rPr>
            </w:pPr>
            <w:r w:rsidRPr="001F4EFC">
              <w:rPr>
                <w:rFonts w:ascii="Times New Roman" w:hAnsi="Times New Roman"/>
                <w:b/>
                <w:sz w:val="24"/>
                <w:szCs w:val="24"/>
              </w:rPr>
              <w:t>26</w:t>
            </w:r>
          </w:p>
        </w:tc>
        <w:tc>
          <w:tcPr>
            <w:tcW w:w="1559" w:type="dxa"/>
            <w:vMerge/>
            <w:tcBorders>
              <w:left w:val="single" w:sz="4" w:space="0" w:color="auto"/>
              <w:right w:val="single" w:sz="6" w:space="0" w:color="auto"/>
            </w:tcBorders>
            <w:shd w:val="clear" w:color="auto" w:fill="auto"/>
          </w:tcPr>
          <w:p w14:paraId="4EDADF9F" w14:textId="77777777" w:rsidR="00813029" w:rsidRPr="001F4EFC" w:rsidRDefault="00813029" w:rsidP="00261EA8">
            <w:pPr>
              <w:pStyle w:val="Style13"/>
              <w:spacing w:line="240" w:lineRule="auto"/>
              <w:contextualSpacing/>
              <w:rPr>
                <w:rStyle w:val="FontStyle30"/>
                <w:sz w:val="24"/>
                <w:szCs w:val="24"/>
              </w:rPr>
            </w:pPr>
          </w:p>
        </w:tc>
      </w:tr>
      <w:tr w:rsidR="00813029" w:rsidRPr="001F4EFC" w14:paraId="46EB5D66" w14:textId="77777777" w:rsidTr="002C7CD7">
        <w:tc>
          <w:tcPr>
            <w:tcW w:w="1843" w:type="dxa"/>
            <w:vMerge/>
            <w:tcBorders>
              <w:left w:val="single" w:sz="6" w:space="0" w:color="auto"/>
              <w:right w:val="single" w:sz="6" w:space="0" w:color="auto"/>
            </w:tcBorders>
            <w:shd w:val="clear" w:color="auto" w:fill="auto"/>
          </w:tcPr>
          <w:p w14:paraId="4C3EC2FE" w14:textId="77777777" w:rsidR="00813029" w:rsidRPr="001F4EFC" w:rsidRDefault="00813029" w:rsidP="00261EA8">
            <w:pPr>
              <w:shd w:val="clear" w:color="auto" w:fill="FFFFFF"/>
              <w:spacing w:after="0" w:line="240" w:lineRule="auto"/>
              <w:jc w:val="center"/>
              <w:rPr>
                <w:rFonts w:ascii="Times New Roman" w:hAnsi="Times New Roman"/>
                <w:sz w:val="24"/>
                <w:szCs w:val="24"/>
              </w:rPr>
            </w:pPr>
          </w:p>
        </w:tc>
        <w:tc>
          <w:tcPr>
            <w:tcW w:w="851" w:type="dxa"/>
            <w:gridSpan w:val="2"/>
            <w:tcBorders>
              <w:top w:val="single" w:sz="6" w:space="0" w:color="auto"/>
              <w:left w:val="single" w:sz="6" w:space="0" w:color="auto"/>
              <w:bottom w:val="single" w:sz="6" w:space="0" w:color="auto"/>
              <w:right w:val="single" w:sz="6" w:space="0" w:color="auto"/>
            </w:tcBorders>
            <w:shd w:val="clear" w:color="auto" w:fill="auto"/>
          </w:tcPr>
          <w:p w14:paraId="1ECB780C" w14:textId="77777777" w:rsidR="00813029" w:rsidRPr="001F4EFC" w:rsidRDefault="00813029" w:rsidP="00261EA8">
            <w:pPr>
              <w:shd w:val="clear" w:color="auto" w:fill="FFFFFF"/>
              <w:spacing w:after="0" w:line="240" w:lineRule="auto"/>
              <w:jc w:val="center"/>
              <w:rPr>
                <w:rFonts w:ascii="Times New Roman" w:hAnsi="Times New Roman"/>
                <w:sz w:val="24"/>
                <w:szCs w:val="24"/>
              </w:rPr>
            </w:pPr>
            <w:r w:rsidRPr="001F4EFC">
              <w:rPr>
                <w:rFonts w:ascii="Times New Roman" w:hAnsi="Times New Roman"/>
                <w:sz w:val="24"/>
                <w:szCs w:val="24"/>
              </w:rPr>
              <w:t>40-41</w:t>
            </w:r>
          </w:p>
        </w:tc>
        <w:tc>
          <w:tcPr>
            <w:tcW w:w="9072" w:type="dxa"/>
            <w:tcBorders>
              <w:top w:val="single" w:sz="6" w:space="0" w:color="auto"/>
              <w:left w:val="single" w:sz="6" w:space="0" w:color="auto"/>
              <w:bottom w:val="single" w:sz="6" w:space="0" w:color="auto"/>
              <w:right w:val="single" w:sz="6" w:space="0" w:color="auto"/>
            </w:tcBorders>
            <w:shd w:val="clear" w:color="auto" w:fill="auto"/>
          </w:tcPr>
          <w:p w14:paraId="7EC91BCE" w14:textId="77777777" w:rsidR="00813029" w:rsidRPr="001F4EFC" w:rsidRDefault="00813029" w:rsidP="00261EA8">
            <w:pPr>
              <w:shd w:val="clear" w:color="auto" w:fill="FFFFFF"/>
              <w:spacing w:after="0" w:line="240" w:lineRule="auto"/>
              <w:rPr>
                <w:rFonts w:ascii="Times New Roman" w:hAnsi="Times New Roman"/>
                <w:sz w:val="24"/>
                <w:szCs w:val="24"/>
              </w:rPr>
            </w:pPr>
            <w:r w:rsidRPr="001F4EFC">
              <w:rPr>
                <w:rFonts w:ascii="Times New Roman" w:hAnsi="Times New Roman"/>
                <w:spacing w:val="-9"/>
                <w:sz w:val="24"/>
                <w:szCs w:val="24"/>
              </w:rPr>
              <w:t xml:space="preserve">Совершенствование техники передвижений, остановок, поворотов, стоек. </w:t>
            </w:r>
            <w:r w:rsidRPr="001F4EFC">
              <w:rPr>
                <w:rFonts w:ascii="Times New Roman" w:hAnsi="Times New Roman"/>
                <w:sz w:val="24"/>
                <w:szCs w:val="24"/>
              </w:rPr>
              <w:t>Отработка комб</w:t>
            </w:r>
            <w:r w:rsidRPr="001F4EFC">
              <w:rPr>
                <w:rFonts w:ascii="Times New Roman" w:hAnsi="Times New Roman"/>
                <w:sz w:val="24"/>
                <w:szCs w:val="24"/>
              </w:rPr>
              <w:t>и</w:t>
            </w:r>
            <w:r w:rsidRPr="001F4EFC">
              <w:rPr>
                <w:rFonts w:ascii="Times New Roman" w:hAnsi="Times New Roman"/>
                <w:sz w:val="24"/>
                <w:szCs w:val="24"/>
              </w:rPr>
              <w:t>наций из освоенных элементов техники передвижения</w:t>
            </w:r>
          </w:p>
        </w:tc>
        <w:tc>
          <w:tcPr>
            <w:tcW w:w="1134" w:type="dxa"/>
            <w:tcBorders>
              <w:top w:val="single" w:sz="4" w:space="0" w:color="auto"/>
              <w:left w:val="single" w:sz="6" w:space="0" w:color="auto"/>
              <w:bottom w:val="single" w:sz="6" w:space="0" w:color="auto"/>
              <w:right w:val="single" w:sz="6" w:space="0" w:color="auto"/>
            </w:tcBorders>
            <w:shd w:val="clear" w:color="auto" w:fill="auto"/>
          </w:tcPr>
          <w:p w14:paraId="043C9790"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4</w:t>
            </w:r>
          </w:p>
        </w:tc>
        <w:tc>
          <w:tcPr>
            <w:tcW w:w="1559" w:type="dxa"/>
            <w:vMerge/>
            <w:tcBorders>
              <w:left w:val="single" w:sz="6" w:space="0" w:color="auto"/>
              <w:right w:val="single" w:sz="6" w:space="0" w:color="auto"/>
            </w:tcBorders>
            <w:shd w:val="clear" w:color="auto" w:fill="auto"/>
          </w:tcPr>
          <w:p w14:paraId="238F2E2E" w14:textId="77777777" w:rsidR="00813029" w:rsidRPr="001F4EFC" w:rsidRDefault="00813029" w:rsidP="00261EA8">
            <w:pPr>
              <w:pStyle w:val="Style13"/>
              <w:spacing w:line="240" w:lineRule="auto"/>
              <w:contextualSpacing/>
              <w:rPr>
                <w:rStyle w:val="FontStyle30"/>
                <w:sz w:val="24"/>
                <w:szCs w:val="24"/>
              </w:rPr>
            </w:pPr>
          </w:p>
        </w:tc>
      </w:tr>
      <w:tr w:rsidR="00813029" w:rsidRPr="001F4EFC" w14:paraId="2EFF742E" w14:textId="77777777" w:rsidTr="002C7CD7">
        <w:tc>
          <w:tcPr>
            <w:tcW w:w="1843" w:type="dxa"/>
            <w:vMerge/>
            <w:tcBorders>
              <w:left w:val="single" w:sz="6" w:space="0" w:color="auto"/>
              <w:right w:val="single" w:sz="6" w:space="0" w:color="auto"/>
            </w:tcBorders>
            <w:shd w:val="clear" w:color="auto" w:fill="auto"/>
          </w:tcPr>
          <w:p w14:paraId="4E6ADEDB" w14:textId="77777777" w:rsidR="00813029" w:rsidRPr="001F4EFC" w:rsidRDefault="00813029" w:rsidP="00261EA8">
            <w:pPr>
              <w:shd w:val="clear" w:color="auto" w:fill="FFFFFF"/>
              <w:spacing w:after="0" w:line="240" w:lineRule="auto"/>
              <w:jc w:val="center"/>
              <w:rPr>
                <w:rFonts w:ascii="Times New Roman" w:hAnsi="Times New Roman"/>
                <w:sz w:val="24"/>
                <w:szCs w:val="24"/>
              </w:rPr>
            </w:pPr>
          </w:p>
        </w:tc>
        <w:tc>
          <w:tcPr>
            <w:tcW w:w="851" w:type="dxa"/>
            <w:gridSpan w:val="2"/>
            <w:tcBorders>
              <w:top w:val="single" w:sz="6" w:space="0" w:color="auto"/>
              <w:left w:val="single" w:sz="6" w:space="0" w:color="auto"/>
              <w:bottom w:val="single" w:sz="6" w:space="0" w:color="auto"/>
              <w:right w:val="single" w:sz="6" w:space="0" w:color="auto"/>
            </w:tcBorders>
            <w:shd w:val="clear" w:color="auto" w:fill="auto"/>
          </w:tcPr>
          <w:p w14:paraId="74F4585D" w14:textId="77777777" w:rsidR="00813029" w:rsidRPr="001F4EFC" w:rsidRDefault="00813029" w:rsidP="00261EA8">
            <w:pPr>
              <w:shd w:val="clear" w:color="auto" w:fill="FFFFFF"/>
              <w:spacing w:after="0" w:line="240" w:lineRule="auto"/>
              <w:jc w:val="center"/>
              <w:rPr>
                <w:rFonts w:ascii="Times New Roman" w:hAnsi="Times New Roman"/>
                <w:sz w:val="24"/>
                <w:szCs w:val="24"/>
              </w:rPr>
            </w:pPr>
            <w:r w:rsidRPr="001F4EFC">
              <w:rPr>
                <w:rFonts w:ascii="Times New Roman" w:hAnsi="Times New Roman"/>
                <w:sz w:val="24"/>
                <w:szCs w:val="24"/>
              </w:rPr>
              <w:t>42-43</w:t>
            </w:r>
          </w:p>
        </w:tc>
        <w:tc>
          <w:tcPr>
            <w:tcW w:w="9072" w:type="dxa"/>
            <w:tcBorders>
              <w:top w:val="single" w:sz="6" w:space="0" w:color="auto"/>
              <w:left w:val="single" w:sz="6" w:space="0" w:color="auto"/>
              <w:bottom w:val="single" w:sz="6" w:space="0" w:color="auto"/>
              <w:right w:val="single" w:sz="6" w:space="0" w:color="auto"/>
            </w:tcBorders>
            <w:shd w:val="clear" w:color="auto" w:fill="auto"/>
          </w:tcPr>
          <w:p w14:paraId="5CEEDBB3" w14:textId="77777777" w:rsidR="00813029" w:rsidRPr="001F4EFC" w:rsidRDefault="00813029" w:rsidP="00261EA8">
            <w:pPr>
              <w:shd w:val="clear" w:color="auto" w:fill="FFFFFF"/>
              <w:tabs>
                <w:tab w:val="left" w:pos="4071"/>
              </w:tabs>
              <w:spacing w:after="0" w:line="240" w:lineRule="auto"/>
              <w:rPr>
                <w:rFonts w:ascii="Times New Roman" w:hAnsi="Times New Roman"/>
                <w:sz w:val="24"/>
                <w:szCs w:val="24"/>
              </w:rPr>
            </w:pPr>
            <w:r w:rsidRPr="001F4EFC">
              <w:rPr>
                <w:rFonts w:ascii="Times New Roman" w:hAnsi="Times New Roman"/>
                <w:spacing w:val="-9"/>
                <w:sz w:val="24"/>
                <w:szCs w:val="24"/>
              </w:rPr>
              <w:t>Совершенствование техники подачи мяча, в</w:t>
            </w:r>
            <w:r w:rsidRPr="001F4EFC">
              <w:rPr>
                <w:rFonts w:ascii="Times New Roman" w:hAnsi="Times New Roman"/>
                <w:sz w:val="24"/>
                <w:szCs w:val="24"/>
              </w:rPr>
              <w:t>ариантов техники приема и передачи мяча</w:t>
            </w:r>
            <w:r w:rsidRPr="001F4EFC">
              <w:rPr>
                <w:rFonts w:ascii="Times New Roman" w:hAnsi="Times New Roman"/>
                <w:spacing w:val="-9"/>
                <w:sz w:val="24"/>
                <w:szCs w:val="24"/>
              </w:rPr>
              <w:t xml:space="preserve"> верхней прямой подачи</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526F3BDE"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4</w:t>
            </w:r>
          </w:p>
        </w:tc>
        <w:tc>
          <w:tcPr>
            <w:tcW w:w="1559" w:type="dxa"/>
            <w:vMerge/>
            <w:tcBorders>
              <w:left w:val="single" w:sz="6" w:space="0" w:color="auto"/>
              <w:right w:val="single" w:sz="6" w:space="0" w:color="auto"/>
            </w:tcBorders>
            <w:shd w:val="clear" w:color="auto" w:fill="auto"/>
          </w:tcPr>
          <w:p w14:paraId="10588553" w14:textId="77777777" w:rsidR="00813029" w:rsidRPr="001F4EFC" w:rsidRDefault="00813029" w:rsidP="00261EA8">
            <w:pPr>
              <w:pStyle w:val="Style13"/>
              <w:spacing w:line="240" w:lineRule="auto"/>
              <w:contextualSpacing/>
              <w:rPr>
                <w:rStyle w:val="FontStyle30"/>
                <w:sz w:val="24"/>
                <w:szCs w:val="24"/>
              </w:rPr>
            </w:pPr>
          </w:p>
        </w:tc>
      </w:tr>
      <w:tr w:rsidR="00813029" w:rsidRPr="001F4EFC" w14:paraId="52B39AE9" w14:textId="77777777" w:rsidTr="002C7CD7">
        <w:tc>
          <w:tcPr>
            <w:tcW w:w="1843" w:type="dxa"/>
            <w:vMerge/>
            <w:tcBorders>
              <w:left w:val="single" w:sz="6" w:space="0" w:color="auto"/>
              <w:right w:val="single" w:sz="6" w:space="0" w:color="auto"/>
            </w:tcBorders>
            <w:shd w:val="clear" w:color="auto" w:fill="auto"/>
          </w:tcPr>
          <w:p w14:paraId="1918D6F0" w14:textId="77777777" w:rsidR="00813029" w:rsidRPr="001F4EFC" w:rsidRDefault="00813029" w:rsidP="00261EA8">
            <w:pPr>
              <w:shd w:val="clear" w:color="auto" w:fill="FFFFFF"/>
              <w:spacing w:after="0" w:line="240" w:lineRule="auto"/>
              <w:jc w:val="center"/>
              <w:rPr>
                <w:rFonts w:ascii="Times New Roman" w:hAnsi="Times New Roman"/>
                <w:sz w:val="24"/>
                <w:szCs w:val="24"/>
              </w:rPr>
            </w:pPr>
          </w:p>
        </w:tc>
        <w:tc>
          <w:tcPr>
            <w:tcW w:w="851" w:type="dxa"/>
            <w:gridSpan w:val="2"/>
            <w:tcBorders>
              <w:top w:val="single" w:sz="6" w:space="0" w:color="auto"/>
              <w:left w:val="single" w:sz="6" w:space="0" w:color="auto"/>
              <w:bottom w:val="single" w:sz="4" w:space="0" w:color="auto"/>
              <w:right w:val="single" w:sz="6" w:space="0" w:color="auto"/>
            </w:tcBorders>
            <w:shd w:val="clear" w:color="auto" w:fill="auto"/>
          </w:tcPr>
          <w:p w14:paraId="68FA80F0" w14:textId="77777777" w:rsidR="00813029" w:rsidRPr="001F4EFC" w:rsidRDefault="00813029" w:rsidP="00261EA8">
            <w:pPr>
              <w:shd w:val="clear" w:color="auto" w:fill="FFFFFF"/>
              <w:spacing w:after="0" w:line="240" w:lineRule="auto"/>
              <w:jc w:val="center"/>
              <w:rPr>
                <w:rFonts w:ascii="Times New Roman" w:hAnsi="Times New Roman"/>
                <w:sz w:val="24"/>
                <w:szCs w:val="24"/>
              </w:rPr>
            </w:pPr>
            <w:r w:rsidRPr="001F4EFC">
              <w:rPr>
                <w:rFonts w:ascii="Times New Roman" w:hAnsi="Times New Roman"/>
                <w:sz w:val="24"/>
                <w:szCs w:val="24"/>
              </w:rPr>
              <w:t>44-45</w:t>
            </w:r>
          </w:p>
        </w:tc>
        <w:tc>
          <w:tcPr>
            <w:tcW w:w="9072" w:type="dxa"/>
            <w:tcBorders>
              <w:top w:val="single" w:sz="6" w:space="0" w:color="auto"/>
              <w:left w:val="single" w:sz="6" w:space="0" w:color="auto"/>
              <w:bottom w:val="single" w:sz="4" w:space="0" w:color="auto"/>
              <w:right w:val="single" w:sz="6" w:space="0" w:color="auto"/>
            </w:tcBorders>
            <w:shd w:val="clear" w:color="auto" w:fill="auto"/>
          </w:tcPr>
          <w:p w14:paraId="6D316987" w14:textId="77777777" w:rsidR="00813029" w:rsidRPr="001F4EFC" w:rsidRDefault="00813029"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Отработка вариантов нападающего удара через сетку</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1BAA40EE"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4</w:t>
            </w:r>
          </w:p>
        </w:tc>
        <w:tc>
          <w:tcPr>
            <w:tcW w:w="1559" w:type="dxa"/>
            <w:vMerge/>
            <w:tcBorders>
              <w:left w:val="single" w:sz="6" w:space="0" w:color="auto"/>
              <w:right w:val="single" w:sz="6" w:space="0" w:color="auto"/>
            </w:tcBorders>
            <w:shd w:val="clear" w:color="auto" w:fill="auto"/>
          </w:tcPr>
          <w:p w14:paraId="6D8998B0" w14:textId="77777777" w:rsidR="00813029" w:rsidRPr="001F4EFC" w:rsidRDefault="00813029" w:rsidP="00261EA8">
            <w:pPr>
              <w:pStyle w:val="Style13"/>
              <w:spacing w:line="240" w:lineRule="auto"/>
              <w:contextualSpacing/>
              <w:rPr>
                <w:rStyle w:val="FontStyle30"/>
                <w:sz w:val="24"/>
                <w:szCs w:val="24"/>
              </w:rPr>
            </w:pPr>
          </w:p>
        </w:tc>
      </w:tr>
      <w:tr w:rsidR="00813029" w:rsidRPr="001F4EFC" w14:paraId="332061C6" w14:textId="77777777" w:rsidTr="002C7CD7">
        <w:tc>
          <w:tcPr>
            <w:tcW w:w="1843" w:type="dxa"/>
            <w:vMerge/>
            <w:tcBorders>
              <w:left w:val="single" w:sz="6" w:space="0" w:color="auto"/>
              <w:right w:val="single" w:sz="6" w:space="0" w:color="auto"/>
            </w:tcBorders>
            <w:shd w:val="clear" w:color="auto" w:fill="auto"/>
          </w:tcPr>
          <w:p w14:paraId="4F4AC9F7" w14:textId="77777777" w:rsidR="00813029" w:rsidRPr="001F4EFC" w:rsidRDefault="00813029" w:rsidP="00261EA8">
            <w:pPr>
              <w:shd w:val="clear" w:color="auto" w:fill="FFFFFF"/>
              <w:spacing w:after="0" w:line="240" w:lineRule="auto"/>
              <w:jc w:val="center"/>
              <w:rPr>
                <w:rFonts w:ascii="Times New Roman" w:hAnsi="Times New Roman"/>
                <w:sz w:val="24"/>
                <w:szCs w:val="24"/>
              </w:rPr>
            </w:pPr>
          </w:p>
        </w:tc>
        <w:tc>
          <w:tcPr>
            <w:tcW w:w="851" w:type="dxa"/>
            <w:gridSpan w:val="2"/>
            <w:tcBorders>
              <w:top w:val="single" w:sz="4" w:space="0" w:color="auto"/>
              <w:left w:val="single" w:sz="6" w:space="0" w:color="auto"/>
              <w:bottom w:val="single" w:sz="6" w:space="0" w:color="auto"/>
              <w:right w:val="single" w:sz="6" w:space="0" w:color="auto"/>
            </w:tcBorders>
            <w:shd w:val="clear" w:color="auto" w:fill="auto"/>
          </w:tcPr>
          <w:p w14:paraId="0332E319" w14:textId="77777777" w:rsidR="00813029" w:rsidRPr="001F4EFC" w:rsidRDefault="00813029" w:rsidP="00261EA8">
            <w:pPr>
              <w:shd w:val="clear" w:color="auto" w:fill="FFFFFF"/>
              <w:spacing w:after="0" w:line="240" w:lineRule="auto"/>
              <w:jc w:val="center"/>
              <w:rPr>
                <w:rFonts w:ascii="Times New Roman" w:hAnsi="Times New Roman"/>
                <w:sz w:val="24"/>
                <w:szCs w:val="24"/>
              </w:rPr>
            </w:pPr>
            <w:r w:rsidRPr="001F4EFC">
              <w:rPr>
                <w:rFonts w:ascii="Times New Roman" w:hAnsi="Times New Roman"/>
                <w:sz w:val="24"/>
                <w:szCs w:val="24"/>
              </w:rPr>
              <w:t xml:space="preserve">46-47 </w:t>
            </w:r>
          </w:p>
        </w:tc>
        <w:tc>
          <w:tcPr>
            <w:tcW w:w="9072" w:type="dxa"/>
            <w:tcBorders>
              <w:top w:val="single" w:sz="4" w:space="0" w:color="auto"/>
              <w:left w:val="single" w:sz="6" w:space="0" w:color="auto"/>
              <w:bottom w:val="single" w:sz="6" w:space="0" w:color="auto"/>
              <w:right w:val="single" w:sz="6" w:space="0" w:color="auto"/>
            </w:tcBorders>
            <w:shd w:val="clear" w:color="auto" w:fill="auto"/>
          </w:tcPr>
          <w:p w14:paraId="523EEBCE" w14:textId="77777777" w:rsidR="00813029" w:rsidRPr="001F4EFC" w:rsidRDefault="00813029" w:rsidP="00261EA8">
            <w:pPr>
              <w:shd w:val="clear" w:color="auto" w:fill="FFFFFF"/>
              <w:spacing w:after="0" w:line="240" w:lineRule="auto"/>
              <w:rPr>
                <w:rFonts w:ascii="Times New Roman" w:hAnsi="Times New Roman"/>
                <w:sz w:val="24"/>
                <w:szCs w:val="24"/>
              </w:rPr>
            </w:pPr>
            <w:r w:rsidRPr="001F4EFC">
              <w:rPr>
                <w:rFonts w:ascii="Times New Roman" w:hAnsi="Times New Roman"/>
                <w:sz w:val="24"/>
                <w:szCs w:val="24"/>
              </w:rPr>
              <w:t>Прием мяча сверху.</w:t>
            </w:r>
            <w:r w:rsidRPr="001F4EFC">
              <w:rPr>
                <w:rFonts w:ascii="Times New Roman" w:hAnsi="Times New Roman"/>
                <w:spacing w:val="-9"/>
                <w:sz w:val="24"/>
                <w:szCs w:val="24"/>
              </w:rPr>
              <w:t xml:space="preserve"> Прием мяча снизу после подачи.</w:t>
            </w:r>
            <w:r w:rsidRPr="001F4EFC">
              <w:rPr>
                <w:rFonts w:ascii="Times New Roman" w:hAnsi="Times New Roman"/>
                <w:sz w:val="24"/>
                <w:szCs w:val="24"/>
              </w:rPr>
              <w:t xml:space="preserve"> Смешанный прием. </w:t>
            </w:r>
            <w:r w:rsidRPr="001F4EFC">
              <w:rPr>
                <w:rFonts w:ascii="Times New Roman" w:hAnsi="Times New Roman"/>
                <w:spacing w:val="-9"/>
                <w:sz w:val="24"/>
                <w:szCs w:val="24"/>
              </w:rPr>
              <w:t>Передача вперед</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52E920BE"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4</w:t>
            </w:r>
          </w:p>
        </w:tc>
        <w:tc>
          <w:tcPr>
            <w:tcW w:w="1559" w:type="dxa"/>
            <w:vMerge/>
            <w:tcBorders>
              <w:left w:val="single" w:sz="6" w:space="0" w:color="auto"/>
              <w:right w:val="single" w:sz="6" w:space="0" w:color="auto"/>
            </w:tcBorders>
            <w:shd w:val="clear" w:color="auto" w:fill="auto"/>
          </w:tcPr>
          <w:p w14:paraId="549A00E0" w14:textId="77777777" w:rsidR="00813029" w:rsidRPr="001F4EFC" w:rsidRDefault="00813029" w:rsidP="00261EA8">
            <w:pPr>
              <w:pStyle w:val="Style13"/>
              <w:spacing w:line="240" w:lineRule="auto"/>
              <w:contextualSpacing/>
              <w:rPr>
                <w:rStyle w:val="FontStyle30"/>
                <w:sz w:val="24"/>
                <w:szCs w:val="24"/>
              </w:rPr>
            </w:pPr>
          </w:p>
        </w:tc>
      </w:tr>
      <w:tr w:rsidR="00813029" w:rsidRPr="001F4EFC" w14:paraId="77C8AD19" w14:textId="77777777" w:rsidTr="002C7CD7">
        <w:tc>
          <w:tcPr>
            <w:tcW w:w="1843" w:type="dxa"/>
            <w:vMerge/>
            <w:tcBorders>
              <w:left w:val="single" w:sz="6" w:space="0" w:color="auto"/>
              <w:right w:val="single" w:sz="6" w:space="0" w:color="auto"/>
            </w:tcBorders>
            <w:shd w:val="clear" w:color="auto" w:fill="auto"/>
          </w:tcPr>
          <w:p w14:paraId="7C53BEF2" w14:textId="77777777" w:rsidR="00813029" w:rsidRPr="001F4EFC" w:rsidRDefault="00813029" w:rsidP="00261EA8">
            <w:pPr>
              <w:shd w:val="clear" w:color="auto" w:fill="FFFFFF"/>
              <w:spacing w:after="0" w:line="240" w:lineRule="auto"/>
              <w:jc w:val="center"/>
              <w:rPr>
                <w:rFonts w:ascii="Times New Roman" w:hAnsi="Times New Roman"/>
                <w:sz w:val="24"/>
                <w:szCs w:val="24"/>
              </w:rPr>
            </w:pPr>
          </w:p>
        </w:tc>
        <w:tc>
          <w:tcPr>
            <w:tcW w:w="851" w:type="dxa"/>
            <w:gridSpan w:val="2"/>
            <w:tcBorders>
              <w:top w:val="single" w:sz="6" w:space="0" w:color="auto"/>
              <w:left w:val="single" w:sz="6" w:space="0" w:color="auto"/>
              <w:bottom w:val="single" w:sz="6" w:space="0" w:color="auto"/>
              <w:right w:val="single" w:sz="6" w:space="0" w:color="auto"/>
            </w:tcBorders>
            <w:shd w:val="clear" w:color="auto" w:fill="auto"/>
          </w:tcPr>
          <w:p w14:paraId="33D137D6" w14:textId="77777777" w:rsidR="00813029" w:rsidRPr="001F4EFC" w:rsidRDefault="00813029" w:rsidP="00261EA8">
            <w:pPr>
              <w:shd w:val="clear" w:color="auto" w:fill="FFFFFF"/>
              <w:spacing w:after="0" w:line="240" w:lineRule="auto"/>
              <w:jc w:val="center"/>
              <w:rPr>
                <w:rFonts w:ascii="Times New Roman" w:hAnsi="Times New Roman"/>
                <w:sz w:val="24"/>
                <w:szCs w:val="24"/>
              </w:rPr>
            </w:pPr>
            <w:r w:rsidRPr="001F4EFC">
              <w:rPr>
                <w:rFonts w:ascii="Times New Roman" w:hAnsi="Times New Roman"/>
                <w:sz w:val="24"/>
                <w:szCs w:val="24"/>
              </w:rPr>
              <w:t>48-49</w:t>
            </w:r>
          </w:p>
        </w:tc>
        <w:tc>
          <w:tcPr>
            <w:tcW w:w="9072" w:type="dxa"/>
            <w:tcBorders>
              <w:top w:val="single" w:sz="6" w:space="0" w:color="auto"/>
              <w:left w:val="single" w:sz="6" w:space="0" w:color="auto"/>
              <w:bottom w:val="single" w:sz="6" w:space="0" w:color="auto"/>
              <w:right w:val="single" w:sz="6" w:space="0" w:color="auto"/>
            </w:tcBorders>
            <w:shd w:val="clear" w:color="auto" w:fill="auto"/>
          </w:tcPr>
          <w:p w14:paraId="7C57D233" w14:textId="77777777" w:rsidR="00813029" w:rsidRPr="001F4EFC" w:rsidRDefault="00813029" w:rsidP="00261EA8">
            <w:pPr>
              <w:shd w:val="clear" w:color="auto" w:fill="FFFFFF"/>
              <w:spacing w:after="0" w:line="240" w:lineRule="auto"/>
              <w:rPr>
                <w:rFonts w:ascii="Times New Roman" w:hAnsi="Times New Roman"/>
                <w:sz w:val="24"/>
                <w:szCs w:val="24"/>
              </w:rPr>
            </w:pPr>
            <w:r w:rsidRPr="001F4EFC">
              <w:rPr>
                <w:rFonts w:ascii="Times New Roman" w:hAnsi="Times New Roman"/>
                <w:spacing w:val="-9"/>
                <w:sz w:val="24"/>
                <w:szCs w:val="24"/>
              </w:rPr>
              <w:t>Совершенствование техники защитных действий и д</w:t>
            </w:r>
            <w:r w:rsidRPr="001F4EFC">
              <w:rPr>
                <w:rFonts w:ascii="Times New Roman" w:hAnsi="Times New Roman"/>
                <w:sz w:val="24"/>
                <w:szCs w:val="24"/>
              </w:rPr>
              <w:t>вусторонней игры</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5027D6FA"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4</w:t>
            </w:r>
          </w:p>
        </w:tc>
        <w:tc>
          <w:tcPr>
            <w:tcW w:w="1559" w:type="dxa"/>
            <w:vMerge/>
            <w:tcBorders>
              <w:left w:val="single" w:sz="6" w:space="0" w:color="auto"/>
              <w:right w:val="single" w:sz="6" w:space="0" w:color="auto"/>
            </w:tcBorders>
            <w:shd w:val="clear" w:color="auto" w:fill="auto"/>
          </w:tcPr>
          <w:p w14:paraId="236F16C1" w14:textId="77777777" w:rsidR="00813029" w:rsidRPr="001F4EFC" w:rsidRDefault="00813029" w:rsidP="00261EA8">
            <w:pPr>
              <w:pStyle w:val="Style13"/>
              <w:spacing w:line="240" w:lineRule="auto"/>
              <w:contextualSpacing/>
              <w:rPr>
                <w:rStyle w:val="FontStyle30"/>
                <w:sz w:val="24"/>
                <w:szCs w:val="24"/>
              </w:rPr>
            </w:pPr>
          </w:p>
        </w:tc>
      </w:tr>
      <w:tr w:rsidR="00813029" w:rsidRPr="001F4EFC" w14:paraId="1E505356" w14:textId="77777777" w:rsidTr="002C7CD7">
        <w:tc>
          <w:tcPr>
            <w:tcW w:w="1843" w:type="dxa"/>
            <w:vMerge/>
            <w:tcBorders>
              <w:left w:val="single" w:sz="6" w:space="0" w:color="auto"/>
              <w:right w:val="single" w:sz="6" w:space="0" w:color="auto"/>
            </w:tcBorders>
            <w:shd w:val="clear" w:color="auto" w:fill="auto"/>
          </w:tcPr>
          <w:p w14:paraId="68A580C1" w14:textId="77777777" w:rsidR="00813029" w:rsidRPr="001F4EFC" w:rsidRDefault="00813029" w:rsidP="00261EA8">
            <w:pPr>
              <w:shd w:val="clear" w:color="auto" w:fill="FFFFFF"/>
              <w:spacing w:after="0" w:line="240" w:lineRule="auto"/>
              <w:jc w:val="center"/>
              <w:rPr>
                <w:rFonts w:ascii="Times New Roman" w:hAnsi="Times New Roman"/>
                <w:sz w:val="24"/>
                <w:szCs w:val="24"/>
              </w:rPr>
            </w:pPr>
          </w:p>
        </w:tc>
        <w:tc>
          <w:tcPr>
            <w:tcW w:w="851" w:type="dxa"/>
            <w:gridSpan w:val="2"/>
            <w:tcBorders>
              <w:top w:val="single" w:sz="6" w:space="0" w:color="auto"/>
              <w:left w:val="single" w:sz="6" w:space="0" w:color="auto"/>
              <w:bottom w:val="single" w:sz="6" w:space="0" w:color="auto"/>
              <w:right w:val="single" w:sz="6" w:space="0" w:color="auto"/>
            </w:tcBorders>
            <w:shd w:val="clear" w:color="auto" w:fill="auto"/>
          </w:tcPr>
          <w:p w14:paraId="304962E0" w14:textId="77777777" w:rsidR="00813029" w:rsidRPr="001F4EFC" w:rsidRDefault="00813029" w:rsidP="00261EA8">
            <w:pPr>
              <w:tabs>
                <w:tab w:val="left" w:pos="8373"/>
              </w:tabs>
              <w:spacing w:after="0" w:line="240" w:lineRule="auto"/>
              <w:jc w:val="center"/>
              <w:rPr>
                <w:rFonts w:ascii="Times New Roman" w:hAnsi="Times New Roman"/>
                <w:sz w:val="24"/>
                <w:szCs w:val="24"/>
              </w:rPr>
            </w:pPr>
            <w:r w:rsidRPr="001F4EFC">
              <w:rPr>
                <w:rFonts w:ascii="Times New Roman" w:hAnsi="Times New Roman"/>
                <w:sz w:val="24"/>
                <w:szCs w:val="24"/>
              </w:rPr>
              <w:t>50-52</w:t>
            </w:r>
          </w:p>
        </w:tc>
        <w:tc>
          <w:tcPr>
            <w:tcW w:w="9072" w:type="dxa"/>
            <w:tcBorders>
              <w:top w:val="single" w:sz="6" w:space="0" w:color="auto"/>
              <w:left w:val="single" w:sz="6" w:space="0" w:color="auto"/>
              <w:bottom w:val="single" w:sz="6" w:space="0" w:color="auto"/>
              <w:right w:val="single" w:sz="6" w:space="0" w:color="auto"/>
            </w:tcBorders>
            <w:shd w:val="clear" w:color="auto" w:fill="auto"/>
          </w:tcPr>
          <w:p w14:paraId="0A630165" w14:textId="77777777" w:rsidR="00813029" w:rsidRPr="001F4EFC" w:rsidRDefault="00813029" w:rsidP="00261EA8">
            <w:pPr>
              <w:tabs>
                <w:tab w:val="left" w:pos="8373"/>
              </w:tabs>
              <w:spacing w:after="0" w:line="240" w:lineRule="auto"/>
              <w:rPr>
                <w:rFonts w:ascii="Times New Roman" w:hAnsi="Times New Roman"/>
                <w:sz w:val="24"/>
                <w:szCs w:val="24"/>
              </w:rPr>
            </w:pPr>
            <w:r w:rsidRPr="001F4EFC">
              <w:rPr>
                <w:rFonts w:ascii="Times New Roman" w:hAnsi="Times New Roman"/>
                <w:sz w:val="24"/>
                <w:szCs w:val="24"/>
              </w:rPr>
              <w:t>Овладение игрой и комплексное развитие психомоторных способностей.</w:t>
            </w:r>
            <w:r w:rsidRPr="001F4EFC">
              <w:rPr>
                <w:rFonts w:ascii="Times New Roman" w:hAnsi="Times New Roman"/>
                <w:spacing w:val="-9"/>
                <w:sz w:val="24"/>
                <w:szCs w:val="24"/>
              </w:rPr>
              <w:t xml:space="preserve"> Освоение и</w:t>
            </w:r>
            <w:r w:rsidRPr="001F4EFC">
              <w:rPr>
                <w:rFonts w:ascii="Times New Roman" w:hAnsi="Times New Roman"/>
                <w:spacing w:val="-9"/>
                <w:sz w:val="24"/>
                <w:szCs w:val="24"/>
              </w:rPr>
              <w:t>г</w:t>
            </w:r>
            <w:r w:rsidRPr="001F4EFC">
              <w:rPr>
                <w:rFonts w:ascii="Times New Roman" w:hAnsi="Times New Roman"/>
                <w:spacing w:val="-9"/>
                <w:sz w:val="24"/>
                <w:szCs w:val="24"/>
              </w:rPr>
              <w:t>ровых навыков</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13394740"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6</w:t>
            </w:r>
          </w:p>
        </w:tc>
        <w:tc>
          <w:tcPr>
            <w:tcW w:w="1559" w:type="dxa"/>
            <w:vMerge/>
            <w:tcBorders>
              <w:left w:val="single" w:sz="6" w:space="0" w:color="auto"/>
              <w:right w:val="single" w:sz="6" w:space="0" w:color="auto"/>
            </w:tcBorders>
            <w:shd w:val="clear" w:color="auto" w:fill="auto"/>
          </w:tcPr>
          <w:p w14:paraId="176F27A3" w14:textId="77777777" w:rsidR="00813029" w:rsidRPr="001F4EFC" w:rsidRDefault="00813029" w:rsidP="00261EA8">
            <w:pPr>
              <w:pStyle w:val="Style13"/>
              <w:spacing w:line="240" w:lineRule="auto"/>
              <w:contextualSpacing/>
              <w:rPr>
                <w:rStyle w:val="FontStyle30"/>
                <w:sz w:val="24"/>
                <w:szCs w:val="24"/>
              </w:rPr>
            </w:pPr>
          </w:p>
        </w:tc>
      </w:tr>
      <w:tr w:rsidR="00E9580E" w:rsidRPr="001F4EFC" w14:paraId="390C20D7" w14:textId="77777777" w:rsidTr="00E9580E">
        <w:tc>
          <w:tcPr>
            <w:tcW w:w="11766" w:type="dxa"/>
            <w:gridSpan w:val="4"/>
            <w:tcBorders>
              <w:top w:val="single" w:sz="4" w:space="0" w:color="auto"/>
              <w:left w:val="single" w:sz="6" w:space="0" w:color="auto"/>
              <w:bottom w:val="single" w:sz="4" w:space="0" w:color="auto"/>
              <w:right w:val="single" w:sz="6" w:space="0" w:color="auto"/>
            </w:tcBorders>
            <w:shd w:val="clear" w:color="auto" w:fill="auto"/>
          </w:tcPr>
          <w:p w14:paraId="0A99C9C9" w14:textId="77777777" w:rsidR="00E9580E" w:rsidRPr="001F4EFC" w:rsidRDefault="00E9580E" w:rsidP="00261EA8">
            <w:pPr>
              <w:shd w:val="clear" w:color="auto" w:fill="FFFFFF"/>
              <w:spacing w:after="0" w:line="240" w:lineRule="auto"/>
              <w:jc w:val="center"/>
              <w:rPr>
                <w:rFonts w:ascii="Times New Roman" w:hAnsi="Times New Roman"/>
                <w:sz w:val="24"/>
                <w:szCs w:val="24"/>
              </w:rPr>
            </w:pPr>
            <w:r w:rsidRPr="001F4EFC">
              <w:rPr>
                <w:rFonts w:ascii="Times New Roman" w:hAnsi="Times New Roman"/>
                <w:b/>
                <w:sz w:val="24"/>
                <w:szCs w:val="24"/>
              </w:rPr>
              <w:lastRenderedPageBreak/>
              <w:t>Раздел 4. Общая физическая подготовка</w:t>
            </w:r>
          </w:p>
        </w:tc>
        <w:tc>
          <w:tcPr>
            <w:tcW w:w="1134" w:type="dxa"/>
            <w:tcBorders>
              <w:top w:val="single" w:sz="6" w:space="0" w:color="auto"/>
              <w:left w:val="single" w:sz="6" w:space="0" w:color="auto"/>
              <w:bottom w:val="single" w:sz="4" w:space="0" w:color="auto"/>
              <w:right w:val="single" w:sz="6" w:space="0" w:color="auto"/>
            </w:tcBorders>
            <w:shd w:val="clear" w:color="auto" w:fill="auto"/>
          </w:tcPr>
          <w:p w14:paraId="48DED8B2" w14:textId="77777777" w:rsidR="00E9580E" w:rsidRPr="001F4EFC" w:rsidRDefault="00E9580E" w:rsidP="00261EA8">
            <w:pPr>
              <w:spacing w:after="0" w:line="240" w:lineRule="auto"/>
              <w:jc w:val="center"/>
              <w:rPr>
                <w:rStyle w:val="FontStyle30"/>
                <w:sz w:val="24"/>
                <w:szCs w:val="24"/>
              </w:rPr>
            </w:pPr>
            <w:r w:rsidRPr="001F4EFC">
              <w:rPr>
                <w:rStyle w:val="FontStyle30"/>
                <w:sz w:val="24"/>
                <w:szCs w:val="24"/>
              </w:rPr>
              <w:t>20</w:t>
            </w:r>
          </w:p>
        </w:tc>
        <w:tc>
          <w:tcPr>
            <w:tcW w:w="1559" w:type="dxa"/>
            <w:tcBorders>
              <w:top w:val="single" w:sz="4" w:space="0" w:color="auto"/>
              <w:left w:val="single" w:sz="6" w:space="0" w:color="auto"/>
              <w:bottom w:val="single" w:sz="4" w:space="0" w:color="auto"/>
              <w:right w:val="single" w:sz="6" w:space="0" w:color="auto"/>
            </w:tcBorders>
            <w:shd w:val="clear" w:color="auto" w:fill="auto"/>
          </w:tcPr>
          <w:p w14:paraId="282BF2BE" w14:textId="77777777" w:rsidR="00E9580E" w:rsidRPr="001F4EFC" w:rsidRDefault="00E9580E" w:rsidP="00261EA8">
            <w:pPr>
              <w:pStyle w:val="Style13"/>
              <w:spacing w:line="240" w:lineRule="auto"/>
              <w:contextualSpacing/>
              <w:rPr>
                <w:rStyle w:val="FontStyle30"/>
                <w:sz w:val="24"/>
                <w:szCs w:val="24"/>
              </w:rPr>
            </w:pPr>
          </w:p>
        </w:tc>
      </w:tr>
      <w:tr w:rsidR="00813029" w:rsidRPr="001F4EFC" w14:paraId="7952BD4A" w14:textId="77777777" w:rsidTr="00E9580E">
        <w:trPr>
          <w:trHeight w:val="65"/>
        </w:trPr>
        <w:tc>
          <w:tcPr>
            <w:tcW w:w="1843" w:type="dxa"/>
            <w:vMerge w:val="restart"/>
            <w:tcBorders>
              <w:top w:val="single" w:sz="4" w:space="0" w:color="auto"/>
              <w:left w:val="single" w:sz="6" w:space="0" w:color="auto"/>
              <w:right w:val="single" w:sz="6" w:space="0" w:color="auto"/>
            </w:tcBorders>
            <w:shd w:val="clear" w:color="auto" w:fill="auto"/>
          </w:tcPr>
          <w:p w14:paraId="2154AC54" w14:textId="77777777" w:rsidR="00813029" w:rsidRPr="001F4EFC" w:rsidRDefault="00813029" w:rsidP="00261EA8">
            <w:pPr>
              <w:spacing w:after="0" w:line="240" w:lineRule="auto"/>
              <w:rPr>
                <w:rFonts w:ascii="Times New Roman" w:hAnsi="Times New Roman"/>
                <w:b/>
                <w:sz w:val="24"/>
                <w:szCs w:val="24"/>
              </w:rPr>
            </w:pPr>
          </w:p>
          <w:p w14:paraId="4863CC49" w14:textId="77777777" w:rsidR="00813029" w:rsidRPr="001F4EFC" w:rsidRDefault="00813029" w:rsidP="00261EA8">
            <w:pPr>
              <w:spacing w:after="0" w:line="240" w:lineRule="auto"/>
              <w:jc w:val="center"/>
              <w:rPr>
                <w:rFonts w:ascii="Times New Roman" w:hAnsi="Times New Roman"/>
                <w:b/>
                <w:sz w:val="24"/>
                <w:szCs w:val="24"/>
              </w:rPr>
            </w:pPr>
            <w:r w:rsidRPr="001F4EFC">
              <w:rPr>
                <w:rFonts w:ascii="Times New Roman" w:hAnsi="Times New Roman"/>
                <w:b/>
                <w:sz w:val="24"/>
                <w:szCs w:val="24"/>
              </w:rPr>
              <w:t xml:space="preserve">Тема 4.1. </w:t>
            </w:r>
          </w:p>
          <w:p w14:paraId="37A0E815"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Средства Общей физической по</w:t>
            </w:r>
            <w:r w:rsidRPr="001F4EFC">
              <w:rPr>
                <w:rFonts w:ascii="Times New Roman" w:hAnsi="Times New Roman"/>
                <w:sz w:val="24"/>
                <w:szCs w:val="24"/>
              </w:rPr>
              <w:t>д</w:t>
            </w:r>
            <w:r w:rsidRPr="001F4EFC">
              <w:rPr>
                <w:rFonts w:ascii="Times New Roman" w:hAnsi="Times New Roman"/>
                <w:sz w:val="24"/>
                <w:szCs w:val="24"/>
              </w:rPr>
              <w:t>готовки</w:t>
            </w:r>
          </w:p>
        </w:tc>
        <w:tc>
          <w:tcPr>
            <w:tcW w:w="9923" w:type="dxa"/>
            <w:gridSpan w:val="3"/>
            <w:tcBorders>
              <w:top w:val="single" w:sz="6" w:space="0" w:color="auto"/>
              <w:left w:val="single" w:sz="6" w:space="0" w:color="auto"/>
              <w:bottom w:val="single" w:sz="6" w:space="0" w:color="auto"/>
              <w:right w:val="single" w:sz="4" w:space="0" w:color="auto"/>
            </w:tcBorders>
            <w:shd w:val="clear" w:color="auto" w:fill="auto"/>
          </w:tcPr>
          <w:p w14:paraId="32F4461F"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F4EFC">
              <w:rPr>
                <w:rFonts w:ascii="Times New Roman" w:hAnsi="Times New Roman"/>
                <w:bCs/>
                <w:sz w:val="24"/>
                <w:szCs w:val="24"/>
              </w:rPr>
              <w:t>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032DA98" w14:textId="77777777" w:rsidR="00813029" w:rsidRPr="001F4EFC" w:rsidRDefault="00813029" w:rsidP="00261EA8">
            <w:pPr>
              <w:spacing w:after="0" w:line="240" w:lineRule="auto"/>
              <w:jc w:val="center"/>
              <w:rPr>
                <w:rStyle w:val="FontStyle30"/>
                <w:sz w:val="24"/>
                <w:szCs w:val="24"/>
              </w:rPr>
            </w:pPr>
            <w:r w:rsidRPr="001F4EFC">
              <w:rPr>
                <w:rStyle w:val="FontStyle30"/>
                <w:sz w:val="24"/>
                <w:szCs w:val="24"/>
              </w:rPr>
              <w:t>18</w:t>
            </w:r>
          </w:p>
        </w:tc>
        <w:tc>
          <w:tcPr>
            <w:tcW w:w="1559" w:type="dxa"/>
            <w:vMerge w:val="restart"/>
            <w:tcBorders>
              <w:top w:val="single" w:sz="4" w:space="0" w:color="auto"/>
              <w:left w:val="single" w:sz="4" w:space="0" w:color="auto"/>
              <w:right w:val="single" w:sz="6" w:space="0" w:color="auto"/>
            </w:tcBorders>
            <w:shd w:val="clear" w:color="auto" w:fill="auto"/>
            <w:vAlign w:val="center"/>
          </w:tcPr>
          <w:p w14:paraId="19F8D010" w14:textId="77777777" w:rsidR="00813029" w:rsidRPr="001F4EFC" w:rsidRDefault="00813029" w:rsidP="00261EA8">
            <w:pPr>
              <w:pStyle w:val="Style13"/>
              <w:spacing w:line="240" w:lineRule="auto"/>
              <w:contextualSpacing/>
              <w:rPr>
                <w:rStyle w:val="FontStyle30"/>
                <w:sz w:val="24"/>
                <w:szCs w:val="24"/>
              </w:rPr>
            </w:pPr>
            <w:r w:rsidRPr="001F4EFC">
              <w:rPr>
                <w:rStyle w:val="FontStyle30"/>
                <w:sz w:val="24"/>
                <w:szCs w:val="24"/>
              </w:rPr>
              <w:t>2</w:t>
            </w:r>
          </w:p>
        </w:tc>
      </w:tr>
      <w:tr w:rsidR="00813029" w:rsidRPr="001F4EFC" w14:paraId="31BB88A0" w14:textId="77777777" w:rsidTr="00E9580E">
        <w:trPr>
          <w:trHeight w:val="164"/>
        </w:trPr>
        <w:tc>
          <w:tcPr>
            <w:tcW w:w="1843" w:type="dxa"/>
            <w:vMerge/>
            <w:tcBorders>
              <w:left w:val="single" w:sz="6" w:space="0" w:color="auto"/>
              <w:right w:val="single" w:sz="6" w:space="0" w:color="auto"/>
            </w:tcBorders>
            <w:shd w:val="clear" w:color="auto" w:fill="auto"/>
          </w:tcPr>
          <w:p w14:paraId="7634CB06" w14:textId="77777777" w:rsidR="00813029" w:rsidRPr="001F4EFC" w:rsidRDefault="00813029" w:rsidP="00261EA8">
            <w:pPr>
              <w:spacing w:after="0" w:line="240" w:lineRule="auto"/>
              <w:rPr>
                <w:rFonts w:ascii="Times New Roman" w:hAnsi="Times New Roman"/>
                <w:b/>
                <w:sz w:val="24"/>
                <w:szCs w:val="24"/>
              </w:rPr>
            </w:pPr>
          </w:p>
        </w:tc>
        <w:tc>
          <w:tcPr>
            <w:tcW w:w="9923" w:type="dxa"/>
            <w:gridSpan w:val="3"/>
            <w:tcBorders>
              <w:top w:val="single" w:sz="6" w:space="0" w:color="auto"/>
              <w:left w:val="single" w:sz="6" w:space="0" w:color="auto"/>
              <w:bottom w:val="single" w:sz="6" w:space="0" w:color="auto"/>
              <w:right w:val="single" w:sz="4" w:space="0" w:color="auto"/>
            </w:tcBorders>
            <w:shd w:val="clear" w:color="auto" w:fill="auto"/>
          </w:tcPr>
          <w:p w14:paraId="625D8ADB"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F4EFC">
              <w:rPr>
                <w:rFonts w:ascii="Times New Roman" w:hAnsi="Times New Roman"/>
                <w:bCs/>
                <w:sz w:val="24"/>
                <w:szCs w:val="24"/>
              </w:rPr>
              <w:t>Практические занятия</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9A4E021" w14:textId="77777777" w:rsidR="00813029" w:rsidRPr="001F4EFC" w:rsidRDefault="00813029" w:rsidP="00261EA8">
            <w:pPr>
              <w:spacing w:after="0" w:line="240" w:lineRule="auto"/>
              <w:jc w:val="center"/>
              <w:rPr>
                <w:rStyle w:val="FontStyle30"/>
                <w:sz w:val="24"/>
                <w:szCs w:val="24"/>
              </w:rPr>
            </w:pPr>
            <w:r w:rsidRPr="001F4EFC">
              <w:rPr>
                <w:rStyle w:val="FontStyle30"/>
                <w:sz w:val="24"/>
                <w:szCs w:val="24"/>
              </w:rPr>
              <w:t>18</w:t>
            </w:r>
          </w:p>
        </w:tc>
        <w:tc>
          <w:tcPr>
            <w:tcW w:w="1559" w:type="dxa"/>
            <w:vMerge/>
            <w:tcBorders>
              <w:left w:val="single" w:sz="4" w:space="0" w:color="auto"/>
              <w:right w:val="single" w:sz="6" w:space="0" w:color="auto"/>
            </w:tcBorders>
            <w:shd w:val="clear" w:color="auto" w:fill="auto"/>
          </w:tcPr>
          <w:p w14:paraId="05373366" w14:textId="77777777" w:rsidR="00813029" w:rsidRPr="001F4EFC" w:rsidRDefault="00813029" w:rsidP="00261EA8">
            <w:pPr>
              <w:pStyle w:val="Style13"/>
              <w:spacing w:line="240" w:lineRule="auto"/>
              <w:contextualSpacing/>
              <w:rPr>
                <w:rStyle w:val="FontStyle30"/>
                <w:sz w:val="24"/>
                <w:szCs w:val="24"/>
              </w:rPr>
            </w:pPr>
          </w:p>
        </w:tc>
      </w:tr>
      <w:tr w:rsidR="00813029" w:rsidRPr="001F4EFC" w14:paraId="47E4896D" w14:textId="77777777" w:rsidTr="002C7CD7">
        <w:trPr>
          <w:trHeight w:val="569"/>
        </w:trPr>
        <w:tc>
          <w:tcPr>
            <w:tcW w:w="1843" w:type="dxa"/>
            <w:vMerge/>
            <w:tcBorders>
              <w:left w:val="single" w:sz="6" w:space="0" w:color="auto"/>
              <w:right w:val="single" w:sz="6" w:space="0" w:color="auto"/>
            </w:tcBorders>
            <w:shd w:val="clear" w:color="auto" w:fill="auto"/>
          </w:tcPr>
          <w:p w14:paraId="0275414A"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51" w:type="dxa"/>
            <w:gridSpan w:val="2"/>
            <w:tcBorders>
              <w:top w:val="single" w:sz="6" w:space="0" w:color="auto"/>
              <w:left w:val="single" w:sz="6" w:space="0" w:color="auto"/>
              <w:bottom w:val="single" w:sz="6" w:space="0" w:color="auto"/>
              <w:right w:val="single" w:sz="6" w:space="0" w:color="auto"/>
            </w:tcBorders>
            <w:shd w:val="clear" w:color="auto" w:fill="auto"/>
          </w:tcPr>
          <w:p w14:paraId="67565B38"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53-55</w:t>
            </w:r>
          </w:p>
        </w:tc>
        <w:tc>
          <w:tcPr>
            <w:tcW w:w="9072" w:type="dxa"/>
            <w:tcBorders>
              <w:top w:val="single" w:sz="6" w:space="0" w:color="auto"/>
              <w:left w:val="single" w:sz="6" w:space="0" w:color="auto"/>
              <w:bottom w:val="single" w:sz="6" w:space="0" w:color="auto"/>
              <w:right w:val="single" w:sz="6" w:space="0" w:color="auto"/>
            </w:tcBorders>
            <w:shd w:val="clear" w:color="auto" w:fill="auto"/>
          </w:tcPr>
          <w:p w14:paraId="76F65B0B" w14:textId="77777777" w:rsidR="00813029" w:rsidRPr="001F4EFC" w:rsidRDefault="00813029" w:rsidP="00261EA8">
            <w:pPr>
              <w:tabs>
                <w:tab w:val="left" w:pos="916"/>
                <w:tab w:val="left" w:pos="183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F4EFC">
              <w:rPr>
                <w:rFonts w:ascii="Times New Roman" w:hAnsi="Times New Roman"/>
                <w:bCs/>
                <w:sz w:val="24"/>
                <w:szCs w:val="24"/>
              </w:rPr>
              <w:t>Развитие силовых качеств:</w:t>
            </w:r>
          </w:p>
          <w:p w14:paraId="640FB4D2" w14:textId="77777777" w:rsidR="00813029" w:rsidRPr="001F4EFC" w:rsidRDefault="00813029" w:rsidP="00261EA8">
            <w:pPr>
              <w:tabs>
                <w:tab w:val="left" w:pos="916"/>
                <w:tab w:val="left" w:pos="183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F4EFC">
              <w:rPr>
                <w:rFonts w:ascii="Times New Roman" w:hAnsi="Times New Roman"/>
                <w:bCs/>
                <w:sz w:val="24"/>
                <w:szCs w:val="24"/>
              </w:rPr>
              <w:t>Подтягивание на перекладине.</w:t>
            </w:r>
          </w:p>
          <w:p w14:paraId="4998D7FF"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F4EFC">
              <w:rPr>
                <w:rFonts w:ascii="Times New Roman" w:hAnsi="Times New Roman"/>
                <w:bCs/>
                <w:sz w:val="24"/>
                <w:szCs w:val="24"/>
              </w:rPr>
              <w:t>Сгибание и разгибание рук в упоре лежа.</w:t>
            </w:r>
          </w:p>
          <w:p w14:paraId="07A32735"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F4EFC">
              <w:rPr>
                <w:rFonts w:ascii="Times New Roman" w:hAnsi="Times New Roman"/>
                <w:bCs/>
                <w:sz w:val="24"/>
                <w:szCs w:val="24"/>
              </w:rPr>
              <w:t>Лежа на спине поднимание и опускание туловища.</w:t>
            </w:r>
          </w:p>
        </w:tc>
        <w:tc>
          <w:tcPr>
            <w:tcW w:w="1134" w:type="dxa"/>
            <w:tcBorders>
              <w:top w:val="single" w:sz="4" w:space="0" w:color="auto"/>
              <w:left w:val="single" w:sz="6" w:space="0" w:color="auto"/>
              <w:bottom w:val="single" w:sz="4" w:space="0" w:color="auto"/>
              <w:right w:val="single" w:sz="6" w:space="0" w:color="auto"/>
            </w:tcBorders>
            <w:shd w:val="clear" w:color="auto" w:fill="auto"/>
          </w:tcPr>
          <w:p w14:paraId="1923E05E" w14:textId="77777777" w:rsidR="00813029" w:rsidRPr="001F4EFC" w:rsidRDefault="00813029" w:rsidP="00261EA8">
            <w:pPr>
              <w:spacing w:after="0" w:line="240" w:lineRule="auto"/>
              <w:jc w:val="center"/>
              <w:rPr>
                <w:rStyle w:val="FontStyle30"/>
                <w:b w:val="0"/>
                <w:sz w:val="24"/>
                <w:szCs w:val="24"/>
              </w:rPr>
            </w:pPr>
            <w:r w:rsidRPr="001F4EFC">
              <w:rPr>
                <w:rStyle w:val="FontStyle30"/>
                <w:b w:val="0"/>
                <w:sz w:val="24"/>
                <w:szCs w:val="24"/>
              </w:rPr>
              <w:t>6</w:t>
            </w:r>
          </w:p>
        </w:tc>
        <w:tc>
          <w:tcPr>
            <w:tcW w:w="1559" w:type="dxa"/>
            <w:vMerge/>
            <w:tcBorders>
              <w:left w:val="single" w:sz="6" w:space="0" w:color="auto"/>
              <w:right w:val="single" w:sz="6" w:space="0" w:color="auto"/>
            </w:tcBorders>
            <w:shd w:val="clear" w:color="auto" w:fill="auto"/>
          </w:tcPr>
          <w:p w14:paraId="10632DE6" w14:textId="77777777" w:rsidR="00813029" w:rsidRPr="001F4EFC" w:rsidRDefault="00813029" w:rsidP="00261EA8">
            <w:pPr>
              <w:pStyle w:val="Style13"/>
              <w:spacing w:line="240" w:lineRule="auto"/>
              <w:contextualSpacing/>
              <w:rPr>
                <w:rStyle w:val="FontStyle30"/>
                <w:sz w:val="24"/>
                <w:szCs w:val="24"/>
              </w:rPr>
            </w:pPr>
          </w:p>
        </w:tc>
      </w:tr>
      <w:tr w:rsidR="00813029" w:rsidRPr="001F4EFC" w14:paraId="2CD61C87" w14:textId="77777777" w:rsidTr="002C7CD7">
        <w:trPr>
          <w:trHeight w:val="569"/>
        </w:trPr>
        <w:tc>
          <w:tcPr>
            <w:tcW w:w="1843" w:type="dxa"/>
            <w:vMerge/>
            <w:tcBorders>
              <w:left w:val="single" w:sz="6" w:space="0" w:color="auto"/>
              <w:right w:val="single" w:sz="6" w:space="0" w:color="auto"/>
            </w:tcBorders>
            <w:shd w:val="clear" w:color="auto" w:fill="auto"/>
          </w:tcPr>
          <w:p w14:paraId="2578EF45"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51" w:type="dxa"/>
            <w:gridSpan w:val="2"/>
            <w:tcBorders>
              <w:top w:val="single" w:sz="6" w:space="0" w:color="auto"/>
              <w:left w:val="single" w:sz="6" w:space="0" w:color="auto"/>
              <w:bottom w:val="single" w:sz="6" w:space="0" w:color="auto"/>
              <w:right w:val="single" w:sz="6" w:space="0" w:color="auto"/>
            </w:tcBorders>
            <w:shd w:val="clear" w:color="auto" w:fill="auto"/>
          </w:tcPr>
          <w:p w14:paraId="2B7FE749"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56-57</w:t>
            </w:r>
          </w:p>
        </w:tc>
        <w:tc>
          <w:tcPr>
            <w:tcW w:w="9072" w:type="dxa"/>
            <w:tcBorders>
              <w:top w:val="single" w:sz="6" w:space="0" w:color="auto"/>
              <w:left w:val="single" w:sz="6" w:space="0" w:color="auto"/>
              <w:bottom w:val="single" w:sz="4" w:space="0" w:color="auto"/>
              <w:right w:val="single" w:sz="6" w:space="0" w:color="auto"/>
            </w:tcBorders>
            <w:shd w:val="clear" w:color="auto" w:fill="auto"/>
          </w:tcPr>
          <w:p w14:paraId="64D89E5B"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F4EFC">
              <w:rPr>
                <w:rFonts w:ascii="Times New Roman" w:hAnsi="Times New Roman"/>
                <w:bCs/>
                <w:sz w:val="24"/>
                <w:szCs w:val="24"/>
              </w:rPr>
              <w:t>Развитие точности и быстроты  движений:</w:t>
            </w:r>
            <w:r w:rsidRPr="001F4EFC">
              <w:rPr>
                <w:rFonts w:ascii="Times New Roman" w:hAnsi="Times New Roman"/>
                <w:sz w:val="24"/>
                <w:szCs w:val="24"/>
              </w:rPr>
              <w:t xml:space="preserve"> </w:t>
            </w:r>
            <w:r w:rsidRPr="001F4EFC">
              <w:rPr>
                <w:rFonts w:ascii="Times New Roman" w:hAnsi="Times New Roman"/>
                <w:bCs/>
                <w:sz w:val="24"/>
                <w:szCs w:val="24"/>
              </w:rPr>
              <w:t>Челночный бег.</w:t>
            </w:r>
          </w:p>
          <w:p w14:paraId="653FE3CB"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F4EFC">
              <w:rPr>
                <w:rFonts w:ascii="Times New Roman" w:hAnsi="Times New Roman"/>
                <w:bCs/>
                <w:sz w:val="24"/>
                <w:szCs w:val="24"/>
              </w:rPr>
              <w:t xml:space="preserve">Метание набивного мяча 2-мя руками из положения сидя </w:t>
            </w:r>
          </w:p>
        </w:tc>
        <w:tc>
          <w:tcPr>
            <w:tcW w:w="1134" w:type="dxa"/>
            <w:tcBorders>
              <w:top w:val="single" w:sz="4" w:space="0" w:color="auto"/>
              <w:left w:val="single" w:sz="6" w:space="0" w:color="auto"/>
              <w:bottom w:val="single" w:sz="4" w:space="0" w:color="auto"/>
              <w:right w:val="single" w:sz="6" w:space="0" w:color="auto"/>
            </w:tcBorders>
            <w:shd w:val="clear" w:color="auto" w:fill="auto"/>
          </w:tcPr>
          <w:p w14:paraId="5F12E1AC" w14:textId="77777777" w:rsidR="00813029" w:rsidRPr="001F4EFC" w:rsidRDefault="00813029" w:rsidP="00261EA8">
            <w:pPr>
              <w:spacing w:after="0" w:line="240" w:lineRule="auto"/>
              <w:jc w:val="center"/>
              <w:rPr>
                <w:rStyle w:val="FontStyle30"/>
                <w:b w:val="0"/>
                <w:sz w:val="24"/>
                <w:szCs w:val="24"/>
              </w:rPr>
            </w:pPr>
            <w:r w:rsidRPr="001F4EFC">
              <w:rPr>
                <w:rStyle w:val="FontStyle30"/>
                <w:b w:val="0"/>
                <w:sz w:val="24"/>
                <w:szCs w:val="24"/>
              </w:rPr>
              <w:t>4</w:t>
            </w:r>
          </w:p>
        </w:tc>
        <w:tc>
          <w:tcPr>
            <w:tcW w:w="1559" w:type="dxa"/>
            <w:vMerge/>
            <w:tcBorders>
              <w:left w:val="single" w:sz="6" w:space="0" w:color="auto"/>
              <w:right w:val="single" w:sz="6" w:space="0" w:color="auto"/>
            </w:tcBorders>
            <w:shd w:val="clear" w:color="auto" w:fill="auto"/>
          </w:tcPr>
          <w:p w14:paraId="72687825" w14:textId="77777777" w:rsidR="00813029" w:rsidRPr="001F4EFC" w:rsidRDefault="00813029" w:rsidP="00261EA8">
            <w:pPr>
              <w:pStyle w:val="Style13"/>
              <w:spacing w:line="240" w:lineRule="auto"/>
              <w:contextualSpacing/>
              <w:rPr>
                <w:rStyle w:val="FontStyle30"/>
                <w:sz w:val="24"/>
                <w:szCs w:val="24"/>
              </w:rPr>
            </w:pPr>
          </w:p>
        </w:tc>
      </w:tr>
      <w:tr w:rsidR="00813029" w:rsidRPr="001F4EFC" w14:paraId="23AE2067" w14:textId="77777777" w:rsidTr="002C7CD7">
        <w:trPr>
          <w:trHeight w:val="569"/>
        </w:trPr>
        <w:tc>
          <w:tcPr>
            <w:tcW w:w="1843" w:type="dxa"/>
            <w:vMerge/>
            <w:tcBorders>
              <w:left w:val="single" w:sz="6" w:space="0" w:color="auto"/>
              <w:right w:val="single" w:sz="6" w:space="0" w:color="auto"/>
            </w:tcBorders>
            <w:shd w:val="clear" w:color="auto" w:fill="auto"/>
          </w:tcPr>
          <w:p w14:paraId="2D112EE7"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51" w:type="dxa"/>
            <w:gridSpan w:val="2"/>
            <w:tcBorders>
              <w:top w:val="single" w:sz="6" w:space="0" w:color="auto"/>
              <w:left w:val="single" w:sz="6" w:space="0" w:color="auto"/>
              <w:bottom w:val="single" w:sz="6" w:space="0" w:color="auto"/>
              <w:right w:val="single" w:sz="6" w:space="0" w:color="auto"/>
            </w:tcBorders>
            <w:shd w:val="clear" w:color="auto" w:fill="auto"/>
          </w:tcPr>
          <w:p w14:paraId="07410ED1"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58-59</w:t>
            </w:r>
          </w:p>
        </w:tc>
        <w:tc>
          <w:tcPr>
            <w:tcW w:w="9072" w:type="dxa"/>
            <w:tcBorders>
              <w:top w:val="single" w:sz="6" w:space="0" w:color="auto"/>
              <w:left w:val="single" w:sz="6" w:space="0" w:color="auto"/>
              <w:bottom w:val="single" w:sz="6" w:space="0" w:color="auto"/>
              <w:right w:val="single" w:sz="6" w:space="0" w:color="auto"/>
            </w:tcBorders>
            <w:shd w:val="clear" w:color="auto" w:fill="auto"/>
          </w:tcPr>
          <w:p w14:paraId="65E2128F"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F4EFC">
              <w:rPr>
                <w:rFonts w:ascii="Times New Roman" w:hAnsi="Times New Roman"/>
                <w:bCs/>
                <w:sz w:val="24"/>
                <w:szCs w:val="24"/>
              </w:rPr>
              <w:t>Развитие общей выносливости и координационных способностей:</w:t>
            </w:r>
          </w:p>
          <w:p w14:paraId="2CEEDF5A"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F4EFC">
              <w:rPr>
                <w:rFonts w:ascii="Times New Roman" w:hAnsi="Times New Roman"/>
                <w:bCs/>
                <w:sz w:val="24"/>
                <w:szCs w:val="24"/>
              </w:rPr>
              <w:t>Бег на месте с хлопками под коленями.</w:t>
            </w:r>
          </w:p>
          <w:p w14:paraId="62FB4CA5"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F4EFC">
              <w:rPr>
                <w:rFonts w:ascii="Times New Roman" w:hAnsi="Times New Roman"/>
                <w:bCs/>
                <w:sz w:val="24"/>
                <w:szCs w:val="24"/>
              </w:rPr>
              <w:t>Прыжки со скакалкой.</w:t>
            </w:r>
          </w:p>
        </w:tc>
        <w:tc>
          <w:tcPr>
            <w:tcW w:w="1134" w:type="dxa"/>
            <w:tcBorders>
              <w:top w:val="single" w:sz="4" w:space="0" w:color="auto"/>
              <w:left w:val="single" w:sz="6" w:space="0" w:color="auto"/>
              <w:bottom w:val="single" w:sz="4" w:space="0" w:color="auto"/>
              <w:right w:val="single" w:sz="6" w:space="0" w:color="auto"/>
            </w:tcBorders>
            <w:shd w:val="clear" w:color="auto" w:fill="auto"/>
          </w:tcPr>
          <w:p w14:paraId="5DB844AF" w14:textId="77777777" w:rsidR="00813029" w:rsidRPr="001F4EFC" w:rsidRDefault="00813029" w:rsidP="00261EA8">
            <w:pPr>
              <w:spacing w:after="0" w:line="240" w:lineRule="auto"/>
              <w:jc w:val="center"/>
              <w:rPr>
                <w:rStyle w:val="FontStyle30"/>
                <w:b w:val="0"/>
                <w:sz w:val="24"/>
                <w:szCs w:val="24"/>
              </w:rPr>
            </w:pPr>
            <w:r w:rsidRPr="001F4EFC">
              <w:rPr>
                <w:rStyle w:val="FontStyle30"/>
                <w:b w:val="0"/>
                <w:sz w:val="24"/>
                <w:szCs w:val="24"/>
              </w:rPr>
              <w:t>4</w:t>
            </w:r>
          </w:p>
        </w:tc>
        <w:tc>
          <w:tcPr>
            <w:tcW w:w="1559" w:type="dxa"/>
            <w:vMerge/>
            <w:tcBorders>
              <w:left w:val="single" w:sz="6" w:space="0" w:color="auto"/>
              <w:right w:val="single" w:sz="6" w:space="0" w:color="auto"/>
            </w:tcBorders>
            <w:shd w:val="clear" w:color="auto" w:fill="auto"/>
          </w:tcPr>
          <w:p w14:paraId="012FD940" w14:textId="77777777" w:rsidR="00813029" w:rsidRPr="001F4EFC" w:rsidRDefault="00813029" w:rsidP="00261EA8">
            <w:pPr>
              <w:pStyle w:val="Style13"/>
              <w:spacing w:line="240" w:lineRule="auto"/>
              <w:contextualSpacing/>
              <w:rPr>
                <w:rStyle w:val="FontStyle30"/>
                <w:sz w:val="24"/>
                <w:szCs w:val="24"/>
              </w:rPr>
            </w:pPr>
          </w:p>
        </w:tc>
      </w:tr>
      <w:tr w:rsidR="00813029" w:rsidRPr="001F4EFC" w14:paraId="378AA69F" w14:textId="77777777" w:rsidTr="002C7CD7">
        <w:trPr>
          <w:trHeight w:val="569"/>
        </w:trPr>
        <w:tc>
          <w:tcPr>
            <w:tcW w:w="1843" w:type="dxa"/>
            <w:vMerge/>
            <w:tcBorders>
              <w:left w:val="single" w:sz="6" w:space="0" w:color="auto"/>
              <w:right w:val="single" w:sz="6" w:space="0" w:color="auto"/>
            </w:tcBorders>
            <w:shd w:val="clear" w:color="auto" w:fill="auto"/>
          </w:tcPr>
          <w:p w14:paraId="6A1DD314"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51" w:type="dxa"/>
            <w:gridSpan w:val="2"/>
            <w:tcBorders>
              <w:top w:val="single" w:sz="6" w:space="0" w:color="auto"/>
              <w:left w:val="single" w:sz="6" w:space="0" w:color="auto"/>
              <w:bottom w:val="single" w:sz="6" w:space="0" w:color="auto"/>
              <w:right w:val="single" w:sz="6" w:space="0" w:color="auto"/>
            </w:tcBorders>
            <w:shd w:val="clear" w:color="auto" w:fill="auto"/>
          </w:tcPr>
          <w:p w14:paraId="15378C6F"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F4EFC">
              <w:rPr>
                <w:rFonts w:ascii="Times New Roman" w:hAnsi="Times New Roman"/>
                <w:bCs/>
                <w:sz w:val="24"/>
                <w:szCs w:val="24"/>
              </w:rPr>
              <w:t>60-61</w:t>
            </w:r>
          </w:p>
        </w:tc>
        <w:tc>
          <w:tcPr>
            <w:tcW w:w="9072" w:type="dxa"/>
            <w:tcBorders>
              <w:top w:val="single" w:sz="6" w:space="0" w:color="auto"/>
              <w:left w:val="single" w:sz="6" w:space="0" w:color="auto"/>
              <w:bottom w:val="single" w:sz="6" w:space="0" w:color="auto"/>
              <w:right w:val="single" w:sz="6" w:space="0" w:color="auto"/>
            </w:tcBorders>
            <w:shd w:val="clear" w:color="auto" w:fill="auto"/>
          </w:tcPr>
          <w:p w14:paraId="0F13382C"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F4EFC">
              <w:rPr>
                <w:rFonts w:ascii="Times New Roman" w:hAnsi="Times New Roman"/>
                <w:bCs/>
                <w:sz w:val="24"/>
                <w:szCs w:val="24"/>
              </w:rPr>
              <w:t>Развитие прыгучести:</w:t>
            </w:r>
          </w:p>
          <w:p w14:paraId="6F5EAC26"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F4EFC">
              <w:rPr>
                <w:rFonts w:ascii="Times New Roman" w:hAnsi="Times New Roman"/>
                <w:bCs/>
                <w:sz w:val="24"/>
                <w:szCs w:val="24"/>
              </w:rPr>
              <w:t>Прыжок в  длину с места.</w:t>
            </w:r>
          </w:p>
          <w:p w14:paraId="1DFF288A"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F4EFC">
              <w:rPr>
                <w:rFonts w:ascii="Times New Roman" w:hAnsi="Times New Roman"/>
                <w:bCs/>
                <w:sz w:val="24"/>
                <w:szCs w:val="24"/>
              </w:rPr>
              <w:t>Приседание.</w:t>
            </w:r>
          </w:p>
        </w:tc>
        <w:tc>
          <w:tcPr>
            <w:tcW w:w="1134" w:type="dxa"/>
            <w:tcBorders>
              <w:top w:val="single" w:sz="4" w:space="0" w:color="auto"/>
              <w:left w:val="single" w:sz="6" w:space="0" w:color="auto"/>
              <w:bottom w:val="single" w:sz="6" w:space="0" w:color="auto"/>
              <w:right w:val="single" w:sz="6" w:space="0" w:color="auto"/>
            </w:tcBorders>
            <w:shd w:val="clear" w:color="auto" w:fill="auto"/>
          </w:tcPr>
          <w:p w14:paraId="60C2FDFD" w14:textId="77777777" w:rsidR="00813029" w:rsidRPr="001F4EFC" w:rsidRDefault="00813029" w:rsidP="00261EA8">
            <w:pPr>
              <w:spacing w:after="0" w:line="240" w:lineRule="auto"/>
              <w:jc w:val="center"/>
              <w:rPr>
                <w:rStyle w:val="FontStyle30"/>
                <w:b w:val="0"/>
                <w:sz w:val="24"/>
                <w:szCs w:val="24"/>
              </w:rPr>
            </w:pPr>
            <w:r w:rsidRPr="001F4EFC">
              <w:rPr>
                <w:rStyle w:val="FontStyle30"/>
                <w:b w:val="0"/>
                <w:sz w:val="24"/>
                <w:szCs w:val="24"/>
              </w:rPr>
              <w:t>4</w:t>
            </w:r>
          </w:p>
        </w:tc>
        <w:tc>
          <w:tcPr>
            <w:tcW w:w="1559" w:type="dxa"/>
            <w:vMerge/>
            <w:tcBorders>
              <w:left w:val="single" w:sz="6" w:space="0" w:color="auto"/>
              <w:right w:val="single" w:sz="6" w:space="0" w:color="auto"/>
            </w:tcBorders>
            <w:shd w:val="clear" w:color="auto" w:fill="auto"/>
          </w:tcPr>
          <w:p w14:paraId="3396B42B" w14:textId="77777777" w:rsidR="00813029" w:rsidRPr="001F4EFC" w:rsidRDefault="00813029" w:rsidP="00261EA8">
            <w:pPr>
              <w:pStyle w:val="Style13"/>
              <w:spacing w:line="240" w:lineRule="auto"/>
              <w:contextualSpacing/>
              <w:rPr>
                <w:rStyle w:val="FontStyle30"/>
                <w:sz w:val="24"/>
                <w:szCs w:val="24"/>
              </w:rPr>
            </w:pPr>
          </w:p>
        </w:tc>
      </w:tr>
      <w:tr w:rsidR="00813029" w:rsidRPr="001F4EFC" w14:paraId="70C2C27D" w14:textId="77777777" w:rsidTr="002C7CD7">
        <w:tc>
          <w:tcPr>
            <w:tcW w:w="11766" w:type="dxa"/>
            <w:gridSpan w:val="4"/>
            <w:tcBorders>
              <w:top w:val="single" w:sz="4" w:space="0" w:color="auto"/>
              <w:left w:val="single" w:sz="6" w:space="0" w:color="auto"/>
              <w:bottom w:val="single" w:sz="4" w:space="0" w:color="auto"/>
              <w:right w:val="single" w:sz="6" w:space="0" w:color="auto"/>
            </w:tcBorders>
            <w:shd w:val="clear" w:color="auto" w:fill="auto"/>
          </w:tcPr>
          <w:p w14:paraId="5D26E2CC"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F4EFC">
              <w:rPr>
                <w:rFonts w:ascii="Times New Roman" w:hAnsi="Times New Roman"/>
                <w:b/>
                <w:bCs/>
                <w:sz w:val="24"/>
                <w:szCs w:val="24"/>
              </w:rPr>
              <w:t>Всего:</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37D79F6D" w14:textId="6E6A76DA" w:rsidR="00813029" w:rsidRPr="001F4EFC" w:rsidRDefault="00813029" w:rsidP="00261EA8">
            <w:pPr>
              <w:spacing w:after="0" w:line="240" w:lineRule="auto"/>
              <w:jc w:val="center"/>
              <w:rPr>
                <w:rStyle w:val="FontStyle30"/>
                <w:sz w:val="24"/>
                <w:szCs w:val="24"/>
              </w:rPr>
            </w:pPr>
            <w:r w:rsidRPr="001F4EFC">
              <w:rPr>
                <w:rStyle w:val="FontStyle30"/>
                <w:sz w:val="24"/>
                <w:szCs w:val="24"/>
              </w:rPr>
              <w:t>1</w:t>
            </w:r>
            <w:r w:rsidR="00F24DFB">
              <w:rPr>
                <w:rStyle w:val="FontStyle30"/>
                <w:sz w:val="24"/>
                <w:szCs w:val="24"/>
              </w:rPr>
              <w:t>08</w:t>
            </w:r>
          </w:p>
        </w:tc>
        <w:tc>
          <w:tcPr>
            <w:tcW w:w="1559" w:type="dxa"/>
            <w:tcBorders>
              <w:top w:val="single" w:sz="4" w:space="0" w:color="auto"/>
              <w:left w:val="single" w:sz="6" w:space="0" w:color="auto"/>
              <w:bottom w:val="single" w:sz="4" w:space="0" w:color="auto"/>
              <w:right w:val="single" w:sz="6" w:space="0" w:color="auto"/>
            </w:tcBorders>
            <w:shd w:val="clear" w:color="auto" w:fill="auto"/>
          </w:tcPr>
          <w:p w14:paraId="660BE0FA" w14:textId="77777777" w:rsidR="00813029" w:rsidRPr="001F4EFC" w:rsidRDefault="00813029" w:rsidP="00261EA8">
            <w:pPr>
              <w:pStyle w:val="Style13"/>
              <w:spacing w:line="240" w:lineRule="auto"/>
              <w:contextualSpacing/>
              <w:rPr>
                <w:rStyle w:val="FontStyle30"/>
                <w:sz w:val="24"/>
                <w:szCs w:val="24"/>
              </w:rPr>
            </w:pPr>
          </w:p>
        </w:tc>
      </w:tr>
    </w:tbl>
    <w:p w14:paraId="7AAC3649" w14:textId="77777777" w:rsidR="00813029" w:rsidRPr="001F4EFC" w:rsidRDefault="00813029" w:rsidP="00261EA8">
      <w:pPr>
        <w:pStyle w:val="Style25"/>
        <w:widowControl/>
        <w:tabs>
          <w:tab w:val="left" w:pos="127"/>
        </w:tabs>
        <w:spacing w:line="276" w:lineRule="auto"/>
        <w:rPr>
          <w:rStyle w:val="FontStyle33"/>
          <w:sz w:val="24"/>
          <w:szCs w:val="24"/>
        </w:rPr>
        <w:sectPr w:rsidR="00813029" w:rsidRPr="001F4EFC" w:rsidSect="001F4EFC">
          <w:pgSz w:w="16838" w:h="11906" w:orient="landscape"/>
          <w:pgMar w:top="1134" w:right="567" w:bottom="1134" w:left="1701" w:header="708" w:footer="708" w:gutter="0"/>
          <w:cols w:space="708"/>
          <w:docGrid w:linePitch="360"/>
        </w:sectPr>
      </w:pPr>
    </w:p>
    <w:p w14:paraId="3BAB788B" w14:textId="77777777" w:rsidR="00813029" w:rsidRPr="001F4EFC" w:rsidRDefault="00813029" w:rsidP="00261EA8">
      <w:pPr>
        <w:pStyle w:val="Bodytext70"/>
        <w:shd w:val="clear" w:color="auto" w:fill="auto"/>
        <w:tabs>
          <w:tab w:val="left" w:pos="322"/>
        </w:tabs>
        <w:spacing w:line="276" w:lineRule="auto"/>
        <w:ind w:firstLine="851"/>
        <w:jc w:val="both"/>
        <w:rPr>
          <w:rFonts w:cs="Times New Roman"/>
          <w:b/>
          <w:sz w:val="24"/>
          <w:szCs w:val="24"/>
        </w:rPr>
      </w:pPr>
      <w:r w:rsidRPr="001F4EFC">
        <w:rPr>
          <w:rFonts w:cs="Times New Roman"/>
          <w:b/>
          <w:sz w:val="24"/>
          <w:szCs w:val="24"/>
        </w:rPr>
        <w:lastRenderedPageBreak/>
        <w:t>3. УСЛОВИЯ РЕАЛИЗАЦИИ УЧЕБНОЙ ДИСЦИПЛИНЫ</w:t>
      </w:r>
    </w:p>
    <w:p w14:paraId="3C3C473C" w14:textId="77777777" w:rsidR="00813029" w:rsidRPr="001F4EFC" w:rsidRDefault="00813029" w:rsidP="00261EA8">
      <w:pPr>
        <w:pStyle w:val="Style24"/>
        <w:widowControl/>
        <w:tabs>
          <w:tab w:val="left" w:pos="406"/>
        </w:tabs>
        <w:spacing w:line="276" w:lineRule="auto"/>
        <w:ind w:firstLine="851"/>
        <w:outlineLvl w:val="0"/>
        <w:rPr>
          <w:rStyle w:val="FontStyle33"/>
          <w:b/>
          <w:sz w:val="24"/>
          <w:szCs w:val="24"/>
        </w:rPr>
      </w:pPr>
      <w:r w:rsidRPr="001F4EFC">
        <w:rPr>
          <w:rStyle w:val="FontStyle33"/>
          <w:b/>
          <w:sz w:val="24"/>
          <w:szCs w:val="24"/>
        </w:rPr>
        <w:t>3.1.</w:t>
      </w:r>
      <w:r w:rsidRPr="001F4EFC">
        <w:rPr>
          <w:rStyle w:val="FontStyle33"/>
          <w:b/>
          <w:sz w:val="24"/>
          <w:szCs w:val="24"/>
        </w:rPr>
        <w:tab/>
        <w:t>Требования к минимальному материально-техническому</w:t>
      </w:r>
      <w:r w:rsidRPr="001F4EFC">
        <w:rPr>
          <w:rStyle w:val="FontStyle33"/>
          <w:b/>
          <w:sz w:val="24"/>
          <w:szCs w:val="24"/>
        </w:rPr>
        <w:br/>
        <w:t>обеспечению</w:t>
      </w:r>
    </w:p>
    <w:p w14:paraId="6F85A15C" w14:textId="77777777" w:rsidR="00813029" w:rsidRPr="001F4EFC" w:rsidRDefault="00813029" w:rsidP="00261EA8">
      <w:pPr>
        <w:spacing w:after="0"/>
        <w:ind w:firstLine="851"/>
        <w:rPr>
          <w:rFonts w:ascii="Times New Roman" w:hAnsi="Times New Roman"/>
          <w:sz w:val="24"/>
          <w:szCs w:val="24"/>
        </w:rPr>
      </w:pPr>
      <w:r w:rsidRPr="001F4EFC">
        <w:rPr>
          <w:rFonts w:ascii="Times New Roman" w:hAnsi="Times New Roman"/>
          <w:sz w:val="24"/>
          <w:szCs w:val="24"/>
        </w:rPr>
        <w:t>Реализация учебной дисциплины Физическая культура требует наличие спортивного зала, открытого стадиона широкого профиля с элементами полосы препятствий.</w:t>
      </w:r>
    </w:p>
    <w:p w14:paraId="748C3B15" w14:textId="77777777" w:rsidR="00813029" w:rsidRPr="001F4EFC" w:rsidRDefault="00813029" w:rsidP="00261EA8">
      <w:pPr>
        <w:spacing w:after="0"/>
        <w:ind w:firstLine="851"/>
        <w:rPr>
          <w:rFonts w:ascii="Times New Roman" w:hAnsi="Times New Roman"/>
          <w:sz w:val="24"/>
          <w:szCs w:val="24"/>
        </w:rPr>
      </w:pPr>
      <w:r w:rsidRPr="001F4EFC">
        <w:rPr>
          <w:rFonts w:ascii="Times New Roman" w:hAnsi="Times New Roman"/>
          <w:sz w:val="24"/>
          <w:szCs w:val="24"/>
        </w:rPr>
        <w:t>Технические средства обучения: музыкальный центр, учебно-методическая литер</w:t>
      </w:r>
      <w:r w:rsidRPr="001F4EFC">
        <w:rPr>
          <w:rFonts w:ascii="Times New Roman" w:hAnsi="Times New Roman"/>
          <w:sz w:val="24"/>
          <w:szCs w:val="24"/>
        </w:rPr>
        <w:t>а</w:t>
      </w:r>
      <w:r w:rsidRPr="001F4EFC">
        <w:rPr>
          <w:rFonts w:ascii="Times New Roman" w:hAnsi="Times New Roman"/>
          <w:sz w:val="24"/>
          <w:szCs w:val="24"/>
        </w:rPr>
        <w:t>тура, и т.п., инвентарь: (секундомеры, волейбольные и баскетбольные мячи, скакалки, ги</w:t>
      </w:r>
      <w:r w:rsidRPr="001F4EFC">
        <w:rPr>
          <w:rFonts w:ascii="Times New Roman" w:hAnsi="Times New Roman"/>
          <w:sz w:val="24"/>
          <w:szCs w:val="24"/>
        </w:rPr>
        <w:t>м</w:t>
      </w:r>
      <w:r w:rsidRPr="001F4EFC">
        <w:rPr>
          <w:rFonts w:ascii="Times New Roman" w:hAnsi="Times New Roman"/>
          <w:sz w:val="24"/>
          <w:szCs w:val="24"/>
        </w:rPr>
        <w:t>настические маты).</w:t>
      </w:r>
    </w:p>
    <w:p w14:paraId="42C38DCA" w14:textId="77777777" w:rsidR="00813029" w:rsidRPr="001F4EFC" w:rsidRDefault="00813029" w:rsidP="00261EA8">
      <w:pPr>
        <w:spacing w:after="0"/>
        <w:ind w:firstLine="851"/>
        <w:jc w:val="center"/>
        <w:rPr>
          <w:rStyle w:val="FontStyle33"/>
          <w:b/>
          <w:sz w:val="24"/>
          <w:szCs w:val="24"/>
        </w:rPr>
      </w:pPr>
      <w:r w:rsidRPr="001F4EFC">
        <w:rPr>
          <w:rFonts w:ascii="Times New Roman" w:hAnsi="Times New Roman"/>
          <w:b/>
          <w:sz w:val="24"/>
          <w:szCs w:val="24"/>
        </w:rPr>
        <w:t>Материально-техническое обеспечение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2481"/>
        <w:gridCol w:w="3614"/>
        <w:gridCol w:w="1525"/>
      </w:tblGrid>
      <w:tr w:rsidR="00813029" w:rsidRPr="00E9580E" w14:paraId="7C93705B" w14:textId="77777777" w:rsidTr="00E9580E">
        <w:tc>
          <w:tcPr>
            <w:tcW w:w="195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234D48" w14:textId="77777777" w:rsidR="00813029" w:rsidRPr="00E9580E" w:rsidRDefault="00813029" w:rsidP="00261EA8">
            <w:pPr>
              <w:spacing w:after="0" w:line="240" w:lineRule="auto"/>
              <w:jc w:val="center"/>
              <w:rPr>
                <w:rFonts w:ascii="Times New Roman" w:hAnsi="Times New Roman"/>
                <w:bCs/>
                <w:sz w:val="24"/>
                <w:szCs w:val="24"/>
              </w:rPr>
            </w:pPr>
            <w:r w:rsidRPr="00E9580E">
              <w:rPr>
                <w:rFonts w:ascii="Times New Roman" w:hAnsi="Times New Roman"/>
                <w:bCs/>
                <w:sz w:val="24"/>
                <w:szCs w:val="24"/>
              </w:rPr>
              <w:t>Адрес</w:t>
            </w:r>
          </w:p>
        </w:tc>
        <w:tc>
          <w:tcPr>
            <w:tcW w:w="248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C58A742" w14:textId="77777777" w:rsidR="00813029" w:rsidRPr="00E9580E" w:rsidRDefault="00813029" w:rsidP="00261EA8">
            <w:pPr>
              <w:spacing w:after="0" w:line="240" w:lineRule="auto"/>
              <w:jc w:val="center"/>
              <w:rPr>
                <w:rFonts w:ascii="Times New Roman" w:hAnsi="Times New Roman"/>
                <w:bCs/>
                <w:sz w:val="24"/>
                <w:szCs w:val="24"/>
              </w:rPr>
            </w:pPr>
            <w:r w:rsidRPr="00E9580E">
              <w:rPr>
                <w:rFonts w:ascii="Times New Roman" w:hAnsi="Times New Roman"/>
                <w:bCs/>
                <w:sz w:val="24"/>
                <w:szCs w:val="24"/>
              </w:rPr>
              <w:t>Наименование об</w:t>
            </w:r>
            <w:r w:rsidRPr="00E9580E">
              <w:rPr>
                <w:rFonts w:ascii="Times New Roman" w:hAnsi="Times New Roman"/>
                <w:bCs/>
                <w:sz w:val="24"/>
                <w:szCs w:val="24"/>
              </w:rPr>
              <w:t>о</w:t>
            </w:r>
            <w:r w:rsidRPr="00E9580E">
              <w:rPr>
                <w:rFonts w:ascii="Times New Roman" w:hAnsi="Times New Roman"/>
                <w:bCs/>
                <w:sz w:val="24"/>
                <w:szCs w:val="24"/>
              </w:rPr>
              <w:t>рудованных учебных кабинетов/объектов для проведения пра</w:t>
            </w:r>
            <w:r w:rsidRPr="00E9580E">
              <w:rPr>
                <w:rFonts w:ascii="Times New Roman" w:hAnsi="Times New Roman"/>
                <w:bCs/>
                <w:sz w:val="24"/>
                <w:szCs w:val="24"/>
              </w:rPr>
              <w:t>к</w:t>
            </w:r>
            <w:r w:rsidRPr="00E9580E">
              <w:rPr>
                <w:rFonts w:ascii="Times New Roman" w:hAnsi="Times New Roman"/>
                <w:bCs/>
                <w:sz w:val="24"/>
                <w:szCs w:val="24"/>
              </w:rPr>
              <w:t>тических занятий</w:t>
            </w:r>
          </w:p>
        </w:tc>
        <w:tc>
          <w:tcPr>
            <w:tcW w:w="361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158297" w14:textId="77777777" w:rsidR="00813029" w:rsidRPr="00E9580E" w:rsidRDefault="00813029" w:rsidP="00261EA8">
            <w:pPr>
              <w:spacing w:after="0" w:line="240" w:lineRule="auto"/>
              <w:jc w:val="center"/>
              <w:rPr>
                <w:rFonts w:ascii="Times New Roman" w:hAnsi="Times New Roman"/>
                <w:bCs/>
                <w:sz w:val="24"/>
                <w:szCs w:val="24"/>
              </w:rPr>
            </w:pPr>
            <w:r w:rsidRPr="00E9580E">
              <w:rPr>
                <w:rFonts w:ascii="Times New Roman" w:hAnsi="Times New Roman"/>
                <w:bCs/>
                <w:sz w:val="24"/>
                <w:szCs w:val="24"/>
              </w:rPr>
              <w:t>Оснащенность оборудованных учебных кабинетов/объектов для проведения практических зан</w:t>
            </w:r>
            <w:r w:rsidRPr="00E9580E">
              <w:rPr>
                <w:rFonts w:ascii="Times New Roman" w:hAnsi="Times New Roman"/>
                <w:bCs/>
                <w:sz w:val="24"/>
                <w:szCs w:val="24"/>
              </w:rPr>
              <w:t>я</w:t>
            </w:r>
            <w:r w:rsidRPr="00E9580E">
              <w:rPr>
                <w:rFonts w:ascii="Times New Roman" w:hAnsi="Times New Roman"/>
                <w:bCs/>
                <w:sz w:val="24"/>
                <w:szCs w:val="24"/>
              </w:rPr>
              <w:t>тий</w:t>
            </w:r>
          </w:p>
        </w:tc>
        <w:tc>
          <w:tcPr>
            <w:tcW w:w="152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3FBF1C" w14:textId="77777777" w:rsidR="00813029" w:rsidRPr="00E9580E" w:rsidRDefault="00813029" w:rsidP="00261EA8">
            <w:pPr>
              <w:spacing w:after="0" w:line="240" w:lineRule="auto"/>
              <w:jc w:val="center"/>
              <w:rPr>
                <w:rFonts w:ascii="Times New Roman" w:hAnsi="Times New Roman"/>
                <w:bCs/>
                <w:sz w:val="24"/>
                <w:szCs w:val="24"/>
              </w:rPr>
            </w:pPr>
            <w:r w:rsidRPr="00E9580E">
              <w:rPr>
                <w:rFonts w:ascii="Times New Roman" w:hAnsi="Times New Roman"/>
                <w:bCs/>
                <w:sz w:val="24"/>
                <w:szCs w:val="24"/>
              </w:rPr>
              <w:t>Назначение</w:t>
            </w:r>
          </w:p>
        </w:tc>
      </w:tr>
      <w:tr w:rsidR="00813029" w:rsidRPr="001F4EFC" w14:paraId="43DAB1B3" w14:textId="77777777" w:rsidTr="00E9580E">
        <w:tc>
          <w:tcPr>
            <w:tcW w:w="1951" w:type="dxa"/>
            <w:tcBorders>
              <w:top w:val="single" w:sz="4" w:space="0" w:color="auto"/>
              <w:left w:val="single" w:sz="4" w:space="0" w:color="auto"/>
              <w:bottom w:val="single" w:sz="4" w:space="0" w:color="auto"/>
              <w:right w:val="single" w:sz="4" w:space="0" w:color="auto"/>
            </w:tcBorders>
            <w:shd w:val="clear" w:color="auto" w:fill="auto"/>
          </w:tcPr>
          <w:p w14:paraId="3F4A556F"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 xml:space="preserve">400002, </w:t>
            </w:r>
          </w:p>
          <w:p w14:paraId="21BC5F43"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 xml:space="preserve">Волгоградская обл., </w:t>
            </w:r>
          </w:p>
          <w:p w14:paraId="529F624F"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 xml:space="preserve">г. Волгоград, </w:t>
            </w:r>
          </w:p>
          <w:p w14:paraId="478B49CA" w14:textId="77777777" w:rsidR="00813029" w:rsidRPr="001F4EFC" w:rsidRDefault="00813029" w:rsidP="00261EA8">
            <w:pPr>
              <w:spacing w:after="0" w:line="240" w:lineRule="auto"/>
              <w:rPr>
                <w:rFonts w:ascii="Times New Roman" w:hAnsi="Times New Roman"/>
                <w:sz w:val="24"/>
                <w:szCs w:val="24"/>
              </w:rPr>
            </w:pPr>
            <w:r w:rsidRPr="001F4EFC">
              <w:rPr>
                <w:rFonts w:ascii="Times New Roman" w:hAnsi="Times New Roman"/>
                <w:sz w:val="24"/>
                <w:szCs w:val="24"/>
              </w:rPr>
              <w:t>ул. Казахская, 33</w:t>
            </w:r>
          </w:p>
        </w:tc>
        <w:tc>
          <w:tcPr>
            <w:tcW w:w="2481" w:type="dxa"/>
            <w:tcBorders>
              <w:top w:val="single" w:sz="4" w:space="0" w:color="auto"/>
              <w:left w:val="single" w:sz="4" w:space="0" w:color="auto"/>
              <w:bottom w:val="single" w:sz="4" w:space="0" w:color="auto"/>
              <w:right w:val="single" w:sz="4" w:space="0" w:color="auto"/>
            </w:tcBorders>
            <w:shd w:val="clear" w:color="auto" w:fill="auto"/>
          </w:tcPr>
          <w:p w14:paraId="459AA319" w14:textId="77777777" w:rsidR="00813029" w:rsidRPr="001F4EFC" w:rsidRDefault="00813029" w:rsidP="00261EA8">
            <w:pPr>
              <w:spacing w:after="0" w:line="240" w:lineRule="auto"/>
              <w:rPr>
                <w:rFonts w:ascii="Times New Roman" w:hAnsi="Times New Roman"/>
                <w:sz w:val="24"/>
                <w:szCs w:val="24"/>
              </w:rPr>
            </w:pPr>
            <w:r w:rsidRPr="001F4EFC">
              <w:rPr>
                <w:rFonts w:ascii="Times New Roman" w:hAnsi="Times New Roman"/>
                <w:sz w:val="24"/>
                <w:szCs w:val="24"/>
              </w:rPr>
              <w:t>6 СК – Зал баскетб</w:t>
            </w:r>
            <w:r w:rsidRPr="001F4EFC">
              <w:rPr>
                <w:rFonts w:ascii="Times New Roman" w:hAnsi="Times New Roman"/>
                <w:sz w:val="24"/>
                <w:szCs w:val="24"/>
              </w:rPr>
              <w:t>о</w:t>
            </w:r>
            <w:r w:rsidRPr="001F4EFC">
              <w:rPr>
                <w:rFonts w:ascii="Times New Roman" w:hAnsi="Times New Roman"/>
                <w:sz w:val="24"/>
                <w:szCs w:val="24"/>
              </w:rPr>
              <w:t>ла</w:t>
            </w:r>
          </w:p>
          <w:p w14:paraId="586FD251" w14:textId="77777777" w:rsidR="00813029" w:rsidRPr="001F4EFC" w:rsidRDefault="00813029" w:rsidP="00261EA8">
            <w:pPr>
              <w:spacing w:after="0" w:line="240" w:lineRule="auto"/>
              <w:jc w:val="center"/>
              <w:rPr>
                <w:rFonts w:ascii="Times New Roman" w:hAnsi="Times New Roman"/>
                <w:sz w:val="24"/>
                <w:szCs w:val="24"/>
              </w:rPr>
            </w:pPr>
          </w:p>
        </w:tc>
        <w:tc>
          <w:tcPr>
            <w:tcW w:w="3614" w:type="dxa"/>
            <w:tcBorders>
              <w:top w:val="single" w:sz="4" w:space="0" w:color="auto"/>
              <w:left w:val="single" w:sz="4" w:space="0" w:color="auto"/>
              <w:bottom w:val="single" w:sz="4" w:space="0" w:color="auto"/>
              <w:right w:val="single" w:sz="4" w:space="0" w:color="auto"/>
            </w:tcBorders>
            <w:shd w:val="clear" w:color="auto" w:fill="auto"/>
          </w:tcPr>
          <w:p w14:paraId="54E45E44" w14:textId="77777777" w:rsidR="00813029" w:rsidRPr="001F4EFC" w:rsidRDefault="00813029" w:rsidP="00261EA8">
            <w:pPr>
              <w:pStyle w:val="afd"/>
              <w:rPr>
                <w:rFonts w:ascii="Times New Roman" w:hAnsi="Times New Roman" w:cs="Times New Roman"/>
                <w:sz w:val="24"/>
                <w:szCs w:val="24"/>
              </w:rPr>
            </w:pPr>
            <w:r w:rsidRPr="001F4EFC">
              <w:rPr>
                <w:rFonts w:ascii="Times New Roman" w:hAnsi="Times New Roman" w:cs="Times New Roman"/>
                <w:sz w:val="24"/>
                <w:szCs w:val="24"/>
              </w:rPr>
              <w:t>мяч баскетбольный – 5 шт., фермы баскетбольные – 2 шт., маты гимнастические – 25 шт., парта – 2 шт., шведская стенка – 3 шт., скамейки гимнастические -3 шт., скалодром.</w:t>
            </w:r>
          </w:p>
        </w:tc>
        <w:tc>
          <w:tcPr>
            <w:tcW w:w="1525" w:type="dxa"/>
            <w:tcBorders>
              <w:top w:val="single" w:sz="4" w:space="0" w:color="auto"/>
              <w:left w:val="single" w:sz="4" w:space="0" w:color="auto"/>
              <w:bottom w:val="single" w:sz="4" w:space="0" w:color="auto"/>
              <w:right w:val="single" w:sz="4" w:space="0" w:color="auto"/>
            </w:tcBorders>
            <w:shd w:val="clear" w:color="auto" w:fill="auto"/>
            <w:vAlign w:val="bottom"/>
          </w:tcPr>
          <w:p w14:paraId="580145AC" w14:textId="77777777" w:rsidR="00813029" w:rsidRPr="001F4EFC" w:rsidRDefault="00813029"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ПЗ</w:t>
            </w:r>
          </w:p>
        </w:tc>
      </w:tr>
      <w:tr w:rsidR="00813029" w:rsidRPr="001F4EFC" w14:paraId="744C3094" w14:textId="77777777" w:rsidTr="00E9580E">
        <w:tc>
          <w:tcPr>
            <w:tcW w:w="1951" w:type="dxa"/>
            <w:tcBorders>
              <w:top w:val="single" w:sz="4" w:space="0" w:color="auto"/>
              <w:left w:val="single" w:sz="4" w:space="0" w:color="auto"/>
              <w:bottom w:val="single" w:sz="4" w:space="0" w:color="auto"/>
              <w:right w:val="single" w:sz="4" w:space="0" w:color="auto"/>
            </w:tcBorders>
            <w:shd w:val="clear" w:color="auto" w:fill="auto"/>
          </w:tcPr>
          <w:p w14:paraId="37DFEE2E"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 xml:space="preserve">400002, </w:t>
            </w:r>
          </w:p>
          <w:p w14:paraId="24C11F7F"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 xml:space="preserve">Волгоградская обл., </w:t>
            </w:r>
          </w:p>
          <w:p w14:paraId="1FE21B3D"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 xml:space="preserve">г. Волгоград, </w:t>
            </w:r>
          </w:p>
          <w:p w14:paraId="403BAD4E"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ул. Казахская, 33</w:t>
            </w:r>
          </w:p>
        </w:tc>
        <w:tc>
          <w:tcPr>
            <w:tcW w:w="2481" w:type="dxa"/>
            <w:tcBorders>
              <w:top w:val="single" w:sz="4" w:space="0" w:color="auto"/>
              <w:left w:val="single" w:sz="4" w:space="0" w:color="auto"/>
              <w:bottom w:val="single" w:sz="4" w:space="0" w:color="auto"/>
              <w:right w:val="single" w:sz="4" w:space="0" w:color="auto"/>
            </w:tcBorders>
            <w:shd w:val="clear" w:color="auto" w:fill="auto"/>
          </w:tcPr>
          <w:p w14:paraId="4C746160" w14:textId="77777777" w:rsidR="00813029" w:rsidRPr="001F4EFC" w:rsidRDefault="00813029" w:rsidP="00261EA8">
            <w:pPr>
              <w:spacing w:after="0" w:line="240" w:lineRule="auto"/>
              <w:rPr>
                <w:rFonts w:ascii="Times New Roman" w:hAnsi="Times New Roman"/>
                <w:sz w:val="24"/>
                <w:szCs w:val="24"/>
              </w:rPr>
            </w:pPr>
            <w:r w:rsidRPr="001F4EFC">
              <w:rPr>
                <w:rFonts w:ascii="Times New Roman" w:hAnsi="Times New Roman"/>
                <w:sz w:val="24"/>
                <w:szCs w:val="24"/>
              </w:rPr>
              <w:t>7 СК – Зал волейбола</w:t>
            </w:r>
          </w:p>
          <w:p w14:paraId="27C88A20" w14:textId="77777777" w:rsidR="00813029" w:rsidRPr="001F4EFC" w:rsidRDefault="00813029" w:rsidP="00261EA8">
            <w:pPr>
              <w:spacing w:after="0" w:line="240" w:lineRule="auto"/>
              <w:jc w:val="center"/>
              <w:rPr>
                <w:rFonts w:ascii="Times New Roman" w:hAnsi="Times New Roman"/>
                <w:sz w:val="24"/>
                <w:szCs w:val="24"/>
              </w:rPr>
            </w:pPr>
          </w:p>
        </w:tc>
        <w:tc>
          <w:tcPr>
            <w:tcW w:w="3614" w:type="dxa"/>
            <w:tcBorders>
              <w:top w:val="single" w:sz="4" w:space="0" w:color="auto"/>
              <w:left w:val="single" w:sz="4" w:space="0" w:color="auto"/>
              <w:bottom w:val="single" w:sz="4" w:space="0" w:color="auto"/>
              <w:right w:val="single" w:sz="4" w:space="0" w:color="auto"/>
            </w:tcBorders>
            <w:shd w:val="clear" w:color="auto" w:fill="auto"/>
          </w:tcPr>
          <w:p w14:paraId="5367B6D4" w14:textId="77777777" w:rsidR="00813029" w:rsidRPr="001F4EFC" w:rsidRDefault="00813029" w:rsidP="00261EA8">
            <w:pPr>
              <w:spacing w:after="0" w:line="240" w:lineRule="auto"/>
              <w:rPr>
                <w:rFonts w:ascii="Times New Roman" w:hAnsi="Times New Roman"/>
                <w:sz w:val="24"/>
                <w:szCs w:val="24"/>
              </w:rPr>
            </w:pPr>
            <w:r w:rsidRPr="001F4EFC">
              <w:rPr>
                <w:rFonts w:ascii="Times New Roman" w:hAnsi="Times New Roman"/>
                <w:sz w:val="24"/>
                <w:szCs w:val="24"/>
              </w:rPr>
              <w:t>мяч волейбольный – 3 шт., мяч футбольный – 3 шт., мяч ган</w:t>
            </w:r>
            <w:r w:rsidRPr="001F4EFC">
              <w:rPr>
                <w:rFonts w:ascii="Times New Roman" w:hAnsi="Times New Roman"/>
                <w:sz w:val="24"/>
                <w:szCs w:val="24"/>
              </w:rPr>
              <w:t>д</w:t>
            </w:r>
            <w:r w:rsidRPr="001F4EFC">
              <w:rPr>
                <w:rFonts w:ascii="Times New Roman" w:hAnsi="Times New Roman"/>
                <w:sz w:val="24"/>
                <w:szCs w:val="24"/>
              </w:rPr>
              <w:t>больный – 3 шт., антенна воле</w:t>
            </w:r>
            <w:r w:rsidRPr="001F4EFC">
              <w:rPr>
                <w:rFonts w:ascii="Times New Roman" w:hAnsi="Times New Roman"/>
                <w:sz w:val="24"/>
                <w:szCs w:val="24"/>
              </w:rPr>
              <w:t>й</w:t>
            </w:r>
            <w:r w:rsidRPr="001F4EFC">
              <w:rPr>
                <w:rFonts w:ascii="Times New Roman" w:hAnsi="Times New Roman"/>
                <w:sz w:val="24"/>
                <w:szCs w:val="24"/>
              </w:rPr>
              <w:t>больная – 1 шт., сетка воле</w:t>
            </w:r>
            <w:r w:rsidRPr="001F4EFC">
              <w:rPr>
                <w:rFonts w:ascii="Times New Roman" w:hAnsi="Times New Roman"/>
                <w:sz w:val="24"/>
                <w:szCs w:val="24"/>
              </w:rPr>
              <w:t>й</w:t>
            </w:r>
            <w:r w:rsidRPr="001F4EFC">
              <w:rPr>
                <w:rFonts w:ascii="Times New Roman" w:hAnsi="Times New Roman"/>
                <w:sz w:val="24"/>
                <w:szCs w:val="24"/>
              </w:rPr>
              <w:t>больная – 2 шт., футбольные в</w:t>
            </w:r>
            <w:r w:rsidRPr="001F4EFC">
              <w:rPr>
                <w:rFonts w:ascii="Times New Roman" w:hAnsi="Times New Roman"/>
                <w:sz w:val="24"/>
                <w:szCs w:val="24"/>
              </w:rPr>
              <w:t>о</w:t>
            </w:r>
            <w:r w:rsidRPr="001F4EFC">
              <w:rPr>
                <w:rFonts w:ascii="Times New Roman" w:hAnsi="Times New Roman"/>
                <w:sz w:val="24"/>
                <w:szCs w:val="24"/>
              </w:rPr>
              <w:t>рота – 2 шт., разделительная сетка – 1 шт., помост.</w:t>
            </w:r>
          </w:p>
        </w:tc>
        <w:tc>
          <w:tcPr>
            <w:tcW w:w="1525" w:type="dxa"/>
            <w:tcBorders>
              <w:top w:val="single" w:sz="4" w:space="0" w:color="auto"/>
              <w:left w:val="single" w:sz="4" w:space="0" w:color="auto"/>
              <w:bottom w:val="single" w:sz="4" w:space="0" w:color="auto"/>
              <w:right w:val="single" w:sz="4" w:space="0" w:color="auto"/>
            </w:tcBorders>
            <w:shd w:val="clear" w:color="auto" w:fill="auto"/>
            <w:vAlign w:val="bottom"/>
          </w:tcPr>
          <w:p w14:paraId="4CDDCE9D" w14:textId="77777777" w:rsidR="00813029" w:rsidRPr="001F4EFC" w:rsidRDefault="00813029"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ПЗ</w:t>
            </w:r>
          </w:p>
        </w:tc>
      </w:tr>
      <w:tr w:rsidR="00813029" w:rsidRPr="001F4EFC" w14:paraId="0BD74077" w14:textId="77777777" w:rsidTr="00E9580E">
        <w:tc>
          <w:tcPr>
            <w:tcW w:w="1951" w:type="dxa"/>
            <w:tcBorders>
              <w:top w:val="single" w:sz="4" w:space="0" w:color="auto"/>
              <w:left w:val="single" w:sz="4" w:space="0" w:color="auto"/>
              <w:bottom w:val="single" w:sz="4" w:space="0" w:color="auto"/>
              <w:right w:val="single" w:sz="4" w:space="0" w:color="auto"/>
            </w:tcBorders>
            <w:shd w:val="clear" w:color="auto" w:fill="auto"/>
          </w:tcPr>
          <w:p w14:paraId="29F08BE9"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 xml:space="preserve">400002, </w:t>
            </w:r>
          </w:p>
          <w:p w14:paraId="0C344416"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 xml:space="preserve">Волгоградская обл., </w:t>
            </w:r>
          </w:p>
          <w:p w14:paraId="4C24BCAF"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 xml:space="preserve">г. Волгоград, </w:t>
            </w:r>
          </w:p>
          <w:p w14:paraId="3867645C" w14:textId="77777777" w:rsidR="00813029" w:rsidRPr="001F4EFC" w:rsidRDefault="00813029" w:rsidP="00261EA8">
            <w:pPr>
              <w:spacing w:after="0" w:line="240" w:lineRule="auto"/>
              <w:rPr>
                <w:rFonts w:ascii="Times New Roman" w:hAnsi="Times New Roman"/>
                <w:sz w:val="24"/>
                <w:szCs w:val="24"/>
              </w:rPr>
            </w:pPr>
            <w:r w:rsidRPr="001F4EFC">
              <w:rPr>
                <w:rFonts w:ascii="Times New Roman" w:hAnsi="Times New Roman"/>
                <w:sz w:val="24"/>
                <w:szCs w:val="24"/>
              </w:rPr>
              <w:t>ул. Казахская, 33</w:t>
            </w:r>
          </w:p>
        </w:tc>
        <w:tc>
          <w:tcPr>
            <w:tcW w:w="2481" w:type="dxa"/>
            <w:tcBorders>
              <w:top w:val="single" w:sz="4" w:space="0" w:color="auto"/>
              <w:left w:val="single" w:sz="4" w:space="0" w:color="auto"/>
              <w:bottom w:val="single" w:sz="4" w:space="0" w:color="auto"/>
              <w:right w:val="single" w:sz="4" w:space="0" w:color="auto"/>
            </w:tcBorders>
            <w:shd w:val="clear" w:color="auto" w:fill="auto"/>
          </w:tcPr>
          <w:p w14:paraId="7181EEA4" w14:textId="77777777" w:rsidR="00813029" w:rsidRPr="001F4EFC" w:rsidRDefault="00813029" w:rsidP="00261EA8">
            <w:pPr>
              <w:spacing w:after="0" w:line="240" w:lineRule="auto"/>
              <w:rPr>
                <w:rFonts w:ascii="Times New Roman" w:hAnsi="Times New Roman"/>
                <w:sz w:val="24"/>
                <w:szCs w:val="24"/>
              </w:rPr>
            </w:pPr>
            <w:r w:rsidRPr="001F4EFC">
              <w:rPr>
                <w:rFonts w:ascii="Times New Roman" w:hAnsi="Times New Roman"/>
                <w:sz w:val="24"/>
                <w:szCs w:val="24"/>
              </w:rPr>
              <w:t xml:space="preserve">8 СК – Зал ОФП </w:t>
            </w:r>
          </w:p>
        </w:tc>
        <w:tc>
          <w:tcPr>
            <w:tcW w:w="3614" w:type="dxa"/>
            <w:tcBorders>
              <w:top w:val="single" w:sz="4" w:space="0" w:color="auto"/>
              <w:left w:val="single" w:sz="4" w:space="0" w:color="auto"/>
              <w:bottom w:val="single" w:sz="4" w:space="0" w:color="auto"/>
              <w:right w:val="single" w:sz="4" w:space="0" w:color="auto"/>
            </w:tcBorders>
            <w:shd w:val="clear" w:color="auto" w:fill="auto"/>
          </w:tcPr>
          <w:p w14:paraId="20AD05E3" w14:textId="77777777" w:rsidR="00813029" w:rsidRPr="001F4EFC" w:rsidRDefault="00813029" w:rsidP="00261EA8">
            <w:pPr>
              <w:pStyle w:val="afd"/>
              <w:rPr>
                <w:rFonts w:ascii="Times New Roman" w:hAnsi="Times New Roman" w:cs="Times New Roman"/>
                <w:sz w:val="24"/>
                <w:szCs w:val="24"/>
              </w:rPr>
            </w:pPr>
            <w:r w:rsidRPr="001F4EFC">
              <w:rPr>
                <w:rFonts w:ascii="Times New Roman" w:hAnsi="Times New Roman" w:cs="Times New Roman"/>
                <w:sz w:val="24"/>
                <w:szCs w:val="24"/>
              </w:rPr>
              <w:t>тренажер «Степ» - 5 шт.., ск</w:t>
            </w:r>
            <w:r w:rsidRPr="001F4EFC">
              <w:rPr>
                <w:rFonts w:ascii="Times New Roman" w:hAnsi="Times New Roman" w:cs="Times New Roman"/>
                <w:sz w:val="24"/>
                <w:szCs w:val="24"/>
              </w:rPr>
              <w:t>а</w:t>
            </w:r>
            <w:r w:rsidRPr="001F4EFC">
              <w:rPr>
                <w:rFonts w:ascii="Times New Roman" w:hAnsi="Times New Roman" w:cs="Times New Roman"/>
                <w:sz w:val="24"/>
                <w:szCs w:val="24"/>
              </w:rPr>
              <w:t>калки гимнастические – 10 шт.,  музыкальный центр – 1 шт., зе</w:t>
            </w:r>
            <w:r w:rsidRPr="001F4EFC">
              <w:rPr>
                <w:rFonts w:ascii="Times New Roman" w:hAnsi="Times New Roman" w:cs="Times New Roman"/>
                <w:sz w:val="24"/>
                <w:szCs w:val="24"/>
              </w:rPr>
              <w:t>р</w:t>
            </w:r>
            <w:r w:rsidRPr="001F4EFC">
              <w:rPr>
                <w:rFonts w:ascii="Times New Roman" w:hAnsi="Times New Roman" w:cs="Times New Roman"/>
                <w:sz w:val="24"/>
                <w:szCs w:val="24"/>
              </w:rPr>
              <w:t>кала – 3 шт.. бодибары – 12 шт., шведская стенка – 1 шт., ск</w:t>
            </w:r>
            <w:r w:rsidRPr="001F4EFC">
              <w:rPr>
                <w:rFonts w:ascii="Times New Roman" w:hAnsi="Times New Roman" w:cs="Times New Roman"/>
                <w:sz w:val="24"/>
                <w:szCs w:val="24"/>
              </w:rPr>
              <w:t>а</w:t>
            </w:r>
            <w:r w:rsidRPr="001F4EFC">
              <w:rPr>
                <w:rFonts w:ascii="Times New Roman" w:hAnsi="Times New Roman" w:cs="Times New Roman"/>
                <w:sz w:val="24"/>
                <w:szCs w:val="24"/>
              </w:rPr>
              <w:t>мейка  – 1шт., гантели винил</w:t>
            </w:r>
            <w:r w:rsidRPr="001F4EFC">
              <w:rPr>
                <w:rFonts w:ascii="Times New Roman" w:hAnsi="Times New Roman" w:cs="Times New Roman"/>
                <w:sz w:val="24"/>
                <w:szCs w:val="24"/>
              </w:rPr>
              <w:t>о</w:t>
            </w:r>
            <w:r w:rsidRPr="001F4EFC">
              <w:rPr>
                <w:rFonts w:ascii="Times New Roman" w:hAnsi="Times New Roman" w:cs="Times New Roman"/>
                <w:sz w:val="24"/>
                <w:szCs w:val="24"/>
              </w:rPr>
              <w:t>вые – 20 шт., мишени (дартс) – 5шт. светильники-10шт., стол письменный – 1шт., витрина – 1 шт., тумба – 1 шт., стулья – 4 шт.,</w:t>
            </w:r>
          </w:p>
        </w:tc>
        <w:tc>
          <w:tcPr>
            <w:tcW w:w="1525" w:type="dxa"/>
            <w:tcBorders>
              <w:top w:val="single" w:sz="4" w:space="0" w:color="auto"/>
              <w:left w:val="single" w:sz="4" w:space="0" w:color="auto"/>
              <w:bottom w:val="single" w:sz="4" w:space="0" w:color="auto"/>
              <w:right w:val="single" w:sz="4" w:space="0" w:color="auto"/>
            </w:tcBorders>
            <w:shd w:val="clear" w:color="auto" w:fill="auto"/>
            <w:vAlign w:val="bottom"/>
          </w:tcPr>
          <w:p w14:paraId="28C79621" w14:textId="77777777" w:rsidR="00813029" w:rsidRPr="001F4EFC" w:rsidRDefault="00813029"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ПЗ</w:t>
            </w:r>
          </w:p>
        </w:tc>
      </w:tr>
      <w:tr w:rsidR="00813029" w:rsidRPr="001F4EFC" w14:paraId="0200059A" w14:textId="77777777" w:rsidTr="00E9580E">
        <w:tc>
          <w:tcPr>
            <w:tcW w:w="1951" w:type="dxa"/>
            <w:tcBorders>
              <w:top w:val="single" w:sz="4" w:space="0" w:color="auto"/>
              <w:left w:val="single" w:sz="4" w:space="0" w:color="auto"/>
              <w:bottom w:val="single" w:sz="4" w:space="0" w:color="auto"/>
              <w:right w:val="single" w:sz="4" w:space="0" w:color="auto"/>
            </w:tcBorders>
            <w:shd w:val="clear" w:color="auto" w:fill="auto"/>
          </w:tcPr>
          <w:p w14:paraId="5BD0CBDA"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 xml:space="preserve">400002, </w:t>
            </w:r>
          </w:p>
          <w:p w14:paraId="742953FE"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 xml:space="preserve">Волгоградская обл., </w:t>
            </w:r>
          </w:p>
          <w:p w14:paraId="70882364"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 xml:space="preserve">г. Волгоград, </w:t>
            </w:r>
          </w:p>
          <w:p w14:paraId="31C2B7BA" w14:textId="77777777" w:rsidR="00813029" w:rsidRPr="001F4EFC" w:rsidRDefault="00813029" w:rsidP="00261EA8">
            <w:pPr>
              <w:spacing w:after="0" w:line="240" w:lineRule="auto"/>
              <w:rPr>
                <w:rFonts w:ascii="Times New Roman" w:hAnsi="Times New Roman"/>
                <w:sz w:val="24"/>
                <w:szCs w:val="24"/>
              </w:rPr>
            </w:pPr>
            <w:r w:rsidRPr="001F4EFC">
              <w:rPr>
                <w:rFonts w:ascii="Times New Roman" w:hAnsi="Times New Roman"/>
                <w:sz w:val="24"/>
                <w:szCs w:val="24"/>
              </w:rPr>
              <w:t>ул. Казахская, 33</w:t>
            </w:r>
          </w:p>
        </w:tc>
        <w:tc>
          <w:tcPr>
            <w:tcW w:w="2481" w:type="dxa"/>
            <w:tcBorders>
              <w:top w:val="single" w:sz="4" w:space="0" w:color="auto"/>
              <w:left w:val="single" w:sz="4" w:space="0" w:color="auto"/>
              <w:bottom w:val="single" w:sz="4" w:space="0" w:color="auto"/>
              <w:right w:val="single" w:sz="4" w:space="0" w:color="auto"/>
            </w:tcBorders>
            <w:shd w:val="clear" w:color="auto" w:fill="auto"/>
          </w:tcPr>
          <w:p w14:paraId="160F32EA"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10 СК – Зал фитнеса</w:t>
            </w:r>
          </w:p>
        </w:tc>
        <w:tc>
          <w:tcPr>
            <w:tcW w:w="3614" w:type="dxa"/>
            <w:tcBorders>
              <w:top w:val="single" w:sz="4" w:space="0" w:color="auto"/>
              <w:left w:val="single" w:sz="4" w:space="0" w:color="auto"/>
              <w:bottom w:val="single" w:sz="4" w:space="0" w:color="auto"/>
              <w:right w:val="single" w:sz="4" w:space="0" w:color="auto"/>
            </w:tcBorders>
            <w:shd w:val="clear" w:color="auto" w:fill="auto"/>
          </w:tcPr>
          <w:p w14:paraId="6020F467" w14:textId="77777777" w:rsidR="00813029" w:rsidRPr="001F4EFC" w:rsidRDefault="00813029" w:rsidP="00261EA8">
            <w:pPr>
              <w:pStyle w:val="afd"/>
              <w:rPr>
                <w:rFonts w:ascii="Times New Roman" w:hAnsi="Times New Roman" w:cs="Times New Roman"/>
                <w:sz w:val="24"/>
                <w:szCs w:val="24"/>
              </w:rPr>
            </w:pPr>
            <w:r w:rsidRPr="001F4EFC">
              <w:rPr>
                <w:rFonts w:ascii="Times New Roman" w:hAnsi="Times New Roman" w:cs="Times New Roman"/>
                <w:sz w:val="24"/>
                <w:szCs w:val="24"/>
              </w:rPr>
              <w:t>тренажер «Степ» - 24 шт., ск</w:t>
            </w:r>
            <w:r w:rsidRPr="001F4EFC">
              <w:rPr>
                <w:rFonts w:ascii="Times New Roman" w:hAnsi="Times New Roman" w:cs="Times New Roman"/>
                <w:sz w:val="24"/>
                <w:szCs w:val="24"/>
              </w:rPr>
              <w:t>а</w:t>
            </w:r>
            <w:r w:rsidRPr="001F4EFC">
              <w:rPr>
                <w:rFonts w:ascii="Times New Roman" w:hAnsi="Times New Roman" w:cs="Times New Roman"/>
                <w:sz w:val="24"/>
                <w:szCs w:val="24"/>
              </w:rPr>
              <w:t>калки гимнастические – 10 шт.,  музыкальный центр – 1 шт., зе</w:t>
            </w:r>
            <w:r w:rsidRPr="001F4EFC">
              <w:rPr>
                <w:rFonts w:ascii="Times New Roman" w:hAnsi="Times New Roman" w:cs="Times New Roman"/>
                <w:sz w:val="24"/>
                <w:szCs w:val="24"/>
              </w:rPr>
              <w:t>р</w:t>
            </w:r>
            <w:r w:rsidRPr="001F4EFC">
              <w:rPr>
                <w:rFonts w:ascii="Times New Roman" w:hAnsi="Times New Roman" w:cs="Times New Roman"/>
                <w:sz w:val="24"/>
                <w:szCs w:val="24"/>
              </w:rPr>
              <w:t>кала – 5 шт., скамейка гимн</w:t>
            </w:r>
            <w:r w:rsidRPr="001F4EFC">
              <w:rPr>
                <w:rFonts w:ascii="Times New Roman" w:hAnsi="Times New Roman" w:cs="Times New Roman"/>
                <w:sz w:val="24"/>
                <w:szCs w:val="24"/>
              </w:rPr>
              <w:t>а</w:t>
            </w:r>
            <w:r w:rsidRPr="001F4EFC">
              <w:rPr>
                <w:rFonts w:ascii="Times New Roman" w:hAnsi="Times New Roman" w:cs="Times New Roman"/>
                <w:sz w:val="24"/>
                <w:szCs w:val="24"/>
              </w:rPr>
              <w:t>стическая – 2шт., хореографич</w:t>
            </w:r>
            <w:r w:rsidRPr="001F4EFC">
              <w:rPr>
                <w:rFonts w:ascii="Times New Roman" w:hAnsi="Times New Roman" w:cs="Times New Roman"/>
                <w:sz w:val="24"/>
                <w:szCs w:val="24"/>
              </w:rPr>
              <w:t>е</w:t>
            </w:r>
            <w:r w:rsidRPr="001F4EFC">
              <w:rPr>
                <w:rFonts w:ascii="Times New Roman" w:hAnsi="Times New Roman" w:cs="Times New Roman"/>
                <w:sz w:val="24"/>
                <w:szCs w:val="24"/>
              </w:rPr>
              <w:t>ский станок – 1 шт., коврики гимнастические – 25 шт., обручи – 19 шт., гантели -56 шт, поло</w:t>
            </w:r>
            <w:r w:rsidRPr="001F4EFC">
              <w:rPr>
                <w:rFonts w:ascii="Times New Roman" w:hAnsi="Times New Roman" w:cs="Times New Roman"/>
                <w:sz w:val="24"/>
                <w:szCs w:val="24"/>
              </w:rPr>
              <w:t>т</w:t>
            </w:r>
            <w:r w:rsidRPr="001F4EFC">
              <w:rPr>
                <w:rFonts w:ascii="Times New Roman" w:hAnsi="Times New Roman" w:cs="Times New Roman"/>
                <w:sz w:val="24"/>
                <w:szCs w:val="24"/>
              </w:rPr>
              <w:t>на воздушные – 2 шт.</w:t>
            </w:r>
          </w:p>
        </w:tc>
        <w:tc>
          <w:tcPr>
            <w:tcW w:w="1525" w:type="dxa"/>
            <w:tcBorders>
              <w:top w:val="single" w:sz="4" w:space="0" w:color="auto"/>
              <w:left w:val="single" w:sz="4" w:space="0" w:color="auto"/>
              <w:bottom w:val="single" w:sz="4" w:space="0" w:color="auto"/>
              <w:right w:val="single" w:sz="4" w:space="0" w:color="auto"/>
            </w:tcBorders>
            <w:shd w:val="clear" w:color="auto" w:fill="auto"/>
            <w:vAlign w:val="bottom"/>
          </w:tcPr>
          <w:p w14:paraId="6B4CF280" w14:textId="77777777" w:rsidR="00813029" w:rsidRPr="001F4EFC" w:rsidRDefault="00813029"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ПЗ</w:t>
            </w:r>
          </w:p>
        </w:tc>
      </w:tr>
      <w:tr w:rsidR="00813029" w:rsidRPr="001F4EFC" w14:paraId="38EBD3A9" w14:textId="77777777" w:rsidTr="00E9580E">
        <w:tc>
          <w:tcPr>
            <w:tcW w:w="1951" w:type="dxa"/>
            <w:tcBorders>
              <w:top w:val="single" w:sz="4" w:space="0" w:color="auto"/>
              <w:left w:val="single" w:sz="4" w:space="0" w:color="auto"/>
              <w:bottom w:val="single" w:sz="4" w:space="0" w:color="auto"/>
              <w:right w:val="single" w:sz="4" w:space="0" w:color="auto"/>
            </w:tcBorders>
            <w:shd w:val="clear" w:color="auto" w:fill="auto"/>
          </w:tcPr>
          <w:p w14:paraId="55E3840A"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 xml:space="preserve">400002, </w:t>
            </w:r>
          </w:p>
          <w:p w14:paraId="144D5C17"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 xml:space="preserve">Волгоградская обл., </w:t>
            </w:r>
          </w:p>
          <w:p w14:paraId="76D28A69"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lastRenderedPageBreak/>
              <w:t xml:space="preserve">г. Волгоград, </w:t>
            </w:r>
          </w:p>
          <w:p w14:paraId="0614D6DC" w14:textId="77777777" w:rsidR="00813029" w:rsidRPr="001F4EFC" w:rsidRDefault="00813029" w:rsidP="00261EA8">
            <w:pPr>
              <w:spacing w:after="0" w:line="240" w:lineRule="auto"/>
              <w:rPr>
                <w:rFonts w:ascii="Times New Roman" w:hAnsi="Times New Roman"/>
                <w:sz w:val="24"/>
                <w:szCs w:val="24"/>
              </w:rPr>
            </w:pPr>
            <w:r w:rsidRPr="001F4EFC">
              <w:rPr>
                <w:rFonts w:ascii="Times New Roman" w:hAnsi="Times New Roman"/>
                <w:sz w:val="24"/>
                <w:szCs w:val="24"/>
              </w:rPr>
              <w:t>ул. Казахская, 33</w:t>
            </w:r>
          </w:p>
        </w:tc>
        <w:tc>
          <w:tcPr>
            <w:tcW w:w="2481" w:type="dxa"/>
            <w:tcBorders>
              <w:top w:val="single" w:sz="4" w:space="0" w:color="auto"/>
              <w:left w:val="single" w:sz="4" w:space="0" w:color="auto"/>
              <w:bottom w:val="single" w:sz="4" w:space="0" w:color="auto"/>
              <w:right w:val="single" w:sz="4" w:space="0" w:color="auto"/>
            </w:tcBorders>
            <w:shd w:val="clear" w:color="auto" w:fill="auto"/>
          </w:tcPr>
          <w:p w14:paraId="68835B02"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lastRenderedPageBreak/>
              <w:t>11СК – Зал настол</w:t>
            </w:r>
            <w:r w:rsidRPr="001F4EFC">
              <w:rPr>
                <w:rFonts w:ascii="Times New Roman" w:hAnsi="Times New Roman"/>
                <w:sz w:val="24"/>
                <w:szCs w:val="24"/>
              </w:rPr>
              <w:t>ь</w:t>
            </w:r>
            <w:r w:rsidRPr="001F4EFC">
              <w:rPr>
                <w:rFonts w:ascii="Times New Roman" w:hAnsi="Times New Roman"/>
                <w:sz w:val="24"/>
                <w:szCs w:val="24"/>
              </w:rPr>
              <w:t>ного тенниса</w:t>
            </w:r>
          </w:p>
        </w:tc>
        <w:tc>
          <w:tcPr>
            <w:tcW w:w="3614" w:type="dxa"/>
            <w:tcBorders>
              <w:top w:val="single" w:sz="4" w:space="0" w:color="auto"/>
              <w:left w:val="single" w:sz="4" w:space="0" w:color="auto"/>
              <w:bottom w:val="single" w:sz="4" w:space="0" w:color="auto"/>
              <w:right w:val="single" w:sz="4" w:space="0" w:color="auto"/>
            </w:tcBorders>
            <w:shd w:val="clear" w:color="auto" w:fill="auto"/>
          </w:tcPr>
          <w:p w14:paraId="1247588F" w14:textId="77777777" w:rsidR="00813029" w:rsidRPr="001F4EFC" w:rsidRDefault="00813029" w:rsidP="00261EA8">
            <w:pPr>
              <w:pStyle w:val="afd"/>
              <w:rPr>
                <w:rFonts w:ascii="Times New Roman" w:hAnsi="Times New Roman" w:cs="Times New Roman"/>
                <w:sz w:val="24"/>
                <w:szCs w:val="24"/>
              </w:rPr>
            </w:pPr>
            <w:r w:rsidRPr="001F4EFC">
              <w:rPr>
                <w:rFonts w:ascii="Times New Roman" w:hAnsi="Times New Roman" w:cs="Times New Roman"/>
                <w:sz w:val="24"/>
                <w:szCs w:val="24"/>
              </w:rPr>
              <w:t xml:space="preserve">Теннисный стол – 5 шт.; ракетка для настольного тенниса 8 шт.; шарик для настольного тенниса </w:t>
            </w:r>
            <w:r w:rsidRPr="001F4EFC">
              <w:rPr>
                <w:rFonts w:ascii="Times New Roman" w:hAnsi="Times New Roman" w:cs="Times New Roman"/>
                <w:sz w:val="24"/>
                <w:szCs w:val="24"/>
              </w:rPr>
              <w:lastRenderedPageBreak/>
              <w:t>10 шт.; барьеры – 6 шт., стол, стул.</w:t>
            </w:r>
          </w:p>
        </w:tc>
        <w:tc>
          <w:tcPr>
            <w:tcW w:w="1525" w:type="dxa"/>
            <w:tcBorders>
              <w:top w:val="single" w:sz="4" w:space="0" w:color="auto"/>
              <w:left w:val="single" w:sz="4" w:space="0" w:color="auto"/>
              <w:bottom w:val="single" w:sz="4" w:space="0" w:color="auto"/>
              <w:right w:val="single" w:sz="4" w:space="0" w:color="auto"/>
            </w:tcBorders>
            <w:shd w:val="clear" w:color="auto" w:fill="auto"/>
            <w:vAlign w:val="bottom"/>
          </w:tcPr>
          <w:p w14:paraId="561D30F4" w14:textId="77777777" w:rsidR="00813029" w:rsidRPr="001F4EFC" w:rsidRDefault="00813029"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lastRenderedPageBreak/>
              <w:t>ПЗ</w:t>
            </w:r>
          </w:p>
        </w:tc>
      </w:tr>
      <w:tr w:rsidR="00813029" w:rsidRPr="001F4EFC" w14:paraId="66685B78" w14:textId="77777777" w:rsidTr="00E9580E">
        <w:tc>
          <w:tcPr>
            <w:tcW w:w="1951" w:type="dxa"/>
            <w:tcBorders>
              <w:top w:val="single" w:sz="4" w:space="0" w:color="auto"/>
              <w:left w:val="single" w:sz="4" w:space="0" w:color="auto"/>
              <w:bottom w:val="single" w:sz="4" w:space="0" w:color="auto"/>
              <w:right w:val="single" w:sz="4" w:space="0" w:color="auto"/>
            </w:tcBorders>
            <w:shd w:val="clear" w:color="auto" w:fill="auto"/>
          </w:tcPr>
          <w:p w14:paraId="4A23DE20"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lastRenderedPageBreak/>
              <w:t xml:space="preserve">400002, </w:t>
            </w:r>
          </w:p>
          <w:p w14:paraId="5D0D4265"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 xml:space="preserve">Волгоградская обл., </w:t>
            </w:r>
          </w:p>
          <w:p w14:paraId="60B9158D"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 xml:space="preserve">г. Волгоград, </w:t>
            </w:r>
          </w:p>
          <w:p w14:paraId="377C9B8A" w14:textId="77777777" w:rsidR="00813029" w:rsidRPr="001F4EFC" w:rsidRDefault="00813029" w:rsidP="00261EA8">
            <w:pPr>
              <w:spacing w:after="0" w:line="240" w:lineRule="auto"/>
              <w:rPr>
                <w:rFonts w:ascii="Times New Roman" w:hAnsi="Times New Roman"/>
                <w:sz w:val="24"/>
                <w:szCs w:val="24"/>
              </w:rPr>
            </w:pPr>
            <w:r w:rsidRPr="001F4EFC">
              <w:rPr>
                <w:rFonts w:ascii="Times New Roman" w:hAnsi="Times New Roman"/>
                <w:sz w:val="24"/>
                <w:szCs w:val="24"/>
              </w:rPr>
              <w:t>ул. Казахская, 33</w:t>
            </w:r>
          </w:p>
        </w:tc>
        <w:tc>
          <w:tcPr>
            <w:tcW w:w="2481" w:type="dxa"/>
            <w:tcBorders>
              <w:top w:val="single" w:sz="4" w:space="0" w:color="auto"/>
              <w:left w:val="single" w:sz="4" w:space="0" w:color="auto"/>
              <w:bottom w:val="single" w:sz="4" w:space="0" w:color="auto"/>
              <w:right w:val="single" w:sz="4" w:space="0" w:color="auto"/>
            </w:tcBorders>
            <w:shd w:val="clear" w:color="auto" w:fill="auto"/>
          </w:tcPr>
          <w:p w14:paraId="4267C464" w14:textId="77777777" w:rsidR="00813029" w:rsidRPr="001F4EFC" w:rsidRDefault="00813029" w:rsidP="00261EA8">
            <w:pPr>
              <w:spacing w:after="0" w:line="240" w:lineRule="auto"/>
              <w:jc w:val="center"/>
              <w:rPr>
                <w:rFonts w:ascii="Times New Roman" w:hAnsi="Times New Roman"/>
                <w:sz w:val="24"/>
                <w:szCs w:val="24"/>
              </w:rPr>
            </w:pPr>
            <w:r w:rsidRPr="001F4EFC">
              <w:rPr>
                <w:rFonts w:ascii="Times New Roman" w:hAnsi="Times New Roman"/>
                <w:sz w:val="24"/>
                <w:szCs w:val="24"/>
              </w:rPr>
              <w:t>Стадион</w:t>
            </w:r>
          </w:p>
        </w:tc>
        <w:tc>
          <w:tcPr>
            <w:tcW w:w="3614" w:type="dxa"/>
            <w:tcBorders>
              <w:top w:val="single" w:sz="4" w:space="0" w:color="auto"/>
              <w:left w:val="single" w:sz="4" w:space="0" w:color="auto"/>
              <w:bottom w:val="single" w:sz="4" w:space="0" w:color="auto"/>
              <w:right w:val="single" w:sz="4" w:space="0" w:color="auto"/>
            </w:tcBorders>
            <w:shd w:val="clear" w:color="auto" w:fill="auto"/>
          </w:tcPr>
          <w:p w14:paraId="21E60034" w14:textId="77777777" w:rsidR="00813029" w:rsidRPr="001F4EFC" w:rsidRDefault="00813029" w:rsidP="00261EA8">
            <w:pPr>
              <w:pStyle w:val="afd"/>
              <w:rPr>
                <w:rFonts w:ascii="Times New Roman" w:hAnsi="Times New Roman" w:cs="Times New Roman"/>
                <w:sz w:val="24"/>
                <w:szCs w:val="24"/>
              </w:rPr>
            </w:pPr>
            <w:r w:rsidRPr="001F4EFC">
              <w:rPr>
                <w:rFonts w:ascii="Times New Roman" w:hAnsi="Times New Roman" w:cs="Times New Roman"/>
                <w:sz w:val="24"/>
                <w:szCs w:val="24"/>
              </w:rPr>
              <w:t>Ворота футбольные – 2 шт.; футбольное поле – 1 шт.; воле</w:t>
            </w:r>
            <w:r w:rsidRPr="001F4EFC">
              <w:rPr>
                <w:rFonts w:ascii="Times New Roman" w:hAnsi="Times New Roman" w:cs="Times New Roman"/>
                <w:sz w:val="24"/>
                <w:szCs w:val="24"/>
              </w:rPr>
              <w:t>й</w:t>
            </w:r>
            <w:r w:rsidRPr="001F4EFC">
              <w:rPr>
                <w:rFonts w:ascii="Times New Roman" w:hAnsi="Times New Roman" w:cs="Times New Roman"/>
                <w:sz w:val="24"/>
                <w:szCs w:val="24"/>
              </w:rPr>
              <w:t>больная площадка – 1 шт.; сто</w:t>
            </w:r>
            <w:r w:rsidRPr="001F4EFC">
              <w:rPr>
                <w:rFonts w:ascii="Times New Roman" w:hAnsi="Times New Roman" w:cs="Times New Roman"/>
                <w:sz w:val="24"/>
                <w:szCs w:val="24"/>
              </w:rPr>
              <w:t>й</w:t>
            </w:r>
            <w:r w:rsidRPr="001F4EFC">
              <w:rPr>
                <w:rFonts w:ascii="Times New Roman" w:hAnsi="Times New Roman" w:cs="Times New Roman"/>
                <w:sz w:val="24"/>
                <w:szCs w:val="24"/>
              </w:rPr>
              <w:t>ки волейбольные – 2 шт., сетка волейбольная  - 1 шт., сетка футбольная – 2 шт., беговая д</w:t>
            </w:r>
            <w:r w:rsidRPr="001F4EFC">
              <w:rPr>
                <w:rFonts w:ascii="Times New Roman" w:hAnsi="Times New Roman" w:cs="Times New Roman"/>
                <w:sz w:val="24"/>
                <w:szCs w:val="24"/>
              </w:rPr>
              <w:t>о</w:t>
            </w:r>
            <w:r w:rsidRPr="001F4EFC">
              <w:rPr>
                <w:rFonts w:ascii="Times New Roman" w:hAnsi="Times New Roman" w:cs="Times New Roman"/>
                <w:sz w:val="24"/>
                <w:szCs w:val="24"/>
              </w:rPr>
              <w:t>рожка – 3 шт., крытая трибуна на 100 мест,</w:t>
            </w:r>
          </w:p>
          <w:p w14:paraId="0FA2967F" w14:textId="77777777" w:rsidR="00813029" w:rsidRPr="001F4EFC" w:rsidRDefault="00813029" w:rsidP="00261EA8">
            <w:pPr>
              <w:pStyle w:val="afd"/>
              <w:rPr>
                <w:rFonts w:ascii="Times New Roman" w:hAnsi="Times New Roman" w:cs="Times New Roman"/>
                <w:sz w:val="24"/>
                <w:szCs w:val="24"/>
              </w:rPr>
            </w:pPr>
            <w:r w:rsidRPr="001F4EFC">
              <w:rPr>
                <w:rFonts w:ascii="Times New Roman" w:hAnsi="Times New Roman" w:cs="Times New Roman"/>
                <w:sz w:val="24"/>
                <w:szCs w:val="24"/>
              </w:rPr>
              <w:t xml:space="preserve">Баскетбольная площадка – 1 шт, баскетбольная ферма – 2 шт., уличный спортивный комплекс «Воркаут», скамейки 7 шт. </w:t>
            </w:r>
          </w:p>
        </w:tc>
        <w:tc>
          <w:tcPr>
            <w:tcW w:w="1525" w:type="dxa"/>
            <w:tcBorders>
              <w:top w:val="single" w:sz="4" w:space="0" w:color="auto"/>
              <w:left w:val="single" w:sz="4" w:space="0" w:color="auto"/>
              <w:bottom w:val="single" w:sz="4" w:space="0" w:color="auto"/>
              <w:right w:val="single" w:sz="4" w:space="0" w:color="auto"/>
            </w:tcBorders>
            <w:shd w:val="clear" w:color="auto" w:fill="auto"/>
            <w:vAlign w:val="bottom"/>
          </w:tcPr>
          <w:p w14:paraId="6B74442D" w14:textId="77777777" w:rsidR="00813029" w:rsidRPr="001F4EFC" w:rsidRDefault="00813029"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ПЗ</w:t>
            </w:r>
          </w:p>
        </w:tc>
      </w:tr>
    </w:tbl>
    <w:p w14:paraId="4C8A04CD" w14:textId="77777777" w:rsidR="00813029" w:rsidRPr="001F4EFC" w:rsidRDefault="00813029" w:rsidP="00261EA8">
      <w:pPr>
        <w:spacing w:after="0"/>
        <w:ind w:firstLine="851"/>
        <w:rPr>
          <w:rStyle w:val="FontStyle33"/>
          <w:sz w:val="24"/>
          <w:szCs w:val="24"/>
        </w:rPr>
      </w:pPr>
    </w:p>
    <w:p w14:paraId="65E71020" w14:textId="77777777" w:rsidR="00813029" w:rsidRPr="001F4EFC" w:rsidRDefault="00813029" w:rsidP="00261EA8">
      <w:pPr>
        <w:spacing w:after="0"/>
        <w:ind w:firstLine="851"/>
        <w:rPr>
          <w:rStyle w:val="FontStyle33"/>
          <w:sz w:val="24"/>
          <w:szCs w:val="24"/>
        </w:rPr>
      </w:pPr>
    </w:p>
    <w:p w14:paraId="6C628BCA" w14:textId="77777777" w:rsidR="00813029" w:rsidRPr="001F4EFC" w:rsidRDefault="00813029" w:rsidP="00261EA8">
      <w:pPr>
        <w:pStyle w:val="Style24"/>
        <w:widowControl/>
        <w:tabs>
          <w:tab w:val="left" w:pos="406"/>
        </w:tabs>
        <w:spacing w:line="276" w:lineRule="auto"/>
        <w:ind w:firstLine="851"/>
        <w:outlineLvl w:val="0"/>
        <w:rPr>
          <w:rStyle w:val="FontStyle33"/>
          <w:b/>
          <w:sz w:val="24"/>
          <w:szCs w:val="24"/>
        </w:rPr>
      </w:pPr>
      <w:r w:rsidRPr="001F4EFC">
        <w:rPr>
          <w:rStyle w:val="FontStyle33"/>
          <w:b/>
          <w:sz w:val="24"/>
          <w:szCs w:val="24"/>
        </w:rPr>
        <w:t>3.2 Информационное обеспечение обучения. Перечень рекомендуемых учебных изданий. Интернет-ресурсов, дополнительной литературы.</w:t>
      </w:r>
    </w:p>
    <w:p w14:paraId="1B99C15E" w14:textId="77777777" w:rsidR="00813029" w:rsidRPr="001F4EFC" w:rsidRDefault="00813029" w:rsidP="00261EA8">
      <w:pPr>
        <w:pStyle w:val="Style24"/>
        <w:widowControl/>
        <w:tabs>
          <w:tab w:val="left" w:pos="406"/>
        </w:tabs>
        <w:spacing w:line="276" w:lineRule="auto"/>
        <w:ind w:firstLine="851"/>
        <w:outlineLvl w:val="0"/>
        <w:rPr>
          <w:rStyle w:val="FontStyle33"/>
          <w:b/>
          <w:sz w:val="24"/>
          <w:szCs w:val="24"/>
        </w:rPr>
      </w:pPr>
      <w:r w:rsidRPr="001F4EFC">
        <w:rPr>
          <w:rStyle w:val="FontStyle33"/>
          <w:b/>
          <w:sz w:val="24"/>
          <w:szCs w:val="24"/>
        </w:rPr>
        <w:t xml:space="preserve">Рекомендуемая литература: </w:t>
      </w:r>
    </w:p>
    <w:p w14:paraId="749BE5B9" w14:textId="77777777" w:rsidR="00813029" w:rsidRPr="001F4EFC" w:rsidRDefault="00813029" w:rsidP="00261EA8">
      <w:pPr>
        <w:numPr>
          <w:ilvl w:val="0"/>
          <w:numId w:val="19"/>
        </w:numPr>
        <w:spacing w:after="0"/>
        <w:ind w:left="0" w:firstLine="357"/>
        <w:jc w:val="both"/>
        <w:rPr>
          <w:rFonts w:ascii="Times New Roman" w:hAnsi="Times New Roman"/>
          <w:sz w:val="24"/>
          <w:szCs w:val="24"/>
        </w:rPr>
      </w:pPr>
      <w:r w:rsidRPr="001F4EFC">
        <w:rPr>
          <w:rFonts w:ascii="Times New Roman" w:hAnsi="Times New Roman"/>
          <w:sz w:val="24"/>
          <w:szCs w:val="24"/>
        </w:rPr>
        <w:t>Казантинова, Г.М.  Физическая культура студента: учебник  /  Г. М. Казантинова, Т.А. Чарова, Л.Б. Андрющенко; Министерство  сельского хозяйства Российской Федерации, Д</w:t>
      </w:r>
      <w:r w:rsidRPr="001F4EFC">
        <w:rPr>
          <w:rFonts w:ascii="Times New Roman" w:hAnsi="Times New Roman"/>
          <w:sz w:val="24"/>
          <w:szCs w:val="24"/>
        </w:rPr>
        <w:t>е</w:t>
      </w:r>
      <w:r w:rsidRPr="001F4EFC">
        <w:rPr>
          <w:rFonts w:ascii="Times New Roman" w:hAnsi="Times New Roman"/>
          <w:sz w:val="24"/>
          <w:szCs w:val="24"/>
        </w:rPr>
        <w:t>партамент научно-технологической политики и образования,  Волгоградский государстве</w:t>
      </w:r>
      <w:r w:rsidRPr="001F4EFC">
        <w:rPr>
          <w:rFonts w:ascii="Times New Roman" w:hAnsi="Times New Roman"/>
          <w:sz w:val="24"/>
          <w:szCs w:val="24"/>
        </w:rPr>
        <w:t>н</w:t>
      </w:r>
      <w:r w:rsidRPr="001F4EFC">
        <w:rPr>
          <w:rFonts w:ascii="Times New Roman" w:hAnsi="Times New Roman"/>
          <w:sz w:val="24"/>
          <w:szCs w:val="24"/>
        </w:rPr>
        <w:t xml:space="preserve">ный аграрный университет. - Волгоград: Волгоградский ГАУ, 2017. - 304 с.  </w:t>
      </w:r>
    </w:p>
    <w:p w14:paraId="1BC8DB5A" w14:textId="77777777" w:rsidR="00813029" w:rsidRPr="001F4EFC" w:rsidRDefault="00813029"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40" w:firstLine="311"/>
        <w:rPr>
          <w:rFonts w:ascii="Times New Roman" w:hAnsi="Times New Roman"/>
          <w:b/>
          <w:bCs/>
          <w:sz w:val="24"/>
          <w:szCs w:val="24"/>
        </w:rPr>
      </w:pPr>
      <w:r w:rsidRPr="001F4EFC">
        <w:rPr>
          <w:rFonts w:ascii="Times New Roman" w:hAnsi="Times New Roman"/>
          <w:b/>
          <w:bCs/>
          <w:sz w:val="24"/>
          <w:szCs w:val="24"/>
        </w:rPr>
        <w:t>Дополнительные источники:</w:t>
      </w:r>
    </w:p>
    <w:p w14:paraId="0393C9F7" w14:textId="77777777" w:rsidR="00813029" w:rsidRPr="001F4EFC" w:rsidRDefault="00813029" w:rsidP="00261EA8">
      <w:pPr>
        <w:numPr>
          <w:ilvl w:val="0"/>
          <w:numId w:val="18"/>
        </w:numPr>
        <w:shd w:val="clear" w:color="auto" w:fill="FFFFFF"/>
        <w:spacing w:after="0"/>
        <w:jc w:val="both"/>
        <w:rPr>
          <w:rStyle w:val="a9"/>
          <w:rFonts w:ascii="Times New Roman" w:hAnsi="Times New Roman"/>
          <w:color w:val="auto"/>
          <w:sz w:val="24"/>
          <w:szCs w:val="24"/>
        </w:rPr>
      </w:pPr>
      <w:r w:rsidRPr="001F4EFC">
        <w:rPr>
          <w:rFonts w:ascii="Times New Roman" w:hAnsi="Times New Roman"/>
          <w:sz w:val="24"/>
          <w:szCs w:val="24"/>
        </w:rPr>
        <w:t>Гопп К. Э.  Общая физическая подготовка: оздоровительные упражнения в системе зан</w:t>
      </w:r>
      <w:r w:rsidRPr="001F4EFC">
        <w:rPr>
          <w:rFonts w:ascii="Times New Roman" w:hAnsi="Times New Roman"/>
          <w:sz w:val="24"/>
          <w:szCs w:val="24"/>
        </w:rPr>
        <w:t>я</w:t>
      </w:r>
      <w:r w:rsidRPr="001F4EFC">
        <w:rPr>
          <w:rFonts w:ascii="Times New Roman" w:hAnsi="Times New Roman"/>
          <w:sz w:val="24"/>
          <w:szCs w:val="24"/>
        </w:rPr>
        <w:t xml:space="preserve">тий физической культурой студентов СПО: учебно-методическое  пособие /К.Э.  Е.В. </w:t>
      </w:r>
      <w:hyperlink r:id="rId196" w:history="1">
        <w:r w:rsidRPr="001F4EFC">
          <w:rPr>
            <w:rStyle w:val="a9"/>
            <w:rFonts w:ascii="Times New Roman" w:hAnsi="Times New Roman"/>
            <w:color w:val="auto"/>
            <w:sz w:val="24"/>
            <w:szCs w:val="24"/>
          </w:rPr>
          <w:t>Ч</w:t>
        </w:r>
        <w:r w:rsidRPr="001F4EFC">
          <w:rPr>
            <w:rStyle w:val="a9"/>
            <w:rFonts w:ascii="Times New Roman" w:hAnsi="Times New Roman"/>
            <w:color w:val="auto"/>
            <w:sz w:val="24"/>
            <w:szCs w:val="24"/>
          </w:rPr>
          <w:t>у</w:t>
        </w:r>
        <w:r w:rsidRPr="001F4EFC">
          <w:rPr>
            <w:rStyle w:val="a9"/>
            <w:rFonts w:ascii="Times New Roman" w:hAnsi="Times New Roman"/>
            <w:color w:val="auto"/>
            <w:sz w:val="24"/>
            <w:szCs w:val="24"/>
          </w:rPr>
          <w:t>барова</w:t>
        </w:r>
      </w:hyperlink>
      <w:r w:rsidRPr="001F4EFC">
        <w:rPr>
          <w:rFonts w:ascii="Times New Roman" w:hAnsi="Times New Roman"/>
          <w:sz w:val="24"/>
          <w:szCs w:val="24"/>
        </w:rPr>
        <w:t xml:space="preserve">, Н.Ю. Семенова, М.Д. </w:t>
      </w:r>
      <w:hyperlink r:id="rId197" w:history="1">
        <w:r w:rsidRPr="001F4EFC">
          <w:rPr>
            <w:rStyle w:val="a9"/>
            <w:rFonts w:ascii="Times New Roman" w:hAnsi="Times New Roman"/>
            <w:color w:val="auto"/>
            <w:sz w:val="24"/>
            <w:szCs w:val="24"/>
          </w:rPr>
          <w:t>Чхеидзе</w:t>
        </w:r>
      </w:hyperlink>
      <w:r w:rsidRPr="001F4EFC">
        <w:rPr>
          <w:rFonts w:ascii="Times New Roman" w:hAnsi="Times New Roman"/>
          <w:sz w:val="24"/>
          <w:szCs w:val="24"/>
        </w:rPr>
        <w:t xml:space="preserve"> -  Издательство «Флинта», 2021. 28 с. </w:t>
      </w:r>
      <w:r w:rsidRPr="001F4EFC">
        <w:rPr>
          <w:rFonts w:ascii="Times New Roman" w:hAnsi="Times New Roman"/>
          <w:sz w:val="24"/>
          <w:szCs w:val="24"/>
          <w:lang w:val="en-US"/>
        </w:rPr>
        <w:t>URL</w:t>
      </w:r>
      <w:r w:rsidRPr="001F4EFC">
        <w:rPr>
          <w:rFonts w:ascii="Times New Roman" w:hAnsi="Times New Roman"/>
          <w:sz w:val="24"/>
          <w:szCs w:val="24"/>
        </w:rPr>
        <w:t xml:space="preserve">: </w:t>
      </w:r>
      <w:hyperlink r:id="rId198" w:history="1">
        <w:r w:rsidRPr="001F4EFC">
          <w:rPr>
            <w:rStyle w:val="a9"/>
            <w:rFonts w:ascii="Times New Roman" w:hAnsi="Times New Roman"/>
            <w:color w:val="auto"/>
            <w:sz w:val="24"/>
            <w:szCs w:val="24"/>
            <w:lang w:val="en-US"/>
          </w:rPr>
          <w:t>https</w:t>
        </w:r>
        <w:r w:rsidRPr="001F4EFC">
          <w:rPr>
            <w:rStyle w:val="a9"/>
            <w:rFonts w:ascii="Times New Roman" w:hAnsi="Times New Roman"/>
            <w:color w:val="auto"/>
            <w:sz w:val="24"/>
            <w:szCs w:val="24"/>
          </w:rPr>
          <w:t>://</w:t>
        </w:r>
        <w:r w:rsidRPr="001F4EFC">
          <w:rPr>
            <w:rStyle w:val="a9"/>
            <w:rFonts w:ascii="Times New Roman" w:hAnsi="Times New Roman"/>
            <w:color w:val="auto"/>
            <w:sz w:val="24"/>
            <w:szCs w:val="24"/>
            <w:lang w:val="en-US"/>
          </w:rPr>
          <w:t>znanium</w:t>
        </w:r>
        <w:r w:rsidRPr="001F4EFC">
          <w:rPr>
            <w:rStyle w:val="a9"/>
            <w:rFonts w:ascii="Times New Roman" w:hAnsi="Times New Roman"/>
            <w:color w:val="auto"/>
            <w:sz w:val="24"/>
            <w:szCs w:val="24"/>
          </w:rPr>
          <w:t>.</w:t>
        </w:r>
        <w:r w:rsidRPr="001F4EFC">
          <w:rPr>
            <w:rStyle w:val="a9"/>
            <w:rFonts w:ascii="Times New Roman" w:hAnsi="Times New Roman"/>
            <w:color w:val="auto"/>
            <w:sz w:val="24"/>
            <w:szCs w:val="24"/>
            <w:lang w:val="en-US"/>
          </w:rPr>
          <w:t>com</w:t>
        </w:r>
        <w:r w:rsidRPr="001F4EFC">
          <w:rPr>
            <w:rStyle w:val="a9"/>
            <w:rFonts w:ascii="Times New Roman" w:hAnsi="Times New Roman"/>
            <w:color w:val="auto"/>
            <w:sz w:val="24"/>
            <w:szCs w:val="24"/>
          </w:rPr>
          <w:t>/</w:t>
        </w:r>
        <w:r w:rsidRPr="001F4EFC">
          <w:rPr>
            <w:rStyle w:val="a9"/>
            <w:rFonts w:ascii="Times New Roman" w:hAnsi="Times New Roman"/>
            <w:color w:val="auto"/>
            <w:sz w:val="24"/>
            <w:szCs w:val="24"/>
            <w:lang w:val="en-US"/>
          </w:rPr>
          <w:t>catalog</w:t>
        </w:r>
        <w:r w:rsidRPr="001F4EFC">
          <w:rPr>
            <w:rStyle w:val="a9"/>
            <w:rFonts w:ascii="Times New Roman" w:hAnsi="Times New Roman"/>
            <w:color w:val="auto"/>
            <w:sz w:val="24"/>
            <w:szCs w:val="24"/>
          </w:rPr>
          <w:t>/</w:t>
        </w:r>
        <w:r w:rsidRPr="001F4EFC">
          <w:rPr>
            <w:rStyle w:val="a9"/>
            <w:rFonts w:ascii="Times New Roman" w:hAnsi="Times New Roman"/>
            <w:color w:val="auto"/>
            <w:sz w:val="24"/>
            <w:szCs w:val="24"/>
            <w:lang w:val="en-US"/>
          </w:rPr>
          <w:t>document</w:t>
        </w:r>
        <w:r w:rsidRPr="001F4EFC">
          <w:rPr>
            <w:rStyle w:val="a9"/>
            <w:rFonts w:ascii="Times New Roman" w:hAnsi="Times New Roman"/>
            <w:color w:val="auto"/>
            <w:sz w:val="24"/>
            <w:szCs w:val="24"/>
          </w:rPr>
          <w:t>?</w:t>
        </w:r>
        <w:r w:rsidRPr="001F4EFC">
          <w:rPr>
            <w:rStyle w:val="a9"/>
            <w:rFonts w:ascii="Times New Roman" w:hAnsi="Times New Roman"/>
            <w:color w:val="auto"/>
            <w:sz w:val="24"/>
            <w:szCs w:val="24"/>
            <w:lang w:val="en-US"/>
          </w:rPr>
          <w:t>id</w:t>
        </w:r>
        <w:r w:rsidRPr="001F4EFC">
          <w:rPr>
            <w:rStyle w:val="a9"/>
            <w:rFonts w:ascii="Times New Roman" w:hAnsi="Times New Roman"/>
            <w:color w:val="auto"/>
            <w:sz w:val="24"/>
            <w:szCs w:val="24"/>
          </w:rPr>
          <w:t>=389945</w:t>
        </w:r>
      </w:hyperlink>
      <w:r w:rsidRPr="001F4EFC">
        <w:rPr>
          <w:rFonts w:ascii="Times New Roman" w:hAnsi="Times New Roman"/>
          <w:sz w:val="24"/>
          <w:szCs w:val="24"/>
        </w:rPr>
        <w:t xml:space="preserve"> </w:t>
      </w:r>
      <w:r w:rsidRPr="001F4EFC">
        <w:rPr>
          <w:rFonts w:ascii="Times New Roman" w:hAnsi="Times New Roman"/>
          <w:sz w:val="24"/>
          <w:szCs w:val="24"/>
        </w:rPr>
        <w:fldChar w:fldCharType="begin"/>
      </w:r>
      <w:r w:rsidRPr="001F4EFC">
        <w:rPr>
          <w:rFonts w:ascii="Times New Roman" w:hAnsi="Times New Roman"/>
          <w:sz w:val="24"/>
          <w:szCs w:val="24"/>
        </w:rPr>
        <w:instrText xml:space="preserve"> </w:instrText>
      </w:r>
      <w:r w:rsidRPr="001F4EFC">
        <w:rPr>
          <w:rFonts w:ascii="Times New Roman" w:hAnsi="Times New Roman"/>
          <w:sz w:val="24"/>
          <w:szCs w:val="24"/>
          <w:lang w:val="en-US"/>
        </w:rPr>
        <w:instrText>HYPERLINK</w:instrText>
      </w:r>
      <w:r w:rsidRPr="001F4EFC">
        <w:rPr>
          <w:rFonts w:ascii="Times New Roman" w:hAnsi="Times New Roman"/>
          <w:sz w:val="24"/>
          <w:szCs w:val="24"/>
        </w:rPr>
        <w:instrText xml:space="preserve"> "</w:instrText>
      </w:r>
      <w:r w:rsidRPr="001F4EFC">
        <w:rPr>
          <w:rFonts w:ascii="Times New Roman" w:hAnsi="Times New Roman"/>
          <w:sz w:val="24"/>
          <w:szCs w:val="24"/>
          <w:lang w:val="en-US"/>
        </w:rPr>
        <w:instrText>https</w:instrText>
      </w:r>
      <w:r w:rsidRPr="001F4EFC">
        <w:rPr>
          <w:rFonts w:ascii="Times New Roman" w:hAnsi="Times New Roman"/>
          <w:sz w:val="24"/>
          <w:szCs w:val="24"/>
        </w:rPr>
        <w:instrText>://</w:instrText>
      </w:r>
      <w:r w:rsidRPr="001F4EFC">
        <w:rPr>
          <w:rFonts w:ascii="Times New Roman" w:hAnsi="Times New Roman"/>
          <w:sz w:val="24"/>
          <w:szCs w:val="24"/>
          <w:lang w:val="en-US"/>
        </w:rPr>
        <w:instrText>znanium</w:instrText>
      </w:r>
      <w:r w:rsidRPr="001F4EFC">
        <w:rPr>
          <w:rFonts w:ascii="Times New Roman" w:hAnsi="Times New Roman"/>
          <w:sz w:val="24"/>
          <w:szCs w:val="24"/>
        </w:rPr>
        <w:instrText>.</w:instrText>
      </w:r>
      <w:r w:rsidRPr="001F4EFC">
        <w:rPr>
          <w:rFonts w:ascii="Times New Roman" w:hAnsi="Times New Roman"/>
          <w:sz w:val="24"/>
          <w:szCs w:val="24"/>
          <w:lang w:val="en-US"/>
        </w:rPr>
        <w:instrText>com</w:instrText>
      </w:r>
      <w:r w:rsidRPr="001F4EFC">
        <w:rPr>
          <w:rFonts w:ascii="Times New Roman" w:hAnsi="Times New Roman"/>
          <w:sz w:val="24"/>
          <w:szCs w:val="24"/>
        </w:rPr>
        <w:instrText>/</w:instrText>
      </w:r>
      <w:r w:rsidRPr="001F4EFC">
        <w:rPr>
          <w:rFonts w:ascii="Times New Roman" w:hAnsi="Times New Roman"/>
          <w:sz w:val="24"/>
          <w:szCs w:val="24"/>
          <w:lang w:val="en-US"/>
        </w:rPr>
        <w:instrText>catalog</w:instrText>
      </w:r>
      <w:r w:rsidRPr="001F4EFC">
        <w:rPr>
          <w:rFonts w:ascii="Times New Roman" w:hAnsi="Times New Roman"/>
          <w:sz w:val="24"/>
          <w:szCs w:val="24"/>
        </w:rPr>
        <w:instrText>/</w:instrText>
      </w:r>
      <w:r w:rsidRPr="001F4EFC">
        <w:rPr>
          <w:rFonts w:ascii="Times New Roman" w:hAnsi="Times New Roman"/>
          <w:sz w:val="24"/>
          <w:szCs w:val="24"/>
          <w:lang w:val="en-US"/>
        </w:rPr>
        <w:instrText>document</w:instrText>
      </w:r>
      <w:r w:rsidRPr="001F4EFC">
        <w:rPr>
          <w:rFonts w:ascii="Times New Roman" w:hAnsi="Times New Roman"/>
          <w:sz w:val="24"/>
          <w:szCs w:val="24"/>
        </w:rPr>
        <w:instrText>?</w:instrText>
      </w:r>
      <w:r w:rsidRPr="001F4EFC">
        <w:rPr>
          <w:rFonts w:ascii="Times New Roman" w:hAnsi="Times New Roman"/>
          <w:sz w:val="24"/>
          <w:szCs w:val="24"/>
          <w:lang w:val="en-US"/>
        </w:rPr>
        <w:instrText>id</w:instrText>
      </w:r>
      <w:r w:rsidRPr="001F4EFC">
        <w:rPr>
          <w:rFonts w:ascii="Times New Roman" w:hAnsi="Times New Roman"/>
          <w:sz w:val="24"/>
          <w:szCs w:val="24"/>
        </w:rPr>
        <w:instrText xml:space="preserve">=389945" </w:instrText>
      </w:r>
      <w:r w:rsidRPr="001F4EFC">
        <w:rPr>
          <w:rFonts w:ascii="Times New Roman" w:hAnsi="Times New Roman"/>
          <w:sz w:val="24"/>
          <w:szCs w:val="24"/>
        </w:rPr>
        <w:fldChar w:fldCharType="separate"/>
      </w:r>
    </w:p>
    <w:p w14:paraId="57B7BA08" w14:textId="77777777" w:rsidR="00813029" w:rsidRPr="001F4EFC" w:rsidRDefault="00813029" w:rsidP="00261EA8">
      <w:pPr>
        <w:pStyle w:val="a7"/>
        <w:numPr>
          <w:ilvl w:val="0"/>
          <w:numId w:val="18"/>
        </w:numPr>
        <w:autoSpaceDN w:val="0"/>
        <w:spacing w:line="276" w:lineRule="auto"/>
        <w:ind w:left="357" w:hanging="357"/>
        <w:jc w:val="both"/>
        <w:rPr>
          <w:b/>
          <w:u w:val="single"/>
        </w:rPr>
      </w:pPr>
      <w:r w:rsidRPr="001F4EFC">
        <w:fldChar w:fldCharType="end"/>
      </w:r>
      <w:r w:rsidRPr="001F4EFC">
        <w:t>Терминология физических упражнений. Правила составления комплексов: учебно-методическое пособие / Т. Н. Власова, Т. Н. Козлова, А. А. Бондарь; Волгоградский гос</w:t>
      </w:r>
      <w:r w:rsidRPr="001F4EFC">
        <w:t>у</w:t>
      </w:r>
      <w:r w:rsidRPr="001F4EFC">
        <w:t>дарственный аграрный университет. - Волгоград</w:t>
      </w:r>
      <w:proofErr w:type="gramStart"/>
      <w:r w:rsidRPr="001F4EFC">
        <w:t xml:space="preserve"> :</w:t>
      </w:r>
      <w:proofErr w:type="gramEnd"/>
      <w:r w:rsidRPr="001F4EFC">
        <w:t xml:space="preserve"> Волгоградский ГАУ, 2019. - 76 с.</w:t>
      </w:r>
      <w:proofErr w:type="gramStart"/>
      <w:r w:rsidRPr="001F4EFC">
        <w:t xml:space="preserve"> :</w:t>
      </w:r>
      <w:proofErr w:type="gramEnd"/>
      <w:r w:rsidRPr="001F4EFC">
        <w:t xml:space="preserve"> [ил.]. - ISBN 978-5-4479-0216-2:59,85. -  </w:t>
      </w:r>
    </w:p>
    <w:p w14:paraId="3E68B2AD" w14:textId="77777777" w:rsidR="00813029" w:rsidRPr="001F4EFC" w:rsidRDefault="00813029" w:rsidP="00261EA8">
      <w:pPr>
        <w:pStyle w:val="a7"/>
        <w:autoSpaceDN w:val="0"/>
        <w:spacing w:line="276" w:lineRule="auto"/>
        <w:ind w:left="357"/>
        <w:jc w:val="both"/>
        <w:rPr>
          <w:rStyle w:val="a9"/>
          <w:b/>
          <w:color w:val="auto"/>
          <w:lang w:val="en-US"/>
        </w:rPr>
      </w:pPr>
      <w:r w:rsidRPr="001F4EFC">
        <w:rPr>
          <w:lang w:val="en-US"/>
        </w:rPr>
        <w:t xml:space="preserve">URL: </w:t>
      </w:r>
      <w:hyperlink r:id="rId199" w:history="1">
        <w:r w:rsidRPr="001F4EFC">
          <w:rPr>
            <w:rStyle w:val="a9"/>
            <w:color w:val="auto"/>
            <w:lang w:val="en-US"/>
          </w:rPr>
          <w:t>http://lib.volgau.com/MegaPro/Web/SearchResult/MarcFormat/100326</w:t>
        </w:r>
      </w:hyperlink>
    </w:p>
    <w:p w14:paraId="519B74A8" w14:textId="77777777" w:rsidR="00813029" w:rsidRPr="001F4EFC" w:rsidRDefault="00813029" w:rsidP="00261EA8">
      <w:pPr>
        <w:pStyle w:val="a7"/>
        <w:numPr>
          <w:ilvl w:val="0"/>
          <w:numId w:val="18"/>
        </w:numPr>
        <w:autoSpaceDN w:val="0"/>
        <w:spacing w:line="276" w:lineRule="auto"/>
        <w:jc w:val="both"/>
      </w:pPr>
      <w:r w:rsidRPr="001F4EFC">
        <w:t>Власова,  Т.Н.  Краткий теоретический курс по видам спорта и системам физических упражнений: учебное пособие / Т. Н. Власова [и др.] ; под общ</w:t>
      </w:r>
      <w:proofErr w:type="gramStart"/>
      <w:r w:rsidRPr="001F4EFC">
        <w:t>.</w:t>
      </w:r>
      <w:proofErr w:type="gramEnd"/>
      <w:r w:rsidRPr="001F4EFC">
        <w:t xml:space="preserve"> </w:t>
      </w:r>
      <w:proofErr w:type="gramStart"/>
      <w:r w:rsidRPr="001F4EFC">
        <w:t>р</w:t>
      </w:r>
      <w:proofErr w:type="gramEnd"/>
      <w:r w:rsidRPr="001F4EFC">
        <w:t>ед. Т. Н. Власовой; М</w:t>
      </w:r>
      <w:r w:rsidRPr="001F4EFC">
        <w:t>и</w:t>
      </w:r>
      <w:r w:rsidRPr="001F4EFC">
        <w:t>нистерство  сельского хозяйства Российской Федерации, Департамент научно-технологической политики и образования,  Волгоградский государственный аграрный университет.  - Волгоград: Волгоградский ГАУ, 2017. - 112 с. –</w:t>
      </w:r>
    </w:p>
    <w:p w14:paraId="53D73AC1" w14:textId="77777777" w:rsidR="00813029" w:rsidRPr="001F4EFC" w:rsidRDefault="00813029" w:rsidP="00261EA8">
      <w:pPr>
        <w:tabs>
          <w:tab w:val="num" w:pos="0"/>
          <w:tab w:val="num" w:pos="426"/>
        </w:tabs>
        <w:spacing w:after="0"/>
        <w:rPr>
          <w:rFonts w:ascii="Times New Roman" w:hAnsi="Times New Roman"/>
          <w:bCs/>
          <w:sz w:val="24"/>
          <w:szCs w:val="24"/>
          <w:lang w:val="en-US"/>
        </w:rPr>
      </w:pPr>
      <w:r w:rsidRPr="00082DA2">
        <w:rPr>
          <w:rFonts w:ascii="Times New Roman" w:hAnsi="Times New Roman"/>
          <w:sz w:val="24"/>
          <w:szCs w:val="24"/>
          <w:lang w:val="en-US"/>
        </w:rPr>
        <w:t xml:space="preserve">     </w:t>
      </w:r>
      <w:r w:rsidRPr="001F4EFC">
        <w:rPr>
          <w:rFonts w:ascii="Times New Roman" w:hAnsi="Times New Roman"/>
          <w:sz w:val="24"/>
          <w:szCs w:val="24"/>
          <w:lang w:val="en-US"/>
        </w:rPr>
        <w:t xml:space="preserve">URL: </w:t>
      </w:r>
      <w:r w:rsidRPr="001F4EFC">
        <w:rPr>
          <w:rFonts w:ascii="Times New Roman" w:hAnsi="Times New Roman"/>
          <w:bCs/>
          <w:sz w:val="24"/>
          <w:szCs w:val="24"/>
          <w:lang w:val="en-US"/>
        </w:rPr>
        <w:t xml:space="preserve"> </w:t>
      </w:r>
      <w:hyperlink r:id="rId200" w:history="1">
        <w:r w:rsidRPr="001F4EFC">
          <w:rPr>
            <w:rStyle w:val="a9"/>
            <w:rFonts w:ascii="Times New Roman" w:hAnsi="Times New Roman"/>
            <w:bCs/>
            <w:color w:val="auto"/>
            <w:sz w:val="24"/>
            <w:szCs w:val="24"/>
            <w:lang w:val="en-US"/>
          </w:rPr>
          <w:t>http://lib.volgau.com/MegaPro/Web/SearchResult/MarcFormat/18277</w:t>
        </w:r>
      </w:hyperlink>
      <w:r w:rsidRPr="001F4EFC">
        <w:rPr>
          <w:rFonts w:ascii="Times New Roman" w:hAnsi="Times New Roman"/>
          <w:bCs/>
          <w:sz w:val="24"/>
          <w:szCs w:val="24"/>
          <w:lang w:val="en-US"/>
        </w:rPr>
        <w:t xml:space="preserve"> .</w:t>
      </w:r>
    </w:p>
    <w:p w14:paraId="02F5E345" w14:textId="77777777" w:rsidR="00204E83" w:rsidRPr="001F4EFC" w:rsidRDefault="00204E83" w:rsidP="00261EA8">
      <w:pPr>
        <w:widowControl w:val="0"/>
        <w:shd w:val="clear" w:color="auto" w:fill="FFFFFF"/>
        <w:tabs>
          <w:tab w:val="left" w:pos="142"/>
        </w:tabs>
        <w:autoSpaceDE w:val="0"/>
        <w:autoSpaceDN w:val="0"/>
        <w:adjustRightInd w:val="0"/>
        <w:spacing w:after="0"/>
        <w:ind w:firstLine="851"/>
        <w:rPr>
          <w:rFonts w:ascii="Times New Roman" w:hAnsi="Times New Roman"/>
          <w:b/>
          <w:sz w:val="24"/>
          <w:szCs w:val="24"/>
          <w:lang w:val="en-US"/>
        </w:rPr>
      </w:pPr>
    </w:p>
    <w:p w14:paraId="2E1C89C9" w14:textId="77777777" w:rsidR="00813029" w:rsidRPr="001F4EFC" w:rsidRDefault="00813029" w:rsidP="00261EA8">
      <w:pPr>
        <w:widowControl w:val="0"/>
        <w:shd w:val="clear" w:color="auto" w:fill="FFFFFF"/>
        <w:tabs>
          <w:tab w:val="left" w:pos="142"/>
        </w:tabs>
        <w:autoSpaceDE w:val="0"/>
        <w:autoSpaceDN w:val="0"/>
        <w:adjustRightInd w:val="0"/>
        <w:spacing w:after="0"/>
        <w:ind w:firstLine="851"/>
        <w:rPr>
          <w:rFonts w:ascii="Times New Roman" w:hAnsi="Times New Roman"/>
          <w:sz w:val="24"/>
          <w:szCs w:val="24"/>
        </w:rPr>
      </w:pPr>
      <w:r w:rsidRPr="001F4EFC">
        <w:rPr>
          <w:rFonts w:ascii="Times New Roman" w:hAnsi="Times New Roman"/>
          <w:b/>
          <w:sz w:val="24"/>
          <w:szCs w:val="24"/>
        </w:rPr>
        <w:t>Интернет-ресурсы</w:t>
      </w:r>
      <w:r w:rsidRPr="001F4EFC">
        <w:rPr>
          <w:rFonts w:ascii="Times New Roman" w:hAnsi="Times New Roman"/>
          <w:sz w:val="24"/>
          <w:szCs w:val="24"/>
        </w:rPr>
        <w:t xml:space="preserve">: 1. </w:t>
      </w:r>
      <w:r w:rsidRPr="001F4EFC">
        <w:rPr>
          <w:rFonts w:ascii="Times New Roman" w:hAnsi="Times New Roman"/>
          <w:sz w:val="24"/>
          <w:szCs w:val="24"/>
          <w:lang w:val="en-US"/>
        </w:rPr>
        <w:t>www</w:t>
      </w:r>
      <w:r w:rsidRPr="001F4EFC">
        <w:rPr>
          <w:rFonts w:ascii="Times New Roman" w:hAnsi="Times New Roman"/>
          <w:sz w:val="24"/>
          <w:szCs w:val="24"/>
        </w:rPr>
        <w:t xml:space="preserve">. </w:t>
      </w:r>
      <w:r w:rsidRPr="001F4EFC">
        <w:rPr>
          <w:rFonts w:ascii="Times New Roman" w:hAnsi="Times New Roman"/>
          <w:sz w:val="24"/>
          <w:szCs w:val="24"/>
          <w:lang w:val="en-US"/>
        </w:rPr>
        <w:t>sdo</w:t>
      </w:r>
      <w:r w:rsidRPr="001F4EFC">
        <w:rPr>
          <w:rFonts w:ascii="Times New Roman" w:hAnsi="Times New Roman"/>
          <w:sz w:val="24"/>
          <w:szCs w:val="24"/>
        </w:rPr>
        <w:t>.</w:t>
      </w:r>
      <w:r w:rsidRPr="001F4EFC">
        <w:rPr>
          <w:rFonts w:ascii="Times New Roman" w:hAnsi="Times New Roman"/>
          <w:sz w:val="24"/>
          <w:szCs w:val="24"/>
          <w:lang w:val="en-US"/>
        </w:rPr>
        <w:t>volgau</w:t>
      </w:r>
      <w:r w:rsidRPr="001F4EFC">
        <w:rPr>
          <w:rFonts w:ascii="Times New Roman" w:hAnsi="Times New Roman"/>
          <w:sz w:val="24"/>
          <w:szCs w:val="24"/>
        </w:rPr>
        <w:t>.</w:t>
      </w:r>
      <w:r w:rsidRPr="001F4EFC">
        <w:rPr>
          <w:rFonts w:ascii="Times New Roman" w:hAnsi="Times New Roman"/>
          <w:sz w:val="24"/>
          <w:szCs w:val="24"/>
          <w:lang w:val="en-US"/>
        </w:rPr>
        <w:t>com</w:t>
      </w:r>
    </w:p>
    <w:p w14:paraId="17DEB4F2" w14:textId="77777777" w:rsidR="00813029" w:rsidRPr="001F4EFC" w:rsidRDefault="00813029" w:rsidP="00261EA8">
      <w:pPr>
        <w:spacing w:after="0"/>
        <w:jc w:val="both"/>
        <w:rPr>
          <w:rFonts w:ascii="Times New Roman" w:hAnsi="Times New Roman"/>
          <w:sz w:val="24"/>
          <w:szCs w:val="24"/>
        </w:rPr>
      </w:pPr>
      <w:r w:rsidRPr="001F4EFC">
        <w:rPr>
          <w:rFonts w:ascii="Times New Roman" w:hAnsi="Times New Roman"/>
          <w:sz w:val="24"/>
          <w:szCs w:val="24"/>
          <w:lang w:val="en-US"/>
        </w:rPr>
        <w:t>http</w:t>
      </w:r>
      <w:r w:rsidRPr="001F4EFC">
        <w:rPr>
          <w:rFonts w:ascii="Times New Roman" w:hAnsi="Times New Roman"/>
          <w:sz w:val="24"/>
          <w:szCs w:val="24"/>
        </w:rPr>
        <w:t xml:space="preserve">:// </w:t>
      </w:r>
      <w:hyperlink r:id="rId201" w:history="1">
        <w:r w:rsidRPr="001F4EFC">
          <w:rPr>
            <w:rStyle w:val="a9"/>
            <w:rFonts w:ascii="Times New Roman" w:hAnsi="Times New Roman"/>
            <w:color w:val="auto"/>
            <w:sz w:val="24"/>
            <w:szCs w:val="24"/>
            <w:lang w:val="en-US"/>
          </w:rPr>
          <w:t>www</w:t>
        </w:r>
        <w:r w:rsidRPr="001F4EFC">
          <w:rPr>
            <w:rStyle w:val="a9"/>
            <w:rFonts w:ascii="Times New Roman" w:hAnsi="Times New Roman"/>
            <w:color w:val="auto"/>
            <w:sz w:val="24"/>
            <w:szCs w:val="24"/>
          </w:rPr>
          <w:t>.</w:t>
        </w:r>
        <w:r w:rsidRPr="001F4EFC">
          <w:rPr>
            <w:rStyle w:val="a9"/>
            <w:rFonts w:ascii="Times New Roman" w:hAnsi="Times New Roman"/>
            <w:color w:val="auto"/>
            <w:sz w:val="24"/>
            <w:szCs w:val="24"/>
            <w:lang w:val="en-US"/>
          </w:rPr>
          <w:t>znanium</w:t>
        </w:r>
        <w:r w:rsidRPr="001F4EFC">
          <w:rPr>
            <w:rStyle w:val="a9"/>
            <w:rFonts w:ascii="Times New Roman" w:hAnsi="Times New Roman"/>
            <w:color w:val="auto"/>
            <w:sz w:val="24"/>
            <w:szCs w:val="24"/>
          </w:rPr>
          <w:t>.</w:t>
        </w:r>
        <w:r w:rsidRPr="001F4EFC">
          <w:rPr>
            <w:rStyle w:val="a9"/>
            <w:rFonts w:ascii="Times New Roman" w:hAnsi="Times New Roman"/>
            <w:color w:val="auto"/>
            <w:sz w:val="24"/>
            <w:szCs w:val="24"/>
            <w:lang w:val="en-US"/>
          </w:rPr>
          <w:t>com</w:t>
        </w:r>
      </w:hyperlink>
    </w:p>
    <w:p w14:paraId="55D078FC" w14:textId="77777777" w:rsidR="00204E83" w:rsidRDefault="00204E83" w:rsidP="00261EA8">
      <w:pPr>
        <w:spacing w:after="0"/>
        <w:ind w:left="851"/>
        <w:jc w:val="both"/>
        <w:rPr>
          <w:rFonts w:ascii="Times New Roman" w:hAnsi="Times New Roman"/>
          <w:sz w:val="24"/>
          <w:szCs w:val="24"/>
        </w:rPr>
      </w:pPr>
    </w:p>
    <w:p w14:paraId="39BE49EB" w14:textId="77777777" w:rsidR="00E9580E" w:rsidRDefault="00E9580E" w:rsidP="00261EA8">
      <w:pPr>
        <w:spacing w:after="0"/>
        <w:ind w:left="851"/>
        <w:jc w:val="both"/>
        <w:rPr>
          <w:rFonts w:ascii="Times New Roman" w:hAnsi="Times New Roman"/>
          <w:sz w:val="24"/>
          <w:szCs w:val="24"/>
        </w:rPr>
      </w:pPr>
    </w:p>
    <w:p w14:paraId="54268533" w14:textId="77777777" w:rsidR="00E9580E" w:rsidRDefault="00E9580E" w:rsidP="00261EA8">
      <w:pPr>
        <w:spacing w:after="0"/>
        <w:ind w:left="851"/>
        <w:jc w:val="both"/>
        <w:rPr>
          <w:rFonts w:ascii="Times New Roman" w:hAnsi="Times New Roman"/>
          <w:sz w:val="24"/>
          <w:szCs w:val="24"/>
        </w:rPr>
      </w:pPr>
    </w:p>
    <w:p w14:paraId="64D0E4A5" w14:textId="77777777" w:rsidR="00E9580E" w:rsidRPr="001F4EFC" w:rsidRDefault="00E9580E" w:rsidP="00261EA8">
      <w:pPr>
        <w:spacing w:after="0"/>
        <w:ind w:left="851"/>
        <w:jc w:val="both"/>
        <w:rPr>
          <w:rFonts w:ascii="Times New Roman" w:hAnsi="Times New Roman"/>
          <w:sz w:val="24"/>
          <w:szCs w:val="24"/>
        </w:rPr>
      </w:pPr>
    </w:p>
    <w:p w14:paraId="3CE07618" w14:textId="77777777" w:rsidR="00813029" w:rsidRPr="001F4EFC" w:rsidRDefault="00813029" w:rsidP="00261EA8">
      <w:pPr>
        <w:pStyle w:val="Style3"/>
        <w:spacing w:line="276" w:lineRule="auto"/>
        <w:jc w:val="center"/>
        <w:outlineLvl w:val="0"/>
        <w:rPr>
          <w:rStyle w:val="FontStyle33"/>
          <w:b/>
          <w:sz w:val="24"/>
          <w:szCs w:val="24"/>
        </w:rPr>
      </w:pPr>
      <w:r w:rsidRPr="001F4EFC">
        <w:rPr>
          <w:rStyle w:val="FontStyle33"/>
          <w:b/>
          <w:sz w:val="24"/>
          <w:szCs w:val="24"/>
        </w:rPr>
        <w:lastRenderedPageBreak/>
        <w:t>4. КОНТРОЛЬ И ОЦЕНКА РЕЗУЛЬТАТОВ ОСВОЕНИЯ УЧЕБНОЙ ДИСЦИПЛИНЫ</w:t>
      </w:r>
    </w:p>
    <w:p w14:paraId="0A1F3CA1" w14:textId="77777777" w:rsidR="00813029" w:rsidRPr="001F4EFC" w:rsidRDefault="00813029" w:rsidP="00261EA8">
      <w:pPr>
        <w:spacing w:after="0"/>
        <w:ind w:firstLine="709"/>
        <w:rPr>
          <w:rFonts w:ascii="Times New Roman" w:hAnsi="Times New Roman"/>
          <w:sz w:val="24"/>
          <w:szCs w:val="24"/>
        </w:rPr>
      </w:pPr>
      <w:r w:rsidRPr="001F4EFC">
        <w:rPr>
          <w:rFonts w:ascii="Times New Roman" w:hAnsi="Times New Roman"/>
          <w:b/>
          <w:sz w:val="24"/>
          <w:szCs w:val="24"/>
        </w:rPr>
        <w:t>Контроль и оценка</w:t>
      </w:r>
      <w:r w:rsidRPr="001F4EFC">
        <w:rPr>
          <w:rFonts w:ascii="Times New Roman" w:hAnsi="Times New Roman"/>
          <w:sz w:val="24"/>
          <w:szCs w:val="24"/>
        </w:rPr>
        <w:t xml:space="preserve"> результатов освоения учебной дисциплины осуществляется пр</w:t>
      </w:r>
      <w:r w:rsidRPr="001F4EFC">
        <w:rPr>
          <w:rFonts w:ascii="Times New Roman" w:hAnsi="Times New Roman"/>
          <w:sz w:val="24"/>
          <w:szCs w:val="24"/>
        </w:rPr>
        <w:t>е</w:t>
      </w:r>
      <w:r w:rsidRPr="001F4EFC">
        <w:rPr>
          <w:rFonts w:ascii="Times New Roman" w:hAnsi="Times New Roman"/>
          <w:sz w:val="24"/>
          <w:szCs w:val="24"/>
        </w:rPr>
        <w:t>подавателем в процессе проведения практических занятий, тестирования по выполнению контрольных нормативов, а также выполнения обучающимися индивидуальных заданий и проектов.</w:t>
      </w:r>
    </w:p>
    <w:p w14:paraId="6B65B205" w14:textId="77777777" w:rsidR="00813029" w:rsidRPr="001F4EFC" w:rsidRDefault="00813029" w:rsidP="00261EA8">
      <w:pPr>
        <w:spacing w:after="0"/>
        <w:rPr>
          <w:rFonts w:ascii="Times New Roman" w:hAnsi="Times New Roman"/>
          <w:sz w:val="24"/>
          <w:szCs w:val="24"/>
        </w:rPr>
      </w:pPr>
    </w:p>
    <w:tbl>
      <w:tblPr>
        <w:tblW w:w="0" w:type="auto"/>
        <w:tblInd w:w="40" w:type="dxa"/>
        <w:tblLayout w:type="fixed"/>
        <w:tblCellMar>
          <w:left w:w="40" w:type="dxa"/>
          <w:right w:w="40" w:type="dxa"/>
        </w:tblCellMar>
        <w:tblLook w:val="0000" w:firstRow="0" w:lastRow="0" w:firstColumn="0" w:lastColumn="0" w:noHBand="0" w:noVBand="0"/>
      </w:tblPr>
      <w:tblGrid>
        <w:gridCol w:w="5245"/>
        <w:gridCol w:w="4536"/>
      </w:tblGrid>
      <w:tr w:rsidR="00813029" w:rsidRPr="001F4EFC" w14:paraId="5B91B429" w14:textId="77777777" w:rsidTr="00D21F39">
        <w:tc>
          <w:tcPr>
            <w:tcW w:w="5245" w:type="dxa"/>
            <w:tcBorders>
              <w:top w:val="single" w:sz="6" w:space="0" w:color="auto"/>
              <w:left w:val="single" w:sz="6" w:space="0" w:color="auto"/>
              <w:bottom w:val="single" w:sz="6" w:space="0" w:color="auto"/>
              <w:right w:val="single" w:sz="6" w:space="0" w:color="auto"/>
            </w:tcBorders>
          </w:tcPr>
          <w:p w14:paraId="376B593C" w14:textId="77777777" w:rsidR="00813029" w:rsidRPr="001F4EFC" w:rsidRDefault="00813029" w:rsidP="00261EA8">
            <w:pPr>
              <w:pStyle w:val="Style21"/>
              <w:spacing w:line="276" w:lineRule="auto"/>
              <w:ind w:firstLine="0"/>
              <w:jc w:val="center"/>
              <w:rPr>
                <w:rStyle w:val="FontStyle33"/>
                <w:sz w:val="24"/>
                <w:szCs w:val="24"/>
              </w:rPr>
            </w:pPr>
            <w:r w:rsidRPr="001F4EFC">
              <w:rPr>
                <w:rStyle w:val="FontStyle33"/>
                <w:sz w:val="24"/>
                <w:szCs w:val="24"/>
              </w:rPr>
              <w:t>Результаты обучения (освоения умения, усвое</w:t>
            </w:r>
            <w:r w:rsidRPr="001F4EFC">
              <w:rPr>
                <w:rStyle w:val="FontStyle33"/>
                <w:sz w:val="24"/>
                <w:szCs w:val="24"/>
              </w:rPr>
              <w:t>н</w:t>
            </w:r>
            <w:r w:rsidRPr="001F4EFC">
              <w:rPr>
                <w:rStyle w:val="FontStyle33"/>
                <w:sz w:val="24"/>
                <w:szCs w:val="24"/>
              </w:rPr>
              <w:t>ные знания)</w:t>
            </w:r>
          </w:p>
        </w:tc>
        <w:tc>
          <w:tcPr>
            <w:tcW w:w="4536" w:type="dxa"/>
            <w:tcBorders>
              <w:top w:val="single" w:sz="6" w:space="0" w:color="auto"/>
              <w:left w:val="single" w:sz="6" w:space="0" w:color="auto"/>
              <w:bottom w:val="single" w:sz="6" w:space="0" w:color="auto"/>
              <w:right w:val="single" w:sz="6" w:space="0" w:color="auto"/>
            </w:tcBorders>
          </w:tcPr>
          <w:p w14:paraId="2C4B3089" w14:textId="77777777" w:rsidR="00813029" w:rsidRPr="001F4EFC" w:rsidRDefault="00813029" w:rsidP="00261EA8">
            <w:pPr>
              <w:pStyle w:val="Style15"/>
              <w:spacing w:line="276" w:lineRule="auto"/>
              <w:jc w:val="center"/>
              <w:rPr>
                <w:rStyle w:val="FontStyle33"/>
                <w:sz w:val="24"/>
                <w:szCs w:val="24"/>
              </w:rPr>
            </w:pPr>
            <w:r w:rsidRPr="001F4EFC">
              <w:rPr>
                <w:rStyle w:val="FontStyle33"/>
                <w:sz w:val="24"/>
                <w:szCs w:val="24"/>
              </w:rPr>
              <w:t>Формы и методы контроля и оценки р</w:t>
            </w:r>
            <w:r w:rsidRPr="001F4EFC">
              <w:rPr>
                <w:rStyle w:val="FontStyle33"/>
                <w:sz w:val="24"/>
                <w:szCs w:val="24"/>
              </w:rPr>
              <w:t>е</w:t>
            </w:r>
            <w:r w:rsidRPr="001F4EFC">
              <w:rPr>
                <w:rStyle w:val="FontStyle33"/>
                <w:sz w:val="24"/>
                <w:szCs w:val="24"/>
              </w:rPr>
              <w:t>зультатов обучения</w:t>
            </w:r>
          </w:p>
        </w:tc>
      </w:tr>
      <w:tr w:rsidR="00813029" w:rsidRPr="001F4EFC" w14:paraId="38E2A0B6" w14:textId="77777777" w:rsidTr="00D21F39">
        <w:tc>
          <w:tcPr>
            <w:tcW w:w="5245" w:type="dxa"/>
            <w:tcBorders>
              <w:top w:val="single" w:sz="6" w:space="0" w:color="auto"/>
              <w:left w:val="single" w:sz="6" w:space="0" w:color="auto"/>
              <w:bottom w:val="single" w:sz="6" w:space="0" w:color="auto"/>
              <w:right w:val="single" w:sz="6" w:space="0" w:color="auto"/>
            </w:tcBorders>
          </w:tcPr>
          <w:p w14:paraId="7FB9722A" w14:textId="77777777" w:rsidR="00813029" w:rsidRPr="001F4EFC" w:rsidRDefault="00813029" w:rsidP="00261EA8">
            <w:pPr>
              <w:pStyle w:val="Style15"/>
              <w:spacing w:line="276" w:lineRule="auto"/>
              <w:rPr>
                <w:rStyle w:val="FontStyle33"/>
                <w:sz w:val="24"/>
                <w:szCs w:val="24"/>
              </w:rPr>
            </w:pPr>
            <w:r w:rsidRPr="001F4EFC">
              <w:rPr>
                <w:rStyle w:val="FontStyle33"/>
                <w:sz w:val="24"/>
                <w:szCs w:val="24"/>
              </w:rPr>
              <w:t>Студент должен знать о роли физической культ</w:t>
            </w:r>
            <w:r w:rsidRPr="001F4EFC">
              <w:rPr>
                <w:rStyle w:val="FontStyle33"/>
                <w:sz w:val="24"/>
                <w:szCs w:val="24"/>
              </w:rPr>
              <w:t>у</w:t>
            </w:r>
            <w:r w:rsidRPr="001F4EFC">
              <w:rPr>
                <w:rStyle w:val="FontStyle33"/>
                <w:sz w:val="24"/>
                <w:szCs w:val="24"/>
              </w:rPr>
              <w:t>ры в общекультурном, профессиональном и с</w:t>
            </w:r>
            <w:r w:rsidRPr="001F4EFC">
              <w:rPr>
                <w:rStyle w:val="FontStyle33"/>
                <w:sz w:val="24"/>
                <w:szCs w:val="24"/>
              </w:rPr>
              <w:t>о</w:t>
            </w:r>
            <w:r w:rsidRPr="001F4EFC">
              <w:rPr>
                <w:rStyle w:val="FontStyle33"/>
                <w:sz w:val="24"/>
                <w:szCs w:val="24"/>
              </w:rPr>
              <w:t>циальном развитии человека;</w:t>
            </w:r>
          </w:p>
          <w:p w14:paraId="085DBD55" w14:textId="77777777" w:rsidR="00813029" w:rsidRPr="001F4EFC" w:rsidRDefault="00813029" w:rsidP="00261EA8">
            <w:pPr>
              <w:pStyle w:val="Style15"/>
              <w:spacing w:line="276" w:lineRule="auto"/>
              <w:rPr>
                <w:rStyle w:val="FontStyle33"/>
                <w:sz w:val="24"/>
                <w:szCs w:val="24"/>
              </w:rPr>
            </w:pPr>
            <w:r w:rsidRPr="001F4EFC">
              <w:rPr>
                <w:rStyle w:val="FontStyle33"/>
                <w:sz w:val="24"/>
                <w:szCs w:val="24"/>
              </w:rPr>
              <w:t xml:space="preserve"> основы здорового образа жизни.</w:t>
            </w:r>
          </w:p>
          <w:p w14:paraId="0F3513F7" w14:textId="77777777" w:rsidR="00813029" w:rsidRPr="001F4EFC" w:rsidRDefault="00813029" w:rsidP="00261EA8">
            <w:pPr>
              <w:pStyle w:val="Style15"/>
              <w:spacing w:line="276" w:lineRule="auto"/>
              <w:rPr>
                <w:rStyle w:val="FontStyle33"/>
                <w:sz w:val="24"/>
                <w:szCs w:val="24"/>
              </w:rPr>
            </w:pPr>
          </w:p>
          <w:p w14:paraId="024B930C" w14:textId="77777777" w:rsidR="00813029" w:rsidRPr="001F4EFC" w:rsidRDefault="00813029" w:rsidP="00261EA8">
            <w:pPr>
              <w:pStyle w:val="Style15"/>
              <w:spacing w:line="276" w:lineRule="auto"/>
              <w:rPr>
                <w:rStyle w:val="FontStyle33"/>
                <w:sz w:val="24"/>
                <w:szCs w:val="24"/>
              </w:rPr>
            </w:pPr>
            <w:r w:rsidRPr="001F4EFC">
              <w:rPr>
                <w:rStyle w:val="FontStyle33"/>
                <w:sz w:val="24"/>
                <w:szCs w:val="24"/>
              </w:rPr>
              <w:t>Студент должен уметь использовать физкульту</w:t>
            </w:r>
            <w:r w:rsidRPr="001F4EFC">
              <w:rPr>
                <w:rStyle w:val="FontStyle33"/>
                <w:sz w:val="24"/>
                <w:szCs w:val="24"/>
              </w:rPr>
              <w:t>р</w:t>
            </w:r>
            <w:r w:rsidRPr="001F4EFC">
              <w:rPr>
                <w:rStyle w:val="FontStyle33"/>
                <w:sz w:val="24"/>
                <w:szCs w:val="24"/>
              </w:rPr>
              <w:t>но-оздоровительную деятельность для укрепл</w:t>
            </w:r>
            <w:r w:rsidRPr="001F4EFC">
              <w:rPr>
                <w:rStyle w:val="FontStyle33"/>
                <w:sz w:val="24"/>
                <w:szCs w:val="24"/>
              </w:rPr>
              <w:t>е</w:t>
            </w:r>
            <w:r w:rsidRPr="001F4EFC">
              <w:rPr>
                <w:rStyle w:val="FontStyle33"/>
                <w:sz w:val="24"/>
                <w:szCs w:val="24"/>
              </w:rPr>
              <w:t>ния здоровья, достижения жизненных и профе</w:t>
            </w:r>
            <w:r w:rsidRPr="001F4EFC">
              <w:rPr>
                <w:rStyle w:val="FontStyle33"/>
                <w:sz w:val="24"/>
                <w:szCs w:val="24"/>
              </w:rPr>
              <w:t>с</w:t>
            </w:r>
            <w:r w:rsidRPr="001F4EFC">
              <w:rPr>
                <w:rStyle w:val="FontStyle33"/>
                <w:sz w:val="24"/>
                <w:szCs w:val="24"/>
              </w:rPr>
              <w:t xml:space="preserve">сиональных целей. </w:t>
            </w:r>
          </w:p>
        </w:tc>
        <w:tc>
          <w:tcPr>
            <w:tcW w:w="4536" w:type="dxa"/>
            <w:tcBorders>
              <w:top w:val="single" w:sz="6" w:space="0" w:color="auto"/>
              <w:left w:val="single" w:sz="6" w:space="0" w:color="auto"/>
              <w:bottom w:val="single" w:sz="6" w:space="0" w:color="auto"/>
              <w:right w:val="single" w:sz="6" w:space="0" w:color="auto"/>
            </w:tcBorders>
          </w:tcPr>
          <w:p w14:paraId="2854DC32" w14:textId="77777777" w:rsidR="00813029" w:rsidRPr="001F4EFC" w:rsidRDefault="00813029" w:rsidP="00261EA8">
            <w:pPr>
              <w:shd w:val="clear" w:color="auto" w:fill="FFFFFF"/>
              <w:spacing w:after="0"/>
              <w:rPr>
                <w:rFonts w:ascii="Times New Roman" w:hAnsi="Times New Roman"/>
                <w:sz w:val="24"/>
                <w:szCs w:val="24"/>
              </w:rPr>
            </w:pPr>
            <w:r w:rsidRPr="001F4EFC">
              <w:rPr>
                <w:rFonts w:ascii="Times New Roman" w:hAnsi="Times New Roman"/>
                <w:sz w:val="24"/>
                <w:szCs w:val="24"/>
              </w:rPr>
              <w:t>Текущий контроль:</w:t>
            </w:r>
          </w:p>
          <w:p w14:paraId="5A9043C8" w14:textId="77777777" w:rsidR="00813029" w:rsidRPr="001F4EFC" w:rsidRDefault="00813029" w:rsidP="00261EA8">
            <w:pPr>
              <w:shd w:val="clear" w:color="auto" w:fill="FFFFFF"/>
              <w:spacing w:after="0"/>
              <w:rPr>
                <w:rFonts w:ascii="Times New Roman" w:hAnsi="Times New Roman"/>
                <w:sz w:val="24"/>
                <w:szCs w:val="24"/>
              </w:rPr>
            </w:pPr>
            <w:r w:rsidRPr="001F4EFC">
              <w:rPr>
                <w:rFonts w:ascii="Times New Roman" w:hAnsi="Times New Roman"/>
                <w:sz w:val="24"/>
                <w:szCs w:val="24"/>
              </w:rPr>
              <w:t>- оценивание практических умений выпо</w:t>
            </w:r>
            <w:r w:rsidRPr="001F4EFC">
              <w:rPr>
                <w:rFonts w:ascii="Times New Roman" w:hAnsi="Times New Roman"/>
                <w:sz w:val="24"/>
                <w:szCs w:val="24"/>
              </w:rPr>
              <w:t>л</w:t>
            </w:r>
            <w:r w:rsidRPr="001F4EFC">
              <w:rPr>
                <w:rFonts w:ascii="Times New Roman" w:hAnsi="Times New Roman"/>
                <w:sz w:val="24"/>
                <w:szCs w:val="24"/>
              </w:rPr>
              <w:t>нения физических упражнений;</w:t>
            </w:r>
          </w:p>
          <w:p w14:paraId="6B85236C" w14:textId="77777777" w:rsidR="00813029" w:rsidRPr="001F4EFC" w:rsidRDefault="00813029" w:rsidP="00261EA8">
            <w:pPr>
              <w:shd w:val="clear" w:color="auto" w:fill="FFFFFF"/>
              <w:spacing w:after="0"/>
              <w:rPr>
                <w:rFonts w:ascii="Times New Roman" w:hAnsi="Times New Roman"/>
                <w:sz w:val="24"/>
                <w:szCs w:val="24"/>
              </w:rPr>
            </w:pPr>
          </w:p>
          <w:p w14:paraId="6DACE948" w14:textId="77777777" w:rsidR="00813029" w:rsidRPr="001F4EFC" w:rsidRDefault="00813029" w:rsidP="00261EA8">
            <w:pPr>
              <w:shd w:val="clear" w:color="auto" w:fill="FFFFFF"/>
              <w:spacing w:after="0"/>
              <w:rPr>
                <w:rFonts w:ascii="Times New Roman" w:hAnsi="Times New Roman"/>
                <w:sz w:val="24"/>
                <w:szCs w:val="24"/>
              </w:rPr>
            </w:pPr>
            <w:r w:rsidRPr="001F4EFC">
              <w:rPr>
                <w:rFonts w:ascii="Times New Roman" w:hAnsi="Times New Roman"/>
                <w:sz w:val="24"/>
                <w:szCs w:val="24"/>
              </w:rPr>
              <w:t>Промежуточный контроль:</w:t>
            </w:r>
          </w:p>
          <w:p w14:paraId="1D7E6386" w14:textId="77777777" w:rsidR="00813029" w:rsidRPr="001F4EFC" w:rsidRDefault="00813029" w:rsidP="00261EA8">
            <w:pPr>
              <w:shd w:val="clear" w:color="auto" w:fill="FFFFFF"/>
              <w:spacing w:after="0"/>
              <w:rPr>
                <w:rFonts w:ascii="Times New Roman" w:hAnsi="Times New Roman"/>
                <w:sz w:val="24"/>
                <w:szCs w:val="24"/>
              </w:rPr>
            </w:pPr>
            <w:r w:rsidRPr="001F4EFC">
              <w:rPr>
                <w:rFonts w:ascii="Times New Roman" w:hAnsi="Times New Roman"/>
                <w:sz w:val="24"/>
                <w:szCs w:val="24"/>
              </w:rPr>
              <w:t xml:space="preserve">- сдача нормативов; </w:t>
            </w:r>
          </w:p>
          <w:p w14:paraId="14BCC29B" w14:textId="77777777" w:rsidR="00813029" w:rsidRPr="001F4EFC" w:rsidRDefault="00813029" w:rsidP="00261EA8">
            <w:pPr>
              <w:shd w:val="clear" w:color="auto" w:fill="FFFFFF"/>
              <w:spacing w:after="0"/>
              <w:rPr>
                <w:rFonts w:ascii="Times New Roman" w:hAnsi="Times New Roman"/>
                <w:sz w:val="24"/>
                <w:szCs w:val="24"/>
              </w:rPr>
            </w:pPr>
          </w:p>
          <w:p w14:paraId="28826D41" w14:textId="77777777" w:rsidR="00813029" w:rsidRPr="001F4EFC" w:rsidRDefault="00813029" w:rsidP="00261EA8">
            <w:pPr>
              <w:shd w:val="clear" w:color="auto" w:fill="FFFFFF"/>
              <w:spacing w:after="0"/>
              <w:rPr>
                <w:rFonts w:ascii="Times New Roman" w:hAnsi="Times New Roman"/>
                <w:sz w:val="24"/>
                <w:szCs w:val="24"/>
              </w:rPr>
            </w:pPr>
            <w:r w:rsidRPr="001F4EFC">
              <w:rPr>
                <w:rFonts w:ascii="Times New Roman" w:hAnsi="Times New Roman"/>
                <w:sz w:val="24"/>
                <w:szCs w:val="24"/>
              </w:rPr>
              <w:t>Итоговый контроль:</w:t>
            </w:r>
          </w:p>
          <w:p w14:paraId="2EA63241" w14:textId="77777777" w:rsidR="00813029" w:rsidRPr="001F4EFC" w:rsidRDefault="00813029" w:rsidP="00261EA8">
            <w:pPr>
              <w:shd w:val="clear" w:color="auto" w:fill="FFFFFF"/>
              <w:spacing w:after="0"/>
              <w:rPr>
                <w:rStyle w:val="FontStyle33"/>
                <w:sz w:val="24"/>
                <w:szCs w:val="24"/>
              </w:rPr>
            </w:pPr>
            <w:r w:rsidRPr="001F4EFC">
              <w:rPr>
                <w:rFonts w:ascii="Times New Roman" w:hAnsi="Times New Roman"/>
                <w:sz w:val="24"/>
                <w:szCs w:val="24"/>
              </w:rPr>
              <w:t>- дифференцированный зачет.</w:t>
            </w:r>
          </w:p>
        </w:tc>
      </w:tr>
    </w:tbl>
    <w:p w14:paraId="693C2953" w14:textId="77777777" w:rsidR="003F2D42" w:rsidRPr="001F4EFC" w:rsidRDefault="003F2D42" w:rsidP="00261EA8">
      <w:pPr>
        <w:spacing w:after="0"/>
        <w:rPr>
          <w:rFonts w:ascii="Times New Roman" w:hAnsi="Times New Roman"/>
          <w:sz w:val="24"/>
          <w:szCs w:val="24"/>
        </w:rPr>
      </w:pPr>
    </w:p>
    <w:p w14:paraId="440A52BB" w14:textId="77777777" w:rsidR="003F2D42" w:rsidRPr="001F4EFC" w:rsidRDefault="003F2D42" w:rsidP="00261EA8">
      <w:pPr>
        <w:spacing w:after="0"/>
        <w:rPr>
          <w:rFonts w:ascii="Times New Roman" w:hAnsi="Times New Roman"/>
          <w:sz w:val="24"/>
          <w:szCs w:val="24"/>
        </w:rPr>
      </w:pPr>
      <w:r w:rsidRPr="001F4EFC">
        <w:rPr>
          <w:rFonts w:ascii="Times New Roman" w:hAnsi="Times New Roman"/>
          <w:sz w:val="24"/>
          <w:szCs w:val="24"/>
        </w:rPr>
        <w:br w:type="page"/>
      </w:r>
    </w:p>
    <w:p w14:paraId="5B14BA41" w14:textId="77777777" w:rsidR="003F2D42" w:rsidRPr="001F4EFC" w:rsidRDefault="003F2D42" w:rsidP="00261EA8">
      <w:pPr>
        <w:spacing w:after="0"/>
        <w:rPr>
          <w:rFonts w:ascii="Times New Roman" w:hAnsi="Times New Roman"/>
          <w:sz w:val="24"/>
          <w:szCs w:val="24"/>
        </w:rPr>
      </w:pPr>
    </w:p>
    <w:p w14:paraId="453A4626" w14:textId="77777777" w:rsidR="003F2D42" w:rsidRPr="001F4EFC" w:rsidRDefault="003F2D42" w:rsidP="00261EA8">
      <w:pPr>
        <w:pStyle w:val="a5"/>
        <w:spacing w:after="0"/>
        <w:jc w:val="right"/>
        <w:rPr>
          <w:rFonts w:ascii="Times New Roman" w:hAnsi="Times New Roman"/>
          <w:b/>
          <w:bCs/>
        </w:rPr>
      </w:pPr>
      <w:r w:rsidRPr="001F4EFC">
        <w:rPr>
          <w:rFonts w:ascii="Times New Roman" w:hAnsi="Times New Roman"/>
          <w:b/>
          <w:bCs/>
        </w:rPr>
        <w:t>Приложение 3.22</w:t>
      </w:r>
    </w:p>
    <w:p w14:paraId="67A20747" w14:textId="77777777" w:rsidR="003F2D42" w:rsidRPr="001F4EFC" w:rsidRDefault="003F2D42" w:rsidP="00261EA8">
      <w:pPr>
        <w:spacing w:after="0"/>
        <w:jc w:val="right"/>
        <w:rPr>
          <w:rFonts w:ascii="Times New Roman" w:hAnsi="Times New Roman"/>
          <w:i/>
          <w:sz w:val="24"/>
          <w:szCs w:val="24"/>
        </w:rPr>
      </w:pPr>
      <w:r w:rsidRPr="001F4EFC">
        <w:rPr>
          <w:rFonts w:ascii="Times New Roman" w:hAnsi="Times New Roman"/>
          <w:bCs/>
          <w:sz w:val="24"/>
          <w:szCs w:val="24"/>
        </w:rPr>
        <w:t>к ПООП-П по профессии/специальности</w:t>
      </w:r>
      <w:r w:rsidRPr="001F4EFC">
        <w:rPr>
          <w:rFonts w:ascii="Times New Roman" w:hAnsi="Times New Roman"/>
          <w:bCs/>
          <w:i/>
          <w:sz w:val="24"/>
          <w:szCs w:val="24"/>
        </w:rPr>
        <w:t xml:space="preserve"> </w:t>
      </w:r>
      <w:r w:rsidRPr="001F4EFC">
        <w:rPr>
          <w:rFonts w:ascii="Times New Roman" w:hAnsi="Times New Roman"/>
          <w:bCs/>
          <w:i/>
          <w:sz w:val="24"/>
          <w:szCs w:val="24"/>
        </w:rPr>
        <w:br/>
      </w:r>
      <w:r w:rsidRPr="005A67E9">
        <w:rPr>
          <w:rFonts w:ascii="Times New Roman" w:hAnsi="Times New Roman"/>
          <w:bCs/>
          <w:sz w:val="24"/>
          <w:szCs w:val="24"/>
        </w:rPr>
        <w:t>09.02.07 Информационные системы и программирование</w:t>
      </w:r>
    </w:p>
    <w:p w14:paraId="4DFE2913" w14:textId="77777777" w:rsidR="003F2D42" w:rsidRPr="001F4EFC" w:rsidRDefault="003F2D42" w:rsidP="00261EA8">
      <w:pPr>
        <w:spacing w:after="0"/>
        <w:jc w:val="right"/>
        <w:rPr>
          <w:rFonts w:ascii="Times New Roman" w:hAnsi="Times New Roman"/>
          <w:i/>
          <w:sz w:val="24"/>
          <w:szCs w:val="24"/>
        </w:rPr>
      </w:pPr>
    </w:p>
    <w:p w14:paraId="2A7AA887" w14:textId="77777777" w:rsidR="003F2D42" w:rsidRPr="001F4EFC" w:rsidRDefault="003F2D42" w:rsidP="00261EA8">
      <w:pPr>
        <w:spacing w:after="0"/>
        <w:jc w:val="center"/>
        <w:rPr>
          <w:rFonts w:ascii="Times New Roman" w:hAnsi="Times New Roman"/>
          <w:b/>
          <w:i/>
          <w:sz w:val="24"/>
          <w:szCs w:val="24"/>
        </w:rPr>
      </w:pPr>
    </w:p>
    <w:p w14:paraId="3EA008BA" w14:textId="77777777" w:rsidR="003F2D42" w:rsidRPr="001F4EFC" w:rsidRDefault="003F2D42" w:rsidP="00261EA8">
      <w:pPr>
        <w:spacing w:after="0"/>
        <w:jc w:val="center"/>
        <w:rPr>
          <w:rFonts w:ascii="Times New Roman" w:hAnsi="Times New Roman"/>
          <w:b/>
          <w:i/>
          <w:sz w:val="24"/>
          <w:szCs w:val="24"/>
        </w:rPr>
      </w:pPr>
    </w:p>
    <w:p w14:paraId="1C7B9E91" w14:textId="77777777" w:rsidR="003F2D42" w:rsidRPr="001F4EFC" w:rsidRDefault="003F2D42" w:rsidP="00261EA8">
      <w:pPr>
        <w:spacing w:after="0"/>
        <w:jc w:val="center"/>
        <w:rPr>
          <w:rFonts w:ascii="Times New Roman" w:hAnsi="Times New Roman"/>
          <w:b/>
          <w:i/>
          <w:sz w:val="24"/>
          <w:szCs w:val="24"/>
        </w:rPr>
      </w:pPr>
    </w:p>
    <w:p w14:paraId="4D7ECFBB" w14:textId="77777777" w:rsidR="003F2D42" w:rsidRPr="001F4EFC" w:rsidRDefault="003F2D42" w:rsidP="00261EA8">
      <w:pPr>
        <w:spacing w:after="0"/>
        <w:jc w:val="center"/>
        <w:rPr>
          <w:rFonts w:ascii="Times New Roman" w:hAnsi="Times New Roman"/>
          <w:b/>
          <w:i/>
          <w:sz w:val="24"/>
          <w:szCs w:val="24"/>
        </w:rPr>
      </w:pPr>
    </w:p>
    <w:p w14:paraId="14F41579" w14:textId="77777777" w:rsidR="003F2D42" w:rsidRPr="001F4EFC" w:rsidRDefault="003F2D42" w:rsidP="00261EA8">
      <w:pPr>
        <w:spacing w:after="0"/>
        <w:jc w:val="center"/>
        <w:rPr>
          <w:rFonts w:ascii="Times New Roman" w:hAnsi="Times New Roman"/>
          <w:b/>
          <w:i/>
          <w:sz w:val="24"/>
          <w:szCs w:val="24"/>
        </w:rPr>
      </w:pPr>
    </w:p>
    <w:p w14:paraId="72E882F1" w14:textId="77777777" w:rsidR="003F2D42" w:rsidRPr="001F4EFC" w:rsidRDefault="003F2D42" w:rsidP="00261EA8">
      <w:pPr>
        <w:spacing w:after="0"/>
        <w:jc w:val="center"/>
        <w:rPr>
          <w:rFonts w:ascii="Times New Roman" w:hAnsi="Times New Roman"/>
          <w:b/>
          <w:i/>
          <w:sz w:val="24"/>
          <w:szCs w:val="24"/>
        </w:rPr>
      </w:pPr>
    </w:p>
    <w:p w14:paraId="5CF45C66" w14:textId="77777777" w:rsidR="003F2D42" w:rsidRPr="001F4EFC" w:rsidRDefault="005A67E9" w:rsidP="00261EA8">
      <w:pPr>
        <w:spacing w:after="0"/>
        <w:jc w:val="center"/>
        <w:rPr>
          <w:rFonts w:ascii="Times New Roman" w:hAnsi="Times New Roman"/>
          <w:b/>
          <w:sz w:val="24"/>
          <w:szCs w:val="24"/>
        </w:rPr>
      </w:pPr>
      <w:r w:rsidRPr="00D21F39">
        <w:rPr>
          <w:rFonts w:ascii="Times New Roman" w:hAnsi="Times New Roman"/>
          <w:b/>
          <w:caps/>
          <w:sz w:val="24"/>
          <w:szCs w:val="24"/>
        </w:rPr>
        <w:t>рабочая ПРОГРАММа  УЧЕБНОЙ  дисциплины</w:t>
      </w:r>
    </w:p>
    <w:p w14:paraId="258990D8" w14:textId="77777777" w:rsidR="003F2D42" w:rsidRPr="001F4EFC" w:rsidRDefault="003F2D42" w:rsidP="00261EA8">
      <w:pPr>
        <w:spacing w:after="0"/>
        <w:jc w:val="center"/>
        <w:rPr>
          <w:rFonts w:ascii="Times New Roman" w:hAnsi="Times New Roman"/>
          <w:b/>
          <w:i/>
          <w:sz w:val="24"/>
          <w:szCs w:val="24"/>
          <w:u w:val="single"/>
        </w:rPr>
      </w:pPr>
    </w:p>
    <w:p w14:paraId="29867581" w14:textId="77777777" w:rsidR="003F2D42" w:rsidRPr="001F4EFC" w:rsidRDefault="003F2D42" w:rsidP="00261EA8">
      <w:pPr>
        <w:spacing w:after="0"/>
        <w:rPr>
          <w:rFonts w:ascii="Times New Roman" w:hAnsi="Times New Roman"/>
          <w:b/>
          <w:sz w:val="24"/>
          <w:szCs w:val="24"/>
        </w:rPr>
      </w:pPr>
    </w:p>
    <w:p w14:paraId="265690D5" w14:textId="256940A2" w:rsidR="003F2D42" w:rsidRPr="001F4EFC" w:rsidRDefault="003F2D42" w:rsidP="00261EA8">
      <w:pPr>
        <w:spacing w:after="0"/>
        <w:jc w:val="center"/>
        <w:rPr>
          <w:rFonts w:ascii="Times New Roman" w:hAnsi="Times New Roman"/>
          <w:b/>
          <w:sz w:val="24"/>
          <w:szCs w:val="24"/>
        </w:rPr>
      </w:pPr>
      <w:r w:rsidRPr="001F4EFC">
        <w:rPr>
          <w:rFonts w:ascii="Times New Roman" w:hAnsi="Times New Roman"/>
          <w:b/>
          <w:sz w:val="24"/>
          <w:szCs w:val="24"/>
        </w:rPr>
        <w:t>«</w:t>
      </w:r>
      <w:r w:rsidR="00F24DFB">
        <w:rPr>
          <w:rFonts w:ascii="Times New Roman" w:hAnsi="Times New Roman"/>
          <w:b/>
          <w:sz w:val="24"/>
          <w:szCs w:val="24"/>
        </w:rPr>
        <w:t>ЕН</w:t>
      </w:r>
      <w:r w:rsidRPr="001F4EFC">
        <w:rPr>
          <w:rFonts w:ascii="Times New Roman" w:hAnsi="Times New Roman"/>
          <w:b/>
          <w:sz w:val="24"/>
          <w:szCs w:val="24"/>
        </w:rPr>
        <w:t xml:space="preserve">.01 </w:t>
      </w:r>
      <w:r w:rsidRPr="001F4EFC">
        <w:rPr>
          <w:rFonts w:ascii="Times New Roman" w:hAnsi="Times New Roman"/>
          <w:b/>
          <w:caps/>
          <w:sz w:val="24"/>
          <w:szCs w:val="24"/>
        </w:rPr>
        <w:t>Элементы высшей математики</w:t>
      </w:r>
      <w:r w:rsidRPr="001F4EFC">
        <w:rPr>
          <w:rFonts w:ascii="Times New Roman" w:hAnsi="Times New Roman"/>
          <w:b/>
          <w:sz w:val="24"/>
          <w:szCs w:val="24"/>
        </w:rPr>
        <w:t>»</w:t>
      </w:r>
    </w:p>
    <w:p w14:paraId="61FF1358" w14:textId="77777777" w:rsidR="003F2D42" w:rsidRPr="001F4EFC" w:rsidRDefault="003F2D42" w:rsidP="00261EA8">
      <w:pPr>
        <w:spacing w:after="0"/>
        <w:jc w:val="center"/>
        <w:rPr>
          <w:rFonts w:ascii="Times New Roman" w:hAnsi="Times New Roman"/>
          <w:b/>
          <w:sz w:val="24"/>
          <w:szCs w:val="24"/>
        </w:rPr>
      </w:pPr>
    </w:p>
    <w:p w14:paraId="1195FA40" w14:textId="77777777" w:rsidR="003F2D42" w:rsidRPr="001F4EFC" w:rsidRDefault="003F2D42" w:rsidP="00261EA8">
      <w:pPr>
        <w:spacing w:after="0"/>
        <w:jc w:val="center"/>
        <w:outlineLvl w:val="0"/>
        <w:rPr>
          <w:rFonts w:ascii="Times New Roman" w:hAnsi="Times New Roman"/>
          <w:b/>
          <w:sz w:val="24"/>
          <w:szCs w:val="24"/>
        </w:rPr>
      </w:pPr>
    </w:p>
    <w:p w14:paraId="41AE3694" w14:textId="77777777" w:rsidR="003F2D42" w:rsidRPr="001F4EFC" w:rsidRDefault="003F2D42" w:rsidP="00261EA8">
      <w:pPr>
        <w:spacing w:after="0"/>
        <w:jc w:val="center"/>
        <w:outlineLvl w:val="0"/>
        <w:rPr>
          <w:rFonts w:ascii="Times New Roman" w:hAnsi="Times New Roman"/>
          <w:b/>
          <w:sz w:val="24"/>
          <w:szCs w:val="24"/>
        </w:rPr>
      </w:pPr>
    </w:p>
    <w:p w14:paraId="537090A0" w14:textId="055E74A5" w:rsidR="003F2D42" w:rsidRDefault="003F2D42" w:rsidP="00261EA8">
      <w:pPr>
        <w:spacing w:after="0"/>
        <w:jc w:val="center"/>
        <w:rPr>
          <w:rFonts w:ascii="Times New Roman" w:hAnsi="Times New Roman"/>
          <w:b/>
          <w:i/>
          <w:sz w:val="24"/>
          <w:szCs w:val="24"/>
        </w:rPr>
      </w:pPr>
    </w:p>
    <w:p w14:paraId="13ADA3B4" w14:textId="076DE7FE" w:rsidR="00F24DFB" w:rsidRDefault="00F24DFB" w:rsidP="00261EA8">
      <w:pPr>
        <w:spacing w:after="0"/>
        <w:jc w:val="center"/>
        <w:rPr>
          <w:rFonts w:ascii="Times New Roman" w:hAnsi="Times New Roman"/>
          <w:b/>
          <w:i/>
          <w:sz w:val="24"/>
          <w:szCs w:val="24"/>
        </w:rPr>
      </w:pPr>
    </w:p>
    <w:p w14:paraId="1E69A636" w14:textId="561A1C2A" w:rsidR="00F24DFB" w:rsidRDefault="00F24DFB" w:rsidP="00261EA8">
      <w:pPr>
        <w:spacing w:after="0"/>
        <w:jc w:val="center"/>
        <w:rPr>
          <w:rFonts w:ascii="Times New Roman" w:hAnsi="Times New Roman"/>
          <w:b/>
          <w:i/>
          <w:sz w:val="24"/>
          <w:szCs w:val="24"/>
        </w:rPr>
      </w:pPr>
    </w:p>
    <w:p w14:paraId="42B75A17" w14:textId="0F07EE3D" w:rsidR="00F24DFB" w:rsidRDefault="00F24DFB" w:rsidP="00261EA8">
      <w:pPr>
        <w:spacing w:after="0"/>
        <w:jc w:val="center"/>
        <w:rPr>
          <w:rFonts w:ascii="Times New Roman" w:hAnsi="Times New Roman"/>
          <w:b/>
          <w:i/>
          <w:sz w:val="24"/>
          <w:szCs w:val="24"/>
        </w:rPr>
      </w:pPr>
    </w:p>
    <w:p w14:paraId="3E4B5162" w14:textId="6A7DF16B" w:rsidR="00F24DFB" w:rsidRDefault="00F24DFB" w:rsidP="00261EA8">
      <w:pPr>
        <w:spacing w:after="0"/>
        <w:jc w:val="center"/>
        <w:rPr>
          <w:rFonts w:ascii="Times New Roman" w:hAnsi="Times New Roman"/>
          <w:b/>
          <w:i/>
          <w:sz w:val="24"/>
          <w:szCs w:val="24"/>
        </w:rPr>
      </w:pPr>
    </w:p>
    <w:p w14:paraId="7CA38762" w14:textId="288DC1EC" w:rsidR="00F24DFB" w:rsidRDefault="00F24DFB" w:rsidP="00261EA8">
      <w:pPr>
        <w:spacing w:after="0"/>
        <w:jc w:val="center"/>
        <w:rPr>
          <w:rFonts w:ascii="Times New Roman" w:hAnsi="Times New Roman"/>
          <w:b/>
          <w:i/>
          <w:sz w:val="24"/>
          <w:szCs w:val="24"/>
        </w:rPr>
      </w:pPr>
    </w:p>
    <w:p w14:paraId="6155565F" w14:textId="21DF59F9" w:rsidR="00F24DFB" w:rsidRDefault="00F24DFB" w:rsidP="00261EA8">
      <w:pPr>
        <w:spacing w:after="0"/>
        <w:jc w:val="center"/>
        <w:rPr>
          <w:rFonts w:ascii="Times New Roman" w:hAnsi="Times New Roman"/>
          <w:b/>
          <w:i/>
          <w:sz w:val="24"/>
          <w:szCs w:val="24"/>
        </w:rPr>
      </w:pPr>
    </w:p>
    <w:p w14:paraId="108B68AC" w14:textId="4F3B3F56" w:rsidR="00F24DFB" w:rsidRDefault="00F24DFB" w:rsidP="00261EA8">
      <w:pPr>
        <w:spacing w:after="0"/>
        <w:jc w:val="center"/>
        <w:rPr>
          <w:rFonts w:ascii="Times New Roman" w:hAnsi="Times New Roman"/>
          <w:b/>
          <w:i/>
          <w:sz w:val="24"/>
          <w:szCs w:val="24"/>
        </w:rPr>
      </w:pPr>
    </w:p>
    <w:p w14:paraId="2EF9B091" w14:textId="3BF77ADA" w:rsidR="00F24DFB" w:rsidRDefault="00F24DFB" w:rsidP="00261EA8">
      <w:pPr>
        <w:spacing w:after="0"/>
        <w:jc w:val="center"/>
        <w:rPr>
          <w:rFonts w:ascii="Times New Roman" w:hAnsi="Times New Roman"/>
          <w:b/>
          <w:i/>
          <w:sz w:val="24"/>
          <w:szCs w:val="24"/>
        </w:rPr>
      </w:pPr>
    </w:p>
    <w:p w14:paraId="2030BE4F" w14:textId="0901B09F" w:rsidR="00F24DFB" w:rsidRDefault="00F24DFB" w:rsidP="00261EA8">
      <w:pPr>
        <w:spacing w:after="0"/>
        <w:jc w:val="center"/>
        <w:rPr>
          <w:rFonts w:ascii="Times New Roman" w:hAnsi="Times New Roman"/>
          <w:b/>
          <w:i/>
          <w:sz w:val="24"/>
          <w:szCs w:val="24"/>
        </w:rPr>
      </w:pPr>
    </w:p>
    <w:p w14:paraId="20E18806" w14:textId="072C13DE" w:rsidR="00F24DFB" w:rsidRDefault="00F24DFB" w:rsidP="00261EA8">
      <w:pPr>
        <w:spacing w:after="0"/>
        <w:jc w:val="center"/>
        <w:rPr>
          <w:rFonts w:ascii="Times New Roman" w:hAnsi="Times New Roman"/>
          <w:b/>
          <w:i/>
          <w:sz w:val="24"/>
          <w:szCs w:val="24"/>
        </w:rPr>
      </w:pPr>
    </w:p>
    <w:p w14:paraId="4102DC47" w14:textId="25C96537" w:rsidR="00F24DFB" w:rsidRDefault="00F24DFB" w:rsidP="00261EA8">
      <w:pPr>
        <w:spacing w:after="0"/>
        <w:jc w:val="center"/>
        <w:rPr>
          <w:rFonts w:ascii="Times New Roman" w:hAnsi="Times New Roman"/>
          <w:b/>
          <w:i/>
          <w:sz w:val="24"/>
          <w:szCs w:val="24"/>
        </w:rPr>
      </w:pPr>
    </w:p>
    <w:p w14:paraId="3A3CA528" w14:textId="4398AF85" w:rsidR="00F24DFB" w:rsidRDefault="00F24DFB" w:rsidP="00261EA8">
      <w:pPr>
        <w:spacing w:after="0"/>
        <w:jc w:val="center"/>
        <w:rPr>
          <w:rFonts w:ascii="Times New Roman" w:hAnsi="Times New Roman"/>
          <w:b/>
          <w:i/>
          <w:sz w:val="24"/>
          <w:szCs w:val="24"/>
        </w:rPr>
      </w:pPr>
    </w:p>
    <w:p w14:paraId="53925FCD" w14:textId="31721730" w:rsidR="00F24DFB" w:rsidRDefault="00F24DFB" w:rsidP="00261EA8">
      <w:pPr>
        <w:spacing w:after="0"/>
        <w:jc w:val="center"/>
        <w:rPr>
          <w:rFonts w:ascii="Times New Roman" w:hAnsi="Times New Roman"/>
          <w:b/>
          <w:i/>
          <w:sz w:val="24"/>
          <w:szCs w:val="24"/>
        </w:rPr>
      </w:pPr>
    </w:p>
    <w:p w14:paraId="00F04C81" w14:textId="1DB3AFF5" w:rsidR="00F24DFB" w:rsidRDefault="00F24DFB" w:rsidP="00261EA8">
      <w:pPr>
        <w:spacing w:after="0"/>
        <w:jc w:val="center"/>
        <w:rPr>
          <w:rFonts w:ascii="Times New Roman" w:hAnsi="Times New Roman"/>
          <w:b/>
          <w:i/>
          <w:sz w:val="24"/>
          <w:szCs w:val="24"/>
        </w:rPr>
      </w:pPr>
    </w:p>
    <w:p w14:paraId="1171FB3C" w14:textId="5CBFF8BC" w:rsidR="00F24DFB" w:rsidRDefault="00F24DFB" w:rsidP="00261EA8">
      <w:pPr>
        <w:spacing w:after="0"/>
        <w:jc w:val="center"/>
        <w:rPr>
          <w:rFonts w:ascii="Times New Roman" w:hAnsi="Times New Roman"/>
          <w:b/>
          <w:i/>
          <w:sz w:val="24"/>
          <w:szCs w:val="24"/>
        </w:rPr>
      </w:pPr>
    </w:p>
    <w:p w14:paraId="4BB634E0" w14:textId="28175F2D" w:rsidR="00F24DFB" w:rsidRDefault="00F24DFB" w:rsidP="00261EA8">
      <w:pPr>
        <w:spacing w:after="0"/>
        <w:jc w:val="center"/>
        <w:rPr>
          <w:rFonts w:ascii="Times New Roman" w:hAnsi="Times New Roman"/>
          <w:b/>
          <w:i/>
          <w:sz w:val="24"/>
          <w:szCs w:val="24"/>
        </w:rPr>
      </w:pPr>
    </w:p>
    <w:p w14:paraId="23AB071C" w14:textId="733C74C4" w:rsidR="00F24DFB" w:rsidRDefault="00F24DFB" w:rsidP="00261EA8">
      <w:pPr>
        <w:spacing w:after="0"/>
        <w:jc w:val="center"/>
        <w:rPr>
          <w:rFonts w:ascii="Times New Roman" w:hAnsi="Times New Roman"/>
          <w:b/>
          <w:i/>
          <w:sz w:val="24"/>
          <w:szCs w:val="24"/>
        </w:rPr>
      </w:pPr>
    </w:p>
    <w:p w14:paraId="71587ADC" w14:textId="77777777" w:rsidR="00F24DFB" w:rsidRPr="001F4EFC" w:rsidRDefault="00F24DFB" w:rsidP="00261EA8">
      <w:pPr>
        <w:spacing w:after="0"/>
        <w:jc w:val="center"/>
        <w:rPr>
          <w:rFonts w:ascii="Times New Roman" w:hAnsi="Times New Roman"/>
          <w:b/>
          <w:i/>
          <w:sz w:val="24"/>
          <w:szCs w:val="24"/>
        </w:rPr>
      </w:pPr>
    </w:p>
    <w:p w14:paraId="20692132" w14:textId="77777777" w:rsidR="003F2D42" w:rsidRPr="001F4EFC" w:rsidRDefault="003F2D42" w:rsidP="00261EA8">
      <w:pPr>
        <w:spacing w:after="0"/>
        <w:rPr>
          <w:rFonts w:ascii="Times New Roman" w:hAnsi="Times New Roman"/>
          <w:b/>
          <w:i/>
          <w:sz w:val="24"/>
          <w:szCs w:val="24"/>
        </w:rPr>
      </w:pPr>
    </w:p>
    <w:p w14:paraId="7C2B312F" w14:textId="77777777" w:rsidR="003F2D42" w:rsidRPr="001F4EFC" w:rsidRDefault="003F2D42" w:rsidP="00261EA8">
      <w:pPr>
        <w:spacing w:after="0"/>
        <w:rPr>
          <w:rFonts w:ascii="Times New Roman" w:hAnsi="Times New Roman"/>
          <w:b/>
          <w:i/>
          <w:sz w:val="24"/>
          <w:szCs w:val="24"/>
        </w:rPr>
      </w:pPr>
    </w:p>
    <w:p w14:paraId="200AD6DB" w14:textId="77777777" w:rsidR="003F2D42" w:rsidRPr="001F4EFC" w:rsidRDefault="003F2D42" w:rsidP="00261EA8">
      <w:pPr>
        <w:spacing w:after="0"/>
        <w:rPr>
          <w:rFonts w:ascii="Times New Roman" w:hAnsi="Times New Roman"/>
          <w:b/>
          <w:i/>
          <w:sz w:val="24"/>
          <w:szCs w:val="24"/>
        </w:rPr>
      </w:pPr>
    </w:p>
    <w:p w14:paraId="5AE14FEC" w14:textId="77777777" w:rsidR="003F2D42" w:rsidRPr="001F4EFC" w:rsidRDefault="003F2D42" w:rsidP="00261EA8">
      <w:pPr>
        <w:spacing w:after="0"/>
        <w:rPr>
          <w:rFonts w:ascii="Times New Roman" w:hAnsi="Times New Roman"/>
          <w:b/>
          <w:i/>
          <w:sz w:val="24"/>
          <w:szCs w:val="24"/>
        </w:rPr>
      </w:pPr>
    </w:p>
    <w:p w14:paraId="10C3EBB3" w14:textId="77777777" w:rsidR="003F2D42" w:rsidRPr="001F4EFC" w:rsidRDefault="003F2D42" w:rsidP="00261EA8">
      <w:pPr>
        <w:spacing w:after="0"/>
        <w:rPr>
          <w:rFonts w:ascii="Times New Roman" w:hAnsi="Times New Roman"/>
          <w:b/>
          <w:i/>
          <w:sz w:val="24"/>
          <w:szCs w:val="24"/>
        </w:rPr>
      </w:pPr>
    </w:p>
    <w:p w14:paraId="4735F922" w14:textId="77777777" w:rsidR="003F2D42" w:rsidRPr="001F4EFC" w:rsidRDefault="003F2D42" w:rsidP="00261EA8">
      <w:pPr>
        <w:spacing w:after="0"/>
        <w:rPr>
          <w:rFonts w:ascii="Times New Roman" w:hAnsi="Times New Roman"/>
          <w:b/>
          <w:i/>
          <w:sz w:val="24"/>
          <w:szCs w:val="24"/>
        </w:rPr>
      </w:pPr>
    </w:p>
    <w:p w14:paraId="7CA375A6" w14:textId="77777777" w:rsidR="003F2D42" w:rsidRPr="001F4EFC" w:rsidRDefault="003F2D42" w:rsidP="00261EA8">
      <w:pPr>
        <w:spacing w:after="0"/>
        <w:rPr>
          <w:rFonts w:ascii="Times New Roman" w:hAnsi="Times New Roman"/>
          <w:b/>
          <w:i/>
          <w:sz w:val="24"/>
          <w:szCs w:val="24"/>
        </w:rPr>
      </w:pPr>
    </w:p>
    <w:p w14:paraId="25E55B84" w14:textId="77777777" w:rsidR="003F2D42" w:rsidRPr="001F4EFC" w:rsidRDefault="003F2D42" w:rsidP="00261EA8">
      <w:pPr>
        <w:spacing w:after="0"/>
        <w:jc w:val="center"/>
        <w:rPr>
          <w:rFonts w:ascii="Times New Roman" w:hAnsi="Times New Roman"/>
          <w:b/>
          <w:i/>
          <w:sz w:val="24"/>
          <w:szCs w:val="24"/>
        </w:rPr>
      </w:pPr>
      <w:r w:rsidRPr="00E9580E">
        <w:rPr>
          <w:rFonts w:ascii="Times New Roman" w:hAnsi="Times New Roman"/>
          <w:bCs/>
          <w:sz w:val="24"/>
          <w:szCs w:val="24"/>
        </w:rPr>
        <w:t>2022 г.</w:t>
      </w:r>
      <w:r w:rsidRPr="001F4EFC">
        <w:rPr>
          <w:rFonts w:ascii="Times New Roman" w:hAnsi="Times New Roman"/>
          <w:b/>
          <w:bCs/>
          <w:i/>
          <w:sz w:val="24"/>
          <w:szCs w:val="24"/>
        </w:rPr>
        <w:br w:type="page"/>
      </w:r>
      <w:r w:rsidRPr="001F4EFC">
        <w:rPr>
          <w:rFonts w:ascii="Times New Roman" w:hAnsi="Times New Roman"/>
          <w:b/>
          <w:i/>
          <w:sz w:val="24"/>
          <w:szCs w:val="24"/>
        </w:rPr>
        <w:lastRenderedPageBreak/>
        <w:t>СОДЕРЖАНИЕ</w:t>
      </w:r>
    </w:p>
    <w:p w14:paraId="6AF49451" w14:textId="77777777" w:rsidR="003F2D42" w:rsidRPr="001F4EFC" w:rsidRDefault="003F2D42" w:rsidP="00261EA8">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F2D42" w:rsidRPr="001F4EFC" w14:paraId="6D22FA41" w14:textId="77777777" w:rsidTr="00611FB8">
        <w:tc>
          <w:tcPr>
            <w:tcW w:w="7501" w:type="dxa"/>
          </w:tcPr>
          <w:p w14:paraId="43EADE90" w14:textId="77777777" w:rsidR="003F2D42" w:rsidRPr="001F4EFC" w:rsidRDefault="003F2D42" w:rsidP="00261EA8">
            <w:pPr>
              <w:suppressAutoHyphens/>
              <w:spacing w:after="0"/>
              <w:ind w:left="284"/>
              <w:jc w:val="both"/>
              <w:rPr>
                <w:rFonts w:ascii="Times New Roman" w:hAnsi="Times New Roman"/>
                <w:b/>
                <w:sz w:val="24"/>
                <w:szCs w:val="24"/>
              </w:rPr>
            </w:pPr>
            <w:r w:rsidRPr="001F4EFC">
              <w:rPr>
                <w:rFonts w:ascii="Times New Roman" w:hAnsi="Times New Roman"/>
                <w:b/>
                <w:sz w:val="24"/>
                <w:szCs w:val="24"/>
              </w:rPr>
              <w:t>1. ОБЩАЯ ХАРАКТЕРИСТИКА ПРИМЕРНОЙ РАБОЧЕЙ     ПРОГРАММЫ УЧЕБНОЙ ДИСЦИПЛИНЫ</w:t>
            </w:r>
          </w:p>
        </w:tc>
        <w:tc>
          <w:tcPr>
            <w:tcW w:w="1854" w:type="dxa"/>
          </w:tcPr>
          <w:p w14:paraId="24690CF6" w14:textId="77777777" w:rsidR="003F2D42" w:rsidRPr="001F4EFC" w:rsidRDefault="003F2D42" w:rsidP="00261EA8">
            <w:pPr>
              <w:spacing w:after="0"/>
              <w:rPr>
                <w:rFonts w:ascii="Times New Roman" w:hAnsi="Times New Roman"/>
                <w:b/>
                <w:sz w:val="24"/>
                <w:szCs w:val="24"/>
              </w:rPr>
            </w:pPr>
          </w:p>
        </w:tc>
      </w:tr>
      <w:tr w:rsidR="003F2D42" w:rsidRPr="001F4EFC" w14:paraId="70835B51" w14:textId="77777777" w:rsidTr="00611FB8">
        <w:tc>
          <w:tcPr>
            <w:tcW w:w="7501" w:type="dxa"/>
          </w:tcPr>
          <w:p w14:paraId="71E774FD" w14:textId="77777777" w:rsidR="003F2D42" w:rsidRPr="001F4EFC" w:rsidRDefault="003F2D42" w:rsidP="00261EA8">
            <w:pPr>
              <w:suppressAutoHyphens/>
              <w:spacing w:after="0"/>
              <w:ind w:left="284"/>
              <w:jc w:val="both"/>
              <w:rPr>
                <w:rFonts w:ascii="Times New Roman" w:hAnsi="Times New Roman"/>
                <w:b/>
                <w:sz w:val="24"/>
                <w:szCs w:val="24"/>
              </w:rPr>
            </w:pPr>
            <w:r w:rsidRPr="001F4EFC">
              <w:rPr>
                <w:rFonts w:ascii="Times New Roman" w:hAnsi="Times New Roman"/>
                <w:b/>
                <w:sz w:val="24"/>
                <w:szCs w:val="24"/>
              </w:rPr>
              <w:t>2. СТРУКТУРА И СОДЕРЖАНИЕ УЧЕБНОЙ ДИСЦИПЛИНЫ</w:t>
            </w:r>
          </w:p>
          <w:p w14:paraId="578004F8" w14:textId="77777777" w:rsidR="003F2D42" w:rsidRPr="001F4EFC" w:rsidRDefault="003F2D42" w:rsidP="00261EA8">
            <w:pPr>
              <w:suppressAutoHyphens/>
              <w:spacing w:after="0"/>
              <w:ind w:left="284"/>
              <w:jc w:val="both"/>
              <w:rPr>
                <w:rFonts w:ascii="Times New Roman" w:hAnsi="Times New Roman"/>
                <w:b/>
                <w:sz w:val="24"/>
                <w:szCs w:val="24"/>
              </w:rPr>
            </w:pPr>
          </w:p>
          <w:p w14:paraId="654B900F" w14:textId="77777777" w:rsidR="003F2D42" w:rsidRPr="001F4EFC" w:rsidRDefault="003F2D42" w:rsidP="00261EA8">
            <w:pPr>
              <w:suppressAutoHyphens/>
              <w:spacing w:after="0"/>
              <w:ind w:left="284"/>
              <w:jc w:val="both"/>
              <w:rPr>
                <w:rFonts w:ascii="Times New Roman" w:hAnsi="Times New Roman"/>
                <w:b/>
                <w:sz w:val="24"/>
                <w:szCs w:val="24"/>
              </w:rPr>
            </w:pPr>
            <w:r w:rsidRPr="001F4EFC">
              <w:rPr>
                <w:rFonts w:ascii="Times New Roman" w:hAnsi="Times New Roman"/>
                <w:b/>
                <w:sz w:val="24"/>
                <w:szCs w:val="24"/>
              </w:rPr>
              <w:t>3. УСЛОВИЯ РЕАЛИЗАЦИИ УЧЕБНОЙ ДИСЦИПЛИНЫ</w:t>
            </w:r>
          </w:p>
        </w:tc>
        <w:tc>
          <w:tcPr>
            <w:tcW w:w="1854" w:type="dxa"/>
          </w:tcPr>
          <w:p w14:paraId="1EE273DB" w14:textId="77777777" w:rsidR="003F2D42" w:rsidRPr="001F4EFC" w:rsidRDefault="003F2D42" w:rsidP="00261EA8">
            <w:pPr>
              <w:spacing w:after="0"/>
              <w:ind w:left="644"/>
              <w:rPr>
                <w:rFonts w:ascii="Times New Roman" w:hAnsi="Times New Roman"/>
                <w:b/>
                <w:sz w:val="24"/>
                <w:szCs w:val="24"/>
              </w:rPr>
            </w:pPr>
          </w:p>
        </w:tc>
      </w:tr>
      <w:tr w:rsidR="003F2D42" w:rsidRPr="001F4EFC" w14:paraId="103A508D" w14:textId="77777777" w:rsidTr="00611FB8">
        <w:tc>
          <w:tcPr>
            <w:tcW w:w="7501" w:type="dxa"/>
          </w:tcPr>
          <w:p w14:paraId="7A532C8E" w14:textId="77777777" w:rsidR="003F2D42" w:rsidRPr="001F4EFC" w:rsidRDefault="003F2D42" w:rsidP="00261EA8">
            <w:pPr>
              <w:suppressAutoHyphens/>
              <w:spacing w:after="0"/>
              <w:ind w:left="284"/>
              <w:jc w:val="both"/>
              <w:rPr>
                <w:rFonts w:ascii="Times New Roman" w:hAnsi="Times New Roman"/>
                <w:b/>
                <w:sz w:val="24"/>
                <w:szCs w:val="24"/>
              </w:rPr>
            </w:pPr>
          </w:p>
          <w:p w14:paraId="63E146C9" w14:textId="77777777" w:rsidR="003F2D42" w:rsidRPr="001F4EFC" w:rsidRDefault="003F2D42" w:rsidP="00261EA8">
            <w:pPr>
              <w:suppressAutoHyphens/>
              <w:spacing w:after="0"/>
              <w:ind w:left="284"/>
              <w:jc w:val="both"/>
              <w:rPr>
                <w:rFonts w:ascii="Times New Roman" w:hAnsi="Times New Roman"/>
                <w:b/>
                <w:sz w:val="24"/>
                <w:szCs w:val="24"/>
              </w:rPr>
            </w:pPr>
            <w:r w:rsidRPr="001F4EFC">
              <w:rPr>
                <w:rFonts w:ascii="Times New Roman" w:hAnsi="Times New Roman"/>
                <w:b/>
                <w:sz w:val="24"/>
                <w:szCs w:val="24"/>
              </w:rPr>
              <w:t>4. КОНТРОЛЬ И ОЦЕНКА РЕЗУЛЬТАТОВ ОСВОЕНИЯ УЧЕБНОЙ ДИСЦИПЛИНЫ</w:t>
            </w:r>
          </w:p>
          <w:p w14:paraId="546568F5" w14:textId="77777777" w:rsidR="003F2D42" w:rsidRPr="001F4EFC" w:rsidRDefault="003F2D42" w:rsidP="00261EA8">
            <w:pPr>
              <w:suppressAutoHyphens/>
              <w:spacing w:after="0"/>
              <w:ind w:left="284"/>
              <w:jc w:val="both"/>
              <w:rPr>
                <w:rFonts w:ascii="Times New Roman" w:hAnsi="Times New Roman"/>
                <w:b/>
                <w:sz w:val="24"/>
                <w:szCs w:val="24"/>
              </w:rPr>
            </w:pPr>
          </w:p>
        </w:tc>
        <w:tc>
          <w:tcPr>
            <w:tcW w:w="1854" w:type="dxa"/>
          </w:tcPr>
          <w:p w14:paraId="517853F9" w14:textId="77777777" w:rsidR="003F2D42" w:rsidRPr="001F4EFC" w:rsidRDefault="003F2D42" w:rsidP="00261EA8">
            <w:pPr>
              <w:spacing w:after="0"/>
              <w:rPr>
                <w:rFonts w:ascii="Times New Roman" w:hAnsi="Times New Roman"/>
                <w:b/>
                <w:sz w:val="24"/>
                <w:szCs w:val="24"/>
              </w:rPr>
            </w:pPr>
          </w:p>
        </w:tc>
      </w:tr>
    </w:tbl>
    <w:p w14:paraId="2830E394" w14:textId="77777777" w:rsidR="003F2D42" w:rsidRPr="001F4EFC" w:rsidRDefault="003F2D42" w:rsidP="00261EA8">
      <w:pPr>
        <w:spacing w:after="0"/>
        <w:jc w:val="center"/>
        <w:rPr>
          <w:rFonts w:ascii="Times New Roman" w:hAnsi="Times New Roman"/>
          <w:b/>
          <w:i/>
          <w:sz w:val="24"/>
          <w:szCs w:val="24"/>
        </w:rPr>
      </w:pPr>
    </w:p>
    <w:p w14:paraId="76975AA3" w14:textId="77777777" w:rsidR="003F2D42" w:rsidRPr="001F4EFC" w:rsidRDefault="003F2D42" w:rsidP="00261EA8">
      <w:pPr>
        <w:spacing w:after="0"/>
        <w:rPr>
          <w:rFonts w:ascii="Times New Roman" w:hAnsi="Times New Roman"/>
          <w:b/>
          <w:bCs/>
          <w:i/>
          <w:sz w:val="24"/>
          <w:szCs w:val="24"/>
        </w:rPr>
      </w:pPr>
    </w:p>
    <w:p w14:paraId="277D100F" w14:textId="77777777" w:rsidR="003F2D42" w:rsidRPr="001F4EFC" w:rsidRDefault="003F2D42" w:rsidP="00261EA8">
      <w:pPr>
        <w:suppressAutoHyphens/>
        <w:spacing w:after="0"/>
        <w:ind w:left="360"/>
        <w:jc w:val="center"/>
        <w:rPr>
          <w:rFonts w:ascii="Times New Roman" w:hAnsi="Times New Roman"/>
          <w:b/>
          <w:sz w:val="24"/>
          <w:szCs w:val="24"/>
        </w:rPr>
      </w:pPr>
      <w:r w:rsidRPr="001F4EFC">
        <w:rPr>
          <w:rFonts w:ascii="Times New Roman" w:hAnsi="Times New Roman"/>
          <w:b/>
          <w:i/>
          <w:sz w:val="24"/>
          <w:szCs w:val="24"/>
          <w:u w:val="single"/>
        </w:rPr>
        <w:br w:type="page"/>
      </w:r>
      <w:r w:rsidR="00E9580E">
        <w:rPr>
          <w:rFonts w:ascii="Times New Roman" w:hAnsi="Times New Roman"/>
          <w:b/>
          <w:sz w:val="24"/>
          <w:szCs w:val="24"/>
        </w:rPr>
        <w:lastRenderedPageBreak/>
        <w:t xml:space="preserve">1. </w:t>
      </w:r>
      <w:r w:rsidRPr="001F4EFC">
        <w:rPr>
          <w:rFonts w:ascii="Times New Roman" w:hAnsi="Times New Roman"/>
          <w:b/>
          <w:sz w:val="24"/>
          <w:szCs w:val="24"/>
        </w:rPr>
        <w:t xml:space="preserve">ОБЩАЯ ХАРАКТЕРИСТИКА </w:t>
      </w:r>
      <w:r w:rsidRPr="001F4EFC">
        <w:rPr>
          <w:rFonts w:ascii="Times New Roman" w:hAnsi="Times New Roman"/>
          <w:b/>
          <w:color w:val="000000"/>
          <w:sz w:val="24"/>
          <w:szCs w:val="24"/>
        </w:rPr>
        <w:t>РАБОЧЕЙ ПРОГРАММЫ</w:t>
      </w:r>
      <w:r w:rsidRPr="001F4EFC">
        <w:rPr>
          <w:rFonts w:ascii="Times New Roman" w:hAnsi="Times New Roman"/>
          <w:b/>
          <w:sz w:val="24"/>
          <w:szCs w:val="24"/>
        </w:rPr>
        <w:t xml:space="preserve"> УЧЕБНОЙ ДИСЦИПЛИНЫ</w:t>
      </w:r>
    </w:p>
    <w:p w14:paraId="03DDD835" w14:textId="77777777" w:rsidR="003F2D42" w:rsidRPr="001F4EFC" w:rsidRDefault="003F2D42" w:rsidP="00261EA8">
      <w:pPr>
        <w:suppressAutoHyphens/>
        <w:spacing w:after="0"/>
        <w:ind w:left="720"/>
        <w:jc w:val="center"/>
        <w:rPr>
          <w:rFonts w:ascii="Times New Roman" w:hAnsi="Times New Roman"/>
          <w:b/>
          <w:sz w:val="24"/>
          <w:szCs w:val="24"/>
        </w:rPr>
      </w:pPr>
      <w:r w:rsidRPr="001F4EFC">
        <w:rPr>
          <w:rFonts w:ascii="Times New Roman" w:hAnsi="Times New Roman"/>
          <w:b/>
          <w:sz w:val="24"/>
          <w:szCs w:val="24"/>
        </w:rPr>
        <w:t xml:space="preserve"> «Высшая математика»</w:t>
      </w:r>
    </w:p>
    <w:p w14:paraId="70BC2B0A" w14:textId="77777777" w:rsidR="003F2D42" w:rsidRPr="001F4EFC" w:rsidRDefault="003F2D4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1F4EFC">
        <w:rPr>
          <w:rFonts w:ascii="Times New Roman" w:hAnsi="Times New Roman"/>
          <w:b/>
          <w:sz w:val="24"/>
          <w:szCs w:val="24"/>
        </w:rPr>
        <w:t xml:space="preserve">1.1. Место дисциплины в структуре основной образовательной программы: </w:t>
      </w:r>
    </w:p>
    <w:p w14:paraId="7DCC0AE7" w14:textId="77777777" w:rsidR="003F2D42" w:rsidRPr="001F4EFC" w:rsidRDefault="003F2D42" w:rsidP="00261EA8">
      <w:pPr>
        <w:spacing w:after="0"/>
        <w:ind w:firstLine="720"/>
        <w:rPr>
          <w:rFonts w:ascii="Times New Roman" w:hAnsi="Times New Roman"/>
          <w:b/>
          <w:sz w:val="24"/>
          <w:szCs w:val="24"/>
        </w:rPr>
      </w:pPr>
      <w:r w:rsidRPr="001F4EFC">
        <w:rPr>
          <w:rFonts w:ascii="Times New Roman" w:hAnsi="Times New Roman"/>
          <w:sz w:val="24"/>
          <w:szCs w:val="24"/>
        </w:rPr>
        <w:t>Учебная дисциплина «Высшая математика» является частью основной образовател</w:t>
      </w:r>
      <w:r w:rsidRPr="001F4EFC">
        <w:rPr>
          <w:rFonts w:ascii="Times New Roman" w:hAnsi="Times New Roman"/>
          <w:sz w:val="24"/>
          <w:szCs w:val="24"/>
        </w:rPr>
        <w:t>ь</w:t>
      </w:r>
      <w:r w:rsidRPr="001F4EFC">
        <w:rPr>
          <w:rFonts w:ascii="Times New Roman" w:hAnsi="Times New Roman"/>
          <w:sz w:val="24"/>
          <w:szCs w:val="24"/>
        </w:rPr>
        <w:t xml:space="preserve">ной программы в соответствии с ФГОС СПО </w:t>
      </w:r>
      <w:r w:rsidRPr="001F4EFC">
        <w:rPr>
          <w:rFonts w:ascii="Times New Roman" w:hAnsi="Times New Roman"/>
          <w:bCs/>
          <w:sz w:val="24"/>
          <w:szCs w:val="24"/>
          <w:u w:val="single"/>
        </w:rPr>
        <w:t>09.02.07 Информационные системы и програ</w:t>
      </w:r>
      <w:r w:rsidRPr="001F4EFC">
        <w:rPr>
          <w:rFonts w:ascii="Times New Roman" w:hAnsi="Times New Roman"/>
          <w:bCs/>
          <w:sz w:val="24"/>
          <w:szCs w:val="24"/>
          <w:u w:val="single"/>
        </w:rPr>
        <w:t>м</w:t>
      </w:r>
      <w:r w:rsidRPr="001F4EFC">
        <w:rPr>
          <w:rFonts w:ascii="Times New Roman" w:hAnsi="Times New Roman"/>
          <w:bCs/>
          <w:sz w:val="24"/>
          <w:szCs w:val="24"/>
          <w:u w:val="single"/>
        </w:rPr>
        <w:t>мирование</w:t>
      </w:r>
      <w:r w:rsidRPr="001F4EFC">
        <w:rPr>
          <w:rFonts w:ascii="Times New Roman" w:hAnsi="Times New Roman"/>
          <w:b/>
          <w:sz w:val="24"/>
          <w:szCs w:val="24"/>
        </w:rPr>
        <w:t xml:space="preserve"> </w:t>
      </w:r>
    </w:p>
    <w:p w14:paraId="17CB2BE4" w14:textId="77777777" w:rsidR="003F2D42" w:rsidRPr="001F4EFC" w:rsidRDefault="003F2D42"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F4EFC">
        <w:rPr>
          <w:rFonts w:ascii="Times New Roman" w:hAnsi="Times New Roman"/>
          <w:sz w:val="24"/>
          <w:szCs w:val="24"/>
        </w:rPr>
        <w:t>Особое значение дисциплина имеет при формировании и развитии ОК1, ОК 2, ОК 3, ОК 4.</w:t>
      </w:r>
    </w:p>
    <w:p w14:paraId="685F99ED" w14:textId="77777777" w:rsidR="003F2D42" w:rsidRPr="001F4EFC" w:rsidRDefault="003F2D42" w:rsidP="00261EA8">
      <w:pPr>
        <w:spacing w:after="0"/>
        <w:rPr>
          <w:rFonts w:ascii="Times New Roman" w:hAnsi="Times New Roman"/>
          <w:b/>
          <w:sz w:val="24"/>
          <w:szCs w:val="24"/>
        </w:rPr>
      </w:pPr>
      <w:r w:rsidRPr="001F4EFC">
        <w:rPr>
          <w:rFonts w:ascii="Times New Roman" w:hAnsi="Times New Roman"/>
          <w:b/>
          <w:sz w:val="24"/>
          <w:szCs w:val="24"/>
        </w:rPr>
        <w:t>1.2. Место дисциплины в структуре основной профессиональной образовательной пр</w:t>
      </w:r>
      <w:r w:rsidRPr="001F4EFC">
        <w:rPr>
          <w:rFonts w:ascii="Times New Roman" w:hAnsi="Times New Roman"/>
          <w:b/>
          <w:sz w:val="24"/>
          <w:szCs w:val="24"/>
        </w:rPr>
        <w:t>о</w:t>
      </w:r>
      <w:r w:rsidRPr="001F4EFC">
        <w:rPr>
          <w:rFonts w:ascii="Times New Roman" w:hAnsi="Times New Roman"/>
          <w:b/>
          <w:sz w:val="24"/>
          <w:szCs w:val="24"/>
        </w:rPr>
        <w:t>граммы</w:t>
      </w:r>
      <w:r w:rsidRPr="001F4EFC">
        <w:rPr>
          <w:rFonts w:ascii="Times New Roman" w:hAnsi="Times New Roman"/>
          <w:sz w:val="24"/>
          <w:szCs w:val="24"/>
        </w:rPr>
        <w:t>: дисциплина входит в математический и общий естественнонаучный цикл.</w:t>
      </w:r>
    </w:p>
    <w:p w14:paraId="36A0F99B" w14:textId="77777777" w:rsidR="003F2D42" w:rsidRPr="001F4EFC" w:rsidRDefault="003F2D42" w:rsidP="00261EA8">
      <w:pPr>
        <w:spacing w:after="0"/>
        <w:jc w:val="both"/>
        <w:rPr>
          <w:rFonts w:ascii="Times New Roman" w:hAnsi="Times New Roman"/>
          <w:b/>
          <w:sz w:val="24"/>
          <w:szCs w:val="24"/>
        </w:rPr>
      </w:pPr>
      <w:r w:rsidRPr="001F4EFC">
        <w:rPr>
          <w:rFonts w:ascii="Times New Roman" w:hAnsi="Times New Roman"/>
          <w:b/>
          <w:sz w:val="24"/>
          <w:szCs w:val="24"/>
        </w:rPr>
        <w:t>1.3..Цель и планируемые результаты 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1"/>
        <w:gridCol w:w="4537"/>
        <w:gridCol w:w="4076"/>
      </w:tblGrid>
      <w:tr w:rsidR="003F2D42" w:rsidRPr="001F4EFC" w14:paraId="5D725FDD" w14:textId="77777777" w:rsidTr="00E9580E">
        <w:trPr>
          <w:trHeight w:val="649"/>
        </w:trPr>
        <w:tc>
          <w:tcPr>
            <w:tcW w:w="630" w:type="pct"/>
          </w:tcPr>
          <w:p w14:paraId="58948759" w14:textId="77777777" w:rsidR="003F2D42" w:rsidRPr="001F4EFC" w:rsidRDefault="003F2D42" w:rsidP="00261EA8">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 xml:space="preserve">Код </w:t>
            </w:r>
          </w:p>
          <w:p w14:paraId="55194B94" w14:textId="77777777" w:rsidR="003F2D42" w:rsidRPr="001F4EFC" w:rsidRDefault="003F2D42" w:rsidP="00261EA8">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ПК, ОК</w:t>
            </w:r>
          </w:p>
        </w:tc>
        <w:tc>
          <w:tcPr>
            <w:tcW w:w="2302" w:type="pct"/>
            <w:vAlign w:val="center"/>
          </w:tcPr>
          <w:p w14:paraId="46755C55" w14:textId="77777777" w:rsidR="003F2D42" w:rsidRPr="001F4EFC" w:rsidRDefault="003F2D42" w:rsidP="00261EA8">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Умения</w:t>
            </w:r>
          </w:p>
        </w:tc>
        <w:tc>
          <w:tcPr>
            <w:tcW w:w="2068" w:type="pct"/>
            <w:vAlign w:val="center"/>
          </w:tcPr>
          <w:p w14:paraId="1F64147A" w14:textId="77777777" w:rsidR="003F2D42" w:rsidRPr="001F4EFC" w:rsidRDefault="003F2D42" w:rsidP="00261EA8">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Знания</w:t>
            </w:r>
          </w:p>
        </w:tc>
      </w:tr>
      <w:tr w:rsidR="003F2D42" w:rsidRPr="001F4EFC" w14:paraId="51CDBC89" w14:textId="77777777" w:rsidTr="00E9580E">
        <w:trPr>
          <w:trHeight w:val="212"/>
        </w:trPr>
        <w:tc>
          <w:tcPr>
            <w:tcW w:w="630" w:type="pct"/>
          </w:tcPr>
          <w:p w14:paraId="07D48F6F" w14:textId="77777777" w:rsidR="003F2D42" w:rsidRPr="001F4EFC" w:rsidRDefault="003F2D42"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F4EFC">
              <w:rPr>
                <w:rFonts w:ascii="Times New Roman" w:hAnsi="Times New Roman"/>
                <w:sz w:val="24"/>
                <w:szCs w:val="24"/>
              </w:rPr>
              <w:t>ОК 01</w:t>
            </w:r>
          </w:p>
          <w:p w14:paraId="008F4941" w14:textId="77777777" w:rsidR="003F2D42" w:rsidRPr="001F4EFC" w:rsidRDefault="003F2D42"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13F9F15F" w14:textId="77777777" w:rsidR="003F2D42" w:rsidRPr="001F4EFC" w:rsidRDefault="003F2D42"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76AD8A2C" w14:textId="77777777" w:rsidR="003F2D42" w:rsidRPr="001F4EFC" w:rsidRDefault="003F2D42"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7A9ABC52" w14:textId="77777777" w:rsidR="003F2D42" w:rsidRPr="001F4EFC" w:rsidRDefault="003F2D42"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1D378177" w14:textId="77777777" w:rsidR="003F2D42" w:rsidRPr="001F4EFC" w:rsidRDefault="003F2D42"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756E6674" w14:textId="77777777" w:rsidR="003F2D42" w:rsidRPr="001F4EFC" w:rsidRDefault="003F2D4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275D6122" w14:textId="77777777" w:rsidR="003F2D42" w:rsidRPr="001F4EFC" w:rsidRDefault="003F2D42" w:rsidP="00261EA8">
            <w:pPr>
              <w:suppressAutoHyphens/>
              <w:spacing w:after="0" w:line="240" w:lineRule="auto"/>
              <w:jc w:val="center"/>
              <w:rPr>
                <w:rFonts w:ascii="Times New Roman" w:hAnsi="Times New Roman"/>
                <w:sz w:val="24"/>
                <w:szCs w:val="24"/>
              </w:rPr>
            </w:pPr>
          </w:p>
        </w:tc>
        <w:tc>
          <w:tcPr>
            <w:tcW w:w="2302" w:type="pct"/>
          </w:tcPr>
          <w:p w14:paraId="44642BE5" w14:textId="77777777" w:rsidR="003F2D42" w:rsidRPr="001F4EFC" w:rsidRDefault="003F2D42" w:rsidP="00261EA8">
            <w:pPr>
              <w:spacing w:after="0" w:line="240" w:lineRule="auto"/>
              <w:contextualSpacing/>
              <w:jc w:val="both"/>
              <w:rPr>
                <w:rFonts w:ascii="Times New Roman" w:hAnsi="Times New Roman"/>
                <w:bCs/>
                <w:iCs/>
                <w:sz w:val="24"/>
                <w:szCs w:val="24"/>
              </w:rPr>
            </w:pPr>
            <w:r w:rsidRPr="001F4EFC">
              <w:rPr>
                <w:rFonts w:ascii="Times New Roman" w:hAnsi="Times New Roman"/>
                <w:bCs/>
                <w:iCs/>
                <w:sz w:val="24"/>
                <w:szCs w:val="24"/>
              </w:rPr>
              <w:t xml:space="preserve">Уо 01.01 </w:t>
            </w:r>
            <w:r w:rsidRPr="001F4EFC">
              <w:rPr>
                <w:rFonts w:ascii="Times New Roman" w:hAnsi="Times New Roman"/>
                <w:iCs/>
                <w:sz w:val="24"/>
                <w:szCs w:val="24"/>
              </w:rPr>
              <w:t>распознавать задачу и/или пр</w:t>
            </w:r>
            <w:r w:rsidRPr="001F4EFC">
              <w:rPr>
                <w:rFonts w:ascii="Times New Roman" w:hAnsi="Times New Roman"/>
                <w:iCs/>
                <w:sz w:val="24"/>
                <w:szCs w:val="24"/>
              </w:rPr>
              <w:t>о</w:t>
            </w:r>
            <w:r w:rsidRPr="001F4EFC">
              <w:rPr>
                <w:rFonts w:ascii="Times New Roman" w:hAnsi="Times New Roman"/>
                <w:iCs/>
                <w:sz w:val="24"/>
                <w:szCs w:val="24"/>
              </w:rPr>
              <w:t>блему в профессиональном и/или соц</w:t>
            </w:r>
            <w:r w:rsidRPr="001F4EFC">
              <w:rPr>
                <w:rFonts w:ascii="Times New Roman" w:hAnsi="Times New Roman"/>
                <w:iCs/>
                <w:sz w:val="24"/>
                <w:szCs w:val="24"/>
              </w:rPr>
              <w:t>и</w:t>
            </w:r>
            <w:r w:rsidRPr="001F4EFC">
              <w:rPr>
                <w:rFonts w:ascii="Times New Roman" w:hAnsi="Times New Roman"/>
                <w:iCs/>
                <w:sz w:val="24"/>
                <w:szCs w:val="24"/>
              </w:rPr>
              <w:t>альном контексте</w:t>
            </w:r>
          </w:p>
          <w:p w14:paraId="51F4C22A" w14:textId="77777777" w:rsidR="003F2D42" w:rsidRPr="001F4EFC" w:rsidRDefault="003F2D42" w:rsidP="00261EA8">
            <w:pPr>
              <w:spacing w:after="0" w:line="240" w:lineRule="auto"/>
              <w:contextualSpacing/>
              <w:jc w:val="both"/>
              <w:rPr>
                <w:rFonts w:ascii="Times New Roman" w:hAnsi="Times New Roman"/>
                <w:iCs/>
                <w:sz w:val="24"/>
                <w:szCs w:val="24"/>
              </w:rPr>
            </w:pPr>
            <w:r w:rsidRPr="001F4EFC">
              <w:rPr>
                <w:rFonts w:ascii="Times New Roman" w:hAnsi="Times New Roman"/>
                <w:bCs/>
                <w:iCs/>
                <w:sz w:val="24"/>
                <w:szCs w:val="24"/>
              </w:rPr>
              <w:t xml:space="preserve">Уо 01.02 </w:t>
            </w:r>
            <w:r w:rsidRPr="001F4EFC">
              <w:rPr>
                <w:rFonts w:ascii="Times New Roman" w:hAnsi="Times New Roman"/>
                <w:iCs/>
                <w:sz w:val="24"/>
                <w:szCs w:val="24"/>
              </w:rPr>
              <w:t>анализировать задачу и/или проблему и выделять её составные части;</w:t>
            </w:r>
          </w:p>
          <w:p w14:paraId="35C99429" w14:textId="77777777" w:rsidR="003F2D42" w:rsidRPr="001F4EFC" w:rsidRDefault="003F2D42" w:rsidP="00261EA8">
            <w:pPr>
              <w:spacing w:after="0" w:line="240" w:lineRule="auto"/>
              <w:contextualSpacing/>
              <w:jc w:val="both"/>
              <w:rPr>
                <w:rFonts w:ascii="Times New Roman" w:hAnsi="Times New Roman"/>
                <w:b/>
                <w:color w:val="000000"/>
                <w:sz w:val="24"/>
                <w:szCs w:val="24"/>
              </w:rPr>
            </w:pPr>
            <w:r w:rsidRPr="001F4EFC">
              <w:rPr>
                <w:rFonts w:ascii="Times New Roman" w:hAnsi="Times New Roman"/>
                <w:bCs/>
                <w:iCs/>
                <w:sz w:val="24"/>
                <w:szCs w:val="24"/>
              </w:rPr>
              <w:t xml:space="preserve">Уо 01.03 </w:t>
            </w:r>
            <w:r w:rsidRPr="001F4EFC">
              <w:rPr>
                <w:rFonts w:ascii="Times New Roman" w:hAnsi="Times New Roman"/>
                <w:color w:val="000000"/>
                <w:sz w:val="24"/>
                <w:szCs w:val="24"/>
              </w:rPr>
              <w:t>анализировать сложные фун</w:t>
            </w:r>
            <w:r w:rsidRPr="001F4EFC">
              <w:rPr>
                <w:rFonts w:ascii="Times New Roman" w:hAnsi="Times New Roman"/>
                <w:color w:val="000000"/>
                <w:sz w:val="24"/>
                <w:szCs w:val="24"/>
              </w:rPr>
              <w:t>к</w:t>
            </w:r>
            <w:r w:rsidRPr="001F4EFC">
              <w:rPr>
                <w:rFonts w:ascii="Times New Roman" w:hAnsi="Times New Roman"/>
                <w:color w:val="000000"/>
                <w:sz w:val="24"/>
                <w:szCs w:val="24"/>
              </w:rPr>
              <w:t xml:space="preserve">ции и строить их графики; </w:t>
            </w:r>
          </w:p>
          <w:p w14:paraId="1145A6A3" w14:textId="77777777" w:rsidR="003F2D42" w:rsidRPr="001F4EFC" w:rsidRDefault="003F2D42" w:rsidP="00261EA8">
            <w:pPr>
              <w:spacing w:after="0" w:line="240" w:lineRule="auto"/>
              <w:contextualSpacing/>
              <w:jc w:val="both"/>
              <w:rPr>
                <w:rFonts w:ascii="Times New Roman" w:hAnsi="Times New Roman"/>
                <w:b/>
                <w:color w:val="000000"/>
                <w:sz w:val="24"/>
                <w:szCs w:val="24"/>
              </w:rPr>
            </w:pPr>
            <w:r w:rsidRPr="001F4EFC">
              <w:rPr>
                <w:rFonts w:ascii="Times New Roman" w:hAnsi="Times New Roman"/>
                <w:bCs/>
                <w:iCs/>
                <w:sz w:val="24"/>
                <w:szCs w:val="24"/>
              </w:rPr>
              <w:t xml:space="preserve">Уо 01.04  </w:t>
            </w:r>
            <w:r w:rsidRPr="001F4EFC">
              <w:rPr>
                <w:rFonts w:ascii="Times New Roman" w:hAnsi="Times New Roman"/>
                <w:color w:val="000000"/>
                <w:sz w:val="24"/>
                <w:szCs w:val="24"/>
              </w:rPr>
              <w:t>выполнять действия над ко</w:t>
            </w:r>
            <w:r w:rsidRPr="001F4EFC">
              <w:rPr>
                <w:rFonts w:ascii="Times New Roman" w:hAnsi="Times New Roman"/>
                <w:color w:val="000000"/>
                <w:sz w:val="24"/>
                <w:szCs w:val="24"/>
              </w:rPr>
              <w:t>м</w:t>
            </w:r>
            <w:r w:rsidRPr="001F4EFC">
              <w:rPr>
                <w:rFonts w:ascii="Times New Roman" w:hAnsi="Times New Roman"/>
                <w:color w:val="000000"/>
                <w:sz w:val="24"/>
                <w:szCs w:val="24"/>
              </w:rPr>
              <w:t xml:space="preserve">плексными числами; </w:t>
            </w:r>
          </w:p>
          <w:p w14:paraId="38168877" w14:textId="77777777" w:rsidR="003F2D42" w:rsidRPr="001F4EFC" w:rsidRDefault="003F2D42" w:rsidP="00261EA8">
            <w:pPr>
              <w:spacing w:after="0" w:line="240" w:lineRule="auto"/>
              <w:contextualSpacing/>
              <w:jc w:val="both"/>
              <w:rPr>
                <w:rFonts w:ascii="Times New Roman" w:hAnsi="Times New Roman"/>
                <w:bCs/>
                <w:iCs/>
                <w:sz w:val="24"/>
                <w:szCs w:val="24"/>
              </w:rPr>
            </w:pPr>
            <w:r w:rsidRPr="001F4EFC">
              <w:rPr>
                <w:rFonts w:ascii="Times New Roman" w:hAnsi="Times New Roman"/>
                <w:bCs/>
                <w:iCs/>
                <w:sz w:val="24"/>
                <w:szCs w:val="24"/>
              </w:rPr>
              <w:t xml:space="preserve">Уо 01.05 </w:t>
            </w:r>
            <w:r w:rsidRPr="001F4EFC">
              <w:rPr>
                <w:rFonts w:ascii="Times New Roman" w:hAnsi="Times New Roman"/>
                <w:color w:val="000000"/>
                <w:sz w:val="24"/>
                <w:szCs w:val="24"/>
              </w:rPr>
              <w:t>вычислять значения геометр</w:t>
            </w:r>
            <w:r w:rsidRPr="001F4EFC">
              <w:rPr>
                <w:rFonts w:ascii="Times New Roman" w:hAnsi="Times New Roman"/>
                <w:color w:val="000000"/>
                <w:sz w:val="24"/>
                <w:szCs w:val="24"/>
              </w:rPr>
              <w:t>и</w:t>
            </w:r>
            <w:r w:rsidRPr="001F4EFC">
              <w:rPr>
                <w:rFonts w:ascii="Times New Roman" w:hAnsi="Times New Roman"/>
                <w:color w:val="000000"/>
                <w:sz w:val="24"/>
                <w:szCs w:val="24"/>
              </w:rPr>
              <w:t>ческих величин;</w:t>
            </w:r>
          </w:p>
          <w:p w14:paraId="537E217C" w14:textId="77777777" w:rsidR="003F2D42" w:rsidRPr="00E9580E" w:rsidRDefault="003F2D42" w:rsidP="00261EA8">
            <w:pPr>
              <w:spacing w:after="0" w:line="240" w:lineRule="auto"/>
              <w:contextualSpacing/>
              <w:jc w:val="both"/>
              <w:rPr>
                <w:rFonts w:ascii="Times New Roman" w:hAnsi="Times New Roman"/>
                <w:bCs/>
                <w:iCs/>
                <w:sz w:val="24"/>
                <w:szCs w:val="24"/>
              </w:rPr>
            </w:pPr>
            <w:r w:rsidRPr="001F4EFC">
              <w:rPr>
                <w:rFonts w:ascii="Times New Roman" w:hAnsi="Times New Roman"/>
                <w:color w:val="000000"/>
                <w:sz w:val="24"/>
                <w:szCs w:val="24"/>
              </w:rPr>
              <w:t xml:space="preserve"> </w:t>
            </w:r>
            <w:r w:rsidRPr="001F4EFC">
              <w:rPr>
                <w:rFonts w:ascii="Times New Roman" w:hAnsi="Times New Roman"/>
                <w:bCs/>
                <w:iCs/>
                <w:sz w:val="24"/>
                <w:szCs w:val="24"/>
              </w:rPr>
              <w:t xml:space="preserve">Уо 01.06 </w:t>
            </w:r>
            <w:r w:rsidRPr="001F4EFC">
              <w:rPr>
                <w:rFonts w:ascii="Times New Roman" w:hAnsi="Times New Roman"/>
                <w:color w:val="000000"/>
                <w:sz w:val="24"/>
                <w:szCs w:val="24"/>
              </w:rPr>
              <w:t>производить операции над ма</w:t>
            </w:r>
            <w:r w:rsidRPr="001F4EFC">
              <w:rPr>
                <w:rFonts w:ascii="Times New Roman" w:hAnsi="Times New Roman"/>
                <w:color w:val="000000"/>
                <w:sz w:val="24"/>
                <w:szCs w:val="24"/>
              </w:rPr>
              <w:t>т</w:t>
            </w:r>
            <w:r w:rsidRPr="001F4EFC">
              <w:rPr>
                <w:rFonts w:ascii="Times New Roman" w:hAnsi="Times New Roman"/>
                <w:color w:val="000000"/>
                <w:sz w:val="24"/>
                <w:szCs w:val="24"/>
              </w:rPr>
              <w:t xml:space="preserve">рицами и определителями; </w:t>
            </w:r>
          </w:p>
        </w:tc>
        <w:tc>
          <w:tcPr>
            <w:tcW w:w="2068" w:type="pct"/>
          </w:tcPr>
          <w:p w14:paraId="28D76D3D" w14:textId="77777777" w:rsidR="003F2D42" w:rsidRPr="001F4EFC" w:rsidRDefault="003F2D42" w:rsidP="00261EA8">
            <w:pPr>
              <w:suppressAutoHyphens/>
              <w:spacing w:after="0" w:line="240" w:lineRule="auto"/>
              <w:jc w:val="both"/>
              <w:rPr>
                <w:rFonts w:ascii="Times New Roman" w:hAnsi="Times New Roman"/>
                <w:bCs/>
                <w:iCs/>
                <w:sz w:val="24"/>
                <w:szCs w:val="24"/>
              </w:rPr>
            </w:pPr>
            <w:r w:rsidRPr="001F4EFC">
              <w:rPr>
                <w:rFonts w:ascii="Times New Roman" w:hAnsi="Times New Roman"/>
                <w:bCs/>
                <w:iCs/>
                <w:sz w:val="24"/>
                <w:szCs w:val="24"/>
              </w:rPr>
              <w:t xml:space="preserve">Зо 01.01 </w:t>
            </w:r>
            <w:r w:rsidRPr="001F4EFC">
              <w:rPr>
                <w:rFonts w:ascii="Times New Roman" w:hAnsi="Times New Roman"/>
                <w:color w:val="000000"/>
                <w:sz w:val="24"/>
                <w:szCs w:val="24"/>
              </w:rPr>
              <w:t xml:space="preserve">основные математические методы решения прикладных задач; </w:t>
            </w:r>
          </w:p>
          <w:p w14:paraId="6B8672CE" w14:textId="77777777" w:rsidR="003F2D42" w:rsidRPr="001F4EFC" w:rsidRDefault="003F2D42" w:rsidP="00261EA8">
            <w:pPr>
              <w:suppressAutoHyphens/>
              <w:spacing w:after="0" w:line="240" w:lineRule="auto"/>
              <w:jc w:val="both"/>
              <w:rPr>
                <w:rFonts w:ascii="Times New Roman" w:hAnsi="Times New Roman"/>
                <w:bCs/>
                <w:iCs/>
                <w:sz w:val="24"/>
                <w:szCs w:val="24"/>
              </w:rPr>
            </w:pPr>
            <w:r w:rsidRPr="001F4EFC">
              <w:rPr>
                <w:rFonts w:ascii="Times New Roman" w:hAnsi="Times New Roman"/>
                <w:bCs/>
                <w:iCs/>
                <w:sz w:val="24"/>
                <w:szCs w:val="24"/>
              </w:rPr>
              <w:t xml:space="preserve">Зо 01.02 </w:t>
            </w:r>
            <w:r w:rsidRPr="001F4EFC">
              <w:rPr>
                <w:rFonts w:ascii="Times New Roman" w:hAnsi="Times New Roman"/>
                <w:color w:val="000000"/>
                <w:sz w:val="24"/>
                <w:szCs w:val="24"/>
              </w:rPr>
              <w:t xml:space="preserve">основные понятия и методы математического анализа, линейной алгебры, теорию комплексных чисел, </w:t>
            </w:r>
          </w:p>
          <w:p w14:paraId="1FEF4B23" w14:textId="77777777" w:rsidR="003F2D42" w:rsidRPr="001F4EFC" w:rsidRDefault="003F2D42" w:rsidP="00261EA8">
            <w:pPr>
              <w:suppressAutoHyphens/>
              <w:spacing w:after="0" w:line="240" w:lineRule="auto"/>
              <w:jc w:val="both"/>
              <w:rPr>
                <w:rFonts w:ascii="Times New Roman" w:hAnsi="Times New Roman"/>
                <w:bCs/>
                <w:iCs/>
                <w:sz w:val="24"/>
                <w:szCs w:val="24"/>
              </w:rPr>
            </w:pPr>
            <w:r w:rsidRPr="001F4EFC">
              <w:rPr>
                <w:rFonts w:ascii="Times New Roman" w:hAnsi="Times New Roman"/>
                <w:bCs/>
                <w:iCs/>
                <w:sz w:val="24"/>
                <w:szCs w:val="24"/>
              </w:rPr>
              <w:t xml:space="preserve">Зо 01.03 </w:t>
            </w:r>
            <w:r w:rsidRPr="001F4EFC">
              <w:rPr>
                <w:rFonts w:ascii="Times New Roman" w:hAnsi="Times New Roman"/>
                <w:color w:val="000000"/>
                <w:sz w:val="24"/>
                <w:szCs w:val="24"/>
              </w:rPr>
              <w:t xml:space="preserve">основы интегрального и дифференциального исчисления; </w:t>
            </w:r>
          </w:p>
          <w:p w14:paraId="3A2252C2" w14:textId="77777777" w:rsidR="003F2D42" w:rsidRPr="001F4EFC" w:rsidRDefault="003F2D42" w:rsidP="00261EA8">
            <w:pPr>
              <w:suppressAutoHyphens/>
              <w:spacing w:after="0" w:line="240" w:lineRule="auto"/>
              <w:jc w:val="both"/>
              <w:rPr>
                <w:rFonts w:ascii="Times New Roman" w:hAnsi="Times New Roman"/>
                <w:bCs/>
                <w:iCs/>
                <w:sz w:val="24"/>
                <w:szCs w:val="24"/>
              </w:rPr>
            </w:pPr>
            <w:r w:rsidRPr="001F4EFC">
              <w:rPr>
                <w:rFonts w:ascii="Times New Roman" w:hAnsi="Times New Roman"/>
                <w:bCs/>
                <w:iCs/>
                <w:sz w:val="24"/>
                <w:szCs w:val="24"/>
              </w:rPr>
              <w:t xml:space="preserve">Зо 01.04 </w:t>
            </w:r>
            <w:r w:rsidRPr="001F4EFC">
              <w:rPr>
                <w:rFonts w:ascii="Times New Roman" w:hAnsi="Times New Roman"/>
                <w:color w:val="000000"/>
                <w:sz w:val="24"/>
                <w:szCs w:val="24"/>
              </w:rPr>
              <w:t>роль и место математики в современном мире при освоении профессиональных дисциплин и в сфере профессиональной деятельности.</w:t>
            </w:r>
          </w:p>
        </w:tc>
      </w:tr>
      <w:tr w:rsidR="003F2D42" w:rsidRPr="001F4EFC" w14:paraId="098646AA" w14:textId="77777777" w:rsidTr="00E9580E">
        <w:trPr>
          <w:trHeight w:val="212"/>
        </w:trPr>
        <w:tc>
          <w:tcPr>
            <w:tcW w:w="630" w:type="pct"/>
          </w:tcPr>
          <w:p w14:paraId="5CC6A85D" w14:textId="77777777" w:rsidR="003F2D42" w:rsidRPr="001F4EFC" w:rsidRDefault="003F2D42"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4C35D465" w14:textId="77777777" w:rsidR="003F2D42" w:rsidRPr="001F4EFC" w:rsidRDefault="003F2D4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F4EFC">
              <w:rPr>
                <w:rFonts w:ascii="Times New Roman" w:hAnsi="Times New Roman"/>
                <w:sz w:val="24"/>
                <w:szCs w:val="24"/>
              </w:rPr>
              <w:t xml:space="preserve">ОК 02 </w:t>
            </w:r>
          </w:p>
          <w:p w14:paraId="48221403" w14:textId="77777777" w:rsidR="003F2D42" w:rsidRPr="001F4EFC" w:rsidRDefault="003F2D42"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2302" w:type="pct"/>
          </w:tcPr>
          <w:p w14:paraId="5E669174" w14:textId="77777777" w:rsidR="003F2D42" w:rsidRPr="001F4EFC" w:rsidRDefault="003F2D42" w:rsidP="00261EA8">
            <w:pPr>
              <w:suppressAutoHyphens/>
              <w:spacing w:after="0" w:line="240" w:lineRule="auto"/>
              <w:jc w:val="both"/>
              <w:rPr>
                <w:rFonts w:ascii="Times New Roman" w:hAnsi="Times New Roman"/>
                <w:b/>
                <w:bCs/>
                <w:iCs/>
                <w:sz w:val="24"/>
                <w:szCs w:val="24"/>
              </w:rPr>
            </w:pPr>
            <w:r w:rsidRPr="001F4EFC">
              <w:rPr>
                <w:rFonts w:ascii="Times New Roman" w:hAnsi="Times New Roman"/>
                <w:bCs/>
                <w:iCs/>
                <w:sz w:val="24"/>
                <w:szCs w:val="24"/>
              </w:rPr>
              <w:t xml:space="preserve">Уо 02.01 </w:t>
            </w:r>
            <w:r w:rsidRPr="001F4EFC">
              <w:rPr>
                <w:rFonts w:ascii="Times New Roman" w:hAnsi="Times New Roman"/>
                <w:color w:val="000000"/>
                <w:sz w:val="24"/>
                <w:szCs w:val="24"/>
              </w:rPr>
              <w:t>решать прикладные задачи с использованием элементов дифференциального и интегрального исчислений</w:t>
            </w:r>
            <w:r w:rsidRPr="001F4EFC">
              <w:rPr>
                <w:rFonts w:ascii="Times New Roman" w:hAnsi="Times New Roman"/>
                <w:iCs/>
                <w:sz w:val="24"/>
                <w:szCs w:val="24"/>
              </w:rPr>
              <w:t xml:space="preserve"> </w:t>
            </w:r>
          </w:p>
          <w:p w14:paraId="1FE6EB3B" w14:textId="77777777" w:rsidR="003F2D42" w:rsidRPr="001F4EFC" w:rsidRDefault="003F2D42" w:rsidP="00261EA8">
            <w:pPr>
              <w:suppressAutoHyphens/>
              <w:spacing w:after="0" w:line="240" w:lineRule="auto"/>
              <w:jc w:val="both"/>
              <w:rPr>
                <w:rFonts w:ascii="Times New Roman" w:hAnsi="Times New Roman"/>
                <w:bCs/>
                <w:iCs/>
                <w:sz w:val="24"/>
                <w:szCs w:val="24"/>
              </w:rPr>
            </w:pPr>
            <w:r w:rsidRPr="001F4EFC">
              <w:rPr>
                <w:rFonts w:ascii="Times New Roman" w:hAnsi="Times New Roman"/>
                <w:bCs/>
                <w:iCs/>
                <w:sz w:val="24"/>
                <w:szCs w:val="24"/>
              </w:rPr>
              <w:t>Уо 02.02</w:t>
            </w:r>
            <w:r w:rsidRPr="001F4EFC">
              <w:rPr>
                <w:rFonts w:ascii="Times New Roman" w:hAnsi="Times New Roman"/>
                <w:color w:val="000000"/>
                <w:sz w:val="24"/>
                <w:szCs w:val="24"/>
              </w:rPr>
              <w:t xml:space="preserve"> решать системы линейных уравнений различными методами</w:t>
            </w:r>
            <w:r w:rsidRPr="001F4EFC">
              <w:rPr>
                <w:rFonts w:ascii="Times New Roman" w:hAnsi="Times New Roman"/>
                <w:bCs/>
                <w:iCs/>
                <w:sz w:val="24"/>
                <w:szCs w:val="24"/>
              </w:rPr>
              <w:t xml:space="preserve"> Уо 02.03 </w:t>
            </w:r>
            <w:r w:rsidRPr="001F4EFC">
              <w:rPr>
                <w:rFonts w:ascii="Times New Roman" w:hAnsi="Times New Roman"/>
                <w:iCs/>
                <w:sz w:val="24"/>
                <w:szCs w:val="24"/>
              </w:rPr>
              <w:t xml:space="preserve">планировать процесс поиска; структурировать получаемую информацию; </w:t>
            </w:r>
          </w:p>
        </w:tc>
        <w:tc>
          <w:tcPr>
            <w:tcW w:w="2068" w:type="pct"/>
          </w:tcPr>
          <w:p w14:paraId="78DAF2F9" w14:textId="77777777" w:rsidR="003F2D42" w:rsidRPr="001F4EFC" w:rsidRDefault="003F2D42" w:rsidP="00261EA8">
            <w:pPr>
              <w:suppressAutoHyphens/>
              <w:spacing w:after="0" w:line="240" w:lineRule="auto"/>
              <w:jc w:val="both"/>
              <w:rPr>
                <w:rFonts w:ascii="Times New Roman" w:hAnsi="Times New Roman"/>
                <w:bCs/>
                <w:iCs/>
                <w:sz w:val="24"/>
                <w:szCs w:val="24"/>
              </w:rPr>
            </w:pPr>
            <w:r w:rsidRPr="001F4EFC">
              <w:rPr>
                <w:rFonts w:ascii="Times New Roman" w:hAnsi="Times New Roman"/>
                <w:bCs/>
                <w:iCs/>
                <w:sz w:val="24"/>
                <w:szCs w:val="24"/>
              </w:rPr>
              <w:t xml:space="preserve">Зо 02.01 </w:t>
            </w:r>
            <w:r w:rsidRPr="001F4EFC">
              <w:rPr>
                <w:rFonts w:ascii="Times New Roman" w:hAnsi="Times New Roman"/>
                <w:iCs/>
                <w:sz w:val="24"/>
                <w:szCs w:val="24"/>
              </w:rPr>
              <w:t xml:space="preserve">формат оформления результатов поиска информации, </w:t>
            </w:r>
            <w:r w:rsidRPr="001F4EFC">
              <w:rPr>
                <w:rFonts w:ascii="Times New Roman" w:hAnsi="Times New Roman"/>
                <w:bCs/>
                <w:iCs/>
                <w:sz w:val="24"/>
                <w:szCs w:val="24"/>
              </w:rPr>
              <w:t>современные средства и устройства информатизации;</w:t>
            </w:r>
          </w:p>
          <w:p w14:paraId="02A831AC" w14:textId="77777777" w:rsidR="003F2D42" w:rsidRPr="001F4EFC" w:rsidRDefault="003F2D42" w:rsidP="00261EA8">
            <w:pPr>
              <w:suppressAutoHyphens/>
              <w:spacing w:after="0" w:line="240" w:lineRule="auto"/>
              <w:jc w:val="both"/>
              <w:rPr>
                <w:rFonts w:ascii="Times New Roman" w:hAnsi="Times New Roman"/>
                <w:bCs/>
                <w:iCs/>
                <w:sz w:val="24"/>
                <w:szCs w:val="24"/>
              </w:rPr>
            </w:pPr>
            <w:r w:rsidRPr="001F4EFC">
              <w:rPr>
                <w:rFonts w:ascii="Times New Roman" w:hAnsi="Times New Roman"/>
                <w:bCs/>
                <w:iCs/>
                <w:sz w:val="24"/>
                <w:szCs w:val="24"/>
              </w:rPr>
              <w:t>Зо 02.02 порядок их применения и программное обеспечение в профессиональной деятельности в том числе с использованием цифровых средств</w:t>
            </w:r>
          </w:p>
        </w:tc>
      </w:tr>
      <w:tr w:rsidR="003F2D42" w:rsidRPr="001F4EFC" w14:paraId="42C36D3B" w14:textId="77777777" w:rsidTr="00E9580E">
        <w:trPr>
          <w:trHeight w:val="212"/>
        </w:trPr>
        <w:tc>
          <w:tcPr>
            <w:tcW w:w="630" w:type="pct"/>
          </w:tcPr>
          <w:p w14:paraId="7F519D8E" w14:textId="77777777" w:rsidR="003F2D42" w:rsidRPr="001F4EFC" w:rsidRDefault="003F2D42"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F4EFC">
              <w:rPr>
                <w:rFonts w:ascii="Times New Roman" w:hAnsi="Times New Roman"/>
                <w:sz w:val="24"/>
                <w:szCs w:val="24"/>
              </w:rPr>
              <w:t>ОК 03</w:t>
            </w:r>
          </w:p>
        </w:tc>
        <w:tc>
          <w:tcPr>
            <w:tcW w:w="2302" w:type="pct"/>
          </w:tcPr>
          <w:p w14:paraId="79165173" w14:textId="77777777" w:rsidR="003F2D42" w:rsidRPr="001F4EFC" w:rsidRDefault="003F2D42" w:rsidP="00261EA8">
            <w:pPr>
              <w:suppressAutoHyphens/>
              <w:spacing w:after="0" w:line="240" w:lineRule="auto"/>
              <w:jc w:val="both"/>
              <w:rPr>
                <w:rFonts w:ascii="Times New Roman" w:hAnsi="Times New Roman"/>
                <w:bCs/>
                <w:iCs/>
                <w:sz w:val="24"/>
                <w:szCs w:val="24"/>
              </w:rPr>
            </w:pPr>
            <w:r w:rsidRPr="001F4EFC">
              <w:rPr>
                <w:rFonts w:ascii="Times New Roman" w:hAnsi="Times New Roman"/>
                <w:bCs/>
                <w:iCs/>
                <w:sz w:val="24"/>
                <w:szCs w:val="24"/>
              </w:rPr>
              <w:t>Уо 03.01</w:t>
            </w:r>
            <w:r w:rsidR="00E9580E">
              <w:rPr>
                <w:rFonts w:ascii="Times New Roman" w:hAnsi="Times New Roman"/>
                <w:bCs/>
                <w:iCs/>
                <w:sz w:val="24"/>
                <w:szCs w:val="24"/>
              </w:rPr>
              <w:t xml:space="preserve"> </w:t>
            </w:r>
            <w:r w:rsidRPr="001F4EFC">
              <w:rPr>
                <w:rFonts w:ascii="Times New Roman" w:hAnsi="Times New Roman"/>
                <w:sz w:val="24"/>
                <w:szCs w:val="24"/>
              </w:rPr>
              <w:t>применять современную научную профессиональную терминологию;</w:t>
            </w:r>
          </w:p>
          <w:p w14:paraId="683FAA07" w14:textId="77777777" w:rsidR="003F2D42" w:rsidRPr="001F4EFC" w:rsidRDefault="003F2D42" w:rsidP="00261EA8">
            <w:pPr>
              <w:suppressAutoHyphens/>
              <w:spacing w:after="0" w:line="240" w:lineRule="auto"/>
              <w:jc w:val="both"/>
              <w:rPr>
                <w:rFonts w:ascii="Times New Roman" w:hAnsi="Times New Roman"/>
                <w:bCs/>
                <w:iCs/>
                <w:sz w:val="24"/>
                <w:szCs w:val="24"/>
              </w:rPr>
            </w:pPr>
            <w:r w:rsidRPr="001F4EFC">
              <w:rPr>
                <w:rFonts w:ascii="Times New Roman" w:hAnsi="Times New Roman"/>
                <w:bCs/>
                <w:iCs/>
                <w:sz w:val="24"/>
                <w:szCs w:val="24"/>
              </w:rPr>
              <w:t>Уо 03.02</w:t>
            </w:r>
            <w:r w:rsidRPr="001F4EFC">
              <w:rPr>
                <w:rFonts w:ascii="Times New Roman" w:hAnsi="Times New Roman"/>
                <w:sz w:val="24"/>
                <w:szCs w:val="24"/>
              </w:rPr>
              <w:t xml:space="preserve">определять и выстраивать траектории профессионального развития и самообразования; </w:t>
            </w:r>
          </w:p>
        </w:tc>
        <w:tc>
          <w:tcPr>
            <w:tcW w:w="2068" w:type="pct"/>
          </w:tcPr>
          <w:p w14:paraId="6D6AB51E" w14:textId="77777777" w:rsidR="003F2D42" w:rsidRPr="001F4EFC" w:rsidRDefault="003F2D42" w:rsidP="00261EA8">
            <w:pPr>
              <w:suppressAutoHyphens/>
              <w:spacing w:after="0" w:line="240" w:lineRule="auto"/>
              <w:jc w:val="both"/>
              <w:rPr>
                <w:rFonts w:ascii="Times New Roman" w:hAnsi="Times New Roman"/>
                <w:bCs/>
                <w:iCs/>
                <w:sz w:val="24"/>
                <w:szCs w:val="24"/>
              </w:rPr>
            </w:pPr>
            <w:r w:rsidRPr="001F4EFC">
              <w:rPr>
                <w:rFonts w:ascii="Times New Roman" w:hAnsi="Times New Roman"/>
                <w:bCs/>
                <w:iCs/>
                <w:sz w:val="24"/>
                <w:szCs w:val="24"/>
              </w:rPr>
              <w:t>Зо 03.01современная научная и профессиональная терминология;</w:t>
            </w:r>
          </w:p>
          <w:p w14:paraId="31B3334A" w14:textId="77777777" w:rsidR="003F2D42" w:rsidRPr="001F4EFC" w:rsidRDefault="003F2D42" w:rsidP="00261EA8">
            <w:pPr>
              <w:suppressAutoHyphens/>
              <w:spacing w:after="0" w:line="240" w:lineRule="auto"/>
              <w:jc w:val="both"/>
              <w:rPr>
                <w:rFonts w:ascii="Times New Roman" w:hAnsi="Times New Roman"/>
                <w:bCs/>
                <w:iCs/>
                <w:sz w:val="24"/>
                <w:szCs w:val="24"/>
              </w:rPr>
            </w:pPr>
            <w:r w:rsidRPr="001F4EFC">
              <w:rPr>
                <w:rFonts w:ascii="Times New Roman" w:hAnsi="Times New Roman"/>
                <w:bCs/>
                <w:iCs/>
                <w:sz w:val="24"/>
                <w:szCs w:val="24"/>
              </w:rPr>
              <w:t>Зо 03.02возможные траектории профессионального развития и самообразования;</w:t>
            </w:r>
          </w:p>
        </w:tc>
      </w:tr>
      <w:tr w:rsidR="003F2D42" w:rsidRPr="001F4EFC" w14:paraId="52BEB413" w14:textId="77777777" w:rsidTr="00E9580E">
        <w:trPr>
          <w:trHeight w:val="212"/>
        </w:trPr>
        <w:tc>
          <w:tcPr>
            <w:tcW w:w="630" w:type="pct"/>
          </w:tcPr>
          <w:p w14:paraId="5E4257FC" w14:textId="77777777" w:rsidR="003F2D42" w:rsidRPr="001F4EFC" w:rsidRDefault="003F2D42"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F4EFC">
              <w:rPr>
                <w:rFonts w:ascii="Times New Roman" w:hAnsi="Times New Roman"/>
                <w:sz w:val="24"/>
                <w:szCs w:val="24"/>
              </w:rPr>
              <w:t>ОК 04</w:t>
            </w:r>
          </w:p>
        </w:tc>
        <w:tc>
          <w:tcPr>
            <w:tcW w:w="2302" w:type="pct"/>
          </w:tcPr>
          <w:p w14:paraId="32363970" w14:textId="77777777" w:rsidR="003F2D42" w:rsidRPr="001F4EFC" w:rsidRDefault="003F2D42" w:rsidP="00261EA8">
            <w:pPr>
              <w:suppressAutoHyphens/>
              <w:spacing w:after="0" w:line="240" w:lineRule="auto"/>
              <w:jc w:val="both"/>
              <w:rPr>
                <w:rFonts w:ascii="Times New Roman" w:hAnsi="Times New Roman"/>
                <w:bCs/>
                <w:iCs/>
                <w:sz w:val="24"/>
                <w:szCs w:val="24"/>
              </w:rPr>
            </w:pPr>
            <w:r w:rsidRPr="001F4EFC">
              <w:rPr>
                <w:rFonts w:ascii="Times New Roman" w:hAnsi="Times New Roman"/>
                <w:bCs/>
                <w:iCs/>
                <w:sz w:val="24"/>
                <w:szCs w:val="24"/>
              </w:rPr>
              <w:t xml:space="preserve"> Уо 07.01 работать в коллективе, команде, взаимодействовать с преподавателем в процессе решения задач</w:t>
            </w:r>
          </w:p>
        </w:tc>
        <w:tc>
          <w:tcPr>
            <w:tcW w:w="2068" w:type="pct"/>
          </w:tcPr>
          <w:p w14:paraId="65463DD3" w14:textId="77777777" w:rsidR="003F2D42" w:rsidRPr="001F4EFC" w:rsidRDefault="003F2D42" w:rsidP="00261EA8">
            <w:pPr>
              <w:suppressAutoHyphens/>
              <w:spacing w:after="0" w:line="240" w:lineRule="auto"/>
              <w:jc w:val="both"/>
              <w:rPr>
                <w:rFonts w:ascii="Times New Roman" w:hAnsi="Times New Roman"/>
                <w:bCs/>
                <w:iCs/>
                <w:sz w:val="24"/>
                <w:szCs w:val="24"/>
              </w:rPr>
            </w:pPr>
            <w:r w:rsidRPr="001F4EFC">
              <w:rPr>
                <w:rFonts w:ascii="Times New Roman" w:hAnsi="Times New Roman"/>
                <w:bCs/>
                <w:iCs/>
                <w:sz w:val="24"/>
                <w:szCs w:val="24"/>
              </w:rPr>
              <w:t>Зо 07.01 правила работы в коллективе по решению поставленных задач</w:t>
            </w:r>
          </w:p>
        </w:tc>
      </w:tr>
    </w:tbl>
    <w:p w14:paraId="790F105F" w14:textId="77777777" w:rsidR="003F2D42" w:rsidRPr="001F4EFC" w:rsidRDefault="003F2D42" w:rsidP="00261EA8">
      <w:pPr>
        <w:spacing w:after="0"/>
        <w:rPr>
          <w:rFonts w:ascii="Times New Roman" w:hAnsi="Times New Roman"/>
          <w:sz w:val="24"/>
          <w:szCs w:val="24"/>
        </w:rPr>
      </w:pPr>
    </w:p>
    <w:p w14:paraId="51F3F3B0" w14:textId="77777777" w:rsidR="00E9580E" w:rsidRDefault="00E9580E" w:rsidP="00261EA8">
      <w:pPr>
        <w:spacing w:after="0"/>
        <w:jc w:val="center"/>
        <w:rPr>
          <w:rFonts w:ascii="Times New Roman" w:hAnsi="Times New Roman"/>
          <w:b/>
          <w:sz w:val="24"/>
          <w:szCs w:val="24"/>
        </w:rPr>
      </w:pPr>
    </w:p>
    <w:p w14:paraId="16D8856D" w14:textId="77777777" w:rsidR="003F2D42" w:rsidRPr="001F4EFC" w:rsidRDefault="003F2D42" w:rsidP="00261EA8">
      <w:pPr>
        <w:spacing w:after="0"/>
        <w:jc w:val="center"/>
        <w:rPr>
          <w:rFonts w:ascii="Times New Roman" w:hAnsi="Times New Roman"/>
          <w:b/>
          <w:sz w:val="24"/>
          <w:szCs w:val="24"/>
        </w:rPr>
      </w:pPr>
      <w:r w:rsidRPr="001F4EFC">
        <w:rPr>
          <w:rFonts w:ascii="Times New Roman" w:hAnsi="Times New Roman"/>
          <w:b/>
          <w:sz w:val="24"/>
          <w:szCs w:val="24"/>
        </w:rPr>
        <w:t>2. СТРУКТУРА И СОДЕРЖАНИЕ УЧЕБНОЙ ДИСЦИПЛИНЫ:</w:t>
      </w:r>
    </w:p>
    <w:p w14:paraId="0B835BF3" w14:textId="77777777" w:rsidR="003F2D42" w:rsidRPr="001F4EFC" w:rsidRDefault="003F2D42" w:rsidP="00261EA8">
      <w:pPr>
        <w:spacing w:after="0"/>
        <w:rPr>
          <w:rFonts w:ascii="Times New Roman" w:hAnsi="Times New Roman"/>
          <w:b/>
          <w:sz w:val="24"/>
          <w:szCs w:val="24"/>
        </w:rPr>
      </w:pPr>
      <w:r w:rsidRPr="001F4EFC">
        <w:rPr>
          <w:rFonts w:ascii="Times New Roman" w:hAnsi="Times New Roman"/>
          <w:b/>
          <w:sz w:val="24"/>
          <w:szCs w:val="24"/>
        </w:rPr>
        <w:lastRenderedPageBreak/>
        <w:t xml:space="preserve"> 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027"/>
        <w:gridCol w:w="1827"/>
      </w:tblGrid>
      <w:tr w:rsidR="003F2D42" w:rsidRPr="001F4EFC" w14:paraId="2239AB0B" w14:textId="77777777" w:rsidTr="00611FB8">
        <w:trPr>
          <w:trHeight w:val="490"/>
        </w:trPr>
        <w:tc>
          <w:tcPr>
            <w:tcW w:w="4073" w:type="pct"/>
            <w:vAlign w:val="center"/>
          </w:tcPr>
          <w:p w14:paraId="496B3957" w14:textId="77777777" w:rsidR="003F2D42" w:rsidRPr="001F4EFC" w:rsidRDefault="003F2D42" w:rsidP="00261EA8">
            <w:pPr>
              <w:spacing w:after="0" w:line="240" w:lineRule="auto"/>
              <w:rPr>
                <w:rFonts w:ascii="Times New Roman" w:hAnsi="Times New Roman"/>
                <w:b/>
                <w:sz w:val="24"/>
                <w:szCs w:val="24"/>
              </w:rPr>
            </w:pPr>
            <w:r w:rsidRPr="001F4EFC">
              <w:rPr>
                <w:rFonts w:ascii="Times New Roman" w:hAnsi="Times New Roman"/>
                <w:b/>
                <w:sz w:val="24"/>
                <w:szCs w:val="24"/>
              </w:rPr>
              <w:t>Вид учебной работы</w:t>
            </w:r>
          </w:p>
        </w:tc>
        <w:tc>
          <w:tcPr>
            <w:tcW w:w="927" w:type="pct"/>
            <w:vAlign w:val="center"/>
          </w:tcPr>
          <w:p w14:paraId="3183A40F" w14:textId="77777777" w:rsidR="003F2D42" w:rsidRPr="001F4EFC" w:rsidRDefault="003F2D42" w:rsidP="00261EA8">
            <w:pPr>
              <w:spacing w:after="0" w:line="240" w:lineRule="auto"/>
              <w:rPr>
                <w:rFonts w:ascii="Times New Roman" w:hAnsi="Times New Roman"/>
                <w:b/>
                <w:iCs/>
                <w:sz w:val="24"/>
                <w:szCs w:val="24"/>
              </w:rPr>
            </w:pPr>
            <w:r w:rsidRPr="001F4EFC">
              <w:rPr>
                <w:rFonts w:ascii="Times New Roman" w:hAnsi="Times New Roman"/>
                <w:b/>
                <w:iCs/>
                <w:sz w:val="24"/>
                <w:szCs w:val="24"/>
              </w:rPr>
              <w:t>Объем в часах</w:t>
            </w:r>
          </w:p>
        </w:tc>
      </w:tr>
      <w:tr w:rsidR="003F2D42" w:rsidRPr="001F4EFC" w14:paraId="79BC07F6" w14:textId="77777777" w:rsidTr="00611FB8">
        <w:trPr>
          <w:trHeight w:val="490"/>
        </w:trPr>
        <w:tc>
          <w:tcPr>
            <w:tcW w:w="4073" w:type="pct"/>
            <w:vAlign w:val="center"/>
          </w:tcPr>
          <w:p w14:paraId="19638570" w14:textId="77777777" w:rsidR="003F2D42" w:rsidRPr="001F4EFC" w:rsidRDefault="003F2D42" w:rsidP="00261EA8">
            <w:pPr>
              <w:spacing w:after="0" w:line="240" w:lineRule="auto"/>
              <w:rPr>
                <w:rFonts w:ascii="Times New Roman" w:hAnsi="Times New Roman"/>
                <w:b/>
                <w:sz w:val="24"/>
                <w:szCs w:val="24"/>
              </w:rPr>
            </w:pPr>
            <w:r w:rsidRPr="001F4EFC">
              <w:rPr>
                <w:rFonts w:ascii="Times New Roman" w:hAnsi="Times New Roman"/>
                <w:b/>
                <w:sz w:val="24"/>
                <w:szCs w:val="24"/>
              </w:rPr>
              <w:t>Суммарная учебная нагрузка во взаимодействии с преподавателем</w:t>
            </w:r>
          </w:p>
        </w:tc>
        <w:tc>
          <w:tcPr>
            <w:tcW w:w="927" w:type="pct"/>
            <w:vAlign w:val="center"/>
          </w:tcPr>
          <w:p w14:paraId="1A02D542" w14:textId="29400EC4" w:rsidR="003F2D42" w:rsidRPr="001F4EFC" w:rsidRDefault="00F24DFB" w:rsidP="00261EA8">
            <w:pPr>
              <w:spacing w:after="0" w:line="240" w:lineRule="auto"/>
              <w:jc w:val="center"/>
              <w:rPr>
                <w:rFonts w:ascii="Times New Roman" w:hAnsi="Times New Roman"/>
                <w:iCs/>
                <w:sz w:val="24"/>
                <w:szCs w:val="24"/>
              </w:rPr>
            </w:pPr>
            <w:r>
              <w:rPr>
                <w:rFonts w:ascii="Times New Roman" w:hAnsi="Times New Roman"/>
                <w:iCs/>
                <w:sz w:val="24"/>
                <w:szCs w:val="24"/>
              </w:rPr>
              <w:t>48</w:t>
            </w:r>
          </w:p>
        </w:tc>
      </w:tr>
      <w:tr w:rsidR="003F2D42" w:rsidRPr="001F4EFC" w14:paraId="73476FB5" w14:textId="77777777" w:rsidTr="00611FB8">
        <w:trPr>
          <w:trHeight w:val="490"/>
        </w:trPr>
        <w:tc>
          <w:tcPr>
            <w:tcW w:w="4073" w:type="pct"/>
            <w:vAlign w:val="center"/>
          </w:tcPr>
          <w:p w14:paraId="3D8A510B" w14:textId="77777777" w:rsidR="003F2D42" w:rsidRPr="001F4EFC" w:rsidRDefault="003F2D42" w:rsidP="00261EA8">
            <w:pPr>
              <w:spacing w:after="0" w:line="240" w:lineRule="auto"/>
              <w:rPr>
                <w:rFonts w:ascii="Times New Roman" w:hAnsi="Times New Roman"/>
                <w:b/>
                <w:sz w:val="24"/>
                <w:szCs w:val="24"/>
              </w:rPr>
            </w:pPr>
            <w:r w:rsidRPr="001F4EFC">
              <w:rPr>
                <w:rFonts w:ascii="Times New Roman" w:hAnsi="Times New Roman"/>
                <w:b/>
                <w:sz w:val="24"/>
                <w:szCs w:val="24"/>
              </w:rPr>
              <w:t xml:space="preserve">Объем образовательной программы </w:t>
            </w:r>
          </w:p>
        </w:tc>
        <w:tc>
          <w:tcPr>
            <w:tcW w:w="927" w:type="pct"/>
            <w:vAlign w:val="center"/>
          </w:tcPr>
          <w:p w14:paraId="7E53E364" w14:textId="03C7F812" w:rsidR="003F2D42" w:rsidRPr="001F4EFC" w:rsidRDefault="00F24DFB" w:rsidP="00261EA8">
            <w:pPr>
              <w:spacing w:after="0" w:line="240" w:lineRule="auto"/>
              <w:jc w:val="center"/>
              <w:rPr>
                <w:rFonts w:ascii="Times New Roman" w:hAnsi="Times New Roman"/>
                <w:iCs/>
                <w:sz w:val="24"/>
                <w:szCs w:val="24"/>
              </w:rPr>
            </w:pPr>
            <w:r>
              <w:rPr>
                <w:rFonts w:ascii="Times New Roman" w:hAnsi="Times New Roman"/>
                <w:iCs/>
                <w:sz w:val="24"/>
                <w:szCs w:val="24"/>
              </w:rPr>
              <w:t>48</w:t>
            </w:r>
          </w:p>
        </w:tc>
      </w:tr>
      <w:tr w:rsidR="003F2D42" w:rsidRPr="001F4EFC" w14:paraId="59BBA2C9" w14:textId="77777777" w:rsidTr="00611FB8">
        <w:trPr>
          <w:trHeight w:val="490"/>
        </w:trPr>
        <w:tc>
          <w:tcPr>
            <w:tcW w:w="4073" w:type="pct"/>
            <w:vAlign w:val="center"/>
          </w:tcPr>
          <w:p w14:paraId="169560AD" w14:textId="77777777" w:rsidR="003F2D42" w:rsidRPr="001F4EFC" w:rsidRDefault="003F2D42" w:rsidP="00261EA8">
            <w:pPr>
              <w:spacing w:after="0" w:line="240" w:lineRule="auto"/>
              <w:rPr>
                <w:rFonts w:ascii="Times New Roman" w:hAnsi="Times New Roman"/>
                <w:iCs/>
                <w:sz w:val="24"/>
                <w:szCs w:val="24"/>
              </w:rPr>
            </w:pPr>
            <w:r w:rsidRPr="001F4EFC">
              <w:rPr>
                <w:rFonts w:ascii="Times New Roman" w:hAnsi="Times New Roman"/>
                <w:sz w:val="24"/>
                <w:szCs w:val="24"/>
              </w:rPr>
              <w:t>в том числе:</w:t>
            </w:r>
          </w:p>
        </w:tc>
        <w:tc>
          <w:tcPr>
            <w:tcW w:w="927" w:type="pct"/>
            <w:vAlign w:val="center"/>
          </w:tcPr>
          <w:p w14:paraId="7BAA924E" w14:textId="77777777" w:rsidR="003F2D42" w:rsidRPr="001F4EFC" w:rsidRDefault="003F2D42" w:rsidP="00261EA8">
            <w:pPr>
              <w:spacing w:after="0" w:line="240" w:lineRule="auto"/>
              <w:jc w:val="center"/>
              <w:rPr>
                <w:rFonts w:ascii="Times New Roman" w:hAnsi="Times New Roman"/>
                <w:iCs/>
                <w:sz w:val="24"/>
                <w:szCs w:val="24"/>
              </w:rPr>
            </w:pPr>
          </w:p>
        </w:tc>
      </w:tr>
      <w:tr w:rsidR="003F2D42" w:rsidRPr="001F4EFC" w14:paraId="3F5F33CD" w14:textId="77777777" w:rsidTr="00611FB8">
        <w:trPr>
          <w:trHeight w:val="490"/>
        </w:trPr>
        <w:tc>
          <w:tcPr>
            <w:tcW w:w="4073" w:type="pct"/>
            <w:vAlign w:val="center"/>
          </w:tcPr>
          <w:p w14:paraId="0E60DAF4" w14:textId="77777777" w:rsidR="003F2D42" w:rsidRPr="001F4EFC" w:rsidRDefault="003F2D42" w:rsidP="00261EA8">
            <w:pPr>
              <w:spacing w:after="0" w:line="240" w:lineRule="auto"/>
              <w:rPr>
                <w:rFonts w:ascii="Times New Roman" w:hAnsi="Times New Roman"/>
                <w:sz w:val="24"/>
                <w:szCs w:val="24"/>
              </w:rPr>
            </w:pPr>
            <w:r w:rsidRPr="001F4EFC">
              <w:rPr>
                <w:rFonts w:ascii="Times New Roman" w:hAnsi="Times New Roman"/>
                <w:sz w:val="24"/>
                <w:szCs w:val="24"/>
              </w:rPr>
              <w:t>теоретическое обучение</w:t>
            </w:r>
          </w:p>
        </w:tc>
        <w:tc>
          <w:tcPr>
            <w:tcW w:w="927" w:type="pct"/>
            <w:vAlign w:val="center"/>
          </w:tcPr>
          <w:p w14:paraId="34BC85A1" w14:textId="435913C7" w:rsidR="003F2D42" w:rsidRPr="001F4EFC" w:rsidRDefault="00F24DFB" w:rsidP="00261EA8">
            <w:pPr>
              <w:spacing w:after="0" w:line="240" w:lineRule="auto"/>
              <w:jc w:val="center"/>
              <w:rPr>
                <w:rFonts w:ascii="Times New Roman" w:hAnsi="Times New Roman"/>
                <w:iCs/>
                <w:sz w:val="24"/>
                <w:szCs w:val="24"/>
              </w:rPr>
            </w:pPr>
            <w:r>
              <w:rPr>
                <w:rFonts w:ascii="Times New Roman" w:hAnsi="Times New Roman"/>
                <w:iCs/>
                <w:sz w:val="24"/>
                <w:szCs w:val="24"/>
              </w:rPr>
              <w:t>16</w:t>
            </w:r>
          </w:p>
        </w:tc>
      </w:tr>
      <w:tr w:rsidR="003F2D42" w:rsidRPr="001F4EFC" w14:paraId="0084F494" w14:textId="77777777" w:rsidTr="00611FB8">
        <w:trPr>
          <w:trHeight w:val="490"/>
        </w:trPr>
        <w:tc>
          <w:tcPr>
            <w:tcW w:w="4073" w:type="pct"/>
            <w:vAlign w:val="center"/>
          </w:tcPr>
          <w:p w14:paraId="42530FCC" w14:textId="77777777" w:rsidR="003F2D42" w:rsidRPr="001F4EFC" w:rsidRDefault="003F2D42" w:rsidP="00261EA8">
            <w:pPr>
              <w:spacing w:after="0" w:line="240" w:lineRule="auto"/>
              <w:rPr>
                <w:rFonts w:ascii="Times New Roman" w:hAnsi="Times New Roman"/>
                <w:sz w:val="24"/>
                <w:szCs w:val="24"/>
              </w:rPr>
            </w:pPr>
            <w:r w:rsidRPr="001F4EFC">
              <w:rPr>
                <w:rFonts w:ascii="Times New Roman" w:hAnsi="Times New Roman"/>
                <w:sz w:val="24"/>
                <w:szCs w:val="24"/>
              </w:rPr>
              <w:t>лабораторные работы</w:t>
            </w:r>
          </w:p>
        </w:tc>
        <w:tc>
          <w:tcPr>
            <w:tcW w:w="927" w:type="pct"/>
            <w:vAlign w:val="center"/>
          </w:tcPr>
          <w:p w14:paraId="0791D42A" w14:textId="77777777" w:rsidR="003F2D42" w:rsidRPr="001F4EFC" w:rsidRDefault="003F2D42" w:rsidP="00261EA8">
            <w:pPr>
              <w:spacing w:after="0" w:line="240" w:lineRule="auto"/>
              <w:jc w:val="center"/>
              <w:rPr>
                <w:rFonts w:ascii="Times New Roman" w:hAnsi="Times New Roman"/>
                <w:iCs/>
                <w:sz w:val="24"/>
                <w:szCs w:val="24"/>
              </w:rPr>
            </w:pPr>
            <w:r w:rsidRPr="001F4EFC">
              <w:rPr>
                <w:rFonts w:ascii="Times New Roman" w:hAnsi="Times New Roman"/>
                <w:iCs/>
                <w:sz w:val="24"/>
                <w:szCs w:val="24"/>
              </w:rPr>
              <w:t>-</w:t>
            </w:r>
          </w:p>
        </w:tc>
      </w:tr>
      <w:tr w:rsidR="003F2D42" w:rsidRPr="001F4EFC" w14:paraId="6485FE73" w14:textId="77777777" w:rsidTr="00611FB8">
        <w:trPr>
          <w:trHeight w:val="490"/>
        </w:trPr>
        <w:tc>
          <w:tcPr>
            <w:tcW w:w="4073" w:type="pct"/>
            <w:vAlign w:val="center"/>
          </w:tcPr>
          <w:p w14:paraId="07A7706A" w14:textId="77777777" w:rsidR="003F2D42" w:rsidRPr="001F4EFC" w:rsidRDefault="003F2D42" w:rsidP="00261EA8">
            <w:pPr>
              <w:spacing w:after="0" w:line="240" w:lineRule="auto"/>
              <w:rPr>
                <w:rFonts w:ascii="Times New Roman" w:hAnsi="Times New Roman"/>
                <w:sz w:val="24"/>
                <w:szCs w:val="24"/>
              </w:rPr>
            </w:pPr>
            <w:r w:rsidRPr="001F4EFC">
              <w:rPr>
                <w:rFonts w:ascii="Times New Roman" w:hAnsi="Times New Roman"/>
                <w:sz w:val="24"/>
                <w:szCs w:val="24"/>
              </w:rPr>
              <w:t xml:space="preserve">практические занятия </w:t>
            </w:r>
          </w:p>
        </w:tc>
        <w:tc>
          <w:tcPr>
            <w:tcW w:w="927" w:type="pct"/>
            <w:vAlign w:val="center"/>
          </w:tcPr>
          <w:p w14:paraId="3D905126" w14:textId="2FEB005A" w:rsidR="003F2D42" w:rsidRPr="001F4EFC" w:rsidRDefault="00F24DFB" w:rsidP="00261EA8">
            <w:pPr>
              <w:spacing w:after="0" w:line="240" w:lineRule="auto"/>
              <w:jc w:val="center"/>
              <w:rPr>
                <w:rFonts w:ascii="Times New Roman" w:hAnsi="Times New Roman"/>
                <w:b/>
                <w:iCs/>
                <w:sz w:val="24"/>
                <w:szCs w:val="24"/>
              </w:rPr>
            </w:pPr>
            <w:r>
              <w:rPr>
                <w:rFonts w:ascii="Times New Roman" w:hAnsi="Times New Roman"/>
                <w:iCs/>
                <w:sz w:val="24"/>
                <w:szCs w:val="24"/>
              </w:rPr>
              <w:t>32</w:t>
            </w:r>
          </w:p>
        </w:tc>
      </w:tr>
      <w:tr w:rsidR="003F2D42" w:rsidRPr="001F4EFC" w14:paraId="19C87B7C" w14:textId="77777777" w:rsidTr="00611FB8">
        <w:trPr>
          <w:trHeight w:val="490"/>
        </w:trPr>
        <w:tc>
          <w:tcPr>
            <w:tcW w:w="4073" w:type="pct"/>
            <w:vAlign w:val="center"/>
          </w:tcPr>
          <w:p w14:paraId="037F69A2" w14:textId="77777777" w:rsidR="003F2D42" w:rsidRPr="001F4EFC" w:rsidRDefault="003F2D42" w:rsidP="00261EA8">
            <w:pPr>
              <w:spacing w:after="0" w:line="240" w:lineRule="auto"/>
              <w:rPr>
                <w:rFonts w:ascii="Times New Roman" w:hAnsi="Times New Roman"/>
                <w:sz w:val="24"/>
                <w:szCs w:val="24"/>
              </w:rPr>
            </w:pPr>
            <w:r w:rsidRPr="001F4EFC">
              <w:rPr>
                <w:rFonts w:ascii="Times New Roman" w:hAnsi="Times New Roman"/>
                <w:sz w:val="24"/>
                <w:szCs w:val="24"/>
              </w:rPr>
              <w:t>курсовая работа</w:t>
            </w:r>
          </w:p>
        </w:tc>
        <w:tc>
          <w:tcPr>
            <w:tcW w:w="927" w:type="pct"/>
            <w:vAlign w:val="center"/>
          </w:tcPr>
          <w:p w14:paraId="4A0415E3" w14:textId="77777777" w:rsidR="003F2D42" w:rsidRPr="001F4EFC" w:rsidRDefault="003F2D42" w:rsidP="00261EA8">
            <w:pPr>
              <w:spacing w:after="0" w:line="240" w:lineRule="auto"/>
              <w:jc w:val="center"/>
              <w:rPr>
                <w:rFonts w:ascii="Times New Roman" w:hAnsi="Times New Roman"/>
                <w:b/>
                <w:iCs/>
                <w:sz w:val="24"/>
                <w:szCs w:val="24"/>
              </w:rPr>
            </w:pPr>
            <w:r w:rsidRPr="001F4EFC">
              <w:rPr>
                <w:rFonts w:ascii="Times New Roman" w:hAnsi="Times New Roman"/>
                <w:iCs/>
                <w:sz w:val="24"/>
                <w:szCs w:val="24"/>
              </w:rPr>
              <w:t>Не предусмо</w:t>
            </w:r>
            <w:r w:rsidRPr="001F4EFC">
              <w:rPr>
                <w:rFonts w:ascii="Times New Roman" w:hAnsi="Times New Roman"/>
                <w:iCs/>
                <w:sz w:val="24"/>
                <w:szCs w:val="24"/>
              </w:rPr>
              <w:t>т</w:t>
            </w:r>
            <w:r w:rsidRPr="001F4EFC">
              <w:rPr>
                <w:rFonts w:ascii="Times New Roman" w:hAnsi="Times New Roman"/>
                <w:iCs/>
                <w:sz w:val="24"/>
                <w:szCs w:val="24"/>
              </w:rPr>
              <w:t>рено</w:t>
            </w:r>
          </w:p>
        </w:tc>
      </w:tr>
      <w:tr w:rsidR="003F2D42" w:rsidRPr="001F4EFC" w14:paraId="67A2ADC8" w14:textId="77777777" w:rsidTr="00611FB8">
        <w:trPr>
          <w:trHeight w:val="490"/>
        </w:trPr>
        <w:tc>
          <w:tcPr>
            <w:tcW w:w="4073" w:type="pct"/>
            <w:vAlign w:val="center"/>
          </w:tcPr>
          <w:p w14:paraId="3B360B9B" w14:textId="77777777" w:rsidR="003F2D42" w:rsidRPr="001F4EFC" w:rsidRDefault="003F2D42" w:rsidP="00261EA8">
            <w:pPr>
              <w:spacing w:after="0" w:line="240" w:lineRule="auto"/>
              <w:rPr>
                <w:rFonts w:ascii="Times New Roman" w:hAnsi="Times New Roman"/>
                <w:sz w:val="24"/>
                <w:szCs w:val="24"/>
              </w:rPr>
            </w:pPr>
            <w:r w:rsidRPr="001F4EFC">
              <w:rPr>
                <w:rFonts w:ascii="Times New Roman" w:hAnsi="Times New Roman"/>
                <w:sz w:val="24"/>
                <w:szCs w:val="24"/>
              </w:rPr>
              <w:t>контрольная работа</w:t>
            </w:r>
          </w:p>
        </w:tc>
        <w:tc>
          <w:tcPr>
            <w:tcW w:w="927" w:type="pct"/>
            <w:vAlign w:val="center"/>
          </w:tcPr>
          <w:p w14:paraId="2367FEB2" w14:textId="77777777" w:rsidR="003F2D42" w:rsidRPr="001F4EFC" w:rsidRDefault="003F2D42" w:rsidP="00261EA8">
            <w:pPr>
              <w:spacing w:after="0" w:line="240" w:lineRule="auto"/>
              <w:jc w:val="center"/>
              <w:rPr>
                <w:rFonts w:ascii="Times New Roman" w:hAnsi="Times New Roman"/>
                <w:b/>
                <w:iCs/>
                <w:sz w:val="24"/>
                <w:szCs w:val="24"/>
              </w:rPr>
            </w:pPr>
            <w:r w:rsidRPr="001F4EFC">
              <w:rPr>
                <w:rFonts w:ascii="Times New Roman" w:hAnsi="Times New Roman"/>
                <w:iCs/>
                <w:sz w:val="24"/>
                <w:szCs w:val="24"/>
              </w:rPr>
              <w:t>Не предусмо</w:t>
            </w:r>
            <w:r w:rsidRPr="001F4EFC">
              <w:rPr>
                <w:rFonts w:ascii="Times New Roman" w:hAnsi="Times New Roman"/>
                <w:iCs/>
                <w:sz w:val="24"/>
                <w:szCs w:val="24"/>
              </w:rPr>
              <w:t>т</w:t>
            </w:r>
            <w:r w:rsidRPr="001F4EFC">
              <w:rPr>
                <w:rFonts w:ascii="Times New Roman" w:hAnsi="Times New Roman"/>
                <w:iCs/>
                <w:sz w:val="24"/>
                <w:szCs w:val="24"/>
              </w:rPr>
              <w:t>рено</w:t>
            </w:r>
          </w:p>
        </w:tc>
      </w:tr>
      <w:tr w:rsidR="003F2D42" w:rsidRPr="001F4EFC" w14:paraId="5E3A8EFC" w14:textId="77777777" w:rsidTr="00611FB8">
        <w:trPr>
          <w:trHeight w:val="490"/>
        </w:trPr>
        <w:tc>
          <w:tcPr>
            <w:tcW w:w="4073" w:type="pct"/>
            <w:vAlign w:val="center"/>
          </w:tcPr>
          <w:p w14:paraId="66F1B78F" w14:textId="77777777" w:rsidR="003F2D42" w:rsidRPr="001F4EFC" w:rsidRDefault="003F2D42" w:rsidP="00261EA8">
            <w:pPr>
              <w:spacing w:after="0" w:line="240" w:lineRule="auto"/>
              <w:rPr>
                <w:rFonts w:ascii="Times New Roman" w:hAnsi="Times New Roman"/>
                <w:sz w:val="24"/>
                <w:szCs w:val="24"/>
              </w:rPr>
            </w:pPr>
            <w:r w:rsidRPr="001F4EFC">
              <w:rPr>
                <w:rFonts w:ascii="Times New Roman" w:hAnsi="Times New Roman"/>
                <w:sz w:val="24"/>
                <w:szCs w:val="24"/>
              </w:rPr>
              <w:t xml:space="preserve">промежуточная аттестация </w:t>
            </w:r>
            <w:r w:rsidRPr="001F4EFC">
              <w:rPr>
                <w:rFonts w:ascii="Times New Roman" w:hAnsi="Times New Roman"/>
                <w:b/>
                <w:iCs/>
                <w:color w:val="000000"/>
                <w:sz w:val="24"/>
                <w:szCs w:val="24"/>
              </w:rPr>
              <w:t>(</w:t>
            </w:r>
            <w:r w:rsidRPr="001F4EFC">
              <w:rPr>
                <w:rFonts w:ascii="Times New Roman" w:hAnsi="Times New Roman"/>
                <w:iCs/>
                <w:color w:val="000000"/>
                <w:sz w:val="24"/>
                <w:szCs w:val="24"/>
              </w:rPr>
              <w:t>устанавливает образовательная организация)</w:t>
            </w:r>
          </w:p>
        </w:tc>
        <w:tc>
          <w:tcPr>
            <w:tcW w:w="927" w:type="pct"/>
            <w:vAlign w:val="center"/>
          </w:tcPr>
          <w:p w14:paraId="621BC3FC" w14:textId="77777777" w:rsidR="003F2D42" w:rsidRPr="001F4EFC" w:rsidRDefault="003F2D42" w:rsidP="00261EA8">
            <w:pPr>
              <w:spacing w:after="0" w:line="240" w:lineRule="auto"/>
              <w:jc w:val="center"/>
              <w:rPr>
                <w:rFonts w:ascii="Times New Roman" w:hAnsi="Times New Roman"/>
                <w:iCs/>
                <w:sz w:val="24"/>
                <w:szCs w:val="24"/>
              </w:rPr>
            </w:pPr>
            <w:r w:rsidRPr="001F4EFC">
              <w:rPr>
                <w:rFonts w:ascii="Times New Roman" w:hAnsi="Times New Roman"/>
                <w:iCs/>
                <w:sz w:val="24"/>
                <w:szCs w:val="24"/>
              </w:rPr>
              <w:t>-</w:t>
            </w:r>
          </w:p>
        </w:tc>
      </w:tr>
    </w:tbl>
    <w:p w14:paraId="078C3DBB" w14:textId="77777777" w:rsidR="003F2D42" w:rsidRPr="001F4EFC" w:rsidRDefault="003F2D42" w:rsidP="00261EA8">
      <w:pPr>
        <w:spacing w:after="0"/>
        <w:rPr>
          <w:rFonts w:ascii="Times New Roman" w:hAnsi="Times New Roman"/>
          <w:sz w:val="24"/>
          <w:szCs w:val="24"/>
        </w:rPr>
      </w:pPr>
    </w:p>
    <w:p w14:paraId="2A28DCCB" w14:textId="77777777" w:rsidR="003F2D42" w:rsidRPr="001F4EFC" w:rsidRDefault="003F2D42" w:rsidP="00261EA8">
      <w:pPr>
        <w:spacing w:after="0"/>
        <w:rPr>
          <w:rFonts w:ascii="Times New Roman" w:hAnsi="Times New Roman"/>
          <w:b/>
          <w:i/>
          <w:sz w:val="24"/>
          <w:szCs w:val="24"/>
        </w:rPr>
        <w:sectPr w:rsidR="003F2D42" w:rsidRPr="001F4EFC" w:rsidSect="001F4EFC">
          <w:pgSz w:w="11906" w:h="16838"/>
          <w:pgMar w:top="1134" w:right="567" w:bottom="1134" w:left="1701" w:header="708" w:footer="708" w:gutter="0"/>
          <w:cols w:space="720"/>
          <w:docGrid w:linePitch="299"/>
        </w:sectPr>
      </w:pPr>
    </w:p>
    <w:p w14:paraId="7CAB1183" w14:textId="77777777" w:rsidR="003F2D42" w:rsidRPr="001F4EFC" w:rsidRDefault="003F2D42" w:rsidP="00261EA8">
      <w:pPr>
        <w:spacing w:after="0"/>
        <w:rPr>
          <w:rFonts w:ascii="Times New Roman" w:hAnsi="Times New Roman"/>
          <w:b/>
          <w:bCs/>
          <w:i/>
          <w:sz w:val="24"/>
          <w:szCs w:val="24"/>
        </w:rPr>
      </w:pPr>
      <w:r w:rsidRPr="001F4EFC">
        <w:rPr>
          <w:rFonts w:ascii="Times New Roman" w:hAnsi="Times New Roman"/>
          <w:b/>
          <w:i/>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4"/>
        <w:gridCol w:w="9429"/>
        <w:gridCol w:w="1112"/>
        <w:gridCol w:w="1943"/>
      </w:tblGrid>
      <w:tr w:rsidR="003F2D42" w:rsidRPr="00E9580E" w14:paraId="45D7C952" w14:textId="77777777" w:rsidTr="00E9580E">
        <w:trPr>
          <w:trHeight w:val="20"/>
        </w:trPr>
        <w:tc>
          <w:tcPr>
            <w:tcW w:w="779" w:type="pct"/>
          </w:tcPr>
          <w:p w14:paraId="49CBD084" w14:textId="77777777" w:rsidR="003F2D42" w:rsidRPr="00E9580E" w:rsidRDefault="003F2D42" w:rsidP="00261EA8">
            <w:pPr>
              <w:spacing w:after="0" w:line="240" w:lineRule="auto"/>
              <w:jc w:val="center"/>
              <w:rPr>
                <w:rFonts w:ascii="Times New Roman" w:hAnsi="Times New Roman"/>
                <w:bCs/>
                <w:sz w:val="24"/>
                <w:szCs w:val="24"/>
              </w:rPr>
            </w:pPr>
            <w:r w:rsidRPr="00E9580E">
              <w:rPr>
                <w:rFonts w:ascii="Times New Roman" w:hAnsi="Times New Roman"/>
                <w:bCs/>
                <w:sz w:val="24"/>
                <w:szCs w:val="24"/>
              </w:rPr>
              <w:t>Наименование ра</w:t>
            </w:r>
            <w:r w:rsidRPr="00E9580E">
              <w:rPr>
                <w:rFonts w:ascii="Times New Roman" w:hAnsi="Times New Roman"/>
                <w:bCs/>
                <w:sz w:val="24"/>
                <w:szCs w:val="24"/>
              </w:rPr>
              <w:t>з</w:t>
            </w:r>
            <w:r w:rsidRPr="00E9580E">
              <w:rPr>
                <w:rFonts w:ascii="Times New Roman" w:hAnsi="Times New Roman"/>
                <w:bCs/>
                <w:sz w:val="24"/>
                <w:szCs w:val="24"/>
              </w:rPr>
              <w:t>делов и тем</w:t>
            </w:r>
          </w:p>
        </w:tc>
        <w:tc>
          <w:tcPr>
            <w:tcW w:w="3188" w:type="pct"/>
          </w:tcPr>
          <w:p w14:paraId="2B0B3098" w14:textId="77777777" w:rsidR="003F2D42" w:rsidRPr="00E9580E" w:rsidRDefault="003F2D42" w:rsidP="00261EA8">
            <w:pPr>
              <w:spacing w:after="0" w:line="240" w:lineRule="auto"/>
              <w:jc w:val="center"/>
              <w:rPr>
                <w:rFonts w:ascii="Times New Roman" w:hAnsi="Times New Roman"/>
                <w:bCs/>
                <w:sz w:val="24"/>
                <w:szCs w:val="24"/>
              </w:rPr>
            </w:pPr>
            <w:r w:rsidRPr="00E9580E">
              <w:rPr>
                <w:rFonts w:ascii="Times New Roman" w:hAnsi="Times New Roman"/>
                <w:bCs/>
                <w:sz w:val="24"/>
                <w:szCs w:val="24"/>
              </w:rPr>
              <w:t>Содержание учебного материала и формы организации деятельности обучающихся</w:t>
            </w:r>
          </w:p>
        </w:tc>
        <w:tc>
          <w:tcPr>
            <w:tcW w:w="376" w:type="pct"/>
          </w:tcPr>
          <w:p w14:paraId="67540C7C" w14:textId="77777777" w:rsidR="003F2D42" w:rsidRPr="00E9580E" w:rsidRDefault="003F2D42" w:rsidP="00261EA8">
            <w:pPr>
              <w:spacing w:after="0" w:line="240" w:lineRule="auto"/>
              <w:jc w:val="center"/>
              <w:rPr>
                <w:rFonts w:ascii="Times New Roman" w:hAnsi="Times New Roman"/>
                <w:bCs/>
                <w:sz w:val="24"/>
                <w:szCs w:val="24"/>
              </w:rPr>
            </w:pPr>
            <w:r w:rsidRPr="00E9580E">
              <w:rPr>
                <w:rFonts w:ascii="Times New Roman" w:hAnsi="Times New Roman"/>
                <w:bCs/>
                <w:sz w:val="24"/>
                <w:szCs w:val="24"/>
              </w:rPr>
              <w:t>Объем в часах</w:t>
            </w:r>
          </w:p>
        </w:tc>
        <w:tc>
          <w:tcPr>
            <w:tcW w:w="657" w:type="pct"/>
          </w:tcPr>
          <w:p w14:paraId="1E6FE603" w14:textId="77777777" w:rsidR="003F2D42" w:rsidRPr="00E9580E" w:rsidRDefault="003F2D42" w:rsidP="00261EA8">
            <w:pPr>
              <w:spacing w:after="0" w:line="240" w:lineRule="auto"/>
              <w:jc w:val="center"/>
              <w:rPr>
                <w:rFonts w:ascii="Times New Roman" w:hAnsi="Times New Roman"/>
                <w:bCs/>
                <w:sz w:val="24"/>
                <w:szCs w:val="24"/>
              </w:rPr>
            </w:pPr>
            <w:r w:rsidRPr="00E9580E">
              <w:rPr>
                <w:rFonts w:ascii="Times New Roman" w:hAnsi="Times New Roman"/>
                <w:bCs/>
                <w:sz w:val="24"/>
                <w:szCs w:val="24"/>
              </w:rPr>
              <w:t>Осваиваемые элементы ко</w:t>
            </w:r>
            <w:r w:rsidRPr="00E9580E">
              <w:rPr>
                <w:rFonts w:ascii="Times New Roman" w:hAnsi="Times New Roman"/>
                <w:bCs/>
                <w:sz w:val="24"/>
                <w:szCs w:val="24"/>
              </w:rPr>
              <w:t>м</w:t>
            </w:r>
            <w:r w:rsidRPr="00E9580E">
              <w:rPr>
                <w:rFonts w:ascii="Times New Roman" w:hAnsi="Times New Roman"/>
                <w:bCs/>
                <w:sz w:val="24"/>
                <w:szCs w:val="24"/>
              </w:rPr>
              <w:t>петенций</w:t>
            </w:r>
          </w:p>
        </w:tc>
      </w:tr>
      <w:tr w:rsidR="003F2D42" w:rsidRPr="001F4EFC" w14:paraId="0DBE304B" w14:textId="77777777" w:rsidTr="00E9580E">
        <w:trPr>
          <w:trHeight w:val="20"/>
        </w:trPr>
        <w:tc>
          <w:tcPr>
            <w:tcW w:w="3967" w:type="pct"/>
            <w:gridSpan w:val="2"/>
          </w:tcPr>
          <w:p w14:paraId="02532C87" w14:textId="77777777" w:rsidR="003F2D42" w:rsidRPr="001F4EFC" w:rsidRDefault="003F2D42" w:rsidP="00261EA8">
            <w:pPr>
              <w:spacing w:after="0" w:line="240" w:lineRule="auto"/>
              <w:rPr>
                <w:rFonts w:ascii="Times New Roman" w:hAnsi="Times New Roman"/>
                <w:b/>
                <w:bCs/>
                <w:i/>
                <w:sz w:val="24"/>
                <w:szCs w:val="24"/>
              </w:rPr>
            </w:pPr>
            <w:r w:rsidRPr="001F4EFC">
              <w:rPr>
                <w:rFonts w:ascii="Times New Roman" w:hAnsi="Times New Roman"/>
                <w:b/>
                <w:bCs/>
                <w:i/>
                <w:sz w:val="24"/>
                <w:szCs w:val="24"/>
              </w:rPr>
              <w:t>Раздел 1. Элементы линейной алгебры</w:t>
            </w:r>
          </w:p>
        </w:tc>
        <w:tc>
          <w:tcPr>
            <w:tcW w:w="376" w:type="pct"/>
          </w:tcPr>
          <w:p w14:paraId="4BDFF36F" w14:textId="026FC88F" w:rsidR="003F2D42" w:rsidRPr="001F4EFC" w:rsidRDefault="00F24DFB" w:rsidP="00261EA8">
            <w:pPr>
              <w:spacing w:after="0" w:line="240" w:lineRule="auto"/>
              <w:jc w:val="center"/>
              <w:rPr>
                <w:rFonts w:ascii="Times New Roman" w:hAnsi="Times New Roman"/>
                <w:b/>
                <w:bCs/>
                <w:sz w:val="24"/>
                <w:szCs w:val="24"/>
              </w:rPr>
            </w:pPr>
            <w:r>
              <w:rPr>
                <w:rFonts w:ascii="Times New Roman" w:hAnsi="Times New Roman"/>
                <w:b/>
                <w:bCs/>
                <w:sz w:val="24"/>
                <w:szCs w:val="24"/>
              </w:rPr>
              <w:t>16</w:t>
            </w:r>
          </w:p>
        </w:tc>
        <w:tc>
          <w:tcPr>
            <w:tcW w:w="657" w:type="pct"/>
          </w:tcPr>
          <w:p w14:paraId="698AD299" w14:textId="77777777" w:rsidR="003F2D42" w:rsidRPr="001F4EFC" w:rsidRDefault="003F2D42" w:rsidP="00261EA8">
            <w:pPr>
              <w:spacing w:after="0" w:line="240" w:lineRule="auto"/>
              <w:rPr>
                <w:rFonts w:ascii="Times New Roman" w:hAnsi="Times New Roman"/>
                <w:b/>
                <w:bCs/>
                <w:i/>
                <w:sz w:val="24"/>
                <w:szCs w:val="24"/>
              </w:rPr>
            </w:pPr>
          </w:p>
        </w:tc>
      </w:tr>
      <w:tr w:rsidR="003F2D42" w:rsidRPr="001F4EFC" w14:paraId="240BBB95" w14:textId="77777777" w:rsidTr="00E9580E">
        <w:trPr>
          <w:trHeight w:val="20"/>
        </w:trPr>
        <w:tc>
          <w:tcPr>
            <w:tcW w:w="779" w:type="pct"/>
            <w:vMerge w:val="restart"/>
          </w:tcPr>
          <w:p w14:paraId="544F789F" w14:textId="77777777" w:rsidR="003F2D42" w:rsidRPr="001F4EFC" w:rsidRDefault="003F2D42" w:rsidP="00261EA8">
            <w:pPr>
              <w:spacing w:after="0" w:line="240" w:lineRule="auto"/>
              <w:rPr>
                <w:rFonts w:ascii="Times New Roman" w:hAnsi="Times New Roman"/>
                <w:b/>
                <w:bCs/>
                <w:i/>
                <w:sz w:val="24"/>
                <w:szCs w:val="24"/>
              </w:rPr>
            </w:pPr>
            <w:r w:rsidRPr="001F4EFC">
              <w:rPr>
                <w:rFonts w:ascii="Times New Roman" w:hAnsi="Times New Roman"/>
                <w:b/>
                <w:bCs/>
                <w:i/>
                <w:sz w:val="24"/>
                <w:szCs w:val="24"/>
              </w:rPr>
              <w:t>Тема 1.1 Матрицы</w:t>
            </w:r>
          </w:p>
          <w:p w14:paraId="07D361A1" w14:textId="77777777" w:rsidR="003F2D42" w:rsidRPr="001F4EFC" w:rsidRDefault="003F2D42" w:rsidP="00261EA8">
            <w:pPr>
              <w:spacing w:after="0" w:line="240" w:lineRule="auto"/>
              <w:rPr>
                <w:rFonts w:ascii="Times New Roman" w:hAnsi="Times New Roman"/>
                <w:b/>
                <w:bCs/>
                <w:i/>
                <w:sz w:val="24"/>
                <w:szCs w:val="24"/>
              </w:rPr>
            </w:pPr>
          </w:p>
        </w:tc>
        <w:tc>
          <w:tcPr>
            <w:tcW w:w="3188" w:type="pct"/>
          </w:tcPr>
          <w:p w14:paraId="53550640" w14:textId="77777777" w:rsidR="003F2D42" w:rsidRPr="001F4EFC" w:rsidRDefault="003F2D42" w:rsidP="00261EA8">
            <w:pPr>
              <w:spacing w:after="0" w:line="240" w:lineRule="auto"/>
              <w:rPr>
                <w:rFonts w:ascii="Times New Roman" w:hAnsi="Times New Roman"/>
                <w:b/>
                <w:bCs/>
                <w:i/>
                <w:sz w:val="24"/>
                <w:szCs w:val="24"/>
              </w:rPr>
            </w:pPr>
            <w:r w:rsidRPr="001F4EFC">
              <w:rPr>
                <w:rFonts w:ascii="Times New Roman" w:hAnsi="Times New Roman"/>
                <w:b/>
                <w:bCs/>
                <w:i/>
                <w:sz w:val="24"/>
                <w:szCs w:val="24"/>
              </w:rPr>
              <w:t xml:space="preserve">Содержание учебного материала </w:t>
            </w:r>
          </w:p>
        </w:tc>
        <w:tc>
          <w:tcPr>
            <w:tcW w:w="376" w:type="pct"/>
          </w:tcPr>
          <w:p w14:paraId="7FDD97E4" w14:textId="2CC74F73" w:rsidR="003F2D42" w:rsidRPr="001F4EFC" w:rsidRDefault="00F24DFB" w:rsidP="00261EA8">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7" w:type="pct"/>
            <w:vMerge w:val="restart"/>
          </w:tcPr>
          <w:p w14:paraId="73191371" w14:textId="77777777" w:rsidR="003F2D42" w:rsidRPr="001F4EFC" w:rsidRDefault="003F2D42" w:rsidP="00261EA8">
            <w:pPr>
              <w:spacing w:after="0" w:line="240" w:lineRule="auto"/>
              <w:rPr>
                <w:rFonts w:ascii="Times New Roman" w:hAnsi="Times New Roman"/>
                <w:b/>
                <w:i/>
                <w:sz w:val="24"/>
                <w:szCs w:val="24"/>
              </w:rPr>
            </w:pPr>
            <w:r w:rsidRPr="001F4EFC">
              <w:rPr>
                <w:rFonts w:ascii="Times New Roman" w:hAnsi="Times New Roman"/>
                <w:sz w:val="24"/>
                <w:szCs w:val="24"/>
              </w:rPr>
              <w:t xml:space="preserve">ОК 02, ОК 03 </w:t>
            </w:r>
          </w:p>
        </w:tc>
      </w:tr>
      <w:tr w:rsidR="003F2D42" w:rsidRPr="001F4EFC" w14:paraId="43CFABA3" w14:textId="77777777" w:rsidTr="00E9580E">
        <w:trPr>
          <w:trHeight w:val="70"/>
        </w:trPr>
        <w:tc>
          <w:tcPr>
            <w:tcW w:w="779" w:type="pct"/>
            <w:vMerge/>
          </w:tcPr>
          <w:p w14:paraId="7127FB66" w14:textId="77777777" w:rsidR="003F2D42" w:rsidRPr="001F4EFC" w:rsidRDefault="003F2D42" w:rsidP="00261EA8">
            <w:pPr>
              <w:spacing w:after="0" w:line="240" w:lineRule="auto"/>
              <w:rPr>
                <w:rFonts w:ascii="Times New Roman" w:hAnsi="Times New Roman"/>
                <w:b/>
                <w:bCs/>
                <w:i/>
                <w:sz w:val="24"/>
                <w:szCs w:val="24"/>
              </w:rPr>
            </w:pPr>
          </w:p>
        </w:tc>
        <w:tc>
          <w:tcPr>
            <w:tcW w:w="3188" w:type="pct"/>
          </w:tcPr>
          <w:p w14:paraId="25E461B5" w14:textId="77777777" w:rsidR="003F2D42" w:rsidRPr="001F4EFC" w:rsidRDefault="003F2D42" w:rsidP="00261EA8">
            <w:pPr>
              <w:spacing w:after="0" w:line="240" w:lineRule="auto"/>
              <w:rPr>
                <w:rFonts w:ascii="Times New Roman" w:hAnsi="Times New Roman"/>
                <w:bCs/>
                <w:sz w:val="24"/>
                <w:szCs w:val="24"/>
              </w:rPr>
            </w:pPr>
            <w:r w:rsidRPr="001F4EFC">
              <w:rPr>
                <w:rFonts w:ascii="Times New Roman" w:hAnsi="Times New Roman"/>
                <w:bCs/>
                <w:sz w:val="24"/>
                <w:szCs w:val="24"/>
              </w:rPr>
              <w:t>Матрицы. Основные понятия. Действия над матрицами.</w:t>
            </w:r>
          </w:p>
        </w:tc>
        <w:tc>
          <w:tcPr>
            <w:tcW w:w="376" w:type="pct"/>
          </w:tcPr>
          <w:p w14:paraId="458514BA" w14:textId="29E393E0" w:rsidR="003F2D42" w:rsidRPr="001F4EFC" w:rsidRDefault="00F24DFB" w:rsidP="00261EA8">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657" w:type="pct"/>
            <w:vMerge/>
          </w:tcPr>
          <w:p w14:paraId="1D78F159" w14:textId="77777777" w:rsidR="003F2D42" w:rsidRPr="001F4EFC" w:rsidRDefault="003F2D42" w:rsidP="00261EA8">
            <w:pPr>
              <w:spacing w:after="0" w:line="240" w:lineRule="auto"/>
              <w:rPr>
                <w:rFonts w:ascii="Times New Roman" w:hAnsi="Times New Roman"/>
                <w:bCs/>
                <w:sz w:val="24"/>
                <w:szCs w:val="24"/>
              </w:rPr>
            </w:pPr>
          </w:p>
        </w:tc>
      </w:tr>
      <w:tr w:rsidR="003F2D42" w:rsidRPr="001F4EFC" w14:paraId="6BB77D45" w14:textId="77777777" w:rsidTr="00E9580E">
        <w:trPr>
          <w:trHeight w:val="238"/>
        </w:trPr>
        <w:tc>
          <w:tcPr>
            <w:tcW w:w="779" w:type="pct"/>
            <w:vMerge/>
          </w:tcPr>
          <w:p w14:paraId="10F870EC" w14:textId="77777777" w:rsidR="003F2D42" w:rsidRPr="001F4EFC" w:rsidRDefault="003F2D42" w:rsidP="00261EA8">
            <w:pPr>
              <w:spacing w:after="0" w:line="240" w:lineRule="auto"/>
              <w:rPr>
                <w:rFonts w:ascii="Times New Roman" w:hAnsi="Times New Roman"/>
                <w:b/>
                <w:bCs/>
                <w:i/>
                <w:sz w:val="24"/>
                <w:szCs w:val="24"/>
              </w:rPr>
            </w:pPr>
          </w:p>
        </w:tc>
        <w:tc>
          <w:tcPr>
            <w:tcW w:w="3188" w:type="pct"/>
          </w:tcPr>
          <w:p w14:paraId="2610C602" w14:textId="77777777" w:rsidR="003F2D42" w:rsidRPr="001F4EFC" w:rsidRDefault="003F2D42" w:rsidP="00261EA8">
            <w:pPr>
              <w:spacing w:after="0" w:line="240" w:lineRule="auto"/>
              <w:rPr>
                <w:rFonts w:ascii="Times New Roman" w:hAnsi="Times New Roman"/>
                <w:b/>
                <w:bCs/>
                <w:i/>
                <w:sz w:val="24"/>
                <w:szCs w:val="24"/>
              </w:rPr>
            </w:pPr>
            <w:r w:rsidRPr="001F4EFC">
              <w:rPr>
                <w:rFonts w:ascii="Times New Roman" w:hAnsi="Times New Roman"/>
                <w:b/>
                <w:bCs/>
                <w:i/>
                <w:sz w:val="24"/>
                <w:szCs w:val="24"/>
              </w:rPr>
              <w:t xml:space="preserve">В том числе практические занятия </w:t>
            </w:r>
          </w:p>
          <w:p w14:paraId="6C88FE03" w14:textId="77777777" w:rsidR="003F2D42" w:rsidRPr="001F4EFC" w:rsidRDefault="003F2D42" w:rsidP="00261EA8">
            <w:pPr>
              <w:spacing w:after="0" w:line="240" w:lineRule="auto"/>
              <w:rPr>
                <w:rFonts w:ascii="Times New Roman" w:hAnsi="Times New Roman"/>
                <w:bCs/>
                <w:sz w:val="24"/>
                <w:szCs w:val="24"/>
              </w:rPr>
            </w:pPr>
            <w:r w:rsidRPr="001F4EFC">
              <w:rPr>
                <w:rFonts w:ascii="Times New Roman" w:hAnsi="Times New Roman"/>
                <w:bCs/>
                <w:sz w:val="24"/>
                <w:szCs w:val="24"/>
              </w:rPr>
              <w:t>Сложение и умножение матриц. Основные свойства матриц.</w:t>
            </w:r>
          </w:p>
        </w:tc>
        <w:tc>
          <w:tcPr>
            <w:tcW w:w="376" w:type="pct"/>
          </w:tcPr>
          <w:p w14:paraId="5E859746" w14:textId="70E1727B" w:rsidR="003F2D42" w:rsidRPr="001F4EFC" w:rsidRDefault="00F24DFB" w:rsidP="00261EA8">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657" w:type="pct"/>
            <w:vMerge/>
          </w:tcPr>
          <w:p w14:paraId="46093EB5" w14:textId="77777777" w:rsidR="003F2D42" w:rsidRPr="001F4EFC" w:rsidRDefault="003F2D42" w:rsidP="00261EA8">
            <w:pPr>
              <w:spacing w:after="0" w:line="240" w:lineRule="auto"/>
              <w:rPr>
                <w:rFonts w:ascii="Times New Roman" w:hAnsi="Times New Roman"/>
                <w:bCs/>
                <w:sz w:val="24"/>
                <w:szCs w:val="24"/>
              </w:rPr>
            </w:pPr>
          </w:p>
        </w:tc>
      </w:tr>
      <w:tr w:rsidR="003F2D42" w:rsidRPr="001F4EFC" w14:paraId="54CBE0DF" w14:textId="77777777" w:rsidTr="00E9580E">
        <w:trPr>
          <w:trHeight w:val="257"/>
        </w:trPr>
        <w:tc>
          <w:tcPr>
            <w:tcW w:w="779" w:type="pct"/>
            <w:vMerge w:val="restart"/>
          </w:tcPr>
          <w:p w14:paraId="794D9FE6" w14:textId="77777777" w:rsidR="003F2D42" w:rsidRPr="001F4EFC" w:rsidRDefault="003F2D42" w:rsidP="00261EA8">
            <w:pPr>
              <w:spacing w:after="0" w:line="240" w:lineRule="auto"/>
              <w:rPr>
                <w:rFonts w:ascii="Times New Roman" w:hAnsi="Times New Roman"/>
                <w:b/>
                <w:bCs/>
                <w:i/>
                <w:sz w:val="24"/>
                <w:szCs w:val="24"/>
              </w:rPr>
            </w:pPr>
            <w:r w:rsidRPr="001F4EFC">
              <w:rPr>
                <w:rFonts w:ascii="Times New Roman" w:hAnsi="Times New Roman"/>
                <w:b/>
                <w:bCs/>
                <w:i/>
                <w:sz w:val="24"/>
                <w:szCs w:val="24"/>
              </w:rPr>
              <w:t>Тема 1.2 Опред</w:t>
            </w:r>
            <w:r w:rsidRPr="001F4EFC">
              <w:rPr>
                <w:rFonts w:ascii="Times New Roman" w:hAnsi="Times New Roman"/>
                <w:b/>
                <w:bCs/>
                <w:i/>
                <w:sz w:val="24"/>
                <w:szCs w:val="24"/>
              </w:rPr>
              <w:t>е</w:t>
            </w:r>
            <w:r w:rsidRPr="001F4EFC">
              <w:rPr>
                <w:rFonts w:ascii="Times New Roman" w:hAnsi="Times New Roman"/>
                <w:b/>
                <w:bCs/>
                <w:i/>
                <w:sz w:val="24"/>
                <w:szCs w:val="24"/>
              </w:rPr>
              <w:t>лители</w:t>
            </w:r>
          </w:p>
          <w:p w14:paraId="31FC20AF" w14:textId="77777777" w:rsidR="003F2D42" w:rsidRPr="001F4EFC" w:rsidRDefault="003F2D42" w:rsidP="00261EA8">
            <w:pPr>
              <w:spacing w:after="0" w:line="240" w:lineRule="auto"/>
              <w:rPr>
                <w:rFonts w:ascii="Times New Roman" w:hAnsi="Times New Roman"/>
                <w:b/>
                <w:bCs/>
                <w:i/>
                <w:sz w:val="24"/>
                <w:szCs w:val="24"/>
              </w:rPr>
            </w:pPr>
          </w:p>
        </w:tc>
        <w:tc>
          <w:tcPr>
            <w:tcW w:w="3188" w:type="pct"/>
          </w:tcPr>
          <w:p w14:paraId="307EA33B" w14:textId="77777777" w:rsidR="003F2D42" w:rsidRPr="001F4EFC" w:rsidRDefault="003F2D42" w:rsidP="00261EA8">
            <w:pPr>
              <w:spacing w:after="0" w:line="240" w:lineRule="auto"/>
              <w:rPr>
                <w:rFonts w:ascii="Times New Roman" w:hAnsi="Times New Roman"/>
                <w:b/>
                <w:bCs/>
                <w:i/>
                <w:sz w:val="24"/>
                <w:szCs w:val="24"/>
              </w:rPr>
            </w:pPr>
            <w:r w:rsidRPr="001F4EFC">
              <w:rPr>
                <w:rFonts w:ascii="Times New Roman" w:hAnsi="Times New Roman"/>
                <w:b/>
                <w:bCs/>
                <w:i/>
                <w:sz w:val="24"/>
                <w:szCs w:val="24"/>
              </w:rPr>
              <w:t>Содержание учебного материала)</w:t>
            </w:r>
          </w:p>
        </w:tc>
        <w:tc>
          <w:tcPr>
            <w:tcW w:w="376" w:type="pct"/>
          </w:tcPr>
          <w:p w14:paraId="0548D71E" w14:textId="3DE127D2" w:rsidR="003F2D42" w:rsidRPr="001F4EFC" w:rsidRDefault="00F24DFB" w:rsidP="00261EA8">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7" w:type="pct"/>
          </w:tcPr>
          <w:p w14:paraId="567154B7" w14:textId="77777777" w:rsidR="003F2D42" w:rsidRPr="001F4EFC" w:rsidRDefault="003F2D42" w:rsidP="00261EA8">
            <w:pPr>
              <w:spacing w:after="0" w:line="240" w:lineRule="auto"/>
              <w:rPr>
                <w:rFonts w:ascii="Times New Roman" w:hAnsi="Times New Roman"/>
                <w:b/>
                <w:i/>
                <w:sz w:val="24"/>
                <w:szCs w:val="24"/>
              </w:rPr>
            </w:pPr>
          </w:p>
        </w:tc>
      </w:tr>
      <w:tr w:rsidR="003F2D42" w:rsidRPr="001F4EFC" w14:paraId="7C9325C1" w14:textId="77777777" w:rsidTr="00E9580E">
        <w:trPr>
          <w:trHeight w:val="70"/>
        </w:trPr>
        <w:tc>
          <w:tcPr>
            <w:tcW w:w="779" w:type="pct"/>
            <w:vMerge/>
          </w:tcPr>
          <w:p w14:paraId="2C7EB689" w14:textId="77777777" w:rsidR="003F2D42" w:rsidRPr="001F4EFC" w:rsidRDefault="003F2D42" w:rsidP="00261EA8">
            <w:pPr>
              <w:spacing w:after="0" w:line="240" w:lineRule="auto"/>
              <w:rPr>
                <w:rFonts w:ascii="Times New Roman" w:hAnsi="Times New Roman"/>
                <w:b/>
                <w:bCs/>
                <w:i/>
                <w:sz w:val="24"/>
                <w:szCs w:val="24"/>
              </w:rPr>
            </w:pPr>
          </w:p>
        </w:tc>
        <w:tc>
          <w:tcPr>
            <w:tcW w:w="3188" w:type="pct"/>
          </w:tcPr>
          <w:p w14:paraId="142D7259" w14:textId="77777777" w:rsidR="003F2D42" w:rsidRPr="001F4EFC" w:rsidRDefault="003F2D42" w:rsidP="00261EA8">
            <w:pPr>
              <w:spacing w:after="0" w:line="240" w:lineRule="auto"/>
              <w:rPr>
                <w:rFonts w:ascii="Times New Roman" w:hAnsi="Times New Roman"/>
                <w:bCs/>
                <w:sz w:val="24"/>
                <w:szCs w:val="24"/>
              </w:rPr>
            </w:pPr>
            <w:r w:rsidRPr="001F4EFC">
              <w:rPr>
                <w:rFonts w:ascii="Times New Roman" w:hAnsi="Times New Roman"/>
                <w:bCs/>
                <w:sz w:val="24"/>
                <w:szCs w:val="24"/>
              </w:rPr>
              <w:t>Определители 2-го и 3-го порядка. Минор. Алгебраическое дополнение.</w:t>
            </w:r>
          </w:p>
        </w:tc>
        <w:tc>
          <w:tcPr>
            <w:tcW w:w="376" w:type="pct"/>
          </w:tcPr>
          <w:p w14:paraId="2E888C3C" w14:textId="73B131C6" w:rsidR="003F2D42" w:rsidRPr="001F4EFC" w:rsidRDefault="00F24DFB" w:rsidP="00261EA8">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657" w:type="pct"/>
            <w:vMerge w:val="restart"/>
          </w:tcPr>
          <w:p w14:paraId="4778B3B6" w14:textId="77777777" w:rsidR="003F2D42" w:rsidRPr="001F4EFC" w:rsidRDefault="003F2D42" w:rsidP="00261EA8">
            <w:pPr>
              <w:spacing w:after="0" w:line="240" w:lineRule="auto"/>
              <w:rPr>
                <w:rFonts w:ascii="Times New Roman" w:hAnsi="Times New Roman"/>
                <w:bCs/>
                <w:sz w:val="24"/>
                <w:szCs w:val="24"/>
              </w:rPr>
            </w:pPr>
            <w:r w:rsidRPr="001F4EFC">
              <w:rPr>
                <w:rFonts w:ascii="Times New Roman" w:hAnsi="Times New Roman"/>
                <w:sz w:val="24"/>
                <w:szCs w:val="24"/>
              </w:rPr>
              <w:t>ОК 02, ОК 03</w:t>
            </w:r>
          </w:p>
        </w:tc>
      </w:tr>
      <w:tr w:rsidR="003F2D42" w:rsidRPr="001F4EFC" w14:paraId="3B179270" w14:textId="77777777" w:rsidTr="00E9580E">
        <w:trPr>
          <w:trHeight w:val="70"/>
        </w:trPr>
        <w:tc>
          <w:tcPr>
            <w:tcW w:w="779" w:type="pct"/>
            <w:vMerge/>
          </w:tcPr>
          <w:p w14:paraId="341C58BF" w14:textId="77777777" w:rsidR="003F2D42" w:rsidRPr="001F4EFC" w:rsidRDefault="003F2D42" w:rsidP="00261EA8">
            <w:pPr>
              <w:spacing w:after="0" w:line="240" w:lineRule="auto"/>
              <w:rPr>
                <w:rFonts w:ascii="Times New Roman" w:hAnsi="Times New Roman"/>
                <w:b/>
                <w:bCs/>
                <w:i/>
                <w:sz w:val="24"/>
                <w:szCs w:val="24"/>
              </w:rPr>
            </w:pPr>
          </w:p>
        </w:tc>
        <w:tc>
          <w:tcPr>
            <w:tcW w:w="3188" w:type="pct"/>
          </w:tcPr>
          <w:p w14:paraId="3E856623" w14:textId="77777777" w:rsidR="003F2D42" w:rsidRPr="001F4EFC" w:rsidRDefault="003F2D42" w:rsidP="00261EA8">
            <w:pPr>
              <w:spacing w:after="0" w:line="240" w:lineRule="auto"/>
              <w:rPr>
                <w:rFonts w:ascii="Times New Roman" w:hAnsi="Times New Roman"/>
                <w:b/>
                <w:bCs/>
                <w:i/>
                <w:sz w:val="24"/>
                <w:szCs w:val="24"/>
              </w:rPr>
            </w:pPr>
            <w:r w:rsidRPr="001F4EFC">
              <w:rPr>
                <w:rFonts w:ascii="Times New Roman" w:hAnsi="Times New Roman"/>
                <w:b/>
                <w:bCs/>
                <w:i/>
                <w:sz w:val="24"/>
                <w:szCs w:val="24"/>
              </w:rPr>
              <w:t>В том числе практических занятий</w:t>
            </w:r>
          </w:p>
          <w:p w14:paraId="1EAC22E2" w14:textId="77777777" w:rsidR="003F2D42" w:rsidRPr="001F4EFC" w:rsidRDefault="003F2D42" w:rsidP="00261EA8">
            <w:pPr>
              <w:spacing w:after="0" w:line="240" w:lineRule="auto"/>
              <w:rPr>
                <w:rFonts w:ascii="Times New Roman" w:hAnsi="Times New Roman"/>
                <w:bCs/>
                <w:sz w:val="24"/>
                <w:szCs w:val="24"/>
              </w:rPr>
            </w:pPr>
            <w:r w:rsidRPr="001F4EFC">
              <w:rPr>
                <w:rFonts w:ascii="Times New Roman" w:hAnsi="Times New Roman"/>
                <w:bCs/>
                <w:sz w:val="24"/>
                <w:szCs w:val="24"/>
              </w:rPr>
              <w:t>Вычисление определителей. Обратная матрица.</w:t>
            </w:r>
          </w:p>
        </w:tc>
        <w:tc>
          <w:tcPr>
            <w:tcW w:w="376" w:type="pct"/>
          </w:tcPr>
          <w:p w14:paraId="4CC30D98" w14:textId="045BA222" w:rsidR="003F2D42" w:rsidRPr="001F4EFC" w:rsidRDefault="00F24DFB" w:rsidP="00261EA8">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657" w:type="pct"/>
            <w:vMerge/>
          </w:tcPr>
          <w:p w14:paraId="71ED63B9" w14:textId="77777777" w:rsidR="003F2D42" w:rsidRPr="001F4EFC" w:rsidRDefault="003F2D42" w:rsidP="00261EA8">
            <w:pPr>
              <w:spacing w:after="0" w:line="240" w:lineRule="auto"/>
              <w:rPr>
                <w:rFonts w:ascii="Times New Roman" w:hAnsi="Times New Roman"/>
                <w:sz w:val="24"/>
                <w:szCs w:val="24"/>
              </w:rPr>
            </w:pPr>
          </w:p>
        </w:tc>
      </w:tr>
      <w:tr w:rsidR="003F2D42" w:rsidRPr="001F4EFC" w14:paraId="6F0DAF00" w14:textId="77777777" w:rsidTr="00E9580E">
        <w:trPr>
          <w:trHeight w:val="20"/>
        </w:trPr>
        <w:tc>
          <w:tcPr>
            <w:tcW w:w="779" w:type="pct"/>
            <w:vMerge w:val="restart"/>
          </w:tcPr>
          <w:p w14:paraId="1259B1A0" w14:textId="77777777" w:rsidR="003F2D42" w:rsidRPr="001F4EFC" w:rsidRDefault="003F2D42" w:rsidP="00261EA8">
            <w:pPr>
              <w:spacing w:after="0" w:line="240" w:lineRule="auto"/>
              <w:rPr>
                <w:rFonts w:ascii="Times New Roman" w:hAnsi="Times New Roman"/>
                <w:b/>
                <w:bCs/>
                <w:i/>
                <w:sz w:val="24"/>
                <w:szCs w:val="24"/>
              </w:rPr>
            </w:pPr>
            <w:r w:rsidRPr="001F4EFC">
              <w:rPr>
                <w:rFonts w:ascii="Times New Roman" w:hAnsi="Times New Roman"/>
                <w:b/>
                <w:bCs/>
                <w:i/>
                <w:sz w:val="24"/>
                <w:szCs w:val="24"/>
              </w:rPr>
              <w:t>Тема 1.3 Системы линейных алгебр</w:t>
            </w:r>
            <w:r w:rsidRPr="001F4EFC">
              <w:rPr>
                <w:rFonts w:ascii="Times New Roman" w:hAnsi="Times New Roman"/>
                <w:b/>
                <w:bCs/>
                <w:i/>
                <w:sz w:val="24"/>
                <w:szCs w:val="24"/>
              </w:rPr>
              <w:t>а</w:t>
            </w:r>
            <w:r w:rsidRPr="001F4EFC">
              <w:rPr>
                <w:rFonts w:ascii="Times New Roman" w:hAnsi="Times New Roman"/>
                <w:b/>
                <w:bCs/>
                <w:i/>
                <w:sz w:val="24"/>
                <w:szCs w:val="24"/>
              </w:rPr>
              <w:t>ических уравнений</w:t>
            </w:r>
          </w:p>
        </w:tc>
        <w:tc>
          <w:tcPr>
            <w:tcW w:w="3188" w:type="pct"/>
          </w:tcPr>
          <w:p w14:paraId="15FFFFEC" w14:textId="77777777" w:rsidR="003F2D42" w:rsidRPr="001F4EFC" w:rsidRDefault="003F2D42" w:rsidP="00261EA8">
            <w:pPr>
              <w:spacing w:after="0" w:line="240" w:lineRule="auto"/>
              <w:rPr>
                <w:rFonts w:ascii="Times New Roman" w:hAnsi="Times New Roman"/>
                <w:b/>
                <w:bCs/>
                <w:i/>
                <w:sz w:val="24"/>
                <w:szCs w:val="24"/>
              </w:rPr>
            </w:pPr>
            <w:r w:rsidRPr="001F4EFC">
              <w:rPr>
                <w:rFonts w:ascii="Times New Roman" w:hAnsi="Times New Roman"/>
                <w:b/>
                <w:bCs/>
                <w:i/>
                <w:sz w:val="24"/>
                <w:szCs w:val="24"/>
              </w:rPr>
              <w:t xml:space="preserve">Содержание учебного материала </w:t>
            </w:r>
          </w:p>
        </w:tc>
        <w:tc>
          <w:tcPr>
            <w:tcW w:w="376" w:type="pct"/>
          </w:tcPr>
          <w:p w14:paraId="1909CE70" w14:textId="04E44C9B" w:rsidR="003F2D42" w:rsidRPr="001F4EFC" w:rsidRDefault="00F24DFB" w:rsidP="00261EA8">
            <w:pPr>
              <w:spacing w:after="0" w:line="240" w:lineRule="auto"/>
              <w:jc w:val="center"/>
              <w:rPr>
                <w:rFonts w:ascii="Times New Roman" w:hAnsi="Times New Roman"/>
                <w:b/>
                <w:bCs/>
                <w:sz w:val="24"/>
                <w:szCs w:val="24"/>
              </w:rPr>
            </w:pPr>
            <w:r>
              <w:rPr>
                <w:rFonts w:ascii="Times New Roman" w:hAnsi="Times New Roman"/>
                <w:b/>
                <w:bCs/>
                <w:sz w:val="24"/>
                <w:szCs w:val="24"/>
              </w:rPr>
              <w:t>8</w:t>
            </w:r>
          </w:p>
        </w:tc>
        <w:tc>
          <w:tcPr>
            <w:tcW w:w="657" w:type="pct"/>
            <w:vMerge w:val="restart"/>
          </w:tcPr>
          <w:p w14:paraId="28416007" w14:textId="77777777" w:rsidR="003F2D42" w:rsidRPr="001F4EFC" w:rsidRDefault="003F2D42" w:rsidP="00261EA8">
            <w:pPr>
              <w:spacing w:after="0" w:line="240" w:lineRule="auto"/>
              <w:rPr>
                <w:rFonts w:ascii="Times New Roman" w:hAnsi="Times New Roman"/>
                <w:b/>
                <w:i/>
                <w:sz w:val="24"/>
                <w:szCs w:val="24"/>
              </w:rPr>
            </w:pPr>
            <w:r w:rsidRPr="001F4EFC">
              <w:rPr>
                <w:rFonts w:ascii="Times New Roman" w:hAnsi="Times New Roman"/>
                <w:sz w:val="24"/>
                <w:szCs w:val="24"/>
              </w:rPr>
              <w:t>ОК 02, ОК 03</w:t>
            </w:r>
          </w:p>
        </w:tc>
      </w:tr>
      <w:tr w:rsidR="003F2D42" w:rsidRPr="001F4EFC" w14:paraId="3BA61538" w14:textId="77777777" w:rsidTr="00E9580E">
        <w:trPr>
          <w:trHeight w:val="576"/>
        </w:trPr>
        <w:tc>
          <w:tcPr>
            <w:tcW w:w="779" w:type="pct"/>
            <w:vMerge/>
          </w:tcPr>
          <w:p w14:paraId="7AFF979F" w14:textId="77777777" w:rsidR="003F2D42" w:rsidRPr="001F4EFC" w:rsidRDefault="003F2D42" w:rsidP="00261EA8">
            <w:pPr>
              <w:spacing w:after="0" w:line="240" w:lineRule="auto"/>
              <w:rPr>
                <w:rFonts w:ascii="Times New Roman" w:hAnsi="Times New Roman"/>
                <w:b/>
                <w:bCs/>
                <w:i/>
                <w:sz w:val="24"/>
                <w:szCs w:val="24"/>
              </w:rPr>
            </w:pPr>
          </w:p>
        </w:tc>
        <w:tc>
          <w:tcPr>
            <w:tcW w:w="3188" w:type="pct"/>
          </w:tcPr>
          <w:p w14:paraId="3A689C15" w14:textId="77777777" w:rsidR="003F2D42" w:rsidRPr="001F4EFC" w:rsidRDefault="003F2D42" w:rsidP="00261EA8">
            <w:pPr>
              <w:spacing w:after="0" w:line="240" w:lineRule="auto"/>
              <w:rPr>
                <w:rFonts w:ascii="Times New Roman" w:hAnsi="Times New Roman"/>
                <w:bCs/>
                <w:sz w:val="24"/>
                <w:szCs w:val="24"/>
              </w:rPr>
            </w:pPr>
            <w:r w:rsidRPr="001F4EFC">
              <w:rPr>
                <w:rFonts w:ascii="Times New Roman" w:hAnsi="Times New Roman"/>
                <w:bCs/>
                <w:sz w:val="24"/>
                <w:szCs w:val="24"/>
              </w:rPr>
              <w:t>Основные понятия. Основные методы решения систем: правило Крамера, метод Гаусса, матричный метод.</w:t>
            </w:r>
          </w:p>
        </w:tc>
        <w:tc>
          <w:tcPr>
            <w:tcW w:w="376" w:type="pct"/>
          </w:tcPr>
          <w:p w14:paraId="5A38AC11" w14:textId="64293109" w:rsidR="003F2D42" w:rsidRPr="001F4EFC" w:rsidRDefault="00F24DFB" w:rsidP="00261EA8">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657" w:type="pct"/>
            <w:vMerge/>
          </w:tcPr>
          <w:p w14:paraId="4B2DEB3B" w14:textId="77777777" w:rsidR="003F2D42" w:rsidRPr="001F4EFC" w:rsidRDefault="003F2D42" w:rsidP="00261EA8">
            <w:pPr>
              <w:spacing w:after="0" w:line="240" w:lineRule="auto"/>
              <w:rPr>
                <w:rFonts w:ascii="Times New Roman" w:hAnsi="Times New Roman"/>
                <w:b/>
                <w:bCs/>
                <w:i/>
                <w:sz w:val="24"/>
                <w:szCs w:val="24"/>
              </w:rPr>
            </w:pPr>
          </w:p>
        </w:tc>
      </w:tr>
      <w:tr w:rsidR="003F2D42" w:rsidRPr="001F4EFC" w14:paraId="6747597A" w14:textId="77777777" w:rsidTr="00E9580E">
        <w:trPr>
          <w:trHeight w:val="238"/>
        </w:trPr>
        <w:tc>
          <w:tcPr>
            <w:tcW w:w="779" w:type="pct"/>
            <w:vMerge/>
          </w:tcPr>
          <w:p w14:paraId="6D88D690" w14:textId="77777777" w:rsidR="003F2D42" w:rsidRPr="001F4EFC" w:rsidRDefault="003F2D42" w:rsidP="00261EA8">
            <w:pPr>
              <w:spacing w:after="0" w:line="240" w:lineRule="auto"/>
              <w:rPr>
                <w:rFonts w:ascii="Times New Roman" w:hAnsi="Times New Roman"/>
                <w:b/>
                <w:bCs/>
                <w:i/>
                <w:sz w:val="24"/>
                <w:szCs w:val="24"/>
              </w:rPr>
            </w:pPr>
          </w:p>
        </w:tc>
        <w:tc>
          <w:tcPr>
            <w:tcW w:w="3188" w:type="pct"/>
          </w:tcPr>
          <w:p w14:paraId="359C4E9F" w14:textId="77777777" w:rsidR="003F2D42" w:rsidRPr="001F4EFC" w:rsidRDefault="003F2D42" w:rsidP="00261EA8">
            <w:pPr>
              <w:spacing w:after="0" w:line="240" w:lineRule="auto"/>
              <w:rPr>
                <w:rFonts w:ascii="Times New Roman" w:hAnsi="Times New Roman"/>
                <w:b/>
                <w:bCs/>
                <w:i/>
                <w:sz w:val="24"/>
                <w:szCs w:val="24"/>
              </w:rPr>
            </w:pPr>
            <w:r w:rsidRPr="001F4EFC">
              <w:rPr>
                <w:rFonts w:ascii="Times New Roman" w:hAnsi="Times New Roman"/>
                <w:b/>
                <w:bCs/>
                <w:i/>
                <w:sz w:val="24"/>
                <w:szCs w:val="24"/>
              </w:rPr>
              <w:t>В том числе практических занятий</w:t>
            </w:r>
          </w:p>
          <w:p w14:paraId="4880EA6D" w14:textId="77777777" w:rsidR="003F2D42" w:rsidRPr="001F4EFC" w:rsidRDefault="003F2D42" w:rsidP="00261EA8">
            <w:pPr>
              <w:spacing w:after="0" w:line="240" w:lineRule="auto"/>
              <w:rPr>
                <w:rFonts w:ascii="Times New Roman" w:hAnsi="Times New Roman"/>
                <w:bCs/>
                <w:sz w:val="24"/>
                <w:szCs w:val="24"/>
              </w:rPr>
            </w:pPr>
            <w:r w:rsidRPr="001F4EFC">
              <w:rPr>
                <w:rFonts w:ascii="Times New Roman" w:hAnsi="Times New Roman"/>
                <w:bCs/>
                <w:sz w:val="24"/>
                <w:szCs w:val="24"/>
              </w:rPr>
              <w:t>Решение систем линейных алгебраических уравнений</w:t>
            </w:r>
          </w:p>
        </w:tc>
        <w:tc>
          <w:tcPr>
            <w:tcW w:w="376" w:type="pct"/>
          </w:tcPr>
          <w:p w14:paraId="14AE2813" w14:textId="28023BD4" w:rsidR="003F2D42" w:rsidRPr="001F4EFC" w:rsidRDefault="00F24DFB" w:rsidP="00261EA8">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657" w:type="pct"/>
            <w:vMerge/>
          </w:tcPr>
          <w:p w14:paraId="78441786" w14:textId="77777777" w:rsidR="003F2D42" w:rsidRPr="001F4EFC" w:rsidRDefault="003F2D42" w:rsidP="00261EA8">
            <w:pPr>
              <w:spacing w:after="0" w:line="240" w:lineRule="auto"/>
              <w:rPr>
                <w:rFonts w:ascii="Times New Roman" w:hAnsi="Times New Roman"/>
                <w:b/>
                <w:bCs/>
                <w:i/>
                <w:sz w:val="24"/>
                <w:szCs w:val="24"/>
              </w:rPr>
            </w:pPr>
          </w:p>
        </w:tc>
      </w:tr>
      <w:tr w:rsidR="003F2D42" w:rsidRPr="001F4EFC" w14:paraId="0F0F08E1" w14:textId="77777777" w:rsidTr="00E9580E">
        <w:trPr>
          <w:trHeight w:val="20"/>
        </w:trPr>
        <w:tc>
          <w:tcPr>
            <w:tcW w:w="3967" w:type="pct"/>
            <w:gridSpan w:val="2"/>
          </w:tcPr>
          <w:p w14:paraId="37408971" w14:textId="77777777" w:rsidR="003F2D42" w:rsidRPr="001F4EFC" w:rsidRDefault="003F2D42" w:rsidP="00261EA8">
            <w:pPr>
              <w:spacing w:after="0" w:line="240" w:lineRule="auto"/>
              <w:rPr>
                <w:rFonts w:ascii="Times New Roman" w:hAnsi="Times New Roman"/>
                <w:b/>
                <w:bCs/>
                <w:i/>
                <w:sz w:val="24"/>
                <w:szCs w:val="24"/>
              </w:rPr>
            </w:pPr>
            <w:r w:rsidRPr="001F4EFC">
              <w:rPr>
                <w:rFonts w:ascii="Times New Roman" w:hAnsi="Times New Roman"/>
                <w:b/>
                <w:bCs/>
                <w:i/>
                <w:sz w:val="24"/>
                <w:szCs w:val="24"/>
              </w:rPr>
              <w:t>Раздел 2. Элементы векторной алгебры</w:t>
            </w:r>
          </w:p>
        </w:tc>
        <w:tc>
          <w:tcPr>
            <w:tcW w:w="376" w:type="pct"/>
          </w:tcPr>
          <w:p w14:paraId="41E59203" w14:textId="2A4988B8" w:rsidR="003F2D42" w:rsidRPr="001F4EFC" w:rsidRDefault="00F24DFB" w:rsidP="00261EA8">
            <w:pPr>
              <w:spacing w:after="0" w:line="240" w:lineRule="auto"/>
              <w:jc w:val="center"/>
              <w:rPr>
                <w:rFonts w:ascii="Times New Roman" w:hAnsi="Times New Roman"/>
                <w:b/>
                <w:bCs/>
                <w:sz w:val="24"/>
                <w:szCs w:val="24"/>
              </w:rPr>
            </w:pPr>
            <w:r>
              <w:rPr>
                <w:rFonts w:ascii="Times New Roman" w:hAnsi="Times New Roman"/>
                <w:b/>
                <w:bCs/>
                <w:sz w:val="24"/>
                <w:szCs w:val="24"/>
              </w:rPr>
              <w:t>8</w:t>
            </w:r>
          </w:p>
        </w:tc>
        <w:tc>
          <w:tcPr>
            <w:tcW w:w="657" w:type="pct"/>
          </w:tcPr>
          <w:p w14:paraId="1F1F4E64" w14:textId="77777777" w:rsidR="003F2D42" w:rsidRPr="001F4EFC" w:rsidRDefault="003F2D42" w:rsidP="00261EA8">
            <w:pPr>
              <w:spacing w:after="0" w:line="240" w:lineRule="auto"/>
              <w:rPr>
                <w:rFonts w:ascii="Times New Roman" w:hAnsi="Times New Roman"/>
                <w:b/>
                <w:i/>
                <w:sz w:val="24"/>
                <w:szCs w:val="24"/>
              </w:rPr>
            </w:pPr>
          </w:p>
        </w:tc>
      </w:tr>
      <w:tr w:rsidR="003F2D42" w:rsidRPr="001F4EFC" w14:paraId="3B5ABFC5" w14:textId="77777777" w:rsidTr="00E9580E">
        <w:trPr>
          <w:trHeight w:val="20"/>
        </w:trPr>
        <w:tc>
          <w:tcPr>
            <w:tcW w:w="779" w:type="pct"/>
            <w:vMerge w:val="restart"/>
          </w:tcPr>
          <w:p w14:paraId="4ED45C34" w14:textId="77777777" w:rsidR="003F2D42" w:rsidRPr="001F4EFC" w:rsidRDefault="003F2D42" w:rsidP="00261EA8">
            <w:pPr>
              <w:spacing w:after="0" w:line="240" w:lineRule="auto"/>
              <w:rPr>
                <w:rFonts w:ascii="Times New Roman" w:hAnsi="Times New Roman"/>
                <w:b/>
                <w:bCs/>
                <w:i/>
                <w:sz w:val="24"/>
                <w:szCs w:val="24"/>
              </w:rPr>
            </w:pPr>
            <w:r w:rsidRPr="001F4EFC">
              <w:rPr>
                <w:rFonts w:ascii="Times New Roman" w:hAnsi="Times New Roman"/>
                <w:b/>
                <w:bCs/>
                <w:i/>
                <w:sz w:val="24"/>
                <w:szCs w:val="24"/>
              </w:rPr>
              <w:t xml:space="preserve">Тема 2.1 </w:t>
            </w:r>
          </w:p>
          <w:p w14:paraId="43E22722" w14:textId="77777777" w:rsidR="003F2D42" w:rsidRPr="001F4EFC" w:rsidRDefault="003F2D42" w:rsidP="00261EA8">
            <w:pPr>
              <w:spacing w:after="0" w:line="240" w:lineRule="auto"/>
              <w:rPr>
                <w:rFonts w:ascii="Times New Roman" w:hAnsi="Times New Roman"/>
                <w:b/>
                <w:bCs/>
                <w:i/>
                <w:sz w:val="24"/>
                <w:szCs w:val="24"/>
              </w:rPr>
            </w:pPr>
            <w:r w:rsidRPr="001F4EFC">
              <w:rPr>
                <w:rFonts w:ascii="Times New Roman" w:hAnsi="Times New Roman"/>
                <w:b/>
                <w:bCs/>
                <w:i/>
                <w:sz w:val="24"/>
                <w:szCs w:val="24"/>
              </w:rPr>
              <w:t>Вектор. Скалярное произведение ве</w:t>
            </w:r>
            <w:r w:rsidRPr="001F4EFC">
              <w:rPr>
                <w:rFonts w:ascii="Times New Roman" w:hAnsi="Times New Roman"/>
                <w:b/>
                <w:bCs/>
                <w:i/>
                <w:sz w:val="24"/>
                <w:szCs w:val="24"/>
              </w:rPr>
              <w:t>к</w:t>
            </w:r>
            <w:r w:rsidRPr="001F4EFC">
              <w:rPr>
                <w:rFonts w:ascii="Times New Roman" w:hAnsi="Times New Roman"/>
                <w:b/>
                <w:bCs/>
                <w:i/>
                <w:sz w:val="24"/>
                <w:szCs w:val="24"/>
              </w:rPr>
              <w:t>торов</w:t>
            </w:r>
          </w:p>
        </w:tc>
        <w:tc>
          <w:tcPr>
            <w:tcW w:w="3188" w:type="pct"/>
          </w:tcPr>
          <w:p w14:paraId="560420F0" w14:textId="77777777" w:rsidR="003F2D42" w:rsidRPr="001F4EFC" w:rsidRDefault="003F2D42" w:rsidP="00261EA8">
            <w:pPr>
              <w:spacing w:after="0" w:line="240" w:lineRule="auto"/>
              <w:rPr>
                <w:rFonts w:ascii="Times New Roman" w:hAnsi="Times New Roman"/>
                <w:b/>
                <w:bCs/>
                <w:i/>
                <w:sz w:val="24"/>
                <w:szCs w:val="24"/>
              </w:rPr>
            </w:pPr>
            <w:r w:rsidRPr="001F4EFC">
              <w:rPr>
                <w:rFonts w:ascii="Times New Roman" w:hAnsi="Times New Roman"/>
                <w:b/>
                <w:bCs/>
                <w:i/>
                <w:sz w:val="24"/>
                <w:szCs w:val="24"/>
              </w:rPr>
              <w:t>Содержание учебного материала</w:t>
            </w:r>
          </w:p>
        </w:tc>
        <w:tc>
          <w:tcPr>
            <w:tcW w:w="376" w:type="pct"/>
          </w:tcPr>
          <w:p w14:paraId="77706C01" w14:textId="6DB192DD" w:rsidR="003F2D42" w:rsidRPr="001F4EFC" w:rsidRDefault="00F24DFB" w:rsidP="00261EA8">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7" w:type="pct"/>
            <w:vMerge w:val="restart"/>
          </w:tcPr>
          <w:p w14:paraId="2EEC53E2" w14:textId="77777777" w:rsidR="003F2D42" w:rsidRPr="001F4EFC" w:rsidRDefault="003F2D42" w:rsidP="00261EA8">
            <w:pPr>
              <w:spacing w:after="0" w:line="240" w:lineRule="auto"/>
              <w:rPr>
                <w:rFonts w:ascii="Times New Roman" w:hAnsi="Times New Roman"/>
                <w:b/>
                <w:i/>
                <w:sz w:val="24"/>
                <w:szCs w:val="24"/>
              </w:rPr>
            </w:pPr>
            <w:r w:rsidRPr="001F4EFC">
              <w:rPr>
                <w:rFonts w:ascii="Times New Roman" w:hAnsi="Times New Roman"/>
                <w:sz w:val="24"/>
                <w:szCs w:val="24"/>
              </w:rPr>
              <w:t>ОК 02, ОК 03</w:t>
            </w:r>
          </w:p>
        </w:tc>
      </w:tr>
      <w:tr w:rsidR="003F2D42" w:rsidRPr="001F4EFC" w14:paraId="1ED69D0A" w14:textId="77777777" w:rsidTr="00E9580E">
        <w:trPr>
          <w:trHeight w:val="20"/>
        </w:trPr>
        <w:tc>
          <w:tcPr>
            <w:tcW w:w="779" w:type="pct"/>
            <w:vMerge/>
          </w:tcPr>
          <w:p w14:paraId="237BCB06" w14:textId="77777777" w:rsidR="003F2D42" w:rsidRPr="001F4EFC" w:rsidRDefault="003F2D42" w:rsidP="00261EA8">
            <w:pPr>
              <w:spacing w:after="0" w:line="240" w:lineRule="auto"/>
              <w:rPr>
                <w:rFonts w:ascii="Times New Roman" w:hAnsi="Times New Roman"/>
                <w:b/>
                <w:bCs/>
                <w:i/>
                <w:sz w:val="24"/>
                <w:szCs w:val="24"/>
              </w:rPr>
            </w:pPr>
          </w:p>
        </w:tc>
        <w:tc>
          <w:tcPr>
            <w:tcW w:w="3188" w:type="pct"/>
          </w:tcPr>
          <w:p w14:paraId="5F287294" w14:textId="77777777" w:rsidR="003F2D42" w:rsidRPr="001F4EFC" w:rsidRDefault="003F2D42" w:rsidP="00261EA8">
            <w:pPr>
              <w:spacing w:after="0" w:line="240" w:lineRule="auto"/>
              <w:rPr>
                <w:rFonts w:ascii="Times New Roman" w:hAnsi="Times New Roman"/>
                <w:bCs/>
                <w:sz w:val="24"/>
                <w:szCs w:val="24"/>
              </w:rPr>
            </w:pPr>
            <w:r w:rsidRPr="001F4EFC">
              <w:rPr>
                <w:rFonts w:ascii="Times New Roman" w:hAnsi="Times New Roman"/>
                <w:bCs/>
                <w:sz w:val="24"/>
                <w:szCs w:val="24"/>
              </w:rPr>
              <w:t xml:space="preserve">Вектор. Основные понятия. Действия над векторами. </w:t>
            </w:r>
          </w:p>
        </w:tc>
        <w:tc>
          <w:tcPr>
            <w:tcW w:w="376" w:type="pct"/>
          </w:tcPr>
          <w:p w14:paraId="2DC089F5" w14:textId="7A84556A" w:rsidR="003F2D42" w:rsidRPr="001F4EFC" w:rsidRDefault="00F24DFB" w:rsidP="00261EA8">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657" w:type="pct"/>
            <w:vMerge/>
          </w:tcPr>
          <w:p w14:paraId="4E794EF3" w14:textId="77777777" w:rsidR="003F2D42" w:rsidRPr="001F4EFC" w:rsidRDefault="003F2D42" w:rsidP="00261EA8">
            <w:pPr>
              <w:spacing w:after="0" w:line="240" w:lineRule="auto"/>
              <w:rPr>
                <w:rFonts w:ascii="Times New Roman" w:hAnsi="Times New Roman"/>
                <w:bCs/>
                <w:sz w:val="24"/>
                <w:szCs w:val="24"/>
              </w:rPr>
            </w:pPr>
          </w:p>
        </w:tc>
      </w:tr>
      <w:tr w:rsidR="003F2D42" w:rsidRPr="001F4EFC" w14:paraId="45BFBB33" w14:textId="77777777" w:rsidTr="00E9580E">
        <w:trPr>
          <w:trHeight w:val="569"/>
        </w:trPr>
        <w:tc>
          <w:tcPr>
            <w:tcW w:w="779" w:type="pct"/>
            <w:vMerge/>
          </w:tcPr>
          <w:p w14:paraId="2A535D87" w14:textId="77777777" w:rsidR="003F2D42" w:rsidRPr="001F4EFC" w:rsidRDefault="003F2D42" w:rsidP="00261EA8">
            <w:pPr>
              <w:spacing w:after="0" w:line="240" w:lineRule="auto"/>
              <w:rPr>
                <w:rFonts w:ascii="Times New Roman" w:hAnsi="Times New Roman"/>
                <w:b/>
                <w:bCs/>
                <w:i/>
                <w:sz w:val="24"/>
                <w:szCs w:val="24"/>
              </w:rPr>
            </w:pPr>
          </w:p>
        </w:tc>
        <w:tc>
          <w:tcPr>
            <w:tcW w:w="3188" w:type="pct"/>
          </w:tcPr>
          <w:p w14:paraId="5B37D62A" w14:textId="77777777" w:rsidR="003F2D42" w:rsidRPr="001F4EFC" w:rsidRDefault="003F2D42" w:rsidP="00261EA8">
            <w:pPr>
              <w:spacing w:after="0" w:line="240" w:lineRule="auto"/>
              <w:rPr>
                <w:rFonts w:ascii="Times New Roman" w:hAnsi="Times New Roman"/>
                <w:b/>
                <w:bCs/>
                <w:i/>
                <w:sz w:val="24"/>
                <w:szCs w:val="24"/>
              </w:rPr>
            </w:pPr>
            <w:r w:rsidRPr="001F4EFC">
              <w:rPr>
                <w:rFonts w:ascii="Times New Roman" w:hAnsi="Times New Roman"/>
                <w:b/>
                <w:bCs/>
                <w:i/>
                <w:sz w:val="24"/>
                <w:szCs w:val="24"/>
              </w:rPr>
              <w:t xml:space="preserve">В том числе практических занятий </w:t>
            </w:r>
          </w:p>
          <w:p w14:paraId="081FE619" w14:textId="77777777" w:rsidR="003F2D42" w:rsidRPr="001F4EFC" w:rsidRDefault="003F2D42" w:rsidP="00261EA8">
            <w:pPr>
              <w:spacing w:after="0" w:line="240" w:lineRule="auto"/>
              <w:rPr>
                <w:rFonts w:ascii="Times New Roman" w:hAnsi="Times New Roman"/>
                <w:sz w:val="24"/>
                <w:szCs w:val="24"/>
              </w:rPr>
            </w:pPr>
            <w:r w:rsidRPr="001F4EFC">
              <w:rPr>
                <w:rFonts w:ascii="Times New Roman" w:hAnsi="Times New Roman"/>
                <w:sz w:val="24"/>
                <w:szCs w:val="24"/>
              </w:rPr>
              <w:t>Скалярное произведение векторов. Основные задачи.</w:t>
            </w:r>
          </w:p>
        </w:tc>
        <w:tc>
          <w:tcPr>
            <w:tcW w:w="376" w:type="pct"/>
          </w:tcPr>
          <w:p w14:paraId="4ACB0295" w14:textId="0A507788" w:rsidR="003F2D42" w:rsidRPr="001F4EFC" w:rsidRDefault="00F24DFB" w:rsidP="00261EA8">
            <w:pPr>
              <w:spacing w:after="0" w:line="240" w:lineRule="auto"/>
              <w:jc w:val="center"/>
              <w:rPr>
                <w:rFonts w:ascii="Times New Roman" w:hAnsi="Times New Roman"/>
                <w:sz w:val="24"/>
                <w:szCs w:val="24"/>
              </w:rPr>
            </w:pPr>
            <w:r>
              <w:rPr>
                <w:rFonts w:ascii="Times New Roman" w:hAnsi="Times New Roman"/>
                <w:sz w:val="24"/>
                <w:szCs w:val="24"/>
              </w:rPr>
              <w:t>4</w:t>
            </w:r>
          </w:p>
        </w:tc>
        <w:tc>
          <w:tcPr>
            <w:tcW w:w="657" w:type="pct"/>
            <w:vMerge/>
          </w:tcPr>
          <w:p w14:paraId="692EDC21" w14:textId="77777777" w:rsidR="003F2D42" w:rsidRPr="001F4EFC" w:rsidRDefault="003F2D42" w:rsidP="00261EA8">
            <w:pPr>
              <w:spacing w:after="0" w:line="240" w:lineRule="auto"/>
              <w:rPr>
                <w:rFonts w:ascii="Times New Roman" w:hAnsi="Times New Roman"/>
                <w:b/>
                <w:i/>
                <w:sz w:val="24"/>
                <w:szCs w:val="24"/>
              </w:rPr>
            </w:pPr>
          </w:p>
        </w:tc>
      </w:tr>
      <w:tr w:rsidR="003F2D42" w:rsidRPr="001F4EFC" w14:paraId="54B219E7" w14:textId="77777777" w:rsidTr="00E9580E">
        <w:trPr>
          <w:trHeight w:val="20"/>
        </w:trPr>
        <w:tc>
          <w:tcPr>
            <w:tcW w:w="779" w:type="pct"/>
            <w:vMerge w:val="restart"/>
          </w:tcPr>
          <w:p w14:paraId="677D6BDE" w14:textId="77777777" w:rsidR="003F2D42" w:rsidRPr="001F4EFC" w:rsidRDefault="003F2D42" w:rsidP="00261EA8">
            <w:pPr>
              <w:spacing w:after="0" w:line="240" w:lineRule="auto"/>
              <w:rPr>
                <w:rFonts w:ascii="Times New Roman" w:hAnsi="Times New Roman"/>
                <w:b/>
                <w:bCs/>
                <w:i/>
                <w:sz w:val="24"/>
                <w:szCs w:val="24"/>
              </w:rPr>
            </w:pPr>
            <w:r w:rsidRPr="001F4EFC">
              <w:rPr>
                <w:rFonts w:ascii="Times New Roman" w:hAnsi="Times New Roman"/>
                <w:b/>
                <w:bCs/>
                <w:i/>
                <w:sz w:val="24"/>
                <w:szCs w:val="24"/>
              </w:rPr>
              <w:t xml:space="preserve">Тема 2.2 </w:t>
            </w:r>
          </w:p>
          <w:p w14:paraId="51A00368" w14:textId="77777777" w:rsidR="003F2D42" w:rsidRPr="001F4EFC" w:rsidRDefault="003F2D42" w:rsidP="00261EA8">
            <w:pPr>
              <w:spacing w:after="0" w:line="240" w:lineRule="auto"/>
              <w:rPr>
                <w:rFonts w:ascii="Times New Roman" w:hAnsi="Times New Roman"/>
                <w:b/>
                <w:bCs/>
                <w:i/>
                <w:sz w:val="24"/>
                <w:szCs w:val="24"/>
              </w:rPr>
            </w:pPr>
            <w:r w:rsidRPr="001F4EFC">
              <w:rPr>
                <w:rFonts w:ascii="Times New Roman" w:hAnsi="Times New Roman"/>
                <w:b/>
                <w:bCs/>
                <w:i/>
                <w:sz w:val="24"/>
                <w:szCs w:val="24"/>
              </w:rPr>
              <w:t>Векторное и см</w:t>
            </w:r>
            <w:r w:rsidRPr="001F4EFC">
              <w:rPr>
                <w:rFonts w:ascii="Times New Roman" w:hAnsi="Times New Roman"/>
                <w:b/>
                <w:bCs/>
                <w:i/>
                <w:sz w:val="24"/>
                <w:szCs w:val="24"/>
              </w:rPr>
              <w:t>е</w:t>
            </w:r>
            <w:r w:rsidRPr="001F4EFC">
              <w:rPr>
                <w:rFonts w:ascii="Times New Roman" w:hAnsi="Times New Roman"/>
                <w:b/>
                <w:bCs/>
                <w:i/>
                <w:sz w:val="24"/>
                <w:szCs w:val="24"/>
              </w:rPr>
              <w:t>шанное произвед</w:t>
            </w:r>
            <w:r w:rsidRPr="001F4EFC">
              <w:rPr>
                <w:rFonts w:ascii="Times New Roman" w:hAnsi="Times New Roman"/>
                <w:b/>
                <w:bCs/>
                <w:i/>
                <w:sz w:val="24"/>
                <w:szCs w:val="24"/>
              </w:rPr>
              <w:t>е</w:t>
            </w:r>
            <w:r w:rsidRPr="001F4EFC">
              <w:rPr>
                <w:rFonts w:ascii="Times New Roman" w:hAnsi="Times New Roman"/>
                <w:b/>
                <w:bCs/>
                <w:i/>
                <w:sz w:val="24"/>
                <w:szCs w:val="24"/>
              </w:rPr>
              <w:t xml:space="preserve">ния векторов </w:t>
            </w:r>
          </w:p>
        </w:tc>
        <w:tc>
          <w:tcPr>
            <w:tcW w:w="3188" w:type="pct"/>
          </w:tcPr>
          <w:p w14:paraId="02AF8BDF" w14:textId="77777777" w:rsidR="003F2D42" w:rsidRPr="001F4EFC" w:rsidRDefault="003F2D42" w:rsidP="00261EA8">
            <w:pPr>
              <w:spacing w:after="0" w:line="240" w:lineRule="auto"/>
              <w:rPr>
                <w:rFonts w:ascii="Times New Roman" w:hAnsi="Times New Roman"/>
                <w:b/>
                <w:bCs/>
                <w:i/>
                <w:sz w:val="24"/>
                <w:szCs w:val="24"/>
              </w:rPr>
            </w:pPr>
            <w:r w:rsidRPr="001F4EFC">
              <w:rPr>
                <w:rFonts w:ascii="Times New Roman" w:hAnsi="Times New Roman"/>
                <w:b/>
                <w:bCs/>
                <w:i/>
                <w:sz w:val="24"/>
                <w:szCs w:val="24"/>
              </w:rPr>
              <w:t xml:space="preserve">Содержание учебного материала </w:t>
            </w:r>
          </w:p>
        </w:tc>
        <w:tc>
          <w:tcPr>
            <w:tcW w:w="376" w:type="pct"/>
          </w:tcPr>
          <w:p w14:paraId="23958A62" w14:textId="28338E49" w:rsidR="003F2D42" w:rsidRPr="001F4EFC" w:rsidRDefault="00F24DFB" w:rsidP="00261EA8">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7" w:type="pct"/>
            <w:vMerge w:val="restart"/>
          </w:tcPr>
          <w:p w14:paraId="3AEA9710" w14:textId="77777777" w:rsidR="003F2D42" w:rsidRPr="001F4EFC" w:rsidRDefault="003F2D42" w:rsidP="00261EA8">
            <w:pPr>
              <w:spacing w:after="0" w:line="240" w:lineRule="auto"/>
              <w:rPr>
                <w:rFonts w:ascii="Times New Roman" w:hAnsi="Times New Roman"/>
                <w:b/>
                <w:i/>
                <w:sz w:val="24"/>
                <w:szCs w:val="24"/>
              </w:rPr>
            </w:pPr>
            <w:r w:rsidRPr="001F4EFC">
              <w:rPr>
                <w:rFonts w:ascii="Times New Roman" w:hAnsi="Times New Roman"/>
                <w:sz w:val="24"/>
                <w:szCs w:val="24"/>
              </w:rPr>
              <w:t>ОК 02, ОК 03</w:t>
            </w:r>
          </w:p>
        </w:tc>
      </w:tr>
      <w:tr w:rsidR="003F2D42" w:rsidRPr="001F4EFC" w14:paraId="4254A88C" w14:textId="77777777" w:rsidTr="00E9580E">
        <w:trPr>
          <w:trHeight w:val="76"/>
        </w:trPr>
        <w:tc>
          <w:tcPr>
            <w:tcW w:w="779" w:type="pct"/>
            <w:vMerge/>
          </w:tcPr>
          <w:p w14:paraId="4F988BA2" w14:textId="77777777" w:rsidR="003F2D42" w:rsidRPr="001F4EFC" w:rsidRDefault="003F2D42" w:rsidP="00261EA8">
            <w:pPr>
              <w:spacing w:after="0" w:line="240" w:lineRule="auto"/>
              <w:rPr>
                <w:rFonts w:ascii="Times New Roman" w:hAnsi="Times New Roman"/>
                <w:b/>
                <w:bCs/>
                <w:i/>
                <w:sz w:val="24"/>
                <w:szCs w:val="24"/>
              </w:rPr>
            </w:pPr>
          </w:p>
        </w:tc>
        <w:tc>
          <w:tcPr>
            <w:tcW w:w="3188" w:type="pct"/>
          </w:tcPr>
          <w:p w14:paraId="2A31A217" w14:textId="77777777" w:rsidR="003F2D42" w:rsidRPr="001F4EFC" w:rsidRDefault="003F2D42" w:rsidP="00261EA8">
            <w:pPr>
              <w:spacing w:after="0" w:line="240" w:lineRule="auto"/>
              <w:rPr>
                <w:rFonts w:ascii="Times New Roman" w:hAnsi="Times New Roman"/>
                <w:bCs/>
                <w:sz w:val="24"/>
                <w:szCs w:val="24"/>
              </w:rPr>
            </w:pPr>
            <w:r w:rsidRPr="001F4EFC">
              <w:rPr>
                <w:rFonts w:ascii="Times New Roman" w:hAnsi="Times New Roman"/>
                <w:bCs/>
                <w:sz w:val="24"/>
                <w:szCs w:val="24"/>
              </w:rPr>
              <w:t>Определения векторного и смешанного произведений. Основные задачи.</w:t>
            </w:r>
          </w:p>
        </w:tc>
        <w:tc>
          <w:tcPr>
            <w:tcW w:w="376" w:type="pct"/>
          </w:tcPr>
          <w:p w14:paraId="4D2416D5" w14:textId="0A7378F9" w:rsidR="003F2D42" w:rsidRPr="001F4EFC" w:rsidRDefault="00F24DFB" w:rsidP="00261EA8">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657" w:type="pct"/>
            <w:vMerge/>
          </w:tcPr>
          <w:p w14:paraId="7C8CD858" w14:textId="77777777" w:rsidR="003F2D42" w:rsidRPr="001F4EFC" w:rsidRDefault="003F2D42" w:rsidP="00261EA8">
            <w:pPr>
              <w:spacing w:after="0" w:line="240" w:lineRule="auto"/>
              <w:rPr>
                <w:rFonts w:ascii="Times New Roman" w:hAnsi="Times New Roman"/>
                <w:bCs/>
                <w:sz w:val="24"/>
                <w:szCs w:val="24"/>
              </w:rPr>
            </w:pPr>
          </w:p>
        </w:tc>
      </w:tr>
      <w:tr w:rsidR="003F2D42" w:rsidRPr="001F4EFC" w14:paraId="44FF0C51" w14:textId="77777777" w:rsidTr="00E9580E">
        <w:trPr>
          <w:trHeight w:val="562"/>
        </w:trPr>
        <w:tc>
          <w:tcPr>
            <w:tcW w:w="779" w:type="pct"/>
            <w:vMerge/>
          </w:tcPr>
          <w:p w14:paraId="44D2D102" w14:textId="77777777" w:rsidR="003F2D42" w:rsidRPr="001F4EFC" w:rsidRDefault="003F2D42" w:rsidP="00261EA8">
            <w:pPr>
              <w:spacing w:after="0" w:line="240" w:lineRule="auto"/>
              <w:rPr>
                <w:rFonts w:ascii="Times New Roman" w:hAnsi="Times New Roman"/>
                <w:b/>
                <w:bCs/>
                <w:i/>
                <w:sz w:val="24"/>
                <w:szCs w:val="24"/>
              </w:rPr>
            </w:pPr>
          </w:p>
        </w:tc>
        <w:tc>
          <w:tcPr>
            <w:tcW w:w="3188" w:type="pct"/>
          </w:tcPr>
          <w:p w14:paraId="66A924DF" w14:textId="77777777" w:rsidR="003F2D42" w:rsidRPr="001F4EFC" w:rsidRDefault="003F2D42" w:rsidP="00261EA8">
            <w:pPr>
              <w:spacing w:after="0" w:line="240" w:lineRule="auto"/>
              <w:rPr>
                <w:rFonts w:ascii="Times New Roman" w:hAnsi="Times New Roman"/>
                <w:b/>
                <w:bCs/>
                <w:i/>
                <w:sz w:val="24"/>
                <w:szCs w:val="24"/>
              </w:rPr>
            </w:pPr>
            <w:r w:rsidRPr="001F4EFC">
              <w:rPr>
                <w:rFonts w:ascii="Times New Roman" w:hAnsi="Times New Roman"/>
                <w:b/>
                <w:bCs/>
                <w:i/>
                <w:sz w:val="24"/>
                <w:szCs w:val="24"/>
              </w:rPr>
              <w:t>В том числе практических занятий</w:t>
            </w:r>
          </w:p>
          <w:p w14:paraId="01F8757A" w14:textId="77777777" w:rsidR="003F2D42" w:rsidRPr="001F4EFC" w:rsidRDefault="003F2D42" w:rsidP="00261EA8">
            <w:pPr>
              <w:spacing w:after="0" w:line="240" w:lineRule="auto"/>
              <w:rPr>
                <w:rFonts w:ascii="Times New Roman" w:hAnsi="Times New Roman"/>
                <w:sz w:val="24"/>
                <w:szCs w:val="24"/>
              </w:rPr>
            </w:pPr>
            <w:r w:rsidRPr="001F4EFC">
              <w:rPr>
                <w:rFonts w:ascii="Times New Roman" w:hAnsi="Times New Roman"/>
                <w:bCs/>
                <w:sz w:val="24"/>
                <w:szCs w:val="24"/>
              </w:rPr>
              <w:t>Вычисление площади и объема фигур.</w:t>
            </w:r>
          </w:p>
        </w:tc>
        <w:tc>
          <w:tcPr>
            <w:tcW w:w="376" w:type="pct"/>
          </w:tcPr>
          <w:p w14:paraId="33BF8377" w14:textId="63EC9E8E" w:rsidR="003F2D42" w:rsidRPr="001F4EFC" w:rsidRDefault="00F24DFB" w:rsidP="00261EA8">
            <w:pPr>
              <w:spacing w:after="0" w:line="240" w:lineRule="auto"/>
              <w:jc w:val="center"/>
              <w:rPr>
                <w:rFonts w:ascii="Times New Roman" w:hAnsi="Times New Roman"/>
                <w:sz w:val="24"/>
                <w:szCs w:val="24"/>
              </w:rPr>
            </w:pPr>
            <w:r>
              <w:rPr>
                <w:rFonts w:ascii="Times New Roman" w:hAnsi="Times New Roman"/>
                <w:sz w:val="24"/>
                <w:szCs w:val="24"/>
              </w:rPr>
              <w:t>2</w:t>
            </w:r>
          </w:p>
        </w:tc>
        <w:tc>
          <w:tcPr>
            <w:tcW w:w="657" w:type="pct"/>
            <w:vMerge/>
          </w:tcPr>
          <w:p w14:paraId="55234446" w14:textId="77777777" w:rsidR="003F2D42" w:rsidRPr="001F4EFC" w:rsidRDefault="003F2D42" w:rsidP="00261EA8">
            <w:pPr>
              <w:spacing w:after="0" w:line="240" w:lineRule="auto"/>
              <w:rPr>
                <w:rFonts w:ascii="Times New Roman" w:hAnsi="Times New Roman"/>
                <w:b/>
                <w:i/>
                <w:sz w:val="24"/>
                <w:szCs w:val="24"/>
              </w:rPr>
            </w:pPr>
          </w:p>
        </w:tc>
      </w:tr>
      <w:tr w:rsidR="003F2D42" w:rsidRPr="001F4EFC" w14:paraId="72010C31" w14:textId="77777777" w:rsidTr="00E9580E">
        <w:trPr>
          <w:trHeight w:val="313"/>
        </w:trPr>
        <w:tc>
          <w:tcPr>
            <w:tcW w:w="3967" w:type="pct"/>
            <w:gridSpan w:val="2"/>
          </w:tcPr>
          <w:p w14:paraId="078865EE" w14:textId="77777777" w:rsidR="003F2D42" w:rsidRPr="001F4EFC" w:rsidRDefault="003F2D42" w:rsidP="00261EA8">
            <w:pPr>
              <w:spacing w:after="0" w:line="240" w:lineRule="auto"/>
              <w:rPr>
                <w:rFonts w:ascii="Times New Roman" w:hAnsi="Times New Roman"/>
                <w:b/>
                <w:bCs/>
                <w:i/>
                <w:sz w:val="24"/>
                <w:szCs w:val="24"/>
              </w:rPr>
            </w:pPr>
            <w:r w:rsidRPr="001F4EFC">
              <w:rPr>
                <w:rFonts w:ascii="Times New Roman" w:hAnsi="Times New Roman"/>
                <w:b/>
                <w:bCs/>
                <w:i/>
                <w:sz w:val="24"/>
                <w:szCs w:val="24"/>
              </w:rPr>
              <w:t>Раздел 3. Аналитическая геометрия</w:t>
            </w:r>
          </w:p>
        </w:tc>
        <w:tc>
          <w:tcPr>
            <w:tcW w:w="376" w:type="pct"/>
          </w:tcPr>
          <w:p w14:paraId="16BB2186" w14:textId="77777777" w:rsidR="003F2D42" w:rsidRPr="001F4EFC" w:rsidRDefault="003F2D42" w:rsidP="00261EA8">
            <w:pPr>
              <w:spacing w:after="0" w:line="240" w:lineRule="auto"/>
              <w:jc w:val="center"/>
              <w:rPr>
                <w:rFonts w:ascii="Times New Roman" w:hAnsi="Times New Roman"/>
                <w:b/>
                <w:sz w:val="24"/>
                <w:szCs w:val="24"/>
              </w:rPr>
            </w:pPr>
            <w:r w:rsidRPr="001F4EFC">
              <w:rPr>
                <w:rFonts w:ascii="Times New Roman" w:hAnsi="Times New Roman"/>
                <w:b/>
                <w:sz w:val="24"/>
                <w:szCs w:val="24"/>
              </w:rPr>
              <w:t>8</w:t>
            </w:r>
          </w:p>
        </w:tc>
        <w:tc>
          <w:tcPr>
            <w:tcW w:w="657" w:type="pct"/>
          </w:tcPr>
          <w:p w14:paraId="2401BECA" w14:textId="77777777" w:rsidR="003F2D42" w:rsidRPr="001F4EFC" w:rsidRDefault="003F2D42" w:rsidP="00261EA8">
            <w:pPr>
              <w:spacing w:after="0" w:line="240" w:lineRule="auto"/>
              <w:rPr>
                <w:rFonts w:ascii="Times New Roman" w:hAnsi="Times New Roman"/>
                <w:b/>
                <w:i/>
                <w:sz w:val="24"/>
                <w:szCs w:val="24"/>
              </w:rPr>
            </w:pPr>
          </w:p>
        </w:tc>
      </w:tr>
      <w:tr w:rsidR="003F2D42" w:rsidRPr="001F4EFC" w14:paraId="1013FC07" w14:textId="77777777" w:rsidTr="00E9580E">
        <w:trPr>
          <w:trHeight w:val="282"/>
        </w:trPr>
        <w:tc>
          <w:tcPr>
            <w:tcW w:w="779" w:type="pct"/>
            <w:vMerge w:val="restart"/>
          </w:tcPr>
          <w:p w14:paraId="2D3DB893" w14:textId="77777777" w:rsidR="003F2D42" w:rsidRPr="001F4EFC" w:rsidRDefault="003F2D42" w:rsidP="00261EA8">
            <w:pPr>
              <w:spacing w:after="0" w:line="240" w:lineRule="auto"/>
              <w:rPr>
                <w:rFonts w:ascii="Times New Roman" w:hAnsi="Times New Roman"/>
                <w:b/>
                <w:bCs/>
                <w:i/>
                <w:sz w:val="24"/>
                <w:szCs w:val="24"/>
              </w:rPr>
            </w:pPr>
            <w:r w:rsidRPr="001F4EFC">
              <w:rPr>
                <w:rFonts w:ascii="Times New Roman" w:hAnsi="Times New Roman"/>
                <w:b/>
                <w:bCs/>
                <w:i/>
                <w:sz w:val="24"/>
                <w:szCs w:val="24"/>
              </w:rPr>
              <w:t>Тема 3.1 Прямая линия на плоск</w:t>
            </w:r>
            <w:r w:rsidRPr="001F4EFC">
              <w:rPr>
                <w:rFonts w:ascii="Times New Roman" w:hAnsi="Times New Roman"/>
                <w:b/>
                <w:bCs/>
                <w:i/>
                <w:sz w:val="24"/>
                <w:szCs w:val="24"/>
              </w:rPr>
              <w:t>о</w:t>
            </w:r>
            <w:r w:rsidRPr="001F4EFC">
              <w:rPr>
                <w:rFonts w:ascii="Times New Roman" w:hAnsi="Times New Roman"/>
                <w:b/>
                <w:bCs/>
                <w:i/>
                <w:sz w:val="24"/>
                <w:szCs w:val="24"/>
              </w:rPr>
              <w:t>сти</w:t>
            </w:r>
          </w:p>
        </w:tc>
        <w:tc>
          <w:tcPr>
            <w:tcW w:w="3188" w:type="pct"/>
          </w:tcPr>
          <w:p w14:paraId="33DEB426" w14:textId="77777777" w:rsidR="003F2D42" w:rsidRPr="001F4EFC" w:rsidRDefault="003F2D42" w:rsidP="00261EA8">
            <w:pPr>
              <w:spacing w:after="0" w:line="240" w:lineRule="auto"/>
              <w:rPr>
                <w:rFonts w:ascii="Times New Roman" w:hAnsi="Times New Roman"/>
                <w:b/>
                <w:bCs/>
                <w:i/>
                <w:sz w:val="24"/>
                <w:szCs w:val="24"/>
              </w:rPr>
            </w:pPr>
            <w:r w:rsidRPr="001F4EFC">
              <w:rPr>
                <w:rFonts w:ascii="Times New Roman" w:hAnsi="Times New Roman"/>
                <w:b/>
                <w:bCs/>
                <w:i/>
                <w:sz w:val="24"/>
                <w:szCs w:val="24"/>
              </w:rPr>
              <w:t>Содержание учебного материала</w:t>
            </w:r>
          </w:p>
        </w:tc>
        <w:tc>
          <w:tcPr>
            <w:tcW w:w="376" w:type="pct"/>
            <w:shd w:val="clear" w:color="auto" w:fill="auto"/>
          </w:tcPr>
          <w:p w14:paraId="01B1D9FE" w14:textId="77777777" w:rsidR="003F2D42" w:rsidRPr="001F4EFC" w:rsidRDefault="003F2D42" w:rsidP="00261EA8">
            <w:pPr>
              <w:spacing w:after="0" w:line="240" w:lineRule="auto"/>
              <w:jc w:val="center"/>
              <w:rPr>
                <w:rFonts w:ascii="Times New Roman" w:hAnsi="Times New Roman"/>
                <w:b/>
                <w:sz w:val="24"/>
                <w:szCs w:val="24"/>
              </w:rPr>
            </w:pPr>
            <w:r w:rsidRPr="001F4EFC">
              <w:rPr>
                <w:rFonts w:ascii="Times New Roman" w:hAnsi="Times New Roman"/>
                <w:b/>
                <w:sz w:val="24"/>
                <w:szCs w:val="24"/>
              </w:rPr>
              <w:t>3</w:t>
            </w:r>
          </w:p>
        </w:tc>
        <w:tc>
          <w:tcPr>
            <w:tcW w:w="657" w:type="pct"/>
            <w:vMerge w:val="restart"/>
          </w:tcPr>
          <w:p w14:paraId="1F04A3FE" w14:textId="77777777" w:rsidR="003F2D42" w:rsidRPr="001F4EFC" w:rsidRDefault="003F2D42" w:rsidP="00261EA8">
            <w:pPr>
              <w:spacing w:after="0" w:line="240" w:lineRule="auto"/>
              <w:rPr>
                <w:rFonts w:ascii="Times New Roman" w:hAnsi="Times New Roman"/>
                <w:b/>
                <w:i/>
                <w:sz w:val="24"/>
                <w:szCs w:val="24"/>
              </w:rPr>
            </w:pPr>
            <w:r w:rsidRPr="001F4EFC">
              <w:rPr>
                <w:rFonts w:ascii="Times New Roman" w:hAnsi="Times New Roman"/>
                <w:sz w:val="24"/>
                <w:szCs w:val="24"/>
              </w:rPr>
              <w:t>ОК 02, ОК 03</w:t>
            </w:r>
          </w:p>
        </w:tc>
      </w:tr>
      <w:tr w:rsidR="003F2D42" w:rsidRPr="001F4EFC" w14:paraId="5C2CD072" w14:textId="77777777" w:rsidTr="00E9580E">
        <w:trPr>
          <w:trHeight w:val="280"/>
        </w:trPr>
        <w:tc>
          <w:tcPr>
            <w:tcW w:w="779" w:type="pct"/>
            <w:vMerge/>
          </w:tcPr>
          <w:p w14:paraId="69B85E39" w14:textId="77777777" w:rsidR="003F2D42" w:rsidRPr="001F4EFC" w:rsidRDefault="003F2D42" w:rsidP="00261EA8">
            <w:pPr>
              <w:spacing w:after="0" w:line="240" w:lineRule="auto"/>
              <w:rPr>
                <w:rFonts w:ascii="Times New Roman" w:hAnsi="Times New Roman"/>
                <w:b/>
                <w:bCs/>
                <w:i/>
                <w:sz w:val="24"/>
                <w:szCs w:val="24"/>
              </w:rPr>
            </w:pPr>
          </w:p>
        </w:tc>
        <w:tc>
          <w:tcPr>
            <w:tcW w:w="3188" w:type="pct"/>
          </w:tcPr>
          <w:p w14:paraId="6103AE0F" w14:textId="77777777" w:rsidR="003F2D42" w:rsidRPr="001F4EFC" w:rsidRDefault="003F2D42" w:rsidP="00261EA8">
            <w:pPr>
              <w:spacing w:after="0" w:line="240" w:lineRule="auto"/>
              <w:rPr>
                <w:rFonts w:ascii="Times New Roman" w:hAnsi="Times New Roman"/>
                <w:bCs/>
                <w:sz w:val="24"/>
                <w:szCs w:val="24"/>
              </w:rPr>
            </w:pPr>
            <w:r w:rsidRPr="001F4EFC">
              <w:rPr>
                <w:rFonts w:ascii="Times New Roman" w:hAnsi="Times New Roman"/>
                <w:bCs/>
                <w:sz w:val="24"/>
                <w:szCs w:val="24"/>
              </w:rPr>
              <w:t>Система координат на плоскости. Уравнения прямой на плоскости.</w:t>
            </w:r>
          </w:p>
        </w:tc>
        <w:tc>
          <w:tcPr>
            <w:tcW w:w="376" w:type="pct"/>
            <w:shd w:val="clear" w:color="auto" w:fill="auto"/>
          </w:tcPr>
          <w:p w14:paraId="6539713B" w14:textId="77777777" w:rsidR="003F2D42" w:rsidRPr="001F4EFC" w:rsidRDefault="003F2D42" w:rsidP="00261EA8">
            <w:pPr>
              <w:spacing w:after="0" w:line="240" w:lineRule="auto"/>
              <w:jc w:val="center"/>
              <w:rPr>
                <w:rFonts w:ascii="Times New Roman" w:hAnsi="Times New Roman"/>
                <w:sz w:val="24"/>
                <w:szCs w:val="24"/>
              </w:rPr>
            </w:pPr>
            <w:r w:rsidRPr="001F4EFC">
              <w:rPr>
                <w:rFonts w:ascii="Times New Roman" w:hAnsi="Times New Roman"/>
                <w:sz w:val="24"/>
                <w:szCs w:val="24"/>
              </w:rPr>
              <w:t>1</w:t>
            </w:r>
          </w:p>
        </w:tc>
        <w:tc>
          <w:tcPr>
            <w:tcW w:w="657" w:type="pct"/>
            <w:vMerge/>
          </w:tcPr>
          <w:p w14:paraId="67B9C0F8" w14:textId="77777777" w:rsidR="003F2D42" w:rsidRPr="001F4EFC" w:rsidRDefault="003F2D42" w:rsidP="00261EA8">
            <w:pPr>
              <w:spacing w:after="0" w:line="240" w:lineRule="auto"/>
              <w:rPr>
                <w:rFonts w:ascii="Times New Roman" w:hAnsi="Times New Roman"/>
                <w:sz w:val="24"/>
                <w:szCs w:val="24"/>
              </w:rPr>
            </w:pPr>
          </w:p>
        </w:tc>
      </w:tr>
      <w:tr w:rsidR="003F2D42" w:rsidRPr="001F4EFC" w14:paraId="151E7420" w14:textId="77777777" w:rsidTr="00E9580E">
        <w:trPr>
          <w:trHeight w:val="280"/>
        </w:trPr>
        <w:tc>
          <w:tcPr>
            <w:tcW w:w="779" w:type="pct"/>
            <w:vMerge/>
          </w:tcPr>
          <w:p w14:paraId="3E4583E6" w14:textId="77777777" w:rsidR="003F2D42" w:rsidRPr="001F4EFC" w:rsidRDefault="003F2D42" w:rsidP="00261EA8">
            <w:pPr>
              <w:spacing w:after="0" w:line="240" w:lineRule="auto"/>
              <w:rPr>
                <w:rFonts w:ascii="Times New Roman" w:hAnsi="Times New Roman"/>
                <w:b/>
                <w:bCs/>
                <w:i/>
                <w:sz w:val="24"/>
                <w:szCs w:val="24"/>
              </w:rPr>
            </w:pPr>
          </w:p>
        </w:tc>
        <w:tc>
          <w:tcPr>
            <w:tcW w:w="3188" w:type="pct"/>
          </w:tcPr>
          <w:p w14:paraId="0BE1EA45" w14:textId="77777777" w:rsidR="003F2D42" w:rsidRPr="001F4EFC" w:rsidRDefault="003F2D42" w:rsidP="00261EA8">
            <w:pPr>
              <w:spacing w:after="0" w:line="240" w:lineRule="auto"/>
              <w:rPr>
                <w:rFonts w:ascii="Times New Roman" w:hAnsi="Times New Roman"/>
                <w:b/>
                <w:bCs/>
                <w:i/>
                <w:sz w:val="24"/>
                <w:szCs w:val="24"/>
              </w:rPr>
            </w:pPr>
            <w:r w:rsidRPr="001F4EFC">
              <w:rPr>
                <w:rFonts w:ascii="Times New Roman" w:hAnsi="Times New Roman"/>
                <w:b/>
                <w:bCs/>
                <w:i/>
                <w:sz w:val="24"/>
                <w:szCs w:val="24"/>
              </w:rPr>
              <w:t>В том числе практических занятий</w:t>
            </w:r>
          </w:p>
          <w:p w14:paraId="74E51921" w14:textId="77777777" w:rsidR="003F2D42" w:rsidRPr="001F4EFC" w:rsidRDefault="003F2D42" w:rsidP="00261EA8">
            <w:pPr>
              <w:spacing w:after="0" w:line="240" w:lineRule="auto"/>
              <w:rPr>
                <w:rFonts w:ascii="Times New Roman" w:hAnsi="Times New Roman"/>
                <w:bCs/>
                <w:sz w:val="24"/>
                <w:szCs w:val="24"/>
              </w:rPr>
            </w:pPr>
            <w:r w:rsidRPr="001F4EFC">
              <w:rPr>
                <w:rFonts w:ascii="Times New Roman" w:hAnsi="Times New Roman"/>
                <w:bCs/>
                <w:sz w:val="24"/>
                <w:szCs w:val="24"/>
              </w:rPr>
              <w:t>Прямая линия на плоскости. Основные задачи.</w:t>
            </w:r>
          </w:p>
        </w:tc>
        <w:tc>
          <w:tcPr>
            <w:tcW w:w="376" w:type="pct"/>
            <w:shd w:val="clear" w:color="auto" w:fill="auto"/>
          </w:tcPr>
          <w:p w14:paraId="1401EC72" w14:textId="77777777" w:rsidR="003F2D42" w:rsidRPr="001F4EFC" w:rsidRDefault="003F2D42" w:rsidP="00261EA8">
            <w:pPr>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657" w:type="pct"/>
            <w:vMerge/>
          </w:tcPr>
          <w:p w14:paraId="28D882CB" w14:textId="77777777" w:rsidR="003F2D42" w:rsidRPr="001F4EFC" w:rsidRDefault="003F2D42" w:rsidP="00261EA8">
            <w:pPr>
              <w:spacing w:after="0" w:line="240" w:lineRule="auto"/>
              <w:rPr>
                <w:rFonts w:ascii="Times New Roman" w:hAnsi="Times New Roman"/>
                <w:sz w:val="24"/>
                <w:szCs w:val="24"/>
              </w:rPr>
            </w:pPr>
          </w:p>
        </w:tc>
      </w:tr>
      <w:tr w:rsidR="003F2D42" w:rsidRPr="001F4EFC" w14:paraId="59203E2F" w14:textId="77777777" w:rsidTr="00E9580E">
        <w:trPr>
          <w:trHeight w:val="271"/>
        </w:trPr>
        <w:tc>
          <w:tcPr>
            <w:tcW w:w="779" w:type="pct"/>
            <w:vMerge w:val="restart"/>
          </w:tcPr>
          <w:p w14:paraId="4C59A2F3" w14:textId="77777777" w:rsidR="003F2D42" w:rsidRPr="001F4EFC" w:rsidRDefault="003F2D42" w:rsidP="00261EA8">
            <w:pPr>
              <w:spacing w:after="0" w:line="240" w:lineRule="auto"/>
              <w:rPr>
                <w:rFonts w:ascii="Times New Roman" w:hAnsi="Times New Roman"/>
                <w:b/>
                <w:bCs/>
                <w:i/>
                <w:sz w:val="24"/>
                <w:szCs w:val="24"/>
              </w:rPr>
            </w:pPr>
            <w:r w:rsidRPr="001F4EFC">
              <w:rPr>
                <w:rFonts w:ascii="Times New Roman" w:hAnsi="Times New Roman"/>
                <w:b/>
                <w:bCs/>
                <w:i/>
                <w:sz w:val="24"/>
                <w:szCs w:val="24"/>
              </w:rPr>
              <w:t xml:space="preserve">Тема 3.2 Линии </w:t>
            </w:r>
            <w:r w:rsidRPr="001F4EFC">
              <w:rPr>
                <w:rFonts w:ascii="Times New Roman" w:hAnsi="Times New Roman"/>
                <w:b/>
                <w:bCs/>
                <w:i/>
                <w:sz w:val="24"/>
                <w:szCs w:val="24"/>
              </w:rPr>
              <w:lastRenderedPageBreak/>
              <w:t>второго порядка на плоскости</w:t>
            </w:r>
          </w:p>
        </w:tc>
        <w:tc>
          <w:tcPr>
            <w:tcW w:w="3188" w:type="pct"/>
          </w:tcPr>
          <w:p w14:paraId="25CD2E61" w14:textId="77777777" w:rsidR="003F2D42" w:rsidRPr="001F4EFC" w:rsidRDefault="003F2D42" w:rsidP="00261EA8">
            <w:pPr>
              <w:spacing w:after="0" w:line="240" w:lineRule="auto"/>
              <w:rPr>
                <w:rFonts w:ascii="Times New Roman" w:hAnsi="Times New Roman"/>
                <w:b/>
                <w:bCs/>
                <w:i/>
                <w:sz w:val="24"/>
                <w:szCs w:val="24"/>
              </w:rPr>
            </w:pPr>
            <w:r w:rsidRPr="001F4EFC">
              <w:rPr>
                <w:rFonts w:ascii="Times New Roman" w:hAnsi="Times New Roman"/>
                <w:b/>
                <w:bCs/>
                <w:i/>
                <w:sz w:val="24"/>
                <w:szCs w:val="24"/>
              </w:rPr>
              <w:lastRenderedPageBreak/>
              <w:t>Содержание учебного материала</w:t>
            </w:r>
          </w:p>
        </w:tc>
        <w:tc>
          <w:tcPr>
            <w:tcW w:w="376" w:type="pct"/>
          </w:tcPr>
          <w:p w14:paraId="4B78FA82" w14:textId="77777777" w:rsidR="003F2D42" w:rsidRPr="001F4EFC" w:rsidRDefault="003F2D42"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1</w:t>
            </w:r>
          </w:p>
        </w:tc>
        <w:tc>
          <w:tcPr>
            <w:tcW w:w="657" w:type="pct"/>
            <w:vMerge w:val="restart"/>
          </w:tcPr>
          <w:p w14:paraId="7B2F1AB3" w14:textId="77777777" w:rsidR="003F2D42" w:rsidRPr="001F4EFC" w:rsidRDefault="003F2D42" w:rsidP="00261EA8">
            <w:pPr>
              <w:spacing w:after="0" w:line="240" w:lineRule="auto"/>
              <w:rPr>
                <w:rFonts w:ascii="Times New Roman" w:hAnsi="Times New Roman"/>
                <w:sz w:val="24"/>
                <w:szCs w:val="24"/>
              </w:rPr>
            </w:pPr>
            <w:r w:rsidRPr="001F4EFC">
              <w:rPr>
                <w:rFonts w:ascii="Times New Roman" w:hAnsi="Times New Roman"/>
                <w:sz w:val="24"/>
                <w:szCs w:val="24"/>
              </w:rPr>
              <w:t>ОК 02, ОК 03</w:t>
            </w:r>
          </w:p>
        </w:tc>
      </w:tr>
      <w:tr w:rsidR="003F2D42" w:rsidRPr="001F4EFC" w14:paraId="0D4486AA" w14:textId="77777777" w:rsidTr="00E9580E">
        <w:trPr>
          <w:trHeight w:val="397"/>
        </w:trPr>
        <w:tc>
          <w:tcPr>
            <w:tcW w:w="779" w:type="pct"/>
            <w:vMerge/>
          </w:tcPr>
          <w:p w14:paraId="44FE8656" w14:textId="77777777" w:rsidR="003F2D42" w:rsidRPr="001F4EFC" w:rsidRDefault="003F2D42" w:rsidP="00261EA8">
            <w:pPr>
              <w:spacing w:after="0" w:line="240" w:lineRule="auto"/>
              <w:rPr>
                <w:rFonts w:ascii="Times New Roman" w:hAnsi="Times New Roman"/>
                <w:b/>
                <w:bCs/>
                <w:i/>
                <w:sz w:val="24"/>
                <w:szCs w:val="24"/>
              </w:rPr>
            </w:pPr>
          </w:p>
        </w:tc>
        <w:tc>
          <w:tcPr>
            <w:tcW w:w="3188" w:type="pct"/>
          </w:tcPr>
          <w:p w14:paraId="73747558" w14:textId="77777777" w:rsidR="003F2D42" w:rsidRPr="001F4EFC" w:rsidRDefault="003F2D42" w:rsidP="00261EA8">
            <w:pPr>
              <w:spacing w:after="0" w:line="240" w:lineRule="auto"/>
              <w:rPr>
                <w:rFonts w:ascii="Times New Roman" w:hAnsi="Times New Roman"/>
                <w:b/>
                <w:bCs/>
                <w:i/>
                <w:sz w:val="24"/>
                <w:szCs w:val="24"/>
              </w:rPr>
            </w:pPr>
            <w:r w:rsidRPr="001F4EFC">
              <w:rPr>
                <w:rFonts w:ascii="Times New Roman" w:hAnsi="Times New Roman"/>
                <w:bCs/>
                <w:sz w:val="24"/>
                <w:szCs w:val="24"/>
              </w:rPr>
              <w:t xml:space="preserve">Общее уравнение линии второго порядка. Эллипс. Парабола. Гипербола. </w:t>
            </w:r>
          </w:p>
        </w:tc>
        <w:tc>
          <w:tcPr>
            <w:tcW w:w="376" w:type="pct"/>
          </w:tcPr>
          <w:p w14:paraId="55C6A495" w14:textId="77777777" w:rsidR="003F2D42" w:rsidRPr="001F4EFC" w:rsidRDefault="003F2D42" w:rsidP="00261EA8">
            <w:pPr>
              <w:spacing w:after="0" w:line="240" w:lineRule="auto"/>
              <w:jc w:val="center"/>
              <w:rPr>
                <w:rFonts w:ascii="Times New Roman" w:hAnsi="Times New Roman"/>
                <w:bCs/>
                <w:sz w:val="24"/>
                <w:szCs w:val="24"/>
              </w:rPr>
            </w:pPr>
            <w:r w:rsidRPr="001F4EFC">
              <w:rPr>
                <w:rFonts w:ascii="Times New Roman" w:hAnsi="Times New Roman"/>
                <w:bCs/>
                <w:sz w:val="24"/>
                <w:szCs w:val="24"/>
              </w:rPr>
              <w:t>1</w:t>
            </w:r>
          </w:p>
        </w:tc>
        <w:tc>
          <w:tcPr>
            <w:tcW w:w="657" w:type="pct"/>
            <w:vMerge/>
          </w:tcPr>
          <w:p w14:paraId="40A4CC75" w14:textId="77777777" w:rsidR="003F2D42" w:rsidRPr="001F4EFC" w:rsidRDefault="003F2D42" w:rsidP="00261EA8">
            <w:pPr>
              <w:spacing w:after="0" w:line="240" w:lineRule="auto"/>
              <w:rPr>
                <w:rFonts w:ascii="Times New Roman" w:hAnsi="Times New Roman"/>
                <w:b/>
                <w:bCs/>
                <w:i/>
                <w:sz w:val="24"/>
                <w:szCs w:val="24"/>
              </w:rPr>
            </w:pPr>
          </w:p>
        </w:tc>
      </w:tr>
      <w:tr w:rsidR="003F2D42" w:rsidRPr="001F4EFC" w14:paraId="0EB48F17" w14:textId="77777777" w:rsidTr="00E9580E">
        <w:trPr>
          <w:trHeight w:val="275"/>
        </w:trPr>
        <w:tc>
          <w:tcPr>
            <w:tcW w:w="779" w:type="pct"/>
            <w:vMerge w:val="restart"/>
          </w:tcPr>
          <w:p w14:paraId="18EED94A" w14:textId="77777777" w:rsidR="003F2D42" w:rsidRPr="001F4EFC" w:rsidRDefault="003F2D42" w:rsidP="00261EA8">
            <w:pPr>
              <w:spacing w:after="0" w:line="240" w:lineRule="auto"/>
              <w:rPr>
                <w:rFonts w:ascii="Times New Roman" w:hAnsi="Times New Roman"/>
                <w:b/>
                <w:bCs/>
                <w:i/>
                <w:sz w:val="24"/>
                <w:szCs w:val="24"/>
              </w:rPr>
            </w:pPr>
            <w:r w:rsidRPr="001F4EFC">
              <w:rPr>
                <w:rFonts w:ascii="Times New Roman" w:hAnsi="Times New Roman"/>
                <w:b/>
                <w:bCs/>
                <w:i/>
                <w:sz w:val="24"/>
                <w:szCs w:val="24"/>
              </w:rPr>
              <w:lastRenderedPageBreak/>
              <w:t>Тема 3.3 Прямая и плоскость в пр</w:t>
            </w:r>
            <w:r w:rsidRPr="001F4EFC">
              <w:rPr>
                <w:rFonts w:ascii="Times New Roman" w:hAnsi="Times New Roman"/>
                <w:b/>
                <w:bCs/>
                <w:i/>
                <w:sz w:val="24"/>
                <w:szCs w:val="24"/>
              </w:rPr>
              <w:t>о</w:t>
            </w:r>
            <w:r w:rsidRPr="001F4EFC">
              <w:rPr>
                <w:rFonts w:ascii="Times New Roman" w:hAnsi="Times New Roman"/>
                <w:b/>
                <w:bCs/>
                <w:i/>
                <w:sz w:val="24"/>
                <w:szCs w:val="24"/>
              </w:rPr>
              <w:t>странстве</w:t>
            </w:r>
          </w:p>
        </w:tc>
        <w:tc>
          <w:tcPr>
            <w:tcW w:w="3188" w:type="pct"/>
          </w:tcPr>
          <w:p w14:paraId="1E12A1D5" w14:textId="77777777" w:rsidR="003F2D42" w:rsidRPr="001F4EFC" w:rsidRDefault="003F2D42" w:rsidP="00261EA8">
            <w:pPr>
              <w:spacing w:after="0" w:line="240" w:lineRule="auto"/>
              <w:ind w:left="700" w:hanging="700"/>
              <w:rPr>
                <w:rFonts w:ascii="Times New Roman" w:hAnsi="Times New Roman"/>
                <w:bCs/>
                <w:sz w:val="24"/>
                <w:szCs w:val="24"/>
              </w:rPr>
            </w:pPr>
            <w:r w:rsidRPr="001F4EFC">
              <w:rPr>
                <w:rFonts w:ascii="Times New Roman" w:hAnsi="Times New Roman"/>
                <w:b/>
                <w:bCs/>
                <w:i/>
                <w:sz w:val="24"/>
                <w:szCs w:val="24"/>
              </w:rPr>
              <w:t>Содержание учебного материала</w:t>
            </w:r>
          </w:p>
        </w:tc>
        <w:tc>
          <w:tcPr>
            <w:tcW w:w="376" w:type="pct"/>
          </w:tcPr>
          <w:p w14:paraId="4BD739D3" w14:textId="13A85ACB" w:rsidR="003F2D42" w:rsidRPr="001F4EFC" w:rsidRDefault="00F24DFB" w:rsidP="00261EA8">
            <w:pPr>
              <w:spacing w:after="0" w:line="240" w:lineRule="auto"/>
              <w:ind w:left="700" w:hanging="700"/>
              <w:jc w:val="center"/>
              <w:rPr>
                <w:rFonts w:ascii="Times New Roman" w:hAnsi="Times New Roman"/>
                <w:b/>
                <w:bCs/>
                <w:sz w:val="24"/>
                <w:szCs w:val="24"/>
              </w:rPr>
            </w:pPr>
            <w:r>
              <w:rPr>
                <w:rFonts w:ascii="Times New Roman" w:hAnsi="Times New Roman"/>
                <w:b/>
                <w:bCs/>
                <w:sz w:val="24"/>
                <w:szCs w:val="24"/>
              </w:rPr>
              <w:t>8</w:t>
            </w:r>
          </w:p>
        </w:tc>
        <w:tc>
          <w:tcPr>
            <w:tcW w:w="657" w:type="pct"/>
            <w:vMerge w:val="restart"/>
          </w:tcPr>
          <w:p w14:paraId="1AD23E81" w14:textId="77777777" w:rsidR="003F2D42" w:rsidRPr="001F4EFC" w:rsidRDefault="003F2D42" w:rsidP="00261EA8">
            <w:pPr>
              <w:spacing w:after="0" w:line="240" w:lineRule="auto"/>
              <w:rPr>
                <w:rFonts w:ascii="Times New Roman" w:hAnsi="Times New Roman"/>
                <w:b/>
                <w:i/>
                <w:sz w:val="24"/>
                <w:szCs w:val="24"/>
              </w:rPr>
            </w:pPr>
            <w:r w:rsidRPr="001F4EFC">
              <w:rPr>
                <w:rFonts w:ascii="Times New Roman" w:hAnsi="Times New Roman"/>
                <w:sz w:val="24"/>
                <w:szCs w:val="24"/>
              </w:rPr>
              <w:t>ОК 02, ОК 03</w:t>
            </w:r>
          </w:p>
        </w:tc>
      </w:tr>
      <w:tr w:rsidR="003F2D42" w:rsidRPr="001F4EFC" w14:paraId="3D2C3C9D" w14:textId="77777777" w:rsidTr="00E9580E">
        <w:trPr>
          <w:trHeight w:val="274"/>
        </w:trPr>
        <w:tc>
          <w:tcPr>
            <w:tcW w:w="779" w:type="pct"/>
            <w:vMerge/>
          </w:tcPr>
          <w:p w14:paraId="3FE22FFC" w14:textId="77777777" w:rsidR="003F2D42" w:rsidRPr="001F4EFC" w:rsidRDefault="003F2D42" w:rsidP="00261EA8">
            <w:pPr>
              <w:spacing w:after="0" w:line="240" w:lineRule="auto"/>
              <w:rPr>
                <w:rFonts w:ascii="Times New Roman" w:hAnsi="Times New Roman"/>
                <w:b/>
                <w:bCs/>
                <w:i/>
                <w:sz w:val="24"/>
                <w:szCs w:val="24"/>
              </w:rPr>
            </w:pPr>
          </w:p>
        </w:tc>
        <w:tc>
          <w:tcPr>
            <w:tcW w:w="3188" w:type="pct"/>
          </w:tcPr>
          <w:p w14:paraId="6357AD16" w14:textId="77777777" w:rsidR="003F2D42" w:rsidRPr="001F4EFC" w:rsidRDefault="003F2D42" w:rsidP="00261EA8">
            <w:pPr>
              <w:spacing w:after="0" w:line="240" w:lineRule="auto"/>
              <w:ind w:left="700" w:hanging="700"/>
              <w:rPr>
                <w:rFonts w:ascii="Times New Roman" w:hAnsi="Times New Roman"/>
                <w:bCs/>
                <w:sz w:val="24"/>
                <w:szCs w:val="24"/>
              </w:rPr>
            </w:pPr>
            <w:r w:rsidRPr="001F4EFC">
              <w:rPr>
                <w:rFonts w:ascii="Times New Roman" w:hAnsi="Times New Roman"/>
                <w:bCs/>
                <w:sz w:val="24"/>
                <w:szCs w:val="24"/>
              </w:rPr>
              <w:t>Уравнения поверхности и линии в пространстве. Основные понятия.</w:t>
            </w:r>
          </w:p>
        </w:tc>
        <w:tc>
          <w:tcPr>
            <w:tcW w:w="376" w:type="pct"/>
          </w:tcPr>
          <w:p w14:paraId="35981D54" w14:textId="3F6D6FB7" w:rsidR="003F2D42" w:rsidRPr="001F4EFC" w:rsidRDefault="00F24DFB" w:rsidP="00261EA8">
            <w:pPr>
              <w:spacing w:after="0" w:line="240" w:lineRule="auto"/>
              <w:ind w:left="700" w:hanging="700"/>
              <w:jc w:val="center"/>
              <w:rPr>
                <w:rFonts w:ascii="Times New Roman" w:hAnsi="Times New Roman"/>
                <w:bCs/>
                <w:sz w:val="24"/>
                <w:szCs w:val="24"/>
              </w:rPr>
            </w:pPr>
            <w:r>
              <w:rPr>
                <w:rFonts w:ascii="Times New Roman" w:hAnsi="Times New Roman"/>
                <w:bCs/>
                <w:sz w:val="24"/>
                <w:szCs w:val="24"/>
              </w:rPr>
              <w:t>4</w:t>
            </w:r>
          </w:p>
        </w:tc>
        <w:tc>
          <w:tcPr>
            <w:tcW w:w="657" w:type="pct"/>
            <w:vMerge/>
          </w:tcPr>
          <w:p w14:paraId="27A9EE6B" w14:textId="77777777" w:rsidR="003F2D42" w:rsidRPr="001F4EFC" w:rsidRDefault="003F2D42" w:rsidP="00261EA8">
            <w:pPr>
              <w:spacing w:after="0" w:line="240" w:lineRule="auto"/>
              <w:rPr>
                <w:rFonts w:ascii="Times New Roman" w:hAnsi="Times New Roman"/>
                <w:sz w:val="24"/>
                <w:szCs w:val="24"/>
              </w:rPr>
            </w:pPr>
          </w:p>
        </w:tc>
      </w:tr>
      <w:tr w:rsidR="003F2D42" w:rsidRPr="001F4EFC" w14:paraId="0064181A" w14:textId="77777777" w:rsidTr="00E9580E">
        <w:trPr>
          <w:trHeight w:val="274"/>
        </w:trPr>
        <w:tc>
          <w:tcPr>
            <w:tcW w:w="779" w:type="pct"/>
            <w:vMerge/>
          </w:tcPr>
          <w:p w14:paraId="651E2049" w14:textId="77777777" w:rsidR="003F2D42" w:rsidRPr="001F4EFC" w:rsidRDefault="003F2D42" w:rsidP="00261EA8">
            <w:pPr>
              <w:spacing w:after="0" w:line="240" w:lineRule="auto"/>
              <w:rPr>
                <w:rFonts w:ascii="Times New Roman" w:hAnsi="Times New Roman"/>
                <w:b/>
                <w:bCs/>
                <w:i/>
                <w:sz w:val="24"/>
                <w:szCs w:val="24"/>
              </w:rPr>
            </w:pPr>
          </w:p>
        </w:tc>
        <w:tc>
          <w:tcPr>
            <w:tcW w:w="3188" w:type="pct"/>
          </w:tcPr>
          <w:p w14:paraId="4FC974C6" w14:textId="77777777" w:rsidR="003F2D42" w:rsidRPr="001F4EFC" w:rsidRDefault="003F2D42" w:rsidP="00261EA8">
            <w:pPr>
              <w:spacing w:after="0" w:line="240" w:lineRule="auto"/>
              <w:rPr>
                <w:rFonts w:ascii="Times New Roman" w:hAnsi="Times New Roman"/>
                <w:b/>
                <w:bCs/>
                <w:i/>
                <w:sz w:val="24"/>
                <w:szCs w:val="24"/>
              </w:rPr>
            </w:pPr>
            <w:r w:rsidRPr="001F4EFC">
              <w:rPr>
                <w:rFonts w:ascii="Times New Roman" w:hAnsi="Times New Roman"/>
                <w:b/>
                <w:bCs/>
                <w:i/>
                <w:sz w:val="24"/>
                <w:szCs w:val="24"/>
              </w:rPr>
              <w:t>В том числе практических занятий</w:t>
            </w:r>
          </w:p>
          <w:p w14:paraId="7E91AB1D" w14:textId="77777777" w:rsidR="003F2D42" w:rsidRPr="001F4EFC" w:rsidRDefault="003F2D42" w:rsidP="00261EA8">
            <w:pPr>
              <w:spacing w:after="0" w:line="240" w:lineRule="auto"/>
              <w:ind w:left="11" w:hanging="11"/>
              <w:rPr>
                <w:rFonts w:ascii="Times New Roman" w:hAnsi="Times New Roman"/>
                <w:bCs/>
                <w:sz w:val="24"/>
                <w:szCs w:val="24"/>
              </w:rPr>
            </w:pPr>
            <w:r w:rsidRPr="001F4EFC">
              <w:rPr>
                <w:rFonts w:ascii="Times New Roman" w:hAnsi="Times New Roman"/>
                <w:bCs/>
                <w:sz w:val="24"/>
                <w:szCs w:val="24"/>
              </w:rPr>
              <w:t>Плоскость. Прямая линия в пространстве. Прямая и плоскость в пространстве. Основные задачи.</w:t>
            </w:r>
          </w:p>
        </w:tc>
        <w:tc>
          <w:tcPr>
            <w:tcW w:w="376" w:type="pct"/>
          </w:tcPr>
          <w:p w14:paraId="355E79E9" w14:textId="5D707FC7" w:rsidR="003F2D42" w:rsidRPr="001F4EFC" w:rsidRDefault="00F24DFB" w:rsidP="00261EA8">
            <w:pPr>
              <w:spacing w:after="0" w:line="240" w:lineRule="auto"/>
              <w:ind w:left="700" w:hanging="700"/>
              <w:jc w:val="center"/>
              <w:rPr>
                <w:rFonts w:ascii="Times New Roman" w:hAnsi="Times New Roman"/>
                <w:bCs/>
                <w:sz w:val="24"/>
                <w:szCs w:val="24"/>
              </w:rPr>
            </w:pPr>
            <w:r>
              <w:rPr>
                <w:rFonts w:ascii="Times New Roman" w:hAnsi="Times New Roman"/>
                <w:bCs/>
                <w:sz w:val="24"/>
                <w:szCs w:val="24"/>
              </w:rPr>
              <w:t>4</w:t>
            </w:r>
          </w:p>
        </w:tc>
        <w:tc>
          <w:tcPr>
            <w:tcW w:w="657" w:type="pct"/>
            <w:vMerge/>
          </w:tcPr>
          <w:p w14:paraId="0477BB96" w14:textId="77777777" w:rsidR="003F2D42" w:rsidRPr="001F4EFC" w:rsidRDefault="003F2D42" w:rsidP="00261EA8">
            <w:pPr>
              <w:spacing w:after="0" w:line="240" w:lineRule="auto"/>
              <w:rPr>
                <w:rFonts w:ascii="Times New Roman" w:hAnsi="Times New Roman"/>
                <w:sz w:val="24"/>
                <w:szCs w:val="24"/>
              </w:rPr>
            </w:pPr>
          </w:p>
        </w:tc>
      </w:tr>
      <w:tr w:rsidR="003F2D42" w:rsidRPr="001F4EFC" w14:paraId="6808F55A" w14:textId="77777777" w:rsidTr="00E9580E">
        <w:trPr>
          <w:trHeight w:val="274"/>
        </w:trPr>
        <w:tc>
          <w:tcPr>
            <w:tcW w:w="3967" w:type="pct"/>
            <w:gridSpan w:val="2"/>
          </w:tcPr>
          <w:p w14:paraId="1AFD502D" w14:textId="77777777" w:rsidR="003F2D42" w:rsidRPr="001F4EFC" w:rsidRDefault="003F2D42" w:rsidP="00261EA8">
            <w:pPr>
              <w:spacing w:after="0" w:line="240" w:lineRule="auto"/>
              <w:rPr>
                <w:rFonts w:ascii="Times New Roman" w:hAnsi="Times New Roman"/>
                <w:b/>
                <w:bCs/>
                <w:i/>
                <w:sz w:val="24"/>
                <w:szCs w:val="24"/>
              </w:rPr>
            </w:pPr>
            <w:r w:rsidRPr="001F4EFC">
              <w:rPr>
                <w:rFonts w:ascii="Times New Roman" w:hAnsi="Times New Roman"/>
                <w:b/>
                <w:bCs/>
                <w:i/>
                <w:sz w:val="24"/>
                <w:szCs w:val="24"/>
              </w:rPr>
              <w:t>Раздел 4. Введение в анализ</w:t>
            </w:r>
          </w:p>
        </w:tc>
        <w:tc>
          <w:tcPr>
            <w:tcW w:w="376" w:type="pct"/>
          </w:tcPr>
          <w:p w14:paraId="02F980B4" w14:textId="02A0FF3F" w:rsidR="003F2D42" w:rsidRPr="001F4EFC" w:rsidRDefault="00F24DFB" w:rsidP="00261EA8">
            <w:pPr>
              <w:spacing w:after="0" w:line="240" w:lineRule="auto"/>
              <w:ind w:left="700" w:hanging="700"/>
              <w:jc w:val="center"/>
              <w:rPr>
                <w:rFonts w:ascii="Times New Roman" w:hAnsi="Times New Roman"/>
                <w:b/>
                <w:bCs/>
                <w:sz w:val="24"/>
                <w:szCs w:val="24"/>
              </w:rPr>
            </w:pPr>
            <w:r>
              <w:rPr>
                <w:rFonts w:ascii="Times New Roman" w:hAnsi="Times New Roman"/>
                <w:b/>
                <w:bCs/>
                <w:sz w:val="24"/>
                <w:szCs w:val="24"/>
              </w:rPr>
              <w:t>16</w:t>
            </w:r>
          </w:p>
        </w:tc>
        <w:tc>
          <w:tcPr>
            <w:tcW w:w="657" w:type="pct"/>
          </w:tcPr>
          <w:p w14:paraId="38CB3DA7" w14:textId="77777777" w:rsidR="003F2D42" w:rsidRPr="001F4EFC" w:rsidRDefault="003F2D42" w:rsidP="00261EA8">
            <w:pPr>
              <w:spacing w:after="0" w:line="240" w:lineRule="auto"/>
              <w:rPr>
                <w:rFonts w:ascii="Times New Roman" w:hAnsi="Times New Roman"/>
                <w:sz w:val="24"/>
                <w:szCs w:val="24"/>
              </w:rPr>
            </w:pPr>
          </w:p>
        </w:tc>
      </w:tr>
      <w:tr w:rsidR="003F2D42" w:rsidRPr="001F4EFC" w14:paraId="2884F28C" w14:textId="77777777" w:rsidTr="00E9580E">
        <w:trPr>
          <w:trHeight w:val="275"/>
        </w:trPr>
        <w:tc>
          <w:tcPr>
            <w:tcW w:w="779" w:type="pct"/>
            <w:vMerge w:val="restart"/>
          </w:tcPr>
          <w:p w14:paraId="3AB96BB1" w14:textId="77777777" w:rsidR="003F2D42" w:rsidRPr="001F4EFC" w:rsidRDefault="003F2D42" w:rsidP="00261EA8">
            <w:pPr>
              <w:spacing w:after="0" w:line="240" w:lineRule="auto"/>
              <w:rPr>
                <w:rFonts w:ascii="Times New Roman" w:hAnsi="Times New Roman"/>
                <w:b/>
                <w:bCs/>
                <w:i/>
                <w:sz w:val="24"/>
                <w:szCs w:val="24"/>
              </w:rPr>
            </w:pPr>
            <w:r w:rsidRPr="001F4EFC">
              <w:rPr>
                <w:rFonts w:ascii="Times New Roman" w:hAnsi="Times New Roman"/>
                <w:b/>
                <w:bCs/>
                <w:i/>
                <w:sz w:val="24"/>
                <w:szCs w:val="24"/>
              </w:rPr>
              <w:t>Тема 4.1 Дифф</w:t>
            </w:r>
            <w:r w:rsidRPr="001F4EFC">
              <w:rPr>
                <w:rFonts w:ascii="Times New Roman" w:hAnsi="Times New Roman"/>
                <w:b/>
                <w:bCs/>
                <w:i/>
                <w:sz w:val="24"/>
                <w:szCs w:val="24"/>
              </w:rPr>
              <w:t>е</w:t>
            </w:r>
            <w:r w:rsidRPr="001F4EFC">
              <w:rPr>
                <w:rFonts w:ascii="Times New Roman" w:hAnsi="Times New Roman"/>
                <w:b/>
                <w:bCs/>
                <w:i/>
                <w:sz w:val="24"/>
                <w:szCs w:val="24"/>
              </w:rPr>
              <w:t>ренциальное и</w:t>
            </w:r>
            <w:r w:rsidRPr="001F4EFC">
              <w:rPr>
                <w:rFonts w:ascii="Times New Roman" w:hAnsi="Times New Roman"/>
                <w:b/>
                <w:bCs/>
                <w:i/>
                <w:sz w:val="24"/>
                <w:szCs w:val="24"/>
              </w:rPr>
              <w:t>с</w:t>
            </w:r>
            <w:r w:rsidRPr="001F4EFC">
              <w:rPr>
                <w:rFonts w:ascii="Times New Roman" w:hAnsi="Times New Roman"/>
                <w:b/>
                <w:bCs/>
                <w:i/>
                <w:sz w:val="24"/>
                <w:szCs w:val="24"/>
              </w:rPr>
              <w:t>числение</w:t>
            </w:r>
          </w:p>
        </w:tc>
        <w:tc>
          <w:tcPr>
            <w:tcW w:w="3188" w:type="pct"/>
          </w:tcPr>
          <w:p w14:paraId="766531A6" w14:textId="77777777" w:rsidR="003F2D42" w:rsidRPr="001F4EFC" w:rsidRDefault="003F2D42" w:rsidP="00261EA8">
            <w:pPr>
              <w:spacing w:after="0" w:line="240" w:lineRule="auto"/>
              <w:rPr>
                <w:rFonts w:ascii="Times New Roman" w:hAnsi="Times New Roman"/>
                <w:b/>
                <w:bCs/>
                <w:i/>
                <w:sz w:val="24"/>
                <w:szCs w:val="24"/>
              </w:rPr>
            </w:pPr>
            <w:r w:rsidRPr="001F4EFC">
              <w:rPr>
                <w:rFonts w:ascii="Times New Roman" w:hAnsi="Times New Roman"/>
                <w:b/>
                <w:bCs/>
                <w:i/>
                <w:sz w:val="24"/>
                <w:szCs w:val="24"/>
              </w:rPr>
              <w:t>Содержание учебного материала</w:t>
            </w:r>
          </w:p>
        </w:tc>
        <w:tc>
          <w:tcPr>
            <w:tcW w:w="376" w:type="pct"/>
            <w:shd w:val="clear" w:color="auto" w:fill="auto"/>
          </w:tcPr>
          <w:p w14:paraId="232EB108" w14:textId="6B2E752E" w:rsidR="003F2D42" w:rsidRPr="001F4EFC" w:rsidRDefault="00F24DFB" w:rsidP="00261EA8">
            <w:pPr>
              <w:spacing w:after="0" w:line="240" w:lineRule="auto"/>
              <w:ind w:left="700" w:hanging="700"/>
              <w:jc w:val="center"/>
              <w:rPr>
                <w:rFonts w:ascii="Times New Roman" w:hAnsi="Times New Roman"/>
                <w:b/>
                <w:bCs/>
                <w:sz w:val="24"/>
                <w:szCs w:val="24"/>
              </w:rPr>
            </w:pPr>
            <w:r>
              <w:rPr>
                <w:rFonts w:ascii="Times New Roman" w:hAnsi="Times New Roman"/>
                <w:b/>
                <w:bCs/>
                <w:sz w:val="24"/>
                <w:szCs w:val="24"/>
              </w:rPr>
              <w:t>8</w:t>
            </w:r>
          </w:p>
        </w:tc>
        <w:tc>
          <w:tcPr>
            <w:tcW w:w="657" w:type="pct"/>
            <w:vMerge w:val="restart"/>
          </w:tcPr>
          <w:p w14:paraId="514A3FF8" w14:textId="77777777" w:rsidR="003F2D42" w:rsidRPr="001F4EFC" w:rsidRDefault="003F2D42" w:rsidP="00261EA8">
            <w:pPr>
              <w:spacing w:after="0" w:line="240" w:lineRule="auto"/>
              <w:rPr>
                <w:rFonts w:ascii="Times New Roman" w:hAnsi="Times New Roman"/>
                <w:sz w:val="24"/>
                <w:szCs w:val="24"/>
              </w:rPr>
            </w:pPr>
            <w:r w:rsidRPr="001F4EFC">
              <w:rPr>
                <w:rFonts w:ascii="Times New Roman" w:hAnsi="Times New Roman"/>
                <w:sz w:val="24"/>
                <w:szCs w:val="24"/>
              </w:rPr>
              <w:t>ОК 02, ОК 03</w:t>
            </w:r>
          </w:p>
        </w:tc>
      </w:tr>
      <w:tr w:rsidR="003F2D42" w:rsidRPr="001F4EFC" w14:paraId="7559D24D" w14:textId="77777777" w:rsidTr="00E9580E">
        <w:trPr>
          <w:trHeight w:val="274"/>
        </w:trPr>
        <w:tc>
          <w:tcPr>
            <w:tcW w:w="779" w:type="pct"/>
            <w:vMerge/>
          </w:tcPr>
          <w:p w14:paraId="0F59BC74" w14:textId="77777777" w:rsidR="003F2D42" w:rsidRPr="001F4EFC" w:rsidRDefault="003F2D42" w:rsidP="00261EA8">
            <w:pPr>
              <w:spacing w:after="0" w:line="240" w:lineRule="auto"/>
              <w:rPr>
                <w:rFonts w:ascii="Times New Roman" w:hAnsi="Times New Roman"/>
                <w:b/>
                <w:bCs/>
                <w:i/>
                <w:sz w:val="24"/>
                <w:szCs w:val="24"/>
              </w:rPr>
            </w:pPr>
          </w:p>
        </w:tc>
        <w:tc>
          <w:tcPr>
            <w:tcW w:w="3188" w:type="pct"/>
          </w:tcPr>
          <w:p w14:paraId="009F6E95" w14:textId="77777777" w:rsidR="003F2D42" w:rsidRPr="001F4EFC" w:rsidRDefault="003F2D42" w:rsidP="00261EA8">
            <w:pPr>
              <w:spacing w:after="0" w:line="240" w:lineRule="auto"/>
              <w:rPr>
                <w:rFonts w:ascii="Times New Roman" w:hAnsi="Times New Roman"/>
                <w:bCs/>
                <w:sz w:val="24"/>
                <w:szCs w:val="24"/>
              </w:rPr>
            </w:pPr>
            <w:r w:rsidRPr="001F4EFC">
              <w:rPr>
                <w:rFonts w:ascii="Times New Roman" w:hAnsi="Times New Roman"/>
                <w:bCs/>
                <w:sz w:val="24"/>
                <w:szCs w:val="24"/>
              </w:rPr>
              <w:t>Предел функции. Производная. Правила дифференцирования. Сложная функция.</w:t>
            </w:r>
          </w:p>
        </w:tc>
        <w:tc>
          <w:tcPr>
            <w:tcW w:w="376" w:type="pct"/>
            <w:shd w:val="clear" w:color="auto" w:fill="auto"/>
          </w:tcPr>
          <w:p w14:paraId="7F6205B1" w14:textId="1FD28529" w:rsidR="003F2D42" w:rsidRPr="001F4EFC" w:rsidRDefault="00F24DFB" w:rsidP="00261EA8">
            <w:pPr>
              <w:spacing w:after="0" w:line="240" w:lineRule="auto"/>
              <w:ind w:left="700" w:hanging="700"/>
              <w:jc w:val="center"/>
              <w:rPr>
                <w:rFonts w:ascii="Times New Roman" w:hAnsi="Times New Roman"/>
                <w:bCs/>
                <w:sz w:val="24"/>
                <w:szCs w:val="24"/>
              </w:rPr>
            </w:pPr>
            <w:r>
              <w:rPr>
                <w:rFonts w:ascii="Times New Roman" w:hAnsi="Times New Roman"/>
                <w:bCs/>
                <w:sz w:val="24"/>
                <w:szCs w:val="24"/>
              </w:rPr>
              <w:t>4</w:t>
            </w:r>
          </w:p>
        </w:tc>
        <w:tc>
          <w:tcPr>
            <w:tcW w:w="657" w:type="pct"/>
            <w:vMerge/>
          </w:tcPr>
          <w:p w14:paraId="6E816703" w14:textId="77777777" w:rsidR="003F2D42" w:rsidRPr="001F4EFC" w:rsidRDefault="003F2D42" w:rsidP="00261EA8">
            <w:pPr>
              <w:spacing w:after="0" w:line="240" w:lineRule="auto"/>
              <w:rPr>
                <w:rFonts w:ascii="Times New Roman" w:hAnsi="Times New Roman"/>
                <w:sz w:val="24"/>
                <w:szCs w:val="24"/>
              </w:rPr>
            </w:pPr>
          </w:p>
        </w:tc>
      </w:tr>
      <w:tr w:rsidR="003F2D42" w:rsidRPr="001F4EFC" w14:paraId="493F8F01" w14:textId="77777777" w:rsidTr="00E9580E">
        <w:trPr>
          <w:trHeight w:val="274"/>
        </w:trPr>
        <w:tc>
          <w:tcPr>
            <w:tcW w:w="779" w:type="pct"/>
            <w:vMerge/>
          </w:tcPr>
          <w:p w14:paraId="11E5C9B0" w14:textId="77777777" w:rsidR="003F2D42" w:rsidRPr="001F4EFC" w:rsidRDefault="003F2D42" w:rsidP="00261EA8">
            <w:pPr>
              <w:spacing w:after="0" w:line="240" w:lineRule="auto"/>
              <w:rPr>
                <w:rFonts w:ascii="Times New Roman" w:hAnsi="Times New Roman"/>
                <w:b/>
                <w:bCs/>
                <w:i/>
                <w:sz w:val="24"/>
                <w:szCs w:val="24"/>
              </w:rPr>
            </w:pPr>
          </w:p>
        </w:tc>
        <w:tc>
          <w:tcPr>
            <w:tcW w:w="3188" w:type="pct"/>
          </w:tcPr>
          <w:p w14:paraId="37772633" w14:textId="77777777" w:rsidR="003F2D42" w:rsidRPr="001F4EFC" w:rsidRDefault="003F2D42" w:rsidP="00261EA8">
            <w:pPr>
              <w:spacing w:after="0" w:line="240" w:lineRule="auto"/>
              <w:rPr>
                <w:rFonts w:ascii="Times New Roman" w:hAnsi="Times New Roman"/>
                <w:b/>
                <w:bCs/>
                <w:i/>
                <w:sz w:val="24"/>
                <w:szCs w:val="24"/>
              </w:rPr>
            </w:pPr>
            <w:r w:rsidRPr="001F4EFC">
              <w:rPr>
                <w:rFonts w:ascii="Times New Roman" w:hAnsi="Times New Roman"/>
                <w:b/>
                <w:bCs/>
                <w:i/>
                <w:sz w:val="24"/>
                <w:szCs w:val="24"/>
              </w:rPr>
              <w:t>В том числе практических занятий</w:t>
            </w:r>
          </w:p>
          <w:p w14:paraId="71015462" w14:textId="77777777" w:rsidR="003F2D42" w:rsidRPr="001F4EFC" w:rsidRDefault="003F2D42" w:rsidP="00261EA8">
            <w:pPr>
              <w:spacing w:after="0" w:line="240" w:lineRule="auto"/>
              <w:rPr>
                <w:rFonts w:ascii="Times New Roman" w:hAnsi="Times New Roman"/>
                <w:bCs/>
                <w:sz w:val="24"/>
                <w:szCs w:val="24"/>
              </w:rPr>
            </w:pPr>
            <w:r w:rsidRPr="001F4EFC">
              <w:rPr>
                <w:rFonts w:ascii="Times New Roman" w:hAnsi="Times New Roman"/>
                <w:bCs/>
                <w:sz w:val="24"/>
                <w:szCs w:val="24"/>
              </w:rPr>
              <w:t>Исследование функции при помощи производной. Построение графика функции.</w:t>
            </w:r>
          </w:p>
        </w:tc>
        <w:tc>
          <w:tcPr>
            <w:tcW w:w="376" w:type="pct"/>
            <w:shd w:val="clear" w:color="auto" w:fill="auto"/>
          </w:tcPr>
          <w:p w14:paraId="5B0F15FB" w14:textId="61AFA579" w:rsidR="003F2D42" w:rsidRPr="001F4EFC" w:rsidRDefault="00F24DFB" w:rsidP="00261EA8">
            <w:pPr>
              <w:spacing w:after="0" w:line="240" w:lineRule="auto"/>
              <w:ind w:left="700" w:hanging="700"/>
              <w:jc w:val="center"/>
              <w:rPr>
                <w:rFonts w:ascii="Times New Roman" w:hAnsi="Times New Roman"/>
                <w:bCs/>
                <w:sz w:val="24"/>
                <w:szCs w:val="24"/>
              </w:rPr>
            </w:pPr>
            <w:r>
              <w:rPr>
                <w:rFonts w:ascii="Times New Roman" w:hAnsi="Times New Roman"/>
                <w:bCs/>
                <w:sz w:val="24"/>
                <w:szCs w:val="24"/>
              </w:rPr>
              <w:t>4</w:t>
            </w:r>
          </w:p>
        </w:tc>
        <w:tc>
          <w:tcPr>
            <w:tcW w:w="657" w:type="pct"/>
            <w:vMerge/>
          </w:tcPr>
          <w:p w14:paraId="6CCB2B0D" w14:textId="77777777" w:rsidR="003F2D42" w:rsidRPr="001F4EFC" w:rsidRDefault="003F2D42" w:rsidP="00261EA8">
            <w:pPr>
              <w:spacing w:after="0" w:line="240" w:lineRule="auto"/>
              <w:rPr>
                <w:rFonts w:ascii="Times New Roman" w:hAnsi="Times New Roman"/>
                <w:sz w:val="24"/>
                <w:szCs w:val="24"/>
              </w:rPr>
            </w:pPr>
          </w:p>
        </w:tc>
      </w:tr>
      <w:tr w:rsidR="003F2D42" w:rsidRPr="001F4EFC" w14:paraId="30E4C7EF" w14:textId="77777777" w:rsidTr="00E9580E">
        <w:trPr>
          <w:trHeight w:val="275"/>
        </w:trPr>
        <w:tc>
          <w:tcPr>
            <w:tcW w:w="779" w:type="pct"/>
            <w:vMerge w:val="restart"/>
          </w:tcPr>
          <w:p w14:paraId="265DE7D1" w14:textId="77777777" w:rsidR="003F2D42" w:rsidRPr="001F4EFC" w:rsidRDefault="003F2D42" w:rsidP="00261EA8">
            <w:pPr>
              <w:spacing w:after="0" w:line="240" w:lineRule="auto"/>
              <w:rPr>
                <w:rFonts w:ascii="Times New Roman" w:hAnsi="Times New Roman"/>
                <w:b/>
                <w:bCs/>
                <w:i/>
                <w:sz w:val="24"/>
                <w:szCs w:val="24"/>
              </w:rPr>
            </w:pPr>
            <w:r w:rsidRPr="001F4EFC">
              <w:rPr>
                <w:rFonts w:ascii="Times New Roman" w:hAnsi="Times New Roman"/>
                <w:b/>
                <w:bCs/>
                <w:i/>
                <w:sz w:val="24"/>
                <w:szCs w:val="24"/>
              </w:rPr>
              <w:t>Тема 4.2 Инт</w:t>
            </w:r>
            <w:r w:rsidRPr="001F4EFC">
              <w:rPr>
                <w:rFonts w:ascii="Times New Roman" w:hAnsi="Times New Roman"/>
                <w:b/>
                <w:bCs/>
                <w:i/>
                <w:sz w:val="24"/>
                <w:szCs w:val="24"/>
              </w:rPr>
              <w:t>е</w:t>
            </w:r>
            <w:r w:rsidRPr="001F4EFC">
              <w:rPr>
                <w:rFonts w:ascii="Times New Roman" w:hAnsi="Times New Roman"/>
                <w:b/>
                <w:bCs/>
                <w:i/>
                <w:sz w:val="24"/>
                <w:szCs w:val="24"/>
              </w:rPr>
              <w:t>гральное исчисл</w:t>
            </w:r>
            <w:r w:rsidRPr="001F4EFC">
              <w:rPr>
                <w:rFonts w:ascii="Times New Roman" w:hAnsi="Times New Roman"/>
                <w:b/>
                <w:bCs/>
                <w:i/>
                <w:sz w:val="24"/>
                <w:szCs w:val="24"/>
              </w:rPr>
              <w:t>е</w:t>
            </w:r>
            <w:r w:rsidRPr="001F4EFC">
              <w:rPr>
                <w:rFonts w:ascii="Times New Roman" w:hAnsi="Times New Roman"/>
                <w:b/>
                <w:bCs/>
                <w:i/>
                <w:sz w:val="24"/>
                <w:szCs w:val="24"/>
              </w:rPr>
              <w:t>ние</w:t>
            </w:r>
          </w:p>
        </w:tc>
        <w:tc>
          <w:tcPr>
            <w:tcW w:w="3188" w:type="pct"/>
          </w:tcPr>
          <w:p w14:paraId="7B92F737" w14:textId="77777777" w:rsidR="003F2D42" w:rsidRPr="001F4EFC" w:rsidRDefault="003F2D42" w:rsidP="00261EA8">
            <w:pPr>
              <w:spacing w:after="0" w:line="240" w:lineRule="auto"/>
              <w:rPr>
                <w:rFonts w:ascii="Times New Roman" w:hAnsi="Times New Roman"/>
                <w:b/>
                <w:bCs/>
                <w:i/>
                <w:sz w:val="24"/>
                <w:szCs w:val="24"/>
              </w:rPr>
            </w:pPr>
            <w:r w:rsidRPr="001F4EFC">
              <w:rPr>
                <w:rFonts w:ascii="Times New Roman" w:hAnsi="Times New Roman"/>
                <w:b/>
                <w:bCs/>
                <w:i/>
                <w:sz w:val="24"/>
                <w:szCs w:val="24"/>
              </w:rPr>
              <w:t>Содержание учебного материала</w:t>
            </w:r>
          </w:p>
        </w:tc>
        <w:tc>
          <w:tcPr>
            <w:tcW w:w="376" w:type="pct"/>
            <w:shd w:val="clear" w:color="auto" w:fill="auto"/>
          </w:tcPr>
          <w:p w14:paraId="50230552" w14:textId="0CDD77F4" w:rsidR="003F2D42" w:rsidRPr="001F4EFC" w:rsidRDefault="00F24DFB" w:rsidP="00261EA8">
            <w:pPr>
              <w:spacing w:after="0" w:line="240" w:lineRule="auto"/>
              <w:ind w:left="700" w:hanging="700"/>
              <w:jc w:val="center"/>
              <w:rPr>
                <w:rFonts w:ascii="Times New Roman" w:hAnsi="Times New Roman"/>
                <w:b/>
                <w:bCs/>
                <w:sz w:val="24"/>
                <w:szCs w:val="24"/>
              </w:rPr>
            </w:pPr>
            <w:r>
              <w:rPr>
                <w:rFonts w:ascii="Times New Roman" w:hAnsi="Times New Roman"/>
                <w:b/>
                <w:bCs/>
                <w:sz w:val="24"/>
                <w:szCs w:val="24"/>
              </w:rPr>
              <w:t>8</w:t>
            </w:r>
          </w:p>
        </w:tc>
        <w:tc>
          <w:tcPr>
            <w:tcW w:w="657" w:type="pct"/>
            <w:vMerge w:val="restart"/>
          </w:tcPr>
          <w:p w14:paraId="6A8FFCDE" w14:textId="77777777" w:rsidR="003F2D42" w:rsidRPr="001F4EFC" w:rsidRDefault="003F2D42" w:rsidP="00261EA8">
            <w:pPr>
              <w:spacing w:after="0" w:line="240" w:lineRule="auto"/>
              <w:rPr>
                <w:rFonts w:ascii="Times New Roman" w:hAnsi="Times New Roman"/>
                <w:sz w:val="24"/>
                <w:szCs w:val="24"/>
              </w:rPr>
            </w:pPr>
            <w:r w:rsidRPr="001F4EFC">
              <w:rPr>
                <w:rFonts w:ascii="Times New Roman" w:hAnsi="Times New Roman"/>
                <w:sz w:val="24"/>
                <w:szCs w:val="24"/>
              </w:rPr>
              <w:t>ОК 02, ОК 03</w:t>
            </w:r>
          </w:p>
        </w:tc>
      </w:tr>
      <w:tr w:rsidR="003F2D42" w:rsidRPr="001F4EFC" w14:paraId="51372CD4" w14:textId="77777777" w:rsidTr="00E9580E">
        <w:trPr>
          <w:trHeight w:val="274"/>
        </w:trPr>
        <w:tc>
          <w:tcPr>
            <w:tcW w:w="779" w:type="pct"/>
            <w:vMerge/>
          </w:tcPr>
          <w:p w14:paraId="53D6FC42" w14:textId="77777777" w:rsidR="003F2D42" w:rsidRPr="001F4EFC" w:rsidRDefault="003F2D42" w:rsidP="00261EA8">
            <w:pPr>
              <w:spacing w:after="0" w:line="240" w:lineRule="auto"/>
              <w:rPr>
                <w:rFonts w:ascii="Times New Roman" w:hAnsi="Times New Roman"/>
                <w:b/>
                <w:bCs/>
                <w:i/>
                <w:sz w:val="24"/>
                <w:szCs w:val="24"/>
              </w:rPr>
            </w:pPr>
          </w:p>
        </w:tc>
        <w:tc>
          <w:tcPr>
            <w:tcW w:w="3188" w:type="pct"/>
          </w:tcPr>
          <w:p w14:paraId="7998410C" w14:textId="77777777" w:rsidR="003F2D42" w:rsidRPr="001F4EFC" w:rsidRDefault="003F2D42" w:rsidP="00261EA8">
            <w:pPr>
              <w:spacing w:after="0" w:line="240" w:lineRule="auto"/>
              <w:rPr>
                <w:rFonts w:ascii="Times New Roman" w:hAnsi="Times New Roman"/>
                <w:bCs/>
                <w:sz w:val="24"/>
                <w:szCs w:val="24"/>
              </w:rPr>
            </w:pPr>
            <w:r w:rsidRPr="001F4EFC">
              <w:rPr>
                <w:rFonts w:ascii="Times New Roman" w:hAnsi="Times New Roman"/>
                <w:bCs/>
                <w:sz w:val="24"/>
                <w:szCs w:val="24"/>
              </w:rPr>
              <w:t>Первообразная. Неопределенный интеграл. Основные методы интегрирования.</w:t>
            </w:r>
          </w:p>
        </w:tc>
        <w:tc>
          <w:tcPr>
            <w:tcW w:w="376" w:type="pct"/>
            <w:shd w:val="clear" w:color="auto" w:fill="auto"/>
          </w:tcPr>
          <w:p w14:paraId="610457BA" w14:textId="2F3CBA0A" w:rsidR="003F2D42" w:rsidRPr="001F4EFC" w:rsidRDefault="00F24DFB" w:rsidP="00261EA8">
            <w:pPr>
              <w:spacing w:after="0" w:line="240" w:lineRule="auto"/>
              <w:ind w:left="700" w:hanging="700"/>
              <w:jc w:val="center"/>
              <w:rPr>
                <w:rFonts w:ascii="Times New Roman" w:hAnsi="Times New Roman"/>
                <w:bCs/>
                <w:sz w:val="24"/>
                <w:szCs w:val="24"/>
              </w:rPr>
            </w:pPr>
            <w:r>
              <w:rPr>
                <w:rFonts w:ascii="Times New Roman" w:hAnsi="Times New Roman"/>
                <w:bCs/>
                <w:sz w:val="24"/>
                <w:szCs w:val="24"/>
              </w:rPr>
              <w:t>4</w:t>
            </w:r>
          </w:p>
        </w:tc>
        <w:tc>
          <w:tcPr>
            <w:tcW w:w="657" w:type="pct"/>
            <w:vMerge/>
          </w:tcPr>
          <w:p w14:paraId="7EA669D6" w14:textId="77777777" w:rsidR="003F2D42" w:rsidRPr="001F4EFC" w:rsidRDefault="003F2D42" w:rsidP="00261EA8">
            <w:pPr>
              <w:spacing w:after="0" w:line="240" w:lineRule="auto"/>
              <w:rPr>
                <w:rFonts w:ascii="Times New Roman" w:hAnsi="Times New Roman"/>
                <w:sz w:val="24"/>
                <w:szCs w:val="24"/>
              </w:rPr>
            </w:pPr>
          </w:p>
        </w:tc>
      </w:tr>
      <w:tr w:rsidR="003F2D42" w:rsidRPr="001F4EFC" w14:paraId="60EDFAC9" w14:textId="77777777" w:rsidTr="00E9580E">
        <w:trPr>
          <w:trHeight w:val="274"/>
        </w:trPr>
        <w:tc>
          <w:tcPr>
            <w:tcW w:w="779" w:type="pct"/>
            <w:vMerge/>
          </w:tcPr>
          <w:p w14:paraId="4CBFA50B" w14:textId="77777777" w:rsidR="003F2D42" w:rsidRPr="001F4EFC" w:rsidRDefault="003F2D42" w:rsidP="00261EA8">
            <w:pPr>
              <w:spacing w:after="0" w:line="240" w:lineRule="auto"/>
              <w:rPr>
                <w:rFonts w:ascii="Times New Roman" w:hAnsi="Times New Roman"/>
                <w:b/>
                <w:bCs/>
                <w:i/>
                <w:sz w:val="24"/>
                <w:szCs w:val="24"/>
              </w:rPr>
            </w:pPr>
          </w:p>
        </w:tc>
        <w:tc>
          <w:tcPr>
            <w:tcW w:w="3188" w:type="pct"/>
          </w:tcPr>
          <w:p w14:paraId="6F2B83A4" w14:textId="77777777" w:rsidR="003F2D42" w:rsidRPr="001F4EFC" w:rsidRDefault="003F2D42" w:rsidP="00261EA8">
            <w:pPr>
              <w:spacing w:after="0" w:line="240" w:lineRule="auto"/>
              <w:rPr>
                <w:rFonts w:ascii="Times New Roman" w:hAnsi="Times New Roman"/>
                <w:b/>
                <w:bCs/>
                <w:i/>
                <w:sz w:val="24"/>
                <w:szCs w:val="24"/>
              </w:rPr>
            </w:pPr>
            <w:r w:rsidRPr="001F4EFC">
              <w:rPr>
                <w:rFonts w:ascii="Times New Roman" w:hAnsi="Times New Roman"/>
                <w:b/>
                <w:bCs/>
                <w:i/>
                <w:sz w:val="24"/>
                <w:szCs w:val="24"/>
              </w:rPr>
              <w:t>В том числе практических занятий</w:t>
            </w:r>
          </w:p>
          <w:p w14:paraId="736612F3" w14:textId="77777777" w:rsidR="003F2D42" w:rsidRPr="001F4EFC" w:rsidRDefault="003F2D42" w:rsidP="00261EA8">
            <w:pPr>
              <w:spacing w:after="0" w:line="240" w:lineRule="auto"/>
              <w:rPr>
                <w:rFonts w:ascii="Times New Roman" w:hAnsi="Times New Roman"/>
                <w:bCs/>
                <w:sz w:val="24"/>
                <w:szCs w:val="24"/>
              </w:rPr>
            </w:pPr>
            <w:r w:rsidRPr="001F4EFC">
              <w:rPr>
                <w:rFonts w:ascii="Times New Roman" w:hAnsi="Times New Roman"/>
                <w:bCs/>
                <w:sz w:val="24"/>
                <w:szCs w:val="24"/>
              </w:rPr>
              <w:t>Определенный интеграл. Применение интеграла к вычислению площадей и объемов тел.</w:t>
            </w:r>
          </w:p>
        </w:tc>
        <w:tc>
          <w:tcPr>
            <w:tcW w:w="376" w:type="pct"/>
            <w:shd w:val="clear" w:color="auto" w:fill="auto"/>
          </w:tcPr>
          <w:p w14:paraId="2DF1F588" w14:textId="3EDC7D0C" w:rsidR="003F2D42" w:rsidRPr="001F4EFC" w:rsidRDefault="00F24DFB" w:rsidP="00261EA8">
            <w:pPr>
              <w:spacing w:after="0" w:line="240" w:lineRule="auto"/>
              <w:ind w:left="700" w:hanging="700"/>
              <w:jc w:val="center"/>
              <w:rPr>
                <w:rFonts w:ascii="Times New Roman" w:hAnsi="Times New Roman"/>
                <w:bCs/>
                <w:sz w:val="24"/>
                <w:szCs w:val="24"/>
              </w:rPr>
            </w:pPr>
            <w:r>
              <w:rPr>
                <w:rFonts w:ascii="Times New Roman" w:hAnsi="Times New Roman"/>
                <w:bCs/>
                <w:sz w:val="24"/>
                <w:szCs w:val="24"/>
              </w:rPr>
              <w:t>4</w:t>
            </w:r>
          </w:p>
        </w:tc>
        <w:tc>
          <w:tcPr>
            <w:tcW w:w="657" w:type="pct"/>
            <w:vMerge/>
          </w:tcPr>
          <w:p w14:paraId="3665229F" w14:textId="77777777" w:rsidR="003F2D42" w:rsidRPr="001F4EFC" w:rsidRDefault="003F2D42" w:rsidP="00261EA8">
            <w:pPr>
              <w:spacing w:after="0" w:line="240" w:lineRule="auto"/>
              <w:rPr>
                <w:rFonts w:ascii="Times New Roman" w:hAnsi="Times New Roman"/>
                <w:sz w:val="24"/>
                <w:szCs w:val="24"/>
              </w:rPr>
            </w:pPr>
          </w:p>
        </w:tc>
      </w:tr>
      <w:tr w:rsidR="003F2D42" w:rsidRPr="001F4EFC" w14:paraId="4A879D53" w14:textId="77777777" w:rsidTr="00E9580E">
        <w:trPr>
          <w:trHeight w:val="20"/>
        </w:trPr>
        <w:tc>
          <w:tcPr>
            <w:tcW w:w="3967" w:type="pct"/>
            <w:gridSpan w:val="2"/>
          </w:tcPr>
          <w:p w14:paraId="24BAE6BC" w14:textId="77777777" w:rsidR="003F2D42" w:rsidRPr="001F4EFC" w:rsidRDefault="003F2D42" w:rsidP="00261EA8">
            <w:pPr>
              <w:spacing w:after="0" w:line="240" w:lineRule="auto"/>
              <w:rPr>
                <w:rFonts w:ascii="Times New Roman" w:hAnsi="Times New Roman"/>
                <w:b/>
                <w:bCs/>
                <w:i/>
                <w:sz w:val="24"/>
                <w:szCs w:val="24"/>
              </w:rPr>
            </w:pPr>
            <w:r w:rsidRPr="001F4EFC">
              <w:rPr>
                <w:rFonts w:ascii="Times New Roman" w:hAnsi="Times New Roman"/>
                <w:b/>
                <w:bCs/>
                <w:i/>
                <w:sz w:val="24"/>
                <w:szCs w:val="24"/>
              </w:rPr>
              <w:t>Всего:</w:t>
            </w:r>
          </w:p>
        </w:tc>
        <w:tc>
          <w:tcPr>
            <w:tcW w:w="376" w:type="pct"/>
          </w:tcPr>
          <w:p w14:paraId="31327B7C" w14:textId="5E51A94B" w:rsidR="003F2D42" w:rsidRPr="001F4EFC" w:rsidRDefault="00F24DFB" w:rsidP="00261EA8">
            <w:pPr>
              <w:spacing w:after="0" w:line="240" w:lineRule="auto"/>
              <w:jc w:val="center"/>
              <w:rPr>
                <w:rFonts w:ascii="Times New Roman" w:hAnsi="Times New Roman"/>
                <w:b/>
                <w:bCs/>
                <w:sz w:val="24"/>
                <w:szCs w:val="24"/>
              </w:rPr>
            </w:pPr>
            <w:r>
              <w:rPr>
                <w:rFonts w:ascii="Times New Roman" w:hAnsi="Times New Roman"/>
                <w:b/>
                <w:bCs/>
                <w:sz w:val="24"/>
                <w:szCs w:val="24"/>
              </w:rPr>
              <w:t>48</w:t>
            </w:r>
          </w:p>
        </w:tc>
        <w:tc>
          <w:tcPr>
            <w:tcW w:w="657" w:type="pct"/>
          </w:tcPr>
          <w:p w14:paraId="78B81EEF" w14:textId="77777777" w:rsidR="003F2D42" w:rsidRPr="001F4EFC" w:rsidRDefault="003F2D42" w:rsidP="00261EA8">
            <w:pPr>
              <w:spacing w:after="0" w:line="240" w:lineRule="auto"/>
              <w:rPr>
                <w:rFonts w:ascii="Times New Roman" w:hAnsi="Times New Roman"/>
                <w:bCs/>
                <w:sz w:val="24"/>
                <w:szCs w:val="24"/>
              </w:rPr>
            </w:pPr>
          </w:p>
        </w:tc>
      </w:tr>
    </w:tbl>
    <w:p w14:paraId="4FAB6593" w14:textId="77777777" w:rsidR="003F2D42" w:rsidRPr="001F4EFC" w:rsidRDefault="003F2D42" w:rsidP="00261EA8">
      <w:pPr>
        <w:spacing w:after="0"/>
        <w:rPr>
          <w:rFonts w:ascii="Times New Roman" w:hAnsi="Times New Roman"/>
          <w:b/>
          <w:bCs/>
          <w:i/>
          <w:sz w:val="24"/>
          <w:szCs w:val="24"/>
        </w:rPr>
      </w:pPr>
    </w:p>
    <w:p w14:paraId="7D648BDE" w14:textId="77777777" w:rsidR="003F2D42" w:rsidRPr="001F4EFC" w:rsidRDefault="003F2D42" w:rsidP="00261EA8">
      <w:pPr>
        <w:spacing w:after="0"/>
        <w:rPr>
          <w:rFonts w:ascii="Times New Roman" w:hAnsi="Times New Roman"/>
          <w:i/>
          <w:sz w:val="24"/>
          <w:szCs w:val="24"/>
        </w:rPr>
        <w:sectPr w:rsidR="003F2D42" w:rsidRPr="001F4EFC" w:rsidSect="001F4EFC">
          <w:pgSz w:w="16840" w:h="11907" w:orient="landscape"/>
          <w:pgMar w:top="1134" w:right="567" w:bottom="1134" w:left="1701" w:header="709" w:footer="709" w:gutter="0"/>
          <w:cols w:space="720"/>
        </w:sectPr>
      </w:pPr>
    </w:p>
    <w:p w14:paraId="1556D131" w14:textId="77777777" w:rsidR="003F2D42" w:rsidRPr="001F4EFC" w:rsidRDefault="003F2D42" w:rsidP="00261EA8">
      <w:pPr>
        <w:spacing w:after="0"/>
        <w:ind w:left="709"/>
        <w:rPr>
          <w:rFonts w:ascii="Times New Roman" w:hAnsi="Times New Roman"/>
          <w:b/>
          <w:bCs/>
          <w:sz w:val="24"/>
          <w:szCs w:val="24"/>
        </w:rPr>
      </w:pPr>
      <w:r w:rsidRPr="001F4EFC">
        <w:rPr>
          <w:rFonts w:ascii="Times New Roman" w:hAnsi="Times New Roman"/>
          <w:b/>
          <w:bCs/>
          <w:sz w:val="24"/>
          <w:szCs w:val="24"/>
        </w:rPr>
        <w:lastRenderedPageBreak/>
        <w:t>3. УСЛОВИЯ РЕАЛИЗАЦИИ ПРОГРАММЫ УЧЕБНОЙ ДИСЦИПЛИНЫ</w:t>
      </w:r>
    </w:p>
    <w:p w14:paraId="3EA3FCEC" w14:textId="77777777" w:rsidR="003F2D42" w:rsidRPr="001F4EFC" w:rsidRDefault="003F2D42" w:rsidP="00261EA8">
      <w:pPr>
        <w:suppressAutoHyphens/>
        <w:spacing w:after="0"/>
        <w:ind w:firstLine="709"/>
        <w:jc w:val="both"/>
        <w:outlineLvl w:val="0"/>
        <w:rPr>
          <w:rFonts w:ascii="Times New Roman" w:hAnsi="Times New Roman"/>
          <w:bCs/>
          <w:sz w:val="24"/>
          <w:szCs w:val="24"/>
        </w:rPr>
      </w:pPr>
      <w:r w:rsidRPr="001F4EFC">
        <w:rPr>
          <w:rFonts w:ascii="Times New Roman" w:hAnsi="Times New Roman"/>
          <w:bCs/>
          <w:sz w:val="24"/>
          <w:szCs w:val="24"/>
        </w:rPr>
        <w:t>3.1. Для реализации программы учебной дисциплины должны быть предусмотрены следующие помещения:</w:t>
      </w:r>
    </w:p>
    <w:p w14:paraId="342AC573" w14:textId="77777777" w:rsidR="003F2D42" w:rsidRPr="001F4EFC" w:rsidRDefault="003F2D42" w:rsidP="00261EA8">
      <w:pPr>
        <w:shd w:val="clear" w:color="auto" w:fill="FFFFFF"/>
        <w:spacing w:after="0"/>
        <w:ind w:firstLine="425"/>
        <w:jc w:val="both"/>
        <w:outlineLvl w:val="0"/>
        <w:rPr>
          <w:rFonts w:ascii="Times New Roman" w:hAnsi="Times New Roman"/>
          <w:b/>
          <w:bCs/>
          <w:color w:val="000000"/>
          <w:sz w:val="24"/>
          <w:szCs w:val="24"/>
        </w:rPr>
      </w:pPr>
      <w:r w:rsidRPr="001F4EFC">
        <w:rPr>
          <w:rFonts w:ascii="Times New Roman" w:hAnsi="Times New Roman"/>
          <w:b/>
          <w:bCs/>
          <w:color w:val="000000"/>
          <w:sz w:val="24"/>
          <w:szCs w:val="24"/>
        </w:rPr>
        <w:t>Учебная аудитория:</w:t>
      </w:r>
    </w:p>
    <w:p w14:paraId="67E58CD7" w14:textId="77777777" w:rsidR="003F2D42" w:rsidRPr="001F4EFC" w:rsidRDefault="003F2D42" w:rsidP="00261EA8">
      <w:pPr>
        <w:shd w:val="clear" w:color="auto" w:fill="FFFFFF"/>
        <w:spacing w:after="0"/>
        <w:ind w:firstLine="425"/>
        <w:jc w:val="both"/>
        <w:rPr>
          <w:rFonts w:ascii="Times New Roman" w:hAnsi="Times New Roman"/>
          <w:bCs/>
          <w:color w:val="000000"/>
          <w:sz w:val="24"/>
          <w:szCs w:val="24"/>
        </w:rPr>
      </w:pPr>
      <w:r w:rsidRPr="001F4EFC">
        <w:rPr>
          <w:rFonts w:ascii="Times New Roman" w:hAnsi="Times New Roman"/>
          <w:bCs/>
          <w:color w:val="000000"/>
          <w:sz w:val="24"/>
          <w:szCs w:val="24"/>
        </w:rPr>
        <w:t>- рабочее место преподавателя;</w:t>
      </w:r>
    </w:p>
    <w:p w14:paraId="6C58F98E" w14:textId="77777777" w:rsidR="003F2D42" w:rsidRPr="001F4EFC" w:rsidRDefault="003F2D42" w:rsidP="00261EA8">
      <w:pPr>
        <w:spacing w:after="0"/>
        <w:ind w:firstLine="425"/>
        <w:jc w:val="both"/>
        <w:outlineLvl w:val="0"/>
        <w:rPr>
          <w:rFonts w:ascii="Times New Roman" w:hAnsi="Times New Roman"/>
          <w:bCs/>
          <w:kern w:val="36"/>
          <w:sz w:val="24"/>
          <w:szCs w:val="24"/>
        </w:rPr>
      </w:pPr>
      <w:r w:rsidRPr="001F4EFC">
        <w:rPr>
          <w:rFonts w:ascii="Times New Roman" w:hAnsi="Times New Roman"/>
          <w:color w:val="000000"/>
          <w:kern w:val="36"/>
          <w:sz w:val="24"/>
          <w:szCs w:val="24"/>
        </w:rPr>
        <w:t>- рабочие места</w:t>
      </w:r>
      <w:r w:rsidRPr="001F4EFC">
        <w:rPr>
          <w:rFonts w:ascii="Times New Roman" w:hAnsi="Times New Roman"/>
          <w:b/>
          <w:bCs/>
          <w:color w:val="000000"/>
          <w:kern w:val="36"/>
          <w:sz w:val="24"/>
          <w:szCs w:val="24"/>
        </w:rPr>
        <w:t xml:space="preserve"> </w:t>
      </w:r>
      <w:r w:rsidRPr="001F4EFC">
        <w:rPr>
          <w:rFonts w:ascii="Times New Roman" w:hAnsi="Times New Roman"/>
          <w:bCs/>
          <w:color w:val="000000"/>
          <w:kern w:val="36"/>
          <w:sz w:val="24"/>
          <w:szCs w:val="24"/>
        </w:rPr>
        <w:t>обучающихся;</w:t>
      </w:r>
      <w:r w:rsidRPr="001F4EFC">
        <w:rPr>
          <w:rFonts w:ascii="Times New Roman" w:hAnsi="Times New Roman"/>
          <w:color w:val="000000"/>
          <w:kern w:val="36"/>
          <w:sz w:val="24"/>
          <w:szCs w:val="24"/>
        </w:rPr>
        <w:t xml:space="preserve"> </w:t>
      </w:r>
    </w:p>
    <w:p w14:paraId="2C6ABA8B" w14:textId="77777777" w:rsidR="003F2D42" w:rsidRPr="001F4EFC" w:rsidRDefault="003F2D42" w:rsidP="00261EA8">
      <w:pPr>
        <w:autoSpaceDE w:val="0"/>
        <w:autoSpaceDN w:val="0"/>
        <w:adjustRightInd w:val="0"/>
        <w:spacing w:after="0"/>
        <w:ind w:firstLine="425"/>
        <w:jc w:val="both"/>
        <w:rPr>
          <w:rFonts w:ascii="Times New Roman" w:hAnsi="Times New Roman"/>
          <w:sz w:val="24"/>
          <w:szCs w:val="24"/>
        </w:rPr>
      </w:pPr>
      <w:r w:rsidRPr="001F4EFC">
        <w:rPr>
          <w:rFonts w:ascii="Times New Roman" w:hAnsi="Times New Roman"/>
          <w:sz w:val="24"/>
          <w:szCs w:val="24"/>
        </w:rPr>
        <w:t xml:space="preserve">- учебно-наглядные пособия по теме «Прямая линия на плоскости»; </w:t>
      </w:r>
    </w:p>
    <w:p w14:paraId="15832703" w14:textId="77777777" w:rsidR="003F2D42" w:rsidRPr="001F4EFC" w:rsidRDefault="003F2D42" w:rsidP="00261EA8">
      <w:pPr>
        <w:autoSpaceDE w:val="0"/>
        <w:autoSpaceDN w:val="0"/>
        <w:adjustRightInd w:val="0"/>
        <w:spacing w:after="0"/>
        <w:ind w:firstLine="425"/>
        <w:jc w:val="both"/>
        <w:rPr>
          <w:rFonts w:ascii="Times New Roman" w:hAnsi="Times New Roman"/>
          <w:sz w:val="24"/>
          <w:szCs w:val="24"/>
        </w:rPr>
      </w:pPr>
      <w:r w:rsidRPr="001F4EFC">
        <w:rPr>
          <w:rFonts w:ascii="Times New Roman" w:hAnsi="Times New Roman"/>
          <w:sz w:val="24"/>
          <w:szCs w:val="24"/>
        </w:rPr>
        <w:t>- учебно-наглядные пособия по теме «Прямая и плоскость в пространстве»;</w:t>
      </w:r>
    </w:p>
    <w:p w14:paraId="637C60A0" w14:textId="77777777" w:rsidR="003F2D42" w:rsidRPr="001F4EFC" w:rsidRDefault="003F2D42" w:rsidP="00261EA8">
      <w:pPr>
        <w:shd w:val="clear" w:color="auto" w:fill="FFFFFF"/>
        <w:spacing w:after="0"/>
        <w:ind w:firstLine="425"/>
        <w:jc w:val="both"/>
        <w:rPr>
          <w:rFonts w:ascii="Times New Roman" w:hAnsi="Times New Roman"/>
          <w:sz w:val="24"/>
          <w:szCs w:val="24"/>
        </w:rPr>
      </w:pPr>
      <w:r w:rsidRPr="001F4EFC">
        <w:rPr>
          <w:rFonts w:ascii="Times New Roman" w:hAnsi="Times New Roman"/>
          <w:bCs/>
          <w:color w:val="000000"/>
          <w:sz w:val="24"/>
          <w:szCs w:val="24"/>
        </w:rPr>
        <w:t xml:space="preserve">- </w:t>
      </w:r>
      <w:r w:rsidRPr="001F4EFC">
        <w:rPr>
          <w:rFonts w:ascii="Times New Roman" w:hAnsi="Times New Roman"/>
          <w:sz w:val="24"/>
          <w:szCs w:val="24"/>
        </w:rPr>
        <w:t>учебно-наглядные пособия по теме «Кривые второго порядка»;</w:t>
      </w:r>
    </w:p>
    <w:p w14:paraId="3593BF5B" w14:textId="77777777" w:rsidR="003F2D42" w:rsidRPr="001F4EFC" w:rsidRDefault="003F2D42" w:rsidP="00261EA8">
      <w:pPr>
        <w:shd w:val="clear" w:color="auto" w:fill="FFFFFF"/>
        <w:spacing w:after="0"/>
        <w:ind w:firstLine="425"/>
        <w:jc w:val="both"/>
        <w:rPr>
          <w:rFonts w:ascii="Times New Roman" w:hAnsi="Times New Roman"/>
          <w:sz w:val="24"/>
          <w:szCs w:val="24"/>
        </w:rPr>
      </w:pPr>
      <w:r w:rsidRPr="001F4EFC">
        <w:rPr>
          <w:rFonts w:ascii="Times New Roman" w:hAnsi="Times New Roman"/>
          <w:sz w:val="24"/>
          <w:szCs w:val="24"/>
        </w:rPr>
        <w:t>- учебно-наглядные пособия по теме «Дифференциальное исчисление. Схема исследов</w:t>
      </w:r>
      <w:r w:rsidRPr="001F4EFC">
        <w:rPr>
          <w:rFonts w:ascii="Times New Roman" w:hAnsi="Times New Roman"/>
          <w:sz w:val="24"/>
          <w:szCs w:val="24"/>
        </w:rPr>
        <w:t>а</w:t>
      </w:r>
      <w:r w:rsidRPr="001F4EFC">
        <w:rPr>
          <w:rFonts w:ascii="Times New Roman" w:hAnsi="Times New Roman"/>
          <w:sz w:val="24"/>
          <w:szCs w:val="24"/>
        </w:rPr>
        <w:t>ния функции»;</w:t>
      </w:r>
    </w:p>
    <w:p w14:paraId="0020C8C0" w14:textId="77777777" w:rsidR="003F2D42" w:rsidRPr="001F4EFC" w:rsidRDefault="003F2D42" w:rsidP="00261EA8">
      <w:pPr>
        <w:shd w:val="clear" w:color="auto" w:fill="FFFFFF"/>
        <w:spacing w:after="0"/>
        <w:ind w:firstLine="425"/>
        <w:jc w:val="both"/>
        <w:rPr>
          <w:rFonts w:ascii="Times New Roman" w:hAnsi="Times New Roman"/>
          <w:sz w:val="24"/>
          <w:szCs w:val="24"/>
        </w:rPr>
      </w:pPr>
      <w:r w:rsidRPr="001F4EFC">
        <w:rPr>
          <w:rFonts w:ascii="Times New Roman" w:hAnsi="Times New Roman"/>
          <w:sz w:val="24"/>
          <w:szCs w:val="24"/>
        </w:rPr>
        <w:t>- учебно-наглядные пособия по теме «Определенный интеграл. Площадь фигур»</w:t>
      </w:r>
      <w:proofErr w:type="gramStart"/>
      <w:r w:rsidRPr="001F4EFC">
        <w:rPr>
          <w:rFonts w:ascii="Times New Roman" w:hAnsi="Times New Roman"/>
          <w:sz w:val="24"/>
          <w:szCs w:val="24"/>
        </w:rPr>
        <w:t xml:space="preserve"> ;</w:t>
      </w:r>
      <w:proofErr w:type="gramEnd"/>
    </w:p>
    <w:p w14:paraId="04C21431" w14:textId="77777777" w:rsidR="003F2D42" w:rsidRPr="001F4EFC" w:rsidRDefault="003F2D42" w:rsidP="00261EA8">
      <w:pPr>
        <w:shd w:val="clear" w:color="auto" w:fill="FFFFFF"/>
        <w:spacing w:after="0"/>
        <w:ind w:firstLine="425"/>
        <w:jc w:val="both"/>
        <w:rPr>
          <w:rFonts w:ascii="Times New Roman" w:hAnsi="Times New Roman"/>
          <w:bCs/>
          <w:sz w:val="24"/>
          <w:szCs w:val="24"/>
        </w:rPr>
      </w:pPr>
      <w:r w:rsidRPr="001F4EFC">
        <w:rPr>
          <w:rFonts w:ascii="Times New Roman" w:hAnsi="Times New Roman"/>
          <w:sz w:val="24"/>
          <w:szCs w:val="24"/>
        </w:rPr>
        <w:t>- учебно-дидактический материал по всем разделам;</w:t>
      </w:r>
    </w:p>
    <w:p w14:paraId="248D5640" w14:textId="77777777" w:rsidR="003F2D42" w:rsidRPr="001F4EFC" w:rsidRDefault="003F2D42" w:rsidP="00261EA8">
      <w:pPr>
        <w:spacing w:after="0"/>
        <w:ind w:firstLine="425"/>
        <w:jc w:val="both"/>
        <w:outlineLvl w:val="0"/>
        <w:rPr>
          <w:rFonts w:ascii="Times New Roman" w:hAnsi="Times New Roman"/>
          <w:b/>
          <w:color w:val="000000"/>
          <w:kern w:val="36"/>
          <w:sz w:val="24"/>
          <w:szCs w:val="24"/>
        </w:rPr>
      </w:pPr>
      <w:r w:rsidRPr="001F4EFC">
        <w:rPr>
          <w:rFonts w:ascii="Times New Roman" w:hAnsi="Times New Roman"/>
          <w:kern w:val="36"/>
          <w:sz w:val="24"/>
          <w:szCs w:val="24"/>
        </w:rPr>
        <w:t xml:space="preserve">- </w:t>
      </w:r>
      <w:r w:rsidRPr="001F4EFC">
        <w:rPr>
          <w:rFonts w:ascii="Times New Roman" w:hAnsi="Times New Roman"/>
          <w:bCs/>
          <w:kern w:val="36"/>
          <w:sz w:val="24"/>
          <w:szCs w:val="24"/>
        </w:rPr>
        <w:t>комплект учебного оборудования</w:t>
      </w:r>
      <w:r w:rsidRPr="001F4EFC">
        <w:rPr>
          <w:rFonts w:ascii="Times New Roman" w:hAnsi="Times New Roman"/>
          <w:kern w:val="36"/>
          <w:sz w:val="24"/>
          <w:szCs w:val="24"/>
        </w:rPr>
        <w:t>.</w:t>
      </w:r>
    </w:p>
    <w:p w14:paraId="5D328ACF" w14:textId="77777777" w:rsidR="003F2D42" w:rsidRPr="001F4EFC" w:rsidRDefault="003F2D4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p>
    <w:p w14:paraId="77040BA3" w14:textId="77777777" w:rsidR="003F2D42" w:rsidRPr="001F4EFC" w:rsidRDefault="003F2D42" w:rsidP="00261EA8">
      <w:pPr>
        <w:suppressAutoHyphens/>
        <w:spacing w:after="0"/>
        <w:ind w:firstLine="709"/>
        <w:jc w:val="both"/>
        <w:rPr>
          <w:rFonts w:ascii="Times New Roman" w:hAnsi="Times New Roman"/>
          <w:b/>
          <w:bCs/>
          <w:sz w:val="24"/>
          <w:szCs w:val="24"/>
        </w:rPr>
      </w:pPr>
      <w:r w:rsidRPr="001F4EFC">
        <w:rPr>
          <w:rFonts w:ascii="Times New Roman" w:hAnsi="Times New Roman"/>
          <w:b/>
          <w:bCs/>
          <w:sz w:val="24"/>
          <w:szCs w:val="24"/>
        </w:rPr>
        <w:t>3.2. Информационное обеспечение реализации программы</w:t>
      </w:r>
    </w:p>
    <w:p w14:paraId="713F6C0A" w14:textId="77777777" w:rsidR="003F2D42" w:rsidRPr="001F4EFC" w:rsidRDefault="003F2D42" w:rsidP="00261EA8">
      <w:pPr>
        <w:suppressAutoHyphens/>
        <w:spacing w:after="0"/>
        <w:ind w:firstLine="709"/>
        <w:jc w:val="both"/>
        <w:rPr>
          <w:rFonts w:ascii="Times New Roman" w:hAnsi="Times New Roman"/>
          <w:bCs/>
          <w:sz w:val="24"/>
          <w:szCs w:val="24"/>
        </w:rPr>
      </w:pPr>
      <w:r w:rsidRPr="001F4EFC">
        <w:rPr>
          <w:rFonts w:ascii="Times New Roman" w:hAnsi="Times New Roman"/>
          <w:bCs/>
          <w:sz w:val="24"/>
          <w:szCs w:val="24"/>
        </w:rPr>
        <w:t>Для реализации программы библиотечный фонд образовательной организации должен  иметь  п</w:t>
      </w:r>
      <w:r w:rsidRPr="001F4EFC">
        <w:rPr>
          <w:rFonts w:ascii="Times New Roman" w:hAnsi="Times New Roman"/>
          <w:sz w:val="24"/>
          <w:szCs w:val="24"/>
        </w:rPr>
        <w:t xml:space="preserve">ечатные и/или электронные образовательные и информационные ресурсы. Образовательная организация самостоятельно выбирает учебники и учебные пособия, а также электронные ресурсы для использования в учебном процессе. </w:t>
      </w:r>
      <w:r w:rsidRPr="001F4EFC">
        <w:rPr>
          <w:rFonts w:ascii="Times New Roman" w:hAnsi="Times New Roman"/>
          <w:bCs/>
          <w:sz w:val="24"/>
          <w:szCs w:val="24"/>
        </w:rPr>
        <w:t xml:space="preserve"> </w:t>
      </w:r>
    </w:p>
    <w:p w14:paraId="2920B757" w14:textId="77777777" w:rsidR="003F2D42" w:rsidRPr="001F4EFC" w:rsidRDefault="003F2D42" w:rsidP="00261EA8">
      <w:pPr>
        <w:suppressAutoHyphens/>
        <w:spacing w:after="0"/>
        <w:ind w:firstLine="709"/>
        <w:jc w:val="both"/>
        <w:rPr>
          <w:rFonts w:ascii="Times New Roman" w:hAnsi="Times New Roman"/>
          <w:bCs/>
          <w:sz w:val="24"/>
          <w:szCs w:val="24"/>
        </w:rPr>
      </w:pPr>
    </w:p>
    <w:p w14:paraId="67265A3F" w14:textId="77777777" w:rsidR="003F2D42" w:rsidRPr="001F4EFC" w:rsidRDefault="003F2D42" w:rsidP="00261EA8">
      <w:pPr>
        <w:suppressAutoHyphens/>
        <w:spacing w:after="0"/>
        <w:ind w:firstLine="709"/>
        <w:jc w:val="both"/>
        <w:outlineLvl w:val="0"/>
        <w:rPr>
          <w:rFonts w:ascii="Times New Roman" w:hAnsi="Times New Roman"/>
          <w:b/>
          <w:bCs/>
          <w:sz w:val="24"/>
          <w:szCs w:val="24"/>
        </w:rPr>
      </w:pPr>
      <w:r w:rsidRPr="001F4EFC">
        <w:rPr>
          <w:rFonts w:ascii="Times New Roman" w:hAnsi="Times New Roman"/>
          <w:b/>
          <w:bCs/>
          <w:sz w:val="24"/>
          <w:szCs w:val="24"/>
        </w:rPr>
        <w:t>Перечень рекомендуемых учебных изданий и интернет-ресурсов:</w:t>
      </w:r>
    </w:p>
    <w:p w14:paraId="45611454" w14:textId="77777777" w:rsidR="003F2D42" w:rsidRPr="001F4EFC" w:rsidRDefault="003F2D42" w:rsidP="00261EA8">
      <w:pPr>
        <w:spacing w:after="0"/>
        <w:ind w:left="360" w:firstLine="349"/>
        <w:contextualSpacing/>
        <w:rPr>
          <w:rFonts w:ascii="Times New Roman" w:hAnsi="Times New Roman"/>
          <w:b/>
          <w:sz w:val="24"/>
          <w:szCs w:val="24"/>
        </w:rPr>
      </w:pPr>
      <w:r w:rsidRPr="001F4EFC">
        <w:rPr>
          <w:rFonts w:ascii="Times New Roman" w:hAnsi="Times New Roman"/>
          <w:b/>
          <w:sz w:val="24"/>
          <w:szCs w:val="24"/>
        </w:rPr>
        <w:t>3.2.1. Печатные издания</w:t>
      </w:r>
    </w:p>
    <w:p w14:paraId="3855B481" w14:textId="77777777" w:rsidR="003F2D42" w:rsidRPr="001F4EFC" w:rsidRDefault="003F2D42" w:rsidP="00261EA8">
      <w:pPr>
        <w:numPr>
          <w:ilvl w:val="0"/>
          <w:numId w:val="104"/>
        </w:numPr>
        <w:autoSpaceDE w:val="0"/>
        <w:autoSpaceDN w:val="0"/>
        <w:adjustRightInd w:val="0"/>
        <w:spacing w:after="0"/>
        <w:ind w:left="0" w:firstLine="709"/>
        <w:jc w:val="both"/>
        <w:rPr>
          <w:rFonts w:ascii="Times New Roman" w:hAnsi="Times New Roman"/>
          <w:sz w:val="24"/>
          <w:szCs w:val="24"/>
        </w:rPr>
      </w:pPr>
      <w:proofErr w:type="gramStart"/>
      <w:r w:rsidRPr="001F4EFC">
        <w:rPr>
          <w:rFonts w:ascii="Times New Roman" w:hAnsi="Times New Roman"/>
          <w:sz w:val="24"/>
          <w:szCs w:val="24"/>
        </w:rPr>
        <w:t>Письменный Д. Конспекты лекций по высшей математики  [Электронный р</w:t>
      </w:r>
      <w:r w:rsidRPr="001F4EFC">
        <w:rPr>
          <w:rFonts w:ascii="Times New Roman" w:hAnsi="Times New Roman"/>
          <w:sz w:val="24"/>
          <w:szCs w:val="24"/>
        </w:rPr>
        <w:t>е</w:t>
      </w:r>
      <w:r w:rsidRPr="001F4EFC">
        <w:rPr>
          <w:rFonts w:ascii="Times New Roman" w:hAnsi="Times New Roman"/>
          <w:sz w:val="24"/>
          <w:szCs w:val="24"/>
        </w:rPr>
        <w:t xml:space="preserve">сурс] /Д.Письменный. – 10-е изд. пер и доп. – </w:t>
      </w:r>
      <w:r w:rsidRPr="001F4EFC">
        <w:rPr>
          <w:rFonts w:ascii="Times New Roman" w:hAnsi="Times New Roman"/>
          <w:b/>
          <w:bCs/>
          <w:sz w:val="24"/>
          <w:szCs w:val="24"/>
          <w:bdr w:val="none" w:sz="0" w:space="0" w:color="auto" w:frame="1"/>
          <w:shd w:val="clear" w:color="auto" w:fill="FFFFFF"/>
        </w:rPr>
        <w:t>1</w:t>
      </w:r>
      <w:r w:rsidRPr="001F4EFC">
        <w:rPr>
          <w:rFonts w:ascii="Times New Roman" w:hAnsi="Times New Roman"/>
          <w:sz w:val="24"/>
          <w:szCs w:val="24"/>
          <w:shd w:val="clear" w:color="auto" w:fill="FFFFFF"/>
        </w:rPr>
        <w:t> часть.</w:t>
      </w:r>
      <w:proofErr w:type="gramEnd"/>
      <w:r w:rsidRPr="001F4EFC">
        <w:rPr>
          <w:rFonts w:ascii="Times New Roman" w:hAnsi="Times New Roman"/>
          <w:sz w:val="24"/>
          <w:szCs w:val="24"/>
          <w:shd w:val="clear" w:color="auto" w:fill="FFFFFF"/>
        </w:rPr>
        <w:t xml:space="preserve"> М.: Айрис-пресс, 2016 г. - 288 стр.</w:t>
      </w:r>
      <w:r w:rsidRPr="001F4EFC">
        <w:rPr>
          <w:rFonts w:ascii="Times New Roman" w:hAnsi="Times New Roman"/>
          <w:sz w:val="24"/>
          <w:szCs w:val="24"/>
        </w:rPr>
        <w:t xml:space="preserve">     </w:t>
      </w:r>
    </w:p>
    <w:p w14:paraId="4AFA9879" w14:textId="77777777" w:rsidR="003F2D42" w:rsidRPr="001F4EFC" w:rsidRDefault="003F2D42" w:rsidP="00261EA8">
      <w:pPr>
        <w:spacing w:after="0"/>
        <w:contextualSpacing/>
        <w:jc w:val="both"/>
        <w:rPr>
          <w:rFonts w:ascii="Times New Roman" w:hAnsi="Times New Roman"/>
          <w:iCs/>
          <w:color w:val="000000"/>
          <w:sz w:val="24"/>
          <w:szCs w:val="24"/>
          <w:shd w:val="clear" w:color="auto" w:fill="FFFFFF"/>
        </w:rPr>
      </w:pPr>
      <w:r w:rsidRPr="001F4EFC">
        <w:rPr>
          <w:rFonts w:ascii="Times New Roman" w:hAnsi="Times New Roman"/>
          <w:iCs/>
          <w:color w:val="000000"/>
          <w:sz w:val="24"/>
          <w:szCs w:val="24"/>
          <w:shd w:val="clear" w:color="auto" w:fill="FFFFFF"/>
        </w:rPr>
        <w:t xml:space="preserve">            2. Богомолов Н. В.  Элементы высшей математики. Задачи с решениями в 2 ч. Часть 1 [Электронный ресурс]:   учебное пособие для среднего профессионального образования / Н. В. Богомолов. – Электрон</w:t>
      </w:r>
      <w:proofErr w:type="gramStart"/>
      <w:r w:rsidRPr="001F4EFC">
        <w:rPr>
          <w:rFonts w:ascii="Times New Roman" w:hAnsi="Times New Roman"/>
          <w:iCs/>
          <w:color w:val="000000"/>
          <w:sz w:val="24"/>
          <w:szCs w:val="24"/>
          <w:shd w:val="clear" w:color="auto" w:fill="FFFFFF"/>
        </w:rPr>
        <w:t>.</w:t>
      </w:r>
      <w:proofErr w:type="gramEnd"/>
      <w:r w:rsidRPr="001F4EFC">
        <w:rPr>
          <w:rFonts w:ascii="Times New Roman" w:hAnsi="Times New Roman"/>
          <w:iCs/>
          <w:color w:val="000000"/>
          <w:sz w:val="24"/>
          <w:szCs w:val="24"/>
          <w:shd w:val="clear" w:color="auto" w:fill="FFFFFF"/>
        </w:rPr>
        <w:t xml:space="preserve"> </w:t>
      </w:r>
      <w:proofErr w:type="gramStart"/>
      <w:r w:rsidRPr="001F4EFC">
        <w:rPr>
          <w:rFonts w:ascii="Times New Roman" w:hAnsi="Times New Roman"/>
          <w:iCs/>
          <w:color w:val="000000"/>
          <w:sz w:val="24"/>
          <w:szCs w:val="24"/>
          <w:shd w:val="clear" w:color="auto" w:fill="FFFFFF"/>
        </w:rPr>
        <w:t>т</w:t>
      </w:r>
      <w:proofErr w:type="gramEnd"/>
      <w:r w:rsidRPr="001F4EFC">
        <w:rPr>
          <w:rFonts w:ascii="Times New Roman" w:hAnsi="Times New Roman"/>
          <w:iCs/>
          <w:color w:val="000000"/>
          <w:sz w:val="24"/>
          <w:szCs w:val="24"/>
          <w:shd w:val="clear" w:color="auto" w:fill="FFFFFF"/>
        </w:rPr>
        <w:t>екстовые дан.  —  Москва</w:t>
      </w:r>
      <w:proofErr w:type="gramStart"/>
      <w:r w:rsidRPr="001F4EFC">
        <w:rPr>
          <w:rFonts w:ascii="Times New Roman" w:hAnsi="Times New Roman"/>
          <w:iCs/>
          <w:color w:val="000000"/>
          <w:sz w:val="24"/>
          <w:szCs w:val="24"/>
          <w:shd w:val="clear" w:color="auto" w:fill="FFFFFF"/>
        </w:rPr>
        <w:t> :</w:t>
      </w:r>
      <w:proofErr w:type="gramEnd"/>
      <w:r w:rsidRPr="001F4EFC">
        <w:rPr>
          <w:rFonts w:ascii="Times New Roman" w:hAnsi="Times New Roman"/>
          <w:iCs/>
          <w:color w:val="000000"/>
          <w:sz w:val="24"/>
          <w:szCs w:val="24"/>
          <w:shd w:val="clear" w:color="auto" w:fill="FFFFFF"/>
        </w:rPr>
        <w:t xml:space="preserve"> Издательство Юрайт, 2020. — 439 с. — Доступ с сайта  ЭБС Юрайт. — Режим доступа: URL: </w:t>
      </w:r>
      <w:hyperlink r:id="rId202" w:tgtFrame="_blank" w:history="1">
        <w:r w:rsidRPr="001F4EFC">
          <w:rPr>
            <w:rFonts w:ascii="Times New Roman" w:hAnsi="Times New Roman"/>
            <w:iCs/>
            <w:color w:val="000000"/>
            <w:sz w:val="24"/>
            <w:szCs w:val="24"/>
            <w:shd w:val="clear" w:color="auto" w:fill="FFFFFF"/>
          </w:rPr>
          <w:t>https://urait.ru/bcode/449007</w:t>
        </w:r>
      </w:hyperlink>
      <w:r w:rsidRPr="001F4EFC">
        <w:rPr>
          <w:rFonts w:ascii="Times New Roman" w:hAnsi="Times New Roman"/>
          <w:iCs/>
          <w:color w:val="000000"/>
          <w:sz w:val="24"/>
          <w:szCs w:val="24"/>
          <w:shd w:val="clear" w:color="auto" w:fill="FFFFFF"/>
        </w:rPr>
        <w:t> </w:t>
      </w:r>
      <w:r w:rsidRPr="001F4EFC">
        <w:rPr>
          <w:rFonts w:ascii="Times New Roman" w:hAnsi="Times New Roman"/>
          <w:sz w:val="24"/>
          <w:szCs w:val="24"/>
        </w:rPr>
        <w:t xml:space="preserve">       </w:t>
      </w:r>
    </w:p>
    <w:p w14:paraId="0AB82B1C" w14:textId="77777777" w:rsidR="003F2D42" w:rsidRPr="001F4EFC" w:rsidRDefault="003F2D42" w:rsidP="00261EA8">
      <w:pPr>
        <w:autoSpaceDE w:val="0"/>
        <w:autoSpaceDN w:val="0"/>
        <w:adjustRightInd w:val="0"/>
        <w:spacing w:after="0"/>
        <w:jc w:val="both"/>
        <w:rPr>
          <w:rFonts w:ascii="Times New Roman" w:hAnsi="Times New Roman"/>
          <w:b/>
          <w:sz w:val="24"/>
          <w:szCs w:val="24"/>
        </w:rPr>
      </w:pPr>
      <w:r w:rsidRPr="001F4EFC">
        <w:rPr>
          <w:rFonts w:ascii="Times New Roman" w:hAnsi="Times New Roman"/>
          <w:sz w:val="24"/>
          <w:szCs w:val="24"/>
        </w:rPr>
        <w:t xml:space="preserve">            </w:t>
      </w:r>
      <w:r w:rsidRPr="001F4EFC">
        <w:rPr>
          <w:rFonts w:ascii="Times New Roman" w:hAnsi="Times New Roman"/>
          <w:b/>
          <w:sz w:val="24"/>
          <w:szCs w:val="24"/>
        </w:rPr>
        <w:t>3.2.2. Электронные издания (электронные ресурсы)</w:t>
      </w:r>
    </w:p>
    <w:p w14:paraId="565A79C8" w14:textId="77777777" w:rsidR="003F2D42" w:rsidRPr="001F4EFC" w:rsidRDefault="003F2D42" w:rsidP="00261EA8">
      <w:pPr>
        <w:spacing w:after="0"/>
        <w:ind w:firstLine="709"/>
        <w:jc w:val="both"/>
        <w:rPr>
          <w:rFonts w:ascii="Times New Roman" w:hAnsi="Times New Roman"/>
          <w:sz w:val="24"/>
          <w:szCs w:val="24"/>
        </w:rPr>
      </w:pPr>
      <w:r w:rsidRPr="001F4EFC">
        <w:rPr>
          <w:rFonts w:ascii="Times New Roman" w:hAnsi="Times New Roman"/>
          <w:sz w:val="24"/>
          <w:szCs w:val="24"/>
        </w:rPr>
        <w:t xml:space="preserve">1.Электронно-библиотечная система издательства «Лань» [Электронный ресурс]. – Санкт-Петербург, 2010-2016. – Режим доступа: </w:t>
      </w:r>
      <w:hyperlink r:id="rId203" w:history="1">
        <w:r w:rsidRPr="001F4EFC">
          <w:rPr>
            <w:rFonts w:ascii="Times New Roman" w:hAnsi="Times New Roman"/>
            <w:color w:val="0000FF"/>
            <w:sz w:val="24"/>
            <w:szCs w:val="24"/>
            <w:u w:val="single"/>
          </w:rPr>
          <w:t>http://e.lanbook.com/</w:t>
        </w:r>
      </w:hyperlink>
      <w:r w:rsidRPr="001F4EFC">
        <w:rPr>
          <w:rFonts w:ascii="Times New Roman" w:hAnsi="Times New Roman"/>
          <w:sz w:val="24"/>
          <w:szCs w:val="24"/>
        </w:rPr>
        <w:t xml:space="preserve">; </w:t>
      </w:r>
    </w:p>
    <w:p w14:paraId="67FED8BA" w14:textId="77777777" w:rsidR="003F2D42" w:rsidRPr="001F4EFC" w:rsidRDefault="003F2D42" w:rsidP="00261EA8">
      <w:pPr>
        <w:spacing w:after="0"/>
        <w:ind w:firstLine="709"/>
        <w:jc w:val="both"/>
        <w:rPr>
          <w:rFonts w:ascii="Times New Roman" w:hAnsi="Times New Roman"/>
          <w:sz w:val="24"/>
          <w:szCs w:val="24"/>
        </w:rPr>
      </w:pPr>
      <w:r w:rsidRPr="001F4EFC">
        <w:rPr>
          <w:rFonts w:ascii="Times New Roman" w:hAnsi="Times New Roman"/>
          <w:sz w:val="24"/>
          <w:szCs w:val="24"/>
        </w:rPr>
        <w:t>2.Электронно-библиотечная система «Университетская библиотека онлайн [Эле</w:t>
      </w:r>
      <w:r w:rsidRPr="001F4EFC">
        <w:rPr>
          <w:rFonts w:ascii="Times New Roman" w:hAnsi="Times New Roman"/>
          <w:sz w:val="24"/>
          <w:szCs w:val="24"/>
        </w:rPr>
        <w:t>к</w:t>
      </w:r>
      <w:r w:rsidRPr="001F4EFC">
        <w:rPr>
          <w:rFonts w:ascii="Times New Roman" w:hAnsi="Times New Roman"/>
          <w:sz w:val="24"/>
          <w:szCs w:val="24"/>
        </w:rPr>
        <w:t xml:space="preserve">тронный ресурс]. – Москва, 2001-2016. – Режим доступа: </w:t>
      </w:r>
      <w:hyperlink r:id="rId204" w:history="1">
        <w:r w:rsidRPr="001F4EFC">
          <w:rPr>
            <w:rFonts w:ascii="Times New Roman" w:hAnsi="Times New Roman"/>
            <w:color w:val="0000FF"/>
            <w:sz w:val="24"/>
            <w:szCs w:val="24"/>
            <w:u w:val="single"/>
          </w:rPr>
          <w:t>http://biblioclub.ru/</w:t>
        </w:r>
      </w:hyperlink>
      <w:r w:rsidRPr="001F4EFC">
        <w:rPr>
          <w:rFonts w:ascii="Times New Roman" w:hAnsi="Times New Roman"/>
          <w:sz w:val="24"/>
          <w:szCs w:val="24"/>
        </w:rPr>
        <w:t xml:space="preserve">; </w:t>
      </w:r>
    </w:p>
    <w:p w14:paraId="36CD4711" w14:textId="77777777" w:rsidR="003F2D42" w:rsidRPr="001F4EFC" w:rsidRDefault="003F2D42" w:rsidP="00261EA8">
      <w:pPr>
        <w:spacing w:after="0"/>
        <w:ind w:firstLine="709"/>
        <w:jc w:val="both"/>
        <w:rPr>
          <w:rFonts w:ascii="Times New Roman" w:hAnsi="Times New Roman"/>
          <w:sz w:val="24"/>
          <w:szCs w:val="24"/>
        </w:rPr>
      </w:pPr>
      <w:r w:rsidRPr="001F4EFC">
        <w:rPr>
          <w:rFonts w:ascii="Times New Roman" w:hAnsi="Times New Roman"/>
          <w:sz w:val="24"/>
          <w:szCs w:val="24"/>
        </w:rPr>
        <w:t>3.Издательский центр «Академия» [Электронный ресурс]</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сайт. – Москва, 2016. – Р</w:t>
      </w:r>
      <w:r w:rsidRPr="001F4EFC">
        <w:rPr>
          <w:rFonts w:ascii="Times New Roman" w:hAnsi="Times New Roman"/>
          <w:sz w:val="24"/>
          <w:szCs w:val="24"/>
        </w:rPr>
        <w:t>е</w:t>
      </w:r>
      <w:r w:rsidRPr="001F4EFC">
        <w:rPr>
          <w:rFonts w:ascii="Times New Roman" w:hAnsi="Times New Roman"/>
          <w:sz w:val="24"/>
          <w:szCs w:val="24"/>
        </w:rPr>
        <w:t xml:space="preserve">жим доступа: </w:t>
      </w:r>
      <w:hyperlink r:id="rId205" w:history="1">
        <w:r w:rsidRPr="001F4EFC">
          <w:rPr>
            <w:rFonts w:ascii="Times New Roman" w:hAnsi="Times New Roman"/>
            <w:color w:val="0000FF"/>
            <w:sz w:val="24"/>
            <w:szCs w:val="24"/>
            <w:u w:val="single"/>
          </w:rPr>
          <w:t>http://www.academia-moscow.ru/</w:t>
        </w:r>
      </w:hyperlink>
      <w:r w:rsidRPr="001F4EFC">
        <w:rPr>
          <w:rFonts w:ascii="Times New Roman" w:hAnsi="Times New Roman"/>
          <w:sz w:val="24"/>
          <w:szCs w:val="24"/>
        </w:rPr>
        <w:t xml:space="preserve">; </w:t>
      </w:r>
    </w:p>
    <w:p w14:paraId="7C2C1570" w14:textId="77777777" w:rsidR="003F2D42" w:rsidRPr="001F4EFC" w:rsidRDefault="003F2D42" w:rsidP="00261EA8">
      <w:pPr>
        <w:spacing w:after="0"/>
        <w:ind w:firstLine="709"/>
        <w:jc w:val="both"/>
        <w:rPr>
          <w:rFonts w:ascii="Times New Roman" w:hAnsi="Times New Roman"/>
          <w:sz w:val="24"/>
          <w:szCs w:val="24"/>
        </w:rPr>
      </w:pPr>
      <w:r w:rsidRPr="001F4EFC">
        <w:rPr>
          <w:rFonts w:ascii="Times New Roman" w:hAnsi="Times New Roman"/>
          <w:sz w:val="24"/>
          <w:szCs w:val="24"/>
        </w:rPr>
        <w:t xml:space="preserve">4.Электронная библиотечная система Издательства «Проспект Науки» [Электронный ресурс]. – Санкт-Петербург, 2010-2016. – Режим доступа: </w:t>
      </w:r>
      <w:hyperlink r:id="rId206" w:history="1">
        <w:r w:rsidRPr="001F4EFC">
          <w:rPr>
            <w:rFonts w:ascii="Times New Roman" w:hAnsi="Times New Roman"/>
            <w:color w:val="0000FF"/>
            <w:sz w:val="24"/>
            <w:szCs w:val="24"/>
            <w:u w:val="single"/>
          </w:rPr>
          <w:t>http://www.prospektnauki.ru/ebooks/index-usavm.php</w:t>
        </w:r>
      </w:hyperlink>
      <w:r w:rsidRPr="001F4EFC">
        <w:rPr>
          <w:rFonts w:ascii="Times New Roman" w:hAnsi="Times New Roman"/>
          <w:sz w:val="24"/>
          <w:szCs w:val="24"/>
        </w:rPr>
        <w:t xml:space="preserve">; </w:t>
      </w:r>
    </w:p>
    <w:p w14:paraId="423F67B8" w14:textId="77777777" w:rsidR="003F2D42" w:rsidRPr="001F4EFC" w:rsidRDefault="003F2D42" w:rsidP="00261EA8">
      <w:pPr>
        <w:numPr>
          <w:ilvl w:val="2"/>
          <w:numId w:val="105"/>
        </w:numPr>
        <w:tabs>
          <w:tab w:val="left" w:pos="426"/>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F4EFC">
        <w:rPr>
          <w:rFonts w:ascii="Times New Roman" w:hAnsi="Times New Roman"/>
          <w:b/>
          <w:bCs/>
          <w:sz w:val="24"/>
          <w:szCs w:val="24"/>
        </w:rPr>
        <w:t>Дополнительные источники:</w:t>
      </w:r>
    </w:p>
    <w:p w14:paraId="157AC567" w14:textId="77777777" w:rsidR="003F2D42" w:rsidRPr="001F4EFC" w:rsidRDefault="003F2D42" w:rsidP="00261EA8">
      <w:pPr>
        <w:numPr>
          <w:ilvl w:val="0"/>
          <w:numId w:val="106"/>
        </w:numPr>
        <w:spacing w:after="0"/>
        <w:ind w:left="0" w:firstLine="720"/>
        <w:jc w:val="both"/>
        <w:rPr>
          <w:rFonts w:ascii="Times New Roman" w:hAnsi="Times New Roman"/>
          <w:sz w:val="24"/>
          <w:szCs w:val="24"/>
        </w:rPr>
      </w:pPr>
      <w:r w:rsidRPr="001F4EFC">
        <w:rPr>
          <w:rFonts w:ascii="Times New Roman" w:hAnsi="Times New Roman"/>
          <w:iCs/>
          <w:color w:val="000000"/>
          <w:sz w:val="24"/>
          <w:szCs w:val="24"/>
          <w:shd w:val="clear" w:color="auto" w:fill="FFFFFF"/>
        </w:rPr>
        <w:t>Дорофеева А. В. </w:t>
      </w:r>
      <w:r w:rsidRPr="001F4EFC">
        <w:rPr>
          <w:rFonts w:ascii="Times New Roman" w:hAnsi="Times New Roman"/>
          <w:color w:val="000000"/>
          <w:sz w:val="24"/>
          <w:szCs w:val="24"/>
          <w:shd w:val="clear" w:color="auto" w:fill="FFFFFF"/>
        </w:rPr>
        <w:t> Элементы высшей математики. Сборник задач [Электронный ресурс]: учебно-практическое пособие для среднего профессионального образования / А. В. Дорофеева. – Электрон</w:t>
      </w:r>
      <w:proofErr w:type="gramStart"/>
      <w:r w:rsidRPr="001F4EFC">
        <w:rPr>
          <w:rFonts w:ascii="Times New Roman" w:hAnsi="Times New Roman"/>
          <w:color w:val="000000"/>
          <w:sz w:val="24"/>
          <w:szCs w:val="24"/>
          <w:shd w:val="clear" w:color="auto" w:fill="FFFFFF"/>
        </w:rPr>
        <w:t>.</w:t>
      </w:r>
      <w:proofErr w:type="gramEnd"/>
      <w:r w:rsidRPr="001F4EFC">
        <w:rPr>
          <w:rFonts w:ascii="Times New Roman" w:hAnsi="Times New Roman"/>
          <w:color w:val="000000"/>
          <w:sz w:val="24"/>
          <w:szCs w:val="24"/>
          <w:shd w:val="clear" w:color="auto" w:fill="FFFFFF"/>
        </w:rPr>
        <w:t xml:space="preserve"> </w:t>
      </w:r>
      <w:proofErr w:type="gramStart"/>
      <w:r w:rsidRPr="001F4EFC">
        <w:rPr>
          <w:rFonts w:ascii="Times New Roman" w:hAnsi="Times New Roman"/>
          <w:color w:val="000000"/>
          <w:sz w:val="24"/>
          <w:szCs w:val="24"/>
          <w:shd w:val="clear" w:color="auto" w:fill="FFFFFF"/>
        </w:rPr>
        <w:t>т</w:t>
      </w:r>
      <w:proofErr w:type="gramEnd"/>
      <w:r w:rsidRPr="001F4EFC">
        <w:rPr>
          <w:rFonts w:ascii="Times New Roman" w:hAnsi="Times New Roman"/>
          <w:color w:val="000000"/>
          <w:sz w:val="24"/>
          <w:szCs w:val="24"/>
          <w:shd w:val="clear" w:color="auto" w:fill="FFFFFF"/>
        </w:rPr>
        <w:t>екстовые дан.  — Москва</w:t>
      </w:r>
      <w:proofErr w:type="gramStart"/>
      <w:r w:rsidRPr="001F4EFC">
        <w:rPr>
          <w:rFonts w:ascii="Times New Roman" w:hAnsi="Times New Roman"/>
          <w:color w:val="000000"/>
          <w:sz w:val="24"/>
          <w:szCs w:val="24"/>
          <w:shd w:val="clear" w:color="auto" w:fill="FFFFFF"/>
        </w:rPr>
        <w:t> :</w:t>
      </w:r>
      <w:proofErr w:type="gramEnd"/>
      <w:r w:rsidRPr="001F4EFC">
        <w:rPr>
          <w:rFonts w:ascii="Times New Roman" w:hAnsi="Times New Roman"/>
          <w:color w:val="000000"/>
          <w:sz w:val="24"/>
          <w:szCs w:val="24"/>
          <w:shd w:val="clear" w:color="auto" w:fill="FFFFFF"/>
        </w:rPr>
        <w:t xml:space="preserve"> Издательство Юрайт, 2020. — 176 с. — Доступ с сайта  ЭБС Юрайт. — Режим доступа:  URL: </w:t>
      </w:r>
      <w:hyperlink r:id="rId207" w:tgtFrame="_blank" w:history="1">
        <w:r w:rsidRPr="001F4EFC">
          <w:rPr>
            <w:rStyle w:val="a9"/>
            <w:rFonts w:ascii="Times New Roman" w:hAnsi="Times New Roman"/>
            <w:color w:val="F28C00"/>
            <w:sz w:val="24"/>
            <w:szCs w:val="24"/>
            <w:shd w:val="clear" w:color="auto" w:fill="FFFFFF"/>
          </w:rPr>
          <w:t>https://urait.ru/bcode/449051</w:t>
        </w:r>
      </w:hyperlink>
    </w:p>
    <w:p w14:paraId="21F3C5CE" w14:textId="77777777" w:rsidR="003F2D42" w:rsidRPr="001F4EFC" w:rsidRDefault="003F2D42" w:rsidP="00261EA8">
      <w:pPr>
        <w:suppressAutoHyphens/>
        <w:spacing w:after="0"/>
        <w:ind w:firstLine="709"/>
        <w:jc w:val="both"/>
        <w:rPr>
          <w:rFonts w:ascii="Times New Roman" w:hAnsi="Times New Roman"/>
          <w:sz w:val="24"/>
          <w:szCs w:val="24"/>
        </w:rPr>
      </w:pPr>
      <w:r w:rsidRPr="001F4EFC">
        <w:rPr>
          <w:rFonts w:ascii="Times New Roman" w:hAnsi="Times New Roman"/>
          <w:bCs/>
          <w:sz w:val="24"/>
          <w:szCs w:val="24"/>
        </w:rPr>
        <w:lastRenderedPageBreak/>
        <w:t>2. Нестеренко, Д.И.</w:t>
      </w:r>
      <w:r w:rsidRPr="001F4EFC">
        <w:rPr>
          <w:rFonts w:ascii="Times New Roman" w:hAnsi="Times New Roman"/>
          <w:sz w:val="24"/>
          <w:szCs w:val="24"/>
        </w:rPr>
        <w:t> Производная и интеграл [Текст]: методические указания по проведению практических занятий по математике для студентов 2 курса СПО / Д.И. Нестеренко, И.В Кадина. – Волгоград: ФГБОУ ВО Волгоградский ГАУ, 2021.–Часть 3.– 40 с.</w:t>
      </w:r>
    </w:p>
    <w:p w14:paraId="1FF82AF5" w14:textId="77777777" w:rsidR="003F2D42" w:rsidRPr="001F4EFC" w:rsidRDefault="003F2D42" w:rsidP="00261EA8">
      <w:pPr>
        <w:spacing w:after="0"/>
        <w:ind w:firstLine="720"/>
        <w:jc w:val="both"/>
        <w:rPr>
          <w:rFonts w:ascii="Times New Roman" w:hAnsi="Times New Roman"/>
          <w:sz w:val="24"/>
          <w:szCs w:val="24"/>
        </w:rPr>
      </w:pPr>
      <w:r w:rsidRPr="001F4EFC">
        <w:rPr>
          <w:rFonts w:ascii="Times New Roman" w:hAnsi="Times New Roman"/>
          <w:color w:val="000000"/>
          <w:sz w:val="24"/>
          <w:szCs w:val="24"/>
          <w:shd w:val="clear" w:color="auto" w:fill="FFFFFF"/>
        </w:rPr>
        <w:t>3. Татарников О. В. Элементы высшей математики. Практикум [Электронный р</w:t>
      </w:r>
      <w:r w:rsidRPr="001F4EFC">
        <w:rPr>
          <w:rFonts w:ascii="Times New Roman" w:hAnsi="Times New Roman"/>
          <w:color w:val="000000"/>
          <w:sz w:val="24"/>
          <w:szCs w:val="24"/>
          <w:shd w:val="clear" w:color="auto" w:fill="FFFFFF"/>
        </w:rPr>
        <w:t>е</w:t>
      </w:r>
      <w:r w:rsidRPr="001F4EFC">
        <w:rPr>
          <w:rFonts w:ascii="Times New Roman" w:hAnsi="Times New Roman"/>
          <w:color w:val="000000"/>
          <w:sz w:val="24"/>
          <w:szCs w:val="24"/>
          <w:shd w:val="clear" w:color="auto" w:fill="FFFFFF"/>
        </w:rPr>
        <w:t>сурс]</w:t>
      </w:r>
      <w:proofErr w:type="gramStart"/>
      <w:r w:rsidRPr="001F4EFC">
        <w:rPr>
          <w:rFonts w:ascii="Times New Roman" w:hAnsi="Times New Roman"/>
          <w:color w:val="000000"/>
          <w:sz w:val="24"/>
          <w:szCs w:val="24"/>
          <w:shd w:val="clear" w:color="auto" w:fill="FFFFFF"/>
        </w:rPr>
        <w:t> :</w:t>
      </w:r>
      <w:proofErr w:type="gramEnd"/>
      <w:r w:rsidRPr="001F4EFC">
        <w:rPr>
          <w:rFonts w:ascii="Times New Roman" w:hAnsi="Times New Roman"/>
          <w:color w:val="000000"/>
          <w:sz w:val="24"/>
          <w:szCs w:val="24"/>
          <w:shd w:val="clear" w:color="auto" w:fill="FFFFFF"/>
        </w:rPr>
        <w:t xml:space="preserve"> учебное пособие для среднего профессионального образования / О. В. Татарников [и др.] ; под общей редакцией О. В. Татарникова. – Электрон</w:t>
      </w:r>
      <w:proofErr w:type="gramStart"/>
      <w:r w:rsidRPr="001F4EFC">
        <w:rPr>
          <w:rFonts w:ascii="Times New Roman" w:hAnsi="Times New Roman"/>
          <w:color w:val="000000"/>
          <w:sz w:val="24"/>
          <w:szCs w:val="24"/>
          <w:shd w:val="clear" w:color="auto" w:fill="FFFFFF"/>
        </w:rPr>
        <w:t>.</w:t>
      </w:r>
      <w:proofErr w:type="gramEnd"/>
      <w:r w:rsidRPr="001F4EFC">
        <w:rPr>
          <w:rFonts w:ascii="Times New Roman" w:hAnsi="Times New Roman"/>
          <w:color w:val="000000"/>
          <w:sz w:val="24"/>
          <w:szCs w:val="24"/>
          <w:shd w:val="clear" w:color="auto" w:fill="FFFFFF"/>
        </w:rPr>
        <w:t xml:space="preserve"> </w:t>
      </w:r>
      <w:proofErr w:type="gramStart"/>
      <w:r w:rsidRPr="001F4EFC">
        <w:rPr>
          <w:rFonts w:ascii="Times New Roman" w:hAnsi="Times New Roman"/>
          <w:color w:val="000000"/>
          <w:sz w:val="24"/>
          <w:szCs w:val="24"/>
          <w:shd w:val="clear" w:color="auto" w:fill="FFFFFF"/>
        </w:rPr>
        <w:t>т</w:t>
      </w:r>
      <w:proofErr w:type="gramEnd"/>
      <w:r w:rsidRPr="001F4EFC">
        <w:rPr>
          <w:rFonts w:ascii="Times New Roman" w:hAnsi="Times New Roman"/>
          <w:color w:val="000000"/>
          <w:sz w:val="24"/>
          <w:szCs w:val="24"/>
          <w:shd w:val="clear" w:color="auto" w:fill="FFFFFF"/>
        </w:rPr>
        <w:t>екстовые дан.   — Москва</w:t>
      </w:r>
      <w:proofErr w:type="gramStart"/>
      <w:r w:rsidRPr="001F4EFC">
        <w:rPr>
          <w:rFonts w:ascii="Times New Roman" w:hAnsi="Times New Roman"/>
          <w:color w:val="000000"/>
          <w:sz w:val="24"/>
          <w:szCs w:val="24"/>
          <w:shd w:val="clear" w:color="auto" w:fill="FFFFFF"/>
        </w:rPr>
        <w:t> :</w:t>
      </w:r>
      <w:proofErr w:type="gramEnd"/>
      <w:r w:rsidRPr="001F4EFC">
        <w:rPr>
          <w:rFonts w:ascii="Times New Roman" w:hAnsi="Times New Roman"/>
          <w:color w:val="000000"/>
          <w:sz w:val="24"/>
          <w:szCs w:val="24"/>
          <w:shd w:val="clear" w:color="auto" w:fill="FFFFFF"/>
        </w:rPr>
        <w:t xml:space="preserve"> И</w:t>
      </w:r>
      <w:r w:rsidRPr="001F4EFC">
        <w:rPr>
          <w:rFonts w:ascii="Times New Roman" w:hAnsi="Times New Roman"/>
          <w:color w:val="000000"/>
          <w:sz w:val="24"/>
          <w:szCs w:val="24"/>
          <w:shd w:val="clear" w:color="auto" w:fill="FFFFFF"/>
        </w:rPr>
        <w:t>з</w:t>
      </w:r>
      <w:r w:rsidRPr="001F4EFC">
        <w:rPr>
          <w:rFonts w:ascii="Times New Roman" w:hAnsi="Times New Roman"/>
          <w:color w:val="000000"/>
          <w:sz w:val="24"/>
          <w:szCs w:val="24"/>
          <w:shd w:val="clear" w:color="auto" w:fill="FFFFFF"/>
        </w:rPr>
        <w:t>дательство Юрайт, 2019. — 285 с. — Доступ с сайта  ЭБС Юрайт. — Режим доступа: URL: </w:t>
      </w:r>
      <w:hyperlink r:id="rId208" w:tgtFrame="_blank" w:history="1">
        <w:r w:rsidRPr="001F4EFC">
          <w:rPr>
            <w:rStyle w:val="a9"/>
            <w:rFonts w:ascii="Times New Roman" w:hAnsi="Times New Roman"/>
            <w:color w:val="486C97"/>
            <w:sz w:val="24"/>
            <w:szCs w:val="24"/>
            <w:shd w:val="clear" w:color="auto" w:fill="FFFFFF"/>
          </w:rPr>
          <w:t>https://urait.ru/bcode/433902</w:t>
        </w:r>
      </w:hyperlink>
    </w:p>
    <w:p w14:paraId="0E94B88C" w14:textId="77777777" w:rsidR="003F2D42" w:rsidRPr="001F4EFC" w:rsidRDefault="003F2D42" w:rsidP="00261EA8">
      <w:pPr>
        <w:spacing w:after="0"/>
        <w:ind w:firstLine="720"/>
        <w:jc w:val="both"/>
        <w:rPr>
          <w:rFonts w:ascii="Times New Roman" w:hAnsi="Times New Roman"/>
          <w:sz w:val="24"/>
          <w:szCs w:val="24"/>
        </w:rPr>
      </w:pPr>
      <w:r w:rsidRPr="001F4EFC">
        <w:rPr>
          <w:rFonts w:ascii="Times New Roman" w:hAnsi="Times New Roman"/>
          <w:iCs/>
          <w:color w:val="000000"/>
          <w:sz w:val="24"/>
          <w:szCs w:val="24"/>
          <w:shd w:val="clear" w:color="auto" w:fill="FFFFFF"/>
        </w:rPr>
        <w:t>4. Шипачев В. С. </w:t>
      </w:r>
      <w:r w:rsidRPr="001F4EFC">
        <w:rPr>
          <w:rFonts w:ascii="Times New Roman" w:hAnsi="Times New Roman"/>
          <w:color w:val="000000"/>
          <w:sz w:val="24"/>
          <w:szCs w:val="24"/>
          <w:shd w:val="clear" w:color="auto" w:fill="FFFFFF"/>
        </w:rPr>
        <w:t> Элементы высшей математики [Электронный ресурс]</w:t>
      </w:r>
      <w:proofErr w:type="gramStart"/>
      <w:r w:rsidRPr="001F4EFC">
        <w:rPr>
          <w:rFonts w:ascii="Times New Roman" w:hAnsi="Times New Roman"/>
          <w:color w:val="000000"/>
          <w:sz w:val="24"/>
          <w:szCs w:val="24"/>
          <w:shd w:val="clear" w:color="auto" w:fill="FFFFFF"/>
        </w:rPr>
        <w:t> :</w:t>
      </w:r>
      <w:proofErr w:type="gramEnd"/>
      <w:r w:rsidRPr="001F4EFC">
        <w:rPr>
          <w:rFonts w:ascii="Times New Roman" w:hAnsi="Times New Roman"/>
          <w:color w:val="000000"/>
          <w:sz w:val="24"/>
          <w:szCs w:val="24"/>
          <w:shd w:val="clear" w:color="auto" w:fill="FFFFFF"/>
        </w:rPr>
        <w:t xml:space="preserve"> учебник и практикум для среднего профессионального образования / В. С. Шипачев ; под редакцией А. Н. Тихонова. – Электрон</w:t>
      </w:r>
      <w:proofErr w:type="gramStart"/>
      <w:r w:rsidRPr="001F4EFC">
        <w:rPr>
          <w:rFonts w:ascii="Times New Roman" w:hAnsi="Times New Roman"/>
          <w:color w:val="000000"/>
          <w:sz w:val="24"/>
          <w:szCs w:val="24"/>
          <w:shd w:val="clear" w:color="auto" w:fill="FFFFFF"/>
        </w:rPr>
        <w:t>.</w:t>
      </w:r>
      <w:proofErr w:type="gramEnd"/>
      <w:r w:rsidRPr="001F4EFC">
        <w:rPr>
          <w:rFonts w:ascii="Times New Roman" w:hAnsi="Times New Roman"/>
          <w:color w:val="000000"/>
          <w:sz w:val="24"/>
          <w:szCs w:val="24"/>
          <w:shd w:val="clear" w:color="auto" w:fill="FFFFFF"/>
        </w:rPr>
        <w:t xml:space="preserve"> </w:t>
      </w:r>
      <w:proofErr w:type="gramStart"/>
      <w:r w:rsidRPr="001F4EFC">
        <w:rPr>
          <w:rFonts w:ascii="Times New Roman" w:hAnsi="Times New Roman"/>
          <w:color w:val="000000"/>
          <w:sz w:val="24"/>
          <w:szCs w:val="24"/>
          <w:shd w:val="clear" w:color="auto" w:fill="FFFFFF"/>
        </w:rPr>
        <w:t>т</w:t>
      </w:r>
      <w:proofErr w:type="gramEnd"/>
      <w:r w:rsidRPr="001F4EFC">
        <w:rPr>
          <w:rFonts w:ascii="Times New Roman" w:hAnsi="Times New Roman"/>
          <w:color w:val="000000"/>
          <w:sz w:val="24"/>
          <w:szCs w:val="24"/>
          <w:shd w:val="clear" w:color="auto" w:fill="FFFFFF"/>
        </w:rPr>
        <w:t>екстовые дан.   — Москва</w:t>
      </w:r>
      <w:proofErr w:type="gramStart"/>
      <w:r w:rsidRPr="001F4EFC">
        <w:rPr>
          <w:rFonts w:ascii="Times New Roman" w:hAnsi="Times New Roman"/>
          <w:color w:val="000000"/>
          <w:sz w:val="24"/>
          <w:szCs w:val="24"/>
          <w:shd w:val="clear" w:color="auto" w:fill="FFFFFF"/>
        </w:rPr>
        <w:t> :</w:t>
      </w:r>
      <w:proofErr w:type="gramEnd"/>
      <w:r w:rsidRPr="001F4EFC">
        <w:rPr>
          <w:rFonts w:ascii="Times New Roman" w:hAnsi="Times New Roman"/>
          <w:color w:val="000000"/>
          <w:sz w:val="24"/>
          <w:szCs w:val="24"/>
          <w:shd w:val="clear" w:color="auto" w:fill="FFFFFF"/>
        </w:rPr>
        <w:t xml:space="preserve"> Издательство Юрайт, 2020. — 447 с. — Доступ с сайта  ЭБС Юрайт. — Режим доступа:  URL: </w:t>
      </w:r>
      <w:hyperlink r:id="rId209" w:tgtFrame="_blank" w:history="1">
        <w:r w:rsidRPr="001F4EFC">
          <w:rPr>
            <w:rStyle w:val="a9"/>
            <w:rFonts w:ascii="Times New Roman" w:hAnsi="Times New Roman"/>
            <w:color w:val="486C97"/>
            <w:sz w:val="24"/>
            <w:szCs w:val="24"/>
            <w:shd w:val="clear" w:color="auto" w:fill="FFFFFF"/>
          </w:rPr>
          <w:t>https://urait.ru/bcode/459024</w:t>
        </w:r>
      </w:hyperlink>
    </w:p>
    <w:p w14:paraId="7A788788" w14:textId="77777777" w:rsidR="00E9580E" w:rsidRDefault="00E9580E" w:rsidP="00261EA8">
      <w:pPr>
        <w:spacing w:after="0"/>
        <w:rPr>
          <w:rFonts w:ascii="Times New Roman" w:hAnsi="Times New Roman"/>
          <w:bCs/>
          <w:i/>
          <w:sz w:val="24"/>
          <w:szCs w:val="24"/>
        </w:rPr>
      </w:pPr>
    </w:p>
    <w:p w14:paraId="7CF460D7" w14:textId="77777777" w:rsidR="003F2D42" w:rsidRPr="001F4EFC" w:rsidRDefault="003F2D42" w:rsidP="00261EA8">
      <w:pPr>
        <w:spacing w:after="0"/>
        <w:contextualSpacing/>
        <w:rPr>
          <w:rFonts w:ascii="Times New Roman" w:hAnsi="Times New Roman"/>
          <w:b/>
          <w:sz w:val="24"/>
          <w:szCs w:val="24"/>
        </w:rPr>
      </w:pPr>
      <w:r w:rsidRPr="001F4EFC">
        <w:rPr>
          <w:rFonts w:ascii="Times New Roman" w:hAnsi="Times New Roman"/>
          <w:b/>
          <w:sz w:val="24"/>
          <w:szCs w:val="24"/>
        </w:rPr>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3"/>
        <w:gridCol w:w="4156"/>
        <w:gridCol w:w="2375"/>
      </w:tblGrid>
      <w:tr w:rsidR="003F2D42" w:rsidRPr="005A67E9" w14:paraId="614EB36B" w14:textId="77777777" w:rsidTr="005A67E9">
        <w:tc>
          <w:tcPr>
            <w:tcW w:w="1686" w:type="pct"/>
          </w:tcPr>
          <w:p w14:paraId="463422CC" w14:textId="77777777" w:rsidR="003F2D42" w:rsidRPr="005A67E9" w:rsidRDefault="003F2D42" w:rsidP="00261EA8">
            <w:pPr>
              <w:spacing w:after="0" w:line="240" w:lineRule="auto"/>
              <w:jc w:val="center"/>
              <w:rPr>
                <w:rFonts w:ascii="Times New Roman" w:hAnsi="Times New Roman"/>
                <w:bCs/>
                <w:sz w:val="24"/>
                <w:szCs w:val="24"/>
              </w:rPr>
            </w:pPr>
            <w:r w:rsidRPr="005A67E9">
              <w:rPr>
                <w:rFonts w:ascii="Times New Roman" w:hAnsi="Times New Roman"/>
                <w:bCs/>
                <w:sz w:val="24"/>
                <w:szCs w:val="24"/>
              </w:rPr>
              <w:t>Результаты обучения</w:t>
            </w:r>
          </w:p>
        </w:tc>
        <w:tc>
          <w:tcPr>
            <w:tcW w:w="2109" w:type="pct"/>
          </w:tcPr>
          <w:p w14:paraId="5927CE57" w14:textId="77777777" w:rsidR="003F2D42" w:rsidRPr="005A67E9" w:rsidRDefault="003F2D42" w:rsidP="00261EA8">
            <w:pPr>
              <w:spacing w:after="0" w:line="240" w:lineRule="auto"/>
              <w:jc w:val="center"/>
              <w:rPr>
                <w:rFonts w:ascii="Times New Roman" w:hAnsi="Times New Roman"/>
                <w:bCs/>
                <w:sz w:val="24"/>
                <w:szCs w:val="24"/>
              </w:rPr>
            </w:pPr>
            <w:r w:rsidRPr="005A67E9">
              <w:rPr>
                <w:rFonts w:ascii="Times New Roman" w:hAnsi="Times New Roman"/>
                <w:bCs/>
                <w:sz w:val="24"/>
                <w:szCs w:val="24"/>
              </w:rPr>
              <w:t>Критерии оценки</w:t>
            </w:r>
          </w:p>
        </w:tc>
        <w:tc>
          <w:tcPr>
            <w:tcW w:w="1205" w:type="pct"/>
          </w:tcPr>
          <w:p w14:paraId="6723BE76" w14:textId="77777777" w:rsidR="003F2D42" w:rsidRPr="005A67E9" w:rsidRDefault="003F2D42" w:rsidP="00261EA8">
            <w:pPr>
              <w:spacing w:after="0" w:line="240" w:lineRule="auto"/>
              <w:jc w:val="center"/>
              <w:rPr>
                <w:rFonts w:ascii="Times New Roman" w:hAnsi="Times New Roman"/>
                <w:bCs/>
                <w:sz w:val="24"/>
                <w:szCs w:val="24"/>
              </w:rPr>
            </w:pPr>
            <w:r w:rsidRPr="005A67E9">
              <w:rPr>
                <w:rFonts w:ascii="Times New Roman" w:hAnsi="Times New Roman"/>
                <w:bCs/>
                <w:sz w:val="24"/>
                <w:szCs w:val="24"/>
              </w:rPr>
              <w:t>Методы оценки</w:t>
            </w:r>
          </w:p>
        </w:tc>
      </w:tr>
      <w:tr w:rsidR="003F2D42" w:rsidRPr="001F4EFC" w14:paraId="05DDDE47" w14:textId="77777777" w:rsidTr="005A67E9">
        <w:tc>
          <w:tcPr>
            <w:tcW w:w="1686" w:type="pct"/>
          </w:tcPr>
          <w:p w14:paraId="2346080F" w14:textId="77777777" w:rsidR="003F2D42" w:rsidRPr="001F4EFC" w:rsidRDefault="003F2D42" w:rsidP="00261EA8">
            <w:pPr>
              <w:spacing w:after="0" w:line="240" w:lineRule="auto"/>
              <w:rPr>
                <w:rFonts w:ascii="Times New Roman" w:hAnsi="Times New Roman"/>
                <w:b/>
                <w:bCs/>
                <w:sz w:val="24"/>
                <w:szCs w:val="24"/>
              </w:rPr>
            </w:pPr>
            <w:r w:rsidRPr="001F4EFC">
              <w:rPr>
                <w:rFonts w:ascii="Times New Roman" w:hAnsi="Times New Roman"/>
                <w:b/>
                <w:bCs/>
                <w:sz w:val="24"/>
                <w:szCs w:val="24"/>
                <w:lang w:val="en-US"/>
              </w:rPr>
              <w:t>I</w:t>
            </w:r>
            <w:r w:rsidRPr="001F4EFC">
              <w:rPr>
                <w:rFonts w:ascii="Times New Roman" w:hAnsi="Times New Roman"/>
                <w:b/>
                <w:bCs/>
                <w:sz w:val="24"/>
                <w:szCs w:val="24"/>
              </w:rPr>
              <w:t>.Знания:</w:t>
            </w:r>
          </w:p>
        </w:tc>
        <w:tc>
          <w:tcPr>
            <w:tcW w:w="2109" w:type="pct"/>
          </w:tcPr>
          <w:p w14:paraId="50AFE869" w14:textId="77777777" w:rsidR="003F2D42" w:rsidRPr="001F4EFC" w:rsidRDefault="003F2D42" w:rsidP="00261EA8">
            <w:pPr>
              <w:spacing w:after="0" w:line="240" w:lineRule="auto"/>
              <w:rPr>
                <w:rFonts w:ascii="Times New Roman" w:hAnsi="Times New Roman"/>
                <w:b/>
                <w:bCs/>
                <w:i/>
                <w:sz w:val="24"/>
                <w:szCs w:val="24"/>
              </w:rPr>
            </w:pPr>
          </w:p>
        </w:tc>
        <w:tc>
          <w:tcPr>
            <w:tcW w:w="1205" w:type="pct"/>
          </w:tcPr>
          <w:p w14:paraId="0773F07F" w14:textId="77777777" w:rsidR="003F2D42" w:rsidRPr="001F4EFC" w:rsidRDefault="003F2D42" w:rsidP="00261EA8">
            <w:pPr>
              <w:spacing w:after="0" w:line="240" w:lineRule="auto"/>
              <w:rPr>
                <w:rFonts w:ascii="Times New Roman" w:hAnsi="Times New Roman"/>
                <w:b/>
                <w:bCs/>
                <w:i/>
                <w:sz w:val="24"/>
                <w:szCs w:val="24"/>
              </w:rPr>
            </w:pPr>
          </w:p>
        </w:tc>
      </w:tr>
      <w:tr w:rsidR="003F2D42" w:rsidRPr="001F4EFC" w14:paraId="60CEDA4D" w14:textId="77777777" w:rsidTr="005A67E9">
        <w:tc>
          <w:tcPr>
            <w:tcW w:w="1686" w:type="pct"/>
          </w:tcPr>
          <w:p w14:paraId="2BA50EBB" w14:textId="77777777" w:rsidR="003F2D42" w:rsidRPr="001F4EFC" w:rsidRDefault="003F2D42" w:rsidP="00261EA8">
            <w:pPr>
              <w:widowControl w:val="0"/>
              <w:autoSpaceDE w:val="0"/>
              <w:autoSpaceDN w:val="0"/>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основные законы математики; основные понятия линейной алгебры, векторной алгебры, произведений векторов;</w:t>
            </w:r>
          </w:p>
          <w:p w14:paraId="7632D39A" w14:textId="77777777" w:rsidR="003F2D42" w:rsidRPr="001F4EFC" w:rsidRDefault="003F2D42" w:rsidP="00261EA8">
            <w:pPr>
              <w:widowControl w:val="0"/>
              <w:autoSpaceDE w:val="0"/>
              <w:autoSpaceDN w:val="0"/>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основные положения анал</w:t>
            </w:r>
            <w:r w:rsidRPr="001F4EFC">
              <w:rPr>
                <w:rFonts w:ascii="Times New Roman" w:hAnsi="Times New Roman"/>
                <w:sz w:val="24"/>
                <w:szCs w:val="24"/>
                <w:lang w:eastAsia="en-US"/>
              </w:rPr>
              <w:t>и</w:t>
            </w:r>
            <w:r w:rsidRPr="001F4EFC">
              <w:rPr>
                <w:rFonts w:ascii="Times New Roman" w:hAnsi="Times New Roman"/>
                <w:sz w:val="24"/>
                <w:szCs w:val="24"/>
                <w:lang w:eastAsia="en-US"/>
              </w:rPr>
              <w:t>тической геометрии на пло</w:t>
            </w:r>
            <w:r w:rsidRPr="001F4EFC">
              <w:rPr>
                <w:rFonts w:ascii="Times New Roman" w:hAnsi="Times New Roman"/>
                <w:sz w:val="24"/>
                <w:szCs w:val="24"/>
                <w:lang w:eastAsia="en-US"/>
              </w:rPr>
              <w:t>с</w:t>
            </w:r>
            <w:r w:rsidRPr="001F4EFC">
              <w:rPr>
                <w:rFonts w:ascii="Times New Roman" w:hAnsi="Times New Roman"/>
                <w:sz w:val="24"/>
                <w:szCs w:val="24"/>
                <w:lang w:eastAsia="en-US"/>
              </w:rPr>
              <w:t>кости и в пространстве;</w:t>
            </w:r>
          </w:p>
          <w:p w14:paraId="16ECB994" w14:textId="77777777" w:rsidR="003F2D42" w:rsidRPr="001F4EFC" w:rsidRDefault="003F2D42" w:rsidP="00261EA8">
            <w:pPr>
              <w:widowControl w:val="0"/>
              <w:autoSpaceDE w:val="0"/>
              <w:autoSpaceDN w:val="0"/>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алгоритм исследования функции при помощи прои</w:t>
            </w:r>
            <w:r w:rsidRPr="001F4EFC">
              <w:rPr>
                <w:rFonts w:ascii="Times New Roman" w:hAnsi="Times New Roman"/>
                <w:sz w:val="24"/>
                <w:szCs w:val="24"/>
                <w:lang w:eastAsia="en-US"/>
              </w:rPr>
              <w:t>з</w:t>
            </w:r>
            <w:r w:rsidRPr="001F4EFC">
              <w:rPr>
                <w:rFonts w:ascii="Times New Roman" w:hAnsi="Times New Roman"/>
                <w:sz w:val="24"/>
                <w:szCs w:val="24"/>
                <w:lang w:eastAsia="en-US"/>
              </w:rPr>
              <w:t>водной и другие приложения математического анализа.</w:t>
            </w:r>
          </w:p>
          <w:p w14:paraId="12981558" w14:textId="77777777" w:rsidR="003F2D42" w:rsidRPr="001F4EFC" w:rsidRDefault="003F2D42" w:rsidP="00261EA8">
            <w:pPr>
              <w:spacing w:after="0" w:line="240" w:lineRule="auto"/>
              <w:rPr>
                <w:rFonts w:ascii="Times New Roman" w:hAnsi="Times New Roman"/>
                <w:sz w:val="24"/>
                <w:szCs w:val="24"/>
              </w:rPr>
            </w:pPr>
          </w:p>
        </w:tc>
        <w:tc>
          <w:tcPr>
            <w:tcW w:w="2109" w:type="pct"/>
          </w:tcPr>
          <w:p w14:paraId="6F779BBF" w14:textId="77777777" w:rsidR="003F2D42" w:rsidRPr="001F4EFC" w:rsidRDefault="003F2D42" w:rsidP="00261EA8">
            <w:pPr>
              <w:spacing w:after="0" w:line="240" w:lineRule="auto"/>
              <w:rPr>
                <w:rFonts w:ascii="Times New Roman" w:hAnsi="Times New Roman"/>
                <w:bCs/>
                <w:sz w:val="24"/>
                <w:szCs w:val="24"/>
              </w:rPr>
            </w:pPr>
            <w:r w:rsidRPr="001F4EFC">
              <w:rPr>
                <w:rFonts w:ascii="Times New Roman" w:hAnsi="Times New Roman"/>
                <w:sz w:val="24"/>
                <w:szCs w:val="24"/>
              </w:rPr>
              <w:t xml:space="preserve">Демонстрировать знание  </w:t>
            </w:r>
          </w:p>
          <w:p w14:paraId="5A9ED2DD" w14:textId="77777777" w:rsidR="003F2D42" w:rsidRPr="001F4EFC" w:rsidRDefault="003F2D42" w:rsidP="00261EA8">
            <w:pPr>
              <w:widowControl w:val="0"/>
              <w:autoSpaceDE w:val="0"/>
              <w:autoSpaceDN w:val="0"/>
              <w:spacing w:after="0" w:line="240" w:lineRule="auto"/>
              <w:rPr>
                <w:rFonts w:ascii="Times New Roman" w:hAnsi="Times New Roman"/>
                <w:sz w:val="24"/>
                <w:szCs w:val="24"/>
              </w:rPr>
            </w:pPr>
            <w:r w:rsidRPr="001F4EFC">
              <w:rPr>
                <w:rFonts w:ascii="Times New Roman" w:hAnsi="Times New Roman"/>
                <w:sz w:val="24"/>
                <w:szCs w:val="24"/>
              </w:rPr>
              <w:t>основных законов математики:</w:t>
            </w:r>
          </w:p>
          <w:p w14:paraId="1A0C5875" w14:textId="77777777" w:rsidR="003F2D42" w:rsidRPr="001F4EFC" w:rsidRDefault="003F2D42" w:rsidP="00261EA8">
            <w:pPr>
              <w:widowControl w:val="0"/>
              <w:autoSpaceDE w:val="0"/>
              <w:autoSpaceDN w:val="0"/>
              <w:spacing w:after="0" w:line="240" w:lineRule="auto"/>
              <w:rPr>
                <w:rFonts w:ascii="Times New Roman" w:hAnsi="Times New Roman"/>
                <w:sz w:val="24"/>
                <w:szCs w:val="24"/>
              </w:rPr>
            </w:pPr>
            <w:r w:rsidRPr="001F4EFC">
              <w:rPr>
                <w:rFonts w:ascii="Times New Roman" w:hAnsi="Times New Roman"/>
                <w:sz w:val="24"/>
                <w:szCs w:val="24"/>
              </w:rPr>
              <w:t>- понятие матрицы, определителя, их свойств и методов решения систем;</w:t>
            </w:r>
          </w:p>
          <w:p w14:paraId="66AA30C1" w14:textId="77777777" w:rsidR="003F2D42" w:rsidRPr="001F4EFC" w:rsidRDefault="003F2D42" w:rsidP="00261EA8">
            <w:pPr>
              <w:widowControl w:val="0"/>
              <w:autoSpaceDE w:val="0"/>
              <w:autoSpaceDN w:val="0"/>
              <w:spacing w:after="0" w:line="240" w:lineRule="auto"/>
              <w:rPr>
                <w:rFonts w:ascii="Times New Roman" w:hAnsi="Times New Roman"/>
                <w:sz w:val="24"/>
                <w:szCs w:val="24"/>
              </w:rPr>
            </w:pPr>
            <w:r w:rsidRPr="001F4EFC">
              <w:rPr>
                <w:rFonts w:ascii="Times New Roman" w:hAnsi="Times New Roman"/>
                <w:sz w:val="24"/>
                <w:szCs w:val="24"/>
              </w:rPr>
              <w:t>-  скалярное, векторное и смешанное произведения векторов;</w:t>
            </w:r>
          </w:p>
          <w:p w14:paraId="2A1D5B6B" w14:textId="77777777" w:rsidR="003F2D42" w:rsidRPr="001F4EFC" w:rsidRDefault="003F2D42" w:rsidP="00261EA8">
            <w:pPr>
              <w:widowControl w:val="0"/>
              <w:autoSpaceDE w:val="0"/>
              <w:autoSpaceDN w:val="0"/>
              <w:spacing w:after="0" w:line="240" w:lineRule="auto"/>
              <w:rPr>
                <w:rFonts w:ascii="Times New Roman" w:hAnsi="Times New Roman"/>
                <w:sz w:val="24"/>
                <w:szCs w:val="24"/>
              </w:rPr>
            </w:pPr>
            <w:r w:rsidRPr="001F4EFC">
              <w:rPr>
                <w:rFonts w:ascii="Times New Roman" w:hAnsi="Times New Roman"/>
                <w:sz w:val="24"/>
                <w:szCs w:val="24"/>
              </w:rPr>
              <w:t>- уравнения прямой на плоскости и пространстве;</w:t>
            </w:r>
          </w:p>
          <w:p w14:paraId="4348E2A6" w14:textId="77777777" w:rsidR="003F2D42" w:rsidRPr="001F4EFC" w:rsidRDefault="003F2D42" w:rsidP="00261EA8">
            <w:pPr>
              <w:widowControl w:val="0"/>
              <w:autoSpaceDE w:val="0"/>
              <w:autoSpaceDN w:val="0"/>
              <w:spacing w:after="0" w:line="240" w:lineRule="auto"/>
              <w:rPr>
                <w:rFonts w:ascii="Times New Roman" w:hAnsi="Times New Roman"/>
                <w:sz w:val="24"/>
                <w:szCs w:val="24"/>
              </w:rPr>
            </w:pPr>
            <w:r w:rsidRPr="001F4EFC">
              <w:rPr>
                <w:rFonts w:ascii="Times New Roman" w:hAnsi="Times New Roman"/>
                <w:sz w:val="24"/>
                <w:szCs w:val="24"/>
              </w:rPr>
              <w:t>- уравнения плоскости;</w:t>
            </w:r>
          </w:p>
          <w:p w14:paraId="5E2BDEC8" w14:textId="77777777" w:rsidR="003F2D42" w:rsidRPr="001F4EFC" w:rsidRDefault="003F2D42" w:rsidP="00261EA8">
            <w:pPr>
              <w:widowControl w:val="0"/>
              <w:autoSpaceDE w:val="0"/>
              <w:autoSpaceDN w:val="0"/>
              <w:spacing w:after="0" w:line="240" w:lineRule="auto"/>
              <w:rPr>
                <w:rFonts w:ascii="Times New Roman" w:hAnsi="Times New Roman"/>
                <w:sz w:val="24"/>
                <w:szCs w:val="24"/>
              </w:rPr>
            </w:pPr>
            <w:r w:rsidRPr="001F4EFC">
              <w:rPr>
                <w:rFonts w:ascii="Times New Roman" w:hAnsi="Times New Roman"/>
                <w:sz w:val="24"/>
                <w:szCs w:val="24"/>
              </w:rPr>
              <w:t>- уравнения кривых второго порядка;</w:t>
            </w:r>
            <w:r w:rsidRPr="001F4EFC">
              <w:rPr>
                <w:rFonts w:ascii="Times New Roman" w:hAnsi="Times New Roman"/>
                <w:sz w:val="24"/>
                <w:szCs w:val="24"/>
              </w:rPr>
              <w:br/>
              <w:t>- пределы и их свойства;</w:t>
            </w:r>
          </w:p>
          <w:p w14:paraId="540E8EC0" w14:textId="77777777" w:rsidR="003F2D42" w:rsidRPr="001F4EFC" w:rsidRDefault="003F2D42" w:rsidP="00261EA8">
            <w:pPr>
              <w:widowControl w:val="0"/>
              <w:autoSpaceDE w:val="0"/>
              <w:autoSpaceDN w:val="0"/>
              <w:spacing w:after="0" w:line="240" w:lineRule="auto"/>
              <w:rPr>
                <w:rFonts w:ascii="Times New Roman" w:hAnsi="Times New Roman"/>
                <w:sz w:val="24"/>
                <w:szCs w:val="24"/>
              </w:rPr>
            </w:pPr>
            <w:r w:rsidRPr="001F4EFC">
              <w:rPr>
                <w:rFonts w:ascii="Times New Roman" w:hAnsi="Times New Roman"/>
                <w:sz w:val="24"/>
                <w:szCs w:val="24"/>
              </w:rPr>
              <w:t>- таблицу производных и правила дифференцирования;</w:t>
            </w:r>
          </w:p>
          <w:p w14:paraId="4D872B66" w14:textId="77777777" w:rsidR="003F2D42" w:rsidRPr="005A67E9" w:rsidRDefault="003F2D42" w:rsidP="00261EA8">
            <w:pPr>
              <w:widowControl w:val="0"/>
              <w:autoSpaceDE w:val="0"/>
              <w:autoSpaceDN w:val="0"/>
              <w:spacing w:after="0" w:line="240" w:lineRule="auto"/>
              <w:rPr>
                <w:rFonts w:ascii="Times New Roman" w:hAnsi="Times New Roman"/>
                <w:sz w:val="24"/>
                <w:szCs w:val="24"/>
              </w:rPr>
            </w:pPr>
            <w:r w:rsidRPr="001F4EFC">
              <w:rPr>
                <w:rFonts w:ascii="Times New Roman" w:hAnsi="Times New Roman"/>
                <w:sz w:val="24"/>
                <w:szCs w:val="24"/>
              </w:rPr>
              <w:t>- таблицу инте</w:t>
            </w:r>
            <w:r w:rsidR="005A67E9">
              <w:rPr>
                <w:rFonts w:ascii="Times New Roman" w:hAnsi="Times New Roman"/>
                <w:sz w:val="24"/>
                <w:szCs w:val="24"/>
              </w:rPr>
              <w:t>гралов и методы инт</w:t>
            </w:r>
            <w:r w:rsidR="005A67E9">
              <w:rPr>
                <w:rFonts w:ascii="Times New Roman" w:hAnsi="Times New Roman"/>
                <w:sz w:val="24"/>
                <w:szCs w:val="24"/>
              </w:rPr>
              <w:t>е</w:t>
            </w:r>
            <w:r w:rsidR="005A67E9">
              <w:rPr>
                <w:rFonts w:ascii="Times New Roman" w:hAnsi="Times New Roman"/>
                <w:sz w:val="24"/>
                <w:szCs w:val="24"/>
              </w:rPr>
              <w:t>грирования.</w:t>
            </w:r>
          </w:p>
        </w:tc>
        <w:tc>
          <w:tcPr>
            <w:tcW w:w="1205" w:type="pct"/>
          </w:tcPr>
          <w:p w14:paraId="5598C51D" w14:textId="77777777" w:rsidR="003F2D42" w:rsidRPr="001F4EFC" w:rsidRDefault="003F2D42" w:rsidP="00261EA8">
            <w:pPr>
              <w:spacing w:after="0" w:line="240" w:lineRule="auto"/>
              <w:rPr>
                <w:rFonts w:ascii="Times New Roman" w:hAnsi="Times New Roman"/>
                <w:sz w:val="24"/>
                <w:szCs w:val="24"/>
              </w:rPr>
            </w:pPr>
            <w:r w:rsidRPr="001F4EFC">
              <w:rPr>
                <w:rFonts w:ascii="Times New Roman" w:hAnsi="Times New Roman"/>
                <w:bCs/>
                <w:sz w:val="24"/>
                <w:szCs w:val="24"/>
              </w:rPr>
              <w:t>Устный или пис</w:t>
            </w:r>
            <w:r w:rsidRPr="001F4EFC">
              <w:rPr>
                <w:rFonts w:ascii="Times New Roman" w:hAnsi="Times New Roman"/>
                <w:bCs/>
                <w:sz w:val="24"/>
                <w:szCs w:val="24"/>
              </w:rPr>
              <w:t>ь</w:t>
            </w:r>
            <w:r w:rsidRPr="001F4EFC">
              <w:rPr>
                <w:rFonts w:ascii="Times New Roman" w:hAnsi="Times New Roman"/>
                <w:bCs/>
                <w:sz w:val="24"/>
                <w:szCs w:val="24"/>
              </w:rPr>
              <w:t>менный опрос, т</w:t>
            </w:r>
            <w:r w:rsidRPr="001F4EFC">
              <w:rPr>
                <w:rFonts w:ascii="Times New Roman" w:hAnsi="Times New Roman"/>
                <w:bCs/>
                <w:sz w:val="24"/>
                <w:szCs w:val="24"/>
              </w:rPr>
              <w:t>е</w:t>
            </w:r>
            <w:r w:rsidRPr="001F4EFC">
              <w:rPr>
                <w:rFonts w:ascii="Times New Roman" w:hAnsi="Times New Roman"/>
                <w:bCs/>
                <w:sz w:val="24"/>
                <w:szCs w:val="24"/>
              </w:rPr>
              <w:t>стовый контроль,</w:t>
            </w:r>
          </w:p>
        </w:tc>
      </w:tr>
      <w:tr w:rsidR="003F2D42" w:rsidRPr="001F4EFC" w14:paraId="6201BEEE" w14:textId="77777777" w:rsidTr="005A67E9">
        <w:tc>
          <w:tcPr>
            <w:tcW w:w="1686" w:type="pct"/>
          </w:tcPr>
          <w:p w14:paraId="7A99A3F8" w14:textId="77777777" w:rsidR="003F2D42" w:rsidRPr="001F4EFC" w:rsidRDefault="003F2D42" w:rsidP="00261EA8">
            <w:pPr>
              <w:spacing w:after="0" w:line="240" w:lineRule="auto"/>
              <w:rPr>
                <w:rFonts w:ascii="Times New Roman" w:hAnsi="Times New Roman"/>
                <w:b/>
                <w:bCs/>
                <w:sz w:val="24"/>
                <w:szCs w:val="24"/>
              </w:rPr>
            </w:pPr>
            <w:r w:rsidRPr="001F4EFC">
              <w:rPr>
                <w:rFonts w:ascii="Times New Roman" w:hAnsi="Times New Roman"/>
                <w:b/>
                <w:bCs/>
                <w:sz w:val="24"/>
                <w:szCs w:val="24"/>
                <w:lang w:val="en-US"/>
              </w:rPr>
              <w:t>II.</w:t>
            </w:r>
            <w:r w:rsidRPr="001F4EFC">
              <w:rPr>
                <w:rFonts w:ascii="Times New Roman" w:hAnsi="Times New Roman"/>
                <w:b/>
                <w:bCs/>
                <w:sz w:val="24"/>
                <w:szCs w:val="24"/>
              </w:rPr>
              <w:t>Умения:</w:t>
            </w:r>
          </w:p>
        </w:tc>
        <w:tc>
          <w:tcPr>
            <w:tcW w:w="2109" w:type="pct"/>
          </w:tcPr>
          <w:p w14:paraId="733465CA" w14:textId="77777777" w:rsidR="003F2D42" w:rsidRPr="001F4EFC" w:rsidRDefault="003F2D42" w:rsidP="00261EA8">
            <w:pPr>
              <w:spacing w:after="0" w:line="240" w:lineRule="auto"/>
              <w:rPr>
                <w:rFonts w:ascii="Times New Roman" w:hAnsi="Times New Roman"/>
                <w:b/>
                <w:bCs/>
                <w:i/>
                <w:sz w:val="24"/>
                <w:szCs w:val="24"/>
              </w:rPr>
            </w:pPr>
          </w:p>
        </w:tc>
        <w:tc>
          <w:tcPr>
            <w:tcW w:w="1205" w:type="pct"/>
          </w:tcPr>
          <w:p w14:paraId="3C31EA99" w14:textId="77777777" w:rsidR="003F2D42" w:rsidRPr="001F4EFC" w:rsidRDefault="003F2D42" w:rsidP="00261EA8">
            <w:pPr>
              <w:spacing w:after="0" w:line="240" w:lineRule="auto"/>
              <w:rPr>
                <w:rFonts w:ascii="Times New Roman" w:hAnsi="Times New Roman"/>
                <w:b/>
                <w:bCs/>
                <w:i/>
                <w:sz w:val="24"/>
                <w:szCs w:val="24"/>
              </w:rPr>
            </w:pPr>
          </w:p>
        </w:tc>
      </w:tr>
      <w:tr w:rsidR="003F2D42" w:rsidRPr="001F4EFC" w14:paraId="68AB6C32" w14:textId="77777777" w:rsidTr="005A67E9">
        <w:tc>
          <w:tcPr>
            <w:tcW w:w="1686" w:type="pct"/>
          </w:tcPr>
          <w:p w14:paraId="78069802" w14:textId="77777777" w:rsidR="003F2D42" w:rsidRPr="001F4EFC" w:rsidRDefault="003F2D42" w:rsidP="00261EA8">
            <w:pPr>
              <w:widowControl w:val="0"/>
              <w:autoSpaceDE w:val="0"/>
              <w:autoSpaceDN w:val="0"/>
              <w:spacing w:after="0" w:line="240" w:lineRule="auto"/>
              <w:rPr>
                <w:rFonts w:ascii="Times New Roman" w:hAnsi="Times New Roman"/>
                <w:sz w:val="24"/>
                <w:szCs w:val="24"/>
              </w:rPr>
            </w:pPr>
            <w:r w:rsidRPr="001F4EFC">
              <w:rPr>
                <w:rFonts w:ascii="Times New Roman" w:hAnsi="Times New Roman"/>
                <w:sz w:val="24"/>
                <w:szCs w:val="24"/>
              </w:rPr>
              <w:t>Использовать изученный м</w:t>
            </w:r>
            <w:r w:rsidRPr="001F4EFC">
              <w:rPr>
                <w:rFonts w:ascii="Times New Roman" w:hAnsi="Times New Roman"/>
                <w:sz w:val="24"/>
                <w:szCs w:val="24"/>
              </w:rPr>
              <w:t>а</w:t>
            </w:r>
            <w:r w:rsidRPr="001F4EFC">
              <w:rPr>
                <w:rFonts w:ascii="Times New Roman" w:hAnsi="Times New Roman"/>
                <w:sz w:val="24"/>
                <w:szCs w:val="24"/>
              </w:rPr>
              <w:t>териал для решения матем</w:t>
            </w:r>
            <w:r w:rsidRPr="001F4EFC">
              <w:rPr>
                <w:rFonts w:ascii="Times New Roman" w:hAnsi="Times New Roman"/>
                <w:sz w:val="24"/>
                <w:szCs w:val="24"/>
              </w:rPr>
              <w:t>а</w:t>
            </w:r>
            <w:r w:rsidRPr="001F4EFC">
              <w:rPr>
                <w:rFonts w:ascii="Times New Roman" w:hAnsi="Times New Roman"/>
                <w:sz w:val="24"/>
                <w:szCs w:val="24"/>
              </w:rPr>
              <w:t>тических задач:</w:t>
            </w:r>
          </w:p>
          <w:p w14:paraId="300285FB" w14:textId="77777777" w:rsidR="003F2D42" w:rsidRPr="001F4EFC" w:rsidRDefault="003F2D42" w:rsidP="00261EA8">
            <w:pPr>
              <w:widowControl w:val="0"/>
              <w:autoSpaceDE w:val="0"/>
              <w:autoSpaceDN w:val="0"/>
              <w:spacing w:after="0" w:line="240" w:lineRule="auto"/>
              <w:rPr>
                <w:rFonts w:ascii="Times New Roman" w:hAnsi="Times New Roman"/>
                <w:sz w:val="24"/>
                <w:szCs w:val="24"/>
              </w:rPr>
            </w:pPr>
            <w:r w:rsidRPr="001F4EFC">
              <w:rPr>
                <w:rFonts w:ascii="Times New Roman" w:hAnsi="Times New Roman"/>
                <w:sz w:val="24"/>
                <w:szCs w:val="24"/>
              </w:rPr>
              <w:t>- решения систем уравнений;</w:t>
            </w:r>
          </w:p>
          <w:p w14:paraId="6BDAAE65" w14:textId="77777777" w:rsidR="003F2D42" w:rsidRPr="001F4EFC" w:rsidRDefault="003F2D42" w:rsidP="00261EA8">
            <w:pPr>
              <w:widowControl w:val="0"/>
              <w:autoSpaceDE w:val="0"/>
              <w:autoSpaceDN w:val="0"/>
              <w:spacing w:after="0" w:line="240" w:lineRule="auto"/>
              <w:rPr>
                <w:rFonts w:ascii="Times New Roman" w:hAnsi="Times New Roman"/>
                <w:sz w:val="24"/>
                <w:szCs w:val="24"/>
              </w:rPr>
            </w:pPr>
            <w:r w:rsidRPr="001F4EFC">
              <w:rPr>
                <w:rFonts w:ascii="Times New Roman" w:hAnsi="Times New Roman"/>
                <w:sz w:val="24"/>
                <w:szCs w:val="24"/>
              </w:rPr>
              <w:t>- нахождение площадей и объемов тел;</w:t>
            </w:r>
          </w:p>
          <w:p w14:paraId="3F614C15" w14:textId="77777777" w:rsidR="003F2D42" w:rsidRPr="001F4EFC" w:rsidRDefault="003F2D42" w:rsidP="00261EA8">
            <w:pPr>
              <w:widowControl w:val="0"/>
              <w:autoSpaceDE w:val="0"/>
              <w:autoSpaceDN w:val="0"/>
              <w:spacing w:after="0" w:line="240" w:lineRule="auto"/>
              <w:rPr>
                <w:rFonts w:ascii="Times New Roman" w:hAnsi="Times New Roman"/>
                <w:sz w:val="24"/>
                <w:szCs w:val="24"/>
              </w:rPr>
            </w:pPr>
            <w:r w:rsidRPr="001F4EFC">
              <w:rPr>
                <w:rFonts w:ascii="Times New Roman" w:hAnsi="Times New Roman"/>
                <w:sz w:val="24"/>
                <w:szCs w:val="24"/>
              </w:rPr>
              <w:t>- решение задач аналитич</w:t>
            </w:r>
            <w:r w:rsidRPr="001F4EFC">
              <w:rPr>
                <w:rFonts w:ascii="Times New Roman" w:hAnsi="Times New Roman"/>
                <w:sz w:val="24"/>
                <w:szCs w:val="24"/>
              </w:rPr>
              <w:t>е</w:t>
            </w:r>
            <w:r w:rsidRPr="001F4EFC">
              <w:rPr>
                <w:rFonts w:ascii="Times New Roman" w:hAnsi="Times New Roman"/>
                <w:sz w:val="24"/>
                <w:szCs w:val="24"/>
              </w:rPr>
              <w:t>ской геометрии;</w:t>
            </w:r>
          </w:p>
          <w:p w14:paraId="12B090FB" w14:textId="77777777" w:rsidR="003F2D42" w:rsidRPr="001F4EFC" w:rsidRDefault="003F2D42" w:rsidP="00261EA8">
            <w:pPr>
              <w:widowControl w:val="0"/>
              <w:autoSpaceDE w:val="0"/>
              <w:autoSpaceDN w:val="0"/>
              <w:spacing w:after="0" w:line="240" w:lineRule="auto"/>
              <w:rPr>
                <w:rFonts w:ascii="Times New Roman" w:hAnsi="Times New Roman"/>
                <w:sz w:val="24"/>
                <w:szCs w:val="24"/>
              </w:rPr>
            </w:pPr>
            <w:r w:rsidRPr="001F4EFC">
              <w:rPr>
                <w:rFonts w:ascii="Times New Roman" w:hAnsi="Times New Roman"/>
                <w:sz w:val="24"/>
                <w:szCs w:val="24"/>
              </w:rPr>
              <w:t>- построение графиков фун</w:t>
            </w:r>
            <w:r w:rsidRPr="001F4EFC">
              <w:rPr>
                <w:rFonts w:ascii="Times New Roman" w:hAnsi="Times New Roman"/>
                <w:sz w:val="24"/>
                <w:szCs w:val="24"/>
              </w:rPr>
              <w:t>к</w:t>
            </w:r>
            <w:r w:rsidRPr="001F4EFC">
              <w:rPr>
                <w:rFonts w:ascii="Times New Roman" w:hAnsi="Times New Roman"/>
                <w:sz w:val="24"/>
                <w:szCs w:val="24"/>
              </w:rPr>
              <w:t>ций;</w:t>
            </w:r>
          </w:p>
          <w:p w14:paraId="1AB6AE60" w14:textId="77777777" w:rsidR="003F2D42" w:rsidRPr="001F4EFC" w:rsidRDefault="003F2D42" w:rsidP="00261EA8">
            <w:pPr>
              <w:widowControl w:val="0"/>
              <w:autoSpaceDE w:val="0"/>
              <w:autoSpaceDN w:val="0"/>
              <w:spacing w:after="0" w:line="240" w:lineRule="auto"/>
              <w:rPr>
                <w:rFonts w:ascii="Times New Roman" w:hAnsi="Times New Roman"/>
                <w:sz w:val="24"/>
                <w:szCs w:val="24"/>
              </w:rPr>
            </w:pPr>
            <w:r w:rsidRPr="001F4EFC">
              <w:rPr>
                <w:rFonts w:ascii="Times New Roman" w:hAnsi="Times New Roman"/>
                <w:sz w:val="24"/>
                <w:szCs w:val="24"/>
              </w:rPr>
              <w:t>- вычисление площадей пло</w:t>
            </w:r>
            <w:r w:rsidRPr="001F4EFC">
              <w:rPr>
                <w:rFonts w:ascii="Times New Roman" w:hAnsi="Times New Roman"/>
                <w:sz w:val="24"/>
                <w:szCs w:val="24"/>
              </w:rPr>
              <w:t>с</w:t>
            </w:r>
            <w:r w:rsidRPr="001F4EFC">
              <w:rPr>
                <w:rFonts w:ascii="Times New Roman" w:hAnsi="Times New Roman"/>
                <w:sz w:val="24"/>
                <w:szCs w:val="24"/>
              </w:rPr>
              <w:t>ких фигур</w:t>
            </w:r>
          </w:p>
        </w:tc>
        <w:tc>
          <w:tcPr>
            <w:tcW w:w="2109" w:type="pct"/>
          </w:tcPr>
          <w:p w14:paraId="6D4C4D66" w14:textId="77777777" w:rsidR="003F2D42" w:rsidRPr="001F4EFC" w:rsidRDefault="003F2D42" w:rsidP="00261EA8">
            <w:pPr>
              <w:widowControl w:val="0"/>
              <w:autoSpaceDE w:val="0"/>
              <w:autoSpaceDN w:val="0"/>
              <w:spacing w:after="0" w:line="240" w:lineRule="auto"/>
              <w:rPr>
                <w:rFonts w:ascii="Times New Roman" w:hAnsi="Times New Roman"/>
                <w:sz w:val="24"/>
                <w:szCs w:val="24"/>
              </w:rPr>
            </w:pPr>
            <w:r w:rsidRPr="001F4EFC">
              <w:rPr>
                <w:rFonts w:ascii="Times New Roman" w:hAnsi="Times New Roman"/>
                <w:sz w:val="24"/>
                <w:szCs w:val="24"/>
              </w:rPr>
              <w:t>Демонстрировать умение использ</w:t>
            </w:r>
            <w:r w:rsidRPr="001F4EFC">
              <w:rPr>
                <w:rFonts w:ascii="Times New Roman" w:hAnsi="Times New Roman"/>
                <w:sz w:val="24"/>
                <w:szCs w:val="24"/>
              </w:rPr>
              <w:t>о</w:t>
            </w:r>
            <w:r w:rsidRPr="001F4EFC">
              <w:rPr>
                <w:rFonts w:ascii="Times New Roman" w:hAnsi="Times New Roman"/>
                <w:sz w:val="24"/>
                <w:szCs w:val="24"/>
              </w:rPr>
              <w:t>вать математический аппарат при р</w:t>
            </w:r>
            <w:r w:rsidRPr="001F4EFC">
              <w:rPr>
                <w:rFonts w:ascii="Times New Roman" w:hAnsi="Times New Roman"/>
                <w:sz w:val="24"/>
                <w:szCs w:val="24"/>
              </w:rPr>
              <w:t>е</w:t>
            </w:r>
            <w:r w:rsidRPr="001F4EFC">
              <w:rPr>
                <w:rFonts w:ascii="Times New Roman" w:hAnsi="Times New Roman"/>
                <w:sz w:val="24"/>
                <w:szCs w:val="24"/>
              </w:rPr>
              <w:t>шении задач прикладных задач.</w:t>
            </w:r>
          </w:p>
          <w:p w14:paraId="2342288F" w14:textId="77777777" w:rsidR="003F2D42" w:rsidRPr="001F4EFC" w:rsidRDefault="003F2D42" w:rsidP="00261EA8">
            <w:pPr>
              <w:spacing w:after="0" w:line="240" w:lineRule="auto"/>
              <w:rPr>
                <w:rFonts w:ascii="Times New Roman" w:hAnsi="Times New Roman"/>
                <w:sz w:val="24"/>
                <w:szCs w:val="24"/>
              </w:rPr>
            </w:pPr>
          </w:p>
        </w:tc>
        <w:tc>
          <w:tcPr>
            <w:tcW w:w="1205" w:type="pct"/>
          </w:tcPr>
          <w:p w14:paraId="3C1ABC02" w14:textId="77777777" w:rsidR="003F2D42" w:rsidRPr="001F4EFC" w:rsidRDefault="003F2D42" w:rsidP="00261EA8">
            <w:pPr>
              <w:spacing w:after="0" w:line="240" w:lineRule="auto"/>
              <w:rPr>
                <w:rFonts w:ascii="Times New Roman" w:hAnsi="Times New Roman"/>
                <w:b/>
                <w:bCs/>
                <w:i/>
                <w:sz w:val="24"/>
                <w:szCs w:val="24"/>
              </w:rPr>
            </w:pPr>
            <w:r w:rsidRPr="001F4EFC">
              <w:rPr>
                <w:rFonts w:ascii="Times New Roman" w:hAnsi="Times New Roman"/>
                <w:sz w:val="24"/>
                <w:szCs w:val="24"/>
              </w:rPr>
              <w:t>Экспертная оценка решения ситуацио</w:t>
            </w:r>
            <w:r w:rsidRPr="001F4EFC">
              <w:rPr>
                <w:rFonts w:ascii="Times New Roman" w:hAnsi="Times New Roman"/>
                <w:sz w:val="24"/>
                <w:szCs w:val="24"/>
              </w:rPr>
              <w:t>н</w:t>
            </w:r>
            <w:r w:rsidRPr="001F4EFC">
              <w:rPr>
                <w:rFonts w:ascii="Times New Roman" w:hAnsi="Times New Roman"/>
                <w:sz w:val="24"/>
                <w:szCs w:val="24"/>
              </w:rPr>
              <w:t>ных задач.</w:t>
            </w:r>
          </w:p>
        </w:tc>
      </w:tr>
    </w:tbl>
    <w:p w14:paraId="1362A158" w14:textId="77777777" w:rsidR="003F2D42" w:rsidRPr="001F4EFC" w:rsidRDefault="003F2D42" w:rsidP="00261EA8">
      <w:pPr>
        <w:spacing w:after="0"/>
        <w:rPr>
          <w:rFonts w:ascii="Times New Roman" w:hAnsi="Times New Roman"/>
          <w:sz w:val="24"/>
          <w:szCs w:val="24"/>
        </w:rPr>
      </w:pPr>
    </w:p>
    <w:p w14:paraId="49D46504" w14:textId="77777777" w:rsidR="003F2D42" w:rsidRPr="001F4EFC" w:rsidRDefault="003F2D42" w:rsidP="00261EA8">
      <w:pPr>
        <w:spacing w:after="0"/>
        <w:rPr>
          <w:rFonts w:ascii="Times New Roman" w:hAnsi="Times New Roman"/>
          <w:sz w:val="24"/>
          <w:szCs w:val="24"/>
        </w:rPr>
      </w:pPr>
      <w:r w:rsidRPr="001F4EFC">
        <w:rPr>
          <w:rFonts w:ascii="Times New Roman" w:hAnsi="Times New Roman"/>
          <w:sz w:val="24"/>
          <w:szCs w:val="24"/>
        </w:rPr>
        <w:br w:type="page"/>
      </w:r>
    </w:p>
    <w:p w14:paraId="74341F32" w14:textId="77777777" w:rsidR="003F2D42" w:rsidRPr="001F4EFC" w:rsidRDefault="003F2D42" w:rsidP="00261EA8">
      <w:pPr>
        <w:spacing w:after="0"/>
        <w:rPr>
          <w:rFonts w:ascii="Times New Roman" w:hAnsi="Times New Roman"/>
          <w:sz w:val="24"/>
          <w:szCs w:val="24"/>
        </w:rPr>
      </w:pPr>
    </w:p>
    <w:p w14:paraId="0E9DABB7" w14:textId="77777777" w:rsidR="003F2D42" w:rsidRPr="001F4EFC" w:rsidRDefault="003F2D42" w:rsidP="00261EA8">
      <w:pPr>
        <w:pStyle w:val="a5"/>
        <w:spacing w:after="0"/>
        <w:jc w:val="right"/>
        <w:rPr>
          <w:rFonts w:ascii="Times New Roman" w:hAnsi="Times New Roman"/>
          <w:b/>
          <w:bCs/>
        </w:rPr>
      </w:pPr>
      <w:r w:rsidRPr="001F4EFC">
        <w:rPr>
          <w:rFonts w:ascii="Times New Roman" w:hAnsi="Times New Roman"/>
          <w:b/>
          <w:bCs/>
        </w:rPr>
        <w:t>Приложение</w:t>
      </w:r>
      <w:r w:rsidR="000F1E7E" w:rsidRPr="001F4EFC">
        <w:rPr>
          <w:rFonts w:ascii="Times New Roman" w:hAnsi="Times New Roman"/>
          <w:b/>
          <w:bCs/>
        </w:rPr>
        <w:t xml:space="preserve"> 3.23</w:t>
      </w:r>
    </w:p>
    <w:p w14:paraId="51D14A58" w14:textId="77777777" w:rsidR="003F2D42" w:rsidRPr="001F4EFC" w:rsidRDefault="003F2D42" w:rsidP="00261EA8">
      <w:pPr>
        <w:spacing w:after="0"/>
        <w:jc w:val="right"/>
        <w:rPr>
          <w:rFonts w:ascii="Times New Roman" w:hAnsi="Times New Roman"/>
          <w:i/>
          <w:sz w:val="24"/>
          <w:szCs w:val="24"/>
        </w:rPr>
      </w:pPr>
      <w:r w:rsidRPr="001F4EFC">
        <w:rPr>
          <w:rFonts w:ascii="Times New Roman" w:hAnsi="Times New Roman"/>
          <w:bCs/>
          <w:sz w:val="24"/>
          <w:szCs w:val="24"/>
        </w:rPr>
        <w:t>к ПООП-П по специальности</w:t>
      </w:r>
      <w:r w:rsidRPr="001F4EFC">
        <w:rPr>
          <w:rFonts w:ascii="Times New Roman" w:hAnsi="Times New Roman"/>
          <w:bCs/>
          <w:i/>
          <w:sz w:val="24"/>
          <w:szCs w:val="24"/>
        </w:rPr>
        <w:t xml:space="preserve"> </w:t>
      </w:r>
      <w:r w:rsidRPr="001F4EFC">
        <w:rPr>
          <w:rFonts w:ascii="Times New Roman" w:hAnsi="Times New Roman"/>
          <w:bCs/>
          <w:i/>
          <w:sz w:val="24"/>
          <w:szCs w:val="24"/>
        </w:rPr>
        <w:br/>
      </w:r>
      <w:r w:rsidRPr="005A67E9">
        <w:rPr>
          <w:rFonts w:ascii="Times New Roman" w:hAnsi="Times New Roman"/>
          <w:bCs/>
          <w:sz w:val="24"/>
          <w:szCs w:val="24"/>
        </w:rPr>
        <w:t>09.02.07 Информационные системы и программирование</w:t>
      </w:r>
    </w:p>
    <w:p w14:paraId="651DFB04" w14:textId="77777777" w:rsidR="003F2D42" w:rsidRPr="001F4EFC" w:rsidRDefault="003F2D42" w:rsidP="00261EA8">
      <w:pPr>
        <w:spacing w:after="0"/>
        <w:jc w:val="center"/>
        <w:rPr>
          <w:rFonts w:ascii="Times New Roman" w:hAnsi="Times New Roman"/>
          <w:b/>
          <w:i/>
          <w:sz w:val="24"/>
          <w:szCs w:val="24"/>
        </w:rPr>
      </w:pPr>
    </w:p>
    <w:p w14:paraId="4A33BB9E" w14:textId="77777777" w:rsidR="003F2D42" w:rsidRPr="001F4EFC" w:rsidRDefault="003F2D42" w:rsidP="00261EA8">
      <w:pPr>
        <w:spacing w:after="0"/>
        <w:jc w:val="center"/>
        <w:rPr>
          <w:rFonts w:ascii="Times New Roman" w:hAnsi="Times New Roman"/>
          <w:b/>
          <w:i/>
          <w:sz w:val="24"/>
          <w:szCs w:val="24"/>
        </w:rPr>
      </w:pPr>
    </w:p>
    <w:p w14:paraId="3DB17D35" w14:textId="77777777" w:rsidR="003F2D42" w:rsidRPr="001F4EFC" w:rsidRDefault="003F2D42" w:rsidP="00261EA8">
      <w:pPr>
        <w:spacing w:after="0"/>
        <w:jc w:val="center"/>
        <w:rPr>
          <w:rFonts w:ascii="Times New Roman" w:hAnsi="Times New Roman"/>
          <w:b/>
          <w:i/>
          <w:sz w:val="24"/>
          <w:szCs w:val="24"/>
        </w:rPr>
      </w:pPr>
    </w:p>
    <w:p w14:paraId="5D1D27CE" w14:textId="77777777" w:rsidR="003F2D42" w:rsidRPr="001F4EFC" w:rsidRDefault="003F2D42" w:rsidP="00261EA8">
      <w:pPr>
        <w:spacing w:after="0"/>
        <w:jc w:val="center"/>
        <w:rPr>
          <w:rFonts w:ascii="Times New Roman" w:hAnsi="Times New Roman"/>
          <w:b/>
          <w:i/>
          <w:sz w:val="24"/>
          <w:szCs w:val="24"/>
        </w:rPr>
      </w:pPr>
    </w:p>
    <w:p w14:paraId="428CE39A" w14:textId="77777777" w:rsidR="003F2D42" w:rsidRPr="001F4EFC" w:rsidRDefault="003F2D42" w:rsidP="00261EA8">
      <w:pPr>
        <w:spacing w:after="0"/>
        <w:jc w:val="center"/>
        <w:rPr>
          <w:rFonts w:ascii="Times New Roman" w:hAnsi="Times New Roman"/>
          <w:b/>
          <w:i/>
          <w:sz w:val="24"/>
          <w:szCs w:val="24"/>
        </w:rPr>
      </w:pPr>
    </w:p>
    <w:p w14:paraId="320455A6" w14:textId="77777777" w:rsidR="003F2D42" w:rsidRPr="001F4EFC" w:rsidRDefault="003F2D42" w:rsidP="00261EA8">
      <w:pPr>
        <w:spacing w:after="0"/>
        <w:jc w:val="center"/>
        <w:rPr>
          <w:rFonts w:ascii="Times New Roman" w:hAnsi="Times New Roman"/>
          <w:b/>
          <w:i/>
          <w:sz w:val="24"/>
          <w:szCs w:val="24"/>
        </w:rPr>
      </w:pPr>
    </w:p>
    <w:p w14:paraId="6B569ED0" w14:textId="77777777" w:rsidR="003F2D42" w:rsidRPr="001F4EFC" w:rsidRDefault="005A67E9" w:rsidP="00261EA8">
      <w:pPr>
        <w:spacing w:after="0"/>
        <w:jc w:val="center"/>
        <w:rPr>
          <w:rFonts w:ascii="Times New Roman" w:hAnsi="Times New Roman"/>
          <w:b/>
          <w:sz w:val="24"/>
          <w:szCs w:val="24"/>
        </w:rPr>
      </w:pPr>
      <w:r w:rsidRPr="00D21F39">
        <w:rPr>
          <w:rFonts w:ascii="Times New Roman" w:hAnsi="Times New Roman"/>
          <w:b/>
          <w:caps/>
          <w:sz w:val="24"/>
          <w:szCs w:val="24"/>
        </w:rPr>
        <w:t>рабочая ПРОГРАММа  УЧЕБНОЙ  дисциплины</w:t>
      </w:r>
    </w:p>
    <w:p w14:paraId="751785C6" w14:textId="77777777" w:rsidR="003F2D42" w:rsidRPr="001F4EFC" w:rsidRDefault="003F2D42" w:rsidP="00261EA8">
      <w:pPr>
        <w:spacing w:after="0"/>
        <w:rPr>
          <w:rFonts w:ascii="Times New Roman" w:hAnsi="Times New Roman"/>
          <w:b/>
          <w:sz w:val="24"/>
          <w:szCs w:val="24"/>
        </w:rPr>
      </w:pPr>
    </w:p>
    <w:p w14:paraId="2273F2A5" w14:textId="4FA016B6" w:rsidR="003F2D42" w:rsidRPr="001F4EFC" w:rsidRDefault="00F24DFB" w:rsidP="00261EA8">
      <w:pPr>
        <w:spacing w:after="0"/>
        <w:jc w:val="center"/>
        <w:rPr>
          <w:rFonts w:ascii="Times New Roman" w:hAnsi="Times New Roman"/>
          <w:b/>
          <w:sz w:val="24"/>
          <w:szCs w:val="24"/>
        </w:rPr>
      </w:pPr>
      <w:r>
        <w:rPr>
          <w:rFonts w:ascii="Times New Roman" w:hAnsi="Times New Roman"/>
          <w:b/>
          <w:sz w:val="24"/>
          <w:szCs w:val="24"/>
        </w:rPr>
        <w:t>ЕН</w:t>
      </w:r>
      <w:r w:rsidR="003F2D42" w:rsidRPr="001F4EFC">
        <w:rPr>
          <w:rFonts w:ascii="Times New Roman" w:hAnsi="Times New Roman"/>
          <w:b/>
          <w:sz w:val="24"/>
          <w:szCs w:val="24"/>
        </w:rPr>
        <w:t xml:space="preserve">.02 </w:t>
      </w:r>
      <w:r w:rsidR="003F2D42" w:rsidRPr="001F4EFC">
        <w:rPr>
          <w:rFonts w:ascii="Times New Roman" w:hAnsi="Times New Roman"/>
          <w:b/>
          <w:caps/>
          <w:sz w:val="24"/>
          <w:szCs w:val="24"/>
        </w:rPr>
        <w:t>ДИСКРЕТНАЯ МАТЕМАТИКА С ЭЛЕМЕНТАМИ МАТЕМАТИЧЕСКОЙ Л</w:t>
      </w:r>
      <w:r w:rsidR="003F2D42" w:rsidRPr="001F4EFC">
        <w:rPr>
          <w:rFonts w:ascii="Times New Roman" w:hAnsi="Times New Roman"/>
          <w:b/>
          <w:caps/>
          <w:sz w:val="24"/>
          <w:szCs w:val="24"/>
        </w:rPr>
        <w:t>О</w:t>
      </w:r>
      <w:r w:rsidR="003F2D42" w:rsidRPr="001F4EFC">
        <w:rPr>
          <w:rFonts w:ascii="Times New Roman" w:hAnsi="Times New Roman"/>
          <w:b/>
          <w:caps/>
          <w:sz w:val="24"/>
          <w:szCs w:val="24"/>
        </w:rPr>
        <w:t>ГИКИ</w:t>
      </w:r>
    </w:p>
    <w:p w14:paraId="55306534" w14:textId="77777777" w:rsidR="003F2D42" w:rsidRPr="001F4EFC" w:rsidRDefault="003F2D42" w:rsidP="00261EA8">
      <w:pPr>
        <w:spacing w:after="0"/>
        <w:jc w:val="center"/>
        <w:rPr>
          <w:rFonts w:ascii="Times New Roman" w:hAnsi="Times New Roman"/>
          <w:b/>
          <w:sz w:val="24"/>
          <w:szCs w:val="24"/>
        </w:rPr>
      </w:pPr>
    </w:p>
    <w:p w14:paraId="3CA75DBF" w14:textId="77777777" w:rsidR="003F2D42" w:rsidRPr="001F4EFC" w:rsidRDefault="003F2D42" w:rsidP="00261EA8">
      <w:pPr>
        <w:spacing w:after="0"/>
        <w:jc w:val="center"/>
        <w:outlineLvl w:val="0"/>
        <w:rPr>
          <w:rFonts w:ascii="Times New Roman" w:hAnsi="Times New Roman"/>
          <w:b/>
          <w:sz w:val="24"/>
          <w:szCs w:val="24"/>
        </w:rPr>
      </w:pPr>
    </w:p>
    <w:p w14:paraId="7BC44AC4" w14:textId="77777777" w:rsidR="003F2D42" w:rsidRPr="001F4EFC" w:rsidRDefault="003F2D42" w:rsidP="00261EA8">
      <w:pPr>
        <w:spacing w:after="0"/>
        <w:jc w:val="center"/>
        <w:outlineLvl w:val="0"/>
        <w:rPr>
          <w:rFonts w:ascii="Times New Roman" w:hAnsi="Times New Roman"/>
          <w:b/>
          <w:sz w:val="24"/>
          <w:szCs w:val="24"/>
        </w:rPr>
      </w:pPr>
    </w:p>
    <w:p w14:paraId="34752E00" w14:textId="77777777" w:rsidR="003F2D42" w:rsidRPr="001F4EFC" w:rsidRDefault="003F2D42" w:rsidP="00261EA8">
      <w:pPr>
        <w:spacing w:after="0"/>
        <w:jc w:val="center"/>
        <w:rPr>
          <w:rFonts w:ascii="Times New Roman" w:hAnsi="Times New Roman"/>
          <w:b/>
          <w:i/>
          <w:sz w:val="24"/>
          <w:szCs w:val="24"/>
        </w:rPr>
      </w:pPr>
    </w:p>
    <w:p w14:paraId="0E7285F4" w14:textId="77777777" w:rsidR="003F2D42" w:rsidRPr="001F4EFC" w:rsidRDefault="003F2D42" w:rsidP="00261EA8">
      <w:pPr>
        <w:spacing w:after="0"/>
        <w:rPr>
          <w:rFonts w:ascii="Times New Roman" w:hAnsi="Times New Roman"/>
          <w:b/>
          <w:i/>
          <w:sz w:val="24"/>
          <w:szCs w:val="24"/>
        </w:rPr>
      </w:pPr>
    </w:p>
    <w:p w14:paraId="5A898DD9" w14:textId="77777777" w:rsidR="003F2D42" w:rsidRPr="001F4EFC" w:rsidRDefault="003F2D42" w:rsidP="00261EA8">
      <w:pPr>
        <w:spacing w:after="0"/>
        <w:rPr>
          <w:rFonts w:ascii="Times New Roman" w:hAnsi="Times New Roman"/>
          <w:b/>
          <w:i/>
          <w:sz w:val="24"/>
          <w:szCs w:val="24"/>
        </w:rPr>
      </w:pPr>
    </w:p>
    <w:p w14:paraId="6A139E1D" w14:textId="77777777" w:rsidR="003F2D42" w:rsidRPr="001F4EFC" w:rsidRDefault="003F2D42" w:rsidP="00261EA8">
      <w:pPr>
        <w:spacing w:after="0"/>
        <w:rPr>
          <w:rFonts w:ascii="Times New Roman" w:hAnsi="Times New Roman"/>
          <w:b/>
          <w:i/>
          <w:sz w:val="24"/>
          <w:szCs w:val="24"/>
        </w:rPr>
      </w:pPr>
    </w:p>
    <w:p w14:paraId="0DA5A80A" w14:textId="77777777" w:rsidR="003F2D42" w:rsidRPr="001F4EFC" w:rsidRDefault="003F2D42" w:rsidP="00261EA8">
      <w:pPr>
        <w:spacing w:after="0"/>
        <w:rPr>
          <w:rFonts w:ascii="Times New Roman" w:hAnsi="Times New Roman"/>
          <w:b/>
          <w:i/>
          <w:sz w:val="24"/>
          <w:szCs w:val="24"/>
        </w:rPr>
      </w:pPr>
    </w:p>
    <w:p w14:paraId="272C3185" w14:textId="77777777" w:rsidR="003F2D42" w:rsidRPr="001F4EFC" w:rsidRDefault="003F2D42" w:rsidP="00261EA8">
      <w:pPr>
        <w:spacing w:after="0"/>
        <w:rPr>
          <w:rFonts w:ascii="Times New Roman" w:hAnsi="Times New Roman"/>
          <w:b/>
          <w:i/>
          <w:sz w:val="24"/>
          <w:szCs w:val="24"/>
        </w:rPr>
      </w:pPr>
    </w:p>
    <w:p w14:paraId="65748365" w14:textId="77777777" w:rsidR="003F2D42" w:rsidRPr="001F4EFC" w:rsidRDefault="003F2D42" w:rsidP="00261EA8">
      <w:pPr>
        <w:spacing w:after="0"/>
        <w:rPr>
          <w:rFonts w:ascii="Times New Roman" w:hAnsi="Times New Roman"/>
          <w:b/>
          <w:i/>
          <w:sz w:val="24"/>
          <w:szCs w:val="24"/>
        </w:rPr>
      </w:pPr>
    </w:p>
    <w:p w14:paraId="41E1AFDB" w14:textId="77777777" w:rsidR="003F2D42" w:rsidRPr="001F4EFC" w:rsidRDefault="003F2D42" w:rsidP="00261EA8">
      <w:pPr>
        <w:spacing w:after="0"/>
        <w:rPr>
          <w:rFonts w:ascii="Times New Roman" w:hAnsi="Times New Roman"/>
          <w:b/>
          <w:i/>
          <w:sz w:val="24"/>
          <w:szCs w:val="24"/>
        </w:rPr>
      </w:pPr>
    </w:p>
    <w:p w14:paraId="0A242932" w14:textId="77777777" w:rsidR="003F2D42" w:rsidRPr="001F4EFC" w:rsidRDefault="003F2D42" w:rsidP="00261EA8">
      <w:pPr>
        <w:spacing w:after="0"/>
        <w:rPr>
          <w:rFonts w:ascii="Times New Roman" w:hAnsi="Times New Roman"/>
          <w:b/>
          <w:i/>
          <w:sz w:val="24"/>
          <w:szCs w:val="24"/>
        </w:rPr>
      </w:pPr>
    </w:p>
    <w:p w14:paraId="284D2554" w14:textId="77777777" w:rsidR="003F2D42" w:rsidRPr="001F4EFC" w:rsidRDefault="003F2D42" w:rsidP="00261EA8">
      <w:pPr>
        <w:spacing w:after="0"/>
        <w:jc w:val="center"/>
        <w:rPr>
          <w:rFonts w:ascii="Times New Roman" w:hAnsi="Times New Roman"/>
          <w:b/>
          <w:i/>
          <w:sz w:val="24"/>
          <w:szCs w:val="24"/>
        </w:rPr>
      </w:pPr>
      <w:r w:rsidRPr="005A67E9">
        <w:rPr>
          <w:rFonts w:ascii="Times New Roman" w:hAnsi="Times New Roman"/>
          <w:bCs/>
          <w:sz w:val="24"/>
          <w:szCs w:val="24"/>
        </w:rPr>
        <w:t>2022 г.</w:t>
      </w:r>
      <w:r w:rsidRPr="001F4EFC">
        <w:rPr>
          <w:rFonts w:ascii="Times New Roman" w:hAnsi="Times New Roman"/>
          <w:b/>
          <w:bCs/>
          <w:i/>
          <w:sz w:val="24"/>
          <w:szCs w:val="24"/>
        </w:rPr>
        <w:br w:type="page"/>
      </w:r>
      <w:r w:rsidRPr="001F4EFC">
        <w:rPr>
          <w:rFonts w:ascii="Times New Roman" w:hAnsi="Times New Roman"/>
          <w:b/>
          <w:i/>
          <w:sz w:val="24"/>
          <w:szCs w:val="24"/>
        </w:rPr>
        <w:lastRenderedPageBreak/>
        <w:t>СОДЕРЖАНИЕ</w:t>
      </w:r>
    </w:p>
    <w:p w14:paraId="329DC9E7" w14:textId="77777777" w:rsidR="003F2D42" w:rsidRPr="001F4EFC" w:rsidRDefault="003F2D42" w:rsidP="00261EA8">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F2D42" w:rsidRPr="001F4EFC" w14:paraId="2504AAEA" w14:textId="77777777" w:rsidTr="00611FB8">
        <w:tc>
          <w:tcPr>
            <w:tcW w:w="7501" w:type="dxa"/>
          </w:tcPr>
          <w:p w14:paraId="6A577A35" w14:textId="77777777" w:rsidR="003F2D42" w:rsidRPr="001F4EFC" w:rsidRDefault="003F2D42" w:rsidP="00261EA8">
            <w:pPr>
              <w:suppressAutoHyphens/>
              <w:spacing w:after="0"/>
              <w:ind w:left="284"/>
              <w:jc w:val="both"/>
              <w:rPr>
                <w:rFonts w:ascii="Times New Roman" w:hAnsi="Times New Roman"/>
                <w:b/>
                <w:sz w:val="24"/>
                <w:szCs w:val="24"/>
              </w:rPr>
            </w:pPr>
            <w:r w:rsidRPr="001F4EFC">
              <w:rPr>
                <w:rFonts w:ascii="Times New Roman" w:hAnsi="Times New Roman"/>
                <w:b/>
                <w:sz w:val="24"/>
                <w:szCs w:val="24"/>
              </w:rPr>
              <w:t>1. ОБЩАЯ ХАРАКТЕРИСТИКА ПРИМЕРНОЙ РАБОЧЕЙ     ПРОГРАММЫ УЧЕБНОЙ ДИСЦИПЛИНЫ</w:t>
            </w:r>
          </w:p>
        </w:tc>
        <w:tc>
          <w:tcPr>
            <w:tcW w:w="1854" w:type="dxa"/>
          </w:tcPr>
          <w:p w14:paraId="38F8348C" w14:textId="77777777" w:rsidR="003F2D42" w:rsidRPr="001F4EFC" w:rsidRDefault="003F2D42" w:rsidP="00261EA8">
            <w:pPr>
              <w:spacing w:after="0"/>
              <w:rPr>
                <w:rFonts w:ascii="Times New Roman" w:hAnsi="Times New Roman"/>
                <w:b/>
                <w:sz w:val="24"/>
                <w:szCs w:val="24"/>
              </w:rPr>
            </w:pPr>
          </w:p>
        </w:tc>
      </w:tr>
      <w:tr w:rsidR="003F2D42" w:rsidRPr="001F4EFC" w14:paraId="0D884FF0" w14:textId="77777777" w:rsidTr="00611FB8">
        <w:tc>
          <w:tcPr>
            <w:tcW w:w="7501" w:type="dxa"/>
          </w:tcPr>
          <w:p w14:paraId="3F1D947F" w14:textId="77777777" w:rsidR="003F2D42" w:rsidRPr="001F4EFC" w:rsidRDefault="003F2D42" w:rsidP="00261EA8">
            <w:pPr>
              <w:suppressAutoHyphens/>
              <w:spacing w:after="0"/>
              <w:ind w:left="284"/>
              <w:jc w:val="both"/>
              <w:rPr>
                <w:rFonts w:ascii="Times New Roman" w:hAnsi="Times New Roman"/>
                <w:b/>
                <w:sz w:val="24"/>
                <w:szCs w:val="24"/>
              </w:rPr>
            </w:pPr>
            <w:r w:rsidRPr="001F4EFC">
              <w:rPr>
                <w:rFonts w:ascii="Times New Roman" w:hAnsi="Times New Roman"/>
                <w:b/>
                <w:sz w:val="24"/>
                <w:szCs w:val="24"/>
              </w:rPr>
              <w:t>2. СТРУКТУРА И СОДЕРЖАНИЕ УЧЕБНОЙ ДИСЦИПЛИНЫ</w:t>
            </w:r>
          </w:p>
          <w:p w14:paraId="6CD69C88" w14:textId="77777777" w:rsidR="003F2D42" w:rsidRPr="001F4EFC" w:rsidRDefault="003F2D42" w:rsidP="00261EA8">
            <w:pPr>
              <w:suppressAutoHyphens/>
              <w:spacing w:after="0"/>
              <w:ind w:left="284"/>
              <w:jc w:val="both"/>
              <w:rPr>
                <w:rFonts w:ascii="Times New Roman" w:hAnsi="Times New Roman"/>
                <w:b/>
                <w:sz w:val="24"/>
                <w:szCs w:val="24"/>
              </w:rPr>
            </w:pPr>
          </w:p>
          <w:p w14:paraId="004009CB" w14:textId="77777777" w:rsidR="003F2D42" w:rsidRPr="001F4EFC" w:rsidRDefault="003F2D42" w:rsidP="00261EA8">
            <w:pPr>
              <w:suppressAutoHyphens/>
              <w:spacing w:after="0"/>
              <w:ind w:left="284"/>
              <w:jc w:val="both"/>
              <w:rPr>
                <w:rFonts w:ascii="Times New Roman" w:hAnsi="Times New Roman"/>
                <w:b/>
                <w:sz w:val="24"/>
                <w:szCs w:val="24"/>
              </w:rPr>
            </w:pPr>
            <w:r w:rsidRPr="001F4EFC">
              <w:rPr>
                <w:rFonts w:ascii="Times New Roman" w:hAnsi="Times New Roman"/>
                <w:b/>
                <w:sz w:val="24"/>
                <w:szCs w:val="24"/>
              </w:rPr>
              <w:t>3. УСЛОВИЯ РЕАЛИЗАЦИИ УЧЕБНОЙ ДИСЦИПЛИНЫ</w:t>
            </w:r>
          </w:p>
        </w:tc>
        <w:tc>
          <w:tcPr>
            <w:tcW w:w="1854" w:type="dxa"/>
          </w:tcPr>
          <w:p w14:paraId="33C451F1" w14:textId="77777777" w:rsidR="003F2D42" w:rsidRPr="001F4EFC" w:rsidRDefault="003F2D42" w:rsidP="00261EA8">
            <w:pPr>
              <w:spacing w:after="0"/>
              <w:ind w:left="644"/>
              <w:rPr>
                <w:rFonts w:ascii="Times New Roman" w:hAnsi="Times New Roman"/>
                <w:b/>
                <w:sz w:val="24"/>
                <w:szCs w:val="24"/>
              </w:rPr>
            </w:pPr>
          </w:p>
        </w:tc>
      </w:tr>
      <w:tr w:rsidR="003F2D42" w:rsidRPr="001F4EFC" w14:paraId="71E962D7" w14:textId="77777777" w:rsidTr="00611FB8">
        <w:tc>
          <w:tcPr>
            <w:tcW w:w="7501" w:type="dxa"/>
          </w:tcPr>
          <w:p w14:paraId="416F73B1" w14:textId="77777777" w:rsidR="003F2D42" w:rsidRPr="001F4EFC" w:rsidRDefault="003F2D42" w:rsidP="00261EA8">
            <w:pPr>
              <w:suppressAutoHyphens/>
              <w:spacing w:after="0"/>
              <w:ind w:left="284"/>
              <w:jc w:val="both"/>
              <w:rPr>
                <w:rFonts w:ascii="Times New Roman" w:hAnsi="Times New Roman"/>
                <w:b/>
                <w:sz w:val="24"/>
                <w:szCs w:val="24"/>
              </w:rPr>
            </w:pPr>
          </w:p>
          <w:p w14:paraId="6BB62E68" w14:textId="77777777" w:rsidR="003F2D42" w:rsidRPr="001F4EFC" w:rsidRDefault="003F2D42" w:rsidP="00261EA8">
            <w:pPr>
              <w:suppressAutoHyphens/>
              <w:spacing w:after="0"/>
              <w:ind w:left="284"/>
              <w:jc w:val="both"/>
              <w:rPr>
                <w:rFonts w:ascii="Times New Roman" w:hAnsi="Times New Roman"/>
                <w:b/>
                <w:sz w:val="24"/>
                <w:szCs w:val="24"/>
              </w:rPr>
            </w:pPr>
            <w:r w:rsidRPr="001F4EFC">
              <w:rPr>
                <w:rFonts w:ascii="Times New Roman" w:hAnsi="Times New Roman"/>
                <w:b/>
                <w:sz w:val="24"/>
                <w:szCs w:val="24"/>
              </w:rPr>
              <w:t>4. КОНТРОЛЬ И ОЦЕНКА РЕЗУЛЬТАТОВ ОСВОЕНИЯ УЧЕБНОЙ ДИСЦИПЛИНЫ</w:t>
            </w:r>
          </w:p>
          <w:p w14:paraId="471F3535" w14:textId="77777777" w:rsidR="003F2D42" w:rsidRPr="001F4EFC" w:rsidRDefault="003F2D42" w:rsidP="00261EA8">
            <w:pPr>
              <w:suppressAutoHyphens/>
              <w:spacing w:after="0"/>
              <w:ind w:left="284"/>
              <w:jc w:val="both"/>
              <w:rPr>
                <w:rFonts w:ascii="Times New Roman" w:hAnsi="Times New Roman"/>
                <w:b/>
                <w:sz w:val="24"/>
                <w:szCs w:val="24"/>
              </w:rPr>
            </w:pPr>
          </w:p>
        </w:tc>
        <w:tc>
          <w:tcPr>
            <w:tcW w:w="1854" w:type="dxa"/>
          </w:tcPr>
          <w:p w14:paraId="1348FB9D" w14:textId="77777777" w:rsidR="003F2D42" w:rsidRPr="001F4EFC" w:rsidRDefault="003F2D42" w:rsidP="00261EA8">
            <w:pPr>
              <w:spacing w:after="0"/>
              <w:rPr>
                <w:rFonts w:ascii="Times New Roman" w:hAnsi="Times New Roman"/>
                <w:b/>
                <w:sz w:val="24"/>
                <w:szCs w:val="24"/>
              </w:rPr>
            </w:pPr>
          </w:p>
        </w:tc>
      </w:tr>
    </w:tbl>
    <w:p w14:paraId="2181C3C6" w14:textId="77777777" w:rsidR="003F2D42" w:rsidRPr="001F4EFC" w:rsidRDefault="003F2D42" w:rsidP="00261EA8">
      <w:pPr>
        <w:spacing w:after="0"/>
        <w:jc w:val="center"/>
        <w:rPr>
          <w:rFonts w:ascii="Times New Roman" w:hAnsi="Times New Roman"/>
          <w:b/>
          <w:i/>
          <w:sz w:val="24"/>
          <w:szCs w:val="24"/>
        </w:rPr>
      </w:pPr>
    </w:p>
    <w:p w14:paraId="0A404B8A" w14:textId="77777777" w:rsidR="003F2D42" w:rsidRPr="001F4EFC" w:rsidRDefault="003F2D42" w:rsidP="00261EA8">
      <w:pPr>
        <w:spacing w:after="0"/>
        <w:rPr>
          <w:rFonts w:ascii="Times New Roman" w:hAnsi="Times New Roman"/>
          <w:b/>
          <w:bCs/>
          <w:i/>
          <w:sz w:val="24"/>
          <w:szCs w:val="24"/>
        </w:rPr>
      </w:pPr>
    </w:p>
    <w:p w14:paraId="5F9EA0FB" w14:textId="77777777" w:rsidR="008674BA" w:rsidRPr="001F4EFC" w:rsidRDefault="003F2D42" w:rsidP="00261EA8">
      <w:pPr>
        <w:numPr>
          <w:ilvl w:val="0"/>
          <w:numId w:val="107"/>
        </w:numPr>
        <w:suppressAutoHyphens/>
        <w:spacing w:after="0"/>
        <w:jc w:val="center"/>
        <w:rPr>
          <w:rFonts w:ascii="Times New Roman" w:hAnsi="Times New Roman"/>
          <w:b/>
          <w:sz w:val="24"/>
          <w:szCs w:val="24"/>
        </w:rPr>
      </w:pPr>
      <w:r w:rsidRPr="001F4EFC">
        <w:rPr>
          <w:rFonts w:ascii="Times New Roman" w:hAnsi="Times New Roman"/>
          <w:b/>
          <w:i/>
          <w:sz w:val="24"/>
          <w:szCs w:val="24"/>
          <w:u w:val="single"/>
        </w:rPr>
        <w:br w:type="page"/>
      </w:r>
      <w:r w:rsidR="008674BA" w:rsidRPr="001F4EFC">
        <w:rPr>
          <w:rFonts w:ascii="Times New Roman" w:hAnsi="Times New Roman"/>
          <w:b/>
          <w:sz w:val="24"/>
          <w:szCs w:val="24"/>
        </w:rPr>
        <w:lastRenderedPageBreak/>
        <w:t xml:space="preserve">ОБЩАЯ ХАРАКТЕРИСТИКА </w:t>
      </w:r>
      <w:r w:rsidR="008674BA" w:rsidRPr="001F4EFC">
        <w:rPr>
          <w:rFonts w:ascii="Times New Roman" w:hAnsi="Times New Roman"/>
          <w:b/>
          <w:color w:val="000000"/>
          <w:sz w:val="24"/>
          <w:szCs w:val="24"/>
        </w:rPr>
        <w:t>РАБОЧЕЙ ПРОГРАММЫ</w:t>
      </w:r>
      <w:r w:rsidR="008674BA" w:rsidRPr="001F4EFC">
        <w:rPr>
          <w:rFonts w:ascii="Times New Roman" w:hAnsi="Times New Roman"/>
          <w:b/>
          <w:sz w:val="24"/>
          <w:szCs w:val="24"/>
        </w:rPr>
        <w:t xml:space="preserve"> УЧЕБНОЙ ДИСЦИПЛИНЫ</w:t>
      </w:r>
    </w:p>
    <w:p w14:paraId="6392B1B2" w14:textId="77777777" w:rsidR="008674BA" w:rsidRPr="001F4EFC" w:rsidRDefault="008674BA" w:rsidP="00261EA8">
      <w:pPr>
        <w:suppressAutoHyphens/>
        <w:spacing w:after="0"/>
        <w:ind w:left="720"/>
        <w:jc w:val="center"/>
        <w:rPr>
          <w:rFonts w:ascii="Times New Roman" w:hAnsi="Times New Roman"/>
          <w:b/>
          <w:sz w:val="24"/>
          <w:szCs w:val="24"/>
        </w:rPr>
      </w:pPr>
      <w:r w:rsidRPr="001F4EFC">
        <w:rPr>
          <w:rFonts w:ascii="Times New Roman" w:hAnsi="Times New Roman"/>
          <w:b/>
          <w:sz w:val="24"/>
          <w:szCs w:val="24"/>
        </w:rPr>
        <w:t xml:space="preserve"> «</w:t>
      </w:r>
      <w:r w:rsidR="000F1E7E" w:rsidRPr="001F4EFC">
        <w:rPr>
          <w:rFonts w:ascii="Times New Roman" w:hAnsi="Times New Roman"/>
          <w:b/>
          <w:sz w:val="24"/>
          <w:szCs w:val="24"/>
        </w:rPr>
        <w:t>Дискретная математика с элементами математической логики</w:t>
      </w:r>
      <w:r w:rsidRPr="001F4EFC">
        <w:rPr>
          <w:rFonts w:ascii="Times New Roman" w:hAnsi="Times New Roman"/>
          <w:b/>
          <w:sz w:val="24"/>
          <w:szCs w:val="24"/>
        </w:rPr>
        <w:t>»</w:t>
      </w:r>
    </w:p>
    <w:p w14:paraId="0DB7E4D1" w14:textId="77777777" w:rsidR="008674BA" w:rsidRPr="001F4EFC" w:rsidRDefault="008674BA" w:rsidP="00261EA8">
      <w:pPr>
        <w:spacing w:after="0"/>
        <w:ind w:firstLine="709"/>
        <w:jc w:val="center"/>
        <w:rPr>
          <w:rFonts w:ascii="Times New Roman" w:hAnsi="Times New Roman"/>
          <w:sz w:val="24"/>
          <w:szCs w:val="24"/>
          <w:vertAlign w:val="superscript"/>
        </w:rPr>
      </w:pPr>
    </w:p>
    <w:p w14:paraId="62D1CFA9" w14:textId="77777777" w:rsidR="008674BA" w:rsidRPr="001F4EFC" w:rsidRDefault="008674BA"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1F4EFC">
        <w:rPr>
          <w:rFonts w:ascii="Times New Roman" w:hAnsi="Times New Roman"/>
          <w:b/>
          <w:sz w:val="24"/>
          <w:szCs w:val="24"/>
        </w:rPr>
        <w:t xml:space="preserve">1.1. Место дисциплины в структуре основной образовательной программы: </w:t>
      </w:r>
    </w:p>
    <w:p w14:paraId="261866E7" w14:textId="77777777" w:rsidR="008674BA" w:rsidRPr="001F4EFC" w:rsidRDefault="008674BA" w:rsidP="00261EA8">
      <w:pPr>
        <w:spacing w:after="0"/>
        <w:ind w:firstLine="720"/>
        <w:rPr>
          <w:rFonts w:ascii="Times New Roman" w:hAnsi="Times New Roman"/>
          <w:b/>
          <w:sz w:val="24"/>
          <w:szCs w:val="24"/>
        </w:rPr>
      </w:pPr>
      <w:r w:rsidRPr="001F4EFC">
        <w:rPr>
          <w:rFonts w:ascii="Times New Roman" w:hAnsi="Times New Roman"/>
          <w:sz w:val="24"/>
          <w:szCs w:val="24"/>
        </w:rPr>
        <w:t>Учебная дисциплина «Высшая математика» является частью основной образовател</w:t>
      </w:r>
      <w:r w:rsidRPr="001F4EFC">
        <w:rPr>
          <w:rFonts w:ascii="Times New Roman" w:hAnsi="Times New Roman"/>
          <w:sz w:val="24"/>
          <w:szCs w:val="24"/>
        </w:rPr>
        <w:t>ь</w:t>
      </w:r>
      <w:r w:rsidRPr="001F4EFC">
        <w:rPr>
          <w:rFonts w:ascii="Times New Roman" w:hAnsi="Times New Roman"/>
          <w:sz w:val="24"/>
          <w:szCs w:val="24"/>
        </w:rPr>
        <w:t xml:space="preserve">ной программы в соответствии с ФГОС СПО </w:t>
      </w:r>
      <w:r w:rsidRPr="005A67E9">
        <w:rPr>
          <w:rFonts w:ascii="Times New Roman" w:hAnsi="Times New Roman"/>
          <w:bCs/>
          <w:sz w:val="24"/>
          <w:szCs w:val="24"/>
        </w:rPr>
        <w:t>09.02.07 Информационные системы и програ</w:t>
      </w:r>
      <w:r w:rsidRPr="005A67E9">
        <w:rPr>
          <w:rFonts w:ascii="Times New Roman" w:hAnsi="Times New Roman"/>
          <w:bCs/>
          <w:sz w:val="24"/>
          <w:szCs w:val="24"/>
        </w:rPr>
        <w:t>м</w:t>
      </w:r>
      <w:r w:rsidRPr="005A67E9">
        <w:rPr>
          <w:rFonts w:ascii="Times New Roman" w:hAnsi="Times New Roman"/>
          <w:bCs/>
          <w:sz w:val="24"/>
          <w:szCs w:val="24"/>
        </w:rPr>
        <w:t>мирование</w:t>
      </w:r>
      <w:r w:rsidRPr="005A67E9">
        <w:rPr>
          <w:rFonts w:ascii="Times New Roman" w:hAnsi="Times New Roman"/>
          <w:b/>
          <w:sz w:val="24"/>
          <w:szCs w:val="24"/>
        </w:rPr>
        <w:t xml:space="preserve"> </w:t>
      </w:r>
    </w:p>
    <w:p w14:paraId="113083F6" w14:textId="77777777" w:rsidR="008674BA" w:rsidRPr="001F4EFC" w:rsidRDefault="008674BA"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F4EFC">
        <w:rPr>
          <w:rFonts w:ascii="Times New Roman" w:hAnsi="Times New Roman"/>
          <w:sz w:val="24"/>
          <w:szCs w:val="24"/>
        </w:rPr>
        <w:t>Особое значение дисциплина имеет при формировании и развитии ОК1, ОК 2, ОК 3, ОК 4.</w:t>
      </w:r>
    </w:p>
    <w:p w14:paraId="0D433841" w14:textId="77777777" w:rsidR="008674BA" w:rsidRPr="001F4EFC" w:rsidRDefault="008674BA" w:rsidP="00261EA8">
      <w:pPr>
        <w:spacing w:after="0"/>
        <w:rPr>
          <w:rFonts w:ascii="Times New Roman" w:hAnsi="Times New Roman"/>
          <w:b/>
          <w:sz w:val="24"/>
          <w:szCs w:val="24"/>
        </w:rPr>
      </w:pPr>
      <w:r w:rsidRPr="001F4EFC">
        <w:rPr>
          <w:rFonts w:ascii="Times New Roman" w:hAnsi="Times New Roman"/>
          <w:b/>
          <w:sz w:val="24"/>
          <w:szCs w:val="24"/>
        </w:rPr>
        <w:t>1.2. Место дисциплины в структуре основной профессиональной образовательной пр</w:t>
      </w:r>
      <w:r w:rsidRPr="001F4EFC">
        <w:rPr>
          <w:rFonts w:ascii="Times New Roman" w:hAnsi="Times New Roman"/>
          <w:b/>
          <w:sz w:val="24"/>
          <w:szCs w:val="24"/>
        </w:rPr>
        <w:t>о</w:t>
      </w:r>
      <w:r w:rsidRPr="001F4EFC">
        <w:rPr>
          <w:rFonts w:ascii="Times New Roman" w:hAnsi="Times New Roman"/>
          <w:b/>
          <w:sz w:val="24"/>
          <w:szCs w:val="24"/>
        </w:rPr>
        <w:t>граммы</w:t>
      </w:r>
      <w:r w:rsidRPr="001F4EFC">
        <w:rPr>
          <w:rFonts w:ascii="Times New Roman" w:hAnsi="Times New Roman"/>
          <w:sz w:val="24"/>
          <w:szCs w:val="24"/>
        </w:rPr>
        <w:t>: дисциплина входит в математический и общий естественнонаучный цикл.</w:t>
      </w:r>
    </w:p>
    <w:p w14:paraId="66D1DED1" w14:textId="77777777" w:rsidR="008674BA" w:rsidRPr="001F4EFC" w:rsidRDefault="008674BA" w:rsidP="00261EA8">
      <w:pPr>
        <w:spacing w:after="0"/>
        <w:jc w:val="both"/>
        <w:rPr>
          <w:rFonts w:ascii="Times New Roman" w:hAnsi="Times New Roman"/>
          <w:b/>
          <w:sz w:val="24"/>
          <w:szCs w:val="24"/>
        </w:rPr>
      </w:pPr>
      <w:r w:rsidRPr="001F4EFC">
        <w:rPr>
          <w:rFonts w:ascii="Times New Roman" w:hAnsi="Times New Roman"/>
          <w:b/>
          <w:sz w:val="24"/>
          <w:szCs w:val="24"/>
        </w:rPr>
        <w:t>1.3..Цель и планируемые результаты освоения дисциплины:</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4"/>
        <w:gridCol w:w="3969"/>
        <w:gridCol w:w="3895"/>
      </w:tblGrid>
      <w:tr w:rsidR="008674BA" w:rsidRPr="001F4EFC" w14:paraId="25B9CE2B" w14:textId="77777777" w:rsidTr="005A67E9">
        <w:trPr>
          <w:trHeight w:val="649"/>
        </w:trPr>
        <w:tc>
          <w:tcPr>
            <w:tcW w:w="1384" w:type="dxa"/>
          </w:tcPr>
          <w:p w14:paraId="1C5DE386" w14:textId="77777777" w:rsidR="008674BA" w:rsidRPr="001F4EFC" w:rsidRDefault="008674BA" w:rsidP="00261EA8">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 xml:space="preserve">Код </w:t>
            </w:r>
          </w:p>
          <w:p w14:paraId="58EE5F39" w14:textId="77777777" w:rsidR="008674BA" w:rsidRPr="001F4EFC" w:rsidRDefault="008674BA" w:rsidP="00261EA8">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ПК, ОК</w:t>
            </w:r>
          </w:p>
        </w:tc>
        <w:tc>
          <w:tcPr>
            <w:tcW w:w="3969" w:type="dxa"/>
            <w:vAlign w:val="center"/>
          </w:tcPr>
          <w:p w14:paraId="4BC7FBDA" w14:textId="77777777" w:rsidR="008674BA" w:rsidRPr="001F4EFC" w:rsidRDefault="008674BA" w:rsidP="00261EA8">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Умения</w:t>
            </w:r>
          </w:p>
        </w:tc>
        <w:tc>
          <w:tcPr>
            <w:tcW w:w="3895" w:type="dxa"/>
            <w:vAlign w:val="center"/>
          </w:tcPr>
          <w:p w14:paraId="5215B47C" w14:textId="77777777" w:rsidR="008674BA" w:rsidRPr="001F4EFC" w:rsidRDefault="008674BA" w:rsidP="00261EA8">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Знания</w:t>
            </w:r>
          </w:p>
        </w:tc>
      </w:tr>
      <w:tr w:rsidR="008674BA" w:rsidRPr="001F4EFC" w14:paraId="4572B3EB" w14:textId="77777777" w:rsidTr="005A67E9">
        <w:trPr>
          <w:trHeight w:val="212"/>
        </w:trPr>
        <w:tc>
          <w:tcPr>
            <w:tcW w:w="1384" w:type="dxa"/>
          </w:tcPr>
          <w:p w14:paraId="64270848" w14:textId="77777777" w:rsidR="008674BA" w:rsidRPr="001F4EFC" w:rsidRDefault="008674BA"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F4EFC">
              <w:rPr>
                <w:rFonts w:ascii="Times New Roman" w:hAnsi="Times New Roman"/>
                <w:sz w:val="24"/>
                <w:szCs w:val="24"/>
              </w:rPr>
              <w:t>ОК 01</w:t>
            </w:r>
          </w:p>
          <w:p w14:paraId="4875A8FE" w14:textId="77777777" w:rsidR="008674BA" w:rsidRPr="001F4EFC" w:rsidRDefault="008674BA"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64E0F542" w14:textId="77777777" w:rsidR="008674BA" w:rsidRPr="001F4EFC" w:rsidRDefault="008674BA"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252DCEC7" w14:textId="77777777" w:rsidR="008674BA" w:rsidRPr="001F4EFC" w:rsidRDefault="008674BA"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69626E0D" w14:textId="77777777" w:rsidR="008674BA" w:rsidRPr="001F4EFC" w:rsidRDefault="008674BA"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0024C6B0" w14:textId="77777777" w:rsidR="008674BA" w:rsidRPr="001F4EFC" w:rsidRDefault="008674BA"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1DE6F8E0" w14:textId="77777777" w:rsidR="008674BA" w:rsidRPr="001F4EFC" w:rsidRDefault="008674BA"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40E65FED" w14:textId="77777777" w:rsidR="008674BA" w:rsidRPr="001F4EFC" w:rsidRDefault="008674BA" w:rsidP="00261EA8">
            <w:pPr>
              <w:suppressAutoHyphens/>
              <w:spacing w:after="0" w:line="240" w:lineRule="auto"/>
              <w:jc w:val="center"/>
              <w:rPr>
                <w:rFonts w:ascii="Times New Roman" w:hAnsi="Times New Roman"/>
                <w:sz w:val="24"/>
                <w:szCs w:val="24"/>
              </w:rPr>
            </w:pPr>
          </w:p>
        </w:tc>
        <w:tc>
          <w:tcPr>
            <w:tcW w:w="3969" w:type="dxa"/>
          </w:tcPr>
          <w:p w14:paraId="60FAD1F3" w14:textId="77777777" w:rsidR="008674BA" w:rsidRPr="001F4EFC" w:rsidRDefault="008674BA" w:rsidP="00261EA8">
            <w:pPr>
              <w:spacing w:after="0" w:line="240" w:lineRule="auto"/>
              <w:contextualSpacing/>
              <w:jc w:val="both"/>
              <w:rPr>
                <w:rFonts w:ascii="Times New Roman" w:hAnsi="Times New Roman"/>
                <w:bCs/>
                <w:iCs/>
                <w:sz w:val="24"/>
                <w:szCs w:val="24"/>
              </w:rPr>
            </w:pPr>
            <w:r w:rsidRPr="001F4EFC">
              <w:rPr>
                <w:rFonts w:ascii="Times New Roman" w:hAnsi="Times New Roman"/>
                <w:bCs/>
                <w:iCs/>
                <w:sz w:val="24"/>
                <w:szCs w:val="24"/>
              </w:rPr>
              <w:t xml:space="preserve">Уо 01.01 </w:t>
            </w:r>
            <w:r w:rsidRPr="001F4EFC">
              <w:rPr>
                <w:rFonts w:ascii="Times New Roman" w:hAnsi="Times New Roman"/>
                <w:iCs/>
                <w:sz w:val="24"/>
                <w:szCs w:val="24"/>
              </w:rPr>
              <w:t>распознавать задачу и/или проблему в профессиональном и/или социальном контексте</w:t>
            </w:r>
          </w:p>
          <w:p w14:paraId="115542BA" w14:textId="77777777" w:rsidR="008674BA" w:rsidRPr="001F4EFC" w:rsidRDefault="008674BA" w:rsidP="00261EA8">
            <w:pPr>
              <w:spacing w:after="0" w:line="240" w:lineRule="auto"/>
              <w:contextualSpacing/>
              <w:jc w:val="both"/>
              <w:rPr>
                <w:rFonts w:ascii="Times New Roman" w:hAnsi="Times New Roman"/>
                <w:iCs/>
                <w:sz w:val="24"/>
                <w:szCs w:val="24"/>
              </w:rPr>
            </w:pPr>
            <w:r w:rsidRPr="001F4EFC">
              <w:rPr>
                <w:rFonts w:ascii="Times New Roman" w:hAnsi="Times New Roman"/>
                <w:bCs/>
                <w:iCs/>
                <w:sz w:val="24"/>
                <w:szCs w:val="24"/>
              </w:rPr>
              <w:t xml:space="preserve">Уо 01.02 </w:t>
            </w:r>
            <w:r w:rsidRPr="001F4EFC">
              <w:rPr>
                <w:rFonts w:ascii="Times New Roman" w:hAnsi="Times New Roman"/>
                <w:iCs/>
                <w:sz w:val="24"/>
                <w:szCs w:val="24"/>
              </w:rPr>
              <w:t>анализировать задачу и/или проблему и выделять её с</w:t>
            </w:r>
            <w:r w:rsidRPr="001F4EFC">
              <w:rPr>
                <w:rFonts w:ascii="Times New Roman" w:hAnsi="Times New Roman"/>
                <w:iCs/>
                <w:sz w:val="24"/>
                <w:szCs w:val="24"/>
              </w:rPr>
              <w:t>о</w:t>
            </w:r>
            <w:r w:rsidRPr="001F4EFC">
              <w:rPr>
                <w:rFonts w:ascii="Times New Roman" w:hAnsi="Times New Roman"/>
                <w:iCs/>
                <w:sz w:val="24"/>
                <w:szCs w:val="24"/>
              </w:rPr>
              <w:t>ставные части;</w:t>
            </w:r>
          </w:p>
          <w:p w14:paraId="0EED9F2F" w14:textId="77777777" w:rsidR="008674BA" w:rsidRPr="001F4EFC" w:rsidRDefault="008674BA" w:rsidP="00261EA8">
            <w:pPr>
              <w:spacing w:after="0" w:line="240" w:lineRule="auto"/>
              <w:contextualSpacing/>
              <w:jc w:val="both"/>
              <w:rPr>
                <w:rFonts w:ascii="Times New Roman" w:hAnsi="Times New Roman"/>
                <w:b/>
                <w:color w:val="000000"/>
                <w:sz w:val="24"/>
                <w:szCs w:val="24"/>
              </w:rPr>
            </w:pPr>
            <w:r w:rsidRPr="001F4EFC">
              <w:rPr>
                <w:rFonts w:ascii="Times New Roman" w:hAnsi="Times New Roman"/>
                <w:bCs/>
                <w:iCs/>
                <w:sz w:val="24"/>
                <w:szCs w:val="24"/>
              </w:rPr>
              <w:t xml:space="preserve">Уо 01.03 </w:t>
            </w:r>
            <w:r w:rsidRPr="001F4EFC">
              <w:rPr>
                <w:rFonts w:ascii="Times New Roman" w:hAnsi="Times New Roman"/>
                <w:color w:val="000000"/>
                <w:sz w:val="24"/>
                <w:szCs w:val="24"/>
              </w:rPr>
              <w:t xml:space="preserve">анализировать сложные функции и строить их графики; </w:t>
            </w:r>
          </w:p>
          <w:p w14:paraId="4D0077BC" w14:textId="77777777" w:rsidR="008674BA" w:rsidRPr="001F4EFC" w:rsidRDefault="008674BA" w:rsidP="00261EA8">
            <w:pPr>
              <w:spacing w:after="0" w:line="240" w:lineRule="auto"/>
              <w:contextualSpacing/>
              <w:jc w:val="both"/>
              <w:rPr>
                <w:rFonts w:ascii="Times New Roman" w:hAnsi="Times New Roman"/>
                <w:b/>
                <w:color w:val="000000"/>
                <w:sz w:val="24"/>
                <w:szCs w:val="24"/>
              </w:rPr>
            </w:pPr>
            <w:r w:rsidRPr="001F4EFC">
              <w:rPr>
                <w:rFonts w:ascii="Times New Roman" w:hAnsi="Times New Roman"/>
                <w:bCs/>
                <w:iCs/>
                <w:sz w:val="24"/>
                <w:szCs w:val="24"/>
              </w:rPr>
              <w:t xml:space="preserve">Уо 01.04  </w:t>
            </w:r>
            <w:r w:rsidRPr="001F4EFC">
              <w:rPr>
                <w:rFonts w:ascii="Times New Roman" w:hAnsi="Times New Roman"/>
                <w:color w:val="000000"/>
                <w:sz w:val="24"/>
                <w:szCs w:val="24"/>
              </w:rPr>
              <w:t xml:space="preserve">выполнять действия над комплексными числами; </w:t>
            </w:r>
          </w:p>
          <w:p w14:paraId="25FE40D7" w14:textId="77777777" w:rsidR="008674BA" w:rsidRPr="001F4EFC" w:rsidRDefault="008674BA" w:rsidP="00261EA8">
            <w:pPr>
              <w:spacing w:after="0" w:line="240" w:lineRule="auto"/>
              <w:contextualSpacing/>
              <w:jc w:val="both"/>
              <w:rPr>
                <w:rFonts w:ascii="Times New Roman" w:hAnsi="Times New Roman"/>
                <w:bCs/>
                <w:iCs/>
                <w:sz w:val="24"/>
                <w:szCs w:val="24"/>
              </w:rPr>
            </w:pPr>
            <w:r w:rsidRPr="001F4EFC">
              <w:rPr>
                <w:rFonts w:ascii="Times New Roman" w:hAnsi="Times New Roman"/>
                <w:bCs/>
                <w:iCs/>
                <w:sz w:val="24"/>
                <w:szCs w:val="24"/>
              </w:rPr>
              <w:t xml:space="preserve">Уо 01.05 </w:t>
            </w:r>
            <w:r w:rsidRPr="001F4EFC">
              <w:rPr>
                <w:rFonts w:ascii="Times New Roman" w:hAnsi="Times New Roman"/>
                <w:color w:val="000000"/>
                <w:sz w:val="24"/>
                <w:szCs w:val="24"/>
              </w:rPr>
              <w:t>вычислять значения ге</w:t>
            </w:r>
            <w:r w:rsidRPr="001F4EFC">
              <w:rPr>
                <w:rFonts w:ascii="Times New Roman" w:hAnsi="Times New Roman"/>
                <w:color w:val="000000"/>
                <w:sz w:val="24"/>
                <w:szCs w:val="24"/>
              </w:rPr>
              <w:t>о</w:t>
            </w:r>
            <w:r w:rsidRPr="001F4EFC">
              <w:rPr>
                <w:rFonts w:ascii="Times New Roman" w:hAnsi="Times New Roman"/>
                <w:color w:val="000000"/>
                <w:sz w:val="24"/>
                <w:szCs w:val="24"/>
              </w:rPr>
              <w:t>метрических величин;</w:t>
            </w:r>
          </w:p>
          <w:p w14:paraId="260A2DE8" w14:textId="77777777" w:rsidR="008674BA" w:rsidRPr="005A67E9" w:rsidRDefault="008674BA" w:rsidP="00261EA8">
            <w:pPr>
              <w:spacing w:after="0" w:line="240" w:lineRule="auto"/>
              <w:contextualSpacing/>
              <w:jc w:val="both"/>
              <w:rPr>
                <w:rFonts w:ascii="Times New Roman" w:hAnsi="Times New Roman"/>
                <w:bCs/>
                <w:iCs/>
                <w:sz w:val="24"/>
                <w:szCs w:val="24"/>
              </w:rPr>
            </w:pPr>
            <w:r w:rsidRPr="001F4EFC">
              <w:rPr>
                <w:rFonts w:ascii="Times New Roman" w:hAnsi="Times New Roman"/>
                <w:color w:val="000000"/>
                <w:sz w:val="24"/>
                <w:szCs w:val="24"/>
              </w:rPr>
              <w:t xml:space="preserve"> </w:t>
            </w:r>
            <w:r w:rsidRPr="001F4EFC">
              <w:rPr>
                <w:rFonts w:ascii="Times New Roman" w:hAnsi="Times New Roman"/>
                <w:bCs/>
                <w:iCs/>
                <w:sz w:val="24"/>
                <w:szCs w:val="24"/>
              </w:rPr>
              <w:t xml:space="preserve">Уо 01.06 </w:t>
            </w:r>
            <w:r w:rsidRPr="001F4EFC">
              <w:rPr>
                <w:rFonts w:ascii="Times New Roman" w:hAnsi="Times New Roman"/>
                <w:color w:val="000000"/>
                <w:sz w:val="24"/>
                <w:szCs w:val="24"/>
              </w:rPr>
              <w:t xml:space="preserve">производить операции над матрицами и определителями; </w:t>
            </w:r>
          </w:p>
        </w:tc>
        <w:tc>
          <w:tcPr>
            <w:tcW w:w="3895" w:type="dxa"/>
          </w:tcPr>
          <w:p w14:paraId="6F8FE0CA" w14:textId="77777777" w:rsidR="008674BA" w:rsidRPr="001F4EFC" w:rsidRDefault="008674BA" w:rsidP="00261EA8">
            <w:pPr>
              <w:suppressAutoHyphens/>
              <w:spacing w:after="0" w:line="240" w:lineRule="auto"/>
              <w:jc w:val="both"/>
              <w:rPr>
                <w:rFonts w:ascii="Times New Roman" w:hAnsi="Times New Roman"/>
                <w:bCs/>
                <w:iCs/>
                <w:sz w:val="24"/>
                <w:szCs w:val="24"/>
              </w:rPr>
            </w:pPr>
            <w:r w:rsidRPr="001F4EFC">
              <w:rPr>
                <w:rFonts w:ascii="Times New Roman" w:hAnsi="Times New Roman"/>
                <w:bCs/>
                <w:iCs/>
                <w:sz w:val="24"/>
                <w:szCs w:val="24"/>
              </w:rPr>
              <w:t xml:space="preserve">Зо 01.01 </w:t>
            </w:r>
            <w:r w:rsidRPr="001F4EFC">
              <w:rPr>
                <w:rFonts w:ascii="Times New Roman" w:hAnsi="Times New Roman"/>
                <w:color w:val="000000"/>
                <w:sz w:val="24"/>
                <w:szCs w:val="24"/>
              </w:rPr>
              <w:t xml:space="preserve">основные математические методы решения прикладных задач; </w:t>
            </w:r>
          </w:p>
          <w:p w14:paraId="7DAF9878" w14:textId="77777777" w:rsidR="008674BA" w:rsidRPr="001F4EFC" w:rsidRDefault="008674BA" w:rsidP="00261EA8">
            <w:pPr>
              <w:suppressAutoHyphens/>
              <w:spacing w:after="0" w:line="240" w:lineRule="auto"/>
              <w:jc w:val="both"/>
              <w:rPr>
                <w:rFonts w:ascii="Times New Roman" w:hAnsi="Times New Roman"/>
                <w:bCs/>
                <w:iCs/>
                <w:sz w:val="24"/>
                <w:szCs w:val="24"/>
              </w:rPr>
            </w:pPr>
            <w:r w:rsidRPr="001F4EFC">
              <w:rPr>
                <w:rFonts w:ascii="Times New Roman" w:hAnsi="Times New Roman"/>
                <w:bCs/>
                <w:iCs/>
                <w:sz w:val="24"/>
                <w:szCs w:val="24"/>
              </w:rPr>
              <w:t xml:space="preserve">Зо 01.02 </w:t>
            </w:r>
            <w:r w:rsidRPr="001F4EFC">
              <w:rPr>
                <w:rFonts w:ascii="Times New Roman" w:hAnsi="Times New Roman"/>
                <w:color w:val="000000"/>
                <w:sz w:val="24"/>
                <w:szCs w:val="24"/>
              </w:rPr>
              <w:t xml:space="preserve">основные понятия и методы математического анализа, линейной алгебры, теорию комплексных чисел, </w:t>
            </w:r>
          </w:p>
          <w:p w14:paraId="547933CC" w14:textId="77777777" w:rsidR="008674BA" w:rsidRPr="001F4EFC" w:rsidRDefault="008674BA" w:rsidP="00261EA8">
            <w:pPr>
              <w:suppressAutoHyphens/>
              <w:spacing w:after="0" w:line="240" w:lineRule="auto"/>
              <w:jc w:val="both"/>
              <w:rPr>
                <w:rFonts w:ascii="Times New Roman" w:hAnsi="Times New Roman"/>
                <w:bCs/>
                <w:iCs/>
                <w:sz w:val="24"/>
                <w:szCs w:val="24"/>
              </w:rPr>
            </w:pPr>
            <w:r w:rsidRPr="001F4EFC">
              <w:rPr>
                <w:rFonts w:ascii="Times New Roman" w:hAnsi="Times New Roman"/>
                <w:bCs/>
                <w:iCs/>
                <w:sz w:val="24"/>
                <w:szCs w:val="24"/>
              </w:rPr>
              <w:t xml:space="preserve">Зо 01.03 </w:t>
            </w:r>
            <w:r w:rsidRPr="001F4EFC">
              <w:rPr>
                <w:rFonts w:ascii="Times New Roman" w:hAnsi="Times New Roman"/>
                <w:color w:val="000000"/>
                <w:sz w:val="24"/>
                <w:szCs w:val="24"/>
              </w:rPr>
              <w:t xml:space="preserve">основы интегрального и дифференциального исчисления; </w:t>
            </w:r>
          </w:p>
          <w:p w14:paraId="48C4EADB" w14:textId="77777777" w:rsidR="008674BA" w:rsidRPr="001F4EFC" w:rsidRDefault="008674BA" w:rsidP="00261EA8">
            <w:pPr>
              <w:suppressAutoHyphens/>
              <w:spacing w:after="0" w:line="240" w:lineRule="auto"/>
              <w:jc w:val="both"/>
              <w:rPr>
                <w:rFonts w:ascii="Times New Roman" w:hAnsi="Times New Roman"/>
                <w:bCs/>
                <w:iCs/>
                <w:sz w:val="24"/>
                <w:szCs w:val="24"/>
              </w:rPr>
            </w:pPr>
            <w:r w:rsidRPr="001F4EFC">
              <w:rPr>
                <w:rFonts w:ascii="Times New Roman" w:hAnsi="Times New Roman"/>
                <w:bCs/>
                <w:iCs/>
                <w:sz w:val="24"/>
                <w:szCs w:val="24"/>
              </w:rPr>
              <w:t xml:space="preserve">Зо 01.04 </w:t>
            </w:r>
            <w:r w:rsidRPr="001F4EFC">
              <w:rPr>
                <w:rFonts w:ascii="Times New Roman" w:hAnsi="Times New Roman"/>
                <w:color w:val="000000"/>
                <w:sz w:val="24"/>
                <w:szCs w:val="24"/>
              </w:rPr>
              <w:t>роль и место математики в современном мире при освоении профессиональных дисциплин и в сфере профессиональной деятельности.</w:t>
            </w:r>
          </w:p>
        </w:tc>
      </w:tr>
      <w:tr w:rsidR="008674BA" w:rsidRPr="001F4EFC" w14:paraId="477FF9FC" w14:textId="77777777" w:rsidTr="005A67E9">
        <w:trPr>
          <w:trHeight w:val="212"/>
        </w:trPr>
        <w:tc>
          <w:tcPr>
            <w:tcW w:w="1384" w:type="dxa"/>
          </w:tcPr>
          <w:p w14:paraId="5C6D0879" w14:textId="77777777" w:rsidR="008674BA" w:rsidRPr="001F4EFC" w:rsidRDefault="008674BA"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5DEAFC72" w14:textId="77777777" w:rsidR="008674BA" w:rsidRPr="001F4EFC" w:rsidRDefault="008674BA"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F4EFC">
              <w:rPr>
                <w:rFonts w:ascii="Times New Roman" w:hAnsi="Times New Roman"/>
                <w:sz w:val="24"/>
                <w:szCs w:val="24"/>
              </w:rPr>
              <w:t xml:space="preserve">ОК 02 </w:t>
            </w:r>
          </w:p>
          <w:p w14:paraId="1AE3903C" w14:textId="77777777" w:rsidR="008674BA" w:rsidRPr="001F4EFC" w:rsidRDefault="008674BA"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3969" w:type="dxa"/>
          </w:tcPr>
          <w:p w14:paraId="27211A13" w14:textId="77777777" w:rsidR="008674BA" w:rsidRPr="001F4EFC" w:rsidRDefault="008674BA" w:rsidP="00261EA8">
            <w:pPr>
              <w:suppressAutoHyphens/>
              <w:spacing w:after="0" w:line="240" w:lineRule="auto"/>
              <w:jc w:val="both"/>
              <w:rPr>
                <w:rFonts w:ascii="Times New Roman" w:hAnsi="Times New Roman"/>
                <w:b/>
                <w:bCs/>
                <w:iCs/>
                <w:sz w:val="24"/>
                <w:szCs w:val="24"/>
              </w:rPr>
            </w:pPr>
            <w:r w:rsidRPr="001F4EFC">
              <w:rPr>
                <w:rFonts w:ascii="Times New Roman" w:hAnsi="Times New Roman"/>
                <w:bCs/>
                <w:iCs/>
                <w:sz w:val="24"/>
                <w:szCs w:val="24"/>
              </w:rPr>
              <w:t xml:space="preserve">Уо 02.01 </w:t>
            </w:r>
            <w:r w:rsidRPr="001F4EFC">
              <w:rPr>
                <w:rFonts w:ascii="Times New Roman" w:hAnsi="Times New Roman"/>
                <w:color w:val="000000"/>
                <w:sz w:val="24"/>
                <w:szCs w:val="24"/>
              </w:rPr>
              <w:t>решать прикладные задачи с использованием элементов дифференциального и интегрального исчислений</w:t>
            </w:r>
            <w:r w:rsidRPr="001F4EFC">
              <w:rPr>
                <w:rFonts w:ascii="Times New Roman" w:hAnsi="Times New Roman"/>
                <w:iCs/>
                <w:sz w:val="24"/>
                <w:szCs w:val="24"/>
              </w:rPr>
              <w:t xml:space="preserve"> </w:t>
            </w:r>
          </w:p>
          <w:p w14:paraId="3BF2214C" w14:textId="77777777" w:rsidR="008674BA" w:rsidRPr="001F4EFC" w:rsidRDefault="008674BA" w:rsidP="00261EA8">
            <w:pPr>
              <w:suppressAutoHyphens/>
              <w:spacing w:after="0" w:line="240" w:lineRule="auto"/>
              <w:jc w:val="both"/>
              <w:rPr>
                <w:rFonts w:ascii="Times New Roman" w:hAnsi="Times New Roman"/>
                <w:bCs/>
                <w:iCs/>
                <w:sz w:val="24"/>
                <w:szCs w:val="24"/>
              </w:rPr>
            </w:pPr>
            <w:r w:rsidRPr="001F4EFC">
              <w:rPr>
                <w:rFonts w:ascii="Times New Roman" w:hAnsi="Times New Roman"/>
                <w:bCs/>
                <w:iCs/>
                <w:sz w:val="24"/>
                <w:szCs w:val="24"/>
              </w:rPr>
              <w:t>Уо 02.02</w:t>
            </w:r>
            <w:r w:rsidRPr="001F4EFC">
              <w:rPr>
                <w:rFonts w:ascii="Times New Roman" w:hAnsi="Times New Roman"/>
                <w:color w:val="000000"/>
                <w:sz w:val="24"/>
                <w:szCs w:val="24"/>
              </w:rPr>
              <w:t xml:space="preserve"> решать системы линейных уравнений различными методами</w:t>
            </w:r>
            <w:r w:rsidRPr="001F4EFC">
              <w:rPr>
                <w:rFonts w:ascii="Times New Roman" w:hAnsi="Times New Roman"/>
                <w:bCs/>
                <w:iCs/>
                <w:sz w:val="24"/>
                <w:szCs w:val="24"/>
              </w:rPr>
              <w:t xml:space="preserve"> Уо 02.03 </w:t>
            </w:r>
            <w:r w:rsidRPr="001F4EFC">
              <w:rPr>
                <w:rFonts w:ascii="Times New Roman" w:hAnsi="Times New Roman"/>
                <w:iCs/>
                <w:sz w:val="24"/>
                <w:szCs w:val="24"/>
              </w:rPr>
              <w:t xml:space="preserve">планировать процесс поиска; структурировать получаемую информацию; </w:t>
            </w:r>
          </w:p>
        </w:tc>
        <w:tc>
          <w:tcPr>
            <w:tcW w:w="3895" w:type="dxa"/>
          </w:tcPr>
          <w:p w14:paraId="52F424A5" w14:textId="77777777" w:rsidR="008674BA" w:rsidRPr="001F4EFC" w:rsidRDefault="008674BA" w:rsidP="00261EA8">
            <w:pPr>
              <w:suppressAutoHyphens/>
              <w:spacing w:after="0" w:line="240" w:lineRule="auto"/>
              <w:jc w:val="both"/>
              <w:rPr>
                <w:rFonts w:ascii="Times New Roman" w:hAnsi="Times New Roman"/>
                <w:bCs/>
                <w:iCs/>
                <w:sz w:val="24"/>
                <w:szCs w:val="24"/>
              </w:rPr>
            </w:pPr>
            <w:r w:rsidRPr="001F4EFC">
              <w:rPr>
                <w:rFonts w:ascii="Times New Roman" w:hAnsi="Times New Roman"/>
                <w:bCs/>
                <w:iCs/>
                <w:sz w:val="24"/>
                <w:szCs w:val="24"/>
              </w:rPr>
              <w:t xml:space="preserve">Зо 02.01 </w:t>
            </w:r>
            <w:r w:rsidRPr="001F4EFC">
              <w:rPr>
                <w:rFonts w:ascii="Times New Roman" w:hAnsi="Times New Roman"/>
                <w:iCs/>
                <w:sz w:val="24"/>
                <w:szCs w:val="24"/>
              </w:rPr>
              <w:t xml:space="preserve">формат оформления результатов поиска информации, </w:t>
            </w:r>
            <w:r w:rsidRPr="001F4EFC">
              <w:rPr>
                <w:rFonts w:ascii="Times New Roman" w:hAnsi="Times New Roman"/>
                <w:bCs/>
                <w:iCs/>
                <w:sz w:val="24"/>
                <w:szCs w:val="24"/>
              </w:rPr>
              <w:t>современные средства и устройства информатизации;</w:t>
            </w:r>
          </w:p>
          <w:p w14:paraId="7B2EA514" w14:textId="77777777" w:rsidR="008674BA" w:rsidRPr="001F4EFC" w:rsidRDefault="008674BA" w:rsidP="00261EA8">
            <w:pPr>
              <w:suppressAutoHyphens/>
              <w:spacing w:after="0" w:line="240" w:lineRule="auto"/>
              <w:jc w:val="both"/>
              <w:rPr>
                <w:rFonts w:ascii="Times New Roman" w:hAnsi="Times New Roman"/>
                <w:bCs/>
                <w:iCs/>
                <w:sz w:val="24"/>
                <w:szCs w:val="24"/>
              </w:rPr>
            </w:pPr>
            <w:r w:rsidRPr="001F4EFC">
              <w:rPr>
                <w:rFonts w:ascii="Times New Roman" w:hAnsi="Times New Roman"/>
                <w:bCs/>
                <w:iCs/>
                <w:sz w:val="24"/>
                <w:szCs w:val="24"/>
              </w:rPr>
              <w:t>Зо 02.02 порядок их применения и программное обеспечение в профессиональной деятельности в том числе с использованием цифровых средств</w:t>
            </w:r>
          </w:p>
        </w:tc>
      </w:tr>
      <w:tr w:rsidR="008674BA" w:rsidRPr="001F4EFC" w14:paraId="4922F465" w14:textId="77777777" w:rsidTr="005A67E9">
        <w:trPr>
          <w:trHeight w:val="212"/>
        </w:trPr>
        <w:tc>
          <w:tcPr>
            <w:tcW w:w="1384" w:type="dxa"/>
          </w:tcPr>
          <w:p w14:paraId="13A60CFE" w14:textId="77777777" w:rsidR="008674BA" w:rsidRPr="001F4EFC" w:rsidRDefault="008674BA"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F4EFC">
              <w:rPr>
                <w:rFonts w:ascii="Times New Roman" w:hAnsi="Times New Roman"/>
                <w:sz w:val="24"/>
                <w:szCs w:val="24"/>
              </w:rPr>
              <w:t>ОК 03</w:t>
            </w:r>
          </w:p>
        </w:tc>
        <w:tc>
          <w:tcPr>
            <w:tcW w:w="3969" w:type="dxa"/>
          </w:tcPr>
          <w:p w14:paraId="644D3AF2" w14:textId="77777777" w:rsidR="008674BA" w:rsidRPr="001F4EFC" w:rsidRDefault="008674BA" w:rsidP="00261EA8">
            <w:pPr>
              <w:suppressAutoHyphens/>
              <w:spacing w:after="0" w:line="240" w:lineRule="auto"/>
              <w:jc w:val="both"/>
              <w:rPr>
                <w:rFonts w:ascii="Times New Roman" w:hAnsi="Times New Roman"/>
                <w:bCs/>
                <w:iCs/>
                <w:sz w:val="24"/>
                <w:szCs w:val="24"/>
              </w:rPr>
            </w:pPr>
            <w:r w:rsidRPr="001F4EFC">
              <w:rPr>
                <w:rFonts w:ascii="Times New Roman" w:hAnsi="Times New Roman"/>
                <w:bCs/>
                <w:iCs/>
                <w:sz w:val="24"/>
                <w:szCs w:val="24"/>
              </w:rPr>
              <w:t>Уо 03.01</w:t>
            </w:r>
            <w:r w:rsidRPr="001F4EFC">
              <w:rPr>
                <w:rFonts w:ascii="Times New Roman" w:hAnsi="Times New Roman"/>
                <w:sz w:val="24"/>
                <w:szCs w:val="24"/>
              </w:rPr>
              <w:t>применять современную научную профессиональную терминологию;</w:t>
            </w:r>
          </w:p>
          <w:p w14:paraId="01DB4B7B" w14:textId="77777777" w:rsidR="008674BA" w:rsidRPr="001F4EFC" w:rsidRDefault="008674BA" w:rsidP="00261EA8">
            <w:pPr>
              <w:suppressAutoHyphens/>
              <w:spacing w:after="0" w:line="240" w:lineRule="auto"/>
              <w:jc w:val="both"/>
              <w:rPr>
                <w:rFonts w:ascii="Times New Roman" w:hAnsi="Times New Roman"/>
                <w:bCs/>
                <w:iCs/>
                <w:sz w:val="24"/>
                <w:szCs w:val="24"/>
              </w:rPr>
            </w:pPr>
            <w:r w:rsidRPr="001F4EFC">
              <w:rPr>
                <w:rFonts w:ascii="Times New Roman" w:hAnsi="Times New Roman"/>
                <w:bCs/>
                <w:iCs/>
                <w:sz w:val="24"/>
                <w:szCs w:val="24"/>
              </w:rPr>
              <w:t>Уо 03.02</w:t>
            </w:r>
            <w:r w:rsidRPr="001F4EFC">
              <w:rPr>
                <w:rFonts w:ascii="Times New Roman" w:hAnsi="Times New Roman"/>
                <w:sz w:val="24"/>
                <w:szCs w:val="24"/>
              </w:rPr>
              <w:t xml:space="preserve">определять и выстраивать траектории профессионального развития и самообразования; </w:t>
            </w:r>
          </w:p>
        </w:tc>
        <w:tc>
          <w:tcPr>
            <w:tcW w:w="3895" w:type="dxa"/>
          </w:tcPr>
          <w:p w14:paraId="54EB60EF" w14:textId="77777777" w:rsidR="008674BA" w:rsidRPr="001F4EFC" w:rsidRDefault="008674BA" w:rsidP="00261EA8">
            <w:pPr>
              <w:suppressAutoHyphens/>
              <w:spacing w:after="0" w:line="240" w:lineRule="auto"/>
              <w:jc w:val="both"/>
              <w:rPr>
                <w:rFonts w:ascii="Times New Roman" w:hAnsi="Times New Roman"/>
                <w:bCs/>
                <w:iCs/>
                <w:sz w:val="24"/>
                <w:szCs w:val="24"/>
              </w:rPr>
            </w:pPr>
            <w:r w:rsidRPr="001F4EFC">
              <w:rPr>
                <w:rFonts w:ascii="Times New Roman" w:hAnsi="Times New Roman"/>
                <w:bCs/>
                <w:iCs/>
                <w:sz w:val="24"/>
                <w:szCs w:val="24"/>
              </w:rPr>
              <w:t>Зо 03.01современная научная и профессиональная терминология;</w:t>
            </w:r>
          </w:p>
          <w:p w14:paraId="64F293F4" w14:textId="77777777" w:rsidR="008674BA" w:rsidRPr="001F4EFC" w:rsidRDefault="008674BA" w:rsidP="00261EA8">
            <w:pPr>
              <w:suppressAutoHyphens/>
              <w:spacing w:after="0" w:line="240" w:lineRule="auto"/>
              <w:jc w:val="both"/>
              <w:rPr>
                <w:rFonts w:ascii="Times New Roman" w:hAnsi="Times New Roman"/>
                <w:bCs/>
                <w:iCs/>
                <w:sz w:val="24"/>
                <w:szCs w:val="24"/>
              </w:rPr>
            </w:pPr>
            <w:r w:rsidRPr="001F4EFC">
              <w:rPr>
                <w:rFonts w:ascii="Times New Roman" w:hAnsi="Times New Roman"/>
                <w:bCs/>
                <w:iCs/>
                <w:sz w:val="24"/>
                <w:szCs w:val="24"/>
              </w:rPr>
              <w:t>Зо 03.02возможные траектории профессионального развития и самообразования;</w:t>
            </w:r>
          </w:p>
        </w:tc>
      </w:tr>
      <w:tr w:rsidR="008674BA" w:rsidRPr="001F4EFC" w14:paraId="5DB1DB11" w14:textId="77777777" w:rsidTr="005A67E9">
        <w:trPr>
          <w:trHeight w:val="212"/>
        </w:trPr>
        <w:tc>
          <w:tcPr>
            <w:tcW w:w="1384" w:type="dxa"/>
          </w:tcPr>
          <w:p w14:paraId="5D06B117" w14:textId="77777777" w:rsidR="008674BA" w:rsidRPr="001F4EFC" w:rsidRDefault="008674BA"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F4EFC">
              <w:rPr>
                <w:rFonts w:ascii="Times New Roman" w:hAnsi="Times New Roman"/>
                <w:sz w:val="24"/>
                <w:szCs w:val="24"/>
              </w:rPr>
              <w:t>ОК 04</w:t>
            </w:r>
          </w:p>
        </w:tc>
        <w:tc>
          <w:tcPr>
            <w:tcW w:w="3969" w:type="dxa"/>
          </w:tcPr>
          <w:p w14:paraId="64C4967F" w14:textId="77777777" w:rsidR="008674BA" w:rsidRPr="001F4EFC" w:rsidRDefault="008674BA" w:rsidP="00261EA8">
            <w:pPr>
              <w:suppressAutoHyphens/>
              <w:spacing w:after="0" w:line="240" w:lineRule="auto"/>
              <w:jc w:val="both"/>
              <w:rPr>
                <w:rFonts w:ascii="Times New Roman" w:hAnsi="Times New Roman"/>
                <w:bCs/>
                <w:iCs/>
                <w:sz w:val="24"/>
                <w:szCs w:val="24"/>
              </w:rPr>
            </w:pPr>
            <w:r w:rsidRPr="001F4EFC">
              <w:rPr>
                <w:rFonts w:ascii="Times New Roman" w:hAnsi="Times New Roman"/>
                <w:bCs/>
                <w:iCs/>
                <w:sz w:val="24"/>
                <w:szCs w:val="24"/>
              </w:rPr>
              <w:t xml:space="preserve"> Уо 07.01 работать в коллективе, команде, взаимодействовать с преподавателем в процессе решения задач</w:t>
            </w:r>
          </w:p>
        </w:tc>
        <w:tc>
          <w:tcPr>
            <w:tcW w:w="3895" w:type="dxa"/>
          </w:tcPr>
          <w:p w14:paraId="64CE697D" w14:textId="77777777" w:rsidR="008674BA" w:rsidRPr="001F4EFC" w:rsidRDefault="008674BA" w:rsidP="00261EA8">
            <w:pPr>
              <w:suppressAutoHyphens/>
              <w:spacing w:after="0" w:line="240" w:lineRule="auto"/>
              <w:jc w:val="both"/>
              <w:rPr>
                <w:rFonts w:ascii="Times New Roman" w:hAnsi="Times New Roman"/>
                <w:bCs/>
                <w:iCs/>
                <w:sz w:val="24"/>
                <w:szCs w:val="24"/>
              </w:rPr>
            </w:pPr>
            <w:r w:rsidRPr="001F4EFC">
              <w:rPr>
                <w:rFonts w:ascii="Times New Roman" w:hAnsi="Times New Roman"/>
                <w:bCs/>
                <w:iCs/>
                <w:sz w:val="24"/>
                <w:szCs w:val="24"/>
              </w:rPr>
              <w:t>Зо 07.01 правила работы в коллективе по решению поставленных задач</w:t>
            </w:r>
          </w:p>
        </w:tc>
      </w:tr>
    </w:tbl>
    <w:p w14:paraId="0B2E0248" w14:textId="77777777" w:rsidR="008674BA" w:rsidRPr="001F4EFC" w:rsidRDefault="008674BA" w:rsidP="00261EA8">
      <w:pPr>
        <w:spacing w:after="0"/>
        <w:rPr>
          <w:rFonts w:ascii="Times New Roman" w:hAnsi="Times New Roman"/>
          <w:sz w:val="24"/>
          <w:szCs w:val="24"/>
        </w:rPr>
      </w:pPr>
    </w:p>
    <w:p w14:paraId="7F1A353B" w14:textId="77777777" w:rsidR="008674BA" w:rsidRPr="001F4EFC" w:rsidRDefault="008674BA" w:rsidP="00261EA8">
      <w:pPr>
        <w:spacing w:after="0"/>
        <w:jc w:val="center"/>
        <w:rPr>
          <w:rFonts w:ascii="Times New Roman" w:hAnsi="Times New Roman"/>
          <w:b/>
          <w:sz w:val="24"/>
          <w:szCs w:val="24"/>
        </w:rPr>
      </w:pPr>
      <w:r w:rsidRPr="001F4EFC">
        <w:rPr>
          <w:rFonts w:ascii="Times New Roman" w:hAnsi="Times New Roman"/>
          <w:b/>
          <w:sz w:val="24"/>
          <w:szCs w:val="24"/>
        </w:rPr>
        <w:lastRenderedPageBreak/>
        <w:t>2. СТРУКТУРА И СОДЕРЖАНИЕ УЧЕБНОЙ ДИСЦИПЛИНЫ:</w:t>
      </w:r>
    </w:p>
    <w:p w14:paraId="2B7917AA" w14:textId="77777777" w:rsidR="008674BA" w:rsidRPr="001F4EFC" w:rsidRDefault="008674BA" w:rsidP="00261EA8">
      <w:pPr>
        <w:spacing w:after="0"/>
        <w:rPr>
          <w:rFonts w:ascii="Times New Roman" w:hAnsi="Times New Roman"/>
          <w:b/>
          <w:sz w:val="24"/>
          <w:szCs w:val="24"/>
        </w:rPr>
      </w:pPr>
      <w:r w:rsidRPr="001F4EFC">
        <w:rPr>
          <w:rFonts w:ascii="Times New Roman" w:hAnsi="Times New Roman"/>
          <w:b/>
          <w:sz w:val="24"/>
          <w:szCs w:val="24"/>
        </w:rPr>
        <w:t xml:space="preserve"> 2.1. Объем учебной дисциплины и виды учебной работы</w:t>
      </w:r>
    </w:p>
    <w:tbl>
      <w:tblPr>
        <w:tblW w:w="4999"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025"/>
        <w:gridCol w:w="1827"/>
      </w:tblGrid>
      <w:tr w:rsidR="008674BA" w:rsidRPr="001F4EFC" w14:paraId="6ECFCFED" w14:textId="77777777" w:rsidTr="008674BA">
        <w:trPr>
          <w:trHeight w:val="490"/>
        </w:trPr>
        <w:tc>
          <w:tcPr>
            <w:tcW w:w="4073" w:type="pct"/>
            <w:vAlign w:val="center"/>
          </w:tcPr>
          <w:p w14:paraId="5F8D98B7" w14:textId="77777777" w:rsidR="008674BA" w:rsidRPr="001F4EFC" w:rsidRDefault="008674BA" w:rsidP="00261EA8">
            <w:pPr>
              <w:spacing w:after="0" w:line="240" w:lineRule="auto"/>
              <w:rPr>
                <w:rFonts w:ascii="Times New Roman" w:hAnsi="Times New Roman"/>
                <w:b/>
                <w:sz w:val="24"/>
                <w:szCs w:val="24"/>
              </w:rPr>
            </w:pPr>
            <w:r w:rsidRPr="001F4EFC">
              <w:rPr>
                <w:rFonts w:ascii="Times New Roman" w:hAnsi="Times New Roman"/>
                <w:b/>
                <w:sz w:val="24"/>
                <w:szCs w:val="24"/>
              </w:rPr>
              <w:t>Вид учебной работы</w:t>
            </w:r>
          </w:p>
        </w:tc>
        <w:tc>
          <w:tcPr>
            <w:tcW w:w="927" w:type="pct"/>
            <w:vAlign w:val="center"/>
          </w:tcPr>
          <w:p w14:paraId="56289B04" w14:textId="77777777" w:rsidR="008674BA" w:rsidRPr="001F4EFC" w:rsidRDefault="008674BA" w:rsidP="00261EA8">
            <w:pPr>
              <w:spacing w:after="0" w:line="240" w:lineRule="auto"/>
              <w:rPr>
                <w:rFonts w:ascii="Times New Roman" w:hAnsi="Times New Roman"/>
                <w:b/>
                <w:iCs/>
                <w:sz w:val="24"/>
                <w:szCs w:val="24"/>
              </w:rPr>
            </w:pPr>
            <w:r w:rsidRPr="001F4EFC">
              <w:rPr>
                <w:rFonts w:ascii="Times New Roman" w:hAnsi="Times New Roman"/>
                <w:b/>
                <w:iCs/>
                <w:sz w:val="24"/>
                <w:szCs w:val="24"/>
              </w:rPr>
              <w:t>Объем в часах</w:t>
            </w:r>
          </w:p>
        </w:tc>
      </w:tr>
      <w:tr w:rsidR="008674BA" w:rsidRPr="001F4EFC" w14:paraId="5018A3F8" w14:textId="77777777" w:rsidTr="008674BA">
        <w:trPr>
          <w:trHeight w:val="490"/>
        </w:trPr>
        <w:tc>
          <w:tcPr>
            <w:tcW w:w="4073" w:type="pct"/>
            <w:vAlign w:val="center"/>
          </w:tcPr>
          <w:p w14:paraId="3568B162" w14:textId="77777777" w:rsidR="008674BA" w:rsidRPr="001F4EFC" w:rsidRDefault="008674BA" w:rsidP="00261EA8">
            <w:pPr>
              <w:spacing w:after="0" w:line="240" w:lineRule="auto"/>
              <w:rPr>
                <w:rFonts w:ascii="Times New Roman" w:hAnsi="Times New Roman"/>
                <w:b/>
                <w:sz w:val="24"/>
                <w:szCs w:val="24"/>
              </w:rPr>
            </w:pPr>
            <w:r w:rsidRPr="001F4EFC">
              <w:rPr>
                <w:rFonts w:ascii="Times New Roman" w:hAnsi="Times New Roman"/>
                <w:b/>
                <w:sz w:val="24"/>
                <w:szCs w:val="24"/>
              </w:rPr>
              <w:t>Суммарная учебная нагрузка во взаимодействии с преподавателем</w:t>
            </w:r>
          </w:p>
        </w:tc>
        <w:tc>
          <w:tcPr>
            <w:tcW w:w="927" w:type="pct"/>
            <w:vAlign w:val="center"/>
          </w:tcPr>
          <w:p w14:paraId="0C69C0DD" w14:textId="3922FE22" w:rsidR="008674BA" w:rsidRPr="001F4EFC" w:rsidRDefault="00F24DFB" w:rsidP="00261EA8">
            <w:pPr>
              <w:spacing w:after="0" w:line="240" w:lineRule="auto"/>
              <w:jc w:val="center"/>
              <w:rPr>
                <w:rFonts w:ascii="Times New Roman" w:hAnsi="Times New Roman"/>
                <w:iCs/>
                <w:sz w:val="24"/>
                <w:szCs w:val="24"/>
              </w:rPr>
            </w:pPr>
            <w:r>
              <w:rPr>
                <w:rFonts w:ascii="Times New Roman" w:hAnsi="Times New Roman"/>
                <w:iCs/>
                <w:sz w:val="24"/>
                <w:szCs w:val="24"/>
              </w:rPr>
              <w:t>32</w:t>
            </w:r>
          </w:p>
        </w:tc>
      </w:tr>
      <w:tr w:rsidR="008674BA" w:rsidRPr="001F4EFC" w14:paraId="01B18DAF" w14:textId="77777777" w:rsidTr="008674BA">
        <w:trPr>
          <w:trHeight w:val="490"/>
        </w:trPr>
        <w:tc>
          <w:tcPr>
            <w:tcW w:w="4073" w:type="pct"/>
            <w:vAlign w:val="center"/>
          </w:tcPr>
          <w:p w14:paraId="5C573816" w14:textId="77777777" w:rsidR="008674BA" w:rsidRPr="001F4EFC" w:rsidRDefault="008674BA" w:rsidP="00261EA8">
            <w:pPr>
              <w:spacing w:after="0" w:line="240" w:lineRule="auto"/>
              <w:rPr>
                <w:rFonts w:ascii="Times New Roman" w:hAnsi="Times New Roman"/>
                <w:b/>
                <w:sz w:val="24"/>
                <w:szCs w:val="24"/>
              </w:rPr>
            </w:pPr>
            <w:r w:rsidRPr="001F4EFC">
              <w:rPr>
                <w:rFonts w:ascii="Times New Roman" w:hAnsi="Times New Roman"/>
                <w:b/>
                <w:sz w:val="24"/>
                <w:szCs w:val="24"/>
              </w:rPr>
              <w:t xml:space="preserve">Объем образовательной программы </w:t>
            </w:r>
          </w:p>
        </w:tc>
        <w:tc>
          <w:tcPr>
            <w:tcW w:w="927" w:type="pct"/>
            <w:vAlign w:val="center"/>
          </w:tcPr>
          <w:p w14:paraId="190F796A" w14:textId="723E5D0E" w:rsidR="008674BA" w:rsidRPr="001F4EFC" w:rsidRDefault="00F24DFB" w:rsidP="00261EA8">
            <w:pPr>
              <w:spacing w:after="0" w:line="240" w:lineRule="auto"/>
              <w:jc w:val="center"/>
              <w:rPr>
                <w:rFonts w:ascii="Times New Roman" w:hAnsi="Times New Roman"/>
                <w:iCs/>
                <w:sz w:val="24"/>
                <w:szCs w:val="24"/>
              </w:rPr>
            </w:pPr>
            <w:r>
              <w:rPr>
                <w:rFonts w:ascii="Times New Roman" w:hAnsi="Times New Roman"/>
                <w:iCs/>
                <w:sz w:val="24"/>
                <w:szCs w:val="24"/>
              </w:rPr>
              <w:t>32</w:t>
            </w:r>
          </w:p>
        </w:tc>
      </w:tr>
      <w:tr w:rsidR="008674BA" w:rsidRPr="001F4EFC" w14:paraId="67A930D3" w14:textId="77777777" w:rsidTr="008674BA">
        <w:trPr>
          <w:trHeight w:val="490"/>
        </w:trPr>
        <w:tc>
          <w:tcPr>
            <w:tcW w:w="4073" w:type="pct"/>
            <w:vAlign w:val="center"/>
          </w:tcPr>
          <w:p w14:paraId="13953291" w14:textId="77777777" w:rsidR="008674BA" w:rsidRPr="001F4EFC" w:rsidRDefault="008674BA" w:rsidP="00261EA8">
            <w:pPr>
              <w:spacing w:after="0" w:line="240" w:lineRule="auto"/>
              <w:rPr>
                <w:rFonts w:ascii="Times New Roman" w:hAnsi="Times New Roman"/>
                <w:iCs/>
                <w:sz w:val="24"/>
                <w:szCs w:val="24"/>
              </w:rPr>
            </w:pPr>
            <w:r w:rsidRPr="001F4EFC">
              <w:rPr>
                <w:rFonts w:ascii="Times New Roman" w:hAnsi="Times New Roman"/>
                <w:sz w:val="24"/>
                <w:szCs w:val="24"/>
              </w:rPr>
              <w:t>в том числе:</w:t>
            </w:r>
          </w:p>
        </w:tc>
        <w:tc>
          <w:tcPr>
            <w:tcW w:w="927" w:type="pct"/>
            <w:vAlign w:val="center"/>
          </w:tcPr>
          <w:p w14:paraId="5DC19CCC" w14:textId="77777777" w:rsidR="008674BA" w:rsidRPr="001F4EFC" w:rsidRDefault="008674BA" w:rsidP="00261EA8">
            <w:pPr>
              <w:spacing w:after="0" w:line="240" w:lineRule="auto"/>
              <w:jc w:val="center"/>
              <w:rPr>
                <w:rFonts w:ascii="Times New Roman" w:hAnsi="Times New Roman"/>
                <w:iCs/>
                <w:sz w:val="24"/>
                <w:szCs w:val="24"/>
              </w:rPr>
            </w:pPr>
          </w:p>
        </w:tc>
      </w:tr>
      <w:tr w:rsidR="008674BA" w:rsidRPr="001F4EFC" w14:paraId="5F718EAA" w14:textId="77777777" w:rsidTr="008674BA">
        <w:trPr>
          <w:trHeight w:val="490"/>
        </w:trPr>
        <w:tc>
          <w:tcPr>
            <w:tcW w:w="4073" w:type="pct"/>
            <w:vAlign w:val="center"/>
          </w:tcPr>
          <w:p w14:paraId="60C2EC03" w14:textId="77777777" w:rsidR="008674BA" w:rsidRPr="001F4EFC" w:rsidRDefault="008674BA" w:rsidP="00261EA8">
            <w:pPr>
              <w:spacing w:after="0" w:line="240" w:lineRule="auto"/>
              <w:rPr>
                <w:rFonts w:ascii="Times New Roman" w:hAnsi="Times New Roman"/>
                <w:sz w:val="24"/>
                <w:szCs w:val="24"/>
              </w:rPr>
            </w:pPr>
            <w:r w:rsidRPr="001F4EFC">
              <w:rPr>
                <w:rFonts w:ascii="Times New Roman" w:hAnsi="Times New Roman"/>
                <w:sz w:val="24"/>
                <w:szCs w:val="24"/>
              </w:rPr>
              <w:t>теоретическое обучение</w:t>
            </w:r>
          </w:p>
        </w:tc>
        <w:tc>
          <w:tcPr>
            <w:tcW w:w="927" w:type="pct"/>
            <w:vAlign w:val="center"/>
          </w:tcPr>
          <w:p w14:paraId="30E5155E" w14:textId="37ACA541" w:rsidR="008674BA" w:rsidRPr="001F4EFC" w:rsidRDefault="00F24DFB" w:rsidP="00261EA8">
            <w:pPr>
              <w:spacing w:after="0" w:line="240" w:lineRule="auto"/>
              <w:jc w:val="center"/>
              <w:rPr>
                <w:rFonts w:ascii="Times New Roman" w:hAnsi="Times New Roman"/>
                <w:iCs/>
                <w:sz w:val="24"/>
                <w:szCs w:val="24"/>
              </w:rPr>
            </w:pPr>
            <w:r>
              <w:rPr>
                <w:rFonts w:ascii="Times New Roman" w:hAnsi="Times New Roman"/>
                <w:iCs/>
                <w:sz w:val="24"/>
                <w:szCs w:val="24"/>
              </w:rPr>
              <w:t>16</w:t>
            </w:r>
          </w:p>
        </w:tc>
      </w:tr>
      <w:tr w:rsidR="008674BA" w:rsidRPr="001F4EFC" w14:paraId="62F40241" w14:textId="77777777" w:rsidTr="008674BA">
        <w:trPr>
          <w:trHeight w:val="490"/>
        </w:trPr>
        <w:tc>
          <w:tcPr>
            <w:tcW w:w="4073" w:type="pct"/>
            <w:vAlign w:val="center"/>
          </w:tcPr>
          <w:p w14:paraId="227AEF98" w14:textId="77777777" w:rsidR="008674BA" w:rsidRPr="001F4EFC" w:rsidRDefault="008674BA" w:rsidP="00261EA8">
            <w:pPr>
              <w:spacing w:after="0" w:line="240" w:lineRule="auto"/>
              <w:rPr>
                <w:rFonts w:ascii="Times New Roman" w:hAnsi="Times New Roman"/>
                <w:sz w:val="24"/>
                <w:szCs w:val="24"/>
              </w:rPr>
            </w:pPr>
            <w:r w:rsidRPr="001F4EFC">
              <w:rPr>
                <w:rFonts w:ascii="Times New Roman" w:hAnsi="Times New Roman"/>
                <w:sz w:val="24"/>
                <w:szCs w:val="24"/>
              </w:rPr>
              <w:t>лабораторные работы</w:t>
            </w:r>
          </w:p>
        </w:tc>
        <w:tc>
          <w:tcPr>
            <w:tcW w:w="927" w:type="pct"/>
            <w:vAlign w:val="center"/>
          </w:tcPr>
          <w:p w14:paraId="614659E8" w14:textId="77777777" w:rsidR="008674BA" w:rsidRPr="001F4EFC" w:rsidRDefault="008674BA" w:rsidP="00261EA8">
            <w:pPr>
              <w:spacing w:after="0" w:line="240" w:lineRule="auto"/>
              <w:jc w:val="center"/>
              <w:rPr>
                <w:rFonts w:ascii="Times New Roman" w:hAnsi="Times New Roman"/>
                <w:iCs/>
                <w:sz w:val="24"/>
                <w:szCs w:val="24"/>
              </w:rPr>
            </w:pPr>
            <w:r w:rsidRPr="001F4EFC">
              <w:rPr>
                <w:rFonts w:ascii="Times New Roman" w:hAnsi="Times New Roman"/>
                <w:iCs/>
                <w:sz w:val="24"/>
                <w:szCs w:val="24"/>
              </w:rPr>
              <w:t>-</w:t>
            </w:r>
          </w:p>
        </w:tc>
      </w:tr>
      <w:tr w:rsidR="008674BA" w:rsidRPr="001F4EFC" w14:paraId="4BA57C2A" w14:textId="77777777" w:rsidTr="008674BA">
        <w:trPr>
          <w:trHeight w:val="490"/>
        </w:trPr>
        <w:tc>
          <w:tcPr>
            <w:tcW w:w="4073" w:type="pct"/>
            <w:vAlign w:val="center"/>
          </w:tcPr>
          <w:p w14:paraId="460763CF" w14:textId="77777777" w:rsidR="008674BA" w:rsidRPr="001F4EFC" w:rsidRDefault="008674BA" w:rsidP="00261EA8">
            <w:pPr>
              <w:spacing w:after="0" w:line="240" w:lineRule="auto"/>
              <w:rPr>
                <w:rFonts w:ascii="Times New Roman" w:hAnsi="Times New Roman"/>
                <w:sz w:val="24"/>
                <w:szCs w:val="24"/>
              </w:rPr>
            </w:pPr>
            <w:r w:rsidRPr="001F4EFC">
              <w:rPr>
                <w:rFonts w:ascii="Times New Roman" w:hAnsi="Times New Roman"/>
                <w:sz w:val="24"/>
                <w:szCs w:val="24"/>
              </w:rPr>
              <w:t xml:space="preserve">практические занятия </w:t>
            </w:r>
          </w:p>
        </w:tc>
        <w:tc>
          <w:tcPr>
            <w:tcW w:w="927" w:type="pct"/>
            <w:vAlign w:val="center"/>
          </w:tcPr>
          <w:p w14:paraId="248CE121" w14:textId="5CDB43AB" w:rsidR="008674BA" w:rsidRPr="001F4EFC" w:rsidRDefault="00F24DFB" w:rsidP="00261EA8">
            <w:pPr>
              <w:spacing w:after="0" w:line="240" w:lineRule="auto"/>
              <w:jc w:val="center"/>
              <w:rPr>
                <w:rFonts w:ascii="Times New Roman" w:hAnsi="Times New Roman"/>
                <w:b/>
                <w:iCs/>
                <w:sz w:val="24"/>
                <w:szCs w:val="24"/>
              </w:rPr>
            </w:pPr>
            <w:r>
              <w:rPr>
                <w:rFonts w:ascii="Times New Roman" w:hAnsi="Times New Roman"/>
                <w:iCs/>
                <w:sz w:val="24"/>
                <w:szCs w:val="24"/>
              </w:rPr>
              <w:t>16</w:t>
            </w:r>
          </w:p>
        </w:tc>
      </w:tr>
      <w:tr w:rsidR="008674BA" w:rsidRPr="001F4EFC" w14:paraId="2CA9957A" w14:textId="77777777" w:rsidTr="008674BA">
        <w:trPr>
          <w:trHeight w:val="490"/>
        </w:trPr>
        <w:tc>
          <w:tcPr>
            <w:tcW w:w="4073" w:type="pct"/>
            <w:vAlign w:val="center"/>
          </w:tcPr>
          <w:p w14:paraId="2699348C" w14:textId="77777777" w:rsidR="008674BA" w:rsidRPr="001F4EFC" w:rsidRDefault="008674BA" w:rsidP="00261EA8">
            <w:pPr>
              <w:spacing w:after="0" w:line="240" w:lineRule="auto"/>
              <w:rPr>
                <w:rFonts w:ascii="Times New Roman" w:hAnsi="Times New Roman"/>
                <w:sz w:val="24"/>
                <w:szCs w:val="24"/>
              </w:rPr>
            </w:pPr>
            <w:r w:rsidRPr="001F4EFC">
              <w:rPr>
                <w:rFonts w:ascii="Times New Roman" w:hAnsi="Times New Roman"/>
                <w:sz w:val="24"/>
                <w:szCs w:val="24"/>
              </w:rPr>
              <w:t>курсовая работа</w:t>
            </w:r>
          </w:p>
        </w:tc>
        <w:tc>
          <w:tcPr>
            <w:tcW w:w="927" w:type="pct"/>
            <w:vAlign w:val="center"/>
          </w:tcPr>
          <w:p w14:paraId="5E8197CE" w14:textId="77777777" w:rsidR="008674BA" w:rsidRPr="001F4EFC" w:rsidRDefault="008674BA" w:rsidP="00261EA8">
            <w:pPr>
              <w:spacing w:after="0" w:line="240" w:lineRule="auto"/>
              <w:jc w:val="center"/>
              <w:rPr>
                <w:rFonts w:ascii="Times New Roman" w:hAnsi="Times New Roman"/>
                <w:b/>
                <w:iCs/>
                <w:sz w:val="24"/>
                <w:szCs w:val="24"/>
              </w:rPr>
            </w:pPr>
            <w:r w:rsidRPr="001F4EFC">
              <w:rPr>
                <w:rFonts w:ascii="Times New Roman" w:hAnsi="Times New Roman"/>
                <w:iCs/>
                <w:sz w:val="24"/>
                <w:szCs w:val="24"/>
              </w:rPr>
              <w:t>Не предусмо</w:t>
            </w:r>
            <w:r w:rsidRPr="001F4EFC">
              <w:rPr>
                <w:rFonts w:ascii="Times New Roman" w:hAnsi="Times New Roman"/>
                <w:iCs/>
                <w:sz w:val="24"/>
                <w:szCs w:val="24"/>
              </w:rPr>
              <w:t>т</w:t>
            </w:r>
            <w:r w:rsidRPr="001F4EFC">
              <w:rPr>
                <w:rFonts w:ascii="Times New Roman" w:hAnsi="Times New Roman"/>
                <w:iCs/>
                <w:sz w:val="24"/>
                <w:szCs w:val="24"/>
              </w:rPr>
              <w:t>рено</w:t>
            </w:r>
          </w:p>
        </w:tc>
      </w:tr>
      <w:tr w:rsidR="008674BA" w:rsidRPr="001F4EFC" w14:paraId="539ACAD9" w14:textId="77777777" w:rsidTr="008674BA">
        <w:trPr>
          <w:trHeight w:val="490"/>
        </w:trPr>
        <w:tc>
          <w:tcPr>
            <w:tcW w:w="4073" w:type="pct"/>
            <w:vAlign w:val="center"/>
          </w:tcPr>
          <w:p w14:paraId="00D8226B" w14:textId="77777777" w:rsidR="008674BA" w:rsidRPr="001F4EFC" w:rsidRDefault="008674BA" w:rsidP="00261EA8">
            <w:pPr>
              <w:spacing w:after="0" w:line="240" w:lineRule="auto"/>
              <w:rPr>
                <w:rFonts w:ascii="Times New Roman" w:hAnsi="Times New Roman"/>
                <w:sz w:val="24"/>
                <w:szCs w:val="24"/>
              </w:rPr>
            </w:pPr>
            <w:r w:rsidRPr="001F4EFC">
              <w:rPr>
                <w:rFonts w:ascii="Times New Roman" w:hAnsi="Times New Roman"/>
                <w:sz w:val="24"/>
                <w:szCs w:val="24"/>
              </w:rPr>
              <w:t>контрольная работа</w:t>
            </w:r>
          </w:p>
        </w:tc>
        <w:tc>
          <w:tcPr>
            <w:tcW w:w="927" w:type="pct"/>
            <w:vAlign w:val="center"/>
          </w:tcPr>
          <w:p w14:paraId="7EAD2614" w14:textId="77777777" w:rsidR="008674BA" w:rsidRPr="001F4EFC" w:rsidRDefault="008674BA" w:rsidP="00261EA8">
            <w:pPr>
              <w:spacing w:after="0" w:line="240" w:lineRule="auto"/>
              <w:jc w:val="center"/>
              <w:rPr>
                <w:rFonts w:ascii="Times New Roman" w:hAnsi="Times New Roman"/>
                <w:b/>
                <w:iCs/>
                <w:sz w:val="24"/>
                <w:szCs w:val="24"/>
              </w:rPr>
            </w:pPr>
            <w:r w:rsidRPr="001F4EFC">
              <w:rPr>
                <w:rFonts w:ascii="Times New Roman" w:hAnsi="Times New Roman"/>
                <w:iCs/>
                <w:sz w:val="24"/>
                <w:szCs w:val="24"/>
              </w:rPr>
              <w:t>Не предусмо</w:t>
            </w:r>
            <w:r w:rsidRPr="001F4EFC">
              <w:rPr>
                <w:rFonts w:ascii="Times New Roman" w:hAnsi="Times New Roman"/>
                <w:iCs/>
                <w:sz w:val="24"/>
                <w:szCs w:val="24"/>
              </w:rPr>
              <w:t>т</w:t>
            </w:r>
            <w:r w:rsidRPr="001F4EFC">
              <w:rPr>
                <w:rFonts w:ascii="Times New Roman" w:hAnsi="Times New Roman"/>
                <w:iCs/>
                <w:sz w:val="24"/>
                <w:szCs w:val="24"/>
              </w:rPr>
              <w:t>рено</w:t>
            </w:r>
          </w:p>
        </w:tc>
      </w:tr>
      <w:tr w:rsidR="008674BA" w:rsidRPr="001F4EFC" w14:paraId="458DBB02" w14:textId="77777777" w:rsidTr="008674BA">
        <w:trPr>
          <w:trHeight w:val="490"/>
        </w:trPr>
        <w:tc>
          <w:tcPr>
            <w:tcW w:w="4073" w:type="pct"/>
            <w:vAlign w:val="center"/>
          </w:tcPr>
          <w:p w14:paraId="7464B654" w14:textId="77777777" w:rsidR="008674BA" w:rsidRPr="001F4EFC" w:rsidRDefault="008674BA" w:rsidP="00261EA8">
            <w:pPr>
              <w:spacing w:after="0" w:line="240" w:lineRule="auto"/>
              <w:rPr>
                <w:rFonts w:ascii="Times New Roman" w:hAnsi="Times New Roman"/>
                <w:sz w:val="24"/>
                <w:szCs w:val="24"/>
              </w:rPr>
            </w:pPr>
            <w:r w:rsidRPr="001F4EFC">
              <w:rPr>
                <w:rFonts w:ascii="Times New Roman" w:hAnsi="Times New Roman"/>
                <w:sz w:val="24"/>
                <w:szCs w:val="24"/>
              </w:rPr>
              <w:t xml:space="preserve">промежуточная аттестация </w:t>
            </w:r>
            <w:r w:rsidRPr="001F4EFC">
              <w:rPr>
                <w:rFonts w:ascii="Times New Roman" w:hAnsi="Times New Roman"/>
                <w:b/>
                <w:iCs/>
                <w:color w:val="000000"/>
                <w:sz w:val="24"/>
                <w:szCs w:val="24"/>
              </w:rPr>
              <w:t>(</w:t>
            </w:r>
            <w:r w:rsidRPr="001F4EFC">
              <w:rPr>
                <w:rFonts w:ascii="Times New Roman" w:hAnsi="Times New Roman"/>
                <w:iCs/>
                <w:color w:val="000000"/>
                <w:sz w:val="24"/>
                <w:szCs w:val="24"/>
              </w:rPr>
              <w:t>устанавливает образовательная организация)</w:t>
            </w:r>
          </w:p>
        </w:tc>
        <w:tc>
          <w:tcPr>
            <w:tcW w:w="927" w:type="pct"/>
            <w:vAlign w:val="center"/>
          </w:tcPr>
          <w:p w14:paraId="56B3AA01" w14:textId="77777777" w:rsidR="008674BA" w:rsidRPr="001F4EFC" w:rsidRDefault="008674BA" w:rsidP="00261EA8">
            <w:pPr>
              <w:spacing w:after="0" w:line="240" w:lineRule="auto"/>
              <w:jc w:val="center"/>
              <w:rPr>
                <w:rFonts w:ascii="Times New Roman" w:hAnsi="Times New Roman"/>
                <w:iCs/>
                <w:sz w:val="24"/>
                <w:szCs w:val="24"/>
              </w:rPr>
            </w:pPr>
            <w:r w:rsidRPr="001F4EFC">
              <w:rPr>
                <w:rFonts w:ascii="Times New Roman" w:hAnsi="Times New Roman"/>
                <w:iCs/>
                <w:sz w:val="24"/>
                <w:szCs w:val="24"/>
              </w:rPr>
              <w:t>-</w:t>
            </w:r>
          </w:p>
        </w:tc>
      </w:tr>
    </w:tbl>
    <w:p w14:paraId="694C22FA" w14:textId="77777777" w:rsidR="008674BA" w:rsidRPr="001F4EFC" w:rsidRDefault="008674BA" w:rsidP="00261EA8">
      <w:pPr>
        <w:spacing w:after="0"/>
        <w:rPr>
          <w:rFonts w:ascii="Times New Roman" w:hAnsi="Times New Roman"/>
          <w:b/>
          <w:i/>
          <w:sz w:val="24"/>
          <w:szCs w:val="24"/>
        </w:rPr>
        <w:sectPr w:rsidR="008674BA" w:rsidRPr="001F4EFC" w:rsidSect="001F4EFC">
          <w:pgSz w:w="11906" w:h="16838"/>
          <w:pgMar w:top="1134" w:right="567" w:bottom="1134" w:left="1701" w:header="708" w:footer="708" w:gutter="0"/>
          <w:cols w:space="720"/>
          <w:docGrid w:linePitch="299"/>
        </w:sectPr>
      </w:pPr>
    </w:p>
    <w:p w14:paraId="28E6B633" w14:textId="77777777" w:rsidR="008674BA" w:rsidRPr="005A67E9" w:rsidRDefault="008674BA" w:rsidP="00261EA8">
      <w:pPr>
        <w:spacing w:after="0"/>
        <w:rPr>
          <w:rFonts w:ascii="Times New Roman" w:hAnsi="Times New Roman"/>
          <w:b/>
          <w:bCs/>
          <w:sz w:val="24"/>
          <w:szCs w:val="24"/>
        </w:rPr>
      </w:pPr>
      <w:r w:rsidRPr="005A67E9">
        <w:rPr>
          <w:rFonts w:ascii="Times New Roman" w:hAnsi="Times New Roman"/>
          <w:b/>
          <w:sz w:val="24"/>
          <w:szCs w:val="24"/>
        </w:rPr>
        <w:lastRenderedPageBreak/>
        <w:t xml:space="preserve">2.2. </w:t>
      </w:r>
      <w:r w:rsidR="005A67E9" w:rsidRPr="005A67E9">
        <w:rPr>
          <w:rFonts w:ascii="Times New Roman" w:hAnsi="Times New Roman"/>
          <w:b/>
          <w:sz w:val="24"/>
          <w:szCs w:val="24"/>
        </w:rPr>
        <w:t>ТЕМАТИЧЕСКИЙ ПЛАН И СОДЕРЖАНИЕ УЧЕБНОЙ ДИСЦИПЛИНЫ</w:t>
      </w:r>
      <w:r w:rsidRPr="005A67E9">
        <w:rPr>
          <w:rFonts w:ascii="Times New Roman" w:hAnsi="Times New Roman"/>
          <w:b/>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7298"/>
        <w:gridCol w:w="1082"/>
        <w:gridCol w:w="1825"/>
        <w:gridCol w:w="1440"/>
        <w:gridCol w:w="56"/>
      </w:tblGrid>
      <w:tr w:rsidR="008674BA" w:rsidRPr="005A67E9" w14:paraId="70745A6D" w14:textId="77777777" w:rsidTr="005A67E9">
        <w:trPr>
          <w:gridAfter w:val="1"/>
          <w:wAfter w:w="19" w:type="pct"/>
          <w:trHeight w:val="147"/>
        </w:trPr>
        <w:tc>
          <w:tcPr>
            <w:tcW w:w="1043" w:type="pct"/>
            <w:tcBorders>
              <w:top w:val="single" w:sz="4" w:space="0" w:color="auto"/>
              <w:left w:val="single" w:sz="4" w:space="0" w:color="auto"/>
              <w:bottom w:val="single" w:sz="4" w:space="0" w:color="auto"/>
              <w:right w:val="single" w:sz="4" w:space="0" w:color="auto"/>
            </w:tcBorders>
            <w:hideMark/>
          </w:tcPr>
          <w:p w14:paraId="35E89327" w14:textId="77777777" w:rsidR="008674BA" w:rsidRPr="005A67E9" w:rsidRDefault="008674BA" w:rsidP="00261EA8">
            <w:pPr>
              <w:tabs>
                <w:tab w:val="left" w:pos="5400"/>
              </w:tabs>
              <w:spacing w:after="0" w:line="240" w:lineRule="auto"/>
              <w:jc w:val="center"/>
              <w:rPr>
                <w:rFonts w:ascii="Times New Roman" w:hAnsi="Times New Roman"/>
                <w:sz w:val="24"/>
                <w:szCs w:val="24"/>
              </w:rPr>
            </w:pPr>
            <w:r w:rsidRPr="005A67E9">
              <w:rPr>
                <w:rFonts w:ascii="Times New Roman" w:hAnsi="Times New Roman"/>
                <w:sz w:val="24"/>
                <w:szCs w:val="24"/>
              </w:rPr>
              <w:t>Наименование разделов</w:t>
            </w:r>
          </w:p>
          <w:p w14:paraId="366203BA" w14:textId="77777777" w:rsidR="008674BA" w:rsidRPr="005A67E9" w:rsidRDefault="008674BA" w:rsidP="00261EA8">
            <w:pPr>
              <w:tabs>
                <w:tab w:val="left" w:pos="5400"/>
              </w:tabs>
              <w:spacing w:after="0" w:line="240" w:lineRule="auto"/>
              <w:jc w:val="center"/>
              <w:rPr>
                <w:rFonts w:ascii="Times New Roman" w:hAnsi="Times New Roman"/>
                <w:sz w:val="24"/>
                <w:szCs w:val="24"/>
              </w:rPr>
            </w:pPr>
            <w:r w:rsidRPr="005A67E9">
              <w:rPr>
                <w:rFonts w:ascii="Times New Roman" w:hAnsi="Times New Roman"/>
                <w:sz w:val="24"/>
                <w:szCs w:val="24"/>
              </w:rPr>
              <w:t>и  тем</w:t>
            </w:r>
          </w:p>
        </w:tc>
        <w:tc>
          <w:tcPr>
            <w:tcW w:w="2468" w:type="pct"/>
            <w:tcBorders>
              <w:top w:val="single" w:sz="4" w:space="0" w:color="auto"/>
              <w:left w:val="single" w:sz="4" w:space="0" w:color="auto"/>
              <w:bottom w:val="single" w:sz="4" w:space="0" w:color="auto"/>
              <w:right w:val="single" w:sz="4" w:space="0" w:color="auto"/>
            </w:tcBorders>
            <w:hideMark/>
          </w:tcPr>
          <w:p w14:paraId="6935D820" w14:textId="77777777" w:rsidR="008674BA" w:rsidRPr="005A67E9" w:rsidRDefault="008674BA" w:rsidP="00261EA8">
            <w:pPr>
              <w:tabs>
                <w:tab w:val="left" w:pos="3735"/>
              </w:tabs>
              <w:spacing w:after="0" w:line="240" w:lineRule="auto"/>
              <w:jc w:val="center"/>
              <w:rPr>
                <w:rFonts w:ascii="Times New Roman" w:hAnsi="Times New Roman"/>
                <w:sz w:val="24"/>
                <w:szCs w:val="24"/>
              </w:rPr>
            </w:pPr>
            <w:r w:rsidRPr="005A67E9">
              <w:rPr>
                <w:rFonts w:ascii="Times New Roman" w:hAnsi="Times New Roman"/>
                <w:sz w:val="24"/>
                <w:szCs w:val="24"/>
              </w:rPr>
              <w:t xml:space="preserve">Содержание  учебного материала,  лабораторные  и практические  работы, самостоятельная работа </w:t>
            </w:r>
            <w:proofErr w:type="gramStart"/>
            <w:r w:rsidRPr="005A67E9">
              <w:rPr>
                <w:rFonts w:ascii="Times New Roman" w:hAnsi="Times New Roman"/>
                <w:sz w:val="24"/>
                <w:szCs w:val="24"/>
              </w:rPr>
              <w:t>обучающихся</w:t>
            </w:r>
            <w:proofErr w:type="gramEnd"/>
            <w:r w:rsidRPr="005A67E9">
              <w:rPr>
                <w:rFonts w:ascii="Times New Roman" w:hAnsi="Times New Roman"/>
                <w:sz w:val="24"/>
                <w:szCs w:val="24"/>
              </w:rPr>
              <w:t>, курсовая работа  (проект)</w:t>
            </w:r>
          </w:p>
        </w:tc>
        <w:tc>
          <w:tcPr>
            <w:tcW w:w="366" w:type="pct"/>
            <w:tcBorders>
              <w:top w:val="single" w:sz="4" w:space="0" w:color="auto"/>
              <w:left w:val="single" w:sz="4" w:space="0" w:color="auto"/>
              <w:bottom w:val="single" w:sz="4" w:space="0" w:color="auto"/>
              <w:right w:val="single" w:sz="4" w:space="0" w:color="auto"/>
            </w:tcBorders>
            <w:hideMark/>
          </w:tcPr>
          <w:p w14:paraId="51B1307F" w14:textId="77777777" w:rsidR="008674BA" w:rsidRPr="005A67E9" w:rsidRDefault="008674BA" w:rsidP="00261EA8">
            <w:pPr>
              <w:tabs>
                <w:tab w:val="left" w:pos="3735"/>
              </w:tabs>
              <w:spacing w:after="0" w:line="240" w:lineRule="auto"/>
              <w:ind w:left="42"/>
              <w:jc w:val="center"/>
              <w:rPr>
                <w:rFonts w:ascii="Times New Roman" w:hAnsi="Times New Roman"/>
                <w:sz w:val="24"/>
                <w:szCs w:val="24"/>
              </w:rPr>
            </w:pPr>
            <w:r w:rsidRPr="005A67E9">
              <w:rPr>
                <w:rFonts w:ascii="Times New Roman" w:hAnsi="Times New Roman"/>
                <w:sz w:val="24"/>
                <w:szCs w:val="24"/>
              </w:rPr>
              <w:t>Объем часов</w:t>
            </w:r>
          </w:p>
        </w:tc>
        <w:tc>
          <w:tcPr>
            <w:tcW w:w="617" w:type="pct"/>
            <w:tcBorders>
              <w:top w:val="single" w:sz="4" w:space="0" w:color="auto"/>
              <w:left w:val="single" w:sz="4" w:space="0" w:color="auto"/>
              <w:bottom w:val="single" w:sz="4" w:space="0" w:color="auto"/>
              <w:right w:val="single" w:sz="4" w:space="0" w:color="auto"/>
            </w:tcBorders>
            <w:vAlign w:val="center"/>
          </w:tcPr>
          <w:p w14:paraId="159E4F0E" w14:textId="77777777" w:rsidR="008674BA" w:rsidRPr="005A67E9" w:rsidRDefault="008674BA" w:rsidP="00261EA8">
            <w:pPr>
              <w:suppressAutoHyphens/>
              <w:spacing w:after="0" w:line="240" w:lineRule="auto"/>
              <w:jc w:val="center"/>
              <w:rPr>
                <w:rFonts w:ascii="Times New Roman" w:hAnsi="Times New Roman"/>
                <w:bCs/>
                <w:sz w:val="24"/>
                <w:szCs w:val="24"/>
              </w:rPr>
            </w:pPr>
            <w:r w:rsidRPr="005A67E9">
              <w:rPr>
                <w:rFonts w:ascii="Times New Roman" w:hAnsi="Times New Roman"/>
                <w:sz w:val="24"/>
                <w:szCs w:val="24"/>
              </w:rPr>
              <w:t>Код ПК, ОК</w:t>
            </w:r>
          </w:p>
        </w:tc>
        <w:tc>
          <w:tcPr>
            <w:tcW w:w="487" w:type="pct"/>
            <w:tcBorders>
              <w:top w:val="single" w:sz="4" w:space="0" w:color="auto"/>
              <w:left w:val="single" w:sz="4" w:space="0" w:color="auto"/>
              <w:bottom w:val="single" w:sz="4" w:space="0" w:color="auto"/>
              <w:right w:val="single" w:sz="4" w:space="0" w:color="auto"/>
            </w:tcBorders>
            <w:vAlign w:val="center"/>
            <w:hideMark/>
          </w:tcPr>
          <w:p w14:paraId="754B9A88" w14:textId="77777777" w:rsidR="008674BA" w:rsidRPr="005A67E9" w:rsidRDefault="008674BA" w:rsidP="00261EA8">
            <w:pPr>
              <w:suppressAutoHyphens/>
              <w:spacing w:after="0" w:line="240" w:lineRule="auto"/>
              <w:jc w:val="center"/>
              <w:rPr>
                <w:rFonts w:ascii="Times New Roman" w:hAnsi="Times New Roman"/>
                <w:bCs/>
                <w:sz w:val="24"/>
                <w:szCs w:val="24"/>
              </w:rPr>
            </w:pPr>
            <w:r w:rsidRPr="005A67E9">
              <w:rPr>
                <w:rFonts w:ascii="Times New Roman" w:hAnsi="Times New Roman"/>
                <w:sz w:val="24"/>
                <w:szCs w:val="24"/>
              </w:rPr>
              <w:t>Код Н/У/З</w:t>
            </w:r>
          </w:p>
        </w:tc>
      </w:tr>
      <w:tr w:rsidR="008674BA" w:rsidRPr="001F4EFC" w14:paraId="42F79DB8" w14:textId="77777777" w:rsidTr="005A67E9">
        <w:trPr>
          <w:gridAfter w:val="1"/>
          <w:wAfter w:w="19" w:type="pct"/>
          <w:trHeight w:val="147"/>
        </w:trPr>
        <w:tc>
          <w:tcPr>
            <w:tcW w:w="1043" w:type="pct"/>
            <w:tcBorders>
              <w:top w:val="single" w:sz="4" w:space="0" w:color="auto"/>
              <w:left w:val="single" w:sz="4" w:space="0" w:color="auto"/>
              <w:bottom w:val="single" w:sz="4" w:space="0" w:color="auto"/>
              <w:right w:val="single" w:sz="4" w:space="0" w:color="auto"/>
            </w:tcBorders>
            <w:hideMark/>
          </w:tcPr>
          <w:p w14:paraId="3ABDEDBA" w14:textId="77777777" w:rsidR="008674BA" w:rsidRPr="001F4EFC" w:rsidRDefault="008674BA"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1</w:t>
            </w:r>
          </w:p>
        </w:tc>
        <w:tc>
          <w:tcPr>
            <w:tcW w:w="2468" w:type="pct"/>
            <w:tcBorders>
              <w:top w:val="single" w:sz="4" w:space="0" w:color="auto"/>
              <w:left w:val="single" w:sz="4" w:space="0" w:color="auto"/>
              <w:bottom w:val="single" w:sz="4" w:space="0" w:color="auto"/>
              <w:right w:val="single" w:sz="4" w:space="0" w:color="auto"/>
            </w:tcBorders>
            <w:hideMark/>
          </w:tcPr>
          <w:p w14:paraId="2355C23A" w14:textId="77777777" w:rsidR="008674BA" w:rsidRPr="001F4EFC" w:rsidRDefault="008674BA"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2</w:t>
            </w:r>
          </w:p>
        </w:tc>
        <w:tc>
          <w:tcPr>
            <w:tcW w:w="366" w:type="pct"/>
            <w:tcBorders>
              <w:top w:val="single" w:sz="4" w:space="0" w:color="auto"/>
              <w:left w:val="single" w:sz="4" w:space="0" w:color="auto"/>
              <w:bottom w:val="single" w:sz="4" w:space="0" w:color="auto"/>
              <w:right w:val="single" w:sz="4" w:space="0" w:color="auto"/>
            </w:tcBorders>
            <w:hideMark/>
          </w:tcPr>
          <w:p w14:paraId="2C08F3C1" w14:textId="77777777" w:rsidR="008674BA" w:rsidRPr="001F4EFC" w:rsidRDefault="008674BA"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3</w:t>
            </w:r>
          </w:p>
        </w:tc>
        <w:tc>
          <w:tcPr>
            <w:tcW w:w="617" w:type="pct"/>
            <w:tcBorders>
              <w:top w:val="single" w:sz="4" w:space="0" w:color="auto"/>
              <w:left w:val="single" w:sz="4" w:space="0" w:color="auto"/>
              <w:bottom w:val="single" w:sz="4" w:space="0" w:color="auto"/>
              <w:right w:val="single" w:sz="4" w:space="0" w:color="auto"/>
            </w:tcBorders>
          </w:tcPr>
          <w:p w14:paraId="6E7BEDEE" w14:textId="77777777" w:rsidR="008674BA" w:rsidRPr="001F4EFC" w:rsidRDefault="008674BA" w:rsidP="00261EA8">
            <w:pPr>
              <w:tabs>
                <w:tab w:val="left" w:pos="5400"/>
              </w:tabs>
              <w:spacing w:after="0" w:line="240" w:lineRule="auto"/>
              <w:jc w:val="center"/>
              <w:rPr>
                <w:rFonts w:ascii="Times New Roman" w:hAnsi="Times New Roman"/>
                <w:b/>
                <w:sz w:val="24"/>
                <w:szCs w:val="24"/>
              </w:rPr>
            </w:pPr>
          </w:p>
        </w:tc>
        <w:tc>
          <w:tcPr>
            <w:tcW w:w="487" w:type="pct"/>
            <w:tcBorders>
              <w:top w:val="single" w:sz="4" w:space="0" w:color="auto"/>
              <w:left w:val="single" w:sz="4" w:space="0" w:color="auto"/>
              <w:bottom w:val="single" w:sz="4" w:space="0" w:color="auto"/>
              <w:right w:val="single" w:sz="4" w:space="0" w:color="auto"/>
            </w:tcBorders>
          </w:tcPr>
          <w:p w14:paraId="2363B3DB" w14:textId="77777777" w:rsidR="008674BA" w:rsidRPr="001F4EFC" w:rsidRDefault="008674BA" w:rsidP="00261EA8">
            <w:pPr>
              <w:tabs>
                <w:tab w:val="left" w:pos="5400"/>
              </w:tabs>
              <w:spacing w:after="0" w:line="240" w:lineRule="auto"/>
              <w:jc w:val="center"/>
              <w:rPr>
                <w:rFonts w:ascii="Times New Roman" w:hAnsi="Times New Roman"/>
                <w:b/>
                <w:sz w:val="24"/>
                <w:szCs w:val="24"/>
              </w:rPr>
            </w:pPr>
          </w:p>
        </w:tc>
      </w:tr>
      <w:tr w:rsidR="005A67E9" w:rsidRPr="001F4EFC" w14:paraId="5CC2E355" w14:textId="77777777" w:rsidTr="005A67E9">
        <w:trPr>
          <w:gridAfter w:val="1"/>
          <w:wAfter w:w="19" w:type="pct"/>
          <w:trHeight w:val="70"/>
        </w:trPr>
        <w:tc>
          <w:tcPr>
            <w:tcW w:w="3511" w:type="pct"/>
            <w:gridSpan w:val="2"/>
            <w:tcBorders>
              <w:top w:val="single" w:sz="4" w:space="0" w:color="auto"/>
              <w:left w:val="single" w:sz="4" w:space="0" w:color="auto"/>
              <w:bottom w:val="single" w:sz="4" w:space="0" w:color="auto"/>
              <w:right w:val="single" w:sz="4" w:space="0" w:color="auto"/>
            </w:tcBorders>
            <w:hideMark/>
          </w:tcPr>
          <w:p w14:paraId="306A686C" w14:textId="77777777" w:rsidR="005A67E9" w:rsidRPr="005A67E9" w:rsidRDefault="005A67E9"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
                <w:sz w:val="24"/>
                <w:szCs w:val="24"/>
              </w:rPr>
              <w:t>Раздел 1.</w:t>
            </w:r>
            <w:r>
              <w:rPr>
                <w:rFonts w:ascii="Times New Roman" w:hAnsi="Times New Roman"/>
                <w:b/>
                <w:sz w:val="24"/>
                <w:szCs w:val="24"/>
              </w:rPr>
              <w:t xml:space="preserve"> </w:t>
            </w:r>
            <w:r w:rsidRPr="001F4EFC">
              <w:rPr>
                <w:rFonts w:ascii="Times New Roman" w:hAnsi="Times New Roman"/>
                <w:b/>
                <w:sz w:val="24"/>
                <w:szCs w:val="24"/>
              </w:rPr>
              <w:t>Основы теории множеств</w:t>
            </w:r>
          </w:p>
        </w:tc>
        <w:tc>
          <w:tcPr>
            <w:tcW w:w="366" w:type="pct"/>
            <w:tcBorders>
              <w:top w:val="single" w:sz="4" w:space="0" w:color="auto"/>
              <w:left w:val="single" w:sz="4" w:space="0" w:color="auto"/>
              <w:bottom w:val="single" w:sz="4" w:space="0" w:color="auto"/>
              <w:right w:val="single" w:sz="4" w:space="0" w:color="auto"/>
            </w:tcBorders>
          </w:tcPr>
          <w:p w14:paraId="7D34C322" w14:textId="77777777" w:rsidR="005A67E9" w:rsidRPr="001F4EFC" w:rsidRDefault="005A67E9"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b/>
                <w:sz w:val="24"/>
                <w:szCs w:val="24"/>
              </w:rPr>
              <w:t>6</w:t>
            </w:r>
          </w:p>
        </w:tc>
        <w:tc>
          <w:tcPr>
            <w:tcW w:w="617" w:type="pct"/>
            <w:tcBorders>
              <w:top w:val="single" w:sz="4" w:space="0" w:color="auto"/>
              <w:left w:val="single" w:sz="4" w:space="0" w:color="auto"/>
              <w:bottom w:val="single" w:sz="4" w:space="0" w:color="auto"/>
              <w:right w:val="single" w:sz="4" w:space="0" w:color="auto"/>
            </w:tcBorders>
          </w:tcPr>
          <w:p w14:paraId="6C2EEFA0" w14:textId="77777777" w:rsidR="005A67E9" w:rsidRPr="001F4EFC" w:rsidRDefault="005A67E9"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sz w:val="24"/>
                <w:szCs w:val="24"/>
              </w:rPr>
              <w:t>ОК 02, ОК 03</w:t>
            </w:r>
          </w:p>
        </w:tc>
        <w:tc>
          <w:tcPr>
            <w:tcW w:w="487" w:type="pct"/>
            <w:tcBorders>
              <w:top w:val="single" w:sz="4" w:space="0" w:color="auto"/>
              <w:left w:val="single" w:sz="4" w:space="0" w:color="auto"/>
              <w:bottom w:val="single" w:sz="4" w:space="0" w:color="auto"/>
              <w:right w:val="single" w:sz="4" w:space="0" w:color="auto"/>
            </w:tcBorders>
          </w:tcPr>
          <w:p w14:paraId="5FABCC20" w14:textId="77777777" w:rsidR="005A67E9" w:rsidRPr="001F4EFC" w:rsidRDefault="005A67E9" w:rsidP="00261EA8">
            <w:pPr>
              <w:tabs>
                <w:tab w:val="left" w:pos="5400"/>
              </w:tabs>
              <w:spacing w:after="0" w:line="240" w:lineRule="auto"/>
              <w:jc w:val="center"/>
              <w:rPr>
                <w:rFonts w:ascii="Times New Roman" w:hAnsi="Times New Roman"/>
                <w:b/>
                <w:sz w:val="24"/>
                <w:szCs w:val="24"/>
              </w:rPr>
            </w:pPr>
          </w:p>
        </w:tc>
      </w:tr>
      <w:tr w:rsidR="008674BA" w:rsidRPr="001F4EFC" w14:paraId="79BB6F28" w14:textId="77777777" w:rsidTr="005A67E9">
        <w:trPr>
          <w:gridAfter w:val="1"/>
          <w:wAfter w:w="19" w:type="pct"/>
          <w:trHeight w:val="276"/>
        </w:trPr>
        <w:tc>
          <w:tcPr>
            <w:tcW w:w="1043" w:type="pct"/>
            <w:vMerge w:val="restart"/>
            <w:tcBorders>
              <w:top w:val="single" w:sz="4" w:space="0" w:color="auto"/>
              <w:left w:val="single" w:sz="4" w:space="0" w:color="auto"/>
              <w:bottom w:val="single" w:sz="4" w:space="0" w:color="auto"/>
              <w:right w:val="single" w:sz="4" w:space="0" w:color="auto"/>
            </w:tcBorders>
          </w:tcPr>
          <w:p w14:paraId="3B980973" w14:textId="77777777" w:rsidR="008674BA" w:rsidRPr="001F4EFC" w:rsidRDefault="008674BA" w:rsidP="00261EA8">
            <w:pPr>
              <w:spacing w:after="0" w:line="240" w:lineRule="auto"/>
              <w:jc w:val="both"/>
              <w:rPr>
                <w:rFonts w:ascii="Times New Roman" w:hAnsi="Times New Roman"/>
                <w:b/>
                <w:sz w:val="24"/>
                <w:szCs w:val="24"/>
              </w:rPr>
            </w:pPr>
            <w:r w:rsidRPr="001F4EFC">
              <w:rPr>
                <w:rFonts w:ascii="Times New Roman" w:hAnsi="Times New Roman"/>
                <w:b/>
                <w:sz w:val="24"/>
                <w:szCs w:val="24"/>
              </w:rPr>
              <w:t>Тема 1.1. Основы теории множеств</w:t>
            </w:r>
          </w:p>
          <w:p w14:paraId="52AF44E3" w14:textId="77777777" w:rsidR="008674BA" w:rsidRPr="001F4EFC" w:rsidRDefault="008674BA" w:rsidP="00261EA8">
            <w:pPr>
              <w:spacing w:after="0" w:line="240" w:lineRule="auto"/>
              <w:jc w:val="both"/>
              <w:rPr>
                <w:rFonts w:ascii="Times New Roman" w:hAnsi="Times New Roman"/>
                <w:b/>
                <w:sz w:val="24"/>
                <w:szCs w:val="24"/>
              </w:rPr>
            </w:pPr>
          </w:p>
          <w:p w14:paraId="28F29694" w14:textId="77777777" w:rsidR="008674BA" w:rsidRPr="001F4EFC" w:rsidRDefault="008674BA" w:rsidP="00261EA8">
            <w:pPr>
              <w:spacing w:after="0" w:line="240" w:lineRule="auto"/>
              <w:jc w:val="both"/>
              <w:rPr>
                <w:rFonts w:ascii="Times New Roman" w:hAnsi="Times New Roman"/>
                <w:b/>
                <w:sz w:val="24"/>
                <w:szCs w:val="24"/>
              </w:rPr>
            </w:pPr>
          </w:p>
          <w:p w14:paraId="7D8764A2" w14:textId="77777777" w:rsidR="008674BA" w:rsidRPr="001F4EFC" w:rsidRDefault="008674BA" w:rsidP="00261EA8">
            <w:pPr>
              <w:spacing w:after="0" w:line="240" w:lineRule="auto"/>
              <w:jc w:val="both"/>
              <w:rPr>
                <w:rFonts w:ascii="Times New Roman" w:hAnsi="Times New Roman"/>
                <w:b/>
                <w:sz w:val="24"/>
                <w:szCs w:val="24"/>
              </w:rPr>
            </w:pPr>
          </w:p>
        </w:tc>
        <w:tc>
          <w:tcPr>
            <w:tcW w:w="2468" w:type="pct"/>
            <w:tcBorders>
              <w:top w:val="single" w:sz="4" w:space="0" w:color="auto"/>
              <w:left w:val="single" w:sz="4" w:space="0" w:color="auto"/>
              <w:bottom w:val="single" w:sz="4" w:space="0" w:color="auto"/>
              <w:right w:val="single" w:sz="4" w:space="0" w:color="auto"/>
            </w:tcBorders>
            <w:hideMark/>
          </w:tcPr>
          <w:p w14:paraId="4E2C95E2" w14:textId="77777777" w:rsidR="008674BA" w:rsidRPr="001F4EFC" w:rsidRDefault="008674BA"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Содержание учебного материала</w:t>
            </w:r>
          </w:p>
        </w:tc>
        <w:tc>
          <w:tcPr>
            <w:tcW w:w="366" w:type="pct"/>
            <w:vMerge w:val="restart"/>
            <w:tcBorders>
              <w:top w:val="single" w:sz="4" w:space="0" w:color="auto"/>
              <w:left w:val="single" w:sz="4" w:space="0" w:color="auto"/>
              <w:bottom w:val="single" w:sz="4" w:space="0" w:color="auto"/>
              <w:right w:val="single" w:sz="4" w:space="0" w:color="auto"/>
            </w:tcBorders>
          </w:tcPr>
          <w:p w14:paraId="1F7EE2D5" w14:textId="77777777" w:rsidR="008674BA" w:rsidRPr="001F4EFC" w:rsidRDefault="008674BA" w:rsidP="00261EA8">
            <w:pPr>
              <w:tabs>
                <w:tab w:val="left" w:pos="5400"/>
              </w:tabs>
              <w:spacing w:after="0" w:line="240" w:lineRule="auto"/>
              <w:jc w:val="center"/>
              <w:rPr>
                <w:rFonts w:ascii="Times New Roman" w:hAnsi="Times New Roman"/>
                <w:b/>
                <w:sz w:val="24"/>
                <w:szCs w:val="24"/>
              </w:rPr>
            </w:pPr>
          </w:p>
          <w:p w14:paraId="61D0D626" w14:textId="77777777" w:rsidR="008674BA" w:rsidRPr="001F4EFC" w:rsidRDefault="008674BA"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3</w:t>
            </w:r>
          </w:p>
        </w:tc>
        <w:tc>
          <w:tcPr>
            <w:tcW w:w="617" w:type="pct"/>
            <w:tcBorders>
              <w:top w:val="single" w:sz="4" w:space="0" w:color="auto"/>
              <w:left w:val="single" w:sz="4" w:space="0" w:color="auto"/>
              <w:bottom w:val="single" w:sz="4" w:space="0" w:color="auto"/>
              <w:right w:val="single" w:sz="4" w:space="0" w:color="auto"/>
            </w:tcBorders>
          </w:tcPr>
          <w:p w14:paraId="23B468AB" w14:textId="77777777" w:rsidR="008674BA" w:rsidRPr="001F4EFC" w:rsidRDefault="000F1E7E" w:rsidP="00261EA8">
            <w:pPr>
              <w:tabs>
                <w:tab w:val="left" w:pos="5400"/>
              </w:tabs>
              <w:spacing w:after="0" w:line="240" w:lineRule="auto"/>
              <w:ind w:right="34"/>
              <w:jc w:val="center"/>
              <w:rPr>
                <w:rFonts w:ascii="Times New Roman" w:hAnsi="Times New Roman"/>
                <w:b/>
                <w:sz w:val="24"/>
                <w:szCs w:val="24"/>
              </w:rPr>
            </w:pPr>
            <w:r w:rsidRPr="001F4EFC">
              <w:rPr>
                <w:rFonts w:ascii="Times New Roman" w:hAnsi="Times New Roman"/>
                <w:sz w:val="24"/>
                <w:szCs w:val="24"/>
              </w:rPr>
              <w:t>ОК 02, ОК 03</w:t>
            </w:r>
          </w:p>
        </w:tc>
        <w:tc>
          <w:tcPr>
            <w:tcW w:w="487" w:type="pct"/>
            <w:tcBorders>
              <w:top w:val="single" w:sz="4" w:space="0" w:color="auto"/>
              <w:left w:val="single" w:sz="4" w:space="0" w:color="auto"/>
              <w:bottom w:val="single" w:sz="4" w:space="0" w:color="auto"/>
              <w:right w:val="single" w:sz="4" w:space="0" w:color="auto"/>
            </w:tcBorders>
          </w:tcPr>
          <w:p w14:paraId="5B201B12" w14:textId="77777777" w:rsidR="008674BA" w:rsidRPr="001F4EFC" w:rsidRDefault="008674BA" w:rsidP="00261EA8">
            <w:pPr>
              <w:tabs>
                <w:tab w:val="left" w:pos="5400"/>
              </w:tabs>
              <w:spacing w:after="0" w:line="240" w:lineRule="auto"/>
              <w:ind w:right="34"/>
              <w:jc w:val="center"/>
              <w:rPr>
                <w:rFonts w:ascii="Times New Roman" w:hAnsi="Times New Roman"/>
                <w:b/>
                <w:sz w:val="24"/>
                <w:szCs w:val="24"/>
              </w:rPr>
            </w:pPr>
          </w:p>
        </w:tc>
      </w:tr>
      <w:tr w:rsidR="008674BA" w:rsidRPr="001F4EFC" w14:paraId="59F874E0" w14:textId="77777777" w:rsidTr="005A67E9">
        <w:trPr>
          <w:gridAfter w:val="1"/>
          <w:wAfter w:w="19" w:type="pct"/>
          <w:trHeight w:val="316"/>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26A447C5" w14:textId="77777777" w:rsidR="008674BA" w:rsidRPr="001F4EFC" w:rsidRDefault="008674BA" w:rsidP="00261EA8">
            <w:pPr>
              <w:spacing w:after="0" w:line="240" w:lineRule="auto"/>
              <w:rPr>
                <w:rFonts w:ascii="Times New Roman" w:hAnsi="Times New Roman"/>
                <w:b/>
                <w:sz w:val="24"/>
                <w:szCs w:val="24"/>
              </w:rPr>
            </w:pPr>
          </w:p>
        </w:tc>
        <w:tc>
          <w:tcPr>
            <w:tcW w:w="2468" w:type="pct"/>
            <w:tcBorders>
              <w:top w:val="single" w:sz="4" w:space="0" w:color="auto"/>
              <w:left w:val="single" w:sz="4" w:space="0" w:color="auto"/>
              <w:bottom w:val="single" w:sz="4" w:space="0" w:color="auto"/>
              <w:right w:val="single" w:sz="4" w:space="0" w:color="auto"/>
            </w:tcBorders>
            <w:hideMark/>
          </w:tcPr>
          <w:p w14:paraId="07621C53" w14:textId="77777777" w:rsidR="008674BA" w:rsidRPr="001F4EFC" w:rsidRDefault="008674BA"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
                <w:sz w:val="24"/>
                <w:szCs w:val="24"/>
              </w:rPr>
              <w:t>Лекции, уроки</w:t>
            </w:r>
          </w:p>
          <w:p w14:paraId="59E541C4" w14:textId="77777777" w:rsidR="008674BA" w:rsidRPr="001F4EFC" w:rsidRDefault="008674BA"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Основные понятия теории множеств. Операции над множествами.</w:t>
            </w:r>
          </w:p>
        </w:tc>
        <w:tc>
          <w:tcPr>
            <w:tcW w:w="366" w:type="pct"/>
            <w:vMerge/>
            <w:tcBorders>
              <w:top w:val="single" w:sz="4" w:space="0" w:color="auto"/>
              <w:left w:val="single" w:sz="4" w:space="0" w:color="auto"/>
              <w:bottom w:val="single" w:sz="4" w:space="0" w:color="auto"/>
              <w:right w:val="single" w:sz="4" w:space="0" w:color="auto"/>
            </w:tcBorders>
            <w:vAlign w:val="center"/>
            <w:hideMark/>
          </w:tcPr>
          <w:p w14:paraId="4B18DD16" w14:textId="77777777" w:rsidR="008674BA" w:rsidRPr="001F4EFC" w:rsidRDefault="008674BA" w:rsidP="00261EA8">
            <w:pPr>
              <w:spacing w:after="0" w:line="240" w:lineRule="auto"/>
              <w:jc w:val="center"/>
              <w:rPr>
                <w:rFonts w:ascii="Times New Roman" w:hAnsi="Times New Roman"/>
                <w:sz w:val="24"/>
                <w:szCs w:val="24"/>
              </w:rPr>
            </w:pPr>
          </w:p>
        </w:tc>
        <w:tc>
          <w:tcPr>
            <w:tcW w:w="617" w:type="pct"/>
            <w:tcBorders>
              <w:top w:val="single" w:sz="4" w:space="0" w:color="auto"/>
              <w:left w:val="single" w:sz="4" w:space="0" w:color="auto"/>
              <w:bottom w:val="single" w:sz="4" w:space="0" w:color="auto"/>
              <w:right w:val="single" w:sz="4" w:space="0" w:color="auto"/>
            </w:tcBorders>
          </w:tcPr>
          <w:p w14:paraId="13E66984" w14:textId="77777777" w:rsidR="008674BA" w:rsidRPr="001F4EFC" w:rsidRDefault="000F1E7E" w:rsidP="00261EA8">
            <w:pPr>
              <w:tabs>
                <w:tab w:val="left" w:pos="5400"/>
              </w:tabs>
              <w:spacing w:after="0" w:line="240" w:lineRule="auto"/>
              <w:ind w:right="34"/>
              <w:jc w:val="center"/>
              <w:rPr>
                <w:rFonts w:ascii="Times New Roman" w:hAnsi="Times New Roman"/>
                <w:b/>
                <w:sz w:val="24"/>
                <w:szCs w:val="24"/>
              </w:rPr>
            </w:pPr>
            <w:r w:rsidRPr="001F4EFC">
              <w:rPr>
                <w:rFonts w:ascii="Times New Roman" w:hAnsi="Times New Roman"/>
                <w:sz w:val="24"/>
                <w:szCs w:val="24"/>
              </w:rPr>
              <w:t>ОК 02, ОК 03 ОК 02, ОК 03</w:t>
            </w:r>
          </w:p>
        </w:tc>
        <w:tc>
          <w:tcPr>
            <w:tcW w:w="487" w:type="pct"/>
            <w:tcBorders>
              <w:top w:val="single" w:sz="4" w:space="0" w:color="auto"/>
              <w:left w:val="single" w:sz="4" w:space="0" w:color="auto"/>
              <w:bottom w:val="single" w:sz="4" w:space="0" w:color="auto"/>
              <w:right w:val="single" w:sz="4" w:space="0" w:color="auto"/>
            </w:tcBorders>
          </w:tcPr>
          <w:p w14:paraId="096A9C3D" w14:textId="77777777" w:rsidR="008674BA" w:rsidRPr="001F4EFC" w:rsidRDefault="008674BA" w:rsidP="00261EA8">
            <w:pPr>
              <w:tabs>
                <w:tab w:val="left" w:pos="5400"/>
              </w:tabs>
              <w:spacing w:after="0" w:line="240" w:lineRule="auto"/>
              <w:ind w:right="34"/>
              <w:jc w:val="center"/>
              <w:rPr>
                <w:rFonts w:ascii="Times New Roman" w:hAnsi="Times New Roman"/>
                <w:b/>
                <w:sz w:val="24"/>
                <w:szCs w:val="24"/>
              </w:rPr>
            </w:pPr>
          </w:p>
        </w:tc>
      </w:tr>
      <w:tr w:rsidR="008674BA" w:rsidRPr="001F4EFC" w14:paraId="7A361721" w14:textId="77777777" w:rsidTr="005A67E9">
        <w:trPr>
          <w:gridAfter w:val="1"/>
          <w:wAfter w:w="19" w:type="pct"/>
          <w:trHeight w:val="698"/>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2BA88F5E" w14:textId="77777777" w:rsidR="008674BA" w:rsidRPr="001F4EFC" w:rsidRDefault="008674BA" w:rsidP="00261EA8">
            <w:pPr>
              <w:spacing w:after="0" w:line="240" w:lineRule="auto"/>
              <w:rPr>
                <w:rFonts w:ascii="Times New Roman" w:hAnsi="Times New Roman"/>
                <w:b/>
                <w:sz w:val="24"/>
                <w:szCs w:val="24"/>
              </w:rPr>
            </w:pPr>
          </w:p>
        </w:tc>
        <w:tc>
          <w:tcPr>
            <w:tcW w:w="2468" w:type="pct"/>
            <w:tcBorders>
              <w:top w:val="single" w:sz="4" w:space="0" w:color="auto"/>
              <w:left w:val="single" w:sz="4" w:space="0" w:color="auto"/>
              <w:bottom w:val="single" w:sz="4" w:space="0" w:color="auto"/>
              <w:right w:val="single" w:sz="4" w:space="0" w:color="auto"/>
            </w:tcBorders>
            <w:hideMark/>
          </w:tcPr>
          <w:p w14:paraId="7C90C264" w14:textId="77777777" w:rsidR="008674BA" w:rsidRPr="001F4EFC" w:rsidRDefault="008674BA" w:rsidP="00261EA8">
            <w:pPr>
              <w:tabs>
                <w:tab w:val="left" w:pos="5400"/>
              </w:tabs>
              <w:spacing w:after="0" w:line="240" w:lineRule="auto"/>
              <w:rPr>
                <w:rFonts w:ascii="Times New Roman" w:hAnsi="Times New Roman"/>
                <w:sz w:val="24"/>
                <w:szCs w:val="24"/>
              </w:rPr>
            </w:pPr>
            <w:r w:rsidRPr="001F4EFC">
              <w:rPr>
                <w:rFonts w:ascii="Times New Roman" w:hAnsi="Times New Roman"/>
                <w:b/>
                <w:sz w:val="24"/>
                <w:szCs w:val="24"/>
              </w:rPr>
              <w:t>Практические занятия</w:t>
            </w:r>
          </w:p>
          <w:p w14:paraId="587E6DD6" w14:textId="77777777" w:rsidR="008674BA" w:rsidRPr="001F4EFC" w:rsidRDefault="008674BA"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 xml:space="preserve">Применение аппарата теории множеств для решения задач. </w:t>
            </w:r>
          </w:p>
          <w:p w14:paraId="0548A029" w14:textId="77777777" w:rsidR="008674BA" w:rsidRPr="001F4EFC" w:rsidRDefault="008674BA" w:rsidP="00261EA8">
            <w:pPr>
              <w:tabs>
                <w:tab w:val="left" w:pos="5400"/>
              </w:tabs>
              <w:spacing w:after="0" w:line="240" w:lineRule="auto"/>
              <w:jc w:val="both"/>
              <w:rPr>
                <w:rFonts w:ascii="Times New Roman" w:hAnsi="Times New Roman"/>
                <w:sz w:val="24"/>
                <w:szCs w:val="24"/>
              </w:rPr>
            </w:pPr>
            <w:r w:rsidRPr="001F4EFC">
              <w:rPr>
                <w:rFonts w:ascii="Times New Roman" w:hAnsi="Times New Roman"/>
                <w:sz w:val="24"/>
                <w:szCs w:val="24"/>
              </w:rPr>
              <w:t>Выполнение операций над множествами.</w:t>
            </w:r>
          </w:p>
        </w:tc>
        <w:tc>
          <w:tcPr>
            <w:tcW w:w="366" w:type="pct"/>
            <w:tcBorders>
              <w:top w:val="single" w:sz="4" w:space="0" w:color="auto"/>
              <w:left w:val="single" w:sz="4" w:space="0" w:color="auto"/>
              <w:bottom w:val="single" w:sz="4" w:space="0" w:color="auto"/>
              <w:right w:val="single" w:sz="4" w:space="0" w:color="auto"/>
            </w:tcBorders>
            <w:hideMark/>
          </w:tcPr>
          <w:p w14:paraId="4E34EA35" w14:textId="77777777" w:rsidR="008674BA" w:rsidRPr="001F4EFC" w:rsidRDefault="008674BA"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617" w:type="pct"/>
            <w:tcBorders>
              <w:top w:val="single" w:sz="4" w:space="0" w:color="auto"/>
              <w:left w:val="single" w:sz="4" w:space="0" w:color="auto"/>
              <w:bottom w:val="single" w:sz="4" w:space="0" w:color="auto"/>
              <w:right w:val="single" w:sz="4" w:space="0" w:color="auto"/>
            </w:tcBorders>
          </w:tcPr>
          <w:p w14:paraId="5F09DEA0" w14:textId="77777777" w:rsidR="008674BA" w:rsidRPr="001F4EFC" w:rsidRDefault="008674BA" w:rsidP="00261EA8">
            <w:pPr>
              <w:tabs>
                <w:tab w:val="left" w:pos="5400"/>
              </w:tabs>
              <w:spacing w:after="0" w:line="240" w:lineRule="auto"/>
              <w:jc w:val="center"/>
              <w:rPr>
                <w:rFonts w:ascii="Times New Roman" w:hAnsi="Times New Roman"/>
                <w:sz w:val="24"/>
                <w:szCs w:val="24"/>
              </w:rPr>
            </w:pPr>
          </w:p>
        </w:tc>
        <w:tc>
          <w:tcPr>
            <w:tcW w:w="487" w:type="pct"/>
            <w:vMerge w:val="restart"/>
            <w:tcBorders>
              <w:top w:val="single" w:sz="4" w:space="0" w:color="auto"/>
              <w:left w:val="single" w:sz="4" w:space="0" w:color="auto"/>
              <w:bottom w:val="single" w:sz="4" w:space="0" w:color="auto"/>
              <w:right w:val="single" w:sz="4" w:space="0" w:color="auto"/>
            </w:tcBorders>
          </w:tcPr>
          <w:p w14:paraId="18AE8522" w14:textId="77777777" w:rsidR="008674BA" w:rsidRPr="001F4EFC" w:rsidRDefault="008674BA" w:rsidP="00261EA8">
            <w:pPr>
              <w:tabs>
                <w:tab w:val="left" w:pos="5400"/>
              </w:tabs>
              <w:spacing w:after="0" w:line="240" w:lineRule="auto"/>
              <w:jc w:val="center"/>
              <w:rPr>
                <w:rFonts w:ascii="Times New Roman" w:hAnsi="Times New Roman"/>
                <w:sz w:val="24"/>
                <w:szCs w:val="24"/>
              </w:rPr>
            </w:pPr>
          </w:p>
        </w:tc>
      </w:tr>
      <w:tr w:rsidR="008674BA" w:rsidRPr="001F4EFC" w14:paraId="7FC4BBF2" w14:textId="77777777" w:rsidTr="005A67E9">
        <w:trPr>
          <w:gridAfter w:val="1"/>
          <w:wAfter w:w="19" w:type="pct"/>
          <w:trHeight w:val="251"/>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08224C85" w14:textId="77777777" w:rsidR="008674BA" w:rsidRPr="001F4EFC" w:rsidRDefault="008674BA" w:rsidP="00261EA8">
            <w:pPr>
              <w:spacing w:after="0" w:line="240" w:lineRule="auto"/>
              <w:rPr>
                <w:rFonts w:ascii="Times New Roman" w:hAnsi="Times New Roman"/>
                <w:b/>
                <w:sz w:val="24"/>
                <w:szCs w:val="24"/>
              </w:rPr>
            </w:pPr>
          </w:p>
        </w:tc>
        <w:tc>
          <w:tcPr>
            <w:tcW w:w="2468" w:type="pct"/>
            <w:tcBorders>
              <w:top w:val="single" w:sz="4" w:space="0" w:color="auto"/>
              <w:left w:val="single" w:sz="4" w:space="0" w:color="auto"/>
              <w:bottom w:val="single" w:sz="4" w:space="0" w:color="auto"/>
              <w:right w:val="single" w:sz="4" w:space="0" w:color="auto"/>
            </w:tcBorders>
            <w:hideMark/>
          </w:tcPr>
          <w:p w14:paraId="26DE43CA" w14:textId="77777777" w:rsidR="008674BA" w:rsidRPr="001F4EFC" w:rsidRDefault="008674BA" w:rsidP="00261EA8">
            <w:pPr>
              <w:tabs>
                <w:tab w:val="left" w:pos="5400"/>
              </w:tabs>
              <w:spacing w:after="0" w:line="240" w:lineRule="auto"/>
              <w:rPr>
                <w:rFonts w:ascii="Times New Roman" w:hAnsi="Times New Roman"/>
                <w:b/>
                <w:sz w:val="24"/>
                <w:szCs w:val="24"/>
                <w:highlight w:val="yellow"/>
              </w:rPr>
            </w:pPr>
            <w:r w:rsidRPr="001F4EFC">
              <w:rPr>
                <w:rFonts w:ascii="Times New Roman" w:hAnsi="Times New Roman"/>
                <w:b/>
                <w:sz w:val="24"/>
                <w:szCs w:val="24"/>
              </w:rPr>
              <w:t>Контрольная работа по разделу «Основы теории множеств»</w:t>
            </w:r>
          </w:p>
        </w:tc>
        <w:tc>
          <w:tcPr>
            <w:tcW w:w="366" w:type="pct"/>
            <w:tcBorders>
              <w:top w:val="single" w:sz="4" w:space="0" w:color="auto"/>
              <w:left w:val="single" w:sz="4" w:space="0" w:color="auto"/>
              <w:bottom w:val="single" w:sz="4" w:space="0" w:color="auto"/>
              <w:right w:val="single" w:sz="4" w:space="0" w:color="auto"/>
            </w:tcBorders>
            <w:hideMark/>
          </w:tcPr>
          <w:p w14:paraId="37DB5C13" w14:textId="77777777" w:rsidR="008674BA" w:rsidRPr="001F4EFC" w:rsidRDefault="008674BA"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1</w:t>
            </w:r>
          </w:p>
        </w:tc>
        <w:tc>
          <w:tcPr>
            <w:tcW w:w="617" w:type="pct"/>
            <w:tcBorders>
              <w:top w:val="single" w:sz="4" w:space="0" w:color="auto"/>
              <w:left w:val="single" w:sz="4" w:space="0" w:color="auto"/>
              <w:bottom w:val="single" w:sz="4" w:space="0" w:color="auto"/>
              <w:right w:val="single" w:sz="4" w:space="0" w:color="auto"/>
            </w:tcBorders>
          </w:tcPr>
          <w:p w14:paraId="75680783" w14:textId="77777777" w:rsidR="008674BA" w:rsidRPr="001F4EFC" w:rsidRDefault="008674BA" w:rsidP="00261EA8">
            <w:pPr>
              <w:spacing w:after="0" w:line="240" w:lineRule="auto"/>
              <w:jc w:val="center"/>
              <w:rPr>
                <w:rFonts w:ascii="Times New Roman" w:hAnsi="Times New Roman"/>
                <w:sz w:val="24"/>
                <w:szCs w:val="24"/>
              </w:rPr>
            </w:pPr>
          </w:p>
        </w:tc>
        <w:tc>
          <w:tcPr>
            <w:tcW w:w="487" w:type="pct"/>
            <w:vMerge/>
            <w:tcBorders>
              <w:top w:val="single" w:sz="4" w:space="0" w:color="auto"/>
              <w:left w:val="single" w:sz="4" w:space="0" w:color="auto"/>
              <w:bottom w:val="single" w:sz="4" w:space="0" w:color="auto"/>
              <w:right w:val="single" w:sz="4" w:space="0" w:color="auto"/>
            </w:tcBorders>
            <w:vAlign w:val="center"/>
          </w:tcPr>
          <w:p w14:paraId="32F518CA" w14:textId="77777777" w:rsidR="008674BA" w:rsidRPr="001F4EFC" w:rsidRDefault="008674BA" w:rsidP="00261EA8">
            <w:pPr>
              <w:spacing w:after="0" w:line="240" w:lineRule="auto"/>
              <w:jc w:val="center"/>
              <w:rPr>
                <w:rFonts w:ascii="Times New Roman" w:hAnsi="Times New Roman"/>
                <w:sz w:val="24"/>
                <w:szCs w:val="24"/>
              </w:rPr>
            </w:pPr>
          </w:p>
        </w:tc>
      </w:tr>
      <w:tr w:rsidR="008674BA" w:rsidRPr="001F4EFC" w14:paraId="5D4AB346" w14:textId="77777777" w:rsidTr="005A67E9">
        <w:trPr>
          <w:gridAfter w:val="1"/>
          <w:wAfter w:w="19" w:type="pct"/>
          <w:trHeight w:val="403"/>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396B2674" w14:textId="77777777" w:rsidR="008674BA" w:rsidRPr="001F4EFC" w:rsidRDefault="008674BA" w:rsidP="00261EA8">
            <w:pPr>
              <w:spacing w:after="0" w:line="240" w:lineRule="auto"/>
              <w:rPr>
                <w:rFonts w:ascii="Times New Roman" w:hAnsi="Times New Roman"/>
                <w:b/>
                <w:sz w:val="24"/>
                <w:szCs w:val="24"/>
              </w:rPr>
            </w:pPr>
          </w:p>
        </w:tc>
        <w:tc>
          <w:tcPr>
            <w:tcW w:w="2468" w:type="pct"/>
            <w:tcBorders>
              <w:top w:val="single" w:sz="4" w:space="0" w:color="auto"/>
              <w:left w:val="single" w:sz="4" w:space="0" w:color="auto"/>
              <w:bottom w:val="single" w:sz="4" w:space="0" w:color="auto"/>
              <w:right w:val="single" w:sz="4" w:space="0" w:color="auto"/>
            </w:tcBorders>
            <w:hideMark/>
          </w:tcPr>
          <w:p w14:paraId="5EAF0D93" w14:textId="77777777" w:rsidR="008674BA" w:rsidRPr="001F4EFC" w:rsidRDefault="008674BA" w:rsidP="00261EA8">
            <w:pPr>
              <w:tabs>
                <w:tab w:val="left" w:pos="5400"/>
              </w:tabs>
              <w:spacing w:after="0" w:line="240" w:lineRule="auto"/>
              <w:jc w:val="both"/>
              <w:rPr>
                <w:rFonts w:ascii="Times New Roman" w:hAnsi="Times New Roman"/>
                <w:sz w:val="24"/>
                <w:szCs w:val="24"/>
                <w:highlight w:val="yellow"/>
              </w:rPr>
            </w:pPr>
            <w:r w:rsidRPr="001F4EFC">
              <w:rPr>
                <w:rFonts w:ascii="Times New Roman" w:hAnsi="Times New Roman"/>
                <w:b/>
                <w:sz w:val="24"/>
                <w:szCs w:val="24"/>
              </w:rPr>
              <w:t>Самостоятельная работа обучающихся</w:t>
            </w:r>
          </w:p>
        </w:tc>
        <w:tc>
          <w:tcPr>
            <w:tcW w:w="366" w:type="pct"/>
            <w:tcBorders>
              <w:top w:val="single" w:sz="4" w:space="0" w:color="auto"/>
              <w:left w:val="single" w:sz="4" w:space="0" w:color="auto"/>
              <w:bottom w:val="single" w:sz="4" w:space="0" w:color="auto"/>
              <w:right w:val="single" w:sz="4" w:space="0" w:color="auto"/>
            </w:tcBorders>
          </w:tcPr>
          <w:p w14:paraId="7CA8ADA5" w14:textId="77777777" w:rsidR="008674BA" w:rsidRPr="001F4EFC" w:rsidRDefault="008674BA"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w:t>
            </w:r>
          </w:p>
        </w:tc>
        <w:tc>
          <w:tcPr>
            <w:tcW w:w="617" w:type="pct"/>
            <w:tcBorders>
              <w:top w:val="single" w:sz="4" w:space="0" w:color="auto"/>
              <w:left w:val="single" w:sz="4" w:space="0" w:color="auto"/>
              <w:bottom w:val="single" w:sz="4" w:space="0" w:color="auto"/>
              <w:right w:val="single" w:sz="4" w:space="0" w:color="auto"/>
            </w:tcBorders>
          </w:tcPr>
          <w:p w14:paraId="6E1A8CB3" w14:textId="77777777" w:rsidR="008674BA" w:rsidRPr="001F4EFC" w:rsidRDefault="008674BA" w:rsidP="00261EA8">
            <w:pPr>
              <w:spacing w:after="0" w:line="240" w:lineRule="auto"/>
              <w:jc w:val="center"/>
              <w:rPr>
                <w:rFonts w:ascii="Times New Roman" w:hAnsi="Times New Roman"/>
                <w:sz w:val="24"/>
                <w:szCs w:val="24"/>
              </w:rPr>
            </w:pPr>
          </w:p>
        </w:tc>
        <w:tc>
          <w:tcPr>
            <w:tcW w:w="487" w:type="pct"/>
            <w:vMerge/>
            <w:tcBorders>
              <w:top w:val="single" w:sz="4" w:space="0" w:color="auto"/>
              <w:left w:val="single" w:sz="4" w:space="0" w:color="auto"/>
              <w:bottom w:val="single" w:sz="4" w:space="0" w:color="auto"/>
              <w:right w:val="single" w:sz="4" w:space="0" w:color="auto"/>
            </w:tcBorders>
            <w:vAlign w:val="center"/>
          </w:tcPr>
          <w:p w14:paraId="0B948F50" w14:textId="77777777" w:rsidR="008674BA" w:rsidRPr="001F4EFC" w:rsidRDefault="008674BA" w:rsidP="00261EA8">
            <w:pPr>
              <w:spacing w:after="0" w:line="240" w:lineRule="auto"/>
              <w:jc w:val="center"/>
              <w:rPr>
                <w:rFonts w:ascii="Times New Roman" w:hAnsi="Times New Roman"/>
                <w:sz w:val="24"/>
                <w:szCs w:val="24"/>
              </w:rPr>
            </w:pPr>
          </w:p>
        </w:tc>
      </w:tr>
      <w:tr w:rsidR="005A67E9" w:rsidRPr="001F4EFC" w14:paraId="213D9631" w14:textId="77777777" w:rsidTr="005A67E9">
        <w:trPr>
          <w:gridAfter w:val="1"/>
          <w:wAfter w:w="19" w:type="pct"/>
          <w:trHeight w:val="70"/>
        </w:trPr>
        <w:tc>
          <w:tcPr>
            <w:tcW w:w="3511" w:type="pct"/>
            <w:gridSpan w:val="2"/>
            <w:tcBorders>
              <w:top w:val="single" w:sz="4" w:space="0" w:color="auto"/>
              <w:left w:val="single" w:sz="4" w:space="0" w:color="auto"/>
              <w:bottom w:val="single" w:sz="4" w:space="0" w:color="auto"/>
              <w:right w:val="single" w:sz="4" w:space="0" w:color="auto"/>
            </w:tcBorders>
            <w:hideMark/>
          </w:tcPr>
          <w:p w14:paraId="15CC5BA6" w14:textId="77777777" w:rsidR="005A67E9" w:rsidRPr="001F4EFC" w:rsidRDefault="005A67E9"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Раздел 2. Алгебра предикатов. Математическая индукция.</w:t>
            </w:r>
          </w:p>
        </w:tc>
        <w:tc>
          <w:tcPr>
            <w:tcW w:w="366" w:type="pct"/>
            <w:tcBorders>
              <w:top w:val="single" w:sz="4" w:space="0" w:color="auto"/>
              <w:left w:val="single" w:sz="4" w:space="0" w:color="auto"/>
              <w:bottom w:val="single" w:sz="4" w:space="0" w:color="auto"/>
              <w:right w:val="single" w:sz="4" w:space="0" w:color="auto"/>
            </w:tcBorders>
          </w:tcPr>
          <w:p w14:paraId="5BE4B343" w14:textId="77777777" w:rsidR="005A67E9" w:rsidRPr="001F4EFC" w:rsidRDefault="005A67E9" w:rsidP="00261EA8">
            <w:pPr>
              <w:tabs>
                <w:tab w:val="left" w:pos="5400"/>
              </w:tabs>
              <w:spacing w:after="0" w:line="240" w:lineRule="auto"/>
              <w:jc w:val="center"/>
              <w:rPr>
                <w:rFonts w:ascii="Times New Roman" w:hAnsi="Times New Roman"/>
                <w:b/>
                <w:color w:val="000000"/>
                <w:sz w:val="24"/>
                <w:szCs w:val="24"/>
              </w:rPr>
            </w:pPr>
            <w:r w:rsidRPr="001F4EFC">
              <w:rPr>
                <w:rFonts w:ascii="Times New Roman" w:hAnsi="Times New Roman"/>
                <w:b/>
                <w:color w:val="000000"/>
                <w:sz w:val="24"/>
                <w:szCs w:val="24"/>
              </w:rPr>
              <w:t>8</w:t>
            </w:r>
          </w:p>
        </w:tc>
        <w:tc>
          <w:tcPr>
            <w:tcW w:w="617" w:type="pct"/>
            <w:tcBorders>
              <w:top w:val="single" w:sz="4" w:space="0" w:color="auto"/>
              <w:left w:val="single" w:sz="4" w:space="0" w:color="auto"/>
              <w:bottom w:val="single" w:sz="4" w:space="0" w:color="auto"/>
              <w:right w:val="single" w:sz="4" w:space="0" w:color="auto"/>
            </w:tcBorders>
          </w:tcPr>
          <w:p w14:paraId="6FBE07E0" w14:textId="77777777" w:rsidR="005A67E9" w:rsidRPr="001F4EFC" w:rsidRDefault="005A67E9" w:rsidP="00261EA8">
            <w:pPr>
              <w:tabs>
                <w:tab w:val="left" w:pos="5400"/>
              </w:tabs>
              <w:spacing w:after="0" w:line="240" w:lineRule="auto"/>
              <w:jc w:val="center"/>
              <w:rPr>
                <w:rFonts w:ascii="Times New Roman" w:hAnsi="Times New Roman"/>
                <w:b/>
                <w:sz w:val="24"/>
                <w:szCs w:val="24"/>
              </w:rPr>
            </w:pPr>
          </w:p>
        </w:tc>
        <w:tc>
          <w:tcPr>
            <w:tcW w:w="487" w:type="pct"/>
            <w:tcBorders>
              <w:top w:val="single" w:sz="4" w:space="0" w:color="auto"/>
              <w:left w:val="single" w:sz="4" w:space="0" w:color="auto"/>
              <w:bottom w:val="single" w:sz="4" w:space="0" w:color="auto"/>
              <w:right w:val="single" w:sz="4" w:space="0" w:color="auto"/>
            </w:tcBorders>
          </w:tcPr>
          <w:p w14:paraId="684103D9" w14:textId="77777777" w:rsidR="005A67E9" w:rsidRPr="001F4EFC" w:rsidRDefault="005A67E9" w:rsidP="00261EA8">
            <w:pPr>
              <w:tabs>
                <w:tab w:val="left" w:pos="5400"/>
              </w:tabs>
              <w:spacing w:after="0" w:line="240" w:lineRule="auto"/>
              <w:jc w:val="center"/>
              <w:rPr>
                <w:rFonts w:ascii="Times New Roman" w:hAnsi="Times New Roman"/>
                <w:b/>
                <w:sz w:val="24"/>
                <w:szCs w:val="24"/>
              </w:rPr>
            </w:pPr>
          </w:p>
        </w:tc>
      </w:tr>
      <w:tr w:rsidR="008674BA" w:rsidRPr="001F4EFC" w14:paraId="2DDE1125" w14:textId="77777777" w:rsidTr="005A67E9">
        <w:trPr>
          <w:trHeight w:val="70"/>
        </w:trPr>
        <w:tc>
          <w:tcPr>
            <w:tcW w:w="1043" w:type="pct"/>
            <w:vMerge w:val="restart"/>
            <w:tcBorders>
              <w:top w:val="single" w:sz="4" w:space="0" w:color="auto"/>
              <w:left w:val="single" w:sz="4" w:space="0" w:color="auto"/>
              <w:bottom w:val="single" w:sz="4" w:space="0" w:color="auto"/>
              <w:right w:val="single" w:sz="4" w:space="0" w:color="auto"/>
            </w:tcBorders>
            <w:hideMark/>
          </w:tcPr>
          <w:p w14:paraId="52B7A107" w14:textId="77777777" w:rsidR="008674BA" w:rsidRPr="001F4EFC" w:rsidRDefault="008674BA" w:rsidP="00261EA8">
            <w:pPr>
              <w:spacing w:after="0" w:line="240" w:lineRule="auto"/>
              <w:jc w:val="both"/>
              <w:rPr>
                <w:rFonts w:ascii="Times New Roman" w:hAnsi="Times New Roman"/>
                <w:sz w:val="24"/>
                <w:szCs w:val="24"/>
              </w:rPr>
            </w:pPr>
            <w:r w:rsidRPr="001F4EFC">
              <w:rPr>
                <w:rFonts w:ascii="Times New Roman" w:hAnsi="Times New Roman"/>
                <w:b/>
                <w:sz w:val="24"/>
                <w:szCs w:val="24"/>
              </w:rPr>
              <w:t>Тема 2.1  Алгебра пред</w:t>
            </w:r>
            <w:r w:rsidRPr="001F4EFC">
              <w:rPr>
                <w:rFonts w:ascii="Times New Roman" w:hAnsi="Times New Roman"/>
                <w:b/>
                <w:sz w:val="24"/>
                <w:szCs w:val="24"/>
              </w:rPr>
              <w:t>и</w:t>
            </w:r>
            <w:r w:rsidRPr="001F4EFC">
              <w:rPr>
                <w:rFonts w:ascii="Times New Roman" w:hAnsi="Times New Roman"/>
                <w:b/>
                <w:sz w:val="24"/>
                <w:szCs w:val="24"/>
              </w:rPr>
              <w:t>катов. Математическая индукция.</w:t>
            </w:r>
          </w:p>
        </w:tc>
        <w:tc>
          <w:tcPr>
            <w:tcW w:w="2468" w:type="pct"/>
            <w:tcBorders>
              <w:top w:val="single" w:sz="4" w:space="0" w:color="auto"/>
              <w:left w:val="single" w:sz="4" w:space="0" w:color="auto"/>
              <w:bottom w:val="single" w:sz="4" w:space="0" w:color="auto"/>
              <w:right w:val="single" w:sz="4" w:space="0" w:color="auto"/>
            </w:tcBorders>
            <w:hideMark/>
          </w:tcPr>
          <w:p w14:paraId="69A97177" w14:textId="77777777" w:rsidR="008674BA" w:rsidRPr="001F4EFC" w:rsidRDefault="008674BA"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Содержание учебного материала</w:t>
            </w:r>
          </w:p>
        </w:tc>
        <w:tc>
          <w:tcPr>
            <w:tcW w:w="366" w:type="pct"/>
            <w:vMerge w:val="restart"/>
            <w:tcBorders>
              <w:top w:val="single" w:sz="4" w:space="0" w:color="auto"/>
              <w:left w:val="single" w:sz="4" w:space="0" w:color="auto"/>
              <w:bottom w:val="single" w:sz="4" w:space="0" w:color="auto"/>
              <w:right w:val="single" w:sz="4" w:space="0" w:color="auto"/>
            </w:tcBorders>
          </w:tcPr>
          <w:p w14:paraId="2472DFF6" w14:textId="77777777" w:rsidR="008674BA" w:rsidRPr="001F4EFC" w:rsidRDefault="008674BA" w:rsidP="00261EA8">
            <w:pPr>
              <w:tabs>
                <w:tab w:val="left" w:pos="5400"/>
              </w:tabs>
              <w:spacing w:after="0" w:line="240" w:lineRule="auto"/>
              <w:jc w:val="center"/>
              <w:rPr>
                <w:rFonts w:ascii="Times New Roman" w:hAnsi="Times New Roman"/>
                <w:sz w:val="24"/>
                <w:szCs w:val="24"/>
              </w:rPr>
            </w:pPr>
          </w:p>
          <w:p w14:paraId="6606B243" w14:textId="77777777" w:rsidR="008674BA" w:rsidRPr="001F4EFC" w:rsidRDefault="008674BA"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4</w:t>
            </w:r>
          </w:p>
        </w:tc>
        <w:tc>
          <w:tcPr>
            <w:tcW w:w="617" w:type="pct"/>
            <w:tcBorders>
              <w:top w:val="single" w:sz="4" w:space="0" w:color="auto"/>
              <w:left w:val="single" w:sz="4" w:space="0" w:color="auto"/>
              <w:bottom w:val="single" w:sz="4" w:space="0" w:color="auto"/>
              <w:right w:val="single" w:sz="4" w:space="0" w:color="auto"/>
            </w:tcBorders>
          </w:tcPr>
          <w:p w14:paraId="29F1A2A3" w14:textId="77777777" w:rsidR="008674BA" w:rsidRPr="001F4EFC" w:rsidRDefault="008674BA" w:rsidP="00261EA8">
            <w:pPr>
              <w:tabs>
                <w:tab w:val="left" w:pos="5400"/>
              </w:tabs>
              <w:spacing w:after="0" w:line="240" w:lineRule="auto"/>
              <w:jc w:val="center"/>
              <w:rPr>
                <w:rFonts w:ascii="Times New Roman" w:hAnsi="Times New Roman"/>
                <w:b/>
                <w:sz w:val="24"/>
                <w:szCs w:val="24"/>
              </w:rPr>
            </w:pPr>
          </w:p>
        </w:tc>
        <w:tc>
          <w:tcPr>
            <w:tcW w:w="506" w:type="pct"/>
            <w:gridSpan w:val="2"/>
            <w:tcBorders>
              <w:top w:val="single" w:sz="4" w:space="0" w:color="auto"/>
              <w:left w:val="single" w:sz="4" w:space="0" w:color="auto"/>
              <w:bottom w:val="single" w:sz="4" w:space="0" w:color="auto"/>
              <w:right w:val="single" w:sz="4" w:space="0" w:color="auto"/>
            </w:tcBorders>
          </w:tcPr>
          <w:p w14:paraId="35F90914" w14:textId="77777777" w:rsidR="008674BA" w:rsidRPr="001F4EFC" w:rsidRDefault="008674BA" w:rsidP="00261EA8">
            <w:pPr>
              <w:tabs>
                <w:tab w:val="left" w:pos="5400"/>
              </w:tabs>
              <w:spacing w:after="0" w:line="240" w:lineRule="auto"/>
              <w:jc w:val="center"/>
              <w:rPr>
                <w:rFonts w:ascii="Times New Roman" w:hAnsi="Times New Roman"/>
                <w:b/>
                <w:sz w:val="24"/>
                <w:szCs w:val="24"/>
              </w:rPr>
            </w:pPr>
          </w:p>
        </w:tc>
      </w:tr>
      <w:tr w:rsidR="008674BA" w:rsidRPr="001F4EFC" w14:paraId="75BE3061" w14:textId="77777777" w:rsidTr="005A67E9">
        <w:trPr>
          <w:trHeight w:val="7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3B4479DB" w14:textId="77777777" w:rsidR="008674BA" w:rsidRPr="001F4EFC" w:rsidRDefault="008674BA" w:rsidP="00261EA8">
            <w:pPr>
              <w:spacing w:after="0" w:line="240" w:lineRule="auto"/>
              <w:rPr>
                <w:rFonts w:ascii="Times New Roman" w:hAnsi="Times New Roman"/>
                <w:sz w:val="24"/>
                <w:szCs w:val="24"/>
              </w:rPr>
            </w:pPr>
          </w:p>
        </w:tc>
        <w:tc>
          <w:tcPr>
            <w:tcW w:w="2468" w:type="pct"/>
            <w:tcBorders>
              <w:top w:val="single" w:sz="4" w:space="0" w:color="auto"/>
              <w:left w:val="single" w:sz="4" w:space="0" w:color="auto"/>
              <w:bottom w:val="single" w:sz="4" w:space="0" w:color="auto"/>
              <w:right w:val="single" w:sz="4" w:space="0" w:color="auto"/>
            </w:tcBorders>
            <w:hideMark/>
          </w:tcPr>
          <w:p w14:paraId="4D038FFD" w14:textId="77777777" w:rsidR="008674BA" w:rsidRPr="001F4EFC" w:rsidRDefault="008674BA"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
                <w:sz w:val="24"/>
                <w:szCs w:val="24"/>
              </w:rPr>
              <w:t>Лекции, уроки</w:t>
            </w:r>
          </w:p>
          <w:p w14:paraId="1CB7B70D" w14:textId="77777777" w:rsidR="008674BA" w:rsidRPr="001F4EFC" w:rsidRDefault="008674BA" w:rsidP="00261EA8">
            <w:pPr>
              <w:spacing w:after="0" w:line="240" w:lineRule="auto"/>
              <w:rPr>
                <w:rFonts w:ascii="Times New Roman" w:hAnsi="Times New Roman"/>
                <w:sz w:val="24"/>
                <w:szCs w:val="24"/>
              </w:rPr>
            </w:pPr>
            <w:r w:rsidRPr="001F4EFC">
              <w:rPr>
                <w:rFonts w:ascii="Times New Roman" w:hAnsi="Times New Roman"/>
                <w:sz w:val="24"/>
                <w:szCs w:val="24"/>
              </w:rPr>
              <w:t>Основы языка и алгебры предикатов.</w:t>
            </w:r>
          </w:p>
          <w:p w14:paraId="4EF634E7" w14:textId="77777777" w:rsidR="008674BA" w:rsidRPr="001F4EFC" w:rsidRDefault="008674BA" w:rsidP="00261EA8">
            <w:pPr>
              <w:spacing w:after="0" w:line="240" w:lineRule="auto"/>
              <w:rPr>
                <w:rFonts w:ascii="Times New Roman" w:hAnsi="Times New Roman"/>
                <w:sz w:val="24"/>
                <w:szCs w:val="24"/>
              </w:rPr>
            </w:pPr>
            <w:r w:rsidRPr="001F4EFC">
              <w:rPr>
                <w:rFonts w:ascii="Times New Roman" w:hAnsi="Times New Roman"/>
                <w:sz w:val="24"/>
                <w:szCs w:val="24"/>
              </w:rPr>
              <w:t>Принцип математической индукции.</w:t>
            </w:r>
          </w:p>
        </w:tc>
        <w:tc>
          <w:tcPr>
            <w:tcW w:w="366" w:type="pct"/>
            <w:vMerge/>
            <w:tcBorders>
              <w:top w:val="single" w:sz="4" w:space="0" w:color="auto"/>
              <w:left w:val="single" w:sz="4" w:space="0" w:color="auto"/>
              <w:bottom w:val="single" w:sz="4" w:space="0" w:color="auto"/>
              <w:right w:val="single" w:sz="4" w:space="0" w:color="auto"/>
            </w:tcBorders>
            <w:vAlign w:val="center"/>
            <w:hideMark/>
          </w:tcPr>
          <w:p w14:paraId="5658712F" w14:textId="77777777" w:rsidR="008674BA" w:rsidRPr="001F4EFC" w:rsidRDefault="008674BA" w:rsidP="00261EA8">
            <w:pPr>
              <w:spacing w:after="0" w:line="240" w:lineRule="auto"/>
              <w:jc w:val="center"/>
              <w:rPr>
                <w:rFonts w:ascii="Times New Roman" w:hAnsi="Times New Roman"/>
                <w:sz w:val="24"/>
                <w:szCs w:val="24"/>
              </w:rPr>
            </w:pPr>
          </w:p>
        </w:tc>
        <w:tc>
          <w:tcPr>
            <w:tcW w:w="617" w:type="pct"/>
            <w:tcBorders>
              <w:top w:val="single" w:sz="4" w:space="0" w:color="auto"/>
              <w:left w:val="single" w:sz="4" w:space="0" w:color="auto"/>
              <w:bottom w:val="single" w:sz="4" w:space="0" w:color="auto"/>
              <w:right w:val="single" w:sz="4" w:space="0" w:color="auto"/>
            </w:tcBorders>
          </w:tcPr>
          <w:p w14:paraId="19FB0E2A" w14:textId="77777777" w:rsidR="008674BA" w:rsidRPr="001F4EFC" w:rsidRDefault="000F1E7E"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sz w:val="24"/>
                <w:szCs w:val="24"/>
              </w:rPr>
              <w:t>ОК 02, ОК 03</w:t>
            </w:r>
          </w:p>
        </w:tc>
        <w:tc>
          <w:tcPr>
            <w:tcW w:w="506" w:type="pct"/>
            <w:gridSpan w:val="2"/>
            <w:tcBorders>
              <w:top w:val="single" w:sz="4" w:space="0" w:color="auto"/>
              <w:left w:val="single" w:sz="4" w:space="0" w:color="auto"/>
              <w:bottom w:val="single" w:sz="4" w:space="0" w:color="auto"/>
              <w:right w:val="single" w:sz="4" w:space="0" w:color="auto"/>
            </w:tcBorders>
          </w:tcPr>
          <w:p w14:paraId="4F5B1EEC" w14:textId="77777777" w:rsidR="008674BA" w:rsidRPr="001F4EFC" w:rsidRDefault="008674BA" w:rsidP="00261EA8">
            <w:pPr>
              <w:tabs>
                <w:tab w:val="left" w:pos="5400"/>
              </w:tabs>
              <w:spacing w:after="0" w:line="240" w:lineRule="auto"/>
              <w:jc w:val="center"/>
              <w:rPr>
                <w:rFonts w:ascii="Times New Roman" w:hAnsi="Times New Roman"/>
                <w:b/>
                <w:sz w:val="24"/>
                <w:szCs w:val="24"/>
              </w:rPr>
            </w:pPr>
          </w:p>
        </w:tc>
      </w:tr>
      <w:tr w:rsidR="008674BA" w:rsidRPr="001F4EFC" w14:paraId="62F385CF" w14:textId="77777777" w:rsidTr="005A67E9">
        <w:trPr>
          <w:trHeight w:val="279"/>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1C52E19E" w14:textId="77777777" w:rsidR="008674BA" w:rsidRPr="001F4EFC" w:rsidRDefault="008674BA" w:rsidP="00261EA8">
            <w:pPr>
              <w:spacing w:after="0" w:line="240" w:lineRule="auto"/>
              <w:rPr>
                <w:rFonts w:ascii="Times New Roman" w:hAnsi="Times New Roman"/>
                <w:sz w:val="24"/>
                <w:szCs w:val="24"/>
              </w:rPr>
            </w:pPr>
          </w:p>
        </w:tc>
        <w:tc>
          <w:tcPr>
            <w:tcW w:w="2468" w:type="pct"/>
            <w:tcBorders>
              <w:top w:val="single" w:sz="4" w:space="0" w:color="auto"/>
              <w:left w:val="single" w:sz="4" w:space="0" w:color="auto"/>
              <w:bottom w:val="single" w:sz="4" w:space="0" w:color="auto"/>
              <w:right w:val="single" w:sz="4" w:space="0" w:color="auto"/>
            </w:tcBorders>
            <w:hideMark/>
          </w:tcPr>
          <w:p w14:paraId="32A61EED" w14:textId="77777777" w:rsidR="008674BA" w:rsidRPr="001F4EFC" w:rsidRDefault="008674BA" w:rsidP="00261EA8">
            <w:pPr>
              <w:tabs>
                <w:tab w:val="left" w:pos="5400"/>
              </w:tabs>
              <w:spacing w:after="0" w:line="240" w:lineRule="auto"/>
              <w:rPr>
                <w:rFonts w:ascii="Times New Roman" w:hAnsi="Times New Roman"/>
                <w:sz w:val="24"/>
                <w:szCs w:val="24"/>
              </w:rPr>
            </w:pPr>
            <w:r w:rsidRPr="001F4EFC">
              <w:rPr>
                <w:rFonts w:ascii="Times New Roman" w:hAnsi="Times New Roman"/>
                <w:b/>
                <w:sz w:val="24"/>
                <w:szCs w:val="24"/>
              </w:rPr>
              <w:t>Практические занятия</w:t>
            </w:r>
          </w:p>
        </w:tc>
        <w:tc>
          <w:tcPr>
            <w:tcW w:w="366" w:type="pct"/>
            <w:vMerge w:val="restart"/>
            <w:tcBorders>
              <w:top w:val="single" w:sz="4" w:space="0" w:color="auto"/>
              <w:left w:val="single" w:sz="4" w:space="0" w:color="auto"/>
              <w:right w:val="single" w:sz="4" w:space="0" w:color="auto"/>
            </w:tcBorders>
            <w:hideMark/>
          </w:tcPr>
          <w:p w14:paraId="29FD2A3D" w14:textId="77777777" w:rsidR="008674BA" w:rsidRPr="001F4EFC" w:rsidRDefault="008674BA" w:rsidP="00261EA8">
            <w:pPr>
              <w:tabs>
                <w:tab w:val="left" w:pos="5400"/>
              </w:tabs>
              <w:spacing w:after="0" w:line="240" w:lineRule="auto"/>
              <w:jc w:val="center"/>
              <w:rPr>
                <w:rFonts w:ascii="Times New Roman" w:hAnsi="Times New Roman"/>
                <w:sz w:val="24"/>
                <w:szCs w:val="24"/>
              </w:rPr>
            </w:pPr>
          </w:p>
          <w:p w14:paraId="704A2C37" w14:textId="77777777" w:rsidR="008674BA" w:rsidRPr="001F4EFC" w:rsidRDefault="008674BA"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617" w:type="pct"/>
            <w:tcBorders>
              <w:top w:val="single" w:sz="4" w:space="0" w:color="auto"/>
              <w:left w:val="single" w:sz="4" w:space="0" w:color="auto"/>
              <w:right w:val="single" w:sz="4" w:space="0" w:color="auto"/>
            </w:tcBorders>
          </w:tcPr>
          <w:p w14:paraId="688F33D0" w14:textId="77777777" w:rsidR="008674BA" w:rsidRPr="001F4EFC" w:rsidRDefault="008674BA" w:rsidP="00261EA8">
            <w:pPr>
              <w:tabs>
                <w:tab w:val="left" w:pos="5400"/>
              </w:tabs>
              <w:spacing w:after="0" w:line="240" w:lineRule="auto"/>
              <w:jc w:val="center"/>
              <w:rPr>
                <w:rFonts w:ascii="Times New Roman" w:hAnsi="Times New Roman"/>
                <w:sz w:val="24"/>
                <w:szCs w:val="24"/>
              </w:rPr>
            </w:pPr>
          </w:p>
        </w:tc>
        <w:tc>
          <w:tcPr>
            <w:tcW w:w="506" w:type="pct"/>
            <w:gridSpan w:val="2"/>
            <w:tcBorders>
              <w:top w:val="single" w:sz="4" w:space="0" w:color="auto"/>
              <w:left w:val="single" w:sz="4" w:space="0" w:color="auto"/>
              <w:bottom w:val="single" w:sz="4" w:space="0" w:color="auto"/>
              <w:right w:val="single" w:sz="4" w:space="0" w:color="auto"/>
            </w:tcBorders>
          </w:tcPr>
          <w:p w14:paraId="58C399E3" w14:textId="77777777" w:rsidR="008674BA" w:rsidRPr="001F4EFC" w:rsidRDefault="008674BA" w:rsidP="00261EA8">
            <w:pPr>
              <w:tabs>
                <w:tab w:val="left" w:pos="5400"/>
              </w:tabs>
              <w:spacing w:after="0" w:line="240" w:lineRule="auto"/>
              <w:jc w:val="center"/>
              <w:rPr>
                <w:rFonts w:ascii="Times New Roman" w:hAnsi="Times New Roman"/>
                <w:sz w:val="24"/>
                <w:szCs w:val="24"/>
              </w:rPr>
            </w:pPr>
          </w:p>
        </w:tc>
      </w:tr>
      <w:tr w:rsidR="008674BA" w:rsidRPr="001F4EFC" w14:paraId="73D41103" w14:textId="77777777" w:rsidTr="005A67E9">
        <w:trPr>
          <w:trHeight w:val="279"/>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33614911" w14:textId="77777777" w:rsidR="008674BA" w:rsidRPr="001F4EFC" w:rsidRDefault="008674BA" w:rsidP="00261EA8">
            <w:pPr>
              <w:spacing w:after="0" w:line="240" w:lineRule="auto"/>
              <w:rPr>
                <w:rFonts w:ascii="Times New Roman" w:hAnsi="Times New Roman"/>
                <w:sz w:val="24"/>
                <w:szCs w:val="24"/>
              </w:rPr>
            </w:pPr>
          </w:p>
        </w:tc>
        <w:tc>
          <w:tcPr>
            <w:tcW w:w="2468" w:type="pct"/>
            <w:tcBorders>
              <w:top w:val="single" w:sz="4" w:space="0" w:color="auto"/>
              <w:left w:val="single" w:sz="4" w:space="0" w:color="auto"/>
              <w:bottom w:val="single" w:sz="4" w:space="0" w:color="auto"/>
              <w:right w:val="single" w:sz="4" w:space="0" w:color="auto"/>
            </w:tcBorders>
            <w:hideMark/>
          </w:tcPr>
          <w:p w14:paraId="363CD61C" w14:textId="77777777" w:rsidR="008674BA" w:rsidRPr="001F4EFC" w:rsidRDefault="008674BA" w:rsidP="00261EA8">
            <w:pPr>
              <w:spacing w:after="0" w:line="240" w:lineRule="auto"/>
              <w:jc w:val="both"/>
              <w:rPr>
                <w:rFonts w:ascii="Times New Roman" w:hAnsi="Times New Roman"/>
                <w:sz w:val="24"/>
                <w:szCs w:val="24"/>
              </w:rPr>
            </w:pPr>
            <w:r w:rsidRPr="001F4EFC">
              <w:rPr>
                <w:rFonts w:ascii="Times New Roman" w:hAnsi="Times New Roman"/>
                <w:sz w:val="24"/>
                <w:szCs w:val="24"/>
              </w:rPr>
              <w:t>Выполнение операций над предикатами.</w:t>
            </w:r>
          </w:p>
        </w:tc>
        <w:tc>
          <w:tcPr>
            <w:tcW w:w="366" w:type="pct"/>
            <w:vMerge/>
            <w:tcBorders>
              <w:left w:val="single" w:sz="4" w:space="0" w:color="auto"/>
              <w:right w:val="single" w:sz="4" w:space="0" w:color="auto"/>
            </w:tcBorders>
          </w:tcPr>
          <w:p w14:paraId="56EECE35" w14:textId="77777777" w:rsidR="008674BA" w:rsidRPr="001F4EFC" w:rsidRDefault="008674BA" w:rsidP="00261EA8">
            <w:pPr>
              <w:tabs>
                <w:tab w:val="left" w:pos="5400"/>
              </w:tabs>
              <w:spacing w:after="0" w:line="240" w:lineRule="auto"/>
              <w:jc w:val="center"/>
              <w:rPr>
                <w:rFonts w:ascii="Times New Roman" w:hAnsi="Times New Roman"/>
                <w:sz w:val="24"/>
                <w:szCs w:val="24"/>
              </w:rPr>
            </w:pPr>
          </w:p>
        </w:tc>
        <w:tc>
          <w:tcPr>
            <w:tcW w:w="617" w:type="pct"/>
            <w:tcBorders>
              <w:left w:val="single" w:sz="4" w:space="0" w:color="auto"/>
              <w:right w:val="single" w:sz="4" w:space="0" w:color="auto"/>
            </w:tcBorders>
          </w:tcPr>
          <w:p w14:paraId="22699F86" w14:textId="77777777" w:rsidR="008674BA" w:rsidRPr="001F4EFC" w:rsidRDefault="008674BA" w:rsidP="00261EA8">
            <w:pPr>
              <w:tabs>
                <w:tab w:val="left" w:pos="5400"/>
              </w:tabs>
              <w:spacing w:after="0" w:line="240" w:lineRule="auto"/>
              <w:jc w:val="center"/>
              <w:rPr>
                <w:rFonts w:ascii="Times New Roman" w:hAnsi="Times New Roman"/>
                <w:sz w:val="24"/>
                <w:szCs w:val="24"/>
              </w:rPr>
            </w:pPr>
          </w:p>
        </w:tc>
        <w:tc>
          <w:tcPr>
            <w:tcW w:w="506" w:type="pct"/>
            <w:gridSpan w:val="2"/>
            <w:tcBorders>
              <w:top w:val="single" w:sz="4" w:space="0" w:color="auto"/>
              <w:left w:val="single" w:sz="4" w:space="0" w:color="auto"/>
              <w:bottom w:val="single" w:sz="4" w:space="0" w:color="auto"/>
              <w:right w:val="single" w:sz="4" w:space="0" w:color="auto"/>
            </w:tcBorders>
          </w:tcPr>
          <w:p w14:paraId="49198A1B" w14:textId="77777777" w:rsidR="008674BA" w:rsidRPr="001F4EFC" w:rsidRDefault="008674BA" w:rsidP="00261EA8">
            <w:pPr>
              <w:tabs>
                <w:tab w:val="left" w:pos="5400"/>
              </w:tabs>
              <w:spacing w:after="0" w:line="240" w:lineRule="auto"/>
              <w:jc w:val="center"/>
              <w:rPr>
                <w:rFonts w:ascii="Times New Roman" w:hAnsi="Times New Roman"/>
                <w:sz w:val="24"/>
                <w:szCs w:val="24"/>
              </w:rPr>
            </w:pPr>
          </w:p>
        </w:tc>
      </w:tr>
      <w:tr w:rsidR="008674BA" w:rsidRPr="001F4EFC" w14:paraId="22C23202" w14:textId="77777777" w:rsidTr="005A67E9">
        <w:trPr>
          <w:trHeight w:val="203"/>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299D8CD0" w14:textId="77777777" w:rsidR="008674BA" w:rsidRPr="001F4EFC" w:rsidRDefault="008674BA" w:rsidP="00261EA8">
            <w:pPr>
              <w:spacing w:after="0" w:line="240" w:lineRule="auto"/>
              <w:rPr>
                <w:rFonts w:ascii="Times New Roman" w:hAnsi="Times New Roman"/>
                <w:sz w:val="24"/>
                <w:szCs w:val="24"/>
              </w:rPr>
            </w:pPr>
          </w:p>
        </w:tc>
        <w:tc>
          <w:tcPr>
            <w:tcW w:w="2468" w:type="pct"/>
            <w:tcBorders>
              <w:top w:val="single" w:sz="4" w:space="0" w:color="auto"/>
              <w:left w:val="single" w:sz="4" w:space="0" w:color="auto"/>
              <w:bottom w:val="single" w:sz="4" w:space="0" w:color="auto"/>
              <w:right w:val="single" w:sz="4" w:space="0" w:color="auto"/>
            </w:tcBorders>
            <w:hideMark/>
          </w:tcPr>
          <w:p w14:paraId="1C2FD09F" w14:textId="77777777" w:rsidR="008674BA" w:rsidRPr="001F4EFC" w:rsidRDefault="008674BA" w:rsidP="00261EA8">
            <w:pPr>
              <w:spacing w:after="0" w:line="240" w:lineRule="auto"/>
              <w:jc w:val="both"/>
              <w:rPr>
                <w:rFonts w:ascii="Times New Roman" w:hAnsi="Times New Roman"/>
                <w:sz w:val="24"/>
                <w:szCs w:val="24"/>
              </w:rPr>
            </w:pPr>
            <w:r w:rsidRPr="001F4EFC">
              <w:rPr>
                <w:rFonts w:ascii="Times New Roman" w:hAnsi="Times New Roman"/>
                <w:sz w:val="24"/>
                <w:szCs w:val="24"/>
              </w:rPr>
              <w:t>Решение задач с помощью принципа математической индукции.</w:t>
            </w:r>
          </w:p>
        </w:tc>
        <w:tc>
          <w:tcPr>
            <w:tcW w:w="366" w:type="pct"/>
            <w:vMerge/>
            <w:tcBorders>
              <w:left w:val="single" w:sz="4" w:space="0" w:color="auto"/>
              <w:bottom w:val="single" w:sz="4" w:space="0" w:color="auto"/>
              <w:right w:val="single" w:sz="4" w:space="0" w:color="auto"/>
            </w:tcBorders>
          </w:tcPr>
          <w:p w14:paraId="71631B0E" w14:textId="77777777" w:rsidR="008674BA" w:rsidRPr="001F4EFC" w:rsidRDefault="008674BA" w:rsidP="00261EA8">
            <w:pPr>
              <w:tabs>
                <w:tab w:val="left" w:pos="5400"/>
              </w:tabs>
              <w:spacing w:after="0" w:line="240" w:lineRule="auto"/>
              <w:jc w:val="center"/>
              <w:rPr>
                <w:rFonts w:ascii="Times New Roman" w:hAnsi="Times New Roman"/>
                <w:sz w:val="24"/>
                <w:szCs w:val="24"/>
              </w:rPr>
            </w:pPr>
          </w:p>
        </w:tc>
        <w:tc>
          <w:tcPr>
            <w:tcW w:w="617" w:type="pct"/>
            <w:tcBorders>
              <w:left w:val="single" w:sz="4" w:space="0" w:color="auto"/>
              <w:bottom w:val="single" w:sz="4" w:space="0" w:color="auto"/>
              <w:right w:val="single" w:sz="4" w:space="0" w:color="auto"/>
            </w:tcBorders>
          </w:tcPr>
          <w:p w14:paraId="0211EA3E" w14:textId="77777777" w:rsidR="008674BA" w:rsidRPr="001F4EFC" w:rsidRDefault="008674BA" w:rsidP="00261EA8">
            <w:pPr>
              <w:tabs>
                <w:tab w:val="left" w:pos="5400"/>
              </w:tabs>
              <w:spacing w:after="0" w:line="240" w:lineRule="auto"/>
              <w:jc w:val="center"/>
              <w:rPr>
                <w:rFonts w:ascii="Times New Roman" w:hAnsi="Times New Roman"/>
                <w:sz w:val="24"/>
                <w:szCs w:val="24"/>
              </w:rPr>
            </w:pPr>
          </w:p>
        </w:tc>
        <w:tc>
          <w:tcPr>
            <w:tcW w:w="506" w:type="pct"/>
            <w:gridSpan w:val="2"/>
            <w:tcBorders>
              <w:top w:val="single" w:sz="4" w:space="0" w:color="auto"/>
              <w:left w:val="single" w:sz="4" w:space="0" w:color="auto"/>
              <w:bottom w:val="single" w:sz="4" w:space="0" w:color="auto"/>
              <w:right w:val="single" w:sz="4" w:space="0" w:color="auto"/>
            </w:tcBorders>
          </w:tcPr>
          <w:p w14:paraId="0453ED45" w14:textId="77777777" w:rsidR="008674BA" w:rsidRPr="001F4EFC" w:rsidRDefault="008674BA" w:rsidP="00261EA8">
            <w:pPr>
              <w:tabs>
                <w:tab w:val="left" w:pos="5400"/>
              </w:tabs>
              <w:spacing w:after="0" w:line="240" w:lineRule="auto"/>
              <w:jc w:val="center"/>
              <w:rPr>
                <w:rFonts w:ascii="Times New Roman" w:hAnsi="Times New Roman"/>
                <w:sz w:val="24"/>
                <w:szCs w:val="24"/>
              </w:rPr>
            </w:pPr>
          </w:p>
        </w:tc>
      </w:tr>
      <w:tr w:rsidR="008674BA" w:rsidRPr="001F4EFC" w14:paraId="715922D4" w14:textId="77777777" w:rsidTr="005A67E9">
        <w:trPr>
          <w:trHeight w:val="430"/>
        </w:trPr>
        <w:tc>
          <w:tcPr>
            <w:tcW w:w="1043" w:type="pct"/>
            <w:vMerge w:val="restart"/>
            <w:tcBorders>
              <w:top w:val="single" w:sz="4" w:space="0" w:color="auto"/>
              <w:left w:val="single" w:sz="4" w:space="0" w:color="auto"/>
              <w:bottom w:val="single" w:sz="4" w:space="0" w:color="auto"/>
              <w:right w:val="single" w:sz="4" w:space="0" w:color="auto"/>
            </w:tcBorders>
          </w:tcPr>
          <w:p w14:paraId="0F053B34" w14:textId="77777777" w:rsidR="008674BA" w:rsidRPr="001F4EFC" w:rsidRDefault="008674BA" w:rsidP="00261EA8">
            <w:pPr>
              <w:spacing w:after="0" w:line="240" w:lineRule="auto"/>
              <w:jc w:val="both"/>
              <w:rPr>
                <w:rFonts w:ascii="Times New Roman" w:hAnsi="Times New Roman"/>
                <w:sz w:val="24"/>
                <w:szCs w:val="24"/>
              </w:rPr>
            </w:pPr>
          </w:p>
          <w:p w14:paraId="56BD053B" w14:textId="77777777" w:rsidR="008674BA" w:rsidRPr="001F4EFC" w:rsidRDefault="008674BA" w:rsidP="00261EA8">
            <w:pPr>
              <w:spacing w:after="0" w:line="240" w:lineRule="auto"/>
              <w:jc w:val="both"/>
              <w:rPr>
                <w:rFonts w:ascii="Times New Roman" w:hAnsi="Times New Roman"/>
                <w:sz w:val="24"/>
                <w:szCs w:val="24"/>
              </w:rPr>
            </w:pPr>
          </w:p>
        </w:tc>
        <w:tc>
          <w:tcPr>
            <w:tcW w:w="2468" w:type="pct"/>
            <w:tcBorders>
              <w:top w:val="single" w:sz="4" w:space="0" w:color="auto"/>
              <w:left w:val="single" w:sz="4" w:space="0" w:color="auto"/>
              <w:bottom w:val="single" w:sz="4" w:space="0" w:color="auto"/>
              <w:right w:val="single" w:sz="4" w:space="0" w:color="auto"/>
            </w:tcBorders>
            <w:hideMark/>
          </w:tcPr>
          <w:p w14:paraId="2C7E87A2" w14:textId="77777777" w:rsidR="008674BA" w:rsidRPr="001F4EFC" w:rsidRDefault="008674BA"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Контрольная работа по разделу «Алгебра предикатов. Матем</w:t>
            </w:r>
            <w:r w:rsidRPr="001F4EFC">
              <w:rPr>
                <w:rFonts w:ascii="Times New Roman" w:hAnsi="Times New Roman"/>
                <w:b/>
                <w:sz w:val="24"/>
                <w:szCs w:val="24"/>
              </w:rPr>
              <w:t>а</w:t>
            </w:r>
            <w:r w:rsidRPr="001F4EFC">
              <w:rPr>
                <w:rFonts w:ascii="Times New Roman" w:hAnsi="Times New Roman"/>
                <w:b/>
                <w:sz w:val="24"/>
                <w:szCs w:val="24"/>
              </w:rPr>
              <w:t>тическая индукция».</w:t>
            </w:r>
          </w:p>
        </w:tc>
        <w:tc>
          <w:tcPr>
            <w:tcW w:w="366" w:type="pct"/>
            <w:tcBorders>
              <w:top w:val="single" w:sz="4" w:space="0" w:color="auto"/>
              <w:left w:val="single" w:sz="4" w:space="0" w:color="auto"/>
              <w:bottom w:val="single" w:sz="4" w:space="0" w:color="auto"/>
              <w:right w:val="single" w:sz="4" w:space="0" w:color="auto"/>
            </w:tcBorders>
            <w:hideMark/>
          </w:tcPr>
          <w:p w14:paraId="0D260FE5" w14:textId="77777777" w:rsidR="008674BA" w:rsidRPr="001F4EFC" w:rsidRDefault="008674BA"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617" w:type="pct"/>
            <w:tcBorders>
              <w:top w:val="single" w:sz="4" w:space="0" w:color="auto"/>
              <w:left w:val="single" w:sz="4" w:space="0" w:color="auto"/>
              <w:bottom w:val="single" w:sz="4" w:space="0" w:color="auto"/>
              <w:right w:val="single" w:sz="4" w:space="0" w:color="auto"/>
            </w:tcBorders>
          </w:tcPr>
          <w:p w14:paraId="083C86F5" w14:textId="77777777" w:rsidR="008674BA" w:rsidRPr="001F4EFC" w:rsidRDefault="008674BA" w:rsidP="00261EA8">
            <w:pPr>
              <w:tabs>
                <w:tab w:val="left" w:pos="5400"/>
              </w:tabs>
              <w:spacing w:after="0" w:line="240" w:lineRule="auto"/>
              <w:jc w:val="center"/>
              <w:rPr>
                <w:rFonts w:ascii="Times New Roman" w:hAnsi="Times New Roman"/>
                <w:sz w:val="24"/>
                <w:szCs w:val="24"/>
              </w:rPr>
            </w:pPr>
          </w:p>
        </w:tc>
        <w:tc>
          <w:tcPr>
            <w:tcW w:w="506" w:type="pct"/>
            <w:gridSpan w:val="2"/>
            <w:vMerge w:val="restart"/>
            <w:tcBorders>
              <w:top w:val="single" w:sz="4" w:space="0" w:color="auto"/>
              <w:left w:val="single" w:sz="4" w:space="0" w:color="auto"/>
              <w:bottom w:val="single" w:sz="4" w:space="0" w:color="auto"/>
              <w:right w:val="single" w:sz="4" w:space="0" w:color="auto"/>
            </w:tcBorders>
          </w:tcPr>
          <w:p w14:paraId="1512126A" w14:textId="77777777" w:rsidR="008674BA" w:rsidRPr="001F4EFC" w:rsidRDefault="008674BA" w:rsidP="00261EA8">
            <w:pPr>
              <w:tabs>
                <w:tab w:val="left" w:pos="5400"/>
              </w:tabs>
              <w:spacing w:after="0" w:line="240" w:lineRule="auto"/>
              <w:jc w:val="center"/>
              <w:rPr>
                <w:rFonts w:ascii="Times New Roman" w:hAnsi="Times New Roman"/>
                <w:sz w:val="24"/>
                <w:szCs w:val="24"/>
              </w:rPr>
            </w:pPr>
          </w:p>
        </w:tc>
      </w:tr>
      <w:tr w:rsidR="008674BA" w:rsidRPr="001F4EFC" w14:paraId="5A846DB9" w14:textId="77777777" w:rsidTr="005A67E9">
        <w:trPr>
          <w:trHeight w:val="3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039A134F" w14:textId="77777777" w:rsidR="008674BA" w:rsidRPr="001F4EFC" w:rsidRDefault="008674BA" w:rsidP="00261EA8">
            <w:pPr>
              <w:spacing w:after="0" w:line="240" w:lineRule="auto"/>
              <w:rPr>
                <w:rFonts w:ascii="Times New Roman" w:hAnsi="Times New Roman"/>
                <w:sz w:val="24"/>
                <w:szCs w:val="24"/>
              </w:rPr>
            </w:pPr>
          </w:p>
        </w:tc>
        <w:tc>
          <w:tcPr>
            <w:tcW w:w="2468" w:type="pct"/>
            <w:tcBorders>
              <w:top w:val="single" w:sz="4" w:space="0" w:color="auto"/>
              <w:left w:val="single" w:sz="4" w:space="0" w:color="auto"/>
              <w:bottom w:val="single" w:sz="4" w:space="0" w:color="auto"/>
              <w:right w:val="single" w:sz="4" w:space="0" w:color="auto"/>
            </w:tcBorders>
            <w:hideMark/>
          </w:tcPr>
          <w:p w14:paraId="48E36D94" w14:textId="77777777" w:rsidR="008674BA" w:rsidRPr="001F4EFC" w:rsidRDefault="008674BA"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 xml:space="preserve">Самостоятельная работа: </w:t>
            </w:r>
          </w:p>
        </w:tc>
        <w:tc>
          <w:tcPr>
            <w:tcW w:w="366" w:type="pct"/>
            <w:tcBorders>
              <w:top w:val="single" w:sz="4" w:space="0" w:color="auto"/>
              <w:left w:val="single" w:sz="4" w:space="0" w:color="auto"/>
              <w:bottom w:val="single" w:sz="4" w:space="0" w:color="auto"/>
              <w:right w:val="single" w:sz="4" w:space="0" w:color="auto"/>
            </w:tcBorders>
          </w:tcPr>
          <w:p w14:paraId="57EFA33A" w14:textId="77777777" w:rsidR="008674BA" w:rsidRPr="001F4EFC" w:rsidRDefault="008674BA"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w:t>
            </w:r>
          </w:p>
        </w:tc>
        <w:tc>
          <w:tcPr>
            <w:tcW w:w="617" w:type="pct"/>
            <w:tcBorders>
              <w:top w:val="single" w:sz="4" w:space="0" w:color="auto"/>
              <w:left w:val="single" w:sz="4" w:space="0" w:color="auto"/>
              <w:bottom w:val="single" w:sz="4" w:space="0" w:color="auto"/>
              <w:right w:val="single" w:sz="4" w:space="0" w:color="auto"/>
            </w:tcBorders>
          </w:tcPr>
          <w:p w14:paraId="1F55C775" w14:textId="77777777" w:rsidR="008674BA" w:rsidRPr="001F4EFC" w:rsidRDefault="008674BA" w:rsidP="00261EA8">
            <w:pPr>
              <w:spacing w:after="0" w:line="240" w:lineRule="auto"/>
              <w:jc w:val="center"/>
              <w:rPr>
                <w:rFonts w:ascii="Times New Roman" w:hAnsi="Times New Roman"/>
                <w:sz w:val="24"/>
                <w:szCs w:val="24"/>
              </w:rPr>
            </w:pPr>
          </w:p>
        </w:tc>
        <w:tc>
          <w:tcPr>
            <w:tcW w:w="506" w:type="pct"/>
            <w:gridSpan w:val="2"/>
            <w:vMerge/>
            <w:tcBorders>
              <w:top w:val="single" w:sz="4" w:space="0" w:color="auto"/>
              <w:left w:val="single" w:sz="4" w:space="0" w:color="auto"/>
              <w:bottom w:val="single" w:sz="4" w:space="0" w:color="auto"/>
              <w:right w:val="single" w:sz="4" w:space="0" w:color="auto"/>
            </w:tcBorders>
            <w:vAlign w:val="center"/>
          </w:tcPr>
          <w:p w14:paraId="38D18FBF" w14:textId="77777777" w:rsidR="008674BA" w:rsidRPr="001F4EFC" w:rsidRDefault="008674BA" w:rsidP="00261EA8">
            <w:pPr>
              <w:spacing w:after="0" w:line="240" w:lineRule="auto"/>
              <w:jc w:val="center"/>
              <w:rPr>
                <w:rFonts w:ascii="Times New Roman" w:hAnsi="Times New Roman"/>
                <w:sz w:val="24"/>
                <w:szCs w:val="24"/>
              </w:rPr>
            </w:pPr>
          </w:p>
        </w:tc>
      </w:tr>
      <w:tr w:rsidR="005A67E9" w:rsidRPr="001F4EFC" w14:paraId="5AD7F8D4" w14:textId="77777777" w:rsidTr="005A67E9">
        <w:trPr>
          <w:trHeight w:val="70"/>
        </w:trPr>
        <w:tc>
          <w:tcPr>
            <w:tcW w:w="3511" w:type="pct"/>
            <w:gridSpan w:val="2"/>
            <w:tcBorders>
              <w:top w:val="single" w:sz="4" w:space="0" w:color="auto"/>
              <w:left w:val="single" w:sz="4" w:space="0" w:color="auto"/>
              <w:bottom w:val="single" w:sz="4" w:space="0" w:color="auto"/>
              <w:right w:val="single" w:sz="4" w:space="0" w:color="auto"/>
            </w:tcBorders>
            <w:hideMark/>
          </w:tcPr>
          <w:p w14:paraId="25723C28" w14:textId="77777777" w:rsidR="005A67E9" w:rsidRPr="005A67E9" w:rsidRDefault="005A67E9" w:rsidP="00261EA8">
            <w:pPr>
              <w:tabs>
                <w:tab w:val="left" w:pos="1155"/>
              </w:tabs>
              <w:spacing w:after="0" w:line="240" w:lineRule="auto"/>
              <w:jc w:val="both"/>
              <w:rPr>
                <w:rFonts w:ascii="Times New Roman" w:hAnsi="Times New Roman"/>
                <w:sz w:val="24"/>
                <w:szCs w:val="24"/>
              </w:rPr>
            </w:pPr>
            <w:r w:rsidRPr="001F4EFC">
              <w:rPr>
                <w:rFonts w:ascii="Times New Roman" w:hAnsi="Times New Roman"/>
                <w:b/>
                <w:sz w:val="24"/>
                <w:szCs w:val="24"/>
              </w:rPr>
              <w:t>Раздел 3.</w:t>
            </w:r>
            <w:r>
              <w:rPr>
                <w:rFonts w:ascii="Times New Roman" w:hAnsi="Times New Roman"/>
                <w:b/>
                <w:sz w:val="24"/>
                <w:szCs w:val="24"/>
              </w:rPr>
              <w:t xml:space="preserve"> </w:t>
            </w:r>
            <w:r w:rsidRPr="001F4EFC">
              <w:rPr>
                <w:rFonts w:ascii="Times New Roman" w:hAnsi="Times New Roman"/>
                <w:b/>
                <w:sz w:val="24"/>
                <w:szCs w:val="24"/>
              </w:rPr>
              <w:t>Комбинаторика. Элементы математической логики.</w:t>
            </w:r>
          </w:p>
        </w:tc>
        <w:tc>
          <w:tcPr>
            <w:tcW w:w="366" w:type="pct"/>
            <w:tcBorders>
              <w:top w:val="single" w:sz="4" w:space="0" w:color="auto"/>
              <w:left w:val="single" w:sz="4" w:space="0" w:color="auto"/>
              <w:bottom w:val="single" w:sz="4" w:space="0" w:color="auto"/>
              <w:right w:val="single" w:sz="4" w:space="0" w:color="auto"/>
            </w:tcBorders>
            <w:hideMark/>
          </w:tcPr>
          <w:p w14:paraId="2A7A9E3A" w14:textId="77777777" w:rsidR="005A67E9" w:rsidRPr="001F4EFC" w:rsidRDefault="005A67E9" w:rsidP="00261EA8">
            <w:pPr>
              <w:tabs>
                <w:tab w:val="left" w:pos="5400"/>
              </w:tabs>
              <w:spacing w:after="0" w:line="240" w:lineRule="auto"/>
              <w:jc w:val="center"/>
              <w:rPr>
                <w:rFonts w:ascii="Times New Roman" w:hAnsi="Times New Roman"/>
                <w:b/>
                <w:color w:val="000000"/>
                <w:sz w:val="24"/>
                <w:szCs w:val="24"/>
              </w:rPr>
            </w:pPr>
            <w:r w:rsidRPr="001F4EFC">
              <w:rPr>
                <w:rFonts w:ascii="Times New Roman" w:hAnsi="Times New Roman"/>
                <w:b/>
                <w:color w:val="000000"/>
                <w:sz w:val="24"/>
                <w:szCs w:val="24"/>
              </w:rPr>
              <w:t>6</w:t>
            </w:r>
          </w:p>
        </w:tc>
        <w:tc>
          <w:tcPr>
            <w:tcW w:w="617" w:type="pct"/>
            <w:tcBorders>
              <w:top w:val="single" w:sz="4" w:space="0" w:color="auto"/>
              <w:left w:val="single" w:sz="4" w:space="0" w:color="auto"/>
              <w:bottom w:val="single" w:sz="4" w:space="0" w:color="auto"/>
              <w:right w:val="single" w:sz="4" w:space="0" w:color="auto"/>
            </w:tcBorders>
          </w:tcPr>
          <w:p w14:paraId="3D14ECCA" w14:textId="77777777" w:rsidR="005A67E9" w:rsidRPr="001F4EFC" w:rsidRDefault="005A67E9"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ОК 02, ОК 03</w:t>
            </w:r>
          </w:p>
        </w:tc>
        <w:tc>
          <w:tcPr>
            <w:tcW w:w="506" w:type="pct"/>
            <w:gridSpan w:val="2"/>
            <w:tcBorders>
              <w:top w:val="single" w:sz="4" w:space="0" w:color="auto"/>
              <w:left w:val="single" w:sz="4" w:space="0" w:color="auto"/>
              <w:bottom w:val="single" w:sz="4" w:space="0" w:color="auto"/>
              <w:right w:val="single" w:sz="4" w:space="0" w:color="auto"/>
            </w:tcBorders>
          </w:tcPr>
          <w:p w14:paraId="66CCD36D" w14:textId="77777777" w:rsidR="005A67E9" w:rsidRPr="001F4EFC" w:rsidRDefault="005A67E9" w:rsidP="00261EA8">
            <w:pPr>
              <w:tabs>
                <w:tab w:val="left" w:pos="5400"/>
              </w:tabs>
              <w:spacing w:after="0" w:line="240" w:lineRule="auto"/>
              <w:jc w:val="center"/>
              <w:rPr>
                <w:rFonts w:ascii="Times New Roman" w:hAnsi="Times New Roman"/>
                <w:sz w:val="24"/>
                <w:szCs w:val="24"/>
              </w:rPr>
            </w:pPr>
          </w:p>
        </w:tc>
      </w:tr>
      <w:tr w:rsidR="008674BA" w:rsidRPr="001F4EFC" w14:paraId="78372610" w14:textId="77777777" w:rsidTr="005A67E9">
        <w:trPr>
          <w:trHeight w:val="273"/>
        </w:trPr>
        <w:tc>
          <w:tcPr>
            <w:tcW w:w="1043" w:type="pct"/>
            <w:vMerge w:val="restart"/>
            <w:tcBorders>
              <w:top w:val="single" w:sz="4" w:space="0" w:color="auto"/>
              <w:left w:val="single" w:sz="4" w:space="0" w:color="auto"/>
              <w:bottom w:val="single" w:sz="4" w:space="0" w:color="auto"/>
              <w:right w:val="single" w:sz="4" w:space="0" w:color="auto"/>
            </w:tcBorders>
            <w:hideMark/>
          </w:tcPr>
          <w:p w14:paraId="2A71BD00" w14:textId="77777777" w:rsidR="008674BA" w:rsidRPr="001F4EFC" w:rsidRDefault="008674BA" w:rsidP="00261EA8">
            <w:pPr>
              <w:spacing w:after="0" w:line="240" w:lineRule="auto"/>
              <w:jc w:val="both"/>
              <w:rPr>
                <w:rFonts w:ascii="Times New Roman" w:hAnsi="Times New Roman"/>
                <w:b/>
                <w:sz w:val="24"/>
                <w:szCs w:val="24"/>
              </w:rPr>
            </w:pPr>
            <w:r w:rsidRPr="001F4EFC">
              <w:rPr>
                <w:rFonts w:ascii="Times New Roman" w:hAnsi="Times New Roman"/>
                <w:b/>
                <w:sz w:val="24"/>
                <w:szCs w:val="24"/>
              </w:rPr>
              <w:t xml:space="preserve">Тема 3.1 </w:t>
            </w:r>
          </w:p>
        </w:tc>
        <w:tc>
          <w:tcPr>
            <w:tcW w:w="2468" w:type="pct"/>
            <w:tcBorders>
              <w:top w:val="single" w:sz="4" w:space="0" w:color="auto"/>
              <w:left w:val="single" w:sz="4" w:space="0" w:color="auto"/>
              <w:bottom w:val="single" w:sz="4" w:space="0" w:color="auto"/>
              <w:right w:val="single" w:sz="4" w:space="0" w:color="auto"/>
            </w:tcBorders>
            <w:hideMark/>
          </w:tcPr>
          <w:p w14:paraId="686C76A0" w14:textId="77777777" w:rsidR="008674BA" w:rsidRPr="001F4EFC" w:rsidRDefault="008674BA" w:rsidP="00261EA8">
            <w:pPr>
              <w:tabs>
                <w:tab w:val="left" w:pos="5400"/>
              </w:tabs>
              <w:spacing w:after="0" w:line="240" w:lineRule="auto"/>
              <w:rPr>
                <w:rFonts w:ascii="Times New Roman" w:hAnsi="Times New Roman"/>
                <w:sz w:val="24"/>
                <w:szCs w:val="24"/>
              </w:rPr>
            </w:pPr>
            <w:r w:rsidRPr="001F4EFC">
              <w:rPr>
                <w:rFonts w:ascii="Times New Roman" w:hAnsi="Times New Roman"/>
                <w:b/>
                <w:sz w:val="24"/>
                <w:szCs w:val="24"/>
              </w:rPr>
              <w:t>Содержание учебного материала</w:t>
            </w:r>
          </w:p>
        </w:tc>
        <w:tc>
          <w:tcPr>
            <w:tcW w:w="366" w:type="pct"/>
            <w:vMerge w:val="restart"/>
            <w:tcBorders>
              <w:top w:val="single" w:sz="4" w:space="0" w:color="auto"/>
              <w:left w:val="single" w:sz="4" w:space="0" w:color="auto"/>
              <w:bottom w:val="single" w:sz="4" w:space="0" w:color="auto"/>
              <w:right w:val="single" w:sz="4" w:space="0" w:color="auto"/>
            </w:tcBorders>
          </w:tcPr>
          <w:p w14:paraId="240FB8DC" w14:textId="77777777" w:rsidR="008674BA" w:rsidRPr="001F4EFC" w:rsidRDefault="008674BA" w:rsidP="00261EA8">
            <w:pPr>
              <w:tabs>
                <w:tab w:val="left" w:pos="5400"/>
              </w:tabs>
              <w:spacing w:after="0" w:line="240" w:lineRule="auto"/>
              <w:jc w:val="center"/>
              <w:rPr>
                <w:rFonts w:ascii="Times New Roman" w:hAnsi="Times New Roman"/>
                <w:sz w:val="24"/>
                <w:szCs w:val="24"/>
              </w:rPr>
            </w:pPr>
          </w:p>
          <w:p w14:paraId="0A339682" w14:textId="77777777" w:rsidR="008674BA" w:rsidRPr="001F4EFC" w:rsidRDefault="008674BA"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3</w:t>
            </w:r>
          </w:p>
          <w:p w14:paraId="7821B0BF" w14:textId="77777777" w:rsidR="008674BA" w:rsidRPr="001F4EFC" w:rsidRDefault="008674BA" w:rsidP="00261EA8">
            <w:pPr>
              <w:tabs>
                <w:tab w:val="left" w:pos="5400"/>
              </w:tabs>
              <w:spacing w:after="0" w:line="240" w:lineRule="auto"/>
              <w:jc w:val="center"/>
              <w:rPr>
                <w:rFonts w:ascii="Times New Roman" w:hAnsi="Times New Roman"/>
                <w:sz w:val="24"/>
                <w:szCs w:val="24"/>
              </w:rPr>
            </w:pPr>
          </w:p>
        </w:tc>
        <w:tc>
          <w:tcPr>
            <w:tcW w:w="617" w:type="pct"/>
            <w:tcBorders>
              <w:top w:val="single" w:sz="4" w:space="0" w:color="auto"/>
              <w:left w:val="single" w:sz="4" w:space="0" w:color="auto"/>
              <w:bottom w:val="single" w:sz="4" w:space="0" w:color="auto"/>
              <w:right w:val="single" w:sz="4" w:space="0" w:color="auto"/>
            </w:tcBorders>
          </w:tcPr>
          <w:p w14:paraId="3F868014" w14:textId="77777777" w:rsidR="008674BA" w:rsidRPr="001F4EFC" w:rsidRDefault="008674BA" w:rsidP="00261EA8">
            <w:pPr>
              <w:tabs>
                <w:tab w:val="left" w:pos="5400"/>
              </w:tabs>
              <w:spacing w:after="0" w:line="240" w:lineRule="auto"/>
              <w:jc w:val="center"/>
              <w:rPr>
                <w:rFonts w:ascii="Times New Roman" w:hAnsi="Times New Roman"/>
                <w:b/>
                <w:sz w:val="24"/>
                <w:szCs w:val="24"/>
              </w:rPr>
            </w:pPr>
          </w:p>
        </w:tc>
        <w:tc>
          <w:tcPr>
            <w:tcW w:w="506" w:type="pct"/>
            <w:gridSpan w:val="2"/>
            <w:tcBorders>
              <w:top w:val="single" w:sz="4" w:space="0" w:color="auto"/>
              <w:left w:val="single" w:sz="4" w:space="0" w:color="auto"/>
              <w:bottom w:val="single" w:sz="4" w:space="0" w:color="auto"/>
              <w:right w:val="single" w:sz="4" w:space="0" w:color="auto"/>
            </w:tcBorders>
          </w:tcPr>
          <w:p w14:paraId="25EC604D" w14:textId="77777777" w:rsidR="008674BA" w:rsidRPr="001F4EFC" w:rsidRDefault="008674BA" w:rsidP="00261EA8">
            <w:pPr>
              <w:tabs>
                <w:tab w:val="left" w:pos="5400"/>
              </w:tabs>
              <w:spacing w:after="0" w:line="240" w:lineRule="auto"/>
              <w:jc w:val="center"/>
              <w:rPr>
                <w:rFonts w:ascii="Times New Roman" w:hAnsi="Times New Roman"/>
                <w:b/>
                <w:sz w:val="24"/>
                <w:szCs w:val="24"/>
              </w:rPr>
            </w:pPr>
          </w:p>
        </w:tc>
      </w:tr>
      <w:tr w:rsidR="008674BA" w:rsidRPr="001F4EFC" w14:paraId="47CDB802" w14:textId="77777777" w:rsidTr="005A67E9">
        <w:trPr>
          <w:trHeight w:val="1015"/>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76BC2793" w14:textId="77777777" w:rsidR="008674BA" w:rsidRPr="001F4EFC" w:rsidRDefault="008674BA" w:rsidP="00261EA8">
            <w:pPr>
              <w:spacing w:after="0" w:line="240" w:lineRule="auto"/>
              <w:rPr>
                <w:rFonts w:ascii="Times New Roman" w:hAnsi="Times New Roman"/>
                <w:b/>
                <w:sz w:val="24"/>
                <w:szCs w:val="24"/>
              </w:rPr>
            </w:pPr>
          </w:p>
        </w:tc>
        <w:tc>
          <w:tcPr>
            <w:tcW w:w="2468" w:type="pct"/>
            <w:tcBorders>
              <w:top w:val="single" w:sz="4" w:space="0" w:color="auto"/>
              <w:left w:val="single" w:sz="4" w:space="0" w:color="auto"/>
              <w:bottom w:val="single" w:sz="4" w:space="0" w:color="auto"/>
              <w:right w:val="single" w:sz="4" w:space="0" w:color="auto"/>
            </w:tcBorders>
            <w:hideMark/>
          </w:tcPr>
          <w:p w14:paraId="2B4724AB" w14:textId="77777777" w:rsidR="008674BA" w:rsidRPr="001F4EFC" w:rsidRDefault="008674BA"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
                <w:sz w:val="24"/>
                <w:szCs w:val="24"/>
              </w:rPr>
              <w:t>Лекции, уроки</w:t>
            </w:r>
          </w:p>
          <w:p w14:paraId="63568E1C" w14:textId="77777777" w:rsidR="008674BA" w:rsidRPr="001F4EFC" w:rsidRDefault="008674BA" w:rsidP="00261EA8">
            <w:pPr>
              <w:spacing w:after="0" w:line="240" w:lineRule="auto"/>
              <w:rPr>
                <w:rFonts w:ascii="Times New Roman" w:hAnsi="Times New Roman"/>
                <w:sz w:val="24"/>
                <w:szCs w:val="24"/>
              </w:rPr>
            </w:pPr>
            <w:r w:rsidRPr="001F4EFC">
              <w:rPr>
                <w:rFonts w:ascii="Times New Roman" w:hAnsi="Times New Roman"/>
                <w:sz w:val="24"/>
                <w:szCs w:val="24"/>
              </w:rPr>
              <w:t>Основные понятия и формулы комбинаторики.</w:t>
            </w:r>
          </w:p>
          <w:p w14:paraId="0A96A7C9" w14:textId="77777777" w:rsidR="008674BA" w:rsidRPr="001F4EFC" w:rsidRDefault="008674BA" w:rsidP="00261EA8">
            <w:pPr>
              <w:spacing w:after="0" w:line="240" w:lineRule="auto"/>
              <w:rPr>
                <w:rFonts w:ascii="Times New Roman" w:hAnsi="Times New Roman"/>
                <w:sz w:val="24"/>
                <w:szCs w:val="24"/>
              </w:rPr>
            </w:pPr>
            <w:r w:rsidRPr="001F4EFC">
              <w:rPr>
                <w:rFonts w:ascii="Times New Roman" w:hAnsi="Times New Roman"/>
                <w:sz w:val="24"/>
                <w:szCs w:val="24"/>
              </w:rPr>
              <w:t>Основные понятия математической логики.</w:t>
            </w:r>
          </w:p>
          <w:p w14:paraId="50AF74CE" w14:textId="77777777" w:rsidR="008674BA" w:rsidRPr="001F4EFC" w:rsidRDefault="008674BA" w:rsidP="00261EA8">
            <w:pPr>
              <w:spacing w:after="0" w:line="240" w:lineRule="auto"/>
              <w:rPr>
                <w:rFonts w:ascii="Times New Roman" w:hAnsi="Times New Roman"/>
                <w:sz w:val="24"/>
                <w:szCs w:val="24"/>
              </w:rPr>
            </w:pPr>
            <w:r w:rsidRPr="001F4EFC">
              <w:rPr>
                <w:rFonts w:ascii="Times New Roman" w:hAnsi="Times New Roman"/>
                <w:sz w:val="24"/>
                <w:szCs w:val="24"/>
              </w:rPr>
              <w:t>Упрощение формул алгебры высказываний.</w:t>
            </w:r>
          </w:p>
          <w:p w14:paraId="7620D1CF" w14:textId="77777777" w:rsidR="008674BA" w:rsidRPr="001F4EFC" w:rsidRDefault="008674BA"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Нахождение нормальных форм формул алгебры высказываний.</w:t>
            </w:r>
          </w:p>
          <w:p w14:paraId="641DDD45" w14:textId="77777777" w:rsidR="008674BA" w:rsidRPr="001F4EFC" w:rsidRDefault="008674BA" w:rsidP="00261EA8">
            <w:pPr>
              <w:tabs>
                <w:tab w:val="left" w:pos="5400"/>
              </w:tabs>
              <w:spacing w:after="0" w:line="240" w:lineRule="auto"/>
              <w:rPr>
                <w:rFonts w:ascii="Times New Roman" w:hAnsi="Times New Roman"/>
                <w:b/>
                <w:sz w:val="24"/>
                <w:szCs w:val="24"/>
              </w:rPr>
            </w:pPr>
            <w:r w:rsidRPr="001F4EFC">
              <w:rPr>
                <w:rFonts w:ascii="Times New Roman" w:hAnsi="Times New Roman"/>
                <w:sz w:val="24"/>
                <w:szCs w:val="24"/>
              </w:rPr>
              <w:t>Определение полноты системы булевых функций.</w:t>
            </w:r>
          </w:p>
        </w:tc>
        <w:tc>
          <w:tcPr>
            <w:tcW w:w="366" w:type="pct"/>
            <w:vMerge/>
            <w:tcBorders>
              <w:top w:val="single" w:sz="4" w:space="0" w:color="auto"/>
              <w:left w:val="single" w:sz="4" w:space="0" w:color="auto"/>
              <w:bottom w:val="single" w:sz="4" w:space="0" w:color="auto"/>
              <w:right w:val="single" w:sz="4" w:space="0" w:color="auto"/>
            </w:tcBorders>
            <w:vAlign w:val="center"/>
            <w:hideMark/>
          </w:tcPr>
          <w:p w14:paraId="68BE8FA2" w14:textId="77777777" w:rsidR="008674BA" w:rsidRPr="001F4EFC" w:rsidRDefault="008674BA" w:rsidP="00261EA8">
            <w:pPr>
              <w:spacing w:after="0" w:line="240" w:lineRule="auto"/>
              <w:jc w:val="center"/>
              <w:rPr>
                <w:rFonts w:ascii="Times New Roman" w:hAnsi="Times New Roman"/>
                <w:sz w:val="24"/>
                <w:szCs w:val="24"/>
              </w:rPr>
            </w:pPr>
          </w:p>
        </w:tc>
        <w:tc>
          <w:tcPr>
            <w:tcW w:w="617" w:type="pct"/>
            <w:tcBorders>
              <w:top w:val="single" w:sz="4" w:space="0" w:color="auto"/>
              <w:left w:val="single" w:sz="4" w:space="0" w:color="auto"/>
              <w:bottom w:val="single" w:sz="4" w:space="0" w:color="auto"/>
              <w:right w:val="single" w:sz="4" w:space="0" w:color="auto"/>
            </w:tcBorders>
          </w:tcPr>
          <w:p w14:paraId="71992572" w14:textId="77777777" w:rsidR="008674BA" w:rsidRPr="001F4EFC" w:rsidRDefault="000F1E7E"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sz w:val="24"/>
                <w:szCs w:val="24"/>
              </w:rPr>
              <w:t>ОК 02, ОК 03</w:t>
            </w:r>
          </w:p>
        </w:tc>
        <w:tc>
          <w:tcPr>
            <w:tcW w:w="506" w:type="pct"/>
            <w:gridSpan w:val="2"/>
            <w:tcBorders>
              <w:top w:val="single" w:sz="4" w:space="0" w:color="auto"/>
              <w:left w:val="single" w:sz="4" w:space="0" w:color="auto"/>
              <w:bottom w:val="single" w:sz="4" w:space="0" w:color="auto"/>
              <w:right w:val="single" w:sz="4" w:space="0" w:color="auto"/>
            </w:tcBorders>
          </w:tcPr>
          <w:p w14:paraId="1B3E8053" w14:textId="77777777" w:rsidR="008674BA" w:rsidRPr="001F4EFC" w:rsidRDefault="008674BA" w:rsidP="00261EA8">
            <w:pPr>
              <w:tabs>
                <w:tab w:val="left" w:pos="5400"/>
              </w:tabs>
              <w:spacing w:after="0" w:line="240" w:lineRule="auto"/>
              <w:jc w:val="center"/>
              <w:rPr>
                <w:rFonts w:ascii="Times New Roman" w:hAnsi="Times New Roman"/>
                <w:b/>
                <w:sz w:val="24"/>
                <w:szCs w:val="24"/>
              </w:rPr>
            </w:pPr>
          </w:p>
        </w:tc>
      </w:tr>
      <w:tr w:rsidR="008674BA" w:rsidRPr="001F4EFC" w14:paraId="0D7503B3" w14:textId="77777777" w:rsidTr="005A67E9">
        <w:trPr>
          <w:trHeight w:val="501"/>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3A1905FC" w14:textId="77777777" w:rsidR="008674BA" w:rsidRPr="001F4EFC" w:rsidRDefault="008674BA" w:rsidP="00261EA8">
            <w:pPr>
              <w:spacing w:after="0" w:line="240" w:lineRule="auto"/>
              <w:rPr>
                <w:rFonts w:ascii="Times New Roman" w:hAnsi="Times New Roman"/>
                <w:b/>
                <w:sz w:val="24"/>
                <w:szCs w:val="24"/>
              </w:rPr>
            </w:pPr>
          </w:p>
        </w:tc>
        <w:tc>
          <w:tcPr>
            <w:tcW w:w="2468" w:type="pct"/>
            <w:tcBorders>
              <w:top w:val="single" w:sz="4" w:space="0" w:color="auto"/>
              <w:left w:val="single" w:sz="4" w:space="0" w:color="auto"/>
              <w:bottom w:val="single" w:sz="4" w:space="0" w:color="auto"/>
              <w:right w:val="single" w:sz="4" w:space="0" w:color="auto"/>
            </w:tcBorders>
            <w:hideMark/>
          </w:tcPr>
          <w:p w14:paraId="6D07658B" w14:textId="77777777" w:rsidR="008674BA" w:rsidRPr="001F4EFC" w:rsidRDefault="008674BA" w:rsidP="00261EA8">
            <w:pPr>
              <w:spacing w:after="0" w:line="240" w:lineRule="auto"/>
              <w:rPr>
                <w:rFonts w:ascii="Times New Roman" w:hAnsi="Times New Roman"/>
                <w:sz w:val="24"/>
                <w:szCs w:val="24"/>
              </w:rPr>
            </w:pPr>
            <w:r w:rsidRPr="001F4EFC">
              <w:rPr>
                <w:rFonts w:ascii="Times New Roman" w:hAnsi="Times New Roman"/>
                <w:b/>
                <w:sz w:val="24"/>
                <w:szCs w:val="24"/>
              </w:rPr>
              <w:t>Практические занятия</w:t>
            </w:r>
            <w:r w:rsidRPr="001F4EFC">
              <w:rPr>
                <w:rFonts w:ascii="Times New Roman" w:hAnsi="Times New Roman"/>
                <w:sz w:val="24"/>
                <w:szCs w:val="24"/>
              </w:rPr>
              <w:t xml:space="preserve"> </w:t>
            </w:r>
          </w:p>
          <w:p w14:paraId="4FCF6CE6" w14:textId="77777777" w:rsidR="008674BA" w:rsidRPr="001F4EFC" w:rsidRDefault="008674BA" w:rsidP="00261EA8">
            <w:pPr>
              <w:spacing w:after="0" w:line="240" w:lineRule="auto"/>
              <w:rPr>
                <w:rFonts w:ascii="Times New Roman" w:hAnsi="Times New Roman"/>
                <w:sz w:val="24"/>
                <w:szCs w:val="24"/>
              </w:rPr>
            </w:pPr>
            <w:r w:rsidRPr="001F4EFC">
              <w:rPr>
                <w:rFonts w:ascii="Times New Roman" w:hAnsi="Times New Roman"/>
                <w:sz w:val="24"/>
                <w:szCs w:val="24"/>
              </w:rPr>
              <w:t>Генерирование основных комбинаторных объектов.</w:t>
            </w:r>
          </w:p>
        </w:tc>
        <w:tc>
          <w:tcPr>
            <w:tcW w:w="366" w:type="pct"/>
            <w:tcBorders>
              <w:top w:val="single" w:sz="4" w:space="0" w:color="auto"/>
              <w:left w:val="single" w:sz="4" w:space="0" w:color="auto"/>
              <w:bottom w:val="single" w:sz="4" w:space="0" w:color="auto"/>
              <w:right w:val="single" w:sz="4" w:space="0" w:color="auto"/>
            </w:tcBorders>
            <w:hideMark/>
          </w:tcPr>
          <w:p w14:paraId="63918081" w14:textId="77777777" w:rsidR="008674BA" w:rsidRPr="001F4EFC" w:rsidRDefault="008674BA"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617" w:type="pct"/>
            <w:tcBorders>
              <w:top w:val="single" w:sz="4" w:space="0" w:color="auto"/>
              <w:left w:val="single" w:sz="4" w:space="0" w:color="auto"/>
              <w:bottom w:val="single" w:sz="4" w:space="0" w:color="auto"/>
              <w:right w:val="single" w:sz="4" w:space="0" w:color="auto"/>
            </w:tcBorders>
          </w:tcPr>
          <w:p w14:paraId="5FFBC39B" w14:textId="77777777" w:rsidR="008674BA" w:rsidRPr="001F4EFC" w:rsidRDefault="000F1E7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ОК 02, ОК 03</w:t>
            </w:r>
          </w:p>
        </w:tc>
        <w:tc>
          <w:tcPr>
            <w:tcW w:w="506" w:type="pct"/>
            <w:gridSpan w:val="2"/>
            <w:tcBorders>
              <w:top w:val="single" w:sz="4" w:space="0" w:color="auto"/>
              <w:left w:val="single" w:sz="4" w:space="0" w:color="auto"/>
              <w:bottom w:val="single" w:sz="4" w:space="0" w:color="auto"/>
              <w:right w:val="single" w:sz="4" w:space="0" w:color="auto"/>
            </w:tcBorders>
          </w:tcPr>
          <w:p w14:paraId="588BFCFB" w14:textId="77777777" w:rsidR="008674BA" w:rsidRPr="001F4EFC" w:rsidRDefault="008674BA" w:rsidP="00261EA8">
            <w:pPr>
              <w:tabs>
                <w:tab w:val="left" w:pos="5400"/>
              </w:tabs>
              <w:spacing w:after="0" w:line="240" w:lineRule="auto"/>
              <w:jc w:val="center"/>
              <w:rPr>
                <w:rFonts w:ascii="Times New Roman" w:hAnsi="Times New Roman"/>
                <w:sz w:val="24"/>
                <w:szCs w:val="24"/>
              </w:rPr>
            </w:pPr>
          </w:p>
        </w:tc>
      </w:tr>
      <w:tr w:rsidR="008674BA" w:rsidRPr="001F4EFC" w14:paraId="3C8DF539" w14:textId="77777777" w:rsidTr="005A67E9">
        <w:trPr>
          <w:trHeight w:val="76"/>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5D1BADB0" w14:textId="77777777" w:rsidR="008674BA" w:rsidRPr="001F4EFC" w:rsidRDefault="008674BA" w:rsidP="00261EA8">
            <w:pPr>
              <w:spacing w:after="0" w:line="240" w:lineRule="auto"/>
              <w:rPr>
                <w:rFonts w:ascii="Times New Roman" w:hAnsi="Times New Roman"/>
                <w:b/>
                <w:sz w:val="24"/>
                <w:szCs w:val="24"/>
              </w:rPr>
            </w:pPr>
          </w:p>
        </w:tc>
        <w:tc>
          <w:tcPr>
            <w:tcW w:w="2468" w:type="pct"/>
            <w:tcBorders>
              <w:top w:val="single" w:sz="4" w:space="0" w:color="auto"/>
              <w:left w:val="single" w:sz="4" w:space="0" w:color="auto"/>
              <w:bottom w:val="single" w:sz="4" w:space="0" w:color="auto"/>
              <w:right w:val="single" w:sz="4" w:space="0" w:color="auto"/>
            </w:tcBorders>
            <w:hideMark/>
          </w:tcPr>
          <w:p w14:paraId="09E3139B" w14:textId="77777777" w:rsidR="008674BA" w:rsidRPr="001F4EFC" w:rsidRDefault="008674BA" w:rsidP="00261EA8">
            <w:pPr>
              <w:tabs>
                <w:tab w:val="left" w:pos="5400"/>
              </w:tabs>
              <w:spacing w:after="0" w:line="240" w:lineRule="auto"/>
              <w:jc w:val="both"/>
              <w:rPr>
                <w:rFonts w:ascii="Times New Roman" w:hAnsi="Times New Roman"/>
                <w:i/>
                <w:sz w:val="24"/>
                <w:szCs w:val="24"/>
              </w:rPr>
            </w:pPr>
            <w:r w:rsidRPr="001F4EFC">
              <w:rPr>
                <w:rFonts w:ascii="Times New Roman" w:hAnsi="Times New Roman"/>
                <w:b/>
                <w:sz w:val="24"/>
                <w:szCs w:val="24"/>
              </w:rPr>
              <w:t xml:space="preserve">Контрольная работа </w:t>
            </w:r>
          </w:p>
        </w:tc>
        <w:tc>
          <w:tcPr>
            <w:tcW w:w="366" w:type="pct"/>
            <w:tcBorders>
              <w:top w:val="single" w:sz="4" w:space="0" w:color="auto"/>
              <w:left w:val="single" w:sz="4" w:space="0" w:color="auto"/>
              <w:bottom w:val="single" w:sz="4" w:space="0" w:color="auto"/>
              <w:right w:val="single" w:sz="4" w:space="0" w:color="auto"/>
            </w:tcBorders>
            <w:hideMark/>
          </w:tcPr>
          <w:p w14:paraId="6773CC8A" w14:textId="77777777" w:rsidR="008674BA" w:rsidRPr="001F4EFC" w:rsidRDefault="008674BA"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1</w:t>
            </w:r>
          </w:p>
        </w:tc>
        <w:tc>
          <w:tcPr>
            <w:tcW w:w="617" w:type="pct"/>
            <w:tcBorders>
              <w:top w:val="single" w:sz="4" w:space="0" w:color="auto"/>
              <w:left w:val="single" w:sz="4" w:space="0" w:color="auto"/>
              <w:bottom w:val="single" w:sz="4" w:space="0" w:color="auto"/>
              <w:right w:val="single" w:sz="4" w:space="0" w:color="auto"/>
            </w:tcBorders>
          </w:tcPr>
          <w:p w14:paraId="607AC2EA" w14:textId="77777777" w:rsidR="008674BA" w:rsidRPr="001F4EFC" w:rsidRDefault="008674BA" w:rsidP="00261EA8">
            <w:pPr>
              <w:tabs>
                <w:tab w:val="left" w:pos="5400"/>
              </w:tabs>
              <w:spacing w:after="0" w:line="240" w:lineRule="auto"/>
              <w:jc w:val="center"/>
              <w:rPr>
                <w:rFonts w:ascii="Times New Roman" w:hAnsi="Times New Roman"/>
                <w:sz w:val="24"/>
                <w:szCs w:val="24"/>
              </w:rPr>
            </w:pPr>
          </w:p>
        </w:tc>
        <w:tc>
          <w:tcPr>
            <w:tcW w:w="506" w:type="pct"/>
            <w:gridSpan w:val="2"/>
            <w:tcBorders>
              <w:top w:val="single" w:sz="4" w:space="0" w:color="auto"/>
              <w:left w:val="single" w:sz="4" w:space="0" w:color="auto"/>
              <w:bottom w:val="single" w:sz="4" w:space="0" w:color="auto"/>
              <w:right w:val="single" w:sz="4" w:space="0" w:color="auto"/>
            </w:tcBorders>
          </w:tcPr>
          <w:p w14:paraId="609483B7" w14:textId="77777777" w:rsidR="008674BA" w:rsidRPr="001F4EFC" w:rsidRDefault="008674BA" w:rsidP="00261EA8">
            <w:pPr>
              <w:tabs>
                <w:tab w:val="left" w:pos="5400"/>
              </w:tabs>
              <w:spacing w:after="0" w:line="240" w:lineRule="auto"/>
              <w:jc w:val="center"/>
              <w:rPr>
                <w:rFonts w:ascii="Times New Roman" w:hAnsi="Times New Roman"/>
                <w:sz w:val="24"/>
                <w:szCs w:val="24"/>
              </w:rPr>
            </w:pPr>
          </w:p>
        </w:tc>
      </w:tr>
      <w:tr w:rsidR="008674BA" w:rsidRPr="001F4EFC" w14:paraId="0BF5B687" w14:textId="77777777" w:rsidTr="005A67E9">
        <w:trPr>
          <w:trHeight w:val="7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2D055B35" w14:textId="77777777" w:rsidR="008674BA" w:rsidRPr="001F4EFC" w:rsidRDefault="008674BA" w:rsidP="00261EA8">
            <w:pPr>
              <w:spacing w:after="0" w:line="240" w:lineRule="auto"/>
              <w:rPr>
                <w:rFonts w:ascii="Times New Roman" w:hAnsi="Times New Roman"/>
                <w:b/>
                <w:sz w:val="24"/>
                <w:szCs w:val="24"/>
              </w:rPr>
            </w:pPr>
          </w:p>
        </w:tc>
        <w:tc>
          <w:tcPr>
            <w:tcW w:w="2468" w:type="pct"/>
            <w:tcBorders>
              <w:top w:val="single" w:sz="4" w:space="0" w:color="auto"/>
              <w:left w:val="single" w:sz="4" w:space="0" w:color="auto"/>
              <w:bottom w:val="single" w:sz="4" w:space="0" w:color="auto"/>
              <w:right w:val="single" w:sz="4" w:space="0" w:color="auto"/>
            </w:tcBorders>
            <w:hideMark/>
          </w:tcPr>
          <w:p w14:paraId="4188CF61" w14:textId="77777777" w:rsidR="008674BA" w:rsidRPr="001F4EFC" w:rsidRDefault="008674BA"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Самостоятельная работа:</w:t>
            </w:r>
          </w:p>
        </w:tc>
        <w:tc>
          <w:tcPr>
            <w:tcW w:w="366" w:type="pct"/>
            <w:tcBorders>
              <w:top w:val="single" w:sz="4" w:space="0" w:color="auto"/>
              <w:left w:val="single" w:sz="4" w:space="0" w:color="auto"/>
              <w:bottom w:val="single" w:sz="4" w:space="0" w:color="auto"/>
              <w:right w:val="single" w:sz="4" w:space="0" w:color="auto"/>
            </w:tcBorders>
          </w:tcPr>
          <w:p w14:paraId="38888EE3" w14:textId="77777777" w:rsidR="008674BA" w:rsidRPr="001F4EFC" w:rsidRDefault="008674BA"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w:t>
            </w:r>
          </w:p>
        </w:tc>
        <w:tc>
          <w:tcPr>
            <w:tcW w:w="617" w:type="pct"/>
            <w:tcBorders>
              <w:top w:val="single" w:sz="4" w:space="0" w:color="auto"/>
              <w:left w:val="single" w:sz="4" w:space="0" w:color="auto"/>
              <w:bottom w:val="single" w:sz="4" w:space="0" w:color="auto"/>
              <w:right w:val="single" w:sz="4" w:space="0" w:color="auto"/>
            </w:tcBorders>
          </w:tcPr>
          <w:p w14:paraId="69DE5B5A" w14:textId="77777777" w:rsidR="008674BA" w:rsidRPr="001F4EFC" w:rsidRDefault="008674BA" w:rsidP="00261EA8">
            <w:pPr>
              <w:tabs>
                <w:tab w:val="left" w:pos="5400"/>
              </w:tabs>
              <w:spacing w:after="0" w:line="240" w:lineRule="auto"/>
              <w:jc w:val="center"/>
              <w:rPr>
                <w:rFonts w:ascii="Times New Roman" w:hAnsi="Times New Roman"/>
                <w:sz w:val="24"/>
                <w:szCs w:val="24"/>
              </w:rPr>
            </w:pPr>
          </w:p>
        </w:tc>
        <w:tc>
          <w:tcPr>
            <w:tcW w:w="506" w:type="pct"/>
            <w:gridSpan w:val="2"/>
            <w:tcBorders>
              <w:top w:val="single" w:sz="4" w:space="0" w:color="auto"/>
              <w:left w:val="single" w:sz="4" w:space="0" w:color="auto"/>
              <w:bottom w:val="single" w:sz="4" w:space="0" w:color="auto"/>
              <w:right w:val="single" w:sz="4" w:space="0" w:color="auto"/>
            </w:tcBorders>
          </w:tcPr>
          <w:p w14:paraId="12637114" w14:textId="77777777" w:rsidR="008674BA" w:rsidRPr="001F4EFC" w:rsidRDefault="008674BA" w:rsidP="00261EA8">
            <w:pPr>
              <w:tabs>
                <w:tab w:val="left" w:pos="5400"/>
              </w:tabs>
              <w:spacing w:after="0" w:line="240" w:lineRule="auto"/>
              <w:jc w:val="center"/>
              <w:rPr>
                <w:rFonts w:ascii="Times New Roman" w:hAnsi="Times New Roman"/>
                <w:sz w:val="24"/>
                <w:szCs w:val="24"/>
              </w:rPr>
            </w:pPr>
          </w:p>
        </w:tc>
      </w:tr>
      <w:tr w:rsidR="005A67E9" w:rsidRPr="001F4EFC" w14:paraId="0D3F8E24" w14:textId="77777777" w:rsidTr="005A67E9">
        <w:trPr>
          <w:trHeight w:val="70"/>
        </w:trPr>
        <w:tc>
          <w:tcPr>
            <w:tcW w:w="3511" w:type="pct"/>
            <w:gridSpan w:val="2"/>
            <w:tcBorders>
              <w:top w:val="single" w:sz="4" w:space="0" w:color="auto"/>
              <w:left w:val="single" w:sz="4" w:space="0" w:color="auto"/>
              <w:bottom w:val="single" w:sz="4" w:space="0" w:color="auto"/>
              <w:right w:val="single" w:sz="4" w:space="0" w:color="auto"/>
            </w:tcBorders>
            <w:hideMark/>
          </w:tcPr>
          <w:p w14:paraId="6C681D9A" w14:textId="77777777" w:rsidR="005A67E9" w:rsidRPr="001F4EFC" w:rsidRDefault="005A67E9" w:rsidP="00261EA8">
            <w:pPr>
              <w:tabs>
                <w:tab w:val="left" w:pos="1155"/>
              </w:tabs>
              <w:spacing w:after="0" w:line="240" w:lineRule="auto"/>
              <w:jc w:val="both"/>
              <w:rPr>
                <w:rFonts w:ascii="Times New Roman" w:hAnsi="Times New Roman"/>
                <w:sz w:val="24"/>
                <w:szCs w:val="24"/>
              </w:rPr>
            </w:pPr>
            <w:r w:rsidRPr="001F4EFC">
              <w:rPr>
                <w:rFonts w:ascii="Times New Roman" w:hAnsi="Times New Roman"/>
                <w:b/>
                <w:sz w:val="24"/>
                <w:szCs w:val="24"/>
              </w:rPr>
              <w:t>Раздел 4.</w:t>
            </w:r>
            <w:r>
              <w:rPr>
                <w:rFonts w:ascii="Times New Roman" w:hAnsi="Times New Roman"/>
                <w:b/>
                <w:sz w:val="24"/>
                <w:szCs w:val="24"/>
              </w:rPr>
              <w:t xml:space="preserve"> </w:t>
            </w:r>
            <w:r w:rsidRPr="001F4EFC">
              <w:rPr>
                <w:rFonts w:ascii="Times New Roman" w:hAnsi="Times New Roman"/>
                <w:b/>
                <w:sz w:val="24"/>
                <w:szCs w:val="24"/>
              </w:rPr>
              <w:t>Бинарные отношения. Основы теории графов.</w:t>
            </w:r>
          </w:p>
        </w:tc>
        <w:tc>
          <w:tcPr>
            <w:tcW w:w="366" w:type="pct"/>
            <w:tcBorders>
              <w:top w:val="single" w:sz="4" w:space="0" w:color="auto"/>
              <w:left w:val="single" w:sz="4" w:space="0" w:color="auto"/>
              <w:bottom w:val="single" w:sz="4" w:space="0" w:color="auto"/>
              <w:right w:val="single" w:sz="4" w:space="0" w:color="auto"/>
            </w:tcBorders>
            <w:hideMark/>
          </w:tcPr>
          <w:p w14:paraId="71447E80" w14:textId="77777777" w:rsidR="005A67E9" w:rsidRPr="001F4EFC" w:rsidRDefault="005A67E9" w:rsidP="00261EA8">
            <w:pPr>
              <w:tabs>
                <w:tab w:val="left" w:pos="5400"/>
              </w:tabs>
              <w:spacing w:after="0" w:line="240" w:lineRule="auto"/>
              <w:jc w:val="center"/>
              <w:rPr>
                <w:rFonts w:ascii="Times New Roman" w:hAnsi="Times New Roman"/>
                <w:color w:val="000000"/>
                <w:sz w:val="24"/>
                <w:szCs w:val="24"/>
              </w:rPr>
            </w:pPr>
            <w:r w:rsidRPr="001F4EFC">
              <w:rPr>
                <w:rFonts w:ascii="Times New Roman" w:hAnsi="Times New Roman"/>
                <w:b/>
                <w:color w:val="000000"/>
                <w:sz w:val="24"/>
                <w:szCs w:val="24"/>
              </w:rPr>
              <w:t>16</w:t>
            </w:r>
          </w:p>
        </w:tc>
        <w:tc>
          <w:tcPr>
            <w:tcW w:w="617" w:type="pct"/>
            <w:tcBorders>
              <w:top w:val="single" w:sz="4" w:space="0" w:color="auto"/>
              <w:left w:val="single" w:sz="4" w:space="0" w:color="auto"/>
              <w:bottom w:val="single" w:sz="4" w:space="0" w:color="auto"/>
              <w:right w:val="single" w:sz="4" w:space="0" w:color="auto"/>
            </w:tcBorders>
          </w:tcPr>
          <w:p w14:paraId="6BB5E185" w14:textId="77777777" w:rsidR="005A67E9" w:rsidRPr="001F4EFC" w:rsidRDefault="005A67E9"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ОК 02, ОК 03</w:t>
            </w:r>
          </w:p>
        </w:tc>
        <w:tc>
          <w:tcPr>
            <w:tcW w:w="506" w:type="pct"/>
            <w:gridSpan w:val="2"/>
            <w:tcBorders>
              <w:top w:val="single" w:sz="4" w:space="0" w:color="auto"/>
              <w:left w:val="single" w:sz="4" w:space="0" w:color="auto"/>
              <w:bottom w:val="single" w:sz="4" w:space="0" w:color="auto"/>
              <w:right w:val="single" w:sz="4" w:space="0" w:color="auto"/>
            </w:tcBorders>
          </w:tcPr>
          <w:p w14:paraId="3B99903F" w14:textId="77777777" w:rsidR="005A67E9" w:rsidRPr="001F4EFC" w:rsidRDefault="005A67E9" w:rsidP="00261EA8">
            <w:pPr>
              <w:tabs>
                <w:tab w:val="left" w:pos="5400"/>
              </w:tabs>
              <w:spacing w:after="0" w:line="240" w:lineRule="auto"/>
              <w:jc w:val="center"/>
              <w:rPr>
                <w:rFonts w:ascii="Times New Roman" w:hAnsi="Times New Roman"/>
                <w:sz w:val="24"/>
                <w:szCs w:val="24"/>
              </w:rPr>
            </w:pPr>
          </w:p>
        </w:tc>
      </w:tr>
      <w:tr w:rsidR="008674BA" w:rsidRPr="001F4EFC" w14:paraId="79C42A75" w14:textId="77777777" w:rsidTr="005A67E9">
        <w:trPr>
          <w:trHeight w:val="70"/>
        </w:trPr>
        <w:tc>
          <w:tcPr>
            <w:tcW w:w="1043" w:type="pct"/>
            <w:vMerge w:val="restart"/>
            <w:tcBorders>
              <w:top w:val="single" w:sz="4" w:space="0" w:color="auto"/>
              <w:left w:val="single" w:sz="4" w:space="0" w:color="auto"/>
              <w:bottom w:val="single" w:sz="4" w:space="0" w:color="auto"/>
              <w:right w:val="single" w:sz="4" w:space="0" w:color="auto"/>
            </w:tcBorders>
            <w:hideMark/>
          </w:tcPr>
          <w:p w14:paraId="5A3CB8F8" w14:textId="77777777" w:rsidR="008674BA" w:rsidRPr="001F4EFC" w:rsidRDefault="008674BA" w:rsidP="00261EA8">
            <w:pPr>
              <w:tabs>
                <w:tab w:val="left" w:pos="1155"/>
              </w:tabs>
              <w:spacing w:after="0" w:line="240" w:lineRule="auto"/>
              <w:jc w:val="both"/>
              <w:rPr>
                <w:rFonts w:ascii="Times New Roman" w:hAnsi="Times New Roman"/>
                <w:b/>
                <w:sz w:val="24"/>
                <w:szCs w:val="24"/>
              </w:rPr>
            </w:pPr>
            <w:r w:rsidRPr="001F4EFC">
              <w:rPr>
                <w:rFonts w:ascii="Times New Roman" w:hAnsi="Times New Roman"/>
                <w:b/>
                <w:sz w:val="24"/>
                <w:szCs w:val="24"/>
              </w:rPr>
              <w:t>Тема 4.1 Бинарные отн</w:t>
            </w:r>
            <w:r w:rsidRPr="001F4EFC">
              <w:rPr>
                <w:rFonts w:ascii="Times New Roman" w:hAnsi="Times New Roman"/>
                <w:b/>
                <w:sz w:val="24"/>
                <w:szCs w:val="24"/>
              </w:rPr>
              <w:t>о</w:t>
            </w:r>
            <w:r w:rsidRPr="001F4EFC">
              <w:rPr>
                <w:rFonts w:ascii="Times New Roman" w:hAnsi="Times New Roman"/>
                <w:b/>
                <w:sz w:val="24"/>
                <w:szCs w:val="24"/>
              </w:rPr>
              <w:t>шения.</w:t>
            </w:r>
          </w:p>
        </w:tc>
        <w:tc>
          <w:tcPr>
            <w:tcW w:w="2468" w:type="pct"/>
            <w:tcBorders>
              <w:top w:val="single" w:sz="4" w:space="0" w:color="auto"/>
              <w:left w:val="single" w:sz="4" w:space="0" w:color="auto"/>
              <w:bottom w:val="single" w:sz="4" w:space="0" w:color="auto"/>
              <w:right w:val="single" w:sz="4" w:space="0" w:color="auto"/>
            </w:tcBorders>
            <w:hideMark/>
          </w:tcPr>
          <w:p w14:paraId="6690DD48" w14:textId="77777777" w:rsidR="008674BA" w:rsidRPr="001F4EFC" w:rsidRDefault="008674BA"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Содержание учебного материала</w:t>
            </w:r>
          </w:p>
        </w:tc>
        <w:tc>
          <w:tcPr>
            <w:tcW w:w="366" w:type="pct"/>
            <w:tcBorders>
              <w:top w:val="single" w:sz="4" w:space="0" w:color="auto"/>
              <w:left w:val="single" w:sz="4" w:space="0" w:color="auto"/>
              <w:bottom w:val="single" w:sz="4" w:space="0" w:color="auto"/>
              <w:right w:val="single" w:sz="4" w:space="0" w:color="auto"/>
            </w:tcBorders>
          </w:tcPr>
          <w:p w14:paraId="5E85EF2B" w14:textId="77777777" w:rsidR="008674BA" w:rsidRPr="001F4EFC" w:rsidRDefault="008674BA" w:rsidP="00261EA8">
            <w:pPr>
              <w:tabs>
                <w:tab w:val="left" w:pos="5400"/>
              </w:tabs>
              <w:spacing w:after="0" w:line="240" w:lineRule="auto"/>
              <w:jc w:val="center"/>
              <w:rPr>
                <w:rFonts w:ascii="Times New Roman" w:hAnsi="Times New Roman"/>
                <w:b/>
                <w:bCs/>
                <w:sz w:val="24"/>
                <w:szCs w:val="24"/>
              </w:rPr>
            </w:pPr>
            <w:r w:rsidRPr="001F4EFC">
              <w:rPr>
                <w:rFonts w:ascii="Times New Roman" w:hAnsi="Times New Roman"/>
                <w:b/>
                <w:bCs/>
                <w:sz w:val="24"/>
                <w:szCs w:val="24"/>
              </w:rPr>
              <w:t>8</w:t>
            </w:r>
          </w:p>
        </w:tc>
        <w:tc>
          <w:tcPr>
            <w:tcW w:w="617" w:type="pct"/>
            <w:tcBorders>
              <w:top w:val="single" w:sz="4" w:space="0" w:color="auto"/>
              <w:left w:val="single" w:sz="4" w:space="0" w:color="auto"/>
              <w:bottom w:val="single" w:sz="4" w:space="0" w:color="auto"/>
              <w:right w:val="single" w:sz="4" w:space="0" w:color="auto"/>
            </w:tcBorders>
          </w:tcPr>
          <w:p w14:paraId="5335208F" w14:textId="77777777" w:rsidR="008674BA" w:rsidRPr="001F4EFC" w:rsidRDefault="000F1E7E" w:rsidP="00261EA8">
            <w:pPr>
              <w:tabs>
                <w:tab w:val="left" w:pos="5400"/>
              </w:tabs>
              <w:spacing w:after="0" w:line="240" w:lineRule="auto"/>
              <w:jc w:val="center"/>
              <w:rPr>
                <w:rFonts w:ascii="Times New Roman" w:hAnsi="Times New Roman"/>
                <w:b/>
                <w:sz w:val="24"/>
                <w:szCs w:val="24"/>
              </w:rPr>
            </w:pPr>
            <w:r w:rsidRPr="001F4EFC">
              <w:rPr>
                <w:rFonts w:ascii="Times New Roman" w:hAnsi="Times New Roman"/>
                <w:sz w:val="24"/>
                <w:szCs w:val="24"/>
              </w:rPr>
              <w:t>ОК 02, ОК 03</w:t>
            </w:r>
          </w:p>
        </w:tc>
        <w:tc>
          <w:tcPr>
            <w:tcW w:w="506" w:type="pct"/>
            <w:gridSpan w:val="2"/>
            <w:tcBorders>
              <w:top w:val="single" w:sz="4" w:space="0" w:color="auto"/>
              <w:left w:val="single" w:sz="4" w:space="0" w:color="auto"/>
              <w:bottom w:val="single" w:sz="4" w:space="0" w:color="auto"/>
              <w:right w:val="single" w:sz="4" w:space="0" w:color="auto"/>
            </w:tcBorders>
          </w:tcPr>
          <w:p w14:paraId="382EE2EB" w14:textId="77777777" w:rsidR="008674BA" w:rsidRPr="001F4EFC" w:rsidRDefault="008674BA" w:rsidP="00261EA8">
            <w:pPr>
              <w:tabs>
                <w:tab w:val="left" w:pos="5400"/>
              </w:tabs>
              <w:spacing w:after="0" w:line="240" w:lineRule="auto"/>
              <w:jc w:val="center"/>
              <w:rPr>
                <w:rFonts w:ascii="Times New Roman" w:hAnsi="Times New Roman"/>
                <w:b/>
                <w:sz w:val="24"/>
                <w:szCs w:val="24"/>
              </w:rPr>
            </w:pPr>
          </w:p>
        </w:tc>
      </w:tr>
      <w:tr w:rsidR="008674BA" w:rsidRPr="001F4EFC" w14:paraId="15EE4CC2" w14:textId="77777777" w:rsidTr="005A67E9">
        <w:trPr>
          <w:trHeight w:val="255"/>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759DC994" w14:textId="77777777" w:rsidR="008674BA" w:rsidRPr="001F4EFC" w:rsidRDefault="008674BA" w:rsidP="00261EA8">
            <w:pPr>
              <w:spacing w:after="0" w:line="240" w:lineRule="auto"/>
              <w:rPr>
                <w:rFonts w:ascii="Times New Roman" w:hAnsi="Times New Roman"/>
                <w:b/>
                <w:sz w:val="24"/>
                <w:szCs w:val="24"/>
              </w:rPr>
            </w:pPr>
          </w:p>
        </w:tc>
        <w:tc>
          <w:tcPr>
            <w:tcW w:w="2468" w:type="pct"/>
            <w:tcBorders>
              <w:top w:val="single" w:sz="4" w:space="0" w:color="auto"/>
              <w:left w:val="single" w:sz="4" w:space="0" w:color="auto"/>
              <w:bottom w:val="single" w:sz="4" w:space="0" w:color="auto"/>
              <w:right w:val="single" w:sz="4" w:space="0" w:color="auto"/>
            </w:tcBorders>
            <w:hideMark/>
          </w:tcPr>
          <w:p w14:paraId="414B355E" w14:textId="77777777" w:rsidR="008674BA" w:rsidRPr="001F4EFC" w:rsidRDefault="008674BA" w:rsidP="00261EA8">
            <w:pPr>
              <w:tabs>
                <w:tab w:val="left" w:pos="5400"/>
              </w:tabs>
              <w:spacing w:after="0" w:line="240" w:lineRule="auto"/>
              <w:jc w:val="both"/>
              <w:rPr>
                <w:rFonts w:ascii="Times New Roman" w:hAnsi="Times New Roman"/>
                <w:b/>
                <w:sz w:val="24"/>
                <w:szCs w:val="24"/>
              </w:rPr>
            </w:pPr>
            <w:r w:rsidRPr="001F4EFC">
              <w:rPr>
                <w:rFonts w:ascii="Times New Roman" w:hAnsi="Times New Roman"/>
                <w:b/>
                <w:sz w:val="24"/>
                <w:szCs w:val="24"/>
              </w:rPr>
              <w:t>Лекции, уроки</w:t>
            </w:r>
          </w:p>
          <w:p w14:paraId="7D4B21B3" w14:textId="77777777" w:rsidR="008674BA" w:rsidRPr="001F4EFC" w:rsidRDefault="008674BA"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Отображения. Отношения. Подстановки.</w:t>
            </w:r>
          </w:p>
        </w:tc>
        <w:tc>
          <w:tcPr>
            <w:tcW w:w="366" w:type="pct"/>
            <w:tcBorders>
              <w:top w:val="single" w:sz="4" w:space="0" w:color="auto"/>
              <w:left w:val="single" w:sz="4" w:space="0" w:color="auto"/>
              <w:bottom w:val="single" w:sz="4" w:space="0" w:color="auto"/>
              <w:right w:val="single" w:sz="4" w:space="0" w:color="auto"/>
            </w:tcBorders>
            <w:vAlign w:val="center"/>
            <w:hideMark/>
          </w:tcPr>
          <w:p w14:paraId="4658C5F7" w14:textId="77777777" w:rsidR="008674BA" w:rsidRPr="001F4EFC" w:rsidRDefault="008674BA" w:rsidP="00261EA8">
            <w:pPr>
              <w:spacing w:after="0" w:line="240" w:lineRule="auto"/>
              <w:jc w:val="center"/>
              <w:rPr>
                <w:rFonts w:ascii="Times New Roman" w:hAnsi="Times New Roman"/>
                <w:sz w:val="24"/>
                <w:szCs w:val="24"/>
              </w:rPr>
            </w:pPr>
            <w:r w:rsidRPr="001F4EFC">
              <w:rPr>
                <w:rFonts w:ascii="Times New Roman" w:hAnsi="Times New Roman"/>
                <w:sz w:val="24"/>
                <w:szCs w:val="24"/>
              </w:rPr>
              <w:t>4</w:t>
            </w:r>
          </w:p>
        </w:tc>
        <w:tc>
          <w:tcPr>
            <w:tcW w:w="617" w:type="pct"/>
            <w:tcBorders>
              <w:top w:val="single" w:sz="4" w:space="0" w:color="auto"/>
              <w:left w:val="single" w:sz="4" w:space="0" w:color="auto"/>
              <w:bottom w:val="single" w:sz="4" w:space="0" w:color="auto"/>
              <w:right w:val="single" w:sz="4" w:space="0" w:color="auto"/>
            </w:tcBorders>
          </w:tcPr>
          <w:p w14:paraId="56AF6AF9" w14:textId="77777777" w:rsidR="008674BA" w:rsidRPr="001F4EFC" w:rsidRDefault="008674BA" w:rsidP="00261EA8">
            <w:pPr>
              <w:tabs>
                <w:tab w:val="left" w:pos="5400"/>
              </w:tabs>
              <w:spacing w:after="0" w:line="240" w:lineRule="auto"/>
              <w:jc w:val="center"/>
              <w:rPr>
                <w:rFonts w:ascii="Times New Roman" w:hAnsi="Times New Roman"/>
                <w:b/>
                <w:sz w:val="24"/>
                <w:szCs w:val="24"/>
              </w:rPr>
            </w:pPr>
          </w:p>
        </w:tc>
        <w:tc>
          <w:tcPr>
            <w:tcW w:w="506" w:type="pct"/>
            <w:gridSpan w:val="2"/>
            <w:tcBorders>
              <w:top w:val="single" w:sz="4" w:space="0" w:color="auto"/>
              <w:left w:val="single" w:sz="4" w:space="0" w:color="auto"/>
              <w:bottom w:val="single" w:sz="4" w:space="0" w:color="auto"/>
              <w:right w:val="single" w:sz="4" w:space="0" w:color="auto"/>
            </w:tcBorders>
          </w:tcPr>
          <w:p w14:paraId="22A7AEEC" w14:textId="77777777" w:rsidR="008674BA" w:rsidRPr="001F4EFC" w:rsidRDefault="008674BA" w:rsidP="00261EA8">
            <w:pPr>
              <w:tabs>
                <w:tab w:val="left" w:pos="5400"/>
              </w:tabs>
              <w:spacing w:after="0" w:line="240" w:lineRule="auto"/>
              <w:jc w:val="center"/>
              <w:rPr>
                <w:rFonts w:ascii="Times New Roman" w:hAnsi="Times New Roman"/>
                <w:b/>
                <w:sz w:val="24"/>
                <w:szCs w:val="24"/>
              </w:rPr>
            </w:pPr>
          </w:p>
        </w:tc>
      </w:tr>
      <w:tr w:rsidR="008674BA" w:rsidRPr="001F4EFC" w14:paraId="6401CD54" w14:textId="77777777" w:rsidTr="005A67E9">
        <w:trPr>
          <w:trHeight w:val="315"/>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72036AB7" w14:textId="77777777" w:rsidR="008674BA" w:rsidRPr="001F4EFC" w:rsidRDefault="008674BA" w:rsidP="00261EA8">
            <w:pPr>
              <w:spacing w:after="0" w:line="240" w:lineRule="auto"/>
              <w:rPr>
                <w:rFonts w:ascii="Times New Roman" w:hAnsi="Times New Roman"/>
                <w:b/>
                <w:sz w:val="24"/>
                <w:szCs w:val="24"/>
              </w:rPr>
            </w:pPr>
          </w:p>
        </w:tc>
        <w:tc>
          <w:tcPr>
            <w:tcW w:w="2468" w:type="pct"/>
            <w:tcBorders>
              <w:top w:val="single" w:sz="4" w:space="0" w:color="auto"/>
              <w:left w:val="single" w:sz="4" w:space="0" w:color="auto"/>
              <w:bottom w:val="single" w:sz="4" w:space="0" w:color="auto"/>
              <w:right w:val="single" w:sz="4" w:space="0" w:color="auto"/>
            </w:tcBorders>
            <w:hideMark/>
          </w:tcPr>
          <w:p w14:paraId="0821F02F" w14:textId="77777777" w:rsidR="008674BA" w:rsidRPr="001F4EFC" w:rsidRDefault="008674BA" w:rsidP="00261EA8">
            <w:pPr>
              <w:spacing w:after="0" w:line="240" w:lineRule="auto"/>
              <w:rPr>
                <w:rFonts w:ascii="Times New Roman" w:hAnsi="Times New Roman"/>
                <w:sz w:val="24"/>
                <w:szCs w:val="24"/>
              </w:rPr>
            </w:pPr>
            <w:r w:rsidRPr="001F4EFC">
              <w:rPr>
                <w:rFonts w:ascii="Times New Roman" w:hAnsi="Times New Roman"/>
                <w:b/>
                <w:sz w:val="24"/>
                <w:szCs w:val="24"/>
              </w:rPr>
              <w:t>Практические занятия</w:t>
            </w:r>
            <w:r w:rsidRPr="001F4EFC">
              <w:rPr>
                <w:rFonts w:ascii="Times New Roman" w:hAnsi="Times New Roman"/>
                <w:sz w:val="24"/>
                <w:szCs w:val="24"/>
              </w:rPr>
              <w:t xml:space="preserve"> </w:t>
            </w:r>
          </w:p>
          <w:p w14:paraId="1907FEBD" w14:textId="77777777" w:rsidR="008674BA" w:rsidRPr="001F4EFC" w:rsidRDefault="008674BA"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Выполнение операций над отображениями и подстановками.</w:t>
            </w:r>
          </w:p>
          <w:p w14:paraId="62C44CF5" w14:textId="77777777" w:rsidR="008674BA" w:rsidRPr="001F4EFC" w:rsidRDefault="008674BA"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Исследование бинарных отношений на заданные свойства.</w:t>
            </w:r>
          </w:p>
        </w:tc>
        <w:tc>
          <w:tcPr>
            <w:tcW w:w="366" w:type="pct"/>
            <w:tcBorders>
              <w:top w:val="single" w:sz="4" w:space="0" w:color="auto"/>
              <w:left w:val="single" w:sz="4" w:space="0" w:color="auto"/>
              <w:bottom w:val="single" w:sz="4" w:space="0" w:color="auto"/>
              <w:right w:val="single" w:sz="4" w:space="0" w:color="auto"/>
            </w:tcBorders>
            <w:hideMark/>
          </w:tcPr>
          <w:p w14:paraId="1FC94AF7" w14:textId="77777777" w:rsidR="008674BA" w:rsidRPr="001F4EFC" w:rsidRDefault="008674BA"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617" w:type="pct"/>
            <w:tcBorders>
              <w:top w:val="single" w:sz="4" w:space="0" w:color="auto"/>
              <w:left w:val="single" w:sz="4" w:space="0" w:color="auto"/>
              <w:bottom w:val="single" w:sz="4" w:space="0" w:color="auto"/>
              <w:right w:val="single" w:sz="4" w:space="0" w:color="auto"/>
            </w:tcBorders>
          </w:tcPr>
          <w:p w14:paraId="084DB828" w14:textId="77777777" w:rsidR="008674BA" w:rsidRPr="001F4EFC" w:rsidRDefault="000F1E7E"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ОК 02, ОК 03</w:t>
            </w:r>
          </w:p>
        </w:tc>
        <w:tc>
          <w:tcPr>
            <w:tcW w:w="506" w:type="pct"/>
            <w:gridSpan w:val="2"/>
            <w:tcBorders>
              <w:top w:val="single" w:sz="4" w:space="0" w:color="auto"/>
              <w:left w:val="single" w:sz="4" w:space="0" w:color="auto"/>
              <w:bottom w:val="single" w:sz="4" w:space="0" w:color="auto"/>
              <w:right w:val="single" w:sz="4" w:space="0" w:color="auto"/>
            </w:tcBorders>
          </w:tcPr>
          <w:p w14:paraId="289E8284" w14:textId="77777777" w:rsidR="008674BA" w:rsidRPr="001F4EFC" w:rsidRDefault="008674BA" w:rsidP="00261EA8">
            <w:pPr>
              <w:tabs>
                <w:tab w:val="left" w:pos="5400"/>
              </w:tabs>
              <w:spacing w:after="0" w:line="240" w:lineRule="auto"/>
              <w:jc w:val="center"/>
              <w:rPr>
                <w:rFonts w:ascii="Times New Roman" w:hAnsi="Times New Roman"/>
                <w:sz w:val="24"/>
                <w:szCs w:val="24"/>
              </w:rPr>
            </w:pPr>
          </w:p>
        </w:tc>
      </w:tr>
      <w:tr w:rsidR="008674BA" w:rsidRPr="001F4EFC" w14:paraId="1C6E5114" w14:textId="77777777" w:rsidTr="005A67E9">
        <w:trPr>
          <w:trHeight w:val="291"/>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342F0561" w14:textId="77777777" w:rsidR="008674BA" w:rsidRPr="001F4EFC" w:rsidRDefault="008674BA" w:rsidP="00261EA8">
            <w:pPr>
              <w:spacing w:after="0" w:line="240" w:lineRule="auto"/>
              <w:rPr>
                <w:rFonts w:ascii="Times New Roman" w:hAnsi="Times New Roman"/>
                <w:b/>
                <w:sz w:val="24"/>
                <w:szCs w:val="24"/>
              </w:rPr>
            </w:pPr>
          </w:p>
        </w:tc>
        <w:tc>
          <w:tcPr>
            <w:tcW w:w="2468" w:type="pct"/>
            <w:tcBorders>
              <w:top w:val="single" w:sz="4" w:space="0" w:color="auto"/>
              <w:left w:val="single" w:sz="4" w:space="0" w:color="auto"/>
              <w:bottom w:val="single" w:sz="4" w:space="0" w:color="auto"/>
              <w:right w:val="single" w:sz="4" w:space="0" w:color="auto"/>
            </w:tcBorders>
            <w:hideMark/>
          </w:tcPr>
          <w:p w14:paraId="0AEE295E" w14:textId="77777777" w:rsidR="008674BA" w:rsidRPr="001F4EFC" w:rsidRDefault="008674BA"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Контрольная работа</w:t>
            </w:r>
          </w:p>
        </w:tc>
        <w:tc>
          <w:tcPr>
            <w:tcW w:w="366" w:type="pct"/>
            <w:tcBorders>
              <w:top w:val="single" w:sz="4" w:space="0" w:color="auto"/>
              <w:left w:val="single" w:sz="4" w:space="0" w:color="auto"/>
              <w:bottom w:val="single" w:sz="4" w:space="0" w:color="auto"/>
              <w:right w:val="single" w:sz="4" w:space="0" w:color="auto"/>
            </w:tcBorders>
            <w:hideMark/>
          </w:tcPr>
          <w:p w14:paraId="6DB5A76E" w14:textId="77777777" w:rsidR="008674BA" w:rsidRPr="001F4EFC" w:rsidRDefault="008674BA"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617" w:type="pct"/>
            <w:tcBorders>
              <w:top w:val="single" w:sz="4" w:space="0" w:color="auto"/>
              <w:left w:val="single" w:sz="4" w:space="0" w:color="auto"/>
              <w:bottom w:val="single" w:sz="4" w:space="0" w:color="auto"/>
              <w:right w:val="single" w:sz="4" w:space="0" w:color="auto"/>
            </w:tcBorders>
          </w:tcPr>
          <w:p w14:paraId="6CE50E36" w14:textId="77777777" w:rsidR="008674BA" w:rsidRPr="001F4EFC" w:rsidRDefault="008674BA" w:rsidP="00261EA8">
            <w:pPr>
              <w:tabs>
                <w:tab w:val="left" w:pos="5400"/>
              </w:tabs>
              <w:spacing w:after="0" w:line="240" w:lineRule="auto"/>
              <w:jc w:val="center"/>
              <w:rPr>
                <w:rFonts w:ascii="Times New Roman" w:hAnsi="Times New Roman"/>
                <w:sz w:val="24"/>
                <w:szCs w:val="24"/>
              </w:rPr>
            </w:pPr>
          </w:p>
        </w:tc>
        <w:tc>
          <w:tcPr>
            <w:tcW w:w="506" w:type="pct"/>
            <w:gridSpan w:val="2"/>
            <w:vMerge w:val="restart"/>
            <w:tcBorders>
              <w:top w:val="single" w:sz="4" w:space="0" w:color="auto"/>
              <w:left w:val="single" w:sz="4" w:space="0" w:color="auto"/>
              <w:bottom w:val="single" w:sz="4" w:space="0" w:color="auto"/>
              <w:right w:val="single" w:sz="4" w:space="0" w:color="auto"/>
            </w:tcBorders>
          </w:tcPr>
          <w:p w14:paraId="2A5F1326" w14:textId="77777777" w:rsidR="008674BA" w:rsidRPr="001F4EFC" w:rsidRDefault="008674BA" w:rsidP="00261EA8">
            <w:pPr>
              <w:tabs>
                <w:tab w:val="left" w:pos="5400"/>
              </w:tabs>
              <w:spacing w:after="0" w:line="240" w:lineRule="auto"/>
              <w:jc w:val="center"/>
              <w:rPr>
                <w:rFonts w:ascii="Times New Roman" w:hAnsi="Times New Roman"/>
                <w:sz w:val="24"/>
                <w:szCs w:val="24"/>
              </w:rPr>
            </w:pPr>
          </w:p>
        </w:tc>
      </w:tr>
      <w:tr w:rsidR="008674BA" w:rsidRPr="001F4EFC" w14:paraId="572B0529" w14:textId="77777777" w:rsidTr="005A67E9">
        <w:trPr>
          <w:trHeight w:val="41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4F292F8D" w14:textId="77777777" w:rsidR="008674BA" w:rsidRPr="001F4EFC" w:rsidRDefault="008674BA" w:rsidP="00261EA8">
            <w:pPr>
              <w:spacing w:after="0" w:line="240" w:lineRule="auto"/>
              <w:rPr>
                <w:rFonts w:ascii="Times New Roman" w:hAnsi="Times New Roman"/>
                <w:b/>
                <w:sz w:val="24"/>
                <w:szCs w:val="24"/>
              </w:rPr>
            </w:pPr>
          </w:p>
        </w:tc>
        <w:tc>
          <w:tcPr>
            <w:tcW w:w="2468" w:type="pct"/>
            <w:tcBorders>
              <w:top w:val="single" w:sz="4" w:space="0" w:color="auto"/>
              <w:left w:val="single" w:sz="4" w:space="0" w:color="auto"/>
              <w:bottom w:val="single" w:sz="4" w:space="0" w:color="auto"/>
              <w:right w:val="single" w:sz="4" w:space="0" w:color="auto"/>
            </w:tcBorders>
            <w:hideMark/>
          </w:tcPr>
          <w:p w14:paraId="7A121268" w14:textId="77777777" w:rsidR="008674BA" w:rsidRPr="001F4EFC" w:rsidRDefault="008674BA" w:rsidP="00261EA8">
            <w:pPr>
              <w:spacing w:after="0" w:line="240" w:lineRule="auto"/>
              <w:rPr>
                <w:rFonts w:ascii="Times New Roman" w:hAnsi="Times New Roman"/>
                <w:b/>
                <w:sz w:val="24"/>
                <w:szCs w:val="24"/>
              </w:rPr>
            </w:pPr>
            <w:r w:rsidRPr="001F4EFC">
              <w:rPr>
                <w:rFonts w:ascii="Times New Roman" w:hAnsi="Times New Roman"/>
                <w:b/>
                <w:sz w:val="24"/>
                <w:szCs w:val="24"/>
              </w:rPr>
              <w:t>Самостоятельная работа обучающихся:</w:t>
            </w:r>
          </w:p>
        </w:tc>
        <w:tc>
          <w:tcPr>
            <w:tcW w:w="366" w:type="pct"/>
            <w:tcBorders>
              <w:top w:val="single" w:sz="4" w:space="0" w:color="auto"/>
              <w:left w:val="single" w:sz="4" w:space="0" w:color="auto"/>
              <w:bottom w:val="single" w:sz="4" w:space="0" w:color="auto"/>
              <w:right w:val="single" w:sz="4" w:space="0" w:color="auto"/>
            </w:tcBorders>
            <w:hideMark/>
          </w:tcPr>
          <w:p w14:paraId="225905FC" w14:textId="77777777" w:rsidR="008674BA" w:rsidRPr="001F4EFC" w:rsidRDefault="008674BA" w:rsidP="00261EA8">
            <w:pPr>
              <w:tabs>
                <w:tab w:val="left" w:pos="5400"/>
              </w:tabs>
              <w:spacing w:after="0" w:line="240" w:lineRule="auto"/>
              <w:jc w:val="center"/>
              <w:rPr>
                <w:rFonts w:ascii="Times New Roman" w:hAnsi="Times New Roman"/>
                <w:sz w:val="24"/>
                <w:szCs w:val="24"/>
              </w:rPr>
            </w:pPr>
            <w:r w:rsidRPr="001F4EFC">
              <w:rPr>
                <w:rFonts w:ascii="Times New Roman" w:hAnsi="Times New Roman"/>
                <w:sz w:val="24"/>
                <w:szCs w:val="24"/>
              </w:rPr>
              <w:t>-</w:t>
            </w:r>
          </w:p>
        </w:tc>
        <w:tc>
          <w:tcPr>
            <w:tcW w:w="617" w:type="pct"/>
            <w:tcBorders>
              <w:top w:val="single" w:sz="4" w:space="0" w:color="auto"/>
              <w:left w:val="single" w:sz="4" w:space="0" w:color="auto"/>
              <w:bottom w:val="single" w:sz="4" w:space="0" w:color="auto"/>
              <w:right w:val="single" w:sz="4" w:space="0" w:color="auto"/>
            </w:tcBorders>
          </w:tcPr>
          <w:p w14:paraId="4C476518" w14:textId="77777777" w:rsidR="008674BA" w:rsidRPr="001F4EFC" w:rsidRDefault="008674BA" w:rsidP="00261EA8">
            <w:pPr>
              <w:spacing w:after="0" w:line="240" w:lineRule="auto"/>
              <w:jc w:val="center"/>
              <w:rPr>
                <w:rFonts w:ascii="Times New Roman" w:hAnsi="Times New Roman"/>
                <w:sz w:val="24"/>
                <w:szCs w:val="24"/>
              </w:rPr>
            </w:pPr>
          </w:p>
        </w:tc>
        <w:tc>
          <w:tcPr>
            <w:tcW w:w="506" w:type="pct"/>
            <w:gridSpan w:val="2"/>
            <w:vMerge/>
            <w:tcBorders>
              <w:top w:val="single" w:sz="4" w:space="0" w:color="auto"/>
              <w:left w:val="single" w:sz="4" w:space="0" w:color="auto"/>
              <w:bottom w:val="single" w:sz="4" w:space="0" w:color="auto"/>
              <w:right w:val="single" w:sz="4" w:space="0" w:color="auto"/>
            </w:tcBorders>
            <w:vAlign w:val="center"/>
          </w:tcPr>
          <w:p w14:paraId="69FE2DAC" w14:textId="77777777" w:rsidR="008674BA" w:rsidRPr="001F4EFC" w:rsidRDefault="008674BA" w:rsidP="00261EA8">
            <w:pPr>
              <w:spacing w:after="0" w:line="240" w:lineRule="auto"/>
              <w:jc w:val="center"/>
              <w:rPr>
                <w:rFonts w:ascii="Times New Roman" w:hAnsi="Times New Roman"/>
                <w:sz w:val="24"/>
                <w:szCs w:val="24"/>
              </w:rPr>
            </w:pPr>
          </w:p>
        </w:tc>
      </w:tr>
      <w:tr w:rsidR="008674BA" w:rsidRPr="001F4EFC" w14:paraId="3C8669C1" w14:textId="77777777" w:rsidTr="005A67E9">
        <w:trPr>
          <w:trHeight w:val="70"/>
        </w:trPr>
        <w:tc>
          <w:tcPr>
            <w:tcW w:w="1043" w:type="pct"/>
            <w:vMerge w:val="restart"/>
            <w:tcBorders>
              <w:top w:val="single" w:sz="4" w:space="0" w:color="auto"/>
              <w:left w:val="single" w:sz="4" w:space="0" w:color="auto"/>
              <w:bottom w:val="single" w:sz="4" w:space="0" w:color="auto"/>
              <w:right w:val="single" w:sz="4" w:space="0" w:color="auto"/>
            </w:tcBorders>
            <w:hideMark/>
          </w:tcPr>
          <w:p w14:paraId="2871E264" w14:textId="77777777" w:rsidR="008674BA" w:rsidRPr="001F4EFC" w:rsidRDefault="008674BA" w:rsidP="00261EA8">
            <w:pPr>
              <w:spacing w:after="0" w:line="240" w:lineRule="auto"/>
              <w:rPr>
                <w:rFonts w:ascii="Times New Roman" w:hAnsi="Times New Roman"/>
                <w:b/>
                <w:sz w:val="24"/>
                <w:szCs w:val="24"/>
              </w:rPr>
            </w:pPr>
            <w:r w:rsidRPr="001F4EFC">
              <w:rPr>
                <w:rFonts w:ascii="Times New Roman" w:hAnsi="Times New Roman"/>
                <w:b/>
                <w:sz w:val="24"/>
                <w:szCs w:val="24"/>
              </w:rPr>
              <w:t>Тема 4.2 Основы теории графов.</w:t>
            </w:r>
          </w:p>
        </w:tc>
        <w:tc>
          <w:tcPr>
            <w:tcW w:w="2468" w:type="pct"/>
            <w:tcBorders>
              <w:top w:val="single" w:sz="4" w:space="0" w:color="auto"/>
              <w:left w:val="single" w:sz="4" w:space="0" w:color="auto"/>
              <w:bottom w:val="single" w:sz="4" w:space="0" w:color="auto"/>
              <w:right w:val="single" w:sz="4" w:space="0" w:color="auto"/>
            </w:tcBorders>
            <w:hideMark/>
          </w:tcPr>
          <w:p w14:paraId="3406F0C5" w14:textId="77777777" w:rsidR="008674BA" w:rsidRPr="001F4EFC" w:rsidRDefault="008674BA"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Содержание учебного материала</w:t>
            </w:r>
          </w:p>
        </w:tc>
        <w:tc>
          <w:tcPr>
            <w:tcW w:w="366" w:type="pct"/>
            <w:tcBorders>
              <w:top w:val="single" w:sz="4" w:space="0" w:color="auto"/>
              <w:left w:val="single" w:sz="4" w:space="0" w:color="auto"/>
              <w:bottom w:val="single" w:sz="4" w:space="0" w:color="auto"/>
              <w:right w:val="single" w:sz="4" w:space="0" w:color="auto"/>
            </w:tcBorders>
          </w:tcPr>
          <w:p w14:paraId="094F7243" w14:textId="77777777" w:rsidR="008674BA" w:rsidRPr="001F4EFC" w:rsidRDefault="008674BA"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8</w:t>
            </w:r>
          </w:p>
        </w:tc>
        <w:tc>
          <w:tcPr>
            <w:tcW w:w="617" w:type="pct"/>
            <w:tcBorders>
              <w:top w:val="single" w:sz="4" w:space="0" w:color="auto"/>
              <w:left w:val="single" w:sz="4" w:space="0" w:color="auto"/>
              <w:bottom w:val="single" w:sz="4" w:space="0" w:color="auto"/>
              <w:right w:val="single" w:sz="4" w:space="0" w:color="auto"/>
            </w:tcBorders>
          </w:tcPr>
          <w:p w14:paraId="47DF2CC3" w14:textId="77777777" w:rsidR="008674BA" w:rsidRPr="001F4EFC" w:rsidRDefault="000F1E7E" w:rsidP="00261EA8">
            <w:pPr>
              <w:spacing w:after="0" w:line="240" w:lineRule="auto"/>
              <w:jc w:val="center"/>
              <w:rPr>
                <w:rFonts w:ascii="Times New Roman" w:hAnsi="Times New Roman"/>
                <w:b/>
                <w:sz w:val="24"/>
                <w:szCs w:val="24"/>
              </w:rPr>
            </w:pPr>
            <w:r w:rsidRPr="001F4EFC">
              <w:rPr>
                <w:rFonts w:ascii="Times New Roman" w:hAnsi="Times New Roman"/>
                <w:sz w:val="24"/>
                <w:szCs w:val="24"/>
              </w:rPr>
              <w:t>ОК 02, ОК 03</w:t>
            </w:r>
          </w:p>
        </w:tc>
        <w:tc>
          <w:tcPr>
            <w:tcW w:w="506" w:type="pct"/>
            <w:gridSpan w:val="2"/>
            <w:tcBorders>
              <w:top w:val="single" w:sz="4" w:space="0" w:color="auto"/>
              <w:left w:val="single" w:sz="4" w:space="0" w:color="auto"/>
              <w:bottom w:val="single" w:sz="4" w:space="0" w:color="auto"/>
              <w:right w:val="single" w:sz="4" w:space="0" w:color="auto"/>
            </w:tcBorders>
          </w:tcPr>
          <w:p w14:paraId="57C50610" w14:textId="77777777" w:rsidR="008674BA" w:rsidRPr="001F4EFC" w:rsidRDefault="008674BA" w:rsidP="00261EA8">
            <w:pPr>
              <w:spacing w:after="0" w:line="240" w:lineRule="auto"/>
              <w:jc w:val="center"/>
              <w:rPr>
                <w:rFonts w:ascii="Times New Roman" w:hAnsi="Times New Roman"/>
                <w:b/>
                <w:sz w:val="24"/>
                <w:szCs w:val="24"/>
              </w:rPr>
            </w:pPr>
          </w:p>
        </w:tc>
      </w:tr>
      <w:tr w:rsidR="008674BA" w:rsidRPr="001F4EFC" w14:paraId="2CD7C8BF" w14:textId="77777777" w:rsidTr="005A67E9">
        <w:trPr>
          <w:trHeight w:val="21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0B93F811" w14:textId="77777777" w:rsidR="008674BA" w:rsidRPr="001F4EFC" w:rsidRDefault="008674BA" w:rsidP="00261EA8">
            <w:pPr>
              <w:spacing w:after="0" w:line="240" w:lineRule="auto"/>
              <w:rPr>
                <w:rFonts w:ascii="Times New Roman" w:hAnsi="Times New Roman"/>
                <w:b/>
                <w:sz w:val="24"/>
                <w:szCs w:val="24"/>
              </w:rPr>
            </w:pPr>
          </w:p>
        </w:tc>
        <w:tc>
          <w:tcPr>
            <w:tcW w:w="2468" w:type="pct"/>
            <w:tcBorders>
              <w:top w:val="single" w:sz="4" w:space="0" w:color="auto"/>
              <w:left w:val="single" w:sz="4" w:space="0" w:color="auto"/>
              <w:bottom w:val="single" w:sz="4" w:space="0" w:color="auto"/>
              <w:right w:val="single" w:sz="4" w:space="0" w:color="auto"/>
            </w:tcBorders>
            <w:hideMark/>
          </w:tcPr>
          <w:p w14:paraId="46A06DAE" w14:textId="77777777" w:rsidR="008674BA" w:rsidRPr="001F4EFC" w:rsidRDefault="008674BA"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Лекции, уроки</w:t>
            </w:r>
          </w:p>
          <w:p w14:paraId="139C8D52" w14:textId="77777777" w:rsidR="008674BA" w:rsidRPr="001F4EFC" w:rsidRDefault="008674BA"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Основные понятия теории графов.</w:t>
            </w:r>
          </w:p>
          <w:p w14:paraId="77E645D9" w14:textId="77777777" w:rsidR="008674BA" w:rsidRPr="001F4EFC" w:rsidRDefault="008674BA" w:rsidP="00261EA8">
            <w:pPr>
              <w:tabs>
                <w:tab w:val="left" w:pos="5400"/>
              </w:tabs>
              <w:spacing w:after="0" w:line="240" w:lineRule="auto"/>
              <w:rPr>
                <w:rFonts w:ascii="Times New Roman" w:hAnsi="Times New Roman"/>
                <w:b/>
                <w:sz w:val="24"/>
                <w:szCs w:val="24"/>
              </w:rPr>
            </w:pPr>
            <w:r w:rsidRPr="001F4EFC">
              <w:rPr>
                <w:rFonts w:ascii="Times New Roman" w:hAnsi="Times New Roman"/>
                <w:sz w:val="24"/>
                <w:szCs w:val="24"/>
              </w:rPr>
              <w:t>Нахождение метрических характеристик графов.</w:t>
            </w:r>
          </w:p>
        </w:tc>
        <w:tc>
          <w:tcPr>
            <w:tcW w:w="366" w:type="pct"/>
            <w:tcBorders>
              <w:top w:val="single" w:sz="4" w:space="0" w:color="auto"/>
              <w:left w:val="single" w:sz="4" w:space="0" w:color="auto"/>
              <w:bottom w:val="single" w:sz="4" w:space="0" w:color="auto"/>
              <w:right w:val="single" w:sz="4" w:space="0" w:color="auto"/>
            </w:tcBorders>
            <w:vAlign w:val="center"/>
            <w:hideMark/>
          </w:tcPr>
          <w:p w14:paraId="58128579" w14:textId="77777777" w:rsidR="008674BA" w:rsidRPr="001F4EFC" w:rsidRDefault="008674BA" w:rsidP="00261EA8">
            <w:pPr>
              <w:spacing w:after="0" w:line="240" w:lineRule="auto"/>
              <w:jc w:val="center"/>
              <w:rPr>
                <w:rFonts w:ascii="Times New Roman" w:hAnsi="Times New Roman"/>
                <w:sz w:val="24"/>
                <w:szCs w:val="24"/>
              </w:rPr>
            </w:pPr>
            <w:r w:rsidRPr="001F4EFC">
              <w:rPr>
                <w:rFonts w:ascii="Times New Roman" w:hAnsi="Times New Roman"/>
                <w:sz w:val="24"/>
                <w:szCs w:val="24"/>
              </w:rPr>
              <w:t>4</w:t>
            </w:r>
          </w:p>
        </w:tc>
        <w:tc>
          <w:tcPr>
            <w:tcW w:w="617" w:type="pct"/>
            <w:tcBorders>
              <w:top w:val="single" w:sz="4" w:space="0" w:color="auto"/>
              <w:left w:val="single" w:sz="4" w:space="0" w:color="auto"/>
              <w:bottom w:val="single" w:sz="4" w:space="0" w:color="auto"/>
              <w:right w:val="single" w:sz="4" w:space="0" w:color="auto"/>
            </w:tcBorders>
          </w:tcPr>
          <w:p w14:paraId="599765AC" w14:textId="77777777" w:rsidR="008674BA" w:rsidRPr="001F4EFC" w:rsidRDefault="008674BA" w:rsidP="00261EA8">
            <w:pPr>
              <w:spacing w:after="0" w:line="240" w:lineRule="auto"/>
              <w:jc w:val="center"/>
              <w:rPr>
                <w:rFonts w:ascii="Times New Roman" w:hAnsi="Times New Roman"/>
                <w:sz w:val="24"/>
                <w:szCs w:val="24"/>
              </w:rPr>
            </w:pPr>
          </w:p>
        </w:tc>
        <w:tc>
          <w:tcPr>
            <w:tcW w:w="506" w:type="pct"/>
            <w:gridSpan w:val="2"/>
            <w:tcBorders>
              <w:top w:val="single" w:sz="4" w:space="0" w:color="auto"/>
              <w:left w:val="single" w:sz="4" w:space="0" w:color="auto"/>
              <w:bottom w:val="single" w:sz="4" w:space="0" w:color="auto"/>
              <w:right w:val="single" w:sz="4" w:space="0" w:color="auto"/>
            </w:tcBorders>
          </w:tcPr>
          <w:p w14:paraId="202454D9" w14:textId="77777777" w:rsidR="008674BA" w:rsidRPr="001F4EFC" w:rsidRDefault="008674BA" w:rsidP="00261EA8">
            <w:pPr>
              <w:spacing w:after="0" w:line="240" w:lineRule="auto"/>
              <w:jc w:val="center"/>
              <w:rPr>
                <w:rFonts w:ascii="Times New Roman" w:hAnsi="Times New Roman"/>
                <w:sz w:val="24"/>
                <w:szCs w:val="24"/>
              </w:rPr>
            </w:pPr>
          </w:p>
        </w:tc>
      </w:tr>
      <w:tr w:rsidR="008674BA" w:rsidRPr="001F4EFC" w14:paraId="1C0CD95D" w14:textId="77777777" w:rsidTr="005A67E9">
        <w:trPr>
          <w:trHeight w:val="21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6D3D1EE7" w14:textId="77777777" w:rsidR="008674BA" w:rsidRPr="001F4EFC" w:rsidRDefault="008674BA" w:rsidP="00261EA8">
            <w:pPr>
              <w:spacing w:after="0" w:line="240" w:lineRule="auto"/>
              <w:rPr>
                <w:rFonts w:ascii="Times New Roman" w:hAnsi="Times New Roman"/>
                <w:b/>
                <w:sz w:val="24"/>
                <w:szCs w:val="24"/>
              </w:rPr>
            </w:pPr>
          </w:p>
        </w:tc>
        <w:tc>
          <w:tcPr>
            <w:tcW w:w="2468" w:type="pct"/>
            <w:tcBorders>
              <w:top w:val="single" w:sz="4" w:space="0" w:color="auto"/>
              <w:left w:val="single" w:sz="4" w:space="0" w:color="auto"/>
              <w:bottom w:val="single" w:sz="4" w:space="0" w:color="auto"/>
              <w:right w:val="single" w:sz="4" w:space="0" w:color="auto"/>
            </w:tcBorders>
            <w:hideMark/>
          </w:tcPr>
          <w:p w14:paraId="5CD763C0" w14:textId="77777777" w:rsidR="008674BA" w:rsidRPr="001F4EFC" w:rsidRDefault="008674BA" w:rsidP="00261EA8">
            <w:pPr>
              <w:spacing w:after="0" w:line="240" w:lineRule="auto"/>
              <w:rPr>
                <w:rFonts w:ascii="Times New Roman" w:hAnsi="Times New Roman"/>
                <w:sz w:val="24"/>
                <w:szCs w:val="24"/>
              </w:rPr>
            </w:pPr>
            <w:r w:rsidRPr="001F4EFC">
              <w:rPr>
                <w:rFonts w:ascii="Times New Roman" w:hAnsi="Times New Roman"/>
                <w:b/>
                <w:sz w:val="24"/>
                <w:szCs w:val="24"/>
              </w:rPr>
              <w:t>Практические занятия</w:t>
            </w:r>
            <w:r w:rsidRPr="001F4EFC">
              <w:rPr>
                <w:rFonts w:ascii="Times New Roman" w:hAnsi="Times New Roman"/>
                <w:sz w:val="24"/>
                <w:szCs w:val="24"/>
              </w:rPr>
              <w:t xml:space="preserve"> </w:t>
            </w:r>
          </w:p>
          <w:p w14:paraId="4E1AA2E0" w14:textId="77777777" w:rsidR="008674BA" w:rsidRPr="001F4EFC" w:rsidRDefault="008674BA" w:rsidP="00261EA8">
            <w:pPr>
              <w:tabs>
                <w:tab w:val="left" w:pos="5400"/>
              </w:tabs>
              <w:spacing w:after="0" w:line="240" w:lineRule="auto"/>
              <w:rPr>
                <w:rFonts w:ascii="Times New Roman" w:hAnsi="Times New Roman"/>
                <w:sz w:val="24"/>
                <w:szCs w:val="24"/>
              </w:rPr>
            </w:pPr>
            <w:r w:rsidRPr="001F4EFC">
              <w:rPr>
                <w:rFonts w:ascii="Times New Roman" w:hAnsi="Times New Roman"/>
                <w:sz w:val="24"/>
                <w:szCs w:val="24"/>
              </w:rPr>
              <w:t>Матрицы графов.</w:t>
            </w:r>
          </w:p>
        </w:tc>
        <w:tc>
          <w:tcPr>
            <w:tcW w:w="366" w:type="pct"/>
            <w:tcBorders>
              <w:top w:val="single" w:sz="4" w:space="0" w:color="auto"/>
              <w:left w:val="single" w:sz="4" w:space="0" w:color="auto"/>
              <w:bottom w:val="single" w:sz="4" w:space="0" w:color="auto"/>
              <w:right w:val="single" w:sz="4" w:space="0" w:color="auto"/>
            </w:tcBorders>
            <w:hideMark/>
          </w:tcPr>
          <w:p w14:paraId="6EE75B51" w14:textId="77777777" w:rsidR="008674BA" w:rsidRPr="001F4EFC" w:rsidRDefault="008674BA" w:rsidP="00261EA8">
            <w:pPr>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617" w:type="pct"/>
            <w:tcBorders>
              <w:top w:val="single" w:sz="4" w:space="0" w:color="auto"/>
              <w:left w:val="single" w:sz="4" w:space="0" w:color="auto"/>
              <w:bottom w:val="single" w:sz="4" w:space="0" w:color="auto"/>
              <w:right w:val="single" w:sz="4" w:space="0" w:color="auto"/>
            </w:tcBorders>
          </w:tcPr>
          <w:p w14:paraId="3CA71A80" w14:textId="77777777" w:rsidR="008674BA" w:rsidRPr="001F4EFC" w:rsidRDefault="008674BA" w:rsidP="00261EA8">
            <w:pPr>
              <w:spacing w:after="0" w:line="240" w:lineRule="auto"/>
              <w:jc w:val="center"/>
              <w:rPr>
                <w:rFonts w:ascii="Times New Roman" w:hAnsi="Times New Roman"/>
                <w:sz w:val="24"/>
                <w:szCs w:val="24"/>
              </w:rPr>
            </w:pPr>
          </w:p>
        </w:tc>
        <w:tc>
          <w:tcPr>
            <w:tcW w:w="506" w:type="pct"/>
            <w:gridSpan w:val="2"/>
            <w:tcBorders>
              <w:top w:val="single" w:sz="4" w:space="0" w:color="auto"/>
              <w:left w:val="single" w:sz="4" w:space="0" w:color="auto"/>
              <w:bottom w:val="single" w:sz="4" w:space="0" w:color="auto"/>
              <w:right w:val="single" w:sz="4" w:space="0" w:color="auto"/>
            </w:tcBorders>
          </w:tcPr>
          <w:p w14:paraId="71B085E0" w14:textId="77777777" w:rsidR="008674BA" w:rsidRPr="001F4EFC" w:rsidRDefault="008674BA" w:rsidP="00261EA8">
            <w:pPr>
              <w:spacing w:after="0" w:line="240" w:lineRule="auto"/>
              <w:jc w:val="center"/>
              <w:rPr>
                <w:rFonts w:ascii="Times New Roman" w:hAnsi="Times New Roman"/>
                <w:sz w:val="24"/>
                <w:szCs w:val="24"/>
              </w:rPr>
            </w:pPr>
          </w:p>
        </w:tc>
      </w:tr>
      <w:tr w:rsidR="008674BA" w:rsidRPr="001F4EFC" w14:paraId="651915B3" w14:textId="77777777" w:rsidTr="0043157B">
        <w:trPr>
          <w:trHeight w:val="7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33FB8958" w14:textId="77777777" w:rsidR="008674BA" w:rsidRPr="001F4EFC" w:rsidRDefault="008674BA" w:rsidP="00261EA8">
            <w:pPr>
              <w:spacing w:after="0" w:line="240" w:lineRule="auto"/>
              <w:rPr>
                <w:rFonts w:ascii="Times New Roman" w:hAnsi="Times New Roman"/>
                <w:b/>
                <w:sz w:val="24"/>
                <w:szCs w:val="24"/>
              </w:rPr>
            </w:pPr>
          </w:p>
        </w:tc>
        <w:tc>
          <w:tcPr>
            <w:tcW w:w="2468" w:type="pct"/>
            <w:tcBorders>
              <w:top w:val="single" w:sz="4" w:space="0" w:color="auto"/>
              <w:left w:val="single" w:sz="4" w:space="0" w:color="auto"/>
              <w:bottom w:val="single" w:sz="4" w:space="0" w:color="auto"/>
              <w:right w:val="single" w:sz="4" w:space="0" w:color="auto"/>
            </w:tcBorders>
            <w:hideMark/>
          </w:tcPr>
          <w:p w14:paraId="53D0D686" w14:textId="77777777" w:rsidR="008674BA" w:rsidRPr="001F4EFC" w:rsidRDefault="008674BA" w:rsidP="00261EA8">
            <w:pPr>
              <w:tabs>
                <w:tab w:val="left" w:pos="5400"/>
              </w:tabs>
              <w:spacing w:after="0" w:line="240" w:lineRule="auto"/>
              <w:rPr>
                <w:rFonts w:ascii="Times New Roman" w:hAnsi="Times New Roman"/>
                <w:b/>
                <w:sz w:val="24"/>
                <w:szCs w:val="24"/>
              </w:rPr>
            </w:pPr>
            <w:r w:rsidRPr="001F4EFC">
              <w:rPr>
                <w:rFonts w:ascii="Times New Roman" w:hAnsi="Times New Roman"/>
                <w:b/>
                <w:sz w:val="24"/>
                <w:szCs w:val="24"/>
              </w:rPr>
              <w:t>Контрольная работа</w:t>
            </w:r>
          </w:p>
        </w:tc>
        <w:tc>
          <w:tcPr>
            <w:tcW w:w="366" w:type="pct"/>
            <w:tcBorders>
              <w:top w:val="single" w:sz="4" w:space="0" w:color="auto"/>
              <w:left w:val="single" w:sz="4" w:space="0" w:color="auto"/>
              <w:bottom w:val="single" w:sz="4" w:space="0" w:color="auto"/>
              <w:right w:val="single" w:sz="4" w:space="0" w:color="auto"/>
            </w:tcBorders>
            <w:hideMark/>
          </w:tcPr>
          <w:p w14:paraId="0DC2BF8E" w14:textId="77777777" w:rsidR="008674BA" w:rsidRPr="001F4EFC" w:rsidRDefault="008674BA" w:rsidP="00261EA8">
            <w:pPr>
              <w:spacing w:after="0" w:line="240" w:lineRule="auto"/>
              <w:jc w:val="center"/>
              <w:rPr>
                <w:rFonts w:ascii="Times New Roman" w:hAnsi="Times New Roman"/>
                <w:sz w:val="24"/>
                <w:szCs w:val="24"/>
              </w:rPr>
            </w:pPr>
            <w:r w:rsidRPr="001F4EFC">
              <w:rPr>
                <w:rFonts w:ascii="Times New Roman" w:hAnsi="Times New Roman"/>
                <w:sz w:val="24"/>
                <w:szCs w:val="24"/>
              </w:rPr>
              <w:t>2</w:t>
            </w:r>
          </w:p>
        </w:tc>
        <w:tc>
          <w:tcPr>
            <w:tcW w:w="617" w:type="pct"/>
            <w:tcBorders>
              <w:top w:val="single" w:sz="4" w:space="0" w:color="auto"/>
              <w:left w:val="single" w:sz="4" w:space="0" w:color="auto"/>
              <w:bottom w:val="single" w:sz="4" w:space="0" w:color="auto"/>
              <w:right w:val="single" w:sz="4" w:space="0" w:color="auto"/>
            </w:tcBorders>
          </w:tcPr>
          <w:p w14:paraId="033B5B25" w14:textId="77777777" w:rsidR="008674BA" w:rsidRPr="001F4EFC" w:rsidRDefault="008674BA" w:rsidP="00261EA8">
            <w:pPr>
              <w:spacing w:after="0" w:line="240" w:lineRule="auto"/>
              <w:jc w:val="center"/>
              <w:rPr>
                <w:rFonts w:ascii="Times New Roman" w:hAnsi="Times New Roman"/>
                <w:sz w:val="24"/>
                <w:szCs w:val="24"/>
              </w:rPr>
            </w:pPr>
          </w:p>
        </w:tc>
        <w:tc>
          <w:tcPr>
            <w:tcW w:w="506" w:type="pct"/>
            <w:gridSpan w:val="2"/>
            <w:tcBorders>
              <w:top w:val="single" w:sz="4" w:space="0" w:color="auto"/>
              <w:left w:val="single" w:sz="4" w:space="0" w:color="auto"/>
              <w:bottom w:val="single" w:sz="4" w:space="0" w:color="auto"/>
              <w:right w:val="single" w:sz="4" w:space="0" w:color="auto"/>
            </w:tcBorders>
          </w:tcPr>
          <w:p w14:paraId="17244288" w14:textId="77777777" w:rsidR="008674BA" w:rsidRPr="001F4EFC" w:rsidRDefault="008674BA" w:rsidP="00261EA8">
            <w:pPr>
              <w:spacing w:after="0" w:line="240" w:lineRule="auto"/>
              <w:jc w:val="center"/>
              <w:rPr>
                <w:rFonts w:ascii="Times New Roman" w:hAnsi="Times New Roman"/>
                <w:sz w:val="24"/>
                <w:szCs w:val="24"/>
              </w:rPr>
            </w:pPr>
          </w:p>
        </w:tc>
      </w:tr>
      <w:tr w:rsidR="008674BA" w:rsidRPr="001F4EFC" w14:paraId="2A567A6F" w14:textId="77777777" w:rsidTr="0043157B">
        <w:trPr>
          <w:trHeight w:val="7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0E627103" w14:textId="77777777" w:rsidR="008674BA" w:rsidRPr="001F4EFC" w:rsidRDefault="008674BA" w:rsidP="00261EA8">
            <w:pPr>
              <w:spacing w:after="0" w:line="240" w:lineRule="auto"/>
              <w:rPr>
                <w:rFonts w:ascii="Times New Roman" w:hAnsi="Times New Roman"/>
                <w:b/>
                <w:sz w:val="24"/>
                <w:szCs w:val="24"/>
              </w:rPr>
            </w:pPr>
          </w:p>
        </w:tc>
        <w:tc>
          <w:tcPr>
            <w:tcW w:w="2468" w:type="pct"/>
            <w:tcBorders>
              <w:top w:val="single" w:sz="4" w:space="0" w:color="auto"/>
              <w:left w:val="single" w:sz="4" w:space="0" w:color="auto"/>
              <w:bottom w:val="single" w:sz="4" w:space="0" w:color="auto"/>
              <w:right w:val="single" w:sz="4" w:space="0" w:color="auto"/>
            </w:tcBorders>
            <w:hideMark/>
          </w:tcPr>
          <w:p w14:paraId="719632AA" w14:textId="77777777" w:rsidR="008674BA" w:rsidRPr="001F4EFC" w:rsidRDefault="008674BA" w:rsidP="00261EA8">
            <w:pPr>
              <w:spacing w:after="0" w:line="240" w:lineRule="auto"/>
              <w:rPr>
                <w:rFonts w:ascii="Times New Roman" w:hAnsi="Times New Roman"/>
                <w:b/>
                <w:sz w:val="24"/>
                <w:szCs w:val="24"/>
              </w:rPr>
            </w:pPr>
            <w:r w:rsidRPr="001F4EFC">
              <w:rPr>
                <w:rFonts w:ascii="Times New Roman" w:hAnsi="Times New Roman"/>
                <w:b/>
                <w:sz w:val="24"/>
                <w:szCs w:val="24"/>
              </w:rPr>
              <w:t>Само</w:t>
            </w:r>
            <w:r w:rsidR="0043157B">
              <w:rPr>
                <w:rFonts w:ascii="Times New Roman" w:hAnsi="Times New Roman"/>
                <w:b/>
                <w:sz w:val="24"/>
                <w:szCs w:val="24"/>
              </w:rPr>
              <w:t>стоятельная работа обучающихся:</w:t>
            </w:r>
          </w:p>
        </w:tc>
        <w:tc>
          <w:tcPr>
            <w:tcW w:w="366" w:type="pct"/>
            <w:tcBorders>
              <w:top w:val="single" w:sz="4" w:space="0" w:color="auto"/>
              <w:left w:val="single" w:sz="4" w:space="0" w:color="auto"/>
              <w:bottom w:val="single" w:sz="4" w:space="0" w:color="auto"/>
              <w:right w:val="single" w:sz="4" w:space="0" w:color="auto"/>
            </w:tcBorders>
            <w:hideMark/>
          </w:tcPr>
          <w:p w14:paraId="2A2294E7" w14:textId="77777777" w:rsidR="008674BA" w:rsidRPr="001F4EFC" w:rsidRDefault="008674BA" w:rsidP="00261EA8">
            <w:pPr>
              <w:spacing w:after="0" w:line="240" w:lineRule="auto"/>
              <w:jc w:val="center"/>
              <w:rPr>
                <w:rFonts w:ascii="Times New Roman" w:hAnsi="Times New Roman"/>
                <w:sz w:val="24"/>
                <w:szCs w:val="24"/>
              </w:rPr>
            </w:pPr>
            <w:r w:rsidRPr="001F4EFC">
              <w:rPr>
                <w:rFonts w:ascii="Times New Roman" w:hAnsi="Times New Roman"/>
                <w:sz w:val="24"/>
                <w:szCs w:val="24"/>
              </w:rPr>
              <w:t>-</w:t>
            </w:r>
          </w:p>
        </w:tc>
        <w:tc>
          <w:tcPr>
            <w:tcW w:w="617" w:type="pct"/>
            <w:tcBorders>
              <w:top w:val="single" w:sz="4" w:space="0" w:color="auto"/>
              <w:left w:val="single" w:sz="4" w:space="0" w:color="auto"/>
              <w:bottom w:val="single" w:sz="4" w:space="0" w:color="auto"/>
              <w:right w:val="single" w:sz="4" w:space="0" w:color="auto"/>
            </w:tcBorders>
          </w:tcPr>
          <w:p w14:paraId="0BB72030" w14:textId="77777777" w:rsidR="008674BA" w:rsidRPr="001F4EFC" w:rsidRDefault="008674BA" w:rsidP="00261EA8">
            <w:pPr>
              <w:spacing w:after="0" w:line="240" w:lineRule="auto"/>
              <w:jc w:val="center"/>
              <w:rPr>
                <w:rFonts w:ascii="Times New Roman" w:hAnsi="Times New Roman"/>
                <w:sz w:val="24"/>
                <w:szCs w:val="24"/>
              </w:rPr>
            </w:pPr>
          </w:p>
        </w:tc>
        <w:tc>
          <w:tcPr>
            <w:tcW w:w="506" w:type="pct"/>
            <w:gridSpan w:val="2"/>
            <w:tcBorders>
              <w:top w:val="single" w:sz="4" w:space="0" w:color="auto"/>
              <w:left w:val="single" w:sz="4" w:space="0" w:color="auto"/>
              <w:bottom w:val="single" w:sz="4" w:space="0" w:color="auto"/>
              <w:right w:val="single" w:sz="4" w:space="0" w:color="auto"/>
            </w:tcBorders>
          </w:tcPr>
          <w:p w14:paraId="0B5A82BE" w14:textId="77777777" w:rsidR="008674BA" w:rsidRPr="001F4EFC" w:rsidRDefault="008674BA" w:rsidP="00261EA8">
            <w:pPr>
              <w:spacing w:after="0" w:line="240" w:lineRule="auto"/>
              <w:jc w:val="center"/>
              <w:rPr>
                <w:rFonts w:ascii="Times New Roman" w:hAnsi="Times New Roman"/>
                <w:sz w:val="24"/>
                <w:szCs w:val="24"/>
              </w:rPr>
            </w:pPr>
          </w:p>
        </w:tc>
      </w:tr>
      <w:tr w:rsidR="008674BA" w:rsidRPr="001F4EFC" w14:paraId="67E61E5B" w14:textId="77777777" w:rsidTr="005A67E9">
        <w:trPr>
          <w:trHeight w:val="315"/>
        </w:trPr>
        <w:tc>
          <w:tcPr>
            <w:tcW w:w="3511" w:type="pct"/>
            <w:gridSpan w:val="2"/>
            <w:tcBorders>
              <w:top w:val="single" w:sz="4" w:space="0" w:color="auto"/>
              <w:left w:val="single" w:sz="4" w:space="0" w:color="auto"/>
              <w:bottom w:val="single" w:sz="4" w:space="0" w:color="auto"/>
              <w:right w:val="single" w:sz="4" w:space="0" w:color="auto"/>
            </w:tcBorders>
            <w:hideMark/>
          </w:tcPr>
          <w:p w14:paraId="52A3ABC5" w14:textId="77777777" w:rsidR="008674BA" w:rsidRPr="001F4EFC" w:rsidRDefault="008674BA" w:rsidP="00261EA8">
            <w:pPr>
              <w:spacing w:after="0" w:line="240" w:lineRule="auto"/>
              <w:ind w:right="1418"/>
              <w:jc w:val="right"/>
              <w:rPr>
                <w:rFonts w:ascii="Times New Roman" w:hAnsi="Times New Roman"/>
                <w:b/>
                <w:sz w:val="24"/>
                <w:szCs w:val="24"/>
              </w:rPr>
            </w:pPr>
            <w:r w:rsidRPr="001F4EFC">
              <w:rPr>
                <w:rFonts w:ascii="Times New Roman" w:hAnsi="Times New Roman"/>
                <w:b/>
                <w:bCs/>
                <w:sz w:val="24"/>
                <w:szCs w:val="24"/>
              </w:rPr>
              <w:t>Консультации</w:t>
            </w:r>
          </w:p>
        </w:tc>
        <w:tc>
          <w:tcPr>
            <w:tcW w:w="366" w:type="pct"/>
            <w:tcBorders>
              <w:top w:val="single" w:sz="4" w:space="0" w:color="auto"/>
              <w:left w:val="single" w:sz="4" w:space="0" w:color="auto"/>
              <w:bottom w:val="single" w:sz="4" w:space="0" w:color="auto"/>
              <w:right w:val="single" w:sz="4" w:space="0" w:color="auto"/>
            </w:tcBorders>
            <w:hideMark/>
          </w:tcPr>
          <w:p w14:paraId="6C018E4A" w14:textId="77777777" w:rsidR="008674BA" w:rsidRPr="001F4EFC" w:rsidRDefault="008674BA" w:rsidP="00261EA8">
            <w:pPr>
              <w:spacing w:after="0" w:line="240" w:lineRule="auto"/>
              <w:jc w:val="center"/>
              <w:rPr>
                <w:rFonts w:ascii="Times New Roman" w:hAnsi="Times New Roman"/>
                <w:sz w:val="24"/>
                <w:szCs w:val="24"/>
              </w:rPr>
            </w:pPr>
            <w:r w:rsidRPr="001F4EFC">
              <w:rPr>
                <w:rFonts w:ascii="Times New Roman" w:hAnsi="Times New Roman"/>
                <w:sz w:val="24"/>
                <w:szCs w:val="24"/>
              </w:rPr>
              <w:t>-</w:t>
            </w:r>
          </w:p>
        </w:tc>
        <w:tc>
          <w:tcPr>
            <w:tcW w:w="617" w:type="pct"/>
            <w:tcBorders>
              <w:top w:val="single" w:sz="4" w:space="0" w:color="auto"/>
              <w:left w:val="single" w:sz="4" w:space="0" w:color="auto"/>
              <w:bottom w:val="single" w:sz="4" w:space="0" w:color="auto"/>
              <w:right w:val="single" w:sz="4" w:space="0" w:color="auto"/>
            </w:tcBorders>
          </w:tcPr>
          <w:p w14:paraId="12BC920A" w14:textId="77777777" w:rsidR="008674BA" w:rsidRPr="001F4EFC" w:rsidRDefault="008674BA" w:rsidP="00261EA8">
            <w:pPr>
              <w:spacing w:after="0" w:line="240" w:lineRule="auto"/>
              <w:jc w:val="center"/>
              <w:rPr>
                <w:rFonts w:ascii="Times New Roman" w:hAnsi="Times New Roman"/>
                <w:sz w:val="24"/>
                <w:szCs w:val="24"/>
              </w:rPr>
            </w:pPr>
          </w:p>
        </w:tc>
        <w:tc>
          <w:tcPr>
            <w:tcW w:w="506" w:type="pct"/>
            <w:gridSpan w:val="2"/>
            <w:tcBorders>
              <w:top w:val="single" w:sz="4" w:space="0" w:color="auto"/>
              <w:left w:val="single" w:sz="4" w:space="0" w:color="auto"/>
              <w:bottom w:val="single" w:sz="4" w:space="0" w:color="auto"/>
              <w:right w:val="single" w:sz="4" w:space="0" w:color="auto"/>
            </w:tcBorders>
          </w:tcPr>
          <w:p w14:paraId="673B4580" w14:textId="77777777" w:rsidR="008674BA" w:rsidRPr="001F4EFC" w:rsidRDefault="008674BA" w:rsidP="00261EA8">
            <w:pPr>
              <w:spacing w:after="0" w:line="240" w:lineRule="auto"/>
              <w:jc w:val="center"/>
              <w:rPr>
                <w:rFonts w:ascii="Times New Roman" w:hAnsi="Times New Roman"/>
                <w:sz w:val="24"/>
                <w:szCs w:val="24"/>
              </w:rPr>
            </w:pPr>
          </w:p>
        </w:tc>
      </w:tr>
      <w:tr w:rsidR="008674BA" w:rsidRPr="001F4EFC" w14:paraId="4E5549A7" w14:textId="77777777" w:rsidTr="005A67E9">
        <w:trPr>
          <w:trHeight w:val="315"/>
        </w:trPr>
        <w:tc>
          <w:tcPr>
            <w:tcW w:w="3511" w:type="pct"/>
            <w:gridSpan w:val="2"/>
            <w:tcBorders>
              <w:top w:val="single" w:sz="4" w:space="0" w:color="auto"/>
              <w:left w:val="single" w:sz="4" w:space="0" w:color="auto"/>
              <w:bottom w:val="single" w:sz="4" w:space="0" w:color="auto"/>
              <w:right w:val="single" w:sz="4" w:space="0" w:color="auto"/>
            </w:tcBorders>
            <w:hideMark/>
          </w:tcPr>
          <w:p w14:paraId="0227879E" w14:textId="77777777" w:rsidR="008674BA" w:rsidRPr="001F4EFC" w:rsidRDefault="008674BA" w:rsidP="00261EA8">
            <w:pPr>
              <w:spacing w:after="0" w:line="240" w:lineRule="auto"/>
              <w:jc w:val="both"/>
              <w:rPr>
                <w:rFonts w:ascii="Times New Roman" w:hAnsi="Times New Roman"/>
                <w:b/>
                <w:sz w:val="24"/>
                <w:szCs w:val="24"/>
              </w:rPr>
            </w:pPr>
            <w:r w:rsidRPr="001F4EFC">
              <w:rPr>
                <w:rFonts w:ascii="Times New Roman" w:hAnsi="Times New Roman"/>
                <w:b/>
                <w:sz w:val="24"/>
                <w:szCs w:val="24"/>
              </w:rPr>
              <w:t xml:space="preserve">Примерная тематика курсовой работы                                                              </w:t>
            </w:r>
            <w:r w:rsidRPr="001F4EFC">
              <w:rPr>
                <w:rFonts w:ascii="Times New Roman" w:hAnsi="Times New Roman"/>
                <w:i/>
                <w:sz w:val="24"/>
                <w:szCs w:val="24"/>
              </w:rPr>
              <w:t>не предусмотрена</w:t>
            </w:r>
          </w:p>
        </w:tc>
        <w:tc>
          <w:tcPr>
            <w:tcW w:w="366" w:type="pct"/>
            <w:tcBorders>
              <w:top w:val="single" w:sz="4" w:space="0" w:color="auto"/>
              <w:left w:val="single" w:sz="4" w:space="0" w:color="auto"/>
              <w:bottom w:val="single" w:sz="4" w:space="0" w:color="auto"/>
              <w:right w:val="single" w:sz="4" w:space="0" w:color="auto"/>
            </w:tcBorders>
            <w:hideMark/>
          </w:tcPr>
          <w:p w14:paraId="418A63DB" w14:textId="77777777" w:rsidR="008674BA" w:rsidRPr="001F4EFC" w:rsidRDefault="008674BA" w:rsidP="00261EA8">
            <w:pPr>
              <w:spacing w:after="0" w:line="240" w:lineRule="auto"/>
              <w:jc w:val="center"/>
              <w:rPr>
                <w:rFonts w:ascii="Times New Roman" w:hAnsi="Times New Roman"/>
                <w:sz w:val="24"/>
                <w:szCs w:val="24"/>
              </w:rPr>
            </w:pPr>
            <w:r w:rsidRPr="001F4EFC">
              <w:rPr>
                <w:rFonts w:ascii="Times New Roman" w:hAnsi="Times New Roman"/>
                <w:sz w:val="24"/>
                <w:szCs w:val="24"/>
              </w:rPr>
              <w:t>-</w:t>
            </w:r>
          </w:p>
        </w:tc>
        <w:tc>
          <w:tcPr>
            <w:tcW w:w="617" w:type="pct"/>
            <w:tcBorders>
              <w:top w:val="single" w:sz="4" w:space="0" w:color="auto"/>
              <w:left w:val="single" w:sz="4" w:space="0" w:color="auto"/>
              <w:bottom w:val="single" w:sz="4" w:space="0" w:color="auto"/>
              <w:right w:val="single" w:sz="4" w:space="0" w:color="auto"/>
            </w:tcBorders>
          </w:tcPr>
          <w:p w14:paraId="7525AFE2" w14:textId="77777777" w:rsidR="008674BA" w:rsidRPr="001F4EFC" w:rsidRDefault="008674BA" w:rsidP="00261EA8">
            <w:pPr>
              <w:spacing w:after="0" w:line="240" w:lineRule="auto"/>
              <w:jc w:val="center"/>
              <w:rPr>
                <w:rFonts w:ascii="Times New Roman" w:hAnsi="Times New Roman"/>
                <w:sz w:val="24"/>
                <w:szCs w:val="24"/>
              </w:rPr>
            </w:pPr>
          </w:p>
        </w:tc>
        <w:tc>
          <w:tcPr>
            <w:tcW w:w="506" w:type="pct"/>
            <w:gridSpan w:val="2"/>
            <w:tcBorders>
              <w:top w:val="single" w:sz="4" w:space="0" w:color="auto"/>
              <w:left w:val="single" w:sz="4" w:space="0" w:color="auto"/>
              <w:bottom w:val="single" w:sz="4" w:space="0" w:color="auto"/>
              <w:right w:val="single" w:sz="4" w:space="0" w:color="auto"/>
            </w:tcBorders>
          </w:tcPr>
          <w:p w14:paraId="41D97473" w14:textId="77777777" w:rsidR="008674BA" w:rsidRPr="001F4EFC" w:rsidRDefault="008674BA" w:rsidP="00261EA8">
            <w:pPr>
              <w:spacing w:after="0" w:line="240" w:lineRule="auto"/>
              <w:jc w:val="center"/>
              <w:rPr>
                <w:rFonts w:ascii="Times New Roman" w:hAnsi="Times New Roman"/>
                <w:sz w:val="24"/>
                <w:szCs w:val="24"/>
              </w:rPr>
            </w:pPr>
          </w:p>
        </w:tc>
      </w:tr>
      <w:tr w:rsidR="008674BA" w:rsidRPr="001F4EFC" w14:paraId="45724242" w14:textId="77777777" w:rsidTr="005A67E9">
        <w:trPr>
          <w:trHeight w:val="315"/>
        </w:trPr>
        <w:tc>
          <w:tcPr>
            <w:tcW w:w="3511" w:type="pct"/>
            <w:gridSpan w:val="2"/>
            <w:tcBorders>
              <w:top w:val="single" w:sz="4" w:space="0" w:color="auto"/>
              <w:left w:val="single" w:sz="4" w:space="0" w:color="auto"/>
              <w:bottom w:val="single" w:sz="4" w:space="0" w:color="auto"/>
              <w:right w:val="single" w:sz="4" w:space="0" w:color="auto"/>
            </w:tcBorders>
            <w:hideMark/>
          </w:tcPr>
          <w:p w14:paraId="38F75865" w14:textId="77777777" w:rsidR="008674BA" w:rsidRPr="001F4EFC" w:rsidRDefault="008674BA" w:rsidP="00261EA8">
            <w:pPr>
              <w:spacing w:after="0" w:line="240" w:lineRule="auto"/>
              <w:jc w:val="both"/>
              <w:rPr>
                <w:rFonts w:ascii="Times New Roman" w:hAnsi="Times New Roman"/>
                <w:b/>
                <w:sz w:val="24"/>
                <w:szCs w:val="24"/>
              </w:rPr>
            </w:pPr>
            <w:r w:rsidRPr="001F4EFC">
              <w:rPr>
                <w:rFonts w:ascii="Times New Roman" w:hAnsi="Times New Roman"/>
                <w:b/>
                <w:sz w:val="24"/>
                <w:szCs w:val="24"/>
              </w:rPr>
              <w:t xml:space="preserve">Самостоятельная работа обучающихся над курсовой работой                      </w:t>
            </w:r>
            <w:r w:rsidRPr="001F4EFC">
              <w:rPr>
                <w:rFonts w:ascii="Times New Roman" w:hAnsi="Times New Roman"/>
                <w:i/>
                <w:sz w:val="24"/>
                <w:szCs w:val="24"/>
              </w:rPr>
              <w:t xml:space="preserve"> не предусмотрена</w:t>
            </w:r>
          </w:p>
        </w:tc>
        <w:tc>
          <w:tcPr>
            <w:tcW w:w="366" w:type="pct"/>
            <w:tcBorders>
              <w:top w:val="single" w:sz="4" w:space="0" w:color="auto"/>
              <w:left w:val="single" w:sz="4" w:space="0" w:color="auto"/>
              <w:bottom w:val="single" w:sz="4" w:space="0" w:color="auto"/>
              <w:right w:val="single" w:sz="4" w:space="0" w:color="auto"/>
            </w:tcBorders>
            <w:hideMark/>
          </w:tcPr>
          <w:p w14:paraId="0406F489" w14:textId="77777777" w:rsidR="008674BA" w:rsidRPr="001F4EFC" w:rsidRDefault="008674BA" w:rsidP="00261EA8">
            <w:pPr>
              <w:spacing w:after="0" w:line="240" w:lineRule="auto"/>
              <w:jc w:val="center"/>
              <w:rPr>
                <w:rFonts w:ascii="Times New Roman" w:hAnsi="Times New Roman"/>
                <w:sz w:val="24"/>
                <w:szCs w:val="24"/>
              </w:rPr>
            </w:pPr>
            <w:r w:rsidRPr="001F4EFC">
              <w:rPr>
                <w:rFonts w:ascii="Times New Roman" w:hAnsi="Times New Roman"/>
                <w:sz w:val="24"/>
                <w:szCs w:val="24"/>
              </w:rPr>
              <w:t>-</w:t>
            </w:r>
          </w:p>
        </w:tc>
        <w:tc>
          <w:tcPr>
            <w:tcW w:w="617" w:type="pct"/>
            <w:tcBorders>
              <w:top w:val="single" w:sz="4" w:space="0" w:color="auto"/>
              <w:left w:val="single" w:sz="4" w:space="0" w:color="auto"/>
              <w:bottom w:val="single" w:sz="4" w:space="0" w:color="auto"/>
              <w:right w:val="single" w:sz="4" w:space="0" w:color="auto"/>
            </w:tcBorders>
          </w:tcPr>
          <w:p w14:paraId="19DFD715" w14:textId="77777777" w:rsidR="008674BA" w:rsidRPr="001F4EFC" w:rsidRDefault="008674BA" w:rsidP="00261EA8">
            <w:pPr>
              <w:spacing w:after="0" w:line="240" w:lineRule="auto"/>
              <w:jc w:val="center"/>
              <w:rPr>
                <w:rFonts w:ascii="Times New Roman" w:hAnsi="Times New Roman"/>
                <w:sz w:val="24"/>
                <w:szCs w:val="24"/>
              </w:rPr>
            </w:pPr>
          </w:p>
        </w:tc>
        <w:tc>
          <w:tcPr>
            <w:tcW w:w="506" w:type="pct"/>
            <w:gridSpan w:val="2"/>
            <w:tcBorders>
              <w:top w:val="single" w:sz="4" w:space="0" w:color="auto"/>
              <w:left w:val="single" w:sz="4" w:space="0" w:color="auto"/>
              <w:bottom w:val="single" w:sz="4" w:space="0" w:color="auto"/>
              <w:right w:val="single" w:sz="4" w:space="0" w:color="auto"/>
            </w:tcBorders>
          </w:tcPr>
          <w:p w14:paraId="3B4AF3A8" w14:textId="77777777" w:rsidR="008674BA" w:rsidRPr="001F4EFC" w:rsidRDefault="008674BA" w:rsidP="00261EA8">
            <w:pPr>
              <w:spacing w:after="0" w:line="240" w:lineRule="auto"/>
              <w:jc w:val="center"/>
              <w:rPr>
                <w:rFonts w:ascii="Times New Roman" w:hAnsi="Times New Roman"/>
                <w:sz w:val="24"/>
                <w:szCs w:val="24"/>
              </w:rPr>
            </w:pPr>
          </w:p>
        </w:tc>
      </w:tr>
      <w:tr w:rsidR="008674BA" w:rsidRPr="001F4EFC" w14:paraId="50082DD3" w14:textId="77777777" w:rsidTr="005A67E9">
        <w:trPr>
          <w:trHeight w:val="315"/>
        </w:trPr>
        <w:tc>
          <w:tcPr>
            <w:tcW w:w="3511" w:type="pct"/>
            <w:gridSpan w:val="2"/>
            <w:tcBorders>
              <w:top w:val="single" w:sz="4" w:space="0" w:color="auto"/>
              <w:left w:val="single" w:sz="4" w:space="0" w:color="auto"/>
              <w:bottom w:val="single" w:sz="4" w:space="0" w:color="auto"/>
              <w:right w:val="single" w:sz="4" w:space="0" w:color="auto"/>
            </w:tcBorders>
            <w:hideMark/>
          </w:tcPr>
          <w:p w14:paraId="4B64A9BB" w14:textId="77777777" w:rsidR="008674BA" w:rsidRPr="001F4EFC" w:rsidRDefault="008674BA" w:rsidP="00261EA8">
            <w:pPr>
              <w:spacing w:after="0" w:line="240" w:lineRule="auto"/>
              <w:jc w:val="right"/>
              <w:rPr>
                <w:rFonts w:ascii="Times New Roman" w:hAnsi="Times New Roman"/>
                <w:b/>
                <w:sz w:val="24"/>
                <w:szCs w:val="24"/>
              </w:rPr>
            </w:pPr>
            <w:r w:rsidRPr="001F4EFC">
              <w:rPr>
                <w:rFonts w:ascii="Times New Roman" w:hAnsi="Times New Roman"/>
                <w:b/>
                <w:sz w:val="24"/>
                <w:szCs w:val="24"/>
              </w:rPr>
              <w:t>Всего</w:t>
            </w:r>
          </w:p>
        </w:tc>
        <w:tc>
          <w:tcPr>
            <w:tcW w:w="366" w:type="pct"/>
            <w:tcBorders>
              <w:top w:val="single" w:sz="4" w:space="0" w:color="auto"/>
              <w:left w:val="single" w:sz="4" w:space="0" w:color="auto"/>
              <w:bottom w:val="single" w:sz="4" w:space="0" w:color="auto"/>
              <w:right w:val="single" w:sz="4" w:space="0" w:color="auto"/>
            </w:tcBorders>
            <w:hideMark/>
          </w:tcPr>
          <w:p w14:paraId="6FD036E9" w14:textId="3EAE9594" w:rsidR="008674BA" w:rsidRPr="001F4EFC" w:rsidRDefault="00F24DFB" w:rsidP="00261EA8">
            <w:pPr>
              <w:spacing w:after="0" w:line="240" w:lineRule="auto"/>
              <w:jc w:val="center"/>
              <w:rPr>
                <w:rFonts w:ascii="Times New Roman" w:hAnsi="Times New Roman"/>
                <w:b/>
                <w:sz w:val="24"/>
                <w:szCs w:val="24"/>
              </w:rPr>
            </w:pPr>
            <w:r>
              <w:rPr>
                <w:rFonts w:ascii="Times New Roman" w:hAnsi="Times New Roman"/>
                <w:b/>
                <w:sz w:val="24"/>
                <w:szCs w:val="24"/>
              </w:rPr>
              <w:t>32</w:t>
            </w:r>
          </w:p>
        </w:tc>
        <w:tc>
          <w:tcPr>
            <w:tcW w:w="617" w:type="pct"/>
            <w:tcBorders>
              <w:top w:val="single" w:sz="4" w:space="0" w:color="auto"/>
              <w:left w:val="single" w:sz="4" w:space="0" w:color="auto"/>
              <w:bottom w:val="single" w:sz="4" w:space="0" w:color="auto"/>
              <w:right w:val="single" w:sz="4" w:space="0" w:color="auto"/>
            </w:tcBorders>
          </w:tcPr>
          <w:p w14:paraId="21D76987" w14:textId="77777777" w:rsidR="008674BA" w:rsidRPr="001F4EFC" w:rsidRDefault="008674BA" w:rsidP="00261EA8">
            <w:pPr>
              <w:spacing w:after="0" w:line="240" w:lineRule="auto"/>
              <w:jc w:val="center"/>
              <w:rPr>
                <w:rFonts w:ascii="Times New Roman" w:hAnsi="Times New Roman"/>
                <w:sz w:val="24"/>
                <w:szCs w:val="24"/>
              </w:rPr>
            </w:pPr>
          </w:p>
        </w:tc>
        <w:tc>
          <w:tcPr>
            <w:tcW w:w="506" w:type="pct"/>
            <w:gridSpan w:val="2"/>
            <w:tcBorders>
              <w:top w:val="single" w:sz="4" w:space="0" w:color="auto"/>
              <w:left w:val="single" w:sz="4" w:space="0" w:color="auto"/>
              <w:bottom w:val="single" w:sz="4" w:space="0" w:color="auto"/>
              <w:right w:val="single" w:sz="4" w:space="0" w:color="auto"/>
            </w:tcBorders>
          </w:tcPr>
          <w:p w14:paraId="5FF834A3" w14:textId="77777777" w:rsidR="008674BA" w:rsidRPr="001F4EFC" w:rsidRDefault="008674BA" w:rsidP="00261EA8">
            <w:pPr>
              <w:spacing w:after="0" w:line="240" w:lineRule="auto"/>
              <w:jc w:val="center"/>
              <w:rPr>
                <w:rFonts w:ascii="Times New Roman" w:hAnsi="Times New Roman"/>
                <w:sz w:val="24"/>
                <w:szCs w:val="24"/>
              </w:rPr>
            </w:pPr>
          </w:p>
        </w:tc>
      </w:tr>
    </w:tbl>
    <w:p w14:paraId="64D2E4F9" w14:textId="77777777" w:rsidR="008674BA" w:rsidRPr="001F4EFC" w:rsidRDefault="008674BA" w:rsidP="00261EA8">
      <w:pPr>
        <w:spacing w:after="0"/>
        <w:rPr>
          <w:rFonts w:ascii="Times New Roman" w:hAnsi="Times New Roman"/>
          <w:sz w:val="24"/>
          <w:szCs w:val="24"/>
        </w:rPr>
      </w:pPr>
    </w:p>
    <w:p w14:paraId="09A6FED3" w14:textId="77777777" w:rsidR="000F1E7E" w:rsidRPr="001F4EFC" w:rsidRDefault="000F1E7E" w:rsidP="00261EA8">
      <w:pPr>
        <w:spacing w:after="0"/>
        <w:rPr>
          <w:rFonts w:ascii="Times New Roman" w:hAnsi="Times New Roman"/>
          <w:sz w:val="24"/>
          <w:szCs w:val="24"/>
        </w:rPr>
        <w:sectPr w:rsidR="000F1E7E" w:rsidRPr="001F4EFC" w:rsidSect="001F4EFC">
          <w:headerReference w:type="even" r:id="rId210"/>
          <w:headerReference w:type="default" r:id="rId211"/>
          <w:footerReference w:type="even" r:id="rId212"/>
          <w:footerReference w:type="default" r:id="rId213"/>
          <w:headerReference w:type="first" r:id="rId214"/>
          <w:footerReference w:type="first" r:id="rId215"/>
          <w:pgSz w:w="16838" w:h="11906" w:orient="landscape"/>
          <w:pgMar w:top="1134" w:right="567" w:bottom="1134" w:left="1701" w:header="709" w:footer="709" w:gutter="0"/>
          <w:cols w:space="708"/>
          <w:docGrid w:linePitch="360"/>
        </w:sectPr>
      </w:pPr>
    </w:p>
    <w:p w14:paraId="668A9A60" w14:textId="77777777" w:rsidR="000F1E7E" w:rsidRPr="001F4EFC" w:rsidRDefault="000F1E7E" w:rsidP="00261EA8">
      <w:pPr>
        <w:spacing w:after="0"/>
        <w:ind w:left="709"/>
        <w:rPr>
          <w:rFonts w:ascii="Times New Roman" w:hAnsi="Times New Roman"/>
          <w:b/>
          <w:bCs/>
          <w:sz w:val="24"/>
          <w:szCs w:val="24"/>
        </w:rPr>
      </w:pPr>
      <w:r w:rsidRPr="001F4EFC">
        <w:rPr>
          <w:rFonts w:ascii="Times New Roman" w:hAnsi="Times New Roman"/>
          <w:b/>
          <w:bCs/>
          <w:sz w:val="24"/>
          <w:szCs w:val="24"/>
        </w:rPr>
        <w:lastRenderedPageBreak/>
        <w:t>3. УСЛОВИЯ РЕАЛИЗАЦИИ ПРОГРАММЫ УЧЕБНОЙ ДИСЦИПЛИНЫ</w:t>
      </w:r>
    </w:p>
    <w:p w14:paraId="6E5137C7" w14:textId="77777777" w:rsidR="000F1E7E" w:rsidRPr="001F4EFC" w:rsidRDefault="000F1E7E" w:rsidP="00261EA8">
      <w:pPr>
        <w:suppressAutoHyphens/>
        <w:spacing w:after="0"/>
        <w:ind w:firstLine="709"/>
        <w:jc w:val="both"/>
        <w:outlineLvl w:val="0"/>
        <w:rPr>
          <w:rFonts w:ascii="Times New Roman" w:hAnsi="Times New Roman"/>
          <w:bCs/>
          <w:sz w:val="24"/>
          <w:szCs w:val="24"/>
        </w:rPr>
      </w:pPr>
      <w:r w:rsidRPr="001F4EFC">
        <w:rPr>
          <w:rFonts w:ascii="Times New Roman" w:hAnsi="Times New Roman"/>
          <w:bCs/>
          <w:sz w:val="24"/>
          <w:szCs w:val="24"/>
        </w:rPr>
        <w:t>3.1. Для реализации программы учебной дисциплины должны быть предусмотрены следующие помещения:</w:t>
      </w:r>
    </w:p>
    <w:p w14:paraId="3CD5C481" w14:textId="77777777" w:rsidR="000F1E7E" w:rsidRPr="001F4EFC" w:rsidRDefault="000F1E7E" w:rsidP="00261EA8">
      <w:pPr>
        <w:shd w:val="clear" w:color="auto" w:fill="FFFFFF"/>
        <w:spacing w:after="0"/>
        <w:ind w:firstLine="425"/>
        <w:jc w:val="both"/>
        <w:outlineLvl w:val="0"/>
        <w:rPr>
          <w:rFonts w:ascii="Times New Roman" w:hAnsi="Times New Roman"/>
          <w:b/>
          <w:bCs/>
          <w:color w:val="000000"/>
          <w:sz w:val="24"/>
          <w:szCs w:val="24"/>
        </w:rPr>
      </w:pPr>
      <w:r w:rsidRPr="001F4EFC">
        <w:rPr>
          <w:rFonts w:ascii="Times New Roman" w:hAnsi="Times New Roman"/>
          <w:b/>
          <w:bCs/>
          <w:color w:val="000000"/>
          <w:sz w:val="24"/>
          <w:szCs w:val="24"/>
        </w:rPr>
        <w:t>Учебная аудитория:</w:t>
      </w:r>
    </w:p>
    <w:p w14:paraId="6FE06266" w14:textId="77777777" w:rsidR="000F1E7E" w:rsidRPr="001F4EFC" w:rsidRDefault="000F1E7E" w:rsidP="00261EA8">
      <w:pPr>
        <w:shd w:val="clear" w:color="auto" w:fill="FFFFFF"/>
        <w:spacing w:after="0"/>
        <w:ind w:firstLine="425"/>
        <w:jc w:val="both"/>
        <w:rPr>
          <w:rFonts w:ascii="Times New Roman" w:hAnsi="Times New Roman"/>
          <w:bCs/>
          <w:color w:val="000000"/>
          <w:sz w:val="24"/>
          <w:szCs w:val="24"/>
        </w:rPr>
      </w:pPr>
      <w:r w:rsidRPr="001F4EFC">
        <w:rPr>
          <w:rFonts w:ascii="Times New Roman" w:hAnsi="Times New Roman"/>
          <w:bCs/>
          <w:color w:val="000000"/>
          <w:sz w:val="24"/>
          <w:szCs w:val="24"/>
        </w:rPr>
        <w:t>- рабочее место преподавателя;</w:t>
      </w:r>
    </w:p>
    <w:p w14:paraId="0E2BE595" w14:textId="77777777" w:rsidR="000F1E7E" w:rsidRPr="001F4EFC" w:rsidRDefault="000F1E7E" w:rsidP="00261EA8">
      <w:pPr>
        <w:spacing w:after="0"/>
        <w:ind w:firstLine="425"/>
        <w:jc w:val="both"/>
        <w:outlineLvl w:val="0"/>
        <w:rPr>
          <w:rFonts w:ascii="Times New Roman" w:hAnsi="Times New Roman"/>
          <w:bCs/>
          <w:kern w:val="36"/>
          <w:sz w:val="24"/>
          <w:szCs w:val="24"/>
        </w:rPr>
      </w:pPr>
      <w:r w:rsidRPr="001F4EFC">
        <w:rPr>
          <w:rFonts w:ascii="Times New Roman" w:hAnsi="Times New Roman"/>
          <w:color w:val="000000"/>
          <w:kern w:val="36"/>
          <w:sz w:val="24"/>
          <w:szCs w:val="24"/>
        </w:rPr>
        <w:t>- рабочие места</w:t>
      </w:r>
      <w:r w:rsidRPr="001F4EFC">
        <w:rPr>
          <w:rFonts w:ascii="Times New Roman" w:hAnsi="Times New Roman"/>
          <w:b/>
          <w:bCs/>
          <w:color w:val="000000"/>
          <w:kern w:val="36"/>
          <w:sz w:val="24"/>
          <w:szCs w:val="24"/>
        </w:rPr>
        <w:t xml:space="preserve"> </w:t>
      </w:r>
      <w:r w:rsidRPr="001F4EFC">
        <w:rPr>
          <w:rFonts w:ascii="Times New Roman" w:hAnsi="Times New Roman"/>
          <w:bCs/>
          <w:color w:val="000000"/>
          <w:kern w:val="36"/>
          <w:sz w:val="24"/>
          <w:szCs w:val="24"/>
        </w:rPr>
        <w:t>обучающихся;</w:t>
      </w:r>
      <w:r w:rsidRPr="001F4EFC">
        <w:rPr>
          <w:rFonts w:ascii="Times New Roman" w:hAnsi="Times New Roman"/>
          <w:color w:val="000000"/>
          <w:kern w:val="36"/>
          <w:sz w:val="24"/>
          <w:szCs w:val="24"/>
        </w:rPr>
        <w:t xml:space="preserve"> </w:t>
      </w:r>
    </w:p>
    <w:p w14:paraId="451348CA" w14:textId="77777777" w:rsidR="000F1E7E" w:rsidRPr="001F4EFC" w:rsidRDefault="000F1E7E" w:rsidP="00261EA8">
      <w:pPr>
        <w:autoSpaceDE w:val="0"/>
        <w:autoSpaceDN w:val="0"/>
        <w:adjustRightInd w:val="0"/>
        <w:spacing w:after="0"/>
        <w:ind w:firstLine="425"/>
        <w:jc w:val="both"/>
        <w:rPr>
          <w:rFonts w:ascii="Times New Roman" w:hAnsi="Times New Roman"/>
          <w:sz w:val="24"/>
          <w:szCs w:val="24"/>
        </w:rPr>
      </w:pPr>
      <w:r w:rsidRPr="001F4EFC">
        <w:rPr>
          <w:rFonts w:ascii="Times New Roman" w:hAnsi="Times New Roman"/>
          <w:sz w:val="24"/>
          <w:szCs w:val="24"/>
        </w:rPr>
        <w:t xml:space="preserve">- учебно-наглядные пособия по теме «Прямая линия на плоскости»; </w:t>
      </w:r>
    </w:p>
    <w:p w14:paraId="0FDC480D" w14:textId="77777777" w:rsidR="000F1E7E" w:rsidRPr="001F4EFC" w:rsidRDefault="000F1E7E" w:rsidP="00261EA8">
      <w:pPr>
        <w:autoSpaceDE w:val="0"/>
        <w:autoSpaceDN w:val="0"/>
        <w:adjustRightInd w:val="0"/>
        <w:spacing w:after="0"/>
        <w:ind w:firstLine="425"/>
        <w:jc w:val="both"/>
        <w:rPr>
          <w:rFonts w:ascii="Times New Roman" w:hAnsi="Times New Roman"/>
          <w:sz w:val="24"/>
          <w:szCs w:val="24"/>
        </w:rPr>
      </w:pPr>
      <w:r w:rsidRPr="001F4EFC">
        <w:rPr>
          <w:rFonts w:ascii="Times New Roman" w:hAnsi="Times New Roman"/>
          <w:sz w:val="24"/>
          <w:szCs w:val="24"/>
        </w:rPr>
        <w:t>- учебно-наглядные пособия по теме «Прямая и плоскость в пространстве»;</w:t>
      </w:r>
    </w:p>
    <w:p w14:paraId="10C4C5F6" w14:textId="77777777" w:rsidR="000F1E7E" w:rsidRPr="001F4EFC" w:rsidRDefault="000F1E7E" w:rsidP="00261EA8">
      <w:pPr>
        <w:shd w:val="clear" w:color="auto" w:fill="FFFFFF"/>
        <w:spacing w:after="0"/>
        <w:ind w:firstLine="425"/>
        <w:jc w:val="both"/>
        <w:rPr>
          <w:rFonts w:ascii="Times New Roman" w:hAnsi="Times New Roman"/>
          <w:sz w:val="24"/>
          <w:szCs w:val="24"/>
        </w:rPr>
      </w:pPr>
      <w:r w:rsidRPr="001F4EFC">
        <w:rPr>
          <w:rFonts w:ascii="Times New Roman" w:hAnsi="Times New Roman"/>
          <w:bCs/>
          <w:color w:val="000000"/>
          <w:sz w:val="24"/>
          <w:szCs w:val="24"/>
        </w:rPr>
        <w:t xml:space="preserve">- </w:t>
      </w:r>
      <w:r w:rsidRPr="001F4EFC">
        <w:rPr>
          <w:rFonts w:ascii="Times New Roman" w:hAnsi="Times New Roman"/>
          <w:sz w:val="24"/>
          <w:szCs w:val="24"/>
        </w:rPr>
        <w:t>учебно-наглядные пособия по теме «Кривые второго порядка»;</w:t>
      </w:r>
    </w:p>
    <w:p w14:paraId="67EB1A6C" w14:textId="77777777" w:rsidR="000F1E7E" w:rsidRPr="001F4EFC" w:rsidRDefault="000F1E7E" w:rsidP="00261EA8">
      <w:pPr>
        <w:shd w:val="clear" w:color="auto" w:fill="FFFFFF"/>
        <w:spacing w:after="0"/>
        <w:ind w:firstLine="425"/>
        <w:jc w:val="both"/>
        <w:rPr>
          <w:rFonts w:ascii="Times New Roman" w:hAnsi="Times New Roman"/>
          <w:sz w:val="24"/>
          <w:szCs w:val="24"/>
        </w:rPr>
      </w:pPr>
      <w:r w:rsidRPr="001F4EFC">
        <w:rPr>
          <w:rFonts w:ascii="Times New Roman" w:hAnsi="Times New Roman"/>
          <w:sz w:val="24"/>
          <w:szCs w:val="24"/>
        </w:rPr>
        <w:t>- учебно-наглядные пособия по теме «Дифференциальное исчисление. Схема исследов</w:t>
      </w:r>
      <w:r w:rsidRPr="001F4EFC">
        <w:rPr>
          <w:rFonts w:ascii="Times New Roman" w:hAnsi="Times New Roman"/>
          <w:sz w:val="24"/>
          <w:szCs w:val="24"/>
        </w:rPr>
        <w:t>а</w:t>
      </w:r>
      <w:r w:rsidRPr="001F4EFC">
        <w:rPr>
          <w:rFonts w:ascii="Times New Roman" w:hAnsi="Times New Roman"/>
          <w:sz w:val="24"/>
          <w:szCs w:val="24"/>
        </w:rPr>
        <w:t>ния функции»;</w:t>
      </w:r>
    </w:p>
    <w:p w14:paraId="416199F2" w14:textId="77777777" w:rsidR="000F1E7E" w:rsidRPr="001F4EFC" w:rsidRDefault="000F1E7E" w:rsidP="00261EA8">
      <w:pPr>
        <w:shd w:val="clear" w:color="auto" w:fill="FFFFFF"/>
        <w:spacing w:after="0"/>
        <w:ind w:firstLine="425"/>
        <w:jc w:val="both"/>
        <w:rPr>
          <w:rFonts w:ascii="Times New Roman" w:hAnsi="Times New Roman"/>
          <w:sz w:val="24"/>
          <w:szCs w:val="24"/>
        </w:rPr>
      </w:pPr>
      <w:r w:rsidRPr="001F4EFC">
        <w:rPr>
          <w:rFonts w:ascii="Times New Roman" w:hAnsi="Times New Roman"/>
          <w:sz w:val="24"/>
          <w:szCs w:val="24"/>
        </w:rPr>
        <w:t>- учебно-наглядные пособия по теме «Определенный интеграл. Площадь фигур»</w:t>
      </w:r>
      <w:proofErr w:type="gramStart"/>
      <w:r w:rsidRPr="001F4EFC">
        <w:rPr>
          <w:rFonts w:ascii="Times New Roman" w:hAnsi="Times New Roman"/>
          <w:sz w:val="24"/>
          <w:szCs w:val="24"/>
        </w:rPr>
        <w:t xml:space="preserve"> ;</w:t>
      </w:r>
      <w:proofErr w:type="gramEnd"/>
    </w:p>
    <w:p w14:paraId="585BA44A" w14:textId="77777777" w:rsidR="000F1E7E" w:rsidRPr="001F4EFC" w:rsidRDefault="000F1E7E" w:rsidP="00261EA8">
      <w:pPr>
        <w:shd w:val="clear" w:color="auto" w:fill="FFFFFF"/>
        <w:spacing w:after="0"/>
        <w:ind w:firstLine="425"/>
        <w:jc w:val="both"/>
        <w:rPr>
          <w:rFonts w:ascii="Times New Roman" w:hAnsi="Times New Roman"/>
          <w:bCs/>
          <w:sz w:val="24"/>
          <w:szCs w:val="24"/>
        </w:rPr>
      </w:pPr>
      <w:r w:rsidRPr="001F4EFC">
        <w:rPr>
          <w:rFonts w:ascii="Times New Roman" w:hAnsi="Times New Roman"/>
          <w:sz w:val="24"/>
          <w:szCs w:val="24"/>
        </w:rPr>
        <w:t>- учебно-дидактический материал по всем разделам;</w:t>
      </w:r>
    </w:p>
    <w:p w14:paraId="4EBAA0BF" w14:textId="77777777" w:rsidR="000F1E7E" w:rsidRPr="001F4EFC" w:rsidRDefault="000F1E7E" w:rsidP="00261EA8">
      <w:pPr>
        <w:spacing w:after="0"/>
        <w:ind w:firstLine="425"/>
        <w:jc w:val="both"/>
        <w:outlineLvl w:val="0"/>
        <w:rPr>
          <w:rFonts w:ascii="Times New Roman" w:hAnsi="Times New Roman"/>
          <w:b/>
          <w:color w:val="000000"/>
          <w:kern w:val="36"/>
          <w:sz w:val="24"/>
          <w:szCs w:val="24"/>
        </w:rPr>
      </w:pPr>
      <w:r w:rsidRPr="001F4EFC">
        <w:rPr>
          <w:rFonts w:ascii="Times New Roman" w:hAnsi="Times New Roman"/>
          <w:kern w:val="36"/>
          <w:sz w:val="24"/>
          <w:szCs w:val="24"/>
        </w:rPr>
        <w:t xml:space="preserve">- </w:t>
      </w:r>
      <w:r w:rsidRPr="001F4EFC">
        <w:rPr>
          <w:rFonts w:ascii="Times New Roman" w:hAnsi="Times New Roman"/>
          <w:bCs/>
          <w:kern w:val="36"/>
          <w:sz w:val="24"/>
          <w:szCs w:val="24"/>
        </w:rPr>
        <w:t>комплект учебного оборудования</w:t>
      </w:r>
      <w:r w:rsidRPr="001F4EFC">
        <w:rPr>
          <w:rFonts w:ascii="Times New Roman" w:hAnsi="Times New Roman"/>
          <w:kern w:val="36"/>
          <w:sz w:val="24"/>
          <w:szCs w:val="24"/>
        </w:rPr>
        <w:t>.</w:t>
      </w:r>
    </w:p>
    <w:p w14:paraId="68B58E82"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p>
    <w:p w14:paraId="18290A3D" w14:textId="77777777" w:rsidR="000F1E7E" w:rsidRPr="001F4EFC" w:rsidRDefault="000F1E7E" w:rsidP="00261EA8">
      <w:pPr>
        <w:suppressAutoHyphens/>
        <w:spacing w:after="0"/>
        <w:ind w:firstLine="709"/>
        <w:jc w:val="both"/>
        <w:rPr>
          <w:rFonts w:ascii="Times New Roman" w:hAnsi="Times New Roman"/>
          <w:b/>
          <w:bCs/>
          <w:sz w:val="24"/>
          <w:szCs w:val="24"/>
        </w:rPr>
      </w:pPr>
      <w:r w:rsidRPr="001F4EFC">
        <w:rPr>
          <w:rFonts w:ascii="Times New Roman" w:hAnsi="Times New Roman"/>
          <w:b/>
          <w:bCs/>
          <w:sz w:val="24"/>
          <w:szCs w:val="24"/>
        </w:rPr>
        <w:t>3.2. Информационное обеспечение реализации программы</w:t>
      </w:r>
    </w:p>
    <w:p w14:paraId="797A870B" w14:textId="77777777" w:rsidR="000F1E7E" w:rsidRPr="001F4EFC" w:rsidRDefault="000F1E7E" w:rsidP="00261EA8">
      <w:pPr>
        <w:suppressAutoHyphens/>
        <w:spacing w:after="0"/>
        <w:ind w:firstLine="709"/>
        <w:jc w:val="both"/>
        <w:rPr>
          <w:rFonts w:ascii="Times New Roman" w:hAnsi="Times New Roman"/>
          <w:bCs/>
          <w:sz w:val="24"/>
          <w:szCs w:val="24"/>
        </w:rPr>
      </w:pPr>
      <w:r w:rsidRPr="001F4EFC">
        <w:rPr>
          <w:rFonts w:ascii="Times New Roman" w:hAnsi="Times New Roman"/>
          <w:bCs/>
          <w:sz w:val="24"/>
          <w:szCs w:val="24"/>
        </w:rPr>
        <w:t>Для реализации программы библиотечный фонд образовательной организации должен  иметь  п</w:t>
      </w:r>
      <w:r w:rsidRPr="001F4EFC">
        <w:rPr>
          <w:rFonts w:ascii="Times New Roman" w:hAnsi="Times New Roman"/>
          <w:sz w:val="24"/>
          <w:szCs w:val="24"/>
        </w:rPr>
        <w:t xml:space="preserve">ечатные и/или электронные образовательные и информационные ресурсы. Образовательная организация самостоятельно выбирает учебники и учебные пособия, а также электронные ресурсы для использования в учебном процессе. </w:t>
      </w:r>
      <w:r w:rsidRPr="001F4EFC">
        <w:rPr>
          <w:rFonts w:ascii="Times New Roman" w:hAnsi="Times New Roman"/>
          <w:bCs/>
          <w:sz w:val="24"/>
          <w:szCs w:val="24"/>
        </w:rPr>
        <w:t xml:space="preserve"> </w:t>
      </w:r>
    </w:p>
    <w:p w14:paraId="6C9BBCBC" w14:textId="77777777" w:rsidR="000F1E7E" w:rsidRPr="001F4EFC" w:rsidRDefault="000F1E7E" w:rsidP="00261EA8">
      <w:pPr>
        <w:suppressAutoHyphens/>
        <w:spacing w:after="0"/>
        <w:ind w:firstLine="709"/>
        <w:jc w:val="both"/>
        <w:rPr>
          <w:rFonts w:ascii="Times New Roman" w:hAnsi="Times New Roman"/>
          <w:bCs/>
          <w:sz w:val="24"/>
          <w:szCs w:val="24"/>
        </w:rPr>
      </w:pPr>
    </w:p>
    <w:p w14:paraId="2DA46F5C" w14:textId="77777777" w:rsidR="000F1E7E" w:rsidRPr="001F4EFC" w:rsidRDefault="000F1E7E" w:rsidP="00261EA8">
      <w:pPr>
        <w:suppressAutoHyphens/>
        <w:spacing w:after="0"/>
        <w:ind w:firstLine="709"/>
        <w:jc w:val="both"/>
        <w:outlineLvl w:val="0"/>
        <w:rPr>
          <w:rFonts w:ascii="Times New Roman" w:hAnsi="Times New Roman"/>
          <w:b/>
          <w:bCs/>
          <w:sz w:val="24"/>
          <w:szCs w:val="24"/>
        </w:rPr>
      </w:pPr>
      <w:r w:rsidRPr="001F4EFC">
        <w:rPr>
          <w:rFonts w:ascii="Times New Roman" w:hAnsi="Times New Roman"/>
          <w:b/>
          <w:bCs/>
          <w:sz w:val="24"/>
          <w:szCs w:val="24"/>
        </w:rPr>
        <w:t>Перечень рекомендуемых учебных изданий и интернет-ресурсов:</w:t>
      </w:r>
    </w:p>
    <w:p w14:paraId="1850E807" w14:textId="77777777" w:rsidR="000F1E7E" w:rsidRPr="001F4EFC" w:rsidRDefault="000F1E7E" w:rsidP="00261EA8">
      <w:pPr>
        <w:spacing w:after="0"/>
        <w:ind w:left="360"/>
        <w:contextualSpacing/>
        <w:rPr>
          <w:rFonts w:ascii="Times New Roman" w:hAnsi="Times New Roman"/>
          <w:b/>
          <w:sz w:val="24"/>
          <w:szCs w:val="24"/>
        </w:rPr>
      </w:pPr>
    </w:p>
    <w:p w14:paraId="72E21295" w14:textId="77777777" w:rsidR="000F1E7E" w:rsidRPr="001F4EFC" w:rsidRDefault="000F1E7E" w:rsidP="00261EA8">
      <w:pPr>
        <w:spacing w:after="0"/>
        <w:ind w:left="360" w:firstLine="349"/>
        <w:contextualSpacing/>
        <w:rPr>
          <w:rFonts w:ascii="Times New Roman" w:hAnsi="Times New Roman"/>
          <w:b/>
          <w:sz w:val="24"/>
          <w:szCs w:val="24"/>
        </w:rPr>
      </w:pPr>
      <w:r w:rsidRPr="001F4EFC">
        <w:rPr>
          <w:rFonts w:ascii="Times New Roman" w:hAnsi="Times New Roman"/>
          <w:b/>
          <w:sz w:val="24"/>
          <w:szCs w:val="24"/>
        </w:rPr>
        <w:t>3.2.1. Печатные издания</w:t>
      </w:r>
    </w:p>
    <w:p w14:paraId="65EFC740" w14:textId="77777777" w:rsidR="000F1E7E" w:rsidRPr="001F4EFC" w:rsidRDefault="0043157B" w:rsidP="00261EA8">
      <w:pPr>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1. </w:t>
      </w:r>
      <w:proofErr w:type="gramStart"/>
      <w:r w:rsidR="000F1E7E" w:rsidRPr="001F4EFC">
        <w:rPr>
          <w:rFonts w:ascii="Times New Roman" w:hAnsi="Times New Roman"/>
          <w:sz w:val="24"/>
          <w:szCs w:val="24"/>
        </w:rPr>
        <w:t xml:space="preserve">Письменный Д. Конспекты лекций по высшей математики  [Электронный ресурс] /Д.Письменный. – 10-е изд. пер и доп. – </w:t>
      </w:r>
      <w:r w:rsidR="000F1E7E" w:rsidRPr="001F4EFC">
        <w:rPr>
          <w:rFonts w:ascii="Times New Roman" w:hAnsi="Times New Roman"/>
          <w:b/>
          <w:bCs/>
          <w:sz w:val="24"/>
          <w:szCs w:val="24"/>
          <w:bdr w:val="none" w:sz="0" w:space="0" w:color="auto" w:frame="1"/>
          <w:shd w:val="clear" w:color="auto" w:fill="FFFFFF"/>
        </w:rPr>
        <w:t>1</w:t>
      </w:r>
      <w:r w:rsidR="000F1E7E" w:rsidRPr="001F4EFC">
        <w:rPr>
          <w:rFonts w:ascii="Times New Roman" w:hAnsi="Times New Roman"/>
          <w:sz w:val="24"/>
          <w:szCs w:val="24"/>
          <w:shd w:val="clear" w:color="auto" w:fill="FFFFFF"/>
        </w:rPr>
        <w:t> часть.</w:t>
      </w:r>
      <w:proofErr w:type="gramEnd"/>
      <w:r w:rsidR="000F1E7E" w:rsidRPr="001F4EFC">
        <w:rPr>
          <w:rFonts w:ascii="Times New Roman" w:hAnsi="Times New Roman"/>
          <w:sz w:val="24"/>
          <w:szCs w:val="24"/>
          <w:shd w:val="clear" w:color="auto" w:fill="FFFFFF"/>
        </w:rPr>
        <w:t xml:space="preserve"> М.: Айрис-пресс, 2016 г. - 288 стр.</w:t>
      </w:r>
      <w:r w:rsidR="000F1E7E" w:rsidRPr="001F4EFC">
        <w:rPr>
          <w:rFonts w:ascii="Times New Roman" w:hAnsi="Times New Roman"/>
          <w:sz w:val="24"/>
          <w:szCs w:val="24"/>
        </w:rPr>
        <w:t xml:space="preserve">     </w:t>
      </w:r>
    </w:p>
    <w:p w14:paraId="3ABBDC75" w14:textId="77777777" w:rsidR="000F1E7E" w:rsidRPr="001F4EFC" w:rsidRDefault="000F1E7E" w:rsidP="00261EA8">
      <w:pPr>
        <w:spacing w:after="0"/>
        <w:ind w:firstLine="709"/>
        <w:contextualSpacing/>
        <w:jc w:val="both"/>
        <w:rPr>
          <w:rFonts w:ascii="Times New Roman" w:hAnsi="Times New Roman"/>
          <w:iCs/>
          <w:color w:val="000000"/>
          <w:sz w:val="24"/>
          <w:szCs w:val="24"/>
          <w:shd w:val="clear" w:color="auto" w:fill="FFFFFF"/>
        </w:rPr>
      </w:pPr>
      <w:r w:rsidRPr="001F4EFC">
        <w:rPr>
          <w:rFonts w:ascii="Times New Roman" w:hAnsi="Times New Roman"/>
          <w:iCs/>
          <w:color w:val="000000"/>
          <w:sz w:val="24"/>
          <w:szCs w:val="24"/>
          <w:shd w:val="clear" w:color="auto" w:fill="FFFFFF"/>
        </w:rPr>
        <w:t>2. Богомолов Н. В.  Элементы высшей математики. Задачи с решениями в 2 ч. Часть 1 [Электронный ресурс]:   учебное пособие для среднего профессионального образования / Н. В. Богомолов. – Электрон</w:t>
      </w:r>
      <w:proofErr w:type="gramStart"/>
      <w:r w:rsidRPr="001F4EFC">
        <w:rPr>
          <w:rFonts w:ascii="Times New Roman" w:hAnsi="Times New Roman"/>
          <w:iCs/>
          <w:color w:val="000000"/>
          <w:sz w:val="24"/>
          <w:szCs w:val="24"/>
          <w:shd w:val="clear" w:color="auto" w:fill="FFFFFF"/>
        </w:rPr>
        <w:t>.</w:t>
      </w:r>
      <w:proofErr w:type="gramEnd"/>
      <w:r w:rsidRPr="001F4EFC">
        <w:rPr>
          <w:rFonts w:ascii="Times New Roman" w:hAnsi="Times New Roman"/>
          <w:iCs/>
          <w:color w:val="000000"/>
          <w:sz w:val="24"/>
          <w:szCs w:val="24"/>
          <w:shd w:val="clear" w:color="auto" w:fill="FFFFFF"/>
        </w:rPr>
        <w:t xml:space="preserve"> </w:t>
      </w:r>
      <w:proofErr w:type="gramStart"/>
      <w:r w:rsidRPr="001F4EFC">
        <w:rPr>
          <w:rFonts w:ascii="Times New Roman" w:hAnsi="Times New Roman"/>
          <w:iCs/>
          <w:color w:val="000000"/>
          <w:sz w:val="24"/>
          <w:szCs w:val="24"/>
          <w:shd w:val="clear" w:color="auto" w:fill="FFFFFF"/>
        </w:rPr>
        <w:t>т</w:t>
      </w:r>
      <w:proofErr w:type="gramEnd"/>
      <w:r w:rsidRPr="001F4EFC">
        <w:rPr>
          <w:rFonts w:ascii="Times New Roman" w:hAnsi="Times New Roman"/>
          <w:iCs/>
          <w:color w:val="000000"/>
          <w:sz w:val="24"/>
          <w:szCs w:val="24"/>
          <w:shd w:val="clear" w:color="auto" w:fill="FFFFFF"/>
        </w:rPr>
        <w:t>екстовые дан.  —  Москва</w:t>
      </w:r>
      <w:proofErr w:type="gramStart"/>
      <w:r w:rsidRPr="001F4EFC">
        <w:rPr>
          <w:rFonts w:ascii="Times New Roman" w:hAnsi="Times New Roman"/>
          <w:iCs/>
          <w:color w:val="000000"/>
          <w:sz w:val="24"/>
          <w:szCs w:val="24"/>
          <w:shd w:val="clear" w:color="auto" w:fill="FFFFFF"/>
        </w:rPr>
        <w:t> :</w:t>
      </w:r>
      <w:proofErr w:type="gramEnd"/>
      <w:r w:rsidRPr="001F4EFC">
        <w:rPr>
          <w:rFonts w:ascii="Times New Roman" w:hAnsi="Times New Roman"/>
          <w:iCs/>
          <w:color w:val="000000"/>
          <w:sz w:val="24"/>
          <w:szCs w:val="24"/>
          <w:shd w:val="clear" w:color="auto" w:fill="FFFFFF"/>
        </w:rPr>
        <w:t xml:space="preserve"> Издательство Юрайт, 2020. — 439 с. — Доступ с сайта  ЭБС Юрайт. — Режим доступа: URL: </w:t>
      </w:r>
      <w:hyperlink r:id="rId216" w:tgtFrame="_blank" w:history="1">
        <w:r w:rsidRPr="001F4EFC">
          <w:rPr>
            <w:rFonts w:ascii="Times New Roman" w:hAnsi="Times New Roman"/>
            <w:iCs/>
            <w:color w:val="000000"/>
            <w:sz w:val="24"/>
            <w:szCs w:val="24"/>
            <w:shd w:val="clear" w:color="auto" w:fill="FFFFFF"/>
          </w:rPr>
          <w:t>https://urait.ru/bcode/449007</w:t>
        </w:r>
      </w:hyperlink>
      <w:r w:rsidRPr="001F4EFC">
        <w:rPr>
          <w:rFonts w:ascii="Times New Roman" w:hAnsi="Times New Roman"/>
          <w:iCs/>
          <w:color w:val="000000"/>
          <w:sz w:val="24"/>
          <w:szCs w:val="24"/>
          <w:shd w:val="clear" w:color="auto" w:fill="FFFFFF"/>
        </w:rPr>
        <w:t> </w:t>
      </w:r>
      <w:r w:rsidRPr="001F4EFC">
        <w:rPr>
          <w:rFonts w:ascii="Times New Roman" w:hAnsi="Times New Roman"/>
          <w:sz w:val="24"/>
          <w:szCs w:val="24"/>
        </w:rPr>
        <w:t xml:space="preserve">       </w:t>
      </w:r>
    </w:p>
    <w:p w14:paraId="54055828" w14:textId="77777777" w:rsidR="000F1E7E" w:rsidRPr="001F4EFC" w:rsidRDefault="000F1E7E" w:rsidP="00261EA8">
      <w:pPr>
        <w:autoSpaceDE w:val="0"/>
        <w:autoSpaceDN w:val="0"/>
        <w:adjustRightInd w:val="0"/>
        <w:spacing w:after="0"/>
        <w:jc w:val="both"/>
        <w:rPr>
          <w:rFonts w:ascii="Times New Roman" w:hAnsi="Times New Roman"/>
          <w:sz w:val="24"/>
          <w:szCs w:val="24"/>
        </w:rPr>
      </w:pPr>
    </w:p>
    <w:p w14:paraId="6C13E6B2" w14:textId="77777777" w:rsidR="000F1E7E" w:rsidRPr="001F4EFC" w:rsidRDefault="000F1E7E" w:rsidP="00261EA8">
      <w:pPr>
        <w:autoSpaceDE w:val="0"/>
        <w:autoSpaceDN w:val="0"/>
        <w:adjustRightInd w:val="0"/>
        <w:spacing w:after="0"/>
        <w:jc w:val="both"/>
        <w:rPr>
          <w:rFonts w:ascii="Times New Roman" w:hAnsi="Times New Roman"/>
          <w:b/>
          <w:sz w:val="24"/>
          <w:szCs w:val="24"/>
        </w:rPr>
      </w:pPr>
      <w:r w:rsidRPr="001F4EFC">
        <w:rPr>
          <w:rFonts w:ascii="Times New Roman" w:hAnsi="Times New Roman"/>
          <w:sz w:val="24"/>
          <w:szCs w:val="24"/>
        </w:rPr>
        <w:t xml:space="preserve">            </w:t>
      </w:r>
      <w:r w:rsidRPr="001F4EFC">
        <w:rPr>
          <w:rFonts w:ascii="Times New Roman" w:hAnsi="Times New Roman"/>
          <w:b/>
          <w:sz w:val="24"/>
          <w:szCs w:val="24"/>
        </w:rPr>
        <w:t>3.2.2. Электронные издания (электронные ресурсы)</w:t>
      </w:r>
    </w:p>
    <w:p w14:paraId="528637A5" w14:textId="77777777" w:rsidR="000F1E7E" w:rsidRPr="001F4EFC" w:rsidRDefault="000F1E7E" w:rsidP="00261EA8">
      <w:pPr>
        <w:spacing w:after="0"/>
        <w:ind w:firstLine="709"/>
        <w:jc w:val="both"/>
        <w:rPr>
          <w:rFonts w:ascii="Times New Roman" w:hAnsi="Times New Roman"/>
          <w:sz w:val="24"/>
          <w:szCs w:val="24"/>
        </w:rPr>
      </w:pPr>
      <w:r w:rsidRPr="001F4EFC">
        <w:rPr>
          <w:rFonts w:ascii="Times New Roman" w:hAnsi="Times New Roman"/>
          <w:sz w:val="24"/>
          <w:szCs w:val="24"/>
        </w:rPr>
        <w:t xml:space="preserve">1.Электронно-библиотечная система издательства «Лань» [Электронный ресурс]. – Санкт-Петербург, 2010-2016. – Режим доступа: </w:t>
      </w:r>
      <w:hyperlink r:id="rId217" w:history="1">
        <w:r w:rsidRPr="001F4EFC">
          <w:rPr>
            <w:rFonts w:ascii="Times New Roman" w:hAnsi="Times New Roman"/>
            <w:color w:val="0000FF"/>
            <w:sz w:val="24"/>
            <w:szCs w:val="24"/>
            <w:u w:val="single"/>
          </w:rPr>
          <w:t>http://e.lanbook.com/</w:t>
        </w:r>
      </w:hyperlink>
      <w:r w:rsidRPr="001F4EFC">
        <w:rPr>
          <w:rFonts w:ascii="Times New Roman" w:hAnsi="Times New Roman"/>
          <w:sz w:val="24"/>
          <w:szCs w:val="24"/>
        </w:rPr>
        <w:t xml:space="preserve">; </w:t>
      </w:r>
    </w:p>
    <w:p w14:paraId="02118DE3" w14:textId="77777777" w:rsidR="000F1E7E" w:rsidRPr="001F4EFC" w:rsidRDefault="000F1E7E" w:rsidP="00261EA8">
      <w:pPr>
        <w:spacing w:after="0"/>
        <w:ind w:firstLine="709"/>
        <w:jc w:val="both"/>
        <w:rPr>
          <w:rFonts w:ascii="Times New Roman" w:hAnsi="Times New Roman"/>
          <w:sz w:val="24"/>
          <w:szCs w:val="24"/>
        </w:rPr>
      </w:pPr>
      <w:r w:rsidRPr="001F4EFC">
        <w:rPr>
          <w:rFonts w:ascii="Times New Roman" w:hAnsi="Times New Roman"/>
          <w:sz w:val="24"/>
          <w:szCs w:val="24"/>
        </w:rPr>
        <w:t>2.Электронно-библиотечная система «Университетская библиотека онлайн [Эле</w:t>
      </w:r>
      <w:r w:rsidRPr="001F4EFC">
        <w:rPr>
          <w:rFonts w:ascii="Times New Roman" w:hAnsi="Times New Roman"/>
          <w:sz w:val="24"/>
          <w:szCs w:val="24"/>
        </w:rPr>
        <w:t>к</w:t>
      </w:r>
      <w:r w:rsidRPr="001F4EFC">
        <w:rPr>
          <w:rFonts w:ascii="Times New Roman" w:hAnsi="Times New Roman"/>
          <w:sz w:val="24"/>
          <w:szCs w:val="24"/>
        </w:rPr>
        <w:t xml:space="preserve">тронный ресурс]. – Москва, 2001-2016. – Режим доступа: </w:t>
      </w:r>
      <w:hyperlink r:id="rId218" w:history="1">
        <w:r w:rsidRPr="001F4EFC">
          <w:rPr>
            <w:rFonts w:ascii="Times New Roman" w:hAnsi="Times New Roman"/>
            <w:color w:val="0000FF"/>
            <w:sz w:val="24"/>
            <w:szCs w:val="24"/>
            <w:u w:val="single"/>
          </w:rPr>
          <w:t>http://biblioclub.ru/</w:t>
        </w:r>
      </w:hyperlink>
      <w:r w:rsidRPr="001F4EFC">
        <w:rPr>
          <w:rFonts w:ascii="Times New Roman" w:hAnsi="Times New Roman"/>
          <w:sz w:val="24"/>
          <w:szCs w:val="24"/>
        </w:rPr>
        <w:t xml:space="preserve">; </w:t>
      </w:r>
    </w:p>
    <w:p w14:paraId="767CE1E1" w14:textId="77777777" w:rsidR="000F1E7E" w:rsidRPr="001F4EFC" w:rsidRDefault="000F1E7E" w:rsidP="00261EA8">
      <w:pPr>
        <w:spacing w:after="0"/>
        <w:ind w:firstLine="709"/>
        <w:jc w:val="both"/>
        <w:rPr>
          <w:rFonts w:ascii="Times New Roman" w:hAnsi="Times New Roman"/>
          <w:sz w:val="24"/>
          <w:szCs w:val="24"/>
        </w:rPr>
      </w:pPr>
      <w:r w:rsidRPr="001F4EFC">
        <w:rPr>
          <w:rFonts w:ascii="Times New Roman" w:hAnsi="Times New Roman"/>
          <w:sz w:val="24"/>
          <w:szCs w:val="24"/>
        </w:rPr>
        <w:t>3.Издательский центр «Академия» [Электронный ресурс]</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сайт. – Москва, 2016. – Р</w:t>
      </w:r>
      <w:r w:rsidRPr="001F4EFC">
        <w:rPr>
          <w:rFonts w:ascii="Times New Roman" w:hAnsi="Times New Roman"/>
          <w:sz w:val="24"/>
          <w:szCs w:val="24"/>
        </w:rPr>
        <w:t>е</w:t>
      </w:r>
      <w:r w:rsidRPr="001F4EFC">
        <w:rPr>
          <w:rFonts w:ascii="Times New Roman" w:hAnsi="Times New Roman"/>
          <w:sz w:val="24"/>
          <w:szCs w:val="24"/>
        </w:rPr>
        <w:t xml:space="preserve">жим доступа: </w:t>
      </w:r>
      <w:hyperlink r:id="rId219" w:history="1">
        <w:r w:rsidRPr="001F4EFC">
          <w:rPr>
            <w:rFonts w:ascii="Times New Roman" w:hAnsi="Times New Roman"/>
            <w:color w:val="0000FF"/>
            <w:sz w:val="24"/>
            <w:szCs w:val="24"/>
            <w:u w:val="single"/>
          </w:rPr>
          <w:t>http://www.academia-moscow.ru/</w:t>
        </w:r>
      </w:hyperlink>
      <w:r w:rsidRPr="001F4EFC">
        <w:rPr>
          <w:rFonts w:ascii="Times New Roman" w:hAnsi="Times New Roman"/>
          <w:sz w:val="24"/>
          <w:szCs w:val="24"/>
        </w:rPr>
        <w:t xml:space="preserve">; </w:t>
      </w:r>
    </w:p>
    <w:p w14:paraId="2FF25939" w14:textId="77777777" w:rsidR="000F1E7E" w:rsidRPr="001F4EFC" w:rsidRDefault="000F1E7E" w:rsidP="00261EA8">
      <w:pPr>
        <w:spacing w:after="0"/>
        <w:ind w:firstLine="709"/>
        <w:jc w:val="both"/>
        <w:rPr>
          <w:rFonts w:ascii="Times New Roman" w:hAnsi="Times New Roman"/>
          <w:sz w:val="24"/>
          <w:szCs w:val="24"/>
        </w:rPr>
      </w:pPr>
      <w:r w:rsidRPr="001F4EFC">
        <w:rPr>
          <w:rFonts w:ascii="Times New Roman" w:hAnsi="Times New Roman"/>
          <w:sz w:val="24"/>
          <w:szCs w:val="24"/>
        </w:rPr>
        <w:t xml:space="preserve">4.Электронная библиотечная система Издательства «Проспект Науки» [Электронный ресурс]. – Санкт-Петербург, 2010-2016. – Режим доступа: </w:t>
      </w:r>
      <w:hyperlink r:id="rId220" w:history="1">
        <w:r w:rsidRPr="001F4EFC">
          <w:rPr>
            <w:rFonts w:ascii="Times New Roman" w:hAnsi="Times New Roman"/>
            <w:color w:val="0000FF"/>
            <w:sz w:val="24"/>
            <w:szCs w:val="24"/>
            <w:u w:val="single"/>
          </w:rPr>
          <w:t>http://www.prospektnauki.ru/ebooks/index-usavm.php</w:t>
        </w:r>
      </w:hyperlink>
      <w:r w:rsidRPr="001F4EFC">
        <w:rPr>
          <w:rFonts w:ascii="Times New Roman" w:hAnsi="Times New Roman"/>
          <w:sz w:val="24"/>
          <w:szCs w:val="24"/>
        </w:rPr>
        <w:t xml:space="preserve">; </w:t>
      </w:r>
    </w:p>
    <w:p w14:paraId="7F559A13" w14:textId="77777777" w:rsidR="000F1E7E" w:rsidRPr="001F4EFC" w:rsidRDefault="000F1E7E" w:rsidP="00261EA8">
      <w:pPr>
        <w:spacing w:after="0"/>
        <w:jc w:val="both"/>
        <w:rPr>
          <w:rFonts w:ascii="Times New Roman" w:hAnsi="Times New Roman"/>
          <w:sz w:val="24"/>
          <w:szCs w:val="24"/>
        </w:rPr>
      </w:pPr>
    </w:p>
    <w:p w14:paraId="1204B7DA" w14:textId="77777777" w:rsidR="000F1E7E" w:rsidRPr="001F4EFC" w:rsidRDefault="0043157B" w:rsidP="00261EA8">
      <w:pPr>
        <w:tabs>
          <w:tab w:val="left" w:pos="426"/>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8"/>
        <w:jc w:val="both"/>
        <w:rPr>
          <w:rFonts w:ascii="Times New Roman" w:hAnsi="Times New Roman"/>
          <w:bCs/>
          <w:sz w:val="24"/>
          <w:szCs w:val="24"/>
        </w:rPr>
      </w:pPr>
      <w:r>
        <w:rPr>
          <w:rFonts w:ascii="Times New Roman" w:hAnsi="Times New Roman"/>
          <w:b/>
          <w:bCs/>
          <w:sz w:val="24"/>
          <w:szCs w:val="24"/>
        </w:rPr>
        <w:t xml:space="preserve">3.2.3. </w:t>
      </w:r>
      <w:r w:rsidR="000F1E7E" w:rsidRPr="001F4EFC">
        <w:rPr>
          <w:rFonts w:ascii="Times New Roman" w:hAnsi="Times New Roman"/>
          <w:b/>
          <w:bCs/>
          <w:sz w:val="24"/>
          <w:szCs w:val="24"/>
        </w:rPr>
        <w:t>Дополнительные источники:</w:t>
      </w:r>
    </w:p>
    <w:p w14:paraId="5A0DDDDE" w14:textId="77777777" w:rsidR="000F1E7E" w:rsidRPr="001F4EFC" w:rsidRDefault="0043157B" w:rsidP="00261EA8">
      <w:pPr>
        <w:spacing w:after="0"/>
        <w:ind w:firstLine="720"/>
        <w:jc w:val="both"/>
        <w:rPr>
          <w:rFonts w:ascii="Times New Roman" w:hAnsi="Times New Roman"/>
          <w:sz w:val="24"/>
          <w:szCs w:val="24"/>
        </w:rPr>
      </w:pPr>
      <w:r>
        <w:rPr>
          <w:rFonts w:ascii="Times New Roman" w:hAnsi="Times New Roman"/>
          <w:iCs/>
          <w:color w:val="000000"/>
          <w:sz w:val="24"/>
          <w:szCs w:val="24"/>
          <w:shd w:val="clear" w:color="auto" w:fill="FFFFFF"/>
        </w:rPr>
        <w:t xml:space="preserve">1. </w:t>
      </w:r>
      <w:r w:rsidR="000F1E7E" w:rsidRPr="001F4EFC">
        <w:rPr>
          <w:rFonts w:ascii="Times New Roman" w:hAnsi="Times New Roman"/>
          <w:iCs/>
          <w:color w:val="000000"/>
          <w:sz w:val="24"/>
          <w:szCs w:val="24"/>
          <w:shd w:val="clear" w:color="auto" w:fill="FFFFFF"/>
        </w:rPr>
        <w:t>Дорофеева А. В. </w:t>
      </w:r>
      <w:r w:rsidR="000F1E7E" w:rsidRPr="001F4EFC">
        <w:rPr>
          <w:rFonts w:ascii="Times New Roman" w:hAnsi="Times New Roman"/>
          <w:color w:val="000000"/>
          <w:sz w:val="24"/>
          <w:szCs w:val="24"/>
          <w:shd w:val="clear" w:color="auto" w:fill="FFFFFF"/>
        </w:rPr>
        <w:t> Элементы высшей математики. Сборник задач [Электронный р</w:t>
      </w:r>
      <w:r w:rsidR="000F1E7E" w:rsidRPr="001F4EFC">
        <w:rPr>
          <w:rFonts w:ascii="Times New Roman" w:hAnsi="Times New Roman"/>
          <w:color w:val="000000"/>
          <w:sz w:val="24"/>
          <w:szCs w:val="24"/>
          <w:shd w:val="clear" w:color="auto" w:fill="FFFFFF"/>
        </w:rPr>
        <w:t>е</w:t>
      </w:r>
      <w:r w:rsidR="000F1E7E" w:rsidRPr="001F4EFC">
        <w:rPr>
          <w:rFonts w:ascii="Times New Roman" w:hAnsi="Times New Roman"/>
          <w:color w:val="000000"/>
          <w:sz w:val="24"/>
          <w:szCs w:val="24"/>
          <w:shd w:val="clear" w:color="auto" w:fill="FFFFFF"/>
        </w:rPr>
        <w:t xml:space="preserve">сурс]: учебно-практическое пособие для среднего профессионального образования / </w:t>
      </w:r>
      <w:r w:rsidR="000F1E7E" w:rsidRPr="001F4EFC">
        <w:rPr>
          <w:rFonts w:ascii="Times New Roman" w:hAnsi="Times New Roman"/>
          <w:color w:val="000000"/>
          <w:sz w:val="24"/>
          <w:szCs w:val="24"/>
          <w:shd w:val="clear" w:color="auto" w:fill="FFFFFF"/>
        </w:rPr>
        <w:lastRenderedPageBreak/>
        <w:t>А. В. Дорофеева. – Электрон</w:t>
      </w:r>
      <w:proofErr w:type="gramStart"/>
      <w:r w:rsidR="000F1E7E" w:rsidRPr="001F4EFC">
        <w:rPr>
          <w:rFonts w:ascii="Times New Roman" w:hAnsi="Times New Roman"/>
          <w:color w:val="000000"/>
          <w:sz w:val="24"/>
          <w:szCs w:val="24"/>
          <w:shd w:val="clear" w:color="auto" w:fill="FFFFFF"/>
        </w:rPr>
        <w:t>.</w:t>
      </w:r>
      <w:proofErr w:type="gramEnd"/>
      <w:r w:rsidR="000F1E7E" w:rsidRPr="001F4EFC">
        <w:rPr>
          <w:rFonts w:ascii="Times New Roman" w:hAnsi="Times New Roman"/>
          <w:color w:val="000000"/>
          <w:sz w:val="24"/>
          <w:szCs w:val="24"/>
          <w:shd w:val="clear" w:color="auto" w:fill="FFFFFF"/>
        </w:rPr>
        <w:t xml:space="preserve"> </w:t>
      </w:r>
      <w:proofErr w:type="gramStart"/>
      <w:r w:rsidR="000F1E7E" w:rsidRPr="001F4EFC">
        <w:rPr>
          <w:rFonts w:ascii="Times New Roman" w:hAnsi="Times New Roman"/>
          <w:color w:val="000000"/>
          <w:sz w:val="24"/>
          <w:szCs w:val="24"/>
          <w:shd w:val="clear" w:color="auto" w:fill="FFFFFF"/>
        </w:rPr>
        <w:t>т</w:t>
      </w:r>
      <w:proofErr w:type="gramEnd"/>
      <w:r w:rsidR="000F1E7E" w:rsidRPr="001F4EFC">
        <w:rPr>
          <w:rFonts w:ascii="Times New Roman" w:hAnsi="Times New Roman"/>
          <w:color w:val="000000"/>
          <w:sz w:val="24"/>
          <w:szCs w:val="24"/>
          <w:shd w:val="clear" w:color="auto" w:fill="FFFFFF"/>
        </w:rPr>
        <w:t>екстовые дан.  — Москва</w:t>
      </w:r>
      <w:proofErr w:type="gramStart"/>
      <w:r w:rsidR="000F1E7E" w:rsidRPr="001F4EFC">
        <w:rPr>
          <w:rFonts w:ascii="Times New Roman" w:hAnsi="Times New Roman"/>
          <w:color w:val="000000"/>
          <w:sz w:val="24"/>
          <w:szCs w:val="24"/>
          <w:shd w:val="clear" w:color="auto" w:fill="FFFFFF"/>
        </w:rPr>
        <w:t> :</w:t>
      </w:r>
      <w:proofErr w:type="gramEnd"/>
      <w:r w:rsidR="000F1E7E" w:rsidRPr="001F4EFC">
        <w:rPr>
          <w:rFonts w:ascii="Times New Roman" w:hAnsi="Times New Roman"/>
          <w:color w:val="000000"/>
          <w:sz w:val="24"/>
          <w:szCs w:val="24"/>
          <w:shd w:val="clear" w:color="auto" w:fill="FFFFFF"/>
        </w:rPr>
        <w:t xml:space="preserve"> Издательство Юрайт, 2020. — 176 с. — Доступ с сайта  ЭБС Юрайт. — Режим доступа:  URL: </w:t>
      </w:r>
      <w:hyperlink r:id="rId221" w:tgtFrame="_blank" w:history="1">
        <w:r w:rsidR="000F1E7E" w:rsidRPr="001F4EFC">
          <w:rPr>
            <w:rStyle w:val="a9"/>
            <w:rFonts w:ascii="Times New Roman" w:hAnsi="Times New Roman"/>
            <w:color w:val="F28C00"/>
            <w:sz w:val="24"/>
            <w:szCs w:val="24"/>
            <w:shd w:val="clear" w:color="auto" w:fill="FFFFFF"/>
          </w:rPr>
          <w:t>https://urait.ru/bcode/449051</w:t>
        </w:r>
      </w:hyperlink>
    </w:p>
    <w:p w14:paraId="610565EA" w14:textId="77777777" w:rsidR="000F1E7E" w:rsidRPr="001F4EFC" w:rsidRDefault="000F1E7E" w:rsidP="00261EA8">
      <w:pPr>
        <w:suppressAutoHyphens/>
        <w:spacing w:after="0"/>
        <w:ind w:firstLine="720"/>
        <w:jc w:val="both"/>
        <w:rPr>
          <w:rFonts w:ascii="Times New Roman" w:hAnsi="Times New Roman"/>
          <w:sz w:val="24"/>
          <w:szCs w:val="24"/>
        </w:rPr>
      </w:pPr>
      <w:r w:rsidRPr="001F4EFC">
        <w:rPr>
          <w:rFonts w:ascii="Times New Roman" w:hAnsi="Times New Roman"/>
          <w:bCs/>
          <w:sz w:val="24"/>
          <w:szCs w:val="24"/>
        </w:rPr>
        <w:t>2. Нестеренко, Д.И.</w:t>
      </w:r>
      <w:r w:rsidRPr="001F4EFC">
        <w:rPr>
          <w:rFonts w:ascii="Times New Roman" w:hAnsi="Times New Roman"/>
          <w:sz w:val="24"/>
          <w:szCs w:val="24"/>
        </w:rPr>
        <w:t> Производная и интеграл [Текст]: методические указания по проведению практических занятий по математике для студентов 2 курса СПО / Д.И. Нестеренко, И.В Кадина.– Волгоград: ФГБОУ ВО Волгоградский ГАУ, 2021.– Часть 3.– 40 с.</w:t>
      </w:r>
    </w:p>
    <w:p w14:paraId="27239ACD" w14:textId="77777777" w:rsidR="000F1E7E" w:rsidRPr="001F4EFC" w:rsidRDefault="000F1E7E" w:rsidP="00261EA8">
      <w:pPr>
        <w:spacing w:after="0"/>
        <w:ind w:firstLine="720"/>
        <w:jc w:val="both"/>
        <w:rPr>
          <w:rFonts w:ascii="Times New Roman" w:hAnsi="Times New Roman"/>
          <w:sz w:val="24"/>
          <w:szCs w:val="24"/>
        </w:rPr>
      </w:pPr>
      <w:r w:rsidRPr="001F4EFC">
        <w:rPr>
          <w:rFonts w:ascii="Times New Roman" w:hAnsi="Times New Roman"/>
          <w:color w:val="000000"/>
          <w:sz w:val="24"/>
          <w:szCs w:val="24"/>
          <w:shd w:val="clear" w:color="auto" w:fill="FFFFFF"/>
        </w:rPr>
        <w:t>3. Татарников О. В. Элементы высшей математики. Практикум [Электронный р</w:t>
      </w:r>
      <w:r w:rsidRPr="001F4EFC">
        <w:rPr>
          <w:rFonts w:ascii="Times New Roman" w:hAnsi="Times New Roman"/>
          <w:color w:val="000000"/>
          <w:sz w:val="24"/>
          <w:szCs w:val="24"/>
          <w:shd w:val="clear" w:color="auto" w:fill="FFFFFF"/>
        </w:rPr>
        <w:t>е</w:t>
      </w:r>
      <w:r w:rsidRPr="001F4EFC">
        <w:rPr>
          <w:rFonts w:ascii="Times New Roman" w:hAnsi="Times New Roman"/>
          <w:color w:val="000000"/>
          <w:sz w:val="24"/>
          <w:szCs w:val="24"/>
          <w:shd w:val="clear" w:color="auto" w:fill="FFFFFF"/>
        </w:rPr>
        <w:t>сурс]</w:t>
      </w:r>
      <w:proofErr w:type="gramStart"/>
      <w:r w:rsidRPr="001F4EFC">
        <w:rPr>
          <w:rFonts w:ascii="Times New Roman" w:hAnsi="Times New Roman"/>
          <w:color w:val="000000"/>
          <w:sz w:val="24"/>
          <w:szCs w:val="24"/>
          <w:shd w:val="clear" w:color="auto" w:fill="FFFFFF"/>
        </w:rPr>
        <w:t> :</w:t>
      </w:r>
      <w:proofErr w:type="gramEnd"/>
      <w:r w:rsidRPr="001F4EFC">
        <w:rPr>
          <w:rFonts w:ascii="Times New Roman" w:hAnsi="Times New Roman"/>
          <w:color w:val="000000"/>
          <w:sz w:val="24"/>
          <w:szCs w:val="24"/>
          <w:shd w:val="clear" w:color="auto" w:fill="FFFFFF"/>
        </w:rPr>
        <w:t xml:space="preserve"> учебное пособие для среднего профессионального образования / О. В. Татарников [и др.] ; под общей редакцией О. В. Татарникова. – Электрон</w:t>
      </w:r>
      <w:proofErr w:type="gramStart"/>
      <w:r w:rsidRPr="001F4EFC">
        <w:rPr>
          <w:rFonts w:ascii="Times New Roman" w:hAnsi="Times New Roman"/>
          <w:color w:val="000000"/>
          <w:sz w:val="24"/>
          <w:szCs w:val="24"/>
          <w:shd w:val="clear" w:color="auto" w:fill="FFFFFF"/>
        </w:rPr>
        <w:t>.</w:t>
      </w:r>
      <w:proofErr w:type="gramEnd"/>
      <w:r w:rsidRPr="001F4EFC">
        <w:rPr>
          <w:rFonts w:ascii="Times New Roman" w:hAnsi="Times New Roman"/>
          <w:color w:val="000000"/>
          <w:sz w:val="24"/>
          <w:szCs w:val="24"/>
          <w:shd w:val="clear" w:color="auto" w:fill="FFFFFF"/>
        </w:rPr>
        <w:t xml:space="preserve"> </w:t>
      </w:r>
      <w:proofErr w:type="gramStart"/>
      <w:r w:rsidRPr="001F4EFC">
        <w:rPr>
          <w:rFonts w:ascii="Times New Roman" w:hAnsi="Times New Roman"/>
          <w:color w:val="000000"/>
          <w:sz w:val="24"/>
          <w:szCs w:val="24"/>
          <w:shd w:val="clear" w:color="auto" w:fill="FFFFFF"/>
        </w:rPr>
        <w:t>т</w:t>
      </w:r>
      <w:proofErr w:type="gramEnd"/>
      <w:r w:rsidRPr="001F4EFC">
        <w:rPr>
          <w:rFonts w:ascii="Times New Roman" w:hAnsi="Times New Roman"/>
          <w:color w:val="000000"/>
          <w:sz w:val="24"/>
          <w:szCs w:val="24"/>
          <w:shd w:val="clear" w:color="auto" w:fill="FFFFFF"/>
        </w:rPr>
        <w:t>екстовые дан.   — Москва</w:t>
      </w:r>
      <w:proofErr w:type="gramStart"/>
      <w:r w:rsidRPr="001F4EFC">
        <w:rPr>
          <w:rFonts w:ascii="Times New Roman" w:hAnsi="Times New Roman"/>
          <w:color w:val="000000"/>
          <w:sz w:val="24"/>
          <w:szCs w:val="24"/>
          <w:shd w:val="clear" w:color="auto" w:fill="FFFFFF"/>
        </w:rPr>
        <w:t> :</w:t>
      </w:r>
      <w:proofErr w:type="gramEnd"/>
      <w:r w:rsidRPr="001F4EFC">
        <w:rPr>
          <w:rFonts w:ascii="Times New Roman" w:hAnsi="Times New Roman"/>
          <w:color w:val="000000"/>
          <w:sz w:val="24"/>
          <w:szCs w:val="24"/>
          <w:shd w:val="clear" w:color="auto" w:fill="FFFFFF"/>
        </w:rPr>
        <w:t xml:space="preserve"> И</w:t>
      </w:r>
      <w:r w:rsidRPr="001F4EFC">
        <w:rPr>
          <w:rFonts w:ascii="Times New Roman" w:hAnsi="Times New Roman"/>
          <w:color w:val="000000"/>
          <w:sz w:val="24"/>
          <w:szCs w:val="24"/>
          <w:shd w:val="clear" w:color="auto" w:fill="FFFFFF"/>
        </w:rPr>
        <w:t>з</w:t>
      </w:r>
      <w:r w:rsidRPr="001F4EFC">
        <w:rPr>
          <w:rFonts w:ascii="Times New Roman" w:hAnsi="Times New Roman"/>
          <w:color w:val="000000"/>
          <w:sz w:val="24"/>
          <w:szCs w:val="24"/>
          <w:shd w:val="clear" w:color="auto" w:fill="FFFFFF"/>
        </w:rPr>
        <w:t>дательство Юрайт, 2019. — 285 с. — Доступ с сайта  ЭБС Юрайт. — Режим доступа: URL: </w:t>
      </w:r>
      <w:hyperlink r:id="rId222" w:tgtFrame="_blank" w:history="1">
        <w:r w:rsidRPr="001F4EFC">
          <w:rPr>
            <w:rStyle w:val="a9"/>
            <w:rFonts w:ascii="Times New Roman" w:hAnsi="Times New Roman"/>
            <w:color w:val="486C97"/>
            <w:sz w:val="24"/>
            <w:szCs w:val="24"/>
            <w:shd w:val="clear" w:color="auto" w:fill="FFFFFF"/>
          </w:rPr>
          <w:t>https://urait.ru/bcode/433902</w:t>
        </w:r>
      </w:hyperlink>
    </w:p>
    <w:p w14:paraId="1BF66751" w14:textId="77777777" w:rsidR="000F1E7E" w:rsidRPr="001F4EFC" w:rsidRDefault="000F1E7E" w:rsidP="00261EA8">
      <w:pPr>
        <w:spacing w:after="0"/>
        <w:ind w:firstLine="720"/>
        <w:jc w:val="both"/>
        <w:rPr>
          <w:rFonts w:ascii="Times New Roman" w:hAnsi="Times New Roman"/>
          <w:sz w:val="24"/>
          <w:szCs w:val="24"/>
        </w:rPr>
      </w:pPr>
      <w:r w:rsidRPr="001F4EFC">
        <w:rPr>
          <w:rFonts w:ascii="Times New Roman" w:hAnsi="Times New Roman"/>
          <w:iCs/>
          <w:color w:val="000000"/>
          <w:sz w:val="24"/>
          <w:szCs w:val="24"/>
          <w:shd w:val="clear" w:color="auto" w:fill="FFFFFF"/>
        </w:rPr>
        <w:t>4. Шипачев В. С. </w:t>
      </w:r>
      <w:r w:rsidRPr="001F4EFC">
        <w:rPr>
          <w:rFonts w:ascii="Times New Roman" w:hAnsi="Times New Roman"/>
          <w:color w:val="000000"/>
          <w:sz w:val="24"/>
          <w:szCs w:val="24"/>
          <w:shd w:val="clear" w:color="auto" w:fill="FFFFFF"/>
        </w:rPr>
        <w:t> Элементы высшей математики [Электронный ресурс]</w:t>
      </w:r>
      <w:proofErr w:type="gramStart"/>
      <w:r w:rsidRPr="001F4EFC">
        <w:rPr>
          <w:rFonts w:ascii="Times New Roman" w:hAnsi="Times New Roman"/>
          <w:color w:val="000000"/>
          <w:sz w:val="24"/>
          <w:szCs w:val="24"/>
          <w:shd w:val="clear" w:color="auto" w:fill="FFFFFF"/>
        </w:rPr>
        <w:t> :</w:t>
      </w:r>
      <w:proofErr w:type="gramEnd"/>
      <w:r w:rsidRPr="001F4EFC">
        <w:rPr>
          <w:rFonts w:ascii="Times New Roman" w:hAnsi="Times New Roman"/>
          <w:color w:val="000000"/>
          <w:sz w:val="24"/>
          <w:szCs w:val="24"/>
          <w:shd w:val="clear" w:color="auto" w:fill="FFFFFF"/>
        </w:rPr>
        <w:t xml:space="preserve"> учебник и практикум для среднего профессионального образования / В. С. Шипачев ; под редакцией А. Н. Тихонова. – Электрон</w:t>
      </w:r>
      <w:proofErr w:type="gramStart"/>
      <w:r w:rsidRPr="001F4EFC">
        <w:rPr>
          <w:rFonts w:ascii="Times New Roman" w:hAnsi="Times New Roman"/>
          <w:color w:val="000000"/>
          <w:sz w:val="24"/>
          <w:szCs w:val="24"/>
          <w:shd w:val="clear" w:color="auto" w:fill="FFFFFF"/>
        </w:rPr>
        <w:t>.</w:t>
      </w:r>
      <w:proofErr w:type="gramEnd"/>
      <w:r w:rsidRPr="001F4EFC">
        <w:rPr>
          <w:rFonts w:ascii="Times New Roman" w:hAnsi="Times New Roman"/>
          <w:color w:val="000000"/>
          <w:sz w:val="24"/>
          <w:szCs w:val="24"/>
          <w:shd w:val="clear" w:color="auto" w:fill="FFFFFF"/>
        </w:rPr>
        <w:t xml:space="preserve"> </w:t>
      </w:r>
      <w:proofErr w:type="gramStart"/>
      <w:r w:rsidRPr="001F4EFC">
        <w:rPr>
          <w:rFonts w:ascii="Times New Roman" w:hAnsi="Times New Roman"/>
          <w:color w:val="000000"/>
          <w:sz w:val="24"/>
          <w:szCs w:val="24"/>
          <w:shd w:val="clear" w:color="auto" w:fill="FFFFFF"/>
        </w:rPr>
        <w:t>т</w:t>
      </w:r>
      <w:proofErr w:type="gramEnd"/>
      <w:r w:rsidRPr="001F4EFC">
        <w:rPr>
          <w:rFonts w:ascii="Times New Roman" w:hAnsi="Times New Roman"/>
          <w:color w:val="000000"/>
          <w:sz w:val="24"/>
          <w:szCs w:val="24"/>
          <w:shd w:val="clear" w:color="auto" w:fill="FFFFFF"/>
        </w:rPr>
        <w:t>екстовые дан.   — Москва</w:t>
      </w:r>
      <w:proofErr w:type="gramStart"/>
      <w:r w:rsidRPr="001F4EFC">
        <w:rPr>
          <w:rFonts w:ascii="Times New Roman" w:hAnsi="Times New Roman"/>
          <w:color w:val="000000"/>
          <w:sz w:val="24"/>
          <w:szCs w:val="24"/>
          <w:shd w:val="clear" w:color="auto" w:fill="FFFFFF"/>
        </w:rPr>
        <w:t> :</w:t>
      </w:r>
      <w:proofErr w:type="gramEnd"/>
      <w:r w:rsidRPr="001F4EFC">
        <w:rPr>
          <w:rFonts w:ascii="Times New Roman" w:hAnsi="Times New Roman"/>
          <w:color w:val="000000"/>
          <w:sz w:val="24"/>
          <w:szCs w:val="24"/>
          <w:shd w:val="clear" w:color="auto" w:fill="FFFFFF"/>
        </w:rPr>
        <w:t xml:space="preserve"> Издательство Юрайт, 2020. — 447 с. — Доступ с сайта  ЭБС Юрайт. — Режим доступа:  URL: </w:t>
      </w:r>
      <w:hyperlink r:id="rId223" w:tgtFrame="_blank" w:history="1">
        <w:r w:rsidRPr="001F4EFC">
          <w:rPr>
            <w:rStyle w:val="a9"/>
            <w:rFonts w:ascii="Times New Roman" w:hAnsi="Times New Roman"/>
            <w:color w:val="486C97"/>
            <w:sz w:val="24"/>
            <w:szCs w:val="24"/>
            <w:shd w:val="clear" w:color="auto" w:fill="FFFFFF"/>
          </w:rPr>
          <w:t>https://urait.ru/bcode/459024</w:t>
        </w:r>
      </w:hyperlink>
    </w:p>
    <w:p w14:paraId="56E654C8" w14:textId="77777777" w:rsidR="0043157B" w:rsidRDefault="0043157B" w:rsidP="00261EA8">
      <w:pPr>
        <w:spacing w:after="0"/>
        <w:rPr>
          <w:rFonts w:ascii="Times New Roman" w:hAnsi="Times New Roman"/>
          <w:bCs/>
          <w:i/>
          <w:sz w:val="24"/>
          <w:szCs w:val="24"/>
        </w:rPr>
      </w:pPr>
    </w:p>
    <w:p w14:paraId="5D4F6C00" w14:textId="77777777" w:rsidR="000F1E7E" w:rsidRPr="001F4EFC" w:rsidRDefault="000F1E7E" w:rsidP="00261EA8">
      <w:pPr>
        <w:spacing w:after="0"/>
        <w:ind w:left="426"/>
        <w:contextualSpacing/>
        <w:jc w:val="center"/>
        <w:rPr>
          <w:rFonts w:ascii="Times New Roman" w:hAnsi="Times New Roman"/>
          <w:b/>
          <w:sz w:val="24"/>
          <w:szCs w:val="24"/>
        </w:rPr>
      </w:pPr>
      <w:r w:rsidRPr="001F4EFC">
        <w:rPr>
          <w:rFonts w:ascii="Times New Roman" w:hAnsi="Times New Roman"/>
          <w:b/>
          <w:sz w:val="24"/>
          <w:szCs w:val="24"/>
        </w:rPr>
        <w:t>4. КОНТРОЛЬ И ОЦЕНКА РЕЗУЛЬТАТОВ ОСВОЕНИЯ</w:t>
      </w:r>
    </w:p>
    <w:p w14:paraId="4AEF12B1" w14:textId="77777777" w:rsidR="000F1E7E" w:rsidRPr="001F4EFC" w:rsidRDefault="000F1E7E" w:rsidP="00261EA8">
      <w:pPr>
        <w:spacing w:after="0"/>
        <w:ind w:left="426"/>
        <w:contextualSpacing/>
        <w:jc w:val="center"/>
        <w:outlineLvl w:val="0"/>
        <w:rPr>
          <w:rFonts w:ascii="Times New Roman" w:hAnsi="Times New Roman"/>
          <w:b/>
          <w:sz w:val="24"/>
          <w:szCs w:val="24"/>
        </w:rPr>
      </w:pPr>
      <w:r w:rsidRPr="001F4EFC">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3"/>
        <w:gridCol w:w="3559"/>
        <w:gridCol w:w="2972"/>
      </w:tblGrid>
      <w:tr w:rsidR="000F1E7E" w:rsidRPr="0043157B" w14:paraId="374B4EBA" w14:textId="77777777" w:rsidTr="00611FB8">
        <w:tc>
          <w:tcPr>
            <w:tcW w:w="1686" w:type="pct"/>
          </w:tcPr>
          <w:p w14:paraId="50ACF035" w14:textId="77777777" w:rsidR="000F1E7E" w:rsidRPr="0043157B" w:rsidRDefault="000F1E7E" w:rsidP="00261EA8">
            <w:pPr>
              <w:spacing w:after="0" w:line="240" w:lineRule="auto"/>
              <w:jc w:val="center"/>
              <w:rPr>
                <w:rFonts w:ascii="Times New Roman" w:hAnsi="Times New Roman"/>
                <w:bCs/>
                <w:sz w:val="24"/>
                <w:szCs w:val="24"/>
              </w:rPr>
            </w:pPr>
            <w:r w:rsidRPr="0043157B">
              <w:rPr>
                <w:rFonts w:ascii="Times New Roman" w:hAnsi="Times New Roman"/>
                <w:bCs/>
                <w:sz w:val="24"/>
                <w:szCs w:val="24"/>
              </w:rPr>
              <w:t>Результаты обучения</w:t>
            </w:r>
          </w:p>
        </w:tc>
        <w:tc>
          <w:tcPr>
            <w:tcW w:w="1806" w:type="pct"/>
          </w:tcPr>
          <w:p w14:paraId="15880E47" w14:textId="77777777" w:rsidR="000F1E7E" w:rsidRPr="0043157B" w:rsidRDefault="000F1E7E" w:rsidP="00261EA8">
            <w:pPr>
              <w:spacing w:after="0" w:line="240" w:lineRule="auto"/>
              <w:jc w:val="center"/>
              <w:rPr>
                <w:rFonts w:ascii="Times New Roman" w:hAnsi="Times New Roman"/>
                <w:bCs/>
                <w:sz w:val="24"/>
                <w:szCs w:val="24"/>
              </w:rPr>
            </w:pPr>
            <w:r w:rsidRPr="0043157B">
              <w:rPr>
                <w:rFonts w:ascii="Times New Roman" w:hAnsi="Times New Roman"/>
                <w:bCs/>
                <w:sz w:val="24"/>
                <w:szCs w:val="24"/>
              </w:rPr>
              <w:t>Критерии оценки</w:t>
            </w:r>
          </w:p>
        </w:tc>
        <w:tc>
          <w:tcPr>
            <w:tcW w:w="1508" w:type="pct"/>
          </w:tcPr>
          <w:p w14:paraId="1F987849" w14:textId="77777777" w:rsidR="000F1E7E" w:rsidRPr="0043157B" w:rsidRDefault="000F1E7E" w:rsidP="00261EA8">
            <w:pPr>
              <w:spacing w:after="0" w:line="240" w:lineRule="auto"/>
              <w:jc w:val="center"/>
              <w:rPr>
                <w:rFonts w:ascii="Times New Roman" w:hAnsi="Times New Roman"/>
                <w:bCs/>
                <w:sz w:val="24"/>
                <w:szCs w:val="24"/>
              </w:rPr>
            </w:pPr>
            <w:r w:rsidRPr="0043157B">
              <w:rPr>
                <w:rFonts w:ascii="Times New Roman" w:hAnsi="Times New Roman"/>
                <w:bCs/>
                <w:sz w:val="24"/>
                <w:szCs w:val="24"/>
              </w:rPr>
              <w:t>Методы оценки</w:t>
            </w:r>
          </w:p>
        </w:tc>
      </w:tr>
      <w:tr w:rsidR="000F1E7E" w:rsidRPr="001F4EFC" w14:paraId="6A563521" w14:textId="77777777" w:rsidTr="00611FB8">
        <w:tc>
          <w:tcPr>
            <w:tcW w:w="1686" w:type="pct"/>
          </w:tcPr>
          <w:p w14:paraId="5F1816FA"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
                <w:bCs/>
                <w:sz w:val="24"/>
                <w:szCs w:val="24"/>
                <w:lang w:val="en-US"/>
              </w:rPr>
              <w:t>I</w:t>
            </w:r>
            <w:r w:rsidRPr="001F4EFC">
              <w:rPr>
                <w:rFonts w:ascii="Times New Roman" w:hAnsi="Times New Roman"/>
                <w:b/>
                <w:bCs/>
                <w:sz w:val="24"/>
                <w:szCs w:val="24"/>
              </w:rPr>
              <w:t>.Знания:</w:t>
            </w:r>
          </w:p>
        </w:tc>
        <w:tc>
          <w:tcPr>
            <w:tcW w:w="1806" w:type="pct"/>
          </w:tcPr>
          <w:p w14:paraId="3A3653C1" w14:textId="77777777" w:rsidR="000F1E7E" w:rsidRPr="001F4EFC" w:rsidRDefault="000F1E7E" w:rsidP="00261EA8">
            <w:pPr>
              <w:spacing w:after="0" w:line="240" w:lineRule="auto"/>
              <w:rPr>
                <w:rFonts w:ascii="Times New Roman" w:hAnsi="Times New Roman"/>
                <w:b/>
                <w:bCs/>
                <w:i/>
                <w:sz w:val="24"/>
                <w:szCs w:val="24"/>
              </w:rPr>
            </w:pPr>
          </w:p>
        </w:tc>
        <w:tc>
          <w:tcPr>
            <w:tcW w:w="1508" w:type="pct"/>
          </w:tcPr>
          <w:p w14:paraId="5137F246" w14:textId="77777777" w:rsidR="000F1E7E" w:rsidRPr="001F4EFC" w:rsidRDefault="000F1E7E" w:rsidP="00261EA8">
            <w:pPr>
              <w:spacing w:after="0" w:line="240" w:lineRule="auto"/>
              <w:rPr>
                <w:rFonts w:ascii="Times New Roman" w:hAnsi="Times New Roman"/>
                <w:b/>
                <w:bCs/>
                <w:i/>
                <w:sz w:val="24"/>
                <w:szCs w:val="24"/>
              </w:rPr>
            </w:pPr>
          </w:p>
        </w:tc>
      </w:tr>
      <w:tr w:rsidR="000F1E7E" w:rsidRPr="001F4EFC" w14:paraId="7C7A1BEC" w14:textId="77777777" w:rsidTr="00611FB8">
        <w:tc>
          <w:tcPr>
            <w:tcW w:w="1686" w:type="pct"/>
          </w:tcPr>
          <w:p w14:paraId="08411AB1" w14:textId="77777777" w:rsidR="000F1E7E" w:rsidRPr="001F4EFC" w:rsidRDefault="000F1E7E" w:rsidP="00261EA8">
            <w:pPr>
              <w:widowControl w:val="0"/>
              <w:autoSpaceDE w:val="0"/>
              <w:autoSpaceDN w:val="0"/>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основные законы математики; основные понятия линейной алгебры, векторной алгебры, произведений векторов;</w:t>
            </w:r>
          </w:p>
          <w:p w14:paraId="44A9BAC3" w14:textId="77777777" w:rsidR="000F1E7E" w:rsidRPr="001F4EFC" w:rsidRDefault="000F1E7E" w:rsidP="00261EA8">
            <w:pPr>
              <w:widowControl w:val="0"/>
              <w:autoSpaceDE w:val="0"/>
              <w:autoSpaceDN w:val="0"/>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основные положения анал</w:t>
            </w:r>
            <w:r w:rsidRPr="001F4EFC">
              <w:rPr>
                <w:rFonts w:ascii="Times New Roman" w:hAnsi="Times New Roman"/>
                <w:sz w:val="24"/>
                <w:szCs w:val="24"/>
                <w:lang w:eastAsia="en-US"/>
              </w:rPr>
              <w:t>и</w:t>
            </w:r>
            <w:r w:rsidRPr="001F4EFC">
              <w:rPr>
                <w:rFonts w:ascii="Times New Roman" w:hAnsi="Times New Roman"/>
                <w:sz w:val="24"/>
                <w:szCs w:val="24"/>
                <w:lang w:eastAsia="en-US"/>
              </w:rPr>
              <w:t>тической геометрии на пло</w:t>
            </w:r>
            <w:r w:rsidRPr="001F4EFC">
              <w:rPr>
                <w:rFonts w:ascii="Times New Roman" w:hAnsi="Times New Roman"/>
                <w:sz w:val="24"/>
                <w:szCs w:val="24"/>
                <w:lang w:eastAsia="en-US"/>
              </w:rPr>
              <w:t>с</w:t>
            </w:r>
            <w:r w:rsidRPr="001F4EFC">
              <w:rPr>
                <w:rFonts w:ascii="Times New Roman" w:hAnsi="Times New Roman"/>
                <w:sz w:val="24"/>
                <w:szCs w:val="24"/>
                <w:lang w:eastAsia="en-US"/>
              </w:rPr>
              <w:t>кости и в пространстве;</w:t>
            </w:r>
          </w:p>
          <w:p w14:paraId="3E6EA91A" w14:textId="77777777" w:rsidR="000F1E7E" w:rsidRPr="001F4EFC" w:rsidRDefault="000F1E7E" w:rsidP="00261EA8">
            <w:pPr>
              <w:widowControl w:val="0"/>
              <w:autoSpaceDE w:val="0"/>
              <w:autoSpaceDN w:val="0"/>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алгоритм исследования функции при помощи прои</w:t>
            </w:r>
            <w:r w:rsidRPr="001F4EFC">
              <w:rPr>
                <w:rFonts w:ascii="Times New Roman" w:hAnsi="Times New Roman"/>
                <w:sz w:val="24"/>
                <w:szCs w:val="24"/>
                <w:lang w:eastAsia="en-US"/>
              </w:rPr>
              <w:t>з</w:t>
            </w:r>
            <w:r w:rsidRPr="001F4EFC">
              <w:rPr>
                <w:rFonts w:ascii="Times New Roman" w:hAnsi="Times New Roman"/>
                <w:sz w:val="24"/>
                <w:szCs w:val="24"/>
                <w:lang w:eastAsia="en-US"/>
              </w:rPr>
              <w:t>водной и другие прил</w:t>
            </w:r>
            <w:r w:rsidR="0043157B">
              <w:rPr>
                <w:rFonts w:ascii="Times New Roman" w:hAnsi="Times New Roman"/>
                <w:sz w:val="24"/>
                <w:szCs w:val="24"/>
                <w:lang w:eastAsia="en-US"/>
              </w:rPr>
              <w:t>ожения математического анализа.</w:t>
            </w:r>
          </w:p>
        </w:tc>
        <w:tc>
          <w:tcPr>
            <w:tcW w:w="1806" w:type="pct"/>
          </w:tcPr>
          <w:p w14:paraId="365A1141" w14:textId="77777777" w:rsidR="000F1E7E" w:rsidRPr="001F4EFC" w:rsidRDefault="000F1E7E" w:rsidP="00261EA8">
            <w:pPr>
              <w:spacing w:after="0" w:line="240" w:lineRule="auto"/>
              <w:rPr>
                <w:rFonts w:ascii="Times New Roman" w:hAnsi="Times New Roman"/>
                <w:bCs/>
                <w:sz w:val="24"/>
                <w:szCs w:val="24"/>
              </w:rPr>
            </w:pPr>
            <w:r w:rsidRPr="001F4EFC">
              <w:rPr>
                <w:rFonts w:ascii="Times New Roman" w:hAnsi="Times New Roman"/>
                <w:sz w:val="24"/>
                <w:szCs w:val="24"/>
              </w:rPr>
              <w:t xml:space="preserve">Демонстрировать знание  </w:t>
            </w:r>
          </w:p>
          <w:p w14:paraId="3854B70A" w14:textId="77777777" w:rsidR="000F1E7E" w:rsidRPr="001F4EFC" w:rsidRDefault="000F1E7E" w:rsidP="00261EA8">
            <w:pPr>
              <w:widowControl w:val="0"/>
              <w:autoSpaceDE w:val="0"/>
              <w:autoSpaceDN w:val="0"/>
              <w:spacing w:after="0" w:line="240" w:lineRule="auto"/>
              <w:rPr>
                <w:rFonts w:ascii="Times New Roman" w:hAnsi="Times New Roman"/>
                <w:sz w:val="24"/>
                <w:szCs w:val="24"/>
              </w:rPr>
            </w:pPr>
            <w:r w:rsidRPr="001F4EFC">
              <w:rPr>
                <w:rFonts w:ascii="Times New Roman" w:hAnsi="Times New Roman"/>
                <w:sz w:val="24"/>
                <w:szCs w:val="24"/>
              </w:rPr>
              <w:t>основных законов математики:</w:t>
            </w:r>
          </w:p>
          <w:p w14:paraId="24FEDEF7" w14:textId="77777777" w:rsidR="000F1E7E" w:rsidRPr="001F4EFC" w:rsidRDefault="000F1E7E" w:rsidP="00261EA8">
            <w:pPr>
              <w:widowControl w:val="0"/>
              <w:autoSpaceDE w:val="0"/>
              <w:autoSpaceDN w:val="0"/>
              <w:spacing w:after="0" w:line="240" w:lineRule="auto"/>
              <w:rPr>
                <w:rFonts w:ascii="Times New Roman" w:hAnsi="Times New Roman"/>
                <w:sz w:val="24"/>
                <w:szCs w:val="24"/>
              </w:rPr>
            </w:pPr>
            <w:r w:rsidRPr="001F4EFC">
              <w:rPr>
                <w:rFonts w:ascii="Times New Roman" w:hAnsi="Times New Roman"/>
                <w:sz w:val="24"/>
                <w:szCs w:val="24"/>
              </w:rPr>
              <w:t>- Основные понятия теории множеств. Операции над мн</w:t>
            </w:r>
            <w:r w:rsidRPr="001F4EFC">
              <w:rPr>
                <w:rFonts w:ascii="Times New Roman" w:hAnsi="Times New Roman"/>
                <w:sz w:val="24"/>
                <w:szCs w:val="24"/>
              </w:rPr>
              <w:t>о</w:t>
            </w:r>
            <w:r w:rsidRPr="001F4EFC">
              <w:rPr>
                <w:rFonts w:ascii="Times New Roman" w:hAnsi="Times New Roman"/>
                <w:sz w:val="24"/>
                <w:szCs w:val="24"/>
              </w:rPr>
              <w:t>жествами.;</w:t>
            </w:r>
          </w:p>
          <w:p w14:paraId="60BC6586"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Основы языка и алгебры пред</w:t>
            </w:r>
            <w:r w:rsidRPr="001F4EFC">
              <w:rPr>
                <w:rFonts w:ascii="Times New Roman" w:hAnsi="Times New Roman"/>
                <w:sz w:val="24"/>
                <w:szCs w:val="24"/>
              </w:rPr>
              <w:t>и</w:t>
            </w:r>
            <w:r w:rsidRPr="001F4EFC">
              <w:rPr>
                <w:rFonts w:ascii="Times New Roman" w:hAnsi="Times New Roman"/>
                <w:sz w:val="24"/>
                <w:szCs w:val="24"/>
              </w:rPr>
              <w:t>катов.</w:t>
            </w:r>
          </w:p>
          <w:p w14:paraId="368F9D92" w14:textId="77777777" w:rsidR="000F1E7E" w:rsidRPr="001F4EFC" w:rsidRDefault="000F1E7E" w:rsidP="00261EA8">
            <w:pPr>
              <w:widowControl w:val="0"/>
              <w:autoSpaceDE w:val="0"/>
              <w:autoSpaceDN w:val="0"/>
              <w:spacing w:after="0" w:line="240" w:lineRule="auto"/>
              <w:rPr>
                <w:rFonts w:ascii="Times New Roman" w:hAnsi="Times New Roman"/>
                <w:sz w:val="24"/>
                <w:szCs w:val="24"/>
              </w:rPr>
            </w:pPr>
            <w:r w:rsidRPr="001F4EFC">
              <w:rPr>
                <w:rFonts w:ascii="Times New Roman" w:hAnsi="Times New Roman"/>
                <w:sz w:val="24"/>
                <w:szCs w:val="24"/>
              </w:rPr>
              <w:t>Принцип математической и</w:t>
            </w:r>
            <w:r w:rsidRPr="001F4EFC">
              <w:rPr>
                <w:rFonts w:ascii="Times New Roman" w:hAnsi="Times New Roman"/>
                <w:sz w:val="24"/>
                <w:szCs w:val="24"/>
              </w:rPr>
              <w:t>н</w:t>
            </w:r>
            <w:r w:rsidRPr="001F4EFC">
              <w:rPr>
                <w:rFonts w:ascii="Times New Roman" w:hAnsi="Times New Roman"/>
                <w:sz w:val="24"/>
                <w:szCs w:val="24"/>
              </w:rPr>
              <w:t>дукции</w:t>
            </w:r>
            <w:proofErr w:type="gramStart"/>
            <w:r w:rsidRPr="001F4EFC">
              <w:rPr>
                <w:rFonts w:ascii="Times New Roman" w:hAnsi="Times New Roman"/>
                <w:sz w:val="24"/>
                <w:szCs w:val="24"/>
              </w:rPr>
              <w:t>..</w:t>
            </w:r>
            <w:proofErr w:type="gramEnd"/>
          </w:p>
          <w:p w14:paraId="3E9CC65A" w14:textId="77777777" w:rsidR="000F1E7E" w:rsidRPr="001F4EFC" w:rsidRDefault="000F1E7E" w:rsidP="00261EA8">
            <w:pPr>
              <w:widowControl w:val="0"/>
              <w:autoSpaceDE w:val="0"/>
              <w:autoSpaceDN w:val="0"/>
              <w:spacing w:after="0" w:line="240" w:lineRule="auto"/>
              <w:rPr>
                <w:rFonts w:ascii="Times New Roman" w:hAnsi="Times New Roman"/>
                <w:bCs/>
                <w:sz w:val="24"/>
                <w:szCs w:val="24"/>
              </w:rPr>
            </w:pPr>
          </w:p>
        </w:tc>
        <w:tc>
          <w:tcPr>
            <w:tcW w:w="1508" w:type="pct"/>
          </w:tcPr>
          <w:p w14:paraId="1F723C25"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bCs/>
                <w:sz w:val="24"/>
                <w:szCs w:val="24"/>
              </w:rPr>
              <w:t>Устный или письменный опрос, тестовый контроль,</w:t>
            </w:r>
          </w:p>
        </w:tc>
      </w:tr>
    </w:tbl>
    <w:p w14:paraId="738E2DAF" w14:textId="77777777" w:rsidR="000F1E7E" w:rsidRPr="001F4EFC" w:rsidRDefault="000F1E7E" w:rsidP="00261EA8">
      <w:pPr>
        <w:spacing w:after="0"/>
        <w:rPr>
          <w:rFonts w:ascii="Times New Roman" w:hAnsi="Times New Roman"/>
          <w:sz w:val="24"/>
          <w:szCs w:val="24"/>
        </w:rPr>
      </w:pPr>
    </w:p>
    <w:p w14:paraId="307B83A4" w14:textId="77777777" w:rsidR="000F1E7E" w:rsidRPr="001F4EFC" w:rsidRDefault="000F1E7E" w:rsidP="00261EA8">
      <w:pPr>
        <w:spacing w:after="0"/>
        <w:rPr>
          <w:rFonts w:ascii="Times New Roman" w:hAnsi="Times New Roman"/>
          <w:sz w:val="24"/>
          <w:szCs w:val="24"/>
        </w:rPr>
      </w:pPr>
      <w:r w:rsidRPr="001F4EFC">
        <w:rPr>
          <w:rFonts w:ascii="Times New Roman" w:hAnsi="Times New Roman"/>
          <w:sz w:val="24"/>
          <w:szCs w:val="24"/>
        </w:rPr>
        <w:br w:type="page"/>
      </w:r>
    </w:p>
    <w:p w14:paraId="0D76082B" w14:textId="77777777" w:rsidR="000F1E7E" w:rsidRPr="001F4EFC" w:rsidRDefault="000F1E7E" w:rsidP="00261EA8">
      <w:pPr>
        <w:pStyle w:val="a5"/>
        <w:spacing w:after="0"/>
        <w:jc w:val="right"/>
        <w:rPr>
          <w:rFonts w:ascii="Times New Roman" w:hAnsi="Times New Roman"/>
          <w:b/>
          <w:bCs/>
        </w:rPr>
      </w:pPr>
      <w:r w:rsidRPr="001F4EFC">
        <w:rPr>
          <w:rFonts w:ascii="Times New Roman" w:hAnsi="Times New Roman"/>
          <w:b/>
          <w:bCs/>
        </w:rPr>
        <w:lastRenderedPageBreak/>
        <w:t>Приложение 3.24</w:t>
      </w:r>
    </w:p>
    <w:p w14:paraId="04240815" w14:textId="77777777" w:rsidR="000F1E7E" w:rsidRPr="001F4EFC" w:rsidRDefault="000F1E7E" w:rsidP="00261EA8">
      <w:pPr>
        <w:keepNext/>
        <w:keepLines/>
        <w:suppressLineNumbers/>
        <w:suppressAutoHyphens/>
        <w:snapToGrid w:val="0"/>
        <w:spacing w:after="0"/>
        <w:ind w:left="5245"/>
        <w:contextualSpacing/>
        <w:jc w:val="right"/>
        <w:rPr>
          <w:rFonts w:ascii="Times New Roman" w:hAnsi="Times New Roman"/>
          <w:bCs/>
          <w:i/>
          <w:sz w:val="24"/>
          <w:szCs w:val="24"/>
        </w:rPr>
      </w:pPr>
      <w:r w:rsidRPr="001F4EFC">
        <w:rPr>
          <w:rFonts w:ascii="Times New Roman" w:hAnsi="Times New Roman"/>
          <w:bCs/>
          <w:sz w:val="24"/>
          <w:szCs w:val="24"/>
        </w:rPr>
        <w:t>к ПООП-П по специальности</w:t>
      </w:r>
      <w:r w:rsidRPr="001F4EFC">
        <w:rPr>
          <w:rFonts w:ascii="Times New Roman" w:hAnsi="Times New Roman"/>
          <w:bCs/>
          <w:i/>
          <w:sz w:val="24"/>
          <w:szCs w:val="24"/>
        </w:rPr>
        <w:t xml:space="preserve"> </w:t>
      </w:r>
    </w:p>
    <w:p w14:paraId="7556B26A" w14:textId="77777777" w:rsidR="000F1E7E" w:rsidRPr="0043157B" w:rsidRDefault="000F1E7E" w:rsidP="00261EA8">
      <w:pPr>
        <w:keepNext/>
        <w:keepLines/>
        <w:suppressLineNumbers/>
        <w:suppressAutoHyphens/>
        <w:snapToGrid w:val="0"/>
        <w:spacing w:after="0"/>
        <w:contextualSpacing/>
        <w:jc w:val="right"/>
        <w:rPr>
          <w:rFonts w:ascii="Times New Roman" w:hAnsi="Times New Roman"/>
          <w:sz w:val="24"/>
          <w:szCs w:val="24"/>
        </w:rPr>
      </w:pPr>
      <w:r w:rsidRPr="0043157B">
        <w:rPr>
          <w:rFonts w:ascii="Times New Roman" w:hAnsi="Times New Roman"/>
          <w:sz w:val="24"/>
          <w:szCs w:val="24"/>
        </w:rPr>
        <w:t>09.02.07 Информационные системы и программирование</w:t>
      </w:r>
    </w:p>
    <w:p w14:paraId="1A0793D5" w14:textId="77777777" w:rsidR="000F1E7E" w:rsidRPr="001F4EFC" w:rsidRDefault="000F1E7E" w:rsidP="00261EA8">
      <w:pPr>
        <w:keepNext/>
        <w:keepLines/>
        <w:suppressLineNumbers/>
        <w:suppressAutoHyphens/>
        <w:snapToGrid w:val="0"/>
        <w:spacing w:after="0"/>
        <w:ind w:left="5245"/>
        <w:contextualSpacing/>
        <w:jc w:val="both"/>
        <w:rPr>
          <w:rFonts w:ascii="Times New Roman" w:hAnsi="Times New Roman"/>
          <w:sz w:val="24"/>
          <w:szCs w:val="24"/>
        </w:rPr>
      </w:pPr>
    </w:p>
    <w:p w14:paraId="2FBF07A7" w14:textId="77777777" w:rsidR="000F1E7E" w:rsidRPr="001F4EFC" w:rsidRDefault="000F1E7E" w:rsidP="00261EA8">
      <w:pPr>
        <w:spacing w:after="0"/>
        <w:ind w:left="5245"/>
        <w:jc w:val="right"/>
        <w:rPr>
          <w:rFonts w:ascii="Times New Roman" w:hAnsi="Times New Roman"/>
          <w:b/>
          <w:i/>
          <w:sz w:val="24"/>
          <w:szCs w:val="24"/>
        </w:rPr>
      </w:pPr>
    </w:p>
    <w:p w14:paraId="4E957120" w14:textId="77777777" w:rsidR="000F1E7E" w:rsidRPr="001F4EFC" w:rsidRDefault="000F1E7E" w:rsidP="00261EA8">
      <w:pPr>
        <w:spacing w:after="0"/>
        <w:rPr>
          <w:rFonts w:ascii="Times New Roman" w:hAnsi="Times New Roman"/>
          <w:b/>
          <w:i/>
          <w:sz w:val="24"/>
          <w:szCs w:val="24"/>
        </w:rPr>
      </w:pPr>
    </w:p>
    <w:p w14:paraId="5621C233" w14:textId="77777777" w:rsidR="000F1E7E" w:rsidRPr="001F4EFC" w:rsidRDefault="000F1E7E" w:rsidP="00261EA8">
      <w:pPr>
        <w:spacing w:after="0"/>
        <w:rPr>
          <w:rFonts w:ascii="Times New Roman" w:hAnsi="Times New Roman"/>
          <w:b/>
          <w:i/>
          <w:sz w:val="24"/>
          <w:szCs w:val="24"/>
        </w:rPr>
      </w:pPr>
    </w:p>
    <w:p w14:paraId="6823F5BE" w14:textId="77777777" w:rsidR="000F1E7E" w:rsidRPr="001F4EFC" w:rsidRDefault="000F1E7E" w:rsidP="00261EA8">
      <w:pPr>
        <w:spacing w:after="0"/>
        <w:rPr>
          <w:rFonts w:ascii="Times New Roman" w:hAnsi="Times New Roman"/>
          <w:b/>
          <w:i/>
          <w:sz w:val="24"/>
          <w:szCs w:val="24"/>
        </w:rPr>
      </w:pPr>
    </w:p>
    <w:p w14:paraId="46976459" w14:textId="77777777" w:rsidR="000F1E7E" w:rsidRPr="001F4EFC" w:rsidRDefault="000F1E7E" w:rsidP="00261EA8">
      <w:pPr>
        <w:spacing w:after="0"/>
        <w:rPr>
          <w:rFonts w:ascii="Times New Roman" w:hAnsi="Times New Roman"/>
          <w:b/>
          <w:i/>
          <w:sz w:val="24"/>
          <w:szCs w:val="24"/>
        </w:rPr>
      </w:pPr>
    </w:p>
    <w:p w14:paraId="38F17A82" w14:textId="77777777" w:rsidR="000F1E7E" w:rsidRPr="001F4EFC" w:rsidRDefault="000F1E7E" w:rsidP="00261EA8">
      <w:pPr>
        <w:pStyle w:val="39"/>
        <w:jc w:val="center"/>
      </w:pPr>
      <w:r w:rsidRPr="001F4EFC">
        <w:t>РАБОЧАЯ ПРОГРАММА УЧЕБНОЙ ДИСЦИПЛИНЫ</w:t>
      </w:r>
    </w:p>
    <w:p w14:paraId="22F58E57" w14:textId="683C376A" w:rsidR="000F1E7E" w:rsidRPr="0043157B" w:rsidRDefault="000F1E7E" w:rsidP="00261EA8">
      <w:pPr>
        <w:pStyle w:val="39"/>
        <w:jc w:val="center"/>
        <w:rPr>
          <w:b w:val="0"/>
        </w:rPr>
      </w:pPr>
      <w:r w:rsidRPr="0043157B">
        <w:rPr>
          <w:b w:val="0"/>
        </w:rPr>
        <w:t>«</w:t>
      </w:r>
      <w:r w:rsidR="00F24DFB">
        <w:rPr>
          <w:b w:val="0"/>
        </w:rPr>
        <w:t>ОП</w:t>
      </w:r>
      <w:r w:rsidRPr="0043157B">
        <w:rPr>
          <w:b w:val="0"/>
        </w:rPr>
        <w:t>.0</w:t>
      </w:r>
      <w:r w:rsidR="00F24DFB">
        <w:rPr>
          <w:b w:val="0"/>
        </w:rPr>
        <w:t>1</w:t>
      </w:r>
      <w:r w:rsidRPr="0043157B">
        <w:rPr>
          <w:b w:val="0"/>
        </w:rPr>
        <w:t xml:space="preserve"> ОПЕРАЦИОННЫЕ СИСТЕМЫ И СРЕДЫ»</w:t>
      </w:r>
    </w:p>
    <w:p w14:paraId="41627387" w14:textId="77777777" w:rsidR="000F1E7E" w:rsidRPr="001F4EFC" w:rsidRDefault="000F1E7E" w:rsidP="00261EA8">
      <w:pPr>
        <w:spacing w:after="0"/>
        <w:jc w:val="center"/>
        <w:rPr>
          <w:rFonts w:ascii="Times New Roman" w:hAnsi="Times New Roman"/>
          <w:bCs/>
          <w:i/>
          <w:sz w:val="24"/>
          <w:szCs w:val="24"/>
        </w:rPr>
      </w:pPr>
    </w:p>
    <w:p w14:paraId="78F6C64D" w14:textId="6926C129" w:rsidR="000F1E7E" w:rsidRDefault="000F1E7E" w:rsidP="00261EA8">
      <w:pPr>
        <w:spacing w:after="0"/>
        <w:jc w:val="center"/>
        <w:rPr>
          <w:rFonts w:ascii="Times New Roman" w:hAnsi="Times New Roman"/>
          <w:b/>
          <w:i/>
          <w:sz w:val="24"/>
          <w:szCs w:val="24"/>
        </w:rPr>
      </w:pPr>
    </w:p>
    <w:p w14:paraId="0ECD3211" w14:textId="7106666D" w:rsidR="00F24DFB" w:rsidRDefault="00F24DFB" w:rsidP="00261EA8">
      <w:pPr>
        <w:spacing w:after="0"/>
        <w:jc w:val="center"/>
        <w:rPr>
          <w:rFonts w:ascii="Times New Roman" w:hAnsi="Times New Roman"/>
          <w:b/>
          <w:i/>
          <w:sz w:val="24"/>
          <w:szCs w:val="24"/>
        </w:rPr>
      </w:pPr>
    </w:p>
    <w:p w14:paraId="1D9462E7" w14:textId="60A302C5" w:rsidR="00F24DFB" w:rsidRDefault="00F24DFB" w:rsidP="00261EA8">
      <w:pPr>
        <w:spacing w:after="0"/>
        <w:jc w:val="center"/>
        <w:rPr>
          <w:rFonts w:ascii="Times New Roman" w:hAnsi="Times New Roman"/>
          <w:b/>
          <w:i/>
          <w:sz w:val="24"/>
          <w:szCs w:val="24"/>
        </w:rPr>
      </w:pPr>
    </w:p>
    <w:p w14:paraId="68AE2B03" w14:textId="7CB4FE0F" w:rsidR="00F24DFB" w:rsidRDefault="00F24DFB" w:rsidP="00261EA8">
      <w:pPr>
        <w:spacing w:after="0"/>
        <w:jc w:val="center"/>
        <w:rPr>
          <w:rFonts w:ascii="Times New Roman" w:hAnsi="Times New Roman"/>
          <w:b/>
          <w:i/>
          <w:sz w:val="24"/>
          <w:szCs w:val="24"/>
        </w:rPr>
      </w:pPr>
    </w:p>
    <w:p w14:paraId="46837BD6" w14:textId="3D329A48" w:rsidR="00F24DFB" w:rsidRDefault="00F24DFB" w:rsidP="00261EA8">
      <w:pPr>
        <w:spacing w:after="0"/>
        <w:jc w:val="center"/>
        <w:rPr>
          <w:rFonts w:ascii="Times New Roman" w:hAnsi="Times New Roman"/>
          <w:b/>
          <w:i/>
          <w:sz w:val="24"/>
          <w:szCs w:val="24"/>
        </w:rPr>
      </w:pPr>
    </w:p>
    <w:p w14:paraId="59559851" w14:textId="43C1454D" w:rsidR="00F24DFB" w:rsidRDefault="00F24DFB" w:rsidP="00261EA8">
      <w:pPr>
        <w:spacing w:after="0"/>
        <w:jc w:val="center"/>
        <w:rPr>
          <w:rFonts w:ascii="Times New Roman" w:hAnsi="Times New Roman"/>
          <w:b/>
          <w:i/>
          <w:sz w:val="24"/>
          <w:szCs w:val="24"/>
        </w:rPr>
      </w:pPr>
    </w:p>
    <w:p w14:paraId="688C67B2" w14:textId="6D7317DD" w:rsidR="00F24DFB" w:rsidRDefault="00F24DFB" w:rsidP="00261EA8">
      <w:pPr>
        <w:spacing w:after="0"/>
        <w:jc w:val="center"/>
        <w:rPr>
          <w:rFonts w:ascii="Times New Roman" w:hAnsi="Times New Roman"/>
          <w:b/>
          <w:i/>
          <w:sz w:val="24"/>
          <w:szCs w:val="24"/>
        </w:rPr>
      </w:pPr>
    </w:p>
    <w:p w14:paraId="73677151" w14:textId="62733054" w:rsidR="00F24DFB" w:rsidRDefault="00F24DFB" w:rsidP="00261EA8">
      <w:pPr>
        <w:spacing w:after="0"/>
        <w:jc w:val="center"/>
        <w:rPr>
          <w:rFonts w:ascii="Times New Roman" w:hAnsi="Times New Roman"/>
          <w:b/>
          <w:i/>
          <w:sz w:val="24"/>
          <w:szCs w:val="24"/>
        </w:rPr>
      </w:pPr>
    </w:p>
    <w:p w14:paraId="7811E2C0" w14:textId="6134D097" w:rsidR="00F24DFB" w:rsidRDefault="00F24DFB" w:rsidP="00261EA8">
      <w:pPr>
        <w:spacing w:after="0"/>
        <w:jc w:val="center"/>
        <w:rPr>
          <w:rFonts w:ascii="Times New Roman" w:hAnsi="Times New Roman"/>
          <w:b/>
          <w:i/>
          <w:sz w:val="24"/>
          <w:szCs w:val="24"/>
        </w:rPr>
      </w:pPr>
    </w:p>
    <w:p w14:paraId="42331FF9" w14:textId="3E5E7B9C" w:rsidR="00F24DFB" w:rsidRDefault="00F24DFB" w:rsidP="00261EA8">
      <w:pPr>
        <w:spacing w:after="0"/>
        <w:jc w:val="center"/>
        <w:rPr>
          <w:rFonts w:ascii="Times New Roman" w:hAnsi="Times New Roman"/>
          <w:b/>
          <w:i/>
          <w:sz w:val="24"/>
          <w:szCs w:val="24"/>
        </w:rPr>
      </w:pPr>
    </w:p>
    <w:p w14:paraId="49B8D594" w14:textId="52E67AA9" w:rsidR="00F24DFB" w:rsidRDefault="00F24DFB" w:rsidP="00261EA8">
      <w:pPr>
        <w:spacing w:after="0"/>
        <w:jc w:val="center"/>
        <w:rPr>
          <w:rFonts w:ascii="Times New Roman" w:hAnsi="Times New Roman"/>
          <w:b/>
          <w:i/>
          <w:sz w:val="24"/>
          <w:szCs w:val="24"/>
        </w:rPr>
      </w:pPr>
    </w:p>
    <w:p w14:paraId="6EFC94CF" w14:textId="6AE5CD38" w:rsidR="00F24DFB" w:rsidRDefault="00F24DFB" w:rsidP="00261EA8">
      <w:pPr>
        <w:spacing w:after="0"/>
        <w:jc w:val="center"/>
        <w:rPr>
          <w:rFonts w:ascii="Times New Roman" w:hAnsi="Times New Roman"/>
          <w:b/>
          <w:i/>
          <w:sz w:val="24"/>
          <w:szCs w:val="24"/>
        </w:rPr>
      </w:pPr>
    </w:p>
    <w:p w14:paraId="0CFEDFA6" w14:textId="28D691FD" w:rsidR="00F24DFB" w:rsidRDefault="00F24DFB" w:rsidP="00261EA8">
      <w:pPr>
        <w:spacing w:after="0"/>
        <w:jc w:val="center"/>
        <w:rPr>
          <w:rFonts w:ascii="Times New Roman" w:hAnsi="Times New Roman"/>
          <w:b/>
          <w:i/>
          <w:sz w:val="24"/>
          <w:szCs w:val="24"/>
        </w:rPr>
      </w:pPr>
    </w:p>
    <w:p w14:paraId="4AAB509B" w14:textId="77777777" w:rsidR="00F24DFB" w:rsidRPr="001F4EFC" w:rsidRDefault="00F24DFB" w:rsidP="00261EA8">
      <w:pPr>
        <w:spacing w:after="0"/>
        <w:jc w:val="center"/>
        <w:rPr>
          <w:rFonts w:ascii="Times New Roman" w:hAnsi="Times New Roman"/>
          <w:b/>
          <w:i/>
          <w:sz w:val="24"/>
          <w:szCs w:val="24"/>
        </w:rPr>
      </w:pPr>
    </w:p>
    <w:p w14:paraId="2E226405" w14:textId="77777777" w:rsidR="000F1E7E" w:rsidRPr="001F4EFC" w:rsidRDefault="000F1E7E" w:rsidP="00261EA8">
      <w:pPr>
        <w:spacing w:after="0"/>
        <w:rPr>
          <w:rFonts w:ascii="Times New Roman" w:hAnsi="Times New Roman"/>
          <w:b/>
          <w:i/>
          <w:sz w:val="24"/>
          <w:szCs w:val="24"/>
        </w:rPr>
      </w:pPr>
    </w:p>
    <w:p w14:paraId="7863EAF4" w14:textId="77777777" w:rsidR="000F1E7E" w:rsidRPr="001F4EFC" w:rsidRDefault="000F1E7E" w:rsidP="00261EA8">
      <w:pPr>
        <w:spacing w:after="0"/>
        <w:rPr>
          <w:rFonts w:ascii="Times New Roman" w:hAnsi="Times New Roman"/>
          <w:b/>
          <w:i/>
          <w:sz w:val="24"/>
          <w:szCs w:val="24"/>
        </w:rPr>
      </w:pPr>
    </w:p>
    <w:p w14:paraId="2C399C5C" w14:textId="77777777" w:rsidR="000F1E7E" w:rsidRPr="001F4EFC" w:rsidRDefault="000F1E7E" w:rsidP="00261EA8">
      <w:pPr>
        <w:spacing w:after="0"/>
        <w:rPr>
          <w:rFonts w:ascii="Times New Roman" w:hAnsi="Times New Roman"/>
          <w:b/>
          <w:i/>
          <w:sz w:val="24"/>
          <w:szCs w:val="24"/>
        </w:rPr>
      </w:pPr>
    </w:p>
    <w:p w14:paraId="393049DE" w14:textId="77777777" w:rsidR="000F1E7E" w:rsidRPr="001F4EFC" w:rsidRDefault="000F1E7E" w:rsidP="00261EA8">
      <w:pPr>
        <w:spacing w:after="0"/>
        <w:rPr>
          <w:rFonts w:ascii="Times New Roman" w:hAnsi="Times New Roman"/>
          <w:b/>
          <w:i/>
          <w:sz w:val="24"/>
          <w:szCs w:val="24"/>
        </w:rPr>
      </w:pPr>
    </w:p>
    <w:p w14:paraId="0C8E9854" w14:textId="77777777" w:rsidR="000F1E7E" w:rsidRPr="001F4EFC" w:rsidRDefault="000F1E7E" w:rsidP="00261EA8">
      <w:pPr>
        <w:spacing w:after="0"/>
        <w:rPr>
          <w:rFonts w:ascii="Times New Roman" w:hAnsi="Times New Roman"/>
          <w:b/>
          <w:i/>
          <w:sz w:val="24"/>
          <w:szCs w:val="24"/>
        </w:rPr>
      </w:pPr>
    </w:p>
    <w:p w14:paraId="5576775A" w14:textId="77777777" w:rsidR="000F1E7E" w:rsidRPr="001F4EFC" w:rsidRDefault="000F1E7E" w:rsidP="00261EA8">
      <w:pPr>
        <w:spacing w:after="0"/>
        <w:rPr>
          <w:rFonts w:ascii="Times New Roman" w:hAnsi="Times New Roman"/>
          <w:b/>
          <w:i/>
          <w:sz w:val="24"/>
          <w:szCs w:val="24"/>
        </w:rPr>
      </w:pPr>
    </w:p>
    <w:p w14:paraId="3CCD914F" w14:textId="77777777" w:rsidR="000F1E7E" w:rsidRPr="001F4EFC" w:rsidRDefault="000F1E7E" w:rsidP="00261EA8">
      <w:pPr>
        <w:spacing w:after="0"/>
        <w:rPr>
          <w:rFonts w:ascii="Times New Roman" w:hAnsi="Times New Roman"/>
          <w:b/>
          <w:i/>
          <w:sz w:val="24"/>
          <w:szCs w:val="24"/>
        </w:rPr>
      </w:pPr>
    </w:p>
    <w:p w14:paraId="354C66D5" w14:textId="77777777" w:rsidR="000F1E7E" w:rsidRPr="001F4EFC" w:rsidRDefault="000F1E7E" w:rsidP="00261EA8">
      <w:pPr>
        <w:spacing w:after="0"/>
        <w:rPr>
          <w:rFonts w:ascii="Times New Roman" w:hAnsi="Times New Roman"/>
          <w:b/>
          <w:i/>
          <w:sz w:val="24"/>
          <w:szCs w:val="24"/>
        </w:rPr>
      </w:pPr>
    </w:p>
    <w:p w14:paraId="4F11B8C5" w14:textId="77777777" w:rsidR="000F1E7E" w:rsidRPr="001F4EFC" w:rsidRDefault="000F1E7E" w:rsidP="00261EA8">
      <w:pPr>
        <w:spacing w:after="0"/>
        <w:rPr>
          <w:rFonts w:ascii="Times New Roman" w:hAnsi="Times New Roman"/>
          <w:b/>
          <w:i/>
          <w:sz w:val="24"/>
          <w:szCs w:val="24"/>
        </w:rPr>
      </w:pPr>
    </w:p>
    <w:p w14:paraId="75EA2AAA" w14:textId="77777777" w:rsidR="000F1E7E" w:rsidRPr="001F4EFC" w:rsidRDefault="000F1E7E" w:rsidP="00261EA8">
      <w:pPr>
        <w:spacing w:after="0"/>
        <w:rPr>
          <w:rFonts w:ascii="Times New Roman" w:hAnsi="Times New Roman"/>
          <w:b/>
          <w:i/>
          <w:sz w:val="24"/>
          <w:szCs w:val="24"/>
        </w:rPr>
      </w:pPr>
    </w:p>
    <w:p w14:paraId="3373B871" w14:textId="77777777" w:rsidR="000F1E7E" w:rsidRPr="001F4EFC" w:rsidRDefault="000F1E7E" w:rsidP="00261EA8">
      <w:pPr>
        <w:spacing w:after="0"/>
        <w:rPr>
          <w:rFonts w:ascii="Times New Roman" w:hAnsi="Times New Roman"/>
          <w:b/>
          <w:i/>
          <w:sz w:val="24"/>
          <w:szCs w:val="24"/>
        </w:rPr>
      </w:pPr>
    </w:p>
    <w:p w14:paraId="7977841D" w14:textId="77777777" w:rsidR="000F1E7E" w:rsidRPr="001F4EFC" w:rsidRDefault="000F1E7E" w:rsidP="00261EA8">
      <w:pPr>
        <w:spacing w:after="0"/>
        <w:rPr>
          <w:rFonts w:ascii="Times New Roman" w:hAnsi="Times New Roman"/>
          <w:b/>
          <w:i/>
          <w:sz w:val="24"/>
          <w:szCs w:val="24"/>
        </w:rPr>
      </w:pPr>
    </w:p>
    <w:p w14:paraId="79144E28" w14:textId="77777777" w:rsidR="000F1E7E" w:rsidRPr="001F4EFC" w:rsidRDefault="000F1E7E" w:rsidP="00261EA8">
      <w:pPr>
        <w:spacing w:after="0"/>
        <w:rPr>
          <w:rFonts w:ascii="Times New Roman" w:hAnsi="Times New Roman"/>
          <w:b/>
          <w:i/>
          <w:sz w:val="24"/>
          <w:szCs w:val="24"/>
        </w:rPr>
      </w:pPr>
    </w:p>
    <w:p w14:paraId="1B075E07" w14:textId="77777777" w:rsidR="000F1E7E" w:rsidRPr="001F4EFC" w:rsidRDefault="000F1E7E" w:rsidP="00261EA8">
      <w:pPr>
        <w:spacing w:after="0"/>
        <w:rPr>
          <w:rFonts w:ascii="Times New Roman" w:hAnsi="Times New Roman"/>
          <w:b/>
          <w:i/>
          <w:sz w:val="24"/>
          <w:szCs w:val="24"/>
        </w:rPr>
      </w:pPr>
    </w:p>
    <w:p w14:paraId="04AEF203" w14:textId="77777777" w:rsidR="000F1E7E" w:rsidRPr="001F4EFC" w:rsidRDefault="000F1E7E" w:rsidP="00261EA8">
      <w:pPr>
        <w:spacing w:after="0"/>
        <w:rPr>
          <w:rFonts w:ascii="Times New Roman" w:hAnsi="Times New Roman"/>
          <w:b/>
          <w:i/>
          <w:sz w:val="24"/>
          <w:szCs w:val="24"/>
        </w:rPr>
      </w:pPr>
    </w:p>
    <w:p w14:paraId="46870ACC" w14:textId="77777777" w:rsidR="000F1E7E" w:rsidRPr="001F4EFC" w:rsidRDefault="000F1E7E" w:rsidP="00261EA8">
      <w:pPr>
        <w:spacing w:after="0"/>
        <w:jc w:val="center"/>
        <w:rPr>
          <w:rFonts w:ascii="Times New Roman" w:hAnsi="Times New Roman"/>
          <w:b/>
          <w:sz w:val="24"/>
          <w:szCs w:val="24"/>
          <w:vertAlign w:val="superscript"/>
        </w:rPr>
      </w:pPr>
      <w:r w:rsidRPr="001F4EFC">
        <w:rPr>
          <w:rFonts w:ascii="Times New Roman" w:hAnsi="Times New Roman"/>
          <w:b/>
          <w:bCs/>
          <w:sz w:val="24"/>
          <w:szCs w:val="24"/>
        </w:rPr>
        <w:t>2022</w:t>
      </w:r>
      <w:r w:rsidR="0043157B">
        <w:rPr>
          <w:rFonts w:ascii="Times New Roman" w:hAnsi="Times New Roman"/>
          <w:b/>
          <w:bCs/>
          <w:sz w:val="24"/>
          <w:szCs w:val="24"/>
        </w:rPr>
        <w:t xml:space="preserve"> </w:t>
      </w:r>
      <w:r w:rsidRPr="001F4EFC">
        <w:rPr>
          <w:rFonts w:ascii="Times New Roman" w:hAnsi="Times New Roman"/>
          <w:b/>
          <w:bCs/>
          <w:sz w:val="24"/>
          <w:szCs w:val="24"/>
        </w:rPr>
        <w:t>г.</w:t>
      </w:r>
      <w:r w:rsidRPr="001F4EFC">
        <w:rPr>
          <w:rFonts w:ascii="Times New Roman" w:hAnsi="Times New Roman"/>
          <w:b/>
          <w:bCs/>
          <w:sz w:val="24"/>
          <w:szCs w:val="24"/>
        </w:rPr>
        <w:br w:type="page"/>
      </w:r>
    </w:p>
    <w:p w14:paraId="45B6064E" w14:textId="77777777" w:rsidR="000F1E7E" w:rsidRPr="001F4EFC" w:rsidRDefault="000F1E7E" w:rsidP="00261EA8">
      <w:pPr>
        <w:spacing w:after="0"/>
        <w:jc w:val="center"/>
        <w:rPr>
          <w:rFonts w:ascii="Times New Roman" w:hAnsi="Times New Roman"/>
          <w:b/>
          <w:sz w:val="24"/>
          <w:szCs w:val="24"/>
        </w:rPr>
      </w:pPr>
      <w:r w:rsidRPr="001F4EFC">
        <w:rPr>
          <w:rFonts w:ascii="Times New Roman" w:hAnsi="Times New Roman"/>
          <w:b/>
          <w:sz w:val="24"/>
          <w:szCs w:val="24"/>
        </w:rPr>
        <w:lastRenderedPageBreak/>
        <w:t>СОДЕРЖАНИЕ</w:t>
      </w:r>
    </w:p>
    <w:p w14:paraId="731CC223" w14:textId="77777777" w:rsidR="000F1E7E" w:rsidRPr="001F4EFC" w:rsidRDefault="000F1E7E" w:rsidP="00261EA8">
      <w:pPr>
        <w:spacing w:after="0"/>
        <w:rPr>
          <w:rFonts w:ascii="Times New Roman" w:hAnsi="Times New Roman"/>
          <w:b/>
          <w:i/>
          <w:sz w:val="24"/>
          <w:szCs w:val="24"/>
        </w:rPr>
      </w:pPr>
    </w:p>
    <w:tbl>
      <w:tblPr>
        <w:tblW w:w="0" w:type="auto"/>
        <w:tblLook w:val="01E0" w:firstRow="1" w:lastRow="1" w:firstColumn="1" w:lastColumn="1" w:noHBand="0" w:noVBand="0"/>
      </w:tblPr>
      <w:tblGrid>
        <w:gridCol w:w="6903"/>
        <w:gridCol w:w="1324"/>
        <w:gridCol w:w="1344"/>
      </w:tblGrid>
      <w:tr w:rsidR="000F1E7E" w:rsidRPr="001F4EFC" w14:paraId="5CD71467" w14:textId="77777777" w:rsidTr="00611FB8">
        <w:tc>
          <w:tcPr>
            <w:tcW w:w="6903" w:type="dxa"/>
          </w:tcPr>
          <w:p w14:paraId="3150B6D2" w14:textId="77777777" w:rsidR="000F1E7E" w:rsidRPr="001F4EFC" w:rsidRDefault="000F1E7E" w:rsidP="00261EA8">
            <w:pPr>
              <w:numPr>
                <w:ilvl w:val="0"/>
                <w:numId w:val="109"/>
              </w:numPr>
              <w:spacing w:after="0"/>
              <w:rPr>
                <w:rFonts w:ascii="Times New Roman" w:hAnsi="Times New Roman"/>
                <w:b/>
                <w:sz w:val="24"/>
                <w:szCs w:val="24"/>
              </w:rPr>
            </w:pPr>
            <w:r w:rsidRPr="001F4EFC">
              <w:rPr>
                <w:rFonts w:ascii="Times New Roman" w:hAnsi="Times New Roman"/>
                <w:b/>
                <w:sz w:val="24"/>
                <w:szCs w:val="24"/>
              </w:rPr>
              <w:t>ОБЩАЯ ХАРАКТЕРИСТИКА ПРИМЕРНОЙ РАБ</w:t>
            </w:r>
            <w:r w:rsidRPr="001F4EFC">
              <w:rPr>
                <w:rFonts w:ascii="Times New Roman" w:hAnsi="Times New Roman"/>
                <w:b/>
                <w:sz w:val="24"/>
                <w:szCs w:val="24"/>
              </w:rPr>
              <w:t>О</w:t>
            </w:r>
            <w:r w:rsidRPr="001F4EFC">
              <w:rPr>
                <w:rFonts w:ascii="Times New Roman" w:hAnsi="Times New Roman"/>
                <w:b/>
                <w:sz w:val="24"/>
                <w:szCs w:val="24"/>
              </w:rPr>
              <w:t>ЧЕЙ ПРОГРАММЫ УЧЕБНОЙ ДИСЦИПЛИНЫ</w:t>
            </w:r>
          </w:p>
        </w:tc>
        <w:tc>
          <w:tcPr>
            <w:tcW w:w="1324" w:type="dxa"/>
          </w:tcPr>
          <w:p w14:paraId="008264BE" w14:textId="77777777" w:rsidR="000F1E7E" w:rsidRPr="001F4EFC" w:rsidRDefault="000F1E7E" w:rsidP="00261EA8">
            <w:pPr>
              <w:spacing w:after="0"/>
              <w:rPr>
                <w:rFonts w:ascii="Times New Roman" w:hAnsi="Times New Roman"/>
                <w:b/>
                <w:sz w:val="24"/>
                <w:szCs w:val="24"/>
              </w:rPr>
            </w:pPr>
          </w:p>
        </w:tc>
        <w:tc>
          <w:tcPr>
            <w:tcW w:w="1344" w:type="dxa"/>
          </w:tcPr>
          <w:p w14:paraId="255F8752" w14:textId="77777777" w:rsidR="000F1E7E" w:rsidRPr="001F4EFC" w:rsidRDefault="000F1E7E" w:rsidP="00261EA8">
            <w:pPr>
              <w:spacing w:after="0"/>
              <w:rPr>
                <w:rFonts w:ascii="Times New Roman" w:hAnsi="Times New Roman"/>
                <w:b/>
                <w:sz w:val="24"/>
                <w:szCs w:val="24"/>
              </w:rPr>
            </w:pPr>
            <w:r w:rsidRPr="001F4EFC">
              <w:rPr>
                <w:rFonts w:ascii="Times New Roman" w:hAnsi="Times New Roman"/>
                <w:b/>
                <w:sz w:val="24"/>
                <w:szCs w:val="24"/>
              </w:rPr>
              <w:t>3</w:t>
            </w:r>
          </w:p>
        </w:tc>
      </w:tr>
      <w:tr w:rsidR="000F1E7E" w:rsidRPr="001F4EFC" w14:paraId="2F9C962C" w14:textId="77777777" w:rsidTr="00611FB8">
        <w:tc>
          <w:tcPr>
            <w:tcW w:w="6903" w:type="dxa"/>
          </w:tcPr>
          <w:p w14:paraId="4236A0ED" w14:textId="77777777" w:rsidR="000F1E7E" w:rsidRPr="001F4EFC" w:rsidRDefault="000F1E7E" w:rsidP="00261EA8">
            <w:pPr>
              <w:numPr>
                <w:ilvl w:val="0"/>
                <w:numId w:val="109"/>
              </w:numPr>
              <w:spacing w:after="0"/>
              <w:rPr>
                <w:rFonts w:ascii="Times New Roman" w:hAnsi="Times New Roman"/>
                <w:b/>
                <w:sz w:val="24"/>
                <w:szCs w:val="24"/>
              </w:rPr>
            </w:pPr>
            <w:r w:rsidRPr="001F4EFC">
              <w:rPr>
                <w:rFonts w:ascii="Times New Roman" w:hAnsi="Times New Roman"/>
                <w:b/>
                <w:sz w:val="24"/>
                <w:szCs w:val="24"/>
              </w:rPr>
              <w:t>СТРУКТУРА И СОДЕРЖАНИЕ УЧЕБНОЙ ДИСЦ</w:t>
            </w:r>
            <w:r w:rsidRPr="001F4EFC">
              <w:rPr>
                <w:rFonts w:ascii="Times New Roman" w:hAnsi="Times New Roman"/>
                <w:b/>
                <w:sz w:val="24"/>
                <w:szCs w:val="24"/>
              </w:rPr>
              <w:t>И</w:t>
            </w:r>
            <w:r w:rsidRPr="001F4EFC">
              <w:rPr>
                <w:rFonts w:ascii="Times New Roman" w:hAnsi="Times New Roman"/>
                <w:b/>
                <w:sz w:val="24"/>
                <w:szCs w:val="24"/>
              </w:rPr>
              <w:t>ПЛИНЫ</w:t>
            </w:r>
          </w:p>
        </w:tc>
        <w:tc>
          <w:tcPr>
            <w:tcW w:w="1324" w:type="dxa"/>
          </w:tcPr>
          <w:p w14:paraId="44C87CAA" w14:textId="77777777" w:rsidR="000F1E7E" w:rsidRPr="001F4EFC" w:rsidRDefault="000F1E7E" w:rsidP="00261EA8">
            <w:pPr>
              <w:spacing w:after="0"/>
              <w:rPr>
                <w:rFonts w:ascii="Times New Roman" w:hAnsi="Times New Roman"/>
                <w:b/>
                <w:sz w:val="24"/>
                <w:szCs w:val="24"/>
              </w:rPr>
            </w:pPr>
          </w:p>
        </w:tc>
        <w:tc>
          <w:tcPr>
            <w:tcW w:w="1344" w:type="dxa"/>
          </w:tcPr>
          <w:p w14:paraId="5A63540E" w14:textId="77777777" w:rsidR="000F1E7E" w:rsidRPr="001F4EFC" w:rsidRDefault="000F1E7E" w:rsidP="00261EA8">
            <w:pPr>
              <w:spacing w:after="0"/>
              <w:rPr>
                <w:rFonts w:ascii="Times New Roman" w:hAnsi="Times New Roman"/>
                <w:b/>
                <w:sz w:val="24"/>
                <w:szCs w:val="24"/>
              </w:rPr>
            </w:pPr>
            <w:r w:rsidRPr="001F4EFC">
              <w:rPr>
                <w:rFonts w:ascii="Times New Roman" w:hAnsi="Times New Roman"/>
                <w:b/>
                <w:sz w:val="24"/>
                <w:szCs w:val="24"/>
              </w:rPr>
              <w:t>4</w:t>
            </w:r>
          </w:p>
        </w:tc>
      </w:tr>
      <w:tr w:rsidR="000F1E7E" w:rsidRPr="001F4EFC" w14:paraId="4B09920F" w14:textId="77777777" w:rsidTr="00611FB8">
        <w:trPr>
          <w:trHeight w:val="670"/>
        </w:trPr>
        <w:tc>
          <w:tcPr>
            <w:tcW w:w="6903" w:type="dxa"/>
          </w:tcPr>
          <w:p w14:paraId="2539DDD8" w14:textId="77777777" w:rsidR="000F1E7E" w:rsidRPr="001F4EFC" w:rsidRDefault="000F1E7E" w:rsidP="00261EA8">
            <w:pPr>
              <w:numPr>
                <w:ilvl w:val="0"/>
                <w:numId w:val="109"/>
              </w:numPr>
              <w:spacing w:after="0"/>
              <w:rPr>
                <w:rFonts w:ascii="Times New Roman" w:hAnsi="Times New Roman"/>
                <w:b/>
                <w:sz w:val="24"/>
                <w:szCs w:val="24"/>
              </w:rPr>
            </w:pPr>
            <w:r w:rsidRPr="001F4EFC">
              <w:rPr>
                <w:rFonts w:ascii="Times New Roman" w:hAnsi="Times New Roman"/>
                <w:b/>
                <w:sz w:val="24"/>
                <w:szCs w:val="24"/>
              </w:rPr>
              <w:t>УСЛОВИЯ РЕАЛИЗАЦИИ УЧЕБНОЙ ДИСЦИПЛ</w:t>
            </w:r>
            <w:r w:rsidRPr="001F4EFC">
              <w:rPr>
                <w:rFonts w:ascii="Times New Roman" w:hAnsi="Times New Roman"/>
                <w:b/>
                <w:sz w:val="24"/>
                <w:szCs w:val="24"/>
              </w:rPr>
              <w:t>И</w:t>
            </w:r>
            <w:r w:rsidRPr="001F4EFC">
              <w:rPr>
                <w:rFonts w:ascii="Times New Roman" w:hAnsi="Times New Roman"/>
                <w:b/>
                <w:sz w:val="24"/>
                <w:szCs w:val="24"/>
              </w:rPr>
              <w:t>НЫ</w:t>
            </w:r>
          </w:p>
        </w:tc>
        <w:tc>
          <w:tcPr>
            <w:tcW w:w="1324" w:type="dxa"/>
          </w:tcPr>
          <w:p w14:paraId="3800625D" w14:textId="77777777" w:rsidR="000F1E7E" w:rsidRPr="001F4EFC" w:rsidRDefault="000F1E7E" w:rsidP="00261EA8">
            <w:pPr>
              <w:spacing w:after="0"/>
              <w:rPr>
                <w:rFonts w:ascii="Times New Roman" w:hAnsi="Times New Roman"/>
                <w:b/>
                <w:sz w:val="24"/>
                <w:szCs w:val="24"/>
              </w:rPr>
            </w:pPr>
          </w:p>
        </w:tc>
        <w:tc>
          <w:tcPr>
            <w:tcW w:w="1344" w:type="dxa"/>
          </w:tcPr>
          <w:p w14:paraId="01CA5AC9" w14:textId="77777777" w:rsidR="000F1E7E" w:rsidRPr="001F4EFC" w:rsidRDefault="000F1E7E" w:rsidP="00261EA8">
            <w:pPr>
              <w:spacing w:after="0"/>
              <w:rPr>
                <w:rFonts w:ascii="Times New Roman" w:hAnsi="Times New Roman"/>
                <w:b/>
                <w:sz w:val="24"/>
                <w:szCs w:val="24"/>
              </w:rPr>
            </w:pPr>
            <w:r w:rsidRPr="001F4EFC">
              <w:rPr>
                <w:rFonts w:ascii="Times New Roman" w:hAnsi="Times New Roman"/>
                <w:b/>
                <w:sz w:val="24"/>
                <w:szCs w:val="24"/>
              </w:rPr>
              <w:t>7</w:t>
            </w:r>
          </w:p>
        </w:tc>
      </w:tr>
      <w:tr w:rsidR="000F1E7E" w:rsidRPr="001F4EFC" w14:paraId="5CF1D59A" w14:textId="77777777" w:rsidTr="00611FB8">
        <w:tc>
          <w:tcPr>
            <w:tcW w:w="6903" w:type="dxa"/>
          </w:tcPr>
          <w:p w14:paraId="49351667" w14:textId="77777777" w:rsidR="000F1E7E" w:rsidRPr="001F4EFC" w:rsidRDefault="000F1E7E" w:rsidP="00261EA8">
            <w:pPr>
              <w:numPr>
                <w:ilvl w:val="0"/>
                <w:numId w:val="109"/>
              </w:numPr>
              <w:spacing w:after="0"/>
              <w:rPr>
                <w:rFonts w:ascii="Times New Roman" w:hAnsi="Times New Roman"/>
                <w:b/>
                <w:sz w:val="24"/>
                <w:szCs w:val="24"/>
              </w:rPr>
            </w:pPr>
            <w:r w:rsidRPr="001F4EFC">
              <w:rPr>
                <w:rFonts w:ascii="Times New Roman" w:hAnsi="Times New Roman"/>
                <w:b/>
                <w:sz w:val="24"/>
                <w:szCs w:val="24"/>
              </w:rPr>
              <w:t>КОНТРОЛЬ И ОЦЕНКА РЕЗУЛЬТАТОВ ОСВО</w:t>
            </w:r>
            <w:r w:rsidRPr="001F4EFC">
              <w:rPr>
                <w:rFonts w:ascii="Times New Roman" w:hAnsi="Times New Roman"/>
                <w:b/>
                <w:sz w:val="24"/>
                <w:szCs w:val="24"/>
              </w:rPr>
              <w:t>Е</w:t>
            </w:r>
            <w:r w:rsidRPr="001F4EFC">
              <w:rPr>
                <w:rFonts w:ascii="Times New Roman" w:hAnsi="Times New Roman"/>
                <w:b/>
                <w:sz w:val="24"/>
                <w:szCs w:val="24"/>
              </w:rPr>
              <w:t>НИЯ УЧЕБНОЙ ДИСЦИПЛИНЫ</w:t>
            </w:r>
          </w:p>
        </w:tc>
        <w:tc>
          <w:tcPr>
            <w:tcW w:w="1324" w:type="dxa"/>
          </w:tcPr>
          <w:p w14:paraId="14A94CCE" w14:textId="77777777" w:rsidR="000F1E7E" w:rsidRPr="001F4EFC" w:rsidRDefault="000F1E7E" w:rsidP="00261EA8">
            <w:pPr>
              <w:spacing w:after="0"/>
              <w:rPr>
                <w:rFonts w:ascii="Times New Roman" w:hAnsi="Times New Roman"/>
                <w:b/>
                <w:sz w:val="24"/>
                <w:szCs w:val="24"/>
              </w:rPr>
            </w:pPr>
          </w:p>
        </w:tc>
        <w:tc>
          <w:tcPr>
            <w:tcW w:w="1344" w:type="dxa"/>
          </w:tcPr>
          <w:p w14:paraId="3DF43714" w14:textId="77777777" w:rsidR="000F1E7E" w:rsidRPr="001F4EFC" w:rsidRDefault="000F1E7E" w:rsidP="00261EA8">
            <w:pPr>
              <w:spacing w:after="0"/>
              <w:rPr>
                <w:rFonts w:ascii="Times New Roman" w:hAnsi="Times New Roman"/>
                <w:b/>
                <w:sz w:val="24"/>
                <w:szCs w:val="24"/>
              </w:rPr>
            </w:pPr>
            <w:r w:rsidRPr="001F4EFC">
              <w:rPr>
                <w:rFonts w:ascii="Times New Roman" w:hAnsi="Times New Roman"/>
                <w:b/>
                <w:sz w:val="24"/>
                <w:szCs w:val="24"/>
              </w:rPr>
              <w:t>10</w:t>
            </w:r>
          </w:p>
        </w:tc>
      </w:tr>
    </w:tbl>
    <w:p w14:paraId="449C5EE5" w14:textId="77777777" w:rsidR="000F1E7E" w:rsidRPr="001F4EFC" w:rsidRDefault="000F1E7E" w:rsidP="00261EA8">
      <w:pPr>
        <w:spacing w:after="0"/>
        <w:rPr>
          <w:rFonts w:ascii="Times New Roman" w:hAnsi="Times New Roman"/>
          <w:b/>
          <w:i/>
          <w:sz w:val="24"/>
          <w:szCs w:val="24"/>
        </w:rPr>
      </w:pPr>
    </w:p>
    <w:p w14:paraId="3DF14AE3" w14:textId="77777777" w:rsidR="000F1E7E" w:rsidRPr="001F4EFC" w:rsidRDefault="000F1E7E" w:rsidP="00261EA8">
      <w:pPr>
        <w:spacing w:after="0"/>
        <w:rPr>
          <w:rFonts w:ascii="Times New Roman" w:hAnsi="Times New Roman"/>
          <w:b/>
          <w:bCs/>
          <w:i/>
          <w:sz w:val="24"/>
          <w:szCs w:val="24"/>
        </w:rPr>
      </w:pPr>
    </w:p>
    <w:p w14:paraId="6CD2BC2E" w14:textId="77777777" w:rsidR="000F1E7E" w:rsidRPr="001F4EFC" w:rsidRDefault="000F1E7E" w:rsidP="00261EA8">
      <w:pPr>
        <w:spacing w:after="0"/>
        <w:jc w:val="both"/>
        <w:rPr>
          <w:rFonts w:ascii="Times New Roman" w:hAnsi="Times New Roman"/>
          <w:b/>
          <w:sz w:val="24"/>
          <w:szCs w:val="24"/>
        </w:rPr>
      </w:pPr>
      <w:r w:rsidRPr="001F4EFC">
        <w:rPr>
          <w:rFonts w:ascii="Times New Roman" w:hAnsi="Times New Roman"/>
          <w:b/>
          <w:i/>
          <w:sz w:val="24"/>
          <w:szCs w:val="24"/>
          <w:u w:val="single"/>
        </w:rPr>
        <w:br w:type="page"/>
      </w:r>
      <w:r w:rsidRPr="001F4EFC">
        <w:rPr>
          <w:rFonts w:ascii="Times New Roman" w:hAnsi="Times New Roman"/>
          <w:b/>
          <w:sz w:val="24"/>
          <w:szCs w:val="24"/>
        </w:rPr>
        <w:lastRenderedPageBreak/>
        <w:t>1</w:t>
      </w:r>
      <w:r w:rsidRPr="001F4EFC">
        <w:rPr>
          <w:rFonts w:ascii="Times New Roman" w:hAnsi="Times New Roman"/>
          <w:b/>
          <w:i/>
          <w:sz w:val="24"/>
          <w:szCs w:val="24"/>
        </w:rPr>
        <w:t xml:space="preserve">. </w:t>
      </w:r>
      <w:r w:rsidRPr="001F4EFC">
        <w:rPr>
          <w:rFonts w:ascii="Times New Roman" w:hAnsi="Times New Roman"/>
          <w:b/>
          <w:sz w:val="24"/>
          <w:szCs w:val="24"/>
        </w:rPr>
        <w:t>ОБЩАЯ ХАРАКТЕРИСТИКА ПРИМЕРНОЙ РАБОЧЕЙ ПРОГРАММЫ УЧЕБНОЙ ДИСЦИПЛИНЫ «ОП.03 ОПЕРАЦИОННЫЕ СИСТЕМЫ И СРЕДЫ»</w:t>
      </w:r>
    </w:p>
    <w:p w14:paraId="6B8A291E" w14:textId="77777777" w:rsidR="000F1E7E" w:rsidRPr="001F4EFC" w:rsidRDefault="000F1E7E" w:rsidP="00261EA8">
      <w:pPr>
        <w:keepNext/>
        <w:keepLines/>
        <w:suppressLineNumbers/>
        <w:suppressAutoHyphens/>
        <w:snapToGrid w:val="0"/>
        <w:spacing w:after="0"/>
        <w:ind w:firstLine="709"/>
        <w:contextualSpacing/>
        <w:jc w:val="both"/>
        <w:rPr>
          <w:rFonts w:ascii="Times New Roman" w:hAnsi="Times New Roman"/>
          <w:sz w:val="24"/>
          <w:szCs w:val="24"/>
        </w:rPr>
      </w:pPr>
      <w:r w:rsidRPr="001F4EFC">
        <w:rPr>
          <w:rFonts w:ascii="Times New Roman" w:hAnsi="Times New Roman"/>
          <w:b/>
          <w:sz w:val="24"/>
          <w:szCs w:val="24"/>
        </w:rPr>
        <w:t xml:space="preserve">1.1. Место дисциплины в структуре основной профессиональной образовательной программы: </w:t>
      </w:r>
      <w:r w:rsidRPr="001F4EFC">
        <w:rPr>
          <w:rFonts w:ascii="Times New Roman" w:hAnsi="Times New Roman"/>
          <w:sz w:val="24"/>
          <w:szCs w:val="24"/>
        </w:rPr>
        <w:t xml:space="preserve">Учебная дисциплина «Операционные системы и среды» является обязательной частью общепрофессионального цикла в соответствии с ФГОС СПО по </w:t>
      </w:r>
      <w:r w:rsidRPr="001F4EFC">
        <w:rPr>
          <w:rFonts w:ascii="Times New Roman" w:hAnsi="Times New Roman"/>
          <w:i/>
          <w:sz w:val="24"/>
          <w:szCs w:val="24"/>
        </w:rPr>
        <w:t>09.02.07 Информационные системы и программирование</w:t>
      </w:r>
    </w:p>
    <w:p w14:paraId="2E586035" w14:textId="77777777" w:rsidR="000F1E7E" w:rsidRPr="001F4EFC" w:rsidRDefault="000F1E7E"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u w:val="single"/>
        </w:rPr>
      </w:pPr>
      <w:r w:rsidRPr="001F4EFC">
        <w:rPr>
          <w:rFonts w:ascii="Times New Roman" w:hAnsi="Times New Roman"/>
          <w:sz w:val="24"/>
          <w:szCs w:val="24"/>
        </w:rPr>
        <w:t xml:space="preserve">Особое значение дисциплина имеет при формировании и развитии </w:t>
      </w:r>
      <w:proofErr w:type="gramStart"/>
      <w:r w:rsidRPr="0043157B">
        <w:rPr>
          <w:rFonts w:ascii="Times New Roman" w:hAnsi="Times New Roman"/>
          <w:sz w:val="24"/>
          <w:szCs w:val="24"/>
        </w:rPr>
        <w:t>ОК</w:t>
      </w:r>
      <w:proofErr w:type="gramEnd"/>
      <w:r w:rsidRPr="0043157B">
        <w:rPr>
          <w:rFonts w:ascii="Times New Roman" w:hAnsi="Times New Roman"/>
          <w:sz w:val="24"/>
          <w:szCs w:val="24"/>
        </w:rPr>
        <w:t xml:space="preserve"> 9,ПК 1.2, </w:t>
      </w:r>
      <w:r w:rsidR="0043157B">
        <w:rPr>
          <w:rFonts w:ascii="Times New Roman" w:hAnsi="Times New Roman"/>
          <w:sz w:val="24"/>
          <w:szCs w:val="24"/>
        </w:rPr>
        <w:t xml:space="preserve">     </w:t>
      </w:r>
      <w:r w:rsidRPr="0043157B">
        <w:rPr>
          <w:rFonts w:ascii="Times New Roman" w:hAnsi="Times New Roman"/>
          <w:sz w:val="24"/>
          <w:szCs w:val="24"/>
        </w:rPr>
        <w:t>ПК 2.2</w:t>
      </w:r>
      <w:r w:rsidRPr="0043157B">
        <w:rPr>
          <w:rFonts w:ascii="Times New Roman" w:hAnsi="Times New Roman"/>
          <w:i/>
          <w:sz w:val="24"/>
          <w:szCs w:val="24"/>
        </w:rPr>
        <w:t>.</w:t>
      </w:r>
    </w:p>
    <w:p w14:paraId="0F6F91EC" w14:textId="77777777" w:rsidR="000F1E7E" w:rsidRPr="001F4EFC" w:rsidRDefault="000F1E7E" w:rsidP="00261EA8">
      <w:pPr>
        <w:spacing w:after="0"/>
        <w:ind w:firstLine="709"/>
        <w:rPr>
          <w:rFonts w:ascii="Times New Roman" w:hAnsi="Times New Roman"/>
          <w:b/>
          <w:sz w:val="24"/>
          <w:szCs w:val="24"/>
        </w:rPr>
      </w:pPr>
      <w:r w:rsidRPr="001F4EFC">
        <w:rPr>
          <w:rFonts w:ascii="Times New Roman" w:hAnsi="Times New Roman"/>
          <w:b/>
          <w:sz w:val="24"/>
          <w:szCs w:val="24"/>
        </w:rPr>
        <w:t>1.2. Цель и планируемые результаты освоения дисциплины:</w:t>
      </w:r>
    </w:p>
    <w:p w14:paraId="463DB4D8" w14:textId="77777777" w:rsidR="000F1E7E" w:rsidRPr="001F4EFC" w:rsidRDefault="000F1E7E" w:rsidP="00261EA8">
      <w:pPr>
        <w:spacing w:after="0"/>
        <w:rPr>
          <w:rFonts w:ascii="Times New Roman" w:hAnsi="Times New Roman"/>
          <w:sz w:val="24"/>
          <w:szCs w:val="24"/>
        </w:rPr>
      </w:pPr>
      <w:r w:rsidRPr="001F4EFC">
        <w:rPr>
          <w:rFonts w:ascii="Times New Roman" w:hAnsi="Times New Roman"/>
          <w:sz w:val="24"/>
          <w:szCs w:val="24"/>
        </w:rPr>
        <w:t>В рамках программы учебной дисциплины обучающимися осваиваются умения и знания</w:t>
      </w:r>
    </w:p>
    <w:tbl>
      <w:tblPr>
        <w:tblW w:w="9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57"/>
        <w:gridCol w:w="4700"/>
      </w:tblGrid>
      <w:tr w:rsidR="000F1E7E" w:rsidRPr="0043157B" w14:paraId="057B29AA" w14:textId="77777777" w:rsidTr="00611FB8">
        <w:tc>
          <w:tcPr>
            <w:tcW w:w="1129" w:type="dxa"/>
            <w:vAlign w:val="center"/>
          </w:tcPr>
          <w:p w14:paraId="484F9F74" w14:textId="77777777" w:rsidR="000F1E7E" w:rsidRPr="0043157B" w:rsidRDefault="000F1E7E" w:rsidP="00261EA8">
            <w:pPr>
              <w:spacing w:after="0" w:line="240" w:lineRule="auto"/>
              <w:jc w:val="center"/>
              <w:rPr>
                <w:rFonts w:ascii="Times New Roman" w:hAnsi="Times New Roman"/>
                <w:sz w:val="24"/>
                <w:szCs w:val="24"/>
              </w:rPr>
            </w:pPr>
            <w:r w:rsidRPr="0043157B">
              <w:rPr>
                <w:rFonts w:ascii="Times New Roman" w:hAnsi="Times New Roman"/>
                <w:sz w:val="24"/>
                <w:szCs w:val="24"/>
              </w:rPr>
              <w:t>Код ПК, ОК</w:t>
            </w:r>
          </w:p>
        </w:tc>
        <w:tc>
          <w:tcPr>
            <w:tcW w:w="3657" w:type="dxa"/>
            <w:vAlign w:val="center"/>
          </w:tcPr>
          <w:p w14:paraId="31A50EF1" w14:textId="77777777" w:rsidR="000F1E7E" w:rsidRPr="0043157B" w:rsidRDefault="000F1E7E" w:rsidP="00261EA8">
            <w:pPr>
              <w:spacing w:after="0" w:line="240" w:lineRule="auto"/>
              <w:jc w:val="center"/>
              <w:rPr>
                <w:rFonts w:ascii="Times New Roman" w:hAnsi="Times New Roman"/>
                <w:sz w:val="24"/>
                <w:szCs w:val="24"/>
              </w:rPr>
            </w:pPr>
            <w:r w:rsidRPr="0043157B">
              <w:rPr>
                <w:rFonts w:ascii="Times New Roman" w:hAnsi="Times New Roman"/>
                <w:sz w:val="24"/>
                <w:szCs w:val="24"/>
              </w:rPr>
              <w:t>Умения</w:t>
            </w:r>
          </w:p>
        </w:tc>
        <w:tc>
          <w:tcPr>
            <w:tcW w:w="4700" w:type="dxa"/>
            <w:vAlign w:val="center"/>
          </w:tcPr>
          <w:p w14:paraId="243AF950" w14:textId="77777777" w:rsidR="000F1E7E" w:rsidRPr="0043157B" w:rsidRDefault="000F1E7E" w:rsidP="00261EA8">
            <w:pPr>
              <w:spacing w:after="0" w:line="240" w:lineRule="auto"/>
              <w:jc w:val="center"/>
              <w:rPr>
                <w:rFonts w:ascii="Times New Roman" w:hAnsi="Times New Roman"/>
                <w:sz w:val="24"/>
                <w:szCs w:val="24"/>
              </w:rPr>
            </w:pPr>
            <w:r w:rsidRPr="0043157B">
              <w:rPr>
                <w:rFonts w:ascii="Times New Roman" w:hAnsi="Times New Roman"/>
                <w:sz w:val="24"/>
                <w:szCs w:val="24"/>
              </w:rPr>
              <w:t>Знания</w:t>
            </w:r>
          </w:p>
        </w:tc>
      </w:tr>
      <w:tr w:rsidR="000F1E7E" w:rsidRPr="001F4EFC" w14:paraId="78C6BFBA" w14:textId="77777777" w:rsidTr="00611FB8">
        <w:tc>
          <w:tcPr>
            <w:tcW w:w="1129" w:type="dxa"/>
            <w:vAlign w:val="center"/>
          </w:tcPr>
          <w:p w14:paraId="60FA09B1" w14:textId="77777777" w:rsidR="000F1E7E" w:rsidRPr="001F4EFC" w:rsidRDefault="000F1E7E" w:rsidP="00261EA8">
            <w:pPr>
              <w:spacing w:after="0" w:line="240" w:lineRule="auto"/>
              <w:jc w:val="center"/>
              <w:rPr>
                <w:rFonts w:ascii="Times New Roman" w:hAnsi="Times New Roman"/>
                <w:b/>
                <w:sz w:val="24"/>
                <w:szCs w:val="24"/>
              </w:rPr>
            </w:pPr>
            <w:r w:rsidRPr="001F4EFC">
              <w:rPr>
                <w:rFonts w:ascii="Times New Roman" w:hAnsi="Times New Roman"/>
                <w:sz w:val="24"/>
                <w:szCs w:val="24"/>
              </w:rPr>
              <w:t>ПК 1.2</w:t>
            </w:r>
          </w:p>
        </w:tc>
        <w:tc>
          <w:tcPr>
            <w:tcW w:w="3657" w:type="dxa"/>
            <w:vAlign w:val="center"/>
          </w:tcPr>
          <w:p w14:paraId="7352A836" w14:textId="77777777" w:rsidR="000F1E7E" w:rsidRPr="001F4EFC" w:rsidRDefault="000F1E7E" w:rsidP="00261EA8">
            <w:pPr>
              <w:pStyle w:val="Default"/>
            </w:pPr>
            <w:r w:rsidRPr="001F4EFC">
              <w:t>У 1.2.02 Оформлять документ</w:t>
            </w:r>
            <w:r w:rsidRPr="001F4EFC">
              <w:t>а</w:t>
            </w:r>
            <w:r w:rsidRPr="001F4EFC">
              <w:t>цию на программные средства.</w:t>
            </w:r>
          </w:p>
        </w:tc>
        <w:tc>
          <w:tcPr>
            <w:tcW w:w="4700" w:type="dxa"/>
            <w:vAlign w:val="center"/>
          </w:tcPr>
          <w:p w14:paraId="450C0273" w14:textId="77777777" w:rsidR="000F1E7E" w:rsidRPr="001F4EFC" w:rsidRDefault="000F1E7E" w:rsidP="00261EA8">
            <w:pPr>
              <w:pStyle w:val="Default"/>
            </w:pPr>
            <w:r w:rsidRPr="001F4EFC">
              <w:t>З 1.2.02 Основные принципы технологии структурного и объектно-ориентированного программирования</w:t>
            </w:r>
          </w:p>
        </w:tc>
      </w:tr>
      <w:tr w:rsidR="000F1E7E" w:rsidRPr="001F4EFC" w14:paraId="2A49BA1E" w14:textId="77777777" w:rsidTr="00611FB8">
        <w:tc>
          <w:tcPr>
            <w:tcW w:w="1129" w:type="dxa"/>
            <w:vAlign w:val="center"/>
          </w:tcPr>
          <w:p w14:paraId="7BB64D7C" w14:textId="77777777" w:rsidR="000F1E7E" w:rsidRPr="001F4EFC" w:rsidRDefault="000F1E7E" w:rsidP="00261EA8">
            <w:pPr>
              <w:spacing w:after="0" w:line="240" w:lineRule="auto"/>
              <w:jc w:val="center"/>
              <w:rPr>
                <w:rFonts w:ascii="Times New Roman" w:hAnsi="Times New Roman"/>
                <w:b/>
                <w:sz w:val="24"/>
                <w:szCs w:val="24"/>
              </w:rPr>
            </w:pPr>
            <w:r w:rsidRPr="001F4EFC">
              <w:rPr>
                <w:rFonts w:ascii="Times New Roman" w:hAnsi="Times New Roman"/>
                <w:sz w:val="24"/>
                <w:szCs w:val="24"/>
              </w:rPr>
              <w:t>ПК 2.2</w:t>
            </w:r>
          </w:p>
        </w:tc>
        <w:tc>
          <w:tcPr>
            <w:tcW w:w="3657" w:type="dxa"/>
            <w:vAlign w:val="center"/>
          </w:tcPr>
          <w:p w14:paraId="1BC78543" w14:textId="77777777" w:rsidR="000F1E7E" w:rsidRPr="001F4EFC" w:rsidRDefault="000F1E7E" w:rsidP="00261EA8">
            <w:pPr>
              <w:pStyle w:val="Default"/>
            </w:pPr>
            <w:r w:rsidRPr="001F4EFC">
              <w:t>У 2.2.03 Организовывать зада</w:t>
            </w:r>
            <w:r w:rsidRPr="001F4EFC">
              <w:t>н</w:t>
            </w:r>
            <w:r w:rsidRPr="001F4EFC">
              <w:t>ную интеграцию модулей в пр</w:t>
            </w:r>
            <w:r w:rsidRPr="001F4EFC">
              <w:t>о</w:t>
            </w:r>
            <w:r w:rsidRPr="001F4EFC">
              <w:t>граммные средства на базе им</w:t>
            </w:r>
            <w:r w:rsidRPr="001F4EFC">
              <w:t>е</w:t>
            </w:r>
            <w:r w:rsidRPr="001F4EFC">
              <w:t>ющейся архитектуры и автом</w:t>
            </w:r>
            <w:r w:rsidRPr="001F4EFC">
              <w:t>а</w:t>
            </w:r>
            <w:r w:rsidRPr="001F4EFC">
              <w:t>тизации бизнес-процессов</w:t>
            </w:r>
          </w:p>
        </w:tc>
        <w:tc>
          <w:tcPr>
            <w:tcW w:w="4700" w:type="dxa"/>
            <w:vAlign w:val="center"/>
          </w:tcPr>
          <w:p w14:paraId="50500E84" w14:textId="77777777" w:rsidR="000F1E7E" w:rsidRPr="001F4EFC" w:rsidRDefault="000F1E7E" w:rsidP="00261EA8">
            <w:pPr>
              <w:pStyle w:val="Default"/>
            </w:pPr>
            <w:r w:rsidRPr="001F4EFC">
              <w:t>З 2.2.03 Основные подходы к интегриров</w:t>
            </w:r>
            <w:r w:rsidRPr="001F4EFC">
              <w:t>а</w:t>
            </w:r>
            <w:r w:rsidRPr="001F4EFC">
              <w:t xml:space="preserve">нию программных модулей </w:t>
            </w:r>
          </w:p>
        </w:tc>
      </w:tr>
      <w:tr w:rsidR="000F1E7E" w:rsidRPr="001F4EFC" w14:paraId="5A552FDB" w14:textId="77777777" w:rsidTr="00611FB8">
        <w:tc>
          <w:tcPr>
            <w:tcW w:w="1129" w:type="dxa"/>
            <w:vAlign w:val="center"/>
          </w:tcPr>
          <w:p w14:paraId="6975D468" w14:textId="77777777" w:rsidR="000F1E7E" w:rsidRPr="001F4EFC" w:rsidRDefault="000F1E7E" w:rsidP="00261EA8">
            <w:pPr>
              <w:spacing w:after="0" w:line="240" w:lineRule="auto"/>
              <w:jc w:val="center"/>
              <w:rPr>
                <w:rFonts w:ascii="Times New Roman" w:hAnsi="Times New Roman"/>
                <w:b/>
                <w:sz w:val="24"/>
                <w:szCs w:val="24"/>
              </w:rPr>
            </w:pPr>
            <w:r w:rsidRPr="001F4EFC">
              <w:rPr>
                <w:rFonts w:ascii="Times New Roman" w:hAnsi="Times New Roman"/>
                <w:sz w:val="24"/>
                <w:szCs w:val="24"/>
              </w:rPr>
              <w:t>ОК 9</w:t>
            </w:r>
          </w:p>
        </w:tc>
        <w:tc>
          <w:tcPr>
            <w:tcW w:w="3657" w:type="dxa"/>
            <w:vAlign w:val="center"/>
          </w:tcPr>
          <w:p w14:paraId="68628CDE" w14:textId="77777777" w:rsidR="000F1E7E" w:rsidRPr="001F4EFC" w:rsidRDefault="000F1E7E" w:rsidP="00261EA8">
            <w:pPr>
              <w:pStyle w:val="Default"/>
            </w:pPr>
            <w:r w:rsidRPr="001F4EFC">
              <w:t xml:space="preserve">Уо 09.01 применять средства информационных технологий для решения профессиональных задач; </w:t>
            </w:r>
          </w:p>
          <w:p w14:paraId="27C320DA" w14:textId="77777777" w:rsidR="000F1E7E" w:rsidRPr="001F4EFC" w:rsidRDefault="000F1E7E" w:rsidP="00261EA8">
            <w:pPr>
              <w:pStyle w:val="Default"/>
            </w:pPr>
            <w:r w:rsidRPr="001F4EFC">
              <w:t>Уо 09.02 использовать совр</w:t>
            </w:r>
            <w:r w:rsidRPr="001F4EFC">
              <w:t>е</w:t>
            </w:r>
            <w:r w:rsidRPr="001F4EFC">
              <w:t>менное программное обеспеч</w:t>
            </w:r>
            <w:r w:rsidRPr="001F4EFC">
              <w:t>е</w:t>
            </w:r>
            <w:r w:rsidRPr="001F4EFC">
              <w:t>ние</w:t>
            </w:r>
          </w:p>
        </w:tc>
        <w:tc>
          <w:tcPr>
            <w:tcW w:w="4700" w:type="dxa"/>
            <w:vAlign w:val="center"/>
          </w:tcPr>
          <w:p w14:paraId="03D01CDF" w14:textId="77777777" w:rsidR="000F1E7E" w:rsidRPr="001F4EFC" w:rsidRDefault="000F1E7E" w:rsidP="00261EA8">
            <w:pPr>
              <w:pStyle w:val="Default"/>
            </w:pPr>
            <w:r w:rsidRPr="001F4EFC">
              <w:t>Зо 09.01 современные средства и устро</w:t>
            </w:r>
            <w:r w:rsidRPr="001F4EFC">
              <w:t>й</w:t>
            </w:r>
            <w:r w:rsidRPr="001F4EFC">
              <w:t xml:space="preserve">ства информатизации; </w:t>
            </w:r>
          </w:p>
          <w:p w14:paraId="61F04A09" w14:textId="77777777" w:rsidR="000F1E7E" w:rsidRPr="001F4EFC" w:rsidRDefault="000F1E7E" w:rsidP="00261EA8">
            <w:pPr>
              <w:pStyle w:val="Default"/>
            </w:pPr>
            <w:r w:rsidRPr="001F4EFC">
              <w:t>Зо 09.02 порядок их применения и пр</w:t>
            </w:r>
            <w:r w:rsidRPr="001F4EFC">
              <w:t>о</w:t>
            </w:r>
            <w:r w:rsidRPr="001F4EFC">
              <w:t>граммное обеспечение в профессионал</w:t>
            </w:r>
            <w:r w:rsidRPr="001F4EFC">
              <w:t>ь</w:t>
            </w:r>
            <w:r w:rsidRPr="001F4EFC">
              <w:t>ной деятельности</w:t>
            </w:r>
          </w:p>
        </w:tc>
      </w:tr>
    </w:tbl>
    <w:p w14:paraId="1119D6AD" w14:textId="77777777" w:rsidR="000F1E7E" w:rsidRPr="001F4EFC" w:rsidRDefault="000F1E7E" w:rsidP="00261EA8">
      <w:pPr>
        <w:spacing w:after="0"/>
        <w:ind w:firstLine="567"/>
        <w:jc w:val="both"/>
        <w:rPr>
          <w:rFonts w:ascii="Times New Roman" w:hAnsi="Times New Roman"/>
          <w:sz w:val="24"/>
          <w:szCs w:val="24"/>
          <w:lang w:eastAsia="en-US"/>
        </w:rPr>
      </w:pPr>
    </w:p>
    <w:p w14:paraId="274D76D4" w14:textId="77777777" w:rsidR="0043157B" w:rsidRDefault="0043157B" w:rsidP="00261EA8">
      <w:pPr>
        <w:spacing w:after="0"/>
        <w:rPr>
          <w:rFonts w:ascii="Times New Roman" w:hAnsi="Times New Roman"/>
          <w:sz w:val="24"/>
          <w:szCs w:val="24"/>
          <w:lang w:eastAsia="en-US"/>
        </w:rPr>
      </w:pPr>
    </w:p>
    <w:p w14:paraId="61D45D88" w14:textId="77777777" w:rsidR="000F1E7E" w:rsidRPr="001F4EFC" w:rsidRDefault="000F1E7E" w:rsidP="00261EA8">
      <w:pPr>
        <w:spacing w:after="0"/>
        <w:jc w:val="center"/>
        <w:rPr>
          <w:rFonts w:ascii="Times New Roman" w:hAnsi="Times New Roman"/>
          <w:b/>
          <w:sz w:val="24"/>
          <w:szCs w:val="24"/>
        </w:rPr>
      </w:pPr>
      <w:r w:rsidRPr="001F4EFC">
        <w:rPr>
          <w:rFonts w:ascii="Times New Roman" w:hAnsi="Times New Roman"/>
          <w:b/>
          <w:sz w:val="24"/>
          <w:szCs w:val="24"/>
        </w:rPr>
        <w:t>2. СТРУКТУРА И СОДЕРЖАНИЕ УЧЕБНОЙ ДИСЦИПЛИНЫ</w:t>
      </w:r>
    </w:p>
    <w:p w14:paraId="2B15254A" w14:textId="77777777" w:rsidR="000F1E7E" w:rsidRPr="001F4EFC" w:rsidRDefault="000F1E7E" w:rsidP="00261EA8">
      <w:pPr>
        <w:spacing w:after="0"/>
        <w:rPr>
          <w:rFonts w:ascii="Times New Roman" w:hAnsi="Times New Roman"/>
          <w:b/>
          <w:sz w:val="24"/>
          <w:szCs w:val="24"/>
        </w:rPr>
      </w:pPr>
      <w:r w:rsidRPr="001F4EF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0F1E7E" w:rsidRPr="001F4EFC" w14:paraId="3B4AB240" w14:textId="77777777" w:rsidTr="00611FB8">
        <w:trPr>
          <w:trHeight w:val="490"/>
        </w:trPr>
        <w:tc>
          <w:tcPr>
            <w:tcW w:w="3685" w:type="pct"/>
            <w:vAlign w:val="center"/>
          </w:tcPr>
          <w:p w14:paraId="65445D86" w14:textId="77777777" w:rsidR="000F1E7E" w:rsidRPr="001F4EFC" w:rsidRDefault="000F1E7E" w:rsidP="00261EA8">
            <w:pPr>
              <w:suppressAutoHyphens/>
              <w:spacing w:after="0"/>
              <w:rPr>
                <w:rFonts w:ascii="Times New Roman" w:hAnsi="Times New Roman"/>
                <w:b/>
                <w:sz w:val="24"/>
                <w:szCs w:val="24"/>
              </w:rPr>
            </w:pPr>
            <w:r w:rsidRPr="001F4EFC">
              <w:rPr>
                <w:rFonts w:ascii="Times New Roman" w:hAnsi="Times New Roman"/>
                <w:b/>
                <w:sz w:val="24"/>
                <w:szCs w:val="24"/>
              </w:rPr>
              <w:t>Вид учебной работы</w:t>
            </w:r>
          </w:p>
        </w:tc>
        <w:tc>
          <w:tcPr>
            <w:tcW w:w="1315" w:type="pct"/>
            <w:vAlign w:val="center"/>
          </w:tcPr>
          <w:p w14:paraId="0AC4CF20" w14:textId="77777777" w:rsidR="000F1E7E" w:rsidRPr="001F4EFC" w:rsidRDefault="000F1E7E" w:rsidP="00261EA8">
            <w:pPr>
              <w:suppressAutoHyphens/>
              <w:spacing w:after="0"/>
              <w:rPr>
                <w:rFonts w:ascii="Times New Roman" w:hAnsi="Times New Roman"/>
                <w:b/>
                <w:iCs/>
                <w:sz w:val="24"/>
                <w:szCs w:val="24"/>
              </w:rPr>
            </w:pPr>
            <w:r w:rsidRPr="001F4EFC">
              <w:rPr>
                <w:rFonts w:ascii="Times New Roman" w:hAnsi="Times New Roman"/>
                <w:b/>
                <w:iCs/>
                <w:sz w:val="24"/>
                <w:szCs w:val="24"/>
              </w:rPr>
              <w:t>Объем в часах</w:t>
            </w:r>
          </w:p>
        </w:tc>
      </w:tr>
      <w:tr w:rsidR="000F1E7E" w:rsidRPr="001F4EFC" w14:paraId="63CDA683" w14:textId="77777777" w:rsidTr="00611FB8">
        <w:trPr>
          <w:trHeight w:val="490"/>
        </w:trPr>
        <w:tc>
          <w:tcPr>
            <w:tcW w:w="3685" w:type="pct"/>
            <w:vAlign w:val="center"/>
          </w:tcPr>
          <w:p w14:paraId="3BA520DC" w14:textId="77777777" w:rsidR="000F1E7E" w:rsidRPr="001F4EFC" w:rsidRDefault="000F1E7E" w:rsidP="00261EA8">
            <w:pPr>
              <w:suppressAutoHyphens/>
              <w:spacing w:after="0"/>
              <w:rPr>
                <w:rFonts w:ascii="Times New Roman" w:hAnsi="Times New Roman"/>
                <w:b/>
                <w:sz w:val="24"/>
                <w:szCs w:val="24"/>
              </w:rPr>
            </w:pPr>
            <w:r w:rsidRPr="001F4EFC">
              <w:rPr>
                <w:rFonts w:ascii="Times New Roman" w:hAnsi="Times New Roman"/>
                <w:b/>
                <w:sz w:val="24"/>
                <w:szCs w:val="24"/>
              </w:rPr>
              <w:t>Объем образовательной программы учебной дисциплины</w:t>
            </w:r>
          </w:p>
        </w:tc>
        <w:tc>
          <w:tcPr>
            <w:tcW w:w="1315" w:type="pct"/>
            <w:vAlign w:val="center"/>
          </w:tcPr>
          <w:p w14:paraId="48EA6912" w14:textId="71437491" w:rsidR="000F1E7E" w:rsidRPr="001F4EFC" w:rsidRDefault="00011426" w:rsidP="00261EA8">
            <w:pPr>
              <w:suppressAutoHyphens/>
              <w:spacing w:after="0"/>
              <w:rPr>
                <w:rFonts w:ascii="Times New Roman" w:hAnsi="Times New Roman"/>
                <w:iCs/>
                <w:sz w:val="24"/>
                <w:szCs w:val="24"/>
              </w:rPr>
            </w:pPr>
            <w:r>
              <w:rPr>
                <w:rFonts w:ascii="Times New Roman" w:hAnsi="Times New Roman"/>
                <w:iCs/>
                <w:sz w:val="24"/>
                <w:szCs w:val="24"/>
              </w:rPr>
              <w:t>48</w:t>
            </w:r>
          </w:p>
        </w:tc>
      </w:tr>
      <w:tr w:rsidR="000F1E7E" w:rsidRPr="001F4EFC" w14:paraId="5C7F0D18" w14:textId="77777777" w:rsidTr="00611FB8">
        <w:trPr>
          <w:trHeight w:val="490"/>
        </w:trPr>
        <w:tc>
          <w:tcPr>
            <w:tcW w:w="3685" w:type="pct"/>
            <w:shd w:val="clear" w:color="auto" w:fill="auto"/>
            <w:vAlign w:val="center"/>
          </w:tcPr>
          <w:p w14:paraId="6379DAA9" w14:textId="77777777" w:rsidR="000F1E7E" w:rsidRPr="001F4EFC" w:rsidRDefault="000F1E7E" w:rsidP="00261EA8">
            <w:pPr>
              <w:suppressAutoHyphens/>
              <w:spacing w:after="0"/>
              <w:rPr>
                <w:rFonts w:ascii="Times New Roman" w:hAnsi="Times New Roman"/>
                <w:b/>
                <w:sz w:val="24"/>
                <w:szCs w:val="24"/>
              </w:rPr>
            </w:pPr>
            <w:r w:rsidRPr="001F4EFC">
              <w:rPr>
                <w:rFonts w:ascii="Times New Roman" w:hAnsi="Times New Roman"/>
                <w:b/>
                <w:sz w:val="24"/>
                <w:szCs w:val="24"/>
              </w:rPr>
              <w:t>в т.ч. в форме практической подготовки</w:t>
            </w:r>
          </w:p>
        </w:tc>
        <w:tc>
          <w:tcPr>
            <w:tcW w:w="1315" w:type="pct"/>
            <w:shd w:val="clear" w:color="auto" w:fill="auto"/>
            <w:vAlign w:val="center"/>
          </w:tcPr>
          <w:p w14:paraId="54C674E3" w14:textId="5B83856F" w:rsidR="000F1E7E" w:rsidRPr="001F4EFC" w:rsidRDefault="00011426" w:rsidP="00261EA8">
            <w:pPr>
              <w:suppressAutoHyphens/>
              <w:spacing w:after="0"/>
              <w:rPr>
                <w:rFonts w:ascii="Times New Roman" w:hAnsi="Times New Roman"/>
                <w:iCs/>
                <w:sz w:val="24"/>
                <w:szCs w:val="24"/>
              </w:rPr>
            </w:pPr>
            <w:r>
              <w:rPr>
                <w:rFonts w:ascii="Times New Roman" w:hAnsi="Times New Roman"/>
                <w:iCs/>
                <w:sz w:val="24"/>
                <w:szCs w:val="24"/>
              </w:rPr>
              <w:t>48</w:t>
            </w:r>
          </w:p>
        </w:tc>
      </w:tr>
      <w:tr w:rsidR="000F1E7E" w:rsidRPr="001F4EFC" w14:paraId="000E8260" w14:textId="77777777" w:rsidTr="00611FB8">
        <w:trPr>
          <w:trHeight w:val="336"/>
        </w:trPr>
        <w:tc>
          <w:tcPr>
            <w:tcW w:w="5000" w:type="pct"/>
            <w:gridSpan w:val="2"/>
            <w:vAlign w:val="center"/>
          </w:tcPr>
          <w:p w14:paraId="11262963" w14:textId="77777777" w:rsidR="000F1E7E" w:rsidRPr="001F4EFC" w:rsidRDefault="000F1E7E" w:rsidP="00261EA8">
            <w:pPr>
              <w:suppressAutoHyphens/>
              <w:spacing w:after="0"/>
              <w:rPr>
                <w:rFonts w:ascii="Times New Roman" w:hAnsi="Times New Roman"/>
                <w:iCs/>
                <w:sz w:val="24"/>
                <w:szCs w:val="24"/>
              </w:rPr>
            </w:pPr>
            <w:r w:rsidRPr="001F4EFC">
              <w:rPr>
                <w:rFonts w:ascii="Times New Roman" w:hAnsi="Times New Roman"/>
                <w:sz w:val="24"/>
                <w:szCs w:val="24"/>
              </w:rPr>
              <w:t>в т. ч.:</w:t>
            </w:r>
          </w:p>
        </w:tc>
      </w:tr>
      <w:tr w:rsidR="000F1E7E" w:rsidRPr="001F4EFC" w14:paraId="5D2C0F61" w14:textId="77777777" w:rsidTr="00611FB8">
        <w:trPr>
          <w:trHeight w:val="490"/>
        </w:trPr>
        <w:tc>
          <w:tcPr>
            <w:tcW w:w="3685" w:type="pct"/>
            <w:vAlign w:val="center"/>
          </w:tcPr>
          <w:p w14:paraId="47AC5452" w14:textId="77777777" w:rsidR="000F1E7E" w:rsidRPr="001F4EFC" w:rsidRDefault="000F1E7E" w:rsidP="00261EA8">
            <w:pPr>
              <w:suppressAutoHyphens/>
              <w:spacing w:after="0"/>
              <w:rPr>
                <w:rFonts w:ascii="Times New Roman" w:hAnsi="Times New Roman"/>
                <w:sz w:val="24"/>
                <w:szCs w:val="24"/>
              </w:rPr>
            </w:pPr>
            <w:r w:rsidRPr="001F4EFC">
              <w:rPr>
                <w:rFonts w:ascii="Times New Roman" w:hAnsi="Times New Roman"/>
                <w:sz w:val="24"/>
                <w:szCs w:val="24"/>
              </w:rPr>
              <w:t>теоретическое обучение</w:t>
            </w:r>
          </w:p>
        </w:tc>
        <w:tc>
          <w:tcPr>
            <w:tcW w:w="1315" w:type="pct"/>
            <w:vAlign w:val="center"/>
          </w:tcPr>
          <w:p w14:paraId="392BB784" w14:textId="38EDB9B5" w:rsidR="000F1E7E" w:rsidRPr="001F4EFC" w:rsidRDefault="00011426" w:rsidP="00261EA8">
            <w:pPr>
              <w:suppressAutoHyphens/>
              <w:spacing w:after="0"/>
              <w:rPr>
                <w:rFonts w:ascii="Times New Roman" w:hAnsi="Times New Roman"/>
                <w:iCs/>
                <w:sz w:val="24"/>
                <w:szCs w:val="24"/>
              </w:rPr>
            </w:pPr>
            <w:r>
              <w:rPr>
                <w:rFonts w:ascii="Times New Roman" w:hAnsi="Times New Roman"/>
                <w:iCs/>
                <w:sz w:val="24"/>
                <w:szCs w:val="24"/>
              </w:rPr>
              <w:t>16</w:t>
            </w:r>
          </w:p>
        </w:tc>
      </w:tr>
      <w:tr w:rsidR="000F1E7E" w:rsidRPr="001F4EFC" w14:paraId="0F7D4F6C" w14:textId="77777777" w:rsidTr="00611FB8">
        <w:trPr>
          <w:trHeight w:val="490"/>
        </w:trPr>
        <w:tc>
          <w:tcPr>
            <w:tcW w:w="3685" w:type="pct"/>
            <w:vAlign w:val="center"/>
          </w:tcPr>
          <w:p w14:paraId="7E56E090" w14:textId="77777777" w:rsidR="000F1E7E" w:rsidRPr="001F4EFC" w:rsidRDefault="000F1E7E" w:rsidP="00261EA8">
            <w:pPr>
              <w:suppressAutoHyphens/>
              <w:spacing w:after="0"/>
              <w:rPr>
                <w:rFonts w:ascii="Times New Roman" w:hAnsi="Times New Roman"/>
                <w:sz w:val="24"/>
                <w:szCs w:val="24"/>
              </w:rPr>
            </w:pPr>
            <w:r w:rsidRPr="001F4EFC">
              <w:rPr>
                <w:rFonts w:ascii="Times New Roman" w:hAnsi="Times New Roman"/>
                <w:sz w:val="24"/>
                <w:szCs w:val="24"/>
              </w:rPr>
              <w:t>практические занятия</w:t>
            </w:r>
            <w:r w:rsidRPr="001F4EFC">
              <w:rPr>
                <w:rFonts w:ascii="Times New Roman" w:hAnsi="Times New Roman"/>
                <w:i/>
                <w:sz w:val="24"/>
                <w:szCs w:val="24"/>
              </w:rPr>
              <w:t xml:space="preserve"> (если предусмотрено)</w:t>
            </w:r>
          </w:p>
        </w:tc>
        <w:tc>
          <w:tcPr>
            <w:tcW w:w="1315" w:type="pct"/>
            <w:vAlign w:val="center"/>
          </w:tcPr>
          <w:p w14:paraId="65F1FCD4" w14:textId="514C4D64" w:rsidR="000F1E7E" w:rsidRPr="001F4EFC" w:rsidRDefault="00011426" w:rsidP="00261EA8">
            <w:pPr>
              <w:suppressAutoHyphens/>
              <w:spacing w:after="0"/>
              <w:rPr>
                <w:rFonts w:ascii="Times New Roman" w:hAnsi="Times New Roman"/>
                <w:iCs/>
                <w:sz w:val="24"/>
                <w:szCs w:val="24"/>
              </w:rPr>
            </w:pPr>
            <w:r>
              <w:rPr>
                <w:rFonts w:ascii="Times New Roman" w:hAnsi="Times New Roman"/>
                <w:iCs/>
                <w:sz w:val="24"/>
                <w:szCs w:val="24"/>
              </w:rPr>
              <w:t>32</w:t>
            </w:r>
          </w:p>
        </w:tc>
      </w:tr>
      <w:tr w:rsidR="000F1E7E" w:rsidRPr="001F4EFC" w14:paraId="4D140CD4" w14:textId="77777777" w:rsidTr="00611FB8">
        <w:trPr>
          <w:trHeight w:val="267"/>
        </w:trPr>
        <w:tc>
          <w:tcPr>
            <w:tcW w:w="3685" w:type="pct"/>
            <w:vAlign w:val="center"/>
          </w:tcPr>
          <w:p w14:paraId="555CA61E" w14:textId="77777777" w:rsidR="000F1E7E" w:rsidRPr="001F4EFC" w:rsidRDefault="000F1E7E" w:rsidP="00261EA8">
            <w:pPr>
              <w:suppressAutoHyphens/>
              <w:spacing w:after="0"/>
              <w:rPr>
                <w:rFonts w:ascii="Times New Roman" w:hAnsi="Times New Roman"/>
                <w:i/>
                <w:sz w:val="24"/>
                <w:szCs w:val="24"/>
              </w:rPr>
            </w:pPr>
            <w:r w:rsidRPr="001F4EFC">
              <w:rPr>
                <w:rFonts w:ascii="Times New Roman" w:hAnsi="Times New Roman"/>
                <w:i/>
                <w:sz w:val="24"/>
                <w:szCs w:val="24"/>
              </w:rPr>
              <w:t xml:space="preserve">Самостоятельная работа </w:t>
            </w:r>
          </w:p>
        </w:tc>
        <w:tc>
          <w:tcPr>
            <w:tcW w:w="1315" w:type="pct"/>
            <w:vAlign w:val="center"/>
          </w:tcPr>
          <w:p w14:paraId="5E5DBC77" w14:textId="77777777" w:rsidR="000F1E7E" w:rsidRPr="001F4EFC" w:rsidRDefault="000F1E7E" w:rsidP="00261EA8">
            <w:pPr>
              <w:suppressAutoHyphens/>
              <w:spacing w:after="0"/>
              <w:rPr>
                <w:rFonts w:ascii="Times New Roman" w:hAnsi="Times New Roman"/>
                <w:iCs/>
                <w:sz w:val="24"/>
                <w:szCs w:val="24"/>
              </w:rPr>
            </w:pPr>
            <w:r w:rsidRPr="001F4EFC">
              <w:rPr>
                <w:rFonts w:ascii="Times New Roman" w:hAnsi="Times New Roman"/>
                <w:iCs/>
                <w:sz w:val="24"/>
                <w:szCs w:val="24"/>
              </w:rPr>
              <w:t>-</w:t>
            </w:r>
          </w:p>
        </w:tc>
      </w:tr>
      <w:tr w:rsidR="000F1E7E" w:rsidRPr="001F4EFC" w14:paraId="49337302" w14:textId="77777777" w:rsidTr="00611FB8">
        <w:trPr>
          <w:trHeight w:val="331"/>
        </w:trPr>
        <w:tc>
          <w:tcPr>
            <w:tcW w:w="3685" w:type="pct"/>
            <w:vAlign w:val="center"/>
          </w:tcPr>
          <w:p w14:paraId="153CF490" w14:textId="77777777" w:rsidR="000F1E7E" w:rsidRPr="001F4EFC" w:rsidRDefault="000F1E7E" w:rsidP="00261EA8">
            <w:pPr>
              <w:suppressAutoHyphens/>
              <w:spacing w:after="0"/>
              <w:rPr>
                <w:rFonts w:ascii="Times New Roman" w:hAnsi="Times New Roman"/>
                <w:i/>
                <w:sz w:val="24"/>
                <w:szCs w:val="24"/>
              </w:rPr>
            </w:pPr>
            <w:r w:rsidRPr="001F4EFC">
              <w:rPr>
                <w:rFonts w:ascii="Times New Roman" w:hAnsi="Times New Roman"/>
                <w:b/>
                <w:iCs/>
                <w:sz w:val="24"/>
                <w:szCs w:val="24"/>
              </w:rPr>
              <w:t>Промежуточная аттестация (дифференцированный зачет)</w:t>
            </w:r>
          </w:p>
        </w:tc>
        <w:tc>
          <w:tcPr>
            <w:tcW w:w="1315" w:type="pct"/>
            <w:vAlign w:val="center"/>
          </w:tcPr>
          <w:p w14:paraId="5E7F0018" w14:textId="77777777" w:rsidR="000F1E7E" w:rsidRPr="001F4EFC" w:rsidRDefault="000F1E7E" w:rsidP="00261EA8">
            <w:pPr>
              <w:suppressAutoHyphens/>
              <w:spacing w:after="0"/>
              <w:rPr>
                <w:rFonts w:ascii="Times New Roman" w:hAnsi="Times New Roman"/>
                <w:iCs/>
                <w:sz w:val="24"/>
                <w:szCs w:val="24"/>
              </w:rPr>
            </w:pPr>
            <w:r w:rsidRPr="001F4EFC">
              <w:rPr>
                <w:rFonts w:ascii="Times New Roman" w:hAnsi="Times New Roman"/>
                <w:iCs/>
                <w:sz w:val="24"/>
                <w:szCs w:val="24"/>
              </w:rPr>
              <w:t>-</w:t>
            </w:r>
          </w:p>
        </w:tc>
      </w:tr>
    </w:tbl>
    <w:p w14:paraId="55CFE8D8" w14:textId="77777777" w:rsidR="000F1E7E" w:rsidRPr="001F4EFC" w:rsidRDefault="000F1E7E" w:rsidP="00261EA8">
      <w:pPr>
        <w:spacing w:after="0"/>
        <w:rPr>
          <w:rFonts w:ascii="Times New Roman" w:hAnsi="Times New Roman"/>
          <w:b/>
          <w:i/>
          <w:sz w:val="24"/>
          <w:szCs w:val="24"/>
        </w:rPr>
      </w:pPr>
    </w:p>
    <w:p w14:paraId="24248D7F" w14:textId="77777777" w:rsidR="000F1E7E" w:rsidRPr="001F4EFC" w:rsidRDefault="000F1E7E" w:rsidP="00261EA8">
      <w:pPr>
        <w:spacing w:after="0"/>
        <w:rPr>
          <w:rFonts w:ascii="Times New Roman" w:hAnsi="Times New Roman"/>
          <w:b/>
          <w:i/>
          <w:sz w:val="24"/>
          <w:szCs w:val="24"/>
        </w:rPr>
        <w:sectPr w:rsidR="000F1E7E" w:rsidRPr="001F4EFC" w:rsidSect="001F4EFC">
          <w:footerReference w:type="even" r:id="rId224"/>
          <w:footerReference w:type="default" r:id="rId225"/>
          <w:pgSz w:w="11906" w:h="16838"/>
          <w:pgMar w:top="1134" w:right="567" w:bottom="1134" w:left="1701" w:header="708" w:footer="708" w:gutter="0"/>
          <w:cols w:space="720"/>
          <w:docGrid w:linePitch="299"/>
        </w:sectPr>
      </w:pPr>
    </w:p>
    <w:p w14:paraId="2955119D" w14:textId="77777777" w:rsidR="000F1E7E" w:rsidRPr="001F4EFC" w:rsidRDefault="000F1E7E" w:rsidP="00261EA8">
      <w:pPr>
        <w:pStyle w:val="a7"/>
        <w:numPr>
          <w:ilvl w:val="1"/>
          <w:numId w:val="110"/>
        </w:numPr>
        <w:spacing w:line="276" w:lineRule="auto"/>
        <w:contextualSpacing w:val="0"/>
        <w:rPr>
          <w:b/>
          <w:i/>
        </w:rPr>
      </w:pPr>
      <w:r w:rsidRPr="0043157B">
        <w:rPr>
          <w:b/>
        </w:rPr>
        <w:lastRenderedPageBreak/>
        <w:t>Тематический план и содержание учебной дисциплины</w:t>
      </w:r>
      <w:r w:rsidRPr="001F4EFC">
        <w:rPr>
          <w:b/>
          <w:i/>
        </w:rPr>
        <w:t xml:space="preserve"> </w:t>
      </w:r>
      <w:r w:rsidRPr="001F4EFC">
        <w:rPr>
          <w:b/>
        </w:rPr>
        <w:t>«ОП.03 ОПЕРАЦИОННЫЕ СИСТЕМЫ И СРЕДЫ»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4"/>
        <w:gridCol w:w="7642"/>
        <w:gridCol w:w="1204"/>
        <w:gridCol w:w="1683"/>
        <w:gridCol w:w="1905"/>
      </w:tblGrid>
      <w:tr w:rsidR="000F1E7E" w:rsidRPr="0043157B" w14:paraId="7DD3B717" w14:textId="77777777" w:rsidTr="00611FB8">
        <w:trPr>
          <w:trHeight w:val="20"/>
        </w:trPr>
        <w:tc>
          <w:tcPr>
            <w:tcW w:w="796" w:type="pct"/>
          </w:tcPr>
          <w:p w14:paraId="3F916AA9" w14:textId="77777777" w:rsidR="000F1E7E" w:rsidRPr="0043157B" w:rsidRDefault="000F1E7E" w:rsidP="00261EA8">
            <w:pPr>
              <w:spacing w:after="0" w:line="240" w:lineRule="auto"/>
              <w:jc w:val="center"/>
              <w:rPr>
                <w:rFonts w:ascii="Times New Roman" w:hAnsi="Times New Roman"/>
                <w:bCs/>
                <w:sz w:val="24"/>
                <w:szCs w:val="24"/>
              </w:rPr>
            </w:pPr>
            <w:r w:rsidRPr="0043157B">
              <w:rPr>
                <w:rFonts w:ascii="Times New Roman" w:hAnsi="Times New Roman"/>
                <w:bCs/>
                <w:sz w:val="24"/>
                <w:szCs w:val="24"/>
              </w:rPr>
              <w:t>Наименование ра</w:t>
            </w:r>
            <w:r w:rsidRPr="0043157B">
              <w:rPr>
                <w:rFonts w:ascii="Times New Roman" w:hAnsi="Times New Roman"/>
                <w:bCs/>
                <w:sz w:val="24"/>
                <w:szCs w:val="24"/>
              </w:rPr>
              <w:t>з</w:t>
            </w:r>
            <w:r w:rsidRPr="0043157B">
              <w:rPr>
                <w:rFonts w:ascii="Times New Roman" w:hAnsi="Times New Roman"/>
                <w:bCs/>
                <w:sz w:val="24"/>
                <w:szCs w:val="24"/>
              </w:rPr>
              <w:t>делов и тем</w:t>
            </w:r>
          </w:p>
        </w:tc>
        <w:tc>
          <w:tcPr>
            <w:tcW w:w="2584" w:type="pct"/>
          </w:tcPr>
          <w:p w14:paraId="48B598D4" w14:textId="77777777" w:rsidR="000F1E7E" w:rsidRPr="0043157B" w:rsidRDefault="000F1E7E" w:rsidP="00261EA8">
            <w:pPr>
              <w:spacing w:after="0" w:line="240" w:lineRule="auto"/>
              <w:jc w:val="center"/>
              <w:rPr>
                <w:rFonts w:ascii="Times New Roman" w:hAnsi="Times New Roman"/>
                <w:bCs/>
                <w:sz w:val="24"/>
                <w:szCs w:val="24"/>
              </w:rPr>
            </w:pPr>
            <w:r w:rsidRPr="0043157B">
              <w:rPr>
                <w:rFonts w:ascii="Times New Roman" w:hAnsi="Times New Roman"/>
                <w:bCs/>
                <w:sz w:val="24"/>
                <w:szCs w:val="24"/>
              </w:rPr>
              <w:t>Содержание учебного материала и формы организации деятельности обучающихся</w:t>
            </w:r>
          </w:p>
        </w:tc>
        <w:tc>
          <w:tcPr>
            <w:tcW w:w="407" w:type="pct"/>
          </w:tcPr>
          <w:p w14:paraId="79B4E922" w14:textId="77777777" w:rsidR="000F1E7E" w:rsidRPr="0043157B" w:rsidRDefault="000F1E7E" w:rsidP="00261EA8">
            <w:pPr>
              <w:spacing w:after="0" w:line="240" w:lineRule="auto"/>
              <w:jc w:val="center"/>
              <w:rPr>
                <w:rFonts w:ascii="Times New Roman" w:hAnsi="Times New Roman"/>
                <w:bCs/>
                <w:sz w:val="24"/>
                <w:szCs w:val="24"/>
              </w:rPr>
            </w:pPr>
            <w:r w:rsidRPr="0043157B">
              <w:rPr>
                <w:rFonts w:ascii="Times New Roman" w:hAnsi="Times New Roman"/>
                <w:bCs/>
                <w:sz w:val="24"/>
                <w:szCs w:val="24"/>
              </w:rPr>
              <w:t>Объем в часах</w:t>
            </w:r>
          </w:p>
        </w:tc>
        <w:tc>
          <w:tcPr>
            <w:tcW w:w="569" w:type="pct"/>
          </w:tcPr>
          <w:p w14:paraId="2C60C1AD" w14:textId="77777777" w:rsidR="000F1E7E" w:rsidRPr="0043157B" w:rsidRDefault="000F1E7E" w:rsidP="00261EA8">
            <w:pPr>
              <w:suppressAutoHyphens/>
              <w:spacing w:after="0" w:line="240" w:lineRule="auto"/>
              <w:jc w:val="center"/>
              <w:rPr>
                <w:rFonts w:ascii="Times New Roman" w:hAnsi="Times New Roman"/>
                <w:bCs/>
                <w:sz w:val="24"/>
                <w:szCs w:val="24"/>
              </w:rPr>
            </w:pPr>
            <w:r w:rsidRPr="0043157B">
              <w:rPr>
                <w:rFonts w:ascii="Times New Roman" w:hAnsi="Times New Roman"/>
                <w:sz w:val="24"/>
                <w:szCs w:val="24"/>
              </w:rPr>
              <w:t>Код ПК, ОК</w:t>
            </w:r>
          </w:p>
        </w:tc>
        <w:tc>
          <w:tcPr>
            <w:tcW w:w="644" w:type="pct"/>
          </w:tcPr>
          <w:p w14:paraId="16F2DB4C" w14:textId="77777777" w:rsidR="000F1E7E" w:rsidRPr="0043157B" w:rsidRDefault="000F1E7E" w:rsidP="00261EA8">
            <w:pPr>
              <w:suppressAutoHyphens/>
              <w:spacing w:after="0" w:line="240" w:lineRule="auto"/>
              <w:jc w:val="center"/>
              <w:rPr>
                <w:rFonts w:ascii="Times New Roman" w:hAnsi="Times New Roman"/>
                <w:bCs/>
                <w:sz w:val="24"/>
                <w:szCs w:val="24"/>
              </w:rPr>
            </w:pPr>
            <w:r w:rsidRPr="0043157B">
              <w:rPr>
                <w:rFonts w:ascii="Times New Roman" w:hAnsi="Times New Roman"/>
                <w:sz w:val="24"/>
                <w:szCs w:val="24"/>
              </w:rPr>
              <w:t>Код Н/У/З</w:t>
            </w:r>
          </w:p>
        </w:tc>
      </w:tr>
      <w:tr w:rsidR="000F1E7E" w:rsidRPr="001F4EFC" w14:paraId="67E83AB1" w14:textId="77777777" w:rsidTr="00611FB8">
        <w:trPr>
          <w:trHeight w:val="336"/>
        </w:trPr>
        <w:tc>
          <w:tcPr>
            <w:tcW w:w="796" w:type="pct"/>
          </w:tcPr>
          <w:p w14:paraId="3E23EE4F"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1</w:t>
            </w:r>
          </w:p>
        </w:tc>
        <w:tc>
          <w:tcPr>
            <w:tcW w:w="2584" w:type="pct"/>
          </w:tcPr>
          <w:p w14:paraId="037A1768"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2</w:t>
            </w:r>
          </w:p>
        </w:tc>
        <w:tc>
          <w:tcPr>
            <w:tcW w:w="407" w:type="pct"/>
          </w:tcPr>
          <w:p w14:paraId="7DE0A7ED"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3</w:t>
            </w:r>
          </w:p>
        </w:tc>
        <w:tc>
          <w:tcPr>
            <w:tcW w:w="569" w:type="pct"/>
          </w:tcPr>
          <w:p w14:paraId="2E972350"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4</w:t>
            </w:r>
          </w:p>
        </w:tc>
        <w:tc>
          <w:tcPr>
            <w:tcW w:w="644" w:type="pct"/>
          </w:tcPr>
          <w:p w14:paraId="77328369"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5</w:t>
            </w:r>
          </w:p>
        </w:tc>
      </w:tr>
      <w:tr w:rsidR="000F1E7E" w:rsidRPr="001F4EFC" w14:paraId="787AA51C" w14:textId="77777777" w:rsidTr="00611FB8">
        <w:trPr>
          <w:trHeight w:val="70"/>
        </w:trPr>
        <w:tc>
          <w:tcPr>
            <w:tcW w:w="796" w:type="pct"/>
            <w:vMerge w:val="restart"/>
          </w:tcPr>
          <w:p w14:paraId="532099B3"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
                <w:bCs/>
                <w:sz w:val="24"/>
                <w:szCs w:val="24"/>
              </w:rPr>
              <w:t>Тема 1. История, назначение и функции операц</w:t>
            </w:r>
            <w:r w:rsidRPr="001F4EFC">
              <w:rPr>
                <w:rFonts w:ascii="Times New Roman" w:hAnsi="Times New Roman"/>
                <w:b/>
                <w:bCs/>
                <w:sz w:val="24"/>
                <w:szCs w:val="24"/>
              </w:rPr>
              <w:t>и</w:t>
            </w:r>
            <w:r w:rsidRPr="001F4EFC">
              <w:rPr>
                <w:rFonts w:ascii="Times New Roman" w:hAnsi="Times New Roman"/>
                <w:b/>
                <w:bCs/>
                <w:sz w:val="24"/>
                <w:szCs w:val="24"/>
              </w:rPr>
              <w:t>онных систем</w:t>
            </w:r>
          </w:p>
        </w:tc>
        <w:tc>
          <w:tcPr>
            <w:tcW w:w="2584" w:type="pct"/>
          </w:tcPr>
          <w:p w14:paraId="24B55C78"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
                <w:bCs/>
                <w:sz w:val="24"/>
                <w:szCs w:val="24"/>
              </w:rPr>
              <w:t xml:space="preserve">Содержание учебного материала </w:t>
            </w:r>
          </w:p>
        </w:tc>
        <w:tc>
          <w:tcPr>
            <w:tcW w:w="407" w:type="pct"/>
            <w:vAlign w:val="center"/>
          </w:tcPr>
          <w:p w14:paraId="5CA92568"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sz w:val="24"/>
                <w:szCs w:val="24"/>
              </w:rPr>
              <w:t>2</w:t>
            </w:r>
          </w:p>
        </w:tc>
        <w:tc>
          <w:tcPr>
            <w:tcW w:w="569" w:type="pct"/>
            <w:vMerge w:val="restart"/>
          </w:tcPr>
          <w:p w14:paraId="600D015D" w14:textId="77777777" w:rsidR="000F1E7E" w:rsidRPr="001F4EFC" w:rsidRDefault="000F1E7E" w:rsidP="00261EA8">
            <w:pPr>
              <w:spacing w:after="0" w:line="240" w:lineRule="auto"/>
              <w:rPr>
                <w:rFonts w:ascii="Times New Roman" w:hAnsi="Times New Roman"/>
                <w:sz w:val="24"/>
                <w:szCs w:val="24"/>
              </w:rPr>
            </w:pPr>
            <w:proofErr w:type="gramStart"/>
            <w:r w:rsidRPr="001F4EFC">
              <w:rPr>
                <w:rFonts w:ascii="Times New Roman" w:hAnsi="Times New Roman"/>
                <w:sz w:val="24"/>
                <w:szCs w:val="24"/>
              </w:rPr>
              <w:t>ОК</w:t>
            </w:r>
            <w:proofErr w:type="gramEnd"/>
            <w:r w:rsidRPr="001F4EFC">
              <w:rPr>
                <w:rFonts w:ascii="Times New Roman" w:hAnsi="Times New Roman"/>
                <w:sz w:val="24"/>
                <w:szCs w:val="24"/>
              </w:rPr>
              <w:t xml:space="preserve"> 9,ПК 1.2, ПК 2.2</w:t>
            </w:r>
          </w:p>
        </w:tc>
        <w:tc>
          <w:tcPr>
            <w:tcW w:w="644" w:type="pct"/>
            <w:vMerge w:val="restart"/>
          </w:tcPr>
          <w:p w14:paraId="6DFA2CEA"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У 1.2.02</w:t>
            </w:r>
          </w:p>
          <w:p w14:paraId="319A0EEF"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У 2.2.03</w:t>
            </w:r>
          </w:p>
          <w:p w14:paraId="7E3BBF76"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З 1.2.02</w:t>
            </w:r>
          </w:p>
          <w:p w14:paraId="552D0D7F"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З 2.2.03</w:t>
            </w:r>
          </w:p>
          <w:p w14:paraId="3C6BB640"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Уо.09.01</w:t>
            </w:r>
          </w:p>
          <w:p w14:paraId="0B3B8B6C"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Уо.09.02</w:t>
            </w:r>
          </w:p>
          <w:p w14:paraId="06605D5E"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Зо.09.01</w:t>
            </w:r>
          </w:p>
          <w:p w14:paraId="39EA9C4A" w14:textId="77777777" w:rsidR="000F1E7E" w:rsidRPr="001F4EFC" w:rsidRDefault="000F1E7E" w:rsidP="00261EA8">
            <w:pPr>
              <w:spacing w:after="0" w:line="240" w:lineRule="auto"/>
              <w:rPr>
                <w:rFonts w:ascii="Times New Roman" w:hAnsi="Times New Roman"/>
                <w:b/>
                <w:sz w:val="24"/>
                <w:szCs w:val="24"/>
              </w:rPr>
            </w:pPr>
            <w:r w:rsidRPr="001F4EFC">
              <w:rPr>
                <w:rFonts w:ascii="Times New Roman" w:hAnsi="Times New Roman"/>
                <w:sz w:val="24"/>
                <w:szCs w:val="24"/>
              </w:rPr>
              <w:t>Зо.09.02</w:t>
            </w:r>
          </w:p>
        </w:tc>
      </w:tr>
      <w:tr w:rsidR="000F1E7E" w:rsidRPr="001F4EFC" w14:paraId="4D956659" w14:textId="77777777" w:rsidTr="00611FB8">
        <w:trPr>
          <w:trHeight w:val="20"/>
        </w:trPr>
        <w:tc>
          <w:tcPr>
            <w:tcW w:w="796" w:type="pct"/>
            <w:vMerge/>
          </w:tcPr>
          <w:p w14:paraId="141D2866" w14:textId="77777777" w:rsidR="000F1E7E" w:rsidRPr="001F4EFC" w:rsidRDefault="000F1E7E" w:rsidP="00261EA8">
            <w:pPr>
              <w:spacing w:after="0" w:line="240" w:lineRule="auto"/>
              <w:rPr>
                <w:rFonts w:ascii="Times New Roman" w:hAnsi="Times New Roman"/>
                <w:b/>
                <w:bCs/>
                <w:sz w:val="24"/>
                <w:szCs w:val="24"/>
              </w:rPr>
            </w:pPr>
          </w:p>
        </w:tc>
        <w:tc>
          <w:tcPr>
            <w:tcW w:w="2584" w:type="pct"/>
          </w:tcPr>
          <w:p w14:paraId="3DA38308"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sz w:val="24"/>
                <w:szCs w:val="24"/>
              </w:rPr>
              <w:t>1.История, назначение, функции и виды операционных систем</w:t>
            </w:r>
          </w:p>
        </w:tc>
        <w:tc>
          <w:tcPr>
            <w:tcW w:w="407" w:type="pct"/>
            <w:vAlign w:val="center"/>
          </w:tcPr>
          <w:p w14:paraId="44E6A9AA"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2</w:t>
            </w:r>
          </w:p>
        </w:tc>
        <w:tc>
          <w:tcPr>
            <w:tcW w:w="569" w:type="pct"/>
            <w:vMerge/>
          </w:tcPr>
          <w:p w14:paraId="6007BDD7" w14:textId="77777777" w:rsidR="000F1E7E" w:rsidRPr="001F4EFC" w:rsidRDefault="000F1E7E" w:rsidP="00261EA8">
            <w:pPr>
              <w:spacing w:after="0" w:line="240" w:lineRule="auto"/>
              <w:rPr>
                <w:rFonts w:ascii="Times New Roman" w:hAnsi="Times New Roman"/>
                <w:bCs/>
                <w:sz w:val="24"/>
                <w:szCs w:val="24"/>
              </w:rPr>
            </w:pPr>
          </w:p>
        </w:tc>
        <w:tc>
          <w:tcPr>
            <w:tcW w:w="644" w:type="pct"/>
            <w:vMerge/>
          </w:tcPr>
          <w:p w14:paraId="240ACE34" w14:textId="77777777" w:rsidR="000F1E7E" w:rsidRPr="001F4EFC" w:rsidRDefault="000F1E7E" w:rsidP="00261EA8">
            <w:pPr>
              <w:spacing w:after="0" w:line="240" w:lineRule="auto"/>
              <w:rPr>
                <w:rFonts w:ascii="Times New Roman" w:hAnsi="Times New Roman"/>
                <w:bCs/>
                <w:sz w:val="24"/>
                <w:szCs w:val="24"/>
              </w:rPr>
            </w:pPr>
          </w:p>
        </w:tc>
      </w:tr>
      <w:tr w:rsidR="000F1E7E" w:rsidRPr="001F4EFC" w14:paraId="0FDFCD59" w14:textId="77777777" w:rsidTr="00611FB8">
        <w:trPr>
          <w:trHeight w:val="20"/>
        </w:trPr>
        <w:tc>
          <w:tcPr>
            <w:tcW w:w="796" w:type="pct"/>
            <w:vMerge w:val="restart"/>
          </w:tcPr>
          <w:p w14:paraId="77844CC7"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
                <w:bCs/>
                <w:sz w:val="24"/>
                <w:szCs w:val="24"/>
              </w:rPr>
              <w:t>Тема 2. Архите</w:t>
            </w:r>
            <w:r w:rsidRPr="001F4EFC">
              <w:rPr>
                <w:rFonts w:ascii="Times New Roman" w:hAnsi="Times New Roman"/>
                <w:b/>
                <w:bCs/>
                <w:sz w:val="24"/>
                <w:szCs w:val="24"/>
              </w:rPr>
              <w:t>к</w:t>
            </w:r>
            <w:r w:rsidRPr="001F4EFC">
              <w:rPr>
                <w:rFonts w:ascii="Times New Roman" w:hAnsi="Times New Roman"/>
                <w:b/>
                <w:bCs/>
                <w:sz w:val="24"/>
                <w:szCs w:val="24"/>
              </w:rPr>
              <w:t>тура операционной системы</w:t>
            </w:r>
          </w:p>
        </w:tc>
        <w:tc>
          <w:tcPr>
            <w:tcW w:w="2584" w:type="pct"/>
          </w:tcPr>
          <w:p w14:paraId="29827670"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
                <w:bCs/>
                <w:sz w:val="24"/>
                <w:szCs w:val="24"/>
              </w:rPr>
              <w:t xml:space="preserve">Содержание учебного материала </w:t>
            </w:r>
          </w:p>
        </w:tc>
        <w:tc>
          <w:tcPr>
            <w:tcW w:w="407" w:type="pct"/>
            <w:vAlign w:val="center"/>
          </w:tcPr>
          <w:p w14:paraId="0D06822E"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8</w:t>
            </w:r>
          </w:p>
        </w:tc>
        <w:tc>
          <w:tcPr>
            <w:tcW w:w="569" w:type="pct"/>
            <w:vMerge w:val="restart"/>
          </w:tcPr>
          <w:p w14:paraId="4DBCC9DE" w14:textId="77777777" w:rsidR="000F1E7E" w:rsidRPr="001F4EFC" w:rsidRDefault="000F1E7E" w:rsidP="00261EA8">
            <w:pPr>
              <w:spacing w:after="0" w:line="240" w:lineRule="auto"/>
              <w:rPr>
                <w:rFonts w:ascii="Times New Roman" w:hAnsi="Times New Roman"/>
                <w:sz w:val="24"/>
                <w:szCs w:val="24"/>
              </w:rPr>
            </w:pPr>
            <w:proofErr w:type="gramStart"/>
            <w:r w:rsidRPr="001F4EFC">
              <w:rPr>
                <w:rFonts w:ascii="Times New Roman" w:hAnsi="Times New Roman"/>
                <w:sz w:val="24"/>
                <w:szCs w:val="24"/>
              </w:rPr>
              <w:t>ОК</w:t>
            </w:r>
            <w:proofErr w:type="gramEnd"/>
            <w:r w:rsidRPr="001F4EFC">
              <w:rPr>
                <w:rFonts w:ascii="Times New Roman" w:hAnsi="Times New Roman"/>
                <w:sz w:val="24"/>
                <w:szCs w:val="24"/>
              </w:rPr>
              <w:t xml:space="preserve"> 9,ПК 1.2, ПК 2.2</w:t>
            </w:r>
          </w:p>
        </w:tc>
        <w:tc>
          <w:tcPr>
            <w:tcW w:w="644" w:type="pct"/>
            <w:vMerge w:val="restart"/>
          </w:tcPr>
          <w:p w14:paraId="5E993B77"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У 1.2.02</w:t>
            </w:r>
          </w:p>
          <w:p w14:paraId="378B1AB3"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У 2.2.03</w:t>
            </w:r>
          </w:p>
          <w:p w14:paraId="6E8C1007"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З 1.2.02</w:t>
            </w:r>
          </w:p>
          <w:p w14:paraId="0E4FD5EE"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З 2.2.03</w:t>
            </w:r>
          </w:p>
          <w:p w14:paraId="27CEC8D4"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Уо.09.01</w:t>
            </w:r>
          </w:p>
          <w:p w14:paraId="42FB3DCA"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Уо.09.02</w:t>
            </w:r>
          </w:p>
          <w:p w14:paraId="3B7E40E1"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Зо.09.01</w:t>
            </w:r>
          </w:p>
          <w:p w14:paraId="758BD10D"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Зо.09.02</w:t>
            </w:r>
          </w:p>
        </w:tc>
      </w:tr>
      <w:tr w:rsidR="000F1E7E" w:rsidRPr="001F4EFC" w14:paraId="4B56DCD4" w14:textId="77777777" w:rsidTr="00611FB8">
        <w:trPr>
          <w:trHeight w:val="20"/>
        </w:trPr>
        <w:tc>
          <w:tcPr>
            <w:tcW w:w="796" w:type="pct"/>
            <w:vMerge/>
          </w:tcPr>
          <w:p w14:paraId="17D578EC" w14:textId="77777777" w:rsidR="000F1E7E" w:rsidRPr="001F4EFC" w:rsidRDefault="000F1E7E" w:rsidP="00261EA8">
            <w:pPr>
              <w:spacing w:after="0" w:line="240" w:lineRule="auto"/>
              <w:rPr>
                <w:rFonts w:ascii="Times New Roman" w:hAnsi="Times New Roman"/>
                <w:b/>
                <w:bCs/>
                <w:sz w:val="24"/>
                <w:szCs w:val="24"/>
              </w:rPr>
            </w:pPr>
          </w:p>
        </w:tc>
        <w:tc>
          <w:tcPr>
            <w:tcW w:w="2584" w:type="pct"/>
          </w:tcPr>
          <w:p w14:paraId="738CA1F0"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color w:val="000000"/>
                <w:sz w:val="24"/>
                <w:szCs w:val="24"/>
              </w:rPr>
              <w:t>1.Структура операционных систем. Виды ядра операционных систем</w:t>
            </w:r>
          </w:p>
        </w:tc>
        <w:tc>
          <w:tcPr>
            <w:tcW w:w="407" w:type="pct"/>
            <w:vAlign w:val="center"/>
          </w:tcPr>
          <w:p w14:paraId="752D7AD5"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2</w:t>
            </w:r>
          </w:p>
        </w:tc>
        <w:tc>
          <w:tcPr>
            <w:tcW w:w="569" w:type="pct"/>
            <w:vMerge/>
          </w:tcPr>
          <w:p w14:paraId="6CCE26F3" w14:textId="77777777" w:rsidR="000F1E7E" w:rsidRPr="001F4EFC" w:rsidRDefault="000F1E7E" w:rsidP="00261EA8">
            <w:pPr>
              <w:spacing w:after="0" w:line="240" w:lineRule="auto"/>
              <w:rPr>
                <w:rFonts w:ascii="Times New Roman" w:hAnsi="Times New Roman"/>
                <w:bCs/>
                <w:sz w:val="24"/>
                <w:szCs w:val="24"/>
              </w:rPr>
            </w:pPr>
          </w:p>
        </w:tc>
        <w:tc>
          <w:tcPr>
            <w:tcW w:w="644" w:type="pct"/>
            <w:vMerge/>
          </w:tcPr>
          <w:p w14:paraId="3BB935EF" w14:textId="77777777" w:rsidR="000F1E7E" w:rsidRPr="001F4EFC" w:rsidRDefault="000F1E7E" w:rsidP="00261EA8">
            <w:pPr>
              <w:spacing w:after="0" w:line="240" w:lineRule="auto"/>
              <w:rPr>
                <w:rFonts w:ascii="Times New Roman" w:hAnsi="Times New Roman"/>
                <w:bCs/>
                <w:sz w:val="24"/>
                <w:szCs w:val="24"/>
              </w:rPr>
            </w:pPr>
          </w:p>
        </w:tc>
      </w:tr>
      <w:tr w:rsidR="000F1E7E" w:rsidRPr="001F4EFC" w14:paraId="5C0F8D43" w14:textId="77777777" w:rsidTr="0043157B">
        <w:trPr>
          <w:trHeight w:val="70"/>
        </w:trPr>
        <w:tc>
          <w:tcPr>
            <w:tcW w:w="796" w:type="pct"/>
            <w:vMerge/>
          </w:tcPr>
          <w:p w14:paraId="5E628409" w14:textId="77777777" w:rsidR="000F1E7E" w:rsidRPr="001F4EFC" w:rsidRDefault="000F1E7E" w:rsidP="00261EA8">
            <w:pPr>
              <w:spacing w:after="0" w:line="240" w:lineRule="auto"/>
              <w:rPr>
                <w:rFonts w:ascii="Times New Roman" w:hAnsi="Times New Roman"/>
                <w:b/>
                <w:bCs/>
                <w:sz w:val="24"/>
                <w:szCs w:val="24"/>
              </w:rPr>
            </w:pPr>
          </w:p>
        </w:tc>
        <w:tc>
          <w:tcPr>
            <w:tcW w:w="2584" w:type="pct"/>
          </w:tcPr>
          <w:p w14:paraId="04703101"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sz w:val="24"/>
                <w:szCs w:val="24"/>
              </w:rPr>
              <w:t>2.Микроядерная архитектура (модель клиент-сервер)</w:t>
            </w:r>
          </w:p>
        </w:tc>
        <w:tc>
          <w:tcPr>
            <w:tcW w:w="407" w:type="pct"/>
            <w:vAlign w:val="center"/>
          </w:tcPr>
          <w:p w14:paraId="5F149DC5"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2</w:t>
            </w:r>
          </w:p>
        </w:tc>
        <w:tc>
          <w:tcPr>
            <w:tcW w:w="569" w:type="pct"/>
            <w:vMerge/>
          </w:tcPr>
          <w:p w14:paraId="34F5876D" w14:textId="77777777" w:rsidR="000F1E7E" w:rsidRPr="001F4EFC" w:rsidRDefault="000F1E7E" w:rsidP="00261EA8">
            <w:pPr>
              <w:spacing w:after="0" w:line="240" w:lineRule="auto"/>
              <w:rPr>
                <w:rFonts w:ascii="Times New Roman" w:hAnsi="Times New Roman"/>
                <w:bCs/>
                <w:sz w:val="24"/>
                <w:szCs w:val="24"/>
              </w:rPr>
            </w:pPr>
          </w:p>
        </w:tc>
        <w:tc>
          <w:tcPr>
            <w:tcW w:w="644" w:type="pct"/>
            <w:vMerge/>
          </w:tcPr>
          <w:p w14:paraId="4A5939E9" w14:textId="77777777" w:rsidR="000F1E7E" w:rsidRPr="001F4EFC" w:rsidRDefault="000F1E7E" w:rsidP="00261EA8">
            <w:pPr>
              <w:spacing w:after="0" w:line="240" w:lineRule="auto"/>
              <w:rPr>
                <w:rFonts w:ascii="Times New Roman" w:hAnsi="Times New Roman"/>
                <w:bCs/>
                <w:sz w:val="24"/>
                <w:szCs w:val="24"/>
              </w:rPr>
            </w:pPr>
          </w:p>
        </w:tc>
      </w:tr>
      <w:tr w:rsidR="000F1E7E" w:rsidRPr="001F4EFC" w14:paraId="16DCCE22" w14:textId="77777777" w:rsidTr="0043157B">
        <w:trPr>
          <w:trHeight w:val="70"/>
        </w:trPr>
        <w:tc>
          <w:tcPr>
            <w:tcW w:w="796" w:type="pct"/>
            <w:vMerge/>
          </w:tcPr>
          <w:p w14:paraId="5BAB3993" w14:textId="77777777" w:rsidR="000F1E7E" w:rsidRPr="001F4EFC" w:rsidRDefault="000F1E7E" w:rsidP="00261EA8">
            <w:pPr>
              <w:spacing w:after="0" w:line="240" w:lineRule="auto"/>
              <w:rPr>
                <w:rFonts w:ascii="Times New Roman" w:hAnsi="Times New Roman"/>
                <w:b/>
                <w:bCs/>
                <w:sz w:val="24"/>
                <w:szCs w:val="24"/>
              </w:rPr>
            </w:pPr>
          </w:p>
        </w:tc>
        <w:tc>
          <w:tcPr>
            <w:tcW w:w="2584" w:type="pct"/>
          </w:tcPr>
          <w:p w14:paraId="52CCAE5E" w14:textId="77777777" w:rsidR="000F1E7E" w:rsidRPr="001F4EFC" w:rsidRDefault="000F1E7E" w:rsidP="00261EA8">
            <w:pPr>
              <w:spacing w:after="0" w:line="240" w:lineRule="auto"/>
              <w:rPr>
                <w:rFonts w:ascii="Times New Roman" w:hAnsi="Times New Roman"/>
                <w:b/>
                <w:sz w:val="24"/>
                <w:szCs w:val="24"/>
              </w:rPr>
            </w:pPr>
            <w:r w:rsidRPr="001F4EFC">
              <w:rPr>
                <w:rFonts w:ascii="Times New Roman" w:hAnsi="Times New Roman"/>
                <w:b/>
                <w:bCs/>
                <w:sz w:val="24"/>
                <w:szCs w:val="24"/>
              </w:rPr>
              <w:t xml:space="preserve">В том числе практических занятий и лабораторных работ </w:t>
            </w:r>
          </w:p>
        </w:tc>
        <w:tc>
          <w:tcPr>
            <w:tcW w:w="407" w:type="pct"/>
            <w:vAlign w:val="center"/>
          </w:tcPr>
          <w:p w14:paraId="114A308E"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4</w:t>
            </w:r>
          </w:p>
        </w:tc>
        <w:tc>
          <w:tcPr>
            <w:tcW w:w="569" w:type="pct"/>
            <w:vMerge/>
          </w:tcPr>
          <w:p w14:paraId="66357A58" w14:textId="77777777" w:rsidR="000F1E7E" w:rsidRPr="001F4EFC" w:rsidRDefault="000F1E7E" w:rsidP="00261EA8">
            <w:pPr>
              <w:spacing w:after="0" w:line="240" w:lineRule="auto"/>
              <w:rPr>
                <w:rFonts w:ascii="Times New Roman" w:hAnsi="Times New Roman"/>
                <w:bCs/>
                <w:sz w:val="24"/>
                <w:szCs w:val="24"/>
              </w:rPr>
            </w:pPr>
          </w:p>
        </w:tc>
        <w:tc>
          <w:tcPr>
            <w:tcW w:w="644" w:type="pct"/>
            <w:vMerge/>
          </w:tcPr>
          <w:p w14:paraId="2CA37C1A" w14:textId="77777777" w:rsidR="000F1E7E" w:rsidRPr="001F4EFC" w:rsidRDefault="000F1E7E" w:rsidP="00261EA8">
            <w:pPr>
              <w:spacing w:after="0" w:line="240" w:lineRule="auto"/>
              <w:rPr>
                <w:rFonts w:ascii="Times New Roman" w:hAnsi="Times New Roman"/>
                <w:bCs/>
                <w:sz w:val="24"/>
                <w:szCs w:val="24"/>
              </w:rPr>
            </w:pPr>
          </w:p>
        </w:tc>
      </w:tr>
      <w:tr w:rsidR="000F1E7E" w:rsidRPr="001F4EFC" w14:paraId="5A8FB83F" w14:textId="77777777" w:rsidTr="00611FB8">
        <w:trPr>
          <w:trHeight w:val="485"/>
        </w:trPr>
        <w:tc>
          <w:tcPr>
            <w:tcW w:w="796" w:type="pct"/>
            <w:vMerge/>
          </w:tcPr>
          <w:p w14:paraId="2FDCBC47" w14:textId="77777777" w:rsidR="000F1E7E" w:rsidRPr="001F4EFC" w:rsidRDefault="000F1E7E" w:rsidP="00261EA8">
            <w:pPr>
              <w:spacing w:after="0" w:line="240" w:lineRule="auto"/>
              <w:rPr>
                <w:rFonts w:ascii="Times New Roman" w:hAnsi="Times New Roman"/>
                <w:b/>
                <w:bCs/>
                <w:sz w:val="24"/>
                <w:szCs w:val="24"/>
              </w:rPr>
            </w:pPr>
          </w:p>
        </w:tc>
        <w:tc>
          <w:tcPr>
            <w:tcW w:w="2584" w:type="pct"/>
          </w:tcPr>
          <w:p w14:paraId="422FC609"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sz w:val="24"/>
                <w:szCs w:val="24"/>
              </w:rPr>
              <w:t>Использование сервисных программ поддержки интерфейсов. Настройка рабочего стола. Настройка системы с помощью Панели управления. Работа со встроенными приложениями</w:t>
            </w:r>
          </w:p>
        </w:tc>
        <w:tc>
          <w:tcPr>
            <w:tcW w:w="407" w:type="pct"/>
            <w:vAlign w:val="center"/>
          </w:tcPr>
          <w:p w14:paraId="3DCD23BB"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2</w:t>
            </w:r>
          </w:p>
        </w:tc>
        <w:tc>
          <w:tcPr>
            <w:tcW w:w="569" w:type="pct"/>
            <w:vMerge/>
          </w:tcPr>
          <w:p w14:paraId="01E09C52" w14:textId="77777777" w:rsidR="000F1E7E" w:rsidRPr="001F4EFC" w:rsidRDefault="000F1E7E" w:rsidP="00261EA8">
            <w:pPr>
              <w:spacing w:after="0" w:line="240" w:lineRule="auto"/>
              <w:rPr>
                <w:rFonts w:ascii="Times New Roman" w:hAnsi="Times New Roman"/>
                <w:bCs/>
                <w:sz w:val="24"/>
                <w:szCs w:val="24"/>
              </w:rPr>
            </w:pPr>
          </w:p>
        </w:tc>
        <w:tc>
          <w:tcPr>
            <w:tcW w:w="644" w:type="pct"/>
            <w:vMerge/>
          </w:tcPr>
          <w:p w14:paraId="20D9B209" w14:textId="77777777" w:rsidR="000F1E7E" w:rsidRPr="001F4EFC" w:rsidRDefault="000F1E7E" w:rsidP="00261EA8">
            <w:pPr>
              <w:spacing w:after="0" w:line="240" w:lineRule="auto"/>
              <w:rPr>
                <w:rFonts w:ascii="Times New Roman" w:hAnsi="Times New Roman"/>
                <w:bCs/>
                <w:sz w:val="24"/>
                <w:szCs w:val="24"/>
              </w:rPr>
            </w:pPr>
          </w:p>
        </w:tc>
      </w:tr>
      <w:tr w:rsidR="000F1E7E" w:rsidRPr="001F4EFC" w14:paraId="5DD91014" w14:textId="77777777" w:rsidTr="00611FB8">
        <w:trPr>
          <w:trHeight w:val="485"/>
        </w:trPr>
        <w:tc>
          <w:tcPr>
            <w:tcW w:w="796" w:type="pct"/>
            <w:vMerge/>
          </w:tcPr>
          <w:p w14:paraId="569C2379" w14:textId="77777777" w:rsidR="000F1E7E" w:rsidRPr="001F4EFC" w:rsidRDefault="000F1E7E" w:rsidP="00261EA8">
            <w:pPr>
              <w:spacing w:after="0" w:line="240" w:lineRule="auto"/>
              <w:rPr>
                <w:rFonts w:ascii="Times New Roman" w:hAnsi="Times New Roman"/>
                <w:b/>
                <w:bCs/>
                <w:sz w:val="24"/>
                <w:szCs w:val="24"/>
              </w:rPr>
            </w:pPr>
          </w:p>
        </w:tc>
        <w:tc>
          <w:tcPr>
            <w:tcW w:w="2584" w:type="pct"/>
          </w:tcPr>
          <w:p w14:paraId="3F09C9F3"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sz w:val="24"/>
                <w:szCs w:val="24"/>
              </w:rPr>
              <w:t>Изучение эмуляторов операционных систем. Установка операционной системы.</w:t>
            </w:r>
          </w:p>
        </w:tc>
        <w:tc>
          <w:tcPr>
            <w:tcW w:w="407" w:type="pct"/>
            <w:vAlign w:val="center"/>
          </w:tcPr>
          <w:p w14:paraId="759545D1"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2</w:t>
            </w:r>
          </w:p>
        </w:tc>
        <w:tc>
          <w:tcPr>
            <w:tcW w:w="569" w:type="pct"/>
            <w:vMerge/>
          </w:tcPr>
          <w:p w14:paraId="7AA45B42" w14:textId="77777777" w:rsidR="000F1E7E" w:rsidRPr="001F4EFC" w:rsidRDefault="000F1E7E" w:rsidP="00261EA8">
            <w:pPr>
              <w:spacing w:after="0" w:line="240" w:lineRule="auto"/>
              <w:rPr>
                <w:rFonts w:ascii="Times New Roman" w:hAnsi="Times New Roman"/>
                <w:bCs/>
                <w:sz w:val="24"/>
                <w:szCs w:val="24"/>
              </w:rPr>
            </w:pPr>
          </w:p>
        </w:tc>
        <w:tc>
          <w:tcPr>
            <w:tcW w:w="644" w:type="pct"/>
            <w:vMerge/>
          </w:tcPr>
          <w:p w14:paraId="0E4DE864" w14:textId="77777777" w:rsidR="000F1E7E" w:rsidRPr="001F4EFC" w:rsidRDefault="000F1E7E" w:rsidP="00261EA8">
            <w:pPr>
              <w:spacing w:after="0" w:line="240" w:lineRule="auto"/>
              <w:rPr>
                <w:rFonts w:ascii="Times New Roman" w:hAnsi="Times New Roman"/>
                <w:bCs/>
                <w:sz w:val="24"/>
                <w:szCs w:val="24"/>
              </w:rPr>
            </w:pPr>
          </w:p>
        </w:tc>
      </w:tr>
      <w:tr w:rsidR="000F1E7E" w:rsidRPr="001F4EFC" w14:paraId="0B0A14AD" w14:textId="77777777" w:rsidTr="00611FB8">
        <w:trPr>
          <w:trHeight w:val="134"/>
        </w:trPr>
        <w:tc>
          <w:tcPr>
            <w:tcW w:w="796" w:type="pct"/>
            <w:vMerge w:val="restart"/>
          </w:tcPr>
          <w:p w14:paraId="6B4AC19B"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
                <w:bCs/>
                <w:sz w:val="24"/>
                <w:szCs w:val="24"/>
              </w:rPr>
              <w:t xml:space="preserve">Тема 3. </w:t>
            </w:r>
            <w:r w:rsidRPr="001F4EFC">
              <w:rPr>
                <w:rFonts w:ascii="Times New Roman" w:hAnsi="Times New Roman"/>
                <w:b/>
                <w:sz w:val="24"/>
                <w:szCs w:val="24"/>
              </w:rPr>
              <w:t>Общие св</w:t>
            </w:r>
            <w:r w:rsidRPr="001F4EFC">
              <w:rPr>
                <w:rFonts w:ascii="Times New Roman" w:hAnsi="Times New Roman"/>
                <w:b/>
                <w:sz w:val="24"/>
                <w:szCs w:val="24"/>
              </w:rPr>
              <w:t>е</w:t>
            </w:r>
            <w:r w:rsidRPr="001F4EFC">
              <w:rPr>
                <w:rFonts w:ascii="Times New Roman" w:hAnsi="Times New Roman"/>
                <w:b/>
                <w:sz w:val="24"/>
                <w:szCs w:val="24"/>
              </w:rPr>
              <w:t>дения о процессах и потоках</w:t>
            </w:r>
          </w:p>
        </w:tc>
        <w:tc>
          <w:tcPr>
            <w:tcW w:w="2584" w:type="pct"/>
          </w:tcPr>
          <w:p w14:paraId="2DF23831"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tc>
        <w:tc>
          <w:tcPr>
            <w:tcW w:w="407" w:type="pct"/>
            <w:vAlign w:val="center"/>
          </w:tcPr>
          <w:p w14:paraId="40628465"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6</w:t>
            </w:r>
          </w:p>
        </w:tc>
        <w:tc>
          <w:tcPr>
            <w:tcW w:w="569" w:type="pct"/>
            <w:vMerge w:val="restart"/>
          </w:tcPr>
          <w:p w14:paraId="1E7DF34E" w14:textId="77777777" w:rsidR="000F1E7E" w:rsidRPr="001F4EFC" w:rsidRDefault="000F1E7E" w:rsidP="00261EA8">
            <w:pPr>
              <w:spacing w:after="0" w:line="240" w:lineRule="auto"/>
              <w:rPr>
                <w:rFonts w:ascii="Times New Roman" w:hAnsi="Times New Roman"/>
                <w:bCs/>
                <w:sz w:val="24"/>
                <w:szCs w:val="24"/>
              </w:rPr>
            </w:pPr>
            <w:proofErr w:type="gramStart"/>
            <w:r w:rsidRPr="001F4EFC">
              <w:rPr>
                <w:rFonts w:ascii="Times New Roman" w:hAnsi="Times New Roman"/>
                <w:sz w:val="24"/>
                <w:szCs w:val="24"/>
              </w:rPr>
              <w:t>ОК</w:t>
            </w:r>
            <w:proofErr w:type="gramEnd"/>
            <w:r w:rsidRPr="001F4EFC">
              <w:rPr>
                <w:rFonts w:ascii="Times New Roman" w:hAnsi="Times New Roman"/>
                <w:sz w:val="24"/>
                <w:szCs w:val="24"/>
              </w:rPr>
              <w:t xml:space="preserve"> 9,ПК 1.2, ПК 2.2</w:t>
            </w:r>
          </w:p>
        </w:tc>
        <w:tc>
          <w:tcPr>
            <w:tcW w:w="644" w:type="pct"/>
            <w:vMerge w:val="restart"/>
          </w:tcPr>
          <w:p w14:paraId="60EBBE4B"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У 1.2.02</w:t>
            </w:r>
          </w:p>
          <w:p w14:paraId="4EF01D9C"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У 2.2.03</w:t>
            </w:r>
          </w:p>
          <w:p w14:paraId="6CACC5C2"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З 1.2.02</w:t>
            </w:r>
          </w:p>
          <w:p w14:paraId="3B2B8662"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З 2.2.03</w:t>
            </w:r>
          </w:p>
          <w:p w14:paraId="0FCF2E74"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Уо.09.01</w:t>
            </w:r>
          </w:p>
          <w:p w14:paraId="1A35CB3F"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Уо.09.02</w:t>
            </w:r>
          </w:p>
          <w:p w14:paraId="1CC2DEB8"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Зо.09.01</w:t>
            </w:r>
          </w:p>
          <w:p w14:paraId="7AE70079" w14:textId="77777777" w:rsidR="000F1E7E" w:rsidRPr="001F4EFC" w:rsidRDefault="000F1E7E" w:rsidP="00261EA8">
            <w:pPr>
              <w:spacing w:after="0" w:line="240" w:lineRule="auto"/>
              <w:rPr>
                <w:rFonts w:ascii="Times New Roman" w:hAnsi="Times New Roman"/>
                <w:bCs/>
                <w:sz w:val="24"/>
                <w:szCs w:val="24"/>
              </w:rPr>
            </w:pPr>
            <w:r w:rsidRPr="001F4EFC">
              <w:rPr>
                <w:rFonts w:ascii="Times New Roman" w:hAnsi="Times New Roman"/>
                <w:sz w:val="24"/>
                <w:szCs w:val="24"/>
              </w:rPr>
              <w:t>Зо.09.02</w:t>
            </w:r>
          </w:p>
        </w:tc>
      </w:tr>
      <w:tr w:rsidR="000F1E7E" w:rsidRPr="001F4EFC" w14:paraId="24ADD55B" w14:textId="77777777" w:rsidTr="00611FB8">
        <w:trPr>
          <w:trHeight w:val="20"/>
        </w:trPr>
        <w:tc>
          <w:tcPr>
            <w:tcW w:w="796" w:type="pct"/>
            <w:vMerge/>
          </w:tcPr>
          <w:p w14:paraId="1CC7E7EC" w14:textId="77777777" w:rsidR="000F1E7E" w:rsidRPr="001F4EFC" w:rsidRDefault="000F1E7E" w:rsidP="00261EA8">
            <w:pPr>
              <w:spacing w:after="0" w:line="240" w:lineRule="auto"/>
              <w:rPr>
                <w:rFonts w:ascii="Times New Roman" w:hAnsi="Times New Roman"/>
                <w:b/>
                <w:bCs/>
                <w:sz w:val="24"/>
                <w:szCs w:val="24"/>
              </w:rPr>
            </w:pPr>
          </w:p>
        </w:tc>
        <w:tc>
          <w:tcPr>
            <w:tcW w:w="2584" w:type="pct"/>
          </w:tcPr>
          <w:p w14:paraId="3C190F9E"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sz w:val="24"/>
                <w:szCs w:val="24"/>
              </w:rPr>
              <w:t>Модель процесса. Создание процесса. Завершение процесса. Иерархия процесса. Состояние процесса. Реализация процесса</w:t>
            </w:r>
          </w:p>
        </w:tc>
        <w:tc>
          <w:tcPr>
            <w:tcW w:w="407" w:type="pct"/>
            <w:vAlign w:val="center"/>
          </w:tcPr>
          <w:p w14:paraId="2878F3CC"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2</w:t>
            </w:r>
          </w:p>
        </w:tc>
        <w:tc>
          <w:tcPr>
            <w:tcW w:w="569" w:type="pct"/>
            <w:vMerge/>
          </w:tcPr>
          <w:p w14:paraId="432D92F4" w14:textId="77777777" w:rsidR="000F1E7E" w:rsidRPr="001F4EFC" w:rsidRDefault="000F1E7E" w:rsidP="00261EA8">
            <w:pPr>
              <w:spacing w:after="0" w:line="240" w:lineRule="auto"/>
              <w:rPr>
                <w:rFonts w:ascii="Times New Roman" w:hAnsi="Times New Roman"/>
                <w:bCs/>
                <w:sz w:val="24"/>
                <w:szCs w:val="24"/>
              </w:rPr>
            </w:pPr>
          </w:p>
        </w:tc>
        <w:tc>
          <w:tcPr>
            <w:tcW w:w="644" w:type="pct"/>
            <w:vMerge/>
          </w:tcPr>
          <w:p w14:paraId="466B7D2C" w14:textId="77777777" w:rsidR="000F1E7E" w:rsidRPr="001F4EFC" w:rsidRDefault="000F1E7E" w:rsidP="00261EA8">
            <w:pPr>
              <w:spacing w:after="0" w:line="240" w:lineRule="auto"/>
              <w:rPr>
                <w:rFonts w:ascii="Times New Roman" w:hAnsi="Times New Roman"/>
                <w:bCs/>
                <w:sz w:val="24"/>
                <w:szCs w:val="24"/>
              </w:rPr>
            </w:pPr>
          </w:p>
        </w:tc>
      </w:tr>
      <w:tr w:rsidR="000F1E7E" w:rsidRPr="001F4EFC" w14:paraId="2B937578" w14:textId="77777777" w:rsidTr="00611FB8">
        <w:trPr>
          <w:trHeight w:val="349"/>
        </w:trPr>
        <w:tc>
          <w:tcPr>
            <w:tcW w:w="796" w:type="pct"/>
            <w:vMerge/>
          </w:tcPr>
          <w:p w14:paraId="3BDECBC4" w14:textId="77777777" w:rsidR="000F1E7E" w:rsidRPr="001F4EFC" w:rsidRDefault="000F1E7E" w:rsidP="00261EA8">
            <w:pPr>
              <w:spacing w:after="0" w:line="240" w:lineRule="auto"/>
              <w:rPr>
                <w:rFonts w:ascii="Times New Roman" w:hAnsi="Times New Roman"/>
                <w:b/>
                <w:bCs/>
                <w:sz w:val="24"/>
                <w:szCs w:val="24"/>
              </w:rPr>
            </w:pPr>
          </w:p>
        </w:tc>
        <w:tc>
          <w:tcPr>
            <w:tcW w:w="2584" w:type="pct"/>
          </w:tcPr>
          <w:p w14:paraId="6D3BF185"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sz w:val="24"/>
                <w:szCs w:val="24"/>
              </w:rPr>
              <w:t>Применение потоков. Классификация потоков. Реализация потоков</w:t>
            </w:r>
          </w:p>
        </w:tc>
        <w:tc>
          <w:tcPr>
            <w:tcW w:w="407" w:type="pct"/>
            <w:vAlign w:val="center"/>
          </w:tcPr>
          <w:p w14:paraId="2FAD7AEC"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2</w:t>
            </w:r>
          </w:p>
        </w:tc>
        <w:tc>
          <w:tcPr>
            <w:tcW w:w="569" w:type="pct"/>
            <w:vMerge/>
          </w:tcPr>
          <w:p w14:paraId="2D517019" w14:textId="77777777" w:rsidR="000F1E7E" w:rsidRPr="001F4EFC" w:rsidRDefault="000F1E7E" w:rsidP="00261EA8">
            <w:pPr>
              <w:spacing w:after="0" w:line="240" w:lineRule="auto"/>
              <w:rPr>
                <w:rFonts w:ascii="Times New Roman" w:hAnsi="Times New Roman"/>
                <w:bCs/>
                <w:sz w:val="24"/>
                <w:szCs w:val="24"/>
              </w:rPr>
            </w:pPr>
          </w:p>
        </w:tc>
        <w:tc>
          <w:tcPr>
            <w:tcW w:w="644" w:type="pct"/>
            <w:vMerge/>
          </w:tcPr>
          <w:p w14:paraId="28464A0C" w14:textId="77777777" w:rsidR="000F1E7E" w:rsidRPr="001F4EFC" w:rsidRDefault="000F1E7E" w:rsidP="00261EA8">
            <w:pPr>
              <w:spacing w:after="0" w:line="240" w:lineRule="auto"/>
              <w:rPr>
                <w:rFonts w:ascii="Times New Roman" w:hAnsi="Times New Roman"/>
                <w:bCs/>
                <w:sz w:val="24"/>
                <w:szCs w:val="24"/>
              </w:rPr>
            </w:pPr>
          </w:p>
        </w:tc>
      </w:tr>
      <w:tr w:rsidR="000F1E7E" w:rsidRPr="001F4EFC" w14:paraId="00201E9E" w14:textId="77777777" w:rsidTr="00611FB8">
        <w:trPr>
          <w:trHeight w:val="349"/>
        </w:trPr>
        <w:tc>
          <w:tcPr>
            <w:tcW w:w="796" w:type="pct"/>
            <w:vMerge/>
          </w:tcPr>
          <w:p w14:paraId="530E3E88" w14:textId="77777777" w:rsidR="000F1E7E" w:rsidRPr="001F4EFC" w:rsidRDefault="000F1E7E" w:rsidP="00261EA8">
            <w:pPr>
              <w:spacing w:after="0" w:line="240" w:lineRule="auto"/>
              <w:rPr>
                <w:rFonts w:ascii="Times New Roman" w:hAnsi="Times New Roman"/>
                <w:b/>
                <w:bCs/>
                <w:sz w:val="24"/>
                <w:szCs w:val="24"/>
              </w:rPr>
            </w:pPr>
          </w:p>
        </w:tc>
        <w:tc>
          <w:tcPr>
            <w:tcW w:w="2584" w:type="pct"/>
          </w:tcPr>
          <w:p w14:paraId="6481BB40" w14:textId="77777777" w:rsidR="000F1E7E" w:rsidRPr="001F4EFC" w:rsidRDefault="000F1E7E" w:rsidP="00261EA8">
            <w:pPr>
              <w:spacing w:after="0" w:line="240" w:lineRule="auto"/>
              <w:rPr>
                <w:rFonts w:ascii="Times New Roman" w:hAnsi="Times New Roman"/>
                <w:b/>
                <w:sz w:val="24"/>
                <w:szCs w:val="24"/>
              </w:rPr>
            </w:pPr>
            <w:r w:rsidRPr="001F4EFC">
              <w:rPr>
                <w:rFonts w:ascii="Times New Roman" w:hAnsi="Times New Roman"/>
                <w:b/>
                <w:bCs/>
                <w:sz w:val="24"/>
                <w:szCs w:val="24"/>
              </w:rPr>
              <w:t>В том числе практических занятий и лабораторных работ</w:t>
            </w:r>
          </w:p>
        </w:tc>
        <w:tc>
          <w:tcPr>
            <w:tcW w:w="407" w:type="pct"/>
            <w:vAlign w:val="center"/>
          </w:tcPr>
          <w:p w14:paraId="5FF969E7"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2</w:t>
            </w:r>
          </w:p>
        </w:tc>
        <w:tc>
          <w:tcPr>
            <w:tcW w:w="569" w:type="pct"/>
            <w:vMerge/>
          </w:tcPr>
          <w:p w14:paraId="7E60B315" w14:textId="77777777" w:rsidR="000F1E7E" w:rsidRPr="001F4EFC" w:rsidRDefault="000F1E7E" w:rsidP="00261EA8">
            <w:pPr>
              <w:spacing w:after="0" w:line="240" w:lineRule="auto"/>
              <w:rPr>
                <w:rFonts w:ascii="Times New Roman" w:hAnsi="Times New Roman"/>
                <w:bCs/>
                <w:sz w:val="24"/>
                <w:szCs w:val="24"/>
              </w:rPr>
            </w:pPr>
          </w:p>
        </w:tc>
        <w:tc>
          <w:tcPr>
            <w:tcW w:w="644" w:type="pct"/>
            <w:vMerge/>
          </w:tcPr>
          <w:p w14:paraId="5EC3299C" w14:textId="77777777" w:rsidR="000F1E7E" w:rsidRPr="001F4EFC" w:rsidRDefault="000F1E7E" w:rsidP="00261EA8">
            <w:pPr>
              <w:spacing w:after="0" w:line="240" w:lineRule="auto"/>
              <w:rPr>
                <w:rFonts w:ascii="Times New Roman" w:hAnsi="Times New Roman"/>
                <w:bCs/>
                <w:sz w:val="24"/>
                <w:szCs w:val="24"/>
              </w:rPr>
            </w:pPr>
          </w:p>
        </w:tc>
      </w:tr>
      <w:tr w:rsidR="000F1E7E" w:rsidRPr="001F4EFC" w14:paraId="432F0152" w14:textId="77777777" w:rsidTr="00611FB8">
        <w:trPr>
          <w:trHeight w:val="349"/>
        </w:trPr>
        <w:tc>
          <w:tcPr>
            <w:tcW w:w="796" w:type="pct"/>
            <w:vMerge/>
          </w:tcPr>
          <w:p w14:paraId="6B4337D0" w14:textId="77777777" w:rsidR="000F1E7E" w:rsidRPr="001F4EFC" w:rsidRDefault="000F1E7E" w:rsidP="00261EA8">
            <w:pPr>
              <w:spacing w:after="0" w:line="240" w:lineRule="auto"/>
              <w:rPr>
                <w:rFonts w:ascii="Times New Roman" w:hAnsi="Times New Roman"/>
                <w:b/>
                <w:bCs/>
                <w:sz w:val="24"/>
                <w:szCs w:val="24"/>
              </w:rPr>
            </w:pPr>
          </w:p>
        </w:tc>
        <w:tc>
          <w:tcPr>
            <w:tcW w:w="2584" w:type="pct"/>
          </w:tcPr>
          <w:p w14:paraId="0CC10B0C"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sz w:val="24"/>
                <w:szCs w:val="24"/>
              </w:rPr>
              <w:t>Управление процессами с помощью команд операционной системы для работы с процессами.</w:t>
            </w:r>
          </w:p>
        </w:tc>
        <w:tc>
          <w:tcPr>
            <w:tcW w:w="407" w:type="pct"/>
            <w:vAlign w:val="center"/>
          </w:tcPr>
          <w:p w14:paraId="64D17D2F" w14:textId="77777777" w:rsidR="000F1E7E" w:rsidRPr="001F4EFC" w:rsidRDefault="000F1E7E" w:rsidP="00261EA8">
            <w:pPr>
              <w:spacing w:after="0" w:line="240" w:lineRule="auto"/>
              <w:jc w:val="center"/>
              <w:rPr>
                <w:rFonts w:ascii="Times New Roman" w:hAnsi="Times New Roman"/>
                <w:b/>
                <w:bCs/>
                <w:sz w:val="24"/>
                <w:szCs w:val="24"/>
              </w:rPr>
            </w:pPr>
          </w:p>
        </w:tc>
        <w:tc>
          <w:tcPr>
            <w:tcW w:w="569" w:type="pct"/>
            <w:vMerge/>
          </w:tcPr>
          <w:p w14:paraId="53BC6C42" w14:textId="77777777" w:rsidR="000F1E7E" w:rsidRPr="001F4EFC" w:rsidRDefault="000F1E7E" w:rsidP="00261EA8">
            <w:pPr>
              <w:spacing w:after="0" w:line="240" w:lineRule="auto"/>
              <w:rPr>
                <w:rFonts w:ascii="Times New Roman" w:hAnsi="Times New Roman"/>
                <w:bCs/>
                <w:sz w:val="24"/>
                <w:szCs w:val="24"/>
              </w:rPr>
            </w:pPr>
          </w:p>
        </w:tc>
        <w:tc>
          <w:tcPr>
            <w:tcW w:w="644" w:type="pct"/>
            <w:vMerge/>
          </w:tcPr>
          <w:p w14:paraId="7E92074D" w14:textId="77777777" w:rsidR="000F1E7E" w:rsidRPr="001F4EFC" w:rsidRDefault="000F1E7E" w:rsidP="00261EA8">
            <w:pPr>
              <w:spacing w:after="0" w:line="240" w:lineRule="auto"/>
              <w:rPr>
                <w:rFonts w:ascii="Times New Roman" w:hAnsi="Times New Roman"/>
                <w:bCs/>
                <w:sz w:val="24"/>
                <w:szCs w:val="24"/>
              </w:rPr>
            </w:pPr>
          </w:p>
        </w:tc>
      </w:tr>
      <w:tr w:rsidR="000F1E7E" w:rsidRPr="001F4EFC" w14:paraId="47A27EB7" w14:textId="77777777" w:rsidTr="00611FB8">
        <w:trPr>
          <w:trHeight w:val="20"/>
        </w:trPr>
        <w:tc>
          <w:tcPr>
            <w:tcW w:w="796" w:type="pct"/>
            <w:vMerge w:val="restart"/>
          </w:tcPr>
          <w:p w14:paraId="7D527370"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
                <w:bCs/>
                <w:sz w:val="24"/>
                <w:szCs w:val="24"/>
              </w:rPr>
              <w:t xml:space="preserve">Тема 4. </w:t>
            </w:r>
            <w:r w:rsidRPr="001F4EFC">
              <w:rPr>
                <w:rFonts w:ascii="Times New Roman" w:hAnsi="Times New Roman"/>
                <w:b/>
                <w:sz w:val="24"/>
                <w:szCs w:val="24"/>
              </w:rPr>
              <w:t>Взаимоде</w:t>
            </w:r>
            <w:r w:rsidRPr="001F4EFC">
              <w:rPr>
                <w:rFonts w:ascii="Times New Roman" w:hAnsi="Times New Roman"/>
                <w:b/>
                <w:sz w:val="24"/>
                <w:szCs w:val="24"/>
              </w:rPr>
              <w:t>й</w:t>
            </w:r>
            <w:r w:rsidRPr="001F4EFC">
              <w:rPr>
                <w:rFonts w:ascii="Times New Roman" w:hAnsi="Times New Roman"/>
                <w:b/>
                <w:sz w:val="24"/>
                <w:szCs w:val="24"/>
              </w:rPr>
              <w:t>ствие и планир</w:t>
            </w:r>
            <w:r w:rsidRPr="001F4EFC">
              <w:rPr>
                <w:rFonts w:ascii="Times New Roman" w:hAnsi="Times New Roman"/>
                <w:b/>
                <w:sz w:val="24"/>
                <w:szCs w:val="24"/>
              </w:rPr>
              <w:t>о</w:t>
            </w:r>
            <w:r w:rsidRPr="001F4EFC">
              <w:rPr>
                <w:rFonts w:ascii="Times New Roman" w:hAnsi="Times New Roman"/>
                <w:b/>
                <w:sz w:val="24"/>
                <w:szCs w:val="24"/>
              </w:rPr>
              <w:t>вание процессов</w:t>
            </w:r>
          </w:p>
        </w:tc>
        <w:tc>
          <w:tcPr>
            <w:tcW w:w="2584" w:type="pct"/>
          </w:tcPr>
          <w:p w14:paraId="5F2388EB"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tc>
        <w:tc>
          <w:tcPr>
            <w:tcW w:w="407" w:type="pct"/>
            <w:vAlign w:val="center"/>
          </w:tcPr>
          <w:p w14:paraId="71489BAD"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6</w:t>
            </w:r>
          </w:p>
        </w:tc>
        <w:tc>
          <w:tcPr>
            <w:tcW w:w="569" w:type="pct"/>
            <w:vMerge w:val="restart"/>
          </w:tcPr>
          <w:p w14:paraId="098922CE" w14:textId="77777777" w:rsidR="000F1E7E" w:rsidRPr="001F4EFC" w:rsidRDefault="000F1E7E" w:rsidP="00261EA8">
            <w:pPr>
              <w:spacing w:after="0" w:line="240" w:lineRule="auto"/>
              <w:rPr>
                <w:rFonts w:ascii="Times New Roman" w:hAnsi="Times New Roman"/>
                <w:sz w:val="24"/>
                <w:szCs w:val="24"/>
              </w:rPr>
            </w:pPr>
            <w:proofErr w:type="gramStart"/>
            <w:r w:rsidRPr="001F4EFC">
              <w:rPr>
                <w:rFonts w:ascii="Times New Roman" w:hAnsi="Times New Roman"/>
                <w:sz w:val="24"/>
                <w:szCs w:val="24"/>
              </w:rPr>
              <w:t>ОК</w:t>
            </w:r>
            <w:proofErr w:type="gramEnd"/>
            <w:r w:rsidRPr="001F4EFC">
              <w:rPr>
                <w:rFonts w:ascii="Times New Roman" w:hAnsi="Times New Roman"/>
                <w:sz w:val="24"/>
                <w:szCs w:val="24"/>
              </w:rPr>
              <w:t xml:space="preserve"> 9,ПК 1.2, ПК 2.2</w:t>
            </w:r>
          </w:p>
        </w:tc>
        <w:tc>
          <w:tcPr>
            <w:tcW w:w="644" w:type="pct"/>
            <w:vMerge w:val="restart"/>
          </w:tcPr>
          <w:p w14:paraId="6D08DC20"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У 1.2.02</w:t>
            </w:r>
          </w:p>
          <w:p w14:paraId="07F1A6AC"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У 2.2.03</w:t>
            </w:r>
          </w:p>
          <w:p w14:paraId="5C93CF74"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З 1.2.02</w:t>
            </w:r>
          </w:p>
          <w:p w14:paraId="2D8A6D1C"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З 2.2.03</w:t>
            </w:r>
          </w:p>
          <w:p w14:paraId="32888817"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lastRenderedPageBreak/>
              <w:t>Уо.09.01</w:t>
            </w:r>
          </w:p>
          <w:p w14:paraId="3AD9A7AF"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Уо.09.02</w:t>
            </w:r>
          </w:p>
          <w:p w14:paraId="4B02A96F"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Зо.09.01</w:t>
            </w:r>
          </w:p>
          <w:p w14:paraId="402ADE64"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Зо.09.02</w:t>
            </w:r>
          </w:p>
        </w:tc>
      </w:tr>
      <w:tr w:rsidR="000F1E7E" w:rsidRPr="001F4EFC" w14:paraId="4EAF7D91" w14:textId="77777777" w:rsidTr="00611FB8">
        <w:trPr>
          <w:trHeight w:val="20"/>
        </w:trPr>
        <w:tc>
          <w:tcPr>
            <w:tcW w:w="796" w:type="pct"/>
            <w:vMerge/>
          </w:tcPr>
          <w:p w14:paraId="3FE40AE5" w14:textId="77777777" w:rsidR="000F1E7E" w:rsidRPr="001F4EFC" w:rsidRDefault="000F1E7E" w:rsidP="00261EA8">
            <w:pPr>
              <w:spacing w:after="0" w:line="240" w:lineRule="auto"/>
              <w:rPr>
                <w:rFonts w:ascii="Times New Roman" w:hAnsi="Times New Roman"/>
                <w:b/>
                <w:bCs/>
                <w:sz w:val="24"/>
                <w:szCs w:val="24"/>
              </w:rPr>
            </w:pPr>
          </w:p>
        </w:tc>
        <w:tc>
          <w:tcPr>
            <w:tcW w:w="2584" w:type="pct"/>
          </w:tcPr>
          <w:p w14:paraId="2A82D9EB"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sz w:val="24"/>
                <w:szCs w:val="24"/>
              </w:rPr>
              <w:t>Взаимодействие и планирование процессов</w:t>
            </w:r>
          </w:p>
        </w:tc>
        <w:tc>
          <w:tcPr>
            <w:tcW w:w="407" w:type="pct"/>
            <w:vAlign w:val="center"/>
          </w:tcPr>
          <w:p w14:paraId="78EEE755"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2</w:t>
            </w:r>
          </w:p>
        </w:tc>
        <w:tc>
          <w:tcPr>
            <w:tcW w:w="569" w:type="pct"/>
            <w:vMerge/>
          </w:tcPr>
          <w:p w14:paraId="002D955A" w14:textId="77777777" w:rsidR="000F1E7E" w:rsidRPr="001F4EFC" w:rsidRDefault="000F1E7E" w:rsidP="00261EA8">
            <w:pPr>
              <w:spacing w:after="0" w:line="240" w:lineRule="auto"/>
              <w:rPr>
                <w:rFonts w:ascii="Times New Roman" w:hAnsi="Times New Roman"/>
                <w:bCs/>
                <w:sz w:val="24"/>
                <w:szCs w:val="24"/>
              </w:rPr>
            </w:pPr>
          </w:p>
        </w:tc>
        <w:tc>
          <w:tcPr>
            <w:tcW w:w="644" w:type="pct"/>
            <w:vMerge/>
          </w:tcPr>
          <w:p w14:paraId="6FC75FB4" w14:textId="77777777" w:rsidR="000F1E7E" w:rsidRPr="001F4EFC" w:rsidRDefault="000F1E7E" w:rsidP="00261EA8">
            <w:pPr>
              <w:spacing w:after="0" w:line="240" w:lineRule="auto"/>
              <w:rPr>
                <w:rFonts w:ascii="Times New Roman" w:hAnsi="Times New Roman"/>
                <w:bCs/>
                <w:sz w:val="24"/>
                <w:szCs w:val="24"/>
              </w:rPr>
            </w:pPr>
          </w:p>
        </w:tc>
      </w:tr>
      <w:tr w:rsidR="000F1E7E" w:rsidRPr="001F4EFC" w14:paraId="57E9A322" w14:textId="77777777" w:rsidTr="00611FB8">
        <w:trPr>
          <w:trHeight w:val="20"/>
        </w:trPr>
        <w:tc>
          <w:tcPr>
            <w:tcW w:w="796" w:type="pct"/>
            <w:vMerge/>
          </w:tcPr>
          <w:p w14:paraId="3D711199" w14:textId="77777777" w:rsidR="000F1E7E" w:rsidRPr="001F4EFC" w:rsidRDefault="000F1E7E" w:rsidP="00261EA8">
            <w:pPr>
              <w:spacing w:after="0" w:line="240" w:lineRule="auto"/>
              <w:rPr>
                <w:rFonts w:ascii="Times New Roman" w:hAnsi="Times New Roman"/>
                <w:b/>
                <w:bCs/>
                <w:sz w:val="24"/>
                <w:szCs w:val="24"/>
              </w:rPr>
            </w:pPr>
          </w:p>
        </w:tc>
        <w:tc>
          <w:tcPr>
            <w:tcW w:w="2584" w:type="pct"/>
          </w:tcPr>
          <w:p w14:paraId="35BCDFF7" w14:textId="77777777" w:rsidR="000F1E7E" w:rsidRPr="001F4EFC" w:rsidRDefault="000F1E7E" w:rsidP="00261EA8">
            <w:pPr>
              <w:spacing w:after="0" w:line="240" w:lineRule="auto"/>
              <w:rPr>
                <w:rFonts w:ascii="Times New Roman" w:hAnsi="Times New Roman"/>
                <w:b/>
                <w:sz w:val="24"/>
                <w:szCs w:val="24"/>
              </w:rPr>
            </w:pPr>
            <w:r w:rsidRPr="001F4EFC">
              <w:rPr>
                <w:rFonts w:ascii="Times New Roman" w:hAnsi="Times New Roman"/>
                <w:b/>
                <w:bCs/>
                <w:sz w:val="24"/>
                <w:szCs w:val="24"/>
              </w:rPr>
              <w:t xml:space="preserve">В том числе практических занятий и лабораторных работ </w:t>
            </w:r>
          </w:p>
        </w:tc>
        <w:tc>
          <w:tcPr>
            <w:tcW w:w="407" w:type="pct"/>
            <w:vMerge w:val="restart"/>
            <w:vAlign w:val="center"/>
          </w:tcPr>
          <w:p w14:paraId="29E8E837"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4</w:t>
            </w:r>
          </w:p>
        </w:tc>
        <w:tc>
          <w:tcPr>
            <w:tcW w:w="569" w:type="pct"/>
            <w:vMerge/>
          </w:tcPr>
          <w:p w14:paraId="67214585" w14:textId="77777777" w:rsidR="000F1E7E" w:rsidRPr="001F4EFC" w:rsidRDefault="000F1E7E" w:rsidP="00261EA8">
            <w:pPr>
              <w:spacing w:after="0" w:line="240" w:lineRule="auto"/>
              <w:rPr>
                <w:rFonts w:ascii="Times New Roman" w:hAnsi="Times New Roman"/>
                <w:bCs/>
                <w:sz w:val="24"/>
                <w:szCs w:val="24"/>
              </w:rPr>
            </w:pPr>
          </w:p>
        </w:tc>
        <w:tc>
          <w:tcPr>
            <w:tcW w:w="644" w:type="pct"/>
            <w:vMerge/>
          </w:tcPr>
          <w:p w14:paraId="0274DA5C" w14:textId="77777777" w:rsidR="000F1E7E" w:rsidRPr="001F4EFC" w:rsidRDefault="000F1E7E" w:rsidP="00261EA8">
            <w:pPr>
              <w:spacing w:after="0" w:line="240" w:lineRule="auto"/>
              <w:rPr>
                <w:rFonts w:ascii="Times New Roman" w:hAnsi="Times New Roman"/>
                <w:bCs/>
                <w:sz w:val="24"/>
                <w:szCs w:val="24"/>
              </w:rPr>
            </w:pPr>
          </w:p>
        </w:tc>
      </w:tr>
      <w:tr w:rsidR="000F1E7E" w:rsidRPr="001F4EFC" w14:paraId="3C666ABD" w14:textId="77777777" w:rsidTr="00611FB8">
        <w:trPr>
          <w:trHeight w:val="20"/>
        </w:trPr>
        <w:tc>
          <w:tcPr>
            <w:tcW w:w="796" w:type="pct"/>
            <w:vMerge/>
          </w:tcPr>
          <w:p w14:paraId="39243389" w14:textId="77777777" w:rsidR="000F1E7E" w:rsidRPr="001F4EFC" w:rsidRDefault="000F1E7E" w:rsidP="00261EA8">
            <w:pPr>
              <w:spacing w:after="0" w:line="240" w:lineRule="auto"/>
              <w:rPr>
                <w:rFonts w:ascii="Times New Roman" w:hAnsi="Times New Roman"/>
                <w:b/>
                <w:bCs/>
                <w:sz w:val="24"/>
                <w:szCs w:val="24"/>
              </w:rPr>
            </w:pPr>
          </w:p>
        </w:tc>
        <w:tc>
          <w:tcPr>
            <w:tcW w:w="2584" w:type="pct"/>
          </w:tcPr>
          <w:p w14:paraId="3CD9D3A1"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sz w:val="24"/>
                <w:szCs w:val="24"/>
              </w:rPr>
              <w:t>Исследование соотношения между представляемым и истинным объ</w:t>
            </w:r>
            <w:r w:rsidRPr="001F4EFC">
              <w:rPr>
                <w:rFonts w:ascii="Times New Roman" w:hAnsi="Times New Roman"/>
                <w:sz w:val="24"/>
                <w:szCs w:val="24"/>
              </w:rPr>
              <w:t>ё</w:t>
            </w:r>
            <w:r w:rsidRPr="001F4EFC">
              <w:rPr>
                <w:rFonts w:ascii="Times New Roman" w:hAnsi="Times New Roman"/>
                <w:sz w:val="24"/>
                <w:szCs w:val="24"/>
              </w:rPr>
              <w:lastRenderedPageBreak/>
              <w:t>мом занятой дисковой памяти. Изучение влияния количества файлов на время, необходимое для их копирования.</w:t>
            </w:r>
          </w:p>
        </w:tc>
        <w:tc>
          <w:tcPr>
            <w:tcW w:w="407" w:type="pct"/>
            <w:vMerge/>
            <w:vAlign w:val="center"/>
          </w:tcPr>
          <w:p w14:paraId="0B989E8F" w14:textId="77777777" w:rsidR="000F1E7E" w:rsidRPr="001F4EFC" w:rsidRDefault="000F1E7E" w:rsidP="00261EA8">
            <w:pPr>
              <w:spacing w:after="0" w:line="240" w:lineRule="auto"/>
              <w:jc w:val="center"/>
              <w:rPr>
                <w:rFonts w:ascii="Times New Roman" w:hAnsi="Times New Roman"/>
                <w:b/>
                <w:bCs/>
                <w:sz w:val="24"/>
                <w:szCs w:val="24"/>
              </w:rPr>
            </w:pPr>
          </w:p>
        </w:tc>
        <w:tc>
          <w:tcPr>
            <w:tcW w:w="569" w:type="pct"/>
            <w:vMerge/>
          </w:tcPr>
          <w:p w14:paraId="790789F8" w14:textId="77777777" w:rsidR="000F1E7E" w:rsidRPr="001F4EFC" w:rsidRDefault="000F1E7E" w:rsidP="00261EA8">
            <w:pPr>
              <w:spacing w:after="0" w:line="240" w:lineRule="auto"/>
              <w:rPr>
                <w:rFonts w:ascii="Times New Roman" w:hAnsi="Times New Roman"/>
                <w:bCs/>
                <w:sz w:val="24"/>
                <w:szCs w:val="24"/>
              </w:rPr>
            </w:pPr>
          </w:p>
        </w:tc>
        <w:tc>
          <w:tcPr>
            <w:tcW w:w="644" w:type="pct"/>
            <w:vMerge/>
          </w:tcPr>
          <w:p w14:paraId="3144EDE0" w14:textId="77777777" w:rsidR="000F1E7E" w:rsidRPr="001F4EFC" w:rsidRDefault="000F1E7E" w:rsidP="00261EA8">
            <w:pPr>
              <w:spacing w:after="0" w:line="240" w:lineRule="auto"/>
              <w:rPr>
                <w:rFonts w:ascii="Times New Roman" w:hAnsi="Times New Roman"/>
                <w:bCs/>
                <w:sz w:val="24"/>
                <w:szCs w:val="24"/>
              </w:rPr>
            </w:pPr>
          </w:p>
        </w:tc>
      </w:tr>
      <w:tr w:rsidR="000F1E7E" w:rsidRPr="001F4EFC" w14:paraId="4174ECFE" w14:textId="77777777" w:rsidTr="00611FB8">
        <w:trPr>
          <w:trHeight w:val="20"/>
        </w:trPr>
        <w:tc>
          <w:tcPr>
            <w:tcW w:w="796" w:type="pct"/>
            <w:vMerge w:val="restart"/>
          </w:tcPr>
          <w:p w14:paraId="4019AFA0"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
                <w:bCs/>
                <w:sz w:val="24"/>
                <w:szCs w:val="24"/>
              </w:rPr>
              <w:lastRenderedPageBreak/>
              <w:t xml:space="preserve">Тема 5. </w:t>
            </w:r>
            <w:r w:rsidRPr="001F4EFC">
              <w:rPr>
                <w:rFonts w:ascii="Times New Roman" w:hAnsi="Times New Roman"/>
                <w:b/>
                <w:sz w:val="24"/>
                <w:szCs w:val="24"/>
              </w:rPr>
              <w:t>Управл</w:t>
            </w:r>
            <w:r w:rsidRPr="001F4EFC">
              <w:rPr>
                <w:rFonts w:ascii="Times New Roman" w:hAnsi="Times New Roman"/>
                <w:b/>
                <w:sz w:val="24"/>
                <w:szCs w:val="24"/>
              </w:rPr>
              <w:t>е</w:t>
            </w:r>
            <w:r w:rsidRPr="001F4EFC">
              <w:rPr>
                <w:rFonts w:ascii="Times New Roman" w:hAnsi="Times New Roman"/>
                <w:b/>
                <w:sz w:val="24"/>
                <w:szCs w:val="24"/>
              </w:rPr>
              <w:t>ние памятью</w:t>
            </w:r>
          </w:p>
        </w:tc>
        <w:tc>
          <w:tcPr>
            <w:tcW w:w="2584" w:type="pct"/>
          </w:tcPr>
          <w:p w14:paraId="3473543C"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tc>
        <w:tc>
          <w:tcPr>
            <w:tcW w:w="407" w:type="pct"/>
            <w:vAlign w:val="center"/>
          </w:tcPr>
          <w:p w14:paraId="477343BC"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8</w:t>
            </w:r>
          </w:p>
        </w:tc>
        <w:tc>
          <w:tcPr>
            <w:tcW w:w="569" w:type="pct"/>
            <w:vMerge w:val="restart"/>
          </w:tcPr>
          <w:p w14:paraId="2BFA5725" w14:textId="77777777" w:rsidR="000F1E7E" w:rsidRPr="001F4EFC" w:rsidRDefault="000F1E7E" w:rsidP="00261EA8">
            <w:pPr>
              <w:spacing w:after="0" w:line="240" w:lineRule="auto"/>
              <w:rPr>
                <w:rFonts w:ascii="Times New Roman" w:hAnsi="Times New Roman"/>
                <w:sz w:val="24"/>
                <w:szCs w:val="24"/>
              </w:rPr>
            </w:pPr>
            <w:proofErr w:type="gramStart"/>
            <w:r w:rsidRPr="001F4EFC">
              <w:rPr>
                <w:rFonts w:ascii="Times New Roman" w:hAnsi="Times New Roman"/>
                <w:sz w:val="24"/>
                <w:szCs w:val="24"/>
              </w:rPr>
              <w:t>ОК</w:t>
            </w:r>
            <w:proofErr w:type="gramEnd"/>
            <w:r w:rsidRPr="001F4EFC">
              <w:rPr>
                <w:rFonts w:ascii="Times New Roman" w:hAnsi="Times New Roman"/>
                <w:sz w:val="24"/>
                <w:szCs w:val="24"/>
              </w:rPr>
              <w:t xml:space="preserve"> 9,ПК 1.2, ПК 2.2</w:t>
            </w:r>
          </w:p>
        </w:tc>
        <w:tc>
          <w:tcPr>
            <w:tcW w:w="644" w:type="pct"/>
            <w:vMerge w:val="restart"/>
          </w:tcPr>
          <w:p w14:paraId="3DEDE3BC"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У 1.2.02</w:t>
            </w:r>
          </w:p>
          <w:p w14:paraId="6A466D19"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У 2.2.03</w:t>
            </w:r>
          </w:p>
          <w:p w14:paraId="2AD45510"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З 1.2.02</w:t>
            </w:r>
          </w:p>
          <w:p w14:paraId="2ED01FC1"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З 2.2.03</w:t>
            </w:r>
          </w:p>
          <w:p w14:paraId="015EF9E5"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Уо.09.01</w:t>
            </w:r>
          </w:p>
          <w:p w14:paraId="33A5844F"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Уо.09.02</w:t>
            </w:r>
          </w:p>
          <w:p w14:paraId="6FD1946D"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Зо.09.01</w:t>
            </w:r>
          </w:p>
          <w:p w14:paraId="56381B1C"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Зо.09.02</w:t>
            </w:r>
          </w:p>
        </w:tc>
      </w:tr>
      <w:tr w:rsidR="000F1E7E" w:rsidRPr="001F4EFC" w14:paraId="123200C3" w14:textId="77777777" w:rsidTr="00611FB8">
        <w:trPr>
          <w:trHeight w:val="20"/>
        </w:trPr>
        <w:tc>
          <w:tcPr>
            <w:tcW w:w="796" w:type="pct"/>
            <w:vMerge/>
          </w:tcPr>
          <w:p w14:paraId="3DB4B4B9" w14:textId="77777777" w:rsidR="000F1E7E" w:rsidRPr="001F4EFC" w:rsidRDefault="000F1E7E" w:rsidP="00261EA8">
            <w:pPr>
              <w:spacing w:after="0" w:line="240" w:lineRule="auto"/>
              <w:rPr>
                <w:rFonts w:ascii="Times New Roman" w:hAnsi="Times New Roman"/>
                <w:b/>
                <w:bCs/>
                <w:sz w:val="24"/>
                <w:szCs w:val="24"/>
              </w:rPr>
            </w:pPr>
          </w:p>
        </w:tc>
        <w:tc>
          <w:tcPr>
            <w:tcW w:w="2584" w:type="pct"/>
          </w:tcPr>
          <w:p w14:paraId="5885FEFD" w14:textId="77777777" w:rsidR="000F1E7E" w:rsidRPr="001F4EFC" w:rsidRDefault="000F1E7E" w:rsidP="00261EA8">
            <w:pPr>
              <w:spacing w:after="0" w:line="240" w:lineRule="auto"/>
              <w:rPr>
                <w:rFonts w:ascii="Times New Roman" w:hAnsi="Times New Roman"/>
                <w:bCs/>
                <w:sz w:val="24"/>
                <w:szCs w:val="24"/>
              </w:rPr>
            </w:pPr>
            <w:r w:rsidRPr="001F4EFC">
              <w:rPr>
                <w:rFonts w:ascii="Times New Roman" w:hAnsi="Times New Roman"/>
                <w:sz w:val="24"/>
                <w:szCs w:val="24"/>
              </w:rPr>
              <w:t>Абстракция памяти</w:t>
            </w:r>
          </w:p>
        </w:tc>
        <w:tc>
          <w:tcPr>
            <w:tcW w:w="407" w:type="pct"/>
            <w:vMerge w:val="restart"/>
            <w:vAlign w:val="center"/>
          </w:tcPr>
          <w:p w14:paraId="27940B53"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2</w:t>
            </w:r>
          </w:p>
        </w:tc>
        <w:tc>
          <w:tcPr>
            <w:tcW w:w="569" w:type="pct"/>
            <w:vMerge/>
          </w:tcPr>
          <w:p w14:paraId="758339B4" w14:textId="77777777" w:rsidR="000F1E7E" w:rsidRPr="001F4EFC" w:rsidRDefault="000F1E7E" w:rsidP="00261EA8">
            <w:pPr>
              <w:spacing w:after="0" w:line="240" w:lineRule="auto"/>
              <w:jc w:val="center"/>
              <w:rPr>
                <w:rFonts w:ascii="Times New Roman" w:hAnsi="Times New Roman"/>
                <w:bCs/>
                <w:sz w:val="24"/>
                <w:szCs w:val="24"/>
              </w:rPr>
            </w:pPr>
          </w:p>
        </w:tc>
        <w:tc>
          <w:tcPr>
            <w:tcW w:w="644" w:type="pct"/>
            <w:vMerge/>
          </w:tcPr>
          <w:p w14:paraId="4649A454" w14:textId="77777777" w:rsidR="000F1E7E" w:rsidRPr="001F4EFC" w:rsidRDefault="000F1E7E" w:rsidP="00261EA8">
            <w:pPr>
              <w:spacing w:after="0" w:line="240" w:lineRule="auto"/>
              <w:jc w:val="center"/>
              <w:rPr>
                <w:rFonts w:ascii="Times New Roman" w:hAnsi="Times New Roman"/>
                <w:bCs/>
                <w:sz w:val="24"/>
                <w:szCs w:val="24"/>
              </w:rPr>
            </w:pPr>
          </w:p>
        </w:tc>
      </w:tr>
      <w:tr w:rsidR="000F1E7E" w:rsidRPr="001F4EFC" w14:paraId="49A26938" w14:textId="77777777" w:rsidTr="00611FB8">
        <w:trPr>
          <w:trHeight w:val="20"/>
        </w:trPr>
        <w:tc>
          <w:tcPr>
            <w:tcW w:w="796" w:type="pct"/>
            <w:vMerge/>
          </w:tcPr>
          <w:p w14:paraId="2353EEF1" w14:textId="77777777" w:rsidR="000F1E7E" w:rsidRPr="001F4EFC" w:rsidRDefault="000F1E7E" w:rsidP="00261EA8">
            <w:pPr>
              <w:spacing w:after="0" w:line="240" w:lineRule="auto"/>
              <w:rPr>
                <w:rFonts w:ascii="Times New Roman" w:hAnsi="Times New Roman"/>
                <w:b/>
                <w:bCs/>
                <w:sz w:val="24"/>
                <w:szCs w:val="24"/>
              </w:rPr>
            </w:pPr>
          </w:p>
        </w:tc>
        <w:tc>
          <w:tcPr>
            <w:tcW w:w="2584" w:type="pct"/>
          </w:tcPr>
          <w:p w14:paraId="66024C92"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sz w:val="24"/>
                <w:szCs w:val="24"/>
              </w:rPr>
              <w:t>Виртуальная память</w:t>
            </w:r>
          </w:p>
        </w:tc>
        <w:tc>
          <w:tcPr>
            <w:tcW w:w="407" w:type="pct"/>
            <w:vMerge/>
            <w:vAlign w:val="center"/>
          </w:tcPr>
          <w:p w14:paraId="01405FA6" w14:textId="77777777" w:rsidR="000F1E7E" w:rsidRPr="001F4EFC" w:rsidRDefault="000F1E7E" w:rsidP="00261EA8">
            <w:pPr>
              <w:spacing w:after="0" w:line="240" w:lineRule="auto"/>
              <w:jc w:val="center"/>
              <w:rPr>
                <w:rFonts w:ascii="Times New Roman" w:hAnsi="Times New Roman"/>
                <w:b/>
                <w:bCs/>
                <w:sz w:val="24"/>
                <w:szCs w:val="24"/>
              </w:rPr>
            </w:pPr>
          </w:p>
        </w:tc>
        <w:tc>
          <w:tcPr>
            <w:tcW w:w="569" w:type="pct"/>
            <w:vMerge/>
          </w:tcPr>
          <w:p w14:paraId="1DA21848" w14:textId="77777777" w:rsidR="000F1E7E" w:rsidRPr="001F4EFC" w:rsidRDefault="000F1E7E" w:rsidP="00261EA8">
            <w:pPr>
              <w:spacing w:after="0" w:line="240" w:lineRule="auto"/>
              <w:jc w:val="center"/>
              <w:rPr>
                <w:rFonts w:ascii="Times New Roman" w:hAnsi="Times New Roman"/>
                <w:bCs/>
                <w:sz w:val="24"/>
                <w:szCs w:val="24"/>
              </w:rPr>
            </w:pPr>
          </w:p>
        </w:tc>
        <w:tc>
          <w:tcPr>
            <w:tcW w:w="644" w:type="pct"/>
            <w:vMerge/>
          </w:tcPr>
          <w:p w14:paraId="6E8A45BD" w14:textId="77777777" w:rsidR="000F1E7E" w:rsidRPr="001F4EFC" w:rsidRDefault="000F1E7E" w:rsidP="00261EA8">
            <w:pPr>
              <w:spacing w:after="0" w:line="240" w:lineRule="auto"/>
              <w:jc w:val="center"/>
              <w:rPr>
                <w:rFonts w:ascii="Times New Roman" w:hAnsi="Times New Roman"/>
                <w:bCs/>
                <w:sz w:val="24"/>
                <w:szCs w:val="24"/>
              </w:rPr>
            </w:pPr>
          </w:p>
        </w:tc>
      </w:tr>
      <w:tr w:rsidR="000F1E7E" w:rsidRPr="001F4EFC" w14:paraId="1888683C" w14:textId="77777777" w:rsidTr="00611FB8">
        <w:trPr>
          <w:trHeight w:val="20"/>
        </w:trPr>
        <w:tc>
          <w:tcPr>
            <w:tcW w:w="796" w:type="pct"/>
            <w:vMerge/>
          </w:tcPr>
          <w:p w14:paraId="76AB6DD2" w14:textId="77777777" w:rsidR="000F1E7E" w:rsidRPr="001F4EFC" w:rsidRDefault="000F1E7E" w:rsidP="00261EA8">
            <w:pPr>
              <w:spacing w:after="0" w:line="240" w:lineRule="auto"/>
              <w:rPr>
                <w:rFonts w:ascii="Times New Roman" w:hAnsi="Times New Roman"/>
                <w:b/>
                <w:bCs/>
                <w:sz w:val="24"/>
                <w:szCs w:val="24"/>
              </w:rPr>
            </w:pPr>
          </w:p>
        </w:tc>
        <w:tc>
          <w:tcPr>
            <w:tcW w:w="2584" w:type="pct"/>
          </w:tcPr>
          <w:p w14:paraId="29A10162"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sz w:val="24"/>
                <w:szCs w:val="24"/>
              </w:rPr>
              <w:t>Разработка, реализация и сегментация страничной реализации памяти</w:t>
            </w:r>
          </w:p>
        </w:tc>
        <w:tc>
          <w:tcPr>
            <w:tcW w:w="407" w:type="pct"/>
            <w:vAlign w:val="center"/>
          </w:tcPr>
          <w:p w14:paraId="20BEDC41"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2</w:t>
            </w:r>
          </w:p>
        </w:tc>
        <w:tc>
          <w:tcPr>
            <w:tcW w:w="569" w:type="pct"/>
            <w:vMerge/>
          </w:tcPr>
          <w:p w14:paraId="5514604F" w14:textId="77777777" w:rsidR="000F1E7E" w:rsidRPr="001F4EFC" w:rsidRDefault="000F1E7E" w:rsidP="00261EA8">
            <w:pPr>
              <w:spacing w:after="0" w:line="240" w:lineRule="auto"/>
              <w:jc w:val="center"/>
              <w:rPr>
                <w:rFonts w:ascii="Times New Roman" w:hAnsi="Times New Roman"/>
                <w:bCs/>
                <w:sz w:val="24"/>
                <w:szCs w:val="24"/>
              </w:rPr>
            </w:pPr>
          </w:p>
        </w:tc>
        <w:tc>
          <w:tcPr>
            <w:tcW w:w="644" w:type="pct"/>
            <w:vMerge/>
          </w:tcPr>
          <w:p w14:paraId="09BFA778" w14:textId="77777777" w:rsidR="000F1E7E" w:rsidRPr="001F4EFC" w:rsidRDefault="000F1E7E" w:rsidP="00261EA8">
            <w:pPr>
              <w:spacing w:after="0" w:line="240" w:lineRule="auto"/>
              <w:jc w:val="center"/>
              <w:rPr>
                <w:rFonts w:ascii="Times New Roman" w:hAnsi="Times New Roman"/>
                <w:bCs/>
                <w:sz w:val="24"/>
                <w:szCs w:val="24"/>
              </w:rPr>
            </w:pPr>
          </w:p>
        </w:tc>
      </w:tr>
      <w:tr w:rsidR="000F1E7E" w:rsidRPr="001F4EFC" w14:paraId="5BFE5132" w14:textId="77777777" w:rsidTr="00611FB8">
        <w:trPr>
          <w:trHeight w:val="20"/>
        </w:trPr>
        <w:tc>
          <w:tcPr>
            <w:tcW w:w="796" w:type="pct"/>
            <w:vMerge/>
          </w:tcPr>
          <w:p w14:paraId="44137DC5" w14:textId="77777777" w:rsidR="000F1E7E" w:rsidRPr="001F4EFC" w:rsidRDefault="000F1E7E" w:rsidP="00261EA8">
            <w:pPr>
              <w:spacing w:after="0" w:line="240" w:lineRule="auto"/>
              <w:rPr>
                <w:rFonts w:ascii="Times New Roman" w:hAnsi="Times New Roman"/>
                <w:b/>
                <w:bCs/>
                <w:sz w:val="24"/>
                <w:szCs w:val="24"/>
              </w:rPr>
            </w:pPr>
          </w:p>
        </w:tc>
        <w:tc>
          <w:tcPr>
            <w:tcW w:w="2584" w:type="pct"/>
          </w:tcPr>
          <w:p w14:paraId="3ACCBC58" w14:textId="77777777" w:rsidR="000F1E7E" w:rsidRPr="001F4EFC" w:rsidRDefault="000F1E7E" w:rsidP="00261EA8">
            <w:pPr>
              <w:spacing w:after="0" w:line="240" w:lineRule="auto"/>
              <w:rPr>
                <w:rFonts w:ascii="Times New Roman" w:hAnsi="Times New Roman"/>
                <w:b/>
                <w:sz w:val="24"/>
                <w:szCs w:val="24"/>
              </w:rPr>
            </w:pPr>
            <w:r w:rsidRPr="001F4EFC">
              <w:rPr>
                <w:rFonts w:ascii="Times New Roman" w:hAnsi="Times New Roman"/>
                <w:b/>
                <w:bCs/>
                <w:sz w:val="24"/>
                <w:szCs w:val="24"/>
              </w:rPr>
              <w:t xml:space="preserve">В том числе практических занятий и лабораторных работ </w:t>
            </w:r>
          </w:p>
        </w:tc>
        <w:tc>
          <w:tcPr>
            <w:tcW w:w="407" w:type="pct"/>
            <w:vMerge w:val="restart"/>
            <w:vAlign w:val="center"/>
          </w:tcPr>
          <w:p w14:paraId="5B624446"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4</w:t>
            </w:r>
          </w:p>
        </w:tc>
        <w:tc>
          <w:tcPr>
            <w:tcW w:w="569" w:type="pct"/>
            <w:vMerge/>
          </w:tcPr>
          <w:p w14:paraId="63E21622" w14:textId="77777777" w:rsidR="000F1E7E" w:rsidRPr="001F4EFC" w:rsidRDefault="000F1E7E" w:rsidP="00261EA8">
            <w:pPr>
              <w:spacing w:after="0" w:line="240" w:lineRule="auto"/>
              <w:jc w:val="center"/>
              <w:rPr>
                <w:rFonts w:ascii="Times New Roman" w:hAnsi="Times New Roman"/>
                <w:bCs/>
                <w:sz w:val="24"/>
                <w:szCs w:val="24"/>
              </w:rPr>
            </w:pPr>
          </w:p>
        </w:tc>
        <w:tc>
          <w:tcPr>
            <w:tcW w:w="644" w:type="pct"/>
            <w:vMerge/>
          </w:tcPr>
          <w:p w14:paraId="7377F4FC" w14:textId="77777777" w:rsidR="000F1E7E" w:rsidRPr="001F4EFC" w:rsidRDefault="000F1E7E" w:rsidP="00261EA8">
            <w:pPr>
              <w:spacing w:after="0" w:line="240" w:lineRule="auto"/>
              <w:jc w:val="center"/>
              <w:rPr>
                <w:rFonts w:ascii="Times New Roman" w:hAnsi="Times New Roman"/>
                <w:bCs/>
                <w:sz w:val="24"/>
                <w:szCs w:val="24"/>
              </w:rPr>
            </w:pPr>
          </w:p>
        </w:tc>
      </w:tr>
      <w:tr w:rsidR="000F1E7E" w:rsidRPr="001F4EFC" w14:paraId="1C1DC152" w14:textId="77777777" w:rsidTr="00611FB8">
        <w:trPr>
          <w:trHeight w:val="20"/>
        </w:trPr>
        <w:tc>
          <w:tcPr>
            <w:tcW w:w="796" w:type="pct"/>
            <w:vMerge/>
          </w:tcPr>
          <w:p w14:paraId="467DC980" w14:textId="77777777" w:rsidR="000F1E7E" w:rsidRPr="001F4EFC" w:rsidRDefault="000F1E7E" w:rsidP="00261EA8">
            <w:pPr>
              <w:spacing w:after="0" w:line="240" w:lineRule="auto"/>
              <w:rPr>
                <w:rFonts w:ascii="Times New Roman" w:hAnsi="Times New Roman"/>
                <w:b/>
                <w:bCs/>
                <w:sz w:val="24"/>
                <w:szCs w:val="24"/>
              </w:rPr>
            </w:pPr>
          </w:p>
        </w:tc>
        <w:tc>
          <w:tcPr>
            <w:tcW w:w="2584" w:type="pct"/>
          </w:tcPr>
          <w:p w14:paraId="62A80146"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sz w:val="24"/>
                <w:szCs w:val="24"/>
              </w:rPr>
              <w:t>Управление памятью.</w:t>
            </w:r>
          </w:p>
        </w:tc>
        <w:tc>
          <w:tcPr>
            <w:tcW w:w="407" w:type="pct"/>
            <w:vMerge/>
            <w:vAlign w:val="center"/>
          </w:tcPr>
          <w:p w14:paraId="6245C919" w14:textId="77777777" w:rsidR="000F1E7E" w:rsidRPr="001F4EFC" w:rsidRDefault="000F1E7E" w:rsidP="00261EA8">
            <w:pPr>
              <w:spacing w:after="0" w:line="240" w:lineRule="auto"/>
              <w:jc w:val="center"/>
              <w:rPr>
                <w:rFonts w:ascii="Times New Roman" w:hAnsi="Times New Roman"/>
                <w:b/>
                <w:bCs/>
                <w:sz w:val="24"/>
                <w:szCs w:val="24"/>
              </w:rPr>
            </w:pPr>
          </w:p>
        </w:tc>
        <w:tc>
          <w:tcPr>
            <w:tcW w:w="569" w:type="pct"/>
            <w:vMerge/>
          </w:tcPr>
          <w:p w14:paraId="2A40A8CA" w14:textId="77777777" w:rsidR="000F1E7E" w:rsidRPr="001F4EFC" w:rsidRDefault="000F1E7E" w:rsidP="00261EA8">
            <w:pPr>
              <w:spacing w:after="0" w:line="240" w:lineRule="auto"/>
              <w:jc w:val="center"/>
              <w:rPr>
                <w:rFonts w:ascii="Times New Roman" w:hAnsi="Times New Roman"/>
                <w:bCs/>
                <w:sz w:val="24"/>
                <w:szCs w:val="24"/>
              </w:rPr>
            </w:pPr>
          </w:p>
        </w:tc>
        <w:tc>
          <w:tcPr>
            <w:tcW w:w="644" w:type="pct"/>
            <w:vMerge/>
          </w:tcPr>
          <w:p w14:paraId="0D9805A8" w14:textId="77777777" w:rsidR="000F1E7E" w:rsidRPr="001F4EFC" w:rsidRDefault="000F1E7E" w:rsidP="00261EA8">
            <w:pPr>
              <w:spacing w:after="0" w:line="240" w:lineRule="auto"/>
              <w:jc w:val="center"/>
              <w:rPr>
                <w:rFonts w:ascii="Times New Roman" w:hAnsi="Times New Roman"/>
                <w:bCs/>
                <w:sz w:val="24"/>
                <w:szCs w:val="24"/>
              </w:rPr>
            </w:pPr>
          </w:p>
        </w:tc>
      </w:tr>
      <w:tr w:rsidR="000F1E7E" w:rsidRPr="001F4EFC" w14:paraId="3A02B8A2" w14:textId="77777777" w:rsidTr="00611FB8">
        <w:trPr>
          <w:trHeight w:val="261"/>
        </w:trPr>
        <w:tc>
          <w:tcPr>
            <w:tcW w:w="796" w:type="pct"/>
            <w:vMerge w:val="restart"/>
          </w:tcPr>
          <w:p w14:paraId="3C8E1E9C"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
                <w:bCs/>
                <w:sz w:val="24"/>
                <w:szCs w:val="24"/>
              </w:rPr>
              <w:t xml:space="preserve">Тема 6. </w:t>
            </w:r>
            <w:r w:rsidRPr="001F4EFC">
              <w:rPr>
                <w:rFonts w:ascii="Times New Roman" w:hAnsi="Times New Roman"/>
                <w:b/>
                <w:sz w:val="24"/>
                <w:szCs w:val="24"/>
              </w:rPr>
              <w:t>Файловая система, ввод и вывод информ</w:t>
            </w:r>
            <w:r w:rsidRPr="001F4EFC">
              <w:rPr>
                <w:rFonts w:ascii="Times New Roman" w:hAnsi="Times New Roman"/>
                <w:b/>
                <w:sz w:val="24"/>
                <w:szCs w:val="24"/>
              </w:rPr>
              <w:t>а</w:t>
            </w:r>
            <w:r w:rsidRPr="001F4EFC">
              <w:rPr>
                <w:rFonts w:ascii="Times New Roman" w:hAnsi="Times New Roman"/>
                <w:b/>
                <w:sz w:val="24"/>
                <w:szCs w:val="24"/>
              </w:rPr>
              <w:t>ции</w:t>
            </w:r>
          </w:p>
        </w:tc>
        <w:tc>
          <w:tcPr>
            <w:tcW w:w="2584" w:type="pct"/>
          </w:tcPr>
          <w:p w14:paraId="33392CE0"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tc>
        <w:tc>
          <w:tcPr>
            <w:tcW w:w="407" w:type="pct"/>
            <w:vAlign w:val="center"/>
          </w:tcPr>
          <w:p w14:paraId="337B5DED" w14:textId="3A21241F" w:rsidR="000F1E7E" w:rsidRPr="001F4EFC" w:rsidRDefault="00011426" w:rsidP="00261EA8">
            <w:pPr>
              <w:spacing w:after="0" w:line="240" w:lineRule="auto"/>
              <w:jc w:val="center"/>
              <w:rPr>
                <w:rFonts w:ascii="Times New Roman" w:hAnsi="Times New Roman"/>
                <w:b/>
                <w:bCs/>
                <w:sz w:val="24"/>
                <w:szCs w:val="24"/>
              </w:rPr>
            </w:pPr>
            <w:r>
              <w:rPr>
                <w:rFonts w:ascii="Times New Roman" w:hAnsi="Times New Roman"/>
                <w:b/>
                <w:bCs/>
                <w:sz w:val="24"/>
                <w:szCs w:val="24"/>
              </w:rPr>
              <w:t>8</w:t>
            </w:r>
          </w:p>
        </w:tc>
        <w:tc>
          <w:tcPr>
            <w:tcW w:w="569" w:type="pct"/>
            <w:vMerge w:val="restart"/>
          </w:tcPr>
          <w:p w14:paraId="1ECF0AB1" w14:textId="77777777" w:rsidR="000F1E7E" w:rsidRPr="001F4EFC" w:rsidRDefault="000F1E7E" w:rsidP="00261EA8">
            <w:pPr>
              <w:spacing w:after="0" w:line="240" w:lineRule="auto"/>
              <w:rPr>
                <w:rFonts w:ascii="Times New Roman" w:hAnsi="Times New Roman"/>
                <w:bCs/>
                <w:sz w:val="24"/>
                <w:szCs w:val="24"/>
              </w:rPr>
            </w:pPr>
            <w:proofErr w:type="gramStart"/>
            <w:r w:rsidRPr="001F4EFC">
              <w:rPr>
                <w:rFonts w:ascii="Times New Roman" w:hAnsi="Times New Roman"/>
                <w:sz w:val="24"/>
                <w:szCs w:val="24"/>
              </w:rPr>
              <w:t>ОК</w:t>
            </w:r>
            <w:proofErr w:type="gramEnd"/>
            <w:r w:rsidRPr="001F4EFC">
              <w:rPr>
                <w:rFonts w:ascii="Times New Roman" w:hAnsi="Times New Roman"/>
                <w:sz w:val="24"/>
                <w:szCs w:val="24"/>
              </w:rPr>
              <w:t xml:space="preserve"> 9,ПК 1.2, ПК 2.2</w:t>
            </w:r>
          </w:p>
        </w:tc>
        <w:tc>
          <w:tcPr>
            <w:tcW w:w="644" w:type="pct"/>
            <w:vMerge w:val="restart"/>
          </w:tcPr>
          <w:p w14:paraId="07D9E79E"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У 1.2.02</w:t>
            </w:r>
          </w:p>
          <w:p w14:paraId="4D975E88"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У 2.2.03</w:t>
            </w:r>
          </w:p>
          <w:p w14:paraId="431261D8"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З 1.2.02</w:t>
            </w:r>
          </w:p>
          <w:p w14:paraId="33407E86"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З 2.2.03</w:t>
            </w:r>
          </w:p>
          <w:p w14:paraId="4C42B977"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Уо.09.01</w:t>
            </w:r>
          </w:p>
          <w:p w14:paraId="36D1DB74"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Уо.09.02</w:t>
            </w:r>
          </w:p>
          <w:p w14:paraId="2BDCC716"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Зо.09.01</w:t>
            </w:r>
          </w:p>
          <w:p w14:paraId="4FCE5794" w14:textId="77777777" w:rsidR="000F1E7E" w:rsidRPr="001F4EFC" w:rsidRDefault="000F1E7E" w:rsidP="00261EA8">
            <w:pPr>
              <w:spacing w:after="0" w:line="240" w:lineRule="auto"/>
              <w:rPr>
                <w:rFonts w:ascii="Times New Roman" w:hAnsi="Times New Roman"/>
                <w:bCs/>
                <w:sz w:val="24"/>
                <w:szCs w:val="24"/>
              </w:rPr>
            </w:pPr>
            <w:r w:rsidRPr="001F4EFC">
              <w:rPr>
                <w:rFonts w:ascii="Times New Roman" w:hAnsi="Times New Roman"/>
                <w:sz w:val="24"/>
                <w:szCs w:val="24"/>
              </w:rPr>
              <w:t>Зо.09.02</w:t>
            </w:r>
          </w:p>
        </w:tc>
      </w:tr>
      <w:tr w:rsidR="000F1E7E" w:rsidRPr="001F4EFC" w14:paraId="528E86CB" w14:textId="77777777" w:rsidTr="00611FB8">
        <w:trPr>
          <w:trHeight w:val="267"/>
        </w:trPr>
        <w:tc>
          <w:tcPr>
            <w:tcW w:w="796" w:type="pct"/>
            <w:vMerge/>
          </w:tcPr>
          <w:p w14:paraId="1571FFF6" w14:textId="77777777" w:rsidR="000F1E7E" w:rsidRPr="001F4EFC" w:rsidRDefault="000F1E7E" w:rsidP="00261EA8">
            <w:pPr>
              <w:spacing w:after="0" w:line="240" w:lineRule="auto"/>
              <w:rPr>
                <w:rFonts w:ascii="Times New Roman" w:hAnsi="Times New Roman"/>
                <w:b/>
                <w:bCs/>
                <w:sz w:val="24"/>
                <w:szCs w:val="24"/>
              </w:rPr>
            </w:pPr>
          </w:p>
        </w:tc>
        <w:tc>
          <w:tcPr>
            <w:tcW w:w="2584" w:type="pct"/>
          </w:tcPr>
          <w:p w14:paraId="5175436D"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sz w:val="24"/>
                <w:szCs w:val="24"/>
              </w:rPr>
              <w:t>1. Файловая система, ввод и вывод информации</w:t>
            </w:r>
          </w:p>
        </w:tc>
        <w:tc>
          <w:tcPr>
            <w:tcW w:w="407" w:type="pct"/>
            <w:vAlign w:val="center"/>
          </w:tcPr>
          <w:p w14:paraId="1AA89C3E"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2</w:t>
            </w:r>
          </w:p>
        </w:tc>
        <w:tc>
          <w:tcPr>
            <w:tcW w:w="569" w:type="pct"/>
            <w:vMerge/>
          </w:tcPr>
          <w:p w14:paraId="517EC2BA" w14:textId="77777777" w:rsidR="000F1E7E" w:rsidRPr="001F4EFC" w:rsidRDefault="000F1E7E" w:rsidP="00261EA8">
            <w:pPr>
              <w:spacing w:after="0" w:line="240" w:lineRule="auto"/>
              <w:jc w:val="center"/>
              <w:rPr>
                <w:rFonts w:ascii="Times New Roman" w:hAnsi="Times New Roman"/>
                <w:bCs/>
                <w:sz w:val="24"/>
                <w:szCs w:val="24"/>
              </w:rPr>
            </w:pPr>
          </w:p>
        </w:tc>
        <w:tc>
          <w:tcPr>
            <w:tcW w:w="644" w:type="pct"/>
            <w:vMerge/>
          </w:tcPr>
          <w:p w14:paraId="07012900" w14:textId="77777777" w:rsidR="000F1E7E" w:rsidRPr="001F4EFC" w:rsidRDefault="000F1E7E" w:rsidP="00261EA8">
            <w:pPr>
              <w:spacing w:after="0" w:line="240" w:lineRule="auto"/>
              <w:jc w:val="center"/>
              <w:rPr>
                <w:rFonts w:ascii="Times New Roman" w:hAnsi="Times New Roman"/>
                <w:bCs/>
                <w:sz w:val="24"/>
                <w:szCs w:val="24"/>
              </w:rPr>
            </w:pPr>
          </w:p>
        </w:tc>
      </w:tr>
      <w:tr w:rsidR="000F1E7E" w:rsidRPr="001F4EFC" w14:paraId="0FE3E7B6" w14:textId="77777777" w:rsidTr="00611FB8">
        <w:trPr>
          <w:trHeight w:val="20"/>
        </w:trPr>
        <w:tc>
          <w:tcPr>
            <w:tcW w:w="796" w:type="pct"/>
            <w:vMerge/>
          </w:tcPr>
          <w:p w14:paraId="40D5F083" w14:textId="77777777" w:rsidR="000F1E7E" w:rsidRPr="001F4EFC" w:rsidRDefault="000F1E7E" w:rsidP="00261EA8">
            <w:pPr>
              <w:spacing w:after="0" w:line="240" w:lineRule="auto"/>
              <w:rPr>
                <w:rFonts w:ascii="Times New Roman" w:hAnsi="Times New Roman"/>
                <w:b/>
                <w:bCs/>
                <w:sz w:val="24"/>
                <w:szCs w:val="24"/>
              </w:rPr>
            </w:pPr>
          </w:p>
        </w:tc>
        <w:tc>
          <w:tcPr>
            <w:tcW w:w="2584" w:type="pct"/>
          </w:tcPr>
          <w:p w14:paraId="6A78B877" w14:textId="77777777" w:rsidR="000F1E7E" w:rsidRPr="001F4EFC" w:rsidRDefault="000F1E7E" w:rsidP="00261EA8">
            <w:pPr>
              <w:spacing w:after="0" w:line="240" w:lineRule="auto"/>
              <w:rPr>
                <w:rFonts w:ascii="Times New Roman" w:hAnsi="Times New Roman"/>
                <w:b/>
                <w:sz w:val="24"/>
                <w:szCs w:val="24"/>
              </w:rPr>
            </w:pPr>
            <w:r w:rsidRPr="001F4EFC">
              <w:rPr>
                <w:rFonts w:ascii="Times New Roman" w:hAnsi="Times New Roman"/>
                <w:b/>
                <w:bCs/>
                <w:sz w:val="24"/>
                <w:szCs w:val="24"/>
              </w:rPr>
              <w:t xml:space="preserve">В том числе практических занятий и лабораторных работ </w:t>
            </w:r>
          </w:p>
        </w:tc>
        <w:tc>
          <w:tcPr>
            <w:tcW w:w="407" w:type="pct"/>
            <w:vAlign w:val="center"/>
          </w:tcPr>
          <w:p w14:paraId="34499622"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4</w:t>
            </w:r>
          </w:p>
        </w:tc>
        <w:tc>
          <w:tcPr>
            <w:tcW w:w="569" w:type="pct"/>
            <w:vMerge/>
          </w:tcPr>
          <w:p w14:paraId="06115538" w14:textId="77777777" w:rsidR="000F1E7E" w:rsidRPr="001F4EFC" w:rsidRDefault="000F1E7E" w:rsidP="00261EA8">
            <w:pPr>
              <w:spacing w:after="0" w:line="240" w:lineRule="auto"/>
              <w:jc w:val="center"/>
              <w:rPr>
                <w:rFonts w:ascii="Times New Roman" w:hAnsi="Times New Roman"/>
                <w:bCs/>
                <w:sz w:val="24"/>
                <w:szCs w:val="24"/>
              </w:rPr>
            </w:pPr>
          </w:p>
        </w:tc>
        <w:tc>
          <w:tcPr>
            <w:tcW w:w="644" w:type="pct"/>
            <w:vMerge/>
          </w:tcPr>
          <w:p w14:paraId="61FF0807" w14:textId="77777777" w:rsidR="000F1E7E" w:rsidRPr="001F4EFC" w:rsidRDefault="000F1E7E" w:rsidP="00261EA8">
            <w:pPr>
              <w:spacing w:after="0" w:line="240" w:lineRule="auto"/>
              <w:jc w:val="center"/>
              <w:rPr>
                <w:rFonts w:ascii="Times New Roman" w:hAnsi="Times New Roman"/>
                <w:bCs/>
                <w:sz w:val="24"/>
                <w:szCs w:val="24"/>
              </w:rPr>
            </w:pPr>
          </w:p>
        </w:tc>
      </w:tr>
      <w:tr w:rsidR="000F1E7E" w:rsidRPr="001F4EFC" w14:paraId="7F9E57CD" w14:textId="77777777" w:rsidTr="00611FB8">
        <w:trPr>
          <w:trHeight w:val="20"/>
        </w:trPr>
        <w:tc>
          <w:tcPr>
            <w:tcW w:w="796" w:type="pct"/>
            <w:vMerge/>
          </w:tcPr>
          <w:p w14:paraId="353CEB90" w14:textId="77777777" w:rsidR="000F1E7E" w:rsidRPr="001F4EFC" w:rsidRDefault="000F1E7E" w:rsidP="00261EA8">
            <w:pPr>
              <w:spacing w:after="0" w:line="240" w:lineRule="auto"/>
              <w:rPr>
                <w:rFonts w:ascii="Times New Roman" w:hAnsi="Times New Roman"/>
                <w:b/>
                <w:bCs/>
                <w:sz w:val="24"/>
                <w:szCs w:val="24"/>
              </w:rPr>
            </w:pPr>
          </w:p>
        </w:tc>
        <w:tc>
          <w:tcPr>
            <w:tcW w:w="2584" w:type="pct"/>
          </w:tcPr>
          <w:p w14:paraId="7D25C0DC"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Работа с командами в операционной системе. Использование команд работы с файлами и каталогами. Работа с дисками.</w:t>
            </w:r>
          </w:p>
        </w:tc>
        <w:tc>
          <w:tcPr>
            <w:tcW w:w="407" w:type="pct"/>
            <w:vAlign w:val="center"/>
          </w:tcPr>
          <w:p w14:paraId="2C64B80D"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2</w:t>
            </w:r>
          </w:p>
        </w:tc>
        <w:tc>
          <w:tcPr>
            <w:tcW w:w="569" w:type="pct"/>
            <w:vMerge/>
          </w:tcPr>
          <w:p w14:paraId="2EF59594" w14:textId="77777777" w:rsidR="000F1E7E" w:rsidRPr="001F4EFC" w:rsidRDefault="000F1E7E" w:rsidP="00261EA8">
            <w:pPr>
              <w:spacing w:after="0" w:line="240" w:lineRule="auto"/>
              <w:jc w:val="center"/>
              <w:rPr>
                <w:rFonts w:ascii="Times New Roman" w:hAnsi="Times New Roman"/>
                <w:bCs/>
                <w:sz w:val="24"/>
                <w:szCs w:val="24"/>
              </w:rPr>
            </w:pPr>
          </w:p>
        </w:tc>
        <w:tc>
          <w:tcPr>
            <w:tcW w:w="644" w:type="pct"/>
            <w:vMerge/>
          </w:tcPr>
          <w:p w14:paraId="1E7813DA" w14:textId="77777777" w:rsidR="000F1E7E" w:rsidRPr="001F4EFC" w:rsidRDefault="000F1E7E" w:rsidP="00261EA8">
            <w:pPr>
              <w:spacing w:after="0" w:line="240" w:lineRule="auto"/>
              <w:jc w:val="center"/>
              <w:rPr>
                <w:rFonts w:ascii="Times New Roman" w:hAnsi="Times New Roman"/>
                <w:bCs/>
                <w:sz w:val="24"/>
                <w:szCs w:val="24"/>
              </w:rPr>
            </w:pPr>
          </w:p>
        </w:tc>
      </w:tr>
      <w:tr w:rsidR="000F1E7E" w:rsidRPr="001F4EFC" w14:paraId="486FF5AA" w14:textId="77777777" w:rsidTr="00611FB8">
        <w:trPr>
          <w:trHeight w:val="20"/>
        </w:trPr>
        <w:tc>
          <w:tcPr>
            <w:tcW w:w="796" w:type="pct"/>
            <w:vMerge/>
          </w:tcPr>
          <w:p w14:paraId="789B49DB" w14:textId="77777777" w:rsidR="000F1E7E" w:rsidRPr="001F4EFC" w:rsidRDefault="000F1E7E" w:rsidP="00261EA8">
            <w:pPr>
              <w:spacing w:after="0" w:line="240" w:lineRule="auto"/>
              <w:rPr>
                <w:rFonts w:ascii="Times New Roman" w:hAnsi="Times New Roman"/>
                <w:b/>
                <w:bCs/>
                <w:sz w:val="24"/>
                <w:szCs w:val="24"/>
              </w:rPr>
            </w:pPr>
          </w:p>
        </w:tc>
        <w:tc>
          <w:tcPr>
            <w:tcW w:w="2584" w:type="pct"/>
          </w:tcPr>
          <w:p w14:paraId="786D5675"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Конфигурирование файлов. Управление процессами в операционной системе. Резервное хранение, командные файлы.</w:t>
            </w:r>
          </w:p>
        </w:tc>
        <w:tc>
          <w:tcPr>
            <w:tcW w:w="407" w:type="pct"/>
            <w:vAlign w:val="center"/>
          </w:tcPr>
          <w:p w14:paraId="159AC91B" w14:textId="02159027" w:rsidR="000F1E7E" w:rsidRPr="001F4EFC" w:rsidRDefault="00011426" w:rsidP="00261EA8">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569" w:type="pct"/>
            <w:vMerge/>
          </w:tcPr>
          <w:p w14:paraId="6E21DB5C" w14:textId="77777777" w:rsidR="000F1E7E" w:rsidRPr="001F4EFC" w:rsidRDefault="000F1E7E" w:rsidP="00261EA8">
            <w:pPr>
              <w:spacing w:after="0" w:line="240" w:lineRule="auto"/>
              <w:jc w:val="center"/>
              <w:rPr>
                <w:rFonts w:ascii="Times New Roman" w:hAnsi="Times New Roman"/>
                <w:bCs/>
                <w:sz w:val="24"/>
                <w:szCs w:val="24"/>
              </w:rPr>
            </w:pPr>
          </w:p>
        </w:tc>
        <w:tc>
          <w:tcPr>
            <w:tcW w:w="644" w:type="pct"/>
            <w:vMerge/>
          </w:tcPr>
          <w:p w14:paraId="23E94E5C" w14:textId="77777777" w:rsidR="000F1E7E" w:rsidRPr="001F4EFC" w:rsidRDefault="000F1E7E" w:rsidP="00261EA8">
            <w:pPr>
              <w:spacing w:after="0" w:line="240" w:lineRule="auto"/>
              <w:jc w:val="center"/>
              <w:rPr>
                <w:rFonts w:ascii="Times New Roman" w:hAnsi="Times New Roman"/>
                <w:bCs/>
                <w:sz w:val="24"/>
                <w:szCs w:val="24"/>
              </w:rPr>
            </w:pPr>
          </w:p>
        </w:tc>
      </w:tr>
      <w:tr w:rsidR="000F1E7E" w:rsidRPr="001F4EFC" w14:paraId="1C65C5A0" w14:textId="77777777" w:rsidTr="00611FB8">
        <w:trPr>
          <w:trHeight w:val="20"/>
        </w:trPr>
        <w:tc>
          <w:tcPr>
            <w:tcW w:w="796" w:type="pct"/>
            <w:vMerge w:val="restart"/>
          </w:tcPr>
          <w:p w14:paraId="0A305739"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
                <w:bCs/>
                <w:sz w:val="24"/>
                <w:szCs w:val="24"/>
              </w:rPr>
              <w:t xml:space="preserve">Тема 7. </w:t>
            </w:r>
            <w:r w:rsidRPr="001F4EFC">
              <w:rPr>
                <w:rFonts w:ascii="Times New Roman" w:hAnsi="Times New Roman"/>
                <w:b/>
                <w:sz w:val="24"/>
                <w:szCs w:val="24"/>
              </w:rPr>
              <w:t>Работа в операционных с</w:t>
            </w:r>
            <w:r w:rsidRPr="001F4EFC">
              <w:rPr>
                <w:rFonts w:ascii="Times New Roman" w:hAnsi="Times New Roman"/>
                <w:b/>
                <w:sz w:val="24"/>
                <w:szCs w:val="24"/>
              </w:rPr>
              <w:t>и</w:t>
            </w:r>
            <w:r w:rsidRPr="001F4EFC">
              <w:rPr>
                <w:rFonts w:ascii="Times New Roman" w:hAnsi="Times New Roman"/>
                <w:b/>
                <w:sz w:val="24"/>
                <w:szCs w:val="24"/>
              </w:rPr>
              <w:t>стемах и средах</w:t>
            </w:r>
          </w:p>
        </w:tc>
        <w:tc>
          <w:tcPr>
            <w:tcW w:w="2584" w:type="pct"/>
          </w:tcPr>
          <w:p w14:paraId="7B8EDEB9"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tc>
        <w:tc>
          <w:tcPr>
            <w:tcW w:w="407" w:type="pct"/>
            <w:vAlign w:val="center"/>
          </w:tcPr>
          <w:p w14:paraId="3303682D"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10</w:t>
            </w:r>
          </w:p>
        </w:tc>
        <w:tc>
          <w:tcPr>
            <w:tcW w:w="569" w:type="pct"/>
            <w:vMerge w:val="restart"/>
          </w:tcPr>
          <w:p w14:paraId="24C061B0" w14:textId="77777777" w:rsidR="000F1E7E" w:rsidRPr="001F4EFC" w:rsidRDefault="000F1E7E" w:rsidP="00261EA8">
            <w:pPr>
              <w:spacing w:after="0" w:line="240" w:lineRule="auto"/>
              <w:rPr>
                <w:rFonts w:ascii="Times New Roman" w:hAnsi="Times New Roman"/>
                <w:bCs/>
                <w:sz w:val="24"/>
                <w:szCs w:val="24"/>
              </w:rPr>
            </w:pPr>
            <w:proofErr w:type="gramStart"/>
            <w:r w:rsidRPr="001F4EFC">
              <w:rPr>
                <w:rFonts w:ascii="Times New Roman" w:hAnsi="Times New Roman"/>
                <w:sz w:val="24"/>
                <w:szCs w:val="24"/>
              </w:rPr>
              <w:t>ОК</w:t>
            </w:r>
            <w:proofErr w:type="gramEnd"/>
            <w:r w:rsidRPr="001F4EFC">
              <w:rPr>
                <w:rFonts w:ascii="Times New Roman" w:hAnsi="Times New Roman"/>
                <w:sz w:val="24"/>
                <w:szCs w:val="24"/>
              </w:rPr>
              <w:t xml:space="preserve"> 9,ПК 1.2, ПК 2.2</w:t>
            </w:r>
          </w:p>
        </w:tc>
        <w:tc>
          <w:tcPr>
            <w:tcW w:w="644" w:type="pct"/>
            <w:vMerge w:val="restart"/>
          </w:tcPr>
          <w:p w14:paraId="03706087"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У 1.2.02</w:t>
            </w:r>
          </w:p>
          <w:p w14:paraId="0933C861"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У 2.2.03</w:t>
            </w:r>
          </w:p>
          <w:p w14:paraId="229AE098"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З 1.2.02</w:t>
            </w:r>
          </w:p>
          <w:p w14:paraId="2AA6F944"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З 2.2.03</w:t>
            </w:r>
          </w:p>
          <w:p w14:paraId="62B57B92"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Уо.09.01</w:t>
            </w:r>
          </w:p>
          <w:p w14:paraId="67527005"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Уо.09.02</w:t>
            </w:r>
          </w:p>
          <w:p w14:paraId="60A063CE"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Зо.09.01</w:t>
            </w:r>
          </w:p>
          <w:p w14:paraId="0421B693" w14:textId="77777777" w:rsidR="000F1E7E" w:rsidRPr="001F4EFC" w:rsidRDefault="000F1E7E" w:rsidP="00261EA8">
            <w:pPr>
              <w:spacing w:after="0" w:line="240" w:lineRule="auto"/>
              <w:rPr>
                <w:rFonts w:ascii="Times New Roman" w:hAnsi="Times New Roman"/>
                <w:bCs/>
                <w:sz w:val="24"/>
                <w:szCs w:val="24"/>
              </w:rPr>
            </w:pPr>
            <w:r w:rsidRPr="001F4EFC">
              <w:rPr>
                <w:rFonts w:ascii="Times New Roman" w:hAnsi="Times New Roman"/>
                <w:sz w:val="24"/>
                <w:szCs w:val="24"/>
              </w:rPr>
              <w:t>Зо.09.02</w:t>
            </w:r>
          </w:p>
        </w:tc>
      </w:tr>
      <w:tr w:rsidR="000F1E7E" w:rsidRPr="001F4EFC" w14:paraId="1B11DE44" w14:textId="77777777" w:rsidTr="00611FB8">
        <w:trPr>
          <w:trHeight w:val="20"/>
        </w:trPr>
        <w:tc>
          <w:tcPr>
            <w:tcW w:w="796" w:type="pct"/>
            <w:vMerge/>
          </w:tcPr>
          <w:p w14:paraId="075B42A7" w14:textId="77777777" w:rsidR="000F1E7E" w:rsidRPr="001F4EFC" w:rsidRDefault="000F1E7E" w:rsidP="00261EA8">
            <w:pPr>
              <w:spacing w:after="0" w:line="240" w:lineRule="auto"/>
              <w:rPr>
                <w:rFonts w:ascii="Times New Roman" w:hAnsi="Times New Roman"/>
                <w:b/>
                <w:bCs/>
                <w:sz w:val="24"/>
                <w:szCs w:val="24"/>
              </w:rPr>
            </w:pPr>
          </w:p>
        </w:tc>
        <w:tc>
          <w:tcPr>
            <w:tcW w:w="2584" w:type="pct"/>
          </w:tcPr>
          <w:p w14:paraId="5318A4A2"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
                <w:bCs/>
                <w:sz w:val="24"/>
                <w:szCs w:val="24"/>
              </w:rPr>
              <w:t xml:space="preserve">1. </w:t>
            </w:r>
            <w:r w:rsidRPr="001F4EFC">
              <w:rPr>
                <w:rFonts w:ascii="Times New Roman" w:hAnsi="Times New Roman"/>
                <w:sz w:val="24"/>
                <w:szCs w:val="24"/>
              </w:rPr>
              <w:t>Управление безопасностью</w:t>
            </w:r>
          </w:p>
        </w:tc>
        <w:tc>
          <w:tcPr>
            <w:tcW w:w="407" w:type="pct"/>
            <w:vAlign w:val="center"/>
          </w:tcPr>
          <w:p w14:paraId="7370BBE2"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2</w:t>
            </w:r>
          </w:p>
        </w:tc>
        <w:tc>
          <w:tcPr>
            <w:tcW w:w="569" w:type="pct"/>
            <w:vMerge/>
          </w:tcPr>
          <w:p w14:paraId="46E4AF8F" w14:textId="77777777" w:rsidR="000F1E7E" w:rsidRPr="001F4EFC" w:rsidRDefault="000F1E7E" w:rsidP="00261EA8">
            <w:pPr>
              <w:spacing w:after="0" w:line="240" w:lineRule="auto"/>
              <w:jc w:val="center"/>
              <w:rPr>
                <w:rFonts w:ascii="Times New Roman" w:hAnsi="Times New Roman"/>
                <w:bCs/>
                <w:sz w:val="24"/>
                <w:szCs w:val="24"/>
              </w:rPr>
            </w:pPr>
          </w:p>
        </w:tc>
        <w:tc>
          <w:tcPr>
            <w:tcW w:w="644" w:type="pct"/>
            <w:vMerge/>
          </w:tcPr>
          <w:p w14:paraId="4E2FCE80" w14:textId="77777777" w:rsidR="000F1E7E" w:rsidRPr="001F4EFC" w:rsidRDefault="000F1E7E" w:rsidP="00261EA8">
            <w:pPr>
              <w:spacing w:after="0" w:line="240" w:lineRule="auto"/>
              <w:jc w:val="center"/>
              <w:rPr>
                <w:rFonts w:ascii="Times New Roman" w:hAnsi="Times New Roman"/>
                <w:bCs/>
                <w:sz w:val="24"/>
                <w:szCs w:val="24"/>
              </w:rPr>
            </w:pPr>
          </w:p>
        </w:tc>
      </w:tr>
      <w:tr w:rsidR="000F1E7E" w:rsidRPr="001F4EFC" w14:paraId="1F9D187C" w14:textId="77777777" w:rsidTr="00611FB8">
        <w:trPr>
          <w:trHeight w:val="20"/>
        </w:trPr>
        <w:tc>
          <w:tcPr>
            <w:tcW w:w="796" w:type="pct"/>
            <w:vMerge/>
          </w:tcPr>
          <w:p w14:paraId="1788A169" w14:textId="77777777" w:rsidR="000F1E7E" w:rsidRPr="001F4EFC" w:rsidRDefault="000F1E7E" w:rsidP="00261EA8">
            <w:pPr>
              <w:spacing w:after="0" w:line="240" w:lineRule="auto"/>
              <w:rPr>
                <w:rFonts w:ascii="Times New Roman" w:hAnsi="Times New Roman"/>
                <w:b/>
                <w:bCs/>
                <w:sz w:val="24"/>
                <w:szCs w:val="24"/>
              </w:rPr>
            </w:pPr>
          </w:p>
        </w:tc>
        <w:tc>
          <w:tcPr>
            <w:tcW w:w="2584" w:type="pct"/>
          </w:tcPr>
          <w:p w14:paraId="6FA4F04A"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
                <w:bCs/>
                <w:sz w:val="24"/>
                <w:szCs w:val="24"/>
              </w:rPr>
              <w:t xml:space="preserve">2. </w:t>
            </w:r>
            <w:r w:rsidRPr="001F4EFC">
              <w:rPr>
                <w:rFonts w:ascii="Times New Roman" w:hAnsi="Times New Roman"/>
                <w:sz w:val="24"/>
                <w:szCs w:val="24"/>
              </w:rPr>
              <w:t>Планирование и установка операционной системы.</w:t>
            </w:r>
          </w:p>
        </w:tc>
        <w:tc>
          <w:tcPr>
            <w:tcW w:w="407" w:type="pct"/>
            <w:vAlign w:val="center"/>
          </w:tcPr>
          <w:p w14:paraId="25A33B19"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2</w:t>
            </w:r>
          </w:p>
        </w:tc>
        <w:tc>
          <w:tcPr>
            <w:tcW w:w="569" w:type="pct"/>
            <w:vMerge/>
          </w:tcPr>
          <w:p w14:paraId="021EFD6F" w14:textId="77777777" w:rsidR="000F1E7E" w:rsidRPr="001F4EFC" w:rsidRDefault="000F1E7E" w:rsidP="00261EA8">
            <w:pPr>
              <w:spacing w:after="0" w:line="240" w:lineRule="auto"/>
              <w:jc w:val="center"/>
              <w:rPr>
                <w:rFonts w:ascii="Times New Roman" w:hAnsi="Times New Roman"/>
                <w:bCs/>
                <w:sz w:val="24"/>
                <w:szCs w:val="24"/>
              </w:rPr>
            </w:pPr>
          </w:p>
        </w:tc>
        <w:tc>
          <w:tcPr>
            <w:tcW w:w="644" w:type="pct"/>
            <w:vMerge/>
          </w:tcPr>
          <w:p w14:paraId="79ED4C82" w14:textId="77777777" w:rsidR="000F1E7E" w:rsidRPr="001F4EFC" w:rsidRDefault="000F1E7E" w:rsidP="00261EA8">
            <w:pPr>
              <w:spacing w:after="0" w:line="240" w:lineRule="auto"/>
              <w:jc w:val="center"/>
              <w:rPr>
                <w:rFonts w:ascii="Times New Roman" w:hAnsi="Times New Roman"/>
                <w:bCs/>
                <w:sz w:val="24"/>
                <w:szCs w:val="24"/>
              </w:rPr>
            </w:pPr>
          </w:p>
        </w:tc>
      </w:tr>
      <w:tr w:rsidR="000F1E7E" w:rsidRPr="001F4EFC" w14:paraId="471E706D" w14:textId="77777777" w:rsidTr="00611FB8">
        <w:trPr>
          <w:trHeight w:val="20"/>
        </w:trPr>
        <w:tc>
          <w:tcPr>
            <w:tcW w:w="796" w:type="pct"/>
            <w:vMerge/>
          </w:tcPr>
          <w:p w14:paraId="68C0FDD3" w14:textId="77777777" w:rsidR="000F1E7E" w:rsidRPr="001F4EFC" w:rsidRDefault="000F1E7E" w:rsidP="00261EA8">
            <w:pPr>
              <w:spacing w:after="0" w:line="240" w:lineRule="auto"/>
              <w:rPr>
                <w:rFonts w:ascii="Times New Roman" w:hAnsi="Times New Roman"/>
                <w:b/>
                <w:bCs/>
                <w:sz w:val="24"/>
                <w:szCs w:val="24"/>
              </w:rPr>
            </w:pPr>
          </w:p>
        </w:tc>
        <w:tc>
          <w:tcPr>
            <w:tcW w:w="2584" w:type="pct"/>
          </w:tcPr>
          <w:p w14:paraId="4ED66B02" w14:textId="77777777" w:rsidR="000F1E7E" w:rsidRPr="001F4EFC" w:rsidRDefault="000F1E7E" w:rsidP="00261EA8">
            <w:pPr>
              <w:spacing w:after="0" w:line="240" w:lineRule="auto"/>
              <w:rPr>
                <w:rFonts w:ascii="Times New Roman" w:hAnsi="Times New Roman"/>
                <w:b/>
                <w:sz w:val="24"/>
                <w:szCs w:val="24"/>
              </w:rPr>
            </w:pPr>
            <w:r w:rsidRPr="001F4EFC">
              <w:rPr>
                <w:rFonts w:ascii="Times New Roman" w:hAnsi="Times New Roman"/>
                <w:b/>
                <w:bCs/>
                <w:sz w:val="24"/>
                <w:szCs w:val="24"/>
              </w:rPr>
              <w:t xml:space="preserve">В том числе практических занятий и лабораторных работ </w:t>
            </w:r>
          </w:p>
        </w:tc>
        <w:tc>
          <w:tcPr>
            <w:tcW w:w="407" w:type="pct"/>
            <w:vAlign w:val="center"/>
          </w:tcPr>
          <w:p w14:paraId="12D40006"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4</w:t>
            </w:r>
          </w:p>
        </w:tc>
        <w:tc>
          <w:tcPr>
            <w:tcW w:w="569" w:type="pct"/>
            <w:vMerge/>
          </w:tcPr>
          <w:p w14:paraId="6A11A6EA" w14:textId="77777777" w:rsidR="000F1E7E" w:rsidRPr="001F4EFC" w:rsidRDefault="000F1E7E" w:rsidP="00261EA8">
            <w:pPr>
              <w:spacing w:after="0" w:line="240" w:lineRule="auto"/>
              <w:jc w:val="center"/>
              <w:rPr>
                <w:rFonts w:ascii="Times New Roman" w:hAnsi="Times New Roman"/>
                <w:bCs/>
                <w:sz w:val="24"/>
                <w:szCs w:val="24"/>
              </w:rPr>
            </w:pPr>
          </w:p>
        </w:tc>
        <w:tc>
          <w:tcPr>
            <w:tcW w:w="644" w:type="pct"/>
            <w:vMerge/>
          </w:tcPr>
          <w:p w14:paraId="423D5CD0" w14:textId="77777777" w:rsidR="000F1E7E" w:rsidRPr="001F4EFC" w:rsidRDefault="000F1E7E" w:rsidP="00261EA8">
            <w:pPr>
              <w:spacing w:after="0" w:line="240" w:lineRule="auto"/>
              <w:jc w:val="center"/>
              <w:rPr>
                <w:rFonts w:ascii="Times New Roman" w:hAnsi="Times New Roman"/>
                <w:bCs/>
                <w:sz w:val="24"/>
                <w:szCs w:val="24"/>
              </w:rPr>
            </w:pPr>
          </w:p>
        </w:tc>
      </w:tr>
      <w:tr w:rsidR="000F1E7E" w:rsidRPr="001F4EFC" w14:paraId="1865094D" w14:textId="77777777" w:rsidTr="00611FB8">
        <w:trPr>
          <w:trHeight w:val="20"/>
        </w:trPr>
        <w:tc>
          <w:tcPr>
            <w:tcW w:w="796" w:type="pct"/>
            <w:vMerge/>
          </w:tcPr>
          <w:p w14:paraId="75CBEFC5" w14:textId="77777777" w:rsidR="000F1E7E" w:rsidRPr="001F4EFC" w:rsidRDefault="000F1E7E" w:rsidP="00261EA8">
            <w:pPr>
              <w:spacing w:after="0" w:line="240" w:lineRule="auto"/>
              <w:rPr>
                <w:rFonts w:ascii="Times New Roman" w:hAnsi="Times New Roman"/>
                <w:b/>
                <w:bCs/>
                <w:sz w:val="24"/>
                <w:szCs w:val="24"/>
              </w:rPr>
            </w:pPr>
          </w:p>
        </w:tc>
        <w:tc>
          <w:tcPr>
            <w:tcW w:w="2584" w:type="pct"/>
          </w:tcPr>
          <w:p w14:paraId="2BBA412B"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sz w:val="24"/>
                <w:szCs w:val="24"/>
              </w:rPr>
              <w:t>Диагностика и коррекция ошибок операционной системы, контроль д</w:t>
            </w:r>
            <w:r w:rsidRPr="001F4EFC">
              <w:rPr>
                <w:rFonts w:ascii="Times New Roman" w:hAnsi="Times New Roman"/>
                <w:sz w:val="24"/>
                <w:szCs w:val="24"/>
              </w:rPr>
              <w:t>о</w:t>
            </w:r>
            <w:r w:rsidRPr="001F4EFC">
              <w:rPr>
                <w:rFonts w:ascii="Times New Roman" w:hAnsi="Times New Roman"/>
                <w:sz w:val="24"/>
                <w:szCs w:val="24"/>
              </w:rPr>
              <w:t>ступа к операционной системе.</w:t>
            </w:r>
          </w:p>
        </w:tc>
        <w:tc>
          <w:tcPr>
            <w:tcW w:w="407" w:type="pct"/>
            <w:vAlign w:val="center"/>
          </w:tcPr>
          <w:p w14:paraId="2362D7FA"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2</w:t>
            </w:r>
          </w:p>
        </w:tc>
        <w:tc>
          <w:tcPr>
            <w:tcW w:w="569" w:type="pct"/>
            <w:vMerge/>
          </w:tcPr>
          <w:p w14:paraId="220464FE" w14:textId="77777777" w:rsidR="000F1E7E" w:rsidRPr="001F4EFC" w:rsidRDefault="000F1E7E" w:rsidP="00261EA8">
            <w:pPr>
              <w:spacing w:after="0" w:line="240" w:lineRule="auto"/>
              <w:jc w:val="center"/>
              <w:rPr>
                <w:rFonts w:ascii="Times New Roman" w:hAnsi="Times New Roman"/>
                <w:bCs/>
                <w:sz w:val="24"/>
                <w:szCs w:val="24"/>
              </w:rPr>
            </w:pPr>
          </w:p>
        </w:tc>
        <w:tc>
          <w:tcPr>
            <w:tcW w:w="644" w:type="pct"/>
            <w:vMerge/>
          </w:tcPr>
          <w:p w14:paraId="1DA32F94" w14:textId="77777777" w:rsidR="000F1E7E" w:rsidRPr="001F4EFC" w:rsidRDefault="000F1E7E" w:rsidP="00261EA8">
            <w:pPr>
              <w:spacing w:after="0" w:line="240" w:lineRule="auto"/>
              <w:jc w:val="center"/>
              <w:rPr>
                <w:rFonts w:ascii="Times New Roman" w:hAnsi="Times New Roman"/>
                <w:bCs/>
                <w:sz w:val="24"/>
                <w:szCs w:val="24"/>
              </w:rPr>
            </w:pPr>
          </w:p>
        </w:tc>
      </w:tr>
      <w:tr w:rsidR="000F1E7E" w:rsidRPr="001F4EFC" w14:paraId="026FDC4B" w14:textId="77777777" w:rsidTr="00611FB8">
        <w:trPr>
          <w:trHeight w:val="20"/>
        </w:trPr>
        <w:tc>
          <w:tcPr>
            <w:tcW w:w="796" w:type="pct"/>
            <w:vMerge/>
          </w:tcPr>
          <w:p w14:paraId="77227BDA" w14:textId="77777777" w:rsidR="000F1E7E" w:rsidRPr="001F4EFC" w:rsidRDefault="000F1E7E" w:rsidP="00261EA8">
            <w:pPr>
              <w:spacing w:after="0" w:line="240" w:lineRule="auto"/>
              <w:rPr>
                <w:rFonts w:ascii="Times New Roman" w:hAnsi="Times New Roman"/>
                <w:b/>
                <w:bCs/>
                <w:sz w:val="24"/>
                <w:szCs w:val="24"/>
              </w:rPr>
            </w:pPr>
          </w:p>
        </w:tc>
        <w:tc>
          <w:tcPr>
            <w:tcW w:w="2584" w:type="pct"/>
          </w:tcPr>
          <w:p w14:paraId="00F652D6"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sz w:val="24"/>
                <w:szCs w:val="24"/>
              </w:rPr>
              <w:t>Установка и настройка системы. Установка параметров автоматическ</w:t>
            </w:r>
            <w:r w:rsidRPr="001F4EFC">
              <w:rPr>
                <w:rFonts w:ascii="Times New Roman" w:hAnsi="Times New Roman"/>
                <w:sz w:val="24"/>
                <w:szCs w:val="24"/>
              </w:rPr>
              <w:t>о</w:t>
            </w:r>
            <w:r w:rsidRPr="001F4EFC">
              <w:rPr>
                <w:rFonts w:ascii="Times New Roman" w:hAnsi="Times New Roman"/>
                <w:sz w:val="24"/>
                <w:szCs w:val="24"/>
              </w:rPr>
              <w:t>го обновления системы. Установка новых устройств. Управление ди</w:t>
            </w:r>
            <w:r w:rsidRPr="001F4EFC">
              <w:rPr>
                <w:rFonts w:ascii="Times New Roman" w:hAnsi="Times New Roman"/>
                <w:sz w:val="24"/>
                <w:szCs w:val="24"/>
              </w:rPr>
              <w:t>с</w:t>
            </w:r>
            <w:r w:rsidRPr="001F4EFC">
              <w:rPr>
                <w:rFonts w:ascii="Times New Roman" w:hAnsi="Times New Roman"/>
                <w:sz w:val="24"/>
                <w:szCs w:val="24"/>
              </w:rPr>
              <w:t>ковыми ресурсами</w:t>
            </w:r>
          </w:p>
        </w:tc>
        <w:tc>
          <w:tcPr>
            <w:tcW w:w="407" w:type="pct"/>
            <w:vAlign w:val="center"/>
          </w:tcPr>
          <w:p w14:paraId="04D479F1"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4</w:t>
            </w:r>
          </w:p>
        </w:tc>
        <w:tc>
          <w:tcPr>
            <w:tcW w:w="569" w:type="pct"/>
            <w:vMerge/>
          </w:tcPr>
          <w:p w14:paraId="6656CDBE" w14:textId="77777777" w:rsidR="000F1E7E" w:rsidRPr="001F4EFC" w:rsidRDefault="000F1E7E" w:rsidP="00261EA8">
            <w:pPr>
              <w:spacing w:after="0" w:line="240" w:lineRule="auto"/>
              <w:jc w:val="center"/>
              <w:rPr>
                <w:rFonts w:ascii="Times New Roman" w:hAnsi="Times New Roman"/>
                <w:bCs/>
                <w:sz w:val="24"/>
                <w:szCs w:val="24"/>
              </w:rPr>
            </w:pPr>
          </w:p>
        </w:tc>
        <w:tc>
          <w:tcPr>
            <w:tcW w:w="644" w:type="pct"/>
            <w:vMerge/>
          </w:tcPr>
          <w:p w14:paraId="2B1FEA65" w14:textId="77777777" w:rsidR="000F1E7E" w:rsidRPr="001F4EFC" w:rsidRDefault="000F1E7E" w:rsidP="00261EA8">
            <w:pPr>
              <w:spacing w:after="0" w:line="240" w:lineRule="auto"/>
              <w:jc w:val="center"/>
              <w:rPr>
                <w:rFonts w:ascii="Times New Roman" w:hAnsi="Times New Roman"/>
                <w:bCs/>
                <w:sz w:val="24"/>
                <w:szCs w:val="24"/>
              </w:rPr>
            </w:pPr>
          </w:p>
        </w:tc>
      </w:tr>
      <w:tr w:rsidR="000F1E7E" w:rsidRPr="001F4EFC" w14:paraId="664A0519" w14:textId="77777777" w:rsidTr="00611FB8">
        <w:trPr>
          <w:trHeight w:val="20"/>
        </w:trPr>
        <w:tc>
          <w:tcPr>
            <w:tcW w:w="3380" w:type="pct"/>
            <w:gridSpan w:val="2"/>
          </w:tcPr>
          <w:p w14:paraId="1862D42F"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
                <w:bCs/>
                <w:sz w:val="24"/>
                <w:szCs w:val="24"/>
              </w:rPr>
              <w:t>Промежуточная аттестация</w:t>
            </w:r>
          </w:p>
        </w:tc>
        <w:tc>
          <w:tcPr>
            <w:tcW w:w="407" w:type="pct"/>
            <w:vAlign w:val="center"/>
          </w:tcPr>
          <w:p w14:paraId="2272C5A0"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w:t>
            </w:r>
          </w:p>
        </w:tc>
        <w:tc>
          <w:tcPr>
            <w:tcW w:w="569" w:type="pct"/>
          </w:tcPr>
          <w:p w14:paraId="28145E99" w14:textId="77777777" w:rsidR="000F1E7E" w:rsidRPr="001F4EFC" w:rsidRDefault="000F1E7E" w:rsidP="00261EA8">
            <w:pPr>
              <w:spacing w:after="0" w:line="240" w:lineRule="auto"/>
              <w:rPr>
                <w:rFonts w:ascii="Times New Roman" w:hAnsi="Times New Roman"/>
                <w:bCs/>
                <w:sz w:val="24"/>
                <w:szCs w:val="24"/>
              </w:rPr>
            </w:pPr>
          </w:p>
        </w:tc>
        <w:tc>
          <w:tcPr>
            <w:tcW w:w="644" w:type="pct"/>
          </w:tcPr>
          <w:p w14:paraId="307DD465" w14:textId="77777777" w:rsidR="000F1E7E" w:rsidRPr="001F4EFC" w:rsidRDefault="000F1E7E" w:rsidP="00261EA8">
            <w:pPr>
              <w:spacing w:after="0" w:line="240" w:lineRule="auto"/>
              <w:rPr>
                <w:rFonts w:ascii="Times New Roman" w:hAnsi="Times New Roman"/>
                <w:bCs/>
                <w:sz w:val="24"/>
                <w:szCs w:val="24"/>
              </w:rPr>
            </w:pPr>
          </w:p>
        </w:tc>
      </w:tr>
      <w:tr w:rsidR="000F1E7E" w:rsidRPr="001F4EFC" w14:paraId="0D104435" w14:textId="77777777" w:rsidTr="00611FB8">
        <w:trPr>
          <w:trHeight w:val="20"/>
        </w:trPr>
        <w:tc>
          <w:tcPr>
            <w:tcW w:w="3380" w:type="pct"/>
            <w:gridSpan w:val="2"/>
          </w:tcPr>
          <w:p w14:paraId="40B28B31"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
                <w:bCs/>
                <w:sz w:val="24"/>
                <w:szCs w:val="24"/>
              </w:rPr>
              <w:t>Всего:</w:t>
            </w:r>
          </w:p>
        </w:tc>
        <w:tc>
          <w:tcPr>
            <w:tcW w:w="407" w:type="pct"/>
            <w:vAlign w:val="center"/>
          </w:tcPr>
          <w:p w14:paraId="1C929AFD" w14:textId="3686CA53"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4</w:t>
            </w:r>
            <w:r w:rsidR="00011426">
              <w:rPr>
                <w:rFonts w:ascii="Times New Roman" w:hAnsi="Times New Roman"/>
                <w:b/>
                <w:bCs/>
                <w:sz w:val="24"/>
                <w:szCs w:val="24"/>
              </w:rPr>
              <w:t>8</w:t>
            </w:r>
          </w:p>
        </w:tc>
        <w:tc>
          <w:tcPr>
            <w:tcW w:w="569" w:type="pct"/>
          </w:tcPr>
          <w:p w14:paraId="3F509AA0" w14:textId="77777777" w:rsidR="000F1E7E" w:rsidRPr="001F4EFC" w:rsidRDefault="000F1E7E" w:rsidP="00261EA8">
            <w:pPr>
              <w:spacing w:after="0" w:line="240" w:lineRule="auto"/>
              <w:rPr>
                <w:rFonts w:ascii="Times New Roman" w:hAnsi="Times New Roman"/>
                <w:b/>
                <w:bCs/>
                <w:sz w:val="24"/>
                <w:szCs w:val="24"/>
              </w:rPr>
            </w:pPr>
          </w:p>
        </w:tc>
        <w:tc>
          <w:tcPr>
            <w:tcW w:w="644" w:type="pct"/>
          </w:tcPr>
          <w:p w14:paraId="1248C73E" w14:textId="77777777" w:rsidR="000F1E7E" w:rsidRPr="001F4EFC" w:rsidRDefault="000F1E7E" w:rsidP="00261EA8">
            <w:pPr>
              <w:spacing w:after="0" w:line="240" w:lineRule="auto"/>
              <w:rPr>
                <w:rFonts w:ascii="Times New Roman" w:hAnsi="Times New Roman"/>
                <w:b/>
                <w:bCs/>
                <w:sz w:val="24"/>
                <w:szCs w:val="24"/>
              </w:rPr>
            </w:pPr>
          </w:p>
        </w:tc>
      </w:tr>
    </w:tbl>
    <w:p w14:paraId="44155EF3" w14:textId="77777777" w:rsidR="000F1E7E" w:rsidRPr="001F4EFC" w:rsidRDefault="000F1E7E" w:rsidP="00261EA8">
      <w:pPr>
        <w:pStyle w:val="a7"/>
        <w:spacing w:line="276" w:lineRule="auto"/>
        <w:ind w:left="709"/>
        <w:rPr>
          <w:i/>
        </w:rPr>
      </w:pPr>
    </w:p>
    <w:p w14:paraId="02E864E0" w14:textId="77777777" w:rsidR="000F1E7E" w:rsidRPr="001F4EFC" w:rsidRDefault="000F1E7E" w:rsidP="00261EA8">
      <w:pPr>
        <w:spacing w:after="0"/>
        <w:ind w:firstLine="709"/>
        <w:rPr>
          <w:rFonts w:ascii="Times New Roman" w:hAnsi="Times New Roman"/>
          <w:i/>
          <w:sz w:val="24"/>
          <w:szCs w:val="24"/>
        </w:rPr>
        <w:sectPr w:rsidR="000F1E7E" w:rsidRPr="001F4EFC" w:rsidSect="001F4EFC">
          <w:pgSz w:w="16840" w:h="11907" w:orient="landscape"/>
          <w:pgMar w:top="1134" w:right="567" w:bottom="1134" w:left="1701" w:header="709" w:footer="709" w:gutter="0"/>
          <w:cols w:space="720"/>
        </w:sectPr>
      </w:pPr>
    </w:p>
    <w:p w14:paraId="28729BA0" w14:textId="77777777" w:rsidR="000F1E7E" w:rsidRPr="001F4EFC" w:rsidRDefault="000F1E7E" w:rsidP="00261EA8">
      <w:pPr>
        <w:spacing w:after="0"/>
        <w:ind w:firstLine="709"/>
        <w:rPr>
          <w:rFonts w:ascii="Times New Roman" w:hAnsi="Times New Roman"/>
          <w:b/>
          <w:bCs/>
          <w:sz w:val="24"/>
          <w:szCs w:val="24"/>
        </w:rPr>
      </w:pPr>
      <w:r w:rsidRPr="001F4EFC">
        <w:rPr>
          <w:rFonts w:ascii="Times New Roman" w:hAnsi="Times New Roman"/>
          <w:b/>
          <w:bCs/>
          <w:sz w:val="24"/>
          <w:szCs w:val="24"/>
        </w:rPr>
        <w:lastRenderedPageBreak/>
        <w:t xml:space="preserve">3. УСЛОВИЯ РЕАЛИЗАЦИИ УЧЕБНОЙ ДИСЦИПЛИНЫ </w:t>
      </w:r>
    </w:p>
    <w:p w14:paraId="4FC91015" w14:textId="77777777" w:rsidR="000F1E7E" w:rsidRPr="001F4EFC" w:rsidRDefault="000F1E7E" w:rsidP="00261EA8">
      <w:pPr>
        <w:suppressAutoHyphens/>
        <w:spacing w:after="0"/>
        <w:ind w:firstLine="709"/>
        <w:jc w:val="both"/>
        <w:rPr>
          <w:rFonts w:ascii="Times New Roman" w:hAnsi="Times New Roman"/>
          <w:bCs/>
          <w:sz w:val="24"/>
          <w:szCs w:val="24"/>
        </w:rPr>
      </w:pPr>
      <w:r w:rsidRPr="001F4EFC">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F7AE6FE" w14:textId="77777777" w:rsidR="000F1E7E" w:rsidRPr="001F4EFC" w:rsidRDefault="000F1E7E" w:rsidP="00261EA8">
      <w:pPr>
        <w:suppressAutoHyphens/>
        <w:spacing w:after="0"/>
        <w:ind w:firstLine="709"/>
        <w:jc w:val="both"/>
        <w:rPr>
          <w:rFonts w:ascii="Times New Roman" w:hAnsi="Times New Roman"/>
          <w:bCs/>
          <w:sz w:val="24"/>
          <w:szCs w:val="24"/>
        </w:rPr>
      </w:pPr>
      <w:r w:rsidRPr="001F4EFC">
        <w:rPr>
          <w:rFonts w:ascii="Times New Roman" w:hAnsi="Times New Roman"/>
          <w:bCs/>
          <w:sz w:val="24"/>
          <w:szCs w:val="24"/>
        </w:rPr>
        <w:t>Лаборатория "</w:t>
      </w:r>
      <w:r w:rsidRPr="001F4EFC">
        <w:rPr>
          <w:rFonts w:ascii="Times New Roman" w:hAnsi="Times New Roman"/>
          <w:sz w:val="24"/>
          <w:szCs w:val="24"/>
        </w:rPr>
        <w:t>Программного обеспечения и сопровождения компьютерных систем"</w:t>
      </w:r>
      <w:r w:rsidRPr="001F4EFC">
        <w:rPr>
          <w:rFonts w:ascii="Times New Roman" w:hAnsi="Times New Roman"/>
          <w:bCs/>
          <w:sz w:val="24"/>
          <w:szCs w:val="24"/>
        </w:rPr>
        <w:t xml:space="preserve"> оснащенная необходимым для реализации программы учебной дисциплины оборудованием</w:t>
      </w:r>
      <w:proofErr w:type="gramStart"/>
      <w:r w:rsidRPr="001F4EFC">
        <w:rPr>
          <w:rFonts w:ascii="Times New Roman" w:hAnsi="Times New Roman"/>
          <w:bCs/>
          <w:sz w:val="24"/>
          <w:szCs w:val="24"/>
        </w:rPr>
        <w:t>:</w:t>
      </w:r>
      <w:r w:rsidRPr="001F4EFC">
        <w:rPr>
          <w:rFonts w:ascii="Times New Roman" w:hAnsi="Times New Roman"/>
          <w:bCs/>
          <w:i/>
          <w:sz w:val="24"/>
          <w:szCs w:val="24"/>
        </w:rPr>
        <w:t>.</w:t>
      </w:r>
      <w:proofErr w:type="gramEnd"/>
    </w:p>
    <w:p w14:paraId="58FC97A8" w14:textId="77777777" w:rsidR="000F1E7E" w:rsidRPr="001F4EFC" w:rsidRDefault="000F1E7E" w:rsidP="00261EA8">
      <w:pPr>
        <w:pStyle w:val="afd"/>
        <w:numPr>
          <w:ilvl w:val="0"/>
          <w:numId w:val="108"/>
        </w:numPr>
        <w:spacing w:line="276" w:lineRule="auto"/>
        <w:ind w:left="0" w:firstLine="698"/>
        <w:rPr>
          <w:rFonts w:ascii="Times New Roman" w:hAnsi="Times New Roman" w:cs="Times New Roman"/>
          <w:sz w:val="24"/>
          <w:szCs w:val="24"/>
        </w:rPr>
      </w:pPr>
      <w:r w:rsidRPr="001F4EFC">
        <w:rPr>
          <w:rFonts w:ascii="Times New Roman" w:hAnsi="Times New Roman" w:cs="Times New Roman"/>
          <w:sz w:val="24"/>
          <w:szCs w:val="24"/>
        </w:rPr>
        <w:t>Автоматизированные рабочие места по числу обучающихся;</w:t>
      </w:r>
    </w:p>
    <w:p w14:paraId="6D52EBC2" w14:textId="77777777" w:rsidR="000F1E7E" w:rsidRPr="001F4EFC" w:rsidRDefault="000F1E7E" w:rsidP="00261EA8">
      <w:pPr>
        <w:pStyle w:val="afd"/>
        <w:numPr>
          <w:ilvl w:val="0"/>
          <w:numId w:val="108"/>
        </w:numPr>
        <w:spacing w:line="276" w:lineRule="auto"/>
        <w:ind w:left="0" w:firstLine="698"/>
        <w:rPr>
          <w:rFonts w:ascii="Times New Roman" w:hAnsi="Times New Roman" w:cs="Times New Roman"/>
          <w:sz w:val="24"/>
          <w:szCs w:val="24"/>
        </w:rPr>
      </w:pPr>
      <w:r w:rsidRPr="001F4EFC">
        <w:rPr>
          <w:rFonts w:ascii="Times New Roman" w:hAnsi="Times New Roman" w:cs="Times New Roman"/>
          <w:sz w:val="24"/>
          <w:szCs w:val="24"/>
        </w:rPr>
        <w:t>Автоматизированное рабочее место преподавателя;</w:t>
      </w:r>
    </w:p>
    <w:p w14:paraId="212B689D" w14:textId="77777777" w:rsidR="000F1E7E" w:rsidRPr="001F4EFC" w:rsidRDefault="000F1E7E" w:rsidP="00261EA8">
      <w:pPr>
        <w:pStyle w:val="afd"/>
        <w:numPr>
          <w:ilvl w:val="0"/>
          <w:numId w:val="108"/>
        </w:numPr>
        <w:spacing w:line="276" w:lineRule="auto"/>
        <w:ind w:left="0" w:firstLine="698"/>
        <w:rPr>
          <w:rFonts w:ascii="Times New Roman" w:hAnsi="Times New Roman" w:cs="Times New Roman"/>
          <w:sz w:val="24"/>
          <w:szCs w:val="24"/>
        </w:rPr>
      </w:pPr>
      <w:r w:rsidRPr="001F4EFC">
        <w:rPr>
          <w:rFonts w:ascii="Times New Roman" w:hAnsi="Times New Roman" w:cs="Times New Roman"/>
          <w:sz w:val="24"/>
          <w:szCs w:val="24"/>
        </w:rPr>
        <w:t xml:space="preserve">Проектор и экран; </w:t>
      </w:r>
    </w:p>
    <w:p w14:paraId="195921AF" w14:textId="77777777" w:rsidR="000F1E7E" w:rsidRPr="001F4EFC" w:rsidRDefault="000F1E7E" w:rsidP="00261EA8">
      <w:pPr>
        <w:pStyle w:val="afd"/>
        <w:numPr>
          <w:ilvl w:val="0"/>
          <w:numId w:val="108"/>
        </w:numPr>
        <w:spacing w:line="276" w:lineRule="auto"/>
        <w:ind w:left="0" w:firstLine="698"/>
        <w:rPr>
          <w:rFonts w:ascii="Times New Roman" w:hAnsi="Times New Roman" w:cs="Times New Roman"/>
          <w:sz w:val="24"/>
          <w:szCs w:val="24"/>
        </w:rPr>
      </w:pPr>
      <w:r w:rsidRPr="001F4EFC">
        <w:rPr>
          <w:rFonts w:ascii="Times New Roman" w:hAnsi="Times New Roman" w:cs="Times New Roman"/>
          <w:sz w:val="24"/>
          <w:szCs w:val="24"/>
        </w:rPr>
        <w:t>Маркерная доска;</w:t>
      </w:r>
    </w:p>
    <w:p w14:paraId="0B6DF777" w14:textId="77777777" w:rsidR="000F1E7E" w:rsidRPr="001F4EFC" w:rsidRDefault="000F1E7E" w:rsidP="00261EA8">
      <w:pPr>
        <w:pStyle w:val="afd"/>
        <w:numPr>
          <w:ilvl w:val="0"/>
          <w:numId w:val="108"/>
        </w:numPr>
        <w:spacing w:line="276" w:lineRule="auto"/>
        <w:ind w:left="0" w:firstLine="698"/>
        <w:rPr>
          <w:rFonts w:ascii="Times New Roman" w:hAnsi="Times New Roman" w:cs="Times New Roman"/>
          <w:sz w:val="24"/>
          <w:szCs w:val="24"/>
        </w:rPr>
      </w:pPr>
      <w:r w:rsidRPr="001F4EFC">
        <w:rPr>
          <w:rFonts w:ascii="Times New Roman" w:hAnsi="Times New Roman" w:cs="Times New Roman"/>
          <w:sz w:val="24"/>
          <w:szCs w:val="24"/>
        </w:rPr>
        <w:t>Программное обеспечение общего и профессионального назначения</w:t>
      </w:r>
    </w:p>
    <w:p w14:paraId="14BB4F40" w14:textId="77777777" w:rsidR="000F1E7E" w:rsidRPr="001F4EFC" w:rsidRDefault="000F1E7E" w:rsidP="00261EA8">
      <w:pPr>
        <w:pStyle w:val="afd"/>
        <w:spacing w:line="276" w:lineRule="auto"/>
        <w:rPr>
          <w:rFonts w:ascii="Times New Roman" w:hAnsi="Times New Roman" w:cs="Times New Roman"/>
          <w:sz w:val="24"/>
          <w:szCs w:val="24"/>
        </w:rPr>
      </w:pPr>
    </w:p>
    <w:p w14:paraId="70DBF482" w14:textId="77777777" w:rsidR="000F1E7E" w:rsidRPr="001F4EFC" w:rsidRDefault="000F1E7E" w:rsidP="00261EA8">
      <w:pPr>
        <w:suppressAutoHyphens/>
        <w:spacing w:after="0"/>
        <w:ind w:firstLine="709"/>
        <w:jc w:val="both"/>
        <w:rPr>
          <w:rFonts w:ascii="Times New Roman" w:hAnsi="Times New Roman"/>
          <w:b/>
          <w:bCs/>
          <w:sz w:val="24"/>
          <w:szCs w:val="24"/>
        </w:rPr>
      </w:pPr>
      <w:r w:rsidRPr="001F4EFC">
        <w:rPr>
          <w:rFonts w:ascii="Times New Roman" w:hAnsi="Times New Roman"/>
          <w:b/>
          <w:bCs/>
          <w:sz w:val="24"/>
          <w:szCs w:val="24"/>
        </w:rPr>
        <w:t>3.2. Информационное обеспечение реализации программы</w:t>
      </w:r>
    </w:p>
    <w:p w14:paraId="41400A26" w14:textId="77777777" w:rsidR="000F1E7E" w:rsidRPr="001F4EFC" w:rsidRDefault="000F1E7E" w:rsidP="00261EA8">
      <w:pPr>
        <w:spacing w:after="0"/>
        <w:ind w:firstLine="709"/>
        <w:contextualSpacing/>
        <w:jc w:val="both"/>
        <w:rPr>
          <w:rFonts w:ascii="Times New Roman" w:hAnsi="Times New Roman"/>
          <w:sz w:val="24"/>
          <w:szCs w:val="24"/>
        </w:rPr>
      </w:pPr>
      <w:r w:rsidRPr="001F4EFC">
        <w:rPr>
          <w:rFonts w:ascii="Times New Roman" w:hAnsi="Times New Roman"/>
          <w:bCs/>
          <w:sz w:val="24"/>
          <w:szCs w:val="24"/>
        </w:rPr>
        <w:t>Для реализации программы библиотечный фонд образовательной организации до</w:t>
      </w:r>
      <w:r w:rsidRPr="001F4EFC">
        <w:rPr>
          <w:rFonts w:ascii="Times New Roman" w:hAnsi="Times New Roman"/>
          <w:bCs/>
          <w:sz w:val="24"/>
          <w:szCs w:val="24"/>
        </w:rPr>
        <w:t>л</w:t>
      </w:r>
      <w:r w:rsidRPr="001F4EFC">
        <w:rPr>
          <w:rFonts w:ascii="Times New Roman" w:hAnsi="Times New Roman"/>
          <w:bCs/>
          <w:sz w:val="24"/>
          <w:szCs w:val="24"/>
        </w:rPr>
        <w:t>жен иметь п</w:t>
      </w:r>
      <w:r w:rsidRPr="001F4EFC">
        <w:rPr>
          <w:rFonts w:ascii="Times New Roman" w:hAnsi="Times New Roman"/>
          <w:sz w:val="24"/>
          <w:szCs w:val="24"/>
        </w:rPr>
        <w:t>ечатные и/или электронные образовательные и информационные ресурсы, для использования в образовательном процессе.</w:t>
      </w:r>
    </w:p>
    <w:p w14:paraId="50D23570" w14:textId="77777777" w:rsidR="000F1E7E" w:rsidRPr="001F4EFC" w:rsidRDefault="000F1E7E" w:rsidP="00261EA8">
      <w:pPr>
        <w:spacing w:after="0"/>
        <w:ind w:firstLine="709"/>
        <w:contextualSpacing/>
        <w:jc w:val="both"/>
        <w:rPr>
          <w:rFonts w:ascii="Times New Roman" w:hAnsi="Times New Roman"/>
          <w:sz w:val="24"/>
          <w:szCs w:val="24"/>
        </w:rPr>
      </w:pPr>
    </w:p>
    <w:p w14:paraId="2B58D72A" w14:textId="77777777" w:rsidR="000F1E7E" w:rsidRPr="001F4EFC" w:rsidRDefault="000F1E7E" w:rsidP="00261EA8">
      <w:pPr>
        <w:spacing w:after="0"/>
        <w:ind w:firstLine="709"/>
        <w:contextualSpacing/>
        <w:rPr>
          <w:rFonts w:ascii="Times New Roman" w:hAnsi="Times New Roman"/>
          <w:b/>
          <w:sz w:val="24"/>
          <w:szCs w:val="24"/>
        </w:rPr>
      </w:pPr>
      <w:r w:rsidRPr="001F4EFC">
        <w:rPr>
          <w:rFonts w:ascii="Times New Roman" w:hAnsi="Times New Roman"/>
          <w:b/>
          <w:sz w:val="24"/>
          <w:szCs w:val="24"/>
        </w:rPr>
        <w:t>3.2.1. Основные печатные издания</w:t>
      </w:r>
    </w:p>
    <w:p w14:paraId="0A43390F" w14:textId="77777777" w:rsidR="000F1E7E" w:rsidRPr="001F4EFC" w:rsidRDefault="000F1E7E" w:rsidP="00261EA8">
      <w:pPr>
        <w:numPr>
          <w:ilvl w:val="0"/>
          <w:numId w:val="112"/>
        </w:numPr>
        <w:spacing w:after="0"/>
        <w:ind w:left="0" w:firstLine="709"/>
        <w:contextualSpacing/>
        <w:rPr>
          <w:rFonts w:ascii="Times New Roman" w:hAnsi="Times New Roman"/>
          <w:sz w:val="24"/>
          <w:szCs w:val="24"/>
          <w:lang w:eastAsia="en-US"/>
        </w:rPr>
      </w:pPr>
      <w:r w:rsidRPr="001F4EFC">
        <w:rPr>
          <w:rFonts w:ascii="Times New Roman" w:hAnsi="Times New Roman"/>
          <w:sz w:val="24"/>
          <w:szCs w:val="24"/>
          <w:lang w:eastAsia="en-US"/>
        </w:rPr>
        <w:t>Операционные системы и среды / А.В. Батаев, Н.Ю. Налютин, С.В. Синицын. – Москва: Академия, 2021. – 288 с.</w:t>
      </w:r>
    </w:p>
    <w:p w14:paraId="4FF09CE9" w14:textId="77777777" w:rsidR="000F1E7E" w:rsidRPr="001F4EFC" w:rsidRDefault="000F1E7E" w:rsidP="00261EA8">
      <w:pPr>
        <w:spacing w:after="0"/>
        <w:ind w:firstLine="709"/>
        <w:contextualSpacing/>
        <w:rPr>
          <w:rFonts w:ascii="Times New Roman" w:hAnsi="Times New Roman"/>
          <w:b/>
          <w:sz w:val="24"/>
          <w:szCs w:val="24"/>
        </w:rPr>
      </w:pPr>
    </w:p>
    <w:p w14:paraId="5CC073C7" w14:textId="77777777" w:rsidR="000F1E7E" w:rsidRPr="001F4EFC" w:rsidRDefault="000F1E7E" w:rsidP="00261EA8">
      <w:pPr>
        <w:spacing w:after="0"/>
        <w:ind w:firstLine="709"/>
        <w:contextualSpacing/>
        <w:rPr>
          <w:rFonts w:ascii="Times New Roman" w:hAnsi="Times New Roman"/>
          <w:b/>
          <w:sz w:val="24"/>
          <w:szCs w:val="24"/>
        </w:rPr>
      </w:pPr>
      <w:r w:rsidRPr="001F4EFC">
        <w:rPr>
          <w:rFonts w:ascii="Times New Roman" w:hAnsi="Times New Roman"/>
          <w:b/>
          <w:sz w:val="24"/>
          <w:szCs w:val="24"/>
        </w:rPr>
        <w:t>3.2.2. Основные электронные издания</w:t>
      </w:r>
    </w:p>
    <w:p w14:paraId="5E269107" w14:textId="77777777" w:rsidR="000F1E7E" w:rsidRPr="001F4EFC" w:rsidRDefault="000F1E7E" w:rsidP="00261EA8">
      <w:pPr>
        <w:spacing w:after="0"/>
        <w:ind w:firstLine="709"/>
        <w:contextualSpacing/>
        <w:rPr>
          <w:rFonts w:ascii="Times New Roman" w:hAnsi="Times New Roman"/>
          <w:b/>
          <w:sz w:val="24"/>
          <w:szCs w:val="24"/>
        </w:rPr>
      </w:pPr>
    </w:p>
    <w:p w14:paraId="08969D6D" w14:textId="77777777" w:rsidR="000F1E7E" w:rsidRPr="001F4EFC" w:rsidRDefault="000F1E7E" w:rsidP="00261EA8">
      <w:pPr>
        <w:numPr>
          <w:ilvl w:val="0"/>
          <w:numId w:val="113"/>
        </w:numPr>
        <w:spacing w:after="0"/>
        <w:ind w:left="0" w:firstLine="709"/>
        <w:contextualSpacing/>
        <w:rPr>
          <w:rFonts w:ascii="Times New Roman" w:hAnsi="Times New Roman"/>
          <w:sz w:val="24"/>
          <w:szCs w:val="24"/>
        </w:rPr>
      </w:pPr>
      <w:r w:rsidRPr="001F4EFC">
        <w:rPr>
          <w:rFonts w:ascii="Times New Roman" w:hAnsi="Times New Roman"/>
          <w:sz w:val="24"/>
          <w:szCs w:val="24"/>
        </w:rPr>
        <w:t>Куль, Т.П. Операционные системы</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учебное  пособие / Т.П. Куль. - Минск</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РИПО, 2019. - 312 с. - ISBN 978-985-503-940-3. - Текст</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электронный. - URL: </w:t>
      </w:r>
      <w:hyperlink r:id="rId226" w:history="1">
        <w:r w:rsidRPr="001F4EFC">
          <w:rPr>
            <w:rStyle w:val="a9"/>
            <w:rFonts w:ascii="Times New Roman" w:hAnsi="Times New Roman"/>
            <w:sz w:val="24"/>
            <w:szCs w:val="24"/>
          </w:rPr>
          <w:t>https://znanium.com/catalog/product/1056304</w:t>
        </w:r>
      </w:hyperlink>
    </w:p>
    <w:p w14:paraId="152216F2" w14:textId="77777777" w:rsidR="000F1E7E" w:rsidRPr="001F4EFC" w:rsidRDefault="000F1E7E" w:rsidP="00261EA8">
      <w:pPr>
        <w:numPr>
          <w:ilvl w:val="0"/>
          <w:numId w:val="113"/>
        </w:numPr>
        <w:spacing w:after="0"/>
        <w:ind w:left="0" w:firstLine="709"/>
        <w:contextualSpacing/>
        <w:rPr>
          <w:rFonts w:ascii="Times New Roman" w:hAnsi="Times New Roman"/>
          <w:sz w:val="24"/>
          <w:szCs w:val="24"/>
        </w:rPr>
      </w:pPr>
      <w:r w:rsidRPr="001F4EFC">
        <w:rPr>
          <w:rFonts w:ascii="Times New Roman" w:hAnsi="Times New Roman"/>
          <w:sz w:val="24"/>
          <w:szCs w:val="24"/>
        </w:rPr>
        <w:t>Операционные системы. Основы UNIX</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учебное пособие / А.Б. Вавренюк, О.К. Курышева, С.В. Кутепов, В.В. Макаров. — Москва</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ИНФРА-М, 2021. — 160 с. + Доп. материалы [Электронный ресурс]. — (Среднее профессиональное образование). - ISBN 978-5-16-013981-4. - Текст</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электронный. - URL: </w:t>
      </w:r>
      <w:hyperlink r:id="rId227" w:history="1">
        <w:r w:rsidRPr="001F4EFC">
          <w:rPr>
            <w:rStyle w:val="a9"/>
            <w:rFonts w:ascii="Times New Roman" w:hAnsi="Times New Roman"/>
            <w:sz w:val="24"/>
            <w:szCs w:val="24"/>
          </w:rPr>
          <w:t>https://znanium.com/catalog/product/1189336</w:t>
        </w:r>
      </w:hyperlink>
    </w:p>
    <w:p w14:paraId="57D70C2B" w14:textId="77777777" w:rsidR="000F1E7E" w:rsidRPr="001F4EFC" w:rsidRDefault="000F1E7E" w:rsidP="00261EA8">
      <w:pPr>
        <w:numPr>
          <w:ilvl w:val="0"/>
          <w:numId w:val="113"/>
        </w:numPr>
        <w:spacing w:after="0"/>
        <w:ind w:left="0" w:firstLine="709"/>
        <w:contextualSpacing/>
        <w:rPr>
          <w:rFonts w:ascii="Times New Roman" w:hAnsi="Times New Roman"/>
          <w:sz w:val="24"/>
          <w:szCs w:val="24"/>
        </w:rPr>
      </w:pPr>
      <w:r w:rsidRPr="001F4EFC">
        <w:rPr>
          <w:rFonts w:ascii="Times New Roman" w:hAnsi="Times New Roman"/>
          <w:sz w:val="24"/>
          <w:szCs w:val="24"/>
        </w:rPr>
        <w:t>Рудаков, А. В. Операционные системы и среды</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учебник / А.В. Рудаков. — Москва</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КУРС</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ИНФРА-М, 2022. — 304 </w:t>
      </w:r>
      <w:proofErr w:type="gramStart"/>
      <w:r w:rsidRPr="001F4EFC">
        <w:rPr>
          <w:rFonts w:ascii="Times New Roman" w:hAnsi="Times New Roman"/>
          <w:sz w:val="24"/>
          <w:szCs w:val="24"/>
        </w:rPr>
        <w:t>с</w:t>
      </w:r>
      <w:proofErr w:type="gramEnd"/>
      <w:r w:rsidRPr="001F4EFC">
        <w:rPr>
          <w:rFonts w:ascii="Times New Roman" w:hAnsi="Times New Roman"/>
          <w:sz w:val="24"/>
          <w:szCs w:val="24"/>
        </w:rPr>
        <w:t>. — (Среднее профессиональное образование). - ISBN 978-5-906923-85-1. - Текст</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электронный. - URL: </w:t>
      </w:r>
      <w:hyperlink r:id="rId228" w:history="1">
        <w:r w:rsidRPr="001F4EFC">
          <w:rPr>
            <w:rStyle w:val="a9"/>
            <w:rFonts w:ascii="Times New Roman" w:hAnsi="Times New Roman"/>
            <w:sz w:val="24"/>
            <w:szCs w:val="24"/>
          </w:rPr>
          <w:t>https://znanium.com/catalog/product/1843025</w:t>
        </w:r>
      </w:hyperlink>
      <w:r w:rsidRPr="001F4EFC">
        <w:rPr>
          <w:rFonts w:ascii="Times New Roman" w:hAnsi="Times New Roman"/>
          <w:sz w:val="24"/>
          <w:szCs w:val="24"/>
        </w:rPr>
        <w:t xml:space="preserve"> </w:t>
      </w:r>
    </w:p>
    <w:p w14:paraId="6FFAA7AF" w14:textId="77777777" w:rsidR="000F1E7E" w:rsidRPr="001F4EFC" w:rsidRDefault="000F1E7E" w:rsidP="00261EA8">
      <w:pPr>
        <w:spacing w:after="0"/>
        <w:ind w:firstLine="709"/>
        <w:contextualSpacing/>
        <w:rPr>
          <w:rFonts w:ascii="Times New Roman" w:hAnsi="Times New Roman"/>
          <w:b/>
          <w:bCs/>
          <w:sz w:val="24"/>
          <w:szCs w:val="24"/>
        </w:rPr>
      </w:pPr>
      <w:r w:rsidRPr="001F4EFC">
        <w:rPr>
          <w:rFonts w:ascii="Times New Roman" w:hAnsi="Times New Roman"/>
          <w:b/>
          <w:bCs/>
          <w:sz w:val="24"/>
          <w:szCs w:val="24"/>
        </w:rPr>
        <w:t>3.2.3. Дополнительные источники</w:t>
      </w:r>
    </w:p>
    <w:p w14:paraId="7DFFCB26" w14:textId="77777777" w:rsidR="000F1E7E" w:rsidRPr="001F4EFC" w:rsidRDefault="000F1E7E" w:rsidP="00261EA8">
      <w:pPr>
        <w:numPr>
          <w:ilvl w:val="0"/>
          <w:numId w:val="114"/>
        </w:numPr>
        <w:spacing w:after="0"/>
        <w:ind w:left="0" w:firstLine="709"/>
        <w:contextualSpacing/>
        <w:jc w:val="both"/>
        <w:rPr>
          <w:rFonts w:ascii="Times New Roman" w:hAnsi="Times New Roman"/>
          <w:sz w:val="24"/>
          <w:szCs w:val="24"/>
        </w:rPr>
      </w:pPr>
      <w:r w:rsidRPr="001F4EFC">
        <w:rPr>
          <w:rFonts w:ascii="Times New Roman" w:hAnsi="Times New Roman"/>
          <w:sz w:val="24"/>
          <w:szCs w:val="24"/>
        </w:rPr>
        <w:t>Голицына, О. Л. Программное обеспечение</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учебное пособие / О. Л.  Голиц</w:t>
      </w:r>
      <w:r w:rsidRPr="001F4EFC">
        <w:rPr>
          <w:rFonts w:ascii="Times New Roman" w:hAnsi="Times New Roman"/>
          <w:sz w:val="24"/>
          <w:szCs w:val="24"/>
        </w:rPr>
        <w:t>ы</w:t>
      </w:r>
      <w:r w:rsidRPr="001F4EFC">
        <w:rPr>
          <w:rFonts w:ascii="Times New Roman" w:hAnsi="Times New Roman"/>
          <w:sz w:val="24"/>
          <w:szCs w:val="24"/>
        </w:rPr>
        <w:t>на, Т. Л. Партыка, И. И. Попов. - 4-e изд., перераб. и доп. - Москва : ФОРУМ</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ИНФРА-М, 2021. - 448 с.</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ил. - (Профессиональное образование). - ISBN 978-5-91134-711-6. - Текст</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электронный. - URL: </w:t>
      </w:r>
      <w:hyperlink r:id="rId229" w:history="1">
        <w:r w:rsidRPr="001F4EFC">
          <w:rPr>
            <w:rStyle w:val="a9"/>
            <w:rFonts w:ascii="Times New Roman" w:hAnsi="Times New Roman"/>
            <w:sz w:val="24"/>
            <w:szCs w:val="24"/>
          </w:rPr>
          <w:t>https://znanium.com/catalog/product/1189345</w:t>
        </w:r>
      </w:hyperlink>
    </w:p>
    <w:p w14:paraId="59216445" w14:textId="77777777" w:rsidR="000F1E7E" w:rsidRPr="001F4EFC" w:rsidRDefault="000F1E7E" w:rsidP="00261EA8">
      <w:pPr>
        <w:numPr>
          <w:ilvl w:val="0"/>
          <w:numId w:val="114"/>
        </w:numPr>
        <w:tabs>
          <w:tab w:val="left" w:pos="993"/>
        </w:tabs>
        <w:spacing w:after="0"/>
        <w:ind w:left="0" w:firstLine="709"/>
        <w:contextualSpacing/>
        <w:jc w:val="both"/>
        <w:rPr>
          <w:rFonts w:ascii="Times New Roman" w:hAnsi="Times New Roman"/>
          <w:b/>
          <w:sz w:val="24"/>
          <w:szCs w:val="24"/>
        </w:rPr>
      </w:pPr>
      <w:r w:rsidRPr="001F4EFC">
        <w:rPr>
          <w:rFonts w:ascii="Times New Roman" w:hAnsi="Times New Roman"/>
          <w:sz w:val="24"/>
          <w:szCs w:val="24"/>
        </w:rPr>
        <w:t>Колдаев, В. Д. Архитектура ЭВМ</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учебное пособие / В.Д. Колдаев, С.А. Лупин. — Москва</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ФОРУМ</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ИНФРА-М, 2021. — 383 </w:t>
      </w:r>
      <w:proofErr w:type="gramStart"/>
      <w:r w:rsidRPr="001F4EFC">
        <w:rPr>
          <w:rFonts w:ascii="Times New Roman" w:hAnsi="Times New Roman"/>
          <w:sz w:val="24"/>
          <w:szCs w:val="24"/>
        </w:rPr>
        <w:t>с</w:t>
      </w:r>
      <w:proofErr w:type="gramEnd"/>
      <w:r w:rsidRPr="001F4EFC">
        <w:rPr>
          <w:rFonts w:ascii="Times New Roman" w:hAnsi="Times New Roman"/>
          <w:sz w:val="24"/>
          <w:szCs w:val="24"/>
        </w:rPr>
        <w:t>. — (Среднее профессиональное образование). - ISBN 978-5-8199-0868-6. - Текст</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электронный. - URL: </w:t>
      </w:r>
      <w:hyperlink r:id="rId230" w:history="1">
        <w:r w:rsidRPr="001F4EFC">
          <w:rPr>
            <w:rStyle w:val="a9"/>
            <w:rFonts w:ascii="Times New Roman" w:hAnsi="Times New Roman"/>
            <w:sz w:val="24"/>
            <w:szCs w:val="24"/>
          </w:rPr>
          <w:t>https://znanium.com/catalog/product/1136788</w:t>
        </w:r>
      </w:hyperlink>
      <w:r w:rsidRPr="001F4EFC">
        <w:rPr>
          <w:rFonts w:ascii="Times New Roman" w:hAnsi="Times New Roman"/>
          <w:b/>
          <w:sz w:val="24"/>
          <w:szCs w:val="24"/>
        </w:rPr>
        <w:br w:type="page"/>
      </w:r>
    </w:p>
    <w:p w14:paraId="71108175" w14:textId="77777777" w:rsidR="000F1E7E" w:rsidRPr="001F4EFC" w:rsidRDefault="000F1E7E" w:rsidP="00261EA8">
      <w:pPr>
        <w:spacing w:after="0"/>
        <w:ind w:left="360"/>
        <w:contextualSpacing/>
        <w:rPr>
          <w:rFonts w:ascii="Times New Roman" w:hAnsi="Times New Roman"/>
          <w:b/>
          <w:sz w:val="24"/>
          <w:szCs w:val="24"/>
        </w:rPr>
      </w:pPr>
      <w:r w:rsidRPr="001F4EFC">
        <w:rPr>
          <w:rFonts w:ascii="Times New Roman" w:hAnsi="Times New Roman"/>
          <w:b/>
          <w:sz w:val="24"/>
          <w:szCs w:val="24"/>
        </w:rPr>
        <w:lastRenderedPageBreak/>
        <w:t>4. КОНТРОЛЬ И ОЦЕНКА РЕЗУЛЬТАТОВ ОСВОЕНИЯ УЧЕБНОЙ ДИСЦ</w:t>
      </w:r>
      <w:r w:rsidRPr="001F4EFC">
        <w:rPr>
          <w:rFonts w:ascii="Times New Roman" w:hAnsi="Times New Roman"/>
          <w:b/>
          <w:sz w:val="24"/>
          <w:szCs w:val="24"/>
        </w:rPr>
        <w:t>И</w:t>
      </w:r>
      <w:r w:rsidRPr="001F4EFC">
        <w:rPr>
          <w:rFonts w:ascii="Times New Roman" w:hAnsi="Times New Roman"/>
          <w:b/>
          <w:sz w:val="24"/>
          <w:szCs w:val="24"/>
        </w:rPr>
        <w:t>ПЛИНЫ «ОП.03. ОПЕРАЦИОННЫЕ СИСТЕМЫ И СРЕДЫ»</w:t>
      </w:r>
    </w:p>
    <w:p w14:paraId="21434FE7" w14:textId="77777777" w:rsidR="000F1E7E" w:rsidRPr="001F4EFC" w:rsidRDefault="000F1E7E" w:rsidP="00261EA8">
      <w:pPr>
        <w:pStyle w:val="a7"/>
        <w:spacing w:line="276" w:lineRule="auto"/>
        <w:rPr>
          <w:b/>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5"/>
        <w:gridCol w:w="3268"/>
        <w:gridCol w:w="2973"/>
      </w:tblGrid>
      <w:tr w:rsidR="000F1E7E" w:rsidRPr="0043157B" w14:paraId="66915A16" w14:textId="77777777" w:rsidTr="00611FB8">
        <w:tc>
          <w:tcPr>
            <w:tcW w:w="1834" w:type="pct"/>
            <w:shd w:val="clear" w:color="auto" w:fill="auto"/>
            <w:vAlign w:val="center"/>
          </w:tcPr>
          <w:p w14:paraId="2E5D2810" w14:textId="77777777" w:rsidR="000F1E7E" w:rsidRPr="0043157B" w:rsidRDefault="000F1E7E" w:rsidP="00261EA8">
            <w:pPr>
              <w:spacing w:after="0" w:line="240" w:lineRule="auto"/>
              <w:jc w:val="center"/>
              <w:rPr>
                <w:rFonts w:ascii="Times New Roman" w:hAnsi="Times New Roman"/>
                <w:bCs/>
                <w:sz w:val="24"/>
                <w:szCs w:val="24"/>
              </w:rPr>
            </w:pPr>
            <w:r w:rsidRPr="0043157B">
              <w:rPr>
                <w:rFonts w:ascii="Times New Roman" w:hAnsi="Times New Roman"/>
                <w:bCs/>
                <w:sz w:val="24"/>
                <w:szCs w:val="24"/>
              </w:rPr>
              <w:t>Результаты обучения</w:t>
            </w:r>
          </w:p>
        </w:tc>
        <w:tc>
          <w:tcPr>
            <w:tcW w:w="1658" w:type="pct"/>
            <w:shd w:val="clear" w:color="auto" w:fill="auto"/>
            <w:vAlign w:val="center"/>
          </w:tcPr>
          <w:p w14:paraId="46D6AACE" w14:textId="77777777" w:rsidR="000F1E7E" w:rsidRPr="0043157B" w:rsidRDefault="000F1E7E" w:rsidP="00261EA8">
            <w:pPr>
              <w:spacing w:after="0" w:line="240" w:lineRule="auto"/>
              <w:jc w:val="center"/>
              <w:rPr>
                <w:rFonts w:ascii="Times New Roman" w:hAnsi="Times New Roman"/>
                <w:bCs/>
                <w:sz w:val="24"/>
                <w:szCs w:val="24"/>
              </w:rPr>
            </w:pPr>
            <w:r w:rsidRPr="0043157B">
              <w:rPr>
                <w:rFonts w:ascii="Times New Roman" w:hAnsi="Times New Roman"/>
                <w:bCs/>
                <w:sz w:val="24"/>
                <w:szCs w:val="24"/>
              </w:rPr>
              <w:t>Критерии оценки</w:t>
            </w:r>
          </w:p>
        </w:tc>
        <w:tc>
          <w:tcPr>
            <w:tcW w:w="1508" w:type="pct"/>
            <w:shd w:val="clear" w:color="auto" w:fill="auto"/>
            <w:vAlign w:val="center"/>
          </w:tcPr>
          <w:p w14:paraId="34637522" w14:textId="77777777" w:rsidR="000F1E7E" w:rsidRPr="0043157B" w:rsidRDefault="000F1E7E" w:rsidP="00261EA8">
            <w:pPr>
              <w:spacing w:after="0" w:line="240" w:lineRule="auto"/>
              <w:jc w:val="center"/>
              <w:rPr>
                <w:rFonts w:ascii="Times New Roman" w:hAnsi="Times New Roman"/>
                <w:bCs/>
                <w:sz w:val="24"/>
                <w:szCs w:val="24"/>
              </w:rPr>
            </w:pPr>
            <w:r w:rsidRPr="0043157B">
              <w:rPr>
                <w:rFonts w:ascii="Times New Roman" w:hAnsi="Times New Roman"/>
                <w:bCs/>
                <w:sz w:val="24"/>
                <w:szCs w:val="24"/>
              </w:rPr>
              <w:t>Методы оценки</w:t>
            </w:r>
          </w:p>
        </w:tc>
      </w:tr>
      <w:tr w:rsidR="000F1E7E" w:rsidRPr="001F4EFC" w14:paraId="587D99F9" w14:textId="77777777" w:rsidTr="00611FB8">
        <w:tc>
          <w:tcPr>
            <w:tcW w:w="5000" w:type="pct"/>
            <w:gridSpan w:val="3"/>
            <w:shd w:val="clear" w:color="auto" w:fill="auto"/>
          </w:tcPr>
          <w:p w14:paraId="7139FBCB" w14:textId="77777777" w:rsidR="000F1E7E" w:rsidRPr="001F4EFC" w:rsidRDefault="000F1E7E" w:rsidP="00261EA8">
            <w:pPr>
              <w:spacing w:after="0" w:line="240" w:lineRule="auto"/>
              <w:rPr>
                <w:rFonts w:ascii="Times New Roman" w:hAnsi="Times New Roman"/>
                <w:bCs/>
                <w:sz w:val="24"/>
                <w:szCs w:val="24"/>
              </w:rPr>
            </w:pPr>
            <w:r w:rsidRPr="001F4EFC">
              <w:rPr>
                <w:rFonts w:ascii="Times New Roman" w:hAnsi="Times New Roman"/>
                <w:bCs/>
                <w:sz w:val="24"/>
                <w:szCs w:val="24"/>
              </w:rPr>
              <w:t>Знания:</w:t>
            </w:r>
          </w:p>
        </w:tc>
      </w:tr>
      <w:tr w:rsidR="000F1E7E" w:rsidRPr="001F4EFC" w14:paraId="7E4C8389" w14:textId="77777777" w:rsidTr="00611FB8">
        <w:trPr>
          <w:trHeight w:val="896"/>
        </w:trPr>
        <w:tc>
          <w:tcPr>
            <w:tcW w:w="1834" w:type="pct"/>
            <w:shd w:val="clear" w:color="auto" w:fill="auto"/>
          </w:tcPr>
          <w:p w14:paraId="6588CFC7" w14:textId="77777777" w:rsidR="000F1E7E" w:rsidRPr="001F4EFC" w:rsidRDefault="000F1E7E" w:rsidP="00261EA8">
            <w:pPr>
              <w:numPr>
                <w:ilvl w:val="0"/>
                <w:numId w:val="115"/>
              </w:numPr>
              <w:tabs>
                <w:tab w:val="left" w:pos="284"/>
              </w:tabs>
              <w:spacing w:after="0" w:line="240" w:lineRule="auto"/>
              <w:ind w:left="0" w:firstLine="0"/>
              <w:rPr>
                <w:rFonts w:ascii="Times New Roman" w:hAnsi="Times New Roman"/>
                <w:sz w:val="24"/>
                <w:szCs w:val="24"/>
              </w:rPr>
            </w:pPr>
            <w:r w:rsidRPr="001F4EFC">
              <w:rPr>
                <w:rFonts w:ascii="Times New Roman" w:hAnsi="Times New Roman"/>
                <w:sz w:val="24"/>
                <w:szCs w:val="24"/>
              </w:rPr>
              <w:t>Основные принципы техн</w:t>
            </w:r>
            <w:r w:rsidRPr="001F4EFC">
              <w:rPr>
                <w:rFonts w:ascii="Times New Roman" w:hAnsi="Times New Roman"/>
                <w:sz w:val="24"/>
                <w:szCs w:val="24"/>
              </w:rPr>
              <w:t>о</w:t>
            </w:r>
            <w:r w:rsidRPr="001F4EFC">
              <w:rPr>
                <w:rFonts w:ascii="Times New Roman" w:hAnsi="Times New Roman"/>
                <w:sz w:val="24"/>
                <w:szCs w:val="24"/>
              </w:rPr>
              <w:t>логии структурного и объектно-ориентированного программ</w:t>
            </w:r>
            <w:r w:rsidRPr="001F4EFC">
              <w:rPr>
                <w:rFonts w:ascii="Times New Roman" w:hAnsi="Times New Roman"/>
                <w:sz w:val="24"/>
                <w:szCs w:val="24"/>
              </w:rPr>
              <w:t>и</w:t>
            </w:r>
            <w:r w:rsidRPr="001F4EFC">
              <w:rPr>
                <w:rFonts w:ascii="Times New Roman" w:hAnsi="Times New Roman"/>
                <w:sz w:val="24"/>
                <w:szCs w:val="24"/>
              </w:rPr>
              <w:t>рования</w:t>
            </w:r>
          </w:p>
          <w:p w14:paraId="4C97FBD4" w14:textId="77777777" w:rsidR="000F1E7E" w:rsidRPr="001F4EFC" w:rsidRDefault="000F1E7E" w:rsidP="00261EA8">
            <w:pPr>
              <w:numPr>
                <w:ilvl w:val="0"/>
                <w:numId w:val="115"/>
              </w:numPr>
              <w:tabs>
                <w:tab w:val="left" w:pos="284"/>
              </w:tabs>
              <w:spacing w:after="0" w:line="240" w:lineRule="auto"/>
              <w:ind w:left="0" w:firstLine="0"/>
              <w:rPr>
                <w:rFonts w:ascii="Times New Roman" w:hAnsi="Times New Roman"/>
                <w:sz w:val="24"/>
                <w:szCs w:val="24"/>
              </w:rPr>
            </w:pPr>
            <w:r w:rsidRPr="001F4EFC">
              <w:rPr>
                <w:rFonts w:ascii="Times New Roman" w:hAnsi="Times New Roman"/>
                <w:sz w:val="24"/>
                <w:szCs w:val="24"/>
              </w:rPr>
              <w:t>Основные подходы к инт</w:t>
            </w:r>
            <w:r w:rsidRPr="001F4EFC">
              <w:rPr>
                <w:rFonts w:ascii="Times New Roman" w:hAnsi="Times New Roman"/>
                <w:sz w:val="24"/>
                <w:szCs w:val="24"/>
              </w:rPr>
              <w:t>е</w:t>
            </w:r>
            <w:r w:rsidRPr="001F4EFC">
              <w:rPr>
                <w:rFonts w:ascii="Times New Roman" w:hAnsi="Times New Roman"/>
                <w:sz w:val="24"/>
                <w:szCs w:val="24"/>
              </w:rPr>
              <w:t>грированию программных м</w:t>
            </w:r>
            <w:r w:rsidRPr="001F4EFC">
              <w:rPr>
                <w:rFonts w:ascii="Times New Roman" w:hAnsi="Times New Roman"/>
                <w:sz w:val="24"/>
                <w:szCs w:val="24"/>
              </w:rPr>
              <w:t>о</w:t>
            </w:r>
            <w:r w:rsidRPr="001F4EFC">
              <w:rPr>
                <w:rFonts w:ascii="Times New Roman" w:hAnsi="Times New Roman"/>
                <w:sz w:val="24"/>
                <w:szCs w:val="24"/>
              </w:rPr>
              <w:t>дулей</w:t>
            </w:r>
          </w:p>
          <w:p w14:paraId="7DA4DB7D" w14:textId="77777777" w:rsidR="000F1E7E" w:rsidRPr="001F4EFC" w:rsidRDefault="000F1E7E" w:rsidP="00261EA8">
            <w:pPr>
              <w:pStyle w:val="Default"/>
              <w:numPr>
                <w:ilvl w:val="0"/>
                <w:numId w:val="115"/>
              </w:numPr>
              <w:tabs>
                <w:tab w:val="left" w:pos="284"/>
              </w:tabs>
              <w:ind w:left="0" w:firstLine="0"/>
            </w:pPr>
            <w:r w:rsidRPr="001F4EFC">
              <w:t xml:space="preserve">Современные средства и устройства информатизации; </w:t>
            </w:r>
          </w:p>
          <w:p w14:paraId="388544B2" w14:textId="77777777" w:rsidR="000F1E7E" w:rsidRPr="001F4EFC" w:rsidRDefault="000F1E7E" w:rsidP="00261EA8">
            <w:pPr>
              <w:numPr>
                <w:ilvl w:val="0"/>
                <w:numId w:val="115"/>
              </w:numPr>
              <w:tabs>
                <w:tab w:val="left" w:pos="284"/>
              </w:tabs>
              <w:spacing w:after="0" w:line="240" w:lineRule="auto"/>
              <w:ind w:left="0" w:firstLine="0"/>
              <w:rPr>
                <w:rFonts w:ascii="Times New Roman" w:hAnsi="Times New Roman"/>
                <w:sz w:val="24"/>
                <w:szCs w:val="24"/>
              </w:rPr>
            </w:pPr>
            <w:r w:rsidRPr="001F4EFC">
              <w:rPr>
                <w:rFonts w:ascii="Times New Roman" w:hAnsi="Times New Roman"/>
                <w:sz w:val="24"/>
                <w:szCs w:val="24"/>
              </w:rPr>
              <w:t>Порядок их применения и программное обеспечение в профессиональной деятельности</w:t>
            </w:r>
          </w:p>
        </w:tc>
        <w:tc>
          <w:tcPr>
            <w:tcW w:w="1658" w:type="pct"/>
            <w:shd w:val="clear" w:color="auto" w:fill="auto"/>
          </w:tcPr>
          <w:p w14:paraId="6BA924EC" w14:textId="77777777" w:rsidR="000F1E7E" w:rsidRPr="001F4EFC" w:rsidRDefault="000F1E7E" w:rsidP="00261EA8">
            <w:pPr>
              <w:pStyle w:val="Default"/>
              <w:jc w:val="both"/>
            </w:pPr>
            <w:r w:rsidRPr="001F4EFC">
              <w:rPr>
                <w:b/>
              </w:rPr>
              <w:t>Оценка</w:t>
            </w:r>
            <w:r w:rsidRPr="001F4EFC">
              <w:t xml:space="preserve"> </w:t>
            </w:r>
            <w:r w:rsidRPr="001F4EFC">
              <w:rPr>
                <w:b/>
              </w:rPr>
              <w:t>«отлично»</w:t>
            </w:r>
            <w:r w:rsidRPr="001F4EFC">
              <w:t xml:space="preserve"> выста</w:t>
            </w:r>
            <w:r w:rsidRPr="001F4EFC">
              <w:t>в</w:t>
            </w:r>
            <w:r w:rsidRPr="001F4EFC">
              <w:t>ляется обучающемуся, если он глубоко и прочно усвоил программный материал ку</w:t>
            </w:r>
            <w:r w:rsidRPr="001F4EFC">
              <w:t>р</w:t>
            </w:r>
            <w:r w:rsidRPr="001F4EFC">
              <w:t>са, исчерпывающе, послед</w:t>
            </w:r>
            <w:r w:rsidRPr="001F4EFC">
              <w:t>о</w:t>
            </w:r>
            <w:r w:rsidRPr="001F4EFC">
              <w:t>вательно, четко и логически стройно его излагает, умеет тесно увязывать теорию с практикой, свободно спра</w:t>
            </w:r>
            <w:r w:rsidRPr="001F4EFC">
              <w:t>в</w:t>
            </w:r>
            <w:r w:rsidRPr="001F4EFC">
              <w:t>ляется с задачами и вопрос</w:t>
            </w:r>
            <w:r w:rsidRPr="001F4EFC">
              <w:t>а</w:t>
            </w:r>
            <w:r w:rsidRPr="001F4EFC">
              <w:t>ми, не затрудняется с отв</w:t>
            </w:r>
            <w:r w:rsidRPr="001F4EFC">
              <w:t>е</w:t>
            </w:r>
            <w:r w:rsidRPr="001F4EFC">
              <w:t>тами при видоизменении з</w:t>
            </w:r>
            <w:r w:rsidRPr="001F4EFC">
              <w:t>а</w:t>
            </w:r>
            <w:r w:rsidRPr="001F4EFC">
              <w:t>даний, правильно обоснов</w:t>
            </w:r>
            <w:r w:rsidRPr="001F4EFC">
              <w:t>ы</w:t>
            </w:r>
            <w:r w:rsidRPr="001F4EFC">
              <w:t>вает принятые решения, вл</w:t>
            </w:r>
            <w:r w:rsidRPr="001F4EFC">
              <w:t>а</w:t>
            </w:r>
            <w:r w:rsidRPr="001F4EFC">
              <w:t>деет разносторонними нав</w:t>
            </w:r>
            <w:r w:rsidRPr="001F4EFC">
              <w:t>ы</w:t>
            </w:r>
            <w:r w:rsidRPr="001F4EFC">
              <w:t>ками и приемами выполн</w:t>
            </w:r>
            <w:r w:rsidRPr="001F4EFC">
              <w:t>е</w:t>
            </w:r>
            <w:r w:rsidRPr="001F4EFC">
              <w:t xml:space="preserve">ния практических задач; </w:t>
            </w:r>
          </w:p>
          <w:p w14:paraId="52FA5DC8" w14:textId="77777777" w:rsidR="000F1E7E" w:rsidRPr="001F4EFC" w:rsidRDefault="000F1E7E" w:rsidP="00261EA8">
            <w:pPr>
              <w:pStyle w:val="Default"/>
              <w:jc w:val="both"/>
            </w:pPr>
          </w:p>
          <w:p w14:paraId="69EC98CC" w14:textId="77777777" w:rsidR="000F1E7E" w:rsidRPr="001F4EFC" w:rsidRDefault="000F1E7E" w:rsidP="00261EA8">
            <w:pPr>
              <w:pStyle w:val="Default"/>
              <w:jc w:val="both"/>
            </w:pPr>
            <w:r w:rsidRPr="001F4EFC">
              <w:rPr>
                <w:b/>
              </w:rPr>
              <w:t>Оценка «хорошо»</w:t>
            </w:r>
            <w:r w:rsidRPr="001F4EFC">
              <w:t xml:space="preserve"> выставл</w:t>
            </w:r>
            <w:r w:rsidRPr="001F4EFC">
              <w:t>я</w:t>
            </w:r>
            <w:r w:rsidRPr="001F4EFC">
              <w:t>ется обучающемуся, если он твердо знает материал курса, грамотно и по существу и</w:t>
            </w:r>
            <w:r w:rsidRPr="001F4EFC">
              <w:t>з</w:t>
            </w:r>
            <w:r w:rsidRPr="001F4EFC">
              <w:t>лагает его, не допуская с</w:t>
            </w:r>
            <w:r w:rsidRPr="001F4EFC">
              <w:t>у</w:t>
            </w:r>
            <w:r w:rsidRPr="001F4EFC">
              <w:t xml:space="preserve">щественных неточностей в ответе </w:t>
            </w:r>
            <w:proofErr w:type="gramStart"/>
            <w:r w:rsidRPr="001F4EFC">
              <w:t>на</w:t>
            </w:r>
            <w:proofErr w:type="gramEnd"/>
            <w:r w:rsidRPr="001F4EFC">
              <w:t xml:space="preserve"> </w:t>
            </w:r>
          </w:p>
          <w:p w14:paraId="34AEAD77" w14:textId="77777777" w:rsidR="000F1E7E" w:rsidRPr="001F4EFC" w:rsidRDefault="000F1E7E" w:rsidP="00261EA8">
            <w:pPr>
              <w:pStyle w:val="Default"/>
              <w:jc w:val="both"/>
            </w:pPr>
            <w:r w:rsidRPr="001F4EFC">
              <w:t xml:space="preserve">вопрос, правильно применяет теоретические положения при решении практических вопросов и задач, владеет необходимыми навыками и приемами их выполнения; </w:t>
            </w:r>
          </w:p>
          <w:p w14:paraId="2C418287" w14:textId="77777777" w:rsidR="000F1E7E" w:rsidRPr="001F4EFC" w:rsidRDefault="000F1E7E" w:rsidP="00261EA8">
            <w:pPr>
              <w:pStyle w:val="Default"/>
              <w:jc w:val="both"/>
            </w:pPr>
            <w:r w:rsidRPr="001F4EFC">
              <w:rPr>
                <w:b/>
              </w:rPr>
              <w:t>Оценка «удовлетворител</w:t>
            </w:r>
            <w:r w:rsidRPr="001F4EFC">
              <w:rPr>
                <w:b/>
              </w:rPr>
              <w:t>ь</w:t>
            </w:r>
            <w:r w:rsidRPr="001F4EFC">
              <w:rPr>
                <w:b/>
              </w:rPr>
              <w:t>но»</w:t>
            </w:r>
            <w:r w:rsidRPr="001F4EFC">
              <w:t xml:space="preserve"> выставляется обуча</w:t>
            </w:r>
            <w:r w:rsidRPr="001F4EFC">
              <w:t>ю</w:t>
            </w:r>
            <w:r w:rsidRPr="001F4EFC">
              <w:t>щемуся, если он имеет зн</w:t>
            </w:r>
            <w:r w:rsidRPr="001F4EFC">
              <w:t>а</w:t>
            </w:r>
            <w:r w:rsidRPr="001F4EFC">
              <w:t>ния только основного мат</w:t>
            </w:r>
            <w:r w:rsidRPr="001F4EFC">
              <w:t>е</w:t>
            </w:r>
            <w:r w:rsidRPr="001F4EFC">
              <w:t>риала, но не усвоил его дет</w:t>
            </w:r>
            <w:r w:rsidRPr="001F4EFC">
              <w:t>а</w:t>
            </w:r>
            <w:r w:rsidRPr="001F4EFC">
              <w:t>лей, допускает неточности, недостаточно правильные формулировки, нарушения логической последовател</w:t>
            </w:r>
            <w:r w:rsidRPr="001F4EFC">
              <w:t>ь</w:t>
            </w:r>
            <w:r w:rsidRPr="001F4EFC">
              <w:t>ности в изложении пр</w:t>
            </w:r>
            <w:r w:rsidRPr="001F4EFC">
              <w:t>о</w:t>
            </w:r>
            <w:r w:rsidRPr="001F4EFC">
              <w:t>граммного материала, исп</w:t>
            </w:r>
            <w:r w:rsidRPr="001F4EFC">
              <w:t>ы</w:t>
            </w:r>
            <w:r w:rsidRPr="001F4EFC">
              <w:t>тывает затруднения при в</w:t>
            </w:r>
            <w:r w:rsidRPr="001F4EFC">
              <w:t>ы</w:t>
            </w:r>
            <w:r w:rsidRPr="001F4EFC">
              <w:t>полнении практических з</w:t>
            </w:r>
            <w:r w:rsidRPr="001F4EFC">
              <w:t>а</w:t>
            </w:r>
            <w:r w:rsidRPr="001F4EFC">
              <w:t xml:space="preserve">дач; </w:t>
            </w:r>
          </w:p>
          <w:p w14:paraId="683935C7" w14:textId="77777777" w:rsidR="000F1E7E" w:rsidRPr="001F4EFC" w:rsidRDefault="000F1E7E" w:rsidP="00261EA8">
            <w:pPr>
              <w:pStyle w:val="Default"/>
              <w:jc w:val="both"/>
            </w:pPr>
          </w:p>
          <w:p w14:paraId="75D11118" w14:textId="77777777" w:rsidR="000F1E7E" w:rsidRPr="001F4EFC" w:rsidRDefault="000F1E7E" w:rsidP="00261EA8">
            <w:pPr>
              <w:pStyle w:val="Default"/>
              <w:jc w:val="both"/>
            </w:pPr>
            <w:r w:rsidRPr="001F4EFC">
              <w:rPr>
                <w:b/>
              </w:rPr>
              <w:lastRenderedPageBreak/>
              <w:t>Оценка «неудовлетвор</w:t>
            </w:r>
            <w:r w:rsidRPr="001F4EFC">
              <w:rPr>
                <w:b/>
              </w:rPr>
              <w:t>и</w:t>
            </w:r>
            <w:r w:rsidRPr="001F4EFC">
              <w:rPr>
                <w:b/>
              </w:rPr>
              <w:t>тельно»</w:t>
            </w:r>
            <w:r w:rsidRPr="001F4EFC">
              <w:t xml:space="preserve"> выставляется об</w:t>
            </w:r>
            <w:r w:rsidRPr="001F4EFC">
              <w:t>у</w:t>
            </w:r>
            <w:r w:rsidRPr="001F4EFC">
              <w:t>чающемуся, который не зн</w:t>
            </w:r>
            <w:r w:rsidRPr="001F4EFC">
              <w:t>а</w:t>
            </w:r>
            <w:r w:rsidRPr="001F4EFC">
              <w:t>ет значительной части пр</w:t>
            </w:r>
            <w:r w:rsidRPr="001F4EFC">
              <w:t>о</w:t>
            </w:r>
            <w:r w:rsidRPr="001F4EFC">
              <w:t>граммного материала, допу</w:t>
            </w:r>
            <w:r w:rsidRPr="001F4EFC">
              <w:t>с</w:t>
            </w:r>
            <w:r w:rsidRPr="001F4EFC">
              <w:t xml:space="preserve">кает существенные ошибки, </w:t>
            </w:r>
          </w:p>
          <w:p w14:paraId="7089C4F2" w14:textId="77777777" w:rsidR="000F1E7E" w:rsidRPr="001F4EFC" w:rsidRDefault="000F1E7E" w:rsidP="00261EA8">
            <w:pPr>
              <w:tabs>
                <w:tab w:val="left" w:pos="426"/>
              </w:tabs>
              <w:spacing w:after="0" w:line="240" w:lineRule="auto"/>
              <w:jc w:val="both"/>
              <w:rPr>
                <w:rFonts w:ascii="Times New Roman" w:hAnsi="Times New Roman"/>
                <w:color w:val="000000"/>
                <w:sz w:val="24"/>
                <w:szCs w:val="24"/>
              </w:rPr>
            </w:pPr>
            <w:r w:rsidRPr="001F4EFC">
              <w:rPr>
                <w:rFonts w:ascii="Times New Roman" w:hAnsi="Times New Roman"/>
                <w:sz w:val="24"/>
                <w:szCs w:val="24"/>
              </w:rPr>
              <w:t>неуверенно, с большими з</w:t>
            </w:r>
            <w:r w:rsidRPr="001F4EFC">
              <w:rPr>
                <w:rFonts w:ascii="Times New Roman" w:hAnsi="Times New Roman"/>
                <w:sz w:val="24"/>
                <w:szCs w:val="24"/>
              </w:rPr>
              <w:t>а</w:t>
            </w:r>
            <w:r w:rsidRPr="001F4EFC">
              <w:rPr>
                <w:rFonts w:ascii="Times New Roman" w:hAnsi="Times New Roman"/>
                <w:sz w:val="24"/>
                <w:szCs w:val="24"/>
              </w:rPr>
              <w:t>труднениями решает практ</w:t>
            </w:r>
            <w:r w:rsidRPr="001F4EFC">
              <w:rPr>
                <w:rFonts w:ascii="Times New Roman" w:hAnsi="Times New Roman"/>
                <w:sz w:val="24"/>
                <w:szCs w:val="24"/>
              </w:rPr>
              <w:t>и</w:t>
            </w:r>
            <w:r w:rsidRPr="001F4EFC">
              <w:rPr>
                <w:rFonts w:ascii="Times New Roman" w:hAnsi="Times New Roman"/>
                <w:sz w:val="24"/>
                <w:szCs w:val="24"/>
              </w:rPr>
              <w:t>ческие задачи или не спра</w:t>
            </w:r>
            <w:r w:rsidRPr="001F4EFC">
              <w:rPr>
                <w:rFonts w:ascii="Times New Roman" w:hAnsi="Times New Roman"/>
                <w:sz w:val="24"/>
                <w:szCs w:val="24"/>
              </w:rPr>
              <w:t>в</w:t>
            </w:r>
            <w:r w:rsidRPr="001F4EFC">
              <w:rPr>
                <w:rFonts w:ascii="Times New Roman" w:hAnsi="Times New Roman"/>
                <w:sz w:val="24"/>
                <w:szCs w:val="24"/>
              </w:rPr>
              <w:t>ляется с ними самостоятел</w:t>
            </w:r>
            <w:r w:rsidRPr="001F4EFC">
              <w:rPr>
                <w:rFonts w:ascii="Times New Roman" w:hAnsi="Times New Roman"/>
                <w:sz w:val="24"/>
                <w:szCs w:val="24"/>
              </w:rPr>
              <w:t>ь</w:t>
            </w:r>
            <w:r w:rsidRPr="001F4EFC">
              <w:rPr>
                <w:rFonts w:ascii="Times New Roman" w:hAnsi="Times New Roman"/>
                <w:sz w:val="24"/>
                <w:szCs w:val="24"/>
              </w:rPr>
              <w:t>но.</w:t>
            </w:r>
          </w:p>
        </w:tc>
        <w:tc>
          <w:tcPr>
            <w:tcW w:w="1508" w:type="pct"/>
            <w:shd w:val="clear" w:color="auto" w:fill="auto"/>
          </w:tcPr>
          <w:p w14:paraId="7055623C" w14:textId="77777777" w:rsidR="000F1E7E" w:rsidRPr="001F4EFC" w:rsidRDefault="000F1E7E" w:rsidP="00261EA8">
            <w:pPr>
              <w:pStyle w:val="Default"/>
              <w:jc w:val="both"/>
            </w:pPr>
            <w:r w:rsidRPr="001F4EFC">
              <w:lastRenderedPageBreak/>
              <w:t>Оценка результатов в</w:t>
            </w:r>
            <w:r w:rsidRPr="001F4EFC">
              <w:t>ы</w:t>
            </w:r>
            <w:r w:rsidRPr="001F4EFC">
              <w:t xml:space="preserve">полнения практической работы </w:t>
            </w:r>
          </w:p>
          <w:p w14:paraId="16A68E69" w14:textId="77777777" w:rsidR="000F1E7E" w:rsidRPr="001F4EFC" w:rsidRDefault="000F1E7E" w:rsidP="00261EA8">
            <w:pPr>
              <w:pStyle w:val="Default"/>
              <w:jc w:val="both"/>
            </w:pPr>
            <w:r w:rsidRPr="001F4EFC">
              <w:t>Оценка результатов пр</w:t>
            </w:r>
            <w:r w:rsidRPr="001F4EFC">
              <w:t>о</w:t>
            </w:r>
            <w:r w:rsidRPr="001F4EFC">
              <w:t xml:space="preserve">межуточной аттестации </w:t>
            </w:r>
          </w:p>
          <w:p w14:paraId="0EB21A4E" w14:textId="77777777" w:rsidR="000F1E7E" w:rsidRPr="001F4EFC" w:rsidRDefault="000F1E7E" w:rsidP="00261EA8">
            <w:pPr>
              <w:pStyle w:val="Default"/>
              <w:jc w:val="both"/>
            </w:pPr>
            <w:r w:rsidRPr="001F4EFC">
              <w:t>Оценка результатов ус</w:t>
            </w:r>
            <w:r w:rsidRPr="001F4EFC">
              <w:t>т</w:t>
            </w:r>
            <w:r w:rsidRPr="001F4EFC">
              <w:t>ного и письменного опр</w:t>
            </w:r>
            <w:r w:rsidRPr="001F4EFC">
              <w:t>о</w:t>
            </w:r>
            <w:r w:rsidRPr="001F4EFC">
              <w:t xml:space="preserve">са </w:t>
            </w:r>
          </w:p>
          <w:p w14:paraId="61A7D2BD" w14:textId="77777777" w:rsidR="000F1E7E" w:rsidRPr="001F4EFC" w:rsidRDefault="000F1E7E" w:rsidP="00261EA8">
            <w:pPr>
              <w:pStyle w:val="Default"/>
              <w:jc w:val="both"/>
              <w:rPr>
                <w:rFonts w:eastAsia="Arial Unicode MS"/>
              </w:rPr>
            </w:pPr>
            <w:r w:rsidRPr="001F4EFC">
              <w:t>Тестирование</w:t>
            </w:r>
          </w:p>
        </w:tc>
      </w:tr>
      <w:tr w:rsidR="000F1E7E" w:rsidRPr="001F4EFC" w14:paraId="50B61059" w14:textId="77777777" w:rsidTr="00611FB8">
        <w:trPr>
          <w:trHeight w:val="306"/>
        </w:trPr>
        <w:tc>
          <w:tcPr>
            <w:tcW w:w="5000" w:type="pct"/>
            <w:gridSpan w:val="3"/>
            <w:shd w:val="clear" w:color="auto" w:fill="auto"/>
          </w:tcPr>
          <w:p w14:paraId="585F07AB" w14:textId="77777777" w:rsidR="000F1E7E" w:rsidRPr="001F4EFC" w:rsidRDefault="000F1E7E" w:rsidP="00261EA8">
            <w:pPr>
              <w:spacing w:after="0" w:line="240" w:lineRule="auto"/>
              <w:jc w:val="both"/>
              <w:rPr>
                <w:rFonts w:ascii="Times New Roman" w:hAnsi="Times New Roman"/>
                <w:bCs/>
                <w:color w:val="000000"/>
                <w:sz w:val="24"/>
                <w:szCs w:val="24"/>
              </w:rPr>
            </w:pPr>
            <w:r w:rsidRPr="001F4EFC">
              <w:rPr>
                <w:rFonts w:ascii="Times New Roman" w:hAnsi="Times New Roman"/>
                <w:color w:val="000000"/>
                <w:sz w:val="24"/>
                <w:szCs w:val="24"/>
              </w:rPr>
              <w:lastRenderedPageBreak/>
              <w:t>Умения:</w:t>
            </w:r>
          </w:p>
        </w:tc>
      </w:tr>
      <w:tr w:rsidR="000F1E7E" w:rsidRPr="001F4EFC" w14:paraId="69249A7B" w14:textId="77777777" w:rsidTr="00611FB8">
        <w:trPr>
          <w:trHeight w:val="896"/>
        </w:trPr>
        <w:tc>
          <w:tcPr>
            <w:tcW w:w="1834" w:type="pct"/>
            <w:shd w:val="clear" w:color="auto" w:fill="auto"/>
          </w:tcPr>
          <w:p w14:paraId="739E0F61" w14:textId="77777777" w:rsidR="000F1E7E" w:rsidRPr="001F4EFC" w:rsidRDefault="000F1E7E" w:rsidP="00261EA8">
            <w:pPr>
              <w:numPr>
                <w:ilvl w:val="0"/>
                <w:numId w:val="116"/>
              </w:numPr>
              <w:tabs>
                <w:tab w:val="left" w:pos="284"/>
              </w:tabs>
              <w:spacing w:after="0" w:line="240" w:lineRule="auto"/>
              <w:ind w:left="0" w:firstLine="0"/>
              <w:rPr>
                <w:rFonts w:ascii="Times New Roman" w:hAnsi="Times New Roman"/>
                <w:sz w:val="24"/>
                <w:szCs w:val="24"/>
              </w:rPr>
            </w:pPr>
            <w:r w:rsidRPr="001F4EFC">
              <w:rPr>
                <w:rFonts w:ascii="Times New Roman" w:hAnsi="Times New Roman"/>
                <w:sz w:val="24"/>
                <w:szCs w:val="24"/>
              </w:rPr>
              <w:t>Оформлять документацию на программные средства</w:t>
            </w:r>
          </w:p>
          <w:p w14:paraId="11C0EF68" w14:textId="77777777" w:rsidR="000F1E7E" w:rsidRPr="001F4EFC" w:rsidRDefault="000F1E7E" w:rsidP="00261EA8">
            <w:pPr>
              <w:numPr>
                <w:ilvl w:val="0"/>
                <w:numId w:val="116"/>
              </w:numPr>
              <w:tabs>
                <w:tab w:val="left" w:pos="284"/>
              </w:tabs>
              <w:spacing w:after="0" w:line="240" w:lineRule="auto"/>
              <w:ind w:left="0" w:firstLine="0"/>
              <w:rPr>
                <w:rFonts w:ascii="Times New Roman" w:hAnsi="Times New Roman"/>
                <w:sz w:val="24"/>
                <w:szCs w:val="24"/>
              </w:rPr>
            </w:pPr>
            <w:r w:rsidRPr="001F4EFC">
              <w:rPr>
                <w:rFonts w:ascii="Times New Roman" w:hAnsi="Times New Roman"/>
                <w:sz w:val="24"/>
                <w:szCs w:val="24"/>
              </w:rPr>
              <w:t>Организовывать заданную интеграцию модулей в пр</w:t>
            </w:r>
            <w:r w:rsidRPr="001F4EFC">
              <w:rPr>
                <w:rFonts w:ascii="Times New Roman" w:hAnsi="Times New Roman"/>
                <w:sz w:val="24"/>
                <w:szCs w:val="24"/>
              </w:rPr>
              <w:t>о</w:t>
            </w:r>
            <w:r w:rsidRPr="001F4EFC">
              <w:rPr>
                <w:rFonts w:ascii="Times New Roman" w:hAnsi="Times New Roman"/>
                <w:sz w:val="24"/>
                <w:szCs w:val="24"/>
              </w:rPr>
              <w:t>граммные средства на базе им</w:t>
            </w:r>
            <w:r w:rsidRPr="001F4EFC">
              <w:rPr>
                <w:rFonts w:ascii="Times New Roman" w:hAnsi="Times New Roman"/>
                <w:sz w:val="24"/>
                <w:szCs w:val="24"/>
              </w:rPr>
              <w:t>е</w:t>
            </w:r>
            <w:r w:rsidRPr="001F4EFC">
              <w:rPr>
                <w:rFonts w:ascii="Times New Roman" w:hAnsi="Times New Roman"/>
                <w:sz w:val="24"/>
                <w:szCs w:val="24"/>
              </w:rPr>
              <w:t>ющейся архитектуры и автом</w:t>
            </w:r>
            <w:r w:rsidRPr="001F4EFC">
              <w:rPr>
                <w:rFonts w:ascii="Times New Roman" w:hAnsi="Times New Roman"/>
                <w:sz w:val="24"/>
                <w:szCs w:val="24"/>
              </w:rPr>
              <w:t>а</w:t>
            </w:r>
            <w:r w:rsidRPr="001F4EFC">
              <w:rPr>
                <w:rFonts w:ascii="Times New Roman" w:hAnsi="Times New Roman"/>
                <w:sz w:val="24"/>
                <w:szCs w:val="24"/>
              </w:rPr>
              <w:t>тизации бизнес-процессов</w:t>
            </w:r>
          </w:p>
          <w:p w14:paraId="31AD234D" w14:textId="77777777" w:rsidR="000F1E7E" w:rsidRPr="001F4EFC" w:rsidRDefault="000F1E7E" w:rsidP="00261EA8">
            <w:pPr>
              <w:pStyle w:val="Default"/>
              <w:numPr>
                <w:ilvl w:val="0"/>
                <w:numId w:val="116"/>
              </w:numPr>
              <w:tabs>
                <w:tab w:val="left" w:pos="284"/>
              </w:tabs>
              <w:ind w:left="0" w:firstLine="0"/>
            </w:pPr>
            <w:r w:rsidRPr="001F4EFC">
              <w:t>Применять средства инфо</w:t>
            </w:r>
            <w:r w:rsidRPr="001F4EFC">
              <w:t>р</w:t>
            </w:r>
            <w:r w:rsidRPr="001F4EFC">
              <w:t>мационных технологий для р</w:t>
            </w:r>
            <w:r w:rsidRPr="001F4EFC">
              <w:t>е</w:t>
            </w:r>
            <w:r w:rsidRPr="001F4EFC">
              <w:t xml:space="preserve">шения профессиональных задач; </w:t>
            </w:r>
          </w:p>
          <w:p w14:paraId="5A30157E" w14:textId="77777777" w:rsidR="000F1E7E" w:rsidRPr="001F4EFC" w:rsidRDefault="000F1E7E" w:rsidP="00261EA8">
            <w:pPr>
              <w:numPr>
                <w:ilvl w:val="0"/>
                <w:numId w:val="116"/>
              </w:numPr>
              <w:tabs>
                <w:tab w:val="left" w:pos="284"/>
              </w:tabs>
              <w:spacing w:after="0" w:line="240" w:lineRule="auto"/>
              <w:ind w:left="0" w:firstLine="0"/>
              <w:rPr>
                <w:rFonts w:ascii="Times New Roman" w:hAnsi="Times New Roman"/>
                <w:sz w:val="24"/>
                <w:szCs w:val="24"/>
              </w:rPr>
            </w:pPr>
            <w:r w:rsidRPr="001F4EFC">
              <w:rPr>
                <w:rFonts w:ascii="Times New Roman" w:hAnsi="Times New Roman"/>
                <w:sz w:val="24"/>
                <w:szCs w:val="24"/>
              </w:rPr>
              <w:t>Использовать современное программное обеспечение</w:t>
            </w:r>
          </w:p>
          <w:p w14:paraId="01B5586C" w14:textId="77777777" w:rsidR="000F1E7E" w:rsidRPr="001F4EFC" w:rsidRDefault="000F1E7E" w:rsidP="00261EA8">
            <w:pPr>
              <w:tabs>
                <w:tab w:val="left" w:pos="426"/>
              </w:tabs>
              <w:spacing w:after="0" w:line="240" w:lineRule="auto"/>
              <w:ind w:left="720"/>
              <w:jc w:val="both"/>
              <w:rPr>
                <w:rFonts w:ascii="Times New Roman" w:hAnsi="Times New Roman"/>
                <w:color w:val="000000"/>
                <w:sz w:val="24"/>
                <w:szCs w:val="24"/>
              </w:rPr>
            </w:pPr>
          </w:p>
        </w:tc>
        <w:tc>
          <w:tcPr>
            <w:tcW w:w="1658" w:type="pct"/>
            <w:shd w:val="clear" w:color="auto" w:fill="auto"/>
          </w:tcPr>
          <w:p w14:paraId="250DCBF4" w14:textId="77777777" w:rsidR="000F1E7E" w:rsidRPr="001F4EFC" w:rsidRDefault="000F1E7E" w:rsidP="00261EA8">
            <w:pPr>
              <w:pStyle w:val="Default"/>
              <w:jc w:val="both"/>
            </w:pPr>
            <w:r w:rsidRPr="001F4EFC">
              <w:rPr>
                <w:b/>
              </w:rPr>
              <w:t>Оценка</w:t>
            </w:r>
            <w:r w:rsidRPr="001F4EFC">
              <w:t xml:space="preserve"> </w:t>
            </w:r>
            <w:r w:rsidRPr="001F4EFC">
              <w:rPr>
                <w:b/>
              </w:rPr>
              <w:t>«отлично»</w:t>
            </w:r>
            <w:r w:rsidRPr="001F4EFC">
              <w:t xml:space="preserve"> выста</w:t>
            </w:r>
            <w:r w:rsidRPr="001F4EFC">
              <w:t>в</w:t>
            </w:r>
            <w:r w:rsidRPr="001F4EFC">
              <w:t>ляется обучающемуся, если он глубоко и прочно усвоил программный материал ку</w:t>
            </w:r>
            <w:r w:rsidRPr="001F4EFC">
              <w:t>р</w:t>
            </w:r>
            <w:r w:rsidRPr="001F4EFC">
              <w:t>са, исчерпывающе, послед</w:t>
            </w:r>
            <w:r w:rsidRPr="001F4EFC">
              <w:t>о</w:t>
            </w:r>
            <w:r w:rsidRPr="001F4EFC">
              <w:t>вательно, четко и логически стройно его излагает, умеет тесно увязывать теорию с практикой, свободно спра</w:t>
            </w:r>
            <w:r w:rsidRPr="001F4EFC">
              <w:t>в</w:t>
            </w:r>
            <w:r w:rsidRPr="001F4EFC">
              <w:t>ляется с задачами и вопрос</w:t>
            </w:r>
            <w:r w:rsidRPr="001F4EFC">
              <w:t>а</w:t>
            </w:r>
            <w:r w:rsidRPr="001F4EFC">
              <w:t>ми, не затрудняется с отв</w:t>
            </w:r>
            <w:r w:rsidRPr="001F4EFC">
              <w:t>е</w:t>
            </w:r>
            <w:r w:rsidRPr="001F4EFC">
              <w:t>тами при видоизменении з</w:t>
            </w:r>
            <w:r w:rsidRPr="001F4EFC">
              <w:t>а</w:t>
            </w:r>
            <w:r w:rsidRPr="001F4EFC">
              <w:t>даний, правильно обоснов</w:t>
            </w:r>
            <w:r w:rsidRPr="001F4EFC">
              <w:t>ы</w:t>
            </w:r>
            <w:r w:rsidRPr="001F4EFC">
              <w:t>вает принятые решения, вл</w:t>
            </w:r>
            <w:r w:rsidRPr="001F4EFC">
              <w:t>а</w:t>
            </w:r>
            <w:r w:rsidRPr="001F4EFC">
              <w:t>деет разносторонними нав</w:t>
            </w:r>
            <w:r w:rsidRPr="001F4EFC">
              <w:t>ы</w:t>
            </w:r>
            <w:r w:rsidRPr="001F4EFC">
              <w:t>ками и приемами выполн</w:t>
            </w:r>
            <w:r w:rsidRPr="001F4EFC">
              <w:t>е</w:t>
            </w:r>
            <w:r w:rsidRPr="001F4EFC">
              <w:t xml:space="preserve">ния практических задач; </w:t>
            </w:r>
          </w:p>
          <w:p w14:paraId="1D560345" w14:textId="77777777" w:rsidR="000F1E7E" w:rsidRPr="001F4EFC" w:rsidRDefault="000F1E7E" w:rsidP="00261EA8">
            <w:pPr>
              <w:pStyle w:val="Default"/>
              <w:jc w:val="both"/>
            </w:pPr>
          </w:p>
          <w:p w14:paraId="07C83E52" w14:textId="77777777" w:rsidR="000F1E7E" w:rsidRPr="001F4EFC" w:rsidRDefault="000F1E7E" w:rsidP="00261EA8">
            <w:pPr>
              <w:pStyle w:val="Default"/>
              <w:jc w:val="both"/>
            </w:pPr>
            <w:r w:rsidRPr="001F4EFC">
              <w:rPr>
                <w:b/>
              </w:rPr>
              <w:t>Оценка «хорошо»</w:t>
            </w:r>
            <w:r w:rsidRPr="001F4EFC">
              <w:t xml:space="preserve"> выставл</w:t>
            </w:r>
            <w:r w:rsidRPr="001F4EFC">
              <w:t>я</w:t>
            </w:r>
            <w:r w:rsidRPr="001F4EFC">
              <w:t>ется обучающемуся, если он твердо знает материал курса, грамотно и по существу и</w:t>
            </w:r>
            <w:r w:rsidRPr="001F4EFC">
              <w:t>з</w:t>
            </w:r>
            <w:r w:rsidRPr="001F4EFC">
              <w:t>лагает его, не допуская с</w:t>
            </w:r>
            <w:r w:rsidRPr="001F4EFC">
              <w:t>у</w:t>
            </w:r>
            <w:r w:rsidRPr="001F4EFC">
              <w:t xml:space="preserve">щественных неточностей в ответе </w:t>
            </w:r>
            <w:proofErr w:type="gramStart"/>
            <w:r w:rsidRPr="001F4EFC">
              <w:t>на</w:t>
            </w:r>
            <w:proofErr w:type="gramEnd"/>
            <w:r w:rsidRPr="001F4EFC">
              <w:t xml:space="preserve"> </w:t>
            </w:r>
          </w:p>
          <w:p w14:paraId="280B7182" w14:textId="77777777" w:rsidR="000F1E7E" w:rsidRPr="001F4EFC" w:rsidRDefault="000F1E7E" w:rsidP="00261EA8">
            <w:pPr>
              <w:pStyle w:val="Default"/>
              <w:jc w:val="both"/>
            </w:pPr>
            <w:r w:rsidRPr="001F4EFC">
              <w:t xml:space="preserve">вопрос, правильно применяет теоретические положения при решении практических вопросов и задач, владеет необходимыми навыками и приемами их выполнения; </w:t>
            </w:r>
          </w:p>
          <w:p w14:paraId="5A0E5806" w14:textId="77777777" w:rsidR="000F1E7E" w:rsidRPr="001F4EFC" w:rsidRDefault="000F1E7E" w:rsidP="00261EA8">
            <w:pPr>
              <w:pStyle w:val="Default"/>
              <w:jc w:val="both"/>
            </w:pPr>
            <w:r w:rsidRPr="001F4EFC">
              <w:rPr>
                <w:b/>
              </w:rPr>
              <w:t>Оценка «удовлетворител</w:t>
            </w:r>
            <w:r w:rsidRPr="001F4EFC">
              <w:rPr>
                <w:b/>
              </w:rPr>
              <w:t>ь</w:t>
            </w:r>
            <w:r w:rsidRPr="001F4EFC">
              <w:rPr>
                <w:b/>
              </w:rPr>
              <w:t>но»</w:t>
            </w:r>
            <w:r w:rsidRPr="001F4EFC">
              <w:t xml:space="preserve"> выставляется обуча</w:t>
            </w:r>
            <w:r w:rsidRPr="001F4EFC">
              <w:t>ю</w:t>
            </w:r>
            <w:r w:rsidRPr="001F4EFC">
              <w:t>щемуся, если он имеет зн</w:t>
            </w:r>
            <w:r w:rsidRPr="001F4EFC">
              <w:t>а</w:t>
            </w:r>
            <w:r w:rsidRPr="001F4EFC">
              <w:t>ния только основного мат</w:t>
            </w:r>
            <w:r w:rsidRPr="001F4EFC">
              <w:t>е</w:t>
            </w:r>
            <w:r w:rsidRPr="001F4EFC">
              <w:t>риала, но не усвоил его дет</w:t>
            </w:r>
            <w:r w:rsidRPr="001F4EFC">
              <w:t>а</w:t>
            </w:r>
            <w:r w:rsidRPr="001F4EFC">
              <w:t>лей, допускает неточности, недостаточно правильные формулировки, нарушения логической последовател</w:t>
            </w:r>
            <w:r w:rsidRPr="001F4EFC">
              <w:t>ь</w:t>
            </w:r>
            <w:r w:rsidRPr="001F4EFC">
              <w:lastRenderedPageBreak/>
              <w:t>ности в изложении пр</w:t>
            </w:r>
            <w:r w:rsidRPr="001F4EFC">
              <w:t>о</w:t>
            </w:r>
            <w:r w:rsidRPr="001F4EFC">
              <w:t>граммного материала, исп</w:t>
            </w:r>
            <w:r w:rsidRPr="001F4EFC">
              <w:t>ы</w:t>
            </w:r>
            <w:r w:rsidRPr="001F4EFC">
              <w:t>тывает затруднения при в</w:t>
            </w:r>
            <w:r w:rsidRPr="001F4EFC">
              <w:t>ы</w:t>
            </w:r>
            <w:r w:rsidRPr="001F4EFC">
              <w:t>полнении практических з</w:t>
            </w:r>
            <w:r w:rsidRPr="001F4EFC">
              <w:t>а</w:t>
            </w:r>
            <w:r w:rsidRPr="001F4EFC">
              <w:t xml:space="preserve">дач; </w:t>
            </w:r>
          </w:p>
          <w:p w14:paraId="7353C92D" w14:textId="77777777" w:rsidR="000F1E7E" w:rsidRPr="001F4EFC" w:rsidRDefault="000F1E7E" w:rsidP="00261EA8">
            <w:pPr>
              <w:pStyle w:val="Default"/>
              <w:jc w:val="both"/>
            </w:pPr>
          </w:p>
          <w:p w14:paraId="7059ABDF" w14:textId="77777777" w:rsidR="000F1E7E" w:rsidRPr="001F4EFC" w:rsidRDefault="000F1E7E" w:rsidP="00261EA8">
            <w:pPr>
              <w:pStyle w:val="Default"/>
              <w:jc w:val="both"/>
            </w:pPr>
            <w:r w:rsidRPr="001F4EFC">
              <w:rPr>
                <w:b/>
              </w:rPr>
              <w:t>Оценка «неудовлетвор</w:t>
            </w:r>
            <w:r w:rsidRPr="001F4EFC">
              <w:rPr>
                <w:b/>
              </w:rPr>
              <w:t>и</w:t>
            </w:r>
            <w:r w:rsidRPr="001F4EFC">
              <w:rPr>
                <w:b/>
              </w:rPr>
              <w:t>тельно»</w:t>
            </w:r>
            <w:r w:rsidRPr="001F4EFC">
              <w:t xml:space="preserve"> выставляется об</w:t>
            </w:r>
            <w:r w:rsidRPr="001F4EFC">
              <w:t>у</w:t>
            </w:r>
            <w:r w:rsidRPr="001F4EFC">
              <w:t>чающемуся, который не зн</w:t>
            </w:r>
            <w:r w:rsidRPr="001F4EFC">
              <w:t>а</w:t>
            </w:r>
            <w:r w:rsidRPr="001F4EFC">
              <w:t>ет значительной части пр</w:t>
            </w:r>
            <w:r w:rsidRPr="001F4EFC">
              <w:t>о</w:t>
            </w:r>
            <w:r w:rsidRPr="001F4EFC">
              <w:t>граммного материала, допу</w:t>
            </w:r>
            <w:r w:rsidRPr="001F4EFC">
              <w:t>с</w:t>
            </w:r>
            <w:r w:rsidRPr="001F4EFC">
              <w:t xml:space="preserve">кает существенные ошибки, </w:t>
            </w:r>
          </w:p>
          <w:p w14:paraId="3B2372D6" w14:textId="77777777" w:rsidR="000F1E7E" w:rsidRPr="001F4EFC" w:rsidRDefault="000F1E7E" w:rsidP="00261EA8">
            <w:pPr>
              <w:spacing w:after="0" w:line="240" w:lineRule="auto"/>
              <w:ind w:left="-108"/>
              <w:jc w:val="both"/>
              <w:rPr>
                <w:rFonts w:ascii="Times New Roman" w:hAnsi="Times New Roman"/>
                <w:color w:val="000000"/>
                <w:sz w:val="24"/>
                <w:szCs w:val="24"/>
              </w:rPr>
            </w:pPr>
            <w:r w:rsidRPr="001F4EFC">
              <w:rPr>
                <w:rFonts w:ascii="Times New Roman" w:hAnsi="Times New Roman"/>
                <w:sz w:val="24"/>
                <w:szCs w:val="24"/>
              </w:rPr>
              <w:t>неуверенно, с большими з</w:t>
            </w:r>
            <w:r w:rsidRPr="001F4EFC">
              <w:rPr>
                <w:rFonts w:ascii="Times New Roman" w:hAnsi="Times New Roman"/>
                <w:sz w:val="24"/>
                <w:szCs w:val="24"/>
              </w:rPr>
              <w:t>а</w:t>
            </w:r>
            <w:r w:rsidRPr="001F4EFC">
              <w:rPr>
                <w:rFonts w:ascii="Times New Roman" w:hAnsi="Times New Roman"/>
                <w:sz w:val="24"/>
                <w:szCs w:val="24"/>
              </w:rPr>
              <w:t>труднениями решает практ</w:t>
            </w:r>
            <w:r w:rsidRPr="001F4EFC">
              <w:rPr>
                <w:rFonts w:ascii="Times New Roman" w:hAnsi="Times New Roman"/>
                <w:sz w:val="24"/>
                <w:szCs w:val="24"/>
              </w:rPr>
              <w:t>и</w:t>
            </w:r>
            <w:r w:rsidRPr="001F4EFC">
              <w:rPr>
                <w:rFonts w:ascii="Times New Roman" w:hAnsi="Times New Roman"/>
                <w:sz w:val="24"/>
                <w:szCs w:val="24"/>
              </w:rPr>
              <w:t>ческие задачи или не справл</w:t>
            </w:r>
            <w:r w:rsidRPr="001F4EFC">
              <w:rPr>
                <w:rFonts w:ascii="Times New Roman" w:hAnsi="Times New Roman"/>
                <w:sz w:val="24"/>
                <w:szCs w:val="24"/>
              </w:rPr>
              <w:t>я</w:t>
            </w:r>
            <w:r w:rsidRPr="001F4EFC">
              <w:rPr>
                <w:rFonts w:ascii="Times New Roman" w:hAnsi="Times New Roman"/>
                <w:sz w:val="24"/>
                <w:szCs w:val="24"/>
              </w:rPr>
              <w:t>ется с ними самостоятельно</w:t>
            </w:r>
          </w:p>
        </w:tc>
        <w:tc>
          <w:tcPr>
            <w:tcW w:w="1508" w:type="pct"/>
            <w:shd w:val="clear" w:color="auto" w:fill="auto"/>
          </w:tcPr>
          <w:p w14:paraId="59F95A13" w14:textId="77777777" w:rsidR="000F1E7E" w:rsidRPr="001F4EFC" w:rsidRDefault="000F1E7E" w:rsidP="00261EA8">
            <w:pPr>
              <w:pStyle w:val="Default"/>
              <w:jc w:val="both"/>
            </w:pPr>
            <w:r w:rsidRPr="001F4EFC">
              <w:lastRenderedPageBreak/>
              <w:t>Оценка результатов в</w:t>
            </w:r>
            <w:r w:rsidRPr="001F4EFC">
              <w:t>ы</w:t>
            </w:r>
            <w:r w:rsidRPr="001F4EFC">
              <w:t xml:space="preserve">полнения практической работы </w:t>
            </w:r>
          </w:p>
          <w:p w14:paraId="4E017F0A" w14:textId="77777777" w:rsidR="000F1E7E" w:rsidRPr="001F4EFC" w:rsidRDefault="000F1E7E" w:rsidP="00261EA8">
            <w:pPr>
              <w:pStyle w:val="Default"/>
              <w:jc w:val="both"/>
            </w:pPr>
            <w:r w:rsidRPr="001F4EFC">
              <w:t>Оценка результатов пр</w:t>
            </w:r>
            <w:r w:rsidRPr="001F4EFC">
              <w:t>о</w:t>
            </w:r>
            <w:r w:rsidRPr="001F4EFC">
              <w:t xml:space="preserve">межуточной аттестации </w:t>
            </w:r>
          </w:p>
          <w:p w14:paraId="2A73914E" w14:textId="77777777" w:rsidR="000F1E7E" w:rsidRPr="001F4EFC" w:rsidRDefault="000F1E7E" w:rsidP="00261EA8">
            <w:pPr>
              <w:pStyle w:val="Default"/>
              <w:jc w:val="both"/>
            </w:pPr>
            <w:r w:rsidRPr="001F4EFC">
              <w:t>Оценка результатов ус</w:t>
            </w:r>
            <w:r w:rsidRPr="001F4EFC">
              <w:t>т</w:t>
            </w:r>
            <w:r w:rsidRPr="001F4EFC">
              <w:t>ного и письменного опр</w:t>
            </w:r>
            <w:r w:rsidRPr="001F4EFC">
              <w:t>о</w:t>
            </w:r>
            <w:r w:rsidRPr="001F4EFC">
              <w:t xml:space="preserve">са </w:t>
            </w:r>
          </w:p>
          <w:p w14:paraId="2E9A1BAD" w14:textId="77777777" w:rsidR="000F1E7E" w:rsidRPr="001F4EFC" w:rsidRDefault="000F1E7E" w:rsidP="00261EA8">
            <w:pPr>
              <w:spacing w:after="0" w:line="240" w:lineRule="auto"/>
              <w:jc w:val="both"/>
              <w:rPr>
                <w:rFonts w:ascii="Times New Roman" w:eastAsia="Arial Unicode MS" w:hAnsi="Times New Roman"/>
                <w:color w:val="000000"/>
                <w:sz w:val="24"/>
                <w:szCs w:val="24"/>
              </w:rPr>
            </w:pPr>
            <w:r w:rsidRPr="001F4EFC">
              <w:rPr>
                <w:rFonts w:ascii="Times New Roman" w:hAnsi="Times New Roman"/>
                <w:sz w:val="24"/>
                <w:szCs w:val="24"/>
              </w:rPr>
              <w:t>Тестирование</w:t>
            </w:r>
          </w:p>
        </w:tc>
      </w:tr>
    </w:tbl>
    <w:p w14:paraId="3C474A55" w14:textId="77777777" w:rsidR="000F1E7E" w:rsidRPr="001F4EFC" w:rsidRDefault="000F1E7E" w:rsidP="00261EA8">
      <w:pPr>
        <w:spacing w:after="0"/>
        <w:contextualSpacing/>
        <w:rPr>
          <w:rFonts w:ascii="Times New Roman" w:hAnsi="Times New Roman"/>
          <w:b/>
          <w:sz w:val="24"/>
          <w:szCs w:val="24"/>
        </w:rPr>
      </w:pPr>
    </w:p>
    <w:p w14:paraId="15FB7D11" w14:textId="77777777" w:rsidR="000F1E7E" w:rsidRPr="001F4EFC" w:rsidRDefault="000F1E7E" w:rsidP="00261EA8">
      <w:pPr>
        <w:spacing w:after="0"/>
        <w:ind w:left="360"/>
        <w:contextualSpacing/>
        <w:rPr>
          <w:rFonts w:ascii="Times New Roman" w:hAnsi="Times New Roman"/>
          <w:b/>
          <w:i/>
          <w:sz w:val="24"/>
          <w:szCs w:val="24"/>
        </w:rPr>
      </w:pPr>
    </w:p>
    <w:p w14:paraId="6BF9B503" w14:textId="77777777" w:rsidR="000F1E7E" w:rsidRPr="001F4EFC" w:rsidRDefault="000F1E7E" w:rsidP="00261EA8">
      <w:pPr>
        <w:spacing w:after="0"/>
        <w:rPr>
          <w:rFonts w:ascii="Times New Roman" w:hAnsi="Times New Roman"/>
          <w:b/>
          <w:i/>
          <w:sz w:val="24"/>
          <w:szCs w:val="24"/>
        </w:rPr>
      </w:pPr>
      <w:r w:rsidRPr="001F4EFC">
        <w:rPr>
          <w:rFonts w:ascii="Times New Roman" w:hAnsi="Times New Roman"/>
          <w:b/>
          <w:i/>
          <w:sz w:val="24"/>
          <w:szCs w:val="24"/>
        </w:rPr>
        <w:br w:type="page"/>
      </w:r>
    </w:p>
    <w:p w14:paraId="65A22B00" w14:textId="77777777" w:rsidR="000F1E7E" w:rsidRPr="001F4EFC" w:rsidRDefault="000F1E7E" w:rsidP="00261EA8">
      <w:pPr>
        <w:spacing w:after="0"/>
        <w:rPr>
          <w:rFonts w:ascii="Times New Roman" w:hAnsi="Times New Roman"/>
          <w:b/>
          <w:i/>
          <w:sz w:val="24"/>
          <w:szCs w:val="24"/>
        </w:rPr>
      </w:pPr>
    </w:p>
    <w:p w14:paraId="19588308" w14:textId="77777777" w:rsidR="000F1E7E" w:rsidRPr="001F4EFC" w:rsidRDefault="000F1E7E" w:rsidP="00261EA8">
      <w:pPr>
        <w:pStyle w:val="a5"/>
        <w:spacing w:after="0"/>
        <w:jc w:val="right"/>
        <w:rPr>
          <w:rFonts w:ascii="Times New Roman" w:hAnsi="Times New Roman"/>
          <w:b/>
          <w:bCs/>
        </w:rPr>
      </w:pPr>
      <w:r w:rsidRPr="001F4EFC">
        <w:rPr>
          <w:rFonts w:ascii="Times New Roman" w:hAnsi="Times New Roman"/>
          <w:b/>
          <w:bCs/>
        </w:rPr>
        <w:t>Приложение 3.25</w:t>
      </w:r>
    </w:p>
    <w:p w14:paraId="73A79030" w14:textId="77777777" w:rsidR="000F1E7E" w:rsidRPr="001F4EFC" w:rsidRDefault="000F1E7E" w:rsidP="00261EA8">
      <w:pPr>
        <w:keepNext/>
        <w:keepLines/>
        <w:suppressLineNumbers/>
        <w:suppressAutoHyphens/>
        <w:snapToGrid w:val="0"/>
        <w:spacing w:after="0"/>
        <w:ind w:left="5245"/>
        <w:contextualSpacing/>
        <w:jc w:val="right"/>
        <w:rPr>
          <w:rFonts w:ascii="Times New Roman" w:hAnsi="Times New Roman"/>
          <w:bCs/>
          <w:i/>
          <w:sz w:val="24"/>
          <w:szCs w:val="24"/>
        </w:rPr>
      </w:pPr>
      <w:r w:rsidRPr="001F4EFC">
        <w:rPr>
          <w:rFonts w:ascii="Times New Roman" w:hAnsi="Times New Roman"/>
          <w:bCs/>
          <w:sz w:val="24"/>
          <w:szCs w:val="24"/>
        </w:rPr>
        <w:t>к ПООП-П по специальности</w:t>
      </w:r>
      <w:r w:rsidRPr="001F4EFC">
        <w:rPr>
          <w:rFonts w:ascii="Times New Roman" w:hAnsi="Times New Roman"/>
          <w:bCs/>
          <w:i/>
          <w:sz w:val="24"/>
          <w:szCs w:val="24"/>
        </w:rPr>
        <w:t xml:space="preserve"> </w:t>
      </w:r>
    </w:p>
    <w:p w14:paraId="7E5369CF" w14:textId="77777777" w:rsidR="000F1E7E" w:rsidRPr="00997BB7" w:rsidRDefault="000F1E7E" w:rsidP="00261EA8">
      <w:pPr>
        <w:keepNext/>
        <w:keepLines/>
        <w:suppressLineNumbers/>
        <w:suppressAutoHyphens/>
        <w:snapToGrid w:val="0"/>
        <w:spacing w:after="0"/>
        <w:contextualSpacing/>
        <w:jc w:val="right"/>
        <w:rPr>
          <w:rFonts w:ascii="Times New Roman" w:hAnsi="Times New Roman"/>
          <w:sz w:val="24"/>
          <w:szCs w:val="24"/>
        </w:rPr>
      </w:pPr>
      <w:r w:rsidRPr="00997BB7">
        <w:rPr>
          <w:rFonts w:ascii="Times New Roman" w:hAnsi="Times New Roman"/>
          <w:sz w:val="24"/>
          <w:szCs w:val="24"/>
        </w:rPr>
        <w:t>09.02.07 Информационные системы и программирование</w:t>
      </w:r>
    </w:p>
    <w:p w14:paraId="610F2B73" w14:textId="77777777" w:rsidR="000F1E7E" w:rsidRPr="001F4EFC" w:rsidRDefault="000F1E7E" w:rsidP="00261EA8">
      <w:pPr>
        <w:spacing w:after="0"/>
        <w:ind w:left="5245"/>
        <w:jc w:val="right"/>
        <w:rPr>
          <w:rFonts w:ascii="Times New Roman" w:hAnsi="Times New Roman"/>
          <w:b/>
          <w:i/>
          <w:sz w:val="24"/>
          <w:szCs w:val="24"/>
        </w:rPr>
      </w:pPr>
    </w:p>
    <w:p w14:paraId="1E02C15B" w14:textId="77777777" w:rsidR="000F1E7E" w:rsidRPr="001F4EFC" w:rsidRDefault="000F1E7E" w:rsidP="00261EA8">
      <w:pPr>
        <w:spacing w:after="0"/>
        <w:rPr>
          <w:rFonts w:ascii="Times New Roman" w:hAnsi="Times New Roman"/>
          <w:b/>
          <w:i/>
          <w:sz w:val="24"/>
          <w:szCs w:val="24"/>
        </w:rPr>
      </w:pPr>
    </w:p>
    <w:p w14:paraId="6AC08D15" w14:textId="3EC53F41" w:rsidR="000F1E7E" w:rsidRDefault="000F1E7E" w:rsidP="00261EA8">
      <w:pPr>
        <w:spacing w:after="0"/>
        <w:rPr>
          <w:rFonts w:ascii="Times New Roman" w:hAnsi="Times New Roman"/>
          <w:b/>
          <w:i/>
          <w:sz w:val="24"/>
          <w:szCs w:val="24"/>
        </w:rPr>
      </w:pPr>
    </w:p>
    <w:p w14:paraId="30186FF7" w14:textId="348C17EB" w:rsidR="00EB53A4" w:rsidRDefault="00EB53A4" w:rsidP="00261EA8">
      <w:pPr>
        <w:spacing w:after="0"/>
        <w:rPr>
          <w:rFonts w:ascii="Times New Roman" w:hAnsi="Times New Roman"/>
          <w:b/>
          <w:i/>
          <w:sz w:val="24"/>
          <w:szCs w:val="24"/>
        </w:rPr>
      </w:pPr>
    </w:p>
    <w:p w14:paraId="7D7E6D41" w14:textId="7632637A" w:rsidR="00EB53A4" w:rsidRDefault="00EB53A4" w:rsidP="00261EA8">
      <w:pPr>
        <w:spacing w:after="0"/>
        <w:rPr>
          <w:rFonts w:ascii="Times New Roman" w:hAnsi="Times New Roman"/>
          <w:b/>
          <w:i/>
          <w:sz w:val="24"/>
          <w:szCs w:val="24"/>
        </w:rPr>
      </w:pPr>
    </w:p>
    <w:p w14:paraId="061F2BBF" w14:textId="74DDEB91" w:rsidR="00EB53A4" w:rsidRDefault="00EB53A4" w:rsidP="00261EA8">
      <w:pPr>
        <w:spacing w:after="0"/>
        <w:rPr>
          <w:rFonts w:ascii="Times New Roman" w:hAnsi="Times New Roman"/>
          <w:b/>
          <w:i/>
          <w:sz w:val="24"/>
          <w:szCs w:val="24"/>
        </w:rPr>
      </w:pPr>
    </w:p>
    <w:p w14:paraId="00A307D3" w14:textId="096FDDBB" w:rsidR="00EB53A4" w:rsidRDefault="00EB53A4" w:rsidP="00261EA8">
      <w:pPr>
        <w:spacing w:after="0"/>
        <w:rPr>
          <w:rFonts w:ascii="Times New Roman" w:hAnsi="Times New Roman"/>
          <w:b/>
          <w:i/>
          <w:sz w:val="24"/>
          <w:szCs w:val="24"/>
        </w:rPr>
      </w:pPr>
    </w:p>
    <w:p w14:paraId="239A0BA1" w14:textId="67BCE369" w:rsidR="00EB53A4" w:rsidRDefault="00EB53A4" w:rsidP="00261EA8">
      <w:pPr>
        <w:spacing w:after="0"/>
        <w:rPr>
          <w:rFonts w:ascii="Times New Roman" w:hAnsi="Times New Roman"/>
          <w:b/>
          <w:i/>
          <w:sz w:val="24"/>
          <w:szCs w:val="24"/>
        </w:rPr>
      </w:pPr>
    </w:p>
    <w:p w14:paraId="546D1304" w14:textId="777F56C4" w:rsidR="00EB53A4" w:rsidRDefault="00EB53A4" w:rsidP="00261EA8">
      <w:pPr>
        <w:spacing w:after="0"/>
        <w:rPr>
          <w:rFonts w:ascii="Times New Roman" w:hAnsi="Times New Roman"/>
          <w:b/>
          <w:i/>
          <w:sz w:val="24"/>
          <w:szCs w:val="24"/>
        </w:rPr>
      </w:pPr>
    </w:p>
    <w:p w14:paraId="6B30A6FE" w14:textId="44835FF9" w:rsidR="00EB53A4" w:rsidRDefault="00EB53A4" w:rsidP="00261EA8">
      <w:pPr>
        <w:spacing w:after="0"/>
        <w:rPr>
          <w:rFonts w:ascii="Times New Roman" w:hAnsi="Times New Roman"/>
          <w:b/>
          <w:i/>
          <w:sz w:val="24"/>
          <w:szCs w:val="24"/>
        </w:rPr>
      </w:pPr>
    </w:p>
    <w:p w14:paraId="7F05BD7A" w14:textId="1A42F259" w:rsidR="00EB53A4" w:rsidRDefault="00EB53A4" w:rsidP="00261EA8">
      <w:pPr>
        <w:spacing w:after="0"/>
        <w:rPr>
          <w:rFonts w:ascii="Times New Roman" w:hAnsi="Times New Roman"/>
          <w:b/>
          <w:i/>
          <w:sz w:val="24"/>
          <w:szCs w:val="24"/>
        </w:rPr>
      </w:pPr>
    </w:p>
    <w:p w14:paraId="15581215" w14:textId="77777777" w:rsidR="00EB53A4" w:rsidRPr="001F4EFC" w:rsidRDefault="00EB53A4" w:rsidP="00261EA8">
      <w:pPr>
        <w:spacing w:after="0"/>
        <w:rPr>
          <w:rFonts w:ascii="Times New Roman" w:hAnsi="Times New Roman"/>
          <w:b/>
          <w:i/>
          <w:sz w:val="24"/>
          <w:szCs w:val="24"/>
        </w:rPr>
      </w:pPr>
    </w:p>
    <w:p w14:paraId="77F15457" w14:textId="77777777" w:rsidR="000F1E7E" w:rsidRPr="001F4EFC" w:rsidRDefault="000F1E7E" w:rsidP="00261EA8">
      <w:pPr>
        <w:spacing w:after="0"/>
        <w:rPr>
          <w:rFonts w:ascii="Times New Roman" w:hAnsi="Times New Roman"/>
          <w:b/>
          <w:i/>
          <w:sz w:val="24"/>
          <w:szCs w:val="24"/>
        </w:rPr>
      </w:pPr>
    </w:p>
    <w:p w14:paraId="003D7529" w14:textId="77777777" w:rsidR="000F1E7E" w:rsidRPr="001F4EFC" w:rsidRDefault="000F1E7E" w:rsidP="00261EA8">
      <w:pPr>
        <w:spacing w:after="0"/>
        <w:rPr>
          <w:rFonts w:ascii="Times New Roman" w:hAnsi="Times New Roman"/>
          <w:b/>
          <w:i/>
          <w:sz w:val="24"/>
          <w:szCs w:val="24"/>
        </w:rPr>
      </w:pPr>
    </w:p>
    <w:p w14:paraId="50C45A92" w14:textId="77777777" w:rsidR="000F1E7E" w:rsidRPr="001F4EFC" w:rsidRDefault="000F1E7E" w:rsidP="00261EA8">
      <w:pPr>
        <w:pStyle w:val="39"/>
        <w:jc w:val="center"/>
      </w:pPr>
      <w:r w:rsidRPr="001F4EFC">
        <w:t>РАБОЧАЯ ПРОГРАММА УЧЕБНОЙ ДИСЦИПЛИНЫ</w:t>
      </w:r>
    </w:p>
    <w:p w14:paraId="17D3611E" w14:textId="31FB4103" w:rsidR="000F1E7E" w:rsidRPr="001F4EFC" w:rsidRDefault="000F1E7E" w:rsidP="00261EA8">
      <w:pPr>
        <w:pStyle w:val="39"/>
        <w:jc w:val="center"/>
      </w:pPr>
      <w:r w:rsidRPr="001F4EFC">
        <w:t>«ОП.0</w:t>
      </w:r>
      <w:r w:rsidR="00011426">
        <w:t>2</w:t>
      </w:r>
      <w:r w:rsidRPr="001F4EFC">
        <w:t xml:space="preserve"> АРХИТЕКТУРА АППАРАТНЫХ СРЕДСТВ»</w:t>
      </w:r>
    </w:p>
    <w:p w14:paraId="2341881A" w14:textId="77777777" w:rsidR="000F1E7E" w:rsidRPr="001F4EFC" w:rsidRDefault="000F1E7E" w:rsidP="00261EA8">
      <w:pPr>
        <w:spacing w:after="0"/>
        <w:jc w:val="center"/>
        <w:rPr>
          <w:rFonts w:ascii="Times New Roman" w:hAnsi="Times New Roman"/>
          <w:b/>
          <w:i/>
          <w:sz w:val="24"/>
          <w:szCs w:val="24"/>
        </w:rPr>
      </w:pPr>
    </w:p>
    <w:p w14:paraId="240F1CDF" w14:textId="77777777" w:rsidR="000F1E7E" w:rsidRPr="001F4EFC" w:rsidRDefault="000F1E7E" w:rsidP="00261EA8">
      <w:pPr>
        <w:spacing w:after="0"/>
        <w:rPr>
          <w:rFonts w:ascii="Times New Roman" w:hAnsi="Times New Roman"/>
          <w:b/>
          <w:i/>
          <w:sz w:val="24"/>
          <w:szCs w:val="24"/>
        </w:rPr>
      </w:pPr>
    </w:p>
    <w:p w14:paraId="72D35F2A" w14:textId="77777777" w:rsidR="000F1E7E" w:rsidRPr="001F4EFC" w:rsidRDefault="000F1E7E" w:rsidP="00261EA8">
      <w:pPr>
        <w:spacing w:after="0"/>
        <w:rPr>
          <w:rFonts w:ascii="Times New Roman" w:hAnsi="Times New Roman"/>
          <w:b/>
          <w:i/>
          <w:sz w:val="24"/>
          <w:szCs w:val="24"/>
        </w:rPr>
      </w:pPr>
    </w:p>
    <w:p w14:paraId="31F6CB64" w14:textId="77777777" w:rsidR="000F1E7E" w:rsidRPr="001F4EFC" w:rsidRDefault="000F1E7E" w:rsidP="00261EA8">
      <w:pPr>
        <w:spacing w:after="0"/>
        <w:rPr>
          <w:rFonts w:ascii="Times New Roman" w:hAnsi="Times New Roman"/>
          <w:b/>
          <w:i/>
          <w:sz w:val="24"/>
          <w:szCs w:val="24"/>
        </w:rPr>
      </w:pPr>
    </w:p>
    <w:p w14:paraId="63E57BFD" w14:textId="77777777" w:rsidR="000F1E7E" w:rsidRPr="001F4EFC" w:rsidRDefault="000F1E7E" w:rsidP="00261EA8">
      <w:pPr>
        <w:spacing w:after="0"/>
        <w:rPr>
          <w:rFonts w:ascii="Times New Roman" w:hAnsi="Times New Roman"/>
          <w:b/>
          <w:i/>
          <w:sz w:val="24"/>
          <w:szCs w:val="24"/>
        </w:rPr>
      </w:pPr>
    </w:p>
    <w:p w14:paraId="75D28FBE" w14:textId="77777777" w:rsidR="000F1E7E" w:rsidRPr="001F4EFC" w:rsidRDefault="000F1E7E" w:rsidP="00261EA8">
      <w:pPr>
        <w:spacing w:after="0"/>
        <w:rPr>
          <w:rFonts w:ascii="Times New Roman" w:hAnsi="Times New Roman"/>
          <w:b/>
          <w:i/>
          <w:sz w:val="24"/>
          <w:szCs w:val="24"/>
        </w:rPr>
      </w:pPr>
    </w:p>
    <w:p w14:paraId="29E16F60" w14:textId="77777777" w:rsidR="000F1E7E" w:rsidRPr="001F4EFC" w:rsidRDefault="000F1E7E" w:rsidP="00261EA8">
      <w:pPr>
        <w:spacing w:after="0"/>
        <w:rPr>
          <w:rFonts w:ascii="Times New Roman" w:hAnsi="Times New Roman"/>
          <w:b/>
          <w:i/>
          <w:sz w:val="24"/>
          <w:szCs w:val="24"/>
        </w:rPr>
      </w:pPr>
    </w:p>
    <w:p w14:paraId="487A7963" w14:textId="77777777" w:rsidR="000F1E7E" w:rsidRPr="001F4EFC" w:rsidRDefault="000F1E7E" w:rsidP="00261EA8">
      <w:pPr>
        <w:spacing w:after="0"/>
        <w:rPr>
          <w:rFonts w:ascii="Times New Roman" w:hAnsi="Times New Roman"/>
          <w:b/>
          <w:i/>
          <w:sz w:val="24"/>
          <w:szCs w:val="24"/>
        </w:rPr>
      </w:pPr>
    </w:p>
    <w:p w14:paraId="1D8F97B2" w14:textId="77777777" w:rsidR="000F1E7E" w:rsidRPr="001F4EFC" w:rsidRDefault="000F1E7E" w:rsidP="00261EA8">
      <w:pPr>
        <w:spacing w:after="0"/>
        <w:rPr>
          <w:rFonts w:ascii="Times New Roman" w:hAnsi="Times New Roman"/>
          <w:b/>
          <w:i/>
          <w:sz w:val="24"/>
          <w:szCs w:val="24"/>
        </w:rPr>
      </w:pPr>
    </w:p>
    <w:p w14:paraId="28BB3B24" w14:textId="77777777" w:rsidR="000F1E7E" w:rsidRPr="001F4EFC" w:rsidRDefault="000F1E7E" w:rsidP="00261EA8">
      <w:pPr>
        <w:spacing w:after="0"/>
        <w:rPr>
          <w:rFonts w:ascii="Times New Roman" w:hAnsi="Times New Roman"/>
          <w:b/>
          <w:i/>
          <w:sz w:val="24"/>
          <w:szCs w:val="24"/>
        </w:rPr>
      </w:pPr>
    </w:p>
    <w:p w14:paraId="31D8A5C0" w14:textId="77777777" w:rsidR="000F1E7E" w:rsidRPr="001F4EFC" w:rsidRDefault="000F1E7E" w:rsidP="00261EA8">
      <w:pPr>
        <w:spacing w:after="0"/>
        <w:rPr>
          <w:rFonts w:ascii="Times New Roman" w:hAnsi="Times New Roman"/>
          <w:b/>
          <w:i/>
          <w:sz w:val="24"/>
          <w:szCs w:val="24"/>
        </w:rPr>
      </w:pPr>
    </w:p>
    <w:p w14:paraId="5F5B9023" w14:textId="77777777" w:rsidR="000F1E7E" w:rsidRPr="001F4EFC" w:rsidRDefault="000F1E7E" w:rsidP="00261EA8">
      <w:pPr>
        <w:spacing w:after="0"/>
        <w:rPr>
          <w:rFonts w:ascii="Times New Roman" w:hAnsi="Times New Roman"/>
          <w:b/>
          <w:i/>
          <w:sz w:val="24"/>
          <w:szCs w:val="24"/>
        </w:rPr>
      </w:pPr>
    </w:p>
    <w:p w14:paraId="56B5834D" w14:textId="77777777" w:rsidR="000F1E7E" w:rsidRPr="001F4EFC" w:rsidRDefault="000F1E7E" w:rsidP="00261EA8">
      <w:pPr>
        <w:spacing w:after="0"/>
        <w:rPr>
          <w:rFonts w:ascii="Times New Roman" w:hAnsi="Times New Roman"/>
          <w:b/>
          <w:i/>
          <w:sz w:val="24"/>
          <w:szCs w:val="24"/>
        </w:rPr>
      </w:pPr>
    </w:p>
    <w:p w14:paraId="0C7B1318" w14:textId="77777777" w:rsidR="000F1E7E" w:rsidRPr="001F4EFC" w:rsidRDefault="000F1E7E" w:rsidP="00261EA8">
      <w:pPr>
        <w:spacing w:after="0"/>
        <w:rPr>
          <w:rFonts w:ascii="Times New Roman" w:hAnsi="Times New Roman"/>
          <w:b/>
          <w:i/>
          <w:sz w:val="24"/>
          <w:szCs w:val="24"/>
        </w:rPr>
      </w:pPr>
    </w:p>
    <w:p w14:paraId="68982555" w14:textId="77777777" w:rsidR="000F1E7E" w:rsidRPr="001F4EFC" w:rsidRDefault="000F1E7E" w:rsidP="00261EA8">
      <w:pPr>
        <w:spacing w:after="0"/>
        <w:rPr>
          <w:rFonts w:ascii="Times New Roman" w:hAnsi="Times New Roman"/>
          <w:b/>
          <w:i/>
          <w:sz w:val="24"/>
          <w:szCs w:val="24"/>
        </w:rPr>
      </w:pPr>
    </w:p>
    <w:p w14:paraId="2FDD0EC3" w14:textId="77777777" w:rsidR="000F1E7E" w:rsidRPr="001F4EFC" w:rsidRDefault="000F1E7E" w:rsidP="00261EA8">
      <w:pPr>
        <w:spacing w:after="0"/>
        <w:rPr>
          <w:rFonts w:ascii="Times New Roman" w:hAnsi="Times New Roman"/>
          <w:b/>
          <w:i/>
          <w:sz w:val="24"/>
          <w:szCs w:val="24"/>
        </w:rPr>
      </w:pPr>
    </w:p>
    <w:p w14:paraId="4E8C235C" w14:textId="77777777" w:rsidR="000F1E7E" w:rsidRPr="001F4EFC" w:rsidRDefault="000F1E7E" w:rsidP="00261EA8">
      <w:pPr>
        <w:spacing w:after="0"/>
        <w:rPr>
          <w:rFonts w:ascii="Times New Roman" w:hAnsi="Times New Roman"/>
          <w:b/>
          <w:i/>
          <w:sz w:val="24"/>
          <w:szCs w:val="24"/>
        </w:rPr>
      </w:pPr>
    </w:p>
    <w:p w14:paraId="71355610" w14:textId="77777777" w:rsidR="000F1E7E" w:rsidRPr="001F4EFC" w:rsidRDefault="000F1E7E" w:rsidP="00261EA8">
      <w:pPr>
        <w:spacing w:after="0"/>
        <w:rPr>
          <w:rFonts w:ascii="Times New Roman" w:hAnsi="Times New Roman"/>
          <w:b/>
          <w:i/>
          <w:sz w:val="24"/>
          <w:szCs w:val="24"/>
        </w:rPr>
      </w:pPr>
    </w:p>
    <w:p w14:paraId="26339541" w14:textId="77777777" w:rsidR="000F1E7E" w:rsidRPr="001F4EFC" w:rsidRDefault="000F1E7E" w:rsidP="00261EA8">
      <w:pPr>
        <w:spacing w:after="0"/>
        <w:jc w:val="center"/>
        <w:rPr>
          <w:rFonts w:ascii="Times New Roman" w:hAnsi="Times New Roman"/>
          <w:b/>
          <w:i/>
          <w:sz w:val="24"/>
          <w:szCs w:val="24"/>
          <w:vertAlign w:val="superscript"/>
        </w:rPr>
      </w:pPr>
      <w:r w:rsidRPr="001F4EFC">
        <w:rPr>
          <w:rFonts w:ascii="Times New Roman" w:hAnsi="Times New Roman"/>
          <w:b/>
          <w:bCs/>
          <w:sz w:val="24"/>
          <w:szCs w:val="24"/>
        </w:rPr>
        <w:t>2022 г</w:t>
      </w:r>
      <w:r w:rsidRPr="001F4EFC">
        <w:rPr>
          <w:rFonts w:ascii="Times New Roman" w:hAnsi="Times New Roman"/>
          <w:b/>
          <w:bCs/>
          <w:i/>
          <w:sz w:val="24"/>
          <w:szCs w:val="24"/>
        </w:rPr>
        <w:t>.</w:t>
      </w:r>
      <w:r w:rsidRPr="001F4EFC">
        <w:rPr>
          <w:rFonts w:ascii="Times New Roman" w:hAnsi="Times New Roman"/>
          <w:b/>
          <w:bCs/>
          <w:i/>
          <w:sz w:val="24"/>
          <w:szCs w:val="24"/>
        </w:rPr>
        <w:br w:type="page"/>
      </w:r>
    </w:p>
    <w:p w14:paraId="23F1B8C1" w14:textId="77777777" w:rsidR="000F1E7E" w:rsidRPr="001F4EFC" w:rsidRDefault="000F1E7E" w:rsidP="00261EA8">
      <w:pPr>
        <w:spacing w:after="0"/>
        <w:jc w:val="center"/>
        <w:rPr>
          <w:rFonts w:ascii="Times New Roman" w:hAnsi="Times New Roman"/>
          <w:b/>
          <w:sz w:val="24"/>
          <w:szCs w:val="24"/>
        </w:rPr>
      </w:pPr>
      <w:r w:rsidRPr="001F4EFC">
        <w:rPr>
          <w:rFonts w:ascii="Times New Roman" w:hAnsi="Times New Roman"/>
          <w:b/>
          <w:sz w:val="24"/>
          <w:szCs w:val="24"/>
        </w:rPr>
        <w:lastRenderedPageBreak/>
        <w:t>СОДЕРЖАНИЕ</w:t>
      </w:r>
    </w:p>
    <w:p w14:paraId="0B498B4C" w14:textId="77777777" w:rsidR="000F1E7E" w:rsidRPr="001F4EFC" w:rsidRDefault="000F1E7E" w:rsidP="00261EA8">
      <w:pPr>
        <w:spacing w:after="0"/>
        <w:rPr>
          <w:rFonts w:ascii="Times New Roman" w:hAnsi="Times New Roman"/>
          <w:b/>
          <w:i/>
          <w:sz w:val="24"/>
          <w:szCs w:val="24"/>
        </w:rPr>
      </w:pPr>
    </w:p>
    <w:tbl>
      <w:tblPr>
        <w:tblW w:w="0" w:type="auto"/>
        <w:tblLook w:val="01E0" w:firstRow="1" w:lastRow="1" w:firstColumn="1" w:lastColumn="1" w:noHBand="0" w:noVBand="0"/>
      </w:tblPr>
      <w:tblGrid>
        <w:gridCol w:w="7905"/>
        <w:gridCol w:w="708"/>
        <w:gridCol w:w="958"/>
      </w:tblGrid>
      <w:tr w:rsidR="000F1E7E" w:rsidRPr="001F4EFC" w14:paraId="1C09F406" w14:textId="77777777" w:rsidTr="00577D5B">
        <w:tc>
          <w:tcPr>
            <w:tcW w:w="7905" w:type="dxa"/>
          </w:tcPr>
          <w:p w14:paraId="1F71AB84" w14:textId="77777777" w:rsidR="000F1E7E" w:rsidRPr="001F4EFC" w:rsidRDefault="000F1E7E" w:rsidP="00261EA8">
            <w:pPr>
              <w:numPr>
                <w:ilvl w:val="0"/>
                <w:numId w:val="118"/>
              </w:numPr>
              <w:spacing w:after="0"/>
              <w:rPr>
                <w:rFonts w:ascii="Times New Roman" w:hAnsi="Times New Roman"/>
                <w:b/>
                <w:sz w:val="24"/>
                <w:szCs w:val="24"/>
              </w:rPr>
            </w:pPr>
            <w:r w:rsidRPr="001F4EFC">
              <w:rPr>
                <w:rFonts w:ascii="Times New Roman" w:hAnsi="Times New Roman"/>
                <w:b/>
                <w:sz w:val="24"/>
                <w:szCs w:val="24"/>
              </w:rPr>
              <w:t>ОБЩАЯ ХАРАКТЕРИСТИКА ПРИМЕРНОЙ РАБОЧЕЙ ПР</w:t>
            </w:r>
            <w:r w:rsidRPr="001F4EFC">
              <w:rPr>
                <w:rFonts w:ascii="Times New Roman" w:hAnsi="Times New Roman"/>
                <w:b/>
                <w:sz w:val="24"/>
                <w:szCs w:val="24"/>
              </w:rPr>
              <w:t>О</w:t>
            </w:r>
            <w:r w:rsidRPr="001F4EFC">
              <w:rPr>
                <w:rFonts w:ascii="Times New Roman" w:hAnsi="Times New Roman"/>
                <w:b/>
                <w:sz w:val="24"/>
                <w:szCs w:val="24"/>
              </w:rPr>
              <w:t>ГРАММЫ УЧЕБНОЙ ДИСЦИПЛИНЫ</w:t>
            </w:r>
          </w:p>
        </w:tc>
        <w:tc>
          <w:tcPr>
            <w:tcW w:w="708" w:type="dxa"/>
          </w:tcPr>
          <w:p w14:paraId="66CDB6AD" w14:textId="77777777" w:rsidR="000F1E7E" w:rsidRPr="001F4EFC" w:rsidRDefault="000F1E7E" w:rsidP="00261EA8">
            <w:pPr>
              <w:spacing w:after="0"/>
              <w:rPr>
                <w:rFonts w:ascii="Times New Roman" w:hAnsi="Times New Roman"/>
                <w:b/>
                <w:sz w:val="24"/>
                <w:szCs w:val="24"/>
              </w:rPr>
            </w:pPr>
          </w:p>
        </w:tc>
        <w:tc>
          <w:tcPr>
            <w:tcW w:w="958" w:type="dxa"/>
          </w:tcPr>
          <w:p w14:paraId="7CE5EEE0" w14:textId="77777777" w:rsidR="000F1E7E" w:rsidRPr="001F4EFC" w:rsidRDefault="000F1E7E" w:rsidP="00261EA8">
            <w:pPr>
              <w:spacing w:after="0"/>
              <w:rPr>
                <w:rFonts w:ascii="Times New Roman" w:hAnsi="Times New Roman"/>
                <w:b/>
                <w:sz w:val="24"/>
                <w:szCs w:val="24"/>
              </w:rPr>
            </w:pPr>
          </w:p>
        </w:tc>
      </w:tr>
      <w:tr w:rsidR="000F1E7E" w:rsidRPr="001F4EFC" w14:paraId="6EAE179F" w14:textId="77777777" w:rsidTr="00577D5B">
        <w:tc>
          <w:tcPr>
            <w:tcW w:w="7905" w:type="dxa"/>
          </w:tcPr>
          <w:p w14:paraId="44E34C57" w14:textId="77777777" w:rsidR="000F1E7E" w:rsidRPr="001F4EFC" w:rsidRDefault="000F1E7E" w:rsidP="00261EA8">
            <w:pPr>
              <w:numPr>
                <w:ilvl w:val="0"/>
                <w:numId w:val="118"/>
              </w:numPr>
              <w:spacing w:after="0"/>
              <w:rPr>
                <w:rFonts w:ascii="Times New Roman" w:hAnsi="Times New Roman"/>
                <w:b/>
                <w:sz w:val="24"/>
                <w:szCs w:val="24"/>
              </w:rPr>
            </w:pPr>
            <w:r w:rsidRPr="001F4EFC">
              <w:rPr>
                <w:rFonts w:ascii="Times New Roman" w:hAnsi="Times New Roman"/>
                <w:b/>
                <w:sz w:val="24"/>
                <w:szCs w:val="24"/>
              </w:rPr>
              <w:t>СТРУКТУРА И СОДЕРЖАНИЕ УЧЕБНОЙ ДИСЦИПЛИНЫ</w:t>
            </w:r>
          </w:p>
        </w:tc>
        <w:tc>
          <w:tcPr>
            <w:tcW w:w="708" w:type="dxa"/>
          </w:tcPr>
          <w:p w14:paraId="5EF48E5B" w14:textId="77777777" w:rsidR="000F1E7E" w:rsidRPr="001F4EFC" w:rsidRDefault="000F1E7E" w:rsidP="00261EA8">
            <w:pPr>
              <w:spacing w:after="0"/>
              <w:rPr>
                <w:rFonts w:ascii="Times New Roman" w:hAnsi="Times New Roman"/>
                <w:b/>
                <w:sz w:val="24"/>
                <w:szCs w:val="24"/>
              </w:rPr>
            </w:pPr>
          </w:p>
        </w:tc>
        <w:tc>
          <w:tcPr>
            <w:tcW w:w="958" w:type="dxa"/>
          </w:tcPr>
          <w:p w14:paraId="67061059" w14:textId="77777777" w:rsidR="000F1E7E" w:rsidRPr="001F4EFC" w:rsidRDefault="000F1E7E" w:rsidP="00261EA8">
            <w:pPr>
              <w:spacing w:after="0"/>
              <w:rPr>
                <w:rFonts w:ascii="Times New Roman" w:hAnsi="Times New Roman"/>
                <w:b/>
                <w:sz w:val="24"/>
                <w:szCs w:val="24"/>
              </w:rPr>
            </w:pPr>
          </w:p>
        </w:tc>
      </w:tr>
      <w:tr w:rsidR="000F1E7E" w:rsidRPr="001F4EFC" w14:paraId="42E1E302" w14:textId="77777777" w:rsidTr="00577D5B">
        <w:trPr>
          <w:trHeight w:val="670"/>
        </w:trPr>
        <w:tc>
          <w:tcPr>
            <w:tcW w:w="7905" w:type="dxa"/>
          </w:tcPr>
          <w:p w14:paraId="27CD212E" w14:textId="77777777" w:rsidR="000F1E7E" w:rsidRPr="001F4EFC" w:rsidRDefault="000F1E7E" w:rsidP="00261EA8">
            <w:pPr>
              <w:numPr>
                <w:ilvl w:val="0"/>
                <w:numId w:val="118"/>
              </w:numPr>
              <w:spacing w:after="0"/>
              <w:rPr>
                <w:rFonts w:ascii="Times New Roman" w:hAnsi="Times New Roman"/>
                <w:b/>
                <w:sz w:val="24"/>
                <w:szCs w:val="24"/>
              </w:rPr>
            </w:pPr>
            <w:r w:rsidRPr="001F4EFC">
              <w:rPr>
                <w:rFonts w:ascii="Times New Roman" w:hAnsi="Times New Roman"/>
                <w:b/>
                <w:sz w:val="24"/>
                <w:szCs w:val="24"/>
              </w:rPr>
              <w:t>УСЛОВИЯ РЕАЛИЗАЦИИ УЧЕБНОЙ ДИСЦИПЛИНЫ</w:t>
            </w:r>
          </w:p>
        </w:tc>
        <w:tc>
          <w:tcPr>
            <w:tcW w:w="708" w:type="dxa"/>
          </w:tcPr>
          <w:p w14:paraId="037EA347" w14:textId="77777777" w:rsidR="000F1E7E" w:rsidRPr="001F4EFC" w:rsidRDefault="000F1E7E" w:rsidP="00261EA8">
            <w:pPr>
              <w:spacing w:after="0"/>
              <w:rPr>
                <w:rFonts w:ascii="Times New Roman" w:hAnsi="Times New Roman"/>
                <w:b/>
                <w:sz w:val="24"/>
                <w:szCs w:val="24"/>
              </w:rPr>
            </w:pPr>
          </w:p>
        </w:tc>
        <w:tc>
          <w:tcPr>
            <w:tcW w:w="958" w:type="dxa"/>
          </w:tcPr>
          <w:p w14:paraId="2C4A8BCC" w14:textId="77777777" w:rsidR="000F1E7E" w:rsidRPr="001F4EFC" w:rsidRDefault="000F1E7E" w:rsidP="00261EA8">
            <w:pPr>
              <w:spacing w:after="0"/>
              <w:rPr>
                <w:rFonts w:ascii="Times New Roman" w:hAnsi="Times New Roman"/>
                <w:b/>
                <w:sz w:val="24"/>
                <w:szCs w:val="24"/>
              </w:rPr>
            </w:pPr>
          </w:p>
        </w:tc>
      </w:tr>
      <w:tr w:rsidR="000F1E7E" w:rsidRPr="001F4EFC" w14:paraId="019696D9" w14:textId="77777777" w:rsidTr="00577D5B">
        <w:tc>
          <w:tcPr>
            <w:tcW w:w="7905" w:type="dxa"/>
          </w:tcPr>
          <w:p w14:paraId="6ECE8BA8" w14:textId="77777777" w:rsidR="000F1E7E" w:rsidRPr="001F4EFC" w:rsidRDefault="000F1E7E" w:rsidP="00261EA8">
            <w:pPr>
              <w:numPr>
                <w:ilvl w:val="0"/>
                <w:numId w:val="118"/>
              </w:numPr>
              <w:spacing w:after="0"/>
              <w:rPr>
                <w:rFonts w:ascii="Times New Roman" w:hAnsi="Times New Roman"/>
                <w:b/>
                <w:sz w:val="24"/>
                <w:szCs w:val="24"/>
              </w:rPr>
            </w:pPr>
            <w:r w:rsidRPr="001F4EFC">
              <w:rPr>
                <w:rFonts w:ascii="Times New Roman" w:hAnsi="Times New Roman"/>
                <w:b/>
                <w:sz w:val="24"/>
                <w:szCs w:val="24"/>
              </w:rPr>
              <w:t>КОНТРОЛЬ И ОЦЕНКА РЕЗУЛЬТАТОВ ОСВОЕНИЯ УЧЕ</w:t>
            </w:r>
            <w:r w:rsidRPr="001F4EFC">
              <w:rPr>
                <w:rFonts w:ascii="Times New Roman" w:hAnsi="Times New Roman"/>
                <w:b/>
                <w:sz w:val="24"/>
                <w:szCs w:val="24"/>
              </w:rPr>
              <w:t>Б</w:t>
            </w:r>
            <w:r w:rsidRPr="001F4EFC">
              <w:rPr>
                <w:rFonts w:ascii="Times New Roman" w:hAnsi="Times New Roman"/>
                <w:b/>
                <w:sz w:val="24"/>
                <w:szCs w:val="24"/>
              </w:rPr>
              <w:t>НОЙ ДИСЦИПЛИНЫ</w:t>
            </w:r>
          </w:p>
        </w:tc>
        <w:tc>
          <w:tcPr>
            <w:tcW w:w="708" w:type="dxa"/>
          </w:tcPr>
          <w:p w14:paraId="04D09443" w14:textId="77777777" w:rsidR="000F1E7E" w:rsidRPr="001F4EFC" w:rsidRDefault="000F1E7E" w:rsidP="00261EA8">
            <w:pPr>
              <w:spacing w:after="0"/>
              <w:rPr>
                <w:rFonts w:ascii="Times New Roman" w:hAnsi="Times New Roman"/>
                <w:b/>
                <w:sz w:val="24"/>
                <w:szCs w:val="24"/>
              </w:rPr>
            </w:pPr>
          </w:p>
        </w:tc>
        <w:tc>
          <w:tcPr>
            <w:tcW w:w="958" w:type="dxa"/>
          </w:tcPr>
          <w:p w14:paraId="50D474ED" w14:textId="77777777" w:rsidR="000F1E7E" w:rsidRPr="001F4EFC" w:rsidRDefault="000F1E7E" w:rsidP="00261EA8">
            <w:pPr>
              <w:spacing w:after="0"/>
              <w:rPr>
                <w:rFonts w:ascii="Times New Roman" w:hAnsi="Times New Roman"/>
                <w:b/>
                <w:sz w:val="24"/>
                <w:szCs w:val="24"/>
              </w:rPr>
            </w:pPr>
          </w:p>
        </w:tc>
      </w:tr>
      <w:tr w:rsidR="000F1E7E" w:rsidRPr="001F4EFC" w14:paraId="6B7FE7BB" w14:textId="77777777" w:rsidTr="00577D5B">
        <w:tc>
          <w:tcPr>
            <w:tcW w:w="7905" w:type="dxa"/>
          </w:tcPr>
          <w:p w14:paraId="0925A1C8" w14:textId="77777777" w:rsidR="000F1E7E" w:rsidRPr="001F4EFC" w:rsidRDefault="000F1E7E" w:rsidP="00261EA8">
            <w:pPr>
              <w:spacing w:after="0"/>
              <w:ind w:left="644"/>
              <w:rPr>
                <w:rFonts w:ascii="Times New Roman" w:hAnsi="Times New Roman"/>
                <w:b/>
                <w:sz w:val="24"/>
                <w:szCs w:val="24"/>
              </w:rPr>
            </w:pPr>
          </w:p>
        </w:tc>
        <w:tc>
          <w:tcPr>
            <w:tcW w:w="708" w:type="dxa"/>
          </w:tcPr>
          <w:p w14:paraId="03BC29D0" w14:textId="77777777" w:rsidR="000F1E7E" w:rsidRPr="001F4EFC" w:rsidRDefault="000F1E7E" w:rsidP="00261EA8">
            <w:pPr>
              <w:spacing w:after="0"/>
              <w:rPr>
                <w:rFonts w:ascii="Times New Roman" w:hAnsi="Times New Roman"/>
                <w:b/>
                <w:sz w:val="24"/>
                <w:szCs w:val="24"/>
              </w:rPr>
            </w:pPr>
          </w:p>
        </w:tc>
        <w:tc>
          <w:tcPr>
            <w:tcW w:w="958" w:type="dxa"/>
          </w:tcPr>
          <w:p w14:paraId="649CB95C" w14:textId="77777777" w:rsidR="000F1E7E" w:rsidRPr="001F4EFC" w:rsidRDefault="000F1E7E" w:rsidP="00261EA8">
            <w:pPr>
              <w:spacing w:after="0"/>
              <w:rPr>
                <w:rFonts w:ascii="Times New Roman" w:hAnsi="Times New Roman"/>
                <w:b/>
                <w:sz w:val="24"/>
                <w:szCs w:val="24"/>
              </w:rPr>
            </w:pPr>
          </w:p>
        </w:tc>
      </w:tr>
    </w:tbl>
    <w:p w14:paraId="24E9E945" w14:textId="77777777" w:rsidR="000F1E7E" w:rsidRPr="001F4EFC" w:rsidRDefault="000F1E7E" w:rsidP="00261EA8">
      <w:pPr>
        <w:spacing w:after="0"/>
        <w:jc w:val="both"/>
        <w:rPr>
          <w:rFonts w:ascii="Times New Roman" w:hAnsi="Times New Roman"/>
          <w:b/>
          <w:sz w:val="24"/>
          <w:szCs w:val="24"/>
        </w:rPr>
      </w:pPr>
      <w:r w:rsidRPr="001F4EFC">
        <w:rPr>
          <w:rFonts w:ascii="Times New Roman" w:hAnsi="Times New Roman"/>
          <w:b/>
          <w:i/>
          <w:sz w:val="24"/>
          <w:szCs w:val="24"/>
          <w:u w:val="single"/>
        </w:rPr>
        <w:br w:type="page"/>
      </w:r>
      <w:r w:rsidRPr="001F4EFC">
        <w:rPr>
          <w:rFonts w:ascii="Times New Roman" w:hAnsi="Times New Roman"/>
          <w:b/>
          <w:sz w:val="24"/>
          <w:szCs w:val="24"/>
        </w:rPr>
        <w:lastRenderedPageBreak/>
        <w:t>1</w:t>
      </w:r>
      <w:r w:rsidRPr="001F4EFC">
        <w:rPr>
          <w:rFonts w:ascii="Times New Roman" w:hAnsi="Times New Roman"/>
          <w:b/>
          <w:i/>
          <w:sz w:val="24"/>
          <w:szCs w:val="24"/>
        </w:rPr>
        <w:t xml:space="preserve">. </w:t>
      </w:r>
      <w:r w:rsidRPr="001F4EFC">
        <w:rPr>
          <w:rFonts w:ascii="Times New Roman" w:hAnsi="Times New Roman"/>
          <w:b/>
          <w:sz w:val="24"/>
          <w:szCs w:val="24"/>
        </w:rPr>
        <w:t>ОБЩАЯ ХАРАКТЕРИСТИКА ПРИМЕРНОЙ РАБОЧЕЙ ПРОГРАММЫ УЧЕБНОЙ ДИСЦИПЛИНЫ «ОП.04 АРХИТЕКТУРА АППАРАТНЫХ СРЕДСТВ»</w:t>
      </w:r>
    </w:p>
    <w:p w14:paraId="3CA6CB1E" w14:textId="77777777" w:rsidR="000F1E7E" w:rsidRPr="001F4EFC" w:rsidRDefault="000F1E7E" w:rsidP="00261EA8">
      <w:pPr>
        <w:spacing w:after="0"/>
        <w:jc w:val="both"/>
        <w:rPr>
          <w:rFonts w:ascii="Times New Roman" w:hAnsi="Times New Roman"/>
          <w:i/>
          <w:sz w:val="24"/>
          <w:szCs w:val="24"/>
        </w:rPr>
      </w:pPr>
      <w:r w:rsidRPr="001F4EFC">
        <w:rPr>
          <w:rFonts w:ascii="Times New Roman" w:hAnsi="Times New Roman"/>
          <w:b/>
          <w:sz w:val="24"/>
          <w:szCs w:val="24"/>
        </w:rPr>
        <w:t>1.1. Место дисциплины в структуре основной профессиональной образовательной пр</w:t>
      </w:r>
      <w:r w:rsidRPr="001F4EFC">
        <w:rPr>
          <w:rFonts w:ascii="Times New Roman" w:hAnsi="Times New Roman"/>
          <w:b/>
          <w:sz w:val="24"/>
          <w:szCs w:val="24"/>
        </w:rPr>
        <w:t>о</w:t>
      </w:r>
      <w:r w:rsidRPr="001F4EFC">
        <w:rPr>
          <w:rFonts w:ascii="Times New Roman" w:hAnsi="Times New Roman"/>
          <w:b/>
          <w:sz w:val="24"/>
          <w:szCs w:val="24"/>
        </w:rPr>
        <w:t xml:space="preserve">граммы: </w:t>
      </w:r>
      <w:r w:rsidRPr="001F4EFC">
        <w:rPr>
          <w:rFonts w:ascii="Times New Roman" w:hAnsi="Times New Roman"/>
          <w:sz w:val="24"/>
          <w:szCs w:val="24"/>
        </w:rPr>
        <w:t xml:space="preserve">Учебная дисциплина «Архитектура аппаратных средств» является обязательной частью общепрофессионального цикла в соответствии с ФГОС СПО по </w:t>
      </w:r>
      <w:r w:rsidRPr="001F4EFC">
        <w:rPr>
          <w:rFonts w:ascii="Times New Roman" w:hAnsi="Times New Roman"/>
          <w:i/>
          <w:sz w:val="24"/>
          <w:szCs w:val="24"/>
        </w:rPr>
        <w:t>09.02.07 Информ</w:t>
      </w:r>
      <w:r w:rsidRPr="001F4EFC">
        <w:rPr>
          <w:rFonts w:ascii="Times New Roman" w:hAnsi="Times New Roman"/>
          <w:i/>
          <w:sz w:val="24"/>
          <w:szCs w:val="24"/>
        </w:rPr>
        <w:t>а</w:t>
      </w:r>
      <w:r w:rsidRPr="001F4EFC">
        <w:rPr>
          <w:rFonts w:ascii="Times New Roman" w:hAnsi="Times New Roman"/>
          <w:i/>
          <w:sz w:val="24"/>
          <w:szCs w:val="24"/>
        </w:rPr>
        <w:t>ционные системы и программирование.</w:t>
      </w:r>
    </w:p>
    <w:p w14:paraId="65CB0993" w14:textId="77777777" w:rsidR="000F1E7E" w:rsidRPr="001F4EFC" w:rsidRDefault="000F1E7E"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u w:val="single"/>
        </w:rPr>
      </w:pPr>
      <w:r w:rsidRPr="001F4EFC">
        <w:rPr>
          <w:rFonts w:ascii="Times New Roman" w:hAnsi="Times New Roman"/>
          <w:sz w:val="24"/>
          <w:szCs w:val="24"/>
        </w:rPr>
        <w:t>Особое значение дисциплина имеет при формировании и развитии</w:t>
      </w:r>
      <w:r w:rsidRPr="001F4EFC">
        <w:rPr>
          <w:rFonts w:ascii="Times New Roman" w:hAnsi="Times New Roman"/>
          <w:sz w:val="24"/>
          <w:szCs w:val="24"/>
          <w:u w:val="single"/>
        </w:rPr>
        <w:t xml:space="preserve"> ПК 2.2</w:t>
      </w:r>
      <w:r w:rsidRPr="001F4EFC">
        <w:rPr>
          <w:rFonts w:ascii="Times New Roman" w:hAnsi="Times New Roman"/>
          <w:i/>
          <w:sz w:val="24"/>
          <w:szCs w:val="24"/>
          <w:u w:val="single"/>
        </w:rPr>
        <w:t>.</w:t>
      </w:r>
    </w:p>
    <w:p w14:paraId="393B37C6" w14:textId="77777777" w:rsidR="000F1E7E" w:rsidRPr="001F4EFC" w:rsidRDefault="000F1E7E" w:rsidP="00261EA8">
      <w:pPr>
        <w:spacing w:after="0"/>
        <w:rPr>
          <w:rFonts w:ascii="Times New Roman" w:hAnsi="Times New Roman"/>
          <w:b/>
          <w:sz w:val="24"/>
          <w:szCs w:val="24"/>
        </w:rPr>
      </w:pPr>
      <w:r w:rsidRPr="001F4EFC">
        <w:rPr>
          <w:rFonts w:ascii="Times New Roman" w:hAnsi="Times New Roman"/>
          <w:b/>
          <w:sz w:val="24"/>
          <w:szCs w:val="24"/>
        </w:rPr>
        <w:t>1.2. Цель и планируемые результаты освоения дисциплины:</w:t>
      </w:r>
    </w:p>
    <w:p w14:paraId="2FD78BEF" w14:textId="77777777" w:rsidR="000F1E7E" w:rsidRPr="001F4EFC" w:rsidRDefault="000F1E7E" w:rsidP="00261EA8">
      <w:pPr>
        <w:spacing w:after="0"/>
        <w:rPr>
          <w:rFonts w:ascii="Times New Roman" w:hAnsi="Times New Roman"/>
          <w:b/>
          <w:sz w:val="24"/>
          <w:szCs w:val="24"/>
        </w:rPr>
      </w:pPr>
      <w:r w:rsidRPr="001F4EFC">
        <w:rPr>
          <w:rFonts w:ascii="Times New Roman" w:hAnsi="Times New Roman"/>
          <w:sz w:val="24"/>
          <w:szCs w:val="24"/>
        </w:rPr>
        <w:t>В рамках программы учебной дисциплины обучающимися осваиваются умения 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66"/>
        <w:gridCol w:w="3850"/>
      </w:tblGrid>
      <w:tr w:rsidR="00997BB7" w:rsidRPr="00997BB7" w14:paraId="32D6CC41" w14:textId="77777777" w:rsidTr="00997BB7">
        <w:trPr>
          <w:trHeight w:val="308"/>
        </w:trPr>
        <w:tc>
          <w:tcPr>
            <w:tcW w:w="1129" w:type="dxa"/>
            <w:vAlign w:val="center"/>
          </w:tcPr>
          <w:p w14:paraId="7B2023F7" w14:textId="77777777" w:rsidR="000F1E7E" w:rsidRPr="00997BB7" w:rsidRDefault="000F1E7E" w:rsidP="00261EA8">
            <w:pPr>
              <w:spacing w:after="0" w:line="240" w:lineRule="auto"/>
              <w:jc w:val="center"/>
              <w:rPr>
                <w:rStyle w:val="af6"/>
                <w:rFonts w:ascii="Times New Roman" w:hAnsi="Times New Roman"/>
                <w:i w:val="0"/>
                <w:sz w:val="24"/>
                <w:szCs w:val="24"/>
              </w:rPr>
            </w:pPr>
            <w:r w:rsidRPr="00997BB7">
              <w:rPr>
                <w:rStyle w:val="af6"/>
                <w:rFonts w:ascii="Times New Roman" w:hAnsi="Times New Roman"/>
                <w:i w:val="0"/>
                <w:iCs/>
                <w:sz w:val="24"/>
                <w:szCs w:val="24"/>
              </w:rPr>
              <w:t>Код</w:t>
            </w:r>
          </w:p>
        </w:tc>
        <w:tc>
          <w:tcPr>
            <w:tcW w:w="4366" w:type="dxa"/>
            <w:vAlign w:val="center"/>
          </w:tcPr>
          <w:p w14:paraId="1B10BA43" w14:textId="77777777" w:rsidR="000F1E7E" w:rsidRPr="00997BB7" w:rsidRDefault="000F1E7E" w:rsidP="00261EA8">
            <w:pPr>
              <w:pStyle w:val="2"/>
              <w:spacing w:before="0" w:line="240" w:lineRule="auto"/>
              <w:jc w:val="center"/>
              <w:rPr>
                <w:rStyle w:val="af6"/>
                <w:rFonts w:ascii="Times New Roman" w:hAnsi="Times New Roman"/>
                <w:i w:val="0"/>
                <w:color w:val="auto"/>
                <w:sz w:val="24"/>
                <w:szCs w:val="24"/>
              </w:rPr>
            </w:pPr>
            <w:r w:rsidRPr="00997BB7">
              <w:rPr>
                <w:rStyle w:val="af6"/>
                <w:rFonts w:ascii="Times New Roman" w:hAnsi="Times New Roman"/>
                <w:i w:val="0"/>
                <w:iCs/>
                <w:color w:val="auto"/>
                <w:sz w:val="24"/>
                <w:szCs w:val="24"/>
              </w:rPr>
              <w:t>Умения</w:t>
            </w:r>
          </w:p>
        </w:tc>
        <w:tc>
          <w:tcPr>
            <w:tcW w:w="3850" w:type="dxa"/>
            <w:vAlign w:val="center"/>
          </w:tcPr>
          <w:p w14:paraId="6BC655CF" w14:textId="77777777" w:rsidR="000F1E7E" w:rsidRPr="00997BB7" w:rsidRDefault="000F1E7E" w:rsidP="00261EA8">
            <w:pPr>
              <w:pStyle w:val="2"/>
              <w:spacing w:before="0" w:line="240" w:lineRule="auto"/>
              <w:jc w:val="center"/>
              <w:rPr>
                <w:rStyle w:val="af6"/>
                <w:rFonts w:ascii="Times New Roman" w:hAnsi="Times New Roman"/>
                <w:i w:val="0"/>
                <w:iCs/>
                <w:color w:val="auto"/>
                <w:sz w:val="24"/>
                <w:szCs w:val="24"/>
              </w:rPr>
            </w:pPr>
            <w:r w:rsidRPr="00997BB7">
              <w:rPr>
                <w:rStyle w:val="af6"/>
                <w:rFonts w:ascii="Times New Roman" w:hAnsi="Times New Roman"/>
                <w:i w:val="0"/>
                <w:iCs/>
                <w:color w:val="auto"/>
                <w:sz w:val="24"/>
                <w:szCs w:val="24"/>
              </w:rPr>
              <w:t>Знания</w:t>
            </w:r>
          </w:p>
        </w:tc>
      </w:tr>
      <w:tr w:rsidR="000F1E7E" w:rsidRPr="001F4EFC" w14:paraId="587FAF26" w14:textId="77777777" w:rsidTr="00997BB7">
        <w:tc>
          <w:tcPr>
            <w:tcW w:w="1129" w:type="dxa"/>
          </w:tcPr>
          <w:p w14:paraId="75669C5F" w14:textId="77777777" w:rsidR="000F1E7E" w:rsidRPr="001F4EFC" w:rsidRDefault="000F1E7E" w:rsidP="00261EA8">
            <w:pPr>
              <w:spacing w:after="0" w:line="240" w:lineRule="auto"/>
              <w:rPr>
                <w:rFonts w:ascii="Times New Roman" w:hAnsi="Times New Roman"/>
                <w:bCs/>
                <w:sz w:val="24"/>
                <w:szCs w:val="24"/>
              </w:rPr>
            </w:pPr>
            <w:r w:rsidRPr="001F4EFC">
              <w:rPr>
                <w:rFonts w:ascii="Times New Roman" w:hAnsi="Times New Roman"/>
                <w:bCs/>
                <w:sz w:val="24"/>
                <w:szCs w:val="24"/>
              </w:rPr>
              <w:t>ПК 2.2</w:t>
            </w:r>
            <w:r w:rsidRPr="001F4EFC">
              <w:rPr>
                <w:rFonts w:ascii="Times New Roman" w:hAnsi="Times New Roman"/>
                <w:bCs/>
                <w:sz w:val="24"/>
                <w:szCs w:val="24"/>
              </w:rPr>
              <w:tab/>
              <w:t>.</w:t>
            </w:r>
          </w:p>
          <w:p w14:paraId="7C89E2A4" w14:textId="77777777" w:rsidR="000F1E7E" w:rsidRPr="001F4EFC" w:rsidRDefault="000F1E7E" w:rsidP="00261EA8">
            <w:pPr>
              <w:spacing w:after="0" w:line="240" w:lineRule="auto"/>
              <w:rPr>
                <w:rFonts w:ascii="Times New Roman" w:hAnsi="Times New Roman"/>
                <w:bCs/>
                <w:sz w:val="24"/>
                <w:szCs w:val="24"/>
              </w:rPr>
            </w:pPr>
          </w:p>
        </w:tc>
        <w:tc>
          <w:tcPr>
            <w:tcW w:w="4366" w:type="dxa"/>
          </w:tcPr>
          <w:p w14:paraId="50C8B0C7" w14:textId="77777777" w:rsidR="000F1E7E" w:rsidRPr="001F4EFC" w:rsidRDefault="000F1E7E" w:rsidP="00261EA8">
            <w:pPr>
              <w:pStyle w:val="Default"/>
            </w:pPr>
            <w:r w:rsidRPr="001F4EFC">
              <w:t>У 2.2.01 Использовать выбранную с</w:t>
            </w:r>
            <w:r w:rsidRPr="001F4EFC">
              <w:t>и</w:t>
            </w:r>
            <w:r w:rsidRPr="001F4EFC">
              <w:t>стему контроля версий</w:t>
            </w:r>
          </w:p>
          <w:p w14:paraId="3E329E3B" w14:textId="77777777" w:rsidR="000F1E7E" w:rsidRPr="001F4EFC" w:rsidRDefault="000F1E7E" w:rsidP="00261EA8">
            <w:pPr>
              <w:pStyle w:val="Default"/>
            </w:pPr>
            <w:r w:rsidRPr="001F4EFC">
              <w:t>У 2.2.03 Организовывать заданную и</w:t>
            </w:r>
            <w:r w:rsidRPr="001F4EFC">
              <w:t>н</w:t>
            </w:r>
            <w:r w:rsidRPr="001F4EFC">
              <w:t>теграцию модулей в программные сре</w:t>
            </w:r>
            <w:r w:rsidRPr="001F4EFC">
              <w:t>д</w:t>
            </w:r>
            <w:r w:rsidRPr="001F4EFC">
              <w:t>ства на базе имеющейся архитектуры и автоматизации бизнес-процессов</w:t>
            </w:r>
          </w:p>
          <w:p w14:paraId="36ED1267" w14:textId="77777777" w:rsidR="000F1E7E" w:rsidRPr="001F4EFC" w:rsidRDefault="000F1E7E" w:rsidP="00261EA8">
            <w:pPr>
              <w:pStyle w:val="afd"/>
              <w:rPr>
                <w:rFonts w:ascii="Times New Roman" w:hAnsi="Times New Roman" w:cs="Times New Roman"/>
                <w:sz w:val="24"/>
                <w:szCs w:val="24"/>
              </w:rPr>
            </w:pPr>
            <w:r w:rsidRPr="001F4EFC">
              <w:rPr>
                <w:rFonts w:ascii="Times New Roman" w:hAnsi="Times New Roman" w:cs="Times New Roman"/>
                <w:sz w:val="24"/>
                <w:szCs w:val="24"/>
              </w:rPr>
              <w:t>У 2.2.05 Выполнять тестирование инт</w:t>
            </w:r>
            <w:r w:rsidRPr="001F4EFC">
              <w:rPr>
                <w:rFonts w:ascii="Times New Roman" w:hAnsi="Times New Roman" w:cs="Times New Roman"/>
                <w:sz w:val="24"/>
                <w:szCs w:val="24"/>
              </w:rPr>
              <w:t>е</w:t>
            </w:r>
            <w:r w:rsidRPr="001F4EFC">
              <w:rPr>
                <w:rFonts w:ascii="Times New Roman" w:hAnsi="Times New Roman" w:cs="Times New Roman"/>
                <w:sz w:val="24"/>
                <w:szCs w:val="24"/>
              </w:rPr>
              <w:t>грации.</w:t>
            </w:r>
          </w:p>
          <w:p w14:paraId="3FE7D282" w14:textId="77777777" w:rsidR="000F1E7E" w:rsidRPr="001F4EFC" w:rsidRDefault="000F1E7E" w:rsidP="00261EA8">
            <w:pPr>
              <w:pStyle w:val="afd"/>
              <w:rPr>
                <w:rFonts w:ascii="Times New Roman" w:hAnsi="Times New Roman" w:cs="Times New Roman"/>
                <w:sz w:val="24"/>
                <w:szCs w:val="24"/>
              </w:rPr>
            </w:pPr>
            <w:r w:rsidRPr="001F4EFC">
              <w:rPr>
                <w:rFonts w:ascii="Times New Roman" w:hAnsi="Times New Roman" w:cs="Times New Roman"/>
                <w:sz w:val="24"/>
                <w:szCs w:val="24"/>
              </w:rPr>
              <w:t>У 2.2.06 Организовывать постобработку данных.</w:t>
            </w:r>
          </w:p>
          <w:p w14:paraId="3B839DF1" w14:textId="77777777" w:rsidR="000F1E7E" w:rsidRPr="001F4EFC" w:rsidRDefault="000F1E7E" w:rsidP="00261EA8">
            <w:pPr>
              <w:pStyle w:val="afd"/>
              <w:rPr>
                <w:rFonts w:ascii="Times New Roman" w:hAnsi="Times New Roman" w:cs="Times New Roman"/>
                <w:sz w:val="24"/>
                <w:szCs w:val="24"/>
              </w:rPr>
            </w:pPr>
            <w:r w:rsidRPr="001F4EFC">
              <w:rPr>
                <w:rFonts w:ascii="Times New Roman" w:hAnsi="Times New Roman" w:cs="Times New Roman"/>
                <w:sz w:val="24"/>
                <w:szCs w:val="24"/>
              </w:rPr>
              <w:t>У 2.2.09 Выявлять ошибки в системных компонентах на основе спецификаций.</w:t>
            </w:r>
          </w:p>
          <w:p w14:paraId="434F02CA" w14:textId="77777777" w:rsidR="000F1E7E" w:rsidRPr="001F4EFC" w:rsidRDefault="000F1E7E" w:rsidP="00261EA8">
            <w:pPr>
              <w:pStyle w:val="Default"/>
            </w:pPr>
            <w:r w:rsidRPr="001F4EFC">
              <w:t>У 2.2.10 Использовать приемы работы в системах контроля версий.</w:t>
            </w:r>
          </w:p>
        </w:tc>
        <w:tc>
          <w:tcPr>
            <w:tcW w:w="3850" w:type="dxa"/>
          </w:tcPr>
          <w:p w14:paraId="492AC9DC" w14:textId="77777777" w:rsidR="000F1E7E" w:rsidRPr="001F4EFC" w:rsidRDefault="000F1E7E" w:rsidP="00261EA8">
            <w:pPr>
              <w:pStyle w:val="Default"/>
            </w:pPr>
            <w:r w:rsidRPr="001F4EFC">
              <w:t>З 2.2.03 Основные подходы к и</w:t>
            </w:r>
            <w:r w:rsidRPr="001F4EFC">
              <w:t>н</w:t>
            </w:r>
            <w:r w:rsidRPr="001F4EFC">
              <w:t>тегрированию программных мод</w:t>
            </w:r>
            <w:r w:rsidRPr="001F4EFC">
              <w:t>у</w:t>
            </w:r>
            <w:r w:rsidRPr="001F4EFC">
              <w:t xml:space="preserve">лей </w:t>
            </w:r>
          </w:p>
          <w:p w14:paraId="098EEBE5" w14:textId="77777777" w:rsidR="000F1E7E" w:rsidRPr="001F4EFC" w:rsidRDefault="000F1E7E" w:rsidP="00261EA8">
            <w:pPr>
              <w:pStyle w:val="Default"/>
            </w:pPr>
            <w:r w:rsidRPr="001F4EFC">
              <w:t>З 2.2.05 Современные технологии и инструменты интеграции</w:t>
            </w:r>
          </w:p>
          <w:p w14:paraId="4AFC640B" w14:textId="77777777" w:rsidR="000F1E7E" w:rsidRPr="001F4EFC" w:rsidRDefault="000F1E7E" w:rsidP="00261EA8">
            <w:pPr>
              <w:pStyle w:val="afd"/>
              <w:rPr>
                <w:rFonts w:ascii="Times New Roman" w:hAnsi="Times New Roman" w:cs="Times New Roman"/>
                <w:sz w:val="24"/>
                <w:szCs w:val="24"/>
              </w:rPr>
            </w:pPr>
            <w:r w:rsidRPr="001F4EFC">
              <w:rPr>
                <w:rFonts w:ascii="Times New Roman" w:hAnsi="Times New Roman" w:cs="Times New Roman"/>
                <w:sz w:val="24"/>
                <w:szCs w:val="24"/>
              </w:rPr>
              <w:t>З 2.2.08 Основные методы отла</w:t>
            </w:r>
            <w:r w:rsidRPr="001F4EFC">
              <w:rPr>
                <w:rFonts w:ascii="Times New Roman" w:hAnsi="Times New Roman" w:cs="Times New Roman"/>
                <w:sz w:val="24"/>
                <w:szCs w:val="24"/>
              </w:rPr>
              <w:t>д</w:t>
            </w:r>
            <w:r w:rsidRPr="001F4EFC">
              <w:rPr>
                <w:rFonts w:ascii="Times New Roman" w:hAnsi="Times New Roman" w:cs="Times New Roman"/>
                <w:sz w:val="24"/>
                <w:szCs w:val="24"/>
              </w:rPr>
              <w:t>ки.</w:t>
            </w:r>
          </w:p>
          <w:p w14:paraId="4F96C825" w14:textId="77777777" w:rsidR="000F1E7E" w:rsidRPr="001F4EFC" w:rsidRDefault="000F1E7E" w:rsidP="00261EA8">
            <w:pPr>
              <w:pStyle w:val="afd"/>
              <w:rPr>
                <w:rFonts w:ascii="Times New Roman" w:hAnsi="Times New Roman" w:cs="Times New Roman"/>
                <w:sz w:val="24"/>
                <w:szCs w:val="24"/>
              </w:rPr>
            </w:pPr>
            <w:r w:rsidRPr="001F4EFC">
              <w:rPr>
                <w:rFonts w:ascii="Times New Roman" w:hAnsi="Times New Roman" w:cs="Times New Roman"/>
                <w:sz w:val="24"/>
                <w:szCs w:val="24"/>
              </w:rPr>
              <w:t>З 2.2.09 Методы и схемы обрабо</w:t>
            </w:r>
            <w:r w:rsidRPr="001F4EFC">
              <w:rPr>
                <w:rFonts w:ascii="Times New Roman" w:hAnsi="Times New Roman" w:cs="Times New Roman"/>
                <w:sz w:val="24"/>
                <w:szCs w:val="24"/>
              </w:rPr>
              <w:t>т</w:t>
            </w:r>
            <w:r w:rsidRPr="001F4EFC">
              <w:rPr>
                <w:rFonts w:ascii="Times New Roman" w:hAnsi="Times New Roman" w:cs="Times New Roman"/>
                <w:sz w:val="24"/>
                <w:szCs w:val="24"/>
              </w:rPr>
              <w:t>ки исключительных ситуаций.</w:t>
            </w:r>
          </w:p>
          <w:p w14:paraId="66891E96" w14:textId="77777777" w:rsidR="000F1E7E" w:rsidRPr="001F4EFC" w:rsidRDefault="000F1E7E" w:rsidP="00261EA8">
            <w:pPr>
              <w:pStyle w:val="afd"/>
              <w:rPr>
                <w:rFonts w:ascii="Times New Roman" w:hAnsi="Times New Roman" w:cs="Times New Roman"/>
                <w:sz w:val="24"/>
                <w:szCs w:val="24"/>
              </w:rPr>
            </w:pPr>
            <w:r w:rsidRPr="001F4EFC">
              <w:rPr>
                <w:rFonts w:ascii="Times New Roman" w:hAnsi="Times New Roman" w:cs="Times New Roman"/>
                <w:sz w:val="24"/>
                <w:szCs w:val="24"/>
              </w:rPr>
              <w:t>З 2.2.13 Приемы работы с инстр</w:t>
            </w:r>
            <w:r w:rsidRPr="001F4EFC">
              <w:rPr>
                <w:rFonts w:ascii="Times New Roman" w:hAnsi="Times New Roman" w:cs="Times New Roman"/>
                <w:sz w:val="24"/>
                <w:szCs w:val="24"/>
              </w:rPr>
              <w:t>у</w:t>
            </w:r>
            <w:r w:rsidRPr="001F4EFC">
              <w:rPr>
                <w:rFonts w:ascii="Times New Roman" w:hAnsi="Times New Roman" w:cs="Times New Roman"/>
                <w:sz w:val="24"/>
                <w:szCs w:val="24"/>
              </w:rPr>
              <w:t>ментальными средствами тестир</w:t>
            </w:r>
            <w:r w:rsidRPr="001F4EFC">
              <w:rPr>
                <w:rFonts w:ascii="Times New Roman" w:hAnsi="Times New Roman" w:cs="Times New Roman"/>
                <w:sz w:val="24"/>
                <w:szCs w:val="24"/>
              </w:rPr>
              <w:t>о</w:t>
            </w:r>
            <w:r w:rsidRPr="001F4EFC">
              <w:rPr>
                <w:rFonts w:ascii="Times New Roman" w:hAnsi="Times New Roman" w:cs="Times New Roman"/>
                <w:sz w:val="24"/>
                <w:szCs w:val="24"/>
              </w:rPr>
              <w:t>вания и отладки.</w:t>
            </w:r>
          </w:p>
          <w:p w14:paraId="356756F4" w14:textId="77777777" w:rsidR="000F1E7E" w:rsidRPr="001F4EFC" w:rsidRDefault="000F1E7E" w:rsidP="00261EA8">
            <w:pPr>
              <w:pStyle w:val="Default"/>
            </w:pPr>
            <w:r w:rsidRPr="001F4EFC">
              <w:t>З 2.2.14 Методы организации р</w:t>
            </w:r>
            <w:r w:rsidRPr="001F4EFC">
              <w:t>а</w:t>
            </w:r>
            <w:r w:rsidRPr="001F4EFC">
              <w:t>боты в команде разработчиков.</w:t>
            </w:r>
          </w:p>
        </w:tc>
      </w:tr>
    </w:tbl>
    <w:p w14:paraId="356F1CD9" w14:textId="77777777" w:rsidR="000F1E7E" w:rsidRPr="001F4EFC" w:rsidRDefault="000F1E7E" w:rsidP="00261EA8">
      <w:pPr>
        <w:spacing w:after="0"/>
        <w:rPr>
          <w:rFonts w:ascii="Times New Roman" w:hAnsi="Times New Roman"/>
          <w:b/>
          <w:sz w:val="24"/>
          <w:szCs w:val="24"/>
        </w:rPr>
      </w:pPr>
    </w:p>
    <w:p w14:paraId="02B274B9" w14:textId="77777777" w:rsidR="000F1E7E" w:rsidRPr="001F4EFC" w:rsidRDefault="000F1E7E" w:rsidP="00261EA8">
      <w:pPr>
        <w:spacing w:after="0"/>
        <w:rPr>
          <w:rFonts w:ascii="Times New Roman" w:hAnsi="Times New Roman"/>
          <w:b/>
          <w:sz w:val="24"/>
          <w:szCs w:val="24"/>
        </w:rPr>
      </w:pPr>
    </w:p>
    <w:p w14:paraId="1334800D" w14:textId="77777777" w:rsidR="000F1E7E" w:rsidRPr="001F4EFC" w:rsidRDefault="000F1E7E" w:rsidP="00261EA8">
      <w:pPr>
        <w:spacing w:after="0"/>
        <w:jc w:val="both"/>
        <w:rPr>
          <w:rFonts w:ascii="Times New Roman" w:hAnsi="Times New Roman"/>
          <w:b/>
          <w:sz w:val="24"/>
          <w:szCs w:val="24"/>
        </w:rPr>
      </w:pPr>
      <w:r w:rsidRPr="001F4EFC">
        <w:rPr>
          <w:rFonts w:ascii="Times New Roman" w:hAnsi="Times New Roman"/>
          <w:b/>
          <w:sz w:val="24"/>
          <w:szCs w:val="24"/>
        </w:rPr>
        <w:t>2. СТРУКТУРА И СОДЕРЖАНИЕ УЧЕБНОЙ ДИСЦИПЛИНЫ «ОП.04 АРХИТЕКТ</w:t>
      </w:r>
      <w:r w:rsidRPr="001F4EFC">
        <w:rPr>
          <w:rFonts w:ascii="Times New Roman" w:hAnsi="Times New Roman"/>
          <w:b/>
          <w:sz w:val="24"/>
          <w:szCs w:val="24"/>
        </w:rPr>
        <w:t>У</w:t>
      </w:r>
      <w:r w:rsidRPr="001F4EFC">
        <w:rPr>
          <w:rFonts w:ascii="Times New Roman" w:hAnsi="Times New Roman"/>
          <w:b/>
          <w:sz w:val="24"/>
          <w:szCs w:val="24"/>
        </w:rPr>
        <w:t>РА АППАРАТНЫХ СРЕДСТВ»</w:t>
      </w:r>
    </w:p>
    <w:p w14:paraId="602137F5" w14:textId="77777777" w:rsidR="000F1E7E" w:rsidRPr="001F4EFC" w:rsidRDefault="000F1E7E" w:rsidP="00261EA8">
      <w:pPr>
        <w:spacing w:after="0"/>
        <w:rPr>
          <w:rFonts w:ascii="Times New Roman" w:hAnsi="Times New Roman"/>
          <w:b/>
          <w:sz w:val="24"/>
          <w:szCs w:val="24"/>
        </w:rPr>
      </w:pPr>
      <w:r w:rsidRPr="001F4EFC">
        <w:rPr>
          <w:rFonts w:ascii="Times New Roman" w:hAnsi="Times New Roman"/>
          <w:b/>
          <w:sz w:val="24"/>
          <w:szCs w:val="24"/>
        </w:rPr>
        <w:t>2.1. Объем учебной дисциплины и виды учебной работы</w:t>
      </w:r>
    </w:p>
    <w:p w14:paraId="756C9C8D" w14:textId="77777777" w:rsidR="000F1E7E" w:rsidRPr="001F4EFC" w:rsidRDefault="000F1E7E" w:rsidP="00261EA8">
      <w:pPr>
        <w:spacing w:after="0"/>
        <w:ind w:firstLine="709"/>
        <w:rPr>
          <w:rFonts w:ascii="Times New Roman" w:hAnsi="Times New Roman"/>
          <w:b/>
          <w:i/>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0F1E7E" w:rsidRPr="001F4EFC" w14:paraId="311173E8" w14:textId="77777777" w:rsidTr="00611FB8">
        <w:trPr>
          <w:trHeight w:val="490"/>
        </w:trPr>
        <w:tc>
          <w:tcPr>
            <w:tcW w:w="3685" w:type="pct"/>
            <w:vAlign w:val="center"/>
          </w:tcPr>
          <w:p w14:paraId="62BEB24D" w14:textId="77777777" w:rsidR="000F1E7E" w:rsidRPr="001F4EFC" w:rsidRDefault="000F1E7E" w:rsidP="00261EA8">
            <w:pPr>
              <w:suppressAutoHyphens/>
              <w:spacing w:after="0"/>
              <w:rPr>
                <w:rFonts w:ascii="Times New Roman" w:hAnsi="Times New Roman"/>
                <w:b/>
                <w:sz w:val="24"/>
                <w:szCs w:val="24"/>
              </w:rPr>
            </w:pPr>
            <w:r w:rsidRPr="001F4EFC">
              <w:rPr>
                <w:rFonts w:ascii="Times New Roman" w:hAnsi="Times New Roman"/>
                <w:b/>
                <w:sz w:val="24"/>
                <w:szCs w:val="24"/>
              </w:rPr>
              <w:t>Вид учебной работы</w:t>
            </w:r>
          </w:p>
        </w:tc>
        <w:tc>
          <w:tcPr>
            <w:tcW w:w="1315" w:type="pct"/>
            <w:vAlign w:val="center"/>
          </w:tcPr>
          <w:p w14:paraId="48CB0F29" w14:textId="77777777" w:rsidR="000F1E7E" w:rsidRPr="001F4EFC" w:rsidRDefault="000F1E7E" w:rsidP="00261EA8">
            <w:pPr>
              <w:suppressAutoHyphens/>
              <w:spacing w:after="0"/>
              <w:rPr>
                <w:rFonts w:ascii="Times New Roman" w:hAnsi="Times New Roman"/>
                <w:b/>
                <w:iCs/>
                <w:sz w:val="24"/>
                <w:szCs w:val="24"/>
              </w:rPr>
            </w:pPr>
            <w:r w:rsidRPr="001F4EFC">
              <w:rPr>
                <w:rFonts w:ascii="Times New Roman" w:hAnsi="Times New Roman"/>
                <w:b/>
                <w:iCs/>
                <w:sz w:val="24"/>
                <w:szCs w:val="24"/>
              </w:rPr>
              <w:t>Объем в часах</w:t>
            </w:r>
          </w:p>
        </w:tc>
      </w:tr>
      <w:tr w:rsidR="000F1E7E" w:rsidRPr="001F4EFC" w14:paraId="59F86A27" w14:textId="77777777" w:rsidTr="00611FB8">
        <w:trPr>
          <w:trHeight w:val="490"/>
        </w:trPr>
        <w:tc>
          <w:tcPr>
            <w:tcW w:w="3685" w:type="pct"/>
            <w:vAlign w:val="center"/>
          </w:tcPr>
          <w:p w14:paraId="05986739" w14:textId="77777777" w:rsidR="000F1E7E" w:rsidRPr="001F4EFC" w:rsidRDefault="000F1E7E" w:rsidP="00261EA8">
            <w:pPr>
              <w:suppressAutoHyphens/>
              <w:spacing w:after="0"/>
              <w:rPr>
                <w:rFonts w:ascii="Times New Roman" w:hAnsi="Times New Roman"/>
                <w:b/>
                <w:sz w:val="24"/>
                <w:szCs w:val="24"/>
              </w:rPr>
            </w:pPr>
            <w:r w:rsidRPr="001F4EFC">
              <w:rPr>
                <w:rFonts w:ascii="Times New Roman" w:hAnsi="Times New Roman"/>
                <w:b/>
                <w:sz w:val="24"/>
                <w:szCs w:val="24"/>
              </w:rPr>
              <w:t>Объем образовательной программы учебной дисциплины</w:t>
            </w:r>
          </w:p>
        </w:tc>
        <w:tc>
          <w:tcPr>
            <w:tcW w:w="1315" w:type="pct"/>
            <w:vAlign w:val="center"/>
          </w:tcPr>
          <w:p w14:paraId="42BCA450" w14:textId="536A48A3" w:rsidR="000F1E7E" w:rsidRPr="001F4EFC" w:rsidRDefault="00EB53A4" w:rsidP="00261EA8">
            <w:pPr>
              <w:suppressAutoHyphens/>
              <w:spacing w:after="0"/>
              <w:rPr>
                <w:rFonts w:ascii="Times New Roman" w:hAnsi="Times New Roman"/>
                <w:iCs/>
                <w:sz w:val="24"/>
                <w:szCs w:val="24"/>
              </w:rPr>
            </w:pPr>
            <w:r>
              <w:rPr>
                <w:rFonts w:ascii="Times New Roman" w:hAnsi="Times New Roman"/>
                <w:iCs/>
                <w:sz w:val="24"/>
                <w:szCs w:val="24"/>
              </w:rPr>
              <w:t>48</w:t>
            </w:r>
          </w:p>
        </w:tc>
      </w:tr>
      <w:tr w:rsidR="000F1E7E" w:rsidRPr="001F4EFC" w14:paraId="7AF5A815" w14:textId="77777777" w:rsidTr="00611FB8">
        <w:trPr>
          <w:trHeight w:val="490"/>
        </w:trPr>
        <w:tc>
          <w:tcPr>
            <w:tcW w:w="3685" w:type="pct"/>
            <w:shd w:val="clear" w:color="auto" w:fill="auto"/>
            <w:vAlign w:val="center"/>
          </w:tcPr>
          <w:p w14:paraId="2A0D32E2" w14:textId="77777777" w:rsidR="000F1E7E" w:rsidRPr="001F4EFC" w:rsidRDefault="000F1E7E" w:rsidP="00261EA8">
            <w:pPr>
              <w:suppressAutoHyphens/>
              <w:spacing w:after="0"/>
              <w:rPr>
                <w:rFonts w:ascii="Times New Roman" w:hAnsi="Times New Roman"/>
                <w:b/>
                <w:sz w:val="24"/>
                <w:szCs w:val="24"/>
              </w:rPr>
            </w:pPr>
            <w:r w:rsidRPr="001F4EFC">
              <w:rPr>
                <w:rFonts w:ascii="Times New Roman" w:hAnsi="Times New Roman"/>
                <w:b/>
                <w:sz w:val="24"/>
                <w:szCs w:val="24"/>
              </w:rPr>
              <w:t>в т.ч. в форме практической подготовки</w:t>
            </w:r>
          </w:p>
        </w:tc>
        <w:tc>
          <w:tcPr>
            <w:tcW w:w="1315" w:type="pct"/>
            <w:shd w:val="clear" w:color="auto" w:fill="auto"/>
            <w:vAlign w:val="center"/>
          </w:tcPr>
          <w:p w14:paraId="5765E456" w14:textId="17D06248" w:rsidR="000F1E7E" w:rsidRPr="001F4EFC" w:rsidRDefault="00EB53A4" w:rsidP="00261EA8">
            <w:pPr>
              <w:suppressAutoHyphens/>
              <w:spacing w:after="0"/>
              <w:rPr>
                <w:rFonts w:ascii="Times New Roman" w:hAnsi="Times New Roman"/>
                <w:iCs/>
                <w:sz w:val="24"/>
                <w:szCs w:val="24"/>
              </w:rPr>
            </w:pPr>
            <w:r>
              <w:rPr>
                <w:rFonts w:ascii="Times New Roman" w:hAnsi="Times New Roman"/>
                <w:iCs/>
                <w:sz w:val="24"/>
                <w:szCs w:val="24"/>
              </w:rPr>
              <w:t>48</w:t>
            </w:r>
          </w:p>
        </w:tc>
      </w:tr>
      <w:tr w:rsidR="000F1E7E" w:rsidRPr="001F4EFC" w14:paraId="12DBF3E0" w14:textId="77777777" w:rsidTr="00611FB8">
        <w:trPr>
          <w:trHeight w:val="336"/>
        </w:trPr>
        <w:tc>
          <w:tcPr>
            <w:tcW w:w="5000" w:type="pct"/>
            <w:gridSpan w:val="2"/>
            <w:vAlign w:val="center"/>
          </w:tcPr>
          <w:p w14:paraId="3D3E1C99" w14:textId="77777777" w:rsidR="000F1E7E" w:rsidRPr="001F4EFC" w:rsidRDefault="000F1E7E" w:rsidP="00261EA8">
            <w:pPr>
              <w:suppressAutoHyphens/>
              <w:spacing w:after="0"/>
              <w:rPr>
                <w:rFonts w:ascii="Times New Roman" w:hAnsi="Times New Roman"/>
                <w:iCs/>
                <w:sz w:val="24"/>
                <w:szCs w:val="24"/>
              </w:rPr>
            </w:pPr>
            <w:r w:rsidRPr="001F4EFC">
              <w:rPr>
                <w:rFonts w:ascii="Times New Roman" w:hAnsi="Times New Roman"/>
                <w:sz w:val="24"/>
                <w:szCs w:val="24"/>
              </w:rPr>
              <w:t>в т. ч.:</w:t>
            </w:r>
          </w:p>
        </w:tc>
      </w:tr>
      <w:tr w:rsidR="000F1E7E" w:rsidRPr="001F4EFC" w14:paraId="50733DED" w14:textId="77777777" w:rsidTr="00611FB8">
        <w:trPr>
          <w:trHeight w:val="490"/>
        </w:trPr>
        <w:tc>
          <w:tcPr>
            <w:tcW w:w="3685" w:type="pct"/>
            <w:vAlign w:val="center"/>
          </w:tcPr>
          <w:p w14:paraId="1B278722" w14:textId="77777777" w:rsidR="000F1E7E" w:rsidRPr="001F4EFC" w:rsidRDefault="000F1E7E" w:rsidP="00261EA8">
            <w:pPr>
              <w:suppressAutoHyphens/>
              <w:spacing w:after="0"/>
              <w:rPr>
                <w:rFonts w:ascii="Times New Roman" w:hAnsi="Times New Roman"/>
                <w:sz w:val="24"/>
                <w:szCs w:val="24"/>
              </w:rPr>
            </w:pPr>
            <w:r w:rsidRPr="001F4EFC">
              <w:rPr>
                <w:rFonts w:ascii="Times New Roman" w:hAnsi="Times New Roman"/>
                <w:sz w:val="24"/>
                <w:szCs w:val="24"/>
              </w:rPr>
              <w:t>теоретическое обучение</w:t>
            </w:r>
          </w:p>
        </w:tc>
        <w:tc>
          <w:tcPr>
            <w:tcW w:w="1315" w:type="pct"/>
            <w:vAlign w:val="center"/>
          </w:tcPr>
          <w:p w14:paraId="5677E403" w14:textId="77777777" w:rsidR="000F1E7E" w:rsidRPr="001F4EFC" w:rsidRDefault="000F1E7E" w:rsidP="00261EA8">
            <w:pPr>
              <w:suppressAutoHyphens/>
              <w:spacing w:after="0"/>
              <w:rPr>
                <w:rFonts w:ascii="Times New Roman" w:hAnsi="Times New Roman"/>
                <w:iCs/>
                <w:sz w:val="24"/>
                <w:szCs w:val="24"/>
              </w:rPr>
            </w:pPr>
            <w:r w:rsidRPr="001F4EFC">
              <w:rPr>
                <w:rFonts w:ascii="Times New Roman" w:hAnsi="Times New Roman"/>
                <w:iCs/>
                <w:sz w:val="24"/>
                <w:szCs w:val="24"/>
              </w:rPr>
              <w:t>16</w:t>
            </w:r>
          </w:p>
        </w:tc>
      </w:tr>
      <w:tr w:rsidR="000F1E7E" w:rsidRPr="001F4EFC" w14:paraId="22AE0EB9" w14:textId="77777777" w:rsidTr="00611FB8">
        <w:trPr>
          <w:trHeight w:val="490"/>
        </w:trPr>
        <w:tc>
          <w:tcPr>
            <w:tcW w:w="3685" w:type="pct"/>
            <w:vAlign w:val="center"/>
          </w:tcPr>
          <w:p w14:paraId="701B8A15" w14:textId="77777777" w:rsidR="000F1E7E" w:rsidRPr="001F4EFC" w:rsidRDefault="000F1E7E" w:rsidP="00261EA8">
            <w:pPr>
              <w:suppressAutoHyphens/>
              <w:spacing w:after="0"/>
              <w:rPr>
                <w:rFonts w:ascii="Times New Roman" w:hAnsi="Times New Roman"/>
                <w:sz w:val="24"/>
                <w:szCs w:val="24"/>
              </w:rPr>
            </w:pPr>
            <w:r w:rsidRPr="001F4EFC">
              <w:rPr>
                <w:rFonts w:ascii="Times New Roman" w:hAnsi="Times New Roman"/>
                <w:sz w:val="24"/>
                <w:szCs w:val="24"/>
              </w:rPr>
              <w:t>практические занятия</w:t>
            </w:r>
            <w:r w:rsidRPr="001F4EFC">
              <w:rPr>
                <w:rFonts w:ascii="Times New Roman" w:hAnsi="Times New Roman"/>
                <w:i/>
                <w:sz w:val="24"/>
                <w:szCs w:val="24"/>
              </w:rPr>
              <w:t xml:space="preserve"> (если предусмотрено)</w:t>
            </w:r>
          </w:p>
        </w:tc>
        <w:tc>
          <w:tcPr>
            <w:tcW w:w="1315" w:type="pct"/>
            <w:vAlign w:val="center"/>
          </w:tcPr>
          <w:p w14:paraId="6B8D316D" w14:textId="470C706D" w:rsidR="000F1E7E" w:rsidRPr="001F4EFC" w:rsidRDefault="00EB53A4" w:rsidP="00261EA8">
            <w:pPr>
              <w:suppressAutoHyphens/>
              <w:spacing w:after="0"/>
              <w:rPr>
                <w:rFonts w:ascii="Times New Roman" w:hAnsi="Times New Roman"/>
                <w:iCs/>
                <w:sz w:val="24"/>
                <w:szCs w:val="24"/>
              </w:rPr>
            </w:pPr>
            <w:r>
              <w:rPr>
                <w:rFonts w:ascii="Times New Roman" w:hAnsi="Times New Roman"/>
                <w:iCs/>
                <w:sz w:val="24"/>
                <w:szCs w:val="24"/>
              </w:rPr>
              <w:t>32</w:t>
            </w:r>
          </w:p>
        </w:tc>
      </w:tr>
      <w:tr w:rsidR="000F1E7E" w:rsidRPr="001F4EFC" w14:paraId="541D8527" w14:textId="77777777" w:rsidTr="00611FB8">
        <w:trPr>
          <w:trHeight w:val="267"/>
        </w:trPr>
        <w:tc>
          <w:tcPr>
            <w:tcW w:w="3685" w:type="pct"/>
            <w:vAlign w:val="center"/>
          </w:tcPr>
          <w:p w14:paraId="0A7786E2" w14:textId="77777777" w:rsidR="000F1E7E" w:rsidRPr="001F4EFC" w:rsidRDefault="000F1E7E" w:rsidP="00261EA8">
            <w:pPr>
              <w:suppressAutoHyphens/>
              <w:spacing w:after="0"/>
              <w:rPr>
                <w:rFonts w:ascii="Times New Roman" w:hAnsi="Times New Roman"/>
                <w:i/>
                <w:sz w:val="24"/>
                <w:szCs w:val="24"/>
              </w:rPr>
            </w:pPr>
            <w:r w:rsidRPr="001F4EFC">
              <w:rPr>
                <w:rFonts w:ascii="Times New Roman" w:hAnsi="Times New Roman"/>
                <w:i/>
                <w:sz w:val="24"/>
                <w:szCs w:val="24"/>
              </w:rPr>
              <w:t xml:space="preserve">Самостоятельная работа </w:t>
            </w:r>
            <w:r w:rsidRPr="001F4EFC">
              <w:rPr>
                <w:rFonts w:ascii="Times New Roman" w:hAnsi="Times New Roman"/>
                <w:b/>
                <w:i/>
                <w:sz w:val="24"/>
                <w:szCs w:val="24"/>
                <w:vertAlign w:val="superscript"/>
              </w:rPr>
              <w:footnoteReference w:id="1"/>
            </w:r>
          </w:p>
        </w:tc>
        <w:tc>
          <w:tcPr>
            <w:tcW w:w="1315" w:type="pct"/>
            <w:vAlign w:val="center"/>
          </w:tcPr>
          <w:p w14:paraId="267E3E01" w14:textId="77777777" w:rsidR="000F1E7E" w:rsidRPr="001F4EFC" w:rsidRDefault="000F1E7E" w:rsidP="00261EA8">
            <w:pPr>
              <w:suppressAutoHyphens/>
              <w:spacing w:after="0"/>
              <w:rPr>
                <w:rFonts w:ascii="Times New Roman" w:hAnsi="Times New Roman"/>
                <w:iCs/>
                <w:sz w:val="24"/>
                <w:szCs w:val="24"/>
              </w:rPr>
            </w:pPr>
            <w:r w:rsidRPr="001F4EFC">
              <w:rPr>
                <w:rFonts w:ascii="Times New Roman" w:hAnsi="Times New Roman"/>
                <w:iCs/>
                <w:sz w:val="24"/>
                <w:szCs w:val="24"/>
              </w:rPr>
              <w:t>-</w:t>
            </w:r>
          </w:p>
        </w:tc>
      </w:tr>
      <w:tr w:rsidR="000F1E7E" w:rsidRPr="001F4EFC" w14:paraId="6A4917C6" w14:textId="77777777" w:rsidTr="00611FB8">
        <w:trPr>
          <w:trHeight w:val="331"/>
        </w:trPr>
        <w:tc>
          <w:tcPr>
            <w:tcW w:w="3685" w:type="pct"/>
            <w:vAlign w:val="center"/>
          </w:tcPr>
          <w:p w14:paraId="0B8A0C60" w14:textId="77777777" w:rsidR="000F1E7E" w:rsidRPr="001F4EFC" w:rsidRDefault="000F1E7E" w:rsidP="00261EA8">
            <w:pPr>
              <w:suppressAutoHyphens/>
              <w:spacing w:after="0"/>
              <w:rPr>
                <w:rFonts w:ascii="Times New Roman" w:hAnsi="Times New Roman"/>
                <w:i/>
                <w:sz w:val="24"/>
                <w:szCs w:val="24"/>
              </w:rPr>
            </w:pPr>
            <w:r w:rsidRPr="001F4EFC">
              <w:rPr>
                <w:rFonts w:ascii="Times New Roman" w:hAnsi="Times New Roman"/>
                <w:b/>
                <w:iCs/>
                <w:sz w:val="24"/>
                <w:szCs w:val="24"/>
              </w:rPr>
              <w:t>Промежуточная аттестация (дифференцированный зачет)</w:t>
            </w:r>
          </w:p>
        </w:tc>
        <w:tc>
          <w:tcPr>
            <w:tcW w:w="1315" w:type="pct"/>
            <w:vAlign w:val="center"/>
          </w:tcPr>
          <w:p w14:paraId="4A09853B" w14:textId="77777777" w:rsidR="000F1E7E" w:rsidRPr="001F4EFC" w:rsidRDefault="000F1E7E" w:rsidP="00261EA8">
            <w:pPr>
              <w:suppressAutoHyphens/>
              <w:spacing w:after="0"/>
              <w:rPr>
                <w:rFonts w:ascii="Times New Roman" w:hAnsi="Times New Roman"/>
                <w:iCs/>
                <w:sz w:val="24"/>
                <w:szCs w:val="24"/>
              </w:rPr>
            </w:pPr>
            <w:r w:rsidRPr="001F4EFC">
              <w:rPr>
                <w:rFonts w:ascii="Times New Roman" w:hAnsi="Times New Roman"/>
                <w:iCs/>
                <w:sz w:val="24"/>
                <w:szCs w:val="24"/>
              </w:rPr>
              <w:t>-</w:t>
            </w:r>
          </w:p>
        </w:tc>
      </w:tr>
    </w:tbl>
    <w:p w14:paraId="112203FD" w14:textId="77777777" w:rsidR="000F1E7E" w:rsidRPr="001F4EFC" w:rsidRDefault="000F1E7E" w:rsidP="00261EA8">
      <w:pPr>
        <w:spacing w:after="0"/>
        <w:ind w:firstLine="709"/>
        <w:rPr>
          <w:rFonts w:ascii="Times New Roman" w:hAnsi="Times New Roman"/>
          <w:b/>
          <w:i/>
          <w:sz w:val="24"/>
          <w:szCs w:val="24"/>
        </w:rPr>
        <w:sectPr w:rsidR="000F1E7E" w:rsidRPr="001F4EFC" w:rsidSect="001F4EFC">
          <w:footerReference w:type="even" r:id="rId231"/>
          <w:footerReference w:type="default" r:id="rId232"/>
          <w:pgSz w:w="11906" w:h="16838"/>
          <w:pgMar w:top="1134" w:right="567" w:bottom="1134" w:left="1701" w:header="708" w:footer="708" w:gutter="0"/>
          <w:cols w:space="720"/>
          <w:docGrid w:linePitch="299"/>
        </w:sectPr>
      </w:pPr>
    </w:p>
    <w:p w14:paraId="60FFBA74" w14:textId="77777777" w:rsidR="000F1E7E" w:rsidRPr="001F4EFC" w:rsidRDefault="000F1E7E" w:rsidP="00261EA8">
      <w:pPr>
        <w:spacing w:after="0"/>
        <w:ind w:firstLine="709"/>
        <w:rPr>
          <w:rFonts w:ascii="Times New Roman" w:hAnsi="Times New Roman"/>
          <w:b/>
          <w:bCs/>
          <w:i/>
          <w:sz w:val="24"/>
          <w:szCs w:val="24"/>
        </w:rPr>
      </w:pPr>
      <w:r w:rsidRPr="001F4EFC">
        <w:rPr>
          <w:rFonts w:ascii="Times New Roman" w:hAnsi="Times New Roman"/>
          <w:b/>
          <w:i/>
          <w:sz w:val="24"/>
          <w:szCs w:val="24"/>
        </w:rPr>
        <w:lastRenderedPageBreak/>
        <w:t xml:space="preserve">2.2. Тематический план и содержание учебной дисциплины </w:t>
      </w:r>
      <w:r w:rsidRPr="001F4EFC">
        <w:rPr>
          <w:rFonts w:ascii="Times New Roman" w:hAnsi="Times New Roman"/>
          <w:b/>
          <w:sz w:val="24"/>
          <w:szCs w:val="24"/>
        </w:rPr>
        <w:t>«ОП.04 АРХИТЕКТУРА АППАРАТНЫХ СРЕДСТВ»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6"/>
        <w:gridCol w:w="7811"/>
        <w:gridCol w:w="1186"/>
        <w:gridCol w:w="1491"/>
        <w:gridCol w:w="2064"/>
      </w:tblGrid>
      <w:tr w:rsidR="000F1E7E" w:rsidRPr="001F4EFC" w14:paraId="745BE26C" w14:textId="77777777" w:rsidTr="00997BB7">
        <w:trPr>
          <w:trHeight w:val="20"/>
        </w:trPr>
        <w:tc>
          <w:tcPr>
            <w:tcW w:w="756" w:type="pct"/>
            <w:vAlign w:val="center"/>
          </w:tcPr>
          <w:p w14:paraId="4DA0E129"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Наименование разделов и тем</w:t>
            </w:r>
          </w:p>
        </w:tc>
        <w:tc>
          <w:tcPr>
            <w:tcW w:w="2641" w:type="pct"/>
            <w:vAlign w:val="center"/>
          </w:tcPr>
          <w:p w14:paraId="2FEAC6C0"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Содержание учебного материала и формы организации деятельности обучающихся</w:t>
            </w:r>
          </w:p>
        </w:tc>
        <w:tc>
          <w:tcPr>
            <w:tcW w:w="401" w:type="pct"/>
          </w:tcPr>
          <w:p w14:paraId="5CD779F5"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Объем в часах</w:t>
            </w:r>
          </w:p>
        </w:tc>
        <w:tc>
          <w:tcPr>
            <w:tcW w:w="504" w:type="pct"/>
          </w:tcPr>
          <w:p w14:paraId="516E8D69" w14:textId="77777777" w:rsidR="000F1E7E" w:rsidRPr="001F4EFC" w:rsidRDefault="000F1E7E" w:rsidP="00261EA8">
            <w:pPr>
              <w:suppressAutoHyphens/>
              <w:spacing w:after="0" w:line="240" w:lineRule="auto"/>
              <w:jc w:val="center"/>
              <w:rPr>
                <w:rFonts w:ascii="Times New Roman" w:hAnsi="Times New Roman"/>
                <w:b/>
                <w:bCs/>
                <w:sz w:val="24"/>
                <w:szCs w:val="24"/>
              </w:rPr>
            </w:pPr>
            <w:r w:rsidRPr="001F4EFC">
              <w:rPr>
                <w:rFonts w:ascii="Times New Roman" w:hAnsi="Times New Roman"/>
                <w:b/>
                <w:sz w:val="24"/>
                <w:szCs w:val="24"/>
              </w:rPr>
              <w:t>Код ПК, ОК</w:t>
            </w:r>
          </w:p>
        </w:tc>
        <w:tc>
          <w:tcPr>
            <w:tcW w:w="698" w:type="pct"/>
          </w:tcPr>
          <w:p w14:paraId="1933D415" w14:textId="77777777" w:rsidR="000F1E7E" w:rsidRPr="001F4EFC" w:rsidRDefault="000F1E7E" w:rsidP="00261EA8">
            <w:pPr>
              <w:suppressAutoHyphens/>
              <w:spacing w:after="0" w:line="240" w:lineRule="auto"/>
              <w:jc w:val="center"/>
              <w:rPr>
                <w:rFonts w:ascii="Times New Roman" w:hAnsi="Times New Roman"/>
                <w:b/>
                <w:bCs/>
                <w:sz w:val="24"/>
                <w:szCs w:val="24"/>
              </w:rPr>
            </w:pPr>
            <w:r w:rsidRPr="001F4EFC">
              <w:rPr>
                <w:rFonts w:ascii="Times New Roman" w:hAnsi="Times New Roman"/>
                <w:b/>
                <w:sz w:val="24"/>
                <w:szCs w:val="24"/>
              </w:rPr>
              <w:t>Код Н/У/З</w:t>
            </w:r>
          </w:p>
        </w:tc>
      </w:tr>
      <w:tr w:rsidR="000F1E7E" w:rsidRPr="001F4EFC" w14:paraId="38DAB238" w14:textId="77777777" w:rsidTr="00997BB7">
        <w:trPr>
          <w:trHeight w:val="20"/>
        </w:trPr>
        <w:tc>
          <w:tcPr>
            <w:tcW w:w="756" w:type="pct"/>
            <w:vAlign w:val="center"/>
          </w:tcPr>
          <w:p w14:paraId="040A3D4D"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1</w:t>
            </w:r>
          </w:p>
        </w:tc>
        <w:tc>
          <w:tcPr>
            <w:tcW w:w="2641" w:type="pct"/>
            <w:vAlign w:val="center"/>
          </w:tcPr>
          <w:p w14:paraId="17DE7463"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2</w:t>
            </w:r>
          </w:p>
        </w:tc>
        <w:tc>
          <w:tcPr>
            <w:tcW w:w="401" w:type="pct"/>
          </w:tcPr>
          <w:p w14:paraId="4C23C365"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3</w:t>
            </w:r>
          </w:p>
        </w:tc>
        <w:tc>
          <w:tcPr>
            <w:tcW w:w="504" w:type="pct"/>
          </w:tcPr>
          <w:p w14:paraId="130BD3D5" w14:textId="77777777" w:rsidR="000F1E7E" w:rsidRPr="001F4EFC" w:rsidRDefault="000F1E7E" w:rsidP="00261EA8">
            <w:pPr>
              <w:suppressAutoHyphens/>
              <w:spacing w:after="0" w:line="240" w:lineRule="auto"/>
              <w:jc w:val="center"/>
              <w:rPr>
                <w:rFonts w:ascii="Times New Roman" w:hAnsi="Times New Roman"/>
                <w:b/>
                <w:sz w:val="24"/>
                <w:szCs w:val="24"/>
              </w:rPr>
            </w:pPr>
            <w:r w:rsidRPr="001F4EFC">
              <w:rPr>
                <w:rFonts w:ascii="Times New Roman" w:hAnsi="Times New Roman"/>
                <w:b/>
                <w:sz w:val="24"/>
                <w:szCs w:val="24"/>
              </w:rPr>
              <w:t>4</w:t>
            </w:r>
          </w:p>
        </w:tc>
        <w:tc>
          <w:tcPr>
            <w:tcW w:w="698" w:type="pct"/>
          </w:tcPr>
          <w:p w14:paraId="47CA5990" w14:textId="77777777" w:rsidR="000F1E7E" w:rsidRPr="001F4EFC" w:rsidRDefault="000F1E7E" w:rsidP="00261EA8">
            <w:pPr>
              <w:suppressAutoHyphens/>
              <w:spacing w:after="0" w:line="240" w:lineRule="auto"/>
              <w:jc w:val="center"/>
              <w:rPr>
                <w:rFonts w:ascii="Times New Roman" w:hAnsi="Times New Roman"/>
                <w:b/>
                <w:sz w:val="24"/>
                <w:szCs w:val="24"/>
              </w:rPr>
            </w:pPr>
            <w:r w:rsidRPr="001F4EFC">
              <w:rPr>
                <w:rFonts w:ascii="Times New Roman" w:hAnsi="Times New Roman"/>
                <w:b/>
                <w:sz w:val="24"/>
                <w:szCs w:val="24"/>
              </w:rPr>
              <w:t>5</w:t>
            </w:r>
          </w:p>
        </w:tc>
      </w:tr>
      <w:tr w:rsidR="000F1E7E" w:rsidRPr="001F4EFC" w14:paraId="1D058D22" w14:textId="77777777" w:rsidTr="00997BB7">
        <w:trPr>
          <w:trHeight w:val="305"/>
        </w:trPr>
        <w:tc>
          <w:tcPr>
            <w:tcW w:w="756" w:type="pct"/>
            <w:vMerge w:val="restart"/>
          </w:tcPr>
          <w:p w14:paraId="38F3DE11" w14:textId="77777777" w:rsidR="000F1E7E" w:rsidRPr="001F4EFC" w:rsidRDefault="000F1E7E" w:rsidP="00261EA8">
            <w:pPr>
              <w:spacing w:after="0" w:line="240" w:lineRule="auto"/>
              <w:rPr>
                <w:rFonts w:ascii="Times New Roman" w:hAnsi="Times New Roman"/>
                <w:bCs/>
                <w:i/>
                <w:sz w:val="24"/>
                <w:szCs w:val="24"/>
              </w:rPr>
            </w:pPr>
            <w:r w:rsidRPr="001F4EFC">
              <w:rPr>
                <w:rFonts w:ascii="Times New Roman" w:hAnsi="Times New Roman"/>
                <w:bCs/>
                <w:i/>
                <w:sz w:val="24"/>
                <w:szCs w:val="24"/>
              </w:rPr>
              <w:t>Введение</w:t>
            </w:r>
          </w:p>
        </w:tc>
        <w:tc>
          <w:tcPr>
            <w:tcW w:w="2641" w:type="pct"/>
          </w:tcPr>
          <w:p w14:paraId="7E9B1634"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
                <w:bCs/>
                <w:sz w:val="24"/>
                <w:szCs w:val="24"/>
              </w:rPr>
              <w:t xml:space="preserve">Содержание учебного материала </w:t>
            </w:r>
          </w:p>
        </w:tc>
        <w:tc>
          <w:tcPr>
            <w:tcW w:w="401" w:type="pct"/>
          </w:tcPr>
          <w:p w14:paraId="1EAFB58A"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1</w:t>
            </w:r>
          </w:p>
        </w:tc>
        <w:tc>
          <w:tcPr>
            <w:tcW w:w="504" w:type="pct"/>
            <w:vMerge w:val="restart"/>
          </w:tcPr>
          <w:p w14:paraId="55D4314B" w14:textId="77777777" w:rsidR="000F1E7E" w:rsidRPr="001F4EFC" w:rsidRDefault="000F1E7E" w:rsidP="00261EA8">
            <w:pPr>
              <w:pStyle w:val="Default"/>
            </w:pPr>
            <w:r w:rsidRPr="001F4EFC">
              <w:rPr>
                <w:bCs/>
              </w:rPr>
              <w:t>ПК 2.2</w:t>
            </w:r>
          </w:p>
        </w:tc>
        <w:tc>
          <w:tcPr>
            <w:tcW w:w="698" w:type="pct"/>
            <w:vMerge w:val="restart"/>
          </w:tcPr>
          <w:p w14:paraId="4873F2FF" w14:textId="77777777" w:rsidR="000F1E7E" w:rsidRPr="001F4EFC" w:rsidRDefault="000F1E7E" w:rsidP="00261EA8">
            <w:pPr>
              <w:pStyle w:val="Default"/>
            </w:pPr>
            <w:r w:rsidRPr="001F4EFC">
              <w:t>У 2.2.01</w:t>
            </w:r>
            <w:r w:rsidR="00997BB7">
              <w:t xml:space="preserve">, </w:t>
            </w:r>
            <w:r w:rsidRPr="001F4EFC">
              <w:t xml:space="preserve">У 2.2.03 </w:t>
            </w:r>
          </w:p>
          <w:p w14:paraId="233DF7EE" w14:textId="77777777" w:rsidR="000F1E7E" w:rsidRPr="001F4EFC" w:rsidRDefault="000F1E7E" w:rsidP="00261EA8">
            <w:pPr>
              <w:pStyle w:val="afd"/>
              <w:rPr>
                <w:rFonts w:ascii="Times New Roman" w:hAnsi="Times New Roman" w:cs="Times New Roman"/>
                <w:sz w:val="24"/>
                <w:szCs w:val="24"/>
              </w:rPr>
            </w:pPr>
            <w:r w:rsidRPr="001F4EFC">
              <w:rPr>
                <w:rFonts w:ascii="Times New Roman" w:hAnsi="Times New Roman" w:cs="Times New Roman"/>
                <w:sz w:val="24"/>
                <w:szCs w:val="24"/>
              </w:rPr>
              <w:t>У 2.2.05</w:t>
            </w:r>
            <w:r w:rsidR="00997BB7">
              <w:rPr>
                <w:rFonts w:ascii="Times New Roman" w:hAnsi="Times New Roman" w:cs="Times New Roman"/>
                <w:sz w:val="24"/>
                <w:szCs w:val="24"/>
              </w:rPr>
              <w:t>,</w:t>
            </w:r>
            <w:r w:rsidRPr="001F4EFC">
              <w:rPr>
                <w:rFonts w:ascii="Times New Roman" w:hAnsi="Times New Roman" w:cs="Times New Roman"/>
                <w:sz w:val="24"/>
                <w:szCs w:val="24"/>
              </w:rPr>
              <w:t xml:space="preserve"> У 2.2.06 </w:t>
            </w:r>
          </w:p>
          <w:p w14:paraId="1B5D3064" w14:textId="77777777" w:rsidR="000F1E7E" w:rsidRPr="001F4EFC" w:rsidRDefault="000F1E7E" w:rsidP="00261EA8">
            <w:pPr>
              <w:pStyle w:val="afd"/>
              <w:rPr>
                <w:rFonts w:ascii="Times New Roman" w:hAnsi="Times New Roman"/>
                <w:sz w:val="24"/>
                <w:szCs w:val="24"/>
              </w:rPr>
            </w:pPr>
            <w:r w:rsidRPr="001F4EFC">
              <w:rPr>
                <w:rFonts w:ascii="Times New Roman" w:hAnsi="Times New Roman" w:cs="Times New Roman"/>
                <w:sz w:val="24"/>
                <w:szCs w:val="24"/>
              </w:rPr>
              <w:t>У 2.2.09</w:t>
            </w:r>
            <w:r w:rsidR="00997BB7">
              <w:rPr>
                <w:rFonts w:ascii="Times New Roman" w:hAnsi="Times New Roman" w:cs="Times New Roman"/>
                <w:sz w:val="24"/>
                <w:szCs w:val="24"/>
              </w:rPr>
              <w:t>,</w:t>
            </w:r>
            <w:r w:rsidRPr="001F4EFC">
              <w:rPr>
                <w:rFonts w:ascii="Times New Roman" w:hAnsi="Times New Roman" w:cs="Times New Roman"/>
                <w:sz w:val="24"/>
                <w:szCs w:val="24"/>
              </w:rPr>
              <w:t xml:space="preserve"> </w:t>
            </w:r>
            <w:r w:rsidRPr="001F4EFC">
              <w:rPr>
                <w:rFonts w:ascii="Times New Roman" w:hAnsi="Times New Roman"/>
                <w:sz w:val="24"/>
                <w:szCs w:val="24"/>
              </w:rPr>
              <w:t xml:space="preserve">У 2.2.10 </w:t>
            </w:r>
          </w:p>
          <w:p w14:paraId="61163861" w14:textId="77777777" w:rsidR="000F1E7E" w:rsidRPr="001F4EFC" w:rsidRDefault="000F1E7E" w:rsidP="00261EA8">
            <w:pPr>
              <w:pStyle w:val="Default"/>
            </w:pPr>
            <w:r w:rsidRPr="001F4EFC">
              <w:t>З 2.2.03</w:t>
            </w:r>
            <w:r w:rsidR="00997BB7">
              <w:t>,</w:t>
            </w:r>
            <w:r w:rsidRPr="001F4EFC">
              <w:t xml:space="preserve"> З 2.2.05 </w:t>
            </w:r>
          </w:p>
          <w:p w14:paraId="2C7DC917" w14:textId="77777777" w:rsidR="000F1E7E" w:rsidRPr="001F4EFC" w:rsidRDefault="000F1E7E" w:rsidP="00261EA8">
            <w:pPr>
              <w:pStyle w:val="afd"/>
              <w:rPr>
                <w:rFonts w:ascii="Times New Roman" w:hAnsi="Times New Roman" w:cs="Times New Roman"/>
                <w:sz w:val="24"/>
                <w:szCs w:val="24"/>
              </w:rPr>
            </w:pPr>
            <w:r w:rsidRPr="001F4EFC">
              <w:rPr>
                <w:rFonts w:ascii="Times New Roman" w:hAnsi="Times New Roman" w:cs="Times New Roman"/>
                <w:sz w:val="24"/>
                <w:szCs w:val="24"/>
              </w:rPr>
              <w:t>З 2.2.08</w:t>
            </w:r>
            <w:r w:rsidR="00997BB7">
              <w:rPr>
                <w:rFonts w:ascii="Times New Roman" w:hAnsi="Times New Roman" w:cs="Times New Roman"/>
                <w:sz w:val="24"/>
                <w:szCs w:val="24"/>
              </w:rPr>
              <w:t>,</w:t>
            </w:r>
            <w:r w:rsidRPr="001F4EFC">
              <w:rPr>
                <w:rFonts w:ascii="Times New Roman" w:hAnsi="Times New Roman" w:cs="Times New Roman"/>
                <w:sz w:val="24"/>
                <w:szCs w:val="24"/>
              </w:rPr>
              <w:t xml:space="preserve"> З 2.2.09 </w:t>
            </w:r>
          </w:p>
          <w:p w14:paraId="709847C0" w14:textId="77777777" w:rsidR="000F1E7E" w:rsidRPr="001F4EFC" w:rsidRDefault="000F1E7E" w:rsidP="00261EA8">
            <w:pPr>
              <w:pStyle w:val="afd"/>
              <w:rPr>
                <w:rFonts w:ascii="Times New Roman" w:hAnsi="Times New Roman"/>
                <w:bCs/>
                <w:sz w:val="24"/>
                <w:szCs w:val="24"/>
              </w:rPr>
            </w:pPr>
            <w:r w:rsidRPr="001F4EFC">
              <w:rPr>
                <w:rFonts w:ascii="Times New Roman" w:hAnsi="Times New Roman" w:cs="Times New Roman"/>
                <w:sz w:val="24"/>
                <w:szCs w:val="24"/>
              </w:rPr>
              <w:t>З 2.2.13</w:t>
            </w:r>
            <w:r w:rsidR="00997BB7">
              <w:rPr>
                <w:rFonts w:ascii="Times New Roman" w:hAnsi="Times New Roman" w:cs="Times New Roman"/>
                <w:sz w:val="24"/>
                <w:szCs w:val="24"/>
              </w:rPr>
              <w:t>,</w:t>
            </w:r>
            <w:r w:rsidRPr="001F4EFC">
              <w:rPr>
                <w:rFonts w:ascii="Times New Roman" w:hAnsi="Times New Roman" w:cs="Times New Roman"/>
                <w:sz w:val="24"/>
                <w:szCs w:val="24"/>
              </w:rPr>
              <w:t xml:space="preserve"> </w:t>
            </w:r>
            <w:r w:rsidRPr="001F4EFC">
              <w:rPr>
                <w:rFonts w:ascii="Times New Roman" w:hAnsi="Times New Roman"/>
                <w:sz w:val="24"/>
                <w:szCs w:val="24"/>
              </w:rPr>
              <w:t xml:space="preserve">З 2.2.14 </w:t>
            </w:r>
          </w:p>
        </w:tc>
      </w:tr>
      <w:tr w:rsidR="000F1E7E" w:rsidRPr="001F4EFC" w14:paraId="475ED411" w14:textId="77777777" w:rsidTr="00997BB7">
        <w:trPr>
          <w:trHeight w:val="293"/>
        </w:trPr>
        <w:tc>
          <w:tcPr>
            <w:tcW w:w="756" w:type="pct"/>
            <w:vMerge/>
          </w:tcPr>
          <w:p w14:paraId="790418E8" w14:textId="77777777" w:rsidR="000F1E7E" w:rsidRPr="001F4EFC" w:rsidRDefault="000F1E7E" w:rsidP="00261EA8">
            <w:pPr>
              <w:spacing w:after="0" w:line="240" w:lineRule="auto"/>
              <w:jc w:val="center"/>
              <w:rPr>
                <w:rFonts w:ascii="Times New Roman" w:hAnsi="Times New Roman"/>
                <w:bCs/>
                <w:i/>
                <w:sz w:val="24"/>
                <w:szCs w:val="24"/>
              </w:rPr>
            </w:pPr>
          </w:p>
        </w:tc>
        <w:tc>
          <w:tcPr>
            <w:tcW w:w="2641" w:type="pct"/>
          </w:tcPr>
          <w:p w14:paraId="2D3C6808" w14:textId="77777777" w:rsidR="000F1E7E" w:rsidRPr="001F4EFC" w:rsidRDefault="000F1E7E" w:rsidP="00261EA8">
            <w:pPr>
              <w:spacing w:after="0" w:line="240" w:lineRule="auto"/>
              <w:jc w:val="both"/>
              <w:rPr>
                <w:rFonts w:ascii="Times New Roman" w:hAnsi="Times New Roman"/>
                <w:bCs/>
                <w:sz w:val="24"/>
                <w:szCs w:val="24"/>
              </w:rPr>
            </w:pPr>
            <w:r w:rsidRPr="001F4EFC">
              <w:rPr>
                <w:rFonts w:ascii="Times New Roman" w:hAnsi="Times New Roman"/>
                <w:bCs/>
                <w:sz w:val="24"/>
                <w:szCs w:val="24"/>
              </w:rPr>
              <w:t>Понятия аппаратных средств ЭВМ, архитектуры аппаратных средств.</w:t>
            </w:r>
          </w:p>
        </w:tc>
        <w:tc>
          <w:tcPr>
            <w:tcW w:w="401" w:type="pct"/>
          </w:tcPr>
          <w:p w14:paraId="016FB62E" w14:textId="77777777" w:rsidR="000F1E7E" w:rsidRPr="001F4EFC" w:rsidRDefault="000F1E7E" w:rsidP="00261EA8">
            <w:pPr>
              <w:spacing w:after="0" w:line="240" w:lineRule="auto"/>
              <w:jc w:val="center"/>
              <w:rPr>
                <w:rFonts w:ascii="Times New Roman" w:hAnsi="Times New Roman"/>
                <w:bCs/>
                <w:sz w:val="24"/>
                <w:szCs w:val="24"/>
              </w:rPr>
            </w:pPr>
            <w:r w:rsidRPr="001F4EFC">
              <w:rPr>
                <w:rFonts w:ascii="Times New Roman" w:hAnsi="Times New Roman"/>
                <w:bCs/>
                <w:sz w:val="24"/>
                <w:szCs w:val="24"/>
              </w:rPr>
              <w:t>2</w:t>
            </w:r>
          </w:p>
        </w:tc>
        <w:tc>
          <w:tcPr>
            <w:tcW w:w="504" w:type="pct"/>
            <w:vMerge/>
          </w:tcPr>
          <w:p w14:paraId="35ACA9D3" w14:textId="77777777" w:rsidR="000F1E7E" w:rsidRPr="001F4EFC" w:rsidRDefault="000F1E7E" w:rsidP="00261EA8">
            <w:pPr>
              <w:spacing w:after="0" w:line="240" w:lineRule="auto"/>
              <w:jc w:val="center"/>
              <w:rPr>
                <w:rFonts w:ascii="Times New Roman" w:hAnsi="Times New Roman"/>
                <w:bCs/>
                <w:sz w:val="24"/>
                <w:szCs w:val="24"/>
              </w:rPr>
            </w:pPr>
          </w:p>
        </w:tc>
        <w:tc>
          <w:tcPr>
            <w:tcW w:w="698" w:type="pct"/>
            <w:vMerge/>
          </w:tcPr>
          <w:p w14:paraId="3BFBD673" w14:textId="77777777" w:rsidR="000F1E7E" w:rsidRPr="001F4EFC" w:rsidRDefault="000F1E7E" w:rsidP="00261EA8">
            <w:pPr>
              <w:spacing w:after="0" w:line="240" w:lineRule="auto"/>
              <w:jc w:val="center"/>
              <w:rPr>
                <w:rFonts w:ascii="Times New Roman" w:hAnsi="Times New Roman"/>
                <w:bCs/>
                <w:sz w:val="24"/>
                <w:szCs w:val="24"/>
              </w:rPr>
            </w:pPr>
          </w:p>
        </w:tc>
      </w:tr>
      <w:tr w:rsidR="000F1E7E" w:rsidRPr="001F4EFC" w14:paraId="395D3775" w14:textId="77777777" w:rsidTr="00997BB7">
        <w:trPr>
          <w:trHeight w:val="20"/>
        </w:trPr>
        <w:tc>
          <w:tcPr>
            <w:tcW w:w="3397" w:type="pct"/>
            <w:gridSpan w:val="2"/>
          </w:tcPr>
          <w:p w14:paraId="1BFA654C" w14:textId="77777777" w:rsidR="000F1E7E" w:rsidRPr="001F4EFC" w:rsidRDefault="000F1E7E" w:rsidP="00261EA8">
            <w:pPr>
              <w:spacing w:after="0" w:line="240" w:lineRule="auto"/>
              <w:rPr>
                <w:rFonts w:ascii="Times New Roman" w:hAnsi="Times New Roman"/>
                <w:bCs/>
                <w:sz w:val="24"/>
                <w:szCs w:val="24"/>
              </w:rPr>
            </w:pPr>
            <w:r w:rsidRPr="001F4EFC">
              <w:rPr>
                <w:rFonts w:ascii="Times New Roman" w:hAnsi="Times New Roman"/>
                <w:b/>
                <w:bCs/>
                <w:sz w:val="24"/>
                <w:szCs w:val="24"/>
              </w:rPr>
              <w:t xml:space="preserve">Раздел 1 Вычислительные приборы и устройства </w:t>
            </w:r>
          </w:p>
        </w:tc>
        <w:tc>
          <w:tcPr>
            <w:tcW w:w="401" w:type="pct"/>
          </w:tcPr>
          <w:p w14:paraId="700CD545" w14:textId="38E5633D" w:rsidR="000F1E7E" w:rsidRPr="001F4EFC" w:rsidRDefault="00EB53A4" w:rsidP="00261EA8">
            <w:pPr>
              <w:spacing w:after="0" w:line="240" w:lineRule="auto"/>
              <w:jc w:val="center"/>
              <w:rPr>
                <w:rFonts w:ascii="Times New Roman" w:hAnsi="Times New Roman"/>
                <w:b/>
                <w:bCs/>
                <w:sz w:val="24"/>
                <w:szCs w:val="24"/>
              </w:rPr>
            </w:pPr>
            <w:r>
              <w:rPr>
                <w:rFonts w:ascii="Times New Roman" w:hAnsi="Times New Roman"/>
                <w:b/>
                <w:bCs/>
                <w:sz w:val="24"/>
                <w:szCs w:val="24"/>
              </w:rPr>
              <w:t>18</w:t>
            </w:r>
          </w:p>
        </w:tc>
        <w:tc>
          <w:tcPr>
            <w:tcW w:w="504" w:type="pct"/>
            <w:vMerge w:val="restart"/>
          </w:tcPr>
          <w:p w14:paraId="375EAEE7" w14:textId="77777777" w:rsidR="000F1E7E" w:rsidRPr="001F4EFC" w:rsidRDefault="000F1E7E" w:rsidP="00261EA8">
            <w:pPr>
              <w:spacing w:after="0" w:line="240" w:lineRule="auto"/>
              <w:rPr>
                <w:rFonts w:ascii="Times New Roman" w:hAnsi="Times New Roman"/>
                <w:bCs/>
                <w:sz w:val="24"/>
                <w:szCs w:val="24"/>
              </w:rPr>
            </w:pPr>
            <w:r w:rsidRPr="001F4EFC">
              <w:rPr>
                <w:rFonts w:ascii="Times New Roman" w:hAnsi="Times New Roman"/>
                <w:bCs/>
                <w:sz w:val="24"/>
                <w:szCs w:val="24"/>
              </w:rPr>
              <w:t>ПК 2.2</w:t>
            </w:r>
          </w:p>
        </w:tc>
        <w:tc>
          <w:tcPr>
            <w:tcW w:w="698" w:type="pct"/>
          </w:tcPr>
          <w:p w14:paraId="4668B10E" w14:textId="77777777" w:rsidR="000F1E7E" w:rsidRPr="001F4EFC" w:rsidRDefault="000F1E7E" w:rsidP="00261EA8">
            <w:pPr>
              <w:spacing w:after="0" w:line="240" w:lineRule="auto"/>
              <w:rPr>
                <w:rFonts w:ascii="Times New Roman" w:hAnsi="Times New Roman"/>
                <w:bCs/>
                <w:sz w:val="24"/>
                <w:szCs w:val="24"/>
              </w:rPr>
            </w:pPr>
          </w:p>
        </w:tc>
      </w:tr>
      <w:tr w:rsidR="000F1E7E" w:rsidRPr="001F4EFC" w14:paraId="702369A8" w14:textId="77777777" w:rsidTr="00997BB7">
        <w:trPr>
          <w:trHeight w:val="96"/>
        </w:trPr>
        <w:tc>
          <w:tcPr>
            <w:tcW w:w="756" w:type="pct"/>
            <w:vMerge w:val="restart"/>
          </w:tcPr>
          <w:p w14:paraId="48256762" w14:textId="77777777" w:rsidR="000F1E7E" w:rsidRPr="001F4EFC" w:rsidRDefault="000F1E7E" w:rsidP="00261EA8">
            <w:pPr>
              <w:spacing w:after="0" w:line="240" w:lineRule="auto"/>
              <w:rPr>
                <w:rFonts w:ascii="Times New Roman" w:hAnsi="Times New Roman"/>
                <w:bCs/>
                <w:i/>
                <w:sz w:val="24"/>
                <w:szCs w:val="24"/>
              </w:rPr>
            </w:pPr>
            <w:r w:rsidRPr="001F4EFC">
              <w:rPr>
                <w:rFonts w:ascii="Times New Roman" w:hAnsi="Times New Roman"/>
                <w:bCs/>
                <w:i/>
                <w:sz w:val="24"/>
                <w:szCs w:val="24"/>
              </w:rPr>
              <w:t xml:space="preserve">Тема 1.1. </w:t>
            </w:r>
          </w:p>
          <w:p w14:paraId="5DFBF94F" w14:textId="77777777" w:rsidR="000F1E7E" w:rsidRPr="001F4EFC" w:rsidRDefault="000F1E7E" w:rsidP="00261EA8">
            <w:pPr>
              <w:spacing w:after="0" w:line="240" w:lineRule="auto"/>
              <w:rPr>
                <w:rFonts w:ascii="Times New Roman" w:hAnsi="Times New Roman"/>
                <w:bCs/>
                <w:i/>
                <w:sz w:val="24"/>
                <w:szCs w:val="24"/>
              </w:rPr>
            </w:pPr>
            <w:r w:rsidRPr="001F4EFC">
              <w:rPr>
                <w:rFonts w:ascii="Times New Roman" w:hAnsi="Times New Roman"/>
                <w:bCs/>
                <w:i/>
                <w:sz w:val="24"/>
                <w:szCs w:val="24"/>
              </w:rPr>
              <w:t>Классы вычисл</w:t>
            </w:r>
            <w:r w:rsidRPr="001F4EFC">
              <w:rPr>
                <w:rFonts w:ascii="Times New Roman" w:hAnsi="Times New Roman"/>
                <w:bCs/>
                <w:i/>
                <w:sz w:val="24"/>
                <w:szCs w:val="24"/>
              </w:rPr>
              <w:t>и</w:t>
            </w:r>
            <w:r w:rsidRPr="001F4EFC">
              <w:rPr>
                <w:rFonts w:ascii="Times New Roman" w:hAnsi="Times New Roman"/>
                <w:bCs/>
                <w:i/>
                <w:sz w:val="24"/>
                <w:szCs w:val="24"/>
              </w:rPr>
              <w:t>тельных машин</w:t>
            </w:r>
          </w:p>
        </w:tc>
        <w:tc>
          <w:tcPr>
            <w:tcW w:w="2641" w:type="pct"/>
          </w:tcPr>
          <w:p w14:paraId="26983C51" w14:textId="77777777" w:rsidR="000F1E7E" w:rsidRPr="001F4EFC" w:rsidRDefault="000F1E7E" w:rsidP="00261EA8">
            <w:pPr>
              <w:spacing w:after="0" w:line="240" w:lineRule="auto"/>
              <w:rPr>
                <w:rFonts w:ascii="Times New Roman" w:hAnsi="Times New Roman"/>
                <w:bCs/>
                <w:sz w:val="24"/>
                <w:szCs w:val="24"/>
              </w:rPr>
            </w:pPr>
            <w:r w:rsidRPr="001F4EFC">
              <w:rPr>
                <w:rFonts w:ascii="Times New Roman" w:hAnsi="Times New Roman"/>
                <w:b/>
                <w:bCs/>
                <w:sz w:val="24"/>
                <w:szCs w:val="24"/>
              </w:rPr>
              <w:t>Содержание учебного материала</w:t>
            </w:r>
          </w:p>
        </w:tc>
        <w:tc>
          <w:tcPr>
            <w:tcW w:w="401" w:type="pct"/>
          </w:tcPr>
          <w:p w14:paraId="394EC97E" w14:textId="17FB7DAB" w:rsidR="000F1E7E" w:rsidRPr="001F4EFC" w:rsidRDefault="00EB53A4" w:rsidP="00261EA8">
            <w:pPr>
              <w:spacing w:after="0" w:line="240" w:lineRule="auto"/>
              <w:jc w:val="center"/>
              <w:rPr>
                <w:rFonts w:ascii="Times New Roman" w:hAnsi="Times New Roman"/>
                <w:b/>
                <w:bCs/>
                <w:sz w:val="24"/>
                <w:szCs w:val="24"/>
              </w:rPr>
            </w:pPr>
            <w:r>
              <w:rPr>
                <w:rFonts w:ascii="Times New Roman" w:hAnsi="Times New Roman"/>
                <w:b/>
                <w:bCs/>
                <w:sz w:val="24"/>
                <w:szCs w:val="24"/>
              </w:rPr>
              <w:t>8</w:t>
            </w:r>
          </w:p>
        </w:tc>
        <w:tc>
          <w:tcPr>
            <w:tcW w:w="504" w:type="pct"/>
            <w:vMerge/>
          </w:tcPr>
          <w:p w14:paraId="1E94A6FD" w14:textId="77777777" w:rsidR="000F1E7E" w:rsidRPr="001F4EFC" w:rsidRDefault="000F1E7E" w:rsidP="00261EA8">
            <w:pPr>
              <w:pStyle w:val="Default"/>
            </w:pPr>
          </w:p>
        </w:tc>
        <w:tc>
          <w:tcPr>
            <w:tcW w:w="698" w:type="pct"/>
            <w:vMerge w:val="restart"/>
          </w:tcPr>
          <w:p w14:paraId="47D704F0" w14:textId="77777777" w:rsidR="000F1E7E" w:rsidRPr="001F4EFC" w:rsidRDefault="000F1E7E" w:rsidP="00261EA8">
            <w:pPr>
              <w:pStyle w:val="Default"/>
            </w:pPr>
            <w:r w:rsidRPr="001F4EFC">
              <w:t>У 2.2.01</w:t>
            </w:r>
            <w:r w:rsidR="00997BB7">
              <w:t>,</w:t>
            </w:r>
            <w:r w:rsidRPr="001F4EFC">
              <w:t xml:space="preserve"> У 2.2.03 </w:t>
            </w:r>
          </w:p>
          <w:p w14:paraId="1EE53A8A" w14:textId="77777777" w:rsidR="000F1E7E" w:rsidRPr="001F4EFC" w:rsidRDefault="000F1E7E" w:rsidP="00261EA8">
            <w:pPr>
              <w:pStyle w:val="afd"/>
              <w:rPr>
                <w:rFonts w:ascii="Times New Roman" w:hAnsi="Times New Roman" w:cs="Times New Roman"/>
                <w:sz w:val="24"/>
                <w:szCs w:val="24"/>
              </w:rPr>
            </w:pPr>
            <w:r w:rsidRPr="001F4EFC">
              <w:rPr>
                <w:rFonts w:ascii="Times New Roman" w:hAnsi="Times New Roman" w:cs="Times New Roman"/>
                <w:sz w:val="24"/>
                <w:szCs w:val="24"/>
              </w:rPr>
              <w:t>У 2.2.05</w:t>
            </w:r>
            <w:r w:rsidR="00997BB7">
              <w:rPr>
                <w:rFonts w:ascii="Times New Roman" w:hAnsi="Times New Roman" w:cs="Times New Roman"/>
                <w:sz w:val="24"/>
                <w:szCs w:val="24"/>
              </w:rPr>
              <w:t>,</w:t>
            </w:r>
            <w:r w:rsidRPr="001F4EFC">
              <w:rPr>
                <w:rFonts w:ascii="Times New Roman" w:hAnsi="Times New Roman" w:cs="Times New Roman"/>
                <w:sz w:val="24"/>
                <w:szCs w:val="24"/>
              </w:rPr>
              <w:t xml:space="preserve"> У 2.2.06 </w:t>
            </w:r>
          </w:p>
          <w:p w14:paraId="5B038152" w14:textId="77777777" w:rsidR="000F1E7E" w:rsidRPr="001F4EFC" w:rsidRDefault="000F1E7E" w:rsidP="00261EA8">
            <w:pPr>
              <w:pStyle w:val="afd"/>
              <w:rPr>
                <w:rFonts w:ascii="Times New Roman" w:hAnsi="Times New Roman"/>
                <w:sz w:val="24"/>
                <w:szCs w:val="24"/>
              </w:rPr>
            </w:pPr>
            <w:r w:rsidRPr="001F4EFC">
              <w:rPr>
                <w:rFonts w:ascii="Times New Roman" w:hAnsi="Times New Roman" w:cs="Times New Roman"/>
                <w:sz w:val="24"/>
                <w:szCs w:val="24"/>
              </w:rPr>
              <w:t>У 2.2.09</w:t>
            </w:r>
            <w:r w:rsidR="00997BB7">
              <w:rPr>
                <w:rFonts w:ascii="Times New Roman" w:hAnsi="Times New Roman" w:cs="Times New Roman"/>
                <w:sz w:val="24"/>
                <w:szCs w:val="24"/>
              </w:rPr>
              <w:t>,</w:t>
            </w:r>
            <w:r w:rsidRPr="001F4EFC">
              <w:rPr>
                <w:rFonts w:ascii="Times New Roman" w:hAnsi="Times New Roman" w:cs="Times New Roman"/>
                <w:sz w:val="24"/>
                <w:szCs w:val="24"/>
              </w:rPr>
              <w:t xml:space="preserve"> </w:t>
            </w:r>
            <w:r w:rsidRPr="001F4EFC">
              <w:rPr>
                <w:rFonts w:ascii="Times New Roman" w:hAnsi="Times New Roman"/>
                <w:sz w:val="24"/>
                <w:szCs w:val="24"/>
              </w:rPr>
              <w:t xml:space="preserve">У 2.2.10 </w:t>
            </w:r>
          </w:p>
          <w:p w14:paraId="308501AE" w14:textId="77777777" w:rsidR="000F1E7E" w:rsidRPr="001F4EFC" w:rsidRDefault="000F1E7E" w:rsidP="00261EA8">
            <w:pPr>
              <w:pStyle w:val="Default"/>
            </w:pPr>
            <w:r w:rsidRPr="001F4EFC">
              <w:t>З 2.2.03</w:t>
            </w:r>
            <w:r w:rsidR="00997BB7">
              <w:t>,</w:t>
            </w:r>
            <w:r w:rsidRPr="001F4EFC">
              <w:t xml:space="preserve"> З 2.2.05 </w:t>
            </w:r>
          </w:p>
          <w:p w14:paraId="799E3059" w14:textId="77777777" w:rsidR="000F1E7E" w:rsidRPr="001F4EFC" w:rsidRDefault="000F1E7E" w:rsidP="00261EA8">
            <w:pPr>
              <w:pStyle w:val="afd"/>
              <w:rPr>
                <w:rFonts w:ascii="Times New Roman" w:hAnsi="Times New Roman" w:cs="Times New Roman"/>
                <w:sz w:val="24"/>
                <w:szCs w:val="24"/>
              </w:rPr>
            </w:pPr>
            <w:r w:rsidRPr="001F4EFC">
              <w:rPr>
                <w:rFonts w:ascii="Times New Roman" w:hAnsi="Times New Roman" w:cs="Times New Roman"/>
                <w:sz w:val="24"/>
                <w:szCs w:val="24"/>
              </w:rPr>
              <w:t>З 2.2.08</w:t>
            </w:r>
            <w:r w:rsidR="00997BB7">
              <w:rPr>
                <w:rFonts w:ascii="Times New Roman" w:hAnsi="Times New Roman" w:cs="Times New Roman"/>
                <w:sz w:val="24"/>
                <w:szCs w:val="24"/>
              </w:rPr>
              <w:t>,</w:t>
            </w:r>
            <w:r w:rsidRPr="001F4EFC">
              <w:rPr>
                <w:rFonts w:ascii="Times New Roman" w:hAnsi="Times New Roman" w:cs="Times New Roman"/>
                <w:sz w:val="24"/>
                <w:szCs w:val="24"/>
              </w:rPr>
              <w:t xml:space="preserve"> З 2.2.09 </w:t>
            </w:r>
          </w:p>
          <w:p w14:paraId="44B1B2C1" w14:textId="77777777" w:rsidR="000F1E7E" w:rsidRPr="00997BB7" w:rsidRDefault="000F1E7E" w:rsidP="00261EA8">
            <w:pPr>
              <w:pStyle w:val="afd"/>
              <w:rPr>
                <w:rFonts w:ascii="Times New Roman" w:hAnsi="Times New Roman"/>
                <w:sz w:val="24"/>
                <w:szCs w:val="24"/>
              </w:rPr>
            </w:pPr>
            <w:r w:rsidRPr="001F4EFC">
              <w:rPr>
                <w:rFonts w:ascii="Times New Roman" w:hAnsi="Times New Roman" w:cs="Times New Roman"/>
                <w:sz w:val="24"/>
                <w:szCs w:val="24"/>
              </w:rPr>
              <w:t>З 2.2.13</w:t>
            </w:r>
            <w:r w:rsidR="00997BB7">
              <w:rPr>
                <w:rFonts w:ascii="Times New Roman" w:hAnsi="Times New Roman" w:cs="Times New Roman"/>
                <w:sz w:val="24"/>
                <w:szCs w:val="24"/>
              </w:rPr>
              <w:t>,</w:t>
            </w:r>
            <w:r w:rsidRPr="001F4EFC">
              <w:rPr>
                <w:rFonts w:ascii="Times New Roman" w:hAnsi="Times New Roman" w:cs="Times New Roman"/>
                <w:sz w:val="24"/>
                <w:szCs w:val="24"/>
              </w:rPr>
              <w:t xml:space="preserve"> </w:t>
            </w:r>
            <w:r w:rsidR="00997BB7">
              <w:rPr>
                <w:rFonts w:ascii="Times New Roman" w:hAnsi="Times New Roman"/>
                <w:sz w:val="24"/>
                <w:szCs w:val="24"/>
              </w:rPr>
              <w:t xml:space="preserve">З 2.2.14 </w:t>
            </w:r>
          </w:p>
        </w:tc>
      </w:tr>
      <w:tr w:rsidR="000F1E7E" w:rsidRPr="001F4EFC" w14:paraId="2E75D8D7" w14:textId="77777777" w:rsidTr="00997BB7">
        <w:trPr>
          <w:trHeight w:val="20"/>
        </w:trPr>
        <w:tc>
          <w:tcPr>
            <w:tcW w:w="756" w:type="pct"/>
            <w:vMerge/>
          </w:tcPr>
          <w:p w14:paraId="1999402E" w14:textId="77777777" w:rsidR="000F1E7E" w:rsidRPr="001F4EFC" w:rsidRDefault="000F1E7E" w:rsidP="00261EA8">
            <w:pPr>
              <w:spacing w:after="0" w:line="240" w:lineRule="auto"/>
              <w:jc w:val="center"/>
              <w:rPr>
                <w:rFonts w:ascii="Times New Roman" w:hAnsi="Times New Roman"/>
                <w:b/>
                <w:bCs/>
                <w:sz w:val="24"/>
                <w:szCs w:val="24"/>
              </w:rPr>
            </w:pPr>
          </w:p>
        </w:tc>
        <w:tc>
          <w:tcPr>
            <w:tcW w:w="2641" w:type="pct"/>
          </w:tcPr>
          <w:p w14:paraId="273FD8CA" w14:textId="77777777" w:rsidR="000F1E7E" w:rsidRPr="001F4EFC" w:rsidRDefault="000F1E7E" w:rsidP="00261EA8">
            <w:pPr>
              <w:spacing w:after="0" w:line="240" w:lineRule="auto"/>
              <w:rPr>
                <w:rFonts w:ascii="Times New Roman" w:hAnsi="Times New Roman"/>
                <w:bCs/>
                <w:sz w:val="24"/>
                <w:szCs w:val="24"/>
              </w:rPr>
            </w:pPr>
            <w:r w:rsidRPr="001F4EFC">
              <w:rPr>
                <w:rFonts w:ascii="Times New Roman" w:hAnsi="Times New Roman"/>
                <w:bCs/>
                <w:sz w:val="24"/>
                <w:szCs w:val="24"/>
              </w:rPr>
              <w:t>История развития вычислительных устройств и приборов. Классифик</w:t>
            </w:r>
            <w:r w:rsidRPr="001F4EFC">
              <w:rPr>
                <w:rFonts w:ascii="Times New Roman" w:hAnsi="Times New Roman"/>
                <w:bCs/>
                <w:sz w:val="24"/>
                <w:szCs w:val="24"/>
              </w:rPr>
              <w:t>а</w:t>
            </w:r>
            <w:r w:rsidRPr="001F4EFC">
              <w:rPr>
                <w:rFonts w:ascii="Times New Roman" w:hAnsi="Times New Roman"/>
                <w:bCs/>
                <w:sz w:val="24"/>
                <w:szCs w:val="24"/>
              </w:rPr>
              <w:t>ция ЭВМ: по принципу действия, по поколения, назначению, по разм</w:t>
            </w:r>
            <w:r w:rsidRPr="001F4EFC">
              <w:rPr>
                <w:rFonts w:ascii="Times New Roman" w:hAnsi="Times New Roman"/>
                <w:bCs/>
                <w:sz w:val="24"/>
                <w:szCs w:val="24"/>
              </w:rPr>
              <w:t>е</w:t>
            </w:r>
            <w:r w:rsidRPr="001F4EFC">
              <w:rPr>
                <w:rFonts w:ascii="Times New Roman" w:hAnsi="Times New Roman"/>
                <w:bCs/>
                <w:sz w:val="24"/>
                <w:szCs w:val="24"/>
              </w:rPr>
              <w:t>рам и функциональным возможностям</w:t>
            </w:r>
          </w:p>
        </w:tc>
        <w:tc>
          <w:tcPr>
            <w:tcW w:w="401" w:type="pct"/>
          </w:tcPr>
          <w:p w14:paraId="576C7A13" w14:textId="33DDB7AC" w:rsidR="000F1E7E" w:rsidRPr="001F4EFC" w:rsidRDefault="00EB53A4" w:rsidP="00261EA8">
            <w:pPr>
              <w:spacing w:after="0" w:line="240" w:lineRule="auto"/>
              <w:jc w:val="center"/>
              <w:rPr>
                <w:rFonts w:ascii="Times New Roman" w:hAnsi="Times New Roman"/>
                <w:bCs/>
                <w:sz w:val="24"/>
                <w:szCs w:val="24"/>
              </w:rPr>
            </w:pPr>
            <w:r>
              <w:rPr>
                <w:rFonts w:ascii="Times New Roman" w:hAnsi="Times New Roman"/>
                <w:bCs/>
                <w:sz w:val="24"/>
                <w:szCs w:val="24"/>
              </w:rPr>
              <w:t>8</w:t>
            </w:r>
          </w:p>
        </w:tc>
        <w:tc>
          <w:tcPr>
            <w:tcW w:w="504" w:type="pct"/>
            <w:vMerge/>
          </w:tcPr>
          <w:p w14:paraId="779409AF" w14:textId="77777777" w:rsidR="000F1E7E" w:rsidRPr="001F4EFC" w:rsidRDefault="000F1E7E" w:rsidP="00261EA8">
            <w:pPr>
              <w:spacing w:after="0" w:line="240" w:lineRule="auto"/>
              <w:jc w:val="center"/>
              <w:rPr>
                <w:rFonts w:ascii="Times New Roman" w:hAnsi="Times New Roman"/>
                <w:bCs/>
                <w:sz w:val="24"/>
                <w:szCs w:val="24"/>
              </w:rPr>
            </w:pPr>
          </w:p>
        </w:tc>
        <w:tc>
          <w:tcPr>
            <w:tcW w:w="698" w:type="pct"/>
            <w:vMerge/>
          </w:tcPr>
          <w:p w14:paraId="0544762A" w14:textId="77777777" w:rsidR="000F1E7E" w:rsidRPr="001F4EFC" w:rsidRDefault="000F1E7E" w:rsidP="00261EA8">
            <w:pPr>
              <w:spacing w:after="0" w:line="240" w:lineRule="auto"/>
              <w:jc w:val="center"/>
              <w:rPr>
                <w:rFonts w:ascii="Times New Roman" w:hAnsi="Times New Roman"/>
                <w:bCs/>
                <w:sz w:val="24"/>
                <w:szCs w:val="24"/>
              </w:rPr>
            </w:pPr>
          </w:p>
        </w:tc>
      </w:tr>
      <w:tr w:rsidR="000F1E7E" w:rsidRPr="001F4EFC" w14:paraId="796F9EC6" w14:textId="77777777" w:rsidTr="00997BB7">
        <w:trPr>
          <w:trHeight w:val="20"/>
        </w:trPr>
        <w:tc>
          <w:tcPr>
            <w:tcW w:w="756" w:type="pct"/>
            <w:vMerge/>
          </w:tcPr>
          <w:p w14:paraId="7A0C70B1" w14:textId="77777777" w:rsidR="000F1E7E" w:rsidRPr="001F4EFC" w:rsidRDefault="000F1E7E" w:rsidP="00261EA8">
            <w:pPr>
              <w:spacing w:after="0" w:line="240" w:lineRule="auto"/>
              <w:jc w:val="center"/>
              <w:rPr>
                <w:rFonts w:ascii="Times New Roman" w:hAnsi="Times New Roman"/>
                <w:b/>
                <w:bCs/>
                <w:sz w:val="24"/>
                <w:szCs w:val="24"/>
              </w:rPr>
            </w:pPr>
          </w:p>
        </w:tc>
        <w:tc>
          <w:tcPr>
            <w:tcW w:w="2641" w:type="pct"/>
          </w:tcPr>
          <w:p w14:paraId="4A4C262B"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
                <w:bCs/>
                <w:sz w:val="24"/>
                <w:szCs w:val="24"/>
              </w:rPr>
              <w:t>В том числе практических занятий и лабораторных работ</w:t>
            </w:r>
          </w:p>
        </w:tc>
        <w:tc>
          <w:tcPr>
            <w:tcW w:w="401" w:type="pct"/>
          </w:tcPr>
          <w:p w14:paraId="666120CD" w14:textId="74D2C020" w:rsidR="000F1E7E" w:rsidRPr="001F4EFC" w:rsidRDefault="00EB53A4" w:rsidP="00261EA8">
            <w:pPr>
              <w:spacing w:after="0" w:line="240" w:lineRule="auto"/>
              <w:jc w:val="center"/>
              <w:rPr>
                <w:rFonts w:ascii="Times New Roman" w:hAnsi="Times New Roman"/>
                <w:b/>
                <w:bCs/>
                <w:sz w:val="24"/>
                <w:szCs w:val="24"/>
              </w:rPr>
            </w:pPr>
            <w:r>
              <w:rPr>
                <w:rFonts w:ascii="Times New Roman" w:hAnsi="Times New Roman"/>
                <w:b/>
                <w:bCs/>
                <w:sz w:val="24"/>
                <w:szCs w:val="24"/>
              </w:rPr>
              <w:t>10</w:t>
            </w:r>
          </w:p>
        </w:tc>
        <w:tc>
          <w:tcPr>
            <w:tcW w:w="504" w:type="pct"/>
            <w:vMerge/>
          </w:tcPr>
          <w:p w14:paraId="373448DE" w14:textId="77777777" w:rsidR="000F1E7E" w:rsidRPr="001F4EFC" w:rsidRDefault="000F1E7E" w:rsidP="00261EA8">
            <w:pPr>
              <w:spacing w:after="0" w:line="240" w:lineRule="auto"/>
              <w:jc w:val="center"/>
              <w:rPr>
                <w:rFonts w:ascii="Times New Roman" w:hAnsi="Times New Roman"/>
                <w:bCs/>
                <w:sz w:val="24"/>
                <w:szCs w:val="24"/>
              </w:rPr>
            </w:pPr>
          </w:p>
        </w:tc>
        <w:tc>
          <w:tcPr>
            <w:tcW w:w="698" w:type="pct"/>
            <w:vMerge/>
          </w:tcPr>
          <w:p w14:paraId="6BDC31CE" w14:textId="77777777" w:rsidR="000F1E7E" w:rsidRPr="001F4EFC" w:rsidRDefault="000F1E7E" w:rsidP="00261EA8">
            <w:pPr>
              <w:spacing w:after="0" w:line="240" w:lineRule="auto"/>
              <w:jc w:val="center"/>
              <w:rPr>
                <w:rFonts w:ascii="Times New Roman" w:hAnsi="Times New Roman"/>
                <w:bCs/>
                <w:sz w:val="24"/>
                <w:szCs w:val="24"/>
              </w:rPr>
            </w:pPr>
          </w:p>
        </w:tc>
      </w:tr>
      <w:tr w:rsidR="000F1E7E" w:rsidRPr="001F4EFC" w14:paraId="77564AD8" w14:textId="77777777" w:rsidTr="00997BB7">
        <w:trPr>
          <w:trHeight w:val="345"/>
        </w:trPr>
        <w:tc>
          <w:tcPr>
            <w:tcW w:w="756" w:type="pct"/>
            <w:vMerge/>
          </w:tcPr>
          <w:p w14:paraId="4A2B0458" w14:textId="77777777" w:rsidR="000F1E7E" w:rsidRPr="001F4EFC" w:rsidRDefault="000F1E7E" w:rsidP="00261EA8">
            <w:pPr>
              <w:spacing w:after="0" w:line="240" w:lineRule="auto"/>
              <w:jc w:val="center"/>
              <w:rPr>
                <w:rFonts w:ascii="Times New Roman" w:hAnsi="Times New Roman"/>
                <w:b/>
                <w:bCs/>
                <w:sz w:val="24"/>
                <w:szCs w:val="24"/>
              </w:rPr>
            </w:pPr>
          </w:p>
        </w:tc>
        <w:tc>
          <w:tcPr>
            <w:tcW w:w="2641" w:type="pct"/>
          </w:tcPr>
          <w:p w14:paraId="6F528BE4" w14:textId="77777777" w:rsidR="000F1E7E" w:rsidRPr="001F4EFC" w:rsidRDefault="000F1E7E" w:rsidP="00261EA8">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
                <w:bCs/>
              </w:rPr>
            </w:pPr>
            <w:r w:rsidRPr="001F4EFC">
              <w:rPr>
                <w:bCs/>
              </w:rPr>
              <w:t>Анализ конфигурации вычислительной машины.</w:t>
            </w:r>
          </w:p>
        </w:tc>
        <w:tc>
          <w:tcPr>
            <w:tcW w:w="401" w:type="pct"/>
          </w:tcPr>
          <w:p w14:paraId="4CCDA78F" w14:textId="23B96FE3" w:rsidR="000F1E7E" w:rsidRPr="001F4EFC" w:rsidRDefault="00EB53A4" w:rsidP="00261EA8">
            <w:pPr>
              <w:spacing w:after="0" w:line="240" w:lineRule="auto"/>
              <w:jc w:val="center"/>
              <w:rPr>
                <w:rFonts w:ascii="Times New Roman" w:hAnsi="Times New Roman"/>
                <w:bCs/>
                <w:sz w:val="24"/>
                <w:szCs w:val="24"/>
              </w:rPr>
            </w:pPr>
            <w:r>
              <w:rPr>
                <w:rFonts w:ascii="Times New Roman" w:hAnsi="Times New Roman"/>
                <w:bCs/>
                <w:sz w:val="24"/>
                <w:szCs w:val="24"/>
              </w:rPr>
              <w:t>6</w:t>
            </w:r>
          </w:p>
        </w:tc>
        <w:tc>
          <w:tcPr>
            <w:tcW w:w="504" w:type="pct"/>
            <w:vMerge/>
          </w:tcPr>
          <w:p w14:paraId="08A1EB00" w14:textId="77777777" w:rsidR="000F1E7E" w:rsidRPr="001F4EFC" w:rsidRDefault="000F1E7E" w:rsidP="00261EA8">
            <w:pPr>
              <w:spacing w:after="0" w:line="240" w:lineRule="auto"/>
              <w:jc w:val="center"/>
              <w:rPr>
                <w:rFonts w:ascii="Times New Roman" w:hAnsi="Times New Roman"/>
                <w:bCs/>
                <w:sz w:val="24"/>
                <w:szCs w:val="24"/>
              </w:rPr>
            </w:pPr>
          </w:p>
        </w:tc>
        <w:tc>
          <w:tcPr>
            <w:tcW w:w="698" w:type="pct"/>
            <w:vMerge/>
          </w:tcPr>
          <w:p w14:paraId="46C10E81" w14:textId="77777777" w:rsidR="000F1E7E" w:rsidRPr="001F4EFC" w:rsidRDefault="000F1E7E" w:rsidP="00261EA8">
            <w:pPr>
              <w:spacing w:after="0" w:line="240" w:lineRule="auto"/>
              <w:jc w:val="center"/>
              <w:rPr>
                <w:rFonts w:ascii="Times New Roman" w:hAnsi="Times New Roman"/>
                <w:bCs/>
                <w:sz w:val="24"/>
                <w:szCs w:val="24"/>
              </w:rPr>
            </w:pPr>
          </w:p>
        </w:tc>
      </w:tr>
      <w:tr w:rsidR="000F1E7E" w:rsidRPr="001F4EFC" w14:paraId="793B8A7C" w14:textId="77777777" w:rsidTr="00997BB7">
        <w:trPr>
          <w:trHeight w:val="146"/>
        </w:trPr>
        <w:tc>
          <w:tcPr>
            <w:tcW w:w="756" w:type="pct"/>
            <w:vMerge/>
          </w:tcPr>
          <w:p w14:paraId="44823475" w14:textId="77777777" w:rsidR="000F1E7E" w:rsidRPr="001F4EFC" w:rsidRDefault="000F1E7E" w:rsidP="00261EA8">
            <w:pPr>
              <w:spacing w:after="0" w:line="240" w:lineRule="auto"/>
              <w:jc w:val="center"/>
              <w:rPr>
                <w:rFonts w:ascii="Times New Roman" w:hAnsi="Times New Roman"/>
                <w:b/>
                <w:bCs/>
                <w:sz w:val="24"/>
                <w:szCs w:val="24"/>
              </w:rPr>
            </w:pPr>
          </w:p>
        </w:tc>
        <w:tc>
          <w:tcPr>
            <w:tcW w:w="2641" w:type="pct"/>
          </w:tcPr>
          <w:p w14:paraId="52234D3C" w14:textId="77777777" w:rsidR="000F1E7E" w:rsidRPr="001F4EFC" w:rsidRDefault="000F1E7E" w:rsidP="00261EA8">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Cs/>
              </w:rPr>
            </w:pPr>
            <w:r w:rsidRPr="001F4EFC">
              <w:rPr>
                <w:bCs/>
              </w:rPr>
              <w:t>Периферийные устройства компьютера и интерфейсы их подключения</w:t>
            </w:r>
          </w:p>
        </w:tc>
        <w:tc>
          <w:tcPr>
            <w:tcW w:w="401" w:type="pct"/>
          </w:tcPr>
          <w:p w14:paraId="2F56E3BE" w14:textId="0B43AFBA" w:rsidR="000F1E7E" w:rsidRPr="001F4EFC" w:rsidRDefault="00EB53A4" w:rsidP="00261EA8">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504" w:type="pct"/>
            <w:vMerge/>
          </w:tcPr>
          <w:p w14:paraId="336BCDE9" w14:textId="77777777" w:rsidR="000F1E7E" w:rsidRPr="001F4EFC" w:rsidRDefault="000F1E7E" w:rsidP="00261EA8">
            <w:pPr>
              <w:spacing w:after="0" w:line="240" w:lineRule="auto"/>
              <w:jc w:val="center"/>
              <w:rPr>
                <w:rFonts w:ascii="Times New Roman" w:hAnsi="Times New Roman"/>
                <w:bCs/>
                <w:sz w:val="24"/>
                <w:szCs w:val="24"/>
              </w:rPr>
            </w:pPr>
          </w:p>
        </w:tc>
        <w:tc>
          <w:tcPr>
            <w:tcW w:w="698" w:type="pct"/>
            <w:vMerge/>
          </w:tcPr>
          <w:p w14:paraId="49C72DF9" w14:textId="77777777" w:rsidR="000F1E7E" w:rsidRPr="001F4EFC" w:rsidRDefault="000F1E7E" w:rsidP="00261EA8">
            <w:pPr>
              <w:spacing w:after="0" w:line="240" w:lineRule="auto"/>
              <w:jc w:val="center"/>
              <w:rPr>
                <w:rFonts w:ascii="Times New Roman" w:hAnsi="Times New Roman"/>
                <w:bCs/>
                <w:sz w:val="24"/>
                <w:szCs w:val="24"/>
              </w:rPr>
            </w:pPr>
          </w:p>
        </w:tc>
      </w:tr>
      <w:tr w:rsidR="000F1E7E" w:rsidRPr="001F4EFC" w14:paraId="72C073AD" w14:textId="77777777" w:rsidTr="00997BB7">
        <w:trPr>
          <w:trHeight w:val="20"/>
        </w:trPr>
        <w:tc>
          <w:tcPr>
            <w:tcW w:w="3397" w:type="pct"/>
            <w:gridSpan w:val="2"/>
            <w:tcBorders>
              <w:bottom w:val="nil"/>
            </w:tcBorders>
          </w:tcPr>
          <w:p w14:paraId="7C3CBFDD"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
                <w:bCs/>
                <w:sz w:val="24"/>
                <w:szCs w:val="24"/>
              </w:rPr>
              <w:t>Раздел 2 Архитектура и принципы работы основных логических блоков системы</w:t>
            </w:r>
          </w:p>
        </w:tc>
        <w:tc>
          <w:tcPr>
            <w:tcW w:w="401" w:type="pct"/>
            <w:tcBorders>
              <w:bottom w:val="nil"/>
            </w:tcBorders>
          </w:tcPr>
          <w:p w14:paraId="41997533"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20</w:t>
            </w:r>
          </w:p>
        </w:tc>
        <w:tc>
          <w:tcPr>
            <w:tcW w:w="504" w:type="pct"/>
            <w:vMerge w:val="restart"/>
            <w:tcBorders>
              <w:bottom w:val="nil"/>
            </w:tcBorders>
          </w:tcPr>
          <w:p w14:paraId="3731FF5E" w14:textId="77777777" w:rsidR="000F1E7E" w:rsidRPr="001F4EFC" w:rsidRDefault="000F1E7E" w:rsidP="00261EA8">
            <w:pPr>
              <w:spacing w:after="0" w:line="240" w:lineRule="auto"/>
              <w:rPr>
                <w:rFonts w:ascii="Times New Roman" w:hAnsi="Times New Roman"/>
                <w:bCs/>
                <w:sz w:val="24"/>
                <w:szCs w:val="24"/>
              </w:rPr>
            </w:pPr>
            <w:r w:rsidRPr="001F4EFC">
              <w:rPr>
                <w:rFonts w:ascii="Times New Roman" w:hAnsi="Times New Roman"/>
                <w:bCs/>
                <w:sz w:val="24"/>
                <w:szCs w:val="24"/>
              </w:rPr>
              <w:t>ПК 2.2</w:t>
            </w:r>
          </w:p>
        </w:tc>
        <w:tc>
          <w:tcPr>
            <w:tcW w:w="698" w:type="pct"/>
            <w:tcBorders>
              <w:bottom w:val="nil"/>
            </w:tcBorders>
          </w:tcPr>
          <w:p w14:paraId="141E8AD3" w14:textId="77777777" w:rsidR="000F1E7E" w:rsidRPr="001F4EFC" w:rsidRDefault="000F1E7E" w:rsidP="00261EA8">
            <w:pPr>
              <w:spacing w:after="0" w:line="240" w:lineRule="auto"/>
              <w:rPr>
                <w:rFonts w:ascii="Times New Roman" w:hAnsi="Times New Roman"/>
                <w:bCs/>
                <w:sz w:val="24"/>
                <w:szCs w:val="24"/>
              </w:rPr>
            </w:pPr>
          </w:p>
        </w:tc>
      </w:tr>
      <w:tr w:rsidR="000F1E7E" w:rsidRPr="001F4EFC" w14:paraId="573ADC07" w14:textId="77777777" w:rsidTr="00997BB7">
        <w:trPr>
          <w:trHeight w:val="20"/>
        </w:trPr>
        <w:tc>
          <w:tcPr>
            <w:tcW w:w="756" w:type="pct"/>
            <w:vMerge w:val="restart"/>
            <w:tcBorders>
              <w:top w:val="nil"/>
            </w:tcBorders>
            <w:vAlign w:val="center"/>
          </w:tcPr>
          <w:p w14:paraId="5C22A86F" w14:textId="77777777" w:rsidR="000F1E7E" w:rsidRPr="001F4EFC" w:rsidRDefault="000F1E7E" w:rsidP="00261EA8">
            <w:pPr>
              <w:spacing w:after="0" w:line="240" w:lineRule="auto"/>
              <w:rPr>
                <w:rFonts w:ascii="Times New Roman" w:hAnsi="Times New Roman"/>
                <w:bCs/>
                <w:i/>
                <w:iCs/>
                <w:sz w:val="24"/>
                <w:szCs w:val="24"/>
              </w:rPr>
            </w:pPr>
            <w:r w:rsidRPr="001F4EFC">
              <w:rPr>
                <w:rFonts w:ascii="Times New Roman" w:hAnsi="Times New Roman"/>
                <w:bCs/>
                <w:i/>
                <w:iCs/>
                <w:sz w:val="24"/>
                <w:szCs w:val="24"/>
              </w:rPr>
              <w:t>Тема 2.1.</w:t>
            </w:r>
          </w:p>
          <w:p w14:paraId="38A49C71" w14:textId="77777777" w:rsidR="000F1E7E" w:rsidRPr="001F4EFC" w:rsidRDefault="000F1E7E" w:rsidP="00261EA8">
            <w:pPr>
              <w:spacing w:after="0" w:line="240" w:lineRule="auto"/>
              <w:rPr>
                <w:rFonts w:ascii="Times New Roman" w:hAnsi="Times New Roman"/>
                <w:bCs/>
                <w:sz w:val="24"/>
                <w:szCs w:val="24"/>
              </w:rPr>
            </w:pPr>
            <w:r w:rsidRPr="001F4EFC">
              <w:rPr>
                <w:rFonts w:ascii="Times New Roman" w:hAnsi="Times New Roman"/>
                <w:bCs/>
                <w:i/>
                <w:iCs/>
                <w:sz w:val="24"/>
                <w:szCs w:val="24"/>
              </w:rPr>
              <w:t>Логические основы ЭВМ, элементы и узлы</w:t>
            </w:r>
          </w:p>
        </w:tc>
        <w:tc>
          <w:tcPr>
            <w:tcW w:w="2641" w:type="pct"/>
            <w:tcBorders>
              <w:top w:val="nil"/>
            </w:tcBorders>
          </w:tcPr>
          <w:p w14:paraId="1E126708"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
                <w:bCs/>
                <w:sz w:val="24"/>
                <w:szCs w:val="24"/>
              </w:rPr>
              <w:t xml:space="preserve">Содержание учебного материала </w:t>
            </w:r>
          </w:p>
        </w:tc>
        <w:tc>
          <w:tcPr>
            <w:tcW w:w="401" w:type="pct"/>
            <w:tcBorders>
              <w:top w:val="nil"/>
            </w:tcBorders>
          </w:tcPr>
          <w:p w14:paraId="4307586D"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12</w:t>
            </w:r>
          </w:p>
        </w:tc>
        <w:tc>
          <w:tcPr>
            <w:tcW w:w="504" w:type="pct"/>
            <w:vMerge/>
            <w:tcBorders>
              <w:top w:val="nil"/>
              <w:bottom w:val="nil"/>
            </w:tcBorders>
          </w:tcPr>
          <w:p w14:paraId="0BD8221F" w14:textId="77777777" w:rsidR="000F1E7E" w:rsidRPr="001F4EFC" w:rsidRDefault="000F1E7E" w:rsidP="00261EA8">
            <w:pPr>
              <w:pStyle w:val="Default"/>
            </w:pPr>
          </w:p>
        </w:tc>
        <w:tc>
          <w:tcPr>
            <w:tcW w:w="698" w:type="pct"/>
            <w:vMerge w:val="restart"/>
          </w:tcPr>
          <w:p w14:paraId="7DA1AE8A" w14:textId="77777777" w:rsidR="000F1E7E" w:rsidRPr="001F4EFC" w:rsidRDefault="000F1E7E" w:rsidP="00261EA8">
            <w:pPr>
              <w:pStyle w:val="Default"/>
            </w:pPr>
            <w:r w:rsidRPr="001F4EFC">
              <w:t>У 2.2.01</w:t>
            </w:r>
            <w:r w:rsidR="00997BB7">
              <w:t>,</w:t>
            </w:r>
            <w:r w:rsidRPr="001F4EFC">
              <w:t xml:space="preserve"> У 2.2.03 </w:t>
            </w:r>
          </w:p>
          <w:p w14:paraId="3EB1D593" w14:textId="77777777" w:rsidR="000F1E7E" w:rsidRPr="001F4EFC" w:rsidRDefault="000F1E7E" w:rsidP="00261EA8">
            <w:pPr>
              <w:pStyle w:val="afd"/>
              <w:rPr>
                <w:rFonts w:ascii="Times New Roman" w:hAnsi="Times New Roman" w:cs="Times New Roman"/>
                <w:sz w:val="24"/>
                <w:szCs w:val="24"/>
              </w:rPr>
            </w:pPr>
            <w:r w:rsidRPr="001F4EFC">
              <w:rPr>
                <w:rFonts w:ascii="Times New Roman" w:hAnsi="Times New Roman" w:cs="Times New Roman"/>
                <w:sz w:val="24"/>
                <w:szCs w:val="24"/>
              </w:rPr>
              <w:t>У 2.2.05</w:t>
            </w:r>
            <w:r w:rsidR="00997BB7">
              <w:rPr>
                <w:rFonts w:ascii="Times New Roman" w:hAnsi="Times New Roman" w:cs="Times New Roman"/>
                <w:sz w:val="24"/>
                <w:szCs w:val="24"/>
              </w:rPr>
              <w:t>,</w:t>
            </w:r>
            <w:r w:rsidRPr="001F4EFC">
              <w:rPr>
                <w:rFonts w:ascii="Times New Roman" w:hAnsi="Times New Roman" w:cs="Times New Roman"/>
                <w:sz w:val="24"/>
                <w:szCs w:val="24"/>
              </w:rPr>
              <w:t xml:space="preserve"> У 2.2.06 </w:t>
            </w:r>
          </w:p>
          <w:p w14:paraId="475B428A" w14:textId="77777777" w:rsidR="000F1E7E" w:rsidRPr="001F4EFC" w:rsidRDefault="000F1E7E" w:rsidP="00261EA8">
            <w:pPr>
              <w:pStyle w:val="afd"/>
              <w:rPr>
                <w:rFonts w:ascii="Times New Roman" w:hAnsi="Times New Roman"/>
                <w:sz w:val="24"/>
                <w:szCs w:val="24"/>
              </w:rPr>
            </w:pPr>
            <w:r w:rsidRPr="001F4EFC">
              <w:rPr>
                <w:rFonts w:ascii="Times New Roman" w:hAnsi="Times New Roman" w:cs="Times New Roman"/>
                <w:sz w:val="24"/>
                <w:szCs w:val="24"/>
              </w:rPr>
              <w:t>У 2.2.09</w:t>
            </w:r>
            <w:r w:rsidR="00997BB7">
              <w:rPr>
                <w:rFonts w:ascii="Times New Roman" w:hAnsi="Times New Roman" w:cs="Times New Roman"/>
                <w:sz w:val="24"/>
                <w:szCs w:val="24"/>
              </w:rPr>
              <w:t>,</w:t>
            </w:r>
            <w:r w:rsidRPr="001F4EFC">
              <w:rPr>
                <w:rFonts w:ascii="Times New Roman" w:hAnsi="Times New Roman" w:cs="Times New Roman"/>
                <w:sz w:val="24"/>
                <w:szCs w:val="24"/>
              </w:rPr>
              <w:t xml:space="preserve"> </w:t>
            </w:r>
            <w:r w:rsidRPr="001F4EFC">
              <w:rPr>
                <w:rFonts w:ascii="Times New Roman" w:hAnsi="Times New Roman"/>
                <w:sz w:val="24"/>
                <w:szCs w:val="24"/>
              </w:rPr>
              <w:t xml:space="preserve">У 2.2.10 </w:t>
            </w:r>
          </w:p>
          <w:p w14:paraId="131495AE" w14:textId="77777777" w:rsidR="000F1E7E" w:rsidRPr="001F4EFC" w:rsidRDefault="000F1E7E" w:rsidP="00261EA8">
            <w:pPr>
              <w:pStyle w:val="Default"/>
            </w:pPr>
            <w:r w:rsidRPr="001F4EFC">
              <w:t>З 2.2.03</w:t>
            </w:r>
            <w:r w:rsidR="00997BB7">
              <w:t>,</w:t>
            </w:r>
            <w:r w:rsidRPr="001F4EFC">
              <w:t xml:space="preserve"> З 2.2.05 </w:t>
            </w:r>
          </w:p>
          <w:p w14:paraId="17BEFD1E" w14:textId="77777777" w:rsidR="000F1E7E" w:rsidRPr="001F4EFC" w:rsidRDefault="000F1E7E" w:rsidP="00261EA8">
            <w:pPr>
              <w:pStyle w:val="afd"/>
              <w:rPr>
                <w:rFonts w:ascii="Times New Roman" w:hAnsi="Times New Roman" w:cs="Times New Roman"/>
                <w:sz w:val="24"/>
                <w:szCs w:val="24"/>
              </w:rPr>
            </w:pPr>
            <w:r w:rsidRPr="001F4EFC">
              <w:rPr>
                <w:rFonts w:ascii="Times New Roman" w:hAnsi="Times New Roman" w:cs="Times New Roman"/>
                <w:sz w:val="24"/>
                <w:szCs w:val="24"/>
              </w:rPr>
              <w:t>З 2.2.08</w:t>
            </w:r>
            <w:r w:rsidR="00997BB7">
              <w:rPr>
                <w:rFonts w:ascii="Times New Roman" w:hAnsi="Times New Roman" w:cs="Times New Roman"/>
                <w:sz w:val="24"/>
                <w:szCs w:val="24"/>
              </w:rPr>
              <w:t>,</w:t>
            </w:r>
            <w:r w:rsidRPr="001F4EFC">
              <w:rPr>
                <w:rFonts w:ascii="Times New Roman" w:hAnsi="Times New Roman" w:cs="Times New Roman"/>
                <w:sz w:val="24"/>
                <w:szCs w:val="24"/>
              </w:rPr>
              <w:t xml:space="preserve"> З 2.2.09 </w:t>
            </w:r>
          </w:p>
          <w:p w14:paraId="150137A0" w14:textId="77777777" w:rsidR="000F1E7E" w:rsidRPr="001F4EFC" w:rsidRDefault="000F1E7E" w:rsidP="00261EA8">
            <w:pPr>
              <w:pStyle w:val="afd"/>
              <w:rPr>
                <w:rFonts w:ascii="Times New Roman" w:hAnsi="Times New Roman"/>
                <w:sz w:val="24"/>
                <w:szCs w:val="24"/>
              </w:rPr>
            </w:pPr>
            <w:r w:rsidRPr="001F4EFC">
              <w:rPr>
                <w:rFonts w:ascii="Times New Roman" w:hAnsi="Times New Roman" w:cs="Times New Roman"/>
                <w:sz w:val="24"/>
                <w:szCs w:val="24"/>
              </w:rPr>
              <w:t>З 2.2.13</w:t>
            </w:r>
            <w:r w:rsidR="00997BB7">
              <w:rPr>
                <w:rFonts w:ascii="Times New Roman" w:hAnsi="Times New Roman" w:cs="Times New Roman"/>
                <w:sz w:val="24"/>
                <w:szCs w:val="24"/>
              </w:rPr>
              <w:t>,</w:t>
            </w:r>
            <w:r w:rsidRPr="001F4EFC">
              <w:rPr>
                <w:rFonts w:ascii="Times New Roman" w:hAnsi="Times New Roman" w:cs="Times New Roman"/>
                <w:sz w:val="24"/>
                <w:szCs w:val="24"/>
              </w:rPr>
              <w:t xml:space="preserve"> </w:t>
            </w:r>
            <w:r w:rsidRPr="001F4EFC">
              <w:rPr>
                <w:rFonts w:ascii="Times New Roman" w:hAnsi="Times New Roman"/>
                <w:sz w:val="24"/>
                <w:szCs w:val="24"/>
              </w:rPr>
              <w:t xml:space="preserve">З 2.2.14 </w:t>
            </w:r>
          </w:p>
          <w:p w14:paraId="6ABFB2CA" w14:textId="77777777" w:rsidR="000F1E7E" w:rsidRPr="001F4EFC" w:rsidRDefault="000F1E7E" w:rsidP="00261EA8">
            <w:pPr>
              <w:spacing w:after="0" w:line="240" w:lineRule="auto"/>
              <w:rPr>
                <w:rFonts w:ascii="Times New Roman" w:hAnsi="Times New Roman"/>
                <w:bCs/>
                <w:sz w:val="24"/>
                <w:szCs w:val="24"/>
              </w:rPr>
            </w:pPr>
          </w:p>
        </w:tc>
      </w:tr>
      <w:tr w:rsidR="000F1E7E" w:rsidRPr="001F4EFC" w14:paraId="18046595" w14:textId="77777777" w:rsidTr="00997BB7">
        <w:trPr>
          <w:trHeight w:val="606"/>
        </w:trPr>
        <w:tc>
          <w:tcPr>
            <w:tcW w:w="756" w:type="pct"/>
            <w:vMerge/>
            <w:tcBorders>
              <w:top w:val="nil"/>
            </w:tcBorders>
          </w:tcPr>
          <w:p w14:paraId="0817E0EC" w14:textId="77777777" w:rsidR="000F1E7E" w:rsidRPr="001F4EFC" w:rsidRDefault="000F1E7E" w:rsidP="00261EA8">
            <w:pPr>
              <w:spacing w:after="0" w:line="240" w:lineRule="auto"/>
              <w:rPr>
                <w:rFonts w:ascii="Times New Roman" w:hAnsi="Times New Roman"/>
                <w:bCs/>
                <w:sz w:val="24"/>
                <w:szCs w:val="24"/>
              </w:rPr>
            </w:pPr>
          </w:p>
        </w:tc>
        <w:tc>
          <w:tcPr>
            <w:tcW w:w="2641" w:type="pct"/>
          </w:tcPr>
          <w:p w14:paraId="171C7230"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Базовые логические операции и схемы: конъюнкция, дизъюнкция, отр</w:t>
            </w:r>
            <w:r w:rsidRPr="001F4EFC">
              <w:rPr>
                <w:rFonts w:ascii="Times New Roman" w:hAnsi="Times New Roman"/>
                <w:bCs/>
                <w:sz w:val="24"/>
                <w:szCs w:val="24"/>
              </w:rPr>
              <w:t>и</w:t>
            </w:r>
            <w:r w:rsidRPr="001F4EFC">
              <w:rPr>
                <w:rFonts w:ascii="Times New Roman" w:hAnsi="Times New Roman"/>
                <w:bCs/>
                <w:sz w:val="24"/>
                <w:szCs w:val="24"/>
              </w:rPr>
              <w:t>цание. Таблицы истинности. Схемные логические элементы: регистры, триггеры, сумматоры, мультиплексор, демультиплексор, шифратор, д</w:t>
            </w:r>
            <w:r w:rsidRPr="001F4EFC">
              <w:rPr>
                <w:rFonts w:ascii="Times New Roman" w:hAnsi="Times New Roman"/>
                <w:bCs/>
                <w:sz w:val="24"/>
                <w:szCs w:val="24"/>
              </w:rPr>
              <w:t>е</w:t>
            </w:r>
            <w:r w:rsidRPr="001F4EFC">
              <w:rPr>
                <w:rFonts w:ascii="Times New Roman" w:hAnsi="Times New Roman"/>
                <w:bCs/>
                <w:sz w:val="24"/>
                <w:szCs w:val="24"/>
              </w:rPr>
              <w:t>шифратор, компаратор. Принципы работы, таблица истинности, логич</w:t>
            </w:r>
            <w:r w:rsidRPr="001F4EFC">
              <w:rPr>
                <w:rFonts w:ascii="Times New Roman" w:hAnsi="Times New Roman"/>
                <w:bCs/>
                <w:sz w:val="24"/>
                <w:szCs w:val="24"/>
              </w:rPr>
              <w:t>е</w:t>
            </w:r>
            <w:r w:rsidRPr="001F4EFC">
              <w:rPr>
                <w:rFonts w:ascii="Times New Roman" w:hAnsi="Times New Roman"/>
                <w:bCs/>
                <w:sz w:val="24"/>
                <w:szCs w:val="24"/>
              </w:rPr>
              <w:t>ские выражения, схема.</w:t>
            </w:r>
          </w:p>
        </w:tc>
        <w:tc>
          <w:tcPr>
            <w:tcW w:w="401" w:type="pct"/>
          </w:tcPr>
          <w:p w14:paraId="3955549C" w14:textId="77777777" w:rsidR="000F1E7E" w:rsidRPr="001F4EFC" w:rsidRDefault="000F1E7E" w:rsidP="00261EA8">
            <w:pPr>
              <w:spacing w:after="0" w:line="240" w:lineRule="auto"/>
              <w:jc w:val="center"/>
              <w:rPr>
                <w:rFonts w:ascii="Times New Roman" w:hAnsi="Times New Roman"/>
                <w:bCs/>
                <w:sz w:val="24"/>
                <w:szCs w:val="24"/>
              </w:rPr>
            </w:pPr>
            <w:r w:rsidRPr="001F4EFC">
              <w:rPr>
                <w:rFonts w:ascii="Times New Roman" w:hAnsi="Times New Roman"/>
                <w:bCs/>
                <w:sz w:val="24"/>
                <w:szCs w:val="24"/>
              </w:rPr>
              <w:t>2</w:t>
            </w:r>
          </w:p>
        </w:tc>
        <w:tc>
          <w:tcPr>
            <w:tcW w:w="504" w:type="pct"/>
            <w:vMerge w:val="restart"/>
          </w:tcPr>
          <w:p w14:paraId="199BAEDB" w14:textId="77777777" w:rsidR="000F1E7E" w:rsidRPr="001F4EFC" w:rsidRDefault="000F1E7E" w:rsidP="00261EA8">
            <w:pPr>
              <w:spacing w:after="0" w:line="240" w:lineRule="auto"/>
              <w:rPr>
                <w:rFonts w:ascii="Times New Roman" w:hAnsi="Times New Roman"/>
                <w:bCs/>
                <w:sz w:val="24"/>
                <w:szCs w:val="24"/>
              </w:rPr>
            </w:pPr>
          </w:p>
        </w:tc>
        <w:tc>
          <w:tcPr>
            <w:tcW w:w="698" w:type="pct"/>
            <w:vMerge/>
          </w:tcPr>
          <w:p w14:paraId="048FB44B" w14:textId="77777777" w:rsidR="000F1E7E" w:rsidRPr="001F4EFC" w:rsidRDefault="000F1E7E" w:rsidP="00261EA8">
            <w:pPr>
              <w:spacing w:after="0" w:line="240" w:lineRule="auto"/>
              <w:rPr>
                <w:rFonts w:ascii="Times New Roman" w:hAnsi="Times New Roman"/>
                <w:bCs/>
                <w:sz w:val="24"/>
                <w:szCs w:val="24"/>
              </w:rPr>
            </w:pPr>
          </w:p>
        </w:tc>
      </w:tr>
      <w:tr w:rsidR="000F1E7E" w:rsidRPr="001F4EFC" w14:paraId="2D082179" w14:textId="77777777" w:rsidTr="00997BB7">
        <w:trPr>
          <w:trHeight w:val="293"/>
        </w:trPr>
        <w:tc>
          <w:tcPr>
            <w:tcW w:w="756" w:type="pct"/>
            <w:vMerge/>
            <w:tcBorders>
              <w:top w:val="nil"/>
            </w:tcBorders>
          </w:tcPr>
          <w:p w14:paraId="7BB9D1C7" w14:textId="77777777" w:rsidR="000F1E7E" w:rsidRPr="001F4EFC" w:rsidRDefault="000F1E7E" w:rsidP="00261EA8">
            <w:pPr>
              <w:spacing w:after="0" w:line="240" w:lineRule="auto"/>
              <w:rPr>
                <w:rFonts w:ascii="Times New Roman" w:hAnsi="Times New Roman"/>
                <w:bCs/>
                <w:sz w:val="24"/>
                <w:szCs w:val="24"/>
              </w:rPr>
            </w:pPr>
          </w:p>
        </w:tc>
        <w:tc>
          <w:tcPr>
            <w:tcW w:w="2641" w:type="pct"/>
          </w:tcPr>
          <w:p w14:paraId="22B1B887"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
                <w:bCs/>
                <w:sz w:val="24"/>
                <w:szCs w:val="24"/>
              </w:rPr>
              <w:t>В том числе практических занятий и лабораторных работ</w:t>
            </w:r>
          </w:p>
        </w:tc>
        <w:tc>
          <w:tcPr>
            <w:tcW w:w="401" w:type="pct"/>
          </w:tcPr>
          <w:p w14:paraId="1700E8FD"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6</w:t>
            </w:r>
          </w:p>
        </w:tc>
        <w:tc>
          <w:tcPr>
            <w:tcW w:w="504" w:type="pct"/>
            <w:vMerge/>
          </w:tcPr>
          <w:p w14:paraId="18F6F280" w14:textId="77777777" w:rsidR="000F1E7E" w:rsidRPr="001F4EFC" w:rsidRDefault="000F1E7E" w:rsidP="00261EA8">
            <w:pPr>
              <w:spacing w:after="0" w:line="240" w:lineRule="auto"/>
              <w:rPr>
                <w:rFonts w:ascii="Times New Roman" w:hAnsi="Times New Roman"/>
                <w:bCs/>
                <w:sz w:val="24"/>
                <w:szCs w:val="24"/>
              </w:rPr>
            </w:pPr>
          </w:p>
        </w:tc>
        <w:tc>
          <w:tcPr>
            <w:tcW w:w="698" w:type="pct"/>
            <w:vMerge/>
          </w:tcPr>
          <w:p w14:paraId="54C1E201" w14:textId="77777777" w:rsidR="000F1E7E" w:rsidRPr="001F4EFC" w:rsidRDefault="000F1E7E" w:rsidP="00261EA8">
            <w:pPr>
              <w:spacing w:after="0" w:line="240" w:lineRule="auto"/>
              <w:rPr>
                <w:rFonts w:ascii="Times New Roman" w:hAnsi="Times New Roman"/>
                <w:bCs/>
                <w:sz w:val="24"/>
                <w:szCs w:val="24"/>
              </w:rPr>
            </w:pPr>
          </w:p>
        </w:tc>
      </w:tr>
      <w:tr w:rsidR="000F1E7E" w:rsidRPr="001F4EFC" w14:paraId="56C8A64E" w14:textId="77777777" w:rsidTr="00997BB7">
        <w:trPr>
          <w:trHeight w:val="269"/>
        </w:trPr>
        <w:tc>
          <w:tcPr>
            <w:tcW w:w="756" w:type="pct"/>
            <w:vMerge/>
            <w:tcBorders>
              <w:top w:val="nil"/>
            </w:tcBorders>
          </w:tcPr>
          <w:p w14:paraId="2BF8E205" w14:textId="77777777" w:rsidR="000F1E7E" w:rsidRPr="001F4EFC" w:rsidRDefault="000F1E7E" w:rsidP="00261EA8">
            <w:pPr>
              <w:spacing w:after="0" w:line="240" w:lineRule="auto"/>
              <w:rPr>
                <w:rFonts w:ascii="Times New Roman" w:hAnsi="Times New Roman"/>
                <w:bCs/>
                <w:sz w:val="24"/>
                <w:szCs w:val="24"/>
              </w:rPr>
            </w:pPr>
          </w:p>
        </w:tc>
        <w:tc>
          <w:tcPr>
            <w:tcW w:w="2641" w:type="pct"/>
          </w:tcPr>
          <w:p w14:paraId="0603A31A"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Проектирование и исследование комбинационных схем</w:t>
            </w:r>
          </w:p>
        </w:tc>
        <w:tc>
          <w:tcPr>
            <w:tcW w:w="401" w:type="pct"/>
          </w:tcPr>
          <w:p w14:paraId="5494C248" w14:textId="77777777" w:rsidR="000F1E7E" w:rsidRPr="001F4EFC" w:rsidRDefault="000F1E7E" w:rsidP="00261EA8">
            <w:pPr>
              <w:spacing w:after="0" w:line="240" w:lineRule="auto"/>
              <w:jc w:val="center"/>
              <w:rPr>
                <w:rFonts w:ascii="Times New Roman" w:hAnsi="Times New Roman"/>
                <w:bCs/>
                <w:sz w:val="24"/>
                <w:szCs w:val="24"/>
              </w:rPr>
            </w:pPr>
            <w:r w:rsidRPr="001F4EFC">
              <w:rPr>
                <w:rFonts w:ascii="Times New Roman" w:hAnsi="Times New Roman"/>
                <w:bCs/>
                <w:sz w:val="24"/>
                <w:szCs w:val="24"/>
              </w:rPr>
              <w:t>2</w:t>
            </w:r>
          </w:p>
        </w:tc>
        <w:tc>
          <w:tcPr>
            <w:tcW w:w="504" w:type="pct"/>
            <w:vMerge/>
          </w:tcPr>
          <w:p w14:paraId="69EE39F1" w14:textId="77777777" w:rsidR="000F1E7E" w:rsidRPr="001F4EFC" w:rsidRDefault="000F1E7E" w:rsidP="00261EA8">
            <w:pPr>
              <w:spacing w:after="0" w:line="240" w:lineRule="auto"/>
              <w:rPr>
                <w:rFonts w:ascii="Times New Roman" w:hAnsi="Times New Roman"/>
                <w:bCs/>
                <w:sz w:val="24"/>
                <w:szCs w:val="24"/>
              </w:rPr>
            </w:pPr>
          </w:p>
        </w:tc>
        <w:tc>
          <w:tcPr>
            <w:tcW w:w="698" w:type="pct"/>
            <w:vMerge/>
          </w:tcPr>
          <w:p w14:paraId="7331C111" w14:textId="77777777" w:rsidR="000F1E7E" w:rsidRPr="001F4EFC" w:rsidRDefault="000F1E7E" w:rsidP="00261EA8">
            <w:pPr>
              <w:spacing w:after="0" w:line="240" w:lineRule="auto"/>
              <w:rPr>
                <w:rFonts w:ascii="Times New Roman" w:hAnsi="Times New Roman"/>
                <w:bCs/>
                <w:sz w:val="24"/>
                <w:szCs w:val="24"/>
              </w:rPr>
            </w:pPr>
          </w:p>
        </w:tc>
      </w:tr>
      <w:tr w:rsidR="000F1E7E" w:rsidRPr="001F4EFC" w14:paraId="54E92233" w14:textId="77777777" w:rsidTr="00997BB7">
        <w:trPr>
          <w:trHeight w:val="273"/>
        </w:trPr>
        <w:tc>
          <w:tcPr>
            <w:tcW w:w="756" w:type="pct"/>
            <w:vMerge/>
            <w:tcBorders>
              <w:top w:val="nil"/>
            </w:tcBorders>
          </w:tcPr>
          <w:p w14:paraId="6AA0E55C" w14:textId="77777777" w:rsidR="000F1E7E" w:rsidRPr="001F4EFC" w:rsidRDefault="000F1E7E" w:rsidP="00261EA8">
            <w:pPr>
              <w:spacing w:after="0" w:line="240" w:lineRule="auto"/>
              <w:rPr>
                <w:rFonts w:ascii="Times New Roman" w:hAnsi="Times New Roman"/>
                <w:bCs/>
                <w:sz w:val="24"/>
                <w:szCs w:val="24"/>
              </w:rPr>
            </w:pPr>
          </w:p>
        </w:tc>
        <w:tc>
          <w:tcPr>
            <w:tcW w:w="2641" w:type="pct"/>
          </w:tcPr>
          <w:p w14:paraId="398BF142"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Проектирование и исследование: триггер, сумматоры, мультиплексор, демультиплексор</w:t>
            </w:r>
          </w:p>
        </w:tc>
        <w:tc>
          <w:tcPr>
            <w:tcW w:w="401" w:type="pct"/>
          </w:tcPr>
          <w:p w14:paraId="48B34DF6" w14:textId="77777777" w:rsidR="000F1E7E" w:rsidRPr="001F4EFC" w:rsidRDefault="000F1E7E" w:rsidP="00261EA8">
            <w:pPr>
              <w:spacing w:after="0" w:line="240" w:lineRule="auto"/>
              <w:jc w:val="center"/>
              <w:rPr>
                <w:rFonts w:ascii="Times New Roman" w:hAnsi="Times New Roman"/>
                <w:bCs/>
                <w:sz w:val="24"/>
                <w:szCs w:val="24"/>
              </w:rPr>
            </w:pPr>
            <w:r w:rsidRPr="001F4EFC">
              <w:rPr>
                <w:rFonts w:ascii="Times New Roman" w:hAnsi="Times New Roman"/>
                <w:bCs/>
                <w:sz w:val="24"/>
                <w:szCs w:val="24"/>
              </w:rPr>
              <w:t>2</w:t>
            </w:r>
          </w:p>
        </w:tc>
        <w:tc>
          <w:tcPr>
            <w:tcW w:w="504" w:type="pct"/>
            <w:vMerge/>
          </w:tcPr>
          <w:p w14:paraId="21C2C02B" w14:textId="77777777" w:rsidR="000F1E7E" w:rsidRPr="001F4EFC" w:rsidRDefault="000F1E7E" w:rsidP="00261EA8">
            <w:pPr>
              <w:spacing w:after="0" w:line="240" w:lineRule="auto"/>
              <w:rPr>
                <w:rFonts w:ascii="Times New Roman" w:hAnsi="Times New Roman"/>
                <w:bCs/>
                <w:sz w:val="24"/>
                <w:szCs w:val="24"/>
              </w:rPr>
            </w:pPr>
          </w:p>
        </w:tc>
        <w:tc>
          <w:tcPr>
            <w:tcW w:w="698" w:type="pct"/>
            <w:vMerge/>
          </w:tcPr>
          <w:p w14:paraId="4752F761" w14:textId="77777777" w:rsidR="000F1E7E" w:rsidRPr="001F4EFC" w:rsidRDefault="000F1E7E" w:rsidP="00261EA8">
            <w:pPr>
              <w:spacing w:after="0" w:line="240" w:lineRule="auto"/>
              <w:rPr>
                <w:rFonts w:ascii="Times New Roman" w:hAnsi="Times New Roman"/>
                <w:bCs/>
                <w:sz w:val="24"/>
                <w:szCs w:val="24"/>
              </w:rPr>
            </w:pPr>
          </w:p>
        </w:tc>
      </w:tr>
      <w:tr w:rsidR="000F1E7E" w:rsidRPr="001F4EFC" w14:paraId="60E080B1" w14:textId="77777777" w:rsidTr="00997BB7">
        <w:trPr>
          <w:trHeight w:val="277"/>
        </w:trPr>
        <w:tc>
          <w:tcPr>
            <w:tcW w:w="756" w:type="pct"/>
            <w:vMerge/>
            <w:tcBorders>
              <w:top w:val="nil"/>
            </w:tcBorders>
          </w:tcPr>
          <w:p w14:paraId="0ED1CFD4" w14:textId="77777777" w:rsidR="000F1E7E" w:rsidRPr="001F4EFC" w:rsidRDefault="000F1E7E" w:rsidP="00261EA8">
            <w:pPr>
              <w:spacing w:after="0" w:line="240" w:lineRule="auto"/>
              <w:rPr>
                <w:rFonts w:ascii="Times New Roman" w:hAnsi="Times New Roman"/>
                <w:bCs/>
                <w:sz w:val="24"/>
                <w:szCs w:val="24"/>
              </w:rPr>
            </w:pPr>
          </w:p>
        </w:tc>
        <w:tc>
          <w:tcPr>
            <w:tcW w:w="2641" w:type="pct"/>
          </w:tcPr>
          <w:p w14:paraId="221EAE91"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Проектирование и исследование: шифратор, дешифратор, компаратор</w:t>
            </w:r>
          </w:p>
        </w:tc>
        <w:tc>
          <w:tcPr>
            <w:tcW w:w="401" w:type="pct"/>
          </w:tcPr>
          <w:p w14:paraId="0E1BAD25" w14:textId="77777777" w:rsidR="000F1E7E" w:rsidRPr="001F4EFC" w:rsidRDefault="000F1E7E" w:rsidP="00261EA8">
            <w:pPr>
              <w:spacing w:after="0" w:line="240" w:lineRule="auto"/>
              <w:jc w:val="center"/>
              <w:rPr>
                <w:rFonts w:ascii="Times New Roman" w:hAnsi="Times New Roman"/>
                <w:bCs/>
                <w:sz w:val="24"/>
                <w:szCs w:val="24"/>
              </w:rPr>
            </w:pPr>
            <w:r w:rsidRPr="001F4EFC">
              <w:rPr>
                <w:rFonts w:ascii="Times New Roman" w:hAnsi="Times New Roman"/>
                <w:bCs/>
                <w:sz w:val="24"/>
                <w:szCs w:val="24"/>
              </w:rPr>
              <w:t>2</w:t>
            </w:r>
          </w:p>
        </w:tc>
        <w:tc>
          <w:tcPr>
            <w:tcW w:w="504" w:type="pct"/>
            <w:vMerge/>
          </w:tcPr>
          <w:p w14:paraId="56CE2E52" w14:textId="77777777" w:rsidR="000F1E7E" w:rsidRPr="001F4EFC" w:rsidRDefault="000F1E7E" w:rsidP="00261EA8">
            <w:pPr>
              <w:spacing w:after="0" w:line="240" w:lineRule="auto"/>
              <w:rPr>
                <w:rFonts w:ascii="Times New Roman" w:hAnsi="Times New Roman"/>
                <w:bCs/>
                <w:sz w:val="24"/>
                <w:szCs w:val="24"/>
              </w:rPr>
            </w:pPr>
          </w:p>
        </w:tc>
        <w:tc>
          <w:tcPr>
            <w:tcW w:w="698" w:type="pct"/>
            <w:vMerge/>
          </w:tcPr>
          <w:p w14:paraId="3ED3DD60" w14:textId="77777777" w:rsidR="000F1E7E" w:rsidRPr="001F4EFC" w:rsidRDefault="000F1E7E" w:rsidP="00261EA8">
            <w:pPr>
              <w:spacing w:after="0" w:line="240" w:lineRule="auto"/>
              <w:rPr>
                <w:rFonts w:ascii="Times New Roman" w:hAnsi="Times New Roman"/>
                <w:bCs/>
                <w:sz w:val="24"/>
                <w:szCs w:val="24"/>
              </w:rPr>
            </w:pPr>
          </w:p>
        </w:tc>
      </w:tr>
      <w:tr w:rsidR="000F1E7E" w:rsidRPr="001F4EFC" w14:paraId="2FBAC32E" w14:textId="77777777" w:rsidTr="00997BB7">
        <w:trPr>
          <w:trHeight w:val="20"/>
        </w:trPr>
        <w:tc>
          <w:tcPr>
            <w:tcW w:w="756" w:type="pct"/>
            <w:vMerge w:val="restart"/>
            <w:vAlign w:val="center"/>
          </w:tcPr>
          <w:p w14:paraId="1FB5F7D2" w14:textId="77777777" w:rsidR="000F1E7E" w:rsidRPr="001F4EFC" w:rsidRDefault="000F1E7E" w:rsidP="00261EA8">
            <w:pPr>
              <w:spacing w:after="0" w:line="240" w:lineRule="auto"/>
              <w:rPr>
                <w:rFonts w:ascii="Times New Roman" w:hAnsi="Times New Roman"/>
                <w:bCs/>
                <w:i/>
                <w:iCs/>
                <w:sz w:val="24"/>
                <w:szCs w:val="24"/>
              </w:rPr>
            </w:pPr>
            <w:r w:rsidRPr="001F4EFC">
              <w:rPr>
                <w:rFonts w:ascii="Times New Roman" w:hAnsi="Times New Roman"/>
                <w:bCs/>
                <w:i/>
                <w:iCs/>
                <w:sz w:val="24"/>
                <w:szCs w:val="24"/>
              </w:rPr>
              <w:t xml:space="preserve">Тема 2.2. </w:t>
            </w:r>
          </w:p>
          <w:p w14:paraId="22F0EDE3" w14:textId="77777777" w:rsidR="000F1E7E" w:rsidRPr="001F4EFC" w:rsidRDefault="000F1E7E" w:rsidP="00261EA8">
            <w:pPr>
              <w:spacing w:after="0" w:line="240" w:lineRule="auto"/>
              <w:rPr>
                <w:rFonts w:ascii="Times New Roman" w:hAnsi="Times New Roman"/>
                <w:bCs/>
                <w:sz w:val="24"/>
                <w:szCs w:val="24"/>
              </w:rPr>
            </w:pPr>
            <w:r w:rsidRPr="001F4EFC">
              <w:rPr>
                <w:rFonts w:ascii="Times New Roman" w:hAnsi="Times New Roman"/>
                <w:bCs/>
                <w:i/>
                <w:iCs/>
                <w:sz w:val="24"/>
                <w:szCs w:val="24"/>
              </w:rPr>
              <w:t>Принципы орган</w:t>
            </w:r>
            <w:r w:rsidRPr="001F4EFC">
              <w:rPr>
                <w:rFonts w:ascii="Times New Roman" w:hAnsi="Times New Roman"/>
                <w:bCs/>
                <w:i/>
                <w:iCs/>
                <w:sz w:val="24"/>
                <w:szCs w:val="24"/>
              </w:rPr>
              <w:t>и</w:t>
            </w:r>
            <w:r w:rsidRPr="001F4EFC">
              <w:rPr>
                <w:rFonts w:ascii="Times New Roman" w:hAnsi="Times New Roman"/>
                <w:bCs/>
                <w:i/>
                <w:iCs/>
                <w:sz w:val="24"/>
                <w:szCs w:val="24"/>
              </w:rPr>
              <w:t>зации ЭВМ</w:t>
            </w:r>
          </w:p>
        </w:tc>
        <w:tc>
          <w:tcPr>
            <w:tcW w:w="2641" w:type="pct"/>
          </w:tcPr>
          <w:p w14:paraId="0FE2D298"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
                <w:bCs/>
                <w:sz w:val="24"/>
                <w:szCs w:val="24"/>
              </w:rPr>
              <w:t xml:space="preserve">Содержание учебного материала </w:t>
            </w:r>
          </w:p>
        </w:tc>
        <w:tc>
          <w:tcPr>
            <w:tcW w:w="401" w:type="pct"/>
            <w:vMerge w:val="restart"/>
          </w:tcPr>
          <w:p w14:paraId="0BB5BC62" w14:textId="77777777" w:rsidR="000F1E7E" w:rsidRPr="001F4EFC" w:rsidRDefault="000F1E7E" w:rsidP="00261EA8">
            <w:pPr>
              <w:spacing w:after="0" w:line="240" w:lineRule="auto"/>
              <w:jc w:val="center"/>
              <w:rPr>
                <w:rFonts w:ascii="Times New Roman" w:hAnsi="Times New Roman"/>
                <w:b/>
                <w:bCs/>
                <w:sz w:val="24"/>
                <w:szCs w:val="24"/>
              </w:rPr>
            </w:pPr>
          </w:p>
          <w:p w14:paraId="5608A0B1" w14:textId="77777777" w:rsidR="000F1E7E" w:rsidRPr="001F4EFC" w:rsidRDefault="000F1E7E" w:rsidP="00261EA8">
            <w:pPr>
              <w:spacing w:after="0" w:line="240" w:lineRule="auto"/>
              <w:jc w:val="center"/>
              <w:rPr>
                <w:rFonts w:ascii="Times New Roman" w:hAnsi="Times New Roman"/>
                <w:b/>
                <w:bCs/>
                <w:sz w:val="24"/>
                <w:szCs w:val="24"/>
              </w:rPr>
            </w:pPr>
          </w:p>
          <w:p w14:paraId="24097CC5"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1</w:t>
            </w:r>
          </w:p>
        </w:tc>
        <w:tc>
          <w:tcPr>
            <w:tcW w:w="504" w:type="pct"/>
            <w:vMerge/>
          </w:tcPr>
          <w:p w14:paraId="1B045C92" w14:textId="77777777" w:rsidR="000F1E7E" w:rsidRPr="001F4EFC" w:rsidRDefault="000F1E7E" w:rsidP="00261EA8">
            <w:pPr>
              <w:spacing w:after="0" w:line="240" w:lineRule="auto"/>
              <w:rPr>
                <w:rFonts w:ascii="Times New Roman" w:hAnsi="Times New Roman"/>
                <w:bCs/>
                <w:sz w:val="24"/>
                <w:szCs w:val="24"/>
              </w:rPr>
            </w:pPr>
          </w:p>
        </w:tc>
        <w:tc>
          <w:tcPr>
            <w:tcW w:w="698" w:type="pct"/>
            <w:vMerge/>
          </w:tcPr>
          <w:p w14:paraId="11602010" w14:textId="77777777" w:rsidR="000F1E7E" w:rsidRPr="001F4EFC" w:rsidRDefault="000F1E7E" w:rsidP="00261EA8">
            <w:pPr>
              <w:spacing w:after="0" w:line="240" w:lineRule="auto"/>
              <w:rPr>
                <w:rFonts w:ascii="Times New Roman" w:hAnsi="Times New Roman"/>
                <w:bCs/>
                <w:sz w:val="24"/>
                <w:szCs w:val="24"/>
              </w:rPr>
            </w:pPr>
          </w:p>
        </w:tc>
      </w:tr>
      <w:tr w:rsidR="000F1E7E" w:rsidRPr="001F4EFC" w14:paraId="3DC054DC" w14:textId="77777777" w:rsidTr="00997BB7">
        <w:trPr>
          <w:trHeight w:val="276"/>
        </w:trPr>
        <w:tc>
          <w:tcPr>
            <w:tcW w:w="756" w:type="pct"/>
            <w:vMerge/>
          </w:tcPr>
          <w:p w14:paraId="2ADE8C7C" w14:textId="77777777" w:rsidR="000F1E7E" w:rsidRPr="001F4EFC" w:rsidRDefault="000F1E7E" w:rsidP="00261EA8">
            <w:pPr>
              <w:spacing w:after="0" w:line="240" w:lineRule="auto"/>
              <w:rPr>
                <w:rFonts w:ascii="Times New Roman" w:hAnsi="Times New Roman"/>
                <w:bCs/>
                <w:sz w:val="24"/>
                <w:szCs w:val="24"/>
              </w:rPr>
            </w:pPr>
          </w:p>
        </w:tc>
        <w:tc>
          <w:tcPr>
            <w:tcW w:w="2641" w:type="pct"/>
          </w:tcPr>
          <w:p w14:paraId="36C0438B"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Базовые представления об архитектуре ЭВМ. Принципы (архитектура) фон Неймана. Простейшие типы архитектур. Принцип открытой арх</w:t>
            </w:r>
            <w:r w:rsidRPr="001F4EFC">
              <w:rPr>
                <w:rFonts w:ascii="Times New Roman" w:hAnsi="Times New Roman"/>
                <w:bCs/>
                <w:sz w:val="24"/>
                <w:szCs w:val="24"/>
              </w:rPr>
              <w:t>и</w:t>
            </w:r>
            <w:r w:rsidRPr="001F4EFC">
              <w:rPr>
                <w:rFonts w:ascii="Times New Roman" w:hAnsi="Times New Roman"/>
                <w:bCs/>
                <w:sz w:val="24"/>
                <w:szCs w:val="24"/>
              </w:rPr>
              <w:lastRenderedPageBreak/>
              <w:t>тектуры. Магистрально-модульный принцип организации ЭВМ. Класс</w:t>
            </w:r>
            <w:r w:rsidRPr="001F4EFC">
              <w:rPr>
                <w:rFonts w:ascii="Times New Roman" w:hAnsi="Times New Roman"/>
                <w:bCs/>
                <w:sz w:val="24"/>
                <w:szCs w:val="24"/>
              </w:rPr>
              <w:t>и</w:t>
            </w:r>
            <w:r w:rsidRPr="001F4EFC">
              <w:rPr>
                <w:rFonts w:ascii="Times New Roman" w:hAnsi="Times New Roman"/>
                <w:bCs/>
                <w:sz w:val="24"/>
                <w:szCs w:val="24"/>
              </w:rPr>
              <w:t>фикация параллельных компьютеров. Классификация архитектур вычи</w:t>
            </w:r>
            <w:r w:rsidRPr="001F4EFC">
              <w:rPr>
                <w:rFonts w:ascii="Times New Roman" w:hAnsi="Times New Roman"/>
                <w:bCs/>
                <w:sz w:val="24"/>
                <w:szCs w:val="24"/>
              </w:rPr>
              <w:t>с</w:t>
            </w:r>
            <w:r w:rsidRPr="001F4EFC">
              <w:rPr>
                <w:rFonts w:ascii="Times New Roman" w:hAnsi="Times New Roman"/>
                <w:bCs/>
                <w:sz w:val="24"/>
                <w:szCs w:val="24"/>
              </w:rPr>
              <w:t>лительных систем: классическая архитектура, классификация Флинна.</w:t>
            </w:r>
          </w:p>
        </w:tc>
        <w:tc>
          <w:tcPr>
            <w:tcW w:w="401" w:type="pct"/>
            <w:vMerge/>
          </w:tcPr>
          <w:p w14:paraId="08EC04D0" w14:textId="77777777" w:rsidR="000F1E7E" w:rsidRPr="001F4EFC" w:rsidRDefault="000F1E7E" w:rsidP="00261EA8">
            <w:pPr>
              <w:spacing w:after="0" w:line="240" w:lineRule="auto"/>
              <w:jc w:val="center"/>
              <w:rPr>
                <w:rFonts w:ascii="Times New Roman" w:hAnsi="Times New Roman"/>
                <w:bCs/>
                <w:sz w:val="24"/>
                <w:szCs w:val="24"/>
              </w:rPr>
            </w:pPr>
          </w:p>
        </w:tc>
        <w:tc>
          <w:tcPr>
            <w:tcW w:w="504" w:type="pct"/>
            <w:vMerge/>
          </w:tcPr>
          <w:p w14:paraId="618166D1" w14:textId="77777777" w:rsidR="000F1E7E" w:rsidRPr="001F4EFC" w:rsidRDefault="000F1E7E" w:rsidP="00261EA8">
            <w:pPr>
              <w:spacing w:after="0" w:line="240" w:lineRule="auto"/>
              <w:rPr>
                <w:rFonts w:ascii="Times New Roman" w:hAnsi="Times New Roman"/>
                <w:bCs/>
                <w:sz w:val="24"/>
                <w:szCs w:val="24"/>
              </w:rPr>
            </w:pPr>
          </w:p>
        </w:tc>
        <w:tc>
          <w:tcPr>
            <w:tcW w:w="698" w:type="pct"/>
            <w:vMerge/>
          </w:tcPr>
          <w:p w14:paraId="3C52562A" w14:textId="77777777" w:rsidR="000F1E7E" w:rsidRPr="001F4EFC" w:rsidRDefault="000F1E7E" w:rsidP="00261EA8">
            <w:pPr>
              <w:spacing w:after="0" w:line="240" w:lineRule="auto"/>
              <w:rPr>
                <w:rFonts w:ascii="Times New Roman" w:hAnsi="Times New Roman"/>
                <w:bCs/>
                <w:sz w:val="24"/>
                <w:szCs w:val="24"/>
              </w:rPr>
            </w:pPr>
          </w:p>
        </w:tc>
      </w:tr>
      <w:tr w:rsidR="000F1E7E" w:rsidRPr="001F4EFC" w14:paraId="2963535F" w14:textId="77777777" w:rsidTr="00997BB7">
        <w:trPr>
          <w:trHeight w:val="20"/>
        </w:trPr>
        <w:tc>
          <w:tcPr>
            <w:tcW w:w="756" w:type="pct"/>
            <w:vMerge w:val="restart"/>
            <w:vAlign w:val="center"/>
          </w:tcPr>
          <w:p w14:paraId="16846054" w14:textId="77777777" w:rsidR="000F1E7E" w:rsidRPr="001F4EFC" w:rsidRDefault="000F1E7E" w:rsidP="00261EA8">
            <w:pPr>
              <w:spacing w:after="0" w:line="240" w:lineRule="auto"/>
              <w:rPr>
                <w:rFonts w:ascii="Times New Roman" w:hAnsi="Times New Roman"/>
                <w:bCs/>
                <w:i/>
                <w:iCs/>
                <w:sz w:val="24"/>
                <w:szCs w:val="24"/>
              </w:rPr>
            </w:pPr>
            <w:r w:rsidRPr="001F4EFC">
              <w:rPr>
                <w:rFonts w:ascii="Times New Roman" w:hAnsi="Times New Roman"/>
                <w:bCs/>
                <w:i/>
                <w:iCs/>
                <w:sz w:val="24"/>
                <w:szCs w:val="24"/>
              </w:rPr>
              <w:lastRenderedPageBreak/>
              <w:t>Тема 2.3.</w:t>
            </w:r>
          </w:p>
          <w:p w14:paraId="6F703946" w14:textId="77777777" w:rsidR="000F1E7E" w:rsidRPr="001F4EFC" w:rsidRDefault="000F1E7E" w:rsidP="00261EA8">
            <w:pPr>
              <w:spacing w:after="0" w:line="240" w:lineRule="auto"/>
              <w:rPr>
                <w:rFonts w:ascii="Times New Roman" w:hAnsi="Times New Roman"/>
                <w:bCs/>
                <w:sz w:val="24"/>
                <w:szCs w:val="24"/>
              </w:rPr>
            </w:pPr>
            <w:r w:rsidRPr="001F4EFC">
              <w:rPr>
                <w:rFonts w:ascii="Times New Roman" w:hAnsi="Times New Roman"/>
                <w:bCs/>
                <w:i/>
                <w:iCs/>
                <w:sz w:val="24"/>
                <w:szCs w:val="24"/>
              </w:rPr>
              <w:t>Классификация и типовая структ</w:t>
            </w:r>
            <w:r w:rsidRPr="001F4EFC">
              <w:rPr>
                <w:rFonts w:ascii="Times New Roman" w:hAnsi="Times New Roman"/>
                <w:bCs/>
                <w:i/>
                <w:iCs/>
                <w:sz w:val="24"/>
                <w:szCs w:val="24"/>
              </w:rPr>
              <w:t>у</w:t>
            </w:r>
            <w:r w:rsidRPr="001F4EFC">
              <w:rPr>
                <w:rFonts w:ascii="Times New Roman" w:hAnsi="Times New Roman"/>
                <w:bCs/>
                <w:i/>
                <w:iCs/>
                <w:sz w:val="24"/>
                <w:szCs w:val="24"/>
              </w:rPr>
              <w:t>ра микропроцесс</w:t>
            </w:r>
            <w:r w:rsidRPr="001F4EFC">
              <w:rPr>
                <w:rFonts w:ascii="Times New Roman" w:hAnsi="Times New Roman"/>
                <w:bCs/>
                <w:i/>
                <w:iCs/>
                <w:sz w:val="24"/>
                <w:szCs w:val="24"/>
              </w:rPr>
              <w:t>о</w:t>
            </w:r>
            <w:r w:rsidRPr="001F4EFC">
              <w:rPr>
                <w:rFonts w:ascii="Times New Roman" w:hAnsi="Times New Roman"/>
                <w:bCs/>
                <w:i/>
                <w:iCs/>
                <w:sz w:val="24"/>
                <w:szCs w:val="24"/>
              </w:rPr>
              <w:t>ров</w:t>
            </w:r>
          </w:p>
        </w:tc>
        <w:tc>
          <w:tcPr>
            <w:tcW w:w="2641" w:type="pct"/>
          </w:tcPr>
          <w:p w14:paraId="3F522C90"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tc>
        <w:tc>
          <w:tcPr>
            <w:tcW w:w="401" w:type="pct"/>
            <w:vMerge w:val="restart"/>
          </w:tcPr>
          <w:p w14:paraId="4E846D26" w14:textId="77777777" w:rsidR="000F1E7E" w:rsidRPr="001F4EFC" w:rsidRDefault="000F1E7E" w:rsidP="00261EA8">
            <w:pPr>
              <w:spacing w:after="0" w:line="240" w:lineRule="auto"/>
              <w:jc w:val="center"/>
              <w:rPr>
                <w:rFonts w:ascii="Times New Roman" w:hAnsi="Times New Roman"/>
                <w:b/>
                <w:bCs/>
                <w:sz w:val="24"/>
                <w:szCs w:val="24"/>
              </w:rPr>
            </w:pPr>
          </w:p>
          <w:p w14:paraId="495C26AB"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1</w:t>
            </w:r>
          </w:p>
          <w:p w14:paraId="6F443C1E" w14:textId="77777777" w:rsidR="000F1E7E" w:rsidRPr="001F4EFC" w:rsidRDefault="000F1E7E" w:rsidP="00261EA8">
            <w:pPr>
              <w:spacing w:after="0" w:line="240" w:lineRule="auto"/>
              <w:jc w:val="center"/>
              <w:rPr>
                <w:rFonts w:ascii="Times New Roman" w:hAnsi="Times New Roman"/>
                <w:b/>
                <w:bCs/>
                <w:sz w:val="24"/>
                <w:szCs w:val="24"/>
              </w:rPr>
            </w:pPr>
          </w:p>
        </w:tc>
        <w:tc>
          <w:tcPr>
            <w:tcW w:w="504" w:type="pct"/>
            <w:vMerge/>
          </w:tcPr>
          <w:p w14:paraId="27C34E79" w14:textId="77777777" w:rsidR="000F1E7E" w:rsidRPr="001F4EFC" w:rsidRDefault="000F1E7E" w:rsidP="00261EA8">
            <w:pPr>
              <w:spacing w:after="0" w:line="240" w:lineRule="auto"/>
              <w:rPr>
                <w:rFonts w:ascii="Times New Roman" w:hAnsi="Times New Roman"/>
                <w:bCs/>
                <w:sz w:val="24"/>
                <w:szCs w:val="24"/>
              </w:rPr>
            </w:pPr>
          </w:p>
        </w:tc>
        <w:tc>
          <w:tcPr>
            <w:tcW w:w="698" w:type="pct"/>
            <w:vMerge/>
          </w:tcPr>
          <w:p w14:paraId="0AA6504D" w14:textId="77777777" w:rsidR="000F1E7E" w:rsidRPr="001F4EFC" w:rsidRDefault="000F1E7E" w:rsidP="00261EA8">
            <w:pPr>
              <w:spacing w:after="0" w:line="240" w:lineRule="auto"/>
              <w:rPr>
                <w:rFonts w:ascii="Times New Roman" w:hAnsi="Times New Roman"/>
                <w:bCs/>
                <w:sz w:val="24"/>
                <w:szCs w:val="24"/>
              </w:rPr>
            </w:pPr>
          </w:p>
        </w:tc>
      </w:tr>
      <w:tr w:rsidR="000F1E7E" w:rsidRPr="001F4EFC" w14:paraId="419F146B" w14:textId="77777777" w:rsidTr="00997BB7">
        <w:trPr>
          <w:trHeight w:val="20"/>
        </w:trPr>
        <w:tc>
          <w:tcPr>
            <w:tcW w:w="756" w:type="pct"/>
            <w:vMerge/>
          </w:tcPr>
          <w:p w14:paraId="62821C3B" w14:textId="77777777" w:rsidR="000F1E7E" w:rsidRPr="001F4EFC" w:rsidRDefault="000F1E7E" w:rsidP="00261EA8">
            <w:pPr>
              <w:spacing w:after="0" w:line="240" w:lineRule="auto"/>
              <w:rPr>
                <w:rFonts w:ascii="Times New Roman" w:hAnsi="Times New Roman"/>
                <w:bCs/>
                <w:sz w:val="24"/>
                <w:szCs w:val="24"/>
              </w:rPr>
            </w:pPr>
          </w:p>
        </w:tc>
        <w:tc>
          <w:tcPr>
            <w:tcW w:w="2641" w:type="pct"/>
          </w:tcPr>
          <w:p w14:paraId="3481F088"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F4EFC">
              <w:rPr>
                <w:rFonts w:ascii="Times New Roman" w:hAnsi="Times New Roman"/>
                <w:bCs/>
                <w:sz w:val="24"/>
                <w:szCs w:val="24"/>
              </w:rPr>
              <w:t>Организация работы и функционирование процессора. Микропроцесс</w:t>
            </w:r>
            <w:r w:rsidRPr="001F4EFC">
              <w:rPr>
                <w:rFonts w:ascii="Times New Roman" w:hAnsi="Times New Roman"/>
                <w:bCs/>
                <w:sz w:val="24"/>
                <w:szCs w:val="24"/>
              </w:rPr>
              <w:t>о</w:t>
            </w:r>
            <w:r w:rsidRPr="001F4EFC">
              <w:rPr>
                <w:rFonts w:ascii="Times New Roman" w:hAnsi="Times New Roman"/>
                <w:bCs/>
                <w:sz w:val="24"/>
                <w:szCs w:val="24"/>
              </w:rPr>
              <w:t xml:space="preserve">ры типа </w:t>
            </w:r>
            <w:r w:rsidRPr="001F4EFC">
              <w:rPr>
                <w:rFonts w:ascii="Times New Roman" w:hAnsi="Times New Roman"/>
                <w:bCs/>
                <w:sz w:val="24"/>
                <w:szCs w:val="24"/>
                <w:lang w:val="en-US"/>
              </w:rPr>
              <w:t>CISC</w:t>
            </w:r>
            <w:r w:rsidRPr="001F4EFC">
              <w:rPr>
                <w:rFonts w:ascii="Times New Roman" w:hAnsi="Times New Roman"/>
                <w:bCs/>
                <w:sz w:val="24"/>
                <w:szCs w:val="24"/>
              </w:rPr>
              <w:t xml:space="preserve">, </w:t>
            </w:r>
            <w:r w:rsidRPr="001F4EFC">
              <w:rPr>
                <w:rFonts w:ascii="Times New Roman" w:hAnsi="Times New Roman"/>
                <w:bCs/>
                <w:sz w:val="24"/>
                <w:szCs w:val="24"/>
                <w:lang w:val="en-US"/>
              </w:rPr>
              <w:t>RISC</w:t>
            </w:r>
            <w:r w:rsidRPr="001F4EFC">
              <w:rPr>
                <w:rFonts w:ascii="Times New Roman" w:hAnsi="Times New Roman"/>
                <w:bCs/>
                <w:sz w:val="24"/>
                <w:szCs w:val="24"/>
              </w:rPr>
              <w:t xml:space="preserve">, </w:t>
            </w:r>
            <w:r w:rsidRPr="001F4EFC">
              <w:rPr>
                <w:rFonts w:ascii="Times New Roman" w:hAnsi="Times New Roman"/>
                <w:bCs/>
                <w:sz w:val="24"/>
                <w:szCs w:val="24"/>
                <w:lang w:val="en-US"/>
              </w:rPr>
              <w:t>MISC</w:t>
            </w:r>
            <w:r w:rsidRPr="001F4EFC">
              <w:rPr>
                <w:rFonts w:ascii="Times New Roman" w:hAnsi="Times New Roman"/>
                <w:bCs/>
                <w:sz w:val="24"/>
                <w:szCs w:val="24"/>
              </w:rPr>
              <w:t>. Характеристики и структура микропроцесс</w:t>
            </w:r>
            <w:r w:rsidRPr="001F4EFC">
              <w:rPr>
                <w:rFonts w:ascii="Times New Roman" w:hAnsi="Times New Roman"/>
                <w:bCs/>
                <w:sz w:val="24"/>
                <w:szCs w:val="24"/>
              </w:rPr>
              <w:t>о</w:t>
            </w:r>
            <w:r w:rsidRPr="001F4EFC">
              <w:rPr>
                <w:rFonts w:ascii="Times New Roman" w:hAnsi="Times New Roman"/>
                <w:bCs/>
                <w:sz w:val="24"/>
                <w:szCs w:val="24"/>
              </w:rPr>
              <w:t>ра. Устройство управления, арифметико-логическое устройство, микр</w:t>
            </w:r>
            <w:r w:rsidRPr="001F4EFC">
              <w:rPr>
                <w:rFonts w:ascii="Times New Roman" w:hAnsi="Times New Roman"/>
                <w:bCs/>
                <w:sz w:val="24"/>
                <w:szCs w:val="24"/>
              </w:rPr>
              <w:t>о</w:t>
            </w:r>
            <w:r w:rsidRPr="001F4EFC">
              <w:rPr>
                <w:rFonts w:ascii="Times New Roman" w:hAnsi="Times New Roman"/>
                <w:bCs/>
                <w:sz w:val="24"/>
                <w:szCs w:val="24"/>
              </w:rPr>
              <w:t>процессорная память: назначение, упрощенные функциональные схемы.</w:t>
            </w:r>
          </w:p>
        </w:tc>
        <w:tc>
          <w:tcPr>
            <w:tcW w:w="401" w:type="pct"/>
            <w:vMerge/>
          </w:tcPr>
          <w:p w14:paraId="77F556DD" w14:textId="77777777" w:rsidR="000F1E7E" w:rsidRPr="001F4EFC" w:rsidRDefault="000F1E7E" w:rsidP="00261EA8">
            <w:pPr>
              <w:spacing w:after="0" w:line="240" w:lineRule="auto"/>
              <w:jc w:val="center"/>
              <w:rPr>
                <w:rFonts w:ascii="Times New Roman" w:hAnsi="Times New Roman"/>
                <w:bCs/>
                <w:sz w:val="24"/>
                <w:szCs w:val="24"/>
              </w:rPr>
            </w:pPr>
          </w:p>
        </w:tc>
        <w:tc>
          <w:tcPr>
            <w:tcW w:w="504" w:type="pct"/>
            <w:vMerge/>
          </w:tcPr>
          <w:p w14:paraId="1A1244BD" w14:textId="77777777" w:rsidR="000F1E7E" w:rsidRPr="001F4EFC" w:rsidRDefault="000F1E7E" w:rsidP="00261EA8">
            <w:pPr>
              <w:spacing w:after="0" w:line="240" w:lineRule="auto"/>
              <w:rPr>
                <w:rFonts w:ascii="Times New Roman" w:hAnsi="Times New Roman"/>
                <w:bCs/>
                <w:sz w:val="24"/>
                <w:szCs w:val="24"/>
              </w:rPr>
            </w:pPr>
          </w:p>
        </w:tc>
        <w:tc>
          <w:tcPr>
            <w:tcW w:w="698" w:type="pct"/>
            <w:vMerge/>
          </w:tcPr>
          <w:p w14:paraId="49E3C23A" w14:textId="77777777" w:rsidR="000F1E7E" w:rsidRPr="001F4EFC" w:rsidRDefault="000F1E7E" w:rsidP="00261EA8">
            <w:pPr>
              <w:spacing w:after="0" w:line="240" w:lineRule="auto"/>
              <w:rPr>
                <w:rFonts w:ascii="Times New Roman" w:hAnsi="Times New Roman"/>
                <w:bCs/>
                <w:sz w:val="24"/>
                <w:szCs w:val="24"/>
              </w:rPr>
            </w:pPr>
          </w:p>
        </w:tc>
      </w:tr>
      <w:tr w:rsidR="000F1E7E" w:rsidRPr="001F4EFC" w14:paraId="74E33F27" w14:textId="77777777" w:rsidTr="00997BB7">
        <w:trPr>
          <w:trHeight w:val="131"/>
        </w:trPr>
        <w:tc>
          <w:tcPr>
            <w:tcW w:w="756" w:type="pct"/>
            <w:vMerge w:val="restart"/>
            <w:vAlign w:val="center"/>
          </w:tcPr>
          <w:p w14:paraId="0EDF358D" w14:textId="77777777" w:rsidR="000F1E7E" w:rsidRPr="001F4EFC" w:rsidRDefault="000F1E7E" w:rsidP="00261EA8">
            <w:pPr>
              <w:spacing w:after="0" w:line="240" w:lineRule="auto"/>
              <w:rPr>
                <w:rFonts w:ascii="Times New Roman" w:hAnsi="Times New Roman"/>
                <w:bCs/>
                <w:i/>
                <w:iCs/>
                <w:sz w:val="24"/>
                <w:szCs w:val="24"/>
              </w:rPr>
            </w:pPr>
            <w:r w:rsidRPr="001F4EFC">
              <w:rPr>
                <w:rFonts w:ascii="Times New Roman" w:hAnsi="Times New Roman"/>
                <w:bCs/>
                <w:i/>
                <w:iCs/>
                <w:sz w:val="24"/>
                <w:szCs w:val="24"/>
              </w:rPr>
              <w:t>Тема 2.4.</w:t>
            </w:r>
          </w:p>
          <w:p w14:paraId="24160C2F"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Cs/>
                <w:i/>
                <w:iCs/>
                <w:sz w:val="24"/>
                <w:szCs w:val="24"/>
              </w:rPr>
              <w:t>Компоненты с</w:t>
            </w:r>
            <w:r w:rsidRPr="001F4EFC">
              <w:rPr>
                <w:rFonts w:ascii="Times New Roman" w:hAnsi="Times New Roman"/>
                <w:bCs/>
                <w:i/>
                <w:iCs/>
                <w:sz w:val="24"/>
                <w:szCs w:val="24"/>
              </w:rPr>
              <w:t>и</w:t>
            </w:r>
            <w:r w:rsidRPr="001F4EFC">
              <w:rPr>
                <w:rFonts w:ascii="Times New Roman" w:hAnsi="Times New Roman"/>
                <w:bCs/>
                <w:i/>
                <w:iCs/>
                <w:sz w:val="24"/>
                <w:szCs w:val="24"/>
              </w:rPr>
              <w:t>стемного блока</w:t>
            </w:r>
          </w:p>
        </w:tc>
        <w:tc>
          <w:tcPr>
            <w:tcW w:w="2641" w:type="pct"/>
          </w:tcPr>
          <w:p w14:paraId="7CDE361F"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tc>
        <w:tc>
          <w:tcPr>
            <w:tcW w:w="401" w:type="pct"/>
            <w:vMerge w:val="restart"/>
          </w:tcPr>
          <w:p w14:paraId="73CF354D" w14:textId="77777777" w:rsidR="000F1E7E" w:rsidRPr="001F4EFC" w:rsidRDefault="000F1E7E" w:rsidP="00261EA8">
            <w:pPr>
              <w:spacing w:after="0" w:line="240" w:lineRule="auto"/>
              <w:jc w:val="center"/>
              <w:rPr>
                <w:rFonts w:ascii="Times New Roman" w:hAnsi="Times New Roman"/>
                <w:bCs/>
                <w:sz w:val="24"/>
                <w:szCs w:val="24"/>
              </w:rPr>
            </w:pPr>
          </w:p>
          <w:p w14:paraId="6F3CB67E" w14:textId="77777777" w:rsidR="000F1E7E" w:rsidRPr="001F4EFC" w:rsidRDefault="000F1E7E" w:rsidP="00261EA8">
            <w:pPr>
              <w:spacing w:after="0" w:line="240" w:lineRule="auto"/>
              <w:jc w:val="center"/>
              <w:rPr>
                <w:rFonts w:ascii="Times New Roman" w:hAnsi="Times New Roman"/>
                <w:bCs/>
                <w:sz w:val="24"/>
                <w:szCs w:val="24"/>
              </w:rPr>
            </w:pPr>
          </w:p>
          <w:p w14:paraId="0731F2CB" w14:textId="77777777" w:rsidR="000F1E7E" w:rsidRPr="001F4EFC" w:rsidRDefault="000F1E7E" w:rsidP="00261EA8">
            <w:pPr>
              <w:spacing w:after="0" w:line="240" w:lineRule="auto"/>
              <w:jc w:val="center"/>
              <w:rPr>
                <w:rFonts w:ascii="Times New Roman" w:hAnsi="Times New Roman"/>
                <w:bCs/>
                <w:sz w:val="24"/>
                <w:szCs w:val="24"/>
              </w:rPr>
            </w:pPr>
          </w:p>
          <w:p w14:paraId="223C0255" w14:textId="77777777" w:rsidR="000F1E7E" w:rsidRPr="001F4EFC" w:rsidRDefault="000F1E7E" w:rsidP="00261EA8">
            <w:pPr>
              <w:spacing w:after="0" w:line="240" w:lineRule="auto"/>
              <w:jc w:val="center"/>
              <w:rPr>
                <w:rFonts w:ascii="Times New Roman" w:hAnsi="Times New Roman"/>
                <w:bCs/>
                <w:sz w:val="24"/>
                <w:szCs w:val="24"/>
              </w:rPr>
            </w:pPr>
          </w:p>
          <w:p w14:paraId="73322D46"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2</w:t>
            </w:r>
          </w:p>
        </w:tc>
        <w:tc>
          <w:tcPr>
            <w:tcW w:w="504" w:type="pct"/>
            <w:vMerge/>
          </w:tcPr>
          <w:p w14:paraId="66FFD1AF" w14:textId="77777777" w:rsidR="000F1E7E" w:rsidRPr="001F4EFC" w:rsidRDefault="000F1E7E" w:rsidP="00261EA8">
            <w:pPr>
              <w:spacing w:after="0" w:line="240" w:lineRule="auto"/>
              <w:rPr>
                <w:rFonts w:ascii="Times New Roman" w:hAnsi="Times New Roman"/>
                <w:bCs/>
                <w:sz w:val="24"/>
                <w:szCs w:val="24"/>
              </w:rPr>
            </w:pPr>
          </w:p>
        </w:tc>
        <w:tc>
          <w:tcPr>
            <w:tcW w:w="698" w:type="pct"/>
            <w:vMerge/>
          </w:tcPr>
          <w:p w14:paraId="7F1C1F21" w14:textId="77777777" w:rsidR="000F1E7E" w:rsidRPr="001F4EFC" w:rsidRDefault="000F1E7E" w:rsidP="00261EA8">
            <w:pPr>
              <w:spacing w:after="0" w:line="240" w:lineRule="auto"/>
              <w:rPr>
                <w:rFonts w:ascii="Times New Roman" w:hAnsi="Times New Roman"/>
                <w:bCs/>
                <w:sz w:val="24"/>
                <w:szCs w:val="24"/>
              </w:rPr>
            </w:pPr>
          </w:p>
        </w:tc>
      </w:tr>
      <w:tr w:rsidR="000F1E7E" w:rsidRPr="001F4EFC" w14:paraId="53DA0574" w14:textId="77777777" w:rsidTr="00997BB7">
        <w:trPr>
          <w:trHeight w:val="1697"/>
        </w:trPr>
        <w:tc>
          <w:tcPr>
            <w:tcW w:w="756" w:type="pct"/>
            <w:vMerge/>
            <w:vAlign w:val="center"/>
          </w:tcPr>
          <w:p w14:paraId="4CFAB946" w14:textId="77777777" w:rsidR="000F1E7E" w:rsidRPr="001F4EFC" w:rsidRDefault="000F1E7E" w:rsidP="00261EA8">
            <w:pPr>
              <w:spacing w:after="0" w:line="240" w:lineRule="auto"/>
              <w:rPr>
                <w:rFonts w:ascii="Times New Roman" w:hAnsi="Times New Roman"/>
                <w:b/>
                <w:bCs/>
                <w:sz w:val="24"/>
                <w:szCs w:val="24"/>
              </w:rPr>
            </w:pPr>
          </w:p>
        </w:tc>
        <w:tc>
          <w:tcPr>
            <w:tcW w:w="2641" w:type="pct"/>
          </w:tcPr>
          <w:p w14:paraId="49A280E1"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F4EFC">
              <w:rPr>
                <w:rFonts w:ascii="Times New Roman" w:hAnsi="Times New Roman"/>
                <w:bCs/>
                <w:sz w:val="24"/>
                <w:szCs w:val="24"/>
              </w:rPr>
              <w:t>Системные платы. Виды, характеристики, форм-факторы. Типы инте</w:t>
            </w:r>
            <w:r w:rsidRPr="001F4EFC">
              <w:rPr>
                <w:rFonts w:ascii="Times New Roman" w:hAnsi="Times New Roman"/>
                <w:bCs/>
                <w:sz w:val="24"/>
                <w:szCs w:val="24"/>
              </w:rPr>
              <w:t>р</w:t>
            </w:r>
            <w:r w:rsidRPr="001F4EFC">
              <w:rPr>
                <w:rFonts w:ascii="Times New Roman" w:hAnsi="Times New Roman"/>
                <w:bCs/>
                <w:sz w:val="24"/>
                <w:szCs w:val="24"/>
              </w:rPr>
              <w:t>фейсов: последовательный, параллельный, радиальный. Принцип орг</w:t>
            </w:r>
            <w:r w:rsidRPr="001F4EFC">
              <w:rPr>
                <w:rFonts w:ascii="Times New Roman" w:hAnsi="Times New Roman"/>
                <w:bCs/>
                <w:sz w:val="24"/>
                <w:szCs w:val="24"/>
              </w:rPr>
              <w:t>а</w:t>
            </w:r>
            <w:r w:rsidRPr="001F4EFC">
              <w:rPr>
                <w:rFonts w:ascii="Times New Roman" w:hAnsi="Times New Roman"/>
                <w:bCs/>
                <w:sz w:val="24"/>
                <w:szCs w:val="24"/>
              </w:rPr>
              <w:t>низации интерфейсов</w:t>
            </w:r>
          </w:p>
          <w:p w14:paraId="7A371864"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F4EFC">
              <w:rPr>
                <w:rFonts w:ascii="Times New Roman" w:hAnsi="Times New Roman"/>
                <w:bCs/>
                <w:sz w:val="24"/>
                <w:szCs w:val="24"/>
              </w:rPr>
              <w:t>Корпуса ПК. Виды, характеристики, форм-факторы.</w:t>
            </w:r>
          </w:p>
          <w:p w14:paraId="2EAFC0AC"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F4EFC">
              <w:rPr>
                <w:rFonts w:ascii="Times New Roman" w:hAnsi="Times New Roman"/>
                <w:bCs/>
                <w:sz w:val="24"/>
                <w:szCs w:val="24"/>
              </w:rPr>
              <w:t>Блоки питания. Виды, характеристики, форм-факторы.</w:t>
            </w:r>
          </w:p>
          <w:p w14:paraId="277F4234"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F4EFC">
              <w:rPr>
                <w:rFonts w:ascii="Times New Roman" w:hAnsi="Times New Roman"/>
                <w:bCs/>
                <w:sz w:val="24"/>
                <w:szCs w:val="24"/>
              </w:rPr>
              <w:t xml:space="preserve">Основные шины расширения, принцип построения шин, характеристики, параметры, </w:t>
            </w:r>
          </w:p>
          <w:p w14:paraId="581B95D0"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F4EFC">
              <w:rPr>
                <w:rFonts w:ascii="Times New Roman" w:hAnsi="Times New Roman"/>
                <w:bCs/>
                <w:sz w:val="24"/>
                <w:szCs w:val="24"/>
              </w:rPr>
              <w:t>Прямой доступ к памяти. Прерывания. Драйверы. Спецификация P&amp;P</w:t>
            </w:r>
          </w:p>
        </w:tc>
        <w:tc>
          <w:tcPr>
            <w:tcW w:w="401" w:type="pct"/>
            <w:vMerge/>
          </w:tcPr>
          <w:p w14:paraId="354F2CFF" w14:textId="77777777" w:rsidR="000F1E7E" w:rsidRPr="001F4EFC" w:rsidRDefault="000F1E7E" w:rsidP="00261EA8">
            <w:pPr>
              <w:spacing w:after="0" w:line="240" w:lineRule="auto"/>
              <w:jc w:val="center"/>
              <w:rPr>
                <w:rFonts w:ascii="Times New Roman" w:hAnsi="Times New Roman"/>
                <w:bCs/>
                <w:sz w:val="24"/>
                <w:szCs w:val="24"/>
              </w:rPr>
            </w:pPr>
          </w:p>
        </w:tc>
        <w:tc>
          <w:tcPr>
            <w:tcW w:w="504" w:type="pct"/>
            <w:vMerge/>
          </w:tcPr>
          <w:p w14:paraId="397E03B6" w14:textId="77777777" w:rsidR="000F1E7E" w:rsidRPr="001F4EFC" w:rsidRDefault="000F1E7E" w:rsidP="00261EA8">
            <w:pPr>
              <w:spacing w:after="0" w:line="240" w:lineRule="auto"/>
              <w:rPr>
                <w:rFonts w:ascii="Times New Roman" w:hAnsi="Times New Roman"/>
                <w:bCs/>
                <w:sz w:val="24"/>
                <w:szCs w:val="24"/>
              </w:rPr>
            </w:pPr>
          </w:p>
        </w:tc>
        <w:tc>
          <w:tcPr>
            <w:tcW w:w="698" w:type="pct"/>
            <w:vMerge/>
          </w:tcPr>
          <w:p w14:paraId="32612520" w14:textId="77777777" w:rsidR="000F1E7E" w:rsidRPr="001F4EFC" w:rsidRDefault="000F1E7E" w:rsidP="00261EA8">
            <w:pPr>
              <w:spacing w:after="0" w:line="240" w:lineRule="auto"/>
              <w:rPr>
                <w:rFonts w:ascii="Times New Roman" w:hAnsi="Times New Roman"/>
                <w:bCs/>
                <w:sz w:val="24"/>
                <w:szCs w:val="24"/>
              </w:rPr>
            </w:pPr>
          </w:p>
        </w:tc>
      </w:tr>
      <w:tr w:rsidR="000F1E7E" w:rsidRPr="001F4EFC" w14:paraId="53EA6790" w14:textId="77777777" w:rsidTr="00997BB7">
        <w:trPr>
          <w:trHeight w:val="165"/>
        </w:trPr>
        <w:tc>
          <w:tcPr>
            <w:tcW w:w="756" w:type="pct"/>
            <w:vMerge w:val="restart"/>
            <w:vAlign w:val="center"/>
          </w:tcPr>
          <w:p w14:paraId="6E102242" w14:textId="77777777" w:rsidR="000F1E7E" w:rsidRPr="001F4EFC" w:rsidRDefault="000F1E7E" w:rsidP="00261EA8">
            <w:pPr>
              <w:spacing w:after="0" w:line="240" w:lineRule="auto"/>
              <w:rPr>
                <w:rFonts w:ascii="Times New Roman" w:hAnsi="Times New Roman"/>
                <w:bCs/>
                <w:i/>
                <w:iCs/>
                <w:sz w:val="24"/>
                <w:szCs w:val="24"/>
              </w:rPr>
            </w:pPr>
            <w:r w:rsidRPr="001F4EFC">
              <w:rPr>
                <w:rFonts w:ascii="Times New Roman" w:hAnsi="Times New Roman"/>
                <w:bCs/>
                <w:i/>
                <w:iCs/>
                <w:sz w:val="24"/>
                <w:szCs w:val="24"/>
              </w:rPr>
              <w:t>Тема 2.5.</w:t>
            </w:r>
          </w:p>
          <w:p w14:paraId="7BFF2620" w14:textId="77777777" w:rsidR="000F1E7E" w:rsidRPr="001F4EFC" w:rsidRDefault="000F1E7E" w:rsidP="00261EA8">
            <w:pPr>
              <w:spacing w:after="0" w:line="240" w:lineRule="auto"/>
              <w:rPr>
                <w:rFonts w:ascii="Times New Roman" w:hAnsi="Times New Roman"/>
                <w:bCs/>
                <w:sz w:val="24"/>
                <w:szCs w:val="24"/>
              </w:rPr>
            </w:pPr>
            <w:r w:rsidRPr="001F4EFC">
              <w:rPr>
                <w:rFonts w:ascii="Times New Roman" w:hAnsi="Times New Roman"/>
                <w:bCs/>
                <w:i/>
                <w:iCs/>
                <w:sz w:val="24"/>
                <w:szCs w:val="24"/>
              </w:rPr>
              <w:t>Запоминающие устройства ЭВМ</w:t>
            </w:r>
          </w:p>
        </w:tc>
        <w:tc>
          <w:tcPr>
            <w:tcW w:w="2641" w:type="pct"/>
          </w:tcPr>
          <w:p w14:paraId="0666860D"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tc>
        <w:tc>
          <w:tcPr>
            <w:tcW w:w="401" w:type="pct"/>
          </w:tcPr>
          <w:p w14:paraId="26314DE8"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4</w:t>
            </w:r>
          </w:p>
        </w:tc>
        <w:tc>
          <w:tcPr>
            <w:tcW w:w="504" w:type="pct"/>
            <w:vMerge/>
          </w:tcPr>
          <w:p w14:paraId="4C868510" w14:textId="77777777" w:rsidR="000F1E7E" w:rsidRPr="001F4EFC" w:rsidRDefault="000F1E7E" w:rsidP="00261EA8">
            <w:pPr>
              <w:spacing w:after="0" w:line="240" w:lineRule="auto"/>
              <w:rPr>
                <w:rFonts w:ascii="Times New Roman" w:hAnsi="Times New Roman"/>
                <w:bCs/>
                <w:sz w:val="24"/>
                <w:szCs w:val="24"/>
              </w:rPr>
            </w:pPr>
          </w:p>
        </w:tc>
        <w:tc>
          <w:tcPr>
            <w:tcW w:w="698" w:type="pct"/>
            <w:vMerge/>
          </w:tcPr>
          <w:p w14:paraId="5FAB9119" w14:textId="77777777" w:rsidR="000F1E7E" w:rsidRPr="001F4EFC" w:rsidRDefault="000F1E7E" w:rsidP="00261EA8">
            <w:pPr>
              <w:spacing w:after="0" w:line="240" w:lineRule="auto"/>
              <w:rPr>
                <w:rFonts w:ascii="Times New Roman" w:hAnsi="Times New Roman"/>
                <w:bCs/>
                <w:sz w:val="24"/>
                <w:szCs w:val="24"/>
              </w:rPr>
            </w:pPr>
          </w:p>
        </w:tc>
      </w:tr>
      <w:tr w:rsidR="000F1E7E" w:rsidRPr="001F4EFC" w14:paraId="23AF1A51" w14:textId="77777777" w:rsidTr="00997BB7">
        <w:trPr>
          <w:trHeight w:val="20"/>
        </w:trPr>
        <w:tc>
          <w:tcPr>
            <w:tcW w:w="756" w:type="pct"/>
            <w:vMerge/>
          </w:tcPr>
          <w:p w14:paraId="6293E656" w14:textId="77777777" w:rsidR="000F1E7E" w:rsidRPr="001F4EFC" w:rsidRDefault="000F1E7E" w:rsidP="00261EA8">
            <w:pPr>
              <w:spacing w:after="0" w:line="240" w:lineRule="auto"/>
              <w:rPr>
                <w:rFonts w:ascii="Times New Roman" w:hAnsi="Times New Roman"/>
                <w:bCs/>
                <w:sz w:val="24"/>
                <w:szCs w:val="24"/>
              </w:rPr>
            </w:pPr>
          </w:p>
        </w:tc>
        <w:tc>
          <w:tcPr>
            <w:tcW w:w="2641" w:type="pct"/>
          </w:tcPr>
          <w:p w14:paraId="5EF86814"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4EFC">
              <w:rPr>
                <w:rFonts w:ascii="Times New Roman" w:hAnsi="Times New Roman"/>
                <w:bCs/>
                <w:sz w:val="24"/>
                <w:szCs w:val="24"/>
              </w:rPr>
              <w:t>Виды памяти в технических средствах информатизации: постоянная, п</w:t>
            </w:r>
            <w:r w:rsidRPr="001F4EFC">
              <w:rPr>
                <w:rFonts w:ascii="Times New Roman" w:hAnsi="Times New Roman"/>
                <w:bCs/>
                <w:sz w:val="24"/>
                <w:szCs w:val="24"/>
              </w:rPr>
              <w:t>е</w:t>
            </w:r>
            <w:r w:rsidRPr="001F4EFC">
              <w:rPr>
                <w:rFonts w:ascii="Times New Roman" w:hAnsi="Times New Roman"/>
                <w:bCs/>
                <w:sz w:val="24"/>
                <w:szCs w:val="24"/>
              </w:rPr>
              <w:t xml:space="preserve">ременная, внутренняя, внешняя. Принципы хранения информации. Накопители на жестких магнитных дисках. Приводы </w:t>
            </w:r>
            <w:r w:rsidRPr="001F4EFC">
              <w:rPr>
                <w:rFonts w:ascii="Times New Roman" w:hAnsi="Times New Roman"/>
                <w:bCs/>
                <w:sz w:val="24"/>
                <w:szCs w:val="24"/>
                <w:lang w:val="en-US"/>
              </w:rPr>
              <w:t>CD</w:t>
            </w:r>
            <w:r w:rsidRPr="001F4EFC">
              <w:rPr>
                <w:rFonts w:ascii="Times New Roman" w:hAnsi="Times New Roman"/>
                <w:bCs/>
                <w:sz w:val="24"/>
                <w:szCs w:val="24"/>
              </w:rPr>
              <w:t>(</w:t>
            </w:r>
            <w:r w:rsidRPr="001F4EFC">
              <w:rPr>
                <w:rFonts w:ascii="Times New Roman" w:hAnsi="Times New Roman"/>
                <w:bCs/>
                <w:sz w:val="24"/>
                <w:szCs w:val="24"/>
                <w:lang w:val="en-US"/>
              </w:rPr>
              <w:t>ROM</w:t>
            </w:r>
            <w:r w:rsidRPr="001F4EFC">
              <w:rPr>
                <w:rFonts w:ascii="Times New Roman" w:hAnsi="Times New Roman"/>
                <w:bCs/>
                <w:sz w:val="24"/>
                <w:szCs w:val="24"/>
              </w:rPr>
              <w:t xml:space="preserve">, </w:t>
            </w:r>
            <w:r w:rsidRPr="001F4EFC">
              <w:rPr>
                <w:rFonts w:ascii="Times New Roman" w:hAnsi="Times New Roman"/>
                <w:bCs/>
                <w:sz w:val="24"/>
                <w:szCs w:val="24"/>
                <w:lang w:val="en-US"/>
              </w:rPr>
              <w:t>R</w:t>
            </w:r>
            <w:r w:rsidRPr="001F4EFC">
              <w:rPr>
                <w:rFonts w:ascii="Times New Roman" w:hAnsi="Times New Roman"/>
                <w:bCs/>
                <w:sz w:val="24"/>
                <w:szCs w:val="24"/>
              </w:rPr>
              <w:t xml:space="preserve">, </w:t>
            </w:r>
            <w:r w:rsidRPr="001F4EFC">
              <w:rPr>
                <w:rFonts w:ascii="Times New Roman" w:hAnsi="Times New Roman"/>
                <w:bCs/>
                <w:sz w:val="24"/>
                <w:szCs w:val="24"/>
                <w:lang w:val="en-US"/>
              </w:rPr>
              <w:t>RW</w:t>
            </w:r>
            <w:r w:rsidRPr="001F4EFC">
              <w:rPr>
                <w:rFonts w:ascii="Times New Roman" w:hAnsi="Times New Roman"/>
                <w:bCs/>
                <w:sz w:val="24"/>
                <w:szCs w:val="24"/>
              </w:rPr>
              <w:t xml:space="preserve">), </w:t>
            </w:r>
            <w:r w:rsidRPr="001F4EFC">
              <w:rPr>
                <w:rFonts w:ascii="Times New Roman" w:hAnsi="Times New Roman"/>
                <w:bCs/>
                <w:sz w:val="24"/>
                <w:szCs w:val="24"/>
                <w:lang w:val="en-US"/>
              </w:rPr>
              <w:t>DVD</w:t>
            </w:r>
            <w:r w:rsidRPr="001F4EFC">
              <w:rPr>
                <w:rFonts w:ascii="Times New Roman" w:hAnsi="Times New Roman"/>
                <w:bCs/>
                <w:sz w:val="24"/>
                <w:szCs w:val="24"/>
              </w:rPr>
              <w:t>-</w:t>
            </w:r>
            <w:r w:rsidRPr="001F4EFC">
              <w:rPr>
                <w:rFonts w:ascii="Times New Roman" w:hAnsi="Times New Roman"/>
                <w:bCs/>
                <w:sz w:val="24"/>
                <w:szCs w:val="24"/>
                <w:lang w:val="en-US"/>
              </w:rPr>
              <w:t>R</w:t>
            </w:r>
            <w:r w:rsidRPr="001F4EFC">
              <w:rPr>
                <w:rFonts w:ascii="Times New Roman" w:hAnsi="Times New Roman"/>
                <w:bCs/>
                <w:sz w:val="24"/>
                <w:szCs w:val="24"/>
              </w:rPr>
              <w:t>(</w:t>
            </w:r>
            <w:r w:rsidRPr="001F4EFC">
              <w:rPr>
                <w:rFonts w:ascii="Times New Roman" w:hAnsi="Times New Roman"/>
                <w:bCs/>
                <w:sz w:val="24"/>
                <w:szCs w:val="24"/>
                <w:lang w:val="en-US"/>
              </w:rPr>
              <w:t>ROM</w:t>
            </w:r>
            <w:r w:rsidRPr="001F4EFC">
              <w:rPr>
                <w:rFonts w:ascii="Times New Roman" w:hAnsi="Times New Roman"/>
                <w:bCs/>
                <w:sz w:val="24"/>
                <w:szCs w:val="24"/>
              </w:rPr>
              <w:t xml:space="preserve">, </w:t>
            </w:r>
            <w:r w:rsidRPr="001F4EFC">
              <w:rPr>
                <w:rFonts w:ascii="Times New Roman" w:hAnsi="Times New Roman"/>
                <w:bCs/>
                <w:sz w:val="24"/>
                <w:szCs w:val="24"/>
                <w:lang w:val="en-US"/>
              </w:rPr>
              <w:t>R</w:t>
            </w:r>
            <w:r w:rsidRPr="001F4EFC">
              <w:rPr>
                <w:rFonts w:ascii="Times New Roman" w:hAnsi="Times New Roman"/>
                <w:bCs/>
                <w:sz w:val="24"/>
                <w:szCs w:val="24"/>
              </w:rPr>
              <w:t xml:space="preserve">, </w:t>
            </w:r>
            <w:r w:rsidRPr="001F4EFC">
              <w:rPr>
                <w:rFonts w:ascii="Times New Roman" w:hAnsi="Times New Roman"/>
                <w:bCs/>
                <w:sz w:val="24"/>
                <w:szCs w:val="24"/>
                <w:lang w:val="en-US"/>
              </w:rPr>
              <w:t>RW</w:t>
            </w:r>
            <w:r w:rsidRPr="001F4EFC">
              <w:rPr>
                <w:rFonts w:ascii="Times New Roman" w:hAnsi="Times New Roman"/>
                <w:bCs/>
                <w:sz w:val="24"/>
                <w:szCs w:val="24"/>
              </w:rPr>
              <w:t xml:space="preserve">), </w:t>
            </w:r>
            <w:r w:rsidRPr="001F4EFC">
              <w:rPr>
                <w:rFonts w:ascii="Times New Roman" w:hAnsi="Times New Roman"/>
                <w:bCs/>
                <w:sz w:val="24"/>
                <w:szCs w:val="24"/>
                <w:lang w:val="en-US"/>
              </w:rPr>
              <w:t>BD</w:t>
            </w:r>
            <w:r w:rsidRPr="001F4EFC">
              <w:rPr>
                <w:rFonts w:ascii="Times New Roman" w:hAnsi="Times New Roman"/>
                <w:bCs/>
                <w:sz w:val="24"/>
                <w:szCs w:val="24"/>
              </w:rPr>
              <w:t xml:space="preserve"> (</w:t>
            </w:r>
            <w:r w:rsidRPr="001F4EFC">
              <w:rPr>
                <w:rFonts w:ascii="Times New Roman" w:hAnsi="Times New Roman"/>
                <w:bCs/>
                <w:sz w:val="24"/>
                <w:szCs w:val="24"/>
                <w:lang w:val="en-US"/>
              </w:rPr>
              <w:t>ROM</w:t>
            </w:r>
            <w:r w:rsidRPr="001F4EFC">
              <w:rPr>
                <w:rFonts w:ascii="Times New Roman" w:hAnsi="Times New Roman"/>
                <w:bCs/>
                <w:sz w:val="24"/>
                <w:szCs w:val="24"/>
              </w:rPr>
              <w:t xml:space="preserve">, </w:t>
            </w:r>
            <w:r w:rsidRPr="001F4EFC">
              <w:rPr>
                <w:rFonts w:ascii="Times New Roman" w:hAnsi="Times New Roman"/>
                <w:bCs/>
                <w:sz w:val="24"/>
                <w:szCs w:val="24"/>
                <w:lang w:val="en-US"/>
              </w:rPr>
              <w:t>R</w:t>
            </w:r>
            <w:r w:rsidRPr="001F4EFC">
              <w:rPr>
                <w:rFonts w:ascii="Times New Roman" w:hAnsi="Times New Roman"/>
                <w:bCs/>
                <w:sz w:val="24"/>
                <w:szCs w:val="24"/>
              </w:rPr>
              <w:t xml:space="preserve">, </w:t>
            </w:r>
            <w:r w:rsidRPr="001F4EFC">
              <w:rPr>
                <w:rFonts w:ascii="Times New Roman" w:hAnsi="Times New Roman"/>
                <w:bCs/>
                <w:sz w:val="24"/>
                <w:szCs w:val="24"/>
                <w:lang w:val="en-US"/>
              </w:rPr>
              <w:t>RW</w:t>
            </w:r>
            <w:r w:rsidRPr="001F4EFC">
              <w:rPr>
                <w:rFonts w:ascii="Times New Roman" w:hAnsi="Times New Roman"/>
                <w:bCs/>
                <w:sz w:val="24"/>
                <w:szCs w:val="24"/>
              </w:rPr>
              <w:t>)</w:t>
            </w:r>
          </w:p>
          <w:p w14:paraId="7ABDA440"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F4EFC">
              <w:rPr>
                <w:rFonts w:ascii="Times New Roman" w:hAnsi="Times New Roman"/>
                <w:bCs/>
                <w:sz w:val="24"/>
                <w:szCs w:val="24"/>
              </w:rPr>
              <w:t>Разновидности Flash памяти и принцип хранения данных. Накопители Flash-память с USB интерфейсом</w:t>
            </w:r>
          </w:p>
        </w:tc>
        <w:tc>
          <w:tcPr>
            <w:tcW w:w="401" w:type="pct"/>
          </w:tcPr>
          <w:p w14:paraId="5853150C" w14:textId="77777777" w:rsidR="000F1E7E" w:rsidRPr="001F4EFC" w:rsidRDefault="000F1E7E" w:rsidP="00261EA8">
            <w:pPr>
              <w:spacing w:after="0" w:line="240" w:lineRule="auto"/>
              <w:jc w:val="center"/>
              <w:rPr>
                <w:rFonts w:ascii="Times New Roman" w:hAnsi="Times New Roman"/>
                <w:bCs/>
                <w:sz w:val="24"/>
                <w:szCs w:val="24"/>
              </w:rPr>
            </w:pPr>
          </w:p>
          <w:p w14:paraId="065B597C" w14:textId="77777777" w:rsidR="000F1E7E" w:rsidRPr="001F4EFC" w:rsidRDefault="000F1E7E" w:rsidP="00261EA8">
            <w:pPr>
              <w:spacing w:after="0" w:line="240" w:lineRule="auto"/>
              <w:jc w:val="center"/>
              <w:rPr>
                <w:rFonts w:ascii="Times New Roman" w:hAnsi="Times New Roman"/>
                <w:bCs/>
                <w:sz w:val="24"/>
                <w:szCs w:val="24"/>
              </w:rPr>
            </w:pPr>
          </w:p>
          <w:p w14:paraId="7984A1A4" w14:textId="77777777" w:rsidR="000F1E7E" w:rsidRPr="001F4EFC" w:rsidRDefault="000F1E7E" w:rsidP="00261EA8">
            <w:pPr>
              <w:spacing w:after="0" w:line="240" w:lineRule="auto"/>
              <w:jc w:val="center"/>
              <w:rPr>
                <w:rFonts w:ascii="Times New Roman" w:hAnsi="Times New Roman"/>
                <w:bCs/>
                <w:sz w:val="24"/>
                <w:szCs w:val="24"/>
              </w:rPr>
            </w:pPr>
            <w:r w:rsidRPr="001F4EFC">
              <w:rPr>
                <w:rFonts w:ascii="Times New Roman" w:hAnsi="Times New Roman"/>
                <w:bCs/>
                <w:sz w:val="24"/>
                <w:szCs w:val="24"/>
              </w:rPr>
              <w:t>2</w:t>
            </w:r>
          </w:p>
        </w:tc>
        <w:tc>
          <w:tcPr>
            <w:tcW w:w="504" w:type="pct"/>
            <w:vMerge/>
          </w:tcPr>
          <w:p w14:paraId="703A083C" w14:textId="77777777" w:rsidR="000F1E7E" w:rsidRPr="001F4EFC" w:rsidRDefault="000F1E7E" w:rsidP="00261EA8">
            <w:pPr>
              <w:spacing w:after="0" w:line="240" w:lineRule="auto"/>
              <w:rPr>
                <w:rFonts w:ascii="Times New Roman" w:hAnsi="Times New Roman"/>
                <w:bCs/>
                <w:sz w:val="24"/>
                <w:szCs w:val="24"/>
              </w:rPr>
            </w:pPr>
          </w:p>
        </w:tc>
        <w:tc>
          <w:tcPr>
            <w:tcW w:w="698" w:type="pct"/>
            <w:vMerge/>
          </w:tcPr>
          <w:p w14:paraId="7D5AE925" w14:textId="77777777" w:rsidR="000F1E7E" w:rsidRPr="001F4EFC" w:rsidRDefault="000F1E7E" w:rsidP="00261EA8">
            <w:pPr>
              <w:spacing w:after="0" w:line="240" w:lineRule="auto"/>
              <w:rPr>
                <w:rFonts w:ascii="Times New Roman" w:hAnsi="Times New Roman"/>
                <w:bCs/>
                <w:sz w:val="24"/>
                <w:szCs w:val="24"/>
              </w:rPr>
            </w:pPr>
          </w:p>
        </w:tc>
      </w:tr>
      <w:tr w:rsidR="000F1E7E" w:rsidRPr="001F4EFC" w14:paraId="436C6D3D" w14:textId="77777777" w:rsidTr="00997BB7">
        <w:trPr>
          <w:trHeight w:val="20"/>
        </w:trPr>
        <w:tc>
          <w:tcPr>
            <w:tcW w:w="756" w:type="pct"/>
            <w:vMerge/>
          </w:tcPr>
          <w:p w14:paraId="0F91623B" w14:textId="77777777" w:rsidR="000F1E7E" w:rsidRPr="001F4EFC" w:rsidRDefault="000F1E7E" w:rsidP="00261EA8">
            <w:pPr>
              <w:spacing w:after="0" w:line="240" w:lineRule="auto"/>
              <w:rPr>
                <w:rFonts w:ascii="Times New Roman" w:hAnsi="Times New Roman"/>
                <w:bCs/>
                <w:sz w:val="24"/>
                <w:szCs w:val="24"/>
              </w:rPr>
            </w:pPr>
          </w:p>
        </w:tc>
        <w:tc>
          <w:tcPr>
            <w:tcW w:w="2641" w:type="pct"/>
          </w:tcPr>
          <w:p w14:paraId="57722BE0"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
                <w:bCs/>
                <w:sz w:val="24"/>
                <w:szCs w:val="24"/>
              </w:rPr>
              <w:t>В том числе практических занятий и лабораторных работ</w:t>
            </w:r>
          </w:p>
        </w:tc>
        <w:tc>
          <w:tcPr>
            <w:tcW w:w="401" w:type="pct"/>
          </w:tcPr>
          <w:p w14:paraId="520A244A"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2</w:t>
            </w:r>
          </w:p>
        </w:tc>
        <w:tc>
          <w:tcPr>
            <w:tcW w:w="504" w:type="pct"/>
            <w:vMerge w:val="restart"/>
            <w:tcBorders>
              <w:top w:val="nil"/>
            </w:tcBorders>
          </w:tcPr>
          <w:p w14:paraId="6A1F04A5" w14:textId="77777777" w:rsidR="000F1E7E" w:rsidRPr="001F4EFC" w:rsidRDefault="000F1E7E" w:rsidP="00261EA8">
            <w:pPr>
              <w:spacing w:after="0" w:line="240" w:lineRule="auto"/>
              <w:rPr>
                <w:rFonts w:ascii="Times New Roman" w:hAnsi="Times New Roman"/>
                <w:bCs/>
                <w:sz w:val="24"/>
                <w:szCs w:val="24"/>
              </w:rPr>
            </w:pPr>
          </w:p>
        </w:tc>
        <w:tc>
          <w:tcPr>
            <w:tcW w:w="698" w:type="pct"/>
            <w:vMerge/>
          </w:tcPr>
          <w:p w14:paraId="43021F02" w14:textId="77777777" w:rsidR="000F1E7E" w:rsidRPr="001F4EFC" w:rsidRDefault="000F1E7E" w:rsidP="00261EA8">
            <w:pPr>
              <w:spacing w:after="0" w:line="240" w:lineRule="auto"/>
              <w:rPr>
                <w:rFonts w:ascii="Times New Roman" w:hAnsi="Times New Roman"/>
                <w:bCs/>
                <w:sz w:val="24"/>
                <w:szCs w:val="24"/>
              </w:rPr>
            </w:pPr>
          </w:p>
        </w:tc>
      </w:tr>
      <w:tr w:rsidR="000F1E7E" w:rsidRPr="001F4EFC" w14:paraId="4A7CEEF9" w14:textId="77777777" w:rsidTr="00997BB7">
        <w:trPr>
          <w:trHeight w:val="20"/>
        </w:trPr>
        <w:tc>
          <w:tcPr>
            <w:tcW w:w="756" w:type="pct"/>
            <w:vMerge/>
          </w:tcPr>
          <w:p w14:paraId="31A78B03" w14:textId="77777777" w:rsidR="000F1E7E" w:rsidRPr="001F4EFC" w:rsidRDefault="000F1E7E" w:rsidP="00261EA8">
            <w:pPr>
              <w:spacing w:after="0" w:line="240" w:lineRule="auto"/>
              <w:rPr>
                <w:rFonts w:ascii="Times New Roman" w:hAnsi="Times New Roman"/>
                <w:bCs/>
                <w:sz w:val="24"/>
                <w:szCs w:val="24"/>
              </w:rPr>
            </w:pPr>
          </w:p>
        </w:tc>
        <w:tc>
          <w:tcPr>
            <w:tcW w:w="2641" w:type="pct"/>
          </w:tcPr>
          <w:p w14:paraId="038CC15E" w14:textId="77777777" w:rsidR="000F1E7E" w:rsidRPr="001F4EFC" w:rsidRDefault="000F1E7E" w:rsidP="00261EA8">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Cs/>
              </w:rPr>
            </w:pPr>
            <w:r w:rsidRPr="001F4EFC">
              <w:rPr>
                <w:bCs/>
              </w:rPr>
              <w:t>Утилиты обслуживания жестких магнитных дисков и оптических дисков.</w:t>
            </w:r>
          </w:p>
        </w:tc>
        <w:tc>
          <w:tcPr>
            <w:tcW w:w="401" w:type="pct"/>
          </w:tcPr>
          <w:p w14:paraId="49E2ED5E" w14:textId="77777777" w:rsidR="000F1E7E" w:rsidRPr="001F4EFC" w:rsidRDefault="000F1E7E" w:rsidP="00261EA8">
            <w:pPr>
              <w:spacing w:after="0" w:line="240" w:lineRule="auto"/>
              <w:jc w:val="center"/>
              <w:rPr>
                <w:rFonts w:ascii="Times New Roman" w:hAnsi="Times New Roman"/>
                <w:bCs/>
                <w:sz w:val="24"/>
                <w:szCs w:val="24"/>
              </w:rPr>
            </w:pPr>
            <w:r w:rsidRPr="001F4EFC">
              <w:rPr>
                <w:rFonts w:ascii="Times New Roman" w:hAnsi="Times New Roman"/>
                <w:bCs/>
                <w:sz w:val="24"/>
                <w:szCs w:val="24"/>
              </w:rPr>
              <w:t>2</w:t>
            </w:r>
          </w:p>
        </w:tc>
        <w:tc>
          <w:tcPr>
            <w:tcW w:w="504" w:type="pct"/>
            <w:vMerge/>
            <w:tcBorders>
              <w:top w:val="nil"/>
            </w:tcBorders>
          </w:tcPr>
          <w:p w14:paraId="21B90E29" w14:textId="77777777" w:rsidR="000F1E7E" w:rsidRPr="001F4EFC" w:rsidRDefault="000F1E7E" w:rsidP="00261EA8">
            <w:pPr>
              <w:spacing w:after="0" w:line="240" w:lineRule="auto"/>
              <w:rPr>
                <w:rFonts w:ascii="Times New Roman" w:hAnsi="Times New Roman"/>
                <w:bCs/>
                <w:sz w:val="24"/>
                <w:szCs w:val="24"/>
              </w:rPr>
            </w:pPr>
          </w:p>
        </w:tc>
        <w:tc>
          <w:tcPr>
            <w:tcW w:w="698" w:type="pct"/>
            <w:vMerge/>
          </w:tcPr>
          <w:p w14:paraId="5360FAA8" w14:textId="77777777" w:rsidR="000F1E7E" w:rsidRPr="001F4EFC" w:rsidRDefault="000F1E7E" w:rsidP="00261EA8">
            <w:pPr>
              <w:spacing w:after="0" w:line="240" w:lineRule="auto"/>
              <w:rPr>
                <w:rFonts w:ascii="Times New Roman" w:hAnsi="Times New Roman"/>
                <w:bCs/>
                <w:sz w:val="24"/>
                <w:szCs w:val="24"/>
              </w:rPr>
            </w:pPr>
          </w:p>
        </w:tc>
      </w:tr>
      <w:tr w:rsidR="000F1E7E" w:rsidRPr="001F4EFC" w14:paraId="769D98DA" w14:textId="77777777" w:rsidTr="00997BB7">
        <w:trPr>
          <w:trHeight w:val="15"/>
        </w:trPr>
        <w:tc>
          <w:tcPr>
            <w:tcW w:w="3397" w:type="pct"/>
            <w:gridSpan w:val="2"/>
            <w:tcBorders>
              <w:top w:val="single" w:sz="4" w:space="0" w:color="auto"/>
            </w:tcBorders>
            <w:vAlign w:val="center"/>
          </w:tcPr>
          <w:p w14:paraId="35E8AE89"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
                <w:bCs/>
                <w:sz w:val="24"/>
                <w:szCs w:val="24"/>
              </w:rPr>
              <w:t>Раздел 3. Периферийные устройства</w:t>
            </w:r>
          </w:p>
        </w:tc>
        <w:tc>
          <w:tcPr>
            <w:tcW w:w="401" w:type="pct"/>
            <w:tcBorders>
              <w:top w:val="single" w:sz="4" w:space="0" w:color="auto"/>
            </w:tcBorders>
          </w:tcPr>
          <w:p w14:paraId="3A7C7CB6" w14:textId="7C4B5549" w:rsidR="000F1E7E" w:rsidRPr="001F4EFC" w:rsidRDefault="00EB53A4" w:rsidP="00261EA8">
            <w:pPr>
              <w:spacing w:after="0" w:line="240" w:lineRule="auto"/>
              <w:jc w:val="center"/>
              <w:rPr>
                <w:rFonts w:ascii="Times New Roman" w:hAnsi="Times New Roman"/>
                <w:b/>
                <w:bCs/>
                <w:sz w:val="24"/>
                <w:szCs w:val="24"/>
              </w:rPr>
            </w:pPr>
            <w:r>
              <w:rPr>
                <w:rFonts w:ascii="Times New Roman" w:hAnsi="Times New Roman"/>
                <w:b/>
                <w:bCs/>
                <w:sz w:val="24"/>
                <w:szCs w:val="24"/>
              </w:rPr>
              <w:t>12</w:t>
            </w:r>
          </w:p>
        </w:tc>
        <w:tc>
          <w:tcPr>
            <w:tcW w:w="504" w:type="pct"/>
            <w:vMerge w:val="restart"/>
            <w:tcBorders>
              <w:top w:val="single" w:sz="4" w:space="0" w:color="auto"/>
            </w:tcBorders>
          </w:tcPr>
          <w:p w14:paraId="54C91BC5" w14:textId="77777777" w:rsidR="000F1E7E" w:rsidRPr="001F4EFC" w:rsidRDefault="000F1E7E" w:rsidP="00261EA8">
            <w:pPr>
              <w:spacing w:after="0" w:line="240" w:lineRule="auto"/>
              <w:rPr>
                <w:rFonts w:ascii="Times New Roman" w:hAnsi="Times New Roman"/>
                <w:bCs/>
                <w:sz w:val="24"/>
                <w:szCs w:val="24"/>
              </w:rPr>
            </w:pPr>
            <w:r w:rsidRPr="001F4EFC">
              <w:rPr>
                <w:rFonts w:ascii="Times New Roman" w:hAnsi="Times New Roman"/>
                <w:bCs/>
                <w:sz w:val="24"/>
                <w:szCs w:val="24"/>
              </w:rPr>
              <w:t>ПК 2.2</w:t>
            </w:r>
          </w:p>
        </w:tc>
        <w:tc>
          <w:tcPr>
            <w:tcW w:w="698" w:type="pct"/>
            <w:tcBorders>
              <w:top w:val="single" w:sz="4" w:space="0" w:color="auto"/>
            </w:tcBorders>
          </w:tcPr>
          <w:p w14:paraId="423B439C" w14:textId="77777777" w:rsidR="000F1E7E" w:rsidRPr="001F4EFC" w:rsidRDefault="000F1E7E" w:rsidP="00261EA8">
            <w:pPr>
              <w:spacing w:after="0" w:line="240" w:lineRule="auto"/>
              <w:rPr>
                <w:rFonts w:ascii="Times New Roman" w:hAnsi="Times New Roman"/>
                <w:bCs/>
                <w:sz w:val="24"/>
                <w:szCs w:val="24"/>
              </w:rPr>
            </w:pPr>
          </w:p>
        </w:tc>
      </w:tr>
      <w:tr w:rsidR="000F1E7E" w:rsidRPr="001F4EFC" w14:paraId="0226FD06" w14:textId="77777777" w:rsidTr="00997BB7">
        <w:trPr>
          <w:trHeight w:val="614"/>
        </w:trPr>
        <w:tc>
          <w:tcPr>
            <w:tcW w:w="756" w:type="pct"/>
            <w:vMerge w:val="restart"/>
            <w:vAlign w:val="center"/>
          </w:tcPr>
          <w:p w14:paraId="16FDD397" w14:textId="77777777" w:rsidR="000F1E7E" w:rsidRPr="001F4EFC" w:rsidRDefault="000F1E7E" w:rsidP="00261EA8">
            <w:pPr>
              <w:spacing w:after="0" w:line="240" w:lineRule="auto"/>
              <w:rPr>
                <w:rFonts w:ascii="Times New Roman" w:hAnsi="Times New Roman"/>
                <w:bCs/>
                <w:i/>
                <w:iCs/>
                <w:sz w:val="24"/>
                <w:szCs w:val="24"/>
              </w:rPr>
            </w:pPr>
            <w:r w:rsidRPr="001F4EFC">
              <w:rPr>
                <w:rFonts w:ascii="Times New Roman" w:hAnsi="Times New Roman"/>
                <w:bCs/>
                <w:i/>
                <w:iCs/>
                <w:sz w:val="24"/>
                <w:szCs w:val="24"/>
              </w:rPr>
              <w:t>Тема 3.1.</w:t>
            </w:r>
          </w:p>
          <w:p w14:paraId="22AB0D04" w14:textId="77777777" w:rsidR="000F1E7E" w:rsidRPr="001F4EFC" w:rsidRDefault="000F1E7E" w:rsidP="00261EA8">
            <w:pPr>
              <w:spacing w:after="0" w:line="240" w:lineRule="auto"/>
              <w:rPr>
                <w:rFonts w:ascii="Times New Roman" w:hAnsi="Times New Roman"/>
                <w:bCs/>
                <w:sz w:val="24"/>
                <w:szCs w:val="24"/>
              </w:rPr>
            </w:pPr>
            <w:r w:rsidRPr="001F4EFC">
              <w:rPr>
                <w:rFonts w:ascii="Times New Roman" w:hAnsi="Times New Roman"/>
                <w:bCs/>
                <w:i/>
                <w:iCs/>
                <w:sz w:val="24"/>
                <w:szCs w:val="24"/>
              </w:rPr>
              <w:t xml:space="preserve">Периферийные </w:t>
            </w:r>
            <w:r w:rsidRPr="001F4EFC">
              <w:rPr>
                <w:rFonts w:ascii="Times New Roman" w:hAnsi="Times New Roman"/>
                <w:bCs/>
                <w:i/>
                <w:iCs/>
                <w:sz w:val="24"/>
                <w:szCs w:val="24"/>
              </w:rPr>
              <w:lastRenderedPageBreak/>
              <w:t>устройства в</w:t>
            </w:r>
            <w:r w:rsidRPr="001F4EFC">
              <w:rPr>
                <w:rFonts w:ascii="Times New Roman" w:hAnsi="Times New Roman"/>
                <w:bCs/>
                <w:i/>
                <w:iCs/>
                <w:sz w:val="24"/>
                <w:szCs w:val="24"/>
              </w:rPr>
              <w:t>ы</w:t>
            </w:r>
            <w:r w:rsidRPr="001F4EFC">
              <w:rPr>
                <w:rFonts w:ascii="Times New Roman" w:hAnsi="Times New Roman"/>
                <w:bCs/>
                <w:i/>
                <w:iCs/>
                <w:sz w:val="24"/>
                <w:szCs w:val="24"/>
              </w:rPr>
              <w:t>числительной те</w:t>
            </w:r>
            <w:r w:rsidRPr="001F4EFC">
              <w:rPr>
                <w:rFonts w:ascii="Times New Roman" w:hAnsi="Times New Roman"/>
                <w:bCs/>
                <w:i/>
                <w:iCs/>
                <w:sz w:val="24"/>
                <w:szCs w:val="24"/>
              </w:rPr>
              <w:t>х</w:t>
            </w:r>
            <w:r w:rsidRPr="001F4EFC">
              <w:rPr>
                <w:rFonts w:ascii="Times New Roman" w:hAnsi="Times New Roman"/>
                <w:bCs/>
                <w:i/>
                <w:iCs/>
                <w:sz w:val="24"/>
                <w:szCs w:val="24"/>
              </w:rPr>
              <w:t>ники. Неста</w:t>
            </w:r>
            <w:r w:rsidRPr="001F4EFC">
              <w:rPr>
                <w:rFonts w:ascii="Times New Roman" w:hAnsi="Times New Roman"/>
                <w:bCs/>
                <w:i/>
                <w:iCs/>
                <w:sz w:val="24"/>
                <w:szCs w:val="24"/>
              </w:rPr>
              <w:t>н</w:t>
            </w:r>
            <w:r w:rsidRPr="001F4EFC">
              <w:rPr>
                <w:rFonts w:ascii="Times New Roman" w:hAnsi="Times New Roman"/>
                <w:bCs/>
                <w:i/>
                <w:iCs/>
                <w:sz w:val="24"/>
                <w:szCs w:val="24"/>
              </w:rPr>
              <w:t>дартные периф</w:t>
            </w:r>
            <w:r w:rsidRPr="001F4EFC">
              <w:rPr>
                <w:rFonts w:ascii="Times New Roman" w:hAnsi="Times New Roman"/>
                <w:bCs/>
                <w:i/>
                <w:iCs/>
                <w:sz w:val="24"/>
                <w:szCs w:val="24"/>
              </w:rPr>
              <w:t>е</w:t>
            </w:r>
            <w:r w:rsidRPr="001F4EFC">
              <w:rPr>
                <w:rFonts w:ascii="Times New Roman" w:hAnsi="Times New Roman"/>
                <w:bCs/>
                <w:i/>
                <w:iCs/>
                <w:sz w:val="24"/>
                <w:szCs w:val="24"/>
              </w:rPr>
              <w:t>рийные устро</w:t>
            </w:r>
            <w:r w:rsidRPr="001F4EFC">
              <w:rPr>
                <w:rFonts w:ascii="Times New Roman" w:hAnsi="Times New Roman"/>
                <w:bCs/>
                <w:i/>
                <w:iCs/>
                <w:sz w:val="24"/>
                <w:szCs w:val="24"/>
              </w:rPr>
              <w:t>й</w:t>
            </w:r>
            <w:r w:rsidRPr="001F4EFC">
              <w:rPr>
                <w:rFonts w:ascii="Times New Roman" w:hAnsi="Times New Roman"/>
                <w:bCs/>
                <w:i/>
                <w:iCs/>
                <w:sz w:val="24"/>
                <w:szCs w:val="24"/>
              </w:rPr>
              <w:t>ства</w:t>
            </w:r>
          </w:p>
        </w:tc>
        <w:tc>
          <w:tcPr>
            <w:tcW w:w="2641" w:type="pct"/>
          </w:tcPr>
          <w:p w14:paraId="171F1F08"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F4EFC">
              <w:rPr>
                <w:rFonts w:ascii="Times New Roman" w:hAnsi="Times New Roman"/>
                <w:b/>
                <w:bCs/>
                <w:sz w:val="24"/>
                <w:szCs w:val="24"/>
              </w:rPr>
              <w:lastRenderedPageBreak/>
              <w:t>Содержание учебного материала</w:t>
            </w:r>
          </w:p>
        </w:tc>
        <w:tc>
          <w:tcPr>
            <w:tcW w:w="401" w:type="pct"/>
          </w:tcPr>
          <w:p w14:paraId="1FF641D0"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6</w:t>
            </w:r>
          </w:p>
        </w:tc>
        <w:tc>
          <w:tcPr>
            <w:tcW w:w="504" w:type="pct"/>
            <w:vMerge/>
          </w:tcPr>
          <w:p w14:paraId="45477C1D" w14:textId="77777777" w:rsidR="000F1E7E" w:rsidRPr="001F4EFC" w:rsidRDefault="000F1E7E" w:rsidP="00261EA8">
            <w:pPr>
              <w:pStyle w:val="Default"/>
            </w:pPr>
          </w:p>
        </w:tc>
        <w:tc>
          <w:tcPr>
            <w:tcW w:w="698" w:type="pct"/>
            <w:vMerge w:val="restart"/>
          </w:tcPr>
          <w:p w14:paraId="62713D2C" w14:textId="77777777" w:rsidR="000F1E7E" w:rsidRPr="001F4EFC" w:rsidRDefault="000F1E7E" w:rsidP="00261EA8">
            <w:pPr>
              <w:pStyle w:val="Default"/>
            </w:pPr>
            <w:r w:rsidRPr="001F4EFC">
              <w:t>У 2.2.01</w:t>
            </w:r>
            <w:r w:rsidR="00997BB7">
              <w:t>,</w:t>
            </w:r>
            <w:r w:rsidRPr="001F4EFC">
              <w:t xml:space="preserve"> У 2.2.03 </w:t>
            </w:r>
          </w:p>
          <w:p w14:paraId="2D44BC9E" w14:textId="77777777" w:rsidR="000F1E7E" w:rsidRPr="001F4EFC" w:rsidRDefault="000F1E7E" w:rsidP="00261EA8">
            <w:pPr>
              <w:pStyle w:val="afd"/>
              <w:rPr>
                <w:rFonts w:ascii="Times New Roman" w:hAnsi="Times New Roman" w:cs="Times New Roman"/>
                <w:sz w:val="24"/>
                <w:szCs w:val="24"/>
              </w:rPr>
            </w:pPr>
            <w:r w:rsidRPr="001F4EFC">
              <w:rPr>
                <w:rFonts w:ascii="Times New Roman" w:hAnsi="Times New Roman" w:cs="Times New Roman"/>
                <w:sz w:val="24"/>
                <w:szCs w:val="24"/>
              </w:rPr>
              <w:t>У 2.2.05</w:t>
            </w:r>
            <w:r w:rsidR="00997BB7">
              <w:rPr>
                <w:rFonts w:ascii="Times New Roman" w:hAnsi="Times New Roman" w:cs="Times New Roman"/>
                <w:sz w:val="24"/>
                <w:szCs w:val="24"/>
              </w:rPr>
              <w:t>,</w:t>
            </w:r>
            <w:r w:rsidRPr="001F4EFC">
              <w:rPr>
                <w:rFonts w:ascii="Times New Roman" w:hAnsi="Times New Roman" w:cs="Times New Roman"/>
                <w:sz w:val="24"/>
                <w:szCs w:val="24"/>
              </w:rPr>
              <w:t xml:space="preserve"> У 2.2.06 </w:t>
            </w:r>
          </w:p>
          <w:p w14:paraId="4104C800" w14:textId="77777777" w:rsidR="000F1E7E" w:rsidRPr="001F4EFC" w:rsidRDefault="000F1E7E" w:rsidP="00261EA8">
            <w:pPr>
              <w:pStyle w:val="afd"/>
              <w:rPr>
                <w:rFonts w:ascii="Times New Roman" w:hAnsi="Times New Roman"/>
                <w:sz w:val="24"/>
                <w:szCs w:val="24"/>
              </w:rPr>
            </w:pPr>
            <w:r w:rsidRPr="001F4EFC">
              <w:rPr>
                <w:rFonts w:ascii="Times New Roman" w:hAnsi="Times New Roman" w:cs="Times New Roman"/>
                <w:sz w:val="24"/>
                <w:szCs w:val="24"/>
              </w:rPr>
              <w:lastRenderedPageBreak/>
              <w:t>У 2.2.09</w:t>
            </w:r>
            <w:r w:rsidR="00997BB7">
              <w:rPr>
                <w:rFonts w:ascii="Times New Roman" w:hAnsi="Times New Roman" w:cs="Times New Roman"/>
                <w:sz w:val="24"/>
                <w:szCs w:val="24"/>
              </w:rPr>
              <w:t>,</w:t>
            </w:r>
            <w:r w:rsidRPr="001F4EFC">
              <w:rPr>
                <w:rFonts w:ascii="Times New Roman" w:hAnsi="Times New Roman" w:cs="Times New Roman"/>
                <w:sz w:val="24"/>
                <w:szCs w:val="24"/>
              </w:rPr>
              <w:t xml:space="preserve"> </w:t>
            </w:r>
            <w:r w:rsidRPr="001F4EFC">
              <w:rPr>
                <w:rFonts w:ascii="Times New Roman" w:hAnsi="Times New Roman"/>
                <w:sz w:val="24"/>
                <w:szCs w:val="24"/>
              </w:rPr>
              <w:t xml:space="preserve">У 2.2.10 </w:t>
            </w:r>
          </w:p>
          <w:p w14:paraId="6F79703A" w14:textId="77777777" w:rsidR="000F1E7E" w:rsidRPr="001F4EFC" w:rsidRDefault="000F1E7E" w:rsidP="00261EA8">
            <w:pPr>
              <w:pStyle w:val="Default"/>
            </w:pPr>
            <w:r w:rsidRPr="001F4EFC">
              <w:t>З 2.2.03</w:t>
            </w:r>
            <w:r w:rsidR="00997BB7">
              <w:t>,</w:t>
            </w:r>
            <w:r w:rsidRPr="001F4EFC">
              <w:t xml:space="preserve"> З 2.2.05 </w:t>
            </w:r>
          </w:p>
          <w:p w14:paraId="20D3652C" w14:textId="77777777" w:rsidR="000F1E7E" w:rsidRPr="001F4EFC" w:rsidRDefault="000F1E7E" w:rsidP="00261EA8">
            <w:pPr>
              <w:pStyle w:val="afd"/>
              <w:rPr>
                <w:rFonts w:ascii="Times New Roman" w:hAnsi="Times New Roman" w:cs="Times New Roman"/>
                <w:sz w:val="24"/>
                <w:szCs w:val="24"/>
              </w:rPr>
            </w:pPr>
            <w:r w:rsidRPr="001F4EFC">
              <w:rPr>
                <w:rFonts w:ascii="Times New Roman" w:hAnsi="Times New Roman" w:cs="Times New Roman"/>
                <w:sz w:val="24"/>
                <w:szCs w:val="24"/>
              </w:rPr>
              <w:t>З 2.2.08</w:t>
            </w:r>
            <w:r w:rsidR="00997BB7">
              <w:rPr>
                <w:rFonts w:ascii="Times New Roman" w:hAnsi="Times New Roman" w:cs="Times New Roman"/>
                <w:sz w:val="24"/>
                <w:szCs w:val="24"/>
              </w:rPr>
              <w:t>,</w:t>
            </w:r>
            <w:r w:rsidRPr="001F4EFC">
              <w:rPr>
                <w:rFonts w:ascii="Times New Roman" w:hAnsi="Times New Roman" w:cs="Times New Roman"/>
                <w:sz w:val="24"/>
                <w:szCs w:val="24"/>
              </w:rPr>
              <w:t xml:space="preserve"> З 2.2.09 </w:t>
            </w:r>
          </w:p>
          <w:p w14:paraId="68DD0573" w14:textId="77777777" w:rsidR="000F1E7E" w:rsidRPr="001F4EFC" w:rsidRDefault="000F1E7E" w:rsidP="00261EA8">
            <w:pPr>
              <w:pStyle w:val="afd"/>
              <w:rPr>
                <w:rFonts w:ascii="Times New Roman" w:hAnsi="Times New Roman"/>
                <w:bCs/>
                <w:sz w:val="24"/>
                <w:szCs w:val="24"/>
              </w:rPr>
            </w:pPr>
            <w:r w:rsidRPr="001F4EFC">
              <w:rPr>
                <w:rFonts w:ascii="Times New Roman" w:hAnsi="Times New Roman" w:cs="Times New Roman"/>
                <w:sz w:val="24"/>
                <w:szCs w:val="24"/>
              </w:rPr>
              <w:t>З 2.2.13</w:t>
            </w:r>
            <w:r w:rsidR="00997BB7">
              <w:rPr>
                <w:rFonts w:ascii="Times New Roman" w:hAnsi="Times New Roman" w:cs="Times New Roman"/>
                <w:sz w:val="24"/>
                <w:szCs w:val="24"/>
              </w:rPr>
              <w:t>,</w:t>
            </w:r>
            <w:r w:rsidRPr="001F4EFC">
              <w:rPr>
                <w:rFonts w:ascii="Times New Roman" w:hAnsi="Times New Roman" w:cs="Times New Roman"/>
                <w:sz w:val="24"/>
                <w:szCs w:val="24"/>
              </w:rPr>
              <w:t xml:space="preserve"> </w:t>
            </w:r>
            <w:r w:rsidRPr="001F4EFC">
              <w:rPr>
                <w:rFonts w:ascii="Times New Roman" w:hAnsi="Times New Roman"/>
                <w:sz w:val="24"/>
                <w:szCs w:val="24"/>
              </w:rPr>
              <w:t xml:space="preserve">З 2.2.14 </w:t>
            </w:r>
          </w:p>
        </w:tc>
      </w:tr>
      <w:tr w:rsidR="000F1E7E" w:rsidRPr="001F4EFC" w14:paraId="34A203A7" w14:textId="77777777" w:rsidTr="00997BB7">
        <w:trPr>
          <w:trHeight w:val="1507"/>
        </w:trPr>
        <w:tc>
          <w:tcPr>
            <w:tcW w:w="756" w:type="pct"/>
            <w:vMerge/>
          </w:tcPr>
          <w:p w14:paraId="2CC58667" w14:textId="77777777" w:rsidR="000F1E7E" w:rsidRPr="001F4EFC" w:rsidRDefault="000F1E7E" w:rsidP="00261EA8">
            <w:pPr>
              <w:spacing w:after="0" w:line="240" w:lineRule="auto"/>
              <w:rPr>
                <w:rFonts w:ascii="Times New Roman" w:hAnsi="Times New Roman"/>
                <w:bCs/>
                <w:sz w:val="24"/>
                <w:szCs w:val="24"/>
              </w:rPr>
            </w:pPr>
          </w:p>
        </w:tc>
        <w:tc>
          <w:tcPr>
            <w:tcW w:w="2641" w:type="pct"/>
          </w:tcPr>
          <w:p w14:paraId="30C1F23E"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F4EFC">
              <w:rPr>
                <w:rFonts w:ascii="Times New Roman" w:hAnsi="Times New Roman"/>
                <w:bCs/>
                <w:sz w:val="24"/>
                <w:szCs w:val="24"/>
              </w:rPr>
              <w:t>Мониторы и видеоадаптеры. Устройство, принцип действия, подключ</w:t>
            </w:r>
            <w:r w:rsidRPr="001F4EFC">
              <w:rPr>
                <w:rFonts w:ascii="Times New Roman" w:hAnsi="Times New Roman"/>
                <w:bCs/>
                <w:sz w:val="24"/>
                <w:szCs w:val="24"/>
              </w:rPr>
              <w:t>е</w:t>
            </w:r>
            <w:r w:rsidRPr="001F4EFC">
              <w:rPr>
                <w:rFonts w:ascii="Times New Roman" w:hAnsi="Times New Roman"/>
                <w:bCs/>
                <w:sz w:val="24"/>
                <w:szCs w:val="24"/>
              </w:rPr>
              <w:t xml:space="preserve">ние. Проекционные аппараты. Системы обработки и воспроизведения аудиоинформации. </w:t>
            </w:r>
          </w:p>
          <w:p w14:paraId="1B76F052"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F4EFC">
              <w:rPr>
                <w:rFonts w:ascii="Times New Roman" w:hAnsi="Times New Roman"/>
                <w:bCs/>
                <w:sz w:val="24"/>
                <w:szCs w:val="24"/>
              </w:rPr>
              <w:t>Принтеры. Устройство, принцип действия, подключение. Сканеры. Устройство, принцип действия, подключение. Клавиатура. Мышь. Устройство, принцип действия, подключение</w:t>
            </w:r>
          </w:p>
          <w:p w14:paraId="3CEE2B51"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F4EFC">
              <w:rPr>
                <w:rFonts w:ascii="Times New Roman" w:hAnsi="Times New Roman"/>
                <w:bCs/>
                <w:sz w:val="24"/>
                <w:szCs w:val="24"/>
              </w:rPr>
              <w:t>Нестандартные периферийные устройства: манипуляторы (джойстик, трекбол), дигитайзер, мониторы</w:t>
            </w:r>
          </w:p>
        </w:tc>
        <w:tc>
          <w:tcPr>
            <w:tcW w:w="401" w:type="pct"/>
          </w:tcPr>
          <w:p w14:paraId="18009EBD" w14:textId="77777777" w:rsidR="000F1E7E" w:rsidRPr="001F4EFC" w:rsidRDefault="000F1E7E" w:rsidP="00261EA8">
            <w:pPr>
              <w:spacing w:after="0" w:line="240" w:lineRule="auto"/>
              <w:jc w:val="center"/>
              <w:rPr>
                <w:rFonts w:ascii="Times New Roman" w:hAnsi="Times New Roman"/>
                <w:bCs/>
                <w:sz w:val="24"/>
                <w:szCs w:val="24"/>
              </w:rPr>
            </w:pPr>
          </w:p>
          <w:p w14:paraId="6AD68A1B" w14:textId="77777777" w:rsidR="000F1E7E" w:rsidRPr="001F4EFC" w:rsidRDefault="000F1E7E" w:rsidP="00261EA8">
            <w:pPr>
              <w:spacing w:after="0" w:line="240" w:lineRule="auto"/>
              <w:jc w:val="center"/>
              <w:rPr>
                <w:rFonts w:ascii="Times New Roman" w:hAnsi="Times New Roman"/>
                <w:bCs/>
                <w:sz w:val="24"/>
                <w:szCs w:val="24"/>
              </w:rPr>
            </w:pPr>
          </w:p>
          <w:p w14:paraId="437D18A8" w14:textId="77777777" w:rsidR="000F1E7E" w:rsidRPr="001F4EFC" w:rsidRDefault="000F1E7E" w:rsidP="00261EA8">
            <w:pPr>
              <w:spacing w:after="0" w:line="240" w:lineRule="auto"/>
              <w:jc w:val="center"/>
              <w:rPr>
                <w:rFonts w:ascii="Times New Roman" w:hAnsi="Times New Roman"/>
                <w:bCs/>
                <w:sz w:val="24"/>
                <w:szCs w:val="24"/>
              </w:rPr>
            </w:pPr>
            <w:r w:rsidRPr="001F4EFC">
              <w:rPr>
                <w:rFonts w:ascii="Times New Roman" w:hAnsi="Times New Roman"/>
                <w:bCs/>
                <w:sz w:val="24"/>
                <w:szCs w:val="24"/>
              </w:rPr>
              <w:t>2</w:t>
            </w:r>
          </w:p>
        </w:tc>
        <w:tc>
          <w:tcPr>
            <w:tcW w:w="504" w:type="pct"/>
            <w:vMerge/>
          </w:tcPr>
          <w:p w14:paraId="3127BFC5" w14:textId="77777777" w:rsidR="000F1E7E" w:rsidRPr="001F4EFC" w:rsidRDefault="000F1E7E" w:rsidP="00261EA8">
            <w:pPr>
              <w:spacing w:after="0" w:line="240" w:lineRule="auto"/>
              <w:rPr>
                <w:rFonts w:ascii="Times New Roman" w:hAnsi="Times New Roman"/>
                <w:bCs/>
                <w:sz w:val="24"/>
                <w:szCs w:val="24"/>
              </w:rPr>
            </w:pPr>
          </w:p>
        </w:tc>
        <w:tc>
          <w:tcPr>
            <w:tcW w:w="698" w:type="pct"/>
            <w:vMerge/>
          </w:tcPr>
          <w:p w14:paraId="5CF4C121" w14:textId="77777777" w:rsidR="000F1E7E" w:rsidRPr="001F4EFC" w:rsidRDefault="000F1E7E" w:rsidP="00261EA8">
            <w:pPr>
              <w:spacing w:after="0" w:line="240" w:lineRule="auto"/>
              <w:rPr>
                <w:rFonts w:ascii="Times New Roman" w:hAnsi="Times New Roman"/>
                <w:bCs/>
                <w:sz w:val="24"/>
                <w:szCs w:val="24"/>
              </w:rPr>
            </w:pPr>
          </w:p>
        </w:tc>
      </w:tr>
      <w:tr w:rsidR="000F1E7E" w:rsidRPr="001F4EFC" w14:paraId="61F7BC3E" w14:textId="77777777" w:rsidTr="00997BB7">
        <w:trPr>
          <w:trHeight w:val="253"/>
        </w:trPr>
        <w:tc>
          <w:tcPr>
            <w:tcW w:w="756" w:type="pct"/>
            <w:vMerge/>
          </w:tcPr>
          <w:p w14:paraId="4672F064" w14:textId="77777777" w:rsidR="000F1E7E" w:rsidRPr="001F4EFC" w:rsidRDefault="000F1E7E" w:rsidP="00261EA8">
            <w:pPr>
              <w:spacing w:after="0" w:line="240" w:lineRule="auto"/>
              <w:rPr>
                <w:rFonts w:ascii="Times New Roman" w:hAnsi="Times New Roman"/>
                <w:bCs/>
                <w:sz w:val="24"/>
                <w:szCs w:val="24"/>
              </w:rPr>
            </w:pPr>
          </w:p>
        </w:tc>
        <w:tc>
          <w:tcPr>
            <w:tcW w:w="2641" w:type="pct"/>
          </w:tcPr>
          <w:p w14:paraId="427CF42F"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F4EFC">
              <w:rPr>
                <w:rFonts w:ascii="Times New Roman" w:hAnsi="Times New Roman"/>
                <w:b/>
                <w:bCs/>
                <w:sz w:val="24"/>
                <w:szCs w:val="24"/>
              </w:rPr>
              <w:t>В том числе практических занятий и лабораторных работ</w:t>
            </w:r>
          </w:p>
        </w:tc>
        <w:tc>
          <w:tcPr>
            <w:tcW w:w="401" w:type="pct"/>
          </w:tcPr>
          <w:p w14:paraId="4EB09055"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4</w:t>
            </w:r>
          </w:p>
        </w:tc>
        <w:tc>
          <w:tcPr>
            <w:tcW w:w="504" w:type="pct"/>
            <w:vMerge/>
          </w:tcPr>
          <w:p w14:paraId="669DDDE0" w14:textId="77777777" w:rsidR="000F1E7E" w:rsidRPr="001F4EFC" w:rsidRDefault="000F1E7E" w:rsidP="00261EA8">
            <w:pPr>
              <w:spacing w:after="0" w:line="240" w:lineRule="auto"/>
              <w:rPr>
                <w:rFonts w:ascii="Times New Roman" w:hAnsi="Times New Roman"/>
                <w:bCs/>
                <w:sz w:val="24"/>
                <w:szCs w:val="24"/>
              </w:rPr>
            </w:pPr>
          </w:p>
        </w:tc>
        <w:tc>
          <w:tcPr>
            <w:tcW w:w="698" w:type="pct"/>
            <w:vMerge/>
          </w:tcPr>
          <w:p w14:paraId="5155C1C6" w14:textId="77777777" w:rsidR="000F1E7E" w:rsidRPr="001F4EFC" w:rsidRDefault="000F1E7E" w:rsidP="00261EA8">
            <w:pPr>
              <w:spacing w:after="0" w:line="240" w:lineRule="auto"/>
              <w:rPr>
                <w:rFonts w:ascii="Times New Roman" w:hAnsi="Times New Roman"/>
                <w:bCs/>
                <w:sz w:val="24"/>
                <w:szCs w:val="24"/>
              </w:rPr>
            </w:pPr>
          </w:p>
        </w:tc>
      </w:tr>
      <w:tr w:rsidR="000F1E7E" w:rsidRPr="001F4EFC" w14:paraId="16E7F89C" w14:textId="77777777" w:rsidTr="00997BB7">
        <w:trPr>
          <w:trHeight w:val="773"/>
        </w:trPr>
        <w:tc>
          <w:tcPr>
            <w:tcW w:w="756" w:type="pct"/>
            <w:vMerge/>
          </w:tcPr>
          <w:p w14:paraId="77FD8544" w14:textId="77777777" w:rsidR="000F1E7E" w:rsidRPr="001F4EFC" w:rsidRDefault="000F1E7E" w:rsidP="00261EA8">
            <w:pPr>
              <w:spacing w:after="0" w:line="240" w:lineRule="auto"/>
              <w:rPr>
                <w:rFonts w:ascii="Times New Roman" w:hAnsi="Times New Roman"/>
                <w:bCs/>
                <w:sz w:val="24"/>
                <w:szCs w:val="24"/>
              </w:rPr>
            </w:pPr>
          </w:p>
        </w:tc>
        <w:tc>
          <w:tcPr>
            <w:tcW w:w="2641" w:type="pct"/>
          </w:tcPr>
          <w:p w14:paraId="53EE6D60"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F4EFC">
              <w:rPr>
                <w:rFonts w:ascii="Times New Roman" w:hAnsi="Times New Roman"/>
                <w:bCs/>
                <w:sz w:val="24"/>
                <w:szCs w:val="24"/>
              </w:rPr>
              <w:t>Конструкция, подключение и инсталляция матричного принтера</w:t>
            </w:r>
          </w:p>
          <w:p w14:paraId="7CE6D676"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F4EFC">
              <w:rPr>
                <w:rFonts w:ascii="Times New Roman" w:hAnsi="Times New Roman"/>
                <w:bCs/>
                <w:sz w:val="24"/>
                <w:szCs w:val="24"/>
              </w:rPr>
              <w:t>Конструкция, подключение и инсталляция струйного принтера.</w:t>
            </w:r>
          </w:p>
          <w:p w14:paraId="3EBE5DDC"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F4EFC">
              <w:rPr>
                <w:rFonts w:ascii="Times New Roman" w:hAnsi="Times New Roman"/>
                <w:bCs/>
                <w:sz w:val="24"/>
                <w:szCs w:val="24"/>
              </w:rPr>
              <w:t>Конструкция, подключение и инсталляция лазерного принтера</w:t>
            </w:r>
          </w:p>
        </w:tc>
        <w:tc>
          <w:tcPr>
            <w:tcW w:w="401" w:type="pct"/>
          </w:tcPr>
          <w:p w14:paraId="28239777" w14:textId="77777777" w:rsidR="000F1E7E" w:rsidRPr="001F4EFC" w:rsidRDefault="000F1E7E" w:rsidP="00261EA8">
            <w:pPr>
              <w:spacing w:after="0" w:line="240" w:lineRule="auto"/>
              <w:jc w:val="center"/>
              <w:rPr>
                <w:rFonts w:ascii="Times New Roman" w:hAnsi="Times New Roman"/>
                <w:bCs/>
                <w:sz w:val="24"/>
                <w:szCs w:val="24"/>
              </w:rPr>
            </w:pPr>
          </w:p>
          <w:p w14:paraId="78768233" w14:textId="77777777" w:rsidR="000F1E7E" w:rsidRPr="001F4EFC" w:rsidRDefault="000F1E7E" w:rsidP="00261EA8">
            <w:pPr>
              <w:spacing w:after="0" w:line="240" w:lineRule="auto"/>
              <w:jc w:val="center"/>
              <w:rPr>
                <w:rFonts w:ascii="Times New Roman" w:hAnsi="Times New Roman"/>
                <w:bCs/>
                <w:sz w:val="24"/>
                <w:szCs w:val="24"/>
              </w:rPr>
            </w:pPr>
            <w:r w:rsidRPr="001F4EFC">
              <w:rPr>
                <w:rFonts w:ascii="Times New Roman" w:hAnsi="Times New Roman"/>
                <w:bCs/>
                <w:sz w:val="24"/>
                <w:szCs w:val="24"/>
              </w:rPr>
              <w:t>2</w:t>
            </w:r>
          </w:p>
        </w:tc>
        <w:tc>
          <w:tcPr>
            <w:tcW w:w="504" w:type="pct"/>
            <w:vMerge/>
          </w:tcPr>
          <w:p w14:paraId="756DD3CA" w14:textId="77777777" w:rsidR="000F1E7E" w:rsidRPr="001F4EFC" w:rsidRDefault="000F1E7E" w:rsidP="00261EA8">
            <w:pPr>
              <w:spacing w:after="0" w:line="240" w:lineRule="auto"/>
              <w:rPr>
                <w:rFonts w:ascii="Times New Roman" w:hAnsi="Times New Roman"/>
                <w:bCs/>
                <w:sz w:val="24"/>
                <w:szCs w:val="24"/>
              </w:rPr>
            </w:pPr>
          </w:p>
        </w:tc>
        <w:tc>
          <w:tcPr>
            <w:tcW w:w="698" w:type="pct"/>
            <w:vMerge/>
          </w:tcPr>
          <w:p w14:paraId="1162D091" w14:textId="77777777" w:rsidR="000F1E7E" w:rsidRPr="001F4EFC" w:rsidRDefault="000F1E7E" w:rsidP="00261EA8">
            <w:pPr>
              <w:spacing w:after="0" w:line="240" w:lineRule="auto"/>
              <w:rPr>
                <w:rFonts w:ascii="Times New Roman" w:hAnsi="Times New Roman"/>
                <w:bCs/>
                <w:sz w:val="24"/>
                <w:szCs w:val="24"/>
              </w:rPr>
            </w:pPr>
          </w:p>
        </w:tc>
      </w:tr>
      <w:tr w:rsidR="000F1E7E" w:rsidRPr="001F4EFC" w14:paraId="713DFE9F" w14:textId="77777777" w:rsidTr="00997BB7">
        <w:trPr>
          <w:trHeight w:val="213"/>
        </w:trPr>
        <w:tc>
          <w:tcPr>
            <w:tcW w:w="756" w:type="pct"/>
            <w:vMerge/>
          </w:tcPr>
          <w:p w14:paraId="5C393969" w14:textId="77777777" w:rsidR="000F1E7E" w:rsidRPr="001F4EFC" w:rsidRDefault="000F1E7E" w:rsidP="00261EA8">
            <w:pPr>
              <w:spacing w:after="0" w:line="240" w:lineRule="auto"/>
              <w:rPr>
                <w:rFonts w:ascii="Times New Roman" w:hAnsi="Times New Roman"/>
                <w:bCs/>
                <w:sz w:val="24"/>
                <w:szCs w:val="24"/>
              </w:rPr>
            </w:pPr>
          </w:p>
        </w:tc>
        <w:tc>
          <w:tcPr>
            <w:tcW w:w="2641" w:type="pct"/>
          </w:tcPr>
          <w:p w14:paraId="1A5C4897"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Cs/>
                <w:sz w:val="24"/>
                <w:szCs w:val="24"/>
              </w:rPr>
              <w:t>Конструкция, подключение и инсталляция графического планшета</w:t>
            </w:r>
          </w:p>
        </w:tc>
        <w:tc>
          <w:tcPr>
            <w:tcW w:w="401" w:type="pct"/>
          </w:tcPr>
          <w:p w14:paraId="61597B5B" w14:textId="77777777" w:rsidR="000F1E7E" w:rsidRPr="001F4EFC" w:rsidRDefault="000F1E7E" w:rsidP="00261EA8">
            <w:pPr>
              <w:spacing w:after="0" w:line="240" w:lineRule="auto"/>
              <w:jc w:val="center"/>
              <w:rPr>
                <w:rFonts w:ascii="Times New Roman" w:hAnsi="Times New Roman"/>
                <w:bCs/>
                <w:sz w:val="24"/>
                <w:szCs w:val="24"/>
              </w:rPr>
            </w:pPr>
            <w:r w:rsidRPr="001F4EFC">
              <w:rPr>
                <w:rFonts w:ascii="Times New Roman" w:hAnsi="Times New Roman"/>
                <w:bCs/>
                <w:sz w:val="24"/>
                <w:szCs w:val="24"/>
              </w:rPr>
              <w:t>2</w:t>
            </w:r>
          </w:p>
        </w:tc>
        <w:tc>
          <w:tcPr>
            <w:tcW w:w="504" w:type="pct"/>
            <w:vMerge/>
          </w:tcPr>
          <w:p w14:paraId="40DE3C3B" w14:textId="77777777" w:rsidR="000F1E7E" w:rsidRPr="001F4EFC" w:rsidRDefault="000F1E7E" w:rsidP="00261EA8">
            <w:pPr>
              <w:spacing w:after="0" w:line="240" w:lineRule="auto"/>
              <w:rPr>
                <w:rFonts w:ascii="Times New Roman" w:hAnsi="Times New Roman"/>
                <w:bCs/>
                <w:sz w:val="24"/>
                <w:szCs w:val="24"/>
              </w:rPr>
            </w:pPr>
          </w:p>
        </w:tc>
        <w:tc>
          <w:tcPr>
            <w:tcW w:w="698" w:type="pct"/>
            <w:vMerge/>
          </w:tcPr>
          <w:p w14:paraId="28B98C09" w14:textId="77777777" w:rsidR="000F1E7E" w:rsidRPr="001F4EFC" w:rsidRDefault="000F1E7E" w:rsidP="00261EA8">
            <w:pPr>
              <w:spacing w:after="0" w:line="240" w:lineRule="auto"/>
              <w:rPr>
                <w:rFonts w:ascii="Times New Roman" w:hAnsi="Times New Roman"/>
                <w:bCs/>
                <w:sz w:val="24"/>
                <w:szCs w:val="24"/>
              </w:rPr>
            </w:pPr>
          </w:p>
        </w:tc>
      </w:tr>
      <w:tr w:rsidR="000F1E7E" w:rsidRPr="001F4EFC" w14:paraId="64EE0CF4" w14:textId="77777777" w:rsidTr="00997BB7">
        <w:trPr>
          <w:trHeight w:val="281"/>
        </w:trPr>
        <w:tc>
          <w:tcPr>
            <w:tcW w:w="3397" w:type="pct"/>
            <w:gridSpan w:val="2"/>
          </w:tcPr>
          <w:p w14:paraId="725E134B"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F4EFC">
              <w:rPr>
                <w:rFonts w:ascii="Times New Roman" w:hAnsi="Times New Roman"/>
                <w:b/>
                <w:bCs/>
                <w:sz w:val="24"/>
                <w:szCs w:val="24"/>
              </w:rPr>
              <w:t>Промежуточная аттестация</w:t>
            </w:r>
          </w:p>
        </w:tc>
        <w:tc>
          <w:tcPr>
            <w:tcW w:w="401" w:type="pct"/>
          </w:tcPr>
          <w:p w14:paraId="1E171611" w14:textId="77777777" w:rsidR="000F1E7E" w:rsidRPr="001F4EFC" w:rsidRDefault="000F1E7E" w:rsidP="00261EA8">
            <w:pPr>
              <w:spacing w:after="0" w:line="240" w:lineRule="auto"/>
              <w:jc w:val="center"/>
              <w:rPr>
                <w:rFonts w:ascii="Times New Roman" w:hAnsi="Times New Roman"/>
                <w:bCs/>
                <w:sz w:val="24"/>
                <w:szCs w:val="24"/>
              </w:rPr>
            </w:pPr>
            <w:r w:rsidRPr="001F4EFC">
              <w:rPr>
                <w:rFonts w:ascii="Times New Roman" w:hAnsi="Times New Roman"/>
                <w:bCs/>
                <w:sz w:val="24"/>
                <w:szCs w:val="24"/>
              </w:rPr>
              <w:t>-</w:t>
            </w:r>
          </w:p>
        </w:tc>
        <w:tc>
          <w:tcPr>
            <w:tcW w:w="504" w:type="pct"/>
          </w:tcPr>
          <w:p w14:paraId="76B63A5A" w14:textId="77777777" w:rsidR="000F1E7E" w:rsidRPr="001F4EFC" w:rsidRDefault="000F1E7E" w:rsidP="00261EA8">
            <w:pPr>
              <w:spacing w:after="0" w:line="240" w:lineRule="auto"/>
              <w:rPr>
                <w:rFonts w:ascii="Times New Roman" w:hAnsi="Times New Roman"/>
                <w:bCs/>
                <w:sz w:val="24"/>
                <w:szCs w:val="24"/>
              </w:rPr>
            </w:pPr>
          </w:p>
        </w:tc>
        <w:tc>
          <w:tcPr>
            <w:tcW w:w="698" w:type="pct"/>
            <w:vMerge/>
          </w:tcPr>
          <w:p w14:paraId="47E98708" w14:textId="77777777" w:rsidR="000F1E7E" w:rsidRPr="001F4EFC" w:rsidRDefault="000F1E7E" w:rsidP="00261EA8">
            <w:pPr>
              <w:spacing w:after="0" w:line="240" w:lineRule="auto"/>
              <w:rPr>
                <w:rFonts w:ascii="Times New Roman" w:hAnsi="Times New Roman"/>
                <w:bCs/>
                <w:sz w:val="24"/>
                <w:szCs w:val="24"/>
              </w:rPr>
            </w:pPr>
          </w:p>
        </w:tc>
      </w:tr>
      <w:tr w:rsidR="000F1E7E" w:rsidRPr="001F4EFC" w14:paraId="10849261" w14:textId="77777777" w:rsidTr="00997BB7">
        <w:trPr>
          <w:trHeight w:val="426"/>
        </w:trPr>
        <w:tc>
          <w:tcPr>
            <w:tcW w:w="3397" w:type="pct"/>
            <w:gridSpan w:val="2"/>
          </w:tcPr>
          <w:p w14:paraId="1B73DEAF"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
                <w:bCs/>
                <w:sz w:val="24"/>
                <w:szCs w:val="24"/>
              </w:rPr>
              <w:t>Всего:</w:t>
            </w:r>
          </w:p>
        </w:tc>
        <w:tc>
          <w:tcPr>
            <w:tcW w:w="401" w:type="pct"/>
          </w:tcPr>
          <w:p w14:paraId="4732A495" w14:textId="69E0FF90" w:rsidR="000F1E7E" w:rsidRPr="001F4EFC" w:rsidRDefault="00EB53A4" w:rsidP="00261EA8">
            <w:pPr>
              <w:spacing w:after="0" w:line="240" w:lineRule="auto"/>
              <w:jc w:val="center"/>
              <w:rPr>
                <w:rFonts w:ascii="Times New Roman" w:hAnsi="Times New Roman"/>
                <w:b/>
                <w:bCs/>
                <w:sz w:val="24"/>
                <w:szCs w:val="24"/>
              </w:rPr>
            </w:pPr>
            <w:r>
              <w:rPr>
                <w:rFonts w:ascii="Times New Roman" w:hAnsi="Times New Roman"/>
                <w:b/>
                <w:bCs/>
                <w:sz w:val="24"/>
                <w:szCs w:val="24"/>
              </w:rPr>
              <w:t>48</w:t>
            </w:r>
          </w:p>
        </w:tc>
        <w:tc>
          <w:tcPr>
            <w:tcW w:w="504" w:type="pct"/>
          </w:tcPr>
          <w:p w14:paraId="7CE0CD21" w14:textId="77777777" w:rsidR="000F1E7E" w:rsidRPr="001F4EFC" w:rsidRDefault="000F1E7E" w:rsidP="00261EA8">
            <w:pPr>
              <w:spacing w:after="0" w:line="240" w:lineRule="auto"/>
              <w:rPr>
                <w:rFonts w:ascii="Times New Roman" w:hAnsi="Times New Roman"/>
                <w:bCs/>
                <w:sz w:val="24"/>
                <w:szCs w:val="24"/>
              </w:rPr>
            </w:pPr>
          </w:p>
        </w:tc>
        <w:tc>
          <w:tcPr>
            <w:tcW w:w="698" w:type="pct"/>
          </w:tcPr>
          <w:p w14:paraId="572A657F" w14:textId="77777777" w:rsidR="000F1E7E" w:rsidRPr="001F4EFC" w:rsidRDefault="000F1E7E" w:rsidP="00261EA8">
            <w:pPr>
              <w:spacing w:after="0" w:line="240" w:lineRule="auto"/>
              <w:rPr>
                <w:rFonts w:ascii="Times New Roman" w:hAnsi="Times New Roman"/>
                <w:bCs/>
                <w:sz w:val="24"/>
                <w:szCs w:val="24"/>
              </w:rPr>
            </w:pPr>
          </w:p>
        </w:tc>
      </w:tr>
    </w:tbl>
    <w:p w14:paraId="48F05387" w14:textId="77777777" w:rsidR="000F1E7E" w:rsidRPr="001F4EFC" w:rsidRDefault="000F1E7E" w:rsidP="00261EA8">
      <w:pPr>
        <w:spacing w:after="0"/>
        <w:ind w:firstLine="709"/>
        <w:rPr>
          <w:rFonts w:ascii="Times New Roman" w:hAnsi="Times New Roman"/>
          <w:i/>
          <w:sz w:val="24"/>
          <w:szCs w:val="24"/>
        </w:rPr>
      </w:pPr>
    </w:p>
    <w:p w14:paraId="46C1360A" w14:textId="77777777" w:rsidR="000F1E7E" w:rsidRPr="001F4EFC" w:rsidRDefault="000F1E7E" w:rsidP="00261EA8">
      <w:pPr>
        <w:spacing w:after="0"/>
        <w:ind w:firstLine="709"/>
        <w:rPr>
          <w:rFonts w:ascii="Times New Roman" w:hAnsi="Times New Roman"/>
          <w:i/>
          <w:sz w:val="24"/>
          <w:szCs w:val="24"/>
        </w:rPr>
        <w:sectPr w:rsidR="000F1E7E" w:rsidRPr="001F4EFC" w:rsidSect="001F4EFC">
          <w:pgSz w:w="16840" w:h="11907" w:orient="landscape"/>
          <w:pgMar w:top="1134" w:right="567" w:bottom="1134" w:left="1701" w:header="709" w:footer="709" w:gutter="0"/>
          <w:cols w:space="720"/>
        </w:sectPr>
      </w:pPr>
    </w:p>
    <w:p w14:paraId="7D42E8DB" w14:textId="77777777" w:rsidR="000F1E7E" w:rsidRPr="001F4EFC" w:rsidRDefault="000F1E7E" w:rsidP="00261EA8">
      <w:pPr>
        <w:spacing w:after="0"/>
        <w:ind w:left="567"/>
        <w:rPr>
          <w:rFonts w:ascii="Times New Roman" w:hAnsi="Times New Roman"/>
          <w:b/>
          <w:bCs/>
          <w:sz w:val="24"/>
          <w:szCs w:val="24"/>
        </w:rPr>
      </w:pPr>
      <w:r w:rsidRPr="001F4EFC">
        <w:rPr>
          <w:rFonts w:ascii="Times New Roman" w:hAnsi="Times New Roman"/>
          <w:b/>
          <w:bCs/>
          <w:sz w:val="24"/>
          <w:szCs w:val="24"/>
        </w:rPr>
        <w:lastRenderedPageBreak/>
        <w:t xml:space="preserve">3. УСЛОВИЯ РЕАЛИЗАЦИИ УЧЕБНОЙ ДИСЦИПЛИНЫ </w:t>
      </w:r>
    </w:p>
    <w:p w14:paraId="0AEC27DA" w14:textId="77777777" w:rsidR="000F1E7E" w:rsidRPr="001F4EFC" w:rsidRDefault="000F1E7E" w:rsidP="00261EA8">
      <w:pPr>
        <w:suppressAutoHyphens/>
        <w:spacing w:after="0"/>
        <w:ind w:firstLine="709"/>
        <w:jc w:val="both"/>
        <w:rPr>
          <w:rFonts w:ascii="Times New Roman" w:hAnsi="Times New Roman"/>
          <w:bCs/>
          <w:sz w:val="24"/>
          <w:szCs w:val="24"/>
        </w:rPr>
      </w:pPr>
      <w:r w:rsidRPr="001F4EFC">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0C18747" w14:textId="77777777" w:rsidR="000F1E7E" w:rsidRPr="001F4EFC" w:rsidRDefault="000F1E7E" w:rsidP="00261EA8">
      <w:pPr>
        <w:suppressAutoHyphens/>
        <w:spacing w:after="0"/>
        <w:ind w:firstLine="709"/>
        <w:jc w:val="both"/>
        <w:rPr>
          <w:rFonts w:ascii="Times New Roman" w:hAnsi="Times New Roman"/>
          <w:bCs/>
          <w:sz w:val="24"/>
          <w:szCs w:val="24"/>
        </w:rPr>
      </w:pPr>
      <w:r w:rsidRPr="001F4EFC">
        <w:rPr>
          <w:rFonts w:ascii="Times New Roman" w:hAnsi="Times New Roman"/>
          <w:bCs/>
          <w:sz w:val="24"/>
          <w:szCs w:val="24"/>
        </w:rPr>
        <w:t>Лаборатория «</w:t>
      </w:r>
      <w:r w:rsidRPr="001F4EFC">
        <w:rPr>
          <w:rFonts w:ascii="Times New Roman" w:hAnsi="Times New Roman"/>
          <w:sz w:val="24"/>
          <w:szCs w:val="24"/>
        </w:rPr>
        <w:t xml:space="preserve">Вычислительной техники, архитектуры персонального компьютера и периферийных устройств» </w:t>
      </w:r>
      <w:r w:rsidRPr="001F4EFC">
        <w:rPr>
          <w:rFonts w:ascii="Times New Roman" w:hAnsi="Times New Roman"/>
          <w:bCs/>
          <w:sz w:val="24"/>
          <w:szCs w:val="24"/>
        </w:rPr>
        <w:t xml:space="preserve">оснащенная </w:t>
      </w:r>
    </w:p>
    <w:p w14:paraId="3B6F614C" w14:textId="77777777" w:rsidR="000F1E7E" w:rsidRPr="001F4EFC" w:rsidRDefault="000F1E7E" w:rsidP="00261EA8">
      <w:pPr>
        <w:pStyle w:val="afd"/>
        <w:numPr>
          <w:ilvl w:val="0"/>
          <w:numId w:val="117"/>
        </w:numPr>
        <w:spacing w:line="276" w:lineRule="auto"/>
        <w:ind w:left="0" w:firstLine="840"/>
        <w:rPr>
          <w:rFonts w:ascii="Times New Roman" w:hAnsi="Times New Roman" w:cs="Times New Roman"/>
          <w:sz w:val="24"/>
          <w:szCs w:val="24"/>
        </w:rPr>
      </w:pPr>
      <w:r w:rsidRPr="001F4EFC">
        <w:rPr>
          <w:rFonts w:ascii="Times New Roman" w:hAnsi="Times New Roman" w:cs="Times New Roman"/>
          <w:sz w:val="24"/>
          <w:szCs w:val="24"/>
        </w:rPr>
        <w:t>Автоматизированные рабочие места для обучающихся;</w:t>
      </w:r>
    </w:p>
    <w:p w14:paraId="3AF4646C" w14:textId="77777777" w:rsidR="000F1E7E" w:rsidRPr="001F4EFC" w:rsidRDefault="000F1E7E" w:rsidP="00261EA8">
      <w:pPr>
        <w:pStyle w:val="afd"/>
        <w:numPr>
          <w:ilvl w:val="0"/>
          <w:numId w:val="117"/>
        </w:numPr>
        <w:spacing w:line="276" w:lineRule="auto"/>
        <w:ind w:left="0" w:firstLine="840"/>
        <w:rPr>
          <w:rFonts w:ascii="Times New Roman" w:hAnsi="Times New Roman" w:cs="Times New Roman"/>
          <w:sz w:val="24"/>
          <w:szCs w:val="24"/>
        </w:rPr>
      </w:pPr>
      <w:r w:rsidRPr="001F4EFC">
        <w:rPr>
          <w:rFonts w:ascii="Times New Roman" w:hAnsi="Times New Roman" w:cs="Times New Roman"/>
          <w:sz w:val="24"/>
          <w:szCs w:val="24"/>
        </w:rPr>
        <w:t>Автоматизированное рабочее место преподавателя;</w:t>
      </w:r>
    </w:p>
    <w:p w14:paraId="4CBD4578" w14:textId="77777777" w:rsidR="000F1E7E" w:rsidRPr="001F4EFC" w:rsidRDefault="000F1E7E" w:rsidP="00261EA8">
      <w:pPr>
        <w:pStyle w:val="afd"/>
        <w:numPr>
          <w:ilvl w:val="0"/>
          <w:numId w:val="117"/>
        </w:numPr>
        <w:spacing w:line="276" w:lineRule="auto"/>
        <w:ind w:left="0" w:firstLine="840"/>
        <w:rPr>
          <w:rFonts w:ascii="Times New Roman" w:hAnsi="Times New Roman" w:cs="Times New Roman"/>
          <w:sz w:val="24"/>
          <w:szCs w:val="24"/>
        </w:rPr>
      </w:pPr>
      <w:r w:rsidRPr="001F4EFC">
        <w:rPr>
          <w:rFonts w:ascii="Times New Roman" w:hAnsi="Times New Roman" w:cs="Times New Roman"/>
          <w:sz w:val="24"/>
          <w:szCs w:val="24"/>
        </w:rPr>
        <w:t>комплекты компьютерных комплектующих для произведения сборки, разборки и сервисного обслуживания ПК и оргтехники;</w:t>
      </w:r>
    </w:p>
    <w:p w14:paraId="141EFC51" w14:textId="77777777" w:rsidR="000F1E7E" w:rsidRPr="001F4EFC" w:rsidRDefault="000F1E7E" w:rsidP="00261EA8">
      <w:pPr>
        <w:pStyle w:val="afd"/>
        <w:numPr>
          <w:ilvl w:val="0"/>
          <w:numId w:val="117"/>
        </w:numPr>
        <w:spacing w:line="276" w:lineRule="auto"/>
        <w:ind w:left="0" w:firstLine="840"/>
        <w:rPr>
          <w:rFonts w:ascii="Times New Roman" w:hAnsi="Times New Roman" w:cs="Times New Roman"/>
          <w:sz w:val="24"/>
          <w:szCs w:val="24"/>
        </w:rPr>
      </w:pPr>
      <w:r w:rsidRPr="001F4EFC">
        <w:rPr>
          <w:rFonts w:ascii="Times New Roman" w:hAnsi="Times New Roman" w:cs="Times New Roman"/>
          <w:sz w:val="24"/>
          <w:szCs w:val="24"/>
        </w:rPr>
        <w:t>Специализированная мебель для сервисного обслуживания ПК с заземлением и защитой от статического напряжения;</w:t>
      </w:r>
    </w:p>
    <w:p w14:paraId="03C25C3D" w14:textId="77777777" w:rsidR="000F1E7E" w:rsidRPr="001F4EFC" w:rsidRDefault="000F1E7E" w:rsidP="00261EA8">
      <w:pPr>
        <w:pStyle w:val="afd"/>
        <w:numPr>
          <w:ilvl w:val="0"/>
          <w:numId w:val="117"/>
        </w:numPr>
        <w:spacing w:line="276" w:lineRule="auto"/>
        <w:ind w:left="0" w:firstLine="840"/>
        <w:rPr>
          <w:rFonts w:ascii="Times New Roman" w:hAnsi="Times New Roman" w:cs="Times New Roman"/>
          <w:sz w:val="24"/>
          <w:szCs w:val="24"/>
        </w:rPr>
      </w:pPr>
      <w:r w:rsidRPr="001F4EFC">
        <w:rPr>
          <w:rFonts w:ascii="Times New Roman" w:hAnsi="Times New Roman" w:cs="Times New Roman"/>
          <w:sz w:val="24"/>
          <w:szCs w:val="24"/>
        </w:rPr>
        <w:t xml:space="preserve">Проектор и экран; </w:t>
      </w:r>
    </w:p>
    <w:p w14:paraId="52593519" w14:textId="77777777" w:rsidR="000F1E7E" w:rsidRPr="001F4EFC" w:rsidRDefault="000F1E7E" w:rsidP="00261EA8">
      <w:pPr>
        <w:pStyle w:val="afd"/>
        <w:numPr>
          <w:ilvl w:val="0"/>
          <w:numId w:val="117"/>
        </w:numPr>
        <w:spacing w:line="276" w:lineRule="auto"/>
        <w:ind w:left="0" w:firstLine="840"/>
        <w:rPr>
          <w:rFonts w:ascii="Times New Roman" w:hAnsi="Times New Roman" w:cs="Times New Roman"/>
          <w:sz w:val="24"/>
          <w:szCs w:val="24"/>
        </w:rPr>
      </w:pPr>
      <w:r w:rsidRPr="001F4EFC">
        <w:rPr>
          <w:rFonts w:ascii="Times New Roman" w:hAnsi="Times New Roman" w:cs="Times New Roman"/>
          <w:sz w:val="24"/>
          <w:szCs w:val="24"/>
        </w:rPr>
        <w:t>Маркерная доска;</w:t>
      </w:r>
    </w:p>
    <w:p w14:paraId="4356EEFA" w14:textId="77777777" w:rsidR="000F1E7E" w:rsidRPr="001F4EFC" w:rsidRDefault="000F1E7E" w:rsidP="00261EA8">
      <w:pPr>
        <w:pStyle w:val="afd"/>
        <w:numPr>
          <w:ilvl w:val="0"/>
          <w:numId w:val="117"/>
        </w:numPr>
        <w:spacing w:line="276" w:lineRule="auto"/>
        <w:ind w:left="0" w:firstLine="840"/>
        <w:rPr>
          <w:rFonts w:ascii="Times New Roman" w:hAnsi="Times New Roman" w:cs="Times New Roman"/>
          <w:sz w:val="24"/>
          <w:szCs w:val="24"/>
        </w:rPr>
      </w:pPr>
      <w:r w:rsidRPr="001F4EFC">
        <w:rPr>
          <w:rFonts w:ascii="Times New Roman" w:hAnsi="Times New Roman" w:cs="Times New Roman"/>
          <w:sz w:val="24"/>
          <w:szCs w:val="24"/>
        </w:rPr>
        <w:t>Программное обеспечение общего и профессионального назначения.</w:t>
      </w:r>
    </w:p>
    <w:p w14:paraId="791AC010" w14:textId="77777777" w:rsidR="000F1E7E" w:rsidRPr="001F4EFC" w:rsidRDefault="000F1E7E" w:rsidP="00261EA8">
      <w:pPr>
        <w:suppressAutoHyphens/>
        <w:spacing w:after="0"/>
        <w:ind w:firstLine="709"/>
        <w:jc w:val="both"/>
        <w:rPr>
          <w:rFonts w:ascii="Times New Roman" w:hAnsi="Times New Roman"/>
          <w:b/>
          <w:bCs/>
          <w:sz w:val="24"/>
          <w:szCs w:val="24"/>
        </w:rPr>
      </w:pPr>
      <w:r w:rsidRPr="001F4EFC">
        <w:rPr>
          <w:rFonts w:ascii="Times New Roman" w:hAnsi="Times New Roman"/>
          <w:b/>
          <w:bCs/>
          <w:sz w:val="24"/>
          <w:szCs w:val="24"/>
        </w:rPr>
        <w:t>3.2. Информационное обеспечение реализации программы</w:t>
      </w:r>
    </w:p>
    <w:p w14:paraId="12471E73" w14:textId="77777777" w:rsidR="000F1E7E" w:rsidRPr="001F4EFC" w:rsidRDefault="000F1E7E" w:rsidP="00261EA8">
      <w:pPr>
        <w:suppressAutoHyphens/>
        <w:spacing w:after="0"/>
        <w:ind w:firstLine="709"/>
        <w:jc w:val="both"/>
        <w:rPr>
          <w:rFonts w:ascii="Times New Roman" w:hAnsi="Times New Roman"/>
          <w:sz w:val="24"/>
          <w:szCs w:val="24"/>
        </w:rPr>
      </w:pPr>
      <w:r w:rsidRPr="001F4EFC">
        <w:rPr>
          <w:rFonts w:ascii="Times New Roman" w:hAnsi="Times New Roman"/>
          <w:bCs/>
          <w:sz w:val="24"/>
          <w:szCs w:val="24"/>
        </w:rPr>
        <w:t>Для реализации программы библиотечный фонд образовательной организации должен иметь п</w:t>
      </w:r>
      <w:r w:rsidRPr="001F4EFC">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1F4EF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67E656" w14:textId="77777777" w:rsidR="000F1E7E" w:rsidRPr="001F4EFC" w:rsidRDefault="000F1E7E" w:rsidP="00261EA8">
      <w:pPr>
        <w:spacing w:after="0"/>
        <w:ind w:firstLine="709"/>
        <w:contextualSpacing/>
        <w:rPr>
          <w:rFonts w:ascii="Times New Roman" w:hAnsi="Times New Roman"/>
          <w:b/>
          <w:sz w:val="24"/>
          <w:szCs w:val="24"/>
        </w:rPr>
      </w:pPr>
      <w:r w:rsidRPr="001F4EFC">
        <w:rPr>
          <w:rFonts w:ascii="Times New Roman" w:hAnsi="Times New Roman"/>
          <w:b/>
          <w:sz w:val="24"/>
          <w:szCs w:val="24"/>
        </w:rPr>
        <w:t>3.2.1. Основные печатные издания</w:t>
      </w:r>
    </w:p>
    <w:p w14:paraId="25FC52CD" w14:textId="77777777" w:rsidR="000F1E7E" w:rsidRPr="001F4EFC" w:rsidRDefault="000F1E7E" w:rsidP="00261EA8">
      <w:pPr>
        <w:spacing w:after="0"/>
        <w:ind w:firstLine="709"/>
        <w:jc w:val="both"/>
        <w:rPr>
          <w:rFonts w:ascii="Times New Roman" w:hAnsi="Times New Roman"/>
          <w:bCs/>
          <w:sz w:val="24"/>
          <w:szCs w:val="24"/>
        </w:rPr>
      </w:pPr>
      <w:r w:rsidRPr="001F4EFC">
        <w:rPr>
          <w:rFonts w:ascii="Times New Roman" w:hAnsi="Times New Roman"/>
          <w:bCs/>
          <w:sz w:val="24"/>
          <w:szCs w:val="24"/>
        </w:rPr>
        <w:t>Колдаев, В. Д. Архитектура ЭВМ</w:t>
      </w:r>
      <w:proofErr w:type="gramStart"/>
      <w:r w:rsidRPr="001F4EFC">
        <w:rPr>
          <w:rFonts w:ascii="Times New Roman" w:hAnsi="Times New Roman"/>
          <w:bCs/>
          <w:sz w:val="24"/>
          <w:szCs w:val="24"/>
        </w:rPr>
        <w:t xml:space="preserve"> :</w:t>
      </w:r>
      <w:proofErr w:type="gramEnd"/>
      <w:r w:rsidRPr="001F4EFC">
        <w:rPr>
          <w:rFonts w:ascii="Times New Roman" w:hAnsi="Times New Roman"/>
          <w:bCs/>
          <w:sz w:val="24"/>
          <w:szCs w:val="24"/>
        </w:rPr>
        <w:t xml:space="preserve"> учебное пособие / В.Д. Колдаев, С.А. Лупин. — Москва</w:t>
      </w:r>
      <w:proofErr w:type="gramStart"/>
      <w:r w:rsidRPr="001F4EFC">
        <w:rPr>
          <w:rFonts w:ascii="Times New Roman" w:hAnsi="Times New Roman"/>
          <w:bCs/>
          <w:sz w:val="24"/>
          <w:szCs w:val="24"/>
        </w:rPr>
        <w:t xml:space="preserve"> :</w:t>
      </w:r>
      <w:proofErr w:type="gramEnd"/>
      <w:r w:rsidRPr="001F4EFC">
        <w:rPr>
          <w:rFonts w:ascii="Times New Roman" w:hAnsi="Times New Roman"/>
          <w:bCs/>
          <w:sz w:val="24"/>
          <w:szCs w:val="24"/>
        </w:rPr>
        <w:t xml:space="preserve"> ФОРУМ</w:t>
      </w:r>
      <w:proofErr w:type="gramStart"/>
      <w:r w:rsidRPr="001F4EFC">
        <w:rPr>
          <w:rFonts w:ascii="Times New Roman" w:hAnsi="Times New Roman"/>
          <w:bCs/>
          <w:sz w:val="24"/>
          <w:szCs w:val="24"/>
        </w:rPr>
        <w:t xml:space="preserve"> :</w:t>
      </w:r>
      <w:proofErr w:type="gramEnd"/>
      <w:r w:rsidRPr="001F4EFC">
        <w:rPr>
          <w:rFonts w:ascii="Times New Roman" w:hAnsi="Times New Roman"/>
          <w:bCs/>
          <w:sz w:val="24"/>
          <w:szCs w:val="24"/>
        </w:rPr>
        <w:t xml:space="preserve"> ИНФРА-М, 2021. — 383 с. </w:t>
      </w:r>
    </w:p>
    <w:p w14:paraId="5C0148FB" w14:textId="77777777" w:rsidR="000F1E7E" w:rsidRPr="001F4EFC" w:rsidRDefault="000F1E7E" w:rsidP="00261EA8">
      <w:pPr>
        <w:spacing w:after="0"/>
        <w:ind w:firstLine="709"/>
        <w:contextualSpacing/>
        <w:rPr>
          <w:rFonts w:ascii="Times New Roman" w:hAnsi="Times New Roman"/>
          <w:b/>
          <w:sz w:val="24"/>
          <w:szCs w:val="24"/>
        </w:rPr>
      </w:pPr>
      <w:r w:rsidRPr="001F4EFC">
        <w:rPr>
          <w:rFonts w:ascii="Times New Roman" w:hAnsi="Times New Roman"/>
          <w:b/>
          <w:sz w:val="24"/>
          <w:szCs w:val="24"/>
        </w:rPr>
        <w:t>3.2.2. Основные электронные издания</w:t>
      </w:r>
    </w:p>
    <w:p w14:paraId="38599C1A" w14:textId="77777777" w:rsidR="000F1E7E" w:rsidRPr="001F4EFC" w:rsidRDefault="000F1E7E" w:rsidP="00261EA8">
      <w:pPr>
        <w:spacing w:after="0"/>
        <w:ind w:firstLine="709"/>
        <w:jc w:val="both"/>
        <w:rPr>
          <w:rFonts w:ascii="Times New Roman" w:hAnsi="Times New Roman"/>
          <w:bCs/>
          <w:sz w:val="24"/>
          <w:szCs w:val="24"/>
        </w:rPr>
      </w:pPr>
      <w:r w:rsidRPr="001F4EFC">
        <w:rPr>
          <w:rFonts w:ascii="Times New Roman" w:hAnsi="Times New Roman"/>
          <w:bCs/>
          <w:sz w:val="24"/>
          <w:szCs w:val="24"/>
        </w:rPr>
        <w:t>Колдаев, В. Д. Архитектура ЭВМ</w:t>
      </w:r>
      <w:proofErr w:type="gramStart"/>
      <w:r w:rsidRPr="001F4EFC">
        <w:rPr>
          <w:rFonts w:ascii="Times New Roman" w:hAnsi="Times New Roman"/>
          <w:bCs/>
          <w:sz w:val="24"/>
          <w:szCs w:val="24"/>
        </w:rPr>
        <w:t xml:space="preserve"> :</w:t>
      </w:r>
      <w:proofErr w:type="gramEnd"/>
      <w:r w:rsidRPr="001F4EFC">
        <w:rPr>
          <w:rFonts w:ascii="Times New Roman" w:hAnsi="Times New Roman"/>
          <w:bCs/>
          <w:sz w:val="24"/>
          <w:szCs w:val="24"/>
        </w:rPr>
        <w:t xml:space="preserve"> учебное пособие / В.Д. Колдаев, С.А. Лупин. — Москва</w:t>
      </w:r>
      <w:proofErr w:type="gramStart"/>
      <w:r w:rsidRPr="001F4EFC">
        <w:rPr>
          <w:rFonts w:ascii="Times New Roman" w:hAnsi="Times New Roman"/>
          <w:bCs/>
          <w:sz w:val="24"/>
          <w:szCs w:val="24"/>
        </w:rPr>
        <w:t xml:space="preserve"> :</w:t>
      </w:r>
      <w:proofErr w:type="gramEnd"/>
      <w:r w:rsidRPr="001F4EFC">
        <w:rPr>
          <w:rFonts w:ascii="Times New Roman" w:hAnsi="Times New Roman"/>
          <w:bCs/>
          <w:sz w:val="24"/>
          <w:szCs w:val="24"/>
        </w:rPr>
        <w:t xml:space="preserve"> ФОРУМ</w:t>
      </w:r>
      <w:proofErr w:type="gramStart"/>
      <w:r w:rsidRPr="001F4EFC">
        <w:rPr>
          <w:rFonts w:ascii="Times New Roman" w:hAnsi="Times New Roman"/>
          <w:bCs/>
          <w:sz w:val="24"/>
          <w:szCs w:val="24"/>
        </w:rPr>
        <w:t xml:space="preserve"> :</w:t>
      </w:r>
      <w:proofErr w:type="gramEnd"/>
      <w:r w:rsidRPr="001F4EFC">
        <w:rPr>
          <w:rFonts w:ascii="Times New Roman" w:hAnsi="Times New Roman"/>
          <w:bCs/>
          <w:sz w:val="24"/>
          <w:szCs w:val="24"/>
        </w:rPr>
        <w:t xml:space="preserve"> ИНФРА-М, 2021. — 383 </w:t>
      </w:r>
      <w:proofErr w:type="gramStart"/>
      <w:r w:rsidRPr="001F4EFC">
        <w:rPr>
          <w:rFonts w:ascii="Times New Roman" w:hAnsi="Times New Roman"/>
          <w:bCs/>
          <w:sz w:val="24"/>
          <w:szCs w:val="24"/>
        </w:rPr>
        <w:t>с</w:t>
      </w:r>
      <w:proofErr w:type="gramEnd"/>
      <w:r w:rsidRPr="001F4EFC">
        <w:rPr>
          <w:rFonts w:ascii="Times New Roman" w:hAnsi="Times New Roman"/>
          <w:bCs/>
          <w:sz w:val="24"/>
          <w:szCs w:val="24"/>
        </w:rPr>
        <w:t>. — (Среднее профессиональное образование). - ISBN 978-5-8199-0868-6. - Текст</w:t>
      </w:r>
      <w:proofErr w:type="gramStart"/>
      <w:r w:rsidRPr="001F4EFC">
        <w:rPr>
          <w:rFonts w:ascii="Times New Roman" w:hAnsi="Times New Roman"/>
          <w:bCs/>
          <w:sz w:val="24"/>
          <w:szCs w:val="24"/>
        </w:rPr>
        <w:t xml:space="preserve"> :</w:t>
      </w:r>
      <w:proofErr w:type="gramEnd"/>
      <w:r w:rsidRPr="001F4EFC">
        <w:rPr>
          <w:rFonts w:ascii="Times New Roman" w:hAnsi="Times New Roman"/>
          <w:bCs/>
          <w:sz w:val="24"/>
          <w:szCs w:val="24"/>
        </w:rPr>
        <w:t xml:space="preserve"> электронный. - URL: https://znanium.com/catalog/product/1136788 (дата обращения: 13.12.2021). – Режим доступа: по подписке.</w:t>
      </w:r>
    </w:p>
    <w:p w14:paraId="60C65FE5" w14:textId="77777777" w:rsidR="000F1E7E" w:rsidRPr="001F4EFC" w:rsidRDefault="000F1E7E" w:rsidP="00261EA8">
      <w:pPr>
        <w:spacing w:after="0"/>
        <w:ind w:firstLine="709"/>
        <w:contextualSpacing/>
        <w:rPr>
          <w:rFonts w:ascii="Times New Roman" w:hAnsi="Times New Roman"/>
          <w:b/>
          <w:sz w:val="24"/>
          <w:szCs w:val="24"/>
        </w:rPr>
      </w:pPr>
      <w:r w:rsidRPr="001F4EFC">
        <w:rPr>
          <w:rFonts w:ascii="Times New Roman" w:hAnsi="Times New Roman"/>
          <w:b/>
          <w:sz w:val="24"/>
          <w:szCs w:val="24"/>
        </w:rPr>
        <w:t>3.2.3. Дополнительные источники</w:t>
      </w:r>
    </w:p>
    <w:p w14:paraId="3559B4DA" w14:textId="77777777" w:rsidR="000F1E7E" w:rsidRPr="001F4EFC" w:rsidRDefault="000F1E7E" w:rsidP="00261EA8">
      <w:pPr>
        <w:spacing w:after="0"/>
        <w:ind w:firstLine="709"/>
        <w:contextualSpacing/>
        <w:rPr>
          <w:rFonts w:ascii="Times New Roman" w:hAnsi="Times New Roman"/>
          <w:bCs/>
          <w:sz w:val="24"/>
          <w:szCs w:val="24"/>
        </w:rPr>
      </w:pPr>
      <w:r w:rsidRPr="001F4EFC">
        <w:rPr>
          <w:rFonts w:ascii="Times New Roman" w:hAnsi="Times New Roman"/>
          <w:bCs/>
          <w:sz w:val="24"/>
          <w:szCs w:val="24"/>
        </w:rPr>
        <w:t>1. Степина, В. В. Архитектура ЭВМ и вычислительные системы</w:t>
      </w:r>
      <w:proofErr w:type="gramStart"/>
      <w:r w:rsidRPr="001F4EFC">
        <w:rPr>
          <w:rFonts w:ascii="Times New Roman" w:hAnsi="Times New Roman"/>
          <w:bCs/>
          <w:sz w:val="24"/>
          <w:szCs w:val="24"/>
        </w:rPr>
        <w:t xml:space="preserve"> :</w:t>
      </w:r>
      <w:proofErr w:type="gramEnd"/>
      <w:r w:rsidRPr="001F4EFC">
        <w:rPr>
          <w:rFonts w:ascii="Times New Roman" w:hAnsi="Times New Roman"/>
          <w:bCs/>
          <w:sz w:val="24"/>
          <w:szCs w:val="24"/>
        </w:rPr>
        <w:t xml:space="preserve"> учебник / В.В. Ст</w:t>
      </w:r>
      <w:r w:rsidRPr="001F4EFC">
        <w:rPr>
          <w:rFonts w:ascii="Times New Roman" w:hAnsi="Times New Roman"/>
          <w:bCs/>
          <w:sz w:val="24"/>
          <w:szCs w:val="24"/>
        </w:rPr>
        <w:t>е</w:t>
      </w:r>
      <w:r w:rsidRPr="001F4EFC">
        <w:rPr>
          <w:rFonts w:ascii="Times New Roman" w:hAnsi="Times New Roman"/>
          <w:bCs/>
          <w:sz w:val="24"/>
          <w:szCs w:val="24"/>
        </w:rPr>
        <w:t>пина. — Москва</w:t>
      </w:r>
      <w:proofErr w:type="gramStart"/>
      <w:r w:rsidRPr="001F4EFC">
        <w:rPr>
          <w:rFonts w:ascii="Times New Roman" w:hAnsi="Times New Roman"/>
          <w:bCs/>
          <w:sz w:val="24"/>
          <w:szCs w:val="24"/>
        </w:rPr>
        <w:t xml:space="preserve"> :</w:t>
      </w:r>
      <w:proofErr w:type="gramEnd"/>
      <w:r w:rsidRPr="001F4EFC">
        <w:rPr>
          <w:rFonts w:ascii="Times New Roman" w:hAnsi="Times New Roman"/>
          <w:bCs/>
          <w:sz w:val="24"/>
          <w:szCs w:val="24"/>
        </w:rPr>
        <w:t xml:space="preserve"> КУРС</w:t>
      </w:r>
      <w:proofErr w:type="gramStart"/>
      <w:r w:rsidRPr="001F4EFC">
        <w:rPr>
          <w:rFonts w:ascii="Times New Roman" w:hAnsi="Times New Roman"/>
          <w:bCs/>
          <w:sz w:val="24"/>
          <w:szCs w:val="24"/>
        </w:rPr>
        <w:t xml:space="preserve"> :</w:t>
      </w:r>
      <w:proofErr w:type="gramEnd"/>
      <w:r w:rsidRPr="001F4EFC">
        <w:rPr>
          <w:rFonts w:ascii="Times New Roman" w:hAnsi="Times New Roman"/>
          <w:bCs/>
          <w:sz w:val="24"/>
          <w:szCs w:val="24"/>
        </w:rPr>
        <w:t xml:space="preserve"> ИНФРА-М, 2021. — 384 </w:t>
      </w:r>
      <w:proofErr w:type="gramStart"/>
      <w:r w:rsidRPr="001F4EFC">
        <w:rPr>
          <w:rFonts w:ascii="Times New Roman" w:hAnsi="Times New Roman"/>
          <w:bCs/>
          <w:sz w:val="24"/>
          <w:szCs w:val="24"/>
        </w:rPr>
        <w:t>с</w:t>
      </w:r>
      <w:proofErr w:type="gramEnd"/>
      <w:r w:rsidRPr="001F4EFC">
        <w:rPr>
          <w:rFonts w:ascii="Times New Roman" w:hAnsi="Times New Roman"/>
          <w:bCs/>
          <w:sz w:val="24"/>
          <w:szCs w:val="24"/>
        </w:rPr>
        <w:t>. — (Среднее профессиональное образ</w:t>
      </w:r>
      <w:r w:rsidRPr="001F4EFC">
        <w:rPr>
          <w:rFonts w:ascii="Times New Roman" w:hAnsi="Times New Roman"/>
          <w:bCs/>
          <w:sz w:val="24"/>
          <w:szCs w:val="24"/>
        </w:rPr>
        <w:t>о</w:t>
      </w:r>
      <w:r w:rsidRPr="001F4EFC">
        <w:rPr>
          <w:rFonts w:ascii="Times New Roman" w:hAnsi="Times New Roman"/>
          <w:bCs/>
          <w:sz w:val="24"/>
          <w:szCs w:val="24"/>
        </w:rPr>
        <w:t>вание). - ISBN 978-5-906923-07-3. - Текст</w:t>
      </w:r>
      <w:proofErr w:type="gramStart"/>
      <w:r w:rsidRPr="001F4EFC">
        <w:rPr>
          <w:rFonts w:ascii="Times New Roman" w:hAnsi="Times New Roman"/>
          <w:bCs/>
          <w:sz w:val="24"/>
          <w:szCs w:val="24"/>
        </w:rPr>
        <w:t xml:space="preserve"> :</w:t>
      </w:r>
      <w:proofErr w:type="gramEnd"/>
      <w:r w:rsidRPr="001F4EFC">
        <w:rPr>
          <w:rFonts w:ascii="Times New Roman" w:hAnsi="Times New Roman"/>
          <w:bCs/>
          <w:sz w:val="24"/>
          <w:szCs w:val="24"/>
        </w:rPr>
        <w:t xml:space="preserve"> электронный. - URL: https://znanium.com/catalog/product/1423169 </w:t>
      </w:r>
    </w:p>
    <w:p w14:paraId="4D7BCECF" w14:textId="77777777" w:rsidR="000F1E7E" w:rsidRPr="001F4EFC" w:rsidRDefault="000F1E7E" w:rsidP="00261EA8">
      <w:pPr>
        <w:spacing w:after="0"/>
        <w:ind w:firstLine="709"/>
        <w:contextualSpacing/>
        <w:rPr>
          <w:rFonts w:ascii="Times New Roman" w:hAnsi="Times New Roman"/>
          <w:bCs/>
          <w:sz w:val="24"/>
          <w:szCs w:val="24"/>
        </w:rPr>
      </w:pPr>
      <w:r w:rsidRPr="001F4EFC">
        <w:rPr>
          <w:rFonts w:ascii="Times New Roman" w:hAnsi="Times New Roman"/>
          <w:bCs/>
          <w:sz w:val="24"/>
          <w:szCs w:val="24"/>
        </w:rPr>
        <w:t>2. Толстобров, А. П.  Архитектура ЭВМ</w:t>
      </w:r>
      <w:proofErr w:type="gramStart"/>
      <w:r w:rsidRPr="001F4EFC">
        <w:rPr>
          <w:rFonts w:ascii="Times New Roman" w:hAnsi="Times New Roman"/>
          <w:bCs/>
          <w:sz w:val="24"/>
          <w:szCs w:val="24"/>
        </w:rPr>
        <w:t> :</w:t>
      </w:r>
      <w:proofErr w:type="gramEnd"/>
      <w:r w:rsidRPr="001F4EFC">
        <w:rPr>
          <w:rFonts w:ascii="Times New Roman" w:hAnsi="Times New Roman"/>
          <w:bCs/>
          <w:sz w:val="24"/>
          <w:szCs w:val="24"/>
        </w:rPr>
        <w:t xml:space="preserve"> учебное пособие для среднего професси</w:t>
      </w:r>
      <w:r w:rsidRPr="001F4EFC">
        <w:rPr>
          <w:rFonts w:ascii="Times New Roman" w:hAnsi="Times New Roman"/>
          <w:bCs/>
          <w:sz w:val="24"/>
          <w:szCs w:val="24"/>
        </w:rPr>
        <w:t>о</w:t>
      </w:r>
      <w:r w:rsidRPr="001F4EFC">
        <w:rPr>
          <w:rFonts w:ascii="Times New Roman" w:hAnsi="Times New Roman"/>
          <w:bCs/>
          <w:sz w:val="24"/>
          <w:szCs w:val="24"/>
        </w:rPr>
        <w:t>нального образования / А. П. Толстобров. — 2-е изд., испр. и доп. — Москва : Издательство Юрайт, 2021. — 154 с. — (Профессиональное образование). — ISBN 978-5-534-13398-1. — Текст</w:t>
      </w:r>
      <w:proofErr w:type="gramStart"/>
      <w:r w:rsidRPr="001F4EFC">
        <w:rPr>
          <w:rFonts w:ascii="Times New Roman" w:hAnsi="Times New Roman"/>
          <w:bCs/>
          <w:sz w:val="24"/>
          <w:szCs w:val="24"/>
        </w:rPr>
        <w:t xml:space="preserve"> :</w:t>
      </w:r>
      <w:proofErr w:type="gramEnd"/>
      <w:r w:rsidRPr="001F4EFC">
        <w:rPr>
          <w:rFonts w:ascii="Times New Roman" w:hAnsi="Times New Roman"/>
          <w:bCs/>
          <w:sz w:val="24"/>
          <w:szCs w:val="24"/>
        </w:rPr>
        <w:t xml:space="preserve"> электронный // Образовательная платформа Юрайт [сайт]. — URL: https://urait.ru/bcode/476555 </w:t>
      </w:r>
    </w:p>
    <w:p w14:paraId="21B9BD35" w14:textId="77777777" w:rsidR="000F1E7E" w:rsidRPr="001F4EFC" w:rsidRDefault="000F1E7E" w:rsidP="00261EA8">
      <w:pPr>
        <w:spacing w:after="0"/>
        <w:ind w:firstLine="709"/>
        <w:contextualSpacing/>
        <w:rPr>
          <w:rFonts w:ascii="Times New Roman" w:hAnsi="Times New Roman"/>
          <w:bCs/>
          <w:sz w:val="24"/>
          <w:szCs w:val="24"/>
        </w:rPr>
      </w:pPr>
      <w:r w:rsidRPr="001F4EFC">
        <w:rPr>
          <w:rFonts w:ascii="Times New Roman" w:hAnsi="Times New Roman"/>
          <w:bCs/>
          <w:sz w:val="24"/>
          <w:szCs w:val="24"/>
        </w:rPr>
        <w:t>3. Гуров В.В. Архитектура и организация ЭВМ</w:t>
      </w:r>
      <w:proofErr w:type="gramStart"/>
      <w:r w:rsidRPr="001F4EFC">
        <w:rPr>
          <w:rFonts w:ascii="Times New Roman" w:hAnsi="Times New Roman"/>
          <w:bCs/>
          <w:sz w:val="24"/>
          <w:szCs w:val="24"/>
        </w:rPr>
        <w:t xml:space="preserve"> :</w:t>
      </w:r>
      <w:proofErr w:type="gramEnd"/>
      <w:r w:rsidRPr="001F4EFC">
        <w:rPr>
          <w:rFonts w:ascii="Times New Roman" w:hAnsi="Times New Roman"/>
          <w:bCs/>
          <w:sz w:val="24"/>
          <w:szCs w:val="24"/>
        </w:rPr>
        <w:t xml:space="preserve"> учебное пособие для СПО / Гуров В.В., Чуканов В.О.. — Саратов : Профобразование, 2019. — 184 c. — ISBN 978-5-4488-0363-5. — Текст</w:t>
      </w:r>
      <w:proofErr w:type="gramStart"/>
      <w:r w:rsidRPr="001F4EFC">
        <w:rPr>
          <w:rFonts w:ascii="Times New Roman" w:hAnsi="Times New Roman"/>
          <w:bCs/>
          <w:sz w:val="24"/>
          <w:szCs w:val="24"/>
        </w:rPr>
        <w:t xml:space="preserve"> :</w:t>
      </w:r>
      <w:proofErr w:type="gramEnd"/>
      <w:r w:rsidRPr="001F4EFC">
        <w:rPr>
          <w:rFonts w:ascii="Times New Roman" w:hAnsi="Times New Roman"/>
          <w:bCs/>
          <w:sz w:val="24"/>
          <w:szCs w:val="24"/>
        </w:rPr>
        <w:t xml:space="preserve"> электронный // Электронно-библиотечная система IPR BOOKS : [сайт]. — URL: https://www.iprbookshop.ru/86191.html (</w:t>
      </w:r>
    </w:p>
    <w:p w14:paraId="6D9C6435" w14:textId="77777777" w:rsidR="000F1E7E" w:rsidRPr="001F4EFC" w:rsidRDefault="000F1E7E" w:rsidP="00261EA8">
      <w:pPr>
        <w:spacing w:after="0"/>
        <w:ind w:firstLine="709"/>
        <w:contextualSpacing/>
        <w:rPr>
          <w:rFonts w:ascii="Times New Roman" w:hAnsi="Times New Roman"/>
          <w:b/>
          <w:sz w:val="24"/>
          <w:szCs w:val="24"/>
        </w:rPr>
      </w:pPr>
      <w:r w:rsidRPr="001F4EFC">
        <w:rPr>
          <w:rFonts w:ascii="Times New Roman" w:hAnsi="Times New Roman"/>
          <w:bCs/>
          <w:sz w:val="24"/>
          <w:szCs w:val="24"/>
        </w:rPr>
        <w:br w:type="page"/>
      </w:r>
      <w:r w:rsidRPr="001F4EFC">
        <w:rPr>
          <w:rFonts w:ascii="Times New Roman" w:hAnsi="Times New Roman"/>
          <w:b/>
          <w:sz w:val="24"/>
          <w:szCs w:val="24"/>
        </w:rPr>
        <w:lastRenderedPageBreak/>
        <w:t>4. КОНТРОЛЬ И ОЦЕНКА РЕЗУЛЬТАТОВ ОСВОЕНИЯ УЧЕБНОЙ ДИСЦ</w:t>
      </w:r>
      <w:r w:rsidRPr="001F4EFC">
        <w:rPr>
          <w:rFonts w:ascii="Times New Roman" w:hAnsi="Times New Roman"/>
          <w:b/>
          <w:sz w:val="24"/>
          <w:szCs w:val="24"/>
        </w:rPr>
        <w:t>И</w:t>
      </w:r>
      <w:r w:rsidRPr="001F4EFC">
        <w:rPr>
          <w:rFonts w:ascii="Times New Roman" w:hAnsi="Times New Roman"/>
          <w:b/>
          <w:sz w:val="24"/>
          <w:szCs w:val="24"/>
        </w:rPr>
        <w:t>ПЛИНЫ «ОП.02. АРХИТЕКТУРА АППАРАТНЫХ СРЕДСТВ»</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4254"/>
        <w:gridCol w:w="2659"/>
      </w:tblGrid>
      <w:tr w:rsidR="000F1E7E" w:rsidRPr="001F4EFC" w14:paraId="3E1F37D9" w14:textId="77777777" w:rsidTr="00997BB7">
        <w:tc>
          <w:tcPr>
            <w:tcW w:w="1493" w:type="pct"/>
            <w:shd w:val="clear" w:color="auto" w:fill="auto"/>
            <w:vAlign w:val="center"/>
          </w:tcPr>
          <w:p w14:paraId="23BD29CF" w14:textId="77777777" w:rsidR="000F1E7E" w:rsidRPr="001F4EFC" w:rsidRDefault="000F1E7E" w:rsidP="00261EA8">
            <w:pPr>
              <w:spacing w:after="0" w:line="240" w:lineRule="auto"/>
              <w:jc w:val="center"/>
              <w:rPr>
                <w:rFonts w:ascii="Times New Roman" w:hAnsi="Times New Roman"/>
                <w:b/>
                <w:bCs/>
                <w:i/>
                <w:sz w:val="24"/>
                <w:szCs w:val="24"/>
              </w:rPr>
            </w:pPr>
            <w:r w:rsidRPr="001F4EFC">
              <w:rPr>
                <w:rFonts w:ascii="Times New Roman" w:hAnsi="Times New Roman"/>
                <w:b/>
                <w:bCs/>
                <w:i/>
                <w:sz w:val="24"/>
                <w:szCs w:val="24"/>
              </w:rPr>
              <w:t>Результаты обучения</w:t>
            </w:r>
          </w:p>
        </w:tc>
        <w:tc>
          <w:tcPr>
            <w:tcW w:w="2158" w:type="pct"/>
            <w:shd w:val="clear" w:color="auto" w:fill="auto"/>
            <w:vAlign w:val="center"/>
          </w:tcPr>
          <w:p w14:paraId="2AF9BB0C" w14:textId="77777777" w:rsidR="000F1E7E" w:rsidRPr="001F4EFC" w:rsidRDefault="000F1E7E" w:rsidP="00261EA8">
            <w:pPr>
              <w:spacing w:after="0" w:line="240" w:lineRule="auto"/>
              <w:jc w:val="center"/>
              <w:rPr>
                <w:rFonts w:ascii="Times New Roman" w:hAnsi="Times New Roman"/>
                <w:b/>
                <w:bCs/>
                <w:i/>
                <w:sz w:val="24"/>
                <w:szCs w:val="24"/>
              </w:rPr>
            </w:pPr>
            <w:r w:rsidRPr="001F4EFC">
              <w:rPr>
                <w:rFonts w:ascii="Times New Roman" w:hAnsi="Times New Roman"/>
                <w:b/>
                <w:bCs/>
                <w:i/>
                <w:sz w:val="24"/>
                <w:szCs w:val="24"/>
              </w:rPr>
              <w:t>Критерии оценки</w:t>
            </w:r>
          </w:p>
        </w:tc>
        <w:tc>
          <w:tcPr>
            <w:tcW w:w="1349" w:type="pct"/>
            <w:shd w:val="clear" w:color="auto" w:fill="auto"/>
            <w:vAlign w:val="center"/>
          </w:tcPr>
          <w:p w14:paraId="498994D3" w14:textId="77777777" w:rsidR="000F1E7E" w:rsidRPr="001F4EFC" w:rsidRDefault="000F1E7E" w:rsidP="00261EA8">
            <w:pPr>
              <w:spacing w:after="0" w:line="240" w:lineRule="auto"/>
              <w:jc w:val="center"/>
              <w:rPr>
                <w:rFonts w:ascii="Times New Roman" w:hAnsi="Times New Roman"/>
                <w:b/>
                <w:bCs/>
                <w:i/>
                <w:sz w:val="24"/>
                <w:szCs w:val="24"/>
              </w:rPr>
            </w:pPr>
            <w:r w:rsidRPr="001F4EFC">
              <w:rPr>
                <w:rFonts w:ascii="Times New Roman" w:hAnsi="Times New Roman"/>
                <w:b/>
                <w:bCs/>
                <w:i/>
                <w:sz w:val="24"/>
                <w:szCs w:val="24"/>
              </w:rPr>
              <w:t>Методы оценки</w:t>
            </w:r>
          </w:p>
        </w:tc>
      </w:tr>
      <w:tr w:rsidR="000F1E7E" w:rsidRPr="001F4EFC" w14:paraId="0EF86C96" w14:textId="77777777" w:rsidTr="00611FB8">
        <w:tc>
          <w:tcPr>
            <w:tcW w:w="5000" w:type="pct"/>
            <w:gridSpan w:val="3"/>
            <w:shd w:val="clear" w:color="auto" w:fill="auto"/>
          </w:tcPr>
          <w:p w14:paraId="4EAE4777" w14:textId="77777777" w:rsidR="000F1E7E" w:rsidRPr="001F4EFC" w:rsidRDefault="000F1E7E" w:rsidP="00261EA8">
            <w:pPr>
              <w:spacing w:after="0" w:line="240" w:lineRule="auto"/>
              <w:rPr>
                <w:rFonts w:ascii="Times New Roman" w:hAnsi="Times New Roman"/>
                <w:bCs/>
                <w:sz w:val="24"/>
                <w:szCs w:val="24"/>
              </w:rPr>
            </w:pPr>
            <w:r w:rsidRPr="001F4EFC">
              <w:rPr>
                <w:rFonts w:ascii="Times New Roman" w:hAnsi="Times New Roman"/>
                <w:bCs/>
                <w:sz w:val="24"/>
                <w:szCs w:val="24"/>
              </w:rPr>
              <w:t>Знания:</w:t>
            </w:r>
          </w:p>
        </w:tc>
      </w:tr>
      <w:tr w:rsidR="000F1E7E" w:rsidRPr="001F4EFC" w14:paraId="3321D538" w14:textId="77777777" w:rsidTr="00997BB7">
        <w:trPr>
          <w:trHeight w:val="896"/>
        </w:trPr>
        <w:tc>
          <w:tcPr>
            <w:tcW w:w="1493" w:type="pct"/>
            <w:shd w:val="clear" w:color="auto" w:fill="auto"/>
          </w:tcPr>
          <w:p w14:paraId="6B6A6D7D" w14:textId="77777777" w:rsidR="000F1E7E" w:rsidRPr="001F4EFC" w:rsidRDefault="000F1E7E" w:rsidP="00261EA8">
            <w:pPr>
              <w:pStyle w:val="Default"/>
              <w:numPr>
                <w:ilvl w:val="0"/>
                <w:numId w:val="119"/>
              </w:numPr>
              <w:tabs>
                <w:tab w:val="left" w:pos="284"/>
              </w:tabs>
              <w:ind w:left="0" w:firstLine="0"/>
            </w:pPr>
            <w:r w:rsidRPr="001F4EFC">
              <w:t>Основные подходы к интегрированию пр</w:t>
            </w:r>
            <w:r w:rsidRPr="001F4EFC">
              <w:t>о</w:t>
            </w:r>
            <w:r w:rsidRPr="001F4EFC">
              <w:t xml:space="preserve">граммных модулей </w:t>
            </w:r>
          </w:p>
          <w:p w14:paraId="6CF73AAF" w14:textId="77777777" w:rsidR="000F1E7E" w:rsidRPr="001F4EFC" w:rsidRDefault="000F1E7E" w:rsidP="00261EA8">
            <w:pPr>
              <w:pStyle w:val="Default"/>
              <w:numPr>
                <w:ilvl w:val="0"/>
                <w:numId w:val="119"/>
              </w:numPr>
              <w:tabs>
                <w:tab w:val="left" w:pos="284"/>
              </w:tabs>
              <w:ind w:left="0" w:firstLine="0"/>
            </w:pPr>
            <w:r w:rsidRPr="001F4EFC">
              <w:t>Современные технол</w:t>
            </w:r>
            <w:r w:rsidRPr="001F4EFC">
              <w:t>о</w:t>
            </w:r>
            <w:r w:rsidRPr="001F4EFC">
              <w:t>гии и инструменты инт</w:t>
            </w:r>
            <w:r w:rsidRPr="001F4EFC">
              <w:t>е</w:t>
            </w:r>
            <w:r w:rsidRPr="001F4EFC">
              <w:t>грации</w:t>
            </w:r>
          </w:p>
          <w:p w14:paraId="63934987" w14:textId="77777777" w:rsidR="000F1E7E" w:rsidRPr="001F4EFC" w:rsidRDefault="000F1E7E" w:rsidP="00261EA8">
            <w:pPr>
              <w:pStyle w:val="afd"/>
              <w:numPr>
                <w:ilvl w:val="0"/>
                <w:numId w:val="119"/>
              </w:numPr>
              <w:tabs>
                <w:tab w:val="left" w:pos="284"/>
              </w:tabs>
              <w:ind w:left="0" w:firstLine="0"/>
              <w:rPr>
                <w:rFonts w:ascii="Times New Roman" w:hAnsi="Times New Roman" w:cs="Times New Roman"/>
                <w:sz w:val="24"/>
                <w:szCs w:val="24"/>
              </w:rPr>
            </w:pPr>
            <w:r w:rsidRPr="001F4EFC">
              <w:rPr>
                <w:rFonts w:ascii="Times New Roman" w:hAnsi="Times New Roman" w:cs="Times New Roman"/>
                <w:sz w:val="24"/>
                <w:szCs w:val="24"/>
              </w:rPr>
              <w:t>Основные методы о</w:t>
            </w:r>
            <w:r w:rsidRPr="001F4EFC">
              <w:rPr>
                <w:rFonts w:ascii="Times New Roman" w:hAnsi="Times New Roman" w:cs="Times New Roman"/>
                <w:sz w:val="24"/>
                <w:szCs w:val="24"/>
              </w:rPr>
              <w:t>т</w:t>
            </w:r>
            <w:r w:rsidRPr="001F4EFC">
              <w:rPr>
                <w:rFonts w:ascii="Times New Roman" w:hAnsi="Times New Roman" w:cs="Times New Roman"/>
                <w:sz w:val="24"/>
                <w:szCs w:val="24"/>
              </w:rPr>
              <w:t>ладки.</w:t>
            </w:r>
          </w:p>
          <w:p w14:paraId="2478A6EC" w14:textId="77777777" w:rsidR="000F1E7E" w:rsidRPr="001F4EFC" w:rsidRDefault="000F1E7E" w:rsidP="00261EA8">
            <w:pPr>
              <w:pStyle w:val="afd"/>
              <w:numPr>
                <w:ilvl w:val="0"/>
                <w:numId w:val="119"/>
              </w:numPr>
              <w:tabs>
                <w:tab w:val="left" w:pos="284"/>
              </w:tabs>
              <w:ind w:left="0" w:firstLine="0"/>
              <w:rPr>
                <w:rFonts w:ascii="Times New Roman" w:hAnsi="Times New Roman" w:cs="Times New Roman"/>
                <w:sz w:val="24"/>
                <w:szCs w:val="24"/>
              </w:rPr>
            </w:pPr>
            <w:r w:rsidRPr="001F4EFC">
              <w:rPr>
                <w:rFonts w:ascii="Times New Roman" w:hAnsi="Times New Roman" w:cs="Times New Roman"/>
                <w:sz w:val="24"/>
                <w:szCs w:val="24"/>
              </w:rPr>
              <w:t>Методы и схемы обр</w:t>
            </w:r>
            <w:r w:rsidRPr="001F4EFC">
              <w:rPr>
                <w:rFonts w:ascii="Times New Roman" w:hAnsi="Times New Roman" w:cs="Times New Roman"/>
                <w:sz w:val="24"/>
                <w:szCs w:val="24"/>
              </w:rPr>
              <w:t>а</w:t>
            </w:r>
            <w:r w:rsidRPr="001F4EFC">
              <w:rPr>
                <w:rFonts w:ascii="Times New Roman" w:hAnsi="Times New Roman" w:cs="Times New Roman"/>
                <w:sz w:val="24"/>
                <w:szCs w:val="24"/>
              </w:rPr>
              <w:t>ботки исключительных ситуаций.</w:t>
            </w:r>
          </w:p>
          <w:p w14:paraId="43A86E45" w14:textId="77777777" w:rsidR="000F1E7E" w:rsidRPr="001F4EFC" w:rsidRDefault="000F1E7E" w:rsidP="00261EA8">
            <w:pPr>
              <w:pStyle w:val="afd"/>
              <w:numPr>
                <w:ilvl w:val="0"/>
                <w:numId w:val="119"/>
              </w:numPr>
              <w:tabs>
                <w:tab w:val="left" w:pos="284"/>
              </w:tabs>
              <w:ind w:left="0" w:firstLine="0"/>
              <w:rPr>
                <w:rFonts w:ascii="Times New Roman" w:hAnsi="Times New Roman" w:cs="Times New Roman"/>
                <w:sz w:val="24"/>
                <w:szCs w:val="24"/>
              </w:rPr>
            </w:pPr>
            <w:r w:rsidRPr="001F4EFC">
              <w:rPr>
                <w:rFonts w:ascii="Times New Roman" w:hAnsi="Times New Roman" w:cs="Times New Roman"/>
                <w:sz w:val="24"/>
                <w:szCs w:val="24"/>
              </w:rPr>
              <w:t>Приемы работы с и</w:t>
            </w:r>
            <w:r w:rsidRPr="001F4EFC">
              <w:rPr>
                <w:rFonts w:ascii="Times New Roman" w:hAnsi="Times New Roman" w:cs="Times New Roman"/>
                <w:sz w:val="24"/>
                <w:szCs w:val="24"/>
              </w:rPr>
              <w:t>н</w:t>
            </w:r>
            <w:r w:rsidRPr="001F4EFC">
              <w:rPr>
                <w:rFonts w:ascii="Times New Roman" w:hAnsi="Times New Roman" w:cs="Times New Roman"/>
                <w:sz w:val="24"/>
                <w:szCs w:val="24"/>
              </w:rPr>
              <w:t>струментальными сре</w:t>
            </w:r>
            <w:r w:rsidRPr="001F4EFC">
              <w:rPr>
                <w:rFonts w:ascii="Times New Roman" w:hAnsi="Times New Roman" w:cs="Times New Roman"/>
                <w:sz w:val="24"/>
                <w:szCs w:val="24"/>
              </w:rPr>
              <w:t>д</w:t>
            </w:r>
            <w:r w:rsidRPr="001F4EFC">
              <w:rPr>
                <w:rFonts w:ascii="Times New Roman" w:hAnsi="Times New Roman" w:cs="Times New Roman"/>
                <w:sz w:val="24"/>
                <w:szCs w:val="24"/>
              </w:rPr>
              <w:t>ствами тестирования и отладки.</w:t>
            </w:r>
          </w:p>
          <w:p w14:paraId="2F9B324C" w14:textId="77777777" w:rsidR="000F1E7E" w:rsidRPr="001F4EFC" w:rsidRDefault="000F1E7E" w:rsidP="00261EA8">
            <w:pPr>
              <w:numPr>
                <w:ilvl w:val="0"/>
                <w:numId w:val="119"/>
              </w:numPr>
              <w:tabs>
                <w:tab w:val="left" w:pos="284"/>
              </w:tabs>
              <w:spacing w:after="0" w:line="240" w:lineRule="auto"/>
              <w:ind w:left="0" w:firstLine="0"/>
              <w:rPr>
                <w:rFonts w:ascii="Times New Roman" w:hAnsi="Times New Roman"/>
                <w:sz w:val="24"/>
                <w:szCs w:val="24"/>
              </w:rPr>
            </w:pPr>
            <w:r w:rsidRPr="001F4EFC">
              <w:rPr>
                <w:rFonts w:ascii="Times New Roman" w:hAnsi="Times New Roman"/>
                <w:sz w:val="24"/>
                <w:szCs w:val="24"/>
              </w:rPr>
              <w:t>Методы организации работы в команде разр</w:t>
            </w:r>
            <w:r w:rsidRPr="001F4EFC">
              <w:rPr>
                <w:rFonts w:ascii="Times New Roman" w:hAnsi="Times New Roman"/>
                <w:sz w:val="24"/>
                <w:szCs w:val="24"/>
              </w:rPr>
              <w:t>а</w:t>
            </w:r>
            <w:r w:rsidRPr="001F4EFC">
              <w:rPr>
                <w:rFonts w:ascii="Times New Roman" w:hAnsi="Times New Roman"/>
                <w:sz w:val="24"/>
                <w:szCs w:val="24"/>
              </w:rPr>
              <w:t>ботчиков</w:t>
            </w:r>
          </w:p>
        </w:tc>
        <w:tc>
          <w:tcPr>
            <w:tcW w:w="2158" w:type="pct"/>
            <w:shd w:val="clear" w:color="auto" w:fill="auto"/>
          </w:tcPr>
          <w:p w14:paraId="6FE5504B" w14:textId="77777777" w:rsidR="000F1E7E" w:rsidRPr="001F4EFC" w:rsidRDefault="000F1E7E" w:rsidP="00261EA8">
            <w:pPr>
              <w:pStyle w:val="Default"/>
              <w:jc w:val="both"/>
            </w:pPr>
            <w:r w:rsidRPr="001F4EFC">
              <w:rPr>
                <w:b/>
              </w:rPr>
              <w:t>Оценка</w:t>
            </w:r>
            <w:r w:rsidRPr="001F4EFC">
              <w:t xml:space="preserve"> </w:t>
            </w:r>
            <w:r w:rsidRPr="001F4EFC">
              <w:rPr>
                <w:b/>
              </w:rPr>
              <w:t>«отлично»</w:t>
            </w:r>
            <w:r w:rsidRPr="001F4EFC">
              <w:t xml:space="preserve"> выставляется об</w:t>
            </w:r>
            <w:r w:rsidRPr="001F4EFC">
              <w:t>у</w:t>
            </w:r>
            <w:r w:rsidRPr="001F4EFC">
              <w:t>чающемуся, если он глубоко и прочно усвоил программный материал курса, исчерпывающе, последовательно, че</w:t>
            </w:r>
            <w:r w:rsidRPr="001F4EFC">
              <w:t>т</w:t>
            </w:r>
            <w:r w:rsidRPr="001F4EFC">
              <w:t>ко и логически стройно его излагает, умеет тесно увязывать теорию с пра</w:t>
            </w:r>
            <w:r w:rsidRPr="001F4EFC">
              <w:t>к</w:t>
            </w:r>
            <w:r w:rsidRPr="001F4EFC">
              <w:t>тикой, свободно справляется с задач</w:t>
            </w:r>
            <w:r w:rsidRPr="001F4EFC">
              <w:t>а</w:t>
            </w:r>
            <w:r w:rsidRPr="001F4EFC">
              <w:t>ми и вопросами, не затрудняется с о</w:t>
            </w:r>
            <w:r w:rsidRPr="001F4EFC">
              <w:t>т</w:t>
            </w:r>
            <w:r w:rsidRPr="001F4EFC">
              <w:t xml:space="preserve">ветами при видоизменении заданий, правильно обосновывает принятые решения, владеет разносторонними навыками и приемами выполнения практических задач; </w:t>
            </w:r>
          </w:p>
          <w:p w14:paraId="4B464069" w14:textId="77777777" w:rsidR="000F1E7E" w:rsidRPr="001F4EFC" w:rsidRDefault="000F1E7E" w:rsidP="00261EA8">
            <w:pPr>
              <w:pStyle w:val="Default"/>
              <w:jc w:val="both"/>
            </w:pPr>
            <w:r w:rsidRPr="001F4EFC">
              <w:rPr>
                <w:b/>
              </w:rPr>
              <w:t>Оценка «хорошо»</w:t>
            </w:r>
            <w:r w:rsidRPr="001F4EFC">
              <w:t xml:space="preserve"> выставляется об</w:t>
            </w:r>
            <w:r w:rsidRPr="001F4EFC">
              <w:t>у</w:t>
            </w:r>
            <w:r w:rsidRPr="001F4EFC">
              <w:t>чающемуся, если он твердо знает м</w:t>
            </w:r>
            <w:r w:rsidRPr="001F4EFC">
              <w:t>а</w:t>
            </w:r>
            <w:r w:rsidRPr="001F4EFC">
              <w:t>териал курса, грамотно и по существу излагает его, не допуская существе</w:t>
            </w:r>
            <w:r w:rsidRPr="001F4EFC">
              <w:t>н</w:t>
            </w:r>
            <w:r w:rsidRPr="001F4EFC">
              <w:t>ных неточностей в ответе на вопрос, правильно применяет теоретические положения при решении практических вопросов и задач, владеет необход</w:t>
            </w:r>
            <w:r w:rsidRPr="001F4EFC">
              <w:t>и</w:t>
            </w:r>
            <w:r w:rsidRPr="001F4EFC">
              <w:t>мыми навыками и приемами их в</w:t>
            </w:r>
            <w:r w:rsidRPr="001F4EFC">
              <w:t>ы</w:t>
            </w:r>
            <w:r w:rsidRPr="001F4EFC">
              <w:t xml:space="preserve">полнения; </w:t>
            </w:r>
          </w:p>
          <w:p w14:paraId="6121DD06" w14:textId="77777777" w:rsidR="000F1E7E" w:rsidRPr="001F4EFC" w:rsidRDefault="000F1E7E" w:rsidP="00261EA8">
            <w:pPr>
              <w:pStyle w:val="Default"/>
              <w:jc w:val="both"/>
            </w:pPr>
            <w:r w:rsidRPr="001F4EFC">
              <w:rPr>
                <w:b/>
              </w:rPr>
              <w:t>Оценка «удовлетворительно»</w:t>
            </w:r>
            <w:r w:rsidRPr="001F4EFC">
              <w:t xml:space="preserve"> в</w:t>
            </w:r>
            <w:r w:rsidRPr="001F4EFC">
              <w:t>ы</w:t>
            </w:r>
            <w:r w:rsidRPr="001F4EFC">
              <w:t>ставляется обучающемуся, если он имеет знания только основного мат</w:t>
            </w:r>
            <w:r w:rsidRPr="001F4EFC">
              <w:t>е</w:t>
            </w:r>
            <w:r w:rsidRPr="001F4EFC">
              <w:t>риала, но не усвоил его деталей, д</w:t>
            </w:r>
            <w:r w:rsidRPr="001F4EFC">
              <w:t>о</w:t>
            </w:r>
            <w:r w:rsidRPr="001F4EFC">
              <w:t>пускает неточности, недостаточно правильные формулировки, наруш</w:t>
            </w:r>
            <w:r w:rsidRPr="001F4EFC">
              <w:t>е</w:t>
            </w:r>
            <w:r w:rsidRPr="001F4EFC">
              <w:t>ния логической последовательности в изложении программного материала, испытывает затруднения при выпо</w:t>
            </w:r>
            <w:r w:rsidRPr="001F4EFC">
              <w:t>л</w:t>
            </w:r>
            <w:r w:rsidRPr="001F4EFC">
              <w:t xml:space="preserve">нении практических задач; </w:t>
            </w:r>
          </w:p>
          <w:p w14:paraId="6B292A0F" w14:textId="77777777" w:rsidR="000F1E7E" w:rsidRPr="001F4EFC" w:rsidRDefault="000F1E7E" w:rsidP="00261EA8">
            <w:pPr>
              <w:pStyle w:val="Default"/>
              <w:jc w:val="both"/>
            </w:pPr>
            <w:r w:rsidRPr="001F4EFC">
              <w:rPr>
                <w:b/>
              </w:rPr>
              <w:t>Оценка «неудовлетворительно»</w:t>
            </w:r>
            <w:r w:rsidRPr="001F4EFC">
              <w:t xml:space="preserve"> в</w:t>
            </w:r>
            <w:r w:rsidRPr="001F4EFC">
              <w:t>ы</w:t>
            </w:r>
            <w:r w:rsidRPr="001F4EFC">
              <w:t>ставляется обучающемуся, который не знает значительной части программн</w:t>
            </w:r>
            <w:r w:rsidRPr="001F4EFC">
              <w:t>о</w:t>
            </w:r>
            <w:r w:rsidRPr="001F4EFC">
              <w:t xml:space="preserve">го материала, допускает существенные ошибки, </w:t>
            </w:r>
          </w:p>
          <w:p w14:paraId="253F7D75" w14:textId="77777777" w:rsidR="000F1E7E" w:rsidRPr="001F4EFC" w:rsidRDefault="000F1E7E" w:rsidP="00261EA8">
            <w:pPr>
              <w:tabs>
                <w:tab w:val="left" w:pos="426"/>
              </w:tabs>
              <w:spacing w:after="0" w:line="240" w:lineRule="auto"/>
              <w:jc w:val="both"/>
              <w:rPr>
                <w:rFonts w:ascii="Times New Roman" w:hAnsi="Times New Roman"/>
                <w:color w:val="000000"/>
                <w:sz w:val="24"/>
                <w:szCs w:val="24"/>
              </w:rPr>
            </w:pPr>
            <w:r w:rsidRPr="001F4EFC">
              <w:rPr>
                <w:rFonts w:ascii="Times New Roman" w:hAnsi="Times New Roman"/>
                <w:sz w:val="24"/>
                <w:szCs w:val="24"/>
              </w:rPr>
              <w:t>неуверенно, с большими затруднени</w:t>
            </w:r>
            <w:r w:rsidRPr="001F4EFC">
              <w:rPr>
                <w:rFonts w:ascii="Times New Roman" w:hAnsi="Times New Roman"/>
                <w:sz w:val="24"/>
                <w:szCs w:val="24"/>
              </w:rPr>
              <w:t>я</w:t>
            </w:r>
            <w:r w:rsidRPr="001F4EFC">
              <w:rPr>
                <w:rFonts w:ascii="Times New Roman" w:hAnsi="Times New Roman"/>
                <w:sz w:val="24"/>
                <w:szCs w:val="24"/>
              </w:rPr>
              <w:t>ми решает практические задачи или не справляется с ними самостоятельно.</w:t>
            </w:r>
          </w:p>
        </w:tc>
        <w:tc>
          <w:tcPr>
            <w:tcW w:w="1349" w:type="pct"/>
            <w:shd w:val="clear" w:color="auto" w:fill="auto"/>
          </w:tcPr>
          <w:p w14:paraId="0FBCBCA9" w14:textId="77777777" w:rsidR="000F1E7E" w:rsidRPr="001F4EFC" w:rsidRDefault="000F1E7E" w:rsidP="00261EA8">
            <w:pPr>
              <w:pStyle w:val="Default"/>
              <w:jc w:val="both"/>
            </w:pPr>
            <w:r w:rsidRPr="001F4EFC">
              <w:t>Оценка результатов выполнения практич</w:t>
            </w:r>
            <w:r w:rsidRPr="001F4EFC">
              <w:t>е</w:t>
            </w:r>
            <w:r w:rsidRPr="001F4EFC">
              <w:t xml:space="preserve">ской работы </w:t>
            </w:r>
          </w:p>
          <w:p w14:paraId="569E59FD" w14:textId="77777777" w:rsidR="000F1E7E" w:rsidRPr="001F4EFC" w:rsidRDefault="000F1E7E" w:rsidP="00261EA8">
            <w:pPr>
              <w:pStyle w:val="Default"/>
              <w:jc w:val="both"/>
            </w:pPr>
            <w:r w:rsidRPr="001F4EFC">
              <w:t>Оценка результатов промежуточной атт</w:t>
            </w:r>
            <w:r w:rsidRPr="001F4EFC">
              <w:t>е</w:t>
            </w:r>
            <w:r w:rsidRPr="001F4EFC">
              <w:t xml:space="preserve">стации </w:t>
            </w:r>
          </w:p>
          <w:p w14:paraId="13EF1A67" w14:textId="77777777" w:rsidR="000F1E7E" w:rsidRPr="001F4EFC" w:rsidRDefault="000F1E7E" w:rsidP="00261EA8">
            <w:pPr>
              <w:pStyle w:val="Default"/>
              <w:jc w:val="both"/>
            </w:pPr>
            <w:r w:rsidRPr="001F4EFC">
              <w:t xml:space="preserve">Оценка результатов устного и письменного опроса </w:t>
            </w:r>
          </w:p>
          <w:p w14:paraId="56D48C93" w14:textId="77777777" w:rsidR="000F1E7E" w:rsidRPr="001F4EFC" w:rsidRDefault="000F1E7E" w:rsidP="00261EA8">
            <w:pPr>
              <w:pStyle w:val="Default"/>
              <w:jc w:val="both"/>
              <w:rPr>
                <w:rFonts w:eastAsia="Arial Unicode MS"/>
              </w:rPr>
            </w:pPr>
            <w:r w:rsidRPr="001F4EFC">
              <w:t>Тестирование</w:t>
            </w:r>
          </w:p>
        </w:tc>
      </w:tr>
      <w:tr w:rsidR="000F1E7E" w:rsidRPr="001F4EFC" w14:paraId="234F4591" w14:textId="77777777" w:rsidTr="00611FB8">
        <w:trPr>
          <w:trHeight w:val="306"/>
        </w:trPr>
        <w:tc>
          <w:tcPr>
            <w:tcW w:w="5000" w:type="pct"/>
            <w:gridSpan w:val="3"/>
            <w:shd w:val="clear" w:color="auto" w:fill="auto"/>
          </w:tcPr>
          <w:p w14:paraId="33FD9BD0" w14:textId="77777777" w:rsidR="000F1E7E" w:rsidRPr="001F4EFC" w:rsidRDefault="000F1E7E" w:rsidP="00261EA8">
            <w:pPr>
              <w:spacing w:after="0" w:line="240" w:lineRule="auto"/>
              <w:jc w:val="both"/>
              <w:rPr>
                <w:rFonts w:ascii="Times New Roman" w:hAnsi="Times New Roman"/>
                <w:bCs/>
                <w:color w:val="000000"/>
                <w:sz w:val="24"/>
                <w:szCs w:val="24"/>
              </w:rPr>
            </w:pPr>
            <w:r w:rsidRPr="001F4EFC">
              <w:rPr>
                <w:rFonts w:ascii="Times New Roman" w:hAnsi="Times New Roman"/>
                <w:color w:val="000000"/>
                <w:sz w:val="24"/>
                <w:szCs w:val="24"/>
              </w:rPr>
              <w:t>Умения:</w:t>
            </w:r>
          </w:p>
        </w:tc>
      </w:tr>
      <w:tr w:rsidR="000F1E7E" w:rsidRPr="001F4EFC" w14:paraId="3F8D2B50" w14:textId="77777777" w:rsidTr="00997BB7">
        <w:trPr>
          <w:trHeight w:val="896"/>
        </w:trPr>
        <w:tc>
          <w:tcPr>
            <w:tcW w:w="1493" w:type="pct"/>
            <w:shd w:val="clear" w:color="auto" w:fill="auto"/>
          </w:tcPr>
          <w:p w14:paraId="332C9EB3" w14:textId="77777777" w:rsidR="000F1E7E" w:rsidRPr="001F4EFC" w:rsidRDefault="000F1E7E" w:rsidP="00261EA8">
            <w:pPr>
              <w:pStyle w:val="Default"/>
              <w:numPr>
                <w:ilvl w:val="0"/>
                <w:numId w:val="120"/>
              </w:numPr>
              <w:tabs>
                <w:tab w:val="left" w:pos="284"/>
              </w:tabs>
              <w:ind w:left="0" w:firstLine="0"/>
            </w:pPr>
            <w:r w:rsidRPr="001F4EFC">
              <w:t>Использовать выбра</w:t>
            </w:r>
            <w:r w:rsidRPr="001F4EFC">
              <w:t>н</w:t>
            </w:r>
            <w:r w:rsidRPr="001F4EFC">
              <w:t>ную систему контроля версий</w:t>
            </w:r>
          </w:p>
          <w:p w14:paraId="51D0F665" w14:textId="77777777" w:rsidR="000F1E7E" w:rsidRPr="001F4EFC" w:rsidRDefault="000F1E7E" w:rsidP="00261EA8">
            <w:pPr>
              <w:pStyle w:val="Default"/>
              <w:numPr>
                <w:ilvl w:val="0"/>
                <w:numId w:val="120"/>
              </w:numPr>
              <w:tabs>
                <w:tab w:val="left" w:pos="284"/>
              </w:tabs>
              <w:ind w:left="0" w:firstLine="0"/>
            </w:pPr>
            <w:r w:rsidRPr="001F4EFC">
              <w:t>Организовывать зада</w:t>
            </w:r>
            <w:r w:rsidRPr="001F4EFC">
              <w:t>н</w:t>
            </w:r>
            <w:r w:rsidRPr="001F4EFC">
              <w:t xml:space="preserve">ную интеграцию модулей </w:t>
            </w:r>
            <w:r w:rsidRPr="001F4EFC">
              <w:lastRenderedPageBreak/>
              <w:t>в программные средства на базе имеющейся арх</w:t>
            </w:r>
            <w:r w:rsidRPr="001F4EFC">
              <w:t>и</w:t>
            </w:r>
            <w:r w:rsidRPr="001F4EFC">
              <w:t>тектуры и автоматизации бизнес-процессов</w:t>
            </w:r>
          </w:p>
          <w:p w14:paraId="58895177" w14:textId="77777777" w:rsidR="000F1E7E" w:rsidRPr="001F4EFC" w:rsidRDefault="000F1E7E" w:rsidP="00261EA8">
            <w:pPr>
              <w:pStyle w:val="afd"/>
              <w:numPr>
                <w:ilvl w:val="0"/>
                <w:numId w:val="120"/>
              </w:numPr>
              <w:tabs>
                <w:tab w:val="left" w:pos="284"/>
              </w:tabs>
              <w:ind w:left="0" w:firstLine="0"/>
              <w:rPr>
                <w:rFonts w:ascii="Times New Roman" w:hAnsi="Times New Roman" w:cs="Times New Roman"/>
                <w:sz w:val="24"/>
                <w:szCs w:val="24"/>
              </w:rPr>
            </w:pPr>
            <w:r w:rsidRPr="001F4EFC">
              <w:rPr>
                <w:rFonts w:ascii="Times New Roman" w:hAnsi="Times New Roman" w:cs="Times New Roman"/>
                <w:sz w:val="24"/>
                <w:szCs w:val="24"/>
              </w:rPr>
              <w:t>Выполнять тестиров</w:t>
            </w:r>
            <w:r w:rsidRPr="001F4EFC">
              <w:rPr>
                <w:rFonts w:ascii="Times New Roman" w:hAnsi="Times New Roman" w:cs="Times New Roman"/>
                <w:sz w:val="24"/>
                <w:szCs w:val="24"/>
              </w:rPr>
              <w:t>а</w:t>
            </w:r>
            <w:r w:rsidRPr="001F4EFC">
              <w:rPr>
                <w:rFonts w:ascii="Times New Roman" w:hAnsi="Times New Roman" w:cs="Times New Roman"/>
                <w:sz w:val="24"/>
                <w:szCs w:val="24"/>
              </w:rPr>
              <w:t>ние интеграции.</w:t>
            </w:r>
          </w:p>
          <w:p w14:paraId="270714BA" w14:textId="77777777" w:rsidR="000F1E7E" w:rsidRPr="001F4EFC" w:rsidRDefault="000F1E7E" w:rsidP="00261EA8">
            <w:pPr>
              <w:pStyle w:val="afd"/>
              <w:numPr>
                <w:ilvl w:val="0"/>
                <w:numId w:val="120"/>
              </w:numPr>
              <w:tabs>
                <w:tab w:val="left" w:pos="284"/>
              </w:tabs>
              <w:ind w:left="0" w:firstLine="0"/>
              <w:rPr>
                <w:rFonts w:ascii="Times New Roman" w:hAnsi="Times New Roman" w:cs="Times New Roman"/>
                <w:sz w:val="24"/>
                <w:szCs w:val="24"/>
              </w:rPr>
            </w:pPr>
            <w:r w:rsidRPr="001F4EFC">
              <w:rPr>
                <w:rFonts w:ascii="Times New Roman" w:hAnsi="Times New Roman" w:cs="Times New Roman"/>
                <w:sz w:val="24"/>
                <w:szCs w:val="24"/>
              </w:rPr>
              <w:t>Организовывать пост</w:t>
            </w:r>
            <w:r w:rsidRPr="001F4EFC">
              <w:rPr>
                <w:rFonts w:ascii="Times New Roman" w:hAnsi="Times New Roman" w:cs="Times New Roman"/>
                <w:sz w:val="24"/>
                <w:szCs w:val="24"/>
              </w:rPr>
              <w:t>о</w:t>
            </w:r>
            <w:r w:rsidRPr="001F4EFC">
              <w:rPr>
                <w:rFonts w:ascii="Times New Roman" w:hAnsi="Times New Roman" w:cs="Times New Roman"/>
                <w:sz w:val="24"/>
                <w:szCs w:val="24"/>
              </w:rPr>
              <w:t>бработку данных.</w:t>
            </w:r>
          </w:p>
          <w:p w14:paraId="55B2FCE2" w14:textId="77777777" w:rsidR="000F1E7E" w:rsidRPr="001F4EFC" w:rsidRDefault="000F1E7E" w:rsidP="00261EA8">
            <w:pPr>
              <w:pStyle w:val="afd"/>
              <w:numPr>
                <w:ilvl w:val="0"/>
                <w:numId w:val="120"/>
              </w:numPr>
              <w:tabs>
                <w:tab w:val="left" w:pos="284"/>
              </w:tabs>
              <w:ind w:left="0" w:firstLine="0"/>
              <w:rPr>
                <w:rFonts w:ascii="Times New Roman" w:hAnsi="Times New Roman" w:cs="Times New Roman"/>
                <w:sz w:val="24"/>
                <w:szCs w:val="24"/>
              </w:rPr>
            </w:pPr>
            <w:r w:rsidRPr="001F4EFC">
              <w:rPr>
                <w:rFonts w:ascii="Times New Roman" w:hAnsi="Times New Roman" w:cs="Times New Roman"/>
                <w:sz w:val="24"/>
                <w:szCs w:val="24"/>
              </w:rPr>
              <w:t>Выявлять ошибки в системных компонентах на основе спецификаций.</w:t>
            </w:r>
          </w:p>
          <w:p w14:paraId="4E9C57B9" w14:textId="77777777" w:rsidR="000F1E7E" w:rsidRPr="001F4EFC" w:rsidRDefault="000F1E7E" w:rsidP="00261EA8">
            <w:pPr>
              <w:numPr>
                <w:ilvl w:val="0"/>
                <w:numId w:val="120"/>
              </w:numPr>
              <w:tabs>
                <w:tab w:val="left" w:pos="284"/>
              </w:tabs>
              <w:spacing w:after="0" w:line="240" w:lineRule="auto"/>
              <w:ind w:left="0" w:firstLine="0"/>
              <w:rPr>
                <w:rFonts w:ascii="Times New Roman" w:hAnsi="Times New Roman"/>
                <w:color w:val="000000"/>
                <w:sz w:val="24"/>
                <w:szCs w:val="24"/>
              </w:rPr>
            </w:pPr>
            <w:r w:rsidRPr="001F4EFC">
              <w:rPr>
                <w:rFonts w:ascii="Times New Roman" w:hAnsi="Times New Roman"/>
                <w:sz w:val="24"/>
                <w:szCs w:val="24"/>
              </w:rPr>
              <w:t>Использовать приемы работы в системах ко</w:t>
            </w:r>
            <w:r w:rsidRPr="001F4EFC">
              <w:rPr>
                <w:rFonts w:ascii="Times New Roman" w:hAnsi="Times New Roman"/>
                <w:sz w:val="24"/>
                <w:szCs w:val="24"/>
              </w:rPr>
              <w:t>н</w:t>
            </w:r>
            <w:r w:rsidRPr="001F4EFC">
              <w:rPr>
                <w:rFonts w:ascii="Times New Roman" w:hAnsi="Times New Roman"/>
                <w:sz w:val="24"/>
                <w:szCs w:val="24"/>
              </w:rPr>
              <w:t>троля версий.</w:t>
            </w:r>
          </w:p>
        </w:tc>
        <w:tc>
          <w:tcPr>
            <w:tcW w:w="2158" w:type="pct"/>
            <w:shd w:val="clear" w:color="auto" w:fill="auto"/>
          </w:tcPr>
          <w:p w14:paraId="5EDE2414" w14:textId="77777777" w:rsidR="000F1E7E" w:rsidRPr="001F4EFC" w:rsidRDefault="000F1E7E" w:rsidP="00261EA8">
            <w:pPr>
              <w:pStyle w:val="Default"/>
              <w:jc w:val="both"/>
            </w:pPr>
            <w:r w:rsidRPr="001F4EFC">
              <w:rPr>
                <w:b/>
              </w:rPr>
              <w:lastRenderedPageBreak/>
              <w:t>Оценка</w:t>
            </w:r>
            <w:r w:rsidRPr="001F4EFC">
              <w:t xml:space="preserve"> </w:t>
            </w:r>
            <w:r w:rsidRPr="001F4EFC">
              <w:rPr>
                <w:b/>
              </w:rPr>
              <w:t>«отлично»</w:t>
            </w:r>
            <w:r w:rsidRPr="001F4EFC">
              <w:t xml:space="preserve"> выставляется об</w:t>
            </w:r>
            <w:r w:rsidRPr="001F4EFC">
              <w:t>у</w:t>
            </w:r>
            <w:r w:rsidRPr="001F4EFC">
              <w:t>чающемуся, если он глубоко и прочно усвоил программный материал курса, исчерпывающе, последовательно, че</w:t>
            </w:r>
            <w:r w:rsidRPr="001F4EFC">
              <w:t>т</w:t>
            </w:r>
            <w:r w:rsidRPr="001F4EFC">
              <w:t xml:space="preserve">ко и логически стройно его излагает, </w:t>
            </w:r>
            <w:r w:rsidRPr="001F4EFC">
              <w:lastRenderedPageBreak/>
              <w:t>умеет тесно увязывать теорию с пра</w:t>
            </w:r>
            <w:r w:rsidRPr="001F4EFC">
              <w:t>к</w:t>
            </w:r>
            <w:r w:rsidRPr="001F4EFC">
              <w:t>тикой, свободно справляется с задач</w:t>
            </w:r>
            <w:r w:rsidRPr="001F4EFC">
              <w:t>а</w:t>
            </w:r>
            <w:r w:rsidRPr="001F4EFC">
              <w:t>ми и вопросами, не затрудняется с о</w:t>
            </w:r>
            <w:r w:rsidRPr="001F4EFC">
              <w:t>т</w:t>
            </w:r>
            <w:r w:rsidRPr="001F4EFC">
              <w:t xml:space="preserve">ветами при видоизменении заданий, правильно обосновывает принятые решения, владеет разносторонними навыками и приемами выполнения практических задач; </w:t>
            </w:r>
          </w:p>
          <w:p w14:paraId="0B1B053C" w14:textId="77777777" w:rsidR="000F1E7E" w:rsidRPr="001F4EFC" w:rsidRDefault="000F1E7E" w:rsidP="00261EA8">
            <w:pPr>
              <w:pStyle w:val="Default"/>
              <w:jc w:val="both"/>
            </w:pPr>
            <w:r w:rsidRPr="001F4EFC">
              <w:rPr>
                <w:b/>
              </w:rPr>
              <w:t>Оценка «хорошо»</w:t>
            </w:r>
            <w:r w:rsidRPr="001F4EFC">
              <w:t xml:space="preserve"> выставляется об</w:t>
            </w:r>
            <w:r w:rsidRPr="001F4EFC">
              <w:t>у</w:t>
            </w:r>
            <w:r w:rsidRPr="001F4EFC">
              <w:t>чающемуся, если он твердо знает м</w:t>
            </w:r>
            <w:r w:rsidRPr="001F4EFC">
              <w:t>а</w:t>
            </w:r>
            <w:r w:rsidRPr="001F4EFC">
              <w:t>териал курса, грамотно и по существу излагает его, не допуская существе</w:t>
            </w:r>
            <w:r w:rsidRPr="001F4EFC">
              <w:t>н</w:t>
            </w:r>
            <w:r w:rsidRPr="001F4EFC">
              <w:t xml:space="preserve">ных неточностей в ответе </w:t>
            </w:r>
            <w:proofErr w:type="gramStart"/>
            <w:r w:rsidRPr="001F4EFC">
              <w:t>на</w:t>
            </w:r>
            <w:proofErr w:type="gramEnd"/>
            <w:r w:rsidRPr="001F4EFC">
              <w:t xml:space="preserve"> </w:t>
            </w:r>
          </w:p>
          <w:p w14:paraId="26A48CD7" w14:textId="77777777" w:rsidR="000F1E7E" w:rsidRPr="001F4EFC" w:rsidRDefault="000F1E7E" w:rsidP="00261EA8">
            <w:pPr>
              <w:pStyle w:val="Default"/>
              <w:jc w:val="both"/>
            </w:pPr>
            <w:r w:rsidRPr="001F4EFC">
              <w:t>вопрос, правильно применяет теорет</w:t>
            </w:r>
            <w:r w:rsidRPr="001F4EFC">
              <w:t>и</w:t>
            </w:r>
            <w:r w:rsidRPr="001F4EFC">
              <w:t>ческие положения при решении пра</w:t>
            </w:r>
            <w:r w:rsidRPr="001F4EFC">
              <w:t>к</w:t>
            </w:r>
            <w:r w:rsidRPr="001F4EFC">
              <w:t xml:space="preserve">тических вопросов и задач, владеет необходимыми навыками и приемами их выполнения; </w:t>
            </w:r>
          </w:p>
          <w:p w14:paraId="11BBD6DF" w14:textId="77777777" w:rsidR="000F1E7E" w:rsidRPr="001F4EFC" w:rsidRDefault="000F1E7E" w:rsidP="00261EA8">
            <w:pPr>
              <w:pStyle w:val="Default"/>
              <w:jc w:val="both"/>
            </w:pPr>
            <w:r w:rsidRPr="001F4EFC">
              <w:rPr>
                <w:b/>
              </w:rPr>
              <w:t>Оценка «удовлетворительно»</w:t>
            </w:r>
            <w:r w:rsidRPr="001F4EFC">
              <w:t xml:space="preserve"> в</w:t>
            </w:r>
            <w:r w:rsidRPr="001F4EFC">
              <w:t>ы</w:t>
            </w:r>
            <w:r w:rsidRPr="001F4EFC">
              <w:t>ставляется обучающемуся, если он имеет знания только основного мат</w:t>
            </w:r>
            <w:r w:rsidRPr="001F4EFC">
              <w:t>е</w:t>
            </w:r>
            <w:r w:rsidRPr="001F4EFC">
              <w:t>риала, но не усвоил его деталей, д</w:t>
            </w:r>
            <w:r w:rsidRPr="001F4EFC">
              <w:t>о</w:t>
            </w:r>
            <w:r w:rsidRPr="001F4EFC">
              <w:t>пускает неточности, недостаточно правильные формулировки, наруш</w:t>
            </w:r>
            <w:r w:rsidRPr="001F4EFC">
              <w:t>е</w:t>
            </w:r>
            <w:r w:rsidRPr="001F4EFC">
              <w:t>ния логической последовательности в изложении программного материала, испытывает затруднения при выпо</w:t>
            </w:r>
            <w:r w:rsidRPr="001F4EFC">
              <w:t>л</w:t>
            </w:r>
            <w:r w:rsidRPr="001F4EFC">
              <w:t xml:space="preserve">нении практических задач; </w:t>
            </w:r>
          </w:p>
          <w:p w14:paraId="6E2ED66A" w14:textId="77777777" w:rsidR="000F1E7E" w:rsidRPr="001F4EFC" w:rsidRDefault="000F1E7E" w:rsidP="00261EA8">
            <w:pPr>
              <w:pStyle w:val="Default"/>
              <w:jc w:val="both"/>
            </w:pPr>
            <w:r w:rsidRPr="001F4EFC">
              <w:rPr>
                <w:b/>
              </w:rPr>
              <w:t>Оценка «неудовлетворительно»</w:t>
            </w:r>
            <w:r w:rsidRPr="001F4EFC">
              <w:t xml:space="preserve"> в</w:t>
            </w:r>
            <w:r w:rsidRPr="001F4EFC">
              <w:t>ы</w:t>
            </w:r>
            <w:r w:rsidRPr="001F4EFC">
              <w:t>ставляется обучающемуся, который не знает значительной части программн</w:t>
            </w:r>
            <w:r w:rsidRPr="001F4EFC">
              <w:t>о</w:t>
            </w:r>
            <w:r w:rsidRPr="001F4EFC">
              <w:t xml:space="preserve">го материала, допускает существенные ошибки, </w:t>
            </w:r>
          </w:p>
          <w:p w14:paraId="15E4A38F" w14:textId="77777777" w:rsidR="000F1E7E" w:rsidRPr="001F4EFC" w:rsidRDefault="000F1E7E" w:rsidP="00261EA8">
            <w:pPr>
              <w:spacing w:after="0" w:line="240" w:lineRule="auto"/>
              <w:ind w:left="-108"/>
              <w:jc w:val="both"/>
              <w:rPr>
                <w:rFonts w:ascii="Times New Roman" w:hAnsi="Times New Roman"/>
                <w:color w:val="000000"/>
                <w:sz w:val="24"/>
                <w:szCs w:val="24"/>
              </w:rPr>
            </w:pPr>
            <w:r w:rsidRPr="001F4EFC">
              <w:rPr>
                <w:rFonts w:ascii="Times New Roman" w:hAnsi="Times New Roman"/>
                <w:sz w:val="24"/>
                <w:szCs w:val="24"/>
              </w:rPr>
              <w:t>неуверенно, с большими затруднениями решает практические задачи или не справляется с ними самостоятельно</w:t>
            </w:r>
          </w:p>
        </w:tc>
        <w:tc>
          <w:tcPr>
            <w:tcW w:w="1349" w:type="pct"/>
            <w:shd w:val="clear" w:color="auto" w:fill="auto"/>
          </w:tcPr>
          <w:p w14:paraId="7F6372F2" w14:textId="77777777" w:rsidR="000F1E7E" w:rsidRPr="001F4EFC" w:rsidRDefault="000F1E7E" w:rsidP="00261EA8">
            <w:pPr>
              <w:pStyle w:val="Default"/>
              <w:jc w:val="both"/>
            </w:pPr>
            <w:r w:rsidRPr="001F4EFC">
              <w:lastRenderedPageBreak/>
              <w:t>Оценка результатов выполнения практич</w:t>
            </w:r>
            <w:r w:rsidRPr="001F4EFC">
              <w:t>е</w:t>
            </w:r>
            <w:r w:rsidRPr="001F4EFC">
              <w:t xml:space="preserve">ской работы </w:t>
            </w:r>
          </w:p>
          <w:p w14:paraId="253DB17D" w14:textId="77777777" w:rsidR="000F1E7E" w:rsidRPr="001F4EFC" w:rsidRDefault="000F1E7E" w:rsidP="00261EA8">
            <w:pPr>
              <w:pStyle w:val="Default"/>
              <w:jc w:val="both"/>
            </w:pPr>
            <w:r w:rsidRPr="001F4EFC">
              <w:t>Оценка результатов промежуточной атт</w:t>
            </w:r>
            <w:r w:rsidRPr="001F4EFC">
              <w:t>е</w:t>
            </w:r>
            <w:r w:rsidRPr="001F4EFC">
              <w:lastRenderedPageBreak/>
              <w:t xml:space="preserve">стации </w:t>
            </w:r>
          </w:p>
          <w:p w14:paraId="4ACEE0C0" w14:textId="77777777" w:rsidR="000F1E7E" w:rsidRPr="001F4EFC" w:rsidRDefault="000F1E7E" w:rsidP="00261EA8">
            <w:pPr>
              <w:pStyle w:val="Default"/>
              <w:jc w:val="both"/>
            </w:pPr>
            <w:r w:rsidRPr="001F4EFC">
              <w:t xml:space="preserve">Оценка результатов устного и письменного опроса </w:t>
            </w:r>
          </w:p>
          <w:p w14:paraId="7D910581" w14:textId="77777777" w:rsidR="000F1E7E" w:rsidRPr="001F4EFC" w:rsidRDefault="000F1E7E" w:rsidP="00261EA8">
            <w:pPr>
              <w:spacing w:after="0" w:line="240" w:lineRule="auto"/>
              <w:jc w:val="both"/>
              <w:rPr>
                <w:rFonts w:ascii="Times New Roman" w:eastAsia="Arial Unicode MS" w:hAnsi="Times New Roman"/>
                <w:color w:val="000000"/>
                <w:sz w:val="24"/>
                <w:szCs w:val="24"/>
              </w:rPr>
            </w:pPr>
            <w:r w:rsidRPr="001F4EFC">
              <w:rPr>
                <w:rFonts w:ascii="Times New Roman" w:hAnsi="Times New Roman"/>
                <w:sz w:val="24"/>
                <w:szCs w:val="24"/>
              </w:rPr>
              <w:t>Тестирование</w:t>
            </w:r>
          </w:p>
        </w:tc>
      </w:tr>
    </w:tbl>
    <w:p w14:paraId="25C362DF" w14:textId="77777777" w:rsidR="000F1E7E" w:rsidRPr="001F4EFC" w:rsidRDefault="000F1E7E" w:rsidP="00261EA8">
      <w:pPr>
        <w:spacing w:after="0"/>
        <w:ind w:left="360"/>
        <w:rPr>
          <w:rFonts w:ascii="Times New Roman" w:hAnsi="Times New Roman"/>
          <w:sz w:val="24"/>
          <w:szCs w:val="24"/>
        </w:rPr>
      </w:pPr>
    </w:p>
    <w:p w14:paraId="53B4D170" w14:textId="77777777" w:rsidR="000F1E7E" w:rsidRPr="001F4EFC" w:rsidRDefault="000F1E7E" w:rsidP="00261EA8">
      <w:pPr>
        <w:spacing w:after="0"/>
        <w:rPr>
          <w:rFonts w:ascii="Times New Roman" w:hAnsi="Times New Roman"/>
          <w:b/>
          <w:i/>
          <w:sz w:val="24"/>
          <w:szCs w:val="24"/>
        </w:rPr>
      </w:pPr>
    </w:p>
    <w:p w14:paraId="5AD39A04" w14:textId="77777777" w:rsidR="000F1E7E" w:rsidRPr="001F4EFC" w:rsidRDefault="000F1E7E" w:rsidP="00261EA8">
      <w:pPr>
        <w:spacing w:after="0"/>
        <w:rPr>
          <w:rFonts w:ascii="Times New Roman" w:hAnsi="Times New Roman"/>
          <w:b/>
          <w:i/>
          <w:sz w:val="24"/>
          <w:szCs w:val="24"/>
        </w:rPr>
      </w:pPr>
      <w:r w:rsidRPr="001F4EFC">
        <w:rPr>
          <w:rFonts w:ascii="Times New Roman" w:hAnsi="Times New Roman"/>
          <w:b/>
          <w:i/>
          <w:sz w:val="24"/>
          <w:szCs w:val="24"/>
        </w:rPr>
        <w:br w:type="page"/>
      </w:r>
    </w:p>
    <w:p w14:paraId="02C86D9D" w14:textId="77777777" w:rsidR="000F1E7E" w:rsidRPr="001F4EFC" w:rsidRDefault="000F1E7E" w:rsidP="00261EA8">
      <w:pPr>
        <w:spacing w:after="0"/>
        <w:rPr>
          <w:rFonts w:ascii="Times New Roman" w:hAnsi="Times New Roman"/>
          <w:b/>
          <w:sz w:val="24"/>
          <w:szCs w:val="24"/>
        </w:rPr>
      </w:pPr>
    </w:p>
    <w:p w14:paraId="5E21D190" w14:textId="77777777" w:rsidR="000F1E7E" w:rsidRPr="001F4EFC" w:rsidRDefault="000F1E7E" w:rsidP="00261EA8">
      <w:pPr>
        <w:pStyle w:val="a5"/>
        <w:spacing w:after="0"/>
        <w:jc w:val="right"/>
        <w:rPr>
          <w:rFonts w:ascii="Times New Roman" w:hAnsi="Times New Roman"/>
          <w:b/>
          <w:bCs/>
        </w:rPr>
      </w:pPr>
      <w:r w:rsidRPr="001F4EFC">
        <w:rPr>
          <w:rFonts w:ascii="Times New Roman" w:hAnsi="Times New Roman"/>
          <w:b/>
          <w:bCs/>
        </w:rPr>
        <w:t>Приложение 3.26</w:t>
      </w:r>
    </w:p>
    <w:p w14:paraId="52715DA0" w14:textId="77777777" w:rsidR="000F1E7E" w:rsidRPr="001F4EFC" w:rsidRDefault="000F1E7E" w:rsidP="00261EA8">
      <w:pPr>
        <w:keepNext/>
        <w:keepLines/>
        <w:suppressLineNumbers/>
        <w:suppressAutoHyphens/>
        <w:snapToGrid w:val="0"/>
        <w:spacing w:after="0"/>
        <w:ind w:left="5245"/>
        <w:contextualSpacing/>
        <w:jc w:val="right"/>
        <w:rPr>
          <w:rFonts w:ascii="Times New Roman" w:hAnsi="Times New Roman"/>
          <w:bCs/>
          <w:i/>
          <w:sz w:val="24"/>
          <w:szCs w:val="24"/>
        </w:rPr>
      </w:pPr>
      <w:r w:rsidRPr="001F4EFC">
        <w:rPr>
          <w:rFonts w:ascii="Times New Roman" w:hAnsi="Times New Roman"/>
          <w:bCs/>
          <w:sz w:val="24"/>
          <w:szCs w:val="24"/>
        </w:rPr>
        <w:t>к ПООП-П по специальности</w:t>
      </w:r>
      <w:r w:rsidRPr="001F4EFC">
        <w:rPr>
          <w:rFonts w:ascii="Times New Roman" w:hAnsi="Times New Roman"/>
          <w:bCs/>
          <w:i/>
          <w:sz w:val="24"/>
          <w:szCs w:val="24"/>
        </w:rPr>
        <w:t xml:space="preserve"> </w:t>
      </w:r>
    </w:p>
    <w:p w14:paraId="6221AB93" w14:textId="77777777" w:rsidR="000F1E7E" w:rsidRPr="00997BB7" w:rsidRDefault="000F1E7E" w:rsidP="00261EA8">
      <w:pPr>
        <w:keepNext/>
        <w:keepLines/>
        <w:suppressLineNumbers/>
        <w:suppressAutoHyphens/>
        <w:snapToGrid w:val="0"/>
        <w:spacing w:after="0"/>
        <w:contextualSpacing/>
        <w:jc w:val="right"/>
        <w:rPr>
          <w:rFonts w:ascii="Times New Roman" w:hAnsi="Times New Roman"/>
          <w:sz w:val="24"/>
          <w:szCs w:val="24"/>
        </w:rPr>
      </w:pPr>
      <w:r w:rsidRPr="00997BB7">
        <w:rPr>
          <w:rFonts w:ascii="Times New Roman" w:hAnsi="Times New Roman"/>
          <w:sz w:val="24"/>
          <w:szCs w:val="24"/>
        </w:rPr>
        <w:t>09.02.07 Информационные системы и программирование</w:t>
      </w:r>
    </w:p>
    <w:p w14:paraId="40C0082F" w14:textId="77777777" w:rsidR="000F1E7E" w:rsidRPr="001F4EFC" w:rsidRDefault="000F1E7E" w:rsidP="00261EA8">
      <w:pPr>
        <w:keepNext/>
        <w:keepLines/>
        <w:suppressLineNumbers/>
        <w:suppressAutoHyphens/>
        <w:snapToGrid w:val="0"/>
        <w:spacing w:after="0"/>
        <w:ind w:left="5245"/>
        <w:contextualSpacing/>
        <w:jc w:val="both"/>
        <w:rPr>
          <w:rFonts w:ascii="Times New Roman" w:hAnsi="Times New Roman"/>
          <w:sz w:val="24"/>
          <w:szCs w:val="24"/>
        </w:rPr>
      </w:pPr>
    </w:p>
    <w:p w14:paraId="2206CE7D" w14:textId="77777777" w:rsidR="000F1E7E" w:rsidRPr="001F4EFC" w:rsidRDefault="000F1E7E" w:rsidP="00261EA8">
      <w:pPr>
        <w:spacing w:after="0"/>
        <w:ind w:left="5245"/>
        <w:jc w:val="right"/>
        <w:rPr>
          <w:rFonts w:ascii="Times New Roman" w:hAnsi="Times New Roman"/>
          <w:b/>
          <w:i/>
          <w:sz w:val="24"/>
          <w:szCs w:val="24"/>
        </w:rPr>
      </w:pPr>
    </w:p>
    <w:p w14:paraId="7A2C5BF6" w14:textId="77777777" w:rsidR="000F1E7E" w:rsidRPr="001F4EFC" w:rsidRDefault="000F1E7E" w:rsidP="00261EA8">
      <w:pPr>
        <w:spacing w:after="0"/>
        <w:rPr>
          <w:rFonts w:ascii="Times New Roman" w:hAnsi="Times New Roman"/>
          <w:b/>
          <w:i/>
          <w:sz w:val="24"/>
          <w:szCs w:val="24"/>
        </w:rPr>
      </w:pPr>
    </w:p>
    <w:p w14:paraId="12D0E24F" w14:textId="77777777" w:rsidR="000F1E7E" w:rsidRPr="001F4EFC" w:rsidRDefault="000F1E7E" w:rsidP="00261EA8">
      <w:pPr>
        <w:widowControl w:val="0"/>
        <w:suppressAutoHyphens/>
        <w:autoSpaceDE w:val="0"/>
        <w:autoSpaceDN w:val="0"/>
        <w:adjustRightInd w:val="0"/>
        <w:spacing w:after="0"/>
        <w:jc w:val="right"/>
        <w:rPr>
          <w:rFonts w:ascii="Times New Roman" w:hAnsi="Times New Roman"/>
          <w:sz w:val="24"/>
          <w:szCs w:val="24"/>
        </w:rPr>
      </w:pPr>
    </w:p>
    <w:p w14:paraId="7286A093"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sz w:val="24"/>
          <w:szCs w:val="24"/>
        </w:rPr>
      </w:pPr>
    </w:p>
    <w:p w14:paraId="31CB2A3A"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sz w:val="24"/>
          <w:szCs w:val="24"/>
        </w:rPr>
      </w:pPr>
    </w:p>
    <w:p w14:paraId="5A1FD29A"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sz w:val="24"/>
          <w:szCs w:val="24"/>
        </w:rPr>
      </w:pPr>
    </w:p>
    <w:p w14:paraId="11DF4E7E"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sz w:val="24"/>
          <w:szCs w:val="24"/>
        </w:rPr>
      </w:pPr>
    </w:p>
    <w:p w14:paraId="3ED2E482" w14:textId="77777777" w:rsidR="000F1E7E" w:rsidRPr="001F4EFC" w:rsidRDefault="000F1E7E" w:rsidP="00261EA8">
      <w:pPr>
        <w:pStyle w:val="39"/>
        <w:jc w:val="center"/>
      </w:pPr>
      <w:r w:rsidRPr="001F4EFC">
        <w:t>ПРОГРАММА УЧЕБНОЙ ДИСЦИПЛИНЫ</w:t>
      </w:r>
    </w:p>
    <w:p w14:paraId="3B951390" w14:textId="2722248A" w:rsidR="000F1E7E" w:rsidRPr="001F4EFC" w:rsidRDefault="000F1E7E" w:rsidP="00261EA8">
      <w:pPr>
        <w:pStyle w:val="39"/>
        <w:jc w:val="center"/>
      </w:pPr>
      <w:r w:rsidRPr="001F4EFC">
        <w:t>«ОП.0</w:t>
      </w:r>
      <w:r w:rsidR="00EB53A4">
        <w:t>4</w:t>
      </w:r>
      <w:r w:rsidRPr="001F4EFC">
        <w:t xml:space="preserve"> ОСНОВЫ АЛГОРИТМИЗАЦИИ И ПРОГРАММИРОВАНИЯ»</w:t>
      </w:r>
    </w:p>
    <w:p w14:paraId="611C47F6"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p w14:paraId="1501A19B"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p w14:paraId="7AA166BC"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p w14:paraId="1CEF39AD"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p w14:paraId="20847399"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p w14:paraId="14536E94"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sz w:val="24"/>
          <w:szCs w:val="24"/>
        </w:rPr>
      </w:pPr>
    </w:p>
    <w:p w14:paraId="5FC5EDDE"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sz w:val="24"/>
          <w:szCs w:val="24"/>
        </w:rPr>
      </w:pPr>
    </w:p>
    <w:p w14:paraId="47435024"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sz w:val="24"/>
          <w:szCs w:val="24"/>
        </w:rPr>
      </w:pPr>
    </w:p>
    <w:p w14:paraId="7C663D88"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sz w:val="24"/>
          <w:szCs w:val="24"/>
        </w:rPr>
      </w:pPr>
    </w:p>
    <w:p w14:paraId="79537D0B"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sz w:val="24"/>
          <w:szCs w:val="24"/>
        </w:rPr>
      </w:pPr>
    </w:p>
    <w:p w14:paraId="12F10BE8"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sz w:val="24"/>
          <w:szCs w:val="24"/>
        </w:rPr>
      </w:pPr>
    </w:p>
    <w:p w14:paraId="44626EF7"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sz w:val="24"/>
          <w:szCs w:val="24"/>
        </w:rPr>
      </w:pPr>
    </w:p>
    <w:p w14:paraId="0F47CF9A"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F4EFC">
        <w:rPr>
          <w:rFonts w:ascii="Times New Roman" w:hAnsi="Times New Roman"/>
          <w:b/>
          <w:bCs/>
          <w:sz w:val="24"/>
          <w:szCs w:val="24"/>
        </w:rPr>
        <w:t>2022 г.</w:t>
      </w:r>
    </w:p>
    <w:p w14:paraId="50F40091" w14:textId="77777777" w:rsidR="000F1E7E" w:rsidRPr="001F4EFC" w:rsidRDefault="000F1E7E" w:rsidP="00261EA8">
      <w:pPr>
        <w:spacing w:after="0"/>
        <w:jc w:val="center"/>
        <w:rPr>
          <w:rFonts w:ascii="Times New Roman" w:hAnsi="Times New Roman"/>
          <w:b/>
          <w:sz w:val="24"/>
          <w:szCs w:val="24"/>
        </w:rPr>
      </w:pPr>
      <w:r w:rsidRPr="001F4EFC">
        <w:rPr>
          <w:rFonts w:ascii="Times New Roman" w:hAnsi="Times New Roman"/>
          <w:bCs/>
          <w:sz w:val="24"/>
          <w:szCs w:val="24"/>
        </w:rPr>
        <w:br w:type="page"/>
      </w:r>
      <w:r w:rsidRPr="001F4EFC">
        <w:rPr>
          <w:rFonts w:ascii="Times New Roman" w:hAnsi="Times New Roman"/>
          <w:b/>
          <w:sz w:val="24"/>
          <w:szCs w:val="24"/>
        </w:rPr>
        <w:lastRenderedPageBreak/>
        <w:t>СОДЕРЖАНИЕ</w:t>
      </w:r>
    </w:p>
    <w:p w14:paraId="3BC6884D" w14:textId="77777777" w:rsidR="000F1E7E" w:rsidRPr="001F4EFC" w:rsidRDefault="000F1E7E" w:rsidP="00261EA8">
      <w:pPr>
        <w:spacing w:after="0"/>
        <w:jc w:val="center"/>
        <w:rPr>
          <w:rFonts w:ascii="Times New Roman" w:hAnsi="Times New Roman"/>
          <w:b/>
          <w:i/>
          <w:sz w:val="24"/>
          <w:szCs w:val="24"/>
          <w:lang w:val="en-US"/>
        </w:rPr>
      </w:pPr>
    </w:p>
    <w:tbl>
      <w:tblPr>
        <w:tblW w:w="0" w:type="auto"/>
        <w:tblLook w:val="01E0" w:firstRow="1" w:lastRow="1" w:firstColumn="1" w:lastColumn="1" w:noHBand="0" w:noVBand="0"/>
      </w:tblPr>
      <w:tblGrid>
        <w:gridCol w:w="7668"/>
        <w:gridCol w:w="1903"/>
      </w:tblGrid>
      <w:tr w:rsidR="000F1E7E" w:rsidRPr="001F4EFC" w14:paraId="244A3121" w14:textId="77777777" w:rsidTr="00611FB8">
        <w:tc>
          <w:tcPr>
            <w:tcW w:w="7668" w:type="dxa"/>
          </w:tcPr>
          <w:p w14:paraId="4A67D2B4" w14:textId="77777777" w:rsidR="000F1E7E" w:rsidRPr="001F4EFC" w:rsidRDefault="000F1E7E" w:rsidP="00261EA8">
            <w:pPr>
              <w:numPr>
                <w:ilvl w:val="0"/>
                <w:numId w:val="123"/>
              </w:numPr>
              <w:spacing w:after="0"/>
              <w:rPr>
                <w:rFonts w:ascii="Times New Roman" w:hAnsi="Times New Roman"/>
                <w:b/>
                <w:sz w:val="24"/>
                <w:szCs w:val="24"/>
              </w:rPr>
            </w:pPr>
            <w:r w:rsidRPr="001F4EFC">
              <w:rPr>
                <w:rFonts w:ascii="Times New Roman" w:hAnsi="Times New Roman"/>
                <w:b/>
                <w:sz w:val="24"/>
                <w:szCs w:val="24"/>
              </w:rPr>
              <w:t>ОБЩАЯ ХАРАКТЕРИСТИКА ПРИМЕРНОЙ РАБОЧЕЙ ПРОГРАММЫ УЧЕБНОЙ ДИСЦИПЛИНЫ</w:t>
            </w:r>
          </w:p>
        </w:tc>
        <w:tc>
          <w:tcPr>
            <w:tcW w:w="1903" w:type="dxa"/>
            <w:vAlign w:val="center"/>
          </w:tcPr>
          <w:p w14:paraId="0C0B3057" w14:textId="77777777" w:rsidR="000F1E7E" w:rsidRPr="001F4EFC" w:rsidRDefault="000F1E7E" w:rsidP="00261EA8">
            <w:pPr>
              <w:spacing w:after="0"/>
              <w:jc w:val="center"/>
              <w:rPr>
                <w:rFonts w:ascii="Times New Roman" w:hAnsi="Times New Roman"/>
                <w:b/>
                <w:sz w:val="24"/>
                <w:szCs w:val="24"/>
              </w:rPr>
            </w:pPr>
          </w:p>
        </w:tc>
      </w:tr>
      <w:tr w:rsidR="000F1E7E" w:rsidRPr="001F4EFC" w14:paraId="55406FF5" w14:textId="77777777" w:rsidTr="00611FB8">
        <w:tc>
          <w:tcPr>
            <w:tcW w:w="7668" w:type="dxa"/>
          </w:tcPr>
          <w:p w14:paraId="4D4B8951" w14:textId="77777777" w:rsidR="000F1E7E" w:rsidRPr="001F4EFC" w:rsidRDefault="000F1E7E" w:rsidP="00261EA8">
            <w:pPr>
              <w:numPr>
                <w:ilvl w:val="0"/>
                <w:numId w:val="123"/>
              </w:numPr>
              <w:spacing w:after="0"/>
              <w:rPr>
                <w:rFonts w:ascii="Times New Roman" w:hAnsi="Times New Roman"/>
                <w:b/>
                <w:sz w:val="24"/>
                <w:szCs w:val="24"/>
              </w:rPr>
            </w:pPr>
            <w:r w:rsidRPr="001F4EFC">
              <w:rPr>
                <w:rFonts w:ascii="Times New Roman" w:hAnsi="Times New Roman"/>
                <w:b/>
                <w:sz w:val="24"/>
                <w:szCs w:val="24"/>
              </w:rPr>
              <w:t>СТРУКТУРА И СОДЕРЖАНИЕ УЧЕБНОЙ ДИСЦИПЛИНЫ</w:t>
            </w:r>
          </w:p>
        </w:tc>
        <w:tc>
          <w:tcPr>
            <w:tcW w:w="1903" w:type="dxa"/>
            <w:vAlign w:val="center"/>
          </w:tcPr>
          <w:p w14:paraId="65DFC975" w14:textId="77777777" w:rsidR="000F1E7E" w:rsidRPr="001F4EFC" w:rsidRDefault="000F1E7E" w:rsidP="00261EA8">
            <w:pPr>
              <w:spacing w:after="0"/>
              <w:jc w:val="center"/>
              <w:rPr>
                <w:rFonts w:ascii="Times New Roman" w:hAnsi="Times New Roman"/>
                <w:b/>
                <w:sz w:val="24"/>
                <w:szCs w:val="24"/>
              </w:rPr>
            </w:pPr>
          </w:p>
        </w:tc>
      </w:tr>
      <w:tr w:rsidR="000F1E7E" w:rsidRPr="001F4EFC" w14:paraId="19FC07A4" w14:textId="77777777" w:rsidTr="00611FB8">
        <w:trPr>
          <w:trHeight w:val="670"/>
        </w:trPr>
        <w:tc>
          <w:tcPr>
            <w:tcW w:w="7668" w:type="dxa"/>
          </w:tcPr>
          <w:p w14:paraId="2413FDC5" w14:textId="77777777" w:rsidR="000F1E7E" w:rsidRPr="001F4EFC" w:rsidRDefault="000F1E7E" w:rsidP="00261EA8">
            <w:pPr>
              <w:numPr>
                <w:ilvl w:val="0"/>
                <w:numId w:val="123"/>
              </w:numPr>
              <w:spacing w:after="0"/>
              <w:rPr>
                <w:rFonts w:ascii="Times New Roman" w:hAnsi="Times New Roman"/>
                <w:b/>
                <w:sz w:val="24"/>
                <w:szCs w:val="24"/>
              </w:rPr>
            </w:pPr>
            <w:r w:rsidRPr="001F4EFC">
              <w:rPr>
                <w:rFonts w:ascii="Times New Roman" w:hAnsi="Times New Roman"/>
                <w:b/>
                <w:sz w:val="24"/>
                <w:szCs w:val="24"/>
              </w:rPr>
              <w:t>УСЛОВИЯ РЕАЛИЗАЦИИ УЧЕБНОЙ ДИСЦИПЛИНЫ</w:t>
            </w:r>
          </w:p>
        </w:tc>
        <w:tc>
          <w:tcPr>
            <w:tcW w:w="1903" w:type="dxa"/>
            <w:vAlign w:val="center"/>
          </w:tcPr>
          <w:p w14:paraId="2DFB3A65" w14:textId="77777777" w:rsidR="000F1E7E" w:rsidRPr="001F4EFC" w:rsidRDefault="000F1E7E" w:rsidP="00261EA8">
            <w:pPr>
              <w:spacing w:after="0"/>
              <w:jc w:val="center"/>
              <w:rPr>
                <w:rFonts w:ascii="Times New Roman" w:hAnsi="Times New Roman"/>
                <w:b/>
                <w:sz w:val="24"/>
                <w:szCs w:val="24"/>
              </w:rPr>
            </w:pPr>
          </w:p>
        </w:tc>
      </w:tr>
      <w:tr w:rsidR="000F1E7E" w:rsidRPr="001F4EFC" w14:paraId="6E1EF1AD" w14:textId="77777777" w:rsidTr="00611FB8">
        <w:tc>
          <w:tcPr>
            <w:tcW w:w="7668" w:type="dxa"/>
          </w:tcPr>
          <w:p w14:paraId="74BDD4F9" w14:textId="77777777" w:rsidR="000F1E7E" w:rsidRPr="001F4EFC" w:rsidRDefault="000F1E7E" w:rsidP="00261EA8">
            <w:pPr>
              <w:numPr>
                <w:ilvl w:val="0"/>
                <w:numId w:val="123"/>
              </w:numPr>
              <w:spacing w:after="0"/>
              <w:rPr>
                <w:rFonts w:ascii="Times New Roman" w:hAnsi="Times New Roman"/>
                <w:b/>
                <w:sz w:val="24"/>
                <w:szCs w:val="24"/>
              </w:rPr>
            </w:pPr>
            <w:r w:rsidRPr="001F4EFC">
              <w:rPr>
                <w:rFonts w:ascii="Times New Roman" w:hAnsi="Times New Roman"/>
                <w:b/>
                <w:sz w:val="24"/>
                <w:szCs w:val="24"/>
              </w:rPr>
              <w:t>КОНТРОЛЬ И ОЦЕНКА РЕЗУЛЬТАТОВ ОСВОЕНИЯ УЧЕБНОЙ ДИСЦИПЛИНЫ</w:t>
            </w:r>
          </w:p>
        </w:tc>
        <w:tc>
          <w:tcPr>
            <w:tcW w:w="1903" w:type="dxa"/>
            <w:vAlign w:val="center"/>
          </w:tcPr>
          <w:p w14:paraId="31A04FB7" w14:textId="77777777" w:rsidR="000F1E7E" w:rsidRPr="001F4EFC" w:rsidRDefault="000F1E7E" w:rsidP="00261EA8">
            <w:pPr>
              <w:spacing w:after="0"/>
              <w:jc w:val="center"/>
              <w:rPr>
                <w:rFonts w:ascii="Times New Roman" w:hAnsi="Times New Roman"/>
                <w:b/>
                <w:sz w:val="24"/>
                <w:szCs w:val="24"/>
              </w:rPr>
            </w:pPr>
          </w:p>
        </w:tc>
      </w:tr>
      <w:tr w:rsidR="000F1E7E" w:rsidRPr="001F4EFC" w14:paraId="35BE3585" w14:textId="77777777" w:rsidTr="00611FB8">
        <w:tc>
          <w:tcPr>
            <w:tcW w:w="7668" w:type="dxa"/>
          </w:tcPr>
          <w:p w14:paraId="342A5DA7" w14:textId="77777777" w:rsidR="000F1E7E" w:rsidRPr="001F4EFC" w:rsidRDefault="000F1E7E" w:rsidP="00261EA8">
            <w:pPr>
              <w:spacing w:after="0"/>
              <w:ind w:left="567" w:hanging="283"/>
              <w:rPr>
                <w:rFonts w:ascii="Times New Roman" w:hAnsi="Times New Roman"/>
                <w:b/>
                <w:sz w:val="24"/>
                <w:szCs w:val="24"/>
              </w:rPr>
            </w:pPr>
          </w:p>
        </w:tc>
        <w:tc>
          <w:tcPr>
            <w:tcW w:w="1903" w:type="dxa"/>
            <w:vAlign w:val="center"/>
          </w:tcPr>
          <w:p w14:paraId="5857A768" w14:textId="77777777" w:rsidR="000F1E7E" w:rsidRPr="001F4EFC" w:rsidRDefault="000F1E7E" w:rsidP="00261EA8">
            <w:pPr>
              <w:spacing w:after="0"/>
              <w:jc w:val="center"/>
              <w:rPr>
                <w:rFonts w:ascii="Times New Roman" w:hAnsi="Times New Roman"/>
                <w:b/>
                <w:sz w:val="24"/>
                <w:szCs w:val="24"/>
              </w:rPr>
            </w:pPr>
          </w:p>
        </w:tc>
      </w:tr>
    </w:tbl>
    <w:p w14:paraId="5D180901" w14:textId="77777777" w:rsidR="000F1E7E" w:rsidRPr="001F4EFC" w:rsidRDefault="000F1E7E" w:rsidP="00261EA8">
      <w:pPr>
        <w:spacing w:after="0"/>
        <w:jc w:val="both"/>
        <w:rPr>
          <w:rFonts w:ascii="Times New Roman" w:hAnsi="Times New Roman"/>
          <w:b/>
          <w:sz w:val="24"/>
          <w:szCs w:val="24"/>
        </w:rPr>
      </w:pPr>
      <w:r w:rsidRPr="001F4EFC">
        <w:rPr>
          <w:rFonts w:ascii="Times New Roman" w:hAnsi="Times New Roman"/>
          <w:b/>
          <w:sz w:val="24"/>
          <w:szCs w:val="24"/>
        </w:rPr>
        <w:br w:type="page"/>
      </w:r>
      <w:r w:rsidRPr="001F4EFC">
        <w:rPr>
          <w:rFonts w:ascii="Times New Roman" w:hAnsi="Times New Roman"/>
          <w:b/>
          <w:sz w:val="24"/>
          <w:szCs w:val="24"/>
        </w:rPr>
        <w:lastRenderedPageBreak/>
        <w:t>1</w:t>
      </w:r>
      <w:r w:rsidRPr="001F4EFC">
        <w:rPr>
          <w:rFonts w:ascii="Times New Roman" w:hAnsi="Times New Roman"/>
          <w:b/>
          <w:i/>
          <w:sz w:val="24"/>
          <w:szCs w:val="24"/>
        </w:rPr>
        <w:t xml:space="preserve">. </w:t>
      </w:r>
      <w:r w:rsidRPr="001F4EFC">
        <w:rPr>
          <w:rFonts w:ascii="Times New Roman" w:hAnsi="Times New Roman"/>
          <w:b/>
          <w:sz w:val="24"/>
          <w:szCs w:val="24"/>
        </w:rPr>
        <w:t>ОБЩАЯ ХАРАКТЕРИСТИКА РАБОЧЕЙ ПРОГРАММЫ УЧЕБНОЙ ДИСЦИПЛ</w:t>
      </w:r>
      <w:r w:rsidRPr="001F4EFC">
        <w:rPr>
          <w:rFonts w:ascii="Times New Roman" w:hAnsi="Times New Roman"/>
          <w:b/>
          <w:sz w:val="24"/>
          <w:szCs w:val="24"/>
        </w:rPr>
        <w:t>И</w:t>
      </w:r>
      <w:r w:rsidRPr="001F4EFC">
        <w:rPr>
          <w:rFonts w:ascii="Times New Roman" w:hAnsi="Times New Roman"/>
          <w:b/>
          <w:sz w:val="24"/>
          <w:szCs w:val="24"/>
        </w:rPr>
        <w:t xml:space="preserve">НЫ </w:t>
      </w:r>
      <w:bookmarkStart w:id="63" w:name="_Hlk75335606"/>
      <w:r w:rsidRPr="001F4EFC">
        <w:rPr>
          <w:rFonts w:ascii="Times New Roman" w:hAnsi="Times New Roman"/>
          <w:b/>
          <w:sz w:val="24"/>
          <w:szCs w:val="24"/>
        </w:rPr>
        <w:t>«ОП.05 ОСНОВЫ АЛГОРИТМИЗАЦИИ И ПРОГРАММИРОВАНИЯ»</w:t>
      </w:r>
      <w:bookmarkEnd w:id="63"/>
    </w:p>
    <w:p w14:paraId="7E1E5575" w14:textId="77777777" w:rsidR="000F1E7E" w:rsidRPr="001F4EFC" w:rsidRDefault="000F1E7E" w:rsidP="00261EA8">
      <w:pPr>
        <w:spacing w:after="0"/>
        <w:jc w:val="both"/>
        <w:rPr>
          <w:rFonts w:ascii="Times New Roman" w:hAnsi="Times New Roman"/>
          <w:b/>
          <w:sz w:val="24"/>
          <w:szCs w:val="24"/>
        </w:rPr>
      </w:pPr>
      <w:r w:rsidRPr="001F4EFC">
        <w:rPr>
          <w:rFonts w:ascii="Times New Roman" w:hAnsi="Times New Roman"/>
          <w:b/>
          <w:sz w:val="24"/>
          <w:szCs w:val="24"/>
        </w:rPr>
        <w:t>1.1. Место дисциплины в структуре основной профессиональной образовательной пр</w:t>
      </w:r>
      <w:r w:rsidRPr="001F4EFC">
        <w:rPr>
          <w:rFonts w:ascii="Times New Roman" w:hAnsi="Times New Roman"/>
          <w:b/>
          <w:sz w:val="24"/>
          <w:szCs w:val="24"/>
        </w:rPr>
        <w:t>о</w:t>
      </w:r>
      <w:r w:rsidRPr="001F4EFC">
        <w:rPr>
          <w:rFonts w:ascii="Times New Roman" w:hAnsi="Times New Roman"/>
          <w:b/>
          <w:sz w:val="24"/>
          <w:szCs w:val="24"/>
        </w:rPr>
        <w:t>граммы</w:t>
      </w:r>
    </w:p>
    <w:p w14:paraId="6CC1717F" w14:textId="77777777" w:rsidR="000F1E7E" w:rsidRPr="001F4EFC" w:rsidRDefault="000F1E7E" w:rsidP="00261EA8">
      <w:pPr>
        <w:spacing w:after="0"/>
        <w:ind w:firstLine="709"/>
        <w:jc w:val="both"/>
        <w:rPr>
          <w:rFonts w:ascii="Times New Roman" w:hAnsi="Times New Roman"/>
          <w:i/>
          <w:sz w:val="24"/>
          <w:szCs w:val="24"/>
        </w:rPr>
      </w:pPr>
      <w:r w:rsidRPr="001F4EFC">
        <w:rPr>
          <w:rFonts w:ascii="Times New Roman" w:hAnsi="Times New Roman"/>
          <w:sz w:val="24"/>
          <w:szCs w:val="24"/>
        </w:rPr>
        <w:t>Учебная дисциплина «Основы алгоритмизации и программирования» является обяз</w:t>
      </w:r>
      <w:r w:rsidRPr="001F4EFC">
        <w:rPr>
          <w:rFonts w:ascii="Times New Roman" w:hAnsi="Times New Roman"/>
          <w:sz w:val="24"/>
          <w:szCs w:val="24"/>
        </w:rPr>
        <w:t>а</w:t>
      </w:r>
      <w:r w:rsidRPr="001F4EFC">
        <w:rPr>
          <w:rFonts w:ascii="Times New Roman" w:hAnsi="Times New Roman"/>
          <w:sz w:val="24"/>
          <w:szCs w:val="24"/>
        </w:rPr>
        <w:t xml:space="preserve">тельной частью общепрофессионального цикла в соответствии с ФГОС СПО по </w:t>
      </w:r>
      <w:r w:rsidRPr="001F4EFC">
        <w:rPr>
          <w:rFonts w:ascii="Times New Roman" w:hAnsi="Times New Roman"/>
          <w:i/>
          <w:sz w:val="24"/>
          <w:szCs w:val="24"/>
        </w:rPr>
        <w:t>09.02.07 Информационные системы и программирование.</w:t>
      </w:r>
    </w:p>
    <w:p w14:paraId="542C090D" w14:textId="77777777" w:rsidR="000F1E7E" w:rsidRPr="001F4EFC" w:rsidRDefault="000F1E7E" w:rsidP="00261EA8">
      <w:pPr>
        <w:spacing w:after="0"/>
        <w:ind w:firstLine="709"/>
        <w:jc w:val="both"/>
        <w:rPr>
          <w:rFonts w:ascii="Times New Roman" w:hAnsi="Times New Roman"/>
          <w:sz w:val="24"/>
          <w:szCs w:val="24"/>
        </w:rPr>
      </w:pPr>
      <w:r w:rsidRPr="001F4EFC">
        <w:rPr>
          <w:rFonts w:ascii="Times New Roman" w:hAnsi="Times New Roman"/>
          <w:sz w:val="24"/>
          <w:szCs w:val="24"/>
        </w:rPr>
        <w:t xml:space="preserve">Особое значение дисциплина имеет при формировании и </w:t>
      </w:r>
      <w:r w:rsidRPr="00577D5B">
        <w:rPr>
          <w:rFonts w:ascii="Times New Roman" w:hAnsi="Times New Roman"/>
          <w:sz w:val="24"/>
          <w:szCs w:val="24"/>
        </w:rPr>
        <w:t xml:space="preserve">развитии </w:t>
      </w:r>
      <w:proofErr w:type="gramStart"/>
      <w:r w:rsidRPr="00577D5B">
        <w:rPr>
          <w:rFonts w:ascii="Times New Roman" w:hAnsi="Times New Roman"/>
          <w:sz w:val="24"/>
          <w:szCs w:val="24"/>
        </w:rPr>
        <w:t>ОК</w:t>
      </w:r>
      <w:proofErr w:type="gramEnd"/>
      <w:r w:rsidRPr="00577D5B">
        <w:rPr>
          <w:rFonts w:ascii="Times New Roman" w:hAnsi="Times New Roman"/>
          <w:sz w:val="24"/>
          <w:szCs w:val="24"/>
        </w:rPr>
        <w:t xml:space="preserve"> 1, ОК 2, </w:t>
      </w:r>
      <w:r w:rsidR="00577D5B">
        <w:rPr>
          <w:rFonts w:ascii="Times New Roman" w:hAnsi="Times New Roman"/>
          <w:sz w:val="24"/>
          <w:szCs w:val="24"/>
        </w:rPr>
        <w:t xml:space="preserve">       </w:t>
      </w:r>
      <w:r w:rsidRPr="00577D5B">
        <w:rPr>
          <w:rFonts w:ascii="Times New Roman" w:hAnsi="Times New Roman"/>
          <w:sz w:val="24"/>
          <w:szCs w:val="24"/>
        </w:rPr>
        <w:t>ПК 3.3, ПК 3.4</w:t>
      </w:r>
    </w:p>
    <w:p w14:paraId="38641190" w14:textId="77777777" w:rsidR="000F1E7E" w:rsidRPr="001F4EFC" w:rsidRDefault="000F1E7E" w:rsidP="00261EA8">
      <w:pPr>
        <w:spacing w:after="0"/>
        <w:rPr>
          <w:rFonts w:ascii="Times New Roman" w:hAnsi="Times New Roman"/>
          <w:b/>
          <w:sz w:val="24"/>
          <w:szCs w:val="24"/>
        </w:rPr>
      </w:pPr>
      <w:r w:rsidRPr="001F4EFC">
        <w:rPr>
          <w:rFonts w:ascii="Times New Roman" w:hAnsi="Times New Roman"/>
          <w:b/>
          <w:sz w:val="24"/>
          <w:szCs w:val="24"/>
        </w:rPr>
        <w:t>1.2. Цель и планируемые результаты освоения дисциплины:</w:t>
      </w:r>
    </w:p>
    <w:p w14:paraId="720292FB" w14:textId="77777777" w:rsidR="000F1E7E" w:rsidRPr="001F4EFC" w:rsidRDefault="000F1E7E" w:rsidP="00261EA8">
      <w:pPr>
        <w:spacing w:after="0"/>
        <w:jc w:val="both"/>
        <w:rPr>
          <w:rFonts w:ascii="Times New Roman" w:hAnsi="Times New Roman"/>
          <w:b/>
          <w:sz w:val="24"/>
          <w:szCs w:val="24"/>
        </w:rPr>
      </w:pPr>
      <w:r w:rsidRPr="001F4EFC">
        <w:rPr>
          <w:rFonts w:ascii="Times New Roman" w:hAnsi="Times New Roman"/>
          <w:sz w:val="24"/>
          <w:szCs w:val="24"/>
        </w:rPr>
        <w:t>В рамках программы учебной дисциплины обучающимися осваиваются умения и знания</w:t>
      </w:r>
    </w:p>
    <w:tbl>
      <w:tblP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366"/>
        <w:gridCol w:w="4060"/>
      </w:tblGrid>
      <w:tr w:rsidR="000F1E7E" w:rsidRPr="001F4EFC" w14:paraId="7D0C6134" w14:textId="77777777" w:rsidTr="00577D5B">
        <w:tc>
          <w:tcPr>
            <w:tcW w:w="1129" w:type="dxa"/>
            <w:vAlign w:val="center"/>
          </w:tcPr>
          <w:p w14:paraId="67CDA6EF" w14:textId="77777777" w:rsidR="000F1E7E" w:rsidRPr="001F4EFC" w:rsidRDefault="000F1E7E" w:rsidP="00261EA8">
            <w:pPr>
              <w:pStyle w:val="2"/>
              <w:spacing w:before="0" w:line="240" w:lineRule="auto"/>
              <w:jc w:val="center"/>
              <w:rPr>
                <w:rStyle w:val="af6"/>
                <w:rFonts w:ascii="Times New Roman" w:hAnsi="Times New Roman"/>
                <w:i w:val="0"/>
                <w:color w:val="auto"/>
                <w:sz w:val="24"/>
                <w:szCs w:val="24"/>
              </w:rPr>
            </w:pPr>
            <w:r w:rsidRPr="001F4EFC">
              <w:rPr>
                <w:rStyle w:val="af6"/>
                <w:rFonts w:ascii="Times New Roman" w:hAnsi="Times New Roman"/>
                <w:i w:val="0"/>
                <w:iCs/>
                <w:color w:val="auto"/>
                <w:sz w:val="24"/>
                <w:szCs w:val="24"/>
              </w:rPr>
              <w:t>Код ПК, ОК</w:t>
            </w:r>
          </w:p>
        </w:tc>
        <w:tc>
          <w:tcPr>
            <w:tcW w:w="4366" w:type="dxa"/>
            <w:vAlign w:val="center"/>
          </w:tcPr>
          <w:p w14:paraId="578A137D" w14:textId="77777777" w:rsidR="000F1E7E" w:rsidRPr="001F4EFC" w:rsidRDefault="000F1E7E" w:rsidP="00261EA8">
            <w:pPr>
              <w:pStyle w:val="2"/>
              <w:spacing w:before="0" w:line="240" w:lineRule="auto"/>
              <w:jc w:val="center"/>
              <w:rPr>
                <w:rStyle w:val="af6"/>
                <w:rFonts w:ascii="Times New Roman" w:hAnsi="Times New Roman"/>
                <w:i w:val="0"/>
                <w:color w:val="auto"/>
                <w:sz w:val="24"/>
                <w:szCs w:val="24"/>
              </w:rPr>
            </w:pPr>
            <w:r w:rsidRPr="001F4EFC">
              <w:rPr>
                <w:rStyle w:val="af6"/>
                <w:rFonts w:ascii="Times New Roman" w:hAnsi="Times New Roman"/>
                <w:i w:val="0"/>
                <w:iCs/>
                <w:color w:val="auto"/>
                <w:sz w:val="24"/>
                <w:szCs w:val="24"/>
              </w:rPr>
              <w:t>Умения</w:t>
            </w:r>
          </w:p>
        </w:tc>
        <w:tc>
          <w:tcPr>
            <w:tcW w:w="4060" w:type="dxa"/>
            <w:vAlign w:val="center"/>
          </w:tcPr>
          <w:p w14:paraId="671A7521" w14:textId="77777777" w:rsidR="000F1E7E" w:rsidRPr="001F4EFC" w:rsidRDefault="000F1E7E" w:rsidP="00261EA8">
            <w:pPr>
              <w:pStyle w:val="2"/>
              <w:spacing w:before="0" w:line="240" w:lineRule="auto"/>
              <w:jc w:val="center"/>
              <w:rPr>
                <w:rStyle w:val="af6"/>
                <w:rFonts w:ascii="Times New Roman" w:hAnsi="Times New Roman"/>
                <w:i w:val="0"/>
                <w:iCs/>
                <w:color w:val="auto"/>
                <w:sz w:val="24"/>
                <w:szCs w:val="24"/>
              </w:rPr>
            </w:pPr>
            <w:r w:rsidRPr="001F4EFC">
              <w:rPr>
                <w:rStyle w:val="af6"/>
                <w:rFonts w:ascii="Times New Roman" w:hAnsi="Times New Roman"/>
                <w:i w:val="0"/>
                <w:iCs/>
                <w:color w:val="auto"/>
                <w:sz w:val="24"/>
                <w:szCs w:val="24"/>
              </w:rPr>
              <w:t>Знания</w:t>
            </w:r>
          </w:p>
        </w:tc>
      </w:tr>
      <w:tr w:rsidR="000F1E7E" w:rsidRPr="001F4EFC" w14:paraId="7639FBEC" w14:textId="77777777" w:rsidTr="00577D5B">
        <w:tc>
          <w:tcPr>
            <w:tcW w:w="1129" w:type="dxa"/>
            <w:vAlign w:val="center"/>
          </w:tcPr>
          <w:p w14:paraId="5EFA0F82" w14:textId="77777777" w:rsidR="000F1E7E" w:rsidRPr="001F4EFC" w:rsidRDefault="000F1E7E" w:rsidP="00261EA8">
            <w:pPr>
              <w:spacing w:after="0" w:line="240" w:lineRule="auto"/>
              <w:rPr>
                <w:rStyle w:val="af6"/>
                <w:rFonts w:ascii="Times New Roman" w:hAnsi="Times New Roman"/>
                <w:iCs/>
                <w:sz w:val="24"/>
                <w:szCs w:val="24"/>
              </w:rPr>
            </w:pPr>
            <w:r w:rsidRPr="001F4EFC">
              <w:rPr>
                <w:rFonts w:ascii="Times New Roman" w:hAnsi="Times New Roman"/>
                <w:sz w:val="24"/>
                <w:szCs w:val="24"/>
              </w:rPr>
              <w:t>ПК 3.3</w:t>
            </w:r>
          </w:p>
        </w:tc>
        <w:tc>
          <w:tcPr>
            <w:tcW w:w="4366" w:type="dxa"/>
          </w:tcPr>
          <w:p w14:paraId="3A31E5BD" w14:textId="77777777" w:rsidR="000F1E7E" w:rsidRPr="001F4EFC" w:rsidRDefault="000F1E7E" w:rsidP="00261EA8">
            <w:pPr>
              <w:pStyle w:val="2"/>
              <w:spacing w:before="0" w:line="240" w:lineRule="auto"/>
              <w:rPr>
                <w:rStyle w:val="af6"/>
                <w:rFonts w:ascii="Times New Roman" w:hAnsi="Times New Roman"/>
                <w:iCs/>
                <w:color w:val="auto"/>
                <w:sz w:val="24"/>
                <w:szCs w:val="24"/>
              </w:rPr>
            </w:pPr>
            <w:r w:rsidRPr="001F4EFC">
              <w:rPr>
                <w:rFonts w:ascii="Times New Roman" w:hAnsi="Times New Roman" w:cs="Times New Roman"/>
                <w:color w:val="auto"/>
                <w:sz w:val="24"/>
                <w:szCs w:val="24"/>
              </w:rPr>
              <w:t>У 3.3.02 Использовать методы и техн</w:t>
            </w:r>
            <w:r w:rsidRPr="001F4EFC">
              <w:rPr>
                <w:rFonts w:ascii="Times New Roman" w:hAnsi="Times New Roman" w:cs="Times New Roman"/>
                <w:color w:val="auto"/>
                <w:sz w:val="24"/>
                <w:szCs w:val="24"/>
              </w:rPr>
              <w:t>о</w:t>
            </w:r>
            <w:r w:rsidRPr="001F4EFC">
              <w:rPr>
                <w:rFonts w:ascii="Times New Roman" w:hAnsi="Times New Roman" w:cs="Times New Roman"/>
                <w:color w:val="auto"/>
                <w:sz w:val="24"/>
                <w:szCs w:val="24"/>
              </w:rPr>
              <w:t>логии тестирования и ревьюирования кода и проектной документации.</w:t>
            </w:r>
          </w:p>
        </w:tc>
        <w:tc>
          <w:tcPr>
            <w:tcW w:w="4060" w:type="dxa"/>
          </w:tcPr>
          <w:p w14:paraId="274752A3" w14:textId="77777777" w:rsidR="000F1E7E" w:rsidRPr="001F4EFC" w:rsidRDefault="000F1E7E" w:rsidP="00261EA8">
            <w:pPr>
              <w:pStyle w:val="2"/>
              <w:spacing w:before="0" w:line="240" w:lineRule="auto"/>
              <w:rPr>
                <w:rStyle w:val="af6"/>
                <w:rFonts w:ascii="Times New Roman" w:hAnsi="Times New Roman"/>
                <w:iCs/>
                <w:color w:val="auto"/>
                <w:sz w:val="24"/>
                <w:szCs w:val="24"/>
              </w:rPr>
            </w:pPr>
            <w:r w:rsidRPr="001F4EFC">
              <w:rPr>
                <w:rFonts w:ascii="Times New Roman" w:hAnsi="Times New Roman" w:cs="Times New Roman"/>
                <w:color w:val="auto"/>
                <w:sz w:val="24"/>
                <w:szCs w:val="24"/>
              </w:rPr>
              <w:t>З 3.3.02 Приемы работы с инстр</w:t>
            </w:r>
            <w:r w:rsidRPr="001F4EFC">
              <w:rPr>
                <w:rFonts w:ascii="Times New Roman" w:hAnsi="Times New Roman" w:cs="Times New Roman"/>
                <w:color w:val="auto"/>
                <w:sz w:val="24"/>
                <w:szCs w:val="24"/>
              </w:rPr>
              <w:t>у</w:t>
            </w:r>
            <w:r w:rsidRPr="001F4EFC">
              <w:rPr>
                <w:rFonts w:ascii="Times New Roman" w:hAnsi="Times New Roman" w:cs="Times New Roman"/>
                <w:color w:val="auto"/>
                <w:sz w:val="24"/>
                <w:szCs w:val="24"/>
              </w:rPr>
              <w:t>ментальными средами проектиров</w:t>
            </w:r>
            <w:r w:rsidRPr="001F4EFC">
              <w:rPr>
                <w:rFonts w:ascii="Times New Roman" w:hAnsi="Times New Roman" w:cs="Times New Roman"/>
                <w:color w:val="auto"/>
                <w:sz w:val="24"/>
                <w:szCs w:val="24"/>
              </w:rPr>
              <w:t>а</w:t>
            </w:r>
            <w:r w:rsidRPr="001F4EFC">
              <w:rPr>
                <w:rFonts w:ascii="Times New Roman" w:hAnsi="Times New Roman" w:cs="Times New Roman"/>
                <w:color w:val="auto"/>
                <w:sz w:val="24"/>
                <w:szCs w:val="24"/>
              </w:rPr>
              <w:t>ния программных продуктов</w:t>
            </w:r>
          </w:p>
        </w:tc>
      </w:tr>
      <w:tr w:rsidR="000F1E7E" w:rsidRPr="001F4EFC" w14:paraId="2E2B9F12" w14:textId="77777777" w:rsidTr="00577D5B">
        <w:tc>
          <w:tcPr>
            <w:tcW w:w="1129" w:type="dxa"/>
            <w:vAlign w:val="center"/>
          </w:tcPr>
          <w:p w14:paraId="29827C3B"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ПК 3.4</w:t>
            </w:r>
          </w:p>
        </w:tc>
        <w:tc>
          <w:tcPr>
            <w:tcW w:w="4366" w:type="dxa"/>
          </w:tcPr>
          <w:p w14:paraId="0DE4A1B4" w14:textId="77777777" w:rsidR="000F1E7E" w:rsidRPr="001F4EFC" w:rsidRDefault="000F1E7E" w:rsidP="00261EA8">
            <w:pPr>
              <w:pStyle w:val="afd"/>
              <w:rPr>
                <w:rFonts w:ascii="Times New Roman" w:hAnsi="Times New Roman" w:cs="Times New Roman"/>
                <w:sz w:val="24"/>
                <w:szCs w:val="24"/>
              </w:rPr>
            </w:pPr>
            <w:r w:rsidRPr="001F4EFC">
              <w:rPr>
                <w:rFonts w:ascii="Times New Roman" w:hAnsi="Times New Roman" w:cs="Times New Roman"/>
                <w:sz w:val="24"/>
                <w:szCs w:val="24"/>
              </w:rPr>
              <w:t>У 3.4.02 Проводить сравнительный ан</w:t>
            </w:r>
            <w:r w:rsidRPr="001F4EFC">
              <w:rPr>
                <w:rFonts w:ascii="Times New Roman" w:hAnsi="Times New Roman" w:cs="Times New Roman"/>
                <w:sz w:val="24"/>
                <w:szCs w:val="24"/>
              </w:rPr>
              <w:t>а</w:t>
            </w:r>
            <w:r w:rsidRPr="001F4EFC">
              <w:rPr>
                <w:rFonts w:ascii="Times New Roman" w:hAnsi="Times New Roman" w:cs="Times New Roman"/>
                <w:sz w:val="24"/>
                <w:szCs w:val="24"/>
              </w:rPr>
              <w:t>лиз средств разработки программных продуктов.</w:t>
            </w:r>
          </w:p>
        </w:tc>
        <w:tc>
          <w:tcPr>
            <w:tcW w:w="4060" w:type="dxa"/>
          </w:tcPr>
          <w:p w14:paraId="171C27B2" w14:textId="77777777" w:rsidR="000F1E7E" w:rsidRPr="001F4EFC" w:rsidRDefault="000F1E7E" w:rsidP="00261EA8">
            <w:pPr>
              <w:pStyle w:val="2"/>
              <w:spacing w:before="0" w:line="240" w:lineRule="auto"/>
              <w:rPr>
                <w:rStyle w:val="af6"/>
                <w:rFonts w:ascii="Times New Roman" w:hAnsi="Times New Roman"/>
                <w:iCs/>
                <w:color w:val="auto"/>
                <w:sz w:val="24"/>
                <w:szCs w:val="24"/>
              </w:rPr>
            </w:pPr>
            <w:r w:rsidRPr="001F4EFC">
              <w:rPr>
                <w:rFonts w:ascii="Times New Roman" w:hAnsi="Times New Roman" w:cs="Times New Roman"/>
                <w:color w:val="auto"/>
                <w:sz w:val="24"/>
                <w:szCs w:val="24"/>
              </w:rPr>
              <w:t>З 3.4.01 Основные методы сравн</w:t>
            </w:r>
            <w:r w:rsidRPr="001F4EFC">
              <w:rPr>
                <w:rFonts w:ascii="Times New Roman" w:hAnsi="Times New Roman" w:cs="Times New Roman"/>
                <w:color w:val="auto"/>
                <w:sz w:val="24"/>
                <w:szCs w:val="24"/>
              </w:rPr>
              <w:t>и</w:t>
            </w:r>
            <w:r w:rsidRPr="001F4EFC">
              <w:rPr>
                <w:rFonts w:ascii="Times New Roman" w:hAnsi="Times New Roman" w:cs="Times New Roman"/>
                <w:color w:val="auto"/>
                <w:sz w:val="24"/>
                <w:szCs w:val="24"/>
              </w:rPr>
              <w:t>тельного анализа программных пр</w:t>
            </w:r>
            <w:r w:rsidRPr="001F4EFC">
              <w:rPr>
                <w:rFonts w:ascii="Times New Roman" w:hAnsi="Times New Roman" w:cs="Times New Roman"/>
                <w:color w:val="auto"/>
                <w:sz w:val="24"/>
                <w:szCs w:val="24"/>
              </w:rPr>
              <w:t>о</w:t>
            </w:r>
            <w:r w:rsidRPr="001F4EFC">
              <w:rPr>
                <w:rFonts w:ascii="Times New Roman" w:hAnsi="Times New Roman" w:cs="Times New Roman"/>
                <w:color w:val="auto"/>
                <w:sz w:val="24"/>
                <w:szCs w:val="24"/>
              </w:rPr>
              <w:t>дуктов и средств разработки</w:t>
            </w:r>
          </w:p>
        </w:tc>
      </w:tr>
      <w:tr w:rsidR="000F1E7E" w:rsidRPr="001F4EFC" w14:paraId="29C1CDC9" w14:textId="77777777" w:rsidTr="00577D5B">
        <w:tc>
          <w:tcPr>
            <w:tcW w:w="1129" w:type="dxa"/>
            <w:vAlign w:val="center"/>
          </w:tcPr>
          <w:p w14:paraId="5A825359" w14:textId="77777777" w:rsidR="000F1E7E" w:rsidRPr="001F4EFC" w:rsidRDefault="000F1E7E" w:rsidP="00261EA8">
            <w:pPr>
              <w:spacing w:after="0" w:line="240" w:lineRule="auto"/>
              <w:rPr>
                <w:rStyle w:val="af6"/>
                <w:rFonts w:ascii="Times New Roman" w:hAnsi="Times New Roman"/>
                <w:iCs/>
                <w:sz w:val="24"/>
                <w:szCs w:val="24"/>
              </w:rPr>
            </w:pPr>
            <w:r w:rsidRPr="001F4EFC">
              <w:rPr>
                <w:rFonts w:ascii="Times New Roman" w:hAnsi="Times New Roman"/>
                <w:sz w:val="24"/>
                <w:szCs w:val="24"/>
              </w:rPr>
              <w:t>ОК 1</w:t>
            </w:r>
          </w:p>
        </w:tc>
        <w:tc>
          <w:tcPr>
            <w:tcW w:w="4366" w:type="dxa"/>
          </w:tcPr>
          <w:p w14:paraId="54C4670E" w14:textId="77777777" w:rsidR="000F1E7E" w:rsidRPr="001F4EFC" w:rsidRDefault="000F1E7E" w:rsidP="00261EA8">
            <w:pPr>
              <w:suppressAutoHyphens/>
              <w:spacing w:after="0" w:line="240" w:lineRule="auto"/>
              <w:rPr>
                <w:rFonts w:ascii="Times New Roman" w:hAnsi="Times New Roman"/>
                <w:iCs/>
                <w:sz w:val="24"/>
                <w:szCs w:val="24"/>
              </w:rPr>
            </w:pPr>
            <w:r w:rsidRPr="001F4EFC">
              <w:rPr>
                <w:rFonts w:ascii="Times New Roman" w:hAnsi="Times New Roman"/>
                <w:sz w:val="24"/>
                <w:szCs w:val="24"/>
              </w:rPr>
              <w:t xml:space="preserve">Уо 01.01 </w:t>
            </w:r>
            <w:r w:rsidRPr="001F4EFC">
              <w:rPr>
                <w:rFonts w:ascii="Times New Roman" w:hAnsi="Times New Roman"/>
                <w:iCs/>
                <w:sz w:val="24"/>
                <w:szCs w:val="24"/>
              </w:rPr>
              <w:t>распознавать задачу и/или проблему в профессиональном и/или социальном контексте;</w:t>
            </w:r>
          </w:p>
          <w:p w14:paraId="0DB2693E" w14:textId="77777777" w:rsidR="000F1E7E" w:rsidRPr="001F4EFC" w:rsidRDefault="000F1E7E" w:rsidP="00261EA8">
            <w:pPr>
              <w:suppressAutoHyphens/>
              <w:spacing w:after="0" w:line="240" w:lineRule="auto"/>
              <w:rPr>
                <w:rFonts w:ascii="Times New Roman" w:hAnsi="Times New Roman"/>
                <w:iCs/>
                <w:sz w:val="24"/>
                <w:szCs w:val="24"/>
              </w:rPr>
            </w:pPr>
            <w:r w:rsidRPr="001F4EFC">
              <w:rPr>
                <w:rFonts w:ascii="Times New Roman" w:hAnsi="Times New Roman"/>
                <w:sz w:val="24"/>
                <w:szCs w:val="24"/>
              </w:rPr>
              <w:t xml:space="preserve">Уо 01.02 </w:t>
            </w:r>
            <w:r w:rsidRPr="001F4EFC">
              <w:rPr>
                <w:rFonts w:ascii="Times New Roman" w:hAnsi="Times New Roman"/>
                <w:iCs/>
                <w:sz w:val="24"/>
                <w:szCs w:val="24"/>
              </w:rPr>
              <w:t>анализировать задачу и/или проблему и выделять её составные части;</w:t>
            </w:r>
          </w:p>
          <w:p w14:paraId="107C2B3F" w14:textId="77777777" w:rsidR="000F1E7E" w:rsidRPr="001F4EFC" w:rsidRDefault="000F1E7E" w:rsidP="00261EA8">
            <w:pPr>
              <w:suppressAutoHyphens/>
              <w:spacing w:after="0" w:line="240" w:lineRule="auto"/>
              <w:rPr>
                <w:rFonts w:ascii="Times New Roman" w:hAnsi="Times New Roman"/>
                <w:iCs/>
                <w:sz w:val="24"/>
                <w:szCs w:val="24"/>
              </w:rPr>
            </w:pPr>
            <w:r w:rsidRPr="001F4EFC">
              <w:rPr>
                <w:rFonts w:ascii="Times New Roman" w:hAnsi="Times New Roman"/>
                <w:sz w:val="24"/>
                <w:szCs w:val="24"/>
              </w:rPr>
              <w:t xml:space="preserve">Уо 01.03 </w:t>
            </w:r>
            <w:r w:rsidRPr="001F4EFC">
              <w:rPr>
                <w:rFonts w:ascii="Times New Roman" w:hAnsi="Times New Roman"/>
                <w:iCs/>
                <w:sz w:val="24"/>
                <w:szCs w:val="24"/>
              </w:rPr>
              <w:t>определять этапы решения задачи;</w:t>
            </w:r>
          </w:p>
          <w:p w14:paraId="0693BA73" w14:textId="77777777" w:rsidR="000F1E7E" w:rsidRPr="001F4EFC" w:rsidRDefault="000F1E7E" w:rsidP="00261EA8">
            <w:pPr>
              <w:suppressAutoHyphens/>
              <w:spacing w:after="0" w:line="240" w:lineRule="auto"/>
              <w:rPr>
                <w:rFonts w:ascii="Times New Roman" w:hAnsi="Times New Roman"/>
                <w:iCs/>
                <w:sz w:val="24"/>
                <w:szCs w:val="24"/>
              </w:rPr>
            </w:pPr>
            <w:r w:rsidRPr="001F4EFC">
              <w:rPr>
                <w:rFonts w:ascii="Times New Roman" w:hAnsi="Times New Roman"/>
                <w:iCs/>
                <w:sz w:val="24"/>
                <w:szCs w:val="24"/>
              </w:rPr>
              <w:t xml:space="preserve"> </w:t>
            </w:r>
            <w:r w:rsidRPr="001F4EFC">
              <w:rPr>
                <w:rFonts w:ascii="Times New Roman" w:hAnsi="Times New Roman"/>
                <w:sz w:val="24"/>
                <w:szCs w:val="24"/>
              </w:rPr>
              <w:t xml:space="preserve">Уо 01.04 </w:t>
            </w:r>
            <w:r w:rsidRPr="001F4EFC">
              <w:rPr>
                <w:rFonts w:ascii="Times New Roman" w:hAnsi="Times New Roman"/>
                <w:iCs/>
                <w:sz w:val="24"/>
                <w:szCs w:val="24"/>
              </w:rPr>
              <w:t>выявлять и эффективно искать информацию, необходимую для решения задачи и/или проблемы;</w:t>
            </w:r>
          </w:p>
          <w:p w14:paraId="6C6487D8" w14:textId="77777777" w:rsidR="000F1E7E" w:rsidRPr="001F4EFC" w:rsidRDefault="000F1E7E" w:rsidP="00261EA8">
            <w:pPr>
              <w:suppressAutoHyphens/>
              <w:spacing w:after="0" w:line="240" w:lineRule="auto"/>
              <w:rPr>
                <w:rFonts w:ascii="Times New Roman" w:hAnsi="Times New Roman"/>
                <w:iCs/>
                <w:sz w:val="24"/>
                <w:szCs w:val="24"/>
              </w:rPr>
            </w:pPr>
            <w:r w:rsidRPr="001F4EFC">
              <w:rPr>
                <w:rFonts w:ascii="Times New Roman" w:hAnsi="Times New Roman"/>
                <w:sz w:val="24"/>
                <w:szCs w:val="24"/>
              </w:rPr>
              <w:t xml:space="preserve">Уо 01.05 </w:t>
            </w:r>
            <w:r w:rsidRPr="001F4EFC">
              <w:rPr>
                <w:rFonts w:ascii="Times New Roman" w:hAnsi="Times New Roman"/>
                <w:iCs/>
                <w:sz w:val="24"/>
                <w:szCs w:val="24"/>
              </w:rPr>
              <w:t>составить план действия; определить необходимые ресурсы;</w:t>
            </w:r>
          </w:p>
          <w:p w14:paraId="67BC60E7" w14:textId="77777777" w:rsidR="000F1E7E" w:rsidRPr="001F4EFC" w:rsidRDefault="000F1E7E" w:rsidP="00261EA8">
            <w:pPr>
              <w:pStyle w:val="2"/>
              <w:spacing w:before="0" w:line="240" w:lineRule="auto"/>
              <w:rPr>
                <w:rStyle w:val="af6"/>
                <w:rFonts w:ascii="Times New Roman" w:hAnsi="Times New Roman"/>
                <w:iCs/>
                <w:color w:val="auto"/>
                <w:sz w:val="24"/>
                <w:szCs w:val="24"/>
              </w:rPr>
            </w:pPr>
            <w:r w:rsidRPr="001F4EFC">
              <w:rPr>
                <w:rFonts w:ascii="Times New Roman" w:hAnsi="Times New Roman" w:cs="Times New Roman"/>
                <w:color w:val="auto"/>
                <w:sz w:val="24"/>
                <w:szCs w:val="24"/>
              </w:rPr>
              <w:t xml:space="preserve">Уо 01.06 </w:t>
            </w:r>
            <w:r w:rsidRPr="001F4EFC">
              <w:rPr>
                <w:rFonts w:ascii="Times New Roman" w:hAnsi="Times New Roman" w:cs="Times New Roman"/>
                <w:iCs/>
                <w:color w:val="auto"/>
                <w:sz w:val="24"/>
                <w:szCs w:val="24"/>
              </w:rPr>
              <w:t>владеть актуальными метод</w:t>
            </w:r>
            <w:r w:rsidRPr="001F4EFC">
              <w:rPr>
                <w:rFonts w:ascii="Times New Roman" w:hAnsi="Times New Roman" w:cs="Times New Roman"/>
                <w:iCs/>
                <w:color w:val="auto"/>
                <w:sz w:val="24"/>
                <w:szCs w:val="24"/>
              </w:rPr>
              <w:t>а</w:t>
            </w:r>
            <w:r w:rsidRPr="001F4EFC">
              <w:rPr>
                <w:rFonts w:ascii="Times New Roman" w:hAnsi="Times New Roman" w:cs="Times New Roman"/>
                <w:iCs/>
                <w:color w:val="auto"/>
                <w:sz w:val="24"/>
                <w:szCs w:val="24"/>
              </w:rPr>
              <w:t>ми работы в профессиональной и сме</w:t>
            </w:r>
            <w:r w:rsidRPr="001F4EFC">
              <w:rPr>
                <w:rFonts w:ascii="Times New Roman" w:hAnsi="Times New Roman" w:cs="Times New Roman"/>
                <w:iCs/>
                <w:color w:val="auto"/>
                <w:sz w:val="24"/>
                <w:szCs w:val="24"/>
              </w:rPr>
              <w:t>ж</w:t>
            </w:r>
            <w:r w:rsidRPr="001F4EFC">
              <w:rPr>
                <w:rFonts w:ascii="Times New Roman" w:hAnsi="Times New Roman" w:cs="Times New Roman"/>
                <w:iCs/>
                <w:color w:val="auto"/>
                <w:sz w:val="24"/>
                <w:szCs w:val="24"/>
              </w:rPr>
              <w:t>ных сферах; реализовать составленный план; оценивать результат и после</w:t>
            </w:r>
            <w:r w:rsidRPr="001F4EFC">
              <w:rPr>
                <w:rFonts w:ascii="Times New Roman" w:hAnsi="Times New Roman" w:cs="Times New Roman"/>
                <w:iCs/>
                <w:color w:val="auto"/>
                <w:sz w:val="24"/>
                <w:szCs w:val="24"/>
              </w:rPr>
              <w:t>д</w:t>
            </w:r>
            <w:r w:rsidRPr="001F4EFC">
              <w:rPr>
                <w:rFonts w:ascii="Times New Roman" w:hAnsi="Times New Roman" w:cs="Times New Roman"/>
                <w:iCs/>
                <w:color w:val="auto"/>
                <w:sz w:val="24"/>
                <w:szCs w:val="24"/>
              </w:rPr>
              <w:t>ствия своих действий (самостоятельно или с помощью наставника)</w:t>
            </w:r>
          </w:p>
        </w:tc>
        <w:tc>
          <w:tcPr>
            <w:tcW w:w="4060" w:type="dxa"/>
          </w:tcPr>
          <w:p w14:paraId="40DE6C70" w14:textId="77777777" w:rsidR="000F1E7E" w:rsidRPr="001F4EFC" w:rsidRDefault="000F1E7E" w:rsidP="00261EA8">
            <w:pPr>
              <w:suppressAutoHyphens/>
              <w:spacing w:after="0" w:line="240" w:lineRule="auto"/>
              <w:rPr>
                <w:rFonts w:ascii="Times New Roman" w:hAnsi="Times New Roman"/>
                <w:bCs/>
                <w:sz w:val="24"/>
                <w:szCs w:val="24"/>
              </w:rPr>
            </w:pPr>
            <w:r w:rsidRPr="001F4EFC">
              <w:rPr>
                <w:rFonts w:ascii="Times New Roman" w:hAnsi="Times New Roman"/>
                <w:sz w:val="24"/>
                <w:szCs w:val="24"/>
              </w:rPr>
              <w:t xml:space="preserve">Зо 01.01 </w:t>
            </w:r>
            <w:r w:rsidRPr="001F4EFC">
              <w:rPr>
                <w:rFonts w:ascii="Times New Roman" w:hAnsi="Times New Roman"/>
                <w:iCs/>
                <w:sz w:val="24"/>
                <w:szCs w:val="24"/>
              </w:rPr>
              <w:t>а</w:t>
            </w:r>
            <w:r w:rsidRPr="001F4EFC">
              <w:rPr>
                <w:rFonts w:ascii="Times New Roman" w:hAnsi="Times New Roman"/>
                <w:bCs/>
                <w:sz w:val="24"/>
                <w:szCs w:val="24"/>
              </w:rPr>
              <w:t xml:space="preserve">ктуальный профессиональный и социальный контекст, в котором приходится работать и жить; </w:t>
            </w:r>
          </w:p>
          <w:p w14:paraId="2FF2DB75" w14:textId="77777777" w:rsidR="000F1E7E" w:rsidRPr="001F4EFC" w:rsidRDefault="000F1E7E" w:rsidP="00261EA8">
            <w:pPr>
              <w:suppressAutoHyphens/>
              <w:spacing w:after="0" w:line="240" w:lineRule="auto"/>
              <w:rPr>
                <w:rFonts w:ascii="Times New Roman" w:hAnsi="Times New Roman"/>
                <w:bCs/>
                <w:sz w:val="24"/>
                <w:szCs w:val="24"/>
              </w:rPr>
            </w:pPr>
            <w:r w:rsidRPr="001F4EFC">
              <w:rPr>
                <w:rFonts w:ascii="Times New Roman" w:hAnsi="Times New Roman"/>
                <w:sz w:val="24"/>
                <w:szCs w:val="24"/>
              </w:rPr>
              <w:t xml:space="preserve">Зо 01.02 </w:t>
            </w:r>
            <w:r w:rsidRPr="001F4EFC">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12D9D805" w14:textId="77777777" w:rsidR="000F1E7E" w:rsidRPr="001F4EFC" w:rsidRDefault="000F1E7E" w:rsidP="00261EA8">
            <w:pPr>
              <w:pStyle w:val="2"/>
              <w:spacing w:before="0" w:line="240" w:lineRule="auto"/>
              <w:rPr>
                <w:rFonts w:ascii="Times New Roman" w:hAnsi="Times New Roman" w:cs="Times New Roman"/>
                <w:bCs/>
                <w:color w:val="auto"/>
                <w:sz w:val="24"/>
                <w:szCs w:val="24"/>
              </w:rPr>
            </w:pPr>
            <w:r w:rsidRPr="001F4EFC">
              <w:rPr>
                <w:rFonts w:ascii="Times New Roman" w:hAnsi="Times New Roman" w:cs="Times New Roman"/>
                <w:color w:val="auto"/>
                <w:sz w:val="24"/>
                <w:szCs w:val="24"/>
              </w:rPr>
              <w:t xml:space="preserve">Зо 01.03 </w:t>
            </w:r>
            <w:r w:rsidRPr="001F4EFC">
              <w:rPr>
                <w:rFonts w:ascii="Times New Roman" w:hAnsi="Times New Roman" w:cs="Times New Roman"/>
                <w:bCs/>
                <w:color w:val="auto"/>
                <w:sz w:val="24"/>
                <w:szCs w:val="24"/>
              </w:rPr>
              <w:t>алгоритмы выполнения р</w:t>
            </w:r>
            <w:r w:rsidRPr="001F4EFC">
              <w:rPr>
                <w:rFonts w:ascii="Times New Roman" w:hAnsi="Times New Roman" w:cs="Times New Roman"/>
                <w:bCs/>
                <w:color w:val="auto"/>
                <w:sz w:val="24"/>
                <w:szCs w:val="24"/>
              </w:rPr>
              <w:t>а</w:t>
            </w:r>
            <w:r w:rsidRPr="001F4EFC">
              <w:rPr>
                <w:rFonts w:ascii="Times New Roman" w:hAnsi="Times New Roman" w:cs="Times New Roman"/>
                <w:bCs/>
                <w:color w:val="auto"/>
                <w:sz w:val="24"/>
                <w:szCs w:val="24"/>
              </w:rPr>
              <w:t>бот в профессиональной и смежных областях; методы работы в профе</w:t>
            </w:r>
            <w:r w:rsidRPr="001F4EFC">
              <w:rPr>
                <w:rFonts w:ascii="Times New Roman" w:hAnsi="Times New Roman" w:cs="Times New Roman"/>
                <w:bCs/>
                <w:color w:val="auto"/>
                <w:sz w:val="24"/>
                <w:szCs w:val="24"/>
              </w:rPr>
              <w:t>с</w:t>
            </w:r>
            <w:r w:rsidRPr="001F4EFC">
              <w:rPr>
                <w:rFonts w:ascii="Times New Roman" w:hAnsi="Times New Roman" w:cs="Times New Roman"/>
                <w:bCs/>
                <w:color w:val="auto"/>
                <w:sz w:val="24"/>
                <w:szCs w:val="24"/>
              </w:rPr>
              <w:t xml:space="preserve">сиональной и смежных сферах; </w:t>
            </w:r>
          </w:p>
          <w:p w14:paraId="4A40FA5A" w14:textId="77777777" w:rsidR="000F1E7E" w:rsidRPr="001F4EFC" w:rsidRDefault="000F1E7E" w:rsidP="00261EA8">
            <w:pPr>
              <w:pStyle w:val="2"/>
              <w:spacing w:before="0" w:line="240" w:lineRule="auto"/>
              <w:rPr>
                <w:rFonts w:ascii="Times New Roman" w:hAnsi="Times New Roman" w:cs="Times New Roman"/>
                <w:bCs/>
                <w:color w:val="auto"/>
                <w:sz w:val="24"/>
                <w:szCs w:val="24"/>
              </w:rPr>
            </w:pPr>
            <w:r w:rsidRPr="001F4EFC">
              <w:rPr>
                <w:rFonts w:ascii="Times New Roman" w:hAnsi="Times New Roman" w:cs="Times New Roman"/>
                <w:color w:val="auto"/>
                <w:sz w:val="24"/>
                <w:szCs w:val="24"/>
              </w:rPr>
              <w:t xml:space="preserve">Зо 01.04 </w:t>
            </w:r>
            <w:r w:rsidRPr="001F4EFC">
              <w:rPr>
                <w:rFonts w:ascii="Times New Roman" w:hAnsi="Times New Roman" w:cs="Times New Roman"/>
                <w:bCs/>
                <w:color w:val="auto"/>
                <w:sz w:val="24"/>
                <w:szCs w:val="24"/>
              </w:rPr>
              <w:t>структуру плана для реш</w:t>
            </w:r>
            <w:r w:rsidRPr="001F4EFC">
              <w:rPr>
                <w:rFonts w:ascii="Times New Roman" w:hAnsi="Times New Roman" w:cs="Times New Roman"/>
                <w:bCs/>
                <w:color w:val="auto"/>
                <w:sz w:val="24"/>
                <w:szCs w:val="24"/>
              </w:rPr>
              <w:t>е</w:t>
            </w:r>
            <w:r w:rsidRPr="001F4EFC">
              <w:rPr>
                <w:rFonts w:ascii="Times New Roman" w:hAnsi="Times New Roman" w:cs="Times New Roman"/>
                <w:bCs/>
                <w:color w:val="auto"/>
                <w:sz w:val="24"/>
                <w:szCs w:val="24"/>
              </w:rPr>
              <w:t>ния задач;</w:t>
            </w:r>
          </w:p>
          <w:p w14:paraId="39D133ED" w14:textId="77777777" w:rsidR="000F1E7E" w:rsidRPr="001F4EFC" w:rsidRDefault="000F1E7E" w:rsidP="00261EA8">
            <w:pPr>
              <w:pStyle w:val="2"/>
              <w:spacing w:before="0" w:line="240" w:lineRule="auto"/>
              <w:rPr>
                <w:rStyle w:val="af6"/>
                <w:rFonts w:ascii="Times New Roman" w:hAnsi="Times New Roman"/>
                <w:iCs/>
                <w:color w:val="auto"/>
                <w:sz w:val="24"/>
                <w:szCs w:val="24"/>
              </w:rPr>
            </w:pPr>
            <w:r w:rsidRPr="001F4EFC">
              <w:rPr>
                <w:rFonts w:ascii="Times New Roman" w:hAnsi="Times New Roman" w:cs="Times New Roman"/>
                <w:color w:val="auto"/>
                <w:sz w:val="24"/>
                <w:szCs w:val="24"/>
              </w:rPr>
              <w:t xml:space="preserve">Зо 01.05 </w:t>
            </w:r>
            <w:r w:rsidRPr="001F4EFC">
              <w:rPr>
                <w:rFonts w:ascii="Times New Roman" w:hAnsi="Times New Roman" w:cs="Times New Roman"/>
                <w:bCs/>
                <w:color w:val="auto"/>
                <w:sz w:val="24"/>
                <w:szCs w:val="24"/>
              </w:rPr>
              <w:t>порядок оценки результатов решения задач профессиональной деятельности</w:t>
            </w:r>
          </w:p>
        </w:tc>
      </w:tr>
      <w:tr w:rsidR="000F1E7E" w:rsidRPr="001F4EFC" w14:paraId="4C4016F1" w14:textId="77777777" w:rsidTr="00577D5B">
        <w:tc>
          <w:tcPr>
            <w:tcW w:w="1129" w:type="dxa"/>
            <w:vAlign w:val="center"/>
          </w:tcPr>
          <w:p w14:paraId="0B0064D3" w14:textId="77777777" w:rsidR="000F1E7E" w:rsidRPr="001F4EFC" w:rsidRDefault="000F1E7E" w:rsidP="00261EA8">
            <w:pPr>
              <w:spacing w:after="0" w:line="240" w:lineRule="auto"/>
              <w:rPr>
                <w:rStyle w:val="af6"/>
                <w:rFonts w:ascii="Times New Roman" w:hAnsi="Times New Roman"/>
                <w:iCs/>
                <w:sz w:val="24"/>
                <w:szCs w:val="24"/>
              </w:rPr>
            </w:pPr>
            <w:r w:rsidRPr="001F4EFC">
              <w:rPr>
                <w:rFonts w:ascii="Times New Roman" w:hAnsi="Times New Roman"/>
                <w:sz w:val="24"/>
                <w:szCs w:val="24"/>
              </w:rPr>
              <w:t>ОК 2</w:t>
            </w:r>
          </w:p>
        </w:tc>
        <w:tc>
          <w:tcPr>
            <w:tcW w:w="4366" w:type="dxa"/>
          </w:tcPr>
          <w:p w14:paraId="2928AD19" w14:textId="77777777" w:rsidR="000F1E7E" w:rsidRPr="001F4EFC" w:rsidRDefault="000F1E7E" w:rsidP="00261EA8">
            <w:pPr>
              <w:pStyle w:val="2"/>
              <w:spacing w:before="0" w:line="240" w:lineRule="auto"/>
              <w:rPr>
                <w:rFonts w:ascii="Times New Roman" w:hAnsi="Times New Roman" w:cs="Times New Roman"/>
                <w:iCs/>
                <w:color w:val="auto"/>
                <w:sz w:val="24"/>
                <w:szCs w:val="24"/>
              </w:rPr>
            </w:pPr>
            <w:r w:rsidRPr="001F4EFC">
              <w:rPr>
                <w:rFonts w:ascii="Times New Roman" w:hAnsi="Times New Roman" w:cs="Times New Roman"/>
                <w:color w:val="auto"/>
                <w:sz w:val="24"/>
                <w:szCs w:val="24"/>
              </w:rPr>
              <w:t xml:space="preserve">Уо 02.01 </w:t>
            </w:r>
            <w:r w:rsidRPr="001F4EFC">
              <w:rPr>
                <w:rFonts w:ascii="Times New Roman" w:hAnsi="Times New Roman" w:cs="Times New Roman"/>
                <w:iCs/>
                <w:color w:val="auto"/>
                <w:sz w:val="24"/>
                <w:szCs w:val="24"/>
              </w:rPr>
              <w:t xml:space="preserve">определять задачи для поиска информации; </w:t>
            </w:r>
          </w:p>
          <w:p w14:paraId="188565A3" w14:textId="77777777" w:rsidR="000F1E7E" w:rsidRPr="001F4EFC" w:rsidRDefault="000F1E7E" w:rsidP="00261EA8">
            <w:pPr>
              <w:pStyle w:val="2"/>
              <w:spacing w:before="0" w:line="240" w:lineRule="auto"/>
              <w:rPr>
                <w:rFonts w:ascii="Times New Roman" w:hAnsi="Times New Roman" w:cs="Times New Roman"/>
                <w:iCs/>
                <w:color w:val="auto"/>
                <w:sz w:val="24"/>
                <w:szCs w:val="24"/>
              </w:rPr>
            </w:pPr>
            <w:r w:rsidRPr="001F4EFC">
              <w:rPr>
                <w:rFonts w:ascii="Times New Roman" w:hAnsi="Times New Roman" w:cs="Times New Roman"/>
                <w:color w:val="auto"/>
                <w:sz w:val="24"/>
                <w:szCs w:val="24"/>
              </w:rPr>
              <w:t xml:space="preserve">Уо 02.02 </w:t>
            </w:r>
            <w:r w:rsidRPr="001F4EFC">
              <w:rPr>
                <w:rFonts w:ascii="Times New Roman" w:hAnsi="Times New Roman" w:cs="Times New Roman"/>
                <w:iCs/>
                <w:color w:val="auto"/>
                <w:sz w:val="24"/>
                <w:szCs w:val="24"/>
              </w:rPr>
              <w:t>определять необходимые и</w:t>
            </w:r>
            <w:r w:rsidRPr="001F4EFC">
              <w:rPr>
                <w:rFonts w:ascii="Times New Roman" w:hAnsi="Times New Roman" w:cs="Times New Roman"/>
                <w:iCs/>
                <w:color w:val="auto"/>
                <w:sz w:val="24"/>
                <w:szCs w:val="24"/>
              </w:rPr>
              <w:t>с</w:t>
            </w:r>
            <w:r w:rsidRPr="001F4EFC">
              <w:rPr>
                <w:rFonts w:ascii="Times New Roman" w:hAnsi="Times New Roman" w:cs="Times New Roman"/>
                <w:iCs/>
                <w:color w:val="auto"/>
                <w:sz w:val="24"/>
                <w:szCs w:val="24"/>
              </w:rPr>
              <w:t>точники информации;</w:t>
            </w:r>
          </w:p>
          <w:p w14:paraId="5098D19D" w14:textId="77777777" w:rsidR="000F1E7E" w:rsidRPr="001F4EFC" w:rsidRDefault="000F1E7E" w:rsidP="00261EA8">
            <w:pPr>
              <w:pStyle w:val="2"/>
              <w:spacing w:before="0" w:line="240" w:lineRule="auto"/>
              <w:rPr>
                <w:rFonts w:ascii="Times New Roman" w:hAnsi="Times New Roman" w:cs="Times New Roman"/>
                <w:iCs/>
                <w:color w:val="auto"/>
                <w:sz w:val="24"/>
                <w:szCs w:val="24"/>
              </w:rPr>
            </w:pPr>
            <w:r w:rsidRPr="001F4EFC">
              <w:rPr>
                <w:rFonts w:ascii="Times New Roman" w:hAnsi="Times New Roman" w:cs="Times New Roman"/>
                <w:color w:val="auto"/>
                <w:sz w:val="24"/>
                <w:szCs w:val="24"/>
              </w:rPr>
              <w:t>Уо 02.03</w:t>
            </w:r>
            <w:r w:rsidRPr="001F4EFC">
              <w:rPr>
                <w:rFonts w:ascii="Times New Roman" w:hAnsi="Times New Roman" w:cs="Times New Roman"/>
                <w:iCs/>
                <w:color w:val="auto"/>
                <w:sz w:val="24"/>
                <w:szCs w:val="24"/>
              </w:rPr>
              <w:t xml:space="preserve"> планировать процесс поиска;</w:t>
            </w:r>
          </w:p>
          <w:p w14:paraId="11AE651B" w14:textId="77777777" w:rsidR="000F1E7E" w:rsidRPr="001F4EFC" w:rsidRDefault="000F1E7E" w:rsidP="00261EA8">
            <w:pPr>
              <w:pStyle w:val="2"/>
              <w:spacing w:before="0" w:line="240" w:lineRule="auto"/>
              <w:rPr>
                <w:rFonts w:ascii="Times New Roman" w:hAnsi="Times New Roman" w:cs="Times New Roman"/>
                <w:iCs/>
                <w:color w:val="auto"/>
                <w:sz w:val="24"/>
                <w:szCs w:val="24"/>
              </w:rPr>
            </w:pPr>
            <w:r w:rsidRPr="001F4EFC">
              <w:rPr>
                <w:rFonts w:ascii="Times New Roman" w:hAnsi="Times New Roman" w:cs="Times New Roman"/>
                <w:color w:val="auto"/>
                <w:sz w:val="24"/>
                <w:szCs w:val="24"/>
              </w:rPr>
              <w:t>Уо 02.04</w:t>
            </w:r>
            <w:r w:rsidRPr="001F4EFC">
              <w:rPr>
                <w:rFonts w:ascii="Times New Roman" w:hAnsi="Times New Roman" w:cs="Times New Roman"/>
                <w:iCs/>
                <w:color w:val="auto"/>
                <w:sz w:val="24"/>
                <w:szCs w:val="24"/>
              </w:rPr>
              <w:t xml:space="preserve"> структурировать получаемую информацию; </w:t>
            </w:r>
          </w:p>
          <w:p w14:paraId="6A6973F4" w14:textId="77777777" w:rsidR="000F1E7E" w:rsidRPr="001F4EFC" w:rsidRDefault="000F1E7E" w:rsidP="00261EA8">
            <w:pPr>
              <w:pStyle w:val="2"/>
              <w:spacing w:before="0" w:line="240" w:lineRule="auto"/>
              <w:rPr>
                <w:rFonts w:ascii="Times New Roman" w:hAnsi="Times New Roman" w:cs="Times New Roman"/>
                <w:iCs/>
                <w:color w:val="auto"/>
                <w:sz w:val="24"/>
                <w:szCs w:val="24"/>
              </w:rPr>
            </w:pPr>
            <w:r w:rsidRPr="001F4EFC">
              <w:rPr>
                <w:rFonts w:ascii="Times New Roman" w:hAnsi="Times New Roman" w:cs="Times New Roman"/>
                <w:color w:val="auto"/>
                <w:sz w:val="24"/>
                <w:szCs w:val="24"/>
              </w:rPr>
              <w:t xml:space="preserve">Уо 02.05 </w:t>
            </w:r>
            <w:r w:rsidRPr="001F4EFC">
              <w:rPr>
                <w:rFonts w:ascii="Times New Roman" w:hAnsi="Times New Roman" w:cs="Times New Roman"/>
                <w:iCs/>
                <w:color w:val="auto"/>
                <w:sz w:val="24"/>
                <w:szCs w:val="24"/>
              </w:rPr>
              <w:t>выделять наиболее значимое в перечне информации;</w:t>
            </w:r>
          </w:p>
          <w:p w14:paraId="6A924BDA" w14:textId="77777777" w:rsidR="000F1E7E" w:rsidRPr="001F4EFC" w:rsidRDefault="000F1E7E" w:rsidP="00261EA8">
            <w:pPr>
              <w:pStyle w:val="2"/>
              <w:spacing w:before="0" w:line="240" w:lineRule="auto"/>
              <w:rPr>
                <w:rFonts w:ascii="Times New Roman" w:hAnsi="Times New Roman" w:cs="Times New Roman"/>
                <w:iCs/>
                <w:color w:val="auto"/>
                <w:sz w:val="24"/>
                <w:szCs w:val="24"/>
              </w:rPr>
            </w:pPr>
            <w:r w:rsidRPr="001F4EFC">
              <w:rPr>
                <w:rFonts w:ascii="Times New Roman" w:hAnsi="Times New Roman" w:cs="Times New Roman"/>
                <w:color w:val="auto"/>
                <w:sz w:val="24"/>
                <w:szCs w:val="24"/>
              </w:rPr>
              <w:t>Уо 02.06</w:t>
            </w:r>
            <w:r w:rsidRPr="001F4EFC">
              <w:rPr>
                <w:rFonts w:ascii="Times New Roman" w:hAnsi="Times New Roman" w:cs="Times New Roman"/>
                <w:iCs/>
                <w:color w:val="auto"/>
                <w:sz w:val="24"/>
                <w:szCs w:val="24"/>
              </w:rPr>
              <w:t xml:space="preserve"> оценивать практическую зн</w:t>
            </w:r>
            <w:r w:rsidRPr="001F4EFC">
              <w:rPr>
                <w:rFonts w:ascii="Times New Roman" w:hAnsi="Times New Roman" w:cs="Times New Roman"/>
                <w:iCs/>
                <w:color w:val="auto"/>
                <w:sz w:val="24"/>
                <w:szCs w:val="24"/>
              </w:rPr>
              <w:t>а</w:t>
            </w:r>
            <w:r w:rsidRPr="001F4EFC">
              <w:rPr>
                <w:rFonts w:ascii="Times New Roman" w:hAnsi="Times New Roman" w:cs="Times New Roman"/>
                <w:iCs/>
                <w:color w:val="auto"/>
                <w:sz w:val="24"/>
                <w:szCs w:val="24"/>
              </w:rPr>
              <w:t xml:space="preserve">чимость результатов поиска; </w:t>
            </w:r>
          </w:p>
          <w:p w14:paraId="0974DFD6" w14:textId="77777777" w:rsidR="000F1E7E" w:rsidRPr="001F4EFC" w:rsidRDefault="000F1E7E" w:rsidP="00261EA8">
            <w:pPr>
              <w:pStyle w:val="2"/>
              <w:spacing w:before="0" w:line="240" w:lineRule="auto"/>
              <w:rPr>
                <w:rStyle w:val="af6"/>
                <w:rFonts w:ascii="Times New Roman" w:hAnsi="Times New Roman"/>
                <w:iCs/>
                <w:color w:val="auto"/>
                <w:sz w:val="24"/>
                <w:szCs w:val="24"/>
              </w:rPr>
            </w:pPr>
            <w:r w:rsidRPr="001F4EFC">
              <w:rPr>
                <w:rFonts w:ascii="Times New Roman" w:hAnsi="Times New Roman" w:cs="Times New Roman"/>
                <w:color w:val="auto"/>
                <w:sz w:val="24"/>
                <w:szCs w:val="24"/>
              </w:rPr>
              <w:t>Уо 02.07</w:t>
            </w:r>
            <w:r w:rsidRPr="001F4EFC">
              <w:rPr>
                <w:rFonts w:ascii="Times New Roman" w:hAnsi="Times New Roman" w:cs="Times New Roman"/>
                <w:iCs/>
                <w:color w:val="auto"/>
                <w:sz w:val="24"/>
                <w:szCs w:val="24"/>
              </w:rPr>
              <w:t xml:space="preserve"> оформлять результаты поиска</w:t>
            </w:r>
          </w:p>
        </w:tc>
        <w:tc>
          <w:tcPr>
            <w:tcW w:w="4060" w:type="dxa"/>
          </w:tcPr>
          <w:p w14:paraId="63BBCEF6" w14:textId="77777777" w:rsidR="000F1E7E" w:rsidRPr="001F4EFC" w:rsidRDefault="000F1E7E" w:rsidP="00261EA8">
            <w:pPr>
              <w:pStyle w:val="2"/>
              <w:spacing w:before="0" w:line="240" w:lineRule="auto"/>
              <w:rPr>
                <w:rFonts w:ascii="Times New Roman" w:hAnsi="Times New Roman" w:cs="Times New Roman"/>
                <w:iCs/>
                <w:color w:val="auto"/>
                <w:sz w:val="24"/>
                <w:szCs w:val="24"/>
              </w:rPr>
            </w:pPr>
            <w:r w:rsidRPr="001F4EFC">
              <w:rPr>
                <w:rFonts w:ascii="Times New Roman" w:hAnsi="Times New Roman" w:cs="Times New Roman"/>
                <w:color w:val="auto"/>
                <w:sz w:val="24"/>
                <w:szCs w:val="24"/>
              </w:rPr>
              <w:t xml:space="preserve">Зо 02.01 </w:t>
            </w:r>
            <w:r w:rsidRPr="001F4EFC">
              <w:rPr>
                <w:rFonts w:ascii="Times New Roman" w:hAnsi="Times New Roman" w:cs="Times New Roman"/>
                <w:iCs/>
                <w:color w:val="auto"/>
                <w:sz w:val="24"/>
                <w:szCs w:val="24"/>
              </w:rPr>
              <w:t>номенклатура информац</w:t>
            </w:r>
            <w:r w:rsidRPr="001F4EFC">
              <w:rPr>
                <w:rFonts w:ascii="Times New Roman" w:hAnsi="Times New Roman" w:cs="Times New Roman"/>
                <w:iCs/>
                <w:color w:val="auto"/>
                <w:sz w:val="24"/>
                <w:szCs w:val="24"/>
              </w:rPr>
              <w:t>и</w:t>
            </w:r>
            <w:r w:rsidRPr="001F4EFC">
              <w:rPr>
                <w:rFonts w:ascii="Times New Roman" w:hAnsi="Times New Roman" w:cs="Times New Roman"/>
                <w:iCs/>
                <w:color w:val="auto"/>
                <w:sz w:val="24"/>
                <w:szCs w:val="24"/>
              </w:rPr>
              <w:t xml:space="preserve">онных источников, применяемых в профессиональной деятельности; </w:t>
            </w:r>
          </w:p>
          <w:p w14:paraId="36FF9261" w14:textId="77777777" w:rsidR="000F1E7E" w:rsidRPr="001F4EFC" w:rsidRDefault="000F1E7E" w:rsidP="00261EA8">
            <w:pPr>
              <w:pStyle w:val="2"/>
              <w:spacing w:before="0" w:line="240" w:lineRule="auto"/>
              <w:rPr>
                <w:rFonts w:ascii="Times New Roman" w:hAnsi="Times New Roman" w:cs="Times New Roman"/>
                <w:iCs/>
                <w:color w:val="auto"/>
                <w:sz w:val="24"/>
                <w:szCs w:val="24"/>
              </w:rPr>
            </w:pPr>
            <w:r w:rsidRPr="001F4EFC">
              <w:rPr>
                <w:rFonts w:ascii="Times New Roman" w:hAnsi="Times New Roman" w:cs="Times New Roman"/>
                <w:color w:val="auto"/>
                <w:sz w:val="24"/>
                <w:szCs w:val="24"/>
              </w:rPr>
              <w:t xml:space="preserve">Зо 02.02 </w:t>
            </w:r>
            <w:r w:rsidRPr="001F4EFC">
              <w:rPr>
                <w:rFonts w:ascii="Times New Roman" w:hAnsi="Times New Roman" w:cs="Times New Roman"/>
                <w:iCs/>
                <w:color w:val="auto"/>
                <w:sz w:val="24"/>
                <w:szCs w:val="24"/>
              </w:rPr>
              <w:t xml:space="preserve">приемы структурирования информации; </w:t>
            </w:r>
          </w:p>
          <w:p w14:paraId="059F5302" w14:textId="77777777" w:rsidR="000F1E7E" w:rsidRPr="001F4EFC" w:rsidRDefault="000F1E7E" w:rsidP="00261EA8">
            <w:pPr>
              <w:pStyle w:val="2"/>
              <w:spacing w:before="0" w:line="240" w:lineRule="auto"/>
              <w:rPr>
                <w:rStyle w:val="af6"/>
                <w:rFonts w:ascii="Times New Roman" w:hAnsi="Times New Roman"/>
                <w:iCs/>
                <w:color w:val="auto"/>
                <w:sz w:val="24"/>
                <w:szCs w:val="24"/>
              </w:rPr>
            </w:pPr>
            <w:r w:rsidRPr="001F4EFC">
              <w:rPr>
                <w:rFonts w:ascii="Times New Roman" w:hAnsi="Times New Roman" w:cs="Times New Roman"/>
                <w:color w:val="auto"/>
                <w:sz w:val="24"/>
                <w:szCs w:val="24"/>
              </w:rPr>
              <w:t xml:space="preserve">Зо 02.03 </w:t>
            </w:r>
            <w:r w:rsidRPr="001F4EFC">
              <w:rPr>
                <w:rFonts w:ascii="Times New Roman" w:hAnsi="Times New Roman" w:cs="Times New Roman"/>
                <w:iCs/>
                <w:color w:val="auto"/>
                <w:sz w:val="24"/>
                <w:szCs w:val="24"/>
              </w:rPr>
              <w:t>формат оформления резул</w:t>
            </w:r>
            <w:r w:rsidRPr="001F4EFC">
              <w:rPr>
                <w:rFonts w:ascii="Times New Roman" w:hAnsi="Times New Roman" w:cs="Times New Roman"/>
                <w:iCs/>
                <w:color w:val="auto"/>
                <w:sz w:val="24"/>
                <w:szCs w:val="24"/>
              </w:rPr>
              <w:t>ь</w:t>
            </w:r>
            <w:r w:rsidRPr="001F4EFC">
              <w:rPr>
                <w:rFonts w:ascii="Times New Roman" w:hAnsi="Times New Roman" w:cs="Times New Roman"/>
                <w:iCs/>
                <w:color w:val="auto"/>
                <w:sz w:val="24"/>
                <w:szCs w:val="24"/>
              </w:rPr>
              <w:t>татов поиска информации</w:t>
            </w:r>
          </w:p>
        </w:tc>
      </w:tr>
    </w:tbl>
    <w:p w14:paraId="51BD03A0"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F4EFC">
        <w:rPr>
          <w:rFonts w:ascii="Times New Roman" w:hAnsi="Times New Roman"/>
          <w:b/>
          <w:sz w:val="24"/>
          <w:szCs w:val="24"/>
        </w:rPr>
        <w:lastRenderedPageBreak/>
        <w:t>2. СТРУКТУРА ПРИМЕРНОЙ УЧЕБНОЙ ДИСЦИПЛИНЫ «ОП.05 ОСНОВЫ АЛГ</w:t>
      </w:r>
      <w:r w:rsidRPr="001F4EFC">
        <w:rPr>
          <w:rFonts w:ascii="Times New Roman" w:hAnsi="Times New Roman"/>
          <w:b/>
          <w:sz w:val="24"/>
          <w:szCs w:val="24"/>
        </w:rPr>
        <w:t>О</w:t>
      </w:r>
      <w:r w:rsidRPr="001F4EFC">
        <w:rPr>
          <w:rFonts w:ascii="Times New Roman" w:hAnsi="Times New Roman"/>
          <w:b/>
          <w:sz w:val="24"/>
          <w:szCs w:val="24"/>
        </w:rPr>
        <w:t>РИТМИЗАЦИИ И ПРОГРАММИРОВАНИЯ»</w:t>
      </w:r>
    </w:p>
    <w:p w14:paraId="5B40F66D"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80"/>
        <w:rPr>
          <w:rFonts w:ascii="Times New Roman" w:hAnsi="Times New Roman"/>
          <w:b/>
          <w:sz w:val="24"/>
          <w:szCs w:val="24"/>
        </w:rPr>
      </w:pPr>
      <w:r w:rsidRPr="001F4EF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0F1E7E" w:rsidRPr="001F4EFC" w14:paraId="0C33B973" w14:textId="77777777" w:rsidTr="00611FB8">
        <w:trPr>
          <w:trHeight w:val="490"/>
        </w:trPr>
        <w:tc>
          <w:tcPr>
            <w:tcW w:w="3685" w:type="pct"/>
            <w:vAlign w:val="center"/>
          </w:tcPr>
          <w:p w14:paraId="663AA39D" w14:textId="77777777" w:rsidR="000F1E7E" w:rsidRPr="001F4EFC" w:rsidRDefault="000F1E7E" w:rsidP="00261EA8">
            <w:pPr>
              <w:suppressAutoHyphens/>
              <w:spacing w:after="0"/>
              <w:rPr>
                <w:rFonts w:ascii="Times New Roman" w:hAnsi="Times New Roman"/>
                <w:b/>
                <w:sz w:val="24"/>
                <w:szCs w:val="24"/>
              </w:rPr>
            </w:pPr>
            <w:r w:rsidRPr="001F4EFC">
              <w:rPr>
                <w:rFonts w:ascii="Times New Roman" w:hAnsi="Times New Roman"/>
                <w:b/>
                <w:sz w:val="24"/>
                <w:szCs w:val="24"/>
              </w:rPr>
              <w:t>Вид учебной работы</w:t>
            </w:r>
          </w:p>
        </w:tc>
        <w:tc>
          <w:tcPr>
            <w:tcW w:w="1315" w:type="pct"/>
            <w:vAlign w:val="center"/>
          </w:tcPr>
          <w:p w14:paraId="72A3AD13" w14:textId="77777777" w:rsidR="000F1E7E" w:rsidRPr="001F4EFC" w:rsidRDefault="000F1E7E" w:rsidP="00261EA8">
            <w:pPr>
              <w:suppressAutoHyphens/>
              <w:spacing w:after="0"/>
              <w:rPr>
                <w:rFonts w:ascii="Times New Roman" w:hAnsi="Times New Roman"/>
                <w:b/>
                <w:iCs/>
                <w:sz w:val="24"/>
                <w:szCs w:val="24"/>
              </w:rPr>
            </w:pPr>
            <w:r w:rsidRPr="001F4EFC">
              <w:rPr>
                <w:rFonts w:ascii="Times New Roman" w:hAnsi="Times New Roman"/>
                <w:b/>
                <w:iCs/>
                <w:sz w:val="24"/>
                <w:szCs w:val="24"/>
              </w:rPr>
              <w:t>Объем в часах</w:t>
            </w:r>
          </w:p>
        </w:tc>
      </w:tr>
      <w:tr w:rsidR="000F1E7E" w:rsidRPr="001F4EFC" w14:paraId="3812EBE4" w14:textId="77777777" w:rsidTr="00611FB8">
        <w:trPr>
          <w:trHeight w:val="490"/>
        </w:trPr>
        <w:tc>
          <w:tcPr>
            <w:tcW w:w="3685" w:type="pct"/>
            <w:vAlign w:val="center"/>
          </w:tcPr>
          <w:p w14:paraId="375E3AE2" w14:textId="77777777" w:rsidR="000F1E7E" w:rsidRPr="001F4EFC" w:rsidRDefault="000F1E7E" w:rsidP="00261EA8">
            <w:pPr>
              <w:suppressAutoHyphens/>
              <w:spacing w:after="0"/>
              <w:rPr>
                <w:rFonts w:ascii="Times New Roman" w:hAnsi="Times New Roman"/>
                <w:b/>
                <w:sz w:val="24"/>
                <w:szCs w:val="24"/>
              </w:rPr>
            </w:pPr>
            <w:r w:rsidRPr="001F4EFC">
              <w:rPr>
                <w:rFonts w:ascii="Times New Roman" w:hAnsi="Times New Roman"/>
                <w:b/>
                <w:sz w:val="24"/>
                <w:szCs w:val="24"/>
              </w:rPr>
              <w:t>Объем образовательной программы учебной дисциплины</w:t>
            </w:r>
          </w:p>
        </w:tc>
        <w:tc>
          <w:tcPr>
            <w:tcW w:w="1315" w:type="pct"/>
            <w:vAlign w:val="center"/>
          </w:tcPr>
          <w:p w14:paraId="3505BC3B" w14:textId="7F94EE83" w:rsidR="000F1E7E" w:rsidRPr="001F4EFC" w:rsidRDefault="00EB53A4" w:rsidP="00261EA8">
            <w:pPr>
              <w:suppressAutoHyphens/>
              <w:spacing w:after="0"/>
              <w:rPr>
                <w:rFonts w:ascii="Times New Roman" w:hAnsi="Times New Roman"/>
                <w:iCs/>
                <w:sz w:val="24"/>
                <w:szCs w:val="24"/>
              </w:rPr>
            </w:pPr>
            <w:r>
              <w:rPr>
                <w:rFonts w:ascii="Times New Roman" w:hAnsi="Times New Roman"/>
                <w:iCs/>
                <w:sz w:val="24"/>
                <w:szCs w:val="24"/>
              </w:rPr>
              <w:t>64</w:t>
            </w:r>
          </w:p>
        </w:tc>
      </w:tr>
      <w:tr w:rsidR="000F1E7E" w:rsidRPr="001F4EFC" w14:paraId="4FF42EED" w14:textId="77777777" w:rsidTr="00611FB8">
        <w:trPr>
          <w:trHeight w:val="490"/>
        </w:trPr>
        <w:tc>
          <w:tcPr>
            <w:tcW w:w="3685" w:type="pct"/>
            <w:shd w:val="clear" w:color="auto" w:fill="auto"/>
            <w:vAlign w:val="center"/>
          </w:tcPr>
          <w:p w14:paraId="48F0561B" w14:textId="77777777" w:rsidR="000F1E7E" w:rsidRPr="001F4EFC" w:rsidRDefault="000F1E7E" w:rsidP="00261EA8">
            <w:pPr>
              <w:suppressAutoHyphens/>
              <w:spacing w:after="0"/>
              <w:rPr>
                <w:rFonts w:ascii="Times New Roman" w:hAnsi="Times New Roman"/>
                <w:b/>
                <w:sz w:val="24"/>
                <w:szCs w:val="24"/>
              </w:rPr>
            </w:pPr>
            <w:r w:rsidRPr="001F4EFC">
              <w:rPr>
                <w:rFonts w:ascii="Times New Roman" w:hAnsi="Times New Roman"/>
                <w:b/>
                <w:sz w:val="24"/>
                <w:szCs w:val="24"/>
              </w:rPr>
              <w:t>в т.ч. в форме практической подготовки</w:t>
            </w:r>
          </w:p>
        </w:tc>
        <w:tc>
          <w:tcPr>
            <w:tcW w:w="1315" w:type="pct"/>
            <w:shd w:val="clear" w:color="auto" w:fill="auto"/>
            <w:vAlign w:val="center"/>
          </w:tcPr>
          <w:p w14:paraId="47242033" w14:textId="7D577219" w:rsidR="000F1E7E" w:rsidRPr="001F4EFC" w:rsidRDefault="00EB53A4" w:rsidP="00261EA8">
            <w:pPr>
              <w:suppressAutoHyphens/>
              <w:spacing w:after="0"/>
              <w:rPr>
                <w:rFonts w:ascii="Times New Roman" w:hAnsi="Times New Roman"/>
                <w:iCs/>
                <w:sz w:val="24"/>
                <w:szCs w:val="24"/>
              </w:rPr>
            </w:pPr>
            <w:r>
              <w:rPr>
                <w:rFonts w:ascii="Times New Roman" w:hAnsi="Times New Roman"/>
                <w:iCs/>
                <w:sz w:val="24"/>
                <w:szCs w:val="24"/>
              </w:rPr>
              <w:t>32</w:t>
            </w:r>
          </w:p>
        </w:tc>
      </w:tr>
      <w:tr w:rsidR="000F1E7E" w:rsidRPr="001F4EFC" w14:paraId="07D73485" w14:textId="77777777" w:rsidTr="00611FB8">
        <w:trPr>
          <w:trHeight w:val="336"/>
        </w:trPr>
        <w:tc>
          <w:tcPr>
            <w:tcW w:w="5000" w:type="pct"/>
            <w:gridSpan w:val="2"/>
            <w:vAlign w:val="center"/>
          </w:tcPr>
          <w:p w14:paraId="65B9113D" w14:textId="77777777" w:rsidR="000F1E7E" w:rsidRPr="001F4EFC" w:rsidRDefault="000F1E7E" w:rsidP="00261EA8">
            <w:pPr>
              <w:suppressAutoHyphens/>
              <w:spacing w:after="0"/>
              <w:rPr>
                <w:rFonts w:ascii="Times New Roman" w:hAnsi="Times New Roman"/>
                <w:iCs/>
                <w:sz w:val="24"/>
                <w:szCs w:val="24"/>
              </w:rPr>
            </w:pPr>
            <w:r w:rsidRPr="001F4EFC">
              <w:rPr>
                <w:rFonts w:ascii="Times New Roman" w:hAnsi="Times New Roman"/>
                <w:sz w:val="24"/>
                <w:szCs w:val="24"/>
              </w:rPr>
              <w:t>в т. ч.:</w:t>
            </w:r>
          </w:p>
        </w:tc>
      </w:tr>
      <w:tr w:rsidR="000F1E7E" w:rsidRPr="001F4EFC" w14:paraId="2AD4DC5A" w14:textId="77777777" w:rsidTr="00611FB8">
        <w:trPr>
          <w:trHeight w:val="490"/>
        </w:trPr>
        <w:tc>
          <w:tcPr>
            <w:tcW w:w="3685" w:type="pct"/>
            <w:vAlign w:val="center"/>
          </w:tcPr>
          <w:p w14:paraId="6606803F" w14:textId="77777777" w:rsidR="000F1E7E" w:rsidRPr="001F4EFC" w:rsidRDefault="000F1E7E" w:rsidP="00261EA8">
            <w:pPr>
              <w:suppressAutoHyphens/>
              <w:spacing w:after="0"/>
              <w:rPr>
                <w:rFonts w:ascii="Times New Roman" w:hAnsi="Times New Roman"/>
                <w:sz w:val="24"/>
                <w:szCs w:val="24"/>
              </w:rPr>
            </w:pPr>
            <w:r w:rsidRPr="001F4EFC">
              <w:rPr>
                <w:rFonts w:ascii="Times New Roman" w:hAnsi="Times New Roman"/>
                <w:sz w:val="24"/>
                <w:szCs w:val="24"/>
              </w:rPr>
              <w:t>теоретическое обучение</w:t>
            </w:r>
          </w:p>
        </w:tc>
        <w:tc>
          <w:tcPr>
            <w:tcW w:w="1315" w:type="pct"/>
            <w:vAlign w:val="center"/>
          </w:tcPr>
          <w:p w14:paraId="2272D7FD" w14:textId="307F2592" w:rsidR="000F1E7E" w:rsidRPr="001F4EFC" w:rsidRDefault="00EB53A4" w:rsidP="00261EA8">
            <w:pPr>
              <w:suppressAutoHyphens/>
              <w:spacing w:after="0"/>
              <w:rPr>
                <w:rFonts w:ascii="Times New Roman" w:hAnsi="Times New Roman"/>
                <w:iCs/>
                <w:sz w:val="24"/>
                <w:szCs w:val="24"/>
              </w:rPr>
            </w:pPr>
            <w:r>
              <w:rPr>
                <w:rFonts w:ascii="Times New Roman" w:hAnsi="Times New Roman"/>
                <w:iCs/>
                <w:sz w:val="24"/>
                <w:szCs w:val="24"/>
              </w:rPr>
              <w:t>32</w:t>
            </w:r>
          </w:p>
        </w:tc>
      </w:tr>
      <w:tr w:rsidR="000F1E7E" w:rsidRPr="001F4EFC" w14:paraId="29118EDD" w14:textId="77777777" w:rsidTr="00611FB8">
        <w:trPr>
          <w:trHeight w:val="490"/>
        </w:trPr>
        <w:tc>
          <w:tcPr>
            <w:tcW w:w="3685" w:type="pct"/>
            <w:vAlign w:val="center"/>
          </w:tcPr>
          <w:p w14:paraId="4316418F" w14:textId="77777777" w:rsidR="000F1E7E" w:rsidRPr="001F4EFC" w:rsidRDefault="000F1E7E" w:rsidP="00261EA8">
            <w:pPr>
              <w:suppressAutoHyphens/>
              <w:spacing w:after="0"/>
              <w:rPr>
                <w:rFonts w:ascii="Times New Roman" w:hAnsi="Times New Roman"/>
                <w:sz w:val="24"/>
                <w:szCs w:val="24"/>
              </w:rPr>
            </w:pPr>
            <w:r w:rsidRPr="001F4EFC">
              <w:rPr>
                <w:rFonts w:ascii="Times New Roman" w:hAnsi="Times New Roman"/>
                <w:sz w:val="24"/>
                <w:szCs w:val="24"/>
              </w:rPr>
              <w:t>практические занятия</w:t>
            </w:r>
            <w:r w:rsidRPr="001F4EFC">
              <w:rPr>
                <w:rFonts w:ascii="Times New Roman" w:hAnsi="Times New Roman"/>
                <w:i/>
                <w:sz w:val="24"/>
                <w:szCs w:val="24"/>
              </w:rPr>
              <w:t xml:space="preserve"> (если предусмотрено)</w:t>
            </w:r>
          </w:p>
        </w:tc>
        <w:tc>
          <w:tcPr>
            <w:tcW w:w="1315" w:type="pct"/>
            <w:vAlign w:val="center"/>
          </w:tcPr>
          <w:p w14:paraId="47DDF51F" w14:textId="7B069B37" w:rsidR="000F1E7E" w:rsidRPr="001F4EFC" w:rsidRDefault="00EB53A4" w:rsidP="00261EA8">
            <w:pPr>
              <w:suppressAutoHyphens/>
              <w:spacing w:after="0"/>
              <w:rPr>
                <w:rFonts w:ascii="Times New Roman" w:hAnsi="Times New Roman"/>
                <w:iCs/>
                <w:sz w:val="24"/>
                <w:szCs w:val="24"/>
              </w:rPr>
            </w:pPr>
            <w:r>
              <w:rPr>
                <w:rFonts w:ascii="Times New Roman" w:hAnsi="Times New Roman"/>
                <w:iCs/>
                <w:sz w:val="24"/>
                <w:szCs w:val="24"/>
              </w:rPr>
              <w:t>32</w:t>
            </w:r>
          </w:p>
        </w:tc>
      </w:tr>
      <w:tr w:rsidR="000F1E7E" w:rsidRPr="001F4EFC" w14:paraId="26C0C40E" w14:textId="77777777" w:rsidTr="00611FB8">
        <w:trPr>
          <w:trHeight w:val="267"/>
        </w:trPr>
        <w:tc>
          <w:tcPr>
            <w:tcW w:w="3685" w:type="pct"/>
            <w:vAlign w:val="center"/>
          </w:tcPr>
          <w:p w14:paraId="21A27DA4" w14:textId="77777777" w:rsidR="000F1E7E" w:rsidRPr="001F4EFC" w:rsidRDefault="000F1E7E" w:rsidP="00261EA8">
            <w:pPr>
              <w:suppressAutoHyphens/>
              <w:spacing w:after="0"/>
              <w:rPr>
                <w:rFonts w:ascii="Times New Roman" w:hAnsi="Times New Roman"/>
                <w:i/>
                <w:sz w:val="24"/>
                <w:szCs w:val="24"/>
              </w:rPr>
            </w:pPr>
            <w:r w:rsidRPr="001F4EFC">
              <w:rPr>
                <w:rFonts w:ascii="Times New Roman" w:hAnsi="Times New Roman"/>
                <w:i/>
                <w:sz w:val="24"/>
                <w:szCs w:val="24"/>
              </w:rPr>
              <w:t xml:space="preserve">Самостоятельная работа </w:t>
            </w:r>
          </w:p>
        </w:tc>
        <w:tc>
          <w:tcPr>
            <w:tcW w:w="1315" w:type="pct"/>
            <w:vAlign w:val="center"/>
          </w:tcPr>
          <w:p w14:paraId="71BACFBF" w14:textId="77777777" w:rsidR="000F1E7E" w:rsidRPr="001F4EFC" w:rsidRDefault="000F1E7E" w:rsidP="00261EA8">
            <w:pPr>
              <w:suppressAutoHyphens/>
              <w:spacing w:after="0"/>
              <w:rPr>
                <w:rFonts w:ascii="Times New Roman" w:hAnsi="Times New Roman"/>
                <w:iCs/>
                <w:sz w:val="24"/>
                <w:szCs w:val="24"/>
              </w:rPr>
            </w:pPr>
            <w:r w:rsidRPr="001F4EFC">
              <w:rPr>
                <w:rFonts w:ascii="Times New Roman" w:hAnsi="Times New Roman"/>
                <w:iCs/>
                <w:sz w:val="24"/>
                <w:szCs w:val="24"/>
              </w:rPr>
              <w:t>-</w:t>
            </w:r>
          </w:p>
        </w:tc>
      </w:tr>
      <w:tr w:rsidR="000F1E7E" w:rsidRPr="001F4EFC" w14:paraId="515DF31A" w14:textId="77777777" w:rsidTr="00611FB8">
        <w:trPr>
          <w:trHeight w:val="331"/>
        </w:trPr>
        <w:tc>
          <w:tcPr>
            <w:tcW w:w="3685" w:type="pct"/>
            <w:vAlign w:val="center"/>
          </w:tcPr>
          <w:p w14:paraId="4C2E15B1" w14:textId="77777777" w:rsidR="000F1E7E" w:rsidRPr="001F4EFC" w:rsidRDefault="000F1E7E" w:rsidP="00261EA8">
            <w:pPr>
              <w:suppressAutoHyphens/>
              <w:spacing w:after="0"/>
              <w:rPr>
                <w:rFonts w:ascii="Times New Roman" w:hAnsi="Times New Roman"/>
                <w:i/>
                <w:sz w:val="24"/>
                <w:szCs w:val="24"/>
              </w:rPr>
            </w:pPr>
            <w:r w:rsidRPr="001F4EFC">
              <w:rPr>
                <w:rFonts w:ascii="Times New Roman" w:hAnsi="Times New Roman"/>
                <w:b/>
                <w:iCs/>
                <w:sz w:val="24"/>
                <w:szCs w:val="24"/>
              </w:rPr>
              <w:t>Промежуточная аттестация (зачет)</w:t>
            </w:r>
          </w:p>
        </w:tc>
        <w:tc>
          <w:tcPr>
            <w:tcW w:w="1315" w:type="pct"/>
            <w:vAlign w:val="center"/>
          </w:tcPr>
          <w:p w14:paraId="1F030184" w14:textId="77777777" w:rsidR="000F1E7E" w:rsidRPr="001F4EFC" w:rsidRDefault="000F1E7E" w:rsidP="00261EA8">
            <w:pPr>
              <w:suppressAutoHyphens/>
              <w:spacing w:after="0"/>
              <w:rPr>
                <w:rFonts w:ascii="Times New Roman" w:hAnsi="Times New Roman"/>
                <w:iCs/>
                <w:sz w:val="24"/>
                <w:szCs w:val="24"/>
              </w:rPr>
            </w:pPr>
            <w:r w:rsidRPr="001F4EFC">
              <w:rPr>
                <w:rFonts w:ascii="Times New Roman" w:hAnsi="Times New Roman"/>
                <w:iCs/>
                <w:sz w:val="24"/>
                <w:szCs w:val="24"/>
              </w:rPr>
              <w:t>-</w:t>
            </w:r>
          </w:p>
        </w:tc>
      </w:tr>
    </w:tbl>
    <w:p w14:paraId="1C441798"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80"/>
        <w:rPr>
          <w:rFonts w:ascii="Times New Roman" w:hAnsi="Times New Roman"/>
          <w:b/>
          <w:sz w:val="24"/>
          <w:szCs w:val="24"/>
        </w:rPr>
      </w:pPr>
    </w:p>
    <w:p w14:paraId="7B49F250"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80"/>
        <w:rPr>
          <w:rFonts w:ascii="Times New Roman" w:hAnsi="Times New Roman"/>
          <w:sz w:val="24"/>
          <w:szCs w:val="24"/>
          <w:u w:val="single"/>
        </w:rPr>
      </w:pPr>
    </w:p>
    <w:p w14:paraId="5EE1EDEF"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80" w:right="-185"/>
        <w:jc w:val="both"/>
        <w:rPr>
          <w:rFonts w:ascii="Times New Roman" w:hAnsi="Times New Roman"/>
          <w:b/>
          <w:sz w:val="24"/>
          <w:szCs w:val="24"/>
        </w:rPr>
      </w:pPr>
    </w:p>
    <w:p w14:paraId="1C71C1DE"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80" w:right="-185"/>
        <w:jc w:val="both"/>
        <w:rPr>
          <w:rFonts w:ascii="Times New Roman" w:hAnsi="Times New Roman"/>
          <w:b/>
          <w:sz w:val="24"/>
          <w:szCs w:val="24"/>
        </w:rPr>
        <w:sectPr w:rsidR="000F1E7E" w:rsidRPr="001F4EFC" w:rsidSect="001F4EFC">
          <w:footerReference w:type="even" r:id="rId233"/>
          <w:footerReference w:type="default" r:id="rId234"/>
          <w:footerReference w:type="first" r:id="rId235"/>
          <w:pgSz w:w="11906" w:h="16838"/>
          <w:pgMar w:top="1134" w:right="567" w:bottom="1134" w:left="1701" w:header="709" w:footer="709" w:gutter="0"/>
          <w:cols w:space="708"/>
          <w:docGrid w:linePitch="360"/>
        </w:sectPr>
      </w:pPr>
    </w:p>
    <w:p w14:paraId="53272588" w14:textId="77777777" w:rsidR="000F1E7E" w:rsidRPr="001F4EFC" w:rsidRDefault="000F1E7E" w:rsidP="00261EA8">
      <w:pPr>
        <w:pStyle w:val="a7"/>
        <w:numPr>
          <w:ilvl w:val="1"/>
          <w:numId w:val="1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85"/>
        <w:contextualSpacing w:val="0"/>
        <w:jc w:val="both"/>
        <w:rPr>
          <w:b/>
        </w:rPr>
      </w:pPr>
      <w:r w:rsidRPr="001F4EFC">
        <w:rPr>
          <w:b/>
        </w:rPr>
        <w:lastRenderedPageBreak/>
        <w:t>Тематический план и содержание учебной дисциплины «ОП.05 ОСНОВЫ АЛГОРИТМИЗАЦИИ И ПРОГРАММИРОВАНИЯ»</w:t>
      </w:r>
    </w:p>
    <w:tbl>
      <w:tblPr>
        <w:tblW w:w="14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8080"/>
        <w:gridCol w:w="1276"/>
        <w:gridCol w:w="1216"/>
        <w:gridCol w:w="2300"/>
      </w:tblGrid>
      <w:tr w:rsidR="000F1E7E" w:rsidRPr="00577D5B" w14:paraId="502E7A32" w14:textId="77777777" w:rsidTr="00577D5B">
        <w:trPr>
          <w:trHeight w:val="20"/>
        </w:trPr>
        <w:tc>
          <w:tcPr>
            <w:tcW w:w="1951" w:type="dxa"/>
          </w:tcPr>
          <w:p w14:paraId="1FD7C1FA" w14:textId="77777777" w:rsidR="000F1E7E" w:rsidRPr="00577D5B" w:rsidRDefault="000F1E7E" w:rsidP="00261EA8">
            <w:pPr>
              <w:widowControl w:val="0"/>
              <w:spacing w:after="0" w:line="240" w:lineRule="auto"/>
              <w:jc w:val="center"/>
              <w:rPr>
                <w:rFonts w:ascii="Times New Roman" w:hAnsi="Times New Roman"/>
                <w:sz w:val="24"/>
                <w:szCs w:val="24"/>
              </w:rPr>
            </w:pPr>
            <w:r w:rsidRPr="00577D5B">
              <w:rPr>
                <w:rFonts w:ascii="Times New Roman" w:hAnsi="Times New Roman"/>
                <w:sz w:val="24"/>
                <w:szCs w:val="24"/>
              </w:rPr>
              <w:t>Наименование разделов и тем</w:t>
            </w:r>
          </w:p>
        </w:tc>
        <w:tc>
          <w:tcPr>
            <w:tcW w:w="8080" w:type="dxa"/>
          </w:tcPr>
          <w:p w14:paraId="3339590E" w14:textId="77777777" w:rsidR="000F1E7E" w:rsidRPr="00577D5B" w:rsidRDefault="000F1E7E" w:rsidP="00261EA8">
            <w:pPr>
              <w:widowControl w:val="0"/>
              <w:spacing w:after="0" w:line="240" w:lineRule="auto"/>
              <w:jc w:val="center"/>
              <w:rPr>
                <w:rFonts w:ascii="Times New Roman" w:hAnsi="Times New Roman"/>
                <w:sz w:val="24"/>
                <w:szCs w:val="24"/>
              </w:rPr>
            </w:pPr>
            <w:r w:rsidRPr="00577D5B">
              <w:rPr>
                <w:rFonts w:ascii="Times New Roman" w:hAnsi="Times New Roman"/>
                <w:sz w:val="24"/>
                <w:szCs w:val="24"/>
              </w:rPr>
              <w:t>Содержание учебного материала, лабораторные работы и практические з</w:t>
            </w:r>
            <w:r w:rsidRPr="00577D5B">
              <w:rPr>
                <w:rFonts w:ascii="Times New Roman" w:hAnsi="Times New Roman"/>
                <w:sz w:val="24"/>
                <w:szCs w:val="24"/>
              </w:rPr>
              <w:t>а</w:t>
            </w:r>
            <w:r w:rsidRPr="00577D5B">
              <w:rPr>
                <w:rFonts w:ascii="Times New Roman" w:hAnsi="Times New Roman"/>
                <w:sz w:val="24"/>
                <w:szCs w:val="24"/>
              </w:rPr>
              <w:t xml:space="preserve">нятия, самостоятельная работа обучающегося, курсовая работа (проект) </w:t>
            </w:r>
          </w:p>
        </w:tc>
        <w:tc>
          <w:tcPr>
            <w:tcW w:w="1276" w:type="dxa"/>
          </w:tcPr>
          <w:p w14:paraId="3A1A41A2" w14:textId="77777777" w:rsidR="000F1E7E" w:rsidRPr="00577D5B" w:rsidRDefault="000F1E7E" w:rsidP="00261EA8">
            <w:pPr>
              <w:widowControl w:val="0"/>
              <w:spacing w:after="0" w:line="240" w:lineRule="auto"/>
              <w:jc w:val="center"/>
              <w:rPr>
                <w:rFonts w:ascii="Times New Roman" w:hAnsi="Times New Roman"/>
                <w:sz w:val="24"/>
                <w:szCs w:val="24"/>
              </w:rPr>
            </w:pPr>
            <w:r w:rsidRPr="00577D5B">
              <w:rPr>
                <w:rFonts w:ascii="Times New Roman" w:hAnsi="Times New Roman"/>
                <w:sz w:val="24"/>
                <w:szCs w:val="24"/>
              </w:rPr>
              <w:t>Объем в часа</w:t>
            </w:r>
            <w:r w:rsidR="00577D5B" w:rsidRPr="00577D5B">
              <w:rPr>
                <w:rFonts w:ascii="Times New Roman" w:hAnsi="Times New Roman"/>
                <w:sz w:val="24"/>
                <w:szCs w:val="24"/>
              </w:rPr>
              <w:t>х</w:t>
            </w:r>
          </w:p>
        </w:tc>
        <w:tc>
          <w:tcPr>
            <w:tcW w:w="1216" w:type="dxa"/>
          </w:tcPr>
          <w:p w14:paraId="1C54ABA3" w14:textId="77777777" w:rsidR="000F1E7E" w:rsidRPr="00577D5B" w:rsidRDefault="000F1E7E" w:rsidP="00261EA8">
            <w:pPr>
              <w:suppressAutoHyphens/>
              <w:spacing w:after="0" w:line="240" w:lineRule="auto"/>
              <w:jc w:val="center"/>
              <w:rPr>
                <w:rFonts w:ascii="Times New Roman" w:hAnsi="Times New Roman"/>
                <w:bCs/>
                <w:sz w:val="24"/>
                <w:szCs w:val="24"/>
              </w:rPr>
            </w:pPr>
            <w:r w:rsidRPr="00577D5B">
              <w:rPr>
                <w:rFonts w:ascii="Times New Roman" w:hAnsi="Times New Roman"/>
                <w:sz w:val="24"/>
                <w:szCs w:val="24"/>
              </w:rPr>
              <w:t>Код ПК, ОК</w:t>
            </w:r>
          </w:p>
        </w:tc>
        <w:tc>
          <w:tcPr>
            <w:tcW w:w="2300" w:type="dxa"/>
          </w:tcPr>
          <w:p w14:paraId="77494023" w14:textId="77777777" w:rsidR="000F1E7E" w:rsidRPr="00577D5B" w:rsidRDefault="000F1E7E" w:rsidP="00261EA8">
            <w:pPr>
              <w:suppressAutoHyphens/>
              <w:spacing w:after="0" w:line="240" w:lineRule="auto"/>
              <w:jc w:val="center"/>
              <w:rPr>
                <w:rFonts w:ascii="Times New Roman" w:hAnsi="Times New Roman"/>
                <w:bCs/>
                <w:sz w:val="24"/>
                <w:szCs w:val="24"/>
              </w:rPr>
            </w:pPr>
            <w:r w:rsidRPr="00577D5B">
              <w:rPr>
                <w:rFonts w:ascii="Times New Roman" w:hAnsi="Times New Roman"/>
                <w:sz w:val="24"/>
                <w:szCs w:val="24"/>
              </w:rPr>
              <w:t>Код Н/У/З</w:t>
            </w:r>
          </w:p>
        </w:tc>
      </w:tr>
      <w:tr w:rsidR="000F1E7E" w:rsidRPr="00577D5B" w14:paraId="31781377" w14:textId="77777777" w:rsidTr="00577D5B">
        <w:trPr>
          <w:trHeight w:val="20"/>
        </w:trPr>
        <w:tc>
          <w:tcPr>
            <w:tcW w:w="1951" w:type="dxa"/>
          </w:tcPr>
          <w:p w14:paraId="2212B731" w14:textId="77777777" w:rsidR="000F1E7E" w:rsidRPr="00577D5B"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r w:rsidRPr="00577D5B">
              <w:rPr>
                <w:rFonts w:ascii="Times New Roman" w:hAnsi="Times New Roman"/>
                <w:bCs/>
                <w:sz w:val="24"/>
                <w:szCs w:val="24"/>
              </w:rPr>
              <w:t>1</w:t>
            </w:r>
          </w:p>
        </w:tc>
        <w:tc>
          <w:tcPr>
            <w:tcW w:w="8080" w:type="dxa"/>
          </w:tcPr>
          <w:p w14:paraId="430AA346" w14:textId="77777777" w:rsidR="000F1E7E" w:rsidRPr="00577D5B"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r w:rsidRPr="00577D5B">
              <w:rPr>
                <w:rFonts w:ascii="Times New Roman" w:hAnsi="Times New Roman"/>
                <w:bCs/>
                <w:sz w:val="24"/>
                <w:szCs w:val="24"/>
              </w:rPr>
              <w:t>2</w:t>
            </w:r>
          </w:p>
        </w:tc>
        <w:tc>
          <w:tcPr>
            <w:tcW w:w="1276" w:type="dxa"/>
          </w:tcPr>
          <w:p w14:paraId="0A26916B" w14:textId="77777777" w:rsidR="000F1E7E" w:rsidRPr="00577D5B"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r w:rsidRPr="00577D5B">
              <w:rPr>
                <w:rFonts w:ascii="Times New Roman" w:hAnsi="Times New Roman"/>
                <w:bCs/>
                <w:sz w:val="24"/>
                <w:szCs w:val="24"/>
              </w:rPr>
              <w:t>3</w:t>
            </w:r>
          </w:p>
        </w:tc>
        <w:tc>
          <w:tcPr>
            <w:tcW w:w="1216" w:type="dxa"/>
          </w:tcPr>
          <w:p w14:paraId="04A5794F" w14:textId="77777777" w:rsidR="000F1E7E" w:rsidRPr="00577D5B" w:rsidRDefault="000F1E7E" w:rsidP="00261EA8">
            <w:pPr>
              <w:spacing w:after="0" w:line="240" w:lineRule="auto"/>
              <w:contextualSpacing/>
              <w:jc w:val="center"/>
              <w:rPr>
                <w:rFonts w:ascii="Times New Roman" w:hAnsi="Times New Roman"/>
                <w:bCs/>
                <w:color w:val="000000"/>
                <w:sz w:val="24"/>
                <w:szCs w:val="24"/>
              </w:rPr>
            </w:pPr>
            <w:r w:rsidRPr="00577D5B">
              <w:rPr>
                <w:rFonts w:ascii="Times New Roman" w:hAnsi="Times New Roman"/>
                <w:sz w:val="24"/>
                <w:szCs w:val="24"/>
              </w:rPr>
              <w:t>4</w:t>
            </w:r>
          </w:p>
        </w:tc>
        <w:tc>
          <w:tcPr>
            <w:tcW w:w="2300" w:type="dxa"/>
          </w:tcPr>
          <w:p w14:paraId="5B2B9175" w14:textId="77777777" w:rsidR="000F1E7E" w:rsidRPr="00577D5B" w:rsidRDefault="000F1E7E" w:rsidP="00261EA8">
            <w:pPr>
              <w:spacing w:after="0" w:line="240" w:lineRule="auto"/>
              <w:contextualSpacing/>
              <w:jc w:val="center"/>
              <w:rPr>
                <w:rFonts w:ascii="Times New Roman" w:hAnsi="Times New Roman"/>
                <w:bCs/>
                <w:color w:val="000000"/>
                <w:sz w:val="24"/>
                <w:szCs w:val="24"/>
              </w:rPr>
            </w:pPr>
            <w:r w:rsidRPr="00577D5B">
              <w:rPr>
                <w:rFonts w:ascii="Times New Roman" w:hAnsi="Times New Roman"/>
                <w:bCs/>
                <w:color w:val="000000"/>
                <w:sz w:val="24"/>
                <w:szCs w:val="24"/>
              </w:rPr>
              <w:t>5</w:t>
            </w:r>
          </w:p>
        </w:tc>
      </w:tr>
      <w:tr w:rsidR="000F1E7E" w:rsidRPr="001F4EFC" w14:paraId="6084770C" w14:textId="77777777" w:rsidTr="00577D5B">
        <w:trPr>
          <w:trHeight w:val="20"/>
        </w:trPr>
        <w:tc>
          <w:tcPr>
            <w:tcW w:w="1951" w:type="dxa"/>
          </w:tcPr>
          <w:p w14:paraId="668F8D87"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r w:rsidRPr="001F4EFC">
              <w:rPr>
                <w:rFonts w:ascii="Times New Roman" w:hAnsi="Times New Roman"/>
                <w:b/>
                <w:bCs/>
                <w:sz w:val="24"/>
                <w:szCs w:val="24"/>
              </w:rPr>
              <w:t>Раздел 1.</w:t>
            </w:r>
          </w:p>
        </w:tc>
        <w:tc>
          <w:tcPr>
            <w:tcW w:w="8080" w:type="dxa"/>
          </w:tcPr>
          <w:p w14:paraId="2C3550F5"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i/>
                <w:sz w:val="24"/>
                <w:szCs w:val="24"/>
              </w:rPr>
            </w:pPr>
            <w:r w:rsidRPr="001F4EFC">
              <w:rPr>
                <w:rFonts w:ascii="Times New Roman" w:hAnsi="Times New Roman"/>
                <w:b/>
                <w:bCs/>
                <w:i/>
                <w:sz w:val="24"/>
                <w:szCs w:val="24"/>
              </w:rPr>
              <w:t>Введение в программирование</w:t>
            </w:r>
          </w:p>
        </w:tc>
        <w:tc>
          <w:tcPr>
            <w:tcW w:w="1276" w:type="dxa"/>
          </w:tcPr>
          <w:p w14:paraId="146F8379"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r w:rsidRPr="001F4EFC">
              <w:rPr>
                <w:rFonts w:ascii="Times New Roman" w:hAnsi="Times New Roman"/>
                <w:b/>
                <w:bCs/>
                <w:sz w:val="24"/>
                <w:szCs w:val="24"/>
              </w:rPr>
              <w:t>21</w:t>
            </w:r>
          </w:p>
        </w:tc>
        <w:tc>
          <w:tcPr>
            <w:tcW w:w="1216" w:type="dxa"/>
            <w:vMerge w:val="restart"/>
          </w:tcPr>
          <w:p w14:paraId="151382D7"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ОК 1</w:t>
            </w:r>
          </w:p>
          <w:p w14:paraId="288F2954"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ОК 2</w:t>
            </w:r>
          </w:p>
          <w:p w14:paraId="17315056"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color w:val="FF0000"/>
                <w:sz w:val="24"/>
                <w:szCs w:val="24"/>
              </w:rPr>
            </w:pPr>
            <w:r w:rsidRPr="001F4EFC">
              <w:rPr>
                <w:rFonts w:ascii="Times New Roman" w:hAnsi="Times New Roman"/>
                <w:sz w:val="24"/>
                <w:szCs w:val="24"/>
              </w:rPr>
              <w:t>ПК 3.3, ПК 3.4</w:t>
            </w:r>
          </w:p>
        </w:tc>
        <w:tc>
          <w:tcPr>
            <w:tcW w:w="2300" w:type="dxa"/>
            <w:vMerge w:val="restart"/>
          </w:tcPr>
          <w:p w14:paraId="59E3BE65"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У 3.3.02</w:t>
            </w:r>
            <w:r w:rsidR="00577D5B">
              <w:rPr>
                <w:rFonts w:ascii="Times New Roman" w:hAnsi="Times New Roman"/>
                <w:sz w:val="24"/>
                <w:szCs w:val="24"/>
              </w:rPr>
              <w:t xml:space="preserve">, </w:t>
            </w:r>
            <w:r w:rsidRPr="001F4EFC">
              <w:rPr>
                <w:rFonts w:ascii="Times New Roman" w:hAnsi="Times New Roman"/>
                <w:sz w:val="24"/>
                <w:szCs w:val="24"/>
              </w:rPr>
              <w:t>З 3.3.02</w:t>
            </w:r>
          </w:p>
          <w:p w14:paraId="110C09A7"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У 3.4.02</w:t>
            </w:r>
            <w:r w:rsidR="00577D5B">
              <w:rPr>
                <w:rFonts w:ascii="Times New Roman" w:hAnsi="Times New Roman"/>
                <w:sz w:val="24"/>
                <w:szCs w:val="24"/>
              </w:rPr>
              <w:t xml:space="preserve">, </w:t>
            </w:r>
            <w:r w:rsidRPr="001F4EFC">
              <w:rPr>
                <w:rFonts w:ascii="Times New Roman" w:hAnsi="Times New Roman"/>
                <w:sz w:val="24"/>
                <w:szCs w:val="24"/>
              </w:rPr>
              <w:t>З 3.4.02</w:t>
            </w:r>
          </w:p>
          <w:p w14:paraId="15DB00CC" w14:textId="77777777" w:rsidR="000F1E7E" w:rsidRPr="001F4EFC" w:rsidRDefault="000F1E7E"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Уо 01.01</w:t>
            </w:r>
            <w:r w:rsidR="00577D5B">
              <w:rPr>
                <w:rFonts w:ascii="Times New Roman" w:hAnsi="Times New Roman"/>
                <w:bCs/>
                <w:iCs/>
                <w:sz w:val="24"/>
                <w:szCs w:val="24"/>
              </w:rPr>
              <w:t xml:space="preserve">, </w:t>
            </w:r>
            <w:r w:rsidRPr="001F4EFC">
              <w:rPr>
                <w:rFonts w:ascii="Times New Roman" w:hAnsi="Times New Roman"/>
                <w:bCs/>
                <w:iCs/>
                <w:sz w:val="24"/>
                <w:szCs w:val="24"/>
              </w:rPr>
              <w:t>Уо 01.02</w:t>
            </w:r>
          </w:p>
          <w:p w14:paraId="0DBA3D45" w14:textId="77777777" w:rsidR="000F1E7E" w:rsidRPr="001F4EFC" w:rsidRDefault="000F1E7E"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Уо 01.03</w:t>
            </w:r>
            <w:r w:rsidR="00577D5B">
              <w:rPr>
                <w:rFonts w:ascii="Times New Roman" w:hAnsi="Times New Roman"/>
                <w:bCs/>
                <w:iCs/>
                <w:sz w:val="24"/>
                <w:szCs w:val="24"/>
              </w:rPr>
              <w:t xml:space="preserve">, </w:t>
            </w:r>
            <w:r w:rsidRPr="001F4EFC">
              <w:rPr>
                <w:rFonts w:ascii="Times New Roman" w:hAnsi="Times New Roman"/>
                <w:bCs/>
                <w:iCs/>
                <w:sz w:val="24"/>
                <w:szCs w:val="24"/>
              </w:rPr>
              <w:t>Уо 01.04</w:t>
            </w:r>
          </w:p>
          <w:p w14:paraId="3CCD4B85" w14:textId="77777777" w:rsidR="000F1E7E" w:rsidRPr="001F4EFC" w:rsidRDefault="000F1E7E"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Уо 01.05</w:t>
            </w:r>
            <w:r w:rsidR="00577D5B">
              <w:rPr>
                <w:rFonts w:ascii="Times New Roman" w:hAnsi="Times New Roman"/>
                <w:bCs/>
                <w:iCs/>
                <w:sz w:val="24"/>
                <w:szCs w:val="24"/>
              </w:rPr>
              <w:t xml:space="preserve">, </w:t>
            </w:r>
            <w:r w:rsidRPr="001F4EFC">
              <w:rPr>
                <w:rFonts w:ascii="Times New Roman" w:hAnsi="Times New Roman"/>
                <w:bCs/>
                <w:iCs/>
                <w:sz w:val="24"/>
                <w:szCs w:val="24"/>
              </w:rPr>
              <w:t>Уо 01.06</w:t>
            </w:r>
          </w:p>
          <w:p w14:paraId="2AD703C9" w14:textId="77777777" w:rsidR="000F1E7E" w:rsidRPr="001F4EFC" w:rsidRDefault="000F1E7E"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Зо 01.01</w:t>
            </w:r>
            <w:r w:rsidR="00577D5B">
              <w:rPr>
                <w:rFonts w:ascii="Times New Roman" w:hAnsi="Times New Roman"/>
                <w:bCs/>
                <w:iCs/>
                <w:sz w:val="24"/>
                <w:szCs w:val="24"/>
              </w:rPr>
              <w:t xml:space="preserve">, </w:t>
            </w:r>
            <w:r w:rsidRPr="001F4EFC">
              <w:rPr>
                <w:rFonts w:ascii="Times New Roman" w:hAnsi="Times New Roman"/>
                <w:bCs/>
                <w:iCs/>
                <w:sz w:val="24"/>
                <w:szCs w:val="24"/>
              </w:rPr>
              <w:t>Зо 01.02</w:t>
            </w:r>
          </w:p>
          <w:p w14:paraId="15B90107" w14:textId="77777777" w:rsidR="000F1E7E" w:rsidRPr="001F4EFC" w:rsidRDefault="000F1E7E"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Зо 01.03</w:t>
            </w:r>
            <w:r w:rsidR="00577D5B">
              <w:rPr>
                <w:rFonts w:ascii="Times New Roman" w:hAnsi="Times New Roman"/>
                <w:bCs/>
                <w:iCs/>
                <w:sz w:val="24"/>
                <w:szCs w:val="24"/>
              </w:rPr>
              <w:t xml:space="preserve">, </w:t>
            </w:r>
            <w:r w:rsidRPr="001F4EFC">
              <w:rPr>
                <w:rFonts w:ascii="Times New Roman" w:hAnsi="Times New Roman"/>
                <w:bCs/>
                <w:iCs/>
                <w:sz w:val="24"/>
                <w:szCs w:val="24"/>
              </w:rPr>
              <w:t>Зо 01.04</w:t>
            </w:r>
          </w:p>
          <w:p w14:paraId="75691633" w14:textId="77777777" w:rsidR="000F1E7E" w:rsidRPr="001F4EFC" w:rsidRDefault="000F1E7E"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Зо 01.05</w:t>
            </w:r>
            <w:r w:rsidR="00577D5B">
              <w:rPr>
                <w:rFonts w:ascii="Times New Roman" w:hAnsi="Times New Roman"/>
                <w:bCs/>
                <w:iCs/>
                <w:sz w:val="24"/>
                <w:szCs w:val="24"/>
              </w:rPr>
              <w:t xml:space="preserve">, </w:t>
            </w:r>
            <w:r w:rsidRPr="001F4EFC">
              <w:rPr>
                <w:rFonts w:ascii="Times New Roman" w:hAnsi="Times New Roman"/>
                <w:bCs/>
                <w:iCs/>
                <w:sz w:val="24"/>
                <w:szCs w:val="24"/>
              </w:rPr>
              <w:t>Уо 02.01</w:t>
            </w:r>
          </w:p>
          <w:p w14:paraId="5B858641" w14:textId="77777777" w:rsidR="000F1E7E" w:rsidRPr="001F4EFC" w:rsidRDefault="000F1E7E"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Уо 02.02</w:t>
            </w:r>
            <w:r w:rsidR="00577D5B">
              <w:rPr>
                <w:rFonts w:ascii="Times New Roman" w:hAnsi="Times New Roman"/>
                <w:bCs/>
                <w:iCs/>
                <w:sz w:val="24"/>
                <w:szCs w:val="24"/>
              </w:rPr>
              <w:t xml:space="preserve">, </w:t>
            </w:r>
            <w:r w:rsidRPr="001F4EFC">
              <w:rPr>
                <w:rFonts w:ascii="Times New Roman" w:hAnsi="Times New Roman"/>
                <w:bCs/>
                <w:iCs/>
                <w:sz w:val="24"/>
                <w:szCs w:val="24"/>
              </w:rPr>
              <w:t>Уо 02.03</w:t>
            </w:r>
          </w:p>
          <w:p w14:paraId="2C7C62D3" w14:textId="77777777" w:rsidR="000F1E7E" w:rsidRPr="001F4EFC" w:rsidRDefault="000F1E7E"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Уо 02.04</w:t>
            </w:r>
            <w:r w:rsidR="00577D5B">
              <w:rPr>
                <w:rFonts w:ascii="Times New Roman" w:hAnsi="Times New Roman"/>
                <w:bCs/>
                <w:iCs/>
                <w:sz w:val="24"/>
                <w:szCs w:val="24"/>
              </w:rPr>
              <w:t xml:space="preserve">, </w:t>
            </w:r>
            <w:r w:rsidRPr="001F4EFC">
              <w:rPr>
                <w:rFonts w:ascii="Times New Roman" w:hAnsi="Times New Roman"/>
                <w:bCs/>
                <w:iCs/>
                <w:sz w:val="24"/>
                <w:szCs w:val="24"/>
              </w:rPr>
              <w:t>Уо 02.05</w:t>
            </w:r>
          </w:p>
          <w:p w14:paraId="3AE8121E" w14:textId="77777777" w:rsidR="000F1E7E" w:rsidRPr="001F4EFC" w:rsidRDefault="000F1E7E"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Уо 02.06</w:t>
            </w:r>
            <w:r w:rsidR="00577D5B">
              <w:rPr>
                <w:rFonts w:ascii="Times New Roman" w:hAnsi="Times New Roman"/>
                <w:bCs/>
                <w:iCs/>
                <w:sz w:val="24"/>
                <w:szCs w:val="24"/>
              </w:rPr>
              <w:t xml:space="preserve">, </w:t>
            </w:r>
            <w:r w:rsidRPr="001F4EFC">
              <w:rPr>
                <w:rFonts w:ascii="Times New Roman" w:hAnsi="Times New Roman"/>
                <w:bCs/>
                <w:iCs/>
                <w:sz w:val="24"/>
                <w:szCs w:val="24"/>
              </w:rPr>
              <w:t>Уо 02.07</w:t>
            </w:r>
          </w:p>
          <w:p w14:paraId="740BDE17" w14:textId="77777777" w:rsidR="000F1E7E" w:rsidRPr="001F4EFC" w:rsidRDefault="000F1E7E"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Зо 02.01</w:t>
            </w:r>
            <w:r w:rsidR="00577D5B">
              <w:rPr>
                <w:rFonts w:ascii="Times New Roman" w:hAnsi="Times New Roman"/>
                <w:bCs/>
                <w:iCs/>
                <w:sz w:val="24"/>
                <w:szCs w:val="24"/>
              </w:rPr>
              <w:t xml:space="preserve">, </w:t>
            </w:r>
            <w:r w:rsidRPr="001F4EFC">
              <w:rPr>
                <w:rFonts w:ascii="Times New Roman" w:hAnsi="Times New Roman"/>
                <w:bCs/>
                <w:iCs/>
                <w:sz w:val="24"/>
                <w:szCs w:val="24"/>
              </w:rPr>
              <w:t>Зо 02.02</w:t>
            </w:r>
          </w:p>
          <w:p w14:paraId="0654065B" w14:textId="77777777" w:rsidR="000F1E7E" w:rsidRPr="001F4EFC" w:rsidRDefault="000F1E7E" w:rsidP="00261EA8">
            <w:pPr>
              <w:spacing w:after="0" w:line="240" w:lineRule="auto"/>
              <w:rPr>
                <w:rFonts w:ascii="Times New Roman" w:hAnsi="Times New Roman"/>
                <w:b/>
                <w:color w:val="FF0000"/>
                <w:sz w:val="24"/>
                <w:szCs w:val="24"/>
              </w:rPr>
            </w:pPr>
            <w:r w:rsidRPr="001F4EFC">
              <w:rPr>
                <w:rFonts w:ascii="Times New Roman" w:hAnsi="Times New Roman"/>
                <w:bCs/>
                <w:iCs/>
                <w:sz w:val="24"/>
                <w:szCs w:val="24"/>
              </w:rPr>
              <w:t>Зо 02.03</w:t>
            </w:r>
          </w:p>
        </w:tc>
      </w:tr>
      <w:tr w:rsidR="000F1E7E" w:rsidRPr="001F4EFC" w14:paraId="182FBD90" w14:textId="77777777" w:rsidTr="00577D5B">
        <w:trPr>
          <w:trHeight w:val="20"/>
        </w:trPr>
        <w:tc>
          <w:tcPr>
            <w:tcW w:w="1951" w:type="dxa"/>
            <w:vMerge w:val="restart"/>
          </w:tcPr>
          <w:p w14:paraId="54D7E4B8"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sz w:val="24"/>
                <w:szCs w:val="24"/>
              </w:rPr>
            </w:pPr>
            <w:r w:rsidRPr="001F4EFC">
              <w:rPr>
                <w:rFonts w:ascii="Times New Roman" w:hAnsi="Times New Roman"/>
                <w:b/>
                <w:bCs/>
                <w:sz w:val="24"/>
                <w:szCs w:val="24"/>
              </w:rPr>
              <w:t>Тема 1.1.</w:t>
            </w:r>
          </w:p>
          <w:p w14:paraId="796E4D1E"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sz w:val="24"/>
                <w:szCs w:val="24"/>
              </w:rPr>
            </w:pPr>
            <w:r w:rsidRPr="001F4EFC">
              <w:rPr>
                <w:rFonts w:ascii="Times New Roman" w:hAnsi="Times New Roman"/>
                <w:b/>
                <w:bCs/>
                <w:sz w:val="24"/>
                <w:szCs w:val="24"/>
              </w:rPr>
              <w:t>Языки пр</w:t>
            </w:r>
            <w:r w:rsidRPr="001F4EFC">
              <w:rPr>
                <w:rFonts w:ascii="Times New Roman" w:hAnsi="Times New Roman"/>
                <w:b/>
                <w:bCs/>
                <w:sz w:val="24"/>
                <w:szCs w:val="24"/>
              </w:rPr>
              <w:t>о</w:t>
            </w:r>
            <w:r w:rsidRPr="001F4EFC">
              <w:rPr>
                <w:rFonts w:ascii="Times New Roman" w:hAnsi="Times New Roman"/>
                <w:b/>
                <w:bCs/>
                <w:sz w:val="24"/>
                <w:szCs w:val="24"/>
              </w:rPr>
              <w:t>граммиров</w:t>
            </w:r>
            <w:r w:rsidRPr="001F4EFC">
              <w:rPr>
                <w:rFonts w:ascii="Times New Roman" w:hAnsi="Times New Roman"/>
                <w:b/>
                <w:bCs/>
                <w:sz w:val="24"/>
                <w:szCs w:val="24"/>
              </w:rPr>
              <w:t>а</w:t>
            </w:r>
            <w:r w:rsidRPr="001F4EFC">
              <w:rPr>
                <w:rFonts w:ascii="Times New Roman" w:hAnsi="Times New Roman"/>
                <w:b/>
                <w:bCs/>
                <w:sz w:val="24"/>
                <w:szCs w:val="24"/>
              </w:rPr>
              <w:t>ния</w:t>
            </w:r>
          </w:p>
        </w:tc>
        <w:tc>
          <w:tcPr>
            <w:tcW w:w="8080" w:type="dxa"/>
          </w:tcPr>
          <w:p w14:paraId="179175C8"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tc>
        <w:tc>
          <w:tcPr>
            <w:tcW w:w="1276" w:type="dxa"/>
          </w:tcPr>
          <w:p w14:paraId="42603320"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r w:rsidRPr="001F4EFC">
              <w:rPr>
                <w:rFonts w:ascii="Times New Roman" w:hAnsi="Times New Roman"/>
                <w:b/>
                <w:bCs/>
                <w:sz w:val="24"/>
                <w:szCs w:val="24"/>
              </w:rPr>
              <w:t>5</w:t>
            </w:r>
          </w:p>
        </w:tc>
        <w:tc>
          <w:tcPr>
            <w:tcW w:w="1216" w:type="dxa"/>
            <w:vMerge/>
            <w:vAlign w:val="center"/>
          </w:tcPr>
          <w:p w14:paraId="7F9638AC"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2300" w:type="dxa"/>
            <w:vMerge/>
            <w:vAlign w:val="center"/>
          </w:tcPr>
          <w:p w14:paraId="41092DD3"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r>
      <w:tr w:rsidR="000F1E7E" w:rsidRPr="001F4EFC" w14:paraId="6ACF576D" w14:textId="77777777" w:rsidTr="00577D5B">
        <w:trPr>
          <w:trHeight w:val="1906"/>
        </w:trPr>
        <w:tc>
          <w:tcPr>
            <w:tcW w:w="1951" w:type="dxa"/>
            <w:vMerge/>
          </w:tcPr>
          <w:p w14:paraId="7A8802D8"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sz w:val="24"/>
                <w:szCs w:val="24"/>
              </w:rPr>
            </w:pPr>
          </w:p>
        </w:tc>
        <w:tc>
          <w:tcPr>
            <w:tcW w:w="8080" w:type="dxa"/>
          </w:tcPr>
          <w:p w14:paraId="4EE207E3"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sz w:val="24"/>
                <w:szCs w:val="24"/>
              </w:rPr>
            </w:pPr>
            <w:r w:rsidRPr="001F4EFC">
              <w:rPr>
                <w:rFonts w:ascii="Times New Roman" w:hAnsi="Times New Roman"/>
                <w:bCs/>
                <w:sz w:val="24"/>
                <w:szCs w:val="24"/>
              </w:rPr>
              <w:t xml:space="preserve">1. Развитие языков программирования. </w:t>
            </w:r>
          </w:p>
          <w:p w14:paraId="50556D33"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sz w:val="24"/>
                <w:szCs w:val="24"/>
              </w:rPr>
            </w:pPr>
            <w:r w:rsidRPr="001F4EFC">
              <w:rPr>
                <w:rFonts w:ascii="Times New Roman" w:hAnsi="Times New Roman"/>
                <w:bCs/>
                <w:sz w:val="24"/>
                <w:szCs w:val="24"/>
              </w:rPr>
              <w:t>2. Обзор языков программирования. Области применения языков програ</w:t>
            </w:r>
            <w:r w:rsidRPr="001F4EFC">
              <w:rPr>
                <w:rFonts w:ascii="Times New Roman" w:hAnsi="Times New Roman"/>
                <w:bCs/>
                <w:sz w:val="24"/>
                <w:szCs w:val="24"/>
              </w:rPr>
              <w:t>м</w:t>
            </w:r>
            <w:r w:rsidRPr="001F4EFC">
              <w:rPr>
                <w:rFonts w:ascii="Times New Roman" w:hAnsi="Times New Roman"/>
                <w:bCs/>
                <w:sz w:val="24"/>
                <w:szCs w:val="24"/>
              </w:rPr>
              <w:t xml:space="preserve">мирования. Стандарты языков программирования. Среда проектирования. Компиляторы и интерпретаторы. </w:t>
            </w:r>
          </w:p>
          <w:p w14:paraId="784B2048"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sz w:val="24"/>
                <w:szCs w:val="24"/>
              </w:rPr>
            </w:pPr>
            <w:r w:rsidRPr="001F4EFC">
              <w:rPr>
                <w:rFonts w:ascii="Times New Roman" w:hAnsi="Times New Roman"/>
                <w:bCs/>
                <w:sz w:val="24"/>
                <w:szCs w:val="24"/>
              </w:rPr>
              <w:t xml:space="preserve">3. Жизненный цикл программы. </w:t>
            </w:r>
          </w:p>
          <w:p w14:paraId="7522536D"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sz w:val="24"/>
                <w:szCs w:val="24"/>
              </w:rPr>
            </w:pPr>
            <w:r w:rsidRPr="001F4EFC">
              <w:rPr>
                <w:rFonts w:ascii="Times New Roman" w:hAnsi="Times New Roman"/>
                <w:bCs/>
                <w:sz w:val="24"/>
                <w:szCs w:val="24"/>
              </w:rPr>
              <w:t xml:space="preserve">Программа. Программный продукт и его характеристики. </w:t>
            </w:r>
          </w:p>
          <w:p w14:paraId="40E784BE"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sz w:val="24"/>
                <w:szCs w:val="24"/>
              </w:rPr>
            </w:pPr>
            <w:r w:rsidRPr="001F4EFC">
              <w:rPr>
                <w:rFonts w:ascii="Times New Roman" w:hAnsi="Times New Roman"/>
                <w:bCs/>
                <w:sz w:val="24"/>
                <w:szCs w:val="24"/>
              </w:rPr>
              <w:t>4. Основные этапы решения задач на компьютере.</w:t>
            </w:r>
          </w:p>
        </w:tc>
        <w:tc>
          <w:tcPr>
            <w:tcW w:w="1276" w:type="dxa"/>
          </w:tcPr>
          <w:p w14:paraId="0CDC4884"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p>
          <w:p w14:paraId="79D69B1C"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p>
          <w:p w14:paraId="390972FD"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p>
          <w:p w14:paraId="3A8D2A74"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r w:rsidRPr="001F4EFC">
              <w:rPr>
                <w:rFonts w:ascii="Times New Roman" w:hAnsi="Times New Roman"/>
                <w:b/>
                <w:bCs/>
                <w:sz w:val="24"/>
                <w:szCs w:val="24"/>
              </w:rPr>
              <w:t>3</w:t>
            </w:r>
          </w:p>
        </w:tc>
        <w:tc>
          <w:tcPr>
            <w:tcW w:w="1216" w:type="dxa"/>
            <w:vMerge/>
            <w:vAlign w:val="center"/>
          </w:tcPr>
          <w:p w14:paraId="54A2761C"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2300" w:type="dxa"/>
            <w:vMerge/>
            <w:vAlign w:val="center"/>
          </w:tcPr>
          <w:p w14:paraId="779A056E"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r>
      <w:tr w:rsidR="000F1E7E" w:rsidRPr="001F4EFC" w14:paraId="7C515DE0" w14:textId="77777777" w:rsidTr="00577D5B">
        <w:trPr>
          <w:trHeight w:val="283"/>
        </w:trPr>
        <w:tc>
          <w:tcPr>
            <w:tcW w:w="1951" w:type="dxa"/>
            <w:vMerge/>
          </w:tcPr>
          <w:p w14:paraId="2F59E437"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sz w:val="24"/>
                <w:szCs w:val="24"/>
              </w:rPr>
            </w:pPr>
          </w:p>
        </w:tc>
        <w:tc>
          <w:tcPr>
            <w:tcW w:w="8080" w:type="dxa"/>
          </w:tcPr>
          <w:p w14:paraId="2694CFF3" w14:textId="77777777" w:rsidR="000F1E7E" w:rsidRPr="001F4EFC" w:rsidRDefault="000F1E7E" w:rsidP="00261EA8">
            <w:pPr>
              <w:spacing w:after="0" w:line="240" w:lineRule="auto"/>
              <w:rPr>
                <w:rFonts w:ascii="Times New Roman" w:hAnsi="Times New Roman"/>
                <w:b/>
                <w:sz w:val="24"/>
                <w:szCs w:val="24"/>
              </w:rPr>
            </w:pPr>
            <w:r w:rsidRPr="001F4EFC">
              <w:rPr>
                <w:rFonts w:ascii="Times New Roman" w:hAnsi="Times New Roman"/>
                <w:b/>
                <w:bCs/>
                <w:sz w:val="24"/>
                <w:szCs w:val="24"/>
              </w:rPr>
              <w:t>В том числе практических занятий и лабораторных работ</w:t>
            </w:r>
          </w:p>
        </w:tc>
        <w:tc>
          <w:tcPr>
            <w:tcW w:w="1276" w:type="dxa"/>
          </w:tcPr>
          <w:p w14:paraId="35FA5912"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r w:rsidRPr="001F4EFC">
              <w:rPr>
                <w:rFonts w:ascii="Times New Roman" w:hAnsi="Times New Roman"/>
                <w:b/>
                <w:bCs/>
                <w:sz w:val="24"/>
                <w:szCs w:val="24"/>
              </w:rPr>
              <w:t>2</w:t>
            </w:r>
          </w:p>
        </w:tc>
        <w:tc>
          <w:tcPr>
            <w:tcW w:w="1216" w:type="dxa"/>
            <w:vMerge/>
            <w:vAlign w:val="center"/>
          </w:tcPr>
          <w:p w14:paraId="6037DF6E"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2300" w:type="dxa"/>
            <w:vMerge/>
            <w:vAlign w:val="center"/>
          </w:tcPr>
          <w:p w14:paraId="5A835B45"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r>
      <w:tr w:rsidR="000F1E7E" w:rsidRPr="001F4EFC" w14:paraId="21746614" w14:textId="77777777" w:rsidTr="00577D5B">
        <w:trPr>
          <w:trHeight w:val="283"/>
        </w:trPr>
        <w:tc>
          <w:tcPr>
            <w:tcW w:w="1951" w:type="dxa"/>
            <w:vMerge/>
          </w:tcPr>
          <w:p w14:paraId="588B4539"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sz w:val="24"/>
                <w:szCs w:val="24"/>
              </w:rPr>
            </w:pPr>
          </w:p>
        </w:tc>
        <w:tc>
          <w:tcPr>
            <w:tcW w:w="8080" w:type="dxa"/>
          </w:tcPr>
          <w:p w14:paraId="71EB7671"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Cs/>
                <w:sz w:val="24"/>
                <w:szCs w:val="24"/>
              </w:rPr>
              <w:t>Практическое занятие. Знакомство со средой программирования</w:t>
            </w:r>
            <w:r w:rsidRPr="001F4EFC">
              <w:rPr>
                <w:rFonts w:ascii="Times New Roman" w:hAnsi="Times New Roman"/>
                <w:b/>
                <w:bCs/>
                <w:sz w:val="24"/>
                <w:szCs w:val="24"/>
              </w:rPr>
              <w:t>.</w:t>
            </w:r>
          </w:p>
        </w:tc>
        <w:tc>
          <w:tcPr>
            <w:tcW w:w="1276" w:type="dxa"/>
          </w:tcPr>
          <w:p w14:paraId="712BCBFA"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r w:rsidRPr="001F4EFC">
              <w:rPr>
                <w:rFonts w:ascii="Times New Roman" w:hAnsi="Times New Roman"/>
                <w:bCs/>
                <w:sz w:val="24"/>
                <w:szCs w:val="24"/>
              </w:rPr>
              <w:t>2</w:t>
            </w:r>
          </w:p>
        </w:tc>
        <w:tc>
          <w:tcPr>
            <w:tcW w:w="1216" w:type="dxa"/>
            <w:vMerge/>
            <w:vAlign w:val="center"/>
          </w:tcPr>
          <w:p w14:paraId="383D2AA2"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2300" w:type="dxa"/>
            <w:vMerge/>
            <w:vAlign w:val="center"/>
          </w:tcPr>
          <w:p w14:paraId="1D996996"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r>
      <w:tr w:rsidR="000F1E7E" w:rsidRPr="001F4EFC" w14:paraId="76B5A302" w14:textId="77777777" w:rsidTr="00577D5B">
        <w:trPr>
          <w:trHeight w:val="20"/>
        </w:trPr>
        <w:tc>
          <w:tcPr>
            <w:tcW w:w="1951" w:type="dxa"/>
            <w:vMerge w:val="restart"/>
          </w:tcPr>
          <w:p w14:paraId="097CC4CB"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sz w:val="24"/>
                <w:szCs w:val="24"/>
              </w:rPr>
            </w:pPr>
            <w:r w:rsidRPr="001F4EFC">
              <w:rPr>
                <w:rFonts w:ascii="Times New Roman" w:hAnsi="Times New Roman"/>
                <w:b/>
                <w:bCs/>
                <w:sz w:val="24"/>
                <w:szCs w:val="24"/>
              </w:rPr>
              <w:t>Тема 1.2.</w:t>
            </w:r>
          </w:p>
          <w:p w14:paraId="129643B7"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sz w:val="24"/>
                <w:szCs w:val="24"/>
              </w:rPr>
            </w:pPr>
            <w:r w:rsidRPr="001F4EFC">
              <w:rPr>
                <w:rFonts w:ascii="Times New Roman" w:hAnsi="Times New Roman"/>
                <w:b/>
                <w:bCs/>
                <w:sz w:val="24"/>
                <w:szCs w:val="24"/>
              </w:rPr>
              <w:t>Типы данных</w:t>
            </w:r>
          </w:p>
        </w:tc>
        <w:tc>
          <w:tcPr>
            <w:tcW w:w="8080" w:type="dxa"/>
          </w:tcPr>
          <w:p w14:paraId="29B07E27"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tc>
        <w:tc>
          <w:tcPr>
            <w:tcW w:w="1276" w:type="dxa"/>
          </w:tcPr>
          <w:p w14:paraId="72E45A42"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r w:rsidRPr="001F4EFC">
              <w:rPr>
                <w:rFonts w:ascii="Times New Roman" w:hAnsi="Times New Roman"/>
                <w:b/>
                <w:bCs/>
                <w:sz w:val="24"/>
                <w:szCs w:val="24"/>
              </w:rPr>
              <w:t>16</w:t>
            </w:r>
          </w:p>
        </w:tc>
        <w:tc>
          <w:tcPr>
            <w:tcW w:w="1216" w:type="dxa"/>
            <w:vMerge/>
            <w:vAlign w:val="center"/>
          </w:tcPr>
          <w:p w14:paraId="3D6789BE"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2300" w:type="dxa"/>
            <w:vMerge/>
            <w:vAlign w:val="center"/>
          </w:tcPr>
          <w:p w14:paraId="481C09ED"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r>
      <w:tr w:rsidR="000F1E7E" w:rsidRPr="001F4EFC" w14:paraId="40588935" w14:textId="77777777" w:rsidTr="00577D5B">
        <w:trPr>
          <w:trHeight w:val="20"/>
        </w:trPr>
        <w:tc>
          <w:tcPr>
            <w:tcW w:w="1951" w:type="dxa"/>
            <w:vMerge/>
          </w:tcPr>
          <w:p w14:paraId="313B82BB"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p>
        </w:tc>
        <w:tc>
          <w:tcPr>
            <w:tcW w:w="8080" w:type="dxa"/>
          </w:tcPr>
          <w:p w14:paraId="53131547"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sz w:val="24"/>
                <w:szCs w:val="24"/>
              </w:rPr>
            </w:pPr>
            <w:r w:rsidRPr="001F4EFC">
              <w:rPr>
                <w:rFonts w:ascii="Times New Roman" w:hAnsi="Times New Roman"/>
                <w:bCs/>
                <w:sz w:val="24"/>
                <w:szCs w:val="24"/>
              </w:rPr>
              <w:t>1. Типы данных. Простые типы данных. Производные типы данных. Стру</w:t>
            </w:r>
            <w:r w:rsidRPr="001F4EFC">
              <w:rPr>
                <w:rFonts w:ascii="Times New Roman" w:hAnsi="Times New Roman"/>
                <w:bCs/>
                <w:sz w:val="24"/>
                <w:szCs w:val="24"/>
              </w:rPr>
              <w:t>к</w:t>
            </w:r>
            <w:r w:rsidRPr="001F4EFC">
              <w:rPr>
                <w:rFonts w:ascii="Times New Roman" w:hAnsi="Times New Roman"/>
                <w:bCs/>
                <w:sz w:val="24"/>
                <w:szCs w:val="24"/>
              </w:rPr>
              <w:t>турированные типы данных.</w:t>
            </w:r>
          </w:p>
        </w:tc>
        <w:tc>
          <w:tcPr>
            <w:tcW w:w="1276" w:type="dxa"/>
          </w:tcPr>
          <w:p w14:paraId="1E241A5D"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r w:rsidRPr="001F4EFC">
              <w:rPr>
                <w:rFonts w:ascii="Times New Roman" w:hAnsi="Times New Roman"/>
                <w:bCs/>
                <w:sz w:val="24"/>
                <w:szCs w:val="24"/>
              </w:rPr>
              <w:t>2</w:t>
            </w:r>
          </w:p>
        </w:tc>
        <w:tc>
          <w:tcPr>
            <w:tcW w:w="1216" w:type="dxa"/>
            <w:vMerge/>
            <w:vAlign w:val="center"/>
          </w:tcPr>
          <w:p w14:paraId="6A1425E5"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2300" w:type="dxa"/>
            <w:vMerge/>
            <w:vAlign w:val="center"/>
          </w:tcPr>
          <w:p w14:paraId="21FEA04E"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r>
      <w:tr w:rsidR="000F1E7E" w:rsidRPr="001F4EFC" w14:paraId="3876F2AE" w14:textId="77777777" w:rsidTr="00577D5B">
        <w:trPr>
          <w:trHeight w:val="20"/>
        </w:trPr>
        <w:tc>
          <w:tcPr>
            <w:tcW w:w="1951" w:type="dxa"/>
            <w:vMerge/>
          </w:tcPr>
          <w:p w14:paraId="1F948AED"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p>
        </w:tc>
        <w:tc>
          <w:tcPr>
            <w:tcW w:w="8080" w:type="dxa"/>
          </w:tcPr>
          <w:p w14:paraId="20A26351" w14:textId="77777777" w:rsidR="000F1E7E" w:rsidRPr="001F4EFC" w:rsidRDefault="000F1E7E" w:rsidP="00261EA8">
            <w:pPr>
              <w:spacing w:after="0" w:line="240" w:lineRule="auto"/>
              <w:rPr>
                <w:rFonts w:ascii="Times New Roman" w:hAnsi="Times New Roman"/>
                <w:b/>
                <w:sz w:val="24"/>
                <w:szCs w:val="24"/>
              </w:rPr>
            </w:pPr>
            <w:r w:rsidRPr="001F4EFC">
              <w:rPr>
                <w:rFonts w:ascii="Times New Roman" w:hAnsi="Times New Roman"/>
                <w:b/>
                <w:bCs/>
                <w:sz w:val="24"/>
                <w:szCs w:val="24"/>
              </w:rPr>
              <w:t>В том числе практических занятий и лабораторных работ</w:t>
            </w:r>
          </w:p>
        </w:tc>
        <w:tc>
          <w:tcPr>
            <w:tcW w:w="1276" w:type="dxa"/>
          </w:tcPr>
          <w:p w14:paraId="10C8DD44"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r w:rsidRPr="001F4EFC">
              <w:rPr>
                <w:rFonts w:ascii="Times New Roman" w:hAnsi="Times New Roman"/>
                <w:b/>
                <w:bCs/>
                <w:sz w:val="24"/>
                <w:szCs w:val="24"/>
              </w:rPr>
              <w:t>14</w:t>
            </w:r>
          </w:p>
        </w:tc>
        <w:tc>
          <w:tcPr>
            <w:tcW w:w="1216" w:type="dxa"/>
            <w:vMerge/>
            <w:vAlign w:val="center"/>
          </w:tcPr>
          <w:p w14:paraId="04DD2E15"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2300" w:type="dxa"/>
            <w:vMerge/>
            <w:vAlign w:val="center"/>
          </w:tcPr>
          <w:p w14:paraId="343D8DD5"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r>
      <w:tr w:rsidR="000F1E7E" w:rsidRPr="001F4EFC" w14:paraId="632897B5" w14:textId="77777777" w:rsidTr="00577D5B">
        <w:trPr>
          <w:trHeight w:val="20"/>
        </w:trPr>
        <w:tc>
          <w:tcPr>
            <w:tcW w:w="1951" w:type="dxa"/>
            <w:vMerge/>
          </w:tcPr>
          <w:p w14:paraId="4648CFEF"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p>
        </w:tc>
        <w:tc>
          <w:tcPr>
            <w:tcW w:w="8080" w:type="dxa"/>
          </w:tcPr>
          <w:p w14:paraId="725DCBAD"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Cs/>
                <w:sz w:val="24"/>
                <w:szCs w:val="24"/>
              </w:rPr>
              <w:t>Практическое занятие. Составление программ линейной структуры.</w:t>
            </w:r>
          </w:p>
        </w:tc>
        <w:tc>
          <w:tcPr>
            <w:tcW w:w="1276" w:type="dxa"/>
          </w:tcPr>
          <w:p w14:paraId="135BB379"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r w:rsidRPr="001F4EFC">
              <w:rPr>
                <w:rFonts w:ascii="Times New Roman" w:hAnsi="Times New Roman"/>
                <w:bCs/>
                <w:sz w:val="24"/>
                <w:szCs w:val="24"/>
              </w:rPr>
              <w:t>4</w:t>
            </w:r>
          </w:p>
        </w:tc>
        <w:tc>
          <w:tcPr>
            <w:tcW w:w="1216" w:type="dxa"/>
            <w:vMerge/>
            <w:vAlign w:val="center"/>
          </w:tcPr>
          <w:p w14:paraId="4000D3BE"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2300" w:type="dxa"/>
            <w:vMerge/>
            <w:vAlign w:val="center"/>
          </w:tcPr>
          <w:p w14:paraId="7AC7EEFF"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r>
      <w:tr w:rsidR="000F1E7E" w:rsidRPr="001F4EFC" w14:paraId="3A783098" w14:textId="77777777" w:rsidTr="00577D5B">
        <w:trPr>
          <w:trHeight w:val="20"/>
        </w:trPr>
        <w:tc>
          <w:tcPr>
            <w:tcW w:w="1951" w:type="dxa"/>
            <w:vMerge/>
          </w:tcPr>
          <w:p w14:paraId="2750EA53"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p>
        </w:tc>
        <w:tc>
          <w:tcPr>
            <w:tcW w:w="8080" w:type="dxa"/>
          </w:tcPr>
          <w:p w14:paraId="663A3762"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Cs/>
                <w:sz w:val="24"/>
                <w:szCs w:val="24"/>
              </w:rPr>
              <w:t>Практическое занятие. Составление программ разветвляющейся структуры.</w:t>
            </w:r>
          </w:p>
        </w:tc>
        <w:tc>
          <w:tcPr>
            <w:tcW w:w="1276" w:type="dxa"/>
          </w:tcPr>
          <w:p w14:paraId="626BA482"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r w:rsidRPr="001F4EFC">
              <w:rPr>
                <w:rFonts w:ascii="Times New Roman" w:hAnsi="Times New Roman"/>
                <w:bCs/>
                <w:sz w:val="24"/>
                <w:szCs w:val="24"/>
              </w:rPr>
              <w:t>4</w:t>
            </w:r>
          </w:p>
        </w:tc>
        <w:tc>
          <w:tcPr>
            <w:tcW w:w="1216" w:type="dxa"/>
            <w:vMerge/>
            <w:vAlign w:val="center"/>
          </w:tcPr>
          <w:p w14:paraId="5692FD5F"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2300" w:type="dxa"/>
            <w:vMerge/>
            <w:vAlign w:val="center"/>
          </w:tcPr>
          <w:p w14:paraId="600EFFCC"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r>
      <w:tr w:rsidR="000F1E7E" w:rsidRPr="001F4EFC" w14:paraId="3555F354" w14:textId="77777777" w:rsidTr="00577D5B">
        <w:trPr>
          <w:trHeight w:val="285"/>
        </w:trPr>
        <w:tc>
          <w:tcPr>
            <w:tcW w:w="1951" w:type="dxa"/>
            <w:vMerge/>
          </w:tcPr>
          <w:p w14:paraId="2FECF7E2"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p>
        </w:tc>
        <w:tc>
          <w:tcPr>
            <w:tcW w:w="8080" w:type="dxa"/>
          </w:tcPr>
          <w:p w14:paraId="30EE6993" w14:textId="77777777" w:rsidR="000F1E7E" w:rsidRPr="001F4EFC" w:rsidRDefault="000F1E7E" w:rsidP="00261EA8">
            <w:pPr>
              <w:spacing w:after="0" w:line="240" w:lineRule="auto"/>
              <w:rPr>
                <w:rFonts w:ascii="Times New Roman" w:hAnsi="Times New Roman"/>
                <w:b/>
                <w:sz w:val="24"/>
                <w:szCs w:val="24"/>
              </w:rPr>
            </w:pPr>
            <w:r w:rsidRPr="001F4EFC">
              <w:rPr>
                <w:rFonts w:ascii="Times New Roman" w:hAnsi="Times New Roman"/>
                <w:bCs/>
                <w:sz w:val="24"/>
                <w:szCs w:val="24"/>
              </w:rPr>
              <w:t>Практическое занятие. Составление программ циклической структуры.</w:t>
            </w:r>
          </w:p>
        </w:tc>
        <w:tc>
          <w:tcPr>
            <w:tcW w:w="1276" w:type="dxa"/>
          </w:tcPr>
          <w:p w14:paraId="45550963"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r w:rsidRPr="001F4EFC">
              <w:rPr>
                <w:rFonts w:ascii="Times New Roman" w:hAnsi="Times New Roman"/>
                <w:bCs/>
                <w:sz w:val="24"/>
                <w:szCs w:val="24"/>
              </w:rPr>
              <w:t>6</w:t>
            </w:r>
          </w:p>
        </w:tc>
        <w:tc>
          <w:tcPr>
            <w:tcW w:w="1216" w:type="dxa"/>
            <w:vMerge/>
            <w:vAlign w:val="center"/>
          </w:tcPr>
          <w:p w14:paraId="6A5604C3"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2300" w:type="dxa"/>
            <w:vMerge/>
            <w:vAlign w:val="center"/>
          </w:tcPr>
          <w:p w14:paraId="010198F7"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r>
      <w:tr w:rsidR="000F1E7E" w:rsidRPr="001F4EFC" w14:paraId="03774288" w14:textId="77777777" w:rsidTr="00577D5B">
        <w:trPr>
          <w:trHeight w:val="20"/>
        </w:trPr>
        <w:tc>
          <w:tcPr>
            <w:tcW w:w="1951" w:type="dxa"/>
          </w:tcPr>
          <w:p w14:paraId="3D64AED1"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r w:rsidRPr="001F4EFC">
              <w:rPr>
                <w:rFonts w:ascii="Times New Roman" w:hAnsi="Times New Roman"/>
                <w:b/>
                <w:bCs/>
                <w:sz w:val="24"/>
                <w:szCs w:val="24"/>
              </w:rPr>
              <w:t>Раздел 2.</w:t>
            </w:r>
          </w:p>
        </w:tc>
        <w:tc>
          <w:tcPr>
            <w:tcW w:w="8080" w:type="dxa"/>
          </w:tcPr>
          <w:p w14:paraId="5A9349F9"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i/>
                <w:sz w:val="24"/>
                <w:szCs w:val="24"/>
              </w:rPr>
            </w:pPr>
            <w:r w:rsidRPr="001F4EFC">
              <w:rPr>
                <w:rFonts w:ascii="Times New Roman" w:hAnsi="Times New Roman"/>
                <w:b/>
                <w:bCs/>
                <w:sz w:val="24"/>
                <w:szCs w:val="24"/>
              </w:rPr>
              <w:t>Содержание учебного материала</w:t>
            </w:r>
          </w:p>
        </w:tc>
        <w:tc>
          <w:tcPr>
            <w:tcW w:w="1276" w:type="dxa"/>
          </w:tcPr>
          <w:p w14:paraId="5F89C6E6"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r w:rsidRPr="001F4EFC">
              <w:rPr>
                <w:rFonts w:ascii="Times New Roman" w:hAnsi="Times New Roman"/>
                <w:b/>
                <w:bCs/>
                <w:sz w:val="24"/>
                <w:szCs w:val="24"/>
              </w:rPr>
              <w:t>12</w:t>
            </w:r>
          </w:p>
        </w:tc>
        <w:tc>
          <w:tcPr>
            <w:tcW w:w="1216" w:type="dxa"/>
            <w:vMerge w:val="restart"/>
            <w:vAlign w:val="center"/>
          </w:tcPr>
          <w:p w14:paraId="43A03F8B"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ОК 1</w:t>
            </w:r>
          </w:p>
          <w:p w14:paraId="75B2971A"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ОК 2</w:t>
            </w:r>
          </w:p>
          <w:p w14:paraId="5F5BB7F4"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sz w:val="24"/>
                <w:szCs w:val="24"/>
              </w:rPr>
            </w:pPr>
            <w:r w:rsidRPr="001F4EFC">
              <w:rPr>
                <w:rFonts w:ascii="Times New Roman" w:hAnsi="Times New Roman"/>
                <w:sz w:val="24"/>
                <w:szCs w:val="24"/>
              </w:rPr>
              <w:t>ПК 3.3, ПК 3.4</w:t>
            </w:r>
          </w:p>
        </w:tc>
        <w:tc>
          <w:tcPr>
            <w:tcW w:w="2300" w:type="dxa"/>
            <w:vMerge w:val="restart"/>
            <w:vAlign w:val="center"/>
          </w:tcPr>
          <w:p w14:paraId="5CAD010D"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У 3.3.02</w:t>
            </w:r>
            <w:r w:rsidR="00577D5B">
              <w:rPr>
                <w:rFonts w:ascii="Times New Roman" w:hAnsi="Times New Roman"/>
                <w:sz w:val="24"/>
                <w:szCs w:val="24"/>
              </w:rPr>
              <w:t xml:space="preserve">, </w:t>
            </w:r>
            <w:r w:rsidRPr="001F4EFC">
              <w:rPr>
                <w:rFonts w:ascii="Times New Roman" w:hAnsi="Times New Roman"/>
                <w:sz w:val="24"/>
                <w:szCs w:val="24"/>
              </w:rPr>
              <w:t>З 3.3.02</w:t>
            </w:r>
          </w:p>
          <w:p w14:paraId="740E41C3"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У 3.4.02</w:t>
            </w:r>
            <w:r w:rsidR="00577D5B">
              <w:rPr>
                <w:rFonts w:ascii="Times New Roman" w:hAnsi="Times New Roman"/>
                <w:sz w:val="24"/>
                <w:szCs w:val="24"/>
              </w:rPr>
              <w:t xml:space="preserve">, </w:t>
            </w:r>
            <w:r w:rsidRPr="001F4EFC">
              <w:rPr>
                <w:rFonts w:ascii="Times New Roman" w:hAnsi="Times New Roman"/>
                <w:sz w:val="24"/>
                <w:szCs w:val="24"/>
              </w:rPr>
              <w:t>З 3.4.02</w:t>
            </w:r>
          </w:p>
          <w:p w14:paraId="61FDC136" w14:textId="77777777" w:rsidR="000F1E7E" w:rsidRPr="001F4EFC" w:rsidRDefault="000F1E7E"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Уо 01.01</w:t>
            </w:r>
            <w:r w:rsidR="00577D5B">
              <w:rPr>
                <w:rFonts w:ascii="Times New Roman" w:hAnsi="Times New Roman"/>
                <w:bCs/>
                <w:iCs/>
                <w:sz w:val="24"/>
                <w:szCs w:val="24"/>
              </w:rPr>
              <w:t xml:space="preserve">, </w:t>
            </w:r>
            <w:r w:rsidRPr="001F4EFC">
              <w:rPr>
                <w:rFonts w:ascii="Times New Roman" w:hAnsi="Times New Roman"/>
                <w:bCs/>
                <w:iCs/>
                <w:sz w:val="24"/>
                <w:szCs w:val="24"/>
              </w:rPr>
              <w:t>Уо 01.02</w:t>
            </w:r>
          </w:p>
          <w:p w14:paraId="5EEA19B2" w14:textId="77777777" w:rsidR="000F1E7E" w:rsidRPr="001F4EFC" w:rsidRDefault="000F1E7E"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Уо 01.03</w:t>
            </w:r>
            <w:r w:rsidR="00577D5B">
              <w:rPr>
                <w:rFonts w:ascii="Times New Roman" w:hAnsi="Times New Roman"/>
                <w:bCs/>
                <w:iCs/>
                <w:sz w:val="24"/>
                <w:szCs w:val="24"/>
              </w:rPr>
              <w:t xml:space="preserve">, </w:t>
            </w:r>
            <w:r w:rsidRPr="001F4EFC">
              <w:rPr>
                <w:rFonts w:ascii="Times New Roman" w:hAnsi="Times New Roman"/>
                <w:bCs/>
                <w:iCs/>
                <w:sz w:val="24"/>
                <w:szCs w:val="24"/>
              </w:rPr>
              <w:t>Уо 01.04</w:t>
            </w:r>
          </w:p>
          <w:p w14:paraId="55E89CC7" w14:textId="77777777" w:rsidR="000F1E7E" w:rsidRPr="001F4EFC" w:rsidRDefault="000F1E7E"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Уо 01.05</w:t>
            </w:r>
            <w:r w:rsidR="00577D5B">
              <w:rPr>
                <w:rFonts w:ascii="Times New Roman" w:hAnsi="Times New Roman"/>
                <w:bCs/>
                <w:iCs/>
                <w:sz w:val="24"/>
                <w:szCs w:val="24"/>
              </w:rPr>
              <w:t xml:space="preserve">, </w:t>
            </w:r>
            <w:r w:rsidRPr="001F4EFC">
              <w:rPr>
                <w:rFonts w:ascii="Times New Roman" w:hAnsi="Times New Roman"/>
                <w:bCs/>
                <w:iCs/>
                <w:sz w:val="24"/>
                <w:szCs w:val="24"/>
              </w:rPr>
              <w:t>Уо 01.06</w:t>
            </w:r>
          </w:p>
          <w:p w14:paraId="57D35356" w14:textId="77777777" w:rsidR="000F1E7E" w:rsidRPr="001F4EFC" w:rsidRDefault="000F1E7E"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Зо 01.01</w:t>
            </w:r>
            <w:r w:rsidR="00577D5B">
              <w:rPr>
                <w:rFonts w:ascii="Times New Roman" w:hAnsi="Times New Roman"/>
                <w:bCs/>
                <w:iCs/>
                <w:sz w:val="24"/>
                <w:szCs w:val="24"/>
              </w:rPr>
              <w:t xml:space="preserve">, </w:t>
            </w:r>
            <w:r w:rsidRPr="001F4EFC">
              <w:rPr>
                <w:rFonts w:ascii="Times New Roman" w:hAnsi="Times New Roman"/>
                <w:bCs/>
                <w:iCs/>
                <w:sz w:val="24"/>
                <w:szCs w:val="24"/>
              </w:rPr>
              <w:t>Зо 01.02</w:t>
            </w:r>
          </w:p>
          <w:p w14:paraId="6130EA4C" w14:textId="77777777" w:rsidR="000F1E7E" w:rsidRPr="001F4EFC" w:rsidRDefault="000F1E7E"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Зо 01.03</w:t>
            </w:r>
            <w:r w:rsidR="00577D5B">
              <w:rPr>
                <w:rFonts w:ascii="Times New Roman" w:hAnsi="Times New Roman"/>
                <w:bCs/>
                <w:iCs/>
                <w:sz w:val="24"/>
                <w:szCs w:val="24"/>
              </w:rPr>
              <w:t xml:space="preserve">, </w:t>
            </w:r>
            <w:r w:rsidRPr="001F4EFC">
              <w:rPr>
                <w:rFonts w:ascii="Times New Roman" w:hAnsi="Times New Roman"/>
                <w:bCs/>
                <w:iCs/>
                <w:sz w:val="24"/>
                <w:szCs w:val="24"/>
              </w:rPr>
              <w:t>Зо 01.04</w:t>
            </w:r>
          </w:p>
          <w:p w14:paraId="2C996091" w14:textId="77777777" w:rsidR="000F1E7E" w:rsidRPr="001F4EFC" w:rsidRDefault="000F1E7E" w:rsidP="00261EA8">
            <w:pPr>
              <w:spacing w:after="0" w:line="240" w:lineRule="auto"/>
              <w:rPr>
                <w:rFonts w:ascii="Times New Roman" w:hAnsi="Times New Roman"/>
                <w:bCs/>
                <w:iCs/>
                <w:sz w:val="24"/>
                <w:szCs w:val="24"/>
              </w:rPr>
            </w:pPr>
            <w:r w:rsidRPr="001F4EFC">
              <w:rPr>
                <w:rFonts w:ascii="Times New Roman" w:hAnsi="Times New Roman"/>
                <w:bCs/>
                <w:iCs/>
                <w:sz w:val="24"/>
                <w:szCs w:val="24"/>
              </w:rPr>
              <w:lastRenderedPageBreak/>
              <w:t>Зо 01.05</w:t>
            </w:r>
            <w:r w:rsidR="00577D5B">
              <w:rPr>
                <w:rFonts w:ascii="Times New Roman" w:hAnsi="Times New Roman"/>
                <w:bCs/>
                <w:iCs/>
                <w:sz w:val="24"/>
                <w:szCs w:val="24"/>
              </w:rPr>
              <w:t xml:space="preserve">, </w:t>
            </w:r>
            <w:r w:rsidRPr="001F4EFC">
              <w:rPr>
                <w:rFonts w:ascii="Times New Roman" w:hAnsi="Times New Roman"/>
                <w:bCs/>
                <w:iCs/>
                <w:sz w:val="24"/>
                <w:szCs w:val="24"/>
              </w:rPr>
              <w:t>Уо 02.01</w:t>
            </w:r>
          </w:p>
          <w:p w14:paraId="131A774A" w14:textId="77777777" w:rsidR="000F1E7E" w:rsidRPr="001F4EFC" w:rsidRDefault="000F1E7E"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Уо 02.02</w:t>
            </w:r>
            <w:r w:rsidR="00577D5B">
              <w:rPr>
                <w:rFonts w:ascii="Times New Roman" w:hAnsi="Times New Roman"/>
                <w:bCs/>
                <w:iCs/>
                <w:sz w:val="24"/>
                <w:szCs w:val="24"/>
              </w:rPr>
              <w:t xml:space="preserve">, </w:t>
            </w:r>
            <w:r w:rsidRPr="001F4EFC">
              <w:rPr>
                <w:rFonts w:ascii="Times New Roman" w:hAnsi="Times New Roman"/>
                <w:bCs/>
                <w:iCs/>
                <w:sz w:val="24"/>
                <w:szCs w:val="24"/>
              </w:rPr>
              <w:t>Уо 02.03</w:t>
            </w:r>
          </w:p>
          <w:p w14:paraId="795F18D6" w14:textId="77777777" w:rsidR="000F1E7E" w:rsidRPr="001F4EFC" w:rsidRDefault="000F1E7E"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Уо 02.04</w:t>
            </w:r>
            <w:r w:rsidR="00577D5B">
              <w:rPr>
                <w:rFonts w:ascii="Times New Roman" w:hAnsi="Times New Roman"/>
                <w:bCs/>
                <w:iCs/>
                <w:sz w:val="24"/>
                <w:szCs w:val="24"/>
              </w:rPr>
              <w:t xml:space="preserve">, </w:t>
            </w:r>
            <w:r w:rsidRPr="001F4EFC">
              <w:rPr>
                <w:rFonts w:ascii="Times New Roman" w:hAnsi="Times New Roman"/>
                <w:bCs/>
                <w:iCs/>
                <w:sz w:val="24"/>
                <w:szCs w:val="24"/>
              </w:rPr>
              <w:t>Уо 02.05</w:t>
            </w:r>
          </w:p>
          <w:p w14:paraId="5048CA78" w14:textId="77777777" w:rsidR="000F1E7E" w:rsidRPr="001F4EFC" w:rsidRDefault="000F1E7E"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Уо 02.06</w:t>
            </w:r>
            <w:r w:rsidR="00577D5B">
              <w:rPr>
                <w:rFonts w:ascii="Times New Roman" w:hAnsi="Times New Roman"/>
                <w:bCs/>
                <w:iCs/>
                <w:sz w:val="24"/>
                <w:szCs w:val="24"/>
              </w:rPr>
              <w:t xml:space="preserve">, </w:t>
            </w:r>
            <w:r w:rsidRPr="001F4EFC">
              <w:rPr>
                <w:rFonts w:ascii="Times New Roman" w:hAnsi="Times New Roman"/>
                <w:bCs/>
                <w:iCs/>
                <w:sz w:val="24"/>
                <w:szCs w:val="24"/>
              </w:rPr>
              <w:t>Уо 02.07</w:t>
            </w:r>
          </w:p>
          <w:p w14:paraId="138C39D5" w14:textId="77777777" w:rsidR="000F1E7E" w:rsidRPr="001F4EFC" w:rsidRDefault="000F1E7E"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Зо 02.01</w:t>
            </w:r>
            <w:r w:rsidR="00577D5B">
              <w:rPr>
                <w:rFonts w:ascii="Times New Roman" w:hAnsi="Times New Roman"/>
                <w:bCs/>
                <w:iCs/>
                <w:sz w:val="24"/>
                <w:szCs w:val="24"/>
              </w:rPr>
              <w:t xml:space="preserve">, </w:t>
            </w:r>
            <w:r w:rsidRPr="001F4EFC">
              <w:rPr>
                <w:rFonts w:ascii="Times New Roman" w:hAnsi="Times New Roman"/>
                <w:bCs/>
                <w:iCs/>
                <w:sz w:val="24"/>
                <w:szCs w:val="24"/>
              </w:rPr>
              <w:t>Зо 02.02</w:t>
            </w:r>
          </w:p>
          <w:p w14:paraId="05936ADD" w14:textId="77777777" w:rsidR="000F1E7E" w:rsidRPr="001F4EFC" w:rsidRDefault="000F1E7E" w:rsidP="00261EA8">
            <w:pPr>
              <w:spacing w:after="0" w:line="240" w:lineRule="auto"/>
              <w:rPr>
                <w:rFonts w:ascii="Times New Roman" w:hAnsi="Times New Roman"/>
                <w:bCs/>
                <w:sz w:val="24"/>
                <w:szCs w:val="24"/>
              </w:rPr>
            </w:pPr>
            <w:r w:rsidRPr="001F4EFC">
              <w:rPr>
                <w:rFonts w:ascii="Times New Roman" w:hAnsi="Times New Roman"/>
                <w:bCs/>
                <w:iCs/>
                <w:sz w:val="24"/>
                <w:szCs w:val="24"/>
              </w:rPr>
              <w:t>Зо 02.03</w:t>
            </w:r>
          </w:p>
        </w:tc>
      </w:tr>
      <w:tr w:rsidR="000F1E7E" w:rsidRPr="001F4EFC" w14:paraId="23178490" w14:textId="77777777" w:rsidTr="00577D5B">
        <w:trPr>
          <w:trHeight w:val="1676"/>
        </w:trPr>
        <w:tc>
          <w:tcPr>
            <w:tcW w:w="1951" w:type="dxa"/>
            <w:vMerge w:val="restart"/>
          </w:tcPr>
          <w:p w14:paraId="11400F43"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sz w:val="24"/>
                <w:szCs w:val="24"/>
              </w:rPr>
            </w:pPr>
            <w:r w:rsidRPr="001F4EFC">
              <w:rPr>
                <w:rFonts w:ascii="Times New Roman" w:hAnsi="Times New Roman"/>
                <w:b/>
                <w:bCs/>
                <w:sz w:val="24"/>
                <w:szCs w:val="24"/>
              </w:rPr>
              <w:t>Тема 2.1. Оп</w:t>
            </w:r>
            <w:r w:rsidRPr="001F4EFC">
              <w:rPr>
                <w:rFonts w:ascii="Times New Roman" w:hAnsi="Times New Roman"/>
                <w:b/>
                <w:bCs/>
                <w:sz w:val="24"/>
                <w:szCs w:val="24"/>
              </w:rPr>
              <w:t>е</w:t>
            </w:r>
            <w:r w:rsidRPr="001F4EFC">
              <w:rPr>
                <w:rFonts w:ascii="Times New Roman" w:hAnsi="Times New Roman"/>
                <w:b/>
                <w:bCs/>
                <w:sz w:val="24"/>
                <w:szCs w:val="24"/>
              </w:rPr>
              <w:t>раторы языка программир</w:t>
            </w:r>
            <w:r w:rsidRPr="001F4EFC">
              <w:rPr>
                <w:rFonts w:ascii="Times New Roman" w:hAnsi="Times New Roman"/>
                <w:b/>
                <w:bCs/>
                <w:sz w:val="24"/>
                <w:szCs w:val="24"/>
              </w:rPr>
              <w:t>о</w:t>
            </w:r>
            <w:r w:rsidRPr="001F4EFC">
              <w:rPr>
                <w:rFonts w:ascii="Times New Roman" w:hAnsi="Times New Roman"/>
                <w:b/>
                <w:bCs/>
                <w:sz w:val="24"/>
                <w:szCs w:val="24"/>
              </w:rPr>
              <w:t>вания</w:t>
            </w:r>
          </w:p>
        </w:tc>
        <w:tc>
          <w:tcPr>
            <w:tcW w:w="8080" w:type="dxa"/>
          </w:tcPr>
          <w:p w14:paraId="61962520"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sz w:val="24"/>
                <w:szCs w:val="24"/>
              </w:rPr>
            </w:pPr>
            <w:r w:rsidRPr="001F4EFC">
              <w:rPr>
                <w:rFonts w:ascii="Times New Roman" w:hAnsi="Times New Roman"/>
                <w:bCs/>
                <w:sz w:val="24"/>
                <w:szCs w:val="24"/>
              </w:rPr>
              <w:t>1. Операции и выражения. Правила формирования и вычисления выраж</w:t>
            </w:r>
            <w:r w:rsidRPr="001F4EFC">
              <w:rPr>
                <w:rFonts w:ascii="Times New Roman" w:hAnsi="Times New Roman"/>
                <w:bCs/>
                <w:sz w:val="24"/>
                <w:szCs w:val="24"/>
              </w:rPr>
              <w:t>е</w:t>
            </w:r>
            <w:r w:rsidRPr="001F4EFC">
              <w:rPr>
                <w:rFonts w:ascii="Times New Roman" w:hAnsi="Times New Roman"/>
                <w:bCs/>
                <w:sz w:val="24"/>
                <w:szCs w:val="24"/>
              </w:rPr>
              <w:t>ний. Структура программы. Ввод и вывод данных. Оператор присваивания.  Составной оператор.</w:t>
            </w:r>
          </w:p>
          <w:p w14:paraId="581B27C5"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sz w:val="24"/>
                <w:szCs w:val="24"/>
              </w:rPr>
            </w:pPr>
            <w:r w:rsidRPr="001F4EFC">
              <w:rPr>
                <w:rFonts w:ascii="Times New Roman" w:hAnsi="Times New Roman"/>
                <w:bCs/>
                <w:sz w:val="24"/>
                <w:szCs w:val="24"/>
              </w:rPr>
              <w:t>2. Условный оператор. Оператор выбора.</w:t>
            </w:r>
          </w:p>
          <w:p w14:paraId="24D1A708"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sz w:val="24"/>
                <w:szCs w:val="24"/>
              </w:rPr>
            </w:pPr>
            <w:r w:rsidRPr="001F4EFC">
              <w:rPr>
                <w:rFonts w:ascii="Times New Roman" w:hAnsi="Times New Roman"/>
                <w:bCs/>
                <w:sz w:val="24"/>
                <w:szCs w:val="24"/>
              </w:rPr>
              <w:t>3. Цикл с постусловием. Цикл с предусловием. Цикл с параметром. Вл</w:t>
            </w:r>
            <w:r w:rsidRPr="001F4EFC">
              <w:rPr>
                <w:rFonts w:ascii="Times New Roman" w:hAnsi="Times New Roman"/>
                <w:bCs/>
                <w:sz w:val="24"/>
                <w:szCs w:val="24"/>
              </w:rPr>
              <w:t>о</w:t>
            </w:r>
            <w:r w:rsidRPr="001F4EFC">
              <w:rPr>
                <w:rFonts w:ascii="Times New Roman" w:hAnsi="Times New Roman"/>
                <w:bCs/>
                <w:sz w:val="24"/>
                <w:szCs w:val="24"/>
              </w:rPr>
              <w:t>женные циклы.</w:t>
            </w:r>
          </w:p>
        </w:tc>
        <w:tc>
          <w:tcPr>
            <w:tcW w:w="1276" w:type="dxa"/>
            <w:vAlign w:val="center"/>
          </w:tcPr>
          <w:p w14:paraId="1A01980E"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r w:rsidRPr="001F4EFC">
              <w:rPr>
                <w:rFonts w:ascii="Times New Roman" w:hAnsi="Times New Roman"/>
                <w:b/>
                <w:bCs/>
                <w:sz w:val="24"/>
                <w:szCs w:val="24"/>
              </w:rPr>
              <w:t>2</w:t>
            </w:r>
          </w:p>
        </w:tc>
        <w:tc>
          <w:tcPr>
            <w:tcW w:w="1216" w:type="dxa"/>
            <w:vMerge/>
            <w:vAlign w:val="center"/>
          </w:tcPr>
          <w:p w14:paraId="4A3302C3"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2300" w:type="dxa"/>
            <w:vMerge/>
            <w:vAlign w:val="center"/>
          </w:tcPr>
          <w:p w14:paraId="21FDDD17"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r>
      <w:tr w:rsidR="000F1E7E" w:rsidRPr="001F4EFC" w14:paraId="1B65E425" w14:textId="77777777" w:rsidTr="00577D5B">
        <w:trPr>
          <w:trHeight w:val="1400"/>
        </w:trPr>
        <w:tc>
          <w:tcPr>
            <w:tcW w:w="1951" w:type="dxa"/>
            <w:vMerge/>
          </w:tcPr>
          <w:p w14:paraId="58454D8C"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8080" w:type="dxa"/>
          </w:tcPr>
          <w:p w14:paraId="75BCC767"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sz w:val="24"/>
                <w:szCs w:val="24"/>
              </w:rPr>
            </w:pPr>
            <w:r w:rsidRPr="001F4EFC">
              <w:rPr>
                <w:rFonts w:ascii="Times New Roman" w:hAnsi="Times New Roman"/>
                <w:bCs/>
                <w:sz w:val="24"/>
                <w:szCs w:val="24"/>
              </w:rPr>
              <w:t>4. Массивы. Двумерные массивы. Строки. Стандартные процедуры и фун</w:t>
            </w:r>
            <w:r w:rsidRPr="001F4EFC">
              <w:rPr>
                <w:rFonts w:ascii="Times New Roman" w:hAnsi="Times New Roman"/>
                <w:bCs/>
                <w:sz w:val="24"/>
                <w:szCs w:val="24"/>
              </w:rPr>
              <w:t>к</w:t>
            </w:r>
            <w:r w:rsidRPr="001F4EFC">
              <w:rPr>
                <w:rFonts w:ascii="Times New Roman" w:hAnsi="Times New Roman"/>
                <w:bCs/>
                <w:sz w:val="24"/>
                <w:szCs w:val="24"/>
              </w:rPr>
              <w:t>ции для работы со строками.</w:t>
            </w:r>
          </w:p>
          <w:p w14:paraId="663AA890"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sz w:val="24"/>
                <w:szCs w:val="24"/>
              </w:rPr>
            </w:pPr>
            <w:r w:rsidRPr="001F4EFC">
              <w:rPr>
                <w:rFonts w:ascii="Times New Roman" w:hAnsi="Times New Roman"/>
                <w:bCs/>
                <w:sz w:val="24"/>
                <w:szCs w:val="24"/>
              </w:rPr>
              <w:t>5. Структурированный тип данных – множество. Операции над множеств</w:t>
            </w:r>
            <w:r w:rsidRPr="001F4EFC">
              <w:rPr>
                <w:rFonts w:ascii="Times New Roman" w:hAnsi="Times New Roman"/>
                <w:bCs/>
                <w:sz w:val="24"/>
                <w:szCs w:val="24"/>
              </w:rPr>
              <w:t>а</w:t>
            </w:r>
            <w:r w:rsidRPr="001F4EFC">
              <w:rPr>
                <w:rFonts w:ascii="Times New Roman" w:hAnsi="Times New Roman"/>
                <w:bCs/>
                <w:sz w:val="24"/>
                <w:szCs w:val="24"/>
              </w:rPr>
              <w:t xml:space="preserve">ми. </w:t>
            </w:r>
          </w:p>
          <w:p w14:paraId="736176C0"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sz w:val="24"/>
                <w:szCs w:val="24"/>
              </w:rPr>
            </w:pPr>
            <w:r w:rsidRPr="001F4EFC">
              <w:rPr>
                <w:rFonts w:ascii="Times New Roman" w:hAnsi="Times New Roman"/>
                <w:bCs/>
                <w:sz w:val="24"/>
                <w:szCs w:val="24"/>
              </w:rPr>
              <w:t>6. Комбинированный тип данных – запись. Файлы последовательного д</w:t>
            </w:r>
            <w:r w:rsidRPr="001F4EFC">
              <w:rPr>
                <w:rFonts w:ascii="Times New Roman" w:hAnsi="Times New Roman"/>
                <w:bCs/>
                <w:sz w:val="24"/>
                <w:szCs w:val="24"/>
              </w:rPr>
              <w:t>о</w:t>
            </w:r>
            <w:r w:rsidRPr="001F4EFC">
              <w:rPr>
                <w:rFonts w:ascii="Times New Roman" w:hAnsi="Times New Roman"/>
                <w:bCs/>
                <w:sz w:val="24"/>
                <w:szCs w:val="24"/>
              </w:rPr>
              <w:t>ступа. Файлы прямого доступа</w:t>
            </w:r>
          </w:p>
        </w:tc>
        <w:tc>
          <w:tcPr>
            <w:tcW w:w="1276" w:type="dxa"/>
            <w:vAlign w:val="center"/>
          </w:tcPr>
          <w:p w14:paraId="7D1586CD"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r w:rsidRPr="001F4EFC">
              <w:rPr>
                <w:rFonts w:ascii="Times New Roman" w:hAnsi="Times New Roman"/>
                <w:b/>
                <w:bCs/>
                <w:sz w:val="24"/>
                <w:szCs w:val="24"/>
              </w:rPr>
              <w:t>2</w:t>
            </w:r>
          </w:p>
        </w:tc>
        <w:tc>
          <w:tcPr>
            <w:tcW w:w="1216" w:type="dxa"/>
            <w:vMerge/>
            <w:vAlign w:val="center"/>
          </w:tcPr>
          <w:p w14:paraId="3DE16BC5"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2300" w:type="dxa"/>
            <w:vMerge/>
            <w:vAlign w:val="center"/>
          </w:tcPr>
          <w:p w14:paraId="0BF043CE"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r>
      <w:tr w:rsidR="000F1E7E" w:rsidRPr="001F4EFC" w14:paraId="5E96704A" w14:textId="77777777" w:rsidTr="00577D5B">
        <w:trPr>
          <w:trHeight w:val="295"/>
        </w:trPr>
        <w:tc>
          <w:tcPr>
            <w:tcW w:w="1951" w:type="dxa"/>
            <w:vMerge/>
          </w:tcPr>
          <w:p w14:paraId="2EEE1CA9"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8080" w:type="dxa"/>
          </w:tcPr>
          <w:p w14:paraId="7FCE423A" w14:textId="77777777" w:rsidR="000F1E7E" w:rsidRPr="001F4EFC" w:rsidRDefault="000F1E7E" w:rsidP="00261EA8">
            <w:pPr>
              <w:spacing w:after="0" w:line="240" w:lineRule="auto"/>
              <w:rPr>
                <w:rFonts w:ascii="Times New Roman" w:hAnsi="Times New Roman"/>
                <w:b/>
                <w:sz w:val="24"/>
                <w:szCs w:val="24"/>
              </w:rPr>
            </w:pPr>
            <w:r w:rsidRPr="001F4EFC">
              <w:rPr>
                <w:rFonts w:ascii="Times New Roman" w:hAnsi="Times New Roman"/>
                <w:b/>
                <w:bCs/>
                <w:sz w:val="24"/>
                <w:szCs w:val="24"/>
              </w:rPr>
              <w:t>В том числе практических занятий и лабораторных работ</w:t>
            </w:r>
          </w:p>
        </w:tc>
        <w:tc>
          <w:tcPr>
            <w:tcW w:w="1276" w:type="dxa"/>
          </w:tcPr>
          <w:p w14:paraId="26CFAC2C"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r w:rsidRPr="001F4EFC">
              <w:rPr>
                <w:rFonts w:ascii="Times New Roman" w:hAnsi="Times New Roman"/>
                <w:b/>
                <w:bCs/>
                <w:sz w:val="24"/>
                <w:szCs w:val="24"/>
              </w:rPr>
              <w:t>8</w:t>
            </w:r>
          </w:p>
        </w:tc>
        <w:tc>
          <w:tcPr>
            <w:tcW w:w="1216" w:type="dxa"/>
            <w:vMerge/>
            <w:vAlign w:val="center"/>
          </w:tcPr>
          <w:p w14:paraId="080CECA1"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2300" w:type="dxa"/>
            <w:vMerge/>
            <w:vAlign w:val="center"/>
          </w:tcPr>
          <w:p w14:paraId="72DE8B64"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r>
      <w:tr w:rsidR="000F1E7E" w:rsidRPr="001F4EFC" w14:paraId="64CF0414" w14:textId="77777777" w:rsidTr="00577D5B">
        <w:trPr>
          <w:trHeight w:val="20"/>
        </w:trPr>
        <w:tc>
          <w:tcPr>
            <w:tcW w:w="1951" w:type="dxa"/>
            <w:vMerge/>
          </w:tcPr>
          <w:p w14:paraId="4C5EB58D"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8080" w:type="dxa"/>
          </w:tcPr>
          <w:p w14:paraId="6867C6ED" w14:textId="77777777" w:rsidR="000F1E7E" w:rsidRPr="001F4EFC" w:rsidRDefault="000F1E7E" w:rsidP="00261EA8">
            <w:pPr>
              <w:spacing w:after="0" w:line="240" w:lineRule="auto"/>
              <w:rPr>
                <w:rFonts w:ascii="Times New Roman" w:hAnsi="Times New Roman"/>
                <w:bCs/>
                <w:sz w:val="24"/>
                <w:szCs w:val="24"/>
              </w:rPr>
            </w:pPr>
            <w:r w:rsidRPr="001F4EFC">
              <w:rPr>
                <w:rFonts w:ascii="Times New Roman" w:hAnsi="Times New Roman"/>
                <w:bCs/>
                <w:sz w:val="24"/>
                <w:szCs w:val="24"/>
              </w:rPr>
              <w:t>Практическое занятие. Обработка одномерных массивов.</w:t>
            </w:r>
          </w:p>
        </w:tc>
        <w:tc>
          <w:tcPr>
            <w:tcW w:w="1276" w:type="dxa"/>
          </w:tcPr>
          <w:p w14:paraId="704750BB"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r w:rsidRPr="001F4EFC">
              <w:rPr>
                <w:rFonts w:ascii="Times New Roman" w:hAnsi="Times New Roman"/>
                <w:bCs/>
                <w:sz w:val="24"/>
                <w:szCs w:val="24"/>
              </w:rPr>
              <w:t>4</w:t>
            </w:r>
          </w:p>
        </w:tc>
        <w:tc>
          <w:tcPr>
            <w:tcW w:w="1216" w:type="dxa"/>
            <w:vMerge/>
            <w:vAlign w:val="center"/>
          </w:tcPr>
          <w:p w14:paraId="7AF0FF94"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2300" w:type="dxa"/>
            <w:vMerge/>
            <w:vAlign w:val="center"/>
          </w:tcPr>
          <w:p w14:paraId="0A89D578"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r>
      <w:tr w:rsidR="000F1E7E" w:rsidRPr="001F4EFC" w14:paraId="08C8717F" w14:textId="77777777" w:rsidTr="00577D5B">
        <w:trPr>
          <w:trHeight w:val="20"/>
        </w:trPr>
        <w:tc>
          <w:tcPr>
            <w:tcW w:w="1951" w:type="dxa"/>
            <w:vMerge/>
          </w:tcPr>
          <w:p w14:paraId="74DC68E6"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8080" w:type="dxa"/>
          </w:tcPr>
          <w:p w14:paraId="46B14680"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bCs/>
                <w:sz w:val="24"/>
                <w:szCs w:val="24"/>
              </w:rPr>
              <w:t xml:space="preserve">Практическое занятие. </w:t>
            </w:r>
            <w:r w:rsidRPr="001F4EFC">
              <w:rPr>
                <w:rFonts w:ascii="Times New Roman" w:hAnsi="Times New Roman"/>
                <w:sz w:val="24"/>
                <w:szCs w:val="24"/>
              </w:rPr>
              <w:t>Обработка двумерных массивов.</w:t>
            </w:r>
          </w:p>
        </w:tc>
        <w:tc>
          <w:tcPr>
            <w:tcW w:w="1276" w:type="dxa"/>
          </w:tcPr>
          <w:p w14:paraId="19EA7B96"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r w:rsidRPr="001F4EFC">
              <w:rPr>
                <w:rFonts w:ascii="Times New Roman" w:hAnsi="Times New Roman"/>
                <w:bCs/>
                <w:sz w:val="24"/>
                <w:szCs w:val="24"/>
              </w:rPr>
              <w:t>4</w:t>
            </w:r>
          </w:p>
        </w:tc>
        <w:tc>
          <w:tcPr>
            <w:tcW w:w="1216" w:type="dxa"/>
            <w:vMerge/>
            <w:vAlign w:val="center"/>
          </w:tcPr>
          <w:p w14:paraId="5393F039"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2300" w:type="dxa"/>
            <w:vMerge/>
            <w:vAlign w:val="center"/>
          </w:tcPr>
          <w:p w14:paraId="6D73A687"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r>
      <w:tr w:rsidR="000F1E7E" w:rsidRPr="001F4EFC" w14:paraId="7015B057" w14:textId="77777777" w:rsidTr="001013FB">
        <w:trPr>
          <w:trHeight w:val="20"/>
        </w:trPr>
        <w:tc>
          <w:tcPr>
            <w:tcW w:w="1951" w:type="dxa"/>
          </w:tcPr>
          <w:p w14:paraId="0CB6D0B5"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r w:rsidRPr="001F4EFC">
              <w:rPr>
                <w:rFonts w:ascii="Times New Roman" w:hAnsi="Times New Roman"/>
                <w:b/>
                <w:bCs/>
                <w:sz w:val="24"/>
                <w:szCs w:val="24"/>
              </w:rPr>
              <w:t>Раздел 3.</w:t>
            </w:r>
          </w:p>
        </w:tc>
        <w:tc>
          <w:tcPr>
            <w:tcW w:w="8080" w:type="dxa"/>
          </w:tcPr>
          <w:p w14:paraId="5C7172BD"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i/>
                <w:sz w:val="24"/>
                <w:szCs w:val="24"/>
              </w:rPr>
            </w:pPr>
            <w:r w:rsidRPr="001F4EFC">
              <w:rPr>
                <w:rFonts w:ascii="Times New Roman" w:hAnsi="Times New Roman"/>
                <w:b/>
                <w:bCs/>
                <w:sz w:val="24"/>
                <w:szCs w:val="24"/>
              </w:rPr>
              <w:t>Содержание учебного материала</w:t>
            </w:r>
          </w:p>
        </w:tc>
        <w:tc>
          <w:tcPr>
            <w:tcW w:w="1276" w:type="dxa"/>
          </w:tcPr>
          <w:p w14:paraId="074BA557"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r w:rsidRPr="001F4EFC">
              <w:rPr>
                <w:rFonts w:ascii="Times New Roman" w:hAnsi="Times New Roman"/>
                <w:b/>
                <w:bCs/>
                <w:sz w:val="24"/>
                <w:szCs w:val="24"/>
              </w:rPr>
              <w:t>6</w:t>
            </w:r>
          </w:p>
        </w:tc>
        <w:tc>
          <w:tcPr>
            <w:tcW w:w="1216" w:type="dxa"/>
            <w:vMerge w:val="restart"/>
            <w:vAlign w:val="center"/>
          </w:tcPr>
          <w:p w14:paraId="7C12A490"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ОК 1</w:t>
            </w:r>
          </w:p>
          <w:p w14:paraId="72401DB9"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ОК 2</w:t>
            </w:r>
          </w:p>
          <w:p w14:paraId="20C13453"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sz w:val="24"/>
                <w:szCs w:val="24"/>
              </w:rPr>
            </w:pPr>
            <w:r w:rsidRPr="001F4EFC">
              <w:rPr>
                <w:rFonts w:ascii="Times New Roman" w:hAnsi="Times New Roman"/>
                <w:sz w:val="24"/>
                <w:szCs w:val="24"/>
              </w:rPr>
              <w:t>ПК 3.3, ПК 3.4</w:t>
            </w:r>
          </w:p>
        </w:tc>
        <w:tc>
          <w:tcPr>
            <w:tcW w:w="2300" w:type="dxa"/>
            <w:vMerge w:val="restart"/>
          </w:tcPr>
          <w:p w14:paraId="2F012035"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У 3.3.02</w:t>
            </w:r>
            <w:r w:rsidR="00577D5B">
              <w:rPr>
                <w:rFonts w:ascii="Times New Roman" w:hAnsi="Times New Roman"/>
                <w:sz w:val="24"/>
                <w:szCs w:val="24"/>
              </w:rPr>
              <w:t xml:space="preserve">, </w:t>
            </w:r>
            <w:r w:rsidRPr="001F4EFC">
              <w:rPr>
                <w:rFonts w:ascii="Times New Roman" w:hAnsi="Times New Roman"/>
                <w:sz w:val="24"/>
                <w:szCs w:val="24"/>
              </w:rPr>
              <w:t>З 3.3.02</w:t>
            </w:r>
          </w:p>
          <w:p w14:paraId="593D52BD"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У 3.4.02</w:t>
            </w:r>
            <w:r w:rsidR="00577D5B">
              <w:rPr>
                <w:rFonts w:ascii="Times New Roman" w:hAnsi="Times New Roman"/>
                <w:sz w:val="24"/>
                <w:szCs w:val="24"/>
              </w:rPr>
              <w:t xml:space="preserve">, </w:t>
            </w:r>
            <w:r w:rsidRPr="001F4EFC">
              <w:rPr>
                <w:rFonts w:ascii="Times New Roman" w:hAnsi="Times New Roman"/>
                <w:sz w:val="24"/>
                <w:szCs w:val="24"/>
              </w:rPr>
              <w:t>З 3.4.02</w:t>
            </w:r>
          </w:p>
          <w:p w14:paraId="209C136C" w14:textId="77777777" w:rsidR="000F1E7E" w:rsidRPr="001F4EFC" w:rsidRDefault="000F1E7E"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Уо 01.01</w:t>
            </w:r>
            <w:r w:rsidR="00577D5B">
              <w:rPr>
                <w:rFonts w:ascii="Times New Roman" w:hAnsi="Times New Roman"/>
                <w:bCs/>
                <w:iCs/>
                <w:sz w:val="24"/>
                <w:szCs w:val="24"/>
              </w:rPr>
              <w:t xml:space="preserve">, </w:t>
            </w:r>
            <w:r w:rsidRPr="001F4EFC">
              <w:rPr>
                <w:rFonts w:ascii="Times New Roman" w:hAnsi="Times New Roman"/>
                <w:bCs/>
                <w:iCs/>
                <w:sz w:val="24"/>
                <w:szCs w:val="24"/>
              </w:rPr>
              <w:t>Уо 01.02</w:t>
            </w:r>
          </w:p>
          <w:p w14:paraId="1EA1EC41" w14:textId="77777777" w:rsidR="000F1E7E" w:rsidRPr="001F4EFC" w:rsidRDefault="000F1E7E"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Уо 01.03</w:t>
            </w:r>
            <w:r w:rsidR="00577D5B">
              <w:rPr>
                <w:rFonts w:ascii="Times New Roman" w:hAnsi="Times New Roman"/>
                <w:bCs/>
                <w:iCs/>
                <w:sz w:val="24"/>
                <w:szCs w:val="24"/>
              </w:rPr>
              <w:t xml:space="preserve">, </w:t>
            </w:r>
            <w:r w:rsidRPr="001F4EFC">
              <w:rPr>
                <w:rFonts w:ascii="Times New Roman" w:hAnsi="Times New Roman"/>
                <w:bCs/>
                <w:iCs/>
                <w:sz w:val="24"/>
                <w:szCs w:val="24"/>
              </w:rPr>
              <w:t>Уо 01.04</w:t>
            </w:r>
          </w:p>
          <w:p w14:paraId="44F1412B" w14:textId="77777777" w:rsidR="000F1E7E" w:rsidRPr="001F4EFC" w:rsidRDefault="000F1E7E"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Уо 01.05</w:t>
            </w:r>
            <w:r w:rsidR="00577D5B">
              <w:rPr>
                <w:rFonts w:ascii="Times New Roman" w:hAnsi="Times New Roman"/>
                <w:bCs/>
                <w:iCs/>
                <w:sz w:val="24"/>
                <w:szCs w:val="24"/>
              </w:rPr>
              <w:t xml:space="preserve">, </w:t>
            </w:r>
            <w:r w:rsidRPr="001F4EFC">
              <w:rPr>
                <w:rFonts w:ascii="Times New Roman" w:hAnsi="Times New Roman"/>
                <w:bCs/>
                <w:iCs/>
                <w:sz w:val="24"/>
                <w:szCs w:val="24"/>
              </w:rPr>
              <w:t>Уо 01.06</w:t>
            </w:r>
          </w:p>
          <w:p w14:paraId="765DFA5D" w14:textId="77777777" w:rsidR="000F1E7E" w:rsidRPr="001F4EFC" w:rsidRDefault="000F1E7E"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Зо 01.01</w:t>
            </w:r>
            <w:r w:rsidR="001013FB">
              <w:rPr>
                <w:rFonts w:ascii="Times New Roman" w:hAnsi="Times New Roman"/>
                <w:bCs/>
                <w:iCs/>
                <w:sz w:val="24"/>
                <w:szCs w:val="24"/>
              </w:rPr>
              <w:t xml:space="preserve">, </w:t>
            </w:r>
            <w:r w:rsidRPr="001F4EFC">
              <w:rPr>
                <w:rFonts w:ascii="Times New Roman" w:hAnsi="Times New Roman"/>
                <w:bCs/>
                <w:iCs/>
                <w:sz w:val="24"/>
                <w:szCs w:val="24"/>
              </w:rPr>
              <w:t>Зо 01.02</w:t>
            </w:r>
          </w:p>
          <w:p w14:paraId="0E5AC9A2" w14:textId="77777777" w:rsidR="000F1E7E" w:rsidRPr="001F4EFC" w:rsidRDefault="000F1E7E"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Зо 01.03</w:t>
            </w:r>
            <w:r w:rsidR="001013FB">
              <w:rPr>
                <w:rFonts w:ascii="Times New Roman" w:hAnsi="Times New Roman"/>
                <w:bCs/>
                <w:iCs/>
                <w:sz w:val="24"/>
                <w:szCs w:val="24"/>
              </w:rPr>
              <w:t xml:space="preserve">, </w:t>
            </w:r>
            <w:r w:rsidRPr="001F4EFC">
              <w:rPr>
                <w:rFonts w:ascii="Times New Roman" w:hAnsi="Times New Roman"/>
                <w:bCs/>
                <w:iCs/>
                <w:sz w:val="24"/>
                <w:szCs w:val="24"/>
              </w:rPr>
              <w:t>Зо 01.04</w:t>
            </w:r>
          </w:p>
          <w:p w14:paraId="4BF60B77" w14:textId="77777777" w:rsidR="000F1E7E" w:rsidRPr="001F4EFC" w:rsidRDefault="000F1E7E"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Зо 01.05</w:t>
            </w:r>
            <w:r w:rsidR="001013FB">
              <w:rPr>
                <w:rFonts w:ascii="Times New Roman" w:hAnsi="Times New Roman"/>
                <w:bCs/>
                <w:iCs/>
                <w:sz w:val="24"/>
                <w:szCs w:val="24"/>
              </w:rPr>
              <w:t xml:space="preserve">, </w:t>
            </w:r>
            <w:r w:rsidRPr="001F4EFC">
              <w:rPr>
                <w:rFonts w:ascii="Times New Roman" w:hAnsi="Times New Roman"/>
                <w:bCs/>
                <w:iCs/>
                <w:sz w:val="24"/>
                <w:szCs w:val="24"/>
              </w:rPr>
              <w:t>Уо 02.01</w:t>
            </w:r>
          </w:p>
          <w:p w14:paraId="3922B63D" w14:textId="77777777" w:rsidR="000F1E7E" w:rsidRPr="001F4EFC" w:rsidRDefault="000F1E7E"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Уо 02.02</w:t>
            </w:r>
            <w:r w:rsidR="001013FB">
              <w:rPr>
                <w:rFonts w:ascii="Times New Roman" w:hAnsi="Times New Roman"/>
                <w:bCs/>
                <w:iCs/>
                <w:sz w:val="24"/>
                <w:szCs w:val="24"/>
              </w:rPr>
              <w:t xml:space="preserve">, </w:t>
            </w:r>
            <w:r w:rsidRPr="001F4EFC">
              <w:rPr>
                <w:rFonts w:ascii="Times New Roman" w:hAnsi="Times New Roman"/>
                <w:bCs/>
                <w:iCs/>
                <w:sz w:val="24"/>
                <w:szCs w:val="24"/>
              </w:rPr>
              <w:t>Уо 02.03</w:t>
            </w:r>
          </w:p>
          <w:p w14:paraId="03B60C1E" w14:textId="77777777" w:rsidR="000F1E7E" w:rsidRPr="001F4EFC" w:rsidRDefault="000F1E7E"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Уо 02.04</w:t>
            </w:r>
            <w:r w:rsidR="001013FB">
              <w:rPr>
                <w:rFonts w:ascii="Times New Roman" w:hAnsi="Times New Roman"/>
                <w:bCs/>
                <w:iCs/>
                <w:sz w:val="24"/>
                <w:szCs w:val="24"/>
              </w:rPr>
              <w:t xml:space="preserve">, </w:t>
            </w:r>
            <w:r w:rsidRPr="001F4EFC">
              <w:rPr>
                <w:rFonts w:ascii="Times New Roman" w:hAnsi="Times New Roman"/>
                <w:bCs/>
                <w:iCs/>
                <w:sz w:val="24"/>
                <w:szCs w:val="24"/>
              </w:rPr>
              <w:t>Уо 02.05</w:t>
            </w:r>
          </w:p>
          <w:p w14:paraId="79FB9916" w14:textId="77777777" w:rsidR="000F1E7E" w:rsidRPr="001F4EFC" w:rsidRDefault="000F1E7E"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Уо 02.06</w:t>
            </w:r>
            <w:r w:rsidR="001013FB">
              <w:rPr>
                <w:rFonts w:ascii="Times New Roman" w:hAnsi="Times New Roman"/>
                <w:bCs/>
                <w:iCs/>
                <w:sz w:val="24"/>
                <w:szCs w:val="24"/>
              </w:rPr>
              <w:t xml:space="preserve">, </w:t>
            </w:r>
            <w:r w:rsidRPr="001F4EFC">
              <w:rPr>
                <w:rFonts w:ascii="Times New Roman" w:hAnsi="Times New Roman"/>
                <w:bCs/>
                <w:iCs/>
                <w:sz w:val="24"/>
                <w:szCs w:val="24"/>
              </w:rPr>
              <w:t>Уо 02.07</w:t>
            </w:r>
          </w:p>
          <w:p w14:paraId="442CD80E" w14:textId="77777777" w:rsidR="000F1E7E" w:rsidRPr="001F4EFC" w:rsidRDefault="000F1E7E"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Зо 02.01</w:t>
            </w:r>
            <w:r w:rsidR="001013FB">
              <w:rPr>
                <w:rFonts w:ascii="Times New Roman" w:hAnsi="Times New Roman"/>
                <w:bCs/>
                <w:iCs/>
                <w:sz w:val="24"/>
                <w:szCs w:val="24"/>
              </w:rPr>
              <w:t xml:space="preserve">, </w:t>
            </w:r>
            <w:r w:rsidRPr="001F4EFC">
              <w:rPr>
                <w:rFonts w:ascii="Times New Roman" w:hAnsi="Times New Roman"/>
                <w:bCs/>
                <w:iCs/>
                <w:sz w:val="24"/>
                <w:szCs w:val="24"/>
              </w:rPr>
              <w:t>Зо 02.02</w:t>
            </w:r>
          </w:p>
          <w:p w14:paraId="07695CB1" w14:textId="77777777" w:rsidR="000F1E7E" w:rsidRPr="001F4EFC" w:rsidRDefault="000F1E7E" w:rsidP="00261EA8">
            <w:pPr>
              <w:spacing w:after="0" w:line="240" w:lineRule="auto"/>
              <w:rPr>
                <w:rFonts w:ascii="Times New Roman" w:hAnsi="Times New Roman"/>
                <w:bCs/>
                <w:sz w:val="24"/>
                <w:szCs w:val="24"/>
              </w:rPr>
            </w:pPr>
            <w:r w:rsidRPr="001F4EFC">
              <w:rPr>
                <w:rFonts w:ascii="Times New Roman" w:hAnsi="Times New Roman"/>
                <w:bCs/>
                <w:iCs/>
                <w:sz w:val="24"/>
                <w:szCs w:val="24"/>
              </w:rPr>
              <w:t>Зо 02.03</w:t>
            </w:r>
          </w:p>
        </w:tc>
      </w:tr>
      <w:tr w:rsidR="000F1E7E" w:rsidRPr="001F4EFC" w14:paraId="3A1395D4" w14:textId="77777777" w:rsidTr="00577D5B">
        <w:trPr>
          <w:trHeight w:val="20"/>
        </w:trPr>
        <w:tc>
          <w:tcPr>
            <w:tcW w:w="1951" w:type="dxa"/>
            <w:vMerge w:val="restart"/>
          </w:tcPr>
          <w:p w14:paraId="0B1AE2BC"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sz w:val="24"/>
                <w:szCs w:val="24"/>
              </w:rPr>
            </w:pPr>
            <w:r w:rsidRPr="001F4EFC">
              <w:rPr>
                <w:rFonts w:ascii="Times New Roman" w:hAnsi="Times New Roman"/>
                <w:b/>
                <w:bCs/>
                <w:sz w:val="24"/>
                <w:szCs w:val="24"/>
              </w:rPr>
              <w:t>Тема 3.1. Пр</w:t>
            </w:r>
            <w:r w:rsidRPr="001F4EFC">
              <w:rPr>
                <w:rFonts w:ascii="Times New Roman" w:hAnsi="Times New Roman"/>
                <w:b/>
                <w:bCs/>
                <w:sz w:val="24"/>
                <w:szCs w:val="24"/>
              </w:rPr>
              <w:t>о</w:t>
            </w:r>
            <w:r w:rsidRPr="001F4EFC">
              <w:rPr>
                <w:rFonts w:ascii="Times New Roman" w:hAnsi="Times New Roman"/>
                <w:b/>
                <w:bCs/>
                <w:sz w:val="24"/>
                <w:szCs w:val="24"/>
              </w:rPr>
              <w:t>цедуры и функции</w:t>
            </w:r>
          </w:p>
        </w:tc>
        <w:tc>
          <w:tcPr>
            <w:tcW w:w="8080" w:type="dxa"/>
          </w:tcPr>
          <w:p w14:paraId="2178F3C8"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sz w:val="24"/>
                <w:szCs w:val="24"/>
              </w:rPr>
            </w:pPr>
            <w:r w:rsidRPr="001F4EFC">
              <w:rPr>
                <w:rFonts w:ascii="Times New Roman" w:hAnsi="Times New Roman"/>
                <w:bCs/>
                <w:sz w:val="24"/>
                <w:szCs w:val="24"/>
              </w:rPr>
              <w:t>1. Общие сведения о подпрограммах. Определение и вызов подпрограмм. Область видимости и время жизни переменной. Механизм передачи пар</w:t>
            </w:r>
            <w:r w:rsidRPr="001F4EFC">
              <w:rPr>
                <w:rFonts w:ascii="Times New Roman" w:hAnsi="Times New Roman"/>
                <w:bCs/>
                <w:sz w:val="24"/>
                <w:szCs w:val="24"/>
              </w:rPr>
              <w:t>а</w:t>
            </w:r>
            <w:r w:rsidRPr="001F4EFC">
              <w:rPr>
                <w:rFonts w:ascii="Times New Roman" w:hAnsi="Times New Roman"/>
                <w:bCs/>
                <w:sz w:val="24"/>
                <w:szCs w:val="24"/>
              </w:rPr>
              <w:t>метров. Организация функций.</w:t>
            </w:r>
          </w:p>
        </w:tc>
        <w:tc>
          <w:tcPr>
            <w:tcW w:w="1276" w:type="dxa"/>
            <w:vMerge w:val="restart"/>
          </w:tcPr>
          <w:p w14:paraId="382CFCF3"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r w:rsidRPr="001F4EFC">
              <w:rPr>
                <w:rFonts w:ascii="Times New Roman" w:hAnsi="Times New Roman"/>
                <w:b/>
                <w:bCs/>
                <w:sz w:val="24"/>
                <w:szCs w:val="24"/>
              </w:rPr>
              <w:t>2</w:t>
            </w:r>
          </w:p>
        </w:tc>
        <w:tc>
          <w:tcPr>
            <w:tcW w:w="1216" w:type="dxa"/>
            <w:vMerge/>
            <w:vAlign w:val="center"/>
          </w:tcPr>
          <w:p w14:paraId="30F0C015"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2300" w:type="dxa"/>
            <w:vMerge/>
            <w:vAlign w:val="center"/>
          </w:tcPr>
          <w:p w14:paraId="1F05BC40"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r>
      <w:tr w:rsidR="000F1E7E" w:rsidRPr="001F4EFC" w14:paraId="03DCDE8F" w14:textId="77777777" w:rsidTr="00577D5B">
        <w:trPr>
          <w:trHeight w:val="20"/>
        </w:trPr>
        <w:tc>
          <w:tcPr>
            <w:tcW w:w="1951" w:type="dxa"/>
            <w:vMerge/>
          </w:tcPr>
          <w:p w14:paraId="1C67B0CC"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p>
        </w:tc>
        <w:tc>
          <w:tcPr>
            <w:tcW w:w="8080" w:type="dxa"/>
          </w:tcPr>
          <w:p w14:paraId="50F64039"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sz w:val="24"/>
                <w:szCs w:val="24"/>
              </w:rPr>
            </w:pPr>
            <w:r w:rsidRPr="001F4EFC">
              <w:rPr>
                <w:rFonts w:ascii="Times New Roman" w:hAnsi="Times New Roman"/>
                <w:bCs/>
                <w:sz w:val="24"/>
                <w:szCs w:val="24"/>
              </w:rPr>
              <w:t xml:space="preserve">2. Рекурсия. </w:t>
            </w:r>
            <w:r w:rsidRPr="001F4EFC">
              <w:rPr>
                <w:rFonts w:ascii="Times New Roman" w:hAnsi="Times New Roman"/>
                <w:sz w:val="24"/>
                <w:szCs w:val="24"/>
              </w:rPr>
              <w:t>Программирование рекурсивных алгоритмов.</w:t>
            </w:r>
          </w:p>
        </w:tc>
        <w:tc>
          <w:tcPr>
            <w:tcW w:w="1276" w:type="dxa"/>
            <w:vMerge/>
          </w:tcPr>
          <w:p w14:paraId="120ABACE"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1216" w:type="dxa"/>
            <w:vMerge/>
            <w:vAlign w:val="center"/>
          </w:tcPr>
          <w:p w14:paraId="40AD1A1F"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2300" w:type="dxa"/>
            <w:vMerge/>
            <w:vAlign w:val="center"/>
          </w:tcPr>
          <w:p w14:paraId="4BCFF452"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r>
      <w:tr w:rsidR="000F1E7E" w:rsidRPr="001F4EFC" w14:paraId="0D2A58FA" w14:textId="77777777" w:rsidTr="00577D5B">
        <w:trPr>
          <w:trHeight w:val="189"/>
        </w:trPr>
        <w:tc>
          <w:tcPr>
            <w:tcW w:w="1951" w:type="dxa"/>
            <w:vMerge w:val="restart"/>
          </w:tcPr>
          <w:p w14:paraId="4B52D596"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sz w:val="24"/>
                <w:szCs w:val="24"/>
              </w:rPr>
            </w:pPr>
            <w:r w:rsidRPr="001F4EFC">
              <w:rPr>
                <w:rFonts w:ascii="Times New Roman" w:hAnsi="Times New Roman"/>
                <w:b/>
                <w:bCs/>
                <w:sz w:val="24"/>
                <w:szCs w:val="24"/>
              </w:rPr>
              <w:t>Тема 3.2. Структуриз</w:t>
            </w:r>
            <w:r w:rsidRPr="001F4EFC">
              <w:rPr>
                <w:rFonts w:ascii="Times New Roman" w:hAnsi="Times New Roman"/>
                <w:b/>
                <w:bCs/>
                <w:sz w:val="24"/>
                <w:szCs w:val="24"/>
              </w:rPr>
              <w:t>а</w:t>
            </w:r>
            <w:r w:rsidRPr="001F4EFC">
              <w:rPr>
                <w:rFonts w:ascii="Times New Roman" w:hAnsi="Times New Roman"/>
                <w:b/>
                <w:bCs/>
                <w:sz w:val="24"/>
                <w:szCs w:val="24"/>
              </w:rPr>
              <w:t>ция в пр</w:t>
            </w:r>
            <w:r w:rsidRPr="001F4EFC">
              <w:rPr>
                <w:rFonts w:ascii="Times New Roman" w:hAnsi="Times New Roman"/>
                <w:b/>
                <w:bCs/>
                <w:sz w:val="24"/>
                <w:szCs w:val="24"/>
              </w:rPr>
              <w:t>о</w:t>
            </w:r>
            <w:r w:rsidRPr="001F4EFC">
              <w:rPr>
                <w:rFonts w:ascii="Times New Roman" w:hAnsi="Times New Roman"/>
                <w:b/>
                <w:bCs/>
                <w:sz w:val="24"/>
                <w:szCs w:val="24"/>
              </w:rPr>
              <w:t>граммиров</w:t>
            </w:r>
            <w:r w:rsidRPr="001F4EFC">
              <w:rPr>
                <w:rFonts w:ascii="Times New Roman" w:hAnsi="Times New Roman"/>
                <w:b/>
                <w:bCs/>
                <w:sz w:val="24"/>
                <w:szCs w:val="24"/>
              </w:rPr>
              <w:t>а</w:t>
            </w:r>
            <w:r w:rsidRPr="001F4EFC">
              <w:rPr>
                <w:rFonts w:ascii="Times New Roman" w:hAnsi="Times New Roman"/>
                <w:b/>
                <w:bCs/>
                <w:sz w:val="24"/>
                <w:szCs w:val="24"/>
              </w:rPr>
              <w:t>нии</w:t>
            </w:r>
          </w:p>
        </w:tc>
        <w:tc>
          <w:tcPr>
            <w:tcW w:w="8080" w:type="dxa"/>
          </w:tcPr>
          <w:p w14:paraId="43D8B9D4"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tc>
        <w:tc>
          <w:tcPr>
            <w:tcW w:w="1276" w:type="dxa"/>
            <w:vMerge w:val="restart"/>
          </w:tcPr>
          <w:p w14:paraId="6C5DC7CA"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r w:rsidRPr="001F4EFC">
              <w:rPr>
                <w:rFonts w:ascii="Times New Roman" w:hAnsi="Times New Roman"/>
                <w:b/>
                <w:bCs/>
                <w:sz w:val="24"/>
                <w:szCs w:val="24"/>
              </w:rPr>
              <w:t>2</w:t>
            </w:r>
          </w:p>
          <w:p w14:paraId="64C67F0D"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r w:rsidRPr="001F4EFC">
              <w:rPr>
                <w:rFonts w:ascii="Times New Roman" w:hAnsi="Times New Roman"/>
                <w:b/>
                <w:bCs/>
                <w:sz w:val="24"/>
                <w:szCs w:val="24"/>
              </w:rPr>
              <w:t>2</w:t>
            </w:r>
          </w:p>
        </w:tc>
        <w:tc>
          <w:tcPr>
            <w:tcW w:w="1216" w:type="dxa"/>
            <w:vMerge/>
            <w:vAlign w:val="center"/>
          </w:tcPr>
          <w:p w14:paraId="2E04FA81"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2300" w:type="dxa"/>
            <w:vMerge/>
            <w:vAlign w:val="center"/>
          </w:tcPr>
          <w:p w14:paraId="100AE61B"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r>
      <w:tr w:rsidR="000F1E7E" w:rsidRPr="001F4EFC" w14:paraId="2751FC79" w14:textId="77777777" w:rsidTr="001013FB">
        <w:trPr>
          <w:trHeight w:val="70"/>
        </w:trPr>
        <w:tc>
          <w:tcPr>
            <w:tcW w:w="1951" w:type="dxa"/>
            <w:vMerge/>
          </w:tcPr>
          <w:p w14:paraId="2CA42705"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sz w:val="24"/>
                <w:szCs w:val="24"/>
              </w:rPr>
            </w:pPr>
          </w:p>
        </w:tc>
        <w:tc>
          <w:tcPr>
            <w:tcW w:w="8080" w:type="dxa"/>
          </w:tcPr>
          <w:p w14:paraId="3079A723"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sz w:val="24"/>
                <w:szCs w:val="24"/>
              </w:rPr>
            </w:pPr>
            <w:r w:rsidRPr="001F4EFC">
              <w:rPr>
                <w:rFonts w:ascii="Times New Roman" w:hAnsi="Times New Roman"/>
                <w:bCs/>
                <w:sz w:val="24"/>
                <w:szCs w:val="24"/>
              </w:rPr>
              <w:t>1. Основы структурного программирования. Методы структурного пр</w:t>
            </w:r>
            <w:r w:rsidRPr="001F4EFC">
              <w:rPr>
                <w:rFonts w:ascii="Times New Roman" w:hAnsi="Times New Roman"/>
                <w:bCs/>
                <w:sz w:val="24"/>
                <w:szCs w:val="24"/>
              </w:rPr>
              <w:t>о</w:t>
            </w:r>
            <w:r w:rsidRPr="001F4EFC">
              <w:rPr>
                <w:rFonts w:ascii="Times New Roman" w:hAnsi="Times New Roman"/>
                <w:bCs/>
                <w:sz w:val="24"/>
                <w:szCs w:val="24"/>
              </w:rPr>
              <w:t>граммирования.</w:t>
            </w:r>
          </w:p>
        </w:tc>
        <w:tc>
          <w:tcPr>
            <w:tcW w:w="1276" w:type="dxa"/>
            <w:vMerge/>
          </w:tcPr>
          <w:p w14:paraId="460DA5A8"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p>
        </w:tc>
        <w:tc>
          <w:tcPr>
            <w:tcW w:w="1216" w:type="dxa"/>
            <w:vMerge/>
            <w:vAlign w:val="center"/>
          </w:tcPr>
          <w:p w14:paraId="149903DD"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2300" w:type="dxa"/>
            <w:vMerge/>
            <w:vAlign w:val="center"/>
          </w:tcPr>
          <w:p w14:paraId="4D35E2FE"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r>
      <w:tr w:rsidR="000F1E7E" w:rsidRPr="001F4EFC" w14:paraId="3786431B" w14:textId="77777777" w:rsidTr="00577D5B">
        <w:trPr>
          <w:trHeight w:val="20"/>
        </w:trPr>
        <w:tc>
          <w:tcPr>
            <w:tcW w:w="1951" w:type="dxa"/>
            <w:vMerge w:val="restart"/>
          </w:tcPr>
          <w:p w14:paraId="0F4F6B67"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sz w:val="24"/>
                <w:szCs w:val="24"/>
              </w:rPr>
            </w:pPr>
            <w:r w:rsidRPr="001F4EFC">
              <w:rPr>
                <w:rFonts w:ascii="Times New Roman" w:hAnsi="Times New Roman"/>
                <w:b/>
                <w:bCs/>
                <w:sz w:val="24"/>
                <w:szCs w:val="24"/>
              </w:rPr>
              <w:t>Тема 3.3. М</w:t>
            </w:r>
            <w:r w:rsidRPr="001F4EFC">
              <w:rPr>
                <w:rFonts w:ascii="Times New Roman" w:hAnsi="Times New Roman"/>
                <w:b/>
                <w:bCs/>
                <w:sz w:val="24"/>
                <w:szCs w:val="24"/>
              </w:rPr>
              <w:t>о</w:t>
            </w:r>
            <w:r w:rsidRPr="001F4EFC">
              <w:rPr>
                <w:rFonts w:ascii="Times New Roman" w:hAnsi="Times New Roman"/>
                <w:b/>
                <w:bCs/>
                <w:sz w:val="24"/>
                <w:szCs w:val="24"/>
              </w:rPr>
              <w:t>дульное пр</w:t>
            </w:r>
            <w:r w:rsidRPr="001F4EFC">
              <w:rPr>
                <w:rFonts w:ascii="Times New Roman" w:hAnsi="Times New Roman"/>
                <w:b/>
                <w:bCs/>
                <w:sz w:val="24"/>
                <w:szCs w:val="24"/>
              </w:rPr>
              <w:t>о</w:t>
            </w:r>
            <w:r w:rsidRPr="001F4EFC">
              <w:rPr>
                <w:rFonts w:ascii="Times New Roman" w:hAnsi="Times New Roman"/>
                <w:b/>
                <w:bCs/>
                <w:sz w:val="24"/>
                <w:szCs w:val="24"/>
              </w:rPr>
              <w:t>граммирование</w:t>
            </w:r>
          </w:p>
        </w:tc>
        <w:tc>
          <w:tcPr>
            <w:tcW w:w="8080" w:type="dxa"/>
          </w:tcPr>
          <w:p w14:paraId="74D7FFCB"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sz w:val="24"/>
                <w:szCs w:val="24"/>
              </w:rPr>
            </w:pPr>
            <w:r w:rsidRPr="001F4EFC">
              <w:rPr>
                <w:rFonts w:ascii="Times New Roman" w:hAnsi="Times New Roman"/>
                <w:b/>
                <w:bCs/>
                <w:sz w:val="24"/>
                <w:szCs w:val="24"/>
              </w:rPr>
              <w:t>Содержание учебного материала</w:t>
            </w:r>
          </w:p>
        </w:tc>
        <w:tc>
          <w:tcPr>
            <w:tcW w:w="1276" w:type="dxa"/>
          </w:tcPr>
          <w:p w14:paraId="1D7D037D"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r w:rsidRPr="001F4EFC">
              <w:rPr>
                <w:rFonts w:ascii="Times New Roman" w:hAnsi="Times New Roman"/>
                <w:b/>
                <w:bCs/>
                <w:sz w:val="24"/>
                <w:szCs w:val="24"/>
              </w:rPr>
              <w:t>2</w:t>
            </w:r>
          </w:p>
        </w:tc>
        <w:tc>
          <w:tcPr>
            <w:tcW w:w="1216" w:type="dxa"/>
            <w:vMerge/>
            <w:vAlign w:val="center"/>
          </w:tcPr>
          <w:p w14:paraId="5FFB85E2"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2300" w:type="dxa"/>
            <w:vMerge/>
            <w:vAlign w:val="center"/>
          </w:tcPr>
          <w:p w14:paraId="4F4C2723"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r>
      <w:tr w:rsidR="000F1E7E" w:rsidRPr="001F4EFC" w14:paraId="7837D8F8" w14:textId="77777777" w:rsidTr="00577D5B">
        <w:trPr>
          <w:trHeight w:val="1410"/>
        </w:trPr>
        <w:tc>
          <w:tcPr>
            <w:tcW w:w="1951" w:type="dxa"/>
            <w:vMerge/>
          </w:tcPr>
          <w:p w14:paraId="34C93109"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p>
        </w:tc>
        <w:tc>
          <w:tcPr>
            <w:tcW w:w="8080" w:type="dxa"/>
          </w:tcPr>
          <w:p w14:paraId="256AF206"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sz w:val="24"/>
                <w:szCs w:val="24"/>
              </w:rPr>
            </w:pPr>
            <w:r w:rsidRPr="001F4EFC">
              <w:rPr>
                <w:rFonts w:ascii="Times New Roman" w:hAnsi="Times New Roman"/>
                <w:bCs/>
                <w:sz w:val="24"/>
                <w:szCs w:val="24"/>
              </w:rPr>
              <w:t>1. Модульное программирование. Понятие модуля. Структура модуля. Компиляция и компоновка программы.</w:t>
            </w:r>
          </w:p>
          <w:p w14:paraId="12D39C29"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sz w:val="24"/>
                <w:szCs w:val="24"/>
              </w:rPr>
            </w:pPr>
            <w:r w:rsidRPr="001F4EFC">
              <w:rPr>
                <w:rFonts w:ascii="Times New Roman" w:hAnsi="Times New Roman"/>
                <w:bCs/>
                <w:sz w:val="24"/>
                <w:szCs w:val="24"/>
              </w:rPr>
              <w:t>2. Стандартные модули.</w:t>
            </w:r>
          </w:p>
          <w:p w14:paraId="5B1A8B6A"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sz w:val="24"/>
                <w:szCs w:val="24"/>
              </w:rPr>
            </w:pPr>
            <w:r w:rsidRPr="001F4EFC">
              <w:rPr>
                <w:rFonts w:ascii="Times New Roman" w:hAnsi="Times New Roman"/>
                <w:bCs/>
                <w:sz w:val="24"/>
                <w:szCs w:val="24"/>
              </w:rPr>
              <w:t>2. Структуры данных на основе указателей.</w:t>
            </w:r>
          </w:p>
          <w:p w14:paraId="24633607"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sz w:val="24"/>
                <w:szCs w:val="24"/>
              </w:rPr>
            </w:pPr>
            <w:r w:rsidRPr="001F4EFC">
              <w:rPr>
                <w:rFonts w:ascii="Times New Roman" w:hAnsi="Times New Roman"/>
                <w:bCs/>
                <w:sz w:val="24"/>
                <w:szCs w:val="24"/>
              </w:rPr>
              <w:t>3. Задача о стеке.</w:t>
            </w:r>
          </w:p>
        </w:tc>
        <w:tc>
          <w:tcPr>
            <w:tcW w:w="1276" w:type="dxa"/>
          </w:tcPr>
          <w:p w14:paraId="0D1C8030"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p>
          <w:p w14:paraId="196E7C85"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p>
          <w:p w14:paraId="3EABADF1"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r w:rsidRPr="001F4EFC">
              <w:rPr>
                <w:rFonts w:ascii="Times New Roman" w:hAnsi="Times New Roman"/>
                <w:b/>
                <w:bCs/>
                <w:sz w:val="24"/>
                <w:szCs w:val="24"/>
              </w:rPr>
              <w:t>2</w:t>
            </w:r>
          </w:p>
        </w:tc>
        <w:tc>
          <w:tcPr>
            <w:tcW w:w="1216" w:type="dxa"/>
            <w:vMerge/>
            <w:vAlign w:val="center"/>
          </w:tcPr>
          <w:p w14:paraId="5B3CD628"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2300" w:type="dxa"/>
            <w:vMerge/>
            <w:vAlign w:val="center"/>
          </w:tcPr>
          <w:p w14:paraId="47F0B40B"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r>
      <w:tr w:rsidR="000F1E7E" w:rsidRPr="001F4EFC" w14:paraId="33E97D6E" w14:textId="77777777" w:rsidTr="00577D5B">
        <w:trPr>
          <w:trHeight w:val="203"/>
        </w:trPr>
        <w:tc>
          <w:tcPr>
            <w:tcW w:w="1951" w:type="dxa"/>
          </w:tcPr>
          <w:p w14:paraId="118B8D2B"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r w:rsidRPr="001F4EFC">
              <w:rPr>
                <w:rFonts w:ascii="Times New Roman" w:hAnsi="Times New Roman"/>
                <w:b/>
                <w:bCs/>
                <w:sz w:val="24"/>
                <w:szCs w:val="24"/>
              </w:rPr>
              <w:t>Раздел 4</w:t>
            </w:r>
          </w:p>
        </w:tc>
        <w:tc>
          <w:tcPr>
            <w:tcW w:w="8080" w:type="dxa"/>
          </w:tcPr>
          <w:p w14:paraId="31B373D4"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i/>
                <w:sz w:val="24"/>
                <w:szCs w:val="24"/>
              </w:rPr>
            </w:pPr>
            <w:r w:rsidRPr="001F4EFC">
              <w:rPr>
                <w:rFonts w:ascii="Times New Roman" w:hAnsi="Times New Roman"/>
                <w:b/>
                <w:bCs/>
                <w:sz w:val="24"/>
                <w:szCs w:val="24"/>
              </w:rPr>
              <w:t>Содержание учебного материала</w:t>
            </w:r>
          </w:p>
        </w:tc>
        <w:tc>
          <w:tcPr>
            <w:tcW w:w="1276" w:type="dxa"/>
          </w:tcPr>
          <w:p w14:paraId="4C6F5140"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r w:rsidRPr="001F4EFC">
              <w:rPr>
                <w:rFonts w:ascii="Times New Roman" w:hAnsi="Times New Roman"/>
                <w:b/>
                <w:bCs/>
                <w:sz w:val="24"/>
                <w:szCs w:val="24"/>
              </w:rPr>
              <w:t>24</w:t>
            </w:r>
          </w:p>
        </w:tc>
        <w:tc>
          <w:tcPr>
            <w:tcW w:w="1216" w:type="dxa"/>
            <w:vMerge w:val="restart"/>
            <w:vAlign w:val="center"/>
          </w:tcPr>
          <w:p w14:paraId="658CD7CB"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ОК 1</w:t>
            </w:r>
          </w:p>
          <w:p w14:paraId="673F74E3"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ОК 2</w:t>
            </w:r>
          </w:p>
          <w:p w14:paraId="0874291F"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ПК 3.3, ПК 3.4ПК 2.4, 2.5</w:t>
            </w:r>
          </w:p>
          <w:p w14:paraId="6B5A3904"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sz w:val="24"/>
                <w:szCs w:val="24"/>
              </w:rPr>
            </w:pPr>
          </w:p>
        </w:tc>
        <w:tc>
          <w:tcPr>
            <w:tcW w:w="2300" w:type="dxa"/>
            <w:vMerge w:val="restart"/>
            <w:vAlign w:val="center"/>
          </w:tcPr>
          <w:p w14:paraId="7F4A357A"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У 3.3.02</w:t>
            </w:r>
            <w:r w:rsidR="001013FB">
              <w:rPr>
                <w:rFonts w:ascii="Times New Roman" w:hAnsi="Times New Roman"/>
                <w:sz w:val="24"/>
                <w:szCs w:val="24"/>
              </w:rPr>
              <w:t xml:space="preserve">, </w:t>
            </w:r>
            <w:r w:rsidRPr="001F4EFC">
              <w:rPr>
                <w:rFonts w:ascii="Times New Roman" w:hAnsi="Times New Roman"/>
                <w:sz w:val="24"/>
                <w:szCs w:val="24"/>
              </w:rPr>
              <w:t>З 3.3.02</w:t>
            </w:r>
          </w:p>
          <w:p w14:paraId="5CF2803B" w14:textId="77777777" w:rsidR="000F1E7E" w:rsidRPr="001F4EFC" w:rsidRDefault="000F1E7E" w:rsidP="00261EA8">
            <w:pPr>
              <w:spacing w:after="0" w:line="240" w:lineRule="auto"/>
              <w:rPr>
                <w:rFonts w:ascii="Times New Roman" w:hAnsi="Times New Roman"/>
                <w:sz w:val="24"/>
                <w:szCs w:val="24"/>
              </w:rPr>
            </w:pPr>
            <w:r w:rsidRPr="001F4EFC">
              <w:rPr>
                <w:rFonts w:ascii="Times New Roman" w:hAnsi="Times New Roman"/>
                <w:sz w:val="24"/>
                <w:szCs w:val="24"/>
              </w:rPr>
              <w:t>У 3.4.02</w:t>
            </w:r>
            <w:r w:rsidR="001013FB">
              <w:rPr>
                <w:rFonts w:ascii="Times New Roman" w:hAnsi="Times New Roman"/>
                <w:sz w:val="24"/>
                <w:szCs w:val="24"/>
              </w:rPr>
              <w:t xml:space="preserve">, </w:t>
            </w:r>
            <w:r w:rsidRPr="001F4EFC">
              <w:rPr>
                <w:rFonts w:ascii="Times New Roman" w:hAnsi="Times New Roman"/>
                <w:sz w:val="24"/>
                <w:szCs w:val="24"/>
              </w:rPr>
              <w:t>З 3.4.02</w:t>
            </w:r>
          </w:p>
          <w:p w14:paraId="5E2E3B76" w14:textId="77777777" w:rsidR="000F1E7E" w:rsidRPr="001F4EFC" w:rsidRDefault="000F1E7E"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Уо 01.01</w:t>
            </w:r>
            <w:r w:rsidR="001013FB">
              <w:rPr>
                <w:rFonts w:ascii="Times New Roman" w:hAnsi="Times New Roman"/>
                <w:bCs/>
                <w:iCs/>
                <w:sz w:val="24"/>
                <w:szCs w:val="24"/>
              </w:rPr>
              <w:t xml:space="preserve">, </w:t>
            </w:r>
            <w:r w:rsidRPr="001F4EFC">
              <w:rPr>
                <w:rFonts w:ascii="Times New Roman" w:hAnsi="Times New Roman"/>
                <w:bCs/>
                <w:iCs/>
                <w:sz w:val="24"/>
                <w:szCs w:val="24"/>
              </w:rPr>
              <w:t>Уо 01.02</w:t>
            </w:r>
          </w:p>
          <w:p w14:paraId="2EAC0A84" w14:textId="77777777" w:rsidR="000F1E7E" w:rsidRPr="001F4EFC" w:rsidRDefault="000F1E7E"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Уо 01.03</w:t>
            </w:r>
            <w:r w:rsidR="001013FB">
              <w:rPr>
                <w:rFonts w:ascii="Times New Roman" w:hAnsi="Times New Roman"/>
                <w:bCs/>
                <w:iCs/>
                <w:sz w:val="24"/>
                <w:szCs w:val="24"/>
              </w:rPr>
              <w:t xml:space="preserve">, </w:t>
            </w:r>
            <w:r w:rsidRPr="001F4EFC">
              <w:rPr>
                <w:rFonts w:ascii="Times New Roman" w:hAnsi="Times New Roman"/>
                <w:bCs/>
                <w:iCs/>
                <w:sz w:val="24"/>
                <w:szCs w:val="24"/>
              </w:rPr>
              <w:t>Уо 01.04</w:t>
            </w:r>
          </w:p>
          <w:p w14:paraId="191C2BF8" w14:textId="77777777" w:rsidR="000F1E7E" w:rsidRPr="001F4EFC" w:rsidRDefault="000F1E7E"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Уо 01.05</w:t>
            </w:r>
            <w:r w:rsidR="001013FB">
              <w:rPr>
                <w:rFonts w:ascii="Times New Roman" w:hAnsi="Times New Roman"/>
                <w:bCs/>
                <w:iCs/>
                <w:sz w:val="24"/>
                <w:szCs w:val="24"/>
              </w:rPr>
              <w:t xml:space="preserve">, </w:t>
            </w:r>
            <w:r w:rsidRPr="001F4EFC">
              <w:rPr>
                <w:rFonts w:ascii="Times New Roman" w:hAnsi="Times New Roman"/>
                <w:bCs/>
                <w:iCs/>
                <w:sz w:val="24"/>
                <w:szCs w:val="24"/>
              </w:rPr>
              <w:t>Уо 01.06</w:t>
            </w:r>
          </w:p>
          <w:p w14:paraId="68CF7D8B" w14:textId="77777777" w:rsidR="000F1E7E" w:rsidRPr="001F4EFC" w:rsidRDefault="000F1E7E"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Зо 01.01</w:t>
            </w:r>
            <w:r w:rsidR="001013FB">
              <w:rPr>
                <w:rFonts w:ascii="Times New Roman" w:hAnsi="Times New Roman"/>
                <w:bCs/>
                <w:iCs/>
                <w:sz w:val="24"/>
                <w:szCs w:val="24"/>
              </w:rPr>
              <w:t xml:space="preserve">, </w:t>
            </w:r>
            <w:r w:rsidRPr="001F4EFC">
              <w:rPr>
                <w:rFonts w:ascii="Times New Roman" w:hAnsi="Times New Roman"/>
                <w:bCs/>
                <w:iCs/>
                <w:sz w:val="24"/>
                <w:szCs w:val="24"/>
              </w:rPr>
              <w:t>Зо 01.02</w:t>
            </w:r>
          </w:p>
          <w:p w14:paraId="7B101D07" w14:textId="77777777" w:rsidR="000F1E7E" w:rsidRPr="001F4EFC" w:rsidRDefault="000F1E7E"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Зо 01.03</w:t>
            </w:r>
            <w:r w:rsidR="001013FB">
              <w:rPr>
                <w:rFonts w:ascii="Times New Roman" w:hAnsi="Times New Roman"/>
                <w:bCs/>
                <w:iCs/>
                <w:sz w:val="24"/>
                <w:szCs w:val="24"/>
              </w:rPr>
              <w:t xml:space="preserve">, </w:t>
            </w:r>
            <w:r w:rsidRPr="001F4EFC">
              <w:rPr>
                <w:rFonts w:ascii="Times New Roman" w:hAnsi="Times New Roman"/>
                <w:bCs/>
                <w:iCs/>
                <w:sz w:val="24"/>
                <w:szCs w:val="24"/>
              </w:rPr>
              <w:t>Зо 01.04</w:t>
            </w:r>
          </w:p>
          <w:p w14:paraId="34368616" w14:textId="77777777" w:rsidR="000F1E7E" w:rsidRPr="001F4EFC" w:rsidRDefault="000F1E7E"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Зо 01.05</w:t>
            </w:r>
            <w:r w:rsidR="001013FB">
              <w:rPr>
                <w:rFonts w:ascii="Times New Roman" w:hAnsi="Times New Roman"/>
                <w:bCs/>
                <w:iCs/>
                <w:sz w:val="24"/>
                <w:szCs w:val="24"/>
              </w:rPr>
              <w:t xml:space="preserve">, </w:t>
            </w:r>
            <w:r w:rsidRPr="001F4EFC">
              <w:rPr>
                <w:rFonts w:ascii="Times New Roman" w:hAnsi="Times New Roman"/>
                <w:bCs/>
                <w:iCs/>
                <w:sz w:val="24"/>
                <w:szCs w:val="24"/>
              </w:rPr>
              <w:t>Уо 02.01</w:t>
            </w:r>
          </w:p>
          <w:p w14:paraId="2AC2CD3D" w14:textId="77777777" w:rsidR="000F1E7E" w:rsidRPr="001F4EFC" w:rsidRDefault="000F1E7E" w:rsidP="00261EA8">
            <w:pPr>
              <w:spacing w:after="0" w:line="240" w:lineRule="auto"/>
              <w:rPr>
                <w:rFonts w:ascii="Times New Roman" w:hAnsi="Times New Roman"/>
                <w:bCs/>
                <w:iCs/>
                <w:sz w:val="24"/>
                <w:szCs w:val="24"/>
              </w:rPr>
            </w:pPr>
            <w:r w:rsidRPr="001F4EFC">
              <w:rPr>
                <w:rFonts w:ascii="Times New Roman" w:hAnsi="Times New Roman"/>
                <w:bCs/>
                <w:iCs/>
                <w:sz w:val="24"/>
                <w:szCs w:val="24"/>
              </w:rPr>
              <w:lastRenderedPageBreak/>
              <w:t>Уо 02.02</w:t>
            </w:r>
            <w:r w:rsidR="001013FB">
              <w:rPr>
                <w:rFonts w:ascii="Times New Roman" w:hAnsi="Times New Roman"/>
                <w:bCs/>
                <w:iCs/>
                <w:sz w:val="24"/>
                <w:szCs w:val="24"/>
              </w:rPr>
              <w:t xml:space="preserve">, </w:t>
            </w:r>
            <w:r w:rsidRPr="001F4EFC">
              <w:rPr>
                <w:rFonts w:ascii="Times New Roman" w:hAnsi="Times New Roman"/>
                <w:bCs/>
                <w:iCs/>
                <w:sz w:val="24"/>
                <w:szCs w:val="24"/>
              </w:rPr>
              <w:t>Уо 02.03</w:t>
            </w:r>
          </w:p>
          <w:p w14:paraId="0E486F6F" w14:textId="77777777" w:rsidR="000F1E7E" w:rsidRPr="001F4EFC" w:rsidRDefault="000F1E7E"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Уо 02.04</w:t>
            </w:r>
            <w:r w:rsidR="001013FB">
              <w:rPr>
                <w:rFonts w:ascii="Times New Roman" w:hAnsi="Times New Roman"/>
                <w:bCs/>
                <w:iCs/>
                <w:sz w:val="24"/>
                <w:szCs w:val="24"/>
              </w:rPr>
              <w:t xml:space="preserve">, </w:t>
            </w:r>
            <w:r w:rsidRPr="001F4EFC">
              <w:rPr>
                <w:rFonts w:ascii="Times New Roman" w:hAnsi="Times New Roman"/>
                <w:bCs/>
                <w:iCs/>
                <w:sz w:val="24"/>
                <w:szCs w:val="24"/>
              </w:rPr>
              <w:t>Уо 02.05</w:t>
            </w:r>
          </w:p>
          <w:p w14:paraId="0BE7B9BD" w14:textId="77777777" w:rsidR="000F1E7E" w:rsidRPr="001F4EFC" w:rsidRDefault="000F1E7E"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Уо 02.06</w:t>
            </w:r>
            <w:r w:rsidR="001013FB">
              <w:rPr>
                <w:rFonts w:ascii="Times New Roman" w:hAnsi="Times New Roman"/>
                <w:bCs/>
                <w:iCs/>
                <w:sz w:val="24"/>
                <w:szCs w:val="24"/>
              </w:rPr>
              <w:t xml:space="preserve">, </w:t>
            </w:r>
            <w:r w:rsidRPr="001F4EFC">
              <w:rPr>
                <w:rFonts w:ascii="Times New Roman" w:hAnsi="Times New Roman"/>
                <w:bCs/>
                <w:iCs/>
                <w:sz w:val="24"/>
                <w:szCs w:val="24"/>
              </w:rPr>
              <w:t>Уо 02.07</w:t>
            </w:r>
          </w:p>
          <w:p w14:paraId="53CD34EA" w14:textId="77777777" w:rsidR="000F1E7E" w:rsidRPr="001F4EFC" w:rsidRDefault="000F1E7E" w:rsidP="00261EA8">
            <w:pPr>
              <w:spacing w:after="0" w:line="240" w:lineRule="auto"/>
              <w:rPr>
                <w:rFonts w:ascii="Times New Roman" w:hAnsi="Times New Roman"/>
                <w:bCs/>
                <w:iCs/>
                <w:sz w:val="24"/>
                <w:szCs w:val="24"/>
              </w:rPr>
            </w:pPr>
            <w:r w:rsidRPr="001F4EFC">
              <w:rPr>
                <w:rFonts w:ascii="Times New Roman" w:hAnsi="Times New Roman"/>
                <w:bCs/>
                <w:iCs/>
                <w:sz w:val="24"/>
                <w:szCs w:val="24"/>
              </w:rPr>
              <w:t>Зо 02.01</w:t>
            </w:r>
            <w:r w:rsidR="001013FB">
              <w:rPr>
                <w:rFonts w:ascii="Times New Roman" w:hAnsi="Times New Roman"/>
                <w:bCs/>
                <w:iCs/>
                <w:sz w:val="24"/>
                <w:szCs w:val="24"/>
              </w:rPr>
              <w:t xml:space="preserve">, </w:t>
            </w:r>
            <w:r w:rsidRPr="001F4EFC">
              <w:rPr>
                <w:rFonts w:ascii="Times New Roman" w:hAnsi="Times New Roman"/>
                <w:bCs/>
                <w:iCs/>
                <w:sz w:val="24"/>
                <w:szCs w:val="24"/>
              </w:rPr>
              <w:t>Зо 02.02</w:t>
            </w:r>
          </w:p>
          <w:p w14:paraId="0273EA20" w14:textId="77777777" w:rsidR="000F1E7E" w:rsidRPr="001F4EFC" w:rsidRDefault="000F1E7E" w:rsidP="00261EA8">
            <w:pPr>
              <w:spacing w:after="0" w:line="240" w:lineRule="auto"/>
              <w:rPr>
                <w:rFonts w:ascii="Times New Roman" w:hAnsi="Times New Roman"/>
                <w:bCs/>
                <w:sz w:val="24"/>
                <w:szCs w:val="24"/>
              </w:rPr>
            </w:pPr>
            <w:r w:rsidRPr="001F4EFC">
              <w:rPr>
                <w:rFonts w:ascii="Times New Roman" w:hAnsi="Times New Roman"/>
                <w:bCs/>
                <w:iCs/>
                <w:sz w:val="24"/>
                <w:szCs w:val="24"/>
              </w:rPr>
              <w:t>Зо 02.03</w:t>
            </w:r>
          </w:p>
        </w:tc>
      </w:tr>
      <w:tr w:rsidR="000F1E7E" w:rsidRPr="001F4EFC" w14:paraId="7C220A77" w14:textId="77777777" w:rsidTr="00577D5B">
        <w:trPr>
          <w:trHeight w:val="20"/>
        </w:trPr>
        <w:tc>
          <w:tcPr>
            <w:tcW w:w="1951" w:type="dxa"/>
            <w:vMerge w:val="restart"/>
          </w:tcPr>
          <w:p w14:paraId="1F7DBA75"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sz w:val="24"/>
                <w:szCs w:val="24"/>
              </w:rPr>
            </w:pPr>
            <w:r w:rsidRPr="001F4EFC">
              <w:rPr>
                <w:rFonts w:ascii="Times New Roman" w:hAnsi="Times New Roman"/>
                <w:b/>
                <w:bCs/>
                <w:sz w:val="24"/>
                <w:szCs w:val="24"/>
              </w:rPr>
              <w:t>Тема 4.1. О</w:t>
            </w:r>
            <w:r w:rsidRPr="001F4EFC">
              <w:rPr>
                <w:rFonts w:ascii="Times New Roman" w:hAnsi="Times New Roman"/>
                <w:b/>
                <w:bCs/>
                <w:sz w:val="24"/>
                <w:szCs w:val="24"/>
              </w:rPr>
              <w:t>с</w:t>
            </w:r>
            <w:r w:rsidRPr="001F4EFC">
              <w:rPr>
                <w:rFonts w:ascii="Times New Roman" w:hAnsi="Times New Roman"/>
                <w:b/>
                <w:bCs/>
                <w:sz w:val="24"/>
                <w:szCs w:val="24"/>
              </w:rPr>
              <w:t>новные при</w:t>
            </w:r>
            <w:r w:rsidRPr="001F4EFC">
              <w:rPr>
                <w:rFonts w:ascii="Times New Roman" w:hAnsi="Times New Roman"/>
                <w:b/>
                <w:bCs/>
                <w:sz w:val="24"/>
                <w:szCs w:val="24"/>
              </w:rPr>
              <w:t>н</w:t>
            </w:r>
            <w:r w:rsidRPr="001F4EFC">
              <w:rPr>
                <w:rFonts w:ascii="Times New Roman" w:hAnsi="Times New Roman"/>
                <w:b/>
                <w:bCs/>
                <w:sz w:val="24"/>
                <w:szCs w:val="24"/>
              </w:rPr>
              <w:t>ципы объек</w:t>
            </w:r>
            <w:r w:rsidRPr="001F4EFC">
              <w:rPr>
                <w:rFonts w:ascii="Times New Roman" w:hAnsi="Times New Roman"/>
                <w:b/>
                <w:bCs/>
                <w:sz w:val="24"/>
                <w:szCs w:val="24"/>
              </w:rPr>
              <w:t>т</w:t>
            </w:r>
            <w:r w:rsidRPr="001F4EFC">
              <w:rPr>
                <w:rFonts w:ascii="Times New Roman" w:hAnsi="Times New Roman"/>
                <w:b/>
                <w:bCs/>
                <w:sz w:val="24"/>
                <w:szCs w:val="24"/>
              </w:rPr>
              <w:t>но-ориентирова</w:t>
            </w:r>
            <w:r w:rsidRPr="001F4EFC">
              <w:rPr>
                <w:rFonts w:ascii="Times New Roman" w:hAnsi="Times New Roman"/>
                <w:b/>
                <w:bCs/>
                <w:sz w:val="24"/>
                <w:szCs w:val="24"/>
              </w:rPr>
              <w:t>н</w:t>
            </w:r>
            <w:r w:rsidRPr="001F4EFC">
              <w:rPr>
                <w:rFonts w:ascii="Times New Roman" w:hAnsi="Times New Roman"/>
                <w:b/>
                <w:bCs/>
                <w:sz w:val="24"/>
                <w:szCs w:val="24"/>
              </w:rPr>
              <w:t xml:space="preserve">ного </w:t>
            </w:r>
          </w:p>
          <w:p w14:paraId="3566EEA6"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sz w:val="24"/>
                <w:szCs w:val="24"/>
              </w:rPr>
            </w:pPr>
            <w:r w:rsidRPr="001F4EFC">
              <w:rPr>
                <w:rFonts w:ascii="Times New Roman" w:hAnsi="Times New Roman"/>
                <w:b/>
                <w:bCs/>
                <w:sz w:val="24"/>
                <w:szCs w:val="24"/>
              </w:rPr>
              <w:t>программир</w:t>
            </w:r>
            <w:r w:rsidRPr="001F4EFC">
              <w:rPr>
                <w:rFonts w:ascii="Times New Roman" w:hAnsi="Times New Roman"/>
                <w:b/>
                <w:bCs/>
                <w:sz w:val="24"/>
                <w:szCs w:val="24"/>
              </w:rPr>
              <w:t>о</w:t>
            </w:r>
            <w:r w:rsidRPr="001F4EFC">
              <w:rPr>
                <w:rFonts w:ascii="Times New Roman" w:hAnsi="Times New Roman"/>
                <w:b/>
                <w:bCs/>
                <w:sz w:val="24"/>
                <w:szCs w:val="24"/>
              </w:rPr>
              <w:lastRenderedPageBreak/>
              <w:t>вания (ООП)</w:t>
            </w:r>
          </w:p>
        </w:tc>
        <w:tc>
          <w:tcPr>
            <w:tcW w:w="8080" w:type="dxa"/>
          </w:tcPr>
          <w:p w14:paraId="48DE2F78"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sz w:val="24"/>
                <w:szCs w:val="24"/>
              </w:rPr>
            </w:pPr>
            <w:r w:rsidRPr="001F4EFC">
              <w:rPr>
                <w:rFonts w:ascii="Times New Roman" w:hAnsi="Times New Roman"/>
                <w:bCs/>
                <w:sz w:val="24"/>
                <w:szCs w:val="24"/>
              </w:rPr>
              <w:lastRenderedPageBreak/>
              <w:t>1. История развития ООП. Базовые понятия ООП: объект, его свойства и методы, класс, интерфейс.</w:t>
            </w:r>
          </w:p>
        </w:tc>
        <w:tc>
          <w:tcPr>
            <w:tcW w:w="1276" w:type="dxa"/>
            <w:vMerge w:val="restart"/>
          </w:tcPr>
          <w:p w14:paraId="0ECFEE48"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p>
          <w:p w14:paraId="59F4F1E8"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p>
          <w:p w14:paraId="24F14280"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r w:rsidRPr="001F4EFC">
              <w:rPr>
                <w:rFonts w:ascii="Times New Roman" w:hAnsi="Times New Roman"/>
                <w:b/>
                <w:bCs/>
                <w:sz w:val="24"/>
                <w:szCs w:val="24"/>
              </w:rPr>
              <w:t>2</w:t>
            </w:r>
          </w:p>
        </w:tc>
        <w:tc>
          <w:tcPr>
            <w:tcW w:w="1216" w:type="dxa"/>
            <w:vMerge/>
            <w:vAlign w:val="center"/>
          </w:tcPr>
          <w:p w14:paraId="5690ED95"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2300" w:type="dxa"/>
            <w:vMerge/>
            <w:vAlign w:val="center"/>
          </w:tcPr>
          <w:p w14:paraId="10F7591B"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r>
      <w:tr w:rsidR="000F1E7E" w:rsidRPr="001F4EFC" w14:paraId="3C91D683" w14:textId="77777777" w:rsidTr="00577D5B">
        <w:trPr>
          <w:trHeight w:val="20"/>
        </w:trPr>
        <w:tc>
          <w:tcPr>
            <w:tcW w:w="1951" w:type="dxa"/>
            <w:vMerge/>
          </w:tcPr>
          <w:p w14:paraId="40F87722"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p>
        </w:tc>
        <w:tc>
          <w:tcPr>
            <w:tcW w:w="8080" w:type="dxa"/>
          </w:tcPr>
          <w:p w14:paraId="16FF2F97"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sz w:val="24"/>
                <w:szCs w:val="24"/>
              </w:rPr>
            </w:pPr>
            <w:r w:rsidRPr="001F4EFC">
              <w:rPr>
                <w:rFonts w:ascii="Times New Roman" w:hAnsi="Times New Roman"/>
                <w:bCs/>
                <w:sz w:val="24"/>
                <w:szCs w:val="24"/>
              </w:rPr>
              <w:t>2. Основные принципы ООП: инкапсуляция, наследование, полиморфизм.</w:t>
            </w:r>
          </w:p>
        </w:tc>
        <w:tc>
          <w:tcPr>
            <w:tcW w:w="1276" w:type="dxa"/>
            <w:vMerge/>
          </w:tcPr>
          <w:p w14:paraId="56D17E55"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1216" w:type="dxa"/>
            <w:vMerge/>
            <w:vAlign w:val="center"/>
          </w:tcPr>
          <w:p w14:paraId="3DE871D9"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2300" w:type="dxa"/>
            <w:vMerge/>
            <w:vAlign w:val="center"/>
          </w:tcPr>
          <w:p w14:paraId="19646C0C"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r>
      <w:tr w:rsidR="000F1E7E" w:rsidRPr="001F4EFC" w14:paraId="45B57721" w14:textId="77777777" w:rsidTr="00577D5B">
        <w:trPr>
          <w:trHeight w:val="20"/>
        </w:trPr>
        <w:tc>
          <w:tcPr>
            <w:tcW w:w="1951" w:type="dxa"/>
            <w:vMerge/>
          </w:tcPr>
          <w:p w14:paraId="41DF2460"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p>
        </w:tc>
        <w:tc>
          <w:tcPr>
            <w:tcW w:w="8080" w:type="dxa"/>
          </w:tcPr>
          <w:p w14:paraId="288346FA"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sz w:val="24"/>
                <w:szCs w:val="24"/>
              </w:rPr>
            </w:pPr>
            <w:r w:rsidRPr="001F4EFC">
              <w:rPr>
                <w:rFonts w:ascii="Times New Roman" w:hAnsi="Times New Roman"/>
                <w:bCs/>
                <w:sz w:val="24"/>
                <w:szCs w:val="24"/>
              </w:rPr>
              <w:t>3. Классы объектов. Компоненты и их свойства.</w:t>
            </w:r>
          </w:p>
        </w:tc>
        <w:tc>
          <w:tcPr>
            <w:tcW w:w="1276" w:type="dxa"/>
            <w:vMerge/>
          </w:tcPr>
          <w:p w14:paraId="4F469EF7"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1216" w:type="dxa"/>
            <w:vMerge/>
            <w:vAlign w:val="center"/>
          </w:tcPr>
          <w:p w14:paraId="634D41C5"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2300" w:type="dxa"/>
            <w:vMerge/>
            <w:vAlign w:val="center"/>
          </w:tcPr>
          <w:p w14:paraId="25E10CD1"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r>
      <w:tr w:rsidR="000F1E7E" w:rsidRPr="001F4EFC" w14:paraId="75B1E818" w14:textId="77777777" w:rsidTr="00577D5B">
        <w:trPr>
          <w:trHeight w:val="20"/>
        </w:trPr>
        <w:tc>
          <w:tcPr>
            <w:tcW w:w="1951" w:type="dxa"/>
            <w:vMerge/>
          </w:tcPr>
          <w:p w14:paraId="5DA81895"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p>
        </w:tc>
        <w:tc>
          <w:tcPr>
            <w:tcW w:w="8080" w:type="dxa"/>
          </w:tcPr>
          <w:p w14:paraId="14C4060A"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sz w:val="24"/>
                <w:szCs w:val="24"/>
              </w:rPr>
            </w:pPr>
            <w:r w:rsidRPr="001F4EFC">
              <w:rPr>
                <w:rFonts w:ascii="Times New Roman" w:hAnsi="Times New Roman"/>
                <w:bCs/>
                <w:sz w:val="24"/>
                <w:szCs w:val="24"/>
              </w:rPr>
              <w:t>4. Событийно-управляемая модель программирования.  Компонентно-ориентированный подход.</w:t>
            </w:r>
          </w:p>
        </w:tc>
        <w:tc>
          <w:tcPr>
            <w:tcW w:w="1276" w:type="dxa"/>
            <w:vMerge/>
          </w:tcPr>
          <w:p w14:paraId="3F28756A"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1216" w:type="dxa"/>
            <w:vMerge/>
            <w:vAlign w:val="center"/>
          </w:tcPr>
          <w:p w14:paraId="0E2D3DCD"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2300" w:type="dxa"/>
            <w:vMerge/>
            <w:vAlign w:val="center"/>
          </w:tcPr>
          <w:p w14:paraId="78A8903A"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r>
      <w:tr w:rsidR="000F1E7E" w:rsidRPr="001F4EFC" w14:paraId="07D6EF0D" w14:textId="77777777" w:rsidTr="00577D5B">
        <w:trPr>
          <w:trHeight w:val="253"/>
        </w:trPr>
        <w:tc>
          <w:tcPr>
            <w:tcW w:w="1951" w:type="dxa"/>
            <w:vMerge w:val="restart"/>
          </w:tcPr>
          <w:p w14:paraId="4521D7A1"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sz w:val="24"/>
                <w:szCs w:val="24"/>
              </w:rPr>
            </w:pPr>
            <w:r w:rsidRPr="001F4EFC">
              <w:rPr>
                <w:rFonts w:ascii="Times New Roman" w:hAnsi="Times New Roman"/>
                <w:b/>
                <w:bCs/>
                <w:sz w:val="24"/>
                <w:szCs w:val="24"/>
              </w:rPr>
              <w:lastRenderedPageBreak/>
              <w:t>Тема 4.2. Эт</w:t>
            </w:r>
            <w:r w:rsidRPr="001F4EFC">
              <w:rPr>
                <w:rFonts w:ascii="Times New Roman" w:hAnsi="Times New Roman"/>
                <w:b/>
                <w:bCs/>
                <w:sz w:val="24"/>
                <w:szCs w:val="24"/>
              </w:rPr>
              <w:t>а</w:t>
            </w:r>
            <w:r w:rsidRPr="001F4EFC">
              <w:rPr>
                <w:rFonts w:ascii="Times New Roman" w:hAnsi="Times New Roman"/>
                <w:b/>
                <w:bCs/>
                <w:sz w:val="24"/>
                <w:szCs w:val="24"/>
              </w:rPr>
              <w:t>пы разработки приложений</w:t>
            </w:r>
          </w:p>
          <w:p w14:paraId="3E5A1F85"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sz w:val="24"/>
                <w:szCs w:val="24"/>
              </w:rPr>
            </w:pPr>
          </w:p>
        </w:tc>
        <w:tc>
          <w:tcPr>
            <w:tcW w:w="8080" w:type="dxa"/>
          </w:tcPr>
          <w:p w14:paraId="2277F79A"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sz w:val="24"/>
                <w:szCs w:val="24"/>
              </w:rPr>
            </w:pPr>
            <w:r w:rsidRPr="001F4EFC">
              <w:rPr>
                <w:rFonts w:ascii="Times New Roman" w:hAnsi="Times New Roman"/>
                <w:b/>
                <w:bCs/>
                <w:sz w:val="24"/>
                <w:szCs w:val="24"/>
              </w:rPr>
              <w:t>Содержание учебного материала</w:t>
            </w:r>
          </w:p>
        </w:tc>
        <w:tc>
          <w:tcPr>
            <w:tcW w:w="1276" w:type="dxa"/>
          </w:tcPr>
          <w:p w14:paraId="6F6290F4"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r w:rsidRPr="001F4EFC">
              <w:rPr>
                <w:rFonts w:ascii="Times New Roman" w:hAnsi="Times New Roman"/>
                <w:b/>
                <w:bCs/>
                <w:sz w:val="24"/>
                <w:szCs w:val="24"/>
              </w:rPr>
              <w:t>22</w:t>
            </w:r>
          </w:p>
        </w:tc>
        <w:tc>
          <w:tcPr>
            <w:tcW w:w="1216" w:type="dxa"/>
            <w:vMerge/>
            <w:vAlign w:val="center"/>
          </w:tcPr>
          <w:p w14:paraId="335FE1D1"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2300" w:type="dxa"/>
            <w:vMerge/>
            <w:vAlign w:val="center"/>
          </w:tcPr>
          <w:p w14:paraId="0066EE77"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r>
      <w:tr w:rsidR="000F1E7E" w:rsidRPr="001F4EFC" w14:paraId="596DE590" w14:textId="77777777" w:rsidTr="00577D5B">
        <w:trPr>
          <w:trHeight w:val="12"/>
        </w:trPr>
        <w:tc>
          <w:tcPr>
            <w:tcW w:w="1951" w:type="dxa"/>
            <w:vMerge/>
          </w:tcPr>
          <w:p w14:paraId="5B9D7274"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sz w:val="24"/>
                <w:szCs w:val="24"/>
              </w:rPr>
            </w:pPr>
          </w:p>
        </w:tc>
        <w:tc>
          <w:tcPr>
            <w:tcW w:w="8080" w:type="dxa"/>
          </w:tcPr>
          <w:p w14:paraId="423CC537"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sz w:val="24"/>
                <w:szCs w:val="24"/>
              </w:rPr>
            </w:pPr>
            <w:r w:rsidRPr="001F4EFC">
              <w:rPr>
                <w:rFonts w:ascii="Times New Roman" w:hAnsi="Times New Roman"/>
                <w:sz w:val="24"/>
                <w:szCs w:val="24"/>
              </w:rPr>
              <w:t>1.Разработка приложения.</w:t>
            </w:r>
          </w:p>
        </w:tc>
        <w:tc>
          <w:tcPr>
            <w:tcW w:w="1276" w:type="dxa"/>
          </w:tcPr>
          <w:p w14:paraId="3066ADEA"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r w:rsidRPr="001F4EFC">
              <w:rPr>
                <w:rFonts w:ascii="Times New Roman" w:hAnsi="Times New Roman"/>
                <w:bCs/>
                <w:sz w:val="24"/>
                <w:szCs w:val="24"/>
              </w:rPr>
              <w:t>1</w:t>
            </w:r>
          </w:p>
        </w:tc>
        <w:tc>
          <w:tcPr>
            <w:tcW w:w="1216" w:type="dxa"/>
            <w:vMerge/>
            <w:vAlign w:val="center"/>
          </w:tcPr>
          <w:p w14:paraId="6E2AC92A"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2300" w:type="dxa"/>
            <w:vMerge/>
            <w:vAlign w:val="center"/>
          </w:tcPr>
          <w:p w14:paraId="7A744452"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r>
      <w:tr w:rsidR="000F1E7E" w:rsidRPr="001F4EFC" w14:paraId="2EE48659" w14:textId="77777777" w:rsidTr="00577D5B">
        <w:trPr>
          <w:trHeight w:val="285"/>
        </w:trPr>
        <w:tc>
          <w:tcPr>
            <w:tcW w:w="1951" w:type="dxa"/>
            <w:vMerge/>
          </w:tcPr>
          <w:p w14:paraId="680CB52E"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p>
        </w:tc>
        <w:tc>
          <w:tcPr>
            <w:tcW w:w="8080" w:type="dxa"/>
          </w:tcPr>
          <w:p w14:paraId="4A8F86D1"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sz w:val="24"/>
                <w:szCs w:val="24"/>
              </w:rPr>
            </w:pPr>
            <w:r w:rsidRPr="001F4EFC">
              <w:rPr>
                <w:rFonts w:ascii="Times New Roman" w:hAnsi="Times New Roman"/>
                <w:sz w:val="24"/>
                <w:szCs w:val="24"/>
              </w:rPr>
              <w:t>2. Проектирование объектно-ориентированного приложения.</w:t>
            </w:r>
          </w:p>
        </w:tc>
        <w:tc>
          <w:tcPr>
            <w:tcW w:w="1276" w:type="dxa"/>
          </w:tcPr>
          <w:p w14:paraId="7F33E959"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r w:rsidRPr="001F4EFC">
              <w:rPr>
                <w:rFonts w:ascii="Times New Roman" w:hAnsi="Times New Roman"/>
                <w:bCs/>
                <w:sz w:val="24"/>
                <w:szCs w:val="24"/>
              </w:rPr>
              <w:t>1</w:t>
            </w:r>
          </w:p>
        </w:tc>
        <w:tc>
          <w:tcPr>
            <w:tcW w:w="1216" w:type="dxa"/>
            <w:vMerge/>
            <w:vAlign w:val="center"/>
          </w:tcPr>
          <w:p w14:paraId="058BEAFB"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2300" w:type="dxa"/>
            <w:vMerge/>
            <w:vAlign w:val="center"/>
          </w:tcPr>
          <w:p w14:paraId="63C2452C"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r>
      <w:tr w:rsidR="000F1E7E" w:rsidRPr="001F4EFC" w14:paraId="1EDD861D" w14:textId="77777777" w:rsidTr="00577D5B">
        <w:trPr>
          <w:trHeight w:val="330"/>
        </w:trPr>
        <w:tc>
          <w:tcPr>
            <w:tcW w:w="1951" w:type="dxa"/>
            <w:vMerge/>
          </w:tcPr>
          <w:p w14:paraId="1002C440"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p>
        </w:tc>
        <w:tc>
          <w:tcPr>
            <w:tcW w:w="8080" w:type="dxa"/>
          </w:tcPr>
          <w:p w14:paraId="552F7C67"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sz w:val="24"/>
                <w:szCs w:val="24"/>
              </w:rPr>
            </w:pPr>
            <w:r w:rsidRPr="001F4EFC">
              <w:rPr>
                <w:rFonts w:ascii="Times New Roman" w:hAnsi="Times New Roman"/>
                <w:bCs/>
                <w:sz w:val="24"/>
                <w:szCs w:val="24"/>
              </w:rPr>
              <w:t>3. Создание интерфейса пользователя.</w:t>
            </w:r>
          </w:p>
        </w:tc>
        <w:tc>
          <w:tcPr>
            <w:tcW w:w="1276" w:type="dxa"/>
          </w:tcPr>
          <w:p w14:paraId="19C45B41"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r w:rsidRPr="001F4EFC">
              <w:rPr>
                <w:rFonts w:ascii="Times New Roman" w:hAnsi="Times New Roman"/>
                <w:bCs/>
                <w:sz w:val="24"/>
                <w:szCs w:val="24"/>
              </w:rPr>
              <w:t>1</w:t>
            </w:r>
          </w:p>
        </w:tc>
        <w:tc>
          <w:tcPr>
            <w:tcW w:w="1216" w:type="dxa"/>
            <w:vMerge/>
            <w:vAlign w:val="center"/>
          </w:tcPr>
          <w:p w14:paraId="1CED8C4E"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2300" w:type="dxa"/>
            <w:vMerge/>
            <w:vAlign w:val="center"/>
          </w:tcPr>
          <w:p w14:paraId="602C4EF2"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r>
      <w:tr w:rsidR="000F1E7E" w:rsidRPr="001F4EFC" w14:paraId="57A10BEF" w14:textId="77777777" w:rsidTr="00577D5B">
        <w:trPr>
          <w:trHeight w:val="210"/>
        </w:trPr>
        <w:tc>
          <w:tcPr>
            <w:tcW w:w="1951" w:type="dxa"/>
            <w:vMerge/>
          </w:tcPr>
          <w:p w14:paraId="336EC51A"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p>
        </w:tc>
        <w:tc>
          <w:tcPr>
            <w:tcW w:w="8080" w:type="dxa"/>
          </w:tcPr>
          <w:p w14:paraId="3B8C439F"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sz w:val="24"/>
                <w:szCs w:val="24"/>
              </w:rPr>
            </w:pPr>
            <w:r w:rsidRPr="001F4EFC">
              <w:rPr>
                <w:rFonts w:ascii="Times New Roman" w:hAnsi="Times New Roman"/>
                <w:bCs/>
                <w:sz w:val="24"/>
                <w:szCs w:val="24"/>
              </w:rPr>
              <w:t>4. Тестирование, отладка приложения.</w:t>
            </w:r>
          </w:p>
        </w:tc>
        <w:tc>
          <w:tcPr>
            <w:tcW w:w="1276" w:type="dxa"/>
          </w:tcPr>
          <w:p w14:paraId="0F0B080D"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r w:rsidRPr="001F4EFC">
              <w:rPr>
                <w:rFonts w:ascii="Times New Roman" w:hAnsi="Times New Roman"/>
                <w:bCs/>
                <w:sz w:val="24"/>
                <w:szCs w:val="24"/>
              </w:rPr>
              <w:t>1</w:t>
            </w:r>
          </w:p>
        </w:tc>
        <w:tc>
          <w:tcPr>
            <w:tcW w:w="1216" w:type="dxa"/>
            <w:vMerge/>
            <w:vAlign w:val="center"/>
          </w:tcPr>
          <w:p w14:paraId="354093AB"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2300" w:type="dxa"/>
            <w:vMerge/>
            <w:vAlign w:val="center"/>
          </w:tcPr>
          <w:p w14:paraId="096DE2C3"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r>
      <w:tr w:rsidR="000F1E7E" w:rsidRPr="001F4EFC" w14:paraId="72D7C1D0" w14:textId="77777777" w:rsidTr="001013FB">
        <w:trPr>
          <w:trHeight w:val="70"/>
        </w:trPr>
        <w:tc>
          <w:tcPr>
            <w:tcW w:w="1951" w:type="dxa"/>
            <w:vMerge/>
          </w:tcPr>
          <w:p w14:paraId="5853B966"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p>
        </w:tc>
        <w:tc>
          <w:tcPr>
            <w:tcW w:w="8080" w:type="dxa"/>
          </w:tcPr>
          <w:p w14:paraId="1EFC5546"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
                <w:bCs/>
                <w:sz w:val="24"/>
                <w:szCs w:val="24"/>
              </w:rPr>
              <w:t>В том числе практических занятий и лабораторных работ</w:t>
            </w:r>
          </w:p>
        </w:tc>
        <w:tc>
          <w:tcPr>
            <w:tcW w:w="1276" w:type="dxa"/>
          </w:tcPr>
          <w:p w14:paraId="51602264"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r w:rsidRPr="001F4EFC">
              <w:rPr>
                <w:rFonts w:ascii="Times New Roman" w:hAnsi="Times New Roman"/>
                <w:b/>
                <w:bCs/>
                <w:sz w:val="24"/>
                <w:szCs w:val="24"/>
              </w:rPr>
              <w:t>18</w:t>
            </w:r>
          </w:p>
        </w:tc>
        <w:tc>
          <w:tcPr>
            <w:tcW w:w="1216" w:type="dxa"/>
            <w:vMerge/>
            <w:vAlign w:val="center"/>
          </w:tcPr>
          <w:p w14:paraId="70142680"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2300" w:type="dxa"/>
            <w:vMerge/>
            <w:vAlign w:val="center"/>
          </w:tcPr>
          <w:p w14:paraId="5015E3FA"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r>
      <w:tr w:rsidR="000F1E7E" w:rsidRPr="001F4EFC" w14:paraId="78261F7B" w14:textId="77777777" w:rsidTr="001013FB">
        <w:trPr>
          <w:trHeight w:val="70"/>
        </w:trPr>
        <w:tc>
          <w:tcPr>
            <w:tcW w:w="1951" w:type="dxa"/>
            <w:vMerge/>
          </w:tcPr>
          <w:p w14:paraId="5A333A27"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p>
        </w:tc>
        <w:tc>
          <w:tcPr>
            <w:tcW w:w="8080" w:type="dxa"/>
          </w:tcPr>
          <w:p w14:paraId="7A4AD217" w14:textId="77777777" w:rsidR="000F1E7E" w:rsidRPr="001F4EFC" w:rsidRDefault="000F1E7E" w:rsidP="00261EA8">
            <w:pPr>
              <w:spacing w:after="0" w:line="240" w:lineRule="auto"/>
              <w:rPr>
                <w:rFonts w:ascii="Times New Roman" w:hAnsi="Times New Roman"/>
                <w:bCs/>
                <w:sz w:val="24"/>
                <w:szCs w:val="24"/>
              </w:rPr>
            </w:pPr>
            <w:r w:rsidRPr="001F4EFC">
              <w:rPr>
                <w:rFonts w:ascii="Times New Roman" w:hAnsi="Times New Roman"/>
                <w:bCs/>
                <w:sz w:val="24"/>
                <w:szCs w:val="24"/>
              </w:rPr>
              <w:t>Практическое занятие. Разработка интерфейса приложения.</w:t>
            </w:r>
          </w:p>
        </w:tc>
        <w:tc>
          <w:tcPr>
            <w:tcW w:w="1276" w:type="dxa"/>
          </w:tcPr>
          <w:p w14:paraId="236ABA16"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r w:rsidRPr="001F4EFC">
              <w:rPr>
                <w:rFonts w:ascii="Times New Roman" w:hAnsi="Times New Roman"/>
                <w:bCs/>
                <w:sz w:val="24"/>
                <w:szCs w:val="24"/>
              </w:rPr>
              <w:t>6</w:t>
            </w:r>
          </w:p>
        </w:tc>
        <w:tc>
          <w:tcPr>
            <w:tcW w:w="1216" w:type="dxa"/>
            <w:vMerge/>
            <w:vAlign w:val="center"/>
          </w:tcPr>
          <w:p w14:paraId="5071B00A"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2300" w:type="dxa"/>
            <w:vMerge/>
            <w:vAlign w:val="center"/>
          </w:tcPr>
          <w:p w14:paraId="347B4580"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r>
      <w:tr w:rsidR="000F1E7E" w:rsidRPr="001F4EFC" w14:paraId="46FD9E47" w14:textId="77777777" w:rsidTr="001013FB">
        <w:trPr>
          <w:trHeight w:val="70"/>
        </w:trPr>
        <w:tc>
          <w:tcPr>
            <w:tcW w:w="1951" w:type="dxa"/>
            <w:vMerge/>
          </w:tcPr>
          <w:p w14:paraId="6992A5AC"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p>
        </w:tc>
        <w:tc>
          <w:tcPr>
            <w:tcW w:w="8080" w:type="dxa"/>
          </w:tcPr>
          <w:p w14:paraId="39EA9838" w14:textId="77777777" w:rsidR="000F1E7E" w:rsidRPr="001F4EFC" w:rsidRDefault="000F1E7E" w:rsidP="00261EA8">
            <w:pPr>
              <w:spacing w:after="0" w:line="240" w:lineRule="auto"/>
              <w:rPr>
                <w:rFonts w:ascii="Times New Roman" w:hAnsi="Times New Roman"/>
                <w:bCs/>
                <w:sz w:val="24"/>
                <w:szCs w:val="24"/>
              </w:rPr>
            </w:pPr>
            <w:r w:rsidRPr="001F4EFC">
              <w:rPr>
                <w:rFonts w:ascii="Times New Roman" w:hAnsi="Times New Roman"/>
                <w:bCs/>
                <w:sz w:val="24"/>
                <w:szCs w:val="24"/>
              </w:rPr>
              <w:t>Практическое занятие. Тестирование, отладка приложения.</w:t>
            </w:r>
          </w:p>
        </w:tc>
        <w:tc>
          <w:tcPr>
            <w:tcW w:w="1276" w:type="dxa"/>
          </w:tcPr>
          <w:p w14:paraId="77DE62EC"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r w:rsidRPr="001F4EFC">
              <w:rPr>
                <w:rFonts w:ascii="Times New Roman" w:hAnsi="Times New Roman"/>
                <w:bCs/>
                <w:sz w:val="24"/>
                <w:szCs w:val="24"/>
              </w:rPr>
              <w:t>6</w:t>
            </w:r>
          </w:p>
        </w:tc>
        <w:tc>
          <w:tcPr>
            <w:tcW w:w="1216" w:type="dxa"/>
            <w:vMerge/>
            <w:vAlign w:val="center"/>
          </w:tcPr>
          <w:p w14:paraId="2985FBFC"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2300" w:type="dxa"/>
            <w:vMerge/>
            <w:vAlign w:val="center"/>
          </w:tcPr>
          <w:p w14:paraId="1420BCF4"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r>
      <w:tr w:rsidR="000F1E7E" w:rsidRPr="001F4EFC" w14:paraId="4596585E" w14:textId="77777777" w:rsidTr="001013FB">
        <w:trPr>
          <w:trHeight w:val="70"/>
        </w:trPr>
        <w:tc>
          <w:tcPr>
            <w:tcW w:w="1951" w:type="dxa"/>
            <w:vMerge/>
          </w:tcPr>
          <w:p w14:paraId="0AADE822"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4"/>
                <w:szCs w:val="24"/>
              </w:rPr>
            </w:pPr>
          </w:p>
        </w:tc>
        <w:tc>
          <w:tcPr>
            <w:tcW w:w="8080" w:type="dxa"/>
          </w:tcPr>
          <w:p w14:paraId="4CAF07C3" w14:textId="77777777" w:rsidR="000F1E7E" w:rsidRPr="001F4EFC" w:rsidRDefault="000F1E7E" w:rsidP="00261EA8">
            <w:pPr>
              <w:spacing w:after="0" w:line="240" w:lineRule="auto"/>
              <w:rPr>
                <w:rFonts w:ascii="Times New Roman" w:hAnsi="Times New Roman"/>
                <w:bCs/>
                <w:sz w:val="24"/>
                <w:szCs w:val="24"/>
              </w:rPr>
            </w:pPr>
            <w:r w:rsidRPr="001F4EFC">
              <w:rPr>
                <w:rFonts w:ascii="Times New Roman" w:hAnsi="Times New Roman"/>
                <w:bCs/>
                <w:sz w:val="24"/>
                <w:szCs w:val="24"/>
              </w:rPr>
              <w:t>Практическое занятие. Программирование приложений.</w:t>
            </w:r>
          </w:p>
        </w:tc>
        <w:tc>
          <w:tcPr>
            <w:tcW w:w="1276" w:type="dxa"/>
          </w:tcPr>
          <w:p w14:paraId="71C9B282"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r w:rsidRPr="001F4EFC">
              <w:rPr>
                <w:rFonts w:ascii="Times New Roman" w:hAnsi="Times New Roman"/>
                <w:bCs/>
                <w:sz w:val="24"/>
                <w:szCs w:val="24"/>
              </w:rPr>
              <w:t>6</w:t>
            </w:r>
          </w:p>
        </w:tc>
        <w:tc>
          <w:tcPr>
            <w:tcW w:w="1216" w:type="dxa"/>
            <w:vMerge/>
            <w:vAlign w:val="center"/>
          </w:tcPr>
          <w:p w14:paraId="61D209EE"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c>
          <w:tcPr>
            <w:tcW w:w="2300" w:type="dxa"/>
            <w:vMerge/>
            <w:vAlign w:val="center"/>
          </w:tcPr>
          <w:p w14:paraId="51D3CE18" w14:textId="77777777" w:rsidR="000F1E7E" w:rsidRPr="001F4EFC" w:rsidRDefault="000F1E7E"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sz w:val="24"/>
                <w:szCs w:val="24"/>
              </w:rPr>
            </w:pPr>
          </w:p>
        </w:tc>
      </w:tr>
      <w:tr w:rsidR="000F1E7E" w:rsidRPr="001F4EFC" w14:paraId="73414AA6" w14:textId="77777777" w:rsidTr="00577D5B">
        <w:trPr>
          <w:trHeight w:val="243"/>
        </w:trPr>
        <w:tc>
          <w:tcPr>
            <w:tcW w:w="10031" w:type="dxa"/>
            <w:gridSpan w:val="2"/>
          </w:tcPr>
          <w:p w14:paraId="33C8EC56"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
                <w:bCs/>
                <w:sz w:val="24"/>
                <w:szCs w:val="24"/>
              </w:rPr>
              <w:t>Всего:</w:t>
            </w:r>
          </w:p>
        </w:tc>
        <w:tc>
          <w:tcPr>
            <w:tcW w:w="1276" w:type="dxa"/>
            <w:vAlign w:val="center"/>
          </w:tcPr>
          <w:p w14:paraId="3E1F5F15" w14:textId="37B4E934"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6</w:t>
            </w:r>
            <w:r w:rsidR="00EB53A4">
              <w:rPr>
                <w:rFonts w:ascii="Times New Roman" w:hAnsi="Times New Roman"/>
                <w:b/>
                <w:bCs/>
                <w:sz w:val="24"/>
                <w:szCs w:val="24"/>
              </w:rPr>
              <w:t>4</w:t>
            </w:r>
          </w:p>
        </w:tc>
        <w:tc>
          <w:tcPr>
            <w:tcW w:w="1216" w:type="dxa"/>
          </w:tcPr>
          <w:p w14:paraId="548F792D" w14:textId="77777777" w:rsidR="000F1E7E" w:rsidRPr="001F4EFC" w:rsidRDefault="000F1E7E" w:rsidP="00261EA8">
            <w:pPr>
              <w:widowControl w:val="0"/>
              <w:spacing w:after="0" w:line="240" w:lineRule="auto"/>
              <w:rPr>
                <w:rFonts w:ascii="Times New Roman" w:hAnsi="Times New Roman"/>
                <w:b/>
                <w:sz w:val="24"/>
                <w:szCs w:val="24"/>
              </w:rPr>
            </w:pPr>
          </w:p>
        </w:tc>
        <w:tc>
          <w:tcPr>
            <w:tcW w:w="2300" w:type="dxa"/>
          </w:tcPr>
          <w:p w14:paraId="1F28974E" w14:textId="77777777" w:rsidR="000F1E7E" w:rsidRPr="001F4EFC" w:rsidRDefault="000F1E7E" w:rsidP="00261EA8">
            <w:pPr>
              <w:widowControl w:val="0"/>
              <w:spacing w:after="0" w:line="240" w:lineRule="auto"/>
              <w:rPr>
                <w:rFonts w:ascii="Times New Roman" w:hAnsi="Times New Roman"/>
                <w:b/>
                <w:sz w:val="24"/>
                <w:szCs w:val="24"/>
              </w:rPr>
            </w:pPr>
          </w:p>
        </w:tc>
      </w:tr>
    </w:tbl>
    <w:p w14:paraId="2AD9AECD"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both"/>
        <w:rPr>
          <w:rFonts w:ascii="Times New Roman" w:hAnsi="Times New Roman"/>
          <w:b/>
          <w:sz w:val="24"/>
          <w:szCs w:val="24"/>
        </w:rPr>
      </w:pPr>
    </w:p>
    <w:p w14:paraId="7C13C8E8" w14:textId="77777777" w:rsidR="000F1E7E" w:rsidRPr="001F4EFC" w:rsidRDefault="000F1E7E" w:rsidP="00261EA8">
      <w:pPr>
        <w:spacing w:after="0"/>
        <w:ind w:left="284"/>
        <w:rPr>
          <w:rFonts w:ascii="Times New Roman" w:hAnsi="Times New Roman"/>
          <w:b/>
          <w:sz w:val="24"/>
          <w:szCs w:val="24"/>
        </w:rPr>
        <w:sectPr w:rsidR="000F1E7E" w:rsidRPr="001F4EFC" w:rsidSect="001F4EFC">
          <w:pgSz w:w="16838" w:h="11906" w:orient="landscape"/>
          <w:pgMar w:top="1134" w:right="567" w:bottom="1134" w:left="1701" w:header="709" w:footer="709" w:gutter="0"/>
          <w:cols w:space="708"/>
          <w:docGrid w:linePitch="360"/>
        </w:sectPr>
      </w:pPr>
    </w:p>
    <w:p w14:paraId="1E0F75B4" w14:textId="77777777" w:rsidR="000F1E7E" w:rsidRPr="001F4EFC" w:rsidRDefault="000F1E7E" w:rsidP="00261EA8">
      <w:pPr>
        <w:spacing w:after="0"/>
        <w:ind w:left="284"/>
        <w:rPr>
          <w:rFonts w:ascii="Times New Roman" w:hAnsi="Times New Roman"/>
          <w:b/>
          <w:bCs/>
          <w:sz w:val="24"/>
          <w:szCs w:val="24"/>
        </w:rPr>
      </w:pPr>
      <w:bookmarkStart w:id="64" w:name="bookmark26"/>
      <w:r w:rsidRPr="001F4EFC">
        <w:rPr>
          <w:rFonts w:ascii="Times New Roman" w:hAnsi="Times New Roman"/>
          <w:b/>
          <w:bCs/>
          <w:sz w:val="24"/>
          <w:szCs w:val="24"/>
        </w:rPr>
        <w:lastRenderedPageBreak/>
        <w:t xml:space="preserve">3. УСЛОВИЯ РЕАЛИЗАЦИИ УЧЕБНОЙ ДИСЦИПЛИНЫ </w:t>
      </w:r>
    </w:p>
    <w:p w14:paraId="522332F6" w14:textId="77777777" w:rsidR="000F1E7E" w:rsidRPr="001F4EFC" w:rsidRDefault="000F1E7E" w:rsidP="00261EA8">
      <w:pPr>
        <w:suppressAutoHyphens/>
        <w:spacing w:after="0"/>
        <w:ind w:firstLine="709"/>
        <w:jc w:val="both"/>
        <w:rPr>
          <w:rFonts w:ascii="Times New Roman" w:hAnsi="Times New Roman"/>
          <w:bCs/>
          <w:sz w:val="24"/>
          <w:szCs w:val="24"/>
        </w:rPr>
      </w:pPr>
      <w:r w:rsidRPr="001F4EFC">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B66E687"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1F4EFC">
        <w:rPr>
          <w:rFonts w:ascii="Times New Roman" w:hAnsi="Times New Roman"/>
          <w:bCs/>
          <w:sz w:val="24"/>
          <w:szCs w:val="24"/>
        </w:rPr>
        <w:t xml:space="preserve">Лаборатория </w:t>
      </w:r>
      <w:r w:rsidRPr="001F4EFC">
        <w:rPr>
          <w:rFonts w:ascii="Times New Roman" w:hAnsi="Times New Roman"/>
          <w:b/>
          <w:sz w:val="24"/>
          <w:szCs w:val="24"/>
        </w:rPr>
        <w:t xml:space="preserve">«Программирования баз данных», </w:t>
      </w:r>
      <w:r w:rsidRPr="001F4EFC">
        <w:rPr>
          <w:rFonts w:ascii="Times New Roman" w:hAnsi="Times New Roman"/>
          <w:bCs/>
          <w:sz w:val="24"/>
          <w:szCs w:val="24"/>
        </w:rPr>
        <w:t xml:space="preserve">оснащенная необходимым для реализации программы учебной дисциплины оборудованием: </w:t>
      </w:r>
    </w:p>
    <w:p w14:paraId="25A696BF" w14:textId="77777777" w:rsidR="000F1E7E" w:rsidRPr="001F4EFC" w:rsidRDefault="000F1E7E" w:rsidP="00261EA8">
      <w:pPr>
        <w:pStyle w:val="afd"/>
        <w:numPr>
          <w:ilvl w:val="0"/>
          <w:numId w:val="121"/>
        </w:numPr>
        <w:spacing w:line="276" w:lineRule="auto"/>
        <w:ind w:left="0" w:firstLine="709"/>
        <w:jc w:val="both"/>
        <w:rPr>
          <w:rFonts w:ascii="Times New Roman" w:hAnsi="Times New Roman" w:cs="Times New Roman"/>
          <w:sz w:val="24"/>
          <w:szCs w:val="24"/>
        </w:rPr>
      </w:pPr>
      <w:r w:rsidRPr="001F4EFC">
        <w:rPr>
          <w:rFonts w:ascii="Times New Roman" w:hAnsi="Times New Roman" w:cs="Times New Roman"/>
          <w:sz w:val="24"/>
          <w:szCs w:val="24"/>
        </w:rPr>
        <w:t>Автоматизированные рабочие места на 12-15 обучающихся (процессор не ниже Core i3, оперативная память объемом не менее 8 Гб) или аналоги;</w:t>
      </w:r>
    </w:p>
    <w:p w14:paraId="02F1DEBA" w14:textId="77777777" w:rsidR="000F1E7E" w:rsidRPr="001F4EFC" w:rsidRDefault="000F1E7E" w:rsidP="00261EA8">
      <w:pPr>
        <w:pStyle w:val="afd"/>
        <w:numPr>
          <w:ilvl w:val="0"/>
          <w:numId w:val="121"/>
        </w:numPr>
        <w:spacing w:line="276" w:lineRule="auto"/>
        <w:ind w:left="0" w:firstLine="709"/>
        <w:jc w:val="both"/>
        <w:rPr>
          <w:rFonts w:ascii="Times New Roman" w:hAnsi="Times New Roman" w:cs="Times New Roman"/>
          <w:sz w:val="24"/>
          <w:szCs w:val="24"/>
        </w:rPr>
      </w:pPr>
      <w:r w:rsidRPr="001F4EFC">
        <w:rPr>
          <w:rFonts w:ascii="Times New Roman" w:hAnsi="Times New Roman" w:cs="Times New Roman"/>
          <w:sz w:val="24"/>
          <w:szCs w:val="24"/>
        </w:rPr>
        <w:t>Автоматизированное рабочее место преподавателя (процессор не ниже Core i3, оперативная память объемом не менее 8 Гб) или аналоги;</w:t>
      </w:r>
    </w:p>
    <w:p w14:paraId="13FA4809" w14:textId="77777777" w:rsidR="000F1E7E" w:rsidRPr="001F4EFC" w:rsidRDefault="000F1E7E" w:rsidP="00261EA8">
      <w:pPr>
        <w:pStyle w:val="afd"/>
        <w:numPr>
          <w:ilvl w:val="0"/>
          <w:numId w:val="121"/>
        </w:numPr>
        <w:spacing w:line="276" w:lineRule="auto"/>
        <w:ind w:left="0" w:firstLine="709"/>
        <w:jc w:val="both"/>
        <w:rPr>
          <w:rFonts w:ascii="Times New Roman" w:hAnsi="Times New Roman" w:cs="Times New Roman"/>
          <w:sz w:val="24"/>
          <w:szCs w:val="24"/>
        </w:rPr>
      </w:pPr>
      <w:r w:rsidRPr="001F4EFC">
        <w:rPr>
          <w:rFonts w:ascii="Times New Roman" w:hAnsi="Times New Roman" w:cs="Times New Roman"/>
          <w:sz w:val="24"/>
          <w:szCs w:val="24"/>
        </w:rPr>
        <w:t>Сервер в лаборатории (8-ядерный процессор с частотой не менее 3 ГГц, оп</w:t>
      </w:r>
      <w:r w:rsidRPr="001F4EFC">
        <w:rPr>
          <w:rFonts w:ascii="Times New Roman" w:hAnsi="Times New Roman" w:cs="Times New Roman"/>
          <w:sz w:val="24"/>
          <w:szCs w:val="24"/>
        </w:rPr>
        <w:t>е</w:t>
      </w:r>
      <w:r w:rsidRPr="001F4EFC">
        <w:rPr>
          <w:rFonts w:ascii="Times New Roman" w:hAnsi="Times New Roman" w:cs="Times New Roman"/>
          <w:sz w:val="24"/>
          <w:szCs w:val="24"/>
        </w:rPr>
        <w:t>ративная память объемом не менее 16 Гб, жесткие диски общим объемом не менее 1 Тб, программное обеспечение: WindowsServer 2012 или более новая версия) или выделение аналогичного по характеристикам виртуального сервера из общей фермы серверов</w:t>
      </w:r>
    </w:p>
    <w:p w14:paraId="03AA392C" w14:textId="77777777" w:rsidR="000F1E7E" w:rsidRPr="001F4EFC" w:rsidRDefault="000F1E7E" w:rsidP="00261EA8">
      <w:pPr>
        <w:pStyle w:val="afd"/>
        <w:numPr>
          <w:ilvl w:val="0"/>
          <w:numId w:val="121"/>
        </w:numPr>
        <w:spacing w:line="276" w:lineRule="auto"/>
        <w:ind w:left="0" w:firstLine="709"/>
        <w:jc w:val="both"/>
        <w:rPr>
          <w:rFonts w:ascii="Times New Roman" w:hAnsi="Times New Roman" w:cs="Times New Roman"/>
          <w:sz w:val="24"/>
          <w:szCs w:val="24"/>
        </w:rPr>
      </w:pPr>
      <w:r w:rsidRPr="001F4EFC">
        <w:rPr>
          <w:rFonts w:ascii="Times New Roman" w:hAnsi="Times New Roman" w:cs="Times New Roman"/>
          <w:sz w:val="24"/>
          <w:szCs w:val="24"/>
        </w:rPr>
        <w:t xml:space="preserve">Проектор и экран; </w:t>
      </w:r>
    </w:p>
    <w:p w14:paraId="3460046F" w14:textId="77777777" w:rsidR="000F1E7E" w:rsidRPr="001F4EFC" w:rsidRDefault="000F1E7E" w:rsidP="00261EA8">
      <w:pPr>
        <w:pStyle w:val="afd"/>
        <w:numPr>
          <w:ilvl w:val="0"/>
          <w:numId w:val="121"/>
        </w:numPr>
        <w:spacing w:line="276" w:lineRule="auto"/>
        <w:ind w:left="0" w:firstLine="709"/>
        <w:jc w:val="both"/>
        <w:rPr>
          <w:rFonts w:ascii="Times New Roman" w:hAnsi="Times New Roman" w:cs="Times New Roman"/>
          <w:sz w:val="24"/>
          <w:szCs w:val="24"/>
        </w:rPr>
      </w:pPr>
      <w:r w:rsidRPr="001F4EFC">
        <w:rPr>
          <w:rFonts w:ascii="Times New Roman" w:hAnsi="Times New Roman" w:cs="Times New Roman"/>
          <w:sz w:val="24"/>
          <w:szCs w:val="24"/>
        </w:rPr>
        <w:t>Маркерная доска;</w:t>
      </w:r>
    </w:p>
    <w:p w14:paraId="6296D9AF" w14:textId="77777777" w:rsidR="000F1E7E" w:rsidRPr="001F4EFC" w:rsidRDefault="000F1E7E" w:rsidP="00261EA8">
      <w:pPr>
        <w:pStyle w:val="afd"/>
        <w:numPr>
          <w:ilvl w:val="0"/>
          <w:numId w:val="121"/>
        </w:numPr>
        <w:spacing w:line="276" w:lineRule="auto"/>
        <w:ind w:left="0" w:firstLine="709"/>
        <w:jc w:val="both"/>
        <w:rPr>
          <w:rFonts w:ascii="Times New Roman" w:hAnsi="Times New Roman" w:cs="Times New Roman"/>
          <w:sz w:val="24"/>
          <w:szCs w:val="24"/>
        </w:rPr>
      </w:pPr>
      <w:r w:rsidRPr="001F4EFC">
        <w:rPr>
          <w:rFonts w:ascii="Times New Roman" w:hAnsi="Times New Roman" w:cs="Times New Roman"/>
          <w:sz w:val="24"/>
          <w:szCs w:val="24"/>
        </w:rPr>
        <w:t>Программное обеспечение общего и профессионального назначения, в том числе включающее в себя следующее ПО:</w:t>
      </w:r>
    </w:p>
    <w:p w14:paraId="5029F3BA" w14:textId="77777777" w:rsidR="000F1E7E" w:rsidRPr="001F4EFC" w:rsidRDefault="000F1E7E" w:rsidP="00261EA8">
      <w:pPr>
        <w:pStyle w:val="afd"/>
        <w:spacing w:line="276" w:lineRule="auto"/>
        <w:ind w:firstLine="709"/>
        <w:jc w:val="both"/>
        <w:rPr>
          <w:rFonts w:ascii="Times New Roman" w:hAnsi="Times New Roman" w:cs="Times New Roman"/>
          <w:sz w:val="24"/>
          <w:szCs w:val="24"/>
          <w:lang w:val="en-US"/>
        </w:rPr>
      </w:pPr>
      <w:r w:rsidRPr="001F4EFC">
        <w:rPr>
          <w:rFonts w:ascii="Times New Roman" w:hAnsi="Times New Roman" w:cs="Times New Roman"/>
          <w:sz w:val="24"/>
          <w:szCs w:val="24"/>
          <w:lang w:val="en-US"/>
        </w:rPr>
        <w:t>EclipseIDEforJavaEEDevelopers, .NETFrameworkJDK 8, MicrosoftSQLServerE</w:t>
      </w:r>
      <w:r w:rsidRPr="001F4EFC">
        <w:rPr>
          <w:rFonts w:ascii="Times New Roman" w:hAnsi="Times New Roman" w:cs="Times New Roman"/>
          <w:sz w:val="24"/>
          <w:szCs w:val="24"/>
          <w:lang w:val="en-US"/>
        </w:rPr>
        <w:t>x</w:t>
      </w:r>
      <w:r w:rsidRPr="001F4EFC">
        <w:rPr>
          <w:rFonts w:ascii="Times New Roman" w:hAnsi="Times New Roman" w:cs="Times New Roman"/>
          <w:sz w:val="24"/>
          <w:szCs w:val="24"/>
          <w:lang w:val="en-US"/>
        </w:rPr>
        <w:t xml:space="preserve">pressEdition, MicrosoftVisioProfessional, MicrosoftVisualStudio, MySQLInstallerforWindows, NetBeans, SQLServerManagementStudio, MicrosoftSQLServerJavaConnector, AndroidStudio, IntelliJIDEA. </w:t>
      </w:r>
    </w:p>
    <w:p w14:paraId="747808A6" w14:textId="77777777" w:rsidR="000F1E7E" w:rsidRPr="001F4EFC" w:rsidRDefault="000F1E7E"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lang w:val="en-US"/>
        </w:rPr>
      </w:pPr>
    </w:p>
    <w:p w14:paraId="3BF0BF97" w14:textId="77777777" w:rsidR="000F1E7E" w:rsidRPr="001F4EFC" w:rsidRDefault="000F1E7E" w:rsidP="00261EA8">
      <w:pPr>
        <w:suppressAutoHyphens/>
        <w:spacing w:after="0"/>
        <w:ind w:firstLine="709"/>
        <w:jc w:val="both"/>
        <w:rPr>
          <w:rFonts w:ascii="Times New Roman" w:hAnsi="Times New Roman"/>
          <w:b/>
          <w:bCs/>
          <w:sz w:val="24"/>
          <w:szCs w:val="24"/>
        </w:rPr>
      </w:pPr>
      <w:r w:rsidRPr="001F4EFC">
        <w:rPr>
          <w:rFonts w:ascii="Times New Roman" w:hAnsi="Times New Roman"/>
          <w:b/>
          <w:bCs/>
          <w:sz w:val="24"/>
          <w:szCs w:val="24"/>
        </w:rPr>
        <w:t>3.2. Информационное обеспечение реализации программы</w:t>
      </w:r>
    </w:p>
    <w:p w14:paraId="1DF2E44A" w14:textId="77777777" w:rsidR="000F1E7E" w:rsidRPr="001F4EFC" w:rsidRDefault="000F1E7E" w:rsidP="00261EA8">
      <w:pPr>
        <w:spacing w:after="0"/>
        <w:ind w:firstLine="709"/>
        <w:contextualSpacing/>
        <w:jc w:val="both"/>
        <w:rPr>
          <w:rFonts w:ascii="Times New Roman" w:hAnsi="Times New Roman"/>
          <w:sz w:val="24"/>
          <w:szCs w:val="24"/>
        </w:rPr>
      </w:pPr>
      <w:r w:rsidRPr="001F4EFC">
        <w:rPr>
          <w:rFonts w:ascii="Times New Roman" w:hAnsi="Times New Roman"/>
          <w:bCs/>
          <w:sz w:val="24"/>
          <w:szCs w:val="24"/>
        </w:rPr>
        <w:t>Для реализации программы библиотечный фонд образовательной организации должен иметь п</w:t>
      </w:r>
      <w:r w:rsidRPr="001F4EFC">
        <w:rPr>
          <w:rFonts w:ascii="Times New Roman" w:hAnsi="Times New Roman"/>
          <w:sz w:val="24"/>
          <w:szCs w:val="24"/>
        </w:rPr>
        <w:t>ечатные и/или электронные образовательные и информационные ресурсы, для использования в образовательном процессе.</w:t>
      </w:r>
    </w:p>
    <w:p w14:paraId="0A2CBBF5" w14:textId="77777777" w:rsidR="000F1E7E" w:rsidRPr="001F4EFC" w:rsidRDefault="000F1E7E" w:rsidP="00261EA8">
      <w:pPr>
        <w:suppressAutoHyphens/>
        <w:spacing w:after="0"/>
        <w:ind w:firstLine="709"/>
        <w:jc w:val="both"/>
        <w:rPr>
          <w:rFonts w:ascii="Times New Roman" w:hAnsi="Times New Roman"/>
          <w:sz w:val="24"/>
          <w:szCs w:val="24"/>
        </w:rPr>
      </w:pPr>
    </w:p>
    <w:p w14:paraId="71336E02" w14:textId="77777777" w:rsidR="000F1E7E" w:rsidRPr="001F4EFC" w:rsidRDefault="000F1E7E" w:rsidP="00261EA8">
      <w:pPr>
        <w:spacing w:after="0"/>
        <w:ind w:firstLine="709"/>
        <w:contextualSpacing/>
        <w:rPr>
          <w:rFonts w:ascii="Times New Roman" w:hAnsi="Times New Roman"/>
          <w:b/>
          <w:sz w:val="24"/>
          <w:szCs w:val="24"/>
        </w:rPr>
      </w:pPr>
      <w:r w:rsidRPr="001F4EFC">
        <w:rPr>
          <w:rFonts w:ascii="Times New Roman" w:hAnsi="Times New Roman"/>
          <w:b/>
          <w:sz w:val="24"/>
          <w:szCs w:val="24"/>
        </w:rPr>
        <w:t>3.2.1. Основные печатные издания</w:t>
      </w:r>
    </w:p>
    <w:p w14:paraId="5D1031EB" w14:textId="77777777" w:rsidR="000F1E7E" w:rsidRPr="001F4EFC" w:rsidRDefault="000F1E7E" w:rsidP="00261EA8">
      <w:pPr>
        <w:autoSpaceDE w:val="0"/>
        <w:autoSpaceDN w:val="0"/>
        <w:adjustRightInd w:val="0"/>
        <w:spacing w:after="0"/>
        <w:ind w:firstLine="709"/>
        <w:jc w:val="both"/>
        <w:rPr>
          <w:rFonts w:ascii="Times New Roman" w:hAnsi="Times New Roman"/>
          <w:sz w:val="24"/>
          <w:szCs w:val="24"/>
          <w:lang w:eastAsia="en-US"/>
        </w:rPr>
      </w:pPr>
      <w:r w:rsidRPr="001F4EFC">
        <w:rPr>
          <w:rFonts w:ascii="Times New Roman" w:hAnsi="Times New Roman"/>
          <w:b/>
          <w:sz w:val="24"/>
          <w:szCs w:val="24"/>
        </w:rPr>
        <w:t>1.</w:t>
      </w:r>
      <w:r w:rsidRPr="001F4EFC">
        <w:rPr>
          <w:rFonts w:ascii="Times New Roman" w:hAnsi="Times New Roman"/>
          <w:sz w:val="24"/>
          <w:szCs w:val="24"/>
          <w:lang w:eastAsia="en-US"/>
        </w:rPr>
        <w:t xml:space="preserve"> Основы алгоритмизации и программирования / И.Г. Семакин, А.П. Шестаков. – Москва: Академия, 2021. – 304 с.</w:t>
      </w:r>
    </w:p>
    <w:p w14:paraId="5157F37D" w14:textId="77777777" w:rsidR="000F1E7E" w:rsidRPr="001F4EFC" w:rsidRDefault="000F1E7E" w:rsidP="00261EA8">
      <w:pPr>
        <w:autoSpaceDE w:val="0"/>
        <w:autoSpaceDN w:val="0"/>
        <w:adjustRightInd w:val="0"/>
        <w:spacing w:after="0"/>
        <w:ind w:firstLine="709"/>
        <w:jc w:val="both"/>
        <w:rPr>
          <w:rFonts w:ascii="Times New Roman" w:hAnsi="Times New Roman"/>
          <w:sz w:val="24"/>
          <w:szCs w:val="24"/>
          <w:lang w:eastAsia="en-US"/>
        </w:rPr>
      </w:pPr>
    </w:p>
    <w:p w14:paraId="3624EA90" w14:textId="77777777" w:rsidR="000F1E7E" w:rsidRPr="001F4EFC" w:rsidRDefault="000F1E7E" w:rsidP="00261EA8">
      <w:pPr>
        <w:numPr>
          <w:ilvl w:val="2"/>
          <w:numId w:val="122"/>
        </w:numPr>
        <w:autoSpaceDE w:val="0"/>
        <w:autoSpaceDN w:val="0"/>
        <w:adjustRightInd w:val="0"/>
        <w:spacing w:after="0"/>
        <w:ind w:left="0" w:firstLine="709"/>
        <w:jc w:val="both"/>
        <w:rPr>
          <w:rFonts w:ascii="Times New Roman" w:hAnsi="Times New Roman"/>
          <w:b/>
          <w:bCs/>
          <w:sz w:val="24"/>
          <w:szCs w:val="24"/>
          <w:lang w:eastAsia="en-US"/>
        </w:rPr>
      </w:pPr>
      <w:r w:rsidRPr="001F4EFC">
        <w:rPr>
          <w:rFonts w:ascii="Times New Roman" w:hAnsi="Times New Roman"/>
          <w:b/>
          <w:bCs/>
          <w:sz w:val="24"/>
          <w:szCs w:val="24"/>
          <w:lang w:eastAsia="en-US"/>
        </w:rPr>
        <w:t>Основные электронные издания</w:t>
      </w:r>
    </w:p>
    <w:p w14:paraId="41475C39" w14:textId="77777777" w:rsidR="000F1E7E" w:rsidRPr="001F4EFC" w:rsidRDefault="000F1E7E" w:rsidP="00261EA8">
      <w:pPr>
        <w:spacing w:after="0"/>
        <w:ind w:firstLine="709"/>
        <w:contextualSpacing/>
        <w:jc w:val="both"/>
        <w:rPr>
          <w:rFonts w:ascii="Times New Roman" w:hAnsi="Times New Roman"/>
          <w:bCs/>
          <w:sz w:val="24"/>
          <w:szCs w:val="24"/>
        </w:rPr>
      </w:pPr>
      <w:r w:rsidRPr="001F4EFC">
        <w:rPr>
          <w:rFonts w:ascii="Times New Roman" w:hAnsi="Times New Roman"/>
          <w:bCs/>
          <w:sz w:val="24"/>
          <w:szCs w:val="24"/>
        </w:rPr>
        <w:t>Трофимов, В.В. Основы алгоритмизации и программирования: учебник для средн</w:t>
      </w:r>
      <w:r w:rsidRPr="001F4EFC">
        <w:rPr>
          <w:rFonts w:ascii="Times New Roman" w:hAnsi="Times New Roman"/>
          <w:bCs/>
          <w:sz w:val="24"/>
          <w:szCs w:val="24"/>
        </w:rPr>
        <w:t>е</w:t>
      </w:r>
      <w:r w:rsidRPr="001F4EFC">
        <w:rPr>
          <w:rFonts w:ascii="Times New Roman" w:hAnsi="Times New Roman"/>
          <w:bCs/>
          <w:sz w:val="24"/>
          <w:szCs w:val="24"/>
        </w:rPr>
        <w:t>го профессионального образования / В.В. Трофимов, Т.А. Павловская; под редакцией В.В. Трофимова.— Москва: Издательство Юрайт, 2021. — 137 с. — (Профессиональное обр</w:t>
      </w:r>
      <w:r w:rsidRPr="001F4EFC">
        <w:rPr>
          <w:rFonts w:ascii="Times New Roman" w:hAnsi="Times New Roman"/>
          <w:bCs/>
          <w:sz w:val="24"/>
          <w:szCs w:val="24"/>
        </w:rPr>
        <w:t>а</w:t>
      </w:r>
      <w:r w:rsidRPr="001F4EFC">
        <w:rPr>
          <w:rFonts w:ascii="Times New Roman" w:hAnsi="Times New Roman"/>
          <w:bCs/>
          <w:sz w:val="24"/>
          <w:szCs w:val="24"/>
        </w:rPr>
        <w:t>зование). — ISBN 978-5-534-07321-8. — Текст: электронный // Образовательная платфо</w:t>
      </w:r>
      <w:r w:rsidRPr="001F4EFC">
        <w:rPr>
          <w:rFonts w:ascii="Times New Roman" w:hAnsi="Times New Roman"/>
          <w:bCs/>
          <w:sz w:val="24"/>
          <w:szCs w:val="24"/>
        </w:rPr>
        <w:t>р</w:t>
      </w:r>
      <w:r w:rsidRPr="001F4EFC">
        <w:rPr>
          <w:rFonts w:ascii="Times New Roman" w:hAnsi="Times New Roman"/>
          <w:bCs/>
          <w:sz w:val="24"/>
          <w:szCs w:val="24"/>
        </w:rPr>
        <w:t>ма Юрайт [сайт]. — URL: https://urait.ru/bcode/473347</w:t>
      </w:r>
    </w:p>
    <w:p w14:paraId="69A9BC3D" w14:textId="77777777" w:rsidR="000F1E7E" w:rsidRPr="001F4EFC" w:rsidRDefault="000F1E7E" w:rsidP="00261EA8">
      <w:pPr>
        <w:spacing w:after="0"/>
        <w:ind w:firstLine="709"/>
        <w:contextualSpacing/>
        <w:jc w:val="both"/>
        <w:rPr>
          <w:rFonts w:ascii="Times New Roman" w:hAnsi="Times New Roman"/>
          <w:bCs/>
          <w:sz w:val="24"/>
          <w:szCs w:val="24"/>
        </w:rPr>
      </w:pPr>
    </w:p>
    <w:p w14:paraId="2FA75F94" w14:textId="77777777" w:rsidR="000F1E7E" w:rsidRPr="001F4EFC" w:rsidRDefault="000F1E7E" w:rsidP="00261EA8">
      <w:pPr>
        <w:numPr>
          <w:ilvl w:val="2"/>
          <w:numId w:val="122"/>
        </w:numPr>
        <w:autoSpaceDE w:val="0"/>
        <w:autoSpaceDN w:val="0"/>
        <w:adjustRightInd w:val="0"/>
        <w:spacing w:after="0"/>
        <w:ind w:left="0" w:firstLine="709"/>
        <w:jc w:val="both"/>
        <w:rPr>
          <w:rFonts w:ascii="Times New Roman" w:hAnsi="Times New Roman"/>
          <w:b/>
          <w:bCs/>
          <w:sz w:val="24"/>
          <w:szCs w:val="24"/>
          <w:lang w:eastAsia="en-US"/>
        </w:rPr>
      </w:pPr>
      <w:r w:rsidRPr="001F4EFC">
        <w:rPr>
          <w:rFonts w:ascii="Times New Roman" w:hAnsi="Times New Roman"/>
          <w:b/>
          <w:bCs/>
          <w:sz w:val="24"/>
          <w:szCs w:val="24"/>
          <w:lang w:eastAsia="en-US"/>
        </w:rPr>
        <w:t>Дополнительные источники</w:t>
      </w:r>
    </w:p>
    <w:p w14:paraId="430A8E6D" w14:textId="77777777" w:rsidR="000F1E7E" w:rsidRPr="001F4EFC" w:rsidRDefault="000F1E7E" w:rsidP="00261EA8">
      <w:pPr>
        <w:spacing w:after="0"/>
        <w:ind w:firstLine="709"/>
        <w:contextualSpacing/>
        <w:jc w:val="both"/>
        <w:rPr>
          <w:rFonts w:ascii="Times New Roman" w:hAnsi="Times New Roman"/>
          <w:bCs/>
          <w:sz w:val="24"/>
          <w:szCs w:val="24"/>
        </w:rPr>
      </w:pPr>
      <w:r w:rsidRPr="001F4EFC">
        <w:rPr>
          <w:rFonts w:ascii="Times New Roman" w:hAnsi="Times New Roman"/>
          <w:bCs/>
          <w:sz w:val="24"/>
          <w:szCs w:val="24"/>
        </w:rPr>
        <w:t>Кудрина, Е. В.  Основы алгоритмизации и программирования на языке C#</w:t>
      </w:r>
      <w:proofErr w:type="gramStart"/>
      <w:r w:rsidRPr="001F4EFC">
        <w:rPr>
          <w:rFonts w:ascii="Times New Roman" w:hAnsi="Times New Roman"/>
          <w:bCs/>
          <w:sz w:val="24"/>
          <w:szCs w:val="24"/>
        </w:rPr>
        <w:t> :</w:t>
      </w:r>
      <w:proofErr w:type="gramEnd"/>
      <w:r w:rsidRPr="001F4EFC">
        <w:rPr>
          <w:rFonts w:ascii="Times New Roman" w:hAnsi="Times New Roman"/>
          <w:bCs/>
          <w:sz w:val="24"/>
          <w:szCs w:val="24"/>
        </w:rPr>
        <w:t xml:space="preserve"> учебное пособие для среднего профессионального образования / Е. В. Кудрина, М. В. Огнева. — Москва</w:t>
      </w:r>
      <w:proofErr w:type="gramStart"/>
      <w:r w:rsidRPr="001F4EFC">
        <w:rPr>
          <w:rFonts w:ascii="Times New Roman" w:hAnsi="Times New Roman"/>
          <w:bCs/>
          <w:sz w:val="24"/>
          <w:szCs w:val="24"/>
        </w:rPr>
        <w:t> :</w:t>
      </w:r>
      <w:proofErr w:type="gramEnd"/>
      <w:r w:rsidRPr="001F4EFC">
        <w:rPr>
          <w:rFonts w:ascii="Times New Roman" w:hAnsi="Times New Roman"/>
          <w:bCs/>
          <w:sz w:val="24"/>
          <w:szCs w:val="24"/>
        </w:rPr>
        <w:t xml:space="preserve"> Издательство Юрайт, 2021. — 322 с. — (Профессиональное образование). — ISBN 978-5-534-10772-2. — Текст</w:t>
      </w:r>
      <w:proofErr w:type="gramStart"/>
      <w:r w:rsidRPr="001F4EFC">
        <w:rPr>
          <w:rFonts w:ascii="Times New Roman" w:hAnsi="Times New Roman"/>
          <w:bCs/>
          <w:sz w:val="24"/>
          <w:szCs w:val="24"/>
        </w:rPr>
        <w:t xml:space="preserve"> :</w:t>
      </w:r>
      <w:proofErr w:type="gramEnd"/>
      <w:r w:rsidRPr="001F4EFC">
        <w:rPr>
          <w:rFonts w:ascii="Times New Roman" w:hAnsi="Times New Roman"/>
          <w:bCs/>
          <w:sz w:val="24"/>
          <w:szCs w:val="24"/>
        </w:rPr>
        <w:t xml:space="preserve"> электронный // Образовательная платформа Юрайт [сайт]. — URL: https://urait.ru/bcode/475228 (дата обращения: 13.12.2021).</w:t>
      </w:r>
    </w:p>
    <w:p w14:paraId="0706C763" w14:textId="77777777" w:rsidR="000F1E7E" w:rsidRPr="001F4EFC" w:rsidRDefault="000F1E7E" w:rsidP="00261EA8">
      <w:pPr>
        <w:spacing w:after="0"/>
        <w:ind w:firstLine="709"/>
        <w:contextualSpacing/>
        <w:jc w:val="both"/>
        <w:rPr>
          <w:rFonts w:ascii="Times New Roman" w:hAnsi="Times New Roman"/>
          <w:bCs/>
          <w:sz w:val="24"/>
          <w:szCs w:val="24"/>
        </w:rPr>
      </w:pPr>
    </w:p>
    <w:p w14:paraId="2A1BE800" w14:textId="77777777" w:rsidR="000F1E7E" w:rsidRPr="001F4EFC" w:rsidRDefault="000F1E7E" w:rsidP="00261EA8">
      <w:pPr>
        <w:keepNext/>
        <w:spacing w:after="0"/>
        <w:ind w:firstLine="709"/>
        <w:outlineLvl w:val="0"/>
        <w:rPr>
          <w:rFonts w:ascii="Times New Roman" w:hAnsi="Times New Roman"/>
          <w:b/>
          <w:bCs/>
          <w:kern w:val="32"/>
          <w:sz w:val="24"/>
          <w:szCs w:val="24"/>
        </w:rPr>
      </w:pPr>
      <w:r w:rsidRPr="001F4EFC">
        <w:rPr>
          <w:rFonts w:ascii="Times New Roman" w:hAnsi="Times New Roman"/>
          <w:b/>
          <w:bCs/>
          <w:kern w:val="32"/>
          <w:sz w:val="24"/>
          <w:szCs w:val="24"/>
        </w:rPr>
        <w:lastRenderedPageBreak/>
        <w:t>4. КОНТРОЛЬ И ОЦЕНКА РЕЗУЛЬТАТОВ ОСВОЕНИЯ УЧЕБНОЙ ДИ</w:t>
      </w:r>
      <w:r w:rsidRPr="001F4EFC">
        <w:rPr>
          <w:rFonts w:ascii="Times New Roman" w:hAnsi="Times New Roman"/>
          <w:b/>
          <w:bCs/>
          <w:kern w:val="32"/>
          <w:sz w:val="24"/>
          <w:szCs w:val="24"/>
        </w:rPr>
        <w:t>С</w:t>
      </w:r>
      <w:r w:rsidRPr="001F4EFC">
        <w:rPr>
          <w:rFonts w:ascii="Times New Roman" w:hAnsi="Times New Roman"/>
          <w:b/>
          <w:bCs/>
          <w:kern w:val="32"/>
          <w:sz w:val="24"/>
          <w:szCs w:val="24"/>
        </w:rPr>
        <w:t xml:space="preserve">ЦИПЛИНЫ </w:t>
      </w:r>
      <w:r w:rsidRPr="001F4EFC">
        <w:rPr>
          <w:rFonts w:ascii="Times New Roman" w:hAnsi="Times New Roman"/>
          <w:b/>
          <w:sz w:val="24"/>
          <w:szCs w:val="24"/>
        </w:rPr>
        <w:t>«ОП.05 ОСНОВЫ АЛГОРИТМИЗАЦИИ И ПРОГРАММИРОВАНИЯ»</w:t>
      </w:r>
    </w:p>
    <w:bookmarkEnd w:id="64"/>
    <w:p w14:paraId="0BA002F9" w14:textId="77777777" w:rsidR="000F1E7E" w:rsidRPr="001F4EFC" w:rsidRDefault="000F1E7E" w:rsidP="00261EA8">
      <w:pPr>
        <w:spacing w:after="0"/>
        <w:jc w:val="both"/>
        <w:rPr>
          <w:rFonts w:ascii="Times New Roman" w:hAnsi="Times New Roman"/>
          <w:sz w:val="24"/>
          <w:szCs w:val="24"/>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2"/>
        <w:gridCol w:w="3856"/>
        <w:gridCol w:w="2445"/>
      </w:tblGrid>
      <w:tr w:rsidR="000F1E7E" w:rsidRPr="001F4EFC" w14:paraId="2F32D433" w14:textId="77777777" w:rsidTr="001013FB">
        <w:tc>
          <w:tcPr>
            <w:tcW w:w="1709" w:type="pct"/>
            <w:shd w:val="clear" w:color="auto" w:fill="auto"/>
            <w:vAlign w:val="center"/>
          </w:tcPr>
          <w:p w14:paraId="149EBC10" w14:textId="77777777" w:rsidR="000F1E7E" w:rsidRPr="001F4EFC" w:rsidRDefault="000F1E7E" w:rsidP="00261EA8">
            <w:pPr>
              <w:spacing w:after="0" w:line="240" w:lineRule="auto"/>
              <w:jc w:val="center"/>
              <w:rPr>
                <w:rFonts w:ascii="Times New Roman" w:hAnsi="Times New Roman"/>
                <w:b/>
                <w:bCs/>
                <w:i/>
                <w:sz w:val="24"/>
                <w:szCs w:val="24"/>
              </w:rPr>
            </w:pPr>
            <w:r w:rsidRPr="001F4EFC">
              <w:rPr>
                <w:rFonts w:ascii="Times New Roman" w:hAnsi="Times New Roman"/>
                <w:b/>
                <w:bCs/>
                <w:i/>
                <w:sz w:val="24"/>
                <w:szCs w:val="24"/>
              </w:rPr>
              <w:t>Результаты обучения</w:t>
            </w:r>
          </w:p>
        </w:tc>
        <w:tc>
          <w:tcPr>
            <w:tcW w:w="2014" w:type="pct"/>
            <w:shd w:val="clear" w:color="auto" w:fill="auto"/>
            <w:vAlign w:val="center"/>
          </w:tcPr>
          <w:p w14:paraId="28A16EBB" w14:textId="77777777" w:rsidR="000F1E7E" w:rsidRPr="001F4EFC" w:rsidRDefault="000F1E7E" w:rsidP="00261EA8">
            <w:pPr>
              <w:spacing w:after="0" w:line="240" w:lineRule="auto"/>
              <w:jc w:val="center"/>
              <w:rPr>
                <w:rFonts w:ascii="Times New Roman" w:hAnsi="Times New Roman"/>
                <w:b/>
                <w:bCs/>
                <w:i/>
                <w:sz w:val="24"/>
                <w:szCs w:val="24"/>
              </w:rPr>
            </w:pPr>
            <w:r w:rsidRPr="001F4EFC">
              <w:rPr>
                <w:rFonts w:ascii="Times New Roman" w:hAnsi="Times New Roman"/>
                <w:b/>
                <w:bCs/>
                <w:i/>
                <w:sz w:val="24"/>
                <w:szCs w:val="24"/>
              </w:rPr>
              <w:t>Критерии оценки</w:t>
            </w:r>
          </w:p>
        </w:tc>
        <w:tc>
          <w:tcPr>
            <w:tcW w:w="1277" w:type="pct"/>
            <w:shd w:val="clear" w:color="auto" w:fill="auto"/>
            <w:vAlign w:val="center"/>
          </w:tcPr>
          <w:p w14:paraId="5421C942" w14:textId="77777777" w:rsidR="000F1E7E" w:rsidRPr="001F4EFC" w:rsidRDefault="000F1E7E" w:rsidP="00261EA8">
            <w:pPr>
              <w:spacing w:after="0" w:line="240" w:lineRule="auto"/>
              <w:jc w:val="center"/>
              <w:rPr>
                <w:rFonts w:ascii="Times New Roman" w:hAnsi="Times New Roman"/>
                <w:b/>
                <w:bCs/>
                <w:i/>
                <w:sz w:val="24"/>
                <w:szCs w:val="24"/>
              </w:rPr>
            </w:pPr>
            <w:r w:rsidRPr="001F4EFC">
              <w:rPr>
                <w:rFonts w:ascii="Times New Roman" w:hAnsi="Times New Roman"/>
                <w:b/>
                <w:bCs/>
                <w:i/>
                <w:sz w:val="24"/>
                <w:szCs w:val="24"/>
              </w:rPr>
              <w:t>Методы оценки</w:t>
            </w:r>
          </w:p>
        </w:tc>
      </w:tr>
      <w:tr w:rsidR="000F1E7E" w:rsidRPr="001F4EFC" w14:paraId="3D42C69B" w14:textId="77777777" w:rsidTr="00611FB8">
        <w:tc>
          <w:tcPr>
            <w:tcW w:w="5000" w:type="pct"/>
            <w:gridSpan w:val="3"/>
            <w:shd w:val="clear" w:color="auto" w:fill="auto"/>
          </w:tcPr>
          <w:p w14:paraId="4C037F98" w14:textId="77777777" w:rsidR="000F1E7E" w:rsidRPr="001F4EFC" w:rsidRDefault="000F1E7E" w:rsidP="00261EA8">
            <w:pPr>
              <w:spacing w:after="0" w:line="240" w:lineRule="auto"/>
              <w:rPr>
                <w:rFonts w:ascii="Times New Roman" w:hAnsi="Times New Roman"/>
                <w:bCs/>
                <w:sz w:val="24"/>
                <w:szCs w:val="24"/>
              </w:rPr>
            </w:pPr>
            <w:r w:rsidRPr="001F4EFC">
              <w:rPr>
                <w:rFonts w:ascii="Times New Roman" w:hAnsi="Times New Roman"/>
                <w:bCs/>
                <w:sz w:val="24"/>
                <w:szCs w:val="24"/>
              </w:rPr>
              <w:t>Знания:</w:t>
            </w:r>
          </w:p>
        </w:tc>
      </w:tr>
      <w:tr w:rsidR="000F1E7E" w:rsidRPr="001F4EFC" w14:paraId="6F7479ED" w14:textId="77777777" w:rsidTr="001013FB">
        <w:trPr>
          <w:trHeight w:val="12697"/>
        </w:trPr>
        <w:tc>
          <w:tcPr>
            <w:tcW w:w="1709" w:type="pct"/>
            <w:shd w:val="clear" w:color="auto" w:fill="auto"/>
          </w:tcPr>
          <w:p w14:paraId="45CA00B9" w14:textId="77777777" w:rsidR="000F1E7E" w:rsidRPr="001F4EFC" w:rsidRDefault="000F1E7E" w:rsidP="00261EA8">
            <w:pPr>
              <w:numPr>
                <w:ilvl w:val="0"/>
                <w:numId w:val="126"/>
              </w:numPr>
              <w:tabs>
                <w:tab w:val="left" w:pos="284"/>
              </w:tabs>
              <w:spacing w:after="0" w:line="240" w:lineRule="auto"/>
              <w:ind w:left="0" w:firstLine="0"/>
              <w:rPr>
                <w:rFonts w:ascii="Times New Roman" w:hAnsi="Times New Roman"/>
                <w:sz w:val="24"/>
                <w:szCs w:val="24"/>
              </w:rPr>
            </w:pPr>
            <w:r w:rsidRPr="001F4EFC">
              <w:rPr>
                <w:rFonts w:ascii="Times New Roman" w:hAnsi="Times New Roman"/>
                <w:sz w:val="24"/>
                <w:szCs w:val="24"/>
              </w:rPr>
              <w:t>Приемы работы с инстр</w:t>
            </w:r>
            <w:r w:rsidRPr="001F4EFC">
              <w:rPr>
                <w:rFonts w:ascii="Times New Roman" w:hAnsi="Times New Roman"/>
                <w:sz w:val="24"/>
                <w:szCs w:val="24"/>
              </w:rPr>
              <w:t>у</w:t>
            </w:r>
            <w:r w:rsidRPr="001F4EFC">
              <w:rPr>
                <w:rFonts w:ascii="Times New Roman" w:hAnsi="Times New Roman"/>
                <w:sz w:val="24"/>
                <w:szCs w:val="24"/>
              </w:rPr>
              <w:t>ментальными средами прое</w:t>
            </w:r>
            <w:r w:rsidRPr="001F4EFC">
              <w:rPr>
                <w:rFonts w:ascii="Times New Roman" w:hAnsi="Times New Roman"/>
                <w:sz w:val="24"/>
                <w:szCs w:val="24"/>
              </w:rPr>
              <w:t>к</w:t>
            </w:r>
            <w:r w:rsidRPr="001F4EFC">
              <w:rPr>
                <w:rFonts w:ascii="Times New Roman" w:hAnsi="Times New Roman"/>
                <w:sz w:val="24"/>
                <w:szCs w:val="24"/>
              </w:rPr>
              <w:t>тирования программных продуктов</w:t>
            </w:r>
          </w:p>
          <w:p w14:paraId="718A9FEE" w14:textId="77777777" w:rsidR="000F1E7E" w:rsidRPr="001F4EFC" w:rsidRDefault="000F1E7E" w:rsidP="00261EA8">
            <w:pPr>
              <w:numPr>
                <w:ilvl w:val="0"/>
                <w:numId w:val="126"/>
              </w:numPr>
              <w:tabs>
                <w:tab w:val="left" w:pos="284"/>
              </w:tabs>
              <w:spacing w:after="0" w:line="240" w:lineRule="auto"/>
              <w:ind w:left="0" w:firstLine="0"/>
              <w:rPr>
                <w:rFonts w:ascii="Times New Roman" w:hAnsi="Times New Roman"/>
                <w:sz w:val="24"/>
                <w:szCs w:val="24"/>
              </w:rPr>
            </w:pPr>
            <w:r w:rsidRPr="001F4EFC">
              <w:rPr>
                <w:rFonts w:ascii="Times New Roman" w:hAnsi="Times New Roman"/>
                <w:sz w:val="24"/>
                <w:szCs w:val="24"/>
              </w:rPr>
              <w:t>Основные методы сравн</w:t>
            </w:r>
            <w:r w:rsidRPr="001F4EFC">
              <w:rPr>
                <w:rFonts w:ascii="Times New Roman" w:hAnsi="Times New Roman"/>
                <w:sz w:val="24"/>
                <w:szCs w:val="24"/>
              </w:rPr>
              <w:t>и</w:t>
            </w:r>
            <w:r w:rsidRPr="001F4EFC">
              <w:rPr>
                <w:rFonts w:ascii="Times New Roman" w:hAnsi="Times New Roman"/>
                <w:sz w:val="24"/>
                <w:szCs w:val="24"/>
              </w:rPr>
              <w:t>тельного анализа програм</w:t>
            </w:r>
            <w:r w:rsidRPr="001F4EFC">
              <w:rPr>
                <w:rFonts w:ascii="Times New Roman" w:hAnsi="Times New Roman"/>
                <w:sz w:val="24"/>
                <w:szCs w:val="24"/>
              </w:rPr>
              <w:t>м</w:t>
            </w:r>
            <w:r w:rsidRPr="001F4EFC">
              <w:rPr>
                <w:rFonts w:ascii="Times New Roman" w:hAnsi="Times New Roman"/>
                <w:sz w:val="24"/>
                <w:szCs w:val="24"/>
              </w:rPr>
              <w:t>ных продуктов и средств разработки</w:t>
            </w:r>
          </w:p>
          <w:p w14:paraId="6E266EC9" w14:textId="77777777" w:rsidR="000F1E7E" w:rsidRPr="001F4EFC" w:rsidRDefault="000F1E7E" w:rsidP="00261EA8">
            <w:pPr>
              <w:numPr>
                <w:ilvl w:val="0"/>
                <w:numId w:val="126"/>
              </w:numPr>
              <w:tabs>
                <w:tab w:val="left" w:pos="284"/>
              </w:tabs>
              <w:suppressAutoHyphens/>
              <w:spacing w:after="0" w:line="240" w:lineRule="auto"/>
              <w:ind w:left="0" w:firstLine="0"/>
              <w:rPr>
                <w:rFonts w:ascii="Times New Roman" w:hAnsi="Times New Roman"/>
                <w:bCs/>
                <w:sz w:val="24"/>
                <w:szCs w:val="24"/>
              </w:rPr>
            </w:pPr>
            <w:r w:rsidRPr="001F4EFC">
              <w:rPr>
                <w:rFonts w:ascii="Times New Roman" w:hAnsi="Times New Roman"/>
                <w:iCs/>
                <w:sz w:val="24"/>
                <w:szCs w:val="24"/>
              </w:rPr>
              <w:t>А</w:t>
            </w:r>
            <w:r w:rsidRPr="001F4EFC">
              <w:rPr>
                <w:rFonts w:ascii="Times New Roman" w:hAnsi="Times New Roman"/>
                <w:bCs/>
                <w:sz w:val="24"/>
                <w:szCs w:val="24"/>
              </w:rPr>
              <w:t xml:space="preserve">ктуальный профессиональный и социальный контекст, в котором приходится работать и жить; </w:t>
            </w:r>
          </w:p>
          <w:p w14:paraId="537502A4" w14:textId="77777777" w:rsidR="000F1E7E" w:rsidRPr="001F4EFC" w:rsidRDefault="000F1E7E" w:rsidP="00261EA8">
            <w:pPr>
              <w:numPr>
                <w:ilvl w:val="0"/>
                <w:numId w:val="126"/>
              </w:numPr>
              <w:tabs>
                <w:tab w:val="left" w:pos="284"/>
              </w:tabs>
              <w:suppressAutoHyphens/>
              <w:spacing w:after="0" w:line="240" w:lineRule="auto"/>
              <w:ind w:left="0" w:firstLine="0"/>
              <w:rPr>
                <w:rFonts w:ascii="Times New Roman" w:hAnsi="Times New Roman"/>
                <w:bCs/>
                <w:sz w:val="24"/>
                <w:szCs w:val="24"/>
              </w:rPr>
            </w:pPr>
            <w:r w:rsidRPr="001F4EFC">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4AF31D87" w14:textId="77777777" w:rsidR="000F1E7E" w:rsidRPr="001F4EFC" w:rsidRDefault="000F1E7E" w:rsidP="00261EA8">
            <w:pPr>
              <w:numPr>
                <w:ilvl w:val="0"/>
                <w:numId w:val="126"/>
              </w:numPr>
              <w:tabs>
                <w:tab w:val="left" w:pos="284"/>
              </w:tabs>
              <w:suppressAutoHyphens/>
              <w:spacing w:after="0" w:line="240" w:lineRule="auto"/>
              <w:ind w:left="0" w:firstLine="0"/>
              <w:rPr>
                <w:rFonts w:ascii="Times New Roman" w:hAnsi="Times New Roman"/>
                <w:bCs/>
                <w:sz w:val="24"/>
                <w:szCs w:val="24"/>
              </w:rPr>
            </w:pPr>
            <w:r w:rsidRPr="001F4EFC">
              <w:rPr>
                <w:rFonts w:ascii="Times New Roman" w:hAnsi="Times New Roman"/>
                <w:bCs/>
                <w:sz w:val="24"/>
                <w:szCs w:val="24"/>
              </w:rPr>
              <w:t xml:space="preserve">Алгоритмы выполнения работ в профессиональной и смежных областях; методы работы в профессиональной и смежных сферах; </w:t>
            </w:r>
          </w:p>
          <w:p w14:paraId="6BC0969D" w14:textId="77777777" w:rsidR="000F1E7E" w:rsidRPr="001F4EFC" w:rsidRDefault="000F1E7E" w:rsidP="00261EA8">
            <w:pPr>
              <w:numPr>
                <w:ilvl w:val="0"/>
                <w:numId w:val="126"/>
              </w:numPr>
              <w:tabs>
                <w:tab w:val="left" w:pos="284"/>
              </w:tabs>
              <w:suppressAutoHyphens/>
              <w:spacing w:after="0" w:line="240" w:lineRule="auto"/>
              <w:ind w:left="0" w:firstLine="0"/>
              <w:rPr>
                <w:rFonts w:ascii="Times New Roman" w:hAnsi="Times New Roman"/>
                <w:bCs/>
                <w:sz w:val="24"/>
                <w:szCs w:val="24"/>
              </w:rPr>
            </w:pPr>
            <w:r w:rsidRPr="001F4EFC">
              <w:rPr>
                <w:rFonts w:ascii="Times New Roman" w:hAnsi="Times New Roman"/>
                <w:bCs/>
                <w:sz w:val="24"/>
                <w:szCs w:val="24"/>
              </w:rPr>
              <w:t>Структуру плана для решения задач;</w:t>
            </w:r>
          </w:p>
          <w:p w14:paraId="565EE551" w14:textId="77777777" w:rsidR="000F1E7E" w:rsidRPr="001F4EFC" w:rsidRDefault="000F1E7E" w:rsidP="00261EA8">
            <w:pPr>
              <w:numPr>
                <w:ilvl w:val="0"/>
                <w:numId w:val="126"/>
              </w:numPr>
              <w:tabs>
                <w:tab w:val="left" w:pos="284"/>
              </w:tabs>
              <w:spacing w:after="0" w:line="240" w:lineRule="auto"/>
              <w:ind w:left="0" w:firstLine="0"/>
              <w:rPr>
                <w:rFonts w:ascii="Times New Roman" w:hAnsi="Times New Roman"/>
                <w:bCs/>
                <w:sz w:val="24"/>
                <w:szCs w:val="24"/>
              </w:rPr>
            </w:pPr>
            <w:r w:rsidRPr="001F4EFC">
              <w:rPr>
                <w:rFonts w:ascii="Times New Roman" w:hAnsi="Times New Roman"/>
                <w:bCs/>
                <w:sz w:val="24"/>
                <w:szCs w:val="24"/>
              </w:rPr>
              <w:t>Порядок оценки результ</w:t>
            </w:r>
            <w:r w:rsidRPr="001F4EFC">
              <w:rPr>
                <w:rFonts w:ascii="Times New Roman" w:hAnsi="Times New Roman"/>
                <w:bCs/>
                <w:sz w:val="24"/>
                <w:szCs w:val="24"/>
              </w:rPr>
              <w:t>а</w:t>
            </w:r>
            <w:r w:rsidRPr="001F4EFC">
              <w:rPr>
                <w:rFonts w:ascii="Times New Roman" w:hAnsi="Times New Roman"/>
                <w:bCs/>
                <w:sz w:val="24"/>
                <w:szCs w:val="24"/>
              </w:rPr>
              <w:t>тов решения задач професс</w:t>
            </w:r>
            <w:r w:rsidRPr="001F4EFC">
              <w:rPr>
                <w:rFonts w:ascii="Times New Roman" w:hAnsi="Times New Roman"/>
                <w:bCs/>
                <w:sz w:val="24"/>
                <w:szCs w:val="24"/>
              </w:rPr>
              <w:t>и</w:t>
            </w:r>
            <w:r w:rsidRPr="001F4EFC">
              <w:rPr>
                <w:rFonts w:ascii="Times New Roman" w:hAnsi="Times New Roman"/>
                <w:bCs/>
                <w:sz w:val="24"/>
                <w:szCs w:val="24"/>
              </w:rPr>
              <w:t>ональной деятельности</w:t>
            </w:r>
          </w:p>
          <w:p w14:paraId="11903E01" w14:textId="77777777" w:rsidR="000F1E7E" w:rsidRPr="001F4EFC" w:rsidRDefault="000F1E7E" w:rsidP="00261EA8">
            <w:pPr>
              <w:numPr>
                <w:ilvl w:val="0"/>
                <w:numId w:val="126"/>
              </w:numPr>
              <w:tabs>
                <w:tab w:val="left" w:pos="284"/>
              </w:tabs>
              <w:spacing w:after="0" w:line="240" w:lineRule="auto"/>
              <w:ind w:left="0" w:firstLine="0"/>
              <w:rPr>
                <w:rFonts w:ascii="Times New Roman" w:hAnsi="Times New Roman"/>
                <w:iCs/>
                <w:sz w:val="24"/>
                <w:szCs w:val="24"/>
              </w:rPr>
            </w:pPr>
            <w:r w:rsidRPr="001F4EFC">
              <w:rPr>
                <w:rFonts w:ascii="Times New Roman" w:hAnsi="Times New Roman"/>
                <w:iCs/>
                <w:sz w:val="24"/>
                <w:szCs w:val="24"/>
              </w:rPr>
              <w:t>Номенклатура информ</w:t>
            </w:r>
            <w:r w:rsidRPr="001F4EFC">
              <w:rPr>
                <w:rFonts w:ascii="Times New Roman" w:hAnsi="Times New Roman"/>
                <w:iCs/>
                <w:sz w:val="24"/>
                <w:szCs w:val="24"/>
              </w:rPr>
              <w:t>а</w:t>
            </w:r>
            <w:r w:rsidRPr="001F4EFC">
              <w:rPr>
                <w:rFonts w:ascii="Times New Roman" w:hAnsi="Times New Roman"/>
                <w:iCs/>
                <w:sz w:val="24"/>
                <w:szCs w:val="24"/>
              </w:rPr>
              <w:t>ционных источников, прим</w:t>
            </w:r>
            <w:r w:rsidRPr="001F4EFC">
              <w:rPr>
                <w:rFonts w:ascii="Times New Roman" w:hAnsi="Times New Roman"/>
                <w:iCs/>
                <w:sz w:val="24"/>
                <w:szCs w:val="24"/>
              </w:rPr>
              <w:t>е</w:t>
            </w:r>
            <w:r w:rsidRPr="001F4EFC">
              <w:rPr>
                <w:rFonts w:ascii="Times New Roman" w:hAnsi="Times New Roman"/>
                <w:iCs/>
                <w:sz w:val="24"/>
                <w:szCs w:val="24"/>
              </w:rPr>
              <w:t xml:space="preserve">няемых в профессиональной деятельности; </w:t>
            </w:r>
          </w:p>
          <w:p w14:paraId="65A75D37" w14:textId="77777777" w:rsidR="000F1E7E" w:rsidRPr="001F4EFC" w:rsidRDefault="000F1E7E" w:rsidP="00261EA8">
            <w:pPr>
              <w:numPr>
                <w:ilvl w:val="0"/>
                <w:numId w:val="126"/>
              </w:numPr>
              <w:tabs>
                <w:tab w:val="left" w:pos="284"/>
              </w:tabs>
              <w:spacing w:after="0" w:line="240" w:lineRule="auto"/>
              <w:ind w:left="0" w:firstLine="0"/>
              <w:rPr>
                <w:rFonts w:ascii="Times New Roman" w:hAnsi="Times New Roman"/>
                <w:iCs/>
                <w:sz w:val="24"/>
                <w:szCs w:val="24"/>
              </w:rPr>
            </w:pPr>
            <w:r w:rsidRPr="001F4EFC">
              <w:rPr>
                <w:rFonts w:ascii="Times New Roman" w:hAnsi="Times New Roman"/>
                <w:iCs/>
                <w:sz w:val="24"/>
                <w:szCs w:val="24"/>
              </w:rPr>
              <w:t xml:space="preserve">Приемы структурирования информации; </w:t>
            </w:r>
          </w:p>
          <w:p w14:paraId="60AFF14D" w14:textId="77777777" w:rsidR="000F1E7E" w:rsidRPr="001F4EFC" w:rsidRDefault="000F1E7E" w:rsidP="00261EA8">
            <w:pPr>
              <w:numPr>
                <w:ilvl w:val="0"/>
                <w:numId w:val="126"/>
              </w:numPr>
              <w:tabs>
                <w:tab w:val="left" w:pos="284"/>
              </w:tabs>
              <w:spacing w:after="0" w:line="240" w:lineRule="auto"/>
              <w:ind w:left="0" w:firstLine="0"/>
              <w:rPr>
                <w:rFonts w:ascii="Times New Roman" w:hAnsi="Times New Roman"/>
                <w:sz w:val="24"/>
                <w:szCs w:val="24"/>
              </w:rPr>
            </w:pPr>
            <w:r w:rsidRPr="001F4EFC">
              <w:rPr>
                <w:rFonts w:ascii="Times New Roman" w:hAnsi="Times New Roman"/>
                <w:iCs/>
                <w:sz w:val="24"/>
                <w:szCs w:val="24"/>
              </w:rPr>
              <w:t>Формат оформления р</w:t>
            </w:r>
            <w:r w:rsidRPr="001F4EFC">
              <w:rPr>
                <w:rFonts w:ascii="Times New Roman" w:hAnsi="Times New Roman"/>
                <w:iCs/>
                <w:sz w:val="24"/>
                <w:szCs w:val="24"/>
              </w:rPr>
              <w:t>е</w:t>
            </w:r>
            <w:r w:rsidRPr="001F4EFC">
              <w:rPr>
                <w:rFonts w:ascii="Times New Roman" w:hAnsi="Times New Roman"/>
                <w:iCs/>
                <w:sz w:val="24"/>
                <w:szCs w:val="24"/>
              </w:rPr>
              <w:t>зультатов поиска информ</w:t>
            </w:r>
            <w:r w:rsidRPr="001F4EFC">
              <w:rPr>
                <w:rFonts w:ascii="Times New Roman" w:hAnsi="Times New Roman"/>
                <w:iCs/>
                <w:sz w:val="24"/>
                <w:szCs w:val="24"/>
              </w:rPr>
              <w:t>а</w:t>
            </w:r>
            <w:r w:rsidRPr="001F4EFC">
              <w:rPr>
                <w:rFonts w:ascii="Times New Roman" w:hAnsi="Times New Roman"/>
                <w:iCs/>
                <w:sz w:val="24"/>
                <w:szCs w:val="24"/>
              </w:rPr>
              <w:t>ции</w:t>
            </w:r>
          </w:p>
          <w:p w14:paraId="58C90D82" w14:textId="77777777" w:rsidR="000F1E7E" w:rsidRPr="001F4EFC" w:rsidRDefault="000F1E7E" w:rsidP="00261EA8">
            <w:pPr>
              <w:tabs>
                <w:tab w:val="left" w:pos="284"/>
              </w:tabs>
              <w:spacing w:after="0" w:line="240" w:lineRule="auto"/>
              <w:jc w:val="both"/>
              <w:rPr>
                <w:rFonts w:ascii="Times New Roman" w:hAnsi="Times New Roman"/>
                <w:color w:val="000000"/>
                <w:sz w:val="24"/>
                <w:szCs w:val="24"/>
              </w:rPr>
            </w:pPr>
          </w:p>
        </w:tc>
        <w:tc>
          <w:tcPr>
            <w:tcW w:w="2014" w:type="pct"/>
            <w:shd w:val="clear" w:color="auto" w:fill="auto"/>
          </w:tcPr>
          <w:p w14:paraId="34181BB4" w14:textId="77777777" w:rsidR="000F1E7E" w:rsidRPr="001F4EFC" w:rsidRDefault="000F1E7E" w:rsidP="00261EA8">
            <w:pPr>
              <w:pStyle w:val="Default"/>
              <w:jc w:val="both"/>
            </w:pPr>
            <w:r w:rsidRPr="001F4EFC">
              <w:rPr>
                <w:b/>
              </w:rPr>
              <w:t>Оценка</w:t>
            </w:r>
            <w:r w:rsidRPr="001F4EFC">
              <w:t xml:space="preserve"> </w:t>
            </w:r>
            <w:r w:rsidRPr="001F4EFC">
              <w:rPr>
                <w:b/>
              </w:rPr>
              <w:t>«отлично»</w:t>
            </w:r>
            <w:r w:rsidRPr="001F4EFC">
              <w:t xml:space="preserve"> выставляется обучающемуся, если он глубоко и прочно усвоил программный мат</w:t>
            </w:r>
            <w:r w:rsidRPr="001F4EFC">
              <w:t>е</w:t>
            </w:r>
            <w:r w:rsidRPr="001F4EFC">
              <w:t>риал курса, исчерпывающе, посл</w:t>
            </w:r>
            <w:r w:rsidRPr="001F4EFC">
              <w:t>е</w:t>
            </w:r>
            <w:r w:rsidRPr="001F4EFC">
              <w:t>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w:t>
            </w:r>
            <w:r w:rsidRPr="001F4EFC">
              <w:t>е</w:t>
            </w:r>
            <w:r w:rsidRPr="001F4EFC">
              <w:t>тами при видоизменении заданий, правильно обосновывает принятые решения, владеет разносторонн</w:t>
            </w:r>
            <w:r w:rsidRPr="001F4EFC">
              <w:t>и</w:t>
            </w:r>
            <w:r w:rsidRPr="001F4EFC">
              <w:t>ми навыками и приемами выпо</w:t>
            </w:r>
            <w:r w:rsidRPr="001F4EFC">
              <w:t>л</w:t>
            </w:r>
            <w:r w:rsidRPr="001F4EFC">
              <w:t xml:space="preserve">нения практических задач; </w:t>
            </w:r>
          </w:p>
          <w:p w14:paraId="1BEB9C50" w14:textId="77777777" w:rsidR="000F1E7E" w:rsidRPr="001F4EFC" w:rsidRDefault="000F1E7E" w:rsidP="00261EA8">
            <w:pPr>
              <w:pStyle w:val="Default"/>
              <w:jc w:val="both"/>
            </w:pPr>
            <w:r w:rsidRPr="001F4EFC">
              <w:rPr>
                <w:b/>
              </w:rPr>
              <w:t>Оценка «хорошо»</w:t>
            </w:r>
            <w:r w:rsidRPr="001F4EFC">
              <w:t xml:space="preserve"> выставляется обучающемуся, если он твердо знает материал курса, грамотно и по существу излагает его, не д</w:t>
            </w:r>
            <w:r w:rsidRPr="001F4EFC">
              <w:t>о</w:t>
            </w:r>
            <w:r w:rsidRPr="001F4EFC">
              <w:t xml:space="preserve">пуская существенных неточностей в ответе </w:t>
            </w:r>
            <w:proofErr w:type="gramStart"/>
            <w:r w:rsidRPr="001F4EFC">
              <w:t>на</w:t>
            </w:r>
            <w:proofErr w:type="gramEnd"/>
            <w:r w:rsidRPr="001F4EFC">
              <w:t xml:space="preserve"> </w:t>
            </w:r>
          </w:p>
          <w:p w14:paraId="38D86D53" w14:textId="77777777" w:rsidR="000F1E7E" w:rsidRPr="001F4EFC" w:rsidRDefault="000F1E7E" w:rsidP="00261EA8">
            <w:pPr>
              <w:pStyle w:val="Default"/>
              <w:jc w:val="both"/>
            </w:pPr>
            <w:r w:rsidRPr="001F4EFC">
              <w:t>вопрос, правильно применяет те</w:t>
            </w:r>
            <w:r w:rsidRPr="001F4EFC">
              <w:t>о</w:t>
            </w:r>
            <w:r w:rsidRPr="001F4EFC">
              <w:t>ретические положения при реш</w:t>
            </w:r>
            <w:r w:rsidRPr="001F4EFC">
              <w:t>е</w:t>
            </w:r>
            <w:r w:rsidRPr="001F4EFC">
              <w:t>нии практических вопросов и з</w:t>
            </w:r>
            <w:r w:rsidRPr="001F4EFC">
              <w:t>а</w:t>
            </w:r>
            <w:r w:rsidRPr="001F4EFC">
              <w:t>дач, владеет необходимыми нав</w:t>
            </w:r>
            <w:r w:rsidRPr="001F4EFC">
              <w:t>ы</w:t>
            </w:r>
            <w:r w:rsidRPr="001F4EFC">
              <w:t xml:space="preserve">ками и приемами их выполнения; </w:t>
            </w:r>
          </w:p>
          <w:p w14:paraId="61E6CED5" w14:textId="77777777" w:rsidR="000F1E7E" w:rsidRPr="001F4EFC" w:rsidRDefault="000F1E7E" w:rsidP="00261EA8">
            <w:pPr>
              <w:pStyle w:val="Default"/>
              <w:jc w:val="both"/>
            </w:pPr>
            <w:r w:rsidRPr="001F4EFC">
              <w:rPr>
                <w:b/>
              </w:rPr>
              <w:t>Оценка «удовлетворительно»</w:t>
            </w:r>
            <w:r w:rsidRPr="001F4EFC">
              <w:t xml:space="preserve"> выставляется обучающемуся, если он имеет знания только основного материала, но не усвоил его дет</w:t>
            </w:r>
            <w:r w:rsidRPr="001F4EFC">
              <w:t>а</w:t>
            </w:r>
            <w:r w:rsidRPr="001F4EFC">
              <w:t>лей, допускает неточности, нед</w:t>
            </w:r>
            <w:r w:rsidRPr="001F4EFC">
              <w:t>о</w:t>
            </w:r>
            <w:r w:rsidRPr="001F4EFC">
              <w:t>статочно правильные формулиро</w:t>
            </w:r>
            <w:r w:rsidRPr="001F4EFC">
              <w:t>в</w:t>
            </w:r>
            <w:r w:rsidRPr="001F4EFC">
              <w:t>ки, нарушения логической посл</w:t>
            </w:r>
            <w:r w:rsidRPr="001F4EFC">
              <w:t>е</w:t>
            </w:r>
            <w:r w:rsidRPr="001F4EFC">
              <w:t>довательности в изложении пр</w:t>
            </w:r>
            <w:r w:rsidRPr="001F4EFC">
              <w:t>о</w:t>
            </w:r>
            <w:r w:rsidRPr="001F4EFC">
              <w:t xml:space="preserve">граммного материала, испытывает затруднения при выполнении практических задач; </w:t>
            </w:r>
          </w:p>
          <w:p w14:paraId="6E99BEBB" w14:textId="77777777" w:rsidR="000F1E7E" w:rsidRPr="001F4EFC" w:rsidRDefault="000F1E7E" w:rsidP="00261EA8">
            <w:pPr>
              <w:pStyle w:val="Default"/>
              <w:jc w:val="both"/>
            </w:pPr>
            <w:r w:rsidRPr="001F4EFC">
              <w:rPr>
                <w:b/>
              </w:rPr>
              <w:t>Оценка «неудовлетворительно»</w:t>
            </w:r>
            <w:r w:rsidRPr="001F4EFC">
              <w:t xml:space="preserve"> выставляется обучающемуся, к</w:t>
            </w:r>
            <w:r w:rsidRPr="001F4EFC">
              <w:t>о</w:t>
            </w:r>
            <w:r w:rsidRPr="001F4EFC">
              <w:t>торый не знает значительной части программного материала, допуск</w:t>
            </w:r>
            <w:r w:rsidRPr="001F4EFC">
              <w:t>а</w:t>
            </w:r>
            <w:r w:rsidRPr="001F4EFC">
              <w:t xml:space="preserve">ет существенные ошибки, </w:t>
            </w:r>
          </w:p>
          <w:p w14:paraId="1B3707B8" w14:textId="77777777" w:rsidR="000F1E7E" w:rsidRPr="001F4EFC" w:rsidRDefault="000F1E7E" w:rsidP="00261EA8">
            <w:pPr>
              <w:tabs>
                <w:tab w:val="left" w:pos="426"/>
              </w:tabs>
              <w:spacing w:after="0" w:line="240" w:lineRule="auto"/>
              <w:jc w:val="both"/>
              <w:rPr>
                <w:rFonts w:ascii="Times New Roman" w:hAnsi="Times New Roman"/>
                <w:color w:val="000000"/>
                <w:sz w:val="24"/>
                <w:szCs w:val="24"/>
              </w:rPr>
            </w:pPr>
            <w:r w:rsidRPr="001F4EFC">
              <w:rPr>
                <w:rFonts w:ascii="Times New Roman" w:hAnsi="Times New Roman"/>
                <w:sz w:val="24"/>
                <w:szCs w:val="24"/>
              </w:rPr>
              <w:t>неуверенно, с большими затрудн</w:t>
            </w:r>
            <w:r w:rsidRPr="001F4EFC">
              <w:rPr>
                <w:rFonts w:ascii="Times New Roman" w:hAnsi="Times New Roman"/>
                <w:sz w:val="24"/>
                <w:szCs w:val="24"/>
              </w:rPr>
              <w:t>е</w:t>
            </w:r>
            <w:r w:rsidRPr="001F4EFC">
              <w:rPr>
                <w:rFonts w:ascii="Times New Roman" w:hAnsi="Times New Roman"/>
                <w:sz w:val="24"/>
                <w:szCs w:val="24"/>
              </w:rPr>
              <w:t>ниями решает практические задачи или не справляется с ними сам</w:t>
            </w:r>
            <w:r w:rsidRPr="001F4EFC">
              <w:rPr>
                <w:rFonts w:ascii="Times New Roman" w:hAnsi="Times New Roman"/>
                <w:sz w:val="24"/>
                <w:szCs w:val="24"/>
              </w:rPr>
              <w:t>о</w:t>
            </w:r>
            <w:r w:rsidRPr="001F4EFC">
              <w:rPr>
                <w:rFonts w:ascii="Times New Roman" w:hAnsi="Times New Roman"/>
                <w:sz w:val="24"/>
                <w:szCs w:val="24"/>
              </w:rPr>
              <w:t>стоятельно.</w:t>
            </w:r>
          </w:p>
        </w:tc>
        <w:tc>
          <w:tcPr>
            <w:tcW w:w="1277" w:type="pct"/>
            <w:shd w:val="clear" w:color="auto" w:fill="auto"/>
          </w:tcPr>
          <w:p w14:paraId="292FD405" w14:textId="77777777" w:rsidR="000F1E7E" w:rsidRPr="001F4EFC" w:rsidRDefault="000F1E7E" w:rsidP="00261EA8">
            <w:pPr>
              <w:pStyle w:val="Default"/>
              <w:jc w:val="both"/>
            </w:pPr>
            <w:r w:rsidRPr="001F4EFC">
              <w:t>Оценка результатов выполнения практ</w:t>
            </w:r>
            <w:r w:rsidRPr="001F4EFC">
              <w:t>и</w:t>
            </w:r>
            <w:r w:rsidRPr="001F4EFC">
              <w:t xml:space="preserve">ческой работы </w:t>
            </w:r>
          </w:p>
          <w:p w14:paraId="2AE583CF" w14:textId="77777777" w:rsidR="000F1E7E" w:rsidRPr="001F4EFC" w:rsidRDefault="000F1E7E" w:rsidP="00261EA8">
            <w:pPr>
              <w:pStyle w:val="Default"/>
              <w:jc w:val="both"/>
            </w:pPr>
            <w:r w:rsidRPr="001F4EFC">
              <w:t>Оценка результатов промежуточной атт</w:t>
            </w:r>
            <w:r w:rsidRPr="001F4EFC">
              <w:t>е</w:t>
            </w:r>
            <w:r w:rsidRPr="001F4EFC">
              <w:t xml:space="preserve">стации </w:t>
            </w:r>
          </w:p>
          <w:p w14:paraId="41FE5452" w14:textId="77777777" w:rsidR="000F1E7E" w:rsidRPr="001F4EFC" w:rsidRDefault="000F1E7E" w:rsidP="00261EA8">
            <w:pPr>
              <w:pStyle w:val="Default"/>
              <w:jc w:val="both"/>
            </w:pPr>
            <w:r w:rsidRPr="001F4EFC">
              <w:t>Оценка результатов устного и письме</w:t>
            </w:r>
            <w:r w:rsidRPr="001F4EFC">
              <w:t>н</w:t>
            </w:r>
            <w:r w:rsidRPr="001F4EFC">
              <w:t xml:space="preserve">ного опроса </w:t>
            </w:r>
          </w:p>
          <w:p w14:paraId="54F5A980" w14:textId="77777777" w:rsidR="000F1E7E" w:rsidRPr="001F4EFC" w:rsidRDefault="000F1E7E" w:rsidP="00261EA8">
            <w:pPr>
              <w:pStyle w:val="Default"/>
              <w:jc w:val="both"/>
              <w:rPr>
                <w:rFonts w:eastAsia="Arial Unicode MS"/>
              </w:rPr>
            </w:pPr>
            <w:r w:rsidRPr="001F4EFC">
              <w:t>Тестирование</w:t>
            </w:r>
          </w:p>
        </w:tc>
      </w:tr>
      <w:tr w:rsidR="000F1E7E" w:rsidRPr="001F4EFC" w14:paraId="72161EF6" w14:textId="77777777" w:rsidTr="00611FB8">
        <w:trPr>
          <w:trHeight w:val="306"/>
        </w:trPr>
        <w:tc>
          <w:tcPr>
            <w:tcW w:w="5000" w:type="pct"/>
            <w:gridSpan w:val="3"/>
            <w:shd w:val="clear" w:color="auto" w:fill="auto"/>
          </w:tcPr>
          <w:p w14:paraId="62765E8C" w14:textId="77777777" w:rsidR="000F1E7E" w:rsidRPr="001F4EFC" w:rsidRDefault="000F1E7E" w:rsidP="00261EA8">
            <w:pPr>
              <w:spacing w:after="0" w:line="240" w:lineRule="auto"/>
              <w:jc w:val="both"/>
              <w:rPr>
                <w:rFonts w:ascii="Times New Roman" w:hAnsi="Times New Roman"/>
                <w:bCs/>
                <w:color w:val="000000"/>
                <w:sz w:val="24"/>
                <w:szCs w:val="24"/>
              </w:rPr>
            </w:pPr>
            <w:r w:rsidRPr="001F4EFC">
              <w:rPr>
                <w:rFonts w:ascii="Times New Roman" w:hAnsi="Times New Roman"/>
                <w:color w:val="000000"/>
                <w:sz w:val="24"/>
                <w:szCs w:val="24"/>
              </w:rPr>
              <w:t>Умения:</w:t>
            </w:r>
          </w:p>
        </w:tc>
      </w:tr>
      <w:tr w:rsidR="000F1E7E" w:rsidRPr="001F4EFC" w14:paraId="2B24E9E9" w14:textId="77777777" w:rsidTr="001013FB">
        <w:trPr>
          <w:trHeight w:val="896"/>
        </w:trPr>
        <w:tc>
          <w:tcPr>
            <w:tcW w:w="1709" w:type="pct"/>
            <w:shd w:val="clear" w:color="auto" w:fill="auto"/>
          </w:tcPr>
          <w:p w14:paraId="55AEB81B" w14:textId="77777777" w:rsidR="000F1E7E" w:rsidRPr="001F4EFC" w:rsidRDefault="000F1E7E" w:rsidP="00261EA8">
            <w:pPr>
              <w:numPr>
                <w:ilvl w:val="0"/>
                <w:numId w:val="125"/>
              </w:numPr>
              <w:tabs>
                <w:tab w:val="left" w:pos="284"/>
              </w:tabs>
              <w:spacing w:after="0" w:line="240" w:lineRule="auto"/>
              <w:ind w:left="0" w:firstLine="0"/>
              <w:rPr>
                <w:rFonts w:ascii="Times New Roman" w:hAnsi="Times New Roman"/>
                <w:sz w:val="24"/>
                <w:szCs w:val="24"/>
              </w:rPr>
            </w:pPr>
            <w:r w:rsidRPr="001F4EFC">
              <w:rPr>
                <w:rFonts w:ascii="Times New Roman" w:hAnsi="Times New Roman"/>
                <w:sz w:val="24"/>
                <w:szCs w:val="24"/>
              </w:rPr>
              <w:lastRenderedPageBreak/>
              <w:t>Использовать методы и технологии тестирования и ревьюирования кода и пр</w:t>
            </w:r>
            <w:r w:rsidRPr="001F4EFC">
              <w:rPr>
                <w:rFonts w:ascii="Times New Roman" w:hAnsi="Times New Roman"/>
                <w:sz w:val="24"/>
                <w:szCs w:val="24"/>
              </w:rPr>
              <w:t>о</w:t>
            </w:r>
            <w:r w:rsidRPr="001F4EFC">
              <w:rPr>
                <w:rFonts w:ascii="Times New Roman" w:hAnsi="Times New Roman"/>
                <w:sz w:val="24"/>
                <w:szCs w:val="24"/>
              </w:rPr>
              <w:t>ектной документации.</w:t>
            </w:r>
          </w:p>
          <w:p w14:paraId="2AD9BDA6" w14:textId="77777777" w:rsidR="000F1E7E" w:rsidRPr="001F4EFC" w:rsidRDefault="000F1E7E" w:rsidP="00261EA8">
            <w:pPr>
              <w:numPr>
                <w:ilvl w:val="0"/>
                <w:numId w:val="125"/>
              </w:numPr>
              <w:tabs>
                <w:tab w:val="left" w:pos="284"/>
              </w:tabs>
              <w:spacing w:after="0" w:line="240" w:lineRule="auto"/>
              <w:ind w:left="0" w:firstLine="0"/>
              <w:rPr>
                <w:rFonts w:ascii="Times New Roman" w:hAnsi="Times New Roman"/>
                <w:sz w:val="24"/>
                <w:szCs w:val="24"/>
              </w:rPr>
            </w:pPr>
            <w:r w:rsidRPr="001F4EFC">
              <w:rPr>
                <w:rFonts w:ascii="Times New Roman" w:hAnsi="Times New Roman"/>
                <w:sz w:val="24"/>
                <w:szCs w:val="24"/>
              </w:rPr>
              <w:t>Проводить сравнительный анализ средств разработки программных продуктов.</w:t>
            </w:r>
          </w:p>
          <w:p w14:paraId="7E4D5AF9" w14:textId="77777777" w:rsidR="000F1E7E" w:rsidRPr="001F4EFC" w:rsidRDefault="000F1E7E" w:rsidP="00261EA8">
            <w:pPr>
              <w:numPr>
                <w:ilvl w:val="0"/>
                <w:numId w:val="125"/>
              </w:numPr>
              <w:tabs>
                <w:tab w:val="left" w:pos="284"/>
              </w:tabs>
              <w:suppressAutoHyphens/>
              <w:spacing w:after="0" w:line="240" w:lineRule="auto"/>
              <w:ind w:left="0" w:firstLine="0"/>
              <w:jc w:val="both"/>
              <w:rPr>
                <w:rFonts w:ascii="Times New Roman" w:hAnsi="Times New Roman"/>
                <w:iCs/>
                <w:sz w:val="24"/>
                <w:szCs w:val="24"/>
              </w:rPr>
            </w:pPr>
            <w:r w:rsidRPr="001F4EFC">
              <w:rPr>
                <w:rFonts w:ascii="Times New Roman" w:hAnsi="Times New Roman"/>
                <w:iCs/>
                <w:sz w:val="24"/>
                <w:szCs w:val="24"/>
              </w:rPr>
              <w:t>Распознавать задачу и/или проблему в профессиональном и/или социальном контексте;</w:t>
            </w:r>
          </w:p>
          <w:p w14:paraId="78A80235" w14:textId="77777777" w:rsidR="000F1E7E" w:rsidRPr="001F4EFC" w:rsidRDefault="000F1E7E" w:rsidP="00261EA8">
            <w:pPr>
              <w:numPr>
                <w:ilvl w:val="0"/>
                <w:numId w:val="125"/>
              </w:numPr>
              <w:tabs>
                <w:tab w:val="left" w:pos="284"/>
              </w:tabs>
              <w:suppressAutoHyphens/>
              <w:spacing w:after="0" w:line="240" w:lineRule="auto"/>
              <w:ind w:left="0" w:firstLine="0"/>
              <w:jc w:val="both"/>
              <w:rPr>
                <w:rFonts w:ascii="Times New Roman" w:hAnsi="Times New Roman"/>
                <w:iCs/>
                <w:sz w:val="24"/>
                <w:szCs w:val="24"/>
              </w:rPr>
            </w:pPr>
            <w:r w:rsidRPr="001F4EFC">
              <w:rPr>
                <w:rFonts w:ascii="Times New Roman" w:hAnsi="Times New Roman"/>
                <w:iCs/>
                <w:sz w:val="24"/>
                <w:szCs w:val="24"/>
              </w:rPr>
              <w:t>Анализировать задачу и/или проблему и выделять её составные части;</w:t>
            </w:r>
          </w:p>
          <w:p w14:paraId="60699FEA" w14:textId="77777777" w:rsidR="000F1E7E" w:rsidRPr="001F4EFC" w:rsidRDefault="000F1E7E" w:rsidP="00261EA8">
            <w:pPr>
              <w:numPr>
                <w:ilvl w:val="0"/>
                <w:numId w:val="125"/>
              </w:numPr>
              <w:tabs>
                <w:tab w:val="left" w:pos="284"/>
              </w:tabs>
              <w:suppressAutoHyphens/>
              <w:spacing w:after="0" w:line="240" w:lineRule="auto"/>
              <w:ind w:left="0" w:firstLine="0"/>
              <w:jc w:val="both"/>
              <w:rPr>
                <w:rFonts w:ascii="Times New Roman" w:hAnsi="Times New Roman"/>
                <w:iCs/>
                <w:sz w:val="24"/>
                <w:szCs w:val="24"/>
              </w:rPr>
            </w:pPr>
            <w:r w:rsidRPr="001F4EFC">
              <w:rPr>
                <w:rFonts w:ascii="Times New Roman" w:hAnsi="Times New Roman"/>
                <w:iCs/>
                <w:sz w:val="24"/>
                <w:szCs w:val="24"/>
              </w:rPr>
              <w:t>Определять этапы решения задачи;</w:t>
            </w:r>
          </w:p>
          <w:p w14:paraId="4F28CD2B" w14:textId="77777777" w:rsidR="000F1E7E" w:rsidRPr="001F4EFC" w:rsidRDefault="000F1E7E" w:rsidP="00261EA8">
            <w:pPr>
              <w:numPr>
                <w:ilvl w:val="0"/>
                <w:numId w:val="125"/>
              </w:numPr>
              <w:tabs>
                <w:tab w:val="left" w:pos="284"/>
              </w:tabs>
              <w:suppressAutoHyphens/>
              <w:spacing w:after="0" w:line="240" w:lineRule="auto"/>
              <w:ind w:left="0" w:firstLine="0"/>
              <w:jc w:val="both"/>
              <w:rPr>
                <w:rFonts w:ascii="Times New Roman" w:hAnsi="Times New Roman"/>
                <w:iCs/>
                <w:sz w:val="24"/>
                <w:szCs w:val="24"/>
              </w:rPr>
            </w:pPr>
            <w:r w:rsidRPr="001F4EFC">
              <w:rPr>
                <w:rFonts w:ascii="Times New Roman" w:hAnsi="Times New Roman"/>
                <w:iCs/>
                <w:sz w:val="24"/>
                <w:szCs w:val="24"/>
              </w:rPr>
              <w:t>Выявлять и эффективно искать информацию, необходимую для решения задачи и/или проблемы;</w:t>
            </w:r>
          </w:p>
          <w:p w14:paraId="6B53B971" w14:textId="77777777" w:rsidR="000F1E7E" w:rsidRPr="001F4EFC" w:rsidRDefault="000F1E7E" w:rsidP="00261EA8">
            <w:pPr>
              <w:numPr>
                <w:ilvl w:val="0"/>
                <w:numId w:val="125"/>
              </w:numPr>
              <w:tabs>
                <w:tab w:val="left" w:pos="284"/>
              </w:tabs>
              <w:suppressAutoHyphens/>
              <w:spacing w:after="0" w:line="240" w:lineRule="auto"/>
              <w:ind w:left="0" w:firstLine="0"/>
              <w:jc w:val="both"/>
              <w:rPr>
                <w:rFonts w:ascii="Times New Roman" w:hAnsi="Times New Roman"/>
                <w:iCs/>
                <w:sz w:val="24"/>
                <w:szCs w:val="24"/>
              </w:rPr>
            </w:pPr>
            <w:r w:rsidRPr="001F4EFC">
              <w:rPr>
                <w:rFonts w:ascii="Times New Roman" w:hAnsi="Times New Roman"/>
                <w:iCs/>
                <w:sz w:val="24"/>
                <w:szCs w:val="24"/>
              </w:rPr>
              <w:t>Составить план действия; определить необходимые ресурсы;</w:t>
            </w:r>
          </w:p>
          <w:p w14:paraId="05FE278E" w14:textId="77777777" w:rsidR="000F1E7E" w:rsidRPr="001F4EFC" w:rsidRDefault="000F1E7E" w:rsidP="00261EA8">
            <w:pPr>
              <w:numPr>
                <w:ilvl w:val="0"/>
                <w:numId w:val="125"/>
              </w:numPr>
              <w:tabs>
                <w:tab w:val="left" w:pos="284"/>
              </w:tabs>
              <w:spacing w:after="0" w:line="240" w:lineRule="auto"/>
              <w:ind w:left="0" w:firstLine="0"/>
              <w:rPr>
                <w:rFonts w:ascii="Times New Roman" w:hAnsi="Times New Roman"/>
                <w:iCs/>
                <w:sz w:val="24"/>
                <w:szCs w:val="24"/>
              </w:rPr>
            </w:pPr>
            <w:r w:rsidRPr="001F4EFC">
              <w:rPr>
                <w:rFonts w:ascii="Times New Roman" w:hAnsi="Times New Roman"/>
                <w:iCs/>
                <w:sz w:val="24"/>
                <w:szCs w:val="24"/>
              </w:rPr>
              <w:t>Владеть актуальными м</w:t>
            </w:r>
            <w:r w:rsidRPr="001F4EFC">
              <w:rPr>
                <w:rFonts w:ascii="Times New Roman" w:hAnsi="Times New Roman"/>
                <w:iCs/>
                <w:sz w:val="24"/>
                <w:szCs w:val="24"/>
              </w:rPr>
              <w:t>е</w:t>
            </w:r>
            <w:r w:rsidRPr="001F4EFC">
              <w:rPr>
                <w:rFonts w:ascii="Times New Roman" w:hAnsi="Times New Roman"/>
                <w:iCs/>
                <w:sz w:val="24"/>
                <w:szCs w:val="24"/>
              </w:rPr>
              <w:t>тодами работы в професси</w:t>
            </w:r>
            <w:r w:rsidRPr="001F4EFC">
              <w:rPr>
                <w:rFonts w:ascii="Times New Roman" w:hAnsi="Times New Roman"/>
                <w:iCs/>
                <w:sz w:val="24"/>
                <w:szCs w:val="24"/>
              </w:rPr>
              <w:t>о</w:t>
            </w:r>
            <w:r w:rsidRPr="001F4EFC">
              <w:rPr>
                <w:rFonts w:ascii="Times New Roman" w:hAnsi="Times New Roman"/>
                <w:iCs/>
                <w:sz w:val="24"/>
                <w:szCs w:val="24"/>
              </w:rPr>
              <w:t>нальной и смежных сферах; реализовать составленный план; оценивать результат и последствия своих действий (самостоятельно или с п</w:t>
            </w:r>
            <w:r w:rsidRPr="001F4EFC">
              <w:rPr>
                <w:rFonts w:ascii="Times New Roman" w:hAnsi="Times New Roman"/>
                <w:iCs/>
                <w:sz w:val="24"/>
                <w:szCs w:val="24"/>
              </w:rPr>
              <w:t>о</w:t>
            </w:r>
            <w:r w:rsidRPr="001F4EFC">
              <w:rPr>
                <w:rFonts w:ascii="Times New Roman" w:hAnsi="Times New Roman"/>
                <w:iCs/>
                <w:sz w:val="24"/>
                <w:szCs w:val="24"/>
              </w:rPr>
              <w:t>мощью наставника)</w:t>
            </w:r>
          </w:p>
          <w:p w14:paraId="02401DAC" w14:textId="77777777" w:rsidR="000F1E7E" w:rsidRPr="001F4EFC" w:rsidRDefault="000F1E7E" w:rsidP="00261EA8">
            <w:pPr>
              <w:numPr>
                <w:ilvl w:val="0"/>
                <w:numId w:val="125"/>
              </w:numPr>
              <w:tabs>
                <w:tab w:val="left" w:pos="284"/>
              </w:tabs>
              <w:spacing w:after="0" w:line="240" w:lineRule="auto"/>
              <w:ind w:left="0" w:firstLine="0"/>
              <w:rPr>
                <w:rFonts w:ascii="Times New Roman" w:hAnsi="Times New Roman"/>
                <w:iCs/>
                <w:sz w:val="24"/>
                <w:szCs w:val="24"/>
              </w:rPr>
            </w:pPr>
            <w:r w:rsidRPr="001F4EFC">
              <w:rPr>
                <w:rFonts w:ascii="Times New Roman" w:hAnsi="Times New Roman"/>
                <w:iCs/>
                <w:sz w:val="24"/>
                <w:szCs w:val="24"/>
              </w:rPr>
              <w:t xml:space="preserve">Определять задачи для поиска информации; </w:t>
            </w:r>
          </w:p>
          <w:p w14:paraId="70BF13F7" w14:textId="77777777" w:rsidR="000F1E7E" w:rsidRPr="001F4EFC" w:rsidRDefault="000F1E7E" w:rsidP="00261EA8">
            <w:pPr>
              <w:numPr>
                <w:ilvl w:val="0"/>
                <w:numId w:val="125"/>
              </w:numPr>
              <w:tabs>
                <w:tab w:val="left" w:pos="284"/>
              </w:tabs>
              <w:spacing w:after="0" w:line="240" w:lineRule="auto"/>
              <w:ind w:left="0" w:firstLine="0"/>
              <w:rPr>
                <w:rFonts w:ascii="Times New Roman" w:hAnsi="Times New Roman"/>
                <w:iCs/>
                <w:sz w:val="24"/>
                <w:szCs w:val="24"/>
              </w:rPr>
            </w:pPr>
            <w:r w:rsidRPr="001F4EFC">
              <w:rPr>
                <w:rFonts w:ascii="Times New Roman" w:hAnsi="Times New Roman"/>
                <w:iCs/>
                <w:sz w:val="24"/>
                <w:szCs w:val="24"/>
              </w:rPr>
              <w:t>Определять необходимые источники информации;</w:t>
            </w:r>
          </w:p>
          <w:p w14:paraId="6D6DEBAF" w14:textId="77777777" w:rsidR="000F1E7E" w:rsidRPr="001F4EFC" w:rsidRDefault="000F1E7E" w:rsidP="00261EA8">
            <w:pPr>
              <w:numPr>
                <w:ilvl w:val="0"/>
                <w:numId w:val="125"/>
              </w:numPr>
              <w:tabs>
                <w:tab w:val="left" w:pos="284"/>
              </w:tabs>
              <w:spacing w:after="0" w:line="240" w:lineRule="auto"/>
              <w:ind w:left="0" w:firstLine="0"/>
              <w:rPr>
                <w:rFonts w:ascii="Times New Roman" w:hAnsi="Times New Roman"/>
                <w:iCs/>
                <w:sz w:val="24"/>
                <w:szCs w:val="24"/>
              </w:rPr>
            </w:pPr>
            <w:r w:rsidRPr="001F4EFC">
              <w:rPr>
                <w:rFonts w:ascii="Times New Roman" w:hAnsi="Times New Roman"/>
                <w:iCs/>
                <w:sz w:val="24"/>
                <w:szCs w:val="24"/>
              </w:rPr>
              <w:t>Планировать процесс п</w:t>
            </w:r>
            <w:r w:rsidRPr="001F4EFC">
              <w:rPr>
                <w:rFonts w:ascii="Times New Roman" w:hAnsi="Times New Roman"/>
                <w:iCs/>
                <w:sz w:val="24"/>
                <w:szCs w:val="24"/>
              </w:rPr>
              <w:t>о</w:t>
            </w:r>
            <w:r w:rsidRPr="001F4EFC">
              <w:rPr>
                <w:rFonts w:ascii="Times New Roman" w:hAnsi="Times New Roman"/>
                <w:iCs/>
                <w:sz w:val="24"/>
                <w:szCs w:val="24"/>
              </w:rPr>
              <w:t>иска;</w:t>
            </w:r>
          </w:p>
          <w:p w14:paraId="2CF77A35" w14:textId="77777777" w:rsidR="000F1E7E" w:rsidRPr="001F4EFC" w:rsidRDefault="000F1E7E" w:rsidP="00261EA8">
            <w:pPr>
              <w:numPr>
                <w:ilvl w:val="0"/>
                <w:numId w:val="125"/>
              </w:numPr>
              <w:tabs>
                <w:tab w:val="left" w:pos="284"/>
              </w:tabs>
              <w:spacing w:after="0" w:line="240" w:lineRule="auto"/>
              <w:ind w:left="0" w:firstLine="0"/>
              <w:rPr>
                <w:rFonts w:ascii="Times New Roman" w:hAnsi="Times New Roman"/>
                <w:iCs/>
                <w:sz w:val="24"/>
                <w:szCs w:val="24"/>
              </w:rPr>
            </w:pPr>
            <w:r w:rsidRPr="001F4EFC">
              <w:rPr>
                <w:rFonts w:ascii="Times New Roman" w:hAnsi="Times New Roman"/>
                <w:iCs/>
                <w:sz w:val="24"/>
                <w:szCs w:val="24"/>
              </w:rPr>
              <w:t>Структурировать получ</w:t>
            </w:r>
            <w:r w:rsidRPr="001F4EFC">
              <w:rPr>
                <w:rFonts w:ascii="Times New Roman" w:hAnsi="Times New Roman"/>
                <w:iCs/>
                <w:sz w:val="24"/>
                <w:szCs w:val="24"/>
              </w:rPr>
              <w:t>а</w:t>
            </w:r>
            <w:r w:rsidRPr="001F4EFC">
              <w:rPr>
                <w:rFonts w:ascii="Times New Roman" w:hAnsi="Times New Roman"/>
                <w:iCs/>
                <w:sz w:val="24"/>
                <w:szCs w:val="24"/>
              </w:rPr>
              <w:t xml:space="preserve">емую информацию; </w:t>
            </w:r>
          </w:p>
          <w:p w14:paraId="2D1810CE" w14:textId="77777777" w:rsidR="000F1E7E" w:rsidRPr="001F4EFC" w:rsidRDefault="000F1E7E" w:rsidP="00261EA8">
            <w:pPr>
              <w:numPr>
                <w:ilvl w:val="0"/>
                <w:numId w:val="125"/>
              </w:numPr>
              <w:tabs>
                <w:tab w:val="left" w:pos="284"/>
              </w:tabs>
              <w:spacing w:after="0" w:line="240" w:lineRule="auto"/>
              <w:ind w:left="0" w:firstLine="0"/>
              <w:rPr>
                <w:rFonts w:ascii="Times New Roman" w:hAnsi="Times New Roman"/>
                <w:iCs/>
                <w:sz w:val="24"/>
                <w:szCs w:val="24"/>
              </w:rPr>
            </w:pPr>
            <w:r w:rsidRPr="001F4EFC">
              <w:rPr>
                <w:rFonts w:ascii="Times New Roman" w:hAnsi="Times New Roman"/>
                <w:iCs/>
                <w:sz w:val="24"/>
                <w:szCs w:val="24"/>
              </w:rPr>
              <w:t>Выделять наиболее зн</w:t>
            </w:r>
            <w:r w:rsidRPr="001F4EFC">
              <w:rPr>
                <w:rFonts w:ascii="Times New Roman" w:hAnsi="Times New Roman"/>
                <w:iCs/>
                <w:sz w:val="24"/>
                <w:szCs w:val="24"/>
              </w:rPr>
              <w:t>а</w:t>
            </w:r>
            <w:r w:rsidRPr="001F4EFC">
              <w:rPr>
                <w:rFonts w:ascii="Times New Roman" w:hAnsi="Times New Roman"/>
                <w:iCs/>
                <w:sz w:val="24"/>
                <w:szCs w:val="24"/>
              </w:rPr>
              <w:t>чимое в перечне информ</w:t>
            </w:r>
            <w:r w:rsidRPr="001F4EFC">
              <w:rPr>
                <w:rFonts w:ascii="Times New Roman" w:hAnsi="Times New Roman"/>
                <w:iCs/>
                <w:sz w:val="24"/>
                <w:szCs w:val="24"/>
              </w:rPr>
              <w:t>а</w:t>
            </w:r>
            <w:r w:rsidRPr="001F4EFC">
              <w:rPr>
                <w:rFonts w:ascii="Times New Roman" w:hAnsi="Times New Roman"/>
                <w:iCs/>
                <w:sz w:val="24"/>
                <w:szCs w:val="24"/>
              </w:rPr>
              <w:t>ции;</w:t>
            </w:r>
          </w:p>
          <w:p w14:paraId="0F49889A" w14:textId="77777777" w:rsidR="000F1E7E" w:rsidRPr="001F4EFC" w:rsidRDefault="000F1E7E" w:rsidP="00261EA8">
            <w:pPr>
              <w:numPr>
                <w:ilvl w:val="0"/>
                <w:numId w:val="125"/>
              </w:numPr>
              <w:tabs>
                <w:tab w:val="left" w:pos="284"/>
              </w:tabs>
              <w:spacing w:after="0" w:line="240" w:lineRule="auto"/>
              <w:ind w:left="0" w:firstLine="0"/>
              <w:rPr>
                <w:rFonts w:ascii="Times New Roman" w:hAnsi="Times New Roman"/>
                <w:iCs/>
                <w:sz w:val="24"/>
                <w:szCs w:val="24"/>
              </w:rPr>
            </w:pPr>
            <w:r w:rsidRPr="001F4EFC">
              <w:rPr>
                <w:rFonts w:ascii="Times New Roman" w:hAnsi="Times New Roman"/>
                <w:iCs/>
                <w:sz w:val="24"/>
                <w:szCs w:val="24"/>
              </w:rPr>
              <w:t>Оценивать практическую значимость результатов п</w:t>
            </w:r>
            <w:r w:rsidRPr="001F4EFC">
              <w:rPr>
                <w:rFonts w:ascii="Times New Roman" w:hAnsi="Times New Roman"/>
                <w:iCs/>
                <w:sz w:val="24"/>
                <w:szCs w:val="24"/>
              </w:rPr>
              <w:t>о</w:t>
            </w:r>
            <w:r w:rsidRPr="001F4EFC">
              <w:rPr>
                <w:rFonts w:ascii="Times New Roman" w:hAnsi="Times New Roman"/>
                <w:iCs/>
                <w:sz w:val="24"/>
                <w:szCs w:val="24"/>
              </w:rPr>
              <w:t xml:space="preserve">иска; </w:t>
            </w:r>
          </w:p>
          <w:p w14:paraId="130A46A7" w14:textId="77777777" w:rsidR="000F1E7E" w:rsidRPr="001013FB" w:rsidRDefault="000F1E7E" w:rsidP="00261EA8">
            <w:pPr>
              <w:numPr>
                <w:ilvl w:val="0"/>
                <w:numId w:val="125"/>
              </w:numPr>
              <w:tabs>
                <w:tab w:val="left" w:pos="284"/>
              </w:tabs>
              <w:spacing w:after="0" w:line="240" w:lineRule="auto"/>
              <w:ind w:left="0" w:firstLine="0"/>
              <w:rPr>
                <w:rFonts w:ascii="Times New Roman" w:hAnsi="Times New Roman"/>
                <w:sz w:val="24"/>
                <w:szCs w:val="24"/>
              </w:rPr>
            </w:pPr>
            <w:r w:rsidRPr="001F4EFC">
              <w:rPr>
                <w:rFonts w:ascii="Times New Roman" w:hAnsi="Times New Roman"/>
                <w:iCs/>
                <w:sz w:val="24"/>
                <w:szCs w:val="24"/>
              </w:rPr>
              <w:t>Оформлять результаты поиска</w:t>
            </w:r>
          </w:p>
        </w:tc>
        <w:tc>
          <w:tcPr>
            <w:tcW w:w="2014" w:type="pct"/>
            <w:shd w:val="clear" w:color="auto" w:fill="auto"/>
          </w:tcPr>
          <w:p w14:paraId="0C452BD2" w14:textId="77777777" w:rsidR="000F1E7E" w:rsidRPr="001F4EFC" w:rsidRDefault="000F1E7E" w:rsidP="00261EA8">
            <w:pPr>
              <w:pStyle w:val="Default"/>
              <w:jc w:val="both"/>
            </w:pPr>
            <w:r w:rsidRPr="001F4EFC">
              <w:rPr>
                <w:b/>
              </w:rPr>
              <w:t>Оценка</w:t>
            </w:r>
            <w:r w:rsidRPr="001F4EFC">
              <w:t xml:space="preserve"> </w:t>
            </w:r>
            <w:r w:rsidRPr="001F4EFC">
              <w:rPr>
                <w:b/>
              </w:rPr>
              <w:t>«отлично»</w:t>
            </w:r>
            <w:r w:rsidRPr="001F4EFC">
              <w:t xml:space="preserve"> выставляется обучающемуся, если он глубоко и прочно усвоил программный мат</w:t>
            </w:r>
            <w:r w:rsidRPr="001F4EFC">
              <w:t>е</w:t>
            </w:r>
            <w:r w:rsidRPr="001F4EFC">
              <w:t>риал курса, исчерпывающе, посл</w:t>
            </w:r>
            <w:r w:rsidRPr="001F4EFC">
              <w:t>е</w:t>
            </w:r>
            <w:r w:rsidRPr="001F4EFC">
              <w:t>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w:t>
            </w:r>
            <w:r w:rsidRPr="001F4EFC">
              <w:t>е</w:t>
            </w:r>
            <w:r w:rsidRPr="001F4EFC">
              <w:t>тами при видоизменении заданий, правильно обосновывает принятые решения, владеет разносторонн</w:t>
            </w:r>
            <w:r w:rsidRPr="001F4EFC">
              <w:t>и</w:t>
            </w:r>
            <w:r w:rsidRPr="001F4EFC">
              <w:t>ми навыками и приемами выпо</w:t>
            </w:r>
            <w:r w:rsidRPr="001F4EFC">
              <w:t>л</w:t>
            </w:r>
            <w:r w:rsidRPr="001F4EFC">
              <w:t xml:space="preserve">нения практических задач; </w:t>
            </w:r>
          </w:p>
          <w:p w14:paraId="54AEBEC6" w14:textId="77777777" w:rsidR="000F1E7E" w:rsidRPr="001F4EFC" w:rsidRDefault="000F1E7E" w:rsidP="00261EA8">
            <w:pPr>
              <w:pStyle w:val="Default"/>
              <w:jc w:val="both"/>
            </w:pPr>
            <w:r w:rsidRPr="001F4EFC">
              <w:rPr>
                <w:b/>
              </w:rPr>
              <w:t>Оценка «хорошо»</w:t>
            </w:r>
            <w:r w:rsidRPr="001F4EFC">
              <w:t xml:space="preserve"> выставляется обучающемуся, если он твердо знает материал курса, грамотно и по существу излагает его, не д</w:t>
            </w:r>
            <w:r w:rsidRPr="001F4EFC">
              <w:t>о</w:t>
            </w:r>
            <w:r w:rsidRPr="001F4EFC">
              <w:t>пуская существенных неточностей в ответе на вопрос, правильно применяет теоретические полож</w:t>
            </w:r>
            <w:r w:rsidRPr="001F4EFC">
              <w:t>е</w:t>
            </w:r>
            <w:r w:rsidRPr="001F4EFC">
              <w:t>ния при решении практических вопросов и задач, владеет необх</w:t>
            </w:r>
            <w:r w:rsidRPr="001F4EFC">
              <w:t>о</w:t>
            </w:r>
            <w:r w:rsidRPr="001F4EFC">
              <w:t xml:space="preserve">димыми навыками и приемами их выполнения; </w:t>
            </w:r>
          </w:p>
          <w:p w14:paraId="4ED9A791" w14:textId="77777777" w:rsidR="000F1E7E" w:rsidRPr="001F4EFC" w:rsidRDefault="000F1E7E" w:rsidP="00261EA8">
            <w:pPr>
              <w:pStyle w:val="Default"/>
              <w:jc w:val="both"/>
            </w:pPr>
            <w:r w:rsidRPr="001F4EFC">
              <w:rPr>
                <w:b/>
              </w:rPr>
              <w:t>Оценка «удовлетворительно»</w:t>
            </w:r>
            <w:r w:rsidRPr="001F4EFC">
              <w:t xml:space="preserve"> выставляется обучающемуся, если он имеет знания только основного материала, но не усвоил его дет</w:t>
            </w:r>
            <w:r w:rsidRPr="001F4EFC">
              <w:t>а</w:t>
            </w:r>
            <w:r w:rsidRPr="001F4EFC">
              <w:t>лей, допускает неточности, нед</w:t>
            </w:r>
            <w:r w:rsidRPr="001F4EFC">
              <w:t>о</w:t>
            </w:r>
            <w:r w:rsidRPr="001F4EFC">
              <w:t>статочно правильные формулиро</w:t>
            </w:r>
            <w:r w:rsidRPr="001F4EFC">
              <w:t>в</w:t>
            </w:r>
            <w:r w:rsidRPr="001F4EFC">
              <w:t>ки, нарушения логической посл</w:t>
            </w:r>
            <w:r w:rsidRPr="001F4EFC">
              <w:t>е</w:t>
            </w:r>
            <w:r w:rsidRPr="001F4EFC">
              <w:t>довательности в изложении пр</w:t>
            </w:r>
            <w:r w:rsidRPr="001F4EFC">
              <w:t>о</w:t>
            </w:r>
            <w:r w:rsidRPr="001F4EFC">
              <w:t xml:space="preserve">граммного материала, испытывает затруднения при выполнении практических задач; </w:t>
            </w:r>
          </w:p>
          <w:p w14:paraId="0EFE4643" w14:textId="77777777" w:rsidR="000F1E7E" w:rsidRPr="001F4EFC" w:rsidRDefault="000F1E7E" w:rsidP="00261EA8">
            <w:pPr>
              <w:pStyle w:val="Default"/>
              <w:jc w:val="both"/>
            </w:pPr>
            <w:r w:rsidRPr="001F4EFC">
              <w:rPr>
                <w:b/>
              </w:rPr>
              <w:t>Оценка «неудовлетворительно»</w:t>
            </w:r>
            <w:r w:rsidRPr="001F4EFC">
              <w:t xml:space="preserve"> выставляется обучающемуся, к</w:t>
            </w:r>
            <w:r w:rsidRPr="001F4EFC">
              <w:t>о</w:t>
            </w:r>
            <w:r w:rsidRPr="001F4EFC">
              <w:t>торый не знает значительной части программного материала, допуск</w:t>
            </w:r>
            <w:r w:rsidRPr="001F4EFC">
              <w:t>а</w:t>
            </w:r>
            <w:r w:rsidRPr="001F4EFC">
              <w:t xml:space="preserve">ет существенные ошибки, </w:t>
            </w:r>
          </w:p>
          <w:p w14:paraId="4BDA30FC" w14:textId="77777777" w:rsidR="000F1E7E" w:rsidRPr="001F4EFC" w:rsidRDefault="000F1E7E" w:rsidP="00261EA8">
            <w:pPr>
              <w:tabs>
                <w:tab w:val="left" w:pos="426"/>
              </w:tabs>
              <w:spacing w:after="0" w:line="240" w:lineRule="auto"/>
              <w:jc w:val="both"/>
              <w:rPr>
                <w:rFonts w:ascii="Times New Roman" w:hAnsi="Times New Roman"/>
                <w:color w:val="000000"/>
                <w:sz w:val="24"/>
                <w:szCs w:val="24"/>
              </w:rPr>
            </w:pPr>
            <w:r w:rsidRPr="001F4EFC">
              <w:rPr>
                <w:rFonts w:ascii="Times New Roman" w:hAnsi="Times New Roman"/>
                <w:sz w:val="24"/>
                <w:szCs w:val="24"/>
              </w:rPr>
              <w:t>неуверенно, с большими затрудн</w:t>
            </w:r>
            <w:r w:rsidRPr="001F4EFC">
              <w:rPr>
                <w:rFonts w:ascii="Times New Roman" w:hAnsi="Times New Roman"/>
                <w:sz w:val="24"/>
                <w:szCs w:val="24"/>
              </w:rPr>
              <w:t>е</w:t>
            </w:r>
            <w:r w:rsidRPr="001F4EFC">
              <w:rPr>
                <w:rFonts w:ascii="Times New Roman" w:hAnsi="Times New Roman"/>
                <w:sz w:val="24"/>
                <w:szCs w:val="24"/>
              </w:rPr>
              <w:t>ниями решает практические задачи или не справляется с ними сам</w:t>
            </w:r>
            <w:r w:rsidRPr="001F4EFC">
              <w:rPr>
                <w:rFonts w:ascii="Times New Roman" w:hAnsi="Times New Roman"/>
                <w:sz w:val="24"/>
                <w:szCs w:val="24"/>
              </w:rPr>
              <w:t>о</w:t>
            </w:r>
            <w:r w:rsidRPr="001F4EFC">
              <w:rPr>
                <w:rFonts w:ascii="Times New Roman" w:hAnsi="Times New Roman"/>
                <w:sz w:val="24"/>
                <w:szCs w:val="24"/>
              </w:rPr>
              <w:t>стоятельно.</w:t>
            </w:r>
          </w:p>
        </w:tc>
        <w:tc>
          <w:tcPr>
            <w:tcW w:w="1277" w:type="pct"/>
            <w:shd w:val="clear" w:color="auto" w:fill="auto"/>
          </w:tcPr>
          <w:p w14:paraId="0C9619AD" w14:textId="77777777" w:rsidR="000F1E7E" w:rsidRPr="001F4EFC" w:rsidRDefault="000F1E7E" w:rsidP="00261EA8">
            <w:pPr>
              <w:pStyle w:val="Default"/>
              <w:jc w:val="both"/>
            </w:pPr>
            <w:r w:rsidRPr="001F4EFC">
              <w:t>Оценка результатов выполнения практ</w:t>
            </w:r>
            <w:r w:rsidRPr="001F4EFC">
              <w:t>и</w:t>
            </w:r>
            <w:r w:rsidRPr="001F4EFC">
              <w:t xml:space="preserve">ческой работы </w:t>
            </w:r>
          </w:p>
          <w:p w14:paraId="7563CB6D" w14:textId="77777777" w:rsidR="000F1E7E" w:rsidRPr="001F4EFC" w:rsidRDefault="000F1E7E" w:rsidP="00261EA8">
            <w:pPr>
              <w:pStyle w:val="Default"/>
              <w:jc w:val="both"/>
            </w:pPr>
            <w:r w:rsidRPr="001F4EFC">
              <w:t>Оценка результатов промежуточной атт</w:t>
            </w:r>
            <w:r w:rsidRPr="001F4EFC">
              <w:t>е</w:t>
            </w:r>
            <w:r w:rsidRPr="001F4EFC">
              <w:t xml:space="preserve">стации </w:t>
            </w:r>
          </w:p>
          <w:p w14:paraId="107FFCAD" w14:textId="77777777" w:rsidR="000F1E7E" w:rsidRPr="001F4EFC" w:rsidRDefault="000F1E7E" w:rsidP="00261EA8">
            <w:pPr>
              <w:pStyle w:val="Default"/>
              <w:jc w:val="both"/>
            </w:pPr>
            <w:r w:rsidRPr="001F4EFC">
              <w:t>Оценка результатов устного и письме</w:t>
            </w:r>
            <w:r w:rsidRPr="001F4EFC">
              <w:t>н</w:t>
            </w:r>
            <w:r w:rsidRPr="001F4EFC">
              <w:t xml:space="preserve">ного опроса </w:t>
            </w:r>
          </w:p>
          <w:p w14:paraId="190D37DD" w14:textId="77777777" w:rsidR="000F1E7E" w:rsidRPr="001F4EFC" w:rsidRDefault="000F1E7E" w:rsidP="00261EA8">
            <w:pPr>
              <w:pStyle w:val="Default"/>
              <w:jc w:val="both"/>
              <w:rPr>
                <w:rFonts w:eastAsia="Arial Unicode MS"/>
              </w:rPr>
            </w:pPr>
            <w:r w:rsidRPr="001F4EFC">
              <w:t>Тестирование</w:t>
            </w:r>
          </w:p>
        </w:tc>
      </w:tr>
    </w:tbl>
    <w:p w14:paraId="422E5434" w14:textId="77777777" w:rsidR="000F1E7E" w:rsidRPr="001F4EFC" w:rsidRDefault="000F1E7E" w:rsidP="00261EA8">
      <w:pPr>
        <w:spacing w:after="0"/>
        <w:rPr>
          <w:rFonts w:ascii="Times New Roman" w:hAnsi="Times New Roman"/>
          <w:b/>
          <w:i/>
          <w:sz w:val="24"/>
          <w:szCs w:val="24"/>
        </w:rPr>
      </w:pPr>
    </w:p>
    <w:p w14:paraId="06613073" w14:textId="77777777" w:rsidR="000F1E7E" w:rsidRPr="001F4EFC" w:rsidRDefault="000F1E7E" w:rsidP="00261EA8">
      <w:pPr>
        <w:spacing w:after="0"/>
        <w:rPr>
          <w:rFonts w:ascii="Times New Roman" w:hAnsi="Times New Roman"/>
          <w:b/>
          <w:i/>
          <w:sz w:val="24"/>
          <w:szCs w:val="24"/>
        </w:rPr>
      </w:pPr>
      <w:r w:rsidRPr="001F4EFC">
        <w:rPr>
          <w:rFonts w:ascii="Times New Roman" w:hAnsi="Times New Roman"/>
          <w:b/>
          <w:i/>
          <w:sz w:val="24"/>
          <w:szCs w:val="24"/>
        </w:rPr>
        <w:br w:type="page"/>
      </w:r>
    </w:p>
    <w:p w14:paraId="598C7249" w14:textId="77777777" w:rsidR="00271D94" w:rsidRPr="0055297E" w:rsidRDefault="00271D94" w:rsidP="00261EA8">
      <w:pPr>
        <w:pStyle w:val="a5"/>
        <w:spacing w:after="0"/>
        <w:jc w:val="right"/>
        <w:rPr>
          <w:rFonts w:ascii="Times New Roman" w:hAnsi="Times New Roman"/>
          <w:b/>
          <w:bCs/>
          <w:lang w:val="ru-RU"/>
        </w:rPr>
      </w:pPr>
      <w:bookmarkStart w:id="65" w:name="_Hlk98839701"/>
      <w:bookmarkStart w:id="66" w:name="_Toc84499260"/>
      <w:r w:rsidRPr="00315F34">
        <w:rPr>
          <w:rFonts w:ascii="Times New Roman" w:hAnsi="Times New Roman"/>
          <w:b/>
          <w:bCs/>
        </w:rPr>
        <w:lastRenderedPageBreak/>
        <w:t>Приложение</w:t>
      </w:r>
      <w:bookmarkEnd w:id="65"/>
      <w:bookmarkEnd w:id="66"/>
      <w:r>
        <w:rPr>
          <w:rFonts w:ascii="Times New Roman" w:hAnsi="Times New Roman"/>
          <w:b/>
          <w:bCs/>
        </w:rPr>
        <w:t xml:space="preserve"> </w:t>
      </w:r>
      <w:r w:rsidRPr="0073450E">
        <w:rPr>
          <w:rFonts w:ascii="Times New Roman" w:hAnsi="Times New Roman"/>
          <w:b/>
          <w:bCs/>
        </w:rPr>
        <w:t>2</w:t>
      </w:r>
      <w:r>
        <w:rPr>
          <w:rFonts w:ascii="Times New Roman" w:hAnsi="Times New Roman"/>
          <w:b/>
          <w:bCs/>
        </w:rPr>
        <w:t>.</w:t>
      </w:r>
      <w:r w:rsidRPr="0073450E">
        <w:rPr>
          <w:rFonts w:ascii="Times New Roman" w:hAnsi="Times New Roman"/>
          <w:b/>
          <w:bCs/>
        </w:rPr>
        <w:t>3</w:t>
      </w:r>
      <w:r w:rsidR="0055297E">
        <w:rPr>
          <w:rFonts w:ascii="Times New Roman" w:hAnsi="Times New Roman"/>
          <w:b/>
          <w:bCs/>
          <w:lang w:val="ru-RU"/>
        </w:rPr>
        <w:t>7</w:t>
      </w:r>
    </w:p>
    <w:p w14:paraId="7C09316F" w14:textId="77777777" w:rsidR="00271D94" w:rsidRDefault="00271D94" w:rsidP="00261EA8">
      <w:pPr>
        <w:spacing w:after="0"/>
        <w:jc w:val="right"/>
        <w:rPr>
          <w:rFonts w:ascii="Times New Roman" w:hAnsi="Times New Roman"/>
          <w:bCs/>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p>
    <w:p w14:paraId="07BA6424" w14:textId="77777777" w:rsidR="00271D94" w:rsidRPr="00DA0F4F" w:rsidRDefault="00271D94" w:rsidP="00261EA8">
      <w:pPr>
        <w:spacing w:after="0"/>
        <w:jc w:val="right"/>
        <w:rPr>
          <w:rFonts w:ascii="Times New Roman" w:hAnsi="Times New Roman"/>
          <w:iCs/>
          <w:sz w:val="28"/>
          <w:szCs w:val="28"/>
        </w:rPr>
      </w:pPr>
      <w:r w:rsidRPr="00DA0F4F">
        <w:rPr>
          <w:rFonts w:ascii="Times New Roman" w:hAnsi="Times New Roman"/>
          <w:bCs/>
          <w:iCs/>
          <w:sz w:val="28"/>
          <w:szCs w:val="28"/>
        </w:rPr>
        <w:t xml:space="preserve">09.02.07 </w:t>
      </w:r>
      <w:r w:rsidRPr="00DA0F4F">
        <w:rPr>
          <w:rFonts w:ascii="Times New Roman" w:hAnsi="Times New Roman"/>
          <w:iCs/>
          <w:color w:val="000000"/>
          <w:sz w:val="28"/>
          <w:szCs w:val="28"/>
        </w:rPr>
        <w:t>Информационные системы и программирование</w:t>
      </w:r>
      <w:r w:rsidRPr="00DA0F4F">
        <w:rPr>
          <w:rFonts w:ascii="Times New Roman" w:hAnsi="Times New Roman"/>
          <w:bCs/>
          <w:iCs/>
          <w:sz w:val="28"/>
          <w:szCs w:val="28"/>
        </w:rPr>
        <w:br/>
      </w:r>
    </w:p>
    <w:p w14:paraId="14A07373" w14:textId="77777777" w:rsidR="00271D94" w:rsidRPr="0073450E" w:rsidRDefault="00271D94" w:rsidP="00261EA8">
      <w:pPr>
        <w:spacing w:after="0"/>
        <w:jc w:val="right"/>
        <w:rPr>
          <w:rFonts w:ascii="Times New Roman" w:hAnsi="Times New Roman"/>
          <w:i/>
          <w:sz w:val="18"/>
          <w:szCs w:val="18"/>
        </w:rPr>
      </w:pPr>
    </w:p>
    <w:p w14:paraId="6A79C95C" w14:textId="77777777" w:rsidR="00271D94" w:rsidRPr="00315F34" w:rsidRDefault="00271D94" w:rsidP="00261EA8">
      <w:pPr>
        <w:spacing w:after="0"/>
        <w:jc w:val="center"/>
        <w:rPr>
          <w:rFonts w:ascii="Times New Roman" w:hAnsi="Times New Roman"/>
          <w:b/>
          <w:i/>
        </w:rPr>
      </w:pPr>
    </w:p>
    <w:p w14:paraId="5D2EAC4E" w14:textId="77777777" w:rsidR="00271D94" w:rsidRPr="00315F34" w:rsidRDefault="00271D94" w:rsidP="00261EA8">
      <w:pPr>
        <w:spacing w:after="0"/>
        <w:jc w:val="center"/>
        <w:rPr>
          <w:rFonts w:ascii="Times New Roman" w:hAnsi="Times New Roman"/>
          <w:b/>
          <w:i/>
        </w:rPr>
      </w:pPr>
    </w:p>
    <w:p w14:paraId="62951D07" w14:textId="77777777" w:rsidR="00271D94" w:rsidRDefault="00271D94" w:rsidP="00261EA8">
      <w:pPr>
        <w:spacing w:after="0"/>
        <w:jc w:val="center"/>
        <w:rPr>
          <w:rFonts w:ascii="Times New Roman" w:hAnsi="Times New Roman"/>
          <w:b/>
          <w:i/>
        </w:rPr>
      </w:pPr>
    </w:p>
    <w:p w14:paraId="0D877694" w14:textId="77777777" w:rsidR="00271D94" w:rsidRDefault="00271D94" w:rsidP="00261EA8">
      <w:pPr>
        <w:spacing w:after="0"/>
        <w:jc w:val="center"/>
        <w:rPr>
          <w:rFonts w:ascii="Times New Roman" w:hAnsi="Times New Roman"/>
          <w:b/>
          <w:i/>
        </w:rPr>
      </w:pPr>
    </w:p>
    <w:p w14:paraId="20DCC7DC" w14:textId="77777777" w:rsidR="00271D94" w:rsidRPr="00315F34" w:rsidRDefault="00271D94" w:rsidP="00261EA8">
      <w:pPr>
        <w:spacing w:after="0"/>
        <w:jc w:val="center"/>
        <w:rPr>
          <w:rFonts w:ascii="Times New Roman" w:hAnsi="Times New Roman"/>
          <w:b/>
          <w:i/>
        </w:rPr>
      </w:pPr>
    </w:p>
    <w:p w14:paraId="50EC1052" w14:textId="77777777" w:rsidR="00271D94" w:rsidRPr="00315F34" w:rsidRDefault="00271D94" w:rsidP="00261EA8">
      <w:pPr>
        <w:spacing w:after="0"/>
        <w:jc w:val="center"/>
        <w:rPr>
          <w:rFonts w:ascii="Times New Roman" w:hAnsi="Times New Roman"/>
          <w:b/>
          <w:i/>
        </w:rPr>
      </w:pPr>
    </w:p>
    <w:p w14:paraId="0B3B0BFC" w14:textId="77777777" w:rsidR="00271D94" w:rsidRPr="0073450E" w:rsidRDefault="00271D94" w:rsidP="00261EA8">
      <w:pPr>
        <w:spacing w:after="0"/>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73476F20" w14:textId="3263392C" w:rsidR="00271D94" w:rsidRPr="0055297E" w:rsidRDefault="00271D94" w:rsidP="00261EA8">
      <w:pPr>
        <w:pStyle w:val="1"/>
        <w:spacing w:before="0"/>
        <w:jc w:val="center"/>
        <w:rPr>
          <w:rFonts w:ascii="Times New Roman" w:hAnsi="Times New Roman" w:cs="Times New Roman"/>
          <w:bCs w:val="0"/>
          <w:iCs/>
          <w:color w:val="auto"/>
        </w:rPr>
      </w:pPr>
      <w:r w:rsidRPr="0055297E">
        <w:rPr>
          <w:rFonts w:ascii="Times New Roman" w:hAnsi="Times New Roman" w:cs="Times New Roman"/>
          <w:bCs w:val="0"/>
          <w:iCs/>
          <w:color w:val="auto"/>
        </w:rPr>
        <w:t>«ОП.06 Безопасность жизнедеятельности»</w:t>
      </w:r>
    </w:p>
    <w:p w14:paraId="167F21C1" w14:textId="77777777" w:rsidR="00271D94" w:rsidRPr="0055297E" w:rsidRDefault="00271D94" w:rsidP="00261EA8">
      <w:pPr>
        <w:spacing w:after="0"/>
        <w:jc w:val="center"/>
        <w:rPr>
          <w:rFonts w:ascii="Times New Roman" w:hAnsi="Times New Roman"/>
          <w:b/>
          <w:i/>
        </w:rPr>
      </w:pPr>
    </w:p>
    <w:p w14:paraId="263E97CC" w14:textId="77777777" w:rsidR="00271D94" w:rsidRDefault="00271D94" w:rsidP="00261EA8">
      <w:pPr>
        <w:spacing w:after="0"/>
        <w:rPr>
          <w:rFonts w:ascii="Times New Roman" w:hAnsi="Times New Roman"/>
          <w:b/>
          <w:i/>
        </w:rPr>
      </w:pPr>
    </w:p>
    <w:p w14:paraId="4A5226CE" w14:textId="77777777" w:rsidR="00271D94" w:rsidRDefault="00271D94" w:rsidP="00261EA8">
      <w:pPr>
        <w:spacing w:after="0"/>
        <w:rPr>
          <w:rFonts w:ascii="Times New Roman" w:hAnsi="Times New Roman"/>
          <w:b/>
          <w:i/>
        </w:rPr>
      </w:pPr>
    </w:p>
    <w:p w14:paraId="4CA7816E" w14:textId="77777777" w:rsidR="00271D94" w:rsidRDefault="00271D94" w:rsidP="00261EA8">
      <w:pPr>
        <w:spacing w:after="0"/>
        <w:rPr>
          <w:rFonts w:ascii="Times New Roman" w:hAnsi="Times New Roman"/>
          <w:b/>
          <w:i/>
        </w:rPr>
      </w:pPr>
    </w:p>
    <w:p w14:paraId="511D3592" w14:textId="77777777" w:rsidR="00271D94" w:rsidRDefault="00271D94" w:rsidP="00261EA8">
      <w:pPr>
        <w:spacing w:after="0"/>
        <w:rPr>
          <w:rFonts w:ascii="Times New Roman" w:hAnsi="Times New Roman"/>
          <w:b/>
          <w:i/>
        </w:rPr>
      </w:pPr>
    </w:p>
    <w:p w14:paraId="689D0F5B" w14:textId="77777777" w:rsidR="00271D94" w:rsidRDefault="00271D94" w:rsidP="00261EA8">
      <w:pPr>
        <w:spacing w:after="0"/>
        <w:rPr>
          <w:rFonts w:ascii="Times New Roman" w:hAnsi="Times New Roman"/>
          <w:b/>
          <w:i/>
        </w:rPr>
      </w:pPr>
    </w:p>
    <w:p w14:paraId="6C6316C8" w14:textId="77777777" w:rsidR="00271D94" w:rsidRDefault="00271D94" w:rsidP="00261EA8">
      <w:pPr>
        <w:spacing w:after="0"/>
        <w:rPr>
          <w:rFonts w:ascii="Times New Roman" w:hAnsi="Times New Roman"/>
          <w:b/>
          <w:i/>
        </w:rPr>
      </w:pPr>
    </w:p>
    <w:p w14:paraId="306DF91C" w14:textId="77777777" w:rsidR="00271D94" w:rsidRDefault="00271D94" w:rsidP="00261EA8">
      <w:pPr>
        <w:spacing w:after="0"/>
        <w:rPr>
          <w:rFonts w:ascii="Times New Roman" w:hAnsi="Times New Roman"/>
          <w:b/>
          <w:i/>
        </w:rPr>
      </w:pPr>
    </w:p>
    <w:p w14:paraId="05FA63CB" w14:textId="77777777" w:rsidR="00271D94" w:rsidRPr="00315F34" w:rsidRDefault="00271D94" w:rsidP="00261EA8">
      <w:pPr>
        <w:spacing w:after="0"/>
        <w:rPr>
          <w:rFonts w:ascii="Times New Roman" w:hAnsi="Times New Roman"/>
          <w:b/>
          <w:i/>
        </w:rPr>
      </w:pPr>
    </w:p>
    <w:p w14:paraId="71D31432" w14:textId="77777777" w:rsidR="00271D94" w:rsidRPr="00315F34" w:rsidRDefault="00271D94" w:rsidP="00261EA8">
      <w:pPr>
        <w:spacing w:after="0"/>
        <w:rPr>
          <w:rFonts w:ascii="Times New Roman" w:hAnsi="Times New Roman"/>
          <w:b/>
          <w:i/>
        </w:rPr>
      </w:pPr>
    </w:p>
    <w:p w14:paraId="49BABDDF" w14:textId="77777777" w:rsidR="00271D94" w:rsidRPr="00315F34" w:rsidRDefault="00271D94" w:rsidP="00261EA8">
      <w:pPr>
        <w:spacing w:after="0"/>
        <w:rPr>
          <w:rFonts w:ascii="Times New Roman" w:hAnsi="Times New Roman"/>
          <w:b/>
          <w:i/>
        </w:rPr>
      </w:pPr>
    </w:p>
    <w:p w14:paraId="1C12E9A8" w14:textId="77777777" w:rsidR="00271D94" w:rsidRPr="00315F34" w:rsidRDefault="00271D94" w:rsidP="00261EA8">
      <w:pPr>
        <w:spacing w:after="0"/>
        <w:rPr>
          <w:rFonts w:ascii="Times New Roman" w:hAnsi="Times New Roman"/>
          <w:b/>
          <w:i/>
        </w:rPr>
      </w:pPr>
    </w:p>
    <w:p w14:paraId="1C9A9D1D" w14:textId="77777777" w:rsidR="00271D94" w:rsidRDefault="00271D94" w:rsidP="00261EA8">
      <w:pPr>
        <w:spacing w:after="0"/>
        <w:rPr>
          <w:rFonts w:ascii="Times New Roman" w:hAnsi="Times New Roman"/>
          <w:b/>
          <w:i/>
        </w:rPr>
      </w:pPr>
    </w:p>
    <w:p w14:paraId="728A1528" w14:textId="77777777" w:rsidR="00271D94" w:rsidRDefault="00271D94" w:rsidP="00261EA8">
      <w:pPr>
        <w:spacing w:after="0"/>
        <w:rPr>
          <w:rFonts w:ascii="Times New Roman" w:hAnsi="Times New Roman"/>
          <w:b/>
          <w:i/>
        </w:rPr>
      </w:pPr>
    </w:p>
    <w:p w14:paraId="365AA581" w14:textId="77777777" w:rsidR="0055297E" w:rsidRDefault="0055297E" w:rsidP="00261EA8">
      <w:pPr>
        <w:spacing w:after="0"/>
        <w:rPr>
          <w:rFonts w:ascii="Times New Roman" w:hAnsi="Times New Roman"/>
          <w:b/>
          <w:i/>
        </w:rPr>
      </w:pPr>
    </w:p>
    <w:p w14:paraId="4E8C1703" w14:textId="77777777" w:rsidR="0055297E" w:rsidRPr="00315F34" w:rsidRDefault="0055297E" w:rsidP="00261EA8">
      <w:pPr>
        <w:spacing w:after="0"/>
        <w:rPr>
          <w:rFonts w:ascii="Times New Roman" w:hAnsi="Times New Roman"/>
          <w:b/>
          <w:i/>
        </w:rPr>
      </w:pPr>
    </w:p>
    <w:p w14:paraId="6F5B9D10" w14:textId="77777777" w:rsidR="00271D94" w:rsidRPr="0055297E" w:rsidRDefault="00271D94" w:rsidP="00261EA8">
      <w:pPr>
        <w:spacing w:after="0"/>
        <w:jc w:val="center"/>
        <w:rPr>
          <w:rFonts w:ascii="Times New Roman" w:hAnsi="Times New Roman"/>
          <w:b/>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55297E">
        <w:rPr>
          <w:rFonts w:ascii="Times New Roman" w:hAnsi="Times New Roman"/>
          <w:b/>
          <w:sz w:val="24"/>
          <w:szCs w:val="24"/>
        </w:rPr>
        <w:lastRenderedPageBreak/>
        <w:t>СОДЕРЖАНИЕ</w:t>
      </w:r>
    </w:p>
    <w:p w14:paraId="28A559E3" w14:textId="77777777" w:rsidR="00271D94" w:rsidRPr="00315F34" w:rsidRDefault="00271D94" w:rsidP="00261EA8">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71D94" w:rsidRPr="00315F34" w14:paraId="5CA59763" w14:textId="77777777" w:rsidTr="00271D94">
        <w:tc>
          <w:tcPr>
            <w:tcW w:w="7501" w:type="dxa"/>
          </w:tcPr>
          <w:p w14:paraId="6A7622AB" w14:textId="77777777" w:rsidR="00271D94" w:rsidRPr="0055297E" w:rsidRDefault="00271D94" w:rsidP="00FB0A98">
            <w:pPr>
              <w:pStyle w:val="a7"/>
              <w:numPr>
                <w:ilvl w:val="0"/>
                <w:numId w:val="202"/>
              </w:numPr>
              <w:suppressAutoHyphens/>
              <w:rPr>
                <w:b/>
              </w:rPr>
            </w:pPr>
            <w:r w:rsidRPr="0055297E">
              <w:rPr>
                <w:b/>
              </w:rPr>
              <w:t xml:space="preserve">ОБЩАЯ ХАРАКТЕРИСТИКА </w:t>
            </w:r>
            <w:r w:rsidRPr="0055297E">
              <w:rPr>
                <w:b/>
                <w:color w:val="000000"/>
              </w:rPr>
              <w:t>РАБОЧЕЙ ПРОГРАММЫ</w:t>
            </w:r>
            <w:r w:rsidRPr="0055297E">
              <w:rPr>
                <w:b/>
              </w:rPr>
              <w:t xml:space="preserve"> УЧЕБНОЙ ДИСЦИПЛИНЫ</w:t>
            </w:r>
          </w:p>
        </w:tc>
        <w:tc>
          <w:tcPr>
            <w:tcW w:w="1854" w:type="dxa"/>
          </w:tcPr>
          <w:p w14:paraId="511CE5B8" w14:textId="77777777" w:rsidR="00271D94" w:rsidRPr="00315F34" w:rsidRDefault="00271D94" w:rsidP="00261EA8">
            <w:pPr>
              <w:spacing w:after="0"/>
              <w:rPr>
                <w:rFonts w:ascii="Times New Roman" w:hAnsi="Times New Roman"/>
                <w:b/>
                <w:sz w:val="24"/>
                <w:szCs w:val="24"/>
              </w:rPr>
            </w:pPr>
          </w:p>
        </w:tc>
      </w:tr>
      <w:tr w:rsidR="00271D94" w:rsidRPr="00315F34" w14:paraId="2E94C893" w14:textId="77777777" w:rsidTr="00271D94">
        <w:tc>
          <w:tcPr>
            <w:tcW w:w="7501" w:type="dxa"/>
          </w:tcPr>
          <w:p w14:paraId="57AD9F1C" w14:textId="77777777" w:rsidR="00271D94" w:rsidRPr="0055297E" w:rsidRDefault="00271D94" w:rsidP="00FB0A98">
            <w:pPr>
              <w:pStyle w:val="a7"/>
              <w:numPr>
                <w:ilvl w:val="0"/>
                <w:numId w:val="202"/>
              </w:numPr>
              <w:suppressAutoHyphens/>
              <w:rPr>
                <w:b/>
              </w:rPr>
            </w:pPr>
            <w:r w:rsidRPr="0055297E">
              <w:rPr>
                <w:b/>
              </w:rPr>
              <w:t>СТРУКТУРА И СОДЕРЖАНИЕ УЧЕБНОЙ ДИСЦИПЛИНЫ</w:t>
            </w:r>
          </w:p>
          <w:p w14:paraId="3ABDCF76" w14:textId="77777777" w:rsidR="00271D94" w:rsidRPr="0055297E" w:rsidRDefault="00271D94" w:rsidP="00FB0A98">
            <w:pPr>
              <w:pStyle w:val="a7"/>
              <w:numPr>
                <w:ilvl w:val="0"/>
                <w:numId w:val="202"/>
              </w:numPr>
              <w:suppressAutoHyphens/>
              <w:rPr>
                <w:b/>
              </w:rPr>
            </w:pPr>
            <w:r w:rsidRPr="0055297E">
              <w:rPr>
                <w:b/>
              </w:rPr>
              <w:t>УСЛОВИЯ РЕАЛИЗАЦИИ УЧЕБНОЙ ДИСЦИПЛИНЫ</w:t>
            </w:r>
          </w:p>
        </w:tc>
        <w:tc>
          <w:tcPr>
            <w:tcW w:w="1854" w:type="dxa"/>
          </w:tcPr>
          <w:p w14:paraId="1ECCB6FD" w14:textId="77777777" w:rsidR="00271D94" w:rsidRPr="00315F34" w:rsidRDefault="00271D94" w:rsidP="00261EA8">
            <w:pPr>
              <w:spacing w:after="0"/>
              <w:ind w:left="644"/>
              <w:rPr>
                <w:rFonts w:ascii="Times New Roman" w:hAnsi="Times New Roman"/>
                <w:b/>
                <w:sz w:val="24"/>
                <w:szCs w:val="24"/>
              </w:rPr>
            </w:pPr>
          </w:p>
        </w:tc>
      </w:tr>
      <w:tr w:rsidR="00271D94" w:rsidRPr="00315F34" w14:paraId="739A3076" w14:textId="77777777" w:rsidTr="00271D94">
        <w:tc>
          <w:tcPr>
            <w:tcW w:w="7501" w:type="dxa"/>
          </w:tcPr>
          <w:p w14:paraId="1CDF7FE1" w14:textId="77777777" w:rsidR="00271D94" w:rsidRPr="0055297E" w:rsidRDefault="00271D94" w:rsidP="00FB0A98">
            <w:pPr>
              <w:pStyle w:val="a7"/>
              <w:numPr>
                <w:ilvl w:val="0"/>
                <w:numId w:val="202"/>
              </w:numPr>
              <w:suppressAutoHyphens/>
              <w:rPr>
                <w:b/>
              </w:rPr>
            </w:pPr>
            <w:r w:rsidRPr="0055297E">
              <w:rPr>
                <w:b/>
              </w:rPr>
              <w:t>КОНТРОЛЬ И ОЦЕНКА РЕЗУЛЬТАТОВ ОСВОЕНИЯ УЧЕБНОЙ ДИСЦИПЛИНЫ</w:t>
            </w:r>
          </w:p>
          <w:p w14:paraId="4539915C" w14:textId="77777777" w:rsidR="00271D94" w:rsidRPr="00315F34" w:rsidRDefault="00271D94" w:rsidP="00261EA8">
            <w:pPr>
              <w:suppressAutoHyphens/>
              <w:spacing w:after="0"/>
              <w:rPr>
                <w:rFonts w:ascii="Times New Roman" w:hAnsi="Times New Roman"/>
                <w:b/>
                <w:sz w:val="24"/>
                <w:szCs w:val="24"/>
              </w:rPr>
            </w:pPr>
          </w:p>
        </w:tc>
        <w:tc>
          <w:tcPr>
            <w:tcW w:w="1854" w:type="dxa"/>
          </w:tcPr>
          <w:p w14:paraId="4C8A6038" w14:textId="77777777" w:rsidR="00271D94" w:rsidRPr="00315F34" w:rsidRDefault="00271D94" w:rsidP="00261EA8">
            <w:pPr>
              <w:spacing w:after="0"/>
              <w:rPr>
                <w:rFonts w:ascii="Times New Roman" w:hAnsi="Times New Roman"/>
                <w:b/>
                <w:sz w:val="24"/>
                <w:szCs w:val="24"/>
              </w:rPr>
            </w:pPr>
          </w:p>
        </w:tc>
      </w:tr>
    </w:tbl>
    <w:p w14:paraId="7D422330" w14:textId="77777777" w:rsidR="00271D94" w:rsidRPr="0055297E" w:rsidRDefault="00271D94" w:rsidP="00261EA8">
      <w:pPr>
        <w:numPr>
          <w:ilvl w:val="0"/>
          <w:numId w:val="100"/>
        </w:numPr>
        <w:suppressAutoHyphens/>
        <w:spacing w:after="0" w:line="240" w:lineRule="auto"/>
        <w:jc w:val="center"/>
        <w:rPr>
          <w:rFonts w:ascii="Times New Roman" w:hAnsi="Times New Roman"/>
          <w:b/>
          <w:sz w:val="24"/>
          <w:szCs w:val="24"/>
        </w:rPr>
      </w:pPr>
      <w:r w:rsidRPr="00315F34">
        <w:rPr>
          <w:rFonts w:ascii="Times New Roman" w:hAnsi="Times New Roman"/>
          <w:b/>
          <w:i/>
          <w:u w:val="single"/>
        </w:rPr>
        <w:br w:type="page"/>
      </w:r>
      <w:r w:rsidRPr="0055297E">
        <w:rPr>
          <w:rFonts w:ascii="Times New Roman" w:hAnsi="Times New Roman"/>
          <w:b/>
          <w:sz w:val="24"/>
          <w:szCs w:val="24"/>
        </w:rPr>
        <w:lastRenderedPageBreak/>
        <w:t xml:space="preserve">ОБЩАЯ ХАРАКТЕРИСТИКА </w:t>
      </w:r>
      <w:r w:rsidRPr="0055297E">
        <w:rPr>
          <w:rFonts w:ascii="Times New Roman" w:hAnsi="Times New Roman"/>
          <w:b/>
          <w:color w:val="000000"/>
          <w:sz w:val="24"/>
          <w:szCs w:val="24"/>
        </w:rPr>
        <w:t>РАБОЧЕЙ ПРОГРАММЫ</w:t>
      </w:r>
      <w:r w:rsidRPr="0055297E">
        <w:rPr>
          <w:rFonts w:ascii="Times New Roman" w:hAnsi="Times New Roman"/>
          <w:b/>
          <w:sz w:val="24"/>
          <w:szCs w:val="24"/>
        </w:rPr>
        <w:t xml:space="preserve"> УЧЕБНОЙ ДИСЦИПЛИНЫ</w:t>
      </w:r>
    </w:p>
    <w:p w14:paraId="6D4CE03F" w14:textId="77777777" w:rsidR="00271D94" w:rsidRPr="0055297E" w:rsidRDefault="00271D94" w:rsidP="00261EA8">
      <w:pPr>
        <w:suppressAutoHyphens/>
        <w:spacing w:after="0" w:line="240" w:lineRule="auto"/>
        <w:ind w:left="720"/>
        <w:jc w:val="center"/>
        <w:rPr>
          <w:rFonts w:ascii="Times New Roman" w:hAnsi="Times New Roman"/>
          <w:b/>
          <w:sz w:val="24"/>
          <w:szCs w:val="24"/>
        </w:rPr>
      </w:pPr>
      <w:r w:rsidRPr="0055297E">
        <w:rPr>
          <w:rFonts w:ascii="Times New Roman" w:hAnsi="Times New Roman"/>
          <w:b/>
          <w:sz w:val="24"/>
          <w:szCs w:val="24"/>
        </w:rPr>
        <w:t xml:space="preserve"> «Безопасность жизнедеятельности»</w:t>
      </w:r>
    </w:p>
    <w:p w14:paraId="3943BBCF" w14:textId="77777777" w:rsidR="00271D94" w:rsidRPr="0055297E" w:rsidRDefault="00271D94"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vertAlign w:val="superscript"/>
        </w:rPr>
      </w:pPr>
    </w:p>
    <w:p w14:paraId="7688D5D4" w14:textId="77777777" w:rsidR="00271D94" w:rsidRPr="0055297E" w:rsidRDefault="00271D94"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55297E">
        <w:rPr>
          <w:rFonts w:ascii="Times New Roman" w:hAnsi="Times New Roman"/>
          <w:b/>
          <w:sz w:val="24"/>
          <w:szCs w:val="24"/>
        </w:rPr>
        <w:t xml:space="preserve">1.1. Место дисциплины в структуре основной образовательной программы: </w:t>
      </w:r>
    </w:p>
    <w:p w14:paraId="7A8019DA" w14:textId="77777777" w:rsidR="0055297E" w:rsidRDefault="00271D94" w:rsidP="00261EA8">
      <w:pPr>
        <w:spacing w:after="0"/>
        <w:jc w:val="both"/>
        <w:rPr>
          <w:rFonts w:ascii="Times New Roman" w:hAnsi="Times New Roman"/>
          <w:iCs/>
          <w:color w:val="000000"/>
          <w:sz w:val="24"/>
          <w:szCs w:val="24"/>
        </w:rPr>
      </w:pPr>
      <w:r w:rsidRPr="0055297E">
        <w:rPr>
          <w:rFonts w:ascii="Times New Roman" w:hAnsi="Times New Roman"/>
          <w:sz w:val="24"/>
          <w:szCs w:val="24"/>
        </w:rPr>
        <w:t xml:space="preserve">Учебная дисциплина «Безопасность жизнедеятельности» является обязательной частью социально-гуманитарного цикла ПООП-П в соответствии с ФГОС СПО  по </w:t>
      </w:r>
      <w:r w:rsidRPr="0055297E">
        <w:rPr>
          <w:rFonts w:ascii="Times New Roman" w:hAnsi="Times New Roman"/>
          <w:color w:val="000000"/>
          <w:sz w:val="24"/>
          <w:szCs w:val="24"/>
        </w:rPr>
        <w:t xml:space="preserve">специальности </w:t>
      </w:r>
      <w:r w:rsidRPr="0055297E">
        <w:rPr>
          <w:rFonts w:ascii="Times New Roman" w:hAnsi="Times New Roman"/>
          <w:bCs/>
          <w:iCs/>
          <w:sz w:val="24"/>
          <w:szCs w:val="24"/>
        </w:rPr>
        <w:t xml:space="preserve">09.02.07 </w:t>
      </w:r>
      <w:r w:rsidRPr="0055297E">
        <w:rPr>
          <w:rFonts w:ascii="Times New Roman" w:hAnsi="Times New Roman"/>
          <w:iCs/>
          <w:color w:val="000000"/>
          <w:sz w:val="24"/>
          <w:szCs w:val="24"/>
        </w:rPr>
        <w:t>Информационные системы и программирование</w:t>
      </w:r>
      <w:r w:rsidR="0055297E">
        <w:rPr>
          <w:rFonts w:ascii="Times New Roman" w:hAnsi="Times New Roman"/>
          <w:iCs/>
          <w:color w:val="000000"/>
          <w:sz w:val="24"/>
          <w:szCs w:val="24"/>
        </w:rPr>
        <w:t>.</w:t>
      </w:r>
    </w:p>
    <w:p w14:paraId="1F6CB982" w14:textId="77777777" w:rsidR="00271D94" w:rsidRPr="0055297E" w:rsidRDefault="00271D94" w:rsidP="00261EA8">
      <w:pPr>
        <w:spacing w:after="0"/>
        <w:ind w:firstLine="709"/>
        <w:jc w:val="both"/>
        <w:rPr>
          <w:rFonts w:ascii="Times New Roman" w:hAnsi="Times New Roman"/>
          <w:sz w:val="24"/>
          <w:szCs w:val="24"/>
        </w:rPr>
      </w:pPr>
      <w:r w:rsidRPr="0055297E">
        <w:rPr>
          <w:rFonts w:ascii="Times New Roman" w:hAnsi="Times New Roman"/>
          <w:sz w:val="24"/>
          <w:szCs w:val="24"/>
        </w:rPr>
        <w:t>Особое значение дисциплина имеет при формировании и развитии ОК 07.</w:t>
      </w:r>
    </w:p>
    <w:p w14:paraId="291566B3" w14:textId="77777777" w:rsidR="00271D94" w:rsidRPr="0055297E" w:rsidRDefault="00271D94"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511BCE4" w14:textId="77777777" w:rsidR="00271D94" w:rsidRPr="0055297E" w:rsidRDefault="00271D94" w:rsidP="00261EA8">
      <w:pPr>
        <w:spacing w:after="0"/>
        <w:ind w:firstLine="709"/>
        <w:rPr>
          <w:rFonts w:ascii="Times New Roman" w:hAnsi="Times New Roman"/>
          <w:b/>
          <w:sz w:val="24"/>
          <w:szCs w:val="24"/>
        </w:rPr>
      </w:pPr>
      <w:r w:rsidRPr="0055297E">
        <w:rPr>
          <w:rFonts w:ascii="Times New Roman" w:hAnsi="Times New Roman"/>
          <w:b/>
          <w:sz w:val="24"/>
          <w:szCs w:val="24"/>
        </w:rPr>
        <w:t>1.2. Цель и планируемые результаты освоения дисциплины:</w:t>
      </w:r>
    </w:p>
    <w:p w14:paraId="048844D5" w14:textId="77777777" w:rsidR="00271D94" w:rsidRPr="0055297E" w:rsidRDefault="00271D94" w:rsidP="00261EA8">
      <w:pPr>
        <w:suppressAutoHyphens/>
        <w:spacing w:after="0"/>
        <w:ind w:firstLine="709"/>
        <w:jc w:val="both"/>
        <w:rPr>
          <w:rFonts w:ascii="Times New Roman" w:hAnsi="Times New Roman"/>
          <w:sz w:val="24"/>
          <w:szCs w:val="24"/>
          <w:lang w:eastAsia="en-US"/>
        </w:rPr>
      </w:pPr>
      <w:r w:rsidRPr="0055297E">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9"/>
        <w:gridCol w:w="3520"/>
        <w:gridCol w:w="4912"/>
      </w:tblGrid>
      <w:tr w:rsidR="00271D94" w:rsidRPr="0055297E" w14:paraId="293235DC" w14:textId="77777777" w:rsidTr="0055297E">
        <w:trPr>
          <w:trHeight w:val="649"/>
        </w:trPr>
        <w:tc>
          <w:tcPr>
            <w:tcW w:w="595" w:type="pct"/>
            <w:hideMark/>
          </w:tcPr>
          <w:p w14:paraId="7AC55639" w14:textId="77777777" w:rsidR="00271D94" w:rsidRPr="0055297E" w:rsidRDefault="00271D94" w:rsidP="00261EA8">
            <w:pPr>
              <w:suppressAutoHyphens/>
              <w:spacing w:after="0" w:line="240" w:lineRule="auto"/>
              <w:jc w:val="center"/>
              <w:rPr>
                <w:rFonts w:ascii="Times New Roman" w:hAnsi="Times New Roman"/>
                <w:sz w:val="24"/>
                <w:szCs w:val="24"/>
              </w:rPr>
            </w:pPr>
            <w:r w:rsidRPr="0055297E">
              <w:rPr>
                <w:rFonts w:ascii="Times New Roman" w:hAnsi="Times New Roman"/>
                <w:sz w:val="24"/>
                <w:szCs w:val="24"/>
              </w:rPr>
              <w:t xml:space="preserve">Код </w:t>
            </w:r>
          </w:p>
          <w:p w14:paraId="7F89C768" w14:textId="77777777" w:rsidR="00271D94" w:rsidRPr="0055297E" w:rsidRDefault="00271D94" w:rsidP="00261EA8">
            <w:pPr>
              <w:suppressAutoHyphens/>
              <w:spacing w:after="0" w:line="240" w:lineRule="auto"/>
              <w:jc w:val="center"/>
              <w:rPr>
                <w:rFonts w:ascii="Times New Roman" w:hAnsi="Times New Roman"/>
                <w:sz w:val="24"/>
                <w:szCs w:val="24"/>
              </w:rPr>
            </w:pPr>
            <w:r w:rsidRPr="0055297E">
              <w:rPr>
                <w:rFonts w:ascii="Times New Roman" w:hAnsi="Times New Roman"/>
                <w:sz w:val="24"/>
                <w:szCs w:val="24"/>
              </w:rPr>
              <w:t>ПК, ОК</w:t>
            </w:r>
          </w:p>
        </w:tc>
        <w:tc>
          <w:tcPr>
            <w:tcW w:w="1839" w:type="pct"/>
            <w:hideMark/>
          </w:tcPr>
          <w:p w14:paraId="63B3E6FA" w14:textId="77777777" w:rsidR="00271D94" w:rsidRPr="0055297E" w:rsidRDefault="00271D94" w:rsidP="00261EA8">
            <w:pPr>
              <w:suppressAutoHyphens/>
              <w:spacing w:after="0" w:line="240" w:lineRule="auto"/>
              <w:jc w:val="center"/>
              <w:rPr>
                <w:rFonts w:ascii="Times New Roman" w:hAnsi="Times New Roman"/>
                <w:sz w:val="24"/>
                <w:szCs w:val="24"/>
              </w:rPr>
            </w:pPr>
            <w:r w:rsidRPr="0055297E">
              <w:rPr>
                <w:rFonts w:ascii="Times New Roman" w:hAnsi="Times New Roman"/>
                <w:sz w:val="24"/>
                <w:szCs w:val="24"/>
              </w:rPr>
              <w:t>Умения</w:t>
            </w:r>
          </w:p>
        </w:tc>
        <w:tc>
          <w:tcPr>
            <w:tcW w:w="2565" w:type="pct"/>
            <w:hideMark/>
          </w:tcPr>
          <w:p w14:paraId="07B0EAF4" w14:textId="77777777" w:rsidR="00271D94" w:rsidRPr="0055297E" w:rsidRDefault="00271D94" w:rsidP="00261EA8">
            <w:pPr>
              <w:suppressAutoHyphens/>
              <w:spacing w:after="0" w:line="240" w:lineRule="auto"/>
              <w:jc w:val="center"/>
              <w:rPr>
                <w:rFonts w:ascii="Times New Roman" w:hAnsi="Times New Roman"/>
                <w:sz w:val="24"/>
                <w:szCs w:val="24"/>
              </w:rPr>
            </w:pPr>
            <w:r w:rsidRPr="0055297E">
              <w:rPr>
                <w:rFonts w:ascii="Times New Roman" w:hAnsi="Times New Roman"/>
                <w:sz w:val="24"/>
                <w:szCs w:val="24"/>
              </w:rPr>
              <w:t>Знания</w:t>
            </w:r>
          </w:p>
        </w:tc>
      </w:tr>
      <w:tr w:rsidR="00271D94" w:rsidRPr="0055297E" w14:paraId="299589F4" w14:textId="77777777" w:rsidTr="0055297E">
        <w:trPr>
          <w:trHeight w:val="212"/>
        </w:trPr>
        <w:tc>
          <w:tcPr>
            <w:tcW w:w="595" w:type="pct"/>
          </w:tcPr>
          <w:p w14:paraId="0648FAA3" w14:textId="77777777" w:rsidR="00271D94" w:rsidRPr="0055297E" w:rsidRDefault="00271D94" w:rsidP="00261EA8">
            <w:pPr>
              <w:suppressAutoHyphens/>
              <w:spacing w:after="0" w:line="240" w:lineRule="auto"/>
              <w:jc w:val="center"/>
              <w:rPr>
                <w:rFonts w:ascii="Times New Roman" w:hAnsi="Times New Roman"/>
                <w:i/>
                <w:sz w:val="24"/>
                <w:szCs w:val="24"/>
              </w:rPr>
            </w:pPr>
            <w:r w:rsidRPr="0055297E">
              <w:rPr>
                <w:rFonts w:ascii="Times New Roman" w:hAnsi="Times New Roman"/>
                <w:sz w:val="24"/>
                <w:szCs w:val="24"/>
              </w:rPr>
              <w:t>ОК 07</w:t>
            </w:r>
          </w:p>
        </w:tc>
        <w:tc>
          <w:tcPr>
            <w:tcW w:w="1839" w:type="pct"/>
          </w:tcPr>
          <w:p w14:paraId="38C3FE28" w14:textId="77777777" w:rsidR="00271D94" w:rsidRPr="0055297E" w:rsidRDefault="00271D94" w:rsidP="00FB0A98">
            <w:pPr>
              <w:pStyle w:val="s160"/>
              <w:numPr>
                <w:ilvl w:val="0"/>
                <w:numId w:val="199"/>
              </w:numPr>
              <w:shd w:val="clear" w:color="auto" w:fill="FFFFFF"/>
              <w:spacing w:before="0" w:beforeAutospacing="0" w:after="0" w:afterAutospacing="0"/>
              <w:ind w:left="0" w:firstLine="284"/>
              <w:jc w:val="both"/>
            </w:pPr>
            <w:r w:rsidRPr="0055297E">
              <w:t>организовывать и пр</w:t>
            </w:r>
            <w:r w:rsidRPr="0055297E">
              <w:t>о</w:t>
            </w:r>
            <w:r w:rsidRPr="0055297E">
              <w:t>водить мероприятия по защите работающих и населения от негативных воздействий чре</w:t>
            </w:r>
            <w:r w:rsidRPr="0055297E">
              <w:t>з</w:t>
            </w:r>
            <w:r w:rsidRPr="0055297E">
              <w:t>вычайных ситуаций;</w:t>
            </w:r>
          </w:p>
          <w:p w14:paraId="51FA0E2F" w14:textId="77777777" w:rsidR="00271D94" w:rsidRPr="0055297E" w:rsidRDefault="00271D94" w:rsidP="00FB0A98">
            <w:pPr>
              <w:pStyle w:val="s160"/>
              <w:numPr>
                <w:ilvl w:val="0"/>
                <w:numId w:val="199"/>
              </w:numPr>
              <w:shd w:val="clear" w:color="auto" w:fill="FFFFFF"/>
              <w:spacing w:before="0" w:beforeAutospacing="0" w:after="0" w:afterAutospacing="0"/>
              <w:ind w:left="0" w:firstLine="284"/>
              <w:jc w:val="both"/>
            </w:pPr>
            <w:r w:rsidRPr="0055297E">
              <w:t>предпринимать проф</w:t>
            </w:r>
            <w:r w:rsidRPr="0055297E">
              <w:t>и</w:t>
            </w:r>
            <w:r w:rsidRPr="0055297E">
              <w:t>лактические меры для сниж</w:t>
            </w:r>
            <w:r w:rsidRPr="0055297E">
              <w:t>е</w:t>
            </w:r>
            <w:r w:rsidRPr="0055297E">
              <w:t>ния уровня опасностей разли</w:t>
            </w:r>
            <w:r w:rsidRPr="0055297E">
              <w:t>ч</w:t>
            </w:r>
            <w:r w:rsidRPr="0055297E">
              <w:t>ного вида и их последствий в профессиональной деятельн</w:t>
            </w:r>
            <w:r w:rsidRPr="0055297E">
              <w:t>о</w:t>
            </w:r>
            <w:r w:rsidRPr="0055297E">
              <w:t>сти и быту;</w:t>
            </w:r>
          </w:p>
          <w:p w14:paraId="00FF101F" w14:textId="77777777" w:rsidR="00271D94" w:rsidRPr="0055297E" w:rsidRDefault="00271D94" w:rsidP="00FB0A98">
            <w:pPr>
              <w:pStyle w:val="s160"/>
              <w:numPr>
                <w:ilvl w:val="0"/>
                <w:numId w:val="199"/>
              </w:numPr>
              <w:shd w:val="clear" w:color="auto" w:fill="FFFFFF"/>
              <w:spacing w:before="0" w:beforeAutospacing="0" w:after="0" w:afterAutospacing="0"/>
              <w:ind w:left="0" w:firstLine="284"/>
              <w:jc w:val="both"/>
            </w:pPr>
            <w:r w:rsidRPr="0055297E">
              <w:t>использовать средства индивидуальной и коллекти</w:t>
            </w:r>
            <w:r w:rsidRPr="0055297E">
              <w:t>в</w:t>
            </w:r>
            <w:r w:rsidRPr="0055297E">
              <w:t>ной защиты от оружия масс</w:t>
            </w:r>
            <w:r w:rsidRPr="0055297E">
              <w:t>о</w:t>
            </w:r>
            <w:r w:rsidRPr="0055297E">
              <w:t>вого поражения;</w:t>
            </w:r>
          </w:p>
          <w:p w14:paraId="541A3014" w14:textId="77777777" w:rsidR="00271D94" w:rsidRPr="0055297E" w:rsidRDefault="00271D94" w:rsidP="00FB0A98">
            <w:pPr>
              <w:pStyle w:val="s160"/>
              <w:numPr>
                <w:ilvl w:val="0"/>
                <w:numId w:val="199"/>
              </w:numPr>
              <w:shd w:val="clear" w:color="auto" w:fill="FFFFFF"/>
              <w:spacing w:before="0" w:beforeAutospacing="0" w:after="0" w:afterAutospacing="0"/>
              <w:ind w:left="0" w:firstLine="284"/>
              <w:jc w:val="both"/>
            </w:pPr>
            <w:r w:rsidRPr="0055297E">
              <w:t>применять первичные средства пожаротушения;</w:t>
            </w:r>
          </w:p>
          <w:p w14:paraId="0BB35FAA" w14:textId="77777777" w:rsidR="00271D94" w:rsidRPr="0055297E" w:rsidRDefault="00271D94" w:rsidP="00FB0A98">
            <w:pPr>
              <w:pStyle w:val="s160"/>
              <w:numPr>
                <w:ilvl w:val="0"/>
                <w:numId w:val="199"/>
              </w:numPr>
              <w:shd w:val="clear" w:color="auto" w:fill="FFFFFF"/>
              <w:spacing w:before="0" w:beforeAutospacing="0" w:after="0" w:afterAutospacing="0"/>
              <w:ind w:left="0" w:firstLine="284"/>
              <w:jc w:val="both"/>
            </w:pPr>
            <w:r w:rsidRPr="0055297E">
              <w:t>ориентироваться в п</w:t>
            </w:r>
            <w:r w:rsidRPr="0055297E">
              <w:t>е</w:t>
            </w:r>
            <w:r w:rsidRPr="0055297E">
              <w:t>речне военно-учетных спец</w:t>
            </w:r>
            <w:r w:rsidRPr="0055297E">
              <w:t>и</w:t>
            </w:r>
            <w:r w:rsidRPr="0055297E">
              <w:t>альностей и самостоятельно определять среди них ро</w:t>
            </w:r>
            <w:r w:rsidRPr="0055297E">
              <w:t>д</w:t>
            </w:r>
            <w:r w:rsidRPr="0055297E">
              <w:t>ственные полученной спец</w:t>
            </w:r>
            <w:r w:rsidRPr="0055297E">
              <w:t>и</w:t>
            </w:r>
            <w:r w:rsidRPr="0055297E">
              <w:t>альности;</w:t>
            </w:r>
          </w:p>
          <w:p w14:paraId="7B69A704" w14:textId="77777777" w:rsidR="00271D94" w:rsidRPr="0055297E" w:rsidRDefault="00271D94" w:rsidP="00FB0A98">
            <w:pPr>
              <w:pStyle w:val="s160"/>
              <w:numPr>
                <w:ilvl w:val="0"/>
                <w:numId w:val="199"/>
              </w:numPr>
              <w:shd w:val="clear" w:color="auto" w:fill="FFFFFF"/>
              <w:spacing w:before="0" w:beforeAutospacing="0" w:after="0" w:afterAutospacing="0"/>
              <w:ind w:left="0" w:firstLine="284"/>
              <w:jc w:val="both"/>
            </w:pPr>
            <w:r w:rsidRPr="0055297E">
              <w:t>применять професси</w:t>
            </w:r>
            <w:r w:rsidRPr="0055297E">
              <w:t>о</w:t>
            </w:r>
            <w:r w:rsidRPr="0055297E">
              <w:t>нальные знания в ходе испо</w:t>
            </w:r>
            <w:r w:rsidRPr="0055297E">
              <w:t>л</w:t>
            </w:r>
            <w:r w:rsidRPr="0055297E">
              <w:t>нения обязанностей военной службы на воинских должн</w:t>
            </w:r>
            <w:r w:rsidRPr="0055297E">
              <w:t>о</w:t>
            </w:r>
            <w:r w:rsidRPr="0055297E">
              <w:t>стях в соответствии с получе</w:t>
            </w:r>
            <w:r w:rsidRPr="0055297E">
              <w:t>н</w:t>
            </w:r>
            <w:r w:rsidRPr="0055297E">
              <w:t>ной специальностью;</w:t>
            </w:r>
          </w:p>
          <w:p w14:paraId="1F392F61" w14:textId="77777777" w:rsidR="00271D94" w:rsidRPr="0055297E" w:rsidRDefault="00271D94" w:rsidP="00FB0A98">
            <w:pPr>
              <w:pStyle w:val="s160"/>
              <w:numPr>
                <w:ilvl w:val="0"/>
                <w:numId w:val="199"/>
              </w:numPr>
              <w:shd w:val="clear" w:color="auto" w:fill="FFFFFF"/>
              <w:spacing w:before="0" w:beforeAutospacing="0" w:after="0" w:afterAutospacing="0"/>
              <w:ind w:left="0" w:firstLine="284"/>
              <w:jc w:val="both"/>
            </w:pPr>
            <w:r w:rsidRPr="0055297E">
              <w:t>владеть способами бе</w:t>
            </w:r>
            <w:r w:rsidRPr="0055297E">
              <w:t>с</w:t>
            </w:r>
            <w:r w:rsidRPr="0055297E">
              <w:t>конфликтного общения и сам</w:t>
            </w:r>
            <w:r w:rsidRPr="0055297E">
              <w:t>о</w:t>
            </w:r>
            <w:r w:rsidRPr="0055297E">
              <w:t>регуляции в повседневной де</w:t>
            </w:r>
            <w:r w:rsidRPr="0055297E">
              <w:t>я</w:t>
            </w:r>
            <w:r w:rsidRPr="0055297E">
              <w:t>тельности и экстремальных условиях военной службы;</w:t>
            </w:r>
          </w:p>
          <w:p w14:paraId="6FDB5781" w14:textId="77777777" w:rsidR="00271D94" w:rsidRPr="0055297E" w:rsidRDefault="00271D94" w:rsidP="00FB0A98">
            <w:pPr>
              <w:pStyle w:val="s160"/>
              <w:numPr>
                <w:ilvl w:val="0"/>
                <w:numId w:val="199"/>
              </w:numPr>
              <w:shd w:val="clear" w:color="auto" w:fill="FFFFFF"/>
              <w:suppressAutoHyphens/>
              <w:spacing w:before="0" w:beforeAutospacing="0" w:after="0" w:afterAutospacing="0"/>
              <w:ind w:left="0" w:firstLine="284"/>
              <w:jc w:val="both"/>
              <w:rPr>
                <w:i/>
              </w:rPr>
            </w:pPr>
            <w:r w:rsidRPr="0055297E">
              <w:t>оказывать первую помощь пострадавшим.</w:t>
            </w:r>
          </w:p>
        </w:tc>
        <w:tc>
          <w:tcPr>
            <w:tcW w:w="2565" w:type="pct"/>
          </w:tcPr>
          <w:p w14:paraId="4CB8E3B4" w14:textId="77777777" w:rsidR="00271D94" w:rsidRPr="0055297E" w:rsidRDefault="00271D94" w:rsidP="00FB0A98">
            <w:pPr>
              <w:pStyle w:val="s160"/>
              <w:numPr>
                <w:ilvl w:val="0"/>
                <w:numId w:val="200"/>
              </w:numPr>
              <w:shd w:val="clear" w:color="auto" w:fill="FFFFFF"/>
              <w:spacing w:before="0" w:beforeAutospacing="0" w:after="0" w:afterAutospacing="0"/>
              <w:ind w:left="0" w:firstLine="340"/>
              <w:jc w:val="both"/>
            </w:pPr>
            <w:r w:rsidRPr="0055297E">
              <w:t>принципы обеспечения устойчивости объектов экономики, прогнозирования ра</w:t>
            </w:r>
            <w:r w:rsidRPr="0055297E">
              <w:t>з</w:t>
            </w:r>
            <w:r w:rsidRPr="0055297E">
              <w:t>вития событий и оценки последствий при техногенных чрезвычайных ситуациях и ст</w:t>
            </w:r>
            <w:r w:rsidRPr="0055297E">
              <w:t>и</w:t>
            </w:r>
            <w:r w:rsidRPr="0055297E">
              <w:t>хийных явлениях, в том числе в условиях противодействия терроризму как серьезной угрозе национальной безопасности России;</w:t>
            </w:r>
          </w:p>
          <w:p w14:paraId="6C044355" w14:textId="77777777" w:rsidR="00271D94" w:rsidRPr="0055297E" w:rsidRDefault="00271D94" w:rsidP="00FB0A98">
            <w:pPr>
              <w:pStyle w:val="s160"/>
              <w:numPr>
                <w:ilvl w:val="0"/>
                <w:numId w:val="200"/>
              </w:numPr>
              <w:shd w:val="clear" w:color="auto" w:fill="FFFFFF"/>
              <w:spacing w:before="0" w:beforeAutospacing="0" w:after="0" w:afterAutospacing="0"/>
              <w:ind w:left="0" w:firstLine="340"/>
              <w:jc w:val="both"/>
            </w:pPr>
            <w:r w:rsidRPr="0055297E">
              <w:t>основные виды потенциальных опа</w:t>
            </w:r>
            <w:r w:rsidRPr="0055297E">
              <w:t>с</w:t>
            </w:r>
            <w:r w:rsidRPr="0055297E">
              <w:t>ностей и их последствия в профессиональной деятельности и быту, принципы снижения вероятности их реализации;</w:t>
            </w:r>
          </w:p>
          <w:p w14:paraId="7A981700" w14:textId="77777777" w:rsidR="00271D94" w:rsidRPr="0055297E" w:rsidRDefault="00271D94" w:rsidP="00FB0A98">
            <w:pPr>
              <w:pStyle w:val="s160"/>
              <w:numPr>
                <w:ilvl w:val="0"/>
                <w:numId w:val="200"/>
              </w:numPr>
              <w:shd w:val="clear" w:color="auto" w:fill="FFFFFF"/>
              <w:spacing w:before="0" w:beforeAutospacing="0" w:after="0" w:afterAutospacing="0"/>
              <w:ind w:left="0" w:firstLine="340"/>
              <w:jc w:val="both"/>
            </w:pPr>
            <w:r w:rsidRPr="0055297E">
              <w:t>основы военной службы и обороны государства;</w:t>
            </w:r>
          </w:p>
          <w:p w14:paraId="37B75668" w14:textId="77777777" w:rsidR="00271D94" w:rsidRPr="0055297E" w:rsidRDefault="00271D94" w:rsidP="00FB0A98">
            <w:pPr>
              <w:pStyle w:val="s160"/>
              <w:numPr>
                <w:ilvl w:val="0"/>
                <w:numId w:val="200"/>
              </w:numPr>
              <w:shd w:val="clear" w:color="auto" w:fill="FFFFFF"/>
              <w:spacing w:before="0" w:beforeAutospacing="0" w:after="0" w:afterAutospacing="0"/>
              <w:ind w:left="0" w:firstLine="340"/>
              <w:jc w:val="both"/>
            </w:pPr>
            <w:r w:rsidRPr="0055297E">
              <w:t>задачи и основные мероприятия гра</w:t>
            </w:r>
            <w:r w:rsidRPr="0055297E">
              <w:t>ж</w:t>
            </w:r>
            <w:r w:rsidRPr="0055297E">
              <w:t>данской обороны;</w:t>
            </w:r>
          </w:p>
          <w:p w14:paraId="0F7AB3EB" w14:textId="77777777" w:rsidR="00271D94" w:rsidRPr="0055297E" w:rsidRDefault="00271D94" w:rsidP="00FB0A98">
            <w:pPr>
              <w:pStyle w:val="s160"/>
              <w:numPr>
                <w:ilvl w:val="0"/>
                <w:numId w:val="200"/>
              </w:numPr>
              <w:shd w:val="clear" w:color="auto" w:fill="FFFFFF"/>
              <w:spacing w:before="0" w:beforeAutospacing="0" w:after="0" w:afterAutospacing="0"/>
              <w:ind w:left="0" w:firstLine="340"/>
              <w:jc w:val="both"/>
            </w:pPr>
            <w:r w:rsidRPr="0055297E">
              <w:t>способы защиты населения от оружия массового поражения;</w:t>
            </w:r>
          </w:p>
          <w:p w14:paraId="7154F391" w14:textId="77777777" w:rsidR="00271D94" w:rsidRPr="0055297E" w:rsidRDefault="00271D94" w:rsidP="00FB0A98">
            <w:pPr>
              <w:pStyle w:val="s160"/>
              <w:numPr>
                <w:ilvl w:val="0"/>
                <w:numId w:val="200"/>
              </w:numPr>
              <w:shd w:val="clear" w:color="auto" w:fill="FFFFFF"/>
              <w:spacing w:before="0" w:beforeAutospacing="0" w:after="0" w:afterAutospacing="0"/>
              <w:ind w:left="0" w:firstLine="340"/>
              <w:jc w:val="both"/>
            </w:pPr>
            <w:r w:rsidRPr="0055297E">
              <w:t>меры пожарной безопасности и пр</w:t>
            </w:r>
            <w:r w:rsidRPr="0055297E">
              <w:t>а</w:t>
            </w:r>
            <w:r w:rsidRPr="0055297E">
              <w:t>вила безопасного поведения при пожарах;</w:t>
            </w:r>
          </w:p>
          <w:p w14:paraId="63110087" w14:textId="77777777" w:rsidR="00271D94" w:rsidRPr="0055297E" w:rsidRDefault="00271D94" w:rsidP="00FB0A98">
            <w:pPr>
              <w:pStyle w:val="s160"/>
              <w:numPr>
                <w:ilvl w:val="0"/>
                <w:numId w:val="200"/>
              </w:numPr>
              <w:shd w:val="clear" w:color="auto" w:fill="FFFFFF"/>
              <w:spacing w:before="0" w:beforeAutospacing="0" w:after="0" w:afterAutospacing="0"/>
              <w:ind w:left="0" w:firstLine="340"/>
              <w:jc w:val="both"/>
            </w:pPr>
            <w:r w:rsidRPr="0055297E">
              <w:t>организацию и порядок призыва граждан на военную службу и поступления на нее в добровольном порядке;</w:t>
            </w:r>
          </w:p>
          <w:p w14:paraId="1E4E28D1" w14:textId="77777777" w:rsidR="00271D94" w:rsidRPr="0055297E" w:rsidRDefault="00271D94" w:rsidP="00FB0A98">
            <w:pPr>
              <w:pStyle w:val="s160"/>
              <w:numPr>
                <w:ilvl w:val="0"/>
                <w:numId w:val="200"/>
              </w:numPr>
              <w:shd w:val="clear" w:color="auto" w:fill="FFFFFF"/>
              <w:spacing w:before="0" w:beforeAutospacing="0" w:after="0" w:afterAutospacing="0"/>
              <w:ind w:left="0" w:firstLine="340"/>
              <w:jc w:val="both"/>
            </w:pPr>
            <w:r w:rsidRPr="0055297E">
              <w:t>основные виды вооружения, военной техники и специального снаряжения, сост</w:t>
            </w:r>
            <w:r w:rsidRPr="0055297E">
              <w:t>о</w:t>
            </w:r>
            <w:r w:rsidRPr="0055297E">
              <w:t>ящих на вооружении (оснащении) воинских подразделений, в которых имеются военно-учетные специальности, родственные спец</w:t>
            </w:r>
            <w:r w:rsidRPr="0055297E">
              <w:t>и</w:t>
            </w:r>
            <w:r w:rsidRPr="0055297E">
              <w:t>альностям СПО;</w:t>
            </w:r>
          </w:p>
          <w:p w14:paraId="37809160" w14:textId="77777777" w:rsidR="00271D94" w:rsidRPr="0055297E" w:rsidRDefault="00271D94" w:rsidP="00FB0A98">
            <w:pPr>
              <w:pStyle w:val="s160"/>
              <w:numPr>
                <w:ilvl w:val="0"/>
                <w:numId w:val="200"/>
              </w:numPr>
              <w:shd w:val="clear" w:color="auto" w:fill="FFFFFF"/>
              <w:spacing w:before="0" w:beforeAutospacing="0" w:after="0" w:afterAutospacing="0"/>
              <w:ind w:left="0" w:firstLine="340"/>
              <w:jc w:val="both"/>
            </w:pPr>
            <w:r w:rsidRPr="0055297E">
              <w:t>область применения получаемых пр</w:t>
            </w:r>
            <w:r w:rsidRPr="0055297E">
              <w:t>о</w:t>
            </w:r>
            <w:r w:rsidRPr="0055297E">
              <w:t>фессиональных знаний при исполнении об</w:t>
            </w:r>
            <w:r w:rsidRPr="0055297E">
              <w:t>я</w:t>
            </w:r>
            <w:r w:rsidRPr="0055297E">
              <w:t>занностей военной службы;</w:t>
            </w:r>
          </w:p>
          <w:p w14:paraId="5A55D33C" w14:textId="77777777" w:rsidR="00271D94" w:rsidRPr="0055297E" w:rsidRDefault="00271D94" w:rsidP="00FB0A98">
            <w:pPr>
              <w:pStyle w:val="s160"/>
              <w:numPr>
                <w:ilvl w:val="0"/>
                <w:numId w:val="200"/>
              </w:numPr>
              <w:shd w:val="clear" w:color="auto" w:fill="FFFFFF"/>
              <w:spacing w:before="0" w:beforeAutospacing="0" w:after="0" w:afterAutospacing="0"/>
              <w:ind w:left="0" w:firstLine="340"/>
              <w:jc w:val="both"/>
            </w:pPr>
            <w:r w:rsidRPr="0055297E">
              <w:t>порядок и правила оказания первой помощи пострадавшим.</w:t>
            </w:r>
          </w:p>
        </w:tc>
      </w:tr>
    </w:tbl>
    <w:p w14:paraId="68DA115B" w14:textId="77777777" w:rsidR="00271D94" w:rsidRPr="0055297E" w:rsidRDefault="00271D94" w:rsidP="00261EA8">
      <w:pPr>
        <w:suppressAutoHyphens/>
        <w:spacing w:after="0" w:line="240" w:lineRule="auto"/>
        <w:jc w:val="center"/>
        <w:rPr>
          <w:rFonts w:ascii="Times New Roman" w:hAnsi="Times New Roman"/>
          <w:b/>
          <w:sz w:val="24"/>
          <w:szCs w:val="24"/>
        </w:rPr>
      </w:pPr>
      <w:r w:rsidRPr="0055297E">
        <w:rPr>
          <w:rFonts w:ascii="Times New Roman" w:hAnsi="Times New Roman"/>
          <w:b/>
          <w:sz w:val="24"/>
          <w:szCs w:val="24"/>
        </w:rPr>
        <w:lastRenderedPageBreak/>
        <w:t>2. СТРУКТУРА И СОДЕРЖАНИЕ УЧЕБНОЙ ДИСЦИПЛИНЫ</w:t>
      </w:r>
    </w:p>
    <w:p w14:paraId="10D8C759" w14:textId="77777777" w:rsidR="00271D94" w:rsidRPr="0055297E" w:rsidRDefault="00271D94" w:rsidP="00261EA8">
      <w:pPr>
        <w:suppressAutoHyphens/>
        <w:spacing w:after="0" w:line="240" w:lineRule="auto"/>
        <w:ind w:firstLine="709"/>
        <w:rPr>
          <w:rFonts w:ascii="Times New Roman" w:hAnsi="Times New Roman"/>
          <w:b/>
          <w:sz w:val="24"/>
          <w:szCs w:val="24"/>
        </w:rPr>
      </w:pPr>
      <w:r w:rsidRPr="0055297E">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271D94" w:rsidRPr="0055297E" w14:paraId="4FDD5CC7" w14:textId="77777777" w:rsidTr="00271D94">
        <w:trPr>
          <w:trHeight w:val="490"/>
        </w:trPr>
        <w:tc>
          <w:tcPr>
            <w:tcW w:w="3685" w:type="pct"/>
            <w:vAlign w:val="center"/>
          </w:tcPr>
          <w:p w14:paraId="67645B66" w14:textId="77777777" w:rsidR="00271D94" w:rsidRPr="0055297E" w:rsidRDefault="00271D94" w:rsidP="00261EA8">
            <w:pPr>
              <w:suppressAutoHyphens/>
              <w:spacing w:after="0" w:line="240" w:lineRule="auto"/>
              <w:jc w:val="center"/>
              <w:rPr>
                <w:rFonts w:ascii="Times New Roman" w:hAnsi="Times New Roman"/>
                <w:b/>
                <w:sz w:val="24"/>
                <w:szCs w:val="24"/>
              </w:rPr>
            </w:pPr>
            <w:r w:rsidRPr="0055297E">
              <w:rPr>
                <w:rFonts w:ascii="Times New Roman" w:hAnsi="Times New Roman"/>
                <w:b/>
                <w:sz w:val="24"/>
                <w:szCs w:val="24"/>
              </w:rPr>
              <w:t>Вид учебной работы</w:t>
            </w:r>
          </w:p>
        </w:tc>
        <w:tc>
          <w:tcPr>
            <w:tcW w:w="1315" w:type="pct"/>
            <w:vAlign w:val="center"/>
          </w:tcPr>
          <w:p w14:paraId="10134F7E" w14:textId="77777777" w:rsidR="00271D94" w:rsidRPr="0055297E" w:rsidRDefault="00271D94" w:rsidP="00261EA8">
            <w:pPr>
              <w:suppressAutoHyphens/>
              <w:spacing w:after="0" w:line="240" w:lineRule="auto"/>
              <w:jc w:val="center"/>
              <w:rPr>
                <w:rFonts w:ascii="Times New Roman" w:hAnsi="Times New Roman"/>
                <w:b/>
                <w:iCs/>
                <w:sz w:val="24"/>
                <w:szCs w:val="24"/>
              </w:rPr>
            </w:pPr>
            <w:r w:rsidRPr="0055297E">
              <w:rPr>
                <w:rFonts w:ascii="Times New Roman" w:hAnsi="Times New Roman"/>
                <w:b/>
                <w:iCs/>
                <w:sz w:val="24"/>
                <w:szCs w:val="24"/>
              </w:rPr>
              <w:t>Объем в часах</w:t>
            </w:r>
          </w:p>
        </w:tc>
      </w:tr>
      <w:tr w:rsidR="00271D94" w:rsidRPr="0055297E" w14:paraId="5A5F7C7B" w14:textId="77777777" w:rsidTr="00271D94">
        <w:trPr>
          <w:trHeight w:val="490"/>
        </w:trPr>
        <w:tc>
          <w:tcPr>
            <w:tcW w:w="3685" w:type="pct"/>
            <w:vAlign w:val="center"/>
          </w:tcPr>
          <w:p w14:paraId="7A3D2D7C" w14:textId="77777777" w:rsidR="00271D94" w:rsidRPr="0055297E" w:rsidRDefault="00271D94" w:rsidP="00261EA8">
            <w:pPr>
              <w:suppressAutoHyphens/>
              <w:spacing w:after="0" w:line="240" w:lineRule="auto"/>
              <w:rPr>
                <w:rFonts w:ascii="Times New Roman" w:hAnsi="Times New Roman"/>
                <w:b/>
                <w:sz w:val="24"/>
                <w:szCs w:val="24"/>
              </w:rPr>
            </w:pPr>
            <w:r w:rsidRPr="0055297E">
              <w:rPr>
                <w:rFonts w:ascii="Times New Roman" w:hAnsi="Times New Roman"/>
                <w:b/>
                <w:sz w:val="24"/>
                <w:szCs w:val="24"/>
              </w:rPr>
              <w:t>Объем образовательной программы учебной дисциплины</w:t>
            </w:r>
          </w:p>
        </w:tc>
        <w:tc>
          <w:tcPr>
            <w:tcW w:w="1315" w:type="pct"/>
            <w:vAlign w:val="center"/>
          </w:tcPr>
          <w:p w14:paraId="1806DD2B" w14:textId="61E9D7EB" w:rsidR="00271D94" w:rsidRPr="0055297E" w:rsidRDefault="003E54A9" w:rsidP="00261EA8">
            <w:pPr>
              <w:suppressAutoHyphens/>
              <w:spacing w:after="0" w:line="240" w:lineRule="auto"/>
              <w:jc w:val="center"/>
              <w:rPr>
                <w:rFonts w:ascii="Times New Roman" w:hAnsi="Times New Roman"/>
                <w:iCs/>
                <w:sz w:val="24"/>
                <w:szCs w:val="24"/>
              </w:rPr>
            </w:pPr>
            <w:r>
              <w:rPr>
                <w:rFonts w:ascii="Times New Roman" w:hAnsi="Times New Roman"/>
                <w:iCs/>
                <w:sz w:val="24"/>
                <w:szCs w:val="24"/>
              </w:rPr>
              <w:t>64</w:t>
            </w:r>
          </w:p>
        </w:tc>
      </w:tr>
      <w:tr w:rsidR="00271D94" w:rsidRPr="0055297E" w14:paraId="0BE51106" w14:textId="77777777" w:rsidTr="00271D94">
        <w:trPr>
          <w:trHeight w:val="490"/>
        </w:trPr>
        <w:tc>
          <w:tcPr>
            <w:tcW w:w="3685" w:type="pct"/>
            <w:shd w:val="clear" w:color="auto" w:fill="auto"/>
            <w:vAlign w:val="center"/>
          </w:tcPr>
          <w:p w14:paraId="1C376DED" w14:textId="77777777" w:rsidR="00271D94" w:rsidRPr="0055297E" w:rsidRDefault="00271D94" w:rsidP="00261EA8">
            <w:pPr>
              <w:suppressAutoHyphens/>
              <w:spacing w:after="0" w:line="240" w:lineRule="auto"/>
              <w:rPr>
                <w:rFonts w:ascii="Times New Roman" w:hAnsi="Times New Roman"/>
                <w:b/>
                <w:sz w:val="24"/>
                <w:szCs w:val="24"/>
              </w:rPr>
            </w:pPr>
            <w:r w:rsidRPr="0055297E">
              <w:rPr>
                <w:rFonts w:ascii="Times New Roman" w:hAnsi="Times New Roman"/>
                <w:b/>
                <w:sz w:val="24"/>
                <w:szCs w:val="24"/>
              </w:rPr>
              <w:t>в т.ч. в форме практической подготовки</w:t>
            </w:r>
          </w:p>
        </w:tc>
        <w:tc>
          <w:tcPr>
            <w:tcW w:w="1315" w:type="pct"/>
            <w:shd w:val="clear" w:color="auto" w:fill="auto"/>
            <w:vAlign w:val="center"/>
          </w:tcPr>
          <w:p w14:paraId="1580DE83" w14:textId="77777777" w:rsidR="00271D94" w:rsidRPr="0055297E" w:rsidRDefault="00271D94" w:rsidP="00261EA8">
            <w:pPr>
              <w:suppressAutoHyphens/>
              <w:spacing w:after="0" w:line="240" w:lineRule="auto"/>
              <w:rPr>
                <w:rFonts w:ascii="Times New Roman" w:hAnsi="Times New Roman"/>
                <w:iCs/>
                <w:sz w:val="24"/>
                <w:szCs w:val="24"/>
              </w:rPr>
            </w:pPr>
          </w:p>
        </w:tc>
      </w:tr>
      <w:tr w:rsidR="00271D94" w:rsidRPr="0055297E" w14:paraId="173F6C30" w14:textId="77777777" w:rsidTr="00271D94">
        <w:trPr>
          <w:trHeight w:val="336"/>
        </w:trPr>
        <w:tc>
          <w:tcPr>
            <w:tcW w:w="5000" w:type="pct"/>
            <w:gridSpan w:val="2"/>
            <w:vAlign w:val="center"/>
          </w:tcPr>
          <w:p w14:paraId="6DCAC6F4" w14:textId="77777777" w:rsidR="00271D94" w:rsidRPr="0055297E" w:rsidRDefault="00271D94" w:rsidP="00261EA8">
            <w:pPr>
              <w:suppressAutoHyphens/>
              <w:spacing w:after="0" w:line="240" w:lineRule="auto"/>
              <w:rPr>
                <w:rFonts w:ascii="Times New Roman" w:hAnsi="Times New Roman"/>
                <w:iCs/>
                <w:sz w:val="24"/>
                <w:szCs w:val="24"/>
              </w:rPr>
            </w:pPr>
            <w:r w:rsidRPr="0055297E">
              <w:rPr>
                <w:rFonts w:ascii="Times New Roman" w:hAnsi="Times New Roman"/>
                <w:sz w:val="24"/>
                <w:szCs w:val="24"/>
              </w:rPr>
              <w:t>в т. ч.:</w:t>
            </w:r>
          </w:p>
        </w:tc>
      </w:tr>
      <w:tr w:rsidR="00271D94" w:rsidRPr="0055297E" w14:paraId="38DE4743" w14:textId="77777777" w:rsidTr="00271D94">
        <w:trPr>
          <w:trHeight w:val="490"/>
        </w:trPr>
        <w:tc>
          <w:tcPr>
            <w:tcW w:w="3685" w:type="pct"/>
            <w:vAlign w:val="center"/>
          </w:tcPr>
          <w:p w14:paraId="7726367D" w14:textId="77777777" w:rsidR="00271D94" w:rsidRPr="0055297E" w:rsidRDefault="00271D94" w:rsidP="00261EA8">
            <w:pPr>
              <w:suppressAutoHyphens/>
              <w:spacing w:after="0" w:line="240" w:lineRule="auto"/>
              <w:rPr>
                <w:rFonts w:ascii="Times New Roman" w:hAnsi="Times New Roman"/>
                <w:sz w:val="24"/>
                <w:szCs w:val="24"/>
              </w:rPr>
            </w:pPr>
            <w:r w:rsidRPr="0055297E">
              <w:rPr>
                <w:rFonts w:ascii="Times New Roman" w:hAnsi="Times New Roman"/>
                <w:sz w:val="24"/>
                <w:szCs w:val="24"/>
              </w:rPr>
              <w:t>теоретическое обучение</w:t>
            </w:r>
          </w:p>
        </w:tc>
        <w:tc>
          <w:tcPr>
            <w:tcW w:w="1315" w:type="pct"/>
            <w:vAlign w:val="center"/>
          </w:tcPr>
          <w:p w14:paraId="10055D70" w14:textId="0C713944" w:rsidR="00271D94" w:rsidRPr="0055297E" w:rsidRDefault="00271D94" w:rsidP="00261EA8">
            <w:pPr>
              <w:suppressAutoHyphens/>
              <w:spacing w:after="0" w:line="240" w:lineRule="auto"/>
              <w:jc w:val="center"/>
              <w:rPr>
                <w:rFonts w:ascii="Times New Roman" w:hAnsi="Times New Roman"/>
                <w:iCs/>
                <w:sz w:val="24"/>
                <w:szCs w:val="24"/>
              </w:rPr>
            </w:pPr>
            <w:r w:rsidRPr="0055297E">
              <w:rPr>
                <w:rFonts w:ascii="Times New Roman" w:hAnsi="Times New Roman"/>
                <w:iCs/>
                <w:sz w:val="24"/>
                <w:szCs w:val="24"/>
              </w:rPr>
              <w:t>3</w:t>
            </w:r>
            <w:r w:rsidR="003E54A9">
              <w:rPr>
                <w:rFonts w:ascii="Times New Roman" w:hAnsi="Times New Roman"/>
                <w:iCs/>
                <w:sz w:val="24"/>
                <w:szCs w:val="24"/>
              </w:rPr>
              <w:t>2</w:t>
            </w:r>
          </w:p>
        </w:tc>
      </w:tr>
      <w:tr w:rsidR="00271D94" w:rsidRPr="0055297E" w14:paraId="6E842B18" w14:textId="77777777" w:rsidTr="00271D94">
        <w:trPr>
          <w:trHeight w:val="490"/>
        </w:trPr>
        <w:tc>
          <w:tcPr>
            <w:tcW w:w="3685" w:type="pct"/>
            <w:vAlign w:val="center"/>
          </w:tcPr>
          <w:p w14:paraId="4260AA4F" w14:textId="77777777" w:rsidR="00271D94" w:rsidRPr="0055297E" w:rsidRDefault="00271D94" w:rsidP="00261EA8">
            <w:pPr>
              <w:suppressAutoHyphens/>
              <w:spacing w:after="0" w:line="240" w:lineRule="auto"/>
              <w:rPr>
                <w:rFonts w:ascii="Times New Roman" w:hAnsi="Times New Roman"/>
                <w:sz w:val="24"/>
                <w:szCs w:val="24"/>
              </w:rPr>
            </w:pPr>
            <w:r w:rsidRPr="0055297E">
              <w:rPr>
                <w:rFonts w:ascii="Times New Roman" w:hAnsi="Times New Roman"/>
                <w:sz w:val="24"/>
                <w:szCs w:val="24"/>
              </w:rPr>
              <w:t>практические занятия</w:t>
            </w:r>
          </w:p>
        </w:tc>
        <w:tc>
          <w:tcPr>
            <w:tcW w:w="1315" w:type="pct"/>
            <w:vAlign w:val="center"/>
          </w:tcPr>
          <w:p w14:paraId="117271CB" w14:textId="3B346B83" w:rsidR="00271D94" w:rsidRPr="0055297E" w:rsidRDefault="00271D94" w:rsidP="00261EA8">
            <w:pPr>
              <w:suppressAutoHyphens/>
              <w:spacing w:after="0" w:line="240" w:lineRule="auto"/>
              <w:jc w:val="center"/>
              <w:rPr>
                <w:rFonts w:ascii="Times New Roman" w:hAnsi="Times New Roman"/>
                <w:iCs/>
                <w:sz w:val="24"/>
                <w:szCs w:val="24"/>
              </w:rPr>
            </w:pPr>
            <w:r w:rsidRPr="0055297E">
              <w:rPr>
                <w:rFonts w:ascii="Times New Roman" w:hAnsi="Times New Roman"/>
                <w:iCs/>
                <w:sz w:val="24"/>
                <w:szCs w:val="24"/>
              </w:rPr>
              <w:t>3</w:t>
            </w:r>
            <w:r w:rsidR="003E54A9">
              <w:rPr>
                <w:rFonts w:ascii="Times New Roman" w:hAnsi="Times New Roman"/>
                <w:iCs/>
                <w:sz w:val="24"/>
                <w:szCs w:val="24"/>
              </w:rPr>
              <w:t>2</w:t>
            </w:r>
          </w:p>
        </w:tc>
      </w:tr>
      <w:tr w:rsidR="00271D94" w:rsidRPr="0055297E" w14:paraId="2ED3CD8B" w14:textId="77777777" w:rsidTr="00271D94">
        <w:trPr>
          <w:trHeight w:val="267"/>
        </w:trPr>
        <w:tc>
          <w:tcPr>
            <w:tcW w:w="3685" w:type="pct"/>
            <w:vAlign w:val="center"/>
          </w:tcPr>
          <w:p w14:paraId="5F763A51" w14:textId="77777777" w:rsidR="00271D94" w:rsidRPr="0055297E" w:rsidRDefault="00271D94" w:rsidP="00261EA8">
            <w:pPr>
              <w:suppressAutoHyphens/>
              <w:spacing w:after="0" w:line="240" w:lineRule="auto"/>
              <w:rPr>
                <w:rFonts w:ascii="Times New Roman" w:hAnsi="Times New Roman"/>
                <w:i/>
                <w:sz w:val="24"/>
                <w:szCs w:val="24"/>
              </w:rPr>
            </w:pPr>
            <w:r w:rsidRPr="0055297E">
              <w:rPr>
                <w:rFonts w:ascii="Times New Roman" w:hAnsi="Times New Roman"/>
                <w:i/>
                <w:sz w:val="24"/>
                <w:szCs w:val="24"/>
              </w:rPr>
              <w:t xml:space="preserve">Самостоятельная работа </w:t>
            </w:r>
          </w:p>
        </w:tc>
        <w:tc>
          <w:tcPr>
            <w:tcW w:w="1315" w:type="pct"/>
            <w:vAlign w:val="center"/>
          </w:tcPr>
          <w:p w14:paraId="55A82657" w14:textId="77777777" w:rsidR="00271D94" w:rsidRPr="0055297E" w:rsidRDefault="00271D94" w:rsidP="00261EA8">
            <w:pPr>
              <w:suppressAutoHyphens/>
              <w:spacing w:after="0" w:line="240" w:lineRule="auto"/>
              <w:jc w:val="center"/>
              <w:rPr>
                <w:rFonts w:ascii="Times New Roman" w:hAnsi="Times New Roman"/>
                <w:iCs/>
                <w:sz w:val="24"/>
                <w:szCs w:val="24"/>
              </w:rPr>
            </w:pPr>
          </w:p>
        </w:tc>
      </w:tr>
      <w:tr w:rsidR="00271D94" w:rsidRPr="0055297E" w14:paraId="10B03EDE" w14:textId="77777777" w:rsidTr="00271D94">
        <w:trPr>
          <w:trHeight w:val="331"/>
        </w:trPr>
        <w:tc>
          <w:tcPr>
            <w:tcW w:w="3685" w:type="pct"/>
            <w:vAlign w:val="center"/>
          </w:tcPr>
          <w:p w14:paraId="0E812398" w14:textId="77777777" w:rsidR="00271D94" w:rsidRPr="0055297E" w:rsidRDefault="00271D94" w:rsidP="00261EA8">
            <w:pPr>
              <w:suppressAutoHyphens/>
              <w:spacing w:after="0" w:line="240" w:lineRule="auto"/>
              <w:rPr>
                <w:rFonts w:ascii="Times New Roman" w:hAnsi="Times New Roman"/>
                <w:i/>
                <w:sz w:val="24"/>
                <w:szCs w:val="24"/>
              </w:rPr>
            </w:pPr>
            <w:r w:rsidRPr="0055297E">
              <w:rPr>
                <w:rFonts w:ascii="Times New Roman" w:hAnsi="Times New Roman"/>
                <w:b/>
                <w:iCs/>
                <w:sz w:val="24"/>
                <w:szCs w:val="24"/>
              </w:rPr>
              <w:t>Промежуточная аттестация</w:t>
            </w:r>
          </w:p>
        </w:tc>
        <w:tc>
          <w:tcPr>
            <w:tcW w:w="1315" w:type="pct"/>
            <w:vAlign w:val="center"/>
          </w:tcPr>
          <w:p w14:paraId="0B3F2662" w14:textId="77777777" w:rsidR="00271D94" w:rsidRPr="0055297E" w:rsidRDefault="00271D94" w:rsidP="00261EA8">
            <w:pPr>
              <w:suppressAutoHyphens/>
              <w:spacing w:after="0" w:line="240" w:lineRule="auto"/>
              <w:jc w:val="center"/>
              <w:rPr>
                <w:rFonts w:ascii="Times New Roman" w:hAnsi="Times New Roman"/>
                <w:iCs/>
                <w:sz w:val="24"/>
                <w:szCs w:val="24"/>
              </w:rPr>
            </w:pPr>
          </w:p>
        </w:tc>
      </w:tr>
    </w:tbl>
    <w:p w14:paraId="54688624" w14:textId="77777777" w:rsidR="00271D94" w:rsidRPr="0055297E" w:rsidRDefault="00271D94" w:rsidP="00261EA8">
      <w:pPr>
        <w:spacing w:after="0" w:line="240" w:lineRule="auto"/>
        <w:rPr>
          <w:rFonts w:ascii="Times New Roman" w:hAnsi="Times New Roman"/>
          <w:b/>
          <w:i/>
          <w:sz w:val="24"/>
          <w:szCs w:val="24"/>
        </w:rPr>
        <w:sectPr w:rsidR="00271D94" w:rsidRPr="0055297E" w:rsidSect="00271D94">
          <w:pgSz w:w="11906" w:h="16838"/>
          <w:pgMar w:top="1134" w:right="850" w:bottom="284" w:left="1701" w:header="708" w:footer="708" w:gutter="0"/>
          <w:cols w:space="720"/>
          <w:docGrid w:linePitch="299"/>
        </w:sectPr>
      </w:pPr>
    </w:p>
    <w:p w14:paraId="48EEF575" w14:textId="77777777" w:rsidR="00271D94" w:rsidRPr="0055297E" w:rsidRDefault="00271D94" w:rsidP="00261EA8">
      <w:pPr>
        <w:spacing w:after="0" w:line="240" w:lineRule="auto"/>
        <w:ind w:firstLine="709"/>
        <w:rPr>
          <w:rFonts w:ascii="Times New Roman" w:hAnsi="Times New Roman"/>
          <w:b/>
          <w:bCs/>
          <w:sz w:val="24"/>
          <w:szCs w:val="24"/>
        </w:rPr>
      </w:pPr>
      <w:r w:rsidRPr="0055297E">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2"/>
        <w:gridCol w:w="7817"/>
        <w:gridCol w:w="2260"/>
        <w:gridCol w:w="1266"/>
        <w:gridCol w:w="1215"/>
      </w:tblGrid>
      <w:tr w:rsidR="00271D94" w:rsidRPr="0055297E" w14:paraId="71888095" w14:textId="77777777" w:rsidTr="00271D94">
        <w:trPr>
          <w:trHeight w:val="20"/>
        </w:trPr>
        <w:tc>
          <w:tcPr>
            <w:tcW w:w="794" w:type="pct"/>
            <w:vAlign w:val="center"/>
          </w:tcPr>
          <w:p w14:paraId="124B764E" w14:textId="77777777" w:rsidR="00271D94" w:rsidRPr="0055297E" w:rsidRDefault="00271D94" w:rsidP="00261EA8">
            <w:pPr>
              <w:suppressAutoHyphens/>
              <w:spacing w:after="0" w:line="240" w:lineRule="auto"/>
              <w:jc w:val="center"/>
              <w:rPr>
                <w:rFonts w:ascii="Times New Roman" w:hAnsi="Times New Roman"/>
                <w:bCs/>
                <w:sz w:val="24"/>
                <w:szCs w:val="24"/>
              </w:rPr>
            </w:pPr>
            <w:r w:rsidRPr="0055297E">
              <w:rPr>
                <w:rFonts w:ascii="Times New Roman" w:hAnsi="Times New Roman"/>
                <w:bCs/>
                <w:sz w:val="24"/>
                <w:szCs w:val="24"/>
              </w:rPr>
              <w:t>Наименование разделов и тем</w:t>
            </w:r>
          </w:p>
        </w:tc>
        <w:tc>
          <w:tcPr>
            <w:tcW w:w="2618" w:type="pct"/>
            <w:vAlign w:val="center"/>
          </w:tcPr>
          <w:p w14:paraId="740637EB" w14:textId="77777777" w:rsidR="00271D94" w:rsidRPr="0055297E" w:rsidRDefault="00271D94" w:rsidP="00261EA8">
            <w:pPr>
              <w:suppressAutoHyphens/>
              <w:spacing w:after="0" w:line="240" w:lineRule="auto"/>
              <w:jc w:val="center"/>
              <w:rPr>
                <w:rFonts w:ascii="Times New Roman" w:hAnsi="Times New Roman"/>
                <w:bCs/>
                <w:sz w:val="24"/>
                <w:szCs w:val="24"/>
              </w:rPr>
            </w:pPr>
            <w:r w:rsidRPr="0055297E">
              <w:rPr>
                <w:rFonts w:ascii="Times New Roman" w:hAnsi="Times New Roman"/>
                <w:bCs/>
                <w:sz w:val="24"/>
                <w:szCs w:val="24"/>
              </w:rPr>
              <w:t>Содержание учебного материала и формы организации деятельности обучающихся</w:t>
            </w:r>
          </w:p>
        </w:tc>
        <w:tc>
          <w:tcPr>
            <w:tcW w:w="757" w:type="pct"/>
            <w:vAlign w:val="center"/>
          </w:tcPr>
          <w:p w14:paraId="2D9C2B4F" w14:textId="77777777" w:rsidR="00271D94" w:rsidRPr="0055297E" w:rsidRDefault="00271D94" w:rsidP="00261EA8">
            <w:pPr>
              <w:suppressAutoHyphens/>
              <w:spacing w:after="0" w:line="240" w:lineRule="auto"/>
              <w:jc w:val="center"/>
              <w:rPr>
                <w:rFonts w:ascii="Times New Roman" w:hAnsi="Times New Roman"/>
                <w:bCs/>
                <w:sz w:val="24"/>
                <w:szCs w:val="24"/>
              </w:rPr>
            </w:pPr>
            <w:r w:rsidRPr="0055297E">
              <w:rPr>
                <w:rFonts w:ascii="Times New Roman" w:hAnsi="Times New Roman"/>
                <w:bCs/>
                <w:sz w:val="24"/>
                <w:szCs w:val="24"/>
              </w:rPr>
              <w:t>Объем, акад. ч / в том числе в форме практической подготовки, акад. ч</w:t>
            </w:r>
          </w:p>
        </w:tc>
        <w:tc>
          <w:tcPr>
            <w:tcW w:w="424" w:type="pct"/>
          </w:tcPr>
          <w:p w14:paraId="5B362FC4" w14:textId="77777777" w:rsidR="00271D94" w:rsidRPr="0055297E" w:rsidRDefault="00271D94" w:rsidP="00261EA8">
            <w:pPr>
              <w:suppressAutoHyphens/>
              <w:spacing w:after="0" w:line="240" w:lineRule="auto"/>
              <w:jc w:val="center"/>
              <w:rPr>
                <w:rFonts w:ascii="Times New Roman" w:hAnsi="Times New Roman"/>
                <w:bCs/>
                <w:sz w:val="24"/>
                <w:szCs w:val="24"/>
              </w:rPr>
            </w:pPr>
            <w:r w:rsidRPr="0055297E">
              <w:rPr>
                <w:rFonts w:ascii="Times New Roman" w:hAnsi="Times New Roman"/>
                <w:sz w:val="24"/>
                <w:szCs w:val="24"/>
              </w:rPr>
              <w:t>Код ПК, ОК</w:t>
            </w:r>
          </w:p>
        </w:tc>
        <w:tc>
          <w:tcPr>
            <w:tcW w:w="407" w:type="pct"/>
          </w:tcPr>
          <w:p w14:paraId="48D369A3" w14:textId="77777777" w:rsidR="00271D94" w:rsidRPr="0055297E" w:rsidRDefault="00271D94" w:rsidP="00261EA8">
            <w:pPr>
              <w:suppressAutoHyphens/>
              <w:spacing w:after="0" w:line="240" w:lineRule="auto"/>
              <w:jc w:val="center"/>
              <w:rPr>
                <w:rFonts w:ascii="Times New Roman" w:hAnsi="Times New Roman"/>
                <w:bCs/>
                <w:sz w:val="24"/>
                <w:szCs w:val="24"/>
              </w:rPr>
            </w:pPr>
            <w:r w:rsidRPr="0055297E">
              <w:rPr>
                <w:rFonts w:ascii="Times New Roman" w:hAnsi="Times New Roman"/>
                <w:sz w:val="24"/>
                <w:szCs w:val="24"/>
              </w:rPr>
              <w:t>Код Н/У/З</w:t>
            </w:r>
          </w:p>
        </w:tc>
      </w:tr>
      <w:tr w:rsidR="00271D94" w:rsidRPr="0055297E" w14:paraId="216C9FF0" w14:textId="77777777" w:rsidTr="00271D94">
        <w:trPr>
          <w:trHeight w:val="20"/>
        </w:trPr>
        <w:tc>
          <w:tcPr>
            <w:tcW w:w="794" w:type="pct"/>
          </w:tcPr>
          <w:p w14:paraId="1CB9C353" w14:textId="77777777" w:rsidR="00271D94" w:rsidRPr="0055297E" w:rsidRDefault="00271D94" w:rsidP="00261EA8">
            <w:pPr>
              <w:spacing w:after="0" w:line="240" w:lineRule="auto"/>
              <w:jc w:val="center"/>
              <w:rPr>
                <w:rFonts w:ascii="Times New Roman" w:hAnsi="Times New Roman"/>
                <w:bCs/>
                <w:i/>
                <w:iCs/>
                <w:sz w:val="24"/>
                <w:szCs w:val="24"/>
              </w:rPr>
            </w:pPr>
            <w:r w:rsidRPr="0055297E">
              <w:rPr>
                <w:rFonts w:ascii="Times New Roman" w:hAnsi="Times New Roman"/>
                <w:bCs/>
                <w:i/>
                <w:iCs/>
                <w:sz w:val="24"/>
                <w:szCs w:val="24"/>
              </w:rPr>
              <w:t>1</w:t>
            </w:r>
          </w:p>
        </w:tc>
        <w:tc>
          <w:tcPr>
            <w:tcW w:w="2618" w:type="pct"/>
          </w:tcPr>
          <w:p w14:paraId="1D870FE9" w14:textId="77777777" w:rsidR="00271D94" w:rsidRPr="0055297E" w:rsidRDefault="00271D94" w:rsidP="00261EA8">
            <w:pPr>
              <w:spacing w:after="0" w:line="240" w:lineRule="auto"/>
              <w:jc w:val="center"/>
              <w:rPr>
                <w:rFonts w:ascii="Times New Roman" w:hAnsi="Times New Roman"/>
                <w:bCs/>
                <w:i/>
                <w:iCs/>
                <w:sz w:val="24"/>
                <w:szCs w:val="24"/>
              </w:rPr>
            </w:pPr>
            <w:r w:rsidRPr="0055297E">
              <w:rPr>
                <w:rFonts w:ascii="Times New Roman" w:hAnsi="Times New Roman"/>
                <w:bCs/>
                <w:i/>
                <w:iCs/>
                <w:sz w:val="24"/>
                <w:szCs w:val="24"/>
              </w:rPr>
              <w:t>2</w:t>
            </w:r>
          </w:p>
        </w:tc>
        <w:tc>
          <w:tcPr>
            <w:tcW w:w="757" w:type="pct"/>
          </w:tcPr>
          <w:p w14:paraId="617A1F6E" w14:textId="77777777" w:rsidR="00271D94" w:rsidRPr="0055297E" w:rsidRDefault="00271D94" w:rsidP="00261EA8">
            <w:pPr>
              <w:spacing w:after="0" w:line="240" w:lineRule="auto"/>
              <w:jc w:val="center"/>
              <w:rPr>
                <w:rFonts w:ascii="Times New Roman" w:hAnsi="Times New Roman"/>
                <w:bCs/>
                <w:i/>
                <w:iCs/>
                <w:sz w:val="24"/>
                <w:szCs w:val="24"/>
              </w:rPr>
            </w:pPr>
            <w:r w:rsidRPr="0055297E">
              <w:rPr>
                <w:rFonts w:ascii="Times New Roman" w:hAnsi="Times New Roman"/>
                <w:bCs/>
                <w:i/>
                <w:iCs/>
                <w:sz w:val="24"/>
                <w:szCs w:val="24"/>
              </w:rPr>
              <w:t>3</w:t>
            </w:r>
          </w:p>
        </w:tc>
        <w:tc>
          <w:tcPr>
            <w:tcW w:w="424" w:type="pct"/>
          </w:tcPr>
          <w:p w14:paraId="2514AB3C" w14:textId="77777777" w:rsidR="00271D94" w:rsidRPr="0055297E" w:rsidRDefault="00271D94" w:rsidP="00261EA8">
            <w:pPr>
              <w:spacing w:after="0" w:line="240" w:lineRule="auto"/>
              <w:jc w:val="center"/>
              <w:rPr>
                <w:rFonts w:ascii="Times New Roman" w:hAnsi="Times New Roman"/>
                <w:bCs/>
                <w:i/>
                <w:iCs/>
                <w:sz w:val="24"/>
                <w:szCs w:val="24"/>
              </w:rPr>
            </w:pPr>
            <w:r w:rsidRPr="0055297E">
              <w:rPr>
                <w:rFonts w:ascii="Times New Roman" w:hAnsi="Times New Roman"/>
                <w:bCs/>
                <w:i/>
                <w:iCs/>
                <w:sz w:val="24"/>
                <w:szCs w:val="24"/>
              </w:rPr>
              <w:t>4</w:t>
            </w:r>
          </w:p>
        </w:tc>
        <w:tc>
          <w:tcPr>
            <w:tcW w:w="407" w:type="pct"/>
          </w:tcPr>
          <w:p w14:paraId="24F9E255" w14:textId="77777777" w:rsidR="00271D94" w:rsidRPr="0055297E" w:rsidRDefault="00271D94" w:rsidP="00261EA8">
            <w:pPr>
              <w:spacing w:after="0" w:line="240" w:lineRule="auto"/>
              <w:jc w:val="center"/>
              <w:rPr>
                <w:rFonts w:ascii="Times New Roman" w:hAnsi="Times New Roman"/>
                <w:bCs/>
                <w:i/>
                <w:iCs/>
                <w:sz w:val="24"/>
                <w:szCs w:val="24"/>
              </w:rPr>
            </w:pPr>
            <w:r w:rsidRPr="0055297E">
              <w:rPr>
                <w:rFonts w:ascii="Times New Roman" w:hAnsi="Times New Roman"/>
                <w:bCs/>
                <w:i/>
                <w:iCs/>
                <w:sz w:val="24"/>
                <w:szCs w:val="24"/>
              </w:rPr>
              <w:t>5</w:t>
            </w:r>
          </w:p>
        </w:tc>
      </w:tr>
      <w:tr w:rsidR="00271D94" w:rsidRPr="0055297E" w14:paraId="1C58244F" w14:textId="77777777" w:rsidTr="00271D94">
        <w:trPr>
          <w:trHeight w:val="20"/>
        </w:trPr>
        <w:tc>
          <w:tcPr>
            <w:tcW w:w="3412" w:type="pct"/>
            <w:gridSpan w:val="2"/>
          </w:tcPr>
          <w:p w14:paraId="5F40717C"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
                <w:bCs/>
                <w:sz w:val="24"/>
                <w:szCs w:val="24"/>
              </w:rPr>
              <w:t>Раздел 1. Чрезвычайные ситуации мирного и военного времени. Организация защиты населения и территорий в чрезвычайных ситуациях</w:t>
            </w:r>
          </w:p>
        </w:tc>
        <w:tc>
          <w:tcPr>
            <w:tcW w:w="757" w:type="pct"/>
          </w:tcPr>
          <w:p w14:paraId="464E7DD5" w14:textId="77777777" w:rsidR="00271D94" w:rsidRPr="0055297E" w:rsidRDefault="00271D94" w:rsidP="00261EA8">
            <w:pPr>
              <w:spacing w:after="0" w:line="240" w:lineRule="auto"/>
              <w:jc w:val="center"/>
              <w:rPr>
                <w:rFonts w:ascii="Times New Roman" w:hAnsi="Times New Roman"/>
                <w:b/>
                <w:bCs/>
                <w:iCs/>
                <w:sz w:val="24"/>
                <w:szCs w:val="24"/>
                <w:highlight w:val="yellow"/>
              </w:rPr>
            </w:pPr>
            <w:r w:rsidRPr="0055297E">
              <w:rPr>
                <w:rFonts w:ascii="Times New Roman" w:hAnsi="Times New Roman"/>
                <w:b/>
                <w:bCs/>
                <w:iCs/>
                <w:sz w:val="24"/>
                <w:szCs w:val="24"/>
              </w:rPr>
              <w:t>38</w:t>
            </w:r>
          </w:p>
        </w:tc>
        <w:tc>
          <w:tcPr>
            <w:tcW w:w="424" w:type="pct"/>
          </w:tcPr>
          <w:p w14:paraId="4C3E41C6" w14:textId="77777777" w:rsidR="00271D94" w:rsidRPr="0055297E" w:rsidRDefault="00271D94" w:rsidP="00261EA8">
            <w:pPr>
              <w:spacing w:after="0" w:line="240" w:lineRule="auto"/>
              <w:jc w:val="center"/>
              <w:rPr>
                <w:rFonts w:ascii="Times New Roman" w:hAnsi="Times New Roman"/>
                <w:b/>
                <w:bCs/>
                <w:i/>
                <w:iCs/>
                <w:sz w:val="24"/>
                <w:szCs w:val="24"/>
              </w:rPr>
            </w:pPr>
          </w:p>
        </w:tc>
        <w:tc>
          <w:tcPr>
            <w:tcW w:w="407" w:type="pct"/>
          </w:tcPr>
          <w:p w14:paraId="0B6E2A44" w14:textId="77777777" w:rsidR="00271D94" w:rsidRPr="0055297E" w:rsidRDefault="00271D94" w:rsidP="00261EA8">
            <w:pPr>
              <w:spacing w:after="0" w:line="240" w:lineRule="auto"/>
              <w:jc w:val="center"/>
              <w:rPr>
                <w:rFonts w:ascii="Times New Roman" w:hAnsi="Times New Roman"/>
                <w:b/>
                <w:bCs/>
                <w:i/>
                <w:iCs/>
                <w:sz w:val="24"/>
                <w:szCs w:val="24"/>
              </w:rPr>
            </w:pPr>
          </w:p>
        </w:tc>
      </w:tr>
      <w:tr w:rsidR="00271D94" w:rsidRPr="0055297E" w14:paraId="08535EE1" w14:textId="77777777" w:rsidTr="00271D94">
        <w:trPr>
          <w:trHeight w:val="20"/>
        </w:trPr>
        <w:tc>
          <w:tcPr>
            <w:tcW w:w="794" w:type="pct"/>
          </w:tcPr>
          <w:p w14:paraId="7C75A79D"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48AC25B9"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
                <w:bCs/>
                <w:sz w:val="24"/>
                <w:szCs w:val="24"/>
              </w:rPr>
              <w:t>Содержание</w:t>
            </w:r>
          </w:p>
        </w:tc>
        <w:tc>
          <w:tcPr>
            <w:tcW w:w="757" w:type="pct"/>
          </w:tcPr>
          <w:p w14:paraId="0F30156F" w14:textId="77777777" w:rsidR="00271D94" w:rsidRPr="0055297E" w:rsidRDefault="00271D94" w:rsidP="00261EA8">
            <w:pPr>
              <w:spacing w:after="0" w:line="240" w:lineRule="auto"/>
              <w:jc w:val="center"/>
              <w:rPr>
                <w:rFonts w:ascii="Times New Roman" w:hAnsi="Times New Roman"/>
                <w:b/>
                <w:iCs/>
                <w:sz w:val="24"/>
                <w:szCs w:val="24"/>
              </w:rPr>
            </w:pPr>
            <w:r w:rsidRPr="0055297E">
              <w:rPr>
                <w:rFonts w:ascii="Times New Roman" w:hAnsi="Times New Roman"/>
                <w:b/>
                <w:iCs/>
                <w:sz w:val="24"/>
                <w:szCs w:val="24"/>
              </w:rPr>
              <w:t>2</w:t>
            </w:r>
          </w:p>
        </w:tc>
        <w:tc>
          <w:tcPr>
            <w:tcW w:w="424" w:type="pct"/>
          </w:tcPr>
          <w:p w14:paraId="42B2F407" w14:textId="77777777" w:rsidR="00271D94" w:rsidRPr="0055297E" w:rsidRDefault="00271D94" w:rsidP="00261EA8">
            <w:pPr>
              <w:spacing w:after="0" w:line="240" w:lineRule="auto"/>
              <w:jc w:val="center"/>
              <w:rPr>
                <w:rFonts w:ascii="Times New Roman" w:hAnsi="Times New Roman"/>
                <w:b/>
                <w:bCs/>
                <w:i/>
                <w:iCs/>
                <w:sz w:val="24"/>
                <w:szCs w:val="24"/>
              </w:rPr>
            </w:pPr>
          </w:p>
        </w:tc>
        <w:tc>
          <w:tcPr>
            <w:tcW w:w="407" w:type="pct"/>
          </w:tcPr>
          <w:p w14:paraId="66488CED" w14:textId="77777777" w:rsidR="00271D94" w:rsidRPr="0055297E" w:rsidRDefault="00271D94" w:rsidP="00261EA8">
            <w:pPr>
              <w:spacing w:after="0" w:line="240" w:lineRule="auto"/>
              <w:jc w:val="center"/>
              <w:rPr>
                <w:rFonts w:ascii="Times New Roman" w:hAnsi="Times New Roman"/>
                <w:b/>
                <w:bCs/>
                <w:i/>
                <w:iCs/>
                <w:sz w:val="24"/>
                <w:szCs w:val="24"/>
              </w:rPr>
            </w:pPr>
          </w:p>
        </w:tc>
      </w:tr>
      <w:tr w:rsidR="00271D94" w:rsidRPr="0055297E" w14:paraId="1DAA56BC" w14:textId="77777777" w:rsidTr="00271D94">
        <w:trPr>
          <w:trHeight w:val="3085"/>
        </w:trPr>
        <w:tc>
          <w:tcPr>
            <w:tcW w:w="794" w:type="pct"/>
            <w:vMerge w:val="restart"/>
          </w:tcPr>
          <w:p w14:paraId="016B9E1B"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Тема 1.1.</w:t>
            </w:r>
          </w:p>
          <w:p w14:paraId="189D2669"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Нормативно-</w:t>
            </w:r>
          </w:p>
          <w:p w14:paraId="5FD75140"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правовая база</w:t>
            </w:r>
          </w:p>
          <w:p w14:paraId="6254F80D"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безопасности</w:t>
            </w:r>
          </w:p>
          <w:p w14:paraId="70BCED2D"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жизнедеятельности</w:t>
            </w:r>
          </w:p>
          <w:p w14:paraId="1AE3CB1D" w14:textId="77777777" w:rsidR="00271D94" w:rsidRPr="0055297E" w:rsidRDefault="00271D94" w:rsidP="00261EA8">
            <w:pPr>
              <w:spacing w:after="0" w:line="240" w:lineRule="auto"/>
              <w:rPr>
                <w:rFonts w:ascii="Times New Roman" w:hAnsi="Times New Roman"/>
                <w:b/>
                <w:bCs/>
                <w:i/>
                <w:sz w:val="24"/>
                <w:szCs w:val="24"/>
              </w:rPr>
            </w:pPr>
          </w:p>
        </w:tc>
        <w:tc>
          <w:tcPr>
            <w:tcW w:w="2618" w:type="pct"/>
          </w:tcPr>
          <w:p w14:paraId="2FF3E370" w14:textId="77777777" w:rsidR="00271D94" w:rsidRPr="0055297E" w:rsidRDefault="00271D94" w:rsidP="00261EA8">
            <w:pPr>
              <w:spacing w:after="0" w:line="240" w:lineRule="auto"/>
              <w:jc w:val="both"/>
              <w:rPr>
                <w:rFonts w:ascii="Times New Roman" w:hAnsi="Times New Roman"/>
                <w:b/>
                <w:bCs/>
                <w:sz w:val="24"/>
                <w:szCs w:val="24"/>
              </w:rPr>
            </w:pPr>
            <w:r w:rsidRPr="0055297E">
              <w:rPr>
                <w:rFonts w:ascii="Times New Roman" w:hAnsi="Times New Roman"/>
                <w:bCs/>
                <w:sz w:val="24"/>
                <w:szCs w:val="24"/>
              </w:rPr>
              <w:t>1.</w:t>
            </w:r>
            <w:r w:rsidRPr="0055297E">
              <w:rPr>
                <w:rFonts w:ascii="Times New Roman" w:hAnsi="Times New Roman"/>
                <w:b/>
                <w:bCs/>
                <w:sz w:val="24"/>
                <w:szCs w:val="24"/>
              </w:rPr>
              <w:t xml:space="preserve">  </w:t>
            </w:r>
            <w:r w:rsidRPr="0055297E">
              <w:rPr>
                <w:rFonts w:ascii="Times New Roman" w:hAnsi="Times New Roman"/>
                <w:bCs/>
                <w:sz w:val="24"/>
                <w:szCs w:val="24"/>
              </w:rPr>
              <w:t>Правовые основы организации защиты населения РФ от чрезвыча</w:t>
            </w:r>
            <w:r w:rsidRPr="0055297E">
              <w:rPr>
                <w:rFonts w:ascii="Times New Roman" w:hAnsi="Times New Roman"/>
                <w:bCs/>
                <w:sz w:val="24"/>
                <w:szCs w:val="24"/>
              </w:rPr>
              <w:t>й</w:t>
            </w:r>
            <w:r w:rsidRPr="0055297E">
              <w:rPr>
                <w:rFonts w:ascii="Times New Roman" w:hAnsi="Times New Roman"/>
                <w:bCs/>
                <w:sz w:val="24"/>
                <w:szCs w:val="24"/>
              </w:rPr>
              <w:t>ных ситуаций мирного времени. Федеральные законы: “О защите нас</w:t>
            </w:r>
            <w:r w:rsidRPr="0055297E">
              <w:rPr>
                <w:rFonts w:ascii="Times New Roman" w:hAnsi="Times New Roman"/>
                <w:bCs/>
                <w:sz w:val="24"/>
                <w:szCs w:val="24"/>
              </w:rPr>
              <w:t>е</w:t>
            </w:r>
            <w:r w:rsidRPr="0055297E">
              <w:rPr>
                <w:rFonts w:ascii="Times New Roman" w:hAnsi="Times New Roman"/>
                <w:bCs/>
                <w:sz w:val="24"/>
                <w:szCs w:val="24"/>
              </w:rPr>
              <w:t>ления и территорий от чрезвычайных ситуаций природного и техноге</w:t>
            </w:r>
            <w:r w:rsidRPr="0055297E">
              <w:rPr>
                <w:rFonts w:ascii="Times New Roman" w:hAnsi="Times New Roman"/>
                <w:bCs/>
                <w:sz w:val="24"/>
                <w:szCs w:val="24"/>
              </w:rPr>
              <w:t>н</w:t>
            </w:r>
            <w:r w:rsidRPr="0055297E">
              <w:rPr>
                <w:rFonts w:ascii="Times New Roman" w:hAnsi="Times New Roman"/>
                <w:bCs/>
                <w:sz w:val="24"/>
                <w:szCs w:val="24"/>
              </w:rPr>
              <w:t>ного характера”, “О пожарной безопасности”, “О радиационной безопа</w:t>
            </w:r>
            <w:r w:rsidRPr="0055297E">
              <w:rPr>
                <w:rFonts w:ascii="Times New Roman" w:hAnsi="Times New Roman"/>
                <w:bCs/>
                <w:sz w:val="24"/>
                <w:szCs w:val="24"/>
              </w:rPr>
              <w:t>с</w:t>
            </w:r>
            <w:r w:rsidRPr="0055297E">
              <w:rPr>
                <w:rFonts w:ascii="Times New Roman" w:hAnsi="Times New Roman"/>
                <w:bCs/>
                <w:sz w:val="24"/>
                <w:szCs w:val="24"/>
              </w:rPr>
              <w:t>ности населения”, “О гражданской обороне”; нормативно- правовые а</w:t>
            </w:r>
            <w:r w:rsidRPr="0055297E">
              <w:rPr>
                <w:rFonts w:ascii="Times New Roman" w:hAnsi="Times New Roman"/>
                <w:bCs/>
                <w:sz w:val="24"/>
                <w:szCs w:val="24"/>
              </w:rPr>
              <w:t>к</w:t>
            </w:r>
            <w:r w:rsidRPr="0055297E">
              <w:rPr>
                <w:rFonts w:ascii="Times New Roman" w:hAnsi="Times New Roman"/>
                <w:bCs/>
                <w:sz w:val="24"/>
                <w:szCs w:val="24"/>
              </w:rPr>
              <w:t>ты: Постановление Правительства РФ “О единой государственной сист</w:t>
            </w:r>
            <w:r w:rsidRPr="0055297E">
              <w:rPr>
                <w:rFonts w:ascii="Times New Roman" w:hAnsi="Times New Roman"/>
                <w:bCs/>
                <w:sz w:val="24"/>
                <w:szCs w:val="24"/>
              </w:rPr>
              <w:t>е</w:t>
            </w:r>
            <w:r w:rsidRPr="0055297E">
              <w:rPr>
                <w:rFonts w:ascii="Times New Roman" w:hAnsi="Times New Roman"/>
                <w:bCs/>
                <w:sz w:val="24"/>
                <w:szCs w:val="24"/>
              </w:rPr>
              <w:t>ме предупреждения и ликвидации чрезвычайных ситуаций”, “О госуда</w:t>
            </w:r>
            <w:r w:rsidRPr="0055297E">
              <w:rPr>
                <w:rFonts w:ascii="Times New Roman" w:hAnsi="Times New Roman"/>
                <w:bCs/>
                <w:sz w:val="24"/>
                <w:szCs w:val="24"/>
              </w:rPr>
              <w:t>р</w:t>
            </w:r>
            <w:r w:rsidRPr="0055297E">
              <w:rPr>
                <w:rFonts w:ascii="Times New Roman" w:hAnsi="Times New Roman"/>
                <w:bCs/>
                <w:sz w:val="24"/>
                <w:szCs w:val="24"/>
              </w:rPr>
              <w:t>ственном надзоре и контроле за соблюдением законодательства РФ о труде и охране труда”, “О службе охраны труда”, “О Федеральной и</w:t>
            </w:r>
            <w:r w:rsidRPr="0055297E">
              <w:rPr>
                <w:rFonts w:ascii="Times New Roman" w:hAnsi="Times New Roman"/>
                <w:bCs/>
                <w:sz w:val="24"/>
                <w:szCs w:val="24"/>
              </w:rPr>
              <w:t>н</w:t>
            </w:r>
            <w:r w:rsidRPr="0055297E">
              <w:rPr>
                <w:rFonts w:ascii="Times New Roman" w:hAnsi="Times New Roman"/>
                <w:bCs/>
                <w:sz w:val="24"/>
                <w:szCs w:val="24"/>
              </w:rPr>
              <w:t>спекции труда”. Государственные органы по надзору и контролю, их функции по защите населения и работающих граждан РФ.</w:t>
            </w:r>
          </w:p>
        </w:tc>
        <w:tc>
          <w:tcPr>
            <w:tcW w:w="757" w:type="pct"/>
            <w:vAlign w:val="center"/>
          </w:tcPr>
          <w:p w14:paraId="3A69199A" w14:textId="77777777" w:rsidR="00271D94" w:rsidRPr="0055297E" w:rsidRDefault="00271D94" w:rsidP="00261EA8">
            <w:pPr>
              <w:suppressAutoHyphens/>
              <w:spacing w:after="0" w:line="240" w:lineRule="auto"/>
              <w:jc w:val="center"/>
              <w:rPr>
                <w:rFonts w:ascii="Times New Roman" w:hAnsi="Times New Roman"/>
                <w:bCs/>
                <w:iCs/>
                <w:sz w:val="24"/>
                <w:szCs w:val="24"/>
              </w:rPr>
            </w:pPr>
            <w:r w:rsidRPr="0055297E">
              <w:rPr>
                <w:rFonts w:ascii="Times New Roman" w:hAnsi="Times New Roman"/>
                <w:bCs/>
                <w:iCs/>
                <w:sz w:val="24"/>
                <w:szCs w:val="24"/>
              </w:rPr>
              <w:t>2</w:t>
            </w:r>
          </w:p>
        </w:tc>
        <w:tc>
          <w:tcPr>
            <w:tcW w:w="424" w:type="pct"/>
          </w:tcPr>
          <w:p w14:paraId="6D080195"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ОК 07</w:t>
            </w:r>
          </w:p>
          <w:p w14:paraId="6731ACC2" w14:textId="77777777" w:rsidR="00271D94" w:rsidRPr="0055297E" w:rsidRDefault="00271D94" w:rsidP="00261EA8">
            <w:pPr>
              <w:spacing w:after="0" w:line="240" w:lineRule="auto"/>
              <w:rPr>
                <w:rFonts w:ascii="Times New Roman" w:hAnsi="Times New Roman"/>
                <w:b/>
                <w:bCs/>
                <w:i/>
                <w:sz w:val="24"/>
                <w:szCs w:val="24"/>
              </w:rPr>
            </w:pPr>
          </w:p>
        </w:tc>
        <w:tc>
          <w:tcPr>
            <w:tcW w:w="407" w:type="pct"/>
          </w:tcPr>
          <w:p w14:paraId="77BD8396"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Уо.07.02</w:t>
            </w:r>
          </w:p>
          <w:p w14:paraId="3C6E0E06"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Зо.07.02</w:t>
            </w:r>
          </w:p>
          <w:p w14:paraId="651CD1D2" w14:textId="77777777" w:rsidR="00271D94" w:rsidRPr="0055297E" w:rsidRDefault="00271D94" w:rsidP="00261EA8">
            <w:pPr>
              <w:spacing w:after="0" w:line="240" w:lineRule="auto"/>
              <w:rPr>
                <w:rFonts w:ascii="Times New Roman" w:hAnsi="Times New Roman"/>
                <w:b/>
                <w:bCs/>
                <w:i/>
                <w:sz w:val="24"/>
                <w:szCs w:val="24"/>
              </w:rPr>
            </w:pPr>
          </w:p>
        </w:tc>
      </w:tr>
      <w:tr w:rsidR="00271D94" w:rsidRPr="0055297E" w14:paraId="6F6B731F" w14:textId="77777777" w:rsidTr="00271D94">
        <w:trPr>
          <w:trHeight w:val="453"/>
        </w:trPr>
        <w:tc>
          <w:tcPr>
            <w:tcW w:w="794" w:type="pct"/>
            <w:vMerge/>
          </w:tcPr>
          <w:p w14:paraId="2ACE1DED" w14:textId="77777777" w:rsidR="00271D94" w:rsidRPr="0055297E" w:rsidRDefault="00271D94" w:rsidP="00261EA8">
            <w:pPr>
              <w:spacing w:after="0" w:line="240" w:lineRule="auto"/>
              <w:rPr>
                <w:rFonts w:ascii="Times New Roman" w:hAnsi="Times New Roman"/>
                <w:b/>
                <w:bCs/>
                <w:i/>
                <w:sz w:val="24"/>
                <w:szCs w:val="24"/>
              </w:rPr>
            </w:pPr>
          </w:p>
        </w:tc>
        <w:tc>
          <w:tcPr>
            <w:tcW w:w="2618" w:type="pct"/>
          </w:tcPr>
          <w:p w14:paraId="405EC658" w14:textId="77777777" w:rsidR="00271D94" w:rsidRPr="0055297E" w:rsidRDefault="00271D94" w:rsidP="00261EA8">
            <w:pPr>
              <w:spacing w:after="0" w:line="240" w:lineRule="auto"/>
              <w:jc w:val="both"/>
              <w:rPr>
                <w:rFonts w:ascii="Times New Roman" w:hAnsi="Times New Roman"/>
                <w:b/>
                <w:i/>
                <w:sz w:val="24"/>
                <w:szCs w:val="24"/>
              </w:rPr>
            </w:pPr>
            <w:r w:rsidRPr="0055297E">
              <w:rPr>
                <w:rFonts w:ascii="Times New Roman" w:hAnsi="Times New Roman"/>
                <w:b/>
                <w:bCs/>
                <w:sz w:val="24"/>
                <w:szCs w:val="24"/>
              </w:rPr>
              <w:t>В том числе практических и лабораторных занятий</w:t>
            </w:r>
          </w:p>
        </w:tc>
        <w:tc>
          <w:tcPr>
            <w:tcW w:w="757" w:type="pct"/>
            <w:vAlign w:val="center"/>
          </w:tcPr>
          <w:p w14:paraId="0EEBEF1F" w14:textId="77777777" w:rsidR="00271D94" w:rsidRPr="0055297E" w:rsidRDefault="00271D94" w:rsidP="00261EA8">
            <w:pPr>
              <w:suppressAutoHyphens/>
              <w:spacing w:after="0" w:line="240" w:lineRule="auto"/>
              <w:jc w:val="center"/>
              <w:rPr>
                <w:rFonts w:ascii="Times New Roman" w:hAnsi="Times New Roman"/>
                <w:i/>
                <w:iCs/>
                <w:sz w:val="24"/>
                <w:szCs w:val="24"/>
              </w:rPr>
            </w:pPr>
            <w:r w:rsidRPr="0055297E">
              <w:rPr>
                <w:rFonts w:ascii="Times New Roman" w:hAnsi="Times New Roman"/>
                <w:i/>
                <w:iCs/>
                <w:sz w:val="24"/>
                <w:szCs w:val="24"/>
              </w:rPr>
              <w:t>-</w:t>
            </w:r>
          </w:p>
        </w:tc>
        <w:tc>
          <w:tcPr>
            <w:tcW w:w="424" w:type="pct"/>
          </w:tcPr>
          <w:p w14:paraId="0C4120E0" w14:textId="77777777" w:rsidR="00271D94" w:rsidRPr="0055297E" w:rsidRDefault="00271D94" w:rsidP="00261EA8">
            <w:pPr>
              <w:spacing w:after="0" w:line="240" w:lineRule="auto"/>
              <w:rPr>
                <w:rFonts w:ascii="Times New Roman" w:hAnsi="Times New Roman"/>
                <w:b/>
                <w:i/>
                <w:sz w:val="24"/>
                <w:szCs w:val="24"/>
              </w:rPr>
            </w:pPr>
          </w:p>
        </w:tc>
        <w:tc>
          <w:tcPr>
            <w:tcW w:w="407" w:type="pct"/>
          </w:tcPr>
          <w:p w14:paraId="3996F616" w14:textId="77777777" w:rsidR="00271D94" w:rsidRPr="0055297E" w:rsidRDefault="00271D94" w:rsidP="00261EA8">
            <w:pPr>
              <w:spacing w:after="0" w:line="240" w:lineRule="auto"/>
              <w:rPr>
                <w:rFonts w:ascii="Times New Roman" w:hAnsi="Times New Roman"/>
                <w:b/>
                <w:i/>
                <w:sz w:val="24"/>
                <w:szCs w:val="24"/>
              </w:rPr>
            </w:pPr>
          </w:p>
        </w:tc>
      </w:tr>
      <w:tr w:rsidR="00271D94" w:rsidRPr="0055297E" w14:paraId="71A66CF8" w14:textId="77777777" w:rsidTr="00271D94">
        <w:trPr>
          <w:trHeight w:val="20"/>
        </w:trPr>
        <w:tc>
          <w:tcPr>
            <w:tcW w:w="794" w:type="pct"/>
            <w:vMerge/>
          </w:tcPr>
          <w:p w14:paraId="082C50E5"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27281292"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
                <w:bCs/>
                <w:sz w:val="24"/>
                <w:szCs w:val="24"/>
              </w:rPr>
              <w:t>Самостоятельная работа обучающихся</w:t>
            </w:r>
          </w:p>
        </w:tc>
        <w:tc>
          <w:tcPr>
            <w:tcW w:w="757" w:type="pct"/>
            <w:vAlign w:val="center"/>
          </w:tcPr>
          <w:p w14:paraId="475D396A" w14:textId="77777777" w:rsidR="00271D94" w:rsidRPr="0055297E" w:rsidRDefault="00271D94" w:rsidP="00261EA8">
            <w:pPr>
              <w:suppressAutoHyphens/>
              <w:spacing w:after="0" w:line="240" w:lineRule="auto"/>
              <w:jc w:val="center"/>
              <w:rPr>
                <w:rFonts w:ascii="Times New Roman" w:hAnsi="Times New Roman"/>
                <w:b/>
                <w:bCs/>
                <w:i/>
                <w:iCs/>
                <w:sz w:val="24"/>
                <w:szCs w:val="24"/>
              </w:rPr>
            </w:pPr>
            <w:r w:rsidRPr="0055297E">
              <w:rPr>
                <w:rFonts w:ascii="Times New Roman" w:hAnsi="Times New Roman"/>
                <w:b/>
                <w:bCs/>
                <w:i/>
                <w:iCs/>
                <w:sz w:val="24"/>
                <w:szCs w:val="24"/>
              </w:rPr>
              <w:t>-</w:t>
            </w:r>
          </w:p>
        </w:tc>
        <w:tc>
          <w:tcPr>
            <w:tcW w:w="424" w:type="pct"/>
          </w:tcPr>
          <w:p w14:paraId="5E707132" w14:textId="77777777" w:rsidR="00271D94" w:rsidRPr="0055297E" w:rsidRDefault="00271D94" w:rsidP="00261EA8">
            <w:pPr>
              <w:spacing w:after="0" w:line="240" w:lineRule="auto"/>
              <w:rPr>
                <w:rFonts w:ascii="Times New Roman" w:hAnsi="Times New Roman"/>
                <w:b/>
                <w:sz w:val="24"/>
                <w:szCs w:val="24"/>
              </w:rPr>
            </w:pPr>
          </w:p>
        </w:tc>
        <w:tc>
          <w:tcPr>
            <w:tcW w:w="407" w:type="pct"/>
          </w:tcPr>
          <w:p w14:paraId="1AB37544" w14:textId="77777777" w:rsidR="00271D94" w:rsidRPr="0055297E" w:rsidRDefault="00271D94" w:rsidP="00261EA8">
            <w:pPr>
              <w:spacing w:after="0" w:line="240" w:lineRule="auto"/>
              <w:rPr>
                <w:rFonts w:ascii="Times New Roman" w:hAnsi="Times New Roman"/>
                <w:b/>
                <w:sz w:val="24"/>
                <w:szCs w:val="24"/>
              </w:rPr>
            </w:pPr>
          </w:p>
        </w:tc>
      </w:tr>
      <w:tr w:rsidR="00271D94" w:rsidRPr="0055297E" w14:paraId="3DE0E87C" w14:textId="77777777" w:rsidTr="00271D94">
        <w:trPr>
          <w:trHeight w:val="20"/>
        </w:trPr>
        <w:tc>
          <w:tcPr>
            <w:tcW w:w="794" w:type="pct"/>
            <w:vMerge/>
          </w:tcPr>
          <w:p w14:paraId="18AF59F0"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1A19F8C6" w14:textId="77777777" w:rsidR="00271D94" w:rsidRPr="0055297E" w:rsidRDefault="00271D94" w:rsidP="00261EA8">
            <w:pPr>
              <w:spacing w:after="0" w:line="240" w:lineRule="auto"/>
              <w:rPr>
                <w:rFonts w:ascii="Times New Roman" w:hAnsi="Times New Roman"/>
                <w:b/>
                <w:bCs/>
                <w:sz w:val="24"/>
                <w:szCs w:val="24"/>
              </w:rPr>
            </w:pPr>
          </w:p>
        </w:tc>
        <w:tc>
          <w:tcPr>
            <w:tcW w:w="757" w:type="pct"/>
            <w:vAlign w:val="center"/>
          </w:tcPr>
          <w:p w14:paraId="71697A53" w14:textId="77777777" w:rsidR="00271D94" w:rsidRPr="0055297E" w:rsidRDefault="00271D94" w:rsidP="00261EA8">
            <w:pPr>
              <w:suppressAutoHyphens/>
              <w:spacing w:after="0" w:line="240" w:lineRule="auto"/>
              <w:jc w:val="center"/>
              <w:rPr>
                <w:rFonts w:ascii="Times New Roman" w:hAnsi="Times New Roman"/>
                <w:iCs/>
                <w:sz w:val="24"/>
                <w:szCs w:val="24"/>
              </w:rPr>
            </w:pPr>
          </w:p>
        </w:tc>
        <w:tc>
          <w:tcPr>
            <w:tcW w:w="424" w:type="pct"/>
          </w:tcPr>
          <w:p w14:paraId="7686BD68" w14:textId="77777777" w:rsidR="00271D94" w:rsidRPr="0055297E" w:rsidRDefault="00271D94" w:rsidP="00261EA8">
            <w:pPr>
              <w:spacing w:after="0" w:line="240" w:lineRule="auto"/>
              <w:rPr>
                <w:rFonts w:ascii="Times New Roman" w:hAnsi="Times New Roman"/>
                <w:b/>
                <w:sz w:val="24"/>
                <w:szCs w:val="24"/>
              </w:rPr>
            </w:pPr>
          </w:p>
        </w:tc>
        <w:tc>
          <w:tcPr>
            <w:tcW w:w="407" w:type="pct"/>
          </w:tcPr>
          <w:p w14:paraId="2A1D3758" w14:textId="77777777" w:rsidR="00271D94" w:rsidRPr="0055297E" w:rsidRDefault="00271D94" w:rsidP="00261EA8">
            <w:pPr>
              <w:spacing w:after="0" w:line="240" w:lineRule="auto"/>
              <w:rPr>
                <w:rFonts w:ascii="Times New Roman" w:hAnsi="Times New Roman"/>
                <w:b/>
                <w:sz w:val="24"/>
                <w:szCs w:val="24"/>
              </w:rPr>
            </w:pPr>
          </w:p>
        </w:tc>
      </w:tr>
      <w:tr w:rsidR="00271D94" w:rsidRPr="0055297E" w14:paraId="40CF65EF" w14:textId="77777777" w:rsidTr="00271D94">
        <w:trPr>
          <w:trHeight w:val="117"/>
        </w:trPr>
        <w:tc>
          <w:tcPr>
            <w:tcW w:w="794" w:type="pct"/>
            <w:vMerge w:val="restart"/>
          </w:tcPr>
          <w:p w14:paraId="7843BBC1"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Тема 1.2.</w:t>
            </w:r>
          </w:p>
          <w:p w14:paraId="5986CBBB"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Основные виды потенциальных опасностей и их</w:t>
            </w:r>
          </w:p>
          <w:p w14:paraId="23429F13"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последствия</w:t>
            </w:r>
          </w:p>
        </w:tc>
        <w:tc>
          <w:tcPr>
            <w:tcW w:w="2618" w:type="pct"/>
          </w:tcPr>
          <w:p w14:paraId="4DDD6315"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sz w:val="24"/>
                <w:szCs w:val="24"/>
              </w:rPr>
              <w:t xml:space="preserve"> </w:t>
            </w:r>
            <w:r w:rsidRPr="0055297E">
              <w:rPr>
                <w:rFonts w:ascii="Times New Roman" w:hAnsi="Times New Roman"/>
                <w:b/>
                <w:sz w:val="24"/>
                <w:szCs w:val="24"/>
              </w:rPr>
              <w:t>Содержание</w:t>
            </w:r>
          </w:p>
        </w:tc>
        <w:tc>
          <w:tcPr>
            <w:tcW w:w="757" w:type="pct"/>
            <w:vAlign w:val="center"/>
          </w:tcPr>
          <w:p w14:paraId="412F0BE6" w14:textId="77777777" w:rsidR="00271D94" w:rsidRPr="0055297E" w:rsidRDefault="00271D94" w:rsidP="00261EA8">
            <w:pPr>
              <w:spacing w:after="0" w:line="240" w:lineRule="auto"/>
              <w:jc w:val="center"/>
              <w:rPr>
                <w:rFonts w:ascii="Times New Roman" w:hAnsi="Times New Roman"/>
                <w:b/>
                <w:sz w:val="24"/>
                <w:szCs w:val="24"/>
              </w:rPr>
            </w:pPr>
            <w:r w:rsidRPr="0055297E">
              <w:rPr>
                <w:rFonts w:ascii="Times New Roman" w:hAnsi="Times New Roman"/>
                <w:b/>
                <w:sz w:val="24"/>
                <w:szCs w:val="24"/>
              </w:rPr>
              <w:t>12</w:t>
            </w:r>
          </w:p>
        </w:tc>
        <w:tc>
          <w:tcPr>
            <w:tcW w:w="424" w:type="pct"/>
          </w:tcPr>
          <w:p w14:paraId="44E84647" w14:textId="77777777" w:rsidR="00271D94" w:rsidRPr="0055297E" w:rsidRDefault="00271D94" w:rsidP="00261EA8">
            <w:pPr>
              <w:spacing w:after="0" w:line="240" w:lineRule="auto"/>
              <w:rPr>
                <w:rFonts w:ascii="Times New Roman" w:hAnsi="Times New Roman"/>
                <w:b/>
                <w:sz w:val="24"/>
                <w:szCs w:val="24"/>
              </w:rPr>
            </w:pPr>
          </w:p>
        </w:tc>
        <w:tc>
          <w:tcPr>
            <w:tcW w:w="407" w:type="pct"/>
          </w:tcPr>
          <w:p w14:paraId="1DDCF5D3" w14:textId="77777777" w:rsidR="00271D94" w:rsidRPr="0055297E" w:rsidRDefault="00271D94" w:rsidP="00261EA8">
            <w:pPr>
              <w:spacing w:after="0" w:line="240" w:lineRule="auto"/>
              <w:rPr>
                <w:rFonts w:ascii="Times New Roman" w:hAnsi="Times New Roman"/>
                <w:b/>
                <w:sz w:val="24"/>
                <w:szCs w:val="24"/>
              </w:rPr>
            </w:pPr>
          </w:p>
        </w:tc>
      </w:tr>
      <w:tr w:rsidR="00271D94" w:rsidRPr="0055297E" w14:paraId="75154830" w14:textId="77777777" w:rsidTr="00271D94">
        <w:trPr>
          <w:trHeight w:val="20"/>
        </w:trPr>
        <w:tc>
          <w:tcPr>
            <w:tcW w:w="794" w:type="pct"/>
            <w:vMerge/>
          </w:tcPr>
          <w:p w14:paraId="6F866A32"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12A50158"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Cs/>
                <w:sz w:val="24"/>
                <w:szCs w:val="24"/>
              </w:rPr>
              <w:t>1.  Причины возникновения чрезвычайных ситуаций. Термины и опред</w:t>
            </w:r>
            <w:r w:rsidRPr="0055297E">
              <w:rPr>
                <w:rFonts w:ascii="Times New Roman" w:hAnsi="Times New Roman"/>
                <w:bCs/>
                <w:sz w:val="24"/>
                <w:szCs w:val="24"/>
              </w:rPr>
              <w:t>е</w:t>
            </w:r>
            <w:r w:rsidRPr="0055297E">
              <w:rPr>
                <w:rFonts w:ascii="Times New Roman" w:hAnsi="Times New Roman"/>
                <w:bCs/>
                <w:sz w:val="24"/>
                <w:szCs w:val="24"/>
              </w:rPr>
              <w:t>ления основных понятий чрезвычайных ситуаций. Общая характеристика ЧС природного происхождения. Классификация ЧС природного прои</w:t>
            </w:r>
            <w:r w:rsidRPr="0055297E">
              <w:rPr>
                <w:rFonts w:ascii="Times New Roman" w:hAnsi="Times New Roman"/>
                <w:bCs/>
                <w:sz w:val="24"/>
                <w:szCs w:val="24"/>
              </w:rPr>
              <w:t>с</w:t>
            </w:r>
            <w:r w:rsidRPr="0055297E">
              <w:rPr>
                <w:rFonts w:ascii="Times New Roman" w:hAnsi="Times New Roman"/>
                <w:bCs/>
                <w:sz w:val="24"/>
                <w:szCs w:val="24"/>
              </w:rPr>
              <w:t>хождения. Общая характеристика ЧС техногенного происхождения. Классификация техногенных ЧС. Последствия ЧС для человека, прои</w:t>
            </w:r>
            <w:r w:rsidRPr="0055297E">
              <w:rPr>
                <w:rFonts w:ascii="Times New Roman" w:hAnsi="Times New Roman"/>
                <w:bCs/>
                <w:sz w:val="24"/>
                <w:szCs w:val="24"/>
              </w:rPr>
              <w:t>з</w:t>
            </w:r>
            <w:r w:rsidRPr="0055297E">
              <w:rPr>
                <w:rFonts w:ascii="Times New Roman" w:hAnsi="Times New Roman"/>
                <w:bCs/>
                <w:sz w:val="24"/>
                <w:szCs w:val="24"/>
              </w:rPr>
              <w:t>водственной и бытовой среды.</w:t>
            </w:r>
          </w:p>
        </w:tc>
        <w:tc>
          <w:tcPr>
            <w:tcW w:w="757" w:type="pct"/>
            <w:vMerge w:val="restart"/>
            <w:vAlign w:val="center"/>
          </w:tcPr>
          <w:p w14:paraId="5F314623" w14:textId="77777777" w:rsidR="00271D94" w:rsidRPr="0055297E" w:rsidRDefault="00271D94" w:rsidP="00261EA8">
            <w:pPr>
              <w:spacing w:after="0" w:line="240" w:lineRule="auto"/>
              <w:jc w:val="center"/>
              <w:rPr>
                <w:rFonts w:ascii="Times New Roman" w:hAnsi="Times New Roman"/>
                <w:bCs/>
                <w:sz w:val="24"/>
                <w:szCs w:val="24"/>
              </w:rPr>
            </w:pPr>
            <w:r w:rsidRPr="0055297E">
              <w:rPr>
                <w:rFonts w:ascii="Times New Roman" w:hAnsi="Times New Roman"/>
                <w:bCs/>
                <w:sz w:val="24"/>
                <w:szCs w:val="24"/>
              </w:rPr>
              <w:t>4</w:t>
            </w:r>
          </w:p>
        </w:tc>
        <w:tc>
          <w:tcPr>
            <w:tcW w:w="424" w:type="pct"/>
          </w:tcPr>
          <w:p w14:paraId="005C9D43"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ОК 07</w:t>
            </w:r>
          </w:p>
          <w:p w14:paraId="7C09C012" w14:textId="77777777" w:rsidR="00271D94" w:rsidRPr="0055297E" w:rsidRDefault="00271D94" w:rsidP="00261EA8">
            <w:pPr>
              <w:spacing w:after="0" w:line="240" w:lineRule="auto"/>
              <w:rPr>
                <w:rFonts w:ascii="Times New Roman" w:hAnsi="Times New Roman"/>
                <w:b/>
                <w:bCs/>
                <w:sz w:val="24"/>
                <w:szCs w:val="24"/>
              </w:rPr>
            </w:pPr>
          </w:p>
        </w:tc>
        <w:tc>
          <w:tcPr>
            <w:tcW w:w="407" w:type="pct"/>
            <w:vMerge w:val="restart"/>
          </w:tcPr>
          <w:p w14:paraId="1D1A5D3E"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Уо.07.01</w:t>
            </w:r>
          </w:p>
          <w:p w14:paraId="1777C833"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Уо.07.02</w:t>
            </w:r>
          </w:p>
          <w:p w14:paraId="69481A9A"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Уо.07.03</w:t>
            </w:r>
          </w:p>
          <w:p w14:paraId="0E316A21"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Уо.07.04</w:t>
            </w:r>
          </w:p>
          <w:p w14:paraId="18C121D9"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Зо.07.02</w:t>
            </w:r>
          </w:p>
          <w:p w14:paraId="443C3B9A"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Зо.07.04</w:t>
            </w:r>
          </w:p>
          <w:p w14:paraId="55C75E82"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Зо.07.05</w:t>
            </w:r>
          </w:p>
          <w:p w14:paraId="5C8179B7"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Зо.07.06</w:t>
            </w:r>
          </w:p>
          <w:p w14:paraId="6E274F2C"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4BB77408" w14:textId="77777777" w:rsidTr="00271D94">
        <w:trPr>
          <w:trHeight w:val="20"/>
        </w:trPr>
        <w:tc>
          <w:tcPr>
            <w:tcW w:w="794" w:type="pct"/>
            <w:vMerge/>
          </w:tcPr>
          <w:p w14:paraId="4C7F475B"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49E159E1"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bCs/>
                <w:sz w:val="24"/>
                <w:szCs w:val="24"/>
              </w:rPr>
              <w:t>2. Современные средства поражения и их поражающие факторы. Оружие массового поражения: ядерное, биологическое, химическое. Меры бе</w:t>
            </w:r>
            <w:r w:rsidRPr="0055297E">
              <w:rPr>
                <w:rFonts w:ascii="Times New Roman" w:hAnsi="Times New Roman"/>
                <w:bCs/>
                <w:sz w:val="24"/>
                <w:szCs w:val="24"/>
              </w:rPr>
              <w:t>з</w:t>
            </w:r>
            <w:r w:rsidRPr="0055297E">
              <w:rPr>
                <w:rFonts w:ascii="Times New Roman" w:hAnsi="Times New Roman"/>
                <w:bCs/>
                <w:sz w:val="24"/>
                <w:szCs w:val="24"/>
              </w:rPr>
              <w:t>опасности населения, оказавшегося на территории военных действий.</w:t>
            </w:r>
          </w:p>
        </w:tc>
        <w:tc>
          <w:tcPr>
            <w:tcW w:w="757" w:type="pct"/>
            <w:vMerge/>
            <w:vAlign w:val="center"/>
          </w:tcPr>
          <w:p w14:paraId="6541F530" w14:textId="77777777" w:rsidR="00271D94" w:rsidRPr="0055297E" w:rsidRDefault="00271D94" w:rsidP="00261EA8">
            <w:pPr>
              <w:spacing w:after="0" w:line="240" w:lineRule="auto"/>
              <w:jc w:val="center"/>
              <w:rPr>
                <w:rFonts w:ascii="Times New Roman" w:hAnsi="Times New Roman"/>
                <w:b/>
                <w:bCs/>
                <w:sz w:val="24"/>
                <w:szCs w:val="24"/>
              </w:rPr>
            </w:pPr>
          </w:p>
        </w:tc>
        <w:tc>
          <w:tcPr>
            <w:tcW w:w="424" w:type="pct"/>
          </w:tcPr>
          <w:p w14:paraId="2E681438" w14:textId="77777777" w:rsidR="00271D94" w:rsidRPr="0055297E" w:rsidRDefault="00271D94" w:rsidP="00261EA8">
            <w:pPr>
              <w:spacing w:after="0" w:line="240" w:lineRule="auto"/>
              <w:rPr>
                <w:rFonts w:ascii="Times New Roman" w:hAnsi="Times New Roman"/>
                <w:b/>
                <w:bCs/>
                <w:sz w:val="24"/>
                <w:szCs w:val="24"/>
              </w:rPr>
            </w:pPr>
          </w:p>
        </w:tc>
        <w:tc>
          <w:tcPr>
            <w:tcW w:w="407" w:type="pct"/>
            <w:vMerge/>
          </w:tcPr>
          <w:p w14:paraId="69DC83C1"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5BFC8BA5" w14:textId="77777777" w:rsidTr="00271D94">
        <w:trPr>
          <w:trHeight w:val="20"/>
        </w:trPr>
        <w:tc>
          <w:tcPr>
            <w:tcW w:w="794" w:type="pct"/>
            <w:vMerge/>
          </w:tcPr>
          <w:p w14:paraId="57EB267B"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733012C6" w14:textId="77777777" w:rsidR="00271D94" w:rsidRPr="0055297E" w:rsidRDefault="00271D94" w:rsidP="00261EA8">
            <w:pPr>
              <w:spacing w:after="0" w:line="240" w:lineRule="auto"/>
              <w:rPr>
                <w:rFonts w:ascii="Times New Roman" w:hAnsi="Times New Roman"/>
                <w:b/>
                <w:sz w:val="24"/>
                <w:szCs w:val="24"/>
              </w:rPr>
            </w:pPr>
            <w:r w:rsidRPr="0055297E">
              <w:rPr>
                <w:rFonts w:ascii="Times New Roman" w:hAnsi="Times New Roman"/>
                <w:b/>
                <w:bCs/>
                <w:sz w:val="24"/>
                <w:szCs w:val="24"/>
              </w:rPr>
              <w:t>В том числе практических и лабораторных занятий</w:t>
            </w:r>
          </w:p>
        </w:tc>
        <w:tc>
          <w:tcPr>
            <w:tcW w:w="757" w:type="pct"/>
            <w:vAlign w:val="center"/>
          </w:tcPr>
          <w:p w14:paraId="164D2AD2"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8</w:t>
            </w:r>
          </w:p>
        </w:tc>
        <w:tc>
          <w:tcPr>
            <w:tcW w:w="424" w:type="pct"/>
          </w:tcPr>
          <w:p w14:paraId="29707B8E"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5B40B214"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6EFDBDD0" w14:textId="77777777" w:rsidTr="00271D94">
        <w:trPr>
          <w:trHeight w:val="20"/>
        </w:trPr>
        <w:tc>
          <w:tcPr>
            <w:tcW w:w="794" w:type="pct"/>
            <w:vMerge/>
          </w:tcPr>
          <w:p w14:paraId="028625BE"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6F62939B"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bCs/>
                <w:sz w:val="24"/>
                <w:szCs w:val="24"/>
              </w:rPr>
              <w:t>1.</w:t>
            </w:r>
            <w:r w:rsidRPr="0055297E">
              <w:rPr>
                <w:rFonts w:ascii="Times New Roman" w:hAnsi="Times New Roman"/>
                <w:sz w:val="24"/>
                <w:szCs w:val="24"/>
              </w:rPr>
              <w:t>Изучение огнегасящих веществ и отработка основных способов пож</w:t>
            </w:r>
            <w:r w:rsidRPr="0055297E">
              <w:rPr>
                <w:rFonts w:ascii="Times New Roman" w:hAnsi="Times New Roman"/>
                <w:sz w:val="24"/>
                <w:szCs w:val="24"/>
              </w:rPr>
              <w:t>а</w:t>
            </w:r>
            <w:r w:rsidRPr="0055297E">
              <w:rPr>
                <w:rFonts w:ascii="Times New Roman" w:hAnsi="Times New Roman"/>
                <w:sz w:val="24"/>
                <w:szCs w:val="24"/>
              </w:rPr>
              <w:t xml:space="preserve">ротушения. </w:t>
            </w:r>
          </w:p>
        </w:tc>
        <w:tc>
          <w:tcPr>
            <w:tcW w:w="757" w:type="pct"/>
            <w:vAlign w:val="center"/>
          </w:tcPr>
          <w:p w14:paraId="33C59A3F" w14:textId="77777777" w:rsidR="00271D94" w:rsidRPr="0055297E" w:rsidRDefault="00271D94" w:rsidP="00261EA8">
            <w:pPr>
              <w:spacing w:after="0" w:line="240" w:lineRule="auto"/>
              <w:jc w:val="center"/>
              <w:rPr>
                <w:rFonts w:ascii="Times New Roman" w:hAnsi="Times New Roman"/>
                <w:bCs/>
                <w:sz w:val="24"/>
                <w:szCs w:val="24"/>
              </w:rPr>
            </w:pPr>
            <w:r w:rsidRPr="0055297E">
              <w:rPr>
                <w:rFonts w:ascii="Times New Roman" w:hAnsi="Times New Roman"/>
                <w:bCs/>
                <w:sz w:val="24"/>
                <w:szCs w:val="24"/>
              </w:rPr>
              <w:t>2</w:t>
            </w:r>
          </w:p>
        </w:tc>
        <w:tc>
          <w:tcPr>
            <w:tcW w:w="424" w:type="pct"/>
          </w:tcPr>
          <w:p w14:paraId="3EBB33E2"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2EC24C81"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5595204B" w14:textId="77777777" w:rsidTr="00271D94">
        <w:trPr>
          <w:trHeight w:val="20"/>
        </w:trPr>
        <w:tc>
          <w:tcPr>
            <w:tcW w:w="794" w:type="pct"/>
            <w:vMerge/>
          </w:tcPr>
          <w:p w14:paraId="1767C34F"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02BC7329"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sz w:val="24"/>
                <w:szCs w:val="24"/>
              </w:rPr>
              <w:t xml:space="preserve">2.Изучение и оценка опасности ионизирующих излучений </w:t>
            </w:r>
          </w:p>
        </w:tc>
        <w:tc>
          <w:tcPr>
            <w:tcW w:w="757" w:type="pct"/>
            <w:vAlign w:val="center"/>
          </w:tcPr>
          <w:p w14:paraId="129AADFC"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2</w:t>
            </w:r>
          </w:p>
        </w:tc>
        <w:tc>
          <w:tcPr>
            <w:tcW w:w="424" w:type="pct"/>
          </w:tcPr>
          <w:p w14:paraId="531157F7"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5B689125"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6DCCAE3C" w14:textId="77777777" w:rsidTr="00271D94">
        <w:trPr>
          <w:trHeight w:val="20"/>
        </w:trPr>
        <w:tc>
          <w:tcPr>
            <w:tcW w:w="794" w:type="pct"/>
            <w:vMerge/>
          </w:tcPr>
          <w:p w14:paraId="5504ADA5"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2F8668F6"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sz w:val="24"/>
                <w:szCs w:val="24"/>
              </w:rPr>
              <w:t xml:space="preserve">3.Прогноз и оценка радиационной обстановки при аварии. </w:t>
            </w:r>
          </w:p>
        </w:tc>
        <w:tc>
          <w:tcPr>
            <w:tcW w:w="757" w:type="pct"/>
            <w:vAlign w:val="center"/>
          </w:tcPr>
          <w:p w14:paraId="52756CEC" w14:textId="77777777" w:rsidR="00271D94" w:rsidRPr="0055297E" w:rsidRDefault="00271D94" w:rsidP="00261EA8">
            <w:pPr>
              <w:spacing w:after="0" w:line="240" w:lineRule="auto"/>
              <w:jc w:val="center"/>
              <w:rPr>
                <w:rFonts w:ascii="Times New Roman" w:hAnsi="Times New Roman"/>
                <w:bCs/>
                <w:sz w:val="24"/>
                <w:szCs w:val="24"/>
              </w:rPr>
            </w:pPr>
            <w:r w:rsidRPr="0055297E">
              <w:rPr>
                <w:rFonts w:ascii="Times New Roman" w:hAnsi="Times New Roman"/>
                <w:bCs/>
                <w:sz w:val="24"/>
                <w:szCs w:val="24"/>
              </w:rPr>
              <w:t>2</w:t>
            </w:r>
          </w:p>
        </w:tc>
        <w:tc>
          <w:tcPr>
            <w:tcW w:w="424" w:type="pct"/>
          </w:tcPr>
          <w:p w14:paraId="7DE0857A"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296DA12B"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2EA1C5B6" w14:textId="77777777" w:rsidTr="00271D94">
        <w:trPr>
          <w:trHeight w:val="20"/>
        </w:trPr>
        <w:tc>
          <w:tcPr>
            <w:tcW w:w="794" w:type="pct"/>
            <w:vMerge/>
          </w:tcPr>
          <w:p w14:paraId="604515CD"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556249CA"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sz w:val="24"/>
                <w:szCs w:val="24"/>
              </w:rPr>
              <w:t xml:space="preserve">4. Определение химической обстановки на объектах с выбросом АХОВ. </w:t>
            </w:r>
          </w:p>
        </w:tc>
        <w:tc>
          <w:tcPr>
            <w:tcW w:w="757" w:type="pct"/>
            <w:vAlign w:val="center"/>
          </w:tcPr>
          <w:p w14:paraId="36B5AEF0" w14:textId="77777777" w:rsidR="00271D94" w:rsidRPr="0055297E" w:rsidRDefault="00271D94" w:rsidP="00261EA8">
            <w:pPr>
              <w:spacing w:after="0" w:line="240" w:lineRule="auto"/>
              <w:jc w:val="center"/>
              <w:rPr>
                <w:rFonts w:ascii="Times New Roman" w:hAnsi="Times New Roman"/>
                <w:bCs/>
                <w:sz w:val="24"/>
                <w:szCs w:val="24"/>
              </w:rPr>
            </w:pPr>
            <w:r w:rsidRPr="0055297E">
              <w:rPr>
                <w:rFonts w:ascii="Times New Roman" w:hAnsi="Times New Roman"/>
                <w:bCs/>
                <w:sz w:val="24"/>
                <w:szCs w:val="24"/>
              </w:rPr>
              <w:t>2</w:t>
            </w:r>
          </w:p>
        </w:tc>
        <w:tc>
          <w:tcPr>
            <w:tcW w:w="424" w:type="pct"/>
          </w:tcPr>
          <w:p w14:paraId="7304FDE2"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218CB8FF"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304B947E" w14:textId="77777777" w:rsidTr="0055297E">
        <w:trPr>
          <w:trHeight w:val="70"/>
        </w:trPr>
        <w:tc>
          <w:tcPr>
            <w:tcW w:w="794" w:type="pct"/>
            <w:vMerge/>
          </w:tcPr>
          <w:p w14:paraId="0F2A9E01"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70FC3964"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
                <w:bCs/>
                <w:sz w:val="24"/>
                <w:szCs w:val="24"/>
              </w:rPr>
              <w:t xml:space="preserve">Самостоятельная работа обучающихся </w:t>
            </w:r>
          </w:p>
        </w:tc>
        <w:tc>
          <w:tcPr>
            <w:tcW w:w="757" w:type="pct"/>
            <w:vAlign w:val="center"/>
          </w:tcPr>
          <w:p w14:paraId="1732B7E7"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w:t>
            </w:r>
          </w:p>
        </w:tc>
        <w:tc>
          <w:tcPr>
            <w:tcW w:w="424" w:type="pct"/>
          </w:tcPr>
          <w:p w14:paraId="0FC5D517"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338C815D"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091665C1" w14:textId="77777777" w:rsidTr="0055297E">
        <w:trPr>
          <w:trHeight w:val="70"/>
        </w:trPr>
        <w:tc>
          <w:tcPr>
            <w:tcW w:w="794" w:type="pct"/>
            <w:vMerge w:val="restart"/>
          </w:tcPr>
          <w:p w14:paraId="5E8C7918"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Тема 1.3.</w:t>
            </w:r>
          </w:p>
          <w:p w14:paraId="4E0E66F5"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Принципы</w:t>
            </w:r>
          </w:p>
          <w:p w14:paraId="1990ABA9"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обеспечения</w:t>
            </w:r>
          </w:p>
          <w:p w14:paraId="5E162006"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устойчивости об</w:t>
            </w:r>
            <w:r w:rsidRPr="0055297E">
              <w:rPr>
                <w:rFonts w:ascii="Times New Roman" w:hAnsi="Times New Roman"/>
                <w:b/>
                <w:bCs/>
                <w:sz w:val="24"/>
                <w:szCs w:val="24"/>
              </w:rPr>
              <w:t>ъ</w:t>
            </w:r>
            <w:r w:rsidRPr="0055297E">
              <w:rPr>
                <w:rFonts w:ascii="Times New Roman" w:hAnsi="Times New Roman"/>
                <w:b/>
                <w:bCs/>
                <w:sz w:val="24"/>
                <w:szCs w:val="24"/>
              </w:rPr>
              <w:t>ектов экономики</w:t>
            </w:r>
          </w:p>
        </w:tc>
        <w:tc>
          <w:tcPr>
            <w:tcW w:w="2618" w:type="pct"/>
          </w:tcPr>
          <w:p w14:paraId="11D777C6" w14:textId="77777777" w:rsidR="00271D94" w:rsidRPr="0055297E" w:rsidRDefault="00271D94" w:rsidP="00261EA8">
            <w:pPr>
              <w:spacing w:after="0" w:line="240" w:lineRule="auto"/>
              <w:rPr>
                <w:rFonts w:ascii="Times New Roman" w:hAnsi="Times New Roman"/>
                <w:b/>
                <w:sz w:val="24"/>
                <w:szCs w:val="24"/>
              </w:rPr>
            </w:pPr>
            <w:r w:rsidRPr="0055297E">
              <w:rPr>
                <w:rFonts w:ascii="Times New Roman" w:hAnsi="Times New Roman"/>
                <w:b/>
                <w:sz w:val="24"/>
                <w:szCs w:val="24"/>
              </w:rPr>
              <w:t>Содержание</w:t>
            </w:r>
          </w:p>
        </w:tc>
        <w:tc>
          <w:tcPr>
            <w:tcW w:w="757" w:type="pct"/>
            <w:vAlign w:val="center"/>
          </w:tcPr>
          <w:p w14:paraId="121AA87F"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2</w:t>
            </w:r>
          </w:p>
        </w:tc>
        <w:tc>
          <w:tcPr>
            <w:tcW w:w="424" w:type="pct"/>
          </w:tcPr>
          <w:p w14:paraId="23BEC124"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680453F9"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48682ACB" w14:textId="77777777" w:rsidTr="00271D94">
        <w:trPr>
          <w:trHeight w:val="20"/>
        </w:trPr>
        <w:tc>
          <w:tcPr>
            <w:tcW w:w="794" w:type="pct"/>
            <w:vMerge/>
          </w:tcPr>
          <w:p w14:paraId="3B4A5EFA"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2F2A69B3" w14:textId="77777777" w:rsidR="00271D94" w:rsidRPr="0055297E" w:rsidRDefault="00271D94" w:rsidP="00261EA8">
            <w:pPr>
              <w:spacing w:after="0" w:line="240" w:lineRule="auto"/>
              <w:ind w:firstLine="59"/>
              <w:jc w:val="both"/>
              <w:rPr>
                <w:rFonts w:ascii="Times New Roman" w:hAnsi="Times New Roman"/>
                <w:bCs/>
                <w:sz w:val="24"/>
                <w:szCs w:val="24"/>
              </w:rPr>
            </w:pPr>
            <w:r w:rsidRPr="0055297E">
              <w:rPr>
                <w:rFonts w:ascii="Times New Roman" w:hAnsi="Times New Roman"/>
                <w:bCs/>
                <w:sz w:val="24"/>
                <w:szCs w:val="24"/>
              </w:rPr>
              <w:t>1.Понятие устойчивости объекта экономики. Факторы, определяющие</w:t>
            </w:r>
          </w:p>
          <w:p w14:paraId="0925B972"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bCs/>
                <w:sz w:val="24"/>
                <w:szCs w:val="24"/>
              </w:rPr>
              <w:t>условия функционирования технических систем и бытовых объектов. Принципы обеспечения устойчивости объектов экономики в условиях противодействия терроризму как серьезной угрозе национальной бе</w:t>
            </w:r>
            <w:r w:rsidRPr="0055297E">
              <w:rPr>
                <w:rFonts w:ascii="Times New Roman" w:hAnsi="Times New Roman"/>
                <w:bCs/>
                <w:sz w:val="24"/>
                <w:szCs w:val="24"/>
              </w:rPr>
              <w:t>з</w:t>
            </w:r>
            <w:r w:rsidRPr="0055297E">
              <w:rPr>
                <w:rFonts w:ascii="Times New Roman" w:hAnsi="Times New Roman"/>
                <w:bCs/>
                <w:sz w:val="24"/>
                <w:szCs w:val="24"/>
              </w:rPr>
              <w:t>опасности России.</w:t>
            </w:r>
          </w:p>
        </w:tc>
        <w:tc>
          <w:tcPr>
            <w:tcW w:w="757" w:type="pct"/>
            <w:vAlign w:val="center"/>
          </w:tcPr>
          <w:p w14:paraId="0747ED7C" w14:textId="77777777" w:rsidR="00271D94" w:rsidRPr="0055297E" w:rsidRDefault="00271D94" w:rsidP="00261EA8">
            <w:pPr>
              <w:spacing w:after="0" w:line="240" w:lineRule="auto"/>
              <w:jc w:val="center"/>
              <w:rPr>
                <w:rFonts w:ascii="Times New Roman" w:hAnsi="Times New Roman"/>
                <w:bCs/>
                <w:sz w:val="24"/>
                <w:szCs w:val="24"/>
              </w:rPr>
            </w:pPr>
            <w:r w:rsidRPr="0055297E">
              <w:rPr>
                <w:rFonts w:ascii="Times New Roman" w:hAnsi="Times New Roman"/>
                <w:bCs/>
                <w:sz w:val="24"/>
                <w:szCs w:val="24"/>
              </w:rPr>
              <w:t>2</w:t>
            </w:r>
          </w:p>
        </w:tc>
        <w:tc>
          <w:tcPr>
            <w:tcW w:w="424" w:type="pct"/>
          </w:tcPr>
          <w:p w14:paraId="6D6E61D2"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ОК 07</w:t>
            </w:r>
          </w:p>
          <w:p w14:paraId="3EABA2D6" w14:textId="77777777" w:rsidR="00271D94" w:rsidRPr="0055297E" w:rsidRDefault="00271D94" w:rsidP="00261EA8">
            <w:pPr>
              <w:spacing w:after="0" w:line="240" w:lineRule="auto"/>
              <w:rPr>
                <w:rFonts w:ascii="Times New Roman" w:hAnsi="Times New Roman"/>
                <w:b/>
                <w:bCs/>
                <w:i/>
                <w:sz w:val="24"/>
                <w:szCs w:val="24"/>
              </w:rPr>
            </w:pPr>
          </w:p>
        </w:tc>
        <w:tc>
          <w:tcPr>
            <w:tcW w:w="407" w:type="pct"/>
          </w:tcPr>
          <w:p w14:paraId="5992B4CC"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Уо.07.01</w:t>
            </w:r>
          </w:p>
          <w:p w14:paraId="6C2ED3C4"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Уо.07.03</w:t>
            </w:r>
          </w:p>
          <w:p w14:paraId="5B7F085A"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Зо.07.01</w:t>
            </w:r>
          </w:p>
          <w:p w14:paraId="3370522B"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Зо.07.05</w:t>
            </w:r>
          </w:p>
          <w:p w14:paraId="770CFD8E" w14:textId="77777777" w:rsidR="00271D94" w:rsidRPr="0055297E" w:rsidRDefault="00271D94" w:rsidP="00261EA8">
            <w:pPr>
              <w:spacing w:after="0" w:line="240" w:lineRule="auto"/>
              <w:rPr>
                <w:rFonts w:ascii="Times New Roman" w:hAnsi="Times New Roman"/>
                <w:b/>
                <w:bCs/>
                <w:i/>
                <w:sz w:val="24"/>
                <w:szCs w:val="24"/>
              </w:rPr>
            </w:pPr>
          </w:p>
        </w:tc>
      </w:tr>
      <w:tr w:rsidR="00271D94" w:rsidRPr="0055297E" w14:paraId="76C68C69" w14:textId="77777777" w:rsidTr="00271D94">
        <w:trPr>
          <w:trHeight w:val="20"/>
        </w:trPr>
        <w:tc>
          <w:tcPr>
            <w:tcW w:w="794" w:type="pct"/>
            <w:vMerge/>
          </w:tcPr>
          <w:p w14:paraId="5F3E9179"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7E5FC617"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b/>
                <w:bCs/>
                <w:sz w:val="24"/>
                <w:szCs w:val="24"/>
              </w:rPr>
              <w:t>В том числе практических и лабораторных занятий</w:t>
            </w:r>
          </w:p>
        </w:tc>
        <w:tc>
          <w:tcPr>
            <w:tcW w:w="757" w:type="pct"/>
            <w:vAlign w:val="center"/>
          </w:tcPr>
          <w:p w14:paraId="3B3F5937"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w:t>
            </w:r>
          </w:p>
        </w:tc>
        <w:tc>
          <w:tcPr>
            <w:tcW w:w="424" w:type="pct"/>
          </w:tcPr>
          <w:p w14:paraId="084E6C60"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43A046BD"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12FC7CA9" w14:textId="77777777" w:rsidTr="00271D94">
        <w:trPr>
          <w:trHeight w:val="20"/>
        </w:trPr>
        <w:tc>
          <w:tcPr>
            <w:tcW w:w="794" w:type="pct"/>
            <w:vMerge/>
          </w:tcPr>
          <w:p w14:paraId="3A058A7C"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019E9815"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b/>
                <w:bCs/>
                <w:sz w:val="24"/>
                <w:szCs w:val="24"/>
              </w:rPr>
              <w:t>Самостоятельная работа обучающихся</w:t>
            </w:r>
          </w:p>
        </w:tc>
        <w:tc>
          <w:tcPr>
            <w:tcW w:w="757" w:type="pct"/>
            <w:vAlign w:val="center"/>
          </w:tcPr>
          <w:p w14:paraId="3C3D19B9"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w:t>
            </w:r>
          </w:p>
        </w:tc>
        <w:tc>
          <w:tcPr>
            <w:tcW w:w="424" w:type="pct"/>
          </w:tcPr>
          <w:p w14:paraId="0F109B9D"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0B2E86F8"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5158029D" w14:textId="77777777" w:rsidTr="00271D94">
        <w:trPr>
          <w:trHeight w:val="20"/>
        </w:trPr>
        <w:tc>
          <w:tcPr>
            <w:tcW w:w="794" w:type="pct"/>
            <w:vMerge w:val="restart"/>
          </w:tcPr>
          <w:p w14:paraId="7B472B72"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Тема 1.4.</w:t>
            </w:r>
          </w:p>
          <w:p w14:paraId="745A9C43"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Мониторинг</w:t>
            </w:r>
          </w:p>
          <w:p w14:paraId="5329AD40"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и прогнозирование развития событий и оценка после</w:t>
            </w:r>
            <w:r w:rsidRPr="0055297E">
              <w:rPr>
                <w:rFonts w:ascii="Times New Roman" w:hAnsi="Times New Roman"/>
                <w:b/>
                <w:bCs/>
                <w:sz w:val="24"/>
                <w:szCs w:val="24"/>
              </w:rPr>
              <w:t>д</w:t>
            </w:r>
            <w:r w:rsidRPr="0055297E">
              <w:rPr>
                <w:rFonts w:ascii="Times New Roman" w:hAnsi="Times New Roman"/>
                <w:b/>
                <w:bCs/>
                <w:sz w:val="24"/>
                <w:szCs w:val="24"/>
              </w:rPr>
              <w:t>ствий при ЧС и стихийных явл</w:t>
            </w:r>
            <w:r w:rsidRPr="0055297E">
              <w:rPr>
                <w:rFonts w:ascii="Times New Roman" w:hAnsi="Times New Roman"/>
                <w:b/>
                <w:bCs/>
                <w:sz w:val="24"/>
                <w:szCs w:val="24"/>
              </w:rPr>
              <w:t>е</w:t>
            </w:r>
            <w:r w:rsidRPr="0055297E">
              <w:rPr>
                <w:rFonts w:ascii="Times New Roman" w:hAnsi="Times New Roman"/>
                <w:b/>
                <w:bCs/>
                <w:sz w:val="24"/>
                <w:szCs w:val="24"/>
              </w:rPr>
              <w:t>ниях</w:t>
            </w:r>
          </w:p>
        </w:tc>
        <w:tc>
          <w:tcPr>
            <w:tcW w:w="2618" w:type="pct"/>
          </w:tcPr>
          <w:p w14:paraId="00E85449"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
                <w:sz w:val="24"/>
                <w:szCs w:val="24"/>
              </w:rPr>
              <w:t>Содержание</w:t>
            </w:r>
          </w:p>
        </w:tc>
        <w:tc>
          <w:tcPr>
            <w:tcW w:w="757" w:type="pct"/>
            <w:vAlign w:val="center"/>
          </w:tcPr>
          <w:p w14:paraId="6BF61470"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2</w:t>
            </w:r>
          </w:p>
        </w:tc>
        <w:tc>
          <w:tcPr>
            <w:tcW w:w="424" w:type="pct"/>
          </w:tcPr>
          <w:p w14:paraId="5A7AF510"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3A184D3D"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33D19D3C" w14:textId="77777777" w:rsidTr="00271D94">
        <w:trPr>
          <w:trHeight w:val="20"/>
        </w:trPr>
        <w:tc>
          <w:tcPr>
            <w:tcW w:w="794" w:type="pct"/>
            <w:vMerge/>
          </w:tcPr>
          <w:p w14:paraId="386918A1"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32E298EE"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Cs/>
                <w:sz w:val="24"/>
                <w:szCs w:val="24"/>
              </w:rPr>
              <w:t>1. Назначение мониторинга и прогнозирования. Задачи прогнозирования ЧС. Выявление обстановки и сбор информации. Прогнозная оценка о</w:t>
            </w:r>
            <w:r w:rsidRPr="0055297E">
              <w:rPr>
                <w:rFonts w:ascii="Times New Roman" w:hAnsi="Times New Roman"/>
                <w:bCs/>
                <w:sz w:val="24"/>
                <w:szCs w:val="24"/>
              </w:rPr>
              <w:t>б</w:t>
            </w:r>
            <w:r w:rsidRPr="0055297E">
              <w:rPr>
                <w:rFonts w:ascii="Times New Roman" w:hAnsi="Times New Roman"/>
                <w:bCs/>
                <w:sz w:val="24"/>
                <w:szCs w:val="24"/>
              </w:rPr>
              <w:t>становки, этапы и методы. Использование данных мониторинга для з</w:t>
            </w:r>
            <w:r w:rsidRPr="0055297E">
              <w:rPr>
                <w:rFonts w:ascii="Times New Roman" w:hAnsi="Times New Roman"/>
                <w:bCs/>
                <w:sz w:val="24"/>
                <w:szCs w:val="24"/>
              </w:rPr>
              <w:t>а</w:t>
            </w:r>
            <w:r w:rsidRPr="0055297E">
              <w:rPr>
                <w:rFonts w:ascii="Times New Roman" w:hAnsi="Times New Roman"/>
                <w:bCs/>
                <w:sz w:val="24"/>
                <w:szCs w:val="24"/>
              </w:rPr>
              <w:t>щиты населения и предотвращения ЧС.</w:t>
            </w:r>
          </w:p>
        </w:tc>
        <w:tc>
          <w:tcPr>
            <w:tcW w:w="757" w:type="pct"/>
            <w:vAlign w:val="center"/>
          </w:tcPr>
          <w:p w14:paraId="3A119E08" w14:textId="77777777" w:rsidR="00271D94" w:rsidRPr="0055297E" w:rsidRDefault="00271D94" w:rsidP="00261EA8">
            <w:pPr>
              <w:spacing w:after="0" w:line="240" w:lineRule="auto"/>
              <w:jc w:val="center"/>
              <w:rPr>
                <w:rFonts w:ascii="Times New Roman" w:hAnsi="Times New Roman"/>
                <w:bCs/>
                <w:sz w:val="24"/>
                <w:szCs w:val="24"/>
              </w:rPr>
            </w:pPr>
            <w:r w:rsidRPr="0055297E">
              <w:rPr>
                <w:rFonts w:ascii="Times New Roman" w:hAnsi="Times New Roman"/>
                <w:bCs/>
                <w:sz w:val="24"/>
                <w:szCs w:val="24"/>
              </w:rPr>
              <w:t>2</w:t>
            </w:r>
          </w:p>
        </w:tc>
        <w:tc>
          <w:tcPr>
            <w:tcW w:w="424" w:type="pct"/>
          </w:tcPr>
          <w:p w14:paraId="50E85BE4"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ОК 07</w:t>
            </w:r>
          </w:p>
          <w:p w14:paraId="7D1A2280" w14:textId="77777777" w:rsidR="00271D94" w:rsidRPr="0055297E" w:rsidRDefault="00271D94" w:rsidP="00261EA8">
            <w:pPr>
              <w:spacing w:after="0" w:line="240" w:lineRule="auto"/>
              <w:rPr>
                <w:rFonts w:ascii="Times New Roman" w:hAnsi="Times New Roman"/>
                <w:b/>
                <w:bCs/>
                <w:i/>
                <w:sz w:val="24"/>
                <w:szCs w:val="24"/>
              </w:rPr>
            </w:pPr>
          </w:p>
        </w:tc>
        <w:tc>
          <w:tcPr>
            <w:tcW w:w="407" w:type="pct"/>
          </w:tcPr>
          <w:p w14:paraId="6EAA7F2F"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Уо.07.02</w:t>
            </w:r>
          </w:p>
          <w:p w14:paraId="1DDE237D"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Зо.07.02</w:t>
            </w:r>
          </w:p>
          <w:p w14:paraId="6E043E29" w14:textId="77777777" w:rsidR="00271D94" w:rsidRPr="0055297E" w:rsidRDefault="00271D94" w:rsidP="00261EA8">
            <w:pPr>
              <w:spacing w:after="0" w:line="240" w:lineRule="auto"/>
              <w:rPr>
                <w:rFonts w:ascii="Times New Roman" w:hAnsi="Times New Roman"/>
                <w:b/>
                <w:bCs/>
                <w:i/>
                <w:sz w:val="24"/>
                <w:szCs w:val="24"/>
              </w:rPr>
            </w:pPr>
          </w:p>
        </w:tc>
      </w:tr>
      <w:tr w:rsidR="00271D94" w:rsidRPr="0055297E" w14:paraId="051BB6EE" w14:textId="77777777" w:rsidTr="00271D94">
        <w:trPr>
          <w:trHeight w:val="20"/>
        </w:trPr>
        <w:tc>
          <w:tcPr>
            <w:tcW w:w="794" w:type="pct"/>
            <w:vMerge/>
          </w:tcPr>
          <w:p w14:paraId="0B89E7D5"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448F9279"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b/>
                <w:bCs/>
                <w:sz w:val="24"/>
                <w:szCs w:val="24"/>
              </w:rPr>
              <w:t>В том числе практических и лабораторных занятий</w:t>
            </w:r>
          </w:p>
        </w:tc>
        <w:tc>
          <w:tcPr>
            <w:tcW w:w="757" w:type="pct"/>
            <w:vAlign w:val="center"/>
          </w:tcPr>
          <w:p w14:paraId="52F2F95B"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w:t>
            </w:r>
          </w:p>
        </w:tc>
        <w:tc>
          <w:tcPr>
            <w:tcW w:w="424" w:type="pct"/>
          </w:tcPr>
          <w:p w14:paraId="4E550A40"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2F770C32"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2CBFFC21" w14:textId="77777777" w:rsidTr="0055297E">
        <w:trPr>
          <w:trHeight w:val="70"/>
        </w:trPr>
        <w:tc>
          <w:tcPr>
            <w:tcW w:w="794" w:type="pct"/>
            <w:vMerge/>
          </w:tcPr>
          <w:p w14:paraId="134576FF"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6AF2C064"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b/>
                <w:bCs/>
                <w:sz w:val="24"/>
                <w:szCs w:val="24"/>
              </w:rPr>
              <w:t>Самостоятельная работа обучающихся</w:t>
            </w:r>
          </w:p>
        </w:tc>
        <w:tc>
          <w:tcPr>
            <w:tcW w:w="757" w:type="pct"/>
            <w:vAlign w:val="center"/>
          </w:tcPr>
          <w:p w14:paraId="7DCBBF86"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w:t>
            </w:r>
          </w:p>
        </w:tc>
        <w:tc>
          <w:tcPr>
            <w:tcW w:w="424" w:type="pct"/>
          </w:tcPr>
          <w:p w14:paraId="0C7F79FC"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1177673B"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466D12B6" w14:textId="77777777" w:rsidTr="00271D94">
        <w:trPr>
          <w:trHeight w:val="20"/>
        </w:trPr>
        <w:tc>
          <w:tcPr>
            <w:tcW w:w="794" w:type="pct"/>
            <w:vMerge w:val="restart"/>
          </w:tcPr>
          <w:p w14:paraId="5C385295"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Тема 1.5.</w:t>
            </w:r>
            <w:r w:rsidRPr="0055297E">
              <w:rPr>
                <w:rFonts w:ascii="Times New Roman" w:hAnsi="Times New Roman"/>
                <w:bCs/>
                <w:sz w:val="24"/>
                <w:szCs w:val="24"/>
              </w:rPr>
              <w:t xml:space="preserve"> </w:t>
            </w:r>
            <w:r w:rsidRPr="0055297E">
              <w:rPr>
                <w:rFonts w:ascii="Times New Roman" w:hAnsi="Times New Roman"/>
                <w:b/>
                <w:bCs/>
                <w:sz w:val="24"/>
                <w:szCs w:val="24"/>
              </w:rPr>
              <w:t>Гражда</w:t>
            </w:r>
            <w:r w:rsidRPr="0055297E">
              <w:rPr>
                <w:rFonts w:ascii="Times New Roman" w:hAnsi="Times New Roman"/>
                <w:b/>
                <w:bCs/>
                <w:sz w:val="24"/>
                <w:szCs w:val="24"/>
              </w:rPr>
              <w:t>н</w:t>
            </w:r>
            <w:r w:rsidRPr="0055297E">
              <w:rPr>
                <w:rFonts w:ascii="Times New Roman" w:hAnsi="Times New Roman"/>
                <w:b/>
                <w:bCs/>
                <w:sz w:val="24"/>
                <w:szCs w:val="24"/>
              </w:rPr>
              <w:t>ская оборона. Ед</w:t>
            </w:r>
            <w:r w:rsidRPr="0055297E">
              <w:rPr>
                <w:rFonts w:ascii="Times New Roman" w:hAnsi="Times New Roman"/>
                <w:b/>
                <w:bCs/>
                <w:sz w:val="24"/>
                <w:szCs w:val="24"/>
              </w:rPr>
              <w:t>и</w:t>
            </w:r>
            <w:r w:rsidRPr="0055297E">
              <w:rPr>
                <w:rFonts w:ascii="Times New Roman" w:hAnsi="Times New Roman"/>
                <w:b/>
                <w:bCs/>
                <w:sz w:val="24"/>
                <w:szCs w:val="24"/>
              </w:rPr>
              <w:t>ная государстве</w:t>
            </w:r>
            <w:r w:rsidRPr="0055297E">
              <w:rPr>
                <w:rFonts w:ascii="Times New Roman" w:hAnsi="Times New Roman"/>
                <w:b/>
                <w:bCs/>
                <w:sz w:val="24"/>
                <w:szCs w:val="24"/>
              </w:rPr>
              <w:t>н</w:t>
            </w:r>
            <w:r w:rsidRPr="0055297E">
              <w:rPr>
                <w:rFonts w:ascii="Times New Roman" w:hAnsi="Times New Roman"/>
                <w:b/>
                <w:bCs/>
                <w:sz w:val="24"/>
                <w:szCs w:val="24"/>
              </w:rPr>
              <w:t>ная система пред</w:t>
            </w:r>
            <w:r w:rsidRPr="0055297E">
              <w:rPr>
                <w:rFonts w:ascii="Times New Roman" w:hAnsi="Times New Roman"/>
                <w:b/>
                <w:bCs/>
                <w:sz w:val="24"/>
                <w:szCs w:val="24"/>
              </w:rPr>
              <w:t>у</w:t>
            </w:r>
            <w:r w:rsidRPr="0055297E">
              <w:rPr>
                <w:rFonts w:ascii="Times New Roman" w:hAnsi="Times New Roman"/>
                <w:b/>
                <w:bCs/>
                <w:sz w:val="24"/>
                <w:szCs w:val="24"/>
              </w:rPr>
              <w:t>преждения и ли</w:t>
            </w:r>
            <w:r w:rsidRPr="0055297E">
              <w:rPr>
                <w:rFonts w:ascii="Times New Roman" w:hAnsi="Times New Roman"/>
                <w:b/>
                <w:bCs/>
                <w:sz w:val="24"/>
                <w:szCs w:val="24"/>
              </w:rPr>
              <w:t>к</w:t>
            </w:r>
            <w:r w:rsidRPr="0055297E">
              <w:rPr>
                <w:rFonts w:ascii="Times New Roman" w:hAnsi="Times New Roman"/>
                <w:b/>
                <w:bCs/>
                <w:sz w:val="24"/>
                <w:szCs w:val="24"/>
              </w:rPr>
              <w:t>видации чрезв</w:t>
            </w:r>
            <w:r w:rsidRPr="0055297E">
              <w:rPr>
                <w:rFonts w:ascii="Times New Roman" w:hAnsi="Times New Roman"/>
                <w:b/>
                <w:bCs/>
                <w:sz w:val="24"/>
                <w:szCs w:val="24"/>
              </w:rPr>
              <w:t>ы</w:t>
            </w:r>
            <w:r w:rsidRPr="0055297E">
              <w:rPr>
                <w:rFonts w:ascii="Times New Roman" w:hAnsi="Times New Roman"/>
                <w:b/>
                <w:bCs/>
                <w:sz w:val="24"/>
                <w:szCs w:val="24"/>
              </w:rPr>
              <w:t>чайных ситуаций (РСЧС)</w:t>
            </w:r>
          </w:p>
        </w:tc>
        <w:tc>
          <w:tcPr>
            <w:tcW w:w="2618" w:type="pct"/>
          </w:tcPr>
          <w:p w14:paraId="77C4FABD"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
                <w:sz w:val="24"/>
                <w:szCs w:val="24"/>
              </w:rPr>
              <w:t>Содержание</w:t>
            </w:r>
          </w:p>
        </w:tc>
        <w:tc>
          <w:tcPr>
            <w:tcW w:w="757" w:type="pct"/>
            <w:vAlign w:val="center"/>
          </w:tcPr>
          <w:p w14:paraId="5AD411FB"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6</w:t>
            </w:r>
          </w:p>
        </w:tc>
        <w:tc>
          <w:tcPr>
            <w:tcW w:w="424" w:type="pct"/>
          </w:tcPr>
          <w:p w14:paraId="14C2A4A0"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0A324AD2"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7926557B" w14:textId="77777777" w:rsidTr="00271D94">
        <w:trPr>
          <w:trHeight w:val="20"/>
        </w:trPr>
        <w:tc>
          <w:tcPr>
            <w:tcW w:w="794" w:type="pct"/>
            <w:vMerge/>
          </w:tcPr>
          <w:p w14:paraId="6173A156"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2C015C8D"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bCs/>
                <w:sz w:val="24"/>
                <w:szCs w:val="24"/>
              </w:rPr>
              <w:t>1.Гражданская оборона, основные понятия и определения, задачи гра</w:t>
            </w:r>
            <w:r w:rsidRPr="0055297E">
              <w:rPr>
                <w:rFonts w:ascii="Times New Roman" w:hAnsi="Times New Roman"/>
                <w:bCs/>
                <w:sz w:val="24"/>
                <w:szCs w:val="24"/>
              </w:rPr>
              <w:t>ж</w:t>
            </w:r>
            <w:r w:rsidRPr="0055297E">
              <w:rPr>
                <w:rFonts w:ascii="Times New Roman" w:hAnsi="Times New Roman"/>
                <w:bCs/>
                <w:sz w:val="24"/>
                <w:szCs w:val="24"/>
              </w:rPr>
              <w:t>данской обороны. Структура и органы управления гражданской обор</w:t>
            </w:r>
            <w:r w:rsidRPr="0055297E">
              <w:rPr>
                <w:rFonts w:ascii="Times New Roman" w:hAnsi="Times New Roman"/>
                <w:bCs/>
                <w:sz w:val="24"/>
                <w:szCs w:val="24"/>
              </w:rPr>
              <w:t>о</w:t>
            </w:r>
            <w:r w:rsidRPr="0055297E">
              <w:rPr>
                <w:rFonts w:ascii="Times New Roman" w:hAnsi="Times New Roman"/>
                <w:bCs/>
                <w:sz w:val="24"/>
                <w:szCs w:val="24"/>
              </w:rPr>
              <w:t>ной. План гражданской обороны на предприятии. Мероприятия гражда</w:t>
            </w:r>
            <w:r w:rsidRPr="0055297E">
              <w:rPr>
                <w:rFonts w:ascii="Times New Roman" w:hAnsi="Times New Roman"/>
                <w:bCs/>
                <w:sz w:val="24"/>
                <w:szCs w:val="24"/>
              </w:rPr>
              <w:t>н</w:t>
            </w:r>
            <w:r w:rsidRPr="0055297E">
              <w:rPr>
                <w:rFonts w:ascii="Times New Roman" w:hAnsi="Times New Roman"/>
                <w:bCs/>
                <w:sz w:val="24"/>
                <w:szCs w:val="24"/>
              </w:rPr>
              <w:t>ской обороны. Организация гражданской обороны в образовательном учреждении, ее предназначение. РСЧС, история ее создания, предназн</w:t>
            </w:r>
            <w:r w:rsidRPr="0055297E">
              <w:rPr>
                <w:rFonts w:ascii="Times New Roman" w:hAnsi="Times New Roman"/>
                <w:bCs/>
                <w:sz w:val="24"/>
                <w:szCs w:val="24"/>
              </w:rPr>
              <w:t>а</w:t>
            </w:r>
            <w:r w:rsidRPr="0055297E">
              <w:rPr>
                <w:rFonts w:ascii="Times New Roman" w:hAnsi="Times New Roman"/>
                <w:bCs/>
                <w:sz w:val="24"/>
                <w:szCs w:val="24"/>
              </w:rPr>
              <w:t>чение, структура, задачи, решаемые по защите населения от чрезвыча</w:t>
            </w:r>
            <w:r w:rsidRPr="0055297E">
              <w:rPr>
                <w:rFonts w:ascii="Times New Roman" w:hAnsi="Times New Roman"/>
                <w:bCs/>
                <w:sz w:val="24"/>
                <w:szCs w:val="24"/>
              </w:rPr>
              <w:t>й</w:t>
            </w:r>
            <w:r w:rsidRPr="0055297E">
              <w:rPr>
                <w:rFonts w:ascii="Times New Roman" w:hAnsi="Times New Roman"/>
                <w:bCs/>
                <w:sz w:val="24"/>
                <w:szCs w:val="24"/>
              </w:rPr>
              <w:t>ных ситуаций.</w:t>
            </w:r>
          </w:p>
        </w:tc>
        <w:tc>
          <w:tcPr>
            <w:tcW w:w="757" w:type="pct"/>
            <w:vAlign w:val="center"/>
          </w:tcPr>
          <w:p w14:paraId="4B484DCF" w14:textId="77777777" w:rsidR="00271D94" w:rsidRPr="0055297E" w:rsidRDefault="00271D94" w:rsidP="00261EA8">
            <w:pPr>
              <w:spacing w:after="0" w:line="240" w:lineRule="auto"/>
              <w:jc w:val="center"/>
              <w:rPr>
                <w:rFonts w:ascii="Times New Roman" w:hAnsi="Times New Roman"/>
                <w:bCs/>
                <w:sz w:val="24"/>
                <w:szCs w:val="24"/>
              </w:rPr>
            </w:pPr>
            <w:r w:rsidRPr="0055297E">
              <w:rPr>
                <w:rFonts w:ascii="Times New Roman" w:hAnsi="Times New Roman"/>
                <w:bCs/>
                <w:sz w:val="24"/>
                <w:szCs w:val="24"/>
              </w:rPr>
              <w:t>2</w:t>
            </w:r>
          </w:p>
        </w:tc>
        <w:tc>
          <w:tcPr>
            <w:tcW w:w="424" w:type="pct"/>
          </w:tcPr>
          <w:p w14:paraId="2FDDEE12"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ОК 07</w:t>
            </w:r>
          </w:p>
          <w:p w14:paraId="7002E348" w14:textId="77777777" w:rsidR="00271D94" w:rsidRPr="0055297E" w:rsidRDefault="00271D94" w:rsidP="00261EA8">
            <w:pPr>
              <w:spacing w:after="0" w:line="240" w:lineRule="auto"/>
              <w:rPr>
                <w:rFonts w:ascii="Times New Roman" w:hAnsi="Times New Roman"/>
                <w:b/>
                <w:bCs/>
                <w:i/>
                <w:sz w:val="24"/>
                <w:szCs w:val="24"/>
              </w:rPr>
            </w:pPr>
          </w:p>
        </w:tc>
        <w:tc>
          <w:tcPr>
            <w:tcW w:w="407" w:type="pct"/>
          </w:tcPr>
          <w:p w14:paraId="39D62A95"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Уо.07.01</w:t>
            </w:r>
          </w:p>
          <w:p w14:paraId="682C5F7B"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Уо.07.02</w:t>
            </w:r>
          </w:p>
          <w:p w14:paraId="0957EB39"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Уо.07.03</w:t>
            </w:r>
          </w:p>
          <w:p w14:paraId="0CE78EA6"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Зо.07.02</w:t>
            </w:r>
          </w:p>
          <w:p w14:paraId="2A583ED6"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Зо.07.04</w:t>
            </w:r>
          </w:p>
          <w:p w14:paraId="166F6AFE"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Зо.07.05</w:t>
            </w:r>
          </w:p>
          <w:p w14:paraId="4B683E2E" w14:textId="77777777" w:rsidR="00271D94" w:rsidRPr="0055297E" w:rsidRDefault="00271D94" w:rsidP="00261EA8">
            <w:pPr>
              <w:spacing w:after="0" w:line="240" w:lineRule="auto"/>
              <w:jc w:val="center"/>
              <w:rPr>
                <w:rFonts w:ascii="Times New Roman" w:hAnsi="Times New Roman"/>
                <w:b/>
                <w:bCs/>
                <w:i/>
                <w:sz w:val="24"/>
                <w:szCs w:val="24"/>
              </w:rPr>
            </w:pPr>
            <w:r w:rsidRPr="0055297E">
              <w:rPr>
                <w:rFonts w:ascii="Times New Roman" w:hAnsi="Times New Roman"/>
                <w:sz w:val="24"/>
                <w:szCs w:val="24"/>
              </w:rPr>
              <w:t>Зо.07.06</w:t>
            </w:r>
          </w:p>
        </w:tc>
      </w:tr>
      <w:tr w:rsidR="00271D94" w:rsidRPr="0055297E" w14:paraId="1661C0B5" w14:textId="77777777" w:rsidTr="00271D94">
        <w:trPr>
          <w:trHeight w:val="20"/>
        </w:trPr>
        <w:tc>
          <w:tcPr>
            <w:tcW w:w="794" w:type="pct"/>
            <w:vMerge/>
          </w:tcPr>
          <w:p w14:paraId="4EAA49AB"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75D8F3DE"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b/>
                <w:bCs/>
                <w:sz w:val="24"/>
                <w:szCs w:val="24"/>
              </w:rPr>
              <w:t>В том числе практических и лабораторных занятий</w:t>
            </w:r>
          </w:p>
        </w:tc>
        <w:tc>
          <w:tcPr>
            <w:tcW w:w="757" w:type="pct"/>
            <w:vAlign w:val="center"/>
          </w:tcPr>
          <w:p w14:paraId="1F10882E"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4</w:t>
            </w:r>
          </w:p>
        </w:tc>
        <w:tc>
          <w:tcPr>
            <w:tcW w:w="424" w:type="pct"/>
          </w:tcPr>
          <w:p w14:paraId="5845225A"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6F43C822"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382DB925" w14:textId="77777777" w:rsidTr="00271D94">
        <w:trPr>
          <w:trHeight w:val="20"/>
        </w:trPr>
        <w:tc>
          <w:tcPr>
            <w:tcW w:w="794" w:type="pct"/>
            <w:vMerge/>
          </w:tcPr>
          <w:p w14:paraId="3F2A9913"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603F4604" w14:textId="77777777" w:rsidR="00271D94" w:rsidRPr="0055297E" w:rsidRDefault="00271D94" w:rsidP="00261EA8">
            <w:pPr>
              <w:spacing w:after="0" w:line="240" w:lineRule="auto"/>
              <w:jc w:val="both"/>
              <w:rPr>
                <w:rFonts w:ascii="Times New Roman" w:hAnsi="Times New Roman"/>
                <w:b/>
                <w:bCs/>
                <w:sz w:val="24"/>
                <w:szCs w:val="24"/>
              </w:rPr>
            </w:pPr>
            <w:r w:rsidRPr="0055297E">
              <w:rPr>
                <w:rFonts w:ascii="Times New Roman" w:hAnsi="Times New Roman"/>
                <w:sz w:val="24"/>
                <w:szCs w:val="24"/>
              </w:rPr>
              <w:t xml:space="preserve">1.Отработка действий работающих и населения при эвакуации. </w:t>
            </w:r>
          </w:p>
        </w:tc>
        <w:tc>
          <w:tcPr>
            <w:tcW w:w="757" w:type="pct"/>
            <w:vAlign w:val="center"/>
          </w:tcPr>
          <w:p w14:paraId="766DF8AB" w14:textId="77777777" w:rsidR="00271D94" w:rsidRPr="0055297E" w:rsidRDefault="00271D94" w:rsidP="00261EA8">
            <w:pPr>
              <w:spacing w:after="0" w:line="240" w:lineRule="auto"/>
              <w:jc w:val="center"/>
              <w:rPr>
                <w:rFonts w:ascii="Times New Roman" w:hAnsi="Times New Roman"/>
                <w:bCs/>
                <w:sz w:val="24"/>
                <w:szCs w:val="24"/>
              </w:rPr>
            </w:pPr>
            <w:r w:rsidRPr="0055297E">
              <w:rPr>
                <w:rFonts w:ascii="Times New Roman" w:hAnsi="Times New Roman"/>
                <w:bCs/>
                <w:sz w:val="24"/>
                <w:szCs w:val="24"/>
              </w:rPr>
              <w:t>2</w:t>
            </w:r>
          </w:p>
        </w:tc>
        <w:tc>
          <w:tcPr>
            <w:tcW w:w="424" w:type="pct"/>
          </w:tcPr>
          <w:p w14:paraId="73E9A391"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6534DDCC"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5E182CA0" w14:textId="77777777" w:rsidTr="00271D94">
        <w:trPr>
          <w:trHeight w:val="20"/>
        </w:trPr>
        <w:tc>
          <w:tcPr>
            <w:tcW w:w="794" w:type="pct"/>
            <w:vMerge/>
          </w:tcPr>
          <w:p w14:paraId="4D2498B5"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1003308C"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sz w:val="24"/>
                <w:szCs w:val="24"/>
              </w:rPr>
              <w:t xml:space="preserve">2. Отработка навыков применения средств индивидуальной защиты для </w:t>
            </w:r>
            <w:r w:rsidRPr="0055297E">
              <w:rPr>
                <w:rFonts w:ascii="Times New Roman" w:hAnsi="Times New Roman"/>
                <w:sz w:val="24"/>
                <w:szCs w:val="24"/>
              </w:rPr>
              <w:lastRenderedPageBreak/>
              <w:t>населения</w:t>
            </w:r>
          </w:p>
        </w:tc>
        <w:tc>
          <w:tcPr>
            <w:tcW w:w="757" w:type="pct"/>
            <w:vAlign w:val="center"/>
          </w:tcPr>
          <w:p w14:paraId="656A27B3" w14:textId="77777777" w:rsidR="00271D94" w:rsidRPr="0055297E" w:rsidRDefault="00271D94" w:rsidP="00261EA8">
            <w:pPr>
              <w:spacing w:after="0" w:line="240" w:lineRule="auto"/>
              <w:jc w:val="center"/>
              <w:rPr>
                <w:rFonts w:ascii="Times New Roman" w:hAnsi="Times New Roman"/>
                <w:bCs/>
                <w:sz w:val="24"/>
                <w:szCs w:val="24"/>
              </w:rPr>
            </w:pPr>
            <w:r w:rsidRPr="0055297E">
              <w:rPr>
                <w:rFonts w:ascii="Times New Roman" w:hAnsi="Times New Roman"/>
                <w:bCs/>
                <w:sz w:val="24"/>
                <w:szCs w:val="24"/>
              </w:rPr>
              <w:lastRenderedPageBreak/>
              <w:t>2</w:t>
            </w:r>
          </w:p>
        </w:tc>
        <w:tc>
          <w:tcPr>
            <w:tcW w:w="424" w:type="pct"/>
          </w:tcPr>
          <w:p w14:paraId="3481EAC0"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771790BA"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2223B8E5" w14:textId="77777777" w:rsidTr="0055297E">
        <w:trPr>
          <w:trHeight w:val="70"/>
        </w:trPr>
        <w:tc>
          <w:tcPr>
            <w:tcW w:w="794" w:type="pct"/>
            <w:vMerge/>
          </w:tcPr>
          <w:p w14:paraId="6074D61B"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7D46BDCB"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b/>
                <w:bCs/>
                <w:sz w:val="24"/>
                <w:szCs w:val="24"/>
              </w:rPr>
              <w:t>Самостоятельная работа обучающихся</w:t>
            </w:r>
          </w:p>
        </w:tc>
        <w:tc>
          <w:tcPr>
            <w:tcW w:w="757" w:type="pct"/>
            <w:vAlign w:val="center"/>
          </w:tcPr>
          <w:p w14:paraId="1DEC1BD8"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w:t>
            </w:r>
          </w:p>
        </w:tc>
        <w:tc>
          <w:tcPr>
            <w:tcW w:w="424" w:type="pct"/>
          </w:tcPr>
          <w:p w14:paraId="05F4F421"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2146547B"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268C39A8" w14:textId="77777777" w:rsidTr="00271D94">
        <w:trPr>
          <w:trHeight w:val="20"/>
        </w:trPr>
        <w:tc>
          <w:tcPr>
            <w:tcW w:w="794" w:type="pct"/>
            <w:vMerge w:val="restart"/>
          </w:tcPr>
          <w:p w14:paraId="4F78E43C"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Тема 1.6.</w:t>
            </w:r>
          </w:p>
          <w:p w14:paraId="6BD8B0BB"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Оповещение</w:t>
            </w:r>
          </w:p>
          <w:p w14:paraId="7300D517"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и информирование</w:t>
            </w:r>
          </w:p>
          <w:p w14:paraId="01FBC793"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населения в</w:t>
            </w:r>
          </w:p>
          <w:p w14:paraId="3323FB64"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условиях ЧС</w:t>
            </w:r>
          </w:p>
        </w:tc>
        <w:tc>
          <w:tcPr>
            <w:tcW w:w="2618" w:type="pct"/>
          </w:tcPr>
          <w:p w14:paraId="066FEC86"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b/>
                <w:sz w:val="24"/>
                <w:szCs w:val="24"/>
              </w:rPr>
              <w:t>Содержание</w:t>
            </w:r>
          </w:p>
        </w:tc>
        <w:tc>
          <w:tcPr>
            <w:tcW w:w="757" w:type="pct"/>
            <w:vAlign w:val="center"/>
          </w:tcPr>
          <w:p w14:paraId="0ED175D9"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6</w:t>
            </w:r>
          </w:p>
        </w:tc>
        <w:tc>
          <w:tcPr>
            <w:tcW w:w="424" w:type="pct"/>
          </w:tcPr>
          <w:p w14:paraId="14A2BCE8"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4235D72A"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7DA46B78" w14:textId="77777777" w:rsidTr="00271D94">
        <w:trPr>
          <w:trHeight w:val="20"/>
        </w:trPr>
        <w:tc>
          <w:tcPr>
            <w:tcW w:w="794" w:type="pct"/>
            <w:vMerge/>
          </w:tcPr>
          <w:p w14:paraId="6C8C9BE0" w14:textId="77777777" w:rsidR="00271D94" w:rsidRPr="0055297E" w:rsidRDefault="00271D94" w:rsidP="00261EA8">
            <w:pPr>
              <w:spacing w:after="0" w:line="240" w:lineRule="auto"/>
              <w:jc w:val="both"/>
              <w:rPr>
                <w:rFonts w:ascii="Times New Roman" w:hAnsi="Times New Roman"/>
                <w:b/>
                <w:bCs/>
                <w:sz w:val="24"/>
                <w:szCs w:val="24"/>
              </w:rPr>
            </w:pPr>
          </w:p>
        </w:tc>
        <w:tc>
          <w:tcPr>
            <w:tcW w:w="2618" w:type="pct"/>
          </w:tcPr>
          <w:p w14:paraId="6944C2E7"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bCs/>
                <w:sz w:val="24"/>
                <w:szCs w:val="24"/>
              </w:rPr>
              <w:t>1 Оповещение и информирование населения об опасностях, возника</w:t>
            </w:r>
            <w:r w:rsidRPr="0055297E">
              <w:rPr>
                <w:rFonts w:ascii="Times New Roman" w:hAnsi="Times New Roman"/>
                <w:bCs/>
                <w:sz w:val="24"/>
                <w:szCs w:val="24"/>
              </w:rPr>
              <w:t>ю</w:t>
            </w:r>
            <w:r w:rsidRPr="0055297E">
              <w:rPr>
                <w:rFonts w:ascii="Times New Roman" w:hAnsi="Times New Roman"/>
                <w:bCs/>
                <w:sz w:val="24"/>
                <w:szCs w:val="24"/>
              </w:rPr>
              <w:t>щих в чрезвычайных ситуациях военного и мирного времени.</w:t>
            </w:r>
          </w:p>
        </w:tc>
        <w:tc>
          <w:tcPr>
            <w:tcW w:w="757" w:type="pct"/>
            <w:vAlign w:val="center"/>
          </w:tcPr>
          <w:p w14:paraId="0DF612BB" w14:textId="77777777" w:rsidR="00271D94" w:rsidRPr="0055297E" w:rsidRDefault="00271D94" w:rsidP="00261EA8">
            <w:pPr>
              <w:spacing w:after="0" w:line="240" w:lineRule="auto"/>
              <w:jc w:val="center"/>
              <w:rPr>
                <w:rFonts w:ascii="Times New Roman" w:hAnsi="Times New Roman"/>
                <w:bCs/>
                <w:sz w:val="24"/>
                <w:szCs w:val="24"/>
              </w:rPr>
            </w:pPr>
            <w:r w:rsidRPr="0055297E">
              <w:rPr>
                <w:rFonts w:ascii="Times New Roman" w:hAnsi="Times New Roman"/>
                <w:bCs/>
                <w:sz w:val="24"/>
                <w:szCs w:val="24"/>
              </w:rPr>
              <w:t>2</w:t>
            </w:r>
          </w:p>
        </w:tc>
        <w:tc>
          <w:tcPr>
            <w:tcW w:w="424" w:type="pct"/>
          </w:tcPr>
          <w:p w14:paraId="3439383F"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ОК 07</w:t>
            </w:r>
          </w:p>
          <w:p w14:paraId="122F9817" w14:textId="77777777" w:rsidR="00271D94" w:rsidRPr="0055297E" w:rsidRDefault="00271D94" w:rsidP="00261EA8">
            <w:pPr>
              <w:spacing w:after="0" w:line="240" w:lineRule="auto"/>
              <w:rPr>
                <w:rFonts w:ascii="Times New Roman" w:hAnsi="Times New Roman"/>
                <w:b/>
                <w:bCs/>
                <w:i/>
                <w:sz w:val="24"/>
                <w:szCs w:val="24"/>
              </w:rPr>
            </w:pPr>
          </w:p>
        </w:tc>
        <w:tc>
          <w:tcPr>
            <w:tcW w:w="407" w:type="pct"/>
          </w:tcPr>
          <w:p w14:paraId="46EA5D9B"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Уо.07.01</w:t>
            </w:r>
          </w:p>
          <w:p w14:paraId="2815E671"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Уо.07.02</w:t>
            </w:r>
          </w:p>
          <w:p w14:paraId="6B363C70"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Уо.07.03</w:t>
            </w:r>
          </w:p>
          <w:p w14:paraId="1AB98828"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Зо.07.02</w:t>
            </w:r>
          </w:p>
          <w:p w14:paraId="5AA9168F"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Зо.07.04</w:t>
            </w:r>
          </w:p>
          <w:p w14:paraId="23D35659"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Зо.07.05</w:t>
            </w:r>
          </w:p>
        </w:tc>
      </w:tr>
      <w:tr w:rsidR="00271D94" w:rsidRPr="0055297E" w14:paraId="72250780" w14:textId="77777777" w:rsidTr="00271D94">
        <w:trPr>
          <w:trHeight w:val="20"/>
        </w:trPr>
        <w:tc>
          <w:tcPr>
            <w:tcW w:w="794" w:type="pct"/>
            <w:vMerge/>
          </w:tcPr>
          <w:p w14:paraId="27BBE450"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6E32A581"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b/>
                <w:bCs/>
                <w:sz w:val="24"/>
                <w:szCs w:val="24"/>
              </w:rPr>
              <w:t>В том числе практических и лабораторных занятий</w:t>
            </w:r>
          </w:p>
        </w:tc>
        <w:tc>
          <w:tcPr>
            <w:tcW w:w="757" w:type="pct"/>
            <w:vAlign w:val="center"/>
          </w:tcPr>
          <w:p w14:paraId="28043AE7"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4</w:t>
            </w:r>
          </w:p>
        </w:tc>
        <w:tc>
          <w:tcPr>
            <w:tcW w:w="424" w:type="pct"/>
          </w:tcPr>
          <w:p w14:paraId="45547F44"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55A33B41"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6C184BAE" w14:textId="77777777" w:rsidTr="00271D94">
        <w:trPr>
          <w:trHeight w:val="20"/>
        </w:trPr>
        <w:tc>
          <w:tcPr>
            <w:tcW w:w="794" w:type="pct"/>
            <w:vMerge/>
          </w:tcPr>
          <w:p w14:paraId="119DA001"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67100C6B"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Cs/>
                <w:sz w:val="24"/>
                <w:szCs w:val="24"/>
              </w:rPr>
              <w:t>1.Практическая работа №2 Отработка действий работающих и населения при эвакуации.</w:t>
            </w:r>
          </w:p>
        </w:tc>
        <w:tc>
          <w:tcPr>
            <w:tcW w:w="757" w:type="pct"/>
            <w:vAlign w:val="center"/>
          </w:tcPr>
          <w:p w14:paraId="6DB95EB4" w14:textId="77777777" w:rsidR="00271D94" w:rsidRPr="0055297E" w:rsidRDefault="00271D94" w:rsidP="00261EA8">
            <w:pPr>
              <w:spacing w:after="0" w:line="240" w:lineRule="auto"/>
              <w:jc w:val="center"/>
              <w:rPr>
                <w:rFonts w:ascii="Times New Roman" w:hAnsi="Times New Roman"/>
                <w:bCs/>
                <w:sz w:val="24"/>
                <w:szCs w:val="24"/>
              </w:rPr>
            </w:pPr>
            <w:r w:rsidRPr="0055297E">
              <w:rPr>
                <w:rFonts w:ascii="Times New Roman" w:hAnsi="Times New Roman"/>
                <w:bCs/>
                <w:sz w:val="24"/>
                <w:szCs w:val="24"/>
              </w:rPr>
              <w:t>4</w:t>
            </w:r>
          </w:p>
        </w:tc>
        <w:tc>
          <w:tcPr>
            <w:tcW w:w="424" w:type="pct"/>
          </w:tcPr>
          <w:p w14:paraId="7B730690"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06CFC72A"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182ECFD4" w14:textId="77777777" w:rsidTr="00271D94">
        <w:trPr>
          <w:trHeight w:val="20"/>
        </w:trPr>
        <w:tc>
          <w:tcPr>
            <w:tcW w:w="794" w:type="pct"/>
            <w:vMerge/>
          </w:tcPr>
          <w:p w14:paraId="7B1C3F9A"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05C0FEA5"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b/>
                <w:bCs/>
                <w:sz w:val="24"/>
                <w:szCs w:val="24"/>
              </w:rPr>
              <w:t>Самостоятельная работа обучающихся</w:t>
            </w:r>
          </w:p>
        </w:tc>
        <w:tc>
          <w:tcPr>
            <w:tcW w:w="757" w:type="pct"/>
            <w:vAlign w:val="center"/>
          </w:tcPr>
          <w:p w14:paraId="57F5B19E"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w:t>
            </w:r>
          </w:p>
        </w:tc>
        <w:tc>
          <w:tcPr>
            <w:tcW w:w="424" w:type="pct"/>
          </w:tcPr>
          <w:p w14:paraId="07ABE4A7"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686F7D82"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26F99121" w14:textId="77777777" w:rsidTr="00271D94">
        <w:trPr>
          <w:trHeight w:val="20"/>
        </w:trPr>
        <w:tc>
          <w:tcPr>
            <w:tcW w:w="794" w:type="pct"/>
            <w:vMerge w:val="restart"/>
          </w:tcPr>
          <w:p w14:paraId="56E7A532"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Тема 1.7.</w:t>
            </w:r>
          </w:p>
          <w:p w14:paraId="0FB95D50"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Инженерная</w:t>
            </w:r>
          </w:p>
          <w:p w14:paraId="553D79FD"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и индивидуальная</w:t>
            </w:r>
          </w:p>
          <w:p w14:paraId="327DB408"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защита. Виды</w:t>
            </w:r>
          </w:p>
          <w:p w14:paraId="1B705792"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защитных</w:t>
            </w:r>
          </w:p>
          <w:p w14:paraId="3FDC4C83"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сооружений и</w:t>
            </w:r>
          </w:p>
          <w:p w14:paraId="01701A94"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правила поведения в них</w:t>
            </w:r>
          </w:p>
        </w:tc>
        <w:tc>
          <w:tcPr>
            <w:tcW w:w="2618" w:type="pct"/>
          </w:tcPr>
          <w:p w14:paraId="44B86333"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b/>
                <w:sz w:val="24"/>
                <w:szCs w:val="24"/>
              </w:rPr>
              <w:t>Содержание</w:t>
            </w:r>
          </w:p>
        </w:tc>
        <w:tc>
          <w:tcPr>
            <w:tcW w:w="757" w:type="pct"/>
            <w:vAlign w:val="center"/>
          </w:tcPr>
          <w:p w14:paraId="70C287A6"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6</w:t>
            </w:r>
          </w:p>
        </w:tc>
        <w:tc>
          <w:tcPr>
            <w:tcW w:w="424" w:type="pct"/>
          </w:tcPr>
          <w:p w14:paraId="71DAD4BA"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731FD349"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04A45F73" w14:textId="77777777" w:rsidTr="00271D94">
        <w:trPr>
          <w:trHeight w:val="20"/>
        </w:trPr>
        <w:tc>
          <w:tcPr>
            <w:tcW w:w="794" w:type="pct"/>
            <w:vMerge/>
          </w:tcPr>
          <w:p w14:paraId="4F417155"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1CA5BB9F"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bCs/>
                <w:sz w:val="24"/>
                <w:szCs w:val="24"/>
              </w:rPr>
              <w:t>1.Мероприятия по защите населения. Организация инженерной защиты населения от поражающих факторов чрезвычайных ситуаций мирного и военного времени. Защитные сооружения гражданской обороны. Осно</w:t>
            </w:r>
            <w:r w:rsidRPr="0055297E">
              <w:rPr>
                <w:rFonts w:ascii="Times New Roman" w:hAnsi="Times New Roman"/>
                <w:bCs/>
                <w:sz w:val="24"/>
                <w:szCs w:val="24"/>
              </w:rPr>
              <w:t>в</w:t>
            </w:r>
            <w:r w:rsidRPr="0055297E">
              <w:rPr>
                <w:rFonts w:ascii="Times New Roman" w:hAnsi="Times New Roman"/>
                <w:bCs/>
                <w:sz w:val="24"/>
                <w:szCs w:val="24"/>
              </w:rPr>
              <w:t>ное предназначение защитных сооружений гражданской обороны. Виды защитных сооружений. Правила поведения в защитных сооружениях. Санитарная обработка людей после пребывания их в зонах заражения.</w:t>
            </w:r>
          </w:p>
        </w:tc>
        <w:tc>
          <w:tcPr>
            <w:tcW w:w="757" w:type="pct"/>
            <w:vAlign w:val="center"/>
          </w:tcPr>
          <w:p w14:paraId="1D1B9243" w14:textId="77777777" w:rsidR="00271D94" w:rsidRPr="0055297E" w:rsidRDefault="00271D94" w:rsidP="00261EA8">
            <w:pPr>
              <w:spacing w:after="0" w:line="240" w:lineRule="auto"/>
              <w:jc w:val="center"/>
              <w:rPr>
                <w:rFonts w:ascii="Times New Roman" w:hAnsi="Times New Roman"/>
                <w:bCs/>
                <w:sz w:val="24"/>
                <w:szCs w:val="24"/>
              </w:rPr>
            </w:pPr>
            <w:r w:rsidRPr="0055297E">
              <w:rPr>
                <w:rFonts w:ascii="Times New Roman" w:hAnsi="Times New Roman"/>
                <w:bCs/>
                <w:sz w:val="24"/>
                <w:szCs w:val="24"/>
              </w:rPr>
              <w:t>2</w:t>
            </w:r>
          </w:p>
        </w:tc>
        <w:tc>
          <w:tcPr>
            <w:tcW w:w="424" w:type="pct"/>
          </w:tcPr>
          <w:p w14:paraId="45C6E377"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ОК 07</w:t>
            </w:r>
          </w:p>
          <w:p w14:paraId="7A111EE0" w14:textId="77777777" w:rsidR="00271D94" w:rsidRPr="0055297E" w:rsidRDefault="00271D94" w:rsidP="00261EA8">
            <w:pPr>
              <w:spacing w:after="0" w:line="240" w:lineRule="auto"/>
              <w:rPr>
                <w:rFonts w:ascii="Times New Roman" w:hAnsi="Times New Roman"/>
                <w:b/>
                <w:bCs/>
                <w:i/>
                <w:sz w:val="24"/>
                <w:szCs w:val="24"/>
              </w:rPr>
            </w:pPr>
          </w:p>
        </w:tc>
        <w:tc>
          <w:tcPr>
            <w:tcW w:w="407" w:type="pct"/>
          </w:tcPr>
          <w:p w14:paraId="7DDA5E9F"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Уо.07.01</w:t>
            </w:r>
          </w:p>
          <w:p w14:paraId="3D6D05A7"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Уо.07.02</w:t>
            </w:r>
          </w:p>
          <w:p w14:paraId="1A7EB64E"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Уо.07.03</w:t>
            </w:r>
          </w:p>
          <w:p w14:paraId="0A2491A0"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Зо.07.02</w:t>
            </w:r>
          </w:p>
          <w:p w14:paraId="37F35EF3"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Зо.07.04</w:t>
            </w:r>
          </w:p>
          <w:p w14:paraId="0E8E501F" w14:textId="77777777" w:rsidR="00271D94" w:rsidRPr="0055297E" w:rsidRDefault="00271D94" w:rsidP="00261EA8">
            <w:pPr>
              <w:spacing w:after="0" w:line="240" w:lineRule="auto"/>
              <w:jc w:val="center"/>
              <w:rPr>
                <w:rFonts w:ascii="Times New Roman" w:hAnsi="Times New Roman"/>
                <w:b/>
                <w:bCs/>
                <w:i/>
                <w:sz w:val="24"/>
                <w:szCs w:val="24"/>
              </w:rPr>
            </w:pPr>
            <w:r w:rsidRPr="0055297E">
              <w:rPr>
                <w:rFonts w:ascii="Times New Roman" w:hAnsi="Times New Roman"/>
                <w:sz w:val="24"/>
                <w:szCs w:val="24"/>
              </w:rPr>
              <w:t>Зо.07.05</w:t>
            </w:r>
          </w:p>
        </w:tc>
      </w:tr>
      <w:tr w:rsidR="00271D94" w:rsidRPr="0055297E" w14:paraId="1D219F6C" w14:textId="77777777" w:rsidTr="00271D94">
        <w:trPr>
          <w:trHeight w:val="20"/>
        </w:trPr>
        <w:tc>
          <w:tcPr>
            <w:tcW w:w="794" w:type="pct"/>
            <w:vMerge/>
          </w:tcPr>
          <w:p w14:paraId="30EE7C5F"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482607D3"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b/>
                <w:bCs/>
                <w:sz w:val="24"/>
                <w:szCs w:val="24"/>
              </w:rPr>
              <w:t>В том числе практических и лабораторных занятий</w:t>
            </w:r>
          </w:p>
        </w:tc>
        <w:tc>
          <w:tcPr>
            <w:tcW w:w="757" w:type="pct"/>
            <w:vAlign w:val="center"/>
          </w:tcPr>
          <w:p w14:paraId="76071625"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4</w:t>
            </w:r>
          </w:p>
        </w:tc>
        <w:tc>
          <w:tcPr>
            <w:tcW w:w="424" w:type="pct"/>
          </w:tcPr>
          <w:p w14:paraId="08E98A3F"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02694FA8"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6B43AEC7" w14:textId="77777777" w:rsidTr="00271D94">
        <w:trPr>
          <w:trHeight w:val="20"/>
        </w:trPr>
        <w:tc>
          <w:tcPr>
            <w:tcW w:w="794" w:type="pct"/>
            <w:vMerge/>
          </w:tcPr>
          <w:p w14:paraId="2DEDBF57"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14D23391" w14:textId="77777777" w:rsidR="00271D94" w:rsidRPr="0055297E" w:rsidRDefault="00271D94" w:rsidP="00261EA8">
            <w:pPr>
              <w:spacing w:after="0" w:line="240" w:lineRule="auto"/>
              <w:jc w:val="both"/>
              <w:rPr>
                <w:rFonts w:ascii="Times New Roman" w:hAnsi="Times New Roman"/>
                <w:sz w:val="24"/>
                <w:szCs w:val="24"/>
              </w:rPr>
            </w:pPr>
            <w:r w:rsidRPr="0055297E">
              <w:rPr>
                <w:rFonts w:ascii="Times New Roman" w:hAnsi="Times New Roman"/>
                <w:sz w:val="24"/>
                <w:szCs w:val="24"/>
              </w:rPr>
              <w:t xml:space="preserve">1. Отработка модели и алгоритма действий населения при ЧС военного характера. </w:t>
            </w:r>
          </w:p>
        </w:tc>
        <w:tc>
          <w:tcPr>
            <w:tcW w:w="757" w:type="pct"/>
            <w:vAlign w:val="center"/>
          </w:tcPr>
          <w:p w14:paraId="5F10F5AD" w14:textId="77777777" w:rsidR="00271D94" w:rsidRPr="0055297E" w:rsidRDefault="00271D94" w:rsidP="00261EA8">
            <w:pPr>
              <w:spacing w:after="0" w:line="240" w:lineRule="auto"/>
              <w:jc w:val="center"/>
              <w:rPr>
                <w:rFonts w:ascii="Times New Roman" w:hAnsi="Times New Roman"/>
                <w:bCs/>
                <w:sz w:val="24"/>
                <w:szCs w:val="24"/>
              </w:rPr>
            </w:pPr>
            <w:r w:rsidRPr="0055297E">
              <w:rPr>
                <w:rFonts w:ascii="Times New Roman" w:hAnsi="Times New Roman"/>
                <w:bCs/>
                <w:sz w:val="24"/>
                <w:szCs w:val="24"/>
              </w:rPr>
              <w:t>2</w:t>
            </w:r>
          </w:p>
        </w:tc>
        <w:tc>
          <w:tcPr>
            <w:tcW w:w="424" w:type="pct"/>
          </w:tcPr>
          <w:p w14:paraId="28ADC9F0"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2E28B8BB"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482676C9" w14:textId="77777777" w:rsidTr="00271D94">
        <w:trPr>
          <w:trHeight w:val="20"/>
        </w:trPr>
        <w:tc>
          <w:tcPr>
            <w:tcW w:w="794" w:type="pct"/>
            <w:vMerge/>
          </w:tcPr>
          <w:p w14:paraId="1E95081F"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5665629B"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sz w:val="24"/>
                <w:szCs w:val="24"/>
              </w:rPr>
              <w:t>2. Подготовка инженерных сооружений для защиты населения.</w:t>
            </w:r>
          </w:p>
        </w:tc>
        <w:tc>
          <w:tcPr>
            <w:tcW w:w="757" w:type="pct"/>
            <w:vAlign w:val="center"/>
          </w:tcPr>
          <w:p w14:paraId="0A84A9E1" w14:textId="77777777" w:rsidR="00271D94" w:rsidRPr="0055297E" w:rsidRDefault="00271D94" w:rsidP="00261EA8">
            <w:pPr>
              <w:spacing w:after="0" w:line="240" w:lineRule="auto"/>
              <w:jc w:val="center"/>
              <w:rPr>
                <w:rFonts w:ascii="Times New Roman" w:hAnsi="Times New Roman"/>
                <w:bCs/>
                <w:sz w:val="24"/>
                <w:szCs w:val="24"/>
              </w:rPr>
            </w:pPr>
            <w:r w:rsidRPr="0055297E">
              <w:rPr>
                <w:rFonts w:ascii="Times New Roman" w:hAnsi="Times New Roman"/>
                <w:bCs/>
                <w:sz w:val="24"/>
                <w:szCs w:val="24"/>
              </w:rPr>
              <w:t>2</w:t>
            </w:r>
          </w:p>
        </w:tc>
        <w:tc>
          <w:tcPr>
            <w:tcW w:w="424" w:type="pct"/>
          </w:tcPr>
          <w:p w14:paraId="1E75E0DA"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2B3FC2F2"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2A7F6622" w14:textId="77777777" w:rsidTr="00271D94">
        <w:trPr>
          <w:trHeight w:val="20"/>
        </w:trPr>
        <w:tc>
          <w:tcPr>
            <w:tcW w:w="794" w:type="pct"/>
            <w:vMerge/>
          </w:tcPr>
          <w:p w14:paraId="06A7D1B1"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6F243084"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b/>
                <w:bCs/>
                <w:sz w:val="24"/>
                <w:szCs w:val="24"/>
              </w:rPr>
              <w:t>Самостоятельная работа обучающихся</w:t>
            </w:r>
          </w:p>
        </w:tc>
        <w:tc>
          <w:tcPr>
            <w:tcW w:w="757" w:type="pct"/>
            <w:vAlign w:val="center"/>
          </w:tcPr>
          <w:p w14:paraId="5A662127"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w:t>
            </w:r>
          </w:p>
        </w:tc>
        <w:tc>
          <w:tcPr>
            <w:tcW w:w="424" w:type="pct"/>
          </w:tcPr>
          <w:p w14:paraId="1B12AFE9"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36F32FD9"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5E39D2B8" w14:textId="77777777" w:rsidTr="00271D94">
        <w:trPr>
          <w:trHeight w:val="20"/>
        </w:trPr>
        <w:tc>
          <w:tcPr>
            <w:tcW w:w="794" w:type="pct"/>
            <w:vMerge w:val="restart"/>
          </w:tcPr>
          <w:p w14:paraId="747DF912"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Тема 1.8.</w:t>
            </w:r>
          </w:p>
          <w:p w14:paraId="1FC915C3"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Обеспечение</w:t>
            </w:r>
          </w:p>
          <w:p w14:paraId="005494D0"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здорового образа жизни</w:t>
            </w:r>
          </w:p>
        </w:tc>
        <w:tc>
          <w:tcPr>
            <w:tcW w:w="2618" w:type="pct"/>
          </w:tcPr>
          <w:p w14:paraId="47DDA12A"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b/>
                <w:sz w:val="24"/>
                <w:szCs w:val="24"/>
              </w:rPr>
              <w:t>Содержание</w:t>
            </w:r>
          </w:p>
        </w:tc>
        <w:tc>
          <w:tcPr>
            <w:tcW w:w="757" w:type="pct"/>
            <w:vAlign w:val="center"/>
          </w:tcPr>
          <w:p w14:paraId="1C7CAB8B"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2</w:t>
            </w:r>
          </w:p>
        </w:tc>
        <w:tc>
          <w:tcPr>
            <w:tcW w:w="424" w:type="pct"/>
          </w:tcPr>
          <w:p w14:paraId="75CDA8D8"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6DD34CE5"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059C9422" w14:textId="77777777" w:rsidTr="00271D94">
        <w:trPr>
          <w:trHeight w:val="20"/>
        </w:trPr>
        <w:tc>
          <w:tcPr>
            <w:tcW w:w="794" w:type="pct"/>
            <w:vMerge/>
          </w:tcPr>
          <w:p w14:paraId="6B55BB7A"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530620F8"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bCs/>
                <w:sz w:val="24"/>
                <w:szCs w:val="24"/>
              </w:rPr>
              <w:t>1.  Здоровый образ жизни как необходимое условие сохранения и укре</w:t>
            </w:r>
            <w:r w:rsidRPr="0055297E">
              <w:rPr>
                <w:rFonts w:ascii="Times New Roman" w:hAnsi="Times New Roman"/>
                <w:bCs/>
                <w:sz w:val="24"/>
                <w:szCs w:val="24"/>
              </w:rPr>
              <w:t>п</w:t>
            </w:r>
            <w:r w:rsidRPr="0055297E">
              <w:rPr>
                <w:rFonts w:ascii="Times New Roman" w:hAnsi="Times New Roman"/>
                <w:bCs/>
                <w:sz w:val="24"/>
                <w:szCs w:val="24"/>
              </w:rPr>
              <w:t>ления здоровья человека и общества. Влияние неблагоприятной окруж</w:t>
            </w:r>
            <w:r w:rsidRPr="0055297E">
              <w:rPr>
                <w:rFonts w:ascii="Times New Roman" w:hAnsi="Times New Roman"/>
                <w:bCs/>
                <w:sz w:val="24"/>
                <w:szCs w:val="24"/>
              </w:rPr>
              <w:t>а</w:t>
            </w:r>
            <w:r w:rsidRPr="0055297E">
              <w:rPr>
                <w:rFonts w:ascii="Times New Roman" w:hAnsi="Times New Roman"/>
                <w:bCs/>
                <w:sz w:val="24"/>
                <w:szCs w:val="24"/>
              </w:rPr>
              <w:t>ющей среды на здоровье человека. Психологическая уравновешенность и ее значение для здоровья. Режим дня, труда и отдыха. Рациональное п</w:t>
            </w:r>
            <w:r w:rsidRPr="0055297E">
              <w:rPr>
                <w:rFonts w:ascii="Times New Roman" w:hAnsi="Times New Roman"/>
                <w:bCs/>
                <w:sz w:val="24"/>
                <w:szCs w:val="24"/>
              </w:rPr>
              <w:t>и</w:t>
            </w:r>
            <w:r w:rsidRPr="0055297E">
              <w:rPr>
                <w:rFonts w:ascii="Times New Roman" w:hAnsi="Times New Roman"/>
                <w:bCs/>
                <w:sz w:val="24"/>
                <w:szCs w:val="24"/>
              </w:rPr>
              <w:t>тание и его значение для здоровья. Влияние двигательной активности на здоровья человека. Закаливание и его влияние на здоровье. Правила ли</w:t>
            </w:r>
            <w:r w:rsidRPr="0055297E">
              <w:rPr>
                <w:rFonts w:ascii="Times New Roman" w:hAnsi="Times New Roman"/>
                <w:bCs/>
                <w:sz w:val="24"/>
                <w:szCs w:val="24"/>
              </w:rPr>
              <w:t>ч</w:t>
            </w:r>
            <w:r w:rsidRPr="0055297E">
              <w:rPr>
                <w:rFonts w:ascii="Times New Roman" w:hAnsi="Times New Roman"/>
                <w:bCs/>
                <w:sz w:val="24"/>
                <w:szCs w:val="24"/>
              </w:rPr>
              <w:t>ной гигиены и здоровья человека.</w:t>
            </w:r>
          </w:p>
        </w:tc>
        <w:tc>
          <w:tcPr>
            <w:tcW w:w="757" w:type="pct"/>
            <w:vAlign w:val="center"/>
          </w:tcPr>
          <w:p w14:paraId="2D2BA86E" w14:textId="77777777" w:rsidR="00271D94" w:rsidRPr="0055297E" w:rsidRDefault="00271D94" w:rsidP="00261EA8">
            <w:pPr>
              <w:spacing w:after="0" w:line="240" w:lineRule="auto"/>
              <w:jc w:val="center"/>
              <w:rPr>
                <w:rFonts w:ascii="Times New Roman" w:hAnsi="Times New Roman"/>
                <w:bCs/>
                <w:sz w:val="24"/>
                <w:szCs w:val="24"/>
              </w:rPr>
            </w:pPr>
            <w:r w:rsidRPr="0055297E">
              <w:rPr>
                <w:rFonts w:ascii="Times New Roman" w:hAnsi="Times New Roman"/>
                <w:bCs/>
                <w:sz w:val="24"/>
                <w:szCs w:val="24"/>
              </w:rPr>
              <w:t>2</w:t>
            </w:r>
          </w:p>
        </w:tc>
        <w:tc>
          <w:tcPr>
            <w:tcW w:w="424" w:type="pct"/>
          </w:tcPr>
          <w:p w14:paraId="7EE951BC"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ОК 07</w:t>
            </w:r>
          </w:p>
          <w:p w14:paraId="57F187F7" w14:textId="77777777" w:rsidR="00271D94" w:rsidRPr="0055297E" w:rsidRDefault="00271D94" w:rsidP="00261EA8">
            <w:pPr>
              <w:spacing w:after="0" w:line="240" w:lineRule="auto"/>
              <w:rPr>
                <w:rFonts w:ascii="Times New Roman" w:hAnsi="Times New Roman"/>
                <w:b/>
                <w:bCs/>
                <w:i/>
                <w:sz w:val="24"/>
                <w:szCs w:val="24"/>
              </w:rPr>
            </w:pPr>
          </w:p>
        </w:tc>
        <w:tc>
          <w:tcPr>
            <w:tcW w:w="407" w:type="pct"/>
          </w:tcPr>
          <w:p w14:paraId="67F9F382"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Уо.07.02</w:t>
            </w:r>
          </w:p>
          <w:p w14:paraId="7AFFA7D3"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Зо.07.02</w:t>
            </w:r>
          </w:p>
          <w:p w14:paraId="3CD6558B" w14:textId="77777777" w:rsidR="00271D94" w:rsidRPr="0055297E" w:rsidRDefault="00271D94" w:rsidP="00261EA8">
            <w:pPr>
              <w:spacing w:after="0" w:line="240" w:lineRule="auto"/>
              <w:rPr>
                <w:rFonts w:ascii="Times New Roman" w:hAnsi="Times New Roman"/>
                <w:b/>
                <w:bCs/>
                <w:i/>
                <w:sz w:val="24"/>
                <w:szCs w:val="24"/>
              </w:rPr>
            </w:pPr>
          </w:p>
        </w:tc>
      </w:tr>
      <w:tr w:rsidR="00271D94" w:rsidRPr="0055297E" w14:paraId="3170F188" w14:textId="77777777" w:rsidTr="00271D94">
        <w:trPr>
          <w:trHeight w:val="20"/>
        </w:trPr>
        <w:tc>
          <w:tcPr>
            <w:tcW w:w="794" w:type="pct"/>
            <w:vMerge/>
          </w:tcPr>
          <w:p w14:paraId="62EB9FA3"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04580E67"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b/>
                <w:bCs/>
                <w:sz w:val="24"/>
                <w:szCs w:val="24"/>
              </w:rPr>
              <w:t>В том числе практических и лабораторных занятий</w:t>
            </w:r>
          </w:p>
        </w:tc>
        <w:tc>
          <w:tcPr>
            <w:tcW w:w="757" w:type="pct"/>
            <w:vAlign w:val="center"/>
          </w:tcPr>
          <w:p w14:paraId="412D4542"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w:t>
            </w:r>
          </w:p>
        </w:tc>
        <w:tc>
          <w:tcPr>
            <w:tcW w:w="424" w:type="pct"/>
          </w:tcPr>
          <w:p w14:paraId="00C6C587"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649489A2"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575ADB9F" w14:textId="77777777" w:rsidTr="00271D94">
        <w:trPr>
          <w:trHeight w:val="20"/>
        </w:trPr>
        <w:tc>
          <w:tcPr>
            <w:tcW w:w="794" w:type="pct"/>
            <w:vMerge/>
          </w:tcPr>
          <w:p w14:paraId="54EEC001"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6648B8C8"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b/>
                <w:bCs/>
                <w:sz w:val="24"/>
                <w:szCs w:val="24"/>
              </w:rPr>
              <w:t>Самостоятельная работа обучающихся</w:t>
            </w:r>
          </w:p>
        </w:tc>
        <w:tc>
          <w:tcPr>
            <w:tcW w:w="757" w:type="pct"/>
            <w:vAlign w:val="center"/>
          </w:tcPr>
          <w:p w14:paraId="0EE5C95E"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w:t>
            </w:r>
          </w:p>
        </w:tc>
        <w:tc>
          <w:tcPr>
            <w:tcW w:w="424" w:type="pct"/>
          </w:tcPr>
          <w:p w14:paraId="206AE687"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401A988B"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7101DADE" w14:textId="77777777" w:rsidTr="00271D94">
        <w:trPr>
          <w:trHeight w:val="20"/>
        </w:trPr>
        <w:tc>
          <w:tcPr>
            <w:tcW w:w="3412" w:type="pct"/>
            <w:gridSpan w:val="2"/>
          </w:tcPr>
          <w:p w14:paraId="53A83568"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
                <w:bCs/>
                <w:sz w:val="24"/>
                <w:szCs w:val="24"/>
              </w:rPr>
              <w:t>Раздел 2. Основы военной службы и обороны государства</w:t>
            </w:r>
          </w:p>
        </w:tc>
        <w:tc>
          <w:tcPr>
            <w:tcW w:w="757" w:type="pct"/>
            <w:vAlign w:val="center"/>
          </w:tcPr>
          <w:p w14:paraId="7715BE08"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18</w:t>
            </w:r>
          </w:p>
        </w:tc>
        <w:tc>
          <w:tcPr>
            <w:tcW w:w="424" w:type="pct"/>
          </w:tcPr>
          <w:p w14:paraId="18281E49"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561EA737"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7C194310" w14:textId="77777777" w:rsidTr="00271D94">
        <w:trPr>
          <w:trHeight w:val="20"/>
        </w:trPr>
        <w:tc>
          <w:tcPr>
            <w:tcW w:w="794" w:type="pct"/>
            <w:vMerge w:val="restart"/>
          </w:tcPr>
          <w:p w14:paraId="6F367A72"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Тема 2.1.</w:t>
            </w:r>
          </w:p>
          <w:p w14:paraId="180454BD"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Национальная</w:t>
            </w:r>
          </w:p>
          <w:p w14:paraId="79338ABB"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безопасность РФ</w:t>
            </w:r>
          </w:p>
        </w:tc>
        <w:tc>
          <w:tcPr>
            <w:tcW w:w="2618" w:type="pct"/>
          </w:tcPr>
          <w:p w14:paraId="495E315A"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b/>
                <w:sz w:val="24"/>
                <w:szCs w:val="24"/>
              </w:rPr>
              <w:t>Содержание</w:t>
            </w:r>
          </w:p>
        </w:tc>
        <w:tc>
          <w:tcPr>
            <w:tcW w:w="757" w:type="pct"/>
            <w:vAlign w:val="center"/>
          </w:tcPr>
          <w:p w14:paraId="3D9828A1"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1</w:t>
            </w:r>
          </w:p>
        </w:tc>
        <w:tc>
          <w:tcPr>
            <w:tcW w:w="424" w:type="pct"/>
          </w:tcPr>
          <w:p w14:paraId="115B87A6"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7F6FB900"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31833564" w14:textId="77777777" w:rsidTr="00271D94">
        <w:trPr>
          <w:trHeight w:val="20"/>
        </w:trPr>
        <w:tc>
          <w:tcPr>
            <w:tcW w:w="794" w:type="pct"/>
            <w:vMerge/>
          </w:tcPr>
          <w:p w14:paraId="702EA5A2"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48953C8D"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bCs/>
                <w:sz w:val="24"/>
                <w:szCs w:val="24"/>
              </w:rPr>
              <w:t>1. Национальные интересы РФ. Принципы обеспечение военной безопа</w:t>
            </w:r>
            <w:r w:rsidRPr="0055297E">
              <w:rPr>
                <w:rFonts w:ascii="Times New Roman" w:hAnsi="Times New Roman"/>
                <w:bCs/>
                <w:sz w:val="24"/>
                <w:szCs w:val="24"/>
              </w:rPr>
              <w:t>с</w:t>
            </w:r>
            <w:r w:rsidRPr="0055297E">
              <w:rPr>
                <w:rFonts w:ascii="Times New Roman" w:hAnsi="Times New Roman"/>
                <w:bCs/>
                <w:sz w:val="24"/>
                <w:szCs w:val="24"/>
              </w:rPr>
              <w:t>ности. Основы обороны государства. Организация обороны государства.</w:t>
            </w:r>
          </w:p>
        </w:tc>
        <w:tc>
          <w:tcPr>
            <w:tcW w:w="757" w:type="pct"/>
            <w:vAlign w:val="center"/>
          </w:tcPr>
          <w:p w14:paraId="2040BB13" w14:textId="77777777" w:rsidR="00271D94" w:rsidRPr="0055297E" w:rsidRDefault="00271D94" w:rsidP="00261EA8">
            <w:pPr>
              <w:spacing w:after="0" w:line="240" w:lineRule="auto"/>
              <w:jc w:val="center"/>
              <w:rPr>
                <w:rFonts w:ascii="Times New Roman" w:hAnsi="Times New Roman"/>
                <w:bCs/>
                <w:sz w:val="24"/>
                <w:szCs w:val="24"/>
              </w:rPr>
            </w:pPr>
            <w:r w:rsidRPr="0055297E">
              <w:rPr>
                <w:rFonts w:ascii="Times New Roman" w:hAnsi="Times New Roman"/>
                <w:bCs/>
                <w:sz w:val="24"/>
                <w:szCs w:val="24"/>
              </w:rPr>
              <w:t>2</w:t>
            </w:r>
          </w:p>
        </w:tc>
        <w:tc>
          <w:tcPr>
            <w:tcW w:w="424" w:type="pct"/>
          </w:tcPr>
          <w:p w14:paraId="6E55972D"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ОК 07</w:t>
            </w:r>
          </w:p>
          <w:p w14:paraId="649579EE" w14:textId="77777777" w:rsidR="00271D94" w:rsidRPr="0055297E" w:rsidRDefault="00271D94" w:rsidP="00261EA8">
            <w:pPr>
              <w:spacing w:after="0" w:line="240" w:lineRule="auto"/>
              <w:rPr>
                <w:rFonts w:ascii="Times New Roman" w:hAnsi="Times New Roman"/>
                <w:b/>
                <w:bCs/>
                <w:i/>
                <w:sz w:val="24"/>
                <w:szCs w:val="24"/>
              </w:rPr>
            </w:pPr>
          </w:p>
        </w:tc>
        <w:tc>
          <w:tcPr>
            <w:tcW w:w="407" w:type="pct"/>
          </w:tcPr>
          <w:p w14:paraId="55737E8B"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Уо.07.05</w:t>
            </w:r>
          </w:p>
          <w:p w14:paraId="4ACA8797"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Уо.07.06</w:t>
            </w:r>
          </w:p>
          <w:p w14:paraId="56C097AD"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Зо.07.03</w:t>
            </w:r>
          </w:p>
          <w:p w14:paraId="3587B04C" w14:textId="77777777" w:rsidR="00271D94" w:rsidRPr="0055297E" w:rsidRDefault="00271D94" w:rsidP="00261EA8">
            <w:pPr>
              <w:spacing w:after="0" w:line="240" w:lineRule="auto"/>
              <w:jc w:val="center"/>
              <w:rPr>
                <w:rFonts w:ascii="Times New Roman" w:hAnsi="Times New Roman"/>
                <w:b/>
                <w:bCs/>
                <w:i/>
                <w:sz w:val="24"/>
                <w:szCs w:val="24"/>
              </w:rPr>
            </w:pPr>
            <w:r w:rsidRPr="0055297E">
              <w:rPr>
                <w:rFonts w:ascii="Times New Roman" w:hAnsi="Times New Roman"/>
                <w:sz w:val="24"/>
                <w:szCs w:val="24"/>
              </w:rPr>
              <w:t>Зо.07.09</w:t>
            </w:r>
          </w:p>
        </w:tc>
      </w:tr>
      <w:tr w:rsidR="00271D94" w:rsidRPr="0055297E" w14:paraId="4DE68450" w14:textId="77777777" w:rsidTr="00271D94">
        <w:trPr>
          <w:trHeight w:val="20"/>
        </w:trPr>
        <w:tc>
          <w:tcPr>
            <w:tcW w:w="794" w:type="pct"/>
            <w:vMerge/>
          </w:tcPr>
          <w:p w14:paraId="11A418BE"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5F55FB93"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b/>
                <w:bCs/>
                <w:sz w:val="24"/>
                <w:szCs w:val="24"/>
              </w:rPr>
              <w:t>В том числе практических и лабораторных занятий</w:t>
            </w:r>
          </w:p>
        </w:tc>
        <w:tc>
          <w:tcPr>
            <w:tcW w:w="757" w:type="pct"/>
            <w:vAlign w:val="center"/>
          </w:tcPr>
          <w:p w14:paraId="00A12C58"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w:t>
            </w:r>
          </w:p>
        </w:tc>
        <w:tc>
          <w:tcPr>
            <w:tcW w:w="424" w:type="pct"/>
          </w:tcPr>
          <w:p w14:paraId="422EDBB3"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1AAF308E"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5237DAC0" w14:textId="77777777" w:rsidTr="00271D94">
        <w:trPr>
          <w:trHeight w:val="289"/>
        </w:trPr>
        <w:tc>
          <w:tcPr>
            <w:tcW w:w="794" w:type="pct"/>
            <w:vMerge/>
          </w:tcPr>
          <w:p w14:paraId="1F6ECAE7"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786AD196"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b/>
                <w:bCs/>
                <w:sz w:val="24"/>
                <w:szCs w:val="24"/>
              </w:rPr>
              <w:t>Самостоятельная работа обучающихся</w:t>
            </w:r>
          </w:p>
        </w:tc>
        <w:tc>
          <w:tcPr>
            <w:tcW w:w="757" w:type="pct"/>
            <w:vAlign w:val="center"/>
          </w:tcPr>
          <w:p w14:paraId="34F7673F"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w:t>
            </w:r>
          </w:p>
        </w:tc>
        <w:tc>
          <w:tcPr>
            <w:tcW w:w="424" w:type="pct"/>
          </w:tcPr>
          <w:p w14:paraId="1240AA31"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55CDC628"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6428E92C" w14:textId="77777777" w:rsidTr="00271D94">
        <w:trPr>
          <w:trHeight w:val="20"/>
        </w:trPr>
        <w:tc>
          <w:tcPr>
            <w:tcW w:w="794" w:type="pct"/>
            <w:vMerge w:val="restart"/>
          </w:tcPr>
          <w:p w14:paraId="43CFD902"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Тема 2.2.</w:t>
            </w:r>
          </w:p>
          <w:p w14:paraId="17C4F2BA"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Функции и осно</w:t>
            </w:r>
            <w:r w:rsidRPr="0055297E">
              <w:rPr>
                <w:rFonts w:ascii="Times New Roman" w:hAnsi="Times New Roman"/>
                <w:b/>
                <w:bCs/>
                <w:sz w:val="24"/>
                <w:szCs w:val="24"/>
              </w:rPr>
              <w:t>в</w:t>
            </w:r>
            <w:r w:rsidRPr="0055297E">
              <w:rPr>
                <w:rFonts w:ascii="Times New Roman" w:hAnsi="Times New Roman"/>
                <w:b/>
                <w:bCs/>
                <w:sz w:val="24"/>
                <w:szCs w:val="24"/>
              </w:rPr>
              <w:t>ные задачи, стру</w:t>
            </w:r>
            <w:r w:rsidRPr="0055297E">
              <w:rPr>
                <w:rFonts w:ascii="Times New Roman" w:hAnsi="Times New Roman"/>
                <w:b/>
                <w:bCs/>
                <w:sz w:val="24"/>
                <w:szCs w:val="24"/>
              </w:rPr>
              <w:t>к</w:t>
            </w:r>
            <w:r w:rsidRPr="0055297E">
              <w:rPr>
                <w:rFonts w:ascii="Times New Roman" w:hAnsi="Times New Roman"/>
                <w:b/>
                <w:bCs/>
                <w:sz w:val="24"/>
                <w:szCs w:val="24"/>
              </w:rPr>
              <w:t>тура современных ВС РФ</w:t>
            </w:r>
          </w:p>
        </w:tc>
        <w:tc>
          <w:tcPr>
            <w:tcW w:w="2618" w:type="pct"/>
          </w:tcPr>
          <w:p w14:paraId="79A08A9B"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b/>
                <w:sz w:val="24"/>
                <w:szCs w:val="24"/>
              </w:rPr>
              <w:t>Содержание</w:t>
            </w:r>
          </w:p>
        </w:tc>
        <w:tc>
          <w:tcPr>
            <w:tcW w:w="757" w:type="pct"/>
            <w:vAlign w:val="center"/>
          </w:tcPr>
          <w:p w14:paraId="1EF24FA0"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4</w:t>
            </w:r>
          </w:p>
        </w:tc>
        <w:tc>
          <w:tcPr>
            <w:tcW w:w="424" w:type="pct"/>
          </w:tcPr>
          <w:p w14:paraId="50E57594"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0DDCA169"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663826A3" w14:textId="77777777" w:rsidTr="00271D94">
        <w:trPr>
          <w:trHeight w:val="20"/>
        </w:trPr>
        <w:tc>
          <w:tcPr>
            <w:tcW w:w="794" w:type="pct"/>
            <w:vMerge/>
          </w:tcPr>
          <w:p w14:paraId="10862763"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05A1B1BF"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bCs/>
                <w:sz w:val="24"/>
                <w:szCs w:val="24"/>
              </w:rPr>
              <w:t xml:space="preserve"> ВС РФ. Комплектование и руководство ВС. Основные задачи ВС. При</w:t>
            </w:r>
            <w:r w:rsidRPr="0055297E">
              <w:rPr>
                <w:rFonts w:ascii="Times New Roman" w:hAnsi="Times New Roman"/>
                <w:bCs/>
                <w:sz w:val="24"/>
                <w:szCs w:val="24"/>
              </w:rPr>
              <w:t>о</w:t>
            </w:r>
            <w:r w:rsidRPr="0055297E">
              <w:rPr>
                <w:rFonts w:ascii="Times New Roman" w:hAnsi="Times New Roman"/>
                <w:bCs/>
                <w:sz w:val="24"/>
                <w:szCs w:val="24"/>
              </w:rPr>
              <w:t>ритетные направления военно-технического обеспечения безопасности России. Структура ВС.</w:t>
            </w:r>
          </w:p>
        </w:tc>
        <w:tc>
          <w:tcPr>
            <w:tcW w:w="757" w:type="pct"/>
            <w:vAlign w:val="center"/>
          </w:tcPr>
          <w:p w14:paraId="272CA961"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2</w:t>
            </w:r>
          </w:p>
        </w:tc>
        <w:tc>
          <w:tcPr>
            <w:tcW w:w="424" w:type="pct"/>
          </w:tcPr>
          <w:p w14:paraId="776AC288"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ОК 07</w:t>
            </w:r>
          </w:p>
          <w:p w14:paraId="55B5C282" w14:textId="77777777" w:rsidR="00271D94" w:rsidRPr="0055297E" w:rsidRDefault="00271D94" w:rsidP="00261EA8">
            <w:pPr>
              <w:spacing w:after="0" w:line="240" w:lineRule="auto"/>
              <w:rPr>
                <w:rFonts w:ascii="Times New Roman" w:hAnsi="Times New Roman"/>
                <w:b/>
                <w:bCs/>
                <w:i/>
                <w:sz w:val="24"/>
                <w:szCs w:val="24"/>
              </w:rPr>
            </w:pPr>
          </w:p>
        </w:tc>
        <w:tc>
          <w:tcPr>
            <w:tcW w:w="407" w:type="pct"/>
          </w:tcPr>
          <w:p w14:paraId="38F3CCAB"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Уо.07.05</w:t>
            </w:r>
          </w:p>
          <w:p w14:paraId="7BFF94FC"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Уо.07.06</w:t>
            </w:r>
          </w:p>
          <w:p w14:paraId="170371B9"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Зо.07.03</w:t>
            </w:r>
          </w:p>
          <w:p w14:paraId="7A2E8884" w14:textId="77777777" w:rsidR="00271D94" w:rsidRPr="0055297E" w:rsidRDefault="00271D94" w:rsidP="00261EA8">
            <w:pPr>
              <w:spacing w:after="0" w:line="240" w:lineRule="auto"/>
              <w:jc w:val="center"/>
              <w:rPr>
                <w:rFonts w:ascii="Times New Roman" w:hAnsi="Times New Roman"/>
                <w:b/>
                <w:bCs/>
                <w:i/>
                <w:sz w:val="24"/>
                <w:szCs w:val="24"/>
              </w:rPr>
            </w:pPr>
            <w:r w:rsidRPr="0055297E">
              <w:rPr>
                <w:rFonts w:ascii="Times New Roman" w:hAnsi="Times New Roman"/>
                <w:sz w:val="24"/>
                <w:szCs w:val="24"/>
              </w:rPr>
              <w:t>Зо.07.09</w:t>
            </w:r>
          </w:p>
        </w:tc>
      </w:tr>
      <w:tr w:rsidR="00271D94" w:rsidRPr="0055297E" w14:paraId="23ECE88A" w14:textId="77777777" w:rsidTr="00271D94">
        <w:trPr>
          <w:trHeight w:val="20"/>
        </w:trPr>
        <w:tc>
          <w:tcPr>
            <w:tcW w:w="794" w:type="pct"/>
            <w:vMerge/>
          </w:tcPr>
          <w:p w14:paraId="132F30A1"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14695C2B"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b/>
                <w:bCs/>
                <w:sz w:val="24"/>
                <w:szCs w:val="24"/>
              </w:rPr>
              <w:t>В том числе практических и лабораторных занятий</w:t>
            </w:r>
          </w:p>
        </w:tc>
        <w:tc>
          <w:tcPr>
            <w:tcW w:w="757" w:type="pct"/>
            <w:vAlign w:val="center"/>
          </w:tcPr>
          <w:p w14:paraId="2901A2A2"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2</w:t>
            </w:r>
          </w:p>
        </w:tc>
        <w:tc>
          <w:tcPr>
            <w:tcW w:w="424" w:type="pct"/>
          </w:tcPr>
          <w:p w14:paraId="3EC8DF7E"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3B32B8EB"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08C4ED22" w14:textId="77777777" w:rsidTr="00271D94">
        <w:trPr>
          <w:trHeight w:val="20"/>
        </w:trPr>
        <w:tc>
          <w:tcPr>
            <w:tcW w:w="794" w:type="pct"/>
            <w:vMerge/>
          </w:tcPr>
          <w:p w14:paraId="52A1AF74"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1FD4CD42"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sz w:val="24"/>
                <w:szCs w:val="24"/>
              </w:rPr>
              <w:t>Изучение Устава внутренней службы</w:t>
            </w:r>
          </w:p>
        </w:tc>
        <w:tc>
          <w:tcPr>
            <w:tcW w:w="757" w:type="pct"/>
            <w:vAlign w:val="center"/>
          </w:tcPr>
          <w:p w14:paraId="41D327D5" w14:textId="77777777" w:rsidR="00271D94" w:rsidRPr="0055297E" w:rsidRDefault="00271D94" w:rsidP="00261EA8">
            <w:pPr>
              <w:spacing w:after="0" w:line="240" w:lineRule="auto"/>
              <w:jc w:val="center"/>
              <w:rPr>
                <w:rFonts w:ascii="Times New Roman" w:hAnsi="Times New Roman"/>
                <w:bCs/>
                <w:sz w:val="24"/>
                <w:szCs w:val="24"/>
              </w:rPr>
            </w:pPr>
            <w:r w:rsidRPr="0055297E">
              <w:rPr>
                <w:rFonts w:ascii="Times New Roman" w:hAnsi="Times New Roman"/>
                <w:bCs/>
                <w:sz w:val="24"/>
                <w:szCs w:val="24"/>
              </w:rPr>
              <w:t>2</w:t>
            </w:r>
          </w:p>
        </w:tc>
        <w:tc>
          <w:tcPr>
            <w:tcW w:w="424" w:type="pct"/>
          </w:tcPr>
          <w:p w14:paraId="5CABDB76"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480F29D7"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37CF71A5" w14:textId="77777777" w:rsidTr="00271D94">
        <w:trPr>
          <w:trHeight w:val="20"/>
        </w:trPr>
        <w:tc>
          <w:tcPr>
            <w:tcW w:w="794" w:type="pct"/>
            <w:vMerge/>
          </w:tcPr>
          <w:p w14:paraId="05C9E488"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2D50EB35"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b/>
                <w:bCs/>
                <w:sz w:val="24"/>
                <w:szCs w:val="24"/>
              </w:rPr>
              <w:t>Самостоятельная работа обучающихся</w:t>
            </w:r>
          </w:p>
        </w:tc>
        <w:tc>
          <w:tcPr>
            <w:tcW w:w="757" w:type="pct"/>
            <w:vAlign w:val="center"/>
          </w:tcPr>
          <w:p w14:paraId="145C13C4"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w:t>
            </w:r>
          </w:p>
        </w:tc>
        <w:tc>
          <w:tcPr>
            <w:tcW w:w="424" w:type="pct"/>
          </w:tcPr>
          <w:p w14:paraId="2B6F12EE"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5F360E4C"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36E29AB9" w14:textId="77777777" w:rsidTr="00271D94">
        <w:trPr>
          <w:trHeight w:val="20"/>
        </w:trPr>
        <w:tc>
          <w:tcPr>
            <w:tcW w:w="794" w:type="pct"/>
            <w:vMerge w:val="restart"/>
          </w:tcPr>
          <w:p w14:paraId="2C47A055"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Тема 2.3. Порядок прохождения</w:t>
            </w:r>
          </w:p>
          <w:p w14:paraId="52DEAB1A"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военной службы</w:t>
            </w:r>
          </w:p>
        </w:tc>
        <w:tc>
          <w:tcPr>
            <w:tcW w:w="2618" w:type="pct"/>
          </w:tcPr>
          <w:p w14:paraId="4356F690"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
                <w:sz w:val="24"/>
                <w:szCs w:val="24"/>
              </w:rPr>
              <w:t>Содержание</w:t>
            </w:r>
          </w:p>
        </w:tc>
        <w:tc>
          <w:tcPr>
            <w:tcW w:w="757" w:type="pct"/>
            <w:vAlign w:val="center"/>
          </w:tcPr>
          <w:p w14:paraId="7A3DBE49"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5</w:t>
            </w:r>
          </w:p>
        </w:tc>
        <w:tc>
          <w:tcPr>
            <w:tcW w:w="424" w:type="pct"/>
          </w:tcPr>
          <w:p w14:paraId="2DB9FDC4"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53491CCC"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10F54005" w14:textId="77777777" w:rsidTr="00271D94">
        <w:trPr>
          <w:trHeight w:val="20"/>
        </w:trPr>
        <w:tc>
          <w:tcPr>
            <w:tcW w:w="794" w:type="pct"/>
            <w:vMerge/>
          </w:tcPr>
          <w:p w14:paraId="2E56722A"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45668F9F"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bCs/>
                <w:sz w:val="24"/>
                <w:szCs w:val="24"/>
              </w:rPr>
              <w:t>1. ФЗ «О воинской обязанности и военной службе». Порядок призыва и прохождения военных сборов. Назначение на воинские должности. Устав внутренней службы. Устав гарнизонной и караульной служб.</w:t>
            </w:r>
          </w:p>
        </w:tc>
        <w:tc>
          <w:tcPr>
            <w:tcW w:w="757" w:type="pct"/>
            <w:vAlign w:val="center"/>
          </w:tcPr>
          <w:p w14:paraId="0AA0A2DA"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1</w:t>
            </w:r>
          </w:p>
        </w:tc>
        <w:tc>
          <w:tcPr>
            <w:tcW w:w="424" w:type="pct"/>
          </w:tcPr>
          <w:p w14:paraId="4F9441BD"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ОК 07</w:t>
            </w:r>
          </w:p>
          <w:p w14:paraId="05AAC083" w14:textId="77777777" w:rsidR="00271D94" w:rsidRPr="0055297E" w:rsidRDefault="00271D94" w:rsidP="00261EA8">
            <w:pPr>
              <w:spacing w:after="0" w:line="240" w:lineRule="auto"/>
              <w:rPr>
                <w:rFonts w:ascii="Times New Roman" w:hAnsi="Times New Roman"/>
                <w:b/>
                <w:bCs/>
                <w:i/>
                <w:sz w:val="24"/>
                <w:szCs w:val="24"/>
              </w:rPr>
            </w:pPr>
          </w:p>
        </w:tc>
        <w:tc>
          <w:tcPr>
            <w:tcW w:w="407" w:type="pct"/>
          </w:tcPr>
          <w:p w14:paraId="02A814B2"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Уо.07.05</w:t>
            </w:r>
          </w:p>
          <w:p w14:paraId="052E9F80"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Уо.07.06</w:t>
            </w:r>
          </w:p>
          <w:p w14:paraId="68A992C5"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Зо.07.07</w:t>
            </w:r>
          </w:p>
          <w:p w14:paraId="4C7072E9" w14:textId="77777777" w:rsidR="00271D94" w:rsidRPr="0055297E" w:rsidRDefault="00271D94" w:rsidP="00261EA8">
            <w:pPr>
              <w:spacing w:after="0" w:line="240" w:lineRule="auto"/>
              <w:jc w:val="center"/>
              <w:rPr>
                <w:rFonts w:ascii="Times New Roman" w:hAnsi="Times New Roman"/>
                <w:b/>
                <w:bCs/>
                <w:i/>
                <w:sz w:val="24"/>
                <w:szCs w:val="24"/>
              </w:rPr>
            </w:pPr>
            <w:r w:rsidRPr="0055297E">
              <w:rPr>
                <w:rFonts w:ascii="Times New Roman" w:hAnsi="Times New Roman"/>
                <w:sz w:val="24"/>
                <w:szCs w:val="24"/>
              </w:rPr>
              <w:t>Зо.07.09</w:t>
            </w:r>
          </w:p>
        </w:tc>
      </w:tr>
      <w:tr w:rsidR="00271D94" w:rsidRPr="0055297E" w14:paraId="00ECF681" w14:textId="77777777" w:rsidTr="00271D94">
        <w:trPr>
          <w:trHeight w:val="20"/>
        </w:trPr>
        <w:tc>
          <w:tcPr>
            <w:tcW w:w="794" w:type="pct"/>
            <w:vMerge/>
          </w:tcPr>
          <w:p w14:paraId="2BA5BE75"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108862A7"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b/>
                <w:bCs/>
                <w:sz w:val="24"/>
                <w:szCs w:val="24"/>
              </w:rPr>
              <w:t>В том числе практических и лабораторных занятий</w:t>
            </w:r>
          </w:p>
        </w:tc>
        <w:tc>
          <w:tcPr>
            <w:tcW w:w="757" w:type="pct"/>
            <w:vAlign w:val="center"/>
          </w:tcPr>
          <w:p w14:paraId="5B3D5378"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4</w:t>
            </w:r>
          </w:p>
        </w:tc>
        <w:tc>
          <w:tcPr>
            <w:tcW w:w="424" w:type="pct"/>
          </w:tcPr>
          <w:p w14:paraId="5AB80247"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603C35E8"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5BC214A4" w14:textId="77777777" w:rsidTr="00271D94">
        <w:trPr>
          <w:trHeight w:val="20"/>
        </w:trPr>
        <w:tc>
          <w:tcPr>
            <w:tcW w:w="794" w:type="pct"/>
            <w:vMerge/>
          </w:tcPr>
          <w:p w14:paraId="1DB95196"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697BAD19" w14:textId="77777777" w:rsidR="00271D94" w:rsidRPr="0055297E" w:rsidRDefault="00271D94" w:rsidP="00261EA8">
            <w:pPr>
              <w:spacing w:after="0" w:line="240" w:lineRule="auto"/>
              <w:jc w:val="both"/>
              <w:rPr>
                <w:rFonts w:ascii="Times New Roman" w:hAnsi="Times New Roman"/>
                <w:sz w:val="24"/>
                <w:szCs w:val="24"/>
              </w:rPr>
            </w:pPr>
            <w:r w:rsidRPr="0055297E">
              <w:rPr>
                <w:rFonts w:ascii="Times New Roman" w:hAnsi="Times New Roman"/>
                <w:sz w:val="24"/>
                <w:szCs w:val="24"/>
              </w:rPr>
              <w:t xml:space="preserve">1.Отработка строевых приемов и движения без оружия. </w:t>
            </w:r>
          </w:p>
        </w:tc>
        <w:tc>
          <w:tcPr>
            <w:tcW w:w="757" w:type="pct"/>
            <w:vAlign w:val="center"/>
          </w:tcPr>
          <w:p w14:paraId="48AC99F8" w14:textId="77777777" w:rsidR="00271D94" w:rsidRPr="0055297E" w:rsidRDefault="00271D94" w:rsidP="00261EA8">
            <w:pPr>
              <w:spacing w:after="0" w:line="240" w:lineRule="auto"/>
              <w:jc w:val="center"/>
              <w:rPr>
                <w:rFonts w:ascii="Times New Roman" w:hAnsi="Times New Roman"/>
                <w:bCs/>
                <w:sz w:val="24"/>
                <w:szCs w:val="24"/>
              </w:rPr>
            </w:pPr>
            <w:r w:rsidRPr="0055297E">
              <w:rPr>
                <w:rFonts w:ascii="Times New Roman" w:hAnsi="Times New Roman"/>
                <w:bCs/>
                <w:sz w:val="24"/>
                <w:szCs w:val="24"/>
              </w:rPr>
              <w:t>2</w:t>
            </w:r>
          </w:p>
        </w:tc>
        <w:tc>
          <w:tcPr>
            <w:tcW w:w="424" w:type="pct"/>
          </w:tcPr>
          <w:p w14:paraId="209BA73F"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0E6BE1CC"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02560E1F" w14:textId="77777777" w:rsidTr="00271D94">
        <w:trPr>
          <w:trHeight w:val="20"/>
        </w:trPr>
        <w:tc>
          <w:tcPr>
            <w:tcW w:w="794" w:type="pct"/>
            <w:vMerge/>
          </w:tcPr>
          <w:p w14:paraId="3F9EC6FF"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4945024C"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sz w:val="24"/>
                <w:szCs w:val="24"/>
              </w:rPr>
              <w:t>2. Изучение устройства и боевых свойств образцов стрелкового оружия</w:t>
            </w:r>
          </w:p>
        </w:tc>
        <w:tc>
          <w:tcPr>
            <w:tcW w:w="757" w:type="pct"/>
            <w:vAlign w:val="center"/>
          </w:tcPr>
          <w:p w14:paraId="7775F965" w14:textId="77777777" w:rsidR="00271D94" w:rsidRPr="0055297E" w:rsidRDefault="00271D94" w:rsidP="00261EA8">
            <w:pPr>
              <w:spacing w:after="0" w:line="240" w:lineRule="auto"/>
              <w:jc w:val="center"/>
              <w:rPr>
                <w:rFonts w:ascii="Times New Roman" w:hAnsi="Times New Roman"/>
                <w:bCs/>
                <w:sz w:val="24"/>
                <w:szCs w:val="24"/>
              </w:rPr>
            </w:pPr>
            <w:r w:rsidRPr="0055297E">
              <w:rPr>
                <w:rFonts w:ascii="Times New Roman" w:hAnsi="Times New Roman"/>
                <w:bCs/>
                <w:sz w:val="24"/>
                <w:szCs w:val="24"/>
              </w:rPr>
              <w:t>2</w:t>
            </w:r>
          </w:p>
        </w:tc>
        <w:tc>
          <w:tcPr>
            <w:tcW w:w="424" w:type="pct"/>
          </w:tcPr>
          <w:p w14:paraId="03ED8517"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4A177E53"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79AC626F" w14:textId="77777777" w:rsidTr="00271D94">
        <w:trPr>
          <w:trHeight w:val="20"/>
        </w:trPr>
        <w:tc>
          <w:tcPr>
            <w:tcW w:w="794" w:type="pct"/>
            <w:vMerge/>
          </w:tcPr>
          <w:p w14:paraId="3A68782E"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54D74A0A"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b/>
                <w:bCs/>
                <w:sz w:val="24"/>
                <w:szCs w:val="24"/>
              </w:rPr>
              <w:t>Самостоятельная работа обучающихся</w:t>
            </w:r>
          </w:p>
        </w:tc>
        <w:tc>
          <w:tcPr>
            <w:tcW w:w="757" w:type="pct"/>
            <w:vAlign w:val="center"/>
          </w:tcPr>
          <w:p w14:paraId="62403D7E"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w:t>
            </w:r>
          </w:p>
        </w:tc>
        <w:tc>
          <w:tcPr>
            <w:tcW w:w="424" w:type="pct"/>
          </w:tcPr>
          <w:p w14:paraId="5583FF23"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43DFBEED"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3A2E7655" w14:textId="77777777" w:rsidTr="00271D94">
        <w:trPr>
          <w:trHeight w:val="20"/>
        </w:trPr>
        <w:tc>
          <w:tcPr>
            <w:tcW w:w="794" w:type="pct"/>
            <w:vMerge w:val="restart"/>
          </w:tcPr>
          <w:p w14:paraId="65494272"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Тема 2.4.</w:t>
            </w:r>
            <w:r w:rsidRPr="0055297E">
              <w:rPr>
                <w:rFonts w:ascii="Times New Roman" w:hAnsi="Times New Roman"/>
                <w:bCs/>
                <w:sz w:val="24"/>
                <w:szCs w:val="24"/>
              </w:rPr>
              <w:t xml:space="preserve"> </w:t>
            </w:r>
            <w:r w:rsidRPr="0055297E">
              <w:rPr>
                <w:rFonts w:ascii="Times New Roman" w:hAnsi="Times New Roman"/>
                <w:b/>
                <w:bCs/>
                <w:sz w:val="24"/>
                <w:szCs w:val="24"/>
              </w:rPr>
              <w:t>Строевая подготовка</w:t>
            </w:r>
          </w:p>
        </w:tc>
        <w:tc>
          <w:tcPr>
            <w:tcW w:w="2618" w:type="pct"/>
          </w:tcPr>
          <w:p w14:paraId="4686EEA6"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
                <w:sz w:val="24"/>
                <w:szCs w:val="24"/>
              </w:rPr>
              <w:t>Содержание</w:t>
            </w:r>
          </w:p>
        </w:tc>
        <w:tc>
          <w:tcPr>
            <w:tcW w:w="757" w:type="pct"/>
            <w:vAlign w:val="center"/>
          </w:tcPr>
          <w:p w14:paraId="417E2AF9"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4</w:t>
            </w:r>
          </w:p>
        </w:tc>
        <w:tc>
          <w:tcPr>
            <w:tcW w:w="424" w:type="pct"/>
          </w:tcPr>
          <w:p w14:paraId="2043760A"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57142078"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3AC75127" w14:textId="77777777" w:rsidTr="00271D94">
        <w:trPr>
          <w:trHeight w:val="20"/>
        </w:trPr>
        <w:tc>
          <w:tcPr>
            <w:tcW w:w="794" w:type="pct"/>
            <w:vMerge/>
          </w:tcPr>
          <w:p w14:paraId="237E7372"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451FAAB7"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
                <w:bCs/>
                <w:sz w:val="24"/>
                <w:szCs w:val="24"/>
              </w:rPr>
              <w:t>В том числе практических и лабораторных занятий</w:t>
            </w:r>
          </w:p>
        </w:tc>
        <w:tc>
          <w:tcPr>
            <w:tcW w:w="757" w:type="pct"/>
            <w:vAlign w:val="center"/>
          </w:tcPr>
          <w:p w14:paraId="6AE50133"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4</w:t>
            </w:r>
          </w:p>
        </w:tc>
        <w:tc>
          <w:tcPr>
            <w:tcW w:w="424" w:type="pct"/>
          </w:tcPr>
          <w:p w14:paraId="6E6BEFBF"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ОК 07</w:t>
            </w:r>
          </w:p>
          <w:p w14:paraId="3DD953B8" w14:textId="77777777" w:rsidR="00271D94" w:rsidRPr="0055297E" w:rsidRDefault="00271D94" w:rsidP="00261EA8">
            <w:pPr>
              <w:spacing w:after="0" w:line="240" w:lineRule="auto"/>
              <w:rPr>
                <w:rFonts w:ascii="Times New Roman" w:hAnsi="Times New Roman"/>
                <w:b/>
                <w:bCs/>
                <w:i/>
                <w:sz w:val="24"/>
                <w:szCs w:val="24"/>
              </w:rPr>
            </w:pPr>
          </w:p>
        </w:tc>
        <w:tc>
          <w:tcPr>
            <w:tcW w:w="407" w:type="pct"/>
          </w:tcPr>
          <w:p w14:paraId="556D91E2"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Уо.07.06</w:t>
            </w:r>
          </w:p>
          <w:p w14:paraId="67827559"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Зо.07.03</w:t>
            </w:r>
          </w:p>
          <w:p w14:paraId="12DCC6E7" w14:textId="77777777" w:rsidR="00271D94" w:rsidRPr="0055297E" w:rsidRDefault="00271D94" w:rsidP="00261EA8">
            <w:pPr>
              <w:spacing w:after="0" w:line="240" w:lineRule="auto"/>
              <w:jc w:val="center"/>
              <w:rPr>
                <w:rFonts w:ascii="Times New Roman" w:hAnsi="Times New Roman"/>
                <w:b/>
                <w:bCs/>
                <w:i/>
                <w:sz w:val="24"/>
                <w:szCs w:val="24"/>
              </w:rPr>
            </w:pPr>
            <w:r w:rsidRPr="0055297E">
              <w:rPr>
                <w:rFonts w:ascii="Times New Roman" w:hAnsi="Times New Roman"/>
                <w:sz w:val="24"/>
                <w:szCs w:val="24"/>
              </w:rPr>
              <w:t>Зо.07.09</w:t>
            </w:r>
          </w:p>
        </w:tc>
      </w:tr>
      <w:tr w:rsidR="00271D94" w:rsidRPr="0055297E" w14:paraId="18BF979C" w14:textId="77777777" w:rsidTr="00271D94">
        <w:trPr>
          <w:trHeight w:val="20"/>
        </w:trPr>
        <w:tc>
          <w:tcPr>
            <w:tcW w:w="794" w:type="pct"/>
            <w:vMerge/>
          </w:tcPr>
          <w:p w14:paraId="0B8118B7"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729DEC42"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Cs/>
                <w:sz w:val="24"/>
                <w:szCs w:val="24"/>
              </w:rPr>
              <w:t>1.Практическая работа №5 Отработка строевых приемов и движения без оружия.</w:t>
            </w:r>
          </w:p>
        </w:tc>
        <w:tc>
          <w:tcPr>
            <w:tcW w:w="757" w:type="pct"/>
            <w:vAlign w:val="center"/>
          </w:tcPr>
          <w:p w14:paraId="2F7DA0A1" w14:textId="77777777" w:rsidR="00271D94" w:rsidRPr="0055297E" w:rsidRDefault="00271D94" w:rsidP="00261EA8">
            <w:pPr>
              <w:spacing w:after="0" w:line="240" w:lineRule="auto"/>
              <w:jc w:val="center"/>
              <w:rPr>
                <w:rFonts w:ascii="Times New Roman" w:hAnsi="Times New Roman"/>
                <w:bCs/>
                <w:sz w:val="24"/>
                <w:szCs w:val="24"/>
              </w:rPr>
            </w:pPr>
            <w:r w:rsidRPr="0055297E">
              <w:rPr>
                <w:rFonts w:ascii="Times New Roman" w:hAnsi="Times New Roman"/>
                <w:bCs/>
                <w:sz w:val="24"/>
                <w:szCs w:val="24"/>
              </w:rPr>
              <w:t>4</w:t>
            </w:r>
          </w:p>
        </w:tc>
        <w:tc>
          <w:tcPr>
            <w:tcW w:w="424" w:type="pct"/>
          </w:tcPr>
          <w:p w14:paraId="018815B0"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5CB4A234"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6CAC8878" w14:textId="77777777" w:rsidTr="00271D94">
        <w:trPr>
          <w:trHeight w:val="20"/>
        </w:trPr>
        <w:tc>
          <w:tcPr>
            <w:tcW w:w="794" w:type="pct"/>
            <w:vMerge/>
          </w:tcPr>
          <w:p w14:paraId="0927FE23"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5E4D3C9C"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
                <w:bCs/>
                <w:sz w:val="24"/>
                <w:szCs w:val="24"/>
              </w:rPr>
              <w:t>Самостоятельная работа обучающихся</w:t>
            </w:r>
          </w:p>
        </w:tc>
        <w:tc>
          <w:tcPr>
            <w:tcW w:w="757" w:type="pct"/>
            <w:vAlign w:val="center"/>
          </w:tcPr>
          <w:p w14:paraId="541B19D7"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w:t>
            </w:r>
          </w:p>
        </w:tc>
        <w:tc>
          <w:tcPr>
            <w:tcW w:w="424" w:type="pct"/>
          </w:tcPr>
          <w:p w14:paraId="2EBB3FE6"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608F1885"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43ED814B" w14:textId="77777777" w:rsidTr="00271D94">
        <w:trPr>
          <w:trHeight w:val="20"/>
        </w:trPr>
        <w:tc>
          <w:tcPr>
            <w:tcW w:w="794" w:type="pct"/>
            <w:vMerge w:val="restart"/>
          </w:tcPr>
          <w:p w14:paraId="31FC61D9"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Тема 2.5.</w:t>
            </w:r>
          </w:p>
          <w:p w14:paraId="3A429E38"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lastRenderedPageBreak/>
              <w:t>Огневая подгото</w:t>
            </w:r>
            <w:r w:rsidRPr="0055297E">
              <w:rPr>
                <w:rFonts w:ascii="Times New Roman" w:hAnsi="Times New Roman"/>
                <w:b/>
                <w:bCs/>
                <w:sz w:val="24"/>
                <w:szCs w:val="24"/>
              </w:rPr>
              <w:t>в</w:t>
            </w:r>
            <w:r w:rsidRPr="0055297E">
              <w:rPr>
                <w:rFonts w:ascii="Times New Roman" w:hAnsi="Times New Roman"/>
                <w:b/>
                <w:bCs/>
                <w:sz w:val="24"/>
                <w:szCs w:val="24"/>
              </w:rPr>
              <w:t>ка</w:t>
            </w:r>
          </w:p>
          <w:p w14:paraId="28BCA2C3"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67BCD333"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
                <w:sz w:val="24"/>
                <w:szCs w:val="24"/>
              </w:rPr>
              <w:lastRenderedPageBreak/>
              <w:t>Содержание</w:t>
            </w:r>
          </w:p>
        </w:tc>
        <w:tc>
          <w:tcPr>
            <w:tcW w:w="757" w:type="pct"/>
            <w:vAlign w:val="center"/>
          </w:tcPr>
          <w:p w14:paraId="51FF4CDA"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3</w:t>
            </w:r>
          </w:p>
        </w:tc>
        <w:tc>
          <w:tcPr>
            <w:tcW w:w="424" w:type="pct"/>
          </w:tcPr>
          <w:p w14:paraId="4A3434AA"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4FD5460F"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6E6B6DC6" w14:textId="77777777" w:rsidTr="00271D94">
        <w:trPr>
          <w:trHeight w:val="20"/>
        </w:trPr>
        <w:tc>
          <w:tcPr>
            <w:tcW w:w="794" w:type="pct"/>
            <w:vMerge/>
          </w:tcPr>
          <w:p w14:paraId="0985FDE8"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746A50B8"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Cs/>
                <w:sz w:val="24"/>
                <w:szCs w:val="24"/>
              </w:rPr>
              <w:t>1.  Назначение и боевые свойства автомата Калашникова. Неполная сборка-разборка автомата. Полная сборка-разборка. Уход за автоматом. Правила стрельбы из автомата.</w:t>
            </w:r>
          </w:p>
        </w:tc>
        <w:tc>
          <w:tcPr>
            <w:tcW w:w="757" w:type="pct"/>
            <w:vAlign w:val="center"/>
          </w:tcPr>
          <w:p w14:paraId="2DA79FD3"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1</w:t>
            </w:r>
          </w:p>
        </w:tc>
        <w:tc>
          <w:tcPr>
            <w:tcW w:w="424" w:type="pct"/>
          </w:tcPr>
          <w:p w14:paraId="12AB3A98"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ОК 07</w:t>
            </w:r>
          </w:p>
          <w:p w14:paraId="4DF3A3FF" w14:textId="77777777" w:rsidR="00271D94" w:rsidRPr="0055297E" w:rsidRDefault="00271D94" w:rsidP="00261EA8">
            <w:pPr>
              <w:spacing w:after="0" w:line="240" w:lineRule="auto"/>
              <w:rPr>
                <w:rFonts w:ascii="Times New Roman" w:hAnsi="Times New Roman"/>
                <w:b/>
                <w:bCs/>
                <w:i/>
                <w:sz w:val="24"/>
                <w:szCs w:val="24"/>
              </w:rPr>
            </w:pPr>
          </w:p>
        </w:tc>
        <w:tc>
          <w:tcPr>
            <w:tcW w:w="407" w:type="pct"/>
          </w:tcPr>
          <w:p w14:paraId="16E7521E"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Уо.07.06</w:t>
            </w:r>
          </w:p>
          <w:p w14:paraId="434612A1"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Уо.07.07</w:t>
            </w:r>
          </w:p>
          <w:p w14:paraId="72457A22" w14:textId="77777777" w:rsidR="00271D94" w:rsidRPr="0055297E" w:rsidRDefault="00271D94" w:rsidP="00261EA8">
            <w:pPr>
              <w:spacing w:after="0" w:line="240" w:lineRule="auto"/>
              <w:jc w:val="center"/>
              <w:rPr>
                <w:rFonts w:ascii="Times New Roman" w:hAnsi="Times New Roman"/>
                <w:b/>
                <w:bCs/>
                <w:i/>
                <w:sz w:val="24"/>
                <w:szCs w:val="24"/>
              </w:rPr>
            </w:pPr>
            <w:r w:rsidRPr="0055297E">
              <w:rPr>
                <w:rFonts w:ascii="Times New Roman" w:hAnsi="Times New Roman"/>
                <w:sz w:val="24"/>
                <w:szCs w:val="24"/>
              </w:rPr>
              <w:t>Зо.07.08</w:t>
            </w:r>
          </w:p>
        </w:tc>
      </w:tr>
      <w:tr w:rsidR="00271D94" w:rsidRPr="0055297E" w14:paraId="029373F1" w14:textId="77777777" w:rsidTr="00271D94">
        <w:trPr>
          <w:trHeight w:val="20"/>
        </w:trPr>
        <w:tc>
          <w:tcPr>
            <w:tcW w:w="794" w:type="pct"/>
            <w:vMerge/>
          </w:tcPr>
          <w:p w14:paraId="2A5F35D9"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21A1957C"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
                <w:bCs/>
                <w:sz w:val="24"/>
                <w:szCs w:val="24"/>
              </w:rPr>
              <w:t>В том числе практических и лабораторных занятий</w:t>
            </w:r>
          </w:p>
        </w:tc>
        <w:tc>
          <w:tcPr>
            <w:tcW w:w="757" w:type="pct"/>
            <w:vAlign w:val="center"/>
          </w:tcPr>
          <w:p w14:paraId="4EF06CBE"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2</w:t>
            </w:r>
          </w:p>
        </w:tc>
        <w:tc>
          <w:tcPr>
            <w:tcW w:w="424" w:type="pct"/>
          </w:tcPr>
          <w:p w14:paraId="7888A5CA"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2D4D1E62"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75E0B189" w14:textId="77777777" w:rsidTr="00271D94">
        <w:trPr>
          <w:trHeight w:val="20"/>
        </w:trPr>
        <w:tc>
          <w:tcPr>
            <w:tcW w:w="794" w:type="pct"/>
            <w:vMerge/>
          </w:tcPr>
          <w:p w14:paraId="6DD38BF6"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67AD4B09"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Cs/>
                <w:sz w:val="24"/>
                <w:szCs w:val="24"/>
              </w:rPr>
              <w:t>1.Практическая работа №6 Отработка положений для стрельбы.</w:t>
            </w:r>
          </w:p>
        </w:tc>
        <w:tc>
          <w:tcPr>
            <w:tcW w:w="757" w:type="pct"/>
            <w:vAlign w:val="center"/>
          </w:tcPr>
          <w:p w14:paraId="7E2493F9" w14:textId="77777777" w:rsidR="00271D94" w:rsidRPr="0055297E" w:rsidRDefault="00271D94" w:rsidP="00261EA8">
            <w:pPr>
              <w:spacing w:after="0" w:line="240" w:lineRule="auto"/>
              <w:jc w:val="center"/>
              <w:rPr>
                <w:rFonts w:ascii="Times New Roman" w:hAnsi="Times New Roman"/>
                <w:bCs/>
                <w:sz w:val="24"/>
                <w:szCs w:val="24"/>
              </w:rPr>
            </w:pPr>
            <w:r w:rsidRPr="0055297E">
              <w:rPr>
                <w:rFonts w:ascii="Times New Roman" w:hAnsi="Times New Roman"/>
                <w:bCs/>
                <w:sz w:val="24"/>
                <w:szCs w:val="24"/>
              </w:rPr>
              <w:t>2</w:t>
            </w:r>
          </w:p>
        </w:tc>
        <w:tc>
          <w:tcPr>
            <w:tcW w:w="424" w:type="pct"/>
          </w:tcPr>
          <w:p w14:paraId="5C4DB363"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2BE7C797"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0EB3E474" w14:textId="77777777" w:rsidTr="00271D94">
        <w:trPr>
          <w:trHeight w:val="20"/>
        </w:trPr>
        <w:tc>
          <w:tcPr>
            <w:tcW w:w="794" w:type="pct"/>
            <w:vMerge/>
          </w:tcPr>
          <w:p w14:paraId="4807D220"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6F14EB1E"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
                <w:bCs/>
                <w:sz w:val="24"/>
                <w:szCs w:val="24"/>
              </w:rPr>
              <w:t>Самостоятельная работа обучающихся</w:t>
            </w:r>
          </w:p>
        </w:tc>
        <w:tc>
          <w:tcPr>
            <w:tcW w:w="757" w:type="pct"/>
            <w:vAlign w:val="center"/>
          </w:tcPr>
          <w:p w14:paraId="108CC168"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w:t>
            </w:r>
          </w:p>
        </w:tc>
        <w:tc>
          <w:tcPr>
            <w:tcW w:w="424" w:type="pct"/>
          </w:tcPr>
          <w:p w14:paraId="02E46EA7"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1075B52B"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0EF8DC7E" w14:textId="77777777" w:rsidTr="00271D94">
        <w:trPr>
          <w:trHeight w:val="20"/>
        </w:trPr>
        <w:tc>
          <w:tcPr>
            <w:tcW w:w="3412" w:type="pct"/>
            <w:gridSpan w:val="2"/>
          </w:tcPr>
          <w:p w14:paraId="264FF89B"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
                <w:bCs/>
                <w:sz w:val="24"/>
                <w:szCs w:val="24"/>
              </w:rPr>
              <w:t>Раздел 3. Основы медицинских знаний и здорового образа жизни</w:t>
            </w:r>
          </w:p>
        </w:tc>
        <w:tc>
          <w:tcPr>
            <w:tcW w:w="757" w:type="pct"/>
            <w:vAlign w:val="center"/>
          </w:tcPr>
          <w:p w14:paraId="65010A34"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18</w:t>
            </w:r>
          </w:p>
        </w:tc>
        <w:tc>
          <w:tcPr>
            <w:tcW w:w="424" w:type="pct"/>
          </w:tcPr>
          <w:p w14:paraId="73F15A0F"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0D18E43E"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705AD002" w14:textId="77777777" w:rsidTr="00271D94">
        <w:trPr>
          <w:trHeight w:val="20"/>
        </w:trPr>
        <w:tc>
          <w:tcPr>
            <w:tcW w:w="794" w:type="pct"/>
            <w:vMerge w:val="restart"/>
          </w:tcPr>
          <w:p w14:paraId="7C2F8990"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Тема 3.1.</w:t>
            </w:r>
          </w:p>
          <w:p w14:paraId="46BD5791"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Общие правила оказания первой доврачебной п</w:t>
            </w:r>
            <w:r w:rsidRPr="0055297E">
              <w:rPr>
                <w:rFonts w:ascii="Times New Roman" w:hAnsi="Times New Roman"/>
                <w:b/>
                <w:bCs/>
                <w:sz w:val="24"/>
                <w:szCs w:val="24"/>
              </w:rPr>
              <w:t>о</w:t>
            </w:r>
            <w:r w:rsidRPr="0055297E">
              <w:rPr>
                <w:rFonts w:ascii="Times New Roman" w:hAnsi="Times New Roman"/>
                <w:b/>
                <w:bCs/>
                <w:sz w:val="24"/>
                <w:szCs w:val="24"/>
              </w:rPr>
              <w:t>мощи</w:t>
            </w:r>
          </w:p>
        </w:tc>
        <w:tc>
          <w:tcPr>
            <w:tcW w:w="2618" w:type="pct"/>
          </w:tcPr>
          <w:p w14:paraId="68D5320F"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
                <w:sz w:val="24"/>
                <w:szCs w:val="24"/>
              </w:rPr>
              <w:t>Содержание</w:t>
            </w:r>
          </w:p>
        </w:tc>
        <w:tc>
          <w:tcPr>
            <w:tcW w:w="757" w:type="pct"/>
            <w:vAlign w:val="center"/>
          </w:tcPr>
          <w:p w14:paraId="55EE683A"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6</w:t>
            </w:r>
          </w:p>
        </w:tc>
        <w:tc>
          <w:tcPr>
            <w:tcW w:w="424" w:type="pct"/>
          </w:tcPr>
          <w:p w14:paraId="36215FCC"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3964F013"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1729EC57" w14:textId="77777777" w:rsidTr="00271D94">
        <w:trPr>
          <w:trHeight w:val="20"/>
        </w:trPr>
        <w:tc>
          <w:tcPr>
            <w:tcW w:w="794" w:type="pct"/>
            <w:vMerge/>
          </w:tcPr>
          <w:p w14:paraId="66EAC506"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57957163"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Cs/>
                <w:sz w:val="24"/>
                <w:szCs w:val="24"/>
              </w:rPr>
              <w:t>1.  Сущность оказания первой помощи пострадавшим. Принципы оказ</w:t>
            </w:r>
            <w:r w:rsidRPr="0055297E">
              <w:rPr>
                <w:rFonts w:ascii="Times New Roman" w:hAnsi="Times New Roman"/>
                <w:bCs/>
                <w:sz w:val="24"/>
                <w:szCs w:val="24"/>
              </w:rPr>
              <w:t>а</w:t>
            </w:r>
            <w:r w:rsidRPr="0055297E">
              <w:rPr>
                <w:rFonts w:ascii="Times New Roman" w:hAnsi="Times New Roman"/>
                <w:bCs/>
                <w:sz w:val="24"/>
                <w:szCs w:val="24"/>
              </w:rPr>
              <w:t>ния ПП. Последовательность действий при оказании ПП. Мероприятия ПП. Определение признаков жизни. Алгоритм оказания первой довр</w:t>
            </w:r>
            <w:r w:rsidRPr="0055297E">
              <w:rPr>
                <w:rFonts w:ascii="Times New Roman" w:hAnsi="Times New Roman"/>
                <w:bCs/>
                <w:sz w:val="24"/>
                <w:szCs w:val="24"/>
              </w:rPr>
              <w:t>а</w:t>
            </w:r>
            <w:r w:rsidRPr="0055297E">
              <w:rPr>
                <w:rFonts w:ascii="Times New Roman" w:hAnsi="Times New Roman"/>
                <w:bCs/>
                <w:sz w:val="24"/>
                <w:szCs w:val="24"/>
              </w:rPr>
              <w:t>чебной помощи. Организация транспортировки пострадавших в лече</w:t>
            </w:r>
            <w:r w:rsidRPr="0055297E">
              <w:rPr>
                <w:rFonts w:ascii="Times New Roman" w:hAnsi="Times New Roman"/>
                <w:bCs/>
                <w:sz w:val="24"/>
                <w:szCs w:val="24"/>
              </w:rPr>
              <w:t>б</w:t>
            </w:r>
            <w:r w:rsidRPr="0055297E">
              <w:rPr>
                <w:rFonts w:ascii="Times New Roman" w:hAnsi="Times New Roman"/>
                <w:bCs/>
                <w:sz w:val="24"/>
                <w:szCs w:val="24"/>
              </w:rPr>
              <w:t>ные учреждения.</w:t>
            </w:r>
          </w:p>
        </w:tc>
        <w:tc>
          <w:tcPr>
            <w:tcW w:w="757" w:type="pct"/>
            <w:vAlign w:val="center"/>
          </w:tcPr>
          <w:p w14:paraId="1B2BC69F"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2</w:t>
            </w:r>
          </w:p>
        </w:tc>
        <w:tc>
          <w:tcPr>
            <w:tcW w:w="424" w:type="pct"/>
          </w:tcPr>
          <w:p w14:paraId="796F8B90"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ОК 07</w:t>
            </w:r>
          </w:p>
          <w:p w14:paraId="474A104B" w14:textId="77777777" w:rsidR="00271D94" w:rsidRPr="0055297E" w:rsidRDefault="00271D94" w:rsidP="00261EA8">
            <w:pPr>
              <w:spacing w:after="0" w:line="240" w:lineRule="auto"/>
              <w:rPr>
                <w:rFonts w:ascii="Times New Roman" w:hAnsi="Times New Roman"/>
                <w:b/>
                <w:bCs/>
                <w:i/>
                <w:sz w:val="24"/>
                <w:szCs w:val="24"/>
              </w:rPr>
            </w:pPr>
          </w:p>
        </w:tc>
        <w:tc>
          <w:tcPr>
            <w:tcW w:w="407" w:type="pct"/>
          </w:tcPr>
          <w:p w14:paraId="7F5FE62F"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Уо.07.08</w:t>
            </w:r>
          </w:p>
          <w:p w14:paraId="1D0E8A38"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Зо.07.10</w:t>
            </w:r>
          </w:p>
          <w:p w14:paraId="51D9449C" w14:textId="77777777" w:rsidR="00271D94" w:rsidRPr="0055297E" w:rsidRDefault="00271D94" w:rsidP="00261EA8">
            <w:pPr>
              <w:spacing w:after="0" w:line="240" w:lineRule="auto"/>
              <w:rPr>
                <w:rFonts w:ascii="Times New Roman" w:hAnsi="Times New Roman"/>
                <w:b/>
                <w:bCs/>
                <w:i/>
                <w:sz w:val="24"/>
                <w:szCs w:val="24"/>
              </w:rPr>
            </w:pPr>
          </w:p>
        </w:tc>
      </w:tr>
      <w:tr w:rsidR="00271D94" w:rsidRPr="0055297E" w14:paraId="4BB16874" w14:textId="77777777" w:rsidTr="00271D94">
        <w:trPr>
          <w:trHeight w:val="20"/>
        </w:trPr>
        <w:tc>
          <w:tcPr>
            <w:tcW w:w="794" w:type="pct"/>
            <w:vMerge/>
          </w:tcPr>
          <w:p w14:paraId="3E5C8D03"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7F9A89E6"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
                <w:bCs/>
                <w:sz w:val="24"/>
                <w:szCs w:val="24"/>
              </w:rPr>
              <w:t>В том числе практических и лабораторных занятий</w:t>
            </w:r>
          </w:p>
        </w:tc>
        <w:tc>
          <w:tcPr>
            <w:tcW w:w="757" w:type="pct"/>
            <w:vAlign w:val="center"/>
          </w:tcPr>
          <w:p w14:paraId="66A92647"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4</w:t>
            </w:r>
          </w:p>
        </w:tc>
        <w:tc>
          <w:tcPr>
            <w:tcW w:w="424" w:type="pct"/>
          </w:tcPr>
          <w:p w14:paraId="022E5706"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46CD43DE"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04F4BD4E" w14:textId="77777777" w:rsidTr="00271D94">
        <w:trPr>
          <w:trHeight w:val="20"/>
        </w:trPr>
        <w:tc>
          <w:tcPr>
            <w:tcW w:w="794" w:type="pct"/>
            <w:vMerge/>
          </w:tcPr>
          <w:p w14:paraId="7000FB96"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70C09456"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Cs/>
                <w:sz w:val="24"/>
                <w:szCs w:val="24"/>
              </w:rPr>
              <w:t>1.Практическая работа №7 Приемы искусственной вентиляции легких и непрямого массажа сердца.</w:t>
            </w:r>
          </w:p>
        </w:tc>
        <w:tc>
          <w:tcPr>
            <w:tcW w:w="757" w:type="pct"/>
            <w:vAlign w:val="center"/>
          </w:tcPr>
          <w:p w14:paraId="2707A858" w14:textId="77777777" w:rsidR="00271D94" w:rsidRPr="0055297E" w:rsidRDefault="00271D94" w:rsidP="00261EA8">
            <w:pPr>
              <w:spacing w:after="0" w:line="240" w:lineRule="auto"/>
              <w:jc w:val="center"/>
              <w:rPr>
                <w:rFonts w:ascii="Times New Roman" w:hAnsi="Times New Roman"/>
                <w:bCs/>
                <w:sz w:val="24"/>
                <w:szCs w:val="24"/>
              </w:rPr>
            </w:pPr>
            <w:r w:rsidRPr="0055297E">
              <w:rPr>
                <w:rFonts w:ascii="Times New Roman" w:hAnsi="Times New Roman"/>
                <w:bCs/>
                <w:sz w:val="24"/>
                <w:szCs w:val="24"/>
              </w:rPr>
              <w:t>4</w:t>
            </w:r>
          </w:p>
        </w:tc>
        <w:tc>
          <w:tcPr>
            <w:tcW w:w="424" w:type="pct"/>
          </w:tcPr>
          <w:p w14:paraId="6BD2109B"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74D405F0"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76E70621" w14:textId="77777777" w:rsidTr="00271D94">
        <w:trPr>
          <w:trHeight w:val="20"/>
        </w:trPr>
        <w:tc>
          <w:tcPr>
            <w:tcW w:w="794" w:type="pct"/>
            <w:vMerge/>
          </w:tcPr>
          <w:p w14:paraId="3C0F0937"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27E15F72"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
                <w:bCs/>
                <w:sz w:val="24"/>
                <w:szCs w:val="24"/>
              </w:rPr>
              <w:t>Самостоятельная работа обучающихся</w:t>
            </w:r>
          </w:p>
        </w:tc>
        <w:tc>
          <w:tcPr>
            <w:tcW w:w="757" w:type="pct"/>
            <w:vAlign w:val="center"/>
          </w:tcPr>
          <w:p w14:paraId="0C175170"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w:t>
            </w:r>
          </w:p>
        </w:tc>
        <w:tc>
          <w:tcPr>
            <w:tcW w:w="424" w:type="pct"/>
          </w:tcPr>
          <w:p w14:paraId="759BF1ED"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7A9D12CC"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28376352" w14:textId="77777777" w:rsidTr="00271D94">
        <w:trPr>
          <w:trHeight w:val="20"/>
        </w:trPr>
        <w:tc>
          <w:tcPr>
            <w:tcW w:w="794" w:type="pct"/>
            <w:vMerge w:val="restart"/>
          </w:tcPr>
          <w:p w14:paraId="17E32118"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Тема 3.2.</w:t>
            </w:r>
          </w:p>
          <w:p w14:paraId="7F7947FE"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Первая медици</w:t>
            </w:r>
            <w:r w:rsidRPr="0055297E">
              <w:rPr>
                <w:rFonts w:ascii="Times New Roman" w:hAnsi="Times New Roman"/>
                <w:b/>
                <w:bCs/>
                <w:sz w:val="24"/>
                <w:szCs w:val="24"/>
              </w:rPr>
              <w:t>н</w:t>
            </w:r>
            <w:r w:rsidRPr="0055297E">
              <w:rPr>
                <w:rFonts w:ascii="Times New Roman" w:hAnsi="Times New Roman"/>
                <w:b/>
                <w:bCs/>
                <w:sz w:val="24"/>
                <w:szCs w:val="24"/>
              </w:rPr>
              <w:t>ская</w:t>
            </w:r>
          </w:p>
          <w:p w14:paraId="6ACBD6E7"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помощь при ран</w:t>
            </w:r>
            <w:r w:rsidRPr="0055297E">
              <w:rPr>
                <w:rFonts w:ascii="Times New Roman" w:hAnsi="Times New Roman"/>
                <w:b/>
                <w:bCs/>
                <w:sz w:val="24"/>
                <w:szCs w:val="24"/>
              </w:rPr>
              <w:t>е</w:t>
            </w:r>
            <w:r w:rsidRPr="0055297E">
              <w:rPr>
                <w:rFonts w:ascii="Times New Roman" w:hAnsi="Times New Roman"/>
                <w:b/>
                <w:bCs/>
                <w:sz w:val="24"/>
                <w:szCs w:val="24"/>
              </w:rPr>
              <w:t>ниях,</w:t>
            </w:r>
          </w:p>
          <w:p w14:paraId="29005108"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несчастных случ</w:t>
            </w:r>
            <w:r w:rsidRPr="0055297E">
              <w:rPr>
                <w:rFonts w:ascii="Times New Roman" w:hAnsi="Times New Roman"/>
                <w:b/>
                <w:bCs/>
                <w:sz w:val="24"/>
                <w:szCs w:val="24"/>
              </w:rPr>
              <w:t>а</w:t>
            </w:r>
            <w:r w:rsidRPr="0055297E">
              <w:rPr>
                <w:rFonts w:ascii="Times New Roman" w:hAnsi="Times New Roman"/>
                <w:b/>
                <w:bCs/>
                <w:sz w:val="24"/>
                <w:szCs w:val="24"/>
              </w:rPr>
              <w:t>ях и</w:t>
            </w:r>
          </w:p>
          <w:p w14:paraId="0C317627"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заболеваниях</w:t>
            </w:r>
          </w:p>
        </w:tc>
        <w:tc>
          <w:tcPr>
            <w:tcW w:w="2618" w:type="pct"/>
          </w:tcPr>
          <w:p w14:paraId="608E6C44"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
                <w:sz w:val="24"/>
                <w:szCs w:val="24"/>
              </w:rPr>
              <w:t>Содержание</w:t>
            </w:r>
          </w:p>
        </w:tc>
        <w:tc>
          <w:tcPr>
            <w:tcW w:w="757" w:type="pct"/>
            <w:vAlign w:val="center"/>
          </w:tcPr>
          <w:p w14:paraId="52DC4C16"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12</w:t>
            </w:r>
          </w:p>
        </w:tc>
        <w:tc>
          <w:tcPr>
            <w:tcW w:w="424" w:type="pct"/>
          </w:tcPr>
          <w:p w14:paraId="685FCA98"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3DEC2AEC"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3CD7068A" w14:textId="77777777" w:rsidTr="00271D94">
        <w:trPr>
          <w:trHeight w:val="20"/>
        </w:trPr>
        <w:tc>
          <w:tcPr>
            <w:tcW w:w="794" w:type="pct"/>
            <w:vMerge/>
          </w:tcPr>
          <w:p w14:paraId="6FEA147B"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0220AEC5"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Cs/>
                <w:sz w:val="24"/>
                <w:szCs w:val="24"/>
              </w:rPr>
              <w:t>1. Ранения, их виды. Первая медицинская помощь при ранениях. Проф</w:t>
            </w:r>
            <w:r w:rsidRPr="0055297E">
              <w:rPr>
                <w:rFonts w:ascii="Times New Roman" w:hAnsi="Times New Roman"/>
                <w:bCs/>
                <w:sz w:val="24"/>
                <w:szCs w:val="24"/>
              </w:rPr>
              <w:t>и</w:t>
            </w:r>
            <w:r w:rsidRPr="0055297E">
              <w:rPr>
                <w:rFonts w:ascii="Times New Roman" w:hAnsi="Times New Roman"/>
                <w:bCs/>
                <w:sz w:val="24"/>
                <w:szCs w:val="24"/>
              </w:rPr>
              <w:t>лактика осложнения ран. Кровотечения, их виды. Первая медицинская помощь при кровотечениях. Способы временной остановки кровотеч</w:t>
            </w:r>
            <w:r w:rsidRPr="0055297E">
              <w:rPr>
                <w:rFonts w:ascii="Times New Roman" w:hAnsi="Times New Roman"/>
                <w:bCs/>
                <w:sz w:val="24"/>
                <w:szCs w:val="24"/>
              </w:rPr>
              <w:t>е</w:t>
            </w:r>
            <w:r w:rsidRPr="0055297E">
              <w:rPr>
                <w:rFonts w:ascii="Times New Roman" w:hAnsi="Times New Roman"/>
                <w:bCs/>
                <w:sz w:val="24"/>
                <w:szCs w:val="24"/>
              </w:rPr>
              <w:t>ний. Точки пальцевого прижатия артерий. Переохлаждение и обморож</w:t>
            </w:r>
            <w:r w:rsidRPr="0055297E">
              <w:rPr>
                <w:rFonts w:ascii="Times New Roman" w:hAnsi="Times New Roman"/>
                <w:bCs/>
                <w:sz w:val="24"/>
                <w:szCs w:val="24"/>
              </w:rPr>
              <w:t>е</w:t>
            </w:r>
            <w:r w:rsidRPr="0055297E">
              <w:rPr>
                <w:rFonts w:ascii="Times New Roman" w:hAnsi="Times New Roman"/>
                <w:bCs/>
                <w:sz w:val="24"/>
                <w:szCs w:val="24"/>
              </w:rPr>
              <w:t>ние. Первая медицинская помощь при остановке сердца. Понятия клин</w:t>
            </w:r>
            <w:r w:rsidRPr="0055297E">
              <w:rPr>
                <w:rFonts w:ascii="Times New Roman" w:hAnsi="Times New Roman"/>
                <w:bCs/>
                <w:sz w:val="24"/>
                <w:szCs w:val="24"/>
              </w:rPr>
              <w:t>и</w:t>
            </w:r>
            <w:r w:rsidRPr="0055297E">
              <w:rPr>
                <w:rFonts w:ascii="Times New Roman" w:hAnsi="Times New Roman"/>
                <w:bCs/>
                <w:sz w:val="24"/>
                <w:szCs w:val="24"/>
              </w:rPr>
              <w:t>ческой смерти и реанимация</w:t>
            </w:r>
          </w:p>
        </w:tc>
        <w:tc>
          <w:tcPr>
            <w:tcW w:w="757" w:type="pct"/>
            <w:vAlign w:val="center"/>
          </w:tcPr>
          <w:p w14:paraId="3ADD6740" w14:textId="77777777" w:rsidR="00271D94" w:rsidRPr="0055297E" w:rsidRDefault="00271D94" w:rsidP="00261EA8">
            <w:pPr>
              <w:spacing w:after="0" w:line="240" w:lineRule="auto"/>
              <w:jc w:val="center"/>
              <w:rPr>
                <w:rFonts w:ascii="Times New Roman" w:hAnsi="Times New Roman"/>
                <w:bCs/>
                <w:sz w:val="24"/>
                <w:szCs w:val="24"/>
              </w:rPr>
            </w:pPr>
            <w:r w:rsidRPr="0055297E">
              <w:rPr>
                <w:rFonts w:ascii="Times New Roman" w:hAnsi="Times New Roman"/>
                <w:bCs/>
                <w:sz w:val="24"/>
                <w:szCs w:val="24"/>
              </w:rPr>
              <w:t>4</w:t>
            </w:r>
          </w:p>
        </w:tc>
        <w:tc>
          <w:tcPr>
            <w:tcW w:w="424" w:type="pct"/>
          </w:tcPr>
          <w:p w14:paraId="5ACED81E"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ОК 07</w:t>
            </w:r>
          </w:p>
          <w:p w14:paraId="4C45EDE2" w14:textId="77777777" w:rsidR="00271D94" w:rsidRPr="0055297E" w:rsidRDefault="00271D94" w:rsidP="00261EA8">
            <w:pPr>
              <w:spacing w:after="0" w:line="240" w:lineRule="auto"/>
              <w:rPr>
                <w:rFonts w:ascii="Times New Roman" w:hAnsi="Times New Roman"/>
                <w:b/>
                <w:bCs/>
                <w:i/>
                <w:sz w:val="24"/>
                <w:szCs w:val="24"/>
              </w:rPr>
            </w:pPr>
          </w:p>
        </w:tc>
        <w:tc>
          <w:tcPr>
            <w:tcW w:w="407" w:type="pct"/>
          </w:tcPr>
          <w:p w14:paraId="31C3E207"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Уо.07.08</w:t>
            </w:r>
          </w:p>
          <w:p w14:paraId="42C2E1BD"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Зо.07.10</w:t>
            </w:r>
          </w:p>
          <w:p w14:paraId="495AD62B" w14:textId="77777777" w:rsidR="00271D94" w:rsidRPr="0055297E" w:rsidRDefault="00271D94" w:rsidP="00261EA8">
            <w:pPr>
              <w:spacing w:after="0" w:line="240" w:lineRule="auto"/>
              <w:rPr>
                <w:rFonts w:ascii="Times New Roman" w:hAnsi="Times New Roman"/>
                <w:b/>
                <w:bCs/>
                <w:i/>
                <w:sz w:val="24"/>
                <w:szCs w:val="24"/>
              </w:rPr>
            </w:pPr>
          </w:p>
        </w:tc>
      </w:tr>
      <w:tr w:rsidR="00271D94" w:rsidRPr="0055297E" w14:paraId="74EDF8A2" w14:textId="77777777" w:rsidTr="00271D94">
        <w:trPr>
          <w:trHeight w:val="20"/>
        </w:trPr>
        <w:tc>
          <w:tcPr>
            <w:tcW w:w="794" w:type="pct"/>
            <w:vMerge/>
          </w:tcPr>
          <w:p w14:paraId="2022AA96"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6CF6F6C9"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
                <w:bCs/>
                <w:sz w:val="24"/>
                <w:szCs w:val="24"/>
              </w:rPr>
              <w:t>В том числе практических и лабораторных занятий</w:t>
            </w:r>
          </w:p>
        </w:tc>
        <w:tc>
          <w:tcPr>
            <w:tcW w:w="757" w:type="pct"/>
            <w:vAlign w:val="center"/>
          </w:tcPr>
          <w:p w14:paraId="596662FF"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8</w:t>
            </w:r>
          </w:p>
        </w:tc>
        <w:tc>
          <w:tcPr>
            <w:tcW w:w="424" w:type="pct"/>
          </w:tcPr>
          <w:p w14:paraId="47F0B2B8"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78050DC3"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0D98C331" w14:textId="77777777" w:rsidTr="00271D94">
        <w:trPr>
          <w:trHeight w:val="20"/>
        </w:trPr>
        <w:tc>
          <w:tcPr>
            <w:tcW w:w="794" w:type="pct"/>
            <w:vMerge/>
          </w:tcPr>
          <w:p w14:paraId="6868565C"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05C5FCD7" w14:textId="77777777" w:rsidR="00271D94" w:rsidRPr="0055297E" w:rsidRDefault="00271D94" w:rsidP="00261EA8">
            <w:pPr>
              <w:spacing w:after="0" w:line="240" w:lineRule="auto"/>
              <w:jc w:val="both"/>
              <w:rPr>
                <w:rFonts w:ascii="Times New Roman" w:hAnsi="Times New Roman"/>
                <w:bCs/>
                <w:sz w:val="24"/>
                <w:szCs w:val="24"/>
              </w:rPr>
            </w:pPr>
            <w:r w:rsidRPr="0055297E">
              <w:rPr>
                <w:rFonts w:ascii="Times New Roman" w:hAnsi="Times New Roman"/>
                <w:bCs/>
                <w:sz w:val="24"/>
                <w:szCs w:val="24"/>
              </w:rPr>
              <w:t>1.Практическая работа №8 Правила наложения повязок на голову, вер</w:t>
            </w:r>
            <w:r w:rsidRPr="0055297E">
              <w:rPr>
                <w:rFonts w:ascii="Times New Roman" w:hAnsi="Times New Roman"/>
                <w:bCs/>
                <w:sz w:val="24"/>
                <w:szCs w:val="24"/>
              </w:rPr>
              <w:t>х</w:t>
            </w:r>
            <w:r w:rsidRPr="0055297E">
              <w:rPr>
                <w:rFonts w:ascii="Times New Roman" w:hAnsi="Times New Roman"/>
                <w:bCs/>
                <w:sz w:val="24"/>
                <w:szCs w:val="24"/>
              </w:rPr>
              <w:t>ние и нижние конечности.</w:t>
            </w:r>
          </w:p>
        </w:tc>
        <w:tc>
          <w:tcPr>
            <w:tcW w:w="757" w:type="pct"/>
            <w:vAlign w:val="center"/>
          </w:tcPr>
          <w:p w14:paraId="1781696C" w14:textId="77777777" w:rsidR="00271D94" w:rsidRPr="0055297E" w:rsidRDefault="00271D94" w:rsidP="00261EA8">
            <w:pPr>
              <w:spacing w:after="0" w:line="240" w:lineRule="auto"/>
              <w:jc w:val="center"/>
              <w:rPr>
                <w:rFonts w:ascii="Times New Roman" w:hAnsi="Times New Roman"/>
                <w:bCs/>
                <w:sz w:val="24"/>
                <w:szCs w:val="24"/>
              </w:rPr>
            </w:pPr>
            <w:r w:rsidRPr="0055297E">
              <w:rPr>
                <w:rFonts w:ascii="Times New Roman" w:hAnsi="Times New Roman"/>
                <w:bCs/>
                <w:sz w:val="24"/>
                <w:szCs w:val="24"/>
              </w:rPr>
              <w:t>2</w:t>
            </w:r>
          </w:p>
        </w:tc>
        <w:tc>
          <w:tcPr>
            <w:tcW w:w="424" w:type="pct"/>
          </w:tcPr>
          <w:p w14:paraId="5AB6193E"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16F34488"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0E373ABB" w14:textId="77777777" w:rsidTr="00271D94">
        <w:trPr>
          <w:trHeight w:val="20"/>
        </w:trPr>
        <w:tc>
          <w:tcPr>
            <w:tcW w:w="794" w:type="pct"/>
            <w:vMerge/>
          </w:tcPr>
          <w:p w14:paraId="3884E19A"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5CCFB0A1" w14:textId="77777777" w:rsidR="00271D94" w:rsidRPr="0055297E" w:rsidRDefault="00271D94" w:rsidP="00261EA8">
            <w:pPr>
              <w:spacing w:after="0" w:line="240" w:lineRule="auto"/>
              <w:jc w:val="both"/>
              <w:rPr>
                <w:rFonts w:ascii="Times New Roman" w:hAnsi="Times New Roman"/>
                <w:bCs/>
                <w:sz w:val="24"/>
                <w:szCs w:val="24"/>
              </w:rPr>
            </w:pPr>
            <w:r w:rsidRPr="0055297E">
              <w:rPr>
                <w:rFonts w:ascii="Times New Roman" w:hAnsi="Times New Roman"/>
                <w:bCs/>
                <w:sz w:val="24"/>
                <w:szCs w:val="24"/>
              </w:rPr>
              <w:t>2.Практическая работа №9 Правила наложения кровоостанавливающего жгута.</w:t>
            </w:r>
          </w:p>
        </w:tc>
        <w:tc>
          <w:tcPr>
            <w:tcW w:w="757" w:type="pct"/>
            <w:vAlign w:val="center"/>
          </w:tcPr>
          <w:p w14:paraId="26B7E89B" w14:textId="77777777" w:rsidR="00271D94" w:rsidRPr="0055297E" w:rsidRDefault="00271D94" w:rsidP="00261EA8">
            <w:pPr>
              <w:spacing w:after="0" w:line="240" w:lineRule="auto"/>
              <w:jc w:val="center"/>
              <w:rPr>
                <w:rFonts w:ascii="Times New Roman" w:hAnsi="Times New Roman"/>
                <w:bCs/>
                <w:sz w:val="24"/>
                <w:szCs w:val="24"/>
              </w:rPr>
            </w:pPr>
            <w:r w:rsidRPr="0055297E">
              <w:rPr>
                <w:rFonts w:ascii="Times New Roman" w:hAnsi="Times New Roman"/>
                <w:bCs/>
                <w:sz w:val="24"/>
                <w:szCs w:val="24"/>
              </w:rPr>
              <w:t>2</w:t>
            </w:r>
          </w:p>
        </w:tc>
        <w:tc>
          <w:tcPr>
            <w:tcW w:w="424" w:type="pct"/>
          </w:tcPr>
          <w:p w14:paraId="78634D29"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14940958"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0E601146" w14:textId="77777777" w:rsidTr="00271D94">
        <w:trPr>
          <w:trHeight w:val="20"/>
        </w:trPr>
        <w:tc>
          <w:tcPr>
            <w:tcW w:w="794" w:type="pct"/>
            <w:vMerge/>
          </w:tcPr>
          <w:p w14:paraId="77D4CF87"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3A2A65B4" w14:textId="77777777" w:rsidR="00271D94" w:rsidRPr="0055297E" w:rsidRDefault="00271D94" w:rsidP="00261EA8">
            <w:pPr>
              <w:spacing w:after="0" w:line="240" w:lineRule="auto"/>
              <w:jc w:val="both"/>
              <w:rPr>
                <w:rFonts w:ascii="Times New Roman" w:hAnsi="Times New Roman"/>
                <w:bCs/>
                <w:sz w:val="24"/>
                <w:szCs w:val="24"/>
              </w:rPr>
            </w:pPr>
            <w:r w:rsidRPr="0055297E">
              <w:rPr>
                <w:rFonts w:ascii="Times New Roman" w:hAnsi="Times New Roman"/>
                <w:bCs/>
                <w:sz w:val="24"/>
                <w:szCs w:val="24"/>
              </w:rPr>
              <w:t>3. Практическая работа №10 Правила проведения непрямого массажа сердца и искусственной вентиляции легких.</w:t>
            </w:r>
          </w:p>
        </w:tc>
        <w:tc>
          <w:tcPr>
            <w:tcW w:w="757" w:type="pct"/>
            <w:vAlign w:val="center"/>
          </w:tcPr>
          <w:p w14:paraId="078C8761" w14:textId="77777777" w:rsidR="00271D94" w:rsidRPr="0055297E" w:rsidRDefault="00271D94" w:rsidP="00261EA8">
            <w:pPr>
              <w:spacing w:after="0" w:line="240" w:lineRule="auto"/>
              <w:jc w:val="center"/>
              <w:rPr>
                <w:rFonts w:ascii="Times New Roman" w:hAnsi="Times New Roman"/>
                <w:bCs/>
                <w:sz w:val="24"/>
                <w:szCs w:val="24"/>
              </w:rPr>
            </w:pPr>
            <w:r w:rsidRPr="0055297E">
              <w:rPr>
                <w:rFonts w:ascii="Times New Roman" w:hAnsi="Times New Roman"/>
                <w:bCs/>
                <w:sz w:val="24"/>
                <w:szCs w:val="24"/>
              </w:rPr>
              <w:t>2</w:t>
            </w:r>
          </w:p>
        </w:tc>
        <w:tc>
          <w:tcPr>
            <w:tcW w:w="424" w:type="pct"/>
          </w:tcPr>
          <w:p w14:paraId="353257AD"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675A4D9B"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2C1C3932" w14:textId="77777777" w:rsidTr="00271D94">
        <w:trPr>
          <w:trHeight w:val="20"/>
        </w:trPr>
        <w:tc>
          <w:tcPr>
            <w:tcW w:w="794" w:type="pct"/>
            <w:vMerge/>
          </w:tcPr>
          <w:p w14:paraId="1683555E"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476EADB2" w14:textId="77777777" w:rsidR="00271D94" w:rsidRPr="0055297E" w:rsidRDefault="00271D94" w:rsidP="00261EA8">
            <w:pPr>
              <w:spacing w:after="0" w:line="240" w:lineRule="auto"/>
              <w:jc w:val="both"/>
              <w:rPr>
                <w:rFonts w:ascii="Times New Roman" w:hAnsi="Times New Roman"/>
                <w:bCs/>
                <w:sz w:val="24"/>
                <w:szCs w:val="24"/>
              </w:rPr>
            </w:pPr>
            <w:r w:rsidRPr="0055297E">
              <w:rPr>
                <w:rFonts w:ascii="Times New Roman" w:hAnsi="Times New Roman"/>
                <w:bCs/>
                <w:sz w:val="24"/>
                <w:szCs w:val="24"/>
              </w:rPr>
              <w:t>4. Практическая работа №11 Разработка ситуационных задач и составл</w:t>
            </w:r>
            <w:r w:rsidRPr="0055297E">
              <w:rPr>
                <w:rFonts w:ascii="Times New Roman" w:hAnsi="Times New Roman"/>
                <w:bCs/>
                <w:sz w:val="24"/>
                <w:szCs w:val="24"/>
              </w:rPr>
              <w:t>е</w:t>
            </w:r>
            <w:r w:rsidRPr="0055297E">
              <w:rPr>
                <w:rFonts w:ascii="Times New Roman" w:hAnsi="Times New Roman"/>
                <w:bCs/>
                <w:sz w:val="24"/>
                <w:szCs w:val="24"/>
              </w:rPr>
              <w:t>ние алгоритма действий при оказании первой медицинской помощи при травмах на производственном участке.</w:t>
            </w:r>
          </w:p>
        </w:tc>
        <w:tc>
          <w:tcPr>
            <w:tcW w:w="757" w:type="pct"/>
            <w:vAlign w:val="center"/>
          </w:tcPr>
          <w:p w14:paraId="7C0A687E" w14:textId="77777777" w:rsidR="00271D94" w:rsidRPr="0055297E" w:rsidRDefault="00271D94" w:rsidP="00261EA8">
            <w:pPr>
              <w:spacing w:after="0" w:line="240" w:lineRule="auto"/>
              <w:jc w:val="center"/>
              <w:rPr>
                <w:rFonts w:ascii="Times New Roman" w:hAnsi="Times New Roman"/>
                <w:bCs/>
                <w:sz w:val="24"/>
                <w:szCs w:val="24"/>
              </w:rPr>
            </w:pPr>
            <w:r w:rsidRPr="0055297E">
              <w:rPr>
                <w:rFonts w:ascii="Times New Roman" w:hAnsi="Times New Roman"/>
                <w:bCs/>
                <w:sz w:val="24"/>
                <w:szCs w:val="24"/>
              </w:rPr>
              <w:t>2</w:t>
            </w:r>
          </w:p>
        </w:tc>
        <w:tc>
          <w:tcPr>
            <w:tcW w:w="424" w:type="pct"/>
          </w:tcPr>
          <w:p w14:paraId="36579A04"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59BC6930"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2F9C2B74" w14:textId="77777777" w:rsidTr="00271D94">
        <w:trPr>
          <w:trHeight w:val="20"/>
        </w:trPr>
        <w:tc>
          <w:tcPr>
            <w:tcW w:w="794" w:type="pct"/>
            <w:vMerge/>
          </w:tcPr>
          <w:p w14:paraId="51CAF613"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724F189B"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
                <w:bCs/>
                <w:sz w:val="24"/>
                <w:szCs w:val="24"/>
              </w:rPr>
              <w:t>Самостоятельная работа обучающихся</w:t>
            </w:r>
          </w:p>
        </w:tc>
        <w:tc>
          <w:tcPr>
            <w:tcW w:w="757" w:type="pct"/>
            <w:vAlign w:val="center"/>
          </w:tcPr>
          <w:p w14:paraId="5F6FED1D"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w:t>
            </w:r>
          </w:p>
        </w:tc>
        <w:tc>
          <w:tcPr>
            <w:tcW w:w="424" w:type="pct"/>
          </w:tcPr>
          <w:p w14:paraId="63E866A5"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65B6C478"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058ADC5F" w14:textId="77777777" w:rsidTr="00271D94">
        <w:trPr>
          <w:trHeight w:val="20"/>
        </w:trPr>
        <w:tc>
          <w:tcPr>
            <w:tcW w:w="3412" w:type="pct"/>
            <w:gridSpan w:val="2"/>
          </w:tcPr>
          <w:p w14:paraId="153BBE49"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
                <w:bCs/>
                <w:sz w:val="24"/>
                <w:szCs w:val="24"/>
              </w:rPr>
              <w:t>Раздел 4. Производственная безопасность</w:t>
            </w:r>
          </w:p>
        </w:tc>
        <w:tc>
          <w:tcPr>
            <w:tcW w:w="757" w:type="pct"/>
            <w:vAlign w:val="center"/>
          </w:tcPr>
          <w:p w14:paraId="2FFFB263"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16</w:t>
            </w:r>
          </w:p>
        </w:tc>
        <w:tc>
          <w:tcPr>
            <w:tcW w:w="424" w:type="pct"/>
          </w:tcPr>
          <w:p w14:paraId="7F6B5ED2"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55219CD8"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0594DA7C" w14:textId="77777777" w:rsidTr="00271D94">
        <w:trPr>
          <w:trHeight w:val="20"/>
        </w:trPr>
        <w:tc>
          <w:tcPr>
            <w:tcW w:w="794" w:type="pct"/>
            <w:vMerge w:val="restart"/>
          </w:tcPr>
          <w:p w14:paraId="3B34CA15"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Тема 4.1.</w:t>
            </w:r>
          </w:p>
          <w:p w14:paraId="7339497D"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Психология в пр</w:t>
            </w:r>
            <w:r w:rsidRPr="0055297E">
              <w:rPr>
                <w:rFonts w:ascii="Times New Roman" w:hAnsi="Times New Roman"/>
                <w:b/>
                <w:bCs/>
                <w:sz w:val="24"/>
                <w:szCs w:val="24"/>
              </w:rPr>
              <w:t>о</w:t>
            </w:r>
            <w:r w:rsidRPr="0055297E">
              <w:rPr>
                <w:rFonts w:ascii="Times New Roman" w:hAnsi="Times New Roman"/>
                <w:b/>
                <w:bCs/>
                <w:sz w:val="24"/>
                <w:szCs w:val="24"/>
              </w:rPr>
              <w:t>блеме безопасности</w:t>
            </w:r>
          </w:p>
          <w:p w14:paraId="77C533A6"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635B4F3A"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b/>
                <w:sz w:val="24"/>
                <w:szCs w:val="24"/>
              </w:rPr>
              <w:t>Содержание</w:t>
            </w:r>
          </w:p>
        </w:tc>
        <w:tc>
          <w:tcPr>
            <w:tcW w:w="757" w:type="pct"/>
            <w:vAlign w:val="center"/>
          </w:tcPr>
          <w:p w14:paraId="40FB61E0"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4</w:t>
            </w:r>
          </w:p>
        </w:tc>
        <w:tc>
          <w:tcPr>
            <w:tcW w:w="424" w:type="pct"/>
          </w:tcPr>
          <w:p w14:paraId="06E6A73E"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59AAB955"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0BCDFF85" w14:textId="77777777" w:rsidTr="00271D94">
        <w:trPr>
          <w:trHeight w:val="20"/>
        </w:trPr>
        <w:tc>
          <w:tcPr>
            <w:tcW w:w="794" w:type="pct"/>
            <w:vMerge/>
          </w:tcPr>
          <w:p w14:paraId="3A8E6A0A"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0486D4CF" w14:textId="77777777" w:rsidR="00271D94" w:rsidRPr="0055297E" w:rsidRDefault="00271D94" w:rsidP="00261EA8">
            <w:pPr>
              <w:spacing w:after="0" w:line="240" w:lineRule="auto"/>
              <w:jc w:val="both"/>
              <w:rPr>
                <w:rFonts w:ascii="Times New Roman" w:hAnsi="Times New Roman"/>
                <w:bCs/>
                <w:sz w:val="24"/>
                <w:szCs w:val="24"/>
              </w:rPr>
            </w:pPr>
            <w:r w:rsidRPr="0055297E">
              <w:rPr>
                <w:rFonts w:ascii="Times New Roman" w:hAnsi="Times New Roman"/>
                <w:bCs/>
                <w:sz w:val="24"/>
                <w:szCs w:val="24"/>
              </w:rPr>
              <w:t>1.Психология безопасности. Чрезмерные формы психического напряж</w:t>
            </w:r>
            <w:r w:rsidRPr="0055297E">
              <w:rPr>
                <w:rFonts w:ascii="Times New Roman" w:hAnsi="Times New Roman"/>
                <w:bCs/>
                <w:sz w:val="24"/>
                <w:szCs w:val="24"/>
              </w:rPr>
              <w:t>е</w:t>
            </w:r>
            <w:r w:rsidRPr="0055297E">
              <w:rPr>
                <w:rFonts w:ascii="Times New Roman" w:hAnsi="Times New Roman"/>
                <w:bCs/>
                <w:sz w:val="24"/>
                <w:szCs w:val="24"/>
              </w:rPr>
              <w:t>ния. Психологические причины создания опасных ситуаций и произво</w:t>
            </w:r>
            <w:r w:rsidRPr="0055297E">
              <w:rPr>
                <w:rFonts w:ascii="Times New Roman" w:hAnsi="Times New Roman"/>
                <w:bCs/>
                <w:sz w:val="24"/>
                <w:szCs w:val="24"/>
              </w:rPr>
              <w:t>д</w:t>
            </w:r>
            <w:r w:rsidRPr="0055297E">
              <w:rPr>
                <w:rFonts w:ascii="Times New Roman" w:hAnsi="Times New Roman"/>
                <w:bCs/>
                <w:sz w:val="24"/>
                <w:szCs w:val="24"/>
              </w:rPr>
              <w:t>ственных</w:t>
            </w:r>
          </w:p>
          <w:p w14:paraId="439EAE24"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Cs/>
                <w:sz w:val="24"/>
                <w:szCs w:val="24"/>
              </w:rPr>
              <w:t>травм. Поведение человека в аварийных ситуациях. Понятие о надежн</w:t>
            </w:r>
            <w:r w:rsidRPr="0055297E">
              <w:rPr>
                <w:rFonts w:ascii="Times New Roman" w:hAnsi="Times New Roman"/>
                <w:bCs/>
                <w:sz w:val="24"/>
                <w:szCs w:val="24"/>
              </w:rPr>
              <w:t>о</w:t>
            </w:r>
            <w:r w:rsidRPr="0055297E">
              <w:rPr>
                <w:rFonts w:ascii="Times New Roman" w:hAnsi="Times New Roman"/>
                <w:bCs/>
                <w:sz w:val="24"/>
                <w:szCs w:val="24"/>
              </w:rPr>
              <w:t>сти работы человека при взаимодействии с техническими системами.</w:t>
            </w:r>
          </w:p>
        </w:tc>
        <w:tc>
          <w:tcPr>
            <w:tcW w:w="757" w:type="pct"/>
            <w:vAlign w:val="center"/>
          </w:tcPr>
          <w:p w14:paraId="398B639C" w14:textId="77777777" w:rsidR="00271D94" w:rsidRPr="0055297E" w:rsidRDefault="00271D94" w:rsidP="00261EA8">
            <w:pPr>
              <w:spacing w:after="0" w:line="240" w:lineRule="auto"/>
              <w:jc w:val="center"/>
              <w:rPr>
                <w:rFonts w:ascii="Times New Roman" w:hAnsi="Times New Roman"/>
                <w:bCs/>
                <w:sz w:val="24"/>
                <w:szCs w:val="24"/>
              </w:rPr>
            </w:pPr>
            <w:r w:rsidRPr="0055297E">
              <w:rPr>
                <w:rFonts w:ascii="Times New Roman" w:hAnsi="Times New Roman"/>
                <w:bCs/>
                <w:sz w:val="24"/>
                <w:szCs w:val="24"/>
              </w:rPr>
              <w:t>4</w:t>
            </w:r>
          </w:p>
        </w:tc>
        <w:tc>
          <w:tcPr>
            <w:tcW w:w="424" w:type="pct"/>
          </w:tcPr>
          <w:p w14:paraId="33792AEB"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ОК 07</w:t>
            </w:r>
          </w:p>
          <w:p w14:paraId="4A704BA4" w14:textId="77777777" w:rsidR="00271D94" w:rsidRPr="0055297E" w:rsidRDefault="00271D94" w:rsidP="00261EA8">
            <w:pPr>
              <w:spacing w:after="0" w:line="240" w:lineRule="auto"/>
              <w:rPr>
                <w:rFonts w:ascii="Times New Roman" w:hAnsi="Times New Roman"/>
                <w:b/>
                <w:bCs/>
                <w:i/>
                <w:sz w:val="24"/>
                <w:szCs w:val="24"/>
              </w:rPr>
            </w:pPr>
          </w:p>
        </w:tc>
        <w:tc>
          <w:tcPr>
            <w:tcW w:w="407" w:type="pct"/>
          </w:tcPr>
          <w:p w14:paraId="5112BD5A"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Уо.07.02</w:t>
            </w:r>
          </w:p>
          <w:p w14:paraId="56F6F950"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Зо.07.02</w:t>
            </w:r>
          </w:p>
          <w:p w14:paraId="5BC7672D" w14:textId="77777777" w:rsidR="00271D94" w:rsidRPr="0055297E" w:rsidRDefault="00271D94" w:rsidP="00261EA8">
            <w:pPr>
              <w:spacing w:after="0" w:line="240" w:lineRule="auto"/>
              <w:rPr>
                <w:rFonts w:ascii="Times New Roman" w:hAnsi="Times New Roman"/>
                <w:b/>
                <w:bCs/>
                <w:i/>
                <w:sz w:val="24"/>
                <w:szCs w:val="24"/>
              </w:rPr>
            </w:pPr>
          </w:p>
        </w:tc>
      </w:tr>
      <w:tr w:rsidR="00271D94" w:rsidRPr="0055297E" w14:paraId="0E7F905E" w14:textId="77777777" w:rsidTr="00271D94">
        <w:trPr>
          <w:trHeight w:val="20"/>
        </w:trPr>
        <w:tc>
          <w:tcPr>
            <w:tcW w:w="794" w:type="pct"/>
            <w:vMerge/>
          </w:tcPr>
          <w:p w14:paraId="78D04071"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684538EB"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
                <w:bCs/>
                <w:sz w:val="24"/>
                <w:szCs w:val="24"/>
              </w:rPr>
              <w:t>В том числе практических и лабораторных занятий</w:t>
            </w:r>
          </w:p>
        </w:tc>
        <w:tc>
          <w:tcPr>
            <w:tcW w:w="757" w:type="pct"/>
            <w:vAlign w:val="center"/>
          </w:tcPr>
          <w:p w14:paraId="42A5719A"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w:t>
            </w:r>
          </w:p>
        </w:tc>
        <w:tc>
          <w:tcPr>
            <w:tcW w:w="424" w:type="pct"/>
          </w:tcPr>
          <w:p w14:paraId="6003FFCE"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14795A08"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019CA32F" w14:textId="77777777" w:rsidTr="00271D94">
        <w:trPr>
          <w:trHeight w:val="20"/>
        </w:trPr>
        <w:tc>
          <w:tcPr>
            <w:tcW w:w="794" w:type="pct"/>
            <w:vMerge/>
          </w:tcPr>
          <w:p w14:paraId="4ED2271C"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6F334984"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
                <w:bCs/>
                <w:sz w:val="24"/>
                <w:szCs w:val="24"/>
              </w:rPr>
              <w:t>Самостоятельная работа обучающихся</w:t>
            </w:r>
          </w:p>
        </w:tc>
        <w:tc>
          <w:tcPr>
            <w:tcW w:w="757" w:type="pct"/>
            <w:vAlign w:val="center"/>
          </w:tcPr>
          <w:p w14:paraId="1D983FD2"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w:t>
            </w:r>
          </w:p>
        </w:tc>
        <w:tc>
          <w:tcPr>
            <w:tcW w:w="424" w:type="pct"/>
          </w:tcPr>
          <w:p w14:paraId="74D5204C"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2F44E89D"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3B2F0B9A" w14:textId="77777777" w:rsidTr="00271D94">
        <w:trPr>
          <w:trHeight w:val="20"/>
        </w:trPr>
        <w:tc>
          <w:tcPr>
            <w:tcW w:w="794" w:type="pct"/>
            <w:vMerge w:val="restart"/>
          </w:tcPr>
          <w:p w14:paraId="712CF4DF"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Тема 4.2.</w:t>
            </w:r>
          </w:p>
          <w:p w14:paraId="64BB150F"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Формирование опасностей в пр</w:t>
            </w:r>
            <w:r w:rsidRPr="0055297E">
              <w:rPr>
                <w:rFonts w:ascii="Times New Roman" w:hAnsi="Times New Roman"/>
                <w:b/>
                <w:bCs/>
                <w:sz w:val="24"/>
                <w:szCs w:val="24"/>
              </w:rPr>
              <w:t>о</w:t>
            </w:r>
            <w:r w:rsidRPr="0055297E">
              <w:rPr>
                <w:rFonts w:ascii="Times New Roman" w:hAnsi="Times New Roman"/>
                <w:b/>
                <w:bCs/>
                <w:sz w:val="24"/>
                <w:szCs w:val="24"/>
              </w:rPr>
              <w:t>изводственной ср</w:t>
            </w:r>
            <w:r w:rsidRPr="0055297E">
              <w:rPr>
                <w:rFonts w:ascii="Times New Roman" w:hAnsi="Times New Roman"/>
                <w:b/>
                <w:bCs/>
                <w:sz w:val="24"/>
                <w:szCs w:val="24"/>
              </w:rPr>
              <w:t>е</w:t>
            </w:r>
            <w:r w:rsidRPr="0055297E">
              <w:rPr>
                <w:rFonts w:ascii="Times New Roman" w:hAnsi="Times New Roman"/>
                <w:b/>
                <w:bCs/>
                <w:sz w:val="24"/>
                <w:szCs w:val="24"/>
              </w:rPr>
              <w:t>де</w:t>
            </w:r>
          </w:p>
        </w:tc>
        <w:tc>
          <w:tcPr>
            <w:tcW w:w="2618" w:type="pct"/>
          </w:tcPr>
          <w:p w14:paraId="7823C42D"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
                <w:sz w:val="24"/>
                <w:szCs w:val="24"/>
              </w:rPr>
              <w:t>Содержание</w:t>
            </w:r>
          </w:p>
        </w:tc>
        <w:tc>
          <w:tcPr>
            <w:tcW w:w="757" w:type="pct"/>
            <w:vAlign w:val="center"/>
          </w:tcPr>
          <w:p w14:paraId="0F29E97D"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8</w:t>
            </w:r>
          </w:p>
        </w:tc>
        <w:tc>
          <w:tcPr>
            <w:tcW w:w="424" w:type="pct"/>
          </w:tcPr>
          <w:p w14:paraId="55EF0CB1"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4EC6C98D"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31A794F1" w14:textId="77777777" w:rsidTr="00271D94">
        <w:trPr>
          <w:trHeight w:val="20"/>
        </w:trPr>
        <w:tc>
          <w:tcPr>
            <w:tcW w:w="794" w:type="pct"/>
            <w:vMerge/>
          </w:tcPr>
          <w:p w14:paraId="16DCE392"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33131C99"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Cs/>
                <w:sz w:val="24"/>
                <w:szCs w:val="24"/>
              </w:rPr>
              <w:t>1.  Микроклимат производственных помещений. Влияние на организм человека химических веществ, магнитных полей, электромагнитных и</w:t>
            </w:r>
            <w:r w:rsidRPr="0055297E">
              <w:rPr>
                <w:rFonts w:ascii="Times New Roman" w:hAnsi="Times New Roman"/>
                <w:bCs/>
                <w:sz w:val="24"/>
                <w:szCs w:val="24"/>
              </w:rPr>
              <w:t>з</w:t>
            </w:r>
            <w:r w:rsidRPr="0055297E">
              <w:rPr>
                <w:rFonts w:ascii="Times New Roman" w:hAnsi="Times New Roman"/>
                <w:bCs/>
                <w:sz w:val="24"/>
                <w:szCs w:val="24"/>
              </w:rPr>
              <w:t>лучений, инфракрасного и лазерного излучения.</w:t>
            </w:r>
          </w:p>
        </w:tc>
        <w:tc>
          <w:tcPr>
            <w:tcW w:w="757" w:type="pct"/>
            <w:vAlign w:val="center"/>
          </w:tcPr>
          <w:p w14:paraId="7F3CFB23" w14:textId="77777777" w:rsidR="00271D94" w:rsidRPr="0055297E" w:rsidRDefault="00271D94" w:rsidP="00261EA8">
            <w:pPr>
              <w:spacing w:after="0" w:line="240" w:lineRule="auto"/>
              <w:jc w:val="center"/>
              <w:rPr>
                <w:rFonts w:ascii="Times New Roman" w:hAnsi="Times New Roman"/>
                <w:bCs/>
                <w:sz w:val="24"/>
                <w:szCs w:val="24"/>
              </w:rPr>
            </w:pPr>
            <w:r w:rsidRPr="0055297E">
              <w:rPr>
                <w:rFonts w:ascii="Times New Roman" w:hAnsi="Times New Roman"/>
                <w:bCs/>
                <w:sz w:val="24"/>
                <w:szCs w:val="24"/>
              </w:rPr>
              <w:t>2</w:t>
            </w:r>
          </w:p>
        </w:tc>
        <w:tc>
          <w:tcPr>
            <w:tcW w:w="424" w:type="pct"/>
          </w:tcPr>
          <w:p w14:paraId="617B5A95"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ОК 07</w:t>
            </w:r>
          </w:p>
          <w:p w14:paraId="544F037C" w14:textId="77777777" w:rsidR="00271D94" w:rsidRPr="0055297E" w:rsidRDefault="00271D94" w:rsidP="00261EA8">
            <w:pPr>
              <w:spacing w:after="0" w:line="240" w:lineRule="auto"/>
              <w:rPr>
                <w:rFonts w:ascii="Times New Roman" w:hAnsi="Times New Roman"/>
                <w:b/>
                <w:bCs/>
                <w:i/>
                <w:sz w:val="24"/>
                <w:szCs w:val="24"/>
              </w:rPr>
            </w:pPr>
          </w:p>
        </w:tc>
        <w:tc>
          <w:tcPr>
            <w:tcW w:w="407" w:type="pct"/>
          </w:tcPr>
          <w:p w14:paraId="76458176"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Уо.07.01</w:t>
            </w:r>
          </w:p>
          <w:p w14:paraId="63848EC4"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Уо.07.02</w:t>
            </w:r>
          </w:p>
          <w:p w14:paraId="6F65DBA1" w14:textId="77777777" w:rsidR="00271D94" w:rsidRPr="0055297E" w:rsidRDefault="00271D94" w:rsidP="00261EA8">
            <w:pPr>
              <w:spacing w:after="0" w:line="240" w:lineRule="auto"/>
              <w:jc w:val="center"/>
              <w:rPr>
                <w:rFonts w:ascii="Times New Roman" w:hAnsi="Times New Roman"/>
                <w:b/>
                <w:bCs/>
                <w:i/>
                <w:sz w:val="24"/>
                <w:szCs w:val="24"/>
              </w:rPr>
            </w:pPr>
            <w:r w:rsidRPr="0055297E">
              <w:rPr>
                <w:rFonts w:ascii="Times New Roman" w:hAnsi="Times New Roman"/>
                <w:sz w:val="24"/>
                <w:szCs w:val="24"/>
              </w:rPr>
              <w:t>Зо.07.02</w:t>
            </w:r>
          </w:p>
        </w:tc>
      </w:tr>
      <w:tr w:rsidR="00271D94" w:rsidRPr="0055297E" w14:paraId="03C48F35" w14:textId="77777777" w:rsidTr="00271D94">
        <w:trPr>
          <w:trHeight w:val="20"/>
        </w:trPr>
        <w:tc>
          <w:tcPr>
            <w:tcW w:w="794" w:type="pct"/>
            <w:vMerge/>
          </w:tcPr>
          <w:p w14:paraId="0509B94C"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6116409F" w14:textId="77777777" w:rsidR="00271D94" w:rsidRPr="0055297E" w:rsidRDefault="00271D94" w:rsidP="00261EA8">
            <w:pPr>
              <w:spacing w:after="0" w:line="240" w:lineRule="auto"/>
              <w:jc w:val="both"/>
              <w:rPr>
                <w:rFonts w:ascii="Times New Roman" w:hAnsi="Times New Roman"/>
                <w:b/>
                <w:bCs/>
                <w:sz w:val="24"/>
                <w:szCs w:val="24"/>
              </w:rPr>
            </w:pPr>
            <w:r w:rsidRPr="0055297E">
              <w:rPr>
                <w:rFonts w:ascii="Times New Roman" w:hAnsi="Times New Roman"/>
                <w:bCs/>
                <w:sz w:val="24"/>
                <w:szCs w:val="24"/>
              </w:rPr>
              <w:t>2. Электроопасность на производстве. Опасности автоматизированных процессов.</w:t>
            </w:r>
          </w:p>
        </w:tc>
        <w:tc>
          <w:tcPr>
            <w:tcW w:w="757" w:type="pct"/>
            <w:vAlign w:val="center"/>
          </w:tcPr>
          <w:p w14:paraId="2DB9ED74" w14:textId="77777777" w:rsidR="00271D94" w:rsidRPr="0055297E" w:rsidRDefault="00271D94" w:rsidP="00261EA8">
            <w:pPr>
              <w:spacing w:after="0" w:line="240" w:lineRule="auto"/>
              <w:jc w:val="center"/>
              <w:rPr>
                <w:rFonts w:ascii="Times New Roman" w:hAnsi="Times New Roman"/>
                <w:bCs/>
                <w:sz w:val="24"/>
                <w:szCs w:val="24"/>
              </w:rPr>
            </w:pPr>
            <w:r w:rsidRPr="0055297E">
              <w:rPr>
                <w:rFonts w:ascii="Times New Roman" w:hAnsi="Times New Roman"/>
                <w:bCs/>
                <w:sz w:val="24"/>
                <w:szCs w:val="24"/>
              </w:rPr>
              <w:t>2</w:t>
            </w:r>
          </w:p>
        </w:tc>
        <w:tc>
          <w:tcPr>
            <w:tcW w:w="424" w:type="pct"/>
          </w:tcPr>
          <w:p w14:paraId="50D73EE0"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6C93F901"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632DB5BB" w14:textId="77777777" w:rsidTr="00271D94">
        <w:trPr>
          <w:trHeight w:val="20"/>
        </w:trPr>
        <w:tc>
          <w:tcPr>
            <w:tcW w:w="794" w:type="pct"/>
            <w:vMerge/>
          </w:tcPr>
          <w:p w14:paraId="26B690D7"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44DF3E81"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
                <w:bCs/>
                <w:sz w:val="24"/>
                <w:szCs w:val="24"/>
              </w:rPr>
              <w:t>В том числе практических и лабораторных занятий</w:t>
            </w:r>
          </w:p>
        </w:tc>
        <w:tc>
          <w:tcPr>
            <w:tcW w:w="757" w:type="pct"/>
            <w:vAlign w:val="center"/>
          </w:tcPr>
          <w:p w14:paraId="436DAFC2"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4</w:t>
            </w:r>
          </w:p>
        </w:tc>
        <w:tc>
          <w:tcPr>
            <w:tcW w:w="424" w:type="pct"/>
          </w:tcPr>
          <w:p w14:paraId="61FC7799"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2D85056B"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5E1178EE" w14:textId="77777777" w:rsidTr="00271D94">
        <w:trPr>
          <w:trHeight w:val="20"/>
        </w:trPr>
        <w:tc>
          <w:tcPr>
            <w:tcW w:w="794" w:type="pct"/>
            <w:vMerge/>
          </w:tcPr>
          <w:p w14:paraId="6BA1BB4B"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369B2FD2"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Cs/>
                <w:sz w:val="24"/>
                <w:szCs w:val="24"/>
              </w:rPr>
              <w:t>1.Взрывоопасность как травмирующий фактор производственной среды.</w:t>
            </w:r>
          </w:p>
        </w:tc>
        <w:tc>
          <w:tcPr>
            <w:tcW w:w="757" w:type="pct"/>
            <w:vAlign w:val="center"/>
          </w:tcPr>
          <w:p w14:paraId="7A8663A0" w14:textId="77777777" w:rsidR="00271D94" w:rsidRPr="0055297E" w:rsidRDefault="00271D94" w:rsidP="00261EA8">
            <w:pPr>
              <w:spacing w:after="0" w:line="240" w:lineRule="auto"/>
              <w:jc w:val="center"/>
              <w:rPr>
                <w:rFonts w:ascii="Times New Roman" w:hAnsi="Times New Roman"/>
                <w:bCs/>
                <w:sz w:val="24"/>
                <w:szCs w:val="24"/>
              </w:rPr>
            </w:pPr>
            <w:r w:rsidRPr="0055297E">
              <w:rPr>
                <w:rFonts w:ascii="Times New Roman" w:hAnsi="Times New Roman"/>
                <w:bCs/>
                <w:sz w:val="24"/>
                <w:szCs w:val="24"/>
              </w:rPr>
              <w:t>4</w:t>
            </w:r>
          </w:p>
        </w:tc>
        <w:tc>
          <w:tcPr>
            <w:tcW w:w="424" w:type="pct"/>
          </w:tcPr>
          <w:p w14:paraId="10A8F740"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3D220B1F"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0F2E182C" w14:textId="77777777" w:rsidTr="00271D94">
        <w:trPr>
          <w:trHeight w:val="20"/>
        </w:trPr>
        <w:tc>
          <w:tcPr>
            <w:tcW w:w="794" w:type="pct"/>
            <w:vMerge/>
          </w:tcPr>
          <w:p w14:paraId="5F59260A"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7A1536D4"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
                <w:bCs/>
                <w:sz w:val="24"/>
                <w:szCs w:val="24"/>
              </w:rPr>
              <w:t>Самостоятельная работа обучающихся</w:t>
            </w:r>
          </w:p>
        </w:tc>
        <w:tc>
          <w:tcPr>
            <w:tcW w:w="757" w:type="pct"/>
            <w:vAlign w:val="center"/>
          </w:tcPr>
          <w:p w14:paraId="1AE5641F"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w:t>
            </w:r>
          </w:p>
        </w:tc>
        <w:tc>
          <w:tcPr>
            <w:tcW w:w="424" w:type="pct"/>
          </w:tcPr>
          <w:p w14:paraId="6D3EAB89"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1847A267"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2A2E2E71" w14:textId="77777777" w:rsidTr="00271D94">
        <w:trPr>
          <w:trHeight w:val="20"/>
        </w:trPr>
        <w:tc>
          <w:tcPr>
            <w:tcW w:w="794" w:type="pct"/>
            <w:vMerge w:val="restart"/>
          </w:tcPr>
          <w:p w14:paraId="7661FFC9"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Тема 4.3.</w:t>
            </w:r>
          </w:p>
          <w:p w14:paraId="289EBDE1"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Технические мет</w:t>
            </w:r>
            <w:r w:rsidRPr="0055297E">
              <w:rPr>
                <w:rFonts w:ascii="Times New Roman" w:hAnsi="Times New Roman"/>
                <w:b/>
                <w:bCs/>
                <w:sz w:val="24"/>
                <w:szCs w:val="24"/>
              </w:rPr>
              <w:t>о</w:t>
            </w:r>
            <w:r w:rsidRPr="0055297E">
              <w:rPr>
                <w:rFonts w:ascii="Times New Roman" w:hAnsi="Times New Roman"/>
                <w:b/>
                <w:bCs/>
                <w:sz w:val="24"/>
                <w:szCs w:val="24"/>
              </w:rPr>
              <w:t>ды и средства з</w:t>
            </w:r>
            <w:r w:rsidRPr="0055297E">
              <w:rPr>
                <w:rFonts w:ascii="Times New Roman" w:hAnsi="Times New Roman"/>
                <w:b/>
                <w:bCs/>
                <w:sz w:val="24"/>
                <w:szCs w:val="24"/>
              </w:rPr>
              <w:t>а</w:t>
            </w:r>
            <w:r w:rsidRPr="0055297E">
              <w:rPr>
                <w:rFonts w:ascii="Times New Roman" w:hAnsi="Times New Roman"/>
                <w:b/>
                <w:bCs/>
                <w:sz w:val="24"/>
                <w:szCs w:val="24"/>
              </w:rPr>
              <w:t>щиты человека на производстве</w:t>
            </w:r>
          </w:p>
        </w:tc>
        <w:tc>
          <w:tcPr>
            <w:tcW w:w="2618" w:type="pct"/>
          </w:tcPr>
          <w:p w14:paraId="6CE71DF4"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
                <w:sz w:val="24"/>
                <w:szCs w:val="24"/>
              </w:rPr>
              <w:t>Содержание</w:t>
            </w:r>
          </w:p>
        </w:tc>
        <w:tc>
          <w:tcPr>
            <w:tcW w:w="757" w:type="pct"/>
            <w:vAlign w:val="center"/>
          </w:tcPr>
          <w:p w14:paraId="797502D6"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4</w:t>
            </w:r>
          </w:p>
        </w:tc>
        <w:tc>
          <w:tcPr>
            <w:tcW w:w="424" w:type="pct"/>
          </w:tcPr>
          <w:p w14:paraId="18FACCD9"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6891531B"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47F84C24" w14:textId="77777777" w:rsidTr="00271D94">
        <w:trPr>
          <w:trHeight w:val="20"/>
        </w:trPr>
        <w:tc>
          <w:tcPr>
            <w:tcW w:w="794" w:type="pct"/>
            <w:vMerge/>
          </w:tcPr>
          <w:p w14:paraId="48B873A6"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673995E6"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Cs/>
                <w:sz w:val="24"/>
                <w:szCs w:val="24"/>
              </w:rPr>
              <w:t>1.Производственная вентиляция. Требования к искусственному прои</w:t>
            </w:r>
            <w:r w:rsidRPr="0055297E">
              <w:rPr>
                <w:rFonts w:ascii="Times New Roman" w:hAnsi="Times New Roman"/>
                <w:bCs/>
                <w:sz w:val="24"/>
                <w:szCs w:val="24"/>
              </w:rPr>
              <w:t>з</w:t>
            </w:r>
            <w:r w:rsidRPr="0055297E">
              <w:rPr>
                <w:rFonts w:ascii="Times New Roman" w:hAnsi="Times New Roman"/>
                <w:bCs/>
                <w:sz w:val="24"/>
                <w:szCs w:val="24"/>
              </w:rPr>
              <w:t>водственному освещению. Средства и методы защиты от шума и вибр</w:t>
            </w:r>
            <w:r w:rsidRPr="0055297E">
              <w:rPr>
                <w:rFonts w:ascii="Times New Roman" w:hAnsi="Times New Roman"/>
                <w:bCs/>
                <w:sz w:val="24"/>
                <w:szCs w:val="24"/>
              </w:rPr>
              <w:t>а</w:t>
            </w:r>
            <w:r w:rsidRPr="0055297E">
              <w:rPr>
                <w:rFonts w:ascii="Times New Roman" w:hAnsi="Times New Roman"/>
                <w:bCs/>
                <w:sz w:val="24"/>
                <w:szCs w:val="24"/>
              </w:rPr>
              <w:t>ции. Защита от опасности поражения током.</w:t>
            </w:r>
          </w:p>
        </w:tc>
        <w:tc>
          <w:tcPr>
            <w:tcW w:w="757" w:type="pct"/>
            <w:vAlign w:val="center"/>
          </w:tcPr>
          <w:p w14:paraId="2738764B" w14:textId="77777777" w:rsidR="00271D94" w:rsidRPr="0055297E" w:rsidRDefault="00271D94" w:rsidP="00261EA8">
            <w:pPr>
              <w:spacing w:after="0" w:line="240" w:lineRule="auto"/>
              <w:jc w:val="center"/>
              <w:rPr>
                <w:rFonts w:ascii="Times New Roman" w:hAnsi="Times New Roman"/>
                <w:bCs/>
                <w:sz w:val="24"/>
                <w:szCs w:val="24"/>
              </w:rPr>
            </w:pPr>
            <w:r w:rsidRPr="0055297E">
              <w:rPr>
                <w:rFonts w:ascii="Times New Roman" w:hAnsi="Times New Roman"/>
                <w:bCs/>
                <w:sz w:val="24"/>
                <w:szCs w:val="24"/>
              </w:rPr>
              <w:t>4</w:t>
            </w:r>
          </w:p>
        </w:tc>
        <w:tc>
          <w:tcPr>
            <w:tcW w:w="424" w:type="pct"/>
          </w:tcPr>
          <w:p w14:paraId="3C1ED7A4"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ОК 07</w:t>
            </w:r>
          </w:p>
          <w:p w14:paraId="0643717E" w14:textId="77777777" w:rsidR="00271D94" w:rsidRPr="0055297E" w:rsidRDefault="00271D94" w:rsidP="00261EA8">
            <w:pPr>
              <w:spacing w:after="0" w:line="240" w:lineRule="auto"/>
              <w:rPr>
                <w:rFonts w:ascii="Times New Roman" w:hAnsi="Times New Roman"/>
                <w:b/>
                <w:bCs/>
                <w:i/>
                <w:sz w:val="24"/>
                <w:szCs w:val="24"/>
              </w:rPr>
            </w:pPr>
          </w:p>
        </w:tc>
        <w:tc>
          <w:tcPr>
            <w:tcW w:w="407" w:type="pct"/>
          </w:tcPr>
          <w:p w14:paraId="6465AA1D"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Уо.07.01</w:t>
            </w:r>
          </w:p>
          <w:p w14:paraId="2B3C1558"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Уо.07.02</w:t>
            </w:r>
          </w:p>
          <w:p w14:paraId="3B0B9FA5"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sz w:val="24"/>
                <w:szCs w:val="24"/>
              </w:rPr>
              <w:t>Зо.07.02</w:t>
            </w:r>
          </w:p>
        </w:tc>
      </w:tr>
      <w:tr w:rsidR="00271D94" w:rsidRPr="0055297E" w14:paraId="29FB6BD8" w14:textId="77777777" w:rsidTr="00271D94">
        <w:trPr>
          <w:trHeight w:val="20"/>
        </w:trPr>
        <w:tc>
          <w:tcPr>
            <w:tcW w:w="794" w:type="pct"/>
            <w:vMerge/>
          </w:tcPr>
          <w:p w14:paraId="1B8DDAB2"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2C0B9B6F"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
                <w:bCs/>
                <w:sz w:val="24"/>
                <w:szCs w:val="24"/>
              </w:rPr>
              <w:t>В том числе практических и лабораторных занятий</w:t>
            </w:r>
          </w:p>
        </w:tc>
        <w:tc>
          <w:tcPr>
            <w:tcW w:w="757" w:type="pct"/>
            <w:vAlign w:val="center"/>
          </w:tcPr>
          <w:p w14:paraId="5456B0B6"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w:t>
            </w:r>
          </w:p>
        </w:tc>
        <w:tc>
          <w:tcPr>
            <w:tcW w:w="424" w:type="pct"/>
          </w:tcPr>
          <w:p w14:paraId="1CC62996"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79360F71"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2FBFC746" w14:textId="77777777" w:rsidTr="00271D94">
        <w:trPr>
          <w:trHeight w:val="20"/>
        </w:trPr>
        <w:tc>
          <w:tcPr>
            <w:tcW w:w="794" w:type="pct"/>
            <w:vMerge/>
          </w:tcPr>
          <w:p w14:paraId="2D6518CF" w14:textId="77777777" w:rsidR="00271D94" w:rsidRPr="0055297E" w:rsidRDefault="00271D94" w:rsidP="00261EA8">
            <w:pPr>
              <w:spacing w:after="0" w:line="240" w:lineRule="auto"/>
              <w:rPr>
                <w:rFonts w:ascii="Times New Roman" w:hAnsi="Times New Roman"/>
                <w:b/>
                <w:bCs/>
                <w:sz w:val="24"/>
                <w:szCs w:val="24"/>
              </w:rPr>
            </w:pPr>
          </w:p>
        </w:tc>
        <w:tc>
          <w:tcPr>
            <w:tcW w:w="2618" w:type="pct"/>
          </w:tcPr>
          <w:p w14:paraId="1A7580CA"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
                <w:bCs/>
                <w:sz w:val="24"/>
                <w:szCs w:val="24"/>
              </w:rPr>
              <w:t>Самостоятельная работа обучающихся</w:t>
            </w:r>
          </w:p>
        </w:tc>
        <w:tc>
          <w:tcPr>
            <w:tcW w:w="757" w:type="pct"/>
            <w:vAlign w:val="center"/>
          </w:tcPr>
          <w:p w14:paraId="28DA72B7"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t>-</w:t>
            </w:r>
          </w:p>
        </w:tc>
        <w:tc>
          <w:tcPr>
            <w:tcW w:w="424" w:type="pct"/>
          </w:tcPr>
          <w:p w14:paraId="5F6FAC32" w14:textId="77777777" w:rsidR="00271D94" w:rsidRPr="0055297E" w:rsidRDefault="00271D94" w:rsidP="00261EA8">
            <w:pPr>
              <w:spacing w:after="0" w:line="240" w:lineRule="auto"/>
              <w:rPr>
                <w:rFonts w:ascii="Times New Roman" w:hAnsi="Times New Roman"/>
                <w:b/>
                <w:bCs/>
                <w:sz w:val="24"/>
                <w:szCs w:val="24"/>
              </w:rPr>
            </w:pPr>
          </w:p>
        </w:tc>
        <w:tc>
          <w:tcPr>
            <w:tcW w:w="407" w:type="pct"/>
          </w:tcPr>
          <w:p w14:paraId="5A2DF293"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5027AB3B" w14:textId="77777777" w:rsidTr="00271D94">
        <w:trPr>
          <w:trHeight w:val="20"/>
        </w:trPr>
        <w:tc>
          <w:tcPr>
            <w:tcW w:w="3412" w:type="pct"/>
            <w:gridSpan w:val="2"/>
          </w:tcPr>
          <w:p w14:paraId="6B4C820C" w14:textId="77777777" w:rsidR="00271D94" w:rsidRPr="0055297E" w:rsidRDefault="00271D94" w:rsidP="00261EA8">
            <w:pPr>
              <w:suppressAutoHyphens/>
              <w:spacing w:after="0" w:line="240" w:lineRule="auto"/>
              <w:rPr>
                <w:rFonts w:ascii="Times New Roman" w:hAnsi="Times New Roman"/>
                <w:b/>
                <w:sz w:val="24"/>
                <w:szCs w:val="24"/>
              </w:rPr>
            </w:pPr>
            <w:r w:rsidRPr="0055297E">
              <w:rPr>
                <w:rFonts w:ascii="Times New Roman" w:hAnsi="Times New Roman"/>
                <w:b/>
                <w:sz w:val="24"/>
                <w:szCs w:val="24"/>
              </w:rPr>
              <w:t>Промежуточная аттестация</w:t>
            </w:r>
          </w:p>
        </w:tc>
        <w:tc>
          <w:tcPr>
            <w:tcW w:w="757" w:type="pct"/>
            <w:vAlign w:val="center"/>
          </w:tcPr>
          <w:p w14:paraId="7125FA58" w14:textId="77777777" w:rsidR="00271D94" w:rsidRPr="0055297E" w:rsidRDefault="00271D94" w:rsidP="00261EA8">
            <w:pPr>
              <w:spacing w:after="0" w:line="240" w:lineRule="auto"/>
              <w:jc w:val="center"/>
              <w:rPr>
                <w:rFonts w:ascii="Times New Roman" w:hAnsi="Times New Roman"/>
                <w:b/>
                <w:i/>
                <w:sz w:val="24"/>
                <w:szCs w:val="24"/>
              </w:rPr>
            </w:pPr>
          </w:p>
        </w:tc>
        <w:tc>
          <w:tcPr>
            <w:tcW w:w="424" w:type="pct"/>
          </w:tcPr>
          <w:p w14:paraId="59020910" w14:textId="77777777" w:rsidR="00271D94" w:rsidRPr="0055297E" w:rsidRDefault="00271D94" w:rsidP="00261EA8">
            <w:pPr>
              <w:spacing w:after="0" w:line="240" w:lineRule="auto"/>
              <w:rPr>
                <w:rFonts w:ascii="Times New Roman" w:hAnsi="Times New Roman"/>
                <w:b/>
                <w:i/>
                <w:sz w:val="24"/>
                <w:szCs w:val="24"/>
              </w:rPr>
            </w:pPr>
          </w:p>
        </w:tc>
        <w:tc>
          <w:tcPr>
            <w:tcW w:w="407" w:type="pct"/>
          </w:tcPr>
          <w:p w14:paraId="3E2297D5" w14:textId="77777777" w:rsidR="00271D94" w:rsidRPr="0055297E" w:rsidRDefault="00271D94" w:rsidP="00261EA8">
            <w:pPr>
              <w:spacing w:after="0" w:line="240" w:lineRule="auto"/>
              <w:rPr>
                <w:rFonts w:ascii="Times New Roman" w:hAnsi="Times New Roman"/>
                <w:b/>
                <w:i/>
                <w:sz w:val="24"/>
                <w:szCs w:val="24"/>
              </w:rPr>
            </w:pPr>
          </w:p>
        </w:tc>
      </w:tr>
      <w:tr w:rsidR="00271D94" w:rsidRPr="0055297E" w14:paraId="5C7FB40A" w14:textId="77777777" w:rsidTr="00271D94">
        <w:trPr>
          <w:trHeight w:val="20"/>
        </w:trPr>
        <w:tc>
          <w:tcPr>
            <w:tcW w:w="3412" w:type="pct"/>
            <w:gridSpan w:val="2"/>
          </w:tcPr>
          <w:p w14:paraId="1CE0E302"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
                <w:bCs/>
                <w:sz w:val="24"/>
                <w:szCs w:val="24"/>
              </w:rPr>
              <w:t>Всего:</w:t>
            </w:r>
          </w:p>
        </w:tc>
        <w:tc>
          <w:tcPr>
            <w:tcW w:w="757" w:type="pct"/>
            <w:vAlign w:val="center"/>
          </w:tcPr>
          <w:p w14:paraId="7A717EC4" w14:textId="30E671C7" w:rsidR="00271D94" w:rsidRPr="0055297E" w:rsidRDefault="003E54A9" w:rsidP="00261EA8">
            <w:pPr>
              <w:spacing w:after="0" w:line="240" w:lineRule="auto"/>
              <w:jc w:val="center"/>
              <w:rPr>
                <w:rFonts w:ascii="Times New Roman" w:hAnsi="Times New Roman"/>
                <w:b/>
                <w:bCs/>
                <w:i/>
                <w:sz w:val="24"/>
                <w:szCs w:val="24"/>
              </w:rPr>
            </w:pPr>
            <w:r>
              <w:rPr>
                <w:rFonts w:ascii="Times New Roman" w:hAnsi="Times New Roman"/>
                <w:b/>
                <w:bCs/>
                <w:i/>
                <w:sz w:val="24"/>
                <w:szCs w:val="24"/>
              </w:rPr>
              <w:t>64</w:t>
            </w:r>
          </w:p>
        </w:tc>
        <w:tc>
          <w:tcPr>
            <w:tcW w:w="424" w:type="pct"/>
          </w:tcPr>
          <w:p w14:paraId="6F192A7F" w14:textId="77777777" w:rsidR="00271D94" w:rsidRPr="0055297E" w:rsidRDefault="00271D94" w:rsidP="00261EA8">
            <w:pPr>
              <w:spacing w:after="0" w:line="240" w:lineRule="auto"/>
              <w:rPr>
                <w:rFonts w:ascii="Times New Roman" w:hAnsi="Times New Roman"/>
                <w:b/>
                <w:bCs/>
                <w:i/>
                <w:sz w:val="24"/>
                <w:szCs w:val="24"/>
              </w:rPr>
            </w:pPr>
          </w:p>
        </w:tc>
        <w:tc>
          <w:tcPr>
            <w:tcW w:w="407" w:type="pct"/>
          </w:tcPr>
          <w:p w14:paraId="33804FBC" w14:textId="77777777" w:rsidR="00271D94" w:rsidRPr="0055297E" w:rsidRDefault="00271D94" w:rsidP="00261EA8">
            <w:pPr>
              <w:spacing w:after="0" w:line="240" w:lineRule="auto"/>
              <w:rPr>
                <w:rFonts w:ascii="Times New Roman" w:hAnsi="Times New Roman"/>
                <w:b/>
                <w:bCs/>
                <w:i/>
                <w:sz w:val="24"/>
                <w:szCs w:val="24"/>
              </w:rPr>
            </w:pPr>
          </w:p>
        </w:tc>
      </w:tr>
    </w:tbl>
    <w:p w14:paraId="2A2ACE2F" w14:textId="77777777" w:rsidR="00271D94" w:rsidRPr="0055297E" w:rsidRDefault="00271D94" w:rsidP="00261EA8">
      <w:pPr>
        <w:spacing w:after="0" w:line="240" w:lineRule="auto"/>
        <w:ind w:firstLine="709"/>
        <w:rPr>
          <w:rFonts w:ascii="Times New Roman" w:hAnsi="Times New Roman"/>
          <w:i/>
          <w:sz w:val="24"/>
          <w:szCs w:val="24"/>
        </w:rPr>
        <w:sectPr w:rsidR="00271D94" w:rsidRPr="0055297E" w:rsidSect="00271D94">
          <w:pgSz w:w="16840" w:h="11907" w:orient="landscape"/>
          <w:pgMar w:top="851" w:right="1134" w:bottom="851" w:left="992" w:header="709" w:footer="709" w:gutter="0"/>
          <w:cols w:space="720"/>
        </w:sectPr>
      </w:pPr>
    </w:p>
    <w:p w14:paraId="47349FCA" w14:textId="77777777" w:rsidR="00271D94" w:rsidRPr="0055297E" w:rsidRDefault="00271D94" w:rsidP="00261EA8">
      <w:pPr>
        <w:spacing w:after="0" w:line="240" w:lineRule="auto"/>
        <w:jc w:val="center"/>
        <w:rPr>
          <w:rFonts w:ascii="Times New Roman" w:hAnsi="Times New Roman"/>
          <w:b/>
          <w:bCs/>
          <w:sz w:val="24"/>
          <w:szCs w:val="24"/>
        </w:rPr>
      </w:pPr>
      <w:r w:rsidRPr="0055297E">
        <w:rPr>
          <w:rFonts w:ascii="Times New Roman" w:hAnsi="Times New Roman"/>
          <w:b/>
          <w:bCs/>
          <w:sz w:val="24"/>
          <w:szCs w:val="24"/>
        </w:rPr>
        <w:lastRenderedPageBreak/>
        <w:t>3. УСЛОВИЯ РЕАЛИЗАЦИИ УЧЕБНОЙ ДИСЦИПЛИНЫ</w:t>
      </w:r>
    </w:p>
    <w:p w14:paraId="48E2E37F" w14:textId="77777777" w:rsidR="00271D94" w:rsidRPr="0055297E" w:rsidRDefault="00271D94" w:rsidP="00261EA8">
      <w:pPr>
        <w:suppressAutoHyphens/>
        <w:spacing w:after="0"/>
        <w:ind w:firstLine="709"/>
        <w:jc w:val="both"/>
        <w:rPr>
          <w:rFonts w:ascii="Times New Roman" w:hAnsi="Times New Roman"/>
          <w:bCs/>
          <w:sz w:val="24"/>
          <w:szCs w:val="24"/>
        </w:rPr>
      </w:pPr>
      <w:r w:rsidRPr="0055297E">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33E542E" w14:textId="77777777" w:rsidR="00271D94" w:rsidRPr="0055297E" w:rsidRDefault="00271D94" w:rsidP="00261EA8">
      <w:pPr>
        <w:suppressAutoHyphens/>
        <w:autoSpaceDE w:val="0"/>
        <w:autoSpaceDN w:val="0"/>
        <w:adjustRightInd w:val="0"/>
        <w:spacing w:after="0"/>
        <w:ind w:firstLine="709"/>
        <w:jc w:val="both"/>
        <w:rPr>
          <w:rFonts w:ascii="Times New Roman" w:hAnsi="Times New Roman"/>
          <w:i/>
          <w:sz w:val="24"/>
          <w:szCs w:val="24"/>
        </w:rPr>
      </w:pPr>
      <w:r w:rsidRPr="0055297E">
        <w:rPr>
          <w:rFonts w:ascii="Times New Roman" w:hAnsi="Times New Roman"/>
          <w:bCs/>
          <w:sz w:val="24"/>
          <w:szCs w:val="24"/>
        </w:rPr>
        <w:t>Кабинет</w:t>
      </w:r>
      <w:r w:rsidRPr="0055297E">
        <w:rPr>
          <w:rFonts w:ascii="Times New Roman" w:hAnsi="Times New Roman"/>
          <w:sz w:val="24"/>
          <w:szCs w:val="24"/>
          <w:lang w:eastAsia="en-US"/>
        </w:rPr>
        <w:t>, о</w:t>
      </w:r>
      <w:r w:rsidRPr="0055297E">
        <w:rPr>
          <w:rFonts w:ascii="Times New Roman" w:hAnsi="Times New Roman"/>
          <w:bCs/>
          <w:sz w:val="24"/>
          <w:szCs w:val="24"/>
        </w:rPr>
        <w:t xml:space="preserve">снащенный </w:t>
      </w:r>
      <w:r w:rsidRPr="0055297E">
        <w:rPr>
          <w:rFonts w:ascii="Times New Roman" w:hAnsi="Times New Roman"/>
          <w:sz w:val="24"/>
          <w:szCs w:val="24"/>
        </w:rPr>
        <w:t xml:space="preserve">оборудованием: </w:t>
      </w:r>
      <w:r w:rsidRPr="0055297E">
        <w:rPr>
          <w:rFonts w:ascii="Times New Roman" w:eastAsiaTheme="minorEastAsia" w:hAnsi="Times New Roman"/>
          <w:sz w:val="24"/>
          <w:szCs w:val="24"/>
        </w:rPr>
        <w:t xml:space="preserve">Оборудование и технические средства обучения (рабочее место преподавателя, столы, стулья, трибуна, доска меловая, </w:t>
      </w:r>
      <w:r w:rsidRPr="0055297E">
        <w:rPr>
          <w:rFonts w:ascii="Times New Roman" w:hAnsi="Times New Roman"/>
          <w:sz w:val="24"/>
          <w:szCs w:val="24"/>
        </w:rPr>
        <w:t>компьютерная техника (монитор, процессор, клавиатура, мышь)</w:t>
      </w:r>
      <w:r w:rsidRPr="0055297E">
        <w:rPr>
          <w:rFonts w:ascii="Times New Roman" w:eastAsiaTheme="minorEastAsia" w:hAnsi="Times New Roman"/>
          <w:sz w:val="24"/>
          <w:szCs w:val="24"/>
        </w:rPr>
        <w:t xml:space="preserve">, учебно-наглядные пособия (плакаты настенные). </w:t>
      </w:r>
      <w:r w:rsidRPr="0055297E">
        <w:rPr>
          <w:rFonts w:ascii="Times New Roman" w:hAnsi="Times New Roman"/>
          <w:sz w:val="24"/>
          <w:szCs w:val="24"/>
          <w:lang w:eastAsia="en-US"/>
        </w:rPr>
        <w:t xml:space="preserve">Анемометр, аспиратор проб воздуха, барограф, барометр, вытяжной шкаф, стенд исследования электробезопасности сети, стенд исследования защитного заземления, стенд электросхема: заземляющих устройств (зануления), стенд для испытания респираторов и противогазов, стенд для измерения сопротивления заземления, стенд первичные средства обнаружения и тушения пожара, газоанализатор УГ-2, гигрограф, измеритель заземления М-416 и  М-372, клещи У-90, люксметр Ю-16, мегомметр МС – 05, модель циркулярной пилы, мультиметр М-838, модель шасси автомобиля, микроклиматическая камера, пылевая камера, пирометр, пресс с фотоэлементной защитой, прибор ИШВ-1, психрометр, станок токарный (модель), термограф, электроустановка –стенд, метеоскоп-М </w:t>
      </w:r>
      <w:r w:rsidRPr="0055297E">
        <w:rPr>
          <w:rFonts w:ascii="Times New Roman" w:hAnsi="Times New Roman"/>
          <w:bCs/>
          <w:sz w:val="24"/>
          <w:szCs w:val="24"/>
        </w:rPr>
        <w:t xml:space="preserve">в соответствии с п. 6.1.2.1 образовательной программы по специальности 09.02.07 </w:t>
      </w:r>
      <w:r w:rsidRPr="0055297E">
        <w:rPr>
          <w:rFonts w:ascii="Times New Roman" w:hAnsi="Times New Roman"/>
          <w:color w:val="000000"/>
          <w:sz w:val="24"/>
          <w:szCs w:val="24"/>
        </w:rPr>
        <w:t>Информационные системы и программирование</w:t>
      </w:r>
    </w:p>
    <w:p w14:paraId="493048C5" w14:textId="77777777" w:rsidR="00271D94" w:rsidRPr="0055297E" w:rsidRDefault="0055297E" w:rsidP="00261EA8">
      <w:pPr>
        <w:spacing w:after="0"/>
        <w:ind w:firstLine="709"/>
        <w:jc w:val="both"/>
        <w:rPr>
          <w:rFonts w:ascii="Times New Roman" w:hAnsi="Times New Roman"/>
          <w:sz w:val="24"/>
          <w:szCs w:val="24"/>
        </w:rPr>
      </w:pPr>
      <w:r>
        <w:rPr>
          <w:rFonts w:ascii="Times New Roman" w:hAnsi="Times New Roman"/>
          <w:bCs/>
          <w:sz w:val="24"/>
          <w:szCs w:val="24"/>
        </w:rPr>
        <w:t>Лаборатория</w:t>
      </w:r>
      <w:r w:rsidR="00271D94" w:rsidRPr="0055297E">
        <w:rPr>
          <w:rFonts w:ascii="Times New Roman" w:hAnsi="Times New Roman"/>
          <w:bCs/>
          <w:iCs/>
          <w:sz w:val="24"/>
          <w:szCs w:val="24"/>
        </w:rPr>
        <w:t>,</w:t>
      </w:r>
      <w:r w:rsidR="00271D94" w:rsidRPr="0055297E">
        <w:rPr>
          <w:rFonts w:ascii="Times New Roman" w:hAnsi="Times New Roman"/>
          <w:bCs/>
          <w:i/>
          <w:sz w:val="24"/>
          <w:szCs w:val="24"/>
        </w:rPr>
        <w:t xml:space="preserve"> </w:t>
      </w:r>
      <w:r w:rsidR="00271D94" w:rsidRPr="0055297E">
        <w:rPr>
          <w:rFonts w:ascii="Times New Roman" w:hAnsi="Times New Roman"/>
          <w:bCs/>
          <w:sz w:val="24"/>
          <w:szCs w:val="24"/>
        </w:rPr>
        <w:t>оснащенная необходимым для реализации программы учебной дисц</w:t>
      </w:r>
      <w:r w:rsidR="00271D94" w:rsidRPr="0055297E">
        <w:rPr>
          <w:rFonts w:ascii="Times New Roman" w:hAnsi="Times New Roman"/>
          <w:bCs/>
          <w:sz w:val="24"/>
          <w:szCs w:val="24"/>
        </w:rPr>
        <w:t>и</w:t>
      </w:r>
      <w:r w:rsidR="00271D94" w:rsidRPr="0055297E">
        <w:rPr>
          <w:rFonts w:ascii="Times New Roman" w:hAnsi="Times New Roman"/>
          <w:bCs/>
          <w:sz w:val="24"/>
          <w:szCs w:val="24"/>
        </w:rPr>
        <w:t xml:space="preserve">плины оборудованием, </w:t>
      </w:r>
      <w:r w:rsidR="00271D94" w:rsidRPr="0055297E">
        <w:rPr>
          <w:rFonts w:ascii="Times New Roman" w:eastAsiaTheme="minorEastAsia" w:hAnsi="Times New Roman"/>
          <w:sz w:val="24"/>
          <w:szCs w:val="24"/>
        </w:rPr>
        <w:t>Оборудование и технические средства обучения (рабочее место пр</w:t>
      </w:r>
      <w:r w:rsidR="00271D94" w:rsidRPr="0055297E">
        <w:rPr>
          <w:rFonts w:ascii="Times New Roman" w:eastAsiaTheme="minorEastAsia" w:hAnsi="Times New Roman"/>
          <w:sz w:val="24"/>
          <w:szCs w:val="24"/>
        </w:rPr>
        <w:t>е</w:t>
      </w:r>
      <w:r w:rsidR="00271D94" w:rsidRPr="0055297E">
        <w:rPr>
          <w:rFonts w:ascii="Times New Roman" w:eastAsiaTheme="minorEastAsia" w:hAnsi="Times New Roman"/>
          <w:sz w:val="24"/>
          <w:szCs w:val="24"/>
        </w:rPr>
        <w:t xml:space="preserve">подавателя, столы, стулья, трибуна, доска меловая, </w:t>
      </w:r>
      <w:r w:rsidR="00271D94" w:rsidRPr="0055297E">
        <w:rPr>
          <w:rFonts w:ascii="Times New Roman" w:hAnsi="Times New Roman"/>
          <w:sz w:val="24"/>
          <w:szCs w:val="24"/>
        </w:rPr>
        <w:t>компьютерная техника (монитор, проце</w:t>
      </w:r>
      <w:r w:rsidR="00271D94" w:rsidRPr="0055297E">
        <w:rPr>
          <w:rFonts w:ascii="Times New Roman" w:hAnsi="Times New Roman"/>
          <w:sz w:val="24"/>
          <w:szCs w:val="24"/>
        </w:rPr>
        <w:t>с</w:t>
      </w:r>
      <w:r w:rsidR="00271D94" w:rsidRPr="0055297E">
        <w:rPr>
          <w:rFonts w:ascii="Times New Roman" w:hAnsi="Times New Roman"/>
          <w:sz w:val="24"/>
          <w:szCs w:val="24"/>
        </w:rPr>
        <w:t>сор, клавиатура, мышь,</w:t>
      </w:r>
      <w:r w:rsidR="00271D94" w:rsidRPr="0055297E">
        <w:rPr>
          <w:rFonts w:ascii="Times New Roman" w:hAnsi="Times New Roman"/>
          <w:sz w:val="24"/>
          <w:szCs w:val="24"/>
          <w:lang w:eastAsia="en-US"/>
        </w:rPr>
        <w:t xml:space="preserve"> проектор, экран</w:t>
      </w:r>
      <w:r w:rsidR="00271D94" w:rsidRPr="0055297E">
        <w:rPr>
          <w:rFonts w:ascii="Times New Roman" w:hAnsi="Times New Roman"/>
          <w:sz w:val="24"/>
          <w:szCs w:val="24"/>
        </w:rPr>
        <w:t>)</w:t>
      </w:r>
      <w:r w:rsidR="00271D94" w:rsidRPr="0055297E">
        <w:rPr>
          <w:rFonts w:ascii="Times New Roman" w:eastAsiaTheme="minorEastAsia" w:hAnsi="Times New Roman"/>
          <w:sz w:val="24"/>
          <w:szCs w:val="24"/>
        </w:rPr>
        <w:t xml:space="preserve">, учебно-наглядные пособия (плакаты настенные). </w:t>
      </w:r>
      <w:r w:rsidR="00271D94" w:rsidRPr="0055297E">
        <w:rPr>
          <w:rFonts w:ascii="Times New Roman" w:hAnsi="Times New Roman"/>
          <w:sz w:val="24"/>
          <w:szCs w:val="24"/>
          <w:lang w:eastAsia="en-US"/>
        </w:rPr>
        <w:t>Приборы для радиационного контроля:  ДП-64, ДП-5, ДП-22,  ИД-1,  дозиметр-радиометр МКС-15Д, ДКГ-РМ1604, приборы для контроля химического заражения: ВПХР,УГ-2; прот</w:t>
      </w:r>
      <w:r w:rsidR="00271D94" w:rsidRPr="0055297E">
        <w:rPr>
          <w:rFonts w:ascii="Times New Roman" w:hAnsi="Times New Roman"/>
          <w:sz w:val="24"/>
          <w:szCs w:val="24"/>
          <w:lang w:eastAsia="en-US"/>
        </w:rPr>
        <w:t>и</w:t>
      </w:r>
      <w:r w:rsidR="00271D94" w:rsidRPr="0055297E">
        <w:rPr>
          <w:rFonts w:ascii="Times New Roman" w:hAnsi="Times New Roman"/>
          <w:sz w:val="24"/>
          <w:szCs w:val="24"/>
          <w:lang w:eastAsia="en-US"/>
        </w:rPr>
        <w:t>вогаз ГП-5, тренажер сердечно-легочной реанимации «Антон».</w:t>
      </w:r>
    </w:p>
    <w:p w14:paraId="5C648229" w14:textId="77777777" w:rsidR="00271D94" w:rsidRPr="0055297E" w:rsidRDefault="00271D94" w:rsidP="00261EA8">
      <w:pPr>
        <w:suppressAutoHyphens/>
        <w:spacing w:after="0"/>
        <w:ind w:firstLine="709"/>
        <w:jc w:val="both"/>
        <w:rPr>
          <w:rFonts w:ascii="Times New Roman" w:hAnsi="Times New Roman"/>
          <w:bCs/>
          <w:sz w:val="24"/>
          <w:szCs w:val="24"/>
        </w:rPr>
      </w:pPr>
    </w:p>
    <w:p w14:paraId="16E23B82" w14:textId="77777777" w:rsidR="00271D94" w:rsidRPr="0055297E" w:rsidRDefault="00271D94" w:rsidP="00261EA8">
      <w:pPr>
        <w:suppressAutoHyphens/>
        <w:spacing w:after="0"/>
        <w:ind w:firstLine="709"/>
        <w:jc w:val="both"/>
        <w:rPr>
          <w:rFonts w:ascii="Times New Roman" w:hAnsi="Times New Roman"/>
          <w:b/>
          <w:bCs/>
          <w:sz w:val="24"/>
          <w:szCs w:val="24"/>
        </w:rPr>
      </w:pPr>
      <w:r w:rsidRPr="0055297E">
        <w:rPr>
          <w:rFonts w:ascii="Times New Roman" w:hAnsi="Times New Roman"/>
          <w:b/>
          <w:bCs/>
          <w:sz w:val="24"/>
          <w:szCs w:val="24"/>
        </w:rPr>
        <w:t>3.2. Информационное обеспечение реализации программы</w:t>
      </w:r>
    </w:p>
    <w:p w14:paraId="0011B130" w14:textId="77777777" w:rsidR="00271D94" w:rsidRPr="0055297E" w:rsidRDefault="00271D94" w:rsidP="00261EA8">
      <w:pPr>
        <w:suppressAutoHyphens/>
        <w:spacing w:after="0"/>
        <w:ind w:firstLine="709"/>
        <w:jc w:val="both"/>
        <w:rPr>
          <w:rFonts w:ascii="Times New Roman" w:hAnsi="Times New Roman"/>
          <w:bCs/>
          <w:sz w:val="24"/>
          <w:szCs w:val="24"/>
        </w:rPr>
      </w:pPr>
      <w:r w:rsidRPr="0055297E">
        <w:rPr>
          <w:rFonts w:ascii="Times New Roman" w:hAnsi="Times New Roman"/>
          <w:bCs/>
          <w:sz w:val="24"/>
          <w:szCs w:val="24"/>
        </w:rPr>
        <w:t>Для реализации программы библиотечный фонд образовательной организации должен иметь п</w:t>
      </w:r>
      <w:r w:rsidRPr="0055297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5297E">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C73270" w14:textId="77777777" w:rsidR="00271D94" w:rsidRPr="0055297E" w:rsidRDefault="00271D94" w:rsidP="00261EA8">
      <w:pPr>
        <w:suppressAutoHyphens/>
        <w:spacing w:after="0"/>
        <w:ind w:firstLine="709"/>
        <w:jc w:val="both"/>
        <w:rPr>
          <w:rFonts w:ascii="Times New Roman" w:hAnsi="Times New Roman"/>
          <w:sz w:val="24"/>
          <w:szCs w:val="24"/>
        </w:rPr>
      </w:pPr>
    </w:p>
    <w:p w14:paraId="11E6CEC7" w14:textId="77777777" w:rsidR="00271D94" w:rsidRPr="0055297E" w:rsidRDefault="00271D94" w:rsidP="00261EA8">
      <w:pPr>
        <w:suppressAutoHyphens/>
        <w:spacing w:after="0"/>
        <w:ind w:firstLine="709"/>
        <w:jc w:val="both"/>
        <w:rPr>
          <w:rFonts w:ascii="Times New Roman" w:hAnsi="Times New Roman"/>
          <w:b/>
          <w:sz w:val="24"/>
          <w:szCs w:val="24"/>
        </w:rPr>
      </w:pPr>
      <w:r w:rsidRPr="0055297E">
        <w:rPr>
          <w:rFonts w:ascii="Times New Roman" w:hAnsi="Times New Roman"/>
          <w:b/>
          <w:sz w:val="24"/>
          <w:szCs w:val="24"/>
        </w:rPr>
        <w:t>3.2.1. Основные печатные издания</w:t>
      </w:r>
    </w:p>
    <w:p w14:paraId="5E977278" w14:textId="77777777" w:rsidR="00271D94" w:rsidRPr="0055297E" w:rsidRDefault="00271D94" w:rsidP="00FB0A98">
      <w:pPr>
        <w:numPr>
          <w:ilvl w:val="0"/>
          <w:numId w:val="201"/>
        </w:numPr>
        <w:autoSpaceDE w:val="0"/>
        <w:autoSpaceDN w:val="0"/>
        <w:adjustRightInd w:val="0"/>
        <w:spacing w:after="0"/>
        <w:ind w:left="0" w:firstLine="709"/>
        <w:jc w:val="both"/>
        <w:rPr>
          <w:rFonts w:ascii="Times New Roman" w:hAnsi="Times New Roman"/>
          <w:sz w:val="24"/>
          <w:szCs w:val="24"/>
        </w:rPr>
      </w:pPr>
      <w:r w:rsidRPr="0055297E">
        <w:rPr>
          <w:rFonts w:ascii="Times New Roman" w:eastAsia="Calibri" w:hAnsi="Times New Roman"/>
          <w:sz w:val="24"/>
          <w:szCs w:val="24"/>
        </w:rPr>
        <w:t xml:space="preserve">Косолапова Н.В., Прокопенко Н.А.  Безопасность жизнедеятельности (СПО). Учебник / Н.В. Косолапова, Н.А. Прокопенко. — Москва </w:t>
      </w:r>
      <w:proofErr w:type="gramStart"/>
      <w:r w:rsidRPr="0055297E">
        <w:rPr>
          <w:rFonts w:ascii="Times New Roman" w:eastAsia="Calibri" w:hAnsi="Times New Roman"/>
          <w:sz w:val="24"/>
          <w:szCs w:val="24"/>
        </w:rPr>
        <w:t>:К</w:t>
      </w:r>
      <w:proofErr w:type="gramEnd"/>
      <w:r w:rsidRPr="0055297E">
        <w:rPr>
          <w:rFonts w:ascii="Times New Roman" w:eastAsia="Calibri" w:hAnsi="Times New Roman"/>
          <w:sz w:val="24"/>
          <w:szCs w:val="24"/>
        </w:rPr>
        <w:t>ноРус, 2019. — 192 с</w:t>
      </w:r>
    </w:p>
    <w:p w14:paraId="730F5F0D" w14:textId="77777777" w:rsidR="00271D94" w:rsidRPr="0055297E" w:rsidRDefault="00271D94" w:rsidP="00FB0A98">
      <w:pPr>
        <w:numPr>
          <w:ilvl w:val="0"/>
          <w:numId w:val="201"/>
        </w:numPr>
        <w:autoSpaceDE w:val="0"/>
        <w:autoSpaceDN w:val="0"/>
        <w:adjustRightInd w:val="0"/>
        <w:spacing w:after="0"/>
        <w:ind w:left="0" w:firstLine="709"/>
        <w:jc w:val="both"/>
        <w:rPr>
          <w:rFonts w:ascii="Times New Roman" w:hAnsi="Times New Roman"/>
          <w:sz w:val="24"/>
          <w:szCs w:val="24"/>
        </w:rPr>
      </w:pPr>
      <w:r w:rsidRPr="0055297E">
        <w:rPr>
          <w:rFonts w:ascii="Times New Roman" w:eastAsia="Calibri" w:hAnsi="Times New Roman"/>
          <w:sz w:val="24"/>
          <w:szCs w:val="24"/>
        </w:rPr>
        <w:t>Микрюков В.Ю. Основы военной службы: учебник (Среднее профессионал</w:t>
      </w:r>
      <w:r w:rsidRPr="0055297E">
        <w:rPr>
          <w:rFonts w:ascii="Times New Roman" w:eastAsia="Calibri" w:hAnsi="Times New Roman"/>
          <w:sz w:val="24"/>
          <w:szCs w:val="24"/>
        </w:rPr>
        <w:t>ь</w:t>
      </w:r>
      <w:r w:rsidRPr="0055297E">
        <w:rPr>
          <w:rFonts w:ascii="Times New Roman" w:eastAsia="Calibri" w:hAnsi="Times New Roman"/>
          <w:sz w:val="24"/>
          <w:szCs w:val="24"/>
        </w:rPr>
        <w:t>ное образование) / В.Ю. Микрюков. — 2-е изд., испр. и доп. — М.</w:t>
      </w:r>
      <w:proofErr w:type="gramStart"/>
      <w:r w:rsidRPr="0055297E">
        <w:rPr>
          <w:rFonts w:ascii="Times New Roman" w:eastAsia="Calibri" w:hAnsi="Times New Roman"/>
          <w:sz w:val="24"/>
          <w:szCs w:val="24"/>
        </w:rPr>
        <w:t xml:space="preserve"> :</w:t>
      </w:r>
      <w:proofErr w:type="gramEnd"/>
      <w:r w:rsidRPr="0055297E">
        <w:rPr>
          <w:rFonts w:ascii="Times New Roman" w:eastAsia="Calibri" w:hAnsi="Times New Roman"/>
          <w:sz w:val="24"/>
          <w:szCs w:val="24"/>
        </w:rPr>
        <w:t xml:space="preserve"> ФОРУМ : ИНФРА-М, 2018. — 384 с. </w:t>
      </w:r>
    </w:p>
    <w:p w14:paraId="2FBE606C" w14:textId="77777777" w:rsidR="00271D94" w:rsidRPr="0055297E" w:rsidRDefault="00271D94" w:rsidP="00261EA8">
      <w:pPr>
        <w:autoSpaceDE w:val="0"/>
        <w:autoSpaceDN w:val="0"/>
        <w:adjustRightInd w:val="0"/>
        <w:spacing w:after="0"/>
        <w:ind w:left="709"/>
        <w:jc w:val="both"/>
        <w:rPr>
          <w:rFonts w:ascii="Times New Roman" w:hAnsi="Times New Roman"/>
          <w:sz w:val="24"/>
          <w:szCs w:val="24"/>
        </w:rPr>
      </w:pPr>
    </w:p>
    <w:p w14:paraId="3585DBE3" w14:textId="77777777" w:rsidR="00271D94" w:rsidRPr="0055297E" w:rsidRDefault="00271D94" w:rsidP="00261EA8">
      <w:pPr>
        <w:spacing w:after="0"/>
        <w:ind w:firstLine="709"/>
        <w:rPr>
          <w:rFonts w:ascii="Times New Roman" w:hAnsi="Times New Roman"/>
          <w:b/>
          <w:sz w:val="24"/>
          <w:szCs w:val="24"/>
        </w:rPr>
      </w:pPr>
      <w:r w:rsidRPr="0055297E">
        <w:rPr>
          <w:rFonts w:ascii="Times New Roman" w:hAnsi="Times New Roman"/>
          <w:b/>
          <w:sz w:val="24"/>
          <w:szCs w:val="24"/>
        </w:rPr>
        <w:t xml:space="preserve">3.2.2. Основные электронные издания </w:t>
      </w:r>
    </w:p>
    <w:p w14:paraId="6B516655" w14:textId="77777777" w:rsidR="00271D94" w:rsidRPr="0055297E" w:rsidRDefault="00271D94" w:rsidP="00FB0A98">
      <w:pPr>
        <w:pStyle w:val="a7"/>
        <w:numPr>
          <w:ilvl w:val="3"/>
          <w:numId w:val="201"/>
        </w:numPr>
        <w:autoSpaceDE w:val="0"/>
        <w:autoSpaceDN w:val="0"/>
        <w:adjustRightInd w:val="0"/>
        <w:spacing w:line="276" w:lineRule="auto"/>
        <w:ind w:left="0" w:firstLine="709"/>
        <w:contextualSpacing w:val="0"/>
        <w:jc w:val="both"/>
      </w:pPr>
      <w:r w:rsidRPr="0055297E">
        <w:t>https://e.lanbook.com/</w:t>
      </w:r>
    </w:p>
    <w:p w14:paraId="2CCFC709" w14:textId="77777777" w:rsidR="0055297E" w:rsidRDefault="0055297E" w:rsidP="00261EA8">
      <w:pPr>
        <w:spacing w:after="0"/>
        <w:ind w:firstLine="709"/>
        <w:jc w:val="both"/>
        <w:rPr>
          <w:rFonts w:ascii="Times New Roman" w:hAnsi="Times New Roman"/>
          <w:b/>
          <w:bCs/>
          <w:sz w:val="24"/>
          <w:szCs w:val="24"/>
        </w:rPr>
      </w:pPr>
    </w:p>
    <w:p w14:paraId="3A137D5C" w14:textId="77777777" w:rsidR="0055297E" w:rsidRDefault="0055297E" w:rsidP="00261EA8">
      <w:pPr>
        <w:spacing w:after="0"/>
        <w:ind w:firstLine="709"/>
        <w:jc w:val="both"/>
        <w:rPr>
          <w:rFonts w:ascii="Times New Roman" w:hAnsi="Times New Roman"/>
          <w:b/>
          <w:bCs/>
          <w:sz w:val="24"/>
          <w:szCs w:val="24"/>
        </w:rPr>
      </w:pPr>
    </w:p>
    <w:p w14:paraId="18BD0B24" w14:textId="77777777" w:rsidR="0055297E" w:rsidRDefault="0055297E" w:rsidP="00261EA8">
      <w:pPr>
        <w:spacing w:after="0"/>
        <w:ind w:firstLine="709"/>
        <w:jc w:val="both"/>
        <w:rPr>
          <w:rFonts w:ascii="Times New Roman" w:hAnsi="Times New Roman"/>
          <w:b/>
          <w:bCs/>
          <w:sz w:val="24"/>
          <w:szCs w:val="24"/>
        </w:rPr>
      </w:pPr>
    </w:p>
    <w:p w14:paraId="276119F4" w14:textId="77777777" w:rsidR="00271D94" w:rsidRPr="0055297E" w:rsidRDefault="00271D94" w:rsidP="00261EA8">
      <w:pPr>
        <w:spacing w:after="0"/>
        <w:ind w:firstLine="709"/>
        <w:jc w:val="both"/>
        <w:rPr>
          <w:rFonts w:ascii="Times New Roman" w:hAnsi="Times New Roman"/>
          <w:bCs/>
          <w:i/>
          <w:sz w:val="24"/>
          <w:szCs w:val="24"/>
        </w:rPr>
      </w:pPr>
      <w:r w:rsidRPr="0055297E">
        <w:rPr>
          <w:rFonts w:ascii="Times New Roman" w:hAnsi="Times New Roman"/>
          <w:b/>
          <w:bCs/>
          <w:sz w:val="24"/>
          <w:szCs w:val="24"/>
        </w:rPr>
        <w:lastRenderedPageBreak/>
        <w:t xml:space="preserve">3.2.3. Дополнительные источники </w:t>
      </w:r>
      <w:r w:rsidRPr="0055297E">
        <w:rPr>
          <w:rFonts w:ascii="Times New Roman" w:hAnsi="Times New Roman"/>
          <w:bCs/>
          <w:i/>
          <w:sz w:val="24"/>
          <w:szCs w:val="24"/>
        </w:rPr>
        <w:t>(при необходимости)</w:t>
      </w:r>
    </w:p>
    <w:p w14:paraId="532D701E" w14:textId="77777777" w:rsidR="00271D94" w:rsidRPr="0055297E" w:rsidRDefault="00271D94" w:rsidP="00261EA8">
      <w:pPr>
        <w:pStyle w:val="a7"/>
        <w:autoSpaceDE w:val="0"/>
        <w:autoSpaceDN w:val="0"/>
        <w:adjustRightInd w:val="0"/>
        <w:spacing w:line="276" w:lineRule="auto"/>
        <w:ind w:left="0" w:firstLine="709"/>
        <w:jc w:val="both"/>
        <w:rPr>
          <w:rFonts w:eastAsia="Calibri"/>
          <w:b/>
          <w:bCs/>
          <w:lang w:eastAsia="en-US"/>
        </w:rPr>
      </w:pPr>
      <w:r w:rsidRPr="0055297E">
        <w:t>1</w:t>
      </w:r>
      <w:r w:rsidRPr="0055297E">
        <w:rPr>
          <w:b/>
        </w:rPr>
        <w:t xml:space="preserve">. </w:t>
      </w:r>
      <w:r w:rsidRPr="0055297E">
        <w:rPr>
          <w:bdr w:val="none" w:sz="0" w:space="0" w:color="auto" w:frame="1"/>
        </w:rPr>
        <w:t>Безопасность</w:t>
      </w:r>
      <w:r w:rsidRPr="0055297E">
        <w:t> </w:t>
      </w:r>
      <w:r w:rsidRPr="0055297E">
        <w:rPr>
          <w:bdr w:val="none" w:sz="0" w:space="0" w:color="auto" w:frame="1"/>
        </w:rPr>
        <w:t>жизнедеятельности</w:t>
      </w:r>
      <w:r w:rsidRPr="0055297E">
        <w:t> в условиях опасностей техносферы: учебное п</w:t>
      </w:r>
      <w:r w:rsidRPr="0055297E">
        <w:t>о</w:t>
      </w:r>
      <w:r w:rsidRPr="0055297E">
        <w:t>собие к практическим занятиям по дисциплине "</w:t>
      </w:r>
      <w:r w:rsidRPr="0055297E">
        <w:rPr>
          <w:bdr w:val="none" w:sz="0" w:space="0" w:color="auto" w:frame="1"/>
        </w:rPr>
        <w:t>Безопасность</w:t>
      </w:r>
      <w:r w:rsidRPr="0055297E">
        <w:t> </w:t>
      </w:r>
      <w:r w:rsidRPr="0055297E">
        <w:rPr>
          <w:bdr w:val="none" w:sz="0" w:space="0" w:color="auto" w:frame="1"/>
        </w:rPr>
        <w:t>жизнедеятельности</w:t>
      </w:r>
      <w:r w:rsidRPr="0055297E">
        <w:t>" для всех специальностей СПО / М. В. Мезникова, М. А. Садовников, И. Б. Борисенко [и др.]; Волг</w:t>
      </w:r>
      <w:r w:rsidRPr="0055297E">
        <w:t>о</w:t>
      </w:r>
      <w:r w:rsidRPr="0055297E">
        <w:t xml:space="preserve">градский государственный аграрный университет. - Волгоград: Волгоградский ГАУ, 2019. - 80 с. </w:t>
      </w:r>
    </w:p>
    <w:p w14:paraId="11331DDF" w14:textId="77777777" w:rsidR="00271D94" w:rsidRPr="0055297E" w:rsidRDefault="00271D94" w:rsidP="00261EA8">
      <w:pPr>
        <w:spacing w:after="0"/>
        <w:ind w:firstLine="709"/>
        <w:jc w:val="both"/>
        <w:rPr>
          <w:rFonts w:ascii="Times New Roman" w:hAnsi="Times New Roman"/>
          <w:sz w:val="24"/>
          <w:szCs w:val="24"/>
        </w:rPr>
      </w:pPr>
      <w:r w:rsidRPr="0055297E">
        <w:rPr>
          <w:rFonts w:ascii="Times New Roman" w:hAnsi="Times New Roman"/>
          <w:sz w:val="24"/>
          <w:szCs w:val="24"/>
        </w:rPr>
        <w:t>2. Казаков, Г. В. Методические указания по дисциплине "Основы безопасн</w:t>
      </w:r>
      <w:r w:rsidRPr="0055297E">
        <w:rPr>
          <w:rFonts w:ascii="Times New Roman" w:hAnsi="Times New Roman"/>
          <w:sz w:val="24"/>
          <w:szCs w:val="24"/>
        </w:rPr>
        <w:t>о</w:t>
      </w:r>
      <w:r w:rsidRPr="0055297E">
        <w:rPr>
          <w:rFonts w:ascii="Times New Roman" w:hAnsi="Times New Roman"/>
          <w:sz w:val="24"/>
          <w:szCs w:val="24"/>
        </w:rPr>
        <w:t>сти </w:t>
      </w:r>
      <w:r w:rsidRPr="0055297E">
        <w:rPr>
          <w:rFonts w:ascii="Times New Roman" w:hAnsi="Times New Roman"/>
          <w:sz w:val="24"/>
          <w:szCs w:val="24"/>
          <w:bdr w:val="none" w:sz="0" w:space="0" w:color="auto" w:frame="1"/>
        </w:rPr>
        <w:t>жизнедеятельности</w:t>
      </w:r>
      <w:r w:rsidRPr="0055297E">
        <w:rPr>
          <w:rFonts w:ascii="Times New Roman" w:hAnsi="Times New Roman"/>
          <w:sz w:val="24"/>
          <w:szCs w:val="24"/>
        </w:rPr>
        <w:t>": для студ. СПО, обуч. на базе основного общего образования (те</w:t>
      </w:r>
      <w:r w:rsidRPr="0055297E">
        <w:rPr>
          <w:rFonts w:ascii="Times New Roman" w:hAnsi="Times New Roman"/>
          <w:sz w:val="24"/>
          <w:szCs w:val="24"/>
        </w:rPr>
        <w:t>х</w:t>
      </w:r>
      <w:r w:rsidRPr="0055297E">
        <w:rPr>
          <w:rFonts w:ascii="Times New Roman" w:hAnsi="Times New Roman"/>
          <w:sz w:val="24"/>
          <w:szCs w:val="24"/>
        </w:rPr>
        <w:t>нический, естественно-научный и социально-экономический профиль обучения) / Г. В. Каз</w:t>
      </w:r>
      <w:r w:rsidRPr="0055297E">
        <w:rPr>
          <w:rFonts w:ascii="Times New Roman" w:hAnsi="Times New Roman"/>
          <w:sz w:val="24"/>
          <w:szCs w:val="24"/>
        </w:rPr>
        <w:t>а</w:t>
      </w:r>
      <w:r w:rsidRPr="0055297E">
        <w:rPr>
          <w:rFonts w:ascii="Times New Roman" w:hAnsi="Times New Roman"/>
          <w:sz w:val="24"/>
          <w:szCs w:val="24"/>
        </w:rPr>
        <w:t>ков; ФГБОУ ВО Волгогр. ГАУ, Ин-т непрерывного образования. - Волгоград: Волгоградский ГАУ, 2018. - 40 с.</w:t>
      </w:r>
    </w:p>
    <w:p w14:paraId="710DA7DC" w14:textId="77777777" w:rsidR="00271D94" w:rsidRPr="0055297E" w:rsidRDefault="00271D94" w:rsidP="00261EA8">
      <w:pPr>
        <w:spacing w:after="0"/>
        <w:ind w:firstLine="709"/>
        <w:jc w:val="both"/>
        <w:rPr>
          <w:rFonts w:ascii="Times New Roman" w:hAnsi="Times New Roman"/>
          <w:sz w:val="24"/>
          <w:szCs w:val="24"/>
        </w:rPr>
      </w:pPr>
      <w:r w:rsidRPr="0055297E">
        <w:rPr>
          <w:rFonts w:ascii="Times New Roman" w:hAnsi="Times New Roman"/>
          <w:sz w:val="24"/>
          <w:szCs w:val="24"/>
        </w:rPr>
        <w:t xml:space="preserve">3. Методические указания по дисциплине </w:t>
      </w:r>
      <w:r w:rsidRPr="0055297E">
        <w:rPr>
          <w:rFonts w:ascii="Times New Roman" w:hAnsi="Times New Roman"/>
          <w:b/>
          <w:bCs/>
          <w:sz w:val="24"/>
          <w:szCs w:val="24"/>
        </w:rPr>
        <w:t>"</w:t>
      </w:r>
      <w:r w:rsidRPr="0055297E">
        <w:rPr>
          <w:rFonts w:ascii="Times New Roman" w:hAnsi="Times New Roman"/>
          <w:sz w:val="24"/>
          <w:szCs w:val="24"/>
          <w:bdr w:val="none" w:sz="0" w:space="0" w:color="auto" w:frame="1"/>
        </w:rPr>
        <w:t>Безопасность</w:t>
      </w:r>
      <w:r w:rsidRPr="0055297E">
        <w:rPr>
          <w:rFonts w:ascii="Times New Roman" w:hAnsi="Times New Roman"/>
          <w:b/>
          <w:bCs/>
          <w:sz w:val="24"/>
          <w:szCs w:val="24"/>
        </w:rPr>
        <w:t> </w:t>
      </w:r>
      <w:r w:rsidRPr="0055297E">
        <w:rPr>
          <w:rFonts w:ascii="Times New Roman" w:hAnsi="Times New Roman"/>
          <w:sz w:val="24"/>
          <w:szCs w:val="24"/>
          <w:bdr w:val="none" w:sz="0" w:space="0" w:color="auto" w:frame="1"/>
        </w:rPr>
        <w:t>жизнедеятельности</w:t>
      </w:r>
      <w:r w:rsidRPr="0055297E">
        <w:rPr>
          <w:rFonts w:ascii="Times New Roman" w:hAnsi="Times New Roman"/>
          <w:b/>
          <w:bCs/>
          <w:sz w:val="24"/>
          <w:szCs w:val="24"/>
        </w:rPr>
        <w:t xml:space="preserve">" </w:t>
      </w:r>
      <w:r w:rsidRPr="0055297E">
        <w:rPr>
          <w:rFonts w:ascii="Times New Roman" w:hAnsi="Times New Roman"/>
          <w:sz w:val="24"/>
          <w:szCs w:val="24"/>
        </w:rPr>
        <w:t>по в</w:t>
      </w:r>
      <w:r w:rsidRPr="0055297E">
        <w:rPr>
          <w:rFonts w:ascii="Times New Roman" w:hAnsi="Times New Roman"/>
          <w:sz w:val="24"/>
          <w:szCs w:val="24"/>
        </w:rPr>
        <w:t>ы</w:t>
      </w:r>
      <w:r w:rsidRPr="0055297E">
        <w:rPr>
          <w:rFonts w:ascii="Times New Roman" w:hAnsi="Times New Roman"/>
          <w:sz w:val="24"/>
          <w:szCs w:val="24"/>
        </w:rPr>
        <w:t>полнению практической работы по теме: "Расчет зоны ЧС при пожарах" для обучающихся по всем направлениям СПО / Е. Ю. Гузенко, Т. С. Иванова, И. С. Мартынов, Ю. Л. Курга</w:t>
      </w:r>
      <w:r w:rsidRPr="0055297E">
        <w:rPr>
          <w:rFonts w:ascii="Times New Roman" w:hAnsi="Times New Roman"/>
          <w:sz w:val="24"/>
          <w:szCs w:val="24"/>
        </w:rPr>
        <w:t>н</w:t>
      </w:r>
      <w:r w:rsidRPr="0055297E">
        <w:rPr>
          <w:rFonts w:ascii="Times New Roman" w:hAnsi="Times New Roman"/>
          <w:sz w:val="24"/>
          <w:szCs w:val="24"/>
        </w:rPr>
        <w:t>ский. - Волгоград: Волгоградский ГАУ, 2021. - 24 с.</w:t>
      </w:r>
    </w:p>
    <w:p w14:paraId="33ED9770" w14:textId="77777777" w:rsidR="00271D94" w:rsidRPr="0055297E" w:rsidRDefault="00271D94" w:rsidP="00261EA8">
      <w:pPr>
        <w:spacing w:after="0"/>
        <w:ind w:firstLine="709"/>
        <w:jc w:val="both"/>
        <w:rPr>
          <w:rFonts w:ascii="Times New Roman" w:hAnsi="Times New Roman"/>
          <w:sz w:val="24"/>
          <w:szCs w:val="24"/>
        </w:rPr>
      </w:pPr>
      <w:r w:rsidRPr="0055297E">
        <w:rPr>
          <w:rFonts w:ascii="Times New Roman" w:hAnsi="Times New Roman"/>
          <w:sz w:val="24"/>
          <w:szCs w:val="24"/>
        </w:rPr>
        <w:t xml:space="preserve">4. Методические указания по дисциплине </w:t>
      </w:r>
      <w:r w:rsidRPr="0055297E">
        <w:rPr>
          <w:rFonts w:ascii="Times New Roman" w:hAnsi="Times New Roman"/>
          <w:b/>
          <w:bCs/>
          <w:sz w:val="24"/>
          <w:szCs w:val="24"/>
        </w:rPr>
        <w:t>"</w:t>
      </w:r>
      <w:r w:rsidRPr="0055297E">
        <w:rPr>
          <w:rFonts w:ascii="Times New Roman" w:hAnsi="Times New Roman"/>
          <w:sz w:val="24"/>
          <w:szCs w:val="24"/>
          <w:bdr w:val="none" w:sz="0" w:space="0" w:color="auto" w:frame="1"/>
        </w:rPr>
        <w:t>Безопасность</w:t>
      </w:r>
      <w:r w:rsidRPr="0055297E">
        <w:rPr>
          <w:rFonts w:ascii="Times New Roman" w:hAnsi="Times New Roman"/>
          <w:b/>
          <w:bCs/>
          <w:sz w:val="24"/>
          <w:szCs w:val="24"/>
        </w:rPr>
        <w:t> </w:t>
      </w:r>
      <w:r w:rsidRPr="0055297E">
        <w:rPr>
          <w:rFonts w:ascii="Times New Roman" w:hAnsi="Times New Roman"/>
          <w:sz w:val="24"/>
          <w:szCs w:val="24"/>
          <w:bdr w:val="none" w:sz="0" w:space="0" w:color="auto" w:frame="1"/>
        </w:rPr>
        <w:t>жизнедеятельности</w:t>
      </w:r>
      <w:r w:rsidRPr="0055297E">
        <w:rPr>
          <w:rFonts w:ascii="Times New Roman" w:hAnsi="Times New Roman"/>
          <w:b/>
          <w:bCs/>
          <w:sz w:val="24"/>
          <w:szCs w:val="24"/>
        </w:rPr>
        <w:t>"</w:t>
      </w:r>
      <w:r w:rsidRPr="0055297E">
        <w:rPr>
          <w:rFonts w:ascii="Times New Roman" w:hAnsi="Times New Roman"/>
          <w:sz w:val="24"/>
          <w:szCs w:val="24"/>
        </w:rPr>
        <w:t xml:space="preserve"> по в</w:t>
      </w:r>
      <w:r w:rsidRPr="0055297E">
        <w:rPr>
          <w:rFonts w:ascii="Times New Roman" w:hAnsi="Times New Roman"/>
          <w:sz w:val="24"/>
          <w:szCs w:val="24"/>
        </w:rPr>
        <w:t>ы</w:t>
      </w:r>
      <w:r w:rsidRPr="0055297E">
        <w:rPr>
          <w:rFonts w:ascii="Times New Roman" w:hAnsi="Times New Roman"/>
          <w:sz w:val="24"/>
          <w:szCs w:val="24"/>
        </w:rPr>
        <w:t>полнению практической работы по теме: "Расчет зоны ЧС природного характера" для об</w:t>
      </w:r>
      <w:r w:rsidRPr="0055297E">
        <w:rPr>
          <w:rFonts w:ascii="Times New Roman" w:hAnsi="Times New Roman"/>
          <w:sz w:val="24"/>
          <w:szCs w:val="24"/>
        </w:rPr>
        <w:t>у</w:t>
      </w:r>
      <w:r w:rsidRPr="0055297E">
        <w:rPr>
          <w:rFonts w:ascii="Times New Roman" w:hAnsi="Times New Roman"/>
          <w:sz w:val="24"/>
          <w:szCs w:val="24"/>
        </w:rPr>
        <w:t>чающихся по всем направлениям СПО / Е. Ю. Гузенко, Т. С. Иванова, И. С. Мартынов, Д. В. Семин. - Волгоград: Волгоградский ГАУ, 2021. - 24с.</w:t>
      </w:r>
    </w:p>
    <w:p w14:paraId="3CD7688C" w14:textId="77777777" w:rsidR="00271D94" w:rsidRPr="0055297E" w:rsidRDefault="00271D94" w:rsidP="00261EA8">
      <w:pPr>
        <w:spacing w:after="0"/>
        <w:ind w:firstLine="709"/>
        <w:jc w:val="both"/>
        <w:rPr>
          <w:rFonts w:ascii="Times New Roman" w:hAnsi="Times New Roman"/>
          <w:sz w:val="24"/>
          <w:szCs w:val="24"/>
          <w:shd w:val="clear" w:color="auto" w:fill="EFF2F5"/>
        </w:rPr>
      </w:pPr>
      <w:r w:rsidRPr="0055297E">
        <w:rPr>
          <w:rFonts w:ascii="Times New Roman" w:hAnsi="Times New Roman"/>
          <w:sz w:val="24"/>
          <w:szCs w:val="24"/>
        </w:rPr>
        <w:t>5. Охрана труда: учебно-методическое пособие [для студентов СПО всех специальн</w:t>
      </w:r>
      <w:r w:rsidRPr="0055297E">
        <w:rPr>
          <w:rFonts w:ascii="Times New Roman" w:hAnsi="Times New Roman"/>
          <w:sz w:val="24"/>
          <w:szCs w:val="24"/>
        </w:rPr>
        <w:t>о</w:t>
      </w:r>
      <w:r w:rsidRPr="0055297E">
        <w:rPr>
          <w:rFonts w:ascii="Times New Roman" w:hAnsi="Times New Roman"/>
          <w:sz w:val="24"/>
          <w:szCs w:val="24"/>
        </w:rPr>
        <w:t>стей] / Т. С. Иванова, Е. Ю. Гузенко, Ю. Л. Курганский [и др.]; Волгоградский государстве</w:t>
      </w:r>
      <w:r w:rsidRPr="0055297E">
        <w:rPr>
          <w:rFonts w:ascii="Times New Roman" w:hAnsi="Times New Roman"/>
          <w:sz w:val="24"/>
          <w:szCs w:val="24"/>
        </w:rPr>
        <w:t>н</w:t>
      </w:r>
      <w:r w:rsidRPr="0055297E">
        <w:rPr>
          <w:rFonts w:ascii="Times New Roman" w:hAnsi="Times New Roman"/>
          <w:sz w:val="24"/>
          <w:szCs w:val="24"/>
        </w:rPr>
        <w:t>ный аграрный университет. - Волгоград: Волгоградский ГАУ, 2019. - 88 с.</w:t>
      </w:r>
    </w:p>
    <w:p w14:paraId="2ED299ED" w14:textId="77777777" w:rsidR="00271D94" w:rsidRPr="0055297E" w:rsidRDefault="00271D94" w:rsidP="00261EA8">
      <w:pPr>
        <w:spacing w:after="0"/>
        <w:ind w:firstLine="709"/>
        <w:jc w:val="both"/>
        <w:rPr>
          <w:rFonts w:ascii="Times New Roman" w:hAnsi="Times New Roman"/>
          <w:sz w:val="24"/>
          <w:szCs w:val="24"/>
        </w:rPr>
      </w:pPr>
      <w:r w:rsidRPr="0055297E">
        <w:rPr>
          <w:rFonts w:ascii="Times New Roman" w:hAnsi="Times New Roman"/>
          <w:sz w:val="24"/>
          <w:szCs w:val="24"/>
        </w:rPr>
        <w:t xml:space="preserve">6.  Учебно-методическое пособие для практических занятий по дисциплине </w:t>
      </w:r>
      <w:r w:rsidRPr="0055297E">
        <w:rPr>
          <w:rFonts w:ascii="Times New Roman" w:hAnsi="Times New Roman"/>
          <w:b/>
          <w:bCs/>
          <w:sz w:val="24"/>
          <w:szCs w:val="24"/>
        </w:rPr>
        <w:t>"</w:t>
      </w:r>
      <w:r w:rsidRPr="0055297E">
        <w:rPr>
          <w:rFonts w:ascii="Times New Roman" w:hAnsi="Times New Roman"/>
          <w:sz w:val="24"/>
          <w:szCs w:val="24"/>
          <w:bdr w:val="none" w:sz="0" w:space="0" w:color="auto" w:frame="1"/>
        </w:rPr>
        <w:t>Безопа</w:t>
      </w:r>
      <w:r w:rsidRPr="0055297E">
        <w:rPr>
          <w:rFonts w:ascii="Times New Roman" w:hAnsi="Times New Roman"/>
          <w:sz w:val="24"/>
          <w:szCs w:val="24"/>
          <w:bdr w:val="none" w:sz="0" w:space="0" w:color="auto" w:frame="1"/>
        </w:rPr>
        <w:t>с</w:t>
      </w:r>
      <w:r w:rsidRPr="0055297E">
        <w:rPr>
          <w:rFonts w:ascii="Times New Roman" w:hAnsi="Times New Roman"/>
          <w:sz w:val="24"/>
          <w:szCs w:val="24"/>
          <w:bdr w:val="none" w:sz="0" w:space="0" w:color="auto" w:frame="1"/>
        </w:rPr>
        <w:t>ность</w:t>
      </w:r>
      <w:r w:rsidRPr="0055297E">
        <w:rPr>
          <w:rFonts w:ascii="Times New Roman" w:hAnsi="Times New Roman"/>
          <w:b/>
          <w:bCs/>
          <w:sz w:val="24"/>
          <w:szCs w:val="24"/>
        </w:rPr>
        <w:t> </w:t>
      </w:r>
      <w:r w:rsidRPr="0055297E">
        <w:rPr>
          <w:rFonts w:ascii="Times New Roman" w:hAnsi="Times New Roman"/>
          <w:sz w:val="24"/>
          <w:szCs w:val="24"/>
          <w:bdr w:val="none" w:sz="0" w:space="0" w:color="auto" w:frame="1"/>
        </w:rPr>
        <w:t>жизнедеятельности</w:t>
      </w:r>
      <w:r w:rsidRPr="0055297E">
        <w:rPr>
          <w:rFonts w:ascii="Times New Roman" w:hAnsi="Times New Roman"/>
          <w:b/>
          <w:bCs/>
          <w:sz w:val="24"/>
          <w:szCs w:val="24"/>
        </w:rPr>
        <w:t>"</w:t>
      </w:r>
      <w:r w:rsidRPr="0055297E">
        <w:rPr>
          <w:rFonts w:ascii="Times New Roman" w:hAnsi="Times New Roman"/>
          <w:sz w:val="24"/>
          <w:szCs w:val="24"/>
        </w:rPr>
        <w:t xml:space="preserve"> для обучающихся всех специальностей </w:t>
      </w:r>
      <w:proofErr w:type="gramStart"/>
      <w:r w:rsidRPr="0055297E">
        <w:rPr>
          <w:rFonts w:ascii="Times New Roman" w:hAnsi="Times New Roman"/>
          <w:sz w:val="24"/>
          <w:szCs w:val="24"/>
        </w:rPr>
        <w:t>СПО / Т.</w:t>
      </w:r>
      <w:proofErr w:type="gramEnd"/>
      <w:r w:rsidRPr="0055297E">
        <w:rPr>
          <w:rFonts w:ascii="Times New Roman" w:hAnsi="Times New Roman"/>
          <w:sz w:val="24"/>
          <w:szCs w:val="24"/>
        </w:rPr>
        <w:t xml:space="preserve"> С. Иванова, Е. Ю. Гузенко, И. С. Мартынов [и др.];. - Волгоград: Волгоградский ГАУ, 2021. - 96 с.</w:t>
      </w:r>
    </w:p>
    <w:p w14:paraId="6067F57C" w14:textId="77777777" w:rsidR="00271D94" w:rsidRPr="0055297E" w:rsidRDefault="00271D94" w:rsidP="00261EA8">
      <w:pPr>
        <w:spacing w:after="0"/>
        <w:ind w:firstLine="709"/>
        <w:jc w:val="both"/>
        <w:rPr>
          <w:rFonts w:ascii="Times New Roman" w:hAnsi="Times New Roman"/>
          <w:bCs/>
          <w:sz w:val="24"/>
          <w:szCs w:val="24"/>
        </w:rPr>
      </w:pPr>
    </w:p>
    <w:p w14:paraId="0F416E77" w14:textId="77777777" w:rsidR="00271D94" w:rsidRPr="0055297E" w:rsidRDefault="00271D94" w:rsidP="00261EA8">
      <w:pPr>
        <w:spacing w:after="0" w:line="240" w:lineRule="auto"/>
        <w:contextualSpacing/>
        <w:jc w:val="center"/>
        <w:rPr>
          <w:rFonts w:ascii="Times New Roman" w:hAnsi="Times New Roman"/>
          <w:b/>
          <w:sz w:val="24"/>
          <w:szCs w:val="24"/>
        </w:rPr>
      </w:pPr>
      <w:r w:rsidRPr="0055297E">
        <w:rPr>
          <w:rFonts w:ascii="Times New Roman" w:hAnsi="Times New Roman"/>
          <w:b/>
          <w:sz w:val="24"/>
          <w:szCs w:val="24"/>
        </w:rPr>
        <w:t xml:space="preserve">4. КОНТРОЛЬ И ОЦЕНКА РЕЗУЛЬТАТОВ ОСВОЕНИЯ  </w:t>
      </w:r>
    </w:p>
    <w:p w14:paraId="5C378B98" w14:textId="77777777" w:rsidR="00271D94" w:rsidRPr="0055297E" w:rsidRDefault="00271D94" w:rsidP="00261EA8">
      <w:pPr>
        <w:spacing w:after="0" w:line="240" w:lineRule="auto"/>
        <w:contextualSpacing/>
        <w:jc w:val="center"/>
        <w:rPr>
          <w:rFonts w:ascii="Times New Roman" w:hAnsi="Times New Roman"/>
          <w:b/>
          <w:sz w:val="24"/>
          <w:szCs w:val="24"/>
        </w:rPr>
      </w:pPr>
      <w:r w:rsidRPr="0055297E">
        <w:rPr>
          <w:rFonts w:ascii="Times New Roman" w:hAnsi="Times New Roman"/>
          <w:b/>
          <w:sz w:val="24"/>
          <w:szCs w:val="24"/>
        </w:rPr>
        <w:t>УЧЕБНОЙ ДИСЦИПЛИНЫ</w:t>
      </w:r>
    </w:p>
    <w:p w14:paraId="59F3212E" w14:textId="77777777" w:rsidR="00271D94" w:rsidRPr="0055297E" w:rsidRDefault="00271D94" w:rsidP="00261EA8">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271D94" w:rsidRPr="0055297E" w14:paraId="3684227B" w14:textId="77777777" w:rsidTr="0055297E">
        <w:tc>
          <w:tcPr>
            <w:tcW w:w="1750" w:type="pct"/>
            <w:vAlign w:val="center"/>
          </w:tcPr>
          <w:p w14:paraId="5F4CCF2E" w14:textId="77777777" w:rsidR="00271D94" w:rsidRPr="0055297E" w:rsidRDefault="00271D94" w:rsidP="00261EA8">
            <w:pPr>
              <w:spacing w:after="0" w:line="240" w:lineRule="auto"/>
              <w:jc w:val="center"/>
              <w:rPr>
                <w:rFonts w:ascii="Times New Roman" w:hAnsi="Times New Roman"/>
                <w:sz w:val="24"/>
                <w:szCs w:val="24"/>
              </w:rPr>
            </w:pPr>
            <w:r w:rsidRPr="0055297E">
              <w:rPr>
                <w:rFonts w:ascii="Times New Roman" w:hAnsi="Times New Roman"/>
                <w:bCs/>
                <w:sz w:val="24"/>
                <w:szCs w:val="24"/>
              </w:rPr>
              <w:t>Результаты обучения</w:t>
            </w:r>
          </w:p>
        </w:tc>
        <w:tc>
          <w:tcPr>
            <w:tcW w:w="1507" w:type="pct"/>
            <w:vAlign w:val="center"/>
          </w:tcPr>
          <w:p w14:paraId="20B50003" w14:textId="77777777" w:rsidR="00271D94" w:rsidRPr="0055297E" w:rsidRDefault="00271D94" w:rsidP="00261EA8">
            <w:pPr>
              <w:spacing w:after="0" w:line="240" w:lineRule="auto"/>
              <w:jc w:val="center"/>
              <w:rPr>
                <w:rFonts w:ascii="Times New Roman" w:hAnsi="Times New Roman"/>
                <w:bCs/>
                <w:sz w:val="24"/>
                <w:szCs w:val="24"/>
              </w:rPr>
            </w:pPr>
            <w:r w:rsidRPr="0055297E">
              <w:rPr>
                <w:rFonts w:ascii="Times New Roman" w:hAnsi="Times New Roman"/>
                <w:bCs/>
                <w:sz w:val="24"/>
                <w:szCs w:val="24"/>
              </w:rPr>
              <w:t>Критерии оценки</w:t>
            </w:r>
          </w:p>
        </w:tc>
        <w:tc>
          <w:tcPr>
            <w:tcW w:w="1743" w:type="pct"/>
            <w:vAlign w:val="center"/>
          </w:tcPr>
          <w:p w14:paraId="5ACE46EF" w14:textId="77777777" w:rsidR="00271D94" w:rsidRPr="0055297E" w:rsidRDefault="00271D94" w:rsidP="00261EA8">
            <w:pPr>
              <w:spacing w:after="0" w:line="240" w:lineRule="auto"/>
              <w:jc w:val="center"/>
              <w:rPr>
                <w:rFonts w:ascii="Times New Roman" w:hAnsi="Times New Roman"/>
                <w:bCs/>
                <w:sz w:val="24"/>
                <w:szCs w:val="24"/>
              </w:rPr>
            </w:pPr>
            <w:r w:rsidRPr="0055297E">
              <w:rPr>
                <w:rFonts w:ascii="Times New Roman" w:hAnsi="Times New Roman"/>
                <w:bCs/>
                <w:sz w:val="24"/>
                <w:szCs w:val="24"/>
              </w:rPr>
              <w:t>Методы оценки</w:t>
            </w:r>
          </w:p>
        </w:tc>
      </w:tr>
      <w:tr w:rsidR="00271D94" w:rsidRPr="0055297E" w14:paraId="06A70CD4" w14:textId="77777777" w:rsidTr="0055297E">
        <w:tc>
          <w:tcPr>
            <w:tcW w:w="1750" w:type="pct"/>
          </w:tcPr>
          <w:p w14:paraId="062B927E"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
                <w:bCs/>
                <w:sz w:val="24"/>
                <w:szCs w:val="24"/>
              </w:rPr>
              <w:t>Знания:</w:t>
            </w:r>
          </w:p>
        </w:tc>
        <w:tc>
          <w:tcPr>
            <w:tcW w:w="1507" w:type="pct"/>
          </w:tcPr>
          <w:p w14:paraId="509F9C07" w14:textId="77777777" w:rsidR="00271D94" w:rsidRPr="0055297E" w:rsidRDefault="00271D94" w:rsidP="00261EA8">
            <w:pPr>
              <w:spacing w:after="0" w:line="240" w:lineRule="auto"/>
              <w:rPr>
                <w:rFonts w:ascii="Times New Roman" w:hAnsi="Times New Roman"/>
                <w:b/>
                <w:bCs/>
                <w:sz w:val="24"/>
                <w:szCs w:val="24"/>
              </w:rPr>
            </w:pPr>
          </w:p>
        </w:tc>
        <w:tc>
          <w:tcPr>
            <w:tcW w:w="1743" w:type="pct"/>
          </w:tcPr>
          <w:p w14:paraId="1631917C" w14:textId="77777777" w:rsidR="00271D94" w:rsidRPr="0055297E" w:rsidRDefault="00271D94" w:rsidP="00261EA8">
            <w:pPr>
              <w:spacing w:after="0" w:line="240" w:lineRule="auto"/>
              <w:rPr>
                <w:rFonts w:ascii="Times New Roman" w:hAnsi="Times New Roman"/>
                <w:b/>
                <w:bCs/>
                <w:sz w:val="24"/>
                <w:szCs w:val="24"/>
              </w:rPr>
            </w:pPr>
          </w:p>
        </w:tc>
      </w:tr>
      <w:tr w:rsidR="00271D94" w:rsidRPr="0055297E" w14:paraId="7D8AF1F5" w14:textId="77777777" w:rsidTr="0055297E">
        <w:tc>
          <w:tcPr>
            <w:tcW w:w="1750" w:type="pct"/>
          </w:tcPr>
          <w:p w14:paraId="51A3DF21"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sz w:val="24"/>
                <w:szCs w:val="24"/>
              </w:rPr>
              <w:t>Принципы обеспечения усто</w:t>
            </w:r>
            <w:r w:rsidRPr="0055297E">
              <w:rPr>
                <w:rFonts w:ascii="Times New Roman" w:hAnsi="Times New Roman"/>
                <w:sz w:val="24"/>
                <w:szCs w:val="24"/>
              </w:rPr>
              <w:t>й</w:t>
            </w:r>
            <w:r w:rsidRPr="0055297E">
              <w:rPr>
                <w:rFonts w:ascii="Times New Roman" w:hAnsi="Times New Roman"/>
                <w:sz w:val="24"/>
                <w:szCs w:val="24"/>
              </w:rPr>
              <w:t>чивости объектов экономики, прогнозирования развития с</w:t>
            </w:r>
            <w:r w:rsidRPr="0055297E">
              <w:rPr>
                <w:rFonts w:ascii="Times New Roman" w:hAnsi="Times New Roman"/>
                <w:sz w:val="24"/>
                <w:szCs w:val="24"/>
              </w:rPr>
              <w:t>о</w:t>
            </w:r>
            <w:r w:rsidRPr="0055297E">
              <w:rPr>
                <w:rFonts w:ascii="Times New Roman" w:hAnsi="Times New Roman"/>
                <w:sz w:val="24"/>
                <w:szCs w:val="24"/>
              </w:rPr>
              <w:t>бытий и оценки последствий при техногенных чрезвыча</w:t>
            </w:r>
            <w:r w:rsidRPr="0055297E">
              <w:rPr>
                <w:rFonts w:ascii="Times New Roman" w:hAnsi="Times New Roman"/>
                <w:sz w:val="24"/>
                <w:szCs w:val="24"/>
              </w:rPr>
              <w:t>й</w:t>
            </w:r>
            <w:r w:rsidRPr="0055297E">
              <w:rPr>
                <w:rFonts w:ascii="Times New Roman" w:hAnsi="Times New Roman"/>
                <w:sz w:val="24"/>
                <w:szCs w:val="24"/>
              </w:rPr>
              <w:t>ных ситуациях и стихийных явлениях, в том числе в усл</w:t>
            </w:r>
            <w:r w:rsidRPr="0055297E">
              <w:rPr>
                <w:rFonts w:ascii="Times New Roman" w:hAnsi="Times New Roman"/>
                <w:sz w:val="24"/>
                <w:szCs w:val="24"/>
              </w:rPr>
              <w:t>о</w:t>
            </w:r>
            <w:r w:rsidRPr="0055297E">
              <w:rPr>
                <w:rFonts w:ascii="Times New Roman" w:hAnsi="Times New Roman"/>
                <w:sz w:val="24"/>
                <w:szCs w:val="24"/>
              </w:rPr>
              <w:t>виях противодействия терр</w:t>
            </w:r>
            <w:r w:rsidRPr="0055297E">
              <w:rPr>
                <w:rFonts w:ascii="Times New Roman" w:hAnsi="Times New Roman"/>
                <w:sz w:val="24"/>
                <w:szCs w:val="24"/>
              </w:rPr>
              <w:t>о</w:t>
            </w:r>
            <w:r w:rsidRPr="0055297E">
              <w:rPr>
                <w:rFonts w:ascii="Times New Roman" w:hAnsi="Times New Roman"/>
                <w:sz w:val="24"/>
                <w:szCs w:val="24"/>
              </w:rPr>
              <w:t>ризму как серьезной угрозе национальной безопасности России;</w:t>
            </w:r>
          </w:p>
        </w:tc>
        <w:tc>
          <w:tcPr>
            <w:tcW w:w="1507" w:type="pct"/>
          </w:tcPr>
          <w:p w14:paraId="16B3E515" w14:textId="77777777" w:rsidR="00271D94" w:rsidRPr="0055297E" w:rsidRDefault="00271D94" w:rsidP="00261EA8">
            <w:pPr>
              <w:spacing w:after="0" w:line="240" w:lineRule="auto"/>
              <w:rPr>
                <w:rFonts w:ascii="Times New Roman" w:hAnsi="Times New Roman"/>
                <w:bCs/>
                <w:sz w:val="24"/>
                <w:szCs w:val="24"/>
              </w:rPr>
            </w:pPr>
            <w:r w:rsidRPr="0055297E">
              <w:rPr>
                <w:rFonts w:ascii="Times New Roman" w:hAnsi="Times New Roman"/>
                <w:bCs/>
                <w:sz w:val="24"/>
                <w:szCs w:val="24"/>
              </w:rPr>
              <w:t>Демонстрирует знания нормативных документов в своей профессиональной деятельности, демонстр</w:t>
            </w:r>
            <w:r w:rsidRPr="0055297E">
              <w:rPr>
                <w:rFonts w:ascii="Times New Roman" w:hAnsi="Times New Roman"/>
                <w:bCs/>
                <w:sz w:val="24"/>
                <w:szCs w:val="24"/>
              </w:rPr>
              <w:t>и</w:t>
            </w:r>
            <w:r w:rsidRPr="0055297E">
              <w:rPr>
                <w:rFonts w:ascii="Times New Roman" w:hAnsi="Times New Roman"/>
                <w:bCs/>
                <w:sz w:val="24"/>
                <w:szCs w:val="24"/>
              </w:rPr>
              <w:t>рует готовность к собл</w:t>
            </w:r>
            <w:r w:rsidRPr="0055297E">
              <w:rPr>
                <w:rFonts w:ascii="Times New Roman" w:hAnsi="Times New Roman"/>
                <w:bCs/>
                <w:sz w:val="24"/>
                <w:szCs w:val="24"/>
              </w:rPr>
              <w:t>ю</w:t>
            </w:r>
            <w:r w:rsidRPr="0055297E">
              <w:rPr>
                <w:rFonts w:ascii="Times New Roman" w:hAnsi="Times New Roman"/>
                <w:bCs/>
                <w:sz w:val="24"/>
                <w:szCs w:val="24"/>
              </w:rPr>
              <w:t>дению действующего з</w:t>
            </w:r>
            <w:r w:rsidRPr="0055297E">
              <w:rPr>
                <w:rFonts w:ascii="Times New Roman" w:hAnsi="Times New Roman"/>
                <w:bCs/>
                <w:sz w:val="24"/>
                <w:szCs w:val="24"/>
              </w:rPr>
              <w:t>а</w:t>
            </w:r>
            <w:r w:rsidRPr="0055297E">
              <w:rPr>
                <w:rFonts w:ascii="Times New Roman" w:hAnsi="Times New Roman"/>
                <w:bCs/>
                <w:sz w:val="24"/>
                <w:szCs w:val="24"/>
              </w:rPr>
              <w:t>конодательства и треб</w:t>
            </w:r>
            <w:r w:rsidRPr="0055297E">
              <w:rPr>
                <w:rFonts w:ascii="Times New Roman" w:hAnsi="Times New Roman"/>
                <w:bCs/>
                <w:sz w:val="24"/>
                <w:szCs w:val="24"/>
              </w:rPr>
              <w:t>о</w:t>
            </w:r>
            <w:r w:rsidRPr="0055297E">
              <w:rPr>
                <w:rFonts w:ascii="Times New Roman" w:hAnsi="Times New Roman"/>
                <w:bCs/>
                <w:sz w:val="24"/>
                <w:szCs w:val="24"/>
              </w:rPr>
              <w:t>ваний нормативных док</w:t>
            </w:r>
            <w:r w:rsidRPr="0055297E">
              <w:rPr>
                <w:rFonts w:ascii="Times New Roman" w:hAnsi="Times New Roman"/>
                <w:bCs/>
                <w:sz w:val="24"/>
                <w:szCs w:val="24"/>
              </w:rPr>
              <w:t>у</w:t>
            </w:r>
            <w:r w:rsidRPr="0055297E">
              <w:rPr>
                <w:rFonts w:ascii="Times New Roman" w:hAnsi="Times New Roman"/>
                <w:bCs/>
                <w:sz w:val="24"/>
                <w:szCs w:val="24"/>
              </w:rPr>
              <w:t>ментов, в том числе усл</w:t>
            </w:r>
            <w:r w:rsidRPr="0055297E">
              <w:rPr>
                <w:rFonts w:ascii="Times New Roman" w:hAnsi="Times New Roman"/>
                <w:bCs/>
                <w:sz w:val="24"/>
                <w:szCs w:val="24"/>
              </w:rPr>
              <w:t>о</w:t>
            </w:r>
            <w:r w:rsidRPr="0055297E">
              <w:rPr>
                <w:rFonts w:ascii="Times New Roman" w:hAnsi="Times New Roman"/>
                <w:bCs/>
                <w:sz w:val="24"/>
                <w:szCs w:val="24"/>
              </w:rPr>
              <w:t>виях противодействия терроризму;</w:t>
            </w:r>
          </w:p>
          <w:p w14:paraId="0E682648" w14:textId="77777777" w:rsidR="00271D94" w:rsidRPr="0055297E" w:rsidRDefault="00271D94" w:rsidP="00261EA8">
            <w:pPr>
              <w:spacing w:after="0" w:line="240" w:lineRule="auto"/>
              <w:contextualSpacing/>
              <w:rPr>
                <w:rFonts w:ascii="Times New Roman" w:hAnsi="Times New Roman"/>
                <w:b/>
                <w:sz w:val="24"/>
                <w:szCs w:val="24"/>
                <w:highlight w:val="yellow"/>
              </w:rPr>
            </w:pPr>
            <w:r w:rsidRPr="0055297E">
              <w:rPr>
                <w:rFonts w:ascii="Times New Roman" w:hAnsi="Times New Roman"/>
                <w:bCs/>
                <w:sz w:val="24"/>
                <w:szCs w:val="24"/>
              </w:rPr>
              <w:t>Владеет информацией об государственных сист</w:t>
            </w:r>
            <w:r w:rsidRPr="0055297E">
              <w:rPr>
                <w:rFonts w:ascii="Times New Roman" w:hAnsi="Times New Roman"/>
                <w:bCs/>
                <w:sz w:val="24"/>
                <w:szCs w:val="24"/>
              </w:rPr>
              <w:t>е</w:t>
            </w:r>
            <w:r w:rsidRPr="0055297E">
              <w:rPr>
                <w:rFonts w:ascii="Times New Roman" w:hAnsi="Times New Roman"/>
                <w:bCs/>
                <w:sz w:val="24"/>
                <w:szCs w:val="24"/>
              </w:rPr>
              <w:t>мах защиты национальной безопасности России.</w:t>
            </w:r>
          </w:p>
        </w:tc>
        <w:tc>
          <w:tcPr>
            <w:tcW w:w="1743" w:type="pct"/>
          </w:tcPr>
          <w:p w14:paraId="4C914EDA" w14:textId="77777777" w:rsidR="00271D94" w:rsidRPr="0055297E" w:rsidRDefault="00271D94" w:rsidP="00261EA8">
            <w:pPr>
              <w:spacing w:after="0" w:line="240" w:lineRule="auto"/>
              <w:rPr>
                <w:rFonts w:ascii="Times New Roman" w:hAnsi="Times New Roman"/>
                <w:bCs/>
                <w:sz w:val="24"/>
                <w:szCs w:val="24"/>
              </w:rPr>
            </w:pPr>
            <w:r w:rsidRPr="0055297E">
              <w:rPr>
                <w:rFonts w:ascii="Times New Roman" w:hAnsi="Times New Roman"/>
                <w:sz w:val="24"/>
                <w:szCs w:val="24"/>
              </w:rPr>
              <w:t>Самостоятельная внеаудито</w:t>
            </w:r>
            <w:r w:rsidRPr="0055297E">
              <w:rPr>
                <w:rFonts w:ascii="Times New Roman" w:hAnsi="Times New Roman"/>
                <w:sz w:val="24"/>
                <w:szCs w:val="24"/>
              </w:rPr>
              <w:t>р</w:t>
            </w:r>
            <w:r w:rsidRPr="0055297E">
              <w:rPr>
                <w:rFonts w:ascii="Times New Roman" w:hAnsi="Times New Roman"/>
                <w:sz w:val="24"/>
                <w:szCs w:val="24"/>
              </w:rPr>
              <w:t>ная работа. Устный опрос.</w:t>
            </w:r>
          </w:p>
        </w:tc>
      </w:tr>
      <w:tr w:rsidR="00271D94" w:rsidRPr="0055297E" w14:paraId="431D51B5" w14:textId="77777777" w:rsidTr="0055297E">
        <w:tc>
          <w:tcPr>
            <w:tcW w:w="1750" w:type="pct"/>
          </w:tcPr>
          <w:p w14:paraId="5671525E"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bCs/>
                <w:sz w:val="24"/>
                <w:szCs w:val="24"/>
              </w:rPr>
              <w:t>Основные виды потенциал</w:t>
            </w:r>
            <w:r w:rsidRPr="0055297E">
              <w:rPr>
                <w:rFonts w:ascii="Times New Roman" w:hAnsi="Times New Roman"/>
                <w:bCs/>
                <w:sz w:val="24"/>
                <w:szCs w:val="24"/>
              </w:rPr>
              <w:t>ь</w:t>
            </w:r>
            <w:r w:rsidRPr="0055297E">
              <w:rPr>
                <w:rFonts w:ascii="Times New Roman" w:hAnsi="Times New Roman"/>
                <w:bCs/>
                <w:sz w:val="24"/>
                <w:szCs w:val="24"/>
              </w:rPr>
              <w:t>ных опасностей и их после</w:t>
            </w:r>
            <w:r w:rsidRPr="0055297E">
              <w:rPr>
                <w:rFonts w:ascii="Times New Roman" w:hAnsi="Times New Roman"/>
                <w:bCs/>
                <w:sz w:val="24"/>
                <w:szCs w:val="24"/>
              </w:rPr>
              <w:t>д</w:t>
            </w:r>
            <w:r w:rsidRPr="0055297E">
              <w:rPr>
                <w:rFonts w:ascii="Times New Roman" w:hAnsi="Times New Roman"/>
                <w:bCs/>
                <w:sz w:val="24"/>
                <w:szCs w:val="24"/>
              </w:rPr>
              <w:lastRenderedPageBreak/>
              <w:t>ствия в профессиональной д</w:t>
            </w:r>
            <w:r w:rsidRPr="0055297E">
              <w:rPr>
                <w:rFonts w:ascii="Times New Roman" w:hAnsi="Times New Roman"/>
                <w:bCs/>
                <w:sz w:val="24"/>
                <w:szCs w:val="24"/>
              </w:rPr>
              <w:t>е</w:t>
            </w:r>
            <w:r w:rsidRPr="0055297E">
              <w:rPr>
                <w:rFonts w:ascii="Times New Roman" w:hAnsi="Times New Roman"/>
                <w:bCs/>
                <w:sz w:val="24"/>
                <w:szCs w:val="24"/>
              </w:rPr>
              <w:t>ятельности и быту, принципы снижения вероятности их ре</w:t>
            </w:r>
            <w:r w:rsidRPr="0055297E">
              <w:rPr>
                <w:rFonts w:ascii="Times New Roman" w:hAnsi="Times New Roman"/>
                <w:bCs/>
                <w:sz w:val="24"/>
                <w:szCs w:val="24"/>
              </w:rPr>
              <w:t>а</w:t>
            </w:r>
            <w:r w:rsidRPr="0055297E">
              <w:rPr>
                <w:rFonts w:ascii="Times New Roman" w:hAnsi="Times New Roman"/>
                <w:bCs/>
                <w:sz w:val="24"/>
                <w:szCs w:val="24"/>
              </w:rPr>
              <w:t>лизации;</w:t>
            </w:r>
          </w:p>
        </w:tc>
        <w:tc>
          <w:tcPr>
            <w:tcW w:w="1507" w:type="pct"/>
          </w:tcPr>
          <w:p w14:paraId="5471BE7B" w14:textId="77777777" w:rsidR="00271D94" w:rsidRPr="0055297E" w:rsidRDefault="00271D94" w:rsidP="00261EA8">
            <w:pPr>
              <w:spacing w:after="0" w:line="240" w:lineRule="auto"/>
              <w:rPr>
                <w:rFonts w:ascii="Times New Roman" w:hAnsi="Times New Roman"/>
                <w:bCs/>
                <w:sz w:val="24"/>
                <w:szCs w:val="24"/>
              </w:rPr>
            </w:pPr>
            <w:r w:rsidRPr="0055297E">
              <w:rPr>
                <w:rFonts w:ascii="Times New Roman" w:hAnsi="Times New Roman"/>
                <w:bCs/>
                <w:sz w:val="24"/>
                <w:szCs w:val="24"/>
              </w:rPr>
              <w:lastRenderedPageBreak/>
              <w:t>Дает характеристику ра</w:t>
            </w:r>
            <w:r w:rsidRPr="0055297E">
              <w:rPr>
                <w:rFonts w:ascii="Times New Roman" w:hAnsi="Times New Roman"/>
                <w:bCs/>
                <w:sz w:val="24"/>
                <w:szCs w:val="24"/>
              </w:rPr>
              <w:t>з</w:t>
            </w:r>
            <w:r w:rsidRPr="0055297E">
              <w:rPr>
                <w:rFonts w:ascii="Times New Roman" w:hAnsi="Times New Roman"/>
                <w:bCs/>
                <w:sz w:val="24"/>
                <w:szCs w:val="24"/>
              </w:rPr>
              <w:t>личным видам потенц</w:t>
            </w:r>
            <w:r w:rsidRPr="0055297E">
              <w:rPr>
                <w:rFonts w:ascii="Times New Roman" w:hAnsi="Times New Roman"/>
                <w:bCs/>
                <w:sz w:val="24"/>
                <w:szCs w:val="24"/>
              </w:rPr>
              <w:t>и</w:t>
            </w:r>
            <w:r w:rsidRPr="0055297E">
              <w:rPr>
                <w:rFonts w:ascii="Times New Roman" w:hAnsi="Times New Roman"/>
                <w:bCs/>
                <w:sz w:val="24"/>
                <w:szCs w:val="24"/>
              </w:rPr>
              <w:lastRenderedPageBreak/>
              <w:t>альных опасностей и п</w:t>
            </w:r>
            <w:r w:rsidRPr="0055297E">
              <w:rPr>
                <w:rFonts w:ascii="Times New Roman" w:hAnsi="Times New Roman"/>
                <w:bCs/>
                <w:sz w:val="24"/>
                <w:szCs w:val="24"/>
              </w:rPr>
              <w:t>е</w:t>
            </w:r>
            <w:r w:rsidRPr="0055297E">
              <w:rPr>
                <w:rFonts w:ascii="Times New Roman" w:hAnsi="Times New Roman"/>
                <w:bCs/>
                <w:sz w:val="24"/>
                <w:szCs w:val="24"/>
              </w:rPr>
              <w:t>речислять их последствия</w:t>
            </w:r>
          </w:p>
        </w:tc>
        <w:tc>
          <w:tcPr>
            <w:tcW w:w="1743" w:type="pct"/>
          </w:tcPr>
          <w:p w14:paraId="2AA568D3" w14:textId="77777777" w:rsidR="00271D94" w:rsidRPr="0055297E" w:rsidRDefault="00271D94" w:rsidP="00261EA8">
            <w:pPr>
              <w:spacing w:after="0" w:line="240" w:lineRule="auto"/>
              <w:rPr>
                <w:rFonts w:ascii="Times New Roman" w:hAnsi="Times New Roman"/>
                <w:bCs/>
                <w:sz w:val="24"/>
                <w:szCs w:val="24"/>
              </w:rPr>
            </w:pPr>
            <w:r w:rsidRPr="0055297E">
              <w:rPr>
                <w:rFonts w:ascii="Times New Roman" w:hAnsi="Times New Roman"/>
                <w:bCs/>
                <w:sz w:val="24"/>
                <w:szCs w:val="24"/>
              </w:rPr>
              <w:lastRenderedPageBreak/>
              <w:t>Оценка результатов выполн</w:t>
            </w:r>
            <w:r w:rsidRPr="0055297E">
              <w:rPr>
                <w:rFonts w:ascii="Times New Roman" w:hAnsi="Times New Roman"/>
                <w:bCs/>
                <w:sz w:val="24"/>
                <w:szCs w:val="24"/>
              </w:rPr>
              <w:t>е</w:t>
            </w:r>
            <w:r w:rsidRPr="0055297E">
              <w:rPr>
                <w:rFonts w:ascii="Times New Roman" w:hAnsi="Times New Roman"/>
                <w:bCs/>
                <w:sz w:val="24"/>
                <w:szCs w:val="24"/>
              </w:rPr>
              <w:t>ния практической работы.</w:t>
            </w:r>
          </w:p>
          <w:p w14:paraId="26B32EF6" w14:textId="77777777" w:rsidR="00271D94" w:rsidRPr="0055297E" w:rsidRDefault="00271D94" w:rsidP="00261EA8">
            <w:pPr>
              <w:spacing w:after="0" w:line="240" w:lineRule="auto"/>
              <w:rPr>
                <w:rFonts w:ascii="Times New Roman" w:hAnsi="Times New Roman"/>
                <w:bCs/>
                <w:sz w:val="24"/>
                <w:szCs w:val="24"/>
              </w:rPr>
            </w:pPr>
            <w:r w:rsidRPr="0055297E">
              <w:rPr>
                <w:rFonts w:ascii="Times New Roman" w:hAnsi="Times New Roman"/>
                <w:sz w:val="24"/>
                <w:szCs w:val="24"/>
              </w:rPr>
              <w:lastRenderedPageBreak/>
              <w:t>Устный опрос. Работа с И</w:t>
            </w:r>
            <w:r w:rsidRPr="0055297E">
              <w:rPr>
                <w:rFonts w:ascii="Times New Roman" w:hAnsi="Times New Roman"/>
                <w:sz w:val="24"/>
                <w:szCs w:val="24"/>
              </w:rPr>
              <w:t>н</w:t>
            </w:r>
            <w:r w:rsidRPr="0055297E">
              <w:rPr>
                <w:rFonts w:ascii="Times New Roman" w:hAnsi="Times New Roman"/>
                <w:sz w:val="24"/>
                <w:szCs w:val="24"/>
              </w:rPr>
              <w:t>тернет-ресурсами.</w:t>
            </w:r>
          </w:p>
        </w:tc>
      </w:tr>
      <w:tr w:rsidR="00271D94" w:rsidRPr="0055297E" w14:paraId="7AD6098B" w14:textId="77777777" w:rsidTr="0055297E">
        <w:tc>
          <w:tcPr>
            <w:tcW w:w="1750" w:type="pct"/>
          </w:tcPr>
          <w:p w14:paraId="56D46B63"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bCs/>
                <w:sz w:val="24"/>
                <w:szCs w:val="24"/>
              </w:rPr>
              <w:lastRenderedPageBreak/>
              <w:t>Основы военной службы и обороны государства;</w:t>
            </w:r>
          </w:p>
        </w:tc>
        <w:tc>
          <w:tcPr>
            <w:tcW w:w="1507" w:type="pct"/>
          </w:tcPr>
          <w:p w14:paraId="2E289E9D" w14:textId="77777777" w:rsidR="00271D94" w:rsidRPr="0055297E" w:rsidRDefault="00271D94" w:rsidP="00261EA8">
            <w:pPr>
              <w:spacing w:after="0" w:line="240" w:lineRule="auto"/>
              <w:rPr>
                <w:rFonts w:ascii="Times New Roman" w:hAnsi="Times New Roman"/>
                <w:bCs/>
                <w:sz w:val="24"/>
                <w:szCs w:val="24"/>
              </w:rPr>
            </w:pPr>
            <w:r w:rsidRPr="0055297E">
              <w:rPr>
                <w:rFonts w:ascii="Times New Roman" w:hAnsi="Times New Roman"/>
                <w:bCs/>
                <w:sz w:val="24"/>
                <w:szCs w:val="24"/>
              </w:rPr>
              <w:t>Демонстрирует знания основ военной службы т оборон государства</w:t>
            </w:r>
          </w:p>
        </w:tc>
        <w:tc>
          <w:tcPr>
            <w:tcW w:w="1743" w:type="pct"/>
          </w:tcPr>
          <w:p w14:paraId="6759CB38" w14:textId="77777777" w:rsidR="00271D94" w:rsidRPr="0055297E" w:rsidRDefault="00271D94" w:rsidP="00261EA8">
            <w:pPr>
              <w:spacing w:after="0" w:line="240" w:lineRule="auto"/>
              <w:rPr>
                <w:rFonts w:ascii="Times New Roman" w:hAnsi="Times New Roman"/>
                <w:bCs/>
                <w:sz w:val="24"/>
                <w:szCs w:val="24"/>
              </w:rPr>
            </w:pPr>
            <w:r w:rsidRPr="0055297E">
              <w:rPr>
                <w:rFonts w:ascii="Times New Roman" w:hAnsi="Times New Roman"/>
                <w:sz w:val="24"/>
                <w:szCs w:val="24"/>
              </w:rPr>
              <w:t>Самостоятельная внеаудито</w:t>
            </w:r>
            <w:r w:rsidRPr="0055297E">
              <w:rPr>
                <w:rFonts w:ascii="Times New Roman" w:hAnsi="Times New Roman"/>
                <w:sz w:val="24"/>
                <w:szCs w:val="24"/>
              </w:rPr>
              <w:t>р</w:t>
            </w:r>
            <w:r w:rsidRPr="0055297E">
              <w:rPr>
                <w:rFonts w:ascii="Times New Roman" w:hAnsi="Times New Roman"/>
                <w:sz w:val="24"/>
                <w:szCs w:val="24"/>
              </w:rPr>
              <w:t>ная работа. Устный опрос.</w:t>
            </w:r>
          </w:p>
        </w:tc>
      </w:tr>
      <w:tr w:rsidR="00271D94" w:rsidRPr="0055297E" w14:paraId="6FB53486" w14:textId="77777777" w:rsidTr="0055297E">
        <w:tc>
          <w:tcPr>
            <w:tcW w:w="1750" w:type="pct"/>
          </w:tcPr>
          <w:p w14:paraId="00391069"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bCs/>
                <w:sz w:val="24"/>
                <w:szCs w:val="24"/>
              </w:rPr>
              <w:t>Задачи и основные меропри</w:t>
            </w:r>
            <w:r w:rsidRPr="0055297E">
              <w:rPr>
                <w:rFonts w:ascii="Times New Roman" w:hAnsi="Times New Roman"/>
                <w:bCs/>
                <w:sz w:val="24"/>
                <w:szCs w:val="24"/>
              </w:rPr>
              <w:t>я</w:t>
            </w:r>
            <w:r w:rsidRPr="0055297E">
              <w:rPr>
                <w:rFonts w:ascii="Times New Roman" w:hAnsi="Times New Roman"/>
                <w:bCs/>
                <w:sz w:val="24"/>
                <w:szCs w:val="24"/>
              </w:rPr>
              <w:t xml:space="preserve">тия гражданской обороны; </w:t>
            </w:r>
          </w:p>
        </w:tc>
        <w:tc>
          <w:tcPr>
            <w:tcW w:w="1507" w:type="pct"/>
          </w:tcPr>
          <w:p w14:paraId="283749D0" w14:textId="77777777" w:rsidR="00271D94" w:rsidRPr="0055297E" w:rsidRDefault="00271D94" w:rsidP="00261EA8">
            <w:pPr>
              <w:spacing w:after="0" w:line="240" w:lineRule="auto"/>
              <w:contextualSpacing/>
              <w:rPr>
                <w:rFonts w:ascii="Times New Roman" w:hAnsi="Times New Roman"/>
                <w:b/>
                <w:sz w:val="24"/>
                <w:szCs w:val="24"/>
                <w:highlight w:val="yellow"/>
              </w:rPr>
            </w:pPr>
            <w:r w:rsidRPr="0055297E">
              <w:rPr>
                <w:rFonts w:ascii="Times New Roman" w:hAnsi="Times New Roman"/>
                <w:bCs/>
                <w:sz w:val="24"/>
                <w:szCs w:val="24"/>
              </w:rPr>
              <w:t>Формулирует задачи и о</w:t>
            </w:r>
            <w:r w:rsidRPr="0055297E">
              <w:rPr>
                <w:rFonts w:ascii="Times New Roman" w:hAnsi="Times New Roman"/>
                <w:bCs/>
                <w:sz w:val="24"/>
                <w:szCs w:val="24"/>
              </w:rPr>
              <w:t>с</w:t>
            </w:r>
            <w:r w:rsidRPr="0055297E">
              <w:rPr>
                <w:rFonts w:ascii="Times New Roman" w:hAnsi="Times New Roman"/>
                <w:bCs/>
                <w:sz w:val="24"/>
                <w:szCs w:val="24"/>
              </w:rPr>
              <w:t>новные мероприятия ГО, перечислять способы з</w:t>
            </w:r>
            <w:r w:rsidRPr="0055297E">
              <w:rPr>
                <w:rFonts w:ascii="Times New Roman" w:hAnsi="Times New Roman"/>
                <w:bCs/>
                <w:sz w:val="24"/>
                <w:szCs w:val="24"/>
              </w:rPr>
              <w:t>а</w:t>
            </w:r>
            <w:r w:rsidRPr="0055297E">
              <w:rPr>
                <w:rFonts w:ascii="Times New Roman" w:hAnsi="Times New Roman"/>
                <w:bCs/>
                <w:sz w:val="24"/>
                <w:szCs w:val="24"/>
              </w:rPr>
              <w:t>щиты населения от ОМП.</w:t>
            </w:r>
          </w:p>
        </w:tc>
        <w:tc>
          <w:tcPr>
            <w:tcW w:w="1743" w:type="pct"/>
          </w:tcPr>
          <w:p w14:paraId="6C1776D8" w14:textId="77777777" w:rsidR="00271D94" w:rsidRPr="0055297E" w:rsidRDefault="00271D94" w:rsidP="00261EA8">
            <w:pPr>
              <w:spacing w:after="0" w:line="240" w:lineRule="auto"/>
              <w:rPr>
                <w:rFonts w:ascii="Times New Roman" w:hAnsi="Times New Roman"/>
                <w:bCs/>
                <w:sz w:val="24"/>
                <w:szCs w:val="24"/>
              </w:rPr>
            </w:pPr>
            <w:r w:rsidRPr="0055297E">
              <w:rPr>
                <w:rFonts w:ascii="Times New Roman" w:hAnsi="Times New Roman"/>
                <w:bCs/>
                <w:sz w:val="24"/>
                <w:szCs w:val="24"/>
              </w:rPr>
              <w:t>Оценка результатов выполн</w:t>
            </w:r>
            <w:r w:rsidRPr="0055297E">
              <w:rPr>
                <w:rFonts w:ascii="Times New Roman" w:hAnsi="Times New Roman"/>
                <w:bCs/>
                <w:sz w:val="24"/>
                <w:szCs w:val="24"/>
              </w:rPr>
              <w:t>е</w:t>
            </w:r>
            <w:r w:rsidRPr="0055297E">
              <w:rPr>
                <w:rFonts w:ascii="Times New Roman" w:hAnsi="Times New Roman"/>
                <w:bCs/>
                <w:sz w:val="24"/>
                <w:szCs w:val="24"/>
              </w:rPr>
              <w:t>ния практической работы.</w:t>
            </w:r>
          </w:p>
          <w:p w14:paraId="5B37333B" w14:textId="77777777" w:rsidR="00271D94" w:rsidRPr="0055297E" w:rsidRDefault="00271D94" w:rsidP="00261EA8">
            <w:pPr>
              <w:spacing w:after="0" w:line="240" w:lineRule="auto"/>
              <w:rPr>
                <w:rFonts w:ascii="Times New Roman" w:hAnsi="Times New Roman"/>
                <w:bCs/>
                <w:sz w:val="24"/>
                <w:szCs w:val="24"/>
              </w:rPr>
            </w:pPr>
            <w:r w:rsidRPr="0055297E">
              <w:rPr>
                <w:rFonts w:ascii="Times New Roman" w:hAnsi="Times New Roman"/>
                <w:sz w:val="24"/>
                <w:szCs w:val="24"/>
              </w:rPr>
              <w:t>Устный опрос,</w:t>
            </w:r>
            <w:r w:rsidRPr="0055297E">
              <w:rPr>
                <w:rFonts w:ascii="Times New Roman" w:hAnsi="Times New Roman"/>
                <w:snapToGrid w:val="0"/>
                <w:sz w:val="24"/>
                <w:szCs w:val="24"/>
              </w:rPr>
              <w:t xml:space="preserve"> оценка реш</w:t>
            </w:r>
            <w:r w:rsidRPr="0055297E">
              <w:rPr>
                <w:rFonts w:ascii="Times New Roman" w:hAnsi="Times New Roman"/>
                <w:snapToGrid w:val="0"/>
                <w:sz w:val="24"/>
                <w:szCs w:val="24"/>
              </w:rPr>
              <w:t>е</w:t>
            </w:r>
            <w:r w:rsidRPr="0055297E">
              <w:rPr>
                <w:rFonts w:ascii="Times New Roman" w:hAnsi="Times New Roman"/>
                <w:snapToGrid w:val="0"/>
                <w:sz w:val="24"/>
                <w:szCs w:val="24"/>
              </w:rPr>
              <w:t xml:space="preserve">ния ситуационных задач. </w:t>
            </w:r>
            <w:r w:rsidRPr="0055297E">
              <w:rPr>
                <w:rFonts w:ascii="Times New Roman" w:hAnsi="Times New Roman"/>
                <w:sz w:val="24"/>
                <w:szCs w:val="24"/>
              </w:rPr>
              <w:t>С</w:t>
            </w:r>
            <w:r w:rsidRPr="0055297E">
              <w:rPr>
                <w:rFonts w:ascii="Times New Roman" w:hAnsi="Times New Roman"/>
                <w:sz w:val="24"/>
                <w:szCs w:val="24"/>
              </w:rPr>
              <w:t>а</w:t>
            </w:r>
            <w:r w:rsidRPr="0055297E">
              <w:rPr>
                <w:rFonts w:ascii="Times New Roman" w:hAnsi="Times New Roman"/>
                <w:sz w:val="24"/>
                <w:szCs w:val="24"/>
              </w:rPr>
              <w:t>мостоятельная внеаудиторная работа</w:t>
            </w:r>
          </w:p>
        </w:tc>
      </w:tr>
      <w:tr w:rsidR="00271D94" w:rsidRPr="0055297E" w14:paraId="3F0F647D" w14:textId="77777777" w:rsidTr="0055297E">
        <w:tc>
          <w:tcPr>
            <w:tcW w:w="1750" w:type="pct"/>
          </w:tcPr>
          <w:p w14:paraId="15ACED92"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bCs/>
                <w:sz w:val="24"/>
                <w:szCs w:val="24"/>
              </w:rPr>
              <w:t>Способы защиты населения от оружия массового поражения;</w:t>
            </w:r>
          </w:p>
        </w:tc>
        <w:tc>
          <w:tcPr>
            <w:tcW w:w="1507" w:type="pct"/>
          </w:tcPr>
          <w:p w14:paraId="2622BB4E" w14:textId="77777777" w:rsidR="00271D94" w:rsidRPr="0055297E" w:rsidRDefault="00271D94" w:rsidP="00261EA8">
            <w:pPr>
              <w:spacing w:after="0" w:line="240" w:lineRule="auto"/>
              <w:contextualSpacing/>
              <w:rPr>
                <w:rFonts w:ascii="Times New Roman" w:hAnsi="Times New Roman"/>
                <w:b/>
                <w:sz w:val="24"/>
                <w:szCs w:val="24"/>
                <w:highlight w:val="yellow"/>
              </w:rPr>
            </w:pPr>
            <w:r w:rsidRPr="0055297E">
              <w:rPr>
                <w:rFonts w:ascii="Times New Roman" w:hAnsi="Times New Roman"/>
                <w:bCs/>
                <w:sz w:val="24"/>
                <w:szCs w:val="24"/>
              </w:rPr>
              <w:t>Формулирует задачи и о</w:t>
            </w:r>
            <w:r w:rsidRPr="0055297E">
              <w:rPr>
                <w:rFonts w:ascii="Times New Roman" w:hAnsi="Times New Roman"/>
                <w:bCs/>
                <w:sz w:val="24"/>
                <w:szCs w:val="24"/>
              </w:rPr>
              <w:t>с</w:t>
            </w:r>
            <w:r w:rsidRPr="0055297E">
              <w:rPr>
                <w:rFonts w:ascii="Times New Roman" w:hAnsi="Times New Roman"/>
                <w:bCs/>
                <w:sz w:val="24"/>
                <w:szCs w:val="24"/>
              </w:rPr>
              <w:t>новные мероприятия ГО, перечисляет способы з</w:t>
            </w:r>
            <w:r w:rsidRPr="0055297E">
              <w:rPr>
                <w:rFonts w:ascii="Times New Roman" w:hAnsi="Times New Roman"/>
                <w:bCs/>
                <w:sz w:val="24"/>
                <w:szCs w:val="24"/>
              </w:rPr>
              <w:t>а</w:t>
            </w:r>
            <w:r w:rsidRPr="0055297E">
              <w:rPr>
                <w:rFonts w:ascii="Times New Roman" w:hAnsi="Times New Roman"/>
                <w:bCs/>
                <w:sz w:val="24"/>
                <w:szCs w:val="24"/>
              </w:rPr>
              <w:t>щиты населения от ОМП.</w:t>
            </w:r>
          </w:p>
        </w:tc>
        <w:tc>
          <w:tcPr>
            <w:tcW w:w="1743" w:type="pct"/>
          </w:tcPr>
          <w:p w14:paraId="1D785AD5" w14:textId="77777777" w:rsidR="00271D94" w:rsidRPr="0055297E" w:rsidRDefault="00271D94" w:rsidP="00261EA8">
            <w:pPr>
              <w:spacing w:after="0" w:line="240" w:lineRule="auto"/>
              <w:rPr>
                <w:rFonts w:ascii="Times New Roman" w:hAnsi="Times New Roman"/>
                <w:bCs/>
                <w:sz w:val="24"/>
                <w:szCs w:val="24"/>
              </w:rPr>
            </w:pPr>
            <w:r w:rsidRPr="0055297E">
              <w:rPr>
                <w:rFonts w:ascii="Times New Roman" w:hAnsi="Times New Roman"/>
                <w:bCs/>
                <w:sz w:val="24"/>
                <w:szCs w:val="24"/>
              </w:rPr>
              <w:t>Оценка результатов выполн</w:t>
            </w:r>
            <w:r w:rsidRPr="0055297E">
              <w:rPr>
                <w:rFonts w:ascii="Times New Roman" w:hAnsi="Times New Roman"/>
                <w:bCs/>
                <w:sz w:val="24"/>
                <w:szCs w:val="24"/>
              </w:rPr>
              <w:t>е</w:t>
            </w:r>
            <w:r w:rsidRPr="0055297E">
              <w:rPr>
                <w:rFonts w:ascii="Times New Roman" w:hAnsi="Times New Roman"/>
                <w:bCs/>
                <w:sz w:val="24"/>
                <w:szCs w:val="24"/>
              </w:rPr>
              <w:t>ния практической работы</w:t>
            </w:r>
          </w:p>
          <w:p w14:paraId="2D415966" w14:textId="77777777" w:rsidR="00271D94" w:rsidRPr="0055297E" w:rsidRDefault="00271D94" w:rsidP="00261EA8">
            <w:pPr>
              <w:spacing w:after="0" w:line="240" w:lineRule="auto"/>
              <w:rPr>
                <w:rFonts w:ascii="Times New Roman" w:hAnsi="Times New Roman"/>
                <w:bCs/>
                <w:sz w:val="24"/>
                <w:szCs w:val="24"/>
              </w:rPr>
            </w:pPr>
            <w:r w:rsidRPr="0055297E">
              <w:rPr>
                <w:rFonts w:ascii="Times New Roman" w:hAnsi="Times New Roman"/>
                <w:sz w:val="24"/>
                <w:szCs w:val="24"/>
              </w:rPr>
              <w:t>Устный фронтальный и ко</w:t>
            </w:r>
            <w:r w:rsidRPr="0055297E">
              <w:rPr>
                <w:rFonts w:ascii="Times New Roman" w:hAnsi="Times New Roman"/>
                <w:sz w:val="24"/>
                <w:szCs w:val="24"/>
              </w:rPr>
              <w:t>м</w:t>
            </w:r>
            <w:r w:rsidRPr="0055297E">
              <w:rPr>
                <w:rFonts w:ascii="Times New Roman" w:hAnsi="Times New Roman"/>
                <w:sz w:val="24"/>
                <w:szCs w:val="24"/>
              </w:rPr>
              <w:t>бинированный опрос. Работа с Интернет-ресурсами.</w:t>
            </w:r>
          </w:p>
        </w:tc>
      </w:tr>
      <w:tr w:rsidR="00271D94" w:rsidRPr="0055297E" w14:paraId="7DEA6F3D" w14:textId="77777777" w:rsidTr="0055297E">
        <w:tc>
          <w:tcPr>
            <w:tcW w:w="1750" w:type="pct"/>
          </w:tcPr>
          <w:p w14:paraId="4C8EDF5C" w14:textId="77777777" w:rsidR="00271D94" w:rsidRPr="0055297E" w:rsidRDefault="00271D94" w:rsidP="00261EA8">
            <w:pPr>
              <w:spacing w:after="0" w:line="240" w:lineRule="auto"/>
              <w:rPr>
                <w:rFonts w:ascii="Times New Roman" w:hAnsi="Times New Roman"/>
                <w:bCs/>
                <w:sz w:val="24"/>
                <w:szCs w:val="24"/>
              </w:rPr>
            </w:pPr>
            <w:r w:rsidRPr="0055297E">
              <w:rPr>
                <w:rFonts w:ascii="Times New Roman" w:hAnsi="Times New Roman"/>
                <w:bCs/>
                <w:sz w:val="24"/>
                <w:szCs w:val="24"/>
              </w:rPr>
              <w:t>Меры пожарной безопасности и правила безопасного повед</w:t>
            </w:r>
            <w:r w:rsidRPr="0055297E">
              <w:rPr>
                <w:rFonts w:ascii="Times New Roman" w:hAnsi="Times New Roman"/>
                <w:bCs/>
                <w:sz w:val="24"/>
                <w:szCs w:val="24"/>
              </w:rPr>
              <w:t>е</w:t>
            </w:r>
            <w:r w:rsidRPr="0055297E">
              <w:rPr>
                <w:rFonts w:ascii="Times New Roman" w:hAnsi="Times New Roman"/>
                <w:bCs/>
                <w:sz w:val="24"/>
                <w:szCs w:val="24"/>
              </w:rPr>
              <w:t>ния при пожарах;</w:t>
            </w:r>
          </w:p>
        </w:tc>
        <w:tc>
          <w:tcPr>
            <w:tcW w:w="1507" w:type="pct"/>
          </w:tcPr>
          <w:p w14:paraId="201B9EFF" w14:textId="77777777" w:rsidR="00271D94" w:rsidRPr="0055297E" w:rsidRDefault="00271D94" w:rsidP="00261EA8">
            <w:pPr>
              <w:spacing w:after="0" w:line="240" w:lineRule="auto"/>
              <w:rPr>
                <w:rFonts w:ascii="Times New Roman" w:hAnsi="Times New Roman"/>
                <w:sz w:val="24"/>
                <w:szCs w:val="24"/>
              </w:rPr>
            </w:pPr>
            <w:r w:rsidRPr="0055297E">
              <w:rPr>
                <w:rFonts w:ascii="Times New Roman" w:hAnsi="Times New Roman"/>
                <w:bCs/>
                <w:sz w:val="24"/>
                <w:szCs w:val="24"/>
              </w:rPr>
              <w:t>Демонстрирует знания эффективных превенти</w:t>
            </w:r>
            <w:r w:rsidRPr="0055297E">
              <w:rPr>
                <w:rFonts w:ascii="Times New Roman" w:hAnsi="Times New Roman"/>
                <w:bCs/>
                <w:sz w:val="24"/>
                <w:szCs w:val="24"/>
              </w:rPr>
              <w:t>в</w:t>
            </w:r>
            <w:r w:rsidRPr="0055297E">
              <w:rPr>
                <w:rFonts w:ascii="Times New Roman" w:hAnsi="Times New Roman"/>
                <w:bCs/>
                <w:sz w:val="24"/>
                <w:szCs w:val="24"/>
              </w:rPr>
              <w:t>ных мер для предотвр</w:t>
            </w:r>
            <w:r w:rsidRPr="0055297E">
              <w:rPr>
                <w:rFonts w:ascii="Times New Roman" w:hAnsi="Times New Roman"/>
                <w:bCs/>
                <w:sz w:val="24"/>
                <w:szCs w:val="24"/>
              </w:rPr>
              <w:t>а</w:t>
            </w:r>
            <w:r w:rsidRPr="0055297E">
              <w:rPr>
                <w:rFonts w:ascii="Times New Roman" w:hAnsi="Times New Roman"/>
                <w:bCs/>
                <w:sz w:val="24"/>
                <w:szCs w:val="24"/>
              </w:rPr>
              <w:t>щения пожароопасных ситуаций;</w:t>
            </w:r>
            <w:r w:rsidR="0055297E">
              <w:rPr>
                <w:rFonts w:ascii="Times New Roman" w:hAnsi="Times New Roman"/>
                <w:bCs/>
                <w:sz w:val="24"/>
                <w:szCs w:val="24"/>
              </w:rPr>
              <w:t xml:space="preserve"> </w:t>
            </w:r>
            <w:r w:rsidRPr="0055297E">
              <w:rPr>
                <w:rFonts w:ascii="Times New Roman" w:hAnsi="Times New Roman"/>
                <w:bCs/>
                <w:sz w:val="24"/>
                <w:szCs w:val="24"/>
              </w:rPr>
              <w:t>Умеет опред</w:t>
            </w:r>
            <w:r w:rsidRPr="0055297E">
              <w:rPr>
                <w:rFonts w:ascii="Times New Roman" w:hAnsi="Times New Roman"/>
                <w:bCs/>
                <w:sz w:val="24"/>
                <w:szCs w:val="24"/>
              </w:rPr>
              <w:t>е</w:t>
            </w:r>
            <w:r w:rsidRPr="0055297E">
              <w:rPr>
                <w:rFonts w:ascii="Times New Roman" w:hAnsi="Times New Roman"/>
                <w:bCs/>
                <w:sz w:val="24"/>
                <w:szCs w:val="24"/>
              </w:rPr>
              <w:t>лять пожар</w:t>
            </w:r>
            <w:proofErr w:type="gramStart"/>
            <w:r w:rsidRPr="0055297E">
              <w:rPr>
                <w:rFonts w:ascii="Times New Roman" w:hAnsi="Times New Roman"/>
                <w:bCs/>
                <w:sz w:val="24"/>
                <w:szCs w:val="24"/>
              </w:rPr>
              <w:t>о-</w:t>
            </w:r>
            <w:proofErr w:type="gramEnd"/>
            <w:r w:rsidRPr="0055297E">
              <w:rPr>
                <w:rFonts w:ascii="Times New Roman" w:hAnsi="Times New Roman"/>
                <w:bCs/>
                <w:sz w:val="24"/>
                <w:szCs w:val="24"/>
              </w:rPr>
              <w:t xml:space="preserve"> и взрыво- опасность различных м</w:t>
            </w:r>
            <w:r w:rsidRPr="0055297E">
              <w:rPr>
                <w:rFonts w:ascii="Times New Roman" w:hAnsi="Times New Roman"/>
                <w:bCs/>
                <w:sz w:val="24"/>
                <w:szCs w:val="24"/>
              </w:rPr>
              <w:t>а</w:t>
            </w:r>
            <w:r w:rsidRPr="0055297E">
              <w:rPr>
                <w:rFonts w:ascii="Times New Roman" w:hAnsi="Times New Roman"/>
                <w:bCs/>
                <w:sz w:val="24"/>
                <w:szCs w:val="24"/>
              </w:rPr>
              <w:t>териалов.</w:t>
            </w:r>
          </w:p>
        </w:tc>
        <w:tc>
          <w:tcPr>
            <w:tcW w:w="1743" w:type="pct"/>
          </w:tcPr>
          <w:p w14:paraId="5EAF568E" w14:textId="77777777" w:rsidR="00271D94" w:rsidRPr="0055297E" w:rsidRDefault="00271D94" w:rsidP="00261EA8">
            <w:pPr>
              <w:spacing w:after="0" w:line="240" w:lineRule="auto"/>
              <w:rPr>
                <w:rFonts w:ascii="Times New Roman" w:hAnsi="Times New Roman"/>
                <w:bCs/>
                <w:sz w:val="24"/>
                <w:szCs w:val="24"/>
              </w:rPr>
            </w:pPr>
            <w:r w:rsidRPr="0055297E">
              <w:rPr>
                <w:rFonts w:ascii="Times New Roman" w:hAnsi="Times New Roman"/>
                <w:bCs/>
                <w:sz w:val="24"/>
                <w:szCs w:val="24"/>
              </w:rPr>
              <w:t>Оценка результатов выполн</w:t>
            </w:r>
            <w:r w:rsidRPr="0055297E">
              <w:rPr>
                <w:rFonts w:ascii="Times New Roman" w:hAnsi="Times New Roman"/>
                <w:bCs/>
                <w:sz w:val="24"/>
                <w:szCs w:val="24"/>
              </w:rPr>
              <w:t>е</w:t>
            </w:r>
            <w:r w:rsidRPr="0055297E">
              <w:rPr>
                <w:rFonts w:ascii="Times New Roman" w:hAnsi="Times New Roman"/>
                <w:bCs/>
                <w:sz w:val="24"/>
                <w:szCs w:val="24"/>
              </w:rPr>
              <w:t>ния практической работы</w:t>
            </w:r>
          </w:p>
          <w:p w14:paraId="07986F17" w14:textId="77777777" w:rsidR="00271D94" w:rsidRPr="0055297E" w:rsidRDefault="00271D94" w:rsidP="00261EA8">
            <w:pPr>
              <w:spacing w:after="0" w:line="240" w:lineRule="auto"/>
              <w:rPr>
                <w:rFonts w:ascii="Times New Roman" w:hAnsi="Times New Roman"/>
                <w:bCs/>
                <w:sz w:val="24"/>
                <w:szCs w:val="24"/>
              </w:rPr>
            </w:pPr>
            <w:r w:rsidRPr="0055297E">
              <w:rPr>
                <w:rFonts w:ascii="Times New Roman" w:hAnsi="Times New Roman"/>
                <w:sz w:val="24"/>
                <w:szCs w:val="24"/>
              </w:rPr>
              <w:t>Устный опрос,</w:t>
            </w:r>
            <w:r w:rsidRPr="0055297E">
              <w:rPr>
                <w:rFonts w:ascii="Times New Roman" w:hAnsi="Times New Roman"/>
                <w:snapToGrid w:val="0"/>
                <w:sz w:val="24"/>
                <w:szCs w:val="24"/>
              </w:rPr>
              <w:t xml:space="preserve"> оценка реш</w:t>
            </w:r>
            <w:r w:rsidRPr="0055297E">
              <w:rPr>
                <w:rFonts w:ascii="Times New Roman" w:hAnsi="Times New Roman"/>
                <w:snapToGrid w:val="0"/>
                <w:sz w:val="24"/>
                <w:szCs w:val="24"/>
              </w:rPr>
              <w:t>е</w:t>
            </w:r>
            <w:r w:rsidRPr="0055297E">
              <w:rPr>
                <w:rFonts w:ascii="Times New Roman" w:hAnsi="Times New Roman"/>
                <w:snapToGrid w:val="0"/>
                <w:sz w:val="24"/>
                <w:szCs w:val="24"/>
              </w:rPr>
              <w:t xml:space="preserve">ния ситуационных задач. </w:t>
            </w:r>
            <w:r w:rsidRPr="0055297E">
              <w:rPr>
                <w:rFonts w:ascii="Times New Roman" w:hAnsi="Times New Roman"/>
                <w:sz w:val="24"/>
                <w:szCs w:val="24"/>
              </w:rPr>
              <w:t>С</w:t>
            </w:r>
            <w:r w:rsidRPr="0055297E">
              <w:rPr>
                <w:rFonts w:ascii="Times New Roman" w:hAnsi="Times New Roman"/>
                <w:sz w:val="24"/>
                <w:szCs w:val="24"/>
              </w:rPr>
              <w:t>а</w:t>
            </w:r>
            <w:r w:rsidRPr="0055297E">
              <w:rPr>
                <w:rFonts w:ascii="Times New Roman" w:hAnsi="Times New Roman"/>
                <w:sz w:val="24"/>
                <w:szCs w:val="24"/>
              </w:rPr>
              <w:t>мостоятельная внеаудиторная работа</w:t>
            </w:r>
          </w:p>
        </w:tc>
      </w:tr>
      <w:tr w:rsidR="00271D94" w:rsidRPr="0055297E" w14:paraId="4C9FCC4B" w14:textId="77777777" w:rsidTr="0055297E">
        <w:tc>
          <w:tcPr>
            <w:tcW w:w="1750" w:type="pct"/>
          </w:tcPr>
          <w:p w14:paraId="25BA659B" w14:textId="77777777" w:rsidR="00271D94" w:rsidRPr="0055297E" w:rsidRDefault="00271D94" w:rsidP="00261EA8">
            <w:pPr>
              <w:spacing w:after="0" w:line="240" w:lineRule="auto"/>
              <w:rPr>
                <w:rFonts w:ascii="Times New Roman" w:hAnsi="Times New Roman"/>
                <w:bCs/>
                <w:sz w:val="24"/>
                <w:szCs w:val="24"/>
              </w:rPr>
            </w:pPr>
            <w:r w:rsidRPr="0055297E">
              <w:rPr>
                <w:rFonts w:ascii="Times New Roman" w:hAnsi="Times New Roman"/>
                <w:bCs/>
                <w:sz w:val="24"/>
                <w:szCs w:val="24"/>
              </w:rPr>
              <w:t>Организацию и порядок пр</w:t>
            </w:r>
            <w:r w:rsidRPr="0055297E">
              <w:rPr>
                <w:rFonts w:ascii="Times New Roman" w:hAnsi="Times New Roman"/>
                <w:bCs/>
                <w:sz w:val="24"/>
                <w:szCs w:val="24"/>
              </w:rPr>
              <w:t>и</w:t>
            </w:r>
            <w:r w:rsidRPr="0055297E">
              <w:rPr>
                <w:rFonts w:ascii="Times New Roman" w:hAnsi="Times New Roman"/>
                <w:bCs/>
                <w:sz w:val="24"/>
                <w:szCs w:val="24"/>
              </w:rPr>
              <w:t>зыва граждан на военную службу и поступления на нее в добровольном порядке;</w:t>
            </w:r>
          </w:p>
        </w:tc>
        <w:tc>
          <w:tcPr>
            <w:tcW w:w="1507" w:type="pct"/>
          </w:tcPr>
          <w:p w14:paraId="7AD8BB41" w14:textId="77777777" w:rsidR="00271D94" w:rsidRPr="0055297E" w:rsidRDefault="00271D94" w:rsidP="00261EA8">
            <w:pPr>
              <w:spacing w:after="0" w:line="240" w:lineRule="auto"/>
              <w:contextualSpacing/>
              <w:rPr>
                <w:rFonts w:ascii="Times New Roman" w:hAnsi="Times New Roman"/>
                <w:sz w:val="24"/>
                <w:szCs w:val="24"/>
              </w:rPr>
            </w:pPr>
            <w:r w:rsidRPr="0055297E">
              <w:rPr>
                <w:rFonts w:ascii="Times New Roman" w:hAnsi="Times New Roman"/>
                <w:bCs/>
                <w:sz w:val="24"/>
                <w:szCs w:val="24"/>
              </w:rPr>
              <w:t>Демонстрирует знания основ военной службы т оборон государства</w:t>
            </w:r>
          </w:p>
        </w:tc>
        <w:tc>
          <w:tcPr>
            <w:tcW w:w="1743" w:type="pct"/>
          </w:tcPr>
          <w:p w14:paraId="6794A58C" w14:textId="77777777" w:rsidR="00271D94" w:rsidRPr="0055297E" w:rsidRDefault="00271D94" w:rsidP="00261EA8">
            <w:pPr>
              <w:spacing w:after="0" w:line="240" w:lineRule="auto"/>
              <w:rPr>
                <w:rFonts w:ascii="Times New Roman" w:hAnsi="Times New Roman"/>
                <w:bCs/>
                <w:sz w:val="24"/>
                <w:szCs w:val="24"/>
              </w:rPr>
            </w:pPr>
            <w:r w:rsidRPr="0055297E">
              <w:rPr>
                <w:rFonts w:ascii="Times New Roman" w:hAnsi="Times New Roman"/>
                <w:sz w:val="24"/>
                <w:szCs w:val="24"/>
              </w:rPr>
              <w:t>Самостоятельная внеаудито</w:t>
            </w:r>
            <w:r w:rsidRPr="0055297E">
              <w:rPr>
                <w:rFonts w:ascii="Times New Roman" w:hAnsi="Times New Roman"/>
                <w:sz w:val="24"/>
                <w:szCs w:val="24"/>
              </w:rPr>
              <w:t>р</w:t>
            </w:r>
            <w:r w:rsidRPr="0055297E">
              <w:rPr>
                <w:rFonts w:ascii="Times New Roman" w:hAnsi="Times New Roman"/>
                <w:sz w:val="24"/>
                <w:szCs w:val="24"/>
              </w:rPr>
              <w:t>ная работа. Работа с Интернет-ресурсами.</w:t>
            </w:r>
          </w:p>
        </w:tc>
      </w:tr>
      <w:tr w:rsidR="00271D94" w:rsidRPr="0055297E" w14:paraId="1679C34F" w14:textId="77777777" w:rsidTr="0055297E">
        <w:trPr>
          <w:trHeight w:val="2773"/>
        </w:trPr>
        <w:tc>
          <w:tcPr>
            <w:tcW w:w="1750" w:type="pct"/>
          </w:tcPr>
          <w:p w14:paraId="296D2A52" w14:textId="77777777" w:rsidR="00271D94" w:rsidRPr="0055297E" w:rsidRDefault="00271D94" w:rsidP="00261EA8">
            <w:pPr>
              <w:spacing w:after="0" w:line="240" w:lineRule="auto"/>
              <w:rPr>
                <w:rFonts w:ascii="Times New Roman" w:hAnsi="Times New Roman"/>
                <w:bCs/>
                <w:sz w:val="24"/>
                <w:szCs w:val="24"/>
              </w:rPr>
            </w:pPr>
            <w:r w:rsidRPr="0055297E">
              <w:rPr>
                <w:rFonts w:ascii="Times New Roman" w:hAnsi="Times New Roman"/>
                <w:bCs/>
                <w:sz w:val="24"/>
                <w:szCs w:val="24"/>
              </w:rPr>
              <w:t>Основные виды вооружения, военной техники и специал</w:t>
            </w:r>
            <w:r w:rsidRPr="0055297E">
              <w:rPr>
                <w:rFonts w:ascii="Times New Roman" w:hAnsi="Times New Roman"/>
                <w:bCs/>
                <w:sz w:val="24"/>
                <w:szCs w:val="24"/>
              </w:rPr>
              <w:t>ь</w:t>
            </w:r>
            <w:r w:rsidRPr="0055297E">
              <w:rPr>
                <w:rFonts w:ascii="Times New Roman" w:hAnsi="Times New Roman"/>
                <w:bCs/>
                <w:sz w:val="24"/>
                <w:szCs w:val="24"/>
              </w:rPr>
              <w:t>ного снаряжения, состоящих на вооружении(оснащении) воинских подразделений, в к</w:t>
            </w:r>
            <w:r w:rsidRPr="0055297E">
              <w:rPr>
                <w:rFonts w:ascii="Times New Roman" w:hAnsi="Times New Roman"/>
                <w:bCs/>
                <w:sz w:val="24"/>
                <w:szCs w:val="24"/>
              </w:rPr>
              <w:t>о</w:t>
            </w:r>
            <w:r w:rsidRPr="0055297E">
              <w:rPr>
                <w:rFonts w:ascii="Times New Roman" w:hAnsi="Times New Roman"/>
                <w:bCs/>
                <w:sz w:val="24"/>
                <w:szCs w:val="24"/>
              </w:rPr>
              <w:t>торых имеются военно-учетные специальности, ро</w:t>
            </w:r>
            <w:r w:rsidRPr="0055297E">
              <w:rPr>
                <w:rFonts w:ascii="Times New Roman" w:hAnsi="Times New Roman"/>
                <w:bCs/>
                <w:sz w:val="24"/>
                <w:szCs w:val="24"/>
              </w:rPr>
              <w:t>д</w:t>
            </w:r>
            <w:r w:rsidRPr="0055297E">
              <w:rPr>
                <w:rFonts w:ascii="Times New Roman" w:hAnsi="Times New Roman"/>
                <w:bCs/>
                <w:sz w:val="24"/>
                <w:szCs w:val="24"/>
              </w:rPr>
              <w:t>ственные специальностям СПО</w:t>
            </w:r>
          </w:p>
        </w:tc>
        <w:tc>
          <w:tcPr>
            <w:tcW w:w="1507" w:type="pct"/>
          </w:tcPr>
          <w:p w14:paraId="5BFD53CB" w14:textId="77777777" w:rsidR="00271D94" w:rsidRPr="0055297E" w:rsidRDefault="00271D94" w:rsidP="00261EA8">
            <w:pPr>
              <w:spacing w:after="0" w:line="240" w:lineRule="auto"/>
              <w:contextualSpacing/>
              <w:rPr>
                <w:rFonts w:ascii="Times New Roman" w:hAnsi="Times New Roman"/>
                <w:sz w:val="24"/>
                <w:szCs w:val="24"/>
              </w:rPr>
            </w:pPr>
            <w:r w:rsidRPr="0055297E">
              <w:rPr>
                <w:rFonts w:ascii="Times New Roman" w:hAnsi="Times New Roman"/>
                <w:bCs/>
                <w:sz w:val="24"/>
                <w:szCs w:val="24"/>
              </w:rPr>
              <w:t>Дает характеристику ра</w:t>
            </w:r>
            <w:r w:rsidRPr="0055297E">
              <w:rPr>
                <w:rFonts w:ascii="Times New Roman" w:hAnsi="Times New Roman"/>
                <w:bCs/>
                <w:sz w:val="24"/>
                <w:szCs w:val="24"/>
              </w:rPr>
              <w:t>з</w:t>
            </w:r>
            <w:r w:rsidRPr="0055297E">
              <w:rPr>
                <w:rFonts w:ascii="Times New Roman" w:hAnsi="Times New Roman"/>
                <w:bCs/>
                <w:sz w:val="24"/>
                <w:szCs w:val="24"/>
              </w:rPr>
              <w:t>личным видам потенц</w:t>
            </w:r>
            <w:r w:rsidRPr="0055297E">
              <w:rPr>
                <w:rFonts w:ascii="Times New Roman" w:hAnsi="Times New Roman"/>
                <w:bCs/>
                <w:sz w:val="24"/>
                <w:szCs w:val="24"/>
              </w:rPr>
              <w:t>и</w:t>
            </w:r>
            <w:r w:rsidRPr="0055297E">
              <w:rPr>
                <w:rFonts w:ascii="Times New Roman" w:hAnsi="Times New Roman"/>
                <w:bCs/>
                <w:sz w:val="24"/>
                <w:szCs w:val="24"/>
              </w:rPr>
              <w:t>альных опасностей и п</w:t>
            </w:r>
            <w:r w:rsidRPr="0055297E">
              <w:rPr>
                <w:rFonts w:ascii="Times New Roman" w:hAnsi="Times New Roman"/>
                <w:bCs/>
                <w:sz w:val="24"/>
                <w:szCs w:val="24"/>
              </w:rPr>
              <w:t>е</w:t>
            </w:r>
            <w:r w:rsidRPr="0055297E">
              <w:rPr>
                <w:rFonts w:ascii="Times New Roman" w:hAnsi="Times New Roman"/>
                <w:bCs/>
                <w:sz w:val="24"/>
                <w:szCs w:val="24"/>
              </w:rPr>
              <w:t>речислять их последствия</w:t>
            </w:r>
          </w:p>
        </w:tc>
        <w:tc>
          <w:tcPr>
            <w:tcW w:w="1743" w:type="pct"/>
          </w:tcPr>
          <w:p w14:paraId="208481F1" w14:textId="77777777" w:rsidR="00271D94" w:rsidRPr="0055297E" w:rsidRDefault="00271D94" w:rsidP="00261EA8">
            <w:pPr>
              <w:spacing w:after="0" w:line="240" w:lineRule="auto"/>
              <w:rPr>
                <w:rFonts w:ascii="Times New Roman" w:hAnsi="Times New Roman"/>
                <w:bCs/>
                <w:sz w:val="24"/>
                <w:szCs w:val="24"/>
              </w:rPr>
            </w:pPr>
            <w:r w:rsidRPr="0055297E">
              <w:rPr>
                <w:rFonts w:ascii="Times New Roman" w:hAnsi="Times New Roman"/>
                <w:sz w:val="24"/>
                <w:szCs w:val="24"/>
              </w:rPr>
              <w:t>Самостоятельная внеаудито</w:t>
            </w:r>
            <w:r w:rsidRPr="0055297E">
              <w:rPr>
                <w:rFonts w:ascii="Times New Roman" w:hAnsi="Times New Roman"/>
                <w:sz w:val="24"/>
                <w:szCs w:val="24"/>
              </w:rPr>
              <w:t>р</w:t>
            </w:r>
            <w:r w:rsidRPr="0055297E">
              <w:rPr>
                <w:rFonts w:ascii="Times New Roman" w:hAnsi="Times New Roman"/>
                <w:sz w:val="24"/>
                <w:szCs w:val="24"/>
              </w:rPr>
              <w:t>ная работа. Устный опрос,</w:t>
            </w:r>
            <w:r w:rsidRPr="0055297E">
              <w:rPr>
                <w:rFonts w:ascii="Times New Roman" w:hAnsi="Times New Roman"/>
                <w:snapToGrid w:val="0"/>
                <w:sz w:val="24"/>
                <w:szCs w:val="24"/>
              </w:rPr>
              <w:t xml:space="preserve"> оценка решения ситуационных задач.</w:t>
            </w:r>
          </w:p>
        </w:tc>
      </w:tr>
      <w:tr w:rsidR="00271D94" w:rsidRPr="0055297E" w14:paraId="357F2035" w14:textId="77777777" w:rsidTr="0055297E">
        <w:trPr>
          <w:trHeight w:val="3238"/>
        </w:trPr>
        <w:tc>
          <w:tcPr>
            <w:tcW w:w="1750" w:type="pct"/>
          </w:tcPr>
          <w:p w14:paraId="58466F7C" w14:textId="77777777" w:rsidR="00271D94" w:rsidRPr="0055297E" w:rsidRDefault="00271D94" w:rsidP="00261EA8">
            <w:pPr>
              <w:spacing w:after="0" w:line="240" w:lineRule="auto"/>
              <w:rPr>
                <w:rFonts w:ascii="Times New Roman" w:hAnsi="Times New Roman"/>
                <w:bCs/>
                <w:sz w:val="24"/>
                <w:szCs w:val="24"/>
              </w:rPr>
            </w:pPr>
            <w:r w:rsidRPr="0055297E">
              <w:rPr>
                <w:rFonts w:ascii="Times New Roman" w:hAnsi="Times New Roman"/>
                <w:bCs/>
                <w:sz w:val="24"/>
                <w:szCs w:val="24"/>
              </w:rPr>
              <w:t>Порядок и правила оказания первой помощи пострадавшим.</w:t>
            </w:r>
          </w:p>
        </w:tc>
        <w:tc>
          <w:tcPr>
            <w:tcW w:w="1507" w:type="pct"/>
          </w:tcPr>
          <w:p w14:paraId="212FD452" w14:textId="77777777" w:rsidR="00271D94" w:rsidRPr="0055297E" w:rsidRDefault="00271D94" w:rsidP="00261EA8">
            <w:pPr>
              <w:spacing w:after="0" w:line="240" w:lineRule="auto"/>
              <w:contextualSpacing/>
              <w:rPr>
                <w:rFonts w:ascii="Times New Roman" w:hAnsi="Times New Roman"/>
                <w:sz w:val="24"/>
                <w:szCs w:val="24"/>
              </w:rPr>
            </w:pPr>
            <w:r w:rsidRPr="0055297E">
              <w:rPr>
                <w:rFonts w:ascii="Times New Roman" w:hAnsi="Times New Roman"/>
                <w:bCs/>
                <w:sz w:val="24"/>
                <w:szCs w:val="24"/>
              </w:rPr>
              <w:t>Формулирует задачи и о</w:t>
            </w:r>
            <w:r w:rsidRPr="0055297E">
              <w:rPr>
                <w:rFonts w:ascii="Times New Roman" w:hAnsi="Times New Roman"/>
                <w:bCs/>
                <w:sz w:val="24"/>
                <w:szCs w:val="24"/>
              </w:rPr>
              <w:t>с</w:t>
            </w:r>
            <w:r w:rsidRPr="0055297E">
              <w:rPr>
                <w:rFonts w:ascii="Times New Roman" w:hAnsi="Times New Roman"/>
                <w:bCs/>
                <w:sz w:val="24"/>
                <w:szCs w:val="24"/>
              </w:rPr>
              <w:t>новные мероприятия ГО, перечислять способы з</w:t>
            </w:r>
            <w:r w:rsidRPr="0055297E">
              <w:rPr>
                <w:rFonts w:ascii="Times New Roman" w:hAnsi="Times New Roman"/>
                <w:bCs/>
                <w:sz w:val="24"/>
                <w:szCs w:val="24"/>
              </w:rPr>
              <w:t>а</w:t>
            </w:r>
            <w:r w:rsidRPr="0055297E">
              <w:rPr>
                <w:rFonts w:ascii="Times New Roman" w:hAnsi="Times New Roman"/>
                <w:bCs/>
                <w:sz w:val="24"/>
                <w:szCs w:val="24"/>
              </w:rPr>
              <w:t>щиты населения от ОМП, оказывает первую помощь пострадавшим.</w:t>
            </w:r>
          </w:p>
        </w:tc>
        <w:tc>
          <w:tcPr>
            <w:tcW w:w="1743" w:type="pct"/>
          </w:tcPr>
          <w:p w14:paraId="42F11353" w14:textId="77777777" w:rsidR="00271D94" w:rsidRPr="0055297E" w:rsidRDefault="00271D94" w:rsidP="00261EA8">
            <w:pPr>
              <w:spacing w:after="0" w:line="240" w:lineRule="auto"/>
              <w:rPr>
                <w:rFonts w:ascii="Times New Roman" w:hAnsi="Times New Roman"/>
                <w:bCs/>
                <w:sz w:val="24"/>
                <w:szCs w:val="24"/>
              </w:rPr>
            </w:pPr>
            <w:r w:rsidRPr="0055297E">
              <w:rPr>
                <w:rFonts w:ascii="Times New Roman" w:hAnsi="Times New Roman"/>
                <w:bCs/>
                <w:sz w:val="24"/>
                <w:szCs w:val="24"/>
              </w:rPr>
              <w:t>Экспертное наблюдение за х</w:t>
            </w:r>
            <w:r w:rsidRPr="0055297E">
              <w:rPr>
                <w:rFonts w:ascii="Times New Roman" w:hAnsi="Times New Roman"/>
                <w:bCs/>
                <w:sz w:val="24"/>
                <w:szCs w:val="24"/>
              </w:rPr>
              <w:t>о</w:t>
            </w:r>
            <w:r w:rsidRPr="0055297E">
              <w:rPr>
                <w:rFonts w:ascii="Times New Roman" w:hAnsi="Times New Roman"/>
                <w:bCs/>
                <w:sz w:val="24"/>
                <w:szCs w:val="24"/>
              </w:rPr>
              <w:t>дом выполнения практической работы. Демонстрация умения оказывать первую помощь п</w:t>
            </w:r>
            <w:r w:rsidRPr="0055297E">
              <w:rPr>
                <w:rFonts w:ascii="Times New Roman" w:hAnsi="Times New Roman"/>
                <w:bCs/>
                <w:sz w:val="24"/>
                <w:szCs w:val="24"/>
              </w:rPr>
              <w:t>о</w:t>
            </w:r>
            <w:r w:rsidRPr="0055297E">
              <w:rPr>
                <w:rFonts w:ascii="Times New Roman" w:hAnsi="Times New Roman"/>
                <w:bCs/>
                <w:sz w:val="24"/>
                <w:szCs w:val="24"/>
              </w:rPr>
              <w:t>страдавшим, оценка правил</w:t>
            </w:r>
            <w:r w:rsidRPr="0055297E">
              <w:rPr>
                <w:rFonts w:ascii="Times New Roman" w:hAnsi="Times New Roman"/>
                <w:bCs/>
                <w:sz w:val="24"/>
                <w:szCs w:val="24"/>
              </w:rPr>
              <w:t>ь</w:t>
            </w:r>
            <w:r w:rsidRPr="0055297E">
              <w:rPr>
                <w:rFonts w:ascii="Times New Roman" w:hAnsi="Times New Roman"/>
                <w:bCs/>
                <w:sz w:val="24"/>
                <w:szCs w:val="24"/>
              </w:rPr>
              <w:t>ности выполнения алгоритма оказания первой помощи; оценка решения ситуационных задач; тестирование, устный опрос.</w:t>
            </w:r>
          </w:p>
        </w:tc>
      </w:tr>
      <w:tr w:rsidR="00271D94" w:rsidRPr="0055297E" w14:paraId="43C2E2CC" w14:textId="77777777" w:rsidTr="0055297E">
        <w:tc>
          <w:tcPr>
            <w:tcW w:w="5000" w:type="pct"/>
            <w:gridSpan w:val="3"/>
          </w:tcPr>
          <w:p w14:paraId="69036EE9" w14:textId="77777777" w:rsidR="00271D94" w:rsidRPr="0055297E" w:rsidRDefault="00271D94" w:rsidP="00261EA8">
            <w:pPr>
              <w:spacing w:after="0" w:line="240" w:lineRule="auto"/>
              <w:rPr>
                <w:rFonts w:ascii="Times New Roman" w:hAnsi="Times New Roman"/>
                <w:b/>
                <w:bCs/>
                <w:sz w:val="24"/>
                <w:szCs w:val="24"/>
              </w:rPr>
            </w:pPr>
            <w:r w:rsidRPr="0055297E">
              <w:rPr>
                <w:rFonts w:ascii="Times New Roman" w:hAnsi="Times New Roman"/>
                <w:b/>
                <w:bCs/>
                <w:sz w:val="24"/>
                <w:szCs w:val="24"/>
              </w:rPr>
              <w:lastRenderedPageBreak/>
              <w:t>Умения:</w:t>
            </w:r>
          </w:p>
        </w:tc>
      </w:tr>
      <w:tr w:rsidR="00271D94" w:rsidRPr="0055297E" w14:paraId="5D63D174" w14:textId="77777777" w:rsidTr="0055297E">
        <w:trPr>
          <w:trHeight w:val="896"/>
        </w:trPr>
        <w:tc>
          <w:tcPr>
            <w:tcW w:w="1750" w:type="pct"/>
          </w:tcPr>
          <w:p w14:paraId="26837325" w14:textId="77777777" w:rsidR="00271D94" w:rsidRPr="0055297E" w:rsidRDefault="00271D94" w:rsidP="00261EA8">
            <w:pPr>
              <w:autoSpaceDE w:val="0"/>
              <w:autoSpaceDN w:val="0"/>
              <w:adjustRightInd w:val="0"/>
              <w:spacing w:after="0" w:line="216" w:lineRule="auto"/>
              <w:rPr>
                <w:rFonts w:ascii="Times New Roman" w:eastAsiaTheme="minorHAnsi" w:hAnsi="Times New Roman"/>
                <w:sz w:val="24"/>
                <w:szCs w:val="24"/>
                <w:u w:val="single"/>
                <w:lang w:eastAsia="en-US"/>
              </w:rPr>
            </w:pPr>
            <w:r w:rsidRPr="0055297E">
              <w:rPr>
                <w:rFonts w:ascii="Times New Roman" w:eastAsiaTheme="minorHAnsi" w:hAnsi="Times New Roman"/>
                <w:sz w:val="24"/>
                <w:szCs w:val="24"/>
                <w:u w:val="single"/>
                <w:lang w:eastAsia="en-US"/>
              </w:rPr>
              <w:t>В результате освоения дисц</w:t>
            </w:r>
            <w:r w:rsidRPr="0055297E">
              <w:rPr>
                <w:rFonts w:ascii="Times New Roman" w:eastAsiaTheme="minorHAnsi" w:hAnsi="Times New Roman"/>
                <w:sz w:val="24"/>
                <w:szCs w:val="24"/>
                <w:u w:val="single"/>
                <w:lang w:eastAsia="en-US"/>
              </w:rPr>
              <w:t>и</w:t>
            </w:r>
            <w:r w:rsidRPr="0055297E">
              <w:rPr>
                <w:rFonts w:ascii="Times New Roman" w:eastAsiaTheme="minorHAnsi" w:hAnsi="Times New Roman"/>
                <w:sz w:val="24"/>
                <w:szCs w:val="24"/>
                <w:u w:val="single"/>
                <w:lang w:eastAsia="en-US"/>
              </w:rPr>
              <w:t>плины обучающийся должен уметь:</w:t>
            </w:r>
          </w:p>
          <w:p w14:paraId="1BE50D6A" w14:textId="77777777" w:rsidR="00271D94" w:rsidRPr="0055297E" w:rsidRDefault="00271D94" w:rsidP="00261EA8">
            <w:pPr>
              <w:spacing w:after="0" w:line="216" w:lineRule="auto"/>
              <w:rPr>
                <w:rFonts w:ascii="Times New Roman" w:hAnsi="Times New Roman"/>
                <w:sz w:val="24"/>
                <w:szCs w:val="24"/>
              </w:rPr>
            </w:pPr>
            <w:r w:rsidRPr="0055297E">
              <w:rPr>
                <w:rFonts w:ascii="Times New Roman" w:hAnsi="Times New Roman"/>
                <w:bCs/>
                <w:sz w:val="24"/>
                <w:szCs w:val="24"/>
              </w:rPr>
              <w:t>Организовывать и проводить мероприятия по защите раб</w:t>
            </w:r>
            <w:r w:rsidRPr="0055297E">
              <w:rPr>
                <w:rFonts w:ascii="Times New Roman" w:hAnsi="Times New Roman"/>
                <w:bCs/>
                <w:sz w:val="24"/>
                <w:szCs w:val="24"/>
              </w:rPr>
              <w:t>о</w:t>
            </w:r>
            <w:r w:rsidRPr="0055297E">
              <w:rPr>
                <w:rFonts w:ascii="Times New Roman" w:hAnsi="Times New Roman"/>
                <w:bCs/>
                <w:sz w:val="24"/>
                <w:szCs w:val="24"/>
              </w:rPr>
              <w:t>тающих и населения от нег</w:t>
            </w:r>
            <w:r w:rsidRPr="0055297E">
              <w:rPr>
                <w:rFonts w:ascii="Times New Roman" w:hAnsi="Times New Roman"/>
                <w:bCs/>
                <w:sz w:val="24"/>
                <w:szCs w:val="24"/>
              </w:rPr>
              <w:t>а</w:t>
            </w:r>
            <w:r w:rsidRPr="0055297E">
              <w:rPr>
                <w:rFonts w:ascii="Times New Roman" w:hAnsi="Times New Roman"/>
                <w:bCs/>
                <w:sz w:val="24"/>
                <w:szCs w:val="24"/>
              </w:rPr>
              <w:t>тивных воздействий чрезв</w:t>
            </w:r>
            <w:r w:rsidRPr="0055297E">
              <w:rPr>
                <w:rFonts w:ascii="Times New Roman" w:hAnsi="Times New Roman"/>
                <w:bCs/>
                <w:sz w:val="24"/>
                <w:szCs w:val="24"/>
              </w:rPr>
              <w:t>ы</w:t>
            </w:r>
            <w:r w:rsidRPr="0055297E">
              <w:rPr>
                <w:rFonts w:ascii="Times New Roman" w:hAnsi="Times New Roman"/>
                <w:bCs/>
                <w:sz w:val="24"/>
                <w:szCs w:val="24"/>
              </w:rPr>
              <w:t>чайных ситуаций;</w:t>
            </w:r>
          </w:p>
        </w:tc>
        <w:tc>
          <w:tcPr>
            <w:tcW w:w="1507" w:type="pct"/>
          </w:tcPr>
          <w:p w14:paraId="3D404D1C" w14:textId="77777777" w:rsidR="00271D94" w:rsidRPr="0055297E" w:rsidRDefault="00271D94" w:rsidP="00261EA8">
            <w:pPr>
              <w:spacing w:after="0" w:line="216" w:lineRule="auto"/>
              <w:rPr>
                <w:rFonts w:ascii="Times New Roman" w:hAnsi="Times New Roman"/>
                <w:bCs/>
                <w:sz w:val="24"/>
                <w:szCs w:val="24"/>
              </w:rPr>
            </w:pPr>
            <w:r w:rsidRPr="0055297E">
              <w:rPr>
                <w:rFonts w:ascii="Times New Roman" w:hAnsi="Times New Roman"/>
                <w:bCs/>
                <w:sz w:val="24"/>
                <w:szCs w:val="24"/>
              </w:rPr>
              <w:t>Демонстрирует умения нормативных документов в своей профессиональной деятельности, демонстр</w:t>
            </w:r>
            <w:r w:rsidRPr="0055297E">
              <w:rPr>
                <w:rFonts w:ascii="Times New Roman" w:hAnsi="Times New Roman"/>
                <w:bCs/>
                <w:sz w:val="24"/>
                <w:szCs w:val="24"/>
              </w:rPr>
              <w:t>и</w:t>
            </w:r>
            <w:r w:rsidRPr="0055297E">
              <w:rPr>
                <w:rFonts w:ascii="Times New Roman" w:hAnsi="Times New Roman"/>
                <w:bCs/>
                <w:sz w:val="24"/>
                <w:szCs w:val="24"/>
              </w:rPr>
              <w:t>рует готовность к собл</w:t>
            </w:r>
            <w:r w:rsidRPr="0055297E">
              <w:rPr>
                <w:rFonts w:ascii="Times New Roman" w:hAnsi="Times New Roman"/>
                <w:bCs/>
                <w:sz w:val="24"/>
                <w:szCs w:val="24"/>
              </w:rPr>
              <w:t>ю</w:t>
            </w:r>
            <w:r w:rsidRPr="0055297E">
              <w:rPr>
                <w:rFonts w:ascii="Times New Roman" w:hAnsi="Times New Roman"/>
                <w:bCs/>
                <w:sz w:val="24"/>
                <w:szCs w:val="24"/>
              </w:rPr>
              <w:t>дению действующего з</w:t>
            </w:r>
            <w:r w:rsidRPr="0055297E">
              <w:rPr>
                <w:rFonts w:ascii="Times New Roman" w:hAnsi="Times New Roman"/>
                <w:bCs/>
                <w:sz w:val="24"/>
                <w:szCs w:val="24"/>
              </w:rPr>
              <w:t>а</w:t>
            </w:r>
            <w:r w:rsidRPr="0055297E">
              <w:rPr>
                <w:rFonts w:ascii="Times New Roman" w:hAnsi="Times New Roman"/>
                <w:bCs/>
                <w:sz w:val="24"/>
                <w:szCs w:val="24"/>
              </w:rPr>
              <w:t>конодательства и треб</w:t>
            </w:r>
            <w:r w:rsidRPr="0055297E">
              <w:rPr>
                <w:rFonts w:ascii="Times New Roman" w:hAnsi="Times New Roman"/>
                <w:bCs/>
                <w:sz w:val="24"/>
                <w:szCs w:val="24"/>
              </w:rPr>
              <w:t>о</w:t>
            </w:r>
            <w:r w:rsidRPr="0055297E">
              <w:rPr>
                <w:rFonts w:ascii="Times New Roman" w:hAnsi="Times New Roman"/>
                <w:bCs/>
                <w:sz w:val="24"/>
                <w:szCs w:val="24"/>
              </w:rPr>
              <w:t>ваний нормативных док</w:t>
            </w:r>
            <w:r w:rsidRPr="0055297E">
              <w:rPr>
                <w:rFonts w:ascii="Times New Roman" w:hAnsi="Times New Roman"/>
                <w:bCs/>
                <w:sz w:val="24"/>
                <w:szCs w:val="24"/>
              </w:rPr>
              <w:t>у</w:t>
            </w:r>
            <w:r w:rsidRPr="0055297E">
              <w:rPr>
                <w:rFonts w:ascii="Times New Roman" w:hAnsi="Times New Roman"/>
                <w:bCs/>
                <w:sz w:val="24"/>
                <w:szCs w:val="24"/>
              </w:rPr>
              <w:t>ментов, в том числе усл</w:t>
            </w:r>
            <w:r w:rsidRPr="0055297E">
              <w:rPr>
                <w:rFonts w:ascii="Times New Roman" w:hAnsi="Times New Roman"/>
                <w:bCs/>
                <w:sz w:val="24"/>
                <w:szCs w:val="24"/>
              </w:rPr>
              <w:t>о</w:t>
            </w:r>
            <w:r w:rsidRPr="0055297E">
              <w:rPr>
                <w:rFonts w:ascii="Times New Roman" w:hAnsi="Times New Roman"/>
                <w:bCs/>
                <w:sz w:val="24"/>
                <w:szCs w:val="24"/>
              </w:rPr>
              <w:t>виях противодействия терроризму;</w:t>
            </w:r>
          </w:p>
          <w:p w14:paraId="66DB0E73" w14:textId="77777777" w:rsidR="00271D94" w:rsidRPr="0055297E" w:rsidRDefault="00271D94" w:rsidP="00261EA8">
            <w:pPr>
              <w:spacing w:after="0" w:line="216" w:lineRule="auto"/>
              <w:rPr>
                <w:rFonts w:ascii="Times New Roman" w:hAnsi="Times New Roman"/>
                <w:bCs/>
                <w:sz w:val="24"/>
                <w:szCs w:val="24"/>
              </w:rPr>
            </w:pPr>
            <w:r w:rsidRPr="0055297E">
              <w:rPr>
                <w:rFonts w:ascii="Times New Roman" w:hAnsi="Times New Roman"/>
                <w:bCs/>
                <w:sz w:val="24"/>
                <w:szCs w:val="24"/>
              </w:rPr>
              <w:t>Владеет информацией об государственных сист</w:t>
            </w:r>
            <w:r w:rsidRPr="0055297E">
              <w:rPr>
                <w:rFonts w:ascii="Times New Roman" w:hAnsi="Times New Roman"/>
                <w:bCs/>
                <w:sz w:val="24"/>
                <w:szCs w:val="24"/>
              </w:rPr>
              <w:t>е</w:t>
            </w:r>
            <w:r w:rsidRPr="0055297E">
              <w:rPr>
                <w:rFonts w:ascii="Times New Roman" w:hAnsi="Times New Roman"/>
                <w:bCs/>
                <w:sz w:val="24"/>
                <w:szCs w:val="24"/>
              </w:rPr>
              <w:t>мах защиты национальной безопасности России.</w:t>
            </w:r>
          </w:p>
        </w:tc>
        <w:tc>
          <w:tcPr>
            <w:tcW w:w="1743" w:type="pct"/>
          </w:tcPr>
          <w:p w14:paraId="7CC64577" w14:textId="77777777" w:rsidR="00271D94" w:rsidRPr="0055297E" w:rsidRDefault="00271D94" w:rsidP="00261EA8">
            <w:pPr>
              <w:spacing w:after="0" w:line="216" w:lineRule="auto"/>
              <w:contextualSpacing/>
              <w:rPr>
                <w:rFonts w:ascii="Times New Roman" w:hAnsi="Times New Roman"/>
                <w:b/>
                <w:sz w:val="24"/>
                <w:szCs w:val="24"/>
                <w:highlight w:val="yellow"/>
              </w:rPr>
            </w:pPr>
            <w:r w:rsidRPr="0055297E">
              <w:rPr>
                <w:rFonts w:ascii="Times New Roman" w:hAnsi="Times New Roman"/>
                <w:sz w:val="24"/>
                <w:szCs w:val="24"/>
              </w:rPr>
              <w:t>Выполнение практических р</w:t>
            </w:r>
            <w:r w:rsidRPr="0055297E">
              <w:rPr>
                <w:rFonts w:ascii="Times New Roman" w:hAnsi="Times New Roman"/>
                <w:sz w:val="24"/>
                <w:szCs w:val="24"/>
              </w:rPr>
              <w:t>а</w:t>
            </w:r>
            <w:r w:rsidRPr="0055297E">
              <w:rPr>
                <w:rFonts w:ascii="Times New Roman" w:hAnsi="Times New Roman"/>
                <w:sz w:val="24"/>
                <w:szCs w:val="24"/>
              </w:rPr>
              <w:t>бот. Самостоятельная вне</w:t>
            </w:r>
            <w:r w:rsidRPr="0055297E">
              <w:rPr>
                <w:rFonts w:ascii="Times New Roman" w:hAnsi="Times New Roman"/>
                <w:sz w:val="24"/>
                <w:szCs w:val="24"/>
              </w:rPr>
              <w:t>а</w:t>
            </w:r>
            <w:r w:rsidRPr="0055297E">
              <w:rPr>
                <w:rFonts w:ascii="Times New Roman" w:hAnsi="Times New Roman"/>
                <w:sz w:val="24"/>
                <w:szCs w:val="24"/>
              </w:rPr>
              <w:t>удиторная работа. Устный фронтальный и комбинир</w:t>
            </w:r>
            <w:r w:rsidRPr="0055297E">
              <w:rPr>
                <w:rFonts w:ascii="Times New Roman" w:hAnsi="Times New Roman"/>
                <w:sz w:val="24"/>
                <w:szCs w:val="24"/>
              </w:rPr>
              <w:t>о</w:t>
            </w:r>
            <w:r w:rsidRPr="0055297E">
              <w:rPr>
                <w:rFonts w:ascii="Times New Roman" w:hAnsi="Times New Roman"/>
                <w:sz w:val="24"/>
                <w:szCs w:val="24"/>
              </w:rPr>
              <w:t xml:space="preserve">ванный опрос, </w:t>
            </w:r>
            <w:r w:rsidRPr="0055297E">
              <w:rPr>
                <w:rFonts w:ascii="Times New Roman" w:hAnsi="Times New Roman"/>
                <w:snapToGrid w:val="0"/>
                <w:sz w:val="24"/>
                <w:szCs w:val="24"/>
              </w:rPr>
              <w:t>оценка решения ситуационных задач.</w:t>
            </w:r>
          </w:p>
        </w:tc>
      </w:tr>
      <w:tr w:rsidR="00271D94" w:rsidRPr="0055297E" w14:paraId="554B7755" w14:textId="77777777" w:rsidTr="0055297E">
        <w:trPr>
          <w:trHeight w:val="896"/>
        </w:trPr>
        <w:tc>
          <w:tcPr>
            <w:tcW w:w="1750" w:type="pct"/>
          </w:tcPr>
          <w:p w14:paraId="59672648" w14:textId="77777777" w:rsidR="00271D94" w:rsidRPr="0055297E" w:rsidRDefault="00271D94" w:rsidP="00261EA8">
            <w:pPr>
              <w:spacing w:after="0" w:line="216" w:lineRule="auto"/>
              <w:rPr>
                <w:rFonts w:ascii="Times New Roman" w:hAnsi="Times New Roman"/>
                <w:sz w:val="24"/>
                <w:szCs w:val="24"/>
              </w:rPr>
            </w:pPr>
            <w:r w:rsidRPr="0055297E">
              <w:rPr>
                <w:rFonts w:ascii="Times New Roman" w:hAnsi="Times New Roman"/>
                <w:bCs/>
                <w:sz w:val="24"/>
                <w:szCs w:val="24"/>
              </w:rPr>
              <w:t>Предпринимать профилакт</w:t>
            </w:r>
            <w:r w:rsidRPr="0055297E">
              <w:rPr>
                <w:rFonts w:ascii="Times New Roman" w:hAnsi="Times New Roman"/>
                <w:bCs/>
                <w:sz w:val="24"/>
                <w:szCs w:val="24"/>
              </w:rPr>
              <w:t>и</w:t>
            </w:r>
            <w:r w:rsidRPr="0055297E">
              <w:rPr>
                <w:rFonts w:ascii="Times New Roman" w:hAnsi="Times New Roman"/>
                <w:bCs/>
                <w:sz w:val="24"/>
                <w:szCs w:val="24"/>
              </w:rPr>
              <w:t>ческие меры для снижения уровня опасностей различного вида и их последствий в пр</w:t>
            </w:r>
            <w:r w:rsidRPr="0055297E">
              <w:rPr>
                <w:rFonts w:ascii="Times New Roman" w:hAnsi="Times New Roman"/>
                <w:bCs/>
                <w:sz w:val="24"/>
                <w:szCs w:val="24"/>
              </w:rPr>
              <w:t>о</w:t>
            </w:r>
            <w:r w:rsidRPr="0055297E">
              <w:rPr>
                <w:rFonts w:ascii="Times New Roman" w:hAnsi="Times New Roman"/>
                <w:bCs/>
                <w:sz w:val="24"/>
                <w:szCs w:val="24"/>
              </w:rPr>
              <w:t>фессиональной деятельности и быту.</w:t>
            </w:r>
          </w:p>
        </w:tc>
        <w:tc>
          <w:tcPr>
            <w:tcW w:w="1507" w:type="pct"/>
          </w:tcPr>
          <w:p w14:paraId="65347B82" w14:textId="77777777" w:rsidR="00271D94" w:rsidRPr="0055297E" w:rsidRDefault="00271D94" w:rsidP="00261EA8">
            <w:pPr>
              <w:spacing w:after="0" w:line="216" w:lineRule="auto"/>
              <w:rPr>
                <w:rFonts w:ascii="Times New Roman" w:hAnsi="Times New Roman"/>
                <w:bCs/>
                <w:sz w:val="24"/>
                <w:szCs w:val="24"/>
              </w:rPr>
            </w:pPr>
            <w:r w:rsidRPr="0055297E">
              <w:rPr>
                <w:rFonts w:ascii="Times New Roman" w:hAnsi="Times New Roman"/>
                <w:bCs/>
                <w:sz w:val="24"/>
                <w:szCs w:val="24"/>
              </w:rPr>
              <w:t>Умеет характеризовать различным видам поте</w:t>
            </w:r>
            <w:r w:rsidRPr="0055297E">
              <w:rPr>
                <w:rFonts w:ascii="Times New Roman" w:hAnsi="Times New Roman"/>
                <w:bCs/>
                <w:sz w:val="24"/>
                <w:szCs w:val="24"/>
              </w:rPr>
              <w:t>н</w:t>
            </w:r>
            <w:r w:rsidRPr="0055297E">
              <w:rPr>
                <w:rFonts w:ascii="Times New Roman" w:hAnsi="Times New Roman"/>
                <w:bCs/>
                <w:sz w:val="24"/>
                <w:szCs w:val="24"/>
              </w:rPr>
              <w:t>циальных опасностей и перечислять их после</w:t>
            </w:r>
            <w:r w:rsidRPr="0055297E">
              <w:rPr>
                <w:rFonts w:ascii="Times New Roman" w:hAnsi="Times New Roman"/>
                <w:bCs/>
                <w:sz w:val="24"/>
                <w:szCs w:val="24"/>
              </w:rPr>
              <w:t>д</w:t>
            </w:r>
            <w:r w:rsidRPr="0055297E">
              <w:rPr>
                <w:rFonts w:ascii="Times New Roman" w:hAnsi="Times New Roman"/>
                <w:bCs/>
                <w:sz w:val="24"/>
                <w:szCs w:val="24"/>
              </w:rPr>
              <w:t>ствия</w:t>
            </w:r>
          </w:p>
        </w:tc>
        <w:tc>
          <w:tcPr>
            <w:tcW w:w="1743" w:type="pct"/>
          </w:tcPr>
          <w:p w14:paraId="297324E3" w14:textId="77777777" w:rsidR="00271D94" w:rsidRPr="0055297E" w:rsidRDefault="00271D94" w:rsidP="00261EA8">
            <w:pPr>
              <w:spacing w:after="0" w:line="216" w:lineRule="auto"/>
              <w:rPr>
                <w:rFonts w:ascii="Times New Roman" w:hAnsi="Times New Roman"/>
                <w:bCs/>
                <w:sz w:val="24"/>
                <w:szCs w:val="24"/>
              </w:rPr>
            </w:pPr>
            <w:r w:rsidRPr="0055297E">
              <w:rPr>
                <w:rFonts w:ascii="Times New Roman" w:hAnsi="Times New Roman"/>
                <w:bCs/>
                <w:sz w:val="24"/>
                <w:szCs w:val="24"/>
              </w:rPr>
              <w:t>Оценка результатов выполн</w:t>
            </w:r>
            <w:r w:rsidRPr="0055297E">
              <w:rPr>
                <w:rFonts w:ascii="Times New Roman" w:hAnsi="Times New Roman"/>
                <w:bCs/>
                <w:sz w:val="24"/>
                <w:szCs w:val="24"/>
              </w:rPr>
              <w:t>е</w:t>
            </w:r>
            <w:r w:rsidRPr="0055297E">
              <w:rPr>
                <w:rFonts w:ascii="Times New Roman" w:hAnsi="Times New Roman"/>
                <w:bCs/>
                <w:sz w:val="24"/>
                <w:szCs w:val="24"/>
              </w:rPr>
              <w:t>ния практической работы.</w:t>
            </w:r>
          </w:p>
          <w:p w14:paraId="415AD934" w14:textId="77777777" w:rsidR="00271D94" w:rsidRPr="0055297E" w:rsidRDefault="00271D94" w:rsidP="00261EA8">
            <w:pPr>
              <w:spacing w:after="0" w:line="216" w:lineRule="auto"/>
              <w:contextualSpacing/>
              <w:rPr>
                <w:rFonts w:ascii="Times New Roman" w:hAnsi="Times New Roman"/>
                <w:b/>
                <w:sz w:val="24"/>
                <w:szCs w:val="24"/>
                <w:highlight w:val="yellow"/>
              </w:rPr>
            </w:pPr>
            <w:r w:rsidRPr="0055297E">
              <w:rPr>
                <w:rFonts w:ascii="Times New Roman" w:hAnsi="Times New Roman"/>
                <w:sz w:val="24"/>
                <w:szCs w:val="24"/>
              </w:rPr>
              <w:t>Устный фронтальный и ко</w:t>
            </w:r>
            <w:r w:rsidRPr="0055297E">
              <w:rPr>
                <w:rFonts w:ascii="Times New Roman" w:hAnsi="Times New Roman"/>
                <w:sz w:val="24"/>
                <w:szCs w:val="24"/>
              </w:rPr>
              <w:t>м</w:t>
            </w:r>
            <w:r w:rsidRPr="0055297E">
              <w:rPr>
                <w:rFonts w:ascii="Times New Roman" w:hAnsi="Times New Roman"/>
                <w:sz w:val="24"/>
                <w:szCs w:val="24"/>
              </w:rPr>
              <w:t xml:space="preserve">бинированный опрос, </w:t>
            </w:r>
            <w:r w:rsidRPr="0055297E">
              <w:rPr>
                <w:rFonts w:ascii="Times New Roman" w:hAnsi="Times New Roman"/>
                <w:snapToGrid w:val="0"/>
                <w:sz w:val="24"/>
                <w:szCs w:val="24"/>
              </w:rPr>
              <w:t>оценка решения ситуационных задач.</w:t>
            </w:r>
          </w:p>
        </w:tc>
      </w:tr>
      <w:tr w:rsidR="00271D94" w:rsidRPr="0055297E" w14:paraId="69B2018E" w14:textId="77777777" w:rsidTr="0055297E">
        <w:trPr>
          <w:trHeight w:val="896"/>
        </w:trPr>
        <w:tc>
          <w:tcPr>
            <w:tcW w:w="1750" w:type="pct"/>
          </w:tcPr>
          <w:p w14:paraId="4B2DD0BE" w14:textId="77777777" w:rsidR="00271D94" w:rsidRPr="0055297E" w:rsidRDefault="00271D94" w:rsidP="00261EA8">
            <w:pPr>
              <w:spacing w:after="0" w:line="216" w:lineRule="auto"/>
              <w:rPr>
                <w:rFonts w:ascii="Times New Roman" w:hAnsi="Times New Roman"/>
                <w:sz w:val="24"/>
                <w:szCs w:val="24"/>
              </w:rPr>
            </w:pPr>
            <w:r w:rsidRPr="0055297E">
              <w:rPr>
                <w:rFonts w:ascii="Times New Roman" w:hAnsi="Times New Roman"/>
                <w:bCs/>
                <w:sz w:val="24"/>
                <w:szCs w:val="24"/>
              </w:rPr>
              <w:t>Использовать средства инд</w:t>
            </w:r>
            <w:r w:rsidRPr="0055297E">
              <w:rPr>
                <w:rFonts w:ascii="Times New Roman" w:hAnsi="Times New Roman"/>
                <w:bCs/>
                <w:sz w:val="24"/>
                <w:szCs w:val="24"/>
              </w:rPr>
              <w:t>и</w:t>
            </w:r>
            <w:r w:rsidRPr="0055297E">
              <w:rPr>
                <w:rFonts w:ascii="Times New Roman" w:hAnsi="Times New Roman"/>
                <w:bCs/>
                <w:sz w:val="24"/>
                <w:szCs w:val="24"/>
              </w:rPr>
              <w:t>видуальной и коллективной защиты от оружия массового поражения</w:t>
            </w:r>
          </w:p>
        </w:tc>
        <w:tc>
          <w:tcPr>
            <w:tcW w:w="1507" w:type="pct"/>
          </w:tcPr>
          <w:p w14:paraId="37ADF333" w14:textId="77777777" w:rsidR="00271D94" w:rsidRPr="0055297E" w:rsidRDefault="00271D94" w:rsidP="00261EA8">
            <w:pPr>
              <w:spacing w:after="0" w:line="216" w:lineRule="auto"/>
              <w:rPr>
                <w:rFonts w:ascii="Times New Roman" w:hAnsi="Times New Roman"/>
                <w:bCs/>
                <w:sz w:val="24"/>
                <w:szCs w:val="24"/>
              </w:rPr>
            </w:pPr>
            <w:r w:rsidRPr="0055297E">
              <w:rPr>
                <w:rFonts w:ascii="Times New Roman" w:hAnsi="Times New Roman"/>
                <w:bCs/>
                <w:sz w:val="24"/>
                <w:szCs w:val="24"/>
              </w:rPr>
              <w:t>Перечисляет способы з</w:t>
            </w:r>
            <w:r w:rsidRPr="0055297E">
              <w:rPr>
                <w:rFonts w:ascii="Times New Roman" w:hAnsi="Times New Roman"/>
                <w:bCs/>
                <w:sz w:val="24"/>
                <w:szCs w:val="24"/>
              </w:rPr>
              <w:t>а</w:t>
            </w:r>
            <w:r w:rsidRPr="0055297E">
              <w:rPr>
                <w:rFonts w:ascii="Times New Roman" w:hAnsi="Times New Roman"/>
                <w:bCs/>
                <w:sz w:val="24"/>
                <w:szCs w:val="24"/>
              </w:rPr>
              <w:t>щиты населения от ОМП.</w:t>
            </w:r>
          </w:p>
        </w:tc>
        <w:tc>
          <w:tcPr>
            <w:tcW w:w="1743" w:type="pct"/>
          </w:tcPr>
          <w:p w14:paraId="2757ADC4" w14:textId="77777777" w:rsidR="00271D94" w:rsidRPr="0055297E" w:rsidRDefault="00271D94" w:rsidP="00261EA8">
            <w:pPr>
              <w:spacing w:after="0" w:line="216" w:lineRule="auto"/>
              <w:rPr>
                <w:rFonts w:ascii="Times New Roman" w:hAnsi="Times New Roman"/>
                <w:b/>
                <w:sz w:val="24"/>
                <w:szCs w:val="24"/>
                <w:highlight w:val="yellow"/>
              </w:rPr>
            </w:pPr>
            <w:r w:rsidRPr="0055297E">
              <w:rPr>
                <w:rFonts w:ascii="Times New Roman" w:hAnsi="Times New Roman"/>
                <w:bCs/>
                <w:sz w:val="24"/>
                <w:szCs w:val="24"/>
              </w:rPr>
              <w:t>Оценка результатов выполн</w:t>
            </w:r>
            <w:r w:rsidRPr="0055297E">
              <w:rPr>
                <w:rFonts w:ascii="Times New Roman" w:hAnsi="Times New Roman"/>
                <w:bCs/>
                <w:sz w:val="24"/>
                <w:szCs w:val="24"/>
              </w:rPr>
              <w:t>е</w:t>
            </w:r>
            <w:r w:rsidRPr="0055297E">
              <w:rPr>
                <w:rFonts w:ascii="Times New Roman" w:hAnsi="Times New Roman"/>
                <w:bCs/>
                <w:sz w:val="24"/>
                <w:szCs w:val="24"/>
              </w:rPr>
              <w:t>ния практической работы.  Демонстрация умения испол</w:t>
            </w:r>
            <w:r w:rsidRPr="0055297E">
              <w:rPr>
                <w:rFonts w:ascii="Times New Roman" w:hAnsi="Times New Roman"/>
                <w:bCs/>
                <w:sz w:val="24"/>
                <w:szCs w:val="24"/>
              </w:rPr>
              <w:t>ь</w:t>
            </w:r>
            <w:r w:rsidRPr="0055297E">
              <w:rPr>
                <w:rFonts w:ascii="Times New Roman" w:hAnsi="Times New Roman"/>
                <w:bCs/>
                <w:sz w:val="24"/>
                <w:szCs w:val="24"/>
              </w:rPr>
              <w:t>зовать средства индивидуал</w:t>
            </w:r>
            <w:r w:rsidRPr="0055297E">
              <w:rPr>
                <w:rFonts w:ascii="Times New Roman" w:hAnsi="Times New Roman"/>
                <w:bCs/>
                <w:sz w:val="24"/>
                <w:szCs w:val="24"/>
              </w:rPr>
              <w:t>ь</w:t>
            </w:r>
            <w:r w:rsidRPr="0055297E">
              <w:rPr>
                <w:rFonts w:ascii="Times New Roman" w:hAnsi="Times New Roman"/>
                <w:bCs/>
                <w:sz w:val="24"/>
                <w:szCs w:val="24"/>
              </w:rPr>
              <w:t>ной защиты и оценка правил</w:t>
            </w:r>
            <w:r w:rsidRPr="0055297E">
              <w:rPr>
                <w:rFonts w:ascii="Times New Roman" w:hAnsi="Times New Roman"/>
                <w:bCs/>
                <w:sz w:val="24"/>
                <w:szCs w:val="24"/>
              </w:rPr>
              <w:t>ь</w:t>
            </w:r>
            <w:r w:rsidRPr="0055297E">
              <w:rPr>
                <w:rFonts w:ascii="Times New Roman" w:hAnsi="Times New Roman"/>
                <w:bCs/>
                <w:sz w:val="24"/>
                <w:szCs w:val="24"/>
              </w:rPr>
              <w:t>ности их применения</w:t>
            </w:r>
          </w:p>
        </w:tc>
      </w:tr>
      <w:tr w:rsidR="00271D94" w:rsidRPr="0055297E" w14:paraId="4155A7AA" w14:textId="77777777" w:rsidTr="0055297E">
        <w:trPr>
          <w:trHeight w:val="896"/>
        </w:trPr>
        <w:tc>
          <w:tcPr>
            <w:tcW w:w="1750" w:type="pct"/>
          </w:tcPr>
          <w:p w14:paraId="6CF29E1E" w14:textId="77777777" w:rsidR="00271D94" w:rsidRPr="0055297E" w:rsidRDefault="00271D94" w:rsidP="00261EA8">
            <w:pPr>
              <w:spacing w:after="0" w:line="216" w:lineRule="auto"/>
              <w:rPr>
                <w:rFonts w:ascii="Times New Roman" w:hAnsi="Times New Roman"/>
                <w:sz w:val="24"/>
                <w:szCs w:val="24"/>
              </w:rPr>
            </w:pPr>
            <w:r w:rsidRPr="0055297E">
              <w:rPr>
                <w:rFonts w:ascii="Times New Roman" w:hAnsi="Times New Roman"/>
                <w:bCs/>
                <w:iCs/>
                <w:sz w:val="24"/>
                <w:szCs w:val="24"/>
              </w:rPr>
              <w:t>Применять первичные сре</w:t>
            </w:r>
            <w:r w:rsidRPr="0055297E">
              <w:rPr>
                <w:rFonts w:ascii="Times New Roman" w:hAnsi="Times New Roman"/>
                <w:bCs/>
                <w:iCs/>
                <w:sz w:val="24"/>
                <w:szCs w:val="24"/>
              </w:rPr>
              <w:t>д</w:t>
            </w:r>
            <w:r w:rsidRPr="0055297E">
              <w:rPr>
                <w:rFonts w:ascii="Times New Roman" w:hAnsi="Times New Roman"/>
                <w:bCs/>
                <w:iCs/>
                <w:sz w:val="24"/>
                <w:szCs w:val="24"/>
              </w:rPr>
              <w:t>ства пожаротушения</w:t>
            </w:r>
          </w:p>
        </w:tc>
        <w:tc>
          <w:tcPr>
            <w:tcW w:w="1507" w:type="pct"/>
          </w:tcPr>
          <w:p w14:paraId="32A8D691" w14:textId="77777777" w:rsidR="00271D94" w:rsidRPr="0055297E" w:rsidRDefault="00271D94" w:rsidP="00261EA8">
            <w:pPr>
              <w:spacing w:after="0" w:line="216" w:lineRule="auto"/>
              <w:rPr>
                <w:rFonts w:ascii="Times New Roman" w:hAnsi="Times New Roman"/>
                <w:bCs/>
                <w:sz w:val="24"/>
                <w:szCs w:val="24"/>
              </w:rPr>
            </w:pPr>
            <w:r w:rsidRPr="0055297E">
              <w:rPr>
                <w:rFonts w:ascii="Times New Roman" w:hAnsi="Times New Roman"/>
                <w:bCs/>
                <w:sz w:val="24"/>
                <w:szCs w:val="24"/>
              </w:rPr>
              <w:t>Демонстрирует умения эффективных превенти</w:t>
            </w:r>
            <w:r w:rsidRPr="0055297E">
              <w:rPr>
                <w:rFonts w:ascii="Times New Roman" w:hAnsi="Times New Roman"/>
                <w:bCs/>
                <w:sz w:val="24"/>
                <w:szCs w:val="24"/>
              </w:rPr>
              <w:t>в</w:t>
            </w:r>
            <w:r w:rsidRPr="0055297E">
              <w:rPr>
                <w:rFonts w:ascii="Times New Roman" w:hAnsi="Times New Roman"/>
                <w:bCs/>
                <w:sz w:val="24"/>
                <w:szCs w:val="24"/>
              </w:rPr>
              <w:t>ных мер для предотвр</w:t>
            </w:r>
            <w:r w:rsidRPr="0055297E">
              <w:rPr>
                <w:rFonts w:ascii="Times New Roman" w:hAnsi="Times New Roman"/>
                <w:bCs/>
                <w:sz w:val="24"/>
                <w:szCs w:val="24"/>
              </w:rPr>
              <w:t>а</w:t>
            </w:r>
            <w:r w:rsidRPr="0055297E">
              <w:rPr>
                <w:rFonts w:ascii="Times New Roman" w:hAnsi="Times New Roman"/>
                <w:bCs/>
                <w:sz w:val="24"/>
                <w:szCs w:val="24"/>
              </w:rPr>
              <w:t>щения пожароопасных ситуаций;</w:t>
            </w:r>
            <w:r w:rsidR="0055297E">
              <w:rPr>
                <w:rFonts w:ascii="Times New Roman" w:hAnsi="Times New Roman"/>
                <w:bCs/>
                <w:sz w:val="24"/>
                <w:szCs w:val="24"/>
              </w:rPr>
              <w:t xml:space="preserve"> </w:t>
            </w:r>
          </w:p>
          <w:p w14:paraId="123C4149" w14:textId="77777777" w:rsidR="00271D94" w:rsidRPr="0055297E" w:rsidRDefault="00271D94" w:rsidP="00261EA8">
            <w:pPr>
              <w:spacing w:after="0" w:line="216" w:lineRule="auto"/>
              <w:rPr>
                <w:rFonts w:ascii="Times New Roman" w:hAnsi="Times New Roman"/>
                <w:bCs/>
                <w:sz w:val="24"/>
                <w:szCs w:val="24"/>
              </w:rPr>
            </w:pPr>
            <w:r w:rsidRPr="0055297E">
              <w:rPr>
                <w:rFonts w:ascii="Times New Roman" w:hAnsi="Times New Roman"/>
                <w:bCs/>
                <w:sz w:val="24"/>
                <w:szCs w:val="24"/>
              </w:rPr>
              <w:t>Умеет определять пожар</w:t>
            </w:r>
            <w:proofErr w:type="gramStart"/>
            <w:r w:rsidRPr="0055297E">
              <w:rPr>
                <w:rFonts w:ascii="Times New Roman" w:hAnsi="Times New Roman"/>
                <w:bCs/>
                <w:sz w:val="24"/>
                <w:szCs w:val="24"/>
              </w:rPr>
              <w:t>о-</w:t>
            </w:r>
            <w:proofErr w:type="gramEnd"/>
            <w:r w:rsidRPr="0055297E">
              <w:rPr>
                <w:rFonts w:ascii="Times New Roman" w:hAnsi="Times New Roman"/>
                <w:bCs/>
                <w:sz w:val="24"/>
                <w:szCs w:val="24"/>
              </w:rPr>
              <w:t xml:space="preserve"> и взрыво- опасность ра</w:t>
            </w:r>
            <w:r w:rsidRPr="0055297E">
              <w:rPr>
                <w:rFonts w:ascii="Times New Roman" w:hAnsi="Times New Roman"/>
                <w:bCs/>
                <w:sz w:val="24"/>
                <w:szCs w:val="24"/>
              </w:rPr>
              <w:t>з</w:t>
            </w:r>
            <w:r w:rsidRPr="0055297E">
              <w:rPr>
                <w:rFonts w:ascii="Times New Roman" w:hAnsi="Times New Roman"/>
                <w:bCs/>
                <w:sz w:val="24"/>
                <w:szCs w:val="24"/>
              </w:rPr>
              <w:t>личных материалов.</w:t>
            </w:r>
          </w:p>
        </w:tc>
        <w:tc>
          <w:tcPr>
            <w:tcW w:w="1743" w:type="pct"/>
          </w:tcPr>
          <w:p w14:paraId="2CA1415F" w14:textId="77777777" w:rsidR="00271D94" w:rsidRPr="0055297E" w:rsidRDefault="00271D94" w:rsidP="00261EA8">
            <w:pPr>
              <w:spacing w:after="0" w:line="216" w:lineRule="auto"/>
              <w:contextualSpacing/>
              <w:rPr>
                <w:rFonts w:ascii="Times New Roman" w:hAnsi="Times New Roman"/>
                <w:b/>
                <w:sz w:val="24"/>
                <w:szCs w:val="24"/>
                <w:highlight w:val="yellow"/>
              </w:rPr>
            </w:pPr>
            <w:r w:rsidRPr="0055297E">
              <w:rPr>
                <w:rFonts w:ascii="Times New Roman" w:hAnsi="Times New Roman"/>
                <w:sz w:val="24"/>
                <w:szCs w:val="24"/>
              </w:rPr>
              <w:t>Устный фронтальный и ко</w:t>
            </w:r>
            <w:r w:rsidRPr="0055297E">
              <w:rPr>
                <w:rFonts w:ascii="Times New Roman" w:hAnsi="Times New Roman"/>
                <w:sz w:val="24"/>
                <w:szCs w:val="24"/>
              </w:rPr>
              <w:t>м</w:t>
            </w:r>
            <w:r w:rsidRPr="0055297E">
              <w:rPr>
                <w:rFonts w:ascii="Times New Roman" w:hAnsi="Times New Roman"/>
                <w:sz w:val="24"/>
                <w:szCs w:val="24"/>
              </w:rPr>
              <w:t xml:space="preserve">бинированный опрос, </w:t>
            </w:r>
            <w:r w:rsidRPr="0055297E">
              <w:rPr>
                <w:rFonts w:ascii="Times New Roman" w:hAnsi="Times New Roman"/>
                <w:snapToGrid w:val="0"/>
                <w:sz w:val="24"/>
                <w:szCs w:val="24"/>
              </w:rPr>
              <w:t xml:space="preserve">оценка решения ситуационных задач. </w:t>
            </w:r>
            <w:r w:rsidRPr="0055297E">
              <w:rPr>
                <w:rFonts w:ascii="Times New Roman" w:hAnsi="Times New Roman"/>
                <w:bCs/>
                <w:sz w:val="24"/>
                <w:szCs w:val="24"/>
              </w:rPr>
              <w:t>Экспертное наблюдение за х</w:t>
            </w:r>
            <w:r w:rsidRPr="0055297E">
              <w:rPr>
                <w:rFonts w:ascii="Times New Roman" w:hAnsi="Times New Roman"/>
                <w:bCs/>
                <w:sz w:val="24"/>
                <w:szCs w:val="24"/>
              </w:rPr>
              <w:t>о</w:t>
            </w:r>
            <w:r w:rsidRPr="0055297E">
              <w:rPr>
                <w:rFonts w:ascii="Times New Roman" w:hAnsi="Times New Roman"/>
                <w:bCs/>
                <w:sz w:val="24"/>
                <w:szCs w:val="24"/>
              </w:rPr>
              <w:t>дом выполнения практической работы</w:t>
            </w:r>
          </w:p>
        </w:tc>
      </w:tr>
      <w:tr w:rsidR="00271D94" w:rsidRPr="0055297E" w14:paraId="70B1B39C" w14:textId="77777777" w:rsidTr="0055297E">
        <w:trPr>
          <w:trHeight w:val="896"/>
        </w:trPr>
        <w:tc>
          <w:tcPr>
            <w:tcW w:w="1750" w:type="pct"/>
          </w:tcPr>
          <w:p w14:paraId="0E0DE98C" w14:textId="77777777" w:rsidR="00271D94" w:rsidRPr="0055297E" w:rsidRDefault="00271D94" w:rsidP="00261EA8">
            <w:pPr>
              <w:spacing w:after="0" w:line="216" w:lineRule="auto"/>
              <w:rPr>
                <w:rFonts w:ascii="Times New Roman" w:hAnsi="Times New Roman"/>
                <w:sz w:val="24"/>
                <w:szCs w:val="24"/>
              </w:rPr>
            </w:pPr>
            <w:proofErr w:type="gramStart"/>
            <w:r w:rsidRPr="0055297E">
              <w:rPr>
                <w:rFonts w:ascii="Times New Roman" w:hAnsi="Times New Roman"/>
                <w:bCs/>
                <w:iCs/>
                <w:sz w:val="24"/>
                <w:szCs w:val="24"/>
              </w:rPr>
              <w:t>Ориентироваться в перечне военно-учетных специальн</w:t>
            </w:r>
            <w:r w:rsidRPr="0055297E">
              <w:rPr>
                <w:rFonts w:ascii="Times New Roman" w:hAnsi="Times New Roman"/>
                <w:bCs/>
                <w:iCs/>
                <w:sz w:val="24"/>
                <w:szCs w:val="24"/>
              </w:rPr>
              <w:t>о</w:t>
            </w:r>
            <w:r w:rsidRPr="0055297E">
              <w:rPr>
                <w:rFonts w:ascii="Times New Roman" w:hAnsi="Times New Roman"/>
                <w:bCs/>
                <w:iCs/>
                <w:sz w:val="24"/>
                <w:szCs w:val="24"/>
              </w:rPr>
              <w:t>стей и самостоятельно опред</w:t>
            </w:r>
            <w:r w:rsidRPr="0055297E">
              <w:rPr>
                <w:rFonts w:ascii="Times New Roman" w:hAnsi="Times New Roman"/>
                <w:bCs/>
                <w:iCs/>
                <w:sz w:val="24"/>
                <w:szCs w:val="24"/>
              </w:rPr>
              <w:t>е</w:t>
            </w:r>
            <w:r w:rsidRPr="0055297E">
              <w:rPr>
                <w:rFonts w:ascii="Times New Roman" w:hAnsi="Times New Roman"/>
                <w:bCs/>
                <w:iCs/>
                <w:sz w:val="24"/>
                <w:szCs w:val="24"/>
              </w:rPr>
              <w:t>лять среди них  родственные полученной специальности</w:t>
            </w:r>
            <w:proofErr w:type="gramEnd"/>
          </w:p>
        </w:tc>
        <w:tc>
          <w:tcPr>
            <w:tcW w:w="1507" w:type="pct"/>
          </w:tcPr>
          <w:p w14:paraId="46C54998" w14:textId="77777777" w:rsidR="00271D94" w:rsidRPr="0055297E" w:rsidRDefault="00271D94" w:rsidP="00261EA8">
            <w:pPr>
              <w:spacing w:after="0" w:line="216" w:lineRule="auto"/>
              <w:rPr>
                <w:rFonts w:ascii="Times New Roman" w:hAnsi="Times New Roman"/>
                <w:bCs/>
                <w:sz w:val="24"/>
                <w:szCs w:val="24"/>
              </w:rPr>
            </w:pPr>
            <w:r w:rsidRPr="0055297E">
              <w:rPr>
                <w:rFonts w:ascii="Times New Roman" w:hAnsi="Times New Roman"/>
                <w:bCs/>
                <w:sz w:val="24"/>
                <w:szCs w:val="24"/>
              </w:rPr>
              <w:t>Демонстрирует умения основ военной службы т оборон государства</w:t>
            </w:r>
          </w:p>
        </w:tc>
        <w:tc>
          <w:tcPr>
            <w:tcW w:w="1743" w:type="pct"/>
          </w:tcPr>
          <w:p w14:paraId="19A52CBB" w14:textId="77777777" w:rsidR="00271D94" w:rsidRPr="0055297E" w:rsidRDefault="00271D94" w:rsidP="00261EA8">
            <w:pPr>
              <w:spacing w:after="0" w:line="216" w:lineRule="auto"/>
              <w:rPr>
                <w:rFonts w:ascii="Times New Roman" w:hAnsi="Times New Roman"/>
                <w:sz w:val="24"/>
                <w:szCs w:val="24"/>
              </w:rPr>
            </w:pPr>
            <w:r w:rsidRPr="0055297E">
              <w:rPr>
                <w:rFonts w:ascii="Times New Roman" w:hAnsi="Times New Roman"/>
                <w:bCs/>
                <w:sz w:val="24"/>
                <w:szCs w:val="24"/>
              </w:rPr>
              <w:t>Оценка результатов выполн</w:t>
            </w:r>
            <w:r w:rsidRPr="0055297E">
              <w:rPr>
                <w:rFonts w:ascii="Times New Roman" w:hAnsi="Times New Roman"/>
                <w:bCs/>
                <w:sz w:val="24"/>
                <w:szCs w:val="24"/>
              </w:rPr>
              <w:t>е</w:t>
            </w:r>
            <w:r w:rsidRPr="0055297E">
              <w:rPr>
                <w:rFonts w:ascii="Times New Roman" w:hAnsi="Times New Roman"/>
                <w:bCs/>
                <w:sz w:val="24"/>
                <w:szCs w:val="24"/>
              </w:rPr>
              <w:t>ния практической работы.</w:t>
            </w:r>
            <w:r w:rsidRPr="0055297E">
              <w:rPr>
                <w:rFonts w:ascii="Times New Roman" w:hAnsi="Times New Roman"/>
                <w:sz w:val="24"/>
                <w:szCs w:val="24"/>
              </w:rPr>
              <w:t xml:space="preserve"> Устный фронтальный и ко</w:t>
            </w:r>
            <w:r w:rsidRPr="0055297E">
              <w:rPr>
                <w:rFonts w:ascii="Times New Roman" w:hAnsi="Times New Roman"/>
                <w:sz w:val="24"/>
                <w:szCs w:val="24"/>
              </w:rPr>
              <w:t>м</w:t>
            </w:r>
            <w:r w:rsidRPr="0055297E">
              <w:rPr>
                <w:rFonts w:ascii="Times New Roman" w:hAnsi="Times New Roman"/>
                <w:sz w:val="24"/>
                <w:szCs w:val="24"/>
              </w:rPr>
              <w:t xml:space="preserve">бинированный опрос, </w:t>
            </w:r>
            <w:r w:rsidRPr="0055297E">
              <w:rPr>
                <w:rFonts w:ascii="Times New Roman" w:hAnsi="Times New Roman"/>
                <w:snapToGrid w:val="0"/>
                <w:sz w:val="24"/>
                <w:szCs w:val="24"/>
              </w:rPr>
              <w:t>оценка решения ситуационных задач</w:t>
            </w:r>
          </w:p>
        </w:tc>
      </w:tr>
      <w:tr w:rsidR="00271D94" w:rsidRPr="0055297E" w14:paraId="18822B38" w14:textId="77777777" w:rsidTr="0055297E">
        <w:trPr>
          <w:trHeight w:val="896"/>
        </w:trPr>
        <w:tc>
          <w:tcPr>
            <w:tcW w:w="1750" w:type="pct"/>
          </w:tcPr>
          <w:p w14:paraId="6C4451EB" w14:textId="77777777" w:rsidR="00271D94" w:rsidRPr="0055297E" w:rsidRDefault="00271D94" w:rsidP="00261EA8">
            <w:pPr>
              <w:spacing w:after="0" w:line="216" w:lineRule="auto"/>
              <w:contextualSpacing/>
              <w:rPr>
                <w:rFonts w:ascii="Times New Roman" w:hAnsi="Times New Roman"/>
                <w:b/>
                <w:sz w:val="24"/>
                <w:szCs w:val="24"/>
              </w:rPr>
            </w:pPr>
            <w:r w:rsidRPr="0055297E">
              <w:rPr>
                <w:rFonts w:ascii="Times New Roman" w:hAnsi="Times New Roman"/>
                <w:bCs/>
                <w:iCs/>
                <w:sz w:val="24"/>
                <w:szCs w:val="24"/>
              </w:rPr>
              <w:t>Владеть способами беско</w:t>
            </w:r>
            <w:r w:rsidRPr="0055297E">
              <w:rPr>
                <w:rFonts w:ascii="Times New Roman" w:hAnsi="Times New Roman"/>
                <w:bCs/>
                <w:iCs/>
                <w:sz w:val="24"/>
                <w:szCs w:val="24"/>
              </w:rPr>
              <w:t>н</w:t>
            </w:r>
            <w:r w:rsidRPr="0055297E">
              <w:rPr>
                <w:rFonts w:ascii="Times New Roman" w:hAnsi="Times New Roman"/>
                <w:bCs/>
                <w:iCs/>
                <w:sz w:val="24"/>
                <w:szCs w:val="24"/>
              </w:rPr>
              <w:t>фликтного общения и самор</w:t>
            </w:r>
            <w:r w:rsidRPr="0055297E">
              <w:rPr>
                <w:rFonts w:ascii="Times New Roman" w:hAnsi="Times New Roman"/>
                <w:bCs/>
                <w:iCs/>
                <w:sz w:val="24"/>
                <w:szCs w:val="24"/>
              </w:rPr>
              <w:t>е</w:t>
            </w:r>
            <w:r w:rsidRPr="0055297E">
              <w:rPr>
                <w:rFonts w:ascii="Times New Roman" w:hAnsi="Times New Roman"/>
                <w:bCs/>
                <w:iCs/>
                <w:sz w:val="24"/>
                <w:szCs w:val="24"/>
              </w:rPr>
              <w:t>гуляции в повседневной де</w:t>
            </w:r>
            <w:r w:rsidRPr="0055297E">
              <w:rPr>
                <w:rFonts w:ascii="Times New Roman" w:hAnsi="Times New Roman"/>
                <w:bCs/>
                <w:iCs/>
                <w:sz w:val="24"/>
                <w:szCs w:val="24"/>
              </w:rPr>
              <w:t>я</w:t>
            </w:r>
            <w:r w:rsidRPr="0055297E">
              <w:rPr>
                <w:rFonts w:ascii="Times New Roman" w:hAnsi="Times New Roman"/>
                <w:bCs/>
                <w:iCs/>
                <w:sz w:val="24"/>
                <w:szCs w:val="24"/>
              </w:rPr>
              <w:t>тельности и экстремальных условиях военной службы</w:t>
            </w:r>
          </w:p>
        </w:tc>
        <w:tc>
          <w:tcPr>
            <w:tcW w:w="1507" w:type="pct"/>
          </w:tcPr>
          <w:p w14:paraId="14079418" w14:textId="77777777" w:rsidR="00271D94" w:rsidRPr="0055297E" w:rsidRDefault="00271D94" w:rsidP="00261EA8">
            <w:pPr>
              <w:spacing w:after="0" w:line="216" w:lineRule="auto"/>
              <w:rPr>
                <w:rFonts w:ascii="Times New Roman" w:hAnsi="Times New Roman"/>
                <w:bCs/>
                <w:sz w:val="24"/>
                <w:szCs w:val="24"/>
              </w:rPr>
            </w:pPr>
            <w:r w:rsidRPr="0055297E">
              <w:rPr>
                <w:rFonts w:ascii="Times New Roman" w:hAnsi="Times New Roman"/>
                <w:bCs/>
                <w:sz w:val="24"/>
                <w:szCs w:val="24"/>
              </w:rPr>
              <w:t>Владеет информацией об государственных сист</w:t>
            </w:r>
            <w:r w:rsidRPr="0055297E">
              <w:rPr>
                <w:rFonts w:ascii="Times New Roman" w:hAnsi="Times New Roman"/>
                <w:bCs/>
                <w:sz w:val="24"/>
                <w:szCs w:val="24"/>
              </w:rPr>
              <w:t>е</w:t>
            </w:r>
            <w:r w:rsidRPr="0055297E">
              <w:rPr>
                <w:rFonts w:ascii="Times New Roman" w:hAnsi="Times New Roman"/>
                <w:bCs/>
                <w:sz w:val="24"/>
                <w:szCs w:val="24"/>
              </w:rPr>
              <w:t>мах защиты национальной безопасности России.</w:t>
            </w:r>
          </w:p>
        </w:tc>
        <w:tc>
          <w:tcPr>
            <w:tcW w:w="1743" w:type="pct"/>
          </w:tcPr>
          <w:p w14:paraId="01C9099B" w14:textId="77777777" w:rsidR="00271D94" w:rsidRPr="0055297E" w:rsidRDefault="00271D94" w:rsidP="00261EA8">
            <w:pPr>
              <w:spacing w:after="0" w:line="216" w:lineRule="auto"/>
              <w:rPr>
                <w:rFonts w:ascii="Times New Roman" w:hAnsi="Times New Roman"/>
                <w:sz w:val="24"/>
                <w:szCs w:val="24"/>
              </w:rPr>
            </w:pPr>
            <w:r w:rsidRPr="0055297E">
              <w:rPr>
                <w:rFonts w:ascii="Times New Roman" w:hAnsi="Times New Roman"/>
                <w:bCs/>
                <w:sz w:val="24"/>
                <w:szCs w:val="24"/>
              </w:rPr>
              <w:t>Оценка результатов выполн</w:t>
            </w:r>
            <w:r w:rsidRPr="0055297E">
              <w:rPr>
                <w:rFonts w:ascii="Times New Roman" w:hAnsi="Times New Roman"/>
                <w:bCs/>
                <w:sz w:val="24"/>
                <w:szCs w:val="24"/>
              </w:rPr>
              <w:t>е</w:t>
            </w:r>
            <w:r w:rsidRPr="0055297E">
              <w:rPr>
                <w:rFonts w:ascii="Times New Roman" w:hAnsi="Times New Roman"/>
                <w:bCs/>
                <w:sz w:val="24"/>
                <w:szCs w:val="24"/>
              </w:rPr>
              <w:t xml:space="preserve">ния практической работы. </w:t>
            </w:r>
            <w:r w:rsidRPr="0055297E">
              <w:rPr>
                <w:rFonts w:ascii="Times New Roman" w:hAnsi="Times New Roman"/>
                <w:sz w:val="24"/>
                <w:szCs w:val="24"/>
              </w:rPr>
              <w:t xml:space="preserve"> Устный фронтальный и ко</w:t>
            </w:r>
            <w:r w:rsidRPr="0055297E">
              <w:rPr>
                <w:rFonts w:ascii="Times New Roman" w:hAnsi="Times New Roman"/>
                <w:sz w:val="24"/>
                <w:szCs w:val="24"/>
              </w:rPr>
              <w:t>м</w:t>
            </w:r>
            <w:r w:rsidRPr="0055297E">
              <w:rPr>
                <w:rFonts w:ascii="Times New Roman" w:hAnsi="Times New Roman"/>
                <w:sz w:val="24"/>
                <w:szCs w:val="24"/>
              </w:rPr>
              <w:t>бинированный опрос. Устный фронтальный и комбинир</w:t>
            </w:r>
            <w:r w:rsidRPr="0055297E">
              <w:rPr>
                <w:rFonts w:ascii="Times New Roman" w:hAnsi="Times New Roman"/>
                <w:sz w:val="24"/>
                <w:szCs w:val="24"/>
              </w:rPr>
              <w:t>о</w:t>
            </w:r>
            <w:r w:rsidRPr="0055297E">
              <w:rPr>
                <w:rFonts w:ascii="Times New Roman" w:hAnsi="Times New Roman"/>
                <w:sz w:val="24"/>
                <w:szCs w:val="24"/>
              </w:rPr>
              <w:t>ванный опрос</w:t>
            </w:r>
          </w:p>
        </w:tc>
      </w:tr>
      <w:tr w:rsidR="00271D94" w:rsidRPr="0055297E" w14:paraId="3BAAA7F7" w14:textId="77777777" w:rsidTr="0055297E">
        <w:trPr>
          <w:trHeight w:val="896"/>
        </w:trPr>
        <w:tc>
          <w:tcPr>
            <w:tcW w:w="1750" w:type="pct"/>
          </w:tcPr>
          <w:p w14:paraId="54C0C7C1" w14:textId="77777777" w:rsidR="00271D94" w:rsidRPr="0055297E" w:rsidRDefault="00271D94" w:rsidP="00261EA8">
            <w:pPr>
              <w:spacing w:after="0" w:line="216" w:lineRule="auto"/>
              <w:rPr>
                <w:rFonts w:ascii="Times New Roman" w:hAnsi="Times New Roman"/>
                <w:b/>
                <w:sz w:val="24"/>
                <w:szCs w:val="24"/>
              </w:rPr>
            </w:pPr>
            <w:r w:rsidRPr="0055297E">
              <w:rPr>
                <w:rFonts w:ascii="Times New Roman" w:hAnsi="Times New Roman"/>
                <w:bCs/>
                <w:iCs/>
                <w:sz w:val="24"/>
                <w:szCs w:val="24"/>
              </w:rPr>
              <w:t>Оказывать первую помощь п</w:t>
            </w:r>
            <w:r w:rsidRPr="0055297E">
              <w:rPr>
                <w:rFonts w:ascii="Times New Roman" w:hAnsi="Times New Roman"/>
                <w:bCs/>
                <w:iCs/>
                <w:sz w:val="24"/>
                <w:szCs w:val="24"/>
              </w:rPr>
              <w:t>о</w:t>
            </w:r>
            <w:r w:rsidRPr="0055297E">
              <w:rPr>
                <w:rFonts w:ascii="Times New Roman" w:hAnsi="Times New Roman"/>
                <w:bCs/>
                <w:iCs/>
                <w:sz w:val="24"/>
                <w:szCs w:val="24"/>
              </w:rPr>
              <w:t>страдавшим.</w:t>
            </w:r>
          </w:p>
        </w:tc>
        <w:tc>
          <w:tcPr>
            <w:tcW w:w="1507" w:type="pct"/>
          </w:tcPr>
          <w:p w14:paraId="02BC21BE" w14:textId="77777777" w:rsidR="00271D94" w:rsidRPr="0055297E" w:rsidRDefault="00271D94" w:rsidP="00261EA8">
            <w:pPr>
              <w:spacing w:after="0" w:line="216" w:lineRule="auto"/>
              <w:rPr>
                <w:rFonts w:ascii="Times New Roman" w:hAnsi="Times New Roman"/>
                <w:bCs/>
                <w:sz w:val="24"/>
                <w:szCs w:val="24"/>
              </w:rPr>
            </w:pPr>
            <w:r w:rsidRPr="0055297E">
              <w:rPr>
                <w:rFonts w:ascii="Times New Roman" w:hAnsi="Times New Roman"/>
                <w:bCs/>
                <w:sz w:val="24"/>
                <w:szCs w:val="24"/>
              </w:rPr>
              <w:t>Умеет формулировать з</w:t>
            </w:r>
            <w:r w:rsidRPr="0055297E">
              <w:rPr>
                <w:rFonts w:ascii="Times New Roman" w:hAnsi="Times New Roman"/>
                <w:bCs/>
                <w:sz w:val="24"/>
                <w:szCs w:val="24"/>
              </w:rPr>
              <w:t>а</w:t>
            </w:r>
            <w:r w:rsidRPr="0055297E">
              <w:rPr>
                <w:rFonts w:ascii="Times New Roman" w:hAnsi="Times New Roman"/>
                <w:bCs/>
                <w:sz w:val="24"/>
                <w:szCs w:val="24"/>
              </w:rPr>
              <w:t>дачи и основные мер</w:t>
            </w:r>
            <w:r w:rsidRPr="0055297E">
              <w:rPr>
                <w:rFonts w:ascii="Times New Roman" w:hAnsi="Times New Roman"/>
                <w:bCs/>
                <w:sz w:val="24"/>
                <w:szCs w:val="24"/>
              </w:rPr>
              <w:t>о</w:t>
            </w:r>
            <w:r w:rsidRPr="0055297E">
              <w:rPr>
                <w:rFonts w:ascii="Times New Roman" w:hAnsi="Times New Roman"/>
                <w:bCs/>
                <w:sz w:val="24"/>
                <w:szCs w:val="24"/>
              </w:rPr>
              <w:t>приятия ГО, оказывает первую помощь постр</w:t>
            </w:r>
            <w:r w:rsidRPr="0055297E">
              <w:rPr>
                <w:rFonts w:ascii="Times New Roman" w:hAnsi="Times New Roman"/>
                <w:bCs/>
                <w:sz w:val="24"/>
                <w:szCs w:val="24"/>
              </w:rPr>
              <w:t>а</w:t>
            </w:r>
            <w:r w:rsidRPr="0055297E">
              <w:rPr>
                <w:rFonts w:ascii="Times New Roman" w:hAnsi="Times New Roman"/>
                <w:bCs/>
                <w:sz w:val="24"/>
                <w:szCs w:val="24"/>
              </w:rPr>
              <w:t>давшим.</w:t>
            </w:r>
          </w:p>
        </w:tc>
        <w:tc>
          <w:tcPr>
            <w:tcW w:w="1743" w:type="pct"/>
          </w:tcPr>
          <w:p w14:paraId="06671559" w14:textId="77777777" w:rsidR="00271D94" w:rsidRPr="0055297E" w:rsidRDefault="00271D94" w:rsidP="00261EA8">
            <w:pPr>
              <w:spacing w:after="0" w:line="216" w:lineRule="auto"/>
              <w:rPr>
                <w:rFonts w:ascii="Times New Roman" w:hAnsi="Times New Roman"/>
                <w:sz w:val="24"/>
                <w:szCs w:val="24"/>
              </w:rPr>
            </w:pPr>
            <w:r w:rsidRPr="0055297E">
              <w:rPr>
                <w:rFonts w:ascii="Times New Roman" w:hAnsi="Times New Roman"/>
                <w:bCs/>
                <w:sz w:val="24"/>
                <w:szCs w:val="24"/>
              </w:rPr>
              <w:t>Оценка результатов выполн</w:t>
            </w:r>
            <w:r w:rsidRPr="0055297E">
              <w:rPr>
                <w:rFonts w:ascii="Times New Roman" w:hAnsi="Times New Roman"/>
                <w:bCs/>
                <w:sz w:val="24"/>
                <w:szCs w:val="24"/>
              </w:rPr>
              <w:t>е</w:t>
            </w:r>
            <w:r w:rsidRPr="0055297E">
              <w:rPr>
                <w:rFonts w:ascii="Times New Roman" w:hAnsi="Times New Roman"/>
                <w:bCs/>
                <w:sz w:val="24"/>
                <w:szCs w:val="24"/>
              </w:rPr>
              <w:t>ния практической работы.</w:t>
            </w:r>
            <w:r w:rsidRPr="0055297E">
              <w:rPr>
                <w:rFonts w:ascii="Times New Roman" w:hAnsi="Times New Roman"/>
                <w:sz w:val="24"/>
                <w:szCs w:val="24"/>
              </w:rPr>
              <w:t xml:space="preserve"> Устный фронтальный и ко</w:t>
            </w:r>
            <w:r w:rsidRPr="0055297E">
              <w:rPr>
                <w:rFonts w:ascii="Times New Roman" w:hAnsi="Times New Roman"/>
                <w:sz w:val="24"/>
                <w:szCs w:val="24"/>
              </w:rPr>
              <w:t>м</w:t>
            </w:r>
            <w:r w:rsidRPr="0055297E">
              <w:rPr>
                <w:rFonts w:ascii="Times New Roman" w:hAnsi="Times New Roman"/>
                <w:sz w:val="24"/>
                <w:szCs w:val="24"/>
              </w:rPr>
              <w:t>бинированный опрос. Работа с Интернет-ресурсами.</w:t>
            </w:r>
          </w:p>
        </w:tc>
      </w:tr>
    </w:tbl>
    <w:p w14:paraId="1CFA74C8" w14:textId="77777777" w:rsidR="00271D94" w:rsidRDefault="00271D94" w:rsidP="00261EA8">
      <w:pPr>
        <w:spacing w:after="0"/>
        <w:jc w:val="right"/>
        <w:outlineLvl w:val="1"/>
        <w:rPr>
          <w:rFonts w:ascii="Times New Roman" w:eastAsia="Times New Roman" w:hAnsi="Times New Roman"/>
          <w:b/>
          <w:bCs/>
          <w:sz w:val="24"/>
          <w:szCs w:val="24"/>
        </w:rPr>
      </w:pPr>
      <w:r>
        <w:rPr>
          <w:rFonts w:ascii="Times New Roman" w:eastAsia="Times New Roman" w:hAnsi="Times New Roman"/>
          <w:b/>
          <w:bCs/>
          <w:sz w:val="24"/>
          <w:szCs w:val="24"/>
        </w:rPr>
        <w:br w:type="page"/>
      </w:r>
    </w:p>
    <w:p w14:paraId="4F5EE0D7" w14:textId="77777777" w:rsidR="00271D94" w:rsidRDefault="00271D94" w:rsidP="00261EA8">
      <w:pPr>
        <w:spacing w:after="0"/>
        <w:jc w:val="right"/>
        <w:outlineLvl w:val="1"/>
        <w:rPr>
          <w:rFonts w:ascii="Times New Roman" w:eastAsia="Times New Roman" w:hAnsi="Times New Roman"/>
          <w:b/>
          <w:bCs/>
          <w:sz w:val="24"/>
          <w:szCs w:val="24"/>
        </w:rPr>
      </w:pPr>
    </w:p>
    <w:p w14:paraId="05E47D30" w14:textId="77777777" w:rsidR="00082DA2" w:rsidRPr="00BC77DA" w:rsidRDefault="00082DA2" w:rsidP="00261EA8">
      <w:pPr>
        <w:spacing w:after="0"/>
        <w:jc w:val="right"/>
        <w:outlineLvl w:val="1"/>
        <w:rPr>
          <w:rFonts w:ascii="Times New Roman" w:eastAsia="Times New Roman" w:hAnsi="Times New Roman"/>
          <w:b/>
          <w:bCs/>
          <w:sz w:val="24"/>
          <w:szCs w:val="24"/>
        </w:rPr>
      </w:pPr>
      <w:r w:rsidRPr="00BC77DA">
        <w:rPr>
          <w:rFonts w:ascii="Times New Roman" w:eastAsia="Times New Roman" w:hAnsi="Times New Roman"/>
          <w:b/>
          <w:bCs/>
          <w:sz w:val="24"/>
          <w:szCs w:val="24"/>
        </w:rPr>
        <w:t>Приложение 3.</w:t>
      </w:r>
      <w:r>
        <w:rPr>
          <w:rFonts w:ascii="Times New Roman" w:eastAsia="Times New Roman" w:hAnsi="Times New Roman"/>
          <w:b/>
          <w:bCs/>
          <w:sz w:val="24"/>
          <w:szCs w:val="24"/>
        </w:rPr>
        <w:t>27</w:t>
      </w:r>
    </w:p>
    <w:p w14:paraId="29A34F30" w14:textId="77777777" w:rsidR="00082DA2" w:rsidRPr="00BC77DA" w:rsidRDefault="00082DA2" w:rsidP="00261EA8">
      <w:pPr>
        <w:spacing w:after="0"/>
        <w:jc w:val="right"/>
        <w:rPr>
          <w:rFonts w:ascii="Times New Roman" w:eastAsia="Times New Roman" w:hAnsi="Times New Roman"/>
          <w:bCs/>
          <w:iCs/>
          <w:sz w:val="24"/>
          <w:szCs w:val="24"/>
        </w:rPr>
      </w:pPr>
      <w:r w:rsidRPr="00BC77DA">
        <w:rPr>
          <w:rFonts w:ascii="Times New Roman" w:eastAsia="Times New Roman" w:hAnsi="Times New Roman"/>
          <w:bCs/>
          <w:sz w:val="24"/>
          <w:szCs w:val="24"/>
        </w:rPr>
        <w:t>к ПООП-П по специальности</w:t>
      </w:r>
      <w:r w:rsidRPr="00BC77DA">
        <w:rPr>
          <w:rFonts w:ascii="Times New Roman" w:eastAsia="Times New Roman" w:hAnsi="Times New Roman"/>
          <w:bCs/>
          <w:i/>
          <w:sz w:val="24"/>
          <w:szCs w:val="24"/>
        </w:rPr>
        <w:t xml:space="preserve"> </w:t>
      </w:r>
      <w:r w:rsidRPr="00BC77DA">
        <w:rPr>
          <w:rFonts w:ascii="Times New Roman" w:eastAsia="Times New Roman" w:hAnsi="Times New Roman"/>
          <w:bCs/>
          <w:i/>
          <w:sz w:val="24"/>
          <w:szCs w:val="24"/>
        </w:rPr>
        <w:br/>
      </w:r>
      <w:r w:rsidRPr="00F21369">
        <w:rPr>
          <w:rFonts w:ascii="Times New Roman" w:eastAsia="Times New Roman" w:hAnsi="Times New Roman"/>
          <w:bCs/>
          <w:iCs/>
          <w:sz w:val="24"/>
          <w:szCs w:val="24"/>
        </w:rPr>
        <w:t xml:space="preserve">09.02.2007 </w:t>
      </w:r>
      <w:r w:rsidRPr="00BC77DA">
        <w:rPr>
          <w:rFonts w:ascii="Times New Roman" w:eastAsia="Times New Roman" w:hAnsi="Times New Roman"/>
          <w:bCs/>
          <w:iCs/>
          <w:sz w:val="24"/>
          <w:szCs w:val="24"/>
        </w:rPr>
        <w:t>«</w:t>
      </w:r>
      <w:r w:rsidRPr="00F21369">
        <w:rPr>
          <w:rFonts w:ascii="Times New Roman" w:eastAsia="Times New Roman" w:hAnsi="Times New Roman"/>
          <w:bCs/>
          <w:iCs/>
          <w:sz w:val="24"/>
          <w:szCs w:val="24"/>
        </w:rPr>
        <w:t>Информационные системы и программирование</w:t>
      </w:r>
      <w:r w:rsidRPr="00BC77DA">
        <w:rPr>
          <w:rFonts w:ascii="Times New Roman" w:eastAsia="Times New Roman" w:hAnsi="Times New Roman"/>
          <w:bCs/>
          <w:iCs/>
          <w:sz w:val="24"/>
          <w:szCs w:val="24"/>
        </w:rPr>
        <w:t>»</w:t>
      </w:r>
    </w:p>
    <w:p w14:paraId="7921B97A" w14:textId="77777777" w:rsidR="00082DA2" w:rsidRPr="00BC77DA" w:rsidRDefault="00082DA2" w:rsidP="00261EA8">
      <w:pPr>
        <w:spacing w:after="0"/>
        <w:jc w:val="center"/>
        <w:rPr>
          <w:rFonts w:ascii="Times New Roman" w:eastAsia="Times New Roman" w:hAnsi="Times New Roman"/>
          <w:b/>
          <w:i/>
        </w:rPr>
      </w:pPr>
    </w:p>
    <w:p w14:paraId="1DD583BE" w14:textId="77777777" w:rsidR="00082DA2" w:rsidRPr="00BC77DA" w:rsidRDefault="00082DA2" w:rsidP="00261EA8">
      <w:pPr>
        <w:spacing w:after="0"/>
        <w:jc w:val="center"/>
        <w:rPr>
          <w:rFonts w:ascii="Times New Roman" w:eastAsia="Times New Roman" w:hAnsi="Times New Roman"/>
          <w:b/>
          <w:i/>
        </w:rPr>
      </w:pPr>
    </w:p>
    <w:p w14:paraId="232BE4C5" w14:textId="77777777" w:rsidR="00082DA2" w:rsidRPr="00BC77DA" w:rsidRDefault="00082DA2" w:rsidP="00261EA8">
      <w:pPr>
        <w:spacing w:after="0"/>
        <w:jc w:val="center"/>
        <w:rPr>
          <w:rFonts w:ascii="Times New Roman" w:eastAsia="Times New Roman" w:hAnsi="Times New Roman"/>
          <w:b/>
          <w:i/>
        </w:rPr>
      </w:pPr>
    </w:p>
    <w:p w14:paraId="65F41DC0" w14:textId="1FC774F4" w:rsidR="00082DA2" w:rsidRDefault="00082DA2" w:rsidP="00261EA8">
      <w:pPr>
        <w:spacing w:after="0"/>
        <w:jc w:val="center"/>
        <w:rPr>
          <w:rFonts w:ascii="Times New Roman" w:eastAsia="Times New Roman" w:hAnsi="Times New Roman"/>
          <w:b/>
          <w:i/>
        </w:rPr>
      </w:pPr>
    </w:p>
    <w:p w14:paraId="41DE862A" w14:textId="10CDC4B7" w:rsidR="003E54A9" w:rsidRDefault="003E54A9" w:rsidP="00261EA8">
      <w:pPr>
        <w:spacing w:after="0"/>
        <w:jc w:val="center"/>
        <w:rPr>
          <w:rFonts w:ascii="Times New Roman" w:eastAsia="Times New Roman" w:hAnsi="Times New Roman"/>
          <w:b/>
          <w:i/>
        </w:rPr>
      </w:pPr>
    </w:p>
    <w:p w14:paraId="41005096" w14:textId="4420557F" w:rsidR="003E54A9" w:rsidRDefault="003E54A9" w:rsidP="00261EA8">
      <w:pPr>
        <w:spacing w:after="0"/>
        <w:jc w:val="center"/>
        <w:rPr>
          <w:rFonts w:ascii="Times New Roman" w:eastAsia="Times New Roman" w:hAnsi="Times New Roman"/>
          <w:b/>
          <w:i/>
        </w:rPr>
      </w:pPr>
    </w:p>
    <w:p w14:paraId="277CBC29" w14:textId="774B2E42" w:rsidR="003E54A9" w:rsidRDefault="003E54A9" w:rsidP="00261EA8">
      <w:pPr>
        <w:spacing w:after="0"/>
        <w:jc w:val="center"/>
        <w:rPr>
          <w:rFonts w:ascii="Times New Roman" w:eastAsia="Times New Roman" w:hAnsi="Times New Roman"/>
          <w:b/>
          <w:i/>
        </w:rPr>
      </w:pPr>
    </w:p>
    <w:p w14:paraId="1A3A911D" w14:textId="53DDD82E" w:rsidR="003E54A9" w:rsidRDefault="003E54A9" w:rsidP="00261EA8">
      <w:pPr>
        <w:spacing w:after="0"/>
        <w:jc w:val="center"/>
        <w:rPr>
          <w:rFonts w:ascii="Times New Roman" w:eastAsia="Times New Roman" w:hAnsi="Times New Roman"/>
          <w:b/>
          <w:i/>
        </w:rPr>
      </w:pPr>
    </w:p>
    <w:p w14:paraId="00BB43F7" w14:textId="2B2B19BF" w:rsidR="003E54A9" w:rsidRDefault="003E54A9" w:rsidP="00261EA8">
      <w:pPr>
        <w:spacing w:after="0"/>
        <w:jc w:val="center"/>
        <w:rPr>
          <w:rFonts w:ascii="Times New Roman" w:eastAsia="Times New Roman" w:hAnsi="Times New Roman"/>
          <w:b/>
          <w:i/>
        </w:rPr>
      </w:pPr>
    </w:p>
    <w:p w14:paraId="2F878503" w14:textId="7D069426" w:rsidR="003E54A9" w:rsidRDefault="003E54A9" w:rsidP="00261EA8">
      <w:pPr>
        <w:spacing w:after="0"/>
        <w:jc w:val="center"/>
        <w:rPr>
          <w:rFonts w:ascii="Times New Roman" w:eastAsia="Times New Roman" w:hAnsi="Times New Roman"/>
          <w:b/>
          <w:i/>
        </w:rPr>
      </w:pPr>
    </w:p>
    <w:p w14:paraId="006E6604" w14:textId="264C480D" w:rsidR="003E54A9" w:rsidRDefault="003E54A9" w:rsidP="00261EA8">
      <w:pPr>
        <w:spacing w:after="0"/>
        <w:jc w:val="center"/>
        <w:rPr>
          <w:rFonts w:ascii="Times New Roman" w:eastAsia="Times New Roman" w:hAnsi="Times New Roman"/>
          <w:b/>
          <w:i/>
        </w:rPr>
      </w:pPr>
    </w:p>
    <w:p w14:paraId="5774CEB9" w14:textId="372B76CC" w:rsidR="003E54A9" w:rsidRDefault="003E54A9" w:rsidP="00261EA8">
      <w:pPr>
        <w:spacing w:after="0"/>
        <w:jc w:val="center"/>
        <w:rPr>
          <w:rFonts w:ascii="Times New Roman" w:eastAsia="Times New Roman" w:hAnsi="Times New Roman"/>
          <w:b/>
          <w:i/>
        </w:rPr>
      </w:pPr>
    </w:p>
    <w:p w14:paraId="19793B57" w14:textId="5AE63A2B" w:rsidR="003E54A9" w:rsidRDefault="003E54A9" w:rsidP="00261EA8">
      <w:pPr>
        <w:spacing w:after="0"/>
        <w:jc w:val="center"/>
        <w:rPr>
          <w:rFonts w:ascii="Times New Roman" w:eastAsia="Times New Roman" w:hAnsi="Times New Roman"/>
          <w:b/>
          <w:i/>
        </w:rPr>
      </w:pPr>
    </w:p>
    <w:p w14:paraId="4D525AFD" w14:textId="6B796DCE" w:rsidR="003E54A9" w:rsidRDefault="003E54A9" w:rsidP="00261EA8">
      <w:pPr>
        <w:spacing w:after="0"/>
        <w:jc w:val="center"/>
        <w:rPr>
          <w:rFonts w:ascii="Times New Roman" w:eastAsia="Times New Roman" w:hAnsi="Times New Roman"/>
          <w:b/>
          <w:i/>
        </w:rPr>
      </w:pPr>
    </w:p>
    <w:p w14:paraId="2C766622" w14:textId="5538E836" w:rsidR="003E54A9" w:rsidRDefault="003E54A9" w:rsidP="00261EA8">
      <w:pPr>
        <w:spacing w:after="0"/>
        <w:jc w:val="center"/>
        <w:rPr>
          <w:rFonts w:ascii="Times New Roman" w:eastAsia="Times New Roman" w:hAnsi="Times New Roman"/>
          <w:b/>
          <w:i/>
        </w:rPr>
      </w:pPr>
    </w:p>
    <w:p w14:paraId="033152DC" w14:textId="16448356" w:rsidR="003E54A9" w:rsidRDefault="003E54A9" w:rsidP="00261EA8">
      <w:pPr>
        <w:spacing w:after="0"/>
        <w:jc w:val="center"/>
        <w:rPr>
          <w:rFonts w:ascii="Times New Roman" w:eastAsia="Times New Roman" w:hAnsi="Times New Roman"/>
          <w:b/>
          <w:i/>
        </w:rPr>
      </w:pPr>
    </w:p>
    <w:p w14:paraId="5D6F43AC" w14:textId="77777777" w:rsidR="003E54A9" w:rsidRPr="00BC77DA" w:rsidRDefault="003E54A9" w:rsidP="00261EA8">
      <w:pPr>
        <w:spacing w:after="0"/>
        <w:jc w:val="center"/>
        <w:rPr>
          <w:rFonts w:ascii="Times New Roman" w:eastAsia="Times New Roman" w:hAnsi="Times New Roman"/>
          <w:b/>
          <w:i/>
        </w:rPr>
      </w:pPr>
    </w:p>
    <w:p w14:paraId="612633D4" w14:textId="77777777" w:rsidR="00082DA2" w:rsidRPr="00BC77DA" w:rsidRDefault="00082DA2" w:rsidP="00261EA8">
      <w:pPr>
        <w:spacing w:after="0"/>
        <w:jc w:val="center"/>
        <w:rPr>
          <w:rFonts w:ascii="Times New Roman" w:eastAsia="Times New Roman" w:hAnsi="Times New Roman"/>
          <w:b/>
          <w:i/>
        </w:rPr>
      </w:pPr>
    </w:p>
    <w:p w14:paraId="119F2722" w14:textId="77777777" w:rsidR="00082DA2" w:rsidRPr="00BC77DA" w:rsidRDefault="00082DA2" w:rsidP="00261EA8">
      <w:pPr>
        <w:spacing w:after="0"/>
        <w:jc w:val="center"/>
        <w:rPr>
          <w:rFonts w:ascii="Times New Roman" w:eastAsia="Times New Roman" w:hAnsi="Times New Roman"/>
          <w:b/>
          <w:i/>
        </w:rPr>
      </w:pPr>
    </w:p>
    <w:p w14:paraId="21ACF209" w14:textId="77777777" w:rsidR="00082DA2" w:rsidRPr="00BC77DA" w:rsidRDefault="00082DA2" w:rsidP="00261EA8">
      <w:pPr>
        <w:spacing w:after="0"/>
        <w:jc w:val="center"/>
        <w:rPr>
          <w:rFonts w:ascii="Times New Roman" w:eastAsia="Times New Roman" w:hAnsi="Times New Roman"/>
          <w:b/>
          <w:sz w:val="28"/>
          <w:szCs w:val="28"/>
        </w:rPr>
      </w:pPr>
      <w:r w:rsidRPr="00BC77DA">
        <w:rPr>
          <w:rFonts w:ascii="Times New Roman" w:eastAsia="Times New Roman" w:hAnsi="Times New Roman"/>
          <w:b/>
          <w:sz w:val="28"/>
          <w:szCs w:val="28"/>
        </w:rPr>
        <w:t xml:space="preserve">РАБОЧАЯ ПРОГРАММА </w:t>
      </w:r>
      <w:r>
        <w:rPr>
          <w:rFonts w:ascii="Times New Roman" w:eastAsia="Times New Roman" w:hAnsi="Times New Roman"/>
          <w:b/>
          <w:sz w:val="28"/>
          <w:szCs w:val="28"/>
        </w:rPr>
        <w:t>УЧЕБНОЙ ДИСЦИПЛИНЫ</w:t>
      </w:r>
    </w:p>
    <w:p w14:paraId="02CDFCF8" w14:textId="77777777" w:rsidR="00082DA2" w:rsidRPr="00BC77DA" w:rsidRDefault="00082DA2" w:rsidP="00261EA8">
      <w:pPr>
        <w:spacing w:after="0" w:line="240" w:lineRule="auto"/>
        <w:rPr>
          <w:rFonts w:ascii="Times New Roman" w:eastAsia="Calibri" w:hAnsi="Times New Roman"/>
          <w:sz w:val="28"/>
          <w:szCs w:val="28"/>
        </w:rPr>
      </w:pPr>
    </w:p>
    <w:p w14:paraId="336E6453" w14:textId="13A799E4" w:rsidR="00082DA2" w:rsidRPr="00BC77DA" w:rsidRDefault="00082DA2" w:rsidP="00261EA8">
      <w:pPr>
        <w:spacing w:after="0"/>
        <w:jc w:val="center"/>
        <w:rPr>
          <w:rFonts w:ascii="Times New Roman" w:eastAsia="Times New Roman" w:hAnsi="Times New Roman"/>
          <w:b/>
          <w:iCs/>
          <w:sz w:val="28"/>
          <w:szCs w:val="28"/>
        </w:rPr>
      </w:pPr>
      <w:bookmarkStart w:id="67" w:name="_Hlk105364113"/>
      <w:r w:rsidRPr="00BC77DA">
        <w:rPr>
          <w:rFonts w:ascii="Times New Roman" w:eastAsia="Times New Roman" w:hAnsi="Times New Roman"/>
          <w:b/>
          <w:iCs/>
          <w:sz w:val="28"/>
          <w:szCs w:val="28"/>
        </w:rPr>
        <w:t>ОП.0</w:t>
      </w:r>
      <w:r>
        <w:rPr>
          <w:rFonts w:ascii="Times New Roman" w:eastAsia="Times New Roman" w:hAnsi="Times New Roman"/>
          <w:b/>
          <w:iCs/>
          <w:sz w:val="28"/>
          <w:szCs w:val="28"/>
        </w:rPr>
        <w:t>7</w:t>
      </w:r>
      <w:r w:rsidRPr="00BC77DA">
        <w:rPr>
          <w:rFonts w:ascii="Times New Roman" w:eastAsia="Times New Roman" w:hAnsi="Times New Roman"/>
          <w:b/>
          <w:iCs/>
          <w:sz w:val="28"/>
          <w:szCs w:val="28"/>
        </w:rPr>
        <w:t xml:space="preserve"> Экономика о</w:t>
      </w:r>
      <w:r>
        <w:rPr>
          <w:rFonts w:ascii="Times New Roman" w:eastAsia="Times New Roman" w:hAnsi="Times New Roman"/>
          <w:b/>
          <w:iCs/>
          <w:sz w:val="28"/>
          <w:szCs w:val="28"/>
        </w:rPr>
        <w:t>трасли</w:t>
      </w:r>
    </w:p>
    <w:bookmarkEnd w:id="67"/>
    <w:p w14:paraId="2D0BA0C4" w14:textId="77777777" w:rsidR="00082DA2" w:rsidRPr="00BC77DA" w:rsidRDefault="00082DA2" w:rsidP="00261EA8">
      <w:pPr>
        <w:spacing w:after="0"/>
        <w:jc w:val="center"/>
        <w:rPr>
          <w:rFonts w:ascii="Times New Roman" w:eastAsia="Times New Roman" w:hAnsi="Times New Roman"/>
          <w:b/>
          <w:sz w:val="28"/>
          <w:szCs w:val="28"/>
        </w:rPr>
      </w:pPr>
    </w:p>
    <w:p w14:paraId="32235D2A" w14:textId="77777777" w:rsidR="00082DA2" w:rsidRPr="00BC77DA" w:rsidRDefault="00082DA2" w:rsidP="00261EA8">
      <w:pPr>
        <w:spacing w:after="0"/>
        <w:rPr>
          <w:rFonts w:ascii="Times New Roman" w:eastAsia="Times New Roman" w:hAnsi="Times New Roman"/>
          <w:b/>
          <w:i/>
        </w:rPr>
      </w:pPr>
    </w:p>
    <w:p w14:paraId="11B9E58F" w14:textId="77777777" w:rsidR="00082DA2" w:rsidRPr="00BC77DA" w:rsidRDefault="00082DA2" w:rsidP="00261EA8">
      <w:pPr>
        <w:spacing w:after="0"/>
        <w:rPr>
          <w:rFonts w:ascii="Times New Roman" w:eastAsia="Times New Roman" w:hAnsi="Times New Roman"/>
          <w:b/>
          <w:i/>
        </w:rPr>
      </w:pPr>
    </w:p>
    <w:p w14:paraId="23A85580" w14:textId="77777777" w:rsidR="00082DA2" w:rsidRPr="00BC77DA" w:rsidRDefault="00082DA2" w:rsidP="00261EA8">
      <w:pPr>
        <w:spacing w:after="0"/>
        <w:rPr>
          <w:rFonts w:ascii="Times New Roman" w:eastAsia="Times New Roman" w:hAnsi="Times New Roman"/>
          <w:b/>
          <w:i/>
        </w:rPr>
      </w:pPr>
    </w:p>
    <w:p w14:paraId="0BE4CBF8" w14:textId="77777777" w:rsidR="00082DA2" w:rsidRPr="00BC77DA" w:rsidRDefault="00082DA2" w:rsidP="00261EA8">
      <w:pPr>
        <w:spacing w:after="0"/>
        <w:rPr>
          <w:rFonts w:ascii="Times New Roman" w:eastAsia="Times New Roman" w:hAnsi="Times New Roman"/>
          <w:b/>
          <w:i/>
        </w:rPr>
      </w:pPr>
    </w:p>
    <w:p w14:paraId="6371B2F9" w14:textId="77777777" w:rsidR="00082DA2" w:rsidRPr="00BC77DA" w:rsidRDefault="00082DA2" w:rsidP="00261EA8">
      <w:pPr>
        <w:spacing w:after="0"/>
        <w:rPr>
          <w:rFonts w:ascii="Times New Roman" w:eastAsia="Times New Roman" w:hAnsi="Times New Roman"/>
          <w:b/>
          <w:i/>
        </w:rPr>
      </w:pPr>
    </w:p>
    <w:p w14:paraId="1BEBD80C" w14:textId="77777777" w:rsidR="00082DA2" w:rsidRPr="00BC77DA" w:rsidRDefault="00082DA2" w:rsidP="00261EA8">
      <w:pPr>
        <w:spacing w:after="0"/>
        <w:rPr>
          <w:rFonts w:ascii="Times New Roman" w:eastAsia="Times New Roman" w:hAnsi="Times New Roman"/>
          <w:b/>
          <w:i/>
        </w:rPr>
      </w:pPr>
    </w:p>
    <w:p w14:paraId="41CBF2D1" w14:textId="77777777" w:rsidR="00082DA2" w:rsidRPr="00BC77DA" w:rsidRDefault="00082DA2" w:rsidP="00261EA8">
      <w:pPr>
        <w:spacing w:after="0"/>
        <w:rPr>
          <w:rFonts w:ascii="Times New Roman" w:eastAsia="Times New Roman" w:hAnsi="Times New Roman"/>
          <w:b/>
          <w:i/>
        </w:rPr>
      </w:pPr>
    </w:p>
    <w:p w14:paraId="482F0714" w14:textId="77777777" w:rsidR="00082DA2" w:rsidRPr="00BC77DA" w:rsidRDefault="00082DA2" w:rsidP="00261EA8">
      <w:pPr>
        <w:spacing w:after="0"/>
        <w:rPr>
          <w:rFonts w:ascii="Times New Roman" w:eastAsia="Times New Roman" w:hAnsi="Times New Roman"/>
          <w:b/>
          <w:i/>
        </w:rPr>
      </w:pPr>
    </w:p>
    <w:p w14:paraId="4F2F6B39" w14:textId="77777777" w:rsidR="00082DA2" w:rsidRPr="00BC77DA" w:rsidRDefault="00082DA2" w:rsidP="00261EA8">
      <w:pPr>
        <w:spacing w:after="0"/>
        <w:rPr>
          <w:rFonts w:ascii="Times New Roman" w:eastAsia="Times New Roman" w:hAnsi="Times New Roman"/>
          <w:b/>
          <w:i/>
        </w:rPr>
      </w:pPr>
    </w:p>
    <w:p w14:paraId="69314531" w14:textId="77777777" w:rsidR="00082DA2" w:rsidRPr="00BC77DA" w:rsidRDefault="00082DA2" w:rsidP="00261EA8">
      <w:pPr>
        <w:spacing w:after="0"/>
        <w:rPr>
          <w:rFonts w:ascii="Times New Roman" w:eastAsia="Times New Roman" w:hAnsi="Times New Roman"/>
          <w:b/>
          <w:i/>
        </w:rPr>
      </w:pPr>
    </w:p>
    <w:p w14:paraId="223860B0" w14:textId="77777777" w:rsidR="00082DA2" w:rsidRPr="00BC77DA" w:rsidRDefault="00082DA2" w:rsidP="00261EA8">
      <w:pPr>
        <w:spacing w:after="0"/>
        <w:rPr>
          <w:rFonts w:ascii="Times New Roman" w:eastAsia="Times New Roman" w:hAnsi="Times New Roman"/>
          <w:b/>
          <w:i/>
        </w:rPr>
      </w:pPr>
    </w:p>
    <w:p w14:paraId="67E20B63" w14:textId="77777777" w:rsidR="00082DA2" w:rsidRPr="00BC77DA" w:rsidRDefault="00082DA2" w:rsidP="00261EA8">
      <w:pPr>
        <w:spacing w:after="0"/>
        <w:rPr>
          <w:rFonts w:ascii="Times New Roman" w:eastAsia="Times New Roman" w:hAnsi="Times New Roman"/>
          <w:b/>
          <w:i/>
        </w:rPr>
      </w:pPr>
    </w:p>
    <w:p w14:paraId="65DBD1CB" w14:textId="77777777" w:rsidR="00082DA2" w:rsidRDefault="00082DA2" w:rsidP="00261EA8">
      <w:pPr>
        <w:spacing w:after="0"/>
        <w:rPr>
          <w:rFonts w:ascii="Times New Roman" w:eastAsia="Times New Roman" w:hAnsi="Times New Roman"/>
          <w:b/>
          <w:i/>
        </w:rPr>
      </w:pPr>
    </w:p>
    <w:p w14:paraId="3D0C4A1D" w14:textId="77777777" w:rsidR="00082DA2" w:rsidRDefault="00082DA2" w:rsidP="00261EA8">
      <w:pPr>
        <w:spacing w:after="0"/>
        <w:rPr>
          <w:rFonts w:ascii="Times New Roman" w:eastAsia="Times New Roman" w:hAnsi="Times New Roman"/>
          <w:b/>
          <w:i/>
        </w:rPr>
      </w:pPr>
    </w:p>
    <w:p w14:paraId="1B840D8F" w14:textId="77777777" w:rsidR="00082DA2" w:rsidRPr="00BC77DA" w:rsidRDefault="00082DA2" w:rsidP="00261EA8">
      <w:pPr>
        <w:spacing w:after="0"/>
        <w:rPr>
          <w:rFonts w:ascii="Times New Roman" w:eastAsia="Times New Roman" w:hAnsi="Times New Roman"/>
          <w:b/>
          <w:i/>
        </w:rPr>
      </w:pPr>
    </w:p>
    <w:p w14:paraId="3408E451" w14:textId="77777777" w:rsidR="00082DA2" w:rsidRPr="00BC77DA" w:rsidRDefault="00082DA2" w:rsidP="00261EA8">
      <w:pPr>
        <w:suppressAutoHyphens/>
        <w:spacing w:after="0" w:line="240" w:lineRule="auto"/>
        <w:jc w:val="center"/>
        <w:rPr>
          <w:rFonts w:ascii="Times New Roman" w:eastAsia="Times New Roman" w:hAnsi="Times New Roman"/>
          <w:b/>
          <w:spacing w:val="-2"/>
          <w:sz w:val="24"/>
          <w:szCs w:val="24"/>
          <w:lang w:eastAsia="zh-CN"/>
        </w:rPr>
      </w:pPr>
      <w:r w:rsidRPr="00BC77DA">
        <w:rPr>
          <w:rFonts w:ascii="Times New Roman" w:eastAsia="Times New Roman" w:hAnsi="Times New Roman"/>
          <w:b/>
          <w:bCs/>
          <w:iCs/>
          <w:sz w:val="24"/>
          <w:szCs w:val="24"/>
        </w:rPr>
        <w:t>2022 г.</w:t>
      </w:r>
    </w:p>
    <w:p w14:paraId="542BC833" w14:textId="77777777" w:rsidR="00B14DE9" w:rsidRDefault="00B14DE9" w:rsidP="00261EA8">
      <w:pPr>
        <w:suppressAutoHyphens/>
        <w:spacing w:after="0" w:line="240" w:lineRule="auto"/>
        <w:jc w:val="center"/>
        <w:rPr>
          <w:rFonts w:ascii="Times New Roman" w:eastAsia="Times New Roman" w:hAnsi="Times New Roman"/>
          <w:b/>
          <w:spacing w:val="-2"/>
          <w:sz w:val="24"/>
          <w:szCs w:val="24"/>
          <w:lang w:eastAsia="zh-CN"/>
        </w:rPr>
      </w:pPr>
      <w:r>
        <w:rPr>
          <w:rFonts w:ascii="Times New Roman" w:eastAsia="Times New Roman" w:hAnsi="Times New Roman"/>
          <w:b/>
          <w:spacing w:val="-2"/>
          <w:sz w:val="24"/>
          <w:szCs w:val="24"/>
          <w:lang w:eastAsia="zh-CN"/>
        </w:rPr>
        <w:br w:type="page"/>
      </w:r>
    </w:p>
    <w:p w14:paraId="2EAC1F06" w14:textId="77777777" w:rsidR="00082DA2" w:rsidRPr="00BC77DA" w:rsidRDefault="00082DA2" w:rsidP="00261EA8">
      <w:pPr>
        <w:suppressAutoHyphens/>
        <w:spacing w:after="0" w:line="240" w:lineRule="auto"/>
        <w:jc w:val="center"/>
        <w:rPr>
          <w:rFonts w:ascii="Times New Roman" w:eastAsia="Times New Roman" w:hAnsi="Times New Roman"/>
          <w:b/>
          <w:spacing w:val="-2"/>
          <w:sz w:val="24"/>
          <w:szCs w:val="24"/>
          <w:lang w:eastAsia="zh-CN"/>
        </w:rPr>
      </w:pPr>
    </w:p>
    <w:p w14:paraId="1C2F027F" w14:textId="77777777" w:rsidR="00082DA2" w:rsidRPr="00BC77DA" w:rsidRDefault="00082DA2" w:rsidP="00261EA8">
      <w:pPr>
        <w:widowControl w:val="0"/>
        <w:autoSpaceDE w:val="0"/>
        <w:autoSpaceDN w:val="0"/>
        <w:adjustRightInd w:val="0"/>
        <w:spacing w:after="0" w:line="240" w:lineRule="auto"/>
        <w:jc w:val="center"/>
        <w:rPr>
          <w:rFonts w:ascii="Times New Roman" w:eastAsia="Calibri" w:hAnsi="Times New Roman"/>
          <w:b/>
          <w:sz w:val="24"/>
          <w:szCs w:val="24"/>
        </w:rPr>
      </w:pPr>
      <w:r w:rsidRPr="00BC77DA">
        <w:rPr>
          <w:rFonts w:ascii="Times New Roman" w:eastAsia="Calibri" w:hAnsi="Times New Roman"/>
          <w:b/>
          <w:sz w:val="24"/>
          <w:szCs w:val="24"/>
        </w:rPr>
        <w:t>СОДЕРЖАНИЕ</w:t>
      </w:r>
    </w:p>
    <w:p w14:paraId="527F8965" w14:textId="77777777" w:rsidR="00082DA2" w:rsidRPr="00BC77DA" w:rsidRDefault="00082DA2" w:rsidP="00261EA8">
      <w:pPr>
        <w:widowControl w:val="0"/>
        <w:autoSpaceDE w:val="0"/>
        <w:autoSpaceDN w:val="0"/>
        <w:adjustRightInd w:val="0"/>
        <w:spacing w:after="0" w:line="240" w:lineRule="auto"/>
        <w:jc w:val="center"/>
        <w:rPr>
          <w:rFonts w:ascii="Times New Roman" w:eastAsia="Calibri" w:hAnsi="Times New Roman"/>
          <w:b/>
          <w:sz w:val="24"/>
          <w:szCs w:val="24"/>
        </w:rPr>
      </w:pPr>
    </w:p>
    <w:p w14:paraId="01C6B792" w14:textId="77777777" w:rsidR="00082DA2" w:rsidRPr="00BC77DA" w:rsidRDefault="00082DA2" w:rsidP="00261EA8">
      <w:pPr>
        <w:widowControl w:val="0"/>
        <w:tabs>
          <w:tab w:val="left" w:pos="8685"/>
        </w:tabs>
        <w:autoSpaceDE w:val="0"/>
        <w:autoSpaceDN w:val="0"/>
        <w:adjustRightInd w:val="0"/>
        <w:spacing w:after="0" w:line="240" w:lineRule="auto"/>
        <w:ind w:left="142"/>
        <w:rPr>
          <w:rFonts w:ascii="Times New Roman" w:eastAsia="Calibri" w:hAnsi="Times New Roman"/>
          <w:b/>
          <w:sz w:val="24"/>
          <w:szCs w:val="24"/>
        </w:rPr>
      </w:pPr>
      <w:r w:rsidRPr="00BC77DA">
        <w:rPr>
          <w:rFonts w:ascii="Times New Roman" w:eastAsia="Calibri" w:hAnsi="Times New Roman"/>
          <w:b/>
          <w:sz w:val="24"/>
          <w:szCs w:val="24"/>
        </w:rPr>
        <w:t xml:space="preserve"> </w:t>
      </w:r>
    </w:p>
    <w:tbl>
      <w:tblPr>
        <w:tblW w:w="5000" w:type="pct"/>
        <w:jc w:val="center"/>
        <w:tblLook w:val="01E0" w:firstRow="1" w:lastRow="1" w:firstColumn="1" w:lastColumn="1" w:noHBand="0" w:noVBand="0"/>
      </w:tblPr>
      <w:tblGrid>
        <w:gridCol w:w="8463"/>
        <w:gridCol w:w="1391"/>
      </w:tblGrid>
      <w:tr w:rsidR="00082DA2" w:rsidRPr="00BC77DA" w14:paraId="52B3AF4A" w14:textId="77777777" w:rsidTr="00082DA2">
        <w:trPr>
          <w:jc w:val="center"/>
        </w:trPr>
        <w:tc>
          <w:tcPr>
            <w:tcW w:w="4294" w:type="pct"/>
            <w:shd w:val="clear" w:color="auto" w:fill="auto"/>
            <w:vAlign w:val="center"/>
          </w:tcPr>
          <w:p w14:paraId="3F7D0147" w14:textId="77777777" w:rsidR="00082DA2" w:rsidRPr="00BC77DA" w:rsidRDefault="00082DA2" w:rsidP="00261EA8">
            <w:pPr>
              <w:keepNext/>
              <w:autoSpaceDE w:val="0"/>
              <w:autoSpaceDN w:val="0"/>
              <w:spacing w:after="0" w:line="240" w:lineRule="auto"/>
              <w:jc w:val="both"/>
              <w:outlineLvl w:val="0"/>
              <w:rPr>
                <w:rFonts w:ascii="Times New Roman" w:eastAsia="Times New Roman" w:hAnsi="Times New Roman"/>
                <w:b/>
                <w:caps/>
                <w:sz w:val="24"/>
                <w:szCs w:val="24"/>
              </w:rPr>
            </w:pPr>
          </w:p>
        </w:tc>
        <w:tc>
          <w:tcPr>
            <w:tcW w:w="706" w:type="pct"/>
            <w:shd w:val="clear" w:color="auto" w:fill="auto"/>
            <w:vAlign w:val="center"/>
          </w:tcPr>
          <w:p w14:paraId="39A6E533" w14:textId="77777777" w:rsidR="00082DA2" w:rsidRPr="00BC77DA" w:rsidRDefault="00082DA2" w:rsidP="00261EA8">
            <w:pPr>
              <w:spacing w:after="0" w:line="240" w:lineRule="auto"/>
              <w:jc w:val="center"/>
              <w:rPr>
                <w:rFonts w:ascii="Times New Roman" w:eastAsia="Times New Roman" w:hAnsi="Times New Roman"/>
                <w:sz w:val="28"/>
                <w:szCs w:val="28"/>
              </w:rPr>
            </w:pPr>
          </w:p>
        </w:tc>
      </w:tr>
      <w:tr w:rsidR="00082DA2" w:rsidRPr="00BC77DA" w14:paraId="29FC1420" w14:textId="77777777" w:rsidTr="00082DA2">
        <w:trPr>
          <w:jc w:val="center"/>
        </w:trPr>
        <w:tc>
          <w:tcPr>
            <w:tcW w:w="4294" w:type="pct"/>
            <w:shd w:val="clear" w:color="auto" w:fill="auto"/>
            <w:vAlign w:val="center"/>
          </w:tcPr>
          <w:p w14:paraId="52589AF3" w14:textId="77777777" w:rsidR="00082DA2" w:rsidRPr="00BC77DA" w:rsidRDefault="00082DA2" w:rsidP="00261EA8">
            <w:pPr>
              <w:keepNext/>
              <w:autoSpaceDE w:val="0"/>
              <w:autoSpaceDN w:val="0"/>
              <w:spacing w:after="0" w:line="240" w:lineRule="auto"/>
              <w:contextualSpacing/>
              <w:outlineLvl w:val="0"/>
              <w:rPr>
                <w:rFonts w:ascii="Times New Roman" w:eastAsia="Times New Roman" w:hAnsi="Times New Roman"/>
                <w:b/>
                <w:caps/>
                <w:sz w:val="24"/>
                <w:szCs w:val="24"/>
              </w:rPr>
            </w:pPr>
            <w:r w:rsidRPr="00BC77DA">
              <w:rPr>
                <w:rFonts w:ascii="Times New Roman" w:eastAsia="Times New Roman" w:hAnsi="Times New Roman"/>
                <w:b/>
                <w:caps/>
                <w:sz w:val="24"/>
                <w:szCs w:val="24"/>
              </w:rPr>
              <w:t>1. ОБЩАЯ ХАРАКТЕРИСТИКА РАБОЧЕЙ ПРОГРАММЫ УЧЕБНОЙ ДИСЦИПЛИНЫ</w:t>
            </w:r>
          </w:p>
          <w:p w14:paraId="2C3D39CA" w14:textId="77777777" w:rsidR="00082DA2" w:rsidRPr="00BC77DA" w:rsidRDefault="00082DA2" w:rsidP="00261EA8">
            <w:pPr>
              <w:spacing w:after="0" w:line="240" w:lineRule="auto"/>
              <w:rPr>
                <w:rFonts w:ascii="Times New Roman" w:eastAsia="Times New Roman" w:hAnsi="Times New Roman"/>
                <w:sz w:val="24"/>
                <w:szCs w:val="24"/>
              </w:rPr>
            </w:pPr>
          </w:p>
          <w:p w14:paraId="43DEC83C" w14:textId="77777777" w:rsidR="00082DA2" w:rsidRPr="00BC77DA" w:rsidRDefault="00082DA2" w:rsidP="00261EA8">
            <w:pPr>
              <w:spacing w:after="0" w:line="240" w:lineRule="auto"/>
              <w:rPr>
                <w:rFonts w:ascii="Times New Roman" w:eastAsia="Times New Roman" w:hAnsi="Times New Roman"/>
                <w:sz w:val="24"/>
                <w:szCs w:val="24"/>
              </w:rPr>
            </w:pPr>
          </w:p>
        </w:tc>
        <w:tc>
          <w:tcPr>
            <w:tcW w:w="706" w:type="pct"/>
            <w:shd w:val="clear" w:color="auto" w:fill="auto"/>
          </w:tcPr>
          <w:p w14:paraId="54B47512" w14:textId="77777777" w:rsidR="00082DA2" w:rsidRPr="00BC77DA" w:rsidRDefault="00082DA2" w:rsidP="00261EA8">
            <w:pPr>
              <w:spacing w:after="0" w:line="240" w:lineRule="auto"/>
              <w:jc w:val="center"/>
              <w:rPr>
                <w:rFonts w:ascii="Times New Roman" w:eastAsia="Times New Roman" w:hAnsi="Times New Roman"/>
                <w:sz w:val="28"/>
                <w:szCs w:val="28"/>
              </w:rPr>
            </w:pPr>
          </w:p>
        </w:tc>
      </w:tr>
      <w:tr w:rsidR="00082DA2" w:rsidRPr="00BC77DA" w14:paraId="14FFB49F" w14:textId="77777777" w:rsidTr="00082DA2">
        <w:trPr>
          <w:trHeight w:val="1246"/>
          <w:jc w:val="center"/>
        </w:trPr>
        <w:tc>
          <w:tcPr>
            <w:tcW w:w="4294" w:type="pct"/>
            <w:shd w:val="clear" w:color="auto" w:fill="auto"/>
            <w:vAlign w:val="center"/>
          </w:tcPr>
          <w:p w14:paraId="469CC845" w14:textId="77777777" w:rsidR="00082DA2" w:rsidRPr="00BC77DA" w:rsidRDefault="00082DA2" w:rsidP="00261EA8">
            <w:pPr>
              <w:keepNext/>
              <w:autoSpaceDE w:val="0"/>
              <w:autoSpaceDN w:val="0"/>
              <w:spacing w:after="0" w:line="240" w:lineRule="auto"/>
              <w:outlineLvl w:val="0"/>
              <w:rPr>
                <w:rFonts w:ascii="Times New Roman" w:eastAsia="Times New Roman" w:hAnsi="Times New Roman"/>
                <w:b/>
                <w:caps/>
                <w:sz w:val="24"/>
                <w:szCs w:val="24"/>
              </w:rPr>
            </w:pPr>
            <w:bookmarkStart w:id="68" w:name="_Hlk21339396"/>
            <w:r w:rsidRPr="00BC77DA">
              <w:rPr>
                <w:rFonts w:ascii="Times New Roman" w:eastAsia="Times New Roman" w:hAnsi="Times New Roman"/>
                <w:b/>
                <w:caps/>
                <w:sz w:val="24"/>
                <w:szCs w:val="24"/>
              </w:rPr>
              <w:t>2. СТРУКТУРА И СОДЕРЖАНИЕ УЧЕБНОЙ ДИСЦИПЛИНЫ</w:t>
            </w:r>
          </w:p>
          <w:bookmarkEnd w:id="68"/>
          <w:p w14:paraId="07BBE533" w14:textId="77777777" w:rsidR="00082DA2" w:rsidRPr="00BC77DA" w:rsidRDefault="00082DA2" w:rsidP="00261EA8">
            <w:pPr>
              <w:keepNext/>
              <w:autoSpaceDE w:val="0"/>
              <w:autoSpaceDN w:val="0"/>
              <w:spacing w:after="0" w:line="240" w:lineRule="auto"/>
              <w:outlineLvl w:val="0"/>
              <w:rPr>
                <w:rFonts w:ascii="Times New Roman" w:eastAsia="Times New Roman" w:hAnsi="Times New Roman"/>
                <w:b/>
                <w:caps/>
                <w:sz w:val="24"/>
                <w:szCs w:val="24"/>
              </w:rPr>
            </w:pPr>
          </w:p>
          <w:p w14:paraId="4E5478BE" w14:textId="77777777" w:rsidR="00082DA2" w:rsidRPr="00BC77DA" w:rsidRDefault="00082DA2" w:rsidP="00261EA8">
            <w:pPr>
              <w:spacing w:after="0" w:line="240" w:lineRule="auto"/>
              <w:rPr>
                <w:rFonts w:ascii="Times New Roman" w:eastAsia="Times New Roman" w:hAnsi="Times New Roman"/>
                <w:sz w:val="24"/>
                <w:szCs w:val="24"/>
              </w:rPr>
            </w:pPr>
          </w:p>
        </w:tc>
        <w:tc>
          <w:tcPr>
            <w:tcW w:w="706" w:type="pct"/>
            <w:shd w:val="clear" w:color="auto" w:fill="auto"/>
          </w:tcPr>
          <w:p w14:paraId="19A8F91A" w14:textId="77777777" w:rsidR="00082DA2" w:rsidRPr="00BC77DA" w:rsidRDefault="00082DA2" w:rsidP="00261EA8">
            <w:pPr>
              <w:spacing w:after="0" w:line="240" w:lineRule="auto"/>
              <w:jc w:val="center"/>
              <w:rPr>
                <w:rFonts w:ascii="Times New Roman" w:eastAsia="Times New Roman" w:hAnsi="Times New Roman"/>
                <w:sz w:val="28"/>
                <w:szCs w:val="28"/>
              </w:rPr>
            </w:pPr>
          </w:p>
          <w:p w14:paraId="02691964" w14:textId="77777777" w:rsidR="00082DA2" w:rsidRPr="00BC77DA" w:rsidRDefault="00082DA2" w:rsidP="00261EA8">
            <w:pPr>
              <w:spacing w:after="0" w:line="240" w:lineRule="auto"/>
              <w:jc w:val="center"/>
              <w:rPr>
                <w:rFonts w:ascii="Times New Roman" w:eastAsia="Times New Roman" w:hAnsi="Times New Roman"/>
                <w:sz w:val="28"/>
                <w:szCs w:val="28"/>
              </w:rPr>
            </w:pPr>
          </w:p>
        </w:tc>
      </w:tr>
      <w:tr w:rsidR="00082DA2" w:rsidRPr="00BC77DA" w14:paraId="12EF0A0C" w14:textId="77777777" w:rsidTr="00082DA2">
        <w:trPr>
          <w:trHeight w:val="670"/>
          <w:jc w:val="center"/>
        </w:trPr>
        <w:tc>
          <w:tcPr>
            <w:tcW w:w="4294" w:type="pct"/>
            <w:shd w:val="clear" w:color="auto" w:fill="auto"/>
            <w:vAlign w:val="center"/>
          </w:tcPr>
          <w:p w14:paraId="30C10072" w14:textId="77777777" w:rsidR="00082DA2" w:rsidRPr="00BC77DA" w:rsidRDefault="00082DA2" w:rsidP="00261EA8">
            <w:pPr>
              <w:keepNext/>
              <w:autoSpaceDE w:val="0"/>
              <w:autoSpaceDN w:val="0"/>
              <w:spacing w:after="0" w:line="240" w:lineRule="auto"/>
              <w:outlineLvl w:val="0"/>
              <w:rPr>
                <w:rFonts w:ascii="Times New Roman" w:eastAsia="Times New Roman" w:hAnsi="Times New Roman"/>
                <w:b/>
                <w:caps/>
                <w:sz w:val="24"/>
                <w:szCs w:val="24"/>
              </w:rPr>
            </w:pPr>
            <w:r w:rsidRPr="00BC77DA">
              <w:rPr>
                <w:rFonts w:ascii="Times New Roman" w:eastAsia="Times New Roman" w:hAnsi="Times New Roman"/>
                <w:b/>
                <w:caps/>
                <w:sz w:val="24"/>
                <w:szCs w:val="24"/>
              </w:rPr>
              <w:t>3. УСЛОВИЯ РЕАЛИЗАЦИИ УЧЕБНОЙ ДИСЦИПЛИНЫ</w:t>
            </w:r>
          </w:p>
          <w:p w14:paraId="773AE73C" w14:textId="77777777" w:rsidR="00082DA2" w:rsidRPr="00BC77DA" w:rsidRDefault="00082DA2" w:rsidP="00261EA8">
            <w:pPr>
              <w:keepNext/>
              <w:tabs>
                <w:tab w:val="num" w:pos="0"/>
              </w:tabs>
              <w:autoSpaceDE w:val="0"/>
              <w:autoSpaceDN w:val="0"/>
              <w:spacing w:after="0" w:line="240" w:lineRule="auto"/>
              <w:outlineLvl w:val="0"/>
              <w:rPr>
                <w:rFonts w:ascii="Times New Roman" w:eastAsia="Times New Roman" w:hAnsi="Times New Roman"/>
                <w:b/>
                <w:caps/>
                <w:sz w:val="24"/>
                <w:szCs w:val="24"/>
              </w:rPr>
            </w:pPr>
          </w:p>
          <w:p w14:paraId="29C5D020" w14:textId="77777777" w:rsidR="00082DA2" w:rsidRPr="00BC77DA" w:rsidRDefault="00082DA2" w:rsidP="00261EA8">
            <w:pPr>
              <w:spacing w:after="0" w:line="240" w:lineRule="auto"/>
              <w:rPr>
                <w:rFonts w:ascii="Times New Roman" w:eastAsia="Times New Roman" w:hAnsi="Times New Roman"/>
                <w:sz w:val="24"/>
                <w:szCs w:val="24"/>
              </w:rPr>
            </w:pPr>
          </w:p>
        </w:tc>
        <w:tc>
          <w:tcPr>
            <w:tcW w:w="706" w:type="pct"/>
            <w:shd w:val="clear" w:color="auto" w:fill="auto"/>
          </w:tcPr>
          <w:p w14:paraId="24CE21AF" w14:textId="77777777" w:rsidR="00082DA2" w:rsidRPr="00BC77DA" w:rsidRDefault="00082DA2" w:rsidP="00261EA8">
            <w:pPr>
              <w:spacing w:after="0" w:line="240" w:lineRule="auto"/>
              <w:jc w:val="center"/>
              <w:rPr>
                <w:rFonts w:ascii="Times New Roman" w:eastAsia="Times New Roman" w:hAnsi="Times New Roman"/>
                <w:sz w:val="28"/>
                <w:szCs w:val="28"/>
              </w:rPr>
            </w:pPr>
          </w:p>
        </w:tc>
      </w:tr>
      <w:tr w:rsidR="00082DA2" w:rsidRPr="00BC77DA" w14:paraId="43F3D8DF" w14:textId="77777777" w:rsidTr="00082DA2">
        <w:trPr>
          <w:jc w:val="center"/>
        </w:trPr>
        <w:tc>
          <w:tcPr>
            <w:tcW w:w="4294" w:type="pct"/>
            <w:shd w:val="clear" w:color="auto" w:fill="auto"/>
            <w:vAlign w:val="center"/>
          </w:tcPr>
          <w:p w14:paraId="77612F2B" w14:textId="77777777" w:rsidR="00082DA2" w:rsidRPr="00BC77DA" w:rsidRDefault="00082DA2" w:rsidP="00261EA8">
            <w:pPr>
              <w:keepNext/>
              <w:autoSpaceDE w:val="0"/>
              <w:autoSpaceDN w:val="0"/>
              <w:spacing w:after="0" w:line="240" w:lineRule="auto"/>
              <w:outlineLvl w:val="0"/>
              <w:rPr>
                <w:rFonts w:ascii="Times New Roman" w:eastAsia="Times New Roman" w:hAnsi="Times New Roman"/>
                <w:b/>
                <w:caps/>
                <w:sz w:val="24"/>
                <w:szCs w:val="24"/>
              </w:rPr>
            </w:pPr>
            <w:r w:rsidRPr="00BC77DA">
              <w:rPr>
                <w:rFonts w:ascii="Times New Roman" w:eastAsia="Times New Roman" w:hAnsi="Times New Roman"/>
                <w:b/>
                <w:caps/>
                <w:sz w:val="24"/>
                <w:szCs w:val="24"/>
              </w:rPr>
              <w:t>4. КОНТРОЛЬ И ОЦЕНКА РЕЗУЛЬТАТОВ ОСВОЕНИЯ УЧЕБНОЙ ДИСЦИПЛИНЫ</w:t>
            </w:r>
          </w:p>
          <w:p w14:paraId="665B8964" w14:textId="77777777" w:rsidR="00082DA2" w:rsidRPr="00BC77DA" w:rsidRDefault="00082DA2" w:rsidP="00261EA8">
            <w:pPr>
              <w:keepNext/>
              <w:autoSpaceDE w:val="0"/>
              <w:autoSpaceDN w:val="0"/>
              <w:spacing w:after="0" w:line="240" w:lineRule="auto"/>
              <w:outlineLvl w:val="0"/>
              <w:rPr>
                <w:rFonts w:ascii="Times New Roman" w:eastAsia="Times New Roman" w:hAnsi="Times New Roman"/>
                <w:b/>
                <w:caps/>
                <w:sz w:val="24"/>
                <w:szCs w:val="24"/>
              </w:rPr>
            </w:pPr>
          </w:p>
        </w:tc>
        <w:tc>
          <w:tcPr>
            <w:tcW w:w="706" w:type="pct"/>
            <w:shd w:val="clear" w:color="auto" w:fill="auto"/>
          </w:tcPr>
          <w:p w14:paraId="60B2BC6F" w14:textId="77777777" w:rsidR="00082DA2" w:rsidRPr="00BC77DA" w:rsidRDefault="00082DA2" w:rsidP="00261EA8">
            <w:pPr>
              <w:spacing w:after="0" w:line="240" w:lineRule="auto"/>
              <w:jc w:val="center"/>
              <w:rPr>
                <w:rFonts w:ascii="Times New Roman" w:eastAsia="Times New Roman" w:hAnsi="Times New Roman"/>
                <w:sz w:val="28"/>
                <w:szCs w:val="28"/>
              </w:rPr>
            </w:pPr>
          </w:p>
        </w:tc>
      </w:tr>
    </w:tbl>
    <w:p w14:paraId="7CD3C816" w14:textId="77777777" w:rsidR="00082DA2" w:rsidRPr="00BC77DA" w:rsidRDefault="00082DA2" w:rsidP="00261EA8">
      <w:pPr>
        <w:spacing w:after="0" w:line="360" w:lineRule="auto"/>
        <w:rPr>
          <w:rFonts w:ascii="Times New Roman" w:eastAsia="Calibri" w:hAnsi="Times New Roman"/>
        </w:rPr>
      </w:pPr>
    </w:p>
    <w:p w14:paraId="63AFF577" w14:textId="77777777" w:rsidR="00082DA2" w:rsidRPr="00BC77DA" w:rsidRDefault="00082DA2" w:rsidP="00261EA8">
      <w:pPr>
        <w:spacing w:after="0" w:line="360" w:lineRule="auto"/>
        <w:rPr>
          <w:rFonts w:ascii="Times New Roman" w:eastAsia="Calibri" w:hAnsi="Times New Roman"/>
        </w:rPr>
      </w:pPr>
    </w:p>
    <w:p w14:paraId="7068D1A2" w14:textId="77777777" w:rsidR="00082DA2" w:rsidRPr="00BC77DA" w:rsidRDefault="00082DA2" w:rsidP="00261EA8">
      <w:pPr>
        <w:spacing w:after="0" w:line="360" w:lineRule="auto"/>
        <w:rPr>
          <w:rFonts w:ascii="Times New Roman" w:eastAsia="Calibri" w:hAnsi="Times New Roman"/>
        </w:rPr>
      </w:pPr>
    </w:p>
    <w:p w14:paraId="003F3A47" w14:textId="77777777" w:rsidR="00082DA2" w:rsidRPr="00BC77DA" w:rsidRDefault="00082DA2" w:rsidP="00261EA8">
      <w:pPr>
        <w:spacing w:after="0" w:line="360" w:lineRule="auto"/>
        <w:rPr>
          <w:rFonts w:ascii="Times New Roman" w:eastAsia="Calibri" w:hAnsi="Times New Roman"/>
        </w:rPr>
      </w:pPr>
    </w:p>
    <w:p w14:paraId="14AB642D" w14:textId="77777777" w:rsidR="00082DA2" w:rsidRPr="00BC77DA" w:rsidRDefault="00082DA2" w:rsidP="00261EA8">
      <w:pPr>
        <w:spacing w:after="0" w:line="360" w:lineRule="auto"/>
        <w:rPr>
          <w:rFonts w:ascii="Times New Roman" w:eastAsia="Calibri" w:hAnsi="Times New Roman"/>
        </w:rPr>
      </w:pPr>
    </w:p>
    <w:p w14:paraId="0E2ED68A" w14:textId="77777777" w:rsidR="00082DA2" w:rsidRPr="00BC77DA" w:rsidRDefault="00082DA2" w:rsidP="00261EA8">
      <w:pPr>
        <w:spacing w:after="0" w:line="360" w:lineRule="auto"/>
        <w:rPr>
          <w:rFonts w:ascii="Times New Roman" w:eastAsia="Calibri" w:hAnsi="Times New Roman"/>
        </w:rPr>
      </w:pPr>
    </w:p>
    <w:p w14:paraId="35E912DA" w14:textId="77777777" w:rsidR="00082DA2" w:rsidRPr="00BC77DA" w:rsidRDefault="00082DA2" w:rsidP="00261EA8">
      <w:pPr>
        <w:spacing w:after="0" w:line="360" w:lineRule="auto"/>
        <w:rPr>
          <w:rFonts w:ascii="Times New Roman" w:eastAsia="Calibri" w:hAnsi="Times New Roman"/>
        </w:rPr>
      </w:pPr>
    </w:p>
    <w:p w14:paraId="4985135C" w14:textId="77777777" w:rsidR="00082DA2" w:rsidRPr="00BC77DA" w:rsidRDefault="00082DA2" w:rsidP="00261EA8">
      <w:pPr>
        <w:spacing w:after="0" w:line="360" w:lineRule="auto"/>
        <w:rPr>
          <w:rFonts w:ascii="Times New Roman" w:eastAsia="Calibri" w:hAnsi="Times New Roman"/>
        </w:rPr>
      </w:pPr>
    </w:p>
    <w:p w14:paraId="11449E7F" w14:textId="77777777" w:rsidR="00082DA2" w:rsidRPr="00BC77DA" w:rsidRDefault="00082DA2" w:rsidP="00261EA8">
      <w:pPr>
        <w:spacing w:after="0" w:line="360" w:lineRule="auto"/>
        <w:rPr>
          <w:rFonts w:ascii="Times New Roman" w:eastAsia="Calibri" w:hAnsi="Times New Roman"/>
        </w:rPr>
      </w:pPr>
    </w:p>
    <w:p w14:paraId="10811B19" w14:textId="77777777" w:rsidR="00082DA2" w:rsidRPr="00BC77DA" w:rsidRDefault="00082DA2" w:rsidP="00261EA8">
      <w:pPr>
        <w:spacing w:after="0" w:line="360" w:lineRule="auto"/>
        <w:rPr>
          <w:rFonts w:ascii="Times New Roman" w:eastAsia="Calibri" w:hAnsi="Times New Roman"/>
        </w:rPr>
      </w:pPr>
    </w:p>
    <w:p w14:paraId="43F940F5" w14:textId="77777777" w:rsidR="00082DA2" w:rsidRPr="00BC77DA" w:rsidRDefault="00082DA2" w:rsidP="00261EA8">
      <w:pPr>
        <w:spacing w:after="0" w:line="360" w:lineRule="auto"/>
        <w:rPr>
          <w:rFonts w:ascii="Times New Roman" w:eastAsia="Calibri" w:hAnsi="Times New Roman"/>
        </w:rPr>
      </w:pPr>
    </w:p>
    <w:p w14:paraId="4C3DDDA8" w14:textId="77777777" w:rsidR="00082DA2" w:rsidRPr="00BC77DA" w:rsidRDefault="00082DA2" w:rsidP="00261EA8">
      <w:pPr>
        <w:spacing w:after="0" w:line="360" w:lineRule="auto"/>
        <w:rPr>
          <w:rFonts w:ascii="Times New Roman" w:eastAsia="Calibri" w:hAnsi="Times New Roman"/>
        </w:rPr>
      </w:pPr>
    </w:p>
    <w:p w14:paraId="7C6D4A06" w14:textId="77777777" w:rsidR="00082DA2" w:rsidRPr="00BC77DA" w:rsidRDefault="00082DA2" w:rsidP="00261EA8">
      <w:pPr>
        <w:spacing w:after="0" w:line="360" w:lineRule="auto"/>
        <w:rPr>
          <w:rFonts w:ascii="Times New Roman" w:eastAsia="Calibri" w:hAnsi="Times New Roman"/>
        </w:rPr>
      </w:pPr>
    </w:p>
    <w:p w14:paraId="07BDB9C6" w14:textId="77777777" w:rsidR="00082DA2" w:rsidRPr="00BC77DA" w:rsidRDefault="00082DA2" w:rsidP="00261EA8">
      <w:pPr>
        <w:spacing w:after="0" w:line="360" w:lineRule="auto"/>
        <w:rPr>
          <w:rFonts w:ascii="Times New Roman" w:eastAsia="Calibri" w:hAnsi="Times New Roman"/>
        </w:rPr>
      </w:pPr>
    </w:p>
    <w:p w14:paraId="148CA27F" w14:textId="77777777" w:rsidR="00082DA2" w:rsidRPr="00BC77DA" w:rsidRDefault="00082DA2" w:rsidP="00261EA8">
      <w:pPr>
        <w:spacing w:after="0" w:line="360" w:lineRule="auto"/>
        <w:rPr>
          <w:rFonts w:ascii="Times New Roman" w:eastAsia="Calibri" w:hAnsi="Times New Roman"/>
        </w:rPr>
      </w:pPr>
    </w:p>
    <w:p w14:paraId="72429323" w14:textId="77777777" w:rsidR="00082DA2" w:rsidRPr="00BC77DA" w:rsidRDefault="00082DA2" w:rsidP="00261EA8">
      <w:pPr>
        <w:spacing w:after="0" w:line="360" w:lineRule="auto"/>
        <w:rPr>
          <w:rFonts w:ascii="Times New Roman" w:eastAsia="Calibri" w:hAnsi="Times New Roman"/>
        </w:rPr>
      </w:pPr>
    </w:p>
    <w:p w14:paraId="7F139DF9" w14:textId="77777777" w:rsidR="00082DA2" w:rsidRPr="00BC77DA" w:rsidRDefault="00082DA2" w:rsidP="00261EA8">
      <w:pPr>
        <w:spacing w:after="0" w:line="360" w:lineRule="auto"/>
        <w:rPr>
          <w:rFonts w:ascii="Times New Roman" w:eastAsia="Calibri" w:hAnsi="Times New Roman"/>
        </w:rPr>
      </w:pPr>
    </w:p>
    <w:p w14:paraId="2EA047D4" w14:textId="77777777" w:rsidR="00082DA2" w:rsidRPr="00BC77DA" w:rsidRDefault="00082DA2" w:rsidP="00261EA8">
      <w:pPr>
        <w:spacing w:after="0" w:line="360" w:lineRule="auto"/>
        <w:rPr>
          <w:rFonts w:ascii="Times New Roman" w:eastAsia="Calibri" w:hAnsi="Times New Roman"/>
        </w:rPr>
      </w:pPr>
    </w:p>
    <w:p w14:paraId="55F058EB" w14:textId="77777777" w:rsidR="00082DA2" w:rsidRPr="00BC77DA" w:rsidRDefault="00082DA2" w:rsidP="00261EA8">
      <w:pPr>
        <w:spacing w:after="0" w:line="360" w:lineRule="auto"/>
        <w:rPr>
          <w:rFonts w:ascii="Times New Roman" w:eastAsia="Calibri" w:hAnsi="Times New Roman"/>
        </w:rPr>
      </w:pPr>
    </w:p>
    <w:p w14:paraId="00902576" w14:textId="77777777" w:rsidR="00082DA2" w:rsidRPr="00BC77DA" w:rsidRDefault="00082DA2" w:rsidP="00261EA8">
      <w:pPr>
        <w:spacing w:after="0" w:line="360" w:lineRule="auto"/>
        <w:rPr>
          <w:rFonts w:ascii="Times New Roman" w:eastAsia="Calibri" w:hAnsi="Times New Roman"/>
        </w:rPr>
      </w:pPr>
    </w:p>
    <w:p w14:paraId="34F9DD89" w14:textId="77777777" w:rsidR="00082DA2" w:rsidRPr="00BC77DA" w:rsidRDefault="00082DA2" w:rsidP="00261EA8">
      <w:pPr>
        <w:spacing w:after="0" w:line="360" w:lineRule="auto"/>
        <w:rPr>
          <w:rFonts w:ascii="Times New Roman" w:eastAsia="Calibri" w:hAnsi="Times New Roman"/>
        </w:rPr>
      </w:pPr>
    </w:p>
    <w:p w14:paraId="70B4970D" w14:textId="77777777" w:rsidR="00082DA2" w:rsidRPr="00BC77DA" w:rsidRDefault="00082DA2" w:rsidP="00261EA8">
      <w:pPr>
        <w:spacing w:after="0" w:line="360" w:lineRule="auto"/>
        <w:rPr>
          <w:rFonts w:ascii="Times New Roman" w:eastAsia="Calibri" w:hAnsi="Times New Roman"/>
        </w:rPr>
      </w:pPr>
    </w:p>
    <w:p w14:paraId="5B13C199" w14:textId="77777777" w:rsidR="00082DA2" w:rsidRPr="00BC77DA" w:rsidRDefault="00082DA2" w:rsidP="00261EA8">
      <w:pPr>
        <w:spacing w:after="0" w:line="360" w:lineRule="auto"/>
        <w:rPr>
          <w:rFonts w:ascii="Times New Roman" w:eastAsia="Calibri" w:hAnsi="Times New Roman"/>
        </w:rPr>
      </w:pPr>
    </w:p>
    <w:p w14:paraId="1FF6F429" w14:textId="77777777" w:rsidR="00082DA2" w:rsidRPr="00B14DE9" w:rsidRDefault="00082DA2" w:rsidP="00261EA8">
      <w:pPr>
        <w:spacing w:after="0" w:line="240" w:lineRule="auto"/>
        <w:jc w:val="center"/>
        <w:rPr>
          <w:rFonts w:ascii="Times New Roman" w:eastAsia="Calibri" w:hAnsi="Times New Roman"/>
          <w:b/>
          <w:bCs/>
          <w:sz w:val="24"/>
          <w:szCs w:val="28"/>
        </w:rPr>
      </w:pPr>
      <w:r w:rsidRPr="00B14DE9">
        <w:rPr>
          <w:rFonts w:ascii="Times New Roman" w:eastAsia="Calibri" w:hAnsi="Times New Roman"/>
          <w:b/>
          <w:bCs/>
          <w:sz w:val="24"/>
          <w:szCs w:val="28"/>
        </w:rPr>
        <w:lastRenderedPageBreak/>
        <w:t>1. ОБЩАЯ ХАРАКТЕРИСТИКА РАБОЧЕЙ ПРОГРАММЫ УЧЕБНОЙ ДИСЦИПЛ</w:t>
      </w:r>
      <w:r w:rsidRPr="00B14DE9">
        <w:rPr>
          <w:rFonts w:ascii="Times New Roman" w:eastAsia="Calibri" w:hAnsi="Times New Roman"/>
          <w:b/>
          <w:bCs/>
          <w:sz w:val="24"/>
          <w:szCs w:val="28"/>
        </w:rPr>
        <w:t>И</w:t>
      </w:r>
      <w:r w:rsidRPr="00B14DE9">
        <w:rPr>
          <w:rFonts w:ascii="Times New Roman" w:eastAsia="Calibri" w:hAnsi="Times New Roman"/>
          <w:b/>
          <w:bCs/>
          <w:sz w:val="24"/>
          <w:szCs w:val="28"/>
        </w:rPr>
        <w:t>НЫ «ОП.07 Экономика отрасли»</w:t>
      </w:r>
    </w:p>
    <w:p w14:paraId="600179BF" w14:textId="77777777" w:rsidR="00082DA2" w:rsidRPr="00B14DE9" w:rsidRDefault="00082DA2" w:rsidP="00261EA8">
      <w:pPr>
        <w:spacing w:after="0" w:line="240" w:lineRule="auto"/>
        <w:rPr>
          <w:rFonts w:ascii="Times New Roman" w:eastAsia="Calibri" w:hAnsi="Times New Roman"/>
          <w:b/>
          <w:bCs/>
          <w:sz w:val="24"/>
          <w:szCs w:val="28"/>
        </w:rPr>
      </w:pPr>
    </w:p>
    <w:p w14:paraId="33A87EB6" w14:textId="77777777" w:rsidR="00082DA2" w:rsidRPr="00B14DE9" w:rsidRDefault="00082DA2" w:rsidP="00261EA8">
      <w:pPr>
        <w:widowControl w:val="0"/>
        <w:tabs>
          <w:tab w:val="left" w:pos="600"/>
          <w:tab w:val="left" w:pos="2760"/>
        </w:tabs>
        <w:autoSpaceDE w:val="0"/>
        <w:autoSpaceDN w:val="0"/>
        <w:adjustRightInd w:val="0"/>
        <w:spacing w:after="0"/>
        <w:ind w:firstLine="709"/>
        <w:jc w:val="both"/>
        <w:rPr>
          <w:rFonts w:ascii="Times New Roman" w:eastAsia="Times New Roman" w:hAnsi="Times New Roman"/>
          <w:b/>
          <w:sz w:val="24"/>
          <w:szCs w:val="28"/>
        </w:rPr>
      </w:pPr>
      <w:r w:rsidRPr="00B14DE9">
        <w:rPr>
          <w:rFonts w:ascii="Times New Roman" w:eastAsia="Times New Roman" w:hAnsi="Times New Roman"/>
          <w:b/>
          <w:sz w:val="24"/>
          <w:szCs w:val="28"/>
        </w:rPr>
        <w:t>1.1. Место дисциплины в структуре основной образовательной программы:</w:t>
      </w:r>
    </w:p>
    <w:p w14:paraId="6211DC4A" w14:textId="77777777" w:rsidR="00082DA2" w:rsidRPr="00B14DE9" w:rsidRDefault="00082DA2" w:rsidP="00261EA8">
      <w:pPr>
        <w:widowControl w:val="0"/>
        <w:tabs>
          <w:tab w:val="left" w:pos="600"/>
          <w:tab w:val="left" w:pos="2760"/>
        </w:tabs>
        <w:autoSpaceDE w:val="0"/>
        <w:autoSpaceDN w:val="0"/>
        <w:adjustRightInd w:val="0"/>
        <w:spacing w:after="0"/>
        <w:ind w:firstLine="709"/>
        <w:jc w:val="both"/>
        <w:rPr>
          <w:rFonts w:ascii="Times New Roman" w:eastAsia="Times New Roman" w:hAnsi="Times New Roman"/>
          <w:bCs/>
          <w:sz w:val="24"/>
          <w:szCs w:val="28"/>
        </w:rPr>
      </w:pPr>
      <w:r w:rsidRPr="00B14DE9">
        <w:rPr>
          <w:rFonts w:ascii="Times New Roman" w:eastAsia="Times New Roman" w:hAnsi="Times New Roman"/>
          <w:bCs/>
          <w:sz w:val="24"/>
          <w:szCs w:val="28"/>
        </w:rPr>
        <w:t>Учебная дисциплина ОП.07 Экономика отрасли  является обязательной частью общ</w:t>
      </w:r>
      <w:r w:rsidRPr="00B14DE9">
        <w:rPr>
          <w:rFonts w:ascii="Times New Roman" w:eastAsia="Times New Roman" w:hAnsi="Times New Roman"/>
          <w:bCs/>
          <w:sz w:val="24"/>
          <w:szCs w:val="28"/>
        </w:rPr>
        <w:t>е</w:t>
      </w:r>
      <w:r w:rsidRPr="00B14DE9">
        <w:rPr>
          <w:rFonts w:ascii="Times New Roman" w:eastAsia="Times New Roman" w:hAnsi="Times New Roman"/>
          <w:bCs/>
          <w:sz w:val="24"/>
          <w:szCs w:val="28"/>
        </w:rPr>
        <w:t>профессионального цикла основной образовательной программы в соответствии с ФГОС 09.02.2007 «Информационные системы и программирование» по специальности специалист по информационным системам.</w:t>
      </w:r>
    </w:p>
    <w:p w14:paraId="623CEA5B" w14:textId="77777777" w:rsidR="00082DA2" w:rsidRPr="00B14DE9" w:rsidRDefault="00082DA2" w:rsidP="00261EA8">
      <w:pPr>
        <w:widowControl w:val="0"/>
        <w:tabs>
          <w:tab w:val="left" w:pos="600"/>
          <w:tab w:val="left" w:pos="2760"/>
        </w:tabs>
        <w:autoSpaceDE w:val="0"/>
        <w:autoSpaceDN w:val="0"/>
        <w:adjustRightInd w:val="0"/>
        <w:spacing w:after="0"/>
        <w:ind w:firstLine="709"/>
        <w:jc w:val="both"/>
        <w:rPr>
          <w:rFonts w:ascii="Times New Roman" w:eastAsia="Times New Roman" w:hAnsi="Times New Roman"/>
          <w:bCs/>
          <w:sz w:val="24"/>
          <w:szCs w:val="28"/>
        </w:rPr>
      </w:pPr>
      <w:r w:rsidRPr="00B14DE9">
        <w:rPr>
          <w:rFonts w:ascii="Times New Roman" w:eastAsia="Times New Roman" w:hAnsi="Times New Roman"/>
          <w:bCs/>
          <w:sz w:val="24"/>
          <w:szCs w:val="28"/>
        </w:rPr>
        <w:t>Учебная дисциплина ОП.07 Экономика отрасли обеспечивает формирование профе</w:t>
      </w:r>
      <w:r w:rsidRPr="00B14DE9">
        <w:rPr>
          <w:rFonts w:ascii="Times New Roman" w:eastAsia="Times New Roman" w:hAnsi="Times New Roman"/>
          <w:bCs/>
          <w:sz w:val="24"/>
          <w:szCs w:val="28"/>
        </w:rPr>
        <w:t>с</w:t>
      </w:r>
      <w:r w:rsidRPr="00B14DE9">
        <w:rPr>
          <w:rFonts w:ascii="Times New Roman" w:eastAsia="Times New Roman" w:hAnsi="Times New Roman"/>
          <w:bCs/>
          <w:sz w:val="24"/>
          <w:szCs w:val="28"/>
        </w:rPr>
        <w:t>сиональных и общих компетенций по всем видам деятельности ФГОС по специальности 09.02.2007 «Информационные системы и программирование». Особое значение дисциплина имеет при формировании и развитии ОК 11, ПК 1.1.</w:t>
      </w:r>
      <w:r w:rsidRPr="00B14DE9">
        <w:rPr>
          <w:rFonts w:ascii="Times New Roman" w:eastAsia="Times New Roman" w:hAnsi="Times New Roman"/>
          <w:bCs/>
          <w:sz w:val="24"/>
          <w:szCs w:val="28"/>
        </w:rPr>
        <w:tab/>
      </w:r>
    </w:p>
    <w:p w14:paraId="55F79F57" w14:textId="77777777" w:rsidR="00082DA2" w:rsidRPr="00B14DE9" w:rsidRDefault="00082DA2" w:rsidP="00261EA8">
      <w:pPr>
        <w:widowControl w:val="0"/>
        <w:tabs>
          <w:tab w:val="left" w:pos="3390"/>
        </w:tabs>
        <w:autoSpaceDE w:val="0"/>
        <w:autoSpaceDN w:val="0"/>
        <w:adjustRightInd w:val="0"/>
        <w:spacing w:after="0" w:line="240" w:lineRule="auto"/>
        <w:ind w:firstLine="709"/>
        <w:jc w:val="both"/>
        <w:rPr>
          <w:rFonts w:ascii="Times New Roman" w:eastAsia="Times New Roman" w:hAnsi="Times New Roman"/>
          <w:b/>
          <w:spacing w:val="-2"/>
          <w:sz w:val="24"/>
          <w:szCs w:val="28"/>
        </w:rPr>
      </w:pPr>
    </w:p>
    <w:p w14:paraId="17A8B73B" w14:textId="77777777" w:rsidR="00082DA2" w:rsidRPr="00B14DE9" w:rsidRDefault="00082DA2" w:rsidP="00261EA8">
      <w:pPr>
        <w:widowControl w:val="0"/>
        <w:tabs>
          <w:tab w:val="left" w:pos="3390"/>
        </w:tabs>
        <w:autoSpaceDE w:val="0"/>
        <w:autoSpaceDN w:val="0"/>
        <w:adjustRightInd w:val="0"/>
        <w:spacing w:after="0" w:line="240" w:lineRule="auto"/>
        <w:ind w:firstLine="709"/>
        <w:jc w:val="both"/>
        <w:rPr>
          <w:rFonts w:ascii="Times New Roman" w:eastAsia="Calibri" w:hAnsi="Times New Roman"/>
          <w:b/>
          <w:sz w:val="24"/>
          <w:szCs w:val="28"/>
        </w:rPr>
      </w:pPr>
      <w:r w:rsidRPr="00B14DE9">
        <w:rPr>
          <w:rFonts w:ascii="Times New Roman" w:eastAsia="Times New Roman" w:hAnsi="Times New Roman"/>
          <w:b/>
          <w:spacing w:val="-2"/>
          <w:sz w:val="24"/>
          <w:szCs w:val="28"/>
        </w:rPr>
        <w:t xml:space="preserve">1.2. </w:t>
      </w:r>
      <w:r w:rsidRPr="00B14DE9">
        <w:rPr>
          <w:rFonts w:ascii="Times New Roman" w:eastAsia="Calibri" w:hAnsi="Times New Roman"/>
          <w:b/>
          <w:sz w:val="24"/>
          <w:szCs w:val="28"/>
        </w:rPr>
        <w:t>Цель и планируемые результаты освоения дисциплины:</w:t>
      </w:r>
    </w:p>
    <w:p w14:paraId="3E8A181E" w14:textId="77777777" w:rsidR="00082DA2" w:rsidRPr="00B14DE9" w:rsidRDefault="00082DA2" w:rsidP="00261EA8">
      <w:pPr>
        <w:widowControl w:val="0"/>
        <w:tabs>
          <w:tab w:val="left" w:pos="1320"/>
        </w:tabs>
        <w:autoSpaceDE w:val="0"/>
        <w:autoSpaceDN w:val="0"/>
        <w:adjustRightInd w:val="0"/>
        <w:spacing w:after="0" w:line="240" w:lineRule="auto"/>
        <w:ind w:firstLine="709"/>
        <w:jc w:val="both"/>
        <w:rPr>
          <w:rFonts w:ascii="Times New Roman" w:eastAsia="Times New Roman" w:hAnsi="Times New Roman"/>
          <w:bCs/>
          <w:spacing w:val="-2"/>
          <w:sz w:val="24"/>
          <w:szCs w:val="28"/>
        </w:rPr>
      </w:pPr>
      <w:r w:rsidRPr="00B14DE9">
        <w:rPr>
          <w:rFonts w:ascii="Times New Roman" w:eastAsia="Times New Roman" w:hAnsi="Times New Roman"/>
          <w:bCs/>
          <w:spacing w:val="-2"/>
          <w:sz w:val="24"/>
          <w:szCs w:val="28"/>
        </w:rPr>
        <w:t>В рамках программы учебной дисциплины обучающимися осваиваются умения и зн</w:t>
      </w:r>
      <w:r w:rsidRPr="00B14DE9">
        <w:rPr>
          <w:rFonts w:ascii="Times New Roman" w:eastAsia="Times New Roman" w:hAnsi="Times New Roman"/>
          <w:bCs/>
          <w:spacing w:val="-2"/>
          <w:sz w:val="24"/>
          <w:szCs w:val="28"/>
        </w:rPr>
        <w:t>а</w:t>
      </w:r>
      <w:r w:rsidRPr="00B14DE9">
        <w:rPr>
          <w:rFonts w:ascii="Times New Roman" w:eastAsia="Times New Roman" w:hAnsi="Times New Roman"/>
          <w:bCs/>
          <w:spacing w:val="-2"/>
          <w:sz w:val="24"/>
          <w:szCs w:val="28"/>
        </w:rPr>
        <w:t>ния.</w:t>
      </w:r>
    </w:p>
    <w:tbl>
      <w:tblPr>
        <w:tblStyle w:val="af"/>
        <w:tblW w:w="5000" w:type="pct"/>
        <w:tblLook w:val="04A0" w:firstRow="1" w:lastRow="0" w:firstColumn="1" w:lastColumn="0" w:noHBand="0" w:noVBand="1"/>
      </w:tblPr>
      <w:tblGrid>
        <w:gridCol w:w="1526"/>
        <w:gridCol w:w="3969"/>
        <w:gridCol w:w="4359"/>
      </w:tblGrid>
      <w:tr w:rsidR="00082DA2" w:rsidRPr="00271D94" w14:paraId="0BB04FAA" w14:textId="77777777" w:rsidTr="00B14DE9">
        <w:tc>
          <w:tcPr>
            <w:tcW w:w="774" w:type="pct"/>
            <w:tcBorders>
              <w:top w:val="single" w:sz="4" w:space="0" w:color="auto"/>
              <w:left w:val="single" w:sz="4" w:space="0" w:color="auto"/>
              <w:bottom w:val="nil"/>
              <w:right w:val="nil"/>
            </w:tcBorders>
            <w:shd w:val="clear" w:color="auto" w:fill="FFFFFF"/>
            <w:vAlign w:val="center"/>
          </w:tcPr>
          <w:p w14:paraId="52CC0DE4" w14:textId="77777777" w:rsidR="00082DA2" w:rsidRPr="00271D94" w:rsidRDefault="00082DA2" w:rsidP="00261EA8">
            <w:pPr>
              <w:widowControl w:val="0"/>
              <w:tabs>
                <w:tab w:val="left" w:pos="1320"/>
              </w:tabs>
              <w:autoSpaceDE w:val="0"/>
              <w:autoSpaceDN w:val="0"/>
              <w:adjustRightInd w:val="0"/>
              <w:jc w:val="center"/>
              <w:rPr>
                <w:rFonts w:ascii="Times New Roman" w:eastAsia="Times New Roman" w:hAnsi="Times New Roman"/>
                <w:bCs/>
                <w:spacing w:val="-2"/>
                <w:sz w:val="24"/>
                <w:szCs w:val="24"/>
              </w:rPr>
            </w:pPr>
            <w:r w:rsidRPr="00271D94">
              <w:rPr>
                <w:rFonts w:ascii="Times New Roman" w:hAnsi="Times New Roman"/>
                <w:bCs/>
                <w:sz w:val="24"/>
                <w:szCs w:val="24"/>
              </w:rPr>
              <w:t>Код ПК, ОК</w:t>
            </w:r>
          </w:p>
        </w:tc>
        <w:tc>
          <w:tcPr>
            <w:tcW w:w="2014" w:type="pct"/>
            <w:tcBorders>
              <w:top w:val="single" w:sz="4" w:space="0" w:color="auto"/>
              <w:left w:val="single" w:sz="4" w:space="0" w:color="auto"/>
              <w:bottom w:val="nil"/>
              <w:right w:val="nil"/>
            </w:tcBorders>
            <w:shd w:val="clear" w:color="auto" w:fill="FFFFFF"/>
            <w:vAlign w:val="center"/>
          </w:tcPr>
          <w:p w14:paraId="793DB93E" w14:textId="77777777" w:rsidR="00082DA2" w:rsidRPr="00271D94" w:rsidRDefault="00082DA2" w:rsidP="00261EA8">
            <w:pPr>
              <w:widowControl w:val="0"/>
              <w:tabs>
                <w:tab w:val="left" w:pos="1320"/>
              </w:tabs>
              <w:autoSpaceDE w:val="0"/>
              <w:autoSpaceDN w:val="0"/>
              <w:adjustRightInd w:val="0"/>
              <w:jc w:val="center"/>
              <w:rPr>
                <w:rFonts w:ascii="Times New Roman" w:eastAsia="Times New Roman" w:hAnsi="Times New Roman"/>
                <w:bCs/>
                <w:spacing w:val="-2"/>
                <w:sz w:val="24"/>
                <w:szCs w:val="24"/>
              </w:rPr>
            </w:pPr>
            <w:r w:rsidRPr="00271D94">
              <w:rPr>
                <w:rFonts w:ascii="Times New Roman" w:hAnsi="Times New Roman"/>
                <w:bCs/>
                <w:sz w:val="24"/>
                <w:szCs w:val="24"/>
              </w:rPr>
              <w:t>Умения</w:t>
            </w:r>
          </w:p>
        </w:tc>
        <w:tc>
          <w:tcPr>
            <w:tcW w:w="2212" w:type="pct"/>
            <w:tcBorders>
              <w:top w:val="single" w:sz="4" w:space="0" w:color="auto"/>
              <w:left w:val="single" w:sz="4" w:space="0" w:color="auto"/>
              <w:bottom w:val="nil"/>
              <w:right w:val="single" w:sz="4" w:space="0" w:color="auto"/>
            </w:tcBorders>
            <w:shd w:val="clear" w:color="auto" w:fill="FFFFFF"/>
            <w:vAlign w:val="center"/>
          </w:tcPr>
          <w:p w14:paraId="4FF8826C" w14:textId="77777777" w:rsidR="00082DA2" w:rsidRPr="00271D94" w:rsidRDefault="00082DA2" w:rsidP="00261EA8">
            <w:pPr>
              <w:widowControl w:val="0"/>
              <w:tabs>
                <w:tab w:val="left" w:pos="1320"/>
              </w:tabs>
              <w:autoSpaceDE w:val="0"/>
              <w:autoSpaceDN w:val="0"/>
              <w:adjustRightInd w:val="0"/>
              <w:jc w:val="center"/>
              <w:rPr>
                <w:rFonts w:ascii="Times New Roman" w:eastAsia="Times New Roman" w:hAnsi="Times New Roman"/>
                <w:bCs/>
                <w:spacing w:val="-2"/>
                <w:sz w:val="24"/>
                <w:szCs w:val="24"/>
              </w:rPr>
            </w:pPr>
            <w:r w:rsidRPr="00271D94">
              <w:rPr>
                <w:rFonts w:ascii="Times New Roman" w:hAnsi="Times New Roman"/>
                <w:bCs/>
                <w:sz w:val="24"/>
                <w:szCs w:val="24"/>
              </w:rPr>
              <w:t>Знания</w:t>
            </w:r>
          </w:p>
        </w:tc>
      </w:tr>
      <w:tr w:rsidR="00082DA2" w:rsidRPr="00BC77DA" w14:paraId="2AC70D1A" w14:textId="77777777" w:rsidTr="00B14DE9">
        <w:tc>
          <w:tcPr>
            <w:tcW w:w="774" w:type="pct"/>
            <w:tcBorders>
              <w:top w:val="single" w:sz="4" w:space="0" w:color="auto"/>
              <w:left w:val="single" w:sz="4" w:space="0" w:color="auto"/>
              <w:bottom w:val="nil"/>
              <w:right w:val="nil"/>
            </w:tcBorders>
            <w:shd w:val="clear" w:color="auto" w:fill="FFFFFF"/>
          </w:tcPr>
          <w:p w14:paraId="05ECEBDA" w14:textId="77777777" w:rsidR="00082DA2" w:rsidRPr="00BC77DA" w:rsidRDefault="00082DA2" w:rsidP="00261EA8">
            <w:pPr>
              <w:widowControl w:val="0"/>
              <w:tabs>
                <w:tab w:val="left" w:pos="1320"/>
              </w:tabs>
              <w:autoSpaceDE w:val="0"/>
              <w:autoSpaceDN w:val="0"/>
              <w:adjustRightInd w:val="0"/>
              <w:rPr>
                <w:rFonts w:ascii="Times New Roman" w:hAnsi="Times New Roman"/>
                <w:sz w:val="24"/>
                <w:szCs w:val="24"/>
              </w:rPr>
            </w:pPr>
            <w:r w:rsidRPr="00BC77DA">
              <w:rPr>
                <w:rFonts w:ascii="Times New Roman" w:hAnsi="Times New Roman"/>
                <w:sz w:val="24"/>
                <w:szCs w:val="24"/>
              </w:rPr>
              <w:t xml:space="preserve">ПК </w:t>
            </w:r>
            <w:r>
              <w:rPr>
                <w:rFonts w:ascii="Times New Roman" w:hAnsi="Times New Roman"/>
                <w:sz w:val="24"/>
                <w:szCs w:val="24"/>
              </w:rPr>
              <w:t>1</w:t>
            </w:r>
            <w:r w:rsidRPr="00BC77DA">
              <w:rPr>
                <w:rFonts w:ascii="Times New Roman" w:hAnsi="Times New Roman"/>
                <w:sz w:val="24"/>
                <w:szCs w:val="24"/>
              </w:rPr>
              <w:t>.1.</w:t>
            </w:r>
          </w:p>
        </w:tc>
        <w:tc>
          <w:tcPr>
            <w:tcW w:w="2014" w:type="pct"/>
            <w:tcBorders>
              <w:top w:val="single" w:sz="4" w:space="0" w:color="auto"/>
              <w:left w:val="single" w:sz="4" w:space="0" w:color="auto"/>
              <w:bottom w:val="single" w:sz="4" w:space="0" w:color="auto"/>
              <w:right w:val="nil"/>
            </w:tcBorders>
            <w:shd w:val="clear" w:color="auto" w:fill="FFFFFF"/>
          </w:tcPr>
          <w:p w14:paraId="6D20BB6C" w14:textId="77777777" w:rsidR="00082DA2" w:rsidRPr="003823AD" w:rsidRDefault="00082DA2" w:rsidP="00261EA8">
            <w:pPr>
              <w:widowControl w:val="0"/>
              <w:tabs>
                <w:tab w:val="left" w:pos="1320"/>
              </w:tabs>
              <w:autoSpaceDE w:val="0"/>
              <w:autoSpaceDN w:val="0"/>
              <w:adjustRightInd w:val="0"/>
              <w:rPr>
                <w:rFonts w:ascii="Times New Roman" w:eastAsia="Times New Roman" w:hAnsi="Times New Roman"/>
                <w:spacing w:val="-2"/>
                <w:sz w:val="24"/>
                <w:szCs w:val="24"/>
              </w:rPr>
            </w:pPr>
            <w:r w:rsidRPr="006375E3">
              <w:rPr>
                <w:rFonts w:ascii="Times New Roman" w:eastAsia="Times New Roman" w:hAnsi="Times New Roman"/>
                <w:spacing w:val="-2"/>
                <w:sz w:val="24"/>
                <w:szCs w:val="24"/>
              </w:rPr>
              <w:t>У 1.1.01</w:t>
            </w:r>
            <w:r>
              <w:rPr>
                <w:rFonts w:ascii="Times New Roman" w:eastAsia="Times New Roman" w:hAnsi="Times New Roman"/>
                <w:spacing w:val="-2"/>
                <w:sz w:val="24"/>
                <w:szCs w:val="24"/>
              </w:rPr>
              <w:t xml:space="preserve"> </w:t>
            </w:r>
            <w:r w:rsidRPr="003823AD">
              <w:rPr>
                <w:rFonts w:ascii="Times New Roman" w:eastAsia="Times New Roman" w:hAnsi="Times New Roman"/>
                <w:spacing w:val="-2"/>
                <w:sz w:val="24"/>
                <w:szCs w:val="24"/>
              </w:rPr>
              <w:t>рассчитывать основные</w:t>
            </w:r>
          </w:p>
          <w:p w14:paraId="1BC3050A" w14:textId="77777777" w:rsidR="00082DA2" w:rsidRPr="003823AD" w:rsidRDefault="00082DA2" w:rsidP="00261EA8">
            <w:pPr>
              <w:widowControl w:val="0"/>
              <w:tabs>
                <w:tab w:val="left" w:pos="1320"/>
              </w:tabs>
              <w:autoSpaceDE w:val="0"/>
              <w:autoSpaceDN w:val="0"/>
              <w:adjustRightInd w:val="0"/>
              <w:rPr>
                <w:rFonts w:ascii="Times New Roman" w:eastAsia="Times New Roman" w:hAnsi="Times New Roman"/>
                <w:spacing w:val="-2"/>
                <w:sz w:val="24"/>
                <w:szCs w:val="24"/>
              </w:rPr>
            </w:pPr>
            <w:r w:rsidRPr="003823AD">
              <w:rPr>
                <w:rFonts w:ascii="Times New Roman" w:eastAsia="Times New Roman" w:hAnsi="Times New Roman"/>
                <w:spacing w:val="-2"/>
                <w:sz w:val="24"/>
                <w:szCs w:val="24"/>
              </w:rPr>
              <w:t>технико-экономические показатели</w:t>
            </w:r>
          </w:p>
          <w:p w14:paraId="23A50C34" w14:textId="77777777" w:rsidR="00082DA2" w:rsidRPr="003823AD" w:rsidRDefault="00082DA2" w:rsidP="00261EA8">
            <w:pPr>
              <w:widowControl w:val="0"/>
              <w:tabs>
                <w:tab w:val="left" w:pos="1320"/>
              </w:tabs>
              <w:autoSpaceDE w:val="0"/>
              <w:autoSpaceDN w:val="0"/>
              <w:adjustRightInd w:val="0"/>
              <w:rPr>
                <w:rFonts w:ascii="Times New Roman" w:eastAsia="Times New Roman" w:hAnsi="Times New Roman"/>
                <w:spacing w:val="-2"/>
                <w:sz w:val="24"/>
                <w:szCs w:val="24"/>
              </w:rPr>
            </w:pPr>
            <w:r w:rsidRPr="003823AD">
              <w:rPr>
                <w:rFonts w:ascii="Times New Roman" w:eastAsia="Times New Roman" w:hAnsi="Times New Roman"/>
                <w:spacing w:val="-2"/>
                <w:sz w:val="24"/>
                <w:szCs w:val="24"/>
              </w:rPr>
              <w:t>деятельности организации;</w:t>
            </w:r>
          </w:p>
          <w:p w14:paraId="0DD1E9E1" w14:textId="77777777" w:rsidR="00082DA2" w:rsidRPr="003823AD" w:rsidRDefault="00082DA2" w:rsidP="00261EA8">
            <w:pPr>
              <w:widowControl w:val="0"/>
              <w:tabs>
                <w:tab w:val="left" w:pos="1320"/>
              </w:tabs>
              <w:autoSpaceDE w:val="0"/>
              <w:autoSpaceDN w:val="0"/>
              <w:adjustRightInd w:val="0"/>
              <w:rPr>
                <w:rFonts w:ascii="Times New Roman" w:eastAsia="Times New Roman" w:hAnsi="Times New Roman"/>
                <w:spacing w:val="-2"/>
                <w:sz w:val="24"/>
                <w:szCs w:val="24"/>
              </w:rPr>
            </w:pPr>
            <w:r w:rsidRPr="006375E3">
              <w:rPr>
                <w:rFonts w:ascii="Times New Roman" w:eastAsia="Times New Roman" w:hAnsi="Times New Roman"/>
                <w:spacing w:val="-2"/>
                <w:sz w:val="24"/>
                <w:szCs w:val="24"/>
              </w:rPr>
              <w:t>У 1.1.0</w:t>
            </w:r>
            <w:r>
              <w:rPr>
                <w:rFonts w:ascii="Times New Roman" w:eastAsia="Times New Roman" w:hAnsi="Times New Roman"/>
                <w:spacing w:val="-2"/>
                <w:sz w:val="24"/>
                <w:szCs w:val="24"/>
              </w:rPr>
              <w:t xml:space="preserve">2 </w:t>
            </w:r>
            <w:r w:rsidRPr="003823AD">
              <w:rPr>
                <w:rFonts w:ascii="Times New Roman" w:eastAsia="Times New Roman" w:hAnsi="Times New Roman"/>
                <w:spacing w:val="-2"/>
                <w:sz w:val="24"/>
                <w:szCs w:val="24"/>
              </w:rPr>
              <w:t>выполнять анализ хозя</w:t>
            </w:r>
            <w:r w:rsidRPr="003823AD">
              <w:rPr>
                <w:rFonts w:ascii="Times New Roman" w:eastAsia="Times New Roman" w:hAnsi="Times New Roman"/>
                <w:spacing w:val="-2"/>
                <w:sz w:val="24"/>
                <w:szCs w:val="24"/>
              </w:rPr>
              <w:t>й</w:t>
            </w:r>
            <w:r w:rsidRPr="003823AD">
              <w:rPr>
                <w:rFonts w:ascii="Times New Roman" w:eastAsia="Times New Roman" w:hAnsi="Times New Roman"/>
                <w:spacing w:val="-2"/>
                <w:sz w:val="24"/>
                <w:szCs w:val="24"/>
              </w:rPr>
              <w:t>ственной</w:t>
            </w:r>
          </w:p>
          <w:p w14:paraId="49061F0D" w14:textId="77777777" w:rsidR="00082DA2" w:rsidRPr="003823AD" w:rsidRDefault="00082DA2" w:rsidP="00261EA8">
            <w:pPr>
              <w:widowControl w:val="0"/>
              <w:tabs>
                <w:tab w:val="left" w:pos="1320"/>
              </w:tabs>
              <w:autoSpaceDE w:val="0"/>
              <w:autoSpaceDN w:val="0"/>
              <w:adjustRightInd w:val="0"/>
              <w:rPr>
                <w:rFonts w:ascii="Times New Roman" w:eastAsia="Times New Roman" w:hAnsi="Times New Roman"/>
                <w:spacing w:val="-2"/>
                <w:sz w:val="24"/>
                <w:szCs w:val="24"/>
              </w:rPr>
            </w:pPr>
            <w:r w:rsidRPr="003823AD">
              <w:rPr>
                <w:rFonts w:ascii="Times New Roman" w:eastAsia="Times New Roman" w:hAnsi="Times New Roman"/>
                <w:spacing w:val="-2"/>
                <w:sz w:val="24"/>
                <w:szCs w:val="24"/>
              </w:rPr>
              <w:t>деятельности организации;</w:t>
            </w:r>
          </w:p>
          <w:p w14:paraId="0AE2060D" w14:textId="77777777" w:rsidR="00082DA2" w:rsidRPr="003823AD" w:rsidRDefault="00082DA2" w:rsidP="00261EA8">
            <w:pPr>
              <w:widowControl w:val="0"/>
              <w:tabs>
                <w:tab w:val="left" w:pos="1320"/>
              </w:tabs>
              <w:autoSpaceDE w:val="0"/>
              <w:autoSpaceDN w:val="0"/>
              <w:adjustRightInd w:val="0"/>
              <w:rPr>
                <w:rFonts w:ascii="Times New Roman" w:eastAsia="Times New Roman" w:hAnsi="Times New Roman"/>
                <w:spacing w:val="-2"/>
                <w:sz w:val="24"/>
                <w:szCs w:val="24"/>
              </w:rPr>
            </w:pPr>
            <w:r w:rsidRPr="006375E3">
              <w:rPr>
                <w:rFonts w:ascii="Times New Roman" w:eastAsia="Times New Roman" w:hAnsi="Times New Roman"/>
                <w:spacing w:val="-2"/>
                <w:sz w:val="24"/>
                <w:szCs w:val="24"/>
              </w:rPr>
              <w:t>У 1.1.0</w:t>
            </w:r>
            <w:r>
              <w:rPr>
                <w:rFonts w:ascii="Times New Roman" w:eastAsia="Times New Roman" w:hAnsi="Times New Roman"/>
                <w:spacing w:val="-2"/>
                <w:sz w:val="24"/>
                <w:szCs w:val="24"/>
              </w:rPr>
              <w:t xml:space="preserve">3 </w:t>
            </w:r>
            <w:r w:rsidRPr="003823AD">
              <w:rPr>
                <w:rFonts w:ascii="Times New Roman" w:eastAsia="Times New Roman" w:hAnsi="Times New Roman"/>
                <w:spacing w:val="-2"/>
                <w:sz w:val="24"/>
                <w:szCs w:val="24"/>
              </w:rPr>
              <w:t>намечать мероприятия и предложения по</w:t>
            </w:r>
            <w:r>
              <w:rPr>
                <w:rFonts w:ascii="Times New Roman" w:eastAsia="Times New Roman" w:hAnsi="Times New Roman"/>
                <w:spacing w:val="-2"/>
                <w:sz w:val="24"/>
                <w:szCs w:val="24"/>
              </w:rPr>
              <w:t xml:space="preserve"> </w:t>
            </w:r>
            <w:r w:rsidRPr="003823AD">
              <w:rPr>
                <w:rFonts w:ascii="Times New Roman" w:eastAsia="Times New Roman" w:hAnsi="Times New Roman"/>
                <w:spacing w:val="-2"/>
                <w:sz w:val="24"/>
                <w:szCs w:val="24"/>
              </w:rPr>
              <w:t>повышению экон</w:t>
            </w:r>
            <w:r w:rsidRPr="003823AD">
              <w:rPr>
                <w:rFonts w:ascii="Times New Roman" w:eastAsia="Times New Roman" w:hAnsi="Times New Roman"/>
                <w:spacing w:val="-2"/>
                <w:sz w:val="24"/>
                <w:szCs w:val="24"/>
              </w:rPr>
              <w:t>о</w:t>
            </w:r>
            <w:r w:rsidRPr="003823AD">
              <w:rPr>
                <w:rFonts w:ascii="Times New Roman" w:eastAsia="Times New Roman" w:hAnsi="Times New Roman"/>
                <w:spacing w:val="-2"/>
                <w:sz w:val="24"/>
                <w:szCs w:val="24"/>
              </w:rPr>
              <w:t>мической</w:t>
            </w:r>
          </w:p>
          <w:p w14:paraId="1C0EC969" w14:textId="77777777" w:rsidR="00082DA2" w:rsidRPr="00BC77DA" w:rsidRDefault="00082DA2" w:rsidP="00261EA8">
            <w:pPr>
              <w:widowControl w:val="0"/>
              <w:tabs>
                <w:tab w:val="left" w:pos="1320"/>
              </w:tabs>
              <w:autoSpaceDE w:val="0"/>
              <w:autoSpaceDN w:val="0"/>
              <w:adjustRightInd w:val="0"/>
              <w:rPr>
                <w:rFonts w:ascii="Times New Roman" w:hAnsi="Times New Roman"/>
                <w:sz w:val="24"/>
                <w:szCs w:val="24"/>
              </w:rPr>
            </w:pPr>
            <w:r w:rsidRPr="003823AD">
              <w:rPr>
                <w:rFonts w:ascii="Times New Roman" w:eastAsia="Times New Roman" w:hAnsi="Times New Roman"/>
                <w:spacing w:val="-2"/>
                <w:sz w:val="24"/>
                <w:szCs w:val="24"/>
              </w:rPr>
              <w:t>эффективности производства;</w:t>
            </w:r>
          </w:p>
        </w:tc>
        <w:tc>
          <w:tcPr>
            <w:tcW w:w="2212" w:type="pct"/>
            <w:tcBorders>
              <w:top w:val="single" w:sz="4" w:space="0" w:color="auto"/>
              <w:left w:val="single" w:sz="4" w:space="0" w:color="auto"/>
              <w:bottom w:val="single" w:sz="4" w:space="0" w:color="auto"/>
              <w:right w:val="single" w:sz="4" w:space="0" w:color="auto"/>
            </w:tcBorders>
            <w:shd w:val="clear" w:color="auto" w:fill="FFFFFF"/>
          </w:tcPr>
          <w:p w14:paraId="7E518CD2" w14:textId="77777777" w:rsidR="00082DA2" w:rsidRPr="003823AD" w:rsidRDefault="00082DA2" w:rsidP="00261EA8">
            <w:pPr>
              <w:widowControl w:val="0"/>
              <w:tabs>
                <w:tab w:val="left" w:pos="1320"/>
              </w:tabs>
              <w:autoSpaceDE w:val="0"/>
              <w:autoSpaceDN w:val="0"/>
              <w:adjustRightInd w:val="0"/>
              <w:rPr>
                <w:rFonts w:ascii="Times New Roman" w:eastAsia="Times New Roman" w:hAnsi="Times New Roman"/>
                <w:spacing w:val="-2"/>
                <w:sz w:val="24"/>
                <w:szCs w:val="24"/>
              </w:rPr>
            </w:pPr>
            <w:r w:rsidRPr="006375E3">
              <w:rPr>
                <w:rFonts w:ascii="Times New Roman" w:eastAsia="Times New Roman" w:hAnsi="Times New Roman"/>
                <w:spacing w:val="-2"/>
                <w:sz w:val="24"/>
                <w:szCs w:val="24"/>
              </w:rPr>
              <w:t>З 1.1.01</w:t>
            </w:r>
            <w:r>
              <w:rPr>
                <w:rFonts w:ascii="Times New Roman" w:eastAsia="Times New Roman" w:hAnsi="Times New Roman"/>
                <w:spacing w:val="-2"/>
                <w:sz w:val="24"/>
                <w:szCs w:val="24"/>
              </w:rPr>
              <w:t xml:space="preserve"> </w:t>
            </w:r>
            <w:r w:rsidRPr="003823AD">
              <w:rPr>
                <w:rFonts w:ascii="Times New Roman" w:eastAsia="Times New Roman" w:hAnsi="Times New Roman"/>
                <w:spacing w:val="-2"/>
                <w:sz w:val="24"/>
                <w:szCs w:val="24"/>
              </w:rPr>
              <w:t>особенности и перспективы ра</w:t>
            </w:r>
            <w:r w:rsidRPr="003823AD">
              <w:rPr>
                <w:rFonts w:ascii="Times New Roman" w:eastAsia="Times New Roman" w:hAnsi="Times New Roman"/>
                <w:spacing w:val="-2"/>
                <w:sz w:val="24"/>
                <w:szCs w:val="24"/>
              </w:rPr>
              <w:t>з</w:t>
            </w:r>
            <w:r w:rsidRPr="003823AD">
              <w:rPr>
                <w:rFonts w:ascii="Times New Roman" w:eastAsia="Times New Roman" w:hAnsi="Times New Roman"/>
                <w:spacing w:val="-2"/>
                <w:sz w:val="24"/>
                <w:szCs w:val="24"/>
              </w:rPr>
              <w:t>вития</w:t>
            </w:r>
          </w:p>
          <w:p w14:paraId="19943FAA" w14:textId="77777777" w:rsidR="00082DA2" w:rsidRPr="003823AD" w:rsidRDefault="00082DA2" w:rsidP="00261EA8">
            <w:pPr>
              <w:widowControl w:val="0"/>
              <w:tabs>
                <w:tab w:val="left" w:pos="1320"/>
              </w:tabs>
              <w:autoSpaceDE w:val="0"/>
              <w:autoSpaceDN w:val="0"/>
              <w:adjustRightInd w:val="0"/>
              <w:rPr>
                <w:rFonts w:ascii="Times New Roman" w:eastAsia="Times New Roman" w:hAnsi="Times New Roman"/>
                <w:spacing w:val="-2"/>
                <w:sz w:val="24"/>
                <w:szCs w:val="24"/>
              </w:rPr>
            </w:pPr>
            <w:r w:rsidRPr="003823AD">
              <w:rPr>
                <w:rFonts w:ascii="Times New Roman" w:eastAsia="Times New Roman" w:hAnsi="Times New Roman"/>
                <w:spacing w:val="-2"/>
                <w:sz w:val="24"/>
                <w:szCs w:val="24"/>
              </w:rPr>
              <w:t>отрасли;</w:t>
            </w:r>
          </w:p>
          <w:p w14:paraId="675B1B79" w14:textId="77777777" w:rsidR="00082DA2" w:rsidRPr="003823AD" w:rsidRDefault="00082DA2" w:rsidP="00261EA8">
            <w:pPr>
              <w:widowControl w:val="0"/>
              <w:tabs>
                <w:tab w:val="left" w:pos="1320"/>
              </w:tabs>
              <w:autoSpaceDE w:val="0"/>
              <w:autoSpaceDN w:val="0"/>
              <w:adjustRightInd w:val="0"/>
              <w:rPr>
                <w:rFonts w:ascii="Times New Roman" w:eastAsia="Times New Roman" w:hAnsi="Times New Roman"/>
                <w:spacing w:val="-2"/>
                <w:sz w:val="24"/>
                <w:szCs w:val="24"/>
              </w:rPr>
            </w:pPr>
            <w:r w:rsidRPr="006375E3">
              <w:rPr>
                <w:rFonts w:ascii="Times New Roman" w:eastAsia="Times New Roman" w:hAnsi="Times New Roman"/>
                <w:spacing w:val="-2"/>
                <w:sz w:val="24"/>
                <w:szCs w:val="24"/>
              </w:rPr>
              <w:t>З 1.1.0</w:t>
            </w:r>
            <w:r>
              <w:rPr>
                <w:rFonts w:ascii="Times New Roman" w:eastAsia="Times New Roman" w:hAnsi="Times New Roman"/>
                <w:spacing w:val="-2"/>
                <w:sz w:val="24"/>
                <w:szCs w:val="24"/>
              </w:rPr>
              <w:t xml:space="preserve">2 </w:t>
            </w:r>
            <w:r w:rsidRPr="003823AD">
              <w:rPr>
                <w:rFonts w:ascii="Times New Roman" w:eastAsia="Times New Roman" w:hAnsi="Times New Roman"/>
                <w:spacing w:val="-2"/>
                <w:sz w:val="24"/>
                <w:szCs w:val="24"/>
              </w:rPr>
              <w:t>отраслевой рынок труда;</w:t>
            </w:r>
          </w:p>
          <w:p w14:paraId="2D39CC12" w14:textId="77777777" w:rsidR="00082DA2" w:rsidRPr="003823AD" w:rsidRDefault="00082DA2" w:rsidP="00261EA8">
            <w:pPr>
              <w:widowControl w:val="0"/>
              <w:tabs>
                <w:tab w:val="left" w:pos="1320"/>
              </w:tabs>
              <w:autoSpaceDE w:val="0"/>
              <w:autoSpaceDN w:val="0"/>
              <w:adjustRightInd w:val="0"/>
              <w:rPr>
                <w:rFonts w:ascii="Times New Roman" w:eastAsia="Times New Roman" w:hAnsi="Times New Roman"/>
                <w:spacing w:val="-2"/>
                <w:sz w:val="24"/>
                <w:szCs w:val="24"/>
              </w:rPr>
            </w:pPr>
            <w:r w:rsidRPr="006375E3">
              <w:rPr>
                <w:rFonts w:ascii="Times New Roman" w:eastAsia="Times New Roman" w:hAnsi="Times New Roman"/>
                <w:spacing w:val="-2"/>
                <w:sz w:val="24"/>
                <w:szCs w:val="24"/>
              </w:rPr>
              <w:t>З 1.1.0</w:t>
            </w:r>
            <w:r>
              <w:rPr>
                <w:rFonts w:ascii="Times New Roman" w:eastAsia="Times New Roman" w:hAnsi="Times New Roman"/>
                <w:spacing w:val="-2"/>
                <w:sz w:val="24"/>
                <w:szCs w:val="24"/>
              </w:rPr>
              <w:t xml:space="preserve">3 </w:t>
            </w:r>
            <w:r w:rsidRPr="003823AD">
              <w:rPr>
                <w:rFonts w:ascii="Times New Roman" w:eastAsia="Times New Roman" w:hAnsi="Times New Roman"/>
                <w:spacing w:val="-2"/>
                <w:sz w:val="24"/>
                <w:szCs w:val="24"/>
              </w:rPr>
              <w:t>организационные и произво</w:t>
            </w:r>
            <w:r w:rsidRPr="003823AD">
              <w:rPr>
                <w:rFonts w:ascii="Times New Roman" w:eastAsia="Times New Roman" w:hAnsi="Times New Roman"/>
                <w:spacing w:val="-2"/>
                <w:sz w:val="24"/>
                <w:szCs w:val="24"/>
              </w:rPr>
              <w:t>д</w:t>
            </w:r>
            <w:r w:rsidRPr="003823AD">
              <w:rPr>
                <w:rFonts w:ascii="Times New Roman" w:eastAsia="Times New Roman" w:hAnsi="Times New Roman"/>
                <w:spacing w:val="-2"/>
                <w:sz w:val="24"/>
                <w:szCs w:val="24"/>
              </w:rPr>
              <w:t>ственные</w:t>
            </w:r>
          </w:p>
          <w:p w14:paraId="1D56A396" w14:textId="77777777" w:rsidR="00082DA2" w:rsidRPr="003823AD" w:rsidRDefault="00082DA2" w:rsidP="00261EA8">
            <w:pPr>
              <w:widowControl w:val="0"/>
              <w:tabs>
                <w:tab w:val="left" w:pos="1320"/>
              </w:tabs>
              <w:autoSpaceDE w:val="0"/>
              <w:autoSpaceDN w:val="0"/>
              <w:adjustRightInd w:val="0"/>
              <w:rPr>
                <w:rFonts w:ascii="Times New Roman" w:eastAsia="Times New Roman" w:hAnsi="Times New Roman"/>
                <w:spacing w:val="-2"/>
                <w:sz w:val="24"/>
                <w:szCs w:val="24"/>
              </w:rPr>
            </w:pPr>
            <w:r w:rsidRPr="003823AD">
              <w:rPr>
                <w:rFonts w:ascii="Times New Roman" w:eastAsia="Times New Roman" w:hAnsi="Times New Roman"/>
                <w:spacing w:val="-2"/>
                <w:sz w:val="24"/>
                <w:szCs w:val="24"/>
              </w:rPr>
              <w:t>структуры организаций, их типы;</w:t>
            </w:r>
          </w:p>
          <w:p w14:paraId="1FCE6B30" w14:textId="77777777" w:rsidR="00082DA2" w:rsidRPr="003823AD" w:rsidRDefault="00082DA2" w:rsidP="00261EA8">
            <w:pPr>
              <w:widowControl w:val="0"/>
              <w:tabs>
                <w:tab w:val="left" w:pos="1320"/>
              </w:tabs>
              <w:autoSpaceDE w:val="0"/>
              <w:autoSpaceDN w:val="0"/>
              <w:adjustRightInd w:val="0"/>
              <w:rPr>
                <w:rFonts w:ascii="Times New Roman" w:eastAsia="Times New Roman" w:hAnsi="Times New Roman"/>
                <w:spacing w:val="-2"/>
                <w:sz w:val="24"/>
                <w:szCs w:val="24"/>
              </w:rPr>
            </w:pPr>
            <w:r w:rsidRPr="006375E3">
              <w:rPr>
                <w:rFonts w:ascii="Times New Roman" w:eastAsia="Times New Roman" w:hAnsi="Times New Roman"/>
                <w:spacing w:val="-2"/>
                <w:sz w:val="24"/>
                <w:szCs w:val="24"/>
              </w:rPr>
              <w:t>З 1.1.0</w:t>
            </w:r>
            <w:r>
              <w:rPr>
                <w:rFonts w:ascii="Times New Roman" w:eastAsia="Times New Roman" w:hAnsi="Times New Roman"/>
                <w:spacing w:val="-2"/>
                <w:sz w:val="24"/>
                <w:szCs w:val="24"/>
              </w:rPr>
              <w:t xml:space="preserve">4 </w:t>
            </w:r>
            <w:r w:rsidRPr="003823AD">
              <w:rPr>
                <w:rFonts w:ascii="Times New Roman" w:eastAsia="Times New Roman" w:hAnsi="Times New Roman"/>
                <w:spacing w:val="-2"/>
                <w:sz w:val="24"/>
                <w:szCs w:val="24"/>
              </w:rPr>
              <w:t>основные оборотные средства, трудовые</w:t>
            </w:r>
          </w:p>
          <w:p w14:paraId="4CF2E508" w14:textId="77777777" w:rsidR="00082DA2" w:rsidRDefault="00082DA2" w:rsidP="00261EA8">
            <w:pPr>
              <w:widowControl w:val="0"/>
              <w:tabs>
                <w:tab w:val="left" w:pos="1320"/>
              </w:tabs>
              <w:autoSpaceDE w:val="0"/>
              <w:autoSpaceDN w:val="0"/>
              <w:adjustRightInd w:val="0"/>
              <w:rPr>
                <w:rFonts w:ascii="Times New Roman" w:eastAsia="Times New Roman" w:hAnsi="Times New Roman"/>
                <w:spacing w:val="-2"/>
                <w:sz w:val="24"/>
                <w:szCs w:val="24"/>
              </w:rPr>
            </w:pPr>
            <w:r w:rsidRPr="003823AD">
              <w:rPr>
                <w:rFonts w:ascii="Times New Roman" w:eastAsia="Times New Roman" w:hAnsi="Times New Roman"/>
                <w:spacing w:val="-2"/>
                <w:sz w:val="24"/>
                <w:szCs w:val="24"/>
              </w:rPr>
              <w:t>ресурсы, нормирование оплаты труда;</w:t>
            </w:r>
          </w:p>
          <w:p w14:paraId="1D494085" w14:textId="77777777" w:rsidR="00082DA2" w:rsidRPr="003823AD" w:rsidRDefault="00082DA2" w:rsidP="00261EA8">
            <w:pPr>
              <w:widowControl w:val="0"/>
              <w:tabs>
                <w:tab w:val="left" w:pos="1320"/>
              </w:tabs>
              <w:autoSpaceDE w:val="0"/>
              <w:autoSpaceDN w:val="0"/>
              <w:adjustRightInd w:val="0"/>
              <w:rPr>
                <w:rFonts w:ascii="Times New Roman" w:eastAsia="Times New Roman" w:hAnsi="Times New Roman"/>
                <w:spacing w:val="-2"/>
                <w:sz w:val="24"/>
                <w:szCs w:val="24"/>
              </w:rPr>
            </w:pPr>
            <w:r w:rsidRPr="006375E3">
              <w:rPr>
                <w:rFonts w:ascii="Times New Roman" w:eastAsia="Times New Roman" w:hAnsi="Times New Roman"/>
                <w:spacing w:val="-2"/>
                <w:sz w:val="24"/>
                <w:szCs w:val="24"/>
              </w:rPr>
              <w:t>З 1.1.0</w:t>
            </w:r>
            <w:r>
              <w:rPr>
                <w:rFonts w:ascii="Times New Roman" w:eastAsia="Times New Roman" w:hAnsi="Times New Roman"/>
                <w:spacing w:val="-2"/>
                <w:sz w:val="24"/>
                <w:szCs w:val="24"/>
              </w:rPr>
              <w:t xml:space="preserve">5 </w:t>
            </w:r>
            <w:r w:rsidRPr="003823AD">
              <w:rPr>
                <w:rFonts w:ascii="Times New Roman" w:eastAsia="Times New Roman" w:hAnsi="Times New Roman"/>
                <w:spacing w:val="-2"/>
                <w:sz w:val="24"/>
                <w:szCs w:val="24"/>
              </w:rPr>
              <w:t>основные технико-экономические</w:t>
            </w:r>
          </w:p>
          <w:p w14:paraId="1E3CF547" w14:textId="77777777" w:rsidR="00082DA2" w:rsidRPr="003823AD" w:rsidRDefault="00082DA2" w:rsidP="00261EA8">
            <w:pPr>
              <w:widowControl w:val="0"/>
              <w:tabs>
                <w:tab w:val="left" w:pos="1320"/>
              </w:tabs>
              <w:autoSpaceDE w:val="0"/>
              <w:autoSpaceDN w:val="0"/>
              <w:adjustRightInd w:val="0"/>
              <w:rPr>
                <w:rFonts w:ascii="Times New Roman" w:eastAsia="Times New Roman" w:hAnsi="Times New Roman"/>
                <w:spacing w:val="-2"/>
                <w:sz w:val="24"/>
                <w:szCs w:val="24"/>
              </w:rPr>
            </w:pPr>
            <w:r w:rsidRPr="003823AD">
              <w:rPr>
                <w:rFonts w:ascii="Times New Roman" w:eastAsia="Times New Roman" w:hAnsi="Times New Roman"/>
                <w:spacing w:val="-2"/>
                <w:sz w:val="24"/>
                <w:szCs w:val="24"/>
              </w:rPr>
              <w:t>показатели деятельности организации;</w:t>
            </w:r>
          </w:p>
          <w:p w14:paraId="239A58CC" w14:textId="77777777" w:rsidR="00082DA2" w:rsidRPr="003823AD" w:rsidRDefault="00082DA2" w:rsidP="00261EA8">
            <w:pPr>
              <w:widowControl w:val="0"/>
              <w:tabs>
                <w:tab w:val="left" w:pos="1320"/>
              </w:tabs>
              <w:autoSpaceDE w:val="0"/>
              <w:autoSpaceDN w:val="0"/>
              <w:adjustRightInd w:val="0"/>
              <w:rPr>
                <w:rFonts w:ascii="Times New Roman" w:eastAsia="Times New Roman" w:hAnsi="Times New Roman"/>
                <w:spacing w:val="-2"/>
                <w:sz w:val="24"/>
                <w:szCs w:val="24"/>
              </w:rPr>
            </w:pPr>
            <w:r w:rsidRPr="006375E3">
              <w:rPr>
                <w:rFonts w:ascii="Times New Roman" w:eastAsia="Times New Roman" w:hAnsi="Times New Roman"/>
                <w:spacing w:val="-2"/>
                <w:sz w:val="24"/>
                <w:szCs w:val="24"/>
              </w:rPr>
              <w:t>З 1.1.0</w:t>
            </w:r>
            <w:r>
              <w:rPr>
                <w:rFonts w:ascii="Times New Roman" w:eastAsia="Times New Roman" w:hAnsi="Times New Roman"/>
                <w:spacing w:val="-2"/>
                <w:sz w:val="24"/>
                <w:szCs w:val="24"/>
              </w:rPr>
              <w:t xml:space="preserve">6 </w:t>
            </w:r>
            <w:r w:rsidRPr="003823AD">
              <w:rPr>
                <w:rFonts w:ascii="Times New Roman" w:eastAsia="Times New Roman" w:hAnsi="Times New Roman"/>
                <w:spacing w:val="-2"/>
                <w:sz w:val="24"/>
                <w:szCs w:val="24"/>
              </w:rPr>
              <w:t>пути повышения экономической</w:t>
            </w:r>
          </w:p>
          <w:p w14:paraId="734D3FD5" w14:textId="77777777" w:rsidR="00082DA2" w:rsidRDefault="00082DA2" w:rsidP="00261EA8">
            <w:pPr>
              <w:widowControl w:val="0"/>
              <w:tabs>
                <w:tab w:val="left" w:pos="1320"/>
              </w:tabs>
              <w:autoSpaceDE w:val="0"/>
              <w:autoSpaceDN w:val="0"/>
              <w:adjustRightInd w:val="0"/>
              <w:rPr>
                <w:rFonts w:ascii="Times New Roman" w:eastAsia="Times New Roman" w:hAnsi="Times New Roman"/>
                <w:spacing w:val="-2"/>
                <w:sz w:val="24"/>
                <w:szCs w:val="24"/>
              </w:rPr>
            </w:pPr>
            <w:r w:rsidRPr="003823AD">
              <w:rPr>
                <w:rFonts w:ascii="Times New Roman" w:eastAsia="Times New Roman" w:hAnsi="Times New Roman"/>
                <w:spacing w:val="-2"/>
                <w:sz w:val="24"/>
                <w:szCs w:val="24"/>
              </w:rPr>
              <w:t>эффективности производства</w:t>
            </w:r>
            <w:r>
              <w:rPr>
                <w:rFonts w:ascii="Times New Roman" w:eastAsia="Times New Roman" w:hAnsi="Times New Roman"/>
                <w:spacing w:val="-2"/>
                <w:sz w:val="24"/>
                <w:szCs w:val="24"/>
              </w:rPr>
              <w:t>.</w:t>
            </w:r>
          </w:p>
          <w:p w14:paraId="7596B148" w14:textId="77777777" w:rsidR="00082DA2" w:rsidRPr="003823AD" w:rsidRDefault="00082DA2" w:rsidP="00261EA8">
            <w:pPr>
              <w:widowControl w:val="0"/>
              <w:tabs>
                <w:tab w:val="left" w:pos="1320"/>
              </w:tabs>
              <w:autoSpaceDE w:val="0"/>
              <w:autoSpaceDN w:val="0"/>
              <w:adjustRightInd w:val="0"/>
              <w:rPr>
                <w:rFonts w:ascii="Times New Roman" w:eastAsia="Times New Roman" w:hAnsi="Times New Roman"/>
                <w:spacing w:val="-2"/>
                <w:sz w:val="24"/>
                <w:szCs w:val="24"/>
              </w:rPr>
            </w:pPr>
            <w:r w:rsidRPr="006375E3">
              <w:rPr>
                <w:rFonts w:ascii="Times New Roman" w:eastAsia="Times New Roman" w:hAnsi="Times New Roman"/>
                <w:spacing w:val="-2"/>
                <w:sz w:val="24"/>
                <w:szCs w:val="24"/>
              </w:rPr>
              <w:t>З 1.1.0</w:t>
            </w:r>
            <w:r>
              <w:rPr>
                <w:rFonts w:ascii="Times New Roman" w:eastAsia="Times New Roman" w:hAnsi="Times New Roman"/>
                <w:spacing w:val="-2"/>
                <w:sz w:val="24"/>
                <w:szCs w:val="24"/>
              </w:rPr>
              <w:t xml:space="preserve">7 </w:t>
            </w:r>
            <w:r w:rsidRPr="003823AD">
              <w:rPr>
                <w:rFonts w:ascii="Times New Roman" w:eastAsia="Times New Roman" w:hAnsi="Times New Roman"/>
                <w:spacing w:val="-2"/>
                <w:sz w:val="24"/>
                <w:szCs w:val="24"/>
              </w:rPr>
              <w:t>маркетинговую деятельность организации;</w:t>
            </w:r>
          </w:p>
          <w:p w14:paraId="311C0E5E" w14:textId="77777777" w:rsidR="00082DA2" w:rsidRPr="003823AD" w:rsidRDefault="00082DA2" w:rsidP="00261EA8">
            <w:pPr>
              <w:widowControl w:val="0"/>
              <w:tabs>
                <w:tab w:val="left" w:pos="1320"/>
              </w:tabs>
              <w:autoSpaceDE w:val="0"/>
              <w:autoSpaceDN w:val="0"/>
              <w:adjustRightInd w:val="0"/>
              <w:rPr>
                <w:rFonts w:ascii="Times New Roman" w:eastAsia="Times New Roman" w:hAnsi="Times New Roman"/>
                <w:spacing w:val="-2"/>
                <w:sz w:val="24"/>
                <w:szCs w:val="24"/>
              </w:rPr>
            </w:pPr>
            <w:r w:rsidRPr="006375E3">
              <w:rPr>
                <w:rFonts w:ascii="Times New Roman" w:eastAsia="Times New Roman" w:hAnsi="Times New Roman"/>
                <w:spacing w:val="-2"/>
                <w:sz w:val="24"/>
                <w:szCs w:val="24"/>
              </w:rPr>
              <w:t>З 1.1.0</w:t>
            </w:r>
            <w:r>
              <w:rPr>
                <w:rFonts w:ascii="Times New Roman" w:eastAsia="Times New Roman" w:hAnsi="Times New Roman"/>
                <w:spacing w:val="-2"/>
                <w:sz w:val="24"/>
                <w:szCs w:val="24"/>
              </w:rPr>
              <w:t xml:space="preserve">8 </w:t>
            </w:r>
            <w:r w:rsidRPr="003823AD">
              <w:rPr>
                <w:rFonts w:ascii="Times New Roman" w:eastAsia="Times New Roman" w:hAnsi="Times New Roman"/>
                <w:spacing w:val="-2"/>
                <w:sz w:val="24"/>
                <w:szCs w:val="24"/>
              </w:rPr>
              <w:t>рыночный механизм и особе</w:t>
            </w:r>
            <w:r w:rsidRPr="003823AD">
              <w:rPr>
                <w:rFonts w:ascii="Times New Roman" w:eastAsia="Times New Roman" w:hAnsi="Times New Roman"/>
                <w:spacing w:val="-2"/>
                <w:sz w:val="24"/>
                <w:szCs w:val="24"/>
              </w:rPr>
              <w:t>н</w:t>
            </w:r>
            <w:r w:rsidRPr="003823AD">
              <w:rPr>
                <w:rFonts w:ascii="Times New Roman" w:eastAsia="Times New Roman" w:hAnsi="Times New Roman"/>
                <w:spacing w:val="-2"/>
                <w:sz w:val="24"/>
                <w:szCs w:val="24"/>
              </w:rPr>
              <w:t>ности</w:t>
            </w:r>
          </w:p>
          <w:p w14:paraId="1C6005B1" w14:textId="77777777" w:rsidR="00082DA2" w:rsidRPr="00BC77DA" w:rsidRDefault="00082DA2" w:rsidP="00261EA8">
            <w:pPr>
              <w:widowControl w:val="0"/>
              <w:tabs>
                <w:tab w:val="left" w:pos="1320"/>
              </w:tabs>
              <w:autoSpaceDE w:val="0"/>
              <w:autoSpaceDN w:val="0"/>
              <w:adjustRightInd w:val="0"/>
              <w:rPr>
                <w:rFonts w:ascii="Times New Roman" w:hAnsi="Times New Roman"/>
                <w:sz w:val="24"/>
                <w:szCs w:val="24"/>
              </w:rPr>
            </w:pPr>
            <w:r w:rsidRPr="003823AD">
              <w:rPr>
                <w:rFonts w:ascii="Times New Roman" w:eastAsia="Times New Roman" w:hAnsi="Times New Roman"/>
                <w:spacing w:val="-2"/>
                <w:sz w:val="24"/>
                <w:szCs w:val="24"/>
              </w:rPr>
              <w:t>рыночных отношений;</w:t>
            </w:r>
          </w:p>
        </w:tc>
      </w:tr>
      <w:tr w:rsidR="00082DA2" w:rsidRPr="00BC77DA" w14:paraId="0C0BC50D" w14:textId="77777777" w:rsidTr="00B14DE9">
        <w:tc>
          <w:tcPr>
            <w:tcW w:w="774" w:type="pct"/>
            <w:tcBorders>
              <w:top w:val="single" w:sz="4" w:space="0" w:color="auto"/>
              <w:left w:val="single" w:sz="4" w:space="0" w:color="auto"/>
              <w:bottom w:val="single" w:sz="4" w:space="0" w:color="auto"/>
              <w:right w:val="nil"/>
            </w:tcBorders>
            <w:shd w:val="clear" w:color="auto" w:fill="FFFFFF"/>
          </w:tcPr>
          <w:p w14:paraId="314E61F5" w14:textId="77777777" w:rsidR="00082DA2" w:rsidRPr="00BC77DA" w:rsidRDefault="00082DA2" w:rsidP="00261EA8">
            <w:pPr>
              <w:widowControl w:val="0"/>
              <w:rPr>
                <w:rFonts w:ascii="Times New Roman" w:hAnsi="Times New Roman"/>
                <w:sz w:val="24"/>
                <w:szCs w:val="24"/>
              </w:rPr>
            </w:pPr>
            <w:r w:rsidRPr="00BC77DA">
              <w:rPr>
                <w:rFonts w:ascii="Times New Roman" w:hAnsi="Times New Roman"/>
                <w:sz w:val="24"/>
                <w:szCs w:val="24"/>
              </w:rPr>
              <w:t>ОК 11</w:t>
            </w:r>
          </w:p>
          <w:p w14:paraId="2710C0BB" w14:textId="77777777" w:rsidR="00082DA2" w:rsidRPr="00BC77DA" w:rsidRDefault="00082DA2" w:rsidP="00261EA8">
            <w:pPr>
              <w:widowControl w:val="0"/>
              <w:tabs>
                <w:tab w:val="left" w:pos="1320"/>
              </w:tabs>
              <w:autoSpaceDE w:val="0"/>
              <w:autoSpaceDN w:val="0"/>
              <w:adjustRightInd w:val="0"/>
              <w:rPr>
                <w:rFonts w:ascii="Times New Roman" w:eastAsia="Times New Roman" w:hAnsi="Times New Roman"/>
                <w:spacing w:val="-2"/>
                <w:sz w:val="24"/>
                <w:szCs w:val="24"/>
              </w:rPr>
            </w:pPr>
          </w:p>
        </w:tc>
        <w:tc>
          <w:tcPr>
            <w:tcW w:w="2014" w:type="pct"/>
            <w:tcBorders>
              <w:top w:val="single" w:sz="4" w:space="0" w:color="auto"/>
              <w:left w:val="single" w:sz="4" w:space="0" w:color="auto"/>
              <w:bottom w:val="single" w:sz="4" w:space="0" w:color="auto"/>
              <w:right w:val="nil"/>
            </w:tcBorders>
            <w:shd w:val="clear" w:color="auto" w:fill="FFFFFF"/>
          </w:tcPr>
          <w:p w14:paraId="48BE9FC6" w14:textId="77777777" w:rsidR="00082DA2" w:rsidRPr="00BC77DA" w:rsidRDefault="00082DA2" w:rsidP="00261EA8">
            <w:pPr>
              <w:widowControl w:val="0"/>
              <w:tabs>
                <w:tab w:val="left" w:pos="1320"/>
              </w:tabs>
              <w:autoSpaceDE w:val="0"/>
              <w:autoSpaceDN w:val="0"/>
              <w:adjustRightInd w:val="0"/>
              <w:rPr>
                <w:rFonts w:ascii="Times New Roman" w:eastAsia="Times New Roman" w:hAnsi="Times New Roman"/>
                <w:spacing w:val="-2"/>
                <w:sz w:val="24"/>
                <w:szCs w:val="24"/>
              </w:rPr>
            </w:pPr>
            <w:r w:rsidRPr="00BC77DA">
              <w:rPr>
                <w:rFonts w:ascii="Times New Roman" w:eastAsia="Times New Roman" w:hAnsi="Times New Roman"/>
                <w:spacing w:val="-2"/>
                <w:sz w:val="24"/>
                <w:szCs w:val="24"/>
              </w:rPr>
              <w:t>Уо 11.01</w:t>
            </w:r>
            <w:r>
              <w:rPr>
                <w:rFonts w:ascii="Times New Roman" w:eastAsia="Times New Roman" w:hAnsi="Times New Roman"/>
                <w:spacing w:val="-2"/>
                <w:sz w:val="24"/>
                <w:szCs w:val="24"/>
              </w:rPr>
              <w:t xml:space="preserve"> </w:t>
            </w:r>
            <w:r w:rsidRPr="00BC77DA">
              <w:rPr>
                <w:rFonts w:ascii="Times New Roman" w:eastAsia="Times New Roman" w:hAnsi="Times New Roman"/>
                <w:spacing w:val="-2"/>
                <w:sz w:val="24"/>
                <w:szCs w:val="24"/>
              </w:rPr>
              <w:t>выявлять достоинства и недостатки коммерческой идеи;</w:t>
            </w:r>
          </w:p>
          <w:p w14:paraId="5404409A" w14:textId="77777777" w:rsidR="00082DA2" w:rsidRPr="00BC77DA" w:rsidRDefault="00082DA2" w:rsidP="00261EA8">
            <w:pPr>
              <w:widowControl w:val="0"/>
              <w:tabs>
                <w:tab w:val="left" w:pos="1320"/>
              </w:tabs>
              <w:autoSpaceDE w:val="0"/>
              <w:autoSpaceDN w:val="0"/>
              <w:adjustRightInd w:val="0"/>
              <w:rPr>
                <w:rFonts w:ascii="Times New Roman" w:eastAsia="Times New Roman" w:hAnsi="Times New Roman"/>
                <w:spacing w:val="-2"/>
                <w:sz w:val="24"/>
                <w:szCs w:val="24"/>
              </w:rPr>
            </w:pPr>
            <w:r w:rsidRPr="00BC77DA">
              <w:rPr>
                <w:rFonts w:ascii="Times New Roman" w:eastAsia="Times New Roman" w:hAnsi="Times New Roman"/>
                <w:spacing w:val="-2"/>
                <w:sz w:val="24"/>
                <w:szCs w:val="24"/>
              </w:rPr>
              <w:t>Уо 11.02</w:t>
            </w:r>
            <w:r>
              <w:rPr>
                <w:rFonts w:ascii="Times New Roman" w:eastAsia="Times New Roman" w:hAnsi="Times New Roman"/>
                <w:spacing w:val="-2"/>
                <w:sz w:val="24"/>
                <w:szCs w:val="24"/>
              </w:rPr>
              <w:t xml:space="preserve"> </w:t>
            </w:r>
            <w:r w:rsidRPr="00BC77DA">
              <w:rPr>
                <w:rFonts w:ascii="Times New Roman" w:eastAsia="Times New Roman" w:hAnsi="Times New Roman"/>
                <w:spacing w:val="-2"/>
                <w:sz w:val="24"/>
                <w:szCs w:val="24"/>
              </w:rPr>
              <w:t>презентовать идеи откр</w:t>
            </w:r>
            <w:r w:rsidRPr="00BC77DA">
              <w:rPr>
                <w:rFonts w:ascii="Times New Roman" w:eastAsia="Times New Roman" w:hAnsi="Times New Roman"/>
                <w:spacing w:val="-2"/>
                <w:sz w:val="24"/>
                <w:szCs w:val="24"/>
              </w:rPr>
              <w:t>ы</w:t>
            </w:r>
            <w:r w:rsidRPr="00BC77DA">
              <w:rPr>
                <w:rFonts w:ascii="Times New Roman" w:eastAsia="Times New Roman" w:hAnsi="Times New Roman"/>
                <w:spacing w:val="-2"/>
                <w:sz w:val="24"/>
                <w:szCs w:val="24"/>
              </w:rPr>
              <w:t>тия собственного дела в професси</w:t>
            </w:r>
            <w:r w:rsidRPr="00BC77DA">
              <w:rPr>
                <w:rFonts w:ascii="Times New Roman" w:eastAsia="Times New Roman" w:hAnsi="Times New Roman"/>
                <w:spacing w:val="-2"/>
                <w:sz w:val="24"/>
                <w:szCs w:val="24"/>
              </w:rPr>
              <w:t>о</w:t>
            </w:r>
            <w:r w:rsidRPr="00BC77DA">
              <w:rPr>
                <w:rFonts w:ascii="Times New Roman" w:eastAsia="Times New Roman" w:hAnsi="Times New Roman"/>
                <w:spacing w:val="-2"/>
                <w:sz w:val="24"/>
                <w:szCs w:val="24"/>
              </w:rPr>
              <w:t>нальной деятельности;</w:t>
            </w:r>
          </w:p>
          <w:p w14:paraId="422F2D56" w14:textId="77777777" w:rsidR="00082DA2" w:rsidRPr="00BC77DA" w:rsidRDefault="00082DA2" w:rsidP="00261EA8">
            <w:pPr>
              <w:widowControl w:val="0"/>
              <w:tabs>
                <w:tab w:val="left" w:pos="1320"/>
              </w:tabs>
              <w:autoSpaceDE w:val="0"/>
              <w:autoSpaceDN w:val="0"/>
              <w:adjustRightInd w:val="0"/>
              <w:rPr>
                <w:rFonts w:ascii="Times New Roman" w:eastAsia="Times New Roman" w:hAnsi="Times New Roman"/>
                <w:spacing w:val="-2"/>
                <w:sz w:val="24"/>
                <w:szCs w:val="24"/>
              </w:rPr>
            </w:pPr>
            <w:r w:rsidRPr="00BC77DA">
              <w:rPr>
                <w:rFonts w:ascii="Times New Roman" w:eastAsia="Times New Roman" w:hAnsi="Times New Roman"/>
                <w:spacing w:val="-2"/>
                <w:sz w:val="24"/>
                <w:szCs w:val="24"/>
              </w:rPr>
              <w:t>Уо 11.03</w:t>
            </w:r>
            <w:r>
              <w:rPr>
                <w:rFonts w:ascii="Times New Roman" w:eastAsia="Times New Roman" w:hAnsi="Times New Roman"/>
                <w:spacing w:val="-2"/>
                <w:sz w:val="24"/>
                <w:szCs w:val="24"/>
              </w:rPr>
              <w:t xml:space="preserve"> </w:t>
            </w:r>
            <w:r w:rsidRPr="00BC77DA">
              <w:rPr>
                <w:rFonts w:ascii="Times New Roman" w:eastAsia="Times New Roman" w:hAnsi="Times New Roman"/>
                <w:spacing w:val="-2"/>
                <w:sz w:val="24"/>
                <w:szCs w:val="24"/>
              </w:rPr>
              <w:t>оформлять бизнес-план;</w:t>
            </w:r>
          </w:p>
          <w:p w14:paraId="26EB0A78" w14:textId="77777777" w:rsidR="00082DA2" w:rsidRPr="00BC77DA" w:rsidRDefault="00082DA2" w:rsidP="00261EA8">
            <w:pPr>
              <w:widowControl w:val="0"/>
              <w:tabs>
                <w:tab w:val="left" w:pos="1320"/>
              </w:tabs>
              <w:autoSpaceDE w:val="0"/>
              <w:autoSpaceDN w:val="0"/>
              <w:adjustRightInd w:val="0"/>
              <w:rPr>
                <w:rFonts w:ascii="Times New Roman" w:eastAsia="Times New Roman" w:hAnsi="Times New Roman"/>
                <w:spacing w:val="-2"/>
                <w:sz w:val="24"/>
                <w:szCs w:val="24"/>
              </w:rPr>
            </w:pPr>
            <w:r w:rsidRPr="00BC77DA">
              <w:rPr>
                <w:rFonts w:ascii="Times New Roman" w:eastAsia="Times New Roman" w:hAnsi="Times New Roman"/>
                <w:spacing w:val="-2"/>
                <w:sz w:val="24"/>
                <w:szCs w:val="24"/>
              </w:rPr>
              <w:t>Уо 11.0</w:t>
            </w:r>
            <w:r>
              <w:rPr>
                <w:rFonts w:ascii="Times New Roman" w:eastAsia="Times New Roman" w:hAnsi="Times New Roman"/>
                <w:spacing w:val="-2"/>
                <w:sz w:val="24"/>
                <w:szCs w:val="24"/>
              </w:rPr>
              <w:t xml:space="preserve">4 </w:t>
            </w:r>
            <w:r w:rsidRPr="00BC77DA">
              <w:rPr>
                <w:rFonts w:ascii="Times New Roman" w:eastAsia="Times New Roman" w:hAnsi="Times New Roman"/>
                <w:spacing w:val="-2"/>
                <w:sz w:val="24"/>
                <w:szCs w:val="24"/>
              </w:rPr>
              <w:t>определять инвестицио</w:t>
            </w:r>
            <w:r w:rsidRPr="00BC77DA">
              <w:rPr>
                <w:rFonts w:ascii="Times New Roman" w:eastAsia="Times New Roman" w:hAnsi="Times New Roman"/>
                <w:spacing w:val="-2"/>
                <w:sz w:val="24"/>
                <w:szCs w:val="24"/>
              </w:rPr>
              <w:t>н</w:t>
            </w:r>
            <w:r w:rsidRPr="00BC77DA">
              <w:rPr>
                <w:rFonts w:ascii="Times New Roman" w:eastAsia="Times New Roman" w:hAnsi="Times New Roman"/>
                <w:spacing w:val="-2"/>
                <w:sz w:val="24"/>
                <w:szCs w:val="24"/>
              </w:rPr>
              <w:t>ную привлекательность коммерч</w:t>
            </w:r>
            <w:r w:rsidRPr="00BC77DA">
              <w:rPr>
                <w:rFonts w:ascii="Times New Roman" w:eastAsia="Times New Roman" w:hAnsi="Times New Roman"/>
                <w:spacing w:val="-2"/>
                <w:sz w:val="24"/>
                <w:szCs w:val="24"/>
              </w:rPr>
              <w:t>е</w:t>
            </w:r>
            <w:r w:rsidRPr="00BC77DA">
              <w:rPr>
                <w:rFonts w:ascii="Times New Roman" w:eastAsia="Times New Roman" w:hAnsi="Times New Roman"/>
                <w:spacing w:val="-2"/>
                <w:sz w:val="24"/>
                <w:szCs w:val="24"/>
              </w:rPr>
              <w:t>ских идей в рамках профессионал</w:t>
            </w:r>
            <w:r w:rsidRPr="00BC77DA">
              <w:rPr>
                <w:rFonts w:ascii="Times New Roman" w:eastAsia="Times New Roman" w:hAnsi="Times New Roman"/>
                <w:spacing w:val="-2"/>
                <w:sz w:val="24"/>
                <w:szCs w:val="24"/>
              </w:rPr>
              <w:t>ь</w:t>
            </w:r>
            <w:r w:rsidRPr="00BC77DA">
              <w:rPr>
                <w:rFonts w:ascii="Times New Roman" w:eastAsia="Times New Roman" w:hAnsi="Times New Roman"/>
                <w:spacing w:val="-2"/>
                <w:sz w:val="24"/>
                <w:szCs w:val="24"/>
              </w:rPr>
              <w:t>ной деятельности;</w:t>
            </w:r>
          </w:p>
          <w:p w14:paraId="21FD6959" w14:textId="77777777" w:rsidR="00082DA2" w:rsidRPr="00BC77DA" w:rsidRDefault="00082DA2" w:rsidP="00261EA8">
            <w:pPr>
              <w:widowControl w:val="0"/>
              <w:tabs>
                <w:tab w:val="left" w:pos="1320"/>
              </w:tabs>
              <w:autoSpaceDE w:val="0"/>
              <w:autoSpaceDN w:val="0"/>
              <w:adjustRightInd w:val="0"/>
              <w:rPr>
                <w:rFonts w:ascii="Times New Roman" w:eastAsia="Times New Roman" w:hAnsi="Times New Roman"/>
                <w:spacing w:val="-2"/>
                <w:sz w:val="24"/>
                <w:szCs w:val="24"/>
              </w:rPr>
            </w:pPr>
            <w:r w:rsidRPr="00BC77DA">
              <w:rPr>
                <w:rFonts w:ascii="Times New Roman" w:eastAsia="Times New Roman" w:hAnsi="Times New Roman"/>
                <w:spacing w:val="-2"/>
                <w:sz w:val="24"/>
                <w:szCs w:val="24"/>
              </w:rPr>
              <w:t>Уо 11.0</w:t>
            </w:r>
            <w:r>
              <w:rPr>
                <w:rFonts w:ascii="Times New Roman" w:eastAsia="Times New Roman" w:hAnsi="Times New Roman"/>
                <w:spacing w:val="-2"/>
                <w:sz w:val="24"/>
                <w:szCs w:val="24"/>
              </w:rPr>
              <w:t xml:space="preserve">5 </w:t>
            </w:r>
            <w:r w:rsidRPr="00BC77DA">
              <w:rPr>
                <w:rFonts w:ascii="Times New Roman" w:eastAsia="Times New Roman" w:hAnsi="Times New Roman"/>
                <w:spacing w:val="-2"/>
                <w:sz w:val="24"/>
                <w:szCs w:val="24"/>
              </w:rPr>
              <w:t>презентовать бизнес-идею;</w:t>
            </w:r>
          </w:p>
          <w:p w14:paraId="11BF4750" w14:textId="77777777" w:rsidR="00082DA2" w:rsidRPr="00BC77DA" w:rsidRDefault="00082DA2" w:rsidP="00261EA8">
            <w:pPr>
              <w:widowControl w:val="0"/>
              <w:tabs>
                <w:tab w:val="left" w:pos="1320"/>
              </w:tabs>
              <w:autoSpaceDE w:val="0"/>
              <w:autoSpaceDN w:val="0"/>
              <w:adjustRightInd w:val="0"/>
              <w:rPr>
                <w:rFonts w:ascii="Times New Roman" w:eastAsia="Times New Roman" w:hAnsi="Times New Roman"/>
                <w:spacing w:val="-2"/>
                <w:sz w:val="24"/>
                <w:szCs w:val="24"/>
              </w:rPr>
            </w:pPr>
            <w:r w:rsidRPr="00BC77DA">
              <w:rPr>
                <w:rFonts w:ascii="Times New Roman" w:eastAsia="Times New Roman" w:hAnsi="Times New Roman"/>
                <w:spacing w:val="-2"/>
                <w:sz w:val="24"/>
                <w:szCs w:val="24"/>
              </w:rPr>
              <w:t>Уо 11.0</w:t>
            </w:r>
            <w:r>
              <w:rPr>
                <w:rFonts w:ascii="Times New Roman" w:eastAsia="Times New Roman" w:hAnsi="Times New Roman"/>
                <w:spacing w:val="-2"/>
                <w:sz w:val="24"/>
                <w:szCs w:val="24"/>
              </w:rPr>
              <w:t>6</w:t>
            </w:r>
            <w:r w:rsidRPr="00BC77DA">
              <w:rPr>
                <w:rFonts w:ascii="Times New Roman" w:eastAsia="Times New Roman" w:hAnsi="Times New Roman"/>
                <w:spacing w:val="-2"/>
                <w:sz w:val="24"/>
                <w:szCs w:val="24"/>
              </w:rPr>
              <w:t xml:space="preserve"> определять источники ф</w:t>
            </w:r>
            <w:r w:rsidRPr="00BC77DA">
              <w:rPr>
                <w:rFonts w:ascii="Times New Roman" w:eastAsia="Times New Roman" w:hAnsi="Times New Roman"/>
                <w:spacing w:val="-2"/>
                <w:sz w:val="24"/>
                <w:szCs w:val="24"/>
              </w:rPr>
              <w:t>и</w:t>
            </w:r>
            <w:r w:rsidRPr="00BC77DA">
              <w:rPr>
                <w:rFonts w:ascii="Times New Roman" w:eastAsia="Times New Roman" w:hAnsi="Times New Roman"/>
                <w:spacing w:val="-2"/>
                <w:sz w:val="24"/>
                <w:szCs w:val="24"/>
              </w:rPr>
              <w:t>нансирования.</w:t>
            </w:r>
          </w:p>
        </w:tc>
        <w:tc>
          <w:tcPr>
            <w:tcW w:w="2212" w:type="pct"/>
            <w:tcBorders>
              <w:top w:val="single" w:sz="4" w:space="0" w:color="auto"/>
              <w:left w:val="single" w:sz="4" w:space="0" w:color="auto"/>
              <w:bottom w:val="single" w:sz="4" w:space="0" w:color="auto"/>
              <w:right w:val="single" w:sz="4" w:space="0" w:color="auto"/>
            </w:tcBorders>
            <w:shd w:val="clear" w:color="auto" w:fill="FFFFFF"/>
          </w:tcPr>
          <w:p w14:paraId="721F8294" w14:textId="77777777" w:rsidR="00082DA2" w:rsidRPr="00BC77DA" w:rsidRDefault="00082DA2" w:rsidP="00261EA8">
            <w:pPr>
              <w:widowControl w:val="0"/>
              <w:tabs>
                <w:tab w:val="left" w:pos="1320"/>
              </w:tabs>
              <w:autoSpaceDE w:val="0"/>
              <w:autoSpaceDN w:val="0"/>
              <w:adjustRightInd w:val="0"/>
              <w:rPr>
                <w:rFonts w:ascii="Times New Roman" w:eastAsia="Times New Roman" w:hAnsi="Times New Roman"/>
                <w:spacing w:val="-2"/>
                <w:sz w:val="24"/>
                <w:szCs w:val="24"/>
              </w:rPr>
            </w:pPr>
            <w:r w:rsidRPr="00BC77DA">
              <w:rPr>
                <w:rFonts w:ascii="Times New Roman" w:eastAsia="Times New Roman" w:hAnsi="Times New Roman"/>
                <w:spacing w:val="-2"/>
                <w:sz w:val="24"/>
                <w:szCs w:val="24"/>
              </w:rPr>
              <w:t>Зо 11.01</w:t>
            </w:r>
            <w:r>
              <w:rPr>
                <w:rFonts w:ascii="Times New Roman" w:eastAsia="Times New Roman" w:hAnsi="Times New Roman"/>
                <w:spacing w:val="-2"/>
                <w:sz w:val="24"/>
                <w:szCs w:val="24"/>
              </w:rPr>
              <w:t xml:space="preserve"> </w:t>
            </w:r>
            <w:r w:rsidRPr="00BC77DA">
              <w:rPr>
                <w:rFonts w:ascii="Times New Roman" w:eastAsia="Times New Roman" w:hAnsi="Times New Roman"/>
                <w:spacing w:val="-2"/>
                <w:sz w:val="24"/>
                <w:szCs w:val="24"/>
              </w:rPr>
              <w:t>основы предпринимательской    деятельности;</w:t>
            </w:r>
          </w:p>
          <w:p w14:paraId="3DE162A6" w14:textId="77777777" w:rsidR="00082DA2" w:rsidRPr="00BC77DA" w:rsidRDefault="00082DA2" w:rsidP="00261EA8">
            <w:pPr>
              <w:widowControl w:val="0"/>
              <w:tabs>
                <w:tab w:val="left" w:pos="1320"/>
              </w:tabs>
              <w:autoSpaceDE w:val="0"/>
              <w:autoSpaceDN w:val="0"/>
              <w:adjustRightInd w:val="0"/>
              <w:rPr>
                <w:rFonts w:ascii="Times New Roman" w:eastAsia="Times New Roman" w:hAnsi="Times New Roman"/>
                <w:spacing w:val="-2"/>
                <w:sz w:val="24"/>
                <w:szCs w:val="24"/>
              </w:rPr>
            </w:pPr>
            <w:r w:rsidRPr="00BC77DA">
              <w:rPr>
                <w:rFonts w:ascii="Times New Roman" w:eastAsia="Times New Roman" w:hAnsi="Times New Roman"/>
                <w:spacing w:val="-2"/>
                <w:sz w:val="24"/>
                <w:szCs w:val="24"/>
              </w:rPr>
              <w:t>Зо 11.02</w:t>
            </w:r>
            <w:r>
              <w:rPr>
                <w:rFonts w:ascii="Times New Roman" w:eastAsia="Times New Roman" w:hAnsi="Times New Roman"/>
                <w:spacing w:val="-2"/>
                <w:sz w:val="24"/>
                <w:szCs w:val="24"/>
              </w:rPr>
              <w:t xml:space="preserve"> </w:t>
            </w:r>
            <w:r w:rsidRPr="00BC77DA">
              <w:rPr>
                <w:rFonts w:ascii="Times New Roman" w:eastAsia="Times New Roman" w:hAnsi="Times New Roman"/>
                <w:spacing w:val="-2"/>
                <w:sz w:val="24"/>
                <w:szCs w:val="24"/>
              </w:rPr>
              <w:t>основы финансовой грамотн</w:t>
            </w:r>
            <w:r w:rsidRPr="00BC77DA">
              <w:rPr>
                <w:rFonts w:ascii="Times New Roman" w:eastAsia="Times New Roman" w:hAnsi="Times New Roman"/>
                <w:spacing w:val="-2"/>
                <w:sz w:val="24"/>
                <w:szCs w:val="24"/>
              </w:rPr>
              <w:t>о</w:t>
            </w:r>
            <w:r w:rsidRPr="00BC77DA">
              <w:rPr>
                <w:rFonts w:ascii="Times New Roman" w:eastAsia="Times New Roman" w:hAnsi="Times New Roman"/>
                <w:spacing w:val="-2"/>
                <w:sz w:val="24"/>
                <w:szCs w:val="24"/>
              </w:rPr>
              <w:t>сти;</w:t>
            </w:r>
          </w:p>
          <w:p w14:paraId="0A924FF4" w14:textId="77777777" w:rsidR="00082DA2" w:rsidRPr="00BC77DA" w:rsidRDefault="00082DA2" w:rsidP="00261EA8">
            <w:pPr>
              <w:widowControl w:val="0"/>
              <w:tabs>
                <w:tab w:val="left" w:pos="1320"/>
              </w:tabs>
              <w:autoSpaceDE w:val="0"/>
              <w:autoSpaceDN w:val="0"/>
              <w:adjustRightInd w:val="0"/>
              <w:rPr>
                <w:rFonts w:ascii="Times New Roman" w:eastAsia="Times New Roman" w:hAnsi="Times New Roman"/>
                <w:spacing w:val="-2"/>
                <w:sz w:val="24"/>
                <w:szCs w:val="24"/>
              </w:rPr>
            </w:pPr>
            <w:r w:rsidRPr="00BC77DA">
              <w:rPr>
                <w:rFonts w:ascii="Times New Roman" w:eastAsia="Times New Roman" w:hAnsi="Times New Roman"/>
                <w:spacing w:val="-2"/>
                <w:sz w:val="24"/>
                <w:szCs w:val="24"/>
              </w:rPr>
              <w:t>Зо 11.03</w:t>
            </w:r>
            <w:r>
              <w:rPr>
                <w:rFonts w:ascii="Times New Roman" w:eastAsia="Times New Roman" w:hAnsi="Times New Roman"/>
                <w:spacing w:val="-2"/>
                <w:sz w:val="24"/>
                <w:szCs w:val="24"/>
              </w:rPr>
              <w:t xml:space="preserve"> </w:t>
            </w:r>
            <w:r w:rsidRPr="00BC77DA">
              <w:rPr>
                <w:rFonts w:ascii="Times New Roman" w:eastAsia="Times New Roman" w:hAnsi="Times New Roman"/>
                <w:spacing w:val="-2"/>
                <w:sz w:val="24"/>
                <w:szCs w:val="24"/>
              </w:rPr>
              <w:t>правила разработки бизнес-планов;</w:t>
            </w:r>
          </w:p>
          <w:p w14:paraId="2A11E85B" w14:textId="77777777" w:rsidR="00082DA2" w:rsidRPr="00BC77DA" w:rsidRDefault="00082DA2" w:rsidP="00261EA8">
            <w:pPr>
              <w:widowControl w:val="0"/>
              <w:tabs>
                <w:tab w:val="left" w:pos="1320"/>
              </w:tabs>
              <w:autoSpaceDE w:val="0"/>
              <w:autoSpaceDN w:val="0"/>
              <w:adjustRightInd w:val="0"/>
              <w:rPr>
                <w:rFonts w:ascii="Times New Roman" w:eastAsia="Times New Roman" w:hAnsi="Times New Roman"/>
                <w:spacing w:val="-2"/>
                <w:sz w:val="24"/>
                <w:szCs w:val="24"/>
              </w:rPr>
            </w:pPr>
          </w:p>
        </w:tc>
      </w:tr>
    </w:tbl>
    <w:p w14:paraId="3A933CF8" w14:textId="77777777" w:rsidR="00082DA2" w:rsidRPr="00B14DE9" w:rsidRDefault="00082DA2" w:rsidP="00261EA8">
      <w:pPr>
        <w:widowControl w:val="0"/>
        <w:autoSpaceDE w:val="0"/>
        <w:autoSpaceDN w:val="0"/>
        <w:adjustRightInd w:val="0"/>
        <w:spacing w:after="0" w:line="240" w:lineRule="auto"/>
        <w:jc w:val="center"/>
        <w:rPr>
          <w:rFonts w:ascii="Times New Roman" w:eastAsia="Times New Roman" w:hAnsi="Times New Roman"/>
          <w:b/>
          <w:sz w:val="24"/>
          <w:szCs w:val="28"/>
        </w:rPr>
      </w:pPr>
      <w:r w:rsidRPr="00B14DE9">
        <w:rPr>
          <w:rFonts w:ascii="Times New Roman" w:eastAsia="Times New Roman" w:hAnsi="Times New Roman"/>
          <w:b/>
          <w:sz w:val="24"/>
          <w:szCs w:val="28"/>
        </w:rPr>
        <w:lastRenderedPageBreak/>
        <w:t>2. СТРУКТУРА И СОДЕРЖАНИЕ УЧЕБНОЙ ДИСЦИПЛИНЫ</w:t>
      </w:r>
    </w:p>
    <w:p w14:paraId="3D96C73E" w14:textId="77777777" w:rsidR="00082DA2" w:rsidRPr="00B14DE9" w:rsidRDefault="00082DA2" w:rsidP="00261EA8">
      <w:pPr>
        <w:widowControl w:val="0"/>
        <w:autoSpaceDE w:val="0"/>
        <w:autoSpaceDN w:val="0"/>
        <w:adjustRightInd w:val="0"/>
        <w:spacing w:after="0" w:line="240" w:lineRule="auto"/>
        <w:jc w:val="both"/>
        <w:rPr>
          <w:rFonts w:ascii="Times New Roman" w:eastAsia="Times New Roman" w:hAnsi="Times New Roman"/>
          <w:b/>
          <w:sz w:val="24"/>
          <w:szCs w:val="28"/>
        </w:rPr>
      </w:pPr>
      <w:r w:rsidRPr="00B14DE9">
        <w:rPr>
          <w:rFonts w:ascii="Times New Roman" w:eastAsia="Times New Roman" w:hAnsi="Times New Roman"/>
          <w:b/>
          <w:sz w:val="24"/>
          <w:szCs w:val="28"/>
        </w:rPr>
        <w:t>2.1.  Объем учебной дисциплины и виды учебной работы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82"/>
        <w:gridCol w:w="2272"/>
      </w:tblGrid>
      <w:tr w:rsidR="00082DA2" w:rsidRPr="00271D94" w14:paraId="73FAABBF" w14:textId="77777777" w:rsidTr="00082DA2">
        <w:trPr>
          <w:jc w:val="center"/>
        </w:trPr>
        <w:tc>
          <w:tcPr>
            <w:tcW w:w="7190" w:type="dxa"/>
          </w:tcPr>
          <w:p w14:paraId="5C66647F" w14:textId="77777777" w:rsidR="00082DA2" w:rsidRPr="00271D94" w:rsidRDefault="00082DA2" w:rsidP="00261EA8">
            <w:pPr>
              <w:widowControl w:val="0"/>
              <w:autoSpaceDE w:val="0"/>
              <w:autoSpaceDN w:val="0"/>
              <w:adjustRightInd w:val="0"/>
              <w:spacing w:after="0" w:line="240" w:lineRule="auto"/>
              <w:ind w:firstLine="34"/>
              <w:jc w:val="center"/>
              <w:rPr>
                <w:rFonts w:ascii="Times New Roman" w:eastAsia="Times New Roman" w:hAnsi="Times New Roman"/>
                <w:sz w:val="24"/>
                <w:szCs w:val="24"/>
              </w:rPr>
            </w:pPr>
            <w:r w:rsidRPr="00271D94">
              <w:rPr>
                <w:rFonts w:ascii="Times New Roman" w:eastAsia="Times New Roman" w:hAnsi="Times New Roman"/>
                <w:sz w:val="24"/>
                <w:szCs w:val="24"/>
              </w:rPr>
              <w:t>Вид учебной работы</w:t>
            </w:r>
          </w:p>
        </w:tc>
        <w:tc>
          <w:tcPr>
            <w:tcW w:w="2155" w:type="dxa"/>
          </w:tcPr>
          <w:p w14:paraId="5F2A4735" w14:textId="77777777" w:rsidR="00082DA2" w:rsidRPr="00271D94" w:rsidRDefault="00082DA2" w:rsidP="00261EA8">
            <w:pPr>
              <w:widowControl w:val="0"/>
              <w:autoSpaceDE w:val="0"/>
              <w:autoSpaceDN w:val="0"/>
              <w:adjustRightInd w:val="0"/>
              <w:spacing w:after="0" w:line="240" w:lineRule="auto"/>
              <w:ind w:firstLine="34"/>
              <w:jc w:val="center"/>
              <w:rPr>
                <w:rFonts w:ascii="Times New Roman" w:eastAsia="Times New Roman" w:hAnsi="Times New Roman"/>
                <w:sz w:val="24"/>
                <w:szCs w:val="24"/>
              </w:rPr>
            </w:pPr>
            <w:r w:rsidRPr="00271D94">
              <w:rPr>
                <w:rFonts w:ascii="Times New Roman" w:eastAsia="Times New Roman" w:hAnsi="Times New Roman"/>
                <w:sz w:val="24"/>
                <w:szCs w:val="24"/>
              </w:rPr>
              <w:t>Объем в</w:t>
            </w:r>
            <w:r w:rsidRPr="00271D94">
              <w:rPr>
                <w:rFonts w:ascii="Times New Roman" w:eastAsia="Times New Roman" w:hAnsi="Times New Roman"/>
              </w:rPr>
              <w:t xml:space="preserve"> </w:t>
            </w:r>
            <w:r w:rsidRPr="00271D94">
              <w:rPr>
                <w:rFonts w:ascii="Times New Roman" w:eastAsia="Times New Roman" w:hAnsi="Times New Roman"/>
                <w:sz w:val="24"/>
                <w:szCs w:val="24"/>
              </w:rPr>
              <w:t>часах</w:t>
            </w:r>
          </w:p>
        </w:tc>
      </w:tr>
      <w:tr w:rsidR="00082DA2" w:rsidRPr="00BC77DA" w14:paraId="6E46549D" w14:textId="77777777" w:rsidTr="00B14DE9">
        <w:trPr>
          <w:trHeight w:val="70"/>
          <w:jc w:val="center"/>
        </w:trPr>
        <w:tc>
          <w:tcPr>
            <w:tcW w:w="7190" w:type="dxa"/>
            <w:tcBorders>
              <w:top w:val="single" w:sz="4" w:space="0" w:color="auto"/>
              <w:left w:val="single" w:sz="4" w:space="0" w:color="auto"/>
              <w:bottom w:val="nil"/>
              <w:right w:val="nil"/>
            </w:tcBorders>
            <w:shd w:val="clear" w:color="auto" w:fill="FFFFFF"/>
            <w:vAlign w:val="center"/>
          </w:tcPr>
          <w:p w14:paraId="729BA303" w14:textId="77777777" w:rsidR="00082DA2" w:rsidRPr="00BC77DA" w:rsidRDefault="00082DA2" w:rsidP="00261EA8">
            <w:pPr>
              <w:spacing w:after="0" w:line="360" w:lineRule="auto"/>
              <w:rPr>
                <w:rFonts w:ascii="Times New Roman" w:eastAsia="Calibri" w:hAnsi="Times New Roman"/>
                <w:b/>
                <w:bCs/>
                <w:sz w:val="24"/>
                <w:szCs w:val="24"/>
              </w:rPr>
            </w:pPr>
            <w:r w:rsidRPr="00BC77DA">
              <w:rPr>
                <w:rFonts w:ascii="Times New Roman" w:eastAsia="Calibri" w:hAnsi="Times New Roman"/>
                <w:b/>
                <w:bCs/>
                <w:sz w:val="24"/>
                <w:szCs w:val="24"/>
              </w:rPr>
              <w:t>Объем образовательной программы учебной дисциплины</w:t>
            </w:r>
          </w:p>
        </w:tc>
        <w:tc>
          <w:tcPr>
            <w:tcW w:w="2155" w:type="dxa"/>
            <w:tcBorders>
              <w:top w:val="single" w:sz="4" w:space="0" w:color="auto"/>
              <w:left w:val="single" w:sz="4" w:space="0" w:color="auto"/>
              <w:bottom w:val="nil"/>
              <w:right w:val="single" w:sz="4" w:space="0" w:color="auto"/>
            </w:tcBorders>
            <w:shd w:val="clear" w:color="auto" w:fill="FFFFFF"/>
            <w:vAlign w:val="center"/>
          </w:tcPr>
          <w:p w14:paraId="57C9A831" w14:textId="5881A809" w:rsidR="00082DA2" w:rsidRPr="00BC77DA" w:rsidRDefault="003E54A9" w:rsidP="00261EA8">
            <w:pPr>
              <w:spacing w:after="0" w:line="360" w:lineRule="auto"/>
              <w:jc w:val="center"/>
              <w:rPr>
                <w:rFonts w:ascii="Times New Roman" w:eastAsia="Calibri" w:hAnsi="Times New Roman"/>
                <w:sz w:val="24"/>
                <w:szCs w:val="24"/>
              </w:rPr>
            </w:pPr>
            <w:r>
              <w:rPr>
                <w:rFonts w:ascii="Times New Roman" w:eastAsia="Calibri" w:hAnsi="Times New Roman"/>
                <w:sz w:val="24"/>
                <w:szCs w:val="24"/>
              </w:rPr>
              <w:t>56</w:t>
            </w:r>
          </w:p>
        </w:tc>
      </w:tr>
      <w:tr w:rsidR="00082DA2" w:rsidRPr="00BC77DA" w14:paraId="3017048B" w14:textId="77777777" w:rsidTr="00082DA2">
        <w:trPr>
          <w:jc w:val="center"/>
        </w:trPr>
        <w:tc>
          <w:tcPr>
            <w:tcW w:w="7190" w:type="dxa"/>
            <w:tcBorders>
              <w:top w:val="single" w:sz="4" w:space="0" w:color="auto"/>
              <w:left w:val="single" w:sz="4" w:space="0" w:color="auto"/>
              <w:bottom w:val="nil"/>
              <w:right w:val="nil"/>
            </w:tcBorders>
            <w:shd w:val="clear" w:color="auto" w:fill="FFFFFF"/>
            <w:vAlign w:val="center"/>
          </w:tcPr>
          <w:p w14:paraId="1B28EBB2" w14:textId="77777777" w:rsidR="00082DA2" w:rsidRPr="00BC77DA" w:rsidRDefault="00082DA2" w:rsidP="00261EA8">
            <w:pPr>
              <w:spacing w:after="0" w:line="360" w:lineRule="auto"/>
              <w:rPr>
                <w:rFonts w:ascii="Times New Roman" w:eastAsia="Calibri" w:hAnsi="Times New Roman"/>
                <w:b/>
                <w:bCs/>
                <w:sz w:val="24"/>
                <w:szCs w:val="24"/>
              </w:rPr>
            </w:pPr>
            <w:r w:rsidRPr="00BC77DA">
              <w:rPr>
                <w:rFonts w:ascii="Times New Roman" w:eastAsia="Calibri" w:hAnsi="Times New Roman"/>
                <w:b/>
                <w:bCs/>
                <w:sz w:val="24"/>
                <w:szCs w:val="24"/>
              </w:rPr>
              <w:t>в т.ч. в форме практической подготовки</w:t>
            </w:r>
          </w:p>
        </w:tc>
        <w:tc>
          <w:tcPr>
            <w:tcW w:w="2155" w:type="dxa"/>
            <w:tcBorders>
              <w:top w:val="single" w:sz="4" w:space="0" w:color="auto"/>
              <w:left w:val="single" w:sz="4" w:space="0" w:color="auto"/>
              <w:bottom w:val="nil"/>
              <w:right w:val="single" w:sz="4" w:space="0" w:color="auto"/>
            </w:tcBorders>
            <w:shd w:val="clear" w:color="auto" w:fill="FFFFFF"/>
            <w:vAlign w:val="center"/>
          </w:tcPr>
          <w:p w14:paraId="0BE6CB6E" w14:textId="32CE28C0" w:rsidR="00082DA2" w:rsidRPr="00BC77DA" w:rsidRDefault="003E54A9" w:rsidP="00261EA8">
            <w:pPr>
              <w:spacing w:after="0" w:line="360" w:lineRule="auto"/>
              <w:jc w:val="center"/>
              <w:rPr>
                <w:rFonts w:ascii="Times New Roman" w:eastAsia="Calibri" w:hAnsi="Times New Roman"/>
                <w:sz w:val="24"/>
                <w:szCs w:val="24"/>
              </w:rPr>
            </w:pPr>
            <w:r>
              <w:rPr>
                <w:rFonts w:ascii="Times New Roman" w:eastAsia="Calibri" w:hAnsi="Times New Roman"/>
                <w:sz w:val="24"/>
                <w:szCs w:val="24"/>
              </w:rPr>
              <w:t>20</w:t>
            </w:r>
          </w:p>
        </w:tc>
      </w:tr>
      <w:tr w:rsidR="00082DA2" w:rsidRPr="00BC77DA" w14:paraId="2E92788F" w14:textId="77777777" w:rsidTr="00082DA2">
        <w:trPr>
          <w:jc w:val="center"/>
        </w:trPr>
        <w:tc>
          <w:tcPr>
            <w:tcW w:w="9345" w:type="dxa"/>
            <w:gridSpan w:val="2"/>
            <w:tcBorders>
              <w:top w:val="single" w:sz="4" w:space="0" w:color="auto"/>
              <w:left w:val="single" w:sz="4" w:space="0" w:color="auto"/>
              <w:bottom w:val="nil"/>
            </w:tcBorders>
            <w:shd w:val="clear" w:color="auto" w:fill="FFFFFF"/>
            <w:vAlign w:val="center"/>
          </w:tcPr>
          <w:p w14:paraId="7E160A34" w14:textId="77777777" w:rsidR="00082DA2" w:rsidRPr="00BC77DA" w:rsidRDefault="00082DA2" w:rsidP="00261EA8">
            <w:pPr>
              <w:spacing w:after="0" w:line="360" w:lineRule="auto"/>
              <w:rPr>
                <w:rFonts w:ascii="Times New Roman" w:eastAsia="Calibri" w:hAnsi="Times New Roman"/>
                <w:sz w:val="24"/>
                <w:szCs w:val="24"/>
              </w:rPr>
            </w:pPr>
            <w:r w:rsidRPr="00AF1366">
              <w:rPr>
                <w:rFonts w:ascii="Times New Roman" w:eastAsia="Calibri" w:hAnsi="Times New Roman"/>
                <w:sz w:val="24"/>
                <w:szCs w:val="24"/>
              </w:rPr>
              <w:t>в том числе:</w:t>
            </w:r>
          </w:p>
        </w:tc>
      </w:tr>
      <w:tr w:rsidR="00082DA2" w:rsidRPr="00BC77DA" w14:paraId="27A80C18" w14:textId="77777777" w:rsidTr="00082DA2">
        <w:trPr>
          <w:jc w:val="center"/>
        </w:trPr>
        <w:tc>
          <w:tcPr>
            <w:tcW w:w="7190" w:type="dxa"/>
            <w:tcBorders>
              <w:top w:val="single" w:sz="4" w:space="0" w:color="auto"/>
              <w:left w:val="single" w:sz="4" w:space="0" w:color="auto"/>
              <w:bottom w:val="nil"/>
              <w:right w:val="nil"/>
            </w:tcBorders>
            <w:shd w:val="clear" w:color="auto" w:fill="FFFFFF"/>
            <w:vAlign w:val="center"/>
          </w:tcPr>
          <w:p w14:paraId="4427CF9B" w14:textId="77777777" w:rsidR="00082DA2" w:rsidRPr="00BC77DA" w:rsidRDefault="00082DA2" w:rsidP="00261EA8">
            <w:pPr>
              <w:spacing w:after="0" w:line="360" w:lineRule="auto"/>
              <w:rPr>
                <w:rFonts w:ascii="Times New Roman" w:eastAsia="Calibri" w:hAnsi="Times New Roman"/>
                <w:sz w:val="24"/>
                <w:szCs w:val="24"/>
              </w:rPr>
            </w:pPr>
            <w:r w:rsidRPr="00BC77DA">
              <w:rPr>
                <w:rFonts w:ascii="Times New Roman" w:eastAsia="Calibri" w:hAnsi="Times New Roman"/>
                <w:sz w:val="24"/>
                <w:szCs w:val="24"/>
              </w:rPr>
              <w:t>теоретическое обучение</w:t>
            </w:r>
          </w:p>
        </w:tc>
        <w:tc>
          <w:tcPr>
            <w:tcW w:w="2155" w:type="dxa"/>
            <w:tcBorders>
              <w:top w:val="single" w:sz="4" w:space="0" w:color="auto"/>
              <w:left w:val="single" w:sz="4" w:space="0" w:color="auto"/>
              <w:bottom w:val="nil"/>
              <w:right w:val="single" w:sz="4" w:space="0" w:color="auto"/>
            </w:tcBorders>
            <w:shd w:val="clear" w:color="auto" w:fill="FFFFFF"/>
            <w:vAlign w:val="center"/>
          </w:tcPr>
          <w:p w14:paraId="465435FD" w14:textId="6AA600F6" w:rsidR="00082DA2" w:rsidRPr="00BC77DA" w:rsidRDefault="003E54A9" w:rsidP="00261EA8">
            <w:pPr>
              <w:spacing w:after="0" w:line="360" w:lineRule="auto"/>
              <w:jc w:val="center"/>
              <w:rPr>
                <w:rFonts w:ascii="Times New Roman" w:eastAsia="Calibri" w:hAnsi="Times New Roman"/>
                <w:sz w:val="24"/>
                <w:szCs w:val="24"/>
              </w:rPr>
            </w:pPr>
            <w:r>
              <w:rPr>
                <w:rFonts w:ascii="Times New Roman" w:eastAsia="Calibri" w:hAnsi="Times New Roman"/>
                <w:sz w:val="24"/>
                <w:szCs w:val="24"/>
              </w:rPr>
              <w:t>20</w:t>
            </w:r>
          </w:p>
        </w:tc>
      </w:tr>
      <w:tr w:rsidR="00082DA2" w:rsidRPr="00BC77DA" w14:paraId="0DA2074D" w14:textId="77777777" w:rsidTr="00082DA2">
        <w:trPr>
          <w:jc w:val="center"/>
        </w:trPr>
        <w:tc>
          <w:tcPr>
            <w:tcW w:w="7190" w:type="dxa"/>
            <w:tcBorders>
              <w:top w:val="single" w:sz="4" w:space="0" w:color="auto"/>
              <w:left w:val="single" w:sz="4" w:space="0" w:color="auto"/>
              <w:bottom w:val="nil"/>
              <w:right w:val="nil"/>
            </w:tcBorders>
            <w:shd w:val="clear" w:color="auto" w:fill="FFFFFF"/>
            <w:vAlign w:val="center"/>
          </w:tcPr>
          <w:p w14:paraId="74E4BEBF" w14:textId="77777777" w:rsidR="00082DA2" w:rsidRPr="00BC77DA" w:rsidRDefault="00082DA2" w:rsidP="00261EA8">
            <w:pPr>
              <w:spacing w:after="0" w:line="360" w:lineRule="auto"/>
              <w:rPr>
                <w:rFonts w:ascii="Times New Roman" w:eastAsia="Calibri" w:hAnsi="Times New Roman"/>
                <w:sz w:val="24"/>
                <w:szCs w:val="24"/>
              </w:rPr>
            </w:pPr>
            <w:r w:rsidRPr="00BC77DA">
              <w:rPr>
                <w:rFonts w:ascii="Times New Roman" w:eastAsia="Calibri" w:hAnsi="Times New Roman"/>
                <w:sz w:val="24"/>
                <w:szCs w:val="24"/>
              </w:rPr>
              <w:t>практические занятия</w:t>
            </w:r>
          </w:p>
        </w:tc>
        <w:tc>
          <w:tcPr>
            <w:tcW w:w="2155" w:type="dxa"/>
            <w:tcBorders>
              <w:top w:val="single" w:sz="4" w:space="0" w:color="auto"/>
              <w:left w:val="single" w:sz="4" w:space="0" w:color="auto"/>
              <w:bottom w:val="nil"/>
              <w:right w:val="single" w:sz="4" w:space="0" w:color="auto"/>
            </w:tcBorders>
            <w:shd w:val="clear" w:color="auto" w:fill="FFFFFF"/>
            <w:vAlign w:val="center"/>
          </w:tcPr>
          <w:p w14:paraId="067690EA" w14:textId="32A7A33E" w:rsidR="00082DA2" w:rsidRPr="00BC77DA" w:rsidRDefault="003E54A9" w:rsidP="00261EA8">
            <w:pPr>
              <w:spacing w:after="0" w:line="360" w:lineRule="auto"/>
              <w:jc w:val="center"/>
              <w:rPr>
                <w:rFonts w:ascii="Times New Roman" w:eastAsia="Calibri" w:hAnsi="Times New Roman"/>
                <w:sz w:val="24"/>
                <w:szCs w:val="24"/>
              </w:rPr>
            </w:pPr>
            <w:r>
              <w:rPr>
                <w:rFonts w:ascii="Times New Roman" w:eastAsia="Calibri" w:hAnsi="Times New Roman"/>
                <w:sz w:val="24"/>
                <w:szCs w:val="24"/>
              </w:rPr>
              <w:t>20</w:t>
            </w:r>
          </w:p>
        </w:tc>
      </w:tr>
      <w:tr w:rsidR="00082DA2" w:rsidRPr="00BC77DA" w14:paraId="28155E56" w14:textId="77777777" w:rsidTr="00082DA2">
        <w:trPr>
          <w:jc w:val="center"/>
        </w:trPr>
        <w:tc>
          <w:tcPr>
            <w:tcW w:w="7190" w:type="dxa"/>
            <w:tcBorders>
              <w:top w:val="single" w:sz="4" w:space="0" w:color="auto"/>
              <w:left w:val="single" w:sz="4" w:space="0" w:color="auto"/>
              <w:bottom w:val="nil"/>
              <w:right w:val="nil"/>
            </w:tcBorders>
            <w:shd w:val="clear" w:color="auto" w:fill="FFFFFF"/>
            <w:vAlign w:val="center"/>
          </w:tcPr>
          <w:p w14:paraId="1BFEC17C" w14:textId="77777777" w:rsidR="00082DA2" w:rsidRPr="00BC77DA" w:rsidRDefault="00082DA2" w:rsidP="00261EA8">
            <w:pPr>
              <w:spacing w:after="0" w:line="360" w:lineRule="auto"/>
              <w:rPr>
                <w:rFonts w:ascii="Times New Roman" w:eastAsia="Calibri" w:hAnsi="Times New Roman"/>
                <w:i/>
                <w:iCs/>
                <w:sz w:val="24"/>
                <w:szCs w:val="24"/>
              </w:rPr>
            </w:pPr>
            <w:r w:rsidRPr="00BC77DA">
              <w:rPr>
                <w:rFonts w:ascii="Times New Roman" w:eastAsia="Calibri" w:hAnsi="Times New Roman"/>
                <w:i/>
                <w:iCs/>
                <w:sz w:val="24"/>
                <w:szCs w:val="24"/>
              </w:rPr>
              <w:t xml:space="preserve">Самостоятельная работа </w:t>
            </w:r>
          </w:p>
        </w:tc>
        <w:tc>
          <w:tcPr>
            <w:tcW w:w="2155" w:type="dxa"/>
            <w:tcBorders>
              <w:top w:val="single" w:sz="4" w:space="0" w:color="auto"/>
              <w:left w:val="single" w:sz="4" w:space="0" w:color="auto"/>
              <w:bottom w:val="nil"/>
              <w:right w:val="single" w:sz="4" w:space="0" w:color="auto"/>
            </w:tcBorders>
            <w:shd w:val="clear" w:color="auto" w:fill="FFFFFF"/>
            <w:vAlign w:val="center"/>
          </w:tcPr>
          <w:p w14:paraId="1751617B" w14:textId="77777777" w:rsidR="00082DA2" w:rsidRPr="00BC77DA" w:rsidRDefault="00082DA2" w:rsidP="00261EA8">
            <w:pPr>
              <w:spacing w:after="0" w:line="360" w:lineRule="auto"/>
              <w:jc w:val="center"/>
              <w:rPr>
                <w:rFonts w:ascii="Times New Roman" w:eastAsia="Calibri" w:hAnsi="Times New Roman"/>
                <w:sz w:val="24"/>
                <w:szCs w:val="24"/>
              </w:rPr>
            </w:pPr>
            <w:r>
              <w:rPr>
                <w:rFonts w:ascii="Times New Roman" w:eastAsia="Calibri" w:hAnsi="Times New Roman"/>
                <w:sz w:val="24"/>
                <w:szCs w:val="24"/>
              </w:rPr>
              <w:t>-</w:t>
            </w:r>
          </w:p>
        </w:tc>
      </w:tr>
      <w:tr w:rsidR="00082DA2" w:rsidRPr="00BC77DA" w14:paraId="0773AD2D" w14:textId="77777777" w:rsidTr="00082DA2">
        <w:trPr>
          <w:jc w:val="center"/>
        </w:trPr>
        <w:tc>
          <w:tcPr>
            <w:tcW w:w="7190" w:type="dxa"/>
            <w:tcBorders>
              <w:top w:val="single" w:sz="4" w:space="0" w:color="auto"/>
              <w:left w:val="single" w:sz="4" w:space="0" w:color="auto"/>
              <w:bottom w:val="single" w:sz="4" w:space="0" w:color="auto"/>
              <w:right w:val="nil"/>
            </w:tcBorders>
            <w:shd w:val="clear" w:color="auto" w:fill="FFFFFF"/>
            <w:vAlign w:val="center"/>
          </w:tcPr>
          <w:p w14:paraId="56D0DAFD" w14:textId="77777777" w:rsidR="00082DA2" w:rsidRPr="00BC77DA" w:rsidRDefault="00082DA2" w:rsidP="00261EA8">
            <w:pPr>
              <w:spacing w:after="0" w:line="360" w:lineRule="auto"/>
              <w:rPr>
                <w:rFonts w:ascii="Times New Roman" w:eastAsia="Calibri" w:hAnsi="Times New Roman"/>
                <w:b/>
                <w:bCs/>
                <w:sz w:val="24"/>
                <w:szCs w:val="24"/>
              </w:rPr>
            </w:pPr>
            <w:r w:rsidRPr="00BC77DA">
              <w:rPr>
                <w:rFonts w:ascii="Times New Roman" w:eastAsia="Calibri" w:hAnsi="Times New Roman"/>
                <w:b/>
                <w:bCs/>
                <w:sz w:val="24"/>
                <w:szCs w:val="24"/>
              </w:rPr>
              <w:t>Промежуточная аттестация</w:t>
            </w:r>
          </w:p>
        </w:tc>
        <w:tc>
          <w:tcPr>
            <w:tcW w:w="2155" w:type="dxa"/>
            <w:tcBorders>
              <w:top w:val="single" w:sz="4" w:space="0" w:color="auto"/>
              <w:left w:val="single" w:sz="4" w:space="0" w:color="auto"/>
              <w:bottom w:val="single" w:sz="4" w:space="0" w:color="auto"/>
              <w:right w:val="single" w:sz="4" w:space="0" w:color="auto"/>
            </w:tcBorders>
            <w:shd w:val="clear" w:color="auto" w:fill="FFFFFF"/>
            <w:vAlign w:val="center"/>
          </w:tcPr>
          <w:p w14:paraId="256DFC45" w14:textId="3D2EF7BF" w:rsidR="00082DA2" w:rsidRPr="00BC77DA" w:rsidRDefault="003E54A9" w:rsidP="00261EA8">
            <w:pPr>
              <w:spacing w:after="0" w:line="360" w:lineRule="auto"/>
              <w:jc w:val="center"/>
              <w:rPr>
                <w:rFonts w:ascii="Times New Roman" w:eastAsia="Calibri" w:hAnsi="Times New Roman"/>
                <w:sz w:val="24"/>
                <w:szCs w:val="24"/>
              </w:rPr>
            </w:pPr>
            <w:r>
              <w:rPr>
                <w:rFonts w:ascii="Times New Roman" w:eastAsia="Calibri" w:hAnsi="Times New Roman"/>
                <w:sz w:val="24"/>
                <w:szCs w:val="24"/>
              </w:rPr>
              <w:t>16</w:t>
            </w:r>
          </w:p>
        </w:tc>
      </w:tr>
    </w:tbl>
    <w:p w14:paraId="7BC73D1C" w14:textId="77777777" w:rsidR="00082DA2" w:rsidRPr="00BC77DA" w:rsidRDefault="00082DA2" w:rsidP="00261EA8">
      <w:pPr>
        <w:spacing w:after="0" w:line="240" w:lineRule="auto"/>
        <w:jc w:val="center"/>
        <w:rPr>
          <w:rFonts w:ascii="Times New Roman" w:eastAsia="Times New Roman" w:hAnsi="Times New Roman"/>
          <w:b/>
          <w:bCs/>
          <w:kern w:val="36"/>
          <w:sz w:val="28"/>
          <w:szCs w:val="28"/>
        </w:rPr>
      </w:pPr>
    </w:p>
    <w:p w14:paraId="258049FE" w14:textId="77777777" w:rsidR="00082DA2" w:rsidRPr="00B14DE9" w:rsidRDefault="00082DA2" w:rsidP="00261EA8">
      <w:pPr>
        <w:spacing w:after="0" w:line="240" w:lineRule="auto"/>
        <w:rPr>
          <w:rFonts w:ascii="Times New Roman" w:eastAsia="Calibri" w:hAnsi="Times New Roman"/>
          <w:sz w:val="20"/>
        </w:rPr>
      </w:pPr>
      <w:r w:rsidRPr="00B14DE9">
        <w:rPr>
          <w:rFonts w:ascii="Times New Roman" w:eastAsia="Times New Roman" w:hAnsi="Times New Roman"/>
          <w:b/>
          <w:bCs/>
          <w:kern w:val="36"/>
          <w:sz w:val="24"/>
          <w:szCs w:val="28"/>
        </w:rPr>
        <w:t>2.2. Тематический план и содержание учебной дисциплины «</w:t>
      </w:r>
      <w:r w:rsidRPr="00B14DE9">
        <w:rPr>
          <w:rFonts w:ascii="Times New Roman" w:eastAsia="Calibri" w:hAnsi="Times New Roman"/>
          <w:b/>
          <w:sz w:val="24"/>
          <w:szCs w:val="28"/>
        </w:rPr>
        <w:t>Экономика отрасли</w:t>
      </w:r>
      <w:r w:rsidRPr="00B14DE9">
        <w:rPr>
          <w:rFonts w:ascii="Times New Roman" w:eastAsia="Times New Roman" w:hAnsi="Times New Roman"/>
          <w:b/>
          <w:bCs/>
          <w:kern w:val="36"/>
          <w:sz w:val="24"/>
          <w:szCs w:val="28"/>
        </w:rPr>
        <w:t>»</w:t>
      </w:r>
    </w:p>
    <w:tbl>
      <w:tblPr>
        <w:tblW w:w="49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2963"/>
        <w:gridCol w:w="2092"/>
        <w:gridCol w:w="961"/>
        <w:gridCol w:w="1222"/>
      </w:tblGrid>
      <w:tr w:rsidR="00082DA2" w:rsidRPr="00271D94" w14:paraId="561213B1" w14:textId="77777777" w:rsidTr="00DB3D5C">
        <w:trPr>
          <w:trHeight w:val="57"/>
          <w:jc w:val="center"/>
        </w:trPr>
        <w:tc>
          <w:tcPr>
            <w:tcW w:w="2448" w:type="dxa"/>
            <w:vAlign w:val="center"/>
          </w:tcPr>
          <w:p w14:paraId="45A361A0" w14:textId="77777777" w:rsidR="00082DA2" w:rsidRPr="00271D94" w:rsidRDefault="00082DA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sz w:val="24"/>
                <w:szCs w:val="24"/>
              </w:rPr>
            </w:pPr>
            <w:r w:rsidRPr="00271D94">
              <w:rPr>
                <w:rFonts w:ascii="Times New Roman" w:eastAsia="Times New Roman" w:hAnsi="Times New Roman"/>
                <w:sz w:val="24"/>
                <w:szCs w:val="24"/>
              </w:rPr>
              <w:t>Наименование разд</w:t>
            </w:r>
            <w:r w:rsidRPr="00271D94">
              <w:rPr>
                <w:rFonts w:ascii="Times New Roman" w:eastAsia="Times New Roman" w:hAnsi="Times New Roman"/>
                <w:sz w:val="24"/>
                <w:szCs w:val="24"/>
              </w:rPr>
              <w:t>е</w:t>
            </w:r>
            <w:r w:rsidRPr="00271D94">
              <w:rPr>
                <w:rFonts w:ascii="Times New Roman" w:eastAsia="Times New Roman" w:hAnsi="Times New Roman"/>
                <w:sz w:val="24"/>
                <w:szCs w:val="24"/>
              </w:rPr>
              <w:t>лов и тем</w:t>
            </w:r>
          </w:p>
        </w:tc>
        <w:tc>
          <w:tcPr>
            <w:tcW w:w="2963" w:type="dxa"/>
            <w:vAlign w:val="center"/>
          </w:tcPr>
          <w:p w14:paraId="27E5147D" w14:textId="77777777" w:rsidR="00082DA2" w:rsidRPr="00271D94" w:rsidRDefault="00082DA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sz w:val="24"/>
                <w:szCs w:val="24"/>
              </w:rPr>
            </w:pPr>
            <w:r w:rsidRPr="00271D94">
              <w:rPr>
                <w:rFonts w:ascii="Times New Roman" w:eastAsia="Times New Roman" w:hAnsi="Times New Roman"/>
                <w:sz w:val="24"/>
                <w:szCs w:val="24"/>
              </w:rPr>
              <w:t>Содержание учебного м</w:t>
            </w:r>
            <w:r w:rsidRPr="00271D94">
              <w:rPr>
                <w:rFonts w:ascii="Times New Roman" w:eastAsia="Times New Roman" w:hAnsi="Times New Roman"/>
                <w:sz w:val="24"/>
                <w:szCs w:val="24"/>
              </w:rPr>
              <w:t>а</w:t>
            </w:r>
            <w:r w:rsidRPr="00271D94">
              <w:rPr>
                <w:rFonts w:ascii="Times New Roman" w:eastAsia="Times New Roman" w:hAnsi="Times New Roman"/>
                <w:sz w:val="24"/>
                <w:szCs w:val="24"/>
              </w:rPr>
              <w:t>териала и формы орган</w:t>
            </w:r>
            <w:r w:rsidRPr="00271D94">
              <w:rPr>
                <w:rFonts w:ascii="Times New Roman" w:eastAsia="Times New Roman" w:hAnsi="Times New Roman"/>
                <w:sz w:val="24"/>
                <w:szCs w:val="24"/>
              </w:rPr>
              <w:t>и</w:t>
            </w:r>
            <w:r w:rsidRPr="00271D94">
              <w:rPr>
                <w:rFonts w:ascii="Times New Roman" w:eastAsia="Times New Roman" w:hAnsi="Times New Roman"/>
                <w:sz w:val="24"/>
                <w:szCs w:val="24"/>
              </w:rPr>
              <w:t>зации деятельности об</w:t>
            </w:r>
            <w:r w:rsidRPr="00271D94">
              <w:rPr>
                <w:rFonts w:ascii="Times New Roman" w:eastAsia="Times New Roman" w:hAnsi="Times New Roman"/>
                <w:sz w:val="24"/>
                <w:szCs w:val="24"/>
              </w:rPr>
              <w:t>у</w:t>
            </w:r>
            <w:r w:rsidRPr="00271D94">
              <w:rPr>
                <w:rFonts w:ascii="Times New Roman" w:eastAsia="Times New Roman" w:hAnsi="Times New Roman"/>
                <w:sz w:val="24"/>
                <w:szCs w:val="24"/>
              </w:rPr>
              <w:t>чающихся</w:t>
            </w:r>
          </w:p>
        </w:tc>
        <w:tc>
          <w:tcPr>
            <w:tcW w:w="2092" w:type="dxa"/>
            <w:shd w:val="clear" w:color="auto" w:fill="auto"/>
            <w:vAlign w:val="center"/>
          </w:tcPr>
          <w:p w14:paraId="1A4FBF54" w14:textId="77777777" w:rsidR="00082DA2" w:rsidRPr="00271D94" w:rsidRDefault="00082DA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sz w:val="24"/>
                <w:szCs w:val="24"/>
              </w:rPr>
            </w:pPr>
            <w:r w:rsidRPr="00271D94">
              <w:rPr>
                <w:rFonts w:ascii="Times New Roman" w:eastAsia="Calibri" w:hAnsi="Times New Roman"/>
                <w:bCs/>
              </w:rPr>
              <w:t>Объем, акад. ч. / в том числе в форме практической по</w:t>
            </w:r>
            <w:r w:rsidRPr="00271D94">
              <w:rPr>
                <w:rFonts w:ascii="Times New Roman" w:eastAsia="Calibri" w:hAnsi="Times New Roman"/>
                <w:bCs/>
              </w:rPr>
              <w:t>д</w:t>
            </w:r>
            <w:r w:rsidRPr="00271D94">
              <w:rPr>
                <w:rFonts w:ascii="Times New Roman" w:eastAsia="Calibri" w:hAnsi="Times New Roman"/>
                <w:bCs/>
              </w:rPr>
              <w:t>готовки, акад. ч.</w:t>
            </w:r>
          </w:p>
        </w:tc>
        <w:tc>
          <w:tcPr>
            <w:tcW w:w="961" w:type="dxa"/>
            <w:vAlign w:val="center"/>
          </w:tcPr>
          <w:p w14:paraId="006BAAAC" w14:textId="77777777" w:rsidR="00082DA2" w:rsidRPr="00271D94" w:rsidRDefault="00082DA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bCs/>
                <w:sz w:val="24"/>
                <w:szCs w:val="24"/>
              </w:rPr>
            </w:pPr>
            <w:r w:rsidRPr="00271D94">
              <w:rPr>
                <w:rFonts w:ascii="Times New Roman" w:eastAsia="Calibri" w:hAnsi="Times New Roman"/>
                <w:bCs/>
                <w:sz w:val="24"/>
                <w:szCs w:val="24"/>
              </w:rPr>
              <w:t>Код ПК, ОК</w:t>
            </w:r>
          </w:p>
        </w:tc>
        <w:tc>
          <w:tcPr>
            <w:tcW w:w="1222" w:type="dxa"/>
            <w:vAlign w:val="center"/>
          </w:tcPr>
          <w:p w14:paraId="3D7F41F4" w14:textId="77777777" w:rsidR="00082DA2" w:rsidRPr="00271D94" w:rsidRDefault="00082DA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bCs/>
                <w:sz w:val="24"/>
                <w:szCs w:val="24"/>
              </w:rPr>
            </w:pPr>
            <w:r w:rsidRPr="00271D94">
              <w:rPr>
                <w:rFonts w:ascii="Times New Roman" w:eastAsia="Calibri" w:hAnsi="Times New Roman"/>
                <w:bCs/>
                <w:sz w:val="24"/>
                <w:szCs w:val="24"/>
              </w:rPr>
              <w:t>Код Н/У/З</w:t>
            </w:r>
          </w:p>
        </w:tc>
      </w:tr>
      <w:tr w:rsidR="00082DA2" w:rsidRPr="00BC77DA" w14:paraId="43E5091F" w14:textId="77777777" w:rsidTr="00DB3D5C">
        <w:trPr>
          <w:trHeight w:val="57"/>
          <w:jc w:val="center"/>
        </w:trPr>
        <w:tc>
          <w:tcPr>
            <w:tcW w:w="2448" w:type="dxa"/>
            <w:vAlign w:val="center"/>
          </w:tcPr>
          <w:p w14:paraId="0E8A61BE" w14:textId="77777777" w:rsidR="00082DA2" w:rsidRPr="00BC77DA" w:rsidRDefault="00082DA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bCs/>
                <w:sz w:val="24"/>
                <w:szCs w:val="24"/>
              </w:rPr>
            </w:pPr>
            <w:r w:rsidRPr="00BC77DA">
              <w:rPr>
                <w:rFonts w:ascii="Times New Roman" w:eastAsia="Times New Roman" w:hAnsi="Times New Roman"/>
                <w:bCs/>
                <w:sz w:val="24"/>
                <w:szCs w:val="24"/>
              </w:rPr>
              <w:t>1</w:t>
            </w:r>
          </w:p>
        </w:tc>
        <w:tc>
          <w:tcPr>
            <w:tcW w:w="2963" w:type="dxa"/>
            <w:vAlign w:val="center"/>
          </w:tcPr>
          <w:p w14:paraId="6DD473D6" w14:textId="77777777" w:rsidR="00082DA2" w:rsidRPr="00BC77DA" w:rsidRDefault="00082DA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bCs/>
                <w:sz w:val="24"/>
                <w:szCs w:val="24"/>
              </w:rPr>
            </w:pPr>
            <w:r w:rsidRPr="00BC77DA">
              <w:rPr>
                <w:rFonts w:ascii="Times New Roman" w:eastAsia="Times New Roman" w:hAnsi="Times New Roman"/>
                <w:bCs/>
                <w:sz w:val="24"/>
                <w:szCs w:val="24"/>
              </w:rPr>
              <w:t>2</w:t>
            </w:r>
          </w:p>
        </w:tc>
        <w:tc>
          <w:tcPr>
            <w:tcW w:w="2092" w:type="dxa"/>
            <w:shd w:val="clear" w:color="auto" w:fill="auto"/>
            <w:vAlign w:val="center"/>
          </w:tcPr>
          <w:p w14:paraId="0A6CD354" w14:textId="77777777" w:rsidR="00082DA2" w:rsidRPr="00BC77DA" w:rsidRDefault="00082DA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bCs/>
                <w:sz w:val="24"/>
                <w:szCs w:val="24"/>
              </w:rPr>
            </w:pPr>
            <w:r w:rsidRPr="00BC77DA">
              <w:rPr>
                <w:rFonts w:ascii="Times New Roman" w:eastAsia="Times New Roman" w:hAnsi="Times New Roman"/>
                <w:bCs/>
                <w:sz w:val="24"/>
                <w:szCs w:val="24"/>
              </w:rPr>
              <w:t>3</w:t>
            </w:r>
          </w:p>
        </w:tc>
        <w:tc>
          <w:tcPr>
            <w:tcW w:w="961" w:type="dxa"/>
            <w:tcBorders>
              <w:bottom w:val="single" w:sz="4" w:space="0" w:color="auto"/>
            </w:tcBorders>
            <w:shd w:val="clear" w:color="auto" w:fill="auto"/>
            <w:vAlign w:val="center"/>
          </w:tcPr>
          <w:p w14:paraId="0BF3F74A" w14:textId="77777777" w:rsidR="00082DA2" w:rsidRPr="00BC77DA" w:rsidRDefault="00082DA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bCs/>
                <w:sz w:val="24"/>
                <w:szCs w:val="24"/>
              </w:rPr>
            </w:pPr>
            <w:r w:rsidRPr="00BC77DA">
              <w:rPr>
                <w:rFonts w:ascii="Times New Roman" w:eastAsia="Times New Roman" w:hAnsi="Times New Roman"/>
                <w:bCs/>
                <w:sz w:val="24"/>
                <w:szCs w:val="24"/>
              </w:rPr>
              <w:t>4</w:t>
            </w:r>
          </w:p>
        </w:tc>
        <w:tc>
          <w:tcPr>
            <w:tcW w:w="1222" w:type="dxa"/>
            <w:tcBorders>
              <w:bottom w:val="single" w:sz="4" w:space="0" w:color="auto"/>
            </w:tcBorders>
          </w:tcPr>
          <w:p w14:paraId="29628715" w14:textId="77777777" w:rsidR="00082DA2" w:rsidRPr="00BC77DA" w:rsidRDefault="00082DA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bCs/>
                <w:sz w:val="24"/>
                <w:szCs w:val="24"/>
              </w:rPr>
            </w:pPr>
          </w:p>
        </w:tc>
      </w:tr>
      <w:tr w:rsidR="00082DA2" w:rsidRPr="00BC77DA" w14:paraId="6A7611C8" w14:textId="77777777" w:rsidTr="00DB3D5C">
        <w:trPr>
          <w:trHeight w:val="57"/>
          <w:jc w:val="center"/>
        </w:trPr>
        <w:tc>
          <w:tcPr>
            <w:tcW w:w="5411" w:type="dxa"/>
            <w:gridSpan w:val="2"/>
          </w:tcPr>
          <w:p w14:paraId="449BB198" w14:textId="77777777" w:rsidR="00082DA2" w:rsidRPr="00BC77DA" w:rsidRDefault="00082DA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b/>
                <w:sz w:val="24"/>
                <w:szCs w:val="24"/>
              </w:rPr>
            </w:pPr>
            <w:r w:rsidRPr="00BC77DA">
              <w:rPr>
                <w:rFonts w:ascii="Times New Roman" w:eastAsia="Times New Roman" w:hAnsi="Times New Roman"/>
                <w:b/>
                <w:sz w:val="24"/>
                <w:szCs w:val="24"/>
              </w:rPr>
              <w:t>Раздел 1. Организация в условиях рынка</w:t>
            </w:r>
          </w:p>
        </w:tc>
        <w:tc>
          <w:tcPr>
            <w:tcW w:w="2092" w:type="dxa"/>
            <w:shd w:val="clear" w:color="auto" w:fill="auto"/>
            <w:vAlign w:val="center"/>
          </w:tcPr>
          <w:p w14:paraId="23F8EB10" w14:textId="77777777" w:rsidR="00082DA2" w:rsidRPr="00BC77DA" w:rsidRDefault="00082DA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b/>
                <w:sz w:val="24"/>
                <w:szCs w:val="24"/>
              </w:rPr>
            </w:pPr>
            <w:r w:rsidRPr="00BC77DA">
              <w:rPr>
                <w:rFonts w:ascii="Times New Roman" w:eastAsia="Times New Roman" w:hAnsi="Times New Roman"/>
                <w:b/>
                <w:sz w:val="24"/>
                <w:szCs w:val="24"/>
              </w:rPr>
              <w:t>2</w:t>
            </w:r>
          </w:p>
        </w:tc>
        <w:tc>
          <w:tcPr>
            <w:tcW w:w="961" w:type="dxa"/>
            <w:shd w:val="clear" w:color="auto" w:fill="auto"/>
            <w:vAlign w:val="center"/>
          </w:tcPr>
          <w:p w14:paraId="1F5E8C4C" w14:textId="77777777" w:rsidR="00082DA2" w:rsidRPr="00BC77DA" w:rsidRDefault="00082DA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bCs/>
                <w:sz w:val="24"/>
                <w:szCs w:val="24"/>
              </w:rPr>
            </w:pPr>
          </w:p>
        </w:tc>
        <w:tc>
          <w:tcPr>
            <w:tcW w:w="1222" w:type="dxa"/>
            <w:shd w:val="clear" w:color="auto" w:fill="auto"/>
          </w:tcPr>
          <w:p w14:paraId="0938FE07" w14:textId="77777777" w:rsidR="00082DA2" w:rsidRPr="00BC77DA" w:rsidRDefault="00082DA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bCs/>
                <w:sz w:val="24"/>
                <w:szCs w:val="24"/>
              </w:rPr>
            </w:pPr>
          </w:p>
        </w:tc>
      </w:tr>
      <w:tr w:rsidR="00082DA2" w:rsidRPr="00BC77DA" w14:paraId="384F7041" w14:textId="77777777" w:rsidTr="00DB3D5C">
        <w:trPr>
          <w:trHeight w:val="50"/>
          <w:jc w:val="center"/>
        </w:trPr>
        <w:tc>
          <w:tcPr>
            <w:tcW w:w="2448" w:type="dxa"/>
            <w:vMerge w:val="restart"/>
          </w:tcPr>
          <w:p w14:paraId="4E950B2F" w14:textId="77777777" w:rsidR="00082DA2" w:rsidRPr="00BC77DA" w:rsidRDefault="00082DA2" w:rsidP="00261EA8">
            <w:pPr>
              <w:autoSpaceDE w:val="0"/>
              <w:autoSpaceDN w:val="0"/>
              <w:adjustRightInd w:val="0"/>
              <w:spacing w:after="0" w:line="240" w:lineRule="auto"/>
              <w:contextualSpacing/>
              <w:rPr>
                <w:rFonts w:ascii="Times New Roman" w:eastAsia="Times New Roman" w:hAnsi="Times New Roman"/>
                <w:b/>
                <w:bCs/>
                <w:sz w:val="24"/>
                <w:szCs w:val="24"/>
              </w:rPr>
            </w:pPr>
            <w:r w:rsidRPr="00BC77DA">
              <w:rPr>
                <w:rFonts w:ascii="Times New Roman" w:eastAsia="Times New Roman" w:hAnsi="Times New Roman"/>
                <w:b/>
                <w:bCs/>
                <w:sz w:val="24"/>
                <w:szCs w:val="24"/>
              </w:rPr>
              <w:t>Тема 1.1. Организ</w:t>
            </w:r>
            <w:r w:rsidRPr="00BC77DA">
              <w:rPr>
                <w:rFonts w:ascii="Times New Roman" w:eastAsia="Times New Roman" w:hAnsi="Times New Roman"/>
                <w:b/>
                <w:bCs/>
                <w:sz w:val="24"/>
                <w:szCs w:val="24"/>
              </w:rPr>
              <w:t>а</w:t>
            </w:r>
            <w:r w:rsidRPr="00BC77DA">
              <w:rPr>
                <w:rFonts w:ascii="Times New Roman" w:eastAsia="Times New Roman" w:hAnsi="Times New Roman"/>
                <w:b/>
                <w:bCs/>
                <w:sz w:val="24"/>
                <w:szCs w:val="24"/>
              </w:rPr>
              <w:t>ция - основное зв</w:t>
            </w:r>
            <w:r w:rsidRPr="00BC77DA">
              <w:rPr>
                <w:rFonts w:ascii="Times New Roman" w:eastAsia="Times New Roman" w:hAnsi="Times New Roman"/>
                <w:b/>
                <w:bCs/>
                <w:sz w:val="24"/>
                <w:szCs w:val="24"/>
              </w:rPr>
              <w:t>е</w:t>
            </w:r>
            <w:r w:rsidRPr="00BC77DA">
              <w:rPr>
                <w:rFonts w:ascii="Times New Roman" w:eastAsia="Times New Roman" w:hAnsi="Times New Roman"/>
                <w:b/>
                <w:bCs/>
                <w:sz w:val="24"/>
                <w:szCs w:val="24"/>
              </w:rPr>
              <w:t>но экономики</w:t>
            </w:r>
          </w:p>
        </w:tc>
        <w:tc>
          <w:tcPr>
            <w:tcW w:w="2963" w:type="dxa"/>
            <w:tcBorders>
              <w:top w:val="single" w:sz="4" w:space="0" w:color="auto"/>
              <w:left w:val="single" w:sz="4" w:space="0" w:color="auto"/>
              <w:bottom w:val="nil"/>
              <w:right w:val="nil"/>
            </w:tcBorders>
            <w:shd w:val="clear" w:color="auto" w:fill="FFFFFF"/>
          </w:tcPr>
          <w:p w14:paraId="46DAE8A2" w14:textId="77777777" w:rsidR="00082DA2" w:rsidRPr="00BC77DA" w:rsidRDefault="00082DA2" w:rsidP="00261EA8">
            <w:pPr>
              <w:autoSpaceDE w:val="0"/>
              <w:autoSpaceDN w:val="0"/>
              <w:adjustRightInd w:val="0"/>
              <w:spacing w:after="0" w:line="240" w:lineRule="auto"/>
              <w:contextualSpacing/>
              <w:rPr>
                <w:rFonts w:ascii="Times New Roman" w:eastAsia="Times New Roman" w:hAnsi="Times New Roman"/>
                <w:b/>
                <w:bCs/>
                <w:sz w:val="24"/>
                <w:szCs w:val="24"/>
              </w:rPr>
            </w:pPr>
            <w:r w:rsidRPr="00BC77DA">
              <w:rPr>
                <w:rFonts w:ascii="Times New Roman" w:eastAsia="Calibri" w:hAnsi="Times New Roman"/>
                <w:b/>
                <w:bCs/>
                <w:sz w:val="24"/>
                <w:szCs w:val="24"/>
              </w:rPr>
              <w:t>Содержание учебного материала</w:t>
            </w:r>
          </w:p>
        </w:tc>
        <w:tc>
          <w:tcPr>
            <w:tcW w:w="2092" w:type="dxa"/>
            <w:tcBorders>
              <w:top w:val="single" w:sz="4" w:space="0" w:color="auto"/>
              <w:left w:val="single" w:sz="4" w:space="0" w:color="auto"/>
              <w:bottom w:val="nil"/>
              <w:right w:val="nil"/>
            </w:tcBorders>
            <w:shd w:val="clear" w:color="auto" w:fill="FFFFFF"/>
            <w:vAlign w:val="center"/>
          </w:tcPr>
          <w:p w14:paraId="571B7188" w14:textId="77777777" w:rsidR="00082DA2" w:rsidRPr="00BC77DA" w:rsidRDefault="00082DA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b/>
                <w:sz w:val="24"/>
                <w:szCs w:val="24"/>
              </w:rPr>
            </w:pPr>
            <w:r w:rsidRPr="00BC77DA">
              <w:rPr>
                <w:rFonts w:ascii="Times New Roman" w:eastAsia="Calibri" w:hAnsi="Times New Roman"/>
                <w:b/>
                <w:sz w:val="24"/>
                <w:szCs w:val="24"/>
              </w:rPr>
              <w:t>2</w:t>
            </w:r>
          </w:p>
        </w:tc>
        <w:tc>
          <w:tcPr>
            <w:tcW w:w="961" w:type="dxa"/>
            <w:vMerge w:val="restart"/>
            <w:shd w:val="clear" w:color="auto" w:fill="auto"/>
          </w:tcPr>
          <w:p w14:paraId="52DF50B6" w14:textId="77777777" w:rsidR="00082DA2"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ПК 1.1.</w:t>
            </w:r>
          </w:p>
          <w:p w14:paraId="5C283BF1" w14:textId="77777777" w:rsidR="00082DA2" w:rsidRDefault="00082DA2" w:rsidP="00261EA8">
            <w:pPr>
              <w:spacing w:after="0" w:line="240" w:lineRule="auto"/>
              <w:jc w:val="center"/>
              <w:rPr>
                <w:rFonts w:ascii="Times New Roman" w:eastAsia="Calibri" w:hAnsi="Times New Roman"/>
                <w:sz w:val="24"/>
                <w:szCs w:val="24"/>
              </w:rPr>
            </w:pPr>
          </w:p>
          <w:p w14:paraId="0E9086FD" w14:textId="77777777" w:rsidR="00082DA2" w:rsidRDefault="00082DA2" w:rsidP="00261EA8">
            <w:pPr>
              <w:spacing w:after="0" w:line="240" w:lineRule="auto"/>
              <w:jc w:val="center"/>
              <w:rPr>
                <w:rFonts w:ascii="Times New Roman" w:eastAsia="Calibri" w:hAnsi="Times New Roman"/>
                <w:sz w:val="24"/>
                <w:szCs w:val="24"/>
              </w:rPr>
            </w:pPr>
          </w:p>
          <w:p w14:paraId="599743BE" w14:textId="77777777" w:rsidR="00082DA2" w:rsidRDefault="00082DA2" w:rsidP="00261EA8">
            <w:pPr>
              <w:spacing w:after="0" w:line="240" w:lineRule="auto"/>
              <w:jc w:val="center"/>
              <w:rPr>
                <w:rFonts w:ascii="Times New Roman" w:eastAsia="Calibri" w:hAnsi="Times New Roman"/>
                <w:sz w:val="24"/>
                <w:szCs w:val="24"/>
              </w:rPr>
            </w:pPr>
          </w:p>
          <w:p w14:paraId="1B0EB3D5" w14:textId="77777777" w:rsidR="00082DA2" w:rsidRDefault="00082DA2" w:rsidP="00261EA8">
            <w:pPr>
              <w:spacing w:after="0" w:line="240" w:lineRule="auto"/>
              <w:jc w:val="center"/>
              <w:rPr>
                <w:rFonts w:ascii="Times New Roman" w:eastAsia="Calibri" w:hAnsi="Times New Roman"/>
                <w:sz w:val="24"/>
                <w:szCs w:val="24"/>
              </w:rPr>
            </w:pPr>
          </w:p>
          <w:p w14:paraId="1E15A3C2" w14:textId="77777777" w:rsidR="00082DA2" w:rsidRDefault="00082DA2" w:rsidP="00261EA8">
            <w:pPr>
              <w:spacing w:after="0" w:line="240" w:lineRule="auto"/>
              <w:jc w:val="center"/>
              <w:rPr>
                <w:rFonts w:ascii="Times New Roman" w:eastAsia="Calibri" w:hAnsi="Times New Roman"/>
                <w:sz w:val="24"/>
                <w:szCs w:val="24"/>
              </w:rPr>
            </w:pPr>
          </w:p>
          <w:p w14:paraId="3F3817DA" w14:textId="77777777" w:rsidR="00082DA2" w:rsidRDefault="00082DA2" w:rsidP="00261EA8">
            <w:pPr>
              <w:spacing w:after="0" w:line="240" w:lineRule="auto"/>
              <w:jc w:val="center"/>
              <w:rPr>
                <w:rFonts w:ascii="Times New Roman" w:eastAsia="Calibri" w:hAnsi="Times New Roman"/>
                <w:sz w:val="24"/>
                <w:szCs w:val="24"/>
              </w:rPr>
            </w:pPr>
          </w:p>
          <w:p w14:paraId="65F7DFE2" w14:textId="77777777" w:rsidR="00082DA2" w:rsidRDefault="00082DA2" w:rsidP="00261EA8">
            <w:pPr>
              <w:spacing w:after="0" w:line="240" w:lineRule="auto"/>
              <w:jc w:val="center"/>
              <w:rPr>
                <w:rFonts w:ascii="Times New Roman" w:eastAsia="Calibri" w:hAnsi="Times New Roman"/>
                <w:sz w:val="24"/>
                <w:szCs w:val="24"/>
              </w:rPr>
            </w:pPr>
          </w:p>
          <w:p w14:paraId="7154CB33" w14:textId="77777777" w:rsidR="00082DA2" w:rsidRDefault="00082DA2" w:rsidP="00261EA8">
            <w:pPr>
              <w:spacing w:after="0" w:line="240" w:lineRule="auto"/>
              <w:jc w:val="center"/>
              <w:rPr>
                <w:rFonts w:ascii="Times New Roman" w:eastAsia="Calibri" w:hAnsi="Times New Roman"/>
                <w:sz w:val="24"/>
                <w:szCs w:val="24"/>
              </w:rPr>
            </w:pPr>
          </w:p>
          <w:p w14:paraId="5D044528" w14:textId="77777777" w:rsidR="00082DA2" w:rsidRDefault="00082DA2" w:rsidP="00261EA8">
            <w:pPr>
              <w:spacing w:after="0" w:line="240" w:lineRule="auto"/>
              <w:jc w:val="center"/>
              <w:rPr>
                <w:rFonts w:ascii="Times New Roman" w:eastAsia="Calibri" w:hAnsi="Times New Roman"/>
                <w:sz w:val="24"/>
                <w:szCs w:val="24"/>
              </w:rPr>
            </w:pPr>
          </w:p>
          <w:p w14:paraId="07DE0373" w14:textId="77777777" w:rsidR="00082DA2" w:rsidRDefault="00082DA2" w:rsidP="00261EA8">
            <w:pPr>
              <w:spacing w:after="0" w:line="240" w:lineRule="auto"/>
              <w:jc w:val="center"/>
              <w:rPr>
                <w:rFonts w:ascii="Times New Roman" w:eastAsia="Calibri" w:hAnsi="Times New Roman"/>
                <w:sz w:val="24"/>
                <w:szCs w:val="24"/>
              </w:rPr>
            </w:pPr>
          </w:p>
          <w:p w14:paraId="6B37062D" w14:textId="77777777" w:rsidR="00082DA2" w:rsidRPr="00BC77D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ОК 11</w:t>
            </w:r>
          </w:p>
        </w:tc>
        <w:tc>
          <w:tcPr>
            <w:tcW w:w="1222" w:type="dxa"/>
            <w:vMerge w:val="restart"/>
            <w:shd w:val="clear" w:color="auto" w:fill="auto"/>
          </w:tcPr>
          <w:p w14:paraId="38F4DD6A"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 1.1.01 </w:t>
            </w:r>
          </w:p>
          <w:p w14:paraId="24DF0918"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 1.1.02 </w:t>
            </w:r>
          </w:p>
          <w:p w14:paraId="1B6CB28A" w14:textId="77777777" w:rsidR="00082DA2"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У 1.1.03</w:t>
            </w:r>
          </w:p>
          <w:p w14:paraId="340A2349"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1.1.01 </w:t>
            </w:r>
          </w:p>
          <w:p w14:paraId="03F8887B"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1.1.02 </w:t>
            </w:r>
          </w:p>
          <w:p w14:paraId="70988BCE"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1.1.03 </w:t>
            </w:r>
          </w:p>
          <w:p w14:paraId="273855B9"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1.1.04 </w:t>
            </w:r>
          </w:p>
          <w:p w14:paraId="373D65A9"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1.1.05 </w:t>
            </w:r>
          </w:p>
          <w:p w14:paraId="4971DADD"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1.1.06 </w:t>
            </w:r>
          </w:p>
          <w:p w14:paraId="2FE61B4A"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1.1.07 </w:t>
            </w:r>
          </w:p>
          <w:p w14:paraId="29B1B8E8" w14:textId="77777777" w:rsidR="00082DA2"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З 1.1.08</w:t>
            </w:r>
          </w:p>
          <w:p w14:paraId="220F59A6"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Уо 11.01 </w:t>
            </w:r>
          </w:p>
          <w:p w14:paraId="41EF0614"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Уо 11.02 </w:t>
            </w:r>
          </w:p>
          <w:p w14:paraId="09C8FFC4"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Уо 11.03 </w:t>
            </w:r>
          </w:p>
          <w:p w14:paraId="7F08B527"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Уо 11.04 </w:t>
            </w:r>
          </w:p>
          <w:p w14:paraId="0C1A86CB"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Уо 11.05</w:t>
            </w:r>
          </w:p>
          <w:p w14:paraId="70B1C354" w14:textId="77777777" w:rsidR="00082DA2"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Уо 11.06</w:t>
            </w:r>
          </w:p>
          <w:p w14:paraId="6E9F6673"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Зо 11.01 </w:t>
            </w:r>
          </w:p>
          <w:p w14:paraId="742A2A35"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Зо 11.02 </w:t>
            </w:r>
          </w:p>
          <w:p w14:paraId="10A22AC5" w14:textId="77777777" w:rsidR="00082DA2" w:rsidRPr="00BC77D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Зо 11.03</w:t>
            </w:r>
          </w:p>
        </w:tc>
      </w:tr>
      <w:tr w:rsidR="00082DA2" w:rsidRPr="00BC77DA" w14:paraId="3499E614" w14:textId="77777777" w:rsidTr="00DB3D5C">
        <w:trPr>
          <w:trHeight w:val="1020"/>
          <w:jc w:val="center"/>
        </w:trPr>
        <w:tc>
          <w:tcPr>
            <w:tcW w:w="2448" w:type="dxa"/>
            <w:vMerge/>
            <w:tcBorders>
              <w:bottom w:val="single" w:sz="4" w:space="0" w:color="auto"/>
            </w:tcBorders>
          </w:tcPr>
          <w:p w14:paraId="5A92394A" w14:textId="77777777" w:rsidR="00082DA2" w:rsidRPr="00BC77DA" w:rsidRDefault="00082DA2" w:rsidP="00261EA8">
            <w:pPr>
              <w:autoSpaceDE w:val="0"/>
              <w:autoSpaceDN w:val="0"/>
              <w:adjustRightInd w:val="0"/>
              <w:spacing w:after="0" w:line="240" w:lineRule="auto"/>
              <w:contextualSpacing/>
              <w:rPr>
                <w:rFonts w:ascii="Times New Roman" w:eastAsia="Times New Roman" w:hAnsi="Times New Roman"/>
                <w:sz w:val="24"/>
                <w:szCs w:val="24"/>
              </w:rPr>
            </w:pPr>
          </w:p>
        </w:tc>
        <w:tc>
          <w:tcPr>
            <w:tcW w:w="2963" w:type="dxa"/>
            <w:tcBorders>
              <w:top w:val="single" w:sz="4" w:space="0" w:color="auto"/>
              <w:left w:val="single" w:sz="4" w:space="0" w:color="auto"/>
              <w:bottom w:val="single" w:sz="4" w:space="0" w:color="auto"/>
              <w:right w:val="nil"/>
            </w:tcBorders>
            <w:shd w:val="clear" w:color="auto" w:fill="FFFFFF"/>
          </w:tcPr>
          <w:p w14:paraId="36ACB742" w14:textId="77777777" w:rsidR="00082DA2" w:rsidRPr="00BC77DA" w:rsidRDefault="00082DA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bCs/>
                <w:sz w:val="24"/>
                <w:szCs w:val="24"/>
              </w:rPr>
            </w:pPr>
            <w:r w:rsidRPr="00BC77DA">
              <w:rPr>
                <w:rFonts w:ascii="Times New Roman" w:eastAsia="Calibri" w:hAnsi="Times New Roman"/>
                <w:sz w:val="24"/>
                <w:szCs w:val="24"/>
              </w:rPr>
              <w:t>Предпринимательская д</w:t>
            </w:r>
            <w:r w:rsidRPr="00BC77DA">
              <w:rPr>
                <w:rFonts w:ascii="Times New Roman" w:eastAsia="Calibri" w:hAnsi="Times New Roman"/>
                <w:sz w:val="24"/>
                <w:szCs w:val="24"/>
              </w:rPr>
              <w:t>е</w:t>
            </w:r>
            <w:r w:rsidRPr="00BC77DA">
              <w:rPr>
                <w:rFonts w:ascii="Times New Roman" w:eastAsia="Calibri" w:hAnsi="Times New Roman"/>
                <w:sz w:val="24"/>
                <w:szCs w:val="24"/>
              </w:rPr>
              <w:t>ятельность: сущность, в</w:t>
            </w:r>
            <w:r w:rsidRPr="00BC77DA">
              <w:rPr>
                <w:rFonts w:ascii="Times New Roman" w:eastAsia="Calibri" w:hAnsi="Times New Roman"/>
                <w:sz w:val="24"/>
                <w:szCs w:val="24"/>
              </w:rPr>
              <w:t>и</w:t>
            </w:r>
            <w:r w:rsidRPr="00BC77DA">
              <w:rPr>
                <w:rFonts w:ascii="Times New Roman" w:eastAsia="Calibri" w:hAnsi="Times New Roman"/>
                <w:sz w:val="24"/>
                <w:szCs w:val="24"/>
              </w:rPr>
              <w:t>ды. Организация: понятие и классификация. Орган</w:t>
            </w:r>
            <w:r w:rsidRPr="00BC77DA">
              <w:rPr>
                <w:rFonts w:ascii="Times New Roman" w:eastAsia="Calibri" w:hAnsi="Times New Roman"/>
                <w:sz w:val="24"/>
                <w:szCs w:val="24"/>
              </w:rPr>
              <w:t>и</w:t>
            </w:r>
            <w:r w:rsidRPr="00BC77DA">
              <w:rPr>
                <w:rFonts w:ascii="Times New Roman" w:eastAsia="Calibri" w:hAnsi="Times New Roman"/>
                <w:sz w:val="24"/>
                <w:szCs w:val="24"/>
              </w:rPr>
              <w:t>зационно - правовые фо</w:t>
            </w:r>
            <w:r w:rsidRPr="00BC77DA">
              <w:rPr>
                <w:rFonts w:ascii="Times New Roman" w:eastAsia="Calibri" w:hAnsi="Times New Roman"/>
                <w:sz w:val="24"/>
                <w:szCs w:val="24"/>
              </w:rPr>
              <w:t>р</w:t>
            </w:r>
            <w:r w:rsidRPr="00BC77DA">
              <w:rPr>
                <w:rFonts w:ascii="Times New Roman" w:eastAsia="Calibri" w:hAnsi="Times New Roman"/>
                <w:sz w:val="24"/>
                <w:szCs w:val="24"/>
              </w:rPr>
              <w:t>мы организаций. Объед</w:t>
            </w:r>
            <w:r w:rsidRPr="00BC77DA">
              <w:rPr>
                <w:rFonts w:ascii="Times New Roman" w:eastAsia="Calibri" w:hAnsi="Times New Roman"/>
                <w:sz w:val="24"/>
                <w:szCs w:val="24"/>
              </w:rPr>
              <w:t>и</w:t>
            </w:r>
            <w:r w:rsidRPr="00BC77DA">
              <w:rPr>
                <w:rFonts w:ascii="Times New Roman" w:eastAsia="Calibri" w:hAnsi="Times New Roman"/>
                <w:sz w:val="24"/>
                <w:szCs w:val="24"/>
              </w:rPr>
              <w:t>нения организаций.</w:t>
            </w:r>
          </w:p>
        </w:tc>
        <w:tc>
          <w:tcPr>
            <w:tcW w:w="2092" w:type="dxa"/>
            <w:tcBorders>
              <w:top w:val="single" w:sz="4" w:space="0" w:color="auto"/>
              <w:left w:val="single" w:sz="4" w:space="0" w:color="auto"/>
              <w:bottom w:val="nil"/>
              <w:right w:val="nil"/>
            </w:tcBorders>
            <w:shd w:val="clear" w:color="auto" w:fill="FFFFFF"/>
            <w:vAlign w:val="center"/>
          </w:tcPr>
          <w:p w14:paraId="1AFF1D9F" w14:textId="77777777" w:rsidR="00082DA2" w:rsidRPr="00BC77DA" w:rsidRDefault="00082DA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bCs/>
                <w:sz w:val="24"/>
                <w:szCs w:val="24"/>
              </w:rPr>
            </w:pPr>
            <w:r w:rsidRPr="00BC77DA">
              <w:rPr>
                <w:rFonts w:ascii="Times New Roman" w:eastAsia="Calibri" w:hAnsi="Times New Roman"/>
                <w:sz w:val="24"/>
                <w:szCs w:val="24"/>
              </w:rPr>
              <w:t>2</w:t>
            </w:r>
          </w:p>
        </w:tc>
        <w:tc>
          <w:tcPr>
            <w:tcW w:w="961" w:type="dxa"/>
            <w:vMerge/>
            <w:shd w:val="clear" w:color="auto" w:fill="auto"/>
            <w:vAlign w:val="center"/>
          </w:tcPr>
          <w:p w14:paraId="48200A8B" w14:textId="77777777" w:rsidR="00082DA2" w:rsidRPr="00BC77DA" w:rsidRDefault="00082DA2" w:rsidP="00261EA8">
            <w:pPr>
              <w:spacing w:after="0" w:line="240" w:lineRule="auto"/>
              <w:jc w:val="center"/>
              <w:rPr>
                <w:rFonts w:ascii="Times New Roman" w:eastAsia="Calibri" w:hAnsi="Times New Roman"/>
                <w:sz w:val="24"/>
                <w:szCs w:val="24"/>
              </w:rPr>
            </w:pPr>
          </w:p>
        </w:tc>
        <w:tc>
          <w:tcPr>
            <w:tcW w:w="1222" w:type="dxa"/>
            <w:vMerge/>
            <w:shd w:val="clear" w:color="auto" w:fill="auto"/>
          </w:tcPr>
          <w:p w14:paraId="10414FAA" w14:textId="77777777" w:rsidR="00082DA2" w:rsidRPr="00BC77DA" w:rsidRDefault="00082DA2" w:rsidP="00261EA8">
            <w:pPr>
              <w:spacing w:after="0" w:line="240" w:lineRule="auto"/>
              <w:jc w:val="center"/>
              <w:rPr>
                <w:rFonts w:ascii="Times New Roman" w:eastAsia="Calibri" w:hAnsi="Times New Roman"/>
                <w:sz w:val="24"/>
                <w:szCs w:val="24"/>
              </w:rPr>
            </w:pPr>
          </w:p>
        </w:tc>
      </w:tr>
      <w:tr w:rsidR="00082DA2" w:rsidRPr="00BC77DA" w14:paraId="446CFF41" w14:textId="77777777" w:rsidTr="00DB3D5C">
        <w:trPr>
          <w:trHeight w:val="50"/>
          <w:jc w:val="center"/>
        </w:trPr>
        <w:tc>
          <w:tcPr>
            <w:tcW w:w="5411" w:type="dxa"/>
            <w:gridSpan w:val="2"/>
            <w:tcBorders>
              <w:top w:val="single" w:sz="4" w:space="0" w:color="auto"/>
              <w:left w:val="single" w:sz="4" w:space="0" w:color="auto"/>
              <w:bottom w:val="single" w:sz="4" w:space="0" w:color="auto"/>
              <w:right w:val="nil"/>
            </w:tcBorders>
            <w:shd w:val="clear" w:color="auto" w:fill="FFFFFF"/>
          </w:tcPr>
          <w:p w14:paraId="0F1C6562" w14:textId="77777777" w:rsidR="00082DA2" w:rsidRPr="00BC77DA" w:rsidRDefault="00082DA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sz w:val="24"/>
                <w:szCs w:val="24"/>
              </w:rPr>
            </w:pPr>
            <w:r w:rsidRPr="00BC77DA">
              <w:rPr>
                <w:rFonts w:ascii="Times New Roman" w:eastAsia="Calibri" w:hAnsi="Times New Roman"/>
                <w:b/>
                <w:bCs/>
                <w:sz w:val="24"/>
                <w:szCs w:val="24"/>
              </w:rPr>
              <w:t>Раздел 2. Материально-техническая база орг</w:t>
            </w:r>
            <w:r w:rsidRPr="00BC77DA">
              <w:rPr>
                <w:rFonts w:ascii="Times New Roman" w:eastAsia="Calibri" w:hAnsi="Times New Roman"/>
                <w:b/>
                <w:bCs/>
                <w:sz w:val="24"/>
                <w:szCs w:val="24"/>
              </w:rPr>
              <w:t>а</w:t>
            </w:r>
            <w:r w:rsidRPr="00BC77DA">
              <w:rPr>
                <w:rFonts w:ascii="Times New Roman" w:eastAsia="Calibri" w:hAnsi="Times New Roman"/>
                <w:b/>
                <w:bCs/>
                <w:sz w:val="24"/>
                <w:szCs w:val="24"/>
              </w:rPr>
              <w:t>низации</w:t>
            </w:r>
          </w:p>
        </w:tc>
        <w:tc>
          <w:tcPr>
            <w:tcW w:w="2092" w:type="dxa"/>
            <w:tcBorders>
              <w:top w:val="single" w:sz="4" w:space="0" w:color="auto"/>
              <w:left w:val="single" w:sz="4" w:space="0" w:color="auto"/>
              <w:bottom w:val="nil"/>
              <w:right w:val="nil"/>
            </w:tcBorders>
            <w:shd w:val="clear" w:color="auto" w:fill="FFFFFF"/>
            <w:vAlign w:val="center"/>
          </w:tcPr>
          <w:p w14:paraId="4F6A2B74" w14:textId="77777777" w:rsidR="00082DA2" w:rsidRPr="00BC77DA" w:rsidRDefault="00082DA2" w:rsidP="00261EA8">
            <w:pPr>
              <w:autoSpaceDE w:val="0"/>
              <w:autoSpaceDN w:val="0"/>
              <w:adjustRightInd w:val="0"/>
              <w:spacing w:after="0" w:line="240" w:lineRule="auto"/>
              <w:contextualSpacing/>
              <w:jc w:val="center"/>
              <w:rPr>
                <w:rFonts w:ascii="Times New Roman" w:eastAsia="Calibri" w:hAnsi="Times New Roman"/>
                <w:b/>
                <w:bCs/>
                <w:sz w:val="24"/>
                <w:szCs w:val="24"/>
              </w:rPr>
            </w:pPr>
            <w:r>
              <w:rPr>
                <w:rFonts w:ascii="Times New Roman" w:eastAsia="Calibri" w:hAnsi="Times New Roman"/>
                <w:b/>
                <w:bCs/>
                <w:sz w:val="24"/>
                <w:szCs w:val="24"/>
              </w:rPr>
              <w:t>10</w:t>
            </w:r>
          </w:p>
        </w:tc>
        <w:tc>
          <w:tcPr>
            <w:tcW w:w="961" w:type="dxa"/>
            <w:shd w:val="clear" w:color="auto" w:fill="auto"/>
            <w:vAlign w:val="center"/>
          </w:tcPr>
          <w:p w14:paraId="3711EC97" w14:textId="77777777" w:rsidR="00082DA2" w:rsidRPr="00BC77DA" w:rsidRDefault="00082DA2" w:rsidP="00261EA8">
            <w:pPr>
              <w:spacing w:after="0" w:line="240" w:lineRule="auto"/>
              <w:jc w:val="center"/>
              <w:rPr>
                <w:rFonts w:ascii="Times New Roman" w:eastAsia="Calibri" w:hAnsi="Times New Roman"/>
                <w:sz w:val="24"/>
                <w:szCs w:val="24"/>
              </w:rPr>
            </w:pPr>
          </w:p>
        </w:tc>
        <w:tc>
          <w:tcPr>
            <w:tcW w:w="1222" w:type="dxa"/>
            <w:shd w:val="clear" w:color="auto" w:fill="auto"/>
          </w:tcPr>
          <w:p w14:paraId="45AE2277" w14:textId="77777777" w:rsidR="00082DA2" w:rsidRPr="00BC77DA" w:rsidRDefault="00082DA2" w:rsidP="00261EA8">
            <w:pPr>
              <w:spacing w:after="0" w:line="240" w:lineRule="auto"/>
              <w:jc w:val="center"/>
              <w:rPr>
                <w:rFonts w:ascii="Times New Roman" w:eastAsia="Calibri" w:hAnsi="Times New Roman"/>
                <w:sz w:val="24"/>
                <w:szCs w:val="24"/>
              </w:rPr>
            </w:pPr>
          </w:p>
        </w:tc>
      </w:tr>
      <w:tr w:rsidR="00082DA2" w:rsidRPr="00BC77DA" w14:paraId="0068A7A5" w14:textId="77777777" w:rsidTr="00DB3D5C">
        <w:trPr>
          <w:trHeight w:val="50"/>
          <w:jc w:val="center"/>
        </w:trPr>
        <w:tc>
          <w:tcPr>
            <w:tcW w:w="2448" w:type="dxa"/>
            <w:vMerge w:val="restart"/>
            <w:tcBorders>
              <w:top w:val="single" w:sz="4" w:space="0" w:color="auto"/>
            </w:tcBorders>
          </w:tcPr>
          <w:p w14:paraId="24893A28" w14:textId="77777777" w:rsidR="00082DA2" w:rsidRPr="00BC77DA" w:rsidRDefault="00082DA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b/>
                <w:bCs/>
                <w:sz w:val="24"/>
                <w:szCs w:val="24"/>
              </w:rPr>
            </w:pPr>
            <w:r w:rsidRPr="00BC77DA">
              <w:rPr>
                <w:rFonts w:ascii="Times New Roman" w:eastAsia="Times New Roman" w:hAnsi="Times New Roman"/>
                <w:b/>
                <w:bCs/>
                <w:sz w:val="24"/>
                <w:szCs w:val="24"/>
              </w:rPr>
              <w:t>Тема 2.1. Основной капитал и его роль в производстве</w:t>
            </w:r>
          </w:p>
        </w:tc>
        <w:tc>
          <w:tcPr>
            <w:tcW w:w="2963" w:type="dxa"/>
            <w:tcBorders>
              <w:top w:val="single" w:sz="4" w:space="0" w:color="auto"/>
              <w:left w:val="single" w:sz="4" w:space="0" w:color="auto"/>
              <w:bottom w:val="nil"/>
              <w:right w:val="nil"/>
            </w:tcBorders>
            <w:shd w:val="clear" w:color="auto" w:fill="FFFFFF"/>
          </w:tcPr>
          <w:p w14:paraId="3F88C655" w14:textId="77777777" w:rsidR="00082DA2" w:rsidRPr="00BC77DA" w:rsidRDefault="00082DA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b/>
                <w:bCs/>
                <w:i/>
                <w:sz w:val="24"/>
                <w:szCs w:val="24"/>
              </w:rPr>
            </w:pPr>
            <w:r w:rsidRPr="00BC77DA">
              <w:rPr>
                <w:rFonts w:ascii="Times New Roman" w:eastAsia="Calibri" w:hAnsi="Times New Roman"/>
                <w:b/>
                <w:bCs/>
                <w:sz w:val="24"/>
                <w:szCs w:val="24"/>
              </w:rPr>
              <w:t>Содержание учебного материала</w:t>
            </w:r>
          </w:p>
        </w:tc>
        <w:tc>
          <w:tcPr>
            <w:tcW w:w="2092" w:type="dxa"/>
            <w:tcBorders>
              <w:top w:val="single" w:sz="4" w:space="0" w:color="auto"/>
              <w:left w:val="single" w:sz="4" w:space="0" w:color="auto"/>
              <w:bottom w:val="nil"/>
              <w:right w:val="nil"/>
            </w:tcBorders>
            <w:shd w:val="clear" w:color="auto" w:fill="FFFFFF"/>
            <w:vAlign w:val="center"/>
          </w:tcPr>
          <w:p w14:paraId="7D2D6E63" w14:textId="77777777" w:rsidR="00082DA2" w:rsidRPr="00BC77DA" w:rsidRDefault="00082DA2" w:rsidP="00261EA8">
            <w:pPr>
              <w:autoSpaceDE w:val="0"/>
              <w:autoSpaceDN w:val="0"/>
              <w:adjustRightInd w:val="0"/>
              <w:spacing w:after="0" w:line="240" w:lineRule="auto"/>
              <w:contextualSpacing/>
              <w:jc w:val="center"/>
              <w:rPr>
                <w:rFonts w:ascii="Times New Roman" w:eastAsia="Times New Roman" w:hAnsi="Times New Roman"/>
                <w:b/>
                <w:bCs/>
                <w:sz w:val="24"/>
                <w:szCs w:val="24"/>
              </w:rPr>
            </w:pPr>
            <w:r>
              <w:rPr>
                <w:rFonts w:ascii="Times New Roman" w:eastAsia="Times New Roman" w:hAnsi="Times New Roman"/>
                <w:b/>
                <w:bCs/>
                <w:sz w:val="24"/>
                <w:szCs w:val="24"/>
              </w:rPr>
              <w:t>6</w:t>
            </w:r>
            <w:r w:rsidRPr="00BC77DA">
              <w:rPr>
                <w:rFonts w:ascii="Times New Roman" w:eastAsia="Times New Roman" w:hAnsi="Times New Roman"/>
                <w:b/>
                <w:bCs/>
                <w:sz w:val="24"/>
                <w:szCs w:val="24"/>
              </w:rPr>
              <w:t>/</w:t>
            </w:r>
            <w:r>
              <w:rPr>
                <w:rFonts w:ascii="Times New Roman" w:eastAsia="Times New Roman" w:hAnsi="Times New Roman"/>
                <w:b/>
                <w:bCs/>
                <w:sz w:val="24"/>
                <w:szCs w:val="24"/>
              </w:rPr>
              <w:t>4</w:t>
            </w:r>
          </w:p>
        </w:tc>
        <w:tc>
          <w:tcPr>
            <w:tcW w:w="961" w:type="dxa"/>
            <w:vMerge w:val="restart"/>
            <w:shd w:val="clear" w:color="auto" w:fill="auto"/>
          </w:tcPr>
          <w:p w14:paraId="52F0BF0E" w14:textId="77777777" w:rsidR="00082DA2"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ПК 1.1.</w:t>
            </w:r>
          </w:p>
          <w:p w14:paraId="78DE55EC" w14:textId="77777777" w:rsidR="00082DA2" w:rsidRDefault="00082DA2" w:rsidP="00261EA8">
            <w:pPr>
              <w:spacing w:after="0" w:line="240" w:lineRule="auto"/>
              <w:jc w:val="center"/>
              <w:rPr>
                <w:rFonts w:ascii="Times New Roman" w:eastAsia="Calibri" w:hAnsi="Times New Roman"/>
                <w:sz w:val="24"/>
                <w:szCs w:val="24"/>
              </w:rPr>
            </w:pPr>
          </w:p>
          <w:p w14:paraId="049336C6" w14:textId="77777777" w:rsidR="00082DA2" w:rsidRDefault="00082DA2" w:rsidP="00261EA8">
            <w:pPr>
              <w:spacing w:after="0" w:line="240" w:lineRule="auto"/>
              <w:jc w:val="center"/>
              <w:rPr>
                <w:rFonts w:ascii="Times New Roman" w:eastAsia="Calibri" w:hAnsi="Times New Roman"/>
                <w:sz w:val="24"/>
                <w:szCs w:val="24"/>
              </w:rPr>
            </w:pPr>
          </w:p>
          <w:p w14:paraId="1EA8FD1C" w14:textId="77777777" w:rsidR="00082DA2" w:rsidRDefault="00082DA2" w:rsidP="00261EA8">
            <w:pPr>
              <w:spacing w:after="0" w:line="240" w:lineRule="auto"/>
              <w:jc w:val="center"/>
              <w:rPr>
                <w:rFonts w:ascii="Times New Roman" w:eastAsia="Calibri" w:hAnsi="Times New Roman"/>
                <w:sz w:val="24"/>
                <w:szCs w:val="24"/>
              </w:rPr>
            </w:pPr>
          </w:p>
          <w:p w14:paraId="5402D0F8" w14:textId="77777777" w:rsidR="00082DA2" w:rsidRDefault="00082DA2" w:rsidP="00261EA8">
            <w:pPr>
              <w:spacing w:after="0" w:line="240" w:lineRule="auto"/>
              <w:jc w:val="center"/>
              <w:rPr>
                <w:rFonts w:ascii="Times New Roman" w:eastAsia="Calibri" w:hAnsi="Times New Roman"/>
                <w:sz w:val="24"/>
                <w:szCs w:val="24"/>
              </w:rPr>
            </w:pPr>
          </w:p>
          <w:p w14:paraId="0B17A3F9" w14:textId="77777777" w:rsidR="00082DA2" w:rsidRDefault="00082DA2" w:rsidP="00261EA8">
            <w:pPr>
              <w:spacing w:after="0" w:line="240" w:lineRule="auto"/>
              <w:jc w:val="center"/>
              <w:rPr>
                <w:rFonts w:ascii="Times New Roman" w:eastAsia="Calibri" w:hAnsi="Times New Roman"/>
                <w:sz w:val="24"/>
                <w:szCs w:val="24"/>
              </w:rPr>
            </w:pPr>
          </w:p>
          <w:p w14:paraId="24FA2DD3" w14:textId="77777777" w:rsidR="00082DA2" w:rsidRDefault="00082DA2" w:rsidP="00261EA8">
            <w:pPr>
              <w:spacing w:after="0" w:line="240" w:lineRule="auto"/>
              <w:jc w:val="center"/>
              <w:rPr>
                <w:rFonts w:ascii="Times New Roman" w:eastAsia="Calibri" w:hAnsi="Times New Roman"/>
                <w:sz w:val="24"/>
                <w:szCs w:val="24"/>
              </w:rPr>
            </w:pPr>
          </w:p>
          <w:p w14:paraId="2CBCAB21" w14:textId="77777777" w:rsidR="00082DA2" w:rsidRDefault="00082DA2" w:rsidP="00261EA8">
            <w:pPr>
              <w:spacing w:after="0" w:line="240" w:lineRule="auto"/>
              <w:jc w:val="center"/>
              <w:rPr>
                <w:rFonts w:ascii="Times New Roman" w:eastAsia="Calibri" w:hAnsi="Times New Roman"/>
                <w:sz w:val="24"/>
                <w:szCs w:val="24"/>
              </w:rPr>
            </w:pPr>
          </w:p>
          <w:p w14:paraId="5CFDE2A9" w14:textId="77777777" w:rsidR="00082DA2" w:rsidRDefault="00082DA2" w:rsidP="00261EA8">
            <w:pPr>
              <w:spacing w:after="0" w:line="240" w:lineRule="auto"/>
              <w:jc w:val="center"/>
              <w:rPr>
                <w:rFonts w:ascii="Times New Roman" w:eastAsia="Calibri" w:hAnsi="Times New Roman"/>
                <w:sz w:val="24"/>
                <w:szCs w:val="24"/>
              </w:rPr>
            </w:pPr>
          </w:p>
          <w:p w14:paraId="12ED46C9" w14:textId="77777777" w:rsidR="00082DA2" w:rsidRDefault="00082DA2" w:rsidP="00261EA8">
            <w:pPr>
              <w:spacing w:after="0" w:line="240" w:lineRule="auto"/>
              <w:jc w:val="center"/>
              <w:rPr>
                <w:rFonts w:ascii="Times New Roman" w:eastAsia="Calibri" w:hAnsi="Times New Roman"/>
                <w:sz w:val="24"/>
                <w:szCs w:val="24"/>
              </w:rPr>
            </w:pPr>
          </w:p>
          <w:p w14:paraId="33C15B3F" w14:textId="77777777" w:rsidR="00082DA2" w:rsidRDefault="00082DA2" w:rsidP="00261EA8">
            <w:pPr>
              <w:spacing w:after="0" w:line="240" w:lineRule="auto"/>
              <w:jc w:val="center"/>
              <w:rPr>
                <w:rFonts w:ascii="Times New Roman" w:eastAsia="Calibri" w:hAnsi="Times New Roman"/>
                <w:sz w:val="24"/>
                <w:szCs w:val="24"/>
              </w:rPr>
            </w:pPr>
          </w:p>
          <w:p w14:paraId="1BD64BA4" w14:textId="77777777" w:rsidR="00082DA2" w:rsidRPr="00BC77D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ОК 11</w:t>
            </w:r>
          </w:p>
        </w:tc>
        <w:tc>
          <w:tcPr>
            <w:tcW w:w="1222" w:type="dxa"/>
            <w:vMerge w:val="restart"/>
            <w:shd w:val="clear" w:color="auto" w:fill="auto"/>
          </w:tcPr>
          <w:p w14:paraId="07209E8F"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lastRenderedPageBreak/>
              <w:t xml:space="preserve">У 1.1.01 </w:t>
            </w:r>
          </w:p>
          <w:p w14:paraId="096F8E79"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 1.1.02 </w:t>
            </w:r>
          </w:p>
          <w:p w14:paraId="17B9661E" w14:textId="77777777" w:rsidR="00082DA2"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У 1.1.03</w:t>
            </w:r>
          </w:p>
          <w:p w14:paraId="3E8F3C2E"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1.1.01 </w:t>
            </w:r>
          </w:p>
          <w:p w14:paraId="18047BCB"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1.1.02 </w:t>
            </w:r>
          </w:p>
          <w:p w14:paraId="7F0DCE5E"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1.1.03 </w:t>
            </w:r>
          </w:p>
          <w:p w14:paraId="4FB2F21F"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1.1.04 </w:t>
            </w:r>
          </w:p>
          <w:p w14:paraId="1EFF6069"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1.1.05 </w:t>
            </w:r>
          </w:p>
          <w:p w14:paraId="46226B1E"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lastRenderedPageBreak/>
              <w:t xml:space="preserve">З 1.1.06 </w:t>
            </w:r>
          </w:p>
          <w:p w14:paraId="317448F9"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1.1.07 </w:t>
            </w:r>
          </w:p>
          <w:p w14:paraId="55204196" w14:textId="77777777" w:rsidR="00082DA2"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З 1.1.08</w:t>
            </w:r>
          </w:p>
          <w:p w14:paraId="5180FC1F"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Уо 11.01 </w:t>
            </w:r>
          </w:p>
          <w:p w14:paraId="5C5508ED"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Уо 11.02 </w:t>
            </w:r>
          </w:p>
          <w:p w14:paraId="454459DE"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Уо 11.03 </w:t>
            </w:r>
          </w:p>
          <w:p w14:paraId="6A387775"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Уо 11.04 </w:t>
            </w:r>
          </w:p>
          <w:p w14:paraId="134BAD3B"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Уо 11.05</w:t>
            </w:r>
          </w:p>
          <w:p w14:paraId="59416F39" w14:textId="77777777" w:rsidR="00082DA2"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Уо 11.06</w:t>
            </w:r>
          </w:p>
          <w:p w14:paraId="3E54BFCA"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Зо 11.01 </w:t>
            </w:r>
          </w:p>
          <w:p w14:paraId="544E794E"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Зо 11.02 </w:t>
            </w:r>
          </w:p>
          <w:p w14:paraId="619085C4" w14:textId="77777777" w:rsidR="00082DA2" w:rsidRPr="00BC77D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Зо 11.03</w:t>
            </w:r>
          </w:p>
        </w:tc>
      </w:tr>
      <w:tr w:rsidR="00082DA2" w:rsidRPr="00BC77DA" w14:paraId="04291744" w14:textId="77777777" w:rsidTr="00DB3D5C">
        <w:trPr>
          <w:trHeight w:val="606"/>
          <w:jc w:val="center"/>
        </w:trPr>
        <w:tc>
          <w:tcPr>
            <w:tcW w:w="2448" w:type="dxa"/>
            <w:vMerge/>
          </w:tcPr>
          <w:p w14:paraId="49F40695" w14:textId="77777777" w:rsidR="00082DA2" w:rsidRPr="00BC77DA" w:rsidRDefault="00082DA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sz w:val="24"/>
                <w:szCs w:val="24"/>
              </w:rPr>
            </w:pPr>
          </w:p>
        </w:tc>
        <w:tc>
          <w:tcPr>
            <w:tcW w:w="2963" w:type="dxa"/>
            <w:tcBorders>
              <w:top w:val="single" w:sz="4" w:space="0" w:color="auto"/>
              <w:left w:val="single" w:sz="4" w:space="0" w:color="auto"/>
              <w:bottom w:val="nil"/>
              <w:right w:val="nil"/>
            </w:tcBorders>
            <w:shd w:val="clear" w:color="auto" w:fill="FFFFFF"/>
          </w:tcPr>
          <w:p w14:paraId="31AD7153" w14:textId="77777777" w:rsidR="00082DA2" w:rsidRPr="00BC77DA" w:rsidRDefault="00082DA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bCs/>
                <w:i/>
                <w:sz w:val="24"/>
                <w:szCs w:val="24"/>
              </w:rPr>
            </w:pPr>
            <w:r w:rsidRPr="00BC77DA">
              <w:rPr>
                <w:rFonts w:ascii="Times New Roman" w:eastAsia="Calibri" w:hAnsi="Times New Roman"/>
                <w:sz w:val="24"/>
                <w:szCs w:val="24"/>
              </w:rPr>
              <w:t>Понятие, состав и стру</w:t>
            </w:r>
            <w:r w:rsidRPr="00BC77DA">
              <w:rPr>
                <w:rFonts w:ascii="Times New Roman" w:eastAsia="Calibri" w:hAnsi="Times New Roman"/>
                <w:sz w:val="24"/>
                <w:szCs w:val="24"/>
              </w:rPr>
              <w:t>к</w:t>
            </w:r>
            <w:r w:rsidRPr="00BC77DA">
              <w:rPr>
                <w:rFonts w:ascii="Times New Roman" w:eastAsia="Calibri" w:hAnsi="Times New Roman"/>
                <w:sz w:val="24"/>
                <w:szCs w:val="24"/>
              </w:rPr>
              <w:t>тура основных средств. Износ и амортизация о</w:t>
            </w:r>
            <w:r w:rsidRPr="00BC77DA">
              <w:rPr>
                <w:rFonts w:ascii="Times New Roman" w:eastAsia="Calibri" w:hAnsi="Times New Roman"/>
                <w:sz w:val="24"/>
                <w:szCs w:val="24"/>
              </w:rPr>
              <w:t>с</w:t>
            </w:r>
            <w:r w:rsidRPr="00BC77DA">
              <w:rPr>
                <w:rFonts w:ascii="Times New Roman" w:eastAsia="Calibri" w:hAnsi="Times New Roman"/>
                <w:sz w:val="24"/>
                <w:szCs w:val="24"/>
              </w:rPr>
              <w:t>новных средств. Показ</w:t>
            </w:r>
            <w:r w:rsidRPr="00BC77DA">
              <w:rPr>
                <w:rFonts w:ascii="Times New Roman" w:eastAsia="Calibri" w:hAnsi="Times New Roman"/>
                <w:sz w:val="24"/>
                <w:szCs w:val="24"/>
              </w:rPr>
              <w:t>а</w:t>
            </w:r>
            <w:r w:rsidRPr="00BC77DA">
              <w:rPr>
                <w:rFonts w:ascii="Times New Roman" w:eastAsia="Calibri" w:hAnsi="Times New Roman"/>
                <w:sz w:val="24"/>
                <w:szCs w:val="24"/>
              </w:rPr>
              <w:t>тели эффективности и</w:t>
            </w:r>
            <w:r w:rsidRPr="00BC77DA">
              <w:rPr>
                <w:rFonts w:ascii="Times New Roman" w:eastAsia="Calibri" w:hAnsi="Times New Roman"/>
                <w:sz w:val="24"/>
                <w:szCs w:val="24"/>
              </w:rPr>
              <w:t>с</w:t>
            </w:r>
            <w:r w:rsidRPr="00BC77DA">
              <w:rPr>
                <w:rFonts w:ascii="Times New Roman" w:eastAsia="Calibri" w:hAnsi="Times New Roman"/>
                <w:sz w:val="24"/>
                <w:szCs w:val="24"/>
              </w:rPr>
              <w:t xml:space="preserve">пользования основных </w:t>
            </w:r>
            <w:r w:rsidRPr="00BC77DA">
              <w:rPr>
                <w:rFonts w:ascii="Times New Roman" w:eastAsia="Calibri" w:hAnsi="Times New Roman"/>
                <w:sz w:val="24"/>
                <w:szCs w:val="24"/>
              </w:rPr>
              <w:lastRenderedPageBreak/>
              <w:t>средств. Нематериальные активы.</w:t>
            </w:r>
          </w:p>
        </w:tc>
        <w:tc>
          <w:tcPr>
            <w:tcW w:w="2092" w:type="dxa"/>
            <w:tcBorders>
              <w:top w:val="single" w:sz="4" w:space="0" w:color="auto"/>
              <w:left w:val="single" w:sz="4" w:space="0" w:color="auto"/>
              <w:bottom w:val="nil"/>
              <w:right w:val="nil"/>
            </w:tcBorders>
            <w:shd w:val="clear" w:color="auto" w:fill="FFFFFF"/>
            <w:vAlign w:val="center"/>
          </w:tcPr>
          <w:p w14:paraId="65E1544B" w14:textId="77777777" w:rsidR="00082DA2" w:rsidRPr="00BC77DA" w:rsidRDefault="00082DA2" w:rsidP="00261EA8">
            <w:pPr>
              <w:autoSpaceDE w:val="0"/>
              <w:autoSpaceDN w:val="0"/>
              <w:adjustRightInd w:val="0"/>
              <w:spacing w:after="0" w:line="240" w:lineRule="auto"/>
              <w:contextualSpacing/>
              <w:jc w:val="center"/>
              <w:rPr>
                <w:rFonts w:ascii="Times New Roman" w:eastAsia="Times New Roman" w:hAnsi="Times New Roman"/>
                <w:bCs/>
                <w:sz w:val="24"/>
                <w:szCs w:val="24"/>
              </w:rPr>
            </w:pPr>
            <w:r w:rsidRPr="00BC77DA">
              <w:rPr>
                <w:rFonts w:ascii="Times New Roman" w:eastAsia="Calibri" w:hAnsi="Times New Roman"/>
                <w:sz w:val="24"/>
                <w:szCs w:val="24"/>
              </w:rPr>
              <w:lastRenderedPageBreak/>
              <w:t>2</w:t>
            </w:r>
          </w:p>
        </w:tc>
        <w:tc>
          <w:tcPr>
            <w:tcW w:w="961" w:type="dxa"/>
            <w:vMerge/>
            <w:shd w:val="clear" w:color="auto" w:fill="auto"/>
            <w:vAlign w:val="center"/>
          </w:tcPr>
          <w:p w14:paraId="106BA49B" w14:textId="77777777" w:rsidR="00082DA2" w:rsidRPr="00BC77DA" w:rsidRDefault="00082DA2" w:rsidP="00261EA8">
            <w:pPr>
              <w:spacing w:after="0" w:line="240" w:lineRule="auto"/>
              <w:jc w:val="center"/>
              <w:rPr>
                <w:rFonts w:ascii="Times New Roman" w:eastAsia="Calibri" w:hAnsi="Times New Roman"/>
                <w:sz w:val="24"/>
                <w:szCs w:val="24"/>
              </w:rPr>
            </w:pPr>
          </w:p>
        </w:tc>
        <w:tc>
          <w:tcPr>
            <w:tcW w:w="1222" w:type="dxa"/>
            <w:vMerge/>
            <w:shd w:val="clear" w:color="auto" w:fill="auto"/>
          </w:tcPr>
          <w:p w14:paraId="0C967C3E" w14:textId="77777777" w:rsidR="00082DA2" w:rsidRPr="00BC77DA" w:rsidRDefault="00082DA2" w:rsidP="00261EA8">
            <w:pPr>
              <w:spacing w:after="0" w:line="240" w:lineRule="auto"/>
              <w:jc w:val="center"/>
              <w:rPr>
                <w:rFonts w:ascii="Times New Roman" w:eastAsia="Calibri" w:hAnsi="Times New Roman"/>
                <w:sz w:val="24"/>
                <w:szCs w:val="24"/>
              </w:rPr>
            </w:pPr>
          </w:p>
        </w:tc>
      </w:tr>
      <w:tr w:rsidR="00082DA2" w:rsidRPr="00BC77DA" w14:paraId="374DE90D" w14:textId="77777777" w:rsidTr="00DB3D5C">
        <w:trPr>
          <w:trHeight w:val="74"/>
          <w:jc w:val="center"/>
        </w:trPr>
        <w:tc>
          <w:tcPr>
            <w:tcW w:w="2448" w:type="dxa"/>
            <w:vMerge/>
          </w:tcPr>
          <w:p w14:paraId="376E3CC8" w14:textId="77777777" w:rsidR="00082DA2" w:rsidRPr="00BC77DA" w:rsidRDefault="00082DA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sz w:val="24"/>
                <w:szCs w:val="24"/>
              </w:rPr>
            </w:pPr>
          </w:p>
        </w:tc>
        <w:tc>
          <w:tcPr>
            <w:tcW w:w="2963" w:type="dxa"/>
            <w:tcBorders>
              <w:top w:val="single" w:sz="4" w:space="0" w:color="auto"/>
              <w:left w:val="single" w:sz="4" w:space="0" w:color="auto"/>
              <w:bottom w:val="nil"/>
              <w:right w:val="nil"/>
            </w:tcBorders>
            <w:shd w:val="clear" w:color="auto" w:fill="FFFFFF"/>
          </w:tcPr>
          <w:p w14:paraId="1B1E9D86" w14:textId="77777777" w:rsidR="00082DA2" w:rsidRPr="00BC77DA" w:rsidRDefault="00082DA2" w:rsidP="00261EA8">
            <w:pPr>
              <w:spacing w:after="0" w:line="240" w:lineRule="auto"/>
              <w:contextualSpacing/>
              <w:rPr>
                <w:rFonts w:ascii="Times New Roman" w:eastAsia="Times New Roman" w:hAnsi="Times New Roman"/>
                <w:b/>
                <w:bCs/>
                <w:sz w:val="24"/>
                <w:szCs w:val="24"/>
              </w:rPr>
            </w:pPr>
            <w:r w:rsidRPr="00BC77DA">
              <w:rPr>
                <w:rFonts w:ascii="Times New Roman" w:eastAsia="Calibri" w:hAnsi="Times New Roman"/>
                <w:b/>
                <w:bCs/>
                <w:sz w:val="24"/>
                <w:szCs w:val="24"/>
              </w:rPr>
              <w:t>В том числе практич</w:t>
            </w:r>
            <w:r w:rsidRPr="00BC77DA">
              <w:rPr>
                <w:rFonts w:ascii="Times New Roman" w:eastAsia="Calibri" w:hAnsi="Times New Roman"/>
                <w:b/>
                <w:bCs/>
                <w:sz w:val="24"/>
                <w:szCs w:val="24"/>
              </w:rPr>
              <w:t>е</w:t>
            </w:r>
            <w:r w:rsidRPr="00BC77DA">
              <w:rPr>
                <w:rFonts w:ascii="Times New Roman" w:eastAsia="Calibri" w:hAnsi="Times New Roman"/>
                <w:b/>
                <w:bCs/>
                <w:sz w:val="24"/>
                <w:szCs w:val="24"/>
              </w:rPr>
              <w:t>ских занятий</w:t>
            </w:r>
          </w:p>
        </w:tc>
        <w:tc>
          <w:tcPr>
            <w:tcW w:w="2092" w:type="dxa"/>
            <w:tcBorders>
              <w:top w:val="single" w:sz="4" w:space="0" w:color="auto"/>
              <w:left w:val="single" w:sz="4" w:space="0" w:color="auto"/>
              <w:bottom w:val="nil"/>
              <w:right w:val="nil"/>
            </w:tcBorders>
            <w:shd w:val="clear" w:color="auto" w:fill="FFFFFF"/>
            <w:vAlign w:val="center"/>
          </w:tcPr>
          <w:p w14:paraId="008DE17E" w14:textId="77777777" w:rsidR="00082DA2" w:rsidRPr="00BC77DA" w:rsidRDefault="00082DA2" w:rsidP="00261EA8">
            <w:pPr>
              <w:autoSpaceDE w:val="0"/>
              <w:autoSpaceDN w:val="0"/>
              <w:adjustRightInd w:val="0"/>
              <w:spacing w:after="0" w:line="240" w:lineRule="auto"/>
              <w:contextualSpacing/>
              <w:jc w:val="center"/>
              <w:rPr>
                <w:rFonts w:ascii="Times New Roman" w:eastAsia="Times New Roman" w:hAnsi="Times New Roman"/>
                <w:b/>
                <w:bCs/>
                <w:sz w:val="24"/>
                <w:szCs w:val="24"/>
              </w:rPr>
            </w:pPr>
            <w:r>
              <w:rPr>
                <w:rFonts w:ascii="Times New Roman" w:eastAsia="Times New Roman" w:hAnsi="Times New Roman"/>
                <w:b/>
                <w:bCs/>
                <w:sz w:val="24"/>
                <w:szCs w:val="24"/>
              </w:rPr>
              <w:t>4</w:t>
            </w:r>
          </w:p>
        </w:tc>
        <w:tc>
          <w:tcPr>
            <w:tcW w:w="961" w:type="dxa"/>
            <w:vMerge/>
            <w:shd w:val="clear" w:color="auto" w:fill="auto"/>
            <w:vAlign w:val="center"/>
          </w:tcPr>
          <w:p w14:paraId="5E106102" w14:textId="77777777" w:rsidR="00082DA2" w:rsidRPr="00BC77DA" w:rsidRDefault="00082DA2" w:rsidP="00261EA8">
            <w:pPr>
              <w:spacing w:after="0" w:line="240" w:lineRule="auto"/>
              <w:jc w:val="center"/>
              <w:rPr>
                <w:rFonts w:ascii="Times New Roman" w:eastAsia="Calibri" w:hAnsi="Times New Roman"/>
                <w:sz w:val="24"/>
                <w:szCs w:val="24"/>
              </w:rPr>
            </w:pPr>
          </w:p>
        </w:tc>
        <w:tc>
          <w:tcPr>
            <w:tcW w:w="1222" w:type="dxa"/>
            <w:vMerge/>
            <w:shd w:val="clear" w:color="auto" w:fill="auto"/>
          </w:tcPr>
          <w:p w14:paraId="35667972" w14:textId="77777777" w:rsidR="00082DA2" w:rsidRPr="00BC77DA" w:rsidRDefault="00082DA2" w:rsidP="00261EA8">
            <w:pPr>
              <w:spacing w:after="0" w:line="240" w:lineRule="auto"/>
              <w:jc w:val="center"/>
              <w:rPr>
                <w:rFonts w:ascii="Times New Roman" w:eastAsia="Calibri" w:hAnsi="Times New Roman"/>
                <w:sz w:val="24"/>
                <w:szCs w:val="24"/>
              </w:rPr>
            </w:pPr>
          </w:p>
        </w:tc>
      </w:tr>
      <w:tr w:rsidR="00082DA2" w:rsidRPr="00BC77DA" w14:paraId="334FFA86" w14:textId="77777777" w:rsidTr="00DB3D5C">
        <w:trPr>
          <w:trHeight w:val="1865"/>
          <w:jc w:val="center"/>
        </w:trPr>
        <w:tc>
          <w:tcPr>
            <w:tcW w:w="2448" w:type="dxa"/>
            <w:vMerge/>
          </w:tcPr>
          <w:p w14:paraId="42F25B02" w14:textId="77777777" w:rsidR="00082DA2" w:rsidRPr="00BC77DA" w:rsidRDefault="00082DA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sz w:val="24"/>
                <w:szCs w:val="24"/>
              </w:rPr>
            </w:pPr>
          </w:p>
        </w:tc>
        <w:tc>
          <w:tcPr>
            <w:tcW w:w="2963" w:type="dxa"/>
            <w:tcBorders>
              <w:top w:val="single" w:sz="4" w:space="0" w:color="auto"/>
              <w:left w:val="single" w:sz="4" w:space="0" w:color="auto"/>
              <w:bottom w:val="nil"/>
              <w:right w:val="nil"/>
            </w:tcBorders>
            <w:shd w:val="clear" w:color="auto" w:fill="FFFFFF"/>
          </w:tcPr>
          <w:p w14:paraId="669A39E9" w14:textId="77777777" w:rsidR="00082DA2" w:rsidRPr="00BC77DA" w:rsidRDefault="00082DA2" w:rsidP="00261EA8">
            <w:pPr>
              <w:widowControl w:val="0"/>
              <w:spacing w:after="0" w:line="240" w:lineRule="auto"/>
              <w:rPr>
                <w:rFonts w:ascii="Times New Roman" w:eastAsia="Calibri" w:hAnsi="Times New Roman"/>
                <w:sz w:val="24"/>
                <w:szCs w:val="24"/>
              </w:rPr>
            </w:pPr>
            <w:r w:rsidRPr="00BC77DA">
              <w:rPr>
                <w:rFonts w:ascii="Times New Roman" w:eastAsia="Calibri" w:hAnsi="Times New Roman"/>
                <w:sz w:val="24"/>
                <w:szCs w:val="24"/>
              </w:rPr>
              <w:t>Практическое занятие:</w:t>
            </w:r>
          </w:p>
          <w:p w14:paraId="45AC85D9" w14:textId="77777777" w:rsidR="00082DA2" w:rsidRPr="00BC77DA" w:rsidRDefault="00082DA2" w:rsidP="00261EA8">
            <w:pPr>
              <w:widowControl w:val="0"/>
              <w:spacing w:after="0" w:line="240" w:lineRule="auto"/>
              <w:rPr>
                <w:rFonts w:ascii="Times New Roman" w:eastAsia="Calibri" w:hAnsi="Times New Roman"/>
                <w:sz w:val="24"/>
                <w:szCs w:val="24"/>
              </w:rPr>
            </w:pPr>
            <w:r w:rsidRPr="00BC77DA">
              <w:rPr>
                <w:rFonts w:ascii="Times New Roman" w:eastAsia="Calibri" w:hAnsi="Times New Roman"/>
                <w:sz w:val="24"/>
                <w:szCs w:val="24"/>
              </w:rPr>
              <w:t>Расчёт среднегодовой стоимости основных средств и амортизацио</w:t>
            </w:r>
            <w:r w:rsidRPr="00BC77DA">
              <w:rPr>
                <w:rFonts w:ascii="Times New Roman" w:eastAsia="Calibri" w:hAnsi="Times New Roman"/>
                <w:sz w:val="24"/>
                <w:szCs w:val="24"/>
              </w:rPr>
              <w:t>н</w:t>
            </w:r>
            <w:r w:rsidRPr="00BC77DA">
              <w:rPr>
                <w:rFonts w:ascii="Times New Roman" w:eastAsia="Calibri" w:hAnsi="Times New Roman"/>
                <w:sz w:val="24"/>
                <w:szCs w:val="24"/>
              </w:rPr>
              <w:t>ных отчислений.</w:t>
            </w:r>
          </w:p>
          <w:p w14:paraId="0697A662" w14:textId="77777777" w:rsidR="00082DA2" w:rsidRPr="00BC77DA" w:rsidRDefault="00082DA2" w:rsidP="00261EA8">
            <w:pPr>
              <w:widowControl w:val="0"/>
              <w:spacing w:after="0" w:line="240" w:lineRule="auto"/>
              <w:rPr>
                <w:rFonts w:ascii="Times New Roman" w:eastAsia="Calibri" w:hAnsi="Times New Roman"/>
                <w:sz w:val="24"/>
                <w:szCs w:val="24"/>
              </w:rPr>
            </w:pPr>
            <w:r w:rsidRPr="00BC77DA">
              <w:rPr>
                <w:rFonts w:ascii="Times New Roman" w:eastAsia="Calibri" w:hAnsi="Times New Roman"/>
                <w:sz w:val="24"/>
                <w:szCs w:val="24"/>
              </w:rPr>
              <w:t>Практическое занятие:</w:t>
            </w:r>
          </w:p>
          <w:p w14:paraId="02D6BB32" w14:textId="77777777" w:rsidR="00082DA2" w:rsidRPr="00BC77DA" w:rsidRDefault="00082DA2" w:rsidP="00261EA8">
            <w:pPr>
              <w:spacing w:after="0" w:line="240" w:lineRule="auto"/>
              <w:contextualSpacing/>
              <w:rPr>
                <w:rFonts w:ascii="Times New Roman" w:eastAsia="Times New Roman" w:hAnsi="Times New Roman"/>
                <w:sz w:val="24"/>
                <w:szCs w:val="24"/>
              </w:rPr>
            </w:pPr>
            <w:r w:rsidRPr="00BC77DA">
              <w:rPr>
                <w:rFonts w:ascii="Times New Roman" w:eastAsia="Calibri" w:hAnsi="Times New Roman"/>
                <w:sz w:val="24"/>
                <w:szCs w:val="24"/>
              </w:rPr>
              <w:t>Расчёт показателей и</w:t>
            </w:r>
            <w:r w:rsidRPr="00BC77DA">
              <w:rPr>
                <w:rFonts w:ascii="Times New Roman" w:eastAsia="Calibri" w:hAnsi="Times New Roman"/>
                <w:sz w:val="24"/>
                <w:szCs w:val="24"/>
              </w:rPr>
              <w:t>с</w:t>
            </w:r>
            <w:r w:rsidRPr="00BC77DA">
              <w:rPr>
                <w:rFonts w:ascii="Times New Roman" w:eastAsia="Calibri" w:hAnsi="Times New Roman"/>
                <w:sz w:val="24"/>
                <w:szCs w:val="24"/>
              </w:rPr>
              <w:t>пользования и эффекти</w:t>
            </w:r>
            <w:r w:rsidRPr="00BC77DA">
              <w:rPr>
                <w:rFonts w:ascii="Times New Roman" w:eastAsia="Calibri" w:hAnsi="Times New Roman"/>
                <w:sz w:val="24"/>
                <w:szCs w:val="24"/>
              </w:rPr>
              <w:t>в</w:t>
            </w:r>
            <w:r w:rsidRPr="00BC77DA">
              <w:rPr>
                <w:rFonts w:ascii="Times New Roman" w:eastAsia="Calibri" w:hAnsi="Times New Roman"/>
                <w:sz w:val="24"/>
                <w:szCs w:val="24"/>
              </w:rPr>
              <w:t>ности использования о</w:t>
            </w:r>
            <w:r w:rsidRPr="00BC77DA">
              <w:rPr>
                <w:rFonts w:ascii="Times New Roman" w:eastAsia="Calibri" w:hAnsi="Times New Roman"/>
                <w:sz w:val="24"/>
                <w:szCs w:val="24"/>
              </w:rPr>
              <w:t>с</w:t>
            </w:r>
            <w:r w:rsidRPr="00BC77DA">
              <w:rPr>
                <w:rFonts w:ascii="Times New Roman" w:eastAsia="Calibri" w:hAnsi="Times New Roman"/>
                <w:sz w:val="24"/>
                <w:szCs w:val="24"/>
              </w:rPr>
              <w:t>новных средств.</w:t>
            </w:r>
          </w:p>
        </w:tc>
        <w:tc>
          <w:tcPr>
            <w:tcW w:w="2092" w:type="dxa"/>
            <w:tcBorders>
              <w:top w:val="single" w:sz="4" w:space="0" w:color="auto"/>
              <w:left w:val="single" w:sz="4" w:space="0" w:color="auto"/>
              <w:bottom w:val="nil"/>
              <w:right w:val="nil"/>
            </w:tcBorders>
            <w:shd w:val="clear" w:color="auto" w:fill="FFFFFF"/>
            <w:vAlign w:val="center"/>
          </w:tcPr>
          <w:p w14:paraId="02D82C7C" w14:textId="77777777" w:rsidR="00082DA2" w:rsidRPr="00BC77DA" w:rsidRDefault="00082DA2" w:rsidP="00261EA8">
            <w:pPr>
              <w:widowControl w:val="0"/>
              <w:spacing w:after="0" w:line="240" w:lineRule="auto"/>
              <w:jc w:val="center"/>
              <w:rPr>
                <w:rFonts w:ascii="Times New Roman" w:eastAsia="Calibri" w:hAnsi="Times New Roman"/>
                <w:sz w:val="24"/>
                <w:szCs w:val="24"/>
              </w:rPr>
            </w:pPr>
          </w:p>
          <w:p w14:paraId="3A2F30D2" w14:textId="77777777" w:rsidR="00082DA2" w:rsidRPr="00BC77DA" w:rsidRDefault="00082DA2" w:rsidP="00261EA8">
            <w:pPr>
              <w:widowControl w:val="0"/>
              <w:spacing w:after="0" w:line="240" w:lineRule="auto"/>
              <w:jc w:val="center"/>
              <w:rPr>
                <w:rFonts w:ascii="Times New Roman" w:eastAsia="Calibri" w:hAnsi="Times New Roman"/>
                <w:sz w:val="24"/>
                <w:szCs w:val="24"/>
              </w:rPr>
            </w:pPr>
          </w:p>
          <w:p w14:paraId="3F70B35D" w14:textId="77777777" w:rsidR="00082DA2" w:rsidRPr="00BC77DA" w:rsidRDefault="00082DA2" w:rsidP="00261EA8">
            <w:pPr>
              <w:widowControl w:val="0"/>
              <w:spacing w:after="0" w:line="240" w:lineRule="auto"/>
              <w:jc w:val="center"/>
              <w:rPr>
                <w:rFonts w:ascii="Times New Roman" w:eastAsia="Calibri" w:hAnsi="Times New Roman"/>
                <w:sz w:val="24"/>
                <w:szCs w:val="24"/>
              </w:rPr>
            </w:pPr>
          </w:p>
          <w:p w14:paraId="619DC921" w14:textId="77777777" w:rsidR="00082DA2" w:rsidRPr="00BC77DA" w:rsidRDefault="00082DA2" w:rsidP="00261EA8">
            <w:pPr>
              <w:autoSpaceDE w:val="0"/>
              <w:autoSpaceDN w:val="0"/>
              <w:adjustRightInd w:val="0"/>
              <w:spacing w:after="0" w:line="240" w:lineRule="auto"/>
              <w:contextualSpacing/>
              <w:jc w:val="center"/>
              <w:rPr>
                <w:rFonts w:ascii="Times New Roman" w:eastAsia="Times New Roman" w:hAnsi="Times New Roman"/>
                <w:bCs/>
                <w:sz w:val="24"/>
                <w:szCs w:val="24"/>
              </w:rPr>
            </w:pPr>
            <w:r w:rsidRPr="00BC77DA">
              <w:rPr>
                <w:rFonts w:ascii="Times New Roman" w:eastAsia="Times New Roman" w:hAnsi="Times New Roman"/>
                <w:bCs/>
                <w:sz w:val="24"/>
                <w:szCs w:val="24"/>
              </w:rPr>
              <w:t>4</w:t>
            </w:r>
          </w:p>
        </w:tc>
        <w:tc>
          <w:tcPr>
            <w:tcW w:w="961" w:type="dxa"/>
            <w:vMerge/>
            <w:shd w:val="clear" w:color="auto" w:fill="auto"/>
            <w:vAlign w:val="center"/>
          </w:tcPr>
          <w:p w14:paraId="7D39E8BA" w14:textId="77777777" w:rsidR="00082DA2" w:rsidRPr="00BC77DA" w:rsidRDefault="00082DA2" w:rsidP="00261EA8">
            <w:pPr>
              <w:spacing w:after="0" w:line="240" w:lineRule="auto"/>
              <w:jc w:val="center"/>
              <w:rPr>
                <w:rFonts w:ascii="Times New Roman" w:eastAsia="Calibri" w:hAnsi="Times New Roman"/>
                <w:sz w:val="24"/>
                <w:szCs w:val="24"/>
              </w:rPr>
            </w:pPr>
          </w:p>
        </w:tc>
        <w:tc>
          <w:tcPr>
            <w:tcW w:w="1222" w:type="dxa"/>
            <w:vMerge/>
            <w:shd w:val="clear" w:color="auto" w:fill="auto"/>
          </w:tcPr>
          <w:p w14:paraId="31A21D6F" w14:textId="77777777" w:rsidR="00082DA2" w:rsidRPr="00BC77DA" w:rsidRDefault="00082DA2" w:rsidP="00261EA8">
            <w:pPr>
              <w:spacing w:after="0" w:line="240" w:lineRule="auto"/>
              <w:jc w:val="center"/>
              <w:rPr>
                <w:rFonts w:ascii="Times New Roman" w:eastAsia="Calibri" w:hAnsi="Times New Roman"/>
                <w:sz w:val="24"/>
                <w:szCs w:val="24"/>
              </w:rPr>
            </w:pPr>
          </w:p>
        </w:tc>
      </w:tr>
      <w:tr w:rsidR="00082DA2" w:rsidRPr="00BC77DA" w14:paraId="3D8D0726" w14:textId="77777777" w:rsidTr="00DB3D5C">
        <w:trPr>
          <w:trHeight w:val="50"/>
          <w:jc w:val="center"/>
        </w:trPr>
        <w:tc>
          <w:tcPr>
            <w:tcW w:w="2448" w:type="dxa"/>
            <w:vMerge w:val="restart"/>
          </w:tcPr>
          <w:p w14:paraId="1E4AC04C" w14:textId="77777777" w:rsidR="00082DA2" w:rsidRPr="00BC77DA" w:rsidRDefault="00082DA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b/>
                <w:bCs/>
                <w:sz w:val="24"/>
                <w:szCs w:val="24"/>
              </w:rPr>
            </w:pPr>
            <w:r w:rsidRPr="00BC77DA">
              <w:rPr>
                <w:rFonts w:ascii="Times New Roman" w:eastAsia="Times New Roman" w:hAnsi="Times New Roman"/>
                <w:b/>
                <w:bCs/>
                <w:sz w:val="24"/>
                <w:szCs w:val="24"/>
              </w:rPr>
              <w:t>Тема 2.2.</w:t>
            </w:r>
          </w:p>
          <w:p w14:paraId="34BFE061" w14:textId="77777777" w:rsidR="00082DA2" w:rsidRPr="00BC77DA" w:rsidRDefault="00082DA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b/>
                <w:bCs/>
                <w:sz w:val="24"/>
                <w:szCs w:val="24"/>
              </w:rPr>
            </w:pPr>
            <w:r w:rsidRPr="00BC77DA">
              <w:rPr>
                <w:rFonts w:ascii="Times New Roman" w:eastAsia="Times New Roman" w:hAnsi="Times New Roman"/>
                <w:b/>
                <w:bCs/>
                <w:sz w:val="24"/>
                <w:szCs w:val="24"/>
              </w:rPr>
              <w:t>Оборотный</w:t>
            </w:r>
          </w:p>
          <w:p w14:paraId="400FA8A1" w14:textId="77777777" w:rsidR="00082DA2" w:rsidRPr="00BC77DA" w:rsidRDefault="00082DA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sz w:val="24"/>
                <w:szCs w:val="24"/>
              </w:rPr>
            </w:pPr>
            <w:r w:rsidRPr="00BC77DA">
              <w:rPr>
                <w:rFonts w:ascii="Times New Roman" w:eastAsia="Times New Roman" w:hAnsi="Times New Roman"/>
                <w:b/>
                <w:bCs/>
                <w:sz w:val="24"/>
                <w:szCs w:val="24"/>
              </w:rPr>
              <w:t>капитал</w:t>
            </w:r>
          </w:p>
        </w:tc>
        <w:tc>
          <w:tcPr>
            <w:tcW w:w="2963" w:type="dxa"/>
            <w:tcBorders>
              <w:top w:val="single" w:sz="4" w:space="0" w:color="auto"/>
              <w:left w:val="single" w:sz="4" w:space="0" w:color="auto"/>
              <w:bottom w:val="nil"/>
              <w:right w:val="nil"/>
            </w:tcBorders>
            <w:shd w:val="clear" w:color="auto" w:fill="FFFFFF"/>
          </w:tcPr>
          <w:p w14:paraId="33C4F597" w14:textId="77777777" w:rsidR="00082DA2" w:rsidRPr="00BC77DA" w:rsidRDefault="00082DA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b/>
                <w:bCs/>
                <w:sz w:val="24"/>
                <w:szCs w:val="24"/>
              </w:rPr>
            </w:pPr>
            <w:r w:rsidRPr="00BC77DA">
              <w:rPr>
                <w:rFonts w:ascii="Times New Roman" w:eastAsia="Calibri" w:hAnsi="Times New Roman"/>
                <w:b/>
                <w:bCs/>
                <w:sz w:val="24"/>
                <w:szCs w:val="24"/>
              </w:rPr>
              <w:t>Содержание учебного материала</w:t>
            </w:r>
          </w:p>
        </w:tc>
        <w:tc>
          <w:tcPr>
            <w:tcW w:w="2092" w:type="dxa"/>
            <w:tcBorders>
              <w:top w:val="single" w:sz="4" w:space="0" w:color="auto"/>
              <w:left w:val="single" w:sz="4" w:space="0" w:color="auto"/>
              <w:bottom w:val="nil"/>
              <w:right w:val="nil"/>
            </w:tcBorders>
            <w:shd w:val="clear" w:color="auto" w:fill="FFFFFF"/>
            <w:vAlign w:val="center"/>
          </w:tcPr>
          <w:p w14:paraId="260E782D" w14:textId="77777777" w:rsidR="00082DA2" w:rsidRPr="00BC77DA" w:rsidRDefault="00082DA2" w:rsidP="00261EA8">
            <w:pPr>
              <w:autoSpaceDE w:val="0"/>
              <w:autoSpaceDN w:val="0"/>
              <w:adjustRightInd w:val="0"/>
              <w:spacing w:after="0" w:line="240" w:lineRule="auto"/>
              <w:contextualSpacing/>
              <w:jc w:val="center"/>
              <w:rPr>
                <w:rFonts w:ascii="Times New Roman" w:eastAsia="Times New Roman" w:hAnsi="Times New Roman"/>
                <w:b/>
                <w:bCs/>
                <w:sz w:val="24"/>
                <w:szCs w:val="24"/>
              </w:rPr>
            </w:pPr>
            <w:r>
              <w:rPr>
                <w:rFonts w:ascii="Times New Roman" w:eastAsia="Times New Roman" w:hAnsi="Times New Roman"/>
                <w:b/>
                <w:bCs/>
                <w:sz w:val="24"/>
                <w:szCs w:val="24"/>
              </w:rPr>
              <w:t>4</w:t>
            </w:r>
            <w:r w:rsidRPr="00BC77DA">
              <w:rPr>
                <w:rFonts w:ascii="Times New Roman" w:eastAsia="Times New Roman" w:hAnsi="Times New Roman"/>
                <w:b/>
                <w:bCs/>
                <w:sz w:val="24"/>
                <w:szCs w:val="24"/>
              </w:rPr>
              <w:t>/</w:t>
            </w:r>
            <w:r>
              <w:rPr>
                <w:rFonts w:ascii="Times New Roman" w:eastAsia="Times New Roman" w:hAnsi="Times New Roman"/>
                <w:b/>
                <w:bCs/>
                <w:sz w:val="24"/>
                <w:szCs w:val="24"/>
              </w:rPr>
              <w:t>2</w:t>
            </w:r>
          </w:p>
        </w:tc>
        <w:tc>
          <w:tcPr>
            <w:tcW w:w="961" w:type="dxa"/>
            <w:vMerge w:val="restart"/>
            <w:shd w:val="clear" w:color="auto" w:fill="auto"/>
          </w:tcPr>
          <w:p w14:paraId="1425136B" w14:textId="77777777" w:rsidR="00082DA2"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ПК 1.1.</w:t>
            </w:r>
          </w:p>
          <w:p w14:paraId="6D66A4C5" w14:textId="77777777" w:rsidR="00082DA2" w:rsidRDefault="00082DA2" w:rsidP="00261EA8">
            <w:pPr>
              <w:spacing w:after="0" w:line="240" w:lineRule="auto"/>
              <w:jc w:val="center"/>
              <w:rPr>
                <w:rFonts w:ascii="Times New Roman" w:eastAsia="Calibri" w:hAnsi="Times New Roman"/>
                <w:sz w:val="24"/>
                <w:szCs w:val="24"/>
              </w:rPr>
            </w:pPr>
          </w:p>
          <w:p w14:paraId="15CBFC8D" w14:textId="77777777" w:rsidR="00082DA2" w:rsidRDefault="00082DA2" w:rsidP="00261EA8">
            <w:pPr>
              <w:spacing w:after="0" w:line="240" w:lineRule="auto"/>
              <w:jc w:val="center"/>
              <w:rPr>
                <w:rFonts w:ascii="Times New Roman" w:eastAsia="Calibri" w:hAnsi="Times New Roman"/>
                <w:sz w:val="24"/>
                <w:szCs w:val="24"/>
              </w:rPr>
            </w:pPr>
          </w:p>
          <w:p w14:paraId="4DA45EC0" w14:textId="77777777" w:rsidR="00082DA2" w:rsidRDefault="00082DA2" w:rsidP="00261EA8">
            <w:pPr>
              <w:spacing w:after="0" w:line="240" w:lineRule="auto"/>
              <w:jc w:val="center"/>
              <w:rPr>
                <w:rFonts w:ascii="Times New Roman" w:eastAsia="Calibri" w:hAnsi="Times New Roman"/>
                <w:sz w:val="24"/>
                <w:szCs w:val="24"/>
              </w:rPr>
            </w:pPr>
          </w:p>
          <w:p w14:paraId="35D3C810" w14:textId="77777777" w:rsidR="00082DA2" w:rsidRDefault="00082DA2" w:rsidP="00261EA8">
            <w:pPr>
              <w:spacing w:after="0" w:line="240" w:lineRule="auto"/>
              <w:jc w:val="center"/>
              <w:rPr>
                <w:rFonts w:ascii="Times New Roman" w:eastAsia="Calibri" w:hAnsi="Times New Roman"/>
                <w:sz w:val="24"/>
                <w:szCs w:val="24"/>
              </w:rPr>
            </w:pPr>
          </w:p>
          <w:p w14:paraId="18AEDF43" w14:textId="77777777" w:rsidR="00082DA2" w:rsidRDefault="00082DA2" w:rsidP="00261EA8">
            <w:pPr>
              <w:spacing w:after="0" w:line="240" w:lineRule="auto"/>
              <w:jc w:val="center"/>
              <w:rPr>
                <w:rFonts w:ascii="Times New Roman" w:eastAsia="Calibri" w:hAnsi="Times New Roman"/>
                <w:sz w:val="24"/>
                <w:szCs w:val="24"/>
              </w:rPr>
            </w:pPr>
          </w:p>
          <w:p w14:paraId="07B7D1D4" w14:textId="77777777" w:rsidR="00082DA2" w:rsidRDefault="00082DA2" w:rsidP="00261EA8">
            <w:pPr>
              <w:spacing w:after="0" w:line="240" w:lineRule="auto"/>
              <w:jc w:val="center"/>
              <w:rPr>
                <w:rFonts w:ascii="Times New Roman" w:eastAsia="Calibri" w:hAnsi="Times New Roman"/>
                <w:sz w:val="24"/>
                <w:szCs w:val="24"/>
              </w:rPr>
            </w:pPr>
          </w:p>
          <w:p w14:paraId="31F9663E" w14:textId="77777777" w:rsidR="00082DA2" w:rsidRDefault="00082DA2" w:rsidP="00261EA8">
            <w:pPr>
              <w:spacing w:after="0" w:line="240" w:lineRule="auto"/>
              <w:jc w:val="center"/>
              <w:rPr>
                <w:rFonts w:ascii="Times New Roman" w:eastAsia="Calibri" w:hAnsi="Times New Roman"/>
                <w:sz w:val="24"/>
                <w:szCs w:val="24"/>
              </w:rPr>
            </w:pPr>
          </w:p>
          <w:p w14:paraId="47D42327" w14:textId="77777777" w:rsidR="00082DA2" w:rsidRDefault="00082DA2" w:rsidP="00261EA8">
            <w:pPr>
              <w:spacing w:after="0" w:line="240" w:lineRule="auto"/>
              <w:jc w:val="center"/>
              <w:rPr>
                <w:rFonts w:ascii="Times New Roman" w:eastAsia="Calibri" w:hAnsi="Times New Roman"/>
                <w:sz w:val="24"/>
                <w:szCs w:val="24"/>
              </w:rPr>
            </w:pPr>
          </w:p>
          <w:p w14:paraId="305565B6" w14:textId="77777777" w:rsidR="00082DA2" w:rsidRDefault="00082DA2" w:rsidP="00261EA8">
            <w:pPr>
              <w:spacing w:after="0" w:line="240" w:lineRule="auto"/>
              <w:jc w:val="center"/>
              <w:rPr>
                <w:rFonts w:ascii="Times New Roman" w:eastAsia="Calibri" w:hAnsi="Times New Roman"/>
                <w:sz w:val="24"/>
                <w:szCs w:val="24"/>
              </w:rPr>
            </w:pPr>
          </w:p>
          <w:p w14:paraId="572BC916" w14:textId="77777777" w:rsidR="00082DA2" w:rsidRDefault="00082DA2" w:rsidP="00261EA8">
            <w:pPr>
              <w:spacing w:after="0" w:line="240" w:lineRule="auto"/>
              <w:jc w:val="center"/>
              <w:rPr>
                <w:rFonts w:ascii="Times New Roman" w:eastAsia="Calibri" w:hAnsi="Times New Roman"/>
                <w:sz w:val="24"/>
                <w:szCs w:val="24"/>
              </w:rPr>
            </w:pPr>
          </w:p>
          <w:p w14:paraId="45CE4641" w14:textId="77777777" w:rsidR="00082DA2" w:rsidRPr="00BC77D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ОК 11</w:t>
            </w:r>
          </w:p>
        </w:tc>
        <w:tc>
          <w:tcPr>
            <w:tcW w:w="1222" w:type="dxa"/>
            <w:vMerge w:val="restart"/>
            <w:shd w:val="clear" w:color="auto" w:fill="auto"/>
          </w:tcPr>
          <w:p w14:paraId="156A0FB8"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 1.1.01 </w:t>
            </w:r>
          </w:p>
          <w:p w14:paraId="20E9D319"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 1.1.02 </w:t>
            </w:r>
          </w:p>
          <w:p w14:paraId="455423F9" w14:textId="77777777" w:rsidR="00082DA2"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У 1.1.03</w:t>
            </w:r>
          </w:p>
          <w:p w14:paraId="47F4E2A5"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1.1.01 </w:t>
            </w:r>
          </w:p>
          <w:p w14:paraId="18A7AFF5"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1.1.02 </w:t>
            </w:r>
          </w:p>
          <w:p w14:paraId="7415FF93"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1.1.03 </w:t>
            </w:r>
          </w:p>
          <w:p w14:paraId="0AFAA5BD"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1.1.04 </w:t>
            </w:r>
          </w:p>
          <w:p w14:paraId="4CB4F689"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1.1.05 </w:t>
            </w:r>
          </w:p>
          <w:p w14:paraId="5562CC6C"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1.1.06 </w:t>
            </w:r>
          </w:p>
          <w:p w14:paraId="4A491F3B"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1.1.07 </w:t>
            </w:r>
          </w:p>
          <w:p w14:paraId="723FE5A9" w14:textId="77777777" w:rsidR="00082DA2"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З 1.1.08</w:t>
            </w:r>
          </w:p>
          <w:p w14:paraId="185A6C53"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Уо 11.01 </w:t>
            </w:r>
          </w:p>
          <w:p w14:paraId="5FFA5D3B"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Уо 11.02 </w:t>
            </w:r>
          </w:p>
          <w:p w14:paraId="22D7794D"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Уо 11.03 </w:t>
            </w:r>
          </w:p>
          <w:p w14:paraId="3F5542C8"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Уо 11.04 </w:t>
            </w:r>
          </w:p>
          <w:p w14:paraId="44EFDB42"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Уо 11.05</w:t>
            </w:r>
          </w:p>
          <w:p w14:paraId="40BB3C55" w14:textId="77777777" w:rsidR="00082DA2"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Уо 11.06</w:t>
            </w:r>
          </w:p>
          <w:p w14:paraId="6A065C0C"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Зо 11.01 </w:t>
            </w:r>
          </w:p>
          <w:p w14:paraId="11062A07"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Зо 11.02 </w:t>
            </w:r>
          </w:p>
          <w:p w14:paraId="34871713" w14:textId="77777777" w:rsidR="00082DA2" w:rsidRPr="00BC77D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Зо 11.03</w:t>
            </w:r>
          </w:p>
        </w:tc>
      </w:tr>
      <w:tr w:rsidR="00082DA2" w:rsidRPr="00BC77DA" w14:paraId="0657B236" w14:textId="77777777" w:rsidTr="00DB3D5C">
        <w:trPr>
          <w:trHeight w:val="50"/>
          <w:jc w:val="center"/>
        </w:trPr>
        <w:tc>
          <w:tcPr>
            <w:tcW w:w="2448" w:type="dxa"/>
            <w:vMerge/>
          </w:tcPr>
          <w:p w14:paraId="66580F13" w14:textId="77777777" w:rsidR="00082DA2" w:rsidRPr="00BC77DA" w:rsidRDefault="00082DA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sz w:val="24"/>
                <w:szCs w:val="24"/>
              </w:rPr>
            </w:pPr>
          </w:p>
        </w:tc>
        <w:tc>
          <w:tcPr>
            <w:tcW w:w="2963" w:type="dxa"/>
            <w:tcBorders>
              <w:top w:val="single" w:sz="4" w:space="0" w:color="auto"/>
              <w:left w:val="single" w:sz="4" w:space="0" w:color="auto"/>
              <w:bottom w:val="nil"/>
              <w:right w:val="nil"/>
            </w:tcBorders>
            <w:shd w:val="clear" w:color="auto" w:fill="FFFFFF"/>
          </w:tcPr>
          <w:p w14:paraId="5B4736AC" w14:textId="77777777" w:rsidR="00082DA2" w:rsidRPr="00BC77DA" w:rsidRDefault="00082DA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Cs/>
                <w:i/>
                <w:sz w:val="24"/>
                <w:szCs w:val="24"/>
              </w:rPr>
            </w:pPr>
            <w:r w:rsidRPr="00BC77DA">
              <w:rPr>
                <w:rFonts w:ascii="Times New Roman" w:eastAsia="Calibri" w:hAnsi="Times New Roman"/>
                <w:sz w:val="24"/>
                <w:szCs w:val="24"/>
              </w:rPr>
              <w:t>Оборотные средства: п</w:t>
            </w:r>
            <w:r w:rsidRPr="00BC77DA">
              <w:rPr>
                <w:rFonts w:ascii="Times New Roman" w:eastAsia="Calibri" w:hAnsi="Times New Roman"/>
                <w:sz w:val="24"/>
                <w:szCs w:val="24"/>
              </w:rPr>
              <w:t>о</w:t>
            </w:r>
            <w:r w:rsidRPr="00BC77DA">
              <w:rPr>
                <w:rFonts w:ascii="Times New Roman" w:eastAsia="Calibri" w:hAnsi="Times New Roman"/>
                <w:sz w:val="24"/>
                <w:szCs w:val="24"/>
              </w:rPr>
              <w:t>нятие, состав, структура, источники формирования. Показатели эффективн</w:t>
            </w:r>
            <w:r w:rsidRPr="00BC77DA">
              <w:rPr>
                <w:rFonts w:ascii="Times New Roman" w:eastAsia="Calibri" w:hAnsi="Times New Roman"/>
                <w:sz w:val="24"/>
                <w:szCs w:val="24"/>
              </w:rPr>
              <w:t>о</w:t>
            </w:r>
            <w:r w:rsidRPr="00BC77DA">
              <w:rPr>
                <w:rFonts w:ascii="Times New Roman" w:eastAsia="Calibri" w:hAnsi="Times New Roman"/>
                <w:sz w:val="24"/>
                <w:szCs w:val="24"/>
              </w:rPr>
              <w:t>сти использования об</w:t>
            </w:r>
            <w:r w:rsidRPr="00BC77DA">
              <w:rPr>
                <w:rFonts w:ascii="Times New Roman" w:eastAsia="Calibri" w:hAnsi="Times New Roman"/>
                <w:sz w:val="24"/>
                <w:szCs w:val="24"/>
              </w:rPr>
              <w:t>о</w:t>
            </w:r>
            <w:r w:rsidRPr="00BC77DA">
              <w:rPr>
                <w:rFonts w:ascii="Times New Roman" w:eastAsia="Calibri" w:hAnsi="Times New Roman"/>
                <w:sz w:val="24"/>
                <w:szCs w:val="24"/>
              </w:rPr>
              <w:t>ротных средств. Пути ускорения оборачиваем</w:t>
            </w:r>
            <w:r w:rsidRPr="00BC77DA">
              <w:rPr>
                <w:rFonts w:ascii="Times New Roman" w:eastAsia="Calibri" w:hAnsi="Times New Roman"/>
                <w:sz w:val="24"/>
                <w:szCs w:val="24"/>
              </w:rPr>
              <w:t>о</w:t>
            </w:r>
            <w:r w:rsidRPr="00BC77DA">
              <w:rPr>
                <w:rFonts w:ascii="Times New Roman" w:eastAsia="Calibri" w:hAnsi="Times New Roman"/>
                <w:sz w:val="24"/>
                <w:szCs w:val="24"/>
              </w:rPr>
              <w:t>сти.</w:t>
            </w:r>
          </w:p>
        </w:tc>
        <w:tc>
          <w:tcPr>
            <w:tcW w:w="2092" w:type="dxa"/>
            <w:tcBorders>
              <w:top w:val="single" w:sz="4" w:space="0" w:color="auto"/>
              <w:left w:val="single" w:sz="4" w:space="0" w:color="auto"/>
              <w:bottom w:val="nil"/>
              <w:right w:val="nil"/>
            </w:tcBorders>
            <w:shd w:val="clear" w:color="auto" w:fill="FFFFFF"/>
            <w:vAlign w:val="center"/>
          </w:tcPr>
          <w:p w14:paraId="56095E77" w14:textId="77777777" w:rsidR="00082DA2" w:rsidRPr="00BC77DA" w:rsidRDefault="00082DA2" w:rsidP="00261EA8">
            <w:pPr>
              <w:autoSpaceDE w:val="0"/>
              <w:autoSpaceDN w:val="0"/>
              <w:adjustRightInd w:val="0"/>
              <w:spacing w:after="0" w:line="240" w:lineRule="auto"/>
              <w:contextualSpacing/>
              <w:jc w:val="center"/>
              <w:rPr>
                <w:rFonts w:ascii="Times New Roman" w:eastAsia="Times New Roman" w:hAnsi="Times New Roman"/>
                <w:bCs/>
                <w:sz w:val="24"/>
                <w:szCs w:val="24"/>
              </w:rPr>
            </w:pPr>
            <w:r w:rsidRPr="00BC77DA">
              <w:rPr>
                <w:rFonts w:ascii="Times New Roman" w:eastAsia="Calibri" w:hAnsi="Times New Roman"/>
                <w:sz w:val="24"/>
                <w:szCs w:val="24"/>
              </w:rPr>
              <w:t>2</w:t>
            </w:r>
          </w:p>
        </w:tc>
        <w:tc>
          <w:tcPr>
            <w:tcW w:w="961" w:type="dxa"/>
            <w:vMerge/>
            <w:shd w:val="clear" w:color="auto" w:fill="auto"/>
            <w:vAlign w:val="center"/>
          </w:tcPr>
          <w:p w14:paraId="4079F058" w14:textId="77777777" w:rsidR="00082DA2" w:rsidRPr="00BC77DA" w:rsidRDefault="00082DA2" w:rsidP="00261EA8">
            <w:pPr>
              <w:spacing w:after="0" w:line="240" w:lineRule="auto"/>
              <w:jc w:val="center"/>
              <w:rPr>
                <w:rFonts w:ascii="Times New Roman" w:eastAsia="Calibri" w:hAnsi="Times New Roman"/>
                <w:sz w:val="24"/>
                <w:szCs w:val="24"/>
              </w:rPr>
            </w:pPr>
          </w:p>
        </w:tc>
        <w:tc>
          <w:tcPr>
            <w:tcW w:w="1222" w:type="dxa"/>
            <w:vMerge/>
            <w:shd w:val="clear" w:color="auto" w:fill="auto"/>
          </w:tcPr>
          <w:p w14:paraId="21063623" w14:textId="77777777" w:rsidR="00082DA2" w:rsidRPr="00BC77DA" w:rsidRDefault="00082DA2" w:rsidP="00261EA8">
            <w:pPr>
              <w:spacing w:after="0" w:line="240" w:lineRule="auto"/>
              <w:jc w:val="center"/>
              <w:rPr>
                <w:rFonts w:ascii="Times New Roman" w:eastAsia="Calibri" w:hAnsi="Times New Roman"/>
                <w:sz w:val="24"/>
                <w:szCs w:val="24"/>
              </w:rPr>
            </w:pPr>
          </w:p>
        </w:tc>
      </w:tr>
      <w:tr w:rsidR="00082DA2" w:rsidRPr="00BC77DA" w14:paraId="2F16035C" w14:textId="77777777" w:rsidTr="00DB3D5C">
        <w:trPr>
          <w:trHeight w:val="57"/>
          <w:jc w:val="center"/>
        </w:trPr>
        <w:tc>
          <w:tcPr>
            <w:tcW w:w="2448" w:type="dxa"/>
            <w:vMerge/>
          </w:tcPr>
          <w:p w14:paraId="6D5C7EC2" w14:textId="77777777" w:rsidR="00082DA2" w:rsidRPr="00BC77DA" w:rsidRDefault="00082DA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sz w:val="24"/>
                <w:szCs w:val="24"/>
              </w:rPr>
            </w:pPr>
          </w:p>
        </w:tc>
        <w:tc>
          <w:tcPr>
            <w:tcW w:w="2963" w:type="dxa"/>
            <w:tcBorders>
              <w:top w:val="single" w:sz="4" w:space="0" w:color="auto"/>
              <w:left w:val="single" w:sz="4" w:space="0" w:color="auto"/>
              <w:bottom w:val="nil"/>
              <w:right w:val="nil"/>
            </w:tcBorders>
            <w:shd w:val="clear" w:color="auto" w:fill="FFFFFF"/>
          </w:tcPr>
          <w:p w14:paraId="1077BAB6" w14:textId="77777777" w:rsidR="00082DA2" w:rsidRPr="00BC77DA" w:rsidRDefault="00082DA2" w:rsidP="00261EA8">
            <w:pPr>
              <w:spacing w:after="0" w:line="240" w:lineRule="auto"/>
              <w:rPr>
                <w:rFonts w:ascii="Times New Roman" w:eastAsia="Times New Roman" w:hAnsi="Times New Roman"/>
                <w:b/>
                <w:bCs/>
                <w:sz w:val="24"/>
                <w:szCs w:val="24"/>
              </w:rPr>
            </w:pPr>
            <w:r w:rsidRPr="00BC77DA">
              <w:rPr>
                <w:rFonts w:ascii="Times New Roman" w:eastAsia="Calibri" w:hAnsi="Times New Roman"/>
                <w:b/>
                <w:bCs/>
                <w:sz w:val="24"/>
                <w:szCs w:val="24"/>
              </w:rPr>
              <w:t>В том числе практич</w:t>
            </w:r>
            <w:r w:rsidRPr="00BC77DA">
              <w:rPr>
                <w:rFonts w:ascii="Times New Roman" w:eastAsia="Calibri" w:hAnsi="Times New Roman"/>
                <w:b/>
                <w:bCs/>
                <w:sz w:val="24"/>
                <w:szCs w:val="24"/>
              </w:rPr>
              <w:t>е</w:t>
            </w:r>
            <w:r w:rsidRPr="00BC77DA">
              <w:rPr>
                <w:rFonts w:ascii="Times New Roman" w:eastAsia="Calibri" w:hAnsi="Times New Roman"/>
                <w:b/>
                <w:bCs/>
                <w:sz w:val="24"/>
                <w:szCs w:val="24"/>
              </w:rPr>
              <w:t>ских занятий</w:t>
            </w:r>
          </w:p>
        </w:tc>
        <w:tc>
          <w:tcPr>
            <w:tcW w:w="2092" w:type="dxa"/>
            <w:tcBorders>
              <w:top w:val="single" w:sz="4" w:space="0" w:color="auto"/>
              <w:left w:val="single" w:sz="4" w:space="0" w:color="auto"/>
              <w:bottom w:val="nil"/>
              <w:right w:val="nil"/>
            </w:tcBorders>
            <w:shd w:val="clear" w:color="auto" w:fill="FFFFFF"/>
            <w:vAlign w:val="center"/>
          </w:tcPr>
          <w:p w14:paraId="5C4290B0" w14:textId="77777777" w:rsidR="00082DA2" w:rsidRPr="00BC77DA" w:rsidRDefault="00082DA2" w:rsidP="00261EA8">
            <w:pPr>
              <w:autoSpaceDE w:val="0"/>
              <w:autoSpaceDN w:val="0"/>
              <w:adjustRightInd w:val="0"/>
              <w:spacing w:after="0" w:line="240" w:lineRule="auto"/>
              <w:contextualSpacing/>
              <w:jc w:val="center"/>
              <w:rPr>
                <w:rFonts w:ascii="Times New Roman" w:eastAsia="Times New Roman" w:hAnsi="Times New Roman"/>
                <w:b/>
                <w:bCs/>
                <w:sz w:val="24"/>
                <w:szCs w:val="24"/>
              </w:rPr>
            </w:pPr>
            <w:r>
              <w:rPr>
                <w:rFonts w:ascii="Times New Roman" w:eastAsia="Times New Roman" w:hAnsi="Times New Roman"/>
                <w:b/>
                <w:bCs/>
                <w:sz w:val="24"/>
                <w:szCs w:val="24"/>
              </w:rPr>
              <w:t>2</w:t>
            </w:r>
          </w:p>
        </w:tc>
        <w:tc>
          <w:tcPr>
            <w:tcW w:w="961" w:type="dxa"/>
            <w:vMerge/>
            <w:shd w:val="clear" w:color="auto" w:fill="auto"/>
            <w:vAlign w:val="center"/>
          </w:tcPr>
          <w:p w14:paraId="00B58F1A" w14:textId="77777777" w:rsidR="00082DA2" w:rsidRPr="00BC77DA" w:rsidRDefault="00082DA2" w:rsidP="00261EA8">
            <w:pPr>
              <w:spacing w:after="0" w:line="240" w:lineRule="auto"/>
              <w:jc w:val="center"/>
              <w:rPr>
                <w:rFonts w:ascii="Times New Roman" w:eastAsia="Calibri" w:hAnsi="Times New Roman"/>
                <w:sz w:val="24"/>
                <w:szCs w:val="24"/>
              </w:rPr>
            </w:pPr>
          </w:p>
        </w:tc>
        <w:tc>
          <w:tcPr>
            <w:tcW w:w="1222" w:type="dxa"/>
            <w:vMerge/>
            <w:shd w:val="clear" w:color="auto" w:fill="auto"/>
          </w:tcPr>
          <w:p w14:paraId="503F7FC8" w14:textId="77777777" w:rsidR="00082DA2" w:rsidRPr="00BC77DA" w:rsidRDefault="00082DA2" w:rsidP="00261EA8">
            <w:pPr>
              <w:spacing w:after="0" w:line="240" w:lineRule="auto"/>
              <w:jc w:val="center"/>
              <w:rPr>
                <w:rFonts w:ascii="Times New Roman" w:eastAsia="Calibri" w:hAnsi="Times New Roman"/>
                <w:sz w:val="24"/>
                <w:szCs w:val="24"/>
              </w:rPr>
            </w:pPr>
          </w:p>
        </w:tc>
      </w:tr>
      <w:tr w:rsidR="00082DA2" w:rsidRPr="00BC77DA" w14:paraId="28053190" w14:textId="77777777" w:rsidTr="00DB3D5C">
        <w:trPr>
          <w:trHeight w:val="57"/>
          <w:jc w:val="center"/>
        </w:trPr>
        <w:tc>
          <w:tcPr>
            <w:tcW w:w="2448" w:type="dxa"/>
            <w:vMerge/>
          </w:tcPr>
          <w:p w14:paraId="7A8BAE58" w14:textId="77777777" w:rsidR="00082DA2" w:rsidRPr="00BC77DA" w:rsidRDefault="00082DA2" w:rsidP="00261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sz w:val="24"/>
                <w:szCs w:val="24"/>
              </w:rPr>
            </w:pPr>
          </w:p>
        </w:tc>
        <w:tc>
          <w:tcPr>
            <w:tcW w:w="2963" w:type="dxa"/>
            <w:tcBorders>
              <w:top w:val="single" w:sz="4" w:space="0" w:color="auto"/>
              <w:left w:val="single" w:sz="4" w:space="0" w:color="auto"/>
              <w:bottom w:val="single" w:sz="4" w:space="0" w:color="auto"/>
              <w:right w:val="nil"/>
            </w:tcBorders>
            <w:shd w:val="clear" w:color="auto" w:fill="FFFFFF"/>
          </w:tcPr>
          <w:p w14:paraId="5BAC6293" w14:textId="77777777" w:rsidR="00082DA2" w:rsidRPr="00BC77DA" w:rsidRDefault="00082DA2" w:rsidP="00261EA8">
            <w:pPr>
              <w:widowControl w:val="0"/>
              <w:spacing w:after="0" w:line="240" w:lineRule="auto"/>
              <w:rPr>
                <w:rFonts w:ascii="Times New Roman" w:eastAsia="Calibri" w:hAnsi="Times New Roman"/>
                <w:sz w:val="24"/>
                <w:szCs w:val="24"/>
              </w:rPr>
            </w:pPr>
            <w:r w:rsidRPr="00BC77DA">
              <w:rPr>
                <w:rFonts w:ascii="Times New Roman" w:eastAsia="Calibri" w:hAnsi="Times New Roman"/>
                <w:sz w:val="24"/>
                <w:szCs w:val="24"/>
              </w:rPr>
              <w:t>Практическое занятие:</w:t>
            </w:r>
          </w:p>
          <w:p w14:paraId="7F4E7DEF" w14:textId="77777777" w:rsidR="00082DA2" w:rsidRPr="00BC77DA" w:rsidRDefault="00082DA2" w:rsidP="00261EA8">
            <w:pPr>
              <w:spacing w:after="0" w:line="240" w:lineRule="auto"/>
              <w:rPr>
                <w:rFonts w:ascii="Times New Roman" w:eastAsia="Calibri" w:hAnsi="Times New Roman"/>
                <w:sz w:val="24"/>
                <w:szCs w:val="24"/>
              </w:rPr>
            </w:pPr>
            <w:r w:rsidRPr="00BC77DA">
              <w:rPr>
                <w:rFonts w:ascii="Times New Roman" w:eastAsia="Calibri" w:hAnsi="Times New Roman"/>
                <w:sz w:val="24"/>
                <w:szCs w:val="24"/>
              </w:rPr>
              <w:t>Расчёт норматива оборо</w:t>
            </w:r>
            <w:r w:rsidRPr="00BC77DA">
              <w:rPr>
                <w:rFonts w:ascii="Times New Roman" w:eastAsia="Calibri" w:hAnsi="Times New Roman"/>
                <w:sz w:val="24"/>
                <w:szCs w:val="24"/>
              </w:rPr>
              <w:t>т</w:t>
            </w:r>
            <w:r w:rsidRPr="00BC77DA">
              <w:rPr>
                <w:rFonts w:ascii="Times New Roman" w:eastAsia="Calibri" w:hAnsi="Times New Roman"/>
                <w:sz w:val="24"/>
                <w:szCs w:val="24"/>
              </w:rPr>
              <w:t>ных средств.</w:t>
            </w:r>
          </w:p>
          <w:p w14:paraId="0142468B" w14:textId="77777777" w:rsidR="00082DA2" w:rsidRPr="00BC77DA" w:rsidRDefault="00082DA2" w:rsidP="00261EA8">
            <w:pPr>
              <w:spacing w:after="0" w:line="240" w:lineRule="auto"/>
              <w:rPr>
                <w:rFonts w:ascii="Times New Roman" w:eastAsia="Times New Roman" w:hAnsi="Times New Roman"/>
                <w:bCs/>
                <w:sz w:val="24"/>
                <w:szCs w:val="24"/>
              </w:rPr>
            </w:pPr>
            <w:r w:rsidRPr="00BC77DA">
              <w:rPr>
                <w:rFonts w:ascii="Times New Roman" w:eastAsia="Times New Roman" w:hAnsi="Times New Roman"/>
                <w:bCs/>
                <w:sz w:val="24"/>
                <w:szCs w:val="24"/>
              </w:rPr>
              <w:t>Практическое занятие:</w:t>
            </w:r>
          </w:p>
          <w:p w14:paraId="6698FAC4" w14:textId="77777777" w:rsidR="00082DA2" w:rsidRPr="00BC77DA" w:rsidRDefault="00082DA2" w:rsidP="00261EA8">
            <w:pPr>
              <w:spacing w:after="0" w:line="240" w:lineRule="auto"/>
              <w:rPr>
                <w:rFonts w:ascii="Times New Roman" w:eastAsia="Times New Roman" w:hAnsi="Times New Roman"/>
                <w:bCs/>
                <w:sz w:val="24"/>
                <w:szCs w:val="24"/>
              </w:rPr>
            </w:pPr>
            <w:r w:rsidRPr="00BC77DA">
              <w:rPr>
                <w:rFonts w:ascii="Times New Roman" w:eastAsia="Times New Roman" w:hAnsi="Times New Roman"/>
                <w:bCs/>
                <w:sz w:val="24"/>
                <w:szCs w:val="24"/>
              </w:rPr>
              <w:t>Расчёт показателей э</w:t>
            </w:r>
            <w:r w:rsidRPr="00BC77DA">
              <w:rPr>
                <w:rFonts w:ascii="Times New Roman" w:eastAsia="Times New Roman" w:hAnsi="Times New Roman"/>
                <w:bCs/>
                <w:sz w:val="24"/>
                <w:szCs w:val="24"/>
              </w:rPr>
              <w:t>ф</w:t>
            </w:r>
            <w:r w:rsidRPr="00BC77DA">
              <w:rPr>
                <w:rFonts w:ascii="Times New Roman" w:eastAsia="Times New Roman" w:hAnsi="Times New Roman"/>
                <w:bCs/>
                <w:sz w:val="24"/>
                <w:szCs w:val="24"/>
              </w:rPr>
              <w:t>фективности использов</w:t>
            </w:r>
            <w:r w:rsidRPr="00BC77DA">
              <w:rPr>
                <w:rFonts w:ascii="Times New Roman" w:eastAsia="Times New Roman" w:hAnsi="Times New Roman"/>
                <w:bCs/>
                <w:sz w:val="24"/>
                <w:szCs w:val="24"/>
              </w:rPr>
              <w:t>а</w:t>
            </w:r>
            <w:r w:rsidRPr="00BC77DA">
              <w:rPr>
                <w:rFonts w:ascii="Times New Roman" w:eastAsia="Times New Roman" w:hAnsi="Times New Roman"/>
                <w:bCs/>
                <w:sz w:val="24"/>
                <w:szCs w:val="24"/>
              </w:rPr>
              <w:t>ния оборотных средств.</w:t>
            </w:r>
          </w:p>
        </w:tc>
        <w:tc>
          <w:tcPr>
            <w:tcW w:w="2092" w:type="dxa"/>
            <w:tcBorders>
              <w:top w:val="single" w:sz="4" w:space="0" w:color="auto"/>
              <w:left w:val="single" w:sz="4" w:space="0" w:color="auto"/>
              <w:bottom w:val="single" w:sz="4" w:space="0" w:color="auto"/>
              <w:right w:val="nil"/>
            </w:tcBorders>
            <w:shd w:val="clear" w:color="auto" w:fill="FFFFFF"/>
            <w:vAlign w:val="center"/>
          </w:tcPr>
          <w:p w14:paraId="15D91ADB" w14:textId="77777777" w:rsidR="00082DA2" w:rsidRPr="00BC77DA" w:rsidRDefault="00082DA2" w:rsidP="00261EA8">
            <w:pPr>
              <w:autoSpaceDE w:val="0"/>
              <w:autoSpaceDN w:val="0"/>
              <w:adjustRightInd w:val="0"/>
              <w:spacing w:after="0" w:line="240" w:lineRule="auto"/>
              <w:contextualSpacing/>
              <w:jc w:val="center"/>
              <w:rPr>
                <w:rFonts w:ascii="Times New Roman" w:eastAsia="Calibri" w:hAnsi="Times New Roman"/>
                <w:sz w:val="24"/>
                <w:szCs w:val="24"/>
              </w:rPr>
            </w:pPr>
          </w:p>
          <w:p w14:paraId="44E806D8" w14:textId="77777777" w:rsidR="00082DA2" w:rsidRPr="00BC77DA" w:rsidRDefault="00082DA2" w:rsidP="00261EA8">
            <w:pPr>
              <w:autoSpaceDE w:val="0"/>
              <w:autoSpaceDN w:val="0"/>
              <w:adjustRightInd w:val="0"/>
              <w:spacing w:after="0" w:line="240" w:lineRule="auto"/>
              <w:contextualSpacing/>
              <w:jc w:val="center"/>
              <w:rPr>
                <w:rFonts w:ascii="Times New Roman" w:eastAsia="Times New Roman" w:hAnsi="Times New Roman"/>
                <w:bCs/>
                <w:sz w:val="24"/>
                <w:szCs w:val="24"/>
              </w:rPr>
            </w:pPr>
            <w:r w:rsidRPr="00BC77DA">
              <w:rPr>
                <w:rFonts w:ascii="Times New Roman" w:eastAsia="Calibri" w:hAnsi="Times New Roman"/>
                <w:sz w:val="24"/>
                <w:szCs w:val="24"/>
              </w:rPr>
              <w:t>2</w:t>
            </w:r>
          </w:p>
        </w:tc>
        <w:tc>
          <w:tcPr>
            <w:tcW w:w="961" w:type="dxa"/>
            <w:vMerge/>
            <w:shd w:val="clear" w:color="auto" w:fill="auto"/>
            <w:vAlign w:val="center"/>
          </w:tcPr>
          <w:p w14:paraId="145B6AA8" w14:textId="77777777" w:rsidR="00082DA2" w:rsidRPr="00BC77DA" w:rsidRDefault="00082DA2" w:rsidP="00261EA8">
            <w:pPr>
              <w:spacing w:after="0" w:line="240" w:lineRule="auto"/>
              <w:jc w:val="center"/>
              <w:rPr>
                <w:rFonts w:ascii="Times New Roman" w:eastAsia="Calibri" w:hAnsi="Times New Roman"/>
                <w:sz w:val="24"/>
                <w:szCs w:val="24"/>
              </w:rPr>
            </w:pPr>
          </w:p>
        </w:tc>
        <w:tc>
          <w:tcPr>
            <w:tcW w:w="1222" w:type="dxa"/>
            <w:vMerge/>
            <w:shd w:val="clear" w:color="auto" w:fill="auto"/>
          </w:tcPr>
          <w:p w14:paraId="12176EE0" w14:textId="77777777" w:rsidR="00082DA2" w:rsidRPr="00BC77DA" w:rsidRDefault="00082DA2" w:rsidP="00261EA8">
            <w:pPr>
              <w:spacing w:after="0" w:line="240" w:lineRule="auto"/>
              <w:jc w:val="center"/>
              <w:rPr>
                <w:rFonts w:ascii="Times New Roman" w:eastAsia="Calibri" w:hAnsi="Times New Roman"/>
                <w:sz w:val="24"/>
                <w:szCs w:val="24"/>
              </w:rPr>
            </w:pPr>
          </w:p>
        </w:tc>
      </w:tr>
      <w:tr w:rsidR="00082DA2" w:rsidRPr="00BC77DA" w14:paraId="0A0F206E" w14:textId="77777777" w:rsidTr="00DB3D5C">
        <w:trPr>
          <w:trHeight w:val="50"/>
          <w:jc w:val="center"/>
        </w:trPr>
        <w:tc>
          <w:tcPr>
            <w:tcW w:w="5411" w:type="dxa"/>
            <w:gridSpan w:val="2"/>
          </w:tcPr>
          <w:p w14:paraId="6A4B1EE7" w14:textId="77777777" w:rsidR="00082DA2" w:rsidRPr="00BC77DA" w:rsidRDefault="00082DA2" w:rsidP="00261EA8">
            <w:pPr>
              <w:widowControl w:val="0"/>
              <w:spacing w:after="0" w:line="240" w:lineRule="auto"/>
              <w:rPr>
                <w:rFonts w:ascii="Times New Roman" w:eastAsia="Calibri" w:hAnsi="Times New Roman"/>
                <w:b/>
                <w:bCs/>
                <w:sz w:val="24"/>
                <w:szCs w:val="24"/>
              </w:rPr>
            </w:pPr>
            <w:r w:rsidRPr="00BC77DA">
              <w:rPr>
                <w:rFonts w:ascii="Times New Roman" w:eastAsia="Times New Roman" w:hAnsi="Times New Roman"/>
                <w:b/>
                <w:bCs/>
                <w:sz w:val="24"/>
                <w:szCs w:val="24"/>
              </w:rPr>
              <w:t>Раздел 3. Кадры и оплата труда в организации</w:t>
            </w:r>
          </w:p>
        </w:tc>
        <w:tc>
          <w:tcPr>
            <w:tcW w:w="2092" w:type="dxa"/>
            <w:tcBorders>
              <w:top w:val="single" w:sz="4" w:space="0" w:color="auto"/>
              <w:left w:val="single" w:sz="4" w:space="0" w:color="auto"/>
              <w:bottom w:val="single" w:sz="4" w:space="0" w:color="auto"/>
              <w:right w:val="nil"/>
            </w:tcBorders>
            <w:shd w:val="clear" w:color="auto" w:fill="FFFFFF"/>
            <w:vAlign w:val="center"/>
          </w:tcPr>
          <w:p w14:paraId="5EED6998" w14:textId="77777777" w:rsidR="00082DA2" w:rsidRPr="00BC77DA" w:rsidRDefault="00082DA2" w:rsidP="00261EA8">
            <w:pPr>
              <w:autoSpaceDE w:val="0"/>
              <w:autoSpaceDN w:val="0"/>
              <w:adjustRightInd w:val="0"/>
              <w:spacing w:after="0" w:line="240" w:lineRule="auto"/>
              <w:contextualSpacing/>
              <w:jc w:val="center"/>
              <w:rPr>
                <w:rFonts w:ascii="Times New Roman" w:eastAsia="Calibri" w:hAnsi="Times New Roman"/>
                <w:b/>
                <w:bCs/>
                <w:sz w:val="24"/>
                <w:szCs w:val="24"/>
              </w:rPr>
            </w:pPr>
            <w:r>
              <w:rPr>
                <w:rFonts w:ascii="Times New Roman" w:eastAsia="Calibri" w:hAnsi="Times New Roman"/>
                <w:b/>
                <w:bCs/>
                <w:sz w:val="24"/>
                <w:szCs w:val="24"/>
              </w:rPr>
              <w:t>8</w:t>
            </w:r>
          </w:p>
        </w:tc>
        <w:tc>
          <w:tcPr>
            <w:tcW w:w="961" w:type="dxa"/>
            <w:shd w:val="clear" w:color="auto" w:fill="auto"/>
            <w:vAlign w:val="center"/>
          </w:tcPr>
          <w:p w14:paraId="54F8D8B7" w14:textId="77777777" w:rsidR="00082DA2" w:rsidRPr="00BC77DA" w:rsidRDefault="00082DA2" w:rsidP="00261EA8">
            <w:pPr>
              <w:spacing w:after="0" w:line="240" w:lineRule="auto"/>
              <w:jc w:val="center"/>
              <w:rPr>
                <w:rFonts w:ascii="Times New Roman" w:eastAsia="Calibri" w:hAnsi="Times New Roman"/>
                <w:sz w:val="24"/>
                <w:szCs w:val="24"/>
              </w:rPr>
            </w:pPr>
          </w:p>
        </w:tc>
        <w:tc>
          <w:tcPr>
            <w:tcW w:w="1222" w:type="dxa"/>
            <w:shd w:val="clear" w:color="auto" w:fill="auto"/>
          </w:tcPr>
          <w:p w14:paraId="699EBEEB" w14:textId="77777777" w:rsidR="00082DA2" w:rsidRPr="00BC77DA" w:rsidRDefault="00082DA2" w:rsidP="00261EA8">
            <w:pPr>
              <w:spacing w:after="0" w:line="240" w:lineRule="auto"/>
              <w:jc w:val="center"/>
              <w:rPr>
                <w:rFonts w:ascii="Times New Roman" w:eastAsia="Calibri" w:hAnsi="Times New Roman"/>
                <w:sz w:val="24"/>
                <w:szCs w:val="24"/>
              </w:rPr>
            </w:pPr>
          </w:p>
        </w:tc>
      </w:tr>
      <w:tr w:rsidR="00082DA2" w:rsidRPr="00BC77DA" w14:paraId="368DBDB2" w14:textId="77777777" w:rsidTr="00DB3D5C">
        <w:trPr>
          <w:trHeight w:val="50"/>
          <w:jc w:val="center"/>
        </w:trPr>
        <w:tc>
          <w:tcPr>
            <w:tcW w:w="2448" w:type="dxa"/>
            <w:vMerge w:val="restart"/>
          </w:tcPr>
          <w:p w14:paraId="015BD463" w14:textId="77777777" w:rsidR="00082DA2" w:rsidRPr="00BC77DA" w:rsidRDefault="00082DA2" w:rsidP="00261EA8">
            <w:pPr>
              <w:widowControl w:val="0"/>
              <w:shd w:val="clear" w:color="auto" w:fill="FFFFFF"/>
              <w:spacing w:after="0" w:line="240" w:lineRule="auto"/>
              <w:rPr>
                <w:rFonts w:ascii="Times New Roman" w:eastAsia="Times New Roman" w:hAnsi="Times New Roman"/>
                <w:b/>
                <w:bCs/>
                <w:sz w:val="24"/>
                <w:szCs w:val="24"/>
              </w:rPr>
            </w:pPr>
            <w:r w:rsidRPr="00BC77DA">
              <w:rPr>
                <w:rFonts w:ascii="Times New Roman" w:eastAsia="Times New Roman" w:hAnsi="Times New Roman"/>
                <w:b/>
                <w:bCs/>
                <w:sz w:val="24"/>
                <w:szCs w:val="24"/>
              </w:rPr>
              <w:t>Тема 3.1.</w:t>
            </w:r>
          </w:p>
          <w:p w14:paraId="3AEF84D3" w14:textId="77777777" w:rsidR="00082DA2" w:rsidRPr="00BC77DA" w:rsidRDefault="00082DA2" w:rsidP="00261EA8">
            <w:pPr>
              <w:widowControl w:val="0"/>
              <w:shd w:val="clear" w:color="auto" w:fill="FFFFFF"/>
              <w:spacing w:after="0" w:line="240" w:lineRule="auto"/>
              <w:rPr>
                <w:rFonts w:ascii="Times New Roman" w:eastAsia="Times New Roman" w:hAnsi="Times New Roman"/>
                <w:b/>
                <w:bCs/>
                <w:sz w:val="24"/>
                <w:szCs w:val="24"/>
              </w:rPr>
            </w:pPr>
            <w:r w:rsidRPr="00BC77DA">
              <w:rPr>
                <w:rFonts w:ascii="Times New Roman" w:eastAsia="Times New Roman" w:hAnsi="Times New Roman"/>
                <w:b/>
                <w:bCs/>
                <w:sz w:val="24"/>
                <w:szCs w:val="24"/>
              </w:rPr>
              <w:t>Кадры организации и производител</w:t>
            </w:r>
            <w:r w:rsidRPr="00BC77DA">
              <w:rPr>
                <w:rFonts w:ascii="Times New Roman" w:eastAsia="Times New Roman" w:hAnsi="Times New Roman"/>
                <w:b/>
                <w:bCs/>
                <w:sz w:val="24"/>
                <w:szCs w:val="24"/>
              </w:rPr>
              <w:t>ь</w:t>
            </w:r>
            <w:r w:rsidRPr="00BC77DA">
              <w:rPr>
                <w:rFonts w:ascii="Times New Roman" w:eastAsia="Times New Roman" w:hAnsi="Times New Roman"/>
                <w:b/>
                <w:bCs/>
                <w:sz w:val="24"/>
                <w:szCs w:val="24"/>
              </w:rPr>
              <w:t>ность труда</w:t>
            </w:r>
          </w:p>
        </w:tc>
        <w:tc>
          <w:tcPr>
            <w:tcW w:w="2963" w:type="dxa"/>
            <w:tcBorders>
              <w:top w:val="single" w:sz="4" w:space="0" w:color="auto"/>
              <w:left w:val="single" w:sz="4" w:space="0" w:color="auto"/>
              <w:bottom w:val="nil"/>
              <w:right w:val="nil"/>
            </w:tcBorders>
            <w:shd w:val="clear" w:color="auto" w:fill="FFFFFF"/>
          </w:tcPr>
          <w:p w14:paraId="11C76899" w14:textId="77777777" w:rsidR="00082DA2" w:rsidRPr="00BC77DA" w:rsidRDefault="00082DA2" w:rsidP="00261EA8">
            <w:pPr>
              <w:widowControl w:val="0"/>
              <w:spacing w:after="0" w:line="240" w:lineRule="auto"/>
              <w:rPr>
                <w:rFonts w:ascii="Times New Roman" w:eastAsia="Calibri" w:hAnsi="Times New Roman"/>
                <w:b/>
                <w:bCs/>
                <w:sz w:val="24"/>
                <w:szCs w:val="24"/>
              </w:rPr>
            </w:pPr>
            <w:r w:rsidRPr="00BC77DA">
              <w:rPr>
                <w:rFonts w:ascii="Times New Roman" w:eastAsia="Calibri" w:hAnsi="Times New Roman"/>
                <w:b/>
                <w:bCs/>
                <w:sz w:val="24"/>
                <w:szCs w:val="24"/>
              </w:rPr>
              <w:t>Содержание учебного материала</w:t>
            </w:r>
          </w:p>
        </w:tc>
        <w:tc>
          <w:tcPr>
            <w:tcW w:w="2092" w:type="dxa"/>
            <w:tcBorders>
              <w:top w:val="single" w:sz="4" w:space="0" w:color="auto"/>
              <w:left w:val="single" w:sz="4" w:space="0" w:color="auto"/>
              <w:bottom w:val="nil"/>
              <w:right w:val="nil"/>
            </w:tcBorders>
            <w:shd w:val="clear" w:color="auto" w:fill="FFFFFF"/>
            <w:vAlign w:val="center"/>
          </w:tcPr>
          <w:p w14:paraId="2A0481A3" w14:textId="77777777" w:rsidR="00082DA2" w:rsidRPr="00BC77DA" w:rsidRDefault="00082DA2" w:rsidP="00261EA8">
            <w:pPr>
              <w:autoSpaceDE w:val="0"/>
              <w:autoSpaceDN w:val="0"/>
              <w:adjustRightInd w:val="0"/>
              <w:spacing w:after="0" w:line="240" w:lineRule="auto"/>
              <w:contextualSpacing/>
              <w:jc w:val="center"/>
              <w:rPr>
                <w:rFonts w:ascii="Times New Roman" w:eastAsia="Calibri" w:hAnsi="Times New Roman"/>
                <w:b/>
                <w:bCs/>
                <w:sz w:val="24"/>
                <w:szCs w:val="24"/>
              </w:rPr>
            </w:pPr>
            <w:r>
              <w:rPr>
                <w:rFonts w:ascii="Times New Roman" w:eastAsia="Calibri" w:hAnsi="Times New Roman"/>
                <w:b/>
                <w:bCs/>
                <w:sz w:val="24"/>
                <w:szCs w:val="24"/>
              </w:rPr>
              <w:t>4</w:t>
            </w:r>
            <w:r w:rsidRPr="00BC77DA">
              <w:rPr>
                <w:rFonts w:ascii="Times New Roman" w:eastAsia="Calibri" w:hAnsi="Times New Roman"/>
                <w:b/>
                <w:bCs/>
                <w:sz w:val="24"/>
                <w:szCs w:val="24"/>
              </w:rPr>
              <w:t>/</w:t>
            </w:r>
            <w:r>
              <w:rPr>
                <w:rFonts w:ascii="Times New Roman" w:eastAsia="Calibri" w:hAnsi="Times New Roman"/>
                <w:b/>
                <w:bCs/>
                <w:sz w:val="24"/>
                <w:szCs w:val="24"/>
              </w:rPr>
              <w:t>2</w:t>
            </w:r>
          </w:p>
        </w:tc>
        <w:tc>
          <w:tcPr>
            <w:tcW w:w="961" w:type="dxa"/>
            <w:vMerge w:val="restart"/>
            <w:shd w:val="clear" w:color="auto" w:fill="auto"/>
          </w:tcPr>
          <w:p w14:paraId="09EE0BB5" w14:textId="77777777" w:rsidR="00082DA2"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ПК 1.1.</w:t>
            </w:r>
          </w:p>
          <w:p w14:paraId="0C43C8CB" w14:textId="77777777" w:rsidR="00082DA2" w:rsidRDefault="00082DA2" w:rsidP="00261EA8">
            <w:pPr>
              <w:spacing w:after="0" w:line="240" w:lineRule="auto"/>
              <w:jc w:val="center"/>
              <w:rPr>
                <w:rFonts w:ascii="Times New Roman" w:eastAsia="Calibri" w:hAnsi="Times New Roman"/>
                <w:sz w:val="24"/>
                <w:szCs w:val="24"/>
              </w:rPr>
            </w:pPr>
          </w:p>
          <w:p w14:paraId="1F7AC367" w14:textId="77777777" w:rsidR="00082DA2" w:rsidRDefault="00082DA2" w:rsidP="00261EA8">
            <w:pPr>
              <w:spacing w:after="0" w:line="240" w:lineRule="auto"/>
              <w:jc w:val="center"/>
              <w:rPr>
                <w:rFonts w:ascii="Times New Roman" w:eastAsia="Calibri" w:hAnsi="Times New Roman"/>
                <w:sz w:val="24"/>
                <w:szCs w:val="24"/>
              </w:rPr>
            </w:pPr>
          </w:p>
          <w:p w14:paraId="43A70DF9" w14:textId="77777777" w:rsidR="00082DA2" w:rsidRDefault="00082DA2" w:rsidP="00261EA8">
            <w:pPr>
              <w:spacing w:after="0" w:line="240" w:lineRule="auto"/>
              <w:jc w:val="center"/>
              <w:rPr>
                <w:rFonts w:ascii="Times New Roman" w:eastAsia="Calibri" w:hAnsi="Times New Roman"/>
                <w:sz w:val="24"/>
                <w:szCs w:val="24"/>
              </w:rPr>
            </w:pPr>
          </w:p>
          <w:p w14:paraId="7ACFF533" w14:textId="77777777" w:rsidR="00082DA2" w:rsidRDefault="00082DA2" w:rsidP="00261EA8">
            <w:pPr>
              <w:spacing w:after="0" w:line="240" w:lineRule="auto"/>
              <w:jc w:val="center"/>
              <w:rPr>
                <w:rFonts w:ascii="Times New Roman" w:eastAsia="Calibri" w:hAnsi="Times New Roman"/>
                <w:sz w:val="24"/>
                <w:szCs w:val="24"/>
              </w:rPr>
            </w:pPr>
          </w:p>
          <w:p w14:paraId="16FEAD60" w14:textId="77777777" w:rsidR="00082DA2" w:rsidRDefault="00082DA2" w:rsidP="00261EA8">
            <w:pPr>
              <w:spacing w:after="0" w:line="240" w:lineRule="auto"/>
              <w:jc w:val="center"/>
              <w:rPr>
                <w:rFonts w:ascii="Times New Roman" w:eastAsia="Calibri" w:hAnsi="Times New Roman"/>
                <w:sz w:val="24"/>
                <w:szCs w:val="24"/>
              </w:rPr>
            </w:pPr>
          </w:p>
          <w:p w14:paraId="434DFB7D" w14:textId="77777777" w:rsidR="00082DA2" w:rsidRDefault="00082DA2" w:rsidP="00261EA8">
            <w:pPr>
              <w:spacing w:after="0" w:line="240" w:lineRule="auto"/>
              <w:jc w:val="center"/>
              <w:rPr>
                <w:rFonts w:ascii="Times New Roman" w:eastAsia="Calibri" w:hAnsi="Times New Roman"/>
                <w:sz w:val="24"/>
                <w:szCs w:val="24"/>
              </w:rPr>
            </w:pPr>
          </w:p>
          <w:p w14:paraId="21B5CC6B" w14:textId="77777777" w:rsidR="00082DA2" w:rsidRDefault="00082DA2" w:rsidP="00261EA8">
            <w:pPr>
              <w:spacing w:after="0" w:line="240" w:lineRule="auto"/>
              <w:jc w:val="center"/>
              <w:rPr>
                <w:rFonts w:ascii="Times New Roman" w:eastAsia="Calibri" w:hAnsi="Times New Roman"/>
                <w:sz w:val="24"/>
                <w:szCs w:val="24"/>
              </w:rPr>
            </w:pPr>
          </w:p>
          <w:p w14:paraId="566FEED3" w14:textId="77777777" w:rsidR="00082DA2" w:rsidRDefault="00082DA2" w:rsidP="00261EA8">
            <w:pPr>
              <w:spacing w:after="0" w:line="240" w:lineRule="auto"/>
              <w:jc w:val="center"/>
              <w:rPr>
                <w:rFonts w:ascii="Times New Roman" w:eastAsia="Calibri" w:hAnsi="Times New Roman"/>
                <w:sz w:val="24"/>
                <w:szCs w:val="24"/>
              </w:rPr>
            </w:pPr>
          </w:p>
          <w:p w14:paraId="1F29F935" w14:textId="77777777" w:rsidR="00082DA2" w:rsidRDefault="00082DA2" w:rsidP="00261EA8">
            <w:pPr>
              <w:spacing w:after="0" w:line="240" w:lineRule="auto"/>
              <w:jc w:val="center"/>
              <w:rPr>
                <w:rFonts w:ascii="Times New Roman" w:eastAsia="Calibri" w:hAnsi="Times New Roman"/>
                <w:sz w:val="24"/>
                <w:szCs w:val="24"/>
              </w:rPr>
            </w:pPr>
          </w:p>
          <w:p w14:paraId="284A36F4" w14:textId="77777777" w:rsidR="00082DA2" w:rsidRDefault="00082DA2" w:rsidP="00261EA8">
            <w:pPr>
              <w:spacing w:after="0" w:line="240" w:lineRule="auto"/>
              <w:jc w:val="center"/>
              <w:rPr>
                <w:rFonts w:ascii="Times New Roman" w:eastAsia="Calibri" w:hAnsi="Times New Roman"/>
                <w:sz w:val="24"/>
                <w:szCs w:val="24"/>
              </w:rPr>
            </w:pPr>
          </w:p>
          <w:p w14:paraId="422AFA2B" w14:textId="77777777" w:rsidR="00082DA2" w:rsidRPr="00BC77D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ОК 11</w:t>
            </w:r>
          </w:p>
        </w:tc>
        <w:tc>
          <w:tcPr>
            <w:tcW w:w="1222" w:type="dxa"/>
            <w:vMerge w:val="restart"/>
            <w:shd w:val="clear" w:color="auto" w:fill="auto"/>
          </w:tcPr>
          <w:p w14:paraId="05CC2110"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 1.1.01 </w:t>
            </w:r>
          </w:p>
          <w:p w14:paraId="031D0356"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 1.1.02 </w:t>
            </w:r>
          </w:p>
          <w:p w14:paraId="0B15A747" w14:textId="77777777" w:rsidR="00082DA2"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У 1.1.03</w:t>
            </w:r>
          </w:p>
          <w:p w14:paraId="58BF08A4"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1.1.01 </w:t>
            </w:r>
          </w:p>
          <w:p w14:paraId="33BB4EBE"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1.1.02 </w:t>
            </w:r>
          </w:p>
          <w:p w14:paraId="33C88B0B"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1.1.03 </w:t>
            </w:r>
          </w:p>
          <w:p w14:paraId="2F8AEB6E"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1.1.04 </w:t>
            </w:r>
          </w:p>
          <w:p w14:paraId="7F76AAE8"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1.1.05 </w:t>
            </w:r>
          </w:p>
          <w:p w14:paraId="06877F38"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1.1.06 </w:t>
            </w:r>
          </w:p>
          <w:p w14:paraId="1728416A"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1.1.07 </w:t>
            </w:r>
          </w:p>
          <w:p w14:paraId="7E625094" w14:textId="77777777" w:rsidR="00082DA2"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З 1.1.08</w:t>
            </w:r>
          </w:p>
          <w:p w14:paraId="1CBA2C23"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Уо 11.01 </w:t>
            </w:r>
          </w:p>
          <w:p w14:paraId="2D3C039F"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Уо 11.02 </w:t>
            </w:r>
          </w:p>
          <w:p w14:paraId="7263BA7C"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Уо 11.03 </w:t>
            </w:r>
          </w:p>
          <w:p w14:paraId="76F60B13"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Уо 11.04 </w:t>
            </w:r>
          </w:p>
          <w:p w14:paraId="5813C49F"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Уо 11.05</w:t>
            </w:r>
          </w:p>
          <w:p w14:paraId="096AF72F" w14:textId="77777777" w:rsidR="00082DA2"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Уо 11.06</w:t>
            </w:r>
          </w:p>
          <w:p w14:paraId="67997D5F"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lastRenderedPageBreak/>
              <w:t xml:space="preserve">Зо 11.01 </w:t>
            </w:r>
          </w:p>
          <w:p w14:paraId="066B814D"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Зо 11.02 </w:t>
            </w:r>
          </w:p>
          <w:p w14:paraId="654C2E01" w14:textId="77777777" w:rsidR="00082DA2" w:rsidRPr="00BC77D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Зо 11.03</w:t>
            </w:r>
          </w:p>
        </w:tc>
      </w:tr>
      <w:tr w:rsidR="00082DA2" w:rsidRPr="00BC77DA" w14:paraId="541F72F9" w14:textId="77777777" w:rsidTr="00DB3D5C">
        <w:trPr>
          <w:trHeight w:val="605"/>
          <w:jc w:val="center"/>
        </w:trPr>
        <w:tc>
          <w:tcPr>
            <w:tcW w:w="2448" w:type="dxa"/>
            <w:vMerge/>
          </w:tcPr>
          <w:p w14:paraId="76B32DA0" w14:textId="77777777" w:rsidR="00082DA2" w:rsidRPr="00BC77DA" w:rsidRDefault="00082DA2" w:rsidP="00261EA8">
            <w:pPr>
              <w:widowControl w:val="0"/>
              <w:spacing w:after="0" w:line="240" w:lineRule="auto"/>
              <w:rPr>
                <w:rFonts w:ascii="Times New Roman" w:eastAsia="Times New Roman" w:hAnsi="Times New Roman"/>
                <w:sz w:val="24"/>
                <w:szCs w:val="24"/>
              </w:rPr>
            </w:pPr>
          </w:p>
        </w:tc>
        <w:tc>
          <w:tcPr>
            <w:tcW w:w="2963" w:type="dxa"/>
            <w:tcBorders>
              <w:top w:val="single" w:sz="4" w:space="0" w:color="auto"/>
              <w:left w:val="single" w:sz="4" w:space="0" w:color="auto"/>
              <w:bottom w:val="nil"/>
              <w:right w:val="nil"/>
            </w:tcBorders>
            <w:shd w:val="clear" w:color="auto" w:fill="FFFFFF"/>
          </w:tcPr>
          <w:p w14:paraId="52EA5CC4" w14:textId="77777777" w:rsidR="00082DA2" w:rsidRPr="00BC77DA" w:rsidRDefault="00082DA2" w:rsidP="00261EA8">
            <w:pPr>
              <w:widowControl w:val="0"/>
              <w:spacing w:after="0" w:line="240" w:lineRule="auto"/>
              <w:rPr>
                <w:rFonts w:ascii="Times New Roman" w:eastAsia="Calibri" w:hAnsi="Times New Roman"/>
                <w:sz w:val="24"/>
                <w:szCs w:val="24"/>
              </w:rPr>
            </w:pPr>
            <w:r w:rsidRPr="00BC77DA">
              <w:rPr>
                <w:rFonts w:ascii="Times New Roman" w:eastAsia="Calibri" w:hAnsi="Times New Roman"/>
                <w:sz w:val="24"/>
                <w:szCs w:val="24"/>
              </w:rPr>
              <w:t>Персонал организации: понятие, классификация. Нормирование труда. Производительность тр</w:t>
            </w:r>
            <w:r w:rsidRPr="00BC77DA">
              <w:rPr>
                <w:rFonts w:ascii="Times New Roman" w:eastAsia="Calibri" w:hAnsi="Times New Roman"/>
                <w:sz w:val="24"/>
                <w:szCs w:val="24"/>
              </w:rPr>
              <w:t>у</w:t>
            </w:r>
            <w:r w:rsidRPr="00BC77DA">
              <w:rPr>
                <w:rFonts w:ascii="Times New Roman" w:eastAsia="Calibri" w:hAnsi="Times New Roman"/>
                <w:sz w:val="24"/>
                <w:szCs w:val="24"/>
              </w:rPr>
              <w:t>да. Мотивация труда.</w:t>
            </w:r>
          </w:p>
        </w:tc>
        <w:tc>
          <w:tcPr>
            <w:tcW w:w="2092" w:type="dxa"/>
            <w:tcBorders>
              <w:top w:val="single" w:sz="4" w:space="0" w:color="auto"/>
              <w:left w:val="single" w:sz="4" w:space="0" w:color="auto"/>
              <w:bottom w:val="nil"/>
              <w:right w:val="nil"/>
            </w:tcBorders>
            <w:shd w:val="clear" w:color="auto" w:fill="FFFFFF"/>
            <w:vAlign w:val="center"/>
          </w:tcPr>
          <w:p w14:paraId="03F5BEF9" w14:textId="77777777" w:rsidR="00082DA2" w:rsidRPr="00BC77DA" w:rsidRDefault="00082DA2" w:rsidP="00261EA8">
            <w:pPr>
              <w:autoSpaceDE w:val="0"/>
              <w:autoSpaceDN w:val="0"/>
              <w:adjustRightInd w:val="0"/>
              <w:spacing w:after="0" w:line="240" w:lineRule="auto"/>
              <w:contextualSpacing/>
              <w:jc w:val="center"/>
              <w:rPr>
                <w:rFonts w:ascii="Times New Roman" w:eastAsia="Calibri" w:hAnsi="Times New Roman"/>
                <w:sz w:val="24"/>
                <w:szCs w:val="24"/>
              </w:rPr>
            </w:pPr>
            <w:r w:rsidRPr="00BC77DA">
              <w:rPr>
                <w:rFonts w:ascii="Times New Roman" w:eastAsia="Calibri" w:hAnsi="Times New Roman"/>
                <w:sz w:val="24"/>
                <w:szCs w:val="24"/>
              </w:rPr>
              <w:t>2</w:t>
            </w:r>
          </w:p>
        </w:tc>
        <w:tc>
          <w:tcPr>
            <w:tcW w:w="961" w:type="dxa"/>
            <w:vMerge/>
            <w:shd w:val="clear" w:color="auto" w:fill="auto"/>
            <w:vAlign w:val="center"/>
          </w:tcPr>
          <w:p w14:paraId="05ABFBED" w14:textId="77777777" w:rsidR="00082DA2" w:rsidRPr="00BC77DA" w:rsidRDefault="00082DA2" w:rsidP="00261EA8">
            <w:pPr>
              <w:spacing w:after="0" w:line="240" w:lineRule="auto"/>
              <w:jc w:val="center"/>
              <w:rPr>
                <w:rFonts w:ascii="Times New Roman" w:eastAsia="Calibri" w:hAnsi="Times New Roman"/>
                <w:sz w:val="24"/>
                <w:szCs w:val="24"/>
              </w:rPr>
            </w:pPr>
          </w:p>
        </w:tc>
        <w:tc>
          <w:tcPr>
            <w:tcW w:w="1222" w:type="dxa"/>
            <w:vMerge/>
            <w:shd w:val="clear" w:color="auto" w:fill="auto"/>
          </w:tcPr>
          <w:p w14:paraId="31EC5FAE" w14:textId="77777777" w:rsidR="00082DA2" w:rsidRPr="00BC77DA" w:rsidRDefault="00082DA2" w:rsidP="00261EA8">
            <w:pPr>
              <w:spacing w:after="0" w:line="240" w:lineRule="auto"/>
              <w:jc w:val="center"/>
              <w:rPr>
                <w:rFonts w:ascii="Times New Roman" w:eastAsia="Calibri" w:hAnsi="Times New Roman"/>
                <w:sz w:val="24"/>
                <w:szCs w:val="24"/>
              </w:rPr>
            </w:pPr>
          </w:p>
        </w:tc>
      </w:tr>
      <w:tr w:rsidR="00082DA2" w:rsidRPr="00BC77DA" w14:paraId="40D9E68B" w14:textId="77777777" w:rsidTr="00DB3D5C">
        <w:trPr>
          <w:trHeight w:val="160"/>
          <w:jc w:val="center"/>
        </w:trPr>
        <w:tc>
          <w:tcPr>
            <w:tcW w:w="2448" w:type="dxa"/>
            <w:vMerge/>
          </w:tcPr>
          <w:p w14:paraId="558A8F5A" w14:textId="77777777" w:rsidR="00082DA2" w:rsidRPr="00BC77DA" w:rsidRDefault="00082DA2" w:rsidP="00261EA8">
            <w:pPr>
              <w:widowControl w:val="0"/>
              <w:spacing w:after="0" w:line="240" w:lineRule="auto"/>
              <w:rPr>
                <w:rFonts w:ascii="Times New Roman" w:eastAsia="Times New Roman" w:hAnsi="Times New Roman"/>
                <w:sz w:val="24"/>
                <w:szCs w:val="24"/>
              </w:rPr>
            </w:pPr>
          </w:p>
        </w:tc>
        <w:tc>
          <w:tcPr>
            <w:tcW w:w="2963" w:type="dxa"/>
            <w:tcBorders>
              <w:top w:val="single" w:sz="4" w:space="0" w:color="auto"/>
              <w:left w:val="single" w:sz="4" w:space="0" w:color="auto"/>
              <w:bottom w:val="nil"/>
              <w:right w:val="nil"/>
            </w:tcBorders>
            <w:shd w:val="clear" w:color="auto" w:fill="FFFFFF"/>
          </w:tcPr>
          <w:p w14:paraId="3FAA41D1" w14:textId="77777777" w:rsidR="00082DA2" w:rsidRPr="00BC77DA" w:rsidRDefault="00082DA2" w:rsidP="00261EA8">
            <w:pPr>
              <w:widowControl w:val="0"/>
              <w:spacing w:after="0" w:line="240" w:lineRule="auto"/>
              <w:rPr>
                <w:rFonts w:ascii="Times New Roman" w:eastAsia="Calibri" w:hAnsi="Times New Roman"/>
                <w:b/>
                <w:bCs/>
                <w:sz w:val="24"/>
                <w:szCs w:val="24"/>
              </w:rPr>
            </w:pPr>
            <w:r w:rsidRPr="00BC77DA">
              <w:rPr>
                <w:rFonts w:ascii="Times New Roman" w:eastAsia="Calibri" w:hAnsi="Times New Roman"/>
                <w:b/>
                <w:bCs/>
                <w:sz w:val="24"/>
                <w:szCs w:val="24"/>
              </w:rPr>
              <w:t>В том числе практич</w:t>
            </w:r>
            <w:r w:rsidRPr="00BC77DA">
              <w:rPr>
                <w:rFonts w:ascii="Times New Roman" w:eastAsia="Calibri" w:hAnsi="Times New Roman"/>
                <w:b/>
                <w:bCs/>
                <w:sz w:val="24"/>
                <w:szCs w:val="24"/>
              </w:rPr>
              <w:t>е</w:t>
            </w:r>
            <w:r w:rsidRPr="00BC77DA">
              <w:rPr>
                <w:rFonts w:ascii="Times New Roman" w:eastAsia="Calibri" w:hAnsi="Times New Roman"/>
                <w:b/>
                <w:bCs/>
                <w:sz w:val="24"/>
                <w:szCs w:val="24"/>
              </w:rPr>
              <w:t>ских занятий</w:t>
            </w:r>
          </w:p>
        </w:tc>
        <w:tc>
          <w:tcPr>
            <w:tcW w:w="2092" w:type="dxa"/>
            <w:tcBorders>
              <w:top w:val="single" w:sz="4" w:space="0" w:color="auto"/>
              <w:left w:val="single" w:sz="4" w:space="0" w:color="auto"/>
              <w:bottom w:val="nil"/>
              <w:right w:val="nil"/>
            </w:tcBorders>
            <w:shd w:val="clear" w:color="auto" w:fill="FFFFFF"/>
            <w:vAlign w:val="center"/>
          </w:tcPr>
          <w:p w14:paraId="01ABCBC4" w14:textId="77777777" w:rsidR="00082DA2" w:rsidRPr="00BC77DA" w:rsidRDefault="00082DA2" w:rsidP="00261EA8">
            <w:pPr>
              <w:autoSpaceDE w:val="0"/>
              <w:autoSpaceDN w:val="0"/>
              <w:adjustRightInd w:val="0"/>
              <w:spacing w:after="0" w:line="240" w:lineRule="auto"/>
              <w:contextualSpacing/>
              <w:jc w:val="center"/>
              <w:rPr>
                <w:rFonts w:ascii="Times New Roman" w:eastAsia="Calibri" w:hAnsi="Times New Roman"/>
                <w:b/>
                <w:bCs/>
                <w:sz w:val="24"/>
                <w:szCs w:val="24"/>
              </w:rPr>
            </w:pPr>
            <w:r>
              <w:rPr>
                <w:rFonts w:ascii="Times New Roman" w:eastAsia="Calibri" w:hAnsi="Times New Roman"/>
                <w:b/>
                <w:bCs/>
                <w:sz w:val="24"/>
                <w:szCs w:val="24"/>
              </w:rPr>
              <w:t>2</w:t>
            </w:r>
          </w:p>
        </w:tc>
        <w:tc>
          <w:tcPr>
            <w:tcW w:w="961" w:type="dxa"/>
            <w:vMerge/>
            <w:shd w:val="clear" w:color="auto" w:fill="auto"/>
            <w:vAlign w:val="center"/>
          </w:tcPr>
          <w:p w14:paraId="36B4D3B4" w14:textId="77777777" w:rsidR="00082DA2" w:rsidRPr="00BC77DA" w:rsidRDefault="00082DA2" w:rsidP="00261EA8">
            <w:pPr>
              <w:spacing w:after="0" w:line="240" w:lineRule="auto"/>
              <w:jc w:val="center"/>
              <w:rPr>
                <w:rFonts w:ascii="Times New Roman" w:eastAsia="Calibri" w:hAnsi="Times New Roman"/>
                <w:sz w:val="24"/>
                <w:szCs w:val="24"/>
              </w:rPr>
            </w:pPr>
          </w:p>
        </w:tc>
        <w:tc>
          <w:tcPr>
            <w:tcW w:w="1222" w:type="dxa"/>
            <w:vMerge/>
            <w:shd w:val="clear" w:color="auto" w:fill="auto"/>
          </w:tcPr>
          <w:p w14:paraId="522A6E64" w14:textId="77777777" w:rsidR="00082DA2" w:rsidRPr="00BC77DA" w:rsidRDefault="00082DA2" w:rsidP="00261EA8">
            <w:pPr>
              <w:spacing w:after="0" w:line="240" w:lineRule="auto"/>
              <w:jc w:val="center"/>
              <w:rPr>
                <w:rFonts w:ascii="Times New Roman" w:eastAsia="Calibri" w:hAnsi="Times New Roman"/>
                <w:sz w:val="24"/>
                <w:szCs w:val="24"/>
              </w:rPr>
            </w:pPr>
          </w:p>
        </w:tc>
      </w:tr>
      <w:tr w:rsidR="00082DA2" w:rsidRPr="00BC77DA" w14:paraId="046404FD" w14:textId="77777777" w:rsidTr="00DB3D5C">
        <w:trPr>
          <w:trHeight w:val="50"/>
          <w:jc w:val="center"/>
        </w:trPr>
        <w:tc>
          <w:tcPr>
            <w:tcW w:w="2448" w:type="dxa"/>
            <w:vMerge/>
          </w:tcPr>
          <w:p w14:paraId="026E31C6" w14:textId="77777777" w:rsidR="00082DA2" w:rsidRPr="00BC77DA" w:rsidRDefault="00082DA2" w:rsidP="00261EA8">
            <w:pPr>
              <w:widowControl w:val="0"/>
              <w:spacing w:after="0" w:line="240" w:lineRule="auto"/>
              <w:rPr>
                <w:rFonts w:ascii="Times New Roman" w:eastAsia="Times New Roman" w:hAnsi="Times New Roman"/>
                <w:sz w:val="24"/>
                <w:szCs w:val="24"/>
              </w:rPr>
            </w:pPr>
          </w:p>
        </w:tc>
        <w:tc>
          <w:tcPr>
            <w:tcW w:w="2963" w:type="dxa"/>
            <w:tcBorders>
              <w:top w:val="single" w:sz="4" w:space="0" w:color="auto"/>
              <w:left w:val="single" w:sz="4" w:space="0" w:color="auto"/>
              <w:bottom w:val="nil"/>
              <w:right w:val="nil"/>
            </w:tcBorders>
            <w:shd w:val="clear" w:color="auto" w:fill="FFFFFF"/>
          </w:tcPr>
          <w:p w14:paraId="58783326" w14:textId="77777777" w:rsidR="00082DA2" w:rsidRPr="00BC77DA" w:rsidRDefault="00082DA2" w:rsidP="00261EA8">
            <w:pPr>
              <w:widowControl w:val="0"/>
              <w:spacing w:after="0" w:line="240" w:lineRule="auto"/>
              <w:rPr>
                <w:rFonts w:ascii="Times New Roman" w:eastAsia="Calibri" w:hAnsi="Times New Roman"/>
                <w:sz w:val="24"/>
                <w:szCs w:val="24"/>
              </w:rPr>
            </w:pPr>
            <w:r w:rsidRPr="00BC77DA">
              <w:rPr>
                <w:rFonts w:ascii="Times New Roman" w:eastAsia="Calibri" w:hAnsi="Times New Roman"/>
                <w:sz w:val="24"/>
                <w:szCs w:val="24"/>
              </w:rPr>
              <w:t>Практическое занятие:</w:t>
            </w:r>
          </w:p>
          <w:p w14:paraId="164F17D2" w14:textId="77777777" w:rsidR="00082DA2" w:rsidRPr="00BC77DA" w:rsidRDefault="00082DA2" w:rsidP="00261EA8">
            <w:pPr>
              <w:widowControl w:val="0"/>
              <w:spacing w:after="0" w:line="240" w:lineRule="auto"/>
              <w:rPr>
                <w:rFonts w:ascii="Times New Roman" w:eastAsia="Calibri" w:hAnsi="Times New Roman"/>
                <w:sz w:val="24"/>
                <w:szCs w:val="24"/>
              </w:rPr>
            </w:pPr>
            <w:r w:rsidRPr="00BC77DA">
              <w:rPr>
                <w:rFonts w:ascii="Times New Roman" w:eastAsia="Calibri" w:hAnsi="Times New Roman"/>
                <w:sz w:val="24"/>
                <w:szCs w:val="24"/>
              </w:rPr>
              <w:t>Расчет производительн</w:t>
            </w:r>
            <w:r w:rsidRPr="00BC77DA">
              <w:rPr>
                <w:rFonts w:ascii="Times New Roman" w:eastAsia="Calibri" w:hAnsi="Times New Roman"/>
                <w:sz w:val="24"/>
                <w:szCs w:val="24"/>
              </w:rPr>
              <w:t>о</w:t>
            </w:r>
            <w:r w:rsidRPr="00BC77DA">
              <w:rPr>
                <w:rFonts w:ascii="Times New Roman" w:eastAsia="Calibri" w:hAnsi="Times New Roman"/>
                <w:sz w:val="24"/>
                <w:szCs w:val="24"/>
              </w:rPr>
              <w:t>сти труда</w:t>
            </w:r>
          </w:p>
        </w:tc>
        <w:tc>
          <w:tcPr>
            <w:tcW w:w="2092" w:type="dxa"/>
            <w:tcBorders>
              <w:top w:val="single" w:sz="4" w:space="0" w:color="auto"/>
              <w:left w:val="single" w:sz="4" w:space="0" w:color="auto"/>
              <w:bottom w:val="nil"/>
              <w:right w:val="nil"/>
            </w:tcBorders>
            <w:shd w:val="clear" w:color="auto" w:fill="FFFFFF"/>
            <w:vAlign w:val="center"/>
          </w:tcPr>
          <w:p w14:paraId="735183B1" w14:textId="77777777" w:rsidR="00082DA2" w:rsidRPr="00BC77DA" w:rsidRDefault="00082DA2" w:rsidP="00261EA8">
            <w:pPr>
              <w:autoSpaceDE w:val="0"/>
              <w:autoSpaceDN w:val="0"/>
              <w:adjustRightInd w:val="0"/>
              <w:spacing w:after="0" w:line="240" w:lineRule="auto"/>
              <w:contextualSpacing/>
              <w:jc w:val="center"/>
              <w:rPr>
                <w:rFonts w:ascii="Times New Roman" w:eastAsia="Calibri" w:hAnsi="Times New Roman"/>
                <w:sz w:val="24"/>
                <w:szCs w:val="24"/>
              </w:rPr>
            </w:pPr>
            <w:r>
              <w:rPr>
                <w:rFonts w:ascii="Times New Roman" w:eastAsia="Calibri" w:hAnsi="Times New Roman"/>
                <w:sz w:val="24"/>
                <w:szCs w:val="24"/>
              </w:rPr>
              <w:t>2</w:t>
            </w:r>
          </w:p>
        </w:tc>
        <w:tc>
          <w:tcPr>
            <w:tcW w:w="961" w:type="dxa"/>
            <w:vMerge/>
            <w:shd w:val="clear" w:color="auto" w:fill="auto"/>
            <w:vAlign w:val="center"/>
          </w:tcPr>
          <w:p w14:paraId="1936042E" w14:textId="77777777" w:rsidR="00082DA2" w:rsidRPr="00BC77DA" w:rsidRDefault="00082DA2" w:rsidP="00261EA8">
            <w:pPr>
              <w:spacing w:after="0" w:line="240" w:lineRule="auto"/>
              <w:jc w:val="center"/>
              <w:rPr>
                <w:rFonts w:ascii="Times New Roman" w:eastAsia="Calibri" w:hAnsi="Times New Roman"/>
                <w:sz w:val="24"/>
                <w:szCs w:val="24"/>
              </w:rPr>
            </w:pPr>
          </w:p>
        </w:tc>
        <w:tc>
          <w:tcPr>
            <w:tcW w:w="1222" w:type="dxa"/>
            <w:vMerge/>
            <w:shd w:val="clear" w:color="auto" w:fill="auto"/>
          </w:tcPr>
          <w:p w14:paraId="484B1B52" w14:textId="77777777" w:rsidR="00082DA2" w:rsidRPr="00BC77DA" w:rsidRDefault="00082DA2" w:rsidP="00261EA8">
            <w:pPr>
              <w:spacing w:after="0" w:line="240" w:lineRule="auto"/>
              <w:jc w:val="center"/>
              <w:rPr>
                <w:rFonts w:ascii="Times New Roman" w:eastAsia="Calibri" w:hAnsi="Times New Roman"/>
                <w:sz w:val="24"/>
                <w:szCs w:val="24"/>
              </w:rPr>
            </w:pPr>
          </w:p>
        </w:tc>
      </w:tr>
      <w:tr w:rsidR="00082DA2" w:rsidRPr="00BC77DA" w14:paraId="7A32339F" w14:textId="77777777" w:rsidTr="00DB3D5C">
        <w:trPr>
          <w:trHeight w:val="50"/>
          <w:jc w:val="center"/>
        </w:trPr>
        <w:tc>
          <w:tcPr>
            <w:tcW w:w="2448" w:type="dxa"/>
            <w:vMerge w:val="restart"/>
          </w:tcPr>
          <w:p w14:paraId="0C201C7B" w14:textId="77777777" w:rsidR="00082DA2" w:rsidRPr="00BC77DA" w:rsidRDefault="00082DA2" w:rsidP="00261EA8">
            <w:pPr>
              <w:widowControl w:val="0"/>
              <w:spacing w:after="0" w:line="240" w:lineRule="auto"/>
              <w:rPr>
                <w:rFonts w:ascii="Times New Roman" w:eastAsia="Times New Roman" w:hAnsi="Times New Roman"/>
                <w:b/>
                <w:bCs/>
                <w:sz w:val="24"/>
                <w:szCs w:val="24"/>
              </w:rPr>
            </w:pPr>
            <w:r w:rsidRPr="00BC77DA">
              <w:rPr>
                <w:rFonts w:ascii="Times New Roman" w:eastAsia="Times New Roman" w:hAnsi="Times New Roman"/>
                <w:b/>
                <w:bCs/>
                <w:sz w:val="24"/>
                <w:szCs w:val="24"/>
              </w:rPr>
              <w:lastRenderedPageBreak/>
              <w:t>Тема 3.2. Организ</w:t>
            </w:r>
            <w:r w:rsidRPr="00BC77DA">
              <w:rPr>
                <w:rFonts w:ascii="Times New Roman" w:eastAsia="Times New Roman" w:hAnsi="Times New Roman"/>
                <w:b/>
                <w:bCs/>
                <w:sz w:val="24"/>
                <w:szCs w:val="24"/>
              </w:rPr>
              <w:t>а</w:t>
            </w:r>
            <w:r w:rsidRPr="00BC77DA">
              <w:rPr>
                <w:rFonts w:ascii="Times New Roman" w:eastAsia="Times New Roman" w:hAnsi="Times New Roman"/>
                <w:b/>
                <w:bCs/>
                <w:sz w:val="24"/>
                <w:szCs w:val="24"/>
              </w:rPr>
              <w:t>ция оплаты труда</w:t>
            </w:r>
          </w:p>
        </w:tc>
        <w:tc>
          <w:tcPr>
            <w:tcW w:w="2963" w:type="dxa"/>
            <w:tcBorders>
              <w:top w:val="single" w:sz="4" w:space="0" w:color="auto"/>
              <w:left w:val="single" w:sz="4" w:space="0" w:color="auto"/>
              <w:bottom w:val="nil"/>
              <w:right w:val="nil"/>
            </w:tcBorders>
            <w:shd w:val="clear" w:color="auto" w:fill="FFFFFF"/>
          </w:tcPr>
          <w:p w14:paraId="46F1417F" w14:textId="77777777" w:rsidR="00082DA2" w:rsidRPr="00BC77DA" w:rsidRDefault="00082DA2" w:rsidP="00261EA8">
            <w:pPr>
              <w:widowControl w:val="0"/>
              <w:spacing w:after="0" w:line="240" w:lineRule="auto"/>
              <w:rPr>
                <w:rFonts w:ascii="Times New Roman" w:eastAsia="Calibri" w:hAnsi="Times New Roman"/>
                <w:b/>
                <w:bCs/>
                <w:sz w:val="24"/>
                <w:szCs w:val="24"/>
              </w:rPr>
            </w:pPr>
            <w:r w:rsidRPr="00BC77DA">
              <w:rPr>
                <w:rFonts w:ascii="Times New Roman" w:eastAsia="Calibri" w:hAnsi="Times New Roman"/>
                <w:b/>
                <w:bCs/>
                <w:sz w:val="24"/>
                <w:szCs w:val="24"/>
              </w:rPr>
              <w:t>Содержание учебного материала</w:t>
            </w:r>
          </w:p>
        </w:tc>
        <w:tc>
          <w:tcPr>
            <w:tcW w:w="2092" w:type="dxa"/>
            <w:tcBorders>
              <w:top w:val="single" w:sz="4" w:space="0" w:color="auto"/>
              <w:left w:val="single" w:sz="4" w:space="0" w:color="auto"/>
              <w:bottom w:val="nil"/>
              <w:right w:val="nil"/>
            </w:tcBorders>
            <w:shd w:val="clear" w:color="auto" w:fill="FFFFFF"/>
            <w:vAlign w:val="center"/>
          </w:tcPr>
          <w:p w14:paraId="306A826C" w14:textId="77777777" w:rsidR="00082DA2" w:rsidRPr="00BC77DA" w:rsidRDefault="00082DA2" w:rsidP="00261EA8">
            <w:pPr>
              <w:autoSpaceDE w:val="0"/>
              <w:autoSpaceDN w:val="0"/>
              <w:adjustRightInd w:val="0"/>
              <w:spacing w:after="0" w:line="240" w:lineRule="auto"/>
              <w:contextualSpacing/>
              <w:jc w:val="center"/>
              <w:rPr>
                <w:rFonts w:ascii="Times New Roman" w:eastAsia="Calibri" w:hAnsi="Times New Roman"/>
                <w:b/>
                <w:bCs/>
                <w:sz w:val="24"/>
                <w:szCs w:val="24"/>
              </w:rPr>
            </w:pPr>
            <w:r>
              <w:rPr>
                <w:rFonts w:ascii="Times New Roman" w:eastAsia="Calibri" w:hAnsi="Times New Roman"/>
                <w:b/>
                <w:bCs/>
                <w:sz w:val="24"/>
                <w:szCs w:val="24"/>
              </w:rPr>
              <w:t>4</w:t>
            </w:r>
            <w:r w:rsidRPr="00BC77DA">
              <w:rPr>
                <w:rFonts w:ascii="Times New Roman" w:eastAsia="Calibri" w:hAnsi="Times New Roman"/>
                <w:b/>
                <w:bCs/>
                <w:sz w:val="24"/>
                <w:szCs w:val="24"/>
              </w:rPr>
              <w:t>/</w:t>
            </w:r>
            <w:r>
              <w:rPr>
                <w:rFonts w:ascii="Times New Roman" w:eastAsia="Calibri" w:hAnsi="Times New Roman"/>
                <w:b/>
                <w:bCs/>
                <w:sz w:val="24"/>
                <w:szCs w:val="24"/>
              </w:rPr>
              <w:t>2</w:t>
            </w:r>
          </w:p>
        </w:tc>
        <w:tc>
          <w:tcPr>
            <w:tcW w:w="961" w:type="dxa"/>
            <w:vMerge w:val="restart"/>
            <w:shd w:val="clear" w:color="auto" w:fill="auto"/>
          </w:tcPr>
          <w:p w14:paraId="011A488C" w14:textId="77777777" w:rsidR="00082DA2"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ПК 1.1.</w:t>
            </w:r>
          </w:p>
          <w:p w14:paraId="685DD822" w14:textId="77777777" w:rsidR="00082DA2" w:rsidRDefault="00082DA2" w:rsidP="00261EA8">
            <w:pPr>
              <w:spacing w:after="0" w:line="240" w:lineRule="auto"/>
              <w:jc w:val="center"/>
              <w:rPr>
                <w:rFonts w:ascii="Times New Roman" w:eastAsia="Calibri" w:hAnsi="Times New Roman"/>
                <w:sz w:val="24"/>
                <w:szCs w:val="24"/>
              </w:rPr>
            </w:pPr>
          </w:p>
          <w:p w14:paraId="73396FCF" w14:textId="77777777" w:rsidR="00082DA2" w:rsidRDefault="00082DA2" w:rsidP="00261EA8">
            <w:pPr>
              <w:spacing w:after="0" w:line="240" w:lineRule="auto"/>
              <w:jc w:val="center"/>
              <w:rPr>
                <w:rFonts w:ascii="Times New Roman" w:eastAsia="Calibri" w:hAnsi="Times New Roman"/>
                <w:sz w:val="24"/>
                <w:szCs w:val="24"/>
              </w:rPr>
            </w:pPr>
          </w:p>
          <w:p w14:paraId="7D834D3C" w14:textId="77777777" w:rsidR="00082DA2" w:rsidRDefault="00082DA2" w:rsidP="00261EA8">
            <w:pPr>
              <w:spacing w:after="0" w:line="240" w:lineRule="auto"/>
              <w:jc w:val="center"/>
              <w:rPr>
                <w:rFonts w:ascii="Times New Roman" w:eastAsia="Calibri" w:hAnsi="Times New Roman"/>
                <w:sz w:val="24"/>
                <w:szCs w:val="24"/>
              </w:rPr>
            </w:pPr>
          </w:p>
          <w:p w14:paraId="3136EC83" w14:textId="77777777" w:rsidR="00082DA2" w:rsidRDefault="00082DA2" w:rsidP="00261EA8">
            <w:pPr>
              <w:spacing w:after="0" w:line="240" w:lineRule="auto"/>
              <w:jc w:val="center"/>
              <w:rPr>
                <w:rFonts w:ascii="Times New Roman" w:eastAsia="Calibri" w:hAnsi="Times New Roman"/>
                <w:sz w:val="24"/>
                <w:szCs w:val="24"/>
              </w:rPr>
            </w:pPr>
          </w:p>
          <w:p w14:paraId="231C1EDB" w14:textId="77777777" w:rsidR="00082DA2" w:rsidRDefault="00082DA2" w:rsidP="00261EA8">
            <w:pPr>
              <w:spacing w:after="0" w:line="240" w:lineRule="auto"/>
              <w:jc w:val="center"/>
              <w:rPr>
                <w:rFonts w:ascii="Times New Roman" w:eastAsia="Calibri" w:hAnsi="Times New Roman"/>
                <w:sz w:val="24"/>
                <w:szCs w:val="24"/>
              </w:rPr>
            </w:pPr>
          </w:p>
          <w:p w14:paraId="08D8730E" w14:textId="77777777" w:rsidR="00082DA2" w:rsidRDefault="00082DA2" w:rsidP="00261EA8">
            <w:pPr>
              <w:spacing w:after="0" w:line="240" w:lineRule="auto"/>
              <w:jc w:val="center"/>
              <w:rPr>
                <w:rFonts w:ascii="Times New Roman" w:eastAsia="Calibri" w:hAnsi="Times New Roman"/>
                <w:sz w:val="24"/>
                <w:szCs w:val="24"/>
              </w:rPr>
            </w:pPr>
          </w:p>
          <w:p w14:paraId="72C29C1A" w14:textId="77777777" w:rsidR="00082DA2" w:rsidRDefault="00082DA2" w:rsidP="00261EA8">
            <w:pPr>
              <w:spacing w:after="0" w:line="240" w:lineRule="auto"/>
              <w:jc w:val="center"/>
              <w:rPr>
                <w:rFonts w:ascii="Times New Roman" w:eastAsia="Calibri" w:hAnsi="Times New Roman"/>
                <w:sz w:val="24"/>
                <w:szCs w:val="24"/>
              </w:rPr>
            </w:pPr>
          </w:p>
          <w:p w14:paraId="2EEB7E3E" w14:textId="77777777" w:rsidR="00082DA2" w:rsidRDefault="00082DA2" w:rsidP="00261EA8">
            <w:pPr>
              <w:spacing w:after="0" w:line="240" w:lineRule="auto"/>
              <w:jc w:val="center"/>
              <w:rPr>
                <w:rFonts w:ascii="Times New Roman" w:eastAsia="Calibri" w:hAnsi="Times New Roman"/>
                <w:sz w:val="24"/>
                <w:szCs w:val="24"/>
              </w:rPr>
            </w:pPr>
          </w:p>
          <w:p w14:paraId="1B56E079" w14:textId="77777777" w:rsidR="00082DA2" w:rsidRDefault="00082DA2" w:rsidP="00261EA8">
            <w:pPr>
              <w:spacing w:after="0" w:line="240" w:lineRule="auto"/>
              <w:jc w:val="center"/>
              <w:rPr>
                <w:rFonts w:ascii="Times New Roman" w:eastAsia="Calibri" w:hAnsi="Times New Roman"/>
                <w:sz w:val="24"/>
                <w:szCs w:val="24"/>
              </w:rPr>
            </w:pPr>
          </w:p>
          <w:p w14:paraId="6EEE5487" w14:textId="77777777" w:rsidR="00082DA2" w:rsidRDefault="00082DA2" w:rsidP="00261EA8">
            <w:pPr>
              <w:spacing w:after="0" w:line="240" w:lineRule="auto"/>
              <w:jc w:val="center"/>
              <w:rPr>
                <w:rFonts w:ascii="Times New Roman" w:eastAsia="Calibri" w:hAnsi="Times New Roman"/>
                <w:sz w:val="24"/>
                <w:szCs w:val="24"/>
              </w:rPr>
            </w:pPr>
          </w:p>
          <w:p w14:paraId="482D9F53" w14:textId="77777777" w:rsidR="00082DA2" w:rsidRPr="00BC77D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ОК 11</w:t>
            </w:r>
          </w:p>
        </w:tc>
        <w:tc>
          <w:tcPr>
            <w:tcW w:w="1222" w:type="dxa"/>
            <w:vMerge w:val="restart"/>
            <w:shd w:val="clear" w:color="auto" w:fill="auto"/>
          </w:tcPr>
          <w:p w14:paraId="19461CBB"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 1.1.01 </w:t>
            </w:r>
          </w:p>
          <w:p w14:paraId="31C8E2CA"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 1.1.02 </w:t>
            </w:r>
          </w:p>
          <w:p w14:paraId="02B12359" w14:textId="77777777" w:rsidR="00082DA2"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У 1.1.03</w:t>
            </w:r>
          </w:p>
          <w:p w14:paraId="60A5B724"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1.1.01 </w:t>
            </w:r>
          </w:p>
          <w:p w14:paraId="506FC78E"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1.1.02 </w:t>
            </w:r>
          </w:p>
          <w:p w14:paraId="6B477D82"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1.1.03 </w:t>
            </w:r>
          </w:p>
          <w:p w14:paraId="30A6C5C9"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1.1.04 </w:t>
            </w:r>
          </w:p>
          <w:p w14:paraId="08FE76AE"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1.1.05 </w:t>
            </w:r>
          </w:p>
          <w:p w14:paraId="251BAFB4"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1.1.06 </w:t>
            </w:r>
          </w:p>
          <w:p w14:paraId="32305299"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1.1.07 </w:t>
            </w:r>
          </w:p>
          <w:p w14:paraId="02DD98FE" w14:textId="77777777" w:rsidR="00082DA2"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З 1.1.08</w:t>
            </w:r>
          </w:p>
          <w:p w14:paraId="0A4300D9"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Уо 11.01 </w:t>
            </w:r>
          </w:p>
          <w:p w14:paraId="47843DA1"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Уо 11.02 </w:t>
            </w:r>
          </w:p>
          <w:p w14:paraId="373D2E2F"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Уо 11.03 </w:t>
            </w:r>
          </w:p>
          <w:p w14:paraId="4121906C"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Уо 11.04 </w:t>
            </w:r>
          </w:p>
          <w:p w14:paraId="3FAE66C9"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Уо 11.05</w:t>
            </w:r>
          </w:p>
          <w:p w14:paraId="20AA07E9" w14:textId="77777777" w:rsidR="00082DA2"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Уо 11.06</w:t>
            </w:r>
          </w:p>
          <w:p w14:paraId="35FE35C9"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Зо 11.01 </w:t>
            </w:r>
          </w:p>
          <w:p w14:paraId="74622613"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Зо 11.02 </w:t>
            </w:r>
          </w:p>
          <w:p w14:paraId="745BA0BC" w14:textId="77777777" w:rsidR="00082DA2" w:rsidRPr="00BC77D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Зо 11.03</w:t>
            </w:r>
          </w:p>
        </w:tc>
      </w:tr>
      <w:tr w:rsidR="00082DA2" w:rsidRPr="00BC77DA" w14:paraId="591521D5" w14:textId="77777777" w:rsidTr="00DB3D5C">
        <w:trPr>
          <w:trHeight w:val="605"/>
          <w:jc w:val="center"/>
        </w:trPr>
        <w:tc>
          <w:tcPr>
            <w:tcW w:w="2448" w:type="dxa"/>
            <w:vMerge/>
          </w:tcPr>
          <w:p w14:paraId="72F3472E" w14:textId="77777777" w:rsidR="00082DA2" w:rsidRPr="00BC77DA" w:rsidRDefault="00082DA2" w:rsidP="00261EA8">
            <w:pPr>
              <w:widowControl w:val="0"/>
              <w:spacing w:after="0" w:line="240" w:lineRule="auto"/>
              <w:rPr>
                <w:rFonts w:ascii="Times New Roman" w:eastAsia="Times New Roman" w:hAnsi="Times New Roman"/>
                <w:sz w:val="24"/>
                <w:szCs w:val="24"/>
              </w:rPr>
            </w:pPr>
          </w:p>
        </w:tc>
        <w:tc>
          <w:tcPr>
            <w:tcW w:w="2963" w:type="dxa"/>
            <w:tcBorders>
              <w:top w:val="single" w:sz="4" w:space="0" w:color="auto"/>
              <w:left w:val="single" w:sz="4" w:space="0" w:color="auto"/>
              <w:bottom w:val="nil"/>
              <w:right w:val="nil"/>
            </w:tcBorders>
            <w:shd w:val="clear" w:color="auto" w:fill="FFFFFF"/>
          </w:tcPr>
          <w:p w14:paraId="79FEA99E" w14:textId="77777777" w:rsidR="00082DA2" w:rsidRPr="00BC77DA" w:rsidRDefault="00082DA2" w:rsidP="00261EA8">
            <w:pPr>
              <w:widowControl w:val="0"/>
              <w:spacing w:after="0" w:line="240" w:lineRule="auto"/>
              <w:rPr>
                <w:rFonts w:ascii="Times New Roman" w:eastAsia="Calibri" w:hAnsi="Times New Roman"/>
                <w:sz w:val="24"/>
                <w:szCs w:val="24"/>
              </w:rPr>
            </w:pPr>
            <w:r w:rsidRPr="00BC77DA">
              <w:rPr>
                <w:rFonts w:ascii="Times New Roman" w:eastAsia="Calibri" w:hAnsi="Times New Roman"/>
                <w:sz w:val="24"/>
                <w:szCs w:val="24"/>
              </w:rPr>
              <w:t>Сущность и принципы оплаты труда. Бестари</w:t>
            </w:r>
            <w:r w:rsidRPr="00BC77DA">
              <w:rPr>
                <w:rFonts w:ascii="Times New Roman" w:eastAsia="Calibri" w:hAnsi="Times New Roman"/>
                <w:sz w:val="24"/>
                <w:szCs w:val="24"/>
              </w:rPr>
              <w:t>ф</w:t>
            </w:r>
            <w:r w:rsidRPr="00BC77DA">
              <w:rPr>
                <w:rFonts w:ascii="Times New Roman" w:eastAsia="Calibri" w:hAnsi="Times New Roman"/>
                <w:sz w:val="24"/>
                <w:szCs w:val="24"/>
              </w:rPr>
              <w:t>ная система оплаты труда. Тарифная система и её элементы.</w:t>
            </w:r>
          </w:p>
        </w:tc>
        <w:tc>
          <w:tcPr>
            <w:tcW w:w="2092" w:type="dxa"/>
            <w:tcBorders>
              <w:top w:val="single" w:sz="4" w:space="0" w:color="auto"/>
              <w:left w:val="single" w:sz="4" w:space="0" w:color="auto"/>
              <w:bottom w:val="nil"/>
              <w:right w:val="nil"/>
            </w:tcBorders>
            <w:shd w:val="clear" w:color="auto" w:fill="FFFFFF"/>
            <w:vAlign w:val="center"/>
          </w:tcPr>
          <w:p w14:paraId="39BE009E" w14:textId="77777777" w:rsidR="00082DA2" w:rsidRPr="00BC77DA" w:rsidRDefault="00082DA2" w:rsidP="00261EA8">
            <w:pPr>
              <w:autoSpaceDE w:val="0"/>
              <w:autoSpaceDN w:val="0"/>
              <w:adjustRightInd w:val="0"/>
              <w:spacing w:after="0" w:line="240" w:lineRule="auto"/>
              <w:contextualSpacing/>
              <w:jc w:val="center"/>
              <w:rPr>
                <w:rFonts w:ascii="Times New Roman" w:eastAsia="Calibri" w:hAnsi="Times New Roman"/>
                <w:sz w:val="24"/>
                <w:szCs w:val="24"/>
              </w:rPr>
            </w:pPr>
            <w:r w:rsidRPr="00BC77DA">
              <w:rPr>
                <w:rFonts w:ascii="Times New Roman" w:eastAsia="Calibri" w:hAnsi="Times New Roman"/>
                <w:sz w:val="24"/>
                <w:szCs w:val="24"/>
              </w:rPr>
              <w:t>2</w:t>
            </w:r>
          </w:p>
        </w:tc>
        <w:tc>
          <w:tcPr>
            <w:tcW w:w="961" w:type="dxa"/>
            <w:vMerge/>
            <w:shd w:val="clear" w:color="auto" w:fill="auto"/>
            <w:vAlign w:val="center"/>
          </w:tcPr>
          <w:p w14:paraId="492A8EBB" w14:textId="77777777" w:rsidR="00082DA2" w:rsidRPr="00BC77DA" w:rsidRDefault="00082DA2" w:rsidP="00261EA8">
            <w:pPr>
              <w:spacing w:after="0" w:line="240" w:lineRule="auto"/>
              <w:jc w:val="center"/>
              <w:rPr>
                <w:rFonts w:ascii="Times New Roman" w:eastAsia="Calibri" w:hAnsi="Times New Roman"/>
                <w:sz w:val="24"/>
                <w:szCs w:val="24"/>
              </w:rPr>
            </w:pPr>
          </w:p>
        </w:tc>
        <w:tc>
          <w:tcPr>
            <w:tcW w:w="1222" w:type="dxa"/>
            <w:vMerge/>
            <w:shd w:val="clear" w:color="auto" w:fill="auto"/>
          </w:tcPr>
          <w:p w14:paraId="00B273E7" w14:textId="77777777" w:rsidR="00082DA2" w:rsidRPr="00BC77DA" w:rsidRDefault="00082DA2" w:rsidP="00261EA8">
            <w:pPr>
              <w:spacing w:after="0" w:line="240" w:lineRule="auto"/>
              <w:jc w:val="center"/>
              <w:rPr>
                <w:rFonts w:ascii="Times New Roman" w:eastAsia="Calibri" w:hAnsi="Times New Roman"/>
                <w:sz w:val="24"/>
                <w:szCs w:val="24"/>
              </w:rPr>
            </w:pPr>
          </w:p>
        </w:tc>
      </w:tr>
      <w:tr w:rsidR="00082DA2" w:rsidRPr="00BC77DA" w14:paraId="3584C507" w14:textId="77777777" w:rsidTr="00DB3D5C">
        <w:trPr>
          <w:trHeight w:val="106"/>
          <w:jc w:val="center"/>
        </w:trPr>
        <w:tc>
          <w:tcPr>
            <w:tcW w:w="2448" w:type="dxa"/>
            <w:vMerge/>
          </w:tcPr>
          <w:p w14:paraId="1ABFDC12" w14:textId="77777777" w:rsidR="00082DA2" w:rsidRPr="00BC77DA" w:rsidRDefault="00082DA2" w:rsidP="00261EA8">
            <w:pPr>
              <w:widowControl w:val="0"/>
              <w:spacing w:after="0" w:line="240" w:lineRule="auto"/>
              <w:rPr>
                <w:rFonts w:ascii="Times New Roman" w:eastAsia="Times New Roman" w:hAnsi="Times New Roman"/>
                <w:sz w:val="24"/>
                <w:szCs w:val="24"/>
              </w:rPr>
            </w:pPr>
          </w:p>
        </w:tc>
        <w:tc>
          <w:tcPr>
            <w:tcW w:w="2963" w:type="dxa"/>
            <w:tcBorders>
              <w:top w:val="single" w:sz="4" w:space="0" w:color="auto"/>
              <w:left w:val="single" w:sz="4" w:space="0" w:color="auto"/>
              <w:bottom w:val="nil"/>
              <w:right w:val="nil"/>
            </w:tcBorders>
            <w:shd w:val="clear" w:color="auto" w:fill="FFFFFF"/>
          </w:tcPr>
          <w:p w14:paraId="4D6A6EDD" w14:textId="77777777" w:rsidR="00082DA2" w:rsidRPr="00BC77DA" w:rsidRDefault="00082DA2" w:rsidP="00261EA8">
            <w:pPr>
              <w:widowControl w:val="0"/>
              <w:spacing w:after="0" w:line="240" w:lineRule="auto"/>
              <w:rPr>
                <w:rFonts w:ascii="Times New Roman" w:eastAsia="Calibri" w:hAnsi="Times New Roman"/>
                <w:b/>
                <w:bCs/>
                <w:sz w:val="24"/>
                <w:szCs w:val="24"/>
              </w:rPr>
            </w:pPr>
            <w:r w:rsidRPr="00BC77DA">
              <w:rPr>
                <w:rFonts w:ascii="Times New Roman" w:eastAsia="Calibri" w:hAnsi="Times New Roman"/>
                <w:b/>
                <w:bCs/>
                <w:sz w:val="24"/>
                <w:szCs w:val="24"/>
              </w:rPr>
              <w:t>В том числе практич</w:t>
            </w:r>
            <w:r w:rsidRPr="00BC77DA">
              <w:rPr>
                <w:rFonts w:ascii="Times New Roman" w:eastAsia="Calibri" w:hAnsi="Times New Roman"/>
                <w:b/>
                <w:bCs/>
                <w:sz w:val="24"/>
                <w:szCs w:val="24"/>
              </w:rPr>
              <w:t>е</w:t>
            </w:r>
            <w:r w:rsidRPr="00BC77DA">
              <w:rPr>
                <w:rFonts w:ascii="Times New Roman" w:eastAsia="Calibri" w:hAnsi="Times New Roman"/>
                <w:b/>
                <w:bCs/>
                <w:sz w:val="24"/>
                <w:szCs w:val="24"/>
              </w:rPr>
              <w:t>ских занятий</w:t>
            </w:r>
          </w:p>
        </w:tc>
        <w:tc>
          <w:tcPr>
            <w:tcW w:w="2092" w:type="dxa"/>
            <w:tcBorders>
              <w:top w:val="single" w:sz="4" w:space="0" w:color="auto"/>
              <w:left w:val="single" w:sz="4" w:space="0" w:color="auto"/>
              <w:bottom w:val="nil"/>
              <w:right w:val="nil"/>
            </w:tcBorders>
            <w:shd w:val="clear" w:color="auto" w:fill="FFFFFF"/>
            <w:vAlign w:val="center"/>
          </w:tcPr>
          <w:p w14:paraId="072BE357" w14:textId="77777777" w:rsidR="00082DA2" w:rsidRPr="00BC77DA" w:rsidRDefault="00082DA2" w:rsidP="00261EA8">
            <w:pPr>
              <w:autoSpaceDE w:val="0"/>
              <w:autoSpaceDN w:val="0"/>
              <w:adjustRightInd w:val="0"/>
              <w:spacing w:after="0" w:line="240" w:lineRule="auto"/>
              <w:contextualSpacing/>
              <w:jc w:val="center"/>
              <w:rPr>
                <w:rFonts w:ascii="Times New Roman" w:eastAsia="Calibri" w:hAnsi="Times New Roman"/>
                <w:b/>
                <w:bCs/>
                <w:sz w:val="24"/>
                <w:szCs w:val="24"/>
              </w:rPr>
            </w:pPr>
            <w:r>
              <w:rPr>
                <w:rFonts w:ascii="Times New Roman" w:eastAsia="Calibri" w:hAnsi="Times New Roman"/>
                <w:b/>
                <w:bCs/>
                <w:sz w:val="24"/>
                <w:szCs w:val="24"/>
              </w:rPr>
              <w:t>2</w:t>
            </w:r>
          </w:p>
        </w:tc>
        <w:tc>
          <w:tcPr>
            <w:tcW w:w="961" w:type="dxa"/>
            <w:vMerge/>
            <w:shd w:val="clear" w:color="auto" w:fill="auto"/>
            <w:vAlign w:val="center"/>
          </w:tcPr>
          <w:p w14:paraId="39BD25EC" w14:textId="77777777" w:rsidR="00082DA2" w:rsidRPr="00BC77DA" w:rsidRDefault="00082DA2" w:rsidP="00261EA8">
            <w:pPr>
              <w:spacing w:after="0" w:line="240" w:lineRule="auto"/>
              <w:jc w:val="center"/>
              <w:rPr>
                <w:rFonts w:ascii="Times New Roman" w:eastAsia="Calibri" w:hAnsi="Times New Roman"/>
                <w:sz w:val="24"/>
                <w:szCs w:val="24"/>
              </w:rPr>
            </w:pPr>
          </w:p>
        </w:tc>
        <w:tc>
          <w:tcPr>
            <w:tcW w:w="1222" w:type="dxa"/>
            <w:vMerge/>
            <w:shd w:val="clear" w:color="auto" w:fill="auto"/>
          </w:tcPr>
          <w:p w14:paraId="286493BF" w14:textId="77777777" w:rsidR="00082DA2" w:rsidRPr="00BC77DA" w:rsidRDefault="00082DA2" w:rsidP="00261EA8">
            <w:pPr>
              <w:spacing w:after="0" w:line="240" w:lineRule="auto"/>
              <w:jc w:val="center"/>
              <w:rPr>
                <w:rFonts w:ascii="Times New Roman" w:eastAsia="Calibri" w:hAnsi="Times New Roman"/>
                <w:sz w:val="24"/>
                <w:szCs w:val="24"/>
              </w:rPr>
            </w:pPr>
          </w:p>
        </w:tc>
      </w:tr>
      <w:tr w:rsidR="00082DA2" w:rsidRPr="00BC77DA" w14:paraId="36D12506" w14:textId="77777777" w:rsidTr="00DB3D5C">
        <w:trPr>
          <w:trHeight w:val="605"/>
          <w:jc w:val="center"/>
        </w:trPr>
        <w:tc>
          <w:tcPr>
            <w:tcW w:w="2448" w:type="dxa"/>
            <w:vMerge/>
          </w:tcPr>
          <w:p w14:paraId="418771B0" w14:textId="77777777" w:rsidR="00082DA2" w:rsidRPr="00BC77DA" w:rsidRDefault="00082DA2" w:rsidP="00261EA8">
            <w:pPr>
              <w:widowControl w:val="0"/>
              <w:spacing w:after="0" w:line="240" w:lineRule="auto"/>
              <w:rPr>
                <w:rFonts w:ascii="Times New Roman" w:eastAsia="Times New Roman" w:hAnsi="Times New Roman"/>
                <w:sz w:val="24"/>
                <w:szCs w:val="24"/>
              </w:rPr>
            </w:pPr>
          </w:p>
        </w:tc>
        <w:tc>
          <w:tcPr>
            <w:tcW w:w="2963" w:type="dxa"/>
            <w:tcBorders>
              <w:top w:val="single" w:sz="4" w:space="0" w:color="auto"/>
              <w:left w:val="single" w:sz="4" w:space="0" w:color="auto"/>
              <w:bottom w:val="nil"/>
              <w:right w:val="nil"/>
            </w:tcBorders>
            <w:shd w:val="clear" w:color="auto" w:fill="FFFFFF"/>
          </w:tcPr>
          <w:p w14:paraId="0421461B" w14:textId="77777777" w:rsidR="00082DA2" w:rsidRPr="00BC77DA" w:rsidRDefault="00082DA2" w:rsidP="00261EA8">
            <w:pPr>
              <w:widowControl w:val="0"/>
              <w:spacing w:after="0" w:line="240" w:lineRule="auto"/>
              <w:rPr>
                <w:rFonts w:ascii="Times New Roman" w:eastAsia="Calibri" w:hAnsi="Times New Roman"/>
                <w:sz w:val="24"/>
                <w:szCs w:val="24"/>
              </w:rPr>
            </w:pPr>
            <w:r w:rsidRPr="00BC77DA">
              <w:rPr>
                <w:rFonts w:ascii="Times New Roman" w:eastAsia="Calibri" w:hAnsi="Times New Roman"/>
                <w:sz w:val="24"/>
                <w:szCs w:val="24"/>
              </w:rPr>
              <w:t>Практическое занятие:</w:t>
            </w:r>
          </w:p>
          <w:p w14:paraId="0B8B3322" w14:textId="77777777" w:rsidR="00082DA2" w:rsidRPr="00BC77DA" w:rsidRDefault="00082DA2" w:rsidP="00261EA8">
            <w:pPr>
              <w:widowControl w:val="0"/>
              <w:spacing w:after="0" w:line="240" w:lineRule="auto"/>
              <w:rPr>
                <w:rFonts w:ascii="Times New Roman" w:eastAsia="Calibri" w:hAnsi="Times New Roman"/>
                <w:sz w:val="24"/>
                <w:szCs w:val="24"/>
              </w:rPr>
            </w:pPr>
            <w:r w:rsidRPr="00BC77DA">
              <w:rPr>
                <w:rFonts w:ascii="Times New Roman" w:eastAsia="Calibri" w:hAnsi="Times New Roman"/>
                <w:sz w:val="24"/>
                <w:szCs w:val="24"/>
              </w:rPr>
              <w:t>Расчёт заработной платы по видам.</w:t>
            </w:r>
          </w:p>
        </w:tc>
        <w:tc>
          <w:tcPr>
            <w:tcW w:w="2092" w:type="dxa"/>
            <w:tcBorders>
              <w:top w:val="single" w:sz="4" w:space="0" w:color="auto"/>
              <w:left w:val="single" w:sz="4" w:space="0" w:color="auto"/>
              <w:bottom w:val="nil"/>
              <w:right w:val="nil"/>
            </w:tcBorders>
            <w:shd w:val="clear" w:color="auto" w:fill="FFFFFF"/>
            <w:vAlign w:val="center"/>
          </w:tcPr>
          <w:p w14:paraId="7635511A" w14:textId="77777777" w:rsidR="00082DA2" w:rsidRPr="00BC77DA" w:rsidRDefault="00082DA2" w:rsidP="00261EA8">
            <w:pPr>
              <w:autoSpaceDE w:val="0"/>
              <w:autoSpaceDN w:val="0"/>
              <w:adjustRightInd w:val="0"/>
              <w:spacing w:after="0" w:line="240" w:lineRule="auto"/>
              <w:contextualSpacing/>
              <w:jc w:val="center"/>
              <w:rPr>
                <w:rFonts w:ascii="Times New Roman" w:eastAsia="Calibri" w:hAnsi="Times New Roman"/>
                <w:sz w:val="24"/>
                <w:szCs w:val="24"/>
              </w:rPr>
            </w:pPr>
            <w:r>
              <w:rPr>
                <w:rFonts w:ascii="Times New Roman" w:eastAsia="Calibri" w:hAnsi="Times New Roman"/>
                <w:sz w:val="24"/>
                <w:szCs w:val="24"/>
              </w:rPr>
              <w:t>2</w:t>
            </w:r>
          </w:p>
        </w:tc>
        <w:tc>
          <w:tcPr>
            <w:tcW w:w="961" w:type="dxa"/>
            <w:vMerge/>
            <w:shd w:val="clear" w:color="auto" w:fill="auto"/>
            <w:vAlign w:val="center"/>
          </w:tcPr>
          <w:p w14:paraId="767543A9" w14:textId="77777777" w:rsidR="00082DA2" w:rsidRPr="00BC77DA" w:rsidRDefault="00082DA2" w:rsidP="00261EA8">
            <w:pPr>
              <w:spacing w:after="0" w:line="240" w:lineRule="auto"/>
              <w:jc w:val="center"/>
              <w:rPr>
                <w:rFonts w:ascii="Times New Roman" w:eastAsia="Calibri" w:hAnsi="Times New Roman"/>
                <w:sz w:val="24"/>
                <w:szCs w:val="24"/>
              </w:rPr>
            </w:pPr>
          </w:p>
        </w:tc>
        <w:tc>
          <w:tcPr>
            <w:tcW w:w="1222" w:type="dxa"/>
            <w:vMerge/>
            <w:shd w:val="clear" w:color="auto" w:fill="auto"/>
          </w:tcPr>
          <w:p w14:paraId="0BB195EC" w14:textId="77777777" w:rsidR="00082DA2" w:rsidRPr="00BC77DA" w:rsidRDefault="00082DA2" w:rsidP="00261EA8">
            <w:pPr>
              <w:spacing w:after="0" w:line="240" w:lineRule="auto"/>
              <w:jc w:val="center"/>
              <w:rPr>
                <w:rFonts w:ascii="Times New Roman" w:eastAsia="Calibri" w:hAnsi="Times New Roman"/>
                <w:sz w:val="24"/>
                <w:szCs w:val="24"/>
              </w:rPr>
            </w:pPr>
          </w:p>
        </w:tc>
      </w:tr>
      <w:tr w:rsidR="00082DA2" w:rsidRPr="00BC77DA" w14:paraId="4E4D198A" w14:textId="77777777" w:rsidTr="00DB3D5C">
        <w:trPr>
          <w:trHeight w:val="605"/>
          <w:jc w:val="center"/>
        </w:trPr>
        <w:tc>
          <w:tcPr>
            <w:tcW w:w="5411" w:type="dxa"/>
            <w:gridSpan w:val="2"/>
          </w:tcPr>
          <w:p w14:paraId="10862A0E" w14:textId="77777777" w:rsidR="00082DA2" w:rsidRPr="00BC77DA" w:rsidRDefault="00082DA2" w:rsidP="00261EA8">
            <w:pPr>
              <w:widowControl w:val="0"/>
              <w:spacing w:after="0" w:line="240" w:lineRule="auto"/>
              <w:rPr>
                <w:rFonts w:ascii="Times New Roman" w:eastAsia="Calibri" w:hAnsi="Times New Roman"/>
                <w:b/>
                <w:bCs/>
                <w:sz w:val="24"/>
                <w:szCs w:val="24"/>
              </w:rPr>
            </w:pPr>
            <w:r w:rsidRPr="00BC77DA">
              <w:rPr>
                <w:rFonts w:ascii="Times New Roman" w:eastAsia="Calibri" w:hAnsi="Times New Roman"/>
                <w:b/>
                <w:bCs/>
                <w:sz w:val="24"/>
                <w:szCs w:val="24"/>
              </w:rPr>
              <w:t>Раздел 4. Издержки, цена, прибыль и рент</w:t>
            </w:r>
            <w:r w:rsidRPr="00BC77DA">
              <w:rPr>
                <w:rFonts w:ascii="Times New Roman" w:eastAsia="Calibri" w:hAnsi="Times New Roman"/>
                <w:b/>
                <w:bCs/>
                <w:sz w:val="24"/>
                <w:szCs w:val="24"/>
              </w:rPr>
              <w:t>а</w:t>
            </w:r>
            <w:r w:rsidRPr="00BC77DA">
              <w:rPr>
                <w:rFonts w:ascii="Times New Roman" w:eastAsia="Calibri" w:hAnsi="Times New Roman"/>
                <w:b/>
                <w:bCs/>
                <w:sz w:val="24"/>
                <w:szCs w:val="24"/>
              </w:rPr>
              <w:t>бельность - основные показатели деятельности экономического субъекта</w:t>
            </w:r>
          </w:p>
        </w:tc>
        <w:tc>
          <w:tcPr>
            <w:tcW w:w="2092" w:type="dxa"/>
            <w:tcBorders>
              <w:top w:val="single" w:sz="4" w:space="0" w:color="auto"/>
              <w:left w:val="single" w:sz="4" w:space="0" w:color="auto"/>
              <w:bottom w:val="single" w:sz="4" w:space="0" w:color="auto"/>
              <w:right w:val="nil"/>
            </w:tcBorders>
            <w:shd w:val="clear" w:color="auto" w:fill="FFFFFF"/>
            <w:vAlign w:val="center"/>
          </w:tcPr>
          <w:p w14:paraId="06080A85" w14:textId="77777777" w:rsidR="00082DA2" w:rsidRPr="00BC77DA" w:rsidRDefault="00082DA2" w:rsidP="00261EA8">
            <w:pPr>
              <w:autoSpaceDE w:val="0"/>
              <w:autoSpaceDN w:val="0"/>
              <w:adjustRightInd w:val="0"/>
              <w:spacing w:after="0" w:line="240" w:lineRule="auto"/>
              <w:contextualSpacing/>
              <w:jc w:val="center"/>
              <w:rPr>
                <w:rFonts w:ascii="Times New Roman" w:eastAsia="Calibri" w:hAnsi="Times New Roman"/>
                <w:b/>
                <w:bCs/>
                <w:sz w:val="24"/>
                <w:szCs w:val="24"/>
              </w:rPr>
            </w:pPr>
            <w:r>
              <w:rPr>
                <w:rFonts w:ascii="Times New Roman" w:eastAsia="Calibri" w:hAnsi="Times New Roman"/>
                <w:b/>
                <w:bCs/>
                <w:sz w:val="24"/>
                <w:szCs w:val="24"/>
              </w:rPr>
              <w:t>12</w:t>
            </w:r>
          </w:p>
        </w:tc>
        <w:tc>
          <w:tcPr>
            <w:tcW w:w="961" w:type="dxa"/>
            <w:shd w:val="clear" w:color="auto" w:fill="auto"/>
            <w:vAlign w:val="center"/>
          </w:tcPr>
          <w:p w14:paraId="7D8842F7" w14:textId="77777777" w:rsidR="00082DA2" w:rsidRPr="00BC77DA" w:rsidRDefault="00082DA2" w:rsidP="00261EA8">
            <w:pPr>
              <w:spacing w:after="0" w:line="240" w:lineRule="auto"/>
              <w:jc w:val="center"/>
              <w:rPr>
                <w:rFonts w:ascii="Times New Roman" w:eastAsia="Calibri" w:hAnsi="Times New Roman"/>
                <w:sz w:val="24"/>
                <w:szCs w:val="24"/>
              </w:rPr>
            </w:pPr>
          </w:p>
        </w:tc>
        <w:tc>
          <w:tcPr>
            <w:tcW w:w="1222" w:type="dxa"/>
            <w:shd w:val="clear" w:color="auto" w:fill="auto"/>
          </w:tcPr>
          <w:p w14:paraId="6F7DF5D7" w14:textId="77777777" w:rsidR="00082DA2" w:rsidRPr="00BC77DA" w:rsidRDefault="00082DA2" w:rsidP="00261EA8">
            <w:pPr>
              <w:spacing w:after="0" w:line="240" w:lineRule="auto"/>
              <w:jc w:val="center"/>
              <w:rPr>
                <w:rFonts w:ascii="Times New Roman" w:eastAsia="Calibri" w:hAnsi="Times New Roman"/>
                <w:sz w:val="24"/>
                <w:szCs w:val="24"/>
              </w:rPr>
            </w:pPr>
          </w:p>
        </w:tc>
      </w:tr>
      <w:tr w:rsidR="00082DA2" w:rsidRPr="00BC77DA" w14:paraId="24548878" w14:textId="77777777" w:rsidTr="00DB3D5C">
        <w:trPr>
          <w:trHeight w:val="50"/>
          <w:jc w:val="center"/>
        </w:trPr>
        <w:tc>
          <w:tcPr>
            <w:tcW w:w="2448" w:type="dxa"/>
            <w:vMerge w:val="restart"/>
          </w:tcPr>
          <w:p w14:paraId="7ED99447" w14:textId="77777777" w:rsidR="00082DA2" w:rsidRPr="00BC77DA" w:rsidRDefault="00082DA2" w:rsidP="00261EA8">
            <w:pPr>
              <w:widowControl w:val="0"/>
              <w:shd w:val="clear" w:color="auto" w:fill="FFFFFF"/>
              <w:spacing w:after="0" w:line="240" w:lineRule="auto"/>
              <w:rPr>
                <w:rFonts w:ascii="Times New Roman" w:eastAsia="Times New Roman" w:hAnsi="Times New Roman"/>
                <w:b/>
                <w:bCs/>
                <w:sz w:val="24"/>
                <w:szCs w:val="24"/>
              </w:rPr>
            </w:pPr>
            <w:r w:rsidRPr="00BC77DA">
              <w:rPr>
                <w:rFonts w:ascii="Times New Roman" w:eastAsia="Times New Roman" w:hAnsi="Times New Roman"/>
                <w:b/>
                <w:bCs/>
                <w:sz w:val="24"/>
                <w:szCs w:val="24"/>
              </w:rPr>
              <w:t>Тема 4.1.</w:t>
            </w:r>
          </w:p>
          <w:p w14:paraId="7C1A5D21" w14:textId="77777777" w:rsidR="00082DA2" w:rsidRPr="00BC77DA" w:rsidRDefault="00082DA2" w:rsidP="00261EA8">
            <w:pPr>
              <w:widowControl w:val="0"/>
              <w:shd w:val="clear" w:color="auto" w:fill="FFFFFF"/>
              <w:spacing w:after="0" w:line="240" w:lineRule="auto"/>
              <w:rPr>
                <w:rFonts w:ascii="Times New Roman" w:eastAsia="Times New Roman" w:hAnsi="Times New Roman"/>
                <w:b/>
                <w:bCs/>
                <w:sz w:val="24"/>
                <w:szCs w:val="24"/>
              </w:rPr>
            </w:pPr>
            <w:r w:rsidRPr="00BC77DA">
              <w:rPr>
                <w:rFonts w:ascii="Times New Roman" w:eastAsia="Times New Roman" w:hAnsi="Times New Roman"/>
                <w:b/>
                <w:bCs/>
                <w:sz w:val="24"/>
                <w:szCs w:val="24"/>
              </w:rPr>
              <w:t>Издержки</w:t>
            </w:r>
          </w:p>
          <w:p w14:paraId="1A73A637" w14:textId="77777777" w:rsidR="00082DA2" w:rsidRPr="00BC77DA" w:rsidRDefault="00082DA2" w:rsidP="00261EA8">
            <w:pPr>
              <w:widowControl w:val="0"/>
              <w:spacing w:after="0" w:line="240" w:lineRule="auto"/>
              <w:rPr>
                <w:rFonts w:ascii="Times New Roman" w:eastAsia="Times New Roman" w:hAnsi="Times New Roman"/>
                <w:sz w:val="24"/>
                <w:szCs w:val="24"/>
              </w:rPr>
            </w:pPr>
            <w:r w:rsidRPr="00BC77DA">
              <w:rPr>
                <w:rFonts w:ascii="Times New Roman" w:eastAsia="Times New Roman" w:hAnsi="Times New Roman"/>
                <w:b/>
                <w:bCs/>
                <w:sz w:val="24"/>
                <w:szCs w:val="24"/>
              </w:rPr>
              <w:t>производства</w:t>
            </w:r>
          </w:p>
        </w:tc>
        <w:tc>
          <w:tcPr>
            <w:tcW w:w="2963" w:type="dxa"/>
            <w:tcBorders>
              <w:top w:val="single" w:sz="4" w:space="0" w:color="auto"/>
              <w:left w:val="single" w:sz="4" w:space="0" w:color="auto"/>
              <w:bottom w:val="nil"/>
              <w:right w:val="nil"/>
            </w:tcBorders>
            <w:shd w:val="clear" w:color="auto" w:fill="FFFFFF"/>
          </w:tcPr>
          <w:p w14:paraId="61BC3CC2" w14:textId="77777777" w:rsidR="00082DA2" w:rsidRPr="00BC77DA" w:rsidRDefault="00082DA2" w:rsidP="00261EA8">
            <w:pPr>
              <w:widowControl w:val="0"/>
              <w:spacing w:after="0" w:line="240" w:lineRule="auto"/>
              <w:rPr>
                <w:rFonts w:ascii="Times New Roman" w:eastAsia="Calibri" w:hAnsi="Times New Roman"/>
                <w:b/>
                <w:bCs/>
                <w:sz w:val="24"/>
                <w:szCs w:val="24"/>
              </w:rPr>
            </w:pPr>
            <w:r w:rsidRPr="00BC77DA">
              <w:rPr>
                <w:rFonts w:ascii="Times New Roman" w:eastAsia="Calibri" w:hAnsi="Times New Roman"/>
                <w:b/>
                <w:bCs/>
                <w:sz w:val="24"/>
                <w:szCs w:val="24"/>
              </w:rPr>
              <w:t>Содержание учебного материала</w:t>
            </w:r>
          </w:p>
        </w:tc>
        <w:tc>
          <w:tcPr>
            <w:tcW w:w="2092" w:type="dxa"/>
            <w:tcBorders>
              <w:top w:val="single" w:sz="4" w:space="0" w:color="auto"/>
              <w:left w:val="single" w:sz="4" w:space="0" w:color="auto"/>
              <w:bottom w:val="nil"/>
              <w:right w:val="nil"/>
            </w:tcBorders>
            <w:shd w:val="clear" w:color="auto" w:fill="FFFFFF"/>
            <w:vAlign w:val="center"/>
          </w:tcPr>
          <w:p w14:paraId="0D73C1D6" w14:textId="77777777" w:rsidR="00082DA2" w:rsidRPr="00BC77DA" w:rsidRDefault="00082DA2" w:rsidP="00261EA8">
            <w:pPr>
              <w:autoSpaceDE w:val="0"/>
              <w:autoSpaceDN w:val="0"/>
              <w:adjustRightInd w:val="0"/>
              <w:spacing w:after="0" w:line="240" w:lineRule="auto"/>
              <w:contextualSpacing/>
              <w:jc w:val="center"/>
              <w:rPr>
                <w:rFonts w:ascii="Times New Roman" w:eastAsia="Calibri" w:hAnsi="Times New Roman"/>
                <w:b/>
                <w:bCs/>
                <w:sz w:val="24"/>
                <w:szCs w:val="24"/>
              </w:rPr>
            </w:pPr>
            <w:r>
              <w:rPr>
                <w:rFonts w:ascii="Times New Roman" w:eastAsia="Calibri" w:hAnsi="Times New Roman"/>
                <w:b/>
                <w:bCs/>
                <w:sz w:val="24"/>
                <w:szCs w:val="24"/>
              </w:rPr>
              <w:t>4</w:t>
            </w:r>
            <w:r w:rsidRPr="00BC77DA">
              <w:rPr>
                <w:rFonts w:ascii="Times New Roman" w:eastAsia="Calibri" w:hAnsi="Times New Roman"/>
                <w:b/>
                <w:bCs/>
                <w:sz w:val="24"/>
                <w:szCs w:val="24"/>
              </w:rPr>
              <w:t>/</w:t>
            </w:r>
            <w:r>
              <w:rPr>
                <w:rFonts w:ascii="Times New Roman" w:eastAsia="Calibri" w:hAnsi="Times New Roman"/>
                <w:b/>
                <w:bCs/>
                <w:sz w:val="24"/>
                <w:szCs w:val="24"/>
              </w:rPr>
              <w:t>2</w:t>
            </w:r>
          </w:p>
        </w:tc>
        <w:tc>
          <w:tcPr>
            <w:tcW w:w="961" w:type="dxa"/>
            <w:vMerge w:val="restart"/>
            <w:shd w:val="clear" w:color="auto" w:fill="auto"/>
          </w:tcPr>
          <w:p w14:paraId="2CDFDCAD" w14:textId="77777777" w:rsidR="00082DA2"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ПК 1.1.</w:t>
            </w:r>
          </w:p>
          <w:p w14:paraId="23219996" w14:textId="77777777" w:rsidR="00082DA2" w:rsidRDefault="00082DA2" w:rsidP="00261EA8">
            <w:pPr>
              <w:spacing w:after="0" w:line="240" w:lineRule="auto"/>
              <w:jc w:val="center"/>
              <w:rPr>
                <w:rFonts w:ascii="Times New Roman" w:eastAsia="Calibri" w:hAnsi="Times New Roman"/>
                <w:sz w:val="24"/>
                <w:szCs w:val="24"/>
              </w:rPr>
            </w:pPr>
          </w:p>
          <w:p w14:paraId="5B0DE6EF" w14:textId="77777777" w:rsidR="00082DA2" w:rsidRDefault="00082DA2" w:rsidP="00261EA8">
            <w:pPr>
              <w:spacing w:after="0" w:line="240" w:lineRule="auto"/>
              <w:jc w:val="center"/>
              <w:rPr>
                <w:rFonts w:ascii="Times New Roman" w:eastAsia="Calibri" w:hAnsi="Times New Roman"/>
                <w:sz w:val="24"/>
                <w:szCs w:val="24"/>
              </w:rPr>
            </w:pPr>
          </w:p>
          <w:p w14:paraId="3F6137B1" w14:textId="77777777" w:rsidR="00082DA2" w:rsidRDefault="00082DA2" w:rsidP="00261EA8">
            <w:pPr>
              <w:spacing w:after="0" w:line="240" w:lineRule="auto"/>
              <w:jc w:val="center"/>
              <w:rPr>
                <w:rFonts w:ascii="Times New Roman" w:eastAsia="Calibri" w:hAnsi="Times New Roman"/>
                <w:sz w:val="24"/>
                <w:szCs w:val="24"/>
              </w:rPr>
            </w:pPr>
          </w:p>
          <w:p w14:paraId="0FA2451D" w14:textId="77777777" w:rsidR="00082DA2" w:rsidRDefault="00082DA2" w:rsidP="00261EA8">
            <w:pPr>
              <w:spacing w:after="0" w:line="240" w:lineRule="auto"/>
              <w:jc w:val="center"/>
              <w:rPr>
                <w:rFonts w:ascii="Times New Roman" w:eastAsia="Calibri" w:hAnsi="Times New Roman"/>
                <w:sz w:val="24"/>
                <w:szCs w:val="24"/>
              </w:rPr>
            </w:pPr>
          </w:p>
          <w:p w14:paraId="5F422BC5" w14:textId="77777777" w:rsidR="00082DA2" w:rsidRDefault="00082DA2" w:rsidP="00261EA8">
            <w:pPr>
              <w:spacing w:after="0" w:line="240" w:lineRule="auto"/>
              <w:jc w:val="center"/>
              <w:rPr>
                <w:rFonts w:ascii="Times New Roman" w:eastAsia="Calibri" w:hAnsi="Times New Roman"/>
                <w:sz w:val="24"/>
                <w:szCs w:val="24"/>
              </w:rPr>
            </w:pPr>
          </w:p>
          <w:p w14:paraId="0896144A" w14:textId="77777777" w:rsidR="00082DA2" w:rsidRDefault="00082DA2" w:rsidP="00261EA8">
            <w:pPr>
              <w:spacing w:after="0" w:line="240" w:lineRule="auto"/>
              <w:jc w:val="center"/>
              <w:rPr>
                <w:rFonts w:ascii="Times New Roman" w:eastAsia="Calibri" w:hAnsi="Times New Roman"/>
                <w:sz w:val="24"/>
                <w:szCs w:val="24"/>
              </w:rPr>
            </w:pPr>
          </w:p>
          <w:p w14:paraId="009507B2" w14:textId="77777777" w:rsidR="00082DA2" w:rsidRDefault="00082DA2" w:rsidP="00261EA8">
            <w:pPr>
              <w:spacing w:after="0" w:line="240" w:lineRule="auto"/>
              <w:jc w:val="center"/>
              <w:rPr>
                <w:rFonts w:ascii="Times New Roman" w:eastAsia="Calibri" w:hAnsi="Times New Roman"/>
                <w:sz w:val="24"/>
                <w:szCs w:val="24"/>
              </w:rPr>
            </w:pPr>
          </w:p>
          <w:p w14:paraId="7054DC9A" w14:textId="77777777" w:rsidR="00082DA2" w:rsidRDefault="00082DA2" w:rsidP="00261EA8">
            <w:pPr>
              <w:spacing w:after="0" w:line="240" w:lineRule="auto"/>
              <w:jc w:val="center"/>
              <w:rPr>
                <w:rFonts w:ascii="Times New Roman" w:eastAsia="Calibri" w:hAnsi="Times New Roman"/>
                <w:sz w:val="24"/>
                <w:szCs w:val="24"/>
              </w:rPr>
            </w:pPr>
          </w:p>
          <w:p w14:paraId="029FEED8" w14:textId="77777777" w:rsidR="00082DA2" w:rsidRDefault="00082DA2" w:rsidP="00261EA8">
            <w:pPr>
              <w:spacing w:after="0" w:line="240" w:lineRule="auto"/>
              <w:jc w:val="center"/>
              <w:rPr>
                <w:rFonts w:ascii="Times New Roman" w:eastAsia="Calibri" w:hAnsi="Times New Roman"/>
                <w:sz w:val="24"/>
                <w:szCs w:val="24"/>
              </w:rPr>
            </w:pPr>
          </w:p>
          <w:p w14:paraId="4C9A8CE4" w14:textId="77777777" w:rsidR="00082DA2" w:rsidRDefault="00082DA2" w:rsidP="00261EA8">
            <w:pPr>
              <w:spacing w:after="0" w:line="240" w:lineRule="auto"/>
              <w:jc w:val="center"/>
              <w:rPr>
                <w:rFonts w:ascii="Times New Roman" w:eastAsia="Calibri" w:hAnsi="Times New Roman"/>
                <w:sz w:val="24"/>
                <w:szCs w:val="24"/>
              </w:rPr>
            </w:pPr>
          </w:p>
          <w:p w14:paraId="601BD80D" w14:textId="77777777" w:rsidR="00082DA2" w:rsidRPr="00BC77D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ОК 11</w:t>
            </w:r>
          </w:p>
        </w:tc>
        <w:tc>
          <w:tcPr>
            <w:tcW w:w="1222" w:type="dxa"/>
            <w:vMerge w:val="restart"/>
            <w:shd w:val="clear" w:color="auto" w:fill="auto"/>
          </w:tcPr>
          <w:p w14:paraId="273C57AC"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 1.1.01 </w:t>
            </w:r>
          </w:p>
          <w:p w14:paraId="50FC1901"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 1.1.02 </w:t>
            </w:r>
          </w:p>
          <w:p w14:paraId="72582C0D" w14:textId="77777777" w:rsidR="00082DA2"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У 1.1.03</w:t>
            </w:r>
          </w:p>
          <w:p w14:paraId="3B9EF61E"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1.1.01 </w:t>
            </w:r>
          </w:p>
          <w:p w14:paraId="5C54BF6E"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1.1.02 </w:t>
            </w:r>
          </w:p>
          <w:p w14:paraId="3A40B355"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1.1.03 </w:t>
            </w:r>
          </w:p>
          <w:p w14:paraId="5F2C8B95"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1.1.04 </w:t>
            </w:r>
          </w:p>
          <w:p w14:paraId="4AF3CCD0"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1.1.05 </w:t>
            </w:r>
          </w:p>
          <w:p w14:paraId="060520CE"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1.1.06 </w:t>
            </w:r>
          </w:p>
          <w:p w14:paraId="0DC83F21"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1.1.07 </w:t>
            </w:r>
          </w:p>
          <w:p w14:paraId="562A829E" w14:textId="77777777" w:rsidR="00082DA2"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З 1.1.08</w:t>
            </w:r>
          </w:p>
          <w:p w14:paraId="37E1D8FE"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Уо 11.01 </w:t>
            </w:r>
          </w:p>
          <w:p w14:paraId="6E4E49D5"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Уо 11.02 </w:t>
            </w:r>
          </w:p>
          <w:p w14:paraId="4C736E1C"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Уо 11.03 </w:t>
            </w:r>
          </w:p>
          <w:p w14:paraId="0353FA39"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Уо 11.04 </w:t>
            </w:r>
          </w:p>
          <w:p w14:paraId="47B30C36"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Уо 11.05</w:t>
            </w:r>
          </w:p>
          <w:p w14:paraId="3AE8539A" w14:textId="77777777" w:rsidR="00082DA2"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Уо 11.06</w:t>
            </w:r>
          </w:p>
          <w:p w14:paraId="7DDC1F92"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Зо 11.01 </w:t>
            </w:r>
          </w:p>
          <w:p w14:paraId="00B42213"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Зо 11.02 </w:t>
            </w:r>
          </w:p>
          <w:p w14:paraId="198BD419" w14:textId="77777777" w:rsidR="00082DA2" w:rsidRPr="00BC77D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Зо 11.03</w:t>
            </w:r>
          </w:p>
        </w:tc>
      </w:tr>
      <w:tr w:rsidR="00082DA2" w:rsidRPr="00BC77DA" w14:paraId="74BC2729" w14:textId="77777777" w:rsidTr="00DB3D5C">
        <w:trPr>
          <w:trHeight w:val="605"/>
          <w:jc w:val="center"/>
        </w:trPr>
        <w:tc>
          <w:tcPr>
            <w:tcW w:w="2448" w:type="dxa"/>
            <w:vMerge/>
          </w:tcPr>
          <w:p w14:paraId="5A042A36" w14:textId="77777777" w:rsidR="00082DA2" w:rsidRPr="00BC77DA" w:rsidRDefault="00082DA2" w:rsidP="00261EA8">
            <w:pPr>
              <w:widowControl w:val="0"/>
              <w:spacing w:after="0" w:line="240" w:lineRule="auto"/>
              <w:rPr>
                <w:rFonts w:ascii="Times New Roman" w:eastAsia="Times New Roman" w:hAnsi="Times New Roman"/>
                <w:sz w:val="24"/>
                <w:szCs w:val="24"/>
              </w:rPr>
            </w:pPr>
          </w:p>
        </w:tc>
        <w:tc>
          <w:tcPr>
            <w:tcW w:w="2963" w:type="dxa"/>
            <w:tcBorders>
              <w:top w:val="single" w:sz="4" w:space="0" w:color="auto"/>
              <w:left w:val="single" w:sz="4" w:space="0" w:color="auto"/>
              <w:bottom w:val="nil"/>
              <w:right w:val="nil"/>
            </w:tcBorders>
            <w:shd w:val="clear" w:color="auto" w:fill="FFFFFF"/>
          </w:tcPr>
          <w:p w14:paraId="6CD44E2A" w14:textId="77777777" w:rsidR="00082DA2" w:rsidRPr="00BC77DA" w:rsidRDefault="00082DA2" w:rsidP="00261EA8">
            <w:pPr>
              <w:widowControl w:val="0"/>
              <w:spacing w:after="0" w:line="240" w:lineRule="auto"/>
              <w:rPr>
                <w:rFonts w:ascii="Times New Roman" w:eastAsia="Calibri" w:hAnsi="Times New Roman"/>
                <w:sz w:val="24"/>
                <w:szCs w:val="24"/>
              </w:rPr>
            </w:pPr>
            <w:r w:rsidRPr="00BC77DA">
              <w:rPr>
                <w:rFonts w:ascii="Times New Roman" w:eastAsia="Calibri" w:hAnsi="Times New Roman"/>
                <w:sz w:val="24"/>
                <w:szCs w:val="24"/>
              </w:rPr>
              <w:t>Понятие себестоимости продукции, её виды. См</w:t>
            </w:r>
            <w:r w:rsidRPr="00BC77DA">
              <w:rPr>
                <w:rFonts w:ascii="Times New Roman" w:eastAsia="Calibri" w:hAnsi="Times New Roman"/>
                <w:sz w:val="24"/>
                <w:szCs w:val="24"/>
              </w:rPr>
              <w:t>е</w:t>
            </w:r>
            <w:r w:rsidRPr="00BC77DA">
              <w:rPr>
                <w:rFonts w:ascii="Times New Roman" w:eastAsia="Calibri" w:hAnsi="Times New Roman"/>
                <w:sz w:val="24"/>
                <w:szCs w:val="24"/>
              </w:rPr>
              <w:t>та затрат на производство продукции. Группировка затрат по статьям кальк</w:t>
            </w:r>
            <w:r w:rsidRPr="00BC77DA">
              <w:rPr>
                <w:rFonts w:ascii="Times New Roman" w:eastAsia="Calibri" w:hAnsi="Times New Roman"/>
                <w:sz w:val="24"/>
                <w:szCs w:val="24"/>
              </w:rPr>
              <w:t>у</w:t>
            </w:r>
            <w:r w:rsidRPr="00BC77DA">
              <w:rPr>
                <w:rFonts w:ascii="Times New Roman" w:eastAsia="Calibri" w:hAnsi="Times New Roman"/>
                <w:sz w:val="24"/>
                <w:szCs w:val="24"/>
              </w:rPr>
              <w:t>ляции.</w:t>
            </w:r>
          </w:p>
        </w:tc>
        <w:tc>
          <w:tcPr>
            <w:tcW w:w="2092" w:type="dxa"/>
            <w:tcBorders>
              <w:top w:val="single" w:sz="4" w:space="0" w:color="auto"/>
              <w:left w:val="single" w:sz="4" w:space="0" w:color="auto"/>
              <w:bottom w:val="nil"/>
              <w:right w:val="nil"/>
            </w:tcBorders>
            <w:shd w:val="clear" w:color="auto" w:fill="FFFFFF"/>
            <w:vAlign w:val="center"/>
          </w:tcPr>
          <w:p w14:paraId="27C7A309" w14:textId="77777777" w:rsidR="00082DA2" w:rsidRPr="00BC77DA" w:rsidRDefault="00082DA2" w:rsidP="00261EA8">
            <w:pPr>
              <w:autoSpaceDE w:val="0"/>
              <w:autoSpaceDN w:val="0"/>
              <w:adjustRightInd w:val="0"/>
              <w:spacing w:after="0" w:line="240" w:lineRule="auto"/>
              <w:contextualSpacing/>
              <w:jc w:val="center"/>
              <w:rPr>
                <w:rFonts w:ascii="Times New Roman" w:eastAsia="Calibri" w:hAnsi="Times New Roman"/>
                <w:sz w:val="24"/>
                <w:szCs w:val="24"/>
              </w:rPr>
            </w:pPr>
            <w:r w:rsidRPr="00BC77DA">
              <w:rPr>
                <w:rFonts w:ascii="Times New Roman" w:eastAsia="Calibri" w:hAnsi="Times New Roman"/>
                <w:sz w:val="24"/>
                <w:szCs w:val="24"/>
              </w:rPr>
              <w:t>2</w:t>
            </w:r>
          </w:p>
        </w:tc>
        <w:tc>
          <w:tcPr>
            <w:tcW w:w="961" w:type="dxa"/>
            <w:vMerge/>
            <w:shd w:val="clear" w:color="auto" w:fill="auto"/>
            <w:vAlign w:val="center"/>
          </w:tcPr>
          <w:p w14:paraId="30C65AD3" w14:textId="77777777" w:rsidR="00082DA2" w:rsidRPr="00BC77DA" w:rsidRDefault="00082DA2" w:rsidP="00261EA8">
            <w:pPr>
              <w:spacing w:after="0" w:line="240" w:lineRule="auto"/>
              <w:jc w:val="center"/>
              <w:rPr>
                <w:rFonts w:ascii="Times New Roman" w:eastAsia="Calibri" w:hAnsi="Times New Roman"/>
                <w:sz w:val="24"/>
                <w:szCs w:val="24"/>
              </w:rPr>
            </w:pPr>
          </w:p>
        </w:tc>
        <w:tc>
          <w:tcPr>
            <w:tcW w:w="1222" w:type="dxa"/>
            <w:vMerge/>
            <w:shd w:val="clear" w:color="auto" w:fill="auto"/>
          </w:tcPr>
          <w:p w14:paraId="4497203A" w14:textId="77777777" w:rsidR="00082DA2" w:rsidRPr="00BC77DA" w:rsidRDefault="00082DA2" w:rsidP="00261EA8">
            <w:pPr>
              <w:spacing w:after="0" w:line="240" w:lineRule="auto"/>
              <w:jc w:val="center"/>
              <w:rPr>
                <w:rFonts w:ascii="Times New Roman" w:eastAsia="Calibri" w:hAnsi="Times New Roman"/>
                <w:sz w:val="24"/>
                <w:szCs w:val="24"/>
              </w:rPr>
            </w:pPr>
          </w:p>
        </w:tc>
      </w:tr>
      <w:tr w:rsidR="00082DA2" w:rsidRPr="00BC77DA" w14:paraId="53A2BB5F" w14:textId="77777777" w:rsidTr="00DB3D5C">
        <w:trPr>
          <w:trHeight w:val="50"/>
          <w:jc w:val="center"/>
        </w:trPr>
        <w:tc>
          <w:tcPr>
            <w:tcW w:w="2448" w:type="dxa"/>
            <w:vMerge/>
          </w:tcPr>
          <w:p w14:paraId="713744C8" w14:textId="77777777" w:rsidR="00082DA2" w:rsidRPr="00BC77DA" w:rsidRDefault="00082DA2" w:rsidP="00261EA8">
            <w:pPr>
              <w:widowControl w:val="0"/>
              <w:spacing w:after="0" w:line="240" w:lineRule="auto"/>
              <w:rPr>
                <w:rFonts w:ascii="Times New Roman" w:eastAsia="Times New Roman" w:hAnsi="Times New Roman"/>
                <w:sz w:val="24"/>
                <w:szCs w:val="24"/>
              </w:rPr>
            </w:pPr>
          </w:p>
        </w:tc>
        <w:tc>
          <w:tcPr>
            <w:tcW w:w="2963" w:type="dxa"/>
            <w:tcBorders>
              <w:top w:val="single" w:sz="4" w:space="0" w:color="auto"/>
              <w:left w:val="single" w:sz="4" w:space="0" w:color="auto"/>
              <w:bottom w:val="nil"/>
              <w:right w:val="nil"/>
            </w:tcBorders>
            <w:shd w:val="clear" w:color="auto" w:fill="FFFFFF"/>
          </w:tcPr>
          <w:p w14:paraId="70569448" w14:textId="77777777" w:rsidR="00082DA2" w:rsidRPr="00BC77DA" w:rsidRDefault="00082DA2" w:rsidP="00261EA8">
            <w:pPr>
              <w:widowControl w:val="0"/>
              <w:spacing w:after="0" w:line="240" w:lineRule="auto"/>
              <w:rPr>
                <w:rFonts w:ascii="Times New Roman" w:eastAsia="Calibri" w:hAnsi="Times New Roman"/>
                <w:b/>
                <w:bCs/>
                <w:sz w:val="24"/>
                <w:szCs w:val="24"/>
              </w:rPr>
            </w:pPr>
            <w:r w:rsidRPr="00BC77DA">
              <w:rPr>
                <w:rFonts w:ascii="Times New Roman" w:eastAsia="Calibri" w:hAnsi="Times New Roman"/>
                <w:b/>
                <w:bCs/>
                <w:sz w:val="24"/>
                <w:szCs w:val="24"/>
              </w:rPr>
              <w:t>В том числе практич</w:t>
            </w:r>
            <w:r w:rsidRPr="00BC77DA">
              <w:rPr>
                <w:rFonts w:ascii="Times New Roman" w:eastAsia="Calibri" w:hAnsi="Times New Roman"/>
                <w:b/>
                <w:bCs/>
                <w:sz w:val="24"/>
                <w:szCs w:val="24"/>
              </w:rPr>
              <w:t>е</w:t>
            </w:r>
            <w:r w:rsidRPr="00BC77DA">
              <w:rPr>
                <w:rFonts w:ascii="Times New Roman" w:eastAsia="Calibri" w:hAnsi="Times New Roman"/>
                <w:b/>
                <w:bCs/>
                <w:sz w:val="24"/>
                <w:szCs w:val="24"/>
              </w:rPr>
              <w:t>ских занятий</w:t>
            </w:r>
          </w:p>
        </w:tc>
        <w:tc>
          <w:tcPr>
            <w:tcW w:w="2092" w:type="dxa"/>
            <w:tcBorders>
              <w:top w:val="single" w:sz="4" w:space="0" w:color="auto"/>
              <w:left w:val="single" w:sz="4" w:space="0" w:color="auto"/>
              <w:bottom w:val="nil"/>
              <w:right w:val="nil"/>
            </w:tcBorders>
            <w:shd w:val="clear" w:color="auto" w:fill="FFFFFF"/>
            <w:vAlign w:val="center"/>
          </w:tcPr>
          <w:p w14:paraId="44837016" w14:textId="77777777" w:rsidR="00082DA2" w:rsidRPr="00BC77DA" w:rsidRDefault="00082DA2" w:rsidP="00261EA8">
            <w:pPr>
              <w:autoSpaceDE w:val="0"/>
              <w:autoSpaceDN w:val="0"/>
              <w:adjustRightInd w:val="0"/>
              <w:spacing w:after="0" w:line="240" w:lineRule="auto"/>
              <w:contextualSpacing/>
              <w:jc w:val="center"/>
              <w:rPr>
                <w:rFonts w:ascii="Times New Roman" w:eastAsia="Calibri" w:hAnsi="Times New Roman"/>
                <w:b/>
                <w:bCs/>
                <w:sz w:val="24"/>
                <w:szCs w:val="24"/>
              </w:rPr>
            </w:pPr>
            <w:r>
              <w:rPr>
                <w:rFonts w:ascii="Times New Roman" w:eastAsia="Calibri" w:hAnsi="Times New Roman"/>
                <w:b/>
                <w:bCs/>
                <w:sz w:val="24"/>
                <w:szCs w:val="24"/>
              </w:rPr>
              <w:t>2</w:t>
            </w:r>
          </w:p>
        </w:tc>
        <w:tc>
          <w:tcPr>
            <w:tcW w:w="961" w:type="dxa"/>
            <w:vMerge/>
            <w:shd w:val="clear" w:color="auto" w:fill="auto"/>
            <w:vAlign w:val="center"/>
          </w:tcPr>
          <w:p w14:paraId="016FE56C" w14:textId="77777777" w:rsidR="00082DA2" w:rsidRPr="00BC77DA" w:rsidRDefault="00082DA2" w:rsidP="00261EA8">
            <w:pPr>
              <w:spacing w:after="0" w:line="240" w:lineRule="auto"/>
              <w:jc w:val="center"/>
              <w:rPr>
                <w:rFonts w:ascii="Times New Roman" w:eastAsia="Calibri" w:hAnsi="Times New Roman"/>
                <w:sz w:val="24"/>
                <w:szCs w:val="24"/>
              </w:rPr>
            </w:pPr>
          </w:p>
        </w:tc>
        <w:tc>
          <w:tcPr>
            <w:tcW w:w="1222" w:type="dxa"/>
            <w:vMerge/>
            <w:shd w:val="clear" w:color="auto" w:fill="auto"/>
          </w:tcPr>
          <w:p w14:paraId="3CC10327" w14:textId="77777777" w:rsidR="00082DA2" w:rsidRPr="00BC77DA" w:rsidRDefault="00082DA2" w:rsidP="00261EA8">
            <w:pPr>
              <w:spacing w:after="0" w:line="240" w:lineRule="auto"/>
              <w:jc w:val="center"/>
              <w:rPr>
                <w:rFonts w:ascii="Times New Roman" w:eastAsia="Calibri" w:hAnsi="Times New Roman"/>
                <w:sz w:val="24"/>
                <w:szCs w:val="24"/>
              </w:rPr>
            </w:pPr>
          </w:p>
        </w:tc>
      </w:tr>
      <w:tr w:rsidR="00082DA2" w:rsidRPr="00BC77DA" w14:paraId="3B1F434B" w14:textId="77777777" w:rsidTr="00DB3D5C">
        <w:trPr>
          <w:trHeight w:val="605"/>
          <w:jc w:val="center"/>
        </w:trPr>
        <w:tc>
          <w:tcPr>
            <w:tcW w:w="2448" w:type="dxa"/>
            <w:vMerge/>
          </w:tcPr>
          <w:p w14:paraId="24FB0667" w14:textId="77777777" w:rsidR="00082DA2" w:rsidRPr="00BC77DA" w:rsidRDefault="00082DA2" w:rsidP="00261EA8">
            <w:pPr>
              <w:widowControl w:val="0"/>
              <w:spacing w:after="0" w:line="240" w:lineRule="auto"/>
              <w:rPr>
                <w:rFonts w:ascii="Times New Roman" w:eastAsia="Times New Roman" w:hAnsi="Times New Roman"/>
                <w:sz w:val="24"/>
                <w:szCs w:val="24"/>
              </w:rPr>
            </w:pPr>
          </w:p>
        </w:tc>
        <w:tc>
          <w:tcPr>
            <w:tcW w:w="2963" w:type="dxa"/>
            <w:tcBorders>
              <w:top w:val="single" w:sz="4" w:space="0" w:color="auto"/>
              <w:left w:val="single" w:sz="4" w:space="0" w:color="auto"/>
              <w:bottom w:val="nil"/>
              <w:right w:val="nil"/>
            </w:tcBorders>
            <w:shd w:val="clear" w:color="auto" w:fill="FFFFFF"/>
          </w:tcPr>
          <w:p w14:paraId="4D315D8E" w14:textId="77777777" w:rsidR="00082DA2" w:rsidRPr="00BC77DA" w:rsidRDefault="00082DA2" w:rsidP="00261EA8">
            <w:pPr>
              <w:widowControl w:val="0"/>
              <w:spacing w:after="0" w:line="240" w:lineRule="auto"/>
              <w:rPr>
                <w:rFonts w:ascii="Times New Roman" w:eastAsia="Calibri" w:hAnsi="Times New Roman"/>
                <w:sz w:val="24"/>
                <w:szCs w:val="24"/>
              </w:rPr>
            </w:pPr>
            <w:r w:rsidRPr="00BC77DA">
              <w:rPr>
                <w:rFonts w:ascii="Times New Roman" w:eastAsia="Calibri" w:hAnsi="Times New Roman"/>
                <w:sz w:val="24"/>
                <w:szCs w:val="24"/>
              </w:rPr>
              <w:t>Практическое занятие:</w:t>
            </w:r>
          </w:p>
          <w:p w14:paraId="79DEFD01" w14:textId="77777777" w:rsidR="00082DA2" w:rsidRPr="00BC77DA" w:rsidRDefault="00082DA2" w:rsidP="00261EA8">
            <w:pPr>
              <w:widowControl w:val="0"/>
              <w:spacing w:after="0" w:line="240" w:lineRule="auto"/>
              <w:rPr>
                <w:rFonts w:ascii="Times New Roman" w:eastAsia="Calibri" w:hAnsi="Times New Roman"/>
                <w:sz w:val="24"/>
                <w:szCs w:val="24"/>
              </w:rPr>
            </w:pPr>
            <w:r w:rsidRPr="00BC77DA">
              <w:rPr>
                <w:rFonts w:ascii="Times New Roman" w:eastAsia="Calibri" w:hAnsi="Times New Roman"/>
                <w:sz w:val="24"/>
                <w:szCs w:val="24"/>
              </w:rPr>
              <w:t>Расчёт сметы затрат на производство. Расчёт с</w:t>
            </w:r>
            <w:r w:rsidRPr="00BC77DA">
              <w:rPr>
                <w:rFonts w:ascii="Times New Roman" w:eastAsia="Calibri" w:hAnsi="Times New Roman"/>
                <w:sz w:val="24"/>
                <w:szCs w:val="24"/>
              </w:rPr>
              <w:t>е</w:t>
            </w:r>
            <w:r w:rsidRPr="00BC77DA">
              <w:rPr>
                <w:rFonts w:ascii="Times New Roman" w:eastAsia="Calibri" w:hAnsi="Times New Roman"/>
                <w:sz w:val="24"/>
                <w:szCs w:val="24"/>
              </w:rPr>
              <w:t>бестоимости единицы продукции.</w:t>
            </w:r>
          </w:p>
          <w:p w14:paraId="7A9D0932" w14:textId="77777777" w:rsidR="00082DA2" w:rsidRPr="00BC77DA" w:rsidRDefault="00082DA2" w:rsidP="00261EA8">
            <w:pPr>
              <w:widowControl w:val="0"/>
              <w:spacing w:after="0" w:line="240" w:lineRule="auto"/>
              <w:rPr>
                <w:rFonts w:ascii="Times New Roman" w:eastAsia="Calibri" w:hAnsi="Times New Roman"/>
                <w:sz w:val="24"/>
                <w:szCs w:val="24"/>
              </w:rPr>
            </w:pPr>
            <w:r w:rsidRPr="00BC77DA">
              <w:rPr>
                <w:rFonts w:ascii="Times New Roman" w:eastAsia="Calibri" w:hAnsi="Times New Roman"/>
                <w:sz w:val="24"/>
                <w:szCs w:val="24"/>
              </w:rPr>
              <w:t>Практическое занятие:</w:t>
            </w:r>
          </w:p>
          <w:p w14:paraId="7576AA7D" w14:textId="77777777" w:rsidR="00082DA2" w:rsidRPr="00BC77DA" w:rsidRDefault="00082DA2" w:rsidP="00261EA8">
            <w:pPr>
              <w:widowControl w:val="0"/>
              <w:spacing w:after="0" w:line="240" w:lineRule="auto"/>
              <w:rPr>
                <w:rFonts w:ascii="Times New Roman" w:eastAsia="Calibri" w:hAnsi="Times New Roman"/>
                <w:sz w:val="24"/>
                <w:szCs w:val="24"/>
              </w:rPr>
            </w:pPr>
            <w:r w:rsidRPr="00BC77DA">
              <w:rPr>
                <w:rFonts w:ascii="Times New Roman" w:eastAsia="Calibri" w:hAnsi="Times New Roman"/>
                <w:sz w:val="24"/>
                <w:szCs w:val="24"/>
              </w:rPr>
              <w:t>Расчёт снижения себест</w:t>
            </w:r>
            <w:r w:rsidRPr="00BC77DA">
              <w:rPr>
                <w:rFonts w:ascii="Times New Roman" w:eastAsia="Calibri" w:hAnsi="Times New Roman"/>
                <w:sz w:val="24"/>
                <w:szCs w:val="24"/>
              </w:rPr>
              <w:t>о</w:t>
            </w:r>
            <w:r w:rsidRPr="00BC77DA">
              <w:rPr>
                <w:rFonts w:ascii="Times New Roman" w:eastAsia="Calibri" w:hAnsi="Times New Roman"/>
                <w:sz w:val="24"/>
                <w:szCs w:val="24"/>
              </w:rPr>
              <w:t>имости.</w:t>
            </w:r>
          </w:p>
        </w:tc>
        <w:tc>
          <w:tcPr>
            <w:tcW w:w="2092" w:type="dxa"/>
            <w:tcBorders>
              <w:top w:val="single" w:sz="4" w:space="0" w:color="auto"/>
              <w:left w:val="single" w:sz="4" w:space="0" w:color="auto"/>
              <w:bottom w:val="nil"/>
              <w:right w:val="nil"/>
            </w:tcBorders>
            <w:shd w:val="clear" w:color="auto" w:fill="FFFFFF"/>
            <w:vAlign w:val="center"/>
          </w:tcPr>
          <w:p w14:paraId="647769D4" w14:textId="77777777" w:rsidR="00082DA2" w:rsidRPr="00BC77DA" w:rsidRDefault="00082DA2" w:rsidP="00261EA8">
            <w:pPr>
              <w:widowControl w:val="0"/>
              <w:spacing w:after="0" w:line="240" w:lineRule="auto"/>
              <w:jc w:val="center"/>
              <w:rPr>
                <w:rFonts w:ascii="Times New Roman" w:eastAsia="Calibri" w:hAnsi="Times New Roman"/>
                <w:sz w:val="24"/>
                <w:szCs w:val="24"/>
              </w:rPr>
            </w:pPr>
          </w:p>
          <w:p w14:paraId="5423E3EC" w14:textId="77777777" w:rsidR="00082DA2" w:rsidRPr="00BC77DA" w:rsidRDefault="00082DA2" w:rsidP="00261EA8">
            <w:pPr>
              <w:widowControl w:val="0"/>
              <w:spacing w:after="0" w:line="240" w:lineRule="auto"/>
              <w:jc w:val="center"/>
              <w:rPr>
                <w:rFonts w:ascii="Times New Roman" w:eastAsia="Calibri" w:hAnsi="Times New Roman"/>
                <w:sz w:val="24"/>
                <w:szCs w:val="24"/>
              </w:rPr>
            </w:pPr>
          </w:p>
          <w:p w14:paraId="7FEBC2E0" w14:textId="77777777" w:rsidR="00082DA2" w:rsidRPr="00BC77DA" w:rsidRDefault="00082DA2" w:rsidP="00261EA8">
            <w:pPr>
              <w:autoSpaceDE w:val="0"/>
              <w:autoSpaceDN w:val="0"/>
              <w:adjustRightInd w:val="0"/>
              <w:spacing w:after="0" w:line="240" w:lineRule="auto"/>
              <w:contextualSpacing/>
              <w:jc w:val="center"/>
              <w:rPr>
                <w:rFonts w:ascii="Times New Roman" w:eastAsia="Calibri" w:hAnsi="Times New Roman"/>
                <w:sz w:val="24"/>
                <w:szCs w:val="24"/>
              </w:rPr>
            </w:pPr>
            <w:r w:rsidRPr="00BC77DA">
              <w:rPr>
                <w:rFonts w:ascii="Times New Roman" w:eastAsia="Calibri" w:hAnsi="Times New Roman"/>
                <w:sz w:val="24"/>
                <w:szCs w:val="24"/>
              </w:rPr>
              <w:t>2</w:t>
            </w:r>
          </w:p>
        </w:tc>
        <w:tc>
          <w:tcPr>
            <w:tcW w:w="961" w:type="dxa"/>
            <w:vMerge/>
            <w:shd w:val="clear" w:color="auto" w:fill="auto"/>
            <w:vAlign w:val="center"/>
          </w:tcPr>
          <w:p w14:paraId="12A00C08" w14:textId="77777777" w:rsidR="00082DA2" w:rsidRPr="00BC77DA" w:rsidRDefault="00082DA2" w:rsidP="00261EA8">
            <w:pPr>
              <w:spacing w:after="0" w:line="240" w:lineRule="auto"/>
              <w:jc w:val="center"/>
              <w:rPr>
                <w:rFonts w:ascii="Times New Roman" w:eastAsia="Calibri" w:hAnsi="Times New Roman"/>
                <w:sz w:val="24"/>
                <w:szCs w:val="24"/>
              </w:rPr>
            </w:pPr>
          </w:p>
        </w:tc>
        <w:tc>
          <w:tcPr>
            <w:tcW w:w="1222" w:type="dxa"/>
            <w:vMerge/>
            <w:shd w:val="clear" w:color="auto" w:fill="auto"/>
          </w:tcPr>
          <w:p w14:paraId="20FA3DBD" w14:textId="77777777" w:rsidR="00082DA2" w:rsidRPr="00BC77DA" w:rsidRDefault="00082DA2" w:rsidP="00261EA8">
            <w:pPr>
              <w:spacing w:after="0" w:line="240" w:lineRule="auto"/>
              <w:jc w:val="center"/>
              <w:rPr>
                <w:rFonts w:ascii="Times New Roman" w:eastAsia="Calibri" w:hAnsi="Times New Roman"/>
                <w:sz w:val="24"/>
                <w:szCs w:val="24"/>
              </w:rPr>
            </w:pPr>
          </w:p>
        </w:tc>
      </w:tr>
      <w:tr w:rsidR="00082DA2" w:rsidRPr="00BC77DA" w14:paraId="6B791C17" w14:textId="77777777" w:rsidTr="00DB3D5C">
        <w:trPr>
          <w:trHeight w:val="50"/>
          <w:jc w:val="center"/>
        </w:trPr>
        <w:tc>
          <w:tcPr>
            <w:tcW w:w="2448" w:type="dxa"/>
            <w:vMerge w:val="restart"/>
          </w:tcPr>
          <w:p w14:paraId="39656099" w14:textId="77777777" w:rsidR="00082DA2" w:rsidRPr="00BC77DA" w:rsidRDefault="00082DA2" w:rsidP="00261EA8">
            <w:pPr>
              <w:widowControl w:val="0"/>
              <w:shd w:val="clear" w:color="auto" w:fill="FFFFFF"/>
              <w:spacing w:after="0" w:line="240" w:lineRule="auto"/>
              <w:rPr>
                <w:rFonts w:ascii="Times New Roman" w:eastAsia="Times New Roman" w:hAnsi="Times New Roman"/>
                <w:b/>
                <w:bCs/>
                <w:sz w:val="24"/>
                <w:szCs w:val="24"/>
              </w:rPr>
            </w:pPr>
            <w:r w:rsidRPr="00BC77DA">
              <w:rPr>
                <w:rFonts w:ascii="Times New Roman" w:eastAsia="Times New Roman" w:hAnsi="Times New Roman"/>
                <w:b/>
                <w:bCs/>
                <w:sz w:val="24"/>
                <w:szCs w:val="24"/>
              </w:rPr>
              <w:t>Тема 4.2. Цена и</w:t>
            </w:r>
          </w:p>
          <w:p w14:paraId="0137AAF2" w14:textId="77777777" w:rsidR="00082DA2" w:rsidRPr="00BC77DA" w:rsidRDefault="00082DA2" w:rsidP="00261EA8">
            <w:pPr>
              <w:widowControl w:val="0"/>
              <w:shd w:val="clear" w:color="auto" w:fill="FFFFFF"/>
              <w:spacing w:after="0" w:line="240" w:lineRule="auto"/>
              <w:rPr>
                <w:rFonts w:ascii="Times New Roman" w:eastAsia="Times New Roman" w:hAnsi="Times New Roman"/>
                <w:sz w:val="24"/>
                <w:szCs w:val="24"/>
              </w:rPr>
            </w:pPr>
            <w:r w:rsidRPr="00BC77DA">
              <w:rPr>
                <w:rFonts w:ascii="Times New Roman" w:eastAsia="Times New Roman" w:hAnsi="Times New Roman"/>
                <w:b/>
                <w:bCs/>
                <w:sz w:val="24"/>
                <w:szCs w:val="24"/>
              </w:rPr>
              <w:t>ценообразование</w:t>
            </w:r>
          </w:p>
        </w:tc>
        <w:tc>
          <w:tcPr>
            <w:tcW w:w="2963" w:type="dxa"/>
            <w:tcBorders>
              <w:top w:val="single" w:sz="4" w:space="0" w:color="auto"/>
              <w:left w:val="single" w:sz="4" w:space="0" w:color="auto"/>
              <w:bottom w:val="nil"/>
              <w:right w:val="nil"/>
            </w:tcBorders>
            <w:shd w:val="clear" w:color="auto" w:fill="FFFFFF"/>
          </w:tcPr>
          <w:p w14:paraId="4FA5C5D4" w14:textId="77777777" w:rsidR="00082DA2" w:rsidRPr="00BC77DA" w:rsidRDefault="00082DA2" w:rsidP="00261EA8">
            <w:pPr>
              <w:widowControl w:val="0"/>
              <w:spacing w:after="0" w:line="240" w:lineRule="auto"/>
              <w:rPr>
                <w:rFonts w:ascii="Times New Roman" w:eastAsia="Calibri" w:hAnsi="Times New Roman"/>
                <w:b/>
                <w:bCs/>
                <w:sz w:val="24"/>
                <w:szCs w:val="24"/>
              </w:rPr>
            </w:pPr>
            <w:r w:rsidRPr="00BC77DA">
              <w:rPr>
                <w:rFonts w:ascii="Times New Roman" w:eastAsia="Calibri" w:hAnsi="Times New Roman"/>
                <w:b/>
                <w:bCs/>
                <w:sz w:val="24"/>
                <w:szCs w:val="24"/>
              </w:rPr>
              <w:t>Содержание учебного материала</w:t>
            </w:r>
          </w:p>
        </w:tc>
        <w:tc>
          <w:tcPr>
            <w:tcW w:w="2092" w:type="dxa"/>
            <w:tcBorders>
              <w:top w:val="single" w:sz="4" w:space="0" w:color="auto"/>
              <w:left w:val="single" w:sz="4" w:space="0" w:color="auto"/>
              <w:bottom w:val="nil"/>
              <w:right w:val="nil"/>
            </w:tcBorders>
            <w:shd w:val="clear" w:color="auto" w:fill="FFFFFF"/>
            <w:vAlign w:val="center"/>
          </w:tcPr>
          <w:p w14:paraId="25A32D89" w14:textId="77777777" w:rsidR="00082DA2" w:rsidRPr="00BC77DA" w:rsidRDefault="00082DA2" w:rsidP="00261EA8">
            <w:pPr>
              <w:autoSpaceDE w:val="0"/>
              <w:autoSpaceDN w:val="0"/>
              <w:adjustRightInd w:val="0"/>
              <w:spacing w:after="0" w:line="240" w:lineRule="auto"/>
              <w:contextualSpacing/>
              <w:jc w:val="center"/>
              <w:rPr>
                <w:rFonts w:ascii="Times New Roman" w:eastAsia="Calibri" w:hAnsi="Times New Roman"/>
                <w:b/>
                <w:bCs/>
                <w:sz w:val="24"/>
                <w:szCs w:val="24"/>
              </w:rPr>
            </w:pPr>
            <w:r w:rsidRPr="00BC77DA">
              <w:rPr>
                <w:rFonts w:ascii="Times New Roman" w:eastAsia="Calibri" w:hAnsi="Times New Roman"/>
                <w:b/>
                <w:bCs/>
                <w:sz w:val="24"/>
                <w:szCs w:val="24"/>
              </w:rPr>
              <w:t>2</w:t>
            </w:r>
          </w:p>
        </w:tc>
        <w:tc>
          <w:tcPr>
            <w:tcW w:w="961" w:type="dxa"/>
            <w:vMerge w:val="restart"/>
            <w:shd w:val="clear" w:color="auto" w:fill="auto"/>
          </w:tcPr>
          <w:p w14:paraId="0016A5B5" w14:textId="77777777" w:rsidR="00082DA2"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ПК 1.1.</w:t>
            </w:r>
          </w:p>
          <w:p w14:paraId="7FDFC86C" w14:textId="77777777" w:rsidR="00082DA2" w:rsidRDefault="00082DA2" w:rsidP="00261EA8">
            <w:pPr>
              <w:spacing w:after="0" w:line="240" w:lineRule="auto"/>
              <w:jc w:val="center"/>
              <w:rPr>
                <w:rFonts w:ascii="Times New Roman" w:eastAsia="Calibri" w:hAnsi="Times New Roman"/>
                <w:sz w:val="24"/>
                <w:szCs w:val="24"/>
              </w:rPr>
            </w:pPr>
          </w:p>
          <w:p w14:paraId="4718D5DD" w14:textId="77777777" w:rsidR="00082DA2" w:rsidRDefault="00082DA2" w:rsidP="00261EA8">
            <w:pPr>
              <w:spacing w:after="0" w:line="240" w:lineRule="auto"/>
              <w:jc w:val="center"/>
              <w:rPr>
                <w:rFonts w:ascii="Times New Roman" w:eastAsia="Calibri" w:hAnsi="Times New Roman"/>
                <w:sz w:val="24"/>
                <w:szCs w:val="24"/>
              </w:rPr>
            </w:pPr>
          </w:p>
          <w:p w14:paraId="1ED165DD" w14:textId="77777777" w:rsidR="00082DA2" w:rsidRDefault="00082DA2" w:rsidP="00261EA8">
            <w:pPr>
              <w:spacing w:after="0" w:line="240" w:lineRule="auto"/>
              <w:jc w:val="center"/>
              <w:rPr>
                <w:rFonts w:ascii="Times New Roman" w:eastAsia="Calibri" w:hAnsi="Times New Roman"/>
                <w:sz w:val="24"/>
                <w:szCs w:val="24"/>
              </w:rPr>
            </w:pPr>
          </w:p>
          <w:p w14:paraId="623D9C4F" w14:textId="77777777" w:rsidR="00082DA2" w:rsidRDefault="00082DA2" w:rsidP="00261EA8">
            <w:pPr>
              <w:spacing w:after="0" w:line="240" w:lineRule="auto"/>
              <w:jc w:val="center"/>
              <w:rPr>
                <w:rFonts w:ascii="Times New Roman" w:eastAsia="Calibri" w:hAnsi="Times New Roman"/>
                <w:sz w:val="24"/>
                <w:szCs w:val="24"/>
              </w:rPr>
            </w:pPr>
          </w:p>
          <w:p w14:paraId="70A27869" w14:textId="77777777" w:rsidR="00082DA2" w:rsidRDefault="00082DA2" w:rsidP="00261EA8">
            <w:pPr>
              <w:spacing w:after="0" w:line="240" w:lineRule="auto"/>
              <w:jc w:val="center"/>
              <w:rPr>
                <w:rFonts w:ascii="Times New Roman" w:eastAsia="Calibri" w:hAnsi="Times New Roman"/>
                <w:sz w:val="24"/>
                <w:szCs w:val="24"/>
              </w:rPr>
            </w:pPr>
          </w:p>
          <w:p w14:paraId="23F23BB3" w14:textId="77777777" w:rsidR="00082DA2" w:rsidRDefault="00082DA2" w:rsidP="00261EA8">
            <w:pPr>
              <w:spacing w:after="0" w:line="240" w:lineRule="auto"/>
              <w:jc w:val="center"/>
              <w:rPr>
                <w:rFonts w:ascii="Times New Roman" w:eastAsia="Calibri" w:hAnsi="Times New Roman"/>
                <w:sz w:val="24"/>
                <w:szCs w:val="24"/>
              </w:rPr>
            </w:pPr>
          </w:p>
          <w:p w14:paraId="1EE8F6B4" w14:textId="77777777" w:rsidR="00082DA2" w:rsidRDefault="00082DA2" w:rsidP="00261EA8">
            <w:pPr>
              <w:spacing w:after="0" w:line="240" w:lineRule="auto"/>
              <w:jc w:val="center"/>
              <w:rPr>
                <w:rFonts w:ascii="Times New Roman" w:eastAsia="Calibri" w:hAnsi="Times New Roman"/>
                <w:sz w:val="24"/>
                <w:szCs w:val="24"/>
              </w:rPr>
            </w:pPr>
          </w:p>
          <w:p w14:paraId="6A4D2577" w14:textId="77777777" w:rsidR="00082DA2" w:rsidRDefault="00082DA2" w:rsidP="00261EA8">
            <w:pPr>
              <w:spacing w:after="0" w:line="240" w:lineRule="auto"/>
              <w:jc w:val="center"/>
              <w:rPr>
                <w:rFonts w:ascii="Times New Roman" w:eastAsia="Calibri" w:hAnsi="Times New Roman"/>
                <w:sz w:val="24"/>
                <w:szCs w:val="24"/>
              </w:rPr>
            </w:pPr>
          </w:p>
          <w:p w14:paraId="2CA32A69" w14:textId="77777777" w:rsidR="00082DA2" w:rsidRDefault="00082DA2" w:rsidP="00261EA8">
            <w:pPr>
              <w:spacing w:after="0" w:line="240" w:lineRule="auto"/>
              <w:jc w:val="center"/>
              <w:rPr>
                <w:rFonts w:ascii="Times New Roman" w:eastAsia="Calibri" w:hAnsi="Times New Roman"/>
                <w:sz w:val="24"/>
                <w:szCs w:val="24"/>
              </w:rPr>
            </w:pPr>
          </w:p>
          <w:p w14:paraId="0A9ED25E" w14:textId="77777777" w:rsidR="00082DA2" w:rsidRDefault="00082DA2" w:rsidP="00261EA8">
            <w:pPr>
              <w:spacing w:after="0" w:line="240" w:lineRule="auto"/>
              <w:jc w:val="center"/>
              <w:rPr>
                <w:rFonts w:ascii="Times New Roman" w:eastAsia="Calibri" w:hAnsi="Times New Roman"/>
                <w:sz w:val="24"/>
                <w:szCs w:val="24"/>
              </w:rPr>
            </w:pPr>
          </w:p>
          <w:p w14:paraId="09F919EC" w14:textId="77777777" w:rsidR="00082DA2" w:rsidRPr="00BC77D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ОК 11</w:t>
            </w:r>
          </w:p>
        </w:tc>
        <w:tc>
          <w:tcPr>
            <w:tcW w:w="1222" w:type="dxa"/>
            <w:vMerge w:val="restart"/>
            <w:shd w:val="clear" w:color="auto" w:fill="auto"/>
          </w:tcPr>
          <w:p w14:paraId="346427EF"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lastRenderedPageBreak/>
              <w:t xml:space="preserve">У 1.1.01 </w:t>
            </w:r>
          </w:p>
          <w:p w14:paraId="015CD452"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 1.1.02 </w:t>
            </w:r>
          </w:p>
          <w:p w14:paraId="6149EEC1" w14:textId="77777777" w:rsidR="00082DA2"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У 1.1.03</w:t>
            </w:r>
          </w:p>
          <w:p w14:paraId="6C595F51"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1.1.01 </w:t>
            </w:r>
          </w:p>
          <w:p w14:paraId="3BAA9FBC"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1.1.02 </w:t>
            </w:r>
          </w:p>
          <w:p w14:paraId="1BBECC23"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1.1.03 </w:t>
            </w:r>
          </w:p>
          <w:p w14:paraId="01AA1038"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lastRenderedPageBreak/>
              <w:t xml:space="preserve">З 1.1.04 </w:t>
            </w:r>
          </w:p>
          <w:p w14:paraId="743CDBFA"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1.1.05 </w:t>
            </w:r>
          </w:p>
          <w:p w14:paraId="5DD00965"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1.1.06 </w:t>
            </w:r>
          </w:p>
          <w:p w14:paraId="11054B93"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1.1.07 </w:t>
            </w:r>
          </w:p>
          <w:p w14:paraId="1330FEC0" w14:textId="77777777" w:rsidR="00082DA2"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З 1.1.08</w:t>
            </w:r>
          </w:p>
          <w:p w14:paraId="59A9D601"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Уо 11.01 </w:t>
            </w:r>
          </w:p>
          <w:p w14:paraId="6383BE6D"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Уо 11.02 </w:t>
            </w:r>
          </w:p>
          <w:p w14:paraId="502D422C"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Уо 11.03 </w:t>
            </w:r>
          </w:p>
          <w:p w14:paraId="7350855F"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Уо 11.04 </w:t>
            </w:r>
          </w:p>
          <w:p w14:paraId="73198339"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Уо 11.05</w:t>
            </w:r>
          </w:p>
          <w:p w14:paraId="34CC0955" w14:textId="77777777" w:rsidR="00082DA2"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Уо 11.06</w:t>
            </w:r>
          </w:p>
          <w:p w14:paraId="128EE3D0"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Зо 11.01 </w:t>
            </w:r>
          </w:p>
          <w:p w14:paraId="0EC6658D"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Зо 11.02 </w:t>
            </w:r>
          </w:p>
          <w:p w14:paraId="6C329488" w14:textId="77777777" w:rsidR="00082DA2" w:rsidRPr="00BC77D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Зо 11.03</w:t>
            </w:r>
          </w:p>
        </w:tc>
      </w:tr>
      <w:tr w:rsidR="00082DA2" w:rsidRPr="00BC77DA" w14:paraId="6A97F83B" w14:textId="77777777" w:rsidTr="00DB3D5C">
        <w:trPr>
          <w:trHeight w:val="272"/>
          <w:jc w:val="center"/>
        </w:trPr>
        <w:tc>
          <w:tcPr>
            <w:tcW w:w="2448" w:type="dxa"/>
            <w:vMerge/>
          </w:tcPr>
          <w:p w14:paraId="203793C5" w14:textId="77777777" w:rsidR="00082DA2" w:rsidRPr="00BC77DA" w:rsidRDefault="00082DA2" w:rsidP="00261EA8">
            <w:pPr>
              <w:widowControl w:val="0"/>
              <w:spacing w:after="0" w:line="240" w:lineRule="auto"/>
              <w:rPr>
                <w:rFonts w:ascii="Times New Roman" w:eastAsia="Times New Roman" w:hAnsi="Times New Roman"/>
                <w:sz w:val="24"/>
                <w:szCs w:val="24"/>
              </w:rPr>
            </w:pPr>
          </w:p>
        </w:tc>
        <w:tc>
          <w:tcPr>
            <w:tcW w:w="2963" w:type="dxa"/>
            <w:tcBorders>
              <w:top w:val="single" w:sz="4" w:space="0" w:color="auto"/>
              <w:left w:val="single" w:sz="4" w:space="0" w:color="auto"/>
              <w:bottom w:val="nil"/>
              <w:right w:val="nil"/>
            </w:tcBorders>
            <w:shd w:val="clear" w:color="auto" w:fill="FFFFFF"/>
          </w:tcPr>
          <w:p w14:paraId="0F2CB852" w14:textId="77777777" w:rsidR="00082DA2" w:rsidRPr="00BC77DA" w:rsidRDefault="00082DA2" w:rsidP="00261EA8">
            <w:pPr>
              <w:widowControl w:val="0"/>
              <w:spacing w:after="0" w:line="240" w:lineRule="auto"/>
              <w:rPr>
                <w:rFonts w:ascii="Times New Roman" w:eastAsia="Calibri" w:hAnsi="Times New Roman"/>
                <w:sz w:val="24"/>
                <w:szCs w:val="24"/>
              </w:rPr>
            </w:pPr>
            <w:r w:rsidRPr="00BC77DA">
              <w:rPr>
                <w:rFonts w:ascii="Times New Roman" w:eastAsia="Calibri" w:hAnsi="Times New Roman"/>
                <w:sz w:val="24"/>
                <w:szCs w:val="24"/>
              </w:rPr>
              <w:t>Понятие, функции, виды цен. Порядок ценообраз</w:t>
            </w:r>
            <w:r w:rsidRPr="00BC77DA">
              <w:rPr>
                <w:rFonts w:ascii="Times New Roman" w:eastAsia="Calibri" w:hAnsi="Times New Roman"/>
                <w:sz w:val="24"/>
                <w:szCs w:val="24"/>
              </w:rPr>
              <w:t>о</w:t>
            </w:r>
            <w:r w:rsidRPr="00BC77DA">
              <w:rPr>
                <w:rFonts w:ascii="Times New Roman" w:eastAsia="Calibri" w:hAnsi="Times New Roman"/>
                <w:sz w:val="24"/>
                <w:szCs w:val="24"/>
              </w:rPr>
              <w:t>вания.</w:t>
            </w:r>
          </w:p>
        </w:tc>
        <w:tc>
          <w:tcPr>
            <w:tcW w:w="2092" w:type="dxa"/>
            <w:tcBorders>
              <w:top w:val="single" w:sz="4" w:space="0" w:color="auto"/>
              <w:left w:val="single" w:sz="4" w:space="0" w:color="auto"/>
              <w:bottom w:val="nil"/>
              <w:right w:val="nil"/>
            </w:tcBorders>
            <w:shd w:val="clear" w:color="auto" w:fill="FFFFFF"/>
            <w:vAlign w:val="center"/>
          </w:tcPr>
          <w:p w14:paraId="41A7EDC4" w14:textId="77777777" w:rsidR="00082DA2" w:rsidRPr="00BC77DA" w:rsidRDefault="00082DA2" w:rsidP="00261EA8">
            <w:pPr>
              <w:autoSpaceDE w:val="0"/>
              <w:autoSpaceDN w:val="0"/>
              <w:adjustRightInd w:val="0"/>
              <w:spacing w:after="0" w:line="240" w:lineRule="auto"/>
              <w:contextualSpacing/>
              <w:jc w:val="center"/>
              <w:rPr>
                <w:rFonts w:ascii="Times New Roman" w:eastAsia="Calibri" w:hAnsi="Times New Roman"/>
                <w:sz w:val="24"/>
                <w:szCs w:val="24"/>
              </w:rPr>
            </w:pPr>
            <w:r w:rsidRPr="00BC77DA">
              <w:rPr>
                <w:rFonts w:ascii="Times New Roman" w:eastAsia="Calibri" w:hAnsi="Times New Roman"/>
                <w:sz w:val="24"/>
                <w:szCs w:val="24"/>
              </w:rPr>
              <w:t>2</w:t>
            </w:r>
          </w:p>
        </w:tc>
        <w:tc>
          <w:tcPr>
            <w:tcW w:w="961" w:type="dxa"/>
            <w:vMerge/>
            <w:shd w:val="clear" w:color="auto" w:fill="auto"/>
            <w:vAlign w:val="center"/>
          </w:tcPr>
          <w:p w14:paraId="62595915" w14:textId="77777777" w:rsidR="00082DA2" w:rsidRPr="00BC77DA" w:rsidRDefault="00082DA2" w:rsidP="00261EA8">
            <w:pPr>
              <w:spacing w:after="0" w:line="240" w:lineRule="auto"/>
              <w:jc w:val="center"/>
              <w:rPr>
                <w:rFonts w:ascii="Times New Roman" w:eastAsia="Calibri" w:hAnsi="Times New Roman"/>
                <w:sz w:val="24"/>
                <w:szCs w:val="24"/>
              </w:rPr>
            </w:pPr>
          </w:p>
        </w:tc>
        <w:tc>
          <w:tcPr>
            <w:tcW w:w="1222" w:type="dxa"/>
            <w:vMerge/>
            <w:shd w:val="clear" w:color="auto" w:fill="auto"/>
          </w:tcPr>
          <w:p w14:paraId="18BB7584" w14:textId="77777777" w:rsidR="00082DA2" w:rsidRPr="00BC77DA" w:rsidRDefault="00082DA2" w:rsidP="00261EA8">
            <w:pPr>
              <w:spacing w:after="0" w:line="240" w:lineRule="auto"/>
              <w:jc w:val="center"/>
              <w:rPr>
                <w:rFonts w:ascii="Times New Roman" w:eastAsia="Calibri" w:hAnsi="Times New Roman"/>
                <w:sz w:val="24"/>
                <w:szCs w:val="24"/>
              </w:rPr>
            </w:pPr>
          </w:p>
        </w:tc>
      </w:tr>
      <w:tr w:rsidR="00082DA2" w:rsidRPr="00BC77DA" w14:paraId="35412EE8" w14:textId="77777777" w:rsidTr="00DB3D5C">
        <w:trPr>
          <w:trHeight w:val="70"/>
          <w:jc w:val="center"/>
        </w:trPr>
        <w:tc>
          <w:tcPr>
            <w:tcW w:w="2448" w:type="dxa"/>
            <w:vMerge w:val="restart"/>
          </w:tcPr>
          <w:p w14:paraId="631AE0E0" w14:textId="77777777" w:rsidR="00082DA2" w:rsidRPr="00BC77DA" w:rsidRDefault="00082DA2" w:rsidP="00261EA8">
            <w:pPr>
              <w:widowControl w:val="0"/>
              <w:spacing w:after="0" w:line="240" w:lineRule="auto"/>
              <w:rPr>
                <w:rFonts w:ascii="Times New Roman" w:eastAsia="Times New Roman" w:hAnsi="Times New Roman"/>
                <w:b/>
                <w:bCs/>
                <w:sz w:val="24"/>
                <w:szCs w:val="24"/>
              </w:rPr>
            </w:pPr>
            <w:r w:rsidRPr="00BC77DA">
              <w:rPr>
                <w:rFonts w:ascii="Times New Roman" w:eastAsia="Times New Roman" w:hAnsi="Times New Roman"/>
                <w:b/>
                <w:bCs/>
                <w:sz w:val="24"/>
                <w:szCs w:val="24"/>
              </w:rPr>
              <w:lastRenderedPageBreak/>
              <w:t>Тема 4.3. Прибыль и рентабельность</w:t>
            </w:r>
          </w:p>
        </w:tc>
        <w:tc>
          <w:tcPr>
            <w:tcW w:w="2963" w:type="dxa"/>
            <w:tcBorders>
              <w:top w:val="single" w:sz="4" w:space="0" w:color="auto"/>
              <w:left w:val="single" w:sz="4" w:space="0" w:color="auto"/>
              <w:bottom w:val="nil"/>
              <w:right w:val="nil"/>
            </w:tcBorders>
            <w:shd w:val="clear" w:color="auto" w:fill="FFFFFF"/>
          </w:tcPr>
          <w:p w14:paraId="1931CB5E" w14:textId="77777777" w:rsidR="00082DA2" w:rsidRPr="00BC77DA" w:rsidRDefault="00082DA2" w:rsidP="00261EA8">
            <w:pPr>
              <w:widowControl w:val="0"/>
              <w:spacing w:after="0" w:line="240" w:lineRule="auto"/>
              <w:rPr>
                <w:rFonts w:ascii="Times New Roman" w:eastAsia="Calibri" w:hAnsi="Times New Roman"/>
                <w:b/>
                <w:bCs/>
                <w:sz w:val="24"/>
                <w:szCs w:val="24"/>
              </w:rPr>
            </w:pPr>
            <w:r w:rsidRPr="00BC77DA">
              <w:rPr>
                <w:rFonts w:ascii="Times New Roman" w:eastAsia="Calibri" w:hAnsi="Times New Roman"/>
                <w:b/>
                <w:bCs/>
                <w:sz w:val="24"/>
                <w:szCs w:val="24"/>
              </w:rPr>
              <w:t>Содержание учебного материала</w:t>
            </w:r>
          </w:p>
        </w:tc>
        <w:tc>
          <w:tcPr>
            <w:tcW w:w="2092" w:type="dxa"/>
            <w:tcBorders>
              <w:top w:val="single" w:sz="4" w:space="0" w:color="auto"/>
              <w:left w:val="single" w:sz="4" w:space="0" w:color="auto"/>
              <w:bottom w:val="nil"/>
              <w:right w:val="nil"/>
            </w:tcBorders>
            <w:shd w:val="clear" w:color="auto" w:fill="FFFFFF"/>
            <w:vAlign w:val="center"/>
          </w:tcPr>
          <w:p w14:paraId="26538E65" w14:textId="77777777" w:rsidR="00082DA2" w:rsidRPr="00BC77DA" w:rsidRDefault="00082DA2" w:rsidP="00261EA8">
            <w:pPr>
              <w:autoSpaceDE w:val="0"/>
              <w:autoSpaceDN w:val="0"/>
              <w:adjustRightInd w:val="0"/>
              <w:spacing w:after="0" w:line="240" w:lineRule="auto"/>
              <w:contextualSpacing/>
              <w:jc w:val="center"/>
              <w:rPr>
                <w:rFonts w:ascii="Times New Roman" w:eastAsia="Calibri" w:hAnsi="Times New Roman"/>
                <w:b/>
                <w:bCs/>
                <w:sz w:val="24"/>
                <w:szCs w:val="24"/>
              </w:rPr>
            </w:pPr>
            <w:r>
              <w:rPr>
                <w:rFonts w:ascii="Times New Roman" w:eastAsia="Calibri" w:hAnsi="Times New Roman"/>
                <w:b/>
                <w:bCs/>
                <w:sz w:val="24"/>
                <w:szCs w:val="24"/>
              </w:rPr>
              <w:t>6</w:t>
            </w:r>
            <w:r w:rsidRPr="00BC77DA">
              <w:rPr>
                <w:rFonts w:ascii="Times New Roman" w:eastAsia="Calibri" w:hAnsi="Times New Roman"/>
                <w:b/>
                <w:bCs/>
                <w:sz w:val="24"/>
                <w:szCs w:val="24"/>
              </w:rPr>
              <w:t>/</w:t>
            </w:r>
            <w:r>
              <w:rPr>
                <w:rFonts w:ascii="Times New Roman" w:eastAsia="Calibri" w:hAnsi="Times New Roman"/>
                <w:b/>
                <w:bCs/>
                <w:sz w:val="24"/>
                <w:szCs w:val="24"/>
              </w:rPr>
              <w:t>4</w:t>
            </w:r>
          </w:p>
        </w:tc>
        <w:tc>
          <w:tcPr>
            <w:tcW w:w="961" w:type="dxa"/>
            <w:vMerge w:val="restart"/>
            <w:shd w:val="clear" w:color="auto" w:fill="auto"/>
          </w:tcPr>
          <w:p w14:paraId="6E8A89D6" w14:textId="77777777" w:rsidR="00082DA2"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ПК 1.1.</w:t>
            </w:r>
          </w:p>
          <w:p w14:paraId="53D6CC14" w14:textId="77777777" w:rsidR="00082DA2" w:rsidRDefault="00082DA2" w:rsidP="00261EA8">
            <w:pPr>
              <w:spacing w:after="0" w:line="240" w:lineRule="auto"/>
              <w:jc w:val="center"/>
              <w:rPr>
                <w:rFonts w:ascii="Times New Roman" w:eastAsia="Calibri" w:hAnsi="Times New Roman"/>
                <w:sz w:val="24"/>
                <w:szCs w:val="24"/>
              </w:rPr>
            </w:pPr>
          </w:p>
          <w:p w14:paraId="7260067C" w14:textId="77777777" w:rsidR="00082DA2" w:rsidRDefault="00082DA2" w:rsidP="00261EA8">
            <w:pPr>
              <w:spacing w:after="0" w:line="240" w:lineRule="auto"/>
              <w:jc w:val="center"/>
              <w:rPr>
                <w:rFonts w:ascii="Times New Roman" w:eastAsia="Calibri" w:hAnsi="Times New Roman"/>
                <w:sz w:val="24"/>
                <w:szCs w:val="24"/>
              </w:rPr>
            </w:pPr>
          </w:p>
          <w:p w14:paraId="68E5C07A" w14:textId="77777777" w:rsidR="00082DA2" w:rsidRDefault="00082DA2" w:rsidP="00261EA8">
            <w:pPr>
              <w:spacing w:after="0" w:line="240" w:lineRule="auto"/>
              <w:jc w:val="center"/>
              <w:rPr>
                <w:rFonts w:ascii="Times New Roman" w:eastAsia="Calibri" w:hAnsi="Times New Roman"/>
                <w:sz w:val="24"/>
                <w:szCs w:val="24"/>
              </w:rPr>
            </w:pPr>
          </w:p>
          <w:p w14:paraId="5115E4DB" w14:textId="77777777" w:rsidR="00082DA2" w:rsidRDefault="00082DA2" w:rsidP="00261EA8">
            <w:pPr>
              <w:spacing w:after="0" w:line="240" w:lineRule="auto"/>
              <w:jc w:val="center"/>
              <w:rPr>
                <w:rFonts w:ascii="Times New Roman" w:eastAsia="Calibri" w:hAnsi="Times New Roman"/>
                <w:sz w:val="24"/>
                <w:szCs w:val="24"/>
              </w:rPr>
            </w:pPr>
          </w:p>
          <w:p w14:paraId="4FF98BE9" w14:textId="77777777" w:rsidR="00082DA2" w:rsidRDefault="00082DA2" w:rsidP="00261EA8">
            <w:pPr>
              <w:spacing w:after="0" w:line="240" w:lineRule="auto"/>
              <w:jc w:val="center"/>
              <w:rPr>
                <w:rFonts w:ascii="Times New Roman" w:eastAsia="Calibri" w:hAnsi="Times New Roman"/>
                <w:sz w:val="24"/>
                <w:szCs w:val="24"/>
              </w:rPr>
            </w:pPr>
          </w:p>
          <w:p w14:paraId="33794821" w14:textId="77777777" w:rsidR="00082DA2" w:rsidRDefault="00082DA2" w:rsidP="00261EA8">
            <w:pPr>
              <w:spacing w:after="0" w:line="240" w:lineRule="auto"/>
              <w:jc w:val="center"/>
              <w:rPr>
                <w:rFonts w:ascii="Times New Roman" w:eastAsia="Calibri" w:hAnsi="Times New Roman"/>
                <w:sz w:val="24"/>
                <w:szCs w:val="24"/>
              </w:rPr>
            </w:pPr>
          </w:p>
          <w:p w14:paraId="4ED0F5B3" w14:textId="77777777" w:rsidR="00082DA2" w:rsidRDefault="00082DA2" w:rsidP="00261EA8">
            <w:pPr>
              <w:spacing w:after="0" w:line="240" w:lineRule="auto"/>
              <w:jc w:val="center"/>
              <w:rPr>
                <w:rFonts w:ascii="Times New Roman" w:eastAsia="Calibri" w:hAnsi="Times New Roman"/>
                <w:sz w:val="24"/>
                <w:szCs w:val="24"/>
              </w:rPr>
            </w:pPr>
          </w:p>
          <w:p w14:paraId="416EBA74" w14:textId="77777777" w:rsidR="00082DA2" w:rsidRDefault="00082DA2" w:rsidP="00261EA8">
            <w:pPr>
              <w:spacing w:after="0" w:line="240" w:lineRule="auto"/>
              <w:jc w:val="center"/>
              <w:rPr>
                <w:rFonts w:ascii="Times New Roman" w:eastAsia="Calibri" w:hAnsi="Times New Roman"/>
                <w:sz w:val="24"/>
                <w:szCs w:val="24"/>
              </w:rPr>
            </w:pPr>
          </w:p>
          <w:p w14:paraId="4FF3D998" w14:textId="77777777" w:rsidR="00082DA2" w:rsidRDefault="00082DA2" w:rsidP="00261EA8">
            <w:pPr>
              <w:spacing w:after="0" w:line="240" w:lineRule="auto"/>
              <w:jc w:val="center"/>
              <w:rPr>
                <w:rFonts w:ascii="Times New Roman" w:eastAsia="Calibri" w:hAnsi="Times New Roman"/>
                <w:sz w:val="24"/>
                <w:szCs w:val="24"/>
              </w:rPr>
            </w:pPr>
          </w:p>
          <w:p w14:paraId="58EF73CF" w14:textId="77777777" w:rsidR="00082DA2" w:rsidRDefault="00082DA2" w:rsidP="00261EA8">
            <w:pPr>
              <w:spacing w:after="0" w:line="240" w:lineRule="auto"/>
              <w:jc w:val="center"/>
              <w:rPr>
                <w:rFonts w:ascii="Times New Roman" w:eastAsia="Calibri" w:hAnsi="Times New Roman"/>
                <w:sz w:val="24"/>
                <w:szCs w:val="24"/>
              </w:rPr>
            </w:pPr>
          </w:p>
          <w:p w14:paraId="753AB2FF" w14:textId="77777777" w:rsidR="00082DA2" w:rsidRPr="00BC77D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ОК 11</w:t>
            </w:r>
          </w:p>
        </w:tc>
        <w:tc>
          <w:tcPr>
            <w:tcW w:w="1222" w:type="dxa"/>
            <w:vMerge w:val="restart"/>
            <w:shd w:val="clear" w:color="auto" w:fill="auto"/>
          </w:tcPr>
          <w:p w14:paraId="67F1E8EE"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 1.1.01 </w:t>
            </w:r>
          </w:p>
          <w:p w14:paraId="4681DBE3"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 1.1.02 </w:t>
            </w:r>
          </w:p>
          <w:p w14:paraId="7EDD5CBE" w14:textId="77777777" w:rsidR="00082DA2"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У 1.1.03</w:t>
            </w:r>
          </w:p>
          <w:p w14:paraId="0D3BD798"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1.1.01 </w:t>
            </w:r>
          </w:p>
          <w:p w14:paraId="4BCA8B5B"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1.1.02 </w:t>
            </w:r>
          </w:p>
          <w:p w14:paraId="3450F12F"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1.1.03 </w:t>
            </w:r>
          </w:p>
          <w:p w14:paraId="20416AB9"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1.1.04 </w:t>
            </w:r>
          </w:p>
          <w:p w14:paraId="08A7FC19"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1.1.05 </w:t>
            </w:r>
          </w:p>
          <w:p w14:paraId="2F7F0A19"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1.1.06 </w:t>
            </w:r>
          </w:p>
          <w:p w14:paraId="37B331B5"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 1.1.07 </w:t>
            </w:r>
          </w:p>
          <w:p w14:paraId="7086B150" w14:textId="77777777" w:rsidR="00082DA2"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З 1.1.08</w:t>
            </w:r>
          </w:p>
          <w:p w14:paraId="7A4D2B9E"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Уо 11.01 </w:t>
            </w:r>
          </w:p>
          <w:p w14:paraId="7D8F396A"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Уо 11.02 </w:t>
            </w:r>
          </w:p>
          <w:p w14:paraId="7A9AA2CC"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Уо 11.03 </w:t>
            </w:r>
          </w:p>
          <w:p w14:paraId="19645FBA"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Уо 11.04 </w:t>
            </w:r>
          </w:p>
          <w:p w14:paraId="3AB92089"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Уо 11.05</w:t>
            </w:r>
          </w:p>
          <w:p w14:paraId="6B2209EC" w14:textId="77777777" w:rsidR="00082DA2"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Уо 11.06</w:t>
            </w:r>
          </w:p>
          <w:p w14:paraId="13E3A0FE"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Зо 11.01 </w:t>
            </w:r>
          </w:p>
          <w:p w14:paraId="1EA3E64D" w14:textId="77777777" w:rsidR="00082DA2" w:rsidRPr="00E207A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 xml:space="preserve">Зо 11.02 </w:t>
            </w:r>
          </w:p>
          <w:p w14:paraId="10C6CA07" w14:textId="77777777" w:rsidR="00082DA2" w:rsidRPr="00BC77DA" w:rsidRDefault="00082DA2" w:rsidP="00261EA8">
            <w:pPr>
              <w:spacing w:after="0" w:line="240" w:lineRule="auto"/>
              <w:jc w:val="center"/>
              <w:rPr>
                <w:rFonts w:ascii="Times New Roman" w:eastAsia="Calibri" w:hAnsi="Times New Roman"/>
                <w:sz w:val="24"/>
                <w:szCs w:val="24"/>
              </w:rPr>
            </w:pPr>
            <w:r w:rsidRPr="00E207AA">
              <w:rPr>
                <w:rFonts w:ascii="Times New Roman" w:eastAsia="Calibri" w:hAnsi="Times New Roman"/>
                <w:sz w:val="24"/>
                <w:szCs w:val="24"/>
              </w:rPr>
              <w:t>Зо 11.03</w:t>
            </w:r>
          </w:p>
        </w:tc>
      </w:tr>
      <w:tr w:rsidR="00082DA2" w:rsidRPr="00BC77DA" w14:paraId="255D8574" w14:textId="77777777" w:rsidTr="00DB3D5C">
        <w:trPr>
          <w:trHeight w:val="605"/>
          <w:jc w:val="center"/>
        </w:trPr>
        <w:tc>
          <w:tcPr>
            <w:tcW w:w="2448" w:type="dxa"/>
            <w:vMerge/>
          </w:tcPr>
          <w:p w14:paraId="20B1553F" w14:textId="77777777" w:rsidR="00082DA2" w:rsidRPr="00BC77DA" w:rsidRDefault="00082DA2" w:rsidP="00261EA8">
            <w:pPr>
              <w:widowControl w:val="0"/>
              <w:spacing w:after="0" w:line="240" w:lineRule="auto"/>
              <w:rPr>
                <w:rFonts w:ascii="Times New Roman" w:eastAsia="Times New Roman" w:hAnsi="Times New Roman"/>
                <w:sz w:val="24"/>
                <w:szCs w:val="24"/>
              </w:rPr>
            </w:pPr>
          </w:p>
        </w:tc>
        <w:tc>
          <w:tcPr>
            <w:tcW w:w="2963" w:type="dxa"/>
            <w:tcBorders>
              <w:top w:val="single" w:sz="4" w:space="0" w:color="auto"/>
              <w:left w:val="single" w:sz="4" w:space="0" w:color="auto"/>
              <w:bottom w:val="nil"/>
              <w:right w:val="nil"/>
            </w:tcBorders>
            <w:shd w:val="clear" w:color="auto" w:fill="FFFFFF"/>
          </w:tcPr>
          <w:p w14:paraId="4E2018FE" w14:textId="77777777" w:rsidR="00082DA2" w:rsidRPr="00BC77DA" w:rsidRDefault="00082DA2" w:rsidP="00261EA8">
            <w:pPr>
              <w:widowControl w:val="0"/>
              <w:spacing w:after="0" w:line="240" w:lineRule="auto"/>
              <w:rPr>
                <w:rFonts w:ascii="Times New Roman" w:eastAsia="Calibri" w:hAnsi="Times New Roman"/>
                <w:sz w:val="24"/>
                <w:szCs w:val="24"/>
              </w:rPr>
            </w:pPr>
            <w:r w:rsidRPr="00BC77DA">
              <w:rPr>
                <w:rFonts w:ascii="Times New Roman" w:eastAsia="Calibri" w:hAnsi="Times New Roman"/>
                <w:sz w:val="24"/>
                <w:szCs w:val="24"/>
              </w:rPr>
              <w:t>Прибыль и ее виды. Ре</w:t>
            </w:r>
            <w:r w:rsidRPr="00BC77DA">
              <w:rPr>
                <w:rFonts w:ascii="Times New Roman" w:eastAsia="Calibri" w:hAnsi="Times New Roman"/>
                <w:sz w:val="24"/>
                <w:szCs w:val="24"/>
              </w:rPr>
              <w:t>н</w:t>
            </w:r>
            <w:r w:rsidRPr="00BC77DA">
              <w:rPr>
                <w:rFonts w:ascii="Times New Roman" w:eastAsia="Calibri" w:hAnsi="Times New Roman"/>
                <w:sz w:val="24"/>
                <w:szCs w:val="24"/>
              </w:rPr>
              <w:t>табельность и её виды.</w:t>
            </w:r>
          </w:p>
        </w:tc>
        <w:tc>
          <w:tcPr>
            <w:tcW w:w="2092" w:type="dxa"/>
            <w:tcBorders>
              <w:top w:val="single" w:sz="4" w:space="0" w:color="auto"/>
              <w:left w:val="single" w:sz="4" w:space="0" w:color="auto"/>
              <w:bottom w:val="nil"/>
              <w:right w:val="nil"/>
            </w:tcBorders>
            <w:shd w:val="clear" w:color="auto" w:fill="FFFFFF"/>
            <w:vAlign w:val="center"/>
          </w:tcPr>
          <w:p w14:paraId="406BB093" w14:textId="77777777" w:rsidR="00082DA2" w:rsidRPr="00BC77DA" w:rsidRDefault="00082DA2" w:rsidP="00261EA8">
            <w:pPr>
              <w:autoSpaceDE w:val="0"/>
              <w:autoSpaceDN w:val="0"/>
              <w:adjustRightInd w:val="0"/>
              <w:spacing w:after="0" w:line="240" w:lineRule="auto"/>
              <w:contextualSpacing/>
              <w:jc w:val="center"/>
              <w:rPr>
                <w:rFonts w:ascii="Times New Roman" w:eastAsia="Calibri" w:hAnsi="Times New Roman"/>
                <w:sz w:val="24"/>
                <w:szCs w:val="24"/>
              </w:rPr>
            </w:pPr>
            <w:r w:rsidRPr="00BC77DA">
              <w:rPr>
                <w:rFonts w:ascii="Times New Roman" w:eastAsia="Calibri" w:hAnsi="Times New Roman"/>
                <w:sz w:val="24"/>
                <w:szCs w:val="24"/>
              </w:rPr>
              <w:t>2</w:t>
            </w:r>
          </w:p>
        </w:tc>
        <w:tc>
          <w:tcPr>
            <w:tcW w:w="961" w:type="dxa"/>
            <w:vMerge/>
            <w:shd w:val="clear" w:color="auto" w:fill="auto"/>
            <w:vAlign w:val="center"/>
          </w:tcPr>
          <w:p w14:paraId="7E61CB3E" w14:textId="77777777" w:rsidR="00082DA2" w:rsidRPr="00BC77DA" w:rsidRDefault="00082DA2" w:rsidP="00261EA8">
            <w:pPr>
              <w:spacing w:after="0" w:line="240" w:lineRule="auto"/>
              <w:jc w:val="center"/>
              <w:rPr>
                <w:rFonts w:ascii="Times New Roman" w:eastAsia="Calibri" w:hAnsi="Times New Roman"/>
                <w:sz w:val="24"/>
                <w:szCs w:val="24"/>
              </w:rPr>
            </w:pPr>
          </w:p>
        </w:tc>
        <w:tc>
          <w:tcPr>
            <w:tcW w:w="1222" w:type="dxa"/>
            <w:vMerge/>
            <w:shd w:val="clear" w:color="auto" w:fill="auto"/>
          </w:tcPr>
          <w:p w14:paraId="08BF138C" w14:textId="77777777" w:rsidR="00082DA2" w:rsidRPr="00BC77DA" w:rsidRDefault="00082DA2" w:rsidP="00261EA8">
            <w:pPr>
              <w:spacing w:after="0" w:line="240" w:lineRule="auto"/>
              <w:jc w:val="center"/>
              <w:rPr>
                <w:rFonts w:ascii="Times New Roman" w:eastAsia="Calibri" w:hAnsi="Times New Roman"/>
                <w:sz w:val="24"/>
                <w:szCs w:val="24"/>
              </w:rPr>
            </w:pPr>
          </w:p>
        </w:tc>
      </w:tr>
      <w:tr w:rsidR="00082DA2" w:rsidRPr="00BC77DA" w14:paraId="0BCB5CE7" w14:textId="77777777" w:rsidTr="00DB3D5C">
        <w:trPr>
          <w:trHeight w:val="50"/>
          <w:jc w:val="center"/>
        </w:trPr>
        <w:tc>
          <w:tcPr>
            <w:tcW w:w="2448" w:type="dxa"/>
            <w:vMerge/>
          </w:tcPr>
          <w:p w14:paraId="0FD57156" w14:textId="77777777" w:rsidR="00082DA2" w:rsidRPr="00BC77DA" w:rsidRDefault="00082DA2" w:rsidP="00261EA8">
            <w:pPr>
              <w:widowControl w:val="0"/>
              <w:spacing w:after="0" w:line="240" w:lineRule="auto"/>
              <w:rPr>
                <w:rFonts w:ascii="Times New Roman" w:eastAsia="Times New Roman" w:hAnsi="Times New Roman"/>
                <w:sz w:val="24"/>
                <w:szCs w:val="24"/>
              </w:rPr>
            </w:pPr>
          </w:p>
        </w:tc>
        <w:tc>
          <w:tcPr>
            <w:tcW w:w="2963" w:type="dxa"/>
            <w:tcBorders>
              <w:top w:val="single" w:sz="4" w:space="0" w:color="auto"/>
              <w:left w:val="single" w:sz="4" w:space="0" w:color="auto"/>
              <w:bottom w:val="nil"/>
              <w:right w:val="nil"/>
            </w:tcBorders>
            <w:shd w:val="clear" w:color="auto" w:fill="FFFFFF"/>
          </w:tcPr>
          <w:p w14:paraId="0A699A95" w14:textId="77777777" w:rsidR="00082DA2" w:rsidRPr="00BC77DA" w:rsidRDefault="00082DA2" w:rsidP="00261EA8">
            <w:pPr>
              <w:widowControl w:val="0"/>
              <w:spacing w:after="0" w:line="240" w:lineRule="auto"/>
              <w:rPr>
                <w:rFonts w:ascii="Times New Roman" w:eastAsia="Calibri" w:hAnsi="Times New Roman"/>
                <w:b/>
                <w:bCs/>
                <w:sz w:val="24"/>
                <w:szCs w:val="24"/>
              </w:rPr>
            </w:pPr>
            <w:r w:rsidRPr="00BC77DA">
              <w:rPr>
                <w:rFonts w:ascii="Times New Roman" w:eastAsia="Calibri" w:hAnsi="Times New Roman"/>
                <w:b/>
                <w:bCs/>
                <w:sz w:val="24"/>
                <w:szCs w:val="24"/>
              </w:rPr>
              <w:t>В том числе практич</w:t>
            </w:r>
            <w:r w:rsidRPr="00BC77DA">
              <w:rPr>
                <w:rFonts w:ascii="Times New Roman" w:eastAsia="Calibri" w:hAnsi="Times New Roman"/>
                <w:b/>
                <w:bCs/>
                <w:sz w:val="24"/>
                <w:szCs w:val="24"/>
              </w:rPr>
              <w:t>е</w:t>
            </w:r>
            <w:r w:rsidRPr="00BC77DA">
              <w:rPr>
                <w:rFonts w:ascii="Times New Roman" w:eastAsia="Calibri" w:hAnsi="Times New Roman"/>
                <w:b/>
                <w:bCs/>
                <w:sz w:val="24"/>
                <w:szCs w:val="24"/>
              </w:rPr>
              <w:t>ских занятий</w:t>
            </w:r>
          </w:p>
        </w:tc>
        <w:tc>
          <w:tcPr>
            <w:tcW w:w="2092" w:type="dxa"/>
            <w:tcBorders>
              <w:top w:val="single" w:sz="4" w:space="0" w:color="auto"/>
              <w:left w:val="single" w:sz="4" w:space="0" w:color="auto"/>
              <w:bottom w:val="nil"/>
              <w:right w:val="nil"/>
            </w:tcBorders>
            <w:shd w:val="clear" w:color="auto" w:fill="FFFFFF"/>
            <w:vAlign w:val="center"/>
          </w:tcPr>
          <w:p w14:paraId="105BEB4C" w14:textId="77777777" w:rsidR="00082DA2" w:rsidRPr="00BC77DA" w:rsidRDefault="00082DA2" w:rsidP="00261EA8">
            <w:pPr>
              <w:autoSpaceDE w:val="0"/>
              <w:autoSpaceDN w:val="0"/>
              <w:adjustRightInd w:val="0"/>
              <w:spacing w:after="0" w:line="240" w:lineRule="auto"/>
              <w:contextualSpacing/>
              <w:jc w:val="center"/>
              <w:rPr>
                <w:rFonts w:ascii="Times New Roman" w:eastAsia="Calibri" w:hAnsi="Times New Roman"/>
                <w:b/>
                <w:bCs/>
                <w:sz w:val="24"/>
                <w:szCs w:val="24"/>
              </w:rPr>
            </w:pPr>
            <w:r>
              <w:rPr>
                <w:rFonts w:ascii="Times New Roman" w:eastAsia="Calibri" w:hAnsi="Times New Roman"/>
                <w:b/>
                <w:bCs/>
                <w:sz w:val="24"/>
                <w:szCs w:val="24"/>
              </w:rPr>
              <w:t>4</w:t>
            </w:r>
          </w:p>
        </w:tc>
        <w:tc>
          <w:tcPr>
            <w:tcW w:w="961" w:type="dxa"/>
            <w:vMerge/>
            <w:shd w:val="clear" w:color="auto" w:fill="auto"/>
            <w:vAlign w:val="center"/>
          </w:tcPr>
          <w:p w14:paraId="315E79AF" w14:textId="77777777" w:rsidR="00082DA2" w:rsidRPr="00BC77DA" w:rsidRDefault="00082DA2" w:rsidP="00261EA8">
            <w:pPr>
              <w:spacing w:after="0" w:line="240" w:lineRule="auto"/>
              <w:jc w:val="center"/>
              <w:rPr>
                <w:rFonts w:ascii="Times New Roman" w:eastAsia="Calibri" w:hAnsi="Times New Roman"/>
                <w:sz w:val="24"/>
                <w:szCs w:val="24"/>
              </w:rPr>
            </w:pPr>
          </w:p>
        </w:tc>
        <w:tc>
          <w:tcPr>
            <w:tcW w:w="1222" w:type="dxa"/>
            <w:vMerge/>
            <w:shd w:val="clear" w:color="auto" w:fill="auto"/>
          </w:tcPr>
          <w:p w14:paraId="106EF576" w14:textId="77777777" w:rsidR="00082DA2" w:rsidRPr="00BC77DA" w:rsidRDefault="00082DA2" w:rsidP="00261EA8">
            <w:pPr>
              <w:spacing w:after="0" w:line="240" w:lineRule="auto"/>
              <w:jc w:val="center"/>
              <w:rPr>
                <w:rFonts w:ascii="Times New Roman" w:eastAsia="Calibri" w:hAnsi="Times New Roman"/>
                <w:sz w:val="24"/>
                <w:szCs w:val="24"/>
              </w:rPr>
            </w:pPr>
          </w:p>
        </w:tc>
      </w:tr>
      <w:tr w:rsidR="00082DA2" w:rsidRPr="00BC77DA" w14:paraId="06612581" w14:textId="77777777" w:rsidTr="00DB3D5C">
        <w:trPr>
          <w:trHeight w:val="605"/>
          <w:jc w:val="center"/>
        </w:trPr>
        <w:tc>
          <w:tcPr>
            <w:tcW w:w="2448" w:type="dxa"/>
            <w:vMerge/>
          </w:tcPr>
          <w:p w14:paraId="13B7C3C4" w14:textId="77777777" w:rsidR="00082DA2" w:rsidRPr="00BC77DA" w:rsidRDefault="00082DA2" w:rsidP="00261EA8">
            <w:pPr>
              <w:widowControl w:val="0"/>
              <w:spacing w:after="0" w:line="240" w:lineRule="auto"/>
              <w:rPr>
                <w:rFonts w:ascii="Times New Roman" w:eastAsia="Times New Roman" w:hAnsi="Times New Roman"/>
                <w:sz w:val="24"/>
                <w:szCs w:val="24"/>
              </w:rPr>
            </w:pPr>
          </w:p>
        </w:tc>
        <w:tc>
          <w:tcPr>
            <w:tcW w:w="2963" w:type="dxa"/>
            <w:tcBorders>
              <w:top w:val="single" w:sz="4" w:space="0" w:color="auto"/>
              <w:left w:val="single" w:sz="4" w:space="0" w:color="auto"/>
              <w:bottom w:val="single" w:sz="4" w:space="0" w:color="auto"/>
              <w:right w:val="nil"/>
            </w:tcBorders>
            <w:shd w:val="clear" w:color="auto" w:fill="FFFFFF"/>
          </w:tcPr>
          <w:p w14:paraId="0BDDF260" w14:textId="77777777" w:rsidR="00082DA2" w:rsidRPr="00BC77DA" w:rsidRDefault="00082DA2" w:rsidP="00261EA8">
            <w:pPr>
              <w:widowControl w:val="0"/>
              <w:spacing w:after="0" w:line="240" w:lineRule="auto"/>
              <w:rPr>
                <w:rFonts w:ascii="Times New Roman" w:eastAsia="Calibri" w:hAnsi="Times New Roman"/>
                <w:sz w:val="24"/>
                <w:szCs w:val="24"/>
              </w:rPr>
            </w:pPr>
            <w:r w:rsidRPr="00BC77DA">
              <w:rPr>
                <w:rFonts w:ascii="Times New Roman" w:eastAsia="Calibri" w:hAnsi="Times New Roman"/>
                <w:sz w:val="24"/>
                <w:szCs w:val="24"/>
              </w:rPr>
              <w:t xml:space="preserve">Практическое занятие: </w:t>
            </w:r>
          </w:p>
          <w:p w14:paraId="5CA7FAE1" w14:textId="77777777" w:rsidR="00082DA2" w:rsidRPr="00BC77DA" w:rsidRDefault="00082DA2" w:rsidP="00261EA8">
            <w:pPr>
              <w:widowControl w:val="0"/>
              <w:spacing w:after="0" w:line="240" w:lineRule="auto"/>
              <w:rPr>
                <w:rFonts w:ascii="Times New Roman" w:eastAsia="Calibri" w:hAnsi="Times New Roman"/>
                <w:sz w:val="24"/>
                <w:szCs w:val="24"/>
              </w:rPr>
            </w:pPr>
            <w:r w:rsidRPr="00BC77DA">
              <w:rPr>
                <w:rFonts w:ascii="Times New Roman" w:eastAsia="Calibri" w:hAnsi="Times New Roman"/>
                <w:sz w:val="24"/>
                <w:szCs w:val="24"/>
              </w:rPr>
              <w:t>Расчёт прибыли эконом</w:t>
            </w:r>
            <w:r w:rsidRPr="00BC77DA">
              <w:rPr>
                <w:rFonts w:ascii="Times New Roman" w:eastAsia="Calibri" w:hAnsi="Times New Roman"/>
                <w:sz w:val="24"/>
                <w:szCs w:val="24"/>
              </w:rPr>
              <w:t>и</w:t>
            </w:r>
            <w:r w:rsidRPr="00BC77DA">
              <w:rPr>
                <w:rFonts w:ascii="Times New Roman" w:eastAsia="Calibri" w:hAnsi="Times New Roman"/>
                <w:sz w:val="24"/>
                <w:szCs w:val="24"/>
              </w:rPr>
              <w:t xml:space="preserve">ческого субъекта. </w:t>
            </w:r>
          </w:p>
          <w:p w14:paraId="335077CF" w14:textId="77777777" w:rsidR="00082DA2" w:rsidRPr="00BC77DA" w:rsidRDefault="00082DA2" w:rsidP="00261EA8">
            <w:pPr>
              <w:widowControl w:val="0"/>
              <w:spacing w:after="0" w:line="240" w:lineRule="auto"/>
              <w:rPr>
                <w:rFonts w:ascii="Times New Roman" w:eastAsia="Calibri" w:hAnsi="Times New Roman"/>
                <w:sz w:val="24"/>
                <w:szCs w:val="24"/>
              </w:rPr>
            </w:pPr>
            <w:r w:rsidRPr="00BC77DA">
              <w:rPr>
                <w:rFonts w:ascii="Times New Roman" w:eastAsia="Calibri" w:hAnsi="Times New Roman"/>
                <w:sz w:val="24"/>
                <w:szCs w:val="24"/>
              </w:rPr>
              <w:t>Практическое занятие:</w:t>
            </w:r>
          </w:p>
          <w:p w14:paraId="31111385" w14:textId="77777777" w:rsidR="00082DA2" w:rsidRPr="00BC77DA" w:rsidRDefault="00082DA2" w:rsidP="00261EA8">
            <w:pPr>
              <w:widowControl w:val="0"/>
              <w:spacing w:after="0" w:line="240" w:lineRule="auto"/>
              <w:rPr>
                <w:rFonts w:ascii="Times New Roman" w:eastAsia="Calibri" w:hAnsi="Times New Roman"/>
                <w:sz w:val="24"/>
                <w:szCs w:val="24"/>
              </w:rPr>
            </w:pPr>
            <w:r w:rsidRPr="00BC77DA">
              <w:rPr>
                <w:rFonts w:ascii="Times New Roman" w:eastAsia="Calibri" w:hAnsi="Times New Roman"/>
                <w:sz w:val="24"/>
                <w:szCs w:val="24"/>
              </w:rPr>
              <w:t>Расчёт рентабельности</w:t>
            </w:r>
          </w:p>
        </w:tc>
        <w:tc>
          <w:tcPr>
            <w:tcW w:w="2092" w:type="dxa"/>
            <w:tcBorders>
              <w:top w:val="single" w:sz="4" w:space="0" w:color="auto"/>
              <w:left w:val="single" w:sz="4" w:space="0" w:color="auto"/>
              <w:bottom w:val="single" w:sz="4" w:space="0" w:color="auto"/>
              <w:right w:val="nil"/>
            </w:tcBorders>
            <w:shd w:val="clear" w:color="auto" w:fill="FFFFFF"/>
            <w:vAlign w:val="center"/>
          </w:tcPr>
          <w:p w14:paraId="7726AE8E" w14:textId="77777777" w:rsidR="00082DA2" w:rsidRPr="00BC77DA" w:rsidRDefault="00082DA2" w:rsidP="00261EA8">
            <w:pPr>
              <w:autoSpaceDE w:val="0"/>
              <w:autoSpaceDN w:val="0"/>
              <w:adjustRightInd w:val="0"/>
              <w:spacing w:after="0" w:line="240" w:lineRule="auto"/>
              <w:contextualSpacing/>
              <w:jc w:val="center"/>
              <w:rPr>
                <w:rFonts w:ascii="Times New Roman" w:eastAsia="Calibri" w:hAnsi="Times New Roman"/>
                <w:sz w:val="24"/>
                <w:szCs w:val="24"/>
              </w:rPr>
            </w:pPr>
            <w:r>
              <w:rPr>
                <w:rFonts w:ascii="Times New Roman" w:eastAsia="Calibri" w:hAnsi="Times New Roman"/>
                <w:sz w:val="24"/>
                <w:szCs w:val="24"/>
              </w:rPr>
              <w:t>4</w:t>
            </w:r>
          </w:p>
        </w:tc>
        <w:tc>
          <w:tcPr>
            <w:tcW w:w="961" w:type="dxa"/>
            <w:vMerge/>
            <w:shd w:val="clear" w:color="auto" w:fill="auto"/>
            <w:vAlign w:val="center"/>
          </w:tcPr>
          <w:p w14:paraId="2203643D" w14:textId="77777777" w:rsidR="00082DA2" w:rsidRPr="00BC77DA" w:rsidRDefault="00082DA2" w:rsidP="00261EA8">
            <w:pPr>
              <w:spacing w:after="0" w:line="240" w:lineRule="auto"/>
              <w:jc w:val="center"/>
              <w:rPr>
                <w:rFonts w:ascii="Times New Roman" w:eastAsia="Calibri" w:hAnsi="Times New Roman"/>
                <w:sz w:val="24"/>
                <w:szCs w:val="24"/>
              </w:rPr>
            </w:pPr>
          </w:p>
        </w:tc>
        <w:tc>
          <w:tcPr>
            <w:tcW w:w="1222" w:type="dxa"/>
            <w:vMerge/>
            <w:shd w:val="clear" w:color="auto" w:fill="auto"/>
          </w:tcPr>
          <w:p w14:paraId="77294C4D" w14:textId="77777777" w:rsidR="00082DA2" w:rsidRPr="00BC77DA" w:rsidRDefault="00082DA2" w:rsidP="00261EA8">
            <w:pPr>
              <w:spacing w:after="0" w:line="240" w:lineRule="auto"/>
              <w:jc w:val="center"/>
              <w:rPr>
                <w:rFonts w:ascii="Times New Roman" w:eastAsia="Calibri" w:hAnsi="Times New Roman"/>
                <w:sz w:val="24"/>
                <w:szCs w:val="24"/>
              </w:rPr>
            </w:pPr>
          </w:p>
        </w:tc>
      </w:tr>
      <w:tr w:rsidR="00082DA2" w:rsidRPr="00BC77DA" w14:paraId="7E94AD3E" w14:textId="77777777" w:rsidTr="00DB3D5C">
        <w:trPr>
          <w:trHeight w:val="76"/>
          <w:jc w:val="center"/>
        </w:trPr>
        <w:tc>
          <w:tcPr>
            <w:tcW w:w="5411" w:type="dxa"/>
            <w:gridSpan w:val="2"/>
            <w:tcBorders>
              <w:top w:val="single" w:sz="4" w:space="0" w:color="auto"/>
              <w:left w:val="single" w:sz="4" w:space="0" w:color="auto"/>
              <w:bottom w:val="nil"/>
              <w:right w:val="nil"/>
            </w:tcBorders>
            <w:shd w:val="clear" w:color="auto" w:fill="FFFFFF"/>
          </w:tcPr>
          <w:p w14:paraId="57E87F55" w14:textId="77777777" w:rsidR="00082DA2" w:rsidRPr="00BC77DA" w:rsidRDefault="00082DA2" w:rsidP="00261EA8">
            <w:pPr>
              <w:widowControl w:val="0"/>
              <w:spacing w:after="0" w:line="240" w:lineRule="auto"/>
              <w:rPr>
                <w:rFonts w:ascii="Times New Roman" w:eastAsia="Calibri" w:hAnsi="Times New Roman"/>
                <w:b/>
                <w:bCs/>
                <w:sz w:val="24"/>
                <w:szCs w:val="24"/>
              </w:rPr>
            </w:pPr>
            <w:r w:rsidRPr="00BC77DA">
              <w:rPr>
                <w:rFonts w:ascii="Times New Roman" w:eastAsia="Calibri" w:hAnsi="Times New Roman"/>
                <w:b/>
                <w:bCs/>
                <w:sz w:val="24"/>
                <w:szCs w:val="24"/>
              </w:rPr>
              <w:t>Промежуточная аттестация</w:t>
            </w:r>
          </w:p>
        </w:tc>
        <w:tc>
          <w:tcPr>
            <w:tcW w:w="2092" w:type="dxa"/>
            <w:tcBorders>
              <w:top w:val="single" w:sz="4" w:space="0" w:color="auto"/>
              <w:left w:val="single" w:sz="4" w:space="0" w:color="auto"/>
              <w:bottom w:val="nil"/>
              <w:right w:val="nil"/>
            </w:tcBorders>
            <w:shd w:val="clear" w:color="auto" w:fill="FFFFFF"/>
            <w:vAlign w:val="center"/>
          </w:tcPr>
          <w:p w14:paraId="0D69C5EF" w14:textId="5BA8F0AB" w:rsidR="00082DA2" w:rsidRPr="00BC77DA" w:rsidRDefault="003E54A9" w:rsidP="00261EA8">
            <w:pPr>
              <w:widowControl w:val="0"/>
              <w:spacing w:after="0" w:line="240" w:lineRule="auto"/>
              <w:jc w:val="center"/>
              <w:rPr>
                <w:rFonts w:ascii="Times New Roman" w:eastAsia="Calibri" w:hAnsi="Times New Roman"/>
                <w:sz w:val="24"/>
                <w:szCs w:val="24"/>
              </w:rPr>
            </w:pPr>
            <w:r>
              <w:rPr>
                <w:rFonts w:ascii="Times New Roman" w:eastAsia="Calibri" w:hAnsi="Times New Roman"/>
                <w:sz w:val="24"/>
                <w:szCs w:val="24"/>
              </w:rPr>
              <w:t>16</w:t>
            </w:r>
          </w:p>
        </w:tc>
        <w:tc>
          <w:tcPr>
            <w:tcW w:w="961" w:type="dxa"/>
            <w:shd w:val="clear" w:color="auto" w:fill="auto"/>
            <w:vAlign w:val="center"/>
          </w:tcPr>
          <w:p w14:paraId="2DDB2470" w14:textId="77777777" w:rsidR="00082DA2" w:rsidRPr="00BC77DA" w:rsidRDefault="00082DA2" w:rsidP="00261EA8">
            <w:pPr>
              <w:spacing w:after="0" w:line="240" w:lineRule="auto"/>
              <w:jc w:val="center"/>
              <w:rPr>
                <w:rFonts w:ascii="Times New Roman" w:eastAsia="Calibri" w:hAnsi="Times New Roman"/>
                <w:sz w:val="24"/>
                <w:szCs w:val="24"/>
              </w:rPr>
            </w:pPr>
          </w:p>
        </w:tc>
        <w:tc>
          <w:tcPr>
            <w:tcW w:w="1222" w:type="dxa"/>
            <w:shd w:val="clear" w:color="auto" w:fill="auto"/>
          </w:tcPr>
          <w:p w14:paraId="4B11A285" w14:textId="77777777" w:rsidR="00082DA2" w:rsidRPr="00BC77DA" w:rsidRDefault="00082DA2" w:rsidP="00261EA8">
            <w:pPr>
              <w:spacing w:after="0" w:line="240" w:lineRule="auto"/>
              <w:jc w:val="center"/>
              <w:rPr>
                <w:rFonts w:ascii="Times New Roman" w:eastAsia="Calibri" w:hAnsi="Times New Roman"/>
                <w:sz w:val="24"/>
                <w:szCs w:val="24"/>
              </w:rPr>
            </w:pPr>
          </w:p>
        </w:tc>
      </w:tr>
      <w:tr w:rsidR="00082DA2" w:rsidRPr="00BC77DA" w14:paraId="74F88255" w14:textId="77777777" w:rsidTr="00DB3D5C">
        <w:trPr>
          <w:trHeight w:val="50"/>
          <w:jc w:val="center"/>
        </w:trPr>
        <w:tc>
          <w:tcPr>
            <w:tcW w:w="5411" w:type="dxa"/>
            <w:gridSpan w:val="2"/>
            <w:tcBorders>
              <w:top w:val="single" w:sz="4" w:space="0" w:color="auto"/>
              <w:left w:val="single" w:sz="4" w:space="0" w:color="auto"/>
              <w:bottom w:val="single" w:sz="4" w:space="0" w:color="auto"/>
              <w:right w:val="nil"/>
            </w:tcBorders>
            <w:shd w:val="clear" w:color="auto" w:fill="FFFFFF"/>
          </w:tcPr>
          <w:p w14:paraId="28C71711" w14:textId="77777777" w:rsidR="00082DA2" w:rsidRPr="00BC77DA" w:rsidRDefault="00082DA2" w:rsidP="00261EA8">
            <w:pPr>
              <w:widowControl w:val="0"/>
              <w:spacing w:after="0" w:line="240" w:lineRule="auto"/>
              <w:rPr>
                <w:rFonts w:ascii="Times New Roman" w:eastAsia="Calibri" w:hAnsi="Times New Roman"/>
                <w:b/>
                <w:bCs/>
                <w:sz w:val="24"/>
                <w:szCs w:val="24"/>
              </w:rPr>
            </w:pPr>
            <w:r w:rsidRPr="00BC77DA">
              <w:rPr>
                <w:rFonts w:ascii="Times New Roman" w:eastAsia="Calibri" w:hAnsi="Times New Roman"/>
                <w:b/>
                <w:bCs/>
                <w:sz w:val="24"/>
                <w:szCs w:val="24"/>
              </w:rPr>
              <w:t>Всего:</w:t>
            </w:r>
          </w:p>
        </w:tc>
        <w:tc>
          <w:tcPr>
            <w:tcW w:w="2092" w:type="dxa"/>
            <w:tcBorders>
              <w:top w:val="single" w:sz="4" w:space="0" w:color="auto"/>
              <w:left w:val="single" w:sz="4" w:space="0" w:color="auto"/>
              <w:bottom w:val="single" w:sz="4" w:space="0" w:color="auto"/>
              <w:right w:val="nil"/>
            </w:tcBorders>
            <w:shd w:val="clear" w:color="auto" w:fill="FFFFFF"/>
            <w:vAlign w:val="center"/>
          </w:tcPr>
          <w:p w14:paraId="78CC9E3F" w14:textId="26A530C5" w:rsidR="00082DA2" w:rsidRPr="00BC77DA" w:rsidRDefault="003E54A9" w:rsidP="003E54A9">
            <w:pPr>
              <w:widowControl w:val="0"/>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56</w:t>
            </w:r>
          </w:p>
        </w:tc>
        <w:tc>
          <w:tcPr>
            <w:tcW w:w="961" w:type="dxa"/>
            <w:shd w:val="clear" w:color="auto" w:fill="auto"/>
            <w:vAlign w:val="center"/>
          </w:tcPr>
          <w:p w14:paraId="5CDFC421" w14:textId="77777777" w:rsidR="00082DA2" w:rsidRPr="00BC77DA" w:rsidRDefault="00082DA2" w:rsidP="00261EA8">
            <w:pPr>
              <w:spacing w:after="0" w:line="240" w:lineRule="auto"/>
              <w:jc w:val="center"/>
              <w:rPr>
                <w:rFonts w:ascii="Times New Roman" w:eastAsia="Calibri" w:hAnsi="Times New Roman"/>
                <w:sz w:val="24"/>
                <w:szCs w:val="24"/>
              </w:rPr>
            </w:pPr>
          </w:p>
        </w:tc>
        <w:tc>
          <w:tcPr>
            <w:tcW w:w="1222" w:type="dxa"/>
            <w:shd w:val="clear" w:color="auto" w:fill="auto"/>
          </w:tcPr>
          <w:p w14:paraId="0F741FE6" w14:textId="77777777" w:rsidR="00082DA2" w:rsidRPr="00BC77DA" w:rsidRDefault="00082DA2" w:rsidP="00261EA8">
            <w:pPr>
              <w:spacing w:after="0" w:line="240" w:lineRule="auto"/>
              <w:jc w:val="center"/>
              <w:rPr>
                <w:rFonts w:ascii="Times New Roman" w:eastAsia="Calibri" w:hAnsi="Times New Roman"/>
                <w:sz w:val="24"/>
                <w:szCs w:val="24"/>
              </w:rPr>
            </w:pPr>
          </w:p>
        </w:tc>
      </w:tr>
    </w:tbl>
    <w:p w14:paraId="7CACF787" w14:textId="136E00B3" w:rsidR="00082DA2" w:rsidRDefault="00082DA2" w:rsidP="00261EA8">
      <w:pPr>
        <w:spacing w:after="0" w:line="240" w:lineRule="auto"/>
        <w:ind w:firstLine="709"/>
        <w:rPr>
          <w:rFonts w:ascii="Times New Roman" w:eastAsia="Calibri" w:hAnsi="Times New Roman"/>
        </w:rPr>
      </w:pPr>
    </w:p>
    <w:p w14:paraId="12A0F19A" w14:textId="77777777" w:rsidR="00082DA2" w:rsidRDefault="00082DA2" w:rsidP="00261EA8">
      <w:pPr>
        <w:spacing w:after="0" w:line="240" w:lineRule="auto"/>
        <w:ind w:firstLine="709"/>
        <w:rPr>
          <w:rFonts w:ascii="Times New Roman" w:eastAsia="Calibri" w:hAnsi="Times New Roman"/>
        </w:rPr>
      </w:pPr>
    </w:p>
    <w:p w14:paraId="436168A7" w14:textId="77777777" w:rsidR="00082DA2" w:rsidRPr="00B14DE9" w:rsidRDefault="00082DA2" w:rsidP="00261EA8">
      <w:pPr>
        <w:spacing w:after="0" w:line="360" w:lineRule="auto"/>
        <w:jc w:val="center"/>
        <w:rPr>
          <w:rFonts w:ascii="Times New Roman" w:eastAsia="Calibri" w:hAnsi="Times New Roman"/>
          <w:b/>
          <w:bCs/>
          <w:sz w:val="24"/>
          <w:szCs w:val="24"/>
        </w:rPr>
      </w:pPr>
      <w:r w:rsidRPr="00B14DE9">
        <w:rPr>
          <w:rFonts w:ascii="Times New Roman" w:eastAsia="Calibri" w:hAnsi="Times New Roman"/>
          <w:b/>
          <w:bCs/>
          <w:sz w:val="24"/>
          <w:szCs w:val="24"/>
        </w:rPr>
        <w:t>3. УСЛОВИЯ РЕАЛИЗАЦИИ УЧЕБНОЙ ДИСЦИПЛИНЫ</w:t>
      </w:r>
    </w:p>
    <w:p w14:paraId="0AF8A1FE" w14:textId="77777777" w:rsidR="00082DA2" w:rsidRPr="00B14DE9" w:rsidRDefault="00082DA2" w:rsidP="00261EA8">
      <w:pPr>
        <w:spacing w:after="0" w:line="360" w:lineRule="auto"/>
        <w:rPr>
          <w:rFonts w:ascii="Times New Roman" w:eastAsia="Calibri" w:hAnsi="Times New Roman"/>
          <w:b/>
          <w:bCs/>
          <w:sz w:val="24"/>
          <w:szCs w:val="24"/>
        </w:rPr>
      </w:pPr>
      <w:r w:rsidRPr="00B14DE9">
        <w:rPr>
          <w:rFonts w:ascii="Times New Roman" w:eastAsia="Calibri" w:hAnsi="Times New Roman"/>
          <w:b/>
          <w:bCs/>
          <w:sz w:val="24"/>
          <w:szCs w:val="24"/>
        </w:rPr>
        <w:t>3.1. Для реализации программы учебной дисциплины должны быть предусмотрены следующие специальные помещения:</w:t>
      </w:r>
    </w:p>
    <w:p w14:paraId="7F6B4025" w14:textId="77777777" w:rsidR="00082DA2" w:rsidRPr="00B14DE9" w:rsidRDefault="00082DA2"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709"/>
        <w:jc w:val="both"/>
        <w:rPr>
          <w:rFonts w:ascii="Times New Roman" w:eastAsia="Times New Roman" w:hAnsi="Times New Roman"/>
          <w:sz w:val="24"/>
          <w:szCs w:val="24"/>
        </w:rPr>
      </w:pPr>
      <w:r w:rsidRPr="00B14DE9">
        <w:rPr>
          <w:rFonts w:ascii="Times New Roman" w:eastAsia="Times New Roman" w:hAnsi="Times New Roman"/>
          <w:sz w:val="24"/>
          <w:szCs w:val="24"/>
        </w:rPr>
        <w:t>Кабинет «Экономика отрасли», оснащенный в соответствии с п. 6.1.2.1 образовател</w:t>
      </w:r>
      <w:r w:rsidRPr="00B14DE9">
        <w:rPr>
          <w:rFonts w:ascii="Times New Roman" w:eastAsia="Times New Roman" w:hAnsi="Times New Roman"/>
          <w:sz w:val="24"/>
          <w:szCs w:val="24"/>
        </w:rPr>
        <w:t>ь</w:t>
      </w:r>
      <w:r w:rsidRPr="00B14DE9">
        <w:rPr>
          <w:rFonts w:ascii="Times New Roman" w:eastAsia="Times New Roman" w:hAnsi="Times New Roman"/>
          <w:sz w:val="24"/>
          <w:szCs w:val="24"/>
        </w:rPr>
        <w:t>ной программы по специальности 09.02.2007 «Информационные системы и программиров</w:t>
      </w:r>
      <w:r w:rsidRPr="00B14DE9">
        <w:rPr>
          <w:rFonts w:ascii="Times New Roman" w:eastAsia="Times New Roman" w:hAnsi="Times New Roman"/>
          <w:sz w:val="24"/>
          <w:szCs w:val="24"/>
        </w:rPr>
        <w:t>а</w:t>
      </w:r>
      <w:r w:rsidRPr="00B14DE9">
        <w:rPr>
          <w:rFonts w:ascii="Times New Roman" w:eastAsia="Times New Roman" w:hAnsi="Times New Roman"/>
          <w:sz w:val="24"/>
          <w:szCs w:val="24"/>
        </w:rPr>
        <w:t>ние».</w:t>
      </w:r>
    </w:p>
    <w:p w14:paraId="5088D875" w14:textId="77777777" w:rsidR="00082DA2" w:rsidRPr="00B14DE9" w:rsidRDefault="00082DA2"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709"/>
        <w:jc w:val="both"/>
        <w:rPr>
          <w:rFonts w:ascii="Times New Roman" w:eastAsia="Times New Roman" w:hAnsi="Times New Roman"/>
          <w:sz w:val="24"/>
          <w:szCs w:val="24"/>
        </w:rPr>
      </w:pPr>
      <w:r w:rsidRPr="00B14DE9">
        <w:rPr>
          <w:rFonts w:ascii="Times New Roman" w:eastAsia="Times New Roman" w:hAnsi="Times New Roman"/>
          <w:sz w:val="24"/>
          <w:szCs w:val="24"/>
        </w:rPr>
        <w:t>-</w:t>
      </w:r>
      <w:r w:rsidRPr="00B14DE9">
        <w:rPr>
          <w:rFonts w:ascii="Times New Roman" w:eastAsia="Times New Roman" w:hAnsi="Times New Roman"/>
          <w:sz w:val="24"/>
          <w:szCs w:val="24"/>
        </w:rPr>
        <w:tab/>
        <w:t>оборудованные учебные посадочные места для обучающихся и преподавателя - классная доска (стандартная или интерактивная);</w:t>
      </w:r>
    </w:p>
    <w:p w14:paraId="2CE4D4A6" w14:textId="77777777" w:rsidR="00082DA2" w:rsidRPr="00B14DE9" w:rsidRDefault="00082DA2"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709"/>
        <w:jc w:val="both"/>
        <w:rPr>
          <w:rFonts w:ascii="Times New Roman" w:eastAsia="Times New Roman" w:hAnsi="Times New Roman"/>
          <w:sz w:val="24"/>
          <w:szCs w:val="24"/>
        </w:rPr>
      </w:pPr>
      <w:r w:rsidRPr="00B14DE9">
        <w:rPr>
          <w:rFonts w:ascii="Times New Roman" w:eastAsia="Times New Roman" w:hAnsi="Times New Roman"/>
          <w:sz w:val="24"/>
          <w:szCs w:val="24"/>
        </w:rPr>
        <w:t>-</w:t>
      </w:r>
      <w:r w:rsidRPr="00B14DE9">
        <w:rPr>
          <w:rFonts w:ascii="Times New Roman" w:eastAsia="Times New Roman" w:hAnsi="Times New Roman"/>
          <w:sz w:val="24"/>
          <w:szCs w:val="24"/>
        </w:rPr>
        <w:tab/>
        <w:t>наглядные материалы, техническими средствами обучения;</w:t>
      </w:r>
    </w:p>
    <w:p w14:paraId="61BEBD78" w14:textId="77777777" w:rsidR="00082DA2" w:rsidRPr="00B14DE9" w:rsidRDefault="00082DA2"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709"/>
        <w:jc w:val="both"/>
        <w:rPr>
          <w:rFonts w:ascii="Times New Roman" w:eastAsia="Times New Roman" w:hAnsi="Times New Roman"/>
          <w:sz w:val="24"/>
          <w:szCs w:val="24"/>
        </w:rPr>
      </w:pPr>
      <w:r w:rsidRPr="00B14DE9">
        <w:rPr>
          <w:rFonts w:ascii="Times New Roman" w:eastAsia="Times New Roman" w:hAnsi="Times New Roman"/>
          <w:sz w:val="24"/>
          <w:szCs w:val="24"/>
        </w:rPr>
        <w:t>-</w:t>
      </w:r>
      <w:r w:rsidRPr="00B14DE9">
        <w:rPr>
          <w:rFonts w:ascii="Times New Roman" w:eastAsia="Times New Roman" w:hAnsi="Times New Roman"/>
          <w:sz w:val="24"/>
          <w:szCs w:val="24"/>
        </w:rPr>
        <w:tab/>
        <w:t>компьютер (оснащенный набором стандартных лицензионных компьютерных пр</w:t>
      </w:r>
      <w:r w:rsidRPr="00B14DE9">
        <w:rPr>
          <w:rFonts w:ascii="Times New Roman" w:eastAsia="Times New Roman" w:hAnsi="Times New Roman"/>
          <w:sz w:val="24"/>
          <w:szCs w:val="24"/>
        </w:rPr>
        <w:t>о</w:t>
      </w:r>
      <w:r w:rsidRPr="00B14DE9">
        <w:rPr>
          <w:rFonts w:ascii="Times New Roman" w:eastAsia="Times New Roman" w:hAnsi="Times New Roman"/>
          <w:sz w:val="24"/>
          <w:szCs w:val="24"/>
        </w:rPr>
        <w:t>грамм) с доступом к интернет-ресурсам;</w:t>
      </w:r>
    </w:p>
    <w:p w14:paraId="6D778446" w14:textId="77777777" w:rsidR="00082DA2" w:rsidRPr="00B14DE9" w:rsidRDefault="00082DA2"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709"/>
        <w:jc w:val="both"/>
        <w:rPr>
          <w:rFonts w:ascii="Times New Roman" w:eastAsia="Times New Roman" w:hAnsi="Times New Roman"/>
          <w:sz w:val="24"/>
          <w:szCs w:val="24"/>
        </w:rPr>
      </w:pPr>
      <w:r w:rsidRPr="00B14DE9">
        <w:rPr>
          <w:rFonts w:ascii="Times New Roman" w:eastAsia="Times New Roman" w:hAnsi="Times New Roman"/>
          <w:sz w:val="24"/>
          <w:szCs w:val="24"/>
        </w:rPr>
        <w:lastRenderedPageBreak/>
        <w:t>-</w:t>
      </w:r>
      <w:r w:rsidRPr="00B14DE9">
        <w:rPr>
          <w:rFonts w:ascii="Times New Roman" w:eastAsia="Times New Roman" w:hAnsi="Times New Roman"/>
          <w:sz w:val="24"/>
          <w:szCs w:val="24"/>
        </w:rPr>
        <w:tab/>
        <w:t>мультимедийный проектор, интерактивная доска или экран.</w:t>
      </w:r>
    </w:p>
    <w:p w14:paraId="1D1A6FE9" w14:textId="77777777" w:rsidR="00082DA2" w:rsidRPr="00B14DE9" w:rsidRDefault="00082DA2"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709"/>
        <w:jc w:val="both"/>
        <w:rPr>
          <w:rFonts w:ascii="Times New Roman" w:eastAsia="Times New Roman" w:hAnsi="Times New Roman"/>
          <w:sz w:val="24"/>
          <w:szCs w:val="24"/>
        </w:rPr>
      </w:pPr>
      <w:r w:rsidRPr="00B14DE9">
        <w:rPr>
          <w:rFonts w:ascii="Times New Roman" w:eastAsia="Times New Roman" w:hAnsi="Times New Roman"/>
          <w:sz w:val="24"/>
          <w:szCs w:val="24"/>
        </w:rPr>
        <w:t>Перечень оборудования не является окончательным и может изменяться в соотве</w:t>
      </w:r>
      <w:r w:rsidRPr="00B14DE9">
        <w:rPr>
          <w:rFonts w:ascii="Times New Roman" w:eastAsia="Times New Roman" w:hAnsi="Times New Roman"/>
          <w:sz w:val="24"/>
          <w:szCs w:val="24"/>
        </w:rPr>
        <w:t>т</w:t>
      </w:r>
      <w:r w:rsidRPr="00B14DE9">
        <w:rPr>
          <w:rFonts w:ascii="Times New Roman" w:eastAsia="Times New Roman" w:hAnsi="Times New Roman"/>
          <w:sz w:val="24"/>
          <w:szCs w:val="24"/>
        </w:rPr>
        <w:t>ствии с особенностями учебного заведения. Например, возможно дополнительное оснащение принтером или иным техническим средством.</w:t>
      </w:r>
    </w:p>
    <w:p w14:paraId="1A440880" w14:textId="77777777" w:rsidR="00082DA2" w:rsidRPr="00B14DE9" w:rsidRDefault="00082DA2" w:rsidP="00261E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bCs/>
          <w:i/>
          <w:sz w:val="24"/>
          <w:szCs w:val="24"/>
        </w:rPr>
      </w:pPr>
    </w:p>
    <w:p w14:paraId="3F06DB96" w14:textId="77777777" w:rsidR="00082DA2" w:rsidRPr="00B14DE9" w:rsidRDefault="00082DA2" w:rsidP="00261EA8">
      <w:pPr>
        <w:spacing w:after="0" w:line="360" w:lineRule="auto"/>
        <w:ind w:firstLine="709"/>
        <w:rPr>
          <w:rFonts w:ascii="Times New Roman" w:eastAsia="Calibri" w:hAnsi="Times New Roman"/>
          <w:b/>
          <w:bCs/>
          <w:sz w:val="24"/>
          <w:szCs w:val="24"/>
        </w:rPr>
      </w:pPr>
      <w:bookmarkStart w:id="69" w:name="bookmark142"/>
      <w:r w:rsidRPr="00B14DE9">
        <w:rPr>
          <w:rFonts w:ascii="Times New Roman" w:eastAsia="Calibri" w:hAnsi="Times New Roman"/>
          <w:b/>
          <w:bCs/>
          <w:sz w:val="24"/>
          <w:szCs w:val="24"/>
        </w:rPr>
        <w:t>3.2. Информационное обеспечение реализации программы</w:t>
      </w:r>
      <w:bookmarkEnd w:id="69"/>
    </w:p>
    <w:p w14:paraId="0522CF1B" w14:textId="77777777" w:rsidR="00082DA2" w:rsidRPr="00B14DE9" w:rsidRDefault="00082DA2" w:rsidP="00261EA8">
      <w:pPr>
        <w:suppressAutoHyphens/>
        <w:spacing w:after="0"/>
        <w:ind w:firstLine="709"/>
        <w:jc w:val="both"/>
        <w:rPr>
          <w:rFonts w:ascii="Times New Roman" w:eastAsia="Times New Roman" w:hAnsi="Times New Roman"/>
          <w:bCs/>
          <w:sz w:val="24"/>
          <w:szCs w:val="24"/>
        </w:rPr>
      </w:pPr>
      <w:r w:rsidRPr="00B14DE9">
        <w:rPr>
          <w:rFonts w:ascii="Times New Roman" w:eastAsia="Times New Roman" w:hAnsi="Times New Roman"/>
          <w:bCs/>
          <w:sz w:val="24"/>
          <w:szCs w:val="24"/>
        </w:rPr>
        <w:t>Для реализации программы библиотечный фонд образовательной организации должен иметь п</w:t>
      </w:r>
      <w:r w:rsidRPr="00B14DE9">
        <w:rPr>
          <w:rFonts w:ascii="Times New Roman" w:eastAsia="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70" w:name="_Hlk90308800"/>
      <w:r w:rsidRPr="00B14DE9">
        <w:rPr>
          <w:rFonts w:ascii="Times New Roman" w:eastAsia="Times New Roman" w:hAnsi="Times New Roman"/>
          <w:sz w:val="24"/>
          <w:szCs w:val="24"/>
        </w:rPr>
        <w:t xml:space="preserve">При формировании </w:t>
      </w:r>
      <w:r w:rsidRPr="00B14DE9">
        <w:rPr>
          <w:rFonts w:ascii="Times New Roman" w:eastAsia="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70"/>
    </w:p>
    <w:p w14:paraId="236FE879" w14:textId="77777777" w:rsidR="00082DA2" w:rsidRPr="00B14DE9" w:rsidRDefault="00082DA2" w:rsidP="00261EA8">
      <w:pPr>
        <w:suppressAutoHyphens/>
        <w:spacing w:after="0"/>
        <w:ind w:firstLine="709"/>
        <w:jc w:val="both"/>
        <w:rPr>
          <w:rFonts w:ascii="Times New Roman" w:eastAsia="Times New Roman" w:hAnsi="Times New Roman"/>
          <w:bCs/>
          <w:sz w:val="24"/>
          <w:szCs w:val="24"/>
        </w:rPr>
      </w:pPr>
    </w:p>
    <w:p w14:paraId="17361D23" w14:textId="77777777" w:rsidR="00082DA2" w:rsidRPr="00B14DE9" w:rsidRDefault="00082DA2" w:rsidP="00261EA8">
      <w:pPr>
        <w:spacing w:after="0" w:line="240" w:lineRule="auto"/>
        <w:ind w:firstLine="709"/>
        <w:jc w:val="both"/>
        <w:rPr>
          <w:rFonts w:ascii="Times New Roman" w:eastAsia="Calibri" w:hAnsi="Times New Roman"/>
          <w:b/>
          <w:bCs/>
          <w:sz w:val="24"/>
          <w:szCs w:val="24"/>
        </w:rPr>
      </w:pPr>
      <w:bookmarkStart w:id="71" w:name="bookmark143"/>
      <w:r w:rsidRPr="00B14DE9">
        <w:rPr>
          <w:rFonts w:ascii="Times New Roman" w:eastAsia="Calibri" w:hAnsi="Times New Roman"/>
          <w:b/>
          <w:bCs/>
          <w:sz w:val="24"/>
          <w:szCs w:val="24"/>
        </w:rPr>
        <w:t>3.2.1. Основные печатные и электронные издания</w:t>
      </w:r>
      <w:bookmarkEnd w:id="71"/>
    </w:p>
    <w:p w14:paraId="12087D84" w14:textId="77777777" w:rsidR="00082DA2" w:rsidRPr="00B14DE9" w:rsidRDefault="00082DA2" w:rsidP="00FB0A98">
      <w:pPr>
        <w:pStyle w:val="a7"/>
        <w:numPr>
          <w:ilvl w:val="0"/>
          <w:numId w:val="198"/>
        </w:numPr>
        <w:shd w:val="clear" w:color="auto" w:fill="FFFFFF"/>
        <w:spacing w:line="276" w:lineRule="auto"/>
        <w:ind w:left="0" w:firstLine="709"/>
        <w:jc w:val="both"/>
        <w:rPr>
          <w:rFonts w:eastAsia="Times New Roman"/>
        </w:rPr>
      </w:pPr>
      <w:r w:rsidRPr="00B14DE9">
        <w:rPr>
          <w:rFonts w:eastAsia="Times New Roman"/>
        </w:rPr>
        <w:t>Бардовский, В. П. Экономическая теория: учебник / В. П. Бардовский, О. В. Руд</w:t>
      </w:r>
      <w:r w:rsidRPr="00B14DE9">
        <w:rPr>
          <w:rFonts w:eastAsia="Times New Roman"/>
        </w:rPr>
        <w:t>а</w:t>
      </w:r>
      <w:r w:rsidRPr="00B14DE9">
        <w:rPr>
          <w:rFonts w:eastAsia="Times New Roman"/>
        </w:rPr>
        <w:t>кова, Е. М. Самородова. — Москва: ФОРУМ: ИНФРА-М, 2021. — 399 с. — (Среднее пр</w:t>
      </w:r>
      <w:r w:rsidRPr="00B14DE9">
        <w:rPr>
          <w:rFonts w:eastAsia="Times New Roman"/>
        </w:rPr>
        <w:t>о</w:t>
      </w:r>
      <w:r w:rsidRPr="00B14DE9">
        <w:rPr>
          <w:rFonts w:eastAsia="Times New Roman"/>
        </w:rPr>
        <w:t>фессиональное образование). - ISBN 978-5-8199-0879-2. - Текст: электронный. - URL: https://znanium.com/catalog/product/1215346</w:t>
      </w:r>
    </w:p>
    <w:p w14:paraId="6AC3F476" w14:textId="77777777" w:rsidR="00082DA2" w:rsidRPr="00B14DE9" w:rsidRDefault="00082DA2" w:rsidP="00FB0A98">
      <w:pPr>
        <w:pStyle w:val="a7"/>
        <w:numPr>
          <w:ilvl w:val="0"/>
          <w:numId w:val="198"/>
        </w:numPr>
        <w:shd w:val="clear" w:color="auto" w:fill="FFFFFF"/>
        <w:spacing w:line="276" w:lineRule="auto"/>
        <w:ind w:left="0" w:firstLine="709"/>
        <w:jc w:val="both"/>
        <w:rPr>
          <w:rFonts w:eastAsia="Times New Roman"/>
        </w:rPr>
      </w:pPr>
      <w:r w:rsidRPr="00B14DE9">
        <w:rPr>
          <w:rFonts w:eastAsia="Times New Roman"/>
        </w:rPr>
        <w:t>Гуськов, Ю. В. Основы менеджмента: учебник / Ю.В. Гуськов. — Москва: ИНФРА-М, 2020. — 263 с. — (Высшее образование: Бакалавриат). —  ISBN 978-5-16-011468-2. - Текст: электронный. - URL: https://znanium.com/catalog/product/1063629</w:t>
      </w:r>
    </w:p>
    <w:p w14:paraId="7A8645F4" w14:textId="77777777" w:rsidR="00082DA2" w:rsidRPr="00B14DE9" w:rsidRDefault="00082DA2" w:rsidP="00FB0A98">
      <w:pPr>
        <w:pStyle w:val="a7"/>
        <w:numPr>
          <w:ilvl w:val="0"/>
          <w:numId w:val="198"/>
        </w:numPr>
        <w:shd w:val="clear" w:color="auto" w:fill="FFFFFF"/>
        <w:spacing w:line="276" w:lineRule="auto"/>
        <w:ind w:left="0" w:firstLine="709"/>
        <w:jc w:val="both"/>
        <w:rPr>
          <w:rFonts w:eastAsia="Times New Roman"/>
        </w:rPr>
      </w:pPr>
      <w:r w:rsidRPr="00B14DE9">
        <w:rPr>
          <w:rFonts w:eastAsia="Times New Roman"/>
        </w:rPr>
        <w:t>Егоров, Ю. Н. Основы маркетинга: учебник / Ю.Н. Егоров. — 2-е изд., перераб. и доп. — Москва: ИНФРА-М, 2020. — 292 с. — (Высшее образование: Бакалавриат). —  ISBN 978-5-16-010404-1. - Текст: электронный. - URL: https://znanium.com/catalog/product/1069190</w:t>
      </w:r>
    </w:p>
    <w:p w14:paraId="0C36A1D9" w14:textId="77777777" w:rsidR="00082DA2" w:rsidRPr="00B14DE9" w:rsidRDefault="00082DA2" w:rsidP="00FB0A98">
      <w:pPr>
        <w:pStyle w:val="a7"/>
        <w:widowControl w:val="0"/>
        <w:numPr>
          <w:ilvl w:val="0"/>
          <w:numId w:val="198"/>
        </w:numPr>
        <w:spacing w:line="276" w:lineRule="auto"/>
        <w:ind w:left="0" w:firstLine="709"/>
        <w:jc w:val="both"/>
        <w:rPr>
          <w:rFonts w:eastAsia="Times New Roman"/>
        </w:rPr>
      </w:pPr>
      <w:r w:rsidRPr="00B14DE9">
        <w:rPr>
          <w:rFonts w:eastAsia="Times New Roman"/>
        </w:rPr>
        <w:t>Кнышова, Е. Н. Экономика организации: учебник / Е.Н. Кнышова, Е.Е. Панфилова. — Москва: ИД «ФОРУМ»: ИНФРА-М, 2020. — 335 с. — (Среднее профессиональное обр</w:t>
      </w:r>
      <w:r w:rsidRPr="00B14DE9">
        <w:rPr>
          <w:rFonts w:eastAsia="Times New Roman"/>
        </w:rPr>
        <w:t>а</w:t>
      </w:r>
      <w:r w:rsidRPr="00B14DE9">
        <w:rPr>
          <w:rFonts w:eastAsia="Times New Roman"/>
        </w:rPr>
        <w:t xml:space="preserve">зование). - ISBN 978-5-8199-0696-5. - Текст: электронный. - URL: https://znanium.com/catalog/product/1091356 </w:t>
      </w:r>
    </w:p>
    <w:p w14:paraId="26EBAD38" w14:textId="77777777" w:rsidR="00082DA2" w:rsidRPr="00B14DE9" w:rsidRDefault="00082DA2" w:rsidP="00FB0A98">
      <w:pPr>
        <w:pStyle w:val="a7"/>
        <w:numPr>
          <w:ilvl w:val="0"/>
          <w:numId w:val="198"/>
        </w:numPr>
        <w:autoSpaceDE w:val="0"/>
        <w:autoSpaceDN w:val="0"/>
        <w:adjustRightInd w:val="0"/>
        <w:spacing w:line="276" w:lineRule="auto"/>
        <w:ind w:left="0" w:firstLine="709"/>
        <w:jc w:val="both"/>
        <w:rPr>
          <w:rFonts w:eastAsia="Times New Roman"/>
        </w:rPr>
      </w:pPr>
      <w:r w:rsidRPr="00B14DE9">
        <w:rPr>
          <w:rFonts w:eastAsia="Times New Roman"/>
        </w:rPr>
        <w:t>Овчаренко, Н. А. Основы экономики, менеджмента и маркетинга: учебник для б</w:t>
      </w:r>
      <w:r w:rsidRPr="00B14DE9">
        <w:rPr>
          <w:rFonts w:eastAsia="Times New Roman"/>
        </w:rPr>
        <w:t>а</w:t>
      </w:r>
      <w:r w:rsidRPr="00B14DE9">
        <w:rPr>
          <w:rFonts w:eastAsia="Times New Roman"/>
        </w:rPr>
        <w:t xml:space="preserve">калавров / Н. А. Овчаренко. - 2-е изд. - Москва: Дашков и К, 2021. - 162 с. - ISBN 978-5-394-04333-8. - Текст: электронный. - URL: </w:t>
      </w:r>
      <w:hyperlink r:id="rId236" w:history="1">
        <w:r w:rsidRPr="00B14DE9">
          <w:rPr>
            <w:rFonts w:eastAsia="Times New Roman"/>
          </w:rPr>
          <w:t>https://znanium.com/catalog/product/1232442</w:t>
        </w:r>
      </w:hyperlink>
    </w:p>
    <w:p w14:paraId="3A60F757" w14:textId="77777777" w:rsidR="00082DA2" w:rsidRPr="00B14DE9" w:rsidRDefault="00082DA2" w:rsidP="00FB0A98">
      <w:pPr>
        <w:pStyle w:val="a7"/>
        <w:numPr>
          <w:ilvl w:val="0"/>
          <w:numId w:val="198"/>
        </w:numPr>
        <w:autoSpaceDE w:val="0"/>
        <w:autoSpaceDN w:val="0"/>
        <w:adjustRightInd w:val="0"/>
        <w:spacing w:line="276" w:lineRule="auto"/>
        <w:ind w:left="0" w:firstLine="709"/>
        <w:jc w:val="both"/>
        <w:rPr>
          <w:rFonts w:eastAsia="Times New Roman"/>
        </w:rPr>
      </w:pPr>
      <w:r w:rsidRPr="00B14DE9">
        <w:rPr>
          <w:rFonts w:eastAsia="Times New Roman"/>
        </w:rPr>
        <w:t>Океанова, З. К. Основы экономики: учебное пособие / З. К. Океанова. — 5-е изд., перераб. и доп. — Москва: ФОРУМ: ИНФРА-М, 2021. — 287 с. — (Среднее профессионал</w:t>
      </w:r>
      <w:r w:rsidRPr="00B14DE9">
        <w:rPr>
          <w:rFonts w:eastAsia="Times New Roman"/>
        </w:rPr>
        <w:t>ь</w:t>
      </w:r>
      <w:r w:rsidRPr="00B14DE9">
        <w:rPr>
          <w:rFonts w:eastAsia="Times New Roman"/>
        </w:rPr>
        <w:t>ное образование). - ISBN 978-5-8199-0728-3. - Текст: электронный. - URL: https://znanium.com/catalog/product/1221082</w:t>
      </w:r>
    </w:p>
    <w:p w14:paraId="34FD8EB6" w14:textId="77777777" w:rsidR="00082DA2" w:rsidRPr="00B14DE9" w:rsidRDefault="00082DA2" w:rsidP="00FB0A98">
      <w:pPr>
        <w:pStyle w:val="a7"/>
        <w:widowControl w:val="0"/>
        <w:numPr>
          <w:ilvl w:val="0"/>
          <w:numId w:val="198"/>
        </w:numPr>
        <w:spacing w:line="276" w:lineRule="auto"/>
        <w:ind w:left="0" w:firstLine="709"/>
        <w:jc w:val="both"/>
        <w:rPr>
          <w:rFonts w:eastAsia="Times New Roman"/>
        </w:rPr>
      </w:pPr>
      <w:r w:rsidRPr="00B14DE9">
        <w:rPr>
          <w:rFonts w:eastAsia="Times New Roman"/>
        </w:rPr>
        <w:t>Сафронов, Н. А. Экономика организации (предприятия): учебник для ср. спец. учебное заведений. — 2-е изд., с изм. / Н. А. Сафронов. — Москва: Магистр: ИНФРА-М, 2020. — 256 с. - ISBN 978-5-9776-0059-0. - Текст: электронный. - URL: https://znanium.com/catalog/product/1098802</w:t>
      </w:r>
    </w:p>
    <w:p w14:paraId="7E58A83E" w14:textId="77777777" w:rsidR="00082DA2" w:rsidRPr="00B14DE9" w:rsidRDefault="00082DA2" w:rsidP="00FB0A98">
      <w:pPr>
        <w:pStyle w:val="a7"/>
        <w:numPr>
          <w:ilvl w:val="0"/>
          <w:numId w:val="198"/>
        </w:numPr>
        <w:shd w:val="clear" w:color="auto" w:fill="FFFFFF"/>
        <w:spacing w:line="276" w:lineRule="auto"/>
        <w:ind w:left="0" w:firstLine="709"/>
        <w:jc w:val="both"/>
        <w:rPr>
          <w:rFonts w:eastAsia="Times New Roman"/>
        </w:rPr>
      </w:pPr>
      <w:r w:rsidRPr="00B14DE9">
        <w:rPr>
          <w:rFonts w:eastAsia="Times New Roman"/>
        </w:rPr>
        <w:t xml:space="preserve">Слагода, В. Г. Экономическая теория: Рабочая тетрадь / Слагода В.Г., - 5-е изд., испр. и доп. - Москва: Форум, НИЦ ИНФРА-М, 2019. - 176 с. — (СПО).  — ISBN 978-5-91134-834-2. - Текст: электронный. - URL: </w:t>
      </w:r>
      <w:hyperlink r:id="rId237" w:history="1">
        <w:r w:rsidRPr="00B14DE9">
          <w:rPr>
            <w:rFonts w:eastAsia="Times New Roman"/>
          </w:rPr>
          <w:t>https://znanium.com/catalog/product/1030234</w:t>
        </w:r>
      </w:hyperlink>
    </w:p>
    <w:p w14:paraId="2A3B4158" w14:textId="77777777" w:rsidR="00082DA2" w:rsidRPr="00B14DE9" w:rsidRDefault="00082DA2" w:rsidP="00FB0A98">
      <w:pPr>
        <w:pStyle w:val="a7"/>
        <w:widowControl w:val="0"/>
        <w:numPr>
          <w:ilvl w:val="0"/>
          <w:numId w:val="198"/>
        </w:numPr>
        <w:spacing w:line="276" w:lineRule="auto"/>
        <w:ind w:left="0" w:firstLine="709"/>
        <w:jc w:val="both"/>
        <w:rPr>
          <w:rFonts w:eastAsia="Times New Roman"/>
        </w:rPr>
      </w:pPr>
      <w:r w:rsidRPr="00B14DE9">
        <w:rPr>
          <w:rFonts w:eastAsia="Times New Roman"/>
        </w:rPr>
        <w:t>Фридман, А. М. Экономика организации. Практикум: учебное пособие / A.M. Фридман. - Москва: РИОР: ИНФРА-М. 2020. - 180 с. - (Среднее профессиональное образов</w:t>
      </w:r>
      <w:r w:rsidRPr="00B14DE9">
        <w:rPr>
          <w:rFonts w:eastAsia="Times New Roman"/>
        </w:rPr>
        <w:t>а</w:t>
      </w:r>
      <w:r w:rsidRPr="00B14DE9">
        <w:rPr>
          <w:rFonts w:eastAsia="Times New Roman"/>
        </w:rPr>
        <w:t xml:space="preserve">ние). - DOI: https://doi.org/l0.29039/0l830-9. - ISBN 978-5-369-01830-9. - Текст: электронный. - </w:t>
      </w:r>
      <w:r w:rsidRPr="00B14DE9">
        <w:rPr>
          <w:rFonts w:eastAsia="Times New Roman"/>
        </w:rPr>
        <w:lastRenderedPageBreak/>
        <w:t>URL: https://znanium.com/catalog/product/1048897</w:t>
      </w:r>
    </w:p>
    <w:p w14:paraId="3E469952" w14:textId="77777777" w:rsidR="00082DA2" w:rsidRPr="00B14DE9" w:rsidRDefault="00082DA2" w:rsidP="00FB0A98">
      <w:pPr>
        <w:pStyle w:val="a7"/>
        <w:widowControl w:val="0"/>
        <w:numPr>
          <w:ilvl w:val="0"/>
          <w:numId w:val="198"/>
        </w:numPr>
        <w:spacing w:line="276" w:lineRule="auto"/>
        <w:ind w:left="0" w:firstLine="709"/>
        <w:jc w:val="both"/>
        <w:rPr>
          <w:rFonts w:eastAsia="Times New Roman"/>
        </w:rPr>
      </w:pPr>
      <w:r w:rsidRPr="00B14DE9">
        <w:rPr>
          <w:rFonts w:eastAsia="Times New Roman"/>
        </w:rPr>
        <w:t xml:space="preserve">Фридман, А. М. Экономика организации: учебник / А.М. Фридман. — Москва: РИОР: ИНФРА-М, 2020. — 239.с. — (Среднее профессиональное образование). — DOI: https://doi.org/10.12737/1705-0. - ISBN 978-5-369-01729-6. - Текст: электронный. - URL: </w:t>
      </w:r>
      <w:hyperlink r:id="rId238" w:history="1">
        <w:r w:rsidRPr="00B14DE9">
          <w:rPr>
            <w:rFonts w:eastAsia="Times New Roman"/>
          </w:rPr>
          <w:t>https://znanium.com/catalog/product/1085241</w:t>
        </w:r>
      </w:hyperlink>
    </w:p>
    <w:p w14:paraId="3574BC27" w14:textId="77777777" w:rsidR="00082DA2" w:rsidRPr="00B14DE9" w:rsidRDefault="00082DA2" w:rsidP="00FB0A98">
      <w:pPr>
        <w:pStyle w:val="a7"/>
        <w:numPr>
          <w:ilvl w:val="0"/>
          <w:numId w:val="198"/>
        </w:numPr>
        <w:shd w:val="clear" w:color="auto" w:fill="FFFFFF"/>
        <w:spacing w:line="276" w:lineRule="auto"/>
        <w:ind w:left="0" w:firstLine="709"/>
        <w:jc w:val="both"/>
        <w:rPr>
          <w:rFonts w:eastAsia="Times New Roman"/>
        </w:rPr>
      </w:pPr>
      <w:r w:rsidRPr="00B14DE9">
        <w:rPr>
          <w:rFonts w:eastAsia="Times New Roman"/>
        </w:rPr>
        <w:t xml:space="preserve">Экономическая теория: учебно-методическое пособие / под ред. В.Н. Щербакова. - Москва: Дашков и К, 2019. - 298 с. - ISBN 978-5-394-03649-1. - Текст: электронный. - URL: </w:t>
      </w:r>
      <w:hyperlink r:id="rId239" w:history="1">
        <w:r w:rsidRPr="00B14DE9">
          <w:rPr>
            <w:rFonts w:eastAsia="Times New Roman"/>
          </w:rPr>
          <w:t>https://znanium.com/catalog/product/1232791</w:t>
        </w:r>
      </w:hyperlink>
    </w:p>
    <w:p w14:paraId="5A62E415" w14:textId="77777777" w:rsidR="00082DA2" w:rsidRPr="00B14DE9" w:rsidRDefault="00082DA2" w:rsidP="00261EA8">
      <w:pPr>
        <w:widowControl w:val="0"/>
        <w:spacing w:after="0"/>
        <w:ind w:firstLine="709"/>
        <w:jc w:val="both"/>
        <w:rPr>
          <w:rFonts w:ascii="Times New Roman" w:eastAsia="Times New Roman" w:hAnsi="Times New Roman"/>
          <w:sz w:val="24"/>
          <w:szCs w:val="24"/>
        </w:rPr>
      </w:pPr>
    </w:p>
    <w:p w14:paraId="1ED4D126" w14:textId="77777777" w:rsidR="00082DA2" w:rsidRPr="00B14DE9" w:rsidRDefault="00082DA2" w:rsidP="00261EA8">
      <w:pPr>
        <w:spacing w:after="0"/>
        <w:ind w:left="720"/>
        <w:contextualSpacing/>
        <w:rPr>
          <w:rFonts w:ascii="Times New Roman" w:hAnsi="Times New Roman"/>
          <w:b/>
          <w:bCs/>
          <w:sz w:val="24"/>
          <w:szCs w:val="24"/>
        </w:rPr>
      </w:pPr>
      <w:bookmarkStart w:id="72" w:name="bookmark145"/>
      <w:r w:rsidRPr="00B14DE9">
        <w:rPr>
          <w:rFonts w:ascii="Times New Roman" w:hAnsi="Times New Roman"/>
          <w:b/>
          <w:bCs/>
          <w:sz w:val="24"/>
          <w:szCs w:val="24"/>
        </w:rPr>
        <w:t>3.2.2. Дополнительные источники</w:t>
      </w:r>
      <w:bookmarkEnd w:id="72"/>
    </w:p>
    <w:p w14:paraId="65685846" w14:textId="77777777" w:rsidR="00082DA2" w:rsidRPr="00B14DE9" w:rsidRDefault="00082DA2" w:rsidP="00261EA8">
      <w:pPr>
        <w:widowControl w:val="0"/>
        <w:tabs>
          <w:tab w:val="left" w:pos="758"/>
        </w:tabs>
        <w:spacing w:after="0"/>
        <w:ind w:firstLine="709"/>
        <w:jc w:val="both"/>
        <w:rPr>
          <w:rFonts w:ascii="Times New Roman" w:eastAsia="Times New Roman" w:hAnsi="Times New Roman"/>
          <w:sz w:val="24"/>
          <w:szCs w:val="24"/>
        </w:rPr>
      </w:pPr>
      <w:r w:rsidRPr="00B14DE9">
        <w:rPr>
          <w:rFonts w:ascii="Times New Roman" w:eastAsia="Times New Roman" w:hAnsi="Times New Roman"/>
          <w:sz w:val="24"/>
          <w:szCs w:val="24"/>
        </w:rPr>
        <w:t>1. Информационно-правовой портал http://konsultant.ru/</w:t>
      </w:r>
    </w:p>
    <w:p w14:paraId="6F0F5B7B" w14:textId="77777777" w:rsidR="00082DA2" w:rsidRPr="00B14DE9" w:rsidRDefault="00082DA2" w:rsidP="00261EA8">
      <w:pPr>
        <w:widowControl w:val="0"/>
        <w:tabs>
          <w:tab w:val="left" w:pos="758"/>
        </w:tabs>
        <w:spacing w:after="0"/>
        <w:ind w:firstLine="709"/>
        <w:jc w:val="both"/>
        <w:rPr>
          <w:rFonts w:ascii="Times New Roman" w:eastAsia="Times New Roman" w:hAnsi="Times New Roman"/>
          <w:sz w:val="24"/>
          <w:szCs w:val="24"/>
        </w:rPr>
      </w:pPr>
      <w:r w:rsidRPr="00B14DE9">
        <w:rPr>
          <w:rFonts w:ascii="Times New Roman" w:eastAsia="Times New Roman" w:hAnsi="Times New Roman"/>
          <w:sz w:val="24"/>
          <w:szCs w:val="24"/>
        </w:rPr>
        <w:t>2. Информационно-правовой портал http://www.garant.ru/</w:t>
      </w:r>
    </w:p>
    <w:p w14:paraId="3B3566A9" w14:textId="77777777" w:rsidR="00082DA2" w:rsidRPr="00B14DE9" w:rsidRDefault="00082DA2" w:rsidP="00261EA8">
      <w:pPr>
        <w:widowControl w:val="0"/>
        <w:tabs>
          <w:tab w:val="left" w:pos="758"/>
        </w:tabs>
        <w:spacing w:after="0"/>
        <w:ind w:firstLine="709"/>
        <w:jc w:val="both"/>
        <w:rPr>
          <w:rFonts w:ascii="Times New Roman" w:eastAsia="Times New Roman" w:hAnsi="Times New Roman"/>
          <w:sz w:val="24"/>
          <w:szCs w:val="24"/>
        </w:rPr>
      </w:pPr>
      <w:r w:rsidRPr="00B14DE9">
        <w:rPr>
          <w:rFonts w:ascii="Times New Roman" w:eastAsia="Times New Roman" w:hAnsi="Times New Roman"/>
          <w:sz w:val="24"/>
          <w:szCs w:val="24"/>
        </w:rPr>
        <w:t>3. Официальный</w:t>
      </w:r>
      <w:r w:rsidRPr="00B14DE9">
        <w:rPr>
          <w:rFonts w:ascii="Times New Roman" w:eastAsia="Times New Roman" w:hAnsi="Times New Roman"/>
          <w:sz w:val="24"/>
          <w:szCs w:val="24"/>
        </w:rPr>
        <w:tab/>
        <w:t>сайт Министерства Финансов Российской Федерации https://www.minfin.ru/</w:t>
      </w:r>
    </w:p>
    <w:p w14:paraId="0AB0274E" w14:textId="77777777" w:rsidR="00082DA2" w:rsidRPr="00B14DE9" w:rsidRDefault="00082DA2" w:rsidP="00261EA8">
      <w:pPr>
        <w:widowControl w:val="0"/>
        <w:tabs>
          <w:tab w:val="left" w:pos="758"/>
        </w:tabs>
        <w:spacing w:after="0"/>
        <w:ind w:firstLine="709"/>
        <w:jc w:val="both"/>
        <w:rPr>
          <w:rFonts w:ascii="Times New Roman" w:eastAsia="Times New Roman" w:hAnsi="Times New Roman"/>
          <w:sz w:val="24"/>
          <w:szCs w:val="24"/>
        </w:rPr>
      </w:pPr>
      <w:r w:rsidRPr="00B14DE9">
        <w:rPr>
          <w:rFonts w:ascii="Times New Roman" w:eastAsia="Times New Roman" w:hAnsi="Times New Roman"/>
          <w:sz w:val="24"/>
          <w:szCs w:val="24"/>
        </w:rPr>
        <w:t>4. Официальный сайт Федеральной налоговой службы Российской Федерации https://www.nalog.ru/</w:t>
      </w:r>
    </w:p>
    <w:p w14:paraId="22E0A0DF" w14:textId="77777777" w:rsidR="00082DA2" w:rsidRPr="00B14DE9" w:rsidRDefault="00082DA2" w:rsidP="00261EA8">
      <w:pPr>
        <w:widowControl w:val="0"/>
        <w:tabs>
          <w:tab w:val="left" w:pos="758"/>
        </w:tabs>
        <w:spacing w:after="0"/>
        <w:ind w:firstLine="709"/>
        <w:jc w:val="both"/>
        <w:rPr>
          <w:rFonts w:ascii="Times New Roman" w:eastAsia="Times New Roman" w:hAnsi="Times New Roman"/>
          <w:sz w:val="24"/>
          <w:szCs w:val="24"/>
        </w:rPr>
      </w:pPr>
      <w:r w:rsidRPr="00B14DE9">
        <w:rPr>
          <w:rFonts w:ascii="Times New Roman" w:eastAsia="Times New Roman" w:hAnsi="Times New Roman"/>
          <w:sz w:val="24"/>
          <w:szCs w:val="24"/>
        </w:rPr>
        <w:t>5. Официальный сайт Пенсионного фонда России http://www.pfrf.ru/</w:t>
      </w:r>
    </w:p>
    <w:p w14:paraId="1E885412" w14:textId="77777777" w:rsidR="00082DA2" w:rsidRPr="00B14DE9" w:rsidRDefault="00082DA2" w:rsidP="00261EA8">
      <w:pPr>
        <w:widowControl w:val="0"/>
        <w:tabs>
          <w:tab w:val="left" w:pos="758"/>
        </w:tabs>
        <w:spacing w:after="0"/>
        <w:ind w:firstLine="709"/>
        <w:jc w:val="both"/>
        <w:rPr>
          <w:rFonts w:ascii="Times New Roman" w:eastAsia="Times New Roman" w:hAnsi="Times New Roman"/>
          <w:sz w:val="24"/>
          <w:szCs w:val="24"/>
        </w:rPr>
      </w:pPr>
      <w:r w:rsidRPr="00B14DE9">
        <w:rPr>
          <w:rFonts w:ascii="Times New Roman" w:eastAsia="Times New Roman" w:hAnsi="Times New Roman"/>
          <w:sz w:val="24"/>
          <w:szCs w:val="24"/>
        </w:rPr>
        <w:t>6. Официальный сайт Фонда социального страхования http://fss.ru/</w:t>
      </w:r>
    </w:p>
    <w:p w14:paraId="6F0DEDD5" w14:textId="77777777" w:rsidR="00082DA2" w:rsidRPr="00B14DE9" w:rsidRDefault="00082DA2" w:rsidP="00261EA8">
      <w:pPr>
        <w:widowControl w:val="0"/>
        <w:tabs>
          <w:tab w:val="left" w:pos="758"/>
        </w:tabs>
        <w:spacing w:after="0"/>
        <w:ind w:firstLine="709"/>
        <w:jc w:val="both"/>
        <w:rPr>
          <w:rFonts w:ascii="Times New Roman" w:eastAsia="Times New Roman" w:hAnsi="Times New Roman"/>
          <w:sz w:val="24"/>
          <w:szCs w:val="24"/>
        </w:rPr>
      </w:pPr>
      <w:r w:rsidRPr="00B14DE9">
        <w:rPr>
          <w:rFonts w:ascii="Times New Roman" w:eastAsia="Times New Roman" w:hAnsi="Times New Roman"/>
          <w:sz w:val="24"/>
          <w:szCs w:val="24"/>
        </w:rPr>
        <w:t>7. Официальный</w:t>
      </w:r>
      <w:r w:rsidRPr="00B14DE9">
        <w:rPr>
          <w:rFonts w:ascii="Times New Roman" w:eastAsia="Times New Roman" w:hAnsi="Times New Roman"/>
          <w:sz w:val="24"/>
          <w:szCs w:val="24"/>
        </w:rPr>
        <w:tab/>
        <w:t>сайт</w:t>
      </w:r>
      <w:r w:rsidRPr="00B14DE9">
        <w:rPr>
          <w:rFonts w:ascii="Times New Roman" w:eastAsia="Times New Roman" w:hAnsi="Times New Roman"/>
          <w:sz w:val="24"/>
          <w:szCs w:val="24"/>
        </w:rPr>
        <w:tab/>
        <w:t>Фонда обязательного медицинского страхования http://www.ffoms.ru/</w:t>
      </w:r>
    </w:p>
    <w:p w14:paraId="046A0689" w14:textId="77777777" w:rsidR="00082DA2" w:rsidRPr="00B14DE9" w:rsidRDefault="00082DA2" w:rsidP="00261EA8">
      <w:pPr>
        <w:widowControl w:val="0"/>
        <w:tabs>
          <w:tab w:val="left" w:pos="758"/>
        </w:tabs>
        <w:spacing w:after="0"/>
        <w:ind w:firstLine="709"/>
        <w:jc w:val="both"/>
        <w:rPr>
          <w:rFonts w:ascii="Times New Roman" w:eastAsia="Times New Roman" w:hAnsi="Times New Roman"/>
          <w:sz w:val="24"/>
          <w:szCs w:val="24"/>
        </w:rPr>
      </w:pPr>
      <w:r w:rsidRPr="00B14DE9">
        <w:rPr>
          <w:rFonts w:ascii="Times New Roman" w:eastAsia="Times New Roman" w:hAnsi="Times New Roman"/>
          <w:sz w:val="24"/>
          <w:szCs w:val="24"/>
        </w:rPr>
        <w:t>8. Официальный сайт Центрального Банка Российской Федерации http://www.cbr.ru/</w:t>
      </w:r>
    </w:p>
    <w:p w14:paraId="72895683" w14:textId="77777777" w:rsidR="00082DA2" w:rsidRPr="00B14DE9" w:rsidRDefault="00082DA2" w:rsidP="00261EA8">
      <w:pPr>
        <w:widowControl w:val="0"/>
        <w:tabs>
          <w:tab w:val="left" w:pos="758"/>
        </w:tabs>
        <w:spacing w:after="0"/>
        <w:ind w:firstLine="709"/>
        <w:jc w:val="both"/>
        <w:rPr>
          <w:rFonts w:ascii="Times New Roman" w:eastAsia="Times New Roman" w:hAnsi="Times New Roman"/>
          <w:sz w:val="24"/>
          <w:szCs w:val="24"/>
        </w:rPr>
      </w:pPr>
      <w:r w:rsidRPr="00B14DE9">
        <w:rPr>
          <w:rFonts w:ascii="Times New Roman" w:eastAsia="Times New Roman" w:hAnsi="Times New Roman"/>
          <w:sz w:val="24"/>
          <w:szCs w:val="24"/>
        </w:rPr>
        <w:t>9. Официальный сайт Президента России - http://www.kremlin.ru</w:t>
      </w:r>
    </w:p>
    <w:p w14:paraId="19C8C7E5" w14:textId="77777777" w:rsidR="00082DA2" w:rsidRPr="00B14DE9" w:rsidRDefault="00082DA2" w:rsidP="00261EA8">
      <w:pPr>
        <w:widowControl w:val="0"/>
        <w:tabs>
          <w:tab w:val="left" w:pos="758"/>
        </w:tabs>
        <w:spacing w:after="0"/>
        <w:jc w:val="both"/>
        <w:rPr>
          <w:rFonts w:ascii="Times New Roman" w:eastAsia="Times New Roman" w:hAnsi="Times New Roman"/>
          <w:spacing w:val="-10"/>
          <w:sz w:val="24"/>
          <w:szCs w:val="24"/>
        </w:rPr>
      </w:pPr>
    </w:p>
    <w:p w14:paraId="46A949AC" w14:textId="77777777" w:rsidR="00082DA2" w:rsidRPr="00B14DE9" w:rsidRDefault="00082DA2" w:rsidP="00261EA8">
      <w:pPr>
        <w:spacing w:after="0" w:line="240" w:lineRule="auto"/>
        <w:ind w:left="720"/>
        <w:contextualSpacing/>
        <w:jc w:val="center"/>
        <w:rPr>
          <w:rFonts w:ascii="Times New Roman" w:hAnsi="Times New Roman"/>
          <w:b/>
          <w:bCs/>
          <w:sz w:val="24"/>
          <w:szCs w:val="24"/>
        </w:rPr>
      </w:pPr>
    </w:p>
    <w:p w14:paraId="677C2F23" w14:textId="77777777" w:rsidR="00082DA2" w:rsidRPr="00B14DE9" w:rsidRDefault="00082DA2" w:rsidP="00261EA8">
      <w:pPr>
        <w:spacing w:after="0" w:line="240" w:lineRule="auto"/>
        <w:ind w:left="720"/>
        <w:contextualSpacing/>
        <w:jc w:val="center"/>
        <w:rPr>
          <w:rFonts w:ascii="Times New Roman" w:hAnsi="Times New Roman"/>
          <w:b/>
          <w:bCs/>
          <w:sz w:val="24"/>
          <w:szCs w:val="24"/>
        </w:rPr>
      </w:pPr>
      <w:r w:rsidRPr="00B14DE9">
        <w:rPr>
          <w:rFonts w:ascii="Times New Roman" w:hAnsi="Times New Roman"/>
          <w:b/>
          <w:bCs/>
          <w:sz w:val="24"/>
          <w:szCs w:val="24"/>
        </w:rPr>
        <w:t>4. КОНТРОЛЬ И ОЦЕНКА РЕЗУЛЬТАТОВ ОСВОЕНИЯ УЧЕБНОЙ ДИСЦ</w:t>
      </w:r>
      <w:r w:rsidRPr="00B14DE9">
        <w:rPr>
          <w:rFonts w:ascii="Times New Roman" w:hAnsi="Times New Roman"/>
          <w:b/>
          <w:bCs/>
          <w:sz w:val="24"/>
          <w:szCs w:val="24"/>
        </w:rPr>
        <w:t>И</w:t>
      </w:r>
      <w:r w:rsidRPr="00B14DE9">
        <w:rPr>
          <w:rFonts w:ascii="Times New Roman" w:hAnsi="Times New Roman"/>
          <w:b/>
          <w:bCs/>
          <w:sz w:val="24"/>
          <w:szCs w:val="24"/>
        </w:rPr>
        <w:t>ПЛИНЫ</w:t>
      </w:r>
    </w:p>
    <w:p w14:paraId="222941E2" w14:textId="77777777" w:rsidR="00082DA2" w:rsidRPr="00BC77DA" w:rsidRDefault="00082DA2" w:rsidP="00261EA8">
      <w:pPr>
        <w:spacing w:after="0" w:line="360" w:lineRule="auto"/>
        <w:rPr>
          <w:rFonts w:ascii="Times New Roman" w:eastAsia="Calibri" w:hAnsi="Times New Roman"/>
        </w:rPr>
      </w:pPr>
    </w:p>
    <w:tbl>
      <w:tblPr>
        <w:tblStyle w:val="af"/>
        <w:tblW w:w="0" w:type="auto"/>
        <w:tblLook w:val="04A0" w:firstRow="1" w:lastRow="0" w:firstColumn="1" w:lastColumn="0" w:noHBand="0" w:noVBand="1"/>
      </w:tblPr>
      <w:tblGrid>
        <w:gridCol w:w="3280"/>
        <w:gridCol w:w="3331"/>
        <w:gridCol w:w="3243"/>
      </w:tblGrid>
      <w:tr w:rsidR="00082DA2" w:rsidRPr="00BC77DA" w14:paraId="5471B396" w14:textId="77777777" w:rsidTr="00082DA2">
        <w:tc>
          <w:tcPr>
            <w:tcW w:w="3426" w:type="dxa"/>
            <w:tcBorders>
              <w:top w:val="single" w:sz="4" w:space="0" w:color="auto"/>
              <w:left w:val="single" w:sz="4" w:space="0" w:color="auto"/>
              <w:bottom w:val="nil"/>
              <w:right w:val="nil"/>
            </w:tcBorders>
            <w:shd w:val="clear" w:color="auto" w:fill="FFFFFF"/>
            <w:vAlign w:val="center"/>
          </w:tcPr>
          <w:p w14:paraId="23D151B9" w14:textId="77777777" w:rsidR="00082DA2" w:rsidRPr="00BC77DA" w:rsidRDefault="00082DA2" w:rsidP="00261EA8">
            <w:pPr>
              <w:jc w:val="center"/>
              <w:rPr>
                <w:rFonts w:ascii="Times New Roman" w:hAnsi="Times New Roman"/>
                <w:b/>
                <w:bCs/>
                <w:sz w:val="24"/>
                <w:szCs w:val="24"/>
              </w:rPr>
            </w:pPr>
            <w:r w:rsidRPr="00BC77DA">
              <w:rPr>
                <w:rFonts w:ascii="Times New Roman" w:hAnsi="Times New Roman"/>
                <w:b/>
                <w:bCs/>
                <w:sz w:val="24"/>
                <w:szCs w:val="24"/>
              </w:rPr>
              <w:t>Результаты обучения</w:t>
            </w:r>
          </w:p>
        </w:tc>
        <w:tc>
          <w:tcPr>
            <w:tcW w:w="3426" w:type="dxa"/>
            <w:tcBorders>
              <w:top w:val="single" w:sz="4" w:space="0" w:color="auto"/>
              <w:left w:val="single" w:sz="4" w:space="0" w:color="auto"/>
              <w:bottom w:val="nil"/>
              <w:right w:val="nil"/>
            </w:tcBorders>
            <w:shd w:val="clear" w:color="auto" w:fill="FFFFFF"/>
            <w:vAlign w:val="center"/>
          </w:tcPr>
          <w:p w14:paraId="3038D8C9" w14:textId="77777777" w:rsidR="00082DA2" w:rsidRPr="00BC77DA" w:rsidRDefault="00082DA2" w:rsidP="00261EA8">
            <w:pPr>
              <w:jc w:val="center"/>
              <w:rPr>
                <w:rFonts w:ascii="Times New Roman" w:hAnsi="Times New Roman"/>
                <w:b/>
                <w:bCs/>
                <w:sz w:val="24"/>
                <w:szCs w:val="24"/>
              </w:rPr>
            </w:pPr>
            <w:r w:rsidRPr="00BC77DA">
              <w:rPr>
                <w:rFonts w:ascii="Times New Roman" w:hAnsi="Times New Roman"/>
                <w:b/>
                <w:bCs/>
                <w:sz w:val="24"/>
                <w:szCs w:val="24"/>
              </w:rPr>
              <w:t>Критерии оценки</w:t>
            </w:r>
          </w:p>
        </w:tc>
        <w:tc>
          <w:tcPr>
            <w:tcW w:w="3427" w:type="dxa"/>
            <w:tcBorders>
              <w:top w:val="single" w:sz="4" w:space="0" w:color="auto"/>
              <w:left w:val="single" w:sz="4" w:space="0" w:color="auto"/>
              <w:bottom w:val="nil"/>
              <w:right w:val="single" w:sz="4" w:space="0" w:color="auto"/>
            </w:tcBorders>
            <w:shd w:val="clear" w:color="auto" w:fill="FFFFFF"/>
            <w:vAlign w:val="center"/>
          </w:tcPr>
          <w:p w14:paraId="0FE161CD" w14:textId="77777777" w:rsidR="00082DA2" w:rsidRPr="00BC77DA" w:rsidRDefault="00082DA2" w:rsidP="00261EA8">
            <w:pPr>
              <w:jc w:val="center"/>
              <w:rPr>
                <w:rFonts w:ascii="Times New Roman" w:hAnsi="Times New Roman"/>
                <w:b/>
                <w:bCs/>
                <w:sz w:val="24"/>
                <w:szCs w:val="24"/>
              </w:rPr>
            </w:pPr>
            <w:r w:rsidRPr="00BC77DA">
              <w:rPr>
                <w:rFonts w:ascii="Times New Roman" w:hAnsi="Times New Roman"/>
                <w:b/>
                <w:bCs/>
                <w:sz w:val="24"/>
                <w:szCs w:val="24"/>
              </w:rPr>
              <w:t>Методы оценки</w:t>
            </w:r>
          </w:p>
        </w:tc>
      </w:tr>
      <w:tr w:rsidR="00082DA2" w:rsidRPr="00BC77DA" w14:paraId="1FB9A8F7" w14:textId="77777777" w:rsidTr="00082DA2">
        <w:tc>
          <w:tcPr>
            <w:tcW w:w="3426" w:type="dxa"/>
            <w:tcBorders>
              <w:top w:val="single" w:sz="4" w:space="0" w:color="auto"/>
              <w:left w:val="single" w:sz="4" w:space="0" w:color="auto"/>
              <w:bottom w:val="single" w:sz="4" w:space="0" w:color="auto"/>
              <w:right w:val="nil"/>
            </w:tcBorders>
            <w:shd w:val="clear" w:color="auto" w:fill="FFFFFF"/>
          </w:tcPr>
          <w:p w14:paraId="29037196" w14:textId="77777777" w:rsidR="00082DA2" w:rsidRPr="00BC77DA" w:rsidRDefault="00082DA2" w:rsidP="00261EA8">
            <w:pPr>
              <w:widowControl w:val="0"/>
              <w:rPr>
                <w:rFonts w:ascii="Times New Roman" w:hAnsi="Times New Roman"/>
                <w:sz w:val="24"/>
                <w:szCs w:val="24"/>
              </w:rPr>
            </w:pPr>
            <w:r w:rsidRPr="00BC77DA">
              <w:rPr>
                <w:rFonts w:ascii="Times New Roman" w:hAnsi="Times New Roman"/>
                <w:sz w:val="24"/>
                <w:szCs w:val="24"/>
              </w:rPr>
              <w:t>Умения:</w:t>
            </w:r>
          </w:p>
          <w:p w14:paraId="04295725" w14:textId="77777777" w:rsidR="00082DA2" w:rsidRPr="00BC77DA" w:rsidRDefault="00082DA2" w:rsidP="00261EA8">
            <w:pPr>
              <w:widowControl w:val="0"/>
              <w:tabs>
                <w:tab w:val="left" w:pos="-116"/>
              </w:tabs>
              <w:rPr>
                <w:rFonts w:ascii="Times New Roman" w:hAnsi="Times New Roman"/>
                <w:sz w:val="24"/>
                <w:szCs w:val="24"/>
              </w:rPr>
            </w:pPr>
            <w:r w:rsidRPr="00BC77DA">
              <w:rPr>
                <w:rFonts w:ascii="Times New Roman" w:hAnsi="Times New Roman"/>
                <w:sz w:val="24"/>
                <w:szCs w:val="24"/>
              </w:rPr>
              <w:t>-</w:t>
            </w:r>
            <w:r w:rsidRPr="00BC77DA">
              <w:rPr>
                <w:rFonts w:ascii="Times New Roman" w:hAnsi="Times New Roman"/>
                <w:sz w:val="18"/>
                <w:szCs w:val="18"/>
              </w:rPr>
              <w:t xml:space="preserve"> </w:t>
            </w:r>
            <w:r w:rsidRPr="00BC77DA">
              <w:rPr>
                <w:rFonts w:ascii="Times New Roman" w:hAnsi="Times New Roman"/>
                <w:sz w:val="24"/>
                <w:szCs w:val="24"/>
              </w:rPr>
              <w:t>определять организацио</w:t>
            </w:r>
            <w:r w:rsidRPr="00BC77DA">
              <w:rPr>
                <w:rFonts w:ascii="Times New Roman" w:hAnsi="Times New Roman"/>
                <w:sz w:val="24"/>
                <w:szCs w:val="24"/>
              </w:rPr>
              <w:t>н</w:t>
            </w:r>
            <w:r w:rsidRPr="00BC77DA">
              <w:rPr>
                <w:rFonts w:ascii="Times New Roman" w:hAnsi="Times New Roman"/>
                <w:sz w:val="24"/>
                <w:szCs w:val="24"/>
              </w:rPr>
              <w:t>но</w:t>
            </w:r>
            <w:r w:rsidRPr="00BC77DA">
              <w:rPr>
                <w:rFonts w:ascii="Times New Roman" w:hAnsi="Times New Roman"/>
                <w:sz w:val="24"/>
                <w:szCs w:val="24"/>
              </w:rPr>
              <w:softHyphen/>
              <w:t>-правовые формы орган</w:t>
            </w:r>
            <w:r w:rsidRPr="00BC77DA">
              <w:rPr>
                <w:rFonts w:ascii="Times New Roman" w:hAnsi="Times New Roman"/>
                <w:sz w:val="24"/>
                <w:szCs w:val="24"/>
              </w:rPr>
              <w:t>и</w:t>
            </w:r>
            <w:r w:rsidRPr="00BC77DA">
              <w:rPr>
                <w:rFonts w:ascii="Times New Roman" w:hAnsi="Times New Roman"/>
                <w:sz w:val="24"/>
                <w:szCs w:val="24"/>
              </w:rPr>
              <w:t>заций;</w:t>
            </w:r>
          </w:p>
          <w:p w14:paraId="4100DD24" w14:textId="77777777" w:rsidR="00082DA2" w:rsidRPr="00BC77DA" w:rsidRDefault="00082DA2" w:rsidP="00261EA8">
            <w:pPr>
              <w:widowControl w:val="0"/>
              <w:tabs>
                <w:tab w:val="left" w:pos="-121"/>
              </w:tabs>
              <w:rPr>
                <w:rFonts w:ascii="Times New Roman" w:hAnsi="Times New Roman"/>
                <w:sz w:val="24"/>
                <w:szCs w:val="24"/>
              </w:rPr>
            </w:pPr>
            <w:r w:rsidRPr="00BC77DA">
              <w:rPr>
                <w:rFonts w:ascii="Times New Roman" w:hAnsi="Times New Roman"/>
                <w:sz w:val="24"/>
                <w:szCs w:val="24"/>
              </w:rPr>
              <w:t>-</w:t>
            </w:r>
            <w:r w:rsidRPr="00BC77DA">
              <w:rPr>
                <w:rFonts w:ascii="Times New Roman" w:hAnsi="Times New Roman"/>
                <w:sz w:val="18"/>
                <w:szCs w:val="18"/>
              </w:rPr>
              <w:t xml:space="preserve"> </w:t>
            </w:r>
            <w:r w:rsidRPr="00BC77DA">
              <w:rPr>
                <w:rFonts w:ascii="Times New Roman" w:hAnsi="Times New Roman"/>
                <w:sz w:val="24"/>
                <w:szCs w:val="24"/>
              </w:rPr>
              <w:t>находить и использовать необходимую экономич</w:t>
            </w:r>
            <w:r w:rsidRPr="00BC77DA">
              <w:rPr>
                <w:rFonts w:ascii="Times New Roman" w:hAnsi="Times New Roman"/>
                <w:sz w:val="24"/>
                <w:szCs w:val="24"/>
              </w:rPr>
              <w:t>е</w:t>
            </w:r>
            <w:r w:rsidRPr="00BC77DA">
              <w:rPr>
                <w:rFonts w:ascii="Times New Roman" w:hAnsi="Times New Roman"/>
                <w:sz w:val="24"/>
                <w:szCs w:val="24"/>
              </w:rPr>
              <w:t>скую информацию;</w:t>
            </w:r>
          </w:p>
          <w:p w14:paraId="5930787B" w14:textId="77777777" w:rsidR="00082DA2" w:rsidRPr="00BC77DA" w:rsidRDefault="00082DA2" w:rsidP="00261EA8">
            <w:pPr>
              <w:widowControl w:val="0"/>
              <w:tabs>
                <w:tab w:val="left" w:pos="-116"/>
              </w:tabs>
              <w:rPr>
                <w:rFonts w:ascii="Times New Roman" w:hAnsi="Times New Roman"/>
                <w:sz w:val="24"/>
                <w:szCs w:val="24"/>
              </w:rPr>
            </w:pPr>
            <w:r w:rsidRPr="00BC77DA">
              <w:rPr>
                <w:rFonts w:ascii="Times New Roman" w:hAnsi="Times New Roman"/>
                <w:sz w:val="24"/>
                <w:szCs w:val="24"/>
              </w:rPr>
              <w:t>-</w:t>
            </w:r>
            <w:r w:rsidRPr="00BC77DA">
              <w:rPr>
                <w:rFonts w:ascii="Times New Roman" w:hAnsi="Times New Roman"/>
                <w:sz w:val="18"/>
                <w:szCs w:val="18"/>
              </w:rPr>
              <w:t xml:space="preserve"> </w:t>
            </w:r>
            <w:r w:rsidRPr="00BC77DA">
              <w:rPr>
                <w:rFonts w:ascii="Times New Roman" w:hAnsi="Times New Roman"/>
                <w:sz w:val="24"/>
                <w:szCs w:val="24"/>
              </w:rPr>
              <w:t>определять состав матер</w:t>
            </w:r>
            <w:r w:rsidRPr="00BC77DA">
              <w:rPr>
                <w:rFonts w:ascii="Times New Roman" w:hAnsi="Times New Roman"/>
                <w:sz w:val="24"/>
                <w:szCs w:val="24"/>
              </w:rPr>
              <w:t>и</w:t>
            </w:r>
            <w:r w:rsidRPr="00BC77DA">
              <w:rPr>
                <w:rFonts w:ascii="Times New Roman" w:hAnsi="Times New Roman"/>
                <w:sz w:val="24"/>
                <w:szCs w:val="24"/>
              </w:rPr>
              <w:t>альных, трудовых и фина</w:t>
            </w:r>
            <w:r w:rsidRPr="00BC77DA">
              <w:rPr>
                <w:rFonts w:ascii="Times New Roman" w:hAnsi="Times New Roman"/>
                <w:sz w:val="24"/>
                <w:szCs w:val="24"/>
              </w:rPr>
              <w:t>н</w:t>
            </w:r>
            <w:r w:rsidRPr="00BC77DA">
              <w:rPr>
                <w:rFonts w:ascii="Times New Roman" w:hAnsi="Times New Roman"/>
                <w:sz w:val="24"/>
                <w:szCs w:val="24"/>
              </w:rPr>
              <w:t>совых ресурсов организации;</w:t>
            </w:r>
          </w:p>
          <w:p w14:paraId="338AEEAF" w14:textId="77777777" w:rsidR="00082DA2" w:rsidRPr="00BC77DA" w:rsidRDefault="00082DA2" w:rsidP="00261EA8">
            <w:pPr>
              <w:widowControl w:val="0"/>
              <w:tabs>
                <w:tab w:val="left" w:pos="-121"/>
              </w:tabs>
              <w:rPr>
                <w:rFonts w:ascii="Times New Roman" w:hAnsi="Times New Roman"/>
                <w:sz w:val="24"/>
                <w:szCs w:val="24"/>
              </w:rPr>
            </w:pPr>
            <w:r w:rsidRPr="00BC77DA">
              <w:rPr>
                <w:rFonts w:ascii="Times New Roman" w:hAnsi="Times New Roman"/>
                <w:sz w:val="24"/>
                <w:szCs w:val="24"/>
              </w:rPr>
              <w:t xml:space="preserve"> -</w:t>
            </w:r>
            <w:r w:rsidRPr="00BC77DA">
              <w:rPr>
                <w:rFonts w:ascii="Times New Roman" w:hAnsi="Times New Roman"/>
                <w:sz w:val="18"/>
                <w:szCs w:val="18"/>
              </w:rPr>
              <w:t xml:space="preserve"> </w:t>
            </w:r>
            <w:r w:rsidRPr="00BC77DA">
              <w:rPr>
                <w:rFonts w:ascii="Times New Roman" w:hAnsi="Times New Roman"/>
                <w:sz w:val="24"/>
                <w:szCs w:val="24"/>
              </w:rPr>
              <w:t>заполнять первичные д</w:t>
            </w:r>
            <w:r w:rsidRPr="00BC77DA">
              <w:rPr>
                <w:rFonts w:ascii="Times New Roman" w:hAnsi="Times New Roman"/>
                <w:sz w:val="24"/>
                <w:szCs w:val="24"/>
              </w:rPr>
              <w:t>о</w:t>
            </w:r>
            <w:r w:rsidRPr="00BC77DA">
              <w:rPr>
                <w:rFonts w:ascii="Times New Roman" w:hAnsi="Times New Roman"/>
                <w:sz w:val="24"/>
                <w:szCs w:val="24"/>
              </w:rPr>
              <w:t>кументы по экономической деятельности организации;</w:t>
            </w:r>
          </w:p>
          <w:p w14:paraId="73F38DE8" w14:textId="77777777" w:rsidR="00082DA2" w:rsidRPr="00BC77DA" w:rsidRDefault="00082DA2" w:rsidP="00261EA8">
            <w:pPr>
              <w:widowControl w:val="0"/>
              <w:tabs>
                <w:tab w:val="left" w:pos="-121"/>
              </w:tabs>
              <w:rPr>
                <w:rFonts w:ascii="Times New Roman" w:hAnsi="Times New Roman"/>
                <w:sz w:val="24"/>
                <w:szCs w:val="24"/>
              </w:rPr>
            </w:pPr>
            <w:r w:rsidRPr="00BC77DA">
              <w:rPr>
                <w:rFonts w:ascii="Times New Roman" w:hAnsi="Times New Roman"/>
                <w:sz w:val="24"/>
                <w:szCs w:val="24"/>
              </w:rPr>
              <w:t>- рассчитывать по принятой методике основные технико-экономические показатели деятельности организации.</w:t>
            </w:r>
          </w:p>
          <w:p w14:paraId="6197F16B" w14:textId="77777777" w:rsidR="00082DA2" w:rsidRPr="00BC77DA" w:rsidRDefault="00082DA2" w:rsidP="00261EA8">
            <w:pPr>
              <w:rPr>
                <w:rFonts w:ascii="Times New Roman" w:hAnsi="Times New Roman"/>
                <w:sz w:val="24"/>
                <w:szCs w:val="24"/>
              </w:rPr>
            </w:pPr>
            <w:r w:rsidRPr="00BC77DA">
              <w:rPr>
                <w:rFonts w:ascii="Times New Roman" w:hAnsi="Times New Roman"/>
                <w:sz w:val="24"/>
                <w:szCs w:val="24"/>
              </w:rPr>
              <w:t>Знания:</w:t>
            </w:r>
          </w:p>
          <w:p w14:paraId="1D1584B1" w14:textId="77777777" w:rsidR="00082DA2" w:rsidRPr="00BC77DA" w:rsidRDefault="00082DA2" w:rsidP="00261EA8">
            <w:pPr>
              <w:rPr>
                <w:rFonts w:ascii="Times New Roman" w:hAnsi="Times New Roman"/>
                <w:sz w:val="24"/>
                <w:szCs w:val="24"/>
              </w:rPr>
            </w:pPr>
            <w:r w:rsidRPr="00BC77DA">
              <w:rPr>
                <w:rFonts w:ascii="Times New Roman" w:hAnsi="Times New Roman"/>
                <w:sz w:val="24"/>
                <w:szCs w:val="24"/>
              </w:rPr>
              <w:t xml:space="preserve">- сущность организации как основного звена экономики </w:t>
            </w:r>
            <w:r w:rsidRPr="00BC77DA">
              <w:rPr>
                <w:rFonts w:ascii="Times New Roman" w:hAnsi="Times New Roman"/>
                <w:sz w:val="24"/>
                <w:szCs w:val="24"/>
              </w:rPr>
              <w:lastRenderedPageBreak/>
              <w:t>отраслей;</w:t>
            </w:r>
          </w:p>
          <w:p w14:paraId="5D904694" w14:textId="77777777" w:rsidR="00082DA2" w:rsidRPr="00BC77DA" w:rsidRDefault="00082DA2" w:rsidP="00261EA8">
            <w:pPr>
              <w:rPr>
                <w:rFonts w:ascii="Times New Roman" w:hAnsi="Times New Roman"/>
                <w:sz w:val="24"/>
                <w:szCs w:val="24"/>
              </w:rPr>
            </w:pPr>
            <w:r w:rsidRPr="00BC77DA">
              <w:rPr>
                <w:rFonts w:ascii="Times New Roman" w:hAnsi="Times New Roman"/>
                <w:sz w:val="24"/>
                <w:szCs w:val="24"/>
              </w:rPr>
              <w:t>- основные принципы п</w:t>
            </w:r>
            <w:r w:rsidRPr="00BC77DA">
              <w:rPr>
                <w:rFonts w:ascii="Times New Roman" w:hAnsi="Times New Roman"/>
                <w:sz w:val="24"/>
                <w:szCs w:val="24"/>
              </w:rPr>
              <w:t>о</w:t>
            </w:r>
            <w:r w:rsidRPr="00BC77DA">
              <w:rPr>
                <w:rFonts w:ascii="Times New Roman" w:hAnsi="Times New Roman"/>
                <w:sz w:val="24"/>
                <w:szCs w:val="24"/>
              </w:rPr>
              <w:t>строения</w:t>
            </w:r>
          </w:p>
          <w:p w14:paraId="02F07229" w14:textId="77777777" w:rsidR="00082DA2" w:rsidRPr="00BC77DA" w:rsidRDefault="00082DA2" w:rsidP="00261EA8">
            <w:pPr>
              <w:rPr>
                <w:rFonts w:ascii="Times New Roman" w:hAnsi="Times New Roman"/>
                <w:sz w:val="24"/>
                <w:szCs w:val="24"/>
              </w:rPr>
            </w:pPr>
            <w:r>
              <w:rPr>
                <w:rFonts w:ascii="Times New Roman" w:hAnsi="Times New Roman"/>
                <w:sz w:val="24"/>
                <w:szCs w:val="24"/>
              </w:rPr>
              <w:t>э</w:t>
            </w:r>
            <w:r w:rsidRPr="00BC77DA">
              <w:rPr>
                <w:rFonts w:ascii="Times New Roman" w:hAnsi="Times New Roman"/>
                <w:sz w:val="24"/>
                <w:szCs w:val="24"/>
              </w:rPr>
              <w:t>кономической</w:t>
            </w:r>
            <w:r>
              <w:rPr>
                <w:rFonts w:ascii="Times New Roman" w:hAnsi="Times New Roman"/>
                <w:sz w:val="24"/>
                <w:szCs w:val="24"/>
              </w:rPr>
              <w:t xml:space="preserve"> </w:t>
            </w:r>
            <w:r w:rsidRPr="00BC77DA">
              <w:rPr>
                <w:rFonts w:ascii="Times New Roman" w:hAnsi="Times New Roman"/>
                <w:sz w:val="24"/>
                <w:szCs w:val="24"/>
              </w:rPr>
              <w:t>системы</w:t>
            </w:r>
          </w:p>
          <w:p w14:paraId="5D5852EE" w14:textId="77777777" w:rsidR="00082DA2" w:rsidRPr="00BC77DA" w:rsidRDefault="00082DA2" w:rsidP="00261EA8">
            <w:pPr>
              <w:rPr>
                <w:rFonts w:ascii="Times New Roman" w:hAnsi="Times New Roman"/>
                <w:sz w:val="24"/>
                <w:szCs w:val="24"/>
              </w:rPr>
            </w:pPr>
            <w:r w:rsidRPr="00BC77DA">
              <w:rPr>
                <w:rFonts w:ascii="Times New Roman" w:hAnsi="Times New Roman"/>
                <w:sz w:val="24"/>
                <w:szCs w:val="24"/>
              </w:rPr>
              <w:t>организации;</w:t>
            </w:r>
          </w:p>
          <w:p w14:paraId="20724B9B" w14:textId="77777777" w:rsidR="00082DA2" w:rsidRPr="00BC77DA" w:rsidRDefault="00082DA2" w:rsidP="00261EA8">
            <w:pPr>
              <w:rPr>
                <w:rFonts w:ascii="Times New Roman" w:hAnsi="Times New Roman"/>
                <w:sz w:val="24"/>
                <w:szCs w:val="24"/>
              </w:rPr>
            </w:pPr>
            <w:r w:rsidRPr="00BC77DA">
              <w:rPr>
                <w:rFonts w:ascii="Times New Roman" w:hAnsi="Times New Roman"/>
                <w:sz w:val="24"/>
                <w:szCs w:val="24"/>
              </w:rPr>
              <w:t>- принципы и методы упра</w:t>
            </w:r>
            <w:r w:rsidRPr="00BC77DA">
              <w:rPr>
                <w:rFonts w:ascii="Times New Roman" w:hAnsi="Times New Roman"/>
                <w:sz w:val="24"/>
                <w:szCs w:val="24"/>
              </w:rPr>
              <w:t>в</w:t>
            </w:r>
            <w:r w:rsidRPr="00BC77DA">
              <w:rPr>
                <w:rFonts w:ascii="Times New Roman" w:hAnsi="Times New Roman"/>
                <w:sz w:val="24"/>
                <w:szCs w:val="24"/>
              </w:rPr>
              <w:t>ления основными и оборо</w:t>
            </w:r>
            <w:r w:rsidRPr="00BC77DA">
              <w:rPr>
                <w:rFonts w:ascii="Times New Roman" w:hAnsi="Times New Roman"/>
                <w:sz w:val="24"/>
                <w:szCs w:val="24"/>
              </w:rPr>
              <w:t>т</w:t>
            </w:r>
            <w:r w:rsidRPr="00BC77DA">
              <w:rPr>
                <w:rFonts w:ascii="Times New Roman" w:hAnsi="Times New Roman"/>
                <w:sz w:val="24"/>
                <w:szCs w:val="24"/>
              </w:rPr>
              <w:t>ными средствами;</w:t>
            </w:r>
          </w:p>
          <w:p w14:paraId="5BCB4D4D" w14:textId="77777777" w:rsidR="00082DA2" w:rsidRPr="00BC77DA" w:rsidRDefault="00082DA2" w:rsidP="00261EA8">
            <w:pPr>
              <w:rPr>
                <w:rFonts w:ascii="Times New Roman" w:hAnsi="Times New Roman"/>
                <w:sz w:val="24"/>
                <w:szCs w:val="24"/>
              </w:rPr>
            </w:pPr>
            <w:r w:rsidRPr="00BC77DA">
              <w:rPr>
                <w:rFonts w:ascii="Times New Roman" w:hAnsi="Times New Roman"/>
                <w:sz w:val="24"/>
                <w:szCs w:val="24"/>
              </w:rPr>
              <w:t>- методы оценки эффекти</w:t>
            </w:r>
            <w:r w:rsidRPr="00BC77DA">
              <w:rPr>
                <w:rFonts w:ascii="Times New Roman" w:hAnsi="Times New Roman"/>
                <w:sz w:val="24"/>
                <w:szCs w:val="24"/>
              </w:rPr>
              <w:t>в</w:t>
            </w:r>
            <w:r w:rsidRPr="00BC77DA">
              <w:rPr>
                <w:rFonts w:ascii="Times New Roman" w:hAnsi="Times New Roman"/>
                <w:sz w:val="24"/>
                <w:szCs w:val="24"/>
              </w:rPr>
              <w:t>ности их использования;</w:t>
            </w:r>
          </w:p>
          <w:p w14:paraId="21617491" w14:textId="77777777" w:rsidR="00082DA2" w:rsidRPr="00BC77DA" w:rsidRDefault="00082DA2" w:rsidP="00261EA8">
            <w:pPr>
              <w:rPr>
                <w:rFonts w:ascii="Times New Roman" w:hAnsi="Times New Roman"/>
                <w:sz w:val="24"/>
                <w:szCs w:val="24"/>
              </w:rPr>
            </w:pPr>
            <w:r w:rsidRPr="00BC77DA">
              <w:rPr>
                <w:rFonts w:ascii="Times New Roman" w:hAnsi="Times New Roman"/>
                <w:sz w:val="24"/>
                <w:szCs w:val="24"/>
              </w:rPr>
              <w:t>- организацию произво</w:t>
            </w:r>
            <w:r w:rsidRPr="00BC77DA">
              <w:rPr>
                <w:rFonts w:ascii="Times New Roman" w:hAnsi="Times New Roman"/>
                <w:sz w:val="24"/>
                <w:szCs w:val="24"/>
              </w:rPr>
              <w:t>д</w:t>
            </w:r>
            <w:r w:rsidRPr="00BC77DA">
              <w:rPr>
                <w:rFonts w:ascii="Times New Roman" w:hAnsi="Times New Roman"/>
                <w:sz w:val="24"/>
                <w:szCs w:val="24"/>
              </w:rPr>
              <w:t>ственного и технологическ</w:t>
            </w:r>
            <w:r w:rsidRPr="00BC77DA">
              <w:rPr>
                <w:rFonts w:ascii="Times New Roman" w:hAnsi="Times New Roman"/>
                <w:sz w:val="24"/>
                <w:szCs w:val="24"/>
              </w:rPr>
              <w:t>о</w:t>
            </w:r>
            <w:r w:rsidRPr="00BC77DA">
              <w:rPr>
                <w:rFonts w:ascii="Times New Roman" w:hAnsi="Times New Roman"/>
                <w:sz w:val="24"/>
                <w:szCs w:val="24"/>
              </w:rPr>
              <w:t>го процессов;</w:t>
            </w:r>
          </w:p>
          <w:p w14:paraId="32C1A03D" w14:textId="77777777" w:rsidR="00082DA2" w:rsidRPr="00BC77DA" w:rsidRDefault="00082DA2" w:rsidP="00261EA8">
            <w:pPr>
              <w:rPr>
                <w:rFonts w:ascii="Times New Roman" w:hAnsi="Times New Roman"/>
                <w:sz w:val="24"/>
                <w:szCs w:val="24"/>
              </w:rPr>
            </w:pPr>
            <w:r w:rsidRPr="00BC77DA">
              <w:rPr>
                <w:rFonts w:ascii="Times New Roman" w:hAnsi="Times New Roman"/>
                <w:sz w:val="24"/>
                <w:szCs w:val="24"/>
              </w:rPr>
              <w:t>- состав материальных, тр</w:t>
            </w:r>
            <w:r w:rsidRPr="00BC77DA">
              <w:rPr>
                <w:rFonts w:ascii="Times New Roman" w:hAnsi="Times New Roman"/>
                <w:sz w:val="24"/>
                <w:szCs w:val="24"/>
              </w:rPr>
              <w:t>у</w:t>
            </w:r>
            <w:r w:rsidRPr="00BC77DA">
              <w:rPr>
                <w:rFonts w:ascii="Times New Roman" w:hAnsi="Times New Roman"/>
                <w:sz w:val="24"/>
                <w:szCs w:val="24"/>
              </w:rPr>
              <w:t>довых и финансовых ресу</w:t>
            </w:r>
            <w:r w:rsidRPr="00BC77DA">
              <w:rPr>
                <w:rFonts w:ascii="Times New Roman" w:hAnsi="Times New Roman"/>
                <w:sz w:val="24"/>
                <w:szCs w:val="24"/>
              </w:rPr>
              <w:t>р</w:t>
            </w:r>
            <w:r w:rsidRPr="00BC77DA">
              <w:rPr>
                <w:rFonts w:ascii="Times New Roman" w:hAnsi="Times New Roman"/>
                <w:sz w:val="24"/>
                <w:szCs w:val="24"/>
              </w:rPr>
              <w:t>сов организации, показатели их эффективного использ</w:t>
            </w:r>
            <w:r w:rsidRPr="00BC77DA">
              <w:rPr>
                <w:rFonts w:ascii="Times New Roman" w:hAnsi="Times New Roman"/>
                <w:sz w:val="24"/>
                <w:szCs w:val="24"/>
              </w:rPr>
              <w:t>о</w:t>
            </w:r>
            <w:r w:rsidRPr="00BC77DA">
              <w:rPr>
                <w:rFonts w:ascii="Times New Roman" w:hAnsi="Times New Roman"/>
                <w:sz w:val="24"/>
                <w:szCs w:val="24"/>
              </w:rPr>
              <w:t>вания;</w:t>
            </w:r>
          </w:p>
          <w:p w14:paraId="492D1B87" w14:textId="77777777" w:rsidR="00082DA2" w:rsidRPr="00BC77DA" w:rsidRDefault="00082DA2" w:rsidP="00261EA8">
            <w:pPr>
              <w:rPr>
                <w:rFonts w:ascii="Times New Roman" w:hAnsi="Times New Roman"/>
                <w:sz w:val="24"/>
                <w:szCs w:val="24"/>
              </w:rPr>
            </w:pPr>
            <w:r w:rsidRPr="00BC77DA">
              <w:rPr>
                <w:rFonts w:ascii="Times New Roman" w:hAnsi="Times New Roman"/>
                <w:sz w:val="24"/>
                <w:szCs w:val="24"/>
              </w:rPr>
              <w:t>- способы экономии ресу</w:t>
            </w:r>
            <w:r w:rsidRPr="00BC77DA">
              <w:rPr>
                <w:rFonts w:ascii="Times New Roman" w:hAnsi="Times New Roman"/>
                <w:sz w:val="24"/>
                <w:szCs w:val="24"/>
              </w:rPr>
              <w:t>р</w:t>
            </w:r>
            <w:r w:rsidRPr="00BC77DA">
              <w:rPr>
                <w:rFonts w:ascii="Times New Roman" w:hAnsi="Times New Roman"/>
                <w:sz w:val="24"/>
                <w:szCs w:val="24"/>
              </w:rPr>
              <w:t>сов, в том числе основные энергосберегающие технол</w:t>
            </w:r>
            <w:r w:rsidRPr="00BC77DA">
              <w:rPr>
                <w:rFonts w:ascii="Times New Roman" w:hAnsi="Times New Roman"/>
                <w:sz w:val="24"/>
                <w:szCs w:val="24"/>
              </w:rPr>
              <w:t>о</w:t>
            </w:r>
            <w:r w:rsidRPr="00BC77DA">
              <w:rPr>
                <w:rFonts w:ascii="Times New Roman" w:hAnsi="Times New Roman"/>
                <w:sz w:val="24"/>
                <w:szCs w:val="24"/>
              </w:rPr>
              <w:t>гии;</w:t>
            </w:r>
          </w:p>
          <w:p w14:paraId="6285DBF0" w14:textId="77777777" w:rsidR="00082DA2" w:rsidRPr="00BC77DA" w:rsidRDefault="00082DA2" w:rsidP="00261EA8">
            <w:pPr>
              <w:rPr>
                <w:rFonts w:ascii="Times New Roman" w:hAnsi="Times New Roman"/>
                <w:sz w:val="24"/>
                <w:szCs w:val="24"/>
              </w:rPr>
            </w:pPr>
            <w:r w:rsidRPr="00BC77DA">
              <w:rPr>
                <w:rFonts w:ascii="Times New Roman" w:hAnsi="Times New Roman"/>
                <w:sz w:val="24"/>
                <w:szCs w:val="24"/>
              </w:rPr>
              <w:t>- механизмы ценообразов</w:t>
            </w:r>
            <w:r w:rsidRPr="00BC77DA">
              <w:rPr>
                <w:rFonts w:ascii="Times New Roman" w:hAnsi="Times New Roman"/>
                <w:sz w:val="24"/>
                <w:szCs w:val="24"/>
              </w:rPr>
              <w:t>а</w:t>
            </w:r>
            <w:r w:rsidRPr="00BC77DA">
              <w:rPr>
                <w:rFonts w:ascii="Times New Roman" w:hAnsi="Times New Roman"/>
                <w:sz w:val="24"/>
                <w:szCs w:val="24"/>
              </w:rPr>
              <w:t>ния;</w:t>
            </w:r>
          </w:p>
          <w:p w14:paraId="4453747B" w14:textId="77777777" w:rsidR="00082DA2" w:rsidRPr="00BC77DA" w:rsidRDefault="00082DA2" w:rsidP="00261EA8">
            <w:pPr>
              <w:rPr>
                <w:rFonts w:ascii="Times New Roman" w:hAnsi="Times New Roman"/>
                <w:sz w:val="24"/>
                <w:szCs w:val="24"/>
              </w:rPr>
            </w:pPr>
            <w:r w:rsidRPr="00BC77DA">
              <w:rPr>
                <w:rFonts w:ascii="Times New Roman" w:hAnsi="Times New Roman"/>
                <w:sz w:val="24"/>
                <w:szCs w:val="24"/>
              </w:rPr>
              <w:t>- формы оплаты труда;</w:t>
            </w:r>
          </w:p>
          <w:p w14:paraId="50A87AE8" w14:textId="77777777" w:rsidR="00082DA2" w:rsidRPr="00BC77DA" w:rsidRDefault="00082DA2" w:rsidP="00261EA8">
            <w:pPr>
              <w:rPr>
                <w:rFonts w:ascii="Times New Roman" w:hAnsi="Times New Roman"/>
                <w:sz w:val="24"/>
                <w:szCs w:val="24"/>
              </w:rPr>
            </w:pPr>
            <w:r w:rsidRPr="00BC77DA">
              <w:rPr>
                <w:rFonts w:ascii="Times New Roman" w:hAnsi="Times New Roman"/>
                <w:sz w:val="24"/>
                <w:szCs w:val="24"/>
              </w:rPr>
              <w:t xml:space="preserve">- основные технико-экономические </w:t>
            </w:r>
          </w:p>
          <w:p w14:paraId="6A800985" w14:textId="77777777" w:rsidR="00082DA2" w:rsidRPr="00BC77DA" w:rsidRDefault="00082DA2" w:rsidP="00261EA8">
            <w:pPr>
              <w:rPr>
                <w:rFonts w:ascii="Times New Roman" w:hAnsi="Times New Roman"/>
                <w:sz w:val="24"/>
                <w:szCs w:val="24"/>
              </w:rPr>
            </w:pPr>
            <w:r w:rsidRPr="00BC77DA">
              <w:rPr>
                <w:rFonts w:ascii="Times New Roman" w:hAnsi="Times New Roman"/>
                <w:sz w:val="24"/>
                <w:szCs w:val="24"/>
              </w:rPr>
              <w:t>показатели</w:t>
            </w:r>
            <w:r w:rsidRPr="00BC77DA">
              <w:rPr>
                <w:rFonts w:ascii="Times New Roman" w:hAnsi="Times New Roman"/>
                <w:sz w:val="24"/>
                <w:szCs w:val="24"/>
              </w:rPr>
              <w:tab/>
              <w:t>деятельности</w:t>
            </w:r>
          </w:p>
          <w:p w14:paraId="4CFA1B17" w14:textId="77777777" w:rsidR="00082DA2" w:rsidRPr="00BC77DA" w:rsidRDefault="00082DA2" w:rsidP="00261EA8">
            <w:pPr>
              <w:rPr>
                <w:rFonts w:ascii="Times New Roman" w:hAnsi="Times New Roman"/>
                <w:sz w:val="24"/>
                <w:szCs w:val="24"/>
              </w:rPr>
            </w:pPr>
            <w:r w:rsidRPr="00BC77DA">
              <w:rPr>
                <w:rFonts w:ascii="Times New Roman" w:hAnsi="Times New Roman"/>
                <w:sz w:val="24"/>
                <w:szCs w:val="24"/>
              </w:rPr>
              <w:t>организации и методику их расчета.</w:t>
            </w:r>
          </w:p>
        </w:tc>
        <w:tc>
          <w:tcPr>
            <w:tcW w:w="3426" w:type="dxa"/>
            <w:tcBorders>
              <w:top w:val="single" w:sz="4" w:space="0" w:color="auto"/>
              <w:left w:val="single" w:sz="4" w:space="0" w:color="auto"/>
              <w:bottom w:val="single" w:sz="4" w:space="0" w:color="auto"/>
              <w:right w:val="nil"/>
            </w:tcBorders>
            <w:shd w:val="clear" w:color="auto" w:fill="FFFFFF"/>
          </w:tcPr>
          <w:p w14:paraId="31EE3126" w14:textId="77777777" w:rsidR="00082DA2" w:rsidRPr="00BC77DA" w:rsidRDefault="00082DA2" w:rsidP="00261EA8">
            <w:pPr>
              <w:rPr>
                <w:rFonts w:ascii="Times New Roman" w:hAnsi="Times New Roman"/>
                <w:sz w:val="24"/>
                <w:szCs w:val="24"/>
              </w:rPr>
            </w:pPr>
            <w:r w:rsidRPr="00BC77DA">
              <w:rPr>
                <w:rFonts w:ascii="Times New Roman" w:hAnsi="Times New Roman"/>
                <w:sz w:val="24"/>
                <w:szCs w:val="24"/>
              </w:rPr>
              <w:lastRenderedPageBreak/>
              <w:t>оценка «отлично» выставл</w:t>
            </w:r>
            <w:r w:rsidRPr="00BC77DA">
              <w:rPr>
                <w:rFonts w:ascii="Times New Roman" w:hAnsi="Times New Roman"/>
                <w:sz w:val="24"/>
                <w:szCs w:val="24"/>
              </w:rPr>
              <w:t>я</w:t>
            </w:r>
            <w:r w:rsidRPr="00BC77DA">
              <w:rPr>
                <w:rFonts w:ascii="Times New Roman" w:hAnsi="Times New Roman"/>
                <w:sz w:val="24"/>
                <w:szCs w:val="24"/>
              </w:rPr>
              <w:t>ется обучающемуся, если он глубоко и прочно усвоил пр</w:t>
            </w:r>
            <w:r w:rsidRPr="00BC77DA">
              <w:rPr>
                <w:rFonts w:ascii="Times New Roman" w:hAnsi="Times New Roman"/>
                <w:sz w:val="24"/>
                <w:szCs w:val="24"/>
              </w:rPr>
              <w:t>о</w:t>
            </w:r>
            <w:r w:rsidRPr="00BC77DA">
              <w:rPr>
                <w:rFonts w:ascii="Times New Roman" w:hAnsi="Times New Roman"/>
                <w:sz w:val="24"/>
                <w:szCs w:val="24"/>
              </w:rPr>
              <w:t>граммный материал курса, исчерпывающе, последов</w:t>
            </w:r>
            <w:r w:rsidRPr="00BC77DA">
              <w:rPr>
                <w:rFonts w:ascii="Times New Roman" w:hAnsi="Times New Roman"/>
                <w:sz w:val="24"/>
                <w:szCs w:val="24"/>
              </w:rPr>
              <w:t>а</w:t>
            </w:r>
            <w:r w:rsidRPr="00BC77DA">
              <w:rPr>
                <w:rFonts w:ascii="Times New Roman" w:hAnsi="Times New Roman"/>
                <w:sz w:val="24"/>
                <w:szCs w:val="24"/>
              </w:rPr>
              <w:t>тельно, четко и логически стройно его излагает, умеет тесно увязывать теорию с практикой, свободно справл</w:t>
            </w:r>
            <w:r w:rsidRPr="00BC77DA">
              <w:rPr>
                <w:rFonts w:ascii="Times New Roman" w:hAnsi="Times New Roman"/>
                <w:sz w:val="24"/>
                <w:szCs w:val="24"/>
              </w:rPr>
              <w:t>я</w:t>
            </w:r>
            <w:r w:rsidRPr="00BC77DA">
              <w:rPr>
                <w:rFonts w:ascii="Times New Roman" w:hAnsi="Times New Roman"/>
                <w:sz w:val="24"/>
                <w:szCs w:val="24"/>
              </w:rPr>
              <w:t>ется с задачами и вопросами, не затрудняется с ответами при видоизменении заданий, правильно обосновывает принятые решения, владеет разносторонними навыками и приемами выполнения пра</w:t>
            </w:r>
            <w:r w:rsidRPr="00BC77DA">
              <w:rPr>
                <w:rFonts w:ascii="Times New Roman" w:hAnsi="Times New Roman"/>
                <w:sz w:val="24"/>
                <w:szCs w:val="24"/>
              </w:rPr>
              <w:t>к</w:t>
            </w:r>
            <w:r w:rsidRPr="00BC77DA">
              <w:rPr>
                <w:rFonts w:ascii="Times New Roman" w:hAnsi="Times New Roman"/>
                <w:sz w:val="24"/>
                <w:szCs w:val="24"/>
              </w:rPr>
              <w:t>тических задач;</w:t>
            </w:r>
          </w:p>
          <w:p w14:paraId="19E058F2" w14:textId="77777777" w:rsidR="00082DA2" w:rsidRPr="00BC77DA" w:rsidRDefault="00082DA2" w:rsidP="00261EA8">
            <w:pPr>
              <w:rPr>
                <w:rFonts w:ascii="Times New Roman" w:hAnsi="Times New Roman"/>
                <w:sz w:val="24"/>
                <w:szCs w:val="24"/>
              </w:rPr>
            </w:pPr>
            <w:r w:rsidRPr="00BC77DA">
              <w:rPr>
                <w:rFonts w:ascii="Times New Roman" w:hAnsi="Times New Roman"/>
                <w:sz w:val="24"/>
                <w:szCs w:val="24"/>
              </w:rPr>
              <w:t>оценка</w:t>
            </w:r>
            <w:r w:rsidRPr="00BC77DA">
              <w:rPr>
                <w:rFonts w:ascii="Times New Roman" w:hAnsi="Times New Roman"/>
                <w:sz w:val="24"/>
                <w:szCs w:val="24"/>
              </w:rPr>
              <w:tab/>
              <w:t>«хорошо»</w:t>
            </w:r>
          </w:p>
          <w:p w14:paraId="4EC10318" w14:textId="77777777" w:rsidR="00082DA2" w:rsidRPr="00BC77DA" w:rsidRDefault="00082DA2" w:rsidP="00261EA8">
            <w:pPr>
              <w:rPr>
                <w:rFonts w:ascii="Times New Roman" w:hAnsi="Times New Roman"/>
                <w:sz w:val="24"/>
                <w:szCs w:val="24"/>
              </w:rPr>
            </w:pPr>
            <w:r w:rsidRPr="00BC77DA">
              <w:rPr>
                <w:rFonts w:ascii="Times New Roman" w:hAnsi="Times New Roman"/>
                <w:sz w:val="24"/>
                <w:szCs w:val="24"/>
              </w:rPr>
              <w:t>выставляется обучающемуся, если он твердо знает матер</w:t>
            </w:r>
            <w:r w:rsidRPr="00BC77DA">
              <w:rPr>
                <w:rFonts w:ascii="Times New Roman" w:hAnsi="Times New Roman"/>
                <w:sz w:val="24"/>
                <w:szCs w:val="24"/>
              </w:rPr>
              <w:t>и</w:t>
            </w:r>
            <w:r w:rsidRPr="00BC77DA">
              <w:rPr>
                <w:rFonts w:ascii="Times New Roman" w:hAnsi="Times New Roman"/>
                <w:sz w:val="24"/>
                <w:szCs w:val="24"/>
              </w:rPr>
              <w:lastRenderedPageBreak/>
              <w:t>ал курса, грамотно и, по с</w:t>
            </w:r>
            <w:r w:rsidRPr="00BC77DA">
              <w:rPr>
                <w:rFonts w:ascii="Times New Roman" w:hAnsi="Times New Roman"/>
                <w:sz w:val="24"/>
                <w:szCs w:val="24"/>
              </w:rPr>
              <w:t>у</w:t>
            </w:r>
            <w:r w:rsidRPr="00BC77DA">
              <w:rPr>
                <w:rFonts w:ascii="Times New Roman" w:hAnsi="Times New Roman"/>
                <w:sz w:val="24"/>
                <w:szCs w:val="24"/>
              </w:rPr>
              <w:t>ществу, излагает его, не д</w:t>
            </w:r>
            <w:r w:rsidRPr="00BC77DA">
              <w:rPr>
                <w:rFonts w:ascii="Times New Roman" w:hAnsi="Times New Roman"/>
                <w:sz w:val="24"/>
                <w:szCs w:val="24"/>
              </w:rPr>
              <w:t>о</w:t>
            </w:r>
            <w:r w:rsidRPr="00BC77DA">
              <w:rPr>
                <w:rFonts w:ascii="Times New Roman" w:hAnsi="Times New Roman"/>
                <w:sz w:val="24"/>
                <w:szCs w:val="24"/>
              </w:rPr>
              <w:t>пуская существенных нето</w:t>
            </w:r>
            <w:r w:rsidRPr="00BC77DA">
              <w:rPr>
                <w:rFonts w:ascii="Times New Roman" w:hAnsi="Times New Roman"/>
                <w:sz w:val="24"/>
                <w:szCs w:val="24"/>
              </w:rPr>
              <w:t>ч</w:t>
            </w:r>
            <w:r w:rsidRPr="00BC77DA">
              <w:rPr>
                <w:rFonts w:ascii="Times New Roman" w:hAnsi="Times New Roman"/>
                <w:sz w:val="24"/>
                <w:szCs w:val="24"/>
              </w:rPr>
              <w:t>ностей в ответе на вопрос,</w:t>
            </w:r>
            <w:r w:rsidRPr="00BC77DA">
              <w:rPr>
                <w:rFonts w:ascii="Times New Roman" w:hAnsi="Times New Roman"/>
                <w:sz w:val="24"/>
                <w:szCs w:val="24"/>
              </w:rPr>
              <w:tab/>
              <w:t>правильно</w:t>
            </w:r>
          </w:p>
          <w:p w14:paraId="5DA09EFC" w14:textId="77777777" w:rsidR="00082DA2" w:rsidRPr="00BC77DA" w:rsidRDefault="00082DA2" w:rsidP="00261EA8">
            <w:pPr>
              <w:rPr>
                <w:rFonts w:ascii="Times New Roman" w:hAnsi="Times New Roman"/>
                <w:sz w:val="24"/>
                <w:szCs w:val="24"/>
              </w:rPr>
            </w:pPr>
            <w:r w:rsidRPr="00BC77DA">
              <w:rPr>
                <w:rFonts w:ascii="Times New Roman" w:hAnsi="Times New Roman"/>
                <w:sz w:val="24"/>
                <w:szCs w:val="24"/>
              </w:rPr>
              <w:t>применяет теоретические п</w:t>
            </w:r>
            <w:r w:rsidRPr="00BC77DA">
              <w:rPr>
                <w:rFonts w:ascii="Times New Roman" w:hAnsi="Times New Roman"/>
                <w:sz w:val="24"/>
                <w:szCs w:val="24"/>
              </w:rPr>
              <w:t>о</w:t>
            </w:r>
            <w:r w:rsidRPr="00BC77DA">
              <w:rPr>
                <w:rFonts w:ascii="Times New Roman" w:hAnsi="Times New Roman"/>
                <w:sz w:val="24"/>
                <w:szCs w:val="24"/>
              </w:rPr>
              <w:t>ложения при решении пра</w:t>
            </w:r>
            <w:r w:rsidRPr="00BC77DA">
              <w:rPr>
                <w:rFonts w:ascii="Times New Roman" w:hAnsi="Times New Roman"/>
                <w:sz w:val="24"/>
                <w:szCs w:val="24"/>
              </w:rPr>
              <w:t>к</w:t>
            </w:r>
            <w:r w:rsidRPr="00BC77DA">
              <w:rPr>
                <w:rFonts w:ascii="Times New Roman" w:hAnsi="Times New Roman"/>
                <w:sz w:val="24"/>
                <w:szCs w:val="24"/>
              </w:rPr>
              <w:t>тических вопросов и задач,</w:t>
            </w:r>
            <w:r w:rsidRPr="00BC77DA">
              <w:rPr>
                <w:rFonts w:ascii="Times New Roman" w:hAnsi="Times New Roman"/>
                <w:sz w:val="24"/>
                <w:szCs w:val="24"/>
              </w:rPr>
              <w:tab/>
              <w:t>владеет необходимыми навыками и приемами их в</w:t>
            </w:r>
            <w:r w:rsidRPr="00BC77DA">
              <w:rPr>
                <w:rFonts w:ascii="Times New Roman" w:hAnsi="Times New Roman"/>
                <w:sz w:val="24"/>
                <w:szCs w:val="24"/>
              </w:rPr>
              <w:t>ы</w:t>
            </w:r>
            <w:r w:rsidRPr="00BC77DA">
              <w:rPr>
                <w:rFonts w:ascii="Times New Roman" w:hAnsi="Times New Roman"/>
                <w:sz w:val="24"/>
                <w:szCs w:val="24"/>
              </w:rPr>
              <w:t>полнения; оценка «удовл</w:t>
            </w:r>
            <w:r w:rsidRPr="00BC77DA">
              <w:rPr>
                <w:rFonts w:ascii="Times New Roman" w:hAnsi="Times New Roman"/>
                <w:sz w:val="24"/>
                <w:szCs w:val="24"/>
              </w:rPr>
              <w:t>е</w:t>
            </w:r>
            <w:r w:rsidRPr="00BC77DA">
              <w:rPr>
                <w:rFonts w:ascii="Times New Roman" w:hAnsi="Times New Roman"/>
                <w:sz w:val="24"/>
                <w:szCs w:val="24"/>
              </w:rPr>
              <w:t>творительно» выставляется обучающемуся, если он имеет знания только основного м</w:t>
            </w:r>
            <w:r w:rsidRPr="00BC77DA">
              <w:rPr>
                <w:rFonts w:ascii="Times New Roman" w:hAnsi="Times New Roman"/>
                <w:sz w:val="24"/>
                <w:szCs w:val="24"/>
              </w:rPr>
              <w:t>а</w:t>
            </w:r>
            <w:r w:rsidRPr="00BC77DA">
              <w:rPr>
                <w:rFonts w:ascii="Times New Roman" w:hAnsi="Times New Roman"/>
                <w:sz w:val="24"/>
                <w:szCs w:val="24"/>
              </w:rPr>
              <w:t>териала, но не усвоил его д</w:t>
            </w:r>
            <w:r w:rsidRPr="00BC77DA">
              <w:rPr>
                <w:rFonts w:ascii="Times New Roman" w:hAnsi="Times New Roman"/>
                <w:sz w:val="24"/>
                <w:szCs w:val="24"/>
              </w:rPr>
              <w:t>е</w:t>
            </w:r>
            <w:r w:rsidRPr="00BC77DA">
              <w:rPr>
                <w:rFonts w:ascii="Times New Roman" w:hAnsi="Times New Roman"/>
                <w:sz w:val="24"/>
                <w:szCs w:val="24"/>
              </w:rPr>
              <w:t>талей, допускает неточности, недостаточно правильные формулировки, нарушения логической последовательн</w:t>
            </w:r>
            <w:r w:rsidRPr="00BC77DA">
              <w:rPr>
                <w:rFonts w:ascii="Times New Roman" w:hAnsi="Times New Roman"/>
                <w:sz w:val="24"/>
                <w:szCs w:val="24"/>
              </w:rPr>
              <w:t>о</w:t>
            </w:r>
            <w:r w:rsidRPr="00BC77DA">
              <w:rPr>
                <w:rFonts w:ascii="Times New Roman" w:hAnsi="Times New Roman"/>
                <w:sz w:val="24"/>
                <w:szCs w:val="24"/>
              </w:rPr>
              <w:t>сти в изложении программн</w:t>
            </w:r>
            <w:r w:rsidRPr="00BC77DA">
              <w:rPr>
                <w:rFonts w:ascii="Times New Roman" w:hAnsi="Times New Roman"/>
                <w:sz w:val="24"/>
                <w:szCs w:val="24"/>
              </w:rPr>
              <w:t>о</w:t>
            </w:r>
            <w:r w:rsidRPr="00BC77DA">
              <w:rPr>
                <w:rFonts w:ascii="Times New Roman" w:hAnsi="Times New Roman"/>
                <w:sz w:val="24"/>
                <w:szCs w:val="24"/>
              </w:rPr>
              <w:t>го материала, испытывает з</w:t>
            </w:r>
            <w:r w:rsidRPr="00BC77DA">
              <w:rPr>
                <w:rFonts w:ascii="Times New Roman" w:hAnsi="Times New Roman"/>
                <w:sz w:val="24"/>
                <w:szCs w:val="24"/>
              </w:rPr>
              <w:t>а</w:t>
            </w:r>
            <w:r w:rsidRPr="00BC77DA">
              <w:rPr>
                <w:rFonts w:ascii="Times New Roman" w:hAnsi="Times New Roman"/>
                <w:sz w:val="24"/>
                <w:szCs w:val="24"/>
              </w:rPr>
              <w:t>труднения</w:t>
            </w:r>
            <w:r w:rsidRPr="00BC77DA">
              <w:rPr>
                <w:rFonts w:ascii="Times New Roman" w:hAnsi="Times New Roman"/>
                <w:sz w:val="24"/>
                <w:szCs w:val="24"/>
              </w:rPr>
              <w:tab/>
              <w:t>при</w:t>
            </w:r>
          </w:p>
          <w:p w14:paraId="76001FA2" w14:textId="77777777" w:rsidR="00082DA2" w:rsidRPr="00BC77DA" w:rsidRDefault="00082DA2" w:rsidP="00261EA8">
            <w:pPr>
              <w:rPr>
                <w:rFonts w:ascii="Times New Roman" w:hAnsi="Times New Roman"/>
                <w:sz w:val="24"/>
                <w:szCs w:val="24"/>
              </w:rPr>
            </w:pPr>
            <w:r w:rsidRPr="00BC77DA">
              <w:rPr>
                <w:rFonts w:ascii="Times New Roman" w:hAnsi="Times New Roman"/>
                <w:sz w:val="24"/>
                <w:szCs w:val="24"/>
              </w:rPr>
              <w:t xml:space="preserve">выполнении практических задач; </w:t>
            </w:r>
          </w:p>
          <w:p w14:paraId="7DCA6DE1" w14:textId="77777777" w:rsidR="00082DA2" w:rsidRPr="00BC77DA" w:rsidRDefault="00082DA2" w:rsidP="00261EA8">
            <w:pPr>
              <w:rPr>
                <w:rFonts w:ascii="Times New Roman" w:hAnsi="Times New Roman"/>
                <w:sz w:val="24"/>
                <w:szCs w:val="24"/>
              </w:rPr>
            </w:pPr>
            <w:r w:rsidRPr="00BC77DA">
              <w:rPr>
                <w:rFonts w:ascii="Times New Roman" w:hAnsi="Times New Roman"/>
                <w:sz w:val="24"/>
                <w:szCs w:val="24"/>
              </w:rPr>
              <w:t>оценка «неудовлетворител</w:t>
            </w:r>
            <w:r w:rsidRPr="00BC77DA">
              <w:rPr>
                <w:rFonts w:ascii="Times New Roman" w:hAnsi="Times New Roman"/>
                <w:sz w:val="24"/>
                <w:szCs w:val="24"/>
              </w:rPr>
              <w:t>ь</w:t>
            </w:r>
            <w:r w:rsidRPr="00BC77DA">
              <w:rPr>
                <w:rFonts w:ascii="Times New Roman" w:hAnsi="Times New Roman"/>
                <w:sz w:val="24"/>
                <w:szCs w:val="24"/>
              </w:rPr>
              <w:t>но» выставляется обучающ</w:t>
            </w:r>
            <w:r w:rsidRPr="00BC77DA">
              <w:rPr>
                <w:rFonts w:ascii="Times New Roman" w:hAnsi="Times New Roman"/>
                <w:sz w:val="24"/>
                <w:szCs w:val="24"/>
              </w:rPr>
              <w:t>е</w:t>
            </w:r>
            <w:r w:rsidRPr="00BC77DA">
              <w:rPr>
                <w:rFonts w:ascii="Times New Roman" w:hAnsi="Times New Roman"/>
                <w:sz w:val="24"/>
                <w:szCs w:val="24"/>
              </w:rPr>
              <w:t>муся, который не знает зн</w:t>
            </w:r>
            <w:r w:rsidRPr="00BC77DA">
              <w:rPr>
                <w:rFonts w:ascii="Times New Roman" w:hAnsi="Times New Roman"/>
                <w:sz w:val="24"/>
                <w:szCs w:val="24"/>
              </w:rPr>
              <w:t>а</w:t>
            </w:r>
            <w:r w:rsidRPr="00BC77DA">
              <w:rPr>
                <w:rFonts w:ascii="Times New Roman" w:hAnsi="Times New Roman"/>
                <w:sz w:val="24"/>
                <w:szCs w:val="24"/>
              </w:rPr>
              <w:t>чительной части программн</w:t>
            </w:r>
            <w:r w:rsidRPr="00BC77DA">
              <w:rPr>
                <w:rFonts w:ascii="Times New Roman" w:hAnsi="Times New Roman"/>
                <w:sz w:val="24"/>
                <w:szCs w:val="24"/>
              </w:rPr>
              <w:t>о</w:t>
            </w:r>
            <w:r w:rsidRPr="00BC77DA">
              <w:rPr>
                <w:rFonts w:ascii="Times New Roman" w:hAnsi="Times New Roman"/>
                <w:sz w:val="24"/>
                <w:szCs w:val="24"/>
              </w:rPr>
              <w:t>го материала, допускает с</w:t>
            </w:r>
            <w:r w:rsidRPr="00BC77DA">
              <w:rPr>
                <w:rFonts w:ascii="Times New Roman" w:hAnsi="Times New Roman"/>
                <w:sz w:val="24"/>
                <w:szCs w:val="24"/>
              </w:rPr>
              <w:t>у</w:t>
            </w:r>
            <w:r w:rsidRPr="00BC77DA">
              <w:rPr>
                <w:rFonts w:ascii="Times New Roman" w:hAnsi="Times New Roman"/>
                <w:sz w:val="24"/>
                <w:szCs w:val="24"/>
              </w:rPr>
              <w:t>щественные ошибки, неув</w:t>
            </w:r>
            <w:r w:rsidRPr="00BC77DA">
              <w:rPr>
                <w:rFonts w:ascii="Times New Roman" w:hAnsi="Times New Roman"/>
                <w:sz w:val="24"/>
                <w:szCs w:val="24"/>
              </w:rPr>
              <w:t>е</w:t>
            </w:r>
            <w:r w:rsidRPr="00BC77DA">
              <w:rPr>
                <w:rFonts w:ascii="Times New Roman" w:hAnsi="Times New Roman"/>
                <w:sz w:val="24"/>
                <w:szCs w:val="24"/>
              </w:rPr>
              <w:t>ренно, с большими затрудн</w:t>
            </w:r>
            <w:r w:rsidRPr="00BC77DA">
              <w:rPr>
                <w:rFonts w:ascii="Times New Roman" w:hAnsi="Times New Roman"/>
                <w:sz w:val="24"/>
                <w:szCs w:val="24"/>
              </w:rPr>
              <w:t>е</w:t>
            </w:r>
            <w:r w:rsidRPr="00BC77DA">
              <w:rPr>
                <w:rFonts w:ascii="Times New Roman" w:hAnsi="Times New Roman"/>
                <w:sz w:val="24"/>
                <w:szCs w:val="24"/>
              </w:rPr>
              <w:t>ниями решает практические задачи или не справляется с ними самостоятельно.</w:t>
            </w:r>
          </w:p>
        </w:tc>
        <w:tc>
          <w:tcPr>
            <w:tcW w:w="3427" w:type="dxa"/>
            <w:tcBorders>
              <w:top w:val="single" w:sz="4" w:space="0" w:color="auto"/>
              <w:left w:val="single" w:sz="4" w:space="0" w:color="auto"/>
              <w:bottom w:val="single" w:sz="4" w:space="0" w:color="auto"/>
              <w:right w:val="single" w:sz="4" w:space="0" w:color="auto"/>
            </w:tcBorders>
            <w:shd w:val="clear" w:color="auto" w:fill="FFFFFF"/>
          </w:tcPr>
          <w:p w14:paraId="59E63D75" w14:textId="77777777" w:rsidR="00082DA2" w:rsidRPr="00BC77DA" w:rsidRDefault="00082DA2" w:rsidP="00261EA8">
            <w:pPr>
              <w:widowControl w:val="0"/>
              <w:rPr>
                <w:rFonts w:ascii="Times New Roman" w:hAnsi="Times New Roman"/>
                <w:sz w:val="24"/>
                <w:szCs w:val="24"/>
              </w:rPr>
            </w:pPr>
            <w:r w:rsidRPr="00BC77DA">
              <w:rPr>
                <w:rFonts w:ascii="Times New Roman" w:hAnsi="Times New Roman"/>
                <w:sz w:val="24"/>
                <w:szCs w:val="24"/>
              </w:rPr>
              <w:lastRenderedPageBreak/>
              <w:t>Экспертная оценка деятел</w:t>
            </w:r>
            <w:r w:rsidRPr="00BC77DA">
              <w:rPr>
                <w:rFonts w:ascii="Times New Roman" w:hAnsi="Times New Roman"/>
                <w:sz w:val="24"/>
                <w:szCs w:val="24"/>
              </w:rPr>
              <w:t>ь</w:t>
            </w:r>
            <w:r w:rsidRPr="00BC77DA">
              <w:rPr>
                <w:rFonts w:ascii="Times New Roman" w:hAnsi="Times New Roman"/>
                <w:sz w:val="24"/>
                <w:szCs w:val="24"/>
              </w:rPr>
              <w:t>ности обучающихся</w:t>
            </w:r>
          </w:p>
          <w:p w14:paraId="70D0A0EB" w14:textId="77777777" w:rsidR="00082DA2" w:rsidRPr="00BC77DA" w:rsidRDefault="00082DA2" w:rsidP="00261EA8">
            <w:pPr>
              <w:widowControl w:val="0"/>
              <w:rPr>
                <w:rFonts w:ascii="Times New Roman" w:hAnsi="Times New Roman"/>
                <w:sz w:val="24"/>
                <w:szCs w:val="24"/>
              </w:rPr>
            </w:pPr>
            <w:r w:rsidRPr="00BC77DA">
              <w:rPr>
                <w:rFonts w:ascii="Times New Roman" w:hAnsi="Times New Roman"/>
                <w:sz w:val="24"/>
                <w:szCs w:val="24"/>
              </w:rPr>
              <w:t>при выполнении и защите</w:t>
            </w:r>
          </w:p>
          <w:p w14:paraId="0EBA5B66" w14:textId="77777777" w:rsidR="00082DA2" w:rsidRPr="00BC77DA" w:rsidRDefault="00082DA2" w:rsidP="00261EA8">
            <w:pPr>
              <w:widowControl w:val="0"/>
              <w:rPr>
                <w:rFonts w:ascii="Times New Roman" w:hAnsi="Times New Roman"/>
                <w:sz w:val="24"/>
                <w:szCs w:val="24"/>
              </w:rPr>
            </w:pPr>
            <w:r w:rsidRPr="00BC77DA">
              <w:rPr>
                <w:rFonts w:ascii="Times New Roman" w:hAnsi="Times New Roman"/>
                <w:sz w:val="24"/>
                <w:szCs w:val="24"/>
              </w:rPr>
              <w:t>результатов практических</w:t>
            </w:r>
          </w:p>
          <w:p w14:paraId="1E510DA1" w14:textId="77777777" w:rsidR="00082DA2" w:rsidRPr="00BC77DA" w:rsidRDefault="00082DA2" w:rsidP="00261EA8">
            <w:pPr>
              <w:widowControl w:val="0"/>
              <w:rPr>
                <w:rFonts w:ascii="Times New Roman" w:hAnsi="Times New Roman"/>
                <w:sz w:val="24"/>
                <w:szCs w:val="24"/>
              </w:rPr>
            </w:pPr>
            <w:r w:rsidRPr="00BC77DA">
              <w:rPr>
                <w:rFonts w:ascii="Times New Roman" w:hAnsi="Times New Roman"/>
                <w:sz w:val="24"/>
                <w:szCs w:val="24"/>
              </w:rPr>
              <w:t>занятий, выполнении</w:t>
            </w:r>
          </w:p>
          <w:p w14:paraId="2684AE75" w14:textId="77777777" w:rsidR="00082DA2" w:rsidRPr="00BC77DA" w:rsidRDefault="00082DA2" w:rsidP="00261EA8">
            <w:pPr>
              <w:widowControl w:val="0"/>
              <w:rPr>
                <w:rFonts w:ascii="Times New Roman" w:hAnsi="Times New Roman"/>
                <w:sz w:val="24"/>
                <w:szCs w:val="24"/>
              </w:rPr>
            </w:pPr>
            <w:r w:rsidRPr="00BC77DA">
              <w:rPr>
                <w:rFonts w:ascii="Times New Roman" w:hAnsi="Times New Roman"/>
                <w:sz w:val="24"/>
                <w:szCs w:val="24"/>
              </w:rPr>
              <w:t>домашних работ, опроса,</w:t>
            </w:r>
          </w:p>
          <w:p w14:paraId="4B259798" w14:textId="77777777" w:rsidR="00082DA2" w:rsidRPr="00BC77DA" w:rsidRDefault="00082DA2" w:rsidP="00261EA8">
            <w:pPr>
              <w:widowControl w:val="0"/>
              <w:rPr>
                <w:rFonts w:ascii="Times New Roman" w:hAnsi="Times New Roman"/>
                <w:sz w:val="24"/>
                <w:szCs w:val="24"/>
              </w:rPr>
            </w:pPr>
            <w:r w:rsidRPr="00BC77DA">
              <w:rPr>
                <w:rFonts w:ascii="Times New Roman" w:hAnsi="Times New Roman"/>
                <w:sz w:val="24"/>
                <w:szCs w:val="24"/>
              </w:rPr>
              <w:t>результатов внеаудиторной</w:t>
            </w:r>
          </w:p>
          <w:p w14:paraId="7C357AEE" w14:textId="77777777" w:rsidR="00082DA2" w:rsidRPr="00BC77DA" w:rsidRDefault="00082DA2" w:rsidP="00261EA8">
            <w:pPr>
              <w:widowControl w:val="0"/>
              <w:rPr>
                <w:rFonts w:ascii="Times New Roman" w:hAnsi="Times New Roman"/>
                <w:sz w:val="24"/>
                <w:szCs w:val="24"/>
              </w:rPr>
            </w:pPr>
            <w:r w:rsidRPr="00BC77DA">
              <w:rPr>
                <w:rFonts w:ascii="Times New Roman" w:hAnsi="Times New Roman"/>
                <w:sz w:val="24"/>
                <w:szCs w:val="24"/>
              </w:rPr>
              <w:t>самостоятельной работы</w:t>
            </w:r>
          </w:p>
          <w:p w14:paraId="2AB9FF10" w14:textId="77777777" w:rsidR="00082DA2" w:rsidRPr="00BC77DA" w:rsidRDefault="00082DA2" w:rsidP="00261EA8">
            <w:pPr>
              <w:widowControl w:val="0"/>
              <w:rPr>
                <w:rFonts w:ascii="Times New Roman" w:hAnsi="Times New Roman"/>
                <w:sz w:val="24"/>
                <w:szCs w:val="24"/>
              </w:rPr>
            </w:pPr>
            <w:r w:rsidRPr="00BC77DA">
              <w:rPr>
                <w:rFonts w:ascii="Times New Roman" w:hAnsi="Times New Roman"/>
                <w:sz w:val="24"/>
                <w:szCs w:val="24"/>
              </w:rPr>
              <w:t>обучающихся, контрольных</w:t>
            </w:r>
          </w:p>
          <w:p w14:paraId="3C7AD35E" w14:textId="77777777" w:rsidR="00082DA2" w:rsidRPr="00BC77DA" w:rsidRDefault="00082DA2" w:rsidP="00261EA8">
            <w:pPr>
              <w:widowControl w:val="0"/>
              <w:rPr>
                <w:rFonts w:ascii="Times New Roman" w:hAnsi="Times New Roman"/>
                <w:sz w:val="24"/>
                <w:szCs w:val="24"/>
              </w:rPr>
            </w:pPr>
            <w:r w:rsidRPr="00BC77DA">
              <w:rPr>
                <w:rFonts w:ascii="Times New Roman" w:hAnsi="Times New Roman"/>
                <w:sz w:val="24"/>
                <w:szCs w:val="24"/>
              </w:rPr>
              <w:t>работ и других видов тек</w:t>
            </w:r>
            <w:r w:rsidRPr="00BC77DA">
              <w:rPr>
                <w:rFonts w:ascii="Times New Roman" w:hAnsi="Times New Roman"/>
                <w:sz w:val="24"/>
                <w:szCs w:val="24"/>
              </w:rPr>
              <w:t>у</w:t>
            </w:r>
            <w:r w:rsidRPr="00BC77DA">
              <w:rPr>
                <w:rFonts w:ascii="Times New Roman" w:hAnsi="Times New Roman"/>
                <w:sz w:val="24"/>
                <w:szCs w:val="24"/>
              </w:rPr>
              <w:t>щего</w:t>
            </w:r>
          </w:p>
          <w:p w14:paraId="4F0B8CB9" w14:textId="77777777" w:rsidR="00082DA2" w:rsidRPr="00BC77DA" w:rsidRDefault="00082DA2" w:rsidP="00261EA8">
            <w:pPr>
              <w:rPr>
                <w:rFonts w:ascii="Times New Roman" w:hAnsi="Times New Roman"/>
                <w:sz w:val="24"/>
                <w:szCs w:val="24"/>
              </w:rPr>
            </w:pPr>
            <w:r w:rsidRPr="00BC77DA">
              <w:rPr>
                <w:rFonts w:ascii="Times New Roman" w:hAnsi="Times New Roman"/>
                <w:sz w:val="24"/>
                <w:szCs w:val="24"/>
              </w:rPr>
              <w:t>контроля.</w:t>
            </w:r>
          </w:p>
          <w:p w14:paraId="09226B4E" w14:textId="77777777" w:rsidR="00082DA2" w:rsidRPr="00BC77DA" w:rsidRDefault="00082DA2" w:rsidP="00261EA8">
            <w:pPr>
              <w:rPr>
                <w:rFonts w:ascii="Times New Roman" w:hAnsi="Times New Roman"/>
                <w:sz w:val="24"/>
                <w:szCs w:val="24"/>
              </w:rPr>
            </w:pPr>
            <w:r w:rsidRPr="00BC77DA">
              <w:rPr>
                <w:rFonts w:ascii="Times New Roman" w:hAnsi="Times New Roman"/>
                <w:sz w:val="24"/>
                <w:szCs w:val="24"/>
              </w:rPr>
              <w:t>Экспертная оценка деятел</w:t>
            </w:r>
            <w:r w:rsidRPr="00BC77DA">
              <w:rPr>
                <w:rFonts w:ascii="Times New Roman" w:hAnsi="Times New Roman"/>
                <w:sz w:val="24"/>
                <w:szCs w:val="24"/>
              </w:rPr>
              <w:t>ь</w:t>
            </w:r>
            <w:r w:rsidRPr="00BC77DA">
              <w:rPr>
                <w:rFonts w:ascii="Times New Roman" w:hAnsi="Times New Roman"/>
                <w:sz w:val="24"/>
                <w:szCs w:val="24"/>
              </w:rPr>
              <w:t>ности обучающихся</w:t>
            </w:r>
          </w:p>
          <w:p w14:paraId="087B3780" w14:textId="77777777" w:rsidR="00082DA2" w:rsidRPr="00BC77DA" w:rsidRDefault="00082DA2" w:rsidP="00261EA8">
            <w:pPr>
              <w:rPr>
                <w:rFonts w:ascii="Times New Roman" w:hAnsi="Times New Roman"/>
                <w:sz w:val="24"/>
                <w:szCs w:val="24"/>
              </w:rPr>
            </w:pPr>
            <w:r w:rsidRPr="00BC77DA">
              <w:rPr>
                <w:rFonts w:ascii="Times New Roman" w:hAnsi="Times New Roman"/>
                <w:sz w:val="24"/>
                <w:szCs w:val="24"/>
              </w:rPr>
              <w:t>при выполнении и</w:t>
            </w:r>
            <w:r>
              <w:rPr>
                <w:rFonts w:ascii="Times New Roman" w:hAnsi="Times New Roman"/>
                <w:sz w:val="24"/>
                <w:szCs w:val="24"/>
              </w:rPr>
              <w:t xml:space="preserve"> </w:t>
            </w:r>
            <w:r w:rsidRPr="00BC77DA">
              <w:rPr>
                <w:rFonts w:ascii="Times New Roman" w:hAnsi="Times New Roman"/>
                <w:sz w:val="24"/>
                <w:szCs w:val="24"/>
              </w:rPr>
              <w:t>защите</w:t>
            </w:r>
          </w:p>
          <w:p w14:paraId="7A0CEAC2" w14:textId="77777777" w:rsidR="00082DA2" w:rsidRPr="00BC77DA" w:rsidRDefault="00082DA2" w:rsidP="00261EA8">
            <w:pPr>
              <w:rPr>
                <w:rFonts w:ascii="Times New Roman" w:hAnsi="Times New Roman"/>
                <w:sz w:val="24"/>
                <w:szCs w:val="24"/>
              </w:rPr>
            </w:pPr>
            <w:r w:rsidRPr="00BC77DA">
              <w:rPr>
                <w:rFonts w:ascii="Times New Roman" w:hAnsi="Times New Roman"/>
                <w:sz w:val="24"/>
                <w:szCs w:val="24"/>
              </w:rPr>
              <w:t>результатов практических</w:t>
            </w:r>
          </w:p>
          <w:p w14:paraId="5C971CB2" w14:textId="77777777" w:rsidR="00082DA2" w:rsidRPr="00BC77DA" w:rsidRDefault="00082DA2" w:rsidP="00261EA8">
            <w:pPr>
              <w:rPr>
                <w:rFonts w:ascii="Times New Roman" w:hAnsi="Times New Roman"/>
                <w:sz w:val="24"/>
                <w:szCs w:val="24"/>
              </w:rPr>
            </w:pPr>
            <w:r w:rsidRPr="00BC77DA">
              <w:rPr>
                <w:rFonts w:ascii="Times New Roman" w:hAnsi="Times New Roman"/>
                <w:sz w:val="24"/>
                <w:szCs w:val="24"/>
              </w:rPr>
              <w:t>занятий, выполнении</w:t>
            </w:r>
          </w:p>
          <w:p w14:paraId="2C34BB32" w14:textId="77777777" w:rsidR="00082DA2" w:rsidRPr="00BC77DA" w:rsidRDefault="00082DA2" w:rsidP="00261EA8">
            <w:pPr>
              <w:rPr>
                <w:rFonts w:ascii="Times New Roman" w:hAnsi="Times New Roman"/>
                <w:sz w:val="24"/>
                <w:szCs w:val="24"/>
              </w:rPr>
            </w:pPr>
            <w:r w:rsidRPr="00BC77DA">
              <w:rPr>
                <w:rFonts w:ascii="Times New Roman" w:hAnsi="Times New Roman"/>
                <w:sz w:val="24"/>
                <w:szCs w:val="24"/>
              </w:rPr>
              <w:t>домашних работ,</w:t>
            </w:r>
            <w:r>
              <w:rPr>
                <w:rFonts w:ascii="Times New Roman" w:hAnsi="Times New Roman"/>
                <w:sz w:val="24"/>
                <w:szCs w:val="24"/>
              </w:rPr>
              <w:t xml:space="preserve"> </w:t>
            </w:r>
            <w:r w:rsidRPr="00BC77DA">
              <w:rPr>
                <w:rFonts w:ascii="Times New Roman" w:hAnsi="Times New Roman"/>
                <w:sz w:val="24"/>
                <w:szCs w:val="24"/>
              </w:rPr>
              <w:t>опроса,</w:t>
            </w:r>
          </w:p>
          <w:p w14:paraId="7DFE4188" w14:textId="77777777" w:rsidR="00082DA2" w:rsidRPr="00BC77DA" w:rsidRDefault="00082DA2" w:rsidP="00261EA8">
            <w:pPr>
              <w:rPr>
                <w:rFonts w:ascii="Times New Roman" w:hAnsi="Times New Roman"/>
                <w:sz w:val="24"/>
                <w:szCs w:val="24"/>
              </w:rPr>
            </w:pPr>
            <w:r w:rsidRPr="00BC77DA">
              <w:rPr>
                <w:rFonts w:ascii="Times New Roman" w:hAnsi="Times New Roman"/>
                <w:sz w:val="24"/>
                <w:szCs w:val="24"/>
              </w:rPr>
              <w:t>результатов внеаудиторной</w:t>
            </w:r>
          </w:p>
          <w:p w14:paraId="1E24EC7A" w14:textId="77777777" w:rsidR="00082DA2" w:rsidRPr="00BC77DA" w:rsidRDefault="00082DA2" w:rsidP="00261EA8">
            <w:pPr>
              <w:rPr>
                <w:rFonts w:ascii="Times New Roman" w:hAnsi="Times New Roman"/>
                <w:sz w:val="24"/>
                <w:szCs w:val="24"/>
              </w:rPr>
            </w:pPr>
            <w:r w:rsidRPr="00BC77DA">
              <w:rPr>
                <w:rFonts w:ascii="Times New Roman" w:hAnsi="Times New Roman"/>
                <w:sz w:val="24"/>
                <w:szCs w:val="24"/>
              </w:rPr>
              <w:t>самостоятельной работы</w:t>
            </w:r>
          </w:p>
          <w:p w14:paraId="0990D7B8" w14:textId="77777777" w:rsidR="00082DA2" w:rsidRPr="00BC77DA" w:rsidRDefault="00082DA2" w:rsidP="00261EA8">
            <w:pPr>
              <w:rPr>
                <w:rFonts w:ascii="Times New Roman" w:hAnsi="Times New Roman"/>
                <w:sz w:val="24"/>
                <w:szCs w:val="24"/>
              </w:rPr>
            </w:pPr>
            <w:r w:rsidRPr="00BC77DA">
              <w:rPr>
                <w:rFonts w:ascii="Times New Roman" w:hAnsi="Times New Roman"/>
                <w:sz w:val="24"/>
                <w:szCs w:val="24"/>
              </w:rPr>
              <w:lastRenderedPageBreak/>
              <w:t>обучающихся, контрольных</w:t>
            </w:r>
          </w:p>
          <w:p w14:paraId="14B067B1" w14:textId="77777777" w:rsidR="00082DA2" w:rsidRPr="00BC77DA" w:rsidRDefault="00082DA2" w:rsidP="00261EA8">
            <w:pPr>
              <w:rPr>
                <w:rFonts w:ascii="Times New Roman" w:hAnsi="Times New Roman"/>
                <w:sz w:val="24"/>
                <w:szCs w:val="24"/>
              </w:rPr>
            </w:pPr>
            <w:r w:rsidRPr="00BC77DA">
              <w:rPr>
                <w:rFonts w:ascii="Times New Roman" w:hAnsi="Times New Roman"/>
                <w:sz w:val="24"/>
                <w:szCs w:val="24"/>
              </w:rPr>
              <w:t>работ и других видов тек</w:t>
            </w:r>
            <w:r w:rsidRPr="00BC77DA">
              <w:rPr>
                <w:rFonts w:ascii="Times New Roman" w:hAnsi="Times New Roman"/>
                <w:sz w:val="24"/>
                <w:szCs w:val="24"/>
              </w:rPr>
              <w:t>у</w:t>
            </w:r>
            <w:r w:rsidRPr="00BC77DA">
              <w:rPr>
                <w:rFonts w:ascii="Times New Roman" w:hAnsi="Times New Roman"/>
                <w:sz w:val="24"/>
                <w:szCs w:val="24"/>
              </w:rPr>
              <w:t>щего</w:t>
            </w:r>
          </w:p>
          <w:p w14:paraId="4E86AD78" w14:textId="77777777" w:rsidR="00082DA2" w:rsidRPr="00BC77DA" w:rsidRDefault="00082DA2" w:rsidP="00261EA8">
            <w:pPr>
              <w:rPr>
                <w:rFonts w:ascii="Times New Roman" w:hAnsi="Times New Roman"/>
                <w:sz w:val="24"/>
                <w:szCs w:val="24"/>
              </w:rPr>
            </w:pPr>
            <w:r w:rsidRPr="00BC77DA">
              <w:rPr>
                <w:rFonts w:ascii="Times New Roman" w:hAnsi="Times New Roman"/>
                <w:sz w:val="24"/>
                <w:szCs w:val="24"/>
              </w:rPr>
              <w:t>контроля.</w:t>
            </w:r>
          </w:p>
        </w:tc>
      </w:tr>
    </w:tbl>
    <w:p w14:paraId="3093D370" w14:textId="77777777" w:rsidR="00082DA2" w:rsidRPr="00BC77DA" w:rsidRDefault="00082DA2" w:rsidP="00261EA8">
      <w:pPr>
        <w:spacing w:after="0" w:line="360" w:lineRule="auto"/>
        <w:rPr>
          <w:rFonts w:ascii="Times New Roman" w:eastAsia="Calibri" w:hAnsi="Times New Roman"/>
        </w:rPr>
      </w:pPr>
    </w:p>
    <w:p w14:paraId="32234302" w14:textId="77777777" w:rsidR="00082DA2" w:rsidRPr="00BC77DA" w:rsidRDefault="00082DA2" w:rsidP="00261EA8">
      <w:pPr>
        <w:spacing w:after="0" w:line="240" w:lineRule="auto"/>
        <w:jc w:val="right"/>
        <w:rPr>
          <w:rFonts w:ascii="Times New Roman" w:eastAsia="Times New Roman" w:hAnsi="Times New Roman"/>
          <w:sz w:val="24"/>
          <w:szCs w:val="24"/>
        </w:rPr>
      </w:pPr>
    </w:p>
    <w:p w14:paraId="0DCE7CF8" w14:textId="77777777" w:rsidR="00082DA2" w:rsidRPr="00BC77DA" w:rsidRDefault="00082DA2" w:rsidP="00261EA8">
      <w:pPr>
        <w:spacing w:after="0" w:line="240" w:lineRule="auto"/>
        <w:jc w:val="right"/>
        <w:rPr>
          <w:rFonts w:ascii="Times New Roman" w:eastAsia="Times New Roman" w:hAnsi="Times New Roman"/>
          <w:sz w:val="24"/>
          <w:szCs w:val="24"/>
        </w:rPr>
      </w:pPr>
    </w:p>
    <w:p w14:paraId="459CF662" w14:textId="77777777" w:rsidR="00271D94" w:rsidRDefault="00271D94" w:rsidP="00261EA8">
      <w:pPr>
        <w:spacing w:after="0"/>
      </w:pPr>
      <w:r>
        <w:br w:type="page"/>
      </w:r>
    </w:p>
    <w:p w14:paraId="31A4E199" w14:textId="77777777" w:rsidR="000F1E7E" w:rsidRPr="001F4EFC" w:rsidRDefault="000002B0" w:rsidP="00261EA8">
      <w:pPr>
        <w:pStyle w:val="a5"/>
        <w:spacing w:after="0"/>
        <w:jc w:val="right"/>
        <w:rPr>
          <w:rFonts w:ascii="Times New Roman" w:hAnsi="Times New Roman"/>
          <w:b/>
          <w:bCs/>
        </w:rPr>
      </w:pPr>
      <w:r w:rsidRPr="001F4EFC">
        <w:rPr>
          <w:rFonts w:ascii="Times New Roman" w:hAnsi="Times New Roman"/>
          <w:b/>
          <w:bCs/>
        </w:rPr>
        <w:lastRenderedPageBreak/>
        <w:t>Приложение 3.27</w:t>
      </w:r>
    </w:p>
    <w:p w14:paraId="1D6F75D0" w14:textId="77777777" w:rsidR="000F1E7E" w:rsidRPr="001F4EFC" w:rsidRDefault="000F1E7E" w:rsidP="00261EA8">
      <w:pPr>
        <w:keepNext/>
        <w:keepLines/>
        <w:suppressLineNumbers/>
        <w:suppressAutoHyphens/>
        <w:snapToGrid w:val="0"/>
        <w:spacing w:after="0"/>
        <w:ind w:left="5245"/>
        <w:contextualSpacing/>
        <w:jc w:val="right"/>
        <w:rPr>
          <w:rFonts w:ascii="Times New Roman" w:hAnsi="Times New Roman"/>
          <w:bCs/>
          <w:i/>
          <w:sz w:val="24"/>
          <w:szCs w:val="24"/>
        </w:rPr>
      </w:pPr>
      <w:r w:rsidRPr="001F4EFC">
        <w:rPr>
          <w:rFonts w:ascii="Times New Roman" w:hAnsi="Times New Roman"/>
          <w:bCs/>
          <w:sz w:val="24"/>
          <w:szCs w:val="24"/>
        </w:rPr>
        <w:t>к ПООП-П по специальности</w:t>
      </w:r>
      <w:r w:rsidRPr="001F4EFC">
        <w:rPr>
          <w:rFonts w:ascii="Times New Roman" w:hAnsi="Times New Roman"/>
          <w:bCs/>
          <w:i/>
          <w:sz w:val="24"/>
          <w:szCs w:val="24"/>
        </w:rPr>
        <w:t xml:space="preserve"> </w:t>
      </w:r>
    </w:p>
    <w:p w14:paraId="58076E20" w14:textId="77777777" w:rsidR="000F1E7E" w:rsidRPr="001013FB" w:rsidRDefault="000F1E7E" w:rsidP="00261EA8">
      <w:pPr>
        <w:keepNext/>
        <w:keepLines/>
        <w:suppressLineNumbers/>
        <w:suppressAutoHyphens/>
        <w:snapToGrid w:val="0"/>
        <w:spacing w:after="0"/>
        <w:jc w:val="right"/>
        <w:rPr>
          <w:rFonts w:ascii="Times New Roman" w:hAnsi="Times New Roman"/>
          <w:sz w:val="24"/>
          <w:szCs w:val="24"/>
        </w:rPr>
      </w:pPr>
      <w:r w:rsidRPr="001013FB">
        <w:rPr>
          <w:rFonts w:ascii="Times New Roman" w:hAnsi="Times New Roman"/>
          <w:sz w:val="24"/>
          <w:szCs w:val="24"/>
        </w:rPr>
        <w:t>09.02.07 Информационные системы и программирование</w:t>
      </w:r>
    </w:p>
    <w:p w14:paraId="301898FE" w14:textId="77777777" w:rsidR="000F1E7E" w:rsidRPr="001F4EFC" w:rsidRDefault="000F1E7E" w:rsidP="00261EA8">
      <w:pPr>
        <w:spacing w:after="0"/>
        <w:jc w:val="center"/>
        <w:rPr>
          <w:rFonts w:ascii="Times New Roman" w:hAnsi="Times New Roman"/>
          <w:b/>
          <w:i/>
          <w:sz w:val="24"/>
          <w:szCs w:val="24"/>
        </w:rPr>
      </w:pPr>
    </w:p>
    <w:p w14:paraId="3AB21A2C" w14:textId="77777777" w:rsidR="000F1E7E" w:rsidRPr="001F4EFC" w:rsidRDefault="000F1E7E" w:rsidP="00261EA8">
      <w:pPr>
        <w:spacing w:after="0"/>
        <w:jc w:val="center"/>
        <w:rPr>
          <w:rFonts w:ascii="Times New Roman" w:hAnsi="Times New Roman"/>
          <w:b/>
          <w:i/>
          <w:sz w:val="24"/>
          <w:szCs w:val="24"/>
        </w:rPr>
      </w:pPr>
    </w:p>
    <w:p w14:paraId="5DA2D1EA" w14:textId="77777777" w:rsidR="000F1E7E" w:rsidRPr="001F4EFC" w:rsidRDefault="000F1E7E" w:rsidP="00261EA8">
      <w:pPr>
        <w:spacing w:after="0"/>
        <w:jc w:val="center"/>
        <w:rPr>
          <w:rFonts w:ascii="Times New Roman" w:hAnsi="Times New Roman"/>
          <w:b/>
          <w:i/>
          <w:sz w:val="24"/>
          <w:szCs w:val="24"/>
        </w:rPr>
      </w:pPr>
    </w:p>
    <w:p w14:paraId="4A5BE63C" w14:textId="77777777" w:rsidR="000F1E7E" w:rsidRPr="001F4EFC" w:rsidRDefault="000F1E7E" w:rsidP="00261EA8">
      <w:pPr>
        <w:spacing w:after="0"/>
        <w:jc w:val="center"/>
        <w:rPr>
          <w:rFonts w:ascii="Times New Roman" w:hAnsi="Times New Roman"/>
          <w:b/>
          <w:i/>
          <w:sz w:val="24"/>
          <w:szCs w:val="24"/>
        </w:rPr>
      </w:pPr>
    </w:p>
    <w:p w14:paraId="429C58AC" w14:textId="77777777" w:rsidR="000F1E7E" w:rsidRPr="001F4EFC" w:rsidRDefault="000F1E7E" w:rsidP="00261EA8">
      <w:pPr>
        <w:spacing w:after="0"/>
        <w:jc w:val="center"/>
        <w:rPr>
          <w:rFonts w:ascii="Times New Roman" w:hAnsi="Times New Roman"/>
          <w:b/>
          <w:i/>
          <w:sz w:val="24"/>
          <w:szCs w:val="24"/>
        </w:rPr>
      </w:pPr>
    </w:p>
    <w:p w14:paraId="0302A644" w14:textId="77777777" w:rsidR="000F1E7E" w:rsidRPr="001F4EFC" w:rsidRDefault="000F1E7E" w:rsidP="00261EA8">
      <w:pPr>
        <w:spacing w:after="0"/>
        <w:jc w:val="center"/>
        <w:rPr>
          <w:rFonts w:ascii="Times New Roman" w:hAnsi="Times New Roman"/>
          <w:b/>
          <w:i/>
          <w:sz w:val="24"/>
          <w:szCs w:val="24"/>
        </w:rPr>
      </w:pPr>
    </w:p>
    <w:p w14:paraId="17B121C6" w14:textId="77777777" w:rsidR="000F1E7E" w:rsidRPr="001F4EFC" w:rsidRDefault="000F1E7E" w:rsidP="00261EA8">
      <w:pPr>
        <w:spacing w:after="0"/>
        <w:jc w:val="center"/>
        <w:rPr>
          <w:rFonts w:ascii="Times New Roman" w:hAnsi="Times New Roman"/>
          <w:b/>
          <w:i/>
          <w:sz w:val="24"/>
          <w:szCs w:val="24"/>
          <w:u w:val="single"/>
        </w:rPr>
      </w:pPr>
      <w:r w:rsidRPr="001F4EFC">
        <w:rPr>
          <w:rFonts w:ascii="Times New Roman" w:hAnsi="Times New Roman"/>
          <w:b/>
          <w:sz w:val="24"/>
          <w:szCs w:val="24"/>
        </w:rPr>
        <w:t>РАБОЧАЯ ПРОГРАММА УЧЕБНОЙ ДИСЦИПЛИНЫ</w:t>
      </w:r>
    </w:p>
    <w:p w14:paraId="01695CB6" w14:textId="77777777" w:rsidR="000F1E7E" w:rsidRPr="00271D94" w:rsidRDefault="000F1E7E" w:rsidP="00261EA8">
      <w:pPr>
        <w:spacing w:after="0"/>
        <w:jc w:val="center"/>
        <w:rPr>
          <w:rFonts w:ascii="Times New Roman" w:hAnsi="Times New Roman"/>
          <w:iCs/>
          <w:sz w:val="24"/>
          <w:szCs w:val="24"/>
        </w:rPr>
      </w:pPr>
      <w:r w:rsidRPr="00271D94">
        <w:rPr>
          <w:rFonts w:ascii="Times New Roman" w:hAnsi="Times New Roman"/>
          <w:b/>
          <w:iCs/>
          <w:sz w:val="24"/>
          <w:szCs w:val="24"/>
        </w:rPr>
        <w:t>«</w:t>
      </w:r>
      <w:r w:rsidRPr="00271D94">
        <w:rPr>
          <w:rFonts w:ascii="Times New Roman" w:hAnsi="Times New Roman"/>
          <w:b/>
          <w:sz w:val="24"/>
          <w:szCs w:val="24"/>
        </w:rPr>
        <w:t>ОП.08</w:t>
      </w:r>
      <w:r w:rsidRPr="00271D94">
        <w:rPr>
          <w:rStyle w:val="45"/>
          <w:rFonts w:ascii="Times New Roman" w:hAnsi="Times New Roman"/>
          <w:b w:val="0"/>
          <w:sz w:val="24"/>
          <w:szCs w:val="24"/>
        </w:rPr>
        <w:t xml:space="preserve"> </w:t>
      </w:r>
      <w:r w:rsidRPr="00271D94">
        <w:rPr>
          <w:rStyle w:val="45"/>
          <w:rFonts w:ascii="Times New Roman" w:hAnsi="Times New Roman"/>
          <w:sz w:val="24"/>
          <w:szCs w:val="24"/>
        </w:rPr>
        <w:t>Основы проектирования баз данных</w:t>
      </w:r>
      <w:r w:rsidRPr="00271D94">
        <w:rPr>
          <w:rFonts w:ascii="Times New Roman" w:hAnsi="Times New Roman"/>
          <w:iCs/>
          <w:sz w:val="24"/>
          <w:szCs w:val="24"/>
        </w:rPr>
        <w:t>»</w:t>
      </w:r>
    </w:p>
    <w:p w14:paraId="421669F0" w14:textId="77777777" w:rsidR="000F1E7E" w:rsidRPr="001F4EFC" w:rsidRDefault="000F1E7E" w:rsidP="00261EA8">
      <w:pPr>
        <w:spacing w:after="0"/>
        <w:jc w:val="center"/>
        <w:rPr>
          <w:rFonts w:ascii="Times New Roman" w:hAnsi="Times New Roman"/>
          <w:b/>
          <w:i/>
          <w:sz w:val="24"/>
          <w:szCs w:val="24"/>
        </w:rPr>
      </w:pPr>
    </w:p>
    <w:p w14:paraId="70EB0263" w14:textId="77777777" w:rsidR="000F1E7E" w:rsidRPr="001F4EFC" w:rsidRDefault="000F1E7E" w:rsidP="00261EA8">
      <w:pPr>
        <w:spacing w:after="0"/>
        <w:rPr>
          <w:rFonts w:ascii="Times New Roman" w:hAnsi="Times New Roman"/>
          <w:b/>
          <w:i/>
          <w:sz w:val="24"/>
          <w:szCs w:val="24"/>
        </w:rPr>
      </w:pPr>
    </w:p>
    <w:p w14:paraId="02C79258" w14:textId="77777777" w:rsidR="000F1E7E" w:rsidRPr="001F4EFC" w:rsidRDefault="000F1E7E" w:rsidP="00261EA8">
      <w:pPr>
        <w:spacing w:after="0"/>
        <w:rPr>
          <w:rFonts w:ascii="Times New Roman" w:hAnsi="Times New Roman"/>
          <w:b/>
          <w:i/>
          <w:sz w:val="24"/>
          <w:szCs w:val="24"/>
        </w:rPr>
      </w:pPr>
    </w:p>
    <w:p w14:paraId="3D45EF8B" w14:textId="77777777" w:rsidR="000F1E7E" w:rsidRPr="001F4EFC" w:rsidRDefault="000F1E7E" w:rsidP="00261EA8">
      <w:pPr>
        <w:spacing w:after="0"/>
        <w:rPr>
          <w:rFonts w:ascii="Times New Roman" w:hAnsi="Times New Roman"/>
          <w:b/>
          <w:i/>
          <w:sz w:val="24"/>
          <w:szCs w:val="24"/>
        </w:rPr>
      </w:pPr>
    </w:p>
    <w:p w14:paraId="3F037C78" w14:textId="77777777" w:rsidR="000F1E7E" w:rsidRPr="001F4EFC" w:rsidRDefault="000F1E7E" w:rsidP="00261EA8">
      <w:pPr>
        <w:spacing w:after="0"/>
        <w:rPr>
          <w:rFonts w:ascii="Times New Roman" w:hAnsi="Times New Roman"/>
          <w:b/>
          <w:i/>
          <w:sz w:val="24"/>
          <w:szCs w:val="24"/>
        </w:rPr>
      </w:pPr>
    </w:p>
    <w:p w14:paraId="03CAD154" w14:textId="77777777" w:rsidR="000F1E7E" w:rsidRPr="001F4EFC" w:rsidRDefault="000F1E7E" w:rsidP="00261EA8">
      <w:pPr>
        <w:spacing w:after="0"/>
        <w:rPr>
          <w:rFonts w:ascii="Times New Roman" w:hAnsi="Times New Roman"/>
          <w:b/>
          <w:i/>
          <w:sz w:val="24"/>
          <w:szCs w:val="24"/>
        </w:rPr>
      </w:pPr>
    </w:p>
    <w:p w14:paraId="16CD2CCE" w14:textId="77777777" w:rsidR="000F1E7E" w:rsidRPr="001F4EFC" w:rsidRDefault="000F1E7E" w:rsidP="00261EA8">
      <w:pPr>
        <w:spacing w:after="0"/>
        <w:rPr>
          <w:rFonts w:ascii="Times New Roman" w:hAnsi="Times New Roman"/>
          <w:b/>
          <w:i/>
          <w:sz w:val="24"/>
          <w:szCs w:val="24"/>
        </w:rPr>
      </w:pPr>
    </w:p>
    <w:p w14:paraId="583C9188" w14:textId="77777777" w:rsidR="000F1E7E" w:rsidRPr="001F4EFC" w:rsidRDefault="000F1E7E" w:rsidP="00261EA8">
      <w:pPr>
        <w:spacing w:after="0"/>
        <w:rPr>
          <w:rFonts w:ascii="Times New Roman" w:hAnsi="Times New Roman"/>
          <w:b/>
          <w:i/>
          <w:sz w:val="24"/>
          <w:szCs w:val="24"/>
        </w:rPr>
      </w:pPr>
    </w:p>
    <w:p w14:paraId="26A7FF2D" w14:textId="77777777" w:rsidR="000F1E7E" w:rsidRPr="001F4EFC" w:rsidRDefault="000F1E7E" w:rsidP="00261EA8">
      <w:pPr>
        <w:spacing w:after="0"/>
        <w:rPr>
          <w:rFonts w:ascii="Times New Roman" w:hAnsi="Times New Roman"/>
          <w:b/>
          <w:i/>
          <w:sz w:val="24"/>
          <w:szCs w:val="24"/>
        </w:rPr>
      </w:pPr>
    </w:p>
    <w:p w14:paraId="15F522FD" w14:textId="77777777" w:rsidR="000F1E7E" w:rsidRPr="001F4EFC" w:rsidRDefault="000F1E7E" w:rsidP="00261EA8">
      <w:pPr>
        <w:spacing w:after="0"/>
        <w:rPr>
          <w:rFonts w:ascii="Times New Roman" w:hAnsi="Times New Roman"/>
          <w:b/>
          <w:i/>
          <w:sz w:val="24"/>
          <w:szCs w:val="24"/>
        </w:rPr>
      </w:pPr>
    </w:p>
    <w:p w14:paraId="784BFBE1" w14:textId="77777777" w:rsidR="000F1E7E" w:rsidRPr="001F4EFC" w:rsidRDefault="000F1E7E" w:rsidP="00261EA8">
      <w:pPr>
        <w:spacing w:after="0"/>
        <w:rPr>
          <w:rFonts w:ascii="Times New Roman" w:hAnsi="Times New Roman"/>
          <w:b/>
          <w:i/>
          <w:sz w:val="24"/>
          <w:szCs w:val="24"/>
        </w:rPr>
      </w:pPr>
    </w:p>
    <w:p w14:paraId="160ADAE1" w14:textId="77777777" w:rsidR="000F1E7E" w:rsidRPr="001F4EFC" w:rsidRDefault="000F1E7E" w:rsidP="00261EA8">
      <w:pPr>
        <w:spacing w:after="0"/>
        <w:rPr>
          <w:rFonts w:ascii="Times New Roman" w:hAnsi="Times New Roman"/>
          <w:b/>
          <w:i/>
          <w:sz w:val="24"/>
          <w:szCs w:val="24"/>
        </w:rPr>
      </w:pPr>
    </w:p>
    <w:p w14:paraId="397BB232" w14:textId="77777777" w:rsidR="000F1E7E" w:rsidRPr="001F4EFC" w:rsidRDefault="000F1E7E" w:rsidP="00261EA8">
      <w:pPr>
        <w:spacing w:after="0"/>
        <w:rPr>
          <w:rFonts w:ascii="Times New Roman" w:hAnsi="Times New Roman"/>
          <w:b/>
          <w:i/>
          <w:sz w:val="24"/>
          <w:szCs w:val="24"/>
        </w:rPr>
      </w:pPr>
    </w:p>
    <w:p w14:paraId="596FF471" w14:textId="77777777" w:rsidR="000F1E7E" w:rsidRPr="001F4EFC" w:rsidRDefault="000F1E7E" w:rsidP="00261EA8">
      <w:pPr>
        <w:spacing w:after="0"/>
        <w:rPr>
          <w:rFonts w:ascii="Times New Roman" w:hAnsi="Times New Roman"/>
          <w:b/>
          <w:i/>
          <w:sz w:val="24"/>
          <w:szCs w:val="24"/>
        </w:rPr>
      </w:pPr>
    </w:p>
    <w:p w14:paraId="37016972" w14:textId="77777777" w:rsidR="000F1E7E" w:rsidRPr="001F4EFC" w:rsidRDefault="000F1E7E" w:rsidP="00261EA8">
      <w:pPr>
        <w:spacing w:after="0"/>
        <w:rPr>
          <w:rFonts w:ascii="Times New Roman" w:hAnsi="Times New Roman"/>
          <w:b/>
          <w:i/>
          <w:sz w:val="24"/>
          <w:szCs w:val="24"/>
        </w:rPr>
      </w:pPr>
    </w:p>
    <w:p w14:paraId="4C36FE73" w14:textId="77777777" w:rsidR="000F1E7E" w:rsidRPr="001F4EFC" w:rsidRDefault="000F1E7E" w:rsidP="00261EA8">
      <w:pPr>
        <w:spacing w:after="0"/>
        <w:rPr>
          <w:rFonts w:ascii="Times New Roman" w:hAnsi="Times New Roman"/>
          <w:b/>
          <w:i/>
          <w:sz w:val="24"/>
          <w:szCs w:val="24"/>
        </w:rPr>
      </w:pPr>
    </w:p>
    <w:p w14:paraId="74CC58EB" w14:textId="77777777" w:rsidR="000F1E7E" w:rsidRPr="001F4EFC" w:rsidRDefault="000F1E7E" w:rsidP="00261EA8">
      <w:pPr>
        <w:spacing w:after="0"/>
        <w:jc w:val="center"/>
        <w:rPr>
          <w:rFonts w:ascii="Times New Roman" w:hAnsi="Times New Roman"/>
          <w:b/>
          <w:i/>
          <w:sz w:val="24"/>
          <w:szCs w:val="24"/>
        </w:rPr>
      </w:pPr>
      <w:r w:rsidRPr="001F4EFC">
        <w:rPr>
          <w:rFonts w:ascii="Times New Roman" w:hAnsi="Times New Roman"/>
          <w:b/>
          <w:bCs/>
          <w:iCs/>
          <w:sz w:val="24"/>
          <w:szCs w:val="24"/>
        </w:rPr>
        <w:t>2022 г.</w:t>
      </w:r>
      <w:r w:rsidRPr="001F4EFC">
        <w:rPr>
          <w:rFonts w:ascii="Times New Roman" w:hAnsi="Times New Roman"/>
          <w:b/>
          <w:bCs/>
          <w:iCs/>
          <w:sz w:val="24"/>
          <w:szCs w:val="24"/>
        </w:rPr>
        <w:br w:type="page"/>
      </w:r>
      <w:r w:rsidRPr="001F4EFC">
        <w:rPr>
          <w:rFonts w:ascii="Times New Roman" w:hAnsi="Times New Roman"/>
          <w:b/>
          <w:i/>
          <w:sz w:val="24"/>
          <w:szCs w:val="24"/>
        </w:rPr>
        <w:lastRenderedPageBreak/>
        <w:t>СОДЕРЖАНИЕ</w:t>
      </w:r>
    </w:p>
    <w:p w14:paraId="5E7C12B9" w14:textId="77777777" w:rsidR="000F1E7E" w:rsidRPr="001F4EFC" w:rsidRDefault="000F1E7E" w:rsidP="00261EA8">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F1E7E" w:rsidRPr="001F4EFC" w14:paraId="34B63730" w14:textId="77777777" w:rsidTr="00611FB8">
        <w:tc>
          <w:tcPr>
            <w:tcW w:w="7501" w:type="dxa"/>
          </w:tcPr>
          <w:p w14:paraId="58E73E03" w14:textId="77777777" w:rsidR="000F1E7E" w:rsidRPr="001F4EFC" w:rsidRDefault="000F1E7E" w:rsidP="00261EA8">
            <w:pPr>
              <w:numPr>
                <w:ilvl w:val="0"/>
                <w:numId w:val="9"/>
              </w:numPr>
              <w:suppressAutoHyphens/>
              <w:spacing w:after="0"/>
              <w:rPr>
                <w:rFonts w:ascii="Times New Roman" w:hAnsi="Times New Roman"/>
                <w:b/>
                <w:sz w:val="24"/>
                <w:szCs w:val="24"/>
              </w:rPr>
            </w:pPr>
            <w:r w:rsidRPr="001F4EFC">
              <w:rPr>
                <w:rFonts w:ascii="Times New Roman" w:hAnsi="Times New Roman"/>
                <w:b/>
                <w:sz w:val="24"/>
                <w:szCs w:val="24"/>
              </w:rPr>
              <w:t xml:space="preserve">ОБЩАЯ ХАРАКТЕРИСТИКА </w:t>
            </w:r>
            <w:r w:rsidRPr="001F4EFC">
              <w:rPr>
                <w:rFonts w:ascii="Times New Roman" w:hAnsi="Times New Roman"/>
                <w:b/>
                <w:color w:val="000000"/>
                <w:sz w:val="24"/>
                <w:szCs w:val="24"/>
              </w:rPr>
              <w:t>РАБОЧЕЙ ПРОГРАММЫ</w:t>
            </w:r>
            <w:r w:rsidRPr="001F4EFC">
              <w:rPr>
                <w:rFonts w:ascii="Times New Roman" w:hAnsi="Times New Roman"/>
                <w:b/>
                <w:sz w:val="24"/>
                <w:szCs w:val="24"/>
              </w:rPr>
              <w:t xml:space="preserve"> УЧЕБНОЙ ДИСЦИПЛИНЫ</w:t>
            </w:r>
          </w:p>
        </w:tc>
        <w:tc>
          <w:tcPr>
            <w:tcW w:w="1854" w:type="dxa"/>
          </w:tcPr>
          <w:p w14:paraId="3A42EE21" w14:textId="77777777" w:rsidR="000F1E7E" w:rsidRPr="001F4EFC" w:rsidRDefault="000F1E7E" w:rsidP="00261EA8">
            <w:pPr>
              <w:spacing w:after="0"/>
              <w:contextualSpacing/>
              <w:jc w:val="center"/>
              <w:rPr>
                <w:rFonts w:ascii="Times New Roman" w:hAnsi="Times New Roman"/>
                <w:b/>
                <w:sz w:val="24"/>
                <w:szCs w:val="24"/>
              </w:rPr>
            </w:pPr>
          </w:p>
        </w:tc>
      </w:tr>
      <w:tr w:rsidR="000F1E7E" w:rsidRPr="001F4EFC" w14:paraId="1E91A7F3" w14:textId="77777777" w:rsidTr="00611FB8">
        <w:trPr>
          <w:trHeight w:val="600"/>
        </w:trPr>
        <w:tc>
          <w:tcPr>
            <w:tcW w:w="7501" w:type="dxa"/>
          </w:tcPr>
          <w:p w14:paraId="4D70060D" w14:textId="77777777" w:rsidR="000F1E7E" w:rsidRPr="001F4EFC" w:rsidRDefault="000F1E7E" w:rsidP="00261EA8">
            <w:pPr>
              <w:numPr>
                <w:ilvl w:val="0"/>
                <w:numId w:val="9"/>
              </w:numPr>
              <w:suppressAutoHyphens/>
              <w:spacing w:after="0"/>
              <w:rPr>
                <w:rFonts w:ascii="Times New Roman" w:hAnsi="Times New Roman"/>
                <w:b/>
                <w:sz w:val="24"/>
                <w:szCs w:val="24"/>
              </w:rPr>
            </w:pPr>
            <w:r w:rsidRPr="001F4EFC">
              <w:rPr>
                <w:rFonts w:ascii="Times New Roman" w:hAnsi="Times New Roman"/>
                <w:b/>
                <w:sz w:val="24"/>
                <w:szCs w:val="24"/>
              </w:rPr>
              <w:t>СТРУКТУРА И СОДЕРЖАНИЕ УЧЕБНОЙ ДИСЦИПЛИНЫ</w:t>
            </w:r>
          </w:p>
        </w:tc>
        <w:tc>
          <w:tcPr>
            <w:tcW w:w="1854" w:type="dxa"/>
          </w:tcPr>
          <w:p w14:paraId="5DA503DA" w14:textId="77777777" w:rsidR="000F1E7E" w:rsidRPr="001F4EFC" w:rsidRDefault="000F1E7E" w:rsidP="00261EA8">
            <w:pPr>
              <w:spacing w:after="0"/>
              <w:contextualSpacing/>
              <w:jc w:val="center"/>
              <w:rPr>
                <w:rFonts w:ascii="Times New Roman" w:hAnsi="Times New Roman"/>
                <w:b/>
                <w:sz w:val="24"/>
                <w:szCs w:val="24"/>
              </w:rPr>
            </w:pPr>
          </w:p>
        </w:tc>
      </w:tr>
      <w:tr w:rsidR="000F1E7E" w:rsidRPr="001F4EFC" w14:paraId="44BD2004" w14:textId="77777777" w:rsidTr="00611FB8">
        <w:trPr>
          <w:trHeight w:val="750"/>
        </w:trPr>
        <w:tc>
          <w:tcPr>
            <w:tcW w:w="7501" w:type="dxa"/>
          </w:tcPr>
          <w:p w14:paraId="54E4E261" w14:textId="77777777" w:rsidR="000F1E7E" w:rsidRPr="001F4EFC" w:rsidRDefault="000F1E7E" w:rsidP="00261EA8">
            <w:pPr>
              <w:numPr>
                <w:ilvl w:val="0"/>
                <w:numId w:val="9"/>
              </w:numPr>
              <w:suppressAutoHyphens/>
              <w:spacing w:after="0"/>
              <w:rPr>
                <w:rFonts w:ascii="Times New Roman" w:hAnsi="Times New Roman"/>
                <w:b/>
                <w:sz w:val="24"/>
                <w:szCs w:val="24"/>
              </w:rPr>
            </w:pPr>
            <w:r w:rsidRPr="001F4EFC">
              <w:rPr>
                <w:rFonts w:ascii="Times New Roman" w:hAnsi="Times New Roman"/>
                <w:b/>
                <w:sz w:val="24"/>
                <w:szCs w:val="24"/>
              </w:rPr>
              <w:t>УСЛОВИЯ РЕАЛИЗАЦИИ УЧЕБНОЙ ДИСЦИПЛИНЫ</w:t>
            </w:r>
          </w:p>
        </w:tc>
        <w:tc>
          <w:tcPr>
            <w:tcW w:w="1854" w:type="dxa"/>
          </w:tcPr>
          <w:p w14:paraId="6BCD798E" w14:textId="77777777" w:rsidR="000F1E7E" w:rsidRPr="001F4EFC" w:rsidRDefault="000F1E7E" w:rsidP="00261EA8">
            <w:pPr>
              <w:spacing w:after="0"/>
              <w:contextualSpacing/>
              <w:jc w:val="center"/>
              <w:rPr>
                <w:rFonts w:ascii="Times New Roman" w:hAnsi="Times New Roman"/>
                <w:b/>
                <w:sz w:val="24"/>
                <w:szCs w:val="24"/>
              </w:rPr>
            </w:pPr>
          </w:p>
        </w:tc>
      </w:tr>
      <w:tr w:rsidR="000F1E7E" w:rsidRPr="001F4EFC" w14:paraId="6291781E" w14:textId="77777777" w:rsidTr="00611FB8">
        <w:tc>
          <w:tcPr>
            <w:tcW w:w="7501" w:type="dxa"/>
          </w:tcPr>
          <w:p w14:paraId="268214CB" w14:textId="77777777" w:rsidR="000F1E7E" w:rsidRPr="001F4EFC" w:rsidRDefault="000F1E7E" w:rsidP="00261EA8">
            <w:pPr>
              <w:numPr>
                <w:ilvl w:val="0"/>
                <w:numId w:val="9"/>
              </w:numPr>
              <w:suppressAutoHyphens/>
              <w:spacing w:after="0"/>
              <w:rPr>
                <w:rFonts w:ascii="Times New Roman" w:hAnsi="Times New Roman"/>
                <w:b/>
                <w:sz w:val="24"/>
                <w:szCs w:val="24"/>
              </w:rPr>
            </w:pPr>
            <w:r w:rsidRPr="001F4EFC">
              <w:rPr>
                <w:rFonts w:ascii="Times New Roman" w:hAnsi="Times New Roman"/>
                <w:b/>
                <w:sz w:val="24"/>
                <w:szCs w:val="24"/>
              </w:rPr>
              <w:t>КОНТРОЛЬ И ОЦЕНКА РЕЗУЛЬТАТОВ ОСВОЕНИЯ УЧЕБНОЙ ДИСЦИПЛИНЫ</w:t>
            </w:r>
          </w:p>
          <w:p w14:paraId="67647354" w14:textId="77777777" w:rsidR="000F1E7E" w:rsidRPr="001F4EFC" w:rsidRDefault="000F1E7E" w:rsidP="00261EA8">
            <w:pPr>
              <w:suppressAutoHyphens/>
              <w:spacing w:after="0"/>
              <w:rPr>
                <w:rFonts w:ascii="Times New Roman" w:hAnsi="Times New Roman"/>
                <w:b/>
                <w:sz w:val="24"/>
                <w:szCs w:val="24"/>
              </w:rPr>
            </w:pPr>
          </w:p>
        </w:tc>
        <w:tc>
          <w:tcPr>
            <w:tcW w:w="1854" w:type="dxa"/>
          </w:tcPr>
          <w:p w14:paraId="13A95794" w14:textId="77777777" w:rsidR="000F1E7E" w:rsidRPr="001F4EFC" w:rsidRDefault="000F1E7E" w:rsidP="00261EA8">
            <w:pPr>
              <w:spacing w:after="0"/>
              <w:contextualSpacing/>
              <w:jc w:val="center"/>
              <w:rPr>
                <w:rFonts w:ascii="Times New Roman" w:hAnsi="Times New Roman"/>
                <w:b/>
                <w:sz w:val="24"/>
                <w:szCs w:val="24"/>
              </w:rPr>
            </w:pPr>
          </w:p>
        </w:tc>
      </w:tr>
    </w:tbl>
    <w:p w14:paraId="01BA0F50" w14:textId="77777777" w:rsidR="000F1E7E" w:rsidRPr="001F4EFC" w:rsidRDefault="000F1E7E" w:rsidP="00261EA8">
      <w:pPr>
        <w:spacing w:after="0"/>
        <w:jc w:val="both"/>
        <w:rPr>
          <w:rFonts w:ascii="Times New Roman" w:hAnsi="Times New Roman"/>
          <w:b/>
          <w:sz w:val="24"/>
          <w:szCs w:val="24"/>
        </w:rPr>
      </w:pPr>
      <w:r w:rsidRPr="001F4EFC">
        <w:rPr>
          <w:rFonts w:ascii="Times New Roman" w:hAnsi="Times New Roman"/>
          <w:b/>
          <w:i/>
          <w:sz w:val="24"/>
          <w:szCs w:val="24"/>
          <w:u w:val="single"/>
        </w:rPr>
        <w:br w:type="page"/>
      </w:r>
      <w:r w:rsidRPr="001F4EFC">
        <w:rPr>
          <w:rFonts w:ascii="Times New Roman" w:hAnsi="Times New Roman"/>
          <w:b/>
          <w:sz w:val="24"/>
          <w:szCs w:val="24"/>
        </w:rPr>
        <w:lastRenderedPageBreak/>
        <w:t>1</w:t>
      </w:r>
      <w:r w:rsidRPr="001F4EFC">
        <w:rPr>
          <w:rFonts w:ascii="Times New Roman" w:hAnsi="Times New Roman"/>
          <w:b/>
          <w:i/>
          <w:sz w:val="24"/>
          <w:szCs w:val="24"/>
        </w:rPr>
        <w:t xml:space="preserve">. </w:t>
      </w:r>
      <w:r w:rsidRPr="001F4EFC">
        <w:rPr>
          <w:rFonts w:ascii="Times New Roman" w:hAnsi="Times New Roman"/>
          <w:b/>
          <w:sz w:val="24"/>
          <w:szCs w:val="24"/>
        </w:rPr>
        <w:t xml:space="preserve">ОБЩАЯ ХАРАКТЕРИСТИКА ПРИМЕРНОЙ РАБОЧЕЙ ПРОГРАММЫ УЧЕБНОЙ ДИСЦИПЛИНЫ «ОП.08 </w:t>
      </w:r>
      <w:r w:rsidRPr="001F4EFC">
        <w:rPr>
          <w:rStyle w:val="45"/>
          <w:rFonts w:ascii="Times New Roman" w:hAnsi="Times New Roman"/>
          <w:sz w:val="24"/>
          <w:szCs w:val="24"/>
        </w:rPr>
        <w:t>ОСНОВЫ ПРОЕКТИРОВАНИЯ БАЗ ДАННЫХ</w:t>
      </w:r>
      <w:r w:rsidRPr="001F4EFC">
        <w:rPr>
          <w:rFonts w:ascii="Times New Roman" w:hAnsi="Times New Roman"/>
          <w:b/>
          <w:sz w:val="24"/>
          <w:szCs w:val="24"/>
        </w:rPr>
        <w:t>»</w:t>
      </w:r>
    </w:p>
    <w:p w14:paraId="59EA1F91" w14:textId="77777777" w:rsidR="000F1E7E" w:rsidRPr="001F4EFC" w:rsidRDefault="000F1E7E" w:rsidP="00261EA8">
      <w:pPr>
        <w:keepNext/>
        <w:keepLines/>
        <w:suppressLineNumbers/>
        <w:suppressAutoHyphens/>
        <w:snapToGrid w:val="0"/>
        <w:spacing w:after="0"/>
        <w:ind w:firstLine="709"/>
        <w:jc w:val="both"/>
        <w:rPr>
          <w:rFonts w:ascii="Times New Roman" w:hAnsi="Times New Roman"/>
          <w:sz w:val="24"/>
          <w:szCs w:val="24"/>
        </w:rPr>
      </w:pPr>
      <w:r w:rsidRPr="001F4EFC">
        <w:rPr>
          <w:rFonts w:ascii="Times New Roman" w:hAnsi="Times New Roman"/>
          <w:b/>
          <w:sz w:val="24"/>
          <w:szCs w:val="24"/>
        </w:rPr>
        <w:t xml:space="preserve">1.1. Место дисциплины в структуре основной профессиональной образовательной программы: </w:t>
      </w:r>
      <w:r w:rsidRPr="001F4EFC">
        <w:rPr>
          <w:rFonts w:ascii="Times New Roman" w:hAnsi="Times New Roman"/>
          <w:sz w:val="24"/>
          <w:szCs w:val="24"/>
        </w:rPr>
        <w:t xml:space="preserve">Учебная дисциплина «Операционные системы и среды» является обязательной частью общепрофессионального цикла в соответствии с ФГОС СПО по </w:t>
      </w:r>
      <w:r w:rsidRPr="00B14DE9">
        <w:rPr>
          <w:rFonts w:ascii="Times New Roman" w:hAnsi="Times New Roman"/>
          <w:sz w:val="24"/>
          <w:szCs w:val="24"/>
        </w:rPr>
        <w:t>09.02.07 Информационные системы и программирование</w:t>
      </w:r>
    </w:p>
    <w:p w14:paraId="05C9DDAA" w14:textId="77777777" w:rsidR="000F1E7E" w:rsidRPr="001F4EFC" w:rsidRDefault="000F1E7E"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u w:val="single"/>
        </w:rPr>
      </w:pPr>
      <w:r w:rsidRPr="001F4EFC">
        <w:rPr>
          <w:rFonts w:ascii="Times New Roman" w:hAnsi="Times New Roman"/>
          <w:sz w:val="24"/>
          <w:szCs w:val="24"/>
        </w:rPr>
        <w:t xml:space="preserve">Особое значение дисциплина имеет при формировании и развитии </w:t>
      </w:r>
      <w:r w:rsidRPr="00B14DE9">
        <w:rPr>
          <w:rFonts w:ascii="Times New Roman" w:hAnsi="Times New Roman"/>
          <w:sz w:val="24"/>
          <w:szCs w:val="24"/>
        </w:rPr>
        <w:t>ОК 2, ПК 5.4, ПК 7.1, ПК 7.4</w:t>
      </w:r>
      <w:r w:rsidRPr="00B14DE9">
        <w:rPr>
          <w:rFonts w:ascii="Times New Roman" w:hAnsi="Times New Roman"/>
          <w:i/>
          <w:sz w:val="24"/>
          <w:szCs w:val="24"/>
        </w:rPr>
        <w:t>.</w:t>
      </w:r>
    </w:p>
    <w:p w14:paraId="2C498106" w14:textId="77777777" w:rsidR="000F1E7E" w:rsidRPr="001F4EFC" w:rsidRDefault="000F1E7E" w:rsidP="00261EA8">
      <w:pPr>
        <w:spacing w:after="0"/>
        <w:ind w:firstLine="709"/>
        <w:rPr>
          <w:rFonts w:ascii="Times New Roman" w:hAnsi="Times New Roman"/>
          <w:b/>
          <w:sz w:val="24"/>
          <w:szCs w:val="24"/>
        </w:rPr>
      </w:pPr>
    </w:p>
    <w:p w14:paraId="1AE79AD9" w14:textId="77777777" w:rsidR="000F1E7E" w:rsidRPr="001F4EFC" w:rsidRDefault="000F1E7E" w:rsidP="00261EA8">
      <w:pPr>
        <w:spacing w:after="0"/>
        <w:ind w:firstLine="709"/>
        <w:rPr>
          <w:rFonts w:ascii="Times New Roman" w:hAnsi="Times New Roman"/>
          <w:b/>
          <w:sz w:val="24"/>
          <w:szCs w:val="24"/>
        </w:rPr>
      </w:pPr>
      <w:r w:rsidRPr="001F4EFC">
        <w:rPr>
          <w:rFonts w:ascii="Times New Roman" w:hAnsi="Times New Roman"/>
          <w:b/>
          <w:sz w:val="24"/>
          <w:szCs w:val="24"/>
        </w:rPr>
        <w:t>1.2. Цель и планируемые результаты освоения дисциплины:</w:t>
      </w:r>
    </w:p>
    <w:p w14:paraId="422C3E3D" w14:textId="77777777" w:rsidR="000F1E7E" w:rsidRPr="001F4EFC" w:rsidRDefault="000F1E7E" w:rsidP="00261EA8">
      <w:pPr>
        <w:spacing w:after="0"/>
        <w:ind w:firstLine="709"/>
        <w:rPr>
          <w:rFonts w:ascii="Times New Roman" w:hAnsi="Times New Roman"/>
          <w:sz w:val="24"/>
          <w:szCs w:val="24"/>
        </w:rPr>
      </w:pPr>
      <w:r w:rsidRPr="001F4EFC">
        <w:rPr>
          <w:rFonts w:ascii="Times New Roman" w:hAnsi="Times New Roman"/>
          <w:sz w:val="24"/>
          <w:szCs w:val="24"/>
        </w:rPr>
        <w:t>В рамках программы учебной дисциплины обучающимися осваиваются умения и зн</w:t>
      </w:r>
      <w:r w:rsidRPr="001F4EFC">
        <w:rPr>
          <w:rFonts w:ascii="Times New Roman" w:hAnsi="Times New Roman"/>
          <w:sz w:val="24"/>
          <w:szCs w:val="24"/>
        </w:rPr>
        <w:t>а</w:t>
      </w:r>
      <w:r w:rsidRPr="001F4EFC">
        <w:rPr>
          <w:rFonts w:ascii="Times New Roman" w:hAnsi="Times New Roman"/>
          <w:sz w:val="24"/>
          <w:szCs w:val="24"/>
        </w:rPr>
        <w:t>ния</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3827"/>
        <w:gridCol w:w="4111"/>
      </w:tblGrid>
      <w:tr w:rsidR="000F1E7E" w:rsidRPr="00B14DE9" w14:paraId="27E86A59" w14:textId="77777777" w:rsidTr="00611FB8">
        <w:tc>
          <w:tcPr>
            <w:tcW w:w="1384" w:type="dxa"/>
            <w:tcBorders>
              <w:top w:val="single" w:sz="4" w:space="0" w:color="auto"/>
              <w:left w:val="single" w:sz="4" w:space="0" w:color="auto"/>
              <w:bottom w:val="single" w:sz="4" w:space="0" w:color="auto"/>
              <w:right w:val="single" w:sz="4" w:space="0" w:color="auto"/>
            </w:tcBorders>
            <w:vAlign w:val="center"/>
            <w:hideMark/>
          </w:tcPr>
          <w:p w14:paraId="365C87F9" w14:textId="77777777" w:rsidR="000F1E7E" w:rsidRPr="00B14DE9" w:rsidRDefault="000F1E7E" w:rsidP="00261EA8">
            <w:pPr>
              <w:pStyle w:val="2"/>
              <w:spacing w:before="0" w:line="240" w:lineRule="auto"/>
              <w:contextualSpacing/>
              <w:jc w:val="center"/>
              <w:rPr>
                <w:rStyle w:val="af6"/>
                <w:rFonts w:ascii="Times New Roman" w:hAnsi="Times New Roman"/>
                <w:b/>
                <w:i w:val="0"/>
                <w:color w:val="auto"/>
                <w:sz w:val="24"/>
                <w:szCs w:val="24"/>
                <w:lang w:eastAsia="ar-SA"/>
              </w:rPr>
            </w:pPr>
            <w:r w:rsidRPr="00B14DE9">
              <w:rPr>
                <w:rStyle w:val="af6"/>
                <w:rFonts w:ascii="Times New Roman" w:hAnsi="Times New Roman"/>
                <w:i w:val="0"/>
                <w:iCs/>
                <w:color w:val="auto"/>
                <w:sz w:val="24"/>
                <w:szCs w:val="24"/>
              </w:rPr>
              <w:t>Код ПК, ОК</w:t>
            </w:r>
          </w:p>
        </w:tc>
        <w:tc>
          <w:tcPr>
            <w:tcW w:w="3827" w:type="dxa"/>
            <w:tcBorders>
              <w:top w:val="single" w:sz="4" w:space="0" w:color="auto"/>
              <w:left w:val="single" w:sz="4" w:space="0" w:color="auto"/>
              <w:bottom w:val="single" w:sz="4" w:space="0" w:color="auto"/>
              <w:right w:val="single" w:sz="4" w:space="0" w:color="auto"/>
            </w:tcBorders>
            <w:vAlign w:val="center"/>
            <w:hideMark/>
          </w:tcPr>
          <w:p w14:paraId="16D91ED2" w14:textId="77777777" w:rsidR="000F1E7E" w:rsidRPr="00B14DE9" w:rsidRDefault="000F1E7E" w:rsidP="00261EA8">
            <w:pPr>
              <w:pStyle w:val="2"/>
              <w:spacing w:before="0" w:line="240" w:lineRule="auto"/>
              <w:contextualSpacing/>
              <w:jc w:val="center"/>
              <w:rPr>
                <w:rStyle w:val="af6"/>
                <w:rFonts w:ascii="Times New Roman" w:hAnsi="Times New Roman"/>
                <w:i w:val="0"/>
                <w:color w:val="auto"/>
                <w:sz w:val="24"/>
                <w:szCs w:val="24"/>
                <w:lang w:eastAsia="ar-SA"/>
              </w:rPr>
            </w:pPr>
            <w:r w:rsidRPr="00B14DE9">
              <w:rPr>
                <w:rStyle w:val="af6"/>
                <w:rFonts w:ascii="Times New Roman" w:hAnsi="Times New Roman"/>
                <w:i w:val="0"/>
                <w:iCs/>
                <w:color w:val="auto"/>
                <w:sz w:val="24"/>
                <w:szCs w:val="24"/>
              </w:rPr>
              <w:t>Умения</w:t>
            </w:r>
          </w:p>
        </w:tc>
        <w:tc>
          <w:tcPr>
            <w:tcW w:w="4111" w:type="dxa"/>
            <w:tcBorders>
              <w:top w:val="single" w:sz="4" w:space="0" w:color="auto"/>
              <w:left w:val="single" w:sz="4" w:space="0" w:color="auto"/>
              <w:bottom w:val="single" w:sz="4" w:space="0" w:color="auto"/>
              <w:right w:val="single" w:sz="4" w:space="0" w:color="auto"/>
            </w:tcBorders>
            <w:vAlign w:val="center"/>
            <w:hideMark/>
          </w:tcPr>
          <w:p w14:paraId="22801D15" w14:textId="77777777" w:rsidR="000F1E7E" w:rsidRPr="00B14DE9" w:rsidRDefault="000F1E7E" w:rsidP="00261EA8">
            <w:pPr>
              <w:pStyle w:val="2"/>
              <w:spacing w:before="0" w:line="240" w:lineRule="auto"/>
              <w:contextualSpacing/>
              <w:jc w:val="center"/>
              <w:rPr>
                <w:rStyle w:val="af6"/>
                <w:rFonts w:ascii="Times New Roman" w:hAnsi="Times New Roman"/>
                <w:i w:val="0"/>
                <w:iCs/>
                <w:color w:val="auto"/>
                <w:sz w:val="24"/>
                <w:szCs w:val="24"/>
                <w:lang w:eastAsia="ar-SA"/>
              </w:rPr>
            </w:pPr>
            <w:r w:rsidRPr="00B14DE9">
              <w:rPr>
                <w:rStyle w:val="af6"/>
                <w:rFonts w:ascii="Times New Roman" w:hAnsi="Times New Roman"/>
                <w:i w:val="0"/>
                <w:iCs/>
                <w:color w:val="auto"/>
                <w:sz w:val="24"/>
                <w:szCs w:val="24"/>
              </w:rPr>
              <w:t>Знания</w:t>
            </w:r>
          </w:p>
        </w:tc>
      </w:tr>
      <w:tr w:rsidR="000F1E7E" w:rsidRPr="001F4EFC" w14:paraId="5BB1203A" w14:textId="77777777" w:rsidTr="00611FB8">
        <w:trPr>
          <w:trHeight w:val="3180"/>
        </w:trPr>
        <w:tc>
          <w:tcPr>
            <w:tcW w:w="1384" w:type="dxa"/>
            <w:tcBorders>
              <w:top w:val="single" w:sz="4" w:space="0" w:color="auto"/>
              <w:left w:val="single" w:sz="4" w:space="0" w:color="auto"/>
              <w:bottom w:val="single" w:sz="4" w:space="0" w:color="auto"/>
              <w:right w:val="single" w:sz="4" w:space="0" w:color="auto"/>
            </w:tcBorders>
            <w:hideMark/>
          </w:tcPr>
          <w:p w14:paraId="1A44A942" w14:textId="77777777" w:rsidR="000F1E7E" w:rsidRPr="001F4EFC" w:rsidRDefault="000F1E7E" w:rsidP="00261EA8">
            <w:pPr>
              <w:spacing w:after="0" w:line="240" w:lineRule="auto"/>
              <w:contextualSpacing/>
              <w:rPr>
                <w:rFonts w:ascii="Times New Roman" w:hAnsi="Times New Roman"/>
                <w:sz w:val="24"/>
                <w:szCs w:val="24"/>
                <w:lang w:eastAsia="ar-SA"/>
              </w:rPr>
            </w:pPr>
            <w:r w:rsidRPr="001F4EFC">
              <w:rPr>
                <w:rFonts w:ascii="Times New Roman" w:hAnsi="Times New Roman"/>
                <w:sz w:val="24"/>
                <w:szCs w:val="24"/>
              </w:rPr>
              <w:t xml:space="preserve">ПК 5.4 </w:t>
            </w:r>
          </w:p>
        </w:tc>
        <w:tc>
          <w:tcPr>
            <w:tcW w:w="3827" w:type="dxa"/>
            <w:tcBorders>
              <w:top w:val="single" w:sz="4" w:space="0" w:color="auto"/>
              <w:left w:val="single" w:sz="4" w:space="0" w:color="auto"/>
              <w:bottom w:val="single" w:sz="4" w:space="0" w:color="auto"/>
              <w:right w:val="single" w:sz="4" w:space="0" w:color="auto"/>
            </w:tcBorders>
            <w:hideMark/>
          </w:tcPr>
          <w:p w14:paraId="571E030B" w14:textId="77777777" w:rsidR="000F1E7E" w:rsidRPr="001F4EFC" w:rsidRDefault="000F1E7E" w:rsidP="00261EA8">
            <w:pPr>
              <w:tabs>
                <w:tab w:val="left" w:pos="0"/>
              </w:tabs>
              <w:spacing w:after="0" w:line="240" w:lineRule="auto"/>
              <w:contextualSpacing/>
              <w:rPr>
                <w:rFonts w:ascii="Times New Roman" w:hAnsi="Times New Roman"/>
                <w:sz w:val="24"/>
                <w:szCs w:val="24"/>
              </w:rPr>
            </w:pPr>
            <w:r w:rsidRPr="001F4EFC">
              <w:rPr>
                <w:rFonts w:ascii="Times New Roman" w:hAnsi="Times New Roman"/>
                <w:sz w:val="24"/>
                <w:szCs w:val="24"/>
              </w:rPr>
              <w:t>У 5.4.01 Использовать языки структурного, объектно-ориентированного программир</w:t>
            </w:r>
            <w:r w:rsidRPr="001F4EFC">
              <w:rPr>
                <w:rFonts w:ascii="Times New Roman" w:hAnsi="Times New Roman"/>
                <w:sz w:val="24"/>
                <w:szCs w:val="24"/>
              </w:rPr>
              <w:t>о</w:t>
            </w:r>
            <w:r w:rsidRPr="001F4EFC">
              <w:rPr>
                <w:rFonts w:ascii="Times New Roman" w:hAnsi="Times New Roman"/>
                <w:sz w:val="24"/>
                <w:szCs w:val="24"/>
              </w:rPr>
              <w:t>вания и языка сценариев для с</w:t>
            </w:r>
            <w:r w:rsidRPr="001F4EFC">
              <w:rPr>
                <w:rFonts w:ascii="Times New Roman" w:hAnsi="Times New Roman"/>
                <w:sz w:val="24"/>
                <w:szCs w:val="24"/>
              </w:rPr>
              <w:t>о</w:t>
            </w:r>
            <w:r w:rsidRPr="001F4EFC">
              <w:rPr>
                <w:rFonts w:ascii="Times New Roman" w:hAnsi="Times New Roman"/>
                <w:sz w:val="24"/>
                <w:szCs w:val="24"/>
              </w:rPr>
              <w:t>здания независимых программ</w:t>
            </w:r>
          </w:p>
          <w:p w14:paraId="3567B46F" w14:textId="77777777" w:rsidR="000F1E7E" w:rsidRPr="001F4EFC" w:rsidRDefault="000F1E7E" w:rsidP="00261EA8">
            <w:pPr>
              <w:tabs>
                <w:tab w:val="left" w:pos="0"/>
              </w:tabs>
              <w:spacing w:after="0" w:line="240" w:lineRule="auto"/>
              <w:contextualSpacing/>
              <w:rPr>
                <w:rFonts w:ascii="Times New Roman" w:hAnsi="Times New Roman"/>
                <w:sz w:val="24"/>
                <w:szCs w:val="24"/>
              </w:rPr>
            </w:pPr>
            <w:r w:rsidRPr="001F4EFC">
              <w:rPr>
                <w:rFonts w:ascii="Times New Roman" w:hAnsi="Times New Roman"/>
                <w:sz w:val="24"/>
                <w:szCs w:val="24"/>
              </w:rPr>
              <w:t>У 5.4.02 Решать прикладные в</w:t>
            </w:r>
            <w:r w:rsidRPr="001F4EFC">
              <w:rPr>
                <w:rFonts w:ascii="Times New Roman" w:hAnsi="Times New Roman"/>
                <w:sz w:val="24"/>
                <w:szCs w:val="24"/>
              </w:rPr>
              <w:t>о</w:t>
            </w:r>
            <w:r w:rsidRPr="001F4EFC">
              <w:rPr>
                <w:rFonts w:ascii="Times New Roman" w:hAnsi="Times New Roman"/>
                <w:sz w:val="24"/>
                <w:szCs w:val="24"/>
              </w:rPr>
              <w:t>просы программирования и языка сценариев для создания программ</w:t>
            </w:r>
          </w:p>
          <w:p w14:paraId="6681CE54" w14:textId="77777777" w:rsidR="000F1E7E" w:rsidRPr="001F4EFC" w:rsidRDefault="000F1E7E" w:rsidP="00261EA8">
            <w:pPr>
              <w:tabs>
                <w:tab w:val="left" w:pos="0"/>
              </w:tabs>
              <w:spacing w:after="0" w:line="240" w:lineRule="auto"/>
              <w:contextualSpacing/>
              <w:rPr>
                <w:rFonts w:ascii="Times New Roman" w:hAnsi="Times New Roman"/>
                <w:bCs/>
                <w:i/>
                <w:sz w:val="24"/>
                <w:szCs w:val="24"/>
                <w:lang w:eastAsia="ar-SA"/>
              </w:rPr>
            </w:pPr>
            <w:r w:rsidRPr="001F4EFC">
              <w:rPr>
                <w:rFonts w:ascii="Times New Roman" w:hAnsi="Times New Roman"/>
                <w:sz w:val="24"/>
                <w:szCs w:val="24"/>
              </w:rPr>
              <w:t>У 5.4.03 Проектировать и разраб</w:t>
            </w:r>
            <w:r w:rsidRPr="001F4EFC">
              <w:rPr>
                <w:rFonts w:ascii="Times New Roman" w:hAnsi="Times New Roman"/>
                <w:sz w:val="24"/>
                <w:szCs w:val="24"/>
              </w:rPr>
              <w:t>а</w:t>
            </w:r>
            <w:r w:rsidRPr="001F4EFC">
              <w:rPr>
                <w:rFonts w:ascii="Times New Roman" w:hAnsi="Times New Roman"/>
                <w:sz w:val="24"/>
                <w:szCs w:val="24"/>
              </w:rPr>
              <w:t>тывать систему по заданным тр</w:t>
            </w:r>
            <w:r w:rsidRPr="001F4EFC">
              <w:rPr>
                <w:rFonts w:ascii="Times New Roman" w:hAnsi="Times New Roman"/>
                <w:sz w:val="24"/>
                <w:szCs w:val="24"/>
              </w:rPr>
              <w:t>е</w:t>
            </w:r>
            <w:r w:rsidRPr="001F4EFC">
              <w:rPr>
                <w:rFonts w:ascii="Times New Roman" w:hAnsi="Times New Roman"/>
                <w:sz w:val="24"/>
                <w:szCs w:val="24"/>
              </w:rPr>
              <w:t>бованиям и спецификациям</w:t>
            </w:r>
          </w:p>
        </w:tc>
        <w:tc>
          <w:tcPr>
            <w:tcW w:w="4111" w:type="dxa"/>
            <w:tcBorders>
              <w:top w:val="single" w:sz="4" w:space="0" w:color="auto"/>
              <w:left w:val="single" w:sz="4" w:space="0" w:color="auto"/>
              <w:bottom w:val="single" w:sz="4" w:space="0" w:color="auto"/>
              <w:right w:val="single" w:sz="4" w:space="0" w:color="auto"/>
            </w:tcBorders>
            <w:hideMark/>
          </w:tcPr>
          <w:p w14:paraId="1CD55BB6"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5.4.01 Национальной и междун</w:t>
            </w:r>
            <w:r w:rsidRPr="001F4EFC">
              <w:rPr>
                <w:rFonts w:ascii="Times New Roman" w:hAnsi="Times New Roman"/>
                <w:sz w:val="24"/>
                <w:szCs w:val="24"/>
              </w:rPr>
              <w:t>а</w:t>
            </w:r>
            <w:r w:rsidRPr="001F4EFC">
              <w:rPr>
                <w:rFonts w:ascii="Times New Roman" w:hAnsi="Times New Roman"/>
                <w:sz w:val="24"/>
                <w:szCs w:val="24"/>
              </w:rPr>
              <w:t>родной систем стандартизации и се</w:t>
            </w:r>
            <w:r w:rsidRPr="001F4EFC">
              <w:rPr>
                <w:rFonts w:ascii="Times New Roman" w:hAnsi="Times New Roman"/>
                <w:sz w:val="24"/>
                <w:szCs w:val="24"/>
              </w:rPr>
              <w:t>р</w:t>
            </w:r>
            <w:r w:rsidRPr="001F4EFC">
              <w:rPr>
                <w:rFonts w:ascii="Times New Roman" w:hAnsi="Times New Roman"/>
                <w:sz w:val="24"/>
                <w:szCs w:val="24"/>
              </w:rPr>
              <w:t>тификации и систему обеспечения качества продукции, методы ко</w:t>
            </w:r>
            <w:r w:rsidRPr="001F4EFC">
              <w:rPr>
                <w:rFonts w:ascii="Times New Roman" w:hAnsi="Times New Roman"/>
                <w:sz w:val="24"/>
                <w:szCs w:val="24"/>
              </w:rPr>
              <w:t>н</w:t>
            </w:r>
            <w:r w:rsidRPr="001F4EFC">
              <w:rPr>
                <w:rFonts w:ascii="Times New Roman" w:hAnsi="Times New Roman"/>
                <w:sz w:val="24"/>
                <w:szCs w:val="24"/>
              </w:rPr>
              <w:t>троля качества</w:t>
            </w:r>
          </w:p>
          <w:p w14:paraId="402C1DDF"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5.4.02 Объектно-ориентированное программирование</w:t>
            </w:r>
          </w:p>
          <w:p w14:paraId="7782DC29" w14:textId="77777777" w:rsidR="000F1E7E" w:rsidRPr="001F4EFC" w:rsidRDefault="000F1E7E" w:rsidP="00261EA8">
            <w:pPr>
              <w:tabs>
                <w:tab w:val="left" w:pos="0"/>
              </w:tabs>
              <w:spacing w:after="0" w:line="240" w:lineRule="auto"/>
              <w:contextualSpacing/>
              <w:rPr>
                <w:rFonts w:ascii="Times New Roman" w:hAnsi="Times New Roman"/>
                <w:sz w:val="24"/>
                <w:szCs w:val="24"/>
              </w:rPr>
            </w:pPr>
            <w:r w:rsidRPr="001F4EFC">
              <w:rPr>
                <w:rFonts w:ascii="Times New Roman" w:hAnsi="Times New Roman"/>
                <w:sz w:val="24"/>
                <w:szCs w:val="24"/>
              </w:rPr>
              <w:t>З 5.4.03 Спецификации языка пр</w:t>
            </w:r>
            <w:r w:rsidRPr="001F4EFC">
              <w:rPr>
                <w:rFonts w:ascii="Times New Roman" w:hAnsi="Times New Roman"/>
                <w:sz w:val="24"/>
                <w:szCs w:val="24"/>
              </w:rPr>
              <w:t>о</w:t>
            </w:r>
            <w:r w:rsidRPr="001F4EFC">
              <w:rPr>
                <w:rFonts w:ascii="Times New Roman" w:hAnsi="Times New Roman"/>
                <w:sz w:val="24"/>
                <w:szCs w:val="24"/>
              </w:rPr>
              <w:t>граммирования, принципы создания графического пользовательского и</w:t>
            </w:r>
            <w:r w:rsidRPr="001F4EFC">
              <w:rPr>
                <w:rFonts w:ascii="Times New Roman" w:hAnsi="Times New Roman"/>
                <w:sz w:val="24"/>
                <w:szCs w:val="24"/>
              </w:rPr>
              <w:t>н</w:t>
            </w:r>
            <w:r w:rsidRPr="001F4EFC">
              <w:rPr>
                <w:rFonts w:ascii="Times New Roman" w:hAnsi="Times New Roman"/>
                <w:sz w:val="24"/>
                <w:szCs w:val="24"/>
              </w:rPr>
              <w:t>терфейса (GUI)</w:t>
            </w:r>
          </w:p>
          <w:p w14:paraId="7244FD2A" w14:textId="77777777" w:rsidR="000F1E7E" w:rsidRPr="001F4EFC" w:rsidRDefault="000F1E7E" w:rsidP="00261EA8">
            <w:pPr>
              <w:spacing w:after="0" w:line="240" w:lineRule="auto"/>
              <w:contextualSpacing/>
              <w:rPr>
                <w:rStyle w:val="af6"/>
                <w:rFonts w:ascii="Times New Roman" w:hAnsi="Times New Roman"/>
                <w:b/>
                <w:iCs/>
                <w:sz w:val="24"/>
                <w:szCs w:val="24"/>
                <w:lang w:eastAsia="ar-SA"/>
              </w:rPr>
            </w:pPr>
            <w:r w:rsidRPr="001F4EFC">
              <w:rPr>
                <w:rFonts w:ascii="Times New Roman" w:hAnsi="Times New Roman"/>
                <w:sz w:val="24"/>
                <w:szCs w:val="24"/>
              </w:rPr>
              <w:t>З 5.4.04 Важность рассмотрения всех возможных вариантов и получения наилучшего решения на основе ан</w:t>
            </w:r>
            <w:r w:rsidRPr="001F4EFC">
              <w:rPr>
                <w:rFonts w:ascii="Times New Roman" w:hAnsi="Times New Roman"/>
                <w:sz w:val="24"/>
                <w:szCs w:val="24"/>
              </w:rPr>
              <w:t>а</w:t>
            </w:r>
            <w:r w:rsidRPr="001F4EFC">
              <w:rPr>
                <w:rFonts w:ascii="Times New Roman" w:hAnsi="Times New Roman"/>
                <w:sz w:val="24"/>
                <w:szCs w:val="24"/>
              </w:rPr>
              <w:t>лиза интересов клиента</w:t>
            </w:r>
          </w:p>
        </w:tc>
      </w:tr>
      <w:tr w:rsidR="000F1E7E" w:rsidRPr="001F4EFC" w14:paraId="2BEA74E1" w14:textId="77777777" w:rsidTr="00611FB8">
        <w:trPr>
          <w:trHeight w:val="270"/>
        </w:trPr>
        <w:tc>
          <w:tcPr>
            <w:tcW w:w="1384" w:type="dxa"/>
            <w:tcBorders>
              <w:top w:val="single" w:sz="4" w:space="0" w:color="auto"/>
              <w:left w:val="single" w:sz="4" w:space="0" w:color="auto"/>
              <w:bottom w:val="single" w:sz="4" w:space="0" w:color="auto"/>
              <w:right w:val="single" w:sz="4" w:space="0" w:color="auto"/>
            </w:tcBorders>
            <w:hideMark/>
          </w:tcPr>
          <w:p w14:paraId="352E4788"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7.1</w:t>
            </w:r>
          </w:p>
        </w:tc>
        <w:tc>
          <w:tcPr>
            <w:tcW w:w="3827" w:type="dxa"/>
            <w:tcBorders>
              <w:top w:val="single" w:sz="4" w:space="0" w:color="auto"/>
              <w:left w:val="single" w:sz="4" w:space="0" w:color="auto"/>
              <w:bottom w:val="single" w:sz="4" w:space="0" w:color="auto"/>
              <w:right w:val="single" w:sz="4" w:space="0" w:color="auto"/>
            </w:tcBorders>
            <w:hideMark/>
          </w:tcPr>
          <w:p w14:paraId="4B7B0CEA" w14:textId="77777777" w:rsidR="000F1E7E" w:rsidRPr="001F4EFC" w:rsidRDefault="000F1E7E" w:rsidP="00261EA8">
            <w:pPr>
              <w:tabs>
                <w:tab w:val="left" w:pos="0"/>
              </w:tabs>
              <w:spacing w:after="0" w:line="240" w:lineRule="auto"/>
              <w:contextualSpacing/>
              <w:rPr>
                <w:rFonts w:ascii="Times New Roman" w:hAnsi="Times New Roman"/>
                <w:sz w:val="24"/>
                <w:szCs w:val="24"/>
              </w:rPr>
            </w:pPr>
            <w:r w:rsidRPr="001F4EFC">
              <w:rPr>
                <w:rFonts w:ascii="Times New Roman" w:hAnsi="Times New Roman"/>
                <w:sz w:val="24"/>
                <w:szCs w:val="24"/>
              </w:rPr>
              <w:t>У 7.1.01 Добавлять, обновлять и удалять данные</w:t>
            </w:r>
          </w:p>
          <w:p w14:paraId="4AAB450C" w14:textId="77777777" w:rsidR="000F1E7E" w:rsidRPr="001F4EFC" w:rsidRDefault="000F1E7E" w:rsidP="00261EA8">
            <w:pPr>
              <w:tabs>
                <w:tab w:val="left" w:pos="0"/>
              </w:tabs>
              <w:spacing w:after="0" w:line="240" w:lineRule="auto"/>
              <w:contextualSpacing/>
              <w:rPr>
                <w:rFonts w:ascii="Times New Roman" w:hAnsi="Times New Roman"/>
                <w:sz w:val="24"/>
                <w:szCs w:val="24"/>
              </w:rPr>
            </w:pPr>
            <w:r w:rsidRPr="001F4EFC">
              <w:rPr>
                <w:rFonts w:ascii="Times New Roman" w:hAnsi="Times New Roman"/>
                <w:sz w:val="24"/>
                <w:szCs w:val="24"/>
              </w:rPr>
              <w:t>У 7.1.02 Выполнять запросы на выборку и обработку данных на языке SQL</w:t>
            </w:r>
          </w:p>
        </w:tc>
        <w:tc>
          <w:tcPr>
            <w:tcW w:w="4111" w:type="dxa"/>
            <w:tcBorders>
              <w:top w:val="single" w:sz="4" w:space="0" w:color="auto"/>
              <w:left w:val="single" w:sz="4" w:space="0" w:color="auto"/>
              <w:bottom w:val="single" w:sz="4" w:space="0" w:color="auto"/>
              <w:right w:val="single" w:sz="4" w:space="0" w:color="auto"/>
            </w:tcBorders>
            <w:hideMark/>
          </w:tcPr>
          <w:p w14:paraId="2784C79C" w14:textId="77777777" w:rsidR="000F1E7E" w:rsidRPr="00B14DE9" w:rsidRDefault="000F1E7E" w:rsidP="00261EA8">
            <w:pPr>
              <w:pStyle w:val="2"/>
              <w:spacing w:before="0" w:line="240" w:lineRule="auto"/>
              <w:contextualSpacing/>
              <w:rPr>
                <w:rFonts w:ascii="Times New Roman" w:hAnsi="Times New Roman" w:cs="Times New Roman"/>
                <w:color w:val="auto"/>
                <w:sz w:val="24"/>
                <w:szCs w:val="24"/>
              </w:rPr>
            </w:pPr>
            <w:r w:rsidRPr="00B14DE9">
              <w:rPr>
                <w:rFonts w:ascii="Times New Roman" w:hAnsi="Times New Roman" w:cs="Times New Roman"/>
                <w:color w:val="auto"/>
                <w:sz w:val="24"/>
                <w:szCs w:val="24"/>
              </w:rPr>
              <w:t>З 7.1.01 Модели данных, иерархич</w:t>
            </w:r>
            <w:r w:rsidRPr="00B14DE9">
              <w:rPr>
                <w:rFonts w:ascii="Times New Roman" w:hAnsi="Times New Roman" w:cs="Times New Roman"/>
                <w:color w:val="auto"/>
                <w:sz w:val="24"/>
                <w:szCs w:val="24"/>
              </w:rPr>
              <w:t>е</w:t>
            </w:r>
            <w:r w:rsidRPr="00B14DE9">
              <w:rPr>
                <w:rFonts w:ascii="Times New Roman" w:hAnsi="Times New Roman" w:cs="Times New Roman"/>
                <w:color w:val="auto"/>
                <w:sz w:val="24"/>
                <w:szCs w:val="24"/>
              </w:rPr>
              <w:t>скую, сетевую и реляционную мод</w:t>
            </w:r>
            <w:r w:rsidRPr="00B14DE9">
              <w:rPr>
                <w:rFonts w:ascii="Times New Roman" w:hAnsi="Times New Roman" w:cs="Times New Roman"/>
                <w:color w:val="auto"/>
                <w:sz w:val="24"/>
                <w:szCs w:val="24"/>
              </w:rPr>
              <w:t>е</w:t>
            </w:r>
            <w:r w:rsidRPr="00B14DE9">
              <w:rPr>
                <w:rFonts w:ascii="Times New Roman" w:hAnsi="Times New Roman" w:cs="Times New Roman"/>
                <w:color w:val="auto"/>
                <w:sz w:val="24"/>
                <w:szCs w:val="24"/>
              </w:rPr>
              <w:t>ли данных, их типы, основные оп</w:t>
            </w:r>
            <w:r w:rsidRPr="00B14DE9">
              <w:rPr>
                <w:rFonts w:ascii="Times New Roman" w:hAnsi="Times New Roman" w:cs="Times New Roman"/>
                <w:color w:val="auto"/>
                <w:sz w:val="24"/>
                <w:szCs w:val="24"/>
              </w:rPr>
              <w:t>е</w:t>
            </w:r>
            <w:r w:rsidRPr="00B14DE9">
              <w:rPr>
                <w:rFonts w:ascii="Times New Roman" w:hAnsi="Times New Roman" w:cs="Times New Roman"/>
                <w:color w:val="auto"/>
                <w:sz w:val="24"/>
                <w:szCs w:val="24"/>
              </w:rPr>
              <w:t>рации и ограничения</w:t>
            </w:r>
          </w:p>
        </w:tc>
      </w:tr>
      <w:tr w:rsidR="000F1E7E" w:rsidRPr="001F4EFC" w14:paraId="78E1CC6F" w14:textId="77777777" w:rsidTr="00611FB8">
        <w:trPr>
          <w:trHeight w:val="647"/>
        </w:trPr>
        <w:tc>
          <w:tcPr>
            <w:tcW w:w="1384" w:type="dxa"/>
            <w:tcBorders>
              <w:top w:val="single" w:sz="4" w:space="0" w:color="auto"/>
              <w:left w:val="single" w:sz="4" w:space="0" w:color="auto"/>
              <w:bottom w:val="single" w:sz="4" w:space="0" w:color="auto"/>
              <w:right w:val="single" w:sz="4" w:space="0" w:color="auto"/>
            </w:tcBorders>
            <w:hideMark/>
          </w:tcPr>
          <w:p w14:paraId="5C92A0F8"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7.4</w:t>
            </w:r>
          </w:p>
        </w:tc>
        <w:tc>
          <w:tcPr>
            <w:tcW w:w="3827" w:type="dxa"/>
            <w:tcBorders>
              <w:top w:val="single" w:sz="4" w:space="0" w:color="auto"/>
              <w:left w:val="single" w:sz="4" w:space="0" w:color="auto"/>
              <w:bottom w:val="single" w:sz="4" w:space="0" w:color="auto"/>
              <w:right w:val="single" w:sz="4" w:space="0" w:color="auto"/>
            </w:tcBorders>
            <w:hideMark/>
          </w:tcPr>
          <w:p w14:paraId="00364402" w14:textId="77777777" w:rsidR="000F1E7E" w:rsidRPr="001F4EFC" w:rsidRDefault="000F1E7E" w:rsidP="00261EA8">
            <w:pPr>
              <w:tabs>
                <w:tab w:val="left" w:pos="0"/>
              </w:tabs>
              <w:spacing w:after="0" w:line="240" w:lineRule="auto"/>
              <w:contextualSpacing/>
              <w:rPr>
                <w:rFonts w:ascii="Times New Roman" w:hAnsi="Times New Roman"/>
                <w:sz w:val="24"/>
                <w:szCs w:val="24"/>
              </w:rPr>
            </w:pPr>
            <w:r w:rsidRPr="001F4EFC">
              <w:rPr>
                <w:rFonts w:ascii="Times New Roman" w:hAnsi="Times New Roman"/>
                <w:sz w:val="24"/>
                <w:szCs w:val="24"/>
              </w:rPr>
              <w:t>У 7.4.01 Развертывать, обслуж</w:t>
            </w:r>
            <w:r w:rsidRPr="001F4EFC">
              <w:rPr>
                <w:rFonts w:ascii="Times New Roman" w:hAnsi="Times New Roman"/>
                <w:sz w:val="24"/>
                <w:szCs w:val="24"/>
              </w:rPr>
              <w:t>и</w:t>
            </w:r>
            <w:r w:rsidRPr="001F4EFC">
              <w:rPr>
                <w:rFonts w:ascii="Times New Roman" w:hAnsi="Times New Roman"/>
                <w:sz w:val="24"/>
                <w:szCs w:val="24"/>
              </w:rPr>
              <w:t>вать и поддерживать работу с</w:t>
            </w:r>
            <w:r w:rsidRPr="001F4EFC">
              <w:rPr>
                <w:rFonts w:ascii="Times New Roman" w:hAnsi="Times New Roman"/>
                <w:sz w:val="24"/>
                <w:szCs w:val="24"/>
              </w:rPr>
              <w:t>о</w:t>
            </w:r>
            <w:r w:rsidRPr="001F4EFC">
              <w:rPr>
                <w:rFonts w:ascii="Times New Roman" w:hAnsi="Times New Roman"/>
                <w:sz w:val="24"/>
                <w:szCs w:val="24"/>
              </w:rPr>
              <w:t>временных баз данных и серверов</w:t>
            </w:r>
          </w:p>
        </w:tc>
        <w:tc>
          <w:tcPr>
            <w:tcW w:w="4111" w:type="dxa"/>
            <w:tcBorders>
              <w:top w:val="single" w:sz="4" w:space="0" w:color="auto"/>
              <w:left w:val="single" w:sz="4" w:space="0" w:color="auto"/>
              <w:bottom w:val="single" w:sz="4" w:space="0" w:color="auto"/>
              <w:right w:val="single" w:sz="4" w:space="0" w:color="auto"/>
            </w:tcBorders>
            <w:hideMark/>
          </w:tcPr>
          <w:p w14:paraId="3CDBA225" w14:textId="77777777" w:rsidR="000F1E7E" w:rsidRPr="00B14DE9" w:rsidRDefault="000F1E7E" w:rsidP="00261EA8">
            <w:pPr>
              <w:pStyle w:val="2"/>
              <w:spacing w:before="0" w:line="240" w:lineRule="auto"/>
              <w:contextualSpacing/>
              <w:rPr>
                <w:rFonts w:ascii="Times New Roman" w:hAnsi="Times New Roman" w:cs="Times New Roman"/>
                <w:color w:val="auto"/>
                <w:sz w:val="24"/>
                <w:szCs w:val="24"/>
              </w:rPr>
            </w:pPr>
            <w:r w:rsidRPr="00B14DE9">
              <w:rPr>
                <w:rFonts w:ascii="Times New Roman" w:hAnsi="Times New Roman" w:cs="Times New Roman"/>
                <w:color w:val="auto"/>
                <w:sz w:val="24"/>
                <w:szCs w:val="24"/>
              </w:rPr>
              <w:t>З 7.4.01 Модели данных и их типы</w:t>
            </w:r>
          </w:p>
          <w:p w14:paraId="50E83FBB" w14:textId="77777777" w:rsidR="000F1E7E" w:rsidRPr="00B14DE9" w:rsidRDefault="000F1E7E" w:rsidP="00261EA8">
            <w:pPr>
              <w:spacing w:after="0" w:line="240" w:lineRule="auto"/>
              <w:contextualSpacing/>
              <w:rPr>
                <w:rFonts w:ascii="Times New Roman" w:hAnsi="Times New Roman"/>
                <w:sz w:val="24"/>
                <w:szCs w:val="24"/>
              </w:rPr>
            </w:pPr>
            <w:r w:rsidRPr="00B14DE9">
              <w:rPr>
                <w:rFonts w:ascii="Times New Roman" w:hAnsi="Times New Roman"/>
                <w:sz w:val="24"/>
                <w:szCs w:val="24"/>
              </w:rPr>
              <w:t>З 7.4.02 Основные операции и огр</w:t>
            </w:r>
            <w:r w:rsidRPr="00B14DE9">
              <w:rPr>
                <w:rFonts w:ascii="Times New Roman" w:hAnsi="Times New Roman"/>
                <w:sz w:val="24"/>
                <w:szCs w:val="24"/>
              </w:rPr>
              <w:t>а</w:t>
            </w:r>
            <w:r w:rsidRPr="00B14DE9">
              <w:rPr>
                <w:rFonts w:ascii="Times New Roman" w:hAnsi="Times New Roman"/>
                <w:sz w:val="24"/>
                <w:szCs w:val="24"/>
              </w:rPr>
              <w:t>ничения</w:t>
            </w:r>
          </w:p>
        </w:tc>
      </w:tr>
      <w:tr w:rsidR="000F1E7E" w:rsidRPr="001F4EFC" w14:paraId="23DCA7A3" w14:textId="77777777" w:rsidTr="00611FB8">
        <w:trPr>
          <w:trHeight w:val="362"/>
        </w:trPr>
        <w:tc>
          <w:tcPr>
            <w:tcW w:w="1384" w:type="dxa"/>
            <w:tcBorders>
              <w:top w:val="single" w:sz="4" w:space="0" w:color="auto"/>
              <w:left w:val="single" w:sz="4" w:space="0" w:color="auto"/>
              <w:bottom w:val="single" w:sz="4" w:space="0" w:color="auto"/>
              <w:right w:val="single" w:sz="4" w:space="0" w:color="auto"/>
            </w:tcBorders>
            <w:hideMark/>
          </w:tcPr>
          <w:p w14:paraId="096CC6EC"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ОК 02</w:t>
            </w:r>
          </w:p>
        </w:tc>
        <w:tc>
          <w:tcPr>
            <w:tcW w:w="3827" w:type="dxa"/>
            <w:tcBorders>
              <w:top w:val="single" w:sz="4" w:space="0" w:color="auto"/>
              <w:left w:val="single" w:sz="4" w:space="0" w:color="auto"/>
              <w:bottom w:val="single" w:sz="4" w:space="0" w:color="auto"/>
              <w:right w:val="single" w:sz="4" w:space="0" w:color="auto"/>
            </w:tcBorders>
            <w:hideMark/>
          </w:tcPr>
          <w:p w14:paraId="2D18044F" w14:textId="77777777" w:rsidR="000F1E7E" w:rsidRPr="001F4EFC" w:rsidRDefault="000F1E7E" w:rsidP="00261EA8">
            <w:pPr>
              <w:tabs>
                <w:tab w:val="left" w:pos="0"/>
              </w:tabs>
              <w:spacing w:after="0" w:line="240" w:lineRule="auto"/>
              <w:contextualSpacing/>
              <w:rPr>
                <w:rFonts w:ascii="Times New Roman" w:hAnsi="Times New Roman"/>
                <w:sz w:val="24"/>
                <w:szCs w:val="24"/>
              </w:rPr>
            </w:pPr>
            <w:r w:rsidRPr="001F4EFC">
              <w:rPr>
                <w:rFonts w:ascii="Times New Roman" w:hAnsi="Times New Roman"/>
                <w:sz w:val="24"/>
                <w:szCs w:val="24"/>
              </w:rPr>
              <w:t xml:space="preserve">Уо 02.04 </w:t>
            </w:r>
            <w:r w:rsidRPr="001F4EFC">
              <w:rPr>
                <w:rFonts w:ascii="Times New Roman" w:hAnsi="Times New Roman"/>
                <w:iCs/>
                <w:sz w:val="24"/>
                <w:szCs w:val="24"/>
              </w:rPr>
              <w:t>структурировать получ</w:t>
            </w:r>
            <w:r w:rsidRPr="001F4EFC">
              <w:rPr>
                <w:rFonts w:ascii="Times New Roman" w:hAnsi="Times New Roman"/>
                <w:iCs/>
                <w:sz w:val="24"/>
                <w:szCs w:val="24"/>
              </w:rPr>
              <w:t>а</w:t>
            </w:r>
            <w:r w:rsidRPr="001F4EFC">
              <w:rPr>
                <w:rFonts w:ascii="Times New Roman" w:hAnsi="Times New Roman"/>
                <w:iCs/>
                <w:sz w:val="24"/>
                <w:szCs w:val="24"/>
              </w:rPr>
              <w:t>емую информацию</w:t>
            </w:r>
          </w:p>
          <w:p w14:paraId="0D6A0380" w14:textId="77777777" w:rsidR="000F1E7E" w:rsidRPr="001F4EFC" w:rsidRDefault="000F1E7E" w:rsidP="00261EA8">
            <w:pPr>
              <w:tabs>
                <w:tab w:val="left" w:pos="0"/>
              </w:tabs>
              <w:spacing w:after="0" w:line="240" w:lineRule="auto"/>
              <w:contextualSpacing/>
              <w:rPr>
                <w:rFonts w:ascii="Times New Roman" w:hAnsi="Times New Roman"/>
                <w:iCs/>
                <w:sz w:val="24"/>
                <w:szCs w:val="24"/>
              </w:rPr>
            </w:pPr>
            <w:r w:rsidRPr="001F4EFC">
              <w:rPr>
                <w:rFonts w:ascii="Times New Roman" w:hAnsi="Times New Roman"/>
                <w:sz w:val="24"/>
                <w:szCs w:val="24"/>
              </w:rPr>
              <w:t xml:space="preserve">Уо 02.05 </w:t>
            </w:r>
            <w:r w:rsidRPr="001F4EFC">
              <w:rPr>
                <w:rFonts w:ascii="Times New Roman" w:hAnsi="Times New Roman"/>
                <w:iCs/>
                <w:sz w:val="24"/>
                <w:szCs w:val="24"/>
              </w:rPr>
              <w:t>выделять наиболее зн</w:t>
            </w:r>
            <w:r w:rsidRPr="001F4EFC">
              <w:rPr>
                <w:rFonts w:ascii="Times New Roman" w:hAnsi="Times New Roman"/>
                <w:iCs/>
                <w:sz w:val="24"/>
                <w:szCs w:val="24"/>
              </w:rPr>
              <w:t>а</w:t>
            </w:r>
            <w:r w:rsidRPr="001F4EFC">
              <w:rPr>
                <w:rFonts w:ascii="Times New Roman" w:hAnsi="Times New Roman"/>
                <w:iCs/>
                <w:sz w:val="24"/>
                <w:szCs w:val="24"/>
              </w:rPr>
              <w:t>чимое в перечне информации</w:t>
            </w:r>
          </w:p>
          <w:p w14:paraId="3714ECD7" w14:textId="77777777" w:rsidR="000F1E7E" w:rsidRPr="001F4EFC" w:rsidRDefault="000F1E7E" w:rsidP="00261EA8">
            <w:pPr>
              <w:tabs>
                <w:tab w:val="left" w:pos="0"/>
              </w:tabs>
              <w:spacing w:after="0" w:line="240" w:lineRule="auto"/>
              <w:contextualSpacing/>
              <w:rPr>
                <w:rFonts w:ascii="Times New Roman" w:hAnsi="Times New Roman"/>
                <w:sz w:val="24"/>
                <w:szCs w:val="24"/>
              </w:rPr>
            </w:pPr>
            <w:r w:rsidRPr="001F4EFC">
              <w:rPr>
                <w:rFonts w:ascii="Times New Roman" w:hAnsi="Times New Roman"/>
                <w:sz w:val="24"/>
                <w:szCs w:val="24"/>
              </w:rPr>
              <w:t xml:space="preserve">Уо 02.10 </w:t>
            </w:r>
            <w:r w:rsidRPr="001F4EFC">
              <w:rPr>
                <w:rFonts w:ascii="Times New Roman" w:eastAsia="Calibri" w:hAnsi="Times New Roman"/>
                <w:sz w:val="24"/>
                <w:szCs w:val="24"/>
              </w:rPr>
              <w:t>осуществлять поиск н</w:t>
            </w:r>
            <w:r w:rsidRPr="001F4EFC">
              <w:rPr>
                <w:rFonts w:ascii="Times New Roman" w:eastAsia="Calibri" w:hAnsi="Times New Roman"/>
                <w:sz w:val="24"/>
                <w:szCs w:val="24"/>
              </w:rPr>
              <w:t>е</w:t>
            </w:r>
            <w:r w:rsidRPr="001F4EFC">
              <w:rPr>
                <w:rFonts w:ascii="Times New Roman" w:eastAsia="Calibri" w:hAnsi="Times New Roman"/>
                <w:sz w:val="24"/>
                <w:szCs w:val="24"/>
              </w:rPr>
              <w:t>обходимых данных, информации и цифрового контента</w:t>
            </w:r>
          </w:p>
        </w:tc>
        <w:tc>
          <w:tcPr>
            <w:tcW w:w="4111" w:type="dxa"/>
            <w:tcBorders>
              <w:top w:val="single" w:sz="4" w:space="0" w:color="auto"/>
              <w:left w:val="single" w:sz="4" w:space="0" w:color="auto"/>
              <w:bottom w:val="single" w:sz="4" w:space="0" w:color="auto"/>
              <w:right w:val="single" w:sz="4" w:space="0" w:color="auto"/>
            </w:tcBorders>
            <w:hideMark/>
          </w:tcPr>
          <w:p w14:paraId="38CEB572" w14:textId="77777777" w:rsidR="000F1E7E" w:rsidRPr="001F4EFC" w:rsidRDefault="000F1E7E" w:rsidP="00261EA8">
            <w:pPr>
              <w:tabs>
                <w:tab w:val="left" w:pos="0"/>
              </w:tabs>
              <w:spacing w:after="0" w:line="240" w:lineRule="auto"/>
              <w:contextualSpacing/>
              <w:rPr>
                <w:rFonts w:ascii="Times New Roman" w:hAnsi="Times New Roman"/>
                <w:iCs/>
                <w:sz w:val="24"/>
                <w:szCs w:val="24"/>
              </w:rPr>
            </w:pPr>
            <w:r w:rsidRPr="001F4EFC">
              <w:rPr>
                <w:rFonts w:ascii="Times New Roman" w:hAnsi="Times New Roman"/>
                <w:sz w:val="24"/>
                <w:szCs w:val="24"/>
              </w:rPr>
              <w:t>Зо 02.02</w:t>
            </w:r>
            <w:r w:rsidRPr="001F4EFC">
              <w:rPr>
                <w:rFonts w:ascii="Times New Roman" w:hAnsi="Times New Roman"/>
                <w:iCs/>
                <w:sz w:val="24"/>
                <w:szCs w:val="24"/>
              </w:rPr>
              <w:t xml:space="preserve"> приемы структурирования информации</w:t>
            </w:r>
          </w:p>
          <w:p w14:paraId="6D1398DF" w14:textId="77777777" w:rsidR="000F1E7E" w:rsidRPr="001F4EFC" w:rsidRDefault="000F1E7E" w:rsidP="00261EA8">
            <w:pPr>
              <w:tabs>
                <w:tab w:val="left" w:pos="0"/>
              </w:tabs>
              <w:spacing w:after="0" w:line="240" w:lineRule="auto"/>
              <w:contextualSpacing/>
              <w:rPr>
                <w:rFonts w:ascii="Times New Roman" w:hAnsi="Times New Roman"/>
                <w:sz w:val="24"/>
                <w:szCs w:val="24"/>
              </w:rPr>
            </w:pPr>
            <w:r w:rsidRPr="001F4EFC">
              <w:rPr>
                <w:rFonts w:ascii="Times New Roman" w:hAnsi="Times New Roman"/>
                <w:sz w:val="24"/>
                <w:szCs w:val="24"/>
              </w:rPr>
              <w:t>Зо 02.03</w:t>
            </w:r>
            <w:r w:rsidRPr="001F4EFC">
              <w:rPr>
                <w:rFonts w:ascii="Times New Roman" w:hAnsi="Times New Roman"/>
                <w:iCs/>
                <w:sz w:val="24"/>
                <w:szCs w:val="24"/>
              </w:rPr>
              <w:t xml:space="preserve"> формат оформления резул</w:t>
            </w:r>
            <w:r w:rsidRPr="001F4EFC">
              <w:rPr>
                <w:rFonts w:ascii="Times New Roman" w:hAnsi="Times New Roman"/>
                <w:iCs/>
                <w:sz w:val="24"/>
                <w:szCs w:val="24"/>
              </w:rPr>
              <w:t>ь</w:t>
            </w:r>
            <w:r w:rsidRPr="001F4EFC">
              <w:rPr>
                <w:rFonts w:ascii="Times New Roman" w:hAnsi="Times New Roman"/>
                <w:iCs/>
                <w:sz w:val="24"/>
                <w:szCs w:val="24"/>
              </w:rPr>
              <w:t>татов поиска информации</w:t>
            </w:r>
          </w:p>
        </w:tc>
      </w:tr>
    </w:tbl>
    <w:p w14:paraId="6317DF2C" w14:textId="77777777" w:rsidR="000F1E7E" w:rsidRPr="001F4EFC" w:rsidRDefault="000F1E7E" w:rsidP="00261EA8">
      <w:pPr>
        <w:suppressAutoHyphens/>
        <w:spacing w:after="0"/>
        <w:contextualSpacing/>
        <w:rPr>
          <w:rFonts w:ascii="Times New Roman" w:hAnsi="Times New Roman"/>
          <w:b/>
          <w:sz w:val="24"/>
          <w:szCs w:val="24"/>
        </w:rPr>
      </w:pPr>
    </w:p>
    <w:p w14:paraId="25D9755A" w14:textId="77777777" w:rsidR="000F1E7E" w:rsidRPr="001F4EFC" w:rsidRDefault="000F1E7E" w:rsidP="00261EA8">
      <w:pPr>
        <w:spacing w:after="0"/>
        <w:rPr>
          <w:rFonts w:ascii="Times New Roman" w:hAnsi="Times New Roman"/>
          <w:b/>
          <w:sz w:val="24"/>
          <w:szCs w:val="24"/>
        </w:rPr>
      </w:pPr>
      <w:r w:rsidRPr="001F4EFC">
        <w:rPr>
          <w:rFonts w:ascii="Times New Roman" w:hAnsi="Times New Roman"/>
          <w:b/>
          <w:sz w:val="24"/>
          <w:szCs w:val="24"/>
        </w:rPr>
        <w:br w:type="page"/>
      </w:r>
    </w:p>
    <w:p w14:paraId="2277B36C" w14:textId="77777777" w:rsidR="000F1E7E" w:rsidRPr="001F4EFC" w:rsidRDefault="000F1E7E" w:rsidP="00261EA8">
      <w:pPr>
        <w:suppressAutoHyphens/>
        <w:spacing w:after="0"/>
        <w:jc w:val="center"/>
        <w:rPr>
          <w:rFonts w:ascii="Times New Roman" w:hAnsi="Times New Roman"/>
          <w:b/>
          <w:sz w:val="24"/>
          <w:szCs w:val="24"/>
        </w:rPr>
      </w:pPr>
      <w:r w:rsidRPr="001F4EFC">
        <w:rPr>
          <w:rFonts w:ascii="Times New Roman" w:hAnsi="Times New Roman"/>
          <w:b/>
          <w:sz w:val="24"/>
          <w:szCs w:val="24"/>
        </w:rPr>
        <w:lastRenderedPageBreak/>
        <w:t>2. СТРУКТУРА И СОДЕРЖАНИЕ УЧЕБНОЙ ДИСЦИПЛИНЫ</w:t>
      </w:r>
    </w:p>
    <w:p w14:paraId="652AF2C6" w14:textId="77777777" w:rsidR="000F1E7E" w:rsidRPr="001F4EFC" w:rsidRDefault="000F1E7E" w:rsidP="00261EA8">
      <w:pPr>
        <w:suppressAutoHyphens/>
        <w:spacing w:after="0"/>
        <w:ind w:firstLine="709"/>
        <w:rPr>
          <w:rFonts w:ascii="Times New Roman" w:hAnsi="Times New Roman"/>
          <w:b/>
          <w:sz w:val="24"/>
          <w:szCs w:val="24"/>
        </w:rPr>
      </w:pPr>
      <w:r w:rsidRPr="001F4EF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0F1E7E" w:rsidRPr="001F4EFC" w14:paraId="0EADE4B1" w14:textId="77777777" w:rsidTr="00611FB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BB08D24" w14:textId="77777777" w:rsidR="000F1E7E" w:rsidRPr="001F4EFC" w:rsidRDefault="000F1E7E" w:rsidP="00261EA8">
            <w:pPr>
              <w:suppressAutoHyphens/>
              <w:spacing w:after="0"/>
              <w:contextualSpacing/>
              <w:jc w:val="center"/>
              <w:rPr>
                <w:rFonts w:ascii="Times New Roman" w:hAnsi="Times New Roman"/>
                <w:b/>
                <w:sz w:val="24"/>
                <w:szCs w:val="24"/>
              </w:rPr>
            </w:pPr>
            <w:r w:rsidRPr="001F4EFC">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F23778A" w14:textId="77777777" w:rsidR="000F1E7E" w:rsidRPr="001F4EFC" w:rsidRDefault="000F1E7E" w:rsidP="00261EA8">
            <w:pPr>
              <w:suppressAutoHyphens/>
              <w:spacing w:after="0"/>
              <w:contextualSpacing/>
              <w:jc w:val="center"/>
              <w:rPr>
                <w:rFonts w:ascii="Times New Roman" w:hAnsi="Times New Roman"/>
                <w:b/>
                <w:iCs/>
                <w:sz w:val="24"/>
                <w:szCs w:val="24"/>
              </w:rPr>
            </w:pPr>
            <w:r w:rsidRPr="001F4EFC">
              <w:rPr>
                <w:rFonts w:ascii="Times New Roman" w:hAnsi="Times New Roman"/>
                <w:b/>
                <w:iCs/>
                <w:sz w:val="24"/>
                <w:szCs w:val="24"/>
              </w:rPr>
              <w:t>Объем в часах</w:t>
            </w:r>
          </w:p>
        </w:tc>
      </w:tr>
      <w:tr w:rsidR="000F1E7E" w:rsidRPr="001F4EFC" w14:paraId="798AF799" w14:textId="77777777" w:rsidTr="00611FB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02B2202" w14:textId="77777777" w:rsidR="000F1E7E" w:rsidRPr="001F4EFC" w:rsidRDefault="000F1E7E" w:rsidP="00261EA8">
            <w:pPr>
              <w:suppressAutoHyphens/>
              <w:spacing w:after="0"/>
              <w:rPr>
                <w:rFonts w:ascii="Times New Roman" w:hAnsi="Times New Roman"/>
                <w:b/>
                <w:sz w:val="24"/>
                <w:szCs w:val="24"/>
              </w:rPr>
            </w:pPr>
            <w:r w:rsidRPr="001F4EFC">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1C47A0C" w14:textId="3CD517BD" w:rsidR="000F1E7E" w:rsidRPr="001F4EFC" w:rsidRDefault="000F1E7E" w:rsidP="00261EA8">
            <w:pPr>
              <w:suppressAutoHyphens/>
              <w:spacing w:after="0"/>
              <w:jc w:val="center"/>
              <w:rPr>
                <w:rFonts w:ascii="Times New Roman" w:hAnsi="Times New Roman"/>
                <w:b/>
                <w:iCs/>
                <w:sz w:val="24"/>
                <w:szCs w:val="24"/>
              </w:rPr>
            </w:pPr>
            <w:r w:rsidRPr="001F4EFC">
              <w:rPr>
                <w:rFonts w:ascii="Times New Roman" w:hAnsi="Times New Roman"/>
                <w:b/>
                <w:iCs/>
                <w:sz w:val="24"/>
                <w:szCs w:val="24"/>
              </w:rPr>
              <w:t>7</w:t>
            </w:r>
            <w:r w:rsidR="0009621A">
              <w:rPr>
                <w:rFonts w:ascii="Times New Roman" w:hAnsi="Times New Roman"/>
                <w:b/>
                <w:iCs/>
                <w:sz w:val="24"/>
                <w:szCs w:val="24"/>
              </w:rPr>
              <w:t>6</w:t>
            </w:r>
          </w:p>
        </w:tc>
      </w:tr>
      <w:tr w:rsidR="000F1E7E" w:rsidRPr="001F4EFC" w14:paraId="23782AB8" w14:textId="77777777" w:rsidTr="00611FB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3498F3B" w14:textId="77777777" w:rsidR="000F1E7E" w:rsidRPr="001F4EFC" w:rsidRDefault="000F1E7E" w:rsidP="00261EA8">
            <w:pPr>
              <w:suppressAutoHyphens/>
              <w:spacing w:after="0"/>
              <w:rPr>
                <w:rFonts w:ascii="Times New Roman" w:hAnsi="Times New Roman"/>
                <w:b/>
                <w:sz w:val="24"/>
                <w:szCs w:val="24"/>
              </w:rPr>
            </w:pPr>
            <w:r w:rsidRPr="001F4EFC">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1808C4F2" w14:textId="15B0B089" w:rsidR="000F1E7E" w:rsidRPr="001F4EFC" w:rsidRDefault="00A06C5E" w:rsidP="00261EA8">
            <w:pPr>
              <w:suppressAutoHyphens/>
              <w:spacing w:after="0"/>
              <w:jc w:val="center"/>
              <w:rPr>
                <w:rFonts w:ascii="Times New Roman" w:hAnsi="Times New Roman"/>
                <w:b/>
                <w:iCs/>
                <w:sz w:val="24"/>
                <w:szCs w:val="24"/>
              </w:rPr>
            </w:pPr>
            <w:r>
              <w:rPr>
                <w:rFonts w:ascii="Times New Roman" w:hAnsi="Times New Roman"/>
                <w:b/>
                <w:iCs/>
                <w:sz w:val="24"/>
                <w:szCs w:val="24"/>
              </w:rPr>
              <w:t>64</w:t>
            </w:r>
          </w:p>
        </w:tc>
      </w:tr>
      <w:tr w:rsidR="000F1E7E" w:rsidRPr="001F4EFC" w14:paraId="5A59B95F" w14:textId="77777777" w:rsidTr="00611FB8">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40B8E2A" w14:textId="77777777" w:rsidR="000F1E7E" w:rsidRPr="001F4EFC" w:rsidRDefault="000F1E7E" w:rsidP="00261EA8">
            <w:pPr>
              <w:suppressAutoHyphens/>
              <w:spacing w:after="0"/>
              <w:rPr>
                <w:rFonts w:ascii="Times New Roman" w:hAnsi="Times New Roman"/>
                <w:iCs/>
                <w:sz w:val="24"/>
                <w:szCs w:val="24"/>
              </w:rPr>
            </w:pPr>
            <w:r w:rsidRPr="001F4EFC">
              <w:rPr>
                <w:rFonts w:ascii="Times New Roman" w:hAnsi="Times New Roman"/>
                <w:sz w:val="24"/>
                <w:szCs w:val="24"/>
              </w:rPr>
              <w:t>в т. ч.:</w:t>
            </w:r>
          </w:p>
        </w:tc>
      </w:tr>
      <w:tr w:rsidR="000F1E7E" w:rsidRPr="001F4EFC" w14:paraId="49D9366D" w14:textId="77777777" w:rsidTr="00611FB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F2962BB" w14:textId="77777777" w:rsidR="000F1E7E" w:rsidRPr="001F4EFC" w:rsidRDefault="000F1E7E" w:rsidP="00261EA8">
            <w:pPr>
              <w:suppressAutoHyphens/>
              <w:spacing w:after="0"/>
              <w:rPr>
                <w:rFonts w:ascii="Times New Roman" w:hAnsi="Times New Roman"/>
                <w:sz w:val="24"/>
                <w:szCs w:val="24"/>
              </w:rPr>
            </w:pPr>
            <w:r w:rsidRPr="001F4EFC">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1BD6505" w14:textId="5241D511" w:rsidR="000F1E7E" w:rsidRPr="001F4EFC" w:rsidRDefault="0009621A" w:rsidP="00261EA8">
            <w:pPr>
              <w:suppressAutoHyphens/>
              <w:spacing w:after="0"/>
              <w:jc w:val="center"/>
              <w:rPr>
                <w:rFonts w:ascii="Times New Roman" w:hAnsi="Times New Roman"/>
                <w:iCs/>
                <w:sz w:val="24"/>
                <w:szCs w:val="24"/>
              </w:rPr>
            </w:pPr>
            <w:r>
              <w:rPr>
                <w:rFonts w:ascii="Times New Roman" w:hAnsi="Times New Roman"/>
                <w:iCs/>
                <w:sz w:val="24"/>
                <w:szCs w:val="24"/>
              </w:rPr>
              <w:t>32</w:t>
            </w:r>
          </w:p>
        </w:tc>
      </w:tr>
      <w:tr w:rsidR="000F1E7E" w:rsidRPr="001F4EFC" w14:paraId="77BA5A22" w14:textId="77777777" w:rsidTr="00611FB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D09C39F" w14:textId="77777777" w:rsidR="000F1E7E" w:rsidRPr="001F4EFC" w:rsidRDefault="000F1E7E" w:rsidP="00261EA8">
            <w:pPr>
              <w:suppressAutoHyphens/>
              <w:spacing w:after="0"/>
              <w:rPr>
                <w:rFonts w:ascii="Times New Roman" w:hAnsi="Times New Roman"/>
                <w:sz w:val="24"/>
                <w:szCs w:val="24"/>
              </w:rPr>
            </w:pPr>
            <w:r w:rsidRPr="001F4EFC">
              <w:rPr>
                <w:rFonts w:ascii="Times New Roman" w:hAnsi="Times New Roman"/>
                <w:sz w:val="24"/>
                <w:szCs w:val="24"/>
              </w:rPr>
              <w:t xml:space="preserve">практические занятия </w:t>
            </w:r>
            <w:r w:rsidRPr="001F4EFC">
              <w:rPr>
                <w:rFonts w:ascii="Times New Roman" w:hAnsi="Times New Roman"/>
                <w:i/>
                <w:sz w:val="24"/>
                <w:szCs w:val="24"/>
              </w:rPr>
              <w:t>(если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AA2844C" w14:textId="377EE922" w:rsidR="000F1E7E" w:rsidRPr="001F4EFC" w:rsidRDefault="00A06C5E" w:rsidP="00261EA8">
            <w:pPr>
              <w:suppressAutoHyphens/>
              <w:spacing w:after="0"/>
              <w:jc w:val="center"/>
              <w:rPr>
                <w:rFonts w:ascii="Times New Roman" w:hAnsi="Times New Roman"/>
                <w:iCs/>
                <w:sz w:val="24"/>
                <w:szCs w:val="24"/>
              </w:rPr>
            </w:pPr>
            <w:r>
              <w:rPr>
                <w:rFonts w:ascii="Times New Roman" w:hAnsi="Times New Roman"/>
                <w:iCs/>
                <w:sz w:val="24"/>
                <w:szCs w:val="24"/>
              </w:rPr>
              <w:t>32</w:t>
            </w:r>
          </w:p>
        </w:tc>
      </w:tr>
      <w:tr w:rsidR="000F1E7E" w:rsidRPr="001F4EFC" w14:paraId="481C08D2" w14:textId="77777777" w:rsidTr="00611FB8">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320B43A" w14:textId="77777777" w:rsidR="000F1E7E" w:rsidRPr="001F4EFC" w:rsidRDefault="000F1E7E" w:rsidP="00261EA8">
            <w:pPr>
              <w:suppressAutoHyphens/>
              <w:spacing w:after="0"/>
              <w:rPr>
                <w:rFonts w:ascii="Times New Roman" w:hAnsi="Times New Roman"/>
                <w:i/>
                <w:sz w:val="24"/>
                <w:szCs w:val="24"/>
              </w:rPr>
            </w:pPr>
            <w:r w:rsidRPr="001F4EFC">
              <w:rPr>
                <w:rFonts w:ascii="Times New Roman" w:hAnsi="Times New Roman"/>
                <w:i/>
                <w:sz w:val="24"/>
                <w:szCs w:val="24"/>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8AEE1DF" w14:textId="3FE9918F" w:rsidR="000F1E7E" w:rsidRPr="001F4EFC" w:rsidRDefault="00A06C5E" w:rsidP="00261EA8">
            <w:pPr>
              <w:suppressAutoHyphens/>
              <w:spacing w:after="0"/>
              <w:jc w:val="center"/>
              <w:rPr>
                <w:rFonts w:ascii="Times New Roman" w:hAnsi="Times New Roman"/>
                <w:iCs/>
                <w:sz w:val="24"/>
                <w:szCs w:val="24"/>
              </w:rPr>
            </w:pPr>
            <w:r>
              <w:rPr>
                <w:rFonts w:ascii="Times New Roman" w:hAnsi="Times New Roman"/>
                <w:iCs/>
                <w:sz w:val="24"/>
                <w:szCs w:val="24"/>
              </w:rPr>
              <w:t>-</w:t>
            </w:r>
          </w:p>
        </w:tc>
      </w:tr>
      <w:tr w:rsidR="000F1E7E" w:rsidRPr="001F4EFC" w14:paraId="1192B7DE" w14:textId="77777777" w:rsidTr="00611FB8">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68B2DD6" w14:textId="77777777" w:rsidR="000F1E7E" w:rsidRPr="001F4EFC" w:rsidRDefault="000F1E7E" w:rsidP="00261EA8">
            <w:pPr>
              <w:suppressAutoHyphens/>
              <w:spacing w:after="0"/>
              <w:rPr>
                <w:rFonts w:ascii="Times New Roman" w:hAnsi="Times New Roman"/>
                <w:i/>
                <w:sz w:val="24"/>
                <w:szCs w:val="24"/>
              </w:rPr>
            </w:pPr>
            <w:r w:rsidRPr="001F4EFC">
              <w:rPr>
                <w:rFonts w:ascii="Times New Roman" w:hAnsi="Times New Roman"/>
                <w:b/>
                <w:iCs/>
                <w:sz w:val="24"/>
                <w:szCs w:val="24"/>
              </w:rPr>
              <w:t>Промежуточная аттестация (экзамен)</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46A6ADE" w14:textId="68E9F5F5" w:rsidR="000F1E7E" w:rsidRPr="001F4EFC" w:rsidRDefault="00A06C5E" w:rsidP="00261EA8">
            <w:pPr>
              <w:suppressAutoHyphens/>
              <w:spacing w:after="0"/>
              <w:jc w:val="center"/>
              <w:rPr>
                <w:rFonts w:ascii="Times New Roman" w:hAnsi="Times New Roman"/>
                <w:b/>
                <w:iCs/>
                <w:sz w:val="24"/>
                <w:szCs w:val="24"/>
              </w:rPr>
            </w:pPr>
            <w:r>
              <w:rPr>
                <w:rFonts w:ascii="Times New Roman" w:hAnsi="Times New Roman"/>
                <w:b/>
                <w:iCs/>
                <w:sz w:val="24"/>
                <w:szCs w:val="24"/>
              </w:rPr>
              <w:t>12</w:t>
            </w:r>
          </w:p>
        </w:tc>
      </w:tr>
    </w:tbl>
    <w:p w14:paraId="44A484BB" w14:textId="77777777" w:rsidR="000F1E7E" w:rsidRPr="001F4EFC" w:rsidRDefault="000F1E7E" w:rsidP="00261EA8">
      <w:pPr>
        <w:spacing w:after="0"/>
        <w:rPr>
          <w:rFonts w:ascii="Times New Roman" w:hAnsi="Times New Roman"/>
          <w:b/>
          <w:i/>
          <w:sz w:val="24"/>
          <w:szCs w:val="24"/>
        </w:rPr>
        <w:sectPr w:rsidR="000F1E7E" w:rsidRPr="001F4EFC" w:rsidSect="001F4EFC">
          <w:pgSz w:w="11906" w:h="16838"/>
          <w:pgMar w:top="1134" w:right="567" w:bottom="1134" w:left="1701" w:header="708" w:footer="708" w:gutter="0"/>
          <w:cols w:space="720"/>
          <w:docGrid w:linePitch="299"/>
        </w:sectPr>
      </w:pPr>
    </w:p>
    <w:p w14:paraId="7684E5E7" w14:textId="77777777" w:rsidR="000F1E7E" w:rsidRPr="001F4EFC" w:rsidRDefault="000F1E7E" w:rsidP="00261EA8">
      <w:pPr>
        <w:spacing w:after="0"/>
        <w:ind w:firstLine="709"/>
        <w:rPr>
          <w:rFonts w:ascii="Times New Roman" w:hAnsi="Times New Roman"/>
          <w:b/>
          <w:bCs/>
          <w:i/>
          <w:sz w:val="24"/>
          <w:szCs w:val="24"/>
        </w:rPr>
      </w:pPr>
      <w:r w:rsidRPr="00B14DE9">
        <w:rPr>
          <w:rFonts w:ascii="Times New Roman" w:hAnsi="Times New Roman"/>
          <w:b/>
          <w:sz w:val="24"/>
          <w:szCs w:val="24"/>
        </w:rPr>
        <w:lastRenderedPageBreak/>
        <w:t>2.2. Тематический план и содержание учебной дисциплины</w:t>
      </w:r>
      <w:r w:rsidRPr="001F4EFC">
        <w:rPr>
          <w:rFonts w:ascii="Times New Roman" w:hAnsi="Times New Roman"/>
          <w:b/>
          <w:i/>
          <w:sz w:val="24"/>
          <w:szCs w:val="24"/>
        </w:rPr>
        <w:t xml:space="preserve"> </w:t>
      </w:r>
      <w:r w:rsidRPr="001F4EFC">
        <w:rPr>
          <w:rFonts w:ascii="Times New Roman" w:hAnsi="Times New Roman"/>
          <w:b/>
          <w:sz w:val="24"/>
          <w:szCs w:val="24"/>
        </w:rPr>
        <w:t xml:space="preserve">«ОП.08 </w:t>
      </w:r>
      <w:r w:rsidRPr="001F4EFC">
        <w:rPr>
          <w:rStyle w:val="45"/>
          <w:rFonts w:ascii="Times New Roman" w:hAnsi="Times New Roman"/>
          <w:sz w:val="24"/>
          <w:szCs w:val="24"/>
        </w:rPr>
        <w:t>ОСНОВЫ ПРОЕКТИРОВАНИЯ БАЗ ДАННЫХ</w:t>
      </w:r>
      <w:r w:rsidRPr="001F4EFC">
        <w:rPr>
          <w:rFonts w:ascii="Times New Roman" w:hAnsi="Times New Roman"/>
          <w:b/>
          <w:sz w:val="24"/>
          <w:szCs w:val="24"/>
        </w:rPr>
        <w:t>»</w:t>
      </w:r>
    </w:p>
    <w:tbl>
      <w:tblP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4"/>
        <w:gridCol w:w="7484"/>
        <w:gridCol w:w="1353"/>
        <w:gridCol w:w="1275"/>
        <w:gridCol w:w="2271"/>
      </w:tblGrid>
      <w:tr w:rsidR="000F1E7E" w:rsidRPr="00B14DE9" w14:paraId="52583BF6" w14:textId="77777777" w:rsidTr="00B14DE9">
        <w:trPr>
          <w:trHeight w:val="20"/>
        </w:trPr>
        <w:tc>
          <w:tcPr>
            <w:tcW w:w="708" w:type="pct"/>
            <w:vAlign w:val="center"/>
          </w:tcPr>
          <w:p w14:paraId="6374C54E" w14:textId="77777777" w:rsidR="000F1E7E" w:rsidRPr="00B14DE9" w:rsidRDefault="000F1E7E" w:rsidP="00261EA8">
            <w:pPr>
              <w:suppressAutoHyphens/>
              <w:spacing w:after="0" w:line="240" w:lineRule="auto"/>
              <w:jc w:val="center"/>
              <w:rPr>
                <w:rFonts w:ascii="Times New Roman" w:hAnsi="Times New Roman"/>
                <w:bCs/>
                <w:sz w:val="24"/>
                <w:szCs w:val="24"/>
              </w:rPr>
            </w:pPr>
            <w:r w:rsidRPr="00B14DE9">
              <w:rPr>
                <w:rFonts w:ascii="Times New Roman" w:hAnsi="Times New Roman"/>
                <w:bCs/>
                <w:sz w:val="24"/>
                <w:szCs w:val="24"/>
              </w:rPr>
              <w:t>Наименование разделов и тем</w:t>
            </w:r>
          </w:p>
        </w:tc>
        <w:tc>
          <w:tcPr>
            <w:tcW w:w="2594" w:type="pct"/>
            <w:vAlign w:val="center"/>
          </w:tcPr>
          <w:p w14:paraId="11C21AE1" w14:textId="77777777" w:rsidR="000F1E7E" w:rsidRPr="00B14DE9" w:rsidRDefault="000F1E7E" w:rsidP="00261EA8">
            <w:pPr>
              <w:suppressAutoHyphens/>
              <w:spacing w:after="0" w:line="240" w:lineRule="auto"/>
              <w:jc w:val="center"/>
              <w:rPr>
                <w:rFonts w:ascii="Times New Roman" w:hAnsi="Times New Roman"/>
                <w:bCs/>
                <w:sz w:val="24"/>
                <w:szCs w:val="24"/>
              </w:rPr>
            </w:pPr>
            <w:r w:rsidRPr="00B14DE9">
              <w:rPr>
                <w:rFonts w:ascii="Times New Roman" w:hAnsi="Times New Roman"/>
                <w:bCs/>
                <w:sz w:val="24"/>
                <w:szCs w:val="24"/>
              </w:rPr>
              <w:t>Содержание учебного материала и формы организации деятельности обучающихся</w:t>
            </w:r>
          </w:p>
        </w:tc>
        <w:tc>
          <w:tcPr>
            <w:tcW w:w="469" w:type="pct"/>
            <w:vAlign w:val="center"/>
          </w:tcPr>
          <w:p w14:paraId="5E8DDF89" w14:textId="77777777" w:rsidR="000F1E7E" w:rsidRPr="00B14DE9" w:rsidRDefault="000F1E7E" w:rsidP="00261EA8">
            <w:pPr>
              <w:suppressAutoHyphens/>
              <w:spacing w:after="0" w:line="240" w:lineRule="auto"/>
              <w:jc w:val="center"/>
              <w:rPr>
                <w:rFonts w:ascii="Times New Roman" w:hAnsi="Times New Roman"/>
                <w:bCs/>
                <w:sz w:val="24"/>
                <w:szCs w:val="24"/>
              </w:rPr>
            </w:pPr>
            <w:r w:rsidRPr="00B14DE9">
              <w:rPr>
                <w:rFonts w:ascii="Times New Roman" w:hAnsi="Times New Roman"/>
                <w:bCs/>
                <w:sz w:val="24"/>
                <w:szCs w:val="24"/>
              </w:rPr>
              <w:t>Объем в часах</w:t>
            </w:r>
          </w:p>
        </w:tc>
        <w:tc>
          <w:tcPr>
            <w:tcW w:w="442" w:type="pct"/>
            <w:vAlign w:val="center"/>
          </w:tcPr>
          <w:p w14:paraId="03C574A6" w14:textId="77777777" w:rsidR="000F1E7E" w:rsidRPr="00B14DE9" w:rsidRDefault="000F1E7E" w:rsidP="00261EA8">
            <w:pPr>
              <w:suppressAutoHyphens/>
              <w:spacing w:after="0" w:line="240" w:lineRule="auto"/>
              <w:jc w:val="center"/>
              <w:rPr>
                <w:rFonts w:ascii="Times New Roman" w:hAnsi="Times New Roman"/>
                <w:bCs/>
                <w:sz w:val="24"/>
                <w:szCs w:val="24"/>
              </w:rPr>
            </w:pPr>
            <w:r w:rsidRPr="00B14DE9">
              <w:rPr>
                <w:rFonts w:ascii="Times New Roman" w:hAnsi="Times New Roman"/>
                <w:sz w:val="24"/>
                <w:szCs w:val="24"/>
              </w:rPr>
              <w:t>Код ПК, ОК</w:t>
            </w:r>
          </w:p>
        </w:tc>
        <w:tc>
          <w:tcPr>
            <w:tcW w:w="787" w:type="pct"/>
            <w:vAlign w:val="center"/>
          </w:tcPr>
          <w:p w14:paraId="4918AAAB" w14:textId="77777777" w:rsidR="000F1E7E" w:rsidRPr="00B14DE9" w:rsidRDefault="000F1E7E" w:rsidP="00261EA8">
            <w:pPr>
              <w:suppressAutoHyphens/>
              <w:spacing w:after="0" w:line="240" w:lineRule="auto"/>
              <w:jc w:val="center"/>
              <w:rPr>
                <w:rFonts w:ascii="Times New Roman" w:hAnsi="Times New Roman"/>
                <w:bCs/>
                <w:sz w:val="24"/>
                <w:szCs w:val="24"/>
              </w:rPr>
            </w:pPr>
            <w:r w:rsidRPr="00B14DE9">
              <w:rPr>
                <w:rFonts w:ascii="Times New Roman" w:hAnsi="Times New Roman"/>
                <w:sz w:val="24"/>
                <w:szCs w:val="24"/>
              </w:rPr>
              <w:t>Код Н/У/З</w:t>
            </w:r>
          </w:p>
        </w:tc>
      </w:tr>
      <w:tr w:rsidR="000F1E7E" w:rsidRPr="00B14DE9" w14:paraId="15F6C346" w14:textId="77777777" w:rsidTr="00B14DE9">
        <w:trPr>
          <w:trHeight w:val="20"/>
        </w:trPr>
        <w:tc>
          <w:tcPr>
            <w:tcW w:w="708" w:type="pct"/>
          </w:tcPr>
          <w:p w14:paraId="1E011E0B" w14:textId="77777777" w:rsidR="000F1E7E" w:rsidRPr="00B14DE9" w:rsidRDefault="000F1E7E" w:rsidP="00261EA8">
            <w:pPr>
              <w:spacing w:after="0" w:line="240" w:lineRule="auto"/>
              <w:jc w:val="center"/>
              <w:rPr>
                <w:rFonts w:ascii="Times New Roman" w:hAnsi="Times New Roman"/>
                <w:bCs/>
                <w:iCs/>
                <w:sz w:val="24"/>
                <w:szCs w:val="24"/>
              </w:rPr>
            </w:pPr>
            <w:r w:rsidRPr="00B14DE9">
              <w:rPr>
                <w:rFonts w:ascii="Times New Roman" w:hAnsi="Times New Roman"/>
                <w:bCs/>
                <w:iCs/>
                <w:sz w:val="24"/>
                <w:szCs w:val="24"/>
              </w:rPr>
              <w:t>1</w:t>
            </w:r>
          </w:p>
        </w:tc>
        <w:tc>
          <w:tcPr>
            <w:tcW w:w="2594" w:type="pct"/>
          </w:tcPr>
          <w:p w14:paraId="2BEA3F06" w14:textId="77777777" w:rsidR="000F1E7E" w:rsidRPr="00B14DE9" w:rsidRDefault="000F1E7E" w:rsidP="00261EA8">
            <w:pPr>
              <w:spacing w:after="0" w:line="240" w:lineRule="auto"/>
              <w:jc w:val="center"/>
              <w:rPr>
                <w:rFonts w:ascii="Times New Roman" w:hAnsi="Times New Roman"/>
                <w:bCs/>
                <w:iCs/>
                <w:sz w:val="24"/>
                <w:szCs w:val="24"/>
              </w:rPr>
            </w:pPr>
            <w:r w:rsidRPr="00B14DE9">
              <w:rPr>
                <w:rFonts w:ascii="Times New Roman" w:hAnsi="Times New Roman"/>
                <w:bCs/>
                <w:iCs/>
                <w:sz w:val="24"/>
                <w:szCs w:val="24"/>
              </w:rPr>
              <w:t>2</w:t>
            </w:r>
          </w:p>
        </w:tc>
        <w:tc>
          <w:tcPr>
            <w:tcW w:w="469" w:type="pct"/>
          </w:tcPr>
          <w:p w14:paraId="54809767" w14:textId="77777777" w:rsidR="000F1E7E" w:rsidRPr="00B14DE9" w:rsidRDefault="000F1E7E" w:rsidP="00261EA8">
            <w:pPr>
              <w:spacing w:after="0" w:line="240" w:lineRule="auto"/>
              <w:jc w:val="center"/>
              <w:rPr>
                <w:rFonts w:ascii="Times New Roman" w:hAnsi="Times New Roman"/>
                <w:bCs/>
                <w:iCs/>
                <w:sz w:val="24"/>
                <w:szCs w:val="24"/>
              </w:rPr>
            </w:pPr>
            <w:r w:rsidRPr="00B14DE9">
              <w:rPr>
                <w:rFonts w:ascii="Times New Roman" w:hAnsi="Times New Roman"/>
                <w:bCs/>
                <w:iCs/>
                <w:sz w:val="24"/>
                <w:szCs w:val="24"/>
              </w:rPr>
              <w:t>3</w:t>
            </w:r>
          </w:p>
        </w:tc>
        <w:tc>
          <w:tcPr>
            <w:tcW w:w="442" w:type="pct"/>
          </w:tcPr>
          <w:p w14:paraId="643D3C88" w14:textId="77777777" w:rsidR="000F1E7E" w:rsidRPr="00B14DE9" w:rsidRDefault="000F1E7E" w:rsidP="00261EA8">
            <w:pPr>
              <w:spacing w:after="0" w:line="240" w:lineRule="auto"/>
              <w:jc w:val="center"/>
              <w:rPr>
                <w:rFonts w:ascii="Times New Roman" w:hAnsi="Times New Roman"/>
                <w:bCs/>
                <w:iCs/>
                <w:sz w:val="24"/>
                <w:szCs w:val="24"/>
              </w:rPr>
            </w:pPr>
            <w:r w:rsidRPr="00B14DE9">
              <w:rPr>
                <w:rFonts w:ascii="Times New Roman" w:hAnsi="Times New Roman"/>
                <w:bCs/>
                <w:iCs/>
                <w:sz w:val="24"/>
                <w:szCs w:val="24"/>
              </w:rPr>
              <w:t>4</w:t>
            </w:r>
          </w:p>
        </w:tc>
        <w:tc>
          <w:tcPr>
            <w:tcW w:w="787" w:type="pct"/>
          </w:tcPr>
          <w:p w14:paraId="1C481FC0" w14:textId="77777777" w:rsidR="000F1E7E" w:rsidRPr="00B14DE9" w:rsidRDefault="000F1E7E" w:rsidP="00261EA8">
            <w:pPr>
              <w:spacing w:after="0" w:line="240" w:lineRule="auto"/>
              <w:jc w:val="center"/>
              <w:rPr>
                <w:rFonts w:ascii="Times New Roman" w:hAnsi="Times New Roman"/>
                <w:bCs/>
                <w:iCs/>
                <w:sz w:val="24"/>
                <w:szCs w:val="24"/>
              </w:rPr>
            </w:pPr>
            <w:r w:rsidRPr="00B14DE9">
              <w:rPr>
                <w:rFonts w:ascii="Times New Roman" w:hAnsi="Times New Roman"/>
                <w:bCs/>
                <w:iCs/>
                <w:sz w:val="24"/>
                <w:szCs w:val="24"/>
              </w:rPr>
              <w:t>5</w:t>
            </w:r>
          </w:p>
        </w:tc>
      </w:tr>
      <w:tr w:rsidR="000F1E7E" w:rsidRPr="001F4EFC" w14:paraId="23FB5FE8" w14:textId="77777777" w:rsidTr="00B14DE9">
        <w:trPr>
          <w:trHeight w:val="121"/>
        </w:trPr>
        <w:tc>
          <w:tcPr>
            <w:tcW w:w="3302" w:type="pct"/>
            <w:gridSpan w:val="2"/>
          </w:tcPr>
          <w:p w14:paraId="36AE0296" w14:textId="77777777" w:rsidR="000F1E7E" w:rsidRPr="001F4EFC" w:rsidRDefault="000F1E7E"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Раздел 1. Теория проектирования баз данных</w:t>
            </w:r>
          </w:p>
        </w:tc>
        <w:tc>
          <w:tcPr>
            <w:tcW w:w="469" w:type="pct"/>
            <w:vAlign w:val="center"/>
          </w:tcPr>
          <w:p w14:paraId="4CA60A23" w14:textId="77777777" w:rsidR="000F1E7E" w:rsidRPr="001F4EFC" w:rsidRDefault="000F1E7E" w:rsidP="00261EA8">
            <w:pPr>
              <w:spacing w:after="0" w:line="240" w:lineRule="auto"/>
              <w:contextualSpacing/>
              <w:jc w:val="center"/>
              <w:rPr>
                <w:rFonts w:ascii="Times New Roman" w:hAnsi="Times New Roman"/>
                <w:b/>
                <w:bCs/>
                <w:iCs/>
                <w:sz w:val="24"/>
                <w:szCs w:val="24"/>
              </w:rPr>
            </w:pPr>
            <w:r w:rsidRPr="001F4EFC">
              <w:rPr>
                <w:rFonts w:ascii="Times New Roman" w:hAnsi="Times New Roman"/>
                <w:b/>
                <w:iCs/>
                <w:sz w:val="24"/>
                <w:szCs w:val="24"/>
              </w:rPr>
              <w:t>35</w:t>
            </w:r>
          </w:p>
        </w:tc>
        <w:tc>
          <w:tcPr>
            <w:tcW w:w="442" w:type="pct"/>
          </w:tcPr>
          <w:p w14:paraId="18DFABCC" w14:textId="77777777" w:rsidR="000F1E7E" w:rsidRPr="001F4EFC" w:rsidRDefault="000F1E7E" w:rsidP="00261EA8">
            <w:pPr>
              <w:spacing w:after="0" w:line="240" w:lineRule="auto"/>
              <w:contextualSpacing/>
              <w:jc w:val="center"/>
              <w:rPr>
                <w:rFonts w:ascii="Times New Roman" w:hAnsi="Times New Roman"/>
                <w:b/>
                <w:bCs/>
                <w:i/>
                <w:iCs/>
                <w:sz w:val="24"/>
                <w:szCs w:val="24"/>
              </w:rPr>
            </w:pPr>
          </w:p>
        </w:tc>
        <w:tc>
          <w:tcPr>
            <w:tcW w:w="787" w:type="pct"/>
          </w:tcPr>
          <w:p w14:paraId="57CE64BC" w14:textId="77777777" w:rsidR="000F1E7E" w:rsidRPr="001F4EFC" w:rsidRDefault="000F1E7E" w:rsidP="00261EA8">
            <w:pPr>
              <w:spacing w:after="0" w:line="240" w:lineRule="auto"/>
              <w:contextualSpacing/>
              <w:jc w:val="center"/>
              <w:rPr>
                <w:rFonts w:ascii="Times New Roman" w:hAnsi="Times New Roman"/>
                <w:b/>
                <w:bCs/>
                <w:i/>
                <w:iCs/>
                <w:sz w:val="24"/>
                <w:szCs w:val="24"/>
              </w:rPr>
            </w:pPr>
          </w:p>
        </w:tc>
      </w:tr>
      <w:tr w:rsidR="000F1E7E" w:rsidRPr="001F4EFC" w14:paraId="0819E367" w14:textId="77777777" w:rsidTr="00B14DE9">
        <w:trPr>
          <w:trHeight w:val="329"/>
        </w:trPr>
        <w:tc>
          <w:tcPr>
            <w:tcW w:w="708" w:type="pct"/>
            <w:vMerge w:val="restart"/>
          </w:tcPr>
          <w:p w14:paraId="7D9B186D"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
                <w:bCs/>
                <w:sz w:val="24"/>
                <w:szCs w:val="24"/>
              </w:rPr>
              <w:t>Тема 1.1. О</w:t>
            </w:r>
            <w:r w:rsidRPr="001F4EFC">
              <w:rPr>
                <w:rFonts w:ascii="Times New Roman" w:hAnsi="Times New Roman"/>
                <w:b/>
                <w:bCs/>
                <w:sz w:val="24"/>
                <w:szCs w:val="24"/>
              </w:rPr>
              <w:t>с</w:t>
            </w:r>
            <w:r w:rsidRPr="001F4EFC">
              <w:rPr>
                <w:rFonts w:ascii="Times New Roman" w:hAnsi="Times New Roman"/>
                <w:b/>
                <w:bCs/>
                <w:sz w:val="24"/>
                <w:szCs w:val="24"/>
              </w:rPr>
              <w:t>новные понятия баз данных</w:t>
            </w:r>
          </w:p>
        </w:tc>
        <w:tc>
          <w:tcPr>
            <w:tcW w:w="2594" w:type="pct"/>
          </w:tcPr>
          <w:p w14:paraId="420502F0" w14:textId="77777777" w:rsidR="000F1E7E" w:rsidRPr="001F4EFC" w:rsidRDefault="000F1E7E" w:rsidP="00261EA8">
            <w:pPr>
              <w:spacing w:after="0" w:line="240" w:lineRule="auto"/>
              <w:contextualSpacing/>
              <w:rPr>
                <w:rFonts w:ascii="Times New Roman" w:hAnsi="Times New Roman"/>
                <w:b/>
                <w:bCs/>
                <w:i/>
                <w:sz w:val="24"/>
                <w:szCs w:val="24"/>
              </w:rPr>
            </w:pPr>
            <w:r w:rsidRPr="001F4EFC">
              <w:rPr>
                <w:rFonts w:ascii="Times New Roman" w:hAnsi="Times New Roman"/>
                <w:b/>
                <w:bCs/>
                <w:sz w:val="24"/>
                <w:szCs w:val="24"/>
              </w:rPr>
              <w:t>Содержание учебного материала</w:t>
            </w:r>
          </w:p>
        </w:tc>
        <w:tc>
          <w:tcPr>
            <w:tcW w:w="469" w:type="pct"/>
          </w:tcPr>
          <w:p w14:paraId="554E760C" w14:textId="77777777" w:rsidR="000F1E7E" w:rsidRPr="001F4EFC" w:rsidRDefault="000F1E7E" w:rsidP="00261EA8">
            <w:pPr>
              <w:suppressAutoHyphens/>
              <w:spacing w:after="0" w:line="240" w:lineRule="auto"/>
              <w:jc w:val="center"/>
              <w:rPr>
                <w:rFonts w:ascii="Times New Roman" w:hAnsi="Times New Roman"/>
                <w:b/>
                <w:iCs/>
                <w:sz w:val="24"/>
                <w:szCs w:val="24"/>
              </w:rPr>
            </w:pPr>
            <w:r w:rsidRPr="001F4EFC">
              <w:rPr>
                <w:rFonts w:ascii="Times New Roman" w:hAnsi="Times New Roman"/>
                <w:b/>
                <w:iCs/>
                <w:sz w:val="24"/>
                <w:szCs w:val="24"/>
              </w:rPr>
              <w:t>6</w:t>
            </w:r>
          </w:p>
        </w:tc>
        <w:tc>
          <w:tcPr>
            <w:tcW w:w="442" w:type="pct"/>
            <w:vMerge w:val="restart"/>
          </w:tcPr>
          <w:p w14:paraId="3E13816D"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5.4</w:t>
            </w:r>
          </w:p>
          <w:p w14:paraId="0D590EFD"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7.1</w:t>
            </w:r>
          </w:p>
          <w:p w14:paraId="2CA0B1F7"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7.4</w:t>
            </w:r>
          </w:p>
          <w:p w14:paraId="2BD81118" w14:textId="77777777" w:rsidR="000F1E7E" w:rsidRPr="001F4EFC" w:rsidRDefault="000F1E7E" w:rsidP="00261EA8">
            <w:pPr>
              <w:spacing w:after="0" w:line="240" w:lineRule="auto"/>
              <w:contextualSpacing/>
              <w:rPr>
                <w:rFonts w:ascii="Times New Roman" w:hAnsi="Times New Roman"/>
                <w:b/>
                <w:i/>
                <w:sz w:val="24"/>
                <w:szCs w:val="24"/>
              </w:rPr>
            </w:pPr>
            <w:r w:rsidRPr="001F4EFC">
              <w:rPr>
                <w:rFonts w:ascii="Times New Roman" w:hAnsi="Times New Roman"/>
                <w:sz w:val="24"/>
                <w:szCs w:val="24"/>
              </w:rPr>
              <w:t>ОК 2</w:t>
            </w:r>
          </w:p>
        </w:tc>
        <w:tc>
          <w:tcPr>
            <w:tcW w:w="787" w:type="pct"/>
            <w:vMerge w:val="restart"/>
          </w:tcPr>
          <w:p w14:paraId="1B14A0AF"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5.4.01</w:t>
            </w:r>
            <w:r w:rsidR="00B14DE9">
              <w:rPr>
                <w:rFonts w:ascii="Times New Roman" w:hAnsi="Times New Roman"/>
                <w:sz w:val="24"/>
                <w:szCs w:val="24"/>
              </w:rPr>
              <w:t xml:space="preserve">, </w:t>
            </w:r>
            <w:r w:rsidRPr="001F4EFC">
              <w:rPr>
                <w:rFonts w:ascii="Times New Roman" w:hAnsi="Times New Roman"/>
                <w:sz w:val="24"/>
                <w:szCs w:val="24"/>
              </w:rPr>
              <w:t>У 5.4.01</w:t>
            </w:r>
          </w:p>
          <w:p w14:paraId="016520AF"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 5.4.02</w:t>
            </w:r>
            <w:r w:rsidR="00B14DE9">
              <w:rPr>
                <w:rFonts w:ascii="Times New Roman" w:hAnsi="Times New Roman"/>
                <w:sz w:val="24"/>
                <w:szCs w:val="24"/>
              </w:rPr>
              <w:t xml:space="preserve">, </w:t>
            </w:r>
            <w:r w:rsidRPr="001F4EFC">
              <w:rPr>
                <w:rFonts w:ascii="Times New Roman" w:hAnsi="Times New Roman"/>
                <w:sz w:val="24"/>
                <w:szCs w:val="24"/>
              </w:rPr>
              <w:t>У 5.4.03</w:t>
            </w:r>
          </w:p>
          <w:p w14:paraId="1FA39B83"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5.4.01</w:t>
            </w:r>
            <w:r w:rsidR="00B14DE9">
              <w:rPr>
                <w:rFonts w:ascii="Times New Roman" w:hAnsi="Times New Roman"/>
                <w:sz w:val="24"/>
                <w:szCs w:val="24"/>
              </w:rPr>
              <w:t xml:space="preserve">, </w:t>
            </w:r>
            <w:r w:rsidRPr="001F4EFC">
              <w:rPr>
                <w:rFonts w:ascii="Times New Roman" w:hAnsi="Times New Roman"/>
                <w:sz w:val="24"/>
                <w:szCs w:val="24"/>
              </w:rPr>
              <w:t>З 5.4.02</w:t>
            </w:r>
          </w:p>
          <w:p w14:paraId="6291C46F"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5.4.03</w:t>
            </w:r>
            <w:r w:rsidR="00B14DE9">
              <w:rPr>
                <w:rFonts w:ascii="Times New Roman" w:hAnsi="Times New Roman"/>
                <w:sz w:val="24"/>
                <w:szCs w:val="24"/>
              </w:rPr>
              <w:t xml:space="preserve">, </w:t>
            </w:r>
            <w:r w:rsidRPr="001F4EFC">
              <w:rPr>
                <w:rFonts w:ascii="Times New Roman" w:hAnsi="Times New Roman"/>
                <w:sz w:val="24"/>
                <w:szCs w:val="24"/>
              </w:rPr>
              <w:t>З 5.4.04</w:t>
            </w:r>
            <w:r w:rsidR="00B14DE9">
              <w:rPr>
                <w:rFonts w:ascii="Times New Roman" w:hAnsi="Times New Roman"/>
                <w:sz w:val="24"/>
                <w:szCs w:val="24"/>
              </w:rPr>
              <w:t>,</w:t>
            </w:r>
          </w:p>
          <w:p w14:paraId="0D29C57C"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7.1.01</w:t>
            </w:r>
            <w:r w:rsidR="00B14DE9">
              <w:rPr>
                <w:rFonts w:ascii="Times New Roman" w:hAnsi="Times New Roman"/>
                <w:sz w:val="24"/>
                <w:szCs w:val="24"/>
              </w:rPr>
              <w:t xml:space="preserve">, </w:t>
            </w:r>
            <w:r w:rsidRPr="001F4EFC">
              <w:rPr>
                <w:rFonts w:ascii="Times New Roman" w:hAnsi="Times New Roman"/>
                <w:sz w:val="24"/>
                <w:szCs w:val="24"/>
              </w:rPr>
              <w:t>У 7.1.01</w:t>
            </w:r>
            <w:r w:rsidR="00B14DE9">
              <w:rPr>
                <w:rFonts w:ascii="Times New Roman" w:hAnsi="Times New Roman"/>
                <w:sz w:val="24"/>
                <w:szCs w:val="24"/>
              </w:rPr>
              <w:t>,</w:t>
            </w:r>
            <w:r w:rsidRPr="001F4EFC">
              <w:rPr>
                <w:rFonts w:ascii="Times New Roman" w:hAnsi="Times New Roman"/>
                <w:sz w:val="24"/>
                <w:szCs w:val="24"/>
              </w:rPr>
              <w:t xml:space="preserve"> </w:t>
            </w:r>
          </w:p>
          <w:p w14:paraId="1689D81A"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 7.1.02</w:t>
            </w:r>
            <w:r w:rsidR="00B14DE9">
              <w:rPr>
                <w:rFonts w:ascii="Times New Roman" w:hAnsi="Times New Roman"/>
                <w:sz w:val="24"/>
                <w:szCs w:val="24"/>
              </w:rPr>
              <w:t>,</w:t>
            </w:r>
            <w:r w:rsidRPr="001F4EFC">
              <w:rPr>
                <w:rFonts w:ascii="Times New Roman" w:hAnsi="Times New Roman"/>
                <w:sz w:val="24"/>
                <w:szCs w:val="24"/>
              </w:rPr>
              <w:t xml:space="preserve"> З 7.1.01</w:t>
            </w:r>
            <w:r w:rsidR="00B14DE9">
              <w:rPr>
                <w:rFonts w:ascii="Times New Roman" w:hAnsi="Times New Roman"/>
                <w:sz w:val="24"/>
                <w:szCs w:val="24"/>
              </w:rPr>
              <w:t>,</w:t>
            </w:r>
          </w:p>
          <w:p w14:paraId="41341DCF"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7.4.01</w:t>
            </w:r>
            <w:r w:rsidR="00B14DE9">
              <w:rPr>
                <w:rFonts w:ascii="Times New Roman" w:hAnsi="Times New Roman"/>
                <w:sz w:val="24"/>
                <w:szCs w:val="24"/>
              </w:rPr>
              <w:t xml:space="preserve">, </w:t>
            </w:r>
            <w:r w:rsidRPr="001F4EFC">
              <w:rPr>
                <w:rFonts w:ascii="Times New Roman" w:hAnsi="Times New Roman"/>
                <w:sz w:val="24"/>
                <w:szCs w:val="24"/>
              </w:rPr>
              <w:t>У 7.4.01</w:t>
            </w:r>
            <w:r w:rsidR="00B14DE9">
              <w:rPr>
                <w:rFonts w:ascii="Times New Roman" w:hAnsi="Times New Roman"/>
                <w:sz w:val="24"/>
                <w:szCs w:val="24"/>
              </w:rPr>
              <w:t>,</w:t>
            </w:r>
          </w:p>
          <w:p w14:paraId="0768692A"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7.4.01</w:t>
            </w:r>
            <w:r w:rsidR="00B14DE9">
              <w:rPr>
                <w:rFonts w:ascii="Times New Roman" w:hAnsi="Times New Roman"/>
                <w:sz w:val="24"/>
                <w:szCs w:val="24"/>
              </w:rPr>
              <w:t>,</w:t>
            </w:r>
            <w:r w:rsidRPr="001F4EFC">
              <w:rPr>
                <w:rFonts w:ascii="Times New Roman" w:hAnsi="Times New Roman"/>
                <w:sz w:val="24"/>
                <w:szCs w:val="24"/>
              </w:rPr>
              <w:t xml:space="preserve"> З 7.4.02</w:t>
            </w:r>
            <w:r w:rsidR="00B14DE9">
              <w:rPr>
                <w:rFonts w:ascii="Times New Roman" w:hAnsi="Times New Roman"/>
                <w:sz w:val="24"/>
                <w:szCs w:val="24"/>
              </w:rPr>
              <w:t>,</w:t>
            </w:r>
            <w:r w:rsidRPr="001F4EFC">
              <w:rPr>
                <w:rFonts w:ascii="Times New Roman" w:hAnsi="Times New Roman"/>
                <w:sz w:val="24"/>
                <w:szCs w:val="24"/>
              </w:rPr>
              <w:t xml:space="preserve"> </w:t>
            </w:r>
          </w:p>
          <w:p w14:paraId="4B97375D"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Уо 02.04</w:t>
            </w:r>
            <w:r w:rsidR="00B14DE9">
              <w:rPr>
                <w:rFonts w:ascii="Times New Roman" w:hAnsi="Times New Roman"/>
                <w:sz w:val="24"/>
                <w:szCs w:val="24"/>
              </w:rPr>
              <w:t xml:space="preserve">, </w:t>
            </w:r>
            <w:r w:rsidRPr="001F4EFC">
              <w:rPr>
                <w:rFonts w:ascii="Times New Roman" w:hAnsi="Times New Roman"/>
                <w:sz w:val="24"/>
                <w:szCs w:val="24"/>
              </w:rPr>
              <w:t>Уо 02.05</w:t>
            </w:r>
            <w:r w:rsidR="00B14DE9">
              <w:rPr>
                <w:rFonts w:ascii="Times New Roman" w:hAnsi="Times New Roman"/>
                <w:sz w:val="24"/>
                <w:szCs w:val="24"/>
              </w:rPr>
              <w:t>,</w:t>
            </w:r>
          </w:p>
          <w:p w14:paraId="0333D317"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Уо 02.10</w:t>
            </w:r>
            <w:r w:rsidR="00B14DE9">
              <w:rPr>
                <w:rFonts w:ascii="Times New Roman" w:hAnsi="Times New Roman"/>
                <w:sz w:val="24"/>
                <w:szCs w:val="24"/>
              </w:rPr>
              <w:t xml:space="preserve">, </w:t>
            </w:r>
            <w:r w:rsidRPr="001F4EFC">
              <w:rPr>
                <w:rFonts w:ascii="Times New Roman" w:hAnsi="Times New Roman"/>
                <w:sz w:val="24"/>
                <w:szCs w:val="24"/>
              </w:rPr>
              <w:t>Зо 02.02</w:t>
            </w:r>
            <w:r w:rsidR="00B14DE9">
              <w:rPr>
                <w:rFonts w:ascii="Times New Roman" w:hAnsi="Times New Roman"/>
                <w:sz w:val="24"/>
                <w:szCs w:val="24"/>
              </w:rPr>
              <w:t>,</w:t>
            </w:r>
          </w:p>
          <w:p w14:paraId="7635C6D5" w14:textId="77777777" w:rsidR="000F1E7E" w:rsidRPr="001F4EFC" w:rsidRDefault="000F1E7E" w:rsidP="00261EA8">
            <w:pPr>
              <w:spacing w:after="0" w:line="240" w:lineRule="auto"/>
              <w:contextualSpacing/>
              <w:rPr>
                <w:rFonts w:ascii="Times New Roman" w:hAnsi="Times New Roman"/>
                <w:b/>
                <w:i/>
                <w:sz w:val="24"/>
                <w:szCs w:val="24"/>
              </w:rPr>
            </w:pPr>
            <w:r w:rsidRPr="001F4EFC">
              <w:rPr>
                <w:rFonts w:ascii="Times New Roman" w:hAnsi="Times New Roman"/>
                <w:sz w:val="24"/>
                <w:szCs w:val="24"/>
              </w:rPr>
              <w:t>Зо 02.03</w:t>
            </w:r>
          </w:p>
        </w:tc>
      </w:tr>
      <w:tr w:rsidR="000F1E7E" w:rsidRPr="001F4EFC" w14:paraId="42789541" w14:textId="77777777" w:rsidTr="00B14DE9">
        <w:trPr>
          <w:trHeight w:val="20"/>
        </w:trPr>
        <w:tc>
          <w:tcPr>
            <w:tcW w:w="708" w:type="pct"/>
            <w:vMerge/>
          </w:tcPr>
          <w:p w14:paraId="6435A0EF" w14:textId="77777777" w:rsidR="000F1E7E" w:rsidRPr="001F4EFC" w:rsidRDefault="000F1E7E" w:rsidP="00261EA8">
            <w:pPr>
              <w:spacing w:after="0" w:line="240" w:lineRule="auto"/>
              <w:rPr>
                <w:rFonts w:ascii="Times New Roman" w:hAnsi="Times New Roman"/>
                <w:b/>
                <w:bCs/>
                <w:i/>
                <w:sz w:val="24"/>
                <w:szCs w:val="24"/>
              </w:rPr>
            </w:pPr>
          </w:p>
        </w:tc>
        <w:tc>
          <w:tcPr>
            <w:tcW w:w="2594" w:type="pct"/>
          </w:tcPr>
          <w:p w14:paraId="786BEBB4" w14:textId="77777777" w:rsidR="000F1E7E" w:rsidRPr="001F4EFC" w:rsidRDefault="000F1E7E" w:rsidP="00261EA8">
            <w:pPr>
              <w:spacing w:after="0" w:line="240" w:lineRule="auto"/>
              <w:contextualSpacing/>
              <w:jc w:val="both"/>
              <w:rPr>
                <w:rFonts w:ascii="Times New Roman" w:hAnsi="Times New Roman"/>
                <w:bCs/>
                <w:sz w:val="24"/>
                <w:szCs w:val="24"/>
              </w:rPr>
            </w:pPr>
            <w:r w:rsidRPr="001F4EFC">
              <w:rPr>
                <w:rFonts w:ascii="Times New Roman" w:hAnsi="Times New Roman"/>
                <w:bCs/>
                <w:sz w:val="24"/>
                <w:szCs w:val="24"/>
              </w:rPr>
              <w:t>1. Основные понятия теории БД</w:t>
            </w:r>
          </w:p>
        </w:tc>
        <w:tc>
          <w:tcPr>
            <w:tcW w:w="469" w:type="pct"/>
            <w:vAlign w:val="center"/>
          </w:tcPr>
          <w:p w14:paraId="5F3E5465" w14:textId="77777777" w:rsidR="000F1E7E" w:rsidRPr="001F4EFC" w:rsidRDefault="000F1E7E" w:rsidP="00261EA8">
            <w:pPr>
              <w:suppressAutoHyphens/>
              <w:spacing w:after="0" w:line="240" w:lineRule="auto"/>
              <w:contextualSpacing/>
              <w:jc w:val="center"/>
              <w:rPr>
                <w:rFonts w:ascii="Times New Roman" w:hAnsi="Times New Roman"/>
                <w:bCs/>
                <w:iCs/>
                <w:sz w:val="24"/>
                <w:szCs w:val="24"/>
              </w:rPr>
            </w:pPr>
            <w:r w:rsidRPr="001F4EFC">
              <w:rPr>
                <w:rFonts w:ascii="Times New Roman" w:hAnsi="Times New Roman"/>
                <w:iCs/>
                <w:sz w:val="24"/>
                <w:szCs w:val="24"/>
              </w:rPr>
              <w:t>2</w:t>
            </w:r>
          </w:p>
        </w:tc>
        <w:tc>
          <w:tcPr>
            <w:tcW w:w="442" w:type="pct"/>
            <w:vMerge/>
          </w:tcPr>
          <w:p w14:paraId="75389834" w14:textId="77777777" w:rsidR="000F1E7E" w:rsidRPr="001F4EFC" w:rsidRDefault="000F1E7E" w:rsidP="00261EA8">
            <w:pPr>
              <w:spacing w:after="0" w:line="240" w:lineRule="auto"/>
              <w:contextualSpacing/>
              <w:rPr>
                <w:rFonts w:ascii="Times New Roman" w:hAnsi="Times New Roman"/>
                <w:b/>
                <w:bCs/>
                <w:i/>
                <w:sz w:val="24"/>
                <w:szCs w:val="24"/>
              </w:rPr>
            </w:pPr>
          </w:p>
        </w:tc>
        <w:tc>
          <w:tcPr>
            <w:tcW w:w="787" w:type="pct"/>
            <w:vMerge/>
          </w:tcPr>
          <w:p w14:paraId="17340A37" w14:textId="77777777" w:rsidR="000F1E7E" w:rsidRPr="001F4EFC" w:rsidRDefault="000F1E7E" w:rsidP="00261EA8">
            <w:pPr>
              <w:spacing w:after="0" w:line="240" w:lineRule="auto"/>
              <w:contextualSpacing/>
              <w:rPr>
                <w:rFonts w:ascii="Times New Roman" w:hAnsi="Times New Roman"/>
                <w:b/>
                <w:bCs/>
                <w:i/>
                <w:sz w:val="24"/>
                <w:szCs w:val="24"/>
              </w:rPr>
            </w:pPr>
          </w:p>
        </w:tc>
      </w:tr>
      <w:tr w:rsidR="000F1E7E" w:rsidRPr="001F4EFC" w14:paraId="03238262" w14:textId="77777777" w:rsidTr="00B14DE9">
        <w:trPr>
          <w:trHeight w:val="20"/>
        </w:trPr>
        <w:tc>
          <w:tcPr>
            <w:tcW w:w="708" w:type="pct"/>
            <w:vMerge/>
          </w:tcPr>
          <w:p w14:paraId="2702BE13" w14:textId="77777777" w:rsidR="000F1E7E" w:rsidRPr="001F4EFC" w:rsidRDefault="000F1E7E" w:rsidP="00261EA8">
            <w:pPr>
              <w:spacing w:after="0" w:line="240" w:lineRule="auto"/>
              <w:rPr>
                <w:rFonts w:ascii="Times New Roman" w:hAnsi="Times New Roman"/>
                <w:b/>
                <w:bCs/>
                <w:i/>
                <w:sz w:val="24"/>
                <w:szCs w:val="24"/>
              </w:rPr>
            </w:pPr>
          </w:p>
        </w:tc>
        <w:tc>
          <w:tcPr>
            <w:tcW w:w="2594" w:type="pct"/>
          </w:tcPr>
          <w:p w14:paraId="2F42A21D" w14:textId="77777777" w:rsidR="000F1E7E" w:rsidRPr="001F4EFC" w:rsidRDefault="000F1E7E" w:rsidP="00261EA8">
            <w:pPr>
              <w:spacing w:after="0" w:line="240" w:lineRule="auto"/>
              <w:contextualSpacing/>
              <w:jc w:val="both"/>
              <w:rPr>
                <w:rFonts w:ascii="Times New Roman" w:hAnsi="Times New Roman"/>
                <w:bCs/>
                <w:i/>
                <w:sz w:val="24"/>
                <w:szCs w:val="24"/>
              </w:rPr>
            </w:pPr>
            <w:r w:rsidRPr="001F4EFC">
              <w:rPr>
                <w:rFonts w:ascii="Times New Roman" w:hAnsi="Times New Roman"/>
                <w:bCs/>
                <w:sz w:val="24"/>
                <w:szCs w:val="24"/>
              </w:rPr>
              <w:t>2 Технологии работы с БД</w:t>
            </w:r>
          </w:p>
        </w:tc>
        <w:tc>
          <w:tcPr>
            <w:tcW w:w="469" w:type="pct"/>
            <w:vAlign w:val="center"/>
          </w:tcPr>
          <w:p w14:paraId="2A5209C1" w14:textId="77777777" w:rsidR="000F1E7E" w:rsidRPr="001F4EFC" w:rsidRDefault="000F1E7E" w:rsidP="00261EA8">
            <w:pPr>
              <w:suppressAutoHyphens/>
              <w:spacing w:after="0" w:line="240" w:lineRule="auto"/>
              <w:contextualSpacing/>
              <w:jc w:val="center"/>
              <w:rPr>
                <w:rFonts w:ascii="Times New Roman" w:hAnsi="Times New Roman"/>
                <w:bCs/>
                <w:iCs/>
                <w:sz w:val="24"/>
                <w:szCs w:val="24"/>
              </w:rPr>
            </w:pPr>
            <w:r w:rsidRPr="001F4EFC">
              <w:rPr>
                <w:rFonts w:ascii="Times New Roman" w:hAnsi="Times New Roman"/>
                <w:bCs/>
                <w:iCs/>
                <w:sz w:val="24"/>
                <w:szCs w:val="24"/>
              </w:rPr>
              <w:t>2</w:t>
            </w:r>
          </w:p>
        </w:tc>
        <w:tc>
          <w:tcPr>
            <w:tcW w:w="442" w:type="pct"/>
            <w:vMerge/>
          </w:tcPr>
          <w:p w14:paraId="284CF513" w14:textId="77777777" w:rsidR="000F1E7E" w:rsidRPr="001F4EFC" w:rsidRDefault="000F1E7E" w:rsidP="00261EA8">
            <w:pPr>
              <w:spacing w:after="0" w:line="240" w:lineRule="auto"/>
              <w:contextualSpacing/>
              <w:rPr>
                <w:rFonts w:ascii="Times New Roman" w:hAnsi="Times New Roman"/>
                <w:b/>
                <w:bCs/>
                <w:i/>
                <w:sz w:val="24"/>
                <w:szCs w:val="24"/>
              </w:rPr>
            </w:pPr>
          </w:p>
        </w:tc>
        <w:tc>
          <w:tcPr>
            <w:tcW w:w="787" w:type="pct"/>
            <w:vMerge/>
          </w:tcPr>
          <w:p w14:paraId="2B62AA14" w14:textId="77777777" w:rsidR="000F1E7E" w:rsidRPr="001F4EFC" w:rsidRDefault="000F1E7E" w:rsidP="00261EA8">
            <w:pPr>
              <w:spacing w:after="0" w:line="240" w:lineRule="auto"/>
              <w:contextualSpacing/>
              <w:rPr>
                <w:rFonts w:ascii="Times New Roman" w:hAnsi="Times New Roman"/>
                <w:b/>
                <w:bCs/>
                <w:i/>
                <w:sz w:val="24"/>
                <w:szCs w:val="24"/>
              </w:rPr>
            </w:pPr>
          </w:p>
        </w:tc>
      </w:tr>
      <w:tr w:rsidR="000F1E7E" w:rsidRPr="001F4EFC" w14:paraId="0A7DDC6A" w14:textId="77777777" w:rsidTr="00B14DE9">
        <w:trPr>
          <w:trHeight w:val="285"/>
        </w:trPr>
        <w:tc>
          <w:tcPr>
            <w:tcW w:w="708" w:type="pct"/>
            <w:vMerge/>
          </w:tcPr>
          <w:p w14:paraId="044D9729" w14:textId="77777777" w:rsidR="000F1E7E" w:rsidRPr="001F4EFC" w:rsidRDefault="000F1E7E" w:rsidP="00261EA8">
            <w:pPr>
              <w:spacing w:after="0" w:line="240" w:lineRule="auto"/>
              <w:rPr>
                <w:rFonts w:ascii="Times New Roman" w:hAnsi="Times New Roman"/>
                <w:b/>
                <w:bCs/>
                <w:i/>
                <w:sz w:val="24"/>
                <w:szCs w:val="24"/>
              </w:rPr>
            </w:pPr>
          </w:p>
        </w:tc>
        <w:tc>
          <w:tcPr>
            <w:tcW w:w="2594" w:type="pct"/>
            <w:tcBorders>
              <w:bottom w:val="single" w:sz="4" w:space="0" w:color="auto"/>
            </w:tcBorders>
          </w:tcPr>
          <w:p w14:paraId="2FACC428" w14:textId="77777777" w:rsidR="000F1E7E" w:rsidRPr="001F4EFC" w:rsidRDefault="000F1E7E" w:rsidP="00261EA8">
            <w:pPr>
              <w:spacing w:after="0" w:line="240" w:lineRule="auto"/>
              <w:contextualSpacing/>
              <w:jc w:val="both"/>
              <w:rPr>
                <w:rFonts w:ascii="Times New Roman" w:hAnsi="Times New Roman"/>
                <w:b/>
                <w:i/>
                <w:sz w:val="24"/>
                <w:szCs w:val="24"/>
              </w:rPr>
            </w:pPr>
            <w:r w:rsidRPr="001F4EFC">
              <w:rPr>
                <w:rFonts w:ascii="Times New Roman" w:hAnsi="Times New Roman"/>
                <w:b/>
                <w:bCs/>
                <w:sz w:val="24"/>
                <w:szCs w:val="24"/>
              </w:rPr>
              <w:t>В том числе практических и лабораторных занятий</w:t>
            </w:r>
          </w:p>
        </w:tc>
        <w:tc>
          <w:tcPr>
            <w:tcW w:w="469" w:type="pct"/>
            <w:vAlign w:val="center"/>
          </w:tcPr>
          <w:p w14:paraId="11EE0F36" w14:textId="77777777" w:rsidR="000F1E7E" w:rsidRPr="001F4EFC" w:rsidRDefault="000F1E7E" w:rsidP="00261EA8">
            <w:pPr>
              <w:suppressAutoHyphens/>
              <w:spacing w:after="0" w:line="240" w:lineRule="auto"/>
              <w:contextualSpacing/>
              <w:jc w:val="center"/>
              <w:rPr>
                <w:rFonts w:ascii="Times New Roman" w:hAnsi="Times New Roman"/>
                <w:b/>
                <w:iCs/>
                <w:sz w:val="24"/>
                <w:szCs w:val="24"/>
              </w:rPr>
            </w:pPr>
            <w:r w:rsidRPr="001F4EFC">
              <w:rPr>
                <w:rFonts w:ascii="Times New Roman" w:hAnsi="Times New Roman"/>
                <w:b/>
                <w:iCs/>
                <w:sz w:val="24"/>
                <w:szCs w:val="24"/>
              </w:rPr>
              <w:t>2</w:t>
            </w:r>
          </w:p>
        </w:tc>
        <w:tc>
          <w:tcPr>
            <w:tcW w:w="442" w:type="pct"/>
            <w:vMerge/>
          </w:tcPr>
          <w:p w14:paraId="74CA494B" w14:textId="77777777" w:rsidR="000F1E7E" w:rsidRPr="001F4EFC" w:rsidRDefault="000F1E7E" w:rsidP="00261EA8">
            <w:pPr>
              <w:spacing w:after="0" w:line="240" w:lineRule="auto"/>
              <w:contextualSpacing/>
              <w:rPr>
                <w:rFonts w:ascii="Times New Roman" w:hAnsi="Times New Roman"/>
                <w:b/>
                <w:i/>
                <w:sz w:val="24"/>
                <w:szCs w:val="24"/>
              </w:rPr>
            </w:pPr>
          </w:p>
        </w:tc>
        <w:tc>
          <w:tcPr>
            <w:tcW w:w="787" w:type="pct"/>
            <w:vMerge/>
          </w:tcPr>
          <w:p w14:paraId="0F6AAD0F" w14:textId="77777777" w:rsidR="000F1E7E" w:rsidRPr="001F4EFC" w:rsidRDefault="000F1E7E" w:rsidP="00261EA8">
            <w:pPr>
              <w:spacing w:after="0" w:line="240" w:lineRule="auto"/>
              <w:contextualSpacing/>
              <w:rPr>
                <w:rFonts w:ascii="Times New Roman" w:hAnsi="Times New Roman"/>
                <w:b/>
                <w:i/>
                <w:sz w:val="24"/>
                <w:szCs w:val="24"/>
              </w:rPr>
            </w:pPr>
          </w:p>
        </w:tc>
      </w:tr>
      <w:tr w:rsidR="000F1E7E" w:rsidRPr="001F4EFC" w14:paraId="7BC2A45E" w14:textId="77777777" w:rsidTr="00B14DE9">
        <w:trPr>
          <w:trHeight w:val="465"/>
        </w:trPr>
        <w:tc>
          <w:tcPr>
            <w:tcW w:w="708" w:type="pct"/>
            <w:vMerge/>
          </w:tcPr>
          <w:p w14:paraId="197D7852" w14:textId="77777777" w:rsidR="000F1E7E" w:rsidRPr="001F4EFC" w:rsidRDefault="000F1E7E" w:rsidP="00261EA8">
            <w:pPr>
              <w:spacing w:after="0" w:line="240" w:lineRule="auto"/>
              <w:rPr>
                <w:rFonts w:ascii="Times New Roman" w:hAnsi="Times New Roman"/>
                <w:b/>
                <w:bCs/>
                <w:i/>
                <w:sz w:val="24"/>
                <w:szCs w:val="24"/>
              </w:rPr>
            </w:pPr>
          </w:p>
        </w:tc>
        <w:tc>
          <w:tcPr>
            <w:tcW w:w="2594" w:type="pct"/>
            <w:tcBorders>
              <w:bottom w:val="single" w:sz="4" w:space="0" w:color="auto"/>
            </w:tcBorders>
          </w:tcPr>
          <w:p w14:paraId="7D7DA2E6" w14:textId="77777777" w:rsidR="000F1E7E" w:rsidRPr="001F4EFC" w:rsidRDefault="000F1E7E" w:rsidP="00261EA8">
            <w:pPr>
              <w:spacing w:after="0" w:line="240" w:lineRule="auto"/>
              <w:contextualSpacing/>
              <w:rPr>
                <w:rFonts w:ascii="Times New Roman" w:hAnsi="Times New Roman"/>
                <w:b/>
                <w:bCs/>
                <w:sz w:val="24"/>
                <w:szCs w:val="24"/>
              </w:rPr>
            </w:pPr>
            <w:r w:rsidRPr="001F4EFC">
              <w:rPr>
                <w:rFonts w:ascii="Times New Roman" w:hAnsi="Times New Roman"/>
                <w:sz w:val="24"/>
                <w:szCs w:val="24"/>
              </w:rPr>
              <w:t>Практическая работа № 1 «Нормализация реляционной БД, освоение принципов проектирования БД»</w:t>
            </w:r>
          </w:p>
        </w:tc>
        <w:tc>
          <w:tcPr>
            <w:tcW w:w="469" w:type="pct"/>
            <w:tcBorders>
              <w:bottom w:val="single" w:sz="4" w:space="0" w:color="auto"/>
            </w:tcBorders>
            <w:vAlign w:val="center"/>
          </w:tcPr>
          <w:p w14:paraId="57DF4BD6" w14:textId="77777777" w:rsidR="000F1E7E" w:rsidRPr="001F4EFC" w:rsidRDefault="000F1E7E" w:rsidP="00261EA8">
            <w:pPr>
              <w:suppressAutoHyphens/>
              <w:spacing w:after="0" w:line="240" w:lineRule="auto"/>
              <w:contextualSpacing/>
              <w:jc w:val="center"/>
              <w:rPr>
                <w:rFonts w:ascii="Times New Roman" w:hAnsi="Times New Roman"/>
                <w:iCs/>
                <w:sz w:val="24"/>
                <w:szCs w:val="24"/>
              </w:rPr>
            </w:pPr>
            <w:r w:rsidRPr="001F4EFC">
              <w:rPr>
                <w:rFonts w:ascii="Times New Roman" w:hAnsi="Times New Roman"/>
                <w:iCs/>
                <w:sz w:val="24"/>
                <w:szCs w:val="24"/>
              </w:rPr>
              <w:t>2</w:t>
            </w:r>
          </w:p>
        </w:tc>
        <w:tc>
          <w:tcPr>
            <w:tcW w:w="442" w:type="pct"/>
            <w:vMerge/>
          </w:tcPr>
          <w:p w14:paraId="2C6D3B5E" w14:textId="77777777" w:rsidR="000F1E7E" w:rsidRPr="001F4EFC" w:rsidRDefault="000F1E7E" w:rsidP="00261EA8">
            <w:pPr>
              <w:spacing w:after="0" w:line="240" w:lineRule="auto"/>
              <w:contextualSpacing/>
              <w:rPr>
                <w:rFonts w:ascii="Times New Roman" w:hAnsi="Times New Roman"/>
                <w:b/>
                <w:i/>
                <w:sz w:val="24"/>
                <w:szCs w:val="24"/>
              </w:rPr>
            </w:pPr>
          </w:p>
        </w:tc>
        <w:tc>
          <w:tcPr>
            <w:tcW w:w="787" w:type="pct"/>
            <w:vMerge/>
          </w:tcPr>
          <w:p w14:paraId="758B4AD4" w14:textId="77777777" w:rsidR="000F1E7E" w:rsidRPr="001F4EFC" w:rsidRDefault="000F1E7E" w:rsidP="00261EA8">
            <w:pPr>
              <w:spacing w:after="0" w:line="240" w:lineRule="auto"/>
              <w:contextualSpacing/>
              <w:rPr>
                <w:rFonts w:ascii="Times New Roman" w:hAnsi="Times New Roman"/>
                <w:b/>
                <w:i/>
                <w:sz w:val="24"/>
                <w:szCs w:val="24"/>
              </w:rPr>
            </w:pPr>
          </w:p>
        </w:tc>
      </w:tr>
      <w:tr w:rsidR="000F1E7E" w:rsidRPr="001F4EFC" w14:paraId="7709C152" w14:textId="77777777" w:rsidTr="00B14DE9">
        <w:trPr>
          <w:trHeight w:val="142"/>
        </w:trPr>
        <w:tc>
          <w:tcPr>
            <w:tcW w:w="708" w:type="pct"/>
            <w:vMerge/>
            <w:tcBorders>
              <w:right w:val="single" w:sz="4" w:space="0" w:color="auto"/>
            </w:tcBorders>
          </w:tcPr>
          <w:p w14:paraId="7528A601" w14:textId="77777777" w:rsidR="000F1E7E" w:rsidRPr="001F4EFC" w:rsidRDefault="000F1E7E" w:rsidP="00261EA8">
            <w:pPr>
              <w:spacing w:after="0" w:line="240" w:lineRule="auto"/>
              <w:rPr>
                <w:rFonts w:ascii="Times New Roman" w:hAnsi="Times New Roman"/>
                <w:b/>
                <w:bCs/>
                <w:sz w:val="24"/>
                <w:szCs w:val="24"/>
              </w:rPr>
            </w:pPr>
          </w:p>
        </w:tc>
        <w:tc>
          <w:tcPr>
            <w:tcW w:w="2594" w:type="pct"/>
            <w:tcBorders>
              <w:top w:val="single" w:sz="4" w:space="0" w:color="auto"/>
              <w:left w:val="single" w:sz="4" w:space="0" w:color="auto"/>
              <w:bottom w:val="single" w:sz="4" w:space="0" w:color="auto"/>
              <w:right w:val="single" w:sz="4" w:space="0" w:color="auto"/>
            </w:tcBorders>
          </w:tcPr>
          <w:p w14:paraId="337557F2" w14:textId="77777777" w:rsidR="000F1E7E" w:rsidRPr="001F4EFC" w:rsidRDefault="000F1E7E" w:rsidP="00261EA8">
            <w:pPr>
              <w:spacing w:after="0" w:line="240" w:lineRule="auto"/>
              <w:rPr>
                <w:rFonts w:ascii="Times New Roman" w:hAnsi="Times New Roman"/>
                <w:b/>
                <w:bCs/>
                <w:i/>
                <w:sz w:val="24"/>
                <w:szCs w:val="24"/>
              </w:rPr>
            </w:pPr>
            <w:r w:rsidRPr="001F4EFC">
              <w:rPr>
                <w:rFonts w:ascii="Times New Roman" w:hAnsi="Times New Roman"/>
                <w:b/>
                <w:bCs/>
                <w:sz w:val="24"/>
                <w:szCs w:val="24"/>
              </w:rPr>
              <w:t>Самостоятельная работа обучающихся</w:t>
            </w:r>
          </w:p>
        </w:tc>
        <w:tc>
          <w:tcPr>
            <w:tcW w:w="469" w:type="pct"/>
            <w:tcBorders>
              <w:top w:val="single" w:sz="4" w:space="0" w:color="auto"/>
              <w:left w:val="single" w:sz="4" w:space="0" w:color="auto"/>
              <w:bottom w:val="single" w:sz="4" w:space="0" w:color="auto"/>
              <w:right w:val="single" w:sz="4" w:space="0" w:color="auto"/>
            </w:tcBorders>
          </w:tcPr>
          <w:p w14:paraId="37BBA1D3" w14:textId="44D84D15" w:rsidR="000F1E7E" w:rsidRPr="001F4EFC" w:rsidRDefault="00A06C5E" w:rsidP="00261EA8">
            <w:pPr>
              <w:suppressAutoHyphens/>
              <w:spacing w:after="0" w:line="240" w:lineRule="auto"/>
              <w:contextualSpacing/>
              <w:jc w:val="center"/>
              <w:rPr>
                <w:rFonts w:ascii="Times New Roman" w:hAnsi="Times New Roman"/>
                <w:b/>
                <w:bCs/>
                <w:iCs/>
                <w:sz w:val="24"/>
                <w:szCs w:val="24"/>
              </w:rPr>
            </w:pPr>
            <w:r>
              <w:rPr>
                <w:rFonts w:ascii="Times New Roman" w:hAnsi="Times New Roman"/>
                <w:b/>
                <w:bCs/>
                <w:iCs/>
                <w:sz w:val="24"/>
                <w:szCs w:val="24"/>
              </w:rPr>
              <w:t>0</w:t>
            </w:r>
          </w:p>
        </w:tc>
        <w:tc>
          <w:tcPr>
            <w:tcW w:w="442" w:type="pct"/>
            <w:vMerge/>
            <w:tcBorders>
              <w:bottom w:val="single" w:sz="4" w:space="0" w:color="auto"/>
            </w:tcBorders>
          </w:tcPr>
          <w:p w14:paraId="343BFD5C" w14:textId="77777777" w:rsidR="000F1E7E" w:rsidRPr="001F4EFC" w:rsidRDefault="000F1E7E" w:rsidP="00261EA8">
            <w:pPr>
              <w:spacing w:after="0" w:line="240" w:lineRule="auto"/>
              <w:contextualSpacing/>
              <w:rPr>
                <w:rFonts w:ascii="Times New Roman" w:hAnsi="Times New Roman"/>
                <w:b/>
                <w:sz w:val="24"/>
                <w:szCs w:val="24"/>
              </w:rPr>
            </w:pPr>
          </w:p>
        </w:tc>
        <w:tc>
          <w:tcPr>
            <w:tcW w:w="787" w:type="pct"/>
            <w:vMerge/>
            <w:tcBorders>
              <w:bottom w:val="single" w:sz="4" w:space="0" w:color="auto"/>
            </w:tcBorders>
          </w:tcPr>
          <w:p w14:paraId="7C7386DD" w14:textId="77777777" w:rsidR="000F1E7E" w:rsidRPr="001F4EFC" w:rsidRDefault="000F1E7E" w:rsidP="00261EA8">
            <w:pPr>
              <w:spacing w:after="0" w:line="240" w:lineRule="auto"/>
              <w:contextualSpacing/>
              <w:rPr>
                <w:rFonts w:ascii="Times New Roman" w:hAnsi="Times New Roman"/>
                <w:b/>
                <w:sz w:val="24"/>
                <w:szCs w:val="24"/>
              </w:rPr>
            </w:pPr>
          </w:p>
        </w:tc>
      </w:tr>
      <w:tr w:rsidR="000F1E7E" w:rsidRPr="001F4EFC" w14:paraId="69DC523C" w14:textId="77777777" w:rsidTr="00B14DE9">
        <w:trPr>
          <w:trHeight w:val="339"/>
        </w:trPr>
        <w:tc>
          <w:tcPr>
            <w:tcW w:w="708" w:type="pct"/>
            <w:vMerge w:val="restart"/>
            <w:tcBorders>
              <w:right w:val="single" w:sz="4" w:space="0" w:color="auto"/>
            </w:tcBorders>
          </w:tcPr>
          <w:p w14:paraId="4C4A5C80"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
                <w:bCs/>
                <w:sz w:val="24"/>
                <w:szCs w:val="24"/>
              </w:rPr>
              <w:t>Тема 1.2. Вза</w:t>
            </w:r>
            <w:r w:rsidRPr="001F4EFC">
              <w:rPr>
                <w:rFonts w:ascii="Times New Roman" w:hAnsi="Times New Roman"/>
                <w:b/>
                <w:bCs/>
                <w:sz w:val="24"/>
                <w:szCs w:val="24"/>
              </w:rPr>
              <w:t>и</w:t>
            </w:r>
            <w:r w:rsidRPr="001F4EFC">
              <w:rPr>
                <w:rFonts w:ascii="Times New Roman" w:hAnsi="Times New Roman"/>
                <w:b/>
                <w:bCs/>
                <w:sz w:val="24"/>
                <w:szCs w:val="24"/>
              </w:rPr>
              <w:t>мосвязи в мод</w:t>
            </w:r>
            <w:r w:rsidRPr="001F4EFC">
              <w:rPr>
                <w:rFonts w:ascii="Times New Roman" w:hAnsi="Times New Roman"/>
                <w:b/>
                <w:bCs/>
                <w:sz w:val="24"/>
                <w:szCs w:val="24"/>
              </w:rPr>
              <w:t>е</w:t>
            </w:r>
            <w:r w:rsidRPr="001F4EFC">
              <w:rPr>
                <w:rFonts w:ascii="Times New Roman" w:hAnsi="Times New Roman"/>
                <w:b/>
                <w:bCs/>
                <w:sz w:val="24"/>
                <w:szCs w:val="24"/>
              </w:rPr>
              <w:t>лях и реляцио</w:t>
            </w:r>
            <w:r w:rsidRPr="001F4EFC">
              <w:rPr>
                <w:rFonts w:ascii="Times New Roman" w:hAnsi="Times New Roman"/>
                <w:b/>
                <w:bCs/>
                <w:sz w:val="24"/>
                <w:szCs w:val="24"/>
              </w:rPr>
              <w:t>н</w:t>
            </w:r>
            <w:r w:rsidRPr="001F4EFC">
              <w:rPr>
                <w:rFonts w:ascii="Times New Roman" w:hAnsi="Times New Roman"/>
                <w:b/>
                <w:bCs/>
                <w:sz w:val="24"/>
                <w:szCs w:val="24"/>
              </w:rPr>
              <w:t>ный подход к построению м</w:t>
            </w:r>
            <w:r w:rsidRPr="001F4EFC">
              <w:rPr>
                <w:rFonts w:ascii="Times New Roman" w:hAnsi="Times New Roman"/>
                <w:b/>
                <w:bCs/>
                <w:sz w:val="24"/>
                <w:szCs w:val="24"/>
              </w:rPr>
              <w:t>о</w:t>
            </w:r>
            <w:r w:rsidRPr="001F4EFC">
              <w:rPr>
                <w:rFonts w:ascii="Times New Roman" w:hAnsi="Times New Roman"/>
                <w:b/>
                <w:bCs/>
                <w:sz w:val="24"/>
                <w:szCs w:val="24"/>
              </w:rPr>
              <w:t>делей</w:t>
            </w:r>
          </w:p>
        </w:tc>
        <w:tc>
          <w:tcPr>
            <w:tcW w:w="2594" w:type="pct"/>
            <w:tcBorders>
              <w:top w:val="single" w:sz="4" w:space="0" w:color="auto"/>
              <w:left w:val="single" w:sz="4" w:space="0" w:color="auto"/>
              <w:bottom w:val="single" w:sz="4" w:space="0" w:color="auto"/>
              <w:right w:val="single" w:sz="4" w:space="0" w:color="auto"/>
            </w:tcBorders>
          </w:tcPr>
          <w:p w14:paraId="5BCB8220" w14:textId="77777777" w:rsidR="000F1E7E" w:rsidRPr="001F4EFC" w:rsidRDefault="000F1E7E" w:rsidP="00261EA8">
            <w:pPr>
              <w:spacing w:after="0" w:line="240" w:lineRule="auto"/>
              <w:contextualSpacing/>
              <w:rPr>
                <w:rFonts w:ascii="Times New Roman" w:hAnsi="Times New Roman"/>
                <w:b/>
                <w:bCs/>
                <w:i/>
                <w:sz w:val="24"/>
                <w:szCs w:val="24"/>
              </w:rPr>
            </w:pPr>
            <w:r w:rsidRPr="001F4EFC">
              <w:rPr>
                <w:rFonts w:ascii="Times New Roman" w:hAnsi="Times New Roman"/>
                <w:b/>
                <w:bCs/>
                <w:sz w:val="24"/>
                <w:szCs w:val="24"/>
              </w:rPr>
              <w:t>Содержание учебного материала</w:t>
            </w:r>
          </w:p>
        </w:tc>
        <w:tc>
          <w:tcPr>
            <w:tcW w:w="469" w:type="pct"/>
            <w:tcBorders>
              <w:top w:val="single" w:sz="4" w:space="0" w:color="auto"/>
              <w:left w:val="single" w:sz="4" w:space="0" w:color="auto"/>
              <w:bottom w:val="single" w:sz="4" w:space="0" w:color="auto"/>
              <w:right w:val="single" w:sz="4" w:space="0" w:color="auto"/>
            </w:tcBorders>
            <w:vAlign w:val="center"/>
          </w:tcPr>
          <w:p w14:paraId="294BE77C" w14:textId="77777777" w:rsidR="000F1E7E" w:rsidRPr="001F4EFC" w:rsidRDefault="000F1E7E" w:rsidP="00261EA8">
            <w:pPr>
              <w:spacing w:after="0" w:line="240" w:lineRule="auto"/>
              <w:contextualSpacing/>
              <w:jc w:val="center"/>
              <w:rPr>
                <w:rFonts w:ascii="Times New Roman" w:hAnsi="Times New Roman"/>
                <w:b/>
                <w:bCs/>
                <w:sz w:val="24"/>
                <w:szCs w:val="24"/>
              </w:rPr>
            </w:pPr>
            <w:r w:rsidRPr="001F4EFC">
              <w:rPr>
                <w:rFonts w:ascii="Times New Roman" w:hAnsi="Times New Roman"/>
                <w:b/>
                <w:bCs/>
                <w:sz w:val="24"/>
                <w:szCs w:val="24"/>
              </w:rPr>
              <w:t>12</w:t>
            </w:r>
          </w:p>
        </w:tc>
        <w:tc>
          <w:tcPr>
            <w:tcW w:w="442" w:type="pct"/>
            <w:vMerge w:val="restart"/>
            <w:tcBorders>
              <w:top w:val="single" w:sz="4" w:space="0" w:color="auto"/>
              <w:left w:val="single" w:sz="4" w:space="0" w:color="auto"/>
              <w:right w:val="single" w:sz="4" w:space="0" w:color="auto"/>
            </w:tcBorders>
          </w:tcPr>
          <w:p w14:paraId="5FFC3C10"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5.4</w:t>
            </w:r>
          </w:p>
          <w:p w14:paraId="6A991E9B"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7.1</w:t>
            </w:r>
          </w:p>
          <w:p w14:paraId="0F3816A0"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7.4</w:t>
            </w:r>
          </w:p>
          <w:p w14:paraId="75C8A454" w14:textId="77777777" w:rsidR="000F1E7E" w:rsidRPr="001F4EFC" w:rsidRDefault="000F1E7E" w:rsidP="00261EA8">
            <w:pPr>
              <w:spacing w:after="0" w:line="240" w:lineRule="auto"/>
              <w:contextualSpacing/>
              <w:rPr>
                <w:rFonts w:ascii="Times New Roman" w:hAnsi="Times New Roman"/>
                <w:b/>
                <w:i/>
                <w:sz w:val="24"/>
                <w:szCs w:val="24"/>
              </w:rPr>
            </w:pPr>
            <w:r w:rsidRPr="001F4EFC">
              <w:rPr>
                <w:rFonts w:ascii="Times New Roman" w:hAnsi="Times New Roman"/>
                <w:sz w:val="24"/>
                <w:szCs w:val="24"/>
              </w:rPr>
              <w:t>ОК 2</w:t>
            </w:r>
          </w:p>
        </w:tc>
        <w:tc>
          <w:tcPr>
            <w:tcW w:w="787" w:type="pct"/>
            <w:vMerge w:val="restart"/>
            <w:tcBorders>
              <w:top w:val="single" w:sz="4" w:space="0" w:color="auto"/>
              <w:left w:val="single" w:sz="4" w:space="0" w:color="auto"/>
              <w:right w:val="single" w:sz="4" w:space="0" w:color="auto"/>
            </w:tcBorders>
          </w:tcPr>
          <w:p w14:paraId="2D55312A"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5.4.01</w:t>
            </w:r>
            <w:r w:rsidR="00B14DE9">
              <w:rPr>
                <w:rFonts w:ascii="Times New Roman" w:hAnsi="Times New Roman"/>
                <w:sz w:val="24"/>
                <w:szCs w:val="24"/>
              </w:rPr>
              <w:t xml:space="preserve">, </w:t>
            </w:r>
            <w:r w:rsidRPr="001F4EFC">
              <w:rPr>
                <w:rFonts w:ascii="Times New Roman" w:hAnsi="Times New Roman"/>
                <w:sz w:val="24"/>
                <w:szCs w:val="24"/>
              </w:rPr>
              <w:t>У 5.4.01</w:t>
            </w:r>
            <w:r w:rsidR="00B14DE9">
              <w:rPr>
                <w:rFonts w:ascii="Times New Roman" w:hAnsi="Times New Roman"/>
                <w:sz w:val="24"/>
                <w:szCs w:val="24"/>
              </w:rPr>
              <w:t>,</w:t>
            </w:r>
          </w:p>
          <w:p w14:paraId="384BDB78"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 5.4.02</w:t>
            </w:r>
            <w:r w:rsidR="00B14DE9">
              <w:rPr>
                <w:rFonts w:ascii="Times New Roman" w:hAnsi="Times New Roman"/>
                <w:sz w:val="24"/>
                <w:szCs w:val="24"/>
              </w:rPr>
              <w:t xml:space="preserve">, </w:t>
            </w:r>
            <w:r w:rsidRPr="001F4EFC">
              <w:rPr>
                <w:rFonts w:ascii="Times New Roman" w:hAnsi="Times New Roman"/>
                <w:sz w:val="24"/>
                <w:szCs w:val="24"/>
              </w:rPr>
              <w:t>У 5.4.03</w:t>
            </w:r>
            <w:r w:rsidR="00B14DE9">
              <w:rPr>
                <w:rFonts w:ascii="Times New Roman" w:hAnsi="Times New Roman"/>
                <w:sz w:val="24"/>
                <w:szCs w:val="24"/>
              </w:rPr>
              <w:t>,</w:t>
            </w:r>
          </w:p>
          <w:p w14:paraId="512F61CF"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5.4.01</w:t>
            </w:r>
            <w:r w:rsidR="00B14DE9">
              <w:rPr>
                <w:rFonts w:ascii="Times New Roman" w:hAnsi="Times New Roman"/>
                <w:sz w:val="24"/>
                <w:szCs w:val="24"/>
              </w:rPr>
              <w:t xml:space="preserve">, </w:t>
            </w:r>
            <w:r w:rsidRPr="001F4EFC">
              <w:rPr>
                <w:rFonts w:ascii="Times New Roman" w:hAnsi="Times New Roman"/>
                <w:sz w:val="24"/>
                <w:szCs w:val="24"/>
              </w:rPr>
              <w:t>З 5.4.02</w:t>
            </w:r>
            <w:r w:rsidR="00B14DE9">
              <w:rPr>
                <w:rFonts w:ascii="Times New Roman" w:hAnsi="Times New Roman"/>
                <w:sz w:val="24"/>
                <w:szCs w:val="24"/>
              </w:rPr>
              <w:t>,</w:t>
            </w:r>
          </w:p>
          <w:p w14:paraId="21C82C86"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5.4.03</w:t>
            </w:r>
            <w:r w:rsidR="00B14DE9">
              <w:rPr>
                <w:rFonts w:ascii="Times New Roman" w:hAnsi="Times New Roman"/>
                <w:sz w:val="24"/>
                <w:szCs w:val="24"/>
              </w:rPr>
              <w:t xml:space="preserve">, </w:t>
            </w:r>
            <w:r w:rsidRPr="001F4EFC">
              <w:rPr>
                <w:rFonts w:ascii="Times New Roman" w:hAnsi="Times New Roman"/>
                <w:sz w:val="24"/>
                <w:szCs w:val="24"/>
              </w:rPr>
              <w:t>З 5.4.04</w:t>
            </w:r>
            <w:r w:rsidR="00B14DE9">
              <w:rPr>
                <w:rFonts w:ascii="Times New Roman" w:hAnsi="Times New Roman"/>
                <w:sz w:val="24"/>
                <w:szCs w:val="24"/>
              </w:rPr>
              <w:t>,</w:t>
            </w:r>
          </w:p>
          <w:p w14:paraId="1760E0DB"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7.1.01</w:t>
            </w:r>
            <w:r w:rsidR="00B14DE9">
              <w:rPr>
                <w:rFonts w:ascii="Times New Roman" w:hAnsi="Times New Roman"/>
                <w:sz w:val="24"/>
                <w:szCs w:val="24"/>
              </w:rPr>
              <w:t xml:space="preserve">, </w:t>
            </w:r>
            <w:r w:rsidRPr="001F4EFC">
              <w:rPr>
                <w:rFonts w:ascii="Times New Roman" w:hAnsi="Times New Roman"/>
                <w:sz w:val="24"/>
                <w:szCs w:val="24"/>
              </w:rPr>
              <w:t>У 7.1.01</w:t>
            </w:r>
            <w:r w:rsidR="00B14DE9">
              <w:rPr>
                <w:rFonts w:ascii="Times New Roman" w:hAnsi="Times New Roman"/>
                <w:sz w:val="24"/>
                <w:szCs w:val="24"/>
              </w:rPr>
              <w:t>,</w:t>
            </w:r>
            <w:r w:rsidRPr="001F4EFC">
              <w:rPr>
                <w:rFonts w:ascii="Times New Roman" w:hAnsi="Times New Roman"/>
                <w:sz w:val="24"/>
                <w:szCs w:val="24"/>
              </w:rPr>
              <w:t xml:space="preserve"> </w:t>
            </w:r>
          </w:p>
          <w:p w14:paraId="7A9EF2AB"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 7.1.02</w:t>
            </w:r>
            <w:r w:rsidR="00B14DE9">
              <w:rPr>
                <w:rFonts w:ascii="Times New Roman" w:hAnsi="Times New Roman"/>
                <w:sz w:val="24"/>
                <w:szCs w:val="24"/>
              </w:rPr>
              <w:t>,</w:t>
            </w:r>
            <w:r w:rsidRPr="001F4EFC">
              <w:rPr>
                <w:rFonts w:ascii="Times New Roman" w:hAnsi="Times New Roman"/>
                <w:sz w:val="24"/>
                <w:szCs w:val="24"/>
              </w:rPr>
              <w:t xml:space="preserve"> З 7.1.01</w:t>
            </w:r>
            <w:r w:rsidR="00B14DE9">
              <w:rPr>
                <w:rFonts w:ascii="Times New Roman" w:hAnsi="Times New Roman"/>
                <w:sz w:val="24"/>
                <w:szCs w:val="24"/>
              </w:rPr>
              <w:t>,</w:t>
            </w:r>
          </w:p>
          <w:p w14:paraId="3ED08468"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7.4.01</w:t>
            </w:r>
            <w:r w:rsidR="00B14DE9">
              <w:rPr>
                <w:rFonts w:ascii="Times New Roman" w:hAnsi="Times New Roman"/>
                <w:sz w:val="24"/>
                <w:szCs w:val="24"/>
              </w:rPr>
              <w:t xml:space="preserve">, </w:t>
            </w:r>
            <w:r w:rsidRPr="001F4EFC">
              <w:rPr>
                <w:rFonts w:ascii="Times New Roman" w:hAnsi="Times New Roman"/>
                <w:sz w:val="24"/>
                <w:szCs w:val="24"/>
              </w:rPr>
              <w:t>У 7.4.01</w:t>
            </w:r>
            <w:r w:rsidR="00B14DE9">
              <w:rPr>
                <w:rFonts w:ascii="Times New Roman" w:hAnsi="Times New Roman"/>
                <w:sz w:val="24"/>
                <w:szCs w:val="24"/>
              </w:rPr>
              <w:t>,</w:t>
            </w:r>
          </w:p>
          <w:p w14:paraId="60744E0A"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7.4.01</w:t>
            </w:r>
            <w:r w:rsidR="00B14DE9">
              <w:rPr>
                <w:rFonts w:ascii="Times New Roman" w:hAnsi="Times New Roman"/>
                <w:sz w:val="24"/>
                <w:szCs w:val="24"/>
              </w:rPr>
              <w:t>,</w:t>
            </w:r>
            <w:r w:rsidRPr="001F4EFC">
              <w:rPr>
                <w:rFonts w:ascii="Times New Roman" w:hAnsi="Times New Roman"/>
                <w:sz w:val="24"/>
                <w:szCs w:val="24"/>
              </w:rPr>
              <w:t xml:space="preserve"> З 7.4.02</w:t>
            </w:r>
            <w:r w:rsidR="00B14DE9">
              <w:rPr>
                <w:rFonts w:ascii="Times New Roman" w:hAnsi="Times New Roman"/>
                <w:sz w:val="24"/>
                <w:szCs w:val="24"/>
              </w:rPr>
              <w:t>,</w:t>
            </w:r>
            <w:r w:rsidRPr="001F4EFC">
              <w:rPr>
                <w:rFonts w:ascii="Times New Roman" w:hAnsi="Times New Roman"/>
                <w:sz w:val="24"/>
                <w:szCs w:val="24"/>
              </w:rPr>
              <w:t xml:space="preserve"> </w:t>
            </w:r>
          </w:p>
          <w:p w14:paraId="68E2C1AD"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Уо 02.04</w:t>
            </w:r>
            <w:r w:rsidR="00B14DE9">
              <w:rPr>
                <w:rFonts w:ascii="Times New Roman" w:hAnsi="Times New Roman"/>
                <w:sz w:val="24"/>
                <w:szCs w:val="24"/>
              </w:rPr>
              <w:t xml:space="preserve">, </w:t>
            </w:r>
            <w:r w:rsidRPr="001F4EFC">
              <w:rPr>
                <w:rFonts w:ascii="Times New Roman" w:hAnsi="Times New Roman"/>
                <w:sz w:val="24"/>
                <w:szCs w:val="24"/>
              </w:rPr>
              <w:t>Уо 02.05</w:t>
            </w:r>
            <w:r w:rsidR="00B14DE9">
              <w:rPr>
                <w:rFonts w:ascii="Times New Roman" w:hAnsi="Times New Roman"/>
                <w:sz w:val="24"/>
                <w:szCs w:val="24"/>
              </w:rPr>
              <w:t>,</w:t>
            </w:r>
          </w:p>
          <w:p w14:paraId="5E2D0733"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Уо 02.10</w:t>
            </w:r>
            <w:r w:rsidR="00B14DE9">
              <w:rPr>
                <w:rFonts w:ascii="Times New Roman" w:hAnsi="Times New Roman"/>
                <w:sz w:val="24"/>
                <w:szCs w:val="24"/>
              </w:rPr>
              <w:t xml:space="preserve">, </w:t>
            </w:r>
            <w:r w:rsidRPr="001F4EFC">
              <w:rPr>
                <w:rFonts w:ascii="Times New Roman" w:hAnsi="Times New Roman"/>
                <w:sz w:val="24"/>
                <w:szCs w:val="24"/>
              </w:rPr>
              <w:t>Зо 02.02</w:t>
            </w:r>
            <w:r w:rsidR="00B14DE9">
              <w:rPr>
                <w:rFonts w:ascii="Times New Roman" w:hAnsi="Times New Roman"/>
                <w:sz w:val="24"/>
                <w:szCs w:val="24"/>
              </w:rPr>
              <w:t>,</w:t>
            </w:r>
          </w:p>
          <w:p w14:paraId="007A2B50" w14:textId="77777777" w:rsidR="000F1E7E" w:rsidRPr="001F4EFC" w:rsidRDefault="000F1E7E" w:rsidP="00261EA8">
            <w:pPr>
              <w:spacing w:after="0" w:line="240" w:lineRule="auto"/>
              <w:contextualSpacing/>
              <w:rPr>
                <w:rFonts w:ascii="Times New Roman" w:hAnsi="Times New Roman"/>
                <w:b/>
                <w:i/>
                <w:sz w:val="24"/>
                <w:szCs w:val="24"/>
              </w:rPr>
            </w:pPr>
            <w:r w:rsidRPr="001F4EFC">
              <w:rPr>
                <w:rFonts w:ascii="Times New Roman" w:hAnsi="Times New Roman"/>
                <w:sz w:val="24"/>
                <w:szCs w:val="24"/>
              </w:rPr>
              <w:t>Зо 02.03</w:t>
            </w:r>
          </w:p>
        </w:tc>
      </w:tr>
      <w:tr w:rsidR="000F1E7E" w:rsidRPr="001F4EFC" w14:paraId="12B4A9BE" w14:textId="77777777" w:rsidTr="00B14DE9">
        <w:trPr>
          <w:trHeight w:val="333"/>
        </w:trPr>
        <w:tc>
          <w:tcPr>
            <w:tcW w:w="708" w:type="pct"/>
            <w:vMerge/>
          </w:tcPr>
          <w:p w14:paraId="444BAE26" w14:textId="77777777" w:rsidR="000F1E7E" w:rsidRPr="001F4EFC" w:rsidRDefault="000F1E7E" w:rsidP="00261EA8">
            <w:pPr>
              <w:spacing w:after="0" w:line="240" w:lineRule="auto"/>
              <w:rPr>
                <w:rFonts w:ascii="Times New Roman" w:hAnsi="Times New Roman"/>
                <w:b/>
                <w:bCs/>
                <w:sz w:val="24"/>
                <w:szCs w:val="24"/>
              </w:rPr>
            </w:pPr>
          </w:p>
        </w:tc>
        <w:tc>
          <w:tcPr>
            <w:tcW w:w="2594" w:type="pct"/>
            <w:tcBorders>
              <w:top w:val="single" w:sz="4" w:space="0" w:color="auto"/>
            </w:tcBorders>
          </w:tcPr>
          <w:p w14:paraId="2664D1C1" w14:textId="77777777" w:rsidR="000F1E7E" w:rsidRPr="001F4EFC" w:rsidRDefault="000F1E7E" w:rsidP="00261EA8">
            <w:pPr>
              <w:spacing w:after="0" w:line="240" w:lineRule="auto"/>
              <w:contextualSpacing/>
              <w:rPr>
                <w:rFonts w:ascii="Times New Roman" w:hAnsi="Times New Roman"/>
                <w:b/>
                <w:bCs/>
                <w:sz w:val="24"/>
                <w:szCs w:val="24"/>
              </w:rPr>
            </w:pPr>
            <w:r w:rsidRPr="001F4EFC">
              <w:rPr>
                <w:rFonts w:ascii="Times New Roman" w:hAnsi="Times New Roman"/>
                <w:bCs/>
                <w:sz w:val="24"/>
                <w:szCs w:val="24"/>
              </w:rPr>
              <w:t>1. Логическая и физическая независимость данных</w:t>
            </w:r>
          </w:p>
        </w:tc>
        <w:tc>
          <w:tcPr>
            <w:tcW w:w="469" w:type="pct"/>
            <w:tcBorders>
              <w:top w:val="single" w:sz="4" w:space="0" w:color="auto"/>
            </w:tcBorders>
          </w:tcPr>
          <w:p w14:paraId="04CFACD0" w14:textId="77777777" w:rsidR="000F1E7E" w:rsidRPr="001F4EFC" w:rsidRDefault="000F1E7E"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442" w:type="pct"/>
            <w:vMerge/>
            <w:tcBorders>
              <w:left w:val="single" w:sz="4" w:space="0" w:color="auto"/>
              <w:right w:val="single" w:sz="4" w:space="0" w:color="auto"/>
            </w:tcBorders>
          </w:tcPr>
          <w:p w14:paraId="2E2556EB" w14:textId="77777777" w:rsidR="000F1E7E" w:rsidRPr="001F4EFC" w:rsidRDefault="000F1E7E" w:rsidP="00261EA8">
            <w:pPr>
              <w:spacing w:after="0" w:line="240" w:lineRule="auto"/>
              <w:rPr>
                <w:rFonts w:ascii="Times New Roman" w:hAnsi="Times New Roman"/>
                <w:b/>
                <w:bCs/>
                <w:sz w:val="24"/>
                <w:szCs w:val="24"/>
              </w:rPr>
            </w:pPr>
          </w:p>
        </w:tc>
        <w:tc>
          <w:tcPr>
            <w:tcW w:w="787" w:type="pct"/>
            <w:vMerge/>
            <w:tcBorders>
              <w:left w:val="single" w:sz="4" w:space="0" w:color="auto"/>
              <w:right w:val="single" w:sz="4" w:space="0" w:color="auto"/>
            </w:tcBorders>
          </w:tcPr>
          <w:p w14:paraId="6984476A" w14:textId="77777777" w:rsidR="000F1E7E" w:rsidRPr="001F4EFC" w:rsidRDefault="000F1E7E" w:rsidP="00261EA8">
            <w:pPr>
              <w:spacing w:after="0" w:line="240" w:lineRule="auto"/>
              <w:contextualSpacing/>
              <w:rPr>
                <w:rFonts w:ascii="Times New Roman" w:hAnsi="Times New Roman"/>
                <w:b/>
                <w:bCs/>
                <w:sz w:val="24"/>
                <w:szCs w:val="24"/>
              </w:rPr>
            </w:pPr>
          </w:p>
        </w:tc>
      </w:tr>
      <w:tr w:rsidR="000F1E7E" w:rsidRPr="001F4EFC" w14:paraId="18DE16D6" w14:textId="77777777" w:rsidTr="00B14DE9">
        <w:trPr>
          <w:trHeight w:val="195"/>
        </w:trPr>
        <w:tc>
          <w:tcPr>
            <w:tcW w:w="708" w:type="pct"/>
            <w:vMerge/>
          </w:tcPr>
          <w:p w14:paraId="37E097A5" w14:textId="77777777" w:rsidR="000F1E7E" w:rsidRPr="001F4EFC" w:rsidRDefault="000F1E7E" w:rsidP="00261EA8">
            <w:pPr>
              <w:spacing w:after="0" w:line="240" w:lineRule="auto"/>
              <w:rPr>
                <w:rFonts w:ascii="Times New Roman" w:hAnsi="Times New Roman"/>
                <w:b/>
                <w:bCs/>
                <w:sz w:val="24"/>
                <w:szCs w:val="24"/>
              </w:rPr>
            </w:pPr>
          </w:p>
        </w:tc>
        <w:tc>
          <w:tcPr>
            <w:tcW w:w="2594" w:type="pct"/>
          </w:tcPr>
          <w:p w14:paraId="3E266291" w14:textId="77777777" w:rsidR="000F1E7E" w:rsidRPr="001F4EFC" w:rsidRDefault="000F1E7E" w:rsidP="00261EA8">
            <w:pPr>
              <w:spacing w:after="0" w:line="240" w:lineRule="auto"/>
              <w:contextualSpacing/>
              <w:rPr>
                <w:rFonts w:ascii="Times New Roman" w:hAnsi="Times New Roman"/>
                <w:bCs/>
                <w:sz w:val="24"/>
                <w:szCs w:val="24"/>
              </w:rPr>
            </w:pPr>
            <w:r w:rsidRPr="001F4EFC">
              <w:rPr>
                <w:rFonts w:ascii="Times New Roman" w:hAnsi="Times New Roman"/>
                <w:bCs/>
                <w:sz w:val="24"/>
                <w:szCs w:val="24"/>
              </w:rPr>
              <w:t>2. Типы моделей данных. Реляционная модель данных</w:t>
            </w:r>
          </w:p>
        </w:tc>
        <w:tc>
          <w:tcPr>
            <w:tcW w:w="469" w:type="pct"/>
            <w:vAlign w:val="center"/>
          </w:tcPr>
          <w:p w14:paraId="61A03568" w14:textId="77777777" w:rsidR="000F1E7E" w:rsidRPr="001F4EFC" w:rsidRDefault="000F1E7E"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442" w:type="pct"/>
            <w:vMerge/>
            <w:tcBorders>
              <w:left w:val="single" w:sz="4" w:space="0" w:color="auto"/>
              <w:right w:val="single" w:sz="4" w:space="0" w:color="auto"/>
            </w:tcBorders>
          </w:tcPr>
          <w:p w14:paraId="5A2DC3BA" w14:textId="77777777" w:rsidR="000F1E7E" w:rsidRPr="001F4EFC" w:rsidRDefault="000F1E7E" w:rsidP="00261EA8">
            <w:pPr>
              <w:spacing w:after="0" w:line="240" w:lineRule="auto"/>
              <w:rPr>
                <w:rFonts w:ascii="Times New Roman" w:hAnsi="Times New Roman"/>
                <w:b/>
                <w:bCs/>
                <w:sz w:val="24"/>
                <w:szCs w:val="24"/>
              </w:rPr>
            </w:pPr>
          </w:p>
        </w:tc>
        <w:tc>
          <w:tcPr>
            <w:tcW w:w="787" w:type="pct"/>
            <w:vMerge/>
            <w:tcBorders>
              <w:left w:val="single" w:sz="4" w:space="0" w:color="auto"/>
              <w:right w:val="single" w:sz="4" w:space="0" w:color="auto"/>
            </w:tcBorders>
          </w:tcPr>
          <w:p w14:paraId="28BA9475" w14:textId="77777777" w:rsidR="000F1E7E" w:rsidRPr="001F4EFC" w:rsidRDefault="000F1E7E" w:rsidP="00261EA8">
            <w:pPr>
              <w:spacing w:after="0" w:line="240" w:lineRule="auto"/>
              <w:contextualSpacing/>
              <w:rPr>
                <w:rFonts w:ascii="Times New Roman" w:hAnsi="Times New Roman"/>
                <w:b/>
                <w:bCs/>
                <w:sz w:val="24"/>
                <w:szCs w:val="24"/>
              </w:rPr>
            </w:pPr>
          </w:p>
        </w:tc>
      </w:tr>
      <w:tr w:rsidR="000F1E7E" w:rsidRPr="001F4EFC" w14:paraId="1E9CE6DE" w14:textId="77777777" w:rsidTr="00B14DE9">
        <w:trPr>
          <w:trHeight w:val="237"/>
        </w:trPr>
        <w:tc>
          <w:tcPr>
            <w:tcW w:w="708" w:type="pct"/>
            <w:vMerge/>
          </w:tcPr>
          <w:p w14:paraId="1B1ECA6A" w14:textId="77777777" w:rsidR="000F1E7E" w:rsidRPr="001F4EFC" w:rsidRDefault="000F1E7E" w:rsidP="00261EA8">
            <w:pPr>
              <w:spacing w:after="0" w:line="240" w:lineRule="auto"/>
              <w:rPr>
                <w:rFonts w:ascii="Times New Roman" w:hAnsi="Times New Roman"/>
                <w:b/>
                <w:bCs/>
                <w:sz w:val="24"/>
                <w:szCs w:val="24"/>
              </w:rPr>
            </w:pPr>
          </w:p>
        </w:tc>
        <w:tc>
          <w:tcPr>
            <w:tcW w:w="2594" w:type="pct"/>
          </w:tcPr>
          <w:p w14:paraId="0748009B" w14:textId="77777777" w:rsidR="000F1E7E" w:rsidRPr="001F4EFC" w:rsidRDefault="000F1E7E" w:rsidP="00261EA8">
            <w:pPr>
              <w:spacing w:after="0" w:line="240" w:lineRule="auto"/>
              <w:contextualSpacing/>
              <w:rPr>
                <w:rFonts w:ascii="Times New Roman" w:hAnsi="Times New Roman"/>
                <w:b/>
                <w:bCs/>
                <w:sz w:val="24"/>
                <w:szCs w:val="24"/>
              </w:rPr>
            </w:pPr>
            <w:r w:rsidRPr="001F4EFC">
              <w:rPr>
                <w:rFonts w:ascii="Times New Roman" w:hAnsi="Times New Roman"/>
                <w:bCs/>
                <w:sz w:val="24"/>
                <w:szCs w:val="24"/>
              </w:rPr>
              <w:t>3. Реляционная алгебра</w:t>
            </w:r>
          </w:p>
        </w:tc>
        <w:tc>
          <w:tcPr>
            <w:tcW w:w="469" w:type="pct"/>
            <w:vAlign w:val="center"/>
          </w:tcPr>
          <w:p w14:paraId="704BE158" w14:textId="77777777" w:rsidR="000F1E7E" w:rsidRPr="001F4EFC" w:rsidRDefault="000F1E7E"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442" w:type="pct"/>
            <w:vMerge/>
            <w:tcBorders>
              <w:left w:val="single" w:sz="4" w:space="0" w:color="auto"/>
              <w:right w:val="single" w:sz="4" w:space="0" w:color="auto"/>
            </w:tcBorders>
          </w:tcPr>
          <w:p w14:paraId="2A10DF29" w14:textId="77777777" w:rsidR="000F1E7E" w:rsidRPr="001F4EFC" w:rsidRDefault="000F1E7E" w:rsidP="00261EA8">
            <w:pPr>
              <w:spacing w:after="0" w:line="240" w:lineRule="auto"/>
              <w:contextualSpacing/>
              <w:rPr>
                <w:rFonts w:ascii="Times New Roman" w:hAnsi="Times New Roman"/>
                <w:b/>
                <w:bCs/>
                <w:sz w:val="24"/>
                <w:szCs w:val="24"/>
              </w:rPr>
            </w:pPr>
          </w:p>
        </w:tc>
        <w:tc>
          <w:tcPr>
            <w:tcW w:w="787" w:type="pct"/>
            <w:vMerge/>
            <w:tcBorders>
              <w:left w:val="single" w:sz="4" w:space="0" w:color="auto"/>
              <w:right w:val="single" w:sz="4" w:space="0" w:color="auto"/>
            </w:tcBorders>
          </w:tcPr>
          <w:p w14:paraId="644DFAD7" w14:textId="77777777" w:rsidR="000F1E7E" w:rsidRPr="001F4EFC" w:rsidRDefault="000F1E7E" w:rsidP="00261EA8">
            <w:pPr>
              <w:spacing w:after="0" w:line="240" w:lineRule="auto"/>
              <w:contextualSpacing/>
              <w:rPr>
                <w:rFonts w:ascii="Times New Roman" w:hAnsi="Times New Roman"/>
                <w:b/>
                <w:bCs/>
                <w:sz w:val="24"/>
                <w:szCs w:val="24"/>
              </w:rPr>
            </w:pPr>
          </w:p>
        </w:tc>
      </w:tr>
      <w:tr w:rsidR="000F1E7E" w:rsidRPr="001F4EFC" w14:paraId="273D30E7" w14:textId="77777777" w:rsidTr="00B14DE9">
        <w:trPr>
          <w:trHeight w:val="275"/>
        </w:trPr>
        <w:tc>
          <w:tcPr>
            <w:tcW w:w="708" w:type="pct"/>
            <w:vMerge/>
          </w:tcPr>
          <w:p w14:paraId="0451A78C" w14:textId="77777777" w:rsidR="000F1E7E" w:rsidRPr="001F4EFC" w:rsidRDefault="000F1E7E" w:rsidP="00261EA8">
            <w:pPr>
              <w:spacing w:after="0" w:line="240" w:lineRule="auto"/>
              <w:rPr>
                <w:rFonts w:ascii="Times New Roman" w:hAnsi="Times New Roman"/>
                <w:b/>
                <w:bCs/>
                <w:sz w:val="24"/>
                <w:szCs w:val="24"/>
              </w:rPr>
            </w:pPr>
          </w:p>
        </w:tc>
        <w:tc>
          <w:tcPr>
            <w:tcW w:w="2594" w:type="pct"/>
          </w:tcPr>
          <w:p w14:paraId="4B95519E" w14:textId="77777777" w:rsidR="000F1E7E" w:rsidRPr="001F4EFC" w:rsidRDefault="000F1E7E" w:rsidP="00261EA8">
            <w:pPr>
              <w:spacing w:after="0" w:line="240" w:lineRule="auto"/>
              <w:contextualSpacing/>
              <w:rPr>
                <w:rFonts w:ascii="Times New Roman" w:hAnsi="Times New Roman"/>
                <w:b/>
                <w:sz w:val="24"/>
                <w:szCs w:val="24"/>
              </w:rPr>
            </w:pPr>
            <w:r w:rsidRPr="001F4EFC">
              <w:rPr>
                <w:rFonts w:ascii="Times New Roman" w:hAnsi="Times New Roman"/>
                <w:b/>
                <w:bCs/>
                <w:sz w:val="24"/>
                <w:szCs w:val="24"/>
              </w:rPr>
              <w:t>В том числе практических и лабораторных занятий</w:t>
            </w:r>
          </w:p>
        </w:tc>
        <w:tc>
          <w:tcPr>
            <w:tcW w:w="469" w:type="pct"/>
            <w:vAlign w:val="center"/>
          </w:tcPr>
          <w:p w14:paraId="3A68F73C" w14:textId="77777777" w:rsidR="000F1E7E" w:rsidRPr="001F4EFC" w:rsidRDefault="000F1E7E" w:rsidP="00261EA8">
            <w:pPr>
              <w:spacing w:after="0" w:line="240" w:lineRule="auto"/>
              <w:contextualSpacing/>
              <w:jc w:val="center"/>
              <w:rPr>
                <w:rFonts w:ascii="Times New Roman" w:hAnsi="Times New Roman"/>
                <w:b/>
                <w:bCs/>
                <w:sz w:val="24"/>
                <w:szCs w:val="24"/>
              </w:rPr>
            </w:pPr>
            <w:r w:rsidRPr="001F4EFC">
              <w:rPr>
                <w:rFonts w:ascii="Times New Roman" w:hAnsi="Times New Roman"/>
                <w:b/>
                <w:bCs/>
                <w:sz w:val="24"/>
                <w:szCs w:val="24"/>
              </w:rPr>
              <w:t>6</w:t>
            </w:r>
          </w:p>
        </w:tc>
        <w:tc>
          <w:tcPr>
            <w:tcW w:w="442" w:type="pct"/>
            <w:vMerge/>
            <w:tcBorders>
              <w:left w:val="single" w:sz="4" w:space="0" w:color="auto"/>
              <w:right w:val="single" w:sz="4" w:space="0" w:color="auto"/>
            </w:tcBorders>
          </w:tcPr>
          <w:p w14:paraId="67E194A8" w14:textId="77777777" w:rsidR="000F1E7E" w:rsidRPr="001F4EFC" w:rsidRDefault="000F1E7E" w:rsidP="00261EA8">
            <w:pPr>
              <w:spacing w:after="0" w:line="240" w:lineRule="auto"/>
              <w:rPr>
                <w:rFonts w:ascii="Times New Roman" w:hAnsi="Times New Roman"/>
                <w:b/>
                <w:bCs/>
                <w:sz w:val="24"/>
                <w:szCs w:val="24"/>
              </w:rPr>
            </w:pPr>
          </w:p>
        </w:tc>
        <w:tc>
          <w:tcPr>
            <w:tcW w:w="787" w:type="pct"/>
            <w:vMerge/>
            <w:tcBorders>
              <w:left w:val="single" w:sz="4" w:space="0" w:color="auto"/>
              <w:right w:val="single" w:sz="4" w:space="0" w:color="auto"/>
            </w:tcBorders>
          </w:tcPr>
          <w:p w14:paraId="5410E565" w14:textId="77777777" w:rsidR="000F1E7E" w:rsidRPr="001F4EFC" w:rsidRDefault="000F1E7E" w:rsidP="00261EA8">
            <w:pPr>
              <w:spacing w:after="0" w:line="240" w:lineRule="auto"/>
              <w:contextualSpacing/>
              <w:rPr>
                <w:rFonts w:ascii="Times New Roman" w:hAnsi="Times New Roman"/>
                <w:b/>
                <w:bCs/>
                <w:sz w:val="24"/>
                <w:szCs w:val="24"/>
              </w:rPr>
            </w:pPr>
          </w:p>
        </w:tc>
      </w:tr>
      <w:tr w:rsidR="000F1E7E" w:rsidRPr="001F4EFC" w14:paraId="66B161E2" w14:textId="77777777" w:rsidTr="00B14DE9">
        <w:trPr>
          <w:trHeight w:val="408"/>
        </w:trPr>
        <w:tc>
          <w:tcPr>
            <w:tcW w:w="708" w:type="pct"/>
            <w:vMerge/>
          </w:tcPr>
          <w:p w14:paraId="7189E641" w14:textId="77777777" w:rsidR="000F1E7E" w:rsidRPr="001F4EFC" w:rsidRDefault="000F1E7E" w:rsidP="00261EA8">
            <w:pPr>
              <w:spacing w:after="0" w:line="240" w:lineRule="auto"/>
              <w:rPr>
                <w:rFonts w:ascii="Times New Roman" w:hAnsi="Times New Roman"/>
                <w:b/>
                <w:bCs/>
                <w:sz w:val="24"/>
                <w:szCs w:val="24"/>
              </w:rPr>
            </w:pPr>
          </w:p>
        </w:tc>
        <w:tc>
          <w:tcPr>
            <w:tcW w:w="2594" w:type="pct"/>
          </w:tcPr>
          <w:p w14:paraId="525351BC" w14:textId="77777777" w:rsidR="000F1E7E" w:rsidRPr="001F4EFC" w:rsidRDefault="000F1E7E" w:rsidP="00261EA8">
            <w:pPr>
              <w:spacing w:after="0" w:line="240" w:lineRule="auto"/>
              <w:contextualSpacing/>
              <w:rPr>
                <w:rFonts w:ascii="Times New Roman" w:hAnsi="Times New Roman"/>
                <w:b/>
                <w:sz w:val="24"/>
                <w:szCs w:val="24"/>
              </w:rPr>
            </w:pPr>
            <w:r w:rsidRPr="001F4EFC">
              <w:rPr>
                <w:rFonts w:ascii="Times New Roman" w:hAnsi="Times New Roman"/>
                <w:sz w:val="24"/>
                <w:szCs w:val="24"/>
              </w:rPr>
              <w:t>Практическая работа № 2 «Преобразование реляционной БД в сущн</w:t>
            </w:r>
            <w:r w:rsidRPr="001F4EFC">
              <w:rPr>
                <w:rFonts w:ascii="Times New Roman" w:hAnsi="Times New Roman"/>
                <w:sz w:val="24"/>
                <w:szCs w:val="24"/>
              </w:rPr>
              <w:t>о</w:t>
            </w:r>
            <w:r w:rsidRPr="001F4EFC">
              <w:rPr>
                <w:rFonts w:ascii="Times New Roman" w:hAnsi="Times New Roman"/>
                <w:sz w:val="24"/>
                <w:szCs w:val="24"/>
              </w:rPr>
              <w:t>сти, связи»</w:t>
            </w:r>
          </w:p>
        </w:tc>
        <w:tc>
          <w:tcPr>
            <w:tcW w:w="469" w:type="pct"/>
            <w:vAlign w:val="center"/>
          </w:tcPr>
          <w:p w14:paraId="61737887" w14:textId="77777777" w:rsidR="000F1E7E" w:rsidRPr="001F4EFC" w:rsidRDefault="000F1E7E"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442" w:type="pct"/>
            <w:vMerge/>
            <w:tcBorders>
              <w:left w:val="single" w:sz="4" w:space="0" w:color="auto"/>
              <w:right w:val="single" w:sz="4" w:space="0" w:color="auto"/>
            </w:tcBorders>
          </w:tcPr>
          <w:p w14:paraId="25E3CE14" w14:textId="77777777" w:rsidR="000F1E7E" w:rsidRPr="001F4EFC" w:rsidRDefault="000F1E7E" w:rsidP="00261EA8">
            <w:pPr>
              <w:spacing w:after="0" w:line="240" w:lineRule="auto"/>
              <w:rPr>
                <w:rFonts w:ascii="Times New Roman" w:hAnsi="Times New Roman"/>
                <w:b/>
                <w:bCs/>
                <w:sz w:val="24"/>
                <w:szCs w:val="24"/>
              </w:rPr>
            </w:pPr>
          </w:p>
        </w:tc>
        <w:tc>
          <w:tcPr>
            <w:tcW w:w="787" w:type="pct"/>
            <w:vMerge/>
            <w:tcBorders>
              <w:left w:val="single" w:sz="4" w:space="0" w:color="auto"/>
              <w:right w:val="single" w:sz="4" w:space="0" w:color="auto"/>
            </w:tcBorders>
          </w:tcPr>
          <w:p w14:paraId="2F65927C" w14:textId="77777777" w:rsidR="000F1E7E" w:rsidRPr="001F4EFC" w:rsidRDefault="000F1E7E" w:rsidP="00261EA8">
            <w:pPr>
              <w:spacing w:after="0" w:line="240" w:lineRule="auto"/>
              <w:contextualSpacing/>
              <w:rPr>
                <w:rFonts w:ascii="Times New Roman" w:hAnsi="Times New Roman"/>
                <w:b/>
                <w:bCs/>
                <w:sz w:val="24"/>
                <w:szCs w:val="24"/>
              </w:rPr>
            </w:pPr>
          </w:p>
        </w:tc>
      </w:tr>
      <w:tr w:rsidR="000F1E7E" w:rsidRPr="001F4EFC" w14:paraId="7D6CD6FE" w14:textId="77777777" w:rsidTr="00B14DE9">
        <w:trPr>
          <w:trHeight w:val="429"/>
        </w:trPr>
        <w:tc>
          <w:tcPr>
            <w:tcW w:w="708" w:type="pct"/>
            <w:vMerge/>
          </w:tcPr>
          <w:p w14:paraId="3E04F5D7" w14:textId="77777777" w:rsidR="000F1E7E" w:rsidRPr="001F4EFC" w:rsidRDefault="000F1E7E" w:rsidP="00261EA8">
            <w:pPr>
              <w:spacing w:after="0" w:line="240" w:lineRule="auto"/>
              <w:rPr>
                <w:rFonts w:ascii="Times New Roman" w:hAnsi="Times New Roman"/>
                <w:b/>
                <w:bCs/>
                <w:sz w:val="24"/>
                <w:szCs w:val="24"/>
              </w:rPr>
            </w:pPr>
          </w:p>
        </w:tc>
        <w:tc>
          <w:tcPr>
            <w:tcW w:w="2594" w:type="pct"/>
          </w:tcPr>
          <w:p w14:paraId="5F5811AB"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Практическая работа № 3 «Проектирование реляционной БД. Норм</w:t>
            </w:r>
            <w:r w:rsidRPr="001F4EFC">
              <w:rPr>
                <w:rFonts w:ascii="Times New Roman" w:hAnsi="Times New Roman"/>
                <w:sz w:val="24"/>
                <w:szCs w:val="24"/>
              </w:rPr>
              <w:t>а</w:t>
            </w:r>
            <w:r w:rsidRPr="001F4EFC">
              <w:rPr>
                <w:rFonts w:ascii="Times New Roman" w:hAnsi="Times New Roman"/>
                <w:sz w:val="24"/>
                <w:szCs w:val="24"/>
              </w:rPr>
              <w:t>лизация таблиц»</w:t>
            </w:r>
          </w:p>
        </w:tc>
        <w:tc>
          <w:tcPr>
            <w:tcW w:w="469" w:type="pct"/>
            <w:vAlign w:val="center"/>
          </w:tcPr>
          <w:p w14:paraId="50AAC1C9" w14:textId="77777777" w:rsidR="000F1E7E" w:rsidRPr="001F4EFC" w:rsidRDefault="000F1E7E"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442" w:type="pct"/>
            <w:vMerge/>
            <w:tcBorders>
              <w:left w:val="single" w:sz="4" w:space="0" w:color="auto"/>
              <w:right w:val="single" w:sz="4" w:space="0" w:color="auto"/>
            </w:tcBorders>
          </w:tcPr>
          <w:p w14:paraId="41D90EBE" w14:textId="77777777" w:rsidR="000F1E7E" w:rsidRPr="001F4EFC" w:rsidRDefault="000F1E7E" w:rsidP="00261EA8">
            <w:pPr>
              <w:spacing w:after="0" w:line="240" w:lineRule="auto"/>
              <w:rPr>
                <w:rFonts w:ascii="Times New Roman" w:hAnsi="Times New Roman"/>
                <w:b/>
                <w:bCs/>
                <w:sz w:val="24"/>
                <w:szCs w:val="24"/>
              </w:rPr>
            </w:pPr>
          </w:p>
        </w:tc>
        <w:tc>
          <w:tcPr>
            <w:tcW w:w="787" w:type="pct"/>
            <w:vMerge/>
            <w:tcBorders>
              <w:left w:val="single" w:sz="4" w:space="0" w:color="auto"/>
              <w:right w:val="single" w:sz="4" w:space="0" w:color="auto"/>
            </w:tcBorders>
          </w:tcPr>
          <w:p w14:paraId="3F1756E1" w14:textId="77777777" w:rsidR="000F1E7E" w:rsidRPr="001F4EFC" w:rsidRDefault="000F1E7E" w:rsidP="00261EA8">
            <w:pPr>
              <w:spacing w:after="0" w:line="240" w:lineRule="auto"/>
              <w:contextualSpacing/>
              <w:rPr>
                <w:rFonts w:ascii="Times New Roman" w:hAnsi="Times New Roman"/>
                <w:b/>
                <w:bCs/>
                <w:sz w:val="24"/>
                <w:szCs w:val="24"/>
              </w:rPr>
            </w:pPr>
          </w:p>
        </w:tc>
      </w:tr>
      <w:tr w:rsidR="000F1E7E" w:rsidRPr="001F4EFC" w14:paraId="3BA6B45C" w14:textId="77777777" w:rsidTr="00B14DE9">
        <w:trPr>
          <w:trHeight w:val="422"/>
        </w:trPr>
        <w:tc>
          <w:tcPr>
            <w:tcW w:w="708" w:type="pct"/>
            <w:vMerge/>
          </w:tcPr>
          <w:p w14:paraId="5380C5A2" w14:textId="77777777" w:rsidR="000F1E7E" w:rsidRPr="001F4EFC" w:rsidRDefault="000F1E7E" w:rsidP="00261EA8">
            <w:pPr>
              <w:spacing w:after="0" w:line="240" w:lineRule="auto"/>
              <w:rPr>
                <w:rFonts w:ascii="Times New Roman" w:hAnsi="Times New Roman"/>
                <w:b/>
                <w:bCs/>
                <w:sz w:val="24"/>
                <w:szCs w:val="24"/>
              </w:rPr>
            </w:pPr>
          </w:p>
        </w:tc>
        <w:tc>
          <w:tcPr>
            <w:tcW w:w="2594" w:type="pct"/>
          </w:tcPr>
          <w:p w14:paraId="0E2ABF55"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Практическая работа № 4 «Задание ключей. Создание основных об</w:t>
            </w:r>
            <w:r w:rsidRPr="001F4EFC">
              <w:rPr>
                <w:rFonts w:ascii="Times New Roman" w:hAnsi="Times New Roman"/>
                <w:sz w:val="24"/>
                <w:szCs w:val="24"/>
              </w:rPr>
              <w:t>ъ</w:t>
            </w:r>
            <w:r w:rsidRPr="001F4EFC">
              <w:rPr>
                <w:rFonts w:ascii="Times New Roman" w:hAnsi="Times New Roman"/>
                <w:sz w:val="24"/>
                <w:szCs w:val="24"/>
              </w:rPr>
              <w:t>ектов БД»</w:t>
            </w:r>
          </w:p>
        </w:tc>
        <w:tc>
          <w:tcPr>
            <w:tcW w:w="469" w:type="pct"/>
            <w:vAlign w:val="center"/>
          </w:tcPr>
          <w:p w14:paraId="18FACD70" w14:textId="77777777" w:rsidR="000F1E7E" w:rsidRPr="001F4EFC" w:rsidRDefault="000F1E7E"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442" w:type="pct"/>
            <w:vMerge/>
            <w:tcBorders>
              <w:left w:val="single" w:sz="4" w:space="0" w:color="auto"/>
              <w:right w:val="single" w:sz="4" w:space="0" w:color="auto"/>
            </w:tcBorders>
          </w:tcPr>
          <w:p w14:paraId="68A805F2" w14:textId="77777777" w:rsidR="000F1E7E" w:rsidRPr="001F4EFC" w:rsidRDefault="000F1E7E" w:rsidP="00261EA8">
            <w:pPr>
              <w:spacing w:after="0" w:line="240" w:lineRule="auto"/>
              <w:rPr>
                <w:rFonts w:ascii="Times New Roman" w:hAnsi="Times New Roman"/>
                <w:b/>
                <w:bCs/>
                <w:sz w:val="24"/>
                <w:szCs w:val="24"/>
              </w:rPr>
            </w:pPr>
          </w:p>
        </w:tc>
        <w:tc>
          <w:tcPr>
            <w:tcW w:w="787" w:type="pct"/>
            <w:vMerge/>
            <w:tcBorders>
              <w:left w:val="single" w:sz="4" w:space="0" w:color="auto"/>
              <w:right w:val="single" w:sz="4" w:space="0" w:color="auto"/>
            </w:tcBorders>
          </w:tcPr>
          <w:p w14:paraId="10F900F7" w14:textId="77777777" w:rsidR="000F1E7E" w:rsidRPr="001F4EFC" w:rsidRDefault="000F1E7E" w:rsidP="00261EA8">
            <w:pPr>
              <w:spacing w:after="0" w:line="240" w:lineRule="auto"/>
              <w:contextualSpacing/>
              <w:rPr>
                <w:rFonts w:ascii="Times New Roman" w:hAnsi="Times New Roman"/>
                <w:b/>
                <w:bCs/>
                <w:sz w:val="24"/>
                <w:szCs w:val="24"/>
              </w:rPr>
            </w:pPr>
          </w:p>
        </w:tc>
      </w:tr>
      <w:tr w:rsidR="000F1E7E" w:rsidRPr="001F4EFC" w14:paraId="196A768E" w14:textId="77777777" w:rsidTr="00B14DE9">
        <w:trPr>
          <w:trHeight w:val="96"/>
        </w:trPr>
        <w:tc>
          <w:tcPr>
            <w:tcW w:w="708" w:type="pct"/>
            <w:vMerge/>
          </w:tcPr>
          <w:p w14:paraId="056202D8" w14:textId="77777777" w:rsidR="000F1E7E" w:rsidRPr="001F4EFC" w:rsidRDefault="000F1E7E" w:rsidP="00261EA8">
            <w:pPr>
              <w:spacing w:after="0" w:line="240" w:lineRule="auto"/>
              <w:rPr>
                <w:rFonts w:ascii="Times New Roman" w:hAnsi="Times New Roman"/>
                <w:b/>
                <w:bCs/>
                <w:sz w:val="24"/>
                <w:szCs w:val="24"/>
              </w:rPr>
            </w:pPr>
          </w:p>
        </w:tc>
        <w:tc>
          <w:tcPr>
            <w:tcW w:w="2594" w:type="pct"/>
          </w:tcPr>
          <w:p w14:paraId="1C13CEA5" w14:textId="77777777" w:rsidR="000F1E7E" w:rsidRPr="001F4EFC" w:rsidRDefault="000F1E7E"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 xml:space="preserve">Самостоятельная работа обучающихся </w:t>
            </w:r>
          </w:p>
        </w:tc>
        <w:tc>
          <w:tcPr>
            <w:tcW w:w="469" w:type="pct"/>
          </w:tcPr>
          <w:p w14:paraId="3EEB4FEE" w14:textId="7E60AFD3" w:rsidR="000F1E7E" w:rsidRPr="001F4EFC" w:rsidRDefault="00A06C5E" w:rsidP="00261EA8">
            <w:pPr>
              <w:spacing w:after="0" w:line="240" w:lineRule="auto"/>
              <w:contextualSpacing/>
              <w:jc w:val="center"/>
              <w:rPr>
                <w:rFonts w:ascii="Times New Roman" w:hAnsi="Times New Roman"/>
                <w:b/>
                <w:bCs/>
                <w:sz w:val="24"/>
                <w:szCs w:val="24"/>
              </w:rPr>
            </w:pPr>
            <w:r>
              <w:rPr>
                <w:rFonts w:ascii="Times New Roman" w:hAnsi="Times New Roman"/>
                <w:b/>
                <w:bCs/>
                <w:sz w:val="24"/>
                <w:szCs w:val="24"/>
              </w:rPr>
              <w:t>0</w:t>
            </w:r>
          </w:p>
        </w:tc>
        <w:tc>
          <w:tcPr>
            <w:tcW w:w="442" w:type="pct"/>
            <w:vMerge/>
            <w:tcBorders>
              <w:left w:val="single" w:sz="4" w:space="0" w:color="auto"/>
              <w:right w:val="single" w:sz="4" w:space="0" w:color="auto"/>
            </w:tcBorders>
          </w:tcPr>
          <w:p w14:paraId="64663BF2" w14:textId="77777777" w:rsidR="000F1E7E" w:rsidRPr="001F4EFC" w:rsidRDefault="000F1E7E" w:rsidP="00261EA8">
            <w:pPr>
              <w:spacing w:after="0" w:line="240" w:lineRule="auto"/>
              <w:rPr>
                <w:rFonts w:ascii="Times New Roman" w:hAnsi="Times New Roman"/>
                <w:b/>
                <w:bCs/>
                <w:sz w:val="24"/>
                <w:szCs w:val="24"/>
              </w:rPr>
            </w:pPr>
          </w:p>
        </w:tc>
        <w:tc>
          <w:tcPr>
            <w:tcW w:w="787" w:type="pct"/>
            <w:vMerge/>
            <w:tcBorders>
              <w:left w:val="single" w:sz="4" w:space="0" w:color="auto"/>
              <w:right w:val="single" w:sz="4" w:space="0" w:color="auto"/>
            </w:tcBorders>
          </w:tcPr>
          <w:p w14:paraId="41168EA0" w14:textId="77777777" w:rsidR="000F1E7E" w:rsidRPr="001F4EFC" w:rsidRDefault="000F1E7E" w:rsidP="00261EA8">
            <w:pPr>
              <w:spacing w:after="0" w:line="240" w:lineRule="auto"/>
              <w:contextualSpacing/>
              <w:rPr>
                <w:rFonts w:ascii="Times New Roman" w:hAnsi="Times New Roman"/>
                <w:b/>
                <w:bCs/>
                <w:sz w:val="24"/>
                <w:szCs w:val="24"/>
              </w:rPr>
            </w:pPr>
          </w:p>
        </w:tc>
      </w:tr>
      <w:tr w:rsidR="000F1E7E" w:rsidRPr="001F4EFC" w14:paraId="307CCB88" w14:textId="77777777" w:rsidTr="00B14DE9">
        <w:trPr>
          <w:trHeight w:val="70"/>
        </w:trPr>
        <w:tc>
          <w:tcPr>
            <w:tcW w:w="708" w:type="pct"/>
            <w:vMerge w:val="restart"/>
          </w:tcPr>
          <w:p w14:paraId="2452E4AD"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
                <w:bCs/>
                <w:sz w:val="24"/>
                <w:szCs w:val="24"/>
              </w:rPr>
              <w:t>Тема 1.3 Этапы проектирования баз данных</w:t>
            </w:r>
          </w:p>
        </w:tc>
        <w:tc>
          <w:tcPr>
            <w:tcW w:w="2594" w:type="pct"/>
          </w:tcPr>
          <w:p w14:paraId="1B1B9871"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tc>
        <w:tc>
          <w:tcPr>
            <w:tcW w:w="469" w:type="pct"/>
            <w:vAlign w:val="center"/>
          </w:tcPr>
          <w:p w14:paraId="0CB3E77E"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12</w:t>
            </w:r>
          </w:p>
        </w:tc>
        <w:tc>
          <w:tcPr>
            <w:tcW w:w="442" w:type="pct"/>
            <w:vMerge w:val="restart"/>
          </w:tcPr>
          <w:p w14:paraId="6CC48857"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5.4</w:t>
            </w:r>
          </w:p>
          <w:p w14:paraId="4AAF5AF4"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7.1</w:t>
            </w:r>
          </w:p>
          <w:p w14:paraId="44412B77"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7.4</w:t>
            </w:r>
          </w:p>
          <w:p w14:paraId="132D527E" w14:textId="77777777" w:rsidR="000F1E7E" w:rsidRPr="001F4EFC" w:rsidRDefault="000F1E7E" w:rsidP="00261EA8">
            <w:pPr>
              <w:spacing w:after="0" w:line="240" w:lineRule="auto"/>
              <w:contextualSpacing/>
              <w:rPr>
                <w:rFonts w:ascii="Times New Roman" w:hAnsi="Times New Roman"/>
                <w:b/>
                <w:i/>
                <w:sz w:val="24"/>
                <w:szCs w:val="24"/>
              </w:rPr>
            </w:pPr>
            <w:r w:rsidRPr="001F4EFC">
              <w:rPr>
                <w:rFonts w:ascii="Times New Roman" w:hAnsi="Times New Roman"/>
                <w:sz w:val="24"/>
                <w:szCs w:val="24"/>
              </w:rPr>
              <w:t>ОК 2</w:t>
            </w:r>
          </w:p>
        </w:tc>
        <w:tc>
          <w:tcPr>
            <w:tcW w:w="787" w:type="pct"/>
            <w:vMerge w:val="restart"/>
          </w:tcPr>
          <w:p w14:paraId="4CC27295"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5.4.01</w:t>
            </w:r>
            <w:r w:rsidR="00B14DE9">
              <w:rPr>
                <w:rFonts w:ascii="Times New Roman" w:hAnsi="Times New Roman"/>
                <w:sz w:val="24"/>
                <w:szCs w:val="24"/>
              </w:rPr>
              <w:t xml:space="preserve">, </w:t>
            </w:r>
            <w:r w:rsidRPr="001F4EFC">
              <w:rPr>
                <w:rFonts w:ascii="Times New Roman" w:hAnsi="Times New Roman"/>
                <w:sz w:val="24"/>
                <w:szCs w:val="24"/>
              </w:rPr>
              <w:t>У 5.4.01</w:t>
            </w:r>
            <w:r w:rsidR="00B14DE9">
              <w:rPr>
                <w:rFonts w:ascii="Times New Roman" w:hAnsi="Times New Roman"/>
                <w:sz w:val="24"/>
                <w:szCs w:val="24"/>
              </w:rPr>
              <w:t>,</w:t>
            </w:r>
          </w:p>
          <w:p w14:paraId="5AB28A8E"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 5.4.02</w:t>
            </w:r>
            <w:r w:rsidR="00B14DE9">
              <w:rPr>
                <w:rFonts w:ascii="Times New Roman" w:hAnsi="Times New Roman"/>
                <w:sz w:val="24"/>
                <w:szCs w:val="24"/>
              </w:rPr>
              <w:t xml:space="preserve">, </w:t>
            </w:r>
            <w:r w:rsidRPr="001F4EFC">
              <w:rPr>
                <w:rFonts w:ascii="Times New Roman" w:hAnsi="Times New Roman"/>
                <w:sz w:val="24"/>
                <w:szCs w:val="24"/>
              </w:rPr>
              <w:t>У 5.4.03</w:t>
            </w:r>
            <w:r w:rsidR="00B14DE9">
              <w:rPr>
                <w:rFonts w:ascii="Times New Roman" w:hAnsi="Times New Roman"/>
                <w:sz w:val="24"/>
                <w:szCs w:val="24"/>
              </w:rPr>
              <w:t>,</w:t>
            </w:r>
          </w:p>
          <w:p w14:paraId="0E7A4DEB"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5.4.01</w:t>
            </w:r>
            <w:r w:rsidR="00B14DE9">
              <w:rPr>
                <w:rFonts w:ascii="Times New Roman" w:hAnsi="Times New Roman"/>
                <w:sz w:val="24"/>
                <w:szCs w:val="24"/>
              </w:rPr>
              <w:t xml:space="preserve">, </w:t>
            </w:r>
            <w:r w:rsidRPr="001F4EFC">
              <w:rPr>
                <w:rFonts w:ascii="Times New Roman" w:hAnsi="Times New Roman"/>
                <w:sz w:val="24"/>
                <w:szCs w:val="24"/>
              </w:rPr>
              <w:t>З 5.4.02</w:t>
            </w:r>
            <w:r w:rsidR="00B14DE9">
              <w:rPr>
                <w:rFonts w:ascii="Times New Roman" w:hAnsi="Times New Roman"/>
                <w:sz w:val="24"/>
                <w:szCs w:val="24"/>
              </w:rPr>
              <w:t>,</w:t>
            </w:r>
          </w:p>
          <w:p w14:paraId="050BEC2B"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5.4.03</w:t>
            </w:r>
            <w:r w:rsidR="00B14DE9">
              <w:rPr>
                <w:rFonts w:ascii="Times New Roman" w:hAnsi="Times New Roman"/>
                <w:sz w:val="24"/>
                <w:szCs w:val="24"/>
              </w:rPr>
              <w:t xml:space="preserve">, </w:t>
            </w:r>
            <w:r w:rsidRPr="001F4EFC">
              <w:rPr>
                <w:rFonts w:ascii="Times New Roman" w:hAnsi="Times New Roman"/>
                <w:sz w:val="24"/>
                <w:szCs w:val="24"/>
              </w:rPr>
              <w:t>З 5.4.04</w:t>
            </w:r>
            <w:r w:rsidR="00B14DE9">
              <w:rPr>
                <w:rFonts w:ascii="Times New Roman" w:hAnsi="Times New Roman"/>
                <w:sz w:val="24"/>
                <w:szCs w:val="24"/>
              </w:rPr>
              <w:t>,</w:t>
            </w:r>
          </w:p>
          <w:p w14:paraId="356FDF26"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7.1.01</w:t>
            </w:r>
            <w:r w:rsidR="00B14DE9">
              <w:rPr>
                <w:rFonts w:ascii="Times New Roman" w:hAnsi="Times New Roman"/>
                <w:sz w:val="24"/>
                <w:szCs w:val="24"/>
              </w:rPr>
              <w:t xml:space="preserve">, </w:t>
            </w:r>
            <w:r w:rsidRPr="001F4EFC">
              <w:rPr>
                <w:rFonts w:ascii="Times New Roman" w:hAnsi="Times New Roman"/>
                <w:sz w:val="24"/>
                <w:szCs w:val="24"/>
              </w:rPr>
              <w:t xml:space="preserve">У 7.1.01 </w:t>
            </w:r>
          </w:p>
          <w:p w14:paraId="1FD0911E"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lastRenderedPageBreak/>
              <w:t>У 7.1.02</w:t>
            </w:r>
            <w:r w:rsidR="00B14DE9">
              <w:rPr>
                <w:rFonts w:ascii="Times New Roman" w:hAnsi="Times New Roman"/>
                <w:sz w:val="24"/>
                <w:szCs w:val="24"/>
              </w:rPr>
              <w:t>,</w:t>
            </w:r>
            <w:r w:rsidRPr="001F4EFC">
              <w:rPr>
                <w:rFonts w:ascii="Times New Roman" w:hAnsi="Times New Roman"/>
                <w:sz w:val="24"/>
                <w:szCs w:val="24"/>
              </w:rPr>
              <w:t xml:space="preserve"> З 7.1.01</w:t>
            </w:r>
            <w:r w:rsidR="00B14DE9">
              <w:rPr>
                <w:rFonts w:ascii="Times New Roman" w:hAnsi="Times New Roman"/>
                <w:sz w:val="24"/>
                <w:szCs w:val="24"/>
              </w:rPr>
              <w:t>,</w:t>
            </w:r>
          </w:p>
          <w:p w14:paraId="1F5BFD59"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7.4.01</w:t>
            </w:r>
            <w:r w:rsidR="00B14DE9">
              <w:rPr>
                <w:rFonts w:ascii="Times New Roman" w:hAnsi="Times New Roman"/>
                <w:sz w:val="24"/>
                <w:szCs w:val="24"/>
              </w:rPr>
              <w:t xml:space="preserve">, </w:t>
            </w:r>
            <w:r w:rsidRPr="001F4EFC">
              <w:rPr>
                <w:rFonts w:ascii="Times New Roman" w:hAnsi="Times New Roman"/>
                <w:sz w:val="24"/>
                <w:szCs w:val="24"/>
              </w:rPr>
              <w:t>У 7.4.01</w:t>
            </w:r>
            <w:r w:rsidR="00B14DE9">
              <w:rPr>
                <w:rFonts w:ascii="Times New Roman" w:hAnsi="Times New Roman"/>
                <w:sz w:val="24"/>
                <w:szCs w:val="24"/>
              </w:rPr>
              <w:t>,</w:t>
            </w:r>
          </w:p>
          <w:p w14:paraId="271303D1"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7.4.01</w:t>
            </w:r>
            <w:r w:rsidR="00B14DE9">
              <w:rPr>
                <w:rFonts w:ascii="Times New Roman" w:hAnsi="Times New Roman"/>
                <w:sz w:val="24"/>
                <w:szCs w:val="24"/>
              </w:rPr>
              <w:t>,</w:t>
            </w:r>
            <w:r w:rsidRPr="001F4EFC">
              <w:rPr>
                <w:rFonts w:ascii="Times New Roman" w:hAnsi="Times New Roman"/>
                <w:sz w:val="24"/>
                <w:szCs w:val="24"/>
              </w:rPr>
              <w:t xml:space="preserve"> З 7.4.02</w:t>
            </w:r>
            <w:r w:rsidR="00B14DE9">
              <w:rPr>
                <w:rFonts w:ascii="Times New Roman" w:hAnsi="Times New Roman"/>
                <w:sz w:val="24"/>
                <w:szCs w:val="24"/>
              </w:rPr>
              <w:t>,</w:t>
            </w:r>
            <w:r w:rsidRPr="001F4EFC">
              <w:rPr>
                <w:rFonts w:ascii="Times New Roman" w:hAnsi="Times New Roman"/>
                <w:sz w:val="24"/>
                <w:szCs w:val="24"/>
              </w:rPr>
              <w:t xml:space="preserve"> </w:t>
            </w:r>
          </w:p>
          <w:p w14:paraId="1F864384"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Уо 02.04</w:t>
            </w:r>
            <w:r w:rsidR="00B14DE9">
              <w:rPr>
                <w:rFonts w:ascii="Times New Roman" w:hAnsi="Times New Roman"/>
                <w:sz w:val="24"/>
                <w:szCs w:val="24"/>
              </w:rPr>
              <w:t xml:space="preserve">, </w:t>
            </w:r>
            <w:r w:rsidRPr="001F4EFC">
              <w:rPr>
                <w:rFonts w:ascii="Times New Roman" w:hAnsi="Times New Roman"/>
                <w:sz w:val="24"/>
                <w:szCs w:val="24"/>
              </w:rPr>
              <w:t>Уо 02.05</w:t>
            </w:r>
            <w:r w:rsidR="00B14DE9">
              <w:rPr>
                <w:rFonts w:ascii="Times New Roman" w:hAnsi="Times New Roman"/>
                <w:sz w:val="24"/>
                <w:szCs w:val="24"/>
              </w:rPr>
              <w:t>,</w:t>
            </w:r>
          </w:p>
          <w:p w14:paraId="7CD8E994"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Уо 02.10</w:t>
            </w:r>
            <w:r w:rsidR="00B14DE9">
              <w:rPr>
                <w:rFonts w:ascii="Times New Roman" w:hAnsi="Times New Roman"/>
                <w:sz w:val="24"/>
                <w:szCs w:val="24"/>
              </w:rPr>
              <w:t xml:space="preserve">, </w:t>
            </w:r>
            <w:r w:rsidRPr="001F4EFC">
              <w:rPr>
                <w:rFonts w:ascii="Times New Roman" w:hAnsi="Times New Roman"/>
                <w:sz w:val="24"/>
                <w:szCs w:val="24"/>
              </w:rPr>
              <w:t>Зо 02.02</w:t>
            </w:r>
            <w:r w:rsidR="00B14DE9">
              <w:rPr>
                <w:rFonts w:ascii="Times New Roman" w:hAnsi="Times New Roman"/>
                <w:sz w:val="24"/>
                <w:szCs w:val="24"/>
              </w:rPr>
              <w:t>,</w:t>
            </w:r>
          </w:p>
          <w:p w14:paraId="2885CFAC" w14:textId="77777777" w:rsidR="000F1E7E" w:rsidRPr="001F4EFC" w:rsidRDefault="000F1E7E" w:rsidP="00261EA8">
            <w:pPr>
              <w:spacing w:after="0" w:line="240" w:lineRule="auto"/>
              <w:contextualSpacing/>
              <w:rPr>
                <w:rFonts w:ascii="Times New Roman" w:hAnsi="Times New Roman"/>
                <w:b/>
                <w:i/>
                <w:sz w:val="24"/>
                <w:szCs w:val="24"/>
              </w:rPr>
            </w:pPr>
            <w:r w:rsidRPr="001F4EFC">
              <w:rPr>
                <w:rFonts w:ascii="Times New Roman" w:hAnsi="Times New Roman"/>
                <w:sz w:val="24"/>
                <w:szCs w:val="24"/>
              </w:rPr>
              <w:t>Зо 02.03</w:t>
            </w:r>
            <w:r w:rsidR="00B14DE9">
              <w:rPr>
                <w:rFonts w:ascii="Times New Roman" w:hAnsi="Times New Roman"/>
                <w:sz w:val="24"/>
                <w:szCs w:val="24"/>
              </w:rPr>
              <w:t>,</w:t>
            </w:r>
          </w:p>
        </w:tc>
      </w:tr>
      <w:tr w:rsidR="000F1E7E" w:rsidRPr="001F4EFC" w14:paraId="41680B4A" w14:textId="77777777" w:rsidTr="00B14DE9">
        <w:trPr>
          <w:trHeight w:val="273"/>
        </w:trPr>
        <w:tc>
          <w:tcPr>
            <w:tcW w:w="708" w:type="pct"/>
            <w:vMerge/>
          </w:tcPr>
          <w:p w14:paraId="3E98F646" w14:textId="77777777" w:rsidR="000F1E7E" w:rsidRPr="001F4EFC" w:rsidRDefault="000F1E7E" w:rsidP="00261EA8">
            <w:pPr>
              <w:spacing w:after="0" w:line="240" w:lineRule="auto"/>
              <w:rPr>
                <w:rFonts w:ascii="Times New Roman" w:hAnsi="Times New Roman"/>
                <w:b/>
                <w:bCs/>
                <w:sz w:val="24"/>
                <w:szCs w:val="24"/>
              </w:rPr>
            </w:pPr>
          </w:p>
        </w:tc>
        <w:tc>
          <w:tcPr>
            <w:tcW w:w="2594" w:type="pct"/>
          </w:tcPr>
          <w:p w14:paraId="0D2CBB6B" w14:textId="77777777" w:rsidR="000F1E7E" w:rsidRPr="001F4EFC" w:rsidRDefault="000F1E7E" w:rsidP="00261EA8">
            <w:pPr>
              <w:spacing w:after="0" w:line="240" w:lineRule="auto"/>
              <w:contextualSpacing/>
              <w:rPr>
                <w:rFonts w:ascii="Times New Roman" w:hAnsi="Times New Roman"/>
                <w:bCs/>
                <w:sz w:val="24"/>
                <w:szCs w:val="24"/>
              </w:rPr>
            </w:pPr>
            <w:r w:rsidRPr="001F4EFC">
              <w:rPr>
                <w:rFonts w:ascii="Times New Roman" w:hAnsi="Times New Roman"/>
                <w:bCs/>
                <w:sz w:val="24"/>
                <w:szCs w:val="24"/>
              </w:rPr>
              <w:t>1. Основные этапы проектирования БД</w:t>
            </w:r>
          </w:p>
        </w:tc>
        <w:tc>
          <w:tcPr>
            <w:tcW w:w="469" w:type="pct"/>
            <w:vAlign w:val="center"/>
          </w:tcPr>
          <w:p w14:paraId="081E9F23" w14:textId="77777777" w:rsidR="000F1E7E" w:rsidRPr="001F4EFC" w:rsidRDefault="000F1E7E" w:rsidP="00261EA8">
            <w:pPr>
              <w:spacing w:after="0" w:line="240" w:lineRule="auto"/>
              <w:jc w:val="center"/>
              <w:rPr>
                <w:rFonts w:ascii="Times New Roman" w:hAnsi="Times New Roman"/>
                <w:bCs/>
                <w:sz w:val="24"/>
                <w:szCs w:val="24"/>
              </w:rPr>
            </w:pPr>
            <w:r w:rsidRPr="001F4EFC">
              <w:rPr>
                <w:rFonts w:ascii="Times New Roman" w:hAnsi="Times New Roman"/>
                <w:bCs/>
                <w:sz w:val="24"/>
                <w:szCs w:val="24"/>
              </w:rPr>
              <w:t>2</w:t>
            </w:r>
          </w:p>
        </w:tc>
        <w:tc>
          <w:tcPr>
            <w:tcW w:w="442" w:type="pct"/>
            <w:vMerge/>
          </w:tcPr>
          <w:p w14:paraId="19CBBC16" w14:textId="77777777" w:rsidR="000F1E7E" w:rsidRPr="001F4EFC" w:rsidRDefault="000F1E7E" w:rsidP="00261EA8">
            <w:pPr>
              <w:spacing w:after="0" w:line="240" w:lineRule="auto"/>
              <w:rPr>
                <w:rFonts w:ascii="Times New Roman" w:hAnsi="Times New Roman"/>
                <w:b/>
                <w:bCs/>
                <w:sz w:val="24"/>
                <w:szCs w:val="24"/>
              </w:rPr>
            </w:pPr>
          </w:p>
        </w:tc>
        <w:tc>
          <w:tcPr>
            <w:tcW w:w="787" w:type="pct"/>
            <w:vMerge/>
          </w:tcPr>
          <w:p w14:paraId="37FB5E93" w14:textId="77777777" w:rsidR="000F1E7E" w:rsidRPr="001F4EFC" w:rsidRDefault="000F1E7E" w:rsidP="00261EA8">
            <w:pPr>
              <w:spacing w:after="0" w:line="240" w:lineRule="auto"/>
              <w:rPr>
                <w:rFonts w:ascii="Times New Roman" w:hAnsi="Times New Roman"/>
                <w:b/>
                <w:bCs/>
                <w:sz w:val="24"/>
                <w:szCs w:val="24"/>
              </w:rPr>
            </w:pPr>
          </w:p>
        </w:tc>
      </w:tr>
      <w:tr w:rsidR="000F1E7E" w:rsidRPr="001F4EFC" w14:paraId="36778583" w14:textId="77777777" w:rsidTr="00B14DE9">
        <w:trPr>
          <w:trHeight w:val="263"/>
        </w:trPr>
        <w:tc>
          <w:tcPr>
            <w:tcW w:w="708" w:type="pct"/>
            <w:vMerge/>
          </w:tcPr>
          <w:p w14:paraId="4F85E036" w14:textId="77777777" w:rsidR="000F1E7E" w:rsidRPr="001F4EFC" w:rsidRDefault="000F1E7E" w:rsidP="00261EA8">
            <w:pPr>
              <w:spacing w:after="0" w:line="240" w:lineRule="auto"/>
              <w:rPr>
                <w:rFonts w:ascii="Times New Roman" w:hAnsi="Times New Roman"/>
                <w:b/>
                <w:bCs/>
                <w:sz w:val="24"/>
                <w:szCs w:val="24"/>
              </w:rPr>
            </w:pPr>
          </w:p>
        </w:tc>
        <w:tc>
          <w:tcPr>
            <w:tcW w:w="2594" w:type="pct"/>
          </w:tcPr>
          <w:p w14:paraId="5DF758A6" w14:textId="77777777" w:rsidR="000F1E7E" w:rsidRPr="001F4EFC" w:rsidRDefault="000F1E7E" w:rsidP="00261EA8">
            <w:pPr>
              <w:spacing w:after="0" w:line="240" w:lineRule="auto"/>
              <w:contextualSpacing/>
              <w:rPr>
                <w:rFonts w:ascii="Times New Roman" w:hAnsi="Times New Roman"/>
                <w:bCs/>
                <w:sz w:val="24"/>
                <w:szCs w:val="24"/>
              </w:rPr>
            </w:pPr>
            <w:r w:rsidRPr="001F4EFC">
              <w:rPr>
                <w:rFonts w:ascii="Times New Roman" w:hAnsi="Times New Roman"/>
                <w:bCs/>
                <w:sz w:val="24"/>
                <w:szCs w:val="24"/>
              </w:rPr>
              <w:t>2. Концептуальное проектирование БД</w:t>
            </w:r>
          </w:p>
        </w:tc>
        <w:tc>
          <w:tcPr>
            <w:tcW w:w="469" w:type="pct"/>
            <w:vAlign w:val="center"/>
          </w:tcPr>
          <w:p w14:paraId="7510BAC2" w14:textId="77777777" w:rsidR="000F1E7E" w:rsidRPr="001F4EFC" w:rsidRDefault="000F1E7E"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442" w:type="pct"/>
            <w:vMerge/>
          </w:tcPr>
          <w:p w14:paraId="1DD9983E" w14:textId="77777777" w:rsidR="000F1E7E" w:rsidRPr="001F4EFC" w:rsidRDefault="000F1E7E" w:rsidP="00261EA8">
            <w:pPr>
              <w:spacing w:after="0" w:line="240" w:lineRule="auto"/>
              <w:rPr>
                <w:rFonts w:ascii="Times New Roman" w:hAnsi="Times New Roman"/>
                <w:b/>
                <w:bCs/>
                <w:sz w:val="24"/>
                <w:szCs w:val="24"/>
              </w:rPr>
            </w:pPr>
          </w:p>
        </w:tc>
        <w:tc>
          <w:tcPr>
            <w:tcW w:w="787" w:type="pct"/>
            <w:vMerge/>
          </w:tcPr>
          <w:p w14:paraId="3FB24E6D" w14:textId="77777777" w:rsidR="000F1E7E" w:rsidRPr="001F4EFC" w:rsidRDefault="000F1E7E" w:rsidP="00261EA8">
            <w:pPr>
              <w:spacing w:after="0" w:line="240" w:lineRule="auto"/>
              <w:rPr>
                <w:rFonts w:ascii="Times New Roman" w:hAnsi="Times New Roman"/>
                <w:b/>
                <w:bCs/>
                <w:sz w:val="24"/>
                <w:szCs w:val="24"/>
              </w:rPr>
            </w:pPr>
          </w:p>
        </w:tc>
      </w:tr>
      <w:tr w:rsidR="000F1E7E" w:rsidRPr="001F4EFC" w14:paraId="282ED057" w14:textId="77777777" w:rsidTr="00B14DE9">
        <w:trPr>
          <w:trHeight w:val="83"/>
        </w:trPr>
        <w:tc>
          <w:tcPr>
            <w:tcW w:w="708" w:type="pct"/>
            <w:vMerge/>
          </w:tcPr>
          <w:p w14:paraId="2249CB3B" w14:textId="77777777" w:rsidR="000F1E7E" w:rsidRPr="001F4EFC" w:rsidRDefault="000F1E7E" w:rsidP="00261EA8">
            <w:pPr>
              <w:spacing w:after="0" w:line="240" w:lineRule="auto"/>
              <w:rPr>
                <w:rFonts w:ascii="Times New Roman" w:hAnsi="Times New Roman"/>
                <w:b/>
                <w:bCs/>
                <w:sz w:val="24"/>
                <w:szCs w:val="24"/>
              </w:rPr>
            </w:pPr>
          </w:p>
        </w:tc>
        <w:tc>
          <w:tcPr>
            <w:tcW w:w="2594" w:type="pct"/>
          </w:tcPr>
          <w:p w14:paraId="04066BB5" w14:textId="77777777" w:rsidR="000F1E7E" w:rsidRPr="001F4EFC" w:rsidRDefault="000F1E7E" w:rsidP="00261EA8">
            <w:pPr>
              <w:spacing w:after="0" w:line="240" w:lineRule="auto"/>
              <w:contextualSpacing/>
              <w:rPr>
                <w:rFonts w:ascii="Times New Roman" w:hAnsi="Times New Roman"/>
                <w:bCs/>
                <w:sz w:val="24"/>
                <w:szCs w:val="24"/>
              </w:rPr>
            </w:pPr>
            <w:r w:rsidRPr="001F4EFC">
              <w:rPr>
                <w:rFonts w:ascii="Times New Roman" w:hAnsi="Times New Roman"/>
                <w:bCs/>
                <w:sz w:val="24"/>
                <w:szCs w:val="24"/>
              </w:rPr>
              <w:t>3. Нормализация БД</w:t>
            </w:r>
          </w:p>
        </w:tc>
        <w:tc>
          <w:tcPr>
            <w:tcW w:w="469" w:type="pct"/>
            <w:vAlign w:val="center"/>
          </w:tcPr>
          <w:p w14:paraId="055EA6FF" w14:textId="77777777" w:rsidR="000F1E7E" w:rsidRPr="001F4EFC" w:rsidRDefault="000F1E7E" w:rsidP="00261EA8">
            <w:pPr>
              <w:spacing w:after="0" w:line="240" w:lineRule="auto"/>
              <w:jc w:val="center"/>
              <w:rPr>
                <w:rFonts w:ascii="Times New Roman" w:hAnsi="Times New Roman"/>
                <w:bCs/>
                <w:sz w:val="24"/>
                <w:szCs w:val="24"/>
              </w:rPr>
            </w:pPr>
            <w:r w:rsidRPr="001F4EFC">
              <w:rPr>
                <w:rFonts w:ascii="Times New Roman" w:hAnsi="Times New Roman"/>
                <w:bCs/>
                <w:sz w:val="24"/>
                <w:szCs w:val="24"/>
              </w:rPr>
              <w:t>2</w:t>
            </w:r>
          </w:p>
        </w:tc>
        <w:tc>
          <w:tcPr>
            <w:tcW w:w="442" w:type="pct"/>
            <w:vMerge/>
          </w:tcPr>
          <w:p w14:paraId="1B392682" w14:textId="77777777" w:rsidR="000F1E7E" w:rsidRPr="001F4EFC" w:rsidRDefault="000F1E7E" w:rsidP="00261EA8">
            <w:pPr>
              <w:spacing w:after="0" w:line="240" w:lineRule="auto"/>
              <w:rPr>
                <w:rFonts w:ascii="Times New Roman" w:hAnsi="Times New Roman"/>
                <w:b/>
                <w:bCs/>
                <w:sz w:val="24"/>
                <w:szCs w:val="24"/>
              </w:rPr>
            </w:pPr>
          </w:p>
        </w:tc>
        <w:tc>
          <w:tcPr>
            <w:tcW w:w="787" w:type="pct"/>
            <w:vMerge/>
          </w:tcPr>
          <w:p w14:paraId="7A870098" w14:textId="77777777" w:rsidR="000F1E7E" w:rsidRPr="001F4EFC" w:rsidRDefault="000F1E7E" w:rsidP="00261EA8">
            <w:pPr>
              <w:spacing w:after="0" w:line="240" w:lineRule="auto"/>
              <w:rPr>
                <w:rFonts w:ascii="Times New Roman" w:hAnsi="Times New Roman"/>
                <w:b/>
                <w:bCs/>
                <w:sz w:val="24"/>
                <w:szCs w:val="24"/>
              </w:rPr>
            </w:pPr>
          </w:p>
        </w:tc>
      </w:tr>
      <w:tr w:rsidR="000F1E7E" w:rsidRPr="001F4EFC" w14:paraId="0CFA19FD" w14:textId="77777777" w:rsidTr="00B14DE9">
        <w:trPr>
          <w:trHeight w:val="115"/>
        </w:trPr>
        <w:tc>
          <w:tcPr>
            <w:tcW w:w="708" w:type="pct"/>
            <w:vMerge/>
          </w:tcPr>
          <w:p w14:paraId="26FB5CAB" w14:textId="77777777" w:rsidR="000F1E7E" w:rsidRPr="001F4EFC" w:rsidRDefault="000F1E7E" w:rsidP="00261EA8">
            <w:pPr>
              <w:spacing w:after="0" w:line="240" w:lineRule="auto"/>
              <w:rPr>
                <w:rFonts w:ascii="Times New Roman" w:hAnsi="Times New Roman"/>
                <w:b/>
                <w:bCs/>
                <w:sz w:val="24"/>
                <w:szCs w:val="24"/>
              </w:rPr>
            </w:pPr>
          </w:p>
        </w:tc>
        <w:tc>
          <w:tcPr>
            <w:tcW w:w="2594" w:type="pct"/>
          </w:tcPr>
          <w:p w14:paraId="141ED567" w14:textId="77777777" w:rsidR="000F1E7E" w:rsidRPr="001F4EFC" w:rsidRDefault="000F1E7E" w:rsidP="00261EA8">
            <w:pPr>
              <w:spacing w:after="0" w:line="240" w:lineRule="auto"/>
              <w:contextualSpacing/>
              <w:rPr>
                <w:rFonts w:ascii="Times New Roman" w:hAnsi="Times New Roman"/>
                <w:bCs/>
                <w:sz w:val="24"/>
                <w:szCs w:val="24"/>
              </w:rPr>
            </w:pPr>
            <w:r w:rsidRPr="001F4EFC">
              <w:rPr>
                <w:rFonts w:ascii="Times New Roman" w:hAnsi="Times New Roman"/>
                <w:b/>
                <w:bCs/>
                <w:sz w:val="24"/>
                <w:szCs w:val="24"/>
              </w:rPr>
              <w:t>В том числе практических и лабораторных занятий</w:t>
            </w:r>
          </w:p>
        </w:tc>
        <w:tc>
          <w:tcPr>
            <w:tcW w:w="469" w:type="pct"/>
            <w:vAlign w:val="center"/>
          </w:tcPr>
          <w:p w14:paraId="7DED9C9E" w14:textId="77777777" w:rsidR="000F1E7E" w:rsidRPr="001F4EFC" w:rsidRDefault="000F1E7E" w:rsidP="00261EA8">
            <w:pPr>
              <w:spacing w:after="0" w:line="240" w:lineRule="auto"/>
              <w:jc w:val="center"/>
              <w:rPr>
                <w:rFonts w:ascii="Times New Roman" w:hAnsi="Times New Roman"/>
                <w:b/>
                <w:bCs/>
                <w:sz w:val="24"/>
                <w:szCs w:val="24"/>
              </w:rPr>
            </w:pPr>
            <w:r w:rsidRPr="001F4EFC">
              <w:rPr>
                <w:rFonts w:ascii="Times New Roman" w:hAnsi="Times New Roman"/>
                <w:b/>
                <w:bCs/>
                <w:sz w:val="24"/>
                <w:szCs w:val="24"/>
              </w:rPr>
              <w:t>6</w:t>
            </w:r>
          </w:p>
        </w:tc>
        <w:tc>
          <w:tcPr>
            <w:tcW w:w="442" w:type="pct"/>
            <w:vMerge/>
          </w:tcPr>
          <w:p w14:paraId="1F9E4F30" w14:textId="77777777" w:rsidR="000F1E7E" w:rsidRPr="001F4EFC" w:rsidRDefault="000F1E7E" w:rsidP="00261EA8">
            <w:pPr>
              <w:spacing w:after="0" w:line="240" w:lineRule="auto"/>
              <w:rPr>
                <w:rFonts w:ascii="Times New Roman" w:hAnsi="Times New Roman"/>
                <w:b/>
                <w:bCs/>
                <w:sz w:val="24"/>
                <w:szCs w:val="24"/>
              </w:rPr>
            </w:pPr>
          </w:p>
        </w:tc>
        <w:tc>
          <w:tcPr>
            <w:tcW w:w="787" w:type="pct"/>
            <w:vMerge/>
          </w:tcPr>
          <w:p w14:paraId="1750AC99" w14:textId="77777777" w:rsidR="000F1E7E" w:rsidRPr="001F4EFC" w:rsidRDefault="000F1E7E" w:rsidP="00261EA8">
            <w:pPr>
              <w:spacing w:after="0" w:line="240" w:lineRule="auto"/>
              <w:rPr>
                <w:rFonts w:ascii="Times New Roman" w:hAnsi="Times New Roman"/>
                <w:b/>
                <w:bCs/>
                <w:sz w:val="24"/>
                <w:szCs w:val="24"/>
              </w:rPr>
            </w:pPr>
          </w:p>
        </w:tc>
      </w:tr>
      <w:tr w:rsidR="000F1E7E" w:rsidRPr="001F4EFC" w14:paraId="6C9AB244" w14:textId="77777777" w:rsidTr="00B14DE9">
        <w:trPr>
          <w:trHeight w:val="570"/>
        </w:trPr>
        <w:tc>
          <w:tcPr>
            <w:tcW w:w="708" w:type="pct"/>
            <w:vMerge/>
          </w:tcPr>
          <w:p w14:paraId="71C3BF6C" w14:textId="77777777" w:rsidR="000F1E7E" w:rsidRPr="001F4EFC" w:rsidRDefault="000F1E7E" w:rsidP="00261EA8">
            <w:pPr>
              <w:spacing w:after="0" w:line="240" w:lineRule="auto"/>
              <w:rPr>
                <w:rFonts w:ascii="Times New Roman" w:hAnsi="Times New Roman"/>
                <w:b/>
                <w:bCs/>
                <w:sz w:val="24"/>
                <w:szCs w:val="24"/>
              </w:rPr>
            </w:pPr>
          </w:p>
        </w:tc>
        <w:tc>
          <w:tcPr>
            <w:tcW w:w="2594" w:type="pct"/>
          </w:tcPr>
          <w:p w14:paraId="7D937B21" w14:textId="77777777" w:rsidR="000F1E7E" w:rsidRPr="001F4EFC" w:rsidRDefault="000F1E7E" w:rsidP="00261EA8">
            <w:pPr>
              <w:spacing w:after="0" w:line="240" w:lineRule="auto"/>
              <w:contextualSpacing/>
              <w:rPr>
                <w:rFonts w:ascii="Times New Roman" w:hAnsi="Times New Roman"/>
                <w:b/>
                <w:bCs/>
                <w:i/>
                <w:sz w:val="24"/>
                <w:szCs w:val="24"/>
                <w:lang w:eastAsia="en-US"/>
              </w:rPr>
            </w:pPr>
            <w:r w:rsidRPr="001F4EFC">
              <w:rPr>
                <w:rFonts w:ascii="Times New Roman" w:hAnsi="Times New Roman"/>
                <w:sz w:val="24"/>
                <w:szCs w:val="24"/>
                <w:lang w:eastAsia="en-US"/>
              </w:rPr>
              <w:t>Практическая работа № 5 «</w:t>
            </w:r>
            <w:r w:rsidRPr="001F4EFC">
              <w:rPr>
                <w:rFonts w:ascii="Times New Roman" w:hAnsi="Times New Roman"/>
                <w:sz w:val="24"/>
                <w:szCs w:val="24"/>
              </w:rPr>
              <w:t>Создание проекта БД. Создание БД. Реда</w:t>
            </w:r>
            <w:r w:rsidRPr="001F4EFC">
              <w:rPr>
                <w:rFonts w:ascii="Times New Roman" w:hAnsi="Times New Roman"/>
                <w:sz w:val="24"/>
                <w:szCs w:val="24"/>
              </w:rPr>
              <w:t>к</w:t>
            </w:r>
            <w:r w:rsidRPr="001F4EFC">
              <w:rPr>
                <w:rFonts w:ascii="Times New Roman" w:hAnsi="Times New Roman"/>
                <w:sz w:val="24"/>
                <w:szCs w:val="24"/>
              </w:rPr>
              <w:t>тирование и модификация таблиц</w:t>
            </w:r>
            <w:r w:rsidRPr="001F4EFC">
              <w:rPr>
                <w:rFonts w:ascii="Times New Roman" w:hAnsi="Times New Roman"/>
                <w:sz w:val="24"/>
                <w:szCs w:val="24"/>
                <w:lang w:eastAsia="en-US"/>
              </w:rPr>
              <w:t>»</w:t>
            </w:r>
          </w:p>
        </w:tc>
        <w:tc>
          <w:tcPr>
            <w:tcW w:w="469" w:type="pct"/>
            <w:vAlign w:val="center"/>
          </w:tcPr>
          <w:p w14:paraId="1DE7AC95" w14:textId="77777777" w:rsidR="000F1E7E" w:rsidRPr="001F4EFC" w:rsidRDefault="000F1E7E" w:rsidP="00261EA8">
            <w:pPr>
              <w:spacing w:after="0" w:line="240" w:lineRule="auto"/>
              <w:jc w:val="center"/>
              <w:rPr>
                <w:rFonts w:ascii="Times New Roman" w:hAnsi="Times New Roman"/>
                <w:bCs/>
                <w:sz w:val="24"/>
                <w:szCs w:val="24"/>
              </w:rPr>
            </w:pPr>
            <w:r w:rsidRPr="001F4EFC">
              <w:rPr>
                <w:rFonts w:ascii="Times New Roman" w:hAnsi="Times New Roman"/>
                <w:bCs/>
                <w:sz w:val="24"/>
                <w:szCs w:val="24"/>
              </w:rPr>
              <w:t>2</w:t>
            </w:r>
          </w:p>
        </w:tc>
        <w:tc>
          <w:tcPr>
            <w:tcW w:w="442" w:type="pct"/>
            <w:vMerge/>
          </w:tcPr>
          <w:p w14:paraId="5BD492E3" w14:textId="77777777" w:rsidR="000F1E7E" w:rsidRPr="001F4EFC" w:rsidRDefault="000F1E7E" w:rsidP="00261EA8">
            <w:pPr>
              <w:spacing w:after="0" w:line="240" w:lineRule="auto"/>
              <w:rPr>
                <w:rFonts w:ascii="Times New Roman" w:hAnsi="Times New Roman"/>
                <w:b/>
                <w:bCs/>
                <w:sz w:val="24"/>
                <w:szCs w:val="24"/>
              </w:rPr>
            </w:pPr>
          </w:p>
        </w:tc>
        <w:tc>
          <w:tcPr>
            <w:tcW w:w="787" w:type="pct"/>
            <w:vMerge/>
          </w:tcPr>
          <w:p w14:paraId="0514089A" w14:textId="77777777" w:rsidR="000F1E7E" w:rsidRPr="001F4EFC" w:rsidRDefault="000F1E7E" w:rsidP="00261EA8">
            <w:pPr>
              <w:spacing w:after="0" w:line="240" w:lineRule="auto"/>
              <w:rPr>
                <w:rFonts w:ascii="Times New Roman" w:hAnsi="Times New Roman"/>
                <w:b/>
                <w:bCs/>
                <w:sz w:val="24"/>
                <w:szCs w:val="24"/>
              </w:rPr>
            </w:pPr>
          </w:p>
        </w:tc>
      </w:tr>
      <w:tr w:rsidR="000F1E7E" w:rsidRPr="001F4EFC" w14:paraId="6DA94F88" w14:textId="77777777" w:rsidTr="00B14DE9">
        <w:trPr>
          <w:trHeight w:val="800"/>
        </w:trPr>
        <w:tc>
          <w:tcPr>
            <w:tcW w:w="708" w:type="pct"/>
            <w:vMerge/>
          </w:tcPr>
          <w:p w14:paraId="05B5CEFF" w14:textId="77777777" w:rsidR="000F1E7E" w:rsidRPr="001F4EFC" w:rsidRDefault="000F1E7E" w:rsidP="00261EA8">
            <w:pPr>
              <w:spacing w:after="0" w:line="240" w:lineRule="auto"/>
              <w:rPr>
                <w:rFonts w:ascii="Times New Roman" w:hAnsi="Times New Roman"/>
                <w:b/>
                <w:bCs/>
                <w:sz w:val="24"/>
                <w:szCs w:val="24"/>
              </w:rPr>
            </w:pPr>
          </w:p>
        </w:tc>
        <w:tc>
          <w:tcPr>
            <w:tcW w:w="2594" w:type="pct"/>
          </w:tcPr>
          <w:p w14:paraId="2AD2BC84" w14:textId="77777777" w:rsidR="000F1E7E" w:rsidRPr="001F4EFC" w:rsidRDefault="000F1E7E" w:rsidP="00261EA8">
            <w:pPr>
              <w:spacing w:after="0" w:line="240" w:lineRule="auto"/>
              <w:contextualSpacing/>
              <w:rPr>
                <w:rFonts w:ascii="Times New Roman" w:hAnsi="Times New Roman"/>
                <w:b/>
                <w:bCs/>
                <w:i/>
                <w:sz w:val="24"/>
                <w:szCs w:val="24"/>
                <w:lang w:eastAsia="en-US"/>
              </w:rPr>
            </w:pPr>
            <w:r w:rsidRPr="001F4EFC">
              <w:rPr>
                <w:rFonts w:ascii="Times New Roman" w:hAnsi="Times New Roman"/>
                <w:sz w:val="24"/>
                <w:szCs w:val="24"/>
                <w:lang w:eastAsia="en-US"/>
              </w:rPr>
              <w:t>Практическая работа № 6 «</w:t>
            </w:r>
            <w:r w:rsidRPr="001F4EFC">
              <w:rPr>
                <w:rFonts w:ascii="Times New Roman" w:hAnsi="Times New Roman"/>
                <w:sz w:val="24"/>
                <w:szCs w:val="24"/>
              </w:rPr>
              <w:t>Редактирование, добавление и удаление записей в таблице. Применение логических условий к записям. О</w:t>
            </w:r>
            <w:r w:rsidRPr="001F4EFC">
              <w:rPr>
                <w:rFonts w:ascii="Times New Roman" w:hAnsi="Times New Roman"/>
                <w:sz w:val="24"/>
                <w:szCs w:val="24"/>
              </w:rPr>
              <w:t>т</w:t>
            </w:r>
            <w:r w:rsidRPr="001F4EFC">
              <w:rPr>
                <w:rFonts w:ascii="Times New Roman" w:hAnsi="Times New Roman"/>
                <w:sz w:val="24"/>
                <w:szCs w:val="24"/>
              </w:rPr>
              <w:t>крытие, редактирование и пополнение табличного файла</w:t>
            </w:r>
            <w:r w:rsidRPr="001F4EFC">
              <w:rPr>
                <w:rFonts w:ascii="Times New Roman" w:hAnsi="Times New Roman"/>
                <w:sz w:val="24"/>
                <w:szCs w:val="24"/>
                <w:lang w:eastAsia="en-US"/>
              </w:rPr>
              <w:t>»</w:t>
            </w:r>
          </w:p>
        </w:tc>
        <w:tc>
          <w:tcPr>
            <w:tcW w:w="469" w:type="pct"/>
            <w:vAlign w:val="center"/>
          </w:tcPr>
          <w:p w14:paraId="7196F069" w14:textId="77777777" w:rsidR="000F1E7E" w:rsidRPr="001F4EFC" w:rsidRDefault="000F1E7E" w:rsidP="00261EA8">
            <w:pPr>
              <w:spacing w:after="0" w:line="240" w:lineRule="auto"/>
              <w:jc w:val="center"/>
              <w:rPr>
                <w:rFonts w:ascii="Times New Roman" w:hAnsi="Times New Roman"/>
                <w:bCs/>
                <w:sz w:val="24"/>
                <w:szCs w:val="24"/>
              </w:rPr>
            </w:pPr>
            <w:r w:rsidRPr="001F4EFC">
              <w:rPr>
                <w:rFonts w:ascii="Times New Roman" w:hAnsi="Times New Roman"/>
                <w:bCs/>
                <w:sz w:val="24"/>
                <w:szCs w:val="24"/>
              </w:rPr>
              <w:t>2</w:t>
            </w:r>
          </w:p>
        </w:tc>
        <w:tc>
          <w:tcPr>
            <w:tcW w:w="442" w:type="pct"/>
            <w:vMerge/>
          </w:tcPr>
          <w:p w14:paraId="4691F1E4" w14:textId="77777777" w:rsidR="000F1E7E" w:rsidRPr="001F4EFC" w:rsidRDefault="000F1E7E" w:rsidP="00261EA8">
            <w:pPr>
              <w:spacing w:after="0" w:line="240" w:lineRule="auto"/>
              <w:rPr>
                <w:rFonts w:ascii="Times New Roman" w:hAnsi="Times New Roman"/>
                <w:b/>
                <w:bCs/>
                <w:sz w:val="24"/>
                <w:szCs w:val="24"/>
              </w:rPr>
            </w:pPr>
          </w:p>
        </w:tc>
        <w:tc>
          <w:tcPr>
            <w:tcW w:w="787" w:type="pct"/>
            <w:vMerge/>
          </w:tcPr>
          <w:p w14:paraId="67F99A82" w14:textId="77777777" w:rsidR="000F1E7E" w:rsidRPr="001F4EFC" w:rsidRDefault="000F1E7E" w:rsidP="00261EA8">
            <w:pPr>
              <w:spacing w:after="0" w:line="240" w:lineRule="auto"/>
              <w:rPr>
                <w:rFonts w:ascii="Times New Roman" w:hAnsi="Times New Roman"/>
                <w:b/>
                <w:bCs/>
                <w:sz w:val="24"/>
                <w:szCs w:val="24"/>
              </w:rPr>
            </w:pPr>
          </w:p>
        </w:tc>
      </w:tr>
      <w:tr w:rsidR="000F1E7E" w:rsidRPr="001F4EFC" w14:paraId="1A444583" w14:textId="77777777" w:rsidTr="00B14DE9">
        <w:trPr>
          <w:trHeight w:val="557"/>
        </w:trPr>
        <w:tc>
          <w:tcPr>
            <w:tcW w:w="708" w:type="pct"/>
            <w:vMerge/>
          </w:tcPr>
          <w:p w14:paraId="135CFA3D" w14:textId="77777777" w:rsidR="000F1E7E" w:rsidRPr="001F4EFC" w:rsidRDefault="000F1E7E" w:rsidP="00261EA8">
            <w:pPr>
              <w:spacing w:after="0" w:line="240" w:lineRule="auto"/>
              <w:rPr>
                <w:rFonts w:ascii="Times New Roman" w:hAnsi="Times New Roman"/>
                <w:b/>
                <w:bCs/>
                <w:sz w:val="24"/>
                <w:szCs w:val="24"/>
              </w:rPr>
            </w:pPr>
          </w:p>
        </w:tc>
        <w:tc>
          <w:tcPr>
            <w:tcW w:w="2594" w:type="pct"/>
          </w:tcPr>
          <w:p w14:paraId="70F8A3F0" w14:textId="77777777" w:rsidR="000F1E7E" w:rsidRPr="001F4EFC" w:rsidRDefault="000F1E7E" w:rsidP="00261EA8">
            <w:pPr>
              <w:spacing w:after="0" w:line="240" w:lineRule="auto"/>
              <w:contextualSpacing/>
              <w:rPr>
                <w:rFonts w:ascii="Times New Roman" w:hAnsi="Times New Roman"/>
                <w:sz w:val="24"/>
                <w:szCs w:val="24"/>
                <w:lang w:eastAsia="en-US"/>
              </w:rPr>
            </w:pPr>
            <w:r w:rsidRPr="001F4EFC">
              <w:rPr>
                <w:rFonts w:ascii="Times New Roman" w:hAnsi="Times New Roman"/>
                <w:sz w:val="24"/>
                <w:szCs w:val="24"/>
                <w:lang w:eastAsia="en-US"/>
              </w:rPr>
              <w:t>Практическая работа № 7 «</w:t>
            </w:r>
            <w:r w:rsidRPr="001F4EFC">
              <w:rPr>
                <w:rFonts w:ascii="Times New Roman" w:hAnsi="Times New Roman"/>
                <w:sz w:val="24"/>
                <w:szCs w:val="24"/>
              </w:rPr>
              <w:t>Создание ключевых полей. Задание инде</w:t>
            </w:r>
            <w:r w:rsidRPr="001F4EFC">
              <w:rPr>
                <w:rFonts w:ascii="Times New Roman" w:hAnsi="Times New Roman"/>
                <w:sz w:val="24"/>
                <w:szCs w:val="24"/>
              </w:rPr>
              <w:t>к</w:t>
            </w:r>
            <w:r w:rsidRPr="001F4EFC">
              <w:rPr>
                <w:rFonts w:ascii="Times New Roman" w:hAnsi="Times New Roman"/>
                <w:sz w:val="24"/>
                <w:szCs w:val="24"/>
              </w:rPr>
              <w:t>сов. Установление и удаление связей между таблицами</w:t>
            </w:r>
            <w:r w:rsidRPr="001F4EFC">
              <w:rPr>
                <w:rFonts w:ascii="Times New Roman" w:hAnsi="Times New Roman"/>
                <w:sz w:val="24"/>
                <w:szCs w:val="24"/>
                <w:lang w:eastAsia="en-US"/>
              </w:rPr>
              <w:t>»</w:t>
            </w:r>
          </w:p>
        </w:tc>
        <w:tc>
          <w:tcPr>
            <w:tcW w:w="469" w:type="pct"/>
            <w:vAlign w:val="center"/>
          </w:tcPr>
          <w:p w14:paraId="0DB62DB8" w14:textId="77777777" w:rsidR="000F1E7E" w:rsidRPr="001F4EFC" w:rsidRDefault="000F1E7E"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442" w:type="pct"/>
            <w:vMerge/>
          </w:tcPr>
          <w:p w14:paraId="2104A551" w14:textId="77777777" w:rsidR="000F1E7E" w:rsidRPr="001F4EFC" w:rsidRDefault="000F1E7E" w:rsidP="00261EA8">
            <w:pPr>
              <w:spacing w:after="0" w:line="240" w:lineRule="auto"/>
              <w:rPr>
                <w:rFonts w:ascii="Times New Roman" w:hAnsi="Times New Roman"/>
                <w:b/>
                <w:bCs/>
                <w:sz w:val="24"/>
                <w:szCs w:val="24"/>
              </w:rPr>
            </w:pPr>
          </w:p>
        </w:tc>
        <w:tc>
          <w:tcPr>
            <w:tcW w:w="787" w:type="pct"/>
            <w:vMerge/>
          </w:tcPr>
          <w:p w14:paraId="4A46D41D" w14:textId="77777777" w:rsidR="000F1E7E" w:rsidRPr="001F4EFC" w:rsidRDefault="000F1E7E" w:rsidP="00261EA8">
            <w:pPr>
              <w:spacing w:after="0" w:line="240" w:lineRule="auto"/>
              <w:rPr>
                <w:rFonts w:ascii="Times New Roman" w:hAnsi="Times New Roman"/>
                <w:b/>
                <w:bCs/>
                <w:sz w:val="24"/>
                <w:szCs w:val="24"/>
              </w:rPr>
            </w:pPr>
          </w:p>
        </w:tc>
      </w:tr>
      <w:tr w:rsidR="000F1E7E" w:rsidRPr="001F4EFC" w14:paraId="06E9F6D3" w14:textId="77777777" w:rsidTr="00B14DE9">
        <w:trPr>
          <w:trHeight w:val="449"/>
        </w:trPr>
        <w:tc>
          <w:tcPr>
            <w:tcW w:w="708" w:type="pct"/>
            <w:vMerge/>
          </w:tcPr>
          <w:p w14:paraId="482B786C" w14:textId="77777777" w:rsidR="000F1E7E" w:rsidRPr="001F4EFC" w:rsidRDefault="000F1E7E" w:rsidP="00261EA8">
            <w:pPr>
              <w:spacing w:after="0" w:line="240" w:lineRule="auto"/>
              <w:rPr>
                <w:rFonts w:ascii="Times New Roman" w:hAnsi="Times New Roman"/>
                <w:b/>
                <w:bCs/>
                <w:sz w:val="24"/>
                <w:szCs w:val="24"/>
              </w:rPr>
            </w:pPr>
          </w:p>
        </w:tc>
        <w:tc>
          <w:tcPr>
            <w:tcW w:w="2594" w:type="pct"/>
          </w:tcPr>
          <w:p w14:paraId="46B7AC2A" w14:textId="77777777" w:rsidR="000F1E7E" w:rsidRPr="001F4EFC" w:rsidRDefault="000F1E7E"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Самостоятельная работа обучающихся</w:t>
            </w:r>
          </w:p>
        </w:tc>
        <w:tc>
          <w:tcPr>
            <w:tcW w:w="469" w:type="pct"/>
          </w:tcPr>
          <w:p w14:paraId="0F549470" w14:textId="071A4720" w:rsidR="000F1E7E" w:rsidRPr="001F4EFC" w:rsidRDefault="00A06C5E" w:rsidP="00261EA8">
            <w:pPr>
              <w:spacing w:after="0" w:line="240" w:lineRule="auto"/>
              <w:jc w:val="center"/>
              <w:rPr>
                <w:rFonts w:ascii="Times New Roman" w:hAnsi="Times New Roman"/>
                <w:b/>
                <w:bCs/>
                <w:sz w:val="24"/>
                <w:szCs w:val="24"/>
              </w:rPr>
            </w:pPr>
            <w:r>
              <w:rPr>
                <w:rFonts w:ascii="Times New Roman" w:hAnsi="Times New Roman"/>
                <w:b/>
                <w:bCs/>
                <w:sz w:val="24"/>
                <w:szCs w:val="24"/>
              </w:rPr>
              <w:t>0</w:t>
            </w:r>
          </w:p>
        </w:tc>
        <w:tc>
          <w:tcPr>
            <w:tcW w:w="442" w:type="pct"/>
            <w:vMerge/>
          </w:tcPr>
          <w:p w14:paraId="3ACF439C" w14:textId="77777777" w:rsidR="000F1E7E" w:rsidRPr="001F4EFC" w:rsidRDefault="000F1E7E" w:rsidP="00261EA8">
            <w:pPr>
              <w:spacing w:after="0" w:line="240" w:lineRule="auto"/>
              <w:rPr>
                <w:rFonts w:ascii="Times New Roman" w:hAnsi="Times New Roman"/>
                <w:b/>
                <w:bCs/>
                <w:sz w:val="24"/>
                <w:szCs w:val="24"/>
              </w:rPr>
            </w:pPr>
          </w:p>
        </w:tc>
        <w:tc>
          <w:tcPr>
            <w:tcW w:w="787" w:type="pct"/>
            <w:vMerge/>
          </w:tcPr>
          <w:p w14:paraId="3C6196FB" w14:textId="77777777" w:rsidR="000F1E7E" w:rsidRPr="001F4EFC" w:rsidRDefault="000F1E7E" w:rsidP="00261EA8">
            <w:pPr>
              <w:spacing w:after="0" w:line="240" w:lineRule="auto"/>
              <w:rPr>
                <w:rFonts w:ascii="Times New Roman" w:hAnsi="Times New Roman"/>
                <w:b/>
                <w:bCs/>
                <w:sz w:val="24"/>
                <w:szCs w:val="24"/>
              </w:rPr>
            </w:pPr>
          </w:p>
        </w:tc>
      </w:tr>
      <w:tr w:rsidR="000F1E7E" w:rsidRPr="001F4EFC" w14:paraId="6D8E7950" w14:textId="77777777" w:rsidTr="00B14DE9">
        <w:trPr>
          <w:trHeight w:val="309"/>
        </w:trPr>
        <w:tc>
          <w:tcPr>
            <w:tcW w:w="3302" w:type="pct"/>
            <w:gridSpan w:val="2"/>
          </w:tcPr>
          <w:p w14:paraId="58AEB5BF" w14:textId="77777777" w:rsidR="000F1E7E" w:rsidRPr="001F4EFC" w:rsidRDefault="000F1E7E" w:rsidP="00261EA8">
            <w:pPr>
              <w:spacing w:after="0" w:line="240" w:lineRule="auto"/>
              <w:contextualSpacing/>
              <w:rPr>
                <w:rFonts w:ascii="Times New Roman" w:hAnsi="Times New Roman"/>
                <w:b/>
                <w:bCs/>
                <w:sz w:val="24"/>
                <w:szCs w:val="24"/>
              </w:rPr>
            </w:pPr>
            <w:r w:rsidRPr="001F4EFC">
              <w:rPr>
                <w:rFonts w:ascii="Times New Roman" w:hAnsi="Times New Roman"/>
                <w:b/>
                <w:bCs/>
                <w:iCs/>
                <w:sz w:val="24"/>
                <w:szCs w:val="24"/>
              </w:rPr>
              <w:t>Раздел 2 Организация баз данных</w:t>
            </w:r>
          </w:p>
        </w:tc>
        <w:tc>
          <w:tcPr>
            <w:tcW w:w="469" w:type="pct"/>
            <w:vAlign w:val="center"/>
          </w:tcPr>
          <w:p w14:paraId="417F49F6" w14:textId="77777777" w:rsidR="000F1E7E" w:rsidRPr="001F4EFC" w:rsidRDefault="000F1E7E" w:rsidP="00261EA8">
            <w:pPr>
              <w:spacing w:after="0" w:line="240" w:lineRule="auto"/>
              <w:contextualSpacing/>
              <w:jc w:val="center"/>
              <w:rPr>
                <w:rFonts w:ascii="Times New Roman" w:hAnsi="Times New Roman"/>
                <w:b/>
                <w:bCs/>
                <w:sz w:val="24"/>
                <w:szCs w:val="24"/>
              </w:rPr>
            </w:pPr>
            <w:r w:rsidRPr="001F4EFC">
              <w:rPr>
                <w:rFonts w:ascii="Times New Roman" w:hAnsi="Times New Roman"/>
                <w:b/>
                <w:bCs/>
                <w:sz w:val="24"/>
                <w:szCs w:val="24"/>
              </w:rPr>
              <w:t>10</w:t>
            </w:r>
          </w:p>
        </w:tc>
        <w:tc>
          <w:tcPr>
            <w:tcW w:w="442" w:type="pct"/>
          </w:tcPr>
          <w:p w14:paraId="4B453995" w14:textId="77777777" w:rsidR="000F1E7E" w:rsidRPr="001F4EFC" w:rsidRDefault="000F1E7E" w:rsidP="00261EA8">
            <w:pPr>
              <w:spacing w:after="0" w:line="240" w:lineRule="auto"/>
              <w:contextualSpacing/>
              <w:rPr>
                <w:rFonts w:ascii="Times New Roman" w:hAnsi="Times New Roman"/>
                <w:b/>
                <w:bCs/>
                <w:sz w:val="24"/>
                <w:szCs w:val="24"/>
              </w:rPr>
            </w:pPr>
          </w:p>
        </w:tc>
        <w:tc>
          <w:tcPr>
            <w:tcW w:w="787" w:type="pct"/>
          </w:tcPr>
          <w:p w14:paraId="39BEF374" w14:textId="77777777" w:rsidR="000F1E7E" w:rsidRPr="001F4EFC" w:rsidRDefault="000F1E7E" w:rsidP="00261EA8">
            <w:pPr>
              <w:spacing w:after="0" w:line="240" w:lineRule="auto"/>
              <w:contextualSpacing/>
              <w:rPr>
                <w:rFonts w:ascii="Times New Roman" w:hAnsi="Times New Roman"/>
                <w:b/>
                <w:bCs/>
                <w:sz w:val="24"/>
                <w:szCs w:val="24"/>
              </w:rPr>
            </w:pPr>
          </w:p>
        </w:tc>
      </w:tr>
      <w:tr w:rsidR="000F1E7E" w:rsidRPr="001F4EFC" w14:paraId="3E1644F4" w14:textId="77777777" w:rsidTr="00B14DE9">
        <w:trPr>
          <w:trHeight w:val="283"/>
        </w:trPr>
        <w:tc>
          <w:tcPr>
            <w:tcW w:w="708" w:type="pct"/>
            <w:vMerge w:val="restart"/>
          </w:tcPr>
          <w:p w14:paraId="0DD0D98B" w14:textId="77777777" w:rsidR="000F1E7E" w:rsidRPr="001F4EFC" w:rsidRDefault="000F1E7E"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Тема 2.1. Пр</w:t>
            </w:r>
            <w:r w:rsidRPr="001F4EFC">
              <w:rPr>
                <w:rFonts w:ascii="Times New Roman" w:hAnsi="Times New Roman"/>
                <w:b/>
                <w:bCs/>
                <w:sz w:val="24"/>
                <w:szCs w:val="24"/>
              </w:rPr>
              <w:t>о</w:t>
            </w:r>
            <w:r w:rsidRPr="001F4EFC">
              <w:rPr>
                <w:rFonts w:ascii="Times New Roman" w:hAnsi="Times New Roman"/>
                <w:b/>
                <w:bCs/>
                <w:sz w:val="24"/>
                <w:szCs w:val="24"/>
              </w:rPr>
              <w:t xml:space="preserve">ектирование </w:t>
            </w:r>
            <w:r w:rsidRPr="001F4EFC">
              <w:rPr>
                <w:rFonts w:ascii="Times New Roman" w:hAnsi="Times New Roman"/>
                <w:b/>
                <w:iCs/>
                <w:sz w:val="24"/>
                <w:szCs w:val="24"/>
              </w:rPr>
              <w:t>структур баз данных</w:t>
            </w:r>
          </w:p>
        </w:tc>
        <w:tc>
          <w:tcPr>
            <w:tcW w:w="2594" w:type="pct"/>
          </w:tcPr>
          <w:p w14:paraId="20365721"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tc>
        <w:tc>
          <w:tcPr>
            <w:tcW w:w="469" w:type="pct"/>
            <w:vAlign w:val="center"/>
          </w:tcPr>
          <w:p w14:paraId="5FB95837" w14:textId="77777777" w:rsidR="000F1E7E" w:rsidRPr="001F4EFC" w:rsidRDefault="000F1E7E" w:rsidP="00261EA8">
            <w:pPr>
              <w:spacing w:after="0" w:line="240" w:lineRule="auto"/>
              <w:contextualSpacing/>
              <w:jc w:val="center"/>
              <w:rPr>
                <w:rFonts w:ascii="Times New Roman" w:hAnsi="Times New Roman"/>
                <w:b/>
                <w:bCs/>
                <w:sz w:val="24"/>
                <w:szCs w:val="24"/>
              </w:rPr>
            </w:pPr>
            <w:r w:rsidRPr="001F4EFC">
              <w:rPr>
                <w:rFonts w:ascii="Times New Roman" w:hAnsi="Times New Roman"/>
                <w:b/>
                <w:bCs/>
                <w:sz w:val="24"/>
                <w:szCs w:val="24"/>
              </w:rPr>
              <w:t>8</w:t>
            </w:r>
          </w:p>
        </w:tc>
        <w:tc>
          <w:tcPr>
            <w:tcW w:w="442" w:type="pct"/>
            <w:vMerge w:val="restart"/>
          </w:tcPr>
          <w:p w14:paraId="647A1DE7"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5.4</w:t>
            </w:r>
          </w:p>
          <w:p w14:paraId="3BDA24A6"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7.1</w:t>
            </w:r>
          </w:p>
          <w:p w14:paraId="3ABCC634"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7.4</w:t>
            </w:r>
          </w:p>
          <w:p w14:paraId="770C80D2" w14:textId="77777777" w:rsidR="000F1E7E" w:rsidRPr="001F4EFC" w:rsidRDefault="000F1E7E" w:rsidP="00261EA8">
            <w:pPr>
              <w:spacing w:after="0" w:line="240" w:lineRule="auto"/>
              <w:contextualSpacing/>
              <w:rPr>
                <w:rFonts w:ascii="Times New Roman" w:hAnsi="Times New Roman"/>
                <w:b/>
                <w:i/>
                <w:sz w:val="24"/>
                <w:szCs w:val="24"/>
              </w:rPr>
            </w:pPr>
            <w:r w:rsidRPr="001F4EFC">
              <w:rPr>
                <w:rFonts w:ascii="Times New Roman" w:hAnsi="Times New Roman"/>
                <w:sz w:val="24"/>
                <w:szCs w:val="24"/>
              </w:rPr>
              <w:t>ОК 2</w:t>
            </w:r>
          </w:p>
        </w:tc>
        <w:tc>
          <w:tcPr>
            <w:tcW w:w="787" w:type="pct"/>
            <w:vMerge w:val="restart"/>
          </w:tcPr>
          <w:p w14:paraId="35B6E084"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5.4.01</w:t>
            </w:r>
            <w:r w:rsidR="00B14DE9">
              <w:rPr>
                <w:rFonts w:ascii="Times New Roman" w:hAnsi="Times New Roman"/>
                <w:sz w:val="24"/>
                <w:szCs w:val="24"/>
              </w:rPr>
              <w:t xml:space="preserve">, </w:t>
            </w:r>
            <w:r w:rsidRPr="001F4EFC">
              <w:rPr>
                <w:rFonts w:ascii="Times New Roman" w:hAnsi="Times New Roman"/>
                <w:sz w:val="24"/>
                <w:szCs w:val="24"/>
              </w:rPr>
              <w:t>У 5.4.01</w:t>
            </w:r>
            <w:r w:rsidR="00B14DE9">
              <w:rPr>
                <w:rFonts w:ascii="Times New Roman" w:hAnsi="Times New Roman"/>
                <w:sz w:val="24"/>
                <w:szCs w:val="24"/>
              </w:rPr>
              <w:t>,</w:t>
            </w:r>
          </w:p>
          <w:p w14:paraId="43CFF4E8"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 5.4.02</w:t>
            </w:r>
            <w:r w:rsidR="00B14DE9">
              <w:rPr>
                <w:rFonts w:ascii="Times New Roman" w:hAnsi="Times New Roman"/>
                <w:sz w:val="24"/>
                <w:szCs w:val="24"/>
              </w:rPr>
              <w:t xml:space="preserve">, </w:t>
            </w:r>
            <w:r w:rsidRPr="001F4EFC">
              <w:rPr>
                <w:rFonts w:ascii="Times New Roman" w:hAnsi="Times New Roman"/>
                <w:sz w:val="24"/>
                <w:szCs w:val="24"/>
              </w:rPr>
              <w:t>У 5.4.03</w:t>
            </w:r>
            <w:r w:rsidR="00B14DE9">
              <w:rPr>
                <w:rFonts w:ascii="Times New Roman" w:hAnsi="Times New Roman"/>
                <w:sz w:val="24"/>
                <w:szCs w:val="24"/>
              </w:rPr>
              <w:t>,</w:t>
            </w:r>
          </w:p>
          <w:p w14:paraId="1BF330AA"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5.4.01</w:t>
            </w:r>
            <w:r w:rsidR="00B14DE9">
              <w:rPr>
                <w:rFonts w:ascii="Times New Roman" w:hAnsi="Times New Roman"/>
                <w:sz w:val="24"/>
                <w:szCs w:val="24"/>
              </w:rPr>
              <w:t xml:space="preserve">, </w:t>
            </w:r>
            <w:r w:rsidRPr="001F4EFC">
              <w:rPr>
                <w:rFonts w:ascii="Times New Roman" w:hAnsi="Times New Roman"/>
                <w:sz w:val="24"/>
                <w:szCs w:val="24"/>
              </w:rPr>
              <w:t>З 5.4.02</w:t>
            </w:r>
            <w:r w:rsidR="00B14DE9">
              <w:rPr>
                <w:rFonts w:ascii="Times New Roman" w:hAnsi="Times New Roman"/>
                <w:sz w:val="24"/>
                <w:szCs w:val="24"/>
              </w:rPr>
              <w:t>,</w:t>
            </w:r>
          </w:p>
          <w:p w14:paraId="5B9EAF11"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5.4.03</w:t>
            </w:r>
            <w:r w:rsidR="00B14DE9">
              <w:rPr>
                <w:rFonts w:ascii="Times New Roman" w:hAnsi="Times New Roman"/>
                <w:sz w:val="24"/>
                <w:szCs w:val="24"/>
              </w:rPr>
              <w:t xml:space="preserve">, </w:t>
            </w:r>
            <w:r w:rsidRPr="001F4EFC">
              <w:rPr>
                <w:rFonts w:ascii="Times New Roman" w:hAnsi="Times New Roman"/>
                <w:sz w:val="24"/>
                <w:szCs w:val="24"/>
              </w:rPr>
              <w:t>З 5.4.04</w:t>
            </w:r>
            <w:r w:rsidR="00B14DE9">
              <w:rPr>
                <w:rFonts w:ascii="Times New Roman" w:hAnsi="Times New Roman"/>
                <w:sz w:val="24"/>
                <w:szCs w:val="24"/>
              </w:rPr>
              <w:t>,</w:t>
            </w:r>
          </w:p>
          <w:p w14:paraId="71AEF9B0"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7.1.01</w:t>
            </w:r>
            <w:r w:rsidR="00B14DE9">
              <w:rPr>
                <w:rFonts w:ascii="Times New Roman" w:hAnsi="Times New Roman"/>
                <w:sz w:val="24"/>
                <w:szCs w:val="24"/>
              </w:rPr>
              <w:t xml:space="preserve">, </w:t>
            </w:r>
            <w:r w:rsidRPr="001F4EFC">
              <w:rPr>
                <w:rFonts w:ascii="Times New Roman" w:hAnsi="Times New Roman"/>
                <w:sz w:val="24"/>
                <w:szCs w:val="24"/>
              </w:rPr>
              <w:t>У 7.1.01</w:t>
            </w:r>
            <w:r w:rsidR="00B14DE9">
              <w:rPr>
                <w:rFonts w:ascii="Times New Roman" w:hAnsi="Times New Roman"/>
                <w:sz w:val="24"/>
                <w:szCs w:val="24"/>
              </w:rPr>
              <w:t>,</w:t>
            </w:r>
            <w:r w:rsidRPr="001F4EFC">
              <w:rPr>
                <w:rFonts w:ascii="Times New Roman" w:hAnsi="Times New Roman"/>
                <w:sz w:val="24"/>
                <w:szCs w:val="24"/>
              </w:rPr>
              <w:t xml:space="preserve"> </w:t>
            </w:r>
          </w:p>
          <w:p w14:paraId="60ADBEF6"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 xml:space="preserve">У 7.1.02 </w:t>
            </w:r>
            <w:r w:rsidR="00B14DE9">
              <w:rPr>
                <w:rFonts w:ascii="Times New Roman" w:hAnsi="Times New Roman"/>
                <w:sz w:val="24"/>
                <w:szCs w:val="24"/>
              </w:rPr>
              <w:t xml:space="preserve">, </w:t>
            </w:r>
            <w:proofErr w:type="gramStart"/>
            <w:r w:rsidRPr="001F4EFC">
              <w:rPr>
                <w:rFonts w:ascii="Times New Roman" w:hAnsi="Times New Roman"/>
                <w:sz w:val="24"/>
                <w:szCs w:val="24"/>
              </w:rPr>
              <w:t>З</w:t>
            </w:r>
            <w:proofErr w:type="gramEnd"/>
            <w:r w:rsidRPr="001F4EFC">
              <w:rPr>
                <w:rFonts w:ascii="Times New Roman" w:hAnsi="Times New Roman"/>
                <w:sz w:val="24"/>
                <w:szCs w:val="24"/>
              </w:rPr>
              <w:t xml:space="preserve"> 7.1.01</w:t>
            </w:r>
            <w:r w:rsidR="00B14DE9">
              <w:rPr>
                <w:rFonts w:ascii="Times New Roman" w:hAnsi="Times New Roman"/>
                <w:sz w:val="24"/>
                <w:szCs w:val="24"/>
              </w:rPr>
              <w:t>,</w:t>
            </w:r>
          </w:p>
          <w:p w14:paraId="0483BE1C"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7.4.01</w:t>
            </w:r>
            <w:r w:rsidR="00B14DE9">
              <w:rPr>
                <w:rFonts w:ascii="Times New Roman" w:hAnsi="Times New Roman"/>
                <w:sz w:val="24"/>
                <w:szCs w:val="24"/>
              </w:rPr>
              <w:t xml:space="preserve">, </w:t>
            </w:r>
            <w:r w:rsidRPr="001F4EFC">
              <w:rPr>
                <w:rFonts w:ascii="Times New Roman" w:hAnsi="Times New Roman"/>
                <w:sz w:val="24"/>
                <w:szCs w:val="24"/>
              </w:rPr>
              <w:t>У 7.4.01</w:t>
            </w:r>
            <w:r w:rsidR="00B14DE9">
              <w:rPr>
                <w:rFonts w:ascii="Times New Roman" w:hAnsi="Times New Roman"/>
                <w:sz w:val="24"/>
                <w:szCs w:val="24"/>
              </w:rPr>
              <w:t>,</w:t>
            </w:r>
          </w:p>
          <w:p w14:paraId="4D20EA60"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7.4.01</w:t>
            </w:r>
            <w:r w:rsidR="00B14DE9">
              <w:rPr>
                <w:rFonts w:ascii="Times New Roman" w:hAnsi="Times New Roman"/>
                <w:sz w:val="24"/>
                <w:szCs w:val="24"/>
              </w:rPr>
              <w:t>,</w:t>
            </w:r>
            <w:r w:rsidRPr="001F4EFC">
              <w:rPr>
                <w:rFonts w:ascii="Times New Roman" w:hAnsi="Times New Roman"/>
                <w:sz w:val="24"/>
                <w:szCs w:val="24"/>
              </w:rPr>
              <w:t xml:space="preserve"> З 7.4.02</w:t>
            </w:r>
            <w:r w:rsidR="00B14DE9">
              <w:rPr>
                <w:rFonts w:ascii="Times New Roman" w:hAnsi="Times New Roman"/>
                <w:sz w:val="24"/>
                <w:szCs w:val="24"/>
              </w:rPr>
              <w:t>,</w:t>
            </w:r>
            <w:r w:rsidRPr="001F4EFC">
              <w:rPr>
                <w:rFonts w:ascii="Times New Roman" w:hAnsi="Times New Roman"/>
                <w:sz w:val="24"/>
                <w:szCs w:val="24"/>
              </w:rPr>
              <w:t xml:space="preserve"> </w:t>
            </w:r>
          </w:p>
          <w:p w14:paraId="02CC332E"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Уо 02.04</w:t>
            </w:r>
            <w:r w:rsidR="00B14DE9">
              <w:rPr>
                <w:rFonts w:ascii="Times New Roman" w:hAnsi="Times New Roman"/>
                <w:sz w:val="24"/>
                <w:szCs w:val="24"/>
              </w:rPr>
              <w:t xml:space="preserve">, </w:t>
            </w:r>
            <w:r w:rsidRPr="001F4EFC">
              <w:rPr>
                <w:rFonts w:ascii="Times New Roman" w:hAnsi="Times New Roman"/>
                <w:sz w:val="24"/>
                <w:szCs w:val="24"/>
              </w:rPr>
              <w:t>Уо 02.05</w:t>
            </w:r>
            <w:r w:rsidR="00B14DE9">
              <w:rPr>
                <w:rFonts w:ascii="Times New Roman" w:hAnsi="Times New Roman"/>
                <w:sz w:val="24"/>
                <w:szCs w:val="24"/>
              </w:rPr>
              <w:t>,</w:t>
            </w:r>
          </w:p>
          <w:p w14:paraId="6ED41811"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Уо 02.10</w:t>
            </w:r>
            <w:r w:rsidR="00B14DE9">
              <w:rPr>
                <w:rFonts w:ascii="Times New Roman" w:hAnsi="Times New Roman"/>
                <w:sz w:val="24"/>
                <w:szCs w:val="24"/>
              </w:rPr>
              <w:t xml:space="preserve">, </w:t>
            </w:r>
            <w:r w:rsidRPr="001F4EFC">
              <w:rPr>
                <w:rFonts w:ascii="Times New Roman" w:hAnsi="Times New Roman"/>
                <w:sz w:val="24"/>
                <w:szCs w:val="24"/>
              </w:rPr>
              <w:t>Зо 02.02</w:t>
            </w:r>
            <w:r w:rsidR="00B14DE9">
              <w:rPr>
                <w:rFonts w:ascii="Times New Roman" w:hAnsi="Times New Roman"/>
                <w:sz w:val="24"/>
                <w:szCs w:val="24"/>
              </w:rPr>
              <w:t>,</w:t>
            </w:r>
          </w:p>
          <w:p w14:paraId="59AC3265" w14:textId="77777777" w:rsidR="000F1E7E" w:rsidRPr="001F4EFC" w:rsidRDefault="000F1E7E" w:rsidP="00261EA8">
            <w:pPr>
              <w:spacing w:after="0" w:line="240" w:lineRule="auto"/>
              <w:contextualSpacing/>
              <w:rPr>
                <w:rFonts w:ascii="Times New Roman" w:hAnsi="Times New Roman"/>
                <w:b/>
                <w:i/>
                <w:sz w:val="24"/>
                <w:szCs w:val="24"/>
              </w:rPr>
            </w:pPr>
            <w:r w:rsidRPr="001F4EFC">
              <w:rPr>
                <w:rFonts w:ascii="Times New Roman" w:hAnsi="Times New Roman"/>
                <w:sz w:val="24"/>
                <w:szCs w:val="24"/>
              </w:rPr>
              <w:t>Зо 02.03</w:t>
            </w:r>
          </w:p>
        </w:tc>
      </w:tr>
      <w:tr w:rsidR="000F1E7E" w:rsidRPr="001F4EFC" w14:paraId="56285A70" w14:textId="77777777" w:rsidTr="00B14DE9">
        <w:trPr>
          <w:trHeight w:val="135"/>
        </w:trPr>
        <w:tc>
          <w:tcPr>
            <w:tcW w:w="708" w:type="pct"/>
            <w:vMerge/>
          </w:tcPr>
          <w:p w14:paraId="77600C92" w14:textId="77777777" w:rsidR="000F1E7E" w:rsidRPr="001F4EFC" w:rsidRDefault="000F1E7E" w:rsidP="00261EA8">
            <w:pPr>
              <w:spacing w:after="0" w:line="240" w:lineRule="auto"/>
              <w:contextualSpacing/>
              <w:rPr>
                <w:rFonts w:ascii="Times New Roman" w:hAnsi="Times New Roman"/>
                <w:b/>
                <w:bCs/>
                <w:sz w:val="24"/>
                <w:szCs w:val="24"/>
              </w:rPr>
            </w:pPr>
          </w:p>
        </w:tc>
        <w:tc>
          <w:tcPr>
            <w:tcW w:w="2594" w:type="pct"/>
          </w:tcPr>
          <w:p w14:paraId="3ACF2544" w14:textId="77777777" w:rsidR="000F1E7E" w:rsidRPr="001F4EFC" w:rsidRDefault="000F1E7E" w:rsidP="00261EA8">
            <w:pPr>
              <w:spacing w:after="0" w:line="240" w:lineRule="auto"/>
              <w:contextualSpacing/>
              <w:rPr>
                <w:rFonts w:ascii="Times New Roman" w:hAnsi="Times New Roman"/>
                <w:b/>
                <w:bCs/>
                <w:sz w:val="24"/>
                <w:szCs w:val="24"/>
              </w:rPr>
            </w:pPr>
            <w:r w:rsidRPr="001F4EFC">
              <w:rPr>
                <w:rFonts w:ascii="Times New Roman" w:hAnsi="Times New Roman"/>
                <w:sz w:val="24"/>
                <w:szCs w:val="24"/>
              </w:rPr>
              <w:t>1. Средства проектирования структур БД</w:t>
            </w:r>
          </w:p>
        </w:tc>
        <w:tc>
          <w:tcPr>
            <w:tcW w:w="469" w:type="pct"/>
            <w:vAlign w:val="center"/>
          </w:tcPr>
          <w:p w14:paraId="37D56EA8" w14:textId="77777777" w:rsidR="000F1E7E" w:rsidRPr="001F4EFC" w:rsidRDefault="000F1E7E"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442" w:type="pct"/>
            <w:vMerge/>
          </w:tcPr>
          <w:p w14:paraId="1202EB6A" w14:textId="77777777" w:rsidR="000F1E7E" w:rsidRPr="001F4EFC" w:rsidRDefault="000F1E7E" w:rsidP="00261EA8">
            <w:pPr>
              <w:spacing w:after="0" w:line="240" w:lineRule="auto"/>
              <w:rPr>
                <w:rFonts w:ascii="Times New Roman" w:hAnsi="Times New Roman"/>
                <w:b/>
                <w:bCs/>
                <w:sz w:val="24"/>
                <w:szCs w:val="24"/>
              </w:rPr>
            </w:pPr>
          </w:p>
        </w:tc>
        <w:tc>
          <w:tcPr>
            <w:tcW w:w="787" w:type="pct"/>
            <w:vMerge/>
          </w:tcPr>
          <w:p w14:paraId="150E06D2" w14:textId="77777777" w:rsidR="000F1E7E" w:rsidRPr="001F4EFC" w:rsidRDefault="000F1E7E" w:rsidP="00261EA8">
            <w:pPr>
              <w:spacing w:after="0" w:line="240" w:lineRule="auto"/>
              <w:rPr>
                <w:rFonts w:ascii="Times New Roman" w:hAnsi="Times New Roman"/>
                <w:b/>
                <w:bCs/>
                <w:sz w:val="24"/>
                <w:szCs w:val="24"/>
              </w:rPr>
            </w:pPr>
          </w:p>
        </w:tc>
      </w:tr>
      <w:tr w:rsidR="000F1E7E" w:rsidRPr="001F4EFC" w14:paraId="738837AA" w14:textId="77777777" w:rsidTr="00B14DE9">
        <w:trPr>
          <w:trHeight w:val="281"/>
        </w:trPr>
        <w:tc>
          <w:tcPr>
            <w:tcW w:w="708" w:type="pct"/>
            <w:vMerge/>
          </w:tcPr>
          <w:p w14:paraId="652264B6" w14:textId="77777777" w:rsidR="000F1E7E" w:rsidRPr="001F4EFC" w:rsidRDefault="000F1E7E" w:rsidP="00261EA8">
            <w:pPr>
              <w:spacing w:after="0" w:line="240" w:lineRule="auto"/>
              <w:contextualSpacing/>
              <w:rPr>
                <w:rFonts w:ascii="Times New Roman" w:hAnsi="Times New Roman"/>
                <w:b/>
                <w:bCs/>
                <w:sz w:val="24"/>
                <w:szCs w:val="24"/>
              </w:rPr>
            </w:pPr>
          </w:p>
        </w:tc>
        <w:tc>
          <w:tcPr>
            <w:tcW w:w="2594" w:type="pct"/>
          </w:tcPr>
          <w:p w14:paraId="737E74C7"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iCs/>
                <w:sz w:val="24"/>
                <w:szCs w:val="24"/>
              </w:rPr>
              <w:t>2. Организация интерфейса с пользователем</w:t>
            </w:r>
          </w:p>
        </w:tc>
        <w:tc>
          <w:tcPr>
            <w:tcW w:w="469" w:type="pct"/>
            <w:vAlign w:val="center"/>
          </w:tcPr>
          <w:p w14:paraId="5552EE41" w14:textId="77777777" w:rsidR="000F1E7E" w:rsidRPr="001F4EFC" w:rsidRDefault="000F1E7E"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442" w:type="pct"/>
            <w:vMerge/>
          </w:tcPr>
          <w:p w14:paraId="698B061B" w14:textId="77777777" w:rsidR="000F1E7E" w:rsidRPr="001F4EFC" w:rsidRDefault="000F1E7E" w:rsidP="00261EA8">
            <w:pPr>
              <w:spacing w:after="0" w:line="240" w:lineRule="auto"/>
              <w:rPr>
                <w:rFonts w:ascii="Times New Roman" w:hAnsi="Times New Roman"/>
                <w:b/>
                <w:bCs/>
                <w:sz w:val="24"/>
                <w:szCs w:val="24"/>
              </w:rPr>
            </w:pPr>
          </w:p>
        </w:tc>
        <w:tc>
          <w:tcPr>
            <w:tcW w:w="787" w:type="pct"/>
            <w:vMerge/>
          </w:tcPr>
          <w:p w14:paraId="1576397D" w14:textId="77777777" w:rsidR="000F1E7E" w:rsidRPr="001F4EFC" w:rsidRDefault="000F1E7E" w:rsidP="00261EA8">
            <w:pPr>
              <w:spacing w:after="0" w:line="240" w:lineRule="auto"/>
              <w:rPr>
                <w:rFonts w:ascii="Times New Roman" w:hAnsi="Times New Roman"/>
                <w:b/>
                <w:bCs/>
                <w:sz w:val="24"/>
                <w:szCs w:val="24"/>
              </w:rPr>
            </w:pPr>
          </w:p>
        </w:tc>
      </w:tr>
      <w:tr w:rsidR="000F1E7E" w:rsidRPr="001F4EFC" w14:paraId="716AA4B5" w14:textId="77777777" w:rsidTr="00B14DE9">
        <w:trPr>
          <w:trHeight w:val="20"/>
        </w:trPr>
        <w:tc>
          <w:tcPr>
            <w:tcW w:w="708" w:type="pct"/>
            <w:vMerge/>
          </w:tcPr>
          <w:p w14:paraId="4BCC6AFF" w14:textId="77777777" w:rsidR="000F1E7E" w:rsidRPr="001F4EFC" w:rsidRDefault="000F1E7E" w:rsidP="00261EA8">
            <w:pPr>
              <w:spacing w:after="0" w:line="240" w:lineRule="auto"/>
              <w:contextualSpacing/>
              <w:rPr>
                <w:rFonts w:ascii="Times New Roman" w:hAnsi="Times New Roman"/>
                <w:b/>
                <w:bCs/>
                <w:sz w:val="24"/>
                <w:szCs w:val="24"/>
              </w:rPr>
            </w:pPr>
          </w:p>
        </w:tc>
        <w:tc>
          <w:tcPr>
            <w:tcW w:w="2594" w:type="pct"/>
          </w:tcPr>
          <w:p w14:paraId="7C318463" w14:textId="77777777" w:rsidR="000F1E7E" w:rsidRPr="001F4EFC" w:rsidRDefault="000F1E7E" w:rsidP="00261EA8">
            <w:pPr>
              <w:spacing w:after="0" w:line="240" w:lineRule="auto"/>
              <w:contextualSpacing/>
              <w:rPr>
                <w:rFonts w:ascii="Times New Roman" w:hAnsi="Times New Roman"/>
                <w:b/>
                <w:bCs/>
                <w:i/>
                <w:sz w:val="24"/>
                <w:szCs w:val="24"/>
                <w:lang w:eastAsia="en-US"/>
              </w:rPr>
            </w:pPr>
            <w:r w:rsidRPr="001F4EFC">
              <w:rPr>
                <w:rFonts w:ascii="Times New Roman" w:hAnsi="Times New Roman"/>
                <w:b/>
                <w:bCs/>
                <w:i/>
                <w:sz w:val="24"/>
                <w:szCs w:val="24"/>
                <w:lang w:eastAsia="en-US"/>
              </w:rPr>
              <w:t>В том числе практических занятий</w:t>
            </w:r>
          </w:p>
        </w:tc>
        <w:tc>
          <w:tcPr>
            <w:tcW w:w="469" w:type="pct"/>
            <w:vAlign w:val="center"/>
          </w:tcPr>
          <w:p w14:paraId="12B0BC4F" w14:textId="77777777" w:rsidR="000F1E7E" w:rsidRPr="001F4EFC" w:rsidRDefault="000F1E7E" w:rsidP="00261EA8">
            <w:pPr>
              <w:spacing w:after="0" w:line="240" w:lineRule="auto"/>
              <w:contextualSpacing/>
              <w:jc w:val="center"/>
              <w:rPr>
                <w:rFonts w:ascii="Times New Roman" w:hAnsi="Times New Roman"/>
                <w:b/>
                <w:bCs/>
                <w:sz w:val="24"/>
                <w:szCs w:val="24"/>
              </w:rPr>
            </w:pPr>
            <w:r w:rsidRPr="001F4EFC">
              <w:rPr>
                <w:rFonts w:ascii="Times New Roman" w:hAnsi="Times New Roman"/>
                <w:b/>
                <w:bCs/>
                <w:sz w:val="24"/>
                <w:szCs w:val="24"/>
              </w:rPr>
              <w:t>4</w:t>
            </w:r>
          </w:p>
        </w:tc>
        <w:tc>
          <w:tcPr>
            <w:tcW w:w="442" w:type="pct"/>
            <w:vMerge/>
          </w:tcPr>
          <w:p w14:paraId="2134DD5F" w14:textId="77777777" w:rsidR="000F1E7E" w:rsidRPr="001F4EFC" w:rsidRDefault="000F1E7E" w:rsidP="00261EA8">
            <w:pPr>
              <w:spacing w:after="0" w:line="240" w:lineRule="auto"/>
              <w:rPr>
                <w:rFonts w:ascii="Times New Roman" w:hAnsi="Times New Roman"/>
                <w:b/>
                <w:bCs/>
                <w:sz w:val="24"/>
                <w:szCs w:val="24"/>
              </w:rPr>
            </w:pPr>
          </w:p>
        </w:tc>
        <w:tc>
          <w:tcPr>
            <w:tcW w:w="787" w:type="pct"/>
            <w:vMerge/>
          </w:tcPr>
          <w:p w14:paraId="041D419C" w14:textId="77777777" w:rsidR="000F1E7E" w:rsidRPr="001F4EFC" w:rsidRDefault="000F1E7E" w:rsidP="00261EA8">
            <w:pPr>
              <w:spacing w:after="0" w:line="240" w:lineRule="auto"/>
              <w:rPr>
                <w:rFonts w:ascii="Times New Roman" w:hAnsi="Times New Roman"/>
                <w:b/>
                <w:bCs/>
                <w:sz w:val="24"/>
                <w:szCs w:val="24"/>
              </w:rPr>
            </w:pPr>
          </w:p>
        </w:tc>
      </w:tr>
      <w:tr w:rsidR="000F1E7E" w:rsidRPr="001F4EFC" w14:paraId="70769B50" w14:textId="77777777" w:rsidTr="00B14DE9">
        <w:trPr>
          <w:trHeight w:val="276"/>
        </w:trPr>
        <w:tc>
          <w:tcPr>
            <w:tcW w:w="708" w:type="pct"/>
            <w:vMerge/>
            <w:tcBorders>
              <w:top w:val="nil"/>
            </w:tcBorders>
          </w:tcPr>
          <w:p w14:paraId="233DA5F2" w14:textId="77777777" w:rsidR="000F1E7E" w:rsidRPr="001F4EFC" w:rsidRDefault="000F1E7E" w:rsidP="00261EA8">
            <w:pPr>
              <w:spacing w:after="0" w:line="240" w:lineRule="auto"/>
              <w:contextualSpacing/>
              <w:rPr>
                <w:rFonts w:ascii="Times New Roman" w:hAnsi="Times New Roman"/>
                <w:b/>
                <w:bCs/>
                <w:sz w:val="24"/>
                <w:szCs w:val="24"/>
              </w:rPr>
            </w:pPr>
          </w:p>
        </w:tc>
        <w:tc>
          <w:tcPr>
            <w:tcW w:w="2594" w:type="pct"/>
            <w:tcBorders>
              <w:top w:val="nil"/>
            </w:tcBorders>
          </w:tcPr>
          <w:p w14:paraId="0F1407DD" w14:textId="77777777" w:rsidR="000F1E7E" w:rsidRPr="001F4EFC" w:rsidRDefault="000F1E7E" w:rsidP="00261EA8">
            <w:pPr>
              <w:spacing w:after="0" w:line="240" w:lineRule="auto"/>
              <w:contextualSpacing/>
              <w:rPr>
                <w:rFonts w:ascii="Times New Roman" w:hAnsi="Times New Roman"/>
                <w:b/>
                <w:bCs/>
                <w:i/>
                <w:sz w:val="24"/>
                <w:szCs w:val="24"/>
                <w:lang w:eastAsia="en-US"/>
              </w:rPr>
            </w:pPr>
            <w:r w:rsidRPr="001F4EFC">
              <w:rPr>
                <w:rFonts w:ascii="Times New Roman" w:hAnsi="Times New Roman"/>
                <w:sz w:val="24"/>
                <w:szCs w:val="24"/>
                <w:lang w:eastAsia="en-US"/>
              </w:rPr>
              <w:t>Практическая работа № 8 «</w:t>
            </w:r>
            <w:r w:rsidRPr="001F4EFC">
              <w:rPr>
                <w:rFonts w:ascii="Times New Roman" w:hAnsi="Times New Roman"/>
                <w:sz w:val="24"/>
                <w:szCs w:val="24"/>
              </w:rPr>
              <w:t>Проведение сортировки и фильтрации данных. Поиск данных по одному и нескольким полям. Поиск данных в таблице</w:t>
            </w:r>
            <w:r w:rsidRPr="001F4EFC">
              <w:rPr>
                <w:rFonts w:ascii="Times New Roman" w:hAnsi="Times New Roman"/>
                <w:sz w:val="24"/>
                <w:szCs w:val="24"/>
                <w:lang w:eastAsia="en-US"/>
              </w:rPr>
              <w:t>».</w:t>
            </w:r>
          </w:p>
        </w:tc>
        <w:tc>
          <w:tcPr>
            <w:tcW w:w="469" w:type="pct"/>
            <w:vAlign w:val="center"/>
          </w:tcPr>
          <w:p w14:paraId="0E7E5FB0" w14:textId="77777777" w:rsidR="000F1E7E" w:rsidRPr="001F4EFC" w:rsidRDefault="000F1E7E"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442" w:type="pct"/>
            <w:vMerge/>
          </w:tcPr>
          <w:p w14:paraId="21299178" w14:textId="77777777" w:rsidR="000F1E7E" w:rsidRPr="001F4EFC" w:rsidRDefault="000F1E7E" w:rsidP="00261EA8">
            <w:pPr>
              <w:spacing w:after="0" w:line="240" w:lineRule="auto"/>
              <w:rPr>
                <w:rFonts w:ascii="Times New Roman" w:hAnsi="Times New Roman"/>
                <w:b/>
                <w:bCs/>
                <w:sz w:val="24"/>
                <w:szCs w:val="24"/>
              </w:rPr>
            </w:pPr>
          </w:p>
        </w:tc>
        <w:tc>
          <w:tcPr>
            <w:tcW w:w="787" w:type="pct"/>
            <w:vMerge/>
          </w:tcPr>
          <w:p w14:paraId="52BE7AB7" w14:textId="77777777" w:rsidR="000F1E7E" w:rsidRPr="001F4EFC" w:rsidRDefault="000F1E7E" w:rsidP="00261EA8">
            <w:pPr>
              <w:spacing w:after="0" w:line="240" w:lineRule="auto"/>
              <w:rPr>
                <w:rFonts w:ascii="Times New Roman" w:hAnsi="Times New Roman"/>
                <w:b/>
                <w:bCs/>
                <w:sz w:val="24"/>
                <w:szCs w:val="24"/>
              </w:rPr>
            </w:pPr>
          </w:p>
        </w:tc>
      </w:tr>
      <w:tr w:rsidR="000F1E7E" w:rsidRPr="001F4EFC" w14:paraId="46443D2B" w14:textId="77777777" w:rsidTr="00B14DE9">
        <w:trPr>
          <w:trHeight w:val="20"/>
        </w:trPr>
        <w:tc>
          <w:tcPr>
            <w:tcW w:w="708" w:type="pct"/>
            <w:vMerge/>
            <w:tcBorders>
              <w:top w:val="nil"/>
            </w:tcBorders>
          </w:tcPr>
          <w:p w14:paraId="11314E4B" w14:textId="77777777" w:rsidR="000F1E7E" w:rsidRPr="001F4EFC" w:rsidRDefault="000F1E7E" w:rsidP="00261EA8">
            <w:pPr>
              <w:spacing w:after="0" w:line="240" w:lineRule="auto"/>
              <w:contextualSpacing/>
              <w:rPr>
                <w:rFonts w:ascii="Times New Roman" w:hAnsi="Times New Roman"/>
                <w:b/>
                <w:bCs/>
                <w:sz w:val="24"/>
                <w:szCs w:val="24"/>
              </w:rPr>
            </w:pPr>
          </w:p>
        </w:tc>
        <w:tc>
          <w:tcPr>
            <w:tcW w:w="2594" w:type="pct"/>
            <w:tcBorders>
              <w:top w:val="nil"/>
            </w:tcBorders>
          </w:tcPr>
          <w:p w14:paraId="2B953B09" w14:textId="77777777" w:rsidR="000F1E7E" w:rsidRPr="001F4EFC" w:rsidRDefault="000F1E7E" w:rsidP="00261EA8">
            <w:pPr>
              <w:spacing w:after="0" w:line="240" w:lineRule="auto"/>
              <w:contextualSpacing/>
              <w:rPr>
                <w:rFonts w:ascii="Times New Roman" w:hAnsi="Times New Roman"/>
                <w:b/>
                <w:bCs/>
                <w:i/>
                <w:sz w:val="24"/>
                <w:szCs w:val="24"/>
                <w:lang w:eastAsia="en-US"/>
              </w:rPr>
            </w:pPr>
            <w:r w:rsidRPr="001F4EFC">
              <w:rPr>
                <w:rFonts w:ascii="Times New Roman" w:hAnsi="Times New Roman"/>
                <w:sz w:val="24"/>
                <w:szCs w:val="24"/>
                <w:lang w:eastAsia="en-US"/>
              </w:rPr>
              <w:t>Практическая работа № 9 «</w:t>
            </w:r>
            <w:r w:rsidRPr="001F4EFC">
              <w:rPr>
                <w:rFonts w:ascii="Times New Roman" w:hAnsi="Times New Roman"/>
                <w:sz w:val="24"/>
                <w:szCs w:val="24"/>
              </w:rPr>
              <w:t>Работа с переменными. Написание пр</w:t>
            </w:r>
            <w:r w:rsidRPr="001F4EFC">
              <w:rPr>
                <w:rFonts w:ascii="Times New Roman" w:hAnsi="Times New Roman"/>
                <w:sz w:val="24"/>
                <w:szCs w:val="24"/>
              </w:rPr>
              <w:t>о</w:t>
            </w:r>
            <w:r w:rsidRPr="001F4EFC">
              <w:rPr>
                <w:rFonts w:ascii="Times New Roman" w:hAnsi="Times New Roman"/>
                <w:sz w:val="24"/>
                <w:szCs w:val="24"/>
              </w:rPr>
              <w:t>граммного файла и работа с табличными файлами. Заполнение масс</w:t>
            </w:r>
            <w:r w:rsidRPr="001F4EFC">
              <w:rPr>
                <w:rFonts w:ascii="Times New Roman" w:hAnsi="Times New Roman"/>
                <w:sz w:val="24"/>
                <w:szCs w:val="24"/>
              </w:rPr>
              <w:t>и</w:t>
            </w:r>
            <w:r w:rsidRPr="001F4EFC">
              <w:rPr>
                <w:rFonts w:ascii="Times New Roman" w:hAnsi="Times New Roman"/>
                <w:sz w:val="24"/>
                <w:szCs w:val="24"/>
              </w:rPr>
              <w:t>ва из табличного файла. Заполнение табличного файла из массива</w:t>
            </w:r>
            <w:r w:rsidRPr="001F4EFC">
              <w:rPr>
                <w:rFonts w:ascii="Times New Roman" w:hAnsi="Times New Roman"/>
                <w:sz w:val="24"/>
                <w:szCs w:val="24"/>
                <w:lang w:eastAsia="en-US"/>
              </w:rPr>
              <w:t>»</w:t>
            </w:r>
          </w:p>
        </w:tc>
        <w:tc>
          <w:tcPr>
            <w:tcW w:w="469" w:type="pct"/>
            <w:tcBorders>
              <w:top w:val="nil"/>
            </w:tcBorders>
            <w:vAlign w:val="center"/>
          </w:tcPr>
          <w:p w14:paraId="17068D0E" w14:textId="77777777" w:rsidR="000F1E7E" w:rsidRPr="001F4EFC" w:rsidRDefault="000F1E7E"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442" w:type="pct"/>
            <w:vMerge/>
          </w:tcPr>
          <w:p w14:paraId="715E222E" w14:textId="77777777" w:rsidR="000F1E7E" w:rsidRPr="001F4EFC" w:rsidRDefault="000F1E7E" w:rsidP="00261EA8">
            <w:pPr>
              <w:spacing w:after="0" w:line="240" w:lineRule="auto"/>
              <w:rPr>
                <w:rFonts w:ascii="Times New Roman" w:hAnsi="Times New Roman"/>
                <w:b/>
                <w:bCs/>
                <w:sz w:val="24"/>
                <w:szCs w:val="24"/>
              </w:rPr>
            </w:pPr>
          </w:p>
        </w:tc>
        <w:tc>
          <w:tcPr>
            <w:tcW w:w="787" w:type="pct"/>
            <w:vMerge/>
          </w:tcPr>
          <w:p w14:paraId="43524595" w14:textId="77777777" w:rsidR="000F1E7E" w:rsidRPr="001F4EFC" w:rsidRDefault="000F1E7E" w:rsidP="00261EA8">
            <w:pPr>
              <w:spacing w:after="0" w:line="240" w:lineRule="auto"/>
              <w:rPr>
                <w:rFonts w:ascii="Times New Roman" w:hAnsi="Times New Roman"/>
                <w:b/>
                <w:bCs/>
                <w:sz w:val="24"/>
                <w:szCs w:val="24"/>
              </w:rPr>
            </w:pPr>
          </w:p>
        </w:tc>
      </w:tr>
      <w:tr w:rsidR="000F1E7E" w:rsidRPr="001F4EFC" w14:paraId="488CAAE8" w14:textId="77777777" w:rsidTr="00B14DE9">
        <w:trPr>
          <w:trHeight w:val="20"/>
        </w:trPr>
        <w:tc>
          <w:tcPr>
            <w:tcW w:w="708" w:type="pct"/>
            <w:vMerge/>
            <w:tcBorders>
              <w:top w:val="nil"/>
            </w:tcBorders>
          </w:tcPr>
          <w:p w14:paraId="42EB84DF" w14:textId="77777777" w:rsidR="000F1E7E" w:rsidRPr="001F4EFC" w:rsidRDefault="000F1E7E" w:rsidP="00261EA8">
            <w:pPr>
              <w:spacing w:after="0" w:line="240" w:lineRule="auto"/>
              <w:contextualSpacing/>
              <w:rPr>
                <w:rFonts w:ascii="Times New Roman" w:hAnsi="Times New Roman"/>
                <w:b/>
                <w:bCs/>
                <w:sz w:val="24"/>
                <w:szCs w:val="24"/>
              </w:rPr>
            </w:pPr>
          </w:p>
        </w:tc>
        <w:tc>
          <w:tcPr>
            <w:tcW w:w="2594" w:type="pct"/>
          </w:tcPr>
          <w:p w14:paraId="60552837" w14:textId="77777777" w:rsidR="000F1E7E" w:rsidRPr="001F4EFC" w:rsidRDefault="000F1E7E" w:rsidP="00261EA8">
            <w:pPr>
              <w:spacing w:after="0" w:line="240" w:lineRule="auto"/>
              <w:contextualSpacing/>
              <w:rPr>
                <w:rFonts w:ascii="Times New Roman" w:hAnsi="Times New Roman"/>
                <w:b/>
                <w:bCs/>
                <w:i/>
                <w:sz w:val="24"/>
                <w:szCs w:val="24"/>
                <w:lang w:eastAsia="en-US"/>
              </w:rPr>
            </w:pPr>
            <w:r w:rsidRPr="001F4EFC">
              <w:rPr>
                <w:rFonts w:ascii="Times New Roman" w:hAnsi="Times New Roman"/>
                <w:b/>
                <w:bCs/>
                <w:i/>
                <w:sz w:val="24"/>
                <w:szCs w:val="24"/>
                <w:lang w:eastAsia="en-US"/>
              </w:rPr>
              <w:t>Самостоятельная работа обучающихся</w:t>
            </w:r>
          </w:p>
        </w:tc>
        <w:tc>
          <w:tcPr>
            <w:tcW w:w="469" w:type="pct"/>
          </w:tcPr>
          <w:p w14:paraId="3DF4B194" w14:textId="287DE1E3" w:rsidR="000F1E7E" w:rsidRPr="001F4EFC" w:rsidRDefault="00A06C5E" w:rsidP="00261EA8">
            <w:pPr>
              <w:spacing w:after="0" w:line="240" w:lineRule="auto"/>
              <w:contextualSpacing/>
              <w:jc w:val="center"/>
              <w:rPr>
                <w:rFonts w:ascii="Times New Roman" w:hAnsi="Times New Roman"/>
                <w:b/>
                <w:bCs/>
                <w:sz w:val="24"/>
                <w:szCs w:val="24"/>
              </w:rPr>
            </w:pPr>
            <w:r>
              <w:rPr>
                <w:rFonts w:ascii="Times New Roman" w:hAnsi="Times New Roman"/>
                <w:b/>
                <w:bCs/>
                <w:sz w:val="24"/>
                <w:szCs w:val="24"/>
              </w:rPr>
              <w:t>0</w:t>
            </w:r>
          </w:p>
        </w:tc>
        <w:tc>
          <w:tcPr>
            <w:tcW w:w="442" w:type="pct"/>
            <w:vMerge/>
          </w:tcPr>
          <w:p w14:paraId="6F4D4E4F" w14:textId="77777777" w:rsidR="000F1E7E" w:rsidRPr="001F4EFC" w:rsidRDefault="000F1E7E" w:rsidP="00261EA8">
            <w:pPr>
              <w:spacing w:after="0" w:line="240" w:lineRule="auto"/>
              <w:rPr>
                <w:rFonts w:ascii="Times New Roman" w:hAnsi="Times New Roman"/>
                <w:b/>
                <w:bCs/>
                <w:sz w:val="24"/>
                <w:szCs w:val="24"/>
              </w:rPr>
            </w:pPr>
          </w:p>
        </w:tc>
        <w:tc>
          <w:tcPr>
            <w:tcW w:w="787" w:type="pct"/>
            <w:vMerge/>
          </w:tcPr>
          <w:p w14:paraId="03C21AD9" w14:textId="77777777" w:rsidR="000F1E7E" w:rsidRPr="001F4EFC" w:rsidRDefault="000F1E7E" w:rsidP="00261EA8">
            <w:pPr>
              <w:spacing w:after="0" w:line="240" w:lineRule="auto"/>
              <w:rPr>
                <w:rFonts w:ascii="Times New Roman" w:hAnsi="Times New Roman"/>
                <w:b/>
                <w:bCs/>
                <w:sz w:val="24"/>
                <w:szCs w:val="24"/>
              </w:rPr>
            </w:pPr>
          </w:p>
        </w:tc>
      </w:tr>
      <w:tr w:rsidR="000F1E7E" w:rsidRPr="001F4EFC" w14:paraId="688BBB64" w14:textId="77777777" w:rsidTr="00B14DE9">
        <w:trPr>
          <w:trHeight w:val="169"/>
        </w:trPr>
        <w:tc>
          <w:tcPr>
            <w:tcW w:w="3302" w:type="pct"/>
            <w:gridSpan w:val="2"/>
          </w:tcPr>
          <w:p w14:paraId="57856956" w14:textId="77777777" w:rsidR="000F1E7E" w:rsidRPr="001F4EFC" w:rsidRDefault="000F1E7E" w:rsidP="00261EA8">
            <w:pPr>
              <w:spacing w:after="0" w:line="240" w:lineRule="auto"/>
              <w:contextualSpacing/>
              <w:rPr>
                <w:rFonts w:ascii="Times New Roman" w:hAnsi="Times New Roman"/>
                <w:b/>
                <w:bCs/>
                <w:sz w:val="24"/>
                <w:szCs w:val="24"/>
              </w:rPr>
            </w:pPr>
            <w:r w:rsidRPr="001F4EFC">
              <w:rPr>
                <w:rFonts w:ascii="Times New Roman" w:hAnsi="Times New Roman"/>
                <w:b/>
                <w:bCs/>
                <w:iCs/>
                <w:sz w:val="24"/>
                <w:szCs w:val="24"/>
              </w:rPr>
              <w:t>Раздел 3 Организация запросов</w:t>
            </w:r>
          </w:p>
        </w:tc>
        <w:tc>
          <w:tcPr>
            <w:tcW w:w="469" w:type="pct"/>
            <w:vAlign w:val="center"/>
          </w:tcPr>
          <w:p w14:paraId="3426E707" w14:textId="77777777" w:rsidR="000F1E7E" w:rsidRPr="001F4EFC" w:rsidRDefault="000F1E7E" w:rsidP="00261EA8">
            <w:pPr>
              <w:spacing w:after="0" w:line="240" w:lineRule="auto"/>
              <w:contextualSpacing/>
              <w:jc w:val="center"/>
              <w:rPr>
                <w:rFonts w:ascii="Times New Roman" w:hAnsi="Times New Roman"/>
                <w:b/>
                <w:bCs/>
                <w:sz w:val="24"/>
                <w:szCs w:val="24"/>
              </w:rPr>
            </w:pPr>
            <w:r w:rsidRPr="001F4EFC">
              <w:rPr>
                <w:rFonts w:ascii="Times New Roman" w:hAnsi="Times New Roman"/>
                <w:b/>
                <w:bCs/>
                <w:sz w:val="24"/>
                <w:szCs w:val="24"/>
              </w:rPr>
              <w:t>20</w:t>
            </w:r>
          </w:p>
        </w:tc>
        <w:tc>
          <w:tcPr>
            <w:tcW w:w="442" w:type="pct"/>
          </w:tcPr>
          <w:p w14:paraId="5379C8C4" w14:textId="77777777" w:rsidR="000F1E7E" w:rsidRPr="001F4EFC" w:rsidRDefault="000F1E7E" w:rsidP="00261EA8">
            <w:pPr>
              <w:spacing w:after="0" w:line="240" w:lineRule="auto"/>
              <w:contextualSpacing/>
              <w:rPr>
                <w:rFonts w:ascii="Times New Roman" w:hAnsi="Times New Roman"/>
                <w:b/>
                <w:bCs/>
                <w:sz w:val="24"/>
                <w:szCs w:val="24"/>
              </w:rPr>
            </w:pPr>
          </w:p>
        </w:tc>
        <w:tc>
          <w:tcPr>
            <w:tcW w:w="787" w:type="pct"/>
          </w:tcPr>
          <w:p w14:paraId="0217DD26" w14:textId="77777777" w:rsidR="000F1E7E" w:rsidRPr="001F4EFC" w:rsidRDefault="000F1E7E" w:rsidP="00261EA8">
            <w:pPr>
              <w:spacing w:after="0" w:line="240" w:lineRule="auto"/>
              <w:contextualSpacing/>
              <w:rPr>
                <w:rFonts w:ascii="Times New Roman" w:hAnsi="Times New Roman"/>
                <w:b/>
                <w:bCs/>
                <w:sz w:val="24"/>
                <w:szCs w:val="24"/>
              </w:rPr>
            </w:pPr>
          </w:p>
        </w:tc>
      </w:tr>
      <w:tr w:rsidR="000F1E7E" w:rsidRPr="001F4EFC" w14:paraId="52A0F3D7" w14:textId="77777777" w:rsidTr="00B14DE9">
        <w:trPr>
          <w:trHeight w:val="20"/>
        </w:trPr>
        <w:tc>
          <w:tcPr>
            <w:tcW w:w="708" w:type="pct"/>
            <w:vMerge w:val="restart"/>
          </w:tcPr>
          <w:p w14:paraId="53A0DB33" w14:textId="77777777" w:rsidR="000F1E7E" w:rsidRPr="001F4EFC" w:rsidRDefault="000F1E7E"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Тема 3.1 Орг</w:t>
            </w:r>
            <w:r w:rsidRPr="001F4EFC">
              <w:rPr>
                <w:rFonts w:ascii="Times New Roman" w:hAnsi="Times New Roman"/>
                <w:b/>
                <w:bCs/>
                <w:sz w:val="24"/>
                <w:szCs w:val="24"/>
              </w:rPr>
              <w:t>а</w:t>
            </w:r>
            <w:r w:rsidRPr="001F4EFC">
              <w:rPr>
                <w:rFonts w:ascii="Times New Roman" w:hAnsi="Times New Roman"/>
                <w:b/>
                <w:bCs/>
                <w:sz w:val="24"/>
                <w:szCs w:val="24"/>
              </w:rPr>
              <w:t>низация запр</w:t>
            </w:r>
            <w:r w:rsidRPr="001F4EFC">
              <w:rPr>
                <w:rFonts w:ascii="Times New Roman" w:hAnsi="Times New Roman"/>
                <w:b/>
                <w:bCs/>
                <w:sz w:val="24"/>
                <w:szCs w:val="24"/>
              </w:rPr>
              <w:t>о</w:t>
            </w:r>
            <w:r w:rsidRPr="001F4EFC">
              <w:rPr>
                <w:rFonts w:ascii="Times New Roman" w:hAnsi="Times New Roman"/>
                <w:b/>
                <w:bCs/>
                <w:sz w:val="24"/>
                <w:szCs w:val="24"/>
              </w:rPr>
              <w:t>сов</w:t>
            </w:r>
          </w:p>
        </w:tc>
        <w:tc>
          <w:tcPr>
            <w:tcW w:w="2594" w:type="pct"/>
          </w:tcPr>
          <w:p w14:paraId="5D060546" w14:textId="77777777" w:rsidR="000F1E7E" w:rsidRPr="001F4EFC" w:rsidRDefault="000F1E7E" w:rsidP="00261EA8">
            <w:pPr>
              <w:spacing w:after="0" w:line="240" w:lineRule="auto"/>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tc>
        <w:tc>
          <w:tcPr>
            <w:tcW w:w="469" w:type="pct"/>
            <w:vAlign w:val="center"/>
          </w:tcPr>
          <w:p w14:paraId="4B052ECA" w14:textId="77777777" w:rsidR="000F1E7E" w:rsidRPr="001F4EFC" w:rsidRDefault="000F1E7E" w:rsidP="00261EA8">
            <w:pPr>
              <w:spacing w:after="0" w:line="240" w:lineRule="auto"/>
              <w:contextualSpacing/>
              <w:jc w:val="center"/>
              <w:rPr>
                <w:rFonts w:ascii="Times New Roman" w:hAnsi="Times New Roman"/>
                <w:b/>
                <w:bCs/>
                <w:sz w:val="24"/>
                <w:szCs w:val="24"/>
              </w:rPr>
            </w:pPr>
            <w:r w:rsidRPr="001F4EFC">
              <w:rPr>
                <w:rFonts w:ascii="Times New Roman" w:hAnsi="Times New Roman"/>
                <w:b/>
                <w:bCs/>
                <w:sz w:val="24"/>
                <w:szCs w:val="24"/>
              </w:rPr>
              <w:t>18</w:t>
            </w:r>
          </w:p>
        </w:tc>
        <w:tc>
          <w:tcPr>
            <w:tcW w:w="442" w:type="pct"/>
            <w:vMerge w:val="restart"/>
          </w:tcPr>
          <w:p w14:paraId="20E0C57D"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5.4</w:t>
            </w:r>
          </w:p>
          <w:p w14:paraId="6A051889"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7.1</w:t>
            </w:r>
          </w:p>
          <w:p w14:paraId="608B2E96"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7.4</w:t>
            </w:r>
          </w:p>
          <w:p w14:paraId="56872322" w14:textId="77777777" w:rsidR="000F1E7E" w:rsidRPr="001F4EFC" w:rsidRDefault="000F1E7E" w:rsidP="00261EA8">
            <w:pPr>
              <w:spacing w:after="0" w:line="240" w:lineRule="auto"/>
              <w:contextualSpacing/>
              <w:rPr>
                <w:rFonts w:ascii="Times New Roman" w:hAnsi="Times New Roman"/>
                <w:b/>
                <w:i/>
                <w:sz w:val="24"/>
                <w:szCs w:val="24"/>
              </w:rPr>
            </w:pPr>
            <w:r w:rsidRPr="001F4EFC">
              <w:rPr>
                <w:rFonts w:ascii="Times New Roman" w:hAnsi="Times New Roman"/>
                <w:sz w:val="24"/>
                <w:szCs w:val="24"/>
              </w:rPr>
              <w:t>ОК 2</w:t>
            </w:r>
          </w:p>
        </w:tc>
        <w:tc>
          <w:tcPr>
            <w:tcW w:w="787" w:type="pct"/>
            <w:vMerge w:val="restart"/>
          </w:tcPr>
          <w:p w14:paraId="195BA5BF"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5.4.01</w:t>
            </w:r>
            <w:r w:rsidR="00B14DE9">
              <w:rPr>
                <w:rFonts w:ascii="Times New Roman" w:hAnsi="Times New Roman"/>
                <w:sz w:val="24"/>
                <w:szCs w:val="24"/>
              </w:rPr>
              <w:t xml:space="preserve">, </w:t>
            </w:r>
            <w:r w:rsidRPr="001F4EFC">
              <w:rPr>
                <w:rFonts w:ascii="Times New Roman" w:hAnsi="Times New Roman"/>
                <w:sz w:val="24"/>
                <w:szCs w:val="24"/>
              </w:rPr>
              <w:t>У 5.4.01</w:t>
            </w:r>
          </w:p>
          <w:p w14:paraId="6BF2546B"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 5.4.02</w:t>
            </w:r>
            <w:r w:rsidR="00B14DE9">
              <w:rPr>
                <w:rFonts w:ascii="Times New Roman" w:hAnsi="Times New Roman"/>
                <w:sz w:val="24"/>
                <w:szCs w:val="24"/>
              </w:rPr>
              <w:t xml:space="preserve">, </w:t>
            </w:r>
            <w:r w:rsidRPr="001F4EFC">
              <w:rPr>
                <w:rFonts w:ascii="Times New Roman" w:hAnsi="Times New Roman"/>
                <w:sz w:val="24"/>
                <w:szCs w:val="24"/>
              </w:rPr>
              <w:t>У 5.4.03</w:t>
            </w:r>
          </w:p>
          <w:p w14:paraId="4A9D8A60"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5.4.01</w:t>
            </w:r>
            <w:r w:rsidR="00B14DE9">
              <w:rPr>
                <w:rFonts w:ascii="Times New Roman" w:hAnsi="Times New Roman"/>
                <w:sz w:val="24"/>
                <w:szCs w:val="24"/>
              </w:rPr>
              <w:t xml:space="preserve">, </w:t>
            </w:r>
            <w:r w:rsidRPr="001F4EFC">
              <w:rPr>
                <w:rFonts w:ascii="Times New Roman" w:hAnsi="Times New Roman"/>
                <w:sz w:val="24"/>
                <w:szCs w:val="24"/>
              </w:rPr>
              <w:t>З 5.4.02</w:t>
            </w:r>
          </w:p>
          <w:p w14:paraId="18D2684F"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5.4.03</w:t>
            </w:r>
            <w:r w:rsidR="00B14DE9">
              <w:rPr>
                <w:rFonts w:ascii="Times New Roman" w:hAnsi="Times New Roman"/>
                <w:sz w:val="24"/>
                <w:szCs w:val="24"/>
              </w:rPr>
              <w:t xml:space="preserve">, </w:t>
            </w:r>
            <w:r w:rsidRPr="001F4EFC">
              <w:rPr>
                <w:rFonts w:ascii="Times New Roman" w:hAnsi="Times New Roman"/>
                <w:sz w:val="24"/>
                <w:szCs w:val="24"/>
              </w:rPr>
              <w:t>З 5.4.04</w:t>
            </w:r>
          </w:p>
          <w:p w14:paraId="5AF85399"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7.1.01</w:t>
            </w:r>
            <w:r w:rsidR="00B14DE9">
              <w:rPr>
                <w:rFonts w:ascii="Times New Roman" w:hAnsi="Times New Roman"/>
                <w:sz w:val="24"/>
                <w:szCs w:val="24"/>
              </w:rPr>
              <w:t xml:space="preserve">, </w:t>
            </w:r>
            <w:r w:rsidRPr="001F4EFC">
              <w:rPr>
                <w:rFonts w:ascii="Times New Roman" w:hAnsi="Times New Roman"/>
                <w:sz w:val="24"/>
                <w:szCs w:val="24"/>
              </w:rPr>
              <w:t xml:space="preserve">У 7.1.01 </w:t>
            </w:r>
          </w:p>
          <w:p w14:paraId="03ABF791"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 7.1.02</w:t>
            </w:r>
            <w:r w:rsidR="00B14DE9">
              <w:rPr>
                <w:rFonts w:ascii="Times New Roman" w:hAnsi="Times New Roman"/>
                <w:sz w:val="24"/>
                <w:szCs w:val="24"/>
              </w:rPr>
              <w:t>,</w:t>
            </w:r>
            <w:r w:rsidRPr="001F4EFC">
              <w:rPr>
                <w:rFonts w:ascii="Times New Roman" w:hAnsi="Times New Roman"/>
                <w:sz w:val="24"/>
                <w:szCs w:val="24"/>
              </w:rPr>
              <w:t xml:space="preserve"> З 7.1.01</w:t>
            </w:r>
          </w:p>
          <w:p w14:paraId="77452720"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7.4.01</w:t>
            </w:r>
            <w:r w:rsidR="00B14DE9">
              <w:rPr>
                <w:rFonts w:ascii="Times New Roman" w:hAnsi="Times New Roman"/>
                <w:sz w:val="24"/>
                <w:szCs w:val="24"/>
              </w:rPr>
              <w:t xml:space="preserve">, </w:t>
            </w:r>
            <w:r w:rsidRPr="001F4EFC">
              <w:rPr>
                <w:rFonts w:ascii="Times New Roman" w:hAnsi="Times New Roman"/>
                <w:sz w:val="24"/>
                <w:szCs w:val="24"/>
              </w:rPr>
              <w:t>У 7.4.01</w:t>
            </w:r>
          </w:p>
          <w:p w14:paraId="32FAF255"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7.4.01</w:t>
            </w:r>
            <w:r w:rsidR="00B14DE9">
              <w:rPr>
                <w:rFonts w:ascii="Times New Roman" w:hAnsi="Times New Roman"/>
                <w:sz w:val="24"/>
                <w:szCs w:val="24"/>
              </w:rPr>
              <w:t xml:space="preserve">, </w:t>
            </w:r>
            <w:r w:rsidRPr="001F4EFC">
              <w:rPr>
                <w:rFonts w:ascii="Times New Roman" w:hAnsi="Times New Roman"/>
                <w:sz w:val="24"/>
                <w:szCs w:val="24"/>
              </w:rPr>
              <w:t xml:space="preserve">З 7.4.02 </w:t>
            </w:r>
          </w:p>
          <w:p w14:paraId="602F7C85"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Уо 02.04</w:t>
            </w:r>
            <w:r w:rsidR="00B14DE9">
              <w:rPr>
                <w:rFonts w:ascii="Times New Roman" w:hAnsi="Times New Roman"/>
                <w:sz w:val="24"/>
                <w:szCs w:val="24"/>
              </w:rPr>
              <w:t xml:space="preserve">, </w:t>
            </w:r>
            <w:r w:rsidRPr="001F4EFC">
              <w:rPr>
                <w:rFonts w:ascii="Times New Roman" w:hAnsi="Times New Roman"/>
                <w:sz w:val="24"/>
                <w:szCs w:val="24"/>
              </w:rPr>
              <w:t>Уо 02.05</w:t>
            </w:r>
          </w:p>
          <w:p w14:paraId="18C8EBC3"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Уо 02.10</w:t>
            </w:r>
            <w:r w:rsidR="00B14DE9">
              <w:rPr>
                <w:rFonts w:ascii="Times New Roman" w:hAnsi="Times New Roman"/>
                <w:sz w:val="24"/>
                <w:szCs w:val="24"/>
              </w:rPr>
              <w:t xml:space="preserve">, </w:t>
            </w:r>
            <w:r w:rsidRPr="001F4EFC">
              <w:rPr>
                <w:rFonts w:ascii="Times New Roman" w:hAnsi="Times New Roman"/>
                <w:sz w:val="24"/>
                <w:szCs w:val="24"/>
              </w:rPr>
              <w:t>Зо 02.02</w:t>
            </w:r>
          </w:p>
          <w:p w14:paraId="6F094B77" w14:textId="77777777" w:rsidR="000F1E7E" w:rsidRPr="001F4EFC" w:rsidRDefault="000F1E7E" w:rsidP="00261EA8">
            <w:pPr>
              <w:spacing w:after="0" w:line="240" w:lineRule="auto"/>
              <w:contextualSpacing/>
              <w:rPr>
                <w:rFonts w:ascii="Times New Roman" w:hAnsi="Times New Roman"/>
                <w:b/>
                <w:i/>
                <w:sz w:val="24"/>
                <w:szCs w:val="24"/>
              </w:rPr>
            </w:pPr>
            <w:r w:rsidRPr="001F4EFC">
              <w:rPr>
                <w:rFonts w:ascii="Times New Roman" w:hAnsi="Times New Roman"/>
                <w:sz w:val="24"/>
                <w:szCs w:val="24"/>
              </w:rPr>
              <w:t>Зо 02.03</w:t>
            </w:r>
          </w:p>
        </w:tc>
      </w:tr>
      <w:tr w:rsidR="000F1E7E" w:rsidRPr="001F4EFC" w14:paraId="0B90B3E6" w14:textId="77777777" w:rsidTr="00B14DE9">
        <w:trPr>
          <w:trHeight w:val="370"/>
        </w:trPr>
        <w:tc>
          <w:tcPr>
            <w:tcW w:w="708" w:type="pct"/>
            <w:vMerge/>
          </w:tcPr>
          <w:p w14:paraId="03B75042" w14:textId="77777777" w:rsidR="000F1E7E" w:rsidRPr="001F4EFC" w:rsidRDefault="000F1E7E" w:rsidP="00261EA8">
            <w:pPr>
              <w:spacing w:after="0" w:line="240" w:lineRule="auto"/>
              <w:contextualSpacing/>
              <w:rPr>
                <w:rFonts w:ascii="Times New Roman" w:hAnsi="Times New Roman"/>
                <w:b/>
                <w:bCs/>
                <w:sz w:val="24"/>
                <w:szCs w:val="24"/>
              </w:rPr>
            </w:pPr>
          </w:p>
        </w:tc>
        <w:tc>
          <w:tcPr>
            <w:tcW w:w="2594" w:type="pct"/>
          </w:tcPr>
          <w:p w14:paraId="2A8E9C97"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1. Основные понятия языка SQL. Синтаксис операторов, типы данных</w:t>
            </w:r>
          </w:p>
        </w:tc>
        <w:tc>
          <w:tcPr>
            <w:tcW w:w="469" w:type="pct"/>
            <w:vMerge w:val="restart"/>
            <w:vAlign w:val="center"/>
          </w:tcPr>
          <w:p w14:paraId="3C1A1191" w14:textId="77777777" w:rsidR="000F1E7E" w:rsidRPr="001F4EFC" w:rsidRDefault="000F1E7E"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442" w:type="pct"/>
            <w:vMerge/>
          </w:tcPr>
          <w:p w14:paraId="4F20B0CE" w14:textId="77777777" w:rsidR="000F1E7E" w:rsidRPr="001F4EFC" w:rsidRDefault="000F1E7E" w:rsidP="00261EA8">
            <w:pPr>
              <w:spacing w:after="0" w:line="240" w:lineRule="auto"/>
              <w:rPr>
                <w:rFonts w:ascii="Times New Roman" w:hAnsi="Times New Roman"/>
                <w:b/>
                <w:bCs/>
                <w:sz w:val="24"/>
                <w:szCs w:val="24"/>
              </w:rPr>
            </w:pPr>
          </w:p>
        </w:tc>
        <w:tc>
          <w:tcPr>
            <w:tcW w:w="787" w:type="pct"/>
            <w:vMerge/>
          </w:tcPr>
          <w:p w14:paraId="342BB377" w14:textId="77777777" w:rsidR="000F1E7E" w:rsidRPr="001F4EFC" w:rsidRDefault="000F1E7E" w:rsidP="00261EA8">
            <w:pPr>
              <w:spacing w:after="0" w:line="240" w:lineRule="auto"/>
              <w:rPr>
                <w:rFonts w:ascii="Times New Roman" w:hAnsi="Times New Roman"/>
                <w:b/>
                <w:bCs/>
                <w:sz w:val="24"/>
                <w:szCs w:val="24"/>
              </w:rPr>
            </w:pPr>
          </w:p>
        </w:tc>
      </w:tr>
      <w:tr w:rsidR="000F1E7E" w:rsidRPr="001F4EFC" w14:paraId="4D2A156A" w14:textId="77777777" w:rsidTr="00B14DE9">
        <w:trPr>
          <w:trHeight w:val="360"/>
        </w:trPr>
        <w:tc>
          <w:tcPr>
            <w:tcW w:w="708" w:type="pct"/>
            <w:vMerge/>
          </w:tcPr>
          <w:p w14:paraId="495245F6" w14:textId="77777777" w:rsidR="000F1E7E" w:rsidRPr="001F4EFC" w:rsidRDefault="000F1E7E" w:rsidP="00261EA8">
            <w:pPr>
              <w:spacing w:after="0" w:line="240" w:lineRule="auto"/>
              <w:contextualSpacing/>
              <w:rPr>
                <w:rFonts w:ascii="Times New Roman" w:hAnsi="Times New Roman"/>
                <w:b/>
                <w:bCs/>
                <w:sz w:val="24"/>
                <w:szCs w:val="24"/>
              </w:rPr>
            </w:pPr>
          </w:p>
        </w:tc>
        <w:tc>
          <w:tcPr>
            <w:tcW w:w="2594" w:type="pct"/>
          </w:tcPr>
          <w:p w14:paraId="7452CC2D"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2. Создание, модификация и удаление таблиц. Операторы манипул</w:t>
            </w:r>
            <w:r w:rsidRPr="001F4EFC">
              <w:rPr>
                <w:rFonts w:ascii="Times New Roman" w:hAnsi="Times New Roman"/>
                <w:sz w:val="24"/>
                <w:szCs w:val="24"/>
              </w:rPr>
              <w:t>и</w:t>
            </w:r>
            <w:r w:rsidRPr="001F4EFC">
              <w:rPr>
                <w:rFonts w:ascii="Times New Roman" w:hAnsi="Times New Roman"/>
                <w:sz w:val="24"/>
                <w:szCs w:val="24"/>
              </w:rPr>
              <w:t>рования данными.</w:t>
            </w:r>
          </w:p>
        </w:tc>
        <w:tc>
          <w:tcPr>
            <w:tcW w:w="469" w:type="pct"/>
            <w:vMerge/>
            <w:vAlign w:val="center"/>
          </w:tcPr>
          <w:p w14:paraId="276FC413" w14:textId="77777777" w:rsidR="000F1E7E" w:rsidRPr="001F4EFC" w:rsidRDefault="000F1E7E" w:rsidP="00261EA8">
            <w:pPr>
              <w:spacing w:after="0" w:line="240" w:lineRule="auto"/>
              <w:contextualSpacing/>
              <w:jc w:val="center"/>
              <w:rPr>
                <w:rFonts w:ascii="Times New Roman" w:hAnsi="Times New Roman"/>
                <w:bCs/>
                <w:sz w:val="24"/>
                <w:szCs w:val="24"/>
              </w:rPr>
            </w:pPr>
          </w:p>
        </w:tc>
        <w:tc>
          <w:tcPr>
            <w:tcW w:w="442" w:type="pct"/>
            <w:vMerge/>
          </w:tcPr>
          <w:p w14:paraId="05C1CBC5" w14:textId="77777777" w:rsidR="000F1E7E" w:rsidRPr="001F4EFC" w:rsidRDefault="000F1E7E" w:rsidP="00261EA8">
            <w:pPr>
              <w:spacing w:after="0" w:line="240" w:lineRule="auto"/>
              <w:rPr>
                <w:rFonts w:ascii="Times New Roman" w:hAnsi="Times New Roman"/>
                <w:b/>
                <w:bCs/>
                <w:sz w:val="24"/>
                <w:szCs w:val="24"/>
              </w:rPr>
            </w:pPr>
          </w:p>
        </w:tc>
        <w:tc>
          <w:tcPr>
            <w:tcW w:w="787" w:type="pct"/>
            <w:vMerge/>
          </w:tcPr>
          <w:p w14:paraId="76B30740" w14:textId="77777777" w:rsidR="000F1E7E" w:rsidRPr="001F4EFC" w:rsidRDefault="000F1E7E" w:rsidP="00261EA8">
            <w:pPr>
              <w:spacing w:after="0" w:line="240" w:lineRule="auto"/>
              <w:rPr>
                <w:rFonts w:ascii="Times New Roman" w:hAnsi="Times New Roman"/>
                <w:b/>
                <w:bCs/>
                <w:sz w:val="24"/>
                <w:szCs w:val="24"/>
              </w:rPr>
            </w:pPr>
          </w:p>
        </w:tc>
      </w:tr>
      <w:tr w:rsidR="000F1E7E" w:rsidRPr="001F4EFC" w14:paraId="677E4DAD" w14:textId="77777777" w:rsidTr="00B14DE9">
        <w:trPr>
          <w:trHeight w:val="300"/>
        </w:trPr>
        <w:tc>
          <w:tcPr>
            <w:tcW w:w="708" w:type="pct"/>
            <w:vMerge/>
          </w:tcPr>
          <w:p w14:paraId="62846463" w14:textId="77777777" w:rsidR="000F1E7E" w:rsidRPr="001F4EFC" w:rsidRDefault="000F1E7E" w:rsidP="00261EA8">
            <w:pPr>
              <w:spacing w:after="0" w:line="240" w:lineRule="auto"/>
              <w:contextualSpacing/>
              <w:rPr>
                <w:rFonts w:ascii="Times New Roman" w:hAnsi="Times New Roman"/>
                <w:b/>
                <w:bCs/>
                <w:sz w:val="24"/>
                <w:szCs w:val="24"/>
              </w:rPr>
            </w:pPr>
          </w:p>
        </w:tc>
        <w:tc>
          <w:tcPr>
            <w:tcW w:w="2594" w:type="pct"/>
          </w:tcPr>
          <w:p w14:paraId="0C0C24DA"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3. Организация запросов на выборку данных при помощи языка SQL</w:t>
            </w:r>
          </w:p>
        </w:tc>
        <w:tc>
          <w:tcPr>
            <w:tcW w:w="469" w:type="pct"/>
            <w:vAlign w:val="center"/>
          </w:tcPr>
          <w:p w14:paraId="48EE6E7A" w14:textId="77777777" w:rsidR="000F1E7E" w:rsidRPr="001F4EFC" w:rsidRDefault="000F1E7E"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442" w:type="pct"/>
            <w:vMerge/>
          </w:tcPr>
          <w:p w14:paraId="7E110965" w14:textId="77777777" w:rsidR="000F1E7E" w:rsidRPr="001F4EFC" w:rsidRDefault="000F1E7E" w:rsidP="00261EA8">
            <w:pPr>
              <w:spacing w:after="0" w:line="240" w:lineRule="auto"/>
              <w:rPr>
                <w:rFonts w:ascii="Times New Roman" w:hAnsi="Times New Roman"/>
                <w:b/>
                <w:bCs/>
                <w:sz w:val="24"/>
                <w:szCs w:val="24"/>
              </w:rPr>
            </w:pPr>
          </w:p>
        </w:tc>
        <w:tc>
          <w:tcPr>
            <w:tcW w:w="787" w:type="pct"/>
            <w:vMerge/>
          </w:tcPr>
          <w:p w14:paraId="6EA2680B" w14:textId="77777777" w:rsidR="000F1E7E" w:rsidRPr="001F4EFC" w:rsidRDefault="000F1E7E" w:rsidP="00261EA8">
            <w:pPr>
              <w:spacing w:after="0" w:line="240" w:lineRule="auto"/>
              <w:rPr>
                <w:rFonts w:ascii="Times New Roman" w:hAnsi="Times New Roman"/>
                <w:b/>
                <w:bCs/>
                <w:sz w:val="24"/>
                <w:szCs w:val="24"/>
              </w:rPr>
            </w:pPr>
          </w:p>
        </w:tc>
      </w:tr>
      <w:tr w:rsidR="000F1E7E" w:rsidRPr="001F4EFC" w14:paraId="046CBB2D" w14:textId="77777777" w:rsidTr="00B14DE9">
        <w:trPr>
          <w:trHeight w:val="283"/>
        </w:trPr>
        <w:tc>
          <w:tcPr>
            <w:tcW w:w="708" w:type="pct"/>
            <w:vMerge/>
          </w:tcPr>
          <w:p w14:paraId="7376E466" w14:textId="77777777" w:rsidR="000F1E7E" w:rsidRPr="001F4EFC" w:rsidRDefault="000F1E7E" w:rsidP="00261EA8">
            <w:pPr>
              <w:spacing w:after="0" w:line="240" w:lineRule="auto"/>
              <w:contextualSpacing/>
              <w:rPr>
                <w:rFonts w:ascii="Times New Roman" w:hAnsi="Times New Roman"/>
                <w:b/>
                <w:bCs/>
                <w:sz w:val="24"/>
                <w:szCs w:val="24"/>
              </w:rPr>
            </w:pPr>
          </w:p>
        </w:tc>
        <w:tc>
          <w:tcPr>
            <w:tcW w:w="2594" w:type="pct"/>
          </w:tcPr>
          <w:p w14:paraId="3325153E" w14:textId="77777777" w:rsidR="000F1E7E" w:rsidRPr="001F4EFC" w:rsidRDefault="000F1E7E" w:rsidP="00261EA8">
            <w:pPr>
              <w:spacing w:after="0" w:line="240" w:lineRule="auto"/>
              <w:contextualSpacing/>
              <w:rPr>
                <w:rFonts w:ascii="Times New Roman" w:hAnsi="Times New Roman"/>
                <w:sz w:val="24"/>
                <w:szCs w:val="24"/>
              </w:rPr>
            </w:pPr>
            <w:r w:rsidRPr="001F4EFC">
              <w:rPr>
                <w:rFonts w:ascii="Times New Roman" w:hAnsi="Times New Roman"/>
                <w:sz w:val="24"/>
                <w:szCs w:val="24"/>
              </w:rPr>
              <w:t>4. Сортировка и группировка данных в SQL</w:t>
            </w:r>
          </w:p>
        </w:tc>
        <w:tc>
          <w:tcPr>
            <w:tcW w:w="469" w:type="pct"/>
            <w:vAlign w:val="center"/>
          </w:tcPr>
          <w:p w14:paraId="30ACAC7D" w14:textId="77777777" w:rsidR="000F1E7E" w:rsidRPr="001F4EFC" w:rsidRDefault="000F1E7E"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442" w:type="pct"/>
            <w:vMerge/>
          </w:tcPr>
          <w:p w14:paraId="6B61FD64" w14:textId="77777777" w:rsidR="000F1E7E" w:rsidRPr="001F4EFC" w:rsidRDefault="000F1E7E" w:rsidP="00261EA8">
            <w:pPr>
              <w:spacing w:after="0" w:line="240" w:lineRule="auto"/>
              <w:rPr>
                <w:rFonts w:ascii="Times New Roman" w:hAnsi="Times New Roman"/>
                <w:b/>
                <w:bCs/>
                <w:sz w:val="24"/>
                <w:szCs w:val="24"/>
              </w:rPr>
            </w:pPr>
          </w:p>
        </w:tc>
        <w:tc>
          <w:tcPr>
            <w:tcW w:w="787" w:type="pct"/>
            <w:vMerge/>
          </w:tcPr>
          <w:p w14:paraId="2942D832" w14:textId="77777777" w:rsidR="000F1E7E" w:rsidRPr="001F4EFC" w:rsidRDefault="000F1E7E" w:rsidP="00261EA8">
            <w:pPr>
              <w:spacing w:after="0" w:line="240" w:lineRule="auto"/>
              <w:rPr>
                <w:rFonts w:ascii="Times New Roman" w:hAnsi="Times New Roman"/>
                <w:b/>
                <w:bCs/>
                <w:sz w:val="24"/>
                <w:szCs w:val="24"/>
              </w:rPr>
            </w:pPr>
          </w:p>
        </w:tc>
      </w:tr>
      <w:tr w:rsidR="000F1E7E" w:rsidRPr="001F4EFC" w14:paraId="37707D68" w14:textId="77777777" w:rsidTr="00B14DE9">
        <w:trPr>
          <w:trHeight w:val="341"/>
        </w:trPr>
        <w:tc>
          <w:tcPr>
            <w:tcW w:w="708" w:type="pct"/>
            <w:vMerge/>
          </w:tcPr>
          <w:p w14:paraId="5A556BFD" w14:textId="77777777" w:rsidR="000F1E7E" w:rsidRPr="001F4EFC" w:rsidRDefault="000F1E7E" w:rsidP="00261EA8">
            <w:pPr>
              <w:spacing w:after="0" w:line="240" w:lineRule="auto"/>
              <w:contextualSpacing/>
              <w:rPr>
                <w:rFonts w:ascii="Times New Roman" w:hAnsi="Times New Roman"/>
                <w:b/>
                <w:bCs/>
                <w:sz w:val="24"/>
                <w:szCs w:val="24"/>
              </w:rPr>
            </w:pPr>
          </w:p>
        </w:tc>
        <w:tc>
          <w:tcPr>
            <w:tcW w:w="2594" w:type="pct"/>
          </w:tcPr>
          <w:p w14:paraId="1A1C9D0F" w14:textId="77777777" w:rsidR="000F1E7E" w:rsidRPr="001F4EFC" w:rsidRDefault="000F1E7E" w:rsidP="00261EA8">
            <w:pPr>
              <w:spacing w:after="0" w:line="240" w:lineRule="auto"/>
              <w:contextualSpacing/>
              <w:rPr>
                <w:rFonts w:ascii="Times New Roman" w:hAnsi="Times New Roman"/>
                <w:b/>
                <w:bCs/>
                <w:i/>
                <w:sz w:val="24"/>
                <w:szCs w:val="24"/>
                <w:lang w:eastAsia="en-US"/>
              </w:rPr>
            </w:pPr>
            <w:r w:rsidRPr="001F4EFC">
              <w:rPr>
                <w:rFonts w:ascii="Times New Roman" w:hAnsi="Times New Roman"/>
                <w:b/>
                <w:bCs/>
                <w:i/>
                <w:sz w:val="24"/>
                <w:szCs w:val="24"/>
                <w:lang w:eastAsia="en-US"/>
              </w:rPr>
              <w:t>В том числе практических занятий</w:t>
            </w:r>
          </w:p>
        </w:tc>
        <w:tc>
          <w:tcPr>
            <w:tcW w:w="469" w:type="pct"/>
            <w:vAlign w:val="center"/>
          </w:tcPr>
          <w:p w14:paraId="56C1FB40" w14:textId="77777777" w:rsidR="000F1E7E" w:rsidRPr="001F4EFC" w:rsidRDefault="000F1E7E" w:rsidP="00261EA8">
            <w:pPr>
              <w:spacing w:after="0" w:line="240" w:lineRule="auto"/>
              <w:contextualSpacing/>
              <w:jc w:val="center"/>
              <w:rPr>
                <w:rFonts w:ascii="Times New Roman" w:hAnsi="Times New Roman"/>
                <w:b/>
                <w:bCs/>
                <w:sz w:val="24"/>
                <w:szCs w:val="24"/>
              </w:rPr>
            </w:pPr>
            <w:r w:rsidRPr="001F4EFC">
              <w:rPr>
                <w:rFonts w:ascii="Times New Roman" w:hAnsi="Times New Roman"/>
                <w:b/>
                <w:bCs/>
                <w:sz w:val="24"/>
                <w:szCs w:val="24"/>
              </w:rPr>
              <w:t>12</w:t>
            </w:r>
          </w:p>
        </w:tc>
        <w:tc>
          <w:tcPr>
            <w:tcW w:w="442" w:type="pct"/>
            <w:vMerge/>
          </w:tcPr>
          <w:p w14:paraId="6AD0A5EE" w14:textId="77777777" w:rsidR="000F1E7E" w:rsidRPr="001F4EFC" w:rsidRDefault="000F1E7E" w:rsidP="00261EA8">
            <w:pPr>
              <w:spacing w:after="0" w:line="240" w:lineRule="auto"/>
              <w:rPr>
                <w:rFonts w:ascii="Times New Roman" w:hAnsi="Times New Roman"/>
                <w:b/>
                <w:bCs/>
                <w:sz w:val="24"/>
                <w:szCs w:val="24"/>
              </w:rPr>
            </w:pPr>
          </w:p>
        </w:tc>
        <w:tc>
          <w:tcPr>
            <w:tcW w:w="787" w:type="pct"/>
            <w:vMerge/>
          </w:tcPr>
          <w:p w14:paraId="617A99F0" w14:textId="77777777" w:rsidR="000F1E7E" w:rsidRPr="001F4EFC" w:rsidRDefault="000F1E7E" w:rsidP="00261EA8">
            <w:pPr>
              <w:spacing w:after="0" w:line="240" w:lineRule="auto"/>
              <w:rPr>
                <w:rFonts w:ascii="Times New Roman" w:hAnsi="Times New Roman"/>
                <w:b/>
                <w:bCs/>
                <w:sz w:val="24"/>
                <w:szCs w:val="24"/>
              </w:rPr>
            </w:pPr>
          </w:p>
        </w:tc>
      </w:tr>
      <w:tr w:rsidR="000F1E7E" w:rsidRPr="001F4EFC" w14:paraId="04A56B7A" w14:textId="77777777" w:rsidTr="00B14DE9">
        <w:trPr>
          <w:trHeight w:val="20"/>
        </w:trPr>
        <w:tc>
          <w:tcPr>
            <w:tcW w:w="708" w:type="pct"/>
            <w:vMerge/>
          </w:tcPr>
          <w:p w14:paraId="7187C3DD" w14:textId="77777777" w:rsidR="000F1E7E" w:rsidRPr="001F4EFC" w:rsidRDefault="000F1E7E" w:rsidP="00261EA8">
            <w:pPr>
              <w:spacing w:after="0" w:line="240" w:lineRule="auto"/>
              <w:contextualSpacing/>
              <w:rPr>
                <w:rFonts w:ascii="Times New Roman" w:hAnsi="Times New Roman"/>
                <w:b/>
                <w:bCs/>
                <w:sz w:val="24"/>
                <w:szCs w:val="24"/>
              </w:rPr>
            </w:pPr>
          </w:p>
        </w:tc>
        <w:tc>
          <w:tcPr>
            <w:tcW w:w="2594" w:type="pct"/>
          </w:tcPr>
          <w:p w14:paraId="0071E143" w14:textId="77777777" w:rsidR="000F1E7E" w:rsidRPr="001F4EFC" w:rsidRDefault="000F1E7E" w:rsidP="00261EA8">
            <w:pPr>
              <w:spacing w:after="0" w:line="240" w:lineRule="auto"/>
              <w:contextualSpacing/>
              <w:rPr>
                <w:rFonts w:ascii="Times New Roman" w:hAnsi="Times New Roman"/>
                <w:b/>
                <w:bCs/>
                <w:i/>
                <w:sz w:val="24"/>
                <w:szCs w:val="24"/>
                <w:lang w:eastAsia="en-US"/>
              </w:rPr>
            </w:pPr>
            <w:r w:rsidRPr="001F4EFC">
              <w:rPr>
                <w:rFonts w:ascii="Times New Roman" w:hAnsi="Times New Roman"/>
                <w:sz w:val="24"/>
                <w:szCs w:val="24"/>
                <w:lang w:eastAsia="en-US"/>
              </w:rPr>
              <w:t>Практическая работа № 10 «</w:t>
            </w:r>
            <w:r w:rsidRPr="001F4EFC">
              <w:rPr>
                <w:rFonts w:ascii="Times New Roman" w:hAnsi="Times New Roman"/>
                <w:bCs/>
                <w:sz w:val="24"/>
                <w:szCs w:val="24"/>
              </w:rPr>
              <w:t>Установка соединения с сервером Microsoft SQL Server и принципы создания баз данных</w:t>
            </w:r>
            <w:r w:rsidRPr="001F4EFC">
              <w:rPr>
                <w:rFonts w:ascii="Times New Roman" w:hAnsi="Times New Roman"/>
                <w:sz w:val="24"/>
                <w:szCs w:val="24"/>
                <w:lang w:eastAsia="en-US"/>
              </w:rPr>
              <w:t>»</w:t>
            </w:r>
          </w:p>
        </w:tc>
        <w:tc>
          <w:tcPr>
            <w:tcW w:w="469" w:type="pct"/>
            <w:vAlign w:val="center"/>
          </w:tcPr>
          <w:p w14:paraId="2BDB7114" w14:textId="77777777" w:rsidR="000F1E7E" w:rsidRPr="001F4EFC" w:rsidRDefault="000F1E7E"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442" w:type="pct"/>
            <w:vMerge/>
          </w:tcPr>
          <w:p w14:paraId="1C8DC66A" w14:textId="77777777" w:rsidR="000F1E7E" w:rsidRPr="001F4EFC" w:rsidRDefault="000F1E7E" w:rsidP="00261EA8">
            <w:pPr>
              <w:spacing w:after="0" w:line="240" w:lineRule="auto"/>
              <w:rPr>
                <w:rFonts w:ascii="Times New Roman" w:hAnsi="Times New Roman"/>
                <w:b/>
                <w:bCs/>
                <w:sz w:val="24"/>
                <w:szCs w:val="24"/>
              </w:rPr>
            </w:pPr>
          </w:p>
        </w:tc>
        <w:tc>
          <w:tcPr>
            <w:tcW w:w="787" w:type="pct"/>
            <w:vMerge/>
          </w:tcPr>
          <w:p w14:paraId="06018DB1" w14:textId="77777777" w:rsidR="000F1E7E" w:rsidRPr="001F4EFC" w:rsidRDefault="000F1E7E" w:rsidP="00261EA8">
            <w:pPr>
              <w:spacing w:after="0" w:line="240" w:lineRule="auto"/>
              <w:rPr>
                <w:rFonts w:ascii="Times New Roman" w:hAnsi="Times New Roman"/>
                <w:b/>
                <w:bCs/>
                <w:sz w:val="24"/>
                <w:szCs w:val="24"/>
              </w:rPr>
            </w:pPr>
          </w:p>
        </w:tc>
      </w:tr>
      <w:tr w:rsidR="000F1E7E" w:rsidRPr="001F4EFC" w14:paraId="20929685" w14:textId="77777777" w:rsidTr="00B14DE9">
        <w:trPr>
          <w:trHeight w:val="20"/>
        </w:trPr>
        <w:tc>
          <w:tcPr>
            <w:tcW w:w="708" w:type="pct"/>
            <w:vMerge/>
          </w:tcPr>
          <w:p w14:paraId="5918CA93" w14:textId="77777777" w:rsidR="000F1E7E" w:rsidRPr="001F4EFC" w:rsidRDefault="000F1E7E" w:rsidP="00261EA8">
            <w:pPr>
              <w:spacing w:after="0" w:line="240" w:lineRule="auto"/>
              <w:contextualSpacing/>
              <w:rPr>
                <w:rFonts w:ascii="Times New Roman" w:hAnsi="Times New Roman"/>
                <w:b/>
                <w:bCs/>
                <w:sz w:val="24"/>
                <w:szCs w:val="24"/>
              </w:rPr>
            </w:pPr>
          </w:p>
        </w:tc>
        <w:tc>
          <w:tcPr>
            <w:tcW w:w="2594" w:type="pct"/>
          </w:tcPr>
          <w:p w14:paraId="272041C8" w14:textId="77777777" w:rsidR="000F1E7E" w:rsidRPr="001F4EFC" w:rsidRDefault="000F1E7E" w:rsidP="00261EA8">
            <w:pPr>
              <w:spacing w:after="0" w:line="240" w:lineRule="auto"/>
              <w:contextualSpacing/>
              <w:rPr>
                <w:rFonts w:ascii="Times New Roman" w:hAnsi="Times New Roman"/>
                <w:b/>
                <w:bCs/>
                <w:i/>
                <w:sz w:val="24"/>
                <w:szCs w:val="24"/>
                <w:lang w:eastAsia="en-US"/>
              </w:rPr>
            </w:pPr>
            <w:r w:rsidRPr="001F4EFC">
              <w:rPr>
                <w:rFonts w:ascii="Times New Roman" w:hAnsi="Times New Roman"/>
                <w:sz w:val="24"/>
                <w:szCs w:val="24"/>
                <w:lang w:eastAsia="en-US"/>
              </w:rPr>
              <w:t>Практическая работа № 11 «</w:t>
            </w:r>
            <w:r w:rsidRPr="001F4EFC">
              <w:rPr>
                <w:rFonts w:ascii="Times New Roman" w:hAnsi="Times New Roman"/>
                <w:bCs/>
                <w:sz w:val="24"/>
                <w:szCs w:val="24"/>
              </w:rPr>
              <w:t>Проектирование базы данных</w:t>
            </w:r>
            <w:r w:rsidRPr="001F4EFC">
              <w:rPr>
                <w:rFonts w:ascii="Times New Roman" w:hAnsi="Times New Roman"/>
                <w:sz w:val="24"/>
                <w:szCs w:val="24"/>
                <w:lang w:eastAsia="en-US"/>
              </w:rPr>
              <w:t>»</w:t>
            </w:r>
          </w:p>
        </w:tc>
        <w:tc>
          <w:tcPr>
            <w:tcW w:w="469" w:type="pct"/>
            <w:vAlign w:val="center"/>
          </w:tcPr>
          <w:p w14:paraId="1B8865AF" w14:textId="77777777" w:rsidR="000F1E7E" w:rsidRPr="001F4EFC" w:rsidRDefault="000F1E7E"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442" w:type="pct"/>
            <w:vMerge/>
          </w:tcPr>
          <w:p w14:paraId="5AB19DC0" w14:textId="77777777" w:rsidR="000F1E7E" w:rsidRPr="001F4EFC" w:rsidRDefault="000F1E7E" w:rsidP="00261EA8">
            <w:pPr>
              <w:spacing w:after="0" w:line="240" w:lineRule="auto"/>
              <w:rPr>
                <w:rFonts w:ascii="Times New Roman" w:hAnsi="Times New Roman"/>
                <w:b/>
                <w:bCs/>
                <w:sz w:val="24"/>
                <w:szCs w:val="24"/>
              </w:rPr>
            </w:pPr>
          </w:p>
        </w:tc>
        <w:tc>
          <w:tcPr>
            <w:tcW w:w="787" w:type="pct"/>
            <w:vMerge/>
          </w:tcPr>
          <w:p w14:paraId="6AFDAAE9" w14:textId="77777777" w:rsidR="000F1E7E" w:rsidRPr="001F4EFC" w:rsidRDefault="000F1E7E" w:rsidP="00261EA8">
            <w:pPr>
              <w:spacing w:after="0" w:line="240" w:lineRule="auto"/>
              <w:rPr>
                <w:rFonts w:ascii="Times New Roman" w:hAnsi="Times New Roman"/>
                <w:b/>
                <w:bCs/>
                <w:sz w:val="24"/>
                <w:szCs w:val="24"/>
              </w:rPr>
            </w:pPr>
          </w:p>
        </w:tc>
      </w:tr>
      <w:tr w:rsidR="000F1E7E" w:rsidRPr="001F4EFC" w14:paraId="4191CE51" w14:textId="77777777" w:rsidTr="00B14DE9">
        <w:trPr>
          <w:trHeight w:val="205"/>
        </w:trPr>
        <w:tc>
          <w:tcPr>
            <w:tcW w:w="708" w:type="pct"/>
            <w:vMerge/>
          </w:tcPr>
          <w:p w14:paraId="32A5391E" w14:textId="77777777" w:rsidR="000F1E7E" w:rsidRPr="001F4EFC" w:rsidRDefault="000F1E7E" w:rsidP="00261EA8">
            <w:pPr>
              <w:spacing w:after="0" w:line="240" w:lineRule="auto"/>
              <w:contextualSpacing/>
              <w:rPr>
                <w:rFonts w:ascii="Times New Roman" w:hAnsi="Times New Roman"/>
                <w:b/>
                <w:bCs/>
                <w:sz w:val="24"/>
                <w:szCs w:val="24"/>
              </w:rPr>
            </w:pPr>
          </w:p>
        </w:tc>
        <w:tc>
          <w:tcPr>
            <w:tcW w:w="2594" w:type="pct"/>
          </w:tcPr>
          <w:p w14:paraId="078D14B6" w14:textId="77777777" w:rsidR="000F1E7E" w:rsidRPr="001F4EFC" w:rsidRDefault="000F1E7E" w:rsidP="00261EA8">
            <w:pPr>
              <w:spacing w:after="0" w:line="240" w:lineRule="auto"/>
              <w:contextualSpacing/>
              <w:rPr>
                <w:rFonts w:ascii="Times New Roman" w:hAnsi="Times New Roman"/>
                <w:b/>
                <w:bCs/>
                <w:i/>
                <w:sz w:val="24"/>
                <w:szCs w:val="24"/>
                <w:lang w:eastAsia="en-US"/>
              </w:rPr>
            </w:pPr>
            <w:r w:rsidRPr="001F4EFC">
              <w:rPr>
                <w:rFonts w:ascii="Times New Roman" w:hAnsi="Times New Roman"/>
                <w:sz w:val="24"/>
                <w:szCs w:val="24"/>
                <w:lang w:eastAsia="en-US"/>
              </w:rPr>
              <w:t>Практическая работа № 12 «</w:t>
            </w:r>
            <w:r w:rsidRPr="001F4EFC">
              <w:rPr>
                <w:rFonts w:ascii="Times New Roman" w:hAnsi="Times New Roman"/>
                <w:bCs/>
                <w:sz w:val="24"/>
                <w:szCs w:val="24"/>
              </w:rPr>
              <w:t>Разработка таблиц и ограничений</w:t>
            </w:r>
            <w:r w:rsidRPr="001F4EFC">
              <w:rPr>
                <w:rFonts w:ascii="Times New Roman" w:hAnsi="Times New Roman"/>
                <w:sz w:val="24"/>
                <w:szCs w:val="24"/>
                <w:lang w:eastAsia="en-US"/>
              </w:rPr>
              <w:t>»</w:t>
            </w:r>
          </w:p>
        </w:tc>
        <w:tc>
          <w:tcPr>
            <w:tcW w:w="469" w:type="pct"/>
            <w:vAlign w:val="center"/>
          </w:tcPr>
          <w:p w14:paraId="4A60314E" w14:textId="77777777" w:rsidR="000F1E7E" w:rsidRPr="001F4EFC" w:rsidRDefault="000F1E7E"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442" w:type="pct"/>
            <w:vMerge/>
          </w:tcPr>
          <w:p w14:paraId="67505719" w14:textId="77777777" w:rsidR="000F1E7E" w:rsidRPr="001F4EFC" w:rsidRDefault="000F1E7E" w:rsidP="00261EA8">
            <w:pPr>
              <w:spacing w:after="0" w:line="240" w:lineRule="auto"/>
              <w:rPr>
                <w:rFonts w:ascii="Times New Roman" w:hAnsi="Times New Roman"/>
                <w:b/>
                <w:bCs/>
                <w:sz w:val="24"/>
                <w:szCs w:val="24"/>
              </w:rPr>
            </w:pPr>
          </w:p>
        </w:tc>
        <w:tc>
          <w:tcPr>
            <w:tcW w:w="787" w:type="pct"/>
            <w:vMerge/>
          </w:tcPr>
          <w:p w14:paraId="102A4B27" w14:textId="77777777" w:rsidR="000F1E7E" w:rsidRPr="001F4EFC" w:rsidRDefault="000F1E7E" w:rsidP="00261EA8">
            <w:pPr>
              <w:spacing w:after="0" w:line="240" w:lineRule="auto"/>
              <w:rPr>
                <w:rFonts w:ascii="Times New Roman" w:hAnsi="Times New Roman"/>
                <w:b/>
                <w:bCs/>
                <w:sz w:val="24"/>
                <w:szCs w:val="24"/>
              </w:rPr>
            </w:pPr>
          </w:p>
        </w:tc>
      </w:tr>
      <w:tr w:rsidR="000F1E7E" w:rsidRPr="001F4EFC" w14:paraId="48AE13D1" w14:textId="77777777" w:rsidTr="00B14DE9">
        <w:trPr>
          <w:trHeight w:val="276"/>
        </w:trPr>
        <w:tc>
          <w:tcPr>
            <w:tcW w:w="708" w:type="pct"/>
            <w:vMerge/>
          </w:tcPr>
          <w:p w14:paraId="11A4C748" w14:textId="77777777" w:rsidR="000F1E7E" w:rsidRPr="001F4EFC" w:rsidRDefault="000F1E7E" w:rsidP="00261EA8">
            <w:pPr>
              <w:spacing w:after="0" w:line="240" w:lineRule="auto"/>
              <w:contextualSpacing/>
              <w:rPr>
                <w:rFonts w:ascii="Times New Roman" w:hAnsi="Times New Roman"/>
                <w:b/>
                <w:bCs/>
                <w:sz w:val="24"/>
                <w:szCs w:val="24"/>
              </w:rPr>
            </w:pPr>
          </w:p>
        </w:tc>
        <w:tc>
          <w:tcPr>
            <w:tcW w:w="2594" w:type="pct"/>
          </w:tcPr>
          <w:p w14:paraId="797DBE10" w14:textId="77777777" w:rsidR="000F1E7E" w:rsidRPr="001F4EFC" w:rsidRDefault="000F1E7E" w:rsidP="00261EA8">
            <w:pPr>
              <w:spacing w:after="0" w:line="240" w:lineRule="auto"/>
              <w:contextualSpacing/>
              <w:rPr>
                <w:rFonts w:ascii="Times New Roman" w:hAnsi="Times New Roman"/>
                <w:sz w:val="24"/>
                <w:szCs w:val="24"/>
                <w:lang w:eastAsia="en-US"/>
              </w:rPr>
            </w:pPr>
            <w:r w:rsidRPr="001F4EFC">
              <w:rPr>
                <w:rFonts w:ascii="Times New Roman" w:hAnsi="Times New Roman"/>
                <w:bCs/>
                <w:sz w:val="24"/>
                <w:szCs w:val="24"/>
              </w:rPr>
              <w:t xml:space="preserve">Практическая работа №13. </w:t>
            </w:r>
            <w:r w:rsidRPr="001F4EFC">
              <w:rPr>
                <w:rFonts w:ascii="Times New Roman" w:hAnsi="Times New Roman"/>
                <w:sz w:val="24"/>
                <w:szCs w:val="24"/>
              </w:rPr>
              <w:t>Ввод, изменение и удаление данных с п</w:t>
            </w:r>
            <w:r w:rsidRPr="001F4EFC">
              <w:rPr>
                <w:rFonts w:ascii="Times New Roman" w:hAnsi="Times New Roman"/>
                <w:sz w:val="24"/>
                <w:szCs w:val="24"/>
              </w:rPr>
              <w:t>о</w:t>
            </w:r>
            <w:r w:rsidRPr="001F4EFC">
              <w:rPr>
                <w:rFonts w:ascii="Times New Roman" w:hAnsi="Times New Roman"/>
                <w:sz w:val="24"/>
                <w:szCs w:val="24"/>
              </w:rPr>
              <w:t>мощью SQL</w:t>
            </w:r>
          </w:p>
        </w:tc>
        <w:tc>
          <w:tcPr>
            <w:tcW w:w="469" w:type="pct"/>
            <w:vAlign w:val="center"/>
          </w:tcPr>
          <w:p w14:paraId="67F172C2" w14:textId="77777777" w:rsidR="000F1E7E" w:rsidRPr="001F4EFC" w:rsidRDefault="000F1E7E"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442" w:type="pct"/>
            <w:vMerge/>
          </w:tcPr>
          <w:p w14:paraId="34CC5B90" w14:textId="77777777" w:rsidR="000F1E7E" w:rsidRPr="001F4EFC" w:rsidRDefault="000F1E7E" w:rsidP="00261EA8">
            <w:pPr>
              <w:spacing w:after="0" w:line="240" w:lineRule="auto"/>
              <w:rPr>
                <w:rFonts w:ascii="Times New Roman" w:hAnsi="Times New Roman"/>
                <w:b/>
                <w:bCs/>
                <w:sz w:val="24"/>
                <w:szCs w:val="24"/>
              </w:rPr>
            </w:pPr>
          </w:p>
        </w:tc>
        <w:tc>
          <w:tcPr>
            <w:tcW w:w="787" w:type="pct"/>
            <w:vMerge/>
          </w:tcPr>
          <w:p w14:paraId="1EE16A0C" w14:textId="77777777" w:rsidR="000F1E7E" w:rsidRPr="001F4EFC" w:rsidRDefault="000F1E7E" w:rsidP="00261EA8">
            <w:pPr>
              <w:spacing w:after="0" w:line="240" w:lineRule="auto"/>
              <w:rPr>
                <w:rFonts w:ascii="Times New Roman" w:hAnsi="Times New Roman"/>
                <w:b/>
                <w:bCs/>
                <w:sz w:val="24"/>
                <w:szCs w:val="24"/>
              </w:rPr>
            </w:pPr>
          </w:p>
        </w:tc>
      </w:tr>
      <w:tr w:rsidR="000F1E7E" w:rsidRPr="001F4EFC" w14:paraId="05F13B38" w14:textId="77777777" w:rsidTr="00B14DE9">
        <w:trPr>
          <w:trHeight w:val="359"/>
        </w:trPr>
        <w:tc>
          <w:tcPr>
            <w:tcW w:w="708" w:type="pct"/>
            <w:vMerge/>
          </w:tcPr>
          <w:p w14:paraId="593B2160" w14:textId="77777777" w:rsidR="000F1E7E" w:rsidRPr="001F4EFC" w:rsidRDefault="000F1E7E" w:rsidP="00261EA8">
            <w:pPr>
              <w:spacing w:after="0" w:line="240" w:lineRule="auto"/>
              <w:contextualSpacing/>
              <w:rPr>
                <w:rFonts w:ascii="Times New Roman" w:hAnsi="Times New Roman"/>
                <w:b/>
                <w:bCs/>
                <w:sz w:val="24"/>
                <w:szCs w:val="24"/>
              </w:rPr>
            </w:pPr>
          </w:p>
        </w:tc>
        <w:tc>
          <w:tcPr>
            <w:tcW w:w="2594" w:type="pct"/>
          </w:tcPr>
          <w:p w14:paraId="4C7C41A8" w14:textId="77777777" w:rsidR="000F1E7E" w:rsidRPr="001F4EFC" w:rsidRDefault="000F1E7E" w:rsidP="00261EA8">
            <w:pPr>
              <w:spacing w:after="0" w:line="240" w:lineRule="auto"/>
              <w:contextualSpacing/>
              <w:rPr>
                <w:rFonts w:ascii="Times New Roman" w:hAnsi="Times New Roman"/>
                <w:sz w:val="24"/>
                <w:szCs w:val="24"/>
                <w:lang w:eastAsia="en-US"/>
              </w:rPr>
            </w:pPr>
            <w:r w:rsidRPr="001F4EFC">
              <w:rPr>
                <w:rFonts w:ascii="Times New Roman" w:hAnsi="Times New Roman"/>
                <w:bCs/>
                <w:sz w:val="24"/>
                <w:szCs w:val="24"/>
              </w:rPr>
              <w:t>Практическая работа №14. Создание многотабличных запросов. З</w:t>
            </w:r>
            <w:r w:rsidRPr="001F4EFC">
              <w:rPr>
                <w:rFonts w:ascii="Times New Roman" w:hAnsi="Times New Roman"/>
                <w:bCs/>
                <w:sz w:val="24"/>
                <w:szCs w:val="24"/>
              </w:rPr>
              <w:t>а</w:t>
            </w:r>
            <w:r w:rsidRPr="001F4EFC">
              <w:rPr>
                <w:rFonts w:ascii="Times New Roman" w:hAnsi="Times New Roman"/>
                <w:bCs/>
                <w:sz w:val="24"/>
                <w:szCs w:val="24"/>
              </w:rPr>
              <w:t>просы на соединение</w:t>
            </w:r>
          </w:p>
        </w:tc>
        <w:tc>
          <w:tcPr>
            <w:tcW w:w="469" w:type="pct"/>
            <w:vAlign w:val="center"/>
          </w:tcPr>
          <w:p w14:paraId="55EFA571" w14:textId="77777777" w:rsidR="000F1E7E" w:rsidRPr="001F4EFC" w:rsidRDefault="000F1E7E"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442" w:type="pct"/>
            <w:vMerge/>
          </w:tcPr>
          <w:p w14:paraId="65AAD0F7" w14:textId="77777777" w:rsidR="000F1E7E" w:rsidRPr="001F4EFC" w:rsidRDefault="000F1E7E" w:rsidP="00261EA8">
            <w:pPr>
              <w:spacing w:after="0" w:line="240" w:lineRule="auto"/>
              <w:rPr>
                <w:rFonts w:ascii="Times New Roman" w:hAnsi="Times New Roman"/>
                <w:b/>
                <w:bCs/>
                <w:sz w:val="24"/>
                <w:szCs w:val="24"/>
              </w:rPr>
            </w:pPr>
          </w:p>
        </w:tc>
        <w:tc>
          <w:tcPr>
            <w:tcW w:w="787" w:type="pct"/>
            <w:vMerge/>
          </w:tcPr>
          <w:p w14:paraId="651F89AA" w14:textId="77777777" w:rsidR="000F1E7E" w:rsidRPr="001F4EFC" w:rsidRDefault="000F1E7E" w:rsidP="00261EA8">
            <w:pPr>
              <w:spacing w:after="0" w:line="240" w:lineRule="auto"/>
              <w:rPr>
                <w:rFonts w:ascii="Times New Roman" w:hAnsi="Times New Roman"/>
                <w:b/>
                <w:bCs/>
                <w:sz w:val="24"/>
                <w:szCs w:val="24"/>
              </w:rPr>
            </w:pPr>
          </w:p>
        </w:tc>
      </w:tr>
      <w:tr w:rsidR="000F1E7E" w:rsidRPr="001F4EFC" w14:paraId="774A868B" w14:textId="77777777" w:rsidTr="00B14DE9">
        <w:trPr>
          <w:trHeight w:val="330"/>
        </w:trPr>
        <w:tc>
          <w:tcPr>
            <w:tcW w:w="708" w:type="pct"/>
            <w:vMerge/>
          </w:tcPr>
          <w:p w14:paraId="12797B82" w14:textId="77777777" w:rsidR="000F1E7E" w:rsidRPr="001F4EFC" w:rsidRDefault="000F1E7E" w:rsidP="00261EA8">
            <w:pPr>
              <w:spacing w:after="0" w:line="240" w:lineRule="auto"/>
              <w:contextualSpacing/>
              <w:rPr>
                <w:rFonts w:ascii="Times New Roman" w:hAnsi="Times New Roman"/>
                <w:b/>
                <w:bCs/>
                <w:sz w:val="24"/>
                <w:szCs w:val="24"/>
              </w:rPr>
            </w:pPr>
          </w:p>
        </w:tc>
        <w:tc>
          <w:tcPr>
            <w:tcW w:w="2594" w:type="pct"/>
          </w:tcPr>
          <w:p w14:paraId="5983EB7D" w14:textId="77777777" w:rsidR="000F1E7E" w:rsidRPr="001F4EFC" w:rsidRDefault="000F1E7E" w:rsidP="00261EA8">
            <w:pPr>
              <w:spacing w:after="0" w:line="240" w:lineRule="auto"/>
              <w:contextualSpacing/>
              <w:rPr>
                <w:rFonts w:ascii="Times New Roman" w:hAnsi="Times New Roman"/>
                <w:bCs/>
                <w:sz w:val="24"/>
                <w:szCs w:val="24"/>
              </w:rPr>
            </w:pPr>
            <w:r w:rsidRPr="001F4EFC">
              <w:rPr>
                <w:rFonts w:ascii="Times New Roman" w:hAnsi="Times New Roman"/>
                <w:sz w:val="24"/>
                <w:szCs w:val="24"/>
                <w:lang w:eastAsia="en-US"/>
              </w:rPr>
              <w:t>Практическая работа № 15 «</w:t>
            </w:r>
            <w:r w:rsidRPr="001F4EFC">
              <w:rPr>
                <w:rFonts w:ascii="Times New Roman" w:hAnsi="Times New Roman"/>
                <w:bCs/>
                <w:sz w:val="24"/>
                <w:szCs w:val="24"/>
              </w:rPr>
              <w:t>Создание запросов на группировку и со</w:t>
            </w:r>
            <w:r w:rsidRPr="001F4EFC">
              <w:rPr>
                <w:rFonts w:ascii="Times New Roman" w:hAnsi="Times New Roman"/>
                <w:bCs/>
                <w:sz w:val="24"/>
                <w:szCs w:val="24"/>
              </w:rPr>
              <w:t>р</w:t>
            </w:r>
            <w:r w:rsidRPr="001F4EFC">
              <w:rPr>
                <w:rFonts w:ascii="Times New Roman" w:hAnsi="Times New Roman"/>
                <w:bCs/>
                <w:sz w:val="24"/>
                <w:szCs w:val="24"/>
              </w:rPr>
              <w:t>тировку данных. Запросы на изменение. Использование встроенных функций</w:t>
            </w:r>
            <w:r w:rsidRPr="001F4EFC">
              <w:rPr>
                <w:rFonts w:ascii="Times New Roman" w:hAnsi="Times New Roman"/>
                <w:sz w:val="24"/>
                <w:szCs w:val="24"/>
                <w:lang w:eastAsia="en-US"/>
              </w:rPr>
              <w:t>»</w:t>
            </w:r>
          </w:p>
        </w:tc>
        <w:tc>
          <w:tcPr>
            <w:tcW w:w="469" w:type="pct"/>
            <w:vAlign w:val="center"/>
          </w:tcPr>
          <w:p w14:paraId="34EDFC44" w14:textId="77777777" w:rsidR="000F1E7E" w:rsidRPr="001F4EFC" w:rsidRDefault="000F1E7E"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442" w:type="pct"/>
            <w:vMerge/>
          </w:tcPr>
          <w:p w14:paraId="28F39F16" w14:textId="77777777" w:rsidR="000F1E7E" w:rsidRPr="001F4EFC" w:rsidRDefault="000F1E7E" w:rsidP="00261EA8">
            <w:pPr>
              <w:spacing w:after="0" w:line="240" w:lineRule="auto"/>
              <w:rPr>
                <w:rFonts w:ascii="Times New Roman" w:hAnsi="Times New Roman"/>
                <w:b/>
                <w:bCs/>
                <w:sz w:val="24"/>
                <w:szCs w:val="24"/>
              </w:rPr>
            </w:pPr>
          </w:p>
        </w:tc>
        <w:tc>
          <w:tcPr>
            <w:tcW w:w="787" w:type="pct"/>
            <w:vMerge/>
          </w:tcPr>
          <w:p w14:paraId="252AD56D" w14:textId="77777777" w:rsidR="000F1E7E" w:rsidRPr="001F4EFC" w:rsidRDefault="000F1E7E" w:rsidP="00261EA8">
            <w:pPr>
              <w:spacing w:after="0" w:line="240" w:lineRule="auto"/>
              <w:rPr>
                <w:rFonts w:ascii="Times New Roman" w:hAnsi="Times New Roman"/>
                <w:b/>
                <w:bCs/>
                <w:sz w:val="24"/>
                <w:szCs w:val="24"/>
              </w:rPr>
            </w:pPr>
          </w:p>
        </w:tc>
      </w:tr>
      <w:tr w:rsidR="000F1E7E" w:rsidRPr="001F4EFC" w14:paraId="676D3BB6" w14:textId="77777777" w:rsidTr="00B14DE9">
        <w:trPr>
          <w:trHeight w:val="20"/>
        </w:trPr>
        <w:tc>
          <w:tcPr>
            <w:tcW w:w="708" w:type="pct"/>
            <w:vMerge/>
          </w:tcPr>
          <w:p w14:paraId="01187B6F" w14:textId="77777777" w:rsidR="000F1E7E" w:rsidRPr="001F4EFC" w:rsidRDefault="000F1E7E" w:rsidP="00261EA8">
            <w:pPr>
              <w:spacing w:after="0" w:line="240" w:lineRule="auto"/>
              <w:rPr>
                <w:rFonts w:ascii="Times New Roman" w:hAnsi="Times New Roman"/>
                <w:b/>
                <w:bCs/>
                <w:sz w:val="24"/>
                <w:szCs w:val="24"/>
              </w:rPr>
            </w:pPr>
          </w:p>
        </w:tc>
        <w:tc>
          <w:tcPr>
            <w:tcW w:w="2594" w:type="pct"/>
          </w:tcPr>
          <w:p w14:paraId="23440B65" w14:textId="77777777" w:rsidR="000F1E7E" w:rsidRPr="001F4EFC" w:rsidRDefault="000F1E7E" w:rsidP="00261EA8">
            <w:pPr>
              <w:spacing w:after="0" w:line="240" w:lineRule="auto"/>
              <w:contextualSpacing/>
              <w:rPr>
                <w:rFonts w:ascii="Times New Roman" w:hAnsi="Times New Roman"/>
                <w:b/>
                <w:bCs/>
                <w:i/>
                <w:sz w:val="24"/>
                <w:szCs w:val="24"/>
                <w:lang w:eastAsia="en-US"/>
              </w:rPr>
            </w:pPr>
            <w:r w:rsidRPr="001F4EFC">
              <w:rPr>
                <w:rFonts w:ascii="Times New Roman" w:hAnsi="Times New Roman"/>
                <w:b/>
                <w:bCs/>
                <w:i/>
                <w:sz w:val="24"/>
                <w:szCs w:val="24"/>
                <w:lang w:eastAsia="en-US"/>
              </w:rPr>
              <w:t>Самостоятельная работа обучающихся</w:t>
            </w:r>
          </w:p>
        </w:tc>
        <w:tc>
          <w:tcPr>
            <w:tcW w:w="469" w:type="pct"/>
          </w:tcPr>
          <w:p w14:paraId="0475F2C5" w14:textId="7A532A17" w:rsidR="000F1E7E" w:rsidRPr="001F4EFC" w:rsidRDefault="00A06C5E" w:rsidP="00261EA8">
            <w:pPr>
              <w:spacing w:after="0" w:line="240" w:lineRule="auto"/>
              <w:contextualSpacing/>
              <w:jc w:val="center"/>
              <w:rPr>
                <w:rFonts w:ascii="Times New Roman" w:hAnsi="Times New Roman"/>
                <w:b/>
                <w:bCs/>
                <w:sz w:val="24"/>
                <w:szCs w:val="24"/>
              </w:rPr>
            </w:pPr>
            <w:r>
              <w:rPr>
                <w:rFonts w:ascii="Times New Roman" w:hAnsi="Times New Roman"/>
                <w:b/>
                <w:bCs/>
                <w:sz w:val="24"/>
                <w:szCs w:val="24"/>
              </w:rPr>
              <w:t>0</w:t>
            </w:r>
          </w:p>
        </w:tc>
        <w:tc>
          <w:tcPr>
            <w:tcW w:w="442" w:type="pct"/>
            <w:vMerge/>
          </w:tcPr>
          <w:p w14:paraId="3BEF1CB6" w14:textId="77777777" w:rsidR="000F1E7E" w:rsidRPr="001F4EFC" w:rsidRDefault="000F1E7E" w:rsidP="00261EA8">
            <w:pPr>
              <w:spacing w:after="0" w:line="240" w:lineRule="auto"/>
              <w:rPr>
                <w:rFonts w:ascii="Times New Roman" w:hAnsi="Times New Roman"/>
                <w:b/>
                <w:bCs/>
                <w:sz w:val="24"/>
                <w:szCs w:val="24"/>
              </w:rPr>
            </w:pPr>
          </w:p>
        </w:tc>
        <w:tc>
          <w:tcPr>
            <w:tcW w:w="787" w:type="pct"/>
            <w:vMerge/>
          </w:tcPr>
          <w:p w14:paraId="5F2D4998" w14:textId="77777777" w:rsidR="000F1E7E" w:rsidRPr="001F4EFC" w:rsidRDefault="000F1E7E" w:rsidP="00261EA8">
            <w:pPr>
              <w:spacing w:after="0" w:line="240" w:lineRule="auto"/>
              <w:rPr>
                <w:rFonts w:ascii="Times New Roman" w:hAnsi="Times New Roman"/>
                <w:b/>
                <w:bCs/>
                <w:sz w:val="24"/>
                <w:szCs w:val="24"/>
              </w:rPr>
            </w:pPr>
          </w:p>
        </w:tc>
      </w:tr>
      <w:tr w:rsidR="000F1E7E" w:rsidRPr="001F4EFC" w14:paraId="2DFEBCDB" w14:textId="77777777" w:rsidTr="00B14DE9">
        <w:trPr>
          <w:trHeight w:val="20"/>
        </w:trPr>
        <w:tc>
          <w:tcPr>
            <w:tcW w:w="3302" w:type="pct"/>
            <w:gridSpan w:val="2"/>
            <w:vAlign w:val="center"/>
          </w:tcPr>
          <w:p w14:paraId="649899BE" w14:textId="77777777" w:rsidR="000F1E7E" w:rsidRPr="001F4EFC" w:rsidRDefault="000F1E7E" w:rsidP="00261EA8">
            <w:pPr>
              <w:suppressAutoHyphens/>
              <w:spacing w:after="0" w:line="240" w:lineRule="auto"/>
              <w:contextualSpacing/>
              <w:rPr>
                <w:rFonts w:ascii="Times New Roman" w:hAnsi="Times New Roman"/>
                <w:b/>
                <w:sz w:val="24"/>
                <w:szCs w:val="24"/>
              </w:rPr>
            </w:pPr>
            <w:r w:rsidRPr="001F4EFC">
              <w:rPr>
                <w:rFonts w:ascii="Times New Roman" w:hAnsi="Times New Roman"/>
                <w:b/>
                <w:sz w:val="24"/>
                <w:szCs w:val="24"/>
              </w:rPr>
              <w:t>Промежуточная аттестация</w:t>
            </w:r>
          </w:p>
        </w:tc>
        <w:tc>
          <w:tcPr>
            <w:tcW w:w="469" w:type="pct"/>
            <w:vAlign w:val="center"/>
          </w:tcPr>
          <w:p w14:paraId="4D4F0C0D" w14:textId="12305287" w:rsidR="000F1E7E" w:rsidRPr="001F4EFC" w:rsidRDefault="00A06C5E" w:rsidP="00261EA8">
            <w:pPr>
              <w:spacing w:after="0" w:line="240" w:lineRule="auto"/>
              <w:contextualSpacing/>
              <w:jc w:val="center"/>
              <w:rPr>
                <w:rFonts w:ascii="Times New Roman" w:hAnsi="Times New Roman"/>
                <w:b/>
                <w:i/>
                <w:sz w:val="24"/>
                <w:szCs w:val="24"/>
              </w:rPr>
            </w:pPr>
            <w:r>
              <w:rPr>
                <w:rFonts w:ascii="Times New Roman" w:hAnsi="Times New Roman"/>
                <w:b/>
                <w:i/>
                <w:sz w:val="24"/>
                <w:szCs w:val="24"/>
              </w:rPr>
              <w:t>12</w:t>
            </w:r>
          </w:p>
        </w:tc>
        <w:tc>
          <w:tcPr>
            <w:tcW w:w="442" w:type="pct"/>
            <w:vAlign w:val="center"/>
          </w:tcPr>
          <w:p w14:paraId="6C8E3C7D" w14:textId="77777777" w:rsidR="000F1E7E" w:rsidRPr="001F4EFC" w:rsidRDefault="000F1E7E" w:rsidP="00261EA8">
            <w:pPr>
              <w:spacing w:after="0" w:line="240" w:lineRule="auto"/>
              <w:contextualSpacing/>
              <w:rPr>
                <w:rFonts w:ascii="Times New Roman" w:hAnsi="Times New Roman"/>
                <w:b/>
                <w:i/>
                <w:sz w:val="24"/>
                <w:szCs w:val="24"/>
              </w:rPr>
            </w:pPr>
          </w:p>
        </w:tc>
        <w:tc>
          <w:tcPr>
            <w:tcW w:w="787" w:type="pct"/>
            <w:vAlign w:val="center"/>
          </w:tcPr>
          <w:p w14:paraId="27B38B96" w14:textId="77777777" w:rsidR="000F1E7E" w:rsidRPr="001F4EFC" w:rsidRDefault="000F1E7E" w:rsidP="00261EA8">
            <w:pPr>
              <w:spacing w:after="0" w:line="240" w:lineRule="auto"/>
              <w:contextualSpacing/>
              <w:rPr>
                <w:rFonts w:ascii="Times New Roman" w:hAnsi="Times New Roman"/>
                <w:b/>
                <w:i/>
                <w:sz w:val="24"/>
                <w:szCs w:val="24"/>
              </w:rPr>
            </w:pPr>
          </w:p>
        </w:tc>
      </w:tr>
      <w:tr w:rsidR="000F1E7E" w:rsidRPr="001F4EFC" w14:paraId="76679EC3" w14:textId="77777777" w:rsidTr="00B14DE9">
        <w:trPr>
          <w:trHeight w:val="20"/>
        </w:trPr>
        <w:tc>
          <w:tcPr>
            <w:tcW w:w="3302" w:type="pct"/>
            <w:gridSpan w:val="2"/>
            <w:vAlign w:val="center"/>
          </w:tcPr>
          <w:p w14:paraId="209FDC5A" w14:textId="77777777" w:rsidR="000F1E7E" w:rsidRPr="001F4EFC" w:rsidRDefault="000F1E7E"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Всего:</w:t>
            </w:r>
          </w:p>
        </w:tc>
        <w:tc>
          <w:tcPr>
            <w:tcW w:w="469" w:type="pct"/>
            <w:vAlign w:val="center"/>
          </w:tcPr>
          <w:p w14:paraId="2FD5246A" w14:textId="2A98356F" w:rsidR="000F1E7E" w:rsidRPr="001F4EFC" w:rsidRDefault="00A06C5E" w:rsidP="00261EA8">
            <w:pPr>
              <w:spacing w:after="0" w:line="240" w:lineRule="auto"/>
              <w:contextualSpacing/>
              <w:jc w:val="center"/>
              <w:rPr>
                <w:rFonts w:ascii="Times New Roman" w:hAnsi="Times New Roman"/>
                <w:b/>
                <w:bCs/>
                <w:i/>
                <w:sz w:val="24"/>
                <w:szCs w:val="24"/>
              </w:rPr>
            </w:pPr>
            <w:r>
              <w:rPr>
                <w:rFonts w:ascii="Times New Roman" w:hAnsi="Times New Roman"/>
                <w:b/>
                <w:bCs/>
                <w:i/>
                <w:sz w:val="24"/>
                <w:szCs w:val="24"/>
              </w:rPr>
              <w:t>76</w:t>
            </w:r>
          </w:p>
        </w:tc>
        <w:tc>
          <w:tcPr>
            <w:tcW w:w="442" w:type="pct"/>
            <w:vAlign w:val="center"/>
          </w:tcPr>
          <w:p w14:paraId="1EE2C76F" w14:textId="77777777" w:rsidR="000F1E7E" w:rsidRPr="001F4EFC" w:rsidRDefault="000F1E7E" w:rsidP="00261EA8">
            <w:pPr>
              <w:spacing w:after="0" w:line="240" w:lineRule="auto"/>
              <w:contextualSpacing/>
              <w:rPr>
                <w:rFonts w:ascii="Times New Roman" w:hAnsi="Times New Roman"/>
                <w:b/>
                <w:bCs/>
                <w:i/>
                <w:sz w:val="24"/>
                <w:szCs w:val="24"/>
              </w:rPr>
            </w:pPr>
          </w:p>
        </w:tc>
        <w:tc>
          <w:tcPr>
            <w:tcW w:w="787" w:type="pct"/>
            <w:vAlign w:val="center"/>
          </w:tcPr>
          <w:p w14:paraId="7D09A764" w14:textId="77777777" w:rsidR="000F1E7E" w:rsidRPr="001F4EFC" w:rsidRDefault="000F1E7E" w:rsidP="00261EA8">
            <w:pPr>
              <w:spacing w:after="0" w:line="240" w:lineRule="auto"/>
              <w:contextualSpacing/>
              <w:rPr>
                <w:rFonts w:ascii="Times New Roman" w:hAnsi="Times New Roman"/>
                <w:b/>
                <w:bCs/>
                <w:i/>
                <w:sz w:val="24"/>
                <w:szCs w:val="24"/>
              </w:rPr>
            </w:pPr>
          </w:p>
        </w:tc>
      </w:tr>
    </w:tbl>
    <w:p w14:paraId="00428D5D" w14:textId="77777777" w:rsidR="000F1E7E" w:rsidRPr="001F4EFC" w:rsidRDefault="000F1E7E" w:rsidP="00261EA8">
      <w:pPr>
        <w:suppressAutoHyphens/>
        <w:spacing w:after="0"/>
        <w:jc w:val="both"/>
        <w:rPr>
          <w:rFonts w:ascii="Times New Roman" w:hAnsi="Times New Roman"/>
          <w:i/>
          <w:sz w:val="24"/>
          <w:szCs w:val="24"/>
        </w:rPr>
      </w:pPr>
    </w:p>
    <w:p w14:paraId="1435D944" w14:textId="77777777" w:rsidR="000F1E7E" w:rsidRPr="001F4EFC" w:rsidRDefault="000F1E7E" w:rsidP="00261EA8">
      <w:pPr>
        <w:spacing w:after="0"/>
        <w:ind w:firstLine="709"/>
        <w:rPr>
          <w:rFonts w:ascii="Times New Roman" w:hAnsi="Times New Roman"/>
          <w:i/>
          <w:sz w:val="24"/>
          <w:szCs w:val="24"/>
        </w:rPr>
        <w:sectPr w:rsidR="000F1E7E" w:rsidRPr="001F4EFC" w:rsidSect="001F4EFC">
          <w:pgSz w:w="16840" w:h="11907" w:orient="landscape"/>
          <w:pgMar w:top="1134" w:right="567" w:bottom="1134" w:left="1701" w:header="709" w:footer="709" w:gutter="0"/>
          <w:cols w:space="720"/>
        </w:sectPr>
      </w:pPr>
    </w:p>
    <w:p w14:paraId="70DCCD2F" w14:textId="77777777" w:rsidR="000F1E7E" w:rsidRPr="001F4EFC" w:rsidRDefault="000F1E7E" w:rsidP="00261EA8">
      <w:pPr>
        <w:spacing w:after="0"/>
        <w:ind w:firstLine="567"/>
        <w:contextualSpacing/>
        <w:rPr>
          <w:rFonts w:ascii="Times New Roman" w:hAnsi="Times New Roman"/>
          <w:b/>
          <w:bCs/>
          <w:sz w:val="24"/>
          <w:szCs w:val="24"/>
        </w:rPr>
      </w:pPr>
      <w:r w:rsidRPr="001F4EFC">
        <w:rPr>
          <w:rFonts w:ascii="Times New Roman" w:hAnsi="Times New Roman"/>
          <w:b/>
          <w:bCs/>
          <w:sz w:val="24"/>
          <w:szCs w:val="24"/>
        </w:rPr>
        <w:lastRenderedPageBreak/>
        <w:t xml:space="preserve">3. УСЛОВИЯ РЕАЛИЗАЦИИ УЧЕБНОЙ ДИСЦИПЛИНЫ </w:t>
      </w:r>
    </w:p>
    <w:p w14:paraId="61B87738" w14:textId="77777777" w:rsidR="000F1E7E" w:rsidRPr="001F4EFC" w:rsidRDefault="000F1E7E" w:rsidP="00261EA8">
      <w:pPr>
        <w:suppressAutoHyphens/>
        <w:spacing w:after="0"/>
        <w:ind w:firstLine="709"/>
        <w:contextualSpacing/>
        <w:jc w:val="both"/>
        <w:rPr>
          <w:rFonts w:ascii="Times New Roman" w:hAnsi="Times New Roman"/>
          <w:bCs/>
          <w:sz w:val="24"/>
          <w:szCs w:val="24"/>
        </w:rPr>
      </w:pPr>
      <w:r w:rsidRPr="001F4EFC">
        <w:rPr>
          <w:rFonts w:ascii="Times New Roman" w:hAnsi="Times New Roman"/>
          <w:b/>
          <w:bCs/>
          <w:sz w:val="24"/>
          <w:szCs w:val="24"/>
        </w:rPr>
        <w:t>3.1.</w:t>
      </w:r>
      <w:r w:rsidRPr="001F4EFC">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14:paraId="7CC28804" w14:textId="77777777" w:rsidR="000F1E7E" w:rsidRPr="001F4EFC" w:rsidRDefault="000F1E7E" w:rsidP="00261EA8">
      <w:pPr>
        <w:spacing w:after="0"/>
        <w:ind w:firstLine="709"/>
        <w:contextualSpacing/>
        <w:jc w:val="both"/>
        <w:rPr>
          <w:rFonts w:ascii="Times New Roman" w:hAnsi="Times New Roman"/>
          <w:b/>
          <w:sz w:val="24"/>
          <w:szCs w:val="24"/>
        </w:rPr>
      </w:pPr>
      <w:r w:rsidRPr="001F4EFC">
        <w:rPr>
          <w:rFonts w:ascii="Times New Roman" w:hAnsi="Times New Roman"/>
          <w:bCs/>
          <w:sz w:val="24"/>
          <w:szCs w:val="24"/>
        </w:rPr>
        <w:t xml:space="preserve">Лаборатория </w:t>
      </w:r>
      <w:r w:rsidRPr="001F4EFC">
        <w:rPr>
          <w:rFonts w:ascii="Times New Roman" w:hAnsi="Times New Roman"/>
          <w:b/>
          <w:sz w:val="24"/>
          <w:szCs w:val="24"/>
        </w:rPr>
        <w:t>«Программирования и баз данных» о</w:t>
      </w:r>
      <w:r w:rsidRPr="001F4EFC">
        <w:rPr>
          <w:rFonts w:ascii="Times New Roman" w:hAnsi="Times New Roman"/>
          <w:bCs/>
          <w:sz w:val="24"/>
          <w:szCs w:val="24"/>
        </w:rPr>
        <w:t>снащенная необходимым для р</w:t>
      </w:r>
      <w:r w:rsidRPr="001F4EFC">
        <w:rPr>
          <w:rFonts w:ascii="Times New Roman" w:hAnsi="Times New Roman"/>
          <w:bCs/>
          <w:sz w:val="24"/>
          <w:szCs w:val="24"/>
        </w:rPr>
        <w:t>е</w:t>
      </w:r>
      <w:r w:rsidRPr="001F4EFC">
        <w:rPr>
          <w:rFonts w:ascii="Times New Roman" w:hAnsi="Times New Roman"/>
          <w:bCs/>
          <w:sz w:val="24"/>
          <w:szCs w:val="24"/>
        </w:rPr>
        <w:t>ализации программы учебной дисциплины оборудованием, приведенным в п 6.1.2.1 приме</w:t>
      </w:r>
      <w:r w:rsidRPr="001F4EFC">
        <w:rPr>
          <w:rFonts w:ascii="Times New Roman" w:hAnsi="Times New Roman"/>
          <w:bCs/>
          <w:sz w:val="24"/>
          <w:szCs w:val="24"/>
        </w:rPr>
        <w:t>р</w:t>
      </w:r>
      <w:r w:rsidRPr="001F4EFC">
        <w:rPr>
          <w:rFonts w:ascii="Times New Roman" w:hAnsi="Times New Roman"/>
          <w:bCs/>
          <w:sz w:val="24"/>
          <w:szCs w:val="24"/>
        </w:rPr>
        <w:t>ной программы по данной специальности</w:t>
      </w:r>
      <w:r w:rsidRPr="001F4EFC">
        <w:rPr>
          <w:rFonts w:ascii="Times New Roman" w:hAnsi="Times New Roman"/>
          <w:bCs/>
          <w:i/>
          <w:sz w:val="24"/>
          <w:szCs w:val="24"/>
        </w:rPr>
        <w:t>.</w:t>
      </w:r>
    </w:p>
    <w:p w14:paraId="4DE8F824" w14:textId="77777777" w:rsidR="000F1E7E" w:rsidRPr="001F4EFC" w:rsidRDefault="000F1E7E" w:rsidP="00261EA8">
      <w:pPr>
        <w:suppressAutoHyphens/>
        <w:spacing w:after="0"/>
        <w:ind w:firstLine="709"/>
        <w:contextualSpacing/>
        <w:jc w:val="both"/>
        <w:rPr>
          <w:rFonts w:ascii="Times New Roman" w:hAnsi="Times New Roman"/>
          <w:b/>
          <w:bCs/>
          <w:sz w:val="24"/>
          <w:szCs w:val="24"/>
        </w:rPr>
      </w:pPr>
      <w:r w:rsidRPr="001F4EFC">
        <w:rPr>
          <w:rFonts w:ascii="Times New Roman" w:hAnsi="Times New Roman"/>
          <w:b/>
          <w:bCs/>
          <w:sz w:val="24"/>
          <w:szCs w:val="24"/>
        </w:rPr>
        <w:t>3.2. Информационное обеспечение реализации программы</w:t>
      </w:r>
    </w:p>
    <w:p w14:paraId="7D844C20" w14:textId="77777777" w:rsidR="000F1E7E" w:rsidRPr="001F4EFC" w:rsidRDefault="000F1E7E" w:rsidP="00261EA8">
      <w:pPr>
        <w:suppressAutoHyphens/>
        <w:spacing w:after="0"/>
        <w:ind w:firstLine="709"/>
        <w:contextualSpacing/>
        <w:jc w:val="both"/>
        <w:rPr>
          <w:rFonts w:ascii="Times New Roman" w:hAnsi="Times New Roman"/>
          <w:sz w:val="24"/>
          <w:szCs w:val="24"/>
        </w:rPr>
      </w:pPr>
      <w:r w:rsidRPr="001F4EFC">
        <w:rPr>
          <w:rFonts w:ascii="Times New Roman" w:hAnsi="Times New Roman"/>
          <w:bCs/>
          <w:sz w:val="24"/>
          <w:szCs w:val="24"/>
        </w:rPr>
        <w:t>Для реализации программы библиотечный фонд образовательной организации должен иметь п</w:t>
      </w:r>
      <w:r w:rsidRPr="001F4EFC">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1F4EF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Pr="001F4EFC">
        <w:rPr>
          <w:rFonts w:ascii="Times New Roman" w:hAnsi="Times New Roman"/>
          <w:sz w:val="24"/>
          <w:szCs w:val="24"/>
        </w:rPr>
        <w:t xml:space="preserve"> </w:t>
      </w:r>
    </w:p>
    <w:p w14:paraId="576959AA" w14:textId="77777777" w:rsidR="000F1E7E" w:rsidRPr="001F4EFC" w:rsidRDefault="000F1E7E" w:rsidP="00261EA8">
      <w:pPr>
        <w:spacing w:after="0"/>
        <w:ind w:firstLine="709"/>
        <w:contextualSpacing/>
        <w:jc w:val="both"/>
        <w:rPr>
          <w:rFonts w:ascii="Times New Roman" w:hAnsi="Times New Roman"/>
          <w:sz w:val="24"/>
          <w:szCs w:val="24"/>
        </w:rPr>
      </w:pPr>
    </w:p>
    <w:p w14:paraId="7FA1BA47" w14:textId="77777777" w:rsidR="000F1E7E" w:rsidRPr="001F4EFC" w:rsidRDefault="000F1E7E" w:rsidP="00261EA8">
      <w:pPr>
        <w:spacing w:after="0"/>
        <w:ind w:firstLine="709"/>
        <w:contextualSpacing/>
        <w:jc w:val="both"/>
        <w:rPr>
          <w:rFonts w:ascii="Times New Roman" w:hAnsi="Times New Roman"/>
          <w:b/>
          <w:sz w:val="24"/>
          <w:szCs w:val="24"/>
        </w:rPr>
      </w:pPr>
      <w:r w:rsidRPr="001F4EFC">
        <w:rPr>
          <w:rFonts w:ascii="Times New Roman" w:hAnsi="Times New Roman"/>
          <w:b/>
          <w:sz w:val="24"/>
          <w:szCs w:val="24"/>
        </w:rPr>
        <w:t>3.2.1. Основные печатные издания</w:t>
      </w:r>
    </w:p>
    <w:p w14:paraId="7A7428BB" w14:textId="77777777" w:rsidR="000F1E7E" w:rsidRPr="001F4EFC" w:rsidRDefault="000F1E7E" w:rsidP="00261EA8">
      <w:pPr>
        <w:spacing w:after="0"/>
        <w:ind w:firstLine="709"/>
        <w:contextualSpacing/>
        <w:jc w:val="both"/>
        <w:rPr>
          <w:rFonts w:ascii="Times New Roman" w:hAnsi="Times New Roman"/>
          <w:sz w:val="24"/>
          <w:szCs w:val="24"/>
        </w:rPr>
      </w:pPr>
      <w:r w:rsidRPr="001F4EFC">
        <w:rPr>
          <w:rFonts w:ascii="Times New Roman" w:hAnsi="Times New Roman"/>
          <w:sz w:val="24"/>
          <w:szCs w:val="24"/>
        </w:rPr>
        <w:t>1. Кузнецов, С. Д. Основы баз данных / С.Д. Кузнецов. - М.: Бином. Лаборатория зн</w:t>
      </w:r>
      <w:r w:rsidRPr="001F4EFC">
        <w:rPr>
          <w:rFonts w:ascii="Times New Roman" w:hAnsi="Times New Roman"/>
          <w:sz w:val="24"/>
          <w:szCs w:val="24"/>
        </w:rPr>
        <w:t>а</w:t>
      </w:r>
      <w:r w:rsidRPr="001F4EFC">
        <w:rPr>
          <w:rFonts w:ascii="Times New Roman" w:hAnsi="Times New Roman"/>
          <w:sz w:val="24"/>
          <w:szCs w:val="24"/>
        </w:rPr>
        <w:t>ний, Интернет-университет информационных технологий, </w:t>
      </w:r>
      <w:r w:rsidRPr="001F4EFC">
        <w:rPr>
          <w:rFonts w:ascii="Times New Roman" w:hAnsi="Times New Roman"/>
          <w:bCs/>
          <w:sz w:val="24"/>
          <w:szCs w:val="24"/>
        </w:rPr>
        <w:t>2017</w:t>
      </w:r>
      <w:r w:rsidRPr="001F4EFC">
        <w:rPr>
          <w:rFonts w:ascii="Times New Roman" w:hAnsi="Times New Roman"/>
          <w:sz w:val="24"/>
          <w:szCs w:val="24"/>
        </w:rPr>
        <w:t>. - 488 c.</w:t>
      </w:r>
    </w:p>
    <w:p w14:paraId="554B8059" w14:textId="77777777" w:rsidR="000F1E7E" w:rsidRPr="001F4EFC" w:rsidRDefault="000F1E7E" w:rsidP="00261EA8">
      <w:pPr>
        <w:spacing w:after="0"/>
        <w:ind w:firstLine="709"/>
        <w:contextualSpacing/>
        <w:jc w:val="both"/>
        <w:rPr>
          <w:rFonts w:ascii="Times New Roman" w:hAnsi="Times New Roman"/>
          <w:sz w:val="24"/>
          <w:szCs w:val="24"/>
        </w:rPr>
      </w:pPr>
      <w:r w:rsidRPr="001F4EFC">
        <w:rPr>
          <w:rFonts w:ascii="Times New Roman" w:hAnsi="Times New Roman"/>
          <w:sz w:val="24"/>
          <w:szCs w:val="24"/>
        </w:rPr>
        <w:t>2. Латыпова, Р. Р. Базы данных. Курс лекций / Р.Р. Латыпова. - Москва: </w:t>
      </w:r>
      <w:r w:rsidRPr="001F4EFC">
        <w:rPr>
          <w:rFonts w:ascii="Times New Roman" w:hAnsi="Times New Roman"/>
          <w:bCs/>
          <w:sz w:val="24"/>
          <w:szCs w:val="24"/>
        </w:rPr>
        <w:t>Высшая шк</w:t>
      </w:r>
      <w:r w:rsidRPr="001F4EFC">
        <w:rPr>
          <w:rFonts w:ascii="Times New Roman" w:hAnsi="Times New Roman"/>
          <w:bCs/>
          <w:sz w:val="24"/>
          <w:szCs w:val="24"/>
        </w:rPr>
        <w:t>о</w:t>
      </w:r>
      <w:r w:rsidRPr="001F4EFC">
        <w:rPr>
          <w:rFonts w:ascii="Times New Roman" w:hAnsi="Times New Roman"/>
          <w:bCs/>
          <w:sz w:val="24"/>
          <w:szCs w:val="24"/>
        </w:rPr>
        <w:t>ла</w:t>
      </w:r>
      <w:r w:rsidRPr="001F4EFC">
        <w:rPr>
          <w:rFonts w:ascii="Times New Roman" w:hAnsi="Times New Roman"/>
          <w:sz w:val="24"/>
          <w:szCs w:val="24"/>
        </w:rPr>
        <w:t>, 2017. - </w:t>
      </w:r>
      <w:r w:rsidRPr="001F4EFC">
        <w:rPr>
          <w:rFonts w:ascii="Times New Roman" w:hAnsi="Times New Roman"/>
          <w:bCs/>
          <w:sz w:val="24"/>
          <w:szCs w:val="24"/>
        </w:rPr>
        <w:t>96</w:t>
      </w:r>
      <w:r w:rsidRPr="001F4EFC">
        <w:rPr>
          <w:rFonts w:ascii="Times New Roman" w:hAnsi="Times New Roman"/>
          <w:sz w:val="24"/>
          <w:szCs w:val="24"/>
        </w:rPr>
        <w:t> c.</w:t>
      </w:r>
    </w:p>
    <w:p w14:paraId="4C87BE42" w14:textId="77777777" w:rsidR="000F1E7E" w:rsidRPr="001F4EFC" w:rsidRDefault="000F1E7E" w:rsidP="00261EA8">
      <w:pPr>
        <w:spacing w:after="0"/>
        <w:ind w:firstLine="709"/>
        <w:contextualSpacing/>
        <w:jc w:val="both"/>
        <w:rPr>
          <w:rFonts w:ascii="Times New Roman" w:hAnsi="Times New Roman"/>
          <w:sz w:val="24"/>
          <w:szCs w:val="24"/>
        </w:rPr>
      </w:pPr>
      <w:r w:rsidRPr="001F4EFC">
        <w:rPr>
          <w:rFonts w:ascii="Times New Roman" w:hAnsi="Times New Roman"/>
          <w:sz w:val="24"/>
          <w:szCs w:val="24"/>
        </w:rPr>
        <w:t>3. Мартишин, С. А. Базы данных. Практическое применение СУБД SQL и NoSOL-типа для проектирования информационных систем. Учебное пособие / С.А. Мартишин, В.Л. Симонов, М.В. Храпченко. - М.: Форум, Инфра-М, 2018. - 368 c.</w:t>
      </w:r>
    </w:p>
    <w:p w14:paraId="0E9AC159" w14:textId="77777777" w:rsidR="000F1E7E" w:rsidRPr="001F4EFC" w:rsidRDefault="000F1E7E" w:rsidP="00261EA8">
      <w:pPr>
        <w:spacing w:after="0"/>
        <w:ind w:firstLine="709"/>
        <w:contextualSpacing/>
        <w:jc w:val="both"/>
        <w:rPr>
          <w:rFonts w:ascii="Times New Roman" w:hAnsi="Times New Roman"/>
          <w:sz w:val="24"/>
          <w:szCs w:val="24"/>
        </w:rPr>
      </w:pPr>
      <w:r w:rsidRPr="001F4EFC">
        <w:rPr>
          <w:rFonts w:ascii="Times New Roman" w:hAnsi="Times New Roman"/>
          <w:sz w:val="24"/>
          <w:szCs w:val="24"/>
        </w:rPr>
        <w:t>4. Новиков Б.А., Горшкова Е.А. Основы технологий баз данных. – Москва: ДМК-Пресс, 2019. – 240 с.</w:t>
      </w:r>
    </w:p>
    <w:p w14:paraId="61F81EDD" w14:textId="77777777" w:rsidR="000F1E7E" w:rsidRPr="001F4EFC" w:rsidRDefault="000F1E7E" w:rsidP="00261EA8">
      <w:pPr>
        <w:spacing w:after="0"/>
        <w:ind w:firstLine="709"/>
        <w:contextualSpacing/>
        <w:jc w:val="both"/>
        <w:rPr>
          <w:rFonts w:ascii="Times New Roman" w:hAnsi="Times New Roman"/>
          <w:sz w:val="24"/>
          <w:szCs w:val="24"/>
        </w:rPr>
      </w:pPr>
      <w:r w:rsidRPr="001F4EFC">
        <w:rPr>
          <w:rFonts w:ascii="Times New Roman" w:hAnsi="Times New Roman"/>
          <w:sz w:val="24"/>
          <w:szCs w:val="24"/>
        </w:rPr>
        <w:t>5. Федорова Г.Н. Основы проектирования баз данных. – Москва: Академия, 2021. – 224 с.</w:t>
      </w:r>
    </w:p>
    <w:p w14:paraId="06C4F295" w14:textId="77777777" w:rsidR="000F1E7E" w:rsidRPr="001F4EFC" w:rsidRDefault="000F1E7E" w:rsidP="00261EA8">
      <w:pPr>
        <w:spacing w:after="0"/>
        <w:ind w:firstLine="709"/>
        <w:contextualSpacing/>
        <w:jc w:val="both"/>
        <w:rPr>
          <w:rFonts w:ascii="Times New Roman" w:hAnsi="Times New Roman"/>
          <w:sz w:val="24"/>
          <w:szCs w:val="24"/>
        </w:rPr>
      </w:pPr>
    </w:p>
    <w:p w14:paraId="4C9AFFFE" w14:textId="77777777" w:rsidR="000F1E7E" w:rsidRPr="001F4EFC" w:rsidRDefault="000F1E7E" w:rsidP="00261EA8">
      <w:pPr>
        <w:spacing w:after="0"/>
        <w:ind w:firstLine="709"/>
        <w:contextualSpacing/>
        <w:jc w:val="both"/>
        <w:rPr>
          <w:rFonts w:ascii="Times New Roman" w:hAnsi="Times New Roman"/>
          <w:b/>
          <w:sz w:val="24"/>
          <w:szCs w:val="24"/>
        </w:rPr>
      </w:pPr>
      <w:r w:rsidRPr="001F4EFC">
        <w:rPr>
          <w:rFonts w:ascii="Times New Roman" w:hAnsi="Times New Roman"/>
          <w:b/>
          <w:sz w:val="24"/>
          <w:szCs w:val="24"/>
        </w:rPr>
        <w:t>3.2.2 Основные электронные издания</w:t>
      </w:r>
    </w:p>
    <w:p w14:paraId="715B8026" w14:textId="77777777" w:rsidR="000F1E7E" w:rsidRPr="001F4EFC" w:rsidRDefault="000F1E7E" w:rsidP="00261EA8">
      <w:pPr>
        <w:spacing w:after="0"/>
        <w:ind w:firstLine="709"/>
        <w:contextualSpacing/>
        <w:jc w:val="both"/>
        <w:rPr>
          <w:rFonts w:ascii="Times New Roman" w:hAnsi="Times New Roman"/>
          <w:bCs/>
          <w:sz w:val="24"/>
          <w:szCs w:val="24"/>
        </w:rPr>
      </w:pPr>
      <w:r w:rsidRPr="001F4EFC">
        <w:rPr>
          <w:rFonts w:ascii="Times New Roman" w:hAnsi="Times New Roman"/>
          <w:sz w:val="24"/>
          <w:szCs w:val="24"/>
        </w:rPr>
        <w:t>1. Голицына, О. Л. Основы проектирования баз данных</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учебное пособие / О.Л. Г</w:t>
      </w:r>
      <w:r w:rsidRPr="001F4EFC">
        <w:rPr>
          <w:rFonts w:ascii="Times New Roman" w:hAnsi="Times New Roman"/>
          <w:sz w:val="24"/>
          <w:szCs w:val="24"/>
        </w:rPr>
        <w:t>о</w:t>
      </w:r>
      <w:r w:rsidRPr="001F4EFC">
        <w:rPr>
          <w:rFonts w:ascii="Times New Roman" w:hAnsi="Times New Roman"/>
          <w:sz w:val="24"/>
          <w:szCs w:val="24"/>
        </w:rPr>
        <w:t>лицына, Т.Л. Партыка, И.И. Попов. — 2-е изд., перераб. и доп. — Москва : ФОРУМ: И</w:t>
      </w:r>
      <w:r w:rsidRPr="001F4EFC">
        <w:rPr>
          <w:rFonts w:ascii="Times New Roman" w:hAnsi="Times New Roman"/>
          <w:sz w:val="24"/>
          <w:szCs w:val="24"/>
        </w:rPr>
        <w:t>Н</w:t>
      </w:r>
      <w:r w:rsidRPr="001F4EFC">
        <w:rPr>
          <w:rFonts w:ascii="Times New Roman" w:hAnsi="Times New Roman"/>
          <w:sz w:val="24"/>
          <w:szCs w:val="24"/>
        </w:rPr>
        <w:t>ФРА-М, 2021. — 416 с. — (</w:t>
      </w:r>
      <w:proofErr w:type="gramStart"/>
      <w:r w:rsidRPr="001F4EFC">
        <w:rPr>
          <w:rFonts w:ascii="Times New Roman" w:hAnsi="Times New Roman"/>
          <w:sz w:val="24"/>
          <w:szCs w:val="24"/>
        </w:rPr>
        <w:t>C</w:t>
      </w:r>
      <w:proofErr w:type="gramEnd"/>
      <w:r w:rsidRPr="001F4EFC">
        <w:rPr>
          <w:rFonts w:ascii="Times New Roman" w:hAnsi="Times New Roman"/>
          <w:sz w:val="24"/>
          <w:szCs w:val="24"/>
        </w:rPr>
        <w:t>реднее профессиональное образование). - ISBN 978-5-91134-655-3. - Текст</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электронный. - URL: https://znanium.com/catalog/product/1190668 (дата обр</w:t>
      </w:r>
      <w:r w:rsidRPr="001F4EFC">
        <w:rPr>
          <w:rFonts w:ascii="Times New Roman" w:hAnsi="Times New Roman"/>
          <w:sz w:val="24"/>
          <w:szCs w:val="24"/>
        </w:rPr>
        <w:t>а</w:t>
      </w:r>
      <w:r w:rsidRPr="001F4EFC">
        <w:rPr>
          <w:rFonts w:ascii="Times New Roman" w:hAnsi="Times New Roman"/>
          <w:sz w:val="24"/>
          <w:szCs w:val="24"/>
        </w:rPr>
        <w:t>щения: 07.06.2022).</w:t>
      </w:r>
    </w:p>
    <w:p w14:paraId="5E501994" w14:textId="77777777" w:rsidR="000F1E7E" w:rsidRPr="001F4EFC" w:rsidRDefault="000F1E7E" w:rsidP="00261EA8">
      <w:pPr>
        <w:spacing w:after="0"/>
        <w:ind w:firstLine="709"/>
        <w:contextualSpacing/>
        <w:jc w:val="both"/>
        <w:rPr>
          <w:rFonts w:ascii="Times New Roman" w:hAnsi="Times New Roman"/>
          <w:bCs/>
          <w:sz w:val="24"/>
          <w:szCs w:val="24"/>
        </w:rPr>
      </w:pPr>
      <w:r w:rsidRPr="001F4EFC">
        <w:rPr>
          <w:rFonts w:ascii="Times New Roman" w:hAnsi="Times New Roman"/>
          <w:bCs/>
          <w:sz w:val="24"/>
          <w:szCs w:val="24"/>
        </w:rPr>
        <w:t>2. Илюшечкин, В. М.  Основы использования и проектирования баз данных: учебник для среднего профессионального образования / В. М. Илюшечкин. — испр. и доп. — Москва: Издательство Юрайт, 2021. — 213 с. — (Профессиональное образование). — ISBN 978-5-534-01283-5. — Текст: электронный // Образовательная платформа Юрайт [сайт]. — URL: https://urait.ru/bcode/471698 (дата обращения: 07.06.2022).</w:t>
      </w:r>
    </w:p>
    <w:p w14:paraId="41F232A2" w14:textId="77777777" w:rsidR="000F1E7E" w:rsidRPr="001F4EFC" w:rsidRDefault="000F1E7E" w:rsidP="00261EA8">
      <w:pPr>
        <w:spacing w:after="0"/>
        <w:ind w:firstLine="709"/>
        <w:contextualSpacing/>
        <w:jc w:val="both"/>
        <w:rPr>
          <w:rFonts w:ascii="Times New Roman" w:hAnsi="Times New Roman"/>
          <w:bCs/>
          <w:sz w:val="24"/>
          <w:szCs w:val="24"/>
        </w:rPr>
      </w:pPr>
      <w:r w:rsidRPr="001F4EFC">
        <w:rPr>
          <w:rFonts w:ascii="Times New Roman" w:hAnsi="Times New Roman"/>
          <w:bCs/>
          <w:sz w:val="24"/>
          <w:szCs w:val="24"/>
        </w:rPr>
        <w:t>3. Кузин, А. В. Разработка баз данных в системе Microsoft Access</w:t>
      </w:r>
      <w:proofErr w:type="gramStart"/>
      <w:r w:rsidRPr="001F4EFC">
        <w:rPr>
          <w:rFonts w:ascii="Times New Roman" w:hAnsi="Times New Roman"/>
          <w:bCs/>
          <w:sz w:val="24"/>
          <w:szCs w:val="24"/>
        </w:rPr>
        <w:t xml:space="preserve"> :</w:t>
      </w:r>
      <w:proofErr w:type="gramEnd"/>
      <w:r w:rsidRPr="001F4EFC">
        <w:rPr>
          <w:rFonts w:ascii="Times New Roman" w:hAnsi="Times New Roman"/>
          <w:bCs/>
          <w:sz w:val="24"/>
          <w:szCs w:val="24"/>
        </w:rPr>
        <w:t xml:space="preserve"> учебник / А.В. К</w:t>
      </w:r>
      <w:r w:rsidRPr="001F4EFC">
        <w:rPr>
          <w:rFonts w:ascii="Times New Roman" w:hAnsi="Times New Roman"/>
          <w:bCs/>
          <w:sz w:val="24"/>
          <w:szCs w:val="24"/>
        </w:rPr>
        <w:t>у</w:t>
      </w:r>
      <w:r w:rsidRPr="001F4EFC">
        <w:rPr>
          <w:rFonts w:ascii="Times New Roman" w:hAnsi="Times New Roman"/>
          <w:bCs/>
          <w:sz w:val="24"/>
          <w:szCs w:val="24"/>
        </w:rPr>
        <w:t xml:space="preserve">зин, В.М. Демин. — 4-е изд. — Москва : ФОРУМ: ИНФРА-М, 2022. — 224 </w:t>
      </w:r>
      <w:proofErr w:type="gramStart"/>
      <w:r w:rsidRPr="001F4EFC">
        <w:rPr>
          <w:rFonts w:ascii="Times New Roman" w:hAnsi="Times New Roman"/>
          <w:bCs/>
          <w:sz w:val="24"/>
          <w:szCs w:val="24"/>
        </w:rPr>
        <w:t>с</w:t>
      </w:r>
      <w:proofErr w:type="gramEnd"/>
      <w:r w:rsidRPr="001F4EFC">
        <w:rPr>
          <w:rFonts w:ascii="Times New Roman" w:hAnsi="Times New Roman"/>
          <w:bCs/>
          <w:sz w:val="24"/>
          <w:szCs w:val="24"/>
        </w:rPr>
        <w:t>. — (Среднее профессиональное образование). - ISBN 978-5-00091-752-7. - Текст: электронный. - URL: https://znanium.com/catalog/product/1859263 (дата обращения: 07.06.2022).</w:t>
      </w:r>
    </w:p>
    <w:p w14:paraId="038D51F6" w14:textId="77777777" w:rsidR="000F1E7E" w:rsidRPr="001F4EFC" w:rsidRDefault="000F1E7E" w:rsidP="00261EA8">
      <w:pPr>
        <w:spacing w:after="0"/>
        <w:ind w:firstLine="709"/>
        <w:contextualSpacing/>
        <w:jc w:val="both"/>
        <w:rPr>
          <w:rFonts w:ascii="Times New Roman" w:hAnsi="Times New Roman"/>
          <w:b/>
          <w:bCs/>
          <w:i/>
          <w:sz w:val="24"/>
          <w:szCs w:val="24"/>
        </w:rPr>
      </w:pPr>
    </w:p>
    <w:p w14:paraId="5F8E0D6D" w14:textId="77777777" w:rsidR="000F1E7E" w:rsidRPr="001F4EFC" w:rsidRDefault="000F1E7E" w:rsidP="00261EA8">
      <w:pPr>
        <w:keepNext/>
        <w:spacing w:after="0"/>
        <w:ind w:firstLine="709"/>
        <w:contextualSpacing/>
        <w:outlineLvl w:val="0"/>
        <w:rPr>
          <w:rFonts w:ascii="Times New Roman" w:hAnsi="Times New Roman"/>
          <w:b/>
          <w:bCs/>
          <w:kern w:val="32"/>
          <w:sz w:val="24"/>
          <w:szCs w:val="24"/>
        </w:rPr>
      </w:pPr>
      <w:r w:rsidRPr="001F4EFC">
        <w:rPr>
          <w:rFonts w:ascii="Times New Roman" w:hAnsi="Times New Roman"/>
          <w:b/>
          <w:sz w:val="24"/>
          <w:szCs w:val="24"/>
        </w:rPr>
        <w:br w:type="page"/>
      </w:r>
      <w:r w:rsidRPr="001F4EFC">
        <w:rPr>
          <w:rFonts w:ascii="Times New Roman" w:hAnsi="Times New Roman"/>
          <w:b/>
          <w:bCs/>
          <w:kern w:val="32"/>
          <w:sz w:val="24"/>
          <w:szCs w:val="24"/>
        </w:rPr>
        <w:lastRenderedPageBreak/>
        <w:t xml:space="preserve">4. КОНТРОЛЬ И ОЦЕНКА РЕЗУЛЬТАТОВ ОСВОЕНИЯ УЧЕБНОЙ </w:t>
      </w:r>
    </w:p>
    <w:p w14:paraId="67A5FE3D" w14:textId="77777777" w:rsidR="000F1E7E" w:rsidRPr="001F4EFC" w:rsidRDefault="000F1E7E" w:rsidP="00261EA8">
      <w:pPr>
        <w:keepNext/>
        <w:spacing w:after="0"/>
        <w:ind w:firstLine="709"/>
        <w:contextualSpacing/>
        <w:outlineLvl w:val="0"/>
        <w:rPr>
          <w:rFonts w:ascii="Times New Roman" w:hAnsi="Times New Roman"/>
          <w:b/>
          <w:bCs/>
          <w:kern w:val="32"/>
          <w:sz w:val="24"/>
          <w:szCs w:val="24"/>
        </w:rPr>
      </w:pPr>
      <w:r w:rsidRPr="001F4EFC">
        <w:rPr>
          <w:rFonts w:ascii="Times New Roman" w:hAnsi="Times New Roman"/>
          <w:b/>
          <w:bCs/>
          <w:kern w:val="32"/>
          <w:sz w:val="24"/>
          <w:szCs w:val="24"/>
        </w:rPr>
        <w:t xml:space="preserve">ДИСЦИПЛИНЫ </w:t>
      </w:r>
      <w:r w:rsidRPr="001F4EFC">
        <w:rPr>
          <w:rFonts w:ascii="Times New Roman" w:hAnsi="Times New Roman"/>
          <w:b/>
          <w:sz w:val="24"/>
          <w:szCs w:val="24"/>
        </w:rPr>
        <w:t xml:space="preserve">«ОП.08 </w:t>
      </w:r>
      <w:r w:rsidRPr="001F4EFC">
        <w:rPr>
          <w:rFonts w:ascii="Times New Roman" w:hAnsi="Times New Roman"/>
          <w:b/>
          <w:spacing w:val="-2"/>
          <w:sz w:val="24"/>
          <w:szCs w:val="24"/>
        </w:rPr>
        <w:t>ОСНОВЫ ПРОЕКТИРОВАНИЯ БАЗ ДАННЫХ»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0"/>
        <w:gridCol w:w="3502"/>
        <w:gridCol w:w="2592"/>
      </w:tblGrid>
      <w:tr w:rsidR="000F1E7E" w:rsidRPr="001F4EFC" w14:paraId="4E20F283" w14:textId="77777777" w:rsidTr="00611FB8">
        <w:tc>
          <w:tcPr>
            <w:tcW w:w="1908" w:type="pct"/>
            <w:tcBorders>
              <w:top w:val="single" w:sz="4" w:space="0" w:color="auto"/>
              <w:left w:val="single" w:sz="4" w:space="0" w:color="auto"/>
              <w:bottom w:val="single" w:sz="4" w:space="0" w:color="auto"/>
              <w:right w:val="single" w:sz="4" w:space="0" w:color="auto"/>
            </w:tcBorders>
            <w:vAlign w:val="center"/>
            <w:hideMark/>
          </w:tcPr>
          <w:p w14:paraId="66175CB9" w14:textId="77777777" w:rsidR="000F1E7E" w:rsidRPr="001F4EFC" w:rsidRDefault="000F1E7E" w:rsidP="00261EA8">
            <w:pPr>
              <w:spacing w:after="0"/>
              <w:contextualSpacing/>
              <w:jc w:val="center"/>
              <w:rPr>
                <w:rFonts w:ascii="Times New Roman" w:hAnsi="Times New Roman"/>
                <w:b/>
                <w:bCs/>
                <w:i/>
                <w:sz w:val="24"/>
                <w:szCs w:val="24"/>
              </w:rPr>
            </w:pPr>
            <w:r w:rsidRPr="001F4EFC">
              <w:rPr>
                <w:rFonts w:ascii="Times New Roman" w:hAnsi="Times New Roman"/>
                <w:b/>
                <w:bCs/>
                <w:i/>
                <w:sz w:val="24"/>
                <w:szCs w:val="24"/>
              </w:rPr>
              <w:t>Результаты обучения</w:t>
            </w:r>
          </w:p>
        </w:tc>
        <w:tc>
          <w:tcPr>
            <w:tcW w:w="1777" w:type="pct"/>
            <w:tcBorders>
              <w:top w:val="single" w:sz="4" w:space="0" w:color="auto"/>
              <w:left w:val="single" w:sz="4" w:space="0" w:color="auto"/>
              <w:bottom w:val="single" w:sz="4" w:space="0" w:color="auto"/>
              <w:right w:val="single" w:sz="4" w:space="0" w:color="auto"/>
            </w:tcBorders>
            <w:vAlign w:val="center"/>
            <w:hideMark/>
          </w:tcPr>
          <w:p w14:paraId="294D1AFF" w14:textId="77777777" w:rsidR="000F1E7E" w:rsidRPr="001F4EFC" w:rsidRDefault="000F1E7E" w:rsidP="00261EA8">
            <w:pPr>
              <w:spacing w:after="0"/>
              <w:contextualSpacing/>
              <w:jc w:val="center"/>
              <w:rPr>
                <w:rFonts w:ascii="Times New Roman" w:hAnsi="Times New Roman"/>
                <w:b/>
                <w:bCs/>
                <w:i/>
                <w:sz w:val="24"/>
                <w:szCs w:val="24"/>
              </w:rPr>
            </w:pPr>
            <w:r w:rsidRPr="001F4EFC">
              <w:rPr>
                <w:rFonts w:ascii="Times New Roman" w:hAnsi="Times New Roman"/>
                <w:b/>
                <w:bCs/>
                <w:i/>
                <w:sz w:val="24"/>
                <w:szCs w:val="24"/>
              </w:rPr>
              <w:t>Критерии оценки</w:t>
            </w:r>
          </w:p>
        </w:tc>
        <w:tc>
          <w:tcPr>
            <w:tcW w:w="1315" w:type="pct"/>
            <w:tcBorders>
              <w:top w:val="single" w:sz="4" w:space="0" w:color="auto"/>
              <w:left w:val="single" w:sz="4" w:space="0" w:color="auto"/>
              <w:bottom w:val="single" w:sz="4" w:space="0" w:color="auto"/>
              <w:right w:val="single" w:sz="4" w:space="0" w:color="auto"/>
            </w:tcBorders>
            <w:vAlign w:val="center"/>
            <w:hideMark/>
          </w:tcPr>
          <w:p w14:paraId="0E1170CC" w14:textId="77777777" w:rsidR="000F1E7E" w:rsidRPr="001F4EFC" w:rsidRDefault="000F1E7E" w:rsidP="00261EA8">
            <w:pPr>
              <w:spacing w:after="0"/>
              <w:contextualSpacing/>
              <w:jc w:val="center"/>
              <w:rPr>
                <w:rFonts w:ascii="Times New Roman" w:hAnsi="Times New Roman"/>
                <w:b/>
                <w:bCs/>
                <w:i/>
                <w:sz w:val="24"/>
                <w:szCs w:val="24"/>
              </w:rPr>
            </w:pPr>
            <w:r w:rsidRPr="001F4EFC">
              <w:rPr>
                <w:rFonts w:ascii="Times New Roman" w:hAnsi="Times New Roman"/>
                <w:b/>
                <w:bCs/>
                <w:i/>
                <w:sz w:val="24"/>
                <w:szCs w:val="24"/>
              </w:rPr>
              <w:t>Формы и методы оценки</w:t>
            </w:r>
          </w:p>
        </w:tc>
      </w:tr>
      <w:tr w:rsidR="000F1E7E" w:rsidRPr="001F4EFC" w14:paraId="7EBDE869" w14:textId="77777777" w:rsidTr="00611FB8">
        <w:tc>
          <w:tcPr>
            <w:tcW w:w="1908" w:type="pct"/>
            <w:tcBorders>
              <w:top w:val="single" w:sz="4" w:space="0" w:color="auto"/>
              <w:left w:val="single" w:sz="4" w:space="0" w:color="auto"/>
              <w:bottom w:val="single" w:sz="4" w:space="0" w:color="auto"/>
              <w:right w:val="single" w:sz="4" w:space="0" w:color="auto"/>
            </w:tcBorders>
            <w:hideMark/>
          </w:tcPr>
          <w:p w14:paraId="61047277" w14:textId="77777777" w:rsidR="000F1E7E" w:rsidRPr="001F4EFC" w:rsidRDefault="000F1E7E" w:rsidP="00261EA8">
            <w:pPr>
              <w:spacing w:after="0"/>
              <w:contextualSpacing/>
              <w:rPr>
                <w:rFonts w:ascii="Times New Roman" w:hAnsi="Times New Roman"/>
                <w:bCs/>
                <w:i/>
                <w:sz w:val="24"/>
                <w:szCs w:val="24"/>
              </w:rPr>
            </w:pPr>
            <w:r w:rsidRPr="001F4EFC">
              <w:rPr>
                <w:rFonts w:ascii="Times New Roman" w:hAnsi="Times New Roman"/>
                <w:bCs/>
                <w:i/>
                <w:sz w:val="24"/>
                <w:szCs w:val="24"/>
              </w:rPr>
              <w:t>Перечень умений, осваиваемых в рамках дисциплины:</w:t>
            </w:r>
          </w:p>
          <w:p w14:paraId="02A82822" w14:textId="77777777" w:rsidR="000F1E7E" w:rsidRPr="001F4EFC" w:rsidRDefault="000F1E7E" w:rsidP="00261EA8">
            <w:pPr>
              <w:tabs>
                <w:tab w:val="left" w:pos="0"/>
              </w:tabs>
              <w:spacing w:after="0"/>
              <w:contextualSpacing/>
              <w:rPr>
                <w:rFonts w:ascii="Times New Roman" w:hAnsi="Times New Roman"/>
                <w:sz w:val="24"/>
                <w:szCs w:val="24"/>
              </w:rPr>
            </w:pPr>
            <w:r w:rsidRPr="001F4EFC">
              <w:rPr>
                <w:rFonts w:ascii="Times New Roman" w:hAnsi="Times New Roman"/>
                <w:sz w:val="24"/>
                <w:szCs w:val="24"/>
              </w:rPr>
              <w:t>- проектировать реляционную б</w:t>
            </w:r>
            <w:r w:rsidRPr="001F4EFC">
              <w:rPr>
                <w:rFonts w:ascii="Times New Roman" w:hAnsi="Times New Roman"/>
                <w:sz w:val="24"/>
                <w:szCs w:val="24"/>
              </w:rPr>
              <w:t>а</w:t>
            </w:r>
            <w:r w:rsidRPr="001F4EFC">
              <w:rPr>
                <w:rFonts w:ascii="Times New Roman" w:hAnsi="Times New Roman"/>
                <w:sz w:val="24"/>
                <w:szCs w:val="24"/>
              </w:rPr>
              <w:t xml:space="preserve">зу данных; </w:t>
            </w:r>
          </w:p>
          <w:p w14:paraId="08185F38" w14:textId="77777777" w:rsidR="000F1E7E" w:rsidRPr="001F4EFC" w:rsidRDefault="000F1E7E" w:rsidP="00261EA8">
            <w:pPr>
              <w:tabs>
                <w:tab w:val="left" w:pos="0"/>
              </w:tabs>
              <w:spacing w:after="0"/>
              <w:contextualSpacing/>
              <w:rPr>
                <w:rFonts w:ascii="Times New Roman" w:hAnsi="Times New Roman"/>
                <w:bCs/>
                <w:i/>
                <w:sz w:val="24"/>
                <w:szCs w:val="24"/>
              </w:rPr>
            </w:pPr>
            <w:r w:rsidRPr="001F4EFC">
              <w:rPr>
                <w:rFonts w:ascii="Times New Roman" w:hAnsi="Times New Roman"/>
                <w:sz w:val="24"/>
                <w:szCs w:val="24"/>
              </w:rPr>
              <w:t>- использовать язык запросов для программного извлечения свед</w:t>
            </w:r>
            <w:r w:rsidRPr="001F4EFC">
              <w:rPr>
                <w:rFonts w:ascii="Times New Roman" w:hAnsi="Times New Roman"/>
                <w:sz w:val="24"/>
                <w:szCs w:val="24"/>
              </w:rPr>
              <w:t>е</w:t>
            </w:r>
            <w:r w:rsidRPr="001F4EFC">
              <w:rPr>
                <w:rFonts w:ascii="Times New Roman" w:hAnsi="Times New Roman"/>
                <w:sz w:val="24"/>
                <w:szCs w:val="24"/>
              </w:rPr>
              <w:t xml:space="preserve">ний из баз данных </w:t>
            </w:r>
          </w:p>
        </w:tc>
        <w:tc>
          <w:tcPr>
            <w:tcW w:w="1777" w:type="pct"/>
            <w:vMerge w:val="restart"/>
            <w:tcBorders>
              <w:top w:val="single" w:sz="4" w:space="0" w:color="auto"/>
              <w:left w:val="single" w:sz="4" w:space="0" w:color="auto"/>
              <w:bottom w:val="single" w:sz="4" w:space="0" w:color="auto"/>
              <w:right w:val="single" w:sz="4" w:space="0" w:color="auto"/>
            </w:tcBorders>
            <w:hideMark/>
          </w:tcPr>
          <w:p w14:paraId="2A09AA09" w14:textId="77777777" w:rsidR="000F1E7E" w:rsidRPr="001F4EFC" w:rsidRDefault="000F1E7E" w:rsidP="00261EA8">
            <w:pPr>
              <w:pStyle w:val="aff6"/>
              <w:spacing w:before="0" w:beforeAutospacing="0" w:after="0" w:afterAutospacing="0" w:line="276" w:lineRule="auto"/>
              <w:contextualSpacing/>
              <w:jc w:val="both"/>
              <w:rPr>
                <w:color w:val="000000"/>
              </w:rPr>
            </w:pPr>
            <w:r w:rsidRPr="001F4EFC">
              <w:rPr>
                <w:color w:val="000000"/>
              </w:rPr>
              <w:t>«Отлично» - теоретическое с</w:t>
            </w:r>
            <w:r w:rsidRPr="001F4EFC">
              <w:rPr>
                <w:color w:val="000000"/>
              </w:rPr>
              <w:t>о</w:t>
            </w:r>
            <w:r w:rsidRPr="001F4EFC">
              <w:rPr>
                <w:color w:val="000000"/>
              </w:rPr>
              <w:t>держание курса освоено полн</w:t>
            </w:r>
            <w:r w:rsidRPr="001F4EFC">
              <w:rPr>
                <w:color w:val="000000"/>
              </w:rPr>
              <w:t>о</w:t>
            </w:r>
            <w:r w:rsidRPr="001F4EFC">
              <w:rPr>
                <w:color w:val="000000"/>
              </w:rPr>
              <w:t>стью, без пробелов, умения сформированы, все предусмо</w:t>
            </w:r>
            <w:r w:rsidRPr="001F4EFC">
              <w:rPr>
                <w:color w:val="000000"/>
              </w:rPr>
              <w:t>т</w:t>
            </w:r>
            <w:r w:rsidRPr="001F4EFC">
              <w:rPr>
                <w:color w:val="000000"/>
              </w:rPr>
              <w:t>ренные программой учебные задания выполнены, качество их выполнения оценено выс</w:t>
            </w:r>
            <w:r w:rsidRPr="001F4EFC">
              <w:rPr>
                <w:color w:val="000000"/>
              </w:rPr>
              <w:t>о</w:t>
            </w:r>
            <w:r w:rsidRPr="001F4EFC">
              <w:rPr>
                <w:color w:val="000000"/>
              </w:rPr>
              <w:t>ко.</w:t>
            </w:r>
          </w:p>
          <w:p w14:paraId="4FCCD8B3" w14:textId="77777777" w:rsidR="000F1E7E" w:rsidRPr="001F4EFC" w:rsidRDefault="000F1E7E" w:rsidP="00261EA8">
            <w:pPr>
              <w:pStyle w:val="aff6"/>
              <w:spacing w:before="0" w:beforeAutospacing="0" w:after="0" w:afterAutospacing="0" w:line="276" w:lineRule="auto"/>
              <w:contextualSpacing/>
              <w:jc w:val="both"/>
              <w:rPr>
                <w:color w:val="000000"/>
              </w:rPr>
            </w:pPr>
            <w:r w:rsidRPr="001F4EFC">
              <w:rPr>
                <w:color w:val="000000"/>
              </w:rPr>
              <w:t>«Хорошо» - теоретическое с</w:t>
            </w:r>
            <w:r w:rsidRPr="001F4EFC">
              <w:rPr>
                <w:color w:val="000000"/>
              </w:rPr>
              <w:t>о</w:t>
            </w:r>
            <w:r w:rsidRPr="001F4EFC">
              <w:rPr>
                <w:color w:val="000000"/>
              </w:rPr>
              <w:t>держание курса освоено полн</w:t>
            </w:r>
            <w:r w:rsidRPr="001F4EFC">
              <w:rPr>
                <w:color w:val="000000"/>
              </w:rPr>
              <w:t>о</w:t>
            </w:r>
            <w:r w:rsidRPr="001F4EFC">
              <w:rPr>
                <w:color w:val="000000"/>
              </w:rPr>
              <w:t>стью, без пробелов, некоторые умения сформированы нед</w:t>
            </w:r>
            <w:r w:rsidRPr="001F4EFC">
              <w:rPr>
                <w:color w:val="000000"/>
              </w:rPr>
              <w:t>о</w:t>
            </w:r>
            <w:r w:rsidRPr="001F4EFC">
              <w:rPr>
                <w:color w:val="000000"/>
              </w:rPr>
              <w:t>статочно, все предусмотренные программой учебные задания выполнены, некоторые виды заданий выполнены с ошибк</w:t>
            </w:r>
            <w:r w:rsidRPr="001F4EFC">
              <w:rPr>
                <w:color w:val="000000"/>
              </w:rPr>
              <w:t>а</w:t>
            </w:r>
            <w:r w:rsidRPr="001F4EFC">
              <w:rPr>
                <w:color w:val="000000"/>
              </w:rPr>
              <w:t>ми.</w:t>
            </w:r>
          </w:p>
          <w:p w14:paraId="00A239E3" w14:textId="77777777" w:rsidR="000F1E7E" w:rsidRPr="001F4EFC" w:rsidRDefault="000F1E7E" w:rsidP="00261EA8">
            <w:pPr>
              <w:pStyle w:val="aff6"/>
              <w:spacing w:before="0" w:beforeAutospacing="0" w:after="0" w:afterAutospacing="0" w:line="276" w:lineRule="auto"/>
              <w:contextualSpacing/>
              <w:jc w:val="both"/>
              <w:rPr>
                <w:color w:val="000000"/>
              </w:rPr>
            </w:pPr>
            <w:r w:rsidRPr="001F4EFC">
              <w:rPr>
                <w:color w:val="000000"/>
              </w:rPr>
              <w:t>«Удовлетворительно» - теор</w:t>
            </w:r>
            <w:r w:rsidRPr="001F4EFC">
              <w:rPr>
                <w:color w:val="000000"/>
              </w:rPr>
              <w:t>е</w:t>
            </w:r>
            <w:r w:rsidRPr="001F4EFC">
              <w:rPr>
                <w:color w:val="000000"/>
              </w:rPr>
              <w:t>тическое содержание курса освоено частично, но пробелы не носят существенного хара</w:t>
            </w:r>
            <w:r w:rsidRPr="001F4EFC">
              <w:rPr>
                <w:color w:val="000000"/>
              </w:rPr>
              <w:t>к</w:t>
            </w:r>
            <w:r w:rsidRPr="001F4EFC">
              <w:rPr>
                <w:color w:val="000000"/>
              </w:rPr>
              <w:t>тера, необходимые умения р</w:t>
            </w:r>
            <w:r w:rsidRPr="001F4EFC">
              <w:rPr>
                <w:color w:val="000000"/>
              </w:rPr>
              <w:t>а</w:t>
            </w:r>
            <w:r w:rsidRPr="001F4EFC">
              <w:rPr>
                <w:color w:val="000000"/>
              </w:rPr>
              <w:t>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w:t>
            </w:r>
            <w:r w:rsidRPr="001F4EFC">
              <w:rPr>
                <w:color w:val="000000"/>
              </w:rPr>
              <w:t>о</w:t>
            </w:r>
            <w:r w:rsidRPr="001F4EFC">
              <w:rPr>
                <w:color w:val="000000"/>
              </w:rPr>
              <w:t>держат ошибки.</w:t>
            </w:r>
          </w:p>
          <w:p w14:paraId="6A937601" w14:textId="77777777" w:rsidR="000F1E7E" w:rsidRPr="001F4EFC" w:rsidRDefault="000F1E7E" w:rsidP="00261EA8">
            <w:pPr>
              <w:pStyle w:val="aff6"/>
              <w:spacing w:before="0" w:beforeAutospacing="0" w:after="0" w:afterAutospacing="0" w:line="276" w:lineRule="auto"/>
              <w:contextualSpacing/>
              <w:jc w:val="both"/>
              <w:rPr>
                <w:color w:val="000000"/>
              </w:rPr>
            </w:pPr>
            <w:r w:rsidRPr="001F4EFC">
              <w:rPr>
                <w:color w:val="000000"/>
              </w:rPr>
              <w:t>«Неудовлетворительно» - те</w:t>
            </w:r>
            <w:r w:rsidRPr="001F4EFC">
              <w:rPr>
                <w:color w:val="000000"/>
              </w:rPr>
              <w:t>о</w:t>
            </w:r>
            <w:r w:rsidRPr="001F4EFC">
              <w:rPr>
                <w:color w:val="000000"/>
              </w:rPr>
              <w:t>ретическое содержание курса не освоено, необходимые ум</w:t>
            </w:r>
            <w:r w:rsidRPr="001F4EFC">
              <w:rPr>
                <w:color w:val="000000"/>
              </w:rPr>
              <w:t>е</w:t>
            </w:r>
            <w:r w:rsidRPr="001F4EFC">
              <w:rPr>
                <w:color w:val="000000"/>
              </w:rPr>
              <w:t>ния не сформированы, выпо</w:t>
            </w:r>
            <w:r w:rsidRPr="001F4EFC">
              <w:rPr>
                <w:color w:val="000000"/>
              </w:rPr>
              <w:t>л</w:t>
            </w:r>
            <w:r w:rsidRPr="001F4EFC">
              <w:rPr>
                <w:color w:val="000000"/>
              </w:rPr>
              <w:t>ненные учебные задания с</w:t>
            </w:r>
            <w:r w:rsidRPr="001F4EFC">
              <w:rPr>
                <w:color w:val="000000"/>
              </w:rPr>
              <w:t>о</w:t>
            </w:r>
            <w:r w:rsidRPr="001F4EFC">
              <w:rPr>
                <w:color w:val="000000"/>
              </w:rPr>
              <w:t>держат грубые ошибки.</w:t>
            </w:r>
          </w:p>
        </w:tc>
        <w:tc>
          <w:tcPr>
            <w:tcW w:w="1315" w:type="pct"/>
            <w:vMerge w:val="restart"/>
            <w:tcBorders>
              <w:top w:val="single" w:sz="4" w:space="0" w:color="auto"/>
              <w:left w:val="single" w:sz="4" w:space="0" w:color="auto"/>
              <w:bottom w:val="single" w:sz="4" w:space="0" w:color="auto"/>
              <w:right w:val="single" w:sz="4" w:space="0" w:color="auto"/>
            </w:tcBorders>
          </w:tcPr>
          <w:p w14:paraId="3622FB94" w14:textId="77777777" w:rsidR="000F1E7E" w:rsidRPr="001F4EFC" w:rsidRDefault="000F1E7E" w:rsidP="00261EA8">
            <w:pPr>
              <w:shd w:val="clear" w:color="auto" w:fill="FFFFFF"/>
              <w:spacing w:after="0"/>
              <w:contextualSpacing/>
              <w:jc w:val="both"/>
              <w:rPr>
                <w:rFonts w:ascii="Times New Roman" w:hAnsi="Times New Roman"/>
                <w:sz w:val="24"/>
                <w:szCs w:val="24"/>
                <w:u w:val="single"/>
              </w:rPr>
            </w:pPr>
            <w:r w:rsidRPr="001F4EFC">
              <w:rPr>
                <w:rFonts w:ascii="Times New Roman" w:hAnsi="Times New Roman"/>
                <w:sz w:val="24"/>
                <w:szCs w:val="24"/>
                <w:u w:val="single"/>
              </w:rPr>
              <w:t>Формы и методы ко</w:t>
            </w:r>
            <w:r w:rsidRPr="001F4EFC">
              <w:rPr>
                <w:rFonts w:ascii="Times New Roman" w:hAnsi="Times New Roman"/>
                <w:sz w:val="24"/>
                <w:szCs w:val="24"/>
                <w:u w:val="single"/>
              </w:rPr>
              <w:t>н</w:t>
            </w:r>
            <w:r w:rsidRPr="001F4EFC">
              <w:rPr>
                <w:rFonts w:ascii="Times New Roman" w:hAnsi="Times New Roman"/>
                <w:sz w:val="24"/>
                <w:szCs w:val="24"/>
                <w:u w:val="single"/>
              </w:rPr>
              <w:t>троля обучения:</w:t>
            </w:r>
          </w:p>
          <w:p w14:paraId="771A1B54" w14:textId="77777777" w:rsidR="000F1E7E" w:rsidRPr="001F4EFC" w:rsidRDefault="000F1E7E" w:rsidP="00261EA8">
            <w:pPr>
              <w:spacing w:after="0"/>
              <w:contextualSpacing/>
              <w:rPr>
                <w:rFonts w:ascii="Times New Roman" w:hAnsi="Times New Roman"/>
                <w:sz w:val="24"/>
                <w:szCs w:val="24"/>
              </w:rPr>
            </w:pPr>
            <w:r w:rsidRPr="001F4EFC">
              <w:rPr>
                <w:rFonts w:ascii="Times New Roman" w:hAnsi="Times New Roman"/>
                <w:sz w:val="24"/>
                <w:szCs w:val="24"/>
              </w:rPr>
              <w:t>- компьютерное тест</w:t>
            </w:r>
            <w:r w:rsidRPr="001F4EFC">
              <w:rPr>
                <w:rFonts w:ascii="Times New Roman" w:hAnsi="Times New Roman"/>
                <w:sz w:val="24"/>
                <w:szCs w:val="24"/>
              </w:rPr>
              <w:t>и</w:t>
            </w:r>
            <w:r w:rsidRPr="001F4EFC">
              <w:rPr>
                <w:rFonts w:ascii="Times New Roman" w:hAnsi="Times New Roman"/>
                <w:sz w:val="24"/>
                <w:szCs w:val="24"/>
              </w:rPr>
              <w:t>рование на знание терминологии по теме;</w:t>
            </w:r>
          </w:p>
          <w:p w14:paraId="3F97590E" w14:textId="77777777" w:rsidR="000F1E7E" w:rsidRPr="001F4EFC" w:rsidRDefault="000F1E7E" w:rsidP="00261EA8">
            <w:pPr>
              <w:spacing w:after="0"/>
              <w:contextualSpacing/>
              <w:rPr>
                <w:rFonts w:ascii="Times New Roman" w:hAnsi="Times New Roman"/>
                <w:sz w:val="24"/>
                <w:szCs w:val="24"/>
              </w:rPr>
            </w:pPr>
            <w:r w:rsidRPr="001F4EFC">
              <w:rPr>
                <w:rFonts w:ascii="Times New Roman" w:hAnsi="Times New Roman"/>
                <w:sz w:val="24"/>
                <w:szCs w:val="24"/>
              </w:rPr>
              <w:t>- практические зад</w:t>
            </w:r>
            <w:r w:rsidRPr="001F4EFC">
              <w:rPr>
                <w:rFonts w:ascii="Times New Roman" w:hAnsi="Times New Roman"/>
                <w:sz w:val="24"/>
                <w:szCs w:val="24"/>
              </w:rPr>
              <w:t>а</w:t>
            </w:r>
            <w:r w:rsidRPr="001F4EFC">
              <w:rPr>
                <w:rFonts w:ascii="Times New Roman" w:hAnsi="Times New Roman"/>
                <w:sz w:val="24"/>
                <w:szCs w:val="24"/>
              </w:rPr>
              <w:t>ния по работе;</w:t>
            </w:r>
          </w:p>
          <w:p w14:paraId="2C404B86" w14:textId="77777777" w:rsidR="000F1E7E" w:rsidRPr="001F4EFC" w:rsidRDefault="000F1E7E" w:rsidP="00261EA8">
            <w:pPr>
              <w:spacing w:after="0"/>
              <w:contextualSpacing/>
              <w:rPr>
                <w:rFonts w:ascii="Times New Roman" w:hAnsi="Times New Roman"/>
                <w:sz w:val="24"/>
                <w:szCs w:val="24"/>
              </w:rPr>
            </w:pPr>
            <w:r w:rsidRPr="001F4EFC">
              <w:rPr>
                <w:rFonts w:ascii="Times New Roman" w:hAnsi="Times New Roman"/>
                <w:sz w:val="24"/>
                <w:szCs w:val="24"/>
              </w:rPr>
              <w:t>- самостоятельная р</w:t>
            </w:r>
            <w:r w:rsidRPr="001F4EFC">
              <w:rPr>
                <w:rFonts w:ascii="Times New Roman" w:hAnsi="Times New Roman"/>
                <w:sz w:val="24"/>
                <w:szCs w:val="24"/>
              </w:rPr>
              <w:t>а</w:t>
            </w:r>
            <w:r w:rsidRPr="001F4EFC">
              <w:rPr>
                <w:rFonts w:ascii="Times New Roman" w:hAnsi="Times New Roman"/>
                <w:sz w:val="24"/>
                <w:szCs w:val="24"/>
              </w:rPr>
              <w:t>бота;</w:t>
            </w:r>
          </w:p>
          <w:p w14:paraId="399E1A90" w14:textId="77777777" w:rsidR="000F1E7E" w:rsidRPr="001F4EFC" w:rsidRDefault="000F1E7E" w:rsidP="00261EA8">
            <w:pPr>
              <w:spacing w:after="0"/>
              <w:contextualSpacing/>
              <w:rPr>
                <w:rFonts w:ascii="Times New Roman" w:hAnsi="Times New Roman"/>
                <w:sz w:val="24"/>
                <w:szCs w:val="24"/>
              </w:rPr>
            </w:pPr>
            <w:r w:rsidRPr="001F4EFC">
              <w:rPr>
                <w:rFonts w:ascii="Times New Roman" w:hAnsi="Times New Roman"/>
                <w:sz w:val="24"/>
                <w:szCs w:val="24"/>
              </w:rPr>
              <w:t>- защита реферата;</w:t>
            </w:r>
          </w:p>
          <w:p w14:paraId="016DD9B6" w14:textId="77777777" w:rsidR="000F1E7E" w:rsidRPr="001F4EFC" w:rsidRDefault="000F1E7E" w:rsidP="00261EA8">
            <w:pPr>
              <w:spacing w:after="0"/>
              <w:contextualSpacing/>
              <w:rPr>
                <w:rFonts w:ascii="Times New Roman" w:hAnsi="Times New Roman"/>
                <w:sz w:val="24"/>
                <w:szCs w:val="24"/>
              </w:rPr>
            </w:pPr>
            <w:r w:rsidRPr="001F4EFC">
              <w:rPr>
                <w:rFonts w:ascii="Times New Roman" w:hAnsi="Times New Roman"/>
                <w:sz w:val="24"/>
                <w:szCs w:val="24"/>
              </w:rPr>
              <w:t>- наблюдение за в</w:t>
            </w:r>
            <w:r w:rsidRPr="001F4EFC">
              <w:rPr>
                <w:rFonts w:ascii="Times New Roman" w:hAnsi="Times New Roman"/>
                <w:sz w:val="24"/>
                <w:szCs w:val="24"/>
              </w:rPr>
              <w:t>ы</w:t>
            </w:r>
            <w:r w:rsidRPr="001F4EFC">
              <w:rPr>
                <w:rFonts w:ascii="Times New Roman" w:hAnsi="Times New Roman"/>
                <w:sz w:val="24"/>
                <w:szCs w:val="24"/>
              </w:rPr>
              <w:t>полнением практич</w:t>
            </w:r>
            <w:r w:rsidRPr="001F4EFC">
              <w:rPr>
                <w:rFonts w:ascii="Times New Roman" w:hAnsi="Times New Roman"/>
                <w:sz w:val="24"/>
                <w:szCs w:val="24"/>
              </w:rPr>
              <w:t>е</w:t>
            </w:r>
            <w:r w:rsidRPr="001F4EFC">
              <w:rPr>
                <w:rFonts w:ascii="Times New Roman" w:hAnsi="Times New Roman"/>
                <w:sz w:val="24"/>
                <w:szCs w:val="24"/>
              </w:rPr>
              <w:t>ского задания;</w:t>
            </w:r>
          </w:p>
          <w:p w14:paraId="6E45D4F6" w14:textId="77777777" w:rsidR="000F1E7E" w:rsidRPr="001F4EFC" w:rsidRDefault="000F1E7E" w:rsidP="00261EA8">
            <w:pPr>
              <w:spacing w:after="0"/>
              <w:contextualSpacing/>
              <w:rPr>
                <w:rFonts w:ascii="Times New Roman" w:hAnsi="Times New Roman"/>
                <w:sz w:val="24"/>
                <w:szCs w:val="24"/>
              </w:rPr>
            </w:pPr>
            <w:r w:rsidRPr="001F4EFC">
              <w:rPr>
                <w:rFonts w:ascii="Times New Roman" w:hAnsi="Times New Roman"/>
                <w:sz w:val="24"/>
                <w:szCs w:val="24"/>
              </w:rPr>
              <w:t>- оценка выполнения практического задания (работы);</w:t>
            </w:r>
          </w:p>
          <w:p w14:paraId="0807C3E7" w14:textId="77777777" w:rsidR="000F1E7E" w:rsidRPr="001F4EFC" w:rsidRDefault="000F1E7E" w:rsidP="00261EA8">
            <w:pPr>
              <w:spacing w:after="0"/>
              <w:contextualSpacing/>
              <w:rPr>
                <w:rFonts w:ascii="Times New Roman" w:hAnsi="Times New Roman"/>
                <w:sz w:val="24"/>
                <w:szCs w:val="24"/>
              </w:rPr>
            </w:pPr>
            <w:r w:rsidRPr="001F4EFC">
              <w:rPr>
                <w:rFonts w:ascii="Times New Roman" w:hAnsi="Times New Roman"/>
                <w:sz w:val="24"/>
                <w:szCs w:val="24"/>
              </w:rPr>
              <w:t>- подготовка и в</w:t>
            </w:r>
            <w:r w:rsidRPr="001F4EFC">
              <w:rPr>
                <w:rFonts w:ascii="Times New Roman" w:hAnsi="Times New Roman"/>
                <w:sz w:val="24"/>
                <w:szCs w:val="24"/>
              </w:rPr>
              <w:t>ы</w:t>
            </w:r>
            <w:r w:rsidRPr="001F4EFC">
              <w:rPr>
                <w:rFonts w:ascii="Times New Roman" w:hAnsi="Times New Roman"/>
                <w:sz w:val="24"/>
                <w:szCs w:val="24"/>
              </w:rPr>
              <w:t>ступление с докладом, сообщением, презе</w:t>
            </w:r>
            <w:r w:rsidRPr="001F4EFC">
              <w:rPr>
                <w:rFonts w:ascii="Times New Roman" w:hAnsi="Times New Roman"/>
                <w:sz w:val="24"/>
                <w:szCs w:val="24"/>
              </w:rPr>
              <w:t>н</w:t>
            </w:r>
            <w:r w:rsidRPr="001F4EFC">
              <w:rPr>
                <w:rFonts w:ascii="Times New Roman" w:hAnsi="Times New Roman"/>
                <w:sz w:val="24"/>
                <w:szCs w:val="24"/>
              </w:rPr>
              <w:t>тацией;</w:t>
            </w:r>
          </w:p>
          <w:p w14:paraId="2CF32E8A" w14:textId="77777777" w:rsidR="000F1E7E" w:rsidRPr="001F4EFC" w:rsidRDefault="000F1E7E" w:rsidP="00261EA8">
            <w:pPr>
              <w:spacing w:after="0"/>
              <w:contextualSpacing/>
              <w:rPr>
                <w:rFonts w:ascii="Times New Roman" w:hAnsi="Times New Roman"/>
                <w:sz w:val="24"/>
                <w:szCs w:val="24"/>
              </w:rPr>
            </w:pPr>
            <w:r w:rsidRPr="001F4EFC">
              <w:rPr>
                <w:rFonts w:ascii="Times New Roman" w:hAnsi="Times New Roman"/>
                <w:sz w:val="24"/>
                <w:szCs w:val="24"/>
              </w:rPr>
              <w:t>- решение ситуацио</w:t>
            </w:r>
            <w:r w:rsidRPr="001F4EFC">
              <w:rPr>
                <w:rFonts w:ascii="Times New Roman" w:hAnsi="Times New Roman"/>
                <w:sz w:val="24"/>
                <w:szCs w:val="24"/>
              </w:rPr>
              <w:t>н</w:t>
            </w:r>
            <w:r w:rsidRPr="001F4EFC">
              <w:rPr>
                <w:rFonts w:ascii="Times New Roman" w:hAnsi="Times New Roman"/>
                <w:sz w:val="24"/>
                <w:szCs w:val="24"/>
              </w:rPr>
              <w:t>ной задачи.</w:t>
            </w:r>
          </w:p>
          <w:p w14:paraId="084D31C3" w14:textId="77777777" w:rsidR="000F1E7E" w:rsidRPr="001F4EFC" w:rsidRDefault="000F1E7E" w:rsidP="00261EA8">
            <w:pPr>
              <w:shd w:val="clear" w:color="auto" w:fill="FFFFFF"/>
              <w:spacing w:after="0"/>
              <w:contextualSpacing/>
              <w:jc w:val="both"/>
              <w:rPr>
                <w:rFonts w:ascii="Times New Roman" w:hAnsi="Times New Roman"/>
                <w:sz w:val="24"/>
                <w:szCs w:val="24"/>
                <w:u w:val="single"/>
              </w:rPr>
            </w:pPr>
            <w:r w:rsidRPr="001F4EFC">
              <w:rPr>
                <w:rFonts w:ascii="Times New Roman" w:hAnsi="Times New Roman"/>
                <w:sz w:val="24"/>
                <w:szCs w:val="24"/>
                <w:u w:val="single"/>
              </w:rPr>
              <w:t>Формы и методы оценки результативн</w:t>
            </w:r>
            <w:r w:rsidRPr="001F4EFC">
              <w:rPr>
                <w:rFonts w:ascii="Times New Roman" w:hAnsi="Times New Roman"/>
                <w:sz w:val="24"/>
                <w:szCs w:val="24"/>
                <w:u w:val="single"/>
              </w:rPr>
              <w:t>о</w:t>
            </w:r>
            <w:r w:rsidRPr="001F4EFC">
              <w:rPr>
                <w:rFonts w:ascii="Times New Roman" w:hAnsi="Times New Roman"/>
                <w:sz w:val="24"/>
                <w:szCs w:val="24"/>
                <w:u w:val="single"/>
              </w:rPr>
              <w:t>сти обучения:</w:t>
            </w:r>
          </w:p>
          <w:p w14:paraId="147AC036" w14:textId="77777777" w:rsidR="000F1E7E" w:rsidRPr="001F4EFC" w:rsidRDefault="000F1E7E" w:rsidP="00261EA8">
            <w:pPr>
              <w:shd w:val="clear" w:color="auto" w:fill="FFFFFF"/>
              <w:tabs>
                <w:tab w:val="left" w:pos="355"/>
              </w:tabs>
              <w:spacing w:after="0"/>
              <w:ind w:firstLine="19"/>
              <w:contextualSpacing/>
              <w:jc w:val="both"/>
              <w:rPr>
                <w:rFonts w:ascii="Times New Roman" w:hAnsi="Times New Roman"/>
                <w:sz w:val="24"/>
                <w:szCs w:val="24"/>
              </w:rPr>
            </w:pPr>
            <w:r w:rsidRPr="001F4EFC">
              <w:rPr>
                <w:rFonts w:ascii="Times New Roman" w:hAnsi="Times New Roman"/>
                <w:sz w:val="24"/>
                <w:szCs w:val="24"/>
              </w:rPr>
              <w:t xml:space="preserve">- </w:t>
            </w:r>
            <w:r w:rsidRPr="001F4EFC">
              <w:rPr>
                <w:rFonts w:ascii="Times New Roman" w:hAnsi="Times New Roman"/>
                <w:iCs/>
                <w:sz w:val="24"/>
                <w:szCs w:val="24"/>
              </w:rPr>
              <w:t>традиционная сист</w:t>
            </w:r>
            <w:r w:rsidRPr="001F4EFC">
              <w:rPr>
                <w:rFonts w:ascii="Times New Roman" w:hAnsi="Times New Roman"/>
                <w:iCs/>
                <w:sz w:val="24"/>
                <w:szCs w:val="24"/>
              </w:rPr>
              <w:t>е</w:t>
            </w:r>
            <w:r w:rsidRPr="001F4EFC">
              <w:rPr>
                <w:rFonts w:ascii="Times New Roman" w:hAnsi="Times New Roman"/>
                <w:iCs/>
                <w:sz w:val="24"/>
                <w:szCs w:val="24"/>
              </w:rPr>
              <w:t>ма отметок в баллах за каждую выполненную работу, на основе к</w:t>
            </w:r>
            <w:r w:rsidRPr="001F4EFC">
              <w:rPr>
                <w:rFonts w:ascii="Times New Roman" w:hAnsi="Times New Roman"/>
                <w:iCs/>
                <w:sz w:val="24"/>
                <w:szCs w:val="24"/>
              </w:rPr>
              <w:t>о</w:t>
            </w:r>
            <w:r w:rsidRPr="001F4EFC">
              <w:rPr>
                <w:rFonts w:ascii="Times New Roman" w:hAnsi="Times New Roman"/>
                <w:iCs/>
                <w:sz w:val="24"/>
                <w:szCs w:val="24"/>
              </w:rPr>
              <w:t>торых выставляется итоговая отметка;</w:t>
            </w:r>
          </w:p>
          <w:p w14:paraId="442C9E33" w14:textId="77777777" w:rsidR="000F1E7E" w:rsidRPr="001F4EFC" w:rsidRDefault="000F1E7E" w:rsidP="00261EA8">
            <w:pPr>
              <w:spacing w:after="0"/>
              <w:contextualSpacing/>
              <w:rPr>
                <w:rFonts w:ascii="Times New Roman" w:hAnsi="Times New Roman"/>
                <w:bCs/>
                <w:i/>
                <w:sz w:val="24"/>
                <w:szCs w:val="24"/>
              </w:rPr>
            </w:pPr>
            <w:r w:rsidRPr="001F4EFC">
              <w:rPr>
                <w:rFonts w:ascii="Times New Roman" w:hAnsi="Times New Roman"/>
                <w:iCs/>
                <w:sz w:val="24"/>
                <w:szCs w:val="24"/>
              </w:rPr>
              <w:t>- мониторинг роста творческой самосто</w:t>
            </w:r>
            <w:r w:rsidRPr="001F4EFC">
              <w:rPr>
                <w:rFonts w:ascii="Times New Roman" w:hAnsi="Times New Roman"/>
                <w:iCs/>
                <w:sz w:val="24"/>
                <w:szCs w:val="24"/>
              </w:rPr>
              <w:t>я</w:t>
            </w:r>
            <w:r w:rsidRPr="001F4EFC">
              <w:rPr>
                <w:rFonts w:ascii="Times New Roman" w:hAnsi="Times New Roman"/>
                <w:iCs/>
                <w:sz w:val="24"/>
                <w:szCs w:val="24"/>
              </w:rPr>
              <w:t>тельности и навыков получения нового зн</w:t>
            </w:r>
            <w:r w:rsidRPr="001F4EFC">
              <w:rPr>
                <w:rFonts w:ascii="Times New Roman" w:hAnsi="Times New Roman"/>
                <w:iCs/>
                <w:sz w:val="24"/>
                <w:szCs w:val="24"/>
              </w:rPr>
              <w:t>а</w:t>
            </w:r>
            <w:r w:rsidRPr="001F4EFC">
              <w:rPr>
                <w:rFonts w:ascii="Times New Roman" w:hAnsi="Times New Roman"/>
                <w:iCs/>
                <w:sz w:val="24"/>
                <w:szCs w:val="24"/>
              </w:rPr>
              <w:t>ния каждым обуча</w:t>
            </w:r>
            <w:r w:rsidRPr="001F4EFC">
              <w:rPr>
                <w:rFonts w:ascii="Times New Roman" w:hAnsi="Times New Roman"/>
                <w:iCs/>
                <w:sz w:val="24"/>
                <w:szCs w:val="24"/>
              </w:rPr>
              <w:t>ю</w:t>
            </w:r>
            <w:r w:rsidRPr="001F4EFC">
              <w:rPr>
                <w:rFonts w:ascii="Times New Roman" w:hAnsi="Times New Roman"/>
                <w:iCs/>
                <w:sz w:val="24"/>
                <w:szCs w:val="24"/>
              </w:rPr>
              <w:t>щимся.</w:t>
            </w:r>
          </w:p>
        </w:tc>
      </w:tr>
      <w:tr w:rsidR="000F1E7E" w:rsidRPr="001F4EFC" w14:paraId="0FC7A058" w14:textId="77777777" w:rsidTr="00611FB8">
        <w:tc>
          <w:tcPr>
            <w:tcW w:w="1908" w:type="pct"/>
            <w:tcBorders>
              <w:top w:val="single" w:sz="4" w:space="0" w:color="auto"/>
              <w:left w:val="single" w:sz="4" w:space="0" w:color="auto"/>
              <w:bottom w:val="single" w:sz="4" w:space="0" w:color="auto"/>
              <w:right w:val="single" w:sz="4" w:space="0" w:color="auto"/>
            </w:tcBorders>
            <w:hideMark/>
          </w:tcPr>
          <w:p w14:paraId="5689F4D6" w14:textId="77777777" w:rsidR="000F1E7E" w:rsidRPr="001F4EFC" w:rsidRDefault="000F1E7E" w:rsidP="00261EA8">
            <w:pPr>
              <w:spacing w:after="0"/>
              <w:contextualSpacing/>
              <w:rPr>
                <w:rFonts w:ascii="Times New Roman" w:hAnsi="Times New Roman"/>
                <w:bCs/>
                <w:i/>
                <w:sz w:val="24"/>
                <w:szCs w:val="24"/>
              </w:rPr>
            </w:pPr>
            <w:r w:rsidRPr="001F4EFC">
              <w:rPr>
                <w:rFonts w:ascii="Times New Roman" w:hAnsi="Times New Roman"/>
                <w:bCs/>
                <w:i/>
                <w:sz w:val="24"/>
                <w:szCs w:val="24"/>
              </w:rPr>
              <w:t>Перечень знаний, осваиваемых в рамках дисциплины:</w:t>
            </w:r>
          </w:p>
          <w:p w14:paraId="058296C7" w14:textId="77777777" w:rsidR="000F1E7E" w:rsidRPr="001F4EFC" w:rsidRDefault="000F1E7E" w:rsidP="00261EA8">
            <w:pPr>
              <w:tabs>
                <w:tab w:val="left" w:pos="0"/>
              </w:tabs>
              <w:spacing w:after="0"/>
              <w:contextualSpacing/>
              <w:rPr>
                <w:rFonts w:ascii="Times New Roman" w:hAnsi="Times New Roman"/>
                <w:sz w:val="24"/>
                <w:szCs w:val="24"/>
              </w:rPr>
            </w:pPr>
            <w:r w:rsidRPr="001F4EFC">
              <w:rPr>
                <w:rFonts w:ascii="Times New Roman" w:hAnsi="Times New Roman"/>
                <w:sz w:val="24"/>
                <w:szCs w:val="24"/>
              </w:rPr>
              <w:t xml:space="preserve">- основы теории баз данных; </w:t>
            </w:r>
          </w:p>
          <w:p w14:paraId="7DDF0C62" w14:textId="77777777" w:rsidR="000F1E7E" w:rsidRPr="001F4EFC" w:rsidRDefault="000F1E7E" w:rsidP="00261EA8">
            <w:pPr>
              <w:tabs>
                <w:tab w:val="left" w:pos="0"/>
              </w:tabs>
              <w:spacing w:after="0"/>
              <w:contextualSpacing/>
              <w:rPr>
                <w:rFonts w:ascii="Times New Roman" w:hAnsi="Times New Roman"/>
                <w:sz w:val="24"/>
                <w:szCs w:val="24"/>
              </w:rPr>
            </w:pPr>
            <w:r w:rsidRPr="001F4EFC">
              <w:rPr>
                <w:rFonts w:ascii="Times New Roman" w:hAnsi="Times New Roman"/>
                <w:sz w:val="24"/>
                <w:szCs w:val="24"/>
              </w:rPr>
              <w:t xml:space="preserve">- модели данных; </w:t>
            </w:r>
          </w:p>
          <w:p w14:paraId="70EAFF5D" w14:textId="77777777" w:rsidR="000F1E7E" w:rsidRPr="001F4EFC" w:rsidRDefault="000F1E7E" w:rsidP="00261EA8">
            <w:pPr>
              <w:tabs>
                <w:tab w:val="left" w:pos="0"/>
              </w:tabs>
              <w:spacing w:after="0"/>
              <w:contextualSpacing/>
              <w:rPr>
                <w:rFonts w:ascii="Times New Roman" w:hAnsi="Times New Roman"/>
                <w:sz w:val="24"/>
                <w:szCs w:val="24"/>
              </w:rPr>
            </w:pPr>
            <w:r w:rsidRPr="001F4EFC">
              <w:rPr>
                <w:rFonts w:ascii="Times New Roman" w:hAnsi="Times New Roman"/>
                <w:sz w:val="24"/>
                <w:szCs w:val="24"/>
              </w:rPr>
              <w:t>- особенности реляционной мод</w:t>
            </w:r>
            <w:r w:rsidRPr="001F4EFC">
              <w:rPr>
                <w:rFonts w:ascii="Times New Roman" w:hAnsi="Times New Roman"/>
                <w:sz w:val="24"/>
                <w:szCs w:val="24"/>
              </w:rPr>
              <w:t>е</w:t>
            </w:r>
            <w:r w:rsidRPr="001F4EFC">
              <w:rPr>
                <w:rFonts w:ascii="Times New Roman" w:hAnsi="Times New Roman"/>
                <w:sz w:val="24"/>
                <w:szCs w:val="24"/>
              </w:rPr>
              <w:t>ли и проектирование баз данных;</w:t>
            </w:r>
          </w:p>
          <w:p w14:paraId="0253850E" w14:textId="77777777" w:rsidR="000F1E7E" w:rsidRPr="001F4EFC" w:rsidRDefault="000F1E7E" w:rsidP="00261EA8">
            <w:pPr>
              <w:tabs>
                <w:tab w:val="left" w:pos="0"/>
              </w:tabs>
              <w:spacing w:after="0"/>
              <w:contextualSpacing/>
              <w:rPr>
                <w:rFonts w:ascii="Times New Roman" w:hAnsi="Times New Roman"/>
                <w:sz w:val="24"/>
                <w:szCs w:val="24"/>
              </w:rPr>
            </w:pPr>
            <w:r w:rsidRPr="001F4EFC">
              <w:rPr>
                <w:rFonts w:ascii="Times New Roman" w:hAnsi="Times New Roman"/>
                <w:sz w:val="24"/>
                <w:szCs w:val="24"/>
              </w:rPr>
              <w:t>- изобразительные средства, и</w:t>
            </w:r>
            <w:r w:rsidRPr="001F4EFC">
              <w:rPr>
                <w:rFonts w:ascii="Times New Roman" w:hAnsi="Times New Roman"/>
                <w:sz w:val="24"/>
                <w:szCs w:val="24"/>
              </w:rPr>
              <w:t>с</w:t>
            </w:r>
            <w:r w:rsidRPr="001F4EFC">
              <w:rPr>
                <w:rFonts w:ascii="Times New Roman" w:hAnsi="Times New Roman"/>
                <w:sz w:val="24"/>
                <w:szCs w:val="24"/>
              </w:rPr>
              <w:t>пользуемые в ER- моделиров</w:t>
            </w:r>
            <w:r w:rsidRPr="001F4EFC">
              <w:rPr>
                <w:rFonts w:ascii="Times New Roman" w:hAnsi="Times New Roman"/>
                <w:sz w:val="24"/>
                <w:szCs w:val="24"/>
              </w:rPr>
              <w:t>а</w:t>
            </w:r>
            <w:r w:rsidRPr="001F4EFC">
              <w:rPr>
                <w:rFonts w:ascii="Times New Roman" w:hAnsi="Times New Roman"/>
                <w:sz w:val="24"/>
                <w:szCs w:val="24"/>
              </w:rPr>
              <w:t xml:space="preserve">нии; </w:t>
            </w:r>
          </w:p>
          <w:p w14:paraId="59241DB6" w14:textId="77777777" w:rsidR="000F1E7E" w:rsidRPr="001F4EFC" w:rsidRDefault="000F1E7E" w:rsidP="00261EA8">
            <w:pPr>
              <w:tabs>
                <w:tab w:val="left" w:pos="0"/>
              </w:tabs>
              <w:spacing w:after="0"/>
              <w:contextualSpacing/>
              <w:rPr>
                <w:rFonts w:ascii="Times New Roman" w:hAnsi="Times New Roman"/>
                <w:sz w:val="24"/>
                <w:szCs w:val="24"/>
              </w:rPr>
            </w:pPr>
            <w:r w:rsidRPr="001F4EFC">
              <w:rPr>
                <w:rFonts w:ascii="Times New Roman" w:hAnsi="Times New Roman"/>
                <w:sz w:val="24"/>
                <w:szCs w:val="24"/>
              </w:rPr>
              <w:t xml:space="preserve">- основы реляционной алгебры; </w:t>
            </w:r>
          </w:p>
          <w:p w14:paraId="5994AEBA" w14:textId="77777777" w:rsidR="000F1E7E" w:rsidRPr="001F4EFC" w:rsidRDefault="000F1E7E" w:rsidP="00261EA8">
            <w:pPr>
              <w:tabs>
                <w:tab w:val="left" w:pos="0"/>
              </w:tabs>
              <w:spacing w:after="0"/>
              <w:contextualSpacing/>
              <w:rPr>
                <w:rFonts w:ascii="Times New Roman" w:hAnsi="Times New Roman"/>
                <w:sz w:val="24"/>
                <w:szCs w:val="24"/>
              </w:rPr>
            </w:pPr>
            <w:r w:rsidRPr="001F4EFC">
              <w:rPr>
                <w:rFonts w:ascii="Times New Roman" w:hAnsi="Times New Roman"/>
                <w:sz w:val="24"/>
                <w:szCs w:val="24"/>
              </w:rPr>
              <w:t>- принципы проектирования баз данных;</w:t>
            </w:r>
          </w:p>
          <w:p w14:paraId="37FFFDB9" w14:textId="77777777" w:rsidR="000F1E7E" w:rsidRPr="001F4EFC" w:rsidRDefault="000F1E7E" w:rsidP="00261EA8">
            <w:pPr>
              <w:tabs>
                <w:tab w:val="left" w:pos="0"/>
              </w:tabs>
              <w:spacing w:after="0"/>
              <w:contextualSpacing/>
              <w:rPr>
                <w:rFonts w:ascii="Times New Roman" w:hAnsi="Times New Roman"/>
                <w:sz w:val="24"/>
                <w:szCs w:val="24"/>
              </w:rPr>
            </w:pPr>
            <w:r w:rsidRPr="001F4EFC">
              <w:rPr>
                <w:rFonts w:ascii="Times New Roman" w:hAnsi="Times New Roman"/>
                <w:sz w:val="24"/>
                <w:szCs w:val="24"/>
              </w:rPr>
              <w:t>- обеспечение непротиворечив</w:t>
            </w:r>
            <w:r w:rsidRPr="001F4EFC">
              <w:rPr>
                <w:rFonts w:ascii="Times New Roman" w:hAnsi="Times New Roman"/>
                <w:sz w:val="24"/>
                <w:szCs w:val="24"/>
              </w:rPr>
              <w:t>о</w:t>
            </w:r>
            <w:r w:rsidRPr="001F4EFC">
              <w:rPr>
                <w:rFonts w:ascii="Times New Roman" w:hAnsi="Times New Roman"/>
                <w:sz w:val="24"/>
                <w:szCs w:val="24"/>
              </w:rPr>
              <w:t xml:space="preserve">сти и целостности данных; </w:t>
            </w:r>
          </w:p>
          <w:p w14:paraId="72B5681D" w14:textId="77777777" w:rsidR="000F1E7E" w:rsidRPr="001F4EFC" w:rsidRDefault="000F1E7E" w:rsidP="00261EA8">
            <w:pPr>
              <w:tabs>
                <w:tab w:val="left" w:pos="0"/>
              </w:tabs>
              <w:spacing w:after="0"/>
              <w:contextualSpacing/>
              <w:rPr>
                <w:rFonts w:ascii="Times New Roman" w:hAnsi="Times New Roman"/>
                <w:sz w:val="24"/>
                <w:szCs w:val="24"/>
              </w:rPr>
            </w:pPr>
            <w:r w:rsidRPr="001F4EFC">
              <w:rPr>
                <w:rFonts w:ascii="Times New Roman" w:hAnsi="Times New Roman"/>
                <w:sz w:val="24"/>
                <w:szCs w:val="24"/>
              </w:rPr>
              <w:t>- средства проектирования стру</w:t>
            </w:r>
            <w:r w:rsidRPr="001F4EFC">
              <w:rPr>
                <w:rFonts w:ascii="Times New Roman" w:hAnsi="Times New Roman"/>
                <w:sz w:val="24"/>
                <w:szCs w:val="24"/>
              </w:rPr>
              <w:t>к</w:t>
            </w:r>
            <w:r w:rsidRPr="001F4EFC">
              <w:rPr>
                <w:rFonts w:ascii="Times New Roman" w:hAnsi="Times New Roman"/>
                <w:sz w:val="24"/>
                <w:szCs w:val="24"/>
              </w:rPr>
              <w:t xml:space="preserve">тур баз данных; </w:t>
            </w:r>
          </w:p>
          <w:p w14:paraId="34680C6F" w14:textId="77777777" w:rsidR="000F1E7E" w:rsidRPr="001F4EFC" w:rsidRDefault="000F1E7E" w:rsidP="00261EA8">
            <w:pPr>
              <w:tabs>
                <w:tab w:val="left" w:pos="0"/>
              </w:tabs>
              <w:spacing w:after="0"/>
              <w:contextualSpacing/>
              <w:rPr>
                <w:rFonts w:ascii="Times New Roman" w:hAnsi="Times New Roman"/>
                <w:bCs/>
                <w:i/>
                <w:sz w:val="24"/>
                <w:szCs w:val="24"/>
              </w:rPr>
            </w:pPr>
            <w:r w:rsidRPr="001F4EFC">
              <w:rPr>
                <w:rFonts w:ascii="Times New Roman" w:hAnsi="Times New Roman"/>
                <w:sz w:val="24"/>
                <w:szCs w:val="24"/>
              </w:rPr>
              <w:t>- язык запросов SQL</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B1C762" w14:textId="77777777" w:rsidR="000F1E7E" w:rsidRPr="001F4EFC" w:rsidRDefault="000F1E7E" w:rsidP="00261EA8">
            <w:pPr>
              <w:spacing w:after="0"/>
              <w:contextualSpacing/>
              <w:rPr>
                <w:rFonts w:ascii="Times New Roman" w:hAnsi="Times New Roman"/>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3AB1E6" w14:textId="77777777" w:rsidR="000F1E7E" w:rsidRPr="001F4EFC" w:rsidRDefault="000F1E7E" w:rsidP="00261EA8">
            <w:pPr>
              <w:spacing w:after="0"/>
              <w:contextualSpacing/>
              <w:rPr>
                <w:rFonts w:ascii="Times New Roman" w:hAnsi="Times New Roman"/>
                <w:bCs/>
                <w:i/>
                <w:sz w:val="24"/>
                <w:szCs w:val="24"/>
              </w:rPr>
            </w:pPr>
          </w:p>
        </w:tc>
      </w:tr>
    </w:tbl>
    <w:p w14:paraId="785F16FF" w14:textId="77777777" w:rsidR="000F1E7E" w:rsidRPr="001F4EFC" w:rsidRDefault="000F1E7E" w:rsidP="00261EA8">
      <w:pPr>
        <w:spacing w:after="0"/>
        <w:contextualSpacing/>
        <w:jc w:val="center"/>
        <w:rPr>
          <w:rFonts w:ascii="Times New Roman" w:hAnsi="Times New Roman"/>
          <w:color w:val="000000"/>
          <w:sz w:val="24"/>
          <w:szCs w:val="24"/>
        </w:rPr>
      </w:pPr>
    </w:p>
    <w:p w14:paraId="73023C54" w14:textId="77777777" w:rsidR="000F1E7E" w:rsidRPr="001F4EFC" w:rsidRDefault="000F1E7E" w:rsidP="00261EA8">
      <w:pPr>
        <w:tabs>
          <w:tab w:val="left" w:pos="993"/>
        </w:tabs>
        <w:spacing w:after="0"/>
        <w:contextualSpacing/>
        <w:rPr>
          <w:rFonts w:ascii="Times New Roman" w:hAnsi="Times New Roman"/>
          <w:sz w:val="24"/>
          <w:szCs w:val="24"/>
        </w:rPr>
      </w:pPr>
    </w:p>
    <w:p w14:paraId="37D160EC" w14:textId="77777777" w:rsidR="000F1E7E" w:rsidRPr="001F4EFC" w:rsidRDefault="000F1E7E" w:rsidP="00261EA8">
      <w:pPr>
        <w:spacing w:after="0"/>
        <w:jc w:val="right"/>
        <w:rPr>
          <w:rFonts w:ascii="Times New Roman" w:hAnsi="Times New Roman"/>
          <w:b/>
          <w:sz w:val="24"/>
          <w:szCs w:val="24"/>
        </w:rPr>
      </w:pPr>
      <w:r w:rsidRPr="001F4EFC">
        <w:rPr>
          <w:rFonts w:ascii="Times New Roman" w:hAnsi="Times New Roman"/>
          <w:b/>
          <w:sz w:val="24"/>
          <w:szCs w:val="24"/>
        </w:rPr>
        <w:tab/>
      </w:r>
    </w:p>
    <w:p w14:paraId="768001B1" w14:textId="77777777" w:rsidR="003A7279" w:rsidRPr="001F4EFC" w:rsidRDefault="003A7279" w:rsidP="00261EA8">
      <w:pPr>
        <w:spacing w:after="0"/>
        <w:rPr>
          <w:rFonts w:ascii="Times New Roman" w:hAnsi="Times New Roman"/>
          <w:b/>
          <w:i/>
          <w:sz w:val="24"/>
          <w:szCs w:val="24"/>
        </w:rPr>
      </w:pPr>
      <w:r w:rsidRPr="001F4EFC">
        <w:rPr>
          <w:rFonts w:ascii="Times New Roman" w:hAnsi="Times New Roman"/>
          <w:b/>
          <w:i/>
          <w:sz w:val="24"/>
          <w:szCs w:val="24"/>
        </w:rPr>
        <w:br w:type="page"/>
      </w:r>
    </w:p>
    <w:p w14:paraId="27CDD9D7" w14:textId="77777777" w:rsidR="003A7279" w:rsidRPr="001F4EFC" w:rsidRDefault="003A7279" w:rsidP="00261EA8">
      <w:pPr>
        <w:pStyle w:val="a5"/>
        <w:spacing w:after="0"/>
        <w:jc w:val="right"/>
        <w:rPr>
          <w:rFonts w:ascii="Times New Roman" w:hAnsi="Times New Roman"/>
          <w:b/>
          <w:bCs/>
          <w:lang w:val="ru-RU"/>
        </w:rPr>
      </w:pPr>
      <w:r w:rsidRPr="001F4EFC">
        <w:rPr>
          <w:rFonts w:ascii="Times New Roman" w:hAnsi="Times New Roman"/>
          <w:b/>
          <w:bCs/>
        </w:rPr>
        <w:lastRenderedPageBreak/>
        <w:t>Приложение 3.</w:t>
      </w:r>
      <w:r w:rsidRPr="001F4EFC">
        <w:rPr>
          <w:rFonts w:ascii="Times New Roman" w:hAnsi="Times New Roman"/>
          <w:b/>
          <w:bCs/>
          <w:lang w:val="ru-RU"/>
        </w:rPr>
        <w:t>28</w:t>
      </w:r>
    </w:p>
    <w:p w14:paraId="1F2ACE5F" w14:textId="77777777" w:rsidR="003A7279" w:rsidRPr="001F4EFC" w:rsidRDefault="003A7279" w:rsidP="00261EA8">
      <w:pPr>
        <w:keepNext/>
        <w:keepLines/>
        <w:suppressLineNumbers/>
        <w:suppressAutoHyphens/>
        <w:snapToGrid w:val="0"/>
        <w:spacing w:after="0"/>
        <w:ind w:left="5245"/>
        <w:contextualSpacing/>
        <w:jc w:val="right"/>
        <w:rPr>
          <w:rFonts w:ascii="Times New Roman" w:hAnsi="Times New Roman"/>
          <w:bCs/>
          <w:i/>
          <w:sz w:val="24"/>
          <w:szCs w:val="24"/>
        </w:rPr>
      </w:pPr>
      <w:r w:rsidRPr="001F4EFC">
        <w:rPr>
          <w:rFonts w:ascii="Times New Roman" w:hAnsi="Times New Roman"/>
          <w:bCs/>
          <w:sz w:val="24"/>
          <w:szCs w:val="24"/>
        </w:rPr>
        <w:t>к ПООП-П по специальности</w:t>
      </w:r>
      <w:r w:rsidRPr="001F4EFC">
        <w:rPr>
          <w:rFonts w:ascii="Times New Roman" w:hAnsi="Times New Roman"/>
          <w:bCs/>
          <w:i/>
          <w:sz w:val="24"/>
          <w:szCs w:val="24"/>
        </w:rPr>
        <w:t xml:space="preserve"> </w:t>
      </w:r>
    </w:p>
    <w:p w14:paraId="483BCE01" w14:textId="77777777" w:rsidR="003A7279" w:rsidRPr="006F0769" w:rsidRDefault="003A7279" w:rsidP="00261EA8">
      <w:pPr>
        <w:keepNext/>
        <w:keepLines/>
        <w:suppressLineNumbers/>
        <w:suppressAutoHyphens/>
        <w:snapToGrid w:val="0"/>
        <w:spacing w:after="0"/>
        <w:jc w:val="right"/>
        <w:rPr>
          <w:rFonts w:ascii="Times New Roman" w:hAnsi="Times New Roman"/>
          <w:sz w:val="24"/>
          <w:szCs w:val="24"/>
        </w:rPr>
      </w:pPr>
      <w:r w:rsidRPr="006F0769">
        <w:rPr>
          <w:rFonts w:ascii="Times New Roman" w:hAnsi="Times New Roman"/>
          <w:sz w:val="24"/>
          <w:szCs w:val="24"/>
        </w:rPr>
        <w:t>09.02.07 Информационные системы и программирование</w:t>
      </w:r>
    </w:p>
    <w:p w14:paraId="395ADEBF" w14:textId="77777777" w:rsidR="003A7279" w:rsidRPr="001F4EFC" w:rsidRDefault="003A7279" w:rsidP="00261EA8">
      <w:pPr>
        <w:spacing w:after="0"/>
        <w:jc w:val="center"/>
        <w:rPr>
          <w:rFonts w:ascii="Times New Roman" w:hAnsi="Times New Roman"/>
          <w:b/>
          <w:i/>
          <w:sz w:val="24"/>
          <w:szCs w:val="24"/>
        </w:rPr>
      </w:pPr>
    </w:p>
    <w:p w14:paraId="6E200BD1" w14:textId="77777777" w:rsidR="003A7279" w:rsidRPr="001F4EFC" w:rsidRDefault="003A7279" w:rsidP="00261EA8">
      <w:pPr>
        <w:spacing w:after="0"/>
        <w:jc w:val="center"/>
        <w:rPr>
          <w:rFonts w:ascii="Times New Roman" w:hAnsi="Times New Roman"/>
          <w:b/>
          <w:i/>
          <w:sz w:val="24"/>
          <w:szCs w:val="24"/>
        </w:rPr>
      </w:pPr>
    </w:p>
    <w:p w14:paraId="5E72473C" w14:textId="77777777" w:rsidR="003A7279" w:rsidRPr="001F4EFC" w:rsidRDefault="003A7279" w:rsidP="00261EA8">
      <w:pPr>
        <w:spacing w:after="0"/>
        <w:jc w:val="center"/>
        <w:rPr>
          <w:rFonts w:ascii="Times New Roman" w:hAnsi="Times New Roman"/>
          <w:b/>
          <w:i/>
          <w:sz w:val="24"/>
          <w:szCs w:val="24"/>
        </w:rPr>
      </w:pPr>
    </w:p>
    <w:p w14:paraId="6123C1CE" w14:textId="77777777" w:rsidR="003A7279" w:rsidRPr="001F4EFC" w:rsidRDefault="003A7279" w:rsidP="00261EA8">
      <w:pPr>
        <w:spacing w:after="0"/>
        <w:jc w:val="center"/>
        <w:rPr>
          <w:rFonts w:ascii="Times New Roman" w:hAnsi="Times New Roman"/>
          <w:b/>
          <w:i/>
          <w:sz w:val="24"/>
          <w:szCs w:val="24"/>
        </w:rPr>
      </w:pPr>
    </w:p>
    <w:p w14:paraId="33CEE317" w14:textId="77777777" w:rsidR="003A7279" w:rsidRPr="001F4EFC" w:rsidRDefault="003A7279" w:rsidP="00261EA8">
      <w:pPr>
        <w:spacing w:after="0"/>
        <w:jc w:val="center"/>
        <w:rPr>
          <w:rFonts w:ascii="Times New Roman" w:hAnsi="Times New Roman"/>
          <w:b/>
          <w:i/>
          <w:sz w:val="24"/>
          <w:szCs w:val="24"/>
        </w:rPr>
      </w:pPr>
    </w:p>
    <w:p w14:paraId="22EAA85F" w14:textId="77777777" w:rsidR="003A7279" w:rsidRPr="001F4EFC" w:rsidRDefault="003A7279" w:rsidP="00261EA8">
      <w:pPr>
        <w:spacing w:after="0"/>
        <w:jc w:val="center"/>
        <w:rPr>
          <w:rFonts w:ascii="Times New Roman" w:hAnsi="Times New Roman"/>
          <w:b/>
          <w:i/>
          <w:sz w:val="24"/>
          <w:szCs w:val="24"/>
          <w:u w:val="single"/>
        </w:rPr>
      </w:pPr>
      <w:r w:rsidRPr="001F4EFC">
        <w:rPr>
          <w:rFonts w:ascii="Times New Roman" w:hAnsi="Times New Roman"/>
          <w:b/>
          <w:sz w:val="24"/>
          <w:szCs w:val="24"/>
        </w:rPr>
        <w:t>РАБОЧАЯ ПРОГРАММА УЧЕБНОЙ ДИСЦИПЛИНЫ</w:t>
      </w:r>
    </w:p>
    <w:p w14:paraId="1F4A1523" w14:textId="77777777" w:rsidR="003A7279" w:rsidRPr="00DB3D5C" w:rsidRDefault="003A7279" w:rsidP="00261EA8">
      <w:pPr>
        <w:spacing w:after="0"/>
        <w:jc w:val="center"/>
        <w:rPr>
          <w:rStyle w:val="45"/>
          <w:rFonts w:ascii="Times New Roman" w:hAnsi="Times New Roman"/>
          <w:b w:val="0"/>
          <w:sz w:val="24"/>
          <w:szCs w:val="24"/>
        </w:rPr>
      </w:pPr>
      <w:r w:rsidRPr="00DB3D5C">
        <w:rPr>
          <w:rFonts w:ascii="Times New Roman" w:hAnsi="Times New Roman"/>
          <w:b/>
          <w:iCs/>
          <w:sz w:val="24"/>
          <w:szCs w:val="24"/>
        </w:rPr>
        <w:t>«</w:t>
      </w:r>
      <w:r w:rsidRPr="00DB3D5C">
        <w:rPr>
          <w:rFonts w:ascii="Times New Roman" w:hAnsi="Times New Roman"/>
          <w:b/>
          <w:sz w:val="24"/>
          <w:szCs w:val="24"/>
        </w:rPr>
        <w:t>ОП.09</w:t>
      </w:r>
      <w:r w:rsidRPr="00DB3D5C">
        <w:rPr>
          <w:rStyle w:val="45"/>
          <w:rFonts w:ascii="Times New Roman" w:hAnsi="Times New Roman"/>
          <w:sz w:val="24"/>
          <w:szCs w:val="24"/>
        </w:rPr>
        <w:t xml:space="preserve"> СТАНДАРТИЗАЦИЯ, СЕРТИФИКАЦИЯ</w:t>
      </w:r>
    </w:p>
    <w:p w14:paraId="7819A445" w14:textId="77777777" w:rsidR="003A7279" w:rsidRPr="00DB3D5C" w:rsidRDefault="003A7279" w:rsidP="00261EA8">
      <w:pPr>
        <w:spacing w:after="0"/>
        <w:jc w:val="center"/>
        <w:rPr>
          <w:rFonts w:ascii="Times New Roman" w:hAnsi="Times New Roman"/>
          <w:b/>
          <w:iCs/>
          <w:sz w:val="24"/>
          <w:szCs w:val="24"/>
        </w:rPr>
      </w:pPr>
      <w:r w:rsidRPr="00DB3D5C">
        <w:rPr>
          <w:rStyle w:val="45"/>
          <w:rFonts w:ascii="Times New Roman" w:hAnsi="Times New Roman"/>
          <w:sz w:val="24"/>
          <w:szCs w:val="24"/>
        </w:rPr>
        <w:t>И ТЕХНИЧЕСКОЕ ДОКУМЕНТОВЕДЕНИЕ</w:t>
      </w:r>
      <w:r w:rsidRPr="00DB3D5C">
        <w:rPr>
          <w:rFonts w:ascii="Times New Roman" w:hAnsi="Times New Roman"/>
          <w:b/>
          <w:iCs/>
          <w:sz w:val="24"/>
          <w:szCs w:val="24"/>
        </w:rPr>
        <w:t>»</w:t>
      </w:r>
    </w:p>
    <w:p w14:paraId="0ABFF2FD" w14:textId="77777777" w:rsidR="003A7279" w:rsidRPr="001F4EFC" w:rsidRDefault="003A7279" w:rsidP="00261EA8">
      <w:pPr>
        <w:spacing w:after="0"/>
        <w:jc w:val="center"/>
        <w:rPr>
          <w:rFonts w:ascii="Times New Roman" w:hAnsi="Times New Roman"/>
          <w:bCs/>
          <w:i/>
          <w:sz w:val="24"/>
          <w:szCs w:val="24"/>
        </w:rPr>
      </w:pPr>
    </w:p>
    <w:p w14:paraId="00D99A92" w14:textId="77777777" w:rsidR="003A7279" w:rsidRPr="001F4EFC" w:rsidRDefault="003A7279" w:rsidP="00261EA8">
      <w:pPr>
        <w:spacing w:after="0"/>
        <w:jc w:val="center"/>
        <w:rPr>
          <w:rFonts w:ascii="Times New Roman" w:hAnsi="Times New Roman"/>
          <w:b/>
          <w:i/>
          <w:sz w:val="24"/>
          <w:szCs w:val="24"/>
        </w:rPr>
      </w:pPr>
    </w:p>
    <w:p w14:paraId="370B9188" w14:textId="77777777" w:rsidR="003A7279" w:rsidRPr="001F4EFC" w:rsidRDefault="003A7279" w:rsidP="00261EA8">
      <w:pPr>
        <w:spacing w:after="0"/>
        <w:rPr>
          <w:rFonts w:ascii="Times New Roman" w:hAnsi="Times New Roman"/>
          <w:b/>
          <w:i/>
          <w:sz w:val="24"/>
          <w:szCs w:val="24"/>
        </w:rPr>
      </w:pPr>
    </w:p>
    <w:p w14:paraId="51DAD49D" w14:textId="77777777" w:rsidR="003A7279" w:rsidRPr="001F4EFC" w:rsidRDefault="003A7279" w:rsidP="00261EA8">
      <w:pPr>
        <w:spacing w:after="0"/>
        <w:rPr>
          <w:rFonts w:ascii="Times New Roman" w:hAnsi="Times New Roman"/>
          <w:b/>
          <w:i/>
          <w:sz w:val="24"/>
          <w:szCs w:val="24"/>
        </w:rPr>
      </w:pPr>
    </w:p>
    <w:p w14:paraId="531B77E8" w14:textId="77777777" w:rsidR="003A7279" w:rsidRPr="001F4EFC" w:rsidRDefault="003A7279" w:rsidP="00261EA8">
      <w:pPr>
        <w:spacing w:after="0"/>
        <w:rPr>
          <w:rFonts w:ascii="Times New Roman" w:hAnsi="Times New Roman"/>
          <w:b/>
          <w:i/>
          <w:sz w:val="24"/>
          <w:szCs w:val="24"/>
        </w:rPr>
      </w:pPr>
    </w:p>
    <w:p w14:paraId="5FD3D632" w14:textId="77777777" w:rsidR="003A7279" w:rsidRPr="001F4EFC" w:rsidRDefault="003A7279" w:rsidP="00261EA8">
      <w:pPr>
        <w:spacing w:after="0"/>
        <w:rPr>
          <w:rFonts w:ascii="Times New Roman" w:hAnsi="Times New Roman"/>
          <w:b/>
          <w:i/>
          <w:sz w:val="24"/>
          <w:szCs w:val="24"/>
        </w:rPr>
      </w:pPr>
    </w:p>
    <w:p w14:paraId="5CCD30FA" w14:textId="77777777" w:rsidR="003A7279" w:rsidRPr="001F4EFC" w:rsidRDefault="003A7279" w:rsidP="00261EA8">
      <w:pPr>
        <w:spacing w:after="0"/>
        <w:rPr>
          <w:rFonts w:ascii="Times New Roman" w:hAnsi="Times New Roman"/>
          <w:b/>
          <w:i/>
          <w:sz w:val="24"/>
          <w:szCs w:val="24"/>
        </w:rPr>
      </w:pPr>
    </w:p>
    <w:p w14:paraId="46DCC77A" w14:textId="77777777" w:rsidR="003A7279" w:rsidRPr="001F4EFC" w:rsidRDefault="003A7279" w:rsidP="00261EA8">
      <w:pPr>
        <w:spacing w:after="0"/>
        <w:rPr>
          <w:rFonts w:ascii="Times New Roman" w:hAnsi="Times New Roman"/>
          <w:b/>
          <w:i/>
          <w:sz w:val="24"/>
          <w:szCs w:val="24"/>
        </w:rPr>
      </w:pPr>
    </w:p>
    <w:p w14:paraId="1EDD794D" w14:textId="77777777" w:rsidR="003A7279" w:rsidRPr="001F4EFC" w:rsidRDefault="003A7279" w:rsidP="00261EA8">
      <w:pPr>
        <w:spacing w:after="0"/>
        <w:rPr>
          <w:rFonts w:ascii="Times New Roman" w:hAnsi="Times New Roman"/>
          <w:b/>
          <w:i/>
          <w:sz w:val="24"/>
          <w:szCs w:val="24"/>
        </w:rPr>
      </w:pPr>
    </w:p>
    <w:p w14:paraId="31833A9E" w14:textId="77777777" w:rsidR="003A7279" w:rsidRPr="001F4EFC" w:rsidRDefault="003A7279" w:rsidP="00261EA8">
      <w:pPr>
        <w:spacing w:after="0"/>
        <w:rPr>
          <w:rFonts w:ascii="Times New Roman" w:hAnsi="Times New Roman"/>
          <w:b/>
          <w:i/>
          <w:sz w:val="24"/>
          <w:szCs w:val="24"/>
        </w:rPr>
      </w:pPr>
    </w:p>
    <w:p w14:paraId="126C895B" w14:textId="77777777" w:rsidR="003A7279" w:rsidRPr="001F4EFC" w:rsidRDefault="003A7279" w:rsidP="00261EA8">
      <w:pPr>
        <w:spacing w:after="0"/>
        <w:rPr>
          <w:rFonts w:ascii="Times New Roman" w:hAnsi="Times New Roman"/>
          <w:b/>
          <w:i/>
          <w:sz w:val="24"/>
          <w:szCs w:val="24"/>
        </w:rPr>
      </w:pPr>
    </w:p>
    <w:p w14:paraId="68DE263F" w14:textId="77777777" w:rsidR="003A7279" w:rsidRPr="001F4EFC" w:rsidRDefault="003A7279" w:rsidP="00261EA8">
      <w:pPr>
        <w:spacing w:after="0"/>
        <w:rPr>
          <w:rFonts w:ascii="Times New Roman" w:hAnsi="Times New Roman"/>
          <w:b/>
          <w:i/>
          <w:sz w:val="24"/>
          <w:szCs w:val="24"/>
        </w:rPr>
      </w:pPr>
    </w:p>
    <w:p w14:paraId="2D6E35F3" w14:textId="77777777" w:rsidR="003A7279" w:rsidRPr="001F4EFC" w:rsidRDefault="003A7279" w:rsidP="00261EA8">
      <w:pPr>
        <w:spacing w:after="0"/>
        <w:rPr>
          <w:rFonts w:ascii="Times New Roman" w:hAnsi="Times New Roman"/>
          <w:b/>
          <w:i/>
          <w:sz w:val="24"/>
          <w:szCs w:val="24"/>
        </w:rPr>
      </w:pPr>
    </w:p>
    <w:p w14:paraId="781876CD" w14:textId="77777777" w:rsidR="003A7279" w:rsidRPr="001F4EFC" w:rsidRDefault="003A7279" w:rsidP="00261EA8">
      <w:pPr>
        <w:spacing w:after="0"/>
        <w:rPr>
          <w:rFonts w:ascii="Times New Roman" w:hAnsi="Times New Roman"/>
          <w:b/>
          <w:i/>
          <w:sz w:val="24"/>
          <w:szCs w:val="24"/>
        </w:rPr>
      </w:pPr>
    </w:p>
    <w:p w14:paraId="5D929A45" w14:textId="77777777" w:rsidR="003A7279" w:rsidRDefault="003A7279" w:rsidP="00261EA8">
      <w:pPr>
        <w:spacing w:after="0"/>
        <w:rPr>
          <w:rFonts w:ascii="Times New Roman" w:hAnsi="Times New Roman"/>
          <w:b/>
          <w:i/>
          <w:sz w:val="24"/>
          <w:szCs w:val="24"/>
        </w:rPr>
      </w:pPr>
    </w:p>
    <w:p w14:paraId="5C353663" w14:textId="77777777" w:rsidR="00DB3D5C" w:rsidRPr="001F4EFC" w:rsidRDefault="00DB3D5C" w:rsidP="00261EA8">
      <w:pPr>
        <w:spacing w:after="0"/>
        <w:rPr>
          <w:rFonts w:ascii="Times New Roman" w:hAnsi="Times New Roman"/>
          <w:b/>
          <w:i/>
          <w:sz w:val="24"/>
          <w:szCs w:val="24"/>
        </w:rPr>
      </w:pPr>
    </w:p>
    <w:p w14:paraId="00744E55" w14:textId="77777777" w:rsidR="003A7279" w:rsidRPr="001F4EFC" w:rsidRDefault="003A7279" w:rsidP="00261EA8">
      <w:pPr>
        <w:spacing w:after="0"/>
        <w:jc w:val="center"/>
        <w:rPr>
          <w:rFonts w:ascii="Times New Roman" w:hAnsi="Times New Roman"/>
          <w:b/>
          <w:bCs/>
          <w:iCs/>
          <w:sz w:val="24"/>
          <w:szCs w:val="24"/>
        </w:rPr>
      </w:pPr>
      <w:r w:rsidRPr="001F4EFC">
        <w:rPr>
          <w:rFonts w:ascii="Times New Roman" w:hAnsi="Times New Roman"/>
          <w:b/>
          <w:bCs/>
          <w:iCs/>
          <w:sz w:val="24"/>
          <w:szCs w:val="24"/>
        </w:rPr>
        <w:t>2022 г.</w:t>
      </w:r>
      <w:r w:rsidRPr="001F4EFC">
        <w:rPr>
          <w:rFonts w:ascii="Times New Roman" w:hAnsi="Times New Roman"/>
          <w:b/>
          <w:bCs/>
          <w:iCs/>
          <w:sz w:val="24"/>
          <w:szCs w:val="24"/>
        </w:rPr>
        <w:br w:type="page"/>
      </w:r>
    </w:p>
    <w:p w14:paraId="08EDC89B" w14:textId="77777777" w:rsidR="003A7279" w:rsidRPr="001F4EFC" w:rsidRDefault="003A7279" w:rsidP="00261EA8">
      <w:pPr>
        <w:spacing w:after="0"/>
        <w:jc w:val="center"/>
        <w:rPr>
          <w:rFonts w:ascii="Times New Roman" w:hAnsi="Times New Roman"/>
          <w:b/>
          <w:i/>
          <w:sz w:val="24"/>
          <w:szCs w:val="24"/>
        </w:rPr>
      </w:pPr>
      <w:r w:rsidRPr="001F4EFC">
        <w:rPr>
          <w:rFonts w:ascii="Times New Roman" w:hAnsi="Times New Roman"/>
          <w:b/>
          <w:i/>
          <w:sz w:val="24"/>
          <w:szCs w:val="24"/>
        </w:rPr>
        <w:lastRenderedPageBreak/>
        <w:t>СОДЕРЖАНИЕ</w:t>
      </w:r>
    </w:p>
    <w:p w14:paraId="25359EDB" w14:textId="77777777" w:rsidR="003A7279" w:rsidRPr="001F4EFC" w:rsidRDefault="003A7279" w:rsidP="00261EA8">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A7279" w:rsidRPr="001F4EFC" w14:paraId="7C339746" w14:textId="77777777" w:rsidTr="00611FB8">
        <w:tc>
          <w:tcPr>
            <w:tcW w:w="7501" w:type="dxa"/>
          </w:tcPr>
          <w:p w14:paraId="151BED8C" w14:textId="77777777" w:rsidR="003A7279" w:rsidRPr="001F4EFC" w:rsidRDefault="003A7279" w:rsidP="00261EA8">
            <w:pPr>
              <w:numPr>
                <w:ilvl w:val="0"/>
                <w:numId w:val="127"/>
              </w:numPr>
              <w:suppressAutoHyphens/>
              <w:spacing w:after="0"/>
              <w:rPr>
                <w:rFonts w:ascii="Times New Roman" w:hAnsi="Times New Roman"/>
                <w:b/>
                <w:sz w:val="24"/>
                <w:szCs w:val="24"/>
              </w:rPr>
            </w:pPr>
            <w:r w:rsidRPr="001F4EFC">
              <w:rPr>
                <w:rFonts w:ascii="Times New Roman" w:hAnsi="Times New Roman"/>
                <w:b/>
                <w:sz w:val="24"/>
                <w:szCs w:val="24"/>
              </w:rPr>
              <w:t xml:space="preserve">ОБЩАЯ ХАРАКТЕРИСТИКА </w:t>
            </w:r>
            <w:r w:rsidRPr="001F4EFC">
              <w:rPr>
                <w:rFonts w:ascii="Times New Roman" w:hAnsi="Times New Roman"/>
                <w:b/>
                <w:color w:val="000000"/>
                <w:sz w:val="24"/>
                <w:szCs w:val="24"/>
              </w:rPr>
              <w:t>РАБОЧЕЙ ПРОГРАММЫ</w:t>
            </w:r>
            <w:r w:rsidRPr="001F4EFC">
              <w:rPr>
                <w:rFonts w:ascii="Times New Roman" w:hAnsi="Times New Roman"/>
                <w:b/>
                <w:sz w:val="24"/>
                <w:szCs w:val="24"/>
              </w:rPr>
              <w:t xml:space="preserve"> УЧЕБНОЙ ДИСЦИПЛИНЫ</w:t>
            </w:r>
          </w:p>
        </w:tc>
        <w:tc>
          <w:tcPr>
            <w:tcW w:w="1854" w:type="dxa"/>
          </w:tcPr>
          <w:p w14:paraId="6B74D59B" w14:textId="77777777" w:rsidR="003A7279" w:rsidRPr="001F4EFC" w:rsidRDefault="003A7279" w:rsidP="00261EA8">
            <w:pPr>
              <w:spacing w:after="0"/>
              <w:contextualSpacing/>
              <w:jc w:val="center"/>
              <w:rPr>
                <w:rFonts w:ascii="Times New Roman" w:hAnsi="Times New Roman"/>
                <w:b/>
                <w:sz w:val="24"/>
                <w:szCs w:val="24"/>
              </w:rPr>
            </w:pPr>
          </w:p>
        </w:tc>
      </w:tr>
      <w:tr w:rsidR="003A7279" w:rsidRPr="001F4EFC" w14:paraId="10BB686A" w14:textId="77777777" w:rsidTr="00611FB8">
        <w:trPr>
          <w:trHeight w:val="645"/>
        </w:trPr>
        <w:tc>
          <w:tcPr>
            <w:tcW w:w="7501" w:type="dxa"/>
          </w:tcPr>
          <w:p w14:paraId="623F59AE" w14:textId="77777777" w:rsidR="003A7279" w:rsidRPr="001F4EFC" w:rsidRDefault="003A7279" w:rsidP="00261EA8">
            <w:pPr>
              <w:numPr>
                <w:ilvl w:val="0"/>
                <w:numId w:val="127"/>
              </w:numPr>
              <w:suppressAutoHyphens/>
              <w:spacing w:after="0"/>
              <w:rPr>
                <w:rFonts w:ascii="Times New Roman" w:hAnsi="Times New Roman"/>
                <w:b/>
                <w:sz w:val="24"/>
                <w:szCs w:val="24"/>
              </w:rPr>
            </w:pPr>
            <w:r w:rsidRPr="001F4EFC">
              <w:rPr>
                <w:rFonts w:ascii="Times New Roman" w:hAnsi="Times New Roman"/>
                <w:b/>
                <w:sz w:val="24"/>
                <w:szCs w:val="24"/>
              </w:rPr>
              <w:t>СТРУКТУРА И СОДЕРЖАНИЕ УЧЕБНОЙ ДИСЦИПЛИНЫ</w:t>
            </w:r>
          </w:p>
        </w:tc>
        <w:tc>
          <w:tcPr>
            <w:tcW w:w="1854" w:type="dxa"/>
          </w:tcPr>
          <w:p w14:paraId="33604ECA" w14:textId="77777777" w:rsidR="003A7279" w:rsidRPr="001F4EFC" w:rsidRDefault="003A7279" w:rsidP="00261EA8">
            <w:pPr>
              <w:spacing w:after="0"/>
              <w:contextualSpacing/>
              <w:jc w:val="center"/>
              <w:rPr>
                <w:rFonts w:ascii="Times New Roman" w:hAnsi="Times New Roman"/>
                <w:b/>
                <w:sz w:val="24"/>
                <w:szCs w:val="24"/>
              </w:rPr>
            </w:pPr>
          </w:p>
        </w:tc>
      </w:tr>
      <w:tr w:rsidR="003A7279" w:rsidRPr="001F4EFC" w14:paraId="336C7B0B" w14:textId="77777777" w:rsidTr="00611FB8">
        <w:trPr>
          <w:trHeight w:val="705"/>
        </w:trPr>
        <w:tc>
          <w:tcPr>
            <w:tcW w:w="7501" w:type="dxa"/>
          </w:tcPr>
          <w:p w14:paraId="00A1537F" w14:textId="77777777" w:rsidR="003A7279" w:rsidRPr="001F4EFC" w:rsidRDefault="003A7279" w:rsidP="00261EA8">
            <w:pPr>
              <w:numPr>
                <w:ilvl w:val="0"/>
                <w:numId w:val="127"/>
              </w:numPr>
              <w:suppressAutoHyphens/>
              <w:spacing w:after="0"/>
              <w:rPr>
                <w:rFonts w:ascii="Times New Roman" w:hAnsi="Times New Roman"/>
                <w:b/>
                <w:sz w:val="24"/>
                <w:szCs w:val="24"/>
              </w:rPr>
            </w:pPr>
            <w:r w:rsidRPr="001F4EFC">
              <w:rPr>
                <w:rFonts w:ascii="Times New Roman" w:hAnsi="Times New Roman"/>
                <w:b/>
                <w:sz w:val="24"/>
                <w:szCs w:val="24"/>
              </w:rPr>
              <w:t>УСЛОВИЯ РЕАЛИЗАЦИИ УЧЕБНОЙ ДИСЦИПЛИНЫ</w:t>
            </w:r>
          </w:p>
        </w:tc>
        <w:tc>
          <w:tcPr>
            <w:tcW w:w="1854" w:type="dxa"/>
          </w:tcPr>
          <w:p w14:paraId="480CF053" w14:textId="77777777" w:rsidR="003A7279" w:rsidRPr="001F4EFC" w:rsidRDefault="003A7279" w:rsidP="00261EA8">
            <w:pPr>
              <w:spacing w:after="0"/>
              <w:contextualSpacing/>
              <w:jc w:val="center"/>
              <w:rPr>
                <w:rFonts w:ascii="Times New Roman" w:hAnsi="Times New Roman"/>
                <w:b/>
                <w:sz w:val="24"/>
                <w:szCs w:val="24"/>
              </w:rPr>
            </w:pPr>
          </w:p>
        </w:tc>
      </w:tr>
      <w:tr w:rsidR="003A7279" w:rsidRPr="001F4EFC" w14:paraId="2520CF42" w14:textId="77777777" w:rsidTr="00611FB8">
        <w:tc>
          <w:tcPr>
            <w:tcW w:w="7501" w:type="dxa"/>
          </w:tcPr>
          <w:p w14:paraId="63B92099" w14:textId="77777777" w:rsidR="003A7279" w:rsidRPr="001F4EFC" w:rsidRDefault="003A7279" w:rsidP="00261EA8">
            <w:pPr>
              <w:numPr>
                <w:ilvl w:val="0"/>
                <w:numId w:val="127"/>
              </w:numPr>
              <w:suppressAutoHyphens/>
              <w:spacing w:after="0"/>
              <w:rPr>
                <w:rFonts w:ascii="Times New Roman" w:hAnsi="Times New Roman"/>
                <w:b/>
                <w:sz w:val="24"/>
                <w:szCs w:val="24"/>
              </w:rPr>
            </w:pPr>
            <w:r w:rsidRPr="001F4EFC">
              <w:rPr>
                <w:rFonts w:ascii="Times New Roman" w:hAnsi="Times New Roman"/>
                <w:b/>
                <w:sz w:val="24"/>
                <w:szCs w:val="24"/>
              </w:rPr>
              <w:t>КОНТРОЛЬ И ОЦЕНКА РЕЗУЛЬТАТОВ ОСВОЕНИЯ УЧЕБНОЙ ДИСЦИПЛИНЫ</w:t>
            </w:r>
          </w:p>
          <w:p w14:paraId="502471FC" w14:textId="77777777" w:rsidR="003A7279" w:rsidRPr="001F4EFC" w:rsidRDefault="003A7279" w:rsidP="00261EA8">
            <w:pPr>
              <w:suppressAutoHyphens/>
              <w:spacing w:after="0"/>
              <w:rPr>
                <w:rFonts w:ascii="Times New Roman" w:hAnsi="Times New Roman"/>
                <w:b/>
                <w:sz w:val="24"/>
                <w:szCs w:val="24"/>
              </w:rPr>
            </w:pPr>
          </w:p>
        </w:tc>
        <w:tc>
          <w:tcPr>
            <w:tcW w:w="1854" w:type="dxa"/>
          </w:tcPr>
          <w:p w14:paraId="2135B9AC" w14:textId="77777777" w:rsidR="003A7279" w:rsidRPr="001F4EFC" w:rsidRDefault="003A7279" w:rsidP="00261EA8">
            <w:pPr>
              <w:spacing w:after="0"/>
              <w:contextualSpacing/>
              <w:jc w:val="center"/>
              <w:rPr>
                <w:rFonts w:ascii="Times New Roman" w:hAnsi="Times New Roman"/>
                <w:b/>
                <w:sz w:val="24"/>
                <w:szCs w:val="24"/>
              </w:rPr>
            </w:pPr>
          </w:p>
        </w:tc>
      </w:tr>
    </w:tbl>
    <w:p w14:paraId="76BBCD4C" w14:textId="77777777" w:rsidR="003A7279" w:rsidRPr="001F4EFC" w:rsidRDefault="003A7279" w:rsidP="00261EA8">
      <w:pPr>
        <w:spacing w:after="0"/>
        <w:jc w:val="both"/>
        <w:rPr>
          <w:rFonts w:ascii="Times New Roman" w:hAnsi="Times New Roman"/>
          <w:b/>
          <w:sz w:val="24"/>
          <w:szCs w:val="24"/>
        </w:rPr>
      </w:pPr>
      <w:r w:rsidRPr="001F4EFC">
        <w:rPr>
          <w:rFonts w:ascii="Times New Roman" w:hAnsi="Times New Roman"/>
          <w:b/>
          <w:i/>
          <w:sz w:val="24"/>
          <w:szCs w:val="24"/>
          <w:u w:val="single"/>
        </w:rPr>
        <w:br w:type="page"/>
      </w:r>
      <w:r w:rsidRPr="001F4EFC">
        <w:rPr>
          <w:rFonts w:ascii="Times New Roman" w:hAnsi="Times New Roman"/>
          <w:b/>
          <w:sz w:val="24"/>
          <w:szCs w:val="24"/>
        </w:rPr>
        <w:lastRenderedPageBreak/>
        <w:t>1</w:t>
      </w:r>
      <w:r w:rsidRPr="001F4EFC">
        <w:rPr>
          <w:rFonts w:ascii="Times New Roman" w:hAnsi="Times New Roman"/>
          <w:b/>
          <w:i/>
          <w:sz w:val="24"/>
          <w:szCs w:val="24"/>
        </w:rPr>
        <w:t xml:space="preserve">. </w:t>
      </w:r>
      <w:r w:rsidRPr="001F4EFC">
        <w:rPr>
          <w:rFonts w:ascii="Times New Roman" w:hAnsi="Times New Roman"/>
          <w:b/>
          <w:sz w:val="24"/>
          <w:szCs w:val="24"/>
        </w:rPr>
        <w:t xml:space="preserve">ОБЩАЯ ХАРАКТЕРИСТИКА ПРИМЕРНОЙ РАБОЧЕЙ ПРОГРАММЫ УЧЕБНОЙ ДИСЦИПЛИНЫ «ОП.09 </w:t>
      </w:r>
      <w:r w:rsidRPr="001F4EFC">
        <w:rPr>
          <w:rStyle w:val="45"/>
          <w:rFonts w:ascii="Times New Roman" w:hAnsi="Times New Roman"/>
          <w:sz w:val="24"/>
          <w:szCs w:val="24"/>
        </w:rPr>
        <w:t>СТАНДАРТИЗАЦИЯ, СЕРТИФИКАЦИЯ И ТЕХНИЧЕСКОЕ ДОКУМЕНТОВЕДЕНИЕ</w:t>
      </w:r>
      <w:r w:rsidRPr="001F4EFC">
        <w:rPr>
          <w:rFonts w:ascii="Times New Roman" w:hAnsi="Times New Roman"/>
          <w:b/>
          <w:sz w:val="24"/>
          <w:szCs w:val="24"/>
        </w:rPr>
        <w:t>»</w:t>
      </w:r>
    </w:p>
    <w:p w14:paraId="1DBFD0E7" w14:textId="77777777" w:rsidR="003A7279" w:rsidRPr="001F4EFC" w:rsidRDefault="003A7279" w:rsidP="00261EA8">
      <w:pPr>
        <w:keepNext/>
        <w:keepLines/>
        <w:suppressLineNumbers/>
        <w:suppressAutoHyphens/>
        <w:snapToGrid w:val="0"/>
        <w:spacing w:after="0"/>
        <w:ind w:firstLine="709"/>
        <w:jc w:val="both"/>
        <w:rPr>
          <w:rFonts w:ascii="Times New Roman" w:hAnsi="Times New Roman"/>
          <w:sz w:val="24"/>
          <w:szCs w:val="24"/>
        </w:rPr>
      </w:pPr>
      <w:r w:rsidRPr="001F4EFC">
        <w:rPr>
          <w:rFonts w:ascii="Times New Roman" w:hAnsi="Times New Roman"/>
          <w:b/>
          <w:sz w:val="24"/>
          <w:szCs w:val="24"/>
        </w:rPr>
        <w:t xml:space="preserve">1.1. Место дисциплины в структуре основной профессиональной образовательной программы: </w:t>
      </w:r>
      <w:r w:rsidRPr="001F4EFC">
        <w:rPr>
          <w:rFonts w:ascii="Times New Roman" w:hAnsi="Times New Roman"/>
          <w:sz w:val="24"/>
          <w:szCs w:val="24"/>
        </w:rPr>
        <w:t xml:space="preserve">Учебная дисциплина «Операционные системы и среды» является обязательной частью общепрофессионального цикла в соответствии с ФГОС СПО по </w:t>
      </w:r>
      <w:r w:rsidRPr="00DB3D5C">
        <w:rPr>
          <w:rFonts w:ascii="Times New Roman" w:hAnsi="Times New Roman"/>
          <w:sz w:val="24"/>
          <w:szCs w:val="24"/>
        </w:rPr>
        <w:t>09.02.07 Информационные системы и программирование</w:t>
      </w:r>
    </w:p>
    <w:p w14:paraId="62BDDDCC" w14:textId="77777777" w:rsidR="003A7279" w:rsidRPr="001F4EFC" w:rsidRDefault="003A7279" w:rsidP="00261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u w:val="single"/>
        </w:rPr>
      </w:pPr>
      <w:r w:rsidRPr="001F4EFC">
        <w:rPr>
          <w:rFonts w:ascii="Times New Roman" w:hAnsi="Times New Roman"/>
          <w:sz w:val="24"/>
          <w:szCs w:val="24"/>
        </w:rPr>
        <w:t xml:space="preserve">Особое значение дисциплина имеет при формировании и развитии </w:t>
      </w:r>
      <w:r w:rsidRPr="00DB3D5C">
        <w:rPr>
          <w:rFonts w:ascii="Times New Roman" w:hAnsi="Times New Roman"/>
          <w:sz w:val="24"/>
          <w:szCs w:val="24"/>
        </w:rPr>
        <w:t>ОК 03, ОК 05, ОК 09, ПК 2.1, ПК 2.4, ПК 2.5, ПК 5.1, ПК 5.6, ПК 7.5, ПК 12.2</w:t>
      </w:r>
      <w:r w:rsidRPr="00DB3D5C">
        <w:rPr>
          <w:rFonts w:ascii="Times New Roman" w:hAnsi="Times New Roman"/>
          <w:i/>
          <w:sz w:val="24"/>
          <w:szCs w:val="24"/>
        </w:rPr>
        <w:t>.</w:t>
      </w:r>
    </w:p>
    <w:p w14:paraId="28F2B793" w14:textId="77777777" w:rsidR="003A7279" w:rsidRPr="001F4EFC" w:rsidRDefault="003A7279" w:rsidP="00261EA8">
      <w:pPr>
        <w:spacing w:after="0"/>
        <w:ind w:firstLine="709"/>
        <w:rPr>
          <w:rFonts w:ascii="Times New Roman" w:hAnsi="Times New Roman"/>
          <w:b/>
          <w:sz w:val="24"/>
          <w:szCs w:val="24"/>
        </w:rPr>
      </w:pPr>
    </w:p>
    <w:p w14:paraId="02793B6D" w14:textId="77777777" w:rsidR="003A7279" w:rsidRPr="001F4EFC" w:rsidRDefault="003A7279" w:rsidP="00261EA8">
      <w:pPr>
        <w:spacing w:after="0"/>
        <w:ind w:firstLine="709"/>
        <w:rPr>
          <w:rFonts w:ascii="Times New Roman" w:hAnsi="Times New Roman"/>
          <w:b/>
          <w:sz w:val="24"/>
          <w:szCs w:val="24"/>
        </w:rPr>
      </w:pPr>
      <w:r w:rsidRPr="001F4EFC">
        <w:rPr>
          <w:rFonts w:ascii="Times New Roman" w:hAnsi="Times New Roman"/>
          <w:b/>
          <w:sz w:val="24"/>
          <w:szCs w:val="24"/>
        </w:rPr>
        <w:t>1.2. Цель и планируемые результаты освоения дисциплины:</w:t>
      </w:r>
    </w:p>
    <w:p w14:paraId="7FE980D6" w14:textId="77777777" w:rsidR="003A7279" w:rsidRPr="001F4EFC" w:rsidRDefault="003A7279" w:rsidP="00261EA8">
      <w:pPr>
        <w:spacing w:after="0"/>
        <w:rPr>
          <w:rFonts w:ascii="Times New Roman" w:hAnsi="Times New Roman"/>
          <w:sz w:val="24"/>
          <w:szCs w:val="24"/>
        </w:rPr>
      </w:pPr>
      <w:r w:rsidRPr="001F4EFC">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2"/>
        <w:gridCol w:w="4466"/>
        <w:gridCol w:w="4076"/>
      </w:tblGrid>
      <w:tr w:rsidR="003A7279" w:rsidRPr="00DB3D5C" w14:paraId="171265D2" w14:textId="77777777" w:rsidTr="00DB3D5C">
        <w:trPr>
          <w:trHeight w:val="70"/>
        </w:trPr>
        <w:tc>
          <w:tcPr>
            <w:tcW w:w="666" w:type="pct"/>
            <w:tcBorders>
              <w:top w:val="single" w:sz="4" w:space="0" w:color="auto"/>
              <w:left w:val="single" w:sz="4" w:space="0" w:color="auto"/>
              <w:bottom w:val="single" w:sz="4" w:space="0" w:color="auto"/>
              <w:right w:val="single" w:sz="4" w:space="0" w:color="auto"/>
            </w:tcBorders>
            <w:vAlign w:val="center"/>
            <w:hideMark/>
          </w:tcPr>
          <w:p w14:paraId="3C009372" w14:textId="77777777" w:rsidR="003A7279" w:rsidRPr="00DB3D5C" w:rsidRDefault="003A7279" w:rsidP="00261EA8">
            <w:pPr>
              <w:spacing w:after="0" w:line="240" w:lineRule="auto"/>
              <w:jc w:val="center"/>
              <w:rPr>
                <w:rStyle w:val="af6"/>
                <w:rFonts w:ascii="Times New Roman" w:hAnsi="Times New Roman"/>
                <w:b/>
                <w:i w:val="0"/>
                <w:sz w:val="24"/>
                <w:szCs w:val="24"/>
                <w:lang w:eastAsia="ar-SA"/>
              </w:rPr>
            </w:pPr>
            <w:r w:rsidRPr="00DB3D5C">
              <w:rPr>
                <w:rStyle w:val="af6"/>
                <w:rFonts w:ascii="Times New Roman" w:hAnsi="Times New Roman"/>
                <w:i w:val="0"/>
                <w:sz w:val="24"/>
                <w:szCs w:val="24"/>
              </w:rPr>
              <w:t>Код ПК, ОК</w:t>
            </w:r>
          </w:p>
        </w:tc>
        <w:tc>
          <w:tcPr>
            <w:tcW w:w="2266" w:type="pct"/>
            <w:tcBorders>
              <w:top w:val="single" w:sz="4" w:space="0" w:color="auto"/>
              <w:left w:val="single" w:sz="4" w:space="0" w:color="auto"/>
              <w:bottom w:val="single" w:sz="4" w:space="0" w:color="auto"/>
              <w:right w:val="single" w:sz="4" w:space="0" w:color="auto"/>
            </w:tcBorders>
            <w:vAlign w:val="center"/>
            <w:hideMark/>
          </w:tcPr>
          <w:p w14:paraId="7D255700" w14:textId="77777777" w:rsidR="003A7279" w:rsidRPr="00DB3D5C" w:rsidRDefault="003A7279" w:rsidP="00261EA8">
            <w:pPr>
              <w:spacing w:after="0" w:line="240" w:lineRule="auto"/>
              <w:jc w:val="center"/>
              <w:rPr>
                <w:rStyle w:val="af6"/>
                <w:rFonts w:ascii="Times New Roman" w:hAnsi="Times New Roman"/>
                <w:i w:val="0"/>
                <w:sz w:val="24"/>
                <w:szCs w:val="24"/>
                <w:lang w:eastAsia="ar-SA"/>
              </w:rPr>
            </w:pPr>
            <w:r w:rsidRPr="00DB3D5C">
              <w:rPr>
                <w:rStyle w:val="af6"/>
                <w:rFonts w:ascii="Times New Roman" w:hAnsi="Times New Roman"/>
                <w:i w:val="0"/>
                <w:sz w:val="24"/>
                <w:szCs w:val="24"/>
              </w:rPr>
              <w:t>Умения</w:t>
            </w:r>
          </w:p>
        </w:tc>
        <w:tc>
          <w:tcPr>
            <w:tcW w:w="2068" w:type="pct"/>
            <w:tcBorders>
              <w:top w:val="single" w:sz="4" w:space="0" w:color="auto"/>
              <w:left w:val="single" w:sz="4" w:space="0" w:color="auto"/>
              <w:bottom w:val="single" w:sz="4" w:space="0" w:color="auto"/>
              <w:right w:val="single" w:sz="4" w:space="0" w:color="auto"/>
            </w:tcBorders>
            <w:vAlign w:val="center"/>
            <w:hideMark/>
          </w:tcPr>
          <w:p w14:paraId="1C878BFF" w14:textId="77777777" w:rsidR="003A7279" w:rsidRPr="00DB3D5C" w:rsidRDefault="003A7279" w:rsidP="00261EA8">
            <w:pPr>
              <w:spacing w:after="0" w:line="240" w:lineRule="auto"/>
              <w:jc w:val="center"/>
              <w:rPr>
                <w:rStyle w:val="af6"/>
                <w:rFonts w:ascii="Times New Roman" w:hAnsi="Times New Roman"/>
                <w:i w:val="0"/>
                <w:iCs/>
                <w:sz w:val="24"/>
                <w:szCs w:val="24"/>
                <w:lang w:eastAsia="ar-SA"/>
              </w:rPr>
            </w:pPr>
            <w:r w:rsidRPr="00DB3D5C">
              <w:rPr>
                <w:rStyle w:val="af6"/>
                <w:rFonts w:ascii="Times New Roman" w:hAnsi="Times New Roman"/>
                <w:i w:val="0"/>
                <w:sz w:val="24"/>
                <w:szCs w:val="24"/>
              </w:rPr>
              <w:t>Знания</w:t>
            </w:r>
          </w:p>
        </w:tc>
      </w:tr>
      <w:tr w:rsidR="003A7279" w:rsidRPr="001F4EFC" w14:paraId="2521C624" w14:textId="77777777" w:rsidTr="00DB3D5C">
        <w:trPr>
          <w:trHeight w:val="571"/>
        </w:trPr>
        <w:tc>
          <w:tcPr>
            <w:tcW w:w="666" w:type="pct"/>
            <w:tcBorders>
              <w:top w:val="single" w:sz="4" w:space="0" w:color="auto"/>
              <w:left w:val="single" w:sz="4" w:space="0" w:color="auto"/>
              <w:bottom w:val="single" w:sz="4" w:space="0" w:color="auto"/>
              <w:right w:val="single" w:sz="4" w:space="0" w:color="auto"/>
            </w:tcBorders>
            <w:hideMark/>
          </w:tcPr>
          <w:p w14:paraId="37D8D4E6" w14:textId="77777777" w:rsidR="003A7279" w:rsidRPr="001F4EFC" w:rsidRDefault="003A7279" w:rsidP="00261EA8">
            <w:pPr>
              <w:spacing w:after="0" w:line="240" w:lineRule="auto"/>
              <w:contextualSpacing/>
              <w:rPr>
                <w:rFonts w:ascii="Times New Roman" w:hAnsi="Times New Roman"/>
                <w:sz w:val="24"/>
                <w:szCs w:val="24"/>
                <w:lang w:eastAsia="ar-SA"/>
              </w:rPr>
            </w:pPr>
            <w:r w:rsidRPr="001F4EFC">
              <w:rPr>
                <w:rFonts w:ascii="Times New Roman" w:hAnsi="Times New Roman"/>
                <w:sz w:val="24"/>
                <w:szCs w:val="24"/>
              </w:rPr>
              <w:t xml:space="preserve">ПК 2.1 </w:t>
            </w:r>
          </w:p>
        </w:tc>
        <w:tc>
          <w:tcPr>
            <w:tcW w:w="2266" w:type="pct"/>
            <w:tcBorders>
              <w:top w:val="single" w:sz="4" w:space="0" w:color="auto"/>
              <w:left w:val="single" w:sz="4" w:space="0" w:color="auto"/>
              <w:bottom w:val="single" w:sz="4" w:space="0" w:color="auto"/>
              <w:right w:val="single" w:sz="4" w:space="0" w:color="auto"/>
            </w:tcBorders>
            <w:hideMark/>
          </w:tcPr>
          <w:p w14:paraId="146C4A75" w14:textId="77777777" w:rsidR="003A7279" w:rsidRPr="001F4EFC" w:rsidRDefault="003A7279" w:rsidP="00261EA8">
            <w:pPr>
              <w:spacing w:after="0" w:line="240" w:lineRule="auto"/>
              <w:contextualSpacing/>
              <w:rPr>
                <w:rFonts w:ascii="Times New Roman" w:hAnsi="Times New Roman"/>
                <w:bCs/>
                <w:i/>
                <w:sz w:val="24"/>
                <w:szCs w:val="24"/>
                <w:lang w:eastAsia="ar-SA"/>
              </w:rPr>
            </w:pPr>
            <w:r w:rsidRPr="001F4EFC">
              <w:rPr>
                <w:rFonts w:ascii="Times New Roman" w:hAnsi="Times New Roman"/>
                <w:sz w:val="24"/>
                <w:szCs w:val="24"/>
              </w:rPr>
              <w:t>У 2.1.01 Анализировать проектную и техническую документацию</w:t>
            </w:r>
          </w:p>
        </w:tc>
        <w:tc>
          <w:tcPr>
            <w:tcW w:w="2068" w:type="pct"/>
            <w:tcBorders>
              <w:top w:val="single" w:sz="4" w:space="0" w:color="auto"/>
              <w:left w:val="single" w:sz="4" w:space="0" w:color="auto"/>
              <w:bottom w:val="single" w:sz="4" w:space="0" w:color="auto"/>
              <w:right w:val="single" w:sz="4" w:space="0" w:color="auto"/>
            </w:tcBorders>
            <w:hideMark/>
          </w:tcPr>
          <w:p w14:paraId="1971283F" w14:textId="77777777" w:rsidR="003A7279" w:rsidRPr="001F4EFC" w:rsidRDefault="003A7279" w:rsidP="00261EA8">
            <w:pPr>
              <w:spacing w:after="0" w:line="240" w:lineRule="auto"/>
              <w:contextualSpacing/>
              <w:rPr>
                <w:rStyle w:val="af6"/>
                <w:rFonts w:ascii="Times New Roman" w:hAnsi="Times New Roman"/>
                <w:b/>
                <w:iCs/>
                <w:sz w:val="24"/>
                <w:szCs w:val="24"/>
                <w:lang w:eastAsia="ar-SA"/>
              </w:rPr>
            </w:pPr>
            <w:r w:rsidRPr="001F4EFC">
              <w:rPr>
                <w:rFonts w:ascii="Times New Roman" w:hAnsi="Times New Roman"/>
                <w:sz w:val="24"/>
                <w:szCs w:val="24"/>
              </w:rPr>
              <w:t>З 2.1.07 Основы организации и</w:t>
            </w:r>
            <w:r w:rsidRPr="001F4EFC">
              <w:rPr>
                <w:rFonts w:ascii="Times New Roman" w:hAnsi="Times New Roman"/>
                <w:sz w:val="24"/>
                <w:szCs w:val="24"/>
              </w:rPr>
              <w:t>н</w:t>
            </w:r>
            <w:r w:rsidRPr="001F4EFC">
              <w:rPr>
                <w:rFonts w:ascii="Times New Roman" w:hAnsi="Times New Roman"/>
                <w:sz w:val="24"/>
                <w:szCs w:val="24"/>
              </w:rPr>
              <w:t>спектирования и верификации</w:t>
            </w:r>
          </w:p>
        </w:tc>
      </w:tr>
      <w:tr w:rsidR="003A7279" w:rsidRPr="001F4EFC" w14:paraId="576CD88F" w14:textId="77777777" w:rsidTr="00DB3D5C">
        <w:trPr>
          <w:trHeight w:val="579"/>
        </w:trPr>
        <w:tc>
          <w:tcPr>
            <w:tcW w:w="666" w:type="pct"/>
            <w:tcBorders>
              <w:top w:val="single" w:sz="4" w:space="0" w:color="auto"/>
              <w:left w:val="single" w:sz="4" w:space="0" w:color="auto"/>
              <w:bottom w:val="single" w:sz="4" w:space="0" w:color="auto"/>
              <w:right w:val="single" w:sz="4" w:space="0" w:color="auto"/>
            </w:tcBorders>
            <w:hideMark/>
          </w:tcPr>
          <w:p w14:paraId="1BBB10F9"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color w:val="000000" w:themeColor="text1"/>
                <w:sz w:val="24"/>
                <w:szCs w:val="24"/>
              </w:rPr>
              <w:t>ПК 2.4</w:t>
            </w:r>
          </w:p>
        </w:tc>
        <w:tc>
          <w:tcPr>
            <w:tcW w:w="2266" w:type="pct"/>
            <w:tcBorders>
              <w:top w:val="single" w:sz="4" w:space="0" w:color="auto"/>
              <w:left w:val="single" w:sz="4" w:space="0" w:color="auto"/>
              <w:bottom w:val="single" w:sz="4" w:space="0" w:color="auto"/>
              <w:right w:val="single" w:sz="4" w:space="0" w:color="auto"/>
            </w:tcBorders>
            <w:hideMark/>
          </w:tcPr>
          <w:p w14:paraId="7286D547"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 2.4.02 Анализировать проектную и техническую документацию</w:t>
            </w:r>
          </w:p>
        </w:tc>
        <w:tc>
          <w:tcPr>
            <w:tcW w:w="2068" w:type="pct"/>
            <w:tcBorders>
              <w:top w:val="single" w:sz="4" w:space="0" w:color="auto"/>
              <w:left w:val="single" w:sz="4" w:space="0" w:color="auto"/>
              <w:bottom w:val="single" w:sz="4" w:space="0" w:color="auto"/>
              <w:right w:val="single" w:sz="4" w:space="0" w:color="auto"/>
            </w:tcBorders>
            <w:hideMark/>
          </w:tcPr>
          <w:p w14:paraId="39B1072B"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2.4.02 Основы организации и</w:t>
            </w:r>
            <w:r w:rsidRPr="001F4EFC">
              <w:rPr>
                <w:rFonts w:ascii="Times New Roman" w:hAnsi="Times New Roman"/>
                <w:sz w:val="24"/>
                <w:szCs w:val="24"/>
              </w:rPr>
              <w:t>н</w:t>
            </w:r>
            <w:r w:rsidRPr="001F4EFC">
              <w:rPr>
                <w:rFonts w:ascii="Times New Roman" w:hAnsi="Times New Roman"/>
                <w:sz w:val="24"/>
                <w:szCs w:val="24"/>
              </w:rPr>
              <w:t>спектирования и верификации</w:t>
            </w:r>
          </w:p>
        </w:tc>
      </w:tr>
      <w:tr w:rsidR="003A7279" w:rsidRPr="001F4EFC" w14:paraId="1DD06D5E" w14:textId="77777777" w:rsidTr="00DB3D5C">
        <w:trPr>
          <w:trHeight w:val="417"/>
        </w:trPr>
        <w:tc>
          <w:tcPr>
            <w:tcW w:w="666" w:type="pct"/>
            <w:tcBorders>
              <w:top w:val="single" w:sz="4" w:space="0" w:color="auto"/>
              <w:left w:val="single" w:sz="4" w:space="0" w:color="auto"/>
              <w:bottom w:val="single" w:sz="4" w:space="0" w:color="auto"/>
              <w:right w:val="single" w:sz="4" w:space="0" w:color="auto"/>
            </w:tcBorders>
            <w:hideMark/>
          </w:tcPr>
          <w:p w14:paraId="05BCBAEC" w14:textId="77777777" w:rsidR="003A7279" w:rsidRPr="001F4EFC" w:rsidRDefault="003A7279" w:rsidP="00261EA8">
            <w:pPr>
              <w:spacing w:after="0" w:line="240" w:lineRule="auto"/>
              <w:contextualSpacing/>
              <w:rPr>
                <w:rFonts w:ascii="Times New Roman" w:hAnsi="Times New Roman"/>
                <w:color w:val="000000" w:themeColor="text1"/>
                <w:sz w:val="24"/>
                <w:szCs w:val="24"/>
              </w:rPr>
            </w:pPr>
            <w:r w:rsidRPr="001F4EFC">
              <w:rPr>
                <w:rFonts w:ascii="Times New Roman" w:hAnsi="Times New Roman"/>
                <w:color w:val="000000" w:themeColor="text1"/>
                <w:sz w:val="24"/>
                <w:szCs w:val="24"/>
              </w:rPr>
              <w:t>ПК 2.5</w:t>
            </w:r>
          </w:p>
        </w:tc>
        <w:tc>
          <w:tcPr>
            <w:tcW w:w="2266" w:type="pct"/>
            <w:tcBorders>
              <w:top w:val="single" w:sz="4" w:space="0" w:color="auto"/>
              <w:left w:val="single" w:sz="4" w:space="0" w:color="auto"/>
              <w:bottom w:val="single" w:sz="4" w:space="0" w:color="auto"/>
              <w:right w:val="single" w:sz="4" w:space="0" w:color="auto"/>
            </w:tcBorders>
            <w:hideMark/>
          </w:tcPr>
          <w:p w14:paraId="345BA276"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 2.5.02 Анализировать проектную и техническую документацию</w:t>
            </w:r>
          </w:p>
        </w:tc>
        <w:tc>
          <w:tcPr>
            <w:tcW w:w="2068" w:type="pct"/>
            <w:tcBorders>
              <w:top w:val="single" w:sz="4" w:space="0" w:color="auto"/>
              <w:left w:val="single" w:sz="4" w:space="0" w:color="auto"/>
              <w:bottom w:val="single" w:sz="4" w:space="0" w:color="auto"/>
              <w:right w:val="single" w:sz="4" w:space="0" w:color="auto"/>
            </w:tcBorders>
            <w:hideMark/>
          </w:tcPr>
          <w:p w14:paraId="3A746195"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2.5.01 Стандарты качества пр</w:t>
            </w:r>
            <w:r w:rsidRPr="001F4EFC">
              <w:rPr>
                <w:rFonts w:ascii="Times New Roman" w:hAnsi="Times New Roman"/>
                <w:sz w:val="24"/>
                <w:szCs w:val="24"/>
              </w:rPr>
              <w:t>о</w:t>
            </w:r>
            <w:r w:rsidRPr="001F4EFC">
              <w:rPr>
                <w:rFonts w:ascii="Times New Roman" w:hAnsi="Times New Roman"/>
                <w:sz w:val="24"/>
                <w:szCs w:val="24"/>
              </w:rPr>
              <w:t>граммной документации</w:t>
            </w:r>
          </w:p>
        </w:tc>
      </w:tr>
      <w:tr w:rsidR="003A7279" w:rsidRPr="001F4EFC" w14:paraId="41A056FA" w14:textId="77777777" w:rsidTr="00DB3D5C">
        <w:trPr>
          <w:trHeight w:val="270"/>
        </w:trPr>
        <w:tc>
          <w:tcPr>
            <w:tcW w:w="666" w:type="pct"/>
            <w:tcBorders>
              <w:top w:val="single" w:sz="4" w:space="0" w:color="auto"/>
              <w:left w:val="single" w:sz="4" w:space="0" w:color="auto"/>
              <w:bottom w:val="single" w:sz="4" w:space="0" w:color="auto"/>
              <w:right w:val="single" w:sz="4" w:space="0" w:color="auto"/>
            </w:tcBorders>
            <w:hideMark/>
          </w:tcPr>
          <w:p w14:paraId="600079A0"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5.1</w:t>
            </w:r>
          </w:p>
        </w:tc>
        <w:tc>
          <w:tcPr>
            <w:tcW w:w="2266" w:type="pct"/>
            <w:tcBorders>
              <w:top w:val="single" w:sz="4" w:space="0" w:color="auto"/>
              <w:left w:val="single" w:sz="4" w:space="0" w:color="auto"/>
              <w:bottom w:val="single" w:sz="4" w:space="0" w:color="auto"/>
              <w:right w:val="single" w:sz="4" w:space="0" w:color="auto"/>
            </w:tcBorders>
            <w:hideMark/>
          </w:tcPr>
          <w:p w14:paraId="0D46DE19"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 5.1.01 Осуществлять постановку зад</w:t>
            </w:r>
            <w:r w:rsidRPr="001F4EFC">
              <w:rPr>
                <w:rFonts w:ascii="Times New Roman" w:hAnsi="Times New Roman"/>
                <w:sz w:val="24"/>
                <w:szCs w:val="24"/>
              </w:rPr>
              <w:t>а</w:t>
            </w:r>
            <w:r w:rsidRPr="001F4EFC">
              <w:rPr>
                <w:rFonts w:ascii="Times New Roman" w:hAnsi="Times New Roman"/>
                <w:sz w:val="24"/>
                <w:szCs w:val="24"/>
              </w:rPr>
              <w:t>чи по обработке информации</w:t>
            </w:r>
          </w:p>
        </w:tc>
        <w:tc>
          <w:tcPr>
            <w:tcW w:w="2068" w:type="pct"/>
            <w:tcBorders>
              <w:top w:val="single" w:sz="4" w:space="0" w:color="auto"/>
              <w:left w:val="single" w:sz="4" w:space="0" w:color="auto"/>
              <w:bottom w:val="single" w:sz="4" w:space="0" w:color="auto"/>
              <w:right w:val="single" w:sz="4" w:space="0" w:color="auto"/>
            </w:tcBorders>
            <w:hideMark/>
          </w:tcPr>
          <w:p w14:paraId="72C318EE" w14:textId="77777777" w:rsidR="003A7279" w:rsidRPr="001F4EFC" w:rsidRDefault="003A7279" w:rsidP="00261EA8">
            <w:pPr>
              <w:spacing w:after="0" w:line="240" w:lineRule="auto"/>
              <w:contextualSpacing/>
              <w:rPr>
                <w:rFonts w:ascii="Times New Roman" w:hAnsi="Times New Roman"/>
                <w:b/>
                <w:i/>
                <w:sz w:val="24"/>
                <w:szCs w:val="24"/>
              </w:rPr>
            </w:pPr>
            <w:r w:rsidRPr="001F4EFC">
              <w:rPr>
                <w:rFonts w:ascii="Times New Roman" w:hAnsi="Times New Roman"/>
                <w:sz w:val="24"/>
                <w:szCs w:val="24"/>
              </w:rPr>
              <w:t>З 5.1.01 Основные виды и процедуры обработки информации, модели и методы решения задач обработки информации</w:t>
            </w:r>
          </w:p>
        </w:tc>
      </w:tr>
      <w:tr w:rsidR="003A7279" w:rsidRPr="001F4EFC" w14:paraId="092841DB" w14:textId="77777777" w:rsidTr="00DB3D5C">
        <w:trPr>
          <w:trHeight w:val="270"/>
        </w:trPr>
        <w:tc>
          <w:tcPr>
            <w:tcW w:w="666" w:type="pct"/>
            <w:tcBorders>
              <w:top w:val="single" w:sz="4" w:space="0" w:color="auto"/>
              <w:left w:val="single" w:sz="4" w:space="0" w:color="auto"/>
              <w:bottom w:val="single" w:sz="4" w:space="0" w:color="auto"/>
              <w:right w:val="single" w:sz="4" w:space="0" w:color="auto"/>
            </w:tcBorders>
            <w:hideMark/>
          </w:tcPr>
          <w:p w14:paraId="3F3579AE"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5.6</w:t>
            </w:r>
          </w:p>
        </w:tc>
        <w:tc>
          <w:tcPr>
            <w:tcW w:w="2266" w:type="pct"/>
            <w:tcBorders>
              <w:top w:val="single" w:sz="4" w:space="0" w:color="auto"/>
              <w:left w:val="single" w:sz="4" w:space="0" w:color="auto"/>
              <w:bottom w:val="single" w:sz="4" w:space="0" w:color="auto"/>
              <w:right w:val="single" w:sz="4" w:space="0" w:color="auto"/>
            </w:tcBorders>
            <w:hideMark/>
          </w:tcPr>
          <w:p w14:paraId="0189DF48"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 5.6.01 Разрабатывать проектную д</w:t>
            </w:r>
            <w:r w:rsidRPr="001F4EFC">
              <w:rPr>
                <w:rFonts w:ascii="Times New Roman" w:hAnsi="Times New Roman"/>
                <w:sz w:val="24"/>
                <w:szCs w:val="24"/>
              </w:rPr>
              <w:t>о</w:t>
            </w:r>
            <w:r w:rsidRPr="001F4EFC">
              <w:rPr>
                <w:rFonts w:ascii="Times New Roman" w:hAnsi="Times New Roman"/>
                <w:sz w:val="24"/>
                <w:szCs w:val="24"/>
              </w:rPr>
              <w:t>кументацию на эксплуатацию информ</w:t>
            </w:r>
            <w:r w:rsidRPr="001F4EFC">
              <w:rPr>
                <w:rFonts w:ascii="Times New Roman" w:hAnsi="Times New Roman"/>
                <w:sz w:val="24"/>
                <w:szCs w:val="24"/>
              </w:rPr>
              <w:t>а</w:t>
            </w:r>
            <w:r w:rsidRPr="001F4EFC">
              <w:rPr>
                <w:rFonts w:ascii="Times New Roman" w:hAnsi="Times New Roman"/>
                <w:sz w:val="24"/>
                <w:szCs w:val="24"/>
              </w:rPr>
              <w:t>ционной системы</w:t>
            </w:r>
          </w:p>
          <w:p w14:paraId="2147832F"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 5.6.02 Использовать стандарты при оформлении программной документации</w:t>
            </w:r>
          </w:p>
        </w:tc>
        <w:tc>
          <w:tcPr>
            <w:tcW w:w="2068" w:type="pct"/>
            <w:tcBorders>
              <w:top w:val="single" w:sz="4" w:space="0" w:color="auto"/>
              <w:left w:val="single" w:sz="4" w:space="0" w:color="auto"/>
              <w:bottom w:val="single" w:sz="4" w:space="0" w:color="auto"/>
              <w:right w:val="single" w:sz="4" w:space="0" w:color="auto"/>
            </w:tcBorders>
            <w:hideMark/>
          </w:tcPr>
          <w:p w14:paraId="4F805420"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5.6.01 Основные модели постро</w:t>
            </w:r>
            <w:r w:rsidRPr="001F4EFC">
              <w:rPr>
                <w:rFonts w:ascii="Times New Roman" w:hAnsi="Times New Roman"/>
                <w:sz w:val="24"/>
                <w:szCs w:val="24"/>
              </w:rPr>
              <w:t>е</w:t>
            </w:r>
            <w:r w:rsidRPr="001F4EFC">
              <w:rPr>
                <w:rFonts w:ascii="Times New Roman" w:hAnsi="Times New Roman"/>
                <w:sz w:val="24"/>
                <w:szCs w:val="24"/>
              </w:rPr>
              <w:t>ния информационных систем, их структура</w:t>
            </w:r>
          </w:p>
        </w:tc>
      </w:tr>
      <w:tr w:rsidR="003A7279" w:rsidRPr="001F4EFC" w14:paraId="04550890" w14:textId="77777777" w:rsidTr="00DB3D5C">
        <w:trPr>
          <w:trHeight w:val="270"/>
        </w:trPr>
        <w:tc>
          <w:tcPr>
            <w:tcW w:w="666" w:type="pct"/>
            <w:tcBorders>
              <w:top w:val="single" w:sz="4" w:space="0" w:color="auto"/>
              <w:left w:val="single" w:sz="4" w:space="0" w:color="auto"/>
              <w:bottom w:val="single" w:sz="4" w:space="0" w:color="auto"/>
              <w:right w:val="single" w:sz="4" w:space="0" w:color="auto"/>
            </w:tcBorders>
            <w:hideMark/>
          </w:tcPr>
          <w:p w14:paraId="687331D8"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7.5</w:t>
            </w:r>
          </w:p>
        </w:tc>
        <w:tc>
          <w:tcPr>
            <w:tcW w:w="2266" w:type="pct"/>
            <w:tcBorders>
              <w:top w:val="single" w:sz="4" w:space="0" w:color="auto"/>
              <w:left w:val="single" w:sz="4" w:space="0" w:color="auto"/>
              <w:bottom w:val="single" w:sz="4" w:space="0" w:color="auto"/>
              <w:right w:val="single" w:sz="4" w:space="0" w:color="auto"/>
            </w:tcBorders>
            <w:hideMark/>
          </w:tcPr>
          <w:p w14:paraId="264C09A8"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 7.5.02 Владеть технологиями провед</w:t>
            </w:r>
            <w:r w:rsidRPr="001F4EFC">
              <w:rPr>
                <w:rFonts w:ascii="Times New Roman" w:hAnsi="Times New Roman"/>
                <w:sz w:val="24"/>
                <w:szCs w:val="24"/>
              </w:rPr>
              <w:t>е</w:t>
            </w:r>
            <w:r w:rsidRPr="001F4EFC">
              <w:rPr>
                <w:rFonts w:ascii="Times New Roman" w:hAnsi="Times New Roman"/>
                <w:sz w:val="24"/>
                <w:szCs w:val="24"/>
              </w:rPr>
              <w:t>ния сертификации программного сре</w:t>
            </w:r>
            <w:r w:rsidRPr="001F4EFC">
              <w:rPr>
                <w:rFonts w:ascii="Times New Roman" w:hAnsi="Times New Roman"/>
                <w:sz w:val="24"/>
                <w:szCs w:val="24"/>
              </w:rPr>
              <w:t>д</w:t>
            </w:r>
            <w:r w:rsidRPr="001F4EFC">
              <w:rPr>
                <w:rFonts w:ascii="Times New Roman" w:hAnsi="Times New Roman"/>
                <w:sz w:val="24"/>
                <w:szCs w:val="24"/>
              </w:rPr>
              <w:t>ства.</w:t>
            </w:r>
          </w:p>
        </w:tc>
        <w:tc>
          <w:tcPr>
            <w:tcW w:w="2068" w:type="pct"/>
            <w:tcBorders>
              <w:top w:val="single" w:sz="4" w:space="0" w:color="auto"/>
              <w:left w:val="single" w:sz="4" w:space="0" w:color="auto"/>
              <w:bottom w:val="single" w:sz="4" w:space="0" w:color="auto"/>
              <w:right w:val="single" w:sz="4" w:space="0" w:color="auto"/>
            </w:tcBorders>
            <w:hideMark/>
          </w:tcPr>
          <w:p w14:paraId="4E1B31DF"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7.5.03Государственные стандарты и требования к обслуживанию баз данных</w:t>
            </w:r>
          </w:p>
        </w:tc>
      </w:tr>
      <w:tr w:rsidR="003A7279" w:rsidRPr="001F4EFC" w14:paraId="464E45EB" w14:textId="77777777" w:rsidTr="00DB3D5C">
        <w:trPr>
          <w:trHeight w:val="647"/>
        </w:trPr>
        <w:tc>
          <w:tcPr>
            <w:tcW w:w="666" w:type="pct"/>
            <w:tcBorders>
              <w:top w:val="single" w:sz="4" w:space="0" w:color="auto"/>
              <w:left w:val="single" w:sz="4" w:space="0" w:color="auto"/>
              <w:bottom w:val="single" w:sz="4" w:space="0" w:color="auto"/>
              <w:right w:val="single" w:sz="4" w:space="0" w:color="auto"/>
            </w:tcBorders>
            <w:hideMark/>
          </w:tcPr>
          <w:p w14:paraId="4D3639E7"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color w:val="000000" w:themeColor="text1"/>
                <w:sz w:val="24"/>
                <w:szCs w:val="24"/>
              </w:rPr>
              <w:t>ПК 12.2</w:t>
            </w:r>
          </w:p>
        </w:tc>
        <w:tc>
          <w:tcPr>
            <w:tcW w:w="2266" w:type="pct"/>
            <w:tcBorders>
              <w:top w:val="single" w:sz="4" w:space="0" w:color="auto"/>
              <w:left w:val="single" w:sz="4" w:space="0" w:color="auto"/>
              <w:bottom w:val="single" w:sz="4" w:space="0" w:color="auto"/>
              <w:right w:val="single" w:sz="4" w:space="0" w:color="auto"/>
            </w:tcBorders>
            <w:hideMark/>
          </w:tcPr>
          <w:p w14:paraId="34583899"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 6.2.01 Осуществлять организацию электронного документооборота</w:t>
            </w:r>
          </w:p>
        </w:tc>
        <w:tc>
          <w:tcPr>
            <w:tcW w:w="2068" w:type="pct"/>
            <w:tcBorders>
              <w:top w:val="single" w:sz="4" w:space="0" w:color="auto"/>
              <w:left w:val="single" w:sz="4" w:space="0" w:color="auto"/>
              <w:bottom w:val="single" w:sz="4" w:space="0" w:color="auto"/>
              <w:right w:val="single" w:sz="4" w:space="0" w:color="auto"/>
            </w:tcBorders>
            <w:hideMark/>
          </w:tcPr>
          <w:p w14:paraId="37800BB7"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6.2.01 Как организовать электро</w:t>
            </w:r>
            <w:r w:rsidRPr="001F4EFC">
              <w:rPr>
                <w:rFonts w:ascii="Times New Roman" w:hAnsi="Times New Roman"/>
                <w:sz w:val="24"/>
                <w:szCs w:val="24"/>
              </w:rPr>
              <w:t>н</w:t>
            </w:r>
            <w:r w:rsidRPr="001F4EFC">
              <w:rPr>
                <w:rFonts w:ascii="Times New Roman" w:hAnsi="Times New Roman"/>
                <w:sz w:val="24"/>
                <w:szCs w:val="24"/>
              </w:rPr>
              <w:t>ный документооборот в соотве</w:t>
            </w:r>
            <w:r w:rsidRPr="001F4EFC">
              <w:rPr>
                <w:rFonts w:ascii="Times New Roman" w:hAnsi="Times New Roman"/>
                <w:sz w:val="24"/>
                <w:szCs w:val="24"/>
              </w:rPr>
              <w:t>т</w:t>
            </w:r>
            <w:r w:rsidRPr="001F4EFC">
              <w:rPr>
                <w:rFonts w:ascii="Times New Roman" w:hAnsi="Times New Roman"/>
                <w:sz w:val="24"/>
                <w:szCs w:val="24"/>
              </w:rPr>
              <w:t>ствии с потребностями заказчика</w:t>
            </w:r>
          </w:p>
        </w:tc>
      </w:tr>
      <w:tr w:rsidR="003A7279" w:rsidRPr="001F4EFC" w14:paraId="21A8713F" w14:textId="77777777" w:rsidTr="00DB3D5C">
        <w:trPr>
          <w:trHeight w:val="647"/>
        </w:trPr>
        <w:tc>
          <w:tcPr>
            <w:tcW w:w="666" w:type="pct"/>
            <w:tcBorders>
              <w:top w:val="single" w:sz="4" w:space="0" w:color="auto"/>
              <w:left w:val="single" w:sz="4" w:space="0" w:color="auto"/>
              <w:bottom w:val="single" w:sz="4" w:space="0" w:color="auto"/>
              <w:right w:val="single" w:sz="4" w:space="0" w:color="auto"/>
            </w:tcBorders>
            <w:hideMark/>
          </w:tcPr>
          <w:p w14:paraId="43DD2B6D"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ОК 03</w:t>
            </w:r>
          </w:p>
        </w:tc>
        <w:tc>
          <w:tcPr>
            <w:tcW w:w="2266" w:type="pct"/>
            <w:tcBorders>
              <w:top w:val="single" w:sz="4" w:space="0" w:color="auto"/>
              <w:left w:val="single" w:sz="4" w:space="0" w:color="auto"/>
              <w:bottom w:val="single" w:sz="4" w:space="0" w:color="auto"/>
              <w:right w:val="single" w:sz="4" w:space="0" w:color="auto"/>
            </w:tcBorders>
            <w:hideMark/>
          </w:tcPr>
          <w:p w14:paraId="16D7D363"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 xml:space="preserve">Уо 03.01 </w:t>
            </w:r>
            <w:r w:rsidRPr="001F4EFC">
              <w:rPr>
                <w:rFonts w:ascii="Times New Roman" w:hAnsi="Times New Roman"/>
                <w:bCs/>
                <w:iCs/>
                <w:color w:val="000000" w:themeColor="text1"/>
                <w:sz w:val="24"/>
                <w:szCs w:val="24"/>
              </w:rPr>
              <w:t>Определять актуальность но</w:t>
            </w:r>
            <w:r w:rsidRPr="001F4EFC">
              <w:rPr>
                <w:rFonts w:ascii="Times New Roman" w:hAnsi="Times New Roman"/>
                <w:bCs/>
                <w:iCs/>
                <w:color w:val="000000" w:themeColor="text1"/>
                <w:sz w:val="24"/>
                <w:szCs w:val="24"/>
              </w:rPr>
              <w:t>р</w:t>
            </w:r>
            <w:r w:rsidRPr="001F4EFC">
              <w:rPr>
                <w:rFonts w:ascii="Times New Roman" w:hAnsi="Times New Roman"/>
                <w:bCs/>
                <w:iCs/>
                <w:color w:val="000000" w:themeColor="text1"/>
                <w:sz w:val="24"/>
                <w:szCs w:val="24"/>
              </w:rPr>
              <w:t>мативно-правовой документации в пр</w:t>
            </w:r>
            <w:r w:rsidRPr="001F4EFC">
              <w:rPr>
                <w:rFonts w:ascii="Times New Roman" w:hAnsi="Times New Roman"/>
                <w:bCs/>
                <w:iCs/>
                <w:color w:val="000000" w:themeColor="text1"/>
                <w:sz w:val="24"/>
                <w:szCs w:val="24"/>
              </w:rPr>
              <w:t>о</w:t>
            </w:r>
            <w:r w:rsidRPr="001F4EFC">
              <w:rPr>
                <w:rFonts w:ascii="Times New Roman" w:hAnsi="Times New Roman"/>
                <w:bCs/>
                <w:iCs/>
                <w:color w:val="000000" w:themeColor="text1"/>
                <w:sz w:val="24"/>
                <w:szCs w:val="24"/>
              </w:rPr>
              <w:t>фессиональной деятельности</w:t>
            </w:r>
          </w:p>
        </w:tc>
        <w:tc>
          <w:tcPr>
            <w:tcW w:w="2068" w:type="pct"/>
            <w:tcBorders>
              <w:top w:val="single" w:sz="4" w:space="0" w:color="auto"/>
              <w:left w:val="single" w:sz="4" w:space="0" w:color="auto"/>
              <w:bottom w:val="single" w:sz="4" w:space="0" w:color="auto"/>
              <w:right w:val="single" w:sz="4" w:space="0" w:color="auto"/>
            </w:tcBorders>
            <w:hideMark/>
          </w:tcPr>
          <w:p w14:paraId="70D527D2"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Зо 03.01 С</w:t>
            </w:r>
            <w:r w:rsidRPr="001F4EFC">
              <w:rPr>
                <w:rFonts w:ascii="Times New Roman" w:hAnsi="Times New Roman"/>
                <w:bCs/>
                <w:iCs/>
                <w:color w:val="000000" w:themeColor="text1"/>
                <w:sz w:val="24"/>
                <w:szCs w:val="24"/>
              </w:rPr>
              <w:t>одержание актуальной нормативно-правовой документации</w:t>
            </w:r>
          </w:p>
          <w:p w14:paraId="3C659F98"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 xml:space="preserve">Зо 03.02 </w:t>
            </w:r>
            <w:r w:rsidRPr="001F4EFC">
              <w:rPr>
                <w:rFonts w:ascii="Times New Roman" w:hAnsi="Times New Roman"/>
                <w:bCs/>
                <w:iCs/>
                <w:color w:val="000000" w:themeColor="text1"/>
                <w:sz w:val="24"/>
                <w:szCs w:val="24"/>
              </w:rPr>
              <w:t>Современная научная и профессиональная терминология</w:t>
            </w:r>
          </w:p>
        </w:tc>
      </w:tr>
      <w:tr w:rsidR="003A7279" w:rsidRPr="001F4EFC" w14:paraId="5B0418E3" w14:textId="77777777" w:rsidTr="00DB3D5C">
        <w:trPr>
          <w:trHeight w:val="415"/>
        </w:trPr>
        <w:tc>
          <w:tcPr>
            <w:tcW w:w="666" w:type="pct"/>
            <w:tcBorders>
              <w:top w:val="single" w:sz="4" w:space="0" w:color="auto"/>
              <w:left w:val="single" w:sz="4" w:space="0" w:color="auto"/>
              <w:bottom w:val="single" w:sz="4" w:space="0" w:color="auto"/>
              <w:right w:val="single" w:sz="4" w:space="0" w:color="auto"/>
            </w:tcBorders>
            <w:hideMark/>
          </w:tcPr>
          <w:p w14:paraId="560D4E5C"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ОК 05</w:t>
            </w:r>
          </w:p>
        </w:tc>
        <w:tc>
          <w:tcPr>
            <w:tcW w:w="2266" w:type="pct"/>
            <w:tcBorders>
              <w:top w:val="single" w:sz="4" w:space="0" w:color="auto"/>
              <w:left w:val="single" w:sz="4" w:space="0" w:color="auto"/>
              <w:bottom w:val="single" w:sz="4" w:space="0" w:color="auto"/>
              <w:right w:val="single" w:sz="4" w:space="0" w:color="auto"/>
            </w:tcBorders>
            <w:hideMark/>
          </w:tcPr>
          <w:p w14:paraId="5783FC68"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Уо 05.01 Г</w:t>
            </w:r>
            <w:r w:rsidRPr="001F4EFC">
              <w:rPr>
                <w:rFonts w:ascii="Times New Roman" w:hAnsi="Times New Roman"/>
                <w:iCs/>
                <w:sz w:val="24"/>
                <w:szCs w:val="24"/>
              </w:rPr>
              <w:t xml:space="preserve">рамотно </w:t>
            </w:r>
            <w:r w:rsidRPr="001F4EFC">
              <w:rPr>
                <w:rFonts w:ascii="Times New Roman" w:hAnsi="Times New Roman"/>
                <w:bCs/>
                <w:sz w:val="24"/>
                <w:szCs w:val="24"/>
              </w:rPr>
              <w:t>излагать свои мысли и оформлять документы по професси</w:t>
            </w:r>
            <w:r w:rsidRPr="001F4EFC">
              <w:rPr>
                <w:rFonts w:ascii="Times New Roman" w:hAnsi="Times New Roman"/>
                <w:bCs/>
                <w:sz w:val="24"/>
                <w:szCs w:val="24"/>
              </w:rPr>
              <w:t>о</w:t>
            </w:r>
            <w:r w:rsidRPr="001F4EFC">
              <w:rPr>
                <w:rFonts w:ascii="Times New Roman" w:hAnsi="Times New Roman"/>
                <w:bCs/>
                <w:sz w:val="24"/>
                <w:szCs w:val="24"/>
              </w:rPr>
              <w:t xml:space="preserve">нальной тематике на государственном языке, </w:t>
            </w:r>
            <w:r w:rsidRPr="001F4EFC">
              <w:rPr>
                <w:rFonts w:ascii="Times New Roman" w:hAnsi="Times New Roman"/>
                <w:iCs/>
                <w:sz w:val="24"/>
                <w:szCs w:val="24"/>
              </w:rPr>
              <w:t>проявлять толерантность в раб</w:t>
            </w:r>
            <w:r w:rsidRPr="001F4EFC">
              <w:rPr>
                <w:rFonts w:ascii="Times New Roman" w:hAnsi="Times New Roman"/>
                <w:iCs/>
                <w:sz w:val="24"/>
                <w:szCs w:val="24"/>
              </w:rPr>
              <w:t>о</w:t>
            </w:r>
            <w:r w:rsidRPr="001F4EFC">
              <w:rPr>
                <w:rFonts w:ascii="Times New Roman" w:hAnsi="Times New Roman"/>
                <w:iCs/>
                <w:sz w:val="24"/>
                <w:szCs w:val="24"/>
              </w:rPr>
              <w:t>чем коллективе</w:t>
            </w:r>
          </w:p>
        </w:tc>
        <w:tc>
          <w:tcPr>
            <w:tcW w:w="2068" w:type="pct"/>
            <w:tcBorders>
              <w:top w:val="single" w:sz="4" w:space="0" w:color="auto"/>
              <w:left w:val="single" w:sz="4" w:space="0" w:color="auto"/>
              <w:bottom w:val="single" w:sz="4" w:space="0" w:color="auto"/>
              <w:right w:val="single" w:sz="4" w:space="0" w:color="auto"/>
            </w:tcBorders>
            <w:hideMark/>
          </w:tcPr>
          <w:p w14:paraId="7D770B94"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Зо 05.02 П</w:t>
            </w:r>
            <w:r w:rsidRPr="001F4EFC">
              <w:rPr>
                <w:rFonts w:ascii="Times New Roman" w:eastAsia="Times New Roman" w:hAnsi="Times New Roman"/>
                <w:bCs/>
                <w:sz w:val="24"/>
                <w:szCs w:val="24"/>
              </w:rPr>
              <w:t>равила оформления док</w:t>
            </w:r>
            <w:r w:rsidRPr="001F4EFC">
              <w:rPr>
                <w:rFonts w:ascii="Times New Roman" w:eastAsia="Times New Roman" w:hAnsi="Times New Roman"/>
                <w:bCs/>
                <w:sz w:val="24"/>
                <w:szCs w:val="24"/>
              </w:rPr>
              <w:t>у</w:t>
            </w:r>
            <w:r w:rsidRPr="001F4EFC">
              <w:rPr>
                <w:rFonts w:ascii="Times New Roman" w:eastAsia="Times New Roman" w:hAnsi="Times New Roman"/>
                <w:bCs/>
                <w:sz w:val="24"/>
                <w:szCs w:val="24"/>
              </w:rPr>
              <w:t>ментов и построения устных соо</w:t>
            </w:r>
            <w:r w:rsidRPr="001F4EFC">
              <w:rPr>
                <w:rFonts w:ascii="Times New Roman" w:eastAsia="Times New Roman" w:hAnsi="Times New Roman"/>
                <w:bCs/>
                <w:sz w:val="24"/>
                <w:szCs w:val="24"/>
              </w:rPr>
              <w:t>б</w:t>
            </w:r>
            <w:r w:rsidRPr="001F4EFC">
              <w:rPr>
                <w:rFonts w:ascii="Times New Roman" w:eastAsia="Times New Roman" w:hAnsi="Times New Roman"/>
                <w:bCs/>
                <w:sz w:val="24"/>
                <w:szCs w:val="24"/>
              </w:rPr>
              <w:t>щений</w:t>
            </w:r>
          </w:p>
        </w:tc>
      </w:tr>
      <w:tr w:rsidR="003A7279" w:rsidRPr="001F4EFC" w14:paraId="0ABFA67B" w14:textId="77777777" w:rsidTr="00DB3D5C">
        <w:trPr>
          <w:trHeight w:val="273"/>
        </w:trPr>
        <w:tc>
          <w:tcPr>
            <w:tcW w:w="666" w:type="pct"/>
            <w:tcBorders>
              <w:top w:val="single" w:sz="4" w:space="0" w:color="auto"/>
              <w:left w:val="single" w:sz="4" w:space="0" w:color="auto"/>
              <w:bottom w:val="single" w:sz="4" w:space="0" w:color="auto"/>
              <w:right w:val="single" w:sz="4" w:space="0" w:color="auto"/>
            </w:tcBorders>
            <w:hideMark/>
          </w:tcPr>
          <w:p w14:paraId="473B9A80"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ОК 09</w:t>
            </w:r>
          </w:p>
        </w:tc>
        <w:tc>
          <w:tcPr>
            <w:tcW w:w="2266" w:type="pct"/>
            <w:tcBorders>
              <w:top w:val="single" w:sz="4" w:space="0" w:color="auto"/>
              <w:left w:val="single" w:sz="4" w:space="0" w:color="auto"/>
              <w:bottom w:val="single" w:sz="4" w:space="0" w:color="auto"/>
              <w:right w:val="single" w:sz="4" w:space="0" w:color="auto"/>
            </w:tcBorders>
            <w:hideMark/>
          </w:tcPr>
          <w:p w14:paraId="54A2F8C4"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 xml:space="preserve">Уо 09.01 </w:t>
            </w:r>
            <w:r w:rsidRPr="001F4EFC">
              <w:rPr>
                <w:rFonts w:ascii="Times New Roman" w:hAnsi="Times New Roman"/>
                <w:iCs/>
                <w:sz w:val="24"/>
                <w:szCs w:val="24"/>
              </w:rPr>
              <w:t>Понимать общий смысл четко произнесенных высказываний на извес</w:t>
            </w:r>
            <w:r w:rsidRPr="001F4EFC">
              <w:rPr>
                <w:rFonts w:ascii="Times New Roman" w:hAnsi="Times New Roman"/>
                <w:iCs/>
                <w:sz w:val="24"/>
                <w:szCs w:val="24"/>
              </w:rPr>
              <w:t>т</w:t>
            </w:r>
            <w:r w:rsidRPr="001F4EFC">
              <w:rPr>
                <w:rFonts w:ascii="Times New Roman" w:hAnsi="Times New Roman"/>
                <w:iCs/>
                <w:sz w:val="24"/>
                <w:szCs w:val="24"/>
              </w:rPr>
              <w:t>ные темы (профессиональные и быт</w:t>
            </w:r>
            <w:r w:rsidRPr="001F4EFC">
              <w:rPr>
                <w:rFonts w:ascii="Times New Roman" w:hAnsi="Times New Roman"/>
                <w:iCs/>
                <w:sz w:val="24"/>
                <w:szCs w:val="24"/>
              </w:rPr>
              <w:t>о</w:t>
            </w:r>
            <w:r w:rsidRPr="001F4EFC">
              <w:rPr>
                <w:rFonts w:ascii="Times New Roman" w:hAnsi="Times New Roman"/>
                <w:iCs/>
                <w:sz w:val="24"/>
                <w:szCs w:val="24"/>
              </w:rPr>
              <w:t>вые), понимать тексты на базовые пр</w:t>
            </w:r>
            <w:r w:rsidRPr="001F4EFC">
              <w:rPr>
                <w:rFonts w:ascii="Times New Roman" w:hAnsi="Times New Roman"/>
                <w:iCs/>
                <w:sz w:val="24"/>
                <w:szCs w:val="24"/>
              </w:rPr>
              <w:t>о</w:t>
            </w:r>
            <w:r w:rsidRPr="001F4EFC">
              <w:rPr>
                <w:rFonts w:ascii="Times New Roman" w:hAnsi="Times New Roman"/>
                <w:iCs/>
                <w:sz w:val="24"/>
                <w:szCs w:val="24"/>
              </w:rPr>
              <w:t>фессиональные темы</w:t>
            </w:r>
          </w:p>
        </w:tc>
        <w:tc>
          <w:tcPr>
            <w:tcW w:w="2068" w:type="pct"/>
            <w:tcBorders>
              <w:top w:val="single" w:sz="4" w:space="0" w:color="auto"/>
              <w:left w:val="single" w:sz="4" w:space="0" w:color="auto"/>
              <w:bottom w:val="single" w:sz="4" w:space="0" w:color="auto"/>
              <w:right w:val="single" w:sz="4" w:space="0" w:color="auto"/>
            </w:tcBorders>
            <w:hideMark/>
          </w:tcPr>
          <w:p w14:paraId="0B2E4FFF"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 xml:space="preserve">Зо 09.05 </w:t>
            </w:r>
            <w:r w:rsidRPr="001F4EFC">
              <w:rPr>
                <w:rFonts w:ascii="Times New Roman" w:hAnsi="Times New Roman"/>
                <w:iCs/>
                <w:sz w:val="24"/>
                <w:szCs w:val="24"/>
              </w:rPr>
              <w:t>Правила чтения текстов профессиональной направленности</w:t>
            </w:r>
          </w:p>
        </w:tc>
      </w:tr>
    </w:tbl>
    <w:p w14:paraId="7562830A" w14:textId="77777777" w:rsidR="003A7279" w:rsidRPr="001F4EFC" w:rsidRDefault="003A7279" w:rsidP="00261EA8">
      <w:pPr>
        <w:suppressAutoHyphens/>
        <w:spacing w:after="0"/>
        <w:jc w:val="center"/>
        <w:rPr>
          <w:rFonts w:ascii="Times New Roman" w:hAnsi="Times New Roman"/>
          <w:b/>
          <w:sz w:val="24"/>
          <w:szCs w:val="24"/>
        </w:rPr>
      </w:pPr>
      <w:r w:rsidRPr="001F4EFC">
        <w:rPr>
          <w:rFonts w:ascii="Times New Roman" w:hAnsi="Times New Roman"/>
          <w:b/>
          <w:sz w:val="24"/>
          <w:szCs w:val="24"/>
        </w:rPr>
        <w:t>2. СТРУКТУРА И СОДЕРЖАНИЕ УЧЕБНОЙ ДИСЦИПЛИНЫ</w:t>
      </w:r>
    </w:p>
    <w:p w14:paraId="5F4A05FA" w14:textId="77777777" w:rsidR="003A7279" w:rsidRPr="001F4EFC" w:rsidRDefault="003A7279" w:rsidP="00261EA8">
      <w:pPr>
        <w:suppressAutoHyphens/>
        <w:spacing w:after="0"/>
        <w:ind w:firstLine="709"/>
        <w:rPr>
          <w:rFonts w:ascii="Times New Roman" w:hAnsi="Times New Roman"/>
          <w:b/>
          <w:sz w:val="24"/>
          <w:szCs w:val="24"/>
        </w:rPr>
      </w:pPr>
      <w:r w:rsidRPr="001F4EFC">
        <w:rPr>
          <w:rFonts w:ascii="Times New Roman" w:hAnsi="Times New Roman"/>
          <w:b/>
          <w:sz w:val="24"/>
          <w:szCs w:val="24"/>
        </w:rPr>
        <w:lastRenderedPageBreak/>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3A7279" w:rsidRPr="00DB3D5C" w14:paraId="655333F0" w14:textId="77777777" w:rsidTr="00611FB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5D41EAA" w14:textId="77777777" w:rsidR="003A7279" w:rsidRPr="00DB3D5C" w:rsidRDefault="003A7279" w:rsidP="00261EA8">
            <w:pPr>
              <w:suppressAutoHyphens/>
              <w:spacing w:after="0"/>
              <w:contextualSpacing/>
              <w:jc w:val="center"/>
              <w:rPr>
                <w:rFonts w:ascii="Times New Roman" w:hAnsi="Times New Roman"/>
                <w:sz w:val="24"/>
                <w:szCs w:val="24"/>
              </w:rPr>
            </w:pPr>
            <w:r w:rsidRPr="00DB3D5C">
              <w:rPr>
                <w:rFonts w:ascii="Times New Roman" w:hAnsi="Times New Roman"/>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5A9273E" w14:textId="77777777" w:rsidR="003A7279" w:rsidRPr="00DB3D5C" w:rsidRDefault="003A7279" w:rsidP="00261EA8">
            <w:pPr>
              <w:suppressAutoHyphens/>
              <w:spacing w:after="0"/>
              <w:contextualSpacing/>
              <w:jc w:val="center"/>
              <w:rPr>
                <w:rFonts w:ascii="Times New Roman" w:hAnsi="Times New Roman"/>
                <w:iCs/>
                <w:sz w:val="24"/>
                <w:szCs w:val="24"/>
              </w:rPr>
            </w:pPr>
            <w:r w:rsidRPr="00DB3D5C">
              <w:rPr>
                <w:rFonts w:ascii="Times New Roman" w:hAnsi="Times New Roman"/>
                <w:iCs/>
                <w:sz w:val="24"/>
                <w:szCs w:val="24"/>
              </w:rPr>
              <w:t>Объем в часах</w:t>
            </w:r>
          </w:p>
        </w:tc>
      </w:tr>
      <w:tr w:rsidR="003A7279" w:rsidRPr="001F4EFC" w14:paraId="755AC633" w14:textId="77777777" w:rsidTr="00611FB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3FC63CA" w14:textId="77777777" w:rsidR="003A7279" w:rsidRPr="001F4EFC" w:rsidRDefault="003A7279" w:rsidP="00261EA8">
            <w:pPr>
              <w:suppressAutoHyphens/>
              <w:spacing w:after="0"/>
              <w:rPr>
                <w:rFonts w:ascii="Times New Roman" w:hAnsi="Times New Roman"/>
                <w:b/>
                <w:sz w:val="24"/>
                <w:szCs w:val="24"/>
              </w:rPr>
            </w:pPr>
            <w:r w:rsidRPr="001F4EFC">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48D21E9" w14:textId="3EA1B9F3" w:rsidR="003A7279" w:rsidRPr="001F4EFC" w:rsidRDefault="00A06C5E" w:rsidP="00261EA8">
            <w:pPr>
              <w:suppressAutoHyphens/>
              <w:spacing w:after="0"/>
              <w:jc w:val="center"/>
              <w:rPr>
                <w:rFonts w:ascii="Times New Roman" w:hAnsi="Times New Roman"/>
                <w:b/>
                <w:iCs/>
                <w:sz w:val="24"/>
                <w:szCs w:val="24"/>
              </w:rPr>
            </w:pPr>
            <w:r>
              <w:rPr>
                <w:rFonts w:ascii="Times New Roman" w:hAnsi="Times New Roman"/>
                <w:b/>
                <w:iCs/>
                <w:sz w:val="24"/>
                <w:szCs w:val="24"/>
              </w:rPr>
              <w:t>76</w:t>
            </w:r>
          </w:p>
        </w:tc>
      </w:tr>
      <w:tr w:rsidR="003A7279" w:rsidRPr="001F4EFC" w14:paraId="211A7FAB" w14:textId="77777777" w:rsidTr="00611FB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6729B92" w14:textId="77777777" w:rsidR="003A7279" w:rsidRPr="001F4EFC" w:rsidRDefault="003A7279" w:rsidP="00261EA8">
            <w:pPr>
              <w:suppressAutoHyphens/>
              <w:spacing w:after="0"/>
              <w:rPr>
                <w:rFonts w:ascii="Times New Roman" w:hAnsi="Times New Roman"/>
                <w:b/>
                <w:sz w:val="24"/>
                <w:szCs w:val="24"/>
              </w:rPr>
            </w:pPr>
            <w:r w:rsidRPr="001F4EFC">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65C7126B" w14:textId="5863BCE3" w:rsidR="003A7279" w:rsidRPr="001F4EFC" w:rsidRDefault="00A06C5E" w:rsidP="00261EA8">
            <w:pPr>
              <w:suppressAutoHyphens/>
              <w:spacing w:after="0"/>
              <w:jc w:val="center"/>
              <w:rPr>
                <w:rFonts w:ascii="Times New Roman" w:hAnsi="Times New Roman"/>
                <w:b/>
                <w:iCs/>
                <w:sz w:val="24"/>
                <w:szCs w:val="24"/>
              </w:rPr>
            </w:pPr>
            <w:r>
              <w:rPr>
                <w:rFonts w:ascii="Times New Roman" w:hAnsi="Times New Roman"/>
                <w:b/>
                <w:iCs/>
                <w:sz w:val="24"/>
                <w:szCs w:val="24"/>
              </w:rPr>
              <w:t>60</w:t>
            </w:r>
          </w:p>
        </w:tc>
      </w:tr>
      <w:tr w:rsidR="003A7279" w:rsidRPr="001F4EFC" w14:paraId="7B36EC1B" w14:textId="77777777" w:rsidTr="00611FB8">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10A09313" w14:textId="77777777" w:rsidR="003A7279" w:rsidRPr="001F4EFC" w:rsidRDefault="003A7279" w:rsidP="00261EA8">
            <w:pPr>
              <w:suppressAutoHyphens/>
              <w:spacing w:after="0"/>
              <w:rPr>
                <w:rFonts w:ascii="Times New Roman" w:hAnsi="Times New Roman"/>
                <w:iCs/>
                <w:sz w:val="24"/>
                <w:szCs w:val="24"/>
              </w:rPr>
            </w:pPr>
            <w:r w:rsidRPr="001F4EFC">
              <w:rPr>
                <w:rFonts w:ascii="Times New Roman" w:hAnsi="Times New Roman"/>
                <w:sz w:val="24"/>
                <w:szCs w:val="24"/>
              </w:rPr>
              <w:t>в т. ч.:</w:t>
            </w:r>
          </w:p>
        </w:tc>
      </w:tr>
      <w:tr w:rsidR="003A7279" w:rsidRPr="001F4EFC" w14:paraId="116F40B3" w14:textId="77777777" w:rsidTr="00611FB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50CCE75" w14:textId="77777777" w:rsidR="003A7279" w:rsidRPr="001F4EFC" w:rsidRDefault="003A7279" w:rsidP="00261EA8">
            <w:pPr>
              <w:suppressAutoHyphens/>
              <w:spacing w:after="0"/>
              <w:rPr>
                <w:rFonts w:ascii="Times New Roman" w:hAnsi="Times New Roman"/>
                <w:sz w:val="24"/>
                <w:szCs w:val="24"/>
              </w:rPr>
            </w:pPr>
            <w:r w:rsidRPr="001F4EFC">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75921B7" w14:textId="77777777" w:rsidR="003A7279" w:rsidRPr="001F4EFC" w:rsidRDefault="003A7279" w:rsidP="00261EA8">
            <w:pPr>
              <w:suppressAutoHyphens/>
              <w:spacing w:after="0"/>
              <w:jc w:val="center"/>
              <w:rPr>
                <w:rFonts w:ascii="Times New Roman" w:hAnsi="Times New Roman"/>
                <w:iCs/>
                <w:sz w:val="24"/>
                <w:szCs w:val="24"/>
              </w:rPr>
            </w:pPr>
            <w:r w:rsidRPr="001F4EFC">
              <w:rPr>
                <w:rFonts w:ascii="Times New Roman" w:hAnsi="Times New Roman"/>
                <w:iCs/>
                <w:sz w:val="24"/>
                <w:szCs w:val="24"/>
              </w:rPr>
              <w:t>20</w:t>
            </w:r>
          </w:p>
        </w:tc>
      </w:tr>
      <w:tr w:rsidR="003A7279" w:rsidRPr="001F4EFC" w14:paraId="7B18A540" w14:textId="77777777" w:rsidTr="00611FB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411D6FC" w14:textId="77777777" w:rsidR="003A7279" w:rsidRPr="001F4EFC" w:rsidRDefault="003A7279" w:rsidP="00261EA8">
            <w:pPr>
              <w:suppressAutoHyphens/>
              <w:spacing w:after="0"/>
              <w:rPr>
                <w:rFonts w:ascii="Times New Roman" w:hAnsi="Times New Roman"/>
                <w:sz w:val="24"/>
                <w:szCs w:val="24"/>
              </w:rPr>
            </w:pPr>
            <w:r w:rsidRPr="001F4EFC">
              <w:rPr>
                <w:rFonts w:ascii="Times New Roman" w:hAnsi="Times New Roman"/>
                <w:sz w:val="24"/>
                <w:szCs w:val="24"/>
              </w:rPr>
              <w:t xml:space="preserve">практические занятия </w:t>
            </w:r>
            <w:r w:rsidRPr="001F4EFC">
              <w:rPr>
                <w:rFonts w:ascii="Times New Roman" w:hAnsi="Times New Roman"/>
                <w:i/>
                <w:sz w:val="24"/>
                <w:szCs w:val="24"/>
              </w:rPr>
              <w:t>(если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B717815" w14:textId="267149BA" w:rsidR="003A7279" w:rsidRPr="001F4EFC" w:rsidRDefault="00A06C5E" w:rsidP="00261EA8">
            <w:pPr>
              <w:suppressAutoHyphens/>
              <w:spacing w:after="0"/>
              <w:jc w:val="center"/>
              <w:rPr>
                <w:rFonts w:ascii="Times New Roman" w:hAnsi="Times New Roman"/>
                <w:iCs/>
                <w:sz w:val="24"/>
                <w:szCs w:val="24"/>
              </w:rPr>
            </w:pPr>
            <w:r>
              <w:rPr>
                <w:rFonts w:ascii="Times New Roman" w:hAnsi="Times New Roman"/>
                <w:iCs/>
                <w:sz w:val="24"/>
                <w:szCs w:val="24"/>
              </w:rPr>
              <w:t>40</w:t>
            </w:r>
          </w:p>
        </w:tc>
      </w:tr>
      <w:tr w:rsidR="003A7279" w:rsidRPr="001F4EFC" w14:paraId="3908E017" w14:textId="77777777" w:rsidTr="00611FB8">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B88908B" w14:textId="77777777" w:rsidR="003A7279" w:rsidRPr="001F4EFC" w:rsidRDefault="003A7279" w:rsidP="00261EA8">
            <w:pPr>
              <w:suppressAutoHyphens/>
              <w:spacing w:after="0"/>
              <w:rPr>
                <w:rFonts w:ascii="Times New Roman" w:hAnsi="Times New Roman"/>
                <w:i/>
                <w:sz w:val="24"/>
                <w:szCs w:val="24"/>
              </w:rPr>
            </w:pPr>
            <w:r w:rsidRPr="001F4EFC">
              <w:rPr>
                <w:rFonts w:ascii="Times New Roman" w:hAnsi="Times New Roman"/>
                <w:i/>
                <w:sz w:val="24"/>
                <w:szCs w:val="24"/>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11E0DEC" w14:textId="77777777" w:rsidR="003A7279" w:rsidRPr="001F4EFC" w:rsidRDefault="003A7279" w:rsidP="00261EA8">
            <w:pPr>
              <w:suppressAutoHyphens/>
              <w:spacing w:after="0"/>
              <w:jc w:val="center"/>
              <w:rPr>
                <w:rFonts w:ascii="Times New Roman" w:hAnsi="Times New Roman"/>
                <w:iCs/>
                <w:sz w:val="24"/>
                <w:szCs w:val="24"/>
              </w:rPr>
            </w:pPr>
            <w:r w:rsidRPr="001F4EFC">
              <w:rPr>
                <w:rFonts w:ascii="Times New Roman" w:hAnsi="Times New Roman"/>
                <w:iCs/>
                <w:sz w:val="24"/>
                <w:szCs w:val="24"/>
              </w:rPr>
              <w:t>-</w:t>
            </w:r>
          </w:p>
        </w:tc>
      </w:tr>
      <w:tr w:rsidR="003A7279" w:rsidRPr="001F4EFC" w14:paraId="46E0D9DD" w14:textId="77777777" w:rsidTr="00611FB8">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489A587" w14:textId="77777777" w:rsidR="003A7279" w:rsidRPr="001F4EFC" w:rsidRDefault="003A7279" w:rsidP="00261EA8">
            <w:pPr>
              <w:suppressAutoHyphens/>
              <w:spacing w:after="0"/>
              <w:rPr>
                <w:rFonts w:ascii="Times New Roman" w:hAnsi="Times New Roman"/>
                <w:i/>
                <w:sz w:val="24"/>
                <w:szCs w:val="24"/>
              </w:rPr>
            </w:pPr>
            <w:r w:rsidRPr="001F4EFC">
              <w:rPr>
                <w:rFonts w:ascii="Times New Roman" w:hAnsi="Times New Roman"/>
                <w:b/>
                <w:iCs/>
                <w:sz w:val="24"/>
                <w:szCs w:val="24"/>
              </w:rPr>
              <w:t>Промежуточная аттестация (экзамен)</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F9FF758" w14:textId="02B0833C" w:rsidR="003A7279" w:rsidRPr="001F4EFC" w:rsidRDefault="00A06C5E" w:rsidP="00261EA8">
            <w:pPr>
              <w:suppressAutoHyphens/>
              <w:spacing w:after="0"/>
              <w:jc w:val="center"/>
              <w:rPr>
                <w:rFonts w:ascii="Times New Roman" w:hAnsi="Times New Roman"/>
                <w:b/>
                <w:iCs/>
                <w:sz w:val="24"/>
                <w:szCs w:val="24"/>
              </w:rPr>
            </w:pPr>
            <w:r>
              <w:rPr>
                <w:rFonts w:ascii="Times New Roman" w:hAnsi="Times New Roman"/>
                <w:b/>
                <w:iCs/>
                <w:sz w:val="24"/>
                <w:szCs w:val="24"/>
              </w:rPr>
              <w:t>16</w:t>
            </w:r>
          </w:p>
        </w:tc>
      </w:tr>
    </w:tbl>
    <w:p w14:paraId="3B12C688" w14:textId="77777777" w:rsidR="003A7279" w:rsidRPr="001F4EFC" w:rsidRDefault="003A7279" w:rsidP="00261EA8">
      <w:pPr>
        <w:spacing w:after="0"/>
        <w:rPr>
          <w:rFonts w:ascii="Times New Roman" w:hAnsi="Times New Roman"/>
          <w:b/>
          <w:i/>
          <w:sz w:val="24"/>
          <w:szCs w:val="24"/>
        </w:rPr>
        <w:sectPr w:rsidR="003A7279" w:rsidRPr="001F4EFC" w:rsidSect="001F4EFC">
          <w:pgSz w:w="11906" w:h="16838"/>
          <w:pgMar w:top="1134" w:right="567" w:bottom="1134" w:left="1701" w:header="708" w:footer="708" w:gutter="0"/>
          <w:cols w:space="720"/>
          <w:docGrid w:linePitch="299"/>
        </w:sectPr>
      </w:pPr>
    </w:p>
    <w:p w14:paraId="5A5721AD" w14:textId="77777777" w:rsidR="003A7279" w:rsidRPr="001F4EFC" w:rsidRDefault="003A7279" w:rsidP="00261EA8">
      <w:pPr>
        <w:spacing w:after="0"/>
        <w:ind w:firstLine="709"/>
        <w:contextualSpacing/>
        <w:rPr>
          <w:rFonts w:ascii="Times New Roman" w:hAnsi="Times New Roman"/>
          <w:b/>
          <w:bCs/>
          <w:sz w:val="24"/>
          <w:szCs w:val="24"/>
        </w:rPr>
      </w:pPr>
      <w:r w:rsidRPr="001F4EFC">
        <w:rPr>
          <w:rFonts w:ascii="Times New Roman" w:hAnsi="Times New Roman"/>
          <w:b/>
          <w:sz w:val="24"/>
          <w:szCs w:val="24"/>
        </w:rPr>
        <w:lastRenderedPageBreak/>
        <w:t>2</w:t>
      </w:r>
      <w:r w:rsidRPr="001F4EFC">
        <w:rPr>
          <w:rFonts w:ascii="Times New Roman" w:hAnsi="Times New Roman"/>
          <w:b/>
          <w:i/>
          <w:sz w:val="24"/>
          <w:szCs w:val="24"/>
        </w:rPr>
        <w:t xml:space="preserve">2.2. Тематический план и содержание учебной дисциплины </w:t>
      </w:r>
      <w:r w:rsidRPr="001F4EFC">
        <w:rPr>
          <w:rFonts w:ascii="Times New Roman" w:hAnsi="Times New Roman"/>
          <w:b/>
          <w:sz w:val="24"/>
          <w:szCs w:val="24"/>
        </w:rPr>
        <w:t xml:space="preserve">«ОП.09 </w:t>
      </w:r>
      <w:r w:rsidRPr="001F4EFC">
        <w:rPr>
          <w:rStyle w:val="45"/>
          <w:rFonts w:ascii="Times New Roman" w:hAnsi="Times New Roman"/>
          <w:sz w:val="24"/>
          <w:szCs w:val="24"/>
        </w:rPr>
        <w:t>СТАНДАРТИЗАЦИЯ, СЕРТИФИКАЦИЯ И ТЕХНИЧ</w:t>
      </w:r>
      <w:r w:rsidRPr="001F4EFC">
        <w:rPr>
          <w:rStyle w:val="45"/>
          <w:rFonts w:ascii="Times New Roman" w:hAnsi="Times New Roman"/>
          <w:sz w:val="24"/>
          <w:szCs w:val="24"/>
        </w:rPr>
        <w:t>Е</w:t>
      </w:r>
      <w:r w:rsidRPr="001F4EFC">
        <w:rPr>
          <w:rStyle w:val="45"/>
          <w:rFonts w:ascii="Times New Roman" w:hAnsi="Times New Roman"/>
          <w:sz w:val="24"/>
          <w:szCs w:val="24"/>
        </w:rPr>
        <w:t>СКОЕ ДОКУМЕНТОВЕДЕНИЕ</w:t>
      </w:r>
      <w:r w:rsidRPr="001F4EFC">
        <w:rPr>
          <w:rFonts w:ascii="Times New Roman" w:hAnsi="Times New Roman"/>
          <w:b/>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8"/>
        <w:gridCol w:w="8186"/>
        <w:gridCol w:w="994"/>
        <w:gridCol w:w="1133"/>
        <w:gridCol w:w="2345"/>
      </w:tblGrid>
      <w:tr w:rsidR="003A7279" w:rsidRPr="00DB3D5C" w14:paraId="62646FCC" w14:textId="77777777" w:rsidTr="00DB3D5C">
        <w:trPr>
          <w:trHeight w:val="20"/>
        </w:trPr>
        <w:tc>
          <w:tcPr>
            <w:tcW w:w="720" w:type="pct"/>
            <w:tcBorders>
              <w:top w:val="single" w:sz="4" w:space="0" w:color="auto"/>
              <w:left w:val="single" w:sz="4" w:space="0" w:color="auto"/>
              <w:bottom w:val="single" w:sz="4" w:space="0" w:color="auto"/>
              <w:right w:val="single" w:sz="4" w:space="0" w:color="auto"/>
            </w:tcBorders>
            <w:vAlign w:val="center"/>
            <w:hideMark/>
          </w:tcPr>
          <w:p w14:paraId="5BB3D49E" w14:textId="77777777" w:rsidR="003A7279" w:rsidRPr="00DB3D5C" w:rsidRDefault="003A7279" w:rsidP="00261EA8">
            <w:pPr>
              <w:suppressAutoHyphens/>
              <w:spacing w:after="0" w:line="240" w:lineRule="auto"/>
              <w:contextualSpacing/>
              <w:jc w:val="center"/>
              <w:rPr>
                <w:rFonts w:ascii="Times New Roman" w:hAnsi="Times New Roman"/>
                <w:bCs/>
                <w:sz w:val="24"/>
                <w:szCs w:val="24"/>
              </w:rPr>
            </w:pPr>
            <w:r w:rsidRPr="00DB3D5C">
              <w:rPr>
                <w:rFonts w:ascii="Times New Roman" w:hAnsi="Times New Roman"/>
                <w:bCs/>
                <w:sz w:val="24"/>
                <w:szCs w:val="24"/>
              </w:rPr>
              <w:t>Наименование разделов и тем</w:t>
            </w:r>
          </w:p>
        </w:tc>
        <w:tc>
          <w:tcPr>
            <w:tcW w:w="2768" w:type="pct"/>
            <w:tcBorders>
              <w:top w:val="single" w:sz="4" w:space="0" w:color="auto"/>
              <w:left w:val="single" w:sz="4" w:space="0" w:color="auto"/>
              <w:bottom w:val="single" w:sz="4" w:space="0" w:color="auto"/>
              <w:right w:val="single" w:sz="4" w:space="0" w:color="auto"/>
            </w:tcBorders>
            <w:vAlign w:val="center"/>
            <w:hideMark/>
          </w:tcPr>
          <w:p w14:paraId="1CF0AB62" w14:textId="77777777" w:rsidR="003A7279" w:rsidRPr="00DB3D5C" w:rsidRDefault="003A7279" w:rsidP="00261EA8">
            <w:pPr>
              <w:suppressAutoHyphens/>
              <w:spacing w:after="0" w:line="240" w:lineRule="auto"/>
              <w:contextualSpacing/>
              <w:jc w:val="center"/>
              <w:rPr>
                <w:rFonts w:ascii="Times New Roman" w:hAnsi="Times New Roman"/>
                <w:bCs/>
                <w:sz w:val="24"/>
                <w:szCs w:val="24"/>
              </w:rPr>
            </w:pPr>
            <w:r w:rsidRPr="00DB3D5C">
              <w:rPr>
                <w:rFonts w:ascii="Times New Roman" w:hAnsi="Times New Roman"/>
                <w:bCs/>
                <w:sz w:val="24"/>
                <w:szCs w:val="24"/>
              </w:rPr>
              <w:t>Содержание учебного материала и формы организации деятельности обучающихся</w:t>
            </w:r>
          </w:p>
        </w:tc>
        <w:tc>
          <w:tcPr>
            <w:tcW w:w="336" w:type="pct"/>
            <w:tcBorders>
              <w:top w:val="single" w:sz="4" w:space="0" w:color="auto"/>
              <w:left w:val="single" w:sz="4" w:space="0" w:color="auto"/>
              <w:bottom w:val="single" w:sz="4" w:space="0" w:color="auto"/>
              <w:right w:val="single" w:sz="4" w:space="0" w:color="auto"/>
            </w:tcBorders>
            <w:vAlign w:val="center"/>
            <w:hideMark/>
          </w:tcPr>
          <w:p w14:paraId="57EB9D5A" w14:textId="77777777" w:rsidR="003A7279" w:rsidRPr="00DB3D5C" w:rsidRDefault="003A7279" w:rsidP="00261EA8">
            <w:pPr>
              <w:suppressAutoHyphens/>
              <w:spacing w:after="0" w:line="240" w:lineRule="auto"/>
              <w:contextualSpacing/>
              <w:jc w:val="center"/>
              <w:rPr>
                <w:rFonts w:ascii="Times New Roman" w:hAnsi="Times New Roman"/>
                <w:bCs/>
                <w:sz w:val="24"/>
                <w:szCs w:val="24"/>
              </w:rPr>
            </w:pPr>
            <w:r w:rsidRPr="00DB3D5C">
              <w:rPr>
                <w:rFonts w:ascii="Times New Roman" w:hAnsi="Times New Roman"/>
                <w:bCs/>
                <w:sz w:val="24"/>
                <w:szCs w:val="24"/>
              </w:rPr>
              <w:t>Объем в часах</w:t>
            </w:r>
          </w:p>
        </w:tc>
        <w:tc>
          <w:tcPr>
            <w:tcW w:w="383" w:type="pct"/>
            <w:tcBorders>
              <w:top w:val="single" w:sz="4" w:space="0" w:color="auto"/>
              <w:left w:val="single" w:sz="4" w:space="0" w:color="auto"/>
              <w:bottom w:val="single" w:sz="4" w:space="0" w:color="auto"/>
              <w:right w:val="single" w:sz="4" w:space="0" w:color="auto"/>
            </w:tcBorders>
            <w:hideMark/>
          </w:tcPr>
          <w:p w14:paraId="05005BDE" w14:textId="77777777" w:rsidR="003A7279" w:rsidRPr="00DB3D5C" w:rsidRDefault="003A7279" w:rsidP="00261EA8">
            <w:pPr>
              <w:suppressAutoHyphens/>
              <w:spacing w:after="0" w:line="240" w:lineRule="auto"/>
              <w:contextualSpacing/>
              <w:jc w:val="center"/>
              <w:rPr>
                <w:rFonts w:ascii="Times New Roman" w:hAnsi="Times New Roman"/>
                <w:bCs/>
                <w:sz w:val="24"/>
                <w:szCs w:val="24"/>
              </w:rPr>
            </w:pPr>
            <w:r w:rsidRPr="00DB3D5C">
              <w:rPr>
                <w:rFonts w:ascii="Times New Roman" w:hAnsi="Times New Roman"/>
                <w:sz w:val="24"/>
                <w:szCs w:val="24"/>
              </w:rPr>
              <w:t>Код ПК, ОК</w:t>
            </w:r>
          </w:p>
        </w:tc>
        <w:tc>
          <w:tcPr>
            <w:tcW w:w="793" w:type="pct"/>
            <w:tcBorders>
              <w:top w:val="single" w:sz="4" w:space="0" w:color="auto"/>
              <w:left w:val="single" w:sz="4" w:space="0" w:color="auto"/>
              <w:bottom w:val="single" w:sz="4" w:space="0" w:color="auto"/>
              <w:right w:val="single" w:sz="4" w:space="0" w:color="auto"/>
            </w:tcBorders>
            <w:hideMark/>
          </w:tcPr>
          <w:p w14:paraId="79D102C6" w14:textId="77777777" w:rsidR="003A7279" w:rsidRPr="00DB3D5C" w:rsidRDefault="003A7279" w:rsidP="00261EA8">
            <w:pPr>
              <w:suppressAutoHyphens/>
              <w:spacing w:after="0" w:line="240" w:lineRule="auto"/>
              <w:contextualSpacing/>
              <w:jc w:val="center"/>
              <w:rPr>
                <w:rFonts w:ascii="Times New Roman" w:hAnsi="Times New Roman"/>
                <w:bCs/>
                <w:sz w:val="24"/>
                <w:szCs w:val="24"/>
              </w:rPr>
            </w:pPr>
            <w:r w:rsidRPr="00DB3D5C">
              <w:rPr>
                <w:rFonts w:ascii="Times New Roman" w:hAnsi="Times New Roman"/>
                <w:sz w:val="24"/>
                <w:szCs w:val="24"/>
              </w:rPr>
              <w:t>Код Н/У/З</w:t>
            </w:r>
          </w:p>
        </w:tc>
      </w:tr>
      <w:tr w:rsidR="003A7279" w:rsidRPr="00DB3D5C" w14:paraId="07BB757F" w14:textId="77777777" w:rsidTr="00DB3D5C">
        <w:trPr>
          <w:trHeight w:val="20"/>
        </w:trPr>
        <w:tc>
          <w:tcPr>
            <w:tcW w:w="720" w:type="pct"/>
            <w:tcBorders>
              <w:top w:val="single" w:sz="4" w:space="0" w:color="auto"/>
              <w:left w:val="single" w:sz="4" w:space="0" w:color="auto"/>
              <w:bottom w:val="single" w:sz="4" w:space="0" w:color="auto"/>
              <w:right w:val="single" w:sz="4" w:space="0" w:color="auto"/>
            </w:tcBorders>
            <w:hideMark/>
          </w:tcPr>
          <w:p w14:paraId="4221C757" w14:textId="77777777" w:rsidR="003A7279" w:rsidRPr="00DB3D5C" w:rsidRDefault="003A7279" w:rsidP="00261EA8">
            <w:pPr>
              <w:spacing w:after="0" w:line="240" w:lineRule="auto"/>
              <w:contextualSpacing/>
              <w:jc w:val="center"/>
              <w:rPr>
                <w:rFonts w:ascii="Times New Roman" w:hAnsi="Times New Roman"/>
                <w:bCs/>
                <w:iCs/>
                <w:sz w:val="24"/>
                <w:szCs w:val="24"/>
              </w:rPr>
            </w:pPr>
            <w:r w:rsidRPr="00DB3D5C">
              <w:rPr>
                <w:rFonts w:ascii="Times New Roman" w:hAnsi="Times New Roman"/>
                <w:bCs/>
                <w:iCs/>
                <w:sz w:val="24"/>
                <w:szCs w:val="24"/>
              </w:rPr>
              <w:t>1</w:t>
            </w:r>
          </w:p>
        </w:tc>
        <w:tc>
          <w:tcPr>
            <w:tcW w:w="2768" w:type="pct"/>
            <w:tcBorders>
              <w:top w:val="single" w:sz="4" w:space="0" w:color="auto"/>
              <w:left w:val="single" w:sz="4" w:space="0" w:color="auto"/>
              <w:bottom w:val="single" w:sz="4" w:space="0" w:color="auto"/>
              <w:right w:val="single" w:sz="4" w:space="0" w:color="auto"/>
            </w:tcBorders>
            <w:hideMark/>
          </w:tcPr>
          <w:p w14:paraId="24E93377" w14:textId="77777777" w:rsidR="003A7279" w:rsidRPr="00DB3D5C" w:rsidRDefault="003A7279" w:rsidP="00261EA8">
            <w:pPr>
              <w:spacing w:after="0" w:line="240" w:lineRule="auto"/>
              <w:contextualSpacing/>
              <w:jc w:val="center"/>
              <w:rPr>
                <w:rFonts w:ascii="Times New Roman" w:hAnsi="Times New Roman"/>
                <w:bCs/>
                <w:iCs/>
                <w:sz w:val="24"/>
                <w:szCs w:val="24"/>
              </w:rPr>
            </w:pPr>
            <w:r w:rsidRPr="00DB3D5C">
              <w:rPr>
                <w:rFonts w:ascii="Times New Roman" w:hAnsi="Times New Roman"/>
                <w:bCs/>
                <w:iCs/>
                <w:sz w:val="24"/>
                <w:szCs w:val="24"/>
              </w:rPr>
              <w:t>2</w:t>
            </w:r>
          </w:p>
        </w:tc>
        <w:tc>
          <w:tcPr>
            <w:tcW w:w="336" w:type="pct"/>
            <w:tcBorders>
              <w:top w:val="single" w:sz="4" w:space="0" w:color="auto"/>
              <w:left w:val="single" w:sz="4" w:space="0" w:color="auto"/>
              <w:bottom w:val="single" w:sz="4" w:space="0" w:color="auto"/>
              <w:right w:val="single" w:sz="4" w:space="0" w:color="auto"/>
            </w:tcBorders>
            <w:hideMark/>
          </w:tcPr>
          <w:p w14:paraId="2168346C" w14:textId="77777777" w:rsidR="003A7279" w:rsidRPr="00DB3D5C" w:rsidRDefault="003A7279" w:rsidP="00261EA8">
            <w:pPr>
              <w:spacing w:after="0" w:line="240" w:lineRule="auto"/>
              <w:contextualSpacing/>
              <w:jc w:val="center"/>
              <w:rPr>
                <w:rFonts w:ascii="Times New Roman" w:hAnsi="Times New Roman"/>
                <w:bCs/>
                <w:iCs/>
                <w:sz w:val="24"/>
                <w:szCs w:val="24"/>
              </w:rPr>
            </w:pPr>
            <w:r w:rsidRPr="00DB3D5C">
              <w:rPr>
                <w:rFonts w:ascii="Times New Roman" w:hAnsi="Times New Roman"/>
                <w:bCs/>
                <w:iCs/>
                <w:sz w:val="24"/>
                <w:szCs w:val="24"/>
              </w:rPr>
              <w:t>3</w:t>
            </w:r>
          </w:p>
        </w:tc>
        <w:tc>
          <w:tcPr>
            <w:tcW w:w="383" w:type="pct"/>
            <w:tcBorders>
              <w:top w:val="single" w:sz="4" w:space="0" w:color="auto"/>
              <w:left w:val="single" w:sz="4" w:space="0" w:color="auto"/>
              <w:bottom w:val="single" w:sz="4" w:space="0" w:color="auto"/>
              <w:right w:val="single" w:sz="4" w:space="0" w:color="auto"/>
            </w:tcBorders>
          </w:tcPr>
          <w:p w14:paraId="35AFE50F" w14:textId="77777777" w:rsidR="003A7279" w:rsidRPr="00DB3D5C" w:rsidRDefault="003A7279" w:rsidP="00261EA8">
            <w:pPr>
              <w:spacing w:after="0" w:line="240" w:lineRule="auto"/>
              <w:contextualSpacing/>
              <w:jc w:val="center"/>
              <w:rPr>
                <w:rFonts w:ascii="Times New Roman" w:hAnsi="Times New Roman"/>
                <w:bCs/>
                <w:iCs/>
                <w:sz w:val="24"/>
                <w:szCs w:val="24"/>
              </w:rPr>
            </w:pPr>
            <w:r w:rsidRPr="00DB3D5C">
              <w:rPr>
                <w:rFonts w:ascii="Times New Roman" w:hAnsi="Times New Roman"/>
                <w:bCs/>
                <w:iCs/>
                <w:sz w:val="24"/>
                <w:szCs w:val="24"/>
              </w:rPr>
              <w:t>4</w:t>
            </w:r>
          </w:p>
        </w:tc>
        <w:tc>
          <w:tcPr>
            <w:tcW w:w="793" w:type="pct"/>
            <w:tcBorders>
              <w:top w:val="single" w:sz="4" w:space="0" w:color="auto"/>
              <w:left w:val="single" w:sz="4" w:space="0" w:color="auto"/>
              <w:bottom w:val="single" w:sz="4" w:space="0" w:color="auto"/>
              <w:right w:val="single" w:sz="4" w:space="0" w:color="auto"/>
            </w:tcBorders>
          </w:tcPr>
          <w:p w14:paraId="37F3316A" w14:textId="77777777" w:rsidR="003A7279" w:rsidRPr="00DB3D5C" w:rsidRDefault="003A7279" w:rsidP="00261EA8">
            <w:pPr>
              <w:spacing w:after="0" w:line="240" w:lineRule="auto"/>
              <w:contextualSpacing/>
              <w:jc w:val="center"/>
              <w:rPr>
                <w:rFonts w:ascii="Times New Roman" w:hAnsi="Times New Roman"/>
                <w:bCs/>
                <w:iCs/>
                <w:sz w:val="24"/>
                <w:szCs w:val="24"/>
              </w:rPr>
            </w:pPr>
            <w:r w:rsidRPr="00DB3D5C">
              <w:rPr>
                <w:rFonts w:ascii="Times New Roman" w:hAnsi="Times New Roman"/>
                <w:bCs/>
                <w:iCs/>
                <w:sz w:val="24"/>
                <w:szCs w:val="24"/>
              </w:rPr>
              <w:t>5</w:t>
            </w:r>
          </w:p>
        </w:tc>
      </w:tr>
      <w:tr w:rsidR="003A7279" w:rsidRPr="001F4EFC" w14:paraId="407D1623" w14:textId="77777777" w:rsidTr="00DB3D5C">
        <w:trPr>
          <w:trHeight w:val="20"/>
        </w:trPr>
        <w:tc>
          <w:tcPr>
            <w:tcW w:w="3488" w:type="pct"/>
            <w:gridSpan w:val="2"/>
            <w:tcBorders>
              <w:top w:val="single" w:sz="4" w:space="0" w:color="auto"/>
              <w:left w:val="single" w:sz="4" w:space="0" w:color="auto"/>
              <w:bottom w:val="single" w:sz="4" w:space="0" w:color="auto"/>
              <w:right w:val="single" w:sz="4" w:space="0" w:color="auto"/>
            </w:tcBorders>
            <w:hideMark/>
          </w:tcPr>
          <w:p w14:paraId="3D972F47"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Раздел 1. Основы стандартизации</w:t>
            </w:r>
          </w:p>
        </w:tc>
        <w:tc>
          <w:tcPr>
            <w:tcW w:w="336" w:type="pct"/>
            <w:tcBorders>
              <w:top w:val="single" w:sz="4" w:space="0" w:color="auto"/>
              <w:left w:val="single" w:sz="4" w:space="0" w:color="auto"/>
              <w:bottom w:val="single" w:sz="4" w:space="0" w:color="auto"/>
              <w:right w:val="single" w:sz="4" w:space="0" w:color="auto"/>
            </w:tcBorders>
            <w:hideMark/>
          </w:tcPr>
          <w:p w14:paraId="6BFD7BBA" w14:textId="77777777" w:rsidR="003A7279" w:rsidRPr="001F4EFC" w:rsidRDefault="003A7279" w:rsidP="00261EA8">
            <w:pPr>
              <w:spacing w:after="0" w:line="240" w:lineRule="auto"/>
              <w:contextualSpacing/>
              <w:jc w:val="center"/>
              <w:rPr>
                <w:rFonts w:ascii="Times New Roman" w:hAnsi="Times New Roman"/>
                <w:b/>
                <w:bCs/>
                <w:iCs/>
                <w:sz w:val="24"/>
                <w:szCs w:val="24"/>
              </w:rPr>
            </w:pPr>
            <w:r w:rsidRPr="001F4EFC">
              <w:rPr>
                <w:rFonts w:ascii="Times New Roman" w:hAnsi="Times New Roman"/>
                <w:b/>
                <w:bCs/>
                <w:iCs/>
                <w:sz w:val="24"/>
                <w:szCs w:val="24"/>
              </w:rPr>
              <w:t>16</w:t>
            </w:r>
          </w:p>
        </w:tc>
        <w:tc>
          <w:tcPr>
            <w:tcW w:w="383" w:type="pct"/>
            <w:tcBorders>
              <w:top w:val="single" w:sz="4" w:space="0" w:color="auto"/>
              <w:left w:val="single" w:sz="4" w:space="0" w:color="auto"/>
              <w:bottom w:val="single" w:sz="4" w:space="0" w:color="auto"/>
              <w:right w:val="single" w:sz="4" w:space="0" w:color="auto"/>
            </w:tcBorders>
          </w:tcPr>
          <w:p w14:paraId="76806C9A" w14:textId="77777777" w:rsidR="003A7279" w:rsidRPr="001F4EFC" w:rsidRDefault="003A7279" w:rsidP="00261EA8">
            <w:pPr>
              <w:spacing w:after="0" w:line="240" w:lineRule="auto"/>
              <w:contextualSpacing/>
              <w:jc w:val="center"/>
              <w:rPr>
                <w:rFonts w:ascii="Times New Roman" w:hAnsi="Times New Roman"/>
                <w:b/>
                <w:bCs/>
                <w:i/>
                <w:iCs/>
                <w:sz w:val="24"/>
                <w:szCs w:val="24"/>
              </w:rPr>
            </w:pPr>
          </w:p>
        </w:tc>
        <w:tc>
          <w:tcPr>
            <w:tcW w:w="793" w:type="pct"/>
            <w:tcBorders>
              <w:top w:val="single" w:sz="4" w:space="0" w:color="auto"/>
              <w:left w:val="single" w:sz="4" w:space="0" w:color="auto"/>
              <w:bottom w:val="single" w:sz="4" w:space="0" w:color="auto"/>
              <w:right w:val="single" w:sz="4" w:space="0" w:color="auto"/>
            </w:tcBorders>
          </w:tcPr>
          <w:p w14:paraId="37D34EA6" w14:textId="77777777" w:rsidR="003A7279" w:rsidRPr="001F4EFC" w:rsidRDefault="003A7279" w:rsidP="00261EA8">
            <w:pPr>
              <w:spacing w:after="0" w:line="240" w:lineRule="auto"/>
              <w:contextualSpacing/>
              <w:jc w:val="center"/>
              <w:rPr>
                <w:rFonts w:ascii="Times New Roman" w:hAnsi="Times New Roman"/>
                <w:b/>
                <w:bCs/>
                <w:i/>
                <w:iCs/>
                <w:sz w:val="24"/>
                <w:szCs w:val="24"/>
              </w:rPr>
            </w:pPr>
          </w:p>
        </w:tc>
      </w:tr>
      <w:tr w:rsidR="003A7279" w:rsidRPr="001F4EFC" w14:paraId="1DDD3CDE" w14:textId="77777777" w:rsidTr="00DB3D5C">
        <w:trPr>
          <w:trHeight w:val="270"/>
        </w:trPr>
        <w:tc>
          <w:tcPr>
            <w:tcW w:w="720" w:type="pct"/>
            <w:vMerge w:val="restart"/>
            <w:tcBorders>
              <w:top w:val="single" w:sz="4" w:space="0" w:color="auto"/>
              <w:left w:val="single" w:sz="4" w:space="0" w:color="auto"/>
              <w:bottom w:val="single" w:sz="4" w:space="0" w:color="auto"/>
              <w:right w:val="single" w:sz="4" w:space="0" w:color="auto"/>
            </w:tcBorders>
            <w:hideMark/>
          </w:tcPr>
          <w:p w14:paraId="19C722C5"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Тема 1.1</w:t>
            </w:r>
          </w:p>
          <w:p w14:paraId="078DA22E"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Государственная система станда</w:t>
            </w:r>
            <w:r w:rsidRPr="001F4EFC">
              <w:rPr>
                <w:rFonts w:ascii="Times New Roman" w:hAnsi="Times New Roman"/>
                <w:b/>
                <w:bCs/>
                <w:sz w:val="24"/>
                <w:szCs w:val="24"/>
              </w:rPr>
              <w:t>р</w:t>
            </w:r>
            <w:r w:rsidRPr="001F4EFC">
              <w:rPr>
                <w:rFonts w:ascii="Times New Roman" w:hAnsi="Times New Roman"/>
                <w:b/>
                <w:bCs/>
                <w:sz w:val="24"/>
                <w:szCs w:val="24"/>
              </w:rPr>
              <w:t>тизации Росси</w:t>
            </w:r>
            <w:r w:rsidRPr="001F4EFC">
              <w:rPr>
                <w:rFonts w:ascii="Times New Roman" w:hAnsi="Times New Roman"/>
                <w:b/>
                <w:bCs/>
                <w:sz w:val="24"/>
                <w:szCs w:val="24"/>
              </w:rPr>
              <w:t>й</w:t>
            </w:r>
            <w:r w:rsidRPr="001F4EFC">
              <w:rPr>
                <w:rFonts w:ascii="Times New Roman" w:hAnsi="Times New Roman"/>
                <w:b/>
                <w:bCs/>
                <w:sz w:val="24"/>
                <w:szCs w:val="24"/>
              </w:rPr>
              <w:t>ской Федерации</w:t>
            </w:r>
          </w:p>
        </w:tc>
        <w:tc>
          <w:tcPr>
            <w:tcW w:w="2768" w:type="pct"/>
            <w:tcBorders>
              <w:top w:val="single" w:sz="4" w:space="0" w:color="auto"/>
              <w:left w:val="single" w:sz="4" w:space="0" w:color="auto"/>
              <w:bottom w:val="single" w:sz="4" w:space="0" w:color="auto"/>
              <w:right w:val="single" w:sz="4" w:space="0" w:color="auto"/>
            </w:tcBorders>
            <w:hideMark/>
          </w:tcPr>
          <w:p w14:paraId="5F93848B"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b/>
                <w:bCs/>
                <w:sz w:val="24"/>
                <w:szCs w:val="24"/>
              </w:rPr>
              <w:t>Содержание учебного материала</w:t>
            </w:r>
          </w:p>
        </w:tc>
        <w:tc>
          <w:tcPr>
            <w:tcW w:w="336" w:type="pct"/>
            <w:tcBorders>
              <w:top w:val="single" w:sz="4" w:space="0" w:color="auto"/>
              <w:left w:val="single" w:sz="4" w:space="0" w:color="auto"/>
              <w:bottom w:val="single" w:sz="4" w:space="0" w:color="auto"/>
              <w:right w:val="single" w:sz="4" w:space="0" w:color="auto"/>
            </w:tcBorders>
            <w:vAlign w:val="center"/>
            <w:hideMark/>
          </w:tcPr>
          <w:p w14:paraId="3950AD6D" w14:textId="77777777" w:rsidR="003A7279" w:rsidRPr="001F4EFC" w:rsidRDefault="003A7279" w:rsidP="00261EA8">
            <w:pPr>
              <w:suppressAutoHyphens/>
              <w:spacing w:after="0" w:line="240" w:lineRule="auto"/>
              <w:contextualSpacing/>
              <w:jc w:val="center"/>
              <w:rPr>
                <w:rFonts w:ascii="Times New Roman" w:hAnsi="Times New Roman"/>
                <w:iCs/>
                <w:sz w:val="24"/>
                <w:szCs w:val="24"/>
              </w:rPr>
            </w:pPr>
            <w:r w:rsidRPr="001F4EFC">
              <w:rPr>
                <w:rFonts w:ascii="Times New Roman" w:hAnsi="Times New Roman"/>
                <w:iCs/>
                <w:sz w:val="24"/>
                <w:szCs w:val="24"/>
              </w:rPr>
              <w:t>1</w:t>
            </w:r>
          </w:p>
        </w:tc>
        <w:tc>
          <w:tcPr>
            <w:tcW w:w="383" w:type="pct"/>
            <w:vMerge w:val="restart"/>
            <w:tcBorders>
              <w:top w:val="single" w:sz="4" w:space="0" w:color="auto"/>
              <w:left w:val="single" w:sz="4" w:space="0" w:color="auto"/>
              <w:bottom w:val="single" w:sz="4" w:space="0" w:color="auto"/>
              <w:right w:val="single" w:sz="4" w:space="0" w:color="auto"/>
            </w:tcBorders>
            <w:hideMark/>
          </w:tcPr>
          <w:p w14:paraId="6719FBC6"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 xml:space="preserve">ПК 2.1 </w:t>
            </w:r>
          </w:p>
          <w:p w14:paraId="6ADCB837"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color w:val="000000" w:themeColor="text1"/>
                <w:sz w:val="24"/>
                <w:szCs w:val="24"/>
              </w:rPr>
              <w:t>ПК 2.4</w:t>
            </w:r>
          </w:p>
          <w:p w14:paraId="3093F54A"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color w:val="000000" w:themeColor="text1"/>
                <w:sz w:val="24"/>
                <w:szCs w:val="24"/>
              </w:rPr>
              <w:t>ПК 2.5</w:t>
            </w:r>
          </w:p>
          <w:p w14:paraId="3735F385"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5.1</w:t>
            </w:r>
          </w:p>
          <w:p w14:paraId="2BCC14C7"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5.6</w:t>
            </w:r>
          </w:p>
          <w:p w14:paraId="4F45D981"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7.5</w:t>
            </w:r>
          </w:p>
          <w:p w14:paraId="45B60114"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color w:val="000000" w:themeColor="text1"/>
                <w:sz w:val="24"/>
                <w:szCs w:val="24"/>
              </w:rPr>
              <w:t>ПК 12.2</w:t>
            </w:r>
          </w:p>
          <w:p w14:paraId="72544696"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ОК 03</w:t>
            </w:r>
          </w:p>
          <w:p w14:paraId="2624DF08"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ОК 05</w:t>
            </w:r>
          </w:p>
          <w:p w14:paraId="6F8CF72B"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ОК 09</w:t>
            </w:r>
          </w:p>
        </w:tc>
        <w:tc>
          <w:tcPr>
            <w:tcW w:w="793" w:type="pct"/>
            <w:vMerge w:val="restart"/>
            <w:tcBorders>
              <w:top w:val="single" w:sz="4" w:space="0" w:color="auto"/>
              <w:left w:val="single" w:sz="4" w:space="0" w:color="auto"/>
              <w:bottom w:val="single" w:sz="4" w:space="0" w:color="auto"/>
              <w:right w:val="single" w:sz="4" w:space="0" w:color="auto"/>
            </w:tcBorders>
            <w:hideMark/>
          </w:tcPr>
          <w:p w14:paraId="0DF30E7B"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2.1.01</w:t>
            </w:r>
            <w:r w:rsidR="00DB3D5C">
              <w:rPr>
                <w:rFonts w:ascii="Times New Roman" w:hAnsi="Times New Roman"/>
                <w:sz w:val="24"/>
                <w:szCs w:val="24"/>
              </w:rPr>
              <w:t xml:space="preserve">, </w:t>
            </w:r>
            <w:r w:rsidRPr="001F4EFC">
              <w:rPr>
                <w:rFonts w:ascii="Times New Roman" w:hAnsi="Times New Roman"/>
                <w:sz w:val="24"/>
                <w:szCs w:val="24"/>
              </w:rPr>
              <w:t>У 2.1.01</w:t>
            </w:r>
          </w:p>
          <w:p w14:paraId="407F40DA"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2.1.07</w:t>
            </w:r>
            <w:r w:rsidR="00DB3D5C">
              <w:rPr>
                <w:rFonts w:ascii="Times New Roman" w:hAnsi="Times New Roman"/>
                <w:sz w:val="24"/>
                <w:szCs w:val="24"/>
              </w:rPr>
              <w:t xml:space="preserve">, </w:t>
            </w:r>
          </w:p>
          <w:p w14:paraId="6CE7BF90"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2.4.01</w:t>
            </w:r>
            <w:r w:rsidR="00DB3D5C">
              <w:rPr>
                <w:rFonts w:ascii="Times New Roman" w:hAnsi="Times New Roman"/>
                <w:sz w:val="24"/>
                <w:szCs w:val="24"/>
              </w:rPr>
              <w:t xml:space="preserve">, </w:t>
            </w:r>
            <w:r w:rsidRPr="001F4EFC">
              <w:rPr>
                <w:rFonts w:ascii="Times New Roman" w:hAnsi="Times New Roman"/>
                <w:sz w:val="24"/>
                <w:szCs w:val="24"/>
              </w:rPr>
              <w:t>У 2.4.02</w:t>
            </w:r>
          </w:p>
          <w:p w14:paraId="11ACE563"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2.4.02</w:t>
            </w:r>
          </w:p>
          <w:p w14:paraId="30E8B3FF"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2.5.01</w:t>
            </w:r>
            <w:r w:rsidR="00DB3D5C">
              <w:rPr>
                <w:rFonts w:ascii="Times New Roman" w:hAnsi="Times New Roman"/>
                <w:sz w:val="24"/>
                <w:szCs w:val="24"/>
              </w:rPr>
              <w:t xml:space="preserve">, </w:t>
            </w:r>
            <w:r w:rsidRPr="001F4EFC">
              <w:rPr>
                <w:rFonts w:ascii="Times New Roman" w:hAnsi="Times New Roman"/>
                <w:sz w:val="24"/>
                <w:szCs w:val="24"/>
              </w:rPr>
              <w:t>У 2.5.02</w:t>
            </w:r>
          </w:p>
          <w:p w14:paraId="6A4E1DD8"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2.5.01</w:t>
            </w:r>
          </w:p>
          <w:p w14:paraId="51DBCA00"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5.1.01</w:t>
            </w:r>
            <w:r w:rsidR="00DB3D5C">
              <w:rPr>
                <w:rFonts w:ascii="Times New Roman" w:hAnsi="Times New Roman"/>
                <w:sz w:val="24"/>
                <w:szCs w:val="24"/>
              </w:rPr>
              <w:t xml:space="preserve">, </w:t>
            </w:r>
            <w:r w:rsidRPr="001F4EFC">
              <w:rPr>
                <w:rFonts w:ascii="Times New Roman" w:hAnsi="Times New Roman"/>
                <w:sz w:val="24"/>
                <w:szCs w:val="24"/>
              </w:rPr>
              <w:t>У 5.1.01</w:t>
            </w:r>
          </w:p>
          <w:p w14:paraId="77E1365E"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5.1.01</w:t>
            </w:r>
          </w:p>
          <w:p w14:paraId="15EFA239"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5.6.01</w:t>
            </w:r>
            <w:r w:rsidR="00DB3D5C">
              <w:rPr>
                <w:rFonts w:ascii="Times New Roman" w:hAnsi="Times New Roman"/>
                <w:sz w:val="24"/>
                <w:szCs w:val="24"/>
              </w:rPr>
              <w:t xml:space="preserve">, </w:t>
            </w:r>
            <w:r w:rsidRPr="001F4EFC">
              <w:rPr>
                <w:rFonts w:ascii="Times New Roman" w:hAnsi="Times New Roman"/>
                <w:sz w:val="24"/>
                <w:szCs w:val="24"/>
              </w:rPr>
              <w:t>Н 5.6.02</w:t>
            </w:r>
          </w:p>
          <w:p w14:paraId="252F11BE"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 5.6.01</w:t>
            </w:r>
            <w:r w:rsidR="00DB3D5C">
              <w:rPr>
                <w:rFonts w:ascii="Times New Roman" w:hAnsi="Times New Roman"/>
                <w:sz w:val="24"/>
                <w:szCs w:val="24"/>
              </w:rPr>
              <w:t>,</w:t>
            </w:r>
            <w:r w:rsidRPr="001F4EFC">
              <w:rPr>
                <w:rFonts w:ascii="Times New Roman" w:hAnsi="Times New Roman"/>
                <w:sz w:val="24"/>
                <w:szCs w:val="24"/>
              </w:rPr>
              <w:t xml:space="preserve"> У 5.6.02 </w:t>
            </w:r>
          </w:p>
          <w:p w14:paraId="19C85FDF"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5.6.01</w:t>
            </w:r>
          </w:p>
          <w:p w14:paraId="3712AA2E"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7.5.01</w:t>
            </w:r>
            <w:r w:rsidR="00DB3D5C">
              <w:rPr>
                <w:rFonts w:ascii="Times New Roman" w:hAnsi="Times New Roman"/>
                <w:sz w:val="24"/>
                <w:szCs w:val="24"/>
              </w:rPr>
              <w:t xml:space="preserve">, </w:t>
            </w:r>
            <w:r w:rsidRPr="001F4EFC">
              <w:rPr>
                <w:rFonts w:ascii="Times New Roman" w:hAnsi="Times New Roman"/>
                <w:sz w:val="24"/>
                <w:szCs w:val="24"/>
              </w:rPr>
              <w:t>У 7.5.02</w:t>
            </w:r>
          </w:p>
          <w:p w14:paraId="62177B14"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7.5.03</w:t>
            </w:r>
          </w:p>
          <w:p w14:paraId="39D99C56"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12.2.01</w:t>
            </w:r>
            <w:r w:rsidR="00DB3D5C">
              <w:rPr>
                <w:rFonts w:ascii="Times New Roman" w:hAnsi="Times New Roman"/>
                <w:sz w:val="24"/>
                <w:szCs w:val="24"/>
              </w:rPr>
              <w:t xml:space="preserve">, </w:t>
            </w:r>
            <w:r w:rsidRPr="001F4EFC">
              <w:rPr>
                <w:rFonts w:ascii="Times New Roman" w:hAnsi="Times New Roman"/>
                <w:sz w:val="24"/>
                <w:szCs w:val="24"/>
              </w:rPr>
              <w:t>У 12.2.01</w:t>
            </w:r>
          </w:p>
          <w:p w14:paraId="6C4F628F"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12.2.01</w:t>
            </w:r>
          </w:p>
          <w:p w14:paraId="3C85078D"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Уо 03.01</w:t>
            </w:r>
            <w:r w:rsidR="00DB3D5C">
              <w:rPr>
                <w:rFonts w:ascii="Times New Roman" w:hAnsi="Times New Roman"/>
                <w:sz w:val="24"/>
                <w:szCs w:val="24"/>
              </w:rPr>
              <w:t xml:space="preserve">, </w:t>
            </w:r>
            <w:r w:rsidRPr="001F4EFC">
              <w:rPr>
                <w:rFonts w:ascii="Times New Roman" w:hAnsi="Times New Roman"/>
                <w:sz w:val="24"/>
                <w:szCs w:val="24"/>
              </w:rPr>
              <w:t>Зо 03.01</w:t>
            </w:r>
          </w:p>
          <w:p w14:paraId="567F92F3"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Зо 03.02</w:t>
            </w:r>
          </w:p>
          <w:p w14:paraId="77354F3D"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Уо 05.01</w:t>
            </w:r>
            <w:r w:rsidR="00DB3D5C">
              <w:rPr>
                <w:rFonts w:ascii="Times New Roman" w:hAnsi="Times New Roman"/>
                <w:sz w:val="24"/>
                <w:szCs w:val="24"/>
              </w:rPr>
              <w:t xml:space="preserve">, </w:t>
            </w:r>
            <w:r w:rsidRPr="001F4EFC">
              <w:rPr>
                <w:rFonts w:ascii="Times New Roman" w:hAnsi="Times New Roman"/>
                <w:sz w:val="24"/>
                <w:szCs w:val="24"/>
              </w:rPr>
              <w:t xml:space="preserve">Зо 05.02 </w:t>
            </w:r>
          </w:p>
          <w:p w14:paraId="532DC4A1" w14:textId="77777777" w:rsidR="003A7279" w:rsidRPr="001F4EFC" w:rsidRDefault="003A7279" w:rsidP="00261EA8">
            <w:pPr>
              <w:spacing w:after="0" w:line="240" w:lineRule="auto"/>
              <w:contextualSpacing/>
              <w:rPr>
                <w:rFonts w:ascii="Times New Roman" w:hAnsi="Times New Roman"/>
                <w:b/>
                <w:i/>
                <w:sz w:val="24"/>
                <w:szCs w:val="24"/>
              </w:rPr>
            </w:pPr>
            <w:r w:rsidRPr="001F4EFC">
              <w:rPr>
                <w:rFonts w:ascii="Times New Roman" w:hAnsi="Times New Roman"/>
                <w:sz w:val="24"/>
                <w:szCs w:val="24"/>
              </w:rPr>
              <w:t>Уо 09.01</w:t>
            </w:r>
            <w:r w:rsidR="00DB3D5C">
              <w:rPr>
                <w:rFonts w:ascii="Times New Roman" w:hAnsi="Times New Roman"/>
                <w:sz w:val="24"/>
                <w:szCs w:val="24"/>
              </w:rPr>
              <w:t>,</w:t>
            </w:r>
            <w:r w:rsidRPr="001F4EFC">
              <w:rPr>
                <w:rFonts w:ascii="Times New Roman" w:hAnsi="Times New Roman"/>
                <w:sz w:val="24"/>
                <w:szCs w:val="24"/>
              </w:rPr>
              <w:t xml:space="preserve"> Зо 09.05</w:t>
            </w:r>
          </w:p>
        </w:tc>
      </w:tr>
      <w:tr w:rsidR="003A7279" w:rsidRPr="001F4EFC" w14:paraId="136E6C6B" w14:textId="77777777" w:rsidTr="00DB3D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74C519"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59BA2F9D" w14:textId="77777777" w:rsidR="003A7279" w:rsidRPr="001F4EFC" w:rsidRDefault="003A7279" w:rsidP="00261EA8">
            <w:pPr>
              <w:spacing w:after="0" w:line="240" w:lineRule="auto"/>
              <w:contextualSpacing/>
              <w:jc w:val="both"/>
              <w:rPr>
                <w:rFonts w:ascii="Times New Roman" w:hAnsi="Times New Roman"/>
                <w:b/>
                <w:bCs/>
                <w:sz w:val="24"/>
                <w:szCs w:val="24"/>
              </w:rPr>
            </w:pPr>
            <w:r w:rsidRPr="001F4EFC">
              <w:rPr>
                <w:rFonts w:ascii="Times New Roman" w:hAnsi="Times New Roman"/>
                <w:bCs/>
                <w:sz w:val="24"/>
                <w:szCs w:val="24"/>
              </w:rPr>
              <w:t>1.</w:t>
            </w:r>
            <w:r w:rsidRPr="001F4EFC">
              <w:rPr>
                <w:rFonts w:ascii="Times New Roman" w:hAnsi="Times New Roman"/>
                <w:sz w:val="24"/>
                <w:szCs w:val="24"/>
              </w:rPr>
              <w:t>Обеспечение качества и безопасности процессов, продукции и услуг в сф</w:t>
            </w:r>
            <w:r w:rsidRPr="001F4EFC">
              <w:rPr>
                <w:rFonts w:ascii="Times New Roman" w:hAnsi="Times New Roman"/>
                <w:sz w:val="24"/>
                <w:szCs w:val="24"/>
              </w:rPr>
              <w:t>е</w:t>
            </w:r>
            <w:r w:rsidRPr="001F4EFC">
              <w:rPr>
                <w:rFonts w:ascii="Times New Roman" w:hAnsi="Times New Roman"/>
                <w:sz w:val="24"/>
                <w:szCs w:val="24"/>
              </w:rPr>
              <w:t>ре информационных технологий</w:t>
            </w:r>
          </w:p>
        </w:tc>
        <w:tc>
          <w:tcPr>
            <w:tcW w:w="336" w:type="pct"/>
            <w:vMerge w:val="restart"/>
            <w:tcBorders>
              <w:top w:val="single" w:sz="4" w:space="0" w:color="auto"/>
              <w:left w:val="single" w:sz="4" w:space="0" w:color="auto"/>
              <w:bottom w:val="single" w:sz="4" w:space="0" w:color="auto"/>
              <w:right w:val="single" w:sz="4" w:space="0" w:color="auto"/>
            </w:tcBorders>
            <w:vAlign w:val="center"/>
            <w:hideMark/>
          </w:tcPr>
          <w:p w14:paraId="56C18A94" w14:textId="77777777" w:rsidR="003A7279" w:rsidRPr="001F4EFC" w:rsidRDefault="003A7279" w:rsidP="00261EA8">
            <w:pPr>
              <w:suppressAutoHyphens/>
              <w:spacing w:after="0" w:line="240" w:lineRule="auto"/>
              <w:contextualSpacing/>
              <w:jc w:val="center"/>
              <w:rPr>
                <w:rFonts w:ascii="Times New Roman" w:hAnsi="Times New Roman"/>
                <w:bCs/>
                <w:iCs/>
                <w:sz w:val="24"/>
                <w:szCs w:val="24"/>
              </w:rPr>
            </w:pPr>
            <w:r w:rsidRPr="001F4EFC">
              <w:rPr>
                <w:rFonts w:ascii="Times New Roman" w:hAnsi="Times New Roman"/>
                <w:bCs/>
                <w:iCs/>
                <w:sz w:val="24"/>
                <w:szCs w:val="24"/>
              </w:rPr>
              <w:t>1</w:t>
            </w:r>
          </w:p>
        </w:tc>
        <w:tc>
          <w:tcPr>
            <w:tcW w:w="383" w:type="pct"/>
            <w:vMerge/>
            <w:tcBorders>
              <w:top w:val="single" w:sz="4" w:space="0" w:color="auto"/>
              <w:left w:val="single" w:sz="4" w:space="0" w:color="auto"/>
              <w:bottom w:val="single" w:sz="4" w:space="0" w:color="auto"/>
              <w:right w:val="single" w:sz="4" w:space="0" w:color="auto"/>
            </w:tcBorders>
            <w:vAlign w:val="center"/>
            <w:hideMark/>
          </w:tcPr>
          <w:p w14:paraId="59EE22DC" w14:textId="77777777" w:rsidR="003A7279" w:rsidRPr="001F4EFC" w:rsidRDefault="003A7279" w:rsidP="00261EA8">
            <w:pPr>
              <w:spacing w:after="0" w:line="240" w:lineRule="auto"/>
              <w:contextualSpacing/>
              <w:rPr>
                <w:rFonts w:ascii="Times New Roman" w:hAnsi="Times New Roman"/>
                <w:sz w:val="24"/>
                <w:szCs w:val="24"/>
              </w:rPr>
            </w:pPr>
          </w:p>
        </w:tc>
        <w:tc>
          <w:tcPr>
            <w:tcW w:w="793" w:type="pct"/>
            <w:vMerge/>
            <w:tcBorders>
              <w:top w:val="single" w:sz="4" w:space="0" w:color="auto"/>
              <w:left w:val="single" w:sz="4" w:space="0" w:color="auto"/>
              <w:bottom w:val="single" w:sz="4" w:space="0" w:color="auto"/>
              <w:right w:val="single" w:sz="4" w:space="0" w:color="auto"/>
            </w:tcBorders>
            <w:vAlign w:val="center"/>
            <w:hideMark/>
          </w:tcPr>
          <w:p w14:paraId="1FBC3C9F" w14:textId="77777777" w:rsidR="003A7279" w:rsidRPr="001F4EFC" w:rsidRDefault="003A7279" w:rsidP="00261EA8">
            <w:pPr>
              <w:spacing w:after="0" w:line="240" w:lineRule="auto"/>
              <w:contextualSpacing/>
              <w:rPr>
                <w:rFonts w:ascii="Times New Roman" w:hAnsi="Times New Roman"/>
                <w:b/>
                <w:i/>
                <w:sz w:val="24"/>
                <w:szCs w:val="24"/>
              </w:rPr>
            </w:pPr>
          </w:p>
        </w:tc>
      </w:tr>
      <w:tr w:rsidR="003A7279" w:rsidRPr="001F4EFC" w14:paraId="1B27ED1A" w14:textId="77777777" w:rsidTr="00DB3D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41F162"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12D5EC09" w14:textId="77777777" w:rsidR="003A7279" w:rsidRPr="001F4EFC" w:rsidRDefault="003A7279" w:rsidP="00261EA8">
            <w:pPr>
              <w:spacing w:after="0" w:line="240" w:lineRule="auto"/>
              <w:contextualSpacing/>
              <w:jc w:val="both"/>
              <w:rPr>
                <w:rFonts w:ascii="Times New Roman" w:hAnsi="Times New Roman"/>
                <w:b/>
                <w:bCs/>
                <w:i/>
                <w:sz w:val="24"/>
                <w:szCs w:val="24"/>
              </w:rPr>
            </w:pPr>
            <w:r w:rsidRPr="001F4EFC">
              <w:rPr>
                <w:rFonts w:ascii="Times New Roman" w:hAnsi="Times New Roman"/>
                <w:bCs/>
                <w:sz w:val="24"/>
                <w:szCs w:val="24"/>
              </w:rPr>
              <w:t>2.</w:t>
            </w:r>
            <w:r w:rsidRPr="001F4EFC">
              <w:rPr>
                <w:rFonts w:ascii="Times New Roman" w:hAnsi="Times New Roman"/>
                <w:sz w:val="24"/>
                <w:szCs w:val="24"/>
              </w:rPr>
              <w:t>Основные требования национальных и международных стандартов серии ИСО 9000 в части создания систем менеджмента качества, структуры и о</w:t>
            </w:r>
            <w:r w:rsidRPr="001F4EFC">
              <w:rPr>
                <w:rFonts w:ascii="Times New Roman" w:hAnsi="Times New Roman"/>
                <w:sz w:val="24"/>
                <w:szCs w:val="24"/>
              </w:rPr>
              <w:t>с</w:t>
            </w:r>
            <w:r w:rsidRPr="001F4EFC">
              <w:rPr>
                <w:rFonts w:ascii="Times New Roman" w:hAnsi="Times New Roman"/>
                <w:sz w:val="24"/>
                <w:szCs w:val="24"/>
              </w:rPr>
              <w:t>новных требований национальных и международных стандартов в сфере средств информационных технологий</w:t>
            </w:r>
          </w:p>
        </w:tc>
        <w:tc>
          <w:tcPr>
            <w:tcW w:w="336" w:type="pct"/>
            <w:vMerge/>
            <w:tcBorders>
              <w:top w:val="single" w:sz="4" w:space="0" w:color="auto"/>
              <w:left w:val="single" w:sz="4" w:space="0" w:color="auto"/>
              <w:bottom w:val="single" w:sz="4" w:space="0" w:color="auto"/>
              <w:right w:val="single" w:sz="4" w:space="0" w:color="auto"/>
            </w:tcBorders>
            <w:vAlign w:val="center"/>
            <w:hideMark/>
          </w:tcPr>
          <w:p w14:paraId="33CCC7EC" w14:textId="77777777" w:rsidR="003A7279" w:rsidRPr="001F4EFC" w:rsidRDefault="003A7279" w:rsidP="00261EA8">
            <w:pPr>
              <w:spacing w:after="0" w:line="240" w:lineRule="auto"/>
              <w:contextualSpacing/>
              <w:rPr>
                <w:rFonts w:ascii="Times New Roman" w:hAnsi="Times New Roman"/>
                <w:bCs/>
                <w:iCs/>
                <w:sz w:val="24"/>
                <w:szCs w:val="24"/>
              </w:rPr>
            </w:pPr>
          </w:p>
        </w:tc>
        <w:tc>
          <w:tcPr>
            <w:tcW w:w="383" w:type="pct"/>
            <w:vMerge/>
            <w:tcBorders>
              <w:top w:val="single" w:sz="4" w:space="0" w:color="auto"/>
              <w:left w:val="single" w:sz="4" w:space="0" w:color="auto"/>
              <w:bottom w:val="single" w:sz="4" w:space="0" w:color="auto"/>
              <w:right w:val="single" w:sz="4" w:space="0" w:color="auto"/>
            </w:tcBorders>
            <w:vAlign w:val="center"/>
            <w:hideMark/>
          </w:tcPr>
          <w:p w14:paraId="521E7A7B" w14:textId="77777777" w:rsidR="003A7279" w:rsidRPr="001F4EFC" w:rsidRDefault="003A7279" w:rsidP="00261EA8">
            <w:pPr>
              <w:spacing w:after="0" w:line="240" w:lineRule="auto"/>
              <w:contextualSpacing/>
              <w:rPr>
                <w:rFonts w:ascii="Times New Roman" w:hAnsi="Times New Roman"/>
                <w:sz w:val="24"/>
                <w:szCs w:val="24"/>
              </w:rPr>
            </w:pPr>
          </w:p>
        </w:tc>
        <w:tc>
          <w:tcPr>
            <w:tcW w:w="793" w:type="pct"/>
            <w:vMerge/>
            <w:tcBorders>
              <w:top w:val="single" w:sz="4" w:space="0" w:color="auto"/>
              <w:left w:val="single" w:sz="4" w:space="0" w:color="auto"/>
              <w:bottom w:val="single" w:sz="4" w:space="0" w:color="auto"/>
              <w:right w:val="single" w:sz="4" w:space="0" w:color="auto"/>
            </w:tcBorders>
            <w:vAlign w:val="center"/>
            <w:hideMark/>
          </w:tcPr>
          <w:p w14:paraId="764DA10A" w14:textId="77777777" w:rsidR="003A7279" w:rsidRPr="001F4EFC" w:rsidRDefault="003A7279" w:rsidP="00261EA8">
            <w:pPr>
              <w:spacing w:after="0" w:line="240" w:lineRule="auto"/>
              <w:contextualSpacing/>
              <w:rPr>
                <w:rFonts w:ascii="Times New Roman" w:hAnsi="Times New Roman"/>
                <w:b/>
                <w:i/>
                <w:sz w:val="24"/>
                <w:szCs w:val="24"/>
              </w:rPr>
            </w:pPr>
          </w:p>
        </w:tc>
      </w:tr>
      <w:tr w:rsidR="003A7279" w:rsidRPr="001F4EFC" w14:paraId="04B73B9E" w14:textId="77777777" w:rsidTr="00DB3D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BFCAA5"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09CE11BB" w14:textId="77777777" w:rsidR="003A7279" w:rsidRPr="001F4EFC" w:rsidRDefault="003A7279" w:rsidP="00261EA8">
            <w:pPr>
              <w:spacing w:after="0" w:line="240" w:lineRule="auto"/>
              <w:contextualSpacing/>
              <w:jc w:val="both"/>
              <w:rPr>
                <w:rFonts w:ascii="Times New Roman" w:hAnsi="Times New Roman"/>
                <w:b/>
                <w:sz w:val="24"/>
                <w:szCs w:val="24"/>
              </w:rPr>
            </w:pPr>
            <w:r w:rsidRPr="001F4EFC">
              <w:rPr>
                <w:rFonts w:ascii="Times New Roman" w:hAnsi="Times New Roman"/>
                <w:b/>
                <w:bCs/>
                <w:sz w:val="24"/>
                <w:szCs w:val="24"/>
              </w:rPr>
              <w:t>В том числе практических и лабораторных занятий</w:t>
            </w:r>
          </w:p>
        </w:tc>
        <w:tc>
          <w:tcPr>
            <w:tcW w:w="336" w:type="pct"/>
            <w:tcBorders>
              <w:top w:val="single" w:sz="4" w:space="0" w:color="auto"/>
              <w:left w:val="single" w:sz="4" w:space="0" w:color="auto"/>
              <w:bottom w:val="single" w:sz="4" w:space="0" w:color="auto"/>
              <w:right w:val="single" w:sz="4" w:space="0" w:color="auto"/>
            </w:tcBorders>
            <w:vAlign w:val="center"/>
            <w:hideMark/>
          </w:tcPr>
          <w:p w14:paraId="418AFB17" w14:textId="77777777" w:rsidR="003A7279" w:rsidRPr="001F4EFC" w:rsidRDefault="003A7279" w:rsidP="00261EA8">
            <w:pPr>
              <w:suppressAutoHyphens/>
              <w:spacing w:after="0" w:line="240" w:lineRule="auto"/>
              <w:contextualSpacing/>
              <w:jc w:val="center"/>
              <w:rPr>
                <w:rFonts w:ascii="Times New Roman" w:hAnsi="Times New Roman"/>
                <w:i/>
                <w:iCs/>
                <w:sz w:val="24"/>
                <w:szCs w:val="24"/>
              </w:rPr>
            </w:pPr>
            <w:r w:rsidRPr="001F4EFC">
              <w:rPr>
                <w:rFonts w:ascii="Times New Roman" w:hAnsi="Times New Roman"/>
                <w:i/>
                <w:iCs/>
                <w:sz w:val="24"/>
                <w:szCs w:val="24"/>
              </w:rPr>
              <w:t>-</w:t>
            </w:r>
          </w:p>
        </w:tc>
        <w:tc>
          <w:tcPr>
            <w:tcW w:w="383" w:type="pct"/>
            <w:vMerge/>
            <w:tcBorders>
              <w:top w:val="single" w:sz="4" w:space="0" w:color="auto"/>
              <w:left w:val="single" w:sz="4" w:space="0" w:color="auto"/>
              <w:bottom w:val="single" w:sz="4" w:space="0" w:color="auto"/>
              <w:right w:val="single" w:sz="4" w:space="0" w:color="auto"/>
            </w:tcBorders>
            <w:vAlign w:val="center"/>
            <w:hideMark/>
          </w:tcPr>
          <w:p w14:paraId="0BCF7820" w14:textId="77777777" w:rsidR="003A7279" w:rsidRPr="001F4EFC" w:rsidRDefault="003A7279" w:rsidP="00261EA8">
            <w:pPr>
              <w:spacing w:after="0" w:line="240" w:lineRule="auto"/>
              <w:contextualSpacing/>
              <w:rPr>
                <w:rFonts w:ascii="Times New Roman" w:hAnsi="Times New Roman"/>
                <w:sz w:val="24"/>
                <w:szCs w:val="24"/>
              </w:rPr>
            </w:pPr>
          </w:p>
        </w:tc>
        <w:tc>
          <w:tcPr>
            <w:tcW w:w="793" w:type="pct"/>
            <w:vMerge/>
            <w:tcBorders>
              <w:top w:val="single" w:sz="4" w:space="0" w:color="auto"/>
              <w:left w:val="single" w:sz="4" w:space="0" w:color="auto"/>
              <w:bottom w:val="single" w:sz="4" w:space="0" w:color="auto"/>
              <w:right w:val="single" w:sz="4" w:space="0" w:color="auto"/>
            </w:tcBorders>
            <w:vAlign w:val="center"/>
            <w:hideMark/>
          </w:tcPr>
          <w:p w14:paraId="31402424" w14:textId="77777777" w:rsidR="003A7279" w:rsidRPr="001F4EFC" w:rsidRDefault="003A7279" w:rsidP="00261EA8">
            <w:pPr>
              <w:spacing w:after="0" w:line="240" w:lineRule="auto"/>
              <w:contextualSpacing/>
              <w:rPr>
                <w:rFonts w:ascii="Times New Roman" w:hAnsi="Times New Roman"/>
                <w:b/>
                <w:i/>
                <w:sz w:val="24"/>
                <w:szCs w:val="24"/>
              </w:rPr>
            </w:pPr>
          </w:p>
        </w:tc>
      </w:tr>
      <w:tr w:rsidR="003A7279" w:rsidRPr="001F4EFC" w14:paraId="66FAACA8" w14:textId="77777777" w:rsidTr="00DB3D5C">
        <w:trPr>
          <w:trHeight w:val="28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76DB44"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5EC68263"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Самостоятельная работа обучающихся</w:t>
            </w:r>
          </w:p>
        </w:tc>
        <w:tc>
          <w:tcPr>
            <w:tcW w:w="336" w:type="pct"/>
            <w:tcBorders>
              <w:top w:val="single" w:sz="4" w:space="0" w:color="auto"/>
              <w:left w:val="single" w:sz="4" w:space="0" w:color="auto"/>
              <w:bottom w:val="single" w:sz="4" w:space="0" w:color="auto"/>
              <w:right w:val="single" w:sz="4" w:space="0" w:color="auto"/>
            </w:tcBorders>
            <w:hideMark/>
          </w:tcPr>
          <w:p w14:paraId="00850322" w14:textId="77777777" w:rsidR="003A7279" w:rsidRPr="001F4EFC" w:rsidRDefault="003A7279" w:rsidP="00261EA8">
            <w:pPr>
              <w:suppressAutoHyphens/>
              <w:spacing w:after="0" w:line="240" w:lineRule="auto"/>
              <w:contextualSpacing/>
              <w:jc w:val="center"/>
              <w:rPr>
                <w:rFonts w:ascii="Times New Roman" w:hAnsi="Times New Roman"/>
                <w:bCs/>
                <w:iCs/>
                <w:sz w:val="24"/>
                <w:szCs w:val="24"/>
              </w:rPr>
            </w:pPr>
            <w:r w:rsidRPr="001F4EFC">
              <w:rPr>
                <w:rFonts w:ascii="Times New Roman" w:hAnsi="Times New Roman"/>
                <w:bCs/>
                <w:iCs/>
                <w:sz w:val="24"/>
                <w:szCs w:val="24"/>
              </w:rPr>
              <w:t>-</w:t>
            </w:r>
          </w:p>
        </w:tc>
        <w:tc>
          <w:tcPr>
            <w:tcW w:w="383" w:type="pct"/>
            <w:vMerge/>
            <w:tcBorders>
              <w:top w:val="single" w:sz="4" w:space="0" w:color="auto"/>
              <w:left w:val="single" w:sz="4" w:space="0" w:color="auto"/>
              <w:bottom w:val="single" w:sz="4" w:space="0" w:color="auto"/>
              <w:right w:val="single" w:sz="4" w:space="0" w:color="auto"/>
            </w:tcBorders>
            <w:vAlign w:val="center"/>
            <w:hideMark/>
          </w:tcPr>
          <w:p w14:paraId="09D5E9CD" w14:textId="77777777" w:rsidR="003A7279" w:rsidRPr="001F4EFC" w:rsidRDefault="003A7279" w:rsidP="00261EA8">
            <w:pPr>
              <w:spacing w:after="0" w:line="240" w:lineRule="auto"/>
              <w:contextualSpacing/>
              <w:rPr>
                <w:rFonts w:ascii="Times New Roman" w:hAnsi="Times New Roman"/>
                <w:sz w:val="24"/>
                <w:szCs w:val="24"/>
              </w:rPr>
            </w:pPr>
          </w:p>
        </w:tc>
        <w:tc>
          <w:tcPr>
            <w:tcW w:w="793" w:type="pct"/>
            <w:vMerge/>
            <w:tcBorders>
              <w:top w:val="single" w:sz="4" w:space="0" w:color="auto"/>
              <w:left w:val="single" w:sz="4" w:space="0" w:color="auto"/>
              <w:bottom w:val="single" w:sz="4" w:space="0" w:color="auto"/>
              <w:right w:val="single" w:sz="4" w:space="0" w:color="auto"/>
            </w:tcBorders>
            <w:vAlign w:val="center"/>
            <w:hideMark/>
          </w:tcPr>
          <w:p w14:paraId="6E7704A9" w14:textId="77777777" w:rsidR="003A7279" w:rsidRPr="001F4EFC" w:rsidRDefault="003A7279" w:rsidP="00261EA8">
            <w:pPr>
              <w:spacing w:after="0" w:line="240" w:lineRule="auto"/>
              <w:contextualSpacing/>
              <w:rPr>
                <w:rFonts w:ascii="Times New Roman" w:hAnsi="Times New Roman"/>
                <w:b/>
                <w:i/>
                <w:sz w:val="24"/>
                <w:szCs w:val="24"/>
              </w:rPr>
            </w:pPr>
          </w:p>
        </w:tc>
      </w:tr>
      <w:tr w:rsidR="003A7279" w:rsidRPr="001F4EFC" w14:paraId="490CE4ED" w14:textId="77777777" w:rsidTr="00DB3D5C">
        <w:trPr>
          <w:trHeight w:val="20"/>
        </w:trPr>
        <w:tc>
          <w:tcPr>
            <w:tcW w:w="720" w:type="pct"/>
            <w:vMerge w:val="restart"/>
            <w:tcBorders>
              <w:top w:val="single" w:sz="4" w:space="0" w:color="auto"/>
              <w:left w:val="single" w:sz="4" w:space="0" w:color="auto"/>
              <w:bottom w:val="single" w:sz="4" w:space="0" w:color="auto"/>
              <w:right w:val="single" w:sz="4" w:space="0" w:color="auto"/>
            </w:tcBorders>
            <w:hideMark/>
          </w:tcPr>
          <w:p w14:paraId="39BEA8C9"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Тема 1.2.</w:t>
            </w:r>
          </w:p>
          <w:p w14:paraId="625DF53E"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Стандартизация в различных сферах</w:t>
            </w:r>
          </w:p>
        </w:tc>
        <w:tc>
          <w:tcPr>
            <w:tcW w:w="2768" w:type="pct"/>
            <w:tcBorders>
              <w:top w:val="single" w:sz="4" w:space="0" w:color="auto"/>
              <w:left w:val="single" w:sz="4" w:space="0" w:color="auto"/>
              <w:bottom w:val="single" w:sz="4" w:space="0" w:color="auto"/>
              <w:right w:val="single" w:sz="4" w:space="0" w:color="auto"/>
            </w:tcBorders>
            <w:hideMark/>
          </w:tcPr>
          <w:p w14:paraId="49963DA4"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b/>
                <w:bCs/>
                <w:sz w:val="24"/>
                <w:szCs w:val="24"/>
              </w:rPr>
              <w:t>Содержание учебного материала</w:t>
            </w:r>
          </w:p>
        </w:tc>
        <w:tc>
          <w:tcPr>
            <w:tcW w:w="336" w:type="pct"/>
            <w:tcBorders>
              <w:top w:val="single" w:sz="4" w:space="0" w:color="auto"/>
              <w:left w:val="single" w:sz="4" w:space="0" w:color="auto"/>
              <w:bottom w:val="single" w:sz="4" w:space="0" w:color="auto"/>
              <w:right w:val="single" w:sz="4" w:space="0" w:color="auto"/>
            </w:tcBorders>
            <w:vAlign w:val="center"/>
          </w:tcPr>
          <w:p w14:paraId="23C7888F"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sz w:val="24"/>
                <w:szCs w:val="24"/>
              </w:rPr>
              <w:t>2</w:t>
            </w:r>
          </w:p>
        </w:tc>
        <w:tc>
          <w:tcPr>
            <w:tcW w:w="383" w:type="pct"/>
            <w:vMerge w:val="restart"/>
            <w:tcBorders>
              <w:top w:val="single" w:sz="4" w:space="0" w:color="auto"/>
              <w:left w:val="single" w:sz="4" w:space="0" w:color="auto"/>
              <w:bottom w:val="single" w:sz="4" w:space="0" w:color="auto"/>
              <w:right w:val="single" w:sz="4" w:space="0" w:color="auto"/>
            </w:tcBorders>
          </w:tcPr>
          <w:p w14:paraId="38CE9078"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 xml:space="preserve">ПК 2.1 </w:t>
            </w:r>
          </w:p>
          <w:p w14:paraId="6789201C"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color w:val="000000" w:themeColor="text1"/>
                <w:sz w:val="24"/>
                <w:szCs w:val="24"/>
              </w:rPr>
              <w:t>ПК 2.4</w:t>
            </w:r>
          </w:p>
          <w:p w14:paraId="12A1CE2E"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color w:val="000000" w:themeColor="text1"/>
                <w:sz w:val="24"/>
                <w:szCs w:val="24"/>
              </w:rPr>
              <w:t>ПК 2.5</w:t>
            </w:r>
          </w:p>
          <w:p w14:paraId="646F85CA"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5.1</w:t>
            </w:r>
          </w:p>
          <w:p w14:paraId="256C7060"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5.6</w:t>
            </w:r>
          </w:p>
          <w:p w14:paraId="4C1FCC1F"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7.5</w:t>
            </w:r>
          </w:p>
          <w:p w14:paraId="7AE69268"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color w:val="000000" w:themeColor="text1"/>
                <w:sz w:val="24"/>
                <w:szCs w:val="24"/>
              </w:rPr>
              <w:t>ПК 12.2</w:t>
            </w:r>
          </w:p>
          <w:p w14:paraId="7A8B951E"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lastRenderedPageBreak/>
              <w:t>ОК 03</w:t>
            </w:r>
          </w:p>
          <w:p w14:paraId="57E48B1F"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ОК 05</w:t>
            </w:r>
          </w:p>
          <w:p w14:paraId="75B9FB66"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ОК 09</w:t>
            </w:r>
          </w:p>
        </w:tc>
        <w:tc>
          <w:tcPr>
            <w:tcW w:w="793" w:type="pct"/>
            <w:vMerge w:val="restart"/>
            <w:tcBorders>
              <w:top w:val="single" w:sz="4" w:space="0" w:color="auto"/>
              <w:left w:val="single" w:sz="4" w:space="0" w:color="auto"/>
              <w:bottom w:val="single" w:sz="4" w:space="0" w:color="auto"/>
              <w:right w:val="single" w:sz="4" w:space="0" w:color="auto"/>
            </w:tcBorders>
          </w:tcPr>
          <w:p w14:paraId="7AEE81C5"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lastRenderedPageBreak/>
              <w:t>Н 2.1.01</w:t>
            </w:r>
            <w:r w:rsidR="00DB3D5C">
              <w:rPr>
                <w:rFonts w:ascii="Times New Roman" w:hAnsi="Times New Roman"/>
                <w:sz w:val="24"/>
                <w:szCs w:val="24"/>
              </w:rPr>
              <w:t xml:space="preserve">, </w:t>
            </w:r>
            <w:r w:rsidRPr="001F4EFC">
              <w:rPr>
                <w:rFonts w:ascii="Times New Roman" w:hAnsi="Times New Roman"/>
                <w:sz w:val="24"/>
                <w:szCs w:val="24"/>
              </w:rPr>
              <w:t>У 2.1.01</w:t>
            </w:r>
          </w:p>
          <w:p w14:paraId="2AF55D60"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2.1.07</w:t>
            </w:r>
          </w:p>
          <w:p w14:paraId="220BFAA0"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2.4.01</w:t>
            </w:r>
            <w:r w:rsidR="00DB3D5C">
              <w:rPr>
                <w:rFonts w:ascii="Times New Roman" w:hAnsi="Times New Roman"/>
                <w:sz w:val="24"/>
                <w:szCs w:val="24"/>
              </w:rPr>
              <w:t xml:space="preserve">, </w:t>
            </w:r>
            <w:r w:rsidRPr="001F4EFC">
              <w:rPr>
                <w:rFonts w:ascii="Times New Roman" w:hAnsi="Times New Roman"/>
                <w:sz w:val="24"/>
                <w:szCs w:val="24"/>
              </w:rPr>
              <w:t>У 2.4.02</w:t>
            </w:r>
          </w:p>
          <w:p w14:paraId="409AA24B"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2.4.02</w:t>
            </w:r>
          </w:p>
          <w:p w14:paraId="0750ECBE"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2.5.01</w:t>
            </w:r>
            <w:r w:rsidR="00DB3D5C">
              <w:rPr>
                <w:rFonts w:ascii="Times New Roman" w:hAnsi="Times New Roman"/>
                <w:sz w:val="24"/>
                <w:szCs w:val="24"/>
              </w:rPr>
              <w:t xml:space="preserve">, </w:t>
            </w:r>
            <w:r w:rsidRPr="001F4EFC">
              <w:rPr>
                <w:rFonts w:ascii="Times New Roman" w:hAnsi="Times New Roman"/>
                <w:sz w:val="24"/>
                <w:szCs w:val="24"/>
              </w:rPr>
              <w:t>У 2.5.02</w:t>
            </w:r>
          </w:p>
          <w:p w14:paraId="4696F22A"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2.5.01</w:t>
            </w:r>
          </w:p>
          <w:p w14:paraId="27D5177E"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5.1.01</w:t>
            </w:r>
            <w:r w:rsidR="00DB3D5C">
              <w:rPr>
                <w:rFonts w:ascii="Times New Roman" w:hAnsi="Times New Roman"/>
                <w:sz w:val="24"/>
                <w:szCs w:val="24"/>
              </w:rPr>
              <w:t xml:space="preserve">, </w:t>
            </w:r>
            <w:r w:rsidRPr="001F4EFC">
              <w:rPr>
                <w:rFonts w:ascii="Times New Roman" w:hAnsi="Times New Roman"/>
                <w:sz w:val="24"/>
                <w:szCs w:val="24"/>
              </w:rPr>
              <w:t>У 5.1.01</w:t>
            </w:r>
          </w:p>
          <w:p w14:paraId="34F2F545"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lastRenderedPageBreak/>
              <w:t>З 5.1.01</w:t>
            </w:r>
          </w:p>
          <w:p w14:paraId="67B83041"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5.6.01</w:t>
            </w:r>
            <w:r w:rsidR="00DB3D5C">
              <w:rPr>
                <w:rFonts w:ascii="Times New Roman" w:hAnsi="Times New Roman"/>
                <w:sz w:val="24"/>
                <w:szCs w:val="24"/>
              </w:rPr>
              <w:t xml:space="preserve">, </w:t>
            </w:r>
            <w:r w:rsidRPr="001F4EFC">
              <w:rPr>
                <w:rFonts w:ascii="Times New Roman" w:hAnsi="Times New Roman"/>
                <w:sz w:val="24"/>
                <w:szCs w:val="24"/>
              </w:rPr>
              <w:t>Н 5.6.02</w:t>
            </w:r>
          </w:p>
          <w:p w14:paraId="202025CD"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 5.6.01</w:t>
            </w:r>
            <w:r w:rsidR="00DB3D5C">
              <w:rPr>
                <w:rFonts w:ascii="Times New Roman" w:hAnsi="Times New Roman"/>
                <w:sz w:val="24"/>
                <w:szCs w:val="24"/>
              </w:rPr>
              <w:t>,</w:t>
            </w:r>
            <w:r w:rsidRPr="001F4EFC">
              <w:rPr>
                <w:rFonts w:ascii="Times New Roman" w:hAnsi="Times New Roman"/>
                <w:sz w:val="24"/>
                <w:szCs w:val="24"/>
              </w:rPr>
              <w:t xml:space="preserve"> У 5.6.02 </w:t>
            </w:r>
          </w:p>
          <w:p w14:paraId="0C56EA70"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5.6.01</w:t>
            </w:r>
          </w:p>
          <w:p w14:paraId="7D6C90AB"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7.5.01</w:t>
            </w:r>
            <w:r w:rsidR="00DB3D5C">
              <w:rPr>
                <w:rFonts w:ascii="Times New Roman" w:hAnsi="Times New Roman"/>
                <w:sz w:val="24"/>
                <w:szCs w:val="24"/>
              </w:rPr>
              <w:t xml:space="preserve">, </w:t>
            </w:r>
            <w:r w:rsidRPr="001F4EFC">
              <w:rPr>
                <w:rFonts w:ascii="Times New Roman" w:hAnsi="Times New Roman"/>
                <w:sz w:val="24"/>
                <w:szCs w:val="24"/>
              </w:rPr>
              <w:t>У 7.5.02</w:t>
            </w:r>
          </w:p>
          <w:p w14:paraId="48F6E2FC"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7.5.03</w:t>
            </w:r>
          </w:p>
          <w:p w14:paraId="426EC8EB"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12.2.01</w:t>
            </w:r>
            <w:r w:rsidR="00DB3D5C">
              <w:rPr>
                <w:rFonts w:ascii="Times New Roman" w:hAnsi="Times New Roman"/>
                <w:sz w:val="24"/>
                <w:szCs w:val="24"/>
              </w:rPr>
              <w:t xml:space="preserve">, </w:t>
            </w:r>
            <w:r w:rsidRPr="001F4EFC">
              <w:rPr>
                <w:rFonts w:ascii="Times New Roman" w:hAnsi="Times New Roman"/>
                <w:sz w:val="24"/>
                <w:szCs w:val="24"/>
              </w:rPr>
              <w:t>У 12.2.01</w:t>
            </w:r>
          </w:p>
          <w:p w14:paraId="2F1EC460"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12.2.01</w:t>
            </w:r>
          </w:p>
          <w:p w14:paraId="4A606B05"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Уо 03.01</w:t>
            </w:r>
            <w:r w:rsidR="00DB3D5C">
              <w:rPr>
                <w:rFonts w:ascii="Times New Roman" w:hAnsi="Times New Roman"/>
                <w:sz w:val="24"/>
                <w:szCs w:val="24"/>
              </w:rPr>
              <w:t xml:space="preserve">, </w:t>
            </w:r>
            <w:r w:rsidRPr="001F4EFC">
              <w:rPr>
                <w:rFonts w:ascii="Times New Roman" w:hAnsi="Times New Roman"/>
                <w:sz w:val="24"/>
                <w:szCs w:val="24"/>
              </w:rPr>
              <w:t>Зо 03.01</w:t>
            </w:r>
          </w:p>
          <w:p w14:paraId="6FF677FA"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Зо 03.02</w:t>
            </w:r>
          </w:p>
          <w:p w14:paraId="5D65B7DE"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Уо 05.01</w:t>
            </w:r>
            <w:r w:rsidR="00DB3D5C">
              <w:rPr>
                <w:rFonts w:ascii="Times New Roman" w:hAnsi="Times New Roman"/>
                <w:sz w:val="24"/>
                <w:szCs w:val="24"/>
              </w:rPr>
              <w:t xml:space="preserve">, </w:t>
            </w:r>
            <w:r w:rsidRPr="001F4EFC">
              <w:rPr>
                <w:rFonts w:ascii="Times New Roman" w:hAnsi="Times New Roman"/>
                <w:sz w:val="24"/>
                <w:szCs w:val="24"/>
              </w:rPr>
              <w:t xml:space="preserve">Зо 05.02 </w:t>
            </w:r>
          </w:p>
          <w:p w14:paraId="224B97D7" w14:textId="77777777" w:rsidR="003A7279" w:rsidRPr="001F4EFC" w:rsidRDefault="003A7279" w:rsidP="00261EA8">
            <w:pPr>
              <w:spacing w:after="0" w:line="240" w:lineRule="auto"/>
              <w:contextualSpacing/>
              <w:rPr>
                <w:rFonts w:ascii="Times New Roman" w:hAnsi="Times New Roman"/>
                <w:b/>
                <w:i/>
                <w:sz w:val="24"/>
                <w:szCs w:val="24"/>
              </w:rPr>
            </w:pPr>
            <w:r w:rsidRPr="001F4EFC">
              <w:rPr>
                <w:rFonts w:ascii="Times New Roman" w:hAnsi="Times New Roman"/>
                <w:sz w:val="24"/>
                <w:szCs w:val="24"/>
              </w:rPr>
              <w:t>Уо 09.01</w:t>
            </w:r>
            <w:r w:rsidR="00DB3D5C">
              <w:rPr>
                <w:rFonts w:ascii="Times New Roman" w:hAnsi="Times New Roman"/>
                <w:sz w:val="24"/>
                <w:szCs w:val="24"/>
              </w:rPr>
              <w:t>,</w:t>
            </w:r>
            <w:r w:rsidRPr="001F4EFC">
              <w:rPr>
                <w:rFonts w:ascii="Times New Roman" w:hAnsi="Times New Roman"/>
                <w:sz w:val="24"/>
                <w:szCs w:val="24"/>
              </w:rPr>
              <w:t xml:space="preserve"> Зо 09.05</w:t>
            </w:r>
          </w:p>
        </w:tc>
      </w:tr>
      <w:tr w:rsidR="003A7279" w:rsidRPr="001F4EFC" w14:paraId="4EA87B6D" w14:textId="77777777" w:rsidTr="00DB3D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B73F6D"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2708FE95"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sz w:val="24"/>
                <w:szCs w:val="24"/>
              </w:rPr>
              <w:t>1.Организационная структура технического комитета ИСО 176.</w:t>
            </w:r>
          </w:p>
        </w:tc>
        <w:tc>
          <w:tcPr>
            <w:tcW w:w="336" w:type="pct"/>
            <w:vMerge w:val="restart"/>
            <w:tcBorders>
              <w:top w:val="single" w:sz="4" w:space="0" w:color="auto"/>
              <w:left w:val="single" w:sz="4" w:space="0" w:color="auto"/>
              <w:bottom w:val="single" w:sz="4" w:space="0" w:color="auto"/>
              <w:right w:val="single" w:sz="4" w:space="0" w:color="auto"/>
            </w:tcBorders>
            <w:vAlign w:val="center"/>
            <w:hideMark/>
          </w:tcPr>
          <w:p w14:paraId="1F1B66A2"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383" w:type="pct"/>
            <w:vMerge/>
            <w:tcBorders>
              <w:top w:val="single" w:sz="4" w:space="0" w:color="auto"/>
              <w:left w:val="single" w:sz="4" w:space="0" w:color="auto"/>
              <w:bottom w:val="single" w:sz="4" w:space="0" w:color="auto"/>
              <w:right w:val="single" w:sz="4" w:space="0" w:color="auto"/>
            </w:tcBorders>
            <w:vAlign w:val="center"/>
            <w:hideMark/>
          </w:tcPr>
          <w:p w14:paraId="793D19C8" w14:textId="77777777" w:rsidR="003A7279" w:rsidRPr="001F4EFC" w:rsidRDefault="003A7279" w:rsidP="00261EA8">
            <w:pPr>
              <w:spacing w:after="0" w:line="240" w:lineRule="auto"/>
              <w:contextualSpacing/>
              <w:rPr>
                <w:rFonts w:ascii="Times New Roman" w:hAnsi="Times New Roman"/>
                <w:b/>
                <w:sz w:val="24"/>
                <w:szCs w:val="24"/>
              </w:rPr>
            </w:pPr>
          </w:p>
        </w:tc>
        <w:tc>
          <w:tcPr>
            <w:tcW w:w="793" w:type="pct"/>
            <w:vMerge/>
            <w:tcBorders>
              <w:top w:val="single" w:sz="4" w:space="0" w:color="auto"/>
              <w:left w:val="single" w:sz="4" w:space="0" w:color="auto"/>
              <w:bottom w:val="single" w:sz="4" w:space="0" w:color="auto"/>
              <w:right w:val="single" w:sz="4" w:space="0" w:color="auto"/>
            </w:tcBorders>
            <w:vAlign w:val="center"/>
            <w:hideMark/>
          </w:tcPr>
          <w:p w14:paraId="3813120E" w14:textId="77777777" w:rsidR="003A7279" w:rsidRPr="001F4EFC" w:rsidRDefault="003A7279" w:rsidP="00261EA8">
            <w:pPr>
              <w:spacing w:after="0" w:line="240" w:lineRule="auto"/>
              <w:contextualSpacing/>
              <w:rPr>
                <w:rFonts w:ascii="Times New Roman" w:hAnsi="Times New Roman"/>
                <w:b/>
                <w:sz w:val="24"/>
                <w:szCs w:val="24"/>
              </w:rPr>
            </w:pPr>
          </w:p>
        </w:tc>
      </w:tr>
      <w:tr w:rsidR="003A7279" w:rsidRPr="001F4EFC" w14:paraId="6549C84D" w14:textId="77777777" w:rsidTr="00DB3D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93E45B"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34AC5625"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sz w:val="24"/>
                <w:szCs w:val="24"/>
              </w:rPr>
              <w:t>2.Модель описания системы качества в стандартах ИСО 9001 и 9004</w:t>
            </w:r>
          </w:p>
        </w:tc>
        <w:tc>
          <w:tcPr>
            <w:tcW w:w="336" w:type="pct"/>
            <w:vMerge/>
            <w:tcBorders>
              <w:top w:val="single" w:sz="4" w:space="0" w:color="auto"/>
              <w:left w:val="single" w:sz="4" w:space="0" w:color="auto"/>
              <w:bottom w:val="single" w:sz="4" w:space="0" w:color="auto"/>
              <w:right w:val="single" w:sz="4" w:space="0" w:color="auto"/>
            </w:tcBorders>
            <w:vAlign w:val="center"/>
            <w:hideMark/>
          </w:tcPr>
          <w:p w14:paraId="5271902C" w14:textId="77777777" w:rsidR="003A7279" w:rsidRPr="001F4EFC" w:rsidRDefault="003A7279" w:rsidP="00261EA8">
            <w:pPr>
              <w:spacing w:after="0" w:line="240" w:lineRule="auto"/>
              <w:contextualSpacing/>
              <w:rPr>
                <w:rFonts w:ascii="Times New Roman" w:hAnsi="Times New Roman"/>
                <w:bCs/>
                <w:sz w:val="24"/>
                <w:szCs w:val="24"/>
              </w:rPr>
            </w:pPr>
          </w:p>
        </w:tc>
        <w:tc>
          <w:tcPr>
            <w:tcW w:w="383" w:type="pct"/>
            <w:vMerge/>
            <w:tcBorders>
              <w:top w:val="single" w:sz="4" w:space="0" w:color="auto"/>
              <w:left w:val="single" w:sz="4" w:space="0" w:color="auto"/>
              <w:bottom w:val="single" w:sz="4" w:space="0" w:color="auto"/>
              <w:right w:val="single" w:sz="4" w:space="0" w:color="auto"/>
            </w:tcBorders>
            <w:vAlign w:val="center"/>
            <w:hideMark/>
          </w:tcPr>
          <w:p w14:paraId="69B4D3CE" w14:textId="77777777" w:rsidR="003A7279" w:rsidRPr="001F4EFC" w:rsidRDefault="003A7279" w:rsidP="00261EA8">
            <w:pPr>
              <w:spacing w:after="0" w:line="240" w:lineRule="auto"/>
              <w:contextualSpacing/>
              <w:rPr>
                <w:rFonts w:ascii="Times New Roman" w:hAnsi="Times New Roman"/>
                <w:b/>
                <w:sz w:val="24"/>
                <w:szCs w:val="24"/>
              </w:rPr>
            </w:pPr>
          </w:p>
        </w:tc>
        <w:tc>
          <w:tcPr>
            <w:tcW w:w="793" w:type="pct"/>
            <w:vMerge/>
            <w:tcBorders>
              <w:top w:val="single" w:sz="4" w:space="0" w:color="auto"/>
              <w:left w:val="single" w:sz="4" w:space="0" w:color="auto"/>
              <w:bottom w:val="single" w:sz="4" w:space="0" w:color="auto"/>
              <w:right w:val="single" w:sz="4" w:space="0" w:color="auto"/>
            </w:tcBorders>
            <w:vAlign w:val="center"/>
            <w:hideMark/>
          </w:tcPr>
          <w:p w14:paraId="592E6E49" w14:textId="77777777" w:rsidR="003A7279" w:rsidRPr="001F4EFC" w:rsidRDefault="003A7279" w:rsidP="00261EA8">
            <w:pPr>
              <w:spacing w:after="0" w:line="240" w:lineRule="auto"/>
              <w:contextualSpacing/>
              <w:rPr>
                <w:rFonts w:ascii="Times New Roman" w:hAnsi="Times New Roman"/>
                <w:b/>
                <w:sz w:val="24"/>
                <w:szCs w:val="24"/>
              </w:rPr>
            </w:pPr>
          </w:p>
        </w:tc>
      </w:tr>
      <w:tr w:rsidR="003A7279" w:rsidRPr="001F4EFC" w14:paraId="32B5219B" w14:textId="77777777" w:rsidTr="00DB3D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960D62"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498C5985"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sz w:val="24"/>
                <w:szCs w:val="24"/>
              </w:rPr>
              <w:t>3.Модель функционирования системы менеджмента качества (СМК), осн</w:t>
            </w:r>
            <w:r w:rsidRPr="001F4EFC">
              <w:rPr>
                <w:rFonts w:ascii="Times New Roman" w:hAnsi="Times New Roman"/>
                <w:sz w:val="24"/>
                <w:szCs w:val="24"/>
              </w:rPr>
              <w:t>о</w:t>
            </w:r>
            <w:r w:rsidRPr="001F4EFC">
              <w:rPr>
                <w:rFonts w:ascii="Times New Roman" w:hAnsi="Times New Roman"/>
                <w:sz w:val="24"/>
                <w:szCs w:val="24"/>
              </w:rPr>
              <w:t>ванной на процессном подходе</w:t>
            </w:r>
          </w:p>
        </w:tc>
        <w:tc>
          <w:tcPr>
            <w:tcW w:w="336" w:type="pct"/>
            <w:vMerge/>
            <w:tcBorders>
              <w:top w:val="single" w:sz="4" w:space="0" w:color="auto"/>
              <w:left w:val="single" w:sz="4" w:space="0" w:color="auto"/>
              <w:bottom w:val="single" w:sz="4" w:space="0" w:color="auto"/>
              <w:right w:val="single" w:sz="4" w:space="0" w:color="auto"/>
            </w:tcBorders>
            <w:vAlign w:val="center"/>
            <w:hideMark/>
          </w:tcPr>
          <w:p w14:paraId="285312E4" w14:textId="77777777" w:rsidR="003A7279" w:rsidRPr="001F4EFC" w:rsidRDefault="003A7279" w:rsidP="00261EA8">
            <w:pPr>
              <w:spacing w:after="0" w:line="240" w:lineRule="auto"/>
              <w:contextualSpacing/>
              <w:rPr>
                <w:rFonts w:ascii="Times New Roman" w:hAnsi="Times New Roman"/>
                <w:bCs/>
                <w:sz w:val="24"/>
                <w:szCs w:val="24"/>
              </w:rPr>
            </w:pPr>
          </w:p>
        </w:tc>
        <w:tc>
          <w:tcPr>
            <w:tcW w:w="383" w:type="pct"/>
            <w:vMerge/>
            <w:tcBorders>
              <w:top w:val="single" w:sz="4" w:space="0" w:color="auto"/>
              <w:left w:val="single" w:sz="4" w:space="0" w:color="auto"/>
              <w:bottom w:val="single" w:sz="4" w:space="0" w:color="auto"/>
              <w:right w:val="single" w:sz="4" w:space="0" w:color="auto"/>
            </w:tcBorders>
            <w:vAlign w:val="center"/>
            <w:hideMark/>
          </w:tcPr>
          <w:p w14:paraId="16088AEC" w14:textId="77777777" w:rsidR="003A7279" w:rsidRPr="001F4EFC" w:rsidRDefault="003A7279" w:rsidP="00261EA8">
            <w:pPr>
              <w:spacing w:after="0" w:line="240" w:lineRule="auto"/>
              <w:contextualSpacing/>
              <w:rPr>
                <w:rFonts w:ascii="Times New Roman" w:hAnsi="Times New Roman"/>
                <w:b/>
                <w:sz w:val="24"/>
                <w:szCs w:val="24"/>
              </w:rPr>
            </w:pPr>
          </w:p>
        </w:tc>
        <w:tc>
          <w:tcPr>
            <w:tcW w:w="793" w:type="pct"/>
            <w:vMerge/>
            <w:tcBorders>
              <w:top w:val="single" w:sz="4" w:space="0" w:color="auto"/>
              <w:left w:val="single" w:sz="4" w:space="0" w:color="auto"/>
              <w:bottom w:val="single" w:sz="4" w:space="0" w:color="auto"/>
              <w:right w:val="single" w:sz="4" w:space="0" w:color="auto"/>
            </w:tcBorders>
            <w:vAlign w:val="center"/>
            <w:hideMark/>
          </w:tcPr>
          <w:p w14:paraId="60C64E42" w14:textId="77777777" w:rsidR="003A7279" w:rsidRPr="001F4EFC" w:rsidRDefault="003A7279" w:rsidP="00261EA8">
            <w:pPr>
              <w:spacing w:after="0" w:line="240" w:lineRule="auto"/>
              <w:contextualSpacing/>
              <w:rPr>
                <w:rFonts w:ascii="Times New Roman" w:hAnsi="Times New Roman"/>
                <w:b/>
                <w:sz w:val="24"/>
                <w:szCs w:val="24"/>
              </w:rPr>
            </w:pPr>
          </w:p>
        </w:tc>
      </w:tr>
      <w:tr w:rsidR="003A7279" w:rsidRPr="001F4EFC" w14:paraId="0E1AE414" w14:textId="77777777" w:rsidTr="00DB3D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D6F2CD"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762D84DA" w14:textId="77777777" w:rsidR="003A7279" w:rsidRPr="001F4EFC" w:rsidRDefault="003A7279" w:rsidP="00261EA8">
            <w:pPr>
              <w:spacing w:after="0" w:line="240" w:lineRule="auto"/>
              <w:contextualSpacing/>
              <w:rPr>
                <w:rFonts w:ascii="Times New Roman" w:hAnsi="Times New Roman"/>
                <w:b/>
                <w:sz w:val="24"/>
                <w:szCs w:val="24"/>
              </w:rPr>
            </w:pPr>
            <w:r w:rsidRPr="001F4EFC">
              <w:rPr>
                <w:rFonts w:ascii="Times New Roman" w:hAnsi="Times New Roman"/>
                <w:b/>
                <w:bCs/>
                <w:sz w:val="24"/>
                <w:szCs w:val="24"/>
              </w:rPr>
              <w:t>В том числе практических и лабораторных занятий</w:t>
            </w:r>
          </w:p>
        </w:tc>
        <w:tc>
          <w:tcPr>
            <w:tcW w:w="336" w:type="pct"/>
            <w:tcBorders>
              <w:top w:val="single" w:sz="4" w:space="0" w:color="auto"/>
              <w:left w:val="single" w:sz="4" w:space="0" w:color="auto"/>
              <w:bottom w:val="single" w:sz="4" w:space="0" w:color="auto"/>
              <w:right w:val="single" w:sz="4" w:space="0" w:color="auto"/>
            </w:tcBorders>
            <w:vAlign w:val="center"/>
            <w:hideMark/>
          </w:tcPr>
          <w:p w14:paraId="4B4E8BFE"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w:t>
            </w:r>
          </w:p>
        </w:tc>
        <w:tc>
          <w:tcPr>
            <w:tcW w:w="383" w:type="pct"/>
            <w:vMerge/>
            <w:tcBorders>
              <w:top w:val="single" w:sz="4" w:space="0" w:color="auto"/>
              <w:left w:val="single" w:sz="4" w:space="0" w:color="auto"/>
              <w:bottom w:val="single" w:sz="4" w:space="0" w:color="auto"/>
              <w:right w:val="single" w:sz="4" w:space="0" w:color="auto"/>
            </w:tcBorders>
            <w:vAlign w:val="center"/>
            <w:hideMark/>
          </w:tcPr>
          <w:p w14:paraId="1F5D5F39" w14:textId="77777777" w:rsidR="003A7279" w:rsidRPr="001F4EFC" w:rsidRDefault="003A7279" w:rsidP="00261EA8">
            <w:pPr>
              <w:spacing w:after="0" w:line="240" w:lineRule="auto"/>
              <w:contextualSpacing/>
              <w:rPr>
                <w:rFonts w:ascii="Times New Roman" w:hAnsi="Times New Roman"/>
                <w:b/>
                <w:sz w:val="24"/>
                <w:szCs w:val="24"/>
              </w:rPr>
            </w:pPr>
          </w:p>
        </w:tc>
        <w:tc>
          <w:tcPr>
            <w:tcW w:w="793" w:type="pct"/>
            <w:vMerge/>
            <w:tcBorders>
              <w:top w:val="single" w:sz="4" w:space="0" w:color="auto"/>
              <w:left w:val="single" w:sz="4" w:space="0" w:color="auto"/>
              <w:bottom w:val="single" w:sz="4" w:space="0" w:color="auto"/>
              <w:right w:val="single" w:sz="4" w:space="0" w:color="auto"/>
            </w:tcBorders>
            <w:vAlign w:val="center"/>
            <w:hideMark/>
          </w:tcPr>
          <w:p w14:paraId="5C1AE047" w14:textId="77777777" w:rsidR="003A7279" w:rsidRPr="001F4EFC" w:rsidRDefault="003A7279" w:rsidP="00261EA8">
            <w:pPr>
              <w:spacing w:after="0" w:line="240" w:lineRule="auto"/>
              <w:contextualSpacing/>
              <w:rPr>
                <w:rFonts w:ascii="Times New Roman" w:hAnsi="Times New Roman"/>
                <w:b/>
                <w:sz w:val="24"/>
                <w:szCs w:val="24"/>
              </w:rPr>
            </w:pPr>
          </w:p>
        </w:tc>
      </w:tr>
      <w:tr w:rsidR="003A7279" w:rsidRPr="001F4EFC" w14:paraId="76ABBA38" w14:textId="77777777" w:rsidTr="00DB3D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AC9667"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5012BDAA"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 xml:space="preserve">Самостоятельная работа обучающихся </w:t>
            </w:r>
          </w:p>
        </w:tc>
        <w:tc>
          <w:tcPr>
            <w:tcW w:w="336" w:type="pct"/>
            <w:tcBorders>
              <w:top w:val="single" w:sz="4" w:space="0" w:color="auto"/>
              <w:left w:val="single" w:sz="4" w:space="0" w:color="auto"/>
              <w:bottom w:val="single" w:sz="4" w:space="0" w:color="auto"/>
              <w:right w:val="single" w:sz="4" w:space="0" w:color="auto"/>
            </w:tcBorders>
            <w:vAlign w:val="center"/>
            <w:hideMark/>
          </w:tcPr>
          <w:p w14:paraId="7A031133"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w:t>
            </w:r>
          </w:p>
        </w:tc>
        <w:tc>
          <w:tcPr>
            <w:tcW w:w="383" w:type="pct"/>
            <w:vMerge/>
            <w:tcBorders>
              <w:top w:val="single" w:sz="4" w:space="0" w:color="auto"/>
              <w:left w:val="single" w:sz="4" w:space="0" w:color="auto"/>
              <w:bottom w:val="single" w:sz="4" w:space="0" w:color="auto"/>
              <w:right w:val="single" w:sz="4" w:space="0" w:color="auto"/>
            </w:tcBorders>
            <w:vAlign w:val="center"/>
            <w:hideMark/>
          </w:tcPr>
          <w:p w14:paraId="62B7C7B0" w14:textId="77777777" w:rsidR="003A7279" w:rsidRPr="001F4EFC" w:rsidRDefault="003A7279" w:rsidP="00261EA8">
            <w:pPr>
              <w:spacing w:after="0" w:line="240" w:lineRule="auto"/>
              <w:contextualSpacing/>
              <w:rPr>
                <w:rFonts w:ascii="Times New Roman" w:hAnsi="Times New Roman"/>
                <w:b/>
                <w:sz w:val="24"/>
                <w:szCs w:val="24"/>
              </w:rPr>
            </w:pPr>
          </w:p>
        </w:tc>
        <w:tc>
          <w:tcPr>
            <w:tcW w:w="793" w:type="pct"/>
            <w:vMerge/>
            <w:tcBorders>
              <w:top w:val="single" w:sz="4" w:space="0" w:color="auto"/>
              <w:left w:val="single" w:sz="4" w:space="0" w:color="auto"/>
              <w:bottom w:val="single" w:sz="4" w:space="0" w:color="auto"/>
              <w:right w:val="single" w:sz="4" w:space="0" w:color="auto"/>
            </w:tcBorders>
            <w:vAlign w:val="center"/>
            <w:hideMark/>
          </w:tcPr>
          <w:p w14:paraId="3F749603" w14:textId="77777777" w:rsidR="003A7279" w:rsidRPr="001F4EFC" w:rsidRDefault="003A7279" w:rsidP="00261EA8">
            <w:pPr>
              <w:spacing w:after="0" w:line="240" w:lineRule="auto"/>
              <w:contextualSpacing/>
              <w:rPr>
                <w:rFonts w:ascii="Times New Roman" w:hAnsi="Times New Roman"/>
                <w:b/>
                <w:sz w:val="24"/>
                <w:szCs w:val="24"/>
              </w:rPr>
            </w:pPr>
          </w:p>
        </w:tc>
      </w:tr>
      <w:tr w:rsidR="003A7279" w:rsidRPr="001F4EFC" w14:paraId="27A87CC4" w14:textId="77777777" w:rsidTr="00DB3D5C">
        <w:trPr>
          <w:trHeight w:val="20"/>
        </w:trPr>
        <w:tc>
          <w:tcPr>
            <w:tcW w:w="720" w:type="pct"/>
            <w:vMerge w:val="restart"/>
            <w:tcBorders>
              <w:top w:val="single" w:sz="4" w:space="0" w:color="auto"/>
              <w:left w:val="single" w:sz="4" w:space="0" w:color="auto"/>
              <w:bottom w:val="single" w:sz="4" w:space="0" w:color="auto"/>
              <w:right w:val="single" w:sz="4" w:space="0" w:color="auto"/>
            </w:tcBorders>
            <w:hideMark/>
          </w:tcPr>
          <w:p w14:paraId="3513DAF9"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lastRenderedPageBreak/>
              <w:t>Тема 1.3.</w:t>
            </w:r>
          </w:p>
          <w:p w14:paraId="55C45A32"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Международная стандартизация</w:t>
            </w:r>
          </w:p>
        </w:tc>
        <w:tc>
          <w:tcPr>
            <w:tcW w:w="2768" w:type="pct"/>
            <w:tcBorders>
              <w:top w:val="single" w:sz="4" w:space="0" w:color="auto"/>
              <w:left w:val="single" w:sz="4" w:space="0" w:color="auto"/>
              <w:bottom w:val="single" w:sz="4" w:space="0" w:color="auto"/>
              <w:right w:val="single" w:sz="4" w:space="0" w:color="auto"/>
            </w:tcBorders>
            <w:hideMark/>
          </w:tcPr>
          <w:p w14:paraId="68C524E6"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b/>
                <w:bCs/>
                <w:sz w:val="24"/>
                <w:szCs w:val="24"/>
              </w:rPr>
              <w:t>Содержание учебного материала</w:t>
            </w:r>
          </w:p>
        </w:tc>
        <w:tc>
          <w:tcPr>
            <w:tcW w:w="336" w:type="pct"/>
            <w:tcBorders>
              <w:top w:val="single" w:sz="4" w:space="0" w:color="auto"/>
              <w:left w:val="single" w:sz="4" w:space="0" w:color="auto"/>
              <w:bottom w:val="single" w:sz="4" w:space="0" w:color="auto"/>
              <w:right w:val="single" w:sz="4" w:space="0" w:color="auto"/>
            </w:tcBorders>
            <w:vAlign w:val="center"/>
            <w:hideMark/>
          </w:tcPr>
          <w:p w14:paraId="6E258B9B"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3</w:t>
            </w:r>
          </w:p>
        </w:tc>
        <w:tc>
          <w:tcPr>
            <w:tcW w:w="383" w:type="pct"/>
            <w:vMerge w:val="restart"/>
            <w:tcBorders>
              <w:top w:val="single" w:sz="4" w:space="0" w:color="auto"/>
              <w:left w:val="single" w:sz="4" w:space="0" w:color="auto"/>
              <w:right w:val="single" w:sz="4" w:space="0" w:color="auto"/>
            </w:tcBorders>
          </w:tcPr>
          <w:p w14:paraId="3169A369"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 xml:space="preserve">ПК 2.1 </w:t>
            </w:r>
          </w:p>
          <w:p w14:paraId="3CAEAE6A"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color w:val="000000" w:themeColor="text1"/>
                <w:sz w:val="24"/>
                <w:szCs w:val="24"/>
              </w:rPr>
              <w:t>ПК 2.4</w:t>
            </w:r>
          </w:p>
          <w:p w14:paraId="1465E5FD"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color w:val="000000" w:themeColor="text1"/>
                <w:sz w:val="24"/>
                <w:szCs w:val="24"/>
              </w:rPr>
              <w:t>ПК 2.5</w:t>
            </w:r>
          </w:p>
          <w:p w14:paraId="2434C758"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5.1</w:t>
            </w:r>
          </w:p>
          <w:p w14:paraId="17D049CC"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5.6</w:t>
            </w:r>
          </w:p>
          <w:p w14:paraId="2CABCDE2"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7.5</w:t>
            </w:r>
          </w:p>
          <w:p w14:paraId="56062879"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color w:val="000000" w:themeColor="text1"/>
                <w:sz w:val="24"/>
                <w:szCs w:val="24"/>
              </w:rPr>
              <w:t>ПК 12.2</w:t>
            </w:r>
          </w:p>
          <w:p w14:paraId="454B8DD6"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ОК 03</w:t>
            </w:r>
          </w:p>
          <w:p w14:paraId="7E8D2973"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ОК 05</w:t>
            </w:r>
          </w:p>
          <w:p w14:paraId="087C1166"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ОК 09</w:t>
            </w:r>
          </w:p>
        </w:tc>
        <w:tc>
          <w:tcPr>
            <w:tcW w:w="793" w:type="pct"/>
            <w:vMerge w:val="restart"/>
            <w:tcBorders>
              <w:top w:val="single" w:sz="4" w:space="0" w:color="auto"/>
              <w:left w:val="single" w:sz="4" w:space="0" w:color="auto"/>
              <w:right w:val="single" w:sz="4" w:space="0" w:color="auto"/>
            </w:tcBorders>
          </w:tcPr>
          <w:p w14:paraId="1AB429D5"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2.1.01</w:t>
            </w:r>
            <w:r w:rsidR="00DB3D5C">
              <w:rPr>
                <w:rFonts w:ascii="Times New Roman" w:hAnsi="Times New Roman"/>
                <w:sz w:val="24"/>
                <w:szCs w:val="24"/>
              </w:rPr>
              <w:t xml:space="preserve">, </w:t>
            </w:r>
            <w:r w:rsidRPr="001F4EFC">
              <w:rPr>
                <w:rFonts w:ascii="Times New Roman" w:hAnsi="Times New Roman"/>
                <w:sz w:val="24"/>
                <w:szCs w:val="24"/>
              </w:rPr>
              <w:t>У 2.1.01</w:t>
            </w:r>
          </w:p>
          <w:p w14:paraId="0CB59790"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2.1.07</w:t>
            </w:r>
          </w:p>
          <w:p w14:paraId="2D843838"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2.4.01</w:t>
            </w:r>
            <w:r w:rsidR="00DB3D5C">
              <w:rPr>
                <w:rFonts w:ascii="Times New Roman" w:hAnsi="Times New Roman"/>
                <w:sz w:val="24"/>
                <w:szCs w:val="24"/>
              </w:rPr>
              <w:t xml:space="preserve">, </w:t>
            </w:r>
            <w:r w:rsidRPr="001F4EFC">
              <w:rPr>
                <w:rFonts w:ascii="Times New Roman" w:hAnsi="Times New Roman"/>
                <w:sz w:val="24"/>
                <w:szCs w:val="24"/>
              </w:rPr>
              <w:t>У 2.4.02</w:t>
            </w:r>
          </w:p>
          <w:p w14:paraId="446D8C11"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2.4.02</w:t>
            </w:r>
          </w:p>
          <w:p w14:paraId="39A34C35"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2.5.01</w:t>
            </w:r>
            <w:r w:rsidR="00DB3D5C">
              <w:rPr>
                <w:rFonts w:ascii="Times New Roman" w:hAnsi="Times New Roman"/>
                <w:sz w:val="24"/>
                <w:szCs w:val="24"/>
              </w:rPr>
              <w:t xml:space="preserve">, </w:t>
            </w:r>
            <w:r w:rsidRPr="001F4EFC">
              <w:rPr>
                <w:rFonts w:ascii="Times New Roman" w:hAnsi="Times New Roman"/>
                <w:sz w:val="24"/>
                <w:szCs w:val="24"/>
              </w:rPr>
              <w:t>У 2.5.02</w:t>
            </w:r>
          </w:p>
          <w:p w14:paraId="48AF5389"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2.5.01</w:t>
            </w:r>
          </w:p>
          <w:p w14:paraId="09249726"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5.1.01</w:t>
            </w:r>
            <w:r w:rsidR="00DB3D5C">
              <w:rPr>
                <w:rFonts w:ascii="Times New Roman" w:hAnsi="Times New Roman"/>
                <w:sz w:val="24"/>
                <w:szCs w:val="24"/>
              </w:rPr>
              <w:t xml:space="preserve">, </w:t>
            </w:r>
            <w:r w:rsidRPr="001F4EFC">
              <w:rPr>
                <w:rFonts w:ascii="Times New Roman" w:hAnsi="Times New Roman"/>
                <w:sz w:val="24"/>
                <w:szCs w:val="24"/>
              </w:rPr>
              <w:t>У 5.1.01</w:t>
            </w:r>
          </w:p>
          <w:p w14:paraId="5BC74141"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5.1.01</w:t>
            </w:r>
          </w:p>
          <w:p w14:paraId="061F3A27"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5.6.01</w:t>
            </w:r>
            <w:r w:rsidR="00DB3D5C">
              <w:rPr>
                <w:rFonts w:ascii="Times New Roman" w:hAnsi="Times New Roman"/>
                <w:sz w:val="24"/>
                <w:szCs w:val="24"/>
              </w:rPr>
              <w:t xml:space="preserve">, </w:t>
            </w:r>
            <w:r w:rsidRPr="001F4EFC">
              <w:rPr>
                <w:rFonts w:ascii="Times New Roman" w:hAnsi="Times New Roman"/>
                <w:sz w:val="24"/>
                <w:szCs w:val="24"/>
              </w:rPr>
              <w:t>Н 5.6.02</w:t>
            </w:r>
          </w:p>
          <w:p w14:paraId="77068DFB"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 5.6.01</w:t>
            </w:r>
            <w:r w:rsidR="00DB3D5C">
              <w:rPr>
                <w:rFonts w:ascii="Times New Roman" w:hAnsi="Times New Roman"/>
                <w:sz w:val="24"/>
                <w:szCs w:val="24"/>
              </w:rPr>
              <w:t xml:space="preserve">, </w:t>
            </w:r>
            <w:r w:rsidRPr="001F4EFC">
              <w:rPr>
                <w:rFonts w:ascii="Times New Roman" w:hAnsi="Times New Roman"/>
                <w:sz w:val="24"/>
                <w:szCs w:val="24"/>
              </w:rPr>
              <w:t xml:space="preserve">У 5.6.02 </w:t>
            </w:r>
          </w:p>
          <w:p w14:paraId="5181CFA4"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5.6.01</w:t>
            </w:r>
          </w:p>
          <w:p w14:paraId="7C07B159"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7.5.01</w:t>
            </w:r>
            <w:r w:rsidR="00DB3D5C">
              <w:rPr>
                <w:rFonts w:ascii="Times New Roman" w:hAnsi="Times New Roman"/>
                <w:sz w:val="24"/>
                <w:szCs w:val="24"/>
              </w:rPr>
              <w:t xml:space="preserve">, </w:t>
            </w:r>
            <w:r w:rsidRPr="001F4EFC">
              <w:rPr>
                <w:rFonts w:ascii="Times New Roman" w:hAnsi="Times New Roman"/>
                <w:sz w:val="24"/>
                <w:szCs w:val="24"/>
              </w:rPr>
              <w:t>У 7.5.02</w:t>
            </w:r>
          </w:p>
          <w:p w14:paraId="4E2B9D51"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7.5.03</w:t>
            </w:r>
          </w:p>
          <w:p w14:paraId="7A3EFB2C"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12.2.01</w:t>
            </w:r>
            <w:r w:rsidR="00DB3D5C">
              <w:rPr>
                <w:rFonts w:ascii="Times New Roman" w:hAnsi="Times New Roman"/>
                <w:sz w:val="24"/>
                <w:szCs w:val="24"/>
              </w:rPr>
              <w:t xml:space="preserve">, </w:t>
            </w:r>
            <w:r w:rsidRPr="001F4EFC">
              <w:rPr>
                <w:rFonts w:ascii="Times New Roman" w:hAnsi="Times New Roman"/>
                <w:sz w:val="24"/>
                <w:szCs w:val="24"/>
              </w:rPr>
              <w:t>У 12.2.01</w:t>
            </w:r>
          </w:p>
          <w:p w14:paraId="5D36C384"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12.2.01</w:t>
            </w:r>
          </w:p>
          <w:p w14:paraId="18F77499"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Уо 03.01</w:t>
            </w:r>
            <w:r w:rsidR="00DB3D5C">
              <w:rPr>
                <w:rFonts w:ascii="Times New Roman" w:hAnsi="Times New Roman"/>
                <w:sz w:val="24"/>
                <w:szCs w:val="24"/>
              </w:rPr>
              <w:t xml:space="preserve">, </w:t>
            </w:r>
            <w:r w:rsidRPr="001F4EFC">
              <w:rPr>
                <w:rFonts w:ascii="Times New Roman" w:hAnsi="Times New Roman"/>
                <w:sz w:val="24"/>
                <w:szCs w:val="24"/>
              </w:rPr>
              <w:t>Зо 03.01</w:t>
            </w:r>
          </w:p>
          <w:p w14:paraId="6840DCA8"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Зо 03.02</w:t>
            </w:r>
          </w:p>
          <w:p w14:paraId="1B5E1963"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Уо 05.01</w:t>
            </w:r>
            <w:r w:rsidR="00DB3D5C">
              <w:rPr>
                <w:rFonts w:ascii="Times New Roman" w:hAnsi="Times New Roman"/>
                <w:sz w:val="24"/>
                <w:szCs w:val="24"/>
              </w:rPr>
              <w:t xml:space="preserve">, </w:t>
            </w:r>
            <w:r w:rsidRPr="001F4EFC">
              <w:rPr>
                <w:rFonts w:ascii="Times New Roman" w:hAnsi="Times New Roman"/>
                <w:sz w:val="24"/>
                <w:szCs w:val="24"/>
              </w:rPr>
              <w:t xml:space="preserve">Зо 05.02 </w:t>
            </w:r>
          </w:p>
          <w:p w14:paraId="0400A437" w14:textId="77777777" w:rsidR="003A7279" w:rsidRPr="001F4EFC" w:rsidRDefault="003A7279" w:rsidP="00261EA8">
            <w:pPr>
              <w:spacing w:after="0" w:line="240" w:lineRule="auto"/>
              <w:contextualSpacing/>
              <w:rPr>
                <w:rFonts w:ascii="Times New Roman" w:hAnsi="Times New Roman"/>
                <w:b/>
                <w:i/>
                <w:sz w:val="24"/>
                <w:szCs w:val="24"/>
              </w:rPr>
            </w:pPr>
            <w:r w:rsidRPr="001F4EFC">
              <w:rPr>
                <w:rFonts w:ascii="Times New Roman" w:hAnsi="Times New Roman"/>
                <w:sz w:val="24"/>
                <w:szCs w:val="24"/>
              </w:rPr>
              <w:t>Уо 09.01</w:t>
            </w:r>
            <w:r w:rsidR="00DB3D5C">
              <w:rPr>
                <w:rFonts w:ascii="Times New Roman" w:hAnsi="Times New Roman"/>
                <w:sz w:val="24"/>
                <w:szCs w:val="24"/>
              </w:rPr>
              <w:t>,</w:t>
            </w:r>
            <w:r w:rsidRPr="001F4EFC">
              <w:rPr>
                <w:rFonts w:ascii="Times New Roman" w:hAnsi="Times New Roman"/>
                <w:sz w:val="24"/>
                <w:szCs w:val="24"/>
              </w:rPr>
              <w:t xml:space="preserve"> Зо 09.05</w:t>
            </w:r>
          </w:p>
        </w:tc>
      </w:tr>
      <w:tr w:rsidR="003A7279" w:rsidRPr="001F4EFC" w14:paraId="44190EC1" w14:textId="77777777" w:rsidTr="00DB3D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C73A2E"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470FBB6C"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sz w:val="24"/>
                <w:szCs w:val="24"/>
              </w:rPr>
              <w:t>1.Федеральное агентство по техническому регулированию и метрологии РФ и его основные задачи</w:t>
            </w:r>
          </w:p>
        </w:tc>
        <w:tc>
          <w:tcPr>
            <w:tcW w:w="336" w:type="pct"/>
            <w:vMerge w:val="restart"/>
            <w:tcBorders>
              <w:top w:val="single" w:sz="4" w:space="0" w:color="auto"/>
              <w:left w:val="single" w:sz="4" w:space="0" w:color="auto"/>
              <w:bottom w:val="single" w:sz="4" w:space="0" w:color="auto"/>
              <w:right w:val="single" w:sz="4" w:space="0" w:color="auto"/>
            </w:tcBorders>
            <w:vAlign w:val="center"/>
            <w:hideMark/>
          </w:tcPr>
          <w:p w14:paraId="4195E75D"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1</w:t>
            </w:r>
          </w:p>
        </w:tc>
        <w:tc>
          <w:tcPr>
            <w:tcW w:w="383" w:type="pct"/>
            <w:vMerge/>
            <w:tcBorders>
              <w:left w:val="single" w:sz="4" w:space="0" w:color="auto"/>
              <w:right w:val="single" w:sz="4" w:space="0" w:color="auto"/>
            </w:tcBorders>
          </w:tcPr>
          <w:p w14:paraId="2ED9BF6A"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72911D2C"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3DA3E2D8" w14:textId="77777777" w:rsidTr="00DB3D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57E000"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16392A55"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sz w:val="24"/>
                <w:szCs w:val="24"/>
              </w:rPr>
              <w:t>2.Межгосударственный совет по стандартизации, метрологии и сертифик</w:t>
            </w:r>
            <w:r w:rsidRPr="001F4EFC">
              <w:rPr>
                <w:rFonts w:ascii="Times New Roman" w:hAnsi="Times New Roman"/>
                <w:sz w:val="24"/>
                <w:szCs w:val="24"/>
              </w:rPr>
              <w:t>а</w:t>
            </w:r>
            <w:r w:rsidRPr="001F4EFC">
              <w:rPr>
                <w:rFonts w:ascii="Times New Roman" w:hAnsi="Times New Roman"/>
                <w:sz w:val="24"/>
                <w:szCs w:val="24"/>
              </w:rPr>
              <w:t>ции Содружества Независимых Государств и других национальных орган</w:t>
            </w:r>
            <w:r w:rsidRPr="001F4EFC">
              <w:rPr>
                <w:rFonts w:ascii="Times New Roman" w:hAnsi="Times New Roman"/>
                <w:sz w:val="24"/>
                <w:szCs w:val="24"/>
              </w:rPr>
              <w:t>и</w:t>
            </w:r>
            <w:r w:rsidRPr="001F4EFC">
              <w:rPr>
                <w:rFonts w:ascii="Times New Roman" w:hAnsi="Times New Roman"/>
                <w:sz w:val="24"/>
                <w:szCs w:val="24"/>
              </w:rPr>
              <w:t>заций</w:t>
            </w:r>
          </w:p>
        </w:tc>
        <w:tc>
          <w:tcPr>
            <w:tcW w:w="336" w:type="pct"/>
            <w:vMerge/>
            <w:tcBorders>
              <w:top w:val="single" w:sz="4" w:space="0" w:color="auto"/>
              <w:left w:val="single" w:sz="4" w:space="0" w:color="auto"/>
              <w:bottom w:val="single" w:sz="4" w:space="0" w:color="auto"/>
              <w:right w:val="single" w:sz="4" w:space="0" w:color="auto"/>
            </w:tcBorders>
            <w:vAlign w:val="center"/>
            <w:hideMark/>
          </w:tcPr>
          <w:p w14:paraId="2A19B98D" w14:textId="77777777" w:rsidR="003A7279" w:rsidRPr="001F4EFC" w:rsidRDefault="003A7279" w:rsidP="00261EA8">
            <w:pPr>
              <w:spacing w:after="0" w:line="240" w:lineRule="auto"/>
              <w:contextualSpacing/>
              <w:rPr>
                <w:rFonts w:ascii="Times New Roman" w:hAnsi="Times New Roman"/>
                <w:bCs/>
                <w:sz w:val="24"/>
                <w:szCs w:val="24"/>
              </w:rPr>
            </w:pPr>
          </w:p>
        </w:tc>
        <w:tc>
          <w:tcPr>
            <w:tcW w:w="383" w:type="pct"/>
            <w:vMerge/>
            <w:tcBorders>
              <w:left w:val="single" w:sz="4" w:space="0" w:color="auto"/>
              <w:right w:val="single" w:sz="4" w:space="0" w:color="auto"/>
            </w:tcBorders>
          </w:tcPr>
          <w:p w14:paraId="37F01251"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0FFB7AD4"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222620C0" w14:textId="77777777" w:rsidTr="00DB3D5C">
        <w:trPr>
          <w:trHeight w:val="34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424B6A"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3153FE45" w14:textId="77777777" w:rsidR="003A7279" w:rsidRPr="001F4EFC" w:rsidRDefault="003A7279" w:rsidP="00261EA8">
            <w:pPr>
              <w:spacing w:after="0" w:line="240" w:lineRule="auto"/>
              <w:contextualSpacing/>
              <w:rPr>
                <w:rFonts w:ascii="Times New Roman" w:hAnsi="Times New Roman"/>
                <w:b/>
                <w:sz w:val="24"/>
                <w:szCs w:val="24"/>
              </w:rPr>
            </w:pPr>
            <w:r w:rsidRPr="001F4EFC">
              <w:rPr>
                <w:rFonts w:ascii="Times New Roman" w:hAnsi="Times New Roman"/>
                <w:b/>
                <w:bCs/>
                <w:sz w:val="24"/>
                <w:szCs w:val="24"/>
              </w:rPr>
              <w:t>В том числе практических и лабораторных занятий</w:t>
            </w:r>
          </w:p>
        </w:tc>
        <w:tc>
          <w:tcPr>
            <w:tcW w:w="336" w:type="pct"/>
            <w:tcBorders>
              <w:top w:val="single" w:sz="4" w:space="0" w:color="auto"/>
              <w:left w:val="single" w:sz="4" w:space="0" w:color="auto"/>
              <w:bottom w:val="single" w:sz="4" w:space="0" w:color="auto"/>
              <w:right w:val="single" w:sz="4" w:space="0" w:color="auto"/>
            </w:tcBorders>
            <w:vAlign w:val="center"/>
            <w:hideMark/>
          </w:tcPr>
          <w:p w14:paraId="7E4E71F5" w14:textId="77777777" w:rsidR="003A7279" w:rsidRPr="001F4EFC" w:rsidRDefault="003A7279" w:rsidP="00261EA8">
            <w:pPr>
              <w:spacing w:after="0" w:line="240" w:lineRule="auto"/>
              <w:contextualSpacing/>
              <w:jc w:val="center"/>
              <w:rPr>
                <w:rFonts w:ascii="Times New Roman" w:hAnsi="Times New Roman"/>
                <w:b/>
                <w:bCs/>
                <w:sz w:val="24"/>
                <w:szCs w:val="24"/>
              </w:rPr>
            </w:pPr>
            <w:r w:rsidRPr="001F4EFC">
              <w:rPr>
                <w:rFonts w:ascii="Times New Roman" w:hAnsi="Times New Roman"/>
                <w:b/>
                <w:bCs/>
                <w:sz w:val="24"/>
                <w:szCs w:val="24"/>
              </w:rPr>
              <w:t>2</w:t>
            </w:r>
          </w:p>
        </w:tc>
        <w:tc>
          <w:tcPr>
            <w:tcW w:w="383" w:type="pct"/>
            <w:vMerge/>
            <w:tcBorders>
              <w:left w:val="single" w:sz="4" w:space="0" w:color="auto"/>
              <w:right w:val="single" w:sz="4" w:space="0" w:color="auto"/>
            </w:tcBorders>
          </w:tcPr>
          <w:p w14:paraId="2276BC7E"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4029E43F"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129BD679" w14:textId="77777777" w:rsidTr="00DB3D5C">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C333C0"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7AA529F5"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Cs/>
                <w:sz w:val="24"/>
                <w:szCs w:val="24"/>
              </w:rPr>
              <w:t>Практическое занятие № 1</w:t>
            </w:r>
            <w:r w:rsidRPr="001F4EFC">
              <w:rPr>
                <w:rFonts w:ascii="Times New Roman" w:hAnsi="Times New Roman"/>
                <w:b/>
                <w:bCs/>
                <w:sz w:val="24"/>
                <w:szCs w:val="24"/>
              </w:rPr>
              <w:t xml:space="preserve"> «</w:t>
            </w:r>
            <w:r w:rsidRPr="001F4EFC">
              <w:rPr>
                <w:rFonts w:ascii="Times New Roman" w:hAnsi="Times New Roman"/>
                <w:bCs/>
                <w:sz w:val="24"/>
                <w:szCs w:val="24"/>
              </w:rPr>
              <w:t>Назначение и организация стандартизации. Г</w:t>
            </w:r>
            <w:r w:rsidRPr="001F4EFC">
              <w:rPr>
                <w:rFonts w:ascii="Times New Roman" w:hAnsi="Times New Roman"/>
                <w:bCs/>
                <w:sz w:val="24"/>
                <w:szCs w:val="24"/>
              </w:rPr>
              <w:t>О</w:t>
            </w:r>
            <w:r w:rsidRPr="001F4EFC">
              <w:rPr>
                <w:rFonts w:ascii="Times New Roman" w:hAnsi="Times New Roman"/>
                <w:bCs/>
                <w:sz w:val="24"/>
                <w:szCs w:val="24"/>
              </w:rPr>
              <w:t>СТы»</w:t>
            </w:r>
          </w:p>
        </w:tc>
        <w:tc>
          <w:tcPr>
            <w:tcW w:w="336" w:type="pct"/>
            <w:tcBorders>
              <w:top w:val="single" w:sz="4" w:space="0" w:color="auto"/>
              <w:left w:val="single" w:sz="4" w:space="0" w:color="auto"/>
              <w:bottom w:val="single" w:sz="4" w:space="0" w:color="auto"/>
              <w:right w:val="single" w:sz="4" w:space="0" w:color="auto"/>
            </w:tcBorders>
            <w:vAlign w:val="center"/>
            <w:hideMark/>
          </w:tcPr>
          <w:p w14:paraId="2D479AB6"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383" w:type="pct"/>
            <w:vMerge/>
            <w:tcBorders>
              <w:left w:val="single" w:sz="4" w:space="0" w:color="auto"/>
              <w:right w:val="single" w:sz="4" w:space="0" w:color="auto"/>
            </w:tcBorders>
          </w:tcPr>
          <w:p w14:paraId="2F06F197"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386EED8C"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48594F0C" w14:textId="77777777" w:rsidTr="00DB3D5C">
        <w:trPr>
          <w:trHeight w:val="4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7FA5C9"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5F081B4F"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 xml:space="preserve">Самостоятельная работа обучающихся </w:t>
            </w:r>
          </w:p>
        </w:tc>
        <w:tc>
          <w:tcPr>
            <w:tcW w:w="336" w:type="pct"/>
            <w:tcBorders>
              <w:top w:val="single" w:sz="4" w:space="0" w:color="auto"/>
              <w:left w:val="single" w:sz="4" w:space="0" w:color="auto"/>
              <w:bottom w:val="single" w:sz="4" w:space="0" w:color="auto"/>
              <w:right w:val="single" w:sz="4" w:space="0" w:color="auto"/>
            </w:tcBorders>
            <w:vAlign w:val="center"/>
            <w:hideMark/>
          </w:tcPr>
          <w:p w14:paraId="550C9950"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w:t>
            </w:r>
          </w:p>
        </w:tc>
        <w:tc>
          <w:tcPr>
            <w:tcW w:w="383" w:type="pct"/>
            <w:vMerge/>
            <w:tcBorders>
              <w:left w:val="single" w:sz="4" w:space="0" w:color="auto"/>
              <w:bottom w:val="single" w:sz="4" w:space="0" w:color="auto"/>
              <w:right w:val="single" w:sz="4" w:space="0" w:color="auto"/>
            </w:tcBorders>
          </w:tcPr>
          <w:p w14:paraId="5F627651"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bottom w:val="single" w:sz="4" w:space="0" w:color="auto"/>
              <w:right w:val="single" w:sz="4" w:space="0" w:color="auto"/>
            </w:tcBorders>
          </w:tcPr>
          <w:p w14:paraId="5F61DC9D"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33EEB714" w14:textId="77777777" w:rsidTr="00DB3D5C">
        <w:trPr>
          <w:trHeight w:val="20"/>
        </w:trPr>
        <w:tc>
          <w:tcPr>
            <w:tcW w:w="720" w:type="pct"/>
            <w:vMerge w:val="restart"/>
            <w:tcBorders>
              <w:top w:val="single" w:sz="4" w:space="0" w:color="auto"/>
              <w:left w:val="single" w:sz="4" w:space="0" w:color="auto"/>
              <w:bottom w:val="single" w:sz="4" w:space="0" w:color="auto"/>
              <w:right w:val="single" w:sz="4" w:space="0" w:color="auto"/>
            </w:tcBorders>
            <w:hideMark/>
          </w:tcPr>
          <w:p w14:paraId="253A5B4C"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Тема 1.4.</w:t>
            </w:r>
          </w:p>
          <w:p w14:paraId="4ACD4794"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Организация р</w:t>
            </w:r>
            <w:r w:rsidRPr="001F4EFC">
              <w:rPr>
                <w:rFonts w:ascii="Times New Roman" w:hAnsi="Times New Roman"/>
                <w:b/>
                <w:bCs/>
                <w:sz w:val="24"/>
                <w:szCs w:val="24"/>
              </w:rPr>
              <w:t>а</w:t>
            </w:r>
            <w:r w:rsidRPr="001F4EFC">
              <w:rPr>
                <w:rFonts w:ascii="Times New Roman" w:hAnsi="Times New Roman"/>
                <w:b/>
                <w:bCs/>
                <w:sz w:val="24"/>
                <w:szCs w:val="24"/>
              </w:rPr>
              <w:lastRenderedPageBreak/>
              <w:t>бот по станда</w:t>
            </w:r>
            <w:r w:rsidRPr="001F4EFC">
              <w:rPr>
                <w:rFonts w:ascii="Times New Roman" w:hAnsi="Times New Roman"/>
                <w:b/>
                <w:bCs/>
                <w:sz w:val="24"/>
                <w:szCs w:val="24"/>
              </w:rPr>
              <w:t>р</w:t>
            </w:r>
            <w:r w:rsidRPr="001F4EFC">
              <w:rPr>
                <w:rFonts w:ascii="Times New Roman" w:hAnsi="Times New Roman"/>
                <w:b/>
                <w:bCs/>
                <w:sz w:val="24"/>
                <w:szCs w:val="24"/>
              </w:rPr>
              <w:t>тизации в Ро</w:t>
            </w:r>
            <w:r w:rsidRPr="001F4EFC">
              <w:rPr>
                <w:rFonts w:ascii="Times New Roman" w:hAnsi="Times New Roman"/>
                <w:b/>
                <w:bCs/>
                <w:sz w:val="24"/>
                <w:szCs w:val="24"/>
              </w:rPr>
              <w:t>с</w:t>
            </w:r>
            <w:r w:rsidRPr="001F4EFC">
              <w:rPr>
                <w:rFonts w:ascii="Times New Roman" w:hAnsi="Times New Roman"/>
                <w:b/>
                <w:bCs/>
                <w:sz w:val="24"/>
                <w:szCs w:val="24"/>
              </w:rPr>
              <w:t>сийской Федер</w:t>
            </w:r>
            <w:r w:rsidRPr="001F4EFC">
              <w:rPr>
                <w:rFonts w:ascii="Times New Roman" w:hAnsi="Times New Roman"/>
                <w:b/>
                <w:bCs/>
                <w:sz w:val="24"/>
                <w:szCs w:val="24"/>
              </w:rPr>
              <w:t>а</w:t>
            </w:r>
            <w:r w:rsidRPr="001F4EFC">
              <w:rPr>
                <w:rFonts w:ascii="Times New Roman" w:hAnsi="Times New Roman"/>
                <w:b/>
                <w:bCs/>
                <w:sz w:val="24"/>
                <w:szCs w:val="24"/>
              </w:rPr>
              <w:t>ции</w:t>
            </w:r>
          </w:p>
        </w:tc>
        <w:tc>
          <w:tcPr>
            <w:tcW w:w="2768" w:type="pct"/>
            <w:tcBorders>
              <w:top w:val="single" w:sz="4" w:space="0" w:color="auto"/>
              <w:left w:val="single" w:sz="4" w:space="0" w:color="auto"/>
              <w:bottom w:val="single" w:sz="4" w:space="0" w:color="auto"/>
              <w:right w:val="single" w:sz="4" w:space="0" w:color="auto"/>
            </w:tcBorders>
            <w:hideMark/>
          </w:tcPr>
          <w:p w14:paraId="403FD1DB"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lastRenderedPageBreak/>
              <w:t>Содержание учебного материала</w:t>
            </w:r>
          </w:p>
        </w:tc>
        <w:tc>
          <w:tcPr>
            <w:tcW w:w="336" w:type="pct"/>
            <w:tcBorders>
              <w:top w:val="single" w:sz="4" w:space="0" w:color="auto"/>
              <w:left w:val="single" w:sz="4" w:space="0" w:color="auto"/>
              <w:bottom w:val="single" w:sz="4" w:space="0" w:color="auto"/>
              <w:right w:val="single" w:sz="4" w:space="0" w:color="auto"/>
            </w:tcBorders>
            <w:vAlign w:val="center"/>
            <w:hideMark/>
          </w:tcPr>
          <w:p w14:paraId="6B629745"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383" w:type="pct"/>
            <w:vMerge w:val="restart"/>
            <w:tcBorders>
              <w:top w:val="single" w:sz="4" w:space="0" w:color="auto"/>
              <w:left w:val="single" w:sz="4" w:space="0" w:color="auto"/>
              <w:right w:val="single" w:sz="4" w:space="0" w:color="auto"/>
            </w:tcBorders>
          </w:tcPr>
          <w:p w14:paraId="405234AB"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 xml:space="preserve">ПК 2.1 </w:t>
            </w:r>
          </w:p>
          <w:p w14:paraId="2CBB4EAD"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color w:val="000000" w:themeColor="text1"/>
                <w:sz w:val="24"/>
                <w:szCs w:val="24"/>
              </w:rPr>
              <w:t>ПК 2.4</w:t>
            </w:r>
          </w:p>
          <w:p w14:paraId="28C6126C"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color w:val="000000" w:themeColor="text1"/>
                <w:sz w:val="24"/>
                <w:szCs w:val="24"/>
              </w:rPr>
              <w:lastRenderedPageBreak/>
              <w:t>ПК 2.5</w:t>
            </w:r>
          </w:p>
          <w:p w14:paraId="51BD8F54"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5.1</w:t>
            </w:r>
          </w:p>
          <w:p w14:paraId="7030580A"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5.6</w:t>
            </w:r>
          </w:p>
          <w:p w14:paraId="09AE5F43"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7.5</w:t>
            </w:r>
          </w:p>
          <w:p w14:paraId="018948E9"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color w:val="000000" w:themeColor="text1"/>
                <w:sz w:val="24"/>
                <w:szCs w:val="24"/>
              </w:rPr>
              <w:t>ПК 12.2</w:t>
            </w:r>
          </w:p>
          <w:p w14:paraId="0ABED5A2"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ОК 03</w:t>
            </w:r>
          </w:p>
          <w:p w14:paraId="56166A2A"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ОК 05</w:t>
            </w:r>
          </w:p>
          <w:p w14:paraId="34F3A915"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ОК 09</w:t>
            </w:r>
          </w:p>
        </w:tc>
        <w:tc>
          <w:tcPr>
            <w:tcW w:w="793" w:type="pct"/>
            <w:vMerge w:val="restart"/>
            <w:tcBorders>
              <w:top w:val="single" w:sz="4" w:space="0" w:color="auto"/>
              <w:left w:val="single" w:sz="4" w:space="0" w:color="auto"/>
              <w:right w:val="single" w:sz="4" w:space="0" w:color="auto"/>
            </w:tcBorders>
          </w:tcPr>
          <w:p w14:paraId="02AA684B"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lastRenderedPageBreak/>
              <w:t>Н 2.1.01</w:t>
            </w:r>
            <w:r w:rsidR="00DB3D5C">
              <w:rPr>
                <w:rFonts w:ascii="Times New Roman" w:hAnsi="Times New Roman"/>
                <w:sz w:val="24"/>
                <w:szCs w:val="24"/>
              </w:rPr>
              <w:t>,</w:t>
            </w:r>
            <w:r w:rsidR="00E7359B">
              <w:rPr>
                <w:rFonts w:ascii="Times New Roman" w:hAnsi="Times New Roman"/>
                <w:sz w:val="24"/>
                <w:szCs w:val="24"/>
              </w:rPr>
              <w:t xml:space="preserve"> </w:t>
            </w:r>
            <w:r w:rsidRPr="001F4EFC">
              <w:rPr>
                <w:rFonts w:ascii="Times New Roman" w:hAnsi="Times New Roman"/>
                <w:sz w:val="24"/>
                <w:szCs w:val="24"/>
              </w:rPr>
              <w:t>У 2.1.01</w:t>
            </w:r>
          </w:p>
          <w:p w14:paraId="5E6FBAAB"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2.1.07</w:t>
            </w:r>
          </w:p>
          <w:p w14:paraId="7F591F84"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lastRenderedPageBreak/>
              <w:t>Н 2.4.01</w:t>
            </w:r>
            <w:r w:rsidR="00DB3D5C">
              <w:rPr>
                <w:rFonts w:ascii="Times New Roman" w:hAnsi="Times New Roman"/>
                <w:sz w:val="24"/>
                <w:szCs w:val="24"/>
              </w:rPr>
              <w:t>,</w:t>
            </w:r>
            <w:r w:rsidR="00E7359B">
              <w:rPr>
                <w:rFonts w:ascii="Times New Roman" w:hAnsi="Times New Roman"/>
                <w:sz w:val="24"/>
                <w:szCs w:val="24"/>
              </w:rPr>
              <w:t xml:space="preserve"> </w:t>
            </w:r>
            <w:r w:rsidRPr="001F4EFC">
              <w:rPr>
                <w:rFonts w:ascii="Times New Roman" w:hAnsi="Times New Roman"/>
                <w:sz w:val="24"/>
                <w:szCs w:val="24"/>
              </w:rPr>
              <w:t>У 2.4.02</w:t>
            </w:r>
          </w:p>
          <w:p w14:paraId="191B034A"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2.4.02</w:t>
            </w:r>
          </w:p>
          <w:p w14:paraId="3C59FCEF"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2.5.01</w:t>
            </w:r>
            <w:r w:rsidR="00DB3D5C">
              <w:rPr>
                <w:rFonts w:ascii="Times New Roman" w:hAnsi="Times New Roman"/>
                <w:sz w:val="24"/>
                <w:szCs w:val="24"/>
              </w:rPr>
              <w:t>,</w:t>
            </w:r>
            <w:r w:rsidR="00E7359B">
              <w:rPr>
                <w:rFonts w:ascii="Times New Roman" w:hAnsi="Times New Roman"/>
                <w:sz w:val="24"/>
                <w:szCs w:val="24"/>
              </w:rPr>
              <w:t xml:space="preserve"> </w:t>
            </w:r>
            <w:r w:rsidRPr="001F4EFC">
              <w:rPr>
                <w:rFonts w:ascii="Times New Roman" w:hAnsi="Times New Roman"/>
                <w:sz w:val="24"/>
                <w:szCs w:val="24"/>
              </w:rPr>
              <w:t>У 2.5.02</w:t>
            </w:r>
          </w:p>
          <w:p w14:paraId="63492880"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2.5.01</w:t>
            </w:r>
          </w:p>
          <w:p w14:paraId="08A3A1E0"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5.1.01</w:t>
            </w:r>
            <w:r w:rsidR="00DB3D5C">
              <w:rPr>
                <w:rFonts w:ascii="Times New Roman" w:hAnsi="Times New Roman"/>
                <w:sz w:val="24"/>
                <w:szCs w:val="24"/>
              </w:rPr>
              <w:t>,</w:t>
            </w:r>
            <w:r w:rsidR="00E7359B">
              <w:rPr>
                <w:rFonts w:ascii="Times New Roman" w:hAnsi="Times New Roman"/>
                <w:sz w:val="24"/>
                <w:szCs w:val="24"/>
              </w:rPr>
              <w:t xml:space="preserve"> </w:t>
            </w:r>
            <w:r w:rsidRPr="001F4EFC">
              <w:rPr>
                <w:rFonts w:ascii="Times New Roman" w:hAnsi="Times New Roman"/>
                <w:sz w:val="24"/>
                <w:szCs w:val="24"/>
              </w:rPr>
              <w:t>У 5.1.01</w:t>
            </w:r>
          </w:p>
          <w:p w14:paraId="0885CD05"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5.1.01</w:t>
            </w:r>
          </w:p>
          <w:p w14:paraId="1016E69A"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5.6.01</w:t>
            </w:r>
            <w:r w:rsidR="00DB3D5C">
              <w:rPr>
                <w:rFonts w:ascii="Times New Roman" w:hAnsi="Times New Roman"/>
                <w:sz w:val="24"/>
                <w:szCs w:val="24"/>
              </w:rPr>
              <w:t>,</w:t>
            </w:r>
            <w:r w:rsidR="00E7359B">
              <w:rPr>
                <w:rFonts w:ascii="Times New Roman" w:hAnsi="Times New Roman"/>
                <w:sz w:val="24"/>
                <w:szCs w:val="24"/>
              </w:rPr>
              <w:t xml:space="preserve"> </w:t>
            </w:r>
            <w:r w:rsidRPr="001F4EFC">
              <w:rPr>
                <w:rFonts w:ascii="Times New Roman" w:hAnsi="Times New Roman"/>
                <w:sz w:val="24"/>
                <w:szCs w:val="24"/>
              </w:rPr>
              <w:t>Н 5.6.02</w:t>
            </w:r>
          </w:p>
          <w:p w14:paraId="599954BF"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 5.6.01</w:t>
            </w:r>
            <w:r w:rsidR="00E7359B">
              <w:rPr>
                <w:rFonts w:ascii="Times New Roman" w:hAnsi="Times New Roman"/>
                <w:sz w:val="24"/>
                <w:szCs w:val="24"/>
              </w:rPr>
              <w:t>,</w:t>
            </w:r>
            <w:r w:rsidRPr="001F4EFC">
              <w:rPr>
                <w:rFonts w:ascii="Times New Roman" w:hAnsi="Times New Roman"/>
                <w:sz w:val="24"/>
                <w:szCs w:val="24"/>
              </w:rPr>
              <w:t xml:space="preserve"> У 5.6.02 </w:t>
            </w:r>
          </w:p>
          <w:p w14:paraId="6A550311"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5.6.01</w:t>
            </w:r>
          </w:p>
          <w:p w14:paraId="5A63A1A7"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7.5.01</w:t>
            </w:r>
            <w:r w:rsidR="00E7359B">
              <w:rPr>
                <w:rFonts w:ascii="Times New Roman" w:hAnsi="Times New Roman"/>
                <w:sz w:val="24"/>
                <w:szCs w:val="24"/>
              </w:rPr>
              <w:t xml:space="preserve">, </w:t>
            </w:r>
            <w:r w:rsidRPr="001F4EFC">
              <w:rPr>
                <w:rFonts w:ascii="Times New Roman" w:hAnsi="Times New Roman"/>
                <w:sz w:val="24"/>
                <w:szCs w:val="24"/>
              </w:rPr>
              <w:t>У 7.5.02</w:t>
            </w:r>
          </w:p>
          <w:p w14:paraId="3B3D74E3"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7.5.03</w:t>
            </w:r>
          </w:p>
          <w:p w14:paraId="3FB9ED8D"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12.2.01</w:t>
            </w:r>
            <w:r w:rsidR="00E7359B">
              <w:rPr>
                <w:rFonts w:ascii="Times New Roman" w:hAnsi="Times New Roman"/>
                <w:sz w:val="24"/>
                <w:szCs w:val="24"/>
              </w:rPr>
              <w:t xml:space="preserve">, </w:t>
            </w:r>
            <w:r w:rsidRPr="001F4EFC">
              <w:rPr>
                <w:rFonts w:ascii="Times New Roman" w:hAnsi="Times New Roman"/>
                <w:sz w:val="24"/>
                <w:szCs w:val="24"/>
              </w:rPr>
              <w:t>У 12.2.01</w:t>
            </w:r>
          </w:p>
          <w:p w14:paraId="5ADAFFD4"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12.2.01</w:t>
            </w:r>
          </w:p>
          <w:p w14:paraId="1E955E68"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Уо 03.01</w:t>
            </w:r>
            <w:r w:rsidR="00E7359B">
              <w:rPr>
                <w:rFonts w:ascii="Times New Roman" w:hAnsi="Times New Roman"/>
                <w:sz w:val="24"/>
                <w:szCs w:val="24"/>
              </w:rPr>
              <w:t xml:space="preserve">, </w:t>
            </w:r>
            <w:r w:rsidRPr="001F4EFC">
              <w:rPr>
                <w:rFonts w:ascii="Times New Roman" w:hAnsi="Times New Roman"/>
                <w:sz w:val="24"/>
                <w:szCs w:val="24"/>
              </w:rPr>
              <w:t>Зо 03.01</w:t>
            </w:r>
          </w:p>
          <w:p w14:paraId="63536EF5"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Зо 03.02</w:t>
            </w:r>
          </w:p>
          <w:p w14:paraId="12D4892B"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Уо 05.01</w:t>
            </w:r>
            <w:r w:rsidR="00E7359B">
              <w:rPr>
                <w:rFonts w:ascii="Times New Roman" w:hAnsi="Times New Roman"/>
                <w:sz w:val="24"/>
                <w:szCs w:val="24"/>
              </w:rPr>
              <w:t xml:space="preserve">, </w:t>
            </w:r>
            <w:r w:rsidRPr="001F4EFC">
              <w:rPr>
                <w:rFonts w:ascii="Times New Roman" w:hAnsi="Times New Roman"/>
                <w:sz w:val="24"/>
                <w:szCs w:val="24"/>
              </w:rPr>
              <w:t xml:space="preserve">Зо 05.02 </w:t>
            </w:r>
          </w:p>
          <w:p w14:paraId="7E9EFA21" w14:textId="77777777" w:rsidR="003A7279" w:rsidRPr="001F4EFC" w:rsidRDefault="003A7279" w:rsidP="00261EA8">
            <w:pPr>
              <w:spacing w:after="0" w:line="240" w:lineRule="auto"/>
              <w:contextualSpacing/>
              <w:rPr>
                <w:rFonts w:ascii="Times New Roman" w:hAnsi="Times New Roman"/>
                <w:b/>
                <w:i/>
                <w:sz w:val="24"/>
                <w:szCs w:val="24"/>
              </w:rPr>
            </w:pPr>
            <w:r w:rsidRPr="001F4EFC">
              <w:rPr>
                <w:rFonts w:ascii="Times New Roman" w:hAnsi="Times New Roman"/>
                <w:sz w:val="24"/>
                <w:szCs w:val="24"/>
              </w:rPr>
              <w:t>Уо 09.01</w:t>
            </w:r>
            <w:r w:rsidR="00E7359B">
              <w:rPr>
                <w:rFonts w:ascii="Times New Roman" w:hAnsi="Times New Roman"/>
                <w:sz w:val="24"/>
                <w:szCs w:val="24"/>
              </w:rPr>
              <w:t>,</w:t>
            </w:r>
            <w:r w:rsidRPr="001F4EFC">
              <w:rPr>
                <w:rFonts w:ascii="Times New Roman" w:hAnsi="Times New Roman"/>
                <w:sz w:val="24"/>
                <w:szCs w:val="24"/>
              </w:rPr>
              <w:t xml:space="preserve"> Зо 09.05</w:t>
            </w:r>
          </w:p>
        </w:tc>
      </w:tr>
      <w:tr w:rsidR="003A7279" w:rsidRPr="001F4EFC" w14:paraId="13D1A601" w14:textId="77777777" w:rsidTr="00DB3D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F2541A"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5691617B"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sz w:val="24"/>
                <w:szCs w:val="24"/>
              </w:rPr>
              <w:t>1.Правовые основы стандартизации и ее задачи</w:t>
            </w:r>
          </w:p>
        </w:tc>
        <w:tc>
          <w:tcPr>
            <w:tcW w:w="336" w:type="pct"/>
            <w:vMerge w:val="restart"/>
            <w:tcBorders>
              <w:top w:val="single" w:sz="4" w:space="0" w:color="auto"/>
              <w:left w:val="single" w:sz="4" w:space="0" w:color="auto"/>
              <w:bottom w:val="single" w:sz="4" w:space="0" w:color="auto"/>
              <w:right w:val="single" w:sz="4" w:space="0" w:color="auto"/>
            </w:tcBorders>
            <w:vAlign w:val="center"/>
            <w:hideMark/>
          </w:tcPr>
          <w:p w14:paraId="22558513"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383" w:type="pct"/>
            <w:vMerge/>
            <w:tcBorders>
              <w:left w:val="single" w:sz="4" w:space="0" w:color="auto"/>
              <w:right w:val="single" w:sz="4" w:space="0" w:color="auto"/>
            </w:tcBorders>
          </w:tcPr>
          <w:p w14:paraId="45DEF821"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15E1D5BE"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19434C41" w14:textId="77777777" w:rsidTr="00DB3D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DA2EE1"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094568A0"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sz w:val="24"/>
                <w:szCs w:val="24"/>
              </w:rPr>
              <w:t>2.Органы и службы по стандартизации</w:t>
            </w:r>
          </w:p>
        </w:tc>
        <w:tc>
          <w:tcPr>
            <w:tcW w:w="336" w:type="pct"/>
            <w:vMerge/>
            <w:tcBorders>
              <w:top w:val="single" w:sz="4" w:space="0" w:color="auto"/>
              <w:left w:val="single" w:sz="4" w:space="0" w:color="auto"/>
              <w:bottom w:val="single" w:sz="4" w:space="0" w:color="auto"/>
              <w:right w:val="single" w:sz="4" w:space="0" w:color="auto"/>
            </w:tcBorders>
            <w:vAlign w:val="center"/>
            <w:hideMark/>
          </w:tcPr>
          <w:p w14:paraId="46CB7168" w14:textId="77777777" w:rsidR="003A7279" w:rsidRPr="001F4EFC" w:rsidRDefault="003A7279" w:rsidP="00261EA8">
            <w:pPr>
              <w:spacing w:after="0" w:line="240" w:lineRule="auto"/>
              <w:contextualSpacing/>
              <w:rPr>
                <w:rFonts w:ascii="Times New Roman" w:hAnsi="Times New Roman"/>
                <w:bCs/>
                <w:sz w:val="24"/>
                <w:szCs w:val="24"/>
              </w:rPr>
            </w:pPr>
          </w:p>
        </w:tc>
        <w:tc>
          <w:tcPr>
            <w:tcW w:w="383" w:type="pct"/>
            <w:vMerge/>
            <w:tcBorders>
              <w:left w:val="single" w:sz="4" w:space="0" w:color="auto"/>
              <w:right w:val="single" w:sz="4" w:space="0" w:color="auto"/>
            </w:tcBorders>
          </w:tcPr>
          <w:p w14:paraId="05CA6DDD"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41E56AE9"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40537653" w14:textId="77777777" w:rsidTr="00DB3D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D12AC3"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046249D1" w14:textId="77777777" w:rsidR="003A7279" w:rsidRPr="001F4EFC" w:rsidRDefault="003A7279" w:rsidP="00261EA8">
            <w:pPr>
              <w:spacing w:after="0" w:line="240" w:lineRule="auto"/>
              <w:contextualSpacing/>
              <w:rPr>
                <w:rFonts w:ascii="Times New Roman" w:hAnsi="Times New Roman"/>
                <w:sz w:val="24"/>
                <w:szCs w:val="24"/>
                <w:lang w:eastAsia="ar-SA"/>
              </w:rPr>
            </w:pPr>
            <w:r w:rsidRPr="001F4EFC">
              <w:rPr>
                <w:rFonts w:ascii="Times New Roman" w:hAnsi="Times New Roman"/>
                <w:sz w:val="24"/>
                <w:szCs w:val="24"/>
              </w:rPr>
              <w:t>3. Порядок разработки стандартов</w:t>
            </w:r>
          </w:p>
        </w:tc>
        <w:tc>
          <w:tcPr>
            <w:tcW w:w="336" w:type="pct"/>
            <w:vMerge/>
            <w:tcBorders>
              <w:top w:val="single" w:sz="4" w:space="0" w:color="auto"/>
              <w:left w:val="single" w:sz="4" w:space="0" w:color="auto"/>
              <w:bottom w:val="single" w:sz="4" w:space="0" w:color="auto"/>
              <w:right w:val="single" w:sz="4" w:space="0" w:color="auto"/>
            </w:tcBorders>
            <w:vAlign w:val="center"/>
            <w:hideMark/>
          </w:tcPr>
          <w:p w14:paraId="49B69BA2" w14:textId="77777777" w:rsidR="003A7279" w:rsidRPr="001F4EFC" w:rsidRDefault="003A7279" w:rsidP="00261EA8">
            <w:pPr>
              <w:spacing w:after="0" w:line="240" w:lineRule="auto"/>
              <w:contextualSpacing/>
              <w:rPr>
                <w:rFonts w:ascii="Times New Roman" w:hAnsi="Times New Roman"/>
                <w:bCs/>
                <w:sz w:val="24"/>
                <w:szCs w:val="24"/>
              </w:rPr>
            </w:pPr>
          </w:p>
        </w:tc>
        <w:tc>
          <w:tcPr>
            <w:tcW w:w="383" w:type="pct"/>
            <w:vMerge/>
            <w:tcBorders>
              <w:left w:val="single" w:sz="4" w:space="0" w:color="auto"/>
              <w:right w:val="single" w:sz="4" w:space="0" w:color="auto"/>
            </w:tcBorders>
          </w:tcPr>
          <w:p w14:paraId="7D7D8557"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53716599"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6FA88677" w14:textId="77777777" w:rsidTr="00DB3D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EF1C87"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5C2640BB"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sz w:val="24"/>
                <w:szCs w:val="24"/>
              </w:rPr>
              <w:t>3.Государственный контроль и надзор за соблюдением обязательных треб</w:t>
            </w:r>
            <w:r w:rsidRPr="001F4EFC">
              <w:rPr>
                <w:rFonts w:ascii="Times New Roman" w:hAnsi="Times New Roman"/>
                <w:sz w:val="24"/>
                <w:szCs w:val="24"/>
              </w:rPr>
              <w:t>о</w:t>
            </w:r>
            <w:r w:rsidRPr="001F4EFC">
              <w:rPr>
                <w:rFonts w:ascii="Times New Roman" w:hAnsi="Times New Roman"/>
                <w:sz w:val="24"/>
                <w:szCs w:val="24"/>
              </w:rPr>
              <w:t>ваний стандартов</w:t>
            </w:r>
          </w:p>
        </w:tc>
        <w:tc>
          <w:tcPr>
            <w:tcW w:w="336" w:type="pct"/>
            <w:vMerge/>
            <w:tcBorders>
              <w:top w:val="single" w:sz="4" w:space="0" w:color="auto"/>
              <w:left w:val="single" w:sz="4" w:space="0" w:color="auto"/>
              <w:bottom w:val="single" w:sz="4" w:space="0" w:color="auto"/>
              <w:right w:val="single" w:sz="4" w:space="0" w:color="auto"/>
            </w:tcBorders>
            <w:vAlign w:val="center"/>
            <w:hideMark/>
          </w:tcPr>
          <w:p w14:paraId="428E3008" w14:textId="77777777" w:rsidR="003A7279" w:rsidRPr="001F4EFC" w:rsidRDefault="003A7279" w:rsidP="00261EA8">
            <w:pPr>
              <w:spacing w:after="0" w:line="240" w:lineRule="auto"/>
              <w:contextualSpacing/>
              <w:rPr>
                <w:rFonts w:ascii="Times New Roman" w:hAnsi="Times New Roman"/>
                <w:bCs/>
                <w:sz w:val="24"/>
                <w:szCs w:val="24"/>
              </w:rPr>
            </w:pPr>
          </w:p>
        </w:tc>
        <w:tc>
          <w:tcPr>
            <w:tcW w:w="383" w:type="pct"/>
            <w:vMerge/>
            <w:tcBorders>
              <w:left w:val="single" w:sz="4" w:space="0" w:color="auto"/>
              <w:right w:val="single" w:sz="4" w:space="0" w:color="auto"/>
            </w:tcBorders>
          </w:tcPr>
          <w:p w14:paraId="63D58489"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114A6F9D"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3DB3BB85" w14:textId="77777777" w:rsidTr="00DB3D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3B786B"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17877E02" w14:textId="77777777" w:rsidR="003A7279" w:rsidRPr="001F4EFC" w:rsidRDefault="003A7279" w:rsidP="00261EA8">
            <w:pPr>
              <w:spacing w:after="0" w:line="240" w:lineRule="auto"/>
              <w:contextualSpacing/>
              <w:rPr>
                <w:rFonts w:ascii="Times New Roman" w:hAnsi="Times New Roman"/>
                <w:bCs/>
                <w:sz w:val="24"/>
                <w:szCs w:val="24"/>
              </w:rPr>
            </w:pPr>
            <w:r w:rsidRPr="001F4EFC">
              <w:rPr>
                <w:rFonts w:ascii="Times New Roman" w:hAnsi="Times New Roman"/>
                <w:bCs/>
                <w:sz w:val="24"/>
                <w:szCs w:val="24"/>
              </w:rPr>
              <w:t>4.</w:t>
            </w:r>
            <w:r w:rsidRPr="001F4EFC">
              <w:rPr>
                <w:rFonts w:ascii="Times New Roman" w:hAnsi="Times New Roman"/>
                <w:sz w:val="24"/>
                <w:szCs w:val="24"/>
              </w:rPr>
              <w:t xml:space="preserve"> Маркировка продукции знаком соответствия государственным стандартам</w:t>
            </w:r>
          </w:p>
        </w:tc>
        <w:tc>
          <w:tcPr>
            <w:tcW w:w="336" w:type="pct"/>
            <w:vMerge/>
            <w:tcBorders>
              <w:top w:val="single" w:sz="4" w:space="0" w:color="auto"/>
              <w:left w:val="single" w:sz="4" w:space="0" w:color="auto"/>
              <w:bottom w:val="single" w:sz="4" w:space="0" w:color="auto"/>
              <w:right w:val="single" w:sz="4" w:space="0" w:color="auto"/>
            </w:tcBorders>
            <w:vAlign w:val="center"/>
            <w:hideMark/>
          </w:tcPr>
          <w:p w14:paraId="43F9E419" w14:textId="77777777" w:rsidR="003A7279" w:rsidRPr="001F4EFC" w:rsidRDefault="003A7279" w:rsidP="00261EA8">
            <w:pPr>
              <w:spacing w:after="0" w:line="240" w:lineRule="auto"/>
              <w:contextualSpacing/>
              <w:rPr>
                <w:rFonts w:ascii="Times New Roman" w:hAnsi="Times New Roman"/>
                <w:bCs/>
                <w:sz w:val="24"/>
                <w:szCs w:val="24"/>
              </w:rPr>
            </w:pPr>
          </w:p>
        </w:tc>
        <w:tc>
          <w:tcPr>
            <w:tcW w:w="383" w:type="pct"/>
            <w:vMerge/>
            <w:tcBorders>
              <w:left w:val="single" w:sz="4" w:space="0" w:color="auto"/>
              <w:right w:val="single" w:sz="4" w:space="0" w:color="auto"/>
            </w:tcBorders>
          </w:tcPr>
          <w:p w14:paraId="64B076F6"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60D09A13"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4F958DB3" w14:textId="77777777" w:rsidTr="00DB3D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2DB762"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7BE0EAD0"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sz w:val="24"/>
                <w:szCs w:val="24"/>
              </w:rPr>
              <w:t>5.Нормоконтроль технической документации</w:t>
            </w:r>
          </w:p>
        </w:tc>
        <w:tc>
          <w:tcPr>
            <w:tcW w:w="336" w:type="pct"/>
            <w:vMerge/>
            <w:tcBorders>
              <w:top w:val="single" w:sz="4" w:space="0" w:color="auto"/>
              <w:left w:val="single" w:sz="4" w:space="0" w:color="auto"/>
              <w:bottom w:val="single" w:sz="4" w:space="0" w:color="auto"/>
              <w:right w:val="single" w:sz="4" w:space="0" w:color="auto"/>
            </w:tcBorders>
            <w:vAlign w:val="center"/>
            <w:hideMark/>
          </w:tcPr>
          <w:p w14:paraId="7E9D20F3" w14:textId="77777777" w:rsidR="003A7279" w:rsidRPr="001F4EFC" w:rsidRDefault="003A7279" w:rsidP="00261EA8">
            <w:pPr>
              <w:spacing w:after="0" w:line="240" w:lineRule="auto"/>
              <w:contextualSpacing/>
              <w:rPr>
                <w:rFonts w:ascii="Times New Roman" w:hAnsi="Times New Roman"/>
                <w:bCs/>
                <w:sz w:val="24"/>
                <w:szCs w:val="24"/>
              </w:rPr>
            </w:pPr>
          </w:p>
        </w:tc>
        <w:tc>
          <w:tcPr>
            <w:tcW w:w="383" w:type="pct"/>
            <w:vMerge/>
            <w:tcBorders>
              <w:left w:val="single" w:sz="4" w:space="0" w:color="auto"/>
              <w:right w:val="single" w:sz="4" w:space="0" w:color="auto"/>
            </w:tcBorders>
          </w:tcPr>
          <w:p w14:paraId="6D05FFFD"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1A3A748A"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14C8E52A" w14:textId="77777777" w:rsidTr="00DB3D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69F561"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76F74C8C" w14:textId="77777777" w:rsidR="003A7279" w:rsidRPr="001F4EFC" w:rsidRDefault="003A7279" w:rsidP="00261EA8">
            <w:pPr>
              <w:spacing w:after="0" w:line="240" w:lineRule="auto"/>
              <w:contextualSpacing/>
              <w:rPr>
                <w:rFonts w:ascii="Times New Roman" w:hAnsi="Times New Roman"/>
                <w:b/>
                <w:sz w:val="24"/>
                <w:szCs w:val="24"/>
              </w:rPr>
            </w:pPr>
            <w:r w:rsidRPr="001F4EFC">
              <w:rPr>
                <w:rFonts w:ascii="Times New Roman" w:hAnsi="Times New Roman"/>
                <w:b/>
                <w:bCs/>
                <w:sz w:val="24"/>
                <w:szCs w:val="24"/>
              </w:rPr>
              <w:t>В том числе практических и лабораторных занятий</w:t>
            </w:r>
          </w:p>
        </w:tc>
        <w:tc>
          <w:tcPr>
            <w:tcW w:w="336" w:type="pct"/>
            <w:tcBorders>
              <w:top w:val="single" w:sz="4" w:space="0" w:color="auto"/>
              <w:left w:val="single" w:sz="4" w:space="0" w:color="auto"/>
              <w:bottom w:val="single" w:sz="4" w:space="0" w:color="auto"/>
              <w:right w:val="single" w:sz="4" w:space="0" w:color="auto"/>
            </w:tcBorders>
            <w:vAlign w:val="center"/>
            <w:hideMark/>
          </w:tcPr>
          <w:p w14:paraId="08408D8D"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w:t>
            </w:r>
          </w:p>
        </w:tc>
        <w:tc>
          <w:tcPr>
            <w:tcW w:w="383" w:type="pct"/>
            <w:vMerge/>
            <w:tcBorders>
              <w:left w:val="single" w:sz="4" w:space="0" w:color="auto"/>
              <w:right w:val="single" w:sz="4" w:space="0" w:color="auto"/>
            </w:tcBorders>
          </w:tcPr>
          <w:p w14:paraId="2F8302E9"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50137052"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224B7751" w14:textId="77777777" w:rsidTr="00DB3D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0C3AE5"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423C5DB3"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 xml:space="preserve">Самостоятельная работа обучающихся </w:t>
            </w:r>
          </w:p>
        </w:tc>
        <w:tc>
          <w:tcPr>
            <w:tcW w:w="336" w:type="pct"/>
            <w:tcBorders>
              <w:top w:val="single" w:sz="4" w:space="0" w:color="auto"/>
              <w:left w:val="single" w:sz="4" w:space="0" w:color="auto"/>
              <w:bottom w:val="single" w:sz="4" w:space="0" w:color="auto"/>
              <w:right w:val="single" w:sz="4" w:space="0" w:color="auto"/>
            </w:tcBorders>
            <w:vAlign w:val="center"/>
            <w:hideMark/>
          </w:tcPr>
          <w:p w14:paraId="20E37545"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w:t>
            </w:r>
          </w:p>
        </w:tc>
        <w:tc>
          <w:tcPr>
            <w:tcW w:w="383" w:type="pct"/>
            <w:vMerge/>
            <w:tcBorders>
              <w:left w:val="single" w:sz="4" w:space="0" w:color="auto"/>
              <w:bottom w:val="single" w:sz="4" w:space="0" w:color="auto"/>
              <w:right w:val="single" w:sz="4" w:space="0" w:color="auto"/>
            </w:tcBorders>
          </w:tcPr>
          <w:p w14:paraId="5116985B"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bottom w:val="single" w:sz="4" w:space="0" w:color="auto"/>
              <w:right w:val="single" w:sz="4" w:space="0" w:color="auto"/>
            </w:tcBorders>
          </w:tcPr>
          <w:p w14:paraId="6ADFAF0D"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192B794B" w14:textId="77777777" w:rsidTr="00DB3D5C">
        <w:trPr>
          <w:trHeight w:val="20"/>
        </w:trPr>
        <w:tc>
          <w:tcPr>
            <w:tcW w:w="720" w:type="pct"/>
            <w:vMerge w:val="restart"/>
            <w:tcBorders>
              <w:top w:val="single" w:sz="4" w:space="0" w:color="auto"/>
              <w:left w:val="single" w:sz="4" w:space="0" w:color="auto"/>
              <w:bottom w:val="single" w:sz="4" w:space="0" w:color="auto"/>
              <w:right w:val="single" w:sz="4" w:space="0" w:color="auto"/>
            </w:tcBorders>
            <w:hideMark/>
          </w:tcPr>
          <w:p w14:paraId="442D1FFD"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Тема 1.5.</w:t>
            </w:r>
          </w:p>
          <w:p w14:paraId="12310448"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Техническое р</w:t>
            </w:r>
            <w:r w:rsidRPr="001F4EFC">
              <w:rPr>
                <w:rFonts w:ascii="Times New Roman" w:hAnsi="Times New Roman"/>
                <w:b/>
                <w:bCs/>
                <w:sz w:val="24"/>
                <w:szCs w:val="24"/>
              </w:rPr>
              <w:t>е</w:t>
            </w:r>
            <w:r w:rsidRPr="001F4EFC">
              <w:rPr>
                <w:rFonts w:ascii="Times New Roman" w:hAnsi="Times New Roman"/>
                <w:b/>
                <w:bCs/>
                <w:sz w:val="24"/>
                <w:szCs w:val="24"/>
              </w:rPr>
              <w:t>гулирование и стандартизация в области ИКТ</w:t>
            </w:r>
          </w:p>
        </w:tc>
        <w:tc>
          <w:tcPr>
            <w:tcW w:w="2768" w:type="pct"/>
            <w:tcBorders>
              <w:top w:val="single" w:sz="4" w:space="0" w:color="auto"/>
              <w:left w:val="single" w:sz="4" w:space="0" w:color="auto"/>
              <w:bottom w:val="single" w:sz="4" w:space="0" w:color="auto"/>
              <w:right w:val="single" w:sz="4" w:space="0" w:color="auto"/>
            </w:tcBorders>
            <w:hideMark/>
          </w:tcPr>
          <w:p w14:paraId="7D7DE9B0"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sz w:val="24"/>
                <w:szCs w:val="24"/>
              </w:rPr>
              <w:t xml:space="preserve"> </w:t>
            </w:r>
            <w:r w:rsidRPr="001F4EFC">
              <w:rPr>
                <w:rFonts w:ascii="Times New Roman" w:hAnsi="Times New Roman"/>
                <w:b/>
                <w:bCs/>
                <w:sz w:val="24"/>
                <w:szCs w:val="24"/>
              </w:rPr>
              <w:t>Содержание учебного материала</w:t>
            </w:r>
          </w:p>
        </w:tc>
        <w:tc>
          <w:tcPr>
            <w:tcW w:w="336" w:type="pct"/>
            <w:tcBorders>
              <w:top w:val="single" w:sz="4" w:space="0" w:color="auto"/>
              <w:left w:val="single" w:sz="4" w:space="0" w:color="auto"/>
              <w:bottom w:val="single" w:sz="4" w:space="0" w:color="auto"/>
              <w:right w:val="single" w:sz="4" w:space="0" w:color="auto"/>
            </w:tcBorders>
            <w:vAlign w:val="center"/>
            <w:hideMark/>
          </w:tcPr>
          <w:p w14:paraId="627AF33B"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4</w:t>
            </w:r>
          </w:p>
        </w:tc>
        <w:tc>
          <w:tcPr>
            <w:tcW w:w="383" w:type="pct"/>
            <w:vMerge w:val="restart"/>
            <w:tcBorders>
              <w:top w:val="single" w:sz="4" w:space="0" w:color="auto"/>
              <w:left w:val="single" w:sz="4" w:space="0" w:color="auto"/>
              <w:right w:val="single" w:sz="4" w:space="0" w:color="auto"/>
            </w:tcBorders>
          </w:tcPr>
          <w:p w14:paraId="21D206A9"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 xml:space="preserve">ПК 2.1 </w:t>
            </w:r>
          </w:p>
          <w:p w14:paraId="11564E46"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color w:val="000000" w:themeColor="text1"/>
                <w:sz w:val="24"/>
                <w:szCs w:val="24"/>
              </w:rPr>
              <w:t>ПК 2.4</w:t>
            </w:r>
          </w:p>
          <w:p w14:paraId="370594D8"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color w:val="000000" w:themeColor="text1"/>
                <w:sz w:val="24"/>
                <w:szCs w:val="24"/>
              </w:rPr>
              <w:t>ПК 2.5</w:t>
            </w:r>
          </w:p>
          <w:p w14:paraId="6C2BEBE5"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5.1</w:t>
            </w:r>
          </w:p>
          <w:p w14:paraId="6C05B0B1"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5.6</w:t>
            </w:r>
          </w:p>
          <w:p w14:paraId="315863EC"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7.5</w:t>
            </w:r>
          </w:p>
          <w:p w14:paraId="26FE24AF"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color w:val="000000" w:themeColor="text1"/>
                <w:sz w:val="24"/>
                <w:szCs w:val="24"/>
              </w:rPr>
              <w:t>ПК 12.2</w:t>
            </w:r>
          </w:p>
          <w:p w14:paraId="7ED22024"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ОК 03</w:t>
            </w:r>
          </w:p>
          <w:p w14:paraId="5E280BB9"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ОК 05</w:t>
            </w:r>
          </w:p>
          <w:p w14:paraId="4156A1C8"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ОК 09</w:t>
            </w:r>
          </w:p>
        </w:tc>
        <w:tc>
          <w:tcPr>
            <w:tcW w:w="793" w:type="pct"/>
            <w:vMerge w:val="restart"/>
            <w:tcBorders>
              <w:top w:val="single" w:sz="4" w:space="0" w:color="auto"/>
              <w:left w:val="single" w:sz="4" w:space="0" w:color="auto"/>
              <w:right w:val="single" w:sz="4" w:space="0" w:color="auto"/>
            </w:tcBorders>
          </w:tcPr>
          <w:p w14:paraId="33894CE0"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2.1.01</w:t>
            </w:r>
            <w:r w:rsidR="00E7359B">
              <w:rPr>
                <w:rFonts w:ascii="Times New Roman" w:hAnsi="Times New Roman"/>
                <w:sz w:val="24"/>
                <w:szCs w:val="24"/>
              </w:rPr>
              <w:t xml:space="preserve">, </w:t>
            </w:r>
            <w:r w:rsidRPr="001F4EFC">
              <w:rPr>
                <w:rFonts w:ascii="Times New Roman" w:hAnsi="Times New Roman"/>
                <w:sz w:val="24"/>
                <w:szCs w:val="24"/>
              </w:rPr>
              <w:t>У 2.1.01</w:t>
            </w:r>
          </w:p>
          <w:p w14:paraId="3556F156"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2.1.07</w:t>
            </w:r>
          </w:p>
          <w:p w14:paraId="6375406A"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2.4.01</w:t>
            </w:r>
            <w:r w:rsidR="00E7359B">
              <w:rPr>
                <w:rFonts w:ascii="Times New Roman" w:hAnsi="Times New Roman"/>
                <w:sz w:val="24"/>
                <w:szCs w:val="24"/>
              </w:rPr>
              <w:t xml:space="preserve">, </w:t>
            </w:r>
            <w:r w:rsidRPr="001F4EFC">
              <w:rPr>
                <w:rFonts w:ascii="Times New Roman" w:hAnsi="Times New Roman"/>
                <w:sz w:val="24"/>
                <w:szCs w:val="24"/>
              </w:rPr>
              <w:t>У 2.4.02</w:t>
            </w:r>
          </w:p>
          <w:p w14:paraId="243509FC"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2.4.02</w:t>
            </w:r>
          </w:p>
          <w:p w14:paraId="21CCDC78"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2.5.01</w:t>
            </w:r>
            <w:r w:rsidR="00E7359B">
              <w:rPr>
                <w:rFonts w:ascii="Times New Roman" w:hAnsi="Times New Roman"/>
                <w:sz w:val="24"/>
                <w:szCs w:val="24"/>
              </w:rPr>
              <w:t xml:space="preserve">, </w:t>
            </w:r>
            <w:r w:rsidRPr="001F4EFC">
              <w:rPr>
                <w:rFonts w:ascii="Times New Roman" w:hAnsi="Times New Roman"/>
                <w:sz w:val="24"/>
                <w:szCs w:val="24"/>
              </w:rPr>
              <w:t>У 2.5.02</w:t>
            </w:r>
          </w:p>
          <w:p w14:paraId="4B32ABDA"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2.5.01</w:t>
            </w:r>
          </w:p>
          <w:p w14:paraId="71F7B63D"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5.1.01</w:t>
            </w:r>
            <w:r w:rsidR="00E7359B">
              <w:rPr>
                <w:rFonts w:ascii="Times New Roman" w:hAnsi="Times New Roman"/>
                <w:sz w:val="24"/>
                <w:szCs w:val="24"/>
              </w:rPr>
              <w:t xml:space="preserve">, </w:t>
            </w:r>
            <w:r w:rsidRPr="001F4EFC">
              <w:rPr>
                <w:rFonts w:ascii="Times New Roman" w:hAnsi="Times New Roman"/>
                <w:sz w:val="24"/>
                <w:szCs w:val="24"/>
              </w:rPr>
              <w:t>У 5.1.01</w:t>
            </w:r>
          </w:p>
          <w:p w14:paraId="47173F84"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5.1.01</w:t>
            </w:r>
          </w:p>
          <w:p w14:paraId="61EC8072"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5.6.01</w:t>
            </w:r>
            <w:r w:rsidR="00E7359B">
              <w:rPr>
                <w:rFonts w:ascii="Times New Roman" w:hAnsi="Times New Roman"/>
                <w:sz w:val="24"/>
                <w:szCs w:val="24"/>
              </w:rPr>
              <w:t xml:space="preserve">, </w:t>
            </w:r>
            <w:r w:rsidRPr="001F4EFC">
              <w:rPr>
                <w:rFonts w:ascii="Times New Roman" w:hAnsi="Times New Roman"/>
                <w:sz w:val="24"/>
                <w:szCs w:val="24"/>
              </w:rPr>
              <w:t>Н 5.6.02</w:t>
            </w:r>
          </w:p>
          <w:p w14:paraId="490878EB"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 5.6.01</w:t>
            </w:r>
            <w:r w:rsidR="00E7359B">
              <w:rPr>
                <w:rFonts w:ascii="Times New Roman" w:hAnsi="Times New Roman"/>
                <w:sz w:val="24"/>
                <w:szCs w:val="24"/>
              </w:rPr>
              <w:t>,</w:t>
            </w:r>
            <w:r w:rsidRPr="001F4EFC">
              <w:rPr>
                <w:rFonts w:ascii="Times New Roman" w:hAnsi="Times New Roman"/>
                <w:sz w:val="24"/>
                <w:szCs w:val="24"/>
              </w:rPr>
              <w:t xml:space="preserve"> У 5.6.02 </w:t>
            </w:r>
          </w:p>
          <w:p w14:paraId="6513B19A"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5.6.01</w:t>
            </w:r>
          </w:p>
          <w:p w14:paraId="3F913FCE"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7.5.01</w:t>
            </w:r>
            <w:r w:rsidR="00E7359B">
              <w:rPr>
                <w:rFonts w:ascii="Times New Roman" w:hAnsi="Times New Roman"/>
                <w:sz w:val="24"/>
                <w:szCs w:val="24"/>
              </w:rPr>
              <w:t xml:space="preserve">, </w:t>
            </w:r>
            <w:r w:rsidRPr="001F4EFC">
              <w:rPr>
                <w:rFonts w:ascii="Times New Roman" w:hAnsi="Times New Roman"/>
                <w:sz w:val="24"/>
                <w:szCs w:val="24"/>
              </w:rPr>
              <w:t>У 7.5.02</w:t>
            </w:r>
          </w:p>
          <w:p w14:paraId="42499A07"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7.5.03</w:t>
            </w:r>
          </w:p>
          <w:p w14:paraId="1CA6D05E"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12.2.01</w:t>
            </w:r>
            <w:r w:rsidR="00E7359B">
              <w:rPr>
                <w:rFonts w:ascii="Times New Roman" w:hAnsi="Times New Roman"/>
                <w:sz w:val="24"/>
                <w:szCs w:val="24"/>
              </w:rPr>
              <w:t xml:space="preserve">, </w:t>
            </w:r>
            <w:r w:rsidRPr="001F4EFC">
              <w:rPr>
                <w:rFonts w:ascii="Times New Roman" w:hAnsi="Times New Roman"/>
                <w:sz w:val="24"/>
                <w:szCs w:val="24"/>
              </w:rPr>
              <w:t>У 12.2.01</w:t>
            </w:r>
          </w:p>
          <w:p w14:paraId="4694671C"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12.2.01</w:t>
            </w:r>
          </w:p>
          <w:p w14:paraId="46448985"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Уо 03.01</w:t>
            </w:r>
            <w:r w:rsidR="00E7359B">
              <w:rPr>
                <w:rFonts w:ascii="Times New Roman" w:hAnsi="Times New Roman"/>
                <w:sz w:val="24"/>
                <w:szCs w:val="24"/>
              </w:rPr>
              <w:t xml:space="preserve">, </w:t>
            </w:r>
            <w:r w:rsidRPr="001F4EFC">
              <w:rPr>
                <w:rFonts w:ascii="Times New Roman" w:hAnsi="Times New Roman"/>
                <w:sz w:val="24"/>
                <w:szCs w:val="24"/>
              </w:rPr>
              <w:t>Зо 03.01</w:t>
            </w:r>
          </w:p>
          <w:p w14:paraId="4E5C7FD1"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lastRenderedPageBreak/>
              <w:t>Зо 03.02</w:t>
            </w:r>
          </w:p>
          <w:p w14:paraId="4DA06039"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Уо 05.01</w:t>
            </w:r>
            <w:r w:rsidR="00E7359B">
              <w:rPr>
                <w:rFonts w:ascii="Times New Roman" w:hAnsi="Times New Roman"/>
                <w:sz w:val="24"/>
                <w:szCs w:val="24"/>
              </w:rPr>
              <w:t xml:space="preserve">, </w:t>
            </w:r>
            <w:r w:rsidRPr="001F4EFC">
              <w:rPr>
                <w:rFonts w:ascii="Times New Roman" w:hAnsi="Times New Roman"/>
                <w:sz w:val="24"/>
                <w:szCs w:val="24"/>
              </w:rPr>
              <w:t xml:space="preserve">Зо 05.02 </w:t>
            </w:r>
          </w:p>
          <w:p w14:paraId="1C9848BF" w14:textId="77777777" w:rsidR="003A7279" w:rsidRPr="001F4EFC" w:rsidRDefault="003A7279" w:rsidP="00261EA8">
            <w:pPr>
              <w:spacing w:after="0" w:line="240" w:lineRule="auto"/>
              <w:contextualSpacing/>
              <w:rPr>
                <w:rFonts w:ascii="Times New Roman" w:hAnsi="Times New Roman"/>
                <w:b/>
                <w:i/>
                <w:sz w:val="24"/>
                <w:szCs w:val="24"/>
              </w:rPr>
            </w:pPr>
            <w:r w:rsidRPr="001F4EFC">
              <w:rPr>
                <w:rFonts w:ascii="Times New Roman" w:hAnsi="Times New Roman"/>
                <w:sz w:val="24"/>
                <w:szCs w:val="24"/>
              </w:rPr>
              <w:t>Уо 09.01</w:t>
            </w:r>
            <w:r w:rsidR="00E7359B">
              <w:rPr>
                <w:rFonts w:ascii="Times New Roman" w:hAnsi="Times New Roman"/>
                <w:sz w:val="24"/>
                <w:szCs w:val="24"/>
              </w:rPr>
              <w:t>,</w:t>
            </w:r>
            <w:r w:rsidRPr="001F4EFC">
              <w:rPr>
                <w:rFonts w:ascii="Times New Roman" w:hAnsi="Times New Roman"/>
                <w:sz w:val="24"/>
                <w:szCs w:val="24"/>
              </w:rPr>
              <w:t xml:space="preserve"> Зо 09.05</w:t>
            </w:r>
          </w:p>
        </w:tc>
      </w:tr>
      <w:tr w:rsidR="003A7279" w:rsidRPr="001F4EFC" w14:paraId="4D02D495" w14:textId="77777777" w:rsidTr="00DB3D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D8E4AD"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22C97DB1"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sz w:val="24"/>
                <w:szCs w:val="24"/>
              </w:rPr>
              <w:t>1.Обеспечение качества и безопасности процессов, продукции и услуг в сф</w:t>
            </w:r>
            <w:r w:rsidRPr="001F4EFC">
              <w:rPr>
                <w:rFonts w:ascii="Times New Roman" w:hAnsi="Times New Roman"/>
                <w:sz w:val="24"/>
                <w:szCs w:val="24"/>
              </w:rPr>
              <w:t>е</w:t>
            </w:r>
            <w:r w:rsidRPr="001F4EFC">
              <w:rPr>
                <w:rFonts w:ascii="Times New Roman" w:hAnsi="Times New Roman"/>
                <w:sz w:val="24"/>
                <w:szCs w:val="24"/>
              </w:rPr>
              <w:t>ре информационных технологий, требований международных стандартов серии ИСО 9000 в части создания систем менеджмента качества, структуры и основных требований национальных и международных стандартов в сфере средств информационных технологий.</w:t>
            </w:r>
          </w:p>
        </w:tc>
        <w:tc>
          <w:tcPr>
            <w:tcW w:w="336" w:type="pct"/>
            <w:tcBorders>
              <w:top w:val="single" w:sz="4" w:space="0" w:color="auto"/>
              <w:left w:val="single" w:sz="4" w:space="0" w:color="auto"/>
              <w:bottom w:val="single" w:sz="4" w:space="0" w:color="auto"/>
              <w:right w:val="single" w:sz="4" w:space="0" w:color="auto"/>
            </w:tcBorders>
            <w:hideMark/>
          </w:tcPr>
          <w:p w14:paraId="26E7B5A9"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383" w:type="pct"/>
            <w:vMerge/>
            <w:tcBorders>
              <w:left w:val="single" w:sz="4" w:space="0" w:color="auto"/>
              <w:right w:val="single" w:sz="4" w:space="0" w:color="auto"/>
            </w:tcBorders>
          </w:tcPr>
          <w:p w14:paraId="2230DD60"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47A98291"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29AE3C93" w14:textId="77777777" w:rsidTr="00DB3D5C">
        <w:trPr>
          <w:trHeight w:val="3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A24527"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6C43A7A8" w14:textId="77777777" w:rsidR="003A7279" w:rsidRPr="001F4EFC" w:rsidRDefault="003A7279" w:rsidP="00261EA8">
            <w:pPr>
              <w:spacing w:after="0" w:line="240" w:lineRule="auto"/>
              <w:contextualSpacing/>
              <w:rPr>
                <w:rFonts w:ascii="Times New Roman" w:hAnsi="Times New Roman"/>
                <w:b/>
                <w:sz w:val="24"/>
                <w:szCs w:val="24"/>
              </w:rPr>
            </w:pPr>
            <w:r w:rsidRPr="001F4EFC">
              <w:rPr>
                <w:rFonts w:ascii="Times New Roman" w:hAnsi="Times New Roman"/>
                <w:b/>
                <w:bCs/>
                <w:sz w:val="24"/>
                <w:szCs w:val="24"/>
              </w:rPr>
              <w:t>В том числе практических и лабораторных занятий</w:t>
            </w:r>
          </w:p>
        </w:tc>
        <w:tc>
          <w:tcPr>
            <w:tcW w:w="336" w:type="pct"/>
            <w:tcBorders>
              <w:top w:val="single" w:sz="4" w:space="0" w:color="auto"/>
              <w:left w:val="single" w:sz="4" w:space="0" w:color="auto"/>
              <w:bottom w:val="single" w:sz="4" w:space="0" w:color="auto"/>
              <w:right w:val="single" w:sz="4" w:space="0" w:color="auto"/>
            </w:tcBorders>
            <w:vAlign w:val="center"/>
            <w:hideMark/>
          </w:tcPr>
          <w:p w14:paraId="7A83C49A" w14:textId="77777777" w:rsidR="003A7279" w:rsidRPr="001F4EFC" w:rsidRDefault="003A7279" w:rsidP="00261EA8">
            <w:pPr>
              <w:spacing w:after="0" w:line="240" w:lineRule="auto"/>
              <w:contextualSpacing/>
              <w:jc w:val="center"/>
              <w:rPr>
                <w:rFonts w:ascii="Times New Roman" w:hAnsi="Times New Roman"/>
                <w:b/>
                <w:bCs/>
                <w:sz w:val="24"/>
                <w:szCs w:val="24"/>
              </w:rPr>
            </w:pPr>
            <w:r w:rsidRPr="001F4EFC">
              <w:rPr>
                <w:rFonts w:ascii="Times New Roman" w:hAnsi="Times New Roman"/>
                <w:b/>
                <w:bCs/>
                <w:sz w:val="24"/>
                <w:szCs w:val="24"/>
              </w:rPr>
              <w:t>2</w:t>
            </w:r>
          </w:p>
        </w:tc>
        <w:tc>
          <w:tcPr>
            <w:tcW w:w="383" w:type="pct"/>
            <w:vMerge/>
            <w:tcBorders>
              <w:left w:val="single" w:sz="4" w:space="0" w:color="auto"/>
              <w:right w:val="single" w:sz="4" w:space="0" w:color="auto"/>
            </w:tcBorders>
          </w:tcPr>
          <w:p w14:paraId="2C1A34F8"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046ECCAA"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74D21500" w14:textId="77777777" w:rsidTr="00DB3D5C">
        <w:trPr>
          <w:trHeight w:val="48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568A54"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3F057176"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Cs/>
                <w:sz w:val="24"/>
                <w:szCs w:val="24"/>
              </w:rPr>
              <w:t>Практическое занятие № 2</w:t>
            </w:r>
            <w:r w:rsidRPr="001F4EFC">
              <w:rPr>
                <w:rFonts w:ascii="Times New Roman" w:hAnsi="Times New Roman"/>
                <w:b/>
                <w:bCs/>
                <w:sz w:val="24"/>
                <w:szCs w:val="24"/>
              </w:rPr>
              <w:t xml:space="preserve"> </w:t>
            </w:r>
            <w:r w:rsidRPr="001F4EFC">
              <w:rPr>
                <w:rFonts w:ascii="Times New Roman" w:hAnsi="Times New Roman"/>
                <w:bCs/>
                <w:sz w:val="24"/>
                <w:szCs w:val="24"/>
              </w:rPr>
              <w:t>«Международная и государственная стандартиз</w:t>
            </w:r>
            <w:r w:rsidRPr="001F4EFC">
              <w:rPr>
                <w:rFonts w:ascii="Times New Roman" w:hAnsi="Times New Roman"/>
                <w:bCs/>
                <w:sz w:val="24"/>
                <w:szCs w:val="24"/>
              </w:rPr>
              <w:t>а</w:t>
            </w:r>
            <w:r w:rsidRPr="001F4EFC">
              <w:rPr>
                <w:rFonts w:ascii="Times New Roman" w:hAnsi="Times New Roman"/>
                <w:bCs/>
                <w:sz w:val="24"/>
                <w:szCs w:val="24"/>
              </w:rPr>
              <w:t>ция»</w:t>
            </w:r>
          </w:p>
        </w:tc>
        <w:tc>
          <w:tcPr>
            <w:tcW w:w="336" w:type="pct"/>
            <w:tcBorders>
              <w:top w:val="single" w:sz="4" w:space="0" w:color="auto"/>
              <w:left w:val="single" w:sz="4" w:space="0" w:color="auto"/>
              <w:bottom w:val="single" w:sz="4" w:space="0" w:color="auto"/>
              <w:right w:val="single" w:sz="4" w:space="0" w:color="auto"/>
            </w:tcBorders>
            <w:vAlign w:val="center"/>
            <w:hideMark/>
          </w:tcPr>
          <w:p w14:paraId="4EDE9781"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383" w:type="pct"/>
            <w:vMerge/>
            <w:tcBorders>
              <w:left w:val="single" w:sz="4" w:space="0" w:color="auto"/>
              <w:right w:val="single" w:sz="4" w:space="0" w:color="auto"/>
            </w:tcBorders>
          </w:tcPr>
          <w:p w14:paraId="4C670F52"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28C3A65D"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4073E8D5" w14:textId="77777777" w:rsidTr="00DB3D5C">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7C8B53"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56F9BF66"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 xml:space="preserve">Самостоятельная работа обучающихся </w:t>
            </w:r>
          </w:p>
        </w:tc>
        <w:tc>
          <w:tcPr>
            <w:tcW w:w="336" w:type="pct"/>
            <w:tcBorders>
              <w:top w:val="single" w:sz="4" w:space="0" w:color="auto"/>
              <w:left w:val="single" w:sz="4" w:space="0" w:color="auto"/>
              <w:bottom w:val="single" w:sz="4" w:space="0" w:color="auto"/>
              <w:right w:val="single" w:sz="4" w:space="0" w:color="auto"/>
            </w:tcBorders>
            <w:vAlign w:val="center"/>
            <w:hideMark/>
          </w:tcPr>
          <w:p w14:paraId="46309A80"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w:t>
            </w:r>
          </w:p>
        </w:tc>
        <w:tc>
          <w:tcPr>
            <w:tcW w:w="383" w:type="pct"/>
            <w:vMerge/>
            <w:tcBorders>
              <w:left w:val="single" w:sz="4" w:space="0" w:color="auto"/>
              <w:bottom w:val="single" w:sz="4" w:space="0" w:color="auto"/>
              <w:right w:val="single" w:sz="4" w:space="0" w:color="auto"/>
            </w:tcBorders>
          </w:tcPr>
          <w:p w14:paraId="51A3F04C"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bottom w:val="single" w:sz="4" w:space="0" w:color="auto"/>
              <w:right w:val="single" w:sz="4" w:space="0" w:color="auto"/>
            </w:tcBorders>
          </w:tcPr>
          <w:p w14:paraId="19467E9C"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0DEA08B2" w14:textId="77777777" w:rsidTr="00DB3D5C">
        <w:trPr>
          <w:trHeight w:val="20"/>
        </w:trPr>
        <w:tc>
          <w:tcPr>
            <w:tcW w:w="720" w:type="pct"/>
            <w:vMerge w:val="restart"/>
            <w:tcBorders>
              <w:top w:val="single" w:sz="4" w:space="0" w:color="auto"/>
              <w:left w:val="single" w:sz="4" w:space="0" w:color="auto"/>
              <w:bottom w:val="single" w:sz="4" w:space="0" w:color="auto"/>
              <w:right w:val="single" w:sz="4" w:space="0" w:color="auto"/>
            </w:tcBorders>
            <w:hideMark/>
          </w:tcPr>
          <w:p w14:paraId="39B81C21"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lastRenderedPageBreak/>
              <w:t>Тема 1.6.</w:t>
            </w:r>
          </w:p>
          <w:p w14:paraId="671BF547"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Организация р</w:t>
            </w:r>
            <w:r w:rsidRPr="001F4EFC">
              <w:rPr>
                <w:rFonts w:ascii="Times New Roman" w:hAnsi="Times New Roman"/>
                <w:b/>
                <w:bCs/>
                <w:sz w:val="24"/>
                <w:szCs w:val="24"/>
              </w:rPr>
              <w:t>а</w:t>
            </w:r>
            <w:r w:rsidRPr="001F4EFC">
              <w:rPr>
                <w:rFonts w:ascii="Times New Roman" w:hAnsi="Times New Roman"/>
                <w:b/>
                <w:bCs/>
                <w:sz w:val="24"/>
                <w:szCs w:val="24"/>
              </w:rPr>
              <w:t>бот по станда</w:t>
            </w:r>
            <w:r w:rsidRPr="001F4EFC">
              <w:rPr>
                <w:rFonts w:ascii="Times New Roman" w:hAnsi="Times New Roman"/>
                <w:b/>
                <w:bCs/>
                <w:sz w:val="24"/>
                <w:szCs w:val="24"/>
              </w:rPr>
              <w:t>р</w:t>
            </w:r>
            <w:r w:rsidRPr="001F4EFC">
              <w:rPr>
                <w:rFonts w:ascii="Times New Roman" w:hAnsi="Times New Roman"/>
                <w:b/>
                <w:bCs/>
                <w:sz w:val="24"/>
                <w:szCs w:val="24"/>
              </w:rPr>
              <w:t>тизации в обл</w:t>
            </w:r>
            <w:r w:rsidRPr="001F4EFC">
              <w:rPr>
                <w:rFonts w:ascii="Times New Roman" w:hAnsi="Times New Roman"/>
                <w:b/>
                <w:bCs/>
                <w:sz w:val="24"/>
                <w:szCs w:val="24"/>
              </w:rPr>
              <w:t>а</w:t>
            </w:r>
            <w:r w:rsidRPr="001F4EFC">
              <w:rPr>
                <w:rFonts w:ascii="Times New Roman" w:hAnsi="Times New Roman"/>
                <w:b/>
                <w:bCs/>
                <w:sz w:val="24"/>
                <w:szCs w:val="24"/>
              </w:rPr>
              <w:t>сти ИКТ и о</w:t>
            </w:r>
            <w:r w:rsidRPr="001F4EFC">
              <w:rPr>
                <w:rFonts w:ascii="Times New Roman" w:hAnsi="Times New Roman"/>
                <w:b/>
                <w:bCs/>
                <w:sz w:val="24"/>
                <w:szCs w:val="24"/>
              </w:rPr>
              <w:t>т</w:t>
            </w:r>
            <w:r w:rsidRPr="001F4EFC">
              <w:rPr>
                <w:rFonts w:ascii="Times New Roman" w:hAnsi="Times New Roman"/>
                <w:b/>
                <w:bCs/>
                <w:sz w:val="24"/>
                <w:szCs w:val="24"/>
              </w:rPr>
              <w:t>крытые системы</w:t>
            </w:r>
          </w:p>
        </w:tc>
        <w:tc>
          <w:tcPr>
            <w:tcW w:w="2768" w:type="pct"/>
            <w:tcBorders>
              <w:top w:val="single" w:sz="4" w:space="0" w:color="auto"/>
              <w:left w:val="single" w:sz="4" w:space="0" w:color="auto"/>
              <w:bottom w:val="single" w:sz="4" w:space="0" w:color="auto"/>
              <w:right w:val="single" w:sz="4" w:space="0" w:color="auto"/>
            </w:tcBorders>
            <w:hideMark/>
          </w:tcPr>
          <w:p w14:paraId="369D9616"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tc>
        <w:tc>
          <w:tcPr>
            <w:tcW w:w="336" w:type="pct"/>
            <w:tcBorders>
              <w:top w:val="single" w:sz="4" w:space="0" w:color="auto"/>
              <w:left w:val="single" w:sz="4" w:space="0" w:color="auto"/>
              <w:bottom w:val="single" w:sz="4" w:space="0" w:color="auto"/>
              <w:right w:val="single" w:sz="4" w:space="0" w:color="auto"/>
            </w:tcBorders>
            <w:vAlign w:val="center"/>
            <w:hideMark/>
          </w:tcPr>
          <w:p w14:paraId="5693960B"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383" w:type="pct"/>
            <w:vMerge w:val="restart"/>
            <w:tcBorders>
              <w:top w:val="single" w:sz="4" w:space="0" w:color="auto"/>
              <w:left w:val="single" w:sz="4" w:space="0" w:color="auto"/>
              <w:right w:val="single" w:sz="4" w:space="0" w:color="auto"/>
            </w:tcBorders>
          </w:tcPr>
          <w:p w14:paraId="76F00BD8"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 xml:space="preserve">ПК 2.1 </w:t>
            </w:r>
          </w:p>
          <w:p w14:paraId="7203543A"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color w:val="000000" w:themeColor="text1"/>
                <w:sz w:val="24"/>
                <w:szCs w:val="24"/>
              </w:rPr>
              <w:t>ПК 2.4</w:t>
            </w:r>
          </w:p>
          <w:p w14:paraId="04C33188"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color w:val="000000" w:themeColor="text1"/>
                <w:sz w:val="24"/>
                <w:szCs w:val="24"/>
              </w:rPr>
              <w:t>ПК 2.5</w:t>
            </w:r>
          </w:p>
          <w:p w14:paraId="4F4FD6A4"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5.1</w:t>
            </w:r>
          </w:p>
          <w:p w14:paraId="44EA402C"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5.6</w:t>
            </w:r>
          </w:p>
          <w:p w14:paraId="69ACB5B8"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7.5</w:t>
            </w:r>
          </w:p>
          <w:p w14:paraId="21C4369A"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color w:val="000000" w:themeColor="text1"/>
                <w:sz w:val="24"/>
                <w:szCs w:val="24"/>
              </w:rPr>
              <w:t>ПК 12.2</w:t>
            </w:r>
          </w:p>
          <w:p w14:paraId="7F6F74DA"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ОК 03</w:t>
            </w:r>
          </w:p>
          <w:p w14:paraId="71E2D743"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ОК 05</w:t>
            </w:r>
          </w:p>
          <w:p w14:paraId="26692026"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ОК 09</w:t>
            </w:r>
          </w:p>
        </w:tc>
        <w:tc>
          <w:tcPr>
            <w:tcW w:w="793" w:type="pct"/>
            <w:vMerge w:val="restart"/>
            <w:tcBorders>
              <w:top w:val="single" w:sz="4" w:space="0" w:color="auto"/>
              <w:left w:val="single" w:sz="4" w:space="0" w:color="auto"/>
              <w:right w:val="single" w:sz="4" w:space="0" w:color="auto"/>
            </w:tcBorders>
          </w:tcPr>
          <w:p w14:paraId="2A03208E"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2.1.01</w:t>
            </w:r>
            <w:r w:rsidR="00E7359B">
              <w:rPr>
                <w:rFonts w:ascii="Times New Roman" w:hAnsi="Times New Roman"/>
                <w:sz w:val="24"/>
                <w:szCs w:val="24"/>
              </w:rPr>
              <w:t xml:space="preserve">, </w:t>
            </w:r>
            <w:r w:rsidRPr="001F4EFC">
              <w:rPr>
                <w:rFonts w:ascii="Times New Roman" w:hAnsi="Times New Roman"/>
                <w:sz w:val="24"/>
                <w:szCs w:val="24"/>
              </w:rPr>
              <w:t>У 2.1.01</w:t>
            </w:r>
          </w:p>
          <w:p w14:paraId="5504BDC1"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2.1.07</w:t>
            </w:r>
          </w:p>
          <w:p w14:paraId="31F06A9C"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2.4.01</w:t>
            </w:r>
            <w:r w:rsidR="00E7359B">
              <w:rPr>
                <w:rFonts w:ascii="Times New Roman" w:hAnsi="Times New Roman"/>
                <w:sz w:val="24"/>
                <w:szCs w:val="24"/>
              </w:rPr>
              <w:t xml:space="preserve">, </w:t>
            </w:r>
            <w:r w:rsidRPr="001F4EFC">
              <w:rPr>
                <w:rFonts w:ascii="Times New Roman" w:hAnsi="Times New Roman"/>
                <w:sz w:val="24"/>
                <w:szCs w:val="24"/>
              </w:rPr>
              <w:t>У 2.4.02</w:t>
            </w:r>
          </w:p>
          <w:p w14:paraId="6F369FD0"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2.4.02</w:t>
            </w:r>
          </w:p>
          <w:p w14:paraId="1D9DD0CC"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2.5.01</w:t>
            </w:r>
            <w:r w:rsidR="00E7359B">
              <w:rPr>
                <w:rFonts w:ascii="Times New Roman" w:hAnsi="Times New Roman"/>
                <w:sz w:val="24"/>
                <w:szCs w:val="24"/>
              </w:rPr>
              <w:t xml:space="preserve">, </w:t>
            </w:r>
            <w:r w:rsidRPr="001F4EFC">
              <w:rPr>
                <w:rFonts w:ascii="Times New Roman" w:hAnsi="Times New Roman"/>
                <w:sz w:val="24"/>
                <w:szCs w:val="24"/>
              </w:rPr>
              <w:t>У 2.5.02</w:t>
            </w:r>
          </w:p>
          <w:p w14:paraId="4A5FDAAE"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2.5.01</w:t>
            </w:r>
          </w:p>
          <w:p w14:paraId="5A55245E"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5.1.01</w:t>
            </w:r>
            <w:r w:rsidR="00E7359B">
              <w:rPr>
                <w:rFonts w:ascii="Times New Roman" w:hAnsi="Times New Roman"/>
                <w:sz w:val="24"/>
                <w:szCs w:val="24"/>
              </w:rPr>
              <w:t xml:space="preserve">, </w:t>
            </w:r>
            <w:r w:rsidRPr="001F4EFC">
              <w:rPr>
                <w:rFonts w:ascii="Times New Roman" w:hAnsi="Times New Roman"/>
                <w:sz w:val="24"/>
                <w:szCs w:val="24"/>
              </w:rPr>
              <w:t>У 5.1.01</w:t>
            </w:r>
          </w:p>
          <w:p w14:paraId="0F611E37"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5.1.01</w:t>
            </w:r>
          </w:p>
          <w:p w14:paraId="1BD0E552"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5.6.01</w:t>
            </w:r>
            <w:r w:rsidR="00E7359B">
              <w:rPr>
                <w:rFonts w:ascii="Times New Roman" w:hAnsi="Times New Roman"/>
                <w:sz w:val="24"/>
                <w:szCs w:val="24"/>
              </w:rPr>
              <w:t xml:space="preserve">, </w:t>
            </w:r>
            <w:r w:rsidRPr="001F4EFC">
              <w:rPr>
                <w:rFonts w:ascii="Times New Roman" w:hAnsi="Times New Roman"/>
                <w:sz w:val="24"/>
                <w:szCs w:val="24"/>
              </w:rPr>
              <w:t>Н 5.6.02</w:t>
            </w:r>
          </w:p>
          <w:p w14:paraId="37FA3D40"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 5.6.01</w:t>
            </w:r>
            <w:r w:rsidR="00E7359B">
              <w:rPr>
                <w:rFonts w:ascii="Times New Roman" w:hAnsi="Times New Roman"/>
                <w:sz w:val="24"/>
                <w:szCs w:val="24"/>
              </w:rPr>
              <w:t>,</w:t>
            </w:r>
            <w:r w:rsidRPr="001F4EFC">
              <w:rPr>
                <w:rFonts w:ascii="Times New Roman" w:hAnsi="Times New Roman"/>
                <w:sz w:val="24"/>
                <w:szCs w:val="24"/>
              </w:rPr>
              <w:t xml:space="preserve"> У 5.6.02 </w:t>
            </w:r>
          </w:p>
          <w:p w14:paraId="160C9E83"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5.6.01</w:t>
            </w:r>
          </w:p>
          <w:p w14:paraId="7D29CE65"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7.5.01</w:t>
            </w:r>
            <w:r w:rsidR="00E7359B">
              <w:rPr>
                <w:rFonts w:ascii="Times New Roman" w:hAnsi="Times New Roman"/>
                <w:sz w:val="24"/>
                <w:szCs w:val="24"/>
              </w:rPr>
              <w:t xml:space="preserve">, </w:t>
            </w:r>
            <w:r w:rsidRPr="001F4EFC">
              <w:rPr>
                <w:rFonts w:ascii="Times New Roman" w:hAnsi="Times New Roman"/>
                <w:sz w:val="24"/>
                <w:szCs w:val="24"/>
              </w:rPr>
              <w:t>У 7.5.02</w:t>
            </w:r>
          </w:p>
          <w:p w14:paraId="47DFEB7B"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7.5.03</w:t>
            </w:r>
          </w:p>
          <w:p w14:paraId="7459B202"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12.2.01</w:t>
            </w:r>
            <w:r w:rsidR="00E7359B">
              <w:rPr>
                <w:rFonts w:ascii="Times New Roman" w:hAnsi="Times New Roman"/>
                <w:sz w:val="24"/>
                <w:szCs w:val="24"/>
              </w:rPr>
              <w:t xml:space="preserve">, </w:t>
            </w:r>
            <w:r w:rsidRPr="001F4EFC">
              <w:rPr>
                <w:rFonts w:ascii="Times New Roman" w:hAnsi="Times New Roman"/>
                <w:sz w:val="24"/>
                <w:szCs w:val="24"/>
              </w:rPr>
              <w:t>У 12.2.01</w:t>
            </w:r>
          </w:p>
          <w:p w14:paraId="300EFF3F"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12.2.01</w:t>
            </w:r>
          </w:p>
          <w:p w14:paraId="4A62EBED"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Уо 03.01</w:t>
            </w:r>
            <w:r w:rsidR="00E7359B">
              <w:rPr>
                <w:rFonts w:ascii="Times New Roman" w:hAnsi="Times New Roman"/>
                <w:sz w:val="24"/>
                <w:szCs w:val="24"/>
              </w:rPr>
              <w:t xml:space="preserve">, </w:t>
            </w:r>
            <w:r w:rsidRPr="001F4EFC">
              <w:rPr>
                <w:rFonts w:ascii="Times New Roman" w:hAnsi="Times New Roman"/>
                <w:sz w:val="24"/>
                <w:szCs w:val="24"/>
              </w:rPr>
              <w:t>Зо 03.01</w:t>
            </w:r>
          </w:p>
          <w:p w14:paraId="5001CD58"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Зо 03.02</w:t>
            </w:r>
          </w:p>
          <w:p w14:paraId="702F9889"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Уо 05.01</w:t>
            </w:r>
            <w:r w:rsidR="00E7359B">
              <w:rPr>
                <w:rFonts w:ascii="Times New Roman" w:hAnsi="Times New Roman"/>
                <w:sz w:val="24"/>
                <w:szCs w:val="24"/>
              </w:rPr>
              <w:t xml:space="preserve">, </w:t>
            </w:r>
            <w:r w:rsidRPr="001F4EFC">
              <w:rPr>
                <w:rFonts w:ascii="Times New Roman" w:hAnsi="Times New Roman"/>
                <w:sz w:val="24"/>
                <w:szCs w:val="24"/>
              </w:rPr>
              <w:t xml:space="preserve">Зо 05.02 </w:t>
            </w:r>
          </w:p>
          <w:p w14:paraId="6CFBAB5D" w14:textId="77777777" w:rsidR="003A7279" w:rsidRPr="001F4EFC" w:rsidRDefault="003A7279" w:rsidP="00261EA8">
            <w:pPr>
              <w:spacing w:after="0" w:line="240" w:lineRule="auto"/>
              <w:contextualSpacing/>
              <w:rPr>
                <w:rFonts w:ascii="Times New Roman" w:hAnsi="Times New Roman"/>
                <w:b/>
                <w:i/>
                <w:sz w:val="24"/>
                <w:szCs w:val="24"/>
              </w:rPr>
            </w:pPr>
            <w:r w:rsidRPr="001F4EFC">
              <w:rPr>
                <w:rFonts w:ascii="Times New Roman" w:hAnsi="Times New Roman"/>
                <w:sz w:val="24"/>
                <w:szCs w:val="24"/>
              </w:rPr>
              <w:t>Уо 09.01</w:t>
            </w:r>
            <w:r w:rsidR="00E7359B">
              <w:rPr>
                <w:rFonts w:ascii="Times New Roman" w:hAnsi="Times New Roman"/>
                <w:sz w:val="24"/>
                <w:szCs w:val="24"/>
              </w:rPr>
              <w:t>,</w:t>
            </w:r>
            <w:r w:rsidRPr="001F4EFC">
              <w:rPr>
                <w:rFonts w:ascii="Times New Roman" w:hAnsi="Times New Roman"/>
                <w:sz w:val="24"/>
                <w:szCs w:val="24"/>
              </w:rPr>
              <w:t xml:space="preserve"> Зо 09.05</w:t>
            </w:r>
          </w:p>
        </w:tc>
      </w:tr>
      <w:tr w:rsidR="003A7279" w:rsidRPr="001F4EFC" w14:paraId="010BD015" w14:textId="77777777" w:rsidTr="00DB3D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5C5C85"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00563B94"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sz w:val="24"/>
                <w:szCs w:val="24"/>
              </w:rPr>
              <w:t>1.Федеральное агентство по техническому регулированию и метрологии РФ и его основные задачи</w:t>
            </w:r>
          </w:p>
        </w:tc>
        <w:tc>
          <w:tcPr>
            <w:tcW w:w="336" w:type="pct"/>
            <w:vMerge w:val="restart"/>
            <w:tcBorders>
              <w:top w:val="single" w:sz="4" w:space="0" w:color="auto"/>
              <w:left w:val="single" w:sz="4" w:space="0" w:color="auto"/>
              <w:bottom w:val="single" w:sz="4" w:space="0" w:color="auto"/>
              <w:right w:val="single" w:sz="4" w:space="0" w:color="auto"/>
            </w:tcBorders>
            <w:vAlign w:val="center"/>
            <w:hideMark/>
          </w:tcPr>
          <w:p w14:paraId="07384767"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383" w:type="pct"/>
            <w:vMerge/>
            <w:tcBorders>
              <w:left w:val="single" w:sz="4" w:space="0" w:color="auto"/>
              <w:right w:val="single" w:sz="4" w:space="0" w:color="auto"/>
            </w:tcBorders>
          </w:tcPr>
          <w:p w14:paraId="1517FB76"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541692D5"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4AAD76F7" w14:textId="77777777" w:rsidTr="00DB3D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3A7791"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0709C987"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sz w:val="24"/>
                <w:szCs w:val="24"/>
              </w:rPr>
              <w:t>2.Межгосударственный совет по стандартизации, метрологии и сертифик</w:t>
            </w:r>
            <w:r w:rsidRPr="001F4EFC">
              <w:rPr>
                <w:rFonts w:ascii="Times New Roman" w:hAnsi="Times New Roman"/>
                <w:sz w:val="24"/>
                <w:szCs w:val="24"/>
              </w:rPr>
              <w:t>а</w:t>
            </w:r>
            <w:r w:rsidRPr="001F4EFC">
              <w:rPr>
                <w:rFonts w:ascii="Times New Roman" w:hAnsi="Times New Roman"/>
                <w:sz w:val="24"/>
                <w:szCs w:val="24"/>
              </w:rPr>
              <w:t>ции Содружества Независимых Государств и других национальных орган</w:t>
            </w:r>
            <w:r w:rsidRPr="001F4EFC">
              <w:rPr>
                <w:rFonts w:ascii="Times New Roman" w:hAnsi="Times New Roman"/>
                <w:sz w:val="24"/>
                <w:szCs w:val="24"/>
              </w:rPr>
              <w:t>и</w:t>
            </w:r>
            <w:r w:rsidRPr="001F4EFC">
              <w:rPr>
                <w:rFonts w:ascii="Times New Roman" w:hAnsi="Times New Roman"/>
                <w:sz w:val="24"/>
                <w:szCs w:val="24"/>
              </w:rPr>
              <w:t>заций.</w:t>
            </w:r>
          </w:p>
        </w:tc>
        <w:tc>
          <w:tcPr>
            <w:tcW w:w="336" w:type="pct"/>
            <w:vMerge/>
            <w:tcBorders>
              <w:top w:val="single" w:sz="4" w:space="0" w:color="auto"/>
              <w:left w:val="single" w:sz="4" w:space="0" w:color="auto"/>
              <w:bottom w:val="single" w:sz="4" w:space="0" w:color="auto"/>
              <w:right w:val="single" w:sz="4" w:space="0" w:color="auto"/>
            </w:tcBorders>
            <w:vAlign w:val="center"/>
            <w:hideMark/>
          </w:tcPr>
          <w:p w14:paraId="1D84E270" w14:textId="77777777" w:rsidR="003A7279" w:rsidRPr="001F4EFC" w:rsidRDefault="003A7279" w:rsidP="00261EA8">
            <w:pPr>
              <w:spacing w:after="0" w:line="240" w:lineRule="auto"/>
              <w:contextualSpacing/>
              <w:rPr>
                <w:rFonts w:ascii="Times New Roman" w:hAnsi="Times New Roman"/>
                <w:bCs/>
                <w:sz w:val="24"/>
                <w:szCs w:val="24"/>
              </w:rPr>
            </w:pPr>
          </w:p>
        </w:tc>
        <w:tc>
          <w:tcPr>
            <w:tcW w:w="383" w:type="pct"/>
            <w:vMerge/>
            <w:tcBorders>
              <w:left w:val="single" w:sz="4" w:space="0" w:color="auto"/>
              <w:right w:val="single" w:sz="4" w:space="0" w:color="auto"/>
            </w:tcBorders>
          </w:tcPr>
          <w:p w14:paraId="0DEFA47A"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3D85A23B"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56F3785F" w14:textId="77777777" w:rsidTr="00DB3D5C">
        <w:trPr>
          <w:trHeight w:val="38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B9D125"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22997C78" w14:textId="77777777" w:rsidR="003A7279" w:rsidRPr="001F4EFC" w:rsidRDefault="003A7279" w:rsidP="00261EA8">
            <w:pPr>
              <w:spacing w:after="0" w:line="240" w:lineRule="auto"/>
              <w:contextualSpacing/>
              <w:rPr>
                <w:rFonts w:ascii="Times New Roman" w:hAnsi="Times New Roman"/>
                <w:b/>
                <w:sz w:val="24"/>
                <w:szCs w:val="24"/>
              </w:rPr>
            </w:pPr>
            <w:r w:rsidRPr="001F4EFC">
              <w:rPr>
                <w:rFonts w:ascii="Times New Roman" w:hAnsi="Times New Roman"/>
                <w:b/>
                <w:bCs/>
                <w:sz w:val="24"/>
                <w:szCs w:val="24"/>
              </w:rPr>
              <w:t>В том числе практических и лабораторных занятий</w:t>
            </w:r>
          </w:p>
        </w:tc>
        <w:tc>
          <w:tcPr>
            <w:tcW w:w="336" w:type="pct"/>
            <w:tcBorders>
              <w:top w:val="single" w:sz="4" w:space="0" w:color="auto"/>
              <w:left w:val="single" w:sz="4" w:space="0" w:color="auto"/>
              <w:bottom w:val="single" w:sz="4" w:space="0" w:color="auto"/>
              <w:right w:val="single" w:sz="4" w:space="0" w:color="auto"/>
            </w:tcBorders>
            <w:vAlign w:val="center"/>
            <w:hideMark/>
          </w:tcPr>
          <w:p w14:paraId="7548BD2A"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w:t>
            </w:r>
          </w:p>
        </w:tc>
        <w:tc>
          <w:tcPr>
            <w:tcW w:w="383" w:type="pct"/>
            <w:vMerge/>
            <w:tcBorders>
              <w:left w:val="single" w:sz="4" w:space="0" w:color="auto"/>
              <w:right w:val="single" w:sz="4" w:space="0" w:color="auto"/>
            </w:tcBorders>
          </w:tcPr>
          <w:p w14:paraId="028DEF98"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1A2D4D19"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4FC666E7" w14:textId="77777777" w:rsidTr="00DB3D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5DBF82"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0888C6C1"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 xml:space="preserve">Самостоятельная работа обучающихся </w:t>
            </w:r>
          </w:p>
        </w:tc>
        <w:tc>
          <w:tcPr>
            <w:tcW w:w="336" w:type="pct"/>
            <w:tcBorders>
              <w:top w:val="single" w:sz="4" w:space="0" w:color="auto"/>
              <w:left w:val="single" w:sz="4" w:space="0" w:color="auto"/>
              <w:bottom w:val="single" w:sz="4" w:space="0" w:color="auto"/>
              <w:right w:val="single" w:sz="4" w:space="0" w:color="auto"/>
            </w:tcBorders>
            <w:vAlign w:val="center"/>
            <w:hideMark/>
          </w:tcPr>
          <w:p w14:paraId="023D9C81"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w:t>
            </w:r>
          </w:p>
        </w:tc>
        <w:tc>
          <w:tcPr>
            <w:tcW w:w="383" w:type="pct"/>
            <w:vMerge/>
            <w:tcBorders>
              <w:left w:val="single" w:sz="4" w:space="0" w:color="auto"/>
              <w:bottom w:val="single" w:sz="4" w:space="0" w:color="auto"/>
              <w:right w:val="single" w:sz="4" w:space="0" w:color="auto"/>
            </w:tcBorders>
          </w:tcPr>
          <w:p w14:paraId="10A9B1CB"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bottom w:val="single" w:sz="4" w:space="0" w:color="auto"/>
              <w:right w:val="single" w:sz="4" w:space="0" w:color="auto"/>
            </w:tcBorders>
          </w:tcPr>
          <w:p w14:paraId="591683AD"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664B3619" w14:textId="77777777" w:rsidTr="00DB3D5C">
        <w:trPr>
          <w:trHeight w:val="20"/>
        </w:trPr>
        <w:tc>
          <w:tcPr>
            <w:tcW w:w="720" w:type="pct"/>
            <w:vMerge w:val="restart"/>
            <w:tcBorders>
              <w:top w:val="single" w:sz="4" w:space="0" w:color="auto"/>
              <w:left w:val="single" w:sz="4" w:space="0" w:color="auto"/>
              <w:bottom w:val="single" w:sz="4" w:space="0" w:color="auto"/>
              <w:right w:val="single" w:sz="4" w:space="0" w:color="auto"/>
            </w:tcBorders>
            <w:hideMark/>
          </w:tcPr>
          <w:p w14:paraId="09668AB5"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Тема 1.7.</w:t>
            </w:r>
          </w:p>
          <w:p w14:paraId="3DE3EC9D"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Стандарты и спецификации в области инфо</w:t>
            </w:r>
            <w:r w:rsidRPr="001F4EFC">
              <w:rPr>
                <w:rFonts w:ascii="Times New Roman" w:hAnsi="Times New Roman"/>
                <w:b/>
                <w:bCs/>
                <w:sz w:val="24"/>
                <w:szCs w:val="24"/>
              </w:rPr>
              <w:t>р</w:t>
            </w:r>
            <w:r w:rsidRPr="001F4EFC">
              <w:rPr>
                <w:rFonts w:ascii="Times New Roman" w:hAnsi="Times New Roman"/>
                <w:b/>
                <w:bCs/>
                <w:sz w:val="24"/>
                <w:szCs w:val="24"/>
              </w:rPr>
              <w:t>мационной бе</w:t>
            </w:r>
            <w:r w:rsidRPr="001F4EFC">
              <w:rPr>
                <w:rFonts w:ascii="Times New Roman" w:hAnsi="Times New Roman"/>
                <w:b/>
                <w:bCs/>
                <w:sz w:val="24"/>
                <w:szCs w:val="24"/>
              </w:rPr>
              <w:t>з</w:t>
            </w:r>
            <w:r w:rsidRPr="001F4EFC">
              <w:rPr>
                <w:rFonts w:ascii="Times New Roman" w:hAnsi="Times New Roman"/>
                <w:b/>
                <w:bCs/>
                <w:sz w:val="24"/>
                <w:szCs w:val="24"/>
              </w:rPr>
              <w:t>опасности</w:t>
            </w:r>
          </w:p>
        </w:tc>
        <w:tc>
          <w:tcPr>
            <w:tcW w:w="2768" w:type="pct"/>
            <w:tcBorders>
              <w:top w:val="single" w:sz="4" w:space="0" w:color="auto"/>
              <w:left w:val="single" w:sz="4" w:space="0" w:color="auto"/>
              <w:bottom w:val="single" w:sz="4" w:space="0" w:color="auto"/>
              <w:right w:val="single" w:sz="4" w:space="0" w:color="auto"/>
            </w:tcBorders>
            <w:hideMark/>
          </w:tcPr>
          <w:p w14:paraId="6BF918FA"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tc>
        <w:tc>
          <w:tcPr>
            <w:tcW w:w="336" w:type="pct"/>
            <w:tcBorders>
              <w:top w:val="single" w:sz="4" w:space="0" w:color="auto"/>
              <w:left w:val="single" w:sz="4" w:space="0" w:color="auto"/>
              <w:bottom w:val="single" w:sz="4" w:space="0" w:color="auto"/>
              <w:right w:val="single" w:sz="4" w:space="0" w:color="auto"/>
            </w:tcBorders>
            <w:vAlign w:val="center"/>
            <w:hideMark/>
          </w:tcPr>
          <w:p w14:paraId="4E4015C5"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383" w:type="pct"/>
            <w:vMerge w:val="restart"/>
            <w:tcBorders>
              <w:top w:val="single" w:sz="4" w:space="0" w:color="auto"/>
              <w:left w:val="single" w:sz="4" w:space="0" w:color="auto"/>
              <w:right w:val="single" w:sz="4" w:space="0" w:color="auto"/>
            </w:tcBorders>
          </w:tcPr>
          <w:p w14:paraId="0B901696"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 xml:space="preserve">ПК 2.1 </w:t>
            </w:r>
          </w:p>
          <w:p w14:paraId="31BF412D"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color w:val="000000" w:themeColor="text1"/>
                <w:sz w:val="24"/>
                <w:szCs w:val="24"/>
              </w:rPr>
              <w:t>ПК 2.4</w:t>
            </w:r>
          </w:p>
          <w:p w14:paraId="1134162B"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color w:val="000000" w:themeColor="text1"/>
                <w:sz w:val="24"/>
                <w:szCs w:val="24"/>
              </w:rPr>
              <w:t>ПК 2.5</w:t>
            </w:r>
          </w:p>
          <w:p w14:paraId="164339A7"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5.1</w:t>
            </w:r>
          </w:p>
          <w:p w14:paraId="2C0780D4"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5.6</w:t>
            </w:r>
          </w:p>
          <w:p w14:paraId="36E61198"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7.5</w:t>
            </w:r>
          </w:p>
          <w:p w14:paraId="333DC01F"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color w:val="000000" w:themeColor="text1"/>
                <w:sz w:val="24"/>
                <w:szCs w:val="24"/>
              </w:rPr>
              <w:t>ПК 12.2</w:t>
            </w:r>
          </w:p>
          <w:p w14:paraId="63003F2D"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ОК 03</w:t>
            </w:r>
          </w:p>
          <w:p w14:paraId="1B8479FE"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ОК 05</w:t>
            </w:r>
          </w:p>
          <w:p w14:paraId="4448B42E"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ОК 09</w:t>
            </w:r>
          </w:p>
        </w:tc>
        <w:tc>
          <w:tcPr>
            <w:tcW w:w="793" w:type="pct"/>
            <w:vMerge w:val="restart"/>
            <w:tcBorders>
              <w:top w:val="single" w:sz="4" w:space="0" w:color="auto"/>
              <w:left w:val="single" w:sz="4" w:space="0" w:color="auto"/>
              <w:right w:val="single" w:sz="4" w:space="0" w:color="auto"/>
            </w:tcBorders>
          </w:tcPr>
          <w:p w14:paraId="34351750"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2.1.01</w:t>
            </w:r>
            <w:r w:rsidR="00E7359B">
              <w:rPr>
                <w:rFonts w:ascii="Times New Roman" w:hAnsi="Times New Roman"/>
                <w:sz w:val="24"/>
                <w:szCs w:val="24"/>
              </w:rPr>
              <w:t xml:space="preserve">, </w:t>
            </w:r>
            <w:r w:rsidRPr="001F4EFC">
              <w:rPr>
                <w:rFonts w:ascii="Times New Roman" w:hAnsi="Times New Roman"/>
                <w:sz w:val="24"/>
                <w:szCs w:val="24"/>
              </w:rPr>
              <w:t>У 2.1.01</w:t>
            </w:r>
          </w:p>
          <w:p w14:paraId="73CC204A"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2.1.07</w:t>
            </w:r>
          </w:p>
          <w:p w14:paraId="78FFBAFA"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2.4.01</w:t>
            </w:r>
            <w:r w:rsidR="00E7359B">
              <w:rPr>
                <w:rFonts w:ascii="Times New Roman" w:hAnsi="Times New Roman"/>
                <w:sz w:val="24"/>
                <w:szCs w:val="24"/>
              </w:rPr>
              <w:t xml:space="preserve">, </w:t>
            </w:r>
            <w:r w:rsidRPr="001F4EFC">
              <w:rPr>
                <w:rFonts w:ascii="Times New Roman" w:hAnsi="Times New Roman"/>
                <w:sz w:val="24"/>
                <w:szCs w:val="24"/>
              </w:rPr>
              <w:t>У 2.4.02</w:t>
            </w:r>
          </w:p>
          <w:p w14:paraId="05B51205"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2.4.02</w:t>
            </w:r>
          </w:p>
          <w:p w14:paraId="0E80ED69"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2.5.01</w:t>
            </w:r>
            <w:r w:rsidR="00E7359B">
              <w:rPr>
                <w:rFonts w:ascii="Times New Roman" w:hAnsi="Times New Roman"/>
                <w:sz w:val="24"/>
                <w:szCs w:val="24"/>
              </w:rPr>
              <w:t xml:space="preserve">, </w:t>
            </w:r>
            <w:r w:rsidRPr="001F4EFC">
              <w:rPr>
                <w:rFonts w:ascii="Times New Roman" w:hAnsi="Times New Roman"/>
                <w:sz w:val="24"/>
                <w:szCs w:val="24"/>
              </w:rPr>
              <w:t>У 2.5.02</w:t>
            </w:r>
          </w:p>
          <w:p w14:paraId="03209357"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2.5.01</w:t>
            </w:r>
          </w:p>
          <w:p w14:paraId="13C11AF1"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5.1.01</w:t>
            </w:r>
            <w:r w:rsidR="00E7359B">
              <w:rPr>
                <w:rFonts w:ascii="Times New Roman" w:hAnsi="Times New Roman"/>
                <w:sz w:val="24"/>
                <w:szCs w:val="24"/>
              </w:rPr>
              <w:t xml:space="preserve">, </w:t>
            </w:r>
            <w:r w:rsidRPr="001F4EFC">
              <w:rPr>
                <w:rFonts w:ascii="Times New Roman" w:hAnsi="Times New Roman"/>
                <w:sz w:val="24"/>
                <w:szCs w:val="24"/>
              </w:rPr>
              <w:t>У 5.1.01</w:t>
            </w:r>
          </w:p>
          <w:p w14:paraId="72335B14"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5.1.01</w:t>
            </w:r>
          </w:p>
          <w:p w14:paraId="373A02B4"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5.6.01</w:t>
            </w:r>
            <w:r w:rsidR="00E7359B">
              <w:rPr>
                <w:rFonts w:ascii="Times New Roman" w:hAnsi="Times New Roman"/>
                <w:sz w:val="24"/>
                <w:szCs w:val="24"/>
              </w:rPr>
              <w:t xml:space="preserve">, </w:t>
            </w:r>
            <w:r w:rsidRPr="001F4EFC">
              <w:rPr>
                <w:rFonts w:ascii="Times New Roman" w:hAnsi="Times New Roman"/>
                <w:sz w:val="24"/>
                <w:szCs w:val="24"/>
              </w:rPr>
              <w:t>Н 5.6.02</w:t>
            </w:r>
          </w:p>
          <w:p w14:paraId="478697B8"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 5.6.01</w:t>
            </w:r>
            <w:r w:rsidR="00E7359B">
              <w:rPr>
                <w:rFonts w:ascii="Times New Roman" w:hAnsi="Times New Roman"/>
                <w:sz w:val="24"/>
                <w:szCs w:val="24"/>
              </w:rPr>
              <w:t>,</w:t>
            </w:r>
            <w:r w:rsidRPr="001F4EFC">
              <w:rPr>
                <w:rFonts w:ascii="Times New Roman" w:hAnsi="Times New Roman"/>
                <w:sz w:val="24"/>
                <w:szCs w:val="24"/>
              </w:rPr>
              <w:t xml:space="preserve"> У 5.6.02 </w:t>
            </w:r>
          </w:p>
          <w:p w14:paraId="11775001"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5.6.01</w:t>
            </w:r>
          </w:p>
          <w:p w14:paraId="2944E7E5"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lastRenderedPageBreak/>
              <w:t>Н 7.5.01</w:t>
            </w:r>
            <w:r w:rsidR="00E7359B">
              <w:rPr>
                <w:rFonts w:ascii="Times New Roman" w:hAnsi="Times New Roman"/>
                <w:sz w:val="24"/>
                <w:szCs w:val="24"/>
              </w:rPr>
              <w:t xml:space="preserve">, </w:t>
            </w:r>
            <w:r w:rsidRPr="001F4EFC">
              <w:rPr>
                <w:rFonts w:ascii="Times New Roman" w:hAnsi="Times New Roman"/>
                <w:sz w:val="24"/>
                <w:szCs w:val="24"/>
              </w:rPr>
              <w:t>У 7.5.02</w:t>
            </w:r>
          </w:p>
          <w:p w14:paraId="5380F224"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7.5.03</w:t>
            </w:r>
          </w:p>
          <w:p w14:paraId="14D62087"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12.2.01</w:t>
            </w:r>
            <w:r w:rsidR="00E7359B">
              <w:rPr>
                <w:rFonts w:ascii="Times New Roman" w:hAnsi="Times New Roman"/>
                <w:sz w:val="24"/>
                <w:szCs w:val="24"/>
              </w:rPr>
              <w:t xml:space="preserve">, </w:t>
            </w:r>
            <w:r w:rsidRPr="001F4EFC">
              <w:rPr>
                <w:rFonts w:ascii="Times New Roman" w:hAnsi="Times New Roman"/>
                <w:sz w:val="24"/>
                <w:szCs w:val="24"/>
              </w:rPr>
              <w:t>У 12.2.01</w:t>
            </w:r>
          </w:p>
          <w:p w14:paraId="75AA9F86"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12.2.01</w:t>
            </w:r>
          </w:p>
          <w:p w14:paraId="2DB6D8A2"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Уо 03.01</w:t>
            </w:r>
            <w:r w:rsidR="00E7359B">
              <w:rPr>
                <w:rFonts w:ascii="Times New Roman" w:hAnsi="Times New Roman"/>
                <w:sz w:val="24"/>
                <w:szCs w:val="24"/>
              </w:rPr>
              <w:t xml:space="preserve">, </w:t>
            </w:r>
            <w:r w:rsidRPr="001F4EFC">
              <w:rPr>
                <w:rFonts w:ascii="Times New Roman" w:hAnsi="Times New Roman"/>
                <w:sz w:val="24"/>
                <w:szCs w:val="24"/>
              </w:rPr>
              <w:t>Зо 03.01</w:t>
            </w:r>
          </w:p>
          <w:p w14:paraId="5AA1898E"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Зо 03.02</w:t>
            </w:r>
          </w:p>
          <w:p w14:paraId="0226EA1A"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Уо 05.01</w:t>
            </w:r>
            <w:r w:rsidR="00E7359B">
              <w:rPr>
                <w:rFonts w:ascii="Times New Roman" w:hAnsi="Times New Roman"/>
                <w:sz w:val="24"/>
                <w:szCs w:val="24"/>
              </w:rPr>
              <w:t xml:space="preserve">, </w:t>
            </w:r>
            <w:r w:rsidRPr="001F4EFC">
              <w:rPr>
                <w:rFonts w:ascii="Times New Roman" w:hAnsi="Times New Roman"/>
                <w:sz w:val="24"/>
                <w:szCs w:val="24"/>
              </w:rPr>
              <w:t xml:space="preserve">Зо 05.02 </w:t>
            </w:r>
          </w:p>
          <w:p w14:paraId="29EF8EEF" w14:textId="77777777" w:rsidR="003A7279" w:rsidRPr="001F4EFC" w:rsidRDefault="003A7279" w:rsidP="00261EA8">
            <w:pPr>
              <w:spacing w:after="0" w:line="240" w:lineRule="auto"/>
              <w:contextualSpacing/>
              <w:rPr>
                <w:rFonts w:ascii="Times New Roman" w:hAnsi="Times New Roman"/>
                <w:b/>
                <w:i/>
                <w:sz w:val="24"/>
                <w:szCs w:val="24"/>
              </w:rPr>
            </w:pPr>
            <w:r w:rsidRPr="001F4EFC">
              <w:rPr>
                <w:rFonts w:ascii="Times New Roman" w:hAnsi="Times New Roman"/>
                <w:sz w:val="24"/>
                <w:szCs w:val="24"/>
              </w:rPr>
              <w:t>Уо 09.01</w:t>
            </w:r>
            <w:r w:rsidR="00E7359B">
              <w:rPr>
                <w:rFonts w:ascii="Times New Roman" w:hAnsi="Times New Roman"/>
                <w:sz w:val="24"/>
                <w:szCs w:val="24"/>
              </w:rPr>
              <w:t>,</w:t>
            </w:r>
            <w:r w:rsidRPr="001F4EFC">
              <w:rPr>
                <w:rFonts w:ascii="Times New Roman" w:hAnsi="Times New Roman"/>
                <w:sz w:val="24"/>
                <w:szCs w:val="24"/>
              </w:rPr>
              <w:t xml:space="preserve"> Зо 09.05</w:t>
            </w:r>
          </w:p>
        </w:tc>
      </w:tr>
      <w:tr w:rsidR="003A7279" w:rsidRPr="001F4EFC" w14:paraId="69892F8C" w14:textId="77777777" w:rsidTr="00DB3D5C">
        <w:trPr>
          <w:trHeight w:val="5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6754AA"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0D27FA11"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sz w:val="24"/>
                <w:szCs w:val="24"/>
              </w:rPr>
              <w:t>1.Российское и зарубежное законодательство в области ИБ</w:t>
            </w:r>
          </w:p>
        </w:tc>
        <w:tc>
          <w:tcPr>
            <w:tcW w:w="336" w:type="pct"/>
            <w:vMerge w:val="restart"/>
            <w:tcBorders>
              <w:top w:val="single" w:sz="4" w:space="0" w:color="auto"/>
              <w:left w:val="single" w:sz="4" w:space="0" w:color="auto"/>
              <w:right w:val="single" w:sz="4" w:space="0" w:color="auto"/>
            </w:tcBorders>
            <w:vAlign w:val="center"/>
            <w:hideMark/>
          </w:tcPr>
          <w:p w14:paraId="51B11ED7"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383" w:type="pct"/>
            <w:vMerge/>
            <w:tcBorders>
              <w:left w:val="single" w:sz="4" w:space="0" w:color="auto"/>
              <w:right w:val="single" w:sz="4" w:space="0" w:color="auto"/>
            </w:tcBorders>
          </w:tcPr>
          <w:p w14:paraId="12F8EE95"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72E580C0"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0998AEE5" w14:textId="77777777" w:rsidTr="00DB3D5C">
        <w:trPr>
          <w:trHeight w:val="4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F1F9FB"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340FF025"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2. Обзор международных и национальных стандартов и спецификаций в о</w:t>
            </w:r>
            <w:r w:rsidRPr="001F4EFC">
              <w:rPr>
                <w:rFonts w:ascii="Times New Roman" w:hAnsi="Times New Roman"/>
                <w:sz w:val="24"/>
                <w:szCs w:val="24"/>
              </w:rPr>
              <w:t>б</w:t>
            </w:r>
            <w:r w:rsidRPr="001F4EFC">
              <w:rPr>
                <w:rFonts w:ascii="Times New Roman" w:hAnsi="Times New Roman"/>
                <w:sz w:val="24"/>
                <w:szCs w:val="24"/>
              </w:rPr>
              <w:t>ласти ИБ: «Оранжевая книга», ИСО 15408 и др.</w:t>
            </w:r>
          </w:p>
        </w:tc>
        <w:tc>
          <w:tcPr>
            <w:tcW w:w="336" w:type="pct"/>
            <w:vMerge/>
            <w:tcBorders>
              <w:left w:val="single" w:sz="4" w:space="0" w:color="auto"/>
              <w:bottom w:val="single" w:sz="4" w:space="0" w:color="auto"/>
              <w:right w:val="single" w:sz="4" w:space="0" w:color="auto"/>
            </w:tcBorders>
            <w:vAlign w:val="center"/>
            <w:hideMark/>
          </w:tcPr>
          <w:p w14:paraId="627C8CBD" w14:textId="77777777" w:rsidR="003A7279" w:rsidRPr="001F4EFC" w:rsidRDefault="003A7279" w:rsidP="00261EA8">
            <w:pPr>
              <w:spacing w:after="0" w:line="240" w:lineRule="auto"/>
              <w:contextualSpacing/>
              <w:jc w:val="center"/>
              <w:rPr>
                <w:rFonts w:ascii="Times New Roman" w:hAnsi="Times New Roman"/>
                <w:bCs/>
                <w:sz w:val="24"/>
                <w:szCs w:val="24"/>
              </w:rPr>
            </w:pPr>
          </w:p>
        </w:tc>
        <w:tc>
          <w:tcPr>
            <w:tcW w:w="383" w:type="pct"/>
            <w:vMerge/>
            <w:tcBorders>
              <w:left w:val="single" w:sz="4" w:space="0" w:color="auto"/>
              <w:right w:val="single" w:sz="4" w:space="0" w:color="auto"/>
            </w:tcBorders>
          </w:tcPr>
          <w:p w14:paraId="5F300B92"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5138C2DE"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2DCCEAA3" w14:textId="77777777" w:rsidTr="00DB3D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7A3E6A"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09B93D55" w14:textId="77777777" w:rsidR="003A7279" w:rsidRPr="001F4EFC" w:rsidRDefault="003A7279" w:rsidP="00261EA8">
            <w:pPr>
              <w:spacing w:after="0" w:line="240" w:lineRule="auto"/>
              <w:contextualSpacing/>
              <w:rPr>
                <w:rFonts w:ascii="Times New Roman" w:hAnsi="Times New Roman"/>
                <w:b/>
                <w:sz w:val="24"/>
                <w:szCs w:val="24"/>
              </w:rPr>
            </w:pPr>
            <w:r w:rsidRPr="001F4EFC">
              <w:rPr>
                <w:rFonts w:ascii="Times New Roman" w:hAnsi="Times New Roman"/>
                <w:b/>
                <w:bCs/>
                <w:sz w:val="24"/>
                <w:szCs w:val="24"/>
              </w:rPr>
              <w:t>В том числе практических и лабораторных занятий</w:t>
            </w:r>
          </w:p>
        </w:tc>
        <w:tc>
          <w:tcPr>
            <w:tcW w:w="336" w:type="pct"/>
            <w:tcBorders>
              <w:top w:val="single" w:sz="4" w:space="0" w:color="auto"/>
              <w:left w:val="single" w:sz="4" w:space="0" w:color="auto"/>
              <w:bottom w:val="single" w:sz="4" w:space="0" w:color="auto"/>
              <w:right w:val="single" w:sz="4" w:space="0" w:color="auto"/>
            </w:tcBorders>
            <w:vAlign w:val="center"/>
            <w:hideMark/>
          </w:tcPr>
          <w:p w14:paraId="22728AAC"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w:t>
            </w:r>
          </w:p>
        </w:tc>
        <w:tc>
          <w:tcPr>
            <w:tcW w:w="383" w:type="pct"/>
            <w:vMerge/>
            <w:tcBorders>
              <w:left w:val="single" w:sz="4" w:space="0" w:color="auto"/>
              <w:right w:val="single" w:sz="4" w:space="0" w:color="auto"/>
            </w:tcBorders>
          </w:tcPr>
          <w:p w14:paraId="1F3EA315"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410311C1"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7501B0ED" w14:textId="77777777" w:rsidTr="00DB3D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523AAB"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52A18896"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 xml:space="preserve">Самостоятельная работа обучающихся </w:t>
            </w:r>
          </w:p>
        </w:tc>
        <w:tc>
          <w:tcPr>
            <w:tcW w:w="336" w:type="pct"/>
            <w:tcBorders>
              <w:top w:val="single" w:sz="4" w:space="0" w:color="auto"/>
              <w:left w:val="single" w:sz="4" w:space="0" w:color="auto"/>
              <w:bottom w:val="single" w:sz="4" w:space="0" w:color="auto"/>
              <w:right w:val="single" w:sz="4" w:space="0" w:color="auto"/>
            </w:tcBorders>
            <w:vAlign w:val="center"/>
            <w:hideMark/>
          </w:tcPr>
          <w:p w14:paraId="1A01D3DD"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w:t>
            </w:r>
          </w:p>
        </w:tc>
        <w:tc>
          <w:tcPr>
            <w:tcW w:w="383" w:type="pct"/>
            <w:vMerge/>
            <w:tcBorders>
              <w:left w:val="single" w:sz="4" w:space="0" w:color="auto"/>
              <w:bottom w:val="single" w:sz="4" w:space="0" w:color="auto"/>
              <w:right w:val="single" w:sz="4" w:space="0" w:color="auto"/>
            </w:tcBorders>
          </w:tcPr>
          <w:p w14:paraId="532971F1"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bottom w:val="single" w:sz="4" w:space="0" w:color="auto"/>
              <w:right w:val="single" w:sz="4" w:space="0" w:color="auto"/>
            </w:tcBorders>
          </w:tcPr>
          <w:p w14:paraId="78050E47"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48E28B2E" w14:textId="77777777" w:rsidTr="00DB3D5C">
        <w:trPr>
          <w:trHeight w:val="20"/>
        </w:trPr>
        <w:tc>
          <w:tcPr>
            <w:tcW w:w="720" w:type="pct"/>
            <w:vMerge w:val="restart"/>
            <w:tcBorders>
              <w:top w:val="single" w:sz="4" w:space="0" w:color="auto"/>
              <w:left w:val="single" w:sz="4" w:space="0" w:color="auto"/>
              <w:bottom w:val="single" w:sz="4" w:space="0" w:color="auto"/>
              <w:right w:val="single" w:sz="4" w:space="0" w:color="auto"/>
            </w:tcBorders>
            <w:hideMark/>
          </w:tcPr>
          <w:p w14:paraId="5CED6D1B"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lastRenderedPageBreak/>
              <w:t>Тема 1.8.</w:t>
            </w:r>
          </w:p>
          <w:p w14:paraId="1B7F8C23"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Системы м</w:t>
            </w:r>
            <w:r w:rsidRPr="001F4EFC">
              <w:rPr>
                <w:rFonts w:ascii="Times New Roman" w:hAnsi="Times New Roman"/>
                <w:b/>
                <w:bCs/>
                <w:sz w:val="24"/>
                <w:szCs w:val="24"/>
              </w:rPr>
              <w:t>е</w:t>
            </w:r>
            <w:r w:rsidRPr="001F4EFC">
              <w:rPr>
                <w:rFonts w:ascii="Times New Roman" w:hAnsi="Times New Roman"/>
                <w:b/>
                <w:bCs/>
                <w:sz w:val="24"/>
                <w:szCs w:val="24"/>
              </w:rPr>
              <w:t>неджмента кач</w:t>
            </w:r>
            <w:r w:rsidRPr="001F4EFC">
              <w:rPr>
                <w:rFonts w:ascii="Times New Roman" w:hAnsi="Times New Roman"/>
                <w:b/>
                <w:bCs/>
                <w:sz w:val="24"/>
                <w:szCs w:val="24"/>
              </w:rPr>
              <w:t>е</w:t>
            </w:r>
            <w:r w:rsidRPr="001F4EFC">
              <w:rPr>
                <w:rFonts w:ascii="Times New Roman" w:hAnsi="Times New Roman"/>
                <w:b/>
                <w:bCs/>
                <w:sz w:val="24"/>
                <w:szCs w:val="24"/>
              </w:rPr>
              <w:t>ства.</w:t>
            </w:r>
          </w:p>
        </w:tc>
        <w:tc>
          <w:tcPr>
            <w:tcW w:w="2768" w:type="pct"/>
            <w:tcBorders>
              <w:top w:val="single" w:sz="4" w:space="0" w:color="auto"/>
              <w:left w:val="single" w:sz="4" w:space="0" w:color="auto"/>
              <w:bottom w:val="single" w:sz="4" w:space="0" w:color="auto"/>
              <w:right w:val="single" w:sz="4" w:space="0" w:color="auto"/>
            </w:tcBorders>
            <w:hideMark/>
          </w:tcPr>
          <w:p w14:paraId="072FE0B4"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tc>
        <w:tc>
          <w:tcPr>
            <w:tcW w:w="336" w:type="pct"/>
            <w:tcBorders>
              <w:top w:val="single" w:sz="4" w:space="0" w:color="auto"/>
              <w:left w:val="single" w:sz="4" w:space="0" w:color="auto"/>
              <w:bottom w:val="single" w:sz="4" w:space="0" w:color="auto"/>
              <w:right w:val="single" w:sz="4" w:space="0" w:color="auto"/>
            </w:tcBorders>
            <w:vAlign w:val="center"/>
            <w:hideMark/>
          </w:tcPr>
          <w:p w14:paraId="52CBFF87" w14:textId="77777777" w:rsidR="003A7279" w:rsidRPr="001F4EFC" w:rsidRDefault="003A7279" w:rsidP="00261EA8">
            <w:pPr>
              <w:spacing w:after="0" w:line="240" w:lineRule="auto"/>
              <w:contextualSpacing/>
              <w:jc w:val="center"/>
              <w:rPr>
                <w:rFonts w:ascii="Times New Roman" w:hAnsi="Times New Roman"/>
                <w:b/>
                <w:bCs/>
                <w:sz w:val="24"/>
                <w:szCs w:val="24"/>
              </w:rPr>
            </w:pPr>
            <w:r w:rsidRPr="001F4EFC">
              <w:rPr>
                <w:rFonts w:ascii="Times New Roman" w:hAnsi="Times New Roman"/>
                <w:b/>
                <w:bCs/>
                <w:sz w:val="24"/>
                <w:szCs w:val="24"/>
              </w:rPr>
              <w:t>10</w:t>
            </w:r>
          </w:p>
        </w:tc>
        <w:tc>
          <w:tcPr>
            <w:tcW w:w="383" w:type="pct"/>
            <w:vMerge w:val="restart"/>
            <w:tcBorders>
              <w:top w:val="single" w:sz="4" w:space="0" w:color="auto"/>
              <w:left w:val="single" w:sz="4" w:space="0" w:color="auto"/>
              <w:right w:val="single" w:sz="4" w:space="0" w:color="auto"/>
            </w:tcBorders>
          </w:tcPr>
          <w:p w14:paraId="7716C956"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 xml:space="preserve">ПК 2.1 </w:t>
            </w:r>
          </w:p>
          <w:p w14:paraId="4036ECA4"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color w:val="000000" w:themeColor="text1"/>
                <w:sz w:val="24"/>
                <w:szCs w:val="24"/>
              </w:rPr>
              <w:t>ПК 2.4</w:t>
            </w:r>
          </w:p>
          <w:p w14:paraId="162127EC"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color w:val="000000" w:themeColor="text1"/>
                <w:sz w:val="24"/>
                <w:szCs w:val="24"/>
              </w:rPr>
              <w:t>ПК 2.5</w:t>
            </w:r>
          </w:p>
          <w:p w14:paraId="11054222"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5.1</w:t>
            </w:r>
          </w:p>
          <w:p w14:paraId="11C6CB13"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5.6</w:t>
            </w:r>
          </w:p>
          <w:p w14:paraId="12695EA3"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7.5</w:t>
            </w:r>
          </w:p>
          <w:p w14:paraId="6F6058AC"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color w:val="000000" w:themeColor="text1"/>
                <w:sz w:val="24"/>
                <w:szCs w:val="24"/>
              </w:rPr>
              <w:t>ПК 12.2</w:t>
            </w:r>
          </w:p>
          <w:p w14:paraId="5E36A6EF"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ОК 03</w:t>
            </w:r>
          </w:p>
          <w:p w14:paraId="71AF00C1"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ОК 05</w:t>
            </w:r>
          </w:p>
          <w:p w14:paraId="61BCD576"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ОК 09</w:t>
            </w:r>
          </w:p>
        </w:tc>
        <w:tc>
          <w:tcPr>
            <w:tcW w:w="793" w:type="pct"/>
            <w:vMerge w:val="restart"/>
            <w:tcBorders>
              <w:top w:val="single" w:sz="4" w:space="0" w:color="auto"/>
              <w:left w:val="single" w:sz="4" w:space="0" w:color="auto"/>
              <w:right w:val="single" w:sz="4" w:space="0" w:color="auto"/>
            </w:tcBorders>
          </w:tcPr>
          <w:p w14:paraId="2455F8B2"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2.1.01</w:t>
            </w:r>
            <w:r w:rsidR="00E7359B">
              <w:rPr>
                <w:rFonts w:ascii="Times New Roman" w:hAnsi="Times New Roman"/>
                <w:sz w:val="24"/>
                <w:szCs w:val="24"/>
              </w:rPr>
              <w:t xml:space="preserve">, </w:t>
            </w:r>
            <w:r w:rsidRPr="001F4EFC">
              <w:rPr>
                <w:rFonts w:ascii="Times New Roman" w:hAnsi="Times New Roman"/>
                <w:sz w:val="24"/>
                <w:szCs w:val="24"/>
              </w:rPr>
              <w:t>У 2.1.01</w:t>
            </w:r>
          </w:p>
          <w:p w14:paraId="11327C90"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2.1.07</w:t>
            </w:r>
          </w:p>
          <w:p w14:paraId="58E1671E"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2.4.01</w:t>
            </w:r>
            <w:r w:rsidR="00E7359B">
              <w:rPr>
                <w:rFonts w:ascii="Times New Roman" w:hAnsi="Times New Roman"/>
                <w:sz w:val="24"/>
                <w:szCs w:val="24"/>
              </w:rPr>
              <w:t xml:space="preserve">, </w:t>
            </w:r>
            <w:r w:rsidRPr="001F4EFC">
              <w:rPr>
                <w:rFonts w:ascii="Times New Roman" w:hAnsi="Times New Roman"/>
                <w:sz w:val="24"/>
                <w:szCs w:val="24"/>
              </w:rPr>
              <w:t>У 2.4.02</w:t>
            </w:r>
          </w:p>
          <w:p w14:paraId="5A3DDCB0"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2.4.02</w:t>
            </w:r>
          </w:p>
          <w:p w14:paraId="12483045"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2.5.01</w:t>
            </w:r>
            <w:r w:rsidR="00E7359B">
              <w:rPr>
                <w:rFonts w:ascii="Times New Roman" w:hAnsi="Times New Roman"/>
                <w:sz w:val="24"/>
                <w:szCs w:val="24"/>
              </w:rPr>
              <w:t xml:space="preserve">, </w:t>
            </w:r>
            <w:r w:rsidRPr="001F4EFC">
              <w:rPr>
                <w:rFonts w:ascii="Times New Roman" w:hAnsi="Times New Roman"/>
                <w:sz w:val="24"/>
                <w:szCs w:val="24"/>
              </w:rPr>
              <w:t>У 2.5.02</w:t>
            </w:r>
          </w:p>
          <w:p w14:paraId="767082DB"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2.5.01</w:t>
            </w:r>
          </w:p>
          <w:p w14:paraId="555909D0"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5.1.01</w:t>
            </w:r>
            <w:r w:rsidR="00E7359B">
              <w:rPr>
                <w:rFonts w:ascii="Times New Roman" w:hAnsi="Times New Roman"/>
                <w:sz w:val="24"/>
                <w:szCs w:val="24"/>
              </w:rPr>
              <w:t xml:space="preserve">, </w:t>
            </w:r>
            <w:r w:rsidRPr="001F4EFC">
              <w:rPr>
                <w:rFonts w:ascii="Times New Roman" w:hAnsi="Times New Roman"/>
                <w:sz w:val="24"/>
                <w:szCs w:val="24"/>
              </w:rPr>
              <w:t>У 5.1.01</w:t>
            </w:r>
          </w:p>
          <w:p w14:paraId="53DA4CF3"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5.1.01</w:t>
            </w:r>
          </w:p>
          <w:p w14:paraId="78C6DEB1"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5.6.01</w:t>
            </w:r>
            <w:r w:rsidR="00E7359B">
              <w:rPr>
                <w:rFonts w:ascii="Times New Roman" w:hAnsi="Times New Roman"/>
                <w:sz w:val="24"/>
                <w:szCs w:val="24"/>
              </w:rPr>
              <w:t xml:space="preserve">, </w:t>
            </w:r>
            <w:r w:rsidRPr="001F4EFC">
              <w:rPr>
                <w:rFonts w:ascii="Times New Roman" w:hAnsi="Times New Roman"/>
                <w:sz w:val="24"/>
                <w:szCs w:val="24"/>
              </w:rPr>
              <w:t>Н 5.6.02</w:t>
            </w:r>
          </w:p>
          <w:p w14:paraId="005A1308"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 5.6.01</w:t>
            </w:r>
            <w:r w:rsidR="00E7359B">
              <w:rPr>
                <w:rFonts w:ascii="Times New Roman" w:hAnsi="Times New Roman"/>
                <w:sz w:val="24"/>
                <w:szCs w:val="24"/>
              </w:rPr>
              <w:t>,</w:t>
            </w:r>
            <w:r w:rsidRPr="001F4EFC">
              <w:rPr>
                <w:rFonts w:ascii="Times New Roman" w:hAnsi="Times New Roman"/>
                <w:sz w:val="24"/>
                <w:szCs w:val="24"/>
              </w:rPr>
              <w:t xml:space="preserve"> У 5.6.02 </w:t>
            </w:r>
          </w:p>
          <w:p w14:paraId="1A98CE95"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5.6.01</w:t>
            </w:r>
          </w:p>
          <w:p w14:paraId="7339F834"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7.5.01</w:t>
            </w:r>
            <w:r w:rsidR="00E7359B">
              <w:rPr>
                <w:rFonts w:ascii="Times New Roman" w:hAnsi="Times New Roman"/>
                <w:sz w:val="24"/>
                <w:szCs w:val="24"/>
              </w:rPr>
              <w:t xml:space="preserve">, </w:t>
            </w:r>
            <w:r w:rsidRPr="001F4EFC">
              <w:rPr>
                <w:rFonts w:ascii="Times New Roman" w:hAnsi="Times New Roman"/>
                <w:sz w:val="24"/>
                <w:szCs w:val="24"/>
              </w:rPr>
              <w:t>У 7.5.02</w:t>
            </w:r>
          </w:p>
          <w:p w14:paraId="11F3D571"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7.5.03</w:t>
            </w:r>
          </w:p>
          <w:p w14:paraId="525000FA"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12.2.01</w:t>
            </w:r>
            <w:r w:rsidR="00E7359B">
              <w:rPr>
                <w:rFonts w:ascii="Times New Roman" w:hAnsi="Times New Roman"/>
                <w:sz w:val="24"/>
                <w:szCs w:val="24"/>
              </w:rPr>
              <w:t xml:space="preserve">, </w:t>
            </w:r>
            <w:r w:rsidRPr="001F4EFC">
              <w:rPr>
                <w:rFonts w:ascii="Times New Roman" w:hAnsi="Times New Roman"/>
                <w:sz w:val="24"/>
                <w:szCs w:val="24"/>
              </w:rPr>
              <w:t>У 12.2.01</w:t>
            </w:r>
          </w:p>
          <w:p w14:paraId="6242681C"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12.2.01</w:t>
            </w:r>
          </w:p>
          <w:p w14:paraId="28A0EC97"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Уо 03.01</w:t>
            </w:r>
            <w:r w:rsidR="00E7359B">
              <w:rPr>
                <w:rFonts w:ascii="Times New Roman" w:hAnsi="Times New Roman"/>
                <w:sz w:val="24"/>
                <w:szCs w:val="24"/>
              </w:rPr>
              <w:t xml:space="preserve">, </w:t>
            </w:r>
            <w:r w:rsidRPr="001F4EFC">
              <w:rPr>
                <w:rFonts w:ascii="Times New Roman" w:hAnsi="Times New Roman"/>
                <w:sz w:val="24"/>
                <w:szCs w:val="24"/>
              </w:rPr>
              <w:t>Зо 03.01</w:t>
            </w:r>
          </w:p>
          <w:p w14:paraId="40A11E58"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Зо 03.02</w:t>
            </w:r>
          </w:p>
          <w:p w14:paraId="0015E65F"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Уо 05.01</w:t>
            </w:r>
            <w:r w:rsidR="00E7359B">
              <w:rPr>
                <w:rFonts w:ascii="Times New Roman" w:hAnsi="Times New Roman"/>
                <w:sz w:val="24"/>
                <w:szCs w:val="24"/>
              </w:rPr>
              <w:t xml:space="preserve">, </w:t>
            </w:r>
            <w:r w:rsidRPr="001F4EFC">
              <w:rPr>
                <w:rFonts w:ascii="Times New Roman" w:hAnsi="Times New Roman"/>
                <w:sz w:val="24"/>
                <w:szCs w:val="24"/>
              </w:rPr>
              <w:t xml:space="preserve">Зо 05.02 </w:t>
            </w:r>
          </w:p>
          <w:p w14:paraId="63337A2A" w14:textId="77777777" w:rsidR="003A7279" w:rsidRPr="001F4EFC" w:rsidRDefault="003A7279" w:rsidP="00261EA8">
            <w:pPr>
              <w:spacing w:after="0" w:line="240" w:lineRule="auto"/>
              <w:contextualSpacing/>
              <w:rPr>
                <w:rFonts w:ascii="Times New Roman" w:hAnsi="Times New Roman"/>
                <w:b/>
                <w:i/>
                <w:sz w:val="24"/>
                <w:szCs w:val="24"/>
              </w:rPr>
            </w:pPr>
            <w:r w:rsidRPr="001F4EFC">
              <w:rPr>
                <w:rFonts w:ascii="Times New Roman" w:hAnsi="Times New Roman"/>
                <w:sz w:val="24"/>
                <w:szCs w:val="24"/>
              </w:rPr>
              <w:t>Уо 09.01</w:t>
            </w:r>
            <w:r w:rsidR="00E7359B">
              <w:rPr>
                <w:rFonts w:ascii="Times New Roman" w:hAnsi="Times New Roman"/>
                <w:sz w:val="24"/>
                <w:szCs w:val="24"/>
              </w:rPr>
              <w:t>,</w:t>
            </w:r>
            <w:r w:rsidRPr="001F4EFC">
              <w:rPr>
                <w:rFonts w:ascii="Times New Roman" w:hAnsi="Times New Roman"/>
                <w:sz w:val="24"/>
                <w:szCs w:val="24"/>
              </w:rPr>
              <w:t xml:space="preserve"> Зо 09.05</w:t>
            </w:r>
          </w:p>
        </w:tc>
      </w:tr>
      <w:tr w:rsidR="003A7279" w:rsidRPr="001F4EFC" w14:paraId="691EB40D" w14:textId="77777777" w:rsidTr="00DB3D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0236BB"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0DFA87AB" w14:textId="77777777" w:rsidR="003A7279" w:rsidRPr="001F4EFC" w:rsidRDefault="003A7279" w:rsidP="00261EA8">
            <w:pPr>
              <w:spacing w:after="0" w:line="240" w:lineRule="auto"/>
              <w:contextualSpacing/>
              <w:rPr>
                <w:rFonts w:ascii="Times New Roman" w:hAnsi="Times New Roman"/>
                <w:bCs/>
                <w:sz w:val="24"/>
                <w:szCs w:val="24"/>
              </w:rPr>
            </w:pPr>
            <w:r w:rsidRPr="001F4EFC">
              <w:rPr>
                <w:rFonts w:ascii="Times New Roman" w:hAnsi="Times New Roman"/>
                <w:bCs/>
                <w:sz w:val="24"/>
                <w:szCs w:val="24"/>
              </w:rPr>
              <w:t>1.</w:t>
            </w:r>
            <w:r w:rsidRPr="001F4EFC">
              <w:rPr>
                <w:rFonts w:ascii="Times New Roman" w:hAnsi="Times New Roman"/>
                <w:sz w:val="24"/>
                <w:szCs w:val="24"/>
              </w:rPr>
              <w:t xml:space="preserve"> Менеджмент качества. Предпосылки развития менеджмента качества.</w:t>
            </w:r>
          </w:p>
        </w:tc>
        <w:tc>
          <w:tcPr>
            <w:tcW w:w="336" w:type="pct"/>
            <w:vMerge w:val="restart"/>
            <w:tcBorders>
              <w:top w:val="single" w:sz="4" w:space="0" w:color="auto"/>
              <w:left w:val="single" w:sz="4" w:space="0" w:color="auto"/>
              <w:bottom w:val="single" w:sz="4" w:space="0" w:color="auto"/>
              <w:right w:val="single" w:sz="4" w:space="0" w:color="auto"/>
            </w:tcBorders>
            <w:vAlign w:val="center"/>
            <w:hideMark/>
          </w:tcPr>
          <w:p w14:paraId="5F335587"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383" w:type="pct"/>
            <w:vMerge/>
            <w:tcBorders>
              <w:left w:val="single" w:sz="4" w:space="0" w:color="auto"/>
              <w:right w:val="single" w:sz="4" w:space="0" w:color="auto"/>
            </w:tcBorders>
          </w:tcPr>
          <w:p w14:paraId="4F6514E7"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73DFBB3B"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1433FAC5" w14:textId="77777777" w:rsidTr="00DB3D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EE4D08"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260E24D8" w14:textId="77777777" w:rsidR="003A7279" w:rsidRPr="001F4EFC" w:rsidRDefault="003A7279" w:rsidP="00261EA8">
            <w:pPr>
              <w:spacing w:after="0" w:line="240" w:lineRule="auto"/>
              <w:contextualSpacing/>
              <w:rPr>
                <w:rFonts w:ascii="Times New Roman" w:hAnsi="Times New Roman"/>
                <w:bCs/>
                <w:sz w:val="24"/>
                <w:szCs w:val="24"/>
              </w:rPr>
            </w:pPr>
            <w:r w:rsidRPr="001F4EFC">
              <w:rPr>
                <w:rFonts w:ascii="Times New Roman" w:hAnsi="Times New Roman"/>
                <w:bCs/>
                <w:sz w:val="24"/>
                <w:szCs w:val="24"/>
              </w:rPr>
              <w:t>2.</w:t>
            </w:r>
            <w:r w:rsidRPr="001F4EFC">
              <w:rPr>
                <w:rFonts w:ascii="Times New Roman" w:hAnsi="Times New Roman"/>
                <w:sz w:val="24"/>
                <w:szCs w:val="24"/>
              </w:rPr>
              <w:t xml:space="preserve"> Принципы обеспечения качества программных средств</w:t>
            </w:r>
          </w:p>
        </w:tc>
        <w:tc>
          <w:tcPr>
            <w:tcW w:w="336" w:type="pct"/>
            <w:vMerge/>
            <w:tcBorders>
              <w:top w:val="single" w:sz="4" w:space="0" w:color="auto"/>
              <w:left w:val="single" w:sz="4" w:space="0" w:color="auto"/>
              <w:bottom w:val="single" w:sz="4" w:space="0" w:color="auto"/>
              <w:right w:val="single" w:sz="4" w:space="0" w:color="auto"/>
            </w:tcBorders>
            <w:vAlign w:val="center"/>
            <w:hideMark/>
          </w:tcPr>
          <w:p w14:paraId="07A82C64" w14:textId="77777777" w:rsidR="003A7279" w:rsidRPr="001F4EFC" w:rsidRDefault="003A7279" w:rsidP="00261EA8">
            <w:pPr>
              <w:spacing w:after="0" w:line="240" w:lineRule="auto"/>
              <w:contextualSpacing/>
              <w:rPr>
                <w:rFonts w:ascii="Times New Roman" w:hAnsi="Times New Roman"/>
                <w:bCs/>
                <w:sz w:val="24"/>
                <w:szCs w:val="24"/>
              </w:rPr>
            </w:pPr>
          </w:p>
        </w:tc>
        <w:tc>
          <w:tcPr>
            <w:tcW w:w="383" w:type="pct"/>
            <w:vMerge/>
            <w:tcBorders>
              <w:left w:val="single" w:sz="4" w:space="0" w:color="auto"/>
              <w:right w:val="single" w:sz="4" w:space="0" w:color="auto"/>
            </w:tcBorders>
          </w:tcPr>
          <w:p w14:paraId="59BBBB76"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1213947B"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34C6867D" w14:textId="77777777" w:rsidTr="00DB3D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280101"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7EBB47FE" w14:textId="77777777" w:rsidR="003A7279" w:rsidRPr="001F4EFC" w:rsidRDefault="003A7279" w:rsidP="00261EA8">
            <w:pPr>
              <w:spacing w:after="0" w:line="240" w:lineRule="auto"/>
              <w:contextualSpacing/>
              <w:rPr>
                <w:rFonts w:ascii="Times New Roman" w:hAnsi="Times New Roman"/>
                <w:bCs/>
                <w:sz w:val="24"/>
                <w:szCs w:val="24"/>
              </w:rPr>
            </w:pPr>
            <w:r w:rsidRPr="001F4EFC">
              <w:rPr>
                <w:rFonts w:ascii="Times New Roman" w:hAnsi="Times New Roman"/>
                <w:bCs/>
                <w:sz w:val="24"/>
                <w:szCs w:val="24"/>
              </w:rPr>
              <w:t>3.</w:t>
            </w:r>
            <w:r w:rsidRPr="001F4EFC">
              <w:rPr>
                <w:rFonts w:ascii="Times New Roman" w:hAnsi="Times New Roman"/>
                <w:sz w:val="24"/>
                <w:szCs w:val="24"/>
              </w:rPr>
              <w:t xml:space="preserve"> Основные международные стандарты в области ИТ: ISO/IEC 9126, ISO/IEC 14598 и ИСО/МЭК 9126-1</w:t>
            </w:r>
          </w:p>
        </w:tc>
        <w:tc>
          <w:tcPr>
            <w:tcW w:w="336" w:type="pct"/>
            <w:vMerge/>
            <w:tcBorders>
              <w:top w:val="single" w:sz="4" w:space="0" w:color="auto"/>
              <w:left w:val="single" w:sz="4" w:space="0" w:color="auto"/>
              <w:bottom w:val="single" w:sz="4" w:space="0" w:color="auto"/>
              <w:right w:val="single" w:sz="4" w:space="0" w:color="auto"/>
            </w:tcBorders>
            <w:vAlign w:val="center"/>
            <w:hideMark/>
          </w:tcPr>
          <w:p w14:paraId="71C5EA29" w14:textId="77777777" w:rsidR="003A7279" w:rsidRPr="001F4EFC" w:rsidRDefault="003A7279" w:rsidP="00261EA8">
            <w:pPr>
              <w:spacing w:after="0" w:line="240" w:lineRule="auto"/>
              <w:contextualSpacing/>
              <w:rPr>
                <w:rFonts w:ascii="Times New Roman" w:hAnsi="Times New Roman"/>
                <w:bCs/>
                <w:sz w:val="24"/>
                <w:szCs w:val="24"/>
              </w:rPr>
            </w:pPr>
          </w:p>
        </w:tc>
        <w:tc>
          <w:tcPr>
            <w:tcW w:w="383" w:type="pct"/>
            <w:vMerge/>
            <w:tcBorders>
              <w:left w:val="single" w:sz="4" w:space="0" w:color="auto"/>
              <w:right w:val="single" w:sz="4" w:space="0" w:color="auto"/>
            </w:tcBorders>
          </w:tcPr>
          <w:p w14:paraId="50B50FB8"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4D28E42E"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417E0F26" w14:textId="77777777" w:rsidTr="00DB3D5C">
        <w:trPr>
          <w:trHeight w:val="2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2231B7"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1DDA1E30" w14:textId="77777777" w:rsidR="003A7279" w:rsidRPr="001F4EFC" w:rsidRDefault="003A7279" w:rsidP="00261EA8">
            <w:pPr>
              <w:spacing w:after="0" w:line="240" w:lineRule="auto"/>
              <w:contextualSpacing/>
              <w:rPr>
                <w:rFonts w:ascii="Times New Roman" w:hAnsi="Times New Roman"/>
                <w:b/>
                <w:sz w:val="24"/>
                <w:szCs w:val="24"/>
              </w:rPr>
            </w:pPr>
            <w:r w:rsidRPr="001F4EFC">
              <w:rPr>
                <w:rFonts w:ascii="Times New Roman" w:hAnsi="Times New Roman"/>
                <w:b/>
                <w:bCs/>
                <w:sz w:val="24"/>
                <w:szCs w:val="24"/>
              </w:rPr>
              <w:t>В том числе практических и лабораторных занятий</w:t>
            </w:r>
          </w:p>
        </w:tc>
        <w:tc>
          <w:tcPr>
            <w:tcW w:w="336" w:type="pct"/>
            <w:tcBorders>
              <w:top w:val="single" w:sz="4" w:space="0" w:color="auto"/>
              <w:left w:val="single" w:sz="4" w:space="0" w:color="auto"/>
              <w:bottom w:val="single" w:sz="4" w:space="0" w:color="auto"/>
              <w:right w:val="single" w:sz="4" w:space="0" w:color="auto"/>
            </w:tcBorders>
            <w:vAlign w:val="center"/>
            <w:hideMark/>
          </w:tcPr>
          <w:p w14:paraId="53C4CFB5" w14:textId="77777777" w:rsidR="003A7279" w:rsidRPr="001F4EFC" w:rsidRDefault="003A7279" w:rsidP="00261EA8">
            <w:pPr>
              <w:spacing w:after="0" w:line="240" w:lineRule="auto"/>
              <w:contextualSpacing/>
              <w:jc w:val="center"/>
              <w:rPr>
                <w:rFonts w:ascii="Times New Roman" w:hAnsi="Times New Roman"/>
                <w:b/>
                <w:bCs/>
                <w:sz w:val="24"/>
                <w:szCs w:val="24"/>
              </w:rPr>
            </w:pPr>
            <w:r w:rsidRPr="001F4EFC">
              <w:rPr>
                <w:rFonts w:ascii="Times New Roman" w:hAnsi="Times New Roman"/>
                <w:b/>
                <w:bCs/>
                <w:sz w:val="24"/>
                <w:szCs w:val="24"/>
              </w:rPr>
              <w:t>6</w:t>
            </w:r>
          </w:p>
        </w:tc>
        <w:tc>
          <w:tcPr>
            <w:tcW w:w="383" w:type="pct"/>
            <w:vMerge/>
            <w:tcBorders>
              <w:left w:val="single" w:sz="4" w:space="0" w:color="auto"/>
              <w:right w:val="single" w:sz="4" w:space="0" w:color="auto"/>
            </w:tcBorders>
          </w:tcPr>
          <w:p w14:paraId="40613C67"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6D57199A"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6631775C" w14:textId="77777777" w:rsidTr="00DB3D5C">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17F55B"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5E2C61A6"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Cs/>
                <w:sz w:val="24"/>
                <w:szCs w:val="24"/>
              </w:rPr>
              <w:t>Практическое занятие № 3</w:t>
            </w:r>
            <w:r w:rsidRPr="001F4EFC">
              <w:rPr>
                <w:rFonts w:ascii="Times New Roman" w:hAnsi="Times New Roman"/>
                <w:b/>
                <w:bCs/>
                <w:sz w:val="24"/>
                <w:szCs w:val="24"/>
              </w:rPr>
              <w:t xml:space="preserve"> «</w:t>
            </w:r>
            <w:r w:rsidRPr="001F4EFC">
              <w:rPr>
                <w:rFonts w:ascii="Times New Roman" w:hAnsi="Times New Roman"/>
                <w:bCs/>
                <w:sz w:val="24"/>
                <w:szCs w:val="24"/>
              </w:rPr>
              <w:t>Стандарты менеджмента качества. ИСО 9000»</w:t>
            </w:r>
          </w:p>
        </w:tc>
        <w:tc>
          <w:tcPr>
            <w:tcW w:w="336" w:type="pct"/>
            <w:tcBorders>
              <w:top w:val="single" w:sz="4" w:space="0" w:color="auto"/>
              <w:left w:val="single" w:sz="4" w:space="0" w:color="auto"/>
              <w:bottom w:val="single" w:sz="4" w:space="0" w:color="auto"/>
              <w:right w:val="single" w:sz="4" w:space="0" w:color="auto"/>
            </w:tcBorders>
            <w:vAlign w:val="center"/>
            <w:hideMark/>
          </w:tcPr>
          <w:p w14:paraId="67AB02FB"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383" w:type="pct"/>
            <w:vMerge/>
            <w:tcBorders>
              <w:left w:val="single" w:sz="4" w:space="0" w:color="auto"/>
              <w:right w:val="single" w:sz="4" w:space="0" w:color="auto"/>
            </w:tcBorders>
          </w:tcPr>
          <w:p w14:paraId="269E43AE"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209744A7"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169C96E7" w14:textId="77777777" w:rsidTr="00DB3D5C">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BCE336"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73653979"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Cs/>
                <w:sz w:val="24"/>
                <w:szCs w:val="24"/>
              </w:rPr>
              <w:t>Практическое занятие № 4 «</w:t>
            </w:r>
            <w:r w:rsidRPr="001F4EFC">
              <w:rPr>
                <w:rFonts w:ascii="Times New Roman" w:hAnsi="Times New Roman"/>
                <w:sz w:val="24"/>
                <w:szCs w:val="24"/>
              </w:rPr>
              <w:t>Нормативно-правовые документы и стандарты в области защиты информации и информационной безопасности»</w:t>
            </w:r>
          </w:p>
        </w:tc>
        <w:tc>
          <w:tcPr>
            <w:tcW w:w="336" w:type="pct"/>
            <w:tcBorders>
              <w:top w:val="single" w:sz="4" w:space="0" w:color="auto"/>
              <w:left w:val="single" w:sz="4" w:space="0" w:color="auto"/>
              <w:bottom w:val="single" w:sz="4" w:space="0" w:color="auto"/>
              <w:right w:val="single" w:sz="4" w:space="0" w:color="auto"/>
            </w:tcBorders>
            <w:vAlign w:val="center"/>
            <w:hideMark/>
          </w:tcPr>
          <w:p w14:paraId="0D5AD344"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4</w:t>
            </w:r>
          </w:p>
        </w:tc>
        <w:tc>
          <w:tcPr>
            <w:tcW w:w="383" w:type="pct"/>
            <w:vMerge/>
            <w:tcBorders>
              <w:left w:val="single" w:sz="4" w:space="0" w:color="auto"/>
              <w:right w:val="single" w:sz="4" w:space="0" w:color="auto"/>
            </w:tcBorders>
          </w:tcPr>
          <w:p w14:paraId="7067985D"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514D1E9F"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279D9915" w14:textId="77777777" w:rsidTr="00DB3D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55C6EE"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45BD55FA"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 xml:space="preserve">Самостоятельная работа обучающихся </w:t>
            </w:r>
          </w:p>
        </w:tc>
        <w:tc>
          <w:tcPr>
            <w:tcW w:w="336" w:type="pct"/>
            <w:tcBorders>
              <w:top w:val="single" w:sz="4" w:space="0" w:color="auto"/>
              <w:left w:val="single" w:sz="4" w:space="0" w:color="auto"/>
              <w:bottom w:val="single" w:sz="4" w:space="0" w:color="auto"/>
              <w:right w:val="single" w:sz="4" w:space="0" w:color="auto"/>
            </w:tcBorders>
            <w:vAlign w:val="center"/>
            <w:hideMark/>
          </w:tcPr>
          <w:p w14:paraId="0B983688"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w:t>
            </w:r>
          </w:p>
        </w:tc>
        <w:tc>
          <w:tcPr>
            <w:tcW w:w="383" w:type="pct"/>
            <w:vMerge/>
            <w:tcBorders>
              <w:left w:val="single" w:sz="4" w:space="0" w:color="auto"/>
              <w:bottom w:val="single" w:sz="4" w:space="0" w:color="auto"/>
              <w:right w:val="single" w:sz="4" w:space="0" w:color="auto"/>
            </w:tcBorders>
          </w:tcPr>
          <w:p w14:paraId="6970C9A8"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bottom w:val="single" w:sz="4" w:space="0" w:color="auto"/>
              <w:right w:val="single" w:sz="4" w:space="0" w:color="auto"/>
            </w:tcBorders>
          </w:tcPr>
          <w:p w14:paraId="26F53276"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0CFFF092" w14:textId="77777777" w:rsidTr="00DB3D5C">
        <w:trPr>
          <w:trHeight w:val="20"/>
        </w:trPr>
        <w:tc>
          <w:tcPr>
            <w:tcW w:w="3488" w:type="pct"/>
            <w:gridSpan w:val="2"/>
            <w:tcBorders>
              <w:top w:val="single" w:sz="4" w:space="0" w:color="auto"/>
              <w:left w:val="single" w:sz="4" w:space="0" w:color="auto"/>
              <w:bottom w:val="single" w:sz="4" w:space="0" w:color="auto"/>
              <w:right w:val="single" w:sz="4" w:space="0" w:color="auto"/>
            </w:tcBorders>
            <w:hideMark/>
          </w:tcPr>
          <w:p w14:paraId="640687A7"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Раздел 2. Основы сертификации</w:t>
            </w:r>
          </w:p>
        </w:tc>
        <w:tc>
          <w:tcPr>
            <w:tcW w:w="336" w:type="pct"/>
            <w:tcBorders>
              <w:top w:val="single" w:sz="4" w:space="0" w:color="auto"/>
              <w:left w:val="single" w:sz="4" w:space="0" w:color="auto"/>
              <w:bottom w:val="single" w:sz="4" w:space="0" w:color="auto"/>
              <w:right w:val="single" w:sz="4" w:space="0" w:color="auto"/>
            </w:tcBorders>
            <w:vAlign w:val="center"/>
            <w:hideMark/>
          </w:tcPr>
          <w:p w14:paraId="698F0761" w14:textId="77777777" w:rsidR="003A7279" w:rsidRPr="001F4EFC" w:rsidRDefault="003A7279" w:rsidP="00261EA8">
            <w:pPr>
              <w:spacing w:after="0" w:line="240" w:lineRule="auto"/>
              <w:contextualSpacing/>
              <w:jc w:val="center"/>
              <w:rPr>
                <w:rFonts w:ascii="Times New Roman" w:hAnsi="Times New Roman"/>
                <w:b/>
                <w:bCs/>
                <w:sz w:val="24"/>
                <w:szCs w:val="24"/>
              </w:rPr>
            </w:pPr>
            <w:r w:rsidRPr="001F4EFC">
              <w:rPr>
                <w:rFonts w:ascii="Times New Roman" w:hAnsi="Times New Roman"/>
                <w:b/>
                <w:bCs/>
                <w:sz w:val="24"/>
                <w:szCs w:val="24"/>
              </w:rPr>
              <w:t>8</w:t>
            </w:r>
          </w:p>
        </w:tc>
        <w:tc>
          <w:tcPr>
            <w:tcW w:w="383" w:type="pct"/>
            <w:tcBorders>
              <w:top w:val="single" w:sz="4" w:space="0" w:color="auto"/>
              <w:left w:val="single" w:sz="4" w:space="0" w:color="auto"/>
              <w:bottom w:val="single" w:sz="4" w:space="0" w:color="auto"/>
              <w:right w:val="single" w:sz="4" w:space="0" w:color="auto"/>
            </w:tcBorders>
          </w:tcPr>
          <w:p w14:paraId="2F1AFBCA"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tcBorders>
              <w:top w:val="single" w:sz="4" w:space="0" w:color="auto"/>
              <w:left w:val="single" w:sz="4" w:space="0" w:color="auto"/>
              <w:bottom w:val="single" w:sz="4" w:space="0" w:color="auto"/>
              <w:right w:val="single" w:sz="4" w:space="0" w:color="auto"/>
            </w:tcBorders>
          </w:tcPr>
          <w:p w14:paraId="393A4F46"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1CE4C937" w14:textId="77777777" w:rsidTr="00DB3D5C">
        <w:trPr>
          <w:trHeight w:val="339"/>
        </w:trPr>
        <w:tc>
          <w:tcPr>
            <w:tcW w:w="720" w:type="pct"/>
            <w:vMerge w:val="restart"/>
            <w:tcBorders>
              <w:top w:val="single" w:sz="4" w:space="0" w:color="auto"/>
              <w:left w:val="single" w:sz="4" w:space="0" w:color="auto"/>
              <w:bottom w:val="single" w:sz="4" w:space="0" w:color="auto"/>
              <w:right w:val="single" w:sz="4" w:space="0" w:color="auto"/>
            </w:tcBorders>
            <w:hideMark/>
          </w:tcPr>
          <w:p w14:paraId="51BCD719"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Тема 2.1.</w:t>
            </w:r>
          </w:p>
          <w:p w14:paraId="5494AD8D"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Сущность и пр</w:t>
            </w:r>
            <w:r w:rsidRPr="001F4EFC">
              <w:rPr>
                <w:rFonts w:ascii="Times New Roman" w:hAnsi="Times New Roman"/>
                <w:b/>
                <w:bCs/>
                <w:sz w:val="24"/>
                <w:szCs w:val="24"/>
              </w:rPr>
              <w:t>о</w:t>
            </w:r>
            <w:r w:rsidRPr="001F4EFC">
              <w:rPr>
                <w:rFonts w:ascii="Times New Roman" w:hAnsi="Times New Roman"/>
                <w:b/>
                <w:bCs/>
                <w:sz w:val="24"/>
                <w:szCs w:val="24"/>
              </w:rPr>
              <w:lastRenderedPageBreak/>
              <w:t>ведение серт</w:t>
            </w:r>
            <w:r w:rsidRPr="001F4EFC">
              <w:rPr>
                <w:rFonts w:ascii="Times New Roman" w:hAnsi="Times New Roman"/>
                <w:b/>
                <w:bCs/>
                <w:sz w:val="24"/>
                <w:szCs w:val="24"/>
              </w:rPr>
              <w:t>и</w:t>
            </w:r>
            <w:r w:rsidRPr="001F4EFC">
              <w:rPr>
                <w:rFonts w:ascii="Times New Roman" w:hAnsi="Times New Roman"/>
                <w:b/>
                <w:bCs/>
                <w:sz w:val="24"/>
                <w:szCs w:val="24"/>
              </w:rPr>
              <w:t>фикации</w:t>
            </w:r>
          </w:p>
        </w:tc>
        <w:tc>
          <w:tcPr>
            <w:tcW w:w="2768" w:type="pct"/>
            <w:tcBorders>
              <w:top w:val="single" w:sz="4" w:space="0" w:color="auto"/>
              <w:left w:val="single" w:sz="4" w:space="0" w:color="auto"/>
              <w:bottom w:val="single" w:sz="4" w:space="0" w:color="auto"/>
              <w:right w:val="single" w:sz="4" w:space="0" w:color="auto"/>
            </w:tcBorders>
            <w:hideMark/>
          </w:tcPr>
          <w:p w14:paraId="66D2E166"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b/>
                <w:bCs/>
                <w:sz w:val="24"/>
                <w:szCs w:val="24"/>
              </w:rPr>
              <w:lastRenderedPageBreak/>
              <w:t>Содержание учебного материала</w:t>
            </w:r>
          </w:p>
        </w:tc>
        <w:tc>
          <w:tcPr>
            <w:tcW w:w="336" w:type="pct"/>
            <w:tcBorders>
              <w:top w:val="single" w:sz="4" w:space="0" w:color="auto"/>
              <w:left w:val="single" w:sz="4" w:space="0" w:color="auto"/>
              <w:bottom w:val="single" w:sz="4" w:space="0" w:color="auto"/>
              <w:right w:val="single" w:sz="4" w:space="0" w:color="auto"/>
            </w:tcBorders>
            <w:vAlign w:val="center"/>
            <w:hideMark/>
          </w:tcPr>
          <w:p w14:paraId="431DE477" w14:textId="77777777" w:rsidR="003A7279" w:rsidRPr="001F4EFC" w:rsidRDefault="003A7279" w:rsidP="00261EA8">
            <w:pPr>
              <w:spacing w:after="0" w:line="240" w:lineRule="auto"/>
              <w:contextualSpacing/>
              <w:jc w:val="center"/>
              <w:rPr>
                <w:rFonts w:ascii="Times New Roman" w:hAnsi="Times New Roman"/>
                <w:b/>
                <w:bCs/>
                <w:sz w:val="24"/>
                <w:szCs w:val="24"/>
              </w:rPr>
            </w:pPr>
            <w:r w:rsidRPr="001F4EFC">
              <w:rPr>
                <w:rFonts w:ascii="Times New Roman" w:hAnsi="Times New Roman"/>
                <w:b/>
                <w:bCs/>
                <w:sz w:val="24"/>
                <w:szCs w:val="24"/>
              </w:rPr>
              <w:t>2</w:t>
            </w:r>
          </w:p>
        </w:tc>
        <w:tc>
          <w:tcPr>
            <w:tcW w:w="383" w:type="pct"/>
            <w:vMerge w:val="restart"/>
            <w:tcBorders>
              <w:top w:val="single" w:sz="4" w:space="0" w:color="auto"/>
              <w:left w:val="single" w:sz="4" w:space="0" w:color="auto"/>
              <w:right w:val="single" w:sz="4" w:space="0" w:color="auto"/>
            </w:tcBorders>
          </w:tcPr>
          <w:p w14:paraId="6CD27DF9"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 xml:space="preserve">ПК 2.1 </w:t>
            </w:r>
          </w:p>
          <w:p w14:paraId="6237A401"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color w:val="000000" w:themeColor="text1"/>
                <w:sz w:val="24"/>
                <w:szCs w:val="24"/>
              </w:rPr>
              <w:t>ПК 2.4</w:t>
            </w:r>
          </w:p>
          <w:p w14:paraId="0B9B9F98"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color w:val="000000" w:themeColor="text1"/>
                <w:sz w:val="24"/>
                <w:szCs w:val="24"/>
              </w:rPr>
              <w:lastRenderedPageBreak/>
              <w:t>ПК 2.5</w:t>
            </w:r>
          </w:p>
          <w:p w14:paraId="6C464CE7"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5.1</w:t>
            </w:r>
          </w:p>
          <w:p w14:paraId="60012D15"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5.6</w:t>
            </w:r>
          </w:p>
          <w:p w14:paraId="282B5F83"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7.5</w:t>
            </w:r>
          </w:p>
          <w:p w14:paraId="22FBF91C"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color w:val="000000" w:themeColor="text1"/>
                <w:sz w:val="24"/>
                <w:szCs w:val="24"/>
              </w:rPr>
              <w:t>ПК 12.2</w:t>
            </w:r>
          </w:p>
          <w:p w14:paraId="37907CD1"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ОК 03</w:t>
            </w:r>
          </w:p>
          <w:p w14:paraId="3D112901"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ОК 05</w:t>
            </w:r>
          </w:p>
          <w:p w14:paraId="565EE55A"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ОК 09</w:t>
            </w:r>
          </w:p>
        </w:tc>
        <w:tc>
          <w:tcPr>
            <w:tcW w:w="793" w:type="pct"/>
            <w:vMerge w:val="restart"/>
            <w:tcBorders>
              <w:top w:val="single" w:sz="4" w:space="0" w:color="auto"/>
              <w:left w:val="single" w:sz="4" w:space="0" w:color="auto"/>
              <w:right w:val="single" w:sz="4" w:space="0" w:color="auto"/>
            </w:tcBorders>
          </w:tcPr>
          <w:p w14:paraId="11918D4F"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lastRenderedPageBreak/>
              <w:t>Н 2.1.01</w:t>
            </w:r>
            <w:r w:rsidR="00E7359B">
              <w:rPr>
                <w:rFonts w:ascii="Times New Roman" w:hAnsi="Times New Roman"/>
                <w:sz w:val="24"/>
                <w:szCs w:val="24"/>
              </w:rPr>
              <w:t xml:space="preserve">, </w:t>
            </w:r>
            <w:r w:rsidRPr="001F4EFC">
              <w:rPr>
                <w:rFonts w:ascii="Times New Roman" w:hAnsi="Times New Roman"/>
                <w:sz w:val="24"/>
                <w:szCs w:val="24"/>
              </w:rPr>
              <w:t>У 2.1.01</w:t>
            </w:r>
          </w:p>
          <w:p w14:paraId="17E6BA7C"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2.1.07</w:t>
            </w:r>
          </w:p>
          <w:p w14:paraId="098CF606"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lastRenderedPageBreak/>
              <w:t>Н 2.4.01</w:t>
            </w:r>
            <w:r w:rsidR="00E7359B">
              <w:rPr>
                <w:rFonts w:ascii="Times New Roman" w:hAnsi="Times New Roman"/>
                <w:sz w:val="24"/>
                <w:szCs w:val="24"/>
              </w:rPr>
              <w:t xml:space="preserve">, </w:t>
            </w:r>
            <w:r w:rsidRPr="001F4EFC">
              <w:rPr>
                <w:rFonts w:ascii="Times New Roman" w:hAnsi="Times New Roman"/>
                <w:sz w:val="24"/>
                <w:szCs w:val="24"/>
              </w:rPr>
              <w:t>У 2.4.02</w:t>
            </w:r>
          </w:p>
          <w:p w14:paraId="7FC708E3"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2.4.02</w:t>
            </w:r>
          </w:p>
          <w:p w14:paraId="11ACDBF6"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2.5.01</w:t>
            </w:r>
            <w:r w:rsidR="00E7359B">
              <w:rPr>
                <w:rFonts w:ascii="Times New Roman" w:hAnsi="Times New Roman"/>
                <w:sz w:val="24"/>
                <w:szCs w:val="24"/>
              </w:rPr>
              <w:t xml:space="preserve">, </w:t>
            </w:r>
            <w:r w:rsidRPr="001F4EFC">
              <w:rPr>
                <w:rFonts w:ascii="Times New Roman" w:hAnsi="Times New Roman"/>
                <w:sz w:val="24"/>
                <w:szCs w:val="24"/>
              </w:rPr>
              <w:t>У 2.5.02</w:t>
            </w:r>
          </w:p>
          <w:p w14:paraId="2F7F2AA2"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2.5.01</w:t>
            </w:r>
          </w:p>
          <w:p w14:paraId="3C936085"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5.1.01</w:t>
            </w:r>
            <w:r w:rsidR="00E7359B">
              <w:rPr>
                <w:rFonts w:ascii="Times New Roman" w:hAnsi="Times New Roman"/>
                <w:sz w:val="24"/>
                <w:szCs w:val="24"/>
              </w:rPr>
              <w:t xml:space="preserve">, </w:t>
            </w:r>
            <w:r w:rsidRPr="001F4EFC">
              <w:rPr>
                <w:rFonts w:ascii="Times New Roman" w:hAnsi="Times New Roman"/>
                <w:sz w:val="24"/>
                <w:szCs w:val="24"/>
              </w:rPr>
              <w:t>У 5.1.01</w:t>
            </w:r>
          </w:p>
          <w:p w14:paraId="7CEA95B8"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5.1.01</w:t>
            </w:r>
          </w:p>
          <w:p w14:paraId="4E7EB804"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5.6.01</w:t>
            </w:r>
            <w:r w:rsidR="00E7359B">
              <w:rPr>
                <w:rFonts w:ascii="Times New Roman" w:hAnsi="Times New Roman"/>
                <w:sz w:val="24"/>
                <w:szCs w:val="24"/>
              </w:rPr>
              <w:t xml:space="preserve">, </w:t>
            </w:r>
            <w:r w:rsidRPr="001F4EFC">
              <w:rPr>
                <w:rFonts w:ascii="Times New Roman" w:hAnsi="Times New Roman"/>
                <w:sz w:val="24"/>
                <w:szCs w:val="24"/>
              </w:rPr>
              <w:t>Н 5.6.02</w:t>
            </w:r>
          </w:p>
          <w:p w14:paraId="6E665B2D"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 5.6.01</w:t>
            </w:r>
            <w:r w:rsidR="00E7359B">
              <w:rPr>
                <w:rFonts w:ascii="Times New Roman" w:hAnsi="Times New Roman"/>
                <w:sz w:val="24"/>
                <w:szCs w:val="24"/>
              </w:rPr>
              <w:t>,</w:t>
            </w:r>
            <w:r w:rsidRPr="001F4EFC">
              <w:rPr>
                <w:rFonts w:ascii="Times New Roman" w:hAnsi="Times New Roman"/>
                <w:sz w:val="24"/>
                <w:szCs w:val="24"/>
              </w:rPr>
              <w:t xml:space="preserve"> У 5.6.02 </w:t>
            </w:r>
          </w:p>
          <w:p w14:paraId="67C4B280"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5.6.01</w:t>
            </w:r>
          </w:p>
          <w:p w14:paraId="0000BABC"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7.5.01</w:t>
            </w:r>
            <w:r w:rsidR="00E7359B">
              <w:rPr>
                <w:rFonts w:ascii="Times New Roman" w:hAnsi="Times New Roman"/>
                <w:sz w:val="24"/>
                <w:szCs w:val="24"/>
              </w:rPr>
              <w:t xml:space="preserve">, </w:t>
            </w:r>
            <w:r w:rsidRPr="001F4EFC">
              <w:rPr>
                <w:rFonts w:ascii="Times New Roman" w:hAnsi="Times New Roman"/>
                <w:sz w:val="24"/>
                <w:szCs w:val="24"/>
              </w:rPr>
              <w:t>У 7.5.02</w:t>
            </w:r>
          </w:p>
          <w:p w14:paraId="370876CB"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7.5.03</w:t>
            </w:r>
          </w:p>
          <w:p w14:paraId="5AC221F0"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12.2.01</w:t>
            </w:r>
            <w:r w:rsidR="00E7359B">
              <w:rPr>
                <w:rFonts w:ascii="Times New Roman" w:hAnsi="Times New Roman"/>
                <w:sz w:val="24"/>
                <w:szCs w:val="24"/>
              </w:rPr>
              <w:t xml:space="preserve">, </w:t>
            </w:r>
            <w:r w:rsidRPr="001F4EFC">
              <w:rPr>
                <w:rFonts w:ascii="Times New Roman" w:hAnsi="Times New Roman"/>
                <w:sz w:val="24"/>
                <w:szCs w:val="24"/>
              </w:rPr>
              <w:t>У 12.2.01</w:t>
            </w:r>
          </w:p>
          <w:p w14:paraId="649CD3CB"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12.2.01</w:t>
            </w:r>
          </w:p>
          <w:p w14:paraId="6F760A41"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Уо 03.01</w:t>
            </w:r>
            <w:r w:rsidR="00E7359B">
              <w:rPr>
                <w:rFonts w:ascii="Times New Roman" w:hAnsi="Times New Roman"/>
                <w:sz w:val="24"/>
                <w:szCs w:val="24"/>
              </w:rPr>
              <w:t xml:space="preserve">, </w:t>
            </w:r>
            <w:r w:rsidRPr="001F4EFC">
              <w:rPr>
                <w:rFonts w:ascii="Times New Roman" w:hAnsi="Times New Roman"/>
                <w:sz w:val="24"/>
                <w:szCs w:val="24"/>
              </w:rPr>
              <w:t>Зо 03.01</w:t>
            </w:r>
          </w:p>
          <w:p w14:paraId="1E7454F4"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Зо 03.02</w:t>
            </w:r>
          </w:p>
          <w:p w14:paraId="6FEBD97F"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Уо 05.01</w:t>
            </w:r>
            <w:r w:rsidR="00E7359B">
              <w:rPr>
                <w:rFonts w:ascii="Times New Roman" w:hAnsi="Times New Roman"/>
                <w:sz w:val="24"/>
                <w:szCs w:val="24"/>
              </w:rPr>
              <w:t xml:space="preserve">, </w:t>
            </w:r>
            <w:r w:rsidRPr="001F4EFC">
              <w:rPr>
                <w:rFonts w:ascii="Times New Roman" w:hAnsi="Times New Roman"/>
                <w:sz w:val="24"/>
                <w:szCs w:val="24"/>
              </w:rPr>
              <w:t xml:space="preserve">Зо 05.02 </w:t>
            </w:r>
          </w:p>
          <w:p w14:paraId="4603DA91" w14:textId="77777777" w:rsidR="003A7279" w:rsidRPr="001F4EFC" w:rsidRDefault="003A7279" w:rsidP="00261EA8">
            <w:pPr>
              <w:spacing w:after="0" w:line="240" w:lineRule="auto"/>
              <w:contextualSpacing/>
              <w:rPr>
                <w:rFonts w:ascii="Times New Roman" w:hAnsi="Times New Roman"/>
                <w:b/>
                <w:i/>
                <w:sz w:val="24"/>
                <w:szCs w:val="24"/>
              </w:rPr>
            </w:pPr>
            <w:r w:rsidRPr="001F4EFC">
              <w:rPr>
                <w:rFonts w:ascii="Times New Roman" w:hAnsi="Times New Roman"/>
                <w:sz w:val="24"/>
                <w:szCs w:val="24"/>
              </w:rPr>
              <w:t>Уо 09.01</w:t>
            </w:r>
            <w:r w:rsidR="00E7359B">
              <w:rPr>
                <w:rFonts w:ascii="Times New Roman" w:hAnsi="Times New Roman"/>
                <w:sz w:val="24"/>
                <w:szCs w:val="24"/>
              </w:rPr>
              <w:t>,</w:t>
            </w:r>
            <w:r w:rsidRPr="001F4EFC">
              <w:rPr>
                <w:rFonts w:ascii="Times New Roman" w:hAnsi="Times New Roman"/>
                <w:sz w:val="24"/>
                <w:szCs w:val="24"/>
              </w:rPr>
              <w:t xml:space="preserve"> Зо 09.05</w:t>
            </w:r>
          </w:p>
        </w:tc>
      </w:tr>
      <w:tr w:rsidR="003A7279" w:rsidRPr="001F4EFC" w14:paraId="00F4B0B3" w14:textId="77777777" w:rsidTr="00DB3D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0802F9"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1E66C295" w14:textId="77777777" w:rsidR="003A7279" w:rsidRPr="001F4EFC" w:rsidRDefault="003A7279" w:rsidP="00261EA8">
            <w:pPr>
              <w:spacing w:after="0" w:line="240" w:lineRule="auto"/>
              <w:contextualSpacing/>
              <w:rPr>
                <w:rFonts w:ascii="Times New Roman" w:hAnsi="Times New Roman"/>
                <w:bCs/>
                <w:sz w:val="24"/>
                <w:szCs w:val="24"/>
              </w:rPr>
            </w:pPr>
            <w:r w:rsidRPr="001F4EFC">
              <w:rPr>
                <w:rFonts w:ascii="Times New Roman" w:hAnsi="Times New Roman"/>
                <w:bCs/>
                <w:sz w:val="24"/>
                <w:szCs w:val="24"/>
              </w:rPr>
              <w:t>1.</w:t>
            </w:r>
            <w:r w:rsidRPr="001F4EFC">
              <w:rPr>
                <w:rFonts w:ascii="Times New Roman" w:hAnsi="Times New Roman"/>
                <w:sz w:val="24"/>
                <w:szCs w:val="24"/>
              </w:rPr>
              <w:t xml:space="preserve"> Сущность сертификации. Проведение сертификации</w:t>
            </w:r>
          </w:p>
        </w:tc>
        <w:tc>
          <w:tcPr>
            <w:tcW w:w="336" w:type="pct"/>
            <w:vMerge w:val="restart"/>
            <w:tcBorders>
              <w:top w:val="single" w:sz="4" w:space="0" w:color="auto"/>
              <w:left w:val="single" w:sz="4" w:space="0" w:color="auto"/>
              <w:bottom w:val="single" w:sz="4" w:space="0" w:color="auto"/>
              <w:right w:val="single" w:sz="4" w:space="0" w:color="auto"/>
            </w:tcBorders>
            <w:vAlign w:val="center"/>
            <w:hideMark/>
          </w:tcPr>
          <w:p w14:paraId="6743837A"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383" w:type="pct"/>
            <w:vMerge/>
            <w:tcBorders>
              <w:left w:val="single" w:sz="4" w:space="0" w:color="auto"/>
              <w:right w:val="single" w:sz="4" w:space="0" w:color="auto"/>
            </w:tcBorders>
          </w:tcPr>
          <w:p w14:paraId="2417C5C0"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3F0A15D7"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710A4C02" w14:textId="77777777" w:rsidTr="00DB3D5C">
        <w:trPr>
          <w:trHeight w:val="8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2B8377"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0E5F4E2B" w14:textId="77777777" w:rsidR="003A7279" w:rsidRPr="001F4EFC" w:rsidRDefault="003A7279" w:rsidP="00261EA8">
            <w:pPr>
              <w:spacing w:after="0" w:line="240" w:lineRule="auto"/>
              <w:contextualSpacing/>
              <w:rPr>
                <w:rFonts w:ascii="Times New Roman" w:hAnsi="Times New Roman"/>
                <w:bCs/>
                <w:sz w:val="24"/>
                <w:szCs w:val="24"/>
              </w:rPr>
            </w:pPr>
            <w:r w:rsidRPr="001F4EFC">
              <w:rPr>
                <w:rFonts w:ascii="Times New Roman" w:hAnsi="Times New Roman"/>
                <w:bCs/>
                <w:sz w:val="24"/>
                <w:szCs w:val="24"/>
              </w:rPr>
              <w:t>2.</w:t>
            </w:r>
            <w:r w:rsidRPr="001F4EFC">
              <w:rPr>
                <w:rFonts w:ascii="Times New Roman" w:hAnsi="Times New Roman"/>
                <w:sz w:val="24"/>
                <w:szCs w:val="24"/>
              </w:rPr>
              <w:t xml:space="preserve"> Деятельность ИСО в области сертификации</w:t>
            </w:r>
            <w:r w:rsidRPr="001F4EFC">
              <w:rPr>
                <w:rFonts w:ascii="Times New Roman" w:hAnsi="Times New Roman"/>
                <w:bCs/>
                <w:sz w:val="24"/>
                <w:szCs w:val="24"/>
              </w:rPr>
              <w:t xml:space="preserve">. </w:t>
            </w:r>
            <w:r w:rsidRPr="001F4EFC">
              <w:rPr>
                <w:rFonts w:ascii="Times New Roman" w:hAnsi="Times New Roman"/>
                <w:sz w:val="24"/>
                <w:szCs w:val="24"/>
              </w:rPr>
              <w:t>Деятельность МЭК в серт</w:t>
            </w:r>
            <w:r w:rsidRPr="001F4EFC">
              <w:rPr>
                <w:rFonts w:ascii="Times New Roman" w:hAnsi="Times New Roman"/>
                <w:sz w:val="24"/>
                <w:szCs w:val="24"/>
              </w:rPr>
              <w:t>и</w:t>
            </w:r>
            <w:r w:rsidRPr="001F4EFC">
              <w:rPr>
                <w:rFonts w:ascii="Times New Roman" w:hAnsi="Times New Roman"/>
                <w:sz w:val="24"/>
                <w:szCs w:val="24"/>
              </w:rPr>
              <w:t>фикации</w:t>
            </w:r>
          </w:p>
        </w:tc>
        <w:tc>
          <w:tcPr>
            <w:tcW w:w="336" w:type="pct"/>
            <w:vMerge/>
            <w:tcBorders>
              <w:top w:val="single" w:sz="4" w:space="0" w:color="auto"/>
              <w:left w:val="single" w:sz="4" w:space="0" w:color="auto"/>
              <w:bottom w:val="single" w:sz="4" w:space="0" w:color="auto"/>
              <w:right w:val="single" w:sz="4" w:space="0" w:color="auto"/>
            </w:tcBorders>
            <w:vAlign w:val="center"/>
            <w:hideMark/>
          </w:tcPr>
          <w:p w14:paraId="79466FB4" w14:textId="77777777" w:rsidR="003A7279" w:rsidRPr="001F4EFC" w:rsidRDefault="003A7279" w:rsidP="00261EA8">
            <w:pPr>
              <w:spacing w:after="0" w:line="240" w:lineRule="auto"/>
              <w:contextualSpacing/>
              <w:rPr>
                <w:rFonts w:ascii="Times New Roman" w:hAnsi="Times New Roman"/>
                <w:bCs/>
                <w:sz w:val="24"/>
                <w:szCs w:val="24"/>
              </w:rPr>
            </w:pPr>
          </w:p>
        </w:tc>
        <w:tc>
          <w:tcPr>
            <w:tcW w:w="383" w:type="pct"/>
            <w:vMerge/>
            <w:tcBorders>
              <w:left w:val="single" w:sz="4" w:space="0" w:color="auto"/>
              <w:right w:val="single" w:sz="4" w:space="0" w:color="auto"/>
            </w:tcBorders>
          </w:tcPr>
          <w:p w14:paraId="1E38536A"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71E4C945"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2C0D4A4D" w14:textId="77777777" w:rsidTr="00DB3D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12D0F4"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73E6ED97" w14:textId="77777777" w:rsidR="003A7279" w:rsidRPr="001F4EFC" w:rsidRDefault="003A7279" w:rsidP="00261EA8">
            <w:pPr>
              <w:spacing w:after="0" w:line="240" w:lineRule="auto"/>
              <w:contextualSpacing/>
              <w:rPr>
                <w:rFonts w:ascii="Times New Roman" w:hAnsi="Times New Roman"/>
                <w:bCs/>
                <w:sz w:val="24"/>
                <w:szCs w:val="24"/>
              </w:rPr>
            </w:pPr>
            <w:r w:rsidRPr="001F4EFC">
              <w:rPr>
                <w:rFonts w:ascii="Times New Roman" w:hAnsi="Times New Roman"/>
                <w:bCs/>
                <w:sz w:val="24"/>
                <w:szCs w:val="24"/>
              </w:rPr>
              <w:t>3.</w:t>
            </w:r>
            <w:r w:rsidRPr="001F4EFC">
              <w:rPr>
                <w:rFonts w:ascii="Times New Roman" w:hAnsi="Times New Roman"/>
                <w:sz w:val="24"/>
                <w:szCs w:val="24"/>
              </w:rPr>
              <w:t xml:space="preserve"> Правовые основы сертификации.</w:t>
            </w:r>
          </w:p>
        </w:tc>
        <w:tc>
          <w:tcPr>
            <w:tcW w:w="336" w:type="pct"/>
            <w:vMerge/>
            <w:tcBorders>
              <w:top w:val="single" w:sz="4" w:space="0" w:color="auto"/>
              <w:left w:val="single" w:sz="4" w:space="0" w:color="auto"/>
              <w:bottom w:val="single" w:sz="4" w:space="0" w:color="auto"/>
              <w:right w:val="single" w:sz="4" w:space="0" w:color="auto"/>
            </w:tcBorders>
            <w:vAlign w:val="center"/>
            <w:hideMark/>
          </w:tcPr>
          <w:p w14:paraId="7D35A899" w14:textId="77777777" w:rsidR="003A7279" w:rsidRPr="001F4EFC" w:rsidRDefault="003A7279" w:rsidP="00261EA8">
            <w:pPr>
              <w:spacing w:after="0" w:line="240" w:lineRule="auto"/>
              <w:contextualSpacing/>
              <w:rPr>
                <w:rFonts w:ascii="Times New Roman" w:hAnsi="Times New Roman"/>
                <w:bCs/>
                <w:sz w:val="24"/>
                <w:szCs w:val="24"/>
              </w:rPr>
            </w:pPr>
          </w:p>
        </w:tc>
        <w:tc>
          <w:tcPr>
            <w:tcW w:w="383" w:type="pct"/>
            <w:vMerge/>
            <w:tcBorders>
              <w:left w:val="single" w:sz="4" w:space="0" w:color="auto"/>
              <w:right w:val="single" w:sz="4" w:space="0" w:color="auto"/>
            </w:tcBorders>
          </w:tcPr>
          <w:p w14:paraId="0E91E168"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0D8114F2"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717473BF" w14:textId="77777777" w:rsidTr="00DB3D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E84344"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2D6952A2" w14:textId="77777777" w:rsidR="003A7279" w:rsidRPr="001F4EFC" w:rsidRDefault="003A7279" w:rsidP="00261EA8">
            <w:pPr>
              <w:spacing w:after="0" w:line="240" w:lineRule="auto"/>
              <w:contextualSpacing/>
              <w:rPr>
                <w:rFonts w:ascii="Times New Roman" w:hAnsi="Times New Roman"/>
                <w:bCs/>
                <w:sz w:val="24"/>
                <w:szCs w:val="24"/>
              </w:rPr>
            </w:pPr>
            <w:r w:rsidRPr="001F4EFC">
              <w:rPr>
                <w:rFonts w:ascii="Times New Roman" w:hAnsi="Times New Roman"/>
                <w:bCs/>
                <w:sz w:val="24"/>
                <w:szCs w:val="24"/>
              </w:rPr>
              <w:t>4.</w:t>
            </w:r>
            <w:r w:rsidRPr="001F4EFC">
              <w:rPr>
                <w:rFonts w:ascii="Times New Roman" w:hAnsi="Times New Roman"/>
                <w:sz w:val="24"/>
                <w:szCs w:val="24"/>
              </w:rPr>
              <w:t xml:space="preserve"> Организационно-методические принципы сертификации</w:t>
            </w:r>
          </w:p>
        </w:tc>
        <w:tc>
          <w:tcPr>
            <w:tcW w:w="336" w:type="pct"/>
            <w:vMerge/>
            <w:tcBorders>
              <w:top w:val="single" w:sz="4" w:space="0" w:color="auto"/>
              <w:left w:val="single" w:sz="4" w:space="0" w:color="auto"/>
              <w:bottom w:val="single" w:sz="4" w:space="0" w:color="auto"/>
              <w:right w:val="single" w:sz="4" w:space="0" w:color="auto"/>
            </w:tcBorders>
            <w:vAlign w:val="center"/>
            <w:hideMark/>
          </w:tcPr>
          <w:p w14:paraId="3C93DCE8" w14:textId="77777777" w:rsidR="003A7279" w:rsidRPr="001F4EFC" w:rsidRDefault="003A7279" w:rsidP="00261EA8">
            <w:pPr>
              <w:spacing w:after="0" w:line="240" w:lineRule="auto"/>
              <w:contextualSpacing/>
              <w:rPr>
                <w:rFonts w:ascii="Times New Roman" w:hAnsi="Times New Roman"/>
                <w:bCs/>
                <w:sz w:val="24"/>
                <w:szCs w:val="24"/>
              </w:rPr>
            </w:pPr>
          </w:p>
        </w:tc>
        <w:tc>
          <w:tcPr>
            <w:tcW w:w="383" w:type="pct"/>
            <w:vMerge/>
            <w:tcBorders>
              <w:left w:val="single" w:sz="4" w:space="0" w:color="auto"/>
              <w:right w:val="single" w:sz="4" w:space="0" w:color="auto"/>
            </w:tcBorders>
          </w:tcPr>
          <w:p w14:paraId="0F8E71C6"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66AF62F6"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363EB8C7" w14:textId="77777777" w:rsidTr="00DB3D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89544F"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7E742027" w14:textId="77777777" w:rsidR="003A7279" w:rsidRPr="001F4EFC" w:rsidRDefault="003A7279" w:rsidP="00261EA8">
            <w:pPr>
              <w:spacing w:after="0" w:line="240" w:lineRule="auto"/>
              <w:contextualSpacing/>
              <w:rPr>
                <w:rFonts w:ascii="Times New Roman" w:hAnsi="Times New Roman"/>
                <w:b/>
                <w:sz w:val="24"/>
                <w:szCs w:val="24"/>
              </w:rPr>
            </w:pPr>
            <w:r w:rsidRPr="001F4EFC">
              <w:rPr>
                <w:rFonts w:ascii="Times New Roman" w:hAnsi="Times New Roman"/>
                <w:b/>
                <w:bCs/>
                <w:sz w:val="24"/>
                <w:szCs w:val="24"/>
              </w:rPr>
              <w:t>В том числе практических и лабораторных занятий</w:t>
            </w:r>
          </w:p>
        </w:tc>
        <w:tc>
          <w:tcPr>
            <w:tcW w:w="336" w:type="pct"/>
            <w:tcBorders>
              <w:top w:val="single" w:sz="4" w:space="0" w:color="auto"/>
              <w:left w:val="single" w:sz="4" w:space="0" w:color="auto"/>
              <w:bottom w:val="single" w:sz="4" w:space="0" w:color="auto"/>
              <w:right w:val="single" w:sz="4" w:space="0" w:color="auto"/>
            </w:tcBorders>
            <w:vAlign w:val="center"/>
            <w:hideMark/>
          </w:tcPr>
          <w:p w14:paraId="480286FB"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w:t>
            </w:r>
          </w:p>
        </w:tc>
        <w:tc>
          <w:tcPr>
            <w:tcW w:w="383" w:type="pct"/>
            <w:vMerge/>
            <w:tcBorders>
              <w:left w:val="single" w:sz="4" w:space="0" w:color="auto"/>
              <w:right w:val="single" w:sz="4" w:space="0" w:color="auto"/>
            </w:tcBorders>
          </w:tcPr>
          <w:p w14:paraId="24012D1E"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5C2C9AE2"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46D3E325" w14:textId="77777777" w:rsidTr="00DB3D5C">
        <w:trPr>
          <w:trHeight w:val="4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437A9E"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7AC3CE72"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 xml:space="preserve">Самостоятельная работа обучающихся </w:t>
            </w:r>
          </w:p>
        </w:tc>
        <w:tc>
          <w:tcPr>
            <w:tcW w:w="336" w:type="pct"/>
            <w:tcBorders>
              <w:top w:val="single" w:sz="4" w:space="0" w:color="auto"/>
              <w:left w:val="single" w:sz="4" w:space="0" w:color="auto"/>
              <w:bottom w:val="single" w:sz="4" w:space="0" w:color="auto"/>
              <w:right w:val="single" w:sz="4" w:space="0" w:color="auto"/>
            </w:tcBorders>
            <w:vAlign w:val="center"/>
            <w:hideMark/>
          </w:tcPr>
          <w:p w14:paraId="44D3DD74"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w:t>
            </w:r>
          </w:p>
        </w:tc>
        <w:tc>
          <w:tcPr>
            <w:tcW w:w="383" w:type="pct"/>
            <w:vMerge/>
            <w:tcBorders>
              <w:left w:val="single" w:sz="4" w:space="0" w:color="auto"/>
              <w:bottom w:val="single" w:sz="4" w:space="0" w:color="auto"/>
              <w:right w:val="single" w:sz="4" w:space="0" w:color="auto"/>
            </w:tcBorders>
          </w:tcPr>
          <w:p w14:paraId="0EE396AB"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bottom w:val="single" w:sz="4" w:space="0" w:color="auto"/>
              <w:right w:val="single" w:sz="4" w:space="0" w:color="auto"/>
            </w:tcBorders>
          </w:tcPr>
          <w:p w14:paraId="4C17C456"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6ED4CB6E" w14:textId="77777777" w:rsidTr="00DB3D5C">
        <w:trPr>
          <w:trHeight w:val="278"/>
        </w:trPr>
        <w:tc>
          <w:tcPr>
            <w:tcW w:w="720" w:type="pct"/>
            <w:vMerge w:val="restart"/>
            <w:tcBorders>
              <w:top w:val="single" w:sz="4" w:space="0" w:color="auto"/>
              <w:left w:val="single" w:sz="4" w:space="0" w:color="auto"/>
              <w:bottom w:val="single" w:sz="4" w:space="0" w:color="auto"/>
              <w:right w:val="single" w:sz="4" w:space="0" w:color="auto"/>
            </w:tcBorders>
            <w:hideMark/>
          </w:tcPr>
          <w:p w14:paraId="49BDDC5B" w14:textId="77777777" w:rsidR="003A7279" w:rsidRPr="001F4EFC" w:rsidRDefault="003A7279" w:rsidP="00261EA8">
            <w:pPr>
              <w:spacing w:after="0" w:line="240" w:lineRule="auto"/>
              <w:contextualSpacing/>
              <w:rPr>
                <w:rFonts w:ascii="Times New Roman" w:hAnsi="Times New Roman"/>
                <w:b/>
                <w:bCs/>
                <w:sz w:val="24"/>
                <w:szCs w:val="24"/>
                <w:lang w:eastAsia="ar-SA"/>
              </w:rPr>
            </w:pPr>
            <w:r w:rsidRPr="001F4EFC">
              <w:rPr>
                <w:rFonts w:ascii="Times New Roman" w:hAnsi="Times New Roman"/>
                <w:b/>
                <w:bCs/>
                <w:sz w:val="24"/>
                <w:szCs w:val="24"/>
              </w:rPr>
              <w:t xml:space="preserve">Тема 2.2 </w:t>
            </w:r>
          </w:p>
          <w:p w14:paraId="13BB67B4"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Нормативно-правовые док</w:t>
            </w:r>
            <w:r w:rsidRPr="001F4EFC">
              <w:rPr>
                <w:rFonts w:ascii="Times New Roman" w:hAnsi="Times New Roman"/>
                <w:b/>
                <w:bCs/>
                <w:sz w:val="24"/>
                <w:szCs w:val="24"/>
              </w:rPr>
              <w:t>у</w:t>
            </w:r>
            <w:r w:rsidRPr="001F4EFC">
              <w:rPr>
                <w:rFonts w:ascii="Times New Roman" w:hAnsi="Times New Roman"/>
                <w:b/>
                <w:bCs/>
                <w:sz w:val="24"/>
                <w:szCs w:val="24"/>
              </w:rPr>
              <w:t>менты и ста</w:t>
            </w:r>
            <w:r w:rsidRPr="001F4EFC">
              <w:rPr>
                <w:rFonts w:ascii="Times New Roman" w:hAnsi="Times New Roman"/>
                <w:b/>
                <w:bCs/>
                <w:sz w:val="24"/>
                <w:szCs w:val="24"/>
              </w:rPr>
              <w:t>н</w:t>
            </w:r>
            <w:r w:rsidRPr="001F4EFC">
              <w:rPr>
                <w:rFonts w:ascii="Times New Roman" w:hAnsi="Times New Roman"/>
                <w:b/>
                <w:bCs/>
                <w:sz w:val="24"/>
                <w:szCs w:val="24"/>
              </w:rPr>
              <w:t>дарты в области защиты инфо</w:t>
            </w:r>
            <w:r w:rsidRPr="001F4EFC">
              <w:rPr>
                <w:rFonts w:ascii="Times New Roman" w:hAnsi="Times New Roman"/>
                <w:b/>
                <w:bCs/>
                <w:sz w:val="24"/>
                <w:szCs w:val="24"/>
              </w:rPr>
              <w:t>р</w:t>
            </w:r>
            <w:r w:rsidRPr="001F4EFC">
              <w:rPr>
                <w:rFonts w:ascii="Times New Roman" w:hAnsi="Times New Roman"/>
                <w:b/>
                <w:bCs/>
                <w:sz w:val="24"/>
                <w:szCs w:val="24"/>
              </w:rPr>
              <w:t>мации и инфо</w:t>
            </w:r>
            <w:r w:rsidRPr="001F4EFC">
              <w:rPr>
                <w:rFonts w:ascii="Times New Roman" w:hAnsi="Times New Roman"/>
                <w:b/>
                <w:bCs/>
                <w:sz w:val="24"/>
                <w:szCs w:val="24"/>
              </w:rPr>
              <w:t>р</w:t>
            </w:r>
            <w:r w:rsidRPr="001F4EFC">
              <w:rPr>
                <w:rFonts w:ascii="Times New Roman" w:hAnsi="Times New Roman"/>
                <w:b/>
                <w:bCs/>
                <w:sz w:val="24"/>
                <w:szCs w:val="24"/>
              </w:rPr>
              <w:t>мационной бе</w:t>
            </w:r>
            <w:r w:rsidRPr="001F4EFC">
              <w:rPr>
                <w:rFonts w:ascii="Times New Roman" w:hAnsi="Times New Roman"/>
                <w:b/>
                <w:bCs/>
                <w:sz w:val="24"/>
                <w:szCs w:val="24"/>
              </w:rPr>
              <w:t>з</w:t>
            </w:r>
            <w:r w:rsidRPr="001F4EFC">
              <w:rPr>
                <w:rFonts w:ascii="Times New Roman" w:hAnsi="Times New Roman"/>
                <w:b/>
                <w:bCs/>
                <w:sz w:val="24"/>
                <w:szCs w:val="24"/>
              </w:rPr>
              <w:t>опасности</w:t>
            </w:r>
          </w:p>
        </w:tc>
        <w:tc>
          <w:tcPr>
            <w:tcW w:w="2768" w:type="pct"/>
            <w:tcBorders>
              <w:top w:val="single" w:sz="4" w:space="0" w:color="auto"/>
              <w:left w:val="single" w:sz="4" w:space="0" w:color="auto"/>
              <w:bottom w:val="single" w:sz="4" w:space="0" w:color="auto"/>
              <w:right w:val="single" w:sz="4" w:space="0" w:color="auto"/>
            </w:tcBorders>
            <w:hideMark/>
          </w:tcPr>
          <w:p w14:paraId="1786134C"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tc>
        <w:tc>
          <w:tcPr>
            <w:tcW w:w="336" w:type="pct"/>
            <w:tcBorders>
              <w:top w:val="single" w:sz="4" w:space="0" w:color="auto"/>
              <w:left w:val="single" w:sz="4" w:space="0" w:color="auto"/>
              <w:bottom w:val="single" w:sz="4" w:space="0" w:color="auto"/>
              <w:right w:val="single" w:sz="4" w:space="0" w:color="auto"/>
            </w:tcBorders>
            <w:hideMark/>
          </w:tcPr>
          <w:p w14:paraId="0D9F1936"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6</w:t>
            </w:r>
          </w:p>
        </w:tc>
        <w:tc>
          <w:tcPr>
            <w:tcW w:w="383" w:type="pct"/>
            <w:tcBorders>
              <w:top w:val="single" w:sz="4" w:space="0" w:color="auto"/>
              <w:left w:val="single" w:sz="4" w:space="0" w:color="auto"/>
              <w:bottom w:val="single" w:sz="4" w:space="0" w:color="auto"/>
              <w:right w:val="single" w:sz="4" w:space="0" w:color="auto"/>
            </w:tcBorders>
          </w:tcPr>
          <w:p w14:paraId="2B96F4DA"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tcBorders>
              <w:top w:val="single" w:sz="4" w:space="0" w:color="auto"/>
              <w:left w:val="single" w:sz="4" w:space="0" w:color="auto"/>
              <w:bottom w:val="single" w:sz="4" w:space="0" w:color="auto"/>
              <w:right w:val="single" w:sz="4" w:space="0" w:color="auto"/>
            </w:tcBorders>
          </w:tcPr>
          <w:p w14:paraId="593C0691"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7575B5BC" w14:textId="77777777" w:rsidTr="00DB3D5C">
        <w:trPr>
          <w:trHeight w:val="4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8D243B"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65B3F394"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sz w:val="24"/>
                <w:szCs w:val="24"/>
              </w:rPr>
              <w:t>1.Международные правовые и нормативные акты обеспечения информац</w:t>
            </w:r>
            <w:r w:rsidRPr="001F4EFC">
              <w:rPr>
                <w:rFonts w:ascii="Times New Roman" w:hAnsi="Times New Roman"/>
                <w:sz w:val="24"/>
                <w:szCs w:val="24"/>
              </w:rPr>
              <w:t>и</w:t>
            </w:r>
            <w:r w:rsidRPr="001F4EFC">
              <w:rPr>
                <w:rFonts w:ascii="Times New Roman" w:hAnsi="Times New Roman"/>
                <w:sz w:val="24"/>
                <w:szCs w:val="24"/>
              </w:rPr>
              <w:t>онной безопасности процессов переработки информации.</w:t>
            </w:r>
          </w:p>
        </w:tc>
        <w:tc>
          <w:tcPr>
            <w:tcW w:w="336" w:type="pct"/>
            <w:vMerge w:val="restart"/>
            <w:tcBorders>
              <w:top w:val="single" w:sz="4" w:space="0" w:color="auto"/>
              <w:left w:val="single" w:sz="4" w:space="0" w:color="auto"/>
              <w:bottom w:val="single" w:sz="4" w:space="0" w:color="auto"/>
              <w:right w:val="single" w:sz="4" w:space="0" w:color="auto"/>
            </w:tcBorders>
            <w:vAlign w:val="center"/>
            <w:hideMark/>
          </w:tcPr>
          <w:p w14:paraId="43945041"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383" w:type="pct"/>
            <w:vMerge w:val="restart"/>
            <w:tcBorders>
              <w:top w:val="single" w:sz="4" w:space="0" w:color="auto"/>
              <w:left w:val="single" w:sz="4" w:space="0" w:color="auto"/>
              <w:right w:val="single" w:sz="4" w:space="0" w:color="auto"/>
            </w:tcBorders>
          </w:tcPr>
          <w:p w14:paraId="2BD79F23"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 xml:space="preserve">ПК 2.1 </w:t>
            </w:r>
          </w:p>
          <w:p w14:paraId="0A00CD2C"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color w:val="000000" w:themeColor="text1"/>
                <w:sz w:val="24"/>
                <w:szCs w:val="24"/>
              </w:rPr>
              <w:t>ПК 2.4</w:t>
            </w:r>
          </w:p>
          <w:p w14:paraId="5BCBC116"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color w:val="000000" w:themeColor="text1"/>
                <w:sz w:val="24"/>
                <w:szCs w:val="24"/>
              </w:rPr>
              <w:t>ПК 2.5</w:t>
            </w:r>
          </w:p>
          <w:p w14:paraId="32BB5A5C"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5.1</w:t>
            </w:r>
          </w:p>
          <w:p w14:paraId="58864E71"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5.6</w:t>
            </w:r>
          </w:p>
          <w:p w14:paraId="337C28C8"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7.5</w:t>
            </w:r>
          </w:p>
          <w:p w14:paraId="3D35516E"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color w:val="000000" w:themeColor="text1"/>
                <w:sz w:val="24"/>
                <w:szCs w:val="24"/>
              </w:rPr>
              <w:t>ПК 12.2</w:t>
            </w:r>
          </w:p>
          <w:p w14:paraId="4181BB75"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ОК 03</w:t>
            </w:r>
          </w:p>
          <w:p w14:paraId="290150D2"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ОК 05</w:t>
            </w:r>
          </w:p>
          <w:p w14:paraId="32864F8C"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ОК 09</w:t>
            </w:r>
          </w:p>
        </w:tc>
        <w:tc>
          <w:tcPr>
            <w:tcW w:w="793" w:type="pct"/>
            <w:vMerge w:val="restart"/>
            <w:tcBorders>
              <w:top w:val="single" w:sz="4" w:space="0" w:color="auto"/>
              <w:left w:val="single" w:sz="4" w:space="0" w:color="auto"/>
              <w:right w:val="single" w:sz="4" w:space="0" w:color="auto"/>
            </w:tcBorders>
          </w:tcPr>
          <w:p w14:paraId="65A67DBB"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2.1.01</w:t>
            </w:r>
            <w:r w:rsidR="00E7359B">
              <w:rPr>
                <w:rFonts w:ascii="Times New Roman" w:hAnsi="Times New Roman"/>
                <w:sz w:val="24"/>
                <w:szCs w:val="24"/>
              </w:rPr>
              <w:t xml:space="preserve">, </w:t>
            </w:r>
            <w:r w:rsidRPr="001F4EFC">
              <w:rPr>
                <w:rFonts w:ascii="Times New Roman" w:hAnsi="Times New Roman"/>
                <w:sz w:val="24"/>
                <w:szCs w:val="24"/>
              </w:rPr>
              <w:t>У 2.1.01</w:t>
            </w:r>
          </w:p>
          <w:p w14:paraId="3F3260E6"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2.1.07</w:t>
            </w:r>
          </w:p>
          <w:p w14:paraId="0ABC3BF6"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2.4.01</w:t>
            </w:r>
            <w:r w:rsidR="00E7359B">
              <w:rPr>
                <w:rFonts w:ascii="Times New Roman" w:hAnsi="Times New Roman"/>
                <w:sz w:val="24"/>
                <w:szCs w:val="24"/>
              </w:rPr>
              <w:t xml:space="preserve">, </w:t>
            </w:r>
            <w:r w:rsidRPr="001F4EFC">
              <w:rPr>
                <w:rFonts w:ascii="Times New Roman" w:hAnsi="Times New Roman"/>
                <w:sz w:val="24"/>
                <w:szCs w:val="24"/>
              </w:rPr>
              <w:t>У 2.4.02</w:t>
            </w:r>
          </w:p>
          <w:p w14:paraId="72550F20"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2.4.02</w:t>
            </w:r>
          </w:p>
          <w:p w14:paraId="443238C2"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2.5.01</w:t>
            </w:r>
            <w:r w:rsidR="00E7359B">
              <w:rPr>
                <w:rFonts w:ascii="Times New Roman" w:hAnsi="Times New Roman"/>
                <w:sz w:val="24"/>
                <w:szCs w:val="24"/>
              </w:rPr>
              <w:t xml:space="preserve">, </w:t>
            </w:r>
            <w:r w:rsidRPr="001F4EFC">
              <w:rPr>
                <w:rFonts w:ascii="Times New Roman" w:hAnsi="Times New Roman"/>
                <w:sz w:val="24"/>
                <w:szCs w:val="24"/>
              </w:rPr>
              <w:t>У 2.5.02</w:t>
            </w:r>
          </w:p>
          <w:p w14:paraId="55B84750"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2.5.01</w:t>
            </w:r>
          </w:p>
          <w:p w14:paraId="1994A3ED"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5.1.01</w:t>
            </w:r>
            <w:r w:rsidR="00E7359B">
              <w:rPr>
                <w:rFonts w:ascii="Times New Roman" w:hAnsi="Times New Roman"/>
                <w:sz w:val="24"/>
                <w:szCs w:val="24"/>
              </w:rPr>
              <w:t xml:space="preserve">, </w:t>
            </w:r>
            <w:r w:rsidRPr="001F4EFC">
              <w:rPr>
                <w:rFonts w:ascii="Times New Roman" w:hAnsi="Times New Roman"/>
                <w:sz w:val="24"/>
                <w:szCs w:val="24"/>
              </w:rPr>
              <w:t>У 5.1.01</w:t>
            </w:r>
          </w:p>
          <w:p w14:paraId="76618918"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5.1.01</w:t>
            </w:r>
          </w:p>
          <w:p w14:paraId="16D5614C"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5.6.01</w:t>
            </w:r>
            <w:r w:rsidR="00E7359B">
              <w:rPr>
                <w:rFonts w:ascii="Times New Roman" w:hAnsi="Times New Roman"/>
                <w:sz w:val="24"/>
                <w:szCs w:val="24"/>
              </w:rPr>
              <w:t xml:space="preserve">, </w:t>
            </w:r>
            <w:r w:rsidRPr="001F4EFC">
              <w:rPr>
                <w:rFonts w:ascii="Times New Roman" w:hAnsi="Times New Roman"/>
                <w:sz w:val="24"/>
                <w:szCs w:val="24"/>
              </w:rPr>
              <w:t>Н 5.6.02</w:t>
            </w:r>
          </w:p>
          <w:p w14:paraId="13025297"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 5.6.01</w:t>
            </w:r>
            <w:r w:rsidR="00E7359B">
              <w:rPr>
                <w:rFonts w:ascii="Times New Roman" w:hAnsi="Times New Roman"/>
                <w:sz w:val="24"/>
                <w:szCs w:val="24"/>
              </w:rPr>
              <w:t>,</w:t>
            </w:r>
            <w:r w:rsidRPr="001F4EFC">
              <w:rPr>
                <w:rFonts w:ascii="Times New Roman" w:hAnsi="Times New Roman"/>
                <w:sz w:val="24"/>
                <w:szCs w:val="24"/>
              </w:rPr>
              <w:t xml:space="preserve"> У 5.6.02 </w:t>
            </w:r>
          </w:p>
          <w:p w14:paraId="5B272440"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5.6.01</w:t>
            </w:r>
          </w:p>
          <w:p w14:paraId="07A68A56"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7.5.01</w:t>
            </w:r>
            <w:r w:rsidR="00E7359B">
              <w:rPr>
                <w:rFonts w:ascii="Times New Roman" w:hAnsi="Times New Roman"/>
                <w:sz w:val="24"/>
                <w:szCs w:val="24"/>
              </w:rPr>
              <w:t xml:space="preserve">, </w:t>
            </w:r>
            <w:r w:rsidRPr="001F4EFC">
              <w:rPr>
                <w:rFonts w:ascii="Times New Roman" w:hAnsi="Times New Roman"/>
                <w:sz w:val="24"/>
                <w:szCs w:val="24"/>
              </w:rPr>
              <w:t>У 7.5.02</w:t>
            </w:r>
          </w:p>
          <w:p w14:paraId="1B15CBFA"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7.5.03</w:t>
            </w:r>
          </w:p>
          <w:p w14:paraId="2E3EFB48"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12.2.01</w:t>
            </w:r>
            <w:r w:rsidR="00E7359B">
              <w:rPr>
                <w:rFonts w:ascii="Times New Roman" w:hAnsi="Times New Roman"/>
                <w:sz w:val="24"/>
                <w:szCs w:val="24"/>
              </w:rPr>
              <w:t xml:space="preserve">, </w:t>
            </w:r>
            <w:r w:rsidRPr="001F4EFC">
              <w:rPr>
                <w:rFonts w:ascii="Times New Roman" w:hAnsi="Times New Roman"/>
                <w:sz w:val="24"/>
                <w:szCs w:val="24"/>
              </w:rPr>
              <w:t>У 12.2.01</w:t>
            </w:r>
          </w:p>
          <w:p w14:paraId="413ABB3E"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12.2.01</w:t>
            </w:r>
          </w:p>
          <w:p w14:paraId="052E1B4F"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lastRenderedPageBreak/>
              <w:t>Уо 03.01</w:t>
            </w:r>
            <w:r w:rsidR="00DB3D5C">
              <w:rPr>
                <w:rFonts w:ascii="Times New Roman" w:hAnsi="Times New Roman"/>
                <w:sz w:val="24"/>
                <w:szCs w:val="24"/>
              </w:rPr>
              <w:t xml:space="preserve">, </w:t>
            </w:r>
            <w:r w:rsidRPr="001F4EFC">
              <w:rPr>
                <w:rFonts w:ascii="Times New Roman" w:hAnsi="Times New Roman"/>
                <w:sz w:val="24"/>
                <w:szCs w:val="24"/>
              </w:rPr>
              <w:t>Зо 03.01</w:t>
            </w:r>
          </w:p>
          <w:p w14:paraId="54DA5ABF"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Зо 03.02</w:t>
            </w:r>
          </w:p>
          <w:p w14:paraId="57D8424D"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Уо 05.01</w:t>
            </w:r>
            <w:r w:rsidR="00DB3D5C">
              <w:rPr>
                <w:rFonts w:ascii="Times New Roman" w:hAnsi="Times New Roman"/>
                <w:sz w:val="24"/>
                <w:szCs w:val="24"/>
              </w:rPr>
              <w:t xml:space="preserve">, </w:t>
            </w:r>
            <w:r w:rsidRPr="001F4EFC">
              <w:rPr>
                <w:rFonts w:ascii="Times New Roman" w:hAnsi="Times New Roman"/>
                <w:sz w:val="24"/>
                <w:szCs w:val="24"/>
              </w:rPr>
              <w:t xml:space="preserve">Зо 05.02 </w:t>
            </w:r>
          </w:p>
          <w:p w14:paraId="1E7479EA" w14:textId="77777777" w:rsidR="003A7279" w:rsidRPr="001F4EFC" w:rsidRDefault="003A7279" w:rsidP="00261EA8">
            <w:pPr>
              <w:spacing w:after="0" w:line="240" w:lineRule="auto"/>
              <w:contextualSpacing/>
              <w:rPr>
                <w:rFonts w:ascii="Times New Roman" w:hAnsi="Times New Roman"/>
                <w:b/>
                <w:i/>
                <w:sz w:val="24"/>
                <w:szCs w:val="24"/>
              </w:rPr>
            </w:pPr>
            <w:r w:rsidRPr="001F4EFC">
              <w:rPr>
                <w:rFonts w:ascii="Times New Roman" w:hAnsi="Times New Roman"/>
                <w:sz w:val="24"/>
                <w:szCs w:val="24"/>
              </w:rPr>
              <w:t>Уо 09.01</w:t>
            </w:r>
            <w:r w:rsidR="00DB3D5C">
              <w:rPr>
                <w:rFonts w:ascii="Times New Roman" w:hAnsi="Times New Roman"/>
                <w:sz w:val="24"/>
                <w:szCs w:val="24"/>
              </w:rPr>
              <w:t>,</w:t>
            </w:r>
            <w:r w:rsidRPr="001F4EFC">
              <w:rPr>
                <w:rFonts w:ascii="Times New Roman" w:hAnsi="Times New Roman"/>
                <w:sz w:val="24"/>
                <w:szCs w:val="24"/>
              </w:rPr>
              <w:t xml:space="preserve"> Зо 09.05</w:t>
            </w:r>
          </w:p>
        </w:tc>
      </w:tr>
      <w:tr w:rsidR="003A7279" w:rsidRPr="001F4EFC" w14:paraId="6E655DA1" w14:textId="77777777" w:rsidTr="00DB3D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C9E22F"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3EF70CB3" w14:textId="77777777" w:rsidR="003A7279" w:rsidRPr="001F4EFC" w:rsidRDefault="003A7279" w:rsidP="00261EA8">
            <w:pPr>
              <w:spacing w:after="0" w:line="240" w:lineRule="auto"/>
              <w:contextualSpacing/>
              <w:rPr>
                <w:rFonts w:ascii="Times New Roman" w:hAnsi="Times New Roman"/>
                <w:bCs/>
                <w:sz w:val="24"/>
                <w:szCs w:val="24"/>
              </w:rPr>
            </w:pPr>
            <w:r w:rsidRPr="001F4EFC">
              <w:rPr>
                <w:rFonts w:ascii="Times New Roman" w:hAnsi="Times New Roman"/>
                <w:bCs/>
                <w:sz w:val="24"/>
                <w:szCs w:val="24"/>
              </w:rPr>
              <w:t>2.</w:t>
            </w:r>
            <w:r w:rsidRPr="001F4EFC">
              <w:rPr>
                <w:rFonts w:ascii="Times New Roman" w:hAnsi="Times New Roman"/>
                <w:sz w:val="24"/>
                <w:szCs w:val="24"/>
              </w:rPr>
              <w:t xml:space="preserve"> . Отечественное организационное, правовое и нормативное обеспечении и регулирование в сфере информационной безопасности</w:t>
            </w:r>
          </w:p>
        </w:tc>
        <w:tc>
          <w:tcPr>
            <w:tcW w:w="336" w:type="pct"/>
            <w:vMerge/>
            <w:tcBorders>
              <w:top w:val="single" w:sz="4" w:space="0" w:color="auto"/>
              <w:left w:val="single" w:sz="4" w:space="0" w:color="auto"/>
              <w:bottom w:val="single" w:sz="4" w:space="0" w:color="auto"/>
              <w:right w:val="single" w:sz="4" w:space="0" w:color="auto"/>
            </w:tcBorders>
            <w:vAlign w:val="center"/>
            <w:hideMark/>
          </w:tcPr>
          <w:p w14:paraId="26AF10E3" w14:textId="77777777" w:rsidR="003A7279" w:rsidRPr="001F4EFC" w:rsidRDefault="003A7279" w:rsidP="00261EA8">
            <w:pPr>
              <w:spacing w:after="0" w:line="240" w:lineRule="auto"/>
              <w:contextualSpacing/>
              <w:rPr>
                <w:rFonts w:ascii="Times New Roman" w:hAnsi="Times New Roman"/>
                <w:bCs/>
                <w:sz w:val="24"/>
                <w:szCs w:val="24"/>
              </w:rPr>
            </w:pPr>
          </w:p>
        </w:tc>
        <w:tc>
          <w:tcPr>
            <w:tcW w:w="383" w:type="pct"/>
            <w:vMerge/>
            <w:tcBorders>
              <w:left w:val="single" w:sz="4" w:space="0" w:color="auto"/>
              <w:right w:val="single" w:sz="4" w:space="0" w:color="auto"/>
            </w:tcBorders>
          </w:tcPr>
          <w:p w14:paraId="2527907C"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79DEAB7A"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40C90A38" w14:textId="77777777" w:rsidTr="00DB3D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C5E27F"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5F8F0976" w14:textId="77777777" w:rsidR="003A7279" w:rsidRPr="001F4EFC" w:rsidRDefault="003A7279" w:rsidP="00261EA8">
            <w:pPr>
              <w:spacing w:after="0" w:line="240" w:lineRule="auto"/>
              <w:contextualSpacing/>
              <w:rPr>
                <w:rFonts w:ascii="Times New Roman" w:hAnsi="Times New Roman"/>
                <w:bCs/>
                <w:sz w:val="24"/>
                <w:szCs w:val="24"/>
              </w:rPr>
            </w:pPr>
            <w:r w:rsidRPr="001F4EFC">
              <w:rPr>
                <w:rFonts w:ascii="Times New Roman" w:hAnsi="Times New Roman"/>
                <w:bCs/>
                <w:sz w:val="24"/>
                <w:szCs w:val="24"/>
              </w:rPr>
              <w:t>3.</w:t>
            </w:r>
            <w:r w:rsidRPr="001F4EFC">
              <w:rPr>
                <w:rFonts w:ascii="Times New Roman" w:hAnsi="Times New Roman"/>
                <w:sz w:val="24"/>
                <w:szCs w:val="24"/>
              </w:rPr>
              <w:t xml:space="preserve"> Система менеджмента информационной безопасности.</w:t>
            </w:r>
          </w:p>
        </w:tc>
        <w:tc>
          <w:tcPr>
            <w:tcW w:w="336" w:type="pct"/>
            <w:vMerge/>
            <w:tcBorders>
              <w:top w:val="single" w:sz="4" w:space="0" w:color="auto"/>
              <w:left w:val="single" w:sz="4" w:space="0" w:color="auto"/>
              <w:bottom w:val="single" w:sz="4" w:space="0" w:color="auto"/>
              <w:right w:val="single" w:sz="4" w:space="0" w:color="auto"/>
            </w:tcBorders>
            <w:vAlign w:val="center"/>
            <w:hideMark/>
          </w:tcPr>
          <w:p w14:paraId="0D6AE038" w14:textId="77777777" w:rsidR="003A7279" w:rsidRPr="001F4EFC" w:rsidRDefault="003A7279" w:rsidP="00261EA8">
            <w:pPr>
              <w:spacing w:after="0" w:line="240" w:lineRule="auto"/>
              <w:contextualSpacing/>
              <w:rPr>
                <w:rFonts w:ascii="Times New Roman" w:hAnsi="Times New Roman"/>
                <w:bCs/>
                <w:sz w:val="24"/>
                <w:szCs w:val="24"/>
              </w:rPr>
            </w:pPr>
          </w:p>
        </w:tc>
        <w:tc>
          <w:tcPr>
            <w:tcW w:w="383" w:type="pct"/>
            <w:vMerge/>
            <w:tcBorders>
              <w:left w:val="single" w:sz="4" w:space="0" w:color="auto"/>
              <w:right w:val="single" w:sz="4" w:space="0" w:color="auto"/>
            </w:tcBorders>
          </w:tcPr>
          <w:p w14:paraId="58286A7B"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2189DBFC"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2D4DD7AF" w14:textId="77777777" w:rsidTr="00DB3D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99DE9B"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58FDDF76" w14:textId="77777777" w:rsidR="003A7279" w:rsidRPr="001F4EFC" w:rsidRDefault="003A7279" w:rsidP="00261EA8">
            <w:pPr>
              <w:spacing w:after="0" w:line="240" w:lineRule="auto"/>
              <w:contextualSpacing/>
              <w:rPr>
                <w:rFonts w:ascii="Times New Roman" w:hAnsi="Times New Roman"/>
                <w:bCs/>
                <w:sz w:val="24"/>
                <w:szCs w:val="24"/>
              </w:rPr>
            </w:pPr>
            <w:r w:rsidRPr="001F4EFC">
              <w:rPr>
                <w:rFonts w:ascii="Times New Roman" w:hAnsi="Times New Roman"/>
                <w:bCs/>
                <w:sz w:val="24"/>
                <w:szCs w:val="24"/>
              </w:rPr>
              <w:t>4.</w:t>
            </w:r>
            <w:r w:rsidRPr="001F4EFC">
              <w:rPr>
                <w:rFonts w:ascii="Times New Roman" w:hAnsi="Times New Roman"/>
                <w:sz w:val="24"/>
                <w:szCs w:val="24"/>
              </w:rPr>
              <w:t xml:space="preserve"> Сертификация систем обеспечения качества. Экологическая сертифик</w:t>
            </w:r>
            <w:r w:rsidRPr="001F4EFC">
              <w:rPr>
                <w:rFonts w:ascii="Times New Roman" w:hAnsi="Times New Roman"/>
                <w:sz w:val="24"/>
                <w:szCs w:val="24"/>
              </w:rPr>
              <w:t>а</w:t>
            </w:r>
            <w:r w:rsidRPr="001F4EFC">
              <w:rPr>
                <w:rFonts w:ascii="Times New Roman" w:hAnsi="Times New Roman"/>
                <w:sz w:val="24"/>
                <w:szCs w:val="24"/>
              </w:rPr>
              <w:t>ция. Сертификация информационно-коммуникационных технологий и с</w:t>
            </w:r>
            <w:r w:rsidRPr="001F4EFC">
              <w:rPr>
                <w:rFonts w:ascii="Times New Roman" w:hAnsi="Times New Roman"/>
                <w:sz w:val="24"/>
                <w:szCs w:val="24"/>
              </w:rPr>
              <w:t>и</w:t>
            </w:r>
            <w:r w:rsidRPr="001F4EFC">
              <w:rPr>
                <w:rFonts w:ascii="Times New Roman" w:hAnsi="Times New Roman"/>
                <w:sz w:val="24"/>
                <w:szCs w:val="24"/>
              </w:rPr>
              <w:t>стема ИНКОМТЕХСЕРТ</w:t>
            </w:r>
          </w:p>
        </w:tc>
        <w:tc>
          <w:tcPr>
            <w:tcW w:w="336" w:type="pct"/>
            <w:vMerge/>
            <w:tcBorders>
              <w:top w:val="single" w:sz="4" w:space="0" w:color="auto"/>
              <w:left w:val="single" w:sz="4" w:space="0" w:color="auto"/>
              <w:bottom w:val="single" w:sz="4" w:space="0" w:color="auto"/>
              <w:right w:val="single" w:sz="4" w:space="0" w:color="auto"/>
            </w:tcBorders>
            <w:vAlign w:val="center"/>
            <w:hideMark/>
          </w:tcPr>
          <w:p w14:paraId="1E729526" w14:textId="77777777" w:rsidR="003A7279" w:rsidRPr="001F4EFC" w:rsidRDefault="003A7279" w:rsidP="00261EA8">
            <w:pPr>
              <w:spacing w:after="0" w:line="240" w:lineRule="auto"/>
              <w:contextualSpacing/>
              <w:rPr>
                <w:rFonts w:ascii="Times New Roman" w:hAnsi="Times New Roman"/>
                <w:bCs/>
                <w:sz w:val="24"/>
                <w:szCs w:val="24"/>
              </w:rPr>
            </w:pPr>
          </w:p>
        </w:tc>
        <w:tc>
          <w:tcPr>
            <w:tcW w:w="383" w:type="pct"/>
            <w:vMerge/>
            <w:tcBorders>
              <w:left w:val="single" w:sz="4" w:space="0" w:color="auto"/>
              <w:right w:val="single" w:sz="4" w:space="0" w:color="auto"/>
            </w:tcBorders>
          </w:tcPr>
          <w:p w14:paraId="2CD0A022"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5A9BFD36"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4AB5A808" w14:textId="77777777" w:rsidTr="00DB3D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5830F7"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385B25C9" w14:textId="77777777" w:rsidR="003A7279" w:rsidRPr="001F4EFC" w:rsidRDefault="003A7279" w:rsidP="00261EA8">
            <w:pPr>
              <w:spacing w:after="0" w:line="240" w:lineRule="auto"/>
              <w:contextualSpacing/>
              <w:rPr>
                <w:rFonts w:ascii="Times New Roman" w:hAnsi="Times New Roman"/>
                <w:b/>
                <w:sz w:val="24"/>
                <w:szCs w:val="24"/>
              </w:rPr>
            </w:pPr>
            <w:r w:rsidRPr="001F4EFC">
              <w:rPr>
                <w:rFonts w:ascii="Times New Roman" w:hAnsi="Times New Roman"/>
                <w:b/>
                <w:bCs/>
                <w:sz w:val="24"/>
                <w:szCs w:val="24"/>
              </w:rPr>
              <w:t>В том числе практических и лабораторных занятий</w:t>
            </w:r>
          </w:p>
        </w:tc>
        <w:tc>
          <w:tcPr>
            <w:tcW w:w="336" w:type="pct"/>
            <w:tcBorders>
              <w:top w:val="single" w:sz="4" w:space="0" w:color="auto"/>
              <w:left w:val="single" w:sz="4" w:space="0" w:color="auto"/>
              <w:bottom w:val="single" w:sz="4" w:space="0" w:color="auto"/>
              <w:right w:val="single" w:sz="4" w:space="0" w:color="auto"/>
            </w:tcBorders>
            <w:vAlign w:val="center"/>
            <w:hideMark/>
          </w:tcPr>
          <w:p w14:paraId="1BC55063"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4</w:t>
            </w:r>
          </w:p>
        </w:tc>
        <w:tc>
          <w:tcPr>
            <w:tcW w:w="383" w:type="pct"/>
            <w:vMerge/>
            <w:tcBorders>
              <w:left w:val="single" w:sz="4" w:space="0" w:color="auto"/>
              <w:right w:val="single" w:sz="4" w:space="0" w:color="auto"/>
            </w:tcBorders>
          </w:tcPr>
          <w:p w14:paraId="7BA99A90"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349B73C9"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3CFAD39D" w14:textId="77777777" w:rsidTr="00DB3D5C">
        <w:trPr>
          <w:trHeight w:val="74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FC15B8"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22DA1361"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sz w:val="24"/>
                <w:szCs w:val="24"/>
              </w:rPr>
              <w:t>Практические занятия № 5 «Назначение сертификации. Ее организация»</w:t>
            </w:r>
          </w:p>
        </w:tc>
        <w:tc>
          <w:tcPr>
            <w:tcW w:w="336" w:type="pct"/>
            <w:tcBorders>
              <w:top w:val="single" w:sz="4" w:space="0" w:color="auto"/>
              <w:left w:val="single" w:sz="4" w:space="0" w:color="auto"/>
              <w:bottom w:val="single" w:sz="4" w:space="0" w:color="auto"/>
              <w:right w:val="single" w:sz="4" w:space="0" w:color="auto"/>
            </w:tcBorders>
            <w:vAlign w:val="center"/>
            <w:hideMark/>
          </w:tcPr>
          <w:p w14:paraId="23263A6B"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383" w:type="pct"/>
            <w:vMerge/>
            <w:tcBorders>
              <w:left w:val="single" w:sz="4" w:space="0" w:color="auto"/>
              <w:right w:val="single" w:sz="4" w:space="0" w:color="auto"/>
            </w:tcBorders>
          </w:tcPr>
          <w:p w14:paraId="0C9BEDF8"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5505076D"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0282C14A" w14:textId="77777777" w:rsidTr="00DB3D5C">
        <w:trPr>
          <w:trHeight w:val="3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9500E7"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58509A13"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Практические занятия № 6 «Стандарты и спецификации в области информ</w:t>
            </w:r>
            <w:r w:rsidRPr="001F4EFC">
              <w:rPr>
                <w:rFonts w:ascii="Times New Roman" w:hAnsi="Times New Roman"/>
                <w:sz w:val="24"/>
                <w:szCs w:val="24"/>
              </w:rPr>
              <w:t>а</w:t>
            </w:r>
            <w:r w:rsidRPr="001F4EFC">
              <w:rPr>
                <w:rFonts w:ascii="Times New Roman" w:hAnsi="Times New Roman"/>
                <w:sz w:val="24"/>
                <w:szCs w:val="24"/>
              </w:rPr>
              <w:t>ционной безопасности»</w:t>
            </w:r>
          </w:p>
        </w:tc>
        <w:tc>
          <w:tcPr>
            <w:tcW w:w="336" w:type="pct"/>
            <w:tcBorders>
              <w:top w:val="single" w:sz="4" w:space="0" w:color="auto"/>
              <w:left w:val="single" w:sz="4" w:space="0" w:color="auto"/>
              <w:bottom w:val="single" w:sz="4" w:space="0" w:color="auto"/>
              <w:right w:val="single" w:sz="4" w:space="0" w:color="auto"/>
            </w:tcBorders>
            <w:vAlign w:val="center"/>
            <w:hideMark/>
          </w:tcPr>
          <w:p w14:paraId="2733A3FE"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383" w:type="pct"/>
            <w:vMerge/>
            <w:tcBorders>
              <w:left w:val="single" w:sz="4" w:space="0" w:color="auto"/>
              <w:right w:val="single" w:sz="4" w:space="0" w:color="auto"/>
            </w:tcBorders>
          </w:tcPr>
          <w:p w14:paraId="03271FFE"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0F030926"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3BA76D1D" w14:textId="77777777" w:rsidTr="00DB3D5C">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3DED20"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7BBEDC22"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 xml:space="preserve">Самостоятельная работа обучающихся </w:t>
            </w:r>
          </w:p>
        </w:tc>
        <w:tc>
          <w:tcPr>
            <w:tcW w:w="336" w:type="pct"/>
            <w:tcBorders>
              <w:top w:val="single" w:sz="4" w:space="0" w:color="auto"/>
              <w:left w:val="single" w:sz="4" w:space="0" w:color="auto"/>
              <w:bottom w:val="single" w:sz="4" w:space="0" w:color="auto"/>
              <w:right w:val="single" w:sz="4" w:space="0" w:color="auto"/>
            </w:tcBorders>
            <w:vAlign w:val="center"/>
            <w:hideMark/>
          </w:tcPr>
          <w:p w14:paraId="641010B1"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w:t>
            </w:r>
          </w:p>
        </w:tc>
        <w:tc>
          <w:tcPr>
            <w:tcW w:w="383" w:type="pct"/>
            <w:vMerge/>
            <w:tcBorders>
              <w:left w:val="single" w:sz="4" w:space="0" w:color="auto"/>
              <w:bottom w:val="single" w:sz="4" w:space="0" w:color="auto"/>
              <w:right w:val="single" w:sz="4" w:space="0" w:color="auto"/>
            </w:tcBorders>
          </w:tcPr>
          <w:p w14:paraId="575D3861"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bottom w:val="single" w:sz="4" w:space="0" w:color="auto"/>
              <w:right w:val="single" w:sz="4" w:space="0" w:color="auto"/>
            </w:tcBorders>
          </w:tcPr>
          <w:p w14:paraId="2E48D887"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5D2C89E6" w14:textId="77777777" w:rsidTr="00DB3D5C">
        <w:trPr>
          <w:trHeight w:val="276"/>
        </w:trPr>
        <w:tc>
          <w:tcPr>
            <w:tcW w:w="3488" w:type="pct"/>
            <w:gridSpan w:val="2"/>
            <w:tcBorders>
              <w:top w:val="single" w:sz="4" w:space="0" w:color="auto"/>
              <w:left w:val="single" w:sz="4" w:space="0" w:color="auto"/>
              <w:bottom w:val="single" w:sz="4" w:space="0" w:color="auto"/>
              <w:right w:val="single" w:sz="4" w:space="0" w:color="auto"/>
            </w:tcBorders>
            <w:hideMark/>
          </w:tcPr>
          <w:p w14:paraId="2111C29C" w14:textId="77777777" w:rsidR="003A7279" w:rsidRPr="001F4EFC" w:rsidRDefault="003A7279" w:rsidP="00261EA8">
            <w:pPr>
              <w:spacing w:after="0" w:line="240" w:lineRule="auto"/>
              <w:contextualSpacing/>
              <w:rPr>
                <w:rFonts w:ascii="Times New Roman" w:hAnsi="Times New Roman"/>
                <w:bCs/>
                <w:iCs/>
                <w:sz w:val="24"/>
                <w:szCs w:val="24"/>
                <w:lang w:eastAsia="ar-SA"/>
              </w:rPr>
            </w:pPr>
            <w:r w:rsidRPr="001F4EFC">
              <w:rPr>
                <w:rFonts w:ascii="Times New Roman" w:hAnsi="Times New Roman"/>
                <w:b/>
                <w:bCs/>
                <w:sz w:val="24"/>
                <w:szCs w:val="24"/>
              </w:rPr>
              <w:lastRenderedPageBreak/>
              <w:t xml:space="preserve">Раздел 3. </w:t>
            </w:r>
            <w:r w:rsidRPr="001F4EFC">
              <w:rPr>
                <w:rFonts w:ascii="Times New Roman" w:hAnsi="Times New Roman"/>
                <w:b/>
                <w:bCs/>
                <w:iCs/>
                <w:sz w:val="24"/>
                <w:szCs w:val="24"/>
              </w:rPr>
              <w:t>Техническое документоведение</w:t>
            </w:r>
          </w:p>
        </w:tc>
        <w:tc>
          <w:tcPr>
            <w:tcW w:w="336" w:type="pct"/>
            <w:tcBorders>
              <w:top w:val="single" w:sz="4" w:space="0" w:color="auto"/>
              <w:left w:val="single" w:sz="4" w:space="0" w:color="auto"/>
              <w:bottom w:val="single" w:sz="4" w:space="0" w:color="auto"/>
              <w:right w:val="single" w:sz="4" w:space="0" w:color="auto"/>
            </w:tcBorders>
            <w:vAlign w:val="center"/>
            <w:hideMark/>
          </w:tcPr>
          <w:p w14:paraId="4163A2AE"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8</w:t>
            </w:r>
          </w:p>
        </w:tc>
        <w:tc>
          <w:tcPr>
            <w:tcW w:w="383" w:type="pct"/>
            <w:tcBorders>
              <w:top w:val="single" w:sz="4" w:space="0" w:color="auto"/>
              <w:left w:val="single" w:sz="4" w:space="0" w:color="auto"/>
              <w:bottom w:val="single" w:sz="4" w:space="0" w:color="auto"/>
              <w:right w:val="single" w:sz="4" w:space="0" w:color="auto"/>
            </w:tcBorders>
          </w:tcPr>
          <w:p w14:paraId="2664B60B"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tcBorders>
              <w:top w:val="single" w:sz="4" w:space="0" w:color="auto"/>
              <w:left w:val="single" w:sz="4" w:space="0" w:color="auto"/>
              <w:bottom w:val="single" w:sz="4" w:space="0" w:color="auto"/>
              <w:right w:val="single" w:sz="4" w:space="0" w:color="auto"/>
            </w:tcBorders>
          </w:tcPr>
          <w:p w14:paraId="00A88CC1"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69C01DC9" w14:textId="77777777" w:rsidTr="00DB3D5C">
        <w:trPr>
          <w:trHeight w:val="365"/>
        </w:trPr>
        <w:tc>
          <w:tcPr>
            <w:tcW w:w="720" w:type="pct"/>
            <w:tcBorders>
              <w:top w:val="single" w:sz="4" w:space="0" w:color="auto"/>
              <w:left w:val="single" w:sz="4" w:space="0" w:color="auto"/>
              <w:bottom w:val="single" w:sz="4" w:space="0" w:color="auto"/>
              <w:right w:val="single" w:sz="4" w:space="0" w:color="auto"/>
            </w:tcBorders>
            <w:hideMark/>
          </w:tcPr>
          <w:p w14:paraId="10B328D5"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Тема 3.1.</w:t>
            </w:r>
          </w:p>
          <w:p w14:paraId="44321E03"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Основные виды технической и технологической документации</w:t>
            </w:r>
          </w:p>
        </w:tc>
        <w:tc>
          <w:tcPr>
            <w:tcW w:w="2768" w:type="pct"/>
            <w:tcBorders>
              <w:top w:val="single" w:sz="4" w:space="0" w:color="auto"/>
              <w:left w:val="single" w:sz="4" w:space="0" w:color="auto"/>
              <w:bottom w:val="single" w:sz="4" w:space="0" w:color="auto"/>
              <w:right w:val="single" w:sz="4" w:space="0" w:color="auto"/>
            </w:tcBorders>
            <w:hideMark/>
          </w:tcPr>
          <w:p w14:paraId="51B6407D"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b/>
                <w:bCs/>
                <w:sz w:val="24"/>
                <w:szCs w:val="24"/>
              </w:rPr>
              <w:t>Содержание учебного материала</w:t>
            </w:r>
          </w:p>
        </w:tc>
        <w:tc>
          <w:tcPr>
            <w:tcW w:w="336" w:type="pct"/>
            <w:tcBorders>
              <w:top w:val="single" w:sz="4" w:space="0" w:color="auto"/>
              <w:left w:val="single" w:sz="4" w:space="0" w:color="auto"/>
              <w:bottom w:val="single" w:sz="4" w:space="0" w:color="auto"/>
              <w:right w:val="single" w:sz="4" w:space="0" w:color="auto"/>
            </w:tcBorders>
            <w:vAlign w:val="center"/>
            <w:hideMark/>
          </w:tcPr>
          <w:p w14:paraId="57D4EEB9"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8</w:t>
            </w:r>
          </w:p>
        </w:tc>
        <w:tc>
          <w:tcPr>
            <w:tcW w:w="383" w:type="pct"/>
            <w:vMerge w:val="restart"/>
            <w:tcBorders>
              <w:top w:val="single" w:sz="4" w:space="0" w:color="auto"/>
              <w:left w:val="single" w:sz="4" w:space="0" w:color="auto"/>
              <w:right w:val="single" w:sz="4" w:space="0" w:color="auto"/>
            </w:tcBorders>
          </w:tcPr>
          <w:p w14:paraId="1ED71DF4"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 xml:space="preserve">ПК 2.1 </w:t>
            </w:r>
          </w:p>
          <w:p w14:paraId="3DA4DEF3"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color w:val="000000" w:themeColor="text1"/>
                <w:sz w:val="24"/>
                <w:szCs w:val="24"/>
              </w:rPr>
              <w:t>ПК 2.4</w:t>
            </w:r>
          </w:p>
          <w:p w14:paraId="7909EACA"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color w:val="000000" w:themeColor="text1"/>
                <w:sz w:val="24"/>
                <w:szCs w:val="24"/>
              </w:rPr>
              <w:t>ПК 2.5</w:t>
            </w:r>
          </w:p>
          <w:p w14:paraId="0C813169"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5.1</w:t>
            </w:r>
          </w:p>
          <w:p w14:paraId="53513D85"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5.6</w:t>
            </w:r>
          </w:p>
          <w:p w14:paraId="6EB1EFE1"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ПК 7.5</w:t>
            </w:r>
          </w:p>
          <w:p w14:paraId="3B4C7F67"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color w:val="000000" w:themeColor="text1"/>
                <w:sz w:val="24"/>
                <w:szCs w:val="24"/>
              </w:rPr>
              <w:t>ПК 12.2</w:t>
            </w:r>
          </w:p>
          <w:p w14:paraId="00C06538"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ОК 03</w:t>
            </w:r>
          </w:p>
          <w:p w14:paraId="6FF7BDCD"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ОК 05</w:t>
            </w:r>
          </w:p>
          <w:p w14:paraId="0E3964FA"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ОК 09</w:t>
            </w:r>
          </w:p>
        </w:tc>
        <w:tc>
          <w:tcPr>
            <w:tcW w:w="793" w:type="pct"/>
            <w:vMerge w:val="restart"/>
            <w:tcBorders>
              <w:top w:val="single" w:sz="4" w:space="0" w:color="auto"/>
              <w:left w:val="single" w:sz="4" w:space="0" w:color="auto"/>
              <w:right w:val="single" w:sz="4" w:space="0" w:color="auto"/>
            </w:tcBorders>
          </w:tcPr>
          <w:p w14:paraId="4AE38171"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2.1.01</w:t>
            </w:r>
            <w:r w:rsidR="00DB3D5C">
              <w:rPr>
                <w:rFonts w:ascii="Times New Roman" w:hAnsi="Times New Roman"/>
                <w:sz w:val="24"/>
                <w:szCs w:val="24"/>
              </w:rPr>
              <w:t xml:space="preserve">, </w:t>
            </w:r>
            <w:r w:rsidRPr="001F4EFC">
              <w:rPr>
                <w:rFonts w:ascii="Times New Roman" w:hAnsi="Times New Roman"/>
                <w:sz w:val="24"/>
                <w:szCs w:val="24"/>
              </w:rPr>
              <w:t>У 2.1.01</w:t>
            </w:r>
          </w:p>
          <w:p w14:paraId="14E9B5DA"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2.1.07</w:t>
            </w:r>
          </w:p>
          <w:p w14:paraId="64F231F4"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2.4.01</w:t>
            </w:r>
            <w:r w:rsidR="00DB3D5C">
              <w:rPr>
                <w:rFonts w:ascii="Times New Roman" w:hAnsi="Times New Roman"/>
                <w:sz w:val="24"/>
                <w:szCs w:val="24"/>
              </w:rPr>
              <w:t xml:space="preserve">, </w:t>
            </w:r>
            <w:r w:rsidRPr="001F4EFC">
              <w:rPr>
                <w:rFonts w:ascii="Times New Roman" w:hAnsi="Times New Roman"/>
                <w:sz w:val="24"/>
                <w:szCs w:val="24"/>
              </w:rPr>
              <w:t>У 2.4.02</w:t>
            </w:r>
          </w:p>
          <w:p w14:paraId="3A733B9A"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2.4.02</w:t>
            </w:r>
          </w:p>
          <w:p w14:paraId="71C2543D"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2.5.01</w:t>
            </w:r>
            <w:r w:rsidR="00DB3D5C">
              <w:rPr>
                <w:rFonts w:ascii="Times New Roman" w:hAnsi="Times New Roman"/>
                <w:sz w:val="24"/>
                <w:szCs w:val="24"/>
              </w:rPr>
              <w:t xml:space="preserve">, </w:t>
            </w:r>
            <w:r w:rsidRPr="001F4EFC">
              <w:rPr>
                <w:rFonts w:ascii="Times New Roman" w:hAnsi="Times New Roman"/>
                <w:sz w:val="24"/>
                <w:szCs w:val="24"/>
              </w:rPr>
              <w:t>У 2.5.02</w:t>
            </w:r>
          </w:p>
          <w:p w14:paraId="4726AB6F"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2.5.01</w:t>
            </w:r>
          </w:p>
          <w:p w14:paraId="318BA428"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5.1.01</w:t>
            </w:r>
            <w:r w:rsidR="00DB3D5C">
              <w:rPr>
                <w:rFonts w:ascii="Times New Roman" w:hAnsi="Times New Roman"/>
                <w:sz w:val="24"/>
                <w:szCs w:val="24"/>
              </w:rPr>
              <w:t xml:space="preserve">, </w:t>
            </w:r>
            <w:r w:rsidRPr="001F4EFC">
              <w:rPr>
                <w:rFonts w:ascii="Times New Roman" w:hAnsi="Times New Roman"/>
                <w:sz w:val="24"/>
                <w:szCs w:val="24"/>
              </w:rPr>
              <w:t>У 5.1.01</w:t>
            </w:r>
          </w:p>
          <w:p w14:paraId="55255C69"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5.1.01</w:t>
            </w:r>
          </w:p>
          <w:p w14:paraId="155705BC"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5.6.01</w:t>
            </w:r>
            <w:r w:rsidR="00DB3D5C">
              <w:rPr>
                <w:rFonts w:ascii="Times New Roman" w:hAnsi="Times New Roman"/>
                <w:sz w:val="24"/>
                <w:szCs w:val="24"/>
              </w:rPr>
              <w:t xml:space="preserve">, </w:t>
            </w:r>
            <w:r w:rsidRPr="001F4EFC">
              <w:rPr>
                <w:rFonts w:ascii="Times New Roman" w:hAnsi="Times New Roman"/>
                <w:sz w:val="24"/>
                <w:szCs w:val="24"/>
              </w:rPr>
              <w:t>Н 5.6.02</w:t>
            </w:r>
          </w:p>
          <w:p w14:paraId="4683ABC1"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 5.6.01</w:t>
            </w:r>
            <w:r w:rsidR="00DB3D5C">
              <w:rPr>
                <w:rFonts w:ascii="Times New Roman" w:hAnsi="Times New Roman"/>
                <w:sz w:val="24"/>
                <w:szCs w:val="24"/>
              </w:rPr>
              <w:t>,</w:t>
            </w:r>
            <w:r w:rsidRPr="001F4EFC">
              <w:rPr>
                <w:rFonts w:ascii="Times New Roman" w:hAnsi="Times New Roman"/>
                <w:sz w:val="24"/>
                <w:szCs w:val="24"/>
              </w:rPr>
              <w:t xml:space="preserve"> У 5.6.02 </w:t>
            </w:r>
          </w:p>
          <w:p w14:paraId="4460D644"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5.6.01</w:t>
            </w:r>
          </w:p>
          <w:p w14:paraId="5208CFA9"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7.5.01</w:t>
            </w:r>
            <w:r w:rsidR="00DB3D5C">
              <w:rPr>
                <w:rFonts w:ascii="Times New Roman" w:hAnsi="Times New Roman"/>
                <w:sz w:val="24"/>
                <w:szCs w:val="24"/>
              </w:rPr>
              <w:t xml:space="preserve">, </w:t>
            </w:r>
            <w:r w:rsidRPr="001F4EFC">
              <w:rPr>
                <w:rFonts w:ascii="Times New Roman" w:hAnsi="Times New Roman"/>
                <w:sz w:val="24"/>
                <w:szCs w:val="24"/>
              </w:rPr>
              <w:t>У 7.5.02</w:t>
            </w:r>
          </w:p>
          <w:p w14:paraId="371361E2"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7.5.03</w:t>
            </w:r>
          </w:p>
          <w:p w14:paraId="7D9EEC9F"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Н 12.2.01</w:t>
            </w:r>
            <w:r w:rsidR="00DB3D5C">
              <w:rPr>
                <w:rFonts w:ascii="Times New Roman" w:hAnsi="Times New Roman"/>
                <w:sz w:val="24"/>
                <w:szCs w:val="24"/>
              </w:rPr>
              <w:t xml:space="preserve">, </w:t>
            </w:r>
            <w:r w:rsidRPr="001F4EFC">
              <w:rPr>
                <w:rFonts w:ascii="Times New Roman" w:hAnsi="Times New Roman"/>
                <w:sz w:val="24"/>
                <w:szCs w:val="24"/>
              </w:rPr>
              <w:t>У 12.2.01</w:t>
            </w:r>
          </w:p>
          <w:p w14:paraId="54E88194"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 12.2.01</w:t>
            </w:r>
          </w:p>
          <w:p w14:paraId="76BFE14E"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Уо 03.01</w:t>
            </w:r>
            <w:r w:rsidR="00DB3D5C">
              <w:rPr>
                <w:rFonts w:ascii="Times New Roman" w:hAnsi="Times New Roman"/>
                <w:sz w:val="24"/>
                <w:szCs w:val="24"/>
              </w:rPr>
              <w:t xml:space="preserve">, </w:t>
            </w:r>
            <w:r w:rsidRPr="001F4EFC">
              <w:rPr>
                <w:rFonts w:ascii="Times New Roman" w:hAnsi="Times New Roman"/>
                <w:sz w:val="24"/>
                <w:szCs w:val="24"/>
              </w:rPr>
              <w:t>Зо 03.01</w:t>
            </w:r>
          </w:p>
          <w:p w14:paraId="3A3365AC"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Зо 03.02</w:t>
            </w:r>
          </w:p>
          <w:p w14:paraId="60D04688"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Уо 05.01</w:t>
            </w:r>
            <w:r w:rsidR="00DB3D5C">
              <w:rPr>
                <w:rFonts w:ascii="Times New Roman" w:hAnsi="Times New Roman"/>
                <w:sz w:val="24"/>
                <w:szCs w:val="24"/>
              </w:rPr>
              <w:t xml:space="preserve">, </w:t>
            </w:r>
            <w:r w:rsidRPr="001F4EFC">
              <w:rPr>
                <w:rFonts w:ascii="Times New Roman" w:hAnsi="Times New Roman"/>
                <w:sz w:val="24"/>
                <w:szCs w:val="24"/>
              </w:rPr>
              <w:t xml:space="preserve">Зо 05.02 </w:t>
            </w:r>
          </w:p>
          <w:p w14:paraId="312EC173" w14:textId="77777777" w:rsidR="003A7279" w:rsidRPr="001F4EFC" w:rsidRDefault="003A7279" w:rsidP="00261EA8">
            <w:pPr>
              <w:spacing w:after="0" w:line="240" w:lineRule="auto"/>
              <w:contextualSpacing/>
              <w:rPr>
                <w:rFonts w:ascii="Times New Roman" w:hAnsi="Times New Roman"/>
                <w:b/>
                <w:i/>
                <w:sz w:val="24"/>
                <w:szCs w:val="24"/>
              </w:rPr>
            </w:pPr>
            <w:r w:rsidRPr="001F4EFC">
              <w:rPr>
                <w:rFonts w:ascii="Times New Roman" w:hAnsi="Times New Roman"/>
                <w:sz w:val="24"/>
                <w:szCs w:val="24"/>
              </w:rPr>
              <w:t>Уо 09.01</w:t>
            </w:r>
            <w:r w:rsidR="00DB3D5C">
              <w:rPr>
                <w:rFonts w:ascii="Times New Roman" w:hAnsi="Times New Roman"/>
                <w:sz w:val="24"/>
                <w:szCs w:val="24"/>
              </w:rPr>
              <w:t>,</w:t>
            </w:r>
            <w:r w:rsidRPr="001F4EFC">
              <w:rPr>
                <w:rFonts w:ascii="Times New Roman" w:hAnsi="Times New Roman"/>
                <w:sz w:val="24"/>
                <w:szCs w:val="24"/>
              </w:rPr>
              <w:t xml:space="preserve"> Зо 09.05</w:t>
            </w:r>
          </w:p>
        </w:tc>
      </w:tr>
      <w:tr w:rsidR="003A7279" w:rsidRPr="001F4EFC" w14:paraId="3445AEBD" w14:textId="77777777" w:rsidTr="00DB3D5C">
        <w:trPr>
          <w:trHeight w:val="20"/>
        </w:trPr>
        <w:tc>
          <w:tcPr>
            <w:tcW w:w="720" w:type="pct"/>
            <w:tcBorders>
              <w:top w:val="single" w:sz="4" w:space="0" w:color="auto"/>
              <w:left w:val="single" w:sz="4" w:space="0" w:color="auto"/>
              <w:bottom w:val="single" w:sz="4" w:space="0" w:color="auto"/>
              <w:right w:val="single" w:sz="4" w:space="0" w:color="auto"/>
            </w:tcBorders>
          </w:tcPr>
          <w:p w14:paraId="0A438D07"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5C85F353" w14:textId="77777777" w:rsidR="003A7279" w:rsidRPr="001F4EFC" w:rsidRDefault="003A7279" w:rsidP="00261EA8">
            <w:pPr>
              <w:spacing w:after="0" w:line="240" w:lineRule="auto"/>
              <w:contextualSpacing/>
              <w:rPr>
                <w:rFonts w:ascii="Times New Roman" w:hAnsi="Times New Roman"/>
                <w:bCs/>
                <w:sz w:val="24"/>
                <w:szCs w:val="24"/>
              </w:rPr>
            </w:pPr>
            <w:r w:rsidRPr="001F4EFC">
              <w:rPr>
                <w:rFonts w:ascii="Times New Roman" w:hAnsi="Times New Roman"/>
                <w:bCs/>
                <w:sz w:val="24"/>
                <w:szCs w:val="24"/>
              </w:rPr>
              <w:t>1.</w:t>
            </w:r>
            <w:r w:rsidRPr="001F4EFC">
              <w:rPr>
                <w:rFonts w:ascii="Times New Roman" w:hAnsi="Times New Roman"/>
                <w:sz w:val="24"/>
                <w:szCs w:val="24"/>
              </w:rPr>
              <w:t xml:space="preserve"> .Виды технической и технологической документации</w:t>
            </w:r>
          </w:p>
        </w:tc>
        <w:tc>
          <w:tcPr>
            <w:tcW w:w="336" w:type="pct"/>
            <w:vMerge w:val="restart"/>
            <w:tcBorders>
              <w:top w:val="single" w:sz="4" w:space="0" w:color="auto"/>
              <w:left w:val="single" w:sz="4" w:space="0" w:color="auto"/>
              <w:bottom w:val="single" w:sz="4" w:space="0" w:color="auto"/>
              <w:right w:val="single" w:sz="4" w:space="0" w:color="auto"/>
            </w:tcBorders>
            <w:vAlign w:val="center"/>
            <w:hideMark/>
          </w:tcPr>
          <w:p w14:paraId="19D49052"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383" w:type="pct"/>
            <w:vMerge/>
            <w:tcBorders>
              <w:left w:val="single" w:sz="4" w:space="0" w:color="auto"/>
              <w:right w:val="single" w:sz="4" w:space="0" w:color="auto"/>
            </w:tcBorders>
          </w:tcPr>
          <w:p w14:paraId="0AB1531D"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4FCE3149"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48FC10A0" w14:textId="77777777" w:rsidTr="00DB3D5C">
        <w:trPr>
          <w:trHeight w:val="20"/>
        </w:trPr>
        <w:tc>
          <w:tcPr>
            <w:tcW w:w="720" w:type="pct"/>
            <w:tcBorders>
              <w:top w:val="single" w:sz="4" w:space="0" w:color="auto"/>
              <w:left w:val="single" w:sz="4" w:space="0" w:color="auto"/>
              <w:bottom w:val="single" w:sz="4" w:space="0" w:color="auto"/>
              <w:right w:val="single" w:sz="4" w:space="0" w:color="auto"/>
            </w:tcBorders>
          </w:tcPr>
          <w:p w14:paraId="704D4DBE"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60AC5DFE" w14:textId="77777777" w:rsidR="003A7279" w:rsidRPr="001F4EFC" w:rsidRDefault="003A7279" w:rsidP="00261EA8">
            <w:pPr>
              <w:spacing w:after="0" w:line="240" w:lineRule="auto"/>
              <w:contextualSpacing/>
              <w:rPr>
                <w:rFonts w:ascii="Times New Roman" w:hAnsi="Times New Roman"/>
                <w:bCs/>
                <w:sz w:val="24"/>
                <w:szCs w:val="24"/>
              </w:rPr>
            </w:pPr>
            <w:r w:rsidRPr="001F4EFC">
              <w:rPr>
                <w:rFonts w:ascii="Times New Roman" w:hAnsi="Times New Roman"/>
                <w:bCs/>
                <w:sz w:val="24"/>
                <w:szCs w:val="24"/>
              </w:rPr>
              <w:t>2.</w:t>
            </w:r>
            <w:r w:rsidRPr="001F4EFC">
              <w:rPr>
                <w:rFonts w:ascii="Times New Roman" w:hAnsi="Times New Roman"/>
                <w:sz w:val="24"/>
                <w:szCs w:val="24"/>
              </w:rPr>
              <w:t xml:space="preserve"> Стандарты оформления документов, регламентов, протоколов по инфо</w:t>
            </w:r>
            <w:r w:rsidRPr="001F4EFC">
              <w:rPr>
                <w:rFonts w:ascii="Times New Roman" w:hAnsi="Times New Roman"/>
                <w:sz w:val="24"/>
                <w:szCs w:val="24"/>
              </w:rPr>
              <w:t>р</w:t>
            </w:r>
            <w:r w:rsidRPr="001F4EFC">
              <w:rPr>
                <w:rFonts w:ascii="Times New Roman" w:hAnsi="Times New Roman"/>
                <w:sz w:val="24"/>
                <w:szCs w:val="24"/>
              </w:rPr>
              <w:t xml:space="preserve">мационным системам </w:t>
            </w:r>
          </w:p>
        </w:tc>
        <w:tc>
          <w:tcPr>
            <w:tcW w:w="336" w:type="pct"/>
            <w:vMerge/>
            <w:tcBorders>
              <w:top w:val="single" w:sz="4" w:space="0" w:color="auto"/>
              <w:left w:val="single" w:sz="4" w:space="0" w:color="auto"/>
              <w:bottom w:val="single" w:sz="4" w:space="0" w:color="auto"/>
              <w:right w:val="single" w:sz="4" w:space="0" w:color="auto"/>
            </w:tcBorders>
            <w:vAlign w:val="center"/>
            <w:hideMark/>
          </w:tcPr>
          <w:p w14:paraId="4F9ECFBC" w14:textId="77777777" w:rsidR="003A7279" w:rsidRPr="001F4EFC" w:rsidRDefault="003A7279" w:rsidP="00261EA8">
            <w:pPr>
              <w:spacing w:after="0" w:line="240" w:lineRule="auto"/>
              <w:contextualSpacing/>
              <w:rPr>
                <w:rFonts w:ascii="Times New Roman" w:hAnsi="Times New Roman"/>
                <w:bCs/>
                <w:sz w:val="24"/>
                <w:szCs w:val="24"/>
              </w:rPr>
            </w:pPr>
          </w:p>
        </w:tc>
        <w:tc>
          <w:tcPr>
            <w:tcW w:w="383" w:type="pct"/>
            <w:vMerge/>
            <w:tcBorders>
              <w:left w:val="single" w:sz="4" w:space="0" w:color="auto"/>
              <w:right w:val="single" w:sz="4" w:space="0" w:color="auto"/>
            </w:tcBorders>
          </w:tcPr>
          <w:p w14:paraId="1A943FCF"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446099E0"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47EF1F71" w14:textId="77777777" w:rsidTr="00DB3D5C">
        <w:trPr>
          <w:trHeight w:val="427"/>
        </w:trPr>
        <w:tc>
          <w:tcPr>
            <w:tcW w:w="720" w:type="pct"/>
            <w:tcBorders>
              <w:top w:val="single" w:sz="4" w:space="0" w:color="auto"/>
              <w:left w:val="single" w:sz="4" w:space="0" w:color="auto"/>
              <w:bottom w:val="single" w:sz="4" w:space="0" w:color="auto"/>
              <w:right w:val="single" w:sz="4" w:space="0" w:color="auto"/>
            </w:tcBorders>
          </w:tcPr>
          <w:p w14:paraId="09169355"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421EE91D"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В том числе практических и лабораторных занятий</w:t>
            </w:r>
          </w:p>
        </w:tc>
        <w:tc>
          <w:tcPr>
            <w:tcW w:w="336" w:type="pct"/>
            <w:tcBorders>
              <w:top w:val="single" w:sz="4" w:space="0" w:color="auto"/>
              <w:left w:val="single" w:sz="4" w:space="0" w:color="auto"/>
              <w:bottom w:val="single" w:sz="4" w:space="0" w:color="auto"/>
              <w:right w:val="single" w:sz="4" w:space="0" w:color="auto"/>
            </w:tcBorders>
            <w:vAlign w:val="center"/>
            <w:hideMark/>
          </w:tcPr>
          <w:p w14:paraId="36E1D115"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6</w:t>
            </w:r>
          </w:p>
        </w:tc>
        <w:tc>
          <w:tcPr>
            <w:tcW w:w="383" w:type="pct"/>
            <w:vMerge/>
            <w:tcBorders>
              <w:left w:val="single" w:sz="4" w:space="0" w:color="auto"/>
              <w:right w:val="single" w:sz="4" w:space="0" w:color="auto"/>
            </w:tcBorders>
          </w:tcPr>
          <w:p w14:paraId="101EDA6A"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0AADC870"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774666B0" w14:textId="77777777" w:rsidTr="00DB3D5C">
        <w:trPr>
          <w:trHeight w:val="718"/>
        </w:trPr>
        <w:tc>
          <w:tcPr>
            <w:tcW w:w="720" w:type="pct"/>
            <w:tcBorders>
              <w:top w:val="single" w:sz="4" w:space="0" w:color="auto"/>
              <w:left w:val="single" w:sz="4" w:space="0" w:color="auto"/>
              <w:bottom w:val="single" w:sz="4" w:space="0" w:color="auto"/>
              <w:right w:val="single" w:sz="4" w:space="0" w:color="auto"/>
            </w:tcBorders>
          </w:tcPr>
          <w:p w14:paraId="3B961914"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084CE4BE" w14:textId="77777777" w:rsidR="003A7279" w:rsidRPr="001F4EFC" w:rsidRDefault="003A7279" w:rsidP="00261EA8">
            <w:pPr>
              <w:spacing w:after="0" w:line="240" w:lineRule="auto"/>
              <w:contextualSpacing/>
              <w:rPr>
                <w:rFonts w:ascii="Times New Roman" w:hAnsi="Times New Roman"/>
                <w:bCs/>
                <w:sz w:val="24"/>
                <w:szCs w:val="24"/>
              </w:rPr>
            </w:pPr>
            <w:r w:rsidRPr="001F4EFC">
              <w:rPr>
                <w:rFonts w:ascii="Times New Roman" w:hAnsi="Times New Roman"/>
                <w:bCs/>
                <w:sz w:val="24"/>
                <w:szCs w:val="24"/>
              </w:rPr>
              <w:t>Практическое занятие № 7 «</w:t>
            </w:r>
            <w:r w:rsidRPr="001F4EFC">
              <w:rPr>
                <w:rFonts w:ascii="Times New Roman" w:hAnsi="Times New Roman"/>
                <w:sz w:val="24"/>
                <w:szCs w:val="24"/>
              </w:rPr>
              <w:t>Основные виды технической и технологической документации»</w:t>
            </w:r>
          </w:p>
        </w:tc>
        <w:tc>
          <w:tcPr>
            <w:tcW w:w="336" w:type="pct"/>
            <w:tcBorders>
              <w:top w:val="single" w:sz="4" w:space="0" w:color="auto"/>
              <w:left w:val="single" w:sz="4" w:space="0" w:color="auto"/>
              <w:bottom w:val="single" w:sz="4" w:space="0" w:color="auto"/>
              <w:right w:val="single" w:sz="4" w:space="0" w:color="auto"/>
            </w:tcBorders>
            <w:vAlign w:val="center"/>
            <w:hideMark/>
          </w:tcPr>
          <w:p w14:paraId="08F003A6"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383" w:type="pct"/>
            <w:vMerge/>
            <w:tcBorders>
              <w:left w:val="single" w:sz="4" w:space="0" w:color="auto"/>
              <w:right w:val="single" w:sz="4" w:space="0" w:color="auto"/>
            </w:tcBorders>
          </w:tcPr>
          <w:p w14:paraId="7AC8BABD"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01B0D0C9"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47C1FCF3" w14:textId="77777777" w:rsidTr="00DB3D5C">
        <w:trPr>
          <w:trHeight w:val="371"/>
        </w:trPr>
        <w:tc>
          <w:tcPr>
            <w:tcW w:w="720" w:type="pct"/>
            <w:tcBorders>
              <w:top w:val="single" w:sz="4" w:space="0" w:color="auto"/>
              <w:left w:val="single" w:sz="4" w:space="0" w:color="auto"/>
              <w:bottom w:val="single" w:sz="4" w:space="0" w:color="auto"/>
              <w:right w:val="single" w:sz="4" w:space="0" w:color="auto"/>
            </w:tcBorders>
          </w:tcPr>
          <w:p w14:paraId="62DE6C91"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09F7E68C" w14:textId="77777777" w:rsidR="003A7279" w:rsidRPr="001F4EFC" w:rsidRDefault="003A7279" w:rsidP="00261EA8">
            <w:pPr>
              <w:spacing w:after="0" w:line="240" w:lineRule="auto"/>
              <w:contextualSpacing/>
              <w:rPr>
                <w:rFonts w:ascii="Times New Roman" w:hAnsi="Times New Roman"/>
                <w:bCs/>
                <w:sz w:val="24"/>
                <w:szCs w:val="24"/>
              </w:rPr>
            </w:pPr>
            <w:r w:rsidRPr="001F4EFC">
              <w:rPr>
                <w:rFonts w:ascii="Times New Roman" w:hAnsi="Times New Roman"/>
                <w:bCs/>
                <w:sz w:val="24"/>
                <w:szCs w:val="24"/>
              </w:rPr>
              <w:t>Практическое занятие № 8. «</w:t>
            </w:r>
            <w:r w:rsidRPr="001F4EFC">
              <w:rPr>
                <w:rFonts w:ascii="Times New Roman" w:hAnsi="Times New Roman"/>
                <w:sz w:val="24"/>
                <w:szCs w:val="24"/>
              </w:rPr>
              <w:t>Стандарты оформления документов, регламе</w:t>
            </w:r>
            <w:r w:rsidRPr="001F4EFC">
              <w:rPr>
                <w:rFonts w:ascii="Times New Roman" w:hAnsi="Times New Roman"/>
                <w:sz w:val="24"/>
                <w:szCs w:val="24"/>
              </w:rPr>
              <w:t>н</w:t>
            </w:r>
            <w:r w:rsidRPr="001F4EFC">
              <w:rPr>
                <w:rFonts w:ascii="Times New Roman" w:hAnsi="Times New Roman"/>
                <w:sz w:val="24"/>
                <w:szCs w:val="24"/>
              </w:rPr>
              <w:t>тов, протоколов по информационным системам»</w:t>
            </w:r>
          </w:p>
        </w:tc>
        <w:tc>
          <w:tcPr>
            <w:tcW w:w="336" w:type="pct"/>
            <w:tcBorders>
              <w:top w:val="single" w:sz="4" w:space="0" w:color="auto"/>
              <w:left w:val="single" w:sz="4" w:space="0" w:color="auto"/>
              <w:bottom w:val="single" w:sz="4" w:space="0" w:color="auto"/>
              <w:right w:val="single" w:sz="4" w:space="0" w:color="auto"/>
            </w:tcBorders>
            <w:vAlign w:val="center"/>
            <w:hideMark/>
          </w:tcPr>
          <w:p w14:paraId="0654439B"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383" w:type="pct"/>
            <w:vMerge/>
            <w:tcBorders>
              <w:left w:val="single" w:sz="4" w:space="0" w:color="auto"/>
              <w:right w:val="single" w:sz="4" w:space="0" w:color="auto"/>
            </w:tcBorders>
          </w:tcPr>
          <w:p w14:paraId="69B2545E"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795B89CA"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25F397B1" w14:textId="77777777" w:rsidTr="00DB3D5C">
        <w:trPr>
          <w:trHeight w:val="20"/>
        </w:trPr>
        <w:tc>
          <w:tcPr>
            <w:tcW w:w="720" w:type="pct"/>
            <w:tcBorders>
              <w:top w:val="single" w:sz="4" w:space="0" w:color="auto"/>
              <w:left w:val="single" w:sz="4" w:space="0" w:color="auto"/>
              <w:bottom w:val="single" w:sz="4" w:space="0" w:color="auto"/>
              <w:right w:val="single" w:sz="4" w:space="0" w:color="auto"/>
            </w:tcBorders>
          </w:tcPr>
          <w:p w14:paraId="7811C5C6"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5CDD326A" w14:textId="77777777" w:rsidR="003A7279" w:rsidRPr="001F4EFC" w:rsidRDefault="003A7279" w:rsidP="00261EA8">
            <w:pPr>
              <w:spacing w:after="0" w:line="240" w:lineRule="auto"/>
              <w:contextualSpacing/>
              <w:rPr>
                <w:rFonts w:ascii="Times New Roman" w:hAnsi="Times New Roman"/>
                <w:bCs/>
                <w:sz w:val="24"/>
                <w:szCs w:val="24"/>
              </w:rPr>
            </w:pPr>
            <w:r w:rsidRPr="001F4EFC">
              <w:rPr>
                <w:rFonts w:ascii="Times New Roman" w:hAnsi="Times New Roman"/>
                <w:bCs/>
                <w:sz w:val="24"/>
                <w:szCs w:val="24"/>
              </w:rPr>
              <w:t>Практическое занятие № 9. «Сопроводительная документация информац</w:t>
            </w:r>
            <w:r w:rsidRPr="001F4EFC">
              <w:rPr>
                <w:rFonts w:ascii="Times New Roman" w:hAnsi="Times New Roman"/>
                <w:bCs/>
                <w:sz w:val="24"/>
                <w:szCs w:val="24"/>
              </w:rPr>
              <w:t>и</w:t>
            </w:r>
            <w:r w:rsidRPr="001F4EFC">
              <w:rPr>
                <w:rFonts w:ascii="Times New Roman" w:hAnsi="Times New Roman"/>
                <w:bCs/>
                <w:sz w:val="24"/>
                <w:szCs w:val="24"/>
              </w:rPr>
              <w:t>онного центра, вычислительной техники и сетей.</w:t>
            </w:r>
            <w:r w:rsidRPr="001F4EFC">
              <w:rPr>
                <w:rFonts w:ascii="Times New Roman" w:hAnsi="Times New Roman"/>
                <w:sz w:val="24"/>
                <w:szCs w:val="24"/>
              </w:rPr>
              <w:t xml:space="preserve"> Общие требования к пр</w:t>
            </w:r>
            <w:r w:rsidRPr="001F4EFC">
              <w:rPr>
                <w:rFonts w:ascii="Times New Roman" w:hAnsi="Times New Roman"/>
                <w:sz w:val="24"/>
                <w:szCs w:val="24"/>
              </w:rPr>
              <w:t>о</w:t>
            </w:r>
            <w:r w:rsidRPr="001F4EFC">
              <w:rPr>
                <w:rFonts w:ascii="Times New Roman" w:hAnsi="Times New Roman"/>
                <w:sz w:val="24"/>
                <w:szCs w:val="24"/>
              </w:rPr>
              <w:t>граммным документам»</w:t>
            </w:r>
          </w:p>
        </w:tc>
        <w:tc>
          <w:tcPr>
            <w:tcW w:w="336" w:type="pct"/>
            <w:tcBorders>
              <w:top w:val="single" w:sz="4" w:space="0" w:color="auto"/>
              <w:left w:val="single" w:sz="4" w:space="0" w:color="auto"/>
              <w:bottom w:val="single" w:sz="4" w:space="0" w:color="auto"/>
              <w:right w:val="single" w:sz="4" w:space="0" w:color="auto"/>
            </w:tcBorders>
            <w:vAlign w:val="center"/>
            <w:hideMark/>
          </w:tcPr>
          <w:p w14:paraId="2CE40585"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2</w:t>
            </w:r>
          </w:p>
        </w:tc>
        <w:tc>
          <w:tcPr>
            <w:tcW w:w="383" w:type="pct"/>
            <w:vMerge/>
            <w:tcBorders>
              <w:left w:val="single" w:sz="4" w:space="0" w:color="auto"/>
              <w:right w:val="single" w:sz="4" w:space="0" w:color="auto"/>
            </w:tcBorders>
          </w:tcPr>
          <w:p w14:paraId="42B48034"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right w:val="single" w:sz="4" w:space="0" w:color="auto"/>
            </w:tcBorders>
          </w:tcPr>
          <w:p w14:paraId="21A73045"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28E9EBE8" w14:textId="77777777" w:rsidTr="00DB3D5C">
        <w:trPr>
          <w:trHeight w:val="85"/>
        </w:trPr>
        <w:tc>
          <w:tcPr>
            <w:tcW w:w="720" w:type="pct"/>
            <w:tcBorders>
              <w:top w:val="single" w:sz="4" w:space="0" w:color="auto"/>
              <w:left w:val="single" w:sz="4" w:space="0" w:color="auto"/>
              <w:bottom w:val="single" w:sz="4" w:space="0" w:color="auto"/>
              <w:right w:val="single" w:sz="4" w:space="0" w:color="auto"/>
            </w:tcBorders>
          </w:tcPr>
          <w:p w14:paraId="0D0F25DD" w14:textId="77777777" w:rsidR="003A7279" w:rsidRPr="001F4EFC" w:rsidRDefault="003A7279" w:rsidP="00261EA8">
            <w:pPr>
              <w:spacing w:after="0" w:line="240" w:lineRule="auto"/>
              <w:contextualSpacing/>
              <w:rPr>
                <w:rFonts w:ascii="Times New Roman" w:hAnsi="Times New Roman"/>
                <w:b/>
                <w:bCs/>
                <w:sz w:val="24"/>
                <w:szCs w:val="24"/>
              </w:rPr>
            </w:pPr>
          </w:p>
        </w:tc>
        <w:tc>
          <w:tcPr>
            <w:tcW w:w="2768" w:type="pct"/>
            <w:tcBorders>
              <w:top w:val="single" w:sz="4" w:space="0" w:color="auto"/>
              <w:left w:val="single" w:sz="4" w:space="0" w:color="auto"/>
              <w:bottom w:val="single" w:sz="4" w:space="0" w:color="auto"/>
              <w:right w:val="single" w:sz="4" w:space="0" w:color="auto"/>
            </w:tcBorders>
            <w:hideMark/>
          </w:tcPr>
          <w:p w14:paraId="192C4A7B"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 xml:space="preserve">Самостоятельная работа обучающихся </w:t>
            </w:r>
          </w:p>
        </w:tc>
        <w:tc>
          <w:tcPr>
            <w:tcW w:w="336" w:type="pct"/>
            <w:tcBorders>
              <w:top w:val="single" w:sz="4" w:space="0" w:color="auto"/>
              <w:left w:val="single" w:sz="4" w:space="0" w:color="auto"/>
              <w:bottom w:val="single" w:sz="4" w:space="0" w:color="auto"/>
              <w:right w:val="single" w:sz="4" w:space="0" w:color="auto"/>
            </w:tcBorders>
            <w:vAlign w:val="center"/>
            <w:hideMark/>
          </w:tcPr>
          <w:p w14:paraId="53321731" w14:textId="77777777" w:rsidR="003A7279" w:rsidRPr="001F4EFC" w:rsidRDefault="003A7279" w:rsidP="00261EA8">
            <w:pPr>
              <w:spacing w:after="0" w:line="240" w:lineRule="auto"/>
              <w:contextualSpacing/>
              <w:jc w:val="center"/>
              <w:rPr>
                <w:rFonts w:ascii="Times New Roman" w:hAnsi="Times New Roman"/>
                <w:bCs/>
                <w:sz w:val="24"/>
                <w:szCs w:val="24"/>
              </w:rPr>
            </w:pPr>
            <w:r w:rsidRPr="001F4EFC">
              <w:rPr>
                <w:rFonts w:ascii="Times New Roman" w:hAnsi="Times New Roman"/>
                <w:bCs/>
                <w:sz w:val="24"/>
                <w:szCs w:val="24"/>
              </w:rPr>
              <w:t>-</w:t>
            </w:r>
          </w:p>
        </w:tc>
        <w:tc>
          <w:tcPr>
            <w:tcW w:w="383" w:type="pct"/>
            <w:vMerge/>
            <w:tcBorders>
              <w:left w:val="single" w:sz="4" w:space="0" w:color="auto"/>
              <w:bottom w:val="single" w:sz="4" w:space="0" w:color="auto"/>
              <w:right w:val="single" w:sz="4" w:space="0" w:color="auto"/>
            </w:tcBorders>
          </w:tcPr>
          <w:p w14:paraId="43B089B8" w14:textId="77777777" w:rsidR="003A7279" w:rsidRPr="001F4EFC" w:rsidRDefault="003A7279" w:rsidP="00261EA8">
            <w:pPr>
              <w:spacing w:after="0" w:line="240" w:lineRule="auto"/>
              <w:contextualSpacing/>
              <w:rPr>
                <w:rFonts w:ascii="Times New Roman" w:hAnsi="Times New Roman"/>
                <w:b/>
                <w:bCs/>
                <w:sz w:val="24"/>
                <w:szCs w:val="24"/>
              </w:rPr>
            </w:pPr>
          </w:p>
        </w:tc>
        <w:tc>
          <w:tcPr>
            <w:tcW w:w="793" w:type="pct"/>
            <w:vMerge/>
            <w:tcBorders>
              <w:left w:val="single" w:sz="4" w:space="0" w:color="auto"/>
              <w:bottom w:val="single" w:sz="4" w:space="0" w:color="auto"/>
              <w:right w:val="single" w:sz="4" w:space="0" w:color="auto"/>
            </w:tcBorders>
          </w:tcPr>
          <w:p w14:paraId="66A0264B" w14:textId="77777777" w:rsidR="003A7279" w:rsidRPr="001F4EFC" w:rsidRDefault="003A7279" w:rsidP="00261EA8">
            <w:pPr>
              <w:spacing w:after="0" w:line="240" w:lineRule="auto"/>
              <w:contextualSpacing/>
              <w:rPr>
                <w:rFonts w:ascii="Times New Roman" w:hAnsi="Times New Roman"/>
                <w:b/>
                <w:bCs/>
                <w:sz w:val="24"/>
                <w:szCs w:val="24"/>
              </w:rPr>
            </w:pPr>
          </w:p>
        </w:tc>
      </w:tr>
      <w:tr w:rsidR="003A7279" w:rsidRPr="001F4EFC" w14:paraId="096EFADD" w14:textId="77777777" w:rsidTr="00DB3D5C">
        <w:trPr>
          <w:trHeight w:val="20"/>
        </w:trPr>
        <w:tc>
          <w:tcPr>
            <w:tcW w:w="3488" w:type="pct"/>
            <w:gridSpan w:val="2"/>
            <w:tcBorders>
              <w:top w:val="single" w:sz="4" w:space="0" w:color="auto"/>
              <w:left w:val="single" w:sz="4" w:space="0" w:color="auto"/>
              <w:bottom w:val="single" w:sz="4" w:space="0" w:color="auto"/>
              <w:right w:val="single" w:sz="4" w:space="0" w:color="auto"/>
            </w:tcBorders>
            <w:vAlign w:val="center"/>
            <w:hideMark/>
          </w:tcPr>
          <w:p w14:paraId="310BE2E6" w14:textId="77777777" w:rsidR="003A7279" w:rsidRPr="001F4EFC" w:rsidRDefault="003A7279" w:rsidP="00261EA8">
            <w:pPr>
              <w:suppressAutoHyphens/>
              <w:spacing w:after="0" w:line="240" w:lineRule="auto"/>
              <w:contextualSpacing/>
              <w:rPr>
                <w:rFonts w:ascii="Times New Roman" w:hAnsi="Times New Roman"/>
                <w:b/>
                <w:sz w:val="24"/>
                <w:szCs w:val="24"/>
              </w:rPr>
            </w:pPr>
            <w:r w:rsidRPr="001F4EFC">
              <w:rPr>
                <w:rFonts w:ascii="Times New Roman" w:hAnsi="Times New Roman"/>
                <w:b/>
                <w:sz w:val="24"/>
                <w:szCs w:val="24"/>
              </w:rPr>
              <w:t>Промежуточная аттестация</w:t>
            </w:r>
          </w:p>
        </w:tc>
        <w:tc>
          <w:tcPr>
            <w:tcW w:w="336" w:type="pct"/>
            <w:tcBorders>
              <w:top w:val="single" w:sz="4" w:space="0" w:color="auto"/>
              <w:left w:val="single" w:sz="4" w:space="0" w:color="auto"/>
              <w:bottom w:val="single" w:sz="4" w:space="0" w:color="auto"/>
              <w:right w:val="single" w:sz="4" w:space="0" w:color="auto"/>
            </w:tcBorders>
            <w:vAlign w:val="center"/>
            <w:hideMark/>
          </w:tcPr>
          <w:p w14:paraId="300C4D33" w14:textId="74FE7FAE" w:rsidR="003A7279" w:rsidRPr="001F4EFC" w:rsidRDefault="00A06C5E" w:rsidP="00261EA8">
            <w:pPr>
              <w:spacing w:after="0" w:line="240" w:lineRule="auto"/>
              <w:contextualSpacing/>
              <w:jc w:val="center"/>
              <w:rPr>
                <w:rFonts w:ascii="Times New Roman" w:hAnsi="Times New Roman"/>
                <w:sz w:val="24"/>
                <w:szCs w:val="24"/>
              </w:rPr>
            </w:pPr>
            <w:r>
              <w:rPr>
                <w:rFonts w:ascii="Times New Roman" w:hAnsi="Times New Roman"/>
                <w:sz w:val="24"/>
                <w:szCs w:val="24"/>
              </w:rPr>
              <w:t>16</w:t>
            </w:r>
          </w:p>
        </w:tc>
        <w:tc>
          <w:tcPr>
            <w:tcW w:w="383" w:type="pct"/>
            <w:tcBorders>
              <w:top w:val="single" w:sz="4" w:space="0" w:color="auto"/>
              <w:left w:val="single" w:sz="4" w:space="0" w:color="auto"/>
              <w:bottom w:val="single" w:sz="4" w:space="0" w:color="auto"/>
              <w:right w:val="single" w:sz="4" w:space="0" w:color="auto"/>
            </w:tcBorders>
          </w:tcPr>
          <w:p w14:paraId="62FA677B" w14:textId="77777777" w:rsidR="003A7279" w:rsidRPr="001F4EFC" w:rsidRDefault="003A7279" w:rsidP="00261EA8">
            <w:pPr>
              <w:spacing w:after="0" w:line="240" w:lineRule="auto"/>
              <w:contextualSpacing/>
              <w:rPr>
                <w:rFonts w:ascii="Times New Roman" w:hAnsi="Times New Roman"/>
                <w:b/>
                <w:i/>
                <w:sz w:val="24"/>
                <w:szCs w:val="24"/>
              </w:rPr>
            </w:pPr>
          </w:p>
        </w:tc>
        <w:tc>
          <w:tcPr>
            <w:tcW w:w="793" w:type="pct"/>
            <w:tcBorders>
              <w:top w:val="single" w:sz="4" w:space="0" w:color="auto"/>
              <w:left w:val="single" w:sz="4" w:space="0" w:color="auto"/>
              <w:bottom w:val="single" w:sz="4" w:space="0" w:color="auto"/>
              <w:right w:val="single" w:sz="4" w:space="0" w:color="auto"/>
            </w:tcBorders>
          </w:tcPr>
          <w:p w14:paraId="3B60BE3D" w14:textId="77777777" w:rsidR="003A7279" w:rsidRPr="001F4EFC" w:rsidRDefault="003A7279" w:rsidP="00261EA8">
            <w:pPr>
              <w:spacing w:after="0" w:line="240" w:lineRule="auto"/>
              <w:contextualSpacing/>
              <w:rPr>
                <w:rFonts w:ascii="Times New Roman" w:hAnsi="Times New Roman"/>
                <w:b/>
                <w:i/>
                <w:sz w:val="24"/>
                <w:szCs w:val="24"/>
              </w:rPr>
            </w:pPr>
          </w:p>
        </w:tc>
      </w:tr>
      <w:tr w:rsidR="003A7279" w:rsidRPr="001F4EFC" w14:paraId="591002AE" w14:textId="77777777" w:rsidTr="00DB3D5C">
        <w:trPr>
          <w:trHeight w:val="20"/>
        </w:trPr>
        <w:tc>
          <w:tcPr>
            <w:tcW w:w="3488" w:type="pct"/>
            <w:gridSpan w:val="2"/>
            <w:tcBorders>
              <w:top w:val="single" w:sz="4" w:space="0" w:color="auto"/>
              <w:left w:val="single" w:sz="4" w:space="0" w:color="auto"/>
              <w:bottom w:val="single" w:sz="4" w:space="0" w:color="auto"/>
              <w:right w:val="single" w:sz="4" w:space="0" w:color="auto"/>
            </w:tcBorders>
            <w:vAlign w:val="center"/>
            <w:hideMark/>
          </w:tcPr>
          <w:p w14:paraId="019A9574" w14:textId="77777777" w:rsidR="003A7279" w:rsidRPr="001F4EFC" w:rsidRDefault="003A7279" w:rsidP="00261EA8">
            <w:pPr>
              <w:spacing w:after="0" w:line="240" w:lineRule="auto"/>
              <w:contextualSpacing/>
              <w:rPr>
                <w:rFonts w:ascii="Times New Roman" w:hAnsi="Times New Roman"/>
                <w:b/>
                <w:bCs/>
                <w:sz w:val="24"/>
                <w:szCs w:val="24"/>
              </w:rPr>
            </w:pPr>
            <w:r w:rsidRPr="001F4EFC">
              <w:rPr>
                <w:rFonts w:ascii="Times New Roman" w:hAnsi="Times New Roman"/>
                <w:b/>
                <w:bCs/>
                <w:sz w:val="24"/>
                <w:szCs w:val="24"/>
              </w:rPr>
              <w:t>Всего:</w:t>
            </w:r>
          </w:p>
        </w:tc>
        <w:tc>
          <w:tcPr>
            <w:tcW w:w="336" w:type="pct"/>
            <w:tcBorders>
              <w:top w:val="single" w:sz="4" w:space="0" w:color="auto"/>
              <w:left w:val="single" w:sz="4" w:space="0" w:color="auto"/>
              <w:bottom w:val="single" w:sz="4" w:space="0" w:color="auto"/>
              <w:right w:val="single" w:sz="4" w:space="0" w:color="auto"/>
            </w:tcBorders>
            <w:vAlign w:val="center"/>
            <w:hideMark/>
          </w:tcPr>
          <w:p w14:paraId="22643A37" w14:textId="64DBB866" w:rsidR="003A7279" w:rsidRPr="001F4EFC" w:rsidRDefault="00A06C5E" w:rsidP="00261EA8">
            <w:pPr>
              <w:spacing w:after="0" w:line="240" w:lineRule="auto"/>
              <w:contextualSpacing/>
              <w:jc w:val="center"/>
              <w:rPr>
                <w:rFonts w:ascii="Times New Roman" w:hAnsi="Times New Roman"/>
                <w:bCs/>
                <w:sz w:val="24"/>
                <w:szCs w:val="24"/>
              </w:rPr>
            </w:pPr>
            <w:r>
              <w:rPr>
                <w:rFonts w:ascii="Times New Roman" w:hAnsi="Times New Roman"/>
                <w:bCs/>
                <w:sz w:val="24"/>
                <w:szCs w:val="24"/>
              </w:rPr>
              <w:t>76</w:t>
            </w:r>
          </w:p>
        </w:tc>
        <w:tc>
          <w:tcPr>
            <w:tcW w:w="383" w:type="pct"/>
            <w:tcBorders>
              <w:top w:val="single" w:sz="4" w:space="0" w:color="auto"/>
              <w:left w:val="single" w:sz="4" w:space="0" w:color="auto"/>
              <w:bottom w:val="single" w:sz="4" w:space="0" w:color="auto"/>
              <w:right w:val="single" w:sz="4" w:space="0" w:color="auto"/>
            </w:tcBorders>
          </w:tcPr>
          <w:p w14:paraId="7A1A16DC" w14:textId="77777777" w:rsidR="003A7279" w:rsidRPr="001F4EFC" w:rsidRDefault="003A7279" w:rsidP="00261EA8">
            <w:pPr>
              <w:spacing w:after="0" w:line="240" w:lineRule="auto"/>
              <w:contextualSpacing/>
              <w:rPr>
                <w:rFonts w:ascii="Times New Roman" w:hAnsi="Times New Roman"/>
                <w:b/>
                <w:bCs/>
                <w:i/>
                <w:sz w:val="24"/>
                <w:szCs w:val="24"/>
              </w:rPr>
            </w:pPr>
          </w:p>
        </w:tc>
        <w:tc>
          <w:tcPr>
            <w:tcW w:w="793" w:type="pct"/>
            <w:tcBorders>
              <w:top w:val="single" w:sz="4" w:space="0" w:color="auto"/>
              <w:left w:val="single" w:sz="4" w:space="0" w:color="auto"/>
              <w:bottom w:val="single" w:sz="4" w:space="0" w:color="auto"/>
              <w:right w:val="single" w:sz="4" w:space="0" w:color="auto"/>
            </w:tcBorders>
          </w:tcPr>
          <w:p w14:paraId="55EBFB2E" w14:textId="77777777" w:rsidR="003A7279" w:rsidRPr="001F4EFC" w:rsidRDefault="003A7279" w:rsidP="00261EA8">
            <w:pPr>
              <w:spacing w:after="0" w:line="240" w:lineRule="auto"/>
              <w:contextualSpacing/>
              <w:rPr>
                <w:rFonts w:ascii="Times New Roman" w:hAnsi="Times New Roman"/>
                <w:b/>
                <w:bCs/>
                <w:i/>
                <w:sz w:val="24"/>
                <w:szCs w:val="24"/>
              </w:rPr>
            </w:pPr>
          </w:p>
        </w:tc>
      </w:tr>
    </w:tbl>
    <w:p w14:paraId="5643A76C" w14:textId="77777777" w:rsidR="003A7279" w:rsidRPr="001F4EFC" w:rsidRDefault="003A7279" w:rsidP="00261EA8">
      <w:pPr>
        <w:spacing w:after="0"/>
        <w:ind w:firstLine="709"/>
        <w:contextualSpacing/>
        <w:rPr>
          <w:rFonts w:ascii="Times New Roman" w:hAnsi="Times New Roman"/>
          <w:b/>
          <w:sz w:val="24"/>
          <w:szCs w:val="24"/>
        </w:rPr>
      </w:pPr>
    </w:p>
    <w:p w14:paraId="7C7ACEBF" w14:textId="77777777" w:rsidR="003A7279" w:rsidRPr="001F4EFC" w:rsidRDefault="003A7279" w:rsidP="00261EA8">
      <w:pPr>
        <w:spacing w:after="0"/>
        <w:rPr>
          <w:rFonts w:ascii="Times New Roman" w:hAnsi="Times New Roman"/>
          <w:b/>
          <w:sz w:val="24"/>
          <w:szCs w:val="24"/>
        </w:rPr>
        <w:sectPr w:rsidR="003A7279" w:rsidRPr="001F4EFC" w:rsidSect="001F4EFC">
          <w:footerReference w:type="even" r:id="rId240"/>
          <w:footerReference w:type="default" r:id="rId241"/>
          <w:pgSz w:w="16838" w:h="11906" w:orient="landscape"/>
          <w:pgMar w:top="1134" w:right="567" w:bottom="1134" w:left="1701" w:header="709" w:footer="709" w:gutter="0"/>
          <w:cols w:space="720"/>
          <w:docGrid w:linePitch="299"/>
        </w:sectPr>
      </w:pPr>
    </w:p>
    <w:p w14:paraId="0E5A608A" w14:textId="77777777" w:rsidR="003A7279" w:rsidRPr="001F4EFC" w:rsidRDefault="003A7279" w:rsidP="00261EA8">
      <w:pPr>
        <w:spacing w:after="0"/>
        <w:ind w:firstLine="567"/>
        <w:contextualSpacing/>
        <w:rPr>
          <w:rFonts w:ascii="Times New Roman" w:hAnsi="Times New Roman"/>
          <w:b/>
          <w:bCs/>
          <w:sz w:val="24"/>
          <w:szCs w:val="24"/>
        </w:rPr>
      </w:pPr>
      <w:r w:rsidRPr="001F4EFC">
        <w:rPr>
          <w:rFonts w:ascii="Times New Roman" w:hAnsi="Times New Roman"/>
          <w:b/>
          <w:bCs/>
          <w:sz w:val="24"/>
          <w:szCs w:val="24"/>
        </w:rPr>
        <w:lastRenderedPageBreak/>
        <w:t>3. УСЛОВИЯ РЕАЛИЗАЦИИ УЧЕБНОЙ ДИСЦИПЛИНЫ</w:t>
      </w:r>
    </w:p>
    <w:p w14:paraId="3C363805" w14:textId="77777777" w:rsidR="003A7279" w:rsidRPr="001F4EFC" w:rsidRDefault="003A7279" w:rsidP="00261EA8">
      <w:pPr>
        <w:suppressAutoHyphens/>
        <w:spacing w:after="0"/>
        <w:ind w:firstLine="709"/>
        <w:contextualSpacing/>
        <w:jc w:val="both"/>
        <w:rPr>
          <w:rFonts w:ascii="Times New Roman" w:hAnsi="Times New Roman"/>
          <w:bCs/>
          <w:sz w:val="24"/>
          <w:szCs w:val="24"/>
        </w:rPr>
      </w:pPr>
      <w:r w:rsidRPr="001F4EFC">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70FDFE7" w14:textId="77777777" w:rsidR="003A7279" w:rsidRPr="001F4EFC" w:rsidRDefault="003A7279" w:rsidP="00261EA8">
      <w:pPr>
        <w:suppressAutoHyphens/>
        <w:autoSpaceDE w:val="0"/>
        <w:autoSpaceDN w:val="0"/>
        <w:adjustRightInd w:val="0"/>
        <w:spacing w:after="0"/>
        <w:ind w:firstLine="709"/>
        <w:contextualSpacing/>
        <w:jc w:val="both"/>
        <w:rPr>
          <w:rFonts w:ascii="Times New Roman" w:hAnsi="Times New Roman"/>
          <w:bCs/>
          <w:sz w:val="24"/>
          <w:szCs w:val="24"/>
          <w:lang w:eastAsia="en-US"/>
        </w:rPr>
      </w:pPr>
      <w:r w:rsidRPr="001F4EFC">
        <w:rPr>
          <w:rFonts w:ascii="Times New Roman" w:hAnsi="Times New Roman"/>
          <w:bCs/>
          <w:sz w:val="24"/>
          <w:szCs w:val="24"/>
        </w:rPr>
        <w:t>Кабинет</w:t>
      </w:r>
      <w:r w:rsidRPr="001F4EFC">
        <w:rPr>
          <w:rFonts w:ascii="Times New Roman" w:hAnsi="Times New Roman"/>
          <w:sz w:val="24"/>
          <w:szCs w:val="24"/>
          <w:lang w:eastAsia="en-US"/>
        </w:rPr>
        <w:t>, оснащенный о</w:t>
      </w:r>
      <w:r w:rsidRPr="001F4EFC">
        <w:rPr>
          <w:rFonts w:ascii="Times New Roman" w:hAnsi="Times New Roman"/>
          <w:bCs/>
          <w:sz w:val="24"/>
          <w:szCs w:val="24"/>
          <w:lang w:eastAsia="en-US"/>
        </w:rPr>
        <w:t xml:space="preserve">борудованием и </w:t>
      </w:r>
      <w:r w:rsidRPr="001F4EFC">
        <w:rPr>
          <w:rFonts w:ascii="Times New Roman" w:hAnsi="Times New Roman"/>
          <w:sz w:val="24"/>
          <w:szCs w:val="24"/>
          <w:lang w:eastAsia="en-US"/>
        </w:rPr>
        <w:t>т</w:t>
      </w:r>
      <w:r w:rsidRPr="001F4EFC">
        <w:rPr>
          <w:rFonts w:ascii="Times New Roman" w:hAnsi="Times New Roman"/>
          <w:bCs/>
          <w:sz w:val="24"/>
          <w:szCs w:val="24"/>
          <w:lang w:eastAsia="en-US"/>
        </w:rPr>
        <w:t>ехническими средствами обучения:</w:t>
      </w:r>
    </w:p>
    <w:p w14:paraId="070D4A5B" w14:textId="77777777" w:rsidR="003A7279" w:rsidRPr="001F4EFC" w:rsidRDefault="003A7279" w:rsidP="00261EA8">
      <w:pPr>
        <w:pStyle w:val="Default"/>
        <w:numPr>
          <w:ilvl w:val="0"/>
          <w:numId w:val="128"/>
        </w:numPr>
        <w:spacing w:line="276" w:lineRule="auto"/>
        <w:contextualSpacing/>
        <w:jc w:val="both"/>
        <w:rPr>
          <w:bCs/>
        </w:rPr>
      </w:pPr>
      <w:r w:rsidRPr="001F4EFC">
        <w:rPr>
          <w:bCs/>
        </w:rPr>
        <w:t>Посадочные места по количеству обучающихся;</w:t>
      </w:r>
    </w:p>
    <w:p w14:paraId="23EA49B2" w14:textId="77777777" w:rsidR="003A7279" w:rsidRPr="001F4EFC" w:rsidRDefault="003A7279" w:rsidP="00261EA8">
      <w:pPr>
        <w:pStyle w:val="Default"/>
        <w:numPr>
          <w:ilvl w:val="0"/>
          <w:numId w:val="128"/>
        </w:numPr>
        <w:spacing w:line="276" w:lineRule="auto"/>
        <w:contextualSpacing/>
        <w:jc w:val="both"/>
        <w:rPr>
          <w:bCs/>
        </w:rPr>
      </w:pPr>
      <w:r w:rsidRPr="001F4EFC">
        <w:rPr>
          <w:bCs/>
        </w:rPr>
        <w:t>Рабочее место преподавателя;</w:t>
      </w:r>
    </w:p>
    <w:p w14:paraId="6E19F3D3" w14:textId="77777777" w:rsidR="003A7279" w:rsidRPr="001F4EFC" w:rsidRDefault="003A7279" w:rsidP="00261EA8">
      <w:pPr>
        <w:pStyle w:val="Default"/>
        <w:numPr>
          <w:ilvl w:val="0"/>
          <w:numId w:val="128"/>
        </w:numPr>
        <w:spacing w:line="276" w:lineRule="auto"/>
        <w:contextualSpacing/>
        <w:jc w:val="both"/>
        <w:rPr>
          <w:bCs/>
        </w:rPr>
      </w:pPr>
      <w:r w:rsidRPr="001F4EFC">
        <w:rPr>
          <w:bCs/>
        </w:rPr>
        <w:t>Необходимая для проведения практических занятий методическая и справочная лит</w:t>
      </w:r>
      <w:r w:rsidRPr="001F4EFC">
        <w:rPr>
          <w:bCs/>
        </w:rPr>
        <w:t>е</w:t>
      </w:r>
      <w:r w:rsidRPr="001F4EFC">
        <w:rPr>
          <w:bCs/>
        </w:rPr>
        <w:t>ратура (в т.ч. в электронном в виде).</w:t>
      </w:r>
    </w:p>
    <w:p w14:paraId="74ABCE66" w14:textId="77777777" w:rsidR="003A7279" w:rsidRPr="001F4EFC" w:rsidRDefault="003A7279" w:rsidP="00261EA8">
      <w:pPr>
        <w:pStyle w:val="Default"/>
        <w:numPr>
          <w:ilvl w:val="0"/>
          <w:numId w:val="128"/>
        </w:numPr>
        <w:spacing w:line="276" w:lineRule="auto"/>
        <w:contextualSpacing/>
        <w:jc w:val="both"/>
        <w:rPr>
          <w:bCs/>
        </w:rPr>
      </w:pPr>
      <w:r w:rsidRPr="001F4EFC">
        <w:rPr>
          <w:bCs/>
        </w:rPr>
        <w:t>Компьютер;</w:t>
      </w:r>
    </w:p>
    <w:p w14:paraId="7E1A1CDB" w14:textId="77777777" w:rsidR="003A7279" w:rsidRPr="001F4EFC" w:rsidRDefault="003A7279" w:rsidP="00261EA8">
      <w:pPr>
        <w:pStyle w:val="Default"/>
        <w:numPr>
          <w:ilvl w:val="0"/>
          <w:numId w:val="128"/>
        </w:numPr>
        <w:spacing w:line="276" w:lineRule="auto"/>
        <w:contextualSpacing/>
        <w:jc w:val="both"/>
        <w:rPr>
          <w:bCs/>
        </w:rPr>
      </w:pPr>
      <w:r w:rsidRPr="001F4EFC">
        <w:rPr>
          <w:bCs/>
        </w:rPr>
        <w:t>Мультимедийный проектор, экран;</w:t>
      </w:r>
    </w:p>
    <w:p w14:paraId="4AD1FCDD" w14:textId="77777777" w:rsidR="003A7279" w:rsidRPr="001F4EFC" w:rsidRDefault="003A7279" w:rsidP="00261EA8">
      <w:pPr>
        <w:pStyle w:val="Default"/>
        <w:numPr>
          <w:ilvl w:val="0"/>
          <w:numId w:val="128"/>
        </w:numPr>
        <w:spacing w:line="276" w:lineRule="auto"/>
        <w:contextualSpacing/>
        <w:jc w:val="both"/>
        <w:rPr>
          <w:bCs/>
        </w:rPr>
      </w:pPr>
      <w:r w:rsidRPr="001F4EFC">
        <w:rPr>
          <w:bCs/>
        </w:rPr>
        <w:t>Мультимедийные презентации.</w:t>
      </w:r>
    </w:p>
    <w:p w14:paraId="1540AB2A" w14:textId="77777777" w:rsidR="003A7279" w:rsidRPr="001F4EFC" w:rsidRDefault="003A7279" w:rsidP="00261EA8">
      <w:pPr>
        <w:suppressAutoHyphens/>
        <w:spacing w:after="0"/>
        <w:ind w:firstLine="709"/>
        <w:contextualSpacing/>
        <w:jc w:val="both"/>
        <w:rPr>
          <w:rFonts w:ascii="Times New Roman" w:hAnsi="Times New Roman"/>
          <w:b/>
          <w:bCs/>
          <w:sz w:val="24"/>
          <w:szCs w:val="24"/>
        </w:rPr>
      </w:pPr>
      <w:r w:rsidRPr="001F4EFC">
        <w:rPr>
          <w:rFonts w:ascii="Times New Roman" w:hAnsi="Times New Roman"/>
          <w:b/>
          <w:bCs/>
          <w:sz w:val="24"/>
          <w:szCs w:val="24"/>
        </w:rPr>
        <w:t>3.2. Информационное обеспечение реализации программы</w:t>
      </w:r>
    </w:p>
    <w:p w14:paraId="6CF33003" w14:textId="77777777" w:rsidR="003A7279" w:rsidRPr="001F4EFC" w:rsidRDefault="003A7279" w:rsidP="00261EA8">
      <w:pPr>
        <w:suppressAutoHyphens/>
        <w:spacing w:after="0"/>
        <w:ind w:firstLine="709"/>
        <w:contextualSpacing/>
        <w:jc w:val="both"/>
        <w:rPr>
          <w:rFonts w:ascii="Times New Roman" w:hAnsi="Times New Roman"/>
          <w:sz w:val="24"/>
          <w:szCs w:val="24"/>
        </w:rPr>
      </w:pPr>
      <w:r w:rsidRPr="001F4EFC">
        <w:rPr>
          <w:rFonts w:ascii="Times New Roman" w:hAnsi="Times New Roman"/>
          <w:bCs/>
          <w:sz w:val="24"/>
          <w:szCs w:val="24"/>
        </w:rPr>
        <w:t>Для реализации программы библиотечный фонд образовательной организации должен иметь п</w:t>
      </w:r>
      <w:r w:rsidRPr="001F4EFC">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1F4EF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85E76A" w14:textId="77777777" w:rsidR="003A7279" w:rsidRPr="001F4EFC" w:rsidRDefault="003A7279" w:rsidP="00261EA8">
      <w:pPr>
        <w:spacing w:after="0"/>
        <w:ind w:left="360"/>
        <w:contextualSpacing/>
        <w:rPr>
          <w:rFonts w:ascii="Times New Roman" w:hAnsi="Times New Roman"/>
          <w:sz w:val="24"/>
          <w:szCs w:val="24"/>
        </w:rPr>
      </w:pPr>
    </w:p>
    <w:p w14:paraId="540B9EF4" w14:textId="77777777" w:rsidR="003A7279" w:rsidRPr="001F4EFC" w:rsidRDefault="003A7279" w:rsidP="00261EA8">
      <w:pPr>
        <w:spacing w:after="0"/>
        <w:ind w:left="360"/>
        <w:contextualSpacing/>
        <w:rPr>
          <w:rFonts w:ascii="Times New Roman" w:hAnsi="Times New Roman"/>
          <w:b/>
          <w:sz w:val="24"/>
          <w:szCs w:val="24"/>
        </w:rPr>
      </w:pPr>
      <w:r w:rsidRPr="001F4EFC">
        <w:rPr>
          <w:rFonts w:ascii="Times New Roman" w:hAnsi="Times New Roman"/>
          <w:b/>
          <w:sz w:val="24"/>
          <w:szCs w:val="24"/>
        </w:rPr>
        <w:t>3.2.1. Основные печатные издания</w:t>
      </w:r>
    </w:p>
    <w:p w14:paraId="5CDDE17D" w14:textId="77777777" w:rsidR="003A7279" w:rsidRPr="001F4EFC" w:rsidRDefault="003A7279" w:rsidP="00261EA8">
      <w:pPr>
        <w:spacing w:after="0"/>
        <w:ind w:left="360"/>
        <w:contextualSpacing/>
        <w:rPr>
          <w:rFonts w:ascii="Times New Roman" w:hAnsi="Times New Roman"/>
          <w:b/>
          <w:sz w:val="24"/>
          <w:szCs w:val="24"/>
        </w:rPr>
      </w:pPr>
    </w:p>
    <w:p w14:paraId="47205300" w14:textId="77777777" w:rsidR="003A7279" w:rsidRPr="001F4EFC" w:rsidRDefault="003A7279" w:rsidP="00261EA8">
      <w:pPr>
        <w:spacing w:after="0"/>
        <w:ind w:firstLine="709"/>
        <w:contextualSpacing/>
        <w:jc w:val="both"/>
        <w:rPr>
          <w:rFonts w:ascii="Times New Roman" w:hAnsi="Times New Roman"/>
          <w:b/>
          <w:sz w:val="24"/>
          <w:szCs w:val="24"/>
        </w:rPr>
      </w:pPr>
      <w:r w:rsidRPr="001F4EFC">
        <w:rPr>
          <w:rFonts w:ascii="Times New Roman" w:hAnsi="Times New Roman"/>
          <w:sz w:val="24"/>
          <w:szCs w:val="24"/>
          <w:shd w:val="clear" w:color="auto" w:fill="FFFFFF"/>
        </w:rPr>
        <w:t>1. Лифиц, И.М. Стандартизация, метрология и подтверждение соответствия: учебник и практикум для СПО / И.М.Лифиц. – Москва: ЮРАЙТ, 2021. – 362 с.</w:t>
      </w:r>
    </w:p>
    <w:p w14:paraId="3E1CF1A1" w14:textId="77777777" w:rsidR="003A7279" w:rsidRPr="001F4EFC" w:rsidRDefault="003A7279" w:rsidP="00261EA8">
      <w:pPr>
        <w:spacing w:after="0"/>
        <w:ind w:firstLine="709"/>
        <w:contextualSpacing/>
        <w:jc w:val="both"/>
        <w:rPr>
          <w:rFonts w:ascii="Times New Roman" w:hAnsi="Times New Roman"/>
          <w:sz w:val="24"/>
          <w:szCs w:val="24"/>
          <w:shd w:val="clear" w:color="auto" w:fill="FFFFFF"/>
        </w:rPr>
      </w:pPr>
      <w:r w:rsidRPr="001F4EFC">
        <w:rPr>
          <w:rFonts w:ascii="Times New Roman" w:hAnsi="Times New Roman"/>
          <w:sz w:val="24"/>
          <w:szCs w:val="24"/>
          <w:shd w:val="clear" w:color="auto" w:fill="FFFFFF"/>
        </w:rPr>
        <w:t>2. Ляпина О.П. Стандартизация, сертификация и техническое документоведение</w:t>
      </w:r>
      <w:proofErr w:type="gramStart"/>
      <w:r w:rsidRPr="001F4EFC">
        <w:rPr>
          <w:rFonts w:ascii="Times New Roman" w:hAnsi="Times New Roman"/>
          <w:sz w:val="24"/>
          <w:szCs w:val="24"/>
          <w:shd w:val="clear" w:color="auto" w:fill="FFFFFF"/>
        </w:rPr>
        <w:t xml:space="preserve"> :</w:t>
      </w:r>
      <w:proofErr w:type="gramEnd"/>
      <w:r w:rsidRPr="001F4EFC">
        <w:rPr>
          <w:rFonts w:ascii="Times New Roman" w:hAnsi="Times New Roman"/>
          <w:sz w:val="24"/>
          <w:szCs w:val="24"/>
          <w:shd w:val="clear" w:color="auto" w:fill="FFFFFF"/>
        </w:rPr>
        <w:t xml:space="preserve"> учебник для среднего профессионального образования /</w:t>
      </w:r>
      <w:r w:rsidRPr="001F4EFC">
        <w:rPr>
          <w:rFonts w:ascii="Times New Roman" w:hAnsi="Times New Roman"/>
          <w:sz w:val="24"/>
          <w:szCs w:val="24"/>
        </w:rPr>
        <w:t xml:space="preserve"> </w:t>
      </w:r>
      <w:r w:rsidRPr="001F4EFC">
        <w:rPr>
          <w:rFonts w:ascii="Times New Roman" w:hAnsi="Times New Roman"/>
          <w:sz w:val="24"/>
          <w:szCs w:val="24"/>
          <w:shd w:val="clear" w:color="auto" w:fill="FFFFFF"/>
        </w:rPr>
        <w:t>О.П. Ляпина, О.Н. Перлова. – Москва: Академия, 2020. - 208 с.</w:t>
      </w:r>
    </w:p>
    <w:p w14:paraId="776E8407" w14:textId="77777777" w:rsidR="003A7279" w:rsidRPr="001F4EFC" w:rsidRDefault="003A7279" w:rsidP="00261EA8">
      <w:pPr>
        <w:spacing w:after="0"/>
        <w:ind w:firstLine="709"/>
        <w:contextualSpacing/>
        <w:jc w:val="both"/>
        <w:rPr>
          <w:rFonts w:ascii="Times New Roman" w:hAnsi="Times New Roman"/>
          <w:b/>
          <w:sz w:val="24"/>
          <w:szCs w:val="24"/>
        </w:rPr>
      </w:pPr>
      <w:r w:rsidRPr="001F4EFC">
        <w:rPr>
          <w:rFonts w:ascii="Times New Roman" w:hAnsi="Times New Roman"/>
          <w:color w:val="000000"/>
          <w:sz w:val="24"/>
          <w:szCs w:val="24"/>
          <w:shd w:val="clear" w:color="auto" w:fill="FFFFFF"/>
        </w:rPr>
        <w:t>3. Сергеев, А.Г. Стандартизация и сертификация: учебник и практикум для среднего профессионального образования / А.Г. Сергеев, В.В. Терегеря. — Москва: Издательство Юрайт, 2019.— 323 с.</w:t>
      </w:r>
    </w:p>
    <w:p w14:paraId="65CBF8E0" w14:textId="77777777" w:rsidR="003A7279" w:rsidRPr="001F4EFC" w:rsidRDefault="003A7279" w:rsidP="00261EA8">
      <w:pPr>
        <w:spacing w:after="0"/>
        <w:ind w:firstLine="709"/>
        <w:contextualSpacing/>
        <w:jc w:val="both"/>
        <w:rPr>
          <w:rFonts w:ascii="Times New Roman" w:hAnsi="Times New Roman"/>
          <w:sz w:val="24"/>
          <w:szCs w:val="24"/>
          <w:shd w:val="clear" w:color="auto" w:fill="FFFFFF"/>
        </w:rPr>
      </w:pPr>
      <w:r w:rsidRPr="001F4EFC">
        <w:rPr>
          <w:rFonts w:ascii="Times New Roman" w:hAnsi="Times New Roman"/>
          <w:sz w:val="24"/>
          <w:szCs w:val="24"/>
          <w:shd w:val="clear" w:color="auto" w:fill="FFFFFF"/>
        </w:rPr>
        <w:t>4. Шишмарёв, В.Ю. Метрология, стандартизация, регулирование и документоведение: учебник для студ. учрежд. СПО / В.Ю. Шишмарев.– Москва: КУРС: ИНФРА-М, 2021.-  312 с</w:t>
      </w:r>
    </w:p>
    <w:p w14:paraId="5D179EC9" w14:textId="77777777" w:rsidR="003A7279" w:rsidRPr="001F4EFC" w:rsidRDefault="003A7279" w:rsidP="00261EA8">
      <w:pPr>
        <w:spacing w:after="0"/>
        <w:ind w:firstLine="709"/>
        <w:contextualSpacing/>
        <w:jc w:val="both"/>
        <w:rPr>
          <w:rFonts w:ascii="Times New Roman" w:hAnsi="Times New Roman"/>
          <w:sz w:val="24"/>
          <w:szCs w:val="24"/>
        </w:rPr>
      </w:pPr>
      <w:r w:rsidRPr="001F4EFC">
        <w:rPr>
          <w:rFonts w:ascii="Times New Roman" w:hAnsi="Times New Roman"/>
          <w:bCs/>
          <w:sz w:val="24"/>
          <w:szCs w:val="24"/>
        </w:rPr>
        <w:t>5.</w:t>
      </w:r>
      <w:r w:rsidRPr="001F4EFC">
        <w:rPr>
          <w:rFonts w:ascii="Times New Roman" w:hAnsi="Times New Roman"/>
          <w:sz w:val="24"/>
          <w:szCs w:val="24"/>
        </w:rPr>
        <w:t xml:space="preserve"> Хрусталева З.А. Метрология, стандартизация и сертификация. Практикум: учебное пособие. – М.: КноРус, 2021</w:t>
      </w:r>
    </w:p>
    <w:p w14:paraId="6E33770F" w14:textId="77777777" w:rsidR="003A7279" w:rsidRPr="001F4EFC" w:rsidRDefault="003A7279" w:rsidP="00261EA8">
      <w:pPr>
        <w:spacing w:after="0"/>
        <w:ind w:firstLine="709"/>
        <w:contextualSpacing/>
        <w:jc w:val="both"/>
        <w:rPr>
          <w:rFonts w:ascii="Times New Roman" w:hAnsi="Times New Roman"/>
          <w:b/>
          <w:sz w:val="24"/>
          <w:szCs w:val="24"/>
        </w:rPr>
      </w:pPr>
    </w:p>
    <w:p w14:paraId="476B65D2" w14:textId="77777777" w:rsidR="003A7279" w:rsidRPr="001F4EFC" w:rsidRDefault="003A7279" w:rsidP="00261EA8">
      <w:pPr>
        <w:spacing w:after="0"/>
        <w:ind w:left="360"/>
        <w:contextualSpacing/>
        <w:rPr>
          <w:rFonts w:ascii="Times New Roman" w:hAnsi="Times New Roman"/>
          <w:b/>
          <w:i/>
          <w:sz w:val="24"/>
          <w:szCs w:val="24"/>
        </w:rPr>
      </w:pPr>
      <w:r w:rsidRPr="001F4EFC">
        <w:rPr>
          <w:rFonts w:ascii="Times New Roman" w:hAnsi="Times New Roman"/>
          <w:b/>
          <w:sz w:val="24"/>
          <w:szCs w:val="24"/>
        </w:rPr>
        <w:t>3.2.2. Основные электронные издания</w:t>
      </w:r>
    </w:p>
    <w:p w14:paraId="7E2E0E5D" w14:textId="77777777" w:rsidR="003A7279" w:rsidRPr="001F4EFC" w:rsidRDefault="003A7279" w:rsidP="00261EA8">
      <w:pPr>
        <w:spacing w:after="0"/>
        <w:ind w:firstLine="709"/>
        <w:contextualSpacing/>
        <w:jc w:val="both"/>
        <w:rPr>
          <w:rFonts w:ascii="Times New Roman" w:hAnsi="Times New Roman"/>
          <w:color w:val="000000"/>
          <w:sz w:val="24"/>
          <w:szCs w:val="24"/>
          <w:shd w:val="clear" w:color="auto" w:fill="FFFFFF"/>
        </w:rPr>
      </w:pPr>
    </w:p>
    <w:p w14:paraId="47EA0743" w14:textId="77777777" w:rsidR="003A7279" w:rsidRPr="001F4EFC" w:rsidRDefault="003A7279" w:rsidP="00261EA8">
      <w:pPr>
        <w:spacing w:after="0"/>
        <w:ind w:firstLine="709"/>
        <w:contextualSpacing/>
        <w:jc w:val="both"/>
        <w:rPr>
          <w:rFonts w:ascii="Times New Roman" w:hAnsi="Times New Roman"/>
          <w:sz w:val="24"/>
          <w:szCs w:val="24"/>
          <w:shd w:val="clear" w:color="auto" w:fill="FFFFFF"/>
        </w:rPr>
      </w:pPr>
      <w:r w:rsidRPr="001F4EFC">
        <w:rPr>
          <w:rFonts w:ascii="Times New Roman" w:hAnsi="Times New Roman"/>
          <w:sz w:val="24"/>
          <w:szCs w:val="24"/>
          <w:shd w:val="clear" w:color="auto" w:fill="FFFFFF"/>
        </w:rPr>
        <w:t>1. Герасимова, Е. Б. Метрология, стандартизация и сертификация</w:t>
      </w:r>
      <w:proofErr w:type="gramStart"/>
      <w:r w:rsidRPr="001F4EFC">
        <w:rPr>
          <w:rFonts w:ascii="Times New Roman" w:hAnsi="Times New Roman"/>
          <w:sz w:val="24"/>
          <w:szCs w:val="24"/>
          <w:shd w:val="clear" w:color="auto" w:fill="FFFFFF"/>
        </w:rPr>
        <w:t xml:space="preserve"> :</w:t>
      </w:r>
      <w:proofErr w:type="gramEnd"/>
      <w:r w:rsidRPr="001F4EFC">
        <w:rPr>
          <w:rFonts w:ascii="Times New Roman" w:hAnsi="Times New Roman"/>
          <w:sz w:val="24"/>
          <w:szCs w:val="24"/>
          <w:shd w:val="clear" w:color="auto" w:fill="FFFFFF"/>
        </w:rPr>
        <w:t xml:space="preserve"> учебное пособие / Е.Б. Герасимова, Б.И. Герасимов. — 2-е изд. — Москва : ФОРУМ: ИНФРА-М, 2021 — 224 </w:t>
      </w:r>
      <w:proofErr w:type="gramStart"/>
      <w:r w:rsidRPr="001F4EFC">
        <w:rPr>
          <w:rFonts w:ascii="Times New Roman" w:hAnsi="Times New Roman"/>
          <w:sz w:val="24"/>
          <w:szCs w:val="24"/>
          <w:shd w:val="clear" w:color="auto" w:fill="FFFFFF"/>
        </w:rPr>
        <w:t>с</w:t>
      </w:r>
      <w:proofErr w:type="gramEnd"/>
      <w:r w:rsidRPr="001F4EFC">
        <w:rPr>
          <w:rFonts w:ascii="Times New Roman" w:hAnsi="Times New Roman"/>
          <w:sz w:val="24"/>
          <w:szCs w:val="24"/>
          <w:shd w:val="clear" w:color="auto" w:fill="FFFFFF"/>
        </w:rPr>
        <w:t>. — (Среднее профессиональное образование). – ISBN 978-5-00091-479-3. - Текст: электро</w:t>
      </w:r>
      <w:r w:rsidRPr="001F4EFC">
        <w:rPr>
          <w:rFonts w:ascii="Times New Roman" w:hAnsi="Times New Roman"/>
          <w:sz w:val="24"/>
          <w:szCs w:val="24"/>
          <w:shd w:val="clear" w:color="auto" w:fill="FFFFFF"/>
        </w:rPr>
        <w:t>н</w:t>
      </w:r>
      <w:r w:rsidRPr="001F4EFC">
        <w:rPr>
          <w:rFonts w:ascii="Times New Roman" w:hAnsi="Times New Roman"/>
          <w:sz w:val="24"/>
          <w:szCs w:val="24"/>
          <w:shd w:val="clear" w:color="auto" w:fill="FFFFFF"/>
        </w:rPr>
        <w:t>ный. - URL: https://znanium.com/catalog/product/1209816 (дата обращения: 06.06.2022).</w:t>
      </w:r>
    </w:p>
    <w:p w14:paraId="78256A61" w14:textId="77777777" w:rsidR="003A7279" w:rsidRPr="001F4EFC" w:rsidRDefault="003A7279" w:rsidP="00261EA8">
      <w:pPr>
        <w:spacing w:after="0"/>
        <w:ind w:firstLine="709"/>
        <w:contextualSpacing/>
        <w:jc w:val="both"/>
        <w:rPr>
          <w:rFonts w:ascii="Times New Roman" w:hAnsi="Times New Roman"/>
          <w:sz w:val="24"/>
          <w:szCs w:val="24"/>
          <w:shd w:val="clear" w:color="auto" w:fill="FFFFFF"/>
        </w:rPr>
      </w:pPr>
      <w:r w:rsidRPr="001F4EFC">
        <w:rPr>
          <w:rFonts w:ascii="Times New Roman" w:hAnsi="Times New Roman"/>
          <w:sz w:val="24"/>
          <w:szCs w:val="24"/>
          <w:shd w:val="clear" w:color="auto" w:fill="FFFFFF"/>
        </w:rPr>
        <w:t>2. Мочалов, В. Д. Метрология, стандартизация и сертификация. Основы взаимозам</w:t>
      </w:r>
      <w:r w:rsidRPr="001F4EFC">
        <w:rPr>
          <w:rFonts w:ascii="Times New Roman" w:hAnsi="Times New Roman"/>
          <w:sz w:val="24"/>
          <w:szCs w:val="24"/>
          <w:shd w:val="clear" w:color="auto" w:fill="FFFFFF"/>
        </w:rPr>
        <w:t>е</w:t>
      </w:r>
      <w:r w:rsidRPr="001F4EFC">
        <w:rPr>
          <w:rFonts w:ascii="Times New Roman" w:hAnsi="Times New Roman"/>
          <w:sz w:val="24"/>
          <w:szCs w:val="24"/>
          <w:shd w:val="clear" w:color="auto" w:fill="FFFFFF"/>
        </w:rPr>
        <w:t>няемости : учеб</w:t>
      </w:r>
      <w:proofErr w:type="gramStart"/>
      <w:r w:rsidRPr="001F4EFC">
        <w:rPr>
          <w:rFonts w:ascii="Times New Roman" w:hAnsi="Times New Roman"/>
          <w:sz w:val="24"/>
          <w:szCs w:val="24"/>
          <w:shd w:val="clear" w:color="auto" w:fill="FFFFFF"/>
        </w:rPr>
        <w:t>.</w:t>
      </w:r>
      <w:proofErr w:type="gramEnd"/>
      <w:r w:rsidRPr="001F4EFC">
        <w:rPr>
          <w:rFonts w:ascii="Times New Roman" w:hAnsi="Times New Roman"/>
          <w:sz w:val="24"/>
          <w:szCs w:val="24"/>
          <w:shd w:val="clear" w:color="auto" w:fill="FFFFFF"/>
        </w:rPr>
        <w:t xml:space="preserve"> </w:t>
      </w:r>
      <w:proofErr w:type="gramStart"/>
      <w:r w:rsidRPr="001F4EFC">
        <w:rPr>
          <w:rFonts w:ascii="Times New Roman" w:hAnsi="Times New Roman"/>
          <w:sz w:val="24"/>
          <w:szCs w:val="24"/>
          <w:shd w:val="clear" w:color="auto" w:fill="FFFFFF"/>
        </w:rPr>
        <w:t>п</w:t>
      </w:r>
      <w:proofErr w:type="gramEnd"/>
      <w:r w:rsidRPr="001F4EFC">
        <w:rPr>
          <w:rFonts w:ascii="Times New Roman" w:hAnsi="Times New Roman"/>
          <w:sz w:val="24"/>
          <w:szCs w:val="24"/>
          <w:shd w:val="clear" w:color="auto" w:fill="FFFFFF"/>
        </w:rPr>
        <w:t>особие / В.Д. Мочалов, А.А. Погонин, А.А. Афанасьев. - 2-е изд., стере</w:t>
      </w:r>
      <w:r w:rsidRPr="001F4EFC">
        <w:rPr>
          <w:rFonts w:ascii="Times New Roman" w:hAnsi="Times New Roman"/>
          <w:sz w:val="24"/>
          <w:szCs w:val="24"/>
          <w:shd w:val="clear" w:color="auto" w:fill="FFFFFF"/>
        </w:rPr>
        <w:t>о</w:t>
      </w:r>
      <w:r w:rsidRPr="001F4EFC">
        <w:rPr>
          <w:rFonts w:ascii="Times New Roman" w:hAnsi="Times New Roman"/>
          <w:sz w:val="24"/>
          <w:szCs w:val="24"/>
          <w:shd w:val="clear" w:color="auto" w:fill="FFFFFF"/>
        </w:rPr>
        <w:t>тип. - М.: ИНФРА-М, 2019 - 264 с. - (Среднее профессиональное образование). - ISBN 978-5-</w:t>
      </w:r>
      <w:r w:rsidRPr="001F4EFC">
        <w:rPr>
          <w:rFonts w:ascii="Times New Roman" w:hAnsi="Times New Roman"/>
          <w:sz w:val="24"/>
          <w:szCs w:val="24"/>
          <w:shd w:val="clear" w:color="auto" w:fill="FFFFFF"/>
        </w:rPr>
        <w:lastRenderedPageBreak/>
        <w:t xml:space="preserve">16-015107-6. - Текст: электронный. - URL: </w:t>
      </w:r>
      <w:hyperlink r:id="rId242" w:history="1">
        <w:r w:rsidRPr="001F4EFC">
          <w:rPr>
            <w:rFonts w:ascii="Times New Roman" w:hAnsi="Times New Roman"/>
            <w:sz w:val="24"/>
            <w:szCs w:val="24"/>
          </w:rPr>
          <w:t>https://znanium.com</w:t>
        </w:r>
      </w:hyperlink>
      <w:r w:rsidRPr="001F4EFC">
        <w:rPr>
          <w:rFonts w:ascii="Times New Roman" w:hAnsi="Times New Roman"/>
          <w:sz w:val="24"/>
          <w:szCs w:val="24"/>
          <w:shd w:val="clear" w:color="auto" w:fill="FFFFFF"/>
        </w:rPr>
        <w:t xml:space="preserve"> /catalog/product/1020742 (дата обращения: 06.06.2022).</w:t>
      </w:r>
    </w:p>
    <w:p w14:paraId="4E6F11A9" w14:textId="77777777" w:rsidR="003A7279" w:rsidRPr="001F4EFC" w:rsidRDefault="003A7279" w:rsidP="00261EA8">
      <w:pPr>
        <w:spacing w:after="0"/>
        <w:ind w:firstLine="709"/>
        <w:contextualSpacing/>
        <w:jc w:val="both"/>
        <w:rPr>
          <w:rFonts w:ascii="Times New Roman" w:hAnsi="Times New Roman"/>
          <w:color w:val="000000"/>
          <w:sz w:val="24"/>
          <w:szCs w:val="24"/>
          <w:shd w:val="clear" w:color="auto" w:fill="FFFFFF"/>
        </w:rPr>
      </w:pPr>
      <w:r w:rsidRPr="001F4EFC">
        <w:rPr>
          <w:rFonts w:ascii="Times New Roman" w:hAnsi="Times New Roman"/>
          <w:color w:val="000000"/>
          <w:sz w:val="24"/>
          <w:szCs w:val="24"/>
          <w:shd w:val="clear" w:color="auto" w:fill="FFFFFF"/>
        </w:rPr>
        <w:t xml:space="preserve">3.Сергеев, А. Г. Стандартизация и сертификация: учебник и практикум для среднего профессионального образования / А. Г. Сергеев, В. В. Терегеря. - Москва: Издательство Юрайт, 2019. - 323 с. - (Профессиональное образование). – ISBN 978-5-534-04315-0. - Текст: электронный // ЭБС </w:t>
      </w:r>
      <w:r w:rsidRPr="001F4EFC">
        <w:rPr>
          <w:rFonts w:ascii="Times New Roman" w:hAnsi="Times New Roman"/>
          <w:sz w:val="24"/>
          <w:szCs w:val="24"/>
          <w:shd w:val="clear" w:color="auto" w:fill="FFFFFF"/>
        </w:rPr>
        <w:t>06.06.2022</w:t>
      </w:r>
      <w:r w:rsidRPr="001F4EFC">
        <w:rPr>
          <w:rFonts w:ascii="Times New Roman" w:hAnsi="Times New Roman"/>
          <w:color w:val="000000"/>
          <w:sz w:val="24"/>
          <w:szCs w:val="24"/>
          <w:shd w:val="clear" w:color="auto" w:fill="FFFFFF"/>
        </w:rPr>
        <w:t>).</w:t>
      </w:r>
    </w:p>
    <w:p w14:paraId="65A00A43" w14:textId="77777777" w:rsidR="003A7279" w:rsidRPr="001F4EFC" w:rsidRDefault="003A7279" w:rsidP="00261EA8">
      <w:pPr>
        <w:spacing w:after="0"/>
        <w:ind w:firstLine="709"/>
        <w:contextualSpacing/>
        <w:jc w:val="both"/>
        <w:rPr>
          <w:rFonts w:ascii="Times New Roman" w:hAnsi="Times New Roman"/>
          <w:b/>
          <w:sz w:val="24"/>
          <w:szCs w:val="24"/>
        </w:rPr>
      </w:pPr>
      <w:r w:rsidRPr="001F4EFC">
        <w:rPr>
          <w:rFonts w:ascii="Times New Roman" w:hAnsi="Times New Roman"/>
          <w:b/>
          <w:bCs/>
          <w:kern w:val="32"/>
          <w:sz w:val="24"/>
          <w:szCs w:val="24"/>
        </w:rPr>
        <w:t>4. КОНТРОЛЬ И ОЦЕНКА РЕЗУЛЬТАТОВ ОСВОЕНИЯ УЧЕБНОЙ ДИСЦ</w:t>
      </w:r>
      <w:r w:rsidRPr="001F4EFC">
        <w:rPr>
          <w:rFonts w:ascii="Times New Roman" w:hAnsi="Times New Roman"/>
          <w:b/>
          <w:bCs/>
          <w:kern w:val="32"/>
          <w:sz w:val="24"/>
          <w:szCs w:val="24"/>
        </w:rPr>
        <w:t>И</w:t>
      </w:r>
      <w:r w:rsidRPr="001F4EFC">
        <w:rPr>
          <w:rFonts w:ascii="Times New Roman" w:hAnsi="Times New Roman"/>
          <w:b/>
          <w:bCs/>
          <w:kern w:val="32"/>
          <w:sz w:val="24"/>
          <w:szCs w:val="24"/>
        </w:rPr>
        <w:t xml:space="preserve">ПЛИНЫ </w:t>
      </w:r>
      <w:r w:rsidRPr="001F4EFC">
        <w:rPr>
          <w:rFonts w:ascii="Times New Roman" w:hAnsi="Times New Roman"/>
          <w:b/>
          <w:sz w:val="24"/>
          <w:szCs w:val="24"/>
        </w:rPr>
        <w:t>«ОП.09 СТАНДАРТИЗАЦИЯ, СЕРТИФИКАЦИЯ И ТЕХНИЧЕСКОЕ Д</w:t>
      </w:r>
      <w:r w:rsidRPr="001F4EFC">
        <w:rPr>
          <w:rFonts w:ascii="Times New Roman" w:hAnsi="Times New Roman"/>
          <w:b/>
          <w:sz w:val="24"/>
          <w:szCs w:val="24"/>
        </w:rPr>
        <w:t>О</w:t>
      </w:r>
      <w:r w:rsidRPr="001F4EFC">
        <w:rPr>
          <w:rFonts w:ascii="Times New Roman" w:hAnsi="Times New Roman"/>
          <w:b/>
          <w:sz w:val="24"/>
          <w:szCs w:val="24"/>
        </w:rPr>
        <w:t>КУМЕНТОВЕДЕНИЕ»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3"/>
        <w:gridCol w:w="3262"/>
        <w:gridCol w:w="2799"/>
      </w:tblGrid>
      <w:tr w:rsidR="003A7279" w:rsidRPr="00E7359B" w14:paraId="0432C8EB" w14:textId="77777777" w:rsidTr="00E7359B">
        <w:tc>
          <w:tcPr>
            <w:tcW w:w="1925" w:type="pct"/>
            <w:tcBorders>
              <w:top w:val="single" w:sz="4" w:space="0" w:color="auto"/>
              <w:left w:val="single" w:sz="4" w:space="0" w:color="auto"/>
              <w:bottom w:val="single" w:sz="4" w:space="0" w:color="auto"/>
              <w:right w:val="single" w:sz="4" w:space="0" w:color="auto"/>
            </w:tcBorders>
            <w:vAlign w:val="center"/>
            <w:hideMark/>
          </w:tcPr>
          <w:p w14:paraId="47B6916B" w14:textId="77777777" w:rsidR="003A7279" w:rsidRPr="00E7359B" w:rsidRDefault="003A7279" w:rsidP="00261EA8">
            <w:pPr>
              <w:spacing w:after="0" w:line="240" w:lineRule="auto"/>
              <w:contextualSpacing/>
              <w:jc w:val="center"/>
              <w:rPr>
                <w:rFonts w:ascii="Times New Roman" w:hAnsi="Times New Roman"/>
                <w:bCs/>
                <w:sz w:val="24"/>
                <w:szCs w:val="24"/>
              </w:rPr>
            </w:pPr>
            <w:r w:rsidRPr="00E7359B">
              <w:rPr>
                <w:rFonts w:ascii="Times New Roman" w:hAnsi="Times New Roman"/>
                <w:bCs/>
                <w:sz w:val="24"/>
                <w:szCs w:val="24"/>
              </w:rPr>
              <w:t>Результаты обучения</w:t>
            </w:r>
          </w:p>
        </w:tc>
        <w:tc>
          <w:tcPr>
            <w:tcW w:w="1655" w:type="pct"/>
            <w:tcBorders>
              <w:top w:val="single" w:sz="4" w:space="0" w:color="auto"/>
              <w:left w:val="single" w:sz="4" w:space="0" w:color="auto"/>
              <w:bottom w:val="single" w:sz="4" w:space="0" w:color="auto"/>
              <w:right w:val="single" w:sz="4" w:space="0" w:color="auto"/>
            </w:tcBorders>
            <w:vAlign w:val="center"/>
            <w:hideMark/>
          </w:tcPr>
          <w:p w14:paraId="41F590FC" w14:textId="77777777" w:rsidR="003A7279" w:rsidRPr="00E7359B" w:rsidRDefault="003A7279" w:rsidP="00261EA8">
            <w:pPr>
              <w:spacing w:after="0" w:line="240" w:lineRule="auto"/>
              <w:contextualSpacing/>
              <w:jc w:val="center"/>
              <w:rPr>
                <w:rFonts w:ascii="Times New Roman" w:hAnsi="Times New Roman"/>
                <w:bCs/>
                <w:sz w:val="24"/>
                <w:szCs w:val="24"/>
              </w:rPr>
            </w:pPr>
            <w:r w:rsidRPr="00E7359B">
              <w:rPr>
                <w:rFonts w:ascii="Times New Roman" w:hAnsi="Times New Roman"/>
                <w:bCs/>
                <w:sz w:val="24"/>
                <w:szCs w:val="24"/>
              </w:rPr>
              <w:t>Критерии оценки</w:t>
            </w:r>
          </w:p>
        </w:tc>
        <w:tc>
          <w:tcPr>
            <w:tcW w:w="1421" w:type="pct"/>
            <w:tcBorders>
              <w:top w:val="single" w:sz="4" w:space="0" w:color="auto"/>
              <w:left w:val="single" w:sz="4" w:space="0" w:color="auto"/>
              <w:bottom w:val="single" w:sz="4" w:space="0" w:color="auto"/>
              <w:right w:val="single" w:sz="4" w:space="0" w:color="auto"/>
            </w:tcBorders>
            <w:vAlign w:val="center"/>
            <w:hideMark/>
          </w:tcPr>
          <w:p w14:paraId="04C7E898" w14:textId="77777777" w:rsidR="003A7279" w:rsidRPr="00E7359B" w:rsidRDefault="003A7279" w:rsidP="00261EA8">
            <w:pPr>
              <w:spacing w:after="0" w:line="240" w:lineRule="auto"/>
              <w:contextualSpacing/>
              <w:jc w:val="center"/>
              <w:rPr>
                <w:rFonts w:ascii="Times New Roman" w:hAnsi="Times New Roman"/>
                <w:bCs/>
                <w:sz w:val="24"/>
                <w:szCs w:val="24"/>
              </w:rPr>
            </w:pPr>
            <w:r w:rsidRPr="00E7359B">
              <w:rPr>
                <w:rFonts w:ascii="Times New Roman" w:hAnsi="Times New Roman"/>
                <w:bCs/>
                <w:sz w:val="24"/>
                <w:szCs w:val="24"/>
              </w:rPr>
              <w:t>Формы и методы оценки</w:t>
            </w:r>
          </w:p>
        </w:tc>
      </w:tr>
      <w:tr w:rsidR="003A7279" w:rsidRPr="001F4EFC" w14:paraId="334CE8CE" w14:textId="77777777" w:rsidTr="00E7359B">
        <w:tc>
          <w:tcPr>
            <w:tcW w:w="1925" w:type="pct"/>
            <w:tcBorders>
              <w:top w:val="single" w:sz="4" w:space="0" w:color="auto"/>
              <w:left w:val="single" w:sz="4" w:space="0" w:color="auto"/>
              <w:bottom w:val="single" w:sz="4" w:space="0" w:color="auto"/>
              <w:right w:val="single" w:sz="4" w:space="0" w:color="auto"/>
            </w:tcBorders>
          </w:tcPr>
          <w:p w14:paraId="2B528D9A" w14:textId="77777777" w:rsidR="003A7279" w:rsidRPr="001F4EFC" w:rsidRDefault="003A7279" w:rsidP="00261EA8">
            <w:pPr>
              <w:spacing w:after="0" w:line="240" w:lineRule="auto"/>
              <w:contextualSpacing/>
              <w:rPr>
                <w:rFonts w:ascii="Times New Roman" w:hAnsi="Times New Roman"/>
                <w:bCs/>
                <w:i/>
                <w:sz w:val="24"/>
                <w:szCs w:val="24"/>
              </w:rPr>
            </w:pPr>
            <w:r w:rsidRPr="001F4EFC">
              <w:rPr>
                <w:rFonts w:ascii="Times New Roman" w:hAnsi="Times New Roman"/>
                <w:bCs/>
                <w:i/>
                <w:sz w:val="24"/>
                <w:szCs w:val="24"/>
              </w:rPr>
              <w:t>Перечень знаний, осваиваемых в рамках дисциплины:</w:t>
            </w:r>
          </w:p>
          <w:p w14:paraId="190F298F" w14:textId="77777777" w:rsidR="003A7279" w:rsidRPr="001F4EFC" w:rsidRDefault="003A7279" w:rsidP="00261EA8">
            <w:pPr>
              <w:pStyle w:val="a7"/>
              <w:ind w:left="0"/>
              <w:jc w:val="both"/>
            </w:pPr>
            <w:r w:rsidRPr="001F4EFC">
              <w:t>- правовые основы метрологии, стандартизации и сертификации;</w:t>
            </w:r>
          </w:p>
          <w:p w14:paraId="75BA19E7" w14:textId="77777777" w:rsidR="003A7279" w:rsidRPr="001F4EFC" w:rsidRDefault="003A7279" w:rsidP="00261EA8">
            <w:pPr>
              <w:pStyle w:val="a7"/>
              <w:ind w:left="0"/>
              <w:jc w:val="both"/>
            </w:pPr>
            <w:r w:rsidRPr="001F4EFC">
              <w:t>- основные понятия и определения метрологии, стандартизации и сертификации;</w:t>
            </w:r>
          </w:p>
          <w:p w14:paraId="7F80B3A4" w14:textId="77777777" w:rsidR="003A7279" w:rsidRPr="001F4EFC" w:rsidRDefault="003A7279" w:rsidP="00261EA8">
            <w:pPr>
              <w:pStyle w:val="a7"/>
              <w:ind w:left="0"/>
              <w:jc w:val="both"/>
            </w:pPr>
            <w:r w:rsidRPr="001F4EFC">
              <w:t>- основные положения систем (комплексов) общетехнических и организационно-методических стандартов;</w:t>
            </w:r>
          </w:p>
          <w:p w14:paraId="07789D2F" w14:textId="77777777" w:rsidR="003A7279" w:rsidRPr="001F4EFC" w:rsidRDefault="003A7279" w:rsidP="00261EA8">
            <w:pPr>
              <w:pStyle w:val="a7"/>
              <w:ind w:left="0"/>
              <w:jc w:val="both"/>
            </w:pPr>
            <w:r w:rsidRPr="001F4EFC">
              <w:t>- показатели качества и методы их оценки;</w:t>
            </w:r>
          </w:p>
          <w:p w14:paraId="3932B844" w14:textId="77777777" w:rsidR="003A7279" w:rsidRPr="001F4EFC" w:rsidRDefault="003A7279" w:rsidP="00261EA8">
            <w:pPr>
              <w:pStyle w:val="a7"/>
              <w:ind w:left="0"/>
              <w:jc w:val="both"/>
            </w:pPr>
            <w:r w:rsidRPr="001F4EFC">
              <w:t>- системы качества;</w:t>
            </w:r>
          </w:p>
          <w:p w14:paraId="69D3D846" w14:textId="77777777" w:rsidR="003A7279" w:rsidRPr="001F4EFC" w:rsidRDefault="003A7279" w:rsidP="00261EA8">
            <w:pPr>
              <w:pStyle w:val="a7"/>
              <w:ind w:left="0"/>
              <w:jc w:val="both"/>
            </w:pPr>
            <w:r w:rsidRPr="001F4EFC">
              <w:t>- основные термины и определ</w:t>
            </w:r>
            <w:r w:rsidRPr="001F4EFC">
              <w:t>е</w:t>
            </w:r>
            <w:r w:rsidRPr="001F4EFC">
              <w:t>ния в области сертификации;</w:t>
            </w:r>
          </w:p>
          <w:p w14:paraId="7F1CF1E2" w14:textId="77777777" w:rsidR="003A7279" w:rsidRPr="001F4EFC" w:rsidRDefault="003A7279" w:rsidP="00261EA8">
            <w:pPr>
              <w:pStyle w:val="a7"/>
              <w:ind w:left="0"/>
            </w:pPr>
            <w:r w:rsidRPr="001F4EFC">
              <w:t>- организационную структуру се</w:t>
            </w:r>
            <w:r w:rsidRPr="001F4EFC">
              <w:t>р</w:t>
            </w:r>
            <w:r w:rsidRPr="001F4EFC">
              <w:t>тификации;</w:t>
            </w:r>
          </w:p>
          <w:p w14:paraId="14785FFE" w14:textId="77777777" w:rsidR="003A7279" w:rsidRPr="001F4EFC" w:rsidRDefault="003A7279" w:rsidP="00261EA8">
            <w:pPr>
              <w:pStyle w:val="a7"/>
              <w:ind w:left="0"/>
              <w:jc w:val="both"/>
              <w:rPr>
                <w:i/>
              </w:rPr>
            </w:pPr>
            <w:r w:rsidRPr="001F4EFC">
              <w:t>- системы и схемы сертификации.</w:t>
            </w:r>
          </w:p>
        </w:tc>
        <w:tc>
          <w:tcPr>
            <w:tcW w:w="1655" w:type="pct"/>
            <w:vMerge w:val="restart"/>
            <w:tcBorders>
              <w:top w:val="single" w:sz="4" w:space="0" w:color="auto"/>
              <w:left w:val="single" w:sz="4" w:space="0" w:color="auto"/>
              <w:bottom w:val="single" w:sz="4" w:space="0" w:color="auto"/>
              <w:right w:val="single" w:sz="4" w:space="0" w:color="auto"/>
            </w:tcBorders>
            <w:hideMark/>
          </w:tcPr>
          <w:p w14:paraId="69075489" w14:textId="77777777" w:rsidR="003A7279" w:rsidRPr="001F4EFC" w:rsidRDefault="003A7279" w:rsidP="00261EA8">
            <w:pPr>
              <w:pStyle w:val="aff6"/>
              <w:spacing w:before="0" w:beforeAutospacing="0" w:after="0" w:afterAutospacing="0"/>
              <w:contextualSpacing/>
              <w:jc w:val="both"/>
              <w:rPr>
                <w:color w:val="000000"/>
              </w:rPr>
            </w:pPr>
            <w:r w:rsidRPr="001F4EFC">
              <w:rPr>
                <w:color w:val="000000"/>
              </w:rPr>
              <w:t>«Отлично» - теоретическое содержание курса освоено полностью, без пробелов, умения сформированы, все предусмотренные програ</w:t>
            </w:r>
            <w:r w:rsidRPr="001F4EFC">
              <w:rPr>
                <w:color w:val="000000"/>
              </w:rPr>
              <w:t>м</w:t>
            </w:r>
            <w:r w:rsidRPr="001F4EFC">
              <w:rPr>
                <w:color w:val="000000"/>
              </w:rPr>
              <w:t>мой учебные задания выпо</w:t>
            </w:r>
            <w:r w:rsidRPr="001F4EFC">
              <w:rPr>
                <w:color w:val="000000"/>
              </w:rPr>
              <w:t>л</w:t>
            </w:r>
            <w:r w:rsidRPr="001F4EFC">
              <w:rPr>
                <w:color w:val="000000"/>
              </w:rPr>
              <w:t>нены, качество их выполн</w:t>
            </w:r>
            <w:r w:rsidRPr="001F4EFC">
              <w:rPr>
                <w:color w:val="000000"/>
              </w:rPr>
              <w:t>е</w:t>
            </w:r>
            <w:r w:rsidRPr="001F4EFC">
              <w:rPr>
                <w:color w:val="000000"/>
              </w:rPr>
              <w:t>ния оценено высоко.</w:t>
            </w:r>
          </w:p>
          <w:p w14:paraId="5942EDA0" w14:textId="77777777" w:rsidR="003A7279" w:rsidRPr="001F4EFC" w:rsidRDefault="003A7279" w:rsidP="00261EA8">
            <w:pPr>
              <w:pStyle w:val="aff6"/>
              <w:spacing w:before="0" w:beforeAutospacing="0" w:after="0" w:afterAutospacing="0"/>
              <w:contextualSpacing/>
              <w:jc w:val="both"/>
              <w:rPr>
                <w:color w:val="000000"/>
              </w:rPr>
            </w:pPr>
            <w:r w:rsidRPr="001F4EFC">
              <w:rPr>
                <w:color w:val="000000"/>
              </w:rPr>
              <w:t xml:space="preserve"> «Хорошо» - теоретическое содержание курса освоено полностью, без пробелов, некоторые умения сформ</w:t>
            </w:r>
            <w:r w:rsidRPr="001F4EFC">
              <w:rPr>
                <w:color w:val="000000"/>
              </w:rPr>
              <w:t>и</w:t>
            </w:r>
            <w:r w:rsidRPr="001F4EFC">
              <w:rPr>
                <w:color w:val="000000"/>
              </w:rPr>
              <w:t>рованы недостаточно, все предусмотренные програ</w:t>
            </w:r>
            <w:r w:rsidRPr="001F4EFC">
              <w:rPr>
                <w:color w:val="000000"/>
              </w:rPr>
              <w:t>м</w:t>
            </w:r>
            <w:r w:rsidRPr="001F4EFC">
              <w:rPr>
                <w:color w:val="000000"/>
              </w:rPr>
              <w:t>мой учебные задания выпо</w:t>
            </w:r>
            <w:r w:rsidRPr="001F4EFC">
              <w:rPr>
                <w:color w:val="000000"/>
              </w:rPr>
              <w:t>л</w:t>
            </w:r>
            <w:r w:rsidRPr="001F4EFC">
              <w:rPr>
                <w:color w:val="000000"/>
              </w:rPr>
              <w:t>нены, некоторые виды зад</w:t>
            </w:r>
            <w:r w:rsidRPr="001F4EFC">
              <w:rPr>
                <w:color w:val="000000"/>
              </w:rPr>
              <w:t>а</w:t>
            </w:r>
            <w:r w:rsidRPr="001F4EFC">
              <w:rPr>
                <w:color w:val="000000"/>
              </w:rPr>
              <w:t>ний выполнены с ошибками.</w:t>
            </w:r>
          </w:p>
          <w:p w14:paraId="77A2F581" w14:textId="77777777" w:rsidR="003A7279" w:rsidRPr="001F4EFC" w:rsidRDefault="003A7279" w:rsidP="00261EA8">
            <w:pPr>
              <w:pStyle w:val="aff6"/>
              <w:spacing w:before="0" w:beforeAutospacing="0" w:after="0" w:afterAutospacing="0"/>
              <w:contextualSpacing/>
              <w:jc w:val="both"/>
              <w:rPr>
                <w:color w:val="000000"/>
              </w:rPr>
            </w:pPr>
            <w:r w:rsidRPr="001F4EFC">
              <w:rPr>
                <w:color w:val="000000"/>
              </w:rPr>
              <w:t xml:space="preserve"> «Удовлетворительно» - те</w:t>
            </w:r>
            <w:r w:rsidRPr="001F4EFC">
              <w:rPr>
                <w:color w:val="000000"/>
              </w:rPr>
              <w:t>о</w:t>
            </w:r>
            <w:r w:rsidRPr="001F4EFC">
              <w:rPr>
                <w:color w:val="000000"/>
              </w:rPr>
              <w:t>ретическое содержание курса освоено частично, но проб</w:t>
            </w:r>
            <w:r w:rsidRPr="001F4EFC">
              <w:rPr>
                <w:color w:val="000000"/>
              </w:rPr>
              <w:t>е</w:t>
            </w:r>
            <w:r w:rsidRPr="001F4EFC">
              <w:rPr>
                <w:color w:val="000000"/>
              </w:rPr>
              <w:t>лы не носят существенного характера, необходимые умения работы с освоенным материалом в основном сформированы, большинство предусмотренных програ</w:t>
            </w:r>
            <w:r w:rsidRPr="001F4EFC">
              <w:rPr>
                <w:color w:val="000000"/>
              </w:rPr>
              <w:t>м</w:t>
            </w:r>
            <w:r w:rsidRPr="001F4EFC">
              <w:rPr>
                <w:color w:val="000000"/>
              </w:rPr>
              <w:t>мой обучения учебных зад</w:t>
            </w:r>
            <w:r w:rsidRPr="001F4EFC">
              <w:rPr>
                <w:color w:val="000000"/>
              </w:rPr>
              <w:t>а</w:t>
            </w:r>
            <w:r w:rsidRPr="001F4EFC">
              <w:rPr>
                <w:color w:val="000000"/>
              </w:rPr>
              <w:t>ний выполнено, некоторые из выполненных заданий с</w:t>
            </w:r>
            <w:r w:rsidRPr="001F4EFC">
              <w:rPr>
                <w:color w:val="000000"/>
              </w:rPr>
              <w:t>о</w:t>
            </w:r>
            <w:r w:rsidRPr="001F4EFC">
              <w:rPr>
                <w:color w:val="000000"/>
              </w:rPr>
              <w:t>держат ошибки.</w:t>
            </w:r>
          </w:p>
          <w:p w14:paraId="41B142A9" w14:textId="77777777" w:rsidR="003A7279" w:rsidRPr="001F4EFC" w:rsidRDefault="003A7279" w:rsidP="00261EA8">
            <w:pPr>
              <w:pStyle w:val="aff6"/>
              <w:spacing w:before="0" w:beforeAutospacing="0" w:after="0" w:afterAutospacing="0"/>
              <w:contextualSpacing/>
              <w:jc w:val="both"/>
              <w:rPr>
                <w:color w:val="000000"/>
              </w:rPr>
            </w:pPr>
            <w:r w:rsidRPr="001F4EFC">
              <w:rPr>
                <w:color w:val="000000"/>
              </w:rPr>
              <w:t>«Неудовлетворительно» - теоретическое содержание курса не освоено, необход</w:t>
            </w:r>
            <w:r w:rsidRPr="001F4EFC">
              <w:rPr>
                <w:color w:val="000000"/>
              </w:rPr>
              <w:t>и</w:t>
            </w:r>
            <w:r w:rsidRPr="001F4EFC">
              <w:rPr>
                <w:color w:val="000000"/>
              </w:rPr>
              <w:t>мые умения не сформиров</w:t>
            </w:r>
            <w:r w:rsidRPr="001F4EFC">
              <w:rPr>
                <w:color w:val="000000"/>
              </w:rPr>
              <w:t>а</w:t>
            </w:r>
            <w:r w:rsidRPr="001F4EFC">
              <w:rPr>
                <w:color w:val="000000"/>
              </w:rPr>
              <w:t>ны, выполненные учебные задания содержат грубые ошибки.</w:t>
            </w:r>
          </w:p>
        </w:tc>
        <w:tc>
          <w:tcPr>
            <w:tcW w:w="1421" w:type="pct"/>
            <w:vMerge w:val="restart"/>
            <w:tcBorders>
              <w:top w:val="single" w:sz="4" w:space="0" w:color="auto"/>
              <w:left w:val="single" w:sz="4" w:space="0" w:color="auto"/>
              <w:bottom w:val="single" w:sz="4" w:space="0" w:color="auto"/>
              <w:right w:val="single" w:sz="4" w:space="0" w:color="auto"/>
            </w:tcBorders>
          </w:tcPr>
          <w:p w14:paraId="48571D58" w14:textId="77777777" w:rsidR="003A7279" w:rsidRPr="001F4EFC" w:rsidRDefault="003A7279" w:rsidP="00261EA8">
            <w:pPr>
              <w:shd w:val="clear" w:color="auto" w:fill="FFFFFF"/>
              <w:spacing w:after="0" w:line="240" w:lineRule="auto"/>
              <w:contextualSpacing/>
              <w:jc w:val="both"/>
              <w:rPr>
                <w:rFonts w:ascii="Times New Roman" w:hAnsi="Times New Roman"/>
                <w:sz w:val="24"/>
                <w:szCs w:val="24"/>
                <w:u w:val="single"/>
              </w:rPr>
            </w:pPr>
            <w:r w:rsidRPr="00E7359B">
              <w:rPr>
                <w:rFonts w:ascii="Times New Roman" w:hAnsi="Times New Roman"/>
                <w:i/>
                <w:sz w:val="24"/>
                <w:szCs w:val="24"/>
              </w:rPr>
              <w:t>Формы и методы ко</w:t>
            </w:r>
            <w:r w:rsidRPr="00E7359B">
              <w:rPr>
                <w:rFonts w:ascii="Times New Roman" w:hAnsi="Times New Roman"/>
                <w:i/>
                <w:sz w:val="24"/>
                <w:szCs w:val="24"/>
              </w:rPr>
              <w:t>н</w:t>
            </w:r>
            <w:r w:rsidRPr="00E7359B">
              <w:rPr>
                <w:rFonts w:ascii="Times New Roman" w:hAnsi="Times New Roman"/>
                <w:i/>
                <w:sz w:val="24"/>
                <w:szCs w:val="24"/>
              </w:rPr>
              <w:t>троля обучения</w:t>
            </w:r>
            <w:r w:rsidRPr="00E7359B">
              <w:rPr>
                <w:rFonts w:ascii="Times New Roman" w:hAnsi="Times New Roman"/>
                <w:sz w:val="24"/>
                <w:szCs w:val="24"/>
              </w:rPr>
              <w:t>:</w:t>
            </w:r>
          </w:p>
          <w:p w14:paraId="510D8B8A"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 компьютерное тест</w:t>
            </w:r>
            <w:r w:rsidRPr="001F4EFC">
              <w:rPr>
                <w:rFonts w:ascii="Times New Roman" w:hAnsi="Times New Roman"/>
                <w:sz w:val="24"/>
                <w:szCs w:val="24"/>
              </w:rPr>
              <w:t>и</w:t>
            </w:r>
            <w:r w:rsidRPr="001F4EFC">
              <w:rPr>
                <w:rFonts w:ascii="Times New Roman" w:hAnsi="Times New Roman"/>
                <w:sz w:val="24"/>
                <w:szCs w:val="24"/>
              </w:rPr>
              <w:t>рование на знание те</w:t>
            </w:r>
            <w:r w:rsidRPr="001F4EFC">
              <w:rPr>
                <w:rFonts w:ascii="Times New Roman" w:hAnsi="Times New Roman"/>
                <w:sz w:val="24"/>
                <w:szCs w:val="24"/>
              </w:rPr>
              <w:t>р</w:t>
            </w:r>
            <w:r w:rsidRPr="001F4EFC">
              <w:rPr>
                <w:rFonts w:ascii="Times New Roman" w:hAnsi="Times New Roman"/>
                <w:sz w:val="24"/>
                <w:szCs w:val="24"/>
              </w:rPr>
              <w:t>минологии по теме;</w:t>
            </w:r>
          </w:p>
          <w:p w14:paraId="0FAF0D6B"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 практические задания по работе;</w:t>
            </w:r>
          </w:p>
          <w:p w14:paraId="49A28502"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 самостоятельная раб</w:t>
            </w:r>
            <w:r w:rsidRPr="001F4EFC">
              <w:rPr>
                <w:rFonts w:ascii="Times New Roman" w:hAnsi="Times New Roman"/>
                <w:sz w:val="24"/>
                <w:szCs w:val="24"/>
              </w:rPr>
              <w:t>о</w:t>
            </w:r>
            <w:r w:rsidRPr="001F4EFC">
              <w:rPr>
                <w:rFonts w:ascii="Times New Roman" w:hAnsi="Times New Roman"/>
                <w:sz w:val="24"/>
                <w:szCs w:val="24"/>
              </w:rPr>
              <w:t>та;</w:t>
            </w:r>
          </w:p>
          <w:p w14:paraId="7AD56DF9"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 защита реферата;</w:t>
            </w:r>
          </w:p>
          <w:p w14:paraId="68E8D7E6"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 наблюдение за выпо</w:t>
            </w:r>
            <w:r w:rsidRPr="001F4EFC">
              <w:rPr>
                <w:rFonts w:ascii="Times New Roman" w:hAnsi="Times New Roman"/>
                <w:sz w:val="24"/>
                <w:szCs w:val="24"/>
              </w:rPr>
              <w:t>л</w:t>
            </w:r>
            <w:r w:rsidRPr="001F4EFC">
              <w:rPr>
                <w:rFonts w:ascii="Times New Roman" w:hAnsi="Times New Roman"/>
                <w:sz w:val="24"/>
                <w:szCs w:val="24"/>
              </w:rPr>
              <w:t>нением практического задания;</w:t>
            </w:r>
          </w:p>
          <w:p w14:paraId="47AF88DE"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 оценка выполнения практического задания (работы);</w:t>
            </w:r>
          </w:p>
          <w:p w14:paraId="34227F38"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 подготовка и высту</w:t>
            </w:r>
            <w:r w:rsidRPr="001F4EFC">
              <w:rPr>
                <w:rFonts w:ascii="Times New Roman" w:hAnsi="Times New Roman"/>
                <w:sz w:val="24"/>
                <w:szCs w:val="24"/>
              </w:rPr>
              <w:t>п</w:t>
            </w:r>
            <w:r w:rsidRPr="001F4EFC">
              <w:rPr>
                <w:rFonts w:ascii="Times New Roman" w:hAnsi="Times New Roman"/>
                <w:sz w:val="24"/>
                <w:szCs w:val="24"/>
              </w:rPr>
              <w:t>ление с докладом, соо</w:t>
            </w:r>
            <w:r w:rsidRPr="001F4EFC">
              <w:rPr>
                <w:rFonts w:ascii="Times New Roman" w:hAnsi="Times New Roman"/>
                <w:sz w:val="24"/>
                <w:szCs w:val="24"/>
              </w:rPr>
              <w:t>б</w:t>
            </w:r>
            <w:r w:rsidRPr="001F4EFC">
              <w:rPr>
                <w:rFonts w:ascii="Times New Roman" w:hAnsi="Times New Roman"/>
                <w:sz w:val="24"/>
                <w:szCs w:val="24"/>
              </w:rPr>
              <w:t>щением, презентацией;</w:t>
            </w:r>
          </w:p>
          <w:p w14:paraId="2A7767A1" w14:textId="77777777" w:rsidR="003A7279" w:rsidRPr="001F4EFC" w:rsidRDefault="003A7279" w:rsidP="00261EA8">
            <w:pPr>
              <w:spacing w:after="0" w:line="240" w:lineRule="auto"/>
              <w:contextualSpacing/>
              <w:rPr>
                <w:rFonts w:ascii="Times New Roman" w:hAnsi="Times New Roman"/>
                <w:sz w:val="24"/>
                <w:szCs w:val="24"/>
              </w:rPr>
            </w:pPr>
            <w:r w:rsidRPr="001F4EFC">
              <w:rPr>
                <w:rFonts w:ascii="Times New Roman" w:hAnsi="Times New Roman"/>
                <w:sz w:val="24"/>
                <w:szCs w:val="24"/>
              </w:rPr>
              <w:t>- решение ситуационной задачи.</w:t>
            </w:r>
          </w:p>
          <w:p w14:paraId="41CF4EA0" w14:textId="77777777" w:rsidR="003A7279" w:rsidRPr="001F4EFC" w:rsidRDefault="003A7279" w:rsidP="00261EA8">
            <w:pPr>
              <w:shd w:val="clear" w:color="auto" w:fill="FFFFFF"/>
              <w:spacing w:after="0" w:line="240" w:lineRule="auto"/>
              <w:contextualSpacing/>
              <w:jc w:val="both"/>
              <w:rPr>
                <w:rFonts w:ascii="Times New Roman" w:hAnsi="Times New Roman"/>
                <w:sz w:val="24"/>
                <w:szCs w:val="24"/>
                <w:u w:val="single"/>
              </w:rPr>
            </w:pPr>
            <w:r w:rsidRPr="00E7359B">
              <w:rPr>
                <w:rFonts w:ascii="Times New Roman" w:hAnsi="Times New Roman"/>
                <w:i/>
                <w:sz w:val="24"/>
                <w:szCs w:val="24"/>
              </w:rPr>
              <w:t>Формы и методы оце</w:t>
            </w:r>
            <w:r w:rsidRPr="00E7359B">
              <w:rPr>
                <w:rFonts w:ascii="Times New Roman" w:hAnsi="Times New Roman"/>
                <w:i/>
                <w:sz w:val="24"/>
                <w:szCs w:val="24"/>
              </w:rPr>
              <w:t>н</w:t>
            </w:r>
            <w:r w:rsidRPr="00E7359B">
              <w:rPr>
                <w:rFonts w:ascii="Times New Roman" w:hAnsi="Times New Roman"/>
                <w:i/>
                <w:sz w:val="24"/>
                <w:szCs w:val="24"/>
              </w:rPr>
              <w:t>ки результативности обучения</w:t>
            </w:r>
            <w:r w:rsidRPr="001F4EFC">
              <w:rPr>
                <w:rFonts w:ascii="Times New Roman" w:hAnsi="Times New Roman"/>
                <w:sz w:val="24"/>
                <w:szCs w:val="24"/>
                <w:u w:val="single"/>
              </w:rPr>
              <w:t>:</w:t>
            </w:r>
          </w:p>
          <w:p w14:paraId="4908205F" w14:textId="77777777" w:rsidR="003A7279" w:rsidRPr="001F4EFC" w:rsidRDefault="003A7279" w:rsidP="00261EA8">
            <w:pPr>
              <w:shd w:val="clear" w:color="auto" w:fill="FFFFFF"/>
              <w:tabs>
                <w:tab w:val="left" w:pos="355"/>
              </w:tabs>
              <w:spacing w:after="0" w:line="240" w:lineRule="auto"/>
              <w:ind w:firstLine="19"/>
              <w:contextualSpacing/>
              <w:jc w:val="both"/>
              <w:rPr>
                <w:rFonts w:ascii="Times New Roman" w:hAnsi="Times New Roman"/>
                <w:sz w:val="24"/>
                <w:szCs w:val="24"/>
              </w:rPr>
            </w:pPr>
            <w:r w:rsidRPr="001F4EFC">
              <w:rPr>
                <w:rFonts w:ascii="Times New Roman" w:hAnsi="Times New Roman"/>
                <w:sz w:val="24"/>
                <w:szCs w:val="24"/>
              </w:rPr>
              <w:t xml:space="preserve">- </w:t>
            </w:r>
            <w:r w:rsidRPr="001F4EFC">
              <w:rPr>
                <w:rFonts w:ascii="Times New Roman" w:hAnsi="Times New Roman"/>
                <w:iCs/>
                <w:sz w:val="24"/>
                <w:szCs w:val="24"/>
              </w:rPr>
              <w:t>традиционная система отметок в баллах за каждую выполненную работу, на основе кот</w:t>
            </w:r>
            <w:r w:rsidRPr="001F4EFC">
              <w:rPr>
                <w:rFonts w:ascii="Times New Roman" w:hAnsi="Times New Roman"/>
                <w:iCs/>
                <w:sz w:val="24"/>
                <w:szCs w:val="24"/>
              </w:rPr>
              <w:t>о</w:t>
            </w:r>
            <w:r w:rsidRPr="001F4EFC">
              <w:rPr>
                <w:rFonts w:ascii="Times New Roman" w:hAnsi="Times New Roman"/>
                <w:iCs/>
                <w:sz w:val="24"/>
                <w:szCs w:val="24"/>
              </w:rPr>
              <w:t>рых выставляется итог</w:t>
            </w:r>
            <w:r w:rsidRPr="001F4EFC">
              <w:rPr>
                <w:rFonts w:ascii="Times New Roman" w:hAnsi="Times New Roman"/>
                <w:iCs/>
                <w:sz w:val="24"/>
                <w:szCs w:val="24"/>
              </w:rPr>
              <w:t>о</w:t>
            </w:r>
            <w:r w:rsidRPr="001F4EFC">
              <w:rPr>
                <w:rFonts w:ascii="Times New Roman" w:hAnsi="Times New Roman"/>
                <w:iCs/>
                <w:sz w:val="24"/>
                <w:szCs w:val="24"/>
              </w:rPr>
              <w:t>вая отметка;</w:t>
            </w:r>
          </w:p>
          <w:p w14:paraId="57CECAF4" w14:textId="77777777" w:rsidR="003A7279" w:rsidRPr="001F4EFC" w:rsidRDefault="003A7279" w:rsidP="00261EA8">
            <w:pPr>
              <w:spacing w:after="0" w:line="240" w:lineRule="auto"/>
              <w:contextualSpacing/>
              <w:rPr>
                <w:rFonts w:ascii="Times New Roman" w:hAnsi="Times New Roman"/>
                <w:bCs/>
                <w:i/>
                <w:sz w:val="24"/>
                <w:szCs w:val="24"/>
              </w:rPr>
            </w:pPr>
            <w:r w:rsidRPr="001F4EFC">
              <w:rPr>
                <w:rFonts w:ascii="Times New Roman" w:hAnsi="Times New Roman"/>
                <w:iCs/>
                <w:sz w:val="24"/>
                <w:szCs w:val="24"/>
              </w:rPr>
              <w:t>- мониторинг роста творческой самосто</w:t>
            </w:r>
            <w:r w:rsidRPr="001F4EFC">
              <w:rPr>
                <w:rFonts w:ascii="Times New Roman" w:hAnsi="Times New Roman"/>
                <w:iCs/>
                <w:sz w:val="24"/>
                <w:szCs w:val="24"/>
              </w:rPr>
              <w:t>я</w:t>
            </w:r>
            <w:r w:rsidRPr="001F4EFC">
              <w:rPr>
                <w:rFonts w:ascii="Times New Roman" w:hAnsi="Times New Roman"/>
                <w:iCs/>
                <w:sz w:val="24"/>
                <w:szCs w:val="24"/>
              </w:rPr>
              <w:t>тельности и навыков п</w:t>
            </w:r>
            <w:r w:rsidRPr="001F4EFC">
              <w:rPr>
                <w:rFonts w:ascii="Times New Roman" w:hAnsi="Times New Roman"/>
                <w:iCs/>
                <w:sz w:val="24"/>
                <w:szCs w:val="24"/>
              </w:rPr>
              <w:t>о</w:t>
            </w:r>
            <w:r w:rsidRPr="001F4EFC">
              <w:rPr>
                <w:rFonts w:ascii="Times New Roman" w:hAnsi="Times New Roman"/>
                <w:iCs/>
                <w:sz w:val="24"/>
                <w:szCs w:val="24"/>
              </w:rPr>
              <w:t>лучения нового знания каждым обучающимся.</w:t>
            </w:r>
          </w:p>
        </w:tc>
      </w:tr>
      <w:tr w:rsidR="003A7279" w:rsidRPr="001F4EFC" w14:paraId="2374909B" w14:textId="77777777" w:rsidTr="00E7359B">
        <w:tc>
          <w:tcPr>
            <w:tcW w:w="1925" w:type="pct"/>
            <w:tcBorders>
              <w:top w:val="single" w:sz="4" w:space="0" w:color="auto"/>
              <w:left w:val="single" w:sz="4" w:space="0" w:color="auto"/>
              <w:bottom w:val="single" w:sz="4" w:space="0" w:color="auto"/>
              <w:right w:val="single" w:sz="4" w:space="0" w:color="auto"/>
            </w:tcBorders>
          </w:tcPr>
          <w:p w14:paraId="288BEB79" w14:textId="77777777" w:rsidR="003A7279" w:rsidRPr="001F4EFC" w:rsidRDefault="003A7279" w:rsidP="00261EA8">
            <w:pPr>
              <w:spacing w:after="0" w:line="240" w:lineRule="auto"/>
              <w:contextualSpacing/>
              <w:rPr>
                <w:rFonts w:ascii="Times New Roman" w:hAnsi="Times New Roman"/>
                <w:bCs/>
                <w:i/>
                <w:sz w:val="24"/>
                <w:szCs w:val="24"/>
              </w:rPr>
            </w:pPr>
            <w:r w:rsidRPr="001F4EFC">
              <w:rPr>
                <w:rFonts w:ascii="Times New Roman" w:hAnsi="Times New Roman"/>
                <w:bCs/>
                <w:i/>
                <w:sz w:val="24"/>
                <w:szCs w:val="24"/>
              </w:rPr>
              <w:t>Перечень умений, осваиваемых в рамках дисциплины:</w:t>
            </w:r>
          </w:p>
          <w:p w14:paraId="1AD5431F" w14:textId="77777777" w:rsidR="003A7279" w:rsidRPr="001F4EFC" w:rsidRDefault="003A7279" w:rsidP="00261EA8">
            <w:pPr>
              <w:pStyle w:val="a7"/>
              <w:ind w:left="0"/>
              <w:jc w:val="both"/>
            </w:pPr>
            <w:r w:rsidRPr="001F4EFC">
              <w:t xml:space="preserve">- применять требования </w:t>
            </w:r>
            <w:proofErr w:type="gramStart"/>
            <w:r w:rsidRPr="001F4EFC">
              <w:t>норма-тивных</w:t>
            </w:r>
            <w:proofErr w:type="gramEnd"/>
            <w:r w:rsidRPr="001F4EFC">
              <w:t xml:space="preserve"> актов к основным видам продукции (услуг) и процессов;</w:t>
            </w:r>
          </w:p>
          <w:p w14:paraId="027CBEA7" w14:textId="77777777" w:rsidR="003A7279" w:rsidRPr="001F4EFC" w:rsidRDefault="003A7279" w:rsidP="00261EA8">
            <w:pPr>
              <w:pStyle w:val="a7"/>
              <w:ind w:left="0"/>
              <w:jc w:val="both"/>
            </w:pPr>
            <w:r w:rsidRPr="001F4EFC">
              <w:t>- применять доку</w:t>
            </w:r>
            <w:bookmarkStart w:id="73" w:name="_GoBack"/>
            <w:bookmarkEnd w:id="73"/>
            <w:r w:rsidRPr="001F4EFC">
              <w:t>ментацию систем качества;</w:t>
            </w:r>
          </w:p>
          <w:p w14:paraId="06AABD9A" w14:textId="77777777" w:rsidR="003A7279" w:rsidRPr="001F4EFC" w:rsidRDefault="003A7279" w:rsidP="00261EA8">
            <w:pPr>
              <w:pStyle w:val="a7"/>
              <w:ind w:left="0"/>
              <w:jc w:val="both"/>
            </w:pPr>
            <w:r w:rsidRPr="001F4EFC">
              <w:t>- применять основные правила и документы системы сертификации Российской Федерации.</w:t>
            </w:r>
          </w:p>
          <w:p w14:paraId="5F386183" w14:textId="77777777" w:rsidR="003A7279" w:rsidRPr="001F4EFC" w:rsidRDefault="003A7279" w:rsidP="00261EA8">
            <w:pPr>
              <w:spacing w:after="0" w:line="240" w:lineRule="auto"/>
              <w:contextualSpacing/>
              <w:rPr>
                <w:rFonts w:ascii="Times New Roman" w:hAnsi="Times New Roman"/>
                <w:i/>
                <w:sz w:val="24"/>
                <w:szCs w:val="24"/>
              </w:rPr>
            </w:pPr>
          </w:p>
        </w:tc>
        <w:tc>
          <w:tcPr>
            <w:tcW w:w="1655" w:type="pct"/>
            <w:vMerge/>
            <w:tcBorders>
              <w:top w:val="single" w:sz="4" w:space="0" w:color="auto"/>
              <w:left w:val="single" w:sz="4" w:space="0" w:color="auto"/>
              <w:bottom w:val="single" w:sz="4" w:space="0" w:color="auto"/>
              <w:right w:val="single" w:sz="4" w:space="0" w:color="auto"/>
            </w:tcBorders>
            <w:vAlign w:val="center"/>
            <w:hideMark/>
          </w:tcPr>
          <w:p w14:paraId="1101C1A4" w14:textId="77777777" w:rsidR="003A7279" w:rsidRPr="001F4EFC" w:rsidRDefault="003A7279" w:rsidP="00261EA8">
            <w:pPr>
              <w:spacing w:after="0" w:line="240" w:lineRule="auto"/>
              <w:contextualSpacing/>
              <w:jc w:val="both"/>
              <w:rPr>
                <w:rFonts w:ascii="Times New Roman" w:hAnsi="Times New Roman"/>
                <w:color w:val="000000"/>
                <w:sz w:val="24"/>
                <w:szCs w:val="24"/>
              </w:rPr>
            </w:pPr>
          </w:p>
        </w:tc>
        <w:tc>
          <w:tcPr>
            <w:tcW w:w="1421" w:type="pct"/>
            <w:vMerge/>
            <w:tcBorders>
              <w:top w:val="single" w:sz="4" w:space="0" w:color="auto"/>
              <w:left w:val="single" w:sz="4" w:space="0" w:color="auto"/>
              <w:bottom w:val="single" w:sz="4" w:space="0" w:color="auto"/>
              <w:right w:val="single" w:sz="4" w:space="0" w:color="auto"/>
            </w:tcBorders>
            <w:vAlign w:val="center"/>
            <w:hideMark/>
          </w:tcPr>
          <w:p w14:paraId="0B6E59B8" w14:textId="77777777" w:rsidR="003A7279" w:rsidRPr="001F4EFC" w:rsidRDefault="003A7279" w:rsidP="00261EA8">
            <w:pPr>
              <w:spacing w:after="0" w:line="240" w:lineRule="auto"/>
              <w:rPr>
                <w:rFonts w:ascii="Times New Roman" w:hAnsi="Times New Roman"/>
                <w:bCs/>
                <w:i/>
                <w:sz w:val="24"/>
                <w:szCs w:val="24"/>
              </w:rPr>
            </w:pPr>
          </w:p>
        </w:tc>
      </w:tr>
    </w:tbl>
    <w:p w14:paraId="49DC5CF4" w14:textId="79D5A800" w:rsidR="00E7359B" w:rsidRDefault="00E7359B" w:rsidP="00261EA8">
      <w:pPr>
        <w:spacing w:after="0"/>
        <w:rPr>
          <w:rFonts w:ascii="Times New Roman" w:hAnsi="Times New Roman"/>
          <w:b/>
          <w:i/>
          <w:sz w:val="24"/>
          <w:szCs w:val="24"/>
        </w:rPr>
      </w:pPr>
    </w:p>
    <w:sectPr w:rsidR="00E7359B" w:rsidSect="005926D5">
      <w:pgSz w:w="11906" w:h="16838"/>
      <w:pgMar w:top="1134" w:right="567" w:bottom="1134" w:left="1701"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CA14C9" w14:textId="77777777" w:rsidR="00EF3BEA" w:rsidRDefault="00EF3BEA" w:rsidP="0091710E">
      <w:pPr>
        <w:spacing w:after="0" w:line="240" w:lineRule="auto"/>
      </w:pPr>
      <w:r>
        <w:separator/>
      </w:r>
    </w:p>
  </w:endnote>
  <w:endnote w:type="continuationSeparator" w:id="0">
    <w:p w14:paraId="0CDDA81B" w14:textId="77777777" w:rsidR="00EF3BEA" w:rsidRDefault="00EF3BEA" w:rsidP="00917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font246">
    <w:altName w:val="Times New Roman"/>
    <w:charset w:val="CC"/>
    <w:family w:val="auto"/>
    <w:pitch w:val="variable"/>
  </w:font>
  <w:font w:name="Franklin Gothic Medium Cond">
    <w:panose1 w:val="020B0606030402020204"/>
    <w:charset w:val="CC"/>
    <w:family w:val="swiss"/>
    <w:pitch w:val="variable"/>
    <w:sig w:usb0="00000287" w:usb1="00000000" w:usb2="00000000" w:usb3="00000000" w:csb0="0000009F" w:csb1="00000000"/>
  </w:font>
  <w:font w:name="Liberation Mono">
    <w:altName w:val="Courier New"/>
    <w:charset w:val="01"/>
    <w:family w:val="modern"/>
    <w:pitch w:val="fixed"/>
  </w:font>
  <w:font w:name="AR PL SungtiL GB">
    <w:altName w:val="Times New Roman"/>
    <w:charset w:val="01"/>
    <w:family w:val="auto"/>
    <w:pitch w:val="variable"/>
  </w:font>
  <w:font w:name="Batang">
    <w:altName w:val="바탕"/>
    <w:panose1 w:val="02030600000101010101"/>
    <w:charset w:val="81"/>
    <w:family w:val="auto"/>
    <w:notTrueType/>
    <w:pitch w:val="fixed"/>
    <w:sig w:usb0="00000001" w:usb1="09060000" w:usb2="00000010" w:usb3="00000000" w:csb0="00080000" w:csb1="00000000"/>
  </w:font>
  <w:font w:name="PMingLiU">
    <w:altName w:val="新細明體"/>
    <w:panose1 w:val="02010601000101010101"/>
    <w:charset w:val="88"/>
    <w:family w:val="auto"/>
    <w:notTrueType/>
    <w:pitch w:val="variable"/>
    <w:sig w:usb0="00000001" w:usb1="08080000" w:usb2="00000010" w:usb3="00000000" w:csb0="00100000" w:csb1="00000000"/>
  </w:font>
  <w:font w:name="Arial-BoldMT">
    <w:altName w:val="Arial Unicode MS"/>
    <w:panose1 w:val="00000000000000000000"/>
    <w:charset w:val="80"/>
    <w:family w:val="auto"/>
    <w:notTrueType/>
    <w:pitch w:val="default"/>
    <w:sig w:usb0="00000201" w:usb1="08070000" w:usb2="00000010" w:usb3="00000000" w:csb0="00020004" w:csb1="00000000"/>
  </w:font>
  <w:font w:name="Times New Roman Полужирный">
    <w:panose1 w:val="00000000000000000000"/>
    <w:charset w:val="00"/>
    <w:family w:val="roman"/>
    <w:notTrueType/>
    <w:pitch w:val="default"/>
  </w:font>
  <w:font w:name="DejaVu Sans">
    <w:altName w:val="Arial"/>
    <w:charset w:val="CC"/>
    <w:family w:val="swiss"/>
    <w:pitch w:val="variable"/>
    <w:sig w:usb0="00000000" w:usb1="D200FDFF" w:usb2="0A04602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E1557E" w14:textId="77777777" w:rsidR="00FF2D27" w:rsidRDefault="00FF2D27">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E64708" w14:textId="31C4B062" w:rsidR="00FF2D27" w:rsidRPr="00E149FF" w:rsidRDefault="00FF2D27" w:rsidP="00E149FF">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914F18" w14:textId="77777777" w:rsidR="00FF2D27" w:rsidRPr="00727093" w:rsidRDefault="00FF2D27" w:rsidP="00727093">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60F3EE" w14:textId="77777777" w:rsidR="00FF2D27" w:rsidRDefault="00FF2D27">
    <w:pPr>
      <w:rPr>
        <w:sz w:val="2"/>
        <w:szCs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E52809" w14:textId="77777777" w:rsidR="00FF2D27" w:rsidRDefault="00FF2D27">
    <w:pPr>
      <w:pStyle w:val="aa"/>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045ADA" w14:textId="77777777" w:rsidR="00FF2D27" w:rsidRPr="00E149FF" w:rsidRDefault="00FF2D27" w:rsidP="00E149FF">
    <w:pPr>
      <w:pStyle w:val="aa"/>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ACB974" w14:textId="77777777" w:rsidR="00FF2D27" w:rsidRDefault="00FF2D27"/>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B4B842" w14:textId="77777777" w:rsidR="00FF2D27" w:rsidRDefault="00FF2D27">
    <w:pPr>
      <w:pStyle w:val="aa"/>
      <w:jc w:val="center"/>
    </w:pPr>
    <w:r>
      <w:fldChar w:fldCharType="begin"/>
    </w:r>
    <w:r>
      <w:instrText xml:space="preserve"> PAGE </w:instrText>
    </w:r>
    <w:r>
      <w:fldChar w:fldCharType="separate"/>
    </w:r>
    <w:r w:rsidR="005926D5">
      <w:rPr>
        <w:noProof/>
      </w:rPr>
      <w:t>26</w:t>
    </w:r>
    <w:r>
      <w:fldChar w:fldCharType="end"/>
    </w:r>
  </w:p>
  <w:p w14:paraId="280DA973" w14:textId="77777777" w:rsidR="00FF2D27" w:rsidRDefault="00FF2D27">
    <w:pPr>
      <w:pStyle w:val="aa"/>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EF2001" w14:textId="77777777" w:rsidR="00FF2D27" w:rsidRDefault="00FF2D27"/>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3F44CD" w14:textId="77777777" w:rsidR="00FF2D27" w:rsidRPr="003A63C3" w:rsidRDefault="00FF2D27" w:rsidP="003A63C3">
    <w:pPr>
      <w:pStyle w:val="aa"/>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0D691C" w14:textId="77777777" w:rsidR="00FF2D27" w:rsidRDefault="00FF2D27" w:rsidP="003A63C3">
    <w:pPr>
      <w:pStyle w:val="aa"/>
      <w:jc w:val="right"/>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B0FF24" w14:textId="77777777" w:rsidR="00FF2D27" w:rsidRDefault="00FF2D27" w:rsidP="00B850F5">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6F38CF7B" w14:textId="77777777" w:rsidR="00FF2D27" w:rsidRDefault="00FF2D27" w:rsidP="00B850F5">
    <w:pPr>
      <w:pStyle w:val="aa"/>
      <w:ind w:right="36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F3AC48" w14:textId="77777777" w:rsidR="00FF2D27" w:rsidRPr="00CC50EA" w:rsidRDefault="00FF2D27" w:rsidP="00B850F5">
    <w:pPr>
      <w:pStyle w:val="aa"/>
      <w:ind w:right="360"/>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FE37A7" w14:textId="77777777" w:rsidR="00FF2D27" w:rsidRDefault="00FF2D27">
    <w:pPr>
      <w:pStyle w:val="aa"/>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62C0CA" w14:textId="77777777" w:rsidR="00FF2D27" w:rsidRDefault="00FF2D27">
    <w:pPr>
      <w:pStyle w:val="aa"/>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12FCDD" w14:textId="77777777" w:rsidR="00FF2D27" w:rsidRDefault="00FF2D27" w:rsidP="00D21F39">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3A7B968F" w14:textId="77777777" w:rsidR="00FF2D27" w:rsidRDefault="00FF2D27" w:rsidP="00D21F39">
    <w:pPr>
      <w:pStyle w:val="aa"/>
      <w:ind w:right="360"/>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E78AFA" w14:textId="77777777" w:rsidR="00FF2D27" w:rsidRPr="00167613" w:rsidRDefault="00FF2D27" w:rsidP="00167613">
    <w:pPr>
      <w:pStyle w:val="aa"/>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2F51CD" w14:textId="77777777" w:rsidR="00FF2D27" w:rsidRDefault="00FF2D27">
    <w:pPr>
      <w:pStyle w:val="ad"/>
      <w:spacing w:line="14" w:lineRule="auto"/>
      <w:rPr>
        <w:sz w:val="20"/>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399803" w14:textId="77777777" w:rsidR="00FF2D27" w:rsidRDefault="00FF2D27" w:rsidP="00D21F39">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6C89A30C" w14:textId="77777777" w:rsidR="00FF2D27" w:rsidRDefault="00FF2D27" w:rsidP="00D21F39">
    <w:pPr>
      <w:pStyle w:val="aa"/>
      <w:ind w:right="360"/>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18C9BC" w14:textId="77777777" w:rsidR="00FF2D27" w:rsidRDefault="00FF2D27" w:rsidP="00D21F39">
    <w:pPr>
      <w:pStyle w:val="aa"/>
      <w:ind w:right="360"/>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93F6E0" w14:textId="77777777" w:rsidR="00FF2D27" w:rsidRDefault="00FF2D27"/>
  <w:p w14:paraId="0F72DE1F" w14:textId="77777777" w:rsidR="00FF2D27" w:rsidRDefault="00FF2D27"/>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488B8E" w14:textId="77777777" w:rsidR="00FF2D27" w:rsidRPr="00204E83" w:rsidRDefault="00FF2D27" w:rsidP="00204E83">
    <w:pPr>
      <w:pStyle w:val="aa"/>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B5C9B5" w14:textId="77777777" w:rsidR="00FF2D27" w:rsidRDefault="00FF2D27"/>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5F29AF" w14:textId="77777777" w:rsidR="00FF2D27" w:rsidRDefault="00FF2D27" w:rsidP="00611FB8">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42CEF50B" w14:textId="77777777" w:rsidR="00FF2D27" w:rsidRDefault="00FF2D27" w:rsidP="00611FB8">
    <w:pPr>
      <w:pStyle w:val="aa"/>
      <w:ind w:right="360"/>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713D06" w14:textId="77777777" w:rsidR="00FF2D27" w:rsidRDefault="00FF2D27" w:rsidP="00611FB8">
    <w:pPr>
      <w:pStyle w:val="aa"/>
      <w:ind w:right="360"/>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39E7A1" w14:textId="77777777" w:rsidR="00FF2D27" w:rsidRDefault="00FF2D27" w:rsidP="00611FB8">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3D78047F" w14:textId="77777777" w:rsidR="00FF2D27" w:rsidRDefault="00FF2D27" w:rsidP="00611FB8">
    <w:pPr>
      <w:pStyle w:val="aa"/>
      <w:ind w:right="360"/>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619238" w14:textId="77777777" w:rsidR="00FF2D27" w:rsidRDefault="00FF2D27" w:rsidP="00611FB8">
    <w:pPr>
      <w:pStyle w:val="aa"/>
      <w:ind w:right="360"/>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A59DFC" w14:textId="77777777" w:rsidR="00FF2D27" w:rsidRDefault="00FF2D27" w:rsidP="00611FB8">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31AA8438" w14:textId="77777777" w:rsidR="00FF2D27" w:rsidRDefault="00FF2D27" w:rsidP="00611FB8">
    <w:pPr>
      <w:pStyle w:val="aa"/>
      <w:ind w:right="360"/>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18A975" w14:textId="77777777" w:rsidR="00FF2D27" w:rsidRDefault="00FF2D27" w:rsidP="00611FB8">
    <w:pPr>
      <w:pStyle w:val="aa"/>
      <w:ind w:right="360"/>
    </w:pP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FB3A35" w14:textId="77777777" w:rsidR="00FF2D27" w:rsidRDefault="00FF2D27" w:rsidP="00611FB8">
    <w:pPr>
      <w:pStyle w:val="aa"/>
      <w:jc w:val="right"/>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B92B93" w14:textId="77777777" w:rsidR="00FF2D27" w:rsidRDefault="00FF2D27" w:rsidP="00611FB8">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78C98329" w14:textId="77777777" w:rsidR="00FF2D27" w:rsidRDefault="00FF2D27" w:rsidP="00611FB8">
    <w:pPr>
      <w:pStyle w:val="aa"/>
      <w:ind w:right="360"/>
    </w:pPr>
  </w:p>
  <w:p w14:paraId="65B9B726" w14:textId="77777777" w:rsidR="00FF2D27" w:rsidRDefault="00FF2D27"/>
  <w:p w14:paraId="20B4255E" w14:textId="77777777" w:rsidR="00FF2D27" w:rsidRDefault="00FF2D27"/>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F62C99" w14:textId="77777777" w:rsidR="00FF2D27" w:rsidRDefault="00FF2D27">
    <w:pPr>
      <w:pStyle w:val="aa"/>
      <w:jc w:val="right"/>
    </w:pPr>
  </w:p>
  <w:p w14:paraId="1D19B7F6" w14:textId="77777777" w:rsidR="00FF2D27" w:rsidRDefault="00FF2D2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B0E36A" w14:textId="77777777" w:rsidR="00EF3BEA" w:rsidRDefault="00EF3BEA" w:rsidP="0091710E">
      <w:pPr>
        <w:spacing w:after="0" w:line="240" w:lineRule="auto"/>
      </w:pPr>
      <w:r>
        <w:separator/>
      </w:r>
    </w:p>
  </w:footnote>
  <w:footnote w:type="continuationSeparator" w:id="0">
    <w:p w14:paraId="2E2E230D" w14:textId="77777777" w:rsidR="00EF3BEA" w:rsidRDefault="00EF3BEA" w:rsidP="0091710E">
      <w:pPr>
        <w:spacing w:after="0" w:line="240" w:lineRule="auto"/>
      </w:pPr>
      <w:r>
        <w:continuationSeparator/>
      </w:r>
    </w:p>
  </w:footnote>
  <w:footnote w:id="1">
    <w:p w14:paraId="660E2958" w14:textId="77777777" w:rsidR="00FF2D27" w:rsidRPr="006931D1" w:rsidRDefault="00FF2D27" w:rsidP="000F1E7E">
      <w:pPr>
        <w:pStyle w:val="af3"/>
        <w:suppressAutoHyphens/>
        <w:jc w:val="both"/>
        <w:rPr>
          <w:i/>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DC97DD" w14:textId="77777777" w:rsidR="00FF2D27" w:rsidRDefault="00FF2D2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1D6881" w14:textId="77777777" w:rsidR="00FF2D27" w:rsidRDefault="00FF2D2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19DA54" w14:textId="77777777" w:rsidR="00FF2D27" w:rsidRDefault="00FF2D27"/>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FD634D" w14:textId="77777777" w:rsidR="00FF2D27" w:rsidRDefault="00FF2D27"/>
  <w:p w14:paraId="46D76F31" w14:textId="77777777" w:rsidR="00FF2D27" w:rsidRDefault="00FF2D2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6EC72" w14:textId="77777777" w:rsidR="00FF2D27" w:rsidRDefault="00FF2D27"/>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AA6D8E" w14:textId="77777777" w:rsidR="00FF2D27" w:rsidRDefault="00FF2D2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46E2D7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hybridMultilevel"/>
    <w:tmpl w:val="2E6E9F9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0000002"/>
    <w:multiLevelType w:val="multilevel"/>
    <w:tmpl w:val="AA2AAB0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0000003"/>
    <w:multiLevelType w:val="multilevel"/>
    <w:tmpl w:val="D9926F7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0000004"/>
    <w:multiLevelType w:val="multilevel"/>
    <w:tmpl w:val="E1B2F32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0000005"/>
    <w:multiLevelType w:val="singleLevel"/>
    <w:tmpl w:val="00000005"/>
    <w:name w:val="WW8Num5"/>
    <w:lvl w:ilvl="0">
      <w:start w:val="1"/>
      <w:numFmt w:val="decimal"/>
      <w:lvlText w:val="%1)"/>
      <w:lvlJc w:val="left"/>
      <w:pPr>
        <w:tabs>
          <w:tab w:val="num" w:pos="0"/>
        </w:tabs>
        <w:ind w:left="0" w:firstLine="0"/>
      </w:pPr>
      <w:rPr>
        <w:rFonts w:ascii="Times New Roman" w:hAnsi="Times New Roman" w:cs="Times New Roman"/>
      </w:rPr>
    </w:lvl>
  </w:abstractNum>
  <w:abstractNum w:abstractNumId="6">
    <w:nsid w:val="00000006"/>
    <w:multiLevelType w:val="singleLevel"/>
    <w:tmpl w:val="00000006"/>
    <w:name w:val="WW8Num6"/>
    <w:lvl w:ilvl="0">
      <w:start w:val="1"/>
      <w:numFmt w:val="decimal"/>
      <w:lvlText w:val="%1)"/>
      <w:lvlJc w:val="left"/>
      <w:pPr>
        <w:tabs>
          <w:tab w:val="num" w:pos="0"/>
        </w:tabs>
        <w:ind w:left="0" w:firstLine="0"/>
      </w:pPr>
      <w:rPr>
        <w:rFonts w:ascii="Times New Roman" w:hAnsi="Times New Roman" w:cs="Times New Roman"/>
      </w:rPr>
    </w:lvl>
  </w:abstractNum>
  <w:abstractNum w:abstractNumId="7">
    <w:nsid w:val="00000007"/>
    <w:multiLevelType w:val="singleLevel"/>
    <w:tmpl w:val="00000007"/>
    <w:name w:val="WW8Num7"/>
    <w:lvl w:ilvl="0">
      <w:start w:val="2"/>
      <w:numFmt w:val="decimal"/>
      <w:lvlText w:val="%1)"/>
      <w:lvlJc w:val="left"/>
      <w:pPr>
        <w:tabs>
          <w:tab w:val="num" w:pos="0"/>
        </w:tabs>
        <w:ind w:left="0" w:firstLine="0"/>
      </w:pPr>
      <w:rPr>
        <w:rFonts w:ascii="Times New Roman" w:hAnsi="Times New Roman" w:cs="Times New Roman"/>
      </w:rPr>
    </w:lvl>
  </w:abstractNum>
  <w:abstractNum w:abstractNumId="8">
    <w:nsid w:val="00000008"/>
    <w:multiLevelType w:val="hybridMultilevel"/>
    <w:tmpl w:val="11BA512A"/>
    <w:lvl w:ilvl="0" w:tplc="3778827C">
      <w:numFmt w:val="decimal"/>
      <w:lvlText w:val=""/>
      <w:lvlJc w:val="left"/>
    </w:lvl>
    <w:lvl w:ilvl="1" w:tplc="71146B0C">
      <w:numFmt w:val="decimal"/>
      <w:lvlText w:val=""/>
      <w:lvlJc w:val="left"/>
    </w:lvl>
    <w:lvl w:ilvl="2" w:tplc="3D52D238">
      <w:numFmt w:val="decimal"/>
      <w:lvlText w:val=""/>
      <w:lvlJc w:val="left"/>
    </w:lvl>
    <w:lvl w:ilvl="3" w:tplc="48927FFA">
      <w:numFmt w:val="decimal"/>
      <w:lvlText w:val=""/>
      <w:lvlJc w:val="left"/>
    </w:lvl>
    <w:lvl w:ilvl="4" w:tplc="3D1CD420">
      <w:numFmt w:val="decimal"/>
      <w:lvlText w:val=""/>
      <w:lvlJc w:val="left"/>
    </w:lvl>
    <w:lvl w:ilvl="5" w:tplc="5066E2DA">
      <w:numFmt w:val="decimal"/>
      <w:lvlText w:val=""/>
      <w:lvlJc w:val="left"/>
    </w:lvl>
    <w:lvl w:ilvl="6" w:tplc="84C04A98">
      <w:numFmt w:val="decimal"/>
      <w:lvlText w:val=""/>
      <w:lvlJc w:val="left"/>
    </w:lvl>
    <w:lvl w:ilvl="7" w:tplc="41E44790">
      <w:numFmt w:val="decimal"/>
      <w:lvlText w:val=""/>
      <w:lvlJc w:val="left"/>
    </w:lvl>
    <w:lvl w:ilvl="8" w:tplc="CAFE2716">
      <w:numFmt w:val="decimal"/>
      <w:lvlText w:val=""/>
      <w:lvlJc w:val="left"/>
    </w:lvl>
  </w:abstractNum>
  <w:abstractNum w:abstractNumId="9">
    <w:nsid w:val="0000000A"/>
    <w:multiLevelType w:val="hybridMultilevel"/>
    <w:tmpl w:val="D85260CE"/>
    <w:lvl w:ilvl="0" w:tplc="1C30BC26">
      <w:numFmt w:val="decimal"/>
      <w:lvlText w:val=""/>
      <w:lvlJc w:val="left"/>
    </w:lvl>
    <w:lvl w:ilvl="1" w:tplc="B4162012">
      <w:numFmt w:val="decimal"/>
      <w:lvlText w:val=""/>
      <w:lvlJc w:val="left"/>
    </w:lvl>
    <w:lvl w:ilvl="2" w:tplc="9E00EA6E">
      <w:numFmt w:val="decimal"/>
      <w:lvlText w:val=""/>
      <w:lvlJc w:val="left"/>
    </w:lvl>
    <w:lvl w:ilvl="3" w:tplc="08CE06B8">
      <w:numFmt w:val="decimal"/>
      <w:lvlText w:val=""/>
      <w:lvlJc w:val="left"/>
    </w:lvl>
    <w:lvl w:ilvl="4" w:tplc="155E389C">
      <w:numFmt w:val="decimal"/>
      <w:lvlText w:val=""/>
      <w:lvlJc w:val="left"/>
    </w:lvl>
    <w:lvl w:ilvl="5" w:tplc="166C8B3C">
      <w:numFmt w:val="decimal"/>
      <w:lvlText w:val=""/>
      <w:lvlJc w:val="left"/>
    </w:lvl>
    <w:lvl w:ilvl="6" w:tplc="E5D6DD40">
      <w:numFmt w:val="decimal"/>
      <w:lvlText w:val=""/>
      <w:lvlJc w:val="left"/>
    </w:lvl>
    <w:lvl w:ilvl="7" w:tplc="6246806C">
      <w:numFmt w:val="decimal"/>
      <w:lvlText w:val=""/>
      <w:lvlJc w:val="left"/>
    </w:lvl>
    <w:lvl w:ilvl="8" w:tplc="31BA3038">
      <w:numFmt w:val="decimal"/>
      <w:lvlText w:val=""/>
      <w:lvlJc w:val="left"/>
    </w:lvl>
  </w:abstractNum>
  <w:abstractNum w:abstractNumId="10">
    <w:nsid w:val="0000000B"/>
    <w:multiLevelType w:val="singleLevel"/>
    <w:tmpl w:val="0000000B"/>
    <w:name w:val="WW8Num11"/>
    <w:lvl w:ilvl="0">
      <w:start w:val="1"/>
      <w:numFmt w:val="decimal"/>
      <w:lvlText w:val="%1)"/>
      <w:lvlJc w:val="left"/>
      <w:pPr>
        <w:tabs>
          <w:tab w:val="num" w:pos="0"/>
        </w:tabs>
        <w:ind w:left="0" w:firstLine="0"/>
      </w:pPr>
      <w:rPr>
        <w:rFonts w:ascii="Times New Roman" w:hAnsi="Times New Roman" w:cs="Times New Roman"/>
      </w:rPr>
    </w:lvl>
  </w:abstractNum>
  <w:abstractNum w:abstractNumId="11">
    <w:nsid w:val="0000000C"/>
    <w:multiLevelType w:val="singleLevel"/>
    <w:tmpl w:val="0000000C"/>
    <w:name w:val="WW8Num12"/>
    <w:lvl w:ilvl="0">
      <w:start w:val="1"/>
      <w:numFmt w:val="decimal"/>
      <w:lvlText w:val="%1)"/>
      <w:lvlJc w:val="left"/>
      <w:pPr>
        <w:tabs>
          <w:tab w:val="num" w:pos="0"/>
        </w:tabs>
        <w:ind w:left="0" w:firstLine="0"/>
      </w:pPr>
      <w:rPr>
        <w:rFonts w:ascii="Times New Roman" w:hAnsi="Times New Roman" w:cs="Times New Roman"/>
      </w:rPr>
    </w:lvl>
  </w:abstractNum>
  <w:abstractNum w:abstractNumId="12">
    <w:nsid w:val="0000000D"/>
    <w:multiLevelType w:val="singleLevel"/>
    <w:tmpl w:val="0000000D"/>
    <w:name w:val="WW8Num13"/>
    <w:lvl w:ilvl="0">
      <w:start w:val="1"/>
      <w:numFmt w:val="decimal"/>
      <w:lvlText w:val="%1)"/>
      <w:lvlJc w:val="left"/>
      <w:pPr>
        <w:tabs>
          <w:tab w:val="num" w:pos="0"/>
        </w:tabs>
        <w:ind w:left="0" w:firstLine="0"/>
      </w:pPr>
      <w:rPr>
        <w:rFonts w:ascii="Times New Roman" w:hAnsi="Times New Roman" w:cs="Times New Roman"/>
      </w:rPr>
    </w:lvl>
  </w:abstractNum>
  <w:abstractNum w:abstractNumId="13">
    <w:nsid w:val="00004D06"/>
    <w:multiLevelType w:val="hybridMultilevel"/>
    <w:tmpl w:val="00004DB7"/>
    <w:lvl w:ilvl="0" w:tplc="00001547">
      <w:start w:val="1"/>
      <w:numFmt w:val="decimal"/>
      <w:lvlText w:val="2.%1."/>
      <w:lvlJc w:val="left"/>
      <w:pPr>
        <w:tabs>
          <w:tab w:val="num" w:pos="720"/>
        </w:tabs>
        <w:ind w:left="720" w:hanging="360"/>
      </w:pPr>
    </w:lvl>
    <w:lvl w:ilvl="1" w:tplc="000054DE">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00056F42"/>
    <w:multiLevelType w:val="hybridMultilevel"/>
    <w:tmpl w:val="4A62EC9C"/>
    <w:lvl w:ilvl="0" w:tplc="E1B8CC8A">
      <w:start w:val="1"/>
      <w:numFmt w:val="decimal"/>
      <w:lvlText w:val="%1."/>
      <w:lvlJc w:val="left"/>
      <w:pPr>
        <w:tabs>
          <w:tab w:val="num" w:pos="360"/>
        </w:tabs>
        <w:ind w:left="360" w:hanging="360"/>
      </w:pPr>
      <w:rPr>
        <w:b w:val="0"/>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003F232A"/>
    <w:multiLevelType w:val="hybridMultilevel"/>
    <w:tmpl w:val="879A8AB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00597BE1"/>
    <w:multiLevelType w:val="hybridMultilevel"/>
    <w:tmpl w:val="A6DE16F4"/>
    <w:lvl w:ilvl="0" w:tplc="798EC4C4">
      <w:start w:val="1"/>
      <w:numFmt w:val="decimal"/>
      <w:lvlText w:val="%1."/>
      <w:lvlJc w:val="left"/>
      <w:pPr>
        <w:ind w:left="720" w:hanging="360"/>
      </w:pPr>
      <w:rPr>
        <w:rFonts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01D44988"/>
    <w:multiLevelType w:val="multilevel"/>
    <w:tmpl w:val="4AD66A94"/>
    <w:lvl w:ilvl="0">
      <w:start w:val="1"/>
      <w:numFmt w:val="decimal"/>
      <w:lvlText w:val="%1."/>
      <w:lvlJc w:val="left"/>
      <w:pPr>
        <w:ind w:left="360" w:hanging="360"/>
      </w:pPr>
      <w:rPr>
        <w:rFonts w:hint="default"/>
        <w:sz w:val="24"/>
      </w:rPr>
    </w:lvl>
    <w:lvl w:ilvl="1">
      <w:start w:val="2"/>
      <w:numFmt w:val="decimal"/>
      <w:lvlText w:val="%1.%2."/>
      <w:lvlJc w:val="left"/>
      <w:pPr>
        <w:ind w:left="720" w:hanging="720"/>
      </w:pPr>
      <w:rPr>
        <w:rFonts w:hint="default"/>
        <w:sz w:val="24"/>
      </w:rPr>
    </w:lvl>
    <w:lvl w:ilvl="2">
      <w:start w:val="1"/>
      <w:numFmt w:val="decimalZero"/>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800" w:hanging="180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18">
    <w:nsid w:val="01F42856"/>
    <w:multiLevelType w:val="hybridMultilevel"/>
    <w:tmpl w:val="31B65FE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03080273"/>
    <w:multiLevelType w:val="hybridMultilevel"/>
    <w:tmpl w:val="24646874"/>
    <w:lvl w:ilvl="0" w:tplc="306048B2">
      <w:start w:val="1"/>
      <w:numFmt w:val="decimal"/>
      <w:lvlText w:val="%1."/>
      <w:lvlJc w:val="left"/>
      <w:pPr>
        <w:ind w:left="705" w:hanging="360"/>
      </w:pPr>
      <w:rPr>
        <w:rFonts w:hint="default"/>
        <w:color w:val="auto"/>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20">
    <w:nsid w:val="03186F7F"/>
    <w:multiLevelType w:val="hybridMultilevel"/>
    <w:tmpl w:val="5BF669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032F5C4C"/>
    <w:multiLevelType w:val="hybridMultilevel"/>
    <w:tmpl w:val="3642D432"/>
    <w:lvl w:ilvl="0" w:tplc="0419000F">
      <w:start w:val="1"/>
      <w:numFmt w:val="decimal"/>
      <w:lvlText w:val="%1."/>
      <w:lvlJc w:val="left"/>
      <w:pPr>
        <w:ind w:left="1037" w:hanging="360"/>
      </w:pPr>
    </w:lvl>
    <w:lvl w:ilvl="1" w:tplc="04190019" w:tentative="1">
      <w:start w:val="1"/>
      <w:numFmt w:val="lowerLetter"/>
      <w:lvlText w:val="%2."/>
      <w:lvlJc w:val="left"/>
      <w:pPr>
        <w:ind w:left="1757" w:hanging="360"/>
      </w:pPr>
    </w:lvl>
    <w:lvl w:ilvl="2" w:tplc="0419001B" w:tentative="1">
      <w:start w:val="1"/>
      <w:numFmt w:val="lowerRoman"/>
      <w:lvlText w:val="%3."/>
      <w:lvlJc w:val="right"/>
      <w:pPr>
        <w:ind w:left="2477" w:hanging="180"/>
      </w:pPr>
    </w:lvl>
    <w:lvl w:ilvl="3" w:tplc="0419000F" w:tentative="1">
      <w:start w:val="1"/>
      <w:numFmt w:val="decimal"/>
      <w:lvlText w:val="%4."/>
      <w:lvlJc w:val="left"/>
      <w:pPr>
        <w:ind w:left="3197" w:hanging="360"/>
      </w:pPr>
    </w:lvl>
    <w:lvl w:ilvl="4" w:tplc="04190019" w:tentative="1">
      <w:start w:val="1"/>
      <w:numFmt w:val="lowerLetter"/>
      <w:lvlText w:val="%5."/>
      <w:lvlJc w:val="left"/>
      <w:pPr>
        <w:ind w:left="3917" w:hanging="360"/>
      </w:pPr>
    </w:lvl>
    <w:lvl w:ilvl="5" w:tplc="0419001B" w:tentative="1">
      <w:start w:val="1"/>
      <w:numFmt w:val="lowerRoman"/>
      <w:lvlText w:val="%6."/>
      <w:lvlJc w:val="right"/>
      <w:pPr>
        <w:ind w:left="4637" w:hanging="180"/>
      </w:pPr>
    </w:lvl>
    <w:lvl w:ilvl="6" w:tplc="0419000F" w:tentative="1">
      <w:start w:val="1"/>
      <w:numFmt w:val="decimal"/>
      <w:lvlText w:val="%7."/>
      <w:lvlJc w:val="left"/>
      <w:pPr>
        <w:ind w:left="5357" w:hanging="360"/>
      </w:pPr>
    </w:lvl>
    <w:lvl w:ilvl="7" w:tplc="04190019" w:tentative="1">
      <w:start w:val="1"/>
      <w:numFmt w:val="lowerLetter"/>
      <w:lvlText w:val="%8."/>
      <w:lvlJc w:val="left"/>
      <w:pPr>
        <w:ind w:left="6077" w:hanging="360"/>
      </w:pPr>
    </w:lvl>
    <w:lvl w:ilvl="8" w:tplc="0419001B" w:tentative="1">
      <w:start w:val="1"/>
      <w:numFmt w:val="lowerRoman"/>
      <w:lvlText w:val="%9."/>
      <w:lvlJc w:val="right"/>
      <w:pPr>
        <w:ind w:left="6797" w:hanging="180"/>
      </w:pPr>
    </w:lvl>
  </w:abstractNum>
  <w:abstractNum w:abstractNumId="22">
    <w:nsid w:val="043819CA"/>
    <w:multiLevelType w:val="hybridMultilevel"/>
    <w:tmpl w:val="88046E32"/>
    <w:lvl w:ilvl="0" w:tplc="0419000F">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23">
    <w:nsid w:val="04E737A0"/>
    <w:multiLevelType w:val="multilevel"/>
    <w:tmpl w:val="FFFFFFFF"/>
    <w:lvl w:ilvl="0">
      <w:start w:val="3"/>
      <w:numFmt w:val="decimal"/>
      <w:lvlText w:val="%1"/>
      <w:lvlJc w:val="left"/>
      <w:pPr>
        <w:ind w:left="600" w:hanging="600"/>
      </w:pPr>
      <w:rPr>
        <w:rFonts w:cs="Times New Roman" w:hint="default"/>
        <w:color w:val="000000"/>
      </w:rPr>
    </w:lvl>
    <w:lvl w:ilvl="1">
      <w:start w:val="2"/>
      <w:numFmt w:val="decimal"/>
      <w:lvlText w:val="%1.%2"/>
      <w:lvlJc w:val="left"/>
      <w:pPr>
        <w:ind w:left="1177" w:hanging="600"/>
      </w:pPr>
      <w:rPr>
        <w:rFonts w:cs="Times New Roman" w:hint="default"/>
        <w:color w:val="000000"/>
      </w:rPr>
    </w:lvl>
    <w:lvl w:ilvl="2">
      <w:start w:val="1"/>
      <w:numFmt w:val="decimal"/>
      <w:lvlText w:val="%1.%2.%3"/>
      <w:lvlJc w:val="left"/>
      <w:pPr>
        <w:ind w:left="1874" w:hanging="720"/>
      </w:pPr>
      <w:rPr>
        <w:rFonts w:cs="Times New Roman" w:hint="default"/>
        <w:color w:val="000000"/>
      </w:rPr>
    </w:lvl>
    <w:lvl w:ilvl="3">
      <w:start w:val="1"/>
      <w:numFmt w:val="decimal"/>
      <w:lvlText w:val="%1.%2.%3.%4"/>
      <w:lvlJc w:val="left"/>
      <w:pPr>
        <w:ind w:left="2811" w:hanging="1080"/>
      </w:pPr>
      <w:rPr>
        <w:rFonts w:cs="Times New Roman" w:hint="default"/>
        <w:color w:val="000000"/>
      </w:rPr>
    </w:lvl>
    <w:lvl w:ilvl="4">
      <w:start w:val="1"/>
      <w:numFmt w:val="decimal"/>
      <w:lvlText w:val="%1.%2.%3.%4.%5"/>
      <w:lvlJc w:val="left"/>
      <w:pPr>
        <w:ind w:left="3388" w:hanging="1080"/>
      </w:pPr>
      <w:rPr>
        <w:rFonts w:cs="Times New Roman" w:hint="default"/>
        <w:color w:val="000000"/>
      </w:rPr>
    </w:lvl>
    <w:lvl w:ilvl="5">
      <w:start w:val="1"/>
      <w:numFmt w:val="decimal"/>
      <w:lvlText w:val="%1.%2.%3.%4.%5.%6"/>
      <w:lvlJc w:val="left"/>
      <w:pPr>
        <w:ind w:left="4325" w:hanging="1440"/>
      </w:pPr>
      <w:rPr>
        <w:rFonts w:cs="Times New Roman" w:hint="default"/>
        <w:color w:val="000000"/>
      </w:rPr>
    </w:lvl>
    <w:lvl w:ilvl="6">
      <w:start w:val="1"/>
      <w:numFmt w:val="decimal"/>
      <w:lvlText w:val="%1.%2.%3.%4.%5.%6.%7"/>
      <w:lvlJc w:val="left"/>
      <w:pPr>
        <w:ind w:left="4902" w:hanging="1440"/>
      </w:pPr>
      <w:rPr>
        <w:rFonts w:cs="Times New Roman" w:hint="default"/>
        <w:color w:val="000000"/>
      </w:rPr>
    </w:lvl>
    <w:lvl w:ilvl="7">
      <w:start w:val="1"/>
      <w:numFmt w:val="decimal"/>
      <w:lvlText w:val="%1.%2.%3.%4.%5.%6.%7.%8"/>
      <w:lvlJc w:val="left"/>
      <w:pPr>
        <w:ind w:left="5839" w:hanging="1800"/>
      </w:pPr>
      <w:rPr>
        <w:rFonts w:cs="Times New Roman" w:hint="default"/>
        <w:color w:val="000000"/>
      </w:rPr>
    </w:lvl>
    <w:lvl w:ilvl="8">
      <w:start w:val="1"/>
      <w:numFmt w:val="decimal"/>
      <w:lvlText w:val="%1.%2.%3.%4.%5.%6.%7.%8.%9"/>
      <w:lvlJc w:val="left"/>
      <w:pPr>
        <w:ind w:left="6776" w:hanging="2160"/>
      </w:pPr>
      <w:rPr>
        <w:rFonts w:cs="Times New Roman" w:hint="default"/>
        <w:color w:val="000000"/>
      </w:rPr>
    </w:lvl>
  </w:abstractNum>
  <w:abstractNum w:abstractNumId="24">
    <w:nsid w:val="051B1066"/>
    <w:multiLevelType w:val="hybridMultilevel"/>
    <w:tmpl w:val="1A9070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06075B2B"/>
    <w:multiLevelType w:val="hybridMultilevel"/>
    <w:tmpl w:val="A98253A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0676069A"/>
    <w:multiLevelType w:val="multilevel"/>
    <w:tmpl w:val="DE18C42A"/>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nsid w:val="07835422"/>
    <w:multiLevelType w:val="hybridMultilevel"/>
    <w:tmpl w:val="170223FA"/>
    <w:lvl w:ilvl="0" w:tplc="884C54C2">
      <w:start w:val="1"/>
      <w:numFmt w:val="decimal"/>
      <w:lvlText w:val="%1."/>
      <w:lvlJc w:val="left"/>
      <w:pPr>
        <w:ind w:left="1069" w:hanging="360"/>
      </w:pPr>
      <w:rPr>
        <w:rFonts w:ascii="Times New Roman" w:hAnsi="Times New Roman" w:cs="Times New Roman" w:hint="default"/>
        <w:b w:val="0"/>
        <w:i w:val="0"/>
        <w:color w:val="001329"/>
        <w:sz w:val="28"/>
        <w:szCs w:val="28"/>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8">
    <w:nsid w:val="08380261"/>
    <w:multiLevelType w:val="hybridMultilevel"/>
    <w:tmpl w:val="1014502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08490596"/>
    <w:multiLevelType w:val="hybridMultilevel"/>
    <w:tmpl w:val="2B70DCDA"/>
    <w:lvl w:ilvl="0" w:tplc="0419000F">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nsid w:val="086E1F4C"/>
    <w:multiLevelType w:val="hybridMultilevel"/>
    <w:tmpl w:val="49F0EE8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1">
    <w:nsid w:val="097D309F"/>
    <w:multiLevelType w:val="hybridMultilevel"/>
    <w:tmpl w:val="65B2F42A"/>
    <w:lvl w:ilvl="0" w:tplc="779651C4">
      <w:start w:val="1"/>
      <w:numFmt w:val="decimal"/>
      <w:lvlText w:val="%1."/>
      <w:lvlJc w:val="left"/>
      <w:pPr>
        <w:ind w:left="360" w:hanging="360"/>
      </w:pPr>
      <w:rPr>
        <w:rFonts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097E652E"/>
    <w:multiLevelType w:val="hybridMultilevel"/>
    <w:tmpl w:val="49A48ACC"/>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3">
    <w:nsid w:val="09F11150"/>
    <w:multiLevelType w:val="hybridMultilevel"/>
    <w:tmpl w:val="37588E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5">
    <w:nsid w:val="0A7D0AAE"/>
    <w:multiLevelType w:val="hybridMultilevel"/>
    <w:tmpl w:val="4628FCB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nsid w:val="0B0441EE"/>
    <w:multiLevelType w:val="hybridMultilevel"/>
    <w:tmpl w:val="880CCDF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nsid w:val="0BBA0164"/>
    <w:multiLevelType w:val="hybridMultilevel"/>
    <w:tmpl w:val="1F28A84C"/>
    <w:lvl w:ilvl="0" w:tplc="7D907F60">
      <w:start w:val="1"/>
      <w:numFmt w:val="decimal"/>
      <w:lvlText w:val="%1."/>
      <w:lvlJc w:val="left"/>
      <w:pPr>
        <w:ind w:left="720" w:hanging="360"/>
      </w:pPr>
      <w:rPr>
        <w:rFonts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0BDE02C3"/>
    <w:multiLevelType w:val="hybridMultilevel"/>
    <w:tmpl w:val="3294E1AA"/>
    <w:lvl w:ilvl="0" w:tplc="641A950A">
      <w:start w:val="1"/>
      <w:numFmt w:val="bullet"/>
      <w:lvlText w:val=""/>
      <w:lvlJc w:val="left"/>
      <w:pPr>
        <w:tabs>
          <w:tab w:val="num" w:pos="0"/>
        </w:tabs>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nsid w:val="0C8F0A3D"/>
    <w:multiLevelType w:val="hybridMultilevel"/>
    <w:tmpl w:val="DFE88668"/>
    <w:lvl w:ilvl="0" w:tplc="303A9C6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
    <w:nsid w:val="0D827454"/>
    <w:multiLevelType w:val="hybridMultilevel"/>
    <w:tmpl w:val="0994B0B0"/>
    <w:lvl w:ilvl="0" w:tplc="EAECF580">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nsid w:val="0E2D0A62"/>
    <w:multiLevelType w:val="hybridMultilevel"/>
    <w:tmpl w:val="C218CC94"/>
    <w:lvl w:ilvl="0" w:tplc="DF380A5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2">
    <w:nsid w:val="0E43530B"/>
    <w:multiLevelType w:val="hybridMultilevel"/>
    <w:tmpl w:val="5106C488"/>
    <w:lvl w:ilvl="0" w:tplc="7BC25A6C">
      <w:start w:val="1"/>
      <w:numFmt w:val="decimal"/>
      <w:lvlText w:val="%1."/>
      <w:lvlJc w:val="left"/>
      <w:pPr>
        <w:ind w:left="1635" w:hanging="360"/>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43">
    <w:nsid w:val="0F736CAC"/>
    <w:multiLevelType w:val="hybridMultilevel"/>
    <w:tmpl w:val="AFBC70EC"/>
    <w:lvl w:ilvl="0" w:tplc="04190001">
      <w:start w:val="1"/>
      <w:numFmt w:val="bullet"/>
      <w:lvlText w:val=""/>
      <w:lvlJc w:val="left"/>
      <w:pPr>
        <w:ind w:left="143" w:hanging="360"/>
      </w:pPr>
      <w:rPr>
        <w:rFonts w:ascii="Symbol" w:hAnsi="Symbol" w:hint="default"/>
      </w:rPr>
    </w:lvl>
    <w:lvl w:ilvl="1" w:tplc="04190003" w:tentative="1">
      <w:start w:val="1"/>
      <w:numFmt w:val="bullet"/>
      <w:lvlText w:val="o"/>
      <w:lvlJc w:val="left"/>
      <w:pPr>
        <w:ind w:left="863" w:hanging="360"/>
      </w:pPr>
      <w:rPr>
        <w:rFonts w:ascii="Courier New" w:hAnsi="Courier New" w:cs="Courier New" w:hint="default"/>
      </w:rPr>
    </w:lvl>
    <w:lvl w:ilvl="2" w:tplc="04190005" w:tentative="1">
      <w:start w:val="1"/>
      <w:numFmt w:val="bullet"/>
      <w:lvlText w:val=""/>
      <w:lvlJc w:val="left"/>
      <w:pPr>
        <w:ind w:left="1583" w:hanging="360"/>
      </w:pPr>
      <w:rPr>
        <w:rFonts w:ascii="Wingdings" w:hAnsi="Wingdings" w:hint="default"/>
      </w:rPr>
    </w:lvl>
    <w:lvl w:ilvl="3" w:tplc="04190001" w:tentative="1">
      <w:start w:val="1"/>
      <w:numFmt w:val="bullet"/>
      <w:lvlText w:val=""/>
      <w:lvlJc w:val="left"/>
      <w:pPr>
        <w:ind w:left="2303" w:hanging="360"/>
      </w:pPr>
      <w:rPr>
        <w:rFonts w:ascii="Symbol" w:hAnsi="Symbol" w:hint="default"/>
      </w:rPr>
    </w:lvl>
    <w:lvl w:ilvl="4" w:tplc="04190003" w:tentative="1">
      <w:start w:val="1"/>
      <w:numFmt w:val="bullet"/>
      <w:lvlText w:val="o"/>
      <w:lvlJc w:val="left"/>
      <w:pPr>
        <w:ind w:left="3023" w:hanging="360"/>
      </w:pPr>
      <w:rPr>
        <w:rFonts w:ascii="Courier New" w:hAnsi="Courier New" w:cs="Courier New" w:hint="default"/>
      </w:rPr>
    </w:lvl>
    <w:lvl w:ilvl="5" w:tplc="04190005" w:tentative="1">
      <w:start w:val="1"/>
      <w:numFmt w:val="bullet"/>
      <w:lvlText w:val=""/>
      <w:lvlJc w:val="left"/>
      <w:pPr>
        <w:ind w:left="3743" w:hanging="360"/>
      </w:pPr>
      <w:rPr>
        <w:rFonts w:ascii="Wingdings" w:hAnsi="Wingdings" w:hint="default"/>
      </w:rPr>
    </w:lvl>
    <w:lvl w:ilvl="6" w:tplc="04190001" w:tentative="1">
      <w:start w:val="1"/>
      <w:numFmt w:val="bullet"/>
      <w:lvlText w:val=""/>
      <w:lvlJc w:val="left"/>
      <w:pPr>
        <w:ind w:left="4463" w:hanging="360"/>
      </w:pPr>
      <w:rPr>
        <w:rFonts w:ascii="Symbol" w:hAnsi="Symbol" w:hint="default"/>
      </w:rPr>
    </w:lvl>
    <w:lvl w:ilvl="7" w:tplc="04190003" w:tentative="1">
      <w:start w:val="1"/>
      <w:numFmt w:val="bullet"/>
      <w:lvlText w:val="o"/>
      <w:lvlJc w:val="left"/>
      <w:pPr>
        <w:ind w:left="5183" w:hanging="360"/>
      </w:pPr>
      <w:rPr>
        <w:rFonts w:ascii="Courier New" w:hAnsi="Courier New" w:cs="Courier New" w:hint="default"/>
      </w:rPr>
    </w:lvl>
    <w:lvl w:ilvl="8" w:tplc="04190005" w:tentative="1">
      <w:start w:val="1"/>
      <w:numFmt w:val="bullet"/>
      <w:lvlText w:val=""/>
      <w:lvlJc w:val="left"/>
      <w:pPr>
        <w:ind w:left="5903" w:hanging="360"/>
      </w:pPr>
      <w:rPr>
        <w:rFonts w:ascii="Wingdings" w:hAnsi="Wingdings" w:hint="default"/>
      </w:rPr>
    </w:lvl>
  </w:abstractNum>
  <w:abstractNum w:abstractNumId="44">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5">
    <w:nsid w:val="137947FB"/>
    <w:multiLevelType w:val="hybridMultilevel"/>
    <w:tmpl w:val="BBE01B90"/>
    <w:lvl w:ilvl="0" w:tplc="8FA637C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6">
    <w:nsid w:val="13DB5E90"/>
    <w:multiLevelType w:val="hybridMultilevel"/>
    <w:tmpl w:val="1D8C0D82"/>
    <w:lvl w:ilvl="0" w:tplc="0419000F">
      <w:start w:val="1"/>
      <w:numFmt w:val="decimal"/>
      <w:lvlText w:val="%1."/>
      <w:lvlJc w:val="left"/>
      <w:pPr>
        <w:ind w:left="2073" w:hanging="360"/>
      </w:pPr>
      <w:rPr>
        <w:rFonts w:cs="Times New Roman"/>
      </w:rPr>
    </w:lvl>
    <w:lvl w:ilvl="1" w:tplc="04190019" w:tentative="1">
      <w:start w:val="1"/>
      <w:numFmt w:val="lowerLetter"/>
      <w:lvlText w:val="%2."/>
      <w:lvlJc w:val="left"/>
      <w:pPr>
        <w:ind w:left="2793" w:hanging="360"/>
      </w:pPr>
      <w:rPr>
        <w:rFonts w:cs="Times New Roman"/>
      </w:rPr>
    </w:lvl>
    <w:lvl w:ilvl="2" w:tplc="0419001B" w:tentative="1">
      <w:start w:val="1"/>
      <w:numFmt w:val="lowerRoman"/>
      <w:lvlText w:val="%3."/>
      <w:lvlJc w:val="right"/>
      <w:pPr>
        <w:ind w:left="3513" w:hanging="180"/>
      </w:pPr>
      <w:rPr>
        <w:rFonts w:cs="Times New Roman"/>
      </w:rPr>
    </w:lvl>
    <w:lvl w:ilvl="3" w:tplc="0419000F" w:tentative="1">
      <w:start w:val="1"/>
      <w:numFmt w:val="decimal"/>
      <w:lvlText w:val="%4."/>
      <w:lvlJc w:val="left"/>
      <w:pPr>
        <w:ind w:left="4233" w:hanging="360"/>
      </w:pPr>
      <w:rPr>
        <w:rFonts w:cs="Times New Roman"/>
      </w:rPr>
    </w:lvl>
    <w:lvl w:ilvl="4" w:tplc="04190019" w:tentative="1">
      <w:start w:val="1"/>
      <w:numFmt w:val="lowerLetter"/>
      <w:lvlText w:val="%5."/>
      <w:lvlJc w:val="left"/>
      <w:pPr>
        <w:ind w:left="4953" w:hanging="360"/>
      </w:pPr>
      <w:rPr>
        <w:rFonts w:cs="Times New Roman"/>
      </w:rPr>
    </w:lvl>
    <w:lvl w:ilvl="5" w:tplc="0419001B" w:tentative="1">
      <w:start w:val="1"/>
      <w:numFmt w:val="lowerRoman"/>
      <w:lvlText w:val="%6."/>
      <w:lvlJc w:val="right"/>
      <w:pPr>
        <w:ind w:left="5673" w:hanging="180"/>
      </w:pPr>
      <w:rPr>
        <w:rFonts w:cs="Times New Roman"/>
      </w:rPr>
    </w:lvl>
    <w:lvl w:ilvl="6" w:tplc="0419000F" w:tentative="1">
      <w:start w:val="1"/>
      <w:numFmt w:val="decimal"/>
      <w:lvlText w:val="%7."/>
      <w:lvlJc w:val="left"/>
      <w:pPr>
        <w:ind w:left="6393" w:hanging="360"/>
      </w:pPr>
      <w:rPr>
        <w:rFonts w:cs="Times New Roman"/>
      </w:rPr>
    </w:lvl>
    <w:lvl w:ilvl="7" w:tplc="04190019" w:tentative="1">
      <w:start w:val="1"/>
      <w:numFmt w:val="lowerLetter"/>
      <w:lvlText w:val="%8."/>
      <w:lvlJc w:val="left"/>
      <w:pPr>
        <w:ind w:left="7113" w:hanging="360"/>
      </w:pPr>
      <w:rPr>
        <w:rFonts w:cs="Times New Roman"/>
      </w:rPr>
    </w:lvl>
    <w:lvl w:ilvl="8" w:tplc="0419001B" w:tentative="1">
      <w:start w:val="1"/>
      <w:numFmt w:val="lowerRoman"/>
      <w:lvlText w:val="%9."/>
      <w:lvlJc w:val="right"/>
      <w:pPr>
        <w:ind w:left="7833" w:hanging="180"/>
      </w:pPr>
      <w:rPr>
        <w:rFonts w:cs="Times New Roman"/>
      </w:rPr>
    </w:lvl>
  </w:abstractNum>
  <w:abstractNum w:abstractNumId="47">
    <w:nsid w:val="144C525D"/>
    <w:multiLevelType w:val="hybridMultilevel"/>
    <w:tmpl w:val="619C2EB8"/>
    <w:lvl w:ilvl="0" w:tplc="D52C7F90">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nsid w:val="15FB02E0"/>
    <w:multiLevelType w:val="hybridMultilevel"/>
    <w:tmpl w:val="5B3A12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166F5385"/>
    <w:multiLevelType w:val="multilevel"/>
    <w:tmpl w:val="C98A2958"/>
    <w:lvl w:ilvl="0">
      <w:start w:val="1"/>
      <w:numFmt w:val="decimal"/>
      <w:lvlText w:val="%1."/>
      <w:lvlJc w:val="left"/>
      <w:pPr>
        <w:ind w:left="720" w:hanging="360"/>
      </w:pPr>
      <w:rPr>
        <w:rFonts w:cs="Times New Roman" w:hint="default"/>
      </w:rPr>
    </w:lvl>
    <w:lvl w:ilvl="1">
      <w:start w:val="1"/>
      <w:numFmt w:val="decimal"/>
      <w:isLgl/>
      <w:lvlText w:val="%1.%2."/>
      <w:lvlJc w:val="left"/>
      <w:pPr>
        <w:ind w:left="900" w:hanging="540"/>
      </w:pPr>
      <w:rPr>
        <w:rFonts w:cs="Times New Roman" w:hint="default"/>
      </w:rPr>
    </w:lvl>
    <w:lvl w:ilvl="2">
      <w:start w:val="3"/>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0">
    <w:nsid w:val="16823BFF"/>
    <w:multiLevelType w:val="hybridMultilevel"/>
    <w:tmpl w:val="BA7C993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nsid w:val="17056306"/>
    <w:multiLevelType w:val="hybridMultilevel"/>
    <w:tmpl w:val="0B7CE99A"/>
    <w:lvl w:ilvl="0" w:tplc="2AB27D5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2">
    <w:nsid w:val="175D7E35"/>
    <w:multiLevelType w:val="hybridMultilevel"/>
    <w:tmpl w:val="6E787D28"/>
    <w:lvl w:ilvl="0" w:tplc="303A9C6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3">
    <w:nsid w:val="17DB6BB5"/>
    <w:multiLevelType w:val="hybridMultilevel"/>
    <w:tmpl w:val="42DEAF9E"/>
    <w:lvl w:ilvl="0" w:tplc="E39C703E">
      <w:start w:val="1"/>
      <w:numFmt w:val="decimal"/>
      <w:lvlText w:val="%1."/>
      <w:lvlJc w:val="left"/>
      <w:pPr>
        <w:ind w:left="720" w:hanging="360"/>
      </w:pPr>
      <w:rPr>
        <w:rFonts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18B46FD7"/>
    <w:multiLevelType w:val="multilevel"/>
    <w:tmpl w:val="887A2634"/>
    <w:lvl w:ilvl="0">
      <w:start w:val="1"/>
      <w:numFmt w:val="decimal"/>
      <w:lvlText w:val="%1."/>
      <w:lvlJc w:val="left"/>
      <w:pPr>
        <w:ind w:left="720" w:hanging="360"/>
      </w:pPr>
      <w:rPr>
        <w:rFonts w:cs="Times New Roman" w:hint="default"/>
      </w:rPr>
    </w:lvl>
    <w:lvl w:ilvl="1">
      <w:start w:val="2"/>
      <w:numFmt w:val="decimal"/>
      <w:isLgl/>
      <w:lvlText w:val="%1.%2."/>
      <w:lvlJc w:val="left"/>
      <w:pPr>
        <w:ind w:left="689" w:hanging="40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5">
    <w:nsid w:val="19993F90"/>
    <w:multiLevelType w:val="hybridMultilevel"/>
    <w:tmpl w:val="7CE866F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6">
    <w:nsid w:val="19A45860"/>
    <w:multiLevelType w:val="hybridMultilevel"/>
    <w:tmpl w:val="5F48BC30"/>
    <w:lvl w:ilvl="0" w:tplc="C9404138">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57">
    <w:nsid w:val="19B321EA"/>
    <w:multiLevelType w:val="hybridMultilevel"/>
    <w:tmpl w:val="8C60BB9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19C71F6F"/>
    <w:multiLevelType w:val="hybridMultilevel"/>
    <w:tmpl w:val="4C84DC5E"/>
    <w:lvl w:ilvl="0" w:tplc="E6A4DF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9">
    <w:nsid w:val="1A4163D6"/>
    <w:multiLevelType w:val="hybridMultilevel"/>
    <w:tmpl w:val="8FBC92D8"/>
    <w:lvl w:ilvl="0" w:tplc="3DAEB5D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1AF55705"/>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61">
    <w:nsid w:val="1CAD55CC"/>
    <w:multiLevelType w:val="hybridMultilevel"/>
    <w:tmpl w:val="0D745C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1EAC597B"/>
    <w:multiLevelType w:val="hybridMultilevel"/>
    <w:tmpl w:val="025270F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3">
    <w:nsid w:val="1F3A29C1"/>
    <w:multiLevelType w:val="hybridMultilevel"/>
    <w:tmpl w:val="FCC01B52"/>
    <w:lvl w:ilvl="0" w:tplc="B822701E">
      <w:start w:val="1"/>
      <w:numFmt w:val="decimal"/>
      <w:lvlText w:val="%1."/>
      <w:lvlJc w:val="left"/>
      <w:pPr>
        <w:ind w:left="1570" w:hanging="360"/>
      </w:pPr>
      <w:rPr>
        <w:sz w:val="21"/>
        <w:szCs w:val="21"/>
      </w:rPr>
    </w:lvl>
    <w:lvl w:ilvl="1" w:tplc="04190019" w:tentative="1">
      <w:start w:val="1"/>
      <w:numFmt w:val="lowerLetter"/>
      <w:lvlText w:val="%2."/>
      <w:lvlJc w:val="left"/>
      <w:pPr>
        <w:ind w:left="2225" w:hanging="360"/>
      </w:pPr>
    </w:lvl>
    <w:lvl w:ilvl="2" w:tplc="0419001B" w:tentative="1">
      <w:start w:val="1"/>
      <w:numFmt w:val="lowerRoman"/>
      <w:lvlText w:val="%3."/>
      <w:lvlJc w:val="right"/>
      <w:pPr>
        <w:ind w:left="2945" w:hanging="180"/>
      </w:pPr>
    </w:lvl>
    <w:lvl w:ilvl="3" w:tplc="0419000F" w:tentative="1">
      <w:start w:val="1"/>
      <w:numFmt w:val="decimal"/>
      <w:lvlText w:val="%4."/>
      <w:lvlJc w:val="left"/>
      <w:pPr>
        <w:ind w:left="3665" w:hanging="360"/>
      </w:pPr>
    </w:lvl>
    <w:lvl w:ilvl="4" w:tplc="04190019" w:tentative="1">
      <w:start w:val="1"/>
      <w:numFmt w:val="lowerLetter"/>
      <w:lvlText w:val="%5."/>
      <w:lvlJc w:val="left"/>
      <w:pPr>
        <w:ind w:left="4385" w:hanging="360"/>
      </w:pPr>
    </w:lvl>
    <w:lvl w:ilvl="5" w:tplc="0419001B" w:tentative="1">
      <w:start w:val="1"/>
      <w:numFmt w:val="lowerRoman"/>
      <w:lvlText w:val="%6."/>
      <w:lvlJc w:val="right"/>
      <w:pPr>
        <w:ind w:left="5105" w:hanging="180"/>
      </w:pPr>
    </w:lvl>
    <w:lvl w:ilvl="6" w:tplc="0419000F" w:tentative="1">
      <w:start w:val="1"/>
      <w:numFmt w:val="decimal"/>
      <w:lvlText w:val="%7."/>
      <w:lvlJc w:val="left"/>
      <w:pPr>
        <w:ind w:left="5825" w:hanging="360"/>
      </w:pPr>
    </w:lvl>
    <w:lvl w:ilvl="7" w:tplc="04190019" w:tentative="1">
      <w:start w:val="1"/>
      <w:numFmt w:val="lowerLetter"/>
      <w:lvlText w:val="%8."/>
      <w:lvlJc w:val="left"/>
      <w:pPr>
        <w:ind w:left="6545" w:hanging="360"/>
      </w:pPr>
    </w:lvl>
    <w:lvl w:ilvl="8" w:tplc="0419001B" w:tentative="1">
      <w:start w:val="1"/>
      <w:numFmt w:val="lowerRoman"/>
      <w:lvlText w:val="%9."/>
      <w:lvlJc w:val="right"/>
      <w:pPr>
        <w:ind w:left="7265" w:hanging="180"/>
      </w:pPr>
    </w:lvl>
  </w:abstractNum>
  <w:abstractNum w:abstractNumId="64">
    <w:nsid w:val="1FC90C2A"/>
    <w:multiLevelType w:val="multilevel"/>
    <w:tmpl w:val="6C6A7528"/>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65">
    <w:nsid w:val="2055208B"/>
    <w:multiLevelType w:val="hybridMultilevel"/>
    <w:tmpl w:val="F244B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205D3E24"/>
    <w:multiLevelType w:val="hybridMultilevel"/>
    <w:tmpl w:val="F02C847C"/>
    <w:lvl w:ilvl="0" w:tplc="DF380A5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7">
    <w:nsid w:val="21F0352B"/>
    <w:multiLevelType w:val="hybridMultilevel"/>
    <w:tmpl w:val="45400E1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8">
    <w:nsid w:val="240B0148"/>
    <w:multiLevelType w:val="hybridMultilevel"/>
    <w:tmpl w:val="7DDCD230"/>
    <w:lvl w:ilvl="0" w:tplc="EAECF580">
      <w:start w:val="1"/>
      <w:numFmt w:val="decimal"/>
      <w:lvlText w:val="%1."/>
      <w:lvlJc w:val="left"/>
      <w:pPr>
        <w:ind w:left="108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2432526D"/>
    <w:multiLevelType w:val="hybridMultilevel"/>
    <w:tmpl w:val="0098410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2591761E"/>
    <w:multiLevelType w:val="hybridMultilevel"/>
    <w:tmpl w:val="CBEE1B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25D33CB9"/>
    <w:multiLevelType w:val="hybridMultilevel"/>
    <w:tmpl w:val="76BA38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2664106C"/>
    <w:multiLevelType w:val="hybridMultilevel"/>
    <w:tmpl w:val="F21010B0"/>
    <w:lvl w:ilvl="0" w:tplc="81AC0A6E">
      <w:start w:val="1"/>
      <w:numFmt w:val="bullet"/>
      <w:pStyle w:val="a0"/>
      <w:lvlText w:val="–"/>
      <w:lvlJc w:val="left"/>
      <w:pPr>
        <w:ind w:left="2628" w:hanging="360"/>
      </w:pPr>
      <w:rPr>
        <w:rFonts w:ascii="Times New Roman" w:hAnsi="Times New Roman" w:cs="Times New Roman" w:hint="default"/>
      </w:rPr>
    </w:lvl>
    <w:lvl w:ilvl="1" w:tplc="04190003" w:tentative="1">
      <w:start w:val="1"/>
      <w:numFmt w:val="bullet"/>
      <w:lvlText w:val="o"/>
      <w:lvlJc w:val="left"/>
      <w:pPr>
        <w:ind w:left="3991" w:hanging="360"/>
      </w:pPr>
      <w:rPr>
        <w:rFonts w:ascii="Courier New" w:hAnsi="Courier New" w:cs="Courier New" w:hint="default"/>
      </w:rPr>
    </w:lvl>
    <w:lvl w:ilvl="2" w:tplc="04190005" w:tentative="1">
      <w:start w:val="1"/>
      <w:numFmt w:val="bullet"/>
      <w:lvlText w:val=""/>
      <w:lvlJc w:val="left"/>
      <w:pPr>
        <w:ind w:left="4711" w:hanging="360"/>
      </w:pPr>
      <w:rPr>
        <w:rFonts w:ascii="Wingdings" w:hAnsi="Wingdings" w:hint="default"/>
      </w:rPr>
    </w:lvl>
    <w:lvl w:ilvl="3" w:tplc="04190001" w:tentative="1">
      <w:start w:val="1"/>
      <w:numFmt w:val="bullet"/>
      <w:lvlText w:val=""/>
      <w:lvlJc w:val="left"/>
      <w:pPr>
        <w:ind w:left="5431" w:hanging="360"/>
      </w:pPr>
      <w:rPr>
        <w:rFonts w:ascii="Symbol" w:hAnsi="Symbol" w:hint="default"/>
      </w:rPr>
    </w:lvl>
    <w:lvl w:ilvl="4" w:tplc="04190003" w:tentative="1">
      <w:start w:val="1"/>
      <w:numFmt w:val="bullet"/>
      <w:lvlText w:val="o"/>
      <w:lvlJc w:val="left"/>
      <w:pPr>
        <w:ind w:left="6151" w:hanging="360"/>
      </w:pPr>
      <w:rPr>
        <w:rFonts w:ascii="Courier New" w:hAnsi="Courier New" w:cs="Courier New" w:hint="default"/>
      </w:rPr>
    </w:lvl>
    <w:lvl w:ilvl="5" w:tplc="04190005" w:tentative="1">
      <w:start w:val="1"/>
      <w:numFmt w:val="bullet"/>
      <w:lvlText w:val=""/>
      <w:lvlJc w:val="left"/>
      <w:pPr>
        <w:ind w:left="6871" w:hanging="360"/>
      </w:pPr>
      <w:rPr>
        <w:rFonts w:ascii="Wingdings" w:hAnsi="Wingdings" w:hint="default"/>
      </w:rPr>
    </w:lvl>
    <w:lvl w:ilvl="6" w:tplc="04190001" w:tentative="1">
      <w:start w:val="1"/>
      <w:numFmt w:val="bullet"/>
      <w:lvlText w:val=""/>
      <w:lvlJc w:val="left"/>
      <w:pPr>
        <w:ind w:left="7591" w:hanging="360"/>
      </w:pPr>
      <w:rPr>
        <w:rFonts w:ascii="Symbol" w:hAnsi="Symbol" w:hint="default"/>
      </w:rPr>
    </w:lvl>
    <w:lvl w:ilvl="7" w:tplc="04190003" w:tentative="1">
      <w:start w:val="1"/>
      <w:numFmt w:val="bullet"/>
      <w:lvlText w:val="o"/>
      <w:lvlJc w:val="left"/>
      <w:pPr>
        <w:ind w:left="8311" w:hanging="360"/>
      </w:pPr>
      <w:rPr>
        <w:rFonts w:ascii="Courier New" w:hAnsi="Courier New" w:cs="Courier New" w:hint="default"/>
      </w:rPr>
    </w:lvl>
    <w:lvl w:ilvl="8" w:tplc="04190005" w:tentative="1">
      <w:start w:val="1"/>
      <w:numFmt w:val="bullet"/>
      <w:lvlText w:val=""/>
      <w:lvlJc w:val="left"/>
      <w:pPr>
        <w:ind w:left="9031" w:hanging="360"/>
      </w:pPr>
      <w:rPr>
        <w:rFonts w:ascii="Wingdings" w:hAnsi="Wingdings" w:hint="default"/>
      </w:rPr>
    </w:lvl>
  </w:abstractNum>
  <w:abstractNum w:abstractNumId="73">
    <w:nsid w:val="266F21A0"/>
    <w:multiLevelType w:val="multilevel"/>
    <w:tmpl w:val="6A6AE41E"/>
    <w:lvl w:ilvl="0">
      <w:start w:val="1"/>
      <w:numFmt w:val="decimal"/>
      <w:lvlText w:val="%1."/>
      <w:lvlJc w:val="left"/>
      <w:pPr>
        <w:ind w:left="720" w:hanging="360"/>
      </w:pPr>
      <w:rPr>
        <w:rFonts w:hint="default"/>
        <w:b/>
      </w:rPr>
    </w:lvl>
    <w:lvl w:ilvl="1">
      <w:start w:val="1"/>
      <w:numFmt w:val="decimal"/>
      <w:isLgl/>
      <w:lvlText w:val="%1.%2."/>
      <w:lvlJc w:val="left"/>
      <w:pPr>
        <w:ind w:left="1074" w:hanging="54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74">
    <w:nsid w:val="26F001D4"/>
    <w:multiLevelType w:val="hybridMultilevel"/>
    <w:tmpl w:val="871474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6BAE4CB8">
      <w:start w:val="1"/>
      <w:numFmt w:val="decimal"/>
      <w:lvlText w:val="%4."/>
      <w:lvlJc w:val="left"/>
      <w:pPr>
        <w:ind w:left="2880" w:hanging="360"/>
      </w:pPr>
      <w:rPr>
        <w:b w:val="0"/>
      </w:r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5">
    <w:nsid w:val="27552D90"/>
    <w:multiLevelType w:val="hybridMultilevel"/>
    <w:tmpl w:val="49A4673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6">
    <w:nsid w:val="279E1276"/>
    <w:multiLevelType w:val="hybridMultilevel"/>
    <w:tmpl w:val="FED00F92"/>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7">
    <w:nsid w:val="292704D6"/>
    <w:multiLevelType w:val="hybridMultilevel"/>
    <w:tmpl w:val="8B5CD592"/>
    <w:lvl w:ilvl="0" w:tplc="0419000F">
      <w:start w:val="1"/>
      <w:numFmt w:val="decimal"/>
      <w:lvlText w:val="%1."/>
      <w:lvlJc w:val="left"/>
      <w:pPr>
        <w:ind w:left="819" w:hanging="360"/>
      </w:pPr>
      <w:rPr>
        <w:rFonts w:cs="Times New Roman" w:hint="default"/>
      </w:rPr>
    </w:lvl>
    <w:lvl w:ilvl="1" w:tplc="04190019" w:tentative="1">
      <w:start w:val="1"/>
      <w:numFmt w:val="lowerLetter"/>
      <w:lvlText w:val="%2."/>
      <w:lvlJc w:val="left"/>
      <w:pPr>
        <w:ind w:left="1539" w:hanging="360"/>
      </w:pPr>
      <w:rPr>
        <w:rFonts w:cs="Times New Roman"/>
      </w:rPr>
    </w:lvl>
    <w:lvl w:ilvl="2" w:tplc="0419001B" w:tentative="1">
      <w:start w:val="1"/>
      <w:numFmt w:val="lowerRoman"/>
      <w:lvlText w:val="%3."/>
      <w:lvlJc w:val="right"/>
      <w:pPr>
        <w:ind w:left="2259" w:hanging="180"/>
      </w:pPr>
      <w:rPr>
        <w:rFonts w:cs="Times New Roman"/>
      </w:rPr>
    </w:lvl>
    <w:lvl w:ilvl="3" w:tplc="0419000F" w:tentative="1">
      <w:start w:val="1"/>
      <w:numFmt w:val="decimal"/>
      <w:lvlText w:val="%4."/>
      <w:lvlJc w:val="left"/>
      <w:pPr>
        <w:ind w:left="2979" w:hanging="360"/>
      </w:pPr>
      <w:rPr>
        <w:rFonts w:cs="Times New Roman"/>
      </w:rPr>
    </w:lvl>
    <w:lvl w:ilvl="4" w:tplc="04190019" w:tentative="1">
      <w:start w:val="1"/>
      <w:numFmt w:val="lowerLetter"/>
      <w:lvlText w:val="%5."/>
      <w:lvlJc w:val="left"/>
      <w:pPr>
        <w:ind w:left="3699" w:hanging="360"/>
      </w:pPr>
      <w:rPr>
        <w:rFonts w:cs="Times New Roman"/>
      </w:rPr>
    </w:lvl>
    <w:lvl w:ilvl="5" w:tplc="0419001B" w:tentative="1">
      <w:start w:val="1"/>
      <w:numFmt w:val="lowerRoman"/>
      <w:lvlText w:val="%6."/>
      <w:lvlJc w:val="right"/>
      <w:pPr>
        <w:ind w:left="4419" w:hanging="180"/>
      </w:pPr>
      <w:rPr>
        <w:rFonts w:cs="Times New Roman"/>
      </w:rPr>
    </w:lvl>
    <w:lvl w:ilvl="6" w:tplc="0419000F" w:tentative="1">
      <w:start w:val="1"/>
      <w:numFmt w:val="decimal"/>
      <w:lvlText w:val="%7."/>
      <w:lvlJc w:val="left"/>
      <w:pPr>
        <w:ind w:left="5139" w:hanging="360"/>
      </w:pPr>
      <w:rPr>
        <w:rFonts w:cs="Times New Roman"/>
      </w:rPr>
    </w:lvl>
    <w:lvl w:ilvl="7" w:tplc="04190019" w:tentative="1">
      <w:start w:val="1"/>
      <w:numFmt w:val="lowerLetter"/>
      <w:lvlText w:val="%8."/>
      <w:lvlJc w:val="left"/>
      <w:pPr>
        <w:ind w:left="5859" w:hanging="360"/>
      </w:pPr>
      <w:rPr>
        <w:rFonts w:cs="Times New Roman"/>
      </w:rPr>
    </w:lvl>
    <w:lvl w:ilvl="8" w:tplc="0419001B" w:tentative="1">
      <w:start w:val="1"/>
      <w:numFmt w:val="lowerRoman"/>
      <w:lvlText w:val="%9."/>
      <w:lvlJc w:val="right"/>
      <w:pPr>
        <w:ind w:left="6579" w:hanging="180"/>
      </w:pPr>
      <w:rPr>
        <w:rFonts w:cs="Times New Roman"/>
      </w:rPr>
    </w:lvl>
  </w:abstractNum>
  <w:abstractNum w:abstractNumId="78">
    <w:nsid w:val="294C77D2"/>
    <w:multiLevelType w:val="hybridMultilevel"/>
    <w:tmpl w:val="1C2C0DE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9">
    <w:nsid w:val="2A5B1F1C"/>
    <w:multiLevelType w:val="hybridMultilevel"/>
    <w:tmpl w:val="7E2274D6"/>
    <w:lvl w:ilvl="0" w:tplc="B822701E">
      <w:start w:val="1"/>
      <w:numFmt w:val="decimal"/>
      <w:lvlText w:val="%1."/>
      <w:lvlJc w:val="left"/>
      <w:pPr>
        <w:ind w:left="1570" w:hanging="360"/>
      </w:pPr>
      <w:rPr>
        <w:sz w:val="21"/>
        <w:szCs w:val="21"/>
      </w:rPr>
    </w:lvl>
    <w:lvl w:ilvl="1" w:tplc="04190019" w:tentative="1">
      <w:start w:val="1"/>
      <w:numFmt w:val="lowerLetter"/>
      <w:lvlText w:val="%2."/>
      <w:lvlJc w:val="left"/>
      <w:pPr>
        <w:ind w:left="2225" w:hanging="360"/>
      </w:pPr>
    </w:lvl>
    <w:lvl w:ilvl="2" w:tplc="0419001B" w:tentative="1">
      <w:start w:val="1"/>
      <w:numFmt w:val="lowerRoman"/>
      <w:lvlText w:val="%3."/>
      <w:lvlJc w:val="right"/>
      <w:pPr>
        <w:ind w:left="2945" w:hanging="180"/>
      </w:pPr>
    </w:lvl>
    <w:lvl w:ilvl="3" w:tplc="0419000F" w:tentative="1">
      <w:start w:val="1"/>
      <w:numFmt w:val="decimal"/>
      <w:lvlText w:val="%4."/>
      <w:lvlJc w:val="left"/>
      <w:pPr>
        <w:ind w:left="3665" w:hanging="360"/>
      </w:pPr>
    </w:lvl>
    <w:lvl w:ilvl="4" w:tplc="04190019" w:tentative="1">
      <w:start w:val="1"/>
      <w:numFmt w:val="lowerLetter"/>
      <w:lvlText w:val="%5."/>
      <w:lvlJc w:val="left"/>
      <w:pPr>
        <w:ind w:left="4385" w:hanging="360"/>
      </w:pPr>
    </w:lvl>
    <w:lvl w:ilvl="5" w:tplc="0419001B" w:tentative="1">
      <w:start w:val="1"/>
      <w:numFmt w:val="lowerRoman"/>
      <w:lvlText w:val="%6."/>
      <w:lvlJc w:val="right"/>
      <w:pPr>
        <w:ind w:left="5105" w:hanging="180"/>
      </w:pPr>
    </w:lvl>
    <w:lvl w:ilvl="6" w:tplc="0419000F" w:tentative="1">
      <w:start w:val="1"/>
      <w:numFmt w:val="decimal"/>
      <w:lvlText w:val="%7."/>
      <w:lvlJc w:val="left"/>
      <w:pPr>
        <w:ind w:left="5825" w:hanging="360"/>
      </w:pPr>
    </w:lvl>
    <w:lvl w:ilvl="7" w:tplc="04190019" w:tentative="1">
      <w:start w:val="1"/>
      <w:numFmt w:val="lowerLetter"/>
      <w:lvlText w:val="%8."/>
      <w:lvlJc w:val="left"/>
      <w:pPr>
        <w:ind w:left="6545" w:hanging="360"/>
      </w:pPr>
    </w:lvl>
    <w:lvl w:ilvl="8" w:tplc="0419001B" w:tentative="1">
      <w:start w:val="1"/>
      <w:numFmt w:val="lowerRoman"/>
      <w:lvlText w:val="%9."/>
      <w:lvlJc w:val="right"/>
      <w:pPr>
        <w:ind w:left="7265" w:hanging="180"/>
      </w:pPr>
    </w:lvl>
  </w:abstractNum>
  <w:abstractNum w:abstractNumId="80">
    <w:nsid w:val="2ABD594C"/>
    <w:multiLevelType w:val="hybridMultilevel"/>
    <w:tmpl w:val="FF5CF24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1">
    <w:nsid w:val="2AF70D6A"/>
    <w:multiLevelType w:val="hybridMultilevel"/>
    <w:tmpl w:val="906AB31E"/>
    <w:lvl w:ilvl="0" w:tplc="3DAEB5D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2B0D513B"/>
    <w:multiLevelType w:val="hybridMultilevel"/>
    <w:tmpl w:val="29A04E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2B6D1E1D"/>
    <w:multiLevelType w:val="multilevel"/>
    <w:tmpl w:val="0CB27334"/>
    <w:lvl w:ilvl="0">
      <w:start w:val="1"/>
      <w:numFmt w:val="decimal"/>
      <w:lvlText w:val="%1."/>
      <w:lvlJc w:val="left"/>
      <w:pPr>
        <w:ind w:left="1000" w:hanging="360"/>
      </w:pPr>
    </w:lvl>
    <w:lvl w:ilvl="1">
      <w:start w:val="4"/>
      <w:numFmt w:val="decimal"/>
      <w:isLgl/>
      <w:lvlText w:val="%1.%2."/>
      <w:lvlJc w:val="left"/>
      <w:pPr>
        <w:ind w:left="1060" w:hanging="420"/>
      </w:pPr>
      <w:rPr>
        <w:rFonts w:hint="default"/>
      </w:rPr>
    </w:lvl>
    <w:lvl w:ilvl="2">
      <w:start w:val="1"/>
      <w:numFmt w:val="decimal"/>
      <w:isLgl/>
      <w:lvlText w:val="%1.%2.%3."/>
      <w:lvlJc w:val="left"/>
      <w:pPr>
        <w:ind w:left="1360" w:hanging="720"/>
      </w:pPr>
      <w:rPr>
        <w:rFonts w:hint="default"/>
      </w:rPr>
    </w:lvl>
    <w:lvl w:ilvl="3">
      <w:start w:val="1"/>
      <w:numFmt w:val="decimal"/>
      <w:isLgl/>
      <w:lvlText w:val="%1.%2.%3.%4."/>
      <w:lvlJc w:val="left"/>
      <w:pPr>
        <w:ind w:left="1360" w:hanging="720"/>
      </w:pPr>
      <w:rPr>
        <w:rFonts w:hint="default"/>
      </w:rPr>
    </w:lvl>
    <w:lvl w:ilvl="4">
      <w:start w:val="1"/>
      <w:numFmt w:val="decimal"/>
      <w:isLgl/>
      <w:lvlText w:val="%1.%2.%3.%4.%5."/>
      <w:lvlJc w:val="left"/>
      <w:pPr>
        <w:ind w:left="1720" w:hanging="1080"/>
      </w:pPr>
      <w:rPr>
        <w:rFonts w:hint="default"/>
      </w:rPr>
    </w:lvl>
    <w:lvl w:ilvl="5">
      <w:start w:val="1"/>
      <w:numFmt w:val="decimal"/>
      <w:isLgl/>
      <w:lvlText w:val="%1.%2.%3.%4.%5.%6."/>
      <w:lvlJc w:val="left"/>
      <w:pPr>
        <w:ind w:left="1720" w:hanging="1080"/>
      </w:pPr>
      <w:rPr>
        <w:rFonts w:hint="default"/>
      </w:rPr>
    </w:lvl>
    <w:lvl w:ilvl="6">
      <w:start w:val="1"/>
      <w:numFmt w:val="decimal"/>
      <w:isLgl/>
      <w:lvlText w:val="%1.%2.%3.%4.%5.%6.%7."/>
      <w:lvlJc w:val="left"/>
      <w:pPr>
        <w:ind w:left="2080" w:hanging="1440"/>
      </w:pPr>
      <w:rPr>
        <w:rFonts w:hint="default"/>
      </w:rPr>
    </w:lvl>
    <w:lvl w:ilvl="7">
      <w:start w:val="1"/>
      <w:numFmt w:val="decimal"/>
      <w:isLgl/>
      <w:lvlText w:val="%1.%2.%3.%4.%5.%6.%7.%8."/>
      <w:lvlJc w:val="left"/>
      <w:pPr>
        <w:ind w:left="2080" w:hanging="1440"/>
      </w:pPr>
      <w:rPr>
        <w:rFonts w:hint="default"/>
      </w:rPr>
    </w:lvl>
    <w:lvl w:ilvl="8">
      <w:start w:val="1"/>
      <w:numFmt w:val="decimal"/>
      <w:isLgl/>
      <w:lvlText w:val="%1.%2.%3.%4.%5.%6.%7.%8.%9."/>
      <w:lvlJc w:val="left"/>
      <w:pPr>
        <w:ind w:left="2440" w:hanging="1800"/>
      </w:pPr>
      <w:rPr>
        <w:rFonts w:hint="default"/>
      </w:rPr>
    </w:lvl>
  </w:abstractNum>
  <w:abstractNum w:abstractNumId="84">
    <w:nsid w:val="2C5D24A1"/>
    <w:multiLevelType w:val="multilevel"/>
    <w:tmpl w:val="AA2AAB0C"/>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85">
    <w:nsid w:val="2DBF3CA4"/>
    <w:multiLevelType w:val="hybridMultilevel"/>
    <w:tmpl w:val="70B2E884"/>
    <w:lvl w:ilvl="0" w:tplc="4DBC8F8C">
      <w:start w:val="1"/>
      <w:numFmt w:val="decimal"/>
      <w:lvlText w:val="%1."/>
      <w:lvlJc w:val="left"/>
      <w:pPr>
        <w:ind w:left="640" w:hanging="360"/>
      </w:pPr>
      <w:rPr>
        <w:rFonts w:ascii="Arial" w:hAnsi="Arial" w:cs="Arial" w:hint="default"/>
        <w:sz w:val="21"/>
      </w:rPr>
    </w:lvl>
    <w:lvl w:ilvl="1" w:tplc="04190019" w:tentative="1">
      <w:start w:val="1"/>
      <w:numFmt w:val="lowerLetter"/>
      <w:lvlText w:val="%2."/>
      <w:lvlJc w:val="left"/>
      <w:pPr>
        <w:ind w:left="1360" w:hanging="360"/>
      </w:pPr>
    </w:lvl>
    <w:lvl w:ilvl="2" w:tplc="0419001B" w:tentative="1">
      <w:start w:val="1"/>
      <w:numFmt w:val="lowerRoman"/>
      <w:lvlText w:val="%3."/>
      <w:lvlJc w:val="right"/>
      <w:pPr>
        <w:ind w:left="2080" w:hanging="180"/>
      </w:pPr>
    </w:lvl>
    <w:lvl w:ilvl="3" w:tplc="0419000F" w:tentative="1">
      <w:start w:val="1"/>
      <w:numFmt w:val="decimal"/>
      <w:lvlText w:val="%4."/>
      <w:lvlJc w:val="left"/>
      <w:pPr>
        <w:ind w:left="2800" w:hanging="360"/>
      </w:pPr>
    </w:lvl>
    <w:lvl w:ilvl="4" w:tplc="04190019" w:tentative="1">
      <w:start w:val="1"/>
      <w:numFmt w:val="lowerLetter"/>
      <w:lvlText w:val="%5."/>
      <w:lvlJc w:val="left"/>
      <w:pPr>
        <w:ind w:left="3520" w:hanging="360"/>
      </w:pPr>
    </w:lvl>
    <w:lvl w:ilvl="5" w:tplc="0419001B" w:tentative="1">
      <w:start w:val="1"/>
      <w:numFmt w:val="lowerRoman"/>
      <w:lvlText w:val="%6."/>
      <w:lvlJc w:val="right"/>
      <w:pPr>
        <w:ind w:left="4240" w:hanging="180"/>
      </w:pPr>
    </w:lvl>
    <w:lvl w:ilvl="6" w:tplc="0419000F" w:tentative="1">
      <w:start w:val="1"/>
      <w:numFmt w:val="decimal"/>
      <w:lvlText w:val="%7."/>
      <w:lvlJc w:val="left"/>
      <w:pPr>
        <w:ind w:left="4960" w:hanging="360"/>
      </w:pPr>
    </w:lvl>
    <w:lvl w:ilvl="7" w:tplc="04190019" w:tentative="1">
      <w:start w:val="1"/>
      <w:numFmt w:val="lowerLetter"/>
      <w:lvlText w:val="%8."/>
      <w:lvlJc w:val="left"/>
      <w:pPr>
        <w:ind w:left="5680" w:hanging="360"/>
      </w:pPr>
    </w:lvl>
    <w:lvl w:ilvl="8" w:tplc="0419001B" w:tentative="1">
      <w:start w:val="1"/>
      <w:numFmt w:val="lowerRoman"/>
      <w:lvlText w:val="%9."/>
      <w:lvlJc w:val="right"/>
      <w:pPr>
        <w:ind w:left="6400" w:hanging="180"/>
      </w:pPr>
    </w:lvl>
  </w:abstractNum>
  <w:abstractNum w:abstractNumId="86">
    <w:nsid w:val="2E2B6997"/>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87">
    <w:nsid w:val="2E357048"/>
    <w:multiLevelType w:val="hybridMultilevel"/>
    <w:tmpl w:val="9C8C1CA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8">
    <w:nsid w:val="2E645C9B"/>
    <w:multiLevelType w:val="hybridMultilevel"/>
    <w:tmpl w:val="D32A6B5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9">
    <w:nsid w:val="2EE827A3"/>
    <w:multiLevelType w:val="hybridMultilevel"/>
    <w:tmpl w:val="168E94B8"/>
    <w:lvl w:ilvl="0" w:tplc="A8404700">
      <w:start w:val="1"/>
      <w:numFmt w:val="decimal"/>
      <w:lvlText w:val="%1."/>
      <w:lvlJc w:val="left"/>
      <w:pPr>
        <w:ind w:left="720" w:hanging="360"/>
      </w:pPr>
      <w:rPr>
        <w:rFonts w:ascii="Verdana" w:hAnsi="Verdana" w:hint="default"/>
        <w:color w:val="000000"/>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301A0A8D"/>
    <w:multiLevelType w:val="hybridMultilevel"/>
    <w:tmpl w:val="EFDE9B7E"/>
    <w:lvl w:ilvl="0" w:tplc="D50820BA">
      <w:start w:val="1"/>
      <w:numFmt w:val="decimal"/>
      <w:lvlText w:val="%1."/>
      <w:lvlJc w:val="left"/>
      <w:pPr>
        <w:ind w:left="1211" w:hanging="360"/>
      </w:pPr>
      <w:rPr>
        <w:rFonts w:hint="default"/>
        <w:b w:val="0"/>
        <w:color w:val="auto"/>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1">
    <w:nsid w:val="305862C1"/>
    <w:multiLevelType w:val="multilevel"/>
    <w:tmpl w:val="6AEA0CAE"/>
    <w:lvl w:ilvl="0">
      <w:start w:val="1"/>
      <w:numFmt w:val="decimal"/>
      <w:lvlText w:val="%1."/>
      <w:lvlJc w:val="left"/>
      <w:pPr>
        <w:tabs>
          <w:tab w:val="num" w:pos="720"/>
        </w:tabs>
        <w:ind w:left="720" w:hanging="360"/>
      </w:p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2">
    <w:nsid w:val="306C4C64"/>
    <w:multiLevelType w:val="hybridMultilevel"/>
    <w:tmpl w:val="9970D5B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3">
    <w:nsid w:val="30735EF3"/>
    <w:multiLevelType w:val="hybridMultilevel"/>
    <w:tmpl w:val="CBEE1B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32A17AC8"/>
    <w:multiLevelType w:val="hybridMultilevel"/>
    <w:tmpl w:val="3266C2BE"/>
    <w:lvl w:ilvl="0" w:tplc="3DAEB5D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331F6CA8"/>
    <w:multiLevelType w:val="hybridMultilevel"/>
    <w:tmpl w:val="8D009DD8"/>
    <w:lvl w:ilvl="0" w:tplc="A86818D6">
      <w:start w:val="1"/>
      <w:numFmt w:val="bullet"/>
      <w:lvlText w:val="•"/>
      <w:lvlJc w:val="left"/>
      <w:pPr>
        <w:ind w:left="72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nsid w:val="343C1691"/>
    <w:multiLevelType w:val="hybridMultilevel"/>
    <w:tmpl w:val="F2007EA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7">
    <w:nsid w:val="36384945"/>
    <w:multiLevelType w:val="multilevel"/>
    <w:tmpl w:val="308A8A4C"/>
    <w:lvl w:ilvl="0">
      <w:start w:val="1"/>
      <w:numFmt w:val="decimal"/>
      <w:lvlText w:val="%1."/>
      <w:lvlJc w:val="left"/>
      <w:pPr>
        <w:ind w:left="720" w:hanging="360"/>
      </w:pPr>
      <w:rPr>
        <w:rFonts w:hint="default"/>
        <w:b/>
      </w:rPr>
    </w:lvl>
    <w:lvl w:ilvl="1">
      <w:start w:val="5"/>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8">
    <w:nsid w:val="36D54B6A"/>
    <w:multiLevelType w:val="multilevel"/>
    <w:tmpl w:val="AFBEA6A6"/>
    <w:lvl w:ilvl="0">
      <w:start w:val="1"/>
      <w:numFmt w:val="decimal"/>
      <w:lvlText w:val="%1."/>
      <w:lvlJc w:val="left"/>
      <w:pPr>
        <w:ind w:left="720" w:hanging="360"/>
      </w:pPr>
      <w:rPr>
        <w:rFonts w:ascii="Times New Roman" w:eastAsia="MS Mincho" w:hAnsi="Times New Roman" w:cs="Times New Roman" w:hint="default"/>
        <w:sz w:val="28"/>
        <w:szCs w:val="28"/>
      </w:rPr>
    </w:lvl>
    <w:lvl w:ilvl="1">
      <w:start w:val="1"/>
      <w:numFmt w:val="decimal"/>
      <w:isLgl/>
      <w:lvlText w:val="%1.%2."/>
      <w:lvlJc w:val="left"/>
      <w:pPr>
        <w:ind w:left="1125" w:hanging="765"/>
      </w:pPr>
      <w:rPr>
        <w:rFonts w:hint="default"/>
      </w:rPr>
    </w:lvl>
    <w:lvl w:ilvl="2">
      <w:start w:val="1"/>
      <w:numFmt w:val="decimal"/>
      <w:isLgl/>
      <w:lvlText w:val="%1.%2.%3."/>
      <w:lvlJc w:val="left"/>
      <w:pPr>
        <w:ind w:left="1125" w:hanging="765"/>
      </w:pPr>
      <w:rPr>
        <w:rFonts w:hint="default"/>
      </w:rPr>
    </w:lvl>
    <w:lvl w:ilvl="3">
      <w:start w:val="1"/>
      <w:numFmt w:val="decimal"/>
      <w:isLgl/>
      <w:lvlText w:val="%1.%2.%3.%4."/>
      <w:lvlJc w:val="left"/>
      <w:pPr>
        <w:ind w:left="1125" w:hanging="76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9">
    <w:nsid w:val="36E77E41"/>
    <w:multiLevelType w:val="hybridMultilevel"/>
    <w:tmpl w:val="B3042D48"/>
    <w:lvl w:ilvl="0" w:tplc="F44833C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0">
    <w:nsid w:val="371A3179"/>
    <w:multiLevelType w:val="hybridMultilevel"/>
    <w:tmpl w:val="837A7D18"/>
    <w:lvl w:ilvl="0" w:tplc="B3288F6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1">
    <w:nsid w:val="38333437"/>
    <w:multiLevelType w:val="multilevel"/>
    <w:tmpl w:val="98FED90C"/>
    <w:lvl w:ilvl="0">
      <w:start w:val="1"/>
      <w:numFmt w:val="decimal"/>
      <w:lvlText w:val="%1."/>
      <w:lvlJc w:val="left"/>
      <w:pPr>
        <w:ind w:left="716" w:hanging="432"/>
      </w:pPr>
      <w:rPr>
        <w:rFonts w:hint="default"/>
        <w:b w:val="0"/>
        <w:i w:val="0"/>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2">
    <w:nsid w:val="38D6300E"/>
    <w:multiLevelType w:val="hybridMultilevel"/>
    <w:tmpl w:val="7DE40420"/>
    <w:lvl w:ilvl="0" w:tplc="0419000F">
      <w:start w:val="1"/>
      <w:numFmt w:val="decimal"/>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3">
    <w:nsid w:val="390F42F3"/>
    <w:multiLevelType w:val="hybridMultilevel"/>
    <w:tmpl w:val="60760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nsid w:val="3B5A1947"/>
    <w:multiLevelType w:val="multilevel"/>
    <w:tmpl w:val="801420E4"/>
    <w:lvl w:ilvl="0">
      <w:start w:val="1"/>
      <w:numFmt w:val="decimal"/>
      <w:lvlText w:val="%1."/>
      <w:lvlJc w:val="left"/>
      <w:pPr>
        <w:ind w:left="720" w:hanging="360"/>
      </w:pPr>
      <w:rPr>
        <w:rFonts w:cs="Times New Roman" w:hint="default"/>
      </w:rPr>
    </w:lvl>
    <w:lvl w:ilvl="1">
      <w:start w:val="2"/>
      <w:numFmt w:val="decimal"/>
      <w:isLgl/>
      <w:lvlText w:val="%1.%2."/>
      <w:lvlJc w:val="left"/>
      <w:pPr>
        <w:ind w:left="765" w:hanging="40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05">
    <w:nsid w:val="3C5C6526"/>
    <w:multiLevelType w:val="hybridMultilevel"/>
    <w:tmpl w:val="735AD9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6">
    <w:nsid w:val="3DBD498D"/>
    <w:multiLevelType w:val="hybridMultilevel"/>
    <w:tmpl w:val="DD50D1D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7">
    <w:nsid w:val="3F751ABF"/>
    <w:multiLevelType w:val="hybridMultilevel"/>
    <w:tmpl w:val="85EE5C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8">
    <w:nsid w:val="4019536D"/>
    <w:multiLevelType w:val="multilevel"/>
    <w:tmpl w:val="A8EC01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9">
    <w:nsid w:val="40CF7F0F"/>
    <w:multiLevelType w:val="hybridMultilevel"/>
    <w:tmpl w:val="541E8A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nsid w:val="41871D9E"/>
    <w:multiLevelType w:val="hybridMultilevel"/>
    <w:tmpl w:val="E7461C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nsid w:val="4285193B"/>
    <w:multiLevelType w:val="hybridMultilevel"/>
    <w:tmpl w:val="AB600C4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nsid w:val="43BC33D7"/>
    <w:multiLevelType w:val="hybridMultilevel"/>
    <w:tmpl w:val="A99A0A7A"/>
    <w:lvl w:ilvl="0" w:tplc="32CE6EF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nsid w:val="442F6ECA"/>
    <w:multiLevelType w:val="hybridMultilevel"/>
    <w:tmpl w:val="204A09D8"/>
    <w:lvl w:ilvl="0" w:tplc="0419000F">
      <w:start w:val="1"/>
      <w:numFmt w:val="decimal"/>
      <w:lvlText w:val="%1."/>
      <w:lvlJc w:val="left"/>
      <w:pPr>
        <w:ind w:left="819" w:hanging="360"/>
      </w:pPr>
      <w:rPr>
        <w:rFonts w:cs="Times New Roman" w:hint="default"/>
      </w:rPr>
    </w:lvl>
    <w:lvl w:ilvl="1" w:tplc="04190019" w:tentative="1">
      <w:start w:val="1"/>
      <w:numFmt w:val="lowerLetter"/>
      <w:lvlText w:val="%2."/>
      <w:lvlJc w:val="left"/>
      <w:pPr>
        <w:ind w:left="1539" w:hanging="360"/>
      </w:pPr>
      <w:rPr>
        <w:rFonts w:cs="Times New Roman"/>
      </w:rPr>
    </w:lvl>
    <w:lvl w:ilvl="2" w:tplc="0419001B" w:tentative="1">
      <w:start w:val="1"/>
      <w:numFmt w:val="lowerRoman"/>
      <w:lvlText w:val="%3."/>
      <w:lvlJc w:val="right"/>
      <w:pPr>
        <w:ind w:left="2259" w:hanging="180"/>
      </w:pPr>
      <w:rPr>
        <w:rFonts w:cs="Times New Roman"/>
      </w:rPr>
    </w:lvl>
    <w:lvl w:ilvl="3" w:tplc="0419000F" w:tentative="1">
      <w:start w:val="1"/>
      <w:numFmt w:val="decimal"/>
      <w:lvlText w:val="%4."/>
      <w:lvlJc w:val="left"/>
      <w:pPr>
        <w:ind w:left="2979" w:hanging="360"/>
      </w:pPr>
      <w:rPr>
        <w:rFonts w:cs="Times New Roman"/>
      </w:rPr>
    </w:lvl>
    <w:lvl w:ilvl="4" w:tplc="04190019" w:tentative="1">
      <w:start w:val="1"/>
      <w:numFmt w:val="lowerLetter"/>
      <w:lvlText w:val="%5."/>
      <w:lvlJc w:val="left"/>
      <w:pPr>
        <w:ind w:left="3699" w:hanging="360"/>
      </w:pPr>
      <w:rPr>
        <w:rFonts w:cs="Times New Roman"/>
      </w:rPr>
    </w:lvl>
    <w:lvl w:ilvl="5" w:tplc="0419001B" w:tentative="1">
      <w:start w:val="1"/>
      <w:numFmt w:val="lowerRoman"/>
      <w:lvlText w:val="%6."/>
      <w:lvlJc w:val="right"/>
      <w:pPr>
        <w:ind w:left="4419" w:hanging="180"/>
      </w:pPr>
      <w:rPr>
        <w:rFonts w:cs="Times New Roman"/>
      </w:rPr>
    </w:lvl>
    <w:lvl w:ilvl="6" w:tplc="0419000F" w:tentative="1">
      <w:start w:val="1"/>
      <w:numFmt w:val="decimal"/>
      <w:lvlText w:val="%7."/>
      <w:lvlJc w:val="left"/>
      <w:pPr>
        <w:ind w:left="5139" w:hanging="360"/>
      </w:pPr>
      <w:rPr>
        <w:rFonts w:cs="Times New Roman"/>
      </w:rPr>
    </w:lvl>
    <w:lvl w:ilvl="7" w:tplc="04190019" w:tentative="1">
      <w:start w:val="1"/>
      <w:numFmt w:val="lowerLetter"/>
      <w:lvlText w:val="%8."/>
      <w:lvlJc w:val="left"/>
      <w:pPr>
        <w:ind w:left="5859" w:hanging="360"/>
      </w:pPr>
      <w:rPr>
        <w:rFonts w:cs="Times New Roman"/>
      </w:rPr>
    </w:lvl>
    <w:lvl w:ilvl="8" w:tplc="0419001B" w:tentative="1">
      <w:start w:val="1"/>
      <w:numFmt w:val="lowerRoman"/>
      <w:lvlText w:val="%9."/>
      <w:lvlJc w:val="right"/>
      <w:pPr>
        <w:ind w:left="6579" w:hanging="180"/>
      </w:pPr>
      <w:rPr>
        <w:rFonts w:cs="Times New Roman"/>
      </w:rPr>
    </w:lvl>
  </w:abstractNum>
  <w:abstractNum w:abstractNumId="114">
    <w:nsid w:val="45033A20"/>
    <w:multiLevelType w:val="hybridMultilevel"/>
    <w:tmpl w:val="F84C3946"/>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5">
    <w:nsid w:val="45174569"/>
    <w:multiLevelType w:val="hybridMultilevel"/>
    <w:tmpl w:val="1ACA2718"/>
    <w:lvl w:ilvl="0" w:tplc="3DAEB5D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nsid w:val="45191A2B"/>
    <w:multiLevelType w:val="hybridMultilevel"/>
    <w:tmpl w:val="0FBACB0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nsid w:val="45E110B4"/>
    <w:multiLevelType w:val="hybridMultilevel"/>
    <w:tmpl w:val="618CBC88"/>
    <w:lvl w:ilvl="0" w:tplc="5B60FFD6">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8">
    <w:nsid w:val="45FC0F03"/>
    <w:multiLevelType w:val="hybridMultilevel"/>
    <w:tmpl w:val="E6387CC0"/>
    <w:lvl w:ilvl="0" w:tplc="B822701E">
      <w:start w:val="1"/>
      <w:numFmt w:val="decimal"/>
      <w:lvlText w:val="%1."/>
      <w:lvlJc w:val="left"/>
      <w:pPr>
        <w:ind w:left="1490" w:hanging="360"/>
      </w:pPr>
      <w:rPr>
        <w:sz w:val="21"/>
        <w:szCs w:val="21"/>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119">
    <w:nsid w:val="467D77FE"/>
    <w:multiLevelType w:val="multilevel"/>
    <w:tmpl w:val="7018E65E"/>
    <w:lvl w:ilvl="0">
      <w:start w:val="1"/>
      <w:numFmt w:val="decimal"/>
      <w:lvlText w:val="%1."/>
      <w:lvlJc w:val="left"/>
      <w:pPr>
        <w:ind w:left="720" w:hanging="360"/>
      </w:pPr>
      <w:rPr>
        <w:rFonts w:hint="default"/>
      </w:rPr>
    </w:lvl>
    <w:lvl w:ilvl="1">
      <w:start w:val="6"/>
      <w:numFmt w:val="decimal"/>
      <w:isLgl/>
      <w:lvlText w:val="%1.%2."/>
      <w:lvlJc w:val="left"/>
      <w:pPr>
        <w:ind w:left="1069" w:hanging="36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127" w:hanging="72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185" w:hanging="1080"/>
      </w:pPr>
      <w:rPr>
        <w:rFonts w:hint="default"/>
        <w:b/>
      </w:rPr>
    </w:lvl>
    <w:lvl w:ilvl="6">
      <w:start w:val="1"/>
      <w:numFmt w:val="decimal"/>
      <w:isLgl/>
      <w:lvlText w:val="%1.%2.%3.%4.%5.%6.%7."/>
      <w:lvlJc w:val="left"/>
      <w:pPr>
        <w:ind w:left="3894" w:hanging="1440"/>
      </w:pPr>
      <w:rPr>
        <w:rFonts w:hint="default"/>
        <w:b/>
      </w:rPr>
    </w:lvl>
    <w:lvl w:ilvl="7">
      <w:start w:val="1"/>
      <w:numFmt w:val="decimal"/>
      <w:isLgl/>
      <w:lvlText w:val="%1.%2.%3.%4.%5.%6.%7.%8."/>
      <w:lvlJc w:val="left"/>
      <w:pPr>
        <w:ind w:left="4243" w:hanging="1440"/>
      </w:pPr>
      <w:rPr>
        <w:rFonts w:hint="default"/>
        <w:b/>
      </w:rPr>
    </w:lvl>
    <w:lvl w:ilvl="8">
      <w:start w:val="1"/>
      <w:numFmt w:val="decimal"/>
      <w:isLgl/>
      <w:lvlText w:val="%1.%2.%3.%4.%5.%6.%7.%8.%9."/>
      <w:lvlJc w:val="left"/>
      <w:pPr>
        <w:ind w:left="4952" w:hanging="1800"/>
      </w:pPr>
      <w:rPr>
        <w:rFonts w:hint="default"/>
        <w:b/>
      </w:rPr>
    </w:lvl>
  </w:abstractNum>
  <w:abstractNum w:abstractNumId="120">
    <w:nsid w:val="46BA1F0B"/>
    <w:multiLevelType w:val="hybridMultilevel"/>
    <w:tmpl w:val="DC4CEF0C"/>
    <w:lvl w:ilvl="0" w:tplc="32B479C4">
      <w:start w:val="1"/>
      <w:numFmt w:val="decimal"/>
      <w:lvlText w:val="%1."/>
      <w:lvlJc w:val="left"/>
      <w:pPr>
        <w:ind w:left="1080" w:hanging="360"/>
      </w:pPr>
      <w:rPr>
        <w:rFonts w:hint="default"/>
        <w:b/>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1">
    <w:nsid w:val="47165BD3"/>
    <w:multiLevelType w:val="hybridMultilevel"/>
    <w:tmpl w:val="AF20E43C"/>
    <w:lvl w:ilvl="0" w:tplc="70E20C14">
      <w:start w:val="1"/>
      <w:numFmt w:val="decimal"/>
      <w:lvlText w:val="%1."/>
      <w:lvlJc w:val="left"/>
      <w:pPr>
        <w:ind w:left="720" w:hanging="360"/>
      </w:pPr>
      <w:rPr>
        <w:rFonts w:hint="default"/>
        <w:b/>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nsid w:val="48453F68"/>
    <w:multiLevelType w:val="multilevel"/>
    <w:tmpl w:val="A14C650C"/>
    <w:lvl w:ilvl="0">
      <w:start w:val="3"/>
      <w:numFmt w:val="decimal"/>
      <w:lvlText w:val="%1."/>
      <w:lvlJc w:val="left"/>
      <w:pPr>
        <w:ind w:left="720" w:hanging="540"/>
      </w:pPr>
      <w:rPr>
        <w:rFonts w:cs="Times New Roman" w:hint="default"/>
        <w:b w:val="0"/>
      </w:rPr>
    </w:lvl>
    <w:lvl w:ilvl="1">
      <w:start w:val="2"/>
      <w:numFmt w:val="decimal"/>
      <w:lvlText w:val="%1.%2."/>
      <w:lvlJc w:val="left"/>
      <w:pPr>
        <w:ind w:left="894" w:hanging="540"/>
      </w:pPr>
      <w:rPr>
        <w:rFonts w:cs="Times New Roman" w:hint="default"/>
        <w:b/>
      </w:rPr>
    </w:lvl>
    <w:lvl w:ilvl="2">
      <w:start w:val="3"/>
      <w:numFmt w:val="decimal"/>
      <w:lvlText w:val="%1.%2.%3."/>
      <w:lvlJc w:val="left"/>
      <w:pPr>
        <w:ind w:left="1428" w:hanging="720"/>
      </w:pPr>
      <w:rPr>
        <w:rFonts w:cs="Times New Roman" w:hint="default"/>
        <w:b/>
      </w:rPr>
    </w:lvl>
    <w:lvl w:ilvl="3">
      <w:start w:val="1"/>
      <w:numFmt w:val="decimal"/>
      <w:lvlText w:val="%1.%2.%3.%4."/>
      <w:lvlJc w:val="left"/>
      <w:pPr>
        <w:ind w:left="1782" w:hanging="720"/>
      </w:pPr>
      <w:rPr>
        <w:rFonts w:cs="Times New Roman" w:hint="default"/>
        <w:b/>
      </w:rPr>
    </w:lvl>
    <w:lvl w:ilvl="4">
      <w:start w:val="1"/>
      <w:numFmt w:val="decimal"/>
      <w:lvlText w:val="%1.%2.%3.%4.%5."/>
      <w:lvlJc w:val="left"/>
      <w:pPr>
        <w:ind w:left="2496" w:hanging="1080"/>
      </w:pPr>
      <w:rPr>
        <w:rFonts w:cs="Times New Roman" w:hint="default"/>
        <w:b/>
      </w:rPr>
    </w:lvl>
    <w:lvl w:ilvl="5">
      <w:start w:val="1"/>
      <w:numFmt w:val="decimal"/>
      <w:lvlText w:val="%1.%2.%3.%4.%5.%6."/>
      <w:lvlJc w:val="left"/>
      <w:pPr>
        <w:ind w:left="2850" w:hanging="1080"/>
      </w:pPr>
      <w:rPr>
        <w:rFonts w:cs="Times New Roman" w:hint="default"/>
        <w:b/>
      </w:rPr>
    </w:lvl>
    <w:lvl w:ilvl="6">
      <w:start w:val="1"/>
      <w:numFmt w:val="decimal"/>
      <w:lvlText w:val="%1.%2.%3.%4.%5.%6.%7."/>
      <w:lvlJc w:val="left"/>
      <w:pPr>
        <w:ind w:left="3564" w:hanging="1440"/>
      </w:pPr>
      <w:rPr>
        <w:rFonts w:cs="Times New Roman" w:hint="default"/>
        <w:b/>
      </w:rPr>
    </w:lvl>
    <w:lvl w:ilvl="7">
      <w:start w:val="1"/>
      <w:numFmt w:val="decimal"/>
      <w:lvlText w:val="%1.%2.%3.%4.%5.%6.%7.%8."/>
      <w:lvlJc w:val="left"/>
      <w:pPr>
        <w:ind w:left="3918" w:hanging="1440"/>
      </w:pPr>
      <w:rPr>
        <w:rFonts w:cs="Times New Roman" w:hint="default"/>
        <w:b/>
      </w:rPr>
    </w:lvl>
    <w:lvl w:ilvl="8">
      <w:start w:val="1"/>
      <w:numFmt w:val="decimal"/>
      <w:lvlText w:val="%1.%2.%3.%4.%5.%6.%7.%8.%9."/>
      <w:lvlJc w:val="left"/>
      <w:pPr>
        <w:ind w:left="4632" w:hanging="1800"/>
      </w:pPr>
      <w:rPr>
        <w:rFonts w:cs="Times New Roman" w:hint="default"/>
        <w:b/>
      </w:rPr>
    </w:lvl>
  </w:abstractNum>
  <w:abstractNum w:abstractNumId="123">
    <w:nsid w:val="4912782C"/>
    <w:multiLevelType w:val="hybridMultilevel"/>
    <w:tmpl w:val="8D8E1F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nsid w:val="49465277"/>
    <w:multiLevelType w:val="hybridMultilevel"/>
    <w:tmpl w:val="96DABCD8"/>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nsid w:val="49963D81"/>
    <w:multiLevelType w:val="hybridMultilevel"/>
    <w:tmpl w:val="6954149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6">
    <w:nsid w:val="4ACB21D0"/>
    <w:multiLevelType w:val="multilevel"/>
    <w:tmpl w:val="23C6C2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7">
    <w:nsid w:val="4BE964C1"/>
    <w:multiLevelType w:val="hybridMultilevel"/>
    <w:tmpl w:val="1DC0C1A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8">
    <w:nsid w:val="4BF703E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nsid w:val="4EA72FB9"/>
    <w:multiLevelType w:val="multilevel"/>
    <w:tmpl w:val="DEE829CC"/>
    <w:lvl w:ilvl="0">
      <w:start w:val="1"/>
      <w:numFmt w:val="decimal"/>
      <w:lvlText w:val="%1"/>
      <w:lvlJc w:val="right"/>
      <w:pPr>
        <w:ind w:left="720" w:hanging="360"/>
      </w:pPr>
      <w:rPr>
        <w:rFonts w:cs="Times New Roman" w:hint="default"/>
        <w:sz w:val="22"/>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0">
    <w:nsid w:val="4ED920EF"/>
    <w:multiLevelType w:val="hybridMultilevel"/>
    <w:tmpl w:val="A616105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1">
    <w:nsid w:val="4F2C7E39"/>
    <w:multiLevelType w:val="hybridMultilevel"/>
    <w:tmpl w:val="6ACA3BC4"/>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2">
    <w:nsid w:val="4FD31F40"/>
    <w:multiLevelType w:val="hybridMultilevel"/>
    <w:tmpl w:val="390ABEA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3">
    <w:nsid w:val="5025690C"/>
    <w:multiLevelType w:val="multilevel"/>
    <w:tmpl w:val="9B78B7BA"/>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34">
    <w:nsid w:val="507A2025"/>
    <w:multiLevelType w:val="hybridMultilevel"/>
    <w:tmpl w:val="C6623B2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5">
    <w:nsid w:val="50EF252E"/>
    <w:multiLevelType w:val="hybridMultilevel"/>
    <w:tmpl w:val="3E583D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6">
    <w:nsid w:val="51015A44"/>
    <w:multiLevelType w:val="hybridMultilevel"/>
    <w:tmpl w:val="77F694A4"/>
    <w:lvl w:ilvl="0" w:tplc="0419000F">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37">
    <w:nsid w:val="51A6183B"/>
    <w:multiLevelType w:val="hybridMultilevel"/>
    <w:tmpl w:val="7F44D59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nsid w:val="51E91429"/>
    <w:multiLevelType w:val="hybridMultilevel"/>
    <w:tmpl w:val="E6503BE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9">
    <w:nsid w:val="52083E6E"/>
    <w:multiLevelType w:val="hybridMultilevel"/>
    <w:tmpl w:val="A8183B3A"/>
    <w:lvl w:ilvl="0" w:tplc="A8D6B276">
      <w:start w:val="1"/>
      <w:numFmt w:val="bullet"/>
      <w:lvlText w:val="−"/>
      <w:lvlJc w:val="left"/>
      <w:pPr>
        <w:ind w:left="795" w:hanging="360"/>
      </w:pPr>
      <w:rPr>
        <w:rFonts w:ascii="Times New Roman" w:hAnsi="Times New Roman" w:cs="Times New Roman"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40">
    <w:nsid w:val="52B35302"/>
    <w:multiLevelType w:val="hybridMultilevel"/>
    <w:tmpl w:val="BC64BFE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nsid w:val="53F11620"/>
    <w:multiLevelType w:val="hybridMultilevel"/>
    <w:tmpl w:val="09B6DBDE"/>
    <w:lvl w:ilvl="0" w:tplc="81947A9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nsid w:val="548719C9"/>
    <w:multiLevelType w:val="hybridMultilevel"/>
    <w:tmpl w:val="1248A970"/>
    <w:lvl w:ilvl="0" w:tplc="85EC5652">
      <w:start w:val="1"/>
      <w:numFmt w:val="decimal"/>
      <w:lvlText w:val="%1."/>
      <w:lvlJc w:val="left"/>
      <w:pPr>
        <w:ind w:left="819" w:hanging="360"/>
      </w:pPr>
      <w:rPr>
        <w:rFonts w:cs="Times New Roman" w:hint="default"/>
      </w:rPr>
    </w:lvl>
    <w:lvl w:ilvl="1" w:tplc="04190019" w:tentative="1">
      <w:start w:val="1"/>
      <w:numFmt w:val="lowerLetter"/>
      <w:lvlText w:val="%2."/>
      <w:lvlJc w:val="left"/>
      <w:pPr>
        <w:ind w:left="1539" w:hanging="360"/>
      </w:pPr>
      <w:rPr>
        <w:rFonts w:cs="Times New Roman"/>
      </w:rPr>
    </w:lvl>
    <w:lvl w:ilvl="2" w:tplc="0419001B" w:tentative="1">
      <w:start w:val="1"/>
      <w:numFmt w:val="lowerRoman"/>
      <w:lvlText w:val="%3."/>
      <w:lvlJc w:val="right"/>
      <w:pPr>
        <w:ind w:left="2259" w:hanging="180"/>
      </w:pPr>
      <w:rPr>
        <w:rFonts w:cs="Times New Roman"/>
      </w:rPr>
    </w:lvl>
    <w:lvl w:ilvl="3" w:tplc="0419000F" w:tentative="1">
      <w:start w:val="1"/>
      <w:numFmt w:val="decimal"/>
      <w:lvlText w:val="%4."/>
      <w:lvlJc w:val="left"/>
      <w:pPr>
        <w:ind w:left="2979" w:hanging="360"/>
      </w:pPr>
      <w:rPr>
        <w:rFonts w:cs="Times New Roman"/>
      </w:rPr>
    </w:lvl>
    <w:lvl w:ilvl="4" w:tplc="04190019" w:tentative="1">
      <w:start w:val="1"/>
      <w:numFmt w:val="lowerLetter"/>
      <w:lvlText w:val="%5."/>
      <w:lvlJc w:val="left"/>
      <w:pPr>
        <w:ind w:left="3699" w:hanging="360"/>
      </w:pPr>
      <w:rPr>
        <w:rFonts w:cs="Times New Roman"/>
      </w:rPr>
    </w:lvl>
    <w:lvl w:ilvl="5" w:tplc="0419001B" w:tentative="1">
      <w:start w:val="1"/>
      <w:numFmt w:val="lowerRoman"/>
      <w:lvlText w:val="%6."/>
      <w:lvlJc w:val="right"/>
      <w:pPr>
        <w:ind w:left="4419" w:hanging="180"/>
      </w:pPr>
      <w:rPr>
        <w:rFonts w:cs="Times New Roman"/>
      </w:rPr>
    </w:lvl>
    <w:lvl w:ilvl="6" w:tplc="0419000F" w:tentative="1">
      <w:start w:val="1"/>
      <w:numFmt w:val="decimal"/>
      <w:lvlText w:val="%7."/>
      <w:lvlJc w:val="left"/>
      <w:pPr>
        <w:ind w:left="5139" w:hanging="360"/>
      </w:pPr>
      <w:rPr>
        <w:rFonts w:cs="Times New Roman"/>
      </w:rPr>
    </w:lvl>
    <w:lvl w:ilvl="7" w:tplc="04190019" w:tentative="1">
      <w:start w:val="1"/>
      <w:numFmt w:val="lowerLetter"/>
      <w:lvlText w:val="%8."/>
      <w:lvlJc w:val="left"/>
      <w:pPr>
        <w:ind w:left="5859" w:hanging="360"/>
      </w:pPr>
      <w:rPr>
        <w:rFonts w:cs="Times New Roman"/>
      </w:rPr>
    </w:lvl>
    <w:lvl w:ilvl="8" w:tplc="0419001B" w:tentative="1">
      <w:start w:val="1"/>
      <w:numFmt w:val="lowerRoman"/>
      <w:lvlText w:val="%9."/>
      <w:lvlJc w:val="right"/>
      <w:pPr>
        <w:ind w:left="6579" w:hanging="180"/>
      </w:pPr>
      <w:rPr>
        <w:rFonts w:cs="Times New Roman"/>
      </w:rPr>
    </w:lvl>
  </w:abstractNum>
  <w:abstractNum w:abstractNumId="143">
    <w:nsid w:val="548B30C3"/>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44">
    <w:nsid w:val="54936357"/>
    <w:multiLevelType w:val="hybridMultilevel"/>
    <w:tmpl w:val="AB600C4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nsid w:val="54B90C42"/>
    <w:multiLevelType w:val="hybridMultilevel"/>
    <w:tmpl w:val="4418A2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6">
    <w:nsid w:val="56437EEA"/>
    <w:multiLevelType w:val="hybridMultilevel"/>
    <w:tmpl w:val="450688F2"/>
    <w:lvl w:ilvl="0" w:tplc="3DAEB5D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nsid w:val="570F147F"/>
    <w:multiLevelType w:val="hybridMultilevel"/>
    <w:tmpl w:val="52BEA6EC"/>
    <w:lvl w:ilvl="0" w:tplc="D172A144">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48">
    <w:nsid w:val="572D2658"/>
    <w:multiLevelType w:val="hybridMultilevel"/>
    <w:tmpl w:val="3808DB5A"/>
    <w:lvl w:ilvl="0" w:tplc="CDB4EE4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nsid w:val="5733760A"/>
    <w:multiLevelType w:val="hybridMultilevel"/>
    <w:tmpl w:val="81B2F5D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0">
    <w:nsid w:val="5738399F"/>
    <w:multiLevelType w:val="hybridMultilevel"/>
    <w:tmpl w:val="8D1616AC"/>
    <w:lvl w:ilvl="0" w:tplc="2FDEC7CA">
      <w:start w:val="1"/>
      <w:numFmt w:val="decimal"/>
      <w:lvlText w:val="%1."/>
      <w:legacy w:legacy="1" w:legacySpace="0" w:legacyIndent="355"/>
      <w:lvlJc w:val="left"/>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nsid w:val="585C0124"/>
    <w:multiLevelType w:val="multilevel"/>
    <w:tmpl w:val="E784592E"/>
    <w:lvl w:ilvl="0">
      <w:start w:val="1"/>
      <w:numFmt w:val="decimal"/>
      <w:lvlText w:val="%1."/>
      <w:lvlJc w:val="left"/>
      <w:pPr>
        <w:ind w:left="720" w:hanging="360"/>
      </w:pPr>
      <w:rPr>
        <w:rFonts w:cs="Times New Roman" w:hint="default"/>
      </w:rPr>
    </w:lvl>
    <w:lvl w:ilvl="1">
      <w:start w:val="1"/>
      <w:numFmt w:val="decimal"/>
      <w:isLgl/>
      <w:lvlText w:val="%1.%2."/>
      <w:lvlJc w:val="left"/>
      <w:pPr>
        <w:ind w:left="547" w:hanging="40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52">
    <w:nsid w:val="594E3DEA"/>
    <w:multiLevelType w:val="multilevel"/>
    <w:tmpl w:val="D9926F72"/>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153">
    <w:nsid w:val="5A552E05"/>
    <w:multiLevelType w:val="hybridMultilevel"/>
    <w:tmpl w:val="550622BE"/>
    <w:lvl w:ilvl="0" w:tplc="A8D6B276">
      <w:start w:val="1"/>
      <w:numFmt w:val="bullet"/>
      <w:lvlText w:val="−"/>
      <w:lvlJc w:val="left"/>
      <w:pPr>
        <w:ind w:left="795" w:hanging="360"/>
      </w:pPr>
      <w:rPr>
        <w:rFonts w:ascii="Times New Roman" w:hAnsi="Times New Roman" w:cs="Times New Roman"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54">
    <w:nsid w:val="5ACE49FE"/>
    <w:multiLevelType w:val="hybridMultilevel"/>
    <w:tmpl w:val="A1B878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nsid w:val="5CAF0211"/>
    <w:multiLevelType w:val="multilevel"/>
    <w:tmpl w:val="F5D44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nsid w:val="5D281FFE"/>
    <w:multiLevelType w:val="hybridMultilevel"/>
    <w:tmpl w:val="F6060D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nsid w:val="5DCC1ACD"/>
    <w:multiLevelType w:val="hybridMultilevel"/>
    <w:tmpl w:val="A92C7AC8"/>
    <w:lvl w:ilvl="0" w:tplc="0419000F">
      <w:start w:val="1"/>
      <w:numFmt w:val="decimal"/>
      <w:lvlText w:val="%1."/>
      <w:lvlJc w:val="left"/>
      <w:pPr>
        <w:ind w:left="1000" w:hanging="360"/>
      </w:pPr>
    </w:lvl>
    <w:lvl w:ilvl="1" w:tplc="04190019" w:tentative="1">
      <w:start w:val="1"/>
      <w:numFmt w:val="lowerLetter"/>
      <w:lvlText w:val="%2."/>
      <w:lvlJc w:val="left"/>
      <w:pPr>
        <w:ind w:left="1720" w:hanging="360"/>
      </w:pPr>
    </w:lvl>
    <w:lvl w:ilvl="2" w:tplc="0419001B" w:tentative="1">
      <w:start w:val="1"/>
      <w:numFmt w:val="lowerRoman"/>
      <w:lvlText w:val="%3."/>
      <w:lvlJc w:val="right"/>
      <w:pPr>
        <w:ind w:left="2440" w:hanging="180"/>
      </w:pPr>
    </w:lvl>
    <w:lvl w:ilvl="3" w:tplc="0419000F" w:tentative="1">
      <w:start w:val="1"/>
      <w:numFmt w:val="decimal"/>
      <w:lvlText w:val="%4."/>
      <w:lvlJc w:val="left"/>
      <w:pPr>
        <w:ind w:left="3160" w:hanging="360"/>
      </w:pPr>
    </w:lvl>
    <w:lvl w:ilvl="4" w:tplc="04190019" w:tentative="1">
      <w:start w:val="1"/>
      <w:numFmt w:val="lowerLetter"/>
      <w:lvlText w:val="%5."/>
      <w:lvlJc w:val="left"/>
      <w:pPr>
        <w:ind w:left="3880" w:hanging="360"/>
      </w:pPr>
    </w:lvl>
    <w:lvl w:ilvl="5" w:tplc="0419001B" w:tentative="1">
      <w:start w:val="1"/>
      <w:numFmt w:val="lowerRoman"/>
      <w:lvlText w:val="%6."/>
      <w:lvlJc w:val="right"/>
      <w:pPr>
        <w:ind w:left="4600" w:hanging="180"/>
      </w:pPr>
    </w:lvl>
    <w:lvl w:ilvl="6" w:tplc="0419000F" w:tentative="1">
      <w:start w:val="1"/>
      <w:numFmt w:val="decimal"/>
      <w:lvlText w:val="%7."/>
      <w:lvlJc w:val="left"/>
      <w:pPr>
        <w:ind w:left="5320" w:hanging="360"/>
      </w:pPr>
    </w:lvl>
    <w:lvl w:ilvl="7" w:tplc="04190019" w:tentative="1">
      <w:start w:val="1"/>
      <w:numFmt w:val="lowerLetter"/>
      <w:lvlText w:val="%8."/>
      <w:lvlJc w:val="left"/>
      <w:pPr>
        <w:ind w:left="6040" w:hanging="360"/>
      </w:pPr>
    </w:lvl>
    <w:lvl w:ilvl="8" w:tplc="0419001B" w:tentative="1">
      <w:start w:val="1"/>
      <w:numFmt w:val="lowerRoman"/>
      <w:lvlText w:val="%9."/>
      <w:lvlJc w:val="right"/>
      <w:pPr>
        <w:ind w:left="6760" w:hanging="180"/>
      </w:pPr>
    </w:lvl>
  </w:abstractNum>
  <w:abstractNum w:abstractNumId="158">
    <w:nsid w:val="5EA401AC"/>
    <w:multiLevelType w:val="multilevel"/>
    <w:tmpl w:val="C7FA692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59">
    <w:nsid w:val="5EC97F50"/>
    <w:multiLevelType w:val="hybridMultilevel"/>
    <w:tmpl w:val="06A64C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0">
    <w:nsid w:val="5F102FFF"/>
    <w:multiLevelType w:val="multilevel"/>
    <w:tmpl w:val="23C6C2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1">
    <w:nsid w:val="5F895495"/>
    <w:multiLevelType w:val="hybridMultilevel"/>
    <w:tmpl w:val="F6E200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2">
    <w:nsid w:val="5FCE1AAB"/>
    <w:multiLevelType w:val="hybridMultilevel"/>
    <w:tmpl w:val="B83AFBE2"/>
    <w:lvl w:ilvl="0" w:tplc="DABE36FE">
      <w:start w:val="1"/>
      <w:numFmt w:val="decimal"/>
      <w:lvlText w:val="%1."/>
      <w:lvlJc w:val="left"/>
      <w:pPr>
        <w:ind w:left="720" w:hanging="360"/>
      </w:pPr>
      <w:rPr>
        <w:rFonts w:ascii="Times New Roman" w:eastAsia="Calibri"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3">
    <w:nsid w:val="61013E6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4">
    <w:nsid w:val="617F0506"/>
    <w:multiLevelType w:val="multilevel"/>
    <w:tmpl w:val="B32C1EB8"/>
    <w:lvl w:ilvl="0">
      <w:start w:val="1"/>
      <w:numFmt w:val="decimal"/>
      <w:lvlText w:val="%1."/>
      <w:lvlJc w:val="left"/>
      <w:pPr>
        <w:ind w:left="720" w:hanging="360"/>
      </w:pPr>
      <w:rPr>
        <w:rFonts w:cs="Times New Roman"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5">
    <w:nsid w:val="62343CAD"/>
    <w:multiLevelType w:val="hybridMultilevel"/>
    <w:tmpl w:val="161CA7F2"/>
    <w:lvl w:ilvl="0" w:tplc="0419000F">
      <w:start w:val="1"/>
      <w:numFmt w:val="decimal"/>
      <w:lvlText w:val="%1."/>
      <w:lvlJc w:val="left"/>
      <w:pPr>
        <w:ind w:left="819" w:hanging="360"/>
      </w:pPr>
      <w:rPr>
        <w:rFonts w:cs="Times New Roman" w:hint="default"/>
      </w:rPr>
    </w:lvl>
    <w:lvl w:ilvl="1" w:tplc="04190019" w:tentative="1">
      <w:start w:val="1"/>
      <w:numFmt w:val="lowerLetter"/>
      <w:lvlText w:val="%2."/>
      <w:lvlJc w:val="left"/>
      <w:pPr>
        <w:ind w:left="1539" w:hanging="360"/>
      </w:pPr>
      <w:rPr>
        <w:rFonts w:cs="Times New Roman"/>
      </w:rPr>
    </w:lvl>
    <w:lvl w:ilvl="2" w:tplc="0419001B" w:tentative="1">
      <w:start w:val="1"/>
      <w:numFmt w:val="lowerRoman"/>
      <w:lvlText w:val="%3."/>
      <w:lvlJc w:val="right"/>
      <w:pPr>
        <w:ind w:left="2259" w:hanging="180"/>
      </w:pPr>
      <w:rPr>
        <w:rFonts w:cs="Times New Roman"/>
      </w:rPr>
    </w:lvl>
    <w:lvl w:ilvl="3" w:tplc="0419000F" w:tentative="1">
      <w:start w:val="1"/>
      <w:numFmt w:val="decimal"/>
      <w:lvlText w:val="%4."/>
      <w:lvlJc w:val="left"/>
      <w:pPr>
        <w:ind w:left="2979" w:hanging="360"/>
      </w:pPr>
      <w:rPr>
        <w:rFonts w:cs="Times New Roman"/>
      </w:rPr>
    </w:lvl>
    <w:lvl w:ilvl="4" w:tplc="04190019" w:tentative="1">
      <w:start w:val="1"/>
      <w:numFmt w:val="lowerLetter"/>
      <w:lvlText w:val="%5."/>
      <w:lvlJc w:val="left"/>
      <w:pPr>
        <w:ind w:left="3699" w:hanging="360"/>
      </w:pPr>
      <w:rPr>
        <w:rFonts w:cs="Times New Roman"/>
      </w:rPr>
    </w:lvl>
    <w:lvl w:ilvl="5" w:tplc="0419001B" w:tentative="1">
      <w:start w:val="1"/>
      <w:numFmt w:val="lowerRoman"/>
      <w:lvlText w:val="%6."/>
      <w:lvlJc w:val="right"/>
      <w:pPr>
        <w:ind w:left="4419" w:hanging="180"/>
      </w:pPr>
      <w:rPr>
        <w:rFonts w:cs="Times New Roman"/>
      </w:rPr>
    </w:lvl>
    <w:lvl w:ilvl="6" w:tplc="0419000F" w:tentative="1">
      <w:start w:val="1"/>
      <w:numFmt w:val="decimal"/>
      <w:lvlText w:val="%7."/>
      <w:lvlJc w:val="left"/>
      <w:pPr>
        <w:ind w:left="5139" w:hanging="360"/>
      </w:pPr>
      <w:rPr>
        <w:rFonts w:cs="Times New Roman"/>
      </w:rPr>
    </w:lvl>
    <w:lvl w:ilvl="7" w:tplc="04190019" w:tentative="1">
      <w:start w:val="1"/>
      <w:numFmt w:val="lowerLetter"/>
      <w:lvlText w:val="%8."/>
      <w:lvlJc w:val="left"/>
      <w:pPr>
        <w:ind w:left="5859" w:hanging="360"/>
      </w:pPr>
      <w:rPr>
        <w:rFonts w:cs="Times New Roman"/>
      </w:rPr>
    </w:lvl>
    <w:lvl w:ilvl="8" w:tplc="0419001B" w:tentative="1">
      <w:start w:val="1"/>
      <w:numFmt w:val="lowerRoman"/>
      <w:lvlText w:val="%9."/>
      <w:lvlJc w:val="right"/>
      <w:pPr>
        <w:ind w:left="6579" w:hanging="180"/>
      </w:pPr>
      <w:rPr>
        <w:rFonts w:cs="Times New Roman"/>
      </w:rPr>
    </w:lvl>
  </w:abstractNum>
  <w:abstractNum w:abstractNumId="166">
    <w:nsid w:val="62534C73"/>
    <w:multiLevelType w:val="hybridMultilevel"/>
    <w:tmpl w:val="8190D79C"/>
    <w:lvl w:ilvl="0" w:tplc="38F43F02">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167">
    <w:nsid w:val="62D43A0A"/>
    <w:multiLevelType w:val="hybridMultilevel"/>
    <w:tmpl w:val="CB6A2C6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8">
    <w:nsid w:val="647C378E"/>
    <w:multiLevelType w:val="multilevel"/>
    <w:tmpl w:val="E1B2F32A"/>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69">
    <w:nsid w:val="65845887"/>
    <w:multiLevelType w:val="hybridMultilevel"/>
    <w:tmpl w:val="A97C9984"/>
    <w:lvl w:ilvl="0" w:tplc="C8A88AA6">
      <w:start w:val="1"/>
      <w:numFmt w:val="decimal"/>
      <w:lvlText w:val="%1."/>
      <w:lvlJc w:val="left"/>
      <w:pPr>
        <w:ind w:left="819" w:hanging="360"/>
      </w:pPr>
      <w:rPr>
        <w:rFonts w:cs="Times New Roman" w:hint="default"/>
      </w:rPr>
    </w:lvl>
    <w:lvl w:ilvl="1" w:tplc="04190019" w:tentative="1">
      <w:start w:val="1"/>
      <w:numFmt w:val="lowerLetter"/>
      <w:lvlText w:val="%2."/>
      <w:lvlJc w:val="left"/>
      <w:pPr>
        <w:ind w:left="1539" w:hanging="360"/>
      </w:pPr>
      <w:rPr>
        <w:rFonts w:cs="Times New Roman"/>
      </w:rPr>
    </w:lvl>
    <w:lvl w:ilvl="2" w:tplc="0419001B" w:tentative="1">
      <w:start w:val="1"/>
      <w:numFmt w:val="lowerRoman"/>
      <w:lvlText w:val="%3."/>
      <w:lvlJc w:val="right"/>
      <w:pPr>
        <w:ind w:left="2259" w:hanging="180"/>
      </w:pPr>
      <w:rPr>
        <w:rFonts w:cs="Times New Roman"/>
      </w:rPr>
    </w:lvl>
    <w:lvl w:ilvl="3" w:tplc="0419000F" w:tentative="1">
      <w:start w:val="1"/>
      <w:numFmt w:val="decimal"/>
      <w:lvlText w:val="%4."/>
      <w:lvlJc w:val="left"/>
      <w:pPr>
        <w:ind w:left="2979" w:hanging="360"/>
      </w:pPr>
      <w:rPr>
        <w:rFonts w:cs="Times New Roman"/>
      </w:rPr>
    </w:lvl>
    <w:lvl w:ilvl="4" w:tplc="04190019" w:tentative="1">
      <w:start w:val="1"/>
      <w:numFmt w:val="lowerLetter"/>
      <w:lvlText w:val="%5."/>
      <w:lvlJc w:val="left"/>
      <w:pPr>
        <w:ind w:left="3699" w:hanging="360"/>
      </w:pPr>
      <w:rPr>
        <w:rFonts w:cs="Times New Roman"/>
      </w:rPr>
    </w:lvl>
    <w:lvl w:ilvl="5" w:tplc="0419001B" w:tentative="1">
      <w:start w:val="1"/>
      <w:numFmt w:val="lowerRoman"/>
      <w:lvlText w:val="%6."/>
      <w:lvlJc w:val="right"/>
      <w:pPr>
        <w:ind w:left="4419" w:hanging="180"/>
      </w:pPr>
      <w:rPr>
        <w:rFonts w:cs="Times New Roman"/>
      </w:rPr>
    </w:lvl>
    <w:lvl w:ilvl="6" w:tplc="0419000F" w:tentative="1">
      <w:start w:val="1"/>
      <w:numFmt w:val="decimal"/>
      <w:lvlText w:val="%7."/>
      <w:lvlJc w:val="left"/>
      <w:pPr>
        <w:ind w:left="5139" w:hanging="360"/>
      </w:pPr>
      <w:rPr>
        <w:rFonts w:cs="Times New Roman"/>
      </w:rPr>
    </w:lvl>
    <w:lvl w:ilvl="7" w:tplc="04190019" w:tentative="1">
      <w:start w:val="1"/>
      <w:numFmt w:val="lowerLetter"/>
      <w:lvlText w:val="%8."/>
      <w:lvlJc w:val="left"/>
      <w:pPr>
        <w:ind w:left="5859" w:hanging="360"/>
      </w:pPr>
      <w:rPr>
        <w:rFonts w:cs="Times New Roman"/>
      </w:rPr>
    </w:lvl>
    <w:lvl w:ilvl="8" w:tplc="0419001B" w:tentative="1">
      <w:start w:val="1"/>
      <w:numFmt w:val="lowerRoman"/>
      <w:lvlText w:val="%9."/>
      <w:lvlJc w:val="right"/>
      <w:pPr>
        <w:ind w:left="6579" w:hanging="180"/>
      </w:pPr>
      <w:rPr>
        <w:rFonts w:cs="Times New Roman"/>
      </w:rPr>
    </w:lvl>
  </w:abstractNum>
  <w:abstractNum w:abstractNumId="170">
    <w:nsid w:val="67CE1735"/>
    <w:multiLevelType w:val="hybridMultilevel"/>
    <w:tmpl w:val="D3308F6A"/>
    <w:lvl w:ilvl="0" w:tplc="3DAEB5D0">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nsid w:val="67F14B04"/>
    <w:multiLevelType w:val="hybridMultilevel"/>
    <w:tmpl w:val="19D430D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2">
    <w:nsid w:val="683B6995"/>
    <w:multiLevelType w:val="hybridMultilevel"/>
    <w:tmpl w:val="870AF32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3">
    <w:nsid w:val="68F84308"/>
    <w:multiLevelType w:val="hybridMultilevel"/>
    <w:tmpl w:val="241243A8"/>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74">
    <w:nsid w:val="69814468"/>
    <w:multiLevelType w:val="hybridMultilevel"/>
    <w:tmpl w:val="304E6BC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5">
    <w:nsid w:val="69996E29"/>
    <w:multiLevelType w:val="hybridMultilevel"/>
    <w:tmpl w:val="E9785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nsid w:val="6A755095"/>
    <w:multiLevelType w:val="hybridMultilevel"/>
    <w:tmpl w:val="9BFC7A3C"/>
    <w:lvl w:ilvl="0" w:tplc="303A9C6E">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7">
    <w:nsid w:val="6BCF23E7"/>
    <w:multiLevelType w:val="hybridMultilevel"/>
    <w:tmpl w:val="A97C9984"/>
    <w:lvl w:ilvl="0" w:tplc="C8A88AA6">
      <w:start w:val="1"/>
      <w:numFmt w:val="decimal"/>
      <w:lvlText w:val="%1."/>
      <w:lvlJc w:val="left"/>
      <w:pPr>
        <w:ind w:left="819" w:hanging="360"/>
      </w:pPr>
      <w:rPr>
        <w:rFonts w:cs="Times New Roman" w:hint="default"/>
      </w:rPr>
    </w:lvl>
    <w:lvl w:ilvl="1" w:tplc="04190019" w:tentative="1">
      <w:start w:val="1"/>
      <w:numFmt w:val="lowerLetter"/>
      <w:lvlText w:val="%2."/>
      <w:lvlJc w:val="left"/>
      <w:pPr>
        <w:ind w:left="1539" w:hanging="360"/>
      </w:pPr>
      <w:rPr>
        <w:rFonts w:cs="Times New Roman"/>
      </w:rPr>
    </w:lvl>
    <w:lvl w:ilvl="2" w:tplc="0419001B" w:tentative="1">
      <w:start w:val="1"/>
      <w:numFmt w:val="lowerRoman"/>
      <w:lvlText w:val="%3."/>
      <w:lvlJc w:val="right"/>
      <w:pPr>
        <w:ind w:left="2259" w:hanging="180"/>
      </w:pPr>
      <w:rPr>
        <w:rFonts w:cs="Times New Roman"/>
      </w:rPr>
    </w:lvl>
    <w:lvl w:ilvl="3" w:tplc="0419000F" w:tentative="1">
      <w:start w:val="1"/>
      <w:numFmt w:val="decimal"/>
      <w:lvlText w:val="%4."/>
      <w:lvlJc w:val="left"/>
      <w:pPr>
        <w:ind w:left="2979" w:hanging="360"/>
      </w:pPr>
      <w:rPr>
        <w:rFonts w:cs="Times New Roman"/>
      </w:rPr>
    </w:lvl>
    <w:lvl w:ilvl="4" w:tplc="04190019" w:tentative="1">
      <w:start w:val="1"/>
      <w:numFmt w:val="lowerLetter"/>
      <w:lvlText w:val="%5."/>
      <w:lvlJc w:val="left"/>
      <w:pPr>
        <w:ind w:left="3699" w:hanging="360"/>
      </w:pPr>
      <w:rPr>
        <w:rFonts w:cs="Times New Roman"/>
      </w:rPr>
    </w:lvl>
    <w:lvl w:ilvl="5" w:tplc="0419001B" w:tentative="1">
      <w:start w:val="1"/>
      <w:numFmt w:val="lowerRoman"/>
      <w:lvlText w:val="%6."/>
      <w:lvlJc w:val="right"/>
      <w:pPr>
        <w:ind w:left="4419" w:hanging="180"/>
      </w:pPr>
      <w:rPr>
        <w:rFonts w:cs="Times New Roman"/>
      </w:rPr>
    </w:lvl>
    <w:lvl w:ilvl="6" w:tplc="0419000F" w:tentative="1">
      <w:start w:val="1"/>
      <w:numFmt w:val="decimal"/>
      <w:lvlText w:val="%7."/>
      <w:lvlJc w:val="left"/>
      <w:pPr>
        <w:ind w:left="5139" w:hanging="360"/>
      </w:pPr>
      <w:rPr>
        <w:rFonts w:cs="Times New Roman"/>
      </w:rPr>
    </w:lvl>
    <w:lvl w:ilvl="7" w:tplc="04190019" w:tentative="1">
      <w:start w:val="1"/>
      <w:numFmt w:val="lowerLetter"/>
      <w:lvlText w:val="%8."/>
      <w:lvlJc w:val="left"/>
      <w:pPr>
        <w:ind w:left="5859" w:hanging="360"/>
      </w:pPr>
      <w:rPr>
        <w:rFonts w:cs="Times New Roman"/>
      </w:rPr>
    </w:lvl>
    <w:lvl w:ilvl="8" w:tplc="0419001B" w:tentative="1">
      <w:start w:val="1"/>
      <w:numFmt w:val="lowerRoman"/>
      <w:lvlText w:val="%9."/>
      <w:lvlJc w:val="right"/>
      <w:pPr>
        <w:ind w:left="6579" w:hanging="180"/>
      </w:pPr>
      <w:rPr>
        <w:rFonts w:cs="Times New Roman"/>
      </w:rPr>
    </w:lvl>
  </w:abstractNum>
  <w:abstractNum w:abstractNumId="178">
    <w:nsid w:val="6BDD3E00"/>
    <w:multiLevelType w:val="hybridMultilevel"/>
    <w:tmpl w:val="73D097BE"/>
    <w:lvl w:ilvl="0" w:tplc="D436C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9">
    <w:nsid w:val="6BE04825"/>
    <w:multiLevelType w:val="hybridMultilevel"/>
    <w:tmpl w:val="05F6280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0">
    <w:nsid w:val="6CC63DD9"/>
    <w:multiLevelType w:val="hybridMultilevel"/>
    <w:tmpl w:val="F2DECE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1">
    <w:nsid w:val="6CF53BA3"/>
    <w:multiLevelType w:val="hybridMultilevel"/>
    <w:tmpl w:val="88B4CC94"/>
    <w:lvl w:ilvl="0" w:tplc="6E82F31E">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2">
    <w:nsid w:val="6D81378E"/>
    <w:multiLevelType w:val="hybridMultilevel"/>
    <w:tmpl w:val="4C64EEFA"/>
    <w:lvl w:ilvl="0" w:tplc="81947A9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3">
    <w:nsid w:val="6D983683"/>
    <w:multiLevelType w:val="multilevel"/>
    <w:tmpl w:val="7AFEF67C"/>
    <w:lvl w:ilvl="0">
      <w:start w:val="1"/>
      <w:numFmt w:val="decimal"/>
      <w:lvlText w:val="%1"/>
      <w:lvlJc w:val="left"/>
      <w:pPr>
        <w:ind w:left="720" w:hanging="360"/>
      </w:pPr>
      <w:rPr>
        <w:rFonts w:cs="Times New Roman" w:hint="default"/>
      </w:rPr>
    </w:lvl>
    <w:lvl w:ilvl="1">
      <w:start w:val="1"/>
      <w:numFmt w:val="decimal"/>
      <w:isLgl/>
      <w:lvlText w:val="%1.%2."/>
      <w:lvlJc w:val="left"/>
      <w:pPr>
        <w:ind w:left="900" w:hanging="540"/>
      </w:pPr>
      <w:rPr>
        <w:rFonts w:cs="Times New Roman" w:hint="default"/>
      </w:rPr>
    </w:lvl>
    <w:lvl w:ilvl="2">
      <w:start w:val="3"/>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84">
    <w:nsid w:val="6DF92B1F"/>
    <w:multiLevelType w:val="hybridMultilevel"/>
    <w:tmpl w:val="1B96A3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5">
    <w:nsid w:val="6E561DDD"/>
    <w:multiLevelType w:val="hybridMultilevel"/>
    <w:tmpl w:val="7610B7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6">
    <w:nsid w:val="6E7B3218"/>
    <w:multiLevelType w:val="hybridMultilevel"/>
    <w:tmpl w:val="D6C4AA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7">
    <w:nsid w:val="70720A99"/>
    <w:multiLevelType w:val="hybridMultilevel"/>
    <w:tmpl w:val="76BA38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8">
    <w:nsid w:val="70943797"/>
    <w:multiLevelType w:val="hybridMultilevel"/>
    <w:tmpl w:val="6A84B20C"/>
    <w:lvl w:ilvl="0" w:tplc="172681B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9">
    <w:nsid w:val="712C7B2F"/>
    <w:multiLevelType w:val="multilevel"/>
    <w:tmpl w:val="D2CC7F60"/>
    <w:lvl w:ilvl="0">
      <w:start w:val="5"/>
      <w:numFmt w:val="decimal"/>
      <w:lvlText w:val="%1."/>
      <w:lvlJc w:val="left"/>
      <w:pPr>
        <w:ind w:left="659" w:hanging="375"/>
      </w:pPr>
    </w:lvl>
    <w:lvl w:ilvl="1">
      <w:start w:val="2"/>
      <w:numFmt w:val="decimal"/>
      <w:isLgl/>
      <w:lvlText w:val="%1.%2."/>
      <w:lvlJc w:val="left"/>
      <w:pPr>
        <w:ind w:left="1216" w:hanging="720"/>
      </w:pPr>
      <w:rPr>
        <w:b/>
      </w:rPr>
    </w:lvl>
    <w:lvl w:ilvl="2">
      <w:start w:val="3"/>
      <w:numFmt w:val="decimal"/>
      <w:isLgl/>
      <w:lvlText w:val="%1.%2.%3."/>
      <w:lvlJc w:val="left"/>
      <w:pPr>
        <w:ind w:left="1428" w:hanging="720"/>
      </w:pPr>
      <w:rPr>
        <w:b/>
      </w:rPr>
    </w:lvl>
    <w:lvl w:ilvl="3">
      <w:start w:val="1"/>
      <w:numFmt w:val="decimal"/>
      <w:isLgl/>
      <w:lvlText w:val="%1.%2.%3.%4."/>
      <w:lvlJc w:val="left"/>
      <w:pPr>
        <w:ind w:left="2000" w:hanging="1080"/>
      </w:pPr>
      <w:rPr>
        <w:b/>
      </w:rPr>
    </w:lvl>
    <w:lvl w:ilvl="4">
      <w:start w:val="1"/>
      <w:numFmt w:val="decimal"/>
      <w:isLgl/>
      <w:lvlText w:val="%1.%2.%3.%4.%5."/>
      <w:lvlJc w:val="left"/>
      <w:pPr>
        <w:ind w:left="2212" w:hanging="1080"/>
      </w:pPr>
      <w:rPr>
        <w:b/>
      </w:rPr>
    </w:lvl>
    <w:lvl w:ilvl="5">
      <w:start w:val="1"/>
      <w:numFmt w:val="decimal"/>
      <w:isLgl/>
      <w:lvlText w:val="%1.%2.%3.%4.%5.%6."/>
      <w:lvlJc w:val="left"/>
      <w:pPr>
        <w:ind w:left="2784" w:hanging="1440"/>
      </w:pPr>
      <w:rPr>
        <w:b/>
      </w:rPr>
    </w:lvl>
    <w:lvl w:ilvl="6">
      <w:start w:val="1"/>
      <w:numFmt w:val="decimal"/>
      <w:isLgl/>
      <w:lvlText w:val="%1.%2.%3.%4.%5.%6.%7."/>
      <w:lvlJc w:val="left"/>
      <w:pPr>
        <w:ind w:left="3356" w:hanging="1800"/>
      </w:pPr>
      <w:rPr>
        <w:b/>
      </w:rPr>
    </w:lvl>
    <w:lvl w:ilvl="7">
      <w:start w:val="1"/>
      <w:numFmt w:val="decimal"/>
      <w:isLgl/>
      <w:lvlText w:val="%1.%2.%3.%4.%5.%6.%7.%8."/>
      <w:lvlJc w:val="left"/>
      <w:pPr>
        <w:ind w:left="3568" w:hanging="1800"/>
      </w:pPr>
      <w:rPr>
        <w:b/>
      </w:rPr>
    </w:lvl>
    <w:lvl w:ilvl="8">
      <w:start w:val="1"/>
      <w:numFmt w:val="decimal"/>
      <w:isLgl/>
      <w:lvlText w:val="%1.%2.%3.%4.%5.%6.%7.%8.%9."/>
      <w:lvlJc w:val="left"/>
      <w:pPr>
        <w:ind w:left="4140" w:hanging="2160"/>
      </w:pPr>
      <w:rPr>
        <w:b/>
      </w:rPr>
    </w:lvl>
  </w:abstractNum>
  <w:abstractNum w:abstractNumId="190">
    <w:nsid w:val="72922473"/>
    <w:multiLevelType w:val="hybridMultilevel"/>
    <w:tmpl w:val="074C5E6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1">
    <w:nsid w:val="73346BA1"/>
    <w:multiLevelType w:val="hybridMultilevel"/>
    <w:tmpl w:val="7E22404E"/>
    <w:lvl w:ilvl="0" w:tplc="CFF0B680">
      <w:start w:val="1"/>
      <w:numFmt w:val="decimal"/>
      <w:lvlText w:val="%1."/>
      <w:lvlJc w:val="left"/>
      <w:pPr>
        <w:ind w:left="108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2">
    <w:nsid w:val="73FF436B"/>
    <w:multiLevelType w:val="hybridMultilevel"/>
    <w:tmpl w:val="A5183A9A"/>
    <w:lvl w:ilvl="0" w:tplc="B53A10D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3">
    <w:nsid w:val="743314FC"/>
    <w:multiLevelType w:val="hybridMultilevel"/>
    <w:tmpl w:val="71B6B710"/>
    <w:lvl w:ilvl="0" w:tplc="3DAEB5D0">
      <w:start w:val="1"/>
      <w:numFmt w:val="bullet"/>
      <w:lvlText w:val=""/>
      <w:lvlJc w:val="left"/>
      <w:pPr>
        <w:ind w:left="1080" w:hanging="360"/>
      </w:pPr>
      <w:rPr>
        <w:rFonts w:ascii="Symbol" w:hAnsi="Symbol"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4">
    <w:nsid w:val="743867C9"/>
    <w:multiLevelType w:val="hybridMultilevel"/>
    <w:tmpl w:val="A58A32AA"/>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95">
    <w:nsid w:val="74511B98"/>
    <w:multiLevelType w:val="hybridMultilevel"/>
    <w:tmpl w:val="58449DEC"/>
    <w:lvl w:ilvl="0" w:tplc="F44833C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96">
    <w:nsid w:val="749F5447"/>
    <w:multiLevelType w:val="hybridMultilevel"/>
    <w:tmpl w:val="D4380928"/>
    <w:lvl w:ilvl="0" w:tplc="3DAEB5D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7">
    <w:nsid w:val="74F36F7C"/>
    <w:multiLevelType w:val="hybridMultilevel"/>
    <w:tmpl w:val="B584FA16"/>
    <w:lvl w:ilvl="0" w:tplc="C9AECE58">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98">
    <w:nsid w:val="76F44044"/>
    <w:multiLevelType w:val="hybridMultilevel"/>
    <w:tmpl w:val="59CC7D38"/>
    <w:lvl w:ilvl="0" w:tplc="81947A9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9">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00">
    <w:nsid w:val="78A63E68"/>
    <w:multiLevelType w:val="hybridMultilevel"/>
    <w:tmpl w:val="FFFFFFFF"/>
    <w:lvl w:ilvl="0" w:tplc="0419000F">
      <w:start w:val="1"/>
      <w:numFmt w:val="decimal"/>
      <w:lvlText w:val="%1."/>
      <w:lvlJc w:val="left"/>
      <w:pPr>
        <w:ind w:left="4329" w:hanging="360"/>
      </w:pPr>
      <w:rPr>
        <w:rFonts w:cs="Times New Roman" w:hint="default"/>
      </w:rPr>
    </w:lvl>
    <w:lvl w:ilvl="1" w:tplc="04190019" w:tentative="1">
      <w:start w:val="1"/>
      <w:numFmt w:val="lowerLetter"/>
      <w:lvlText w:val="%2."/>
      <w:lvlJc w:val="left"/>
      <w:pPr>
        <w:ind w:left="5049" w:hanging="360"/>
      </w:pPr>
      <w:rPr>
        <w:rFonts w:cs="Times New Roman"/>
      </w:rPr>
    </w:lvl>
    <w:lvl w:ilvl="2" w:tplc="0419001B" w:tentative="1">
      <w:start w:val="1"/>
      <w:numFmt w:val="lowerRoman"/>
      <w:lvlText w:val="%3."/>
      <w:lvlJc w:val="right"/>
      <w:pPr>
        <w:ind w:left="5769" w:hanging="180"/>
      </w:pPr>
      <w:rPr>
        <w:rFonts w:cs="Times New Roman"/>
      </w:rPr>
    </w:lvl>
    <w:lvl w:ilvl="3" w:tplc="0419000F" w:tentative="1">
      <w:start w:val="1"/>
      <w:numFmt w:val="decimal"/>
      <w:lvlText w:val="%4."/>
      <w:lvlJc w:val="left"/>
      <w:pPr>
        <w:ind w:left="6489" w:hanging="360"/>
      </w:pPr>
      <w:rPr>
        <w:rFonts w:cs="Times New Roman"/>
      </w:rPr>
    </w:lvl>
    <w:lvl w:ilvl="4" w:tplc="04190019" w:tentative="1">
      <w:start w:val="1"/>
      <w:numFmt w:val="lowerLetter"/>
      <w:lvlText w:val="%5."/>
      <w:lvlJc w:val="left"/>
      <w:pPr>
        <w:ind w:left="7209" w:hanging="360"/>
      </w:pPr>
      <w:rPr>
        <w:rFonts w:cs="Times New Roman"/>
      </w:rPr>
    </w:lvl>
    <w:lvl w:ilvl="5" w:tplc="0419001B" w:tentative="1">
      <w:start w:val="1"/>
      <w:numFmt w:val="lowerRoman"/>
      <w:lvlText w:val="%6."/>
      <w:lvlJc w:val="right"/>
      <w:pPr>
        <w:ind w:left="7929" w:hanging="180"/>
      </w:pPr>
      <w:rPr>
        <w:rFonts w:cs="Times New Roman"/>
      </w:rPr>
    </w:lvl>
    <w:lvl w:ilvl="6" w:tplc="0419000F" w:tentative="1">
      <w:start w:val="1"/>
      <w:numFmt w:val="decimal"/>
      <w:lvlText w:val="%7."/>
      <w:lvlJc w:val="left"/>
      <w:pPr>
        <w:ind w:left="8649" w:hanging="360"/>
      </w:pPr>
      <w:rPr>
        <w:rFonts w:cs="Times New Roman"/>
      </w:rPr>
    </w:lvl>
    <w:lvl w:ilvl="7" w:tplc="04190019" w:tentative="1">
      <w:start w:val="1"/>
      <w:numFmt w:val="lowerLetter"/>
      <w:lvlText w:val="%8."/>
      <w:lvlJc w:val="left"/>
      <w:pPr>
        <w:ind w:left="9369" w:hanging="360"/>
      </w:pPr>
      <w:rPr>
        <w:rFonts w:cs="Times New Roman"/>
      </w:rPr>
    </w:lvl>
    <w:lvl w:ilvl="8" w:tplc="0419001B" w:tentative="1">
      <w:start w:val="1"/>
      <w:numFmt w:val="lowerRoman"/>
      <w:lvlText w:val="%9."/>
      <w:lvlJc w:val="right"/>
      <w:pPr>
        <w:ind w:left="10089" w:hanging="180"/>
      </w:pPr>
      <w:rPr>
        <w:rFonts w:cs="Times New Roman"/>
      </w:rPr>
    </w:lvl>
  </w:abstractNum>
  <w:abstractNum w:abstractNumId="201">
    <w:nsid w:val="79E22AF6"/>
    <w:multiLevelType w:val="hybridMultilevel"/>
    <w:tmpl w:val="940620E8"/>
    <w:lvl w:ilvl="0" w:tplc="3DAEB5D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2">
    <w:nsid w:val="7AD219CC"/>
    <w:multiLevelType w:val="multilevel"/>
    <w:tmpl w:val="794E1CA0"/>
    <w:lvl w:ilvl="0">
      <w:start w:val="2"/>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03">
    <w:nsid w:val="7B0A7B7D"/>
    <w:multiLevelType w:val="hybridMultilevel"/>
    <w:tmpl w:val="789A182C"/>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04">
    <w:nsid w:val="7B216800"/>
    <w:multiLevelType w:val="hybridMultilevel"/>
    <w:tmpl w:val="3334A674"/>
    <w:lvl w:ilvl="0" w:tplc="04190001">
      <w:start w:val="1"/>
      <w:numFmt w:val="bullet"/>
      <w:lvlText w:val=""/>
      <w:lvlJc w:val="left"/>
      <w:pPr>
        <w:ind w:left="1494" w:hanging="360"/>
      </w:pPr>
      <w:rPr>
        <w:rFonts w:ascii="Symbol" w:hAnsi="Symbol" w:hint="default"/>
      </w:rPr>
    </w:lvl>
    <w:lvl w:ilvl="1" w:tplc="04190003">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205">
    <w:nsid w:val="7B7331D5"/>
    <w:multiLevelType w:val="hybridMultilevel"/>
    <w:tmpl w:val="42D0A4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6">
    <w:nsid w:val="7B7D3462"/>
    <w:multiLevelType w:val="hybridMultilevel"/>
    <w:tmpl w:val="9808D1D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7">
    <w:nsid w:val="7C2C645A"/>
    <w:multiLevelType w:val="multilevel"/>
    <w:tmpl w:val="6AEA0CAE"/>
    <w:lvl w:ilvl="0">
      <w:start w:val="1"/>
      <w:numFmt w:val="decimal"/>
      <w:lvlText w:val="%1."/>
      <w:lvlJc w:val="left"/>
      <w:pPr>
        <w:tabs>
          <w:tab w:val="num" w:pos="720"/>
        </w:tabs>
        <w:ind w:left="720" w:hanging="360"/>
      </w:p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8">
    <w:nsid w:val="7D1A34B2"/>
    <w:multiLevelType w:val="multilevel"/>
    <w:tmpl w:val="92262792"/>
    <w:lvl w:ilvl="0">
      <w:start w:val="1"/>
      <w:numFmt w:val="decimal"/>
      <w:lvlText w:val="%1."/>
      <w:lvlJc w:val="left"/>
      <w:pPr>
        <w:ind w:left="222" w:hanging="221"/>
      </w:pPr>
      <w:rPr>
        <w:rFonts w:hint="default"/>
        <w:b/>
        <w:bCs/>
        <w:i/>
        <w:iCs/>
        <w:w w:val="100"/>
        <w:lang w:val="ru-RU" w:eastAsia="en-US" w:bidi="ar-SA"/>
      </w:rPr>
    </w:lvl>
    <w:lvl w:ilvl="1">
      <w:start w:val="1"/>
      <w:numFmt w:val="decimal"/>
      <w:lvlText w:val="%1.%2."/>
      <w:lvlJc w:val="left"/>
      <w:pPr>
        <w:ind w:left="415" w:hanging="415"/>
      </w:pPr>
      <w:rPr>
        <w:rFonts w:hint="default"/>
        <w:b/>
        <w:bCs/>
        <w:w w:val="100"/>
        <w:lang w:val="ru-RU" w:eastAsia="en-US" w:bidi="ar-SA"/>
      </w:rPr>
    </w:lvl>
    <w:lvl w:ilvl="2">
      <w:numFmt w:val="bullet"/>
      <w:lvlText w:val="•"/>
      <w:lvlJc w:val="left"/>
      <w:pPr>
        <w:ind w:left="1622" w:hanging="415"/>
      </w:pPr>
      <w:rPr>
        <w:rFonts w:hint="default"/>
        <w:lang w:val="ru-RU" w:eastAsia="en-US" w:bidi="ar-SA"/>
      </w:rPr>
    </w:lvl>
    <w:lvl w:ilvl="3">
      <w:numFmt w:val="bullet"/>
      <w:lvlText w:val="•"/>
      <w:lvlJc w:val="left"/>
      <w:pPr>
        <w:ind w:left="2645" w:hanging="415"/>
      </w:pPr>
      <w:rPr>
        <w:rFonts w:hint="default"/>
        <w:lang w:val="ru-RU" w:eastAsia="en-US" w:bidi="ar-SA"/>
      </w:rPr>
    </w:lvl>
    <w:lvl w:ilvl="4">
      <w:numFmt w:val="bullet"/>
      <w:lvlText w:val="•"/>
      <w:lvlJc w:val="left"/>
      <w:pPr>
        <w:ind w:left="3668" w:hanging="415"/>
      </w:pPr>
      <w:rPr>
        <w:rFonts w:hint="default"/>
        <w:lang w:val="ru-RU" w:eastAsia="en-US" w:bidi="ar-SA"/>
      </w:rPr>
    </w:lvl>
    <w:lvl w:ilvl="5">
      <w:numFmt w:val="bullet"/>
      <w:lvlText w:val="•"/>
      <w:lvlJc w:val="left"/>
      <w:pPr>
        <w:ind w:left="4691" w:hanging="415"/>
      </w:pPr>
      <w:rPr>
        <w:rFonts w:hint="default"/>
        <w:lang w:val="ru-RU" w:eastAsia="en-US" w:bidi="ar-SA"/>
      </w:rPr>
    </w:lvl>
    <w:lvl w:ilvl="6">
      <w:numFmt w:val="bullet"/>
      <w:lvlText w:val="•"/>
      <w:lvlJc w:val="left"/>
      <w:pPr>
        <w:ind w:left="5714" w:hanging="415"/>
      </w:pPr>
      <w:rPr>
        <w:rFonts w:hint="default"/>
        <w:lang w:val="ru-RU" w:eastAsia="en-US" w:bidi="ar-SA"/>
      </w:rPr>
    </w:lvl>
    <w:lvl w:ilvl="7">
      <w:numFmt w:val="bullet"/>
      <w:lvlText w:val="•"/>
      <w:lvlJc w:val="left"/>
      <w:pPr>
        <w:ind w:left="6737" w:hanging="415"/>
      </w:pPr>
      <w:rPr>
        <w:rFonts w:hint="default"/>
        <w:lang w:val="ru-RU" w:eastAsia="en-US" w:bidi="ar-SA"/>
      </w:rPr>
    </w:lvl>
    <w:lvl w:ilvl="8">
      <w:numFmt w:val="bullet"/>
      <w:lvlText w:val="•"/>
      <w:lvlJc w:val="left"/>
      <w:pPr>
        <w:ind w:left="7760" w:hanging="415"/>
      </w:pPr>
      <w:rPr>
        <w:rFonts w:hint="default"/>
        <w:lang w:val="ru-RU" w:eastAsia="en-US" w:bidi="ar-SA"/>
      </w:rPr>
    </w:lvl>
  </w:abstractNum>
  <w:abstractNum w:abstractNumId="209">
    <w:nsid w:val="7DB54A77"/>
    <w:multiLevelType w:val="hybridMultilevel"/>
    <w:tmpl w:val="B46AD43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0">
    <w:nsid w:val="7EE913C8"/>
    <w:multiLevelType w:val="hybridMultilevel"/>
    <w:tmpl w:val="E80CD0D0"/>
    <w:lvl w:ilvl="0" w:tplc="9CE0A2FA">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211">
    <w:nsid w:val="7F081BB3"/>
    <w:multiLevelType w:val="hybridMultilevel"/>
    <w:tmpl w:val="C894892E"/>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12">
    <w:nsid w:val="7FBA500A"/>
    <w:multiLevelType w:val="hybridMultilevel"/>
    <w:tmpl w:val="F5F4566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3">
    <w:nsid w:val="7FCB6AD0"/>
    <w:multiLevelType w:val="hybridMultilevel"/>
    <w:tmpl w:val="718215A8"/>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
  </w:num>
  <w:num w:numId="2">
    <w:abstractNumId w:val="2"/>
  </w:num>
  <w:num w:numId="3">
    <w:abstractNumId w:val="3"/>
  </w:num>
  <w:num w:numId="4">
    <w:abstractNumId w:val="4"/>
  </w:num>
  <w:num w:numId="5">
    <w:abstractNumId w:val="8"/>
  </w:num>
  <w:num w:numId="6">
    <w:abstractNumId w:val="9"/>
  </w:num>
  <w:num w:numId="7">
    <w:abstractNumId w:val="152"/>
  </w:num>
  <w:num w:numId="8">
    <w:abstractNumId w:val="168"/>
  </w:num>
  <w:num w:numId="9">
    <w:abstractNumId w:val="34"/>
  </w:num>
  <w:num w:numId="10">
    <w:abstractNumId w:val="65"/>
  </w:num>
  <w:num w:numId="11">
    <w:abstractNumId w:val="91"/>
  </w:num>
  <w:num w:numId="12">
    <w:abstractNumId w:val="202"/>
  </w:num>
  <w:num w:numId="13">
    <w:abstractNumId w:val="207"/>
  </w:num>
  <w:num w:numId="14">
    <w:abstractNumId w:val="101"/>
  </w:num>
  <w:num w:numId="15">
    <w:abstractNumId w:val="189"/>
    <w:lvlOverride w:ilvl="0">
      <w:startOverride w:val="5"/>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4"/>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0"/>
  </w:num>
  <w:num w:numId="20">
    <w:abstractNumId w:val="82"/>
  </w:num>
  <w:num w:numId="21">
    <w:abstractNumId w:val="28"/>
  </w:num>
  <w:num w:numId="22">
    <w:abstractNumId w:val="200"/>
  </w:num>
  <w:num w:numId="23">
    <w:abstractNumId w:val="76"/>
  </w:num>
  <w:num w:numId="24">
    <w:abstractNumId w:val="213"/>
  </w:num>
  <w:num w:numId="25">
    <w:abstractNumId w:val="23"/>
  </w:num>
  <w:num w:numId="26">
    <w:abstractNumId w:val="209"/>
  </w:num>
  <w:num w:numId="27">
    <w:abstractNumId w:val="210"/>
  </w:num>
  <w:num w:numId="28">
    <w:abstractNumId w:val="162"/>
  </w:num>
  <w:num w:numId="29">
    <w:abstractNumId w:val="150"/>
  </w:num>
  <w:num w:numId="30">
    <w:abstractNumId w:val="58"/>
  </w:num>
  <w:num w:numId="31">
    <w:abstractNumId w:val="166"/>
  </w:num>
  <w:num w:numId="32">
    <w:abstractNumId w:val="140"/>
  </w:num>
  <w:num w:numId="33">
    <w:abstractNumId w:val="89"/>
  </w:num>
  <w:num w:numId="34">
    <w:abstractNumId w:val="117"/>
  </w:num>
  <w:num w:numId="35">
    <w:abstractNumId w:val="70"/>
  </w:num>
  <w:num w:numId="36">
    <w:abstractNumId w:val="161"/>
  </w:num>
  <w:num w:numId="37">
    <w:abstractNumId w:val="61"/>
  </w:num>
  <w:num w:numId="38">
    <w:abstractNumId w:val="93"/>
  </w:num>
  <w:num w:numId="39">
    <w:abstractNumId w:val="124"/>
  </w:num>
  <w:num w:numId="40">
    <w:abstractNumId w:val="123"/>
  </w:num>
  <w:num w:numId="41">
    <w:abstractNumId w:val="5"/>
  </w:num>
  <w:num w:numId="42">
    <w:abstractNumId w:val="6"/>
  </w:num>
  <w:num w:numId="43">
    <w:abstractNumId w:val="7"/>
  </w:num>
  <w:num w:numId="44">
    <w:abstractNumId w:val="10"/>
  </w:num>
  <w:num w:numId="45">
    <w:abstractNumId w:val="11"/>
  </w:num>
  <w:num w:numId="46">
    <w:abstractNumId w:val="12"/>
  </w:num>
  <w:num w:numId="47">
    <w:abstractNumId w:val="112"/>
  </w:num>
  <w:num w:numId="48">
    <w:abstractNumId w:val="120"/>
  </w:num>
  <w:num w:numId="49">
    <w:abstractNumId w:val="145"/>
  </w:num>
  <w:num w:numId="50">
    <w:abstractNumId w:val="186"/>
  </w:num>
  <w:num w:numId="51">
    <w:abstractNumId w:val="97"/>
  </w:num>
  <w:num w:numId="52">
    <w:abstractNumId w:val="119"/>
  </w:num>
  <w:num w:numId="53">
    <w:abstractNumId w:val="48"/>
  </w:num>
  <w:num w:numId="54">
    <w:abstractNumId w:val="111"/>
  </w:num>
  <w:num w:numId="55">
    <w:abstractNumId w:val="144"/>
  </w:num>
  <w:num w:numId="56">
    <w:abstractNumId w:val="180"/>
  </w:num>
  <w:num w:numId="57">
    <w:abstractNumId w:val="19"/>
  </w:num>
  <w:num w:numId="58">
    <w:abstractNumId w:val="56"/>
  </w:num>
  <w:num w:numId="59">
    <w:abstractNumId w:val="24"/>
  </w:num>
  <w:num w:numId="60">
    <w:abstractNumId w:val="22"/>
  </w:num>
  <w:num w:numId="61">
    <w:abstractNumId w:val="21"/>
  </w:num>
  <w:num w:numId="62">
    <w:abstractNumId w:val="79"/>
  </w:num>
  <w:num w:numId="63">
    <w:abstractNumId w:val="63"/>
  </w:num>
  <w:num w:numId="64">
    <w:abstractNumId w:val="118"/>
  </w:num>
  <w:num w:numId="65">
    <w:abstractNumId w:val="83"/>
  </w:num>
  <w:num w:numId="66">
    <w:abstractNumId w:val="157"/>
  </w:num>
  <w:num w:numId="67">
    <w:abstractNumId w:val="13"/>
  </w:num>
  <w:num w:numId="68">
    <w:abstractNumId w:val="85"/>
  </w:num>
  <w:num w:numId="69">
    <w:abstractNumId w:val="110"/>
  </w:num>
  <w:num w:numId="70">
    <w:abstractNumId w:val="154"/>
  </w:num>
  <w:num w:numId="71">
    <w:abstractNumId w:val="147"/>
  </w:num>
  <w:num w:numId="72">
    <w:abstractNumId w:val="105"/>
  </w:num>
  <w:num w:numId="73">
    <w:abstractNumId w:val="17"/>
  </w:num>
  <w:num w:numId="7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59"/>
  </w:num>
  <w:num w:numId="77">
    <w:abstractNumId w:val="50"/>
  </w:num>
  <w:num w:numId="78">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58"/>
  </w:num>
  <w:num w:numId="80">
    <w:abstractNumId w:val="133"/>
  </w:num>
  <w:num w:numId="81">
    <w:abstractNumId w:val="92"/>
  </w:num>
  <w:num w:numId="82">
    <w:abstractNumId w:val="174"/>
  </w:num>
  <w:num w:numId="83">
    <w:abstractNumId w:val="103"/>
  </w:num>
  <w:num w:numId="84">
    <w:abstractNumId w:val="45"/>
  </w:num>
  <w:num w:numId="85">
    <w:abstractNumId w:val="98"/>
  </w:num>
  <w:num w:numId="8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90"/>
  </w:num>
  <w:num w:numId="89">
    <w:abstractNumId w:val="109"/>
  </w:num>
  <w:num w:numId="90">
    <w:abstractNumId w:val="130"/>
  </w:num>
  <w:num w:numId="91">
    <w:abstractNumId w:val="72"/>
  </w:num>
  <w:num w:numId="92">
    <w:abstractNumId w:val="95"/>
  </w:num>
  <w:num w:numId="93">
    <w:abstractNumId w:val="43"/>
  </w:num>
  <w:num w:numId="94">
    <w:abstractNumId w:val="156"/>
  </w:num>
  <w:num w:numId="95">
    <w:abstractNumId w:val="172"/>
  </w:num>
  <w:num w:numId="96">
    <w:abstractNumId w:val="204"/>
  </w:num>
  <w:num w:numId="97">
    <w:abstractNumId w:val="135"/>
  </w:num>
  <w:num w:numId="98">
    <w:abstractNumId w:val="190"/>
  </w:num>
  <w:num w:numId="99">
    <w:abstractNumId w:val="175"/>
  </w:num>
  <w:num w:numId="100">
    <w:abstractNumId w:val="185"/>
  </w:num>
  <w:num w:numId="101">
    <w:abstractNumId w:val="208"/>
  </w:num>
  <w:num w:numId="102">
    <w:abstractNumId w:val="102"/>
  </w:num>
  <w:num w:numId="103">
    <w:abstractNumId w:val="155"/>
  </w:num>
  <w:num w:numId="104">
    <w:abstractNumId w:val="46"/>
  </w:num>
  <w:num w:numId="105">
    <w:abstractNumId w:val="122"/>
  </w:num>
  <w:num w:numId="106">
    <w:abstractNumId w:val="27"/>
  </w:num>
  <w:num w:numId="107">
    <w:abstractNumId w:val="128"/>
  </w:num>
  <w:num w:numId="108">
    <w:abstractNumId w:val="196"/>
  </w:num>
  <w:num w:numId="109">
    <w:abstractNumId w:val="86"/>
  </w:num>
  <w:num w:numId="110">
    <w:abstractNumId w:val="104"/>
  </w:num>
  <w:num w:numId="111">
    <w:abstractNumId w:val="0"/>
  </w:num>
  <w:num w:numId="112">
    <w:abstractNumId w:val="205"/>
  </w:num>
  <w:num w:numId="113">
    <w:abstractNumId w:val="160"/>
  </w:num>
  <w:num w:numId="114">
    <w:abstractNumId w:val="126"/>
  </w:num>
  <w:num w:numId="115">
    <w:abstractNumId w:val="69"/>
  </w:num>
  <w:num w:numId="116">
    <w:abstractNumId w:val="137"/>
  </w:num>
  <w:num w:numId="117">
    <w:abstractNumId w:val="59"/>
  </w:num>
  <w:num w:numId="118">
    <w:abstractNumId w:val="143"/>
  </w:num>
  <w:num w:numId="119">
    <w:abstractNumId w:val="127"/>
  </w:num>
  <w:num w:numId="120">
    <w:abstractNumId w:val="125"/>
  </w:num>
  <w:num w:numId="121">
    <w:abstractNumId w:val="201"/>
  </w:num>
  <w:num w:numId="122">
    <w:abstractNumId w:val="129"/>
  </w:num>
  <w:num w:numId="123">
    <w:abstractNumId w:val="60"/>
  </w:num>
  <w:num w:numId="124">
    <w:abstractNumId w:val="54"/>
  </w:num>
  <w:num w:numId="125">
    <w:abstractNumId w:val="25"/>
  </w:num>
  <w:num w:numId="126">
    <w:abstractNumId w:val="116"/>
  </w:num>
  <w:num w:numId="127">
    <w:abstractNumId w:val="163"/>
  </w:num>
  <w:num w:numId="128">
    <w:abstractNumId w:val="178"/>
  </w:num>
  <w:num w:numId="129">
    <w:abstractNumId w:val="176"/>
  </w:num>
  <w:num w:numId="130">
    <w:abstractNumId w:val="66"/>
  </w:num>
  <w:num w:numId="131">
    <w:abstractNumId w:val="169"/>
  </w:num>
  <w:num w:numId="132">
    <w:abstractNumId w:val="177"/>
  </w:num>
  <w:num w:numId="133">
    <w:abstractNumId w:val="41"/>
  </w:num>
  <w:num w:numId="134">
    <w:abstractNumId w:val="184"/>
  </w:num>
  <w:num w:numId="135">
    <w:abstractNumId w:val="142"/>
  </w:num>
  <w:num w:numId="136">
    <w:abstractNumId w:val="134"/>
  </w:num>
  <w:num w:numId="137">
    <w:abstractNumId w:val="151"/>
  </w:num>
  <w:num w:numId="138">
    <w:abstractNumId w:val="197"/>
  </w:num>
  <w:num w:numId="139">
    <w:abstractNumId w:val="51"/>
  </w:num>
  <w:num w:numId="140">
    <w:abstractNumId w:val="113"/>
  </w:num>
  <w:num w:numId="141">
    <w:abstractNumId w:val="77"/>
  </w:num>
  <w:num w:numId="142">
    <w:abstractNumId w:val="165"/>
  </w:num>
  <w:num w:numId="143">
    <w:abstractNumId w:val="38"/>
  </w:num>
  <w:num w:numId="144">
    <w:abstractNumId w:val="183"/>
  </w:num>
  <w:num w:numId="145">
    <w:abstractNumId w:val="26"/>
  </w:num>
  <w:num w:numId="146">
    <w:abstractNumId w:val="141"/>
  </w:num>
  <w:num w:numId="147">
    <w:abstractNumId w:val="121"/>
  </w:num>
  <w:num w:numId="148">
    <w:abstractNumId w:val="182"/>
  </w:num>
  <w:num w:numId="149">
    <w:abstractNumId w:val="73"/>
  </w:num>
  <w:num w:numId="150">
    <w:abstractNumId w:val="44"/>
  </w:num>
  <w:num w:numId="151">
    <w:abstractNumId w:val="199"/>
  </w:num>
  <w:num w:numId="152">
    <w:abstractNumId w:val="181"/>
  </w:num>
  <w:num w:numId="153">
    <w:abstractNumId w:val="148"/>
  </w:num>
  <w:num w:numId="154">
    <w:abstractNumId w:val="206"/>
  </w:num>
  <w:num w:numId="155">
    <w:abstractNumId w:val="96"/>
  </w:num>
  <w:num w:numId="156">
    <w:abstractNumId w:val="136"/>
  </w:num>
  <w:num w:numId="157">
    <w:abstractNumId w:val="187"/>
  </w:num>
  <w:num w:numId="158">
    <w:abstractNumId w:val="107"/>
  </w:num>
  <w:num w:numId="159">
    <w:abstractNumId w:val="35"/>
  </w:num>
  <w:num w:numId="160">
    <w:abstractNumId w:val="36"/>
  </w:num>
  <w:num w:numId="161">
    <w:abstractNumId w:val="167"/>
  </w:num>
  <w:num w:numId="162">
    <w:abstractNumId w:val="132"/>
  </w:num>
  <w:num w:numId="163">
    <w:abstractNumId w:val="106"/>
  </w:num>
  <w:num w:numId="164">
    <w:abstractNumId w:val="212"/>
  </w:num>
  <w:num w:numId="165">
    <w:abstractNumId w:val="75"/>
  </w:num>
  <w:num w:numId="166">
    <w:abstractNumId w:val="29"/>
  </w:num>
  <w:num w:numId="167">
    <w:abstractNumId w:val="53"/>
  </w:num>
  <w:num w:numId="168">
    <w:abstractNumId w:val="31"/>
  </w:num>
  <w:num w:numId="169">
    <w:abstractNumId w:val="188"/>
  </w:num>
  <w:num w:numId="170">
    <w:abstractNumId w:val="198"/>
  </w:num>
  <w:num w:numId="171">
    <w:abstractNumId w:val="33"/>
  </w:num>
  <w:num w:numId="172">
    <w:abstractNumId w:val="149"/>
  </w:num>
  <w:num w:numId="173">
    <w:abstractNumId w:val="15"/>
  </w:num>
  <w:num w:numId="174">
    <w:abstractNumId w:val="80"/>
  </w:num>
  <w:num w:numId="175">
    <w:abstractNumId w:val="67"/>
  </w:num>
  <w:num w:numId="176">
    <w:abstractNumId w:val="164"/>
  </w:num>
  <w:num w:numId="177">
    <w:abstractNumId w:val="18"/>
  </w:num>
  <w:num w:numId="178">
    <w:abstractNumId w:val="179"/>
  </w:num>
  <w:num w:numId="179">
    <w:abstractNumId w:val="78"/>
  </w:num>
  <w:num w:numId="180">
    <w:abstractNumId w:val="87"/>
  </w:num>
  <w:num w:numId="181">
    <w:abstractNumId w:val="55"/>
  </w:num>
  <w:num w:numId="182">
    <w:abstractNumId w:val="171"/>
  </w:num>
  <w:num w:numId="183">
    <w:abstractNumId w:val="88"/>
  </w:num>
  <w:num w:numId="184">
    <w:abstractNumId w:val="49"/>
  </w:num>
  <w:num w:numId="185">
    <w:abstractNumId w:val="138"/>
  </w:num>
  <w:num w:numId="186">
    <w:abstractNumId w:val="195"/>
  </w:num>
  <w:num w:numId="187">
    <w:abstractNumId w:val="114"/>
  </w:num>
  <w:num w:numId="188">
    <w:abstractNumId w:val="99"/>
  </w:num>
  <w:num w:numId="189">
    <w:abstractNumId w:val="62"/>
  </w:num>
  <w:num w:numId="190">
    <w:abstractNumId w:val="170"/>
  </w:num>
  <w:num w:numId="191">
    <w:abstractNumId w:val="71"/>
  </w:num>
  <w:num w:numId="192">
    <w:abstractNumId w:val="64"/>
  </w:num>
  <w:num w:numId="193">
    <w:abstractNumId w:val="81"/>
  </w:num>
  <w:num w:numId="194">
    <w:abstractNumId w:val="115"/>
  </w:num>
  <w:num w:numId="195">
    <w:abstractNumId w:val="146"/>
  </w:num>
  <w:num w:numId="196">
    <w:abstractNumId w:val="193"/>
  </w:num>
  <w:num w:numId="197">
    <w:abstractNumId w:val="94"/>
  </w:num>
  <w:num w:numId="198">
    <w:abstractNumId w:val="47"/>
  </w:num>
  <w:num w:numId="199">
    <w:abstractNumId w:val="153"/>
  </w:num>
  <w:num w:numId="200">
    <w:abstractNumId w:val="139"/>
  </w:num>
  <w:num w:numId="201">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20"/>
  </w:num>
  <w:num w:numId="203">
    <w:abstractNumId w:val="57"/>
  </w:num>
  <w:num w:numId="204">
    <w:abstractNumId w:val="192"/>
  </w:num>
  <w:num w:numId="205">
    <w:abstractNumId w:val="16"/>
  </w:num>
  <w:num w:numId="206">
    <w:abstractNumId w:val="37"/>
  </w:num>
  <w:num w:numId="207">
    <w:abstractNumId w:val="40"/>
  </w:num>
  <w:num w:numId="208">
    <w:abstractNumId w:val="68"/>
  </w:num>
  <w:num w:numId="209">
    <w:abstractNumId w:val="191"/>
  </w:num>
  <w:num w:numId="210">
    <w:abstractNumId w:val="39"/>
  </w:num>
  <w:num w:numId="211">
    <w:abstractNumId w:val="52"/>
  </w:num>
  <w:num w:numId="212">
    <w:abstractNumId w:val="131"/>
  </w:num>
  <w:num w:numId="213">
    <w:abstractNumId w:val="194"/>
  </w:num>
  <w:num w:numId="214">
    <w:abstractNumId w:val="203"/>
  </w:num>
  <w:num w:numId="215">
    <w:abstractNumId w:val="211"/>
  </w:num>
  <w:numIdMacAtCleanup w:val="2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proofState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16ED"/>
    <w:rsid w:val="000002B0"/>
    <w:rsid w:val="000008E6"/>
    <w:rsid w:val="000028E3"/>
    <w:rsid w:val="00011426"/>
    <w:rsid w:val="00017193"/>
    <w:rsid w:val="000334D5"/>
    <w:rsid w:val="000408F0"/>
    <w:rsid w:val="00050C53"/>
    <w:rsid w:val="00051DCD"/>
    <w:rsid w:val="00082DA2"/>
    <w:rsid w:val="0009621A"/>
    <w:rsid w:val="000D3003"/>
    <w:rsid w:val="000D3114"/>
    <w:rsid w:val="000D4BC2"/>
    <w:rsid w:val="000E0659"/>
    <w:rsid w:val="000F1E7E"/>
    <w:rsid w:val="001013FB"/>
    <w:rsid w:val="00121A22"/>
    <w:rsid w:val="00152D0A"/>
    <w:rsid w:val="001621C0"/>
    <w:rsid w:val="00166AF0"/>
    <w:rsid w:val="00167613"/>
    <w:rsid w:val="00167641"/>
    <w:rsid w:val="00171DA9"/>
    <w:rsid w:val="00195014"/>
    <w:rsid w:val="001A5E61"/>
    <w:rsid w:val="001B207F"/>
    <w:rsid w:val="001E524F"/>
    <w:rsid w:val="001F4EFC"/>
    <w:rsid w:val="00204E83"/>
    <w:rsid w:val="00221BB0"/>
    <w:rsid w:val="00240A90"/>
    <w:rsid w:val="002610DE"/>
    <w:rsid w:val="00261EA8"/>
    <w:rsid w:val="00271D94"/>
    <w:rsid w:val="00273829"/>
    <w:rsid w:val="002873B0"/>
    <w:rsid w:val="002B6E01"/>
    <w:rsid w:val="002C0701"/>
    <w:rsid w:val="002C3601"/>
    <w:rsid w:val="002C7CD7"/>
    <w:rsid w:val="002D6B2B"/>
    <w:rsid w:val="002E510F"/>
    <w:rsid w:val="002E624A"/>
    <w:rsid w:val="00300197"/>
    <w:rsid w:val="00311459"/>
    <w:rsid w:val="00323ABD"/>
    <w:rsid w:val="00355E75"/>
    <w:rsid w:val="00370E4E"/>
    <w:rsid w:val="003716ED"/>
    <w:rsid w:val="003A60FB"/>
    <w:rsid w:val="003A63C3"/>
    <w:rsid w:val="003A7279"/>
    <w:rsid w:val="003B0D01"/>
    <w:rsid w:val="003C53F0"/>
    <w:rsid w:val="003E376C"/>
    <w:rsid w:val="003E54A9"/>
    <w:rsid w:val="003F0495"/>
    <w:rsid w:val="003F2D42"/>
    <w:rsid w:val="00415D8E"/>
    <w:rsid w:val="004225FB"/>
    <w:rsid w:val="0043157B"/>
    <w:rsid w:val="004326FC"/>
    <w:rsid w:val="0047674F"/>
    <w:rsid w:val="00483D72"/>
    <w:rsid w:val="004B403D"/>
    <w:rsid w:val="004E4247"/>
    <w:rsid w:val="004F38ED"/>
    <w:rsid w:val="005075DF"/>
    <w:rsid w:val="00513375"/>
    <w:rsid w:val="0051729A"/>
    <w:rsid w:val="00522EFE"/>
    <w:rsid w:val="0055297E"/>
    <w:rsid w:val="0056692C"/>
    <w:rsid w:val="00577D5B"/>
    <w:rsid w:val="005926D5"/>
    <w:rsid w:val="005A67E9"/>
    <w:rsid w:val="005B263E"/>
    <w:rsid w:val="005C36AE"/>
    <w:rsid w:val="005D2927"/>
    <w:rsid w:val="006008DD"/>
    <w:rsid w:val="00604980"/>
    <w:rsid w:val="00611FB8"/>
    <w:rsid w:val="00631A44"/>
    <w:rsid w:val="0063729B"/>
    <w:rsid w:val="0066572F"/>
    <w:rsid w:val="00667B72"/>
    <w:rsid w:val="00695D3E"/>
    <w:rsid w:val="006B039D"/>
    <w:rsid w:val="006E45B7"/>
    <w:rsid w:val="006F0769"/>
    <w:rsid w:val="00727093"/>
    <w:rsid w:val="00734028"/>
    <w:rsid w:val="00743697"/>
    <w:rsid w:val="007662E0"/>
    <w:rsid w:val="00770CF2"/>
    <w:rsid w:val="00784A1C"/>
    <w:rsid w:val="00785C9C"/>
    <w:rsid w:val="007B4210"/>
    <w:rsid w:val="007C1858"/>
    <w:rsid w:val="007D0929"/>
    <w:rsid w:val="007F6725"/>
    <w:rsid w:val="007F746A"/>
    <w:rsid w:val="00813029"/>
    <w:rsid w:val="00831460"/>
    <w:rsid w:val="008674BA"/>
    <w:rsid w:val="008944DF"/>
    <w:rsid w:val="00895514"/>
    <w:rsid w:val="008D1AB4"/>
    <w:rsid w:val="008D5D1E"/>
    <w:rsid w:val="00914092"/>
    <w:rsid w:val="0091710E"/>
    <w:rsid w:val="0091742E"/>
    <w:rsid w:val="00936603"/>
    <w:rsid w:val="00941DD8"/>
    <w:rsid w:val="00997BB7"/>
    <w:rsid w:val="009A04B2"/>
    <w:rsid w:val="009A1086"/>
    <w:rsid w:val="009B69AC"/>
    <w:rsid w:val="009C5225"/>
    <w:rsid w:val="009D62F8"/>
    <w:rsid w:val="009D63EE"/>
    <w:rsid w:val="009E06B2"/>
    <w:rsid w:val="009E0E39"/>
    <w:rsid w:val="009E290A"/>
    <w:rsid w:val="009F2C88"/>
    <w:rsid w:val="009F3B9E"/>
    <w:rsid w:val="009F77F6"/>
    <w:rsid w:val="00A06C5E"/>
    <w:rsid w:val="00A14CAF"/>
    <w:rsid w:val="00A1552C"/>
    <w:rsid w:val="00A36764"/>
    <w:rsid w:val="00A41069"/>
    <w:rsid w:val="00A41432"/>
    <w:rsid w:val="00A57682"/>
    <w:rsid w:val="00A7123C"/>
    <w:rsid w:val="00AB0EE8"/>
    <w:rsid w:val="00AD4FCA"/>
    <w:rsid w:val="00AE1139"/>
    <w:rsid w:val="00AF7BEF"/>
    <w:rsid w:val="00B00DDD"/>
    <w:rsid w:val="00B14DE9"/>
    <w:rsid w:val="00B331D2"/>
    <w:rsid w:val="00B57083"/>
    <w:rsid w:val="00B850F5"/>
    <w:rsid w:val="00B94F43"/>
    <w:rsid w:val="00BB2059"/>
    <w:rsid w:val="00BB6911"/>
    <w:rsid w:val="00C065B3"/>
    <w:rsid w:val="00C109CA"/>
    <w:rsid w:val="00C14DB3"/>
    <w:rsid w:val="00C2372A"/>
    <w:rsid w:val="00C3055E"/>
    <w:rsid w:val="00C33CEB"/>
    <w:rsid w:val="00C4555F"/>
    <w:rsid w:val="00C73FCD"/>
    <w:rsid w:val="00C91661"/>
    <w:rsid w:val="00CA2839"/>
    <w:rsid w:val="00CE0788"/>
    <w:rsid w:val="00CF6B3E"/>
    <w:rsid w:val="00D13CCE"/>
    <w:rsid w:val="00D21F39"/>
    <w:rsid w:val="00D578AC"/>
    <w:rsid w:val="00D64FCE"/>
    <w:rsid w:val="00DA0E95"/>
    <w:rsid w:val="00DB3D5C"/>
    <w:rsid w:val="00DD140E"/>
    <w:rsid w:val="00E149FF"/>
    <w:rsid w:val="00E236C7"/>
    <w:rsid w:val="00E26855"/>
    <w:rsid w:val="00E47633"/>
    <w:rsid w:val="00E516CA"/>
    <w:rsid w:val="00E531BD"/>
    <w:rsid w:val="00E7359B"/>
    <w:rsid w:val="00E778A4"/>
    <w:rsid w:val="00E81DA6"/>
    <w:rsid w:val="00E85CD6"/>
    <w:rsid w:val="00E9010A"/>
    <w:rsid w:val="00E9580E"/>
    <w:rsid w:val="00EB53A4"/>
    <w:rsid w:val="00ED4056"/>
    <w:rsid w:val="00EF3BDE"/>
    <w:rsid w:val="00EF3BEA"/>
    <w:rsid w:val="00F0514E"/>
    <w:rsid w:val="00F22050"/>
    <w:rsid w:val="00F24DFB"/>
    <w:rsid w:val="00F4004E"/>
    <w:rsid w:val="00F54CD8"/>
    <w:rsid w:val="00F611E2"/>
    <w:rsid w:val="00F77589"/>
    <w:rsid w:val="00F9286A"/>
    <w:rsid w:val="00FB0A98"/>
    <w:rsid w:val="00FB4EA9"/>
    <w:rsid w:val="00FE38D2"/>
    <w:rsid w:val="00FE4020"/>
    <w:rsid w:val="00FF2D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F3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3F0495"/>
    <w:rPr>
      <w:rFonts w:ascii="Calibri" w:eastAsia="MS Mincho" w:hAnsi="Calibri" w:cs="Times New Roman"/>
      <w:lang w:eastAsia="ru-RU"/>
    </w:rPr>
  </w:style>
  <w:style w:type="paragraph" w:styleId="1">
    <w:name w:val="heading 1"/>
    <w:basedOn w:val="a1"/>
    <w:next w:val="a1"/>
    <w:link w:val="10"/>
    <w:qFormat/>
    <w:rsid w:val="003F049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1"/>
    <w:next w:val="a1"/>
    <w:link w:val="20"/>
    <w:uiPriority w:val="99"/>
    <w:unhideWhenUsed/>
    <w:qFormat/>
    <w:rsid w:val="00785C9C"/>
    <w:pPr>
      <w:keepNext/>
      <w:keepLines/>
      <w:spacing w:before="40" w:after="0" w:line="259" w:lineRule="auto"/>
      <w:outlineLvl w:val="1"/>
    </w:pPr>
    <w:rPr>
      <w:rFonts w:asciiTheme="majorHAnsi" w:eastAsiaTheme="majorEastAsia" w:hAnsiTheme="majorHAnsi" w:cstheme="majorBidi"/>
      <w:color w:val="365F91" w:themeColor="accent1" w:themeShade="BF"/>
      <w:sz w:val="28"/>
      <w:szCs w:val="28"/>
      <w:lang w:eastAsia="en-US"/>
    </w:rPr>
  </w:style>
  <w:style w:type="paragraph" w:styleId="3">
    <w:name w:val="heading 3"/>
    <w:basedOn w:val="a1"/>
    <w:next w:val="a1"/>
    <w:link w:val="30"/>
    <w:uiPriority w:val="99"/>
    <w:unhideWhenUsed/>
    <w:qFormat/>
    <w:rsid w:val="003F0495"/>
    <w:pPr>
      <w:keepNext/>
      <w:keepLines/>
      <w:spacing w:before="280" w:after="80"/>
      <w:outlineLvl w:val="2"/>
    </w:pPr>
    <w:rPr>
      <w:rFonts w:eastAsia="Times New Roman"/>
      <w:b/>
      <w:sz w:val="28"/>
      <w:szCs w:val="28"/>
      <w:lang w:val="x-none"/>
    </w:rPr>
  </w:style>
  <w:style w:type="paragraph" w:styleId="4">
    <w:name w:val="heading 4"/>
    <w:basedOn w:val="a1"/>
    <w:next w:val="a1"/>
    <w:link w:val="40"/>
    <w:uiPriority w:val="99"/>
    <w:unhideWhenUsed/>
    <w:qFormat/>
    <w:rsid w:val="00785C9C"/>
    <w:pPr>
      <w:keepNext/>
      <w:keepLines/>
      <w:spacing w:before="40" w:after="0" w:line="259" w:lineRule="auto"/>
      <w:outlineLvl w:val="3"/>
    </w:pPr>
    <w:rPr>
      <w:rFonts w:asciiTheme="minorHAnsi" w:eastAsiaTheme="minorEastAsia" w:hAnsiTheme="minorHAnsi" w:cstheme="minorBidi"/>
      <w:i/>
      <w:iCs/>
      <w:lang w:eastAsia="en-US"/>
    </w:rPr>
  </w:style>
  <w:style w:type="paragraph" w:styleId="5">
    <w:name w:val="heading 5"/>
    <w:basedOn w:val="a1"/>
    <w:next w:val="a1"/>
    <w:link w:val="50"/>
    <w:uiPriority w:val="9"/>
    <w:unhideWhenUsed/>
    <w:qFormat/>
    <w:rsid w:val="00785C9C"/>
    <w:pPr>
      <w:keepNext/>
      <w:keepLines/>
      <w:spacing w:before="40" w:after="0" w:line="259" w:lineRule="auto"/>
      <w:outlineLvl w:val="4"/>
    </w:pPr>
    <w:rPr>
      <w:rFonts w:asciiTheme="minorHAnsi" w:eastAsiaTheme="minorEastAsia" w:hAnsiTheme="minorHAnsi" w:cstheme="minorBidi"/>
      <w:color w:val="365F91" w:themeColor="accent1" w:themeShade="BF"/>
      <w:lang w:eastAsia="en-US"/>
    </w:rPr>
  </w:style>
  <w:style w:type="paragraph" w:styleId="6">
    <w:name w:val="heading 6"/>
    <w:basedOn w:val="a1"/>
    <w:next w:val="a1"/>
    <w:link w:val="60"/>
    <w:uiPriority w:val="9"/>
    <w:unhideWhenUsed/>
    <w:qFormat/>
    <w:rsid w:val="00785C9C"/>
    <w:pPr>
      <w:keepNext/>
      <w:keepLines/>
      <w:spacing w:before="40" w:after="0" w:line="259" w:lineRule="auto"/>
      <w:outlineLvl w:val="5"/>
    </w:pPr>
    <w:rPr>
      <w:rFonts w:asciiTheme="minorHAnsi" w:eastAsiaTheme="minorEastAsia" w:hAnsiTheme="minorHAnsi" w:cstheme="minorBidi"/>
      <w:color w:val="244061" w:themeColor="accent1" w:themeShade="80"/>
      <w:lang w:eastAsia="en-US"/>
    </w:rPr>
  </w:style>
  <w:style w:type="paragraph" w:styleId="7">
    <w:name w:val="heading 7"/>
    <w:basedOn w:val="a1"/>
    <w:next w:val="a1"/>
    <w:link w:val="70"/>
    <w:uiPriority w:val="9"/>
    <w:semiHidden/>
    <w:unhideWhenUsed/>
    <w:qFormat/>
    <w:rsid w:val="00785C9C"/>
    <w:pPr>
      <w:keepNext/>
      <w:keepLines/>
      <w:spacing w:before="40" w:after="0" w:line="259" w:lineRule="auto"/>
      <w:outlineLvl w:val="6"/>
    </w:pPr>
    <w:rPr>
      <w:rFonts w:asciiTheme="majorHAnsi" w:eastAsiaTheme="majorEastAsia" w:hAnsiTheme="majorHAnsi" w:cstheme="majorBidi"/>
      <w:i/>
      <w:iCs/>
      <w:color w:val="244061" w:themeColor="accent1" w:themeShade="80"/>
      <w:lang w:eastAsia="en-US"/>
    </w:rPr>
  </w:style>
  <w:style w:type="paragraph" w:styleId="8">
    <w:name w:val="heading 8"/>
    <w:basedOn w:val="a1"/>
    <w:next w:val="a1"/>
    <w:link w:val="80"/>
    <w:unhideWhenUsed/>
    <w:qFormat/>
    <w:rsid w:val="00785C9C"/>
    <w:pPr>
      <w:keepNext/>
      <w:keepLines/>
      <w:spacing w:before="40" w:after="0" w:line="259" w:lineRule="auto"/>
      <w:outlineLvl w:val="7"/>
    </w:pPr>
    <w:rPr>
      <w:rFonts w:asciiTheme="minorHAnsi" w:eastAsiaTheme="minorEastAsia" w:hAnsiTheme="minorHAnsi" w:cstheme="minorBidi"/>
      <w:color w:val="262626" w:themeColor="text1" w:themeTint="D9"/>
      <w:sz w:val="21"/>
      <w:szCs w:val="21"/>
      <w:lang w:eastAsia="en-US"/>
    </w:rPr>
  </w:style>
  <w:style w:type="paragraph" w:styleId="9">
    <w:name w:val="heading 9"/>
    <w:basedOn w:val="a1"/>
    <w:next w:val="a1"/>
    <w:link w:val="90"/>
    <w:uiPriority w:val="9"/>
    <w:semiHidden/>
    <w:unhideWhenUsed/>
    <w:qFormat/>
    <w:rsid w:val="00785C9C"/>
    <w:pPr>
      <w:keepNext/>
      <w:keepLines/>
      <w:spacing w:before="40" w:after="0" w:line="259" w:lineRule="auto"/>
      <w:outlineLvl w:val="8"/>
    </w:pPr>
    <w:rPr>
      <w:rFonts w:asciiTheme="majorHAnsi" w:eastAsiaTheme="majorEastAsia" w:hAnsiTheme="majorHAnsi" w:cstheme="majorBidi"/>
      <w:i/>
      <w:iCs/>
      <w:color w:val="262626" w:themeColor="text1" w:themeTint="D9"/>
      <w:sz w:val="21"/>
      <w:szCs w:val="21"/>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Subtitle"/>
    <w:basedOn w:val="a1"/>
    <w:next w:val="a1"/>
    <w:link w:val="a6"/>
    <w:uiPriority w:val="11"/>
    <w:qFormat/>
    <w:rsid w:val="003F0495"/>
    <w:pPr>
      <w:spacing w:after="60"/>
      <w:jc w:val="center"/>
      <w:outlineLvl w:val="1"/>
    </w:pPr>
    <w:rPr>
      <w:rFonts w:ascii="Calibri Light" w:eastAsia="Times New Roman" w:hAnsi="Calibri Light"/>
      <w:sz w:val="24"/>
      <w:szCs w:val="24"/>
      <w:lang w:val="x-none" w:eastAsia="x-none"/>
    </w:rPr>
  </w:style>
  <w:style w:type="character" w:customStyle="1" w:styleId="a6">
    <w:name w:val="Подзаголовок Знак"/>
    <w:basedOn w:val="a2"/>
    <w:link w:val="a5"/>
    <w:uiPriority w:val="11"/>
    <w:rsid w:val="003F0495"/>
    <w:rPr>
      <w:rFonts w:ascii="Calibri Light" w:eastAsia="Times New Roman" w:hAnsi="Calibri Light" w:cs="Times New Roman"/>
      <w:sz w:val="24"/>
      <w:szCs w:val="24"/>
      <w:lang w:val="x-none" w:eastAsia="x-none"/>
    </w:rPr>
  </w:style>
  <w:style w:type="paragraph" w:styleId="a7">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1"/>
    <w:link w:val="a8"/>
    <w:uiPriority w:val="34"/>
    <w:qFormat/>
    <w:rsid w:val="003F0495"/>
    <w:pPr>
      <w:spacing w:after="0" w:line="240" w:lineRule="auto"/>
      <w:ind w:left="720"/>
      <w:contextualSpacing/>
    </w:pPr>
    <w:rPr>
      <w:rFonts w:ascii="Times New Roman" w:hAnsi="Times New Roman"/>
      <w:sz w:val="24"/>
      <w:szCs w:val="24"/>
    </w:rPr>
  </w:style>
  <w:style w:type="character" w:customStyle="1" w:styleId="30">
    <w:name w:val="Заголовок 3 Знак"/>
    <w:basedOn w:val="a2"/>
    <w:link w:val="3"/>
    <w:uiPriority w:val="99"/>
    <w:rsid w:val="003F0495"/>
    <w:rPr>
      <w:rFonts w:ascii="Calibri" w:eastAsia="Times New Roman" w:hAnsi="Calibri" w:cs="Times New Roman"/>
      <w:b/>
      <w:sz w:val="28"/>
      <w:szCs w:val="28"/>
      <w:lang w:val="x-none" w:eastAsia="ru-RU"/>
    </w:rPr>
  </w:style>
  <w:style w:type="character" w:styleId="a9">
    <w:name w:val="Hyperlink"/>
    <w:uiPriority w:val="99"/>
    <w:unhideWhenUsed/>
    <w:rsid w:val="003F0495"/>
    <w:rPr>
      <w:color w:val="0000FF"/>
      <w:u w:val="single"/>
    </w:rPr>
  </w:style>
  <w:style w:type="character" w:customStyle="1" w:styleId="10">
    <w:name w:val="Заголовок 1 Знак"/>
    <w:basedOn w:val="a2"/>
    <w:link w:val="1"/>
    <w:rsid w:val="003F0495"/>
    <w:rPr>
      <w:rFonts w:asciiTheme="majorHAnsi" w:eastAsiaTheme="majorEastAsia" w:hAnsiTheme="majorHAnsi" w:cstheme="majorBidi"/>
      <w:b/>
      <w:bCs/>
      <w:color w:val="365F91" w:themeColor="accent1" w:themeShade="BF"/>
      <w:sz w:val="28"/>
      <w:szCs w:val="28"/>
      <w:lang w:eastAsia="ru-RU"/>
    </w:rPr>
  </w:style>
  <w:style w:type="paragraph" w:styleId="aa">
    <w:name w:val="footer"/>
    <w:aliases w:val="Нижний колонтитул Знак Знак Знак,Нижний колонтитул1,Нижний колонтитул Знак Знак"/>
    <w:basedOn w:val="a1"/>
    <w:link w:val="ab"/>
    <w:uiPriority w:val="99"/>
    <w:rsid w:val="00051DCD"/>
    <w:pPr>
      <w:tabs>
        <w:tab w:val="center" w:pos="4677"/>
        <w:tab w:val="right" w:pos="9355"/>
      </w:tabs>
      <w:spacing w:after="0" w:line="240" w:lineRule="auto"/>
    </w:pPr>
    <w:rPr>
      <w:rFonts w:ascii="Times New Roman" w:eastAsia="Times New Roman" w:hAnsi="Times New Roman"/>
      <w:sz w:val="24"/>
      <w:szCs w:val="24"/>
    </w:rPr>
  </w:style>
  <w:style w:type="character" w:customStyle="1" w:styleId="ab">
    <w:name w:val="Нижний колонтитул Знак"/>
    <w:aliases w:val="Нижний колонтитул Знак Знак Знак Знак,Нижний колонтитул1 Знак,Нижний колонтитул Знак Знак Знак1"/>
    <w:basedOn w:val="a2"/>
    <w:link w:val="aa"/>
    <w:uiPriority w:val="99"/>
    <w:rsid w:val="00051DCD"/>
    <w:rPr>
      <w:rFonts w:ascii="Times New Roman" w:eastAsia="Times New Roman" w:hAnsi="Times New Roman" w:cs="Times New Roman"/>
      <w:sz w:val="24"/>
      <w:szCs w:val="24"/>
      <w:lang w:eastAsia="ru-RU"/>
    </w:rPr>
  </w:style>
  <w:style w:type="character" w:styleId="ac">
    <w:name w:val="page number"/>
    <w:basedOn w:val="a2"/>
    <w:rsid w:val="00051DCD"/>
  </w:style>
  <w:style w:type="paragraph" w:customStyle="1" w:styleId="11">
    <w:name w:val="Обычный (веб)1"/>
    <w:basedOn w:val="a1"/>
    <w:uiPriority w:val="99"/>
    <w:unhideWhenUsed/>
    <w:rsid w:val="00051DCD"/>
    <w:pPr>
      <w:spacing w:before="100" w:beforeAutospacing="1" w:after="100" w:afterAutospacing="1" w:line="240" w:lineRule="auto"/>
    </w:pPr>
    <w:rPr>
      <w:rFonts w:ascii="Times New Roman" w:eastAsia="Times New Roman" w:hAnsi="Times New Roman"/>
      <w:sz w:val="24"/>
      <w:szCs w:val="24"/>
    </w:rPr>
  </w:style>
  <w:style w:type="paragraph" w:styleId="21">
    <w:name w:val="Body Text Indent 2"/>
    <w:basedOn w:val="a1"/>
    <w:link w:val="22"/>
    <w:rsid w:val="00051DCD"/>
    <w:pPr>
      <w:spacing w:after="120" w:line="480" w:lineRule="auto"/>
      <w:ind w:left="283"/>
    </w:pPr>
    <w:rPr>
      <w:rFonts w:ascii="Times New Roman" w:eastAsia="Times New Roman" w:hAnsi="Times New Roman"/>
      <w:sz w:val="24"/>
      <w:szCs w:val="24"/>
    </w:rPr>
  </w:style>
  <w:style w:type="character" w:customStyle="1" w:styleId="22">
    <w:name w:val="Основной текст с отступом 2 Знак"/>
    <w:basedOn w:val="a2"/>
    <w:link w:val="21"/>
    <w:rsid w:val="00051DCD"/>
    <w:rPr>
      <w:rFonts w:ascii="Times New Roman" w:eastAsia="Times New Roman" w:hAnsi="Times New Roman" w:cs="Times New Roman"/>
      <w:sz w:val="24"/>
      <w:szCs w:val="24"/>
      <w:lang w:eastAsia="ru-RU"/>
    </w:rPr>
  </w:style>
  <w:style w:type="paragraph" w:styleId="23">
    <w:name w:val="Body Text 2"/>
    <w:basedOn w:val="a1"/>
    <w:link w:val="24"/>
    <w:rsid w:val="00051DCD"/>
    <w:pPr>
      <w:spacing w:after="120" w:line="480" w:lineRule="auto"/>
    </w:pPr>
    <w:rPr>
      <w:rFonts w:ascii="Times New Roman" w:eastAsia="Times New Roman" w:hAnsi="Times New Roman"/>
      <w:sz w:val="24"/>
      <w:szCs w:val="24"/>
    </w:rPr>
  </w:style>
  <w:style w:type="character" w:customStyle="1" w:styleId="24">
    <w:name w:val="Основной текст 2 Знак"/>
    <w:basedOn w:val="a2"/>
    <w:link w:val="23"/>
    <w:rsid w:val="00051DCD"/>
    <w:rPr>
      <w:rFonts w:ascii="Times New Roman" w:eastAsia="Times New Roman" w:hAnsi="Times New Roman" w:cs="Times New Roman"/>
      <w:sz w:val="24"/>
      <w:szCs w:val="24"/>
      <w:lang w:eastAsia="ru-RU"/>
    </w:rPr>
  </w:style>
  <w:style w:type="paragraph" w:styleId="ad">
    <w:name w:val="Body Text"/>
    <w:basedOn w:val="a1"/>
    <w:link w:val="ae"/>
    <w:rsid w:val="00051DCD"/>
    <w:pPr>
      <w:spacing w:after="120" w:line="240" w:lineRule="auto"/>
    </w:pPr>
    <w:rPr>
      <w:rFonts w:ascii="Times New Roman" w:eastAsia="Times New Roman" w:hAnsi="Times New Roman"/>
      <w:sz w:val="24"/>
      <w:szCs w:val="24"/>
    </w:rPr>
  </w:style>
  <w:style w:type="character" w:customStyle="1" w:styleId="ae">
    <w:name w:val="Основной текст Знак"/>
    <w:basedOn w:val="a2"/>
    <w:link w:val="ad"/>
    <w:rsid w:val="00051DCD"/>
    <w:rPr>
      <w:rFonts w:ascii="Times New Roman" w:eastAsia="Times New Roman" w:hAnsi="Times New Roman" w:cs="Times New Roman"/>
      <w:sz w:val="24"/>
      <w:szCs w:val="24"/>
      <w:lang w:eastAsia="ru-RU"/>
    </w:rPr>
  </w:style>
  <w:style w:type="table" w:styleId="af">
    <w:name w:val="Table Grid"/>
    <w:basedOn w:val="a3"/>
    <w:uiPriority w:val="59"/>
    <w:rsid w:val="00051D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2">
    <w:name w:val="Table Grid 1"/>
    <w:basedOn w:val="a3"/>
    <w:uiPriority w:val="99"/>
    <w:rsid w:val="00051DC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3">
    <w:name w:val="Текст выноски1"/>
    <w:basedOn w:val="a1"/>
    <w:link w:val="af0"/>
    <w:uiPriority w:val="99"/>
    <w:semiHidden/>
    <w:unhideWhenUsed/>
    <w:rsid w:val="00051DCD"/>
    <w:pPr>
      <w:spacing w:after="0" w:line="240" w:lineRule="auto"/>
    </w:pPr>
    <w:rPr>
      <w:rFonts w:ascii="Tahoma" w:hAnsi="Tahoma"/>
      <w:sz w:val="16"/>
      <w:szCs w:val="16"/>
    </w:rPr>
  </w:style>
  <w:style w:type="character" w:customStyle="1" w:styleId="af0">
    <w:name w:val="Текст выноски Знак"/>
    <w:link w:val="13"/>
    <w:uiPriority w:val="99"/>
    <w:rsid w:val="00051DCD"/>
    <w:rPr>
      <w:rFonts w:ascii="Tahoma" w:eastAsia="MS Mincho" w:hAnsi="Tahoma" w:cs="Times New Roman"/>
      <w:sz w:val="16"/>
      <w:szCs w:val="16"/>
      <w:lang w:eastAsia="ru-RU"/>
    </w:rPr>
  </w:style>
  <w:style w:type="paragraph" w:customStyle="1" w:styleId="14">
    <w:name w:val="Верхний колонтитул1"/>
    <w:basedOn w:val="a1"/>
    <w:link w:val="af1"/>
    <w:uiPriority w:val="99"/>
    <w:unhideWhenUsed/>
    <w:rsid w:val="00051DCD"/>
    <w:pPr>
      <w:tabs>
        <w:tab w:val="center" w:pos="4677"/>
        <w:tab w:val="right" w:pos="9355"/>
      </w:tabs>
    </w:pPr>
    <w:rPr>
      <w:sz w:val="20"/>
      <w:szCs w:val="20"/>
    </w:rPr>
  </w:style>
  <w:style w:type="character" w:customStyle="1" w:styleId="af1">
    <w:name w:val="Верхний колонтитул Знак"/>
    <w:link w:val="14"/>
    <w:uiPriority w:val="99"/>
    <w:rsid w:val="00051DCD"/>
    <w:rPr>
      <w:rFonts w:ascii="Calibri" w:eastAsia="MS Mincho" w:hAnsi="Calibri" w:cs="Times New Roman"/>
      <w:sz w:val="20"/>
      <w:szCs w:val="20"/>
      <w:lang w:eastAsia="ru-RU"/>
    </w:rPr>
  </w:style>
  <w:style w:type="numbering" w:customStyle="1" w:styleId="15">
    <w:name w:val="Нет списка1"/>
    <w:next w:val="a4"/>
    <w:uiPriority w:val="99"/>
    <w:semiHidden/>
    <w:unhideWhenUsed/>
    <w:rsid w:val="00051DCD"/>
  </w:style>
  <w:style w:type="character" w:customStyle="1" w:styleId="16">
    <w:name w:val="Гиперссылка1"/>
    <w:uiPriority w:val="99"/>
    <w:unhideWhenUsed/>
    <w:rsid w:val="00051DCD"/>
    <w:rPr>
      <w:color w:val="0000FF"/>
      <w:u w:val="single"/>
    </w:rPr>
  </w:style>
  <w:style w:type="character" w:customStyle="1" w:styleId="17">
    <w:name w:val="Верхний колонтитул Знак1"/>
    <w:basedOn w:val="a2"/>
    <w:uiPriority w:val="99"/>
    <w:semiHidden/>
    <w:rsid w:val="00051DCD"/>
  </w:style>
  <w:style w:type="paragraph" w:customStyle="1" w:styleId="af2">
    <w:name w:val="Знак"/>
    <w:basedOn w:val="a1"/>
    <w:rsid w:val="00051DCD"/>
    <w:pPr>
      <w:spacing w:after="160" w:line="240" w:lineRule="exact"/>
    </w:pPr>
    <w:rPr>
      <w:rFonts w:ascii="Verdana" w:eastAsia="Times New Roman" w:hAnsi="Verdana" w:cs="Verdana"/>
      <w:sz w:val="20"/>
      <w:szCs w:val="20"/>
      <w:lang w:val="en-US" w:eastAsia="en-US"/>
    </w:rPr>
  </w:style>
  <w:style w:type="paragraph" w:customStyle="1" w:styleId="31">
    <w:name w:val="Основной текст с отступом 31"/>
    <w:basedOn w:val="a1"/>
    <w:rsid w:val="00051DCD"/>
    <w:pPr>
      <w:spacing w:after="120" w:line="240" w:lineRule="auto"/>
      <w:ind w:left="283"/>
    </w:pPr>
    <w:rPr>
      <w:rFonts w:ascii="Times New Roman" w:eastAsia="Times New Roman" w:hAnsi="Times New Roman"/>
      <w:sz w:val="16"/>
      <w:szCs w:val="16"/>
      <w:lang w:eastAsia="ar-SA"/>
    </w:rPr>
  </w:style>
  <w:style w:type="character" w:customStyle="1" w:styleId="apple-style-span">
    <w:name w:val="apple-style-span"/>
    <w:basedOn w:val="a2"/>
    <w:rsid w:val="00051DCD"/>
  </w:style>
  <w:style w:type="table" w:customStyle="1" w:styleId="41">
    <w:name w:val="Сетка таблицы4"/>
    <w:basedOn w:val="a3"/>
    <w:uiPriority w:val="39"/>
    <w:qFormat/>
    <w:rsid w:val="00051DCD"/>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3"/>
    <w:uiPriority w:val="39"/>
    <w:qFormat/>
    <w:rsid w:val="00051DCD"/>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2"/>
    <w:qFormat/>
    <w:rsid w:val="00785C9C"/>
    <w:rPr>
      <w:rFonts w:ascii="Times New Roman" w:hAnsi="Times New Roman" w:cs="Times New Roman" w:hint="default"/>
      <w:b w:val="0"/>
      <w:bCs w:val="0"/>
      <w:i w:val="0"/>
      <w:iCs w:val="0"/>
      <w:color w:val="000000"/>
      <w:sz w:val="28"/>
      <w:szCs w:val="28"/>
    </w:rPr>
  </w:style>
  <w:style w:type="character" w:customStyle="1" w:styleId="20">
    <w:name w:val="Заголовок 2 Знак"/>
    <w:basedOn w:val="a2"/>
    <w:link w:val="2"/>
    <w:uiPriority w:val="99"/>
    <w:rsid w:val="00785C9C"/>
    <w:rPr>
      <w:rFonts w:asciiTheme="majorHAnsi" w:eastAsiaTheme="majorEastAsia" w:hAnsiTheme="majorHAnsi" w:cstheme="majorBidi"/>
      <w:color w:val="365F91" w:themeColor="accent1" w:themeShade="BF"/>
      <w:sz w:val="28"/>
      <w:szCs w:val="28"/>
    </w:rPr>
  </w:style>
  <w:style w:type="character" w:customStyle="1" w:styleId="40">
    <w:name w:val="Заголовок 4 Знак"/>
    <w:basedOn w:val="a2"/>
    <w:link w:val="4"/>
    <w:uiPriority w:val="99"/>
    <w:rsid w:val="00785C9C"/>
    <w:rPr>
      <w:rFonts w:eastAsiaTheme="minorEastAsia"/>
      <w:i/>
      <w:iCs/>
    </w:rPr>
  </w:style>
  <w:style w:type="character" w:customStyle="1" w:styleId="50">
    <w:name w:val="Заголовок 5 Знак"/>
    <w:basedOn w:val="a2"/>
    <w:link w:val="5"/>
    <w:uiPriority w:val="9"/>
    <w:rsid w:val="00785C9C"/>
    <w:rPr>
      <w:rFonts w:eastAsiaTheme="minorEastAsia"/>
      <w:color w:val="365F91" w:themeColor="accent1" w:themeShade="BF"/>
    </w:rPr>
  </w:style>
  <w:style w:type="character" w:customStyle="1" w:styleId="60">
    <w:name w:val="Заголовок 6 Знак"/>
    <w:basedOn w:val="a2"/>
    <w:link w:val="6"/>
    <w:uiPriority w:val="9"/>
    <w:rsid w:val="00785C9C"/>
    <w:rPr>
      <w:rFonts w:eastAsiaTheme="minorEastAsia"/>
      <w:color w:val="244061" w:themeColor="accent1" w:themeShade="80"/>
    </w:rPr>
  </w:style>
  <w:style w:type="character" w:customStyle="1" w:styleId="70">
    <w:name w:val="Заголовок 7 Знак"/>
    <w:basedOn w:val="a2"/>
    <w:link w:val="7"/>
    <w:uiPriority w:val="9"/>
    <w:semiHidden/>
    <w:rsid w:val="00785C9C"/>
    <w:rPr>
      <w:rFonts w:asciiTheme="majorHAnsi" w:eastAsiaTheme="majorEastAsia" w:hAnsiTheme="majorHAnsi" w:cstheme="majorBidi"/>
      <w:i/>
      <w:iCs/>
      <w:color w:val="244061" w:themeColor="accent1" w:themeShade="80"/>
    </w:rPr>
  </w:style>
  <w:style w:type="character" w:customStyle="1" w:styleId="80">
    <w:name w:val="Заголовок 8 Знак"/>
    <w:basedOn w:val="a2"/>
    <w:link w:val="8"/>
    <w:rsid w:val="00785C9C"/>
    <w:rPr>
      <w:rFonts w:eastAsiaTheme="minorEastAsia"/>
      <w:color w:val="262626" w:themeColor="text1" w:themeTint="D9"/>
      <w:sz w:val="21"/>
      <w:szCs w:val="21"/>
    </w:rPr>
  </w:style>
  <w:style w:type="character" w:customStyle="1" w:styleId="90">
    <w:name w:val="Заголовок 9 Знак"/>
    <w:basedOn w:val="a2"/>
    <w:link w:val="9"/>
    <w:uiPriority w:val="9"/>
    <w:semiHidden/>
    <w:rsid w:val="00785C9C"/>
    <w:rPr>
      <w:rFonts w:asciiTheme="majorHAnsi" w:eastAsiaTheme="majorEastAsia" w:hAnsiTheme="majorHAnsi" w:cstheme="majorBidi"/>
      <w:i/>
      <w:iCs/>
      <w:color w:val="262626" w:themeColor="text1" w:themeTint="D9"/>
      <w:sz w:val="21"/>
      <w:szCs w:val="21"/>
    </w:r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1"/>
    <w:link w:val="af4"/>
    <w:uiPriority w:val="99"/>
    <w:unhideWhenUsed/>
    <w:qFormat/>
    <w:rsid w:val="00785C9C"/>
    <w:pPr>
      <w:spacing w:after="0" w:line="240" w:lineRule="auto"/>
    </w:pPr>
    <w:rPr>
      <w:rFonts w:asciiTheme="minorHAnsi" w:eastAsiaTheme="minorHAnsi" w:hAnsiTheme="minorHAnsi" w:cstheme="minorBidi"/>
      <w:sz w:val="20"/>
      <w:szCs w:val="20"/>
      <w:lang w:eastAsia="en-US"/>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2"/>
    <w:link w:val="af3"/>
    <w:uiPriority w:val="99"/>
    <w:rsid w:val="00785C9C"/>
    <w:rPr>
      <w:sz w:val="20"/>
      <w:szCs w:val="20"/>
    </w:rPr>
  </w:style>
  <w:style w:type="character" w:styleId="af5">
    <w:name w:val="footnote reference"/>
    <w:aliases w:val="Знак сноски-FN,Ciae niinee-FN,AЗнак сноски зел"/>
    <w:uiPriority w:val="99"/>
    <w:rsid w:val="00785C9C"/>
    <w:rPr>
      <w:rFonts w:cs="Times New Roman"/>
      <w:vertAlign w:val="superscript"/>
    </w:rPr>
  </w:style>
  <w:style w:type="character" w:styleId="af6">
    <w:name w:val="Emphasis"/>
    <w:qFormat/>
    <w:rsid w:val="00785C9C"/>
    <w:rPr>
      <w:rFonts w:cs="Times New Roman"/>
      <w:i/>
    </w:rPr>
  </w:style>
  <w:style w:type="paragraph" w:styleId="af7">
    <w:name w:val="header"/>
    <w:basedOn w:val="a1"/>
    <w:uiPriority w:val="99"/>
    <w:unhideWhenUsed/>
    <w:rsid w:val="00785C9C"/>
    <w:pPr>
      <w:tabs>
        <w:tab w:val="center" w:pos="4677"/>
        <w:tab w:val="right" w:pos="9355"/>
      </w:tabs>
      <w:spacing w:after="0" w:line="240" w:lineRule="auto"/>
    </w:pPr>
    <w:rPr>
      <w:rFonts w:asciiTheme="minorHAnsi" w:eastAsiaTheme="minorHAnsi" w:hAnsiTheme="minorHAnsi" w:cstheme="minorBidi"/>
      <w:lang w:eastAsia="en-US"/>
    </w:rPr>
  </w:style>
  <w:style w:type="character" w:customStyle="1" w:styleId="25">
    <w:name w:val="Верхний колонтитул Знак2"/>
    <w:basedOn w:val="a2"/>
    <w:uiPriority w:val="99"/>
    <w:semiHidden/>
    <w:rsid w:val="00785C9C"/>
    <w:rPr>
      <w:rFonts w:ascii="Calibri" w:eastAsia="MS Mincho" w:hAnsi="Calibri" w:cs="Times New Roman"/>
      <w:lang w:eastAsia="ru-RU"/>
    </w:rPr>
  </w:style>
  <w:style w:type="character" w:customStyle="1" w:styleId="a8">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7"/>
    <w:uiPriority w:val="34"/>
    <w:qFormat/>
    <w:locked/>
    <w:rsid w:val="00785C9C"/>
    <w:rPr>
      <w:rFonts w:ascii="Times New Roman" w:eastAsia="MS Mincho" w:hAnsi="Times New Roman" w:cs="Times New Roman"/>
      <w:sz w:val="24"/>
      <w:szCs w:val="24"/>
      <w:lang w:eastAsia="ru-RU"/>
    </w:rPr>
  </w:style>
  <w:style w:type="paragraph" w:styleId="af8">
    <w:name w:val="TOC Heading"/>
    <w:basedOn w:val="1"/>
    <w:next w:val="a1"/>
    <w:uiPriority w:val="39"/>
    <w:unhideWhenUsed/>
    <w:qFormat/>
    <w:rsid w:val="00785C9C"/>
    <w:pPr>
      <w:spacing w:before="240" w:line="259" w:lineRule="auto"/>
      <w:outlineLvl w:val="9"/>
    </w:pPr>
    <w:rPr>
      <w:b w:val="0"/>
      <w:bCs w:val="0"/>
      <w:sz w:val="32"/>
      <w:szCs w:val="32"/>
      <w:lang w:eastAsia="en-US"/>
    </w:rPr>
  </w:style>
  <w:style w:type="paragraph" w:styleId="af9">
    <w:name w:val="caption"/>
    <w:basedOn w:val="a1"/>
    <w:next w:val="a1"/>
    <w:uiPriority w:val="35"/>
    <w:semiHidden/>
    <w:unhideWhenUsed/>
    <w:qFormat/>
    <w:rsid w:val="00785C9C"/>
    <w:pPr>
      <w:spacing w:line="240" w:lineRule="auto"/>
    </w:pPr>
    <w:rPr>
      <w:rFonts w:asciiTheme="minorHAnsi" w:eastAsiaTheme="minorEastAsia" w:hAnsiTheme="minorHAnsi" w:cstheme="minorBidi"/>
      <w:i/>
      <w:iCs/>
      <w:color w:val="1F497D" w:themeColor="text2"/>
      <w:sz w:val="18"/>
      <w:szCs w:val="18"/>
      <w:lang w:eastAsia="en-US"/>
    </w:rPr>
  </w:style>
  <w:style w:type="paragraph" w:styleId="afa">
    <w:name w:val="Title"/>
    <w:basedOn w:val="a1"/>
    <w:next w:val="a1"/>
    <w:link w:val="afb"/>
    <w:uiPriority w:val="10"/>
    <w:qFormat/>
    <w:rsid w:val="00785C9C"/>
    <w:pPr>
      <w:spacing w:after="0" w:line="240" w:lineRule="auto"/>
      <w:contextualSpacing/>
    </w:pPr>
    <w:rPr>
      <w:rFonts w:asciiTheme="majorHAnsi" w:eastAsiaTheme="majorEastAsia" w:hAnsiTheme="majorHAnsi" w:cstheme="majorBidi"/>
      <w:spacing w:val="-10"/>
      <w:sz w:val="56"/>
      <w:szCs w:val="56"/>
      <w:lang w:eastAsia="en-US"/>
    </w:rPr>
  </w:style>
  <w:style w:type="character" w:customStyle="1" w:styleId="afb">
    <w:name w:val="Название Знак"/>
    <w:basedOn w:val="a2"/>
    <w:link w:val="afa"/>
    <w:uiPriority w:val="10"/>
    <w:rsid w:val="00785C9C"/>
    <w:rPr>
      <w:rFonts w:asciiTheme="majorHAnsi" w:eastAsiaTheme="majorEastAsia" w:hAnsiTheme="majorHAnsi" w:cstheme="majorBidi"/>
      <w:spacing w:val="-10"/>
      <w:sz w:val="56"/>
      <w:szCs w:val="56"/>
    </w:rPr>
  </w:style>
  <w:style w:type="character" w:styleId="afc">
    <w:name w:val="Strong"/>
    <w:basedOn w:val="a2"/>
    <w:uiPriority w:val="22"/>
    <w:qFormat/>
    <w:rsid w:val="00785C9C"/>
    <w:rPr>
      <w:b/>
      <w:bCs/>
      <w:color w:val="auto"/>
    </w:rPr>
  </w:style>
  <w:style w:type="paragraph" w:styleId="afd">
    <w:name w:val="No Spacing"/>
    <w:link w:val="afe"/>
    <w:uiPriority w:val="1"/>
    <w:qFormat/>
    <w:rsid w:val="00785C9C"/>
    <w:pPr>
      <w:spacing w:after="0" w:line="240" w:lineRule="auto"/>
    </w:pPr>
    <w:rPr>
      <w:rFonts w:eastAsiaTheme="minorEastAsia"/>
    </w:rPr>
  </w:style>
  <w:style w:type="paragraph" w:styleId="26">
    <w:name w:val="Quote"/>
    <w:basedOn w:val="a1"/>
    <w:next w:val="a1"/>
    <w:link w:val="27"/>
    <w:uiPriority w:val="29"/>
    <w:qFormat/>
    <w:rsid w:val="00785C9C"/>
    <w:pPr>
      <w:spacing w:before="200" w:after="160" w:line="259" w:lineRule="auto"/>
      <w:ind w:left="864" w:right="864"/>
    </w:pPr>
    <w:rPr>
      <w:rFonts w:asciiTheme="minorHAnsi" w:eastAsiaTheme="minorEastAsia" w:hAnsiTheme="minorHAnsi" w:cstheme="minorBidi"/>
      <w:i/>
      <w:iCs/>
      <w:color w:val="404040" w:themeColor="text1" w:themeTint="BF"/>
      <w:lang w:eastAsia="en-US"/>
    </w:rPr>
  </w:style>
  <w:style w:type="character" w:customStyle="1" w:styleId="27">
    <w:name w:val="Цитата 2 Знак"/>
    <w:basedOn w:val="a2"/>
    <w:link w:val="26"/>
    <w:uiPriority w:val="29"/>
    <w:rsid w:val="00785C9C"/>
    <w:rPr>
      <w:rFonts w:eastAsiaTheme="minorEastAsia"/>
      <w:i/>
      <w:iCs/>
      <w:color w:val="404040" w:themeColor="text1" w:themeTint="BF"/>
    </w:rPr>
  </w:style>
  <w:style w:type="paragraph" w:styleId="aff">
    <w:name w:val="Intense Quote"/>
    <w:basedOn w:val="a1"/>
    <w:next w:val="a1"/>
    <w:link w:val="aff0"/>
    <w:uiPriority w:val="30"/>
    <w:qFormat/>
    <w:rsid w:val="00785C9C"/>
    <w:pPr>
      <w:pBdr>
        <w:top w:val="single" w:sz="4" w:space="10" w:color="4F81BD" w:themeColor="accent1"/>
        <w:bottom w:val="single" w:sz="4" w:space="10" w:color="4F81BD" w:themeColor="accent1"/>
      </w:pBdr>
      <w:spacing w:before="360" w:after="360" w:line="259" w:lineRule="auto"/>
      <w:ind w:left="864" w:right="864"/>
      <w:jc w:val="center"/>
    </w:pPr>
    <w:rPr>
      <w:rFonts w:asciiTheme="minorHAnsi" w:eastAsiaTheme="minorEastAsia" w:hAnsiTheme="minorHAnsi" w:cstheme="minorBidi"/>
      <w:i/>
      <w:iCs/>
      <w:color w:val="4F81BD" w:themeColor="accent1"/>
      <w:lang w:eastAsia="en-US"/>
    </w:rPr>
  </w:style>
  <w:style w:type="character" w:customStyle="1" w:styleId="aff0">
    <w:name w:val="Выделенная цитата Знак"/>
    <w:basedOn w:val="a2"/>
    <w:link w:val="aff"/>
    <w:uiPriority w:val="30"/>
    <w:rsid w:val="00785C9C"/>
    <w:rPr>
      <w:rFonts w:eastAsiaTheme="minorEastAsia"/>
      <w:i/>
      <w:iCs/>
      <w:color w:val="4F81BD" w:themeColor="accent1"/>
    </w:rPr>
  </w:style>
  <w:style w:type="character" w:styleId="aff1">
    <w:name w:val="Subtle Emphasis"/>
    <w:basedOn w:val="a2"/>
    <w:uiPriority w:val="19"/>
    <w:qFormat/>
    <w:rsid w:val="00785C9C"/>
    <w:rPr>
      <w:i/>
      <w:iCs/>
      <w:color w:val="404040" w:themeColor="text1" w:themeTint="BF"/>
    </w:rPr>
  </w:style>
  <w:style w:type="character" w:styleId="aff2">
    <w:name w:val="Intense Emphasis"/>
    <w:basedOn w:val="a2"/>
    <w:uiPriority w:val="21"/>
    <w:qFormat/>
    <w:rsid w:val="00785C9C"/>
    <w:rPr>
      <w:i/>
      <w:iCs/>
      <w:color w:val="4F81BD" w:themeColor="accent1"/>
    </w:rPr>
  </w:style>
  <w:style w:type="character" w:styleId="aff3">
    <w:name w:val="Subtle Reference"/>
    <w:basedOn w:val="a2"/>
    <w:uiPriority w:val="31"/>
    <w:qFormat/>
    <w:rsid w:val="00785C9C"/>
    <w:rPr>
      <w:smallCaps/>
      <w:color w:val="404040" w:themeColor="text1" w:themeTint="BF"/>
    </w:rPr>
  </w:style>
  <w:style w:type="character" w:styleId="aff4">
    <w:name w:val="Intense Reference"/>
    <w:basedOn w:val="a2"/>
    <w:uiPriority w:val="32"/>
    <w:qFormat/>
    <w:rsid w:val="00785C9C"/>
    <w:rPr>
      <w:b/>
      <w:bCs/>
      <w:smallCaps/>
      <w:color w:val="4F81BD" w:themeColor="accent1"/>
      <w:spacing w:val="5"/>
    </w:rPr>
  </w:style>
  <w:style w:type="character" w:styleId="aff5">
    <w:name w:val="Book Title"/>
    <w:basedOn w:val="a2"/>
    <w:uiPriority w:val="33"/>
    <w:qFormat/>
    <w:rsid w:val="00785C9C"/>
    <w:rPr>
      <w:b/>
      <w:bCs/>
      <w:i/>
      <w:iCs/>
      <w:spacing w:val="5"/>
    </w:rPr>
  </w:style>
  <w:style w:type="character" w:customStyle="1" w:styleId="page-link">
    <w:name w:val="page-link"/>
    <w:basedOn w:val="a2"/>
    <w:rsid w:val="00785C9C"/>
  </w:style>
  <w:style w:type="table" w:customStyle="1" w:styleId="18">
    <w:name w:val="Сетка таблицы1"/>
    <w:basedOn w:val="a3"/>
    <w:next w:val="af"/>
    <w:uiPriority w:val="39"/>
    <w:rsid w:val="00785C9C"/>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9">
    <w:name w:val="toc 1"/>
    <w:basedOn w:val="a1"/>
    <w:next w:val="a1"/>
    <w:autoRedefine/>
    <w:uiPriority w:val="39"/>
    <w:unhideWhenUsed/>
    <w:rsid w:val="00785C9C"/>
    <w:pPr>
      <w:spacing w:after="100" w:line="259" w:lineRule="auto"/>
    </w:pPr>
    <w:rPr>
      <w:rFonts w:asciiTheme="minorHAnsi" w:eastAsiaTheme="minorEastAsia" w:hAnsiTheme="minorHAnsi" w:cstheme="minorBidi"/>
      <w:lang w:eastAsia="en-US"/>
    </w:rPr>
  </w:style>
  <w:style w:type="table" w:customStyle="1" w:styleId="411">
    <w:name w:val="Сетка таблицы411"/>
    <w:basedOn w:val="a3"/>
    <w:uiPriority w:val="39"/>
    <w:rsid w:val="00785C9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
    <w:name w:val="s_1"/>
    <w:basedOn w:val="a1"/>
    <w:rsid w:val="00785C9C"/>
    <w:pPr>
      <w:spacing w:before="100" w:beforeAutospacing="1" w:after="100" w:afterAutospacing="1" w:line="240" w:lineRule="auto"/>
    </w:pPr>
    <w:rPr>
      <w:rFonts w:ascii="Times New Roman" w:eastAsia="Times New Roman" w:hAnsi="Times New Roman"/>
      <w:sz w:val="24"/>
      <w:szCs w:val="24"/>
    </w:rPr>
  </w:style>
  <w:style w:type="paragraph" w:styleId="af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Normal (Web)"/>
    <w:basedOn w:val="a1"/>
    <w:link w:val="aff7"/>
    <w:uiPriority w:val="99"/>
    <w:unhideWhenUsed/>
    <w:qFormat/>
    <w:rsid w:val="00785C9C"/>
    <w:pPr>
      <w:spacing w:before="100" w:beforeAutospacing="1" w:after="100" w:afterAutospacing="1" w:line="240" w:lineRule="auto"/>
    </w:pPr>
    <w:rPr>
      <w:rFonts w:ascii="Times New Roman" w:eastAsia="Times New Roman" w:hAnsi="Times New Roman"/>
      <w:sz w:val="24"/>
      <w:szCs w:val="24"/>
    </w:rPr>
  </w:style>
  <w:style w:type="character" w:customStyle="1" w:styleId="af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6"/>
    <w:uiPriority w:val="99"/>
    <w:rsid w:val="00785C9C"/>
    <w:rPr>
      <w:rFonts w:ascii="Times New Roman" w:eastAsia="Times New Roman" w:hAnsi="Times New Roman" w:cs="Times New Roman"/>
      <w:sz w:val="24"/>
      <w:szCs w:val="24"/>
      <w:lang w:eastAsia="ru-RU"/>
    </w:rPr>
  </w:style>
  <w:style w:type="paragraph" w:customStyle="1" w:styleId="aff8">
    <w:name w:val="Содержимое таблицы"/>
    <w:basedOn w:val="a1"/>
    <w:qFormat/>
    <w:rsid w:val="00785C9C"/>
    <w:pPr>
      <w:widowControl w:val="0"/>
      <w:suppressLineNumbers/>
    </w:pPr>
    <w:rPr>
      <w:rFonts w:asciiTheme="minorHAnsi" w:eastAsia="Times New Roman" w:hAnsiTheme="minorHAnsi"/>
    </w:rPr>
  </w:style>
  <w:style w:type="character" w:customStyle="1" w:styleId="WW8Num1z0">
    <w:name w:val="WW8Num1z0"/>
    <w:rsid w:val="000334D5"/>
    <w:rPr>
      <w:rFonts w:ascii="Symbol" w:hAnsi="Symbol"/>
      <w:sz w:val="22"/>
    </w:rPr>
  </w:style>
  <w:style w:type="character" w:customStyle="1" w:styleId="WW8Num1z1">
    <w:name w:val="WW8Num1z1"/>
    <w:rsid w:val="000334D5"/>
    <w:rPr>
      <w:rFonts w:ascii="Times New Roman" w:hAnsi="Times New Roman" w:cs="Times New Roman"/>
      <w:sz w:val="22"/>
    </w:rPr>
  </w:style>
  <w:style w:type="character" w:customStyle="1" w:styleId="WW8Num1z2">
    <w:name w:val="WW8Num1z2"/>
    <w:rsid w:val="000334D5"/>
    <w:rPr>
      <w:rFonts w:ascii="Wingdings" w:hAnsi="Wingdings"/>
    </w:rPr>
  </w:style>
  <w:style w:type="character" w:customStyle="1" w:styleId="WW8Num1z3">
    <w:name w:val="WW8Num1z3"/>
    <w:rsid w:val="000334D5"/>
    <w:rPr>
      <w:rFonts w:ascii="Symbol" w:hAnsi="Symbol"/>
    </w:rPr>
  </w:style>
  <w:style w:type="character" w:customStyle="1" w:styleId="WW8Num1z4">
    <w:name w:val="WW8Num1z4"/>
    <w:rsid w:val="000334D5"/>
    <w:rPr>
      <w:rFonts w:ascii="Courier New" w:hAnsi="Courier New"/>
    </w:rPr>
  </w:style>
  <w:style w:type="character" w:customStyle="1" w:styleId="WW8Num2z0">
    <w:name w:val="WW8Num2z0"/>
    <w:rsid w:val="000334D5"/>
    <w:rPr>
      <w:rFonts w:ascii="Symbol" w:hAnsi="Symbol"/>
    </w:rPr>
  </w:style>
  <w:style w:type="character" w:customStyle="1" w:styleId="WW8Num2z1">
    <w:name w:val="WW8Num2z1"/>
    <w:rsid w:val="000334D5"/>
    <w:rPr>
      <w:rFonts w:ascii="Courier New" w:hAnsi="Courier New" w:cs="Courier New"/>
    </w:rPr>
  </w:style>
  <w:style w:type="character" w:customStyle="1" w:styleId="WW8Num2z2">
    <w:name w:val="WW8Num2z2"/>
    <w:rsid w:val="000334D5"/>
    <w:rPr>
      <w:rFonts w:ascii="Wingdings" w:hAnsi="Wingdings"/>
    </w:rPr>
  </w:style>
  <w:style w:type="character" w:customStyle="1" w:styleId="WW8Num4z0">
    <w:name w:val="WW8Num4z0"/>
    <w:rsid w:val="000334D5"/>
    <w:rPr>
      <w:rFonts w:ascii="Times New Roman" w:hAnsi="Times New Roman" w:cs="Times New Roman"/>
    </w:rPr>
  </w:style>
  <w:style w:type="character" w:customStyle="1" w:styleId="WW8Num4z1">
    <w:name w:val="WW8Num4z1"/>
    <w:rsid w:val="000334D5"/>
    <w:rPr>
      <w:rFonts w:ascii="Courier New" w:hAnsi="Courier New" w:cs="Courier New"/>
    </w:rPr>
  </w:style>
  <w:style w:type="character" w:customStyle="1" w:styleId="WW8Num4z2">
    <w:name w:val="WW8Num4z2"/>
    <w:rsid w:val="000334D5"/>
    <w:rPr>
      <w:rFonts w:ascii="Wingdings" w:hAnsi="Wingdings"/>
    </w:rPr>
  </w:style>
  <w:style w:type="character" w:customStyle="1" w:styleId="WW8Num4z3">
    <w:name w:val="WW8Num4z3"/>
    <w:rsid w:val="000334D5"/>
    <w:rPr>
      <w:rFonts w:ascii="Symbol" w:hAnsi="Symbol"/>
    </w:rPr>
  </w:style>
  <w:style w:type="character" w:customStyle="1" w:styleId="WW8Num5z0">
    <w:name w:val="WW8Num5z0"/>
    <w:rsid w:val="000334D5"/>
    <w:rPr>
      <w:rFonts w:ascii="Symbol" w:hAnsi="Symbol"/>
      <w:sz w:val="22"/>
    </w:rPr>
  </w:style>
  <w:style w:type="character" w:customStyle="1" w:styleId="WW8Num5z1">
    <w:name w:val="WW8Num5z1"/>
    <w:rsid w:val="000334D5"/>
    <w:rPr>
      <w:rFonts w:ascii="Times New Roman" w:hAnsi="Times New Roman" w:cs="Times New Roman"/>
      <w:sz w:val="22"/>
    </w:rPr>
  </w:style>
  <w:style w:type="character" w:customStyle="1" w:styleId="WW8Num5z2">
    <w:name w:val="WW8Num5z2"/>
    <w:rsid w:val="000334D5"/>
    <w:rPr>
      <w:rFonts w:ascii="Wingdings" w:hAnsi="Wingdings"/>
    </w:rPr>
  </w:style>
  <w:style w:type="character" w:customStyle="1" w:styleId="WW8Num5z3">
    <w:name w:val="WW8Num5z3"/>
    <w:rsid w:val="000334D5"/>
    <w:rPr>
      <w:rFonts w:ascii="Symbol" w:hAnsi="Symbol"/>
    </w:rPr>
  </w:style>
  <w:style w:type="character" w:customStyle="1" w:styleId="WW8Num5z4">
    <w:name w:val="WW8Num5z4"/>
    <w:rsid w:val="000334D5"/>
    <w:rPr>
      <w:rFonts w:ascii="Courier New" w:hAnsi="Courier New"/>
    </w:rPr>
  </w:style>
  <w:style w:type="character" w:customStyle="1" w:styleId="WW8Num6z0">
    <w:name w:val="WW8Num6z0"/>
    <w:rsid w:val="000334D5"/>
    <w:rPr>
      <w:rFonts w:ascii="Symbol" w:hAnsi="Symbol"/>
    </w:rPr>
  </w:style>
  <w:style w:type="character" w:customStyle="1" w:styleId="WW8Num6z1">
    <w:name w:val="WW8Num6z1"/>
    <w:rsid w:val="000334D5"/>
    <w:rPr>
      <w:rFonts w:ascii="Courier New" w:hAnsi="Courier New"/>
    </w:rPr>
  </w:style>
  <w:style w:type="character" w:customStyle="1" w:styleId="WW8Num6z2">
    <w:name w:val="WW8Num6z2"/>
    <w:rsid w:val="000334D5"/>
    <w:rPr>
      <w:rFonts w:ascii="Wingdings" w:hAnsi="Wingdings"/>
    </w:rPr>
  </w:style>
  <w:style w:type="character" w:customStyle="1" w:styleId="WW8Num7z0">
    <w:name w:val="WW8Num7z0"/>
    <w:rsid w:val="000334D5"/>
    <w:rPr>
      <w:b/>
    </w:rPr>
  </w:style>
  <w:style w:type="character" w:customStyle="1" w:styleId="WW8Num9z0">
    <w:name w:val="WW8Num9z0"/>
    <w:rsid w:val="000334D5"/>
    <w:rPr>
      <w:rFonts w:ascii="Times New Roman" w:hAnsi="Times New Roman" w:cs="Times New Roman"/>
    </w:rPr>
  </w:style>
  <w:style w:type="character" w:customStyle="1" w:styleId="WW8Num9z2">
    <w:name w:val="WW8Num9z2"/>
    <w:rsid w:val="000334D5"/>
    <w:rPr>
      <w:rFonts w:ascii="Wingdings" w:hAnsi="Wingdings"/>
    </w:rPr>
  </w:style>
  <w:style w:type="character" w:customStyle="1" w:styleId="WW8Num9z3">
    <w:name w:val="WW8Num9z3"/>
    <w:rsid w:val="000334D5"/>
    <w:rPr>
      <w:rFonts w:ascii="Symbol" w:hAnsi="Symbol"/>
    </w:rPr>
  </w:style>
  <w:style w:type="character" w:customStyle="1" w:styleId="WW8Num9z4">
    <w:name w:val="WW8Num9z4"/>
    <w:rsid w:val="000334D5"/>
    <w:rPr>
      <w:rFonts w:ascii="Courier New" w:hAnsi="Courier New" w:cs="Courier New"/>
    </w:rPr>
  </w:style>
  <w:style w:type="character" w:customStyle="1" w:styleId="WW8Num11z0">
    <w:name w:val="WW8Num11z0"/>
    <w:rsid w:val="000334D5"/>
    <w:rPr>
      <w:rFonts w:ascii="Times New Roman" w:hAnsi="Times New Roman" w:cs="Times New Roman"/>
    </w:rPr>
  </w:style>
  <w:style w:type="character" w:customStyle="1" w:styleId="WW8Num11z1">
    <w:name w:val="WW8Num11z1"/>
    <w:rsid w:val="000334D5"/>
    <w:rPr>
      <w:rFonts w:ascii="Courier New" w:hAnsi="Courier New" w:cs="Courier New"/>
    </w:rPr>
  </w:style>
  <w:style w:type="character" w:customStyle="1" w:styleId="WW8Num11z2">
    <w:name w:val="WW8Num11z2"/>
    <w:rsid w:val="000334D5"/>
    <w:rPr>
      <w:rFonts w:ascii="Wingdings" w:hAnsi="Wingdings"/>
    </w:rPr>
  </w:style>
  <w:style w:type="character" w:customStyle="1" w:styleId="WW8Num11z3">
    <w:name w:val="WW8Num11z3"/>
    <w:rsid w:val="000334D5"/>
    <w:rPr>
      <w:rFonts w:ascii="Symbol" w:hAnsi="Symbol"/>
    </w:rPr>
  </w:style>
  <w:style w:type="character" w:customStyle="1" w:styleId="WW8Num12z0">
    <w:name w:val="WW8Num12z0"/>
    <w:rsid w:val="000334D5"/>
    <w:rPr>
      <w:rFonts w:ascii="Times New Roman" w:hAnsi="Times New Roman" w:cs="Times New Roman"/>
    </w:rPr>
  </w:style>
  <w:style w:type="character" w:customStyle="1" w:styleId="WW8Num12z1">
    <w:name w:val="WW8Num12z1"/>
    <w:rsid w:val="000334D5"/>
    <w:rPr>
      <w:rFonts w:ascii="Courier New" w:hAnsi="Courier New" w:cs="Courier New"/>
    </w:rPr>
  </w:style>
  <w:style w:type="character" w:customStyle="1" w:styleId="WW8Num12z2">
    <w:name w:val="WW8Num12z2"/>
    <w:rsid w:val="000334D5"/>
    <w:rPr>
      <w:rFonts w:ascii="Wingdings" w:hAnsi="Wingdings"/>
    </w:rPr>
  </w:style>
  <w:style w:type="character" w:customStyle="1" w:styleId="WW8Num12z3">
    <w:name w:val="WW8Num12z3"/>
    <w:rsid w:val="000334D5"/>
    <w:rPr>
      <w:rFonts w:ascii="Symbol" w:hAnsi="Symbol"/>
    </w:rPr>
  </w:style>
  <w:style w:type="character" w:customStyle="1" w:styleId="WW8Num13z0">
    <w:name w:val="WW8Num13z0"/>
    <w:rsid w:val="000334D5"/>
    <w:rPr>
      <w:rFonts w:ascii="Times New Roman" w:hAnsi="Times New Roman" w:cs="Times New Roman"/>
      <w:sz w:val="22"/>
    </w:rPr>
  </w:style>
  <w:style w:type="character" w:customStyle="1" w:styleId="WW8Num13z2">
    <w:name w:val="WW8Num13z2"/>
    <w:rsid w:val="000334D5"/>
    <w:rPr>
      <w:rFonts w:ascii="Wingdings" w:hAnsi="Wingdings"/>
    </w:rPr>
  </w:style>
  <w:style w:type="character" w:customStyle="1" w:styleId="WW8Num13z3">
    <w:name w:val="WW8Num13z3"/>
    <w:rsid w:val="000334D5"/>
    <w:rPr>
      <w:rFonts w:ascii="Symbol" w:hAnsi="Symbol"/>
    </w:rPr>
  </w:style>
  <w:style w:type="character" w:customStyle="1" w:styleId="WW8Num13z4">
    <w:name w:val="WW8Num13z4"/>
    <w:rsid w:val="000334D5"/>
    <w:rPr>
      <w:rFonts w:ascii="Courier New" w:hAnsi="Courier New"/>
    </w:rPr>
  </w:style>
  <w:style w:type="character" w:customStyle="1" w:styleId="WW8Num14z0">
    <w:name w:val="WW8Num14z0"/>
    <w:rsid w:val="000334D5"/>
    <w:rPr>
      <w:rFonts w:ascii="Symbol" w:hAnsi="Symbol"/>
    </w:rPr>
  </w:style>
  <w:style w:type="character" w:customStyle="1" w:styleId="WW8Num14z1">
    <w:name w:val="WW8Num14z1"/>
    <w:rsid w:val="000334D5"/>
    <w:rPr>
      <w:rFonts w:ascii="Courier New" w:hAnsi="Courier New" w:cs="Courier New"/>
    </w:rPr>
  </w:style>
  <w:style w:type="character" w:customStyle="1" w:styleId="WW8Num14z2">
    <w:name w:val="WW8Num14z2"/>
    <w:rsid w:val="000334D5"/>
    <w:rPr>
      <w:rFonts w:ascii="Wingdings" w:hAnsi="Wingdings"/>
    </w:rPr>
  </w:style>
  <w:style w:type="character" w:customStyle="1" w:styleId="WW8Num15z0">
    <w:name w:val="WW8Num15z0"/>
    <w:rsid w:val="000334D5"/>
    <w:rPr>
      <w:rFonts w:ascii="Symbol" w:hAnsi="Symbol"/>
    </w:rPr>
  </w:style>
  <w:style w:type="character" w:customStyle="1" w:styleId="WW8Num15z1">
    <w:name w:val="WW8Num15z1"/>
    <w:rsid w:val="000334D5"/>
    <w:rPr>
      <w:rFonts w:ascii="Times New Roman" w:hAnsi="Times New Roman" w:cs="Times New Roman"/>
    </w:rPr>
  </w:style>
  <w:style w:type="character" w:customStyle="1" w:styleId="WW8Num15z2">
    <w:name w:val="WW8Num15z2"/>
    <w:rsid w:val="000334D5"/>
    <w:rPr>
      <w:rFonts w:ascii="Wingdings" w:hAnsi="Wingdings"/>
    </w:rPr>
  </w:style>
  <w:style w:type="character" w:customStyle="1" w:styleId="WW8Num15z4">
    <w:name w:val="WW8Num15z4"/>
    <w:rsid w:val="000334D5"/>
    <w:rPr>
      <w:rFonts w:ascii="Courier New" w:hAnsi="Courier New" w:cs="Courier New"/>
    </w:rPr>
  </w:style>
  <w:style w:type="character" w:customStyle="1" w:styleId="WW8Num16z0">
    <w:name w:val="WW8Num16z0"/>
    <w:rsid w:val="000334D5"/>
    <w:rPr>
      <w:rFonts w:ascii="Symbol" w:hAnsi="Symbol"/>
      <w:sz w:val="22"/>
    </w:rPr>
  </w:style>
  <w:style w:type="character" w:customStyle="1" w:styleId="WW8Num16z1">
    <w:name w:val="WW8Num16z1"/>
    <w:rsid w:val="000334D5"/>
    <w:rPr>
      <w:rFonts w:ascii="Times New Roman" w:hAnsi="Times New Roman" w:cs="Times New Roman"/>
      <w:sz w:val="22"/>
    </w:rPr>
  </w:style>
  <w:style w:type="character" w:customStyle="1" w:styleId="WW8Num16z2">
    <w:name w:val="WW8Num16z2"/>
    <w:rsid w:val="000334D5"/>
    <w:rPr>
      <w:rFonts w:ascii="Wingdings" w:hAnsi="Wingdings"/>
    </w:rPr>
  </w:style>
  <w:style w:type="character" w:customStyle="1" w:styleId="WW8Num16z3">
    <w:name w:val="WW8Num16z3"/>
    <w:rsid w:val="000334D5"/>
    <w:rPr>
      <w:rFonts w:ascii="Symbol" w:hAnsi="Symbol"/>
    </w:rPr>
  </w:style>
  <w:style w:type="character" w:customStyle="1" w:styleId="WW8Num16z4">
    <w:name w:val="WW8Num16z4"/>
    <w:rsid w:val="000334D5"/>
    <w:rPr>
      <w:rFonts w:ascii="Courier New" w:hAnsi="Courier New"/>
    </w:rPr>
  </w:style>
  <w:style w:type="character" w:customStyle="1" w:styleId="WW8Num17z0">
    <w:name w:val="WW8Num17z0"/>
    <w:rsid w:val="000334D5"/>
    <w:rPr>
      <w:rFonts w:ascii="Times New Roman" w:hAnsi="Times New Roman" w:cs="Times New Roman"/>
    </w:rPr>
  </w:style>
  <w:style w:type="character" w:customStyle="1" w:styleId="WW8Num17z1">
    <w:name w:val="WW8Num17z1"/>
    <w:rsid w:val="000334D5"/>
    <w:rPr>
      <w:rFonts w:ascii="Courier New" w:hAnsi="Courier New" w:cs="Courier New"/>
    </w:rPr>
  </w:style>
  <w:style w:type="character" w:customStyle="1" w:styleId="WW8Num17z2">
    <w:name w:val="WW8Num17z2"/>
    <w:rsid w:val="000334D5"/>
    <w:rPr>
      <w:rFonts w:ascii="Wingdings" w:hAnsi="Wingdings"/>
    </w:rPr>
  </w:style>
  <w:style w:type="character" w:customStyle="1" w:styleId="WW8Num17z3">
    <w:name w:val="WW8Num17z3"/>
    <w:rsid w:val="000334D5"/>
    <w:rPr>
      <w:rFonts w:ascii="Symbol" w:hAnsi="Symbol"/>
    </w:rPr>
  </w:style>
  <w:style w:type="character" w:customStyle="1" w:styleId="WW8Num18z0">
    <w:name w:val="WW8Num18z0"/>
    <w:rsid w:val="000334D5"/>
    <w:rPr>
      <w:rFonts w:ascii="Times New Roman" w:hAnsi="Times New Roman" w:cs="Times New Roman"/>
    </w:rPr>
  </w:style>
  <w:style w:type="character" w:customStyle="1" w:styleId="WW8Num18z1">
    <w:name w:val="WW8Num18z1"/>
    <w:rsid w:val="000334D5"/>
    <w:rPr>
      <w:rFonts w:ascii="Courier New" w:hAnsi="Courier New" w:cs="Courier New"/>
    </w:rPr>
  </w:style>
  <w:style w:type="character" w:customStyle="1" w:styleId="WW8Num18z2">
    <w:name w:val="WW8Num18z2"/>
    <w:rsid w:val="000334D5"/>
    <w:rPr>
      <w:rFonts w:ascii="Wingdings" w:hAnsi="Wingdings"/>
    </w:rPr>
  </w:style>
  <w:style w:type="character" w:customStyle="1" w:styleId="WW8Num18z3">
    <w:name w:val="WW8Num18z3"/>
    <w:rsid w:val="000334D5"/>
    <w:rPr>
      <w:rFonts w:ascii="Symbol" w:hAnsi="Symbol"/>
    </w:rPr>
  </w:style>
  <w:style w:type="character" w:customStyle="1" w:styleId="WW8Num19z0">
    <w:name w:val="WW8Num19z0"/>
    <w:rsid w:val="000334D5"/>
    <w:rPr>
      <w:rFonts w:ascii="Times New Roman" w:eastAsia="Times New Roman" w:hAnsi="Times New Roman" w:cs="Times New Roman"/>
    </w:rPr>
  </w:style>
  <w:style w:type="character" w:customStyle="1" w:styleId="WW8Num19z1">
    <w:name w:val="WW8Num19z1"/>
    <w:rsid w:val="000334D5"/>
    <w:rPr>
      <w:rFonts w:ascii="Courier New" w:hAnsi="Courier New"/>
    </w:rPr>
  </w:style>
  <w:style w:type="character" w:customStyle="1" w:styleId="WW8Num19z2">
    <w:name w:val="WW8Num19z2"/>
    <w:rsid w:val="000334D5"/>
    <w:rPr>
      <w:rFonts w:ascii="Wingdings" w:hAnsi="Wingdings"/>
    </w:rPr>
  </w:style>
  <w:style w:type="character" w:customStyle="1" w:styleId="WW8Num19z3">
    <w:name w:val="WW8Num19z3"/>
    <w:rsid w:val="000334D5"/>
    <w:rPr>
      <w:rFonts w:ascii="Symbol" w:hAnsi="Symbol"/>
    </w:rPr>
  </w:style>
  <w:style w:type="character" w:customStyle="1" w:styleId="WW8Num20z0">
    <w:name w:val="WW8Num20z0"/>
    <w:rsid w:val="000334D5"/>
    <w:rPr>
      <w:rFonts w:ascii="Symbol" w:hAnsi="Symbol"/>
    </w:rPr>
  </w:style>
  <w:style w:type="character" w:customStyle="1" w:styleId="WW8Num20z1">
    <w:name w:val="WW8Num20z1"/>
    <w:rsid w:val="000334D5"/>
    <w:rPr>
      <w:rFonts w:ascii="Courier New" w:hAnsi="Courier New" w:cs="Courier New"/>
    </w:rPr>
  </w:style>
  <w:style w:type="character" w:customStyle="1" w:styleId="WW8Num20z2">
    <w:name w:val="WW8Num20z2"/>
    <w:rsid w:val="000334D5"/>
    <w:rPr>
      <w:rFonts w:ascii="Wingdings" w:hAnsi="Wingdings"/>
    </w:rPr>
  </w:style>
  <w:style w:type="character" w:customStyle="1" w:styleId="WW8Num21z0">
    <w:name w:val="WW8Num21z0"/>
    <w:rsid w:val="000334D5"/>
    <w:rPr>
      <w:rFonts w:ascii="Symbol" w:hAnsi="Symbol"/>
      <w:sz w:val="22"/>
    </w:rPr>
  </w:style>
  <w:style w:type="character" w:customStyle="1" w:styleId="WW8Num21z1">
    <w:name w:val="WW8Num21z1"/>
    <w:rsid w:val="000334D5"/>
    <w:rPr>
      <w:rFonts w:ascii="Times New Roman" w:hAnsi="Times New Roman" w:cs="Times New Roman"/>
      <w:sz w:val="22"/>
    </w:rPr>
  </w:style>
  <w:style w:type="character" w:customStyle="1" w:styleId="WW8Num21z2">
    <w:name w:val="WW8Num21z2"/>
    <w:rsid w:val="000334D5"/>
    <w:rPr>
      <w:rFonts w:ascii="Wingdings" w:hAnsi="Wingdings"/>
    </w:rPr>
  </w:style>
  <w:style w:type="character" w:customStyle="1" w:styleId="WW8Num21z3">
    <w:name w:val="WW8Num21z3"/>
    <w:rsid w:val="000334D5"/>
    <w:rPr>
      <w:rFonts w:ascii="Symbol" w:hAnsi="Symbol"/>
    </w:rPr>
  </w:style>
  <w:style w:type="character" w:customStyle="1" w:styleId="WW8Num21z4">
    <w:name w:val="WW8Num21z4"/>
    <w:rsid w:val="000334D5"/>
    <w:rPr>
      <w:rFonts w:ascii="Courier New" w:hAnsi="Courier New"/>
    </w:rPr>
  </w:style>
  <w:style w:type="character" w:customStyle="1" w:styleId="WW8Num22z0">
    <w:name w:val="WW8Num22z0"/>
    <w:rsid w:val="000334D5"/>
    <w:rPr>
      <w:rFonts w:ascii="Times New Roman" w:hAnsi="Times New Roman" w:cs="Times New Roman"/>
    </w:rPr>
  </w:style>
  <w:style w:type="character" w:customStyle="1" w:styleId="WW8Num22z1">
    <w:name w:val="WW8Num22z1"/>
    <w:rsid w:val="000334D5"/>
    <w:rPr>
      <w:rFonts w:ascii="Courier New" w:hAnsi="Courier New" w:cs="Courier New"/>
    </w:rPr>
  </w:style>
  <w:style w:type="character" w:customStyle="1" w:styleId="WW8Num22z2">
    <w:name w:val="WW8Num22z2"/>
    <w:rsid w:val="000334D5"/>
    <w:rPr>
      <w:rFonts w:ascii="Wingdings" w:hAnsi="Wingdings"/>
    </w:rPr>
  </w:style>
  <w:style w:type="character" w:customStyle="1" w:styleId="WW8Num22z3">
    <w:name w:val="WW8Num22z3"/>
    <w:rsid w:val="000334D5"/>
    <w:rPr>
      <w:rFonts w:ascii="Symbol" w:hAnsi="Symbol"/>
    </w:rPr>
  </w:style>
  <w:style w:type="character" w:customStyle="1" w:styleId="1a">
    <w:name w:val="Основной шрифт абзаца1"/>
    <w:rsid w:val="000334D5"/>
  </w:style>
  <w:style w:type="character" w:customStyle="1" w:styleId="aff9">
    <w:name w:val="Символ сноски"/>
    <w:rsid w:val="000334D5"/>
    <w:rPr>
      <w:sz w:val="20"/>
      <w:vertAlign w:val="superscript"/>
    </w:rPr>
  </w:style>
  <w:style w:type="character" w:customStyle="1" w:styleId="affa">
    <w:name w:val="Символы концевой сноски"/>
    <w:rsid w:val="000334D5"/>
  </w:style>
  <w:style w:type="paragraph" w:customStyle="1" w:styleId="1b">
    <w:name w:val="Заголовок1"/>
    <w:basedOn w:val="a1"/>
    <w:next w:val="ad"/>
    <w:uiPriority w:val="99"/>
    <w:rsid w:val="000334D5"/>
    <w:pPr>
      <w:keepNext/>
      <w:spacing w:before="240" w:after="120" w:line="240" w:lineRule="auto"/>
    </w:pPr>
    <w:rPr>
      <w:rFonts w:ascii="Arial" w:eastAsia="Lucida Sans Unicode" w:hAnsi="Arial" w:cs="Tahoma"/>
      <w:sz w:val="28"/>
      <w:szCs w:val="28"/>
      <w:lang w:eastAsia="ar-SA"/>
    </w:rPr>
  </w:style>
  <w:style w:type="paragraph" w:styleId="affb">
    <w:name w:val="List"/>
    <w:basedOn w:val="ad"/>
    <w:uiPriority w:val="99"/>
    <w:rsid w:val="000334D5"/>
    <w:rPr>
      <w:rFonts w:cs="Tahoma"/>
      <w:lang w:eastAsia="ar-SA"/>
    </w:rPr>
  </w:style>
  <w:style w:type="paragraph" w:customStyle="1" w:styleId="1c">
    <w:name w:val="Название1"/>
    <w:basedOn w:val="a1"/>
    <w:rsid w:val="000334D5"/>
    <w:pPr>
      <w:suppressLineNumbers/>
      <w:spacing w:before="120" w:after="120" w:line="240" w:lineRule="auto"/>
    </w:pPr>
    <w:rPr>
      <w:rFonts w:ascii="Times New Roman" w:eastAsia="Times New Roman" w:hAnsi="Times New Roman" w:cs="Tahoma"/>
      <w:i/>
      <w:iCs/>
      <w:sz w:val="24"/>
      <w:szCs w:val="24"/>
      <w:lang w:eastAsia="ar-SA"/>
    </w:rPr>
  </w:style>
  <w:style w:type="paragraph" w:customStyle="1" w:styleId="1d">
    <w:name w:val="Указатель1"/>
    <w:basedOn w:val="a1"/>
    <w:rsid w:val="000334D5"/>
    <w:pPr>
      <w:suppressLineNumbers/>
      <w:spacing w:after="0" w:line="240" w:lineRule="auto"/>
    </w:pPr>
    <w:rPr>
      <w:rFonts w:ascii="Times New Roman" w:eastAsia="Times New Roman" w:hAnsi="Times New Roman" w:cs="Tahoma"/>
      <w:sz w:val="24"/>
      <w:szCs w:val="24"/>
      <w:lang w:eastAsia="ar-SA"/>
    </w:rPr>
  </w:style>
  <w:style w:type="paragraph" w:customStyle="1" w:styleId="210">
    <w:name w:val="Основной текст 21"/>
    <w:basedOn w:val="a1"/>
    <w:rsid w:val="000334D5"/>
    <w:pPr>
      <w:spacing w:after="120" w:line="480" w:lineRule="auto"/>
    </w:pPr>
    <w:rPr>
      <w:rFonts w:ascii="Times New Roman" w:eastAsia="Times New Roman" w:hAnsi="Times New Roman"/>
      <w:sz w:val="24"/>
      <w:szCs w:val="24"/>
      <w:lang w:eastAsia="ar-SA"/>
    </w:rPr>
  </w:style>
  <w:style w:type="paragraph" w:styleId="affc">
    <w:name w:val="Balloon Text"/>
    <w:basedOn w:val="a1"/>
    <w:uiPriority w:val="99"/>
    <w:rsid w:val="000334D5"/>
    <w:pPr>
      <w:spacing w:after="0" w:line="240" w:lineRule="auto"/>
    </w:pPr>
    <w:rPr>
      <w:rFonts w:ascii="Tahoma" w:eastAsia="Times New Roman" w:hAnsi="Tahoma" w:cs="Tahoma"/>
      <w:sz w:val="16"/>
      <w:szCs w:val="16"/>
      <w:lang w:eastAsia="ar-SA"/>
    </w:rPr>
  </w:style>
  <w:style w:type="character" w:customStyle="1" w:styleId="1e">
    <w:name w:val="Текст выноски Знак1"/>
    <w:basedOn w:val="a2"/>
    <w:uiPriority w:val="99"/>
    <w:semiHidden/>
    <w:rsid w:val="000334D5"/>
    <w:rPr>
      <w:rFonts w:ascii="Tahoma" w:eastAsia="MS Mincho" w:hAnsi="Tahoma" w:cs="Tahoma"/>
      <w:sz w:val="16"/>
      <w:szCs w:val="16"/>
      <w:lang w:eastAsia="ru-RU"/>
    </w:rPr>
  </w:style>
  <w:style w:type="paragraph" w:customStyle="1" w:styleId="211">
    <w:name w:val="Основной текст с отступом 21"/>
    <w:basedOn w:val="a1"/>
    <w:rsid w:val="000334D5"/>
    <w:pPr>
      <w:spacing w:after="120" w:line="480" w:lineRule="auto"/>
      <w:ind w:left="283"/>
    </w:pPr>
    <w:rPr>
      <w:rFonts w:ascii="Times New Roman" w:eastAsia="Times New Roman" w:hAnsi="Times New Roman"/>
      <w:sz w:val="24"/>
      <w:szCs w:val="24"/>
      <w:lang w:eastAsia="ar-SA"/>
    </w:rPr>
  </w:style>
  <w:style w:type="paragraph" w:customStyle="1" w:styleId="affd">
    <w:name w:val="Заголовок таблицы"/>
    <w:basedOn w:val="aff8"/>
    <w:rsid w:val="000334D5"/>
    <w:pPr>
      <w:widowControl/>
      <w:spacing w:after="0" w:line="240" w:lineRule="auto"/>
      <w:jc w:val="center"/>
    </w:pPr>
    <w:rPr>
      <w:rFonts w:ascii="Times New Roman" w:hAnsi="Times New Roman"/>
      <w:b/>
      <w:bCs/>
      <w:sz w:val="24"/>
      <w:szCs w:val="24"/>
      <w:lang w:eastAsia="ar-SA"/>
    </w:rPr>
  </w:style>
  <w:style w:type="paragraph" w:customStyle="1" w:styleId="affe">
    <w:name w:val="Содержимое врезки"/>
    <w:basedOn w:val="ad"/>
    <w:rsid w:val="000334D5"/>
    <w:rPr>
      <w:lang w:eastAsia="ar-SA"/>
    </w:rPr>
  </w:style>
  <w:style w:type="paragraph" w:customStyle="1" w:styleId="51">
    <w:name w:val="Заголовок 51"/>
    <w:basedOn w:val="a1"/>
    <w:uiPriority w:val="1"/>
    <w:qFormat/>
    <w:rsid w:val="000334D5"/>
    <w:pPr>
      <w:widowControl w:val="0"/>
      <w:spacing w:after="0" w:line="240" w:lineRule="auto"/>
      <w:ind w:left="384"/>
      <w:outlineLvl w:val="5"/>
    </w:pPr>
    <w:rPr>
      <w:rFonts w:ascii="Times New Roman" w:eastAsia="Times New Roman" w:hAnsi="Times New Roman"/>
      <w:b/>
      <w:bCs/>
      <w:i/>
      <w:sz w:val="21"/>
      <w:szCs w:val="21"/>
      <w:lang w:val="en-US" w:eastAsia="en-US"/>
    </w:rPr>
  </w:style>
  <w:style w:type="paragraph" w:customStyle="1" w:styleId="ConsPlusNormal">
    <w:name w:val="ConsPlusNormal"/>
    <w:rsid w:val="000334D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
    <w:name w:val="Прижатый влево"/>
    <w:basedOn w:val="a1"/>
    <w:next w:val="a1"/>
    <w:uiPriority w:val="99"/>
    <w:rsid w:val="000334D5"/>
    <w:pPr>
      <w:widowControl w:val="0"/>
      <w:autoSpaceDE w:val="0"/>
      <w:autoSpaceDN w:val="0"/>
      <w:adjustRightInd w:val="0"/>
      <w:spacing w:after="0" w:line="360" w:lineRule="auto"/>
    </w:pPr>
    <w:rPr>
      <w:rFonts w:ascii="Times New Roman" w:eastAsia="Times New Roman" w:hAnsi="Times New Roman"/>
      <w:sz w:val="24"/>
      <w:szCs w:val="24"/>
    </w:rPr>
  </w:style>
  <w:style w:type="paragraph" w:customStyle="1" w:styleId="Default">
    <w:name w:val="Default"/>
    <w:rsid w:val="00A7123C"/>
    <w:pPr>
      <w:autoSpaceDE w:val="0"/>
      <w:autoSpaceDN w:val="0"/>
      <w:adjustRightInd w:val="0"/>
      <w:spacing w:after="0" w:line="240" w:lineRule="auto"/>
    </w:pPr>
    <w:rPr>
      <w:rFonts w:ascii="Times New Roman" w:hAnsi="Times New Roman" w:cs="Times New Roman"/>
      <w:color w:val="000000"/>
      <w:sz w:val="24"/>
      <w:szCs w:val="24"/>
    </w:rPr>
  </w:style>
  <w:style w:type="paragraph" w:styleId="afff0">
    <w:name w:val="Body Text Indent"/>
    <w:basedOn w:val="a1"/>
    <w:link w:val="afff1"/>
    <w:uiPriority w:val="99"/>
    <w:rsid w:val="00A7123C"/>
    <w:pPr>
      <w:spacing w:after="120" w:line="240" w:lineRule="auto"/>
      <w:ind w:left="283"/>
    </w:pPr>
    <w:rPr>
      <w:rFonts w:ascii="Times New Roman" w:eastAsia="Times New Roman" w:hAnsi="Times New Roman"/>
      <w:sz w:val="24"/>
      <w:szCs w:val="24"/>
    </w:rPr>
  </w:style>
  <w:style w:type="character" w:customStyle="1" w:styleId="afff1">
    <w:name w:val="Основной текст с отступом Знак"/>
    <w:basedOn w:val="a2"/>
    <w:link w:val="afff0"/>
    <w:uiPriority w:val="99"/>
    <w:rsid w:val="00A7123C"/>
    <w:rPr>
      <w:rFonts w:ascii="Times New Roman" w:eastAsia="Times New Roman" w:hAnsi="Times New Roman" w:cs="Times New Roman"/>
      <w:sz w:val="24"/>
      <w:szCs w:val="24"/>
      <w:lang w:eastAsia="ru-RU"/>
    </w:rPr>
  </w:style>
  <w:style w:type="table" w:customStyle="1" w:styleId="TableGrid1">
    <w:name w:val="Table Grid1"/>
    <w:basedOn w:val="a3"/>
    <w:next w:val="af"/>
    <w:uiPriority w:val="39"/>
    <w:rsid w:val="00A712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a1"/>
    <w:uiPriority w:val="99"/>
    <w:rsid w:val="007662E0"/>
    <w:pPr>
      <w:widowControl w:val="0"/>
      <w:autoSpaceDE w:val="0"/>
      <w:autoSpaceDN w:val="0"/>
      <w:adjustRightInd w:val="0"/>
      <w:spacing w:after="0" w:line="708" w:lineRule="exact"/>
      <w:ind w:hanging="1730"/>
    </w:pPr>
    <w:rPr>
      <w:rFonts w:ascii="Times New Roman" w:eastAsia="Times New Roman" w:hAnsi="Times New Roman"/>
      <w:sz w:val="24"/>
      <w:szCs w:val="24"/>
    </w:rPr>
  </w:style>
  <w:style w:type="character" w:customStyle="1" w:styleId="FontStyle11">
    <w:name w:val="Font Style11"/>
    <w:uiPriority w:val="99"/>
    <w:rsid w:val="007662E0"/>
    <w:rPr>
      <w:rFonts w:ascii="Times New Roman" w:hAnsi="Times New Roman" w:cs="Times New Roman"/>
      <w:b/>
      <w:bCs/>
      <w:sz w:val="20"/>
      <w:szCs w:val="20"/>
    </w:rPr>
  </w:style>
  <w:style w:type="character" w:customStyle="1" w:styleId="Bodytext7">
    <w:name w:val="Body text (7)_"/>
    <w:link w:val="Bodytext70"/>
    <w:uiPriority w:val="99"/>
    <w:rsid w:val="007662E0"/>
    <w:rPr>
      <w:rFonts w:ascii="Times New Roman" w:hAnsi="Times New Roman"/>
      <w:sz w:val="19"/>
      <w:szCs w:val="19"/>
      <w:shd w:val="clear" w:color="auto" w:fill="FFFFFF"/>
    </w:rPr>
  </w:style>
  <w:style w:type="paragraph" w:customStyle="1" w:styleId="Bodytext70">
    <w:name w:val="Body text (7)"/>
    <w:basedOn w:val="a1"/>
    <w:link w:val="Bodytext7"/>
    <w:uiPriority w:val="99"/>
    <w:rsid w:val="007662E0"/>
    <w:pPr>
      <w:shd w:val="clear" w:color="auto" w:fill="FFFFFF"/>
      <w:spacing w:after="0" w:line="226" w:lineRule="exact"/>
    </w:pPr>
    <w:rPr>
      <w:rFonts w:ascii="Times New Roman" w:eastAsiaTheme="minorHAnsi" w:hAnsi="Times New Roman" w:cstheme="minorBidi"/>
      <w:sz w:val="19"/>
      <w:szCs w:val="19"/>
      <w:lang w:eastAsia="en-US"/>
    </w:rPr>
  </w:style>
  <w:style w:type="character" w:customStyle="1" w:styleId="Bodytext">
    <w:name w:val="Body text_"/>
    <w:link w:val="1f"/>
    <w:uiPriority w:val="99"/>
    <w:rsid w:val="007662E0"/>
    <w:rPr>
      <w:rFonts w:ascii="Times New Roman" w:hAnsi="Times New Roman" w:cs="Times New Roman"/>
      <w:sz w:val="27"/>
      <w:szCs w:val="27"/>
      <w:shd w:val="clear" w:color="auto" w:fill="FFFFFF"/>
    </w:rPr>
  </w:style>
  <w:style w:type="paragraph" w:customStyle="1" w:styleId="1f">
    <w:name w:val="Основной текст1"/>
    <w:basedOn w:val="a1"/>
    <w:link w:val="Bodytext"/>
    <w:uiPriority w:val="99"/>
    <w:rsid w:val="007662E0"/>
    <w:pPr>
      <w:shd w:val="clear" w:color="auto" w:fill="FFFFFF"/>
      <w:spacing w:after="5100" w:line="298" w:lineRule="exact"/>
      <w:ind w:hanging="380"/>
    </w:pPr>
    <w:rPr>
      <w:rFonts w:ascii="Times New Roman" w:eastAsiaTheme="minorHAnsi" w:hAnsi="Times New Roman"/>
      <w:sz w:val="27"/>
      <w:szCs w:val="27"/>
      <w:lang w:eastAsia="en-US"/>
    </w:rPr>
  </w:style>
  <w:style w:type="character" w:customStyle="1" w:styleId="FontStyle33">
    <w:name w:val="Font Style33"/>
    <w:uiPriority w:val="99"/>
    <w:rsid w:val="007662E0"/>
    <w:rPr>
      <w:rFonts w:ascii="Times New Roman" w:hAnsi="Times New Roman" w:cs="Times New Roman"/>
      <w:sz w:val="16"/>
      <w:szCs w:val="16"/>
    </w:rPr>
  </w:style>
  <w:style w:type="paragraph" w:customStyle="1" w:styleId="Style24">
    <w:name w:val="Style24"/>
    <w:basedOn w:val="a1"/>
    <w:uiPriority w:val="99"/>
    <w:rsid w:val="007662E0"/>
    <w:pPr>
      <w:widowControl w:val="0"/>
      <w:autoSpaceDE w:val="0"/>
      <w:autoSpaceDN w:val="0"/>
      <w:adjustRightInd w:val="0"/>
      <w:spacing w:after="0" w:line="199" w:lineRule="exact"/>
      <w:jc w:val="both"/>
    </w:pPr>
    <w:rPr>
      <w:rFonts w:ascii="Times New Roman" w:eastAsia="Times New Roman" w:hAnsi="Times New Roman"/>
      <w:sz w:val="24"/>
      <w:szCs w:val="24"/>
    </w:rPr>
  </w:style>
  <w:style w:type="paragraph" w:customStyle="1" w:styleId="Style3">
    <w:name w:val="Style3"/>
    <w:basedOn w:val="a1"/>
    <w:uiPriority w:val="99"/>
    <w:rsid w:val="007662E0"/>
    <w:pPr>
      <w:widowControl w:val="0"/>
      <w:autoSpaceDE w:val="0"/>
      <w:autoSpaceDN w:val="0"/>
      <w:adjustRightInd w:val="0"/>
      <w:spacing w:after="0" w:line="194" w:lineRule="exact"/>
    </w:pPr>
    <w:rPr>
      <w:rFonts w:ascii="Times New Roman" w:eastAsia="Times New Roman" w:hAnsi="Times New Roman"/>
      <w:sz w:val="24"/>
      <w:szCs w:val="24"/>
    </w:rPr>
  </w:style>
  <w:style w:type="character" w:customStyle="1" w:styleId="FontStyle30">
    <w:name w:val="Font Style30"/>
    <w:uiPriority w:val="99"/>
    <w:rsid w:val="007662E0"/>
    <w:rPr>
      <w:rFonts w:ascii="Times New Roman" w:hAnsi="Times New Roman" w:cs="Times New Roman" w:hint="default"/>
      <w:b/>
      <w:bCs/>
      <w:smallCaps/>
      <w:spacing w:val="20"/>
      <w:sz w:val="30"/>
      <w:szCs w:val="30"/>
    </w:rPr>
  </w:style>
  <w:style w:type="character" w:customStyle="1" w:styleId="FontStyle68">
    <w:name w:val="Font Style68"/>
    <w:rsid w:val="007662E0"/>
    <w:rPr>
      <w:rFonts w:ascii="Times New Roman" w:hAnsi="Times New Roman" w:cs="Times New Roman" w:hint="default"/>
      <w:b/>
      <w:bCs/>
      <w:sz w:val="18"/>
      <w:szCs w:val="18"/>
    </w:rPr>
  </w:style>
  <w:style w:type="character" w:customStyle="1" w:styleId="submenu-table">
    <w:name w:val="submenu-table"/>
    <w:basedOn w:val="a2"/>
    <w:rsid w:val="003A60FB"/>
    <w:rPr>
      <w:rFonts w:cs="Times New Roman"/>
    </w:rPr>
  </w:style>
  <w:style w:type="character" w:customStyle="1" w:styleId="afff2">
    <w:name w:val="Колонтитул_"/>
    <w:basedOn w:val="a2"/>
    <w:link w:val="1f0"/>
    <w:uiPriority w:val="99"/>
    <w:locked/>
    <w:rsid w:val="000E0659"/>
    <w:rPr>
      <w:b/>
      <w:bCs/>
      <w:sz w:val="21"/>
      <w:szCs w:val="21"/>
      <w:shd w:val="clear" w:color="auto" w:fill="FFFFFF"/>
    </w:rPr>
  </w:style>
  <w:style w:type="character" w:customStyle="1" w:styleId="afff3">
    <w:name w:val="Колонтитул"/>
    <w:basedOn w:val="afff2"/>
    <w:uiPriority w:val="99"/>
    <w:rsid w:val="000E0659"/>
    <w:rPr>
      <w:b/>
      <w:bCs/>
      <w:sz w:val="21"/>
      <w:szCs w:val="21"/>
      <w:shd w:val="clear" w:color="auto" w:fill="FFFFFF"/>
    </w:rPr>
  </w:style>
  <w:style w:type="paragraph" w:customStyle="1" w:styleId="1f0">
    <w:name w:val="Колонтитул1"/>
    <w:basedOn w:val="a1"/>
    <w:link w:val="afff2"/>
    <w:uiPriority w:val="99"/>
    <w:rsid w:val="000E0659"/>
    <w:pPr>
      <w:widowControl w:val="0"/>
      <w:shd w:val="clear" w:color="auto" w:fill="FFFFFF"/>
      <w:spacing w:after="0" w:line="240" w:lineRule="atLeast"/>
    </w:pPr>
    <w:rPr>
      <w:rFonts w:asciiTheme="minorHAnsi" w:eastAsiaTheme="minorHAnsi" w:hAnsiTheme="minorHAnsi" w:cstheme="minorBidi"/>
      <w:b/>
      <w:bCs/>
      <w:sz w:val="21"/>
      <w:szCs w:val="21"/>
      <w:lang w:eastAsia="en-US"/>
    </w:rPr>
  </w:style>
  <w:style w:type="table" w:customStyle="1" w:styleId="130">
    <w:name w:val="Сетка таблицы13"/>
    <w:basedOn w:val="a3"/>
    <w:next w:val="af"/>
    <w:uiPriority w:val="39"/>
    <w:rsid w:val="000E06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2"/>
    <w:rsid w:val="009A1086"/>
  </w:style>
  <w:style w:type="character" w:customStyle="1" w:styleId="28">
    <w:name w:val="Основной текст (2)_"/>
    <w:link w:val="29"/>
    <w:rsid w:val="009A1086"/>
    <w:rPr>
      <w:sz w:val="27"/>
      <w:szCs w:val="27"/>
      <w:shd w:val="clear" w:color="auto" w:fill="FFFFFF"/>
    </w:rPr>
  </w:style>
  <w:style w:type="paragraph" w:customStyle="1" w:styleId="29">
    <w:name w:val="Основной текст (2)"/>
    <w:basedOn w:val="a1"/>
    <w:link w:val="28"/>
    <w:rsid w:val="009A1086"/>
    <w:pPr>
      <w:shd w:val="clear" w:color="auto" w:fill="FFFFFF"/>
      <w:spacing w:after="360" w:line="0" w:lineRule="atLeast"/>
    </w:pPr>
    <w:rPr>
      <w:rFonts w:asciiTheme="minorHAnsi" w:eastAsiaTheme="minorHAnsi" w:hAnsiTheme="minorHAnsi" w:cstheme="minorBidi"/>
      <w:sz w:val="27"/>
      <w:szCs w:val="27"/>
      <w:lang w:eastAsia="en-US"/>
    </w:rPr>
  </w:style>
  <w:style w:type="paragraph" w:customStyle="1" w:styleId="afff4">
    <w:name w:val="Осн.текст"/>
    <w:rsid w:val="009A1086"/>
    <w:pPr>
      <w:autoSpaceDE w:val="0"/>
      <w:autoSpaceDN w:val="0"/>
      <w:adjustRightInd w:val="0"/>
      <w:spacing w:after="0" w:line="240" w:lineRule="atLeast"/>
      <w:ind w:firstLine="317"/>
      <w:jc w:val="both"/>
    </w:pPr>
    <w:rPr>
      <w:rFonts w:ascii="Times New Roman" w:eastAsia="Times New Roman" w:hAnsi="Times New Roman" w:cs="Times New Roman"/>
      <w:color w:val="000000"/>
      <w:sz w:val="20"/>
      <w:szCs w:val="20"/>
      <w:lang w:eastAsia="ru-RU"/>
    </w:rPr>
  </w:style>
  <w:style w:type="paragraph" w:customStyle="1" w:styleId="2a">
    <w:name w:val="Подзаг2"/>
    <w:next w:val="afff4"/>
    <w:rsid w:val="009A1086"/>
    <w:pPr>
      <w:keepNext/>
      <w:keepLines/>
      <w:autoSpaceDE w:val="0"/>
      <w:autoSpaceDN w:val="0"/>
      <w:adjustRightInd w:val="0"/>
      <w:spacing w:before="113" w:after="113" w:line="240" w:lineRule="atLeast"/>
      <w:jc w:val="center"/>
    </w:pPr>
    <w:rPr>
      <w:rFonts w:ascii="Times New Roman" w:eastAsia="Times New Roman" w:hAnsi="Times New Roman" w:cs="Times New Roman"/>
      <w:i/>
      <w:iCs/>
      <w:sz w:val="20"/>
      <w:szCs w:val="20"/>
      <w:lang w:eastAsia="ru-RU"/>
    </w:rPr>
  </w:style>
  <w:style w:type="character" w:customStyle="1" w:styleId="afff5">
    <w:name w:val="Гипертекстовая ссылка"/>
    <w:uiPriority w:val="99"/>
    <w:rsid w:val="009A1086"/>
    <w:rPr>
      <w:rFonts w:cs="Times New Roman"/>
      <w:color w:val="008000"/>
    </w:rPr>
  </w:style>
  <w:style w:type="paragraph" w:customStyle="1" w:styleId="c13">
    <w:name w:val="c13"/>
    <w:basedOn w:val="a1"/>
    <w:rsid w:val="009A1086"/>
    <w:pPr>
      <w:spacing w:before="100" w:beforeAutospacing="1" w:after="100" w:afterAutospacing="1" w:line="240" w:lineRule="auto"/>
    </w:pPr>
    <w:rPr>
      <w:rFonts w:ascii="Times New Roman" w:eastAsia="Times New Roman" w:hAnsi="Times New Roman"/>
      <w:sz w:val="24"/>
      <w:szCs w:val="24"/>
    </w:rPr>
  </w:style>
  <w:style w:type="character" w:customStyle="1" w:styleId="c0">
    <w:name w:val="c0"/>
    <w:basedOn w:val="a2"/>
    <w:rsid w:val="009A1086"/>
  </w:style>
  <w:style w:type="character" w:customStyle="1" w:styleId="c6">
    <w:name w:val="c6"/>
    <w:basedOn w:val="a2"/>
    <w:rsid w:val="009A1086"/>
  </w:style>
  <w:style w:type="paragraph" w:customStyle="1" w:styleId="leftmargin">
    <w:name w:val="left_margin"/>
    <w:basedOn w:val="a1"/>
    <w:rsid w:val="009A1086"/>
    <w:pPr>
      <w:spacing w:before="100" w:beforeAutospacing="1" w:after="100" w:afterAutospacing="1" w:line="240" w:lineRule="auto"/>
    </w:pPr>
    <w:rPr>
      <w:rFonts w:ascii="Times New Roman" w:eastAsia="Times New Roman" w:hAnsi="Times New Roman"/>
      <w:sz w:val="24"/>
      <w:szCs w:val="24"/>
    </w:rPr>
  </w:style>
  <w:style w:type="paragraph" w:customStyle="1" w:styleId="ParagraphStyle">
    <w:name w:val="Paragraph Style"/>
    <w:rsid w:val="009A1086"/>
    <w:pPr>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w">
    <w:name w:val="w"/>
    <w:basedOn w:val="a2"/>
    <w:rsid w:val="009A1086"/>
  </w:style>
  <w:style w:type="character" w:customStyle="1" w:styleId="140">
    <w:name w:val="Основной текст + Полужирный14"/>
    <w:aliases w:val="Курсив14"/>
    <w:rsid w:val="009A1086"/>
    <w:rPr>
      <w:rFonts w:ascii="Times New Roman" w:hAnsi="Times New Roman" w:cs="Times New Roman"/>
      <w:b/>
      <w:bCs/>
      <w:i/>
      <w:iCs/>
      <w:spacing w:val="0"/>
      <w:szCs w:val="24"/>
      <w:shd w:val="clear" w:color="auto" w:fill="FFFFFF"/>
    </w:rPr>
  </w:style>
  <w:style w:type="character" w:customStyle="1" w:styleId="150">
    <w:name w:val="Основной текст + Полужирный15"/>
    <w:rsid w:val="009A1086"/>
    <w:rPr>
      <w:rFonts w:ascii="Times New Roman" w:hAnsi="Times New Roman" w:cs="Times New Roman"/>
      <w:b/>
      <w:bCs/>
      <w:spacing w:val="0"/>
      <w:sz w:val="22"/>
      <w:szCs w:val="22"/>
      <w:lang w:eastAsia="ar-SA" w:bidi="ar-SA"/>
    </w:rPr>
  </w:style>
  <w:style w:type="character" w:customStyle="1" w:styleId="110">
    <w:name w:val="Основной текст + Полужирный11"/>
    <w:rsid w:val="009A1086"/>
    <w:rPr>
      <w:rFonts w:ascii="Times New Roman" w:hAnsi="Times New Roman" w:cs="Times New Roman"/>
      <w:b/>
      <w:bCs/>
      <w:spacing w:val="0"/>
      <w:sz w:val="22"/>
      <w:szCs w:val="22"/>
      <w:lang w:eastAsia="ar-SA" w:bidi="ar-SA"/>
    </w:rPr>
  </w:style>
  <w:style w:type="character" w:customStyle="1" w:styleId="afff6">
    <w:name w:val="Основной текст + Курсив"/>
    <w:rsid w:val="009A1086"/>
    <w:rPr>
      <w:rFonts w:ascii="Times New Roman" w:hAnsi="Times New Roman" w:cs="Times New Roman"/>
      <w:i/>
      <w:iCs/>
      <w:spacing w:val="0"/>
      <w:sz w:val="22"/>
      <w:szCs w:val="22"/>
      <w:lang w:eastAsia="ar-SA" w:bidi="ar-SA"/>
    </w:rPr>
  </w:style>
  <w:style w:type="character" w:customStyle="1" w:styleId="141">
    <w:name w:val="Основной текст (14) + Не курсив"/>
    <w:rsid w:val="009A1086"/>
  </w:style>
  <w:style w:type="character" w:customStyle="1" w:styleId="142">
    <w:name w:val="Основной текст (14)"/>
    <w:rsid w:val="009A1086"/>
    <w:rPr>
      <w:i/>
      <w:iCs/>
      <w:sz w:val="22"/>
      <w:szCs w:val="22"/>
      <w:lang w:eastAsia="ar-SA" w:bidi="ar-SA"/>
    </w:rPr>
  </w:style>
  <w:style w:type="paragraph" w:customStyle="1" w:styleId="s3">
    <w:name w:val="s_3"/>
    <w:basedOn w:val="a1"/>
    <w:rsid w:val="009A1086"/>
    <w:pPr>
      <w:spacing w:before="100" w:beforeAutospacing="1" w:after="100" w:afterAutospacing="1" w:line="240" w:lineRule="auto"/>
    </w:pPr>
    <w:rPr>
      <w:rFonts w:ascii="Times New Roman" w:eastAsia="Times New Roman" w:hAnsi="Times New Roman"/>
      <w:sz w:val="24"/>
      <w:szCs w:val="24"/>
    </w:rPr>
  </w:style>
  <w:style w:type="paragraph" w:customStyle="1" w:styleId="1410">
    <w:name w:val="Основной текст (14)1"/>
    <w:rsid w:val="009A1086"/>
    <w:pPr>
      <w:widowControl w:val="0"/>
      <w:suppressAutoHyphens/>
      <w:spacing w:after="0" w:line="211" w:lineRule="exact"/>
      <w:ind w:firstLine="400"/>
      <w:jc w:val="both"/>
    </w:pPr>
    <w:rPr>
      <w:rFonts w:ascii="Calibri" w:eastAsia="Arial Unicode MS" w:hAnsi="Calibri" w:cs="font246"/>
      <w:i/>
      <w:iCs/>
      <w:kern w:val="1"/>
      <w:lang w:eastAsia="ar-SA"/>
    </w:rPr>
  </w:style>
  <w:style w:type="character" w:customStyle="1" w:styleId="122">
    <w:name w:val="Заголовок №1 (2)2"/>
    <w:rsid w:val="009A1086"/>
  </w:style>
  <w:style w:type="paragraph" w:customStyle="1" w:styleId="121">
    <w:name w:val="Заголовок №1 (2)1"/>
    <w:rsid w:val="009A1086"/>
    <w:pPr>
      <w:widowControl w:val="0"/>
      <w:suppressAutoHyphens/>
      <w:spacing w:before="60" w:after="240" w:line="240" w:lineRule="atLeast"/>
      <w:ind w:firstLine="400"/>
      <w:jc w:val="both"/>
    </w:pPr>
    <w:rPr>
      <w:rFonts w:ascii="Calibri" w:eastAsia="Arial Unicode MS" w:hAnsi="Calibri" w:cs="font246"/>
      <w:b/>
      <w:bCs/>
      <w:kern w:val="1"/>
      <w:sz w:val="25"/>
      <w:szCs w:val="25"/>
      <w:lang w:eastAsia="ar-SA"/>
    </w:rPr>
  </w:style>
  <w:style w:type="paragraph" w:styleId="afff7">
    <w:name w:val="Block Text"/>
    <w:basedOn w:val="a1"/>
    <w:rsid w:val="009A1086"/>
    <w:pPr>
      <w:widowControl w:val="0"/>
      <w:autoSpaceDE w:val="0"/>
      <w:autoSpaceDN w:val="0"/>
      <w:spacing w:after="0" w:line="260" w:lineRule="auto"/>
      <w:ind w:left="560" w:right="2200"/>
      <w:jc w:val="center"/>
    </w:pPr>
    <w:rPr>
      <w:rFonts w:ascii="Times New Roman" w:eastAsia="Times New Roman" w:hAnsi="Times New Roman"/>
      <w:b/>
      <w:bCs/>
      <w:sz w:val="28"/>
      <w:szCs w:val="28"/>
    </w:rPr>
  </w:style>
  <w:style w:type="character" w:customStyle="1" w:styleId="udar">
    <w:name w:val="udar"/>
    <w:basedOn w:val="a2"/>
    <w:rsid w:val="009A1086"/>
  </w:style>
  <w:style w:type="paragraph" w:customStyle="1" w:styleId="t-right">
    <w:name w:val="t-right"/>
    <w:basedOn w:val="a1"/>
    <w:rsid w:val="009A1086"/>
    <w:pPr>
      <w:spacing w:before="100" w:beforeAutospacing="1" w:after="100" w:afterAutospacing="1" w:line="240" w:lineRule="auto"/>
    </w:pPr>
    <w:rPr>
      <w:rFonts w:ascii="Times New Roman" w:eastAsia="Times New Roman" w:hAnsi="Times New Roman"/>
      <w:sz w:val="24"/>
      <w:szCs w:val="24"/>
    </w:rPr>
  </w:style>
  <w:style w:type="paragraph" w:styleId="32">
    <w:name w:val="Body Text Indent 3"/>
    <w:basedOn w:val="a1"/>
    <w:link w:val="33"/>
    <w:uiPriority w:val="99"/>
    <w:unhideWhenUsed/>
    <w:rsid w:val="009A1086"/>
    <w:pPr>
      <w:spacing w:after="120"/>
      <w:ind w:left="283"/>
    </w:pPr>
    <w:rPr>
      <w:rFonts w:eastAsia="Calibri"/>
      <w:sz w:val="16"/>
      <w:szCs w:val="16"/>
      <w:lang w:val="x-none" w:eastAsia="en-US"/>
    </w:rPr>
  </w:style>
  <w:style w:type="character" w:customStyle="1" w:styleId="33">
    <w:name w:val="Основной текст с отступом 3 Знак"/>
    <w:basedOn w:val="a2"/>
    <w:link w:val="32"/>
    <w:uiPriority w:val="99"/>
    <w:rsid w:val="009A1086"/>
    <w:rPr>
      <w:rFonts w:ascii="Calibri" w:eastAsia="Calibri" w:hAnsi="Calibri" w:cs="Times New Roman"/>
      <w:sz w:val="16"/>
      <w:szCs w:val="16"/>
      <w:lang w:val="x-none"/>
    </w:rPr>
  </w:style>
  <w:style w:type="character" w:styleId="afff8">
    <w:name w:val="FollowedHyperlink"/>
    <w:uiPriority w:val="99"/>
    <w:unhideWhenUsed/>
    <w:rsid w:val="009A1086"/>
    <w:rPr>
      <w:color w:val="800080"/>
      <w:u w:val="single"/>
    </w:rPr>
  </w:style>
  <w:style w:type="paragraph" w:customStyle="1" w:styleId="c1">
    <w:name w:val="c1"/>
    <w:basedOn w:val="a1"/>
    <w:rsid w:val="009A1086"/>
    <w:pPr>
      <w:spacing w:before="100" w:beforeAutospacing="1" w:after="100" w:afterAutospacing="1" w:line="240" w:lineRule="auto"/>
    </w:pPr>
    <w:rPr>
      <w:rFonts w:ascii="Times New Roman" w:eastAsia="Times New Roman" w:hAnsi="Times New Roman"/>
      <w:sz w:val="24"/>
      <w:szCs w:val="24"/>
    </w:rPr>
  </w:style>
  <w:style w:type="character" w:customStyle="1" w:styleId="c11">
    <w:name w:val="c11"/>
    <w:basedOn w:val="a2"/>
    <w:rsid w:val="009A1086"/>
  </w:style>
  <w:style w:type="character" w:customStyle="1" w:styleId="s10">
    <w:name w:val="s_10"/>
    <w:basedOn w:val="a2"/>
    <w:rsid w:val="009A1086"/>
  </w:style>
  <w:style w:type="paragraph" w:customStyle="1" w:styleId="111">
    <w:name w:val="Заголовок 11"/>
    <w:basedOn w:val="a1"/>
    <w:uiPriority w:val="1"/>
    <w:qFormat/>
    <w:rsid w:val="009A1086"/>
    <w:pPr>
      <w:widowControl w:val="0"/>
      <w:spacing w:after="0" w:line="240" w:lineRule="auto"/>
      <w:ind w:left="377"/>
      <w:outlineLvl w:val="1"/>
    </w:pPr>
    <w:rPr>
      <w:rFonts w:ascii="Times New Roman" w:eastAsia="Times New Roman" w:hAnsi="Times New Roman"/>
      <w:b/>
      <w:bCs/>
      <w:sz w:val="19"/>
      <w:szCs w:val="19"/>
      <w:lang w:val="en-US" w:eastAsia="en-US"/>
    </w:rPr>
  </w:style>
  <w:style w:type="paragraph" w:customStyle="1" w:styleId="412">
    <w:name w:val="Заголовок 41"/>
    <w:basedOn w:val="a1"/>
    <w:uiPriority w:val="1"/>
    <w:qFormat/>
    <w:rsid w:val="009A1086"/>
    <w:pPr>
      <w:widowControl w:val="0"/>
      <w:spacing w:before="17" w:after="0" w:line="240" w:lineRule="auto"/>
      <w:ind w:left="154"/>
      <w:outlineLvl w:val="4"/>
    </w:pPr>
    <w:rPr>
      <w:rFonts w:ascii="Times New Roman" w:eastAsia="Times New Roman" w:hAnsi="Times New Roman"/>
      <w:b/>
      <w:bCs/>
      <w:sz w:val="19"/>
      <w:szCs w:val="19"/>
      <w:lang w:val="en-US" w:eastAsia="en-US"/>
    </w:rPr>
  </w:style>
  <w:style w:type="paragraph" w:customStyle="1" w:styleId="TableParagraph">
    <w:name w:val="Table Paragraph"/>
    <w:basedOn w:val="a1"/>
    <w:uiPriority w:val="1"/>
    <w:qFormat/>
    <w:rsid w:val="009A1086"/>
    <w:pPr>
      <w:widowControl w:val="0"/>
      <w:spacing w:after="0" w:line="240" w:lineRule="auto"/>
    </w:pPr>
    <w:rPr>
      <w:rFonts w:eastAsia="Calibri"/>
      <w:lang w:val="en-US" w:eastAsia="en-US"/>
    </w:rPr>
  </w:style>
  <w:style w:type="table" w:customStyle="1" w:styleId="TableNormal">
    <w:name w:val="Table Normal"/>
    <w:uiPriority w:val="2"/>
    <w:unhideWhenUsed/>
    <w:qFormat/>
    <w:rsid w:val="009A108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212">
    <w:name w:val="Заголовок 21"/>
    <w:basedOn w:val="a1"/>
    <w:uiPriority w:val="1"/>
    <w:qFormat/>
    <w:rsid w:val="009A1086"/>
    <w:pPr>
      <w:widowControl w:val="0"/>
      <w:spacing w:after="0" w:line="240" w:lineRule="auto"/>
      <w:ind w:left="327"/>
      <w:outlineLvl w:val="2"/>
    </w:pPr>
    <w:rPr>
      <w:rFonts w:ascii="Times New Roman" w:eastAsia="Times New Roman" w:hAnsi="Times New Roman"/>
      <w:b/>
      <w:bCs/>
      <w:sz w:val="19"/>
      <w:szCs w:val="19"/>
      <w:lang w:val="en-US" w:eastAsia="en-US"/>
    </w:rPr>
  </w:style>
  <w:style w:type="character" w:customStyle="1" w:styleId="text-danger">
    <w:name w:val="text-danger"/>
    <w:basedOn w:val="a2"/>
    <w:rsid w:val="009A1086"/>
  </w:style>
  <w:style w:type="character" w:customStyle="1" w:styleId="posted-on">
    <w:name w:val="posted-on"/>
    <w:basedOn w:val="a2"/>
    <w:rsid w:val="009A1086"/>
  </w:style>
  <w:style w:type="character" w:customStyle="1" w:styleId="author">
    <w:name w:val="author"/>
    <w:basedOn w:val="a2"/>
    <w:rsid w:val="009A1086"/>
  </w:style>
  <w:style w:type="character" w:customStyle="1" w:styleId="cat-links">
    <w:name w:val="cat-links"/>
    <w:basedOn w:val="a2"/>
    <w:rsid w:val="009A1086"/>
  </w:style>
  <w:style w:type="paragraph" w:customStyle="1" w:styleId="81">
    <w:name w:val="Заголовок 81"/>
    <w:basedOn w:val="a1"/>
    <w:uiPriority w:val="1"/>
    <w:qFormat/>
    <w:rsid w:val="009A1086"/>
    <w:pPr>
      <w:widowControl w:val="0"/>
      <w:spacing w:after="0" w:line="240" w:lineRule="auto"/>
      <w:ind w:left="960"/>
      <w:outlineLvl w:val="8"/>
    </w:pPr>
    <w:rPr>
      <w:rFonts w:ascii="Times New Roman" w:eastAsia="Times New Roman" w:hAnsi="Times New Roman"/>
      <w:b/>
      <w:bCs/>
      <w:sz w:val="21"/>
      <w:szCs w:val="21"/>
      <w:lang w:val="en-US" w:eastAsia="en-US"/>
    </w:rPr>
  </w:style>
  <w:style w:type="character" w:customStyle="1" w:styleId="FontStyle48">
    <w:name w:val="Font Style48"/>
    <w:rsid w:val="009A1086"/>
    <w:rPr>
      <w:rFonts w:ascii="Times New Roman" w:hAnsi="Times New Roman" w:cs="Times New Roman"/>
      <w:sz w:val="18"/>
      <w:szCs w:val="18"/>
    </w:rPr>
  </w:style>
  <w:style w:type="paragraph" w:customStyle="1" w:styleId="Style6">
    <w:name w:val="Style6"/>
    <w:basedOn w:val="a1"/>
    <w:uiPriority w:val="99"/>
    <w:rsid w:val="009A1086"/>
    <w:pPr>
      <w:widowControl w:val="0"/>
      <w:suppressAutoHyphens/>
      <w:autoSpaceDE w:val="0"/>
      <w:spacing w:after="0" w:line="190" w:lineRule="exact"/>
      <w:ind w:hanging="259"/>
    </w:pPr>
    <w:rPr>
      <w:rFonts w:ascii="Franklin Gothic Medium Cond" w:eastAsia="Times New Roman" w:hAnsi="Franklin Gothic Medium Cond"/>
      <w:sz w:val="24"/>
      <w:szCs w:val="24"/>
      <w:lang w:eastAsia="ar-SA"/>
    </w:rPr>
  </w:style>
  <w:style w:type="paragraph" w:customStyle="1" w:styleId="Style4">
    <w:name w:val="Style4"/>
    <w:basedOn w:val="a1"/>
    <w:rsid w:val="009A1086"/>
    <w:pPr>
      <w:widowControl w:val="0"/>
      <w:suppressAutoHyphens/>
      <w:autoSpaceDE w:val="0"/>
      <w:spacing w:after="0" w:line="221" w:lineRule="exact"/>
      <w:ind w:firstLine="298"/>
      <w:jc w:val="both"/>
    </w:pPr>
    <w:rPr>
      <w:rFonts w:ascii="Franklin Gothic Medium Cond" w:eastAsia="Times New Roman" w:hAnsi="Franklin Gothic Medium Cond"/>
      <w:sz w:val="24"/>
      <w:szCs w:val="24"/>
      <w:lang w:eastAsia="ar-SA"/>
    </w:rPr>
  </w:style>
  <w:style w:type="character" w:customStyle="1" w:styleId="1f1">
    <w:name w:val="Название Знак1"/>
    <w:basedOn w:val="a2"/>
    <w:rsid w:val="009A1086"/>
    <w:rPr>
      <w:rFonts w:asciiTheme="majorHAnsi" w:eastAsiaTheme="majorEastAsia" w:hAnsiTheme="majorHAnsi" w:cstheme="majorBidi"/>
      <w:spacing w:val="-10"/>
      <w:kern w:val="28"/>
      <w:sz w:val="56"/>
      <w:szCs w:val="56"/>
    </w:rPr>
  </w:style>
  <w:style w:type="character" w:customStyle="1" w:styleId="c2">
    <w:name w:val="c2"/>
    <w:rsid w:val="009F2C88"/>
  </w:style>
  <w:style w:type="paragraph" w:customStyle="1" w:styleId="1f2">
    <w:name w:val="Основной текст1"/>
    <w:basedOn w:val="a1"/>
    <w:rsid w:val="00240A90"/>
    <w:pPr>
      <w:shd w:val="clear" w:color="auto" w:fill="FFFFFF"/>
      <w:spacing w:before="60" w:after="600" w:line="322" w:lineRule="exact"/>
      <w:ind w:firstLine="709"/>
      <w:jc w:val="center"/>
    </w:pPr>
    <w:rPr>
      <w:rFonts w:ascii="Times New Roman" w:eastAsia="Times New Roman" w:hAnsi="Times New Roman"/>
      <w:spacing w:val="1"/>
      <w:sz w:val="25"/>
      <w:szCs w:val="25"/>
      <w:lang w:val="x-none" w:eastAsia="x-none"/>
    </w:rPr>
  </w:style>
  <w:style w:type="character" w:customStyle="1" w:styleId="BodytextItalic">
    <w:name w:val="Body text + Italic"/>
    <w:rsid w:val="00240A90"/>
    <w:rPr>
      <w:rFonts w:ascii="Times New Roman" w:eastAsia="Times New Roman" w:hAnsi="Times New Roman" w:cs="Times New Roman"/>
      <w:b w:val="0"/>
      <w:bCs w:val="0"/>
      <w:i/>
      <w:iCs/>
      <w:smallCaps w:val="0"/>
      <w:strike w:val="0"/>
      <w:spacing w:val="-2"/>
      <w:sz w:val="25"/>
      <w:szCs w:val="25"/>
    </w:rPr>
  </w:style>
  <w:style w:type="paragraph" w:customStyle="1" w:styleId="PreformattedText">
    <w:name w:val="Preformatted Text"/>
    <w:basedOn w:val="a1"/>
    <w:rsid w:val="00240A90"/>
    <w:pPr>
      <w:widowControl w:val="0"/>
      <w:suppressAutoHyphens/>
      <w:spacing w:after="0" w:line="240" w:lineRule="auto"/>
    </w:pPr>
    <w:rPr>
      <w:rFonts w:ascii="Liberation Mono" w:eastAsia="AR PL SungtiL GB" w:hAnsi="Liberation Mono" w:cs="Liberation Mono"/>
      <w:sz w:val="20"/>
      <w:szCs w:val="20"/>
      <w:lang w:val="en-US" w:eastAsia="zh-CN" w:bidi="hi-IN"/>
    </w:rPr>
  </w:style>
  <w:style w:type="character" w:customStyle="1" w:styleId="c15">
    <w:name w:val="c15"/>
    <w:basedOn w:val="a2"/>
    <w:rsid w:val="00240A90"/>
  </w:style>
  <w:style w:type="paragraph" w:styleId="34">
    <w:name w:val="Body Text 3"/>
    <w:basedOn w:val="a1"/>
    <w:link w:val="35"/>
    <w:uiPriority w:val="99"/>
    <w:semiHidden/>
    <w:unhideWhenUsed/>
    <w:rsid w:val="00A36764"/>
    <w:pPr>
      <w:spacing w:after="120"/>
    </w:pPr>
    <w:rPr>
      <w:sz w:val="16"/>
      <w:szCs w:val="16"/>
    </w:rPr>
  </w:style>
  <w:style w:type="character" w:customStyle="1" w:styleId="35">
    <w:name w:val="Основной текст 3 Знак"/>
    <w:basedOn w:val="a2"/>
    <w:link w:val="34"/>
    <w:uiPriority w:val="99"/>
    <w:semiHidden/>
    <w:rsid w:val="00A36764"/>
    <w:rPr>
      <w:rFonts w:ascii="Calibri" w:eastAsia="MS Mincho" w:hAnsi="Calibri" w:cs="Times New Roman"/>
      <w:sz w:val="16"/>
      <w:szCs w:val="16"/>
      <w:lang w:eastAsia="ru-RU"/>
    </w:rPr>
  </w:style>
  <w:style w:type="paragraph" w:customStyle="1" w:styleId="p16">
    <w:name w:val="p16"/>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26">
    <w:name w:val="p26"/>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27">
    <w:name w:val="p27"/>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28">
    <w:name w:val="p28"/>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29">
    <w:name w:val="p29"/>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30">
    <w:name w:val="p30"/>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31">
    <w:name w:val="p31"/>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33">
    <w:name w:val="p33"/>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34">
    <w:name w:val="p34"/>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36">
    <w:name w:val="p36"/>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37">
    <w:name w:val="p37"/>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38">
    <w:name w:val="p38"/>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39">
    <w:name w:val="p39"/>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40">
    <w:name w:val="p40"/>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41">
    <w:name w:val="p41"/>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42">
    <w:name w:val="p42"/>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43">
    <w:name w:val="p43"/>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44">
    <w:name w:val="p44"/>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45">
    <w:name w:val="p45"/>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13">
    <w:name w:val="p13"/>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46">
    <w:name w:val="p46"/>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47">
    <w:name w:val="p47"/>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48">
    <w:name w:val="p48"/>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49">
    <w:name w:val="p49"/>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50">
    <w:name w:val="p50"/>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15">
    <w:name w:val="p15"/>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1">
    <w:name w:val="p1"/>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52">
    <w:name w:val="p52"/>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53">
    <w:name w:val="p53"/>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54">
    <w:name w:val="p54"/>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56">
    <w:name w:val="p56"/>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character" w:customStyle="1" w:styleId="s11">
    <w:name w:val="s1"/>
    <w:basedOn w:val="a2"/>
    <w:uiPriority w:val="99"/>
    <w:rsid w:val="00B850F5"/>
    <w:rPr>
      <w:rFonts w:ascii="Times New Roman" w:hAnsi="Times New Roman" w:cs="Times New Roman" w:hint="default"/>
    </w:rPr>
  </w:style>
  <w:style w:type="character" w:customStyle="1" w:styleId="s30">
    <w:name w:val="s3"/>
    <w:basedOn w:val="a2"/>
    <w:uiPriority w:val="99"/>
    <w:rsid w:val="00B850F5"/>
    <w:rPr>
      <w:rFonts w:ascii="Times New Roman" w:hAnsi="Times New Roman" w:cs="Times New Roman" w:hint="default"/>
    </w:rPr>
  </w:style>
  <w:style w:type="character" w:customStyle="1" w:styleId="s5">
    <w:name w:val="s5"/>
    <w:basedOn w:val="a2"/>
    <w:uiPriority w:val="99"/>
    <w:rsid w:val="00B850F5"/>
    <w:rPr>
      <w:rFonts w:ascii="Times New Roman" w:hAnsi="Times New Roman" w:cs="Times New Roman" w:hint="default"/>
    </w:rPr>
  </w:style>
  <w:style w:type="character" w:customStyle="1" w:styleId="s14">
    <w:name w:val="s14"/>
    <w:basedOn w:val="a2"/>
    <w:uiPriority w:val="99"/>
    <w:rsid w:val="00B850F5"/>
    <w:rPr>
      <w:rFonts w:ascii="Times New Roman" w:hAnsi="Times New Roman" w:cs="Times New Roman" w:hint="default"/>
    </w:rPr>
  </w:style>
  <w:style w:type="character" w:customStyle="1" w:styleId="s15">
    <w:name w:val="s15"/>
    <w:basedOn w:val="a2"/>
    <w:uiPriority w:val="99"/>
    <w:rsid w:val="00B850F5"/>
    <w:rPr>
      <w:rFonts w:ascii="Times New Roman" w:hAnsi="Times New Roman" w:cs="Times New Roman" w:hint="default"/>
    </w:rPr>
  </w:style>
  <w:style w:type="character" w:customStyle="1" w:styleId="s16">
    <w:name w:val="s16"/>
    <w:basedOn w:val="a2"/>
    <w:uiPriority w:val="99"/>
    <w:rsid w:val="00B850F5"/>
    <w:rPr>
      <w:rFonts w:ascii="Times New Roman" w:hAnsi="Times New Roman" w:cs="Times New Roman" w:hint="default"/>
    </w:rPr>
  </w:style>
  <w:style w:type="character" w:customStyle="1" w:styleId="s17">
    <w:name w:val="s17"/>
    <w:basedOn w:val="a2"/>
    <w:uiPriority w:val="99"/>
    <w:rsid w:val="00B850F5"/>
    <w:rPr>
      <w:rFonts w:ascii="Times New Roman" w:hAnsi="Times New Roman" w:cs="Times New Roman" w:hint="default"/>
    </w:rPr>
  </w:style>
  <w:style w:type="character" w:customStyle="1" w:styleId="s18">
    <w:name w:val="s18"/>
    <w:basedOn w:val="a2"/>
    <w:uiPriority w:val="99"/>
    <w:rsid w:val="00B850F5"/>
    <w:rPr>
      <w:rFonts w:ascii="Times New Roman" w:hAnsi="Times New Roman" w:cs="Times New Roman" w:hint="default"/>
    </w:rPr>
  </w:style>
  <w:style w:type="character" w:customStyle="1" w:styleId="s4">
    <w:name w:val="s4"/>
    <w:basedOn w:val="a2"/>
    <w:uiPriority w:val="99"/>
    <w:rsid w:val="00B850F5"/>
    <w:rPr>
      <w:rFonts w:ascii="Times New Roman" w:hAnsi="Times New Roman" w:cs="Times New Roman" w:hint="default"/>
    </w:rPr>
  </w:style>
  <w:style w:type="character" w:customStyle="1" w:styleId="s7">
    <w:name w:val="s7"/>
    <w:basedOn w:val="a2"/>
    <w:uiPriority w:val="99"/>
    <w:rsid w:val="00B850F5"/>
    <w:rPr>
      <w:rFonts w:ascii="Times New Roman" w:hAnsi="Times New Roman" w:cs="Times New Roman" w:hint="default"/>
    </w:rPr>
  </w:style>
  <w:style w:type="character" w:customStyle="1" w:styleId="s13">
    <w:name w:val="s13"/>
    <w:basedOn w:val="a2"/>
    <w:uiPriority w:val="99"/>
    <w:rsid w:val="00B850F5"/>
    <w:rPr>
      <w:rFonts w:ascii="Times New Roman" w:hAnsi="Times New Roman" w:cs="Times New Roman" w:hint="default"/>
    </w:rPr>
  </w:style>
  <w:style w:type="character" w:customStyle="1" w:styleId="c4">
    <w:name w:val="c4"/>
    <w:basedOn w:val="a2"/>
    <w:rsid w:val="00B850F5"/>
  </w:style>
  <w:style w:type="character" w:customStyle="1" w:styleId="c7">
    <w:name w:val="c7"/>
    <w:basedOn w:val="a2"/>
    <w:rsid w:val="00B850F5"/>
  </w:style>
  <w:style w:type="character" w:customStyle="1" w:styleId="52">
    <w:name w:val="5"/>
    <w:basedOn w:val="a2"/>
    <w:rsid w:val="00B850F5"/>
  </w:style>
  <w:style w:type="paragraph" w:customStyle="1" w:styleId="a0">
    <w:name w:val="Перечень"/>
    <w:basedOn w:val="a1"/>
    <w:next w:val="a1"/>
    <w:link w:val="afff9"/>
    <w:qFormat/>
    <w:rsid w:val="00B850F5"/>
    <w:pPr>
      <w:numPr>
        <w:numId w:val="91"/>
      </w:numPr>
      <w:suppressAutoHyphens/>
      <w:spacing w:after="0" w:line="360" w:lineRule="auto"/>
      <w:ind w:left="0" w:firstLine="284"/>
      <w:jc w:val="both"/>
    </w:pPr>
    <w:rPr>
      <w:rFonts w:ascii="Times New Roman" w:eastAsia="Calibri" w:hAnsi="Times New Roman"/>
      <w:sz w:val="28"/>
      <w:u w:color="000000"/>
      <w:bdr w:val="nil"/>
      <w:lang w:val="x-none" w:eastAsia="x-none"/>
    </w:rPr>
  </w:style>
  <w:style w:type="character" w:customStyle="1" w:styleId="afff9">
    <w:name w:val="Перечень Знак"/>
    <w:link w:val="a0"/>
    <w:rsid w:val="00B850F5"/>
    <w:rPr>
      <w:rFonts w:ascii="Times New Roman" w:eastAsia="Calibri" w:hAnsi="Times New Roman" w:cs="Times New Roman"/>
      <w:sz w:val="28"/>
      <w:u w:color="000000"/>
      <w:bdr w:val="nil"/>
      <w:lang w:val="x-none" w:eastAsia="x-none"/>
    </w:rPr>
  </w:style>
  <w:style w:type="character" w:customStyle="1" w:styleId="WW-">
    <w:name w:val="WW-Символы концевой сноски"/>
    <w:rsid w:val="00813029"/>
  </w:style>
  <w:style w:type="paragraph" w:customStyle="1" w:styleId="afffa">
    <w:name w:val="Заголовок нумерованный"/>
    <w:basedOn w:val="a1"/>
    <w:next w:val="a1"/>
    <w:rsid w:val="00813029"/>
    <w:pPr>
      <w:widowControl w:val="0"/>
      <w:tabs>
        <w:tab w:val="left" w:pos="567"/>
        <w:tab w:val="num" w:pos="1152"/>
        <w:tab w:val="center" w:pos="4857"/>
        <w:tab w:val="right" w:pos="9354"/>
      </w:tabs>
      <w:autoSpaceDE w:val="0"/>
      <w:autoSpaceDN w:val="0"/>
      <w:adjustRightInd w:val="0"/>
      <w:spacing w:before="120" w:after="0" w:line="240" w:lineRule="auto"/>
      <w:ind w:left="1152" w:hanging="360"/>
      <w:jc w:val="center"/>
    </w:pPr>
    <w:rPr>
      <w:rFonts w:ascii="Times New Roman" w:eastAsia="Times New Roman" w:hAnsi="Times New Roman"/>
      <w:b/>
      <w:bCs/>
      <w:color w:val="000000"/>
      <w:spacing w:val="-3"/>
      <w:sz w:val="28"/>
      <w:szCs w:val="28"/>
    </w:rPr>
  </w:style>
  <w:style w:type="character" w:customStyle="1" w:styleId="afe">
    <w:name w:val="Без интервала Знак"/>
    <w:link w:val="afd"/>
    <w:uiPriority w:val="1"/>
    <w:rsid w:val="00813029"/>
    <w:rPr>
      <w:rFonts w:eastAsiaTheme="minorEastAsia"/>
    </w:rPr>
  </w:style>
  <w:style w:type="character" w:customStyle="1" w:styleId="FontStyle12">
    <w:name w:val="Font Style12"/>
    <w:uiPriority w:val="99"/>
    <w:rsid w:val="00813029"/>
    <w:rPr>
      <w:rFonts w:ascii="Times New Roman" w:hAnsi="Times New Roman" w:cs="Times New Roman"/>
      <w:sz w:val="20"/>
      <w:szCs w:val="20"/>
    </w:rPr>
  </w:style>
  <w:style w:type="paragraph" w:customStyle="1" w:styleId="Style5">
    <w:name w:val="Style5"/>
    <w:basedOn w:val="a1"/>
    <w:uiPriority w:val="99"/>
    <w:rsid w:val="00813029"/>
    <w:pPr>
      <w:widowControl w:val="0"/>
      <w:autoSpaceDE w:val="0"/>
      <w:autoSpaceDN w:val="0"/>
      <w:adjustRightInd w:val="0"/>
      <w:spacing w:after="0" w:line="199" w:lineRule="exact"/>
      <w:jc w:val="both"/>
    </w:pPr>
    <w:rPr>
      <w:rFonts w:ascii="Times New Roman" w:eastAsia="Times New Roman" w:hAnsi="Times New Roman"/>
      <w:sz w:val="24"/>
      <w:szCs w:val="24"/>
    </w:rPr>
  </w:style>
  <w:style w:type="paragraph" w:customStyle="1" w:styleId="Style9">
    <w:name w:val="Style9"/>
    <w:basedOn w:val="a1"/>
    <w:uiPriority w:val="99"/>
    <w:rsid w:val="00813029"/>
    <w:pPr>
      <w:widowControl w:val="0"/>
      <w:autoSpaceDE w:val="0"/>
      <w:autoSpaceDN w:val="0"/>
      <w:adjustRightInd w:val="0"/>
      <w:spacing w:after="0" w:line="223" w:lineRule="exact"/>
      <w:jc w:val="center"/>
    </w:pPr>
    <w:rPr>
      <w:rFonts w:ascii="Times New Roman" w:eastAsia="Times New Roman" w:hAnsi="Times New Roman"/>
      <w:sz w:val="24"/>
      <w:szCs w:val="24"/>
    </w:rPr>
  </w:style>
  <w:style w:type="character" w:customStyle="1" w:styleId="FontStyle14">
    <w:name w:val="Font Style14"/>
    <w:uiPriority w:val="99"/>
    <w:rsid w:val="00813029"/>
    <w:rPr>
      <w:rFonts w:ascii="Times New Roman" w:hAnsi="Times New Roman" w:cs="Times New Roman"/>
      <w:sz w:val="16"/>
      <w:szCs w:val="16"/>
    </w:rPr>
  </w:style>
  <w:style w:type="paragraph" w:customStyle="1" w:styleId="Style13">
    <w:name w:val="Style13"/>
    <w:basedOn w:val="a1"/>
    <w:uiPriority w:val="99"/>
    <w:rsid w:val="00813029"/>
    <w:pPr>
      <w:widowControl w:val="0"/>
      <w:autoSpaceDE w:val="0"/>
      <w:autoSpaceDN w:val="0"/>
      <w:adjustRightInd w:val="0"/>
      <w:spacing w:after="0" w:line="194" w:lineRule="exact"/>
      <w:jc w:val="center"/>
    </w:pPr>
    <w:rPr>
      <w:rFonts w:ascii="Times New Roman" w:eastAsia="Times New Roman" w:hAnsi="Times New Roman"/>
      <w:sz w:val="24"/>
      <w:szCs w:val="24"/>
    </w:rPr>
  </w:style>
  <w:style w:type="paragraph" w:customStyle="1" w:styleId="Style14">
    <w:name w:val="Style14"/>
    <w:basedOn w:val="a1"/>
    <w:uiPriority w:val="99"/>
    <w:rsid w:val="00813029"/>
    <w:pPr>
      <w:widowControl w:val="0"/>
      <w:autoSpaceDE w:val="0"/>
      <w:autoSpaceDN w:val="0"/>
      <w:adjustRightInd w:val="0"/>
      <w:spacing w:after="0" w:line="187" w:lineRule="exact"/>
      <w:ind w:firstLine="146"/>
    </w:pPr>
    <w:rPr>
      <w:rFonts w:ascii="Times New Roman" w:eastAsia="Times New Roman" w:hAnsi="Times New Roman"/>
      <w:sz w:val="24"/>
      <w:szCs w:val="24"/>
    </w:rPr>
  </w:style>
  <w:style w:type="paragraph" w:customStyle="1" w:styleId="Style15">
    <w:name w:val="Style15"/>
    <w:basedOn w:val="a1"/>
    <w:uiPriority w:val="99"/>
    <w:rsid w:val="00813029"/>
    <w:pPr>
      <w:widowControl w:val="0"/>
      <w:autoSpaceDE w:val="0"/>
      <w:autoSpaceDN w:val="0"/>
      <w:adjustRightInd w:val="0"/>
      <w:spacing w:after="0" w:line="197" w:lineRule="exact"/>
    </w:pPr>
    <w:rPr>
      <w:rFonts w:ascii="Times New Roman" w:eastAsia="Times New Roman" w:hAnsi="Times New Roman"/>
      <w:sz w:val="24"/>
      <w:szCs w:val="24"/>
    </w:rPr>
  </w:style>
  <w:style w:type="paragraph" w:customStyle="1" w:styleId="Style16">
    <w:name w:val="Style16"/>
    <w:basedOn w:val="a1"/>
    <w:uiPriority w:val="99"/>
    <w:rsid w:val="00813029"/>
    <w:pPr>
      <w:widowControl w:val="0"/>
      <w:autoSpaceDE w:val="0"/>
      <w:autoSpaceDN w:val="0"/>
      <w:adjustRightInd w:val="0"/>
      <w:spacing w:after="0" w:line="194" w:lineRule="exact"/>
      <w:jc w:val="center"/>
    </w:pPr>
    <w:rPr>
      <w:rFonts w:ascii="Times New Roman" w:eastAsia="Times New Roman" w:hAnsi="Times New Roman"/>
      <w:sz w:val="24"/>
      <w:szCs w:val="24"/>
    </w:rPr>
  </w:style>
  <w:style w:type="paragraph" w:customStyle="1" w:styleId="Style17">
    <w:name w:val="Style17"/>
    <w:basedOn w:val="a1"/>
    <w:uiPriority w:val="99"/>
    <w:rsid w:val="00813029"/>
    <w:pPr>
      <w:widowControl w:val="0"/>
      <w:autoSpaceDE w:val="0"/>
      <w:autoSpaceDN w:val="0"/>
      <w:adjustRightInd w:val="0"/>
      <w:spacing w:after="0" w:line="240" w:lineRule="auto"/>
    </w:pPr>
    <w:rPr>
      <w:rFonts w:ascii="Times New Roman" w:eastAsia="Times New Roman" w:hAnsi="Times New Roman"/>
      <w:sz w:val="24"/>
      <w:szCs w:val="24"/>
    </w:rPr>
  </w:style>
  <w:style w:type="character" w:customStyle="1" w:styleId="FontStyle32">
    <w:name w:val="Font Style32"/>
    <w:uiPriority w:val="99"/>
    <w:rsid w:val="00813029"/>
    <w:rPr>
      <w:rFonts w:ascii="Times New Roman" w:hAnsi="Times New Roman" w:cs="Times New Roman"/>
      <w:i/>
      <w:iCs/>
      <w:sz w:val="16"/>
      <w:szCs w:val="16"/>
    </w:rPr>
  </w:style>
  <w:style w:type="paragraph" w:customStyle="1" w:styleId="Style20">
    <w:name w:val="Style20"/>
    <w:basedOn w:val="a1"/>
    <w:uiPriority w:val="99"/>
    <w:rsid w:val="00813029"/>
    <w:pPr>
      <w:widowControl w:val="0"/>
      <w:autoSpaceDE w:val="0"/>
      <w:autoSpaceDN w:val="0"/>
      <w:adjustRightInd w:val="0"/>
      <w:spacing w:after="0" w:line="295" w:lineRule="exact"/>
      <w:jc w:val="center"/>
    </w:pPr>
    <w:rPr>
      <w:rFonts w:ascii="Times New Roman" w:eastAsia="Times New Roman" w:hAnsi="Times New Roman"/>
      <w:sz w:val="24"/>
      <w:szCs w:val="24"/>
    </w:rPr>
  </w:style>
  <w:style w:type="paragraph" w:customStyle="1" w:styleId="Style25">
    <w:name w:val="Style25"/>
    <w:basedOn w:val="a1"/>
    <w:uiPriority w:val="99"/>
    <w:rsid w:val="00813029"/>
    <w:pPr>
      <w:widowControl w:val="0"/>
      <w:autoSpaceDE w:val="0"/>
      <w:autoSpaceDN w:val="0"/>
      <w:adjustRightInd w:val="0"/>
      <w:spacing w:after="0" w:line="240" w:lineRule="auto"/>
    </w:pPr>
    <w:rPr>
      <w:rFonts w:ascii="Times New Roman" w:eastAsia="Times New Roman" w:hAnsi="Times New Roman"/>
      <w:sz w:val="24"/>
      <w:szCs w:val="24"/>
    </w:rPr>
  </w:style>
  <w:style w:type="paragraph" w:customStyle="1" w:styleId="Style21">
    <w:name w:val="Style21"/>
    <w:basedOn w:val="a1"/>
    <w:uiPriority w:val="99"/>
    <w:rsid w:val="00813029"/>
    <w:pPr>
      <w:widowControl w:val="0"/>
      <w:autoSpaceDE w:val="0"/>
      <w:autoSpaceDN w:val="0"/>
      <w:adjustRightInd w:val="0"/>
      <w:spacing w:after="0" w:line="197" w:lineRule="exact"/>
      <w:ind w:firstLine="607"/>
    </w:pPr>
    <w:rPr>
      <w:rFonts w:ascii="Times New Roman" w:eastAsia="Times New Roman" w:hAnsi="Times New Roman"/>
      <w:sz w:val="24"/>
      <w:szCs w:val="24"/>
    </w:rPr>
  </w:style>
  <w:style w:type="character" w:customStyle="1" w:styleId="Bodytext3">
    <w:name w:val="Body text (3)_"/>
    <w:link w:val="Bodytext30"/>
    <w:uiPriority w:val="99"/>
    <w:rsid w:val="00813029"/>
    <w:rPr>
      <w:rFonts w:ascii="Times New Roman" w:hAnsi="Times New Roman"/>
      <w:sz w:val="23"/>
      <w:szCs w:val="23"/>
      <w:shd w:val="clear" w:color="auto" w:fill="FFFFFF"/>
    </w:rPr>
  </w:style>
  <w:style w:type="paragraph" w:customStyle="1" w:styleId="Bodytext30">
    <w:name w:val="Body text (3)"/>
    <w:basedOn w:val="a1"/>
    <w:link w:val="Bodytext3"/>
    <w:uiPriority w:val="99"/>
    <w:rsid w:val="00813029"/>
    <w:pPr>
      <w:shd w:val="clear" w:color="auto" w:fill="FFFFFF"/>
      <w:spacing w:before="6180" w:after="0" w:line="240" w:lineRule="atLeast"/>
      <w:ind w:hanging="300"/>
    </w:pPr>
    <w:rPr>
      <w:rFonts w:ascii="Times New Roman" w:eastAsiaTheme="minorHAnsi" w:hAnsi="Times New Roman" w:cstheme="minorBidi"/>
      <w:sz w:val="23"/>
      <w:szCs w:val="23"/>
      <w:lang w:eastAsia="en-US"/>
    </w:rPr>
  </w:style>
  <w:style w:type="character" w:customStyle="1" w:styleId="BodytextBold1">
    <w:name w:val="Body text + Bold1"/>
    <w:uiPriority w:val="99"/>
    <w:rsid w:val="00813029"/>
    <w:rPr>
      <w:rFonts w:ascii="Times New Roman" w:hAnsi="Times New Roman" w:cs="Times New Roman"/>
      <w:b/>
      <w:bCs/>
      <w:spacing w:val="0"/>
      <w:sz w:val="27"/>
      <w:szCs w:val="27"/>
      <w:shd w:val="clear" w:color="auto" w:fill="FFFFFF"/>
    </w:rPr>
  </w:style>
  <w:style w:type="character" w:customStyle="1" w:styleId="blk">
    <w:name w:val="blk"/>
    <w:rsid w:val="000F1E7E"/>
  </w:style>
  <w:style w:type="paragraph" w:styleId="2b">
    <w:name w:val="List 2"/>
    <w:basedOn w:val="a1"/>
    <w:rsid w:val="000F1E7E"/>
    <w:pPr>
      <w:spacing w:before="120" w:after="120" w:line="240" w:lineRule="auto"/>
      <w:ind w:left="720" w:hanging="360"/>
      <w:jc w:val="both"/>
    </w:pPr>
    <w:rPr>
      <w:rFonts w:ascii="Arial" w:eastAsia="Batang" w:hAnsi="Arial"/>
      <w:sz w:val="20"/>
      <w:szCs w:val="24"/>
      <w:lang w:eastAsia="ko-KR"/>
    </w:rPr>
  </w:style>
  <w:style w:type="paragraph" w:styleId="2c">
    <w:name w:val="toc 2"/>
    <w:basedOn w:val="a1"/>
    <w:next w:val="a1"/>
    <w:autoRedefine/>
    <w:uiPriority w:val="39"/>
    <w:rsid w:val="000F1E7E"/>
    <w:pPr>
      <w:spacing w:before="120" w:after="0" w:line="240" w:lineRule="auto"/>
      <w:ind w:left="240"/>
    </w:pPr>
    <w:rPr>
      <w:rFonts w:eastAsia="PMingLiU" w:cs="Calibri"/>
      <w:i/>
      <w:iCs/>
      <w:sz w:val="20"/>
      <w:szCs w:val="20"/>
    </w:rPr>
  </w:style>
  <w:style w:type="paragraph" w:styleId="36">
    <w:name w:val="toc 3"/>
    <w:basedOn w:val="a1"/>
    <w:next w:val="a1"/>
    <w:autoRedefine/>
    <w:uiPriority w:val="39"/>
    <w:rsid w:val="000F1E7E"/>
    <w:pPr>
      <w:spacing w:after="0" w:line="240" w:lineRule="auto"/>
      <w:ind w:left="480"/>
    </w:pPr>
    <w:rPr>
      <w:rFonts w:ascii="Times New Roman" w:eastAsia="PMingLiU" w:hAnsi="Times New Roman"/>
      <w:sz w:val="28"/>
      <w:szCs w:val="28"/>
    </w:rPr>
  </w:style>
  <w:style w:type="character" w:customStyle="1" w:styleId="FootnoteTextChar">
    <w:name w:val="Footnote Text Char"/>
    <w:locked/>
    <w:rsid w:val="000F1E7E"/>
    <w:rPr>
      <w:rFonts w:ascii="Times New Roman" w:hAnsi="Times New Roman"/>
      <w:sz w:val="20"/>
      <w:lang w:eastAsia="ru-RU"/>
    </w:rPr>
  </w:style>
  <w:style w:type="paragraph" w:styleId="afffb">
    <w:name w:val="annotation text"/>
    <w:basedOn w:val="a1"/>
    <w:link w:val="afffc"/>
    <w:uiPriority w:val="99"/>
    <w:unhideWhenUsed/>
    <w:rsid w:val="000F1E7E"/>
    <w:pPr>
      <w:spacing w:after="0" w:line="240" w:lineRule="auto"/>
    </w:pPr>
    <w:rPr>
      <w:rFonts w:ascii="Times New Roman" w:eastAsia="PMingLiU" w:hAnsi="Times New Roman"/>
      <w:sz w:val="20"/>
      <w:szCs w:val="20"/>
    </w:rPr>
  </w:style>
  <w:style w:type="character" w:customStyle="1" w:styleId="afffc">
    <w:name w:val="Текст примечания Знак"/>
    <w:basedOn w:val="a2"/>
    <w:link w:val="afffb"/>
    <w:uiPriority w:val="99"/>
    <w:rsid w:val="000F1E7E"/>
    <w:rPr>
      <w:rFonts w:ascii="Times New Roman" w:eastAsia="PMingLiU" w:hAnsi="Times New Roman" w:cs="Times New Roman"/>
      <w:sz w:val="20"/>
      <w:szCs w:val="20"/>
      <w:lang w:eastAsia="ru-RU"/>
    </w:rPr>
  </w:style>
  <w:style w:type="character" w:customStyle="1" w:styleId="1f3">
    <w:name w:val="Текст примечания Знак1"/>
    <w:uiPriority w:val="99"/>
    <w:rsid w:val="000F1E7E"/>
    <w:rPr>
      <w:rFonts w:cs="Times New Roman"/>
      <w:sz w:val="20"/>
      <w:szCs w:val="20"/>
    </w:rPr>
  </w:style>
  <w:style w:type="paragraph" w:styleId="afffd">
    <w:name w:val="annotation subject"/>
    <w:basedOn w:val="afffb"/>
    <w:next w:val="afffb"/>
    <w:link w:val="afffe"/>
    <w:uiPriority w:val="99"/>
    <w:unhideWhenUsed/>
    <w:rsid w:val="000F1E7E"/>
    <w:rPr>
      <w:rFonts w:ascii="Calibri" w:hAnsi="Calibri"/>
      <w:b/>
      <w:bCs/>
      <w:sz w:val="22"/>
      <w:szCs w:val="22"/>
    </w:rPr>
  </w:style>
  <w:style w:type="character" w:customStyle="1" w:styleId="afffe">
    <w:name w:val="Тема примечания Знак"/>
    <w:basedOn w:val="afffc"/>
    <w:link w:val="afffd"/>
    <w:uiPriority w:val="99"/>
    <w:rsid w:val="000F1E7E"/>
    <w:rPr>
      <w:rFonts w:ascii="Calibri" w:eastAsia="PMingLiU" w:hAnsi="Calibri" w:cs="Times New Roman"/>
      <w:b/>
      <w:bCs/>
      <w:sz w:val="20"/>
      <w:szCs w:val="20"/>
      <w:lang w:eastAsia="ru-RU"/>
    </w:rPr>
  </w:style>
  <w:style w:type="character" w:customStyle="1" w:styleId="1f4">
    <w:name w:val="Тема примечания Знак1"/>
    <w:uiPriority w:val="99"/>
    <w:rsid w:val="000F1E7E"/>
    <w:rPr>
      <w:rFonts w:cs="Times New Roman"/>
      <w:b/>
      <w:bCs/>
      <w:sz w:val="20"/>
      <w:szCs w:val="20"/>
    </w:rPr>
  </w:style>
  <w:style w:type="character" w:customStyle="1" w:styleId="affff">
    <w:name w:val="Цветовое выделение"/>
    <w:uiPriority w:val="99"/>
    <w:rsid w:val="000F1E7E"/>
    <w:rPr>
      <w:b/>
      <w:color w:val="26282F"/>
    </w:rPr>
  </w:style>
  <w:style w:type="character" w:customStyle="1" w:styleId="affff0">
    <w:name w:val="Активная гипертекстовая ссылка"/>
    <w:uiPriority w:val="99"/>
    <w:rsid w:val="000F1E7E"/>
    <w:rPr>
      <w:b/>
      <w:color w:val="106BBE"/>
      <w:u w:val="single"/>
    </w:rPr>
  </w:style>
  <w:style w:type="paragraph" w:customStyle="1" w:styleId="affff1">
    <w:name w:val="Внимание"/>
    <w:basedOn w:val="a1"/>
    <w:next w:val="a1"/>
    <w:uiPriority w:val="99"/>
    <w:rsid w:val="000F1E7E"/>
    <w:pPr>
      <w:widowControl w:val="0"/>
      <w:autoSpaceDE w:val="0"/>
      <w:autoSpaceDN w:val="0"/>
      <w:adjustRightInd w:val="0"/>
      <w:spacing w:before="240" w:after="240" w:line="360" w:lineRule="auto"/>
      <w:ind w:left="420" w:right="420" w:firstLine="300"/>
      <w:jc w:val="both"/>
    </w:pPr>
    <w:rPr>
      <w:rFonts w:ascii="Times New Roman" w:eastAsia="PMingLiU" w:hAnsi="Times New Roman"/>
      <w:sz w:val="24"/>
      <w:szCs w:val="24"/>
      <w:shd w:val="clear" w:color="auto" w:fill="F5F3DA"/>
    </w:rPr>
  </w:style>
  <w:style w:type="paragraph" w:customStyle="1" w:styleId="affff2">
    <w:name w:val="Внимание: криминал!!"/>
    <w:basedOn w:val="affff1"/>
    <w:next w:val="a1"/>
    <w:uiPriority w:val="99"/>
    <w:rsid w:val="000F1E7E"/>
  </w:style>
  <w:style w:type="paragraph" w:customStyle="1" w:styleId="affff3">
    <w:name w:val="Внимание: недобросовестность!"/>
    <w:basedOn w:val="affff1"/>
    <w:next w:val="a1"/>
    <w:uiPriority w:val="99"/>
    <w:rsid w:val="000F1E7E"/>
  </w:style>
  <w:style w:type="character" w:customStyle="1" w:styleId="affff4">
    <w:name w:val="Выделение для Базового Поиска"/>
    <w:uiPriority w:val="99"/>
    <w:rsid w:val="000F1E7E"/>
    <w:rPr>
      <w:b/>
      <w:color w:val="0058A9"/>
    </w:rPr>
  </w:style>
  <w:style w:type="character" w:customStyle="1" w:styleId="affff5">
    <w:name w:val="Выделение для Базового Поиска (курсив)"/>
    <w:uiPriority w:val="99"/>
    <w:rsid w:val="000F1E7E"/>
    <w:rPr>
      <w:b/>
      <w:i/>
      <w:color w:val="0058A9"/>
    </w:rPr>
  </w:style>
  <w:style w:type="paragraph" w:customStyle="1" w:styleId="affff6">
    <w:name w:val="Дочерний элемент списка"/>
    <w:basedOn w:val="a1"/>
    <w:next w:val="a1"/>
    <w:uiPriority w:val="99"/>
    <w:rsid w:val="000F1E7E"/>
    <w:pPr>
      <w:widowControl w:val="0"/>
      <w:autoSpaceDE w:val="0"/>
      <w:autoSpaceDN w:val="0"/>
      <w:adjustRightInd w:val="0"/>
      <w:spacing w:after="0" w:line="360" w:lineRule="auto"/>
      <w:jc w:val="both"/>
    </w:pPr>
    <w:rPr>
      <w:rFonts w:ascii="Times New Roman" w:eastAsia="PMingLiU" w:hAnsi="Times New Roman"/>
      <w:color w:val="868381"/>
      <w:sz w:val="20"/>
      <w:szCs w:val="20"/>
    </w:rPr>
  </w:style>
  <w:style w:type="paragraph" w:customStyle="1" w:styleId="affff7">
    <w:name w:val="Основное меню (преемственное)"/>
    <w:basedOn w:val="a1"/>
    <w:next w:val="a1"/>
    <w:uiPriority w:val="99"/>
    <w:rsid w:val="000F1E7E"/>
    <w:pPr>
      <w:widowControl w:val="0"/>
      <w:autoSpaceDE w:val="0"/>
      <w:autoSpaceDN w:val="0"/>
      <w:adjustRightInd w:val="0"/>
      <w:spacing w:after="0" w:line="360" w:lineRule="auto"/>
      <w:ind w:firstLine="720"/>
      <w:jc w:val="both"/>
    </w:pPr>
    <w:rPr>
      <w:rFonts w:ascii="Verdana" w:eastAsia="PMingLiU" w:hAnsi="Verdana" w:cs="Verdana"/>
    </w:rPr>
  </w:style>
  <w:style w:type="paragraph" w:customStyle="1" w:styleId="affff8">
    <w:name w:val="Заголовок группы контролов"/>
    <w:basedOn w:val="a1"/>
    <w:next w:val="a1"/>
    <w:uiPriority w:val="99"/>
    <w:rsid w:val="000F1E7E"/>
    <w:pPr>
      <w:widowControl w:val="0"/>
      <w:autoSpaceDE w:val="0"/>
      <w:autoSpaceDN w:val="0"/>
      <w:adjustRightInd w:val="0"/>
      <w:spacing w:after="0" w:line="360" w:lineRule="auto"/>
      <w:ind w:firstLine="720"/>
      <w:jc w:val="both"/>
    </w:pPr>
    <w:rPr>
      <w:rFonts w:ascii="Times New Roman" w:eastAsia="PMingLiU" w:hAnsi="Times New Roman"/>
      <w:b/>
      <w:bCs/>
      <w:color w:val="000000"/>
      <w:sz w:val="24"/>
      <w:szCs w:val="24"/>
    </w:rPr>
  </w:style>
  <w:style w:type="paragraph" w:customStyle="1" w:styleId="affff9">
    <w:name w:val="Заголовок для информации об изменениях"/>
    <w:basedOn w:val="1"/>
    <w:next w:val="a1"/>
    <w:uiPriority w:val="99"/>
    <w:rsid w:val="000F1E7E"/>
    <w:pPr>
      <w:autoSpaceDE w:val="0"/>
      <w:autoSpaceDN w:val="0"/>
      <w:adjustRightInd w:val="0"/>
      <w:spacing w:before="0" w:after="240" w:line="360" w:lineRule="auto"/>
      <w:jc w:val="center"/>
      <w:outlineLvl w:val="9"/>
    </w:pPr>
    <w:rPr>
      <w:rFonts w:ascii="Times New Roman" w:eastAsia="PMingLiU" w:hAnsi="Times New Roman" w:cs="Times New Roman"/>
      <w:b w:val="0"/>
      <w:bCs w:val="0"/>
      <w:color w:val="auto"/>
      <w:sz w:val="18"/>
      <w:szCs w:val="18"/>
      <w:shd w:val="clear" w:color="auto" w:fill="FFFFFF"/>
    </w:rPr>
  </w:style>
  <w:style w:type="paragraph" w:customStyle="1" w:styleId="affffa">
    <w:name w:val="Заголовок распахивающейся части диалога"/>
    <w:basedOn w:val="a1"/>
    <w:next w:val="a1"/>
    <w:uiPriority w:val="99"/>
    <w:rsid w:val="000F1E7E"/>
    <w:pPr>
      <w:widowControl w:val="0"/>
      <w:autoSpaceDE w:val="0"/>
      <w:autoSpaceDN w:val="0"/>
      <w:adjustRightInd w:val="0"/>
      <w:spacing w:after="0" w:line="360" w:lineRule="auto"/>
      <w:ind w:firstLine="720"/>
      <w:jc w:val="both"/>
    </w:pPr>
    <w:rPr>
      <w:rFonts w:ascii="Times New Roman" w:eastAsia="PMingLiU" w:hAnsi="Times New Roman"/>
      <w:i/>
      <w:iCs/>
      <w:color w:val="000080"/>
    </w:rPr>
  </w:style>
  <w:style w:type="character" w:customStyle="1" w:styleId="affffb">
    <w:name w:val="Заголовок своего сообщения"/>
    <w:uiPriority w:val="99"/>
    <w:rsid w:val="000F1E7E"/>
    <w:rPr>
      <w:b/>
      <w:color w:val="26282F"/>
    </w:rPr>
  </w:style>
  <w:style w:type="paragraph" w:customStyle="1" w:styleId="affffc">
    <w:name w:val="Заголовок статьи"/>
    <w:basedOn w:val="a1"/>
    <w:next w:val="a1"/>
    <w:uiPriority w:val="99"/>
    <w:rsid w:val="000F1E7E"/>
    <w:pPr>
      <w:widowControl w:val="0"/>
      <w:autoSpaceDE w:val="0"/>
      <w:autoSpaceDN w:val="0"/>
      <w:adjustRightInd w:val="0"/>
      <w:spacing w:after="0" w:line="360" w:lineRule="auto"/>
      <w:ind w:left="1612" w:hanging="892"/>
      <w:jc w:val="both"/>
    </w:pPr>
    <w:rPr>
      <w:rFonts w:ascii="Times New Roman" w:eastAsia="PMingLiU" w:hAnsi="Times New Roman"/>
      <w:sz w:val="24"/>
      <w:szCs w:val="24"/>
    </w:rPr>
  </w:style>
  <w:style w:type="character" w:customStyle="1" w:styleId="affffd">
    <w:name w:val="Заголовок чужого сообщения"/>
    <w:uiPriority w:val="99"/>
    <w:rsid w:val="000F1E7E"/>
    <w:rPr>
      <w:b/>
      <w:color w:val="FF0000"/>
    </w:rPr>
  </w:style>
  <w:style w:type="paragraph" w:customStyle="1" w:styleId="affffe">
    <w:name w:val="Заголовок ЭР (левое окно)"/>
    <w:basedOn w:val="a1"/>
    <w:next w:val="a1"/>
    <w:uiPriority w:val="99"/>
    <w:rsid w:val="000F1E7E"/>
    <w:pPr>
      <w:widowControl w:val="0"/>
      <w:autoSpaceDE w:val="0"/>
      <w:autoSpaceDN w:val="0"/>
      <w:adjustRightInd w:val="0"/>
      <w:spacing w:before="300" w:after="250" w:line="360" w:lineRule="auto"/>
      <w:jc w:val="center"/>
    </w:pPr>
    <w:rPr>
      <w:rFonts w:ascii="Times New Roman" w:eastAsia="PMingLiU" w:hAnsi="Times New Roman"/>
      <w:b/>
      <w:bCs/>
      <w:color w:val="26282F"/>
      <w:sz w:val="26"/>
      <w:szCs w:val="26"/>
    </w:rPr>
  </w:style>
  <w:style w:type="paragraph" w:customStyle="1" w:styleId="afffff">
    <w:name w:val="Заголовок ЭР (правое окно)"/>
    <w:basedOn w:val="affffe"/>
    <w:next w:val="a1"/>
    <w:uiPriority w:val="99"/>
    <w:rsid w:val="000F1E7E"/>
    <w:pPr>
      <w:spacing w:after="0"/>
      <w:jc w:val="left"/>
    </w:pPr>
  </w:style>
  <w:style w:type="paragraph" w:customStyle="1" w:styleId="afffff0">
    <w:name w:val="Интерактивный заголовок"/>
    <w:basedOn w:val="1b"/>
    <w:next w:val="a1"/>
    <w:uiPriority w:val="99"/>
    <w:rsid w:val="000F1E7E"/>
    <w:pPr>
      <w:keepNext w:val="0"/>
      <w:widowControl w:val="0"/>
      <w:autoSpaceDE w:val="0"/>
      <w:autoSpaceDN w:val="0"/>
      <w:adjustRightInd w:val="0"/>
      <w:spacing w:before="0" w:after="0" w:line="360" w:lineRule="auto"/>
      <w:ind w:firstLine="720"/>
      <w:jc w:val="both"/>
    </w:pPr>
    <w:rPr>
      <w:rFonts w:ascii="Verdana" w:eastAsia="PMingLiU" w:hAnsi="Verdana" w:cs="Verdana"/>
      <w:b/>
      <w:bCs/>
      <w:color w:val="0058A9"/>
      <w:sz w:val="22"/>
      <w:szCs w:val="22"/>
      <w:u w:val="single"/>
      <w:shd w:val="clear" w:color="auto" w:fill="ECE9D8"/>
      <w:lang w:eastAsia="ru-RU"/>
    </w:rPr>
  </w:style>
  <w:style w:type="paragraph" w:customStyle="1" w:styleId="afffff1">
    <w:name w:val="Текст информации об изменениях"/>
    <w:basedOn w:val="a1"/>
    <w:next w:val="a1"/>
    <w:uiPriority w:val="99"/>
    <w:rsid w:val="000F1E7E"/>
    <w:pPr>
      <w:widowControl w:val="0"/>
      <w:autoSpaceDE w:val="0"/>
      <w:autoSpaceDN w:val="0"/>
      <w:adjustRightInd w:val="0"/>
      <w:spacing w:after="0" w:line="360" w:lineRule="auto"/>
      <w:ind w:firstLine="720"/>
      <w:jc w:val="both"/>
    </w:pPr>
    <w:rPr>
      <w:rFonts w:ascii="Times New Roman" w:eastAsia="PMingLiU" w:hAnsi="Times New Roman"/>
      <w:color w:val="353842"/>
      <w:sz w:val="18"/>
      <w:szCs w:val="18"/>
    </w:rPr>
  </w:style>
  <w:style w:type="paragraph" w:customStyle="1" w:styleId="afffff2">
    <w:name w:val="Информация об изменениях"/>
    <w:basedOn w:val="afffff1"/>
    <w:next w:val="a1"/>
    <w:uiPriority w:val="99"/>
    <w:rsid w:val="000F1E7E"/>
    <w:pPr>
      <w:spacing w:before="180"/>
      <w:ind w:left="360" w:right="360" w:firstLine="0"/>
    </w:pPr>
    <w:rPr>
      <w:shd w:val="clear" w:color="auto" w:fill="EAEFED"/>
    </w:rPr>
  </w:style>
  <w:style w:type="paragraph" w:customStyle="1" w:styleId="afffff3">
    <w:name w:val="Текст (справка)"/>
    <w:basedOn w:val="a1"/>
    <w:next w:val="a1"/>
    <w:uiPriority w:val="99"/>
    <w:rsid w:val="000F1E7E"/>
    <w:pPr>
      <w:widowControl w:val="0"/>
      <w:autoSpaceDE w:val="0"/>
      <w:autoSpaceDN w:val="0"/>
      <w:adjustRightInd w:val="0"/>
      <w:spacing w:after="0" w:line="360" w:lineRule="auto"/>
      <w:ind w:left="170" w:right="170"/>
    </w:pPr>
    <w:rPr>
      <w:rFonts w:ascii="Times New Roman" w:eastAsia="PMingLiU" w:hAnsi="Times New Roman"/>
      <w:sz w:val="24"/>
      <w:szCs w:val="24"/>
    </w:rPr>
  </w:style>
  <w:style w:type="paragraph" w:customStyle="1" w:styleId="afffff4">
    <w:name w:val="Комментарий"/>
    <w:basedOn w:val="afffff3"/>
    <w:next w:val="a1"/>
    <w:uiPriority w:val="99"/>
    <w:rsid w:val="000F1E7E"/>
    <w:pPr>
      <w:spacing w:before="75"/>
      <w:ind w:right="0"/>
      <w:jc w:val="both"/>
    </w:pPr>
    <w:rPr>
      <w:color w:val="353842"/>
      <w:shd w:val="clear" w:color="auto" w:fill="F0F0F0"/>
    </w:rPr>
  </w:style>
  <w:style w:type="paragraph" w:customStyle="1" w:styleId="afffff5">
    <w:name w:val="Информация об изменениях документа"/>
    <w:basedOn w:val="afffff4"/>
    <w:next w:val="a1"/>
    <w:uiPriority w:val="99"/>
    <w:rsid w:val="000F1E7E"/>
    <w:rPr>
      <w:i/>
      <w:iCs/>
    </w:rPr>
  </w:style>
  <w:style w:type="paragraph" w:customStyle="1" w:styleId="afffff6">
    <w:name w:val="Текст (лев. подпись)"/>
    <w:basedOn w:val="a1"/>
    <w:next w:val="a1"/>
    <w:uiPriority w:val="99"/>
    <w:rsid w:val="000F1E7E"/>
    <w:pPr>
      <w:widowControl w:val="0"/>
      <w:autoSpaceDE w:val="0"/>
      <w:autoSpaceDN w:val="0"/>
      <w:adjustRightInd w:val="0"/>
      <w:spacing w:after="0" w:line="360" w:lineRule="auto"/>
    </w:pPr>
    <w:rPr>
      <w:rFonts w:ascii="Times New Roman" w:eastAsia="PMingLiU" w:hAnsi="Times New Roman"/>
      <w:sz w:val="24"/>
      <w:szCs w:val="24"/>
    </w:rPr>
  </w:style>
  <w:style w:type="paragraph" w:customStyle="1" w:styleId="afffff7">
    <w:name w:val="Колонтитул (левый)"/>
    <w:basedOn w:val="afffff6"/>
    <w:next w:val="a1"/>
    <w:uiPriority w:val="99"/>
    <w:rsid w:val="000F1E7E"/>
    <w:rPr>
      <w:sz w:val="14"/>
      <w:szCs w:val="14"/>
    </w:rPr>
  </w:style>
  <w:style w:type="paragraph" w:customStyle="1" w:styleId="afffff8">
    <w:name w:val="Текст (прав. подпись)"/>
    <w:basedOn w:val="a1"/>
    <w:next w:val="a1"/>
    <w:uiPriority w:val="99"/>
    <w:rsid w:val="000F1E7E"/>
    <w:pPr>
      <w:widowControl w:val="0"/>
      <w:autoSpaceDE w:val="0"/>
      <w:autoSpaceDN w:val="0"/>
      <w:adjustRightInd w:val="0"/>
      <w:spacing w:after="0" w:line="360" w:lineRule="auto"/>
      <w:jc w:val="right"/>
    </w:pPr>
    <w:rPr>
      <w:rFonts w:ascii="Times New Roman" w:eastAsia="PMingLiU" w:hAnsi="Times New Roman"/>
      <w:sz w:val="24"/>
      <w:szCs w:val="24"/>
    </w:rPr>
  </w:style>
  <w:style w:type="paragraph" w:customStyle="1" w:styleId="afffff9">
    <w:name w:val="Колонтитул (правый)"/>
    <w:basedOn w:val="afffff8"/>
    <w:next w:val="a1"/>
    <w:uiPriority w:val="99"/>
    <w:rsid w:val="000F1E7E"/>
    <w:rPr>
      <w:sz w:val="14"/>
      <w:szCs w:val="14"/>
    </w:rPr>
  </w:style>
  <w:style w:type="paragraph" w:customStyle="1" w:styleId="afffffa">
    <w:name w:val="Комментарий пользователя"/>
    <w:basedOn w:val="afffff4"/>
    <w:next w:val="a1"/>
    <w:uiPriority w:val="99"/>
    <w:rsid w:val="000F1E7E"/>
    <w:pPr>
      <w:jc w:val="left"/>
    </w:pPr>
    <w:rPr>
      <w:shd w:val="clear" w:color="auto" w:fill="FFDFE0"/>
    </w:rPr>
  </w:style>
  <w:style w:type="paragraph" w:customStyle="1" w:styleId="afffffb">
    <w:name w:val="Куда обратиться?"/>
    <w:basedOn w:val="affff1"/>
    <w:next w:val="a1"/>
    <w:uiPriority w:val="99"/>
    <w:rsid w:val="000F1E7E"/>
  </w:style>
  <w:style w:type="paragraph" w:customStyle="1" w:styleId="afffffc">
    <w:name w:val="Моноширинный"/>
    <w:basedOn w:val="a1"/>
    <w:next w:val="a1"/>
    <w:uiPriority w:val="99"/>
    <w:rsid w:val="000F1E7E"/>
    <w:pPr>
      <w:widowControl w:val="0"/>
      <w:autoSpaceDE w:val="0"/>
      <w:autoSpaceDN w:val="0"/>
      <w:adjustRightInd w:val="0"/>
      <w:spacing w:after="0" w:line="360" w:lineRule="auto"/>
    </w:pPr>
    <w:rPr>
      <w:rFonts w:ascii="Courier New" w:eastAsia="PMingLiU" w:hAnsi="Courier New" w:cs="Courier New"/>
      <w:sz w:val="24"/>
      <w:szCs w:val="24"/>
    </w:rPr>
  </w:style>
  <w:style w:type="character" w:customStyle="1" w:styleId="afffffd">
    <w:name w:val="Найденные слова"/>
    <w:uiPriority w:val="99"/>
    <w:rsid w:val="000F1E7E"/>
    <w:rPr>
      <w:b/>
      <w:color w:val="26282F"/>
      <w:shd w:val="clear" w:color="auto" w:fill="FFF580"/>
    </w:rPr>
  </w:style>
  <w:style w:type="paragraph" w:customStyle="1" w:styleId="afffffe">
    <w:name w:val="Напишите нам"/>
    <w:basedOn w:val="a1"/>
    <w:next w:val="a1"/>
    <w:uiPriority w:val="99"/>
    <w:rsid w:val="000F1E7E"/>
    <w:pPr>
      <w:widowControl w:val="0"/>
      <w:autoSpaceDE w:val="0"/>
      <w:autoSpaceDN w:val="0"/>
      <w:adjustRightInd w:val="0"/>
      <w:spacing w:before="90" w:after="90" w:line="360" w:lineRule="auto"/>
      <w:ind w:left="180" w:right="180"/>
      <w:jc w:val="both"/>
    </w:pPr>
    <w:rPr>
      <w:rFonts w:ascii="Times New Roman" w:eastAsia="PMingLiU" w:hAnsi="Times New Roman"/>
      <w:sz w:val="20"/>
      <w:szCs w:val="20"/>
      <w:shd w:val="clear" w:color="auto" w:fill="EFFFAD"/>
    </w:rPr>
  </w:style>
  <w:style w:type="character" w:customStyle="1" w:styleId="affffff">
    <w:name w:val="Не вступил в силу"/>
    <w:uiPriority w:val="99"/>
    <w:rsid w:val="000F1E7E"/>
    <w:rPr>
      <w:b/>
      <w:color w:val="000000"/>
      <w:shd w:val="clear" w:color="auto" w:fill="D8EDE8"/>
    </w:rPr>
  </w:style>
  <w:style w:type="paragraph" w:customStyle="1" w:styleId="affffff0">
    <w:name w:val="Необходимые документы"/>
    <w:basedOn w:val="affff1"/>
    <w:next w:val="a1"/>
    <w:uiPriority w:val="99"/>
    <w:rsid w:val="000F1E7E"/>
    <w:pPr>
      <w:ind w:firstLine="118"/>
    </w:pPr>
  </w:style>
  <w:style w:type="paragraph" w:customStyle="1" w:styleId="affffff1">
    <w:name w:val="Нормальный (таблица)"/>
    <w:basedOn w:val="a1"/>
    <w:next w:val="a1"/>
    <w:uiPriority w:val="99"/>
    <w:rsid w:val="000F1E7E"/>
    <w:pPr>
      <w:widowControl w:val="0"/>
      <w:autoSpaceDE w:val="0"/>
      <w:autoSpaceDN w:val="0"/>
      <w:adjustRightInd w:val="0"/>
      <w:spacing w:after="0" w:line="360" w:lineRule="auto"/>
      <w:jc w:val="both"/>
    </w:pPr>
    <w:rPr>
      <w:rFonts w:ascii="Times New Roman" w:eastAsia="PMingLiU" w:hAnsi="Times New Roman"/>
      <w:sz w:val="24"/>
      <w:szCs w:val="24"/>
    </w:rPr>
  </w:style>
  <w:style w:type="paragraph" w:customStyle="1" w:styleId="affffff2">
    <w:name w:val="Таблицы (моноширинный)"/>
    <w:basedOn w:val="a1"/>
    <w:next w:val="a1"/>
    <w:uiPriority w:val="99"/>
    <w:rsid w:val="000F1E7E"/>
    <w:pPr>
      <w:widowControl w:val="0"/>
      <w:autoSpaceDE w:val="0"/>
      <w:autoSpaceDN w:val="0"/>
      <w:adjustRightInd w:val="0"/>
      <w:spacing w:after="0" w:line="360" w:lineRule="auto"/>
    </w:pPr>
    <w:rPr>
      <w:rFonts w:ascii="Courier New" w:eastAsia="PMingLiU" w:hAnsi="Courier New" w:cs="Courier New"/>
      <w:sz w:val="24"/>
      <w:szCs w:val="24"/>
    </w:rPr>
  </w:style>
  <w:style w:type="paragraph" w:customStyle="1" w:styleId="affffff3">
    <w:name w:val="Оглавление"/>
    <w:basedOn w:val="affffff2"/>
    <w:next w:val="a1"/>
    <w:uiPriority w:val="99"/>
    <w:rsid w:val="000F1E7E"/>
    <w:pPr>
      <w:ind w:left="140"/>
    </w:pPr>
  </w:style>
  <w:style w:type="character" w:customStyle="1" w:styleId="affffff4">
    <w:name w:val="Опечатки"/>
    <w:uiPriority w:val="99"/>
    <w:rsid w:val="000F1E7E"/>
    <w:rPr>
      <w:color w:val="FF0000"/>
    </w:rPr>
  </w:style>
  <w:style w:type="paragraph" w:customStyle="1" w:styleId="affffff5">
    <w:name w:val="Переменная часть"/>
    <w:basedOn w:val="affff7"/>
    <w:next w:val="a1"/>
    <w:uiPriority w:val="99"/>
    <w:rsid w:val="000F1E7E"/>
    <w:rPr>
      <w:sz w:val="18"/>
      <w:szCs w:val="18"/>
    </w:rPr>
  </w:style>
  <w:style w:type="paragraph" w:customStyle="1" w:styleId="affffff6">
    <w:name w:val="Подвал для информации об изменениях"/>
    <w:basedOn w:val="1"/>
    <w:next w:val="a1"/>
    <w:uiPriority w:val="99"/>
    <w:rsid w:val="000F1E7E"/>
    <w:pPr>
      <w:autoSpaceDE w:val="0"/>
      <w:autoSpaceDN w:val="0"/>
      <w:adjustRightInd w:val="0"/>
      <w:spacing w:after="240" w:line="360" w:lineRule="auto"/>
      <w:jc w:val="center"/>
      <w:outlineLvl w:val="9"/>
    </w:pPr>
    <w:rPr>
      <w:rFonts w:ascii="Times New Roman" w:eastAsia="PMingLiU" w:hAnsi="Times New Roman" w:cs="Times New Roman"/>
      <w:b w:val="0"/>
      <w:bCs w:val="0"/>
      <w:color w:val="auto"/>
      <w:sz w:val="18"/>
      <w:szCs w:val="18"/>
    </w:rPr>
  </w:style>
  <w:style w:type="paragraph" w:customStyle="1" w:styleId="affffff7">
    <w:name w:val="Подзаголовок для информации об изменениях"/>
    <w:basedOn w:val="afffff1"/>
    <w:next w:val="a1"/>
    <w:uiPriority w:val="99"/>
    <w:rsid w:val="000F1E7E"/>
    <w:rPr>
      <w:b/>
      <w:bCs/>
    </w:rPr>
  </w:style>
  <w:style w:type="paragraph" w:customStyle="1" w:styleId="affffff8">
    <w:name w:val="Подчёркнуный текст"/>
    <w:basedOn w:val="a1"/>
    <w:next w:val="a1"/>
    <w:uiPriority w:val="99"/>
    <w:rsid w:val="000F1E7E"/>
    <w:pPr>
      <w:widowControl w:val="0"/>
      <w:pBdr>
        <w:bottom w:val="single" w:sz="4" w:space="0" w:color="auto"/>
      </w:pBdr>
      <w:autoSpaceDE w:val="0"/>
      <w:autoSpaceDN w:val="0"/>
      <w:adjustRightInd w:val="0"/>
      <w:spacing w:after="0" w:line="360" w:lineRule="auto"/>
      <w:ind w:firstLine="720"/>
      <w:jc w:val="both"/>
    </w:pPr>
    <w:rPr>
      <w:rFonts w:ascii="Times New Roman" w:eastAsia="PMingLiU" w:hAnsi="Times New Roman"/>
      <w:sz w:val="24"/>
      <w:szCs w:val="24"/>
    </w:rPr>
  </w:style>
  <w:style w:type="paragraph" w:customStyle="1" w:styleId="affffff9">
    <w:name w:val="Постоянная часть"/>
    <w:basedOn w:val="affff7"/>
    <w:next w:val="a1"/>
    <w:uiPriority w:val="99"/>
    <w:rsid w:val="000F1E7E"/>
    <w:rPr>
      <w:sz w:val="20"/>
      <w:szCs w:val="20"/>
    </w:rPr>
  </w:style>
  <w:style w:type="paragraph" w:customStyle="1" w:styleId="affffffa">
    <w:name w:val="Пример."/>
    <w:basedOn w:val="affff1"/>
    <w:next w:val="a1"/>
    <w:uiPriority w:val="99"/>
    <w:rsid w:val="000F1E7E"/>
  </w:style>
  <w:style w:type="paragraph" w:customStyle="1" w:styleId="affffffb">
    <w:name w:val="Примечание."/>
    <w:basedOn w:val="affff1"/>
    <w:next w:val="a1"/>
    <w:uiPriority w:val="99"/>
    <w:rsid w:val="000F1E7E"/>
  </w:style>
  <w:style w:type="character" w:customStyle="1" w:styleId="affffffc">
    <w:name w:val="Продолжение ссылки"/>
    <w:uiPriority w:val="99"/>
    <w:rsid w:val="000F1E7E"/>
  </w:style>
  <w:style w:type="paragraph" w:customStyle="1" w:styleId="affffffd">
    <w:name w:val="Словарная статья"/>
    <w:basedOn w:val="a1"/>
    <w:next w:val="a1"/>
    <w:uiPriority w:val="99"/>
    <w:rsid w:val="000F1E7E"/>
    <w:pPr>
      <w:widowControl w:val="0"/>
      <w:autoSpaceDE w:val="0"/>
      <w:autoSpaceDN w:val="0"/>
      <w:adjustRightInd w:val="0"/>
      <w:spacing w:after="0" w:line="360" w:lineRule="auto"/>
      <w:ind w:right="118"/>
      <w:jc w:val="both"/>
    </w:pPr>
    <w:rPr>
      <w:rFonts w:ascii="Times New Roman" w:eastAsia="PMingLiU" w:hAnsi="Times New Roman"/>
      <w:sz w:val="24"/>
      <w:szCs w:val="24"/>
    </w:rPr>
  </w:style>
  <w:style w:type="character" w:customStyle="1" w:styleId="affffffe">
    <w:name w:val="Сравнение редакций"/>
    <w:uiPriority w:val="99"/>
    <w:rsid w:val="000F1E7E"/>
    <w:rPr>
      <w:b/>
      <w:color w:val="26282F"/>
    </w:rPr>
  </w:style>
  <w:style w:type="character" w:customStyle="1" w:styleId="afffffff">
    <w:name w:val="Сравнение редакций. Добавленный фрагмент"/>
    <w:uiPriority w:val="99"/>
    <w:rsid w:val="000F1E7E"/>
    <w:rPr>
      <w:color w:val="000000"/>
      <w:shd w:val="clear" w:color="auto" w:fill="C1D7FF"/>
    </w:rPr>
  </w:style>
  <w:style w:type="character" w:customStyle="1" w:styleId="afffffff0">
    <w:name w:val="Сравнение редакций. Удаленный фрагмент"/>
    <w:uiPriority w:val="99"/>
    <w:rsid w:val="000F1E7E"/>
    <w:rPr>
      <w:color w:val="000000"/>
      <w:shd w:val="clear" w:color="auto" w:fill="C4C413"/>
    </w:rPr>
  </w:style>
  <w:style w:type="paragraph" w:customStyle="1" w:styleId="afffffff1">
    <w:name w:val="Ссылка на официальную публикацию"/>
    <w:basedOn w:val="a1"/>
    <w:next w:val="a1"/>
    <w:uiPriority w:val="99"/>
    <w:rsid w:val="000F1E7E"/>
    <w:pPr>
      <w:widowControl w:val="0"/>
      <w:autoSpaceDE w:val="0"/>
      <w:autoSpaceDN w:val="0"/>
      <w:adjustRightInd w:val="0"/>
      <w:spacing w:after="0" w:line="360" w:lineRule="auto"/>
      <w:ind w:firstLine="720"/>
      <w:jc w:val="both"/>
    </w:pPr>
    <w:rPr>
      <w:rFonts w:ascii="Times New Roman" w:eastAsia="PMingLiU" w:hAnsi="Times New Roman"/>
      <w:sz w:val="24"/>
      <w:szCs w:val="24"/>
    </w:rPr>
  </w:style>
  <w:style w:type="character" w:customStyle="1" w:styleId="afffffff2">
    <w:name w:val="Ссылка на утративший силу документ"/>
    <w:uiPriority w:val="99"/>
    <w:rsid w:val="000F1E7E"/>
    <w:rPr>
      <w:b/>
      <w:color w:val="749232"/>
    </w:rPr>
  </w:style>
  <w:style w:type="paragraph" w:customStyle="1" w:styleId="afffffff3">
    <w:name w:val="Текст в таблице"/>
    <w:basedOn w:val="affffff1"/>
    <w:next w:val="a1"/>
    <w:uiPriority w:val="99"/>
    <w:rsid w:val="000F1E7E"/>
    <w:pPr>
      <w:ind w:firstLine="500"/>
    </w:pPr>
  </w:style>
  <w:style w:type="paragraph" w:customStyle="1" w:styleId="afffffff4">
    <w:name w:val="Текст ЭР (см. также)"/>
    <w:basedOn w:val="a1"/>
    <w:next w:val="a1"/>
    <w:uiPriority w:val="99"/>
    <w:rsid w:val="000F1E7E"/>
    <w:pPr>
      <w:widowControl w:val="0"/>
      <w:autoSpaceDE w:val="0"/>
      <w:autoSpaceDN w:val="0"/>
      <w:adjustRightInd w:val="0"/>
      <w:spacing w:before="200" w:after="0" w:line="360" w:lineRule="auto"/>
    </w:pPr>
    <w:rPr>
      <w:rFonts w:ascii="Times New Roman" w:eastAsia="PMingLiU" w:hAnsi="Times New Roman"/>
      <w:sz w:val="20"/>
      <w:szCs w:val="20"/>
    </w:rPr>
  </w:style>
  <w:style w:type="paragraph" w:customStyle="1" w:styleId="afffffff5">
    <w:name w:val="Технический комментарий"/>
    <w:basedOn w:val="a1"/>
    <w:next w:val="a1"/>
    <w:uiPriority w:val="99"/>
    <w:rsid w:val="000F1E7E"/>
    <w:pPr>
      <w:widowControl w:val="0"/>
      <w:autoSpaceDE w:val="0"/>
      <w:autoSpaceDN w:val="0"/>
      <w:adjustRightInd w:val="0"/>
      <w:spacing w:after="0" w:line="360" w:lineRule="auto"/>
    </w:pPr>
    <w:rPr>
      <w:rFonts w:ascii="Times New Roman" w:eastAsia="PMingLiU" w:hAnsi="Times New Roman"/>
      <w:color w:val="463F31"/>
      <w:sz w:val="24"/>
      <w:szCs w:val="24"/>
      <w:shd w:val="clear" w:color="auto" w:fill="FFFFA6"/>
    </w:rPr>
  </w:style>
  <w:style w:type="character" w:customStyle="1" w:styleId="afffffff6">
    <w:name w:val="Утратил силу"/>
    <w:uiPriority w:val="99"/>
    <w:rsid w:val="000F1E7E"/>
    <w:rPr>
      <w:b/>
      <w:strike/>
      <w:color w:val="666600"/>
    </w:rPr>
  </w:style>
  <w:style w:type="paragraph" w:customStyle="1" w:styleId="afffffff7">
    <w:name w:val="Формула"/>
    <w:basedOn w:val="a1"/>
    <w:next w:val="a1"/>
    <w:uiPriority w:val="99"/>
    <w:rsid w:val="000F1E7E"/>
    <w:pPr>
      <w:widowControl w:val="0"/>
      <w:autoSpaceDE w:val="0"/>
      <w:autoSpaceDN w:val="0"/>
      <w:adjustRightInd w:val="0"/>
      <w:spacing w:before="240" w:after="240" w:line="360" w:lineRule="auto"/>
      <w:ind w:left="420" w:right="420" w:firstLine="300"/>
      <w:jc w:val="both"/>
    </w:pPr>
    <w:rPr>
      <w:rFonts w:ascii="Times New Roman" w:eastAsia="PMingLiU" w:hAnsi="Times New Roman"/>
      <w:sz w:val="24"/>
      <w:szCs w:val="24"/>
      <w:shd w:val="clear" w:color="auto" w:fill="F5F3DA"/>
    </w:rPr>
  </w:style>
  <w:style w:type="paragraph" w:customStyle="1" w:styleId="afffffff8">
    <w:name w:val="Центрированный (таблица)"/>
    <w:basedOn w:val="affffff1"/>
    <w:next w:val="a1"/>
    <w:uiPriority w:val="99"/>
    <w:rsid w:val="000F1E7E"/>
    <w:pPr>
      <w:jc w:val="center"/>
    </w:pPr>
  </w:style>
  <w:style w:type="paragraph" w:customStyle="1" w:styleId="-">
    <w:name w:val="ЭР-содержание (правое окно)"/>
    <w:basedOn w:val="a1"/>
    <w:next w:val="a1"/>
    <w:uiPriority w:val="99"/>
    <w:rsid w:val="000F1E7E"/>
    <w:pPr>
      <w:widowControl w:val="0"/>
      <w:autoSpaceDE w:val="0"/>
      <w:autoSpaceDN w:val="0"/>
      <w:adjustRightInd w:val="0"/>
      <w:spacing w:before="300" w:after="0" w:line="360" w:lineRule="auto"/>
    </w:pPr>
    <w:rPr>
      <w:rFonts w:ascii="Times New Roman" w:eastAsia="PMingLiU" w:hAnsi="Times New Roman"/>
      <w:sz w:val="24"/>
      <w:szCs w:val="24"/>
    </w:rPr>
  </w:style>
  <w:style w:type="character" w:styleId="afffffff9">
    <w:name w:val="annotation reference"/>
    <w:uiPriority w:val="99"/>
    <w:unhideWhenUsed/>
    <w:rsid w:val="000F1E7E"/>
    <w:rPr>
      <w:rFonts w:cs="Times New Roman"/>
      <w:sz w:val="16"/>
    </w:rPr>
  </w:style>
  <w:style w:type="paragraph" w:styleId="42">
    <w:name w:val="toc 4"/>
    <w:basedOn w:val="a1"/>
    <w:next w:val="a1"/>
    <w:autoRedefine/>
    <w:rsid w:val="000F1E7E"/>
    <w:pPr>
      <w:spacing w:after="0" w:line="240" w:lineRule="auto"/>
      <w:ind w:left="720"/>
    </w:pPr>
    <w:rPr>
      <w:rFonts w:eastAsia="PMingLiU" w:cs="Calibri"/>
      <w:sz w:val="20"/>
      <w:szCs w:val="20"/>
    </w:rPr>
  </w:style>
  <w:style w:type="paragraph" w:styleId="53">
    <w:name w:val="toc 5"/>
    <w:basedOn w:val="a1"/>
    <w:next w:val="a1"/>
    <w:autoRedefine/>
    <w:rsid w:val="000F1E7E"/>
    <w:pPr>
      <w:spacing w:after="0" w:line="240" w:lineRule="auto"/>
      <w:ind w:left="960"/>
    </w:pPr>
    <w:rPr>
      <w:rFonts w:eastAsia="PMingLiU" w:cs="Calibri"/>
      <w:sz w:val="20"/>
      <w:szCs w:val="20"/>
    </w:rPr>
  </w:style>
  <w:style w:type="paragraph" w:styleId="61">
    <w:name w:val="toc 6"/>
    <w:basedOn w:val="a1"/>
    <w:next w:val="a1"/>
    <w:autoRedefine/>
    <w:rsid w:val="000F1E7E"/>
    <w:pPr>
      <w:spacing w:after="0" w:line="240" w:lineRule="auto"/>
      <w:ind w:left="1200"/>
    </w:pPr>
    <w:rPr>
      <w:rFonts w:eastAsia="PMingLiU" w:cs="Calibri"/>
      <w:sz w:val="20"/>
      <w:szCs w:val="20"/>
    </w:rPr>
  </w:style>
  <w:style w:type="paragraph" w:styleId="71">
    <w:name w:val="toc 7"/>
    <w:basedOn w:val="a1"/>
    <w:next w:val="a1"/>
    <w:autoRedefine/>
    <w:rsid w:val="000F1E7E"/>
    <w:pPr>
      <w:spacing w:after="0" w:line="240" w:lineRule="auto"/>
      <w:ind w:left="1440"/>
    </w:pPr>
    <w:rPr>
      <w:rFonts w:eastAsia="PMingLiU" w:cs="Calibri"/>
      <w:sz w:val="20"/>
      <w:szCs w:val="20"/>
    </w:rPr>
  </w:style>
  <w:style w:type="paragraph" w:styleId="82">
    <w:name w:val="toc 8"/>
    <w:basedOn w:val="a1"/>
    <w:next w:val="a1"/>
    <w:autoRedefine/>
    <w:rsid w:val="000F1E7E"/>
    <w:pPr>
      <w:spacing w:after="0" w:line="240" w:lineRule="auto"/>
      <w:ind w:left="1680"/>
    </w:pPr>
    <w:rPr>
      <w:rFonts w:eastAsia="PMingLiU" w:cs="Calibri"/>
      <w:sz w:val="20"/>
      <w:szCs w:val="20"/>
    </w:rPr>
  </w:style>
  <w:style w:type="paragraph" w:styleId="91">
    <w:name w:val="toc 9"/>
    <w:basedOn w:val="a1"/>
    <w:next w:val="a1"/>
    <w:autoRedefine/>
    <w:rsid w:val="000F1E7E"/>
    <w:pPr>
      <w:spacing w:after="0" w:line="240" w:lineRule="auto"/>
      <w:ind w:left="1920"/>
    </w:pPr>
    <w:rPr>
      <w:rFonts w:eastAsia="PMingLiU" w:cs="Calibri"/>
      <w:sz w:val="20"/>
      <w:szCs w:val="20"/>
    </w:rPr>
  </w:style>
  <w:style w:type="paragraph" w:styleId="afffffffa">
    <w:name w:val="endnote text"/>
    <w:basedOn w:val="a1"/>
    <w:link w:val="afffffffb"/>
    <w:uiPriority w:val="99"/>
    <w:semiHidden/>
    <w:unhideWhenUsed/>
    <w:rsid w:val="000F1E7E"/>
    <w:pPr>
      <w:spacing w:after="0" w:line="240" w:lineRule="auto"/>
    </w:pPr>
    <w:rPr>
      <w:rFonts w:eastAsia="PMingLiU"/>
      <w:sz w:val="20"/>
      <w:szCs w:val="20"/>
    </w:rPr>
  </w:style>
  <w:style w:type="character" w:customStyle="1" w:styleId="afffffffb">
    <w:name w:val="Текст концевой сноски Знак"/>
    <w:basedOn w:val="a2"/>
    <w:link w:val="afffffffa"/>
    <w:uiPriority w:val="99"/>
    <w:semiHidden/>
    <w:rsid w:val="000F1E7E"/>
    <w:rPr>
      <w:rFonts w:ascii="Calibri" w:eastAsia="PMingLiU" w:hAnsi="Calibri" w:cs="Times New Roman"/>
      <w:sz w:val="20"/>
      <w:szCs w:val="20"/>
      <w:lang w:eastAsia="ru-RU"/>
    </w:rPr>
  </w:style>
  <w:style w:type="character" w:styleId="afffffffc">
    <w:name w:val="endnote reference"/>
    <w:uiPriority w:val="99"/>
    <w:semiHidden/>
    <w:unhideWhenUsed/>
    <w:rsid w:val="000F1E7E"/>
    <w:rPr>
      <w:rFonts w:cs="Times New Roman"/>
      <w:vertAlign w:val="superscript"/>
    </w:rPr>
  </w:style>
  <w:style w:type="paragraph" w:customStyle="1" w:styleId="2d">
    <w:name w:val="Абзац списка2"/>
    <w:basedOn w:val="a1"/>
    <w:rsid w:val="000F1E7E"/>
    <w:pPr>
      <w:spacing w:after="160" w:line="259" w:lineRule="auto"/>
      <w:ind w:left="720"/>
      <w:contextualSpacing/>
    </w:pPr>
    <w:rPr>
      <w:rFonts w:eastAsia="PMingLiU"/>
      <w:lang w:eastAsia="en-US"/>
    </w:rPr>
  </w:style>
  <w:style w:type="character" w:customStyle="1" w:styleId="post-b1">
    <w:name w:val="post-b1"/>
    <w:rsid w:val="000F1E7E"/>
    <w:rPr>
      <w:rFonts w:cs="Times New Roman"/>
      <w:b/>
      <w:bCs/>
    </w:rPr>
  </w:style>
  <w:style w:type="paragraph" w:customStyle="1" w:styleId="book-authors">
    <w:name w:val="book-authors"/>
    <w:basedOn w:val="a1"/>
    <w:rsid w:val="000F1E7E"/>
    <w:pPr>
      <w:spacing w:before="100" w:beforeAutospacing="1" w:after="100" w:afterAutospacing="1" w:line="240" w:lineRule="auto"/>
    </w:pPr>
    <w:rPr>
      <w:rFonts w:ascii="Times New Roman" w:eastAsia="PMingLiU" w:hAnsi="Times New Roman"/>
      <w:sz w:val="24"/>
      <w:szCs w:val="24"/>
      <w:lang w:eastAsia="zh-TW"/>
    </w:rPr>
  </w:style>
  <w:style w:type="paragraph" w:customStyle="1" w:styleId="book-summary">
    <w:name w:val="book-summary"/>
    <w:basedOn w:val="a1"/>
    <w:rsid w:val="000F1E7E"/>
    <w:pPr>
      <w:spacing w:before="100" w:beforeAutospacing="1" w:after="100" w:afterAutospacing="1" w:line="240" w:lineRule="auto"/>
    </w:pPr>
    <w:rPr>
      <w:rFonts w:ascii="Times New Roman" w:eastAsia="PMingLiU" w:hAnsi="Times New Roman"/>
      <w:sz w:val="24"/>
      <w:szCs w:val="24"/>
      <w:lang w:eastAsia="zh-TW"/>
    </w:rPr>
  </w:style>
  <w:style w:type="paragraph" w:customStyle="1" w:styleId="2e">
    <w:name w:val="Знак2"/>
    <w:basedOn w:val="a1"/>
    <w:rsid w:val="000F1E7E"/>
    <w:pPr>
      <w:tabs>
        <w:tab w:val="left" w:pos="708"/>
      </w:tabs>
      <w:spacing w:after="160" w:line="240" w:lineRule="exact"/>
    </w:pPr>
    <w:rPr>
      <w:rFonts w:ascii="Verdana" w:eastAsia="PMingLiU" w:hAnsi="Verdana" w:cs="Verdana"/>
      <w:sz w:val="20"/>
      <w:szCs w:val="20"/>
      <w:lang w:val="en-US" w:eastAsia="en-US"/>
    </w:rPr>
  </w:style>
  <w:style w:type="paragraph" w:customStyle="1" w:styleId="normal-p">
    <w:name w:val="normal-p"/>
    <w:basedOn w:val="a1"/>
    <w:rsid w:val="000F1E7E"/>
    <w:pPr>
      <w:spacing w:after="150" w:line="240" w:lineRule="auto"/>
    </w:pPr>
    <w:rPr>
      <w:rFonts w:ascii="Times New Roman" w:eastAsia="PMingLiU" w:hAnsi="Times New Roman"/>
      <w:sz w:val="24"/>
      <w:szCs w:val="24"/>
      <w:lang w:eastAsia="zh-TW"/>
    </w:rPr>
  </w:style>
  <w:style w:type="character" w:customStyle="1" w:styleId="normal-h">
    <w:name w:val="normal-h"/>
    <w:rsid w:val="000F1E7E"/>
    <w:rPr>
      <w:rFonts w:cs="Times New Roman"/>
    </w:rPr>
  </w:style>
  <w:style w:type="table" w:customStyle="1" w:styleId="TableGrid">
    <w:name w:val="TableGrid"/>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0">
    <w:name w:val="TableGrid1"/>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character" w:customStyle="1" w:styleId="spelling-content-entity">
    <w:name w:val="spelling-content-entity"/>
    <w:rsid w:val="000F1E7E"/>
    <w:rPr>
      <w:rFonts w:cs="Times New Roman"/>
    </w:rPr>
  </w:style>
  <w:style w:type="character" w:customStyle="1" w:styleId="FontStyle31">
    <w:name w:val="Font Style31"/>
    <w:rsid w:val="000F1E7E"/>
    <w:rPr>
      <w:rFonts w:ascii="Times New Roman" w:hAnsi="Times New Roman"/>
      <w:sz w:val="16"/>
    </w:rPr>
  </w:style>
  <w:style w:type="character" w:customStyle="1" w:styleId="l6">
    <w:name w:val="l6"/>
    <w:rsid w:val="000F1E7E"/>
  </w:style>
  <w:style w:type="character" w:customStyle="1" w:styleId="small">
    <w:name w:val="small"/>
    <w:rsid w:val="000F1E7E"/>
    <w:rPr>
      <w:rFonts w:cs="Times New Roman"/>
    </w:rPr>
  </w:style>
  <w:style w:type="character" w:customStyle="1" w:styleId="83">
    <w:name w:val="Основной текст (8)_"/>
    <w:link w:val="84"/>
    <w:locked/>
    <w:rsid w:val="000F1E7E"/>
    <w:rPr>
      <w:rFonts w:eastAsia="Times New Roman"/>
      <w:i/>
      <w:sz w:val="27"/>
      <w:shd w:val="clear" w:color="auto" w:fill="FFFFFF"/>
    </w:rPr>
  </w:style>
  <w:style w:type="paragraph" w:customStyle="1" w:styleId="84">
    <w:name w:val="Основной текст (8)"/>
    <w:basedOn w:val="a1"/>
    <w:link w:val="83"/>
    <w:rsid w:val="000F1E7E"/>
    <w:pPr>
      <w:shd w:val="clear" w:color="auto" w:fill="FFFFFF"/>
      <w:spacing w:after="0" w:line="240" w:lineRule="atLeast"/>
    </w:pPr>
    <w:rPr>
      <w:rFonts w:asciiTheme="minorHAnsi" w:eastAsia="Times New Roman" w:hAnsiTheme="minorHAnsi" w:cstheme="minorBidi"/>
      <w:i/>
      <w:sz w:val="27"/>
      <w:lang w:eastAsia="en-US"/>
    </w:rPr>
  </w:style>
  <w:style w:type="character" w:customStyle="1" w:styleId="54">
    <w:name w:val="Основной текст (5)_"/>
    <w:link w:val="55"/>
    <w:locked/>
    <w:rsid w:val="000F1E7E"/>
    <w:rPr>
      <w:shd w:val="clear" w:color="auto" w:fill="FFFFFF"/>
    </w:rPr>
  </w:style>
  <w:style w:type="paragraph" w:customStyle="1" w:styleId="55">
    <w:name w:val="Основной текст (5)"/>
    <w:basedOn w:val="a1"/>
    <w:link w:val="54"/>
    <w:rsid w:val="000F1E7E"/>
    <w:pPr>
      <w:shd w:val="clear" w:color="auto" w:fill="FFFFFF"/>
      <w:spacing w:after="480" w:line="274" w:lineRule="exact"/>
      <w:jc w:val="both"/>
    </w:pPr>
    <w:rPr>
      <w:rFonts w:asciiTheme="minorHAnsi" w:eastAsiaTheme="minorHAnsi" w:hAnsiTheme="minorHAnsi" w:cstheme="minorBidi"/>
      <w:lang w:eastAsia="en-US"/>
    </w:rPr>
  </w:style>
  <w:style w:type="character" w:customStyle="1" w:styleId="72">
    <w:name w:val="Основной текст (7)_"/>
    <w:link w:val="73"/>
    <w:locked/>
    <w:rsid w:val="000F1E7E"/>
    <w:rPr>
      <w:sz w:val="27"/>
      <w:shd w:val="clear" w:color="auto" w:fill="FFFFFF"/>
    </w:rPr>
  </w:style>
  <w:style w:type="paragraph" w:customStyle="1" w:styleId="73">
    <w:name w:val="Основной текст (7)"/>
    <w:basedOn w:val="a1"/>
    <w:link w:val="72"/>
    <w:rsid w:val="000F1E7E"/>
    <w:pPr>
      <w:shd w:val="clear" w:color="auto" w:fill="FFFFFF"/>
      <w:spacing w:before="480" w:after="60" w:line="240" w:lineRule="atLeast"/>
      <w:ind w:hanging="340"/>
    </w:pPr>
    <w:rPr>
      <w:rFonts w:asciiTheme="minorHAnsi" w:eastAsiaTheme="minorHAnsi" w:hAnsiTheme="minorHAnsi" w:cstheme="minorBidi"/>
      <w:sz w:val="27"/>
      <w:lang w:eastAsia="en-US"/>
    </w:rPr>
  </w:style>
  <w:style w:type="character" w:customStyle="1" w:styleId="37">
    <w:name w:val="Заголовок №3_"/>
    <w:link w:val="310"/>
    <w:locked/>
    <w:rsid w:val="000F1E7E"/>
    <w:rPr>
      <w:b/>
      <w:sz w:val="27"/>
      <w:shd w:val="clear" w:color="auto" w:fill="FFFFFF"/>
    </w:rPr>
  </w:style>
  <w:style w:type="paragraph" w:customStyle="1" w:styleId="310">
    <w:name w:val="Заголовок №31"/>
    <w:basedOn w:val="a1"/>
    <w:link w:val="37"/>
    <w:rsid w:val="000F1E7E"/>
    <w:pPr>
      <w:shd w:val="clear" w:color="auto" w:fill="FFFFFF"/>
      <w:spacing w:after="300" w:line="326" w:lineRule="exact"/>
      <w:jc w:val="center"/>
      <w:outlineLvl w:val="2"/>
    </w:pPr>
    <w:rPr>
      <w:rFonts w:asciiTheme="minorHAnsi" w:eastAsiaTheme="minorHAnsi" w:hAnsiTheme="minorHAnsi" w:cstheme="minorBidi"/>
      <w:b/>
      <w:sz w:val="27"/>
      <w:lang w:eastAsia="en-US"/>
    </w:rPr>
  </w:style>
  <w:style w:type="character" w:customStyle="1" w:styleId="74">
    <w:name w:val="Основной текст (7) + Полужирный4"/>
    <w:rsid w:val="000F1E7E"/>
    <w:rPr>
      <w:b/>
      <w:sz w:val="27"/>
    </w:rPr>
  </w:style>
  <w:style w:type="character" w:customStyle="1" w:styleId="2f">
    <w:name w:val="Заголовок №2_"/>
    <w:link w:val="213"/>
    <w:locked/>
    <w:rsid w:val="000F1E7E"/>
    <w:rPr>
      <w:b/>
      <w:sz w:val="27"/>
      <w:shd w:val="clear" w:color="auto" w:fill="FFFFFF"/>
      <w:lang w:val="en-US"/>
    </w:rPr>
  </w:style>
  <w:style w:type="paragraph" w:customStyle="1" w:styleId="213">
    <w:name w:val="Заголовок №21"/>
    <w:basedOn w:val="a1"/>
    <w:link w:val="2f"/>
    <w:rsid w:val="000F1E7E"/>
    <w:pPr>
      <w:shd w:val="clear" w:color="auto" w:fill="FFFFFF"/>
      <w:spacing w:before="60" w:after="420" w:line="240" w:lineRule="atLeast"/>
      <w:outlineLvl w:val="1"/>
    </w:pPr>
    <w:rPr>
      <w:rFonts w:asciiTheme="minorHAnsi" w:eastAsiaTheme="minorHAnsi" w:hAnsiTheme="minorHAnsi" w:cstheme="minorBidi"/>
      <w:b/>
      <w:sz w:val="27"/>
      <w:lang w:val="en-US" w:eastAsia="en-US"/>
    </w:rPr>
  </w:style>
  <w:style w:type="character" w:customStyle="1" w:styleId="2f0">
    <w:name w:val="Заголовок №2"/>
    <w:rsid w:val="000F1E7E"/>
    <w:rPr>
      <w:b/>
      <w:sz w:val="27"/>
      <w:u w:val="single"/>
      <w:lang w:val="en-US" w:eastAsia="en-US"/>
    </w:rPr>
  </w:style>
  <w:style w:type="character" w:customStyle="1" w:styleId="730">
    <w:name w:val="Основной текст (7) + Полужирный3"/>
    <w:rsid w:val="000F1E7E"/>
    <w:rPr>
      <w:b/>
      <w:sz w:val="27"/>
    </w:rPr>
  </w:style>
  <w:style w:type="character" w:customStyle="1" w:styleId="1f5">
    <w:name w:val="Заголовок №1_"/>
    <w:link w:val="112"/>
    <w:locked/>
    <w:rsid w:val="000F1E7E"/>
    <w:rPr>
      <w:b/>
      <w:sz w:val="27"/>
      <w:shd w:val="clear" w:color="auto" w:fill="FFFFFF"/>
    </w:rPr>
  </w:style>
  <w:style w:type="paragraph" w:customStyle="1" w:styleId="112">
    <w:name w:val="Заголовок №11"/>
    <w:basedOn w:val="a1"/>
    <w:link w:val="1f5"/>
    <w:rsid w:val="000F1E7E"/>
    <w:pPr>
      <w:shd w:val="clear" w:color="auto" w:fill="FFFFFF"/>
      <w:spacing w:after="300" w:line="322" w:lineRule="exact"/>
      <w:jc w:val="center"/>
      <w:outlineLvl w:val="0"/>
    </w:pPr>
    <w:rPr>
      <w:rFonts w:asciiTheme="minorHAnsi" w:eastAsiaTheme="minorHAnsi" w:hAnsiTheme="minorHAnsi" w:cstheme="minorBidi"/>
      <w:b/>
      <w:sz w:val="27"/>
      <w:lang w:eastAsia="en-US"/>
    </w:rPr>
  </w:style>
  <w:style w:type="character" w:customStyle="1" w:styleId="1f6">
    <w:name w:val="Заголовок №1"/>
    <w:rsid w:val="000F1E7E"/>
    <w:rPr>
      <w:rFonts w:cs="Times New Roman"/>
      <w:b/>
      <w:bCs/>
      <w:sz w:val="27"/>
      <w:szCs w:val="27"/>
      <w:shd w:val="clear" w:color="auto" w:fill="FFFFFF"/>
    </w:rPr>
  </w:style>
  <w:style w:type="character" w:customStyle="1" w:styleId="710">
    <w:name w:val="Основной текст (7) + Полужирный1"/>
    <w:rsid w:val="000F1E7E"/>
    <w:rPr>
      <w:b/>
      <w:sz w:val="27"/>
    </w:rPr>
  </w:style>
  <w:style w:type="character" w:customStyle="1" w:styleId="151">
    <w:name w:val="Основной текст (15)_"/>
    <w:link w:val="152"/>
    <w:locked/>
    <w:rsid w:val="000F1E7E"/>
    <w:rPr>
      <w:rFonts w:eastAsia="Times New Roman"/>
      <w:sz w:val="19"/>
      <w:shd w:val="clear" w:color="auto" w:fill="FFFFFF"/>
    </w:rPr>
  </w:style>
  <w:style w:type="paragraph" w:customStyle="1" w:styleId="152">
    <w:name w:val="Основной текст (15)"/>
    <w:basedOn w:val="a1"/>
    <w:link w:val="151"/>
    <w:rsid w:val="000F1E7E"/>
    <w:pPr>
      <w:shd w:val="clear" w:color="auto" w:fill="FFFFFF"/>
      <w:spacing w:after="0" w:line="240" w:lineRule="atLeast"/>
    </w:pPr>
    <w:rPr>
      <w:rFonts w:asciiTheme="minorHAnsi" w:eastAsia="Times New Roman" w:hAnsiTheme="minorHAnsi" w:cstheme="minorBidi"/>
      <w:sz w:val="19"/>
      <w:lang w:eastAsia="en-US"/>
    </w:rPr>
  </w:style>
  <w:style w:type="table" w:styleId="-2">
    <w:name w:val="Table Web 2"/>
    <w:basedOn w:val="a3"/>
    <w:uiPriority w:val="99"/>
    <w:rsid w:val="000F1E7E"/>
    <w:pPr>
      <w:spacing w:after="0" w:line="240" w:lineRule="auto"/>
    </w:pPr>
    <w:rPr>
      <w:rFonts w:ascii="Times New Roman" w:eastAsia="PMingLiU"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0F1E7E"/>
    <w:rPr>
      <w:rFonts w:eastAsia="Times New Roman"/>
      <w:i/>
      <w:sz w:val="23"/>
      <w:shd w:val="clear" w:color="auto" w:fill="FFFFFF"/>
    </w:rPr>
  </w:style>
  <w:style w:type="paragraph" w:customStyle="1" w:styleId="171">
    <w:name w:val="Основной текст (17)"/>
    <w:basedOn w:val="a1"/>
    <w:link w:val="170"/>
    <w:rsid w:val="000F1E7E"/>
    <w:pPr>
      <w:shd w:val="clear" w:color="auto" w:fill="FFFFFF"/>
      <w:spacing w:after="0" w:line="240" w:lineRule="atLeast"/>
    </w:pPr>
    <w:rPr>
      <w:rFonts w:asciiTheme="minorHAnsi" w:eastAsia="Times New Roman" w:hAnsiTheme="minorHAnsi" w:cstheme="minorBidi"/>
      <w:i/>
      <w:sz w:val="23"/>
      <w:lang w:eastAsia="en-US"/>
    </w:rPr>
  </w:style>
  <w:style w:type="paragraph" w:customStyle="1" w:styleId="510">
    <w:name w:val="Основной текст (5)1"/>
    <w:basedOn w:val="a1"/>
    <w:rsid w:val="000F1E7E"/>
    <w:pPr>
      <w:shd w:val="clear" w:color="auto" w:fill="FFFFFF"/>
      <w:spacing w:after="360" w:line="274" w:lineRule="exact"/>
      <w:jc w:val="both"/>
    </w:pPr>
    <w:rPr>
      <w:rFonts w:eastAsia="PMingLiU"/>
    </w:rPr>
  </w:style>
  <w:style w:type="character" w:customStyle="1" w:styleId="131">
    <w:name w:val="Основной текст (13)"/>
    <w:rsid w:val="000F1E7E"/>
    <w:rPr>
      <w:rFonts w:eastAsia="Times New Roman"/>
      <w:b/>
      <w:sz w:val="19"/>
      <w:lang w:val="ru-RU" w:eastAsia="ru-RU"/>
    </w:rPr>
  </w:style>
  <w:style w:type="character" w:customStyle="1" w:styleId="160">
    <w:name w:val="Основной текст (16)_"/>
    <w:link w:val="161"/>
    <w:locked/>
    <w:rsid w:val="000F1E7E"/>
    <w:rPr>
      <w:rFonts w:eastAsia="Times New Roman"/>
      <w:b/>
      <w:i/>
      <w:sz w:val="19"/>
      <w:shd w:val="clear" w:color="auto" w:fill="FFFFFF"/>
    </w:rPr>
  </w:style>
  <w:style w:type="paragraph" w:customStyle="1" w:styleId="161">
    <w:name w:val="Основной текст (16)"/>
    <w:basedOn w:val="a1"/>
    <w:link w:val="160"/>
    <w:rsid w:val="000F1E7E"/>
    <w:pPr>
      <w:shd w:val="clear" w:color="auto" w:fill="FFFFFF"/>
      <w:spacing w:after="0" w:line="240" w:lineRule="atLeast"/>
    </w:pPr>
    <w:rPr>
      <w:rFonts w:asciiTheme="minorHAnsi" w:eastAsia="Times New Roman" w:hAnsiTheme="minorHAnsi" w:cstheme="minorBidi"/>
      <w:b/>
      <w:i/>
      <w:sz w:val="19"/>
      <w:lang w:eastAsia="en-US"/>
    </w:rPr>
  </w:style>
  <w:style w:type="character" w:styleId="HTML">
    <w:name w:val="HTML Cite"/>
    <w:uiPriority w:val="99"/>
    <w:unhideWhenUsed/>
    <w:rsid w:val="000F1E7E"/>
    <w:rPr>
      <w:rFonts w:cs="Times New Roman"/>
      <w:i/>
    </w:rPr>
  </w:style>
  <w:style w:type="paragraph" w:customStyle="1" w:styleId="1f7">
    <w:name w:val="Тема примечания1"/>
    <w:basedOn w:val="afffb"/>
    <w:next w:val="afffb"/>
    <w:uiPriority w:val="99"/>
    <w:unhideWhenUsed/>
    <w:rsid w:val="000F1E7E"/>
    <w:rPr>
      <w:rFonts w:ascii="Calibri" w:hAnsi="Calibri" w:cs="Arial"/>
      <w:b/>
      <w:bCs/>
      <w:sz w:val="22"/>
      <w:szCs w:val="22"/>
      <w:lang w:eastAsia="en-US"/>
    </w:rPr>
  </w:style>
  <w:style w:type="character" w:customStyle="1" w:styleId="1f8">
    <w:name w:val="Просмотренная гиперссылка1"/>
    <w:uiPriority w:val="99"/>
    <w:semiHidden/>
    <w:unhideWhenUsed/>
    <w:rsid w:val="000F1E7E"/>
    <w:rPr>
      <w:rFonts w:cs="Times New Roman"/>
      <w:color w:val="800080"/>
      <w:u w:val="single"/>
    </w:rPr>
  </w:style>
  <w:style w:type="table" w:customStyle="1" w:styleId="TableNormal1">
    <w:name w:val="Table Normal1"/>
    <w:rsid w:val="000F1E7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
    <w:name w:val="TableGrid2"/>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
    <w:name w:val="TableGrid11"/>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
    <w:name w:val="Сетка таблицы 11"/>
    <w:basedOn w:val="a3"/>
    <w:next w:val="12"/>
    <w:rsid w:val="000F1E7E"/>
    <w:pPr>
      <w:spacing w:after="0" w:line="240" w:lineRule="auto"/>
    </w:pPr>
    <w:rPr>
      <w:rFonts w:ascii="Times New Roman" w:eastAsia="PMingLiU"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3"/>
    <w:next w:val="-2"/>
    <w:rsid w:val="000F1E7E"/>
    <w:pPr>
      <w:spacing w:after="0" w:line="240" w:lineRule="auto"/>
    </w:pPr>
    <w:rPr>
      <w:rFonts w:ascii="Times New Roman" w:eastAsia="PMingLiU"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f1">
    <w:name w:val="Сетка таблицы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
    <w:basedOn w:val="a3"/>
    <w:next w:val="af"/>
    <w:uiPriority w:val="5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2">
    <w:name w:val="Тема примечания Знак2"/>
    <w:uiPriority w:val="99"/>
    <w:semiHidden/>
    <w:rsid w:val="000F1E7E"/>
    <w:rPr>
      <w:rFonts w:ascii="Times New Roman" w:hAnsi="Times New Roman"/>
      <w:b/>
      <w:sz w:val="20"/>
    </w:rPr>
  </w:style>
  <w:style w:type="table" w:customStyle="1" w:styleId="120">
    <w:name w:val="Сетка таблицы1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rsid w:val="000F1E7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
    <w:name w:val="TableGrid3"/>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
    <w:name w:val="TableGrid12"/>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
    <w:name w:val="Сетка таблицы 12"/>
    <w:basedOn w:val="a3"/>
    <w:next w:val="12"/>
    <w:rsid w:val="000F1E7E"/>
    <w:pPr>
      <w:spacing w:after="0" w:line="240" w:lineRule="auto"/>
    </w:pPr>
    <w:rPr>
      <w:rFonts w:ascii="Times New Roman" w:eastAsia="PMingLiU"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3"/>
    <w:next w:val="-2"/>
    <w:rsid w:val="000F1E7E"/>
    <w:pPr>
      <w:spacing w:after="0" w:line="240" w:lineRule="auto"/>
    </w:pPr>
    <w:rPr>
      <w:rFonts w:ascii="Times New Roman" w:eastAsia="PMingLiU"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Сетка таблицы2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
    <w:name w:val="Сетка таблицы14"/>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
    <w:name w:val="Сетка таблицы15"/>
    <w:basedOn w:val="a3"/>
    <w:next w:val="af"/>
    <w:uiPriority w:val="39"/>
    <w:locked/>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rsid w:val="000F1E7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
    <w:name w:val="TableGrid4"/>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
    <w:name w:val="TableGrid13"/>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
    <w:name w:val="Сетка таблицы 13"/>
    <w:basedOn w:val="a3"/>
    <w:next w:val="12"/>
    <w:rsid w:val="000F1E7E"/>
    <w:pPr>
      <w:spacing w:after="0" w:line="240" w:lineRule="auto"/>
    </w:pPr>
    <w:rPr>
      <w:rFonts w:ascii="Times New Roman" w:eastAsia="PMingLiU"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3"/>
    <w:next w:val="-2"/>
    <w:rsid w:val="000F1E7E"/>
    <w:pPr>
      <w:spacing w:after="0" w:line="240" w:lineRule="auto"/>
    </w:pPr>
    <w:rPr>
      <w:rFonts w:ascii="Times New Roman" w:eastAsia="PMingLiU"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
    <w:name w:val="Сетка таблицы16"/>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
    <w:name w:val="Сетка таблицы9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
    <w:name w:val="Сетка таблицы17"/>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rsid w:val="000F1E7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
    <w:name w:val="TableGrid5"/>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
    <w:name w:val="TableGrid14"/>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4">
    <w:name w:val="Сетка таблицы 14"/>
    <w:basedOn w:val="a3"/>
    <w:next w:val="12"/>
    <w:rsid w:val="000F1E7E"/>
    <w:pPr>
      <w:spacing w:after="0" w:line="240" w:lineRule="auto"/>
    </w:pPr>
    <w:rPr>
      <w:rFonts w:ascii="Times New Roman" w:eastAsia="PMingLiU"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3"/>
    <w:next w:val="-2"/>
    <w:rsid w:val="000F1E7E"/>
    <w:pPr>
      <w:spacing w:after="0" w:line="240" w:lineRule="auto"/>
    </w:pPr>
    <w:rPr>
      <w:rFonts w:ascii="Times New Roman" w:eastAsia="PMingLiU"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3"/>
    <w:next w:val="af"/>
    <w:uiPriority w:val="39"/>
    <w:locked/>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rsid w:val="000F1E7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
    <w:name w:val="TableGrid21"/>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
    <w:name w:val="TableGrid111"/>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
    <w:name w:val="Сетка таблицы 111"/>
    <w:basedOn w:val="a3"/>
    <w:next w:val="12"/>
    <w:rsid w:val="000F1E7E"/>
    <w:pPr>
      <w:spacing w:after="0" w:line="240" w:lineRule="auto"/>
    </w:pPr>
    <w:rPr>
      <w:rFonts w:ascii="Times New Roman" w:eastAsia="PMingLiU"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3"/>
    <w:next w:val="-2"/>
    <w:rsid w:val="000F1E7E"/>
    <w:pPr>
      <w:spacing w:after="0" w:line="240" w:lineRule="auto"/>
    </w:pPr>
    <w:rPr>
      <w:rFonts w:ascii="Times New Roman" w:eastAsia="PMingLiU"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4"/>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0">
    <w:name w:val="Сетка таблицы84"/>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4"/>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0">
    <w:name w:val="Сетка таблицы114"/>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3"/>
    <w:next w:val="af"/>
    <w:uiPriority w:val="39"/>
    <w:locked/>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
    <w:name w:val="Table Normal21"/>
    <w:rsid w:val="000F1E7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
    <w:name w:val="TableGrid31"/>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
    <w:name w:val="TableGrid121"/>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
    <w:name w:val="Сетка таблицы 121"/>
    <w:basedOn w:val="a3"/>
    <w:next w:val="12"/>
    <w:rsid w:val="000F1E7E"/>
    <w:pPr>
      <w:spacing w:after="0" w:line="240" w:lineRule="auto"/>
    </w:pPr>
    <w:rPr>
      <w:rFonts w:ascii="Times New Roman" w:eastAsia="PMingLiU"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3"/>
    <w:next w:val="-2"/>
    <w:rsid w:val="000F1E7E"/>
    <w:pPr>
      <w:spacing w:after="0" w:line="240" w:lineRule="auto"/>
    </w:pPr>
    <w:rPr>
      <w:rFonts w:ascii="Times New Roman" w:eastAsia="PMingLiU"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Сетка таблицы51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Сетка таблицы71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
    <w:name w:val="Сетка таблицы81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Сетка таблицы151"/>
    <w:basedOn w:val="a3"/>
    <w:next w:val="af"/>
    <w:uiPriority w:val="39"/>
    <w:locked/>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1">
    <w:name w:val="Table Normal31"/>
    <w:rsid w:val="000F1E7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
    <w:name w:val="TableGrid41"/>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
    <w:name w:val="TableGrid131"/>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
    <w:name w:val="Сетка таблицы 131"/>
    <w:basedOn w:val="a3"/>
    <w:next w:val="12"/>
    <w:rsid w:val="000F1E7E"/>
    <w:pPr>
      <w:spacing w:after="0" w:line="240" w:lineRule="auto"/>
    </w:pPr>
    <w:rPr>
      <w:rFonts w:ascii="Times New Roman" w:eastAsia="PMingLiU"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3"/>
    <w:next w:val="-2"/>
    <w:rsid w:val="000F1E7E"/>
    <w:pPr>
      <w:spacing w:after="0" w:line="240" w:lineRule="auto"/>
    </w:pPr>
    <w:rPr>
      <w:rFonts w:ascii="Times New Roman" w:eastAsia="PMingLiU"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0">
    <w:name w:val="Сетка таблицы16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0">
    <w:name w:val="Сетка таблицы73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9">
    <w:name w:val="ПООП заголовок 1"/>
    <w:basedOn w:val="a1"/>
    <w:link w:val="1fa"/>
    <w:qFormat/>
    <w:rsid w:val="000F1E7E"/>
    <w:pPr>
      <w:suppressAutoHyphens/>
      <w:spacing w:after="120"/>
    </w:pPr>
    <w:rPr>
      <w:rFonts w:ascii="Times New Roman" w:eastAsia="PMingLiU" w:hAnsi="Times New Roman"/>
      <w:b/>
      <w:sz w:val="24"/>
      <w:szCs w:val="24"/>
    </w:rPr>
  </w:style>
  <w:style w:type="character" w:customStyle="1" w:styleId="1fa">
    <w:name w:val="ПООП заголовок 1 Знак"/>
    <w:link w:val="1f9"/>
    <w:rsid w:val="000F1E7E"/>
    <w:rPr>
      <w:rFonts w:ascii="Times New Roman" w:eastAsia="PMingLiU" w:hAnsi="Times New Roman" w:cs="Times New Roman"/>
      <w:b/>
      <w:sz w:val="24"/>
      <w:szCs w:val="24"/>
      <w:lang w:eastAsia="ru-RU"/>
    </w:rPr>
  </w:style>
  <w:style w:type="paragraph" w:customStyle="1" w:styleId="2f3">
    <w:name w:val="ПООП заголовок 2"/>
    <w:basedOn w:val="a1"/>
    <w:link w:val="2f4"/>
    <w:qFormat/>
    <w:rsid w:val="000F1E7E"/>
    <w:pPr>
      <w:suppressAutoHyphens/>
      <w:spacing w:after="0"/>
    </w:pPr>
    <w:rPr>
      <w:rFonts w:ascii="Times New Roman" w:eastAsia="PMingLiU" w:hAnsi="Times New Roman"/>
      <w:sz w:val="24"/>
      <w:szCs w:val="24"/>
    </w:rPr>
  </w:style>
  <w:style w:type="character" w:customStyle="1" w:styleId="2f4">
    <w:name w:val="ПООП заголовок 2 Знак"/>
    <w:link w:val="2f3"/>
    <w:rsid w:val="000F1E7E"/>
    <w:rPr>
      <w:rFonts w:ascii="Times New Roman" w:eastAsia="PMingLiU" w:hAnsi="Times New Roman" w:cs="Times New Roman"/>
      <w:sz w:val="24"/>
      <w:szCs w:val="24"/>
      <w:lang w:eastAsia="ru-RU"/>
    </w:rPr>
  </w:style>
  <w:style w:type="paragraph" w:customStyle="1" w:styleId="39">
    <w:name w:val="ПООП заголовок 3"/>
    <w:basedOn w:val="2f3"/>
    <w:link w:val="3a"/>
    <w:qFormat/>
    <w:rsid w:val="000F1E7E"/>
    <w:rPr>
      <w:b/>
      <w:bCs/>
    </w:rPr>
  </w:style>
  <w:style w:type="character" w:customStyle="1" w:styleId="3a">
    <w:name w:val="ПООП заголовок 3 Знак"/>
    <w:link w:val="39"/>
    <w:rsid w:val="000F1E7E"/>
    <w:rPr>
      <w:rFonts w:ascii="Times New Roman" w:eastAsia="PMingLiU" w:hAnsi="Times New Roman" w:cs="Times New Roman"/>
      <w:b/>
      <w:bCs/>
      <w:sz w:val="24"/>
      <w:szCs w:val="24"/>
      <w:lang w:eastAsia="ru-RU"/>
    </w:rPr>
  </w:style>
  <w:style w:type="character" w:customStyle="1" w:styleId="1fb">
    <w:name w:val="Неразрешенное упоминание1"/>
    <w:uiPriority w:val="99"/>
    <w:semiHidden/>
    <w:unhideWhenUsed/>
    <w:rsid w:val="000F1E7E"/>
    <w:rPr>
      <w:color w:val="605E5C"/>
      <w:shd w:val="clear" w:color="auto" w:fill="E1DFDD"/>
    </w:rPr>
  </w:style>
  <w:style w:type="paragraph" w:styleId="a">
    <w:name w:val="List Bullet"/>
    <w:basedOn w:val="a1"/>
    <w:uiPriority w:val="99"/>
    <w:rsid w:val="000F1E7E"/>
    <w:pPr>
      <w:numPr>
        <w:numId w:val="111"/>
      </w:numPr>
      <w:contextualSpacing/>
    </w:pPr>
    <w:rPr>
      <w:rFonts w:eastAsia="PMingLiU"/>
    </w:rPr>
  </w:style>
  <w:style w:type="character" w:customStyle="1" w:styleId="115">
    <w:name w:val="Текст примечания Знак11"/>
    <w:uiPriority w:val="99"/>
    <w:rsid w:val="000F1E7E"/>
    <w:rPr>
      <w:rFonts w:cs="Times New Roman"/>
      <w:sz w:val="20"/>
      <w:szCs w:val="20"/>
    </w:rPr>
  </w:style>
  <w:style w:type="character" w:customStyle="1" w:styleId="116">
    <w:name w:val="Тема примечания Знак11"/>
    <w:uiPriority w:val="99"/>
    <w:rsid w:val="000F1E7E"/>
    <w:rPr>
      <w:rFonts w:cs="Times New Roman"/>
      <w:b/>
      <w:bCs/>
      <w:sz w:val="20"/>
      <w:szCs w:val="20"/>
    </w:rPr>
  </w:style>
  <w:style w:type="paragraph" w:customStyle="1" w:styleId="124">
    <w:name w:val="таблСлева12"/>
    <w:basedOn w:val="a1"/>
    <w:uiPriority w:val="3"/>
    <w:qFormat/>
    <w:rsid w:val="000F1E7E"/>
    <w:pPr>
      <w:snapToGrid w:val="0"/>
      <w:spacing w:after="0" w:line="240" w:lineRule="auto"/>
    </w:pPr>
    <w:rPr>
      <w:rFonts w:ascii="Times New Roman" w:eastAsia="Times New Roman" w:hAnsi="Times New Roman"/>
      <w:iCs/>
      <w:sz w:val="24"/>
      <w:szCs w:val="28"/>
    </w:rPr>
  </w:style>
  <w:style w:type="character" w:customStyle="1" w:styleId="45">
    <w:name w:val="Основной текст (4)_"/>
    <w:link w:val="46"/>
    <w:locked/>
    <w:rsid w:val="000F1E7E"/>
    <w:rPr>
      <w:b/>
      <w:bCs/>
      <w:sz w:val="26"/>
      <w:szCs w:val="26"/>
      <w:shd w:val="clear" w:color="auto" w:fill="FFFFFF"/>
    </w:rPr>
  </w:style>
  <w:style w:type="paragraph" w:customStyle="1" w:styleId="46">
    <w:name w:val="Основной текст (4)"/>
    <w:basedOn w:val="a1"/>
    <w:link w:val="45"/>
    <w:rsid w:val="000F1E7E"/>
    <w:pPr>
      <w:widowControl w:val="0"/>
      <w:shd w:val="clear" w:color="auto" w:fill="FFFFFF"/>
      <w:spacing w:after="660" w:line="240" w:lineRule="atLeast"/>
      <w:ind w:hanging="360"/>
    </w:pPr>
    <w:rPr>
      <w:rFonts w:asciiTheme="minorHAnsi" w:eastAsiaTheme="minorHAnsi" w:hAnsiTheme="minorHAnsi" w:cstheme="minorBidi"/>
      <w:b/>
      <w:bCs/>
      <w:sz w:val="26"/>
      <w:szCs w:val="26"/>
      <w:lang w:eastAsia="en-US"/>
    </w:rPr>
  </w:style>
  <w:style w:type="character" w:customStyle="1" w:styleId="2f5">
    <w:name w:val="Неразрешенное упоминание2"/>
    <w:uiPriority w:val="99"/>
    <w:semiHidden/>
    <w:unhideWhenUsed/>
    <w:rsid w:val="002E510F"/>
    <w:rPr>
      <w:color w:val="605E5C"/>
      <w:shd w:val="clear" w:color="auto" w:fill="E1DFDD"/>
    </w:rPr>
  </w:style>
  <w:style w:type="table" w:customStyle="1" w:styleId="312">
    <w:name w:val="Таблица простая 31"/>
    <w:basedOn w:val="a3"/>
    <w:uiPriority w:val="43"/>
    <w:rsid w:val="002E510F"/>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fc">
    <w:name w:val="Неразрешенное упоминание1"/>
    <w:uiPriority w:val="99"/>
    <w:semiHidden/>
    <w:unhideWhenUsed/>
    <w:rsid w:val="00271D94"/>
    <w:rPr>
      <w:color w:val="605E5C"/>
      <w:shd w:val="clear" w:color="auto" w:fill="E1DFDD"/>
    </w:rPr>
  </w:style>
  <w:style w:type="paragraph" w:customStyle="1" w:styleId="s160">
    <w:name w:val="s_16"/>
    <w:basedOn w:val="a1"/>
    <w:rsid w:val="00271D94"/>
    <w:pPr>
      <w:spacing w:before="100" w:beforeAutospacing="1" w:after="100" w:afterAutospacing="1" w:line="240" w:lineRule="auto"/>
    </w:pPr>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3F0495"/>
    <w:rPr>
      <w:rFonts w:ascii="Calibri" w:eastAsia="MS Mincho" w:hAnsi="Calibri" w:cs="Times New Roman"/>
      <w:lang w:eastAsia="ru-RU"/>
    </w:rPr>
  </w:style>
  <w:style w:type="paragraph" w:styleId="1">
    <w:name w:val="heading 1"/>
    <w:basedOn w:val="a1"/>
    <w:next w:val="a1"/>
    <w:link w:val="10"/>
    <w:qFormat/>
    <w:rsid w:val="003F049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1"/>
    <w:next w:val="a1"/>
    <w:link w:val="20"/>
    <w:uiPriority w:val="99"/>
    <w:unhideWhenUsed/>
    <w:qFormat/>
    <w:rsid w:val="00785C9C"/>
    <w:pPr>
      <w:keepNext/>
      <w:keepLines/>
      <w:spacing w:before="40" w:after="0" w:line="259" w:lineRule="auto"/>
      <w:outlineLvl w:val="1"/>
    </w:pPr>
    <w:rPr>
      <w:rFonts w:asciiTheme="majorHAnsi" w:eastAsiaTheme="majorEastAsia" w:hAnsiTheme="majorHAnsi" w:cstheme="majorBidi"/>
      <w:color w:val="365F91" w:themeColor="accent1" w:themeShade="BF"/>
      <w:sz w:val="28"/>
      <w:szCs w:val="28"/>
      <w:lang w:eastAsia="en-US"/>
    </w:rPr>
  </w:style>
  <w:style w:type="paragraph" w:styleId="3">
    <w:name w:val="heading 3"/>
    <w:basedOn w:val="a1"/>
    <w:next w:val="a1"/>
    <w:link w:val="30"/>
    <w:uiPriority w:val="99"/>
    <w:unhideWhenUsed/>
    <w:qFormat/>
    <w:rsid w:val="003F0495"/>
    <w:pPr>
      <w:keepNext/>
      <w:keepLines/>
      <w:spacing w:before="280" w:after="80"/>
      <w:outlineLvl w:val="2"/>
    </w:pPr>
    <w:rPr>
      <w:rFonts w:eastAsia="Times New Roman"/>
      <w:b/>
      <w:sz w:val="28"/>
      <w:szCs w:val="28"/>
      <w:lang w:val="x-none"/>
    </w:rPr>
  </w:style>
  <w:style w:type="paragraph" w:styleId="4">
    <w:name w:val="heading 4"/>
    <w:basedOn w:val="a1"/>
    <w:next w:val="a1"/>
    <w:link w:val="40"/>
    <w:uiPriority w:val="99"/>
    <w:unhideWhenUsed/>
    <w:qFormat/>
    <w:rsid w:val="00785C9C"/>
    <w:pPr>
      <w:keepNext/>
      <w:keepLines/>
      <w:spacing w:before="40" w:after="0" w:line="259" w:lineRule="auto"/>
      <w:outlineLvl w:val="3"/>
    </w:pPr>
    <w:rPr>
      <w:rFonts w:asciiTheme="minorHAnsi" w:eastAsiaTheme="minorEastAsia" w:hAnsiTheme="minorHAnsi" w:cstheme="minorBidi"/>
      <w:i/>
      <w:iCs/>
      <w:lang w:eastAsia="en-US"/>
    </w:rPr>
  </w:style>
  <w:style w:type="paragraph" w:styleId="5">
    <w:name w:val="heading 5"/>
    <w:basedOn w:val="a1"/>
    <w:next w:val="a1"/>
    <w:link w:val="50"/>
    <w:uiPriority w:val="9"/>
    <w:unhideWhenUsed/>
    <w:qFormat/>
    <w:rsid w:val="00785C9C"/>
    <w:pPr>
      <w:keepNext/>
      <w:keepLines/>
      <w:spacing w:before="40" w:after="0" w:line="259" w:lineRule="auto"/>
      <w:outlineLvl w:val="4"/>
    </w:pPr>
    <w:rPr>
      <w:rFonts w:asciiTheme="minorHAnsi" w:eastAsiaTheme="minorEastAsia" w:hAnsiTheme="minorHAnsi" w:cstheme="minorBidi"/>
      <w:color w:val="365F91" w:themeColor="accent1" w:themeShade="BF"/>
      <w:lang w:eastAsia="en-US"/>
    </w:rPr>
  </w:style>
  <w:style w:type="paragraph" w:styleId="6">
    <w:name w:val="heading 6"/>
    <w:basedOn w:val="a1"/>
    <w:next w:val="a1"/>
    <w:link w:val="60"/>
    <w:uiPriority w:val="9"/>
    <w:unhideWhenUsed/>
    <w:qFormat/>
    <w:rsid w:val="00785C9C"/>
    <w:pPr>
      <w:keepNext/>
      <w:keepLines/>
      <w:spacing w:before="40" w:after="0" w:line="259" w:lineRule="auto"/>
      <w:outlineLvl w:val="5"/>
    </w:pPr>
    <w:rPr>
      <w:rFonts w:asciiTheme="minorHAnsi" w:eastAsiaTheme="minorEastAsia" w:hAnsiTheme="minorHAnsi" w:cstheme="minorBidi"/>
      <w:color w:val="244061" w:themeColor="accent1" w:themeShade="80"/>
      <w:lang w:eastAsia="en-US"/>
    </w:rPr>
  </w:style>
  <w:style w:type="paragraph" w:styleId="7">
    <w:name w:val="heading 7"/>
    <w:basedOn w:val="a1"/>
    <w:next w:val="a1"/>
    <w:link w:val="70"/>
    <w:uiPriority w:val="9"/>
    <w:semiHidden/>
    <w:unhideWhenUsed/>
    <w:qFormat/>
    <w:rsid w:val="00785C9C"/>
    <w:pPr>
      <w:keepNext/>
      <w:keepLines/>
      <w:spacing w:before="40" w:after="0" w:line="259" w:lineRule="auto"/>
      <w:outlineLvl w:val="6"/>
    </w:pPr>
    <w:rPr>
      <w:rFonts w:asciiTheme="majorHAnsi" w:eastAsiaTheme="majorEastAsia" w:hAnsiTheme="majorHAnsi" w:cstheme="majorBidi"/>
      <w:i/>
      <w:iCs/>
      <w:color w:val="244061" w:themeColor="accent1" w:themeShade="80"/>
      <w:lang w:eastAsia="en-US"/>
    </w:rPr>
  </w:style>
  <w:style w:type="paragraph" w:styleId="8">
    <w:name w:val="heading 8"/>
    <w:basedOn w:val="a1"/>
    <w:next w:val="a1"/>
    <w:link w:val="80"/>
    <w:unhideWhenUsed/>
    <w:qFormat/>
    <w:rsid w:val="00785C9C"/>
    <w:pPr>
      <w:keepNext/>
      <w:keepLines/>
      <w:spacing w:before="40" w:after="0" w:line="259" w:lineRule="auto"/>
      <w:outlineLvl w:val="7"/>
    </w:pPr>
    <w:rPr>
      <w:rFonts w:asciiTheme="minorHAnsi" w:eastAsiaTheme="minorEastAsia" w:hAnsiTheme="minorHAnsi" w:cstheme="minorBidi"/>
      <w:color w:val="262626" w:themeColor="text1" w:themeTint="D9"/>
      <w:sz w:val="21"/>
      <w:szCs w:val="21"/>
      <w:lang w:eastAsia="en-US"/>
    </w:rPr>
  </w:style>
  <w:style w:type="paragraph" w:styleId="9">
    <w:name w:val="heading 9"/>
    <w:basedOn w:val="a1"/>
    <w:next w:val="a1"/>
    <w:link w:val="90"/>
    <w:uiPriority w:val="9"/>
    <w:semiHidden/>
    <w:unhideWhenUsed/>
    <w:qFormat/>
    <w:rsid w:val="00785C9C"/>
    <w:pPr>
      <w:keepNext/>
      <w:keepLines/>
      <w:spacing w:before="40" w:after="0" w:line="259" w:lineRule="auto"/>
      <w:outlineLvl w:val="8"/>
    </w:pPr>
    <w:rPr>
      <w:rFonts w:asciiTheme="majorHAnsi" w:eastAsiaTheme="majorEastAsia" w:hAnsiTheme="majorHAnsi" w:cstheme="majorBidi"/>
      <w:i/>
      <w:iCs/>
      <w:color w:val="262626" w:themeColor="text1" w:themeTint="D9"/>
      <w:sz w:val="21"/>
      <w:szCs w:val="21"/>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Subtitle"/>
    <w:basedOn w:val="a1"/>
    <w:next w:val="a1"/>
    <w:link w:val="a6"/>
    <w:uiPriority w:val="11"/>
    <w:qFormat/>
    <w:rsid w:val="003F0495"/>
    <w:pPr>
      <w:spacing w:after="60"/>
      <w:jc w:val="center"/>
      <w:outlineLvl w:val="1"/>
    </w:pPr>
    <w:rPr>
      <w:rFonts w:ascii="Calibri Light" w:eastAsia="Times New Roman" w:hAnsi="Calibri Light"/>
      <w:sz w:val="24"/>
      <w:szCs w:val="24"/>
      <w:lang w:val="x-none" w:eastAsia="x-none"/>
    </w:rPr>
  </w:style>
  <w:style w:type="character" w:customStyle="1" w:styleId="a6">
    <w:name w:val="Подзаголовок Знак"/>
    <w:basedOn w:val="a2"/>
    <w:link w:val="a5"/>
    <w:uiPriority w:val="11"/>
    <w:rsid w:val="003F0495"/>
    <w:rPr>
      <w:rFonts w:ascii="Calibri Light" w:eastAsia="Times New Roman" w:hAnsi="Calibri Light" w:cs="Times New Roman"/>
      <w:sz w:val="24"/>
      <w:szCs w:val="24"/>
      <w:lang w:val="x-none" w:eastAsia="x-none"/>
    </w:rPr>
  </w:style>
  <w:style w:type="paragraph" w:styleId="a7">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1"/>
    <w:link w:val="a8"/>
    <w:uiPriority w:val="34"/>
    <w:qFormat/>
    <w:rsid w:val="003F0495"/>
    <w:pPr>
      <w:spacing w:after="0" w:line="240" w:lineRule="auto"/>
      <w:ind w:left="720"/>
      <w:contextualSpacing/>
    </w:pPr>
    <w:rPr>
      <w:rFonts w:ascii="Times New Roman" w:hAnsi="Times New Roman"/>
      <w:sz w:val="24"/>
      <w:szCs w:val="24"/>
    </w:rPr>
  </w:style>
  <w:style w:type="character" w:customStyle="1" w:styleId="30">
    <w:name w:val="Заголовок 3 Знак"/>
    <w:basedOn w:val="a2"/>
    <w:link w:val="3"/>
    <w:uiPriority w:val="99"/>
    <w:rsid w:val="003F0495"/>
    <w:rPr>
      <w:rFonts w:ascii="Calibri" w:eastAsia="Times New Roman" w:hAnsi="Calibri" w:cs="Times New Roman"/>
      <w:b/>
      <w:sz w:val="28"/>
      <w:szCs w:val="28"/>
      <w:lang w:val="x-none" w:eastAsia="ru-RU"/>
    </w:rPr>
  </w:style>
  <w:style w:type="character" w:styleId="a9">
    <w:name w:val="Hyperlink"/>
    <w:uiPriority w:val="99"/>
    <w:unhideWhenUsed/>
    <w:rsid w:val="003F0495"/>
    <w:rPr>
      <w:color w:val="0000FF"/>
      <w:u w:val="single"/>
    </w:rPr>
  </w:style>
  <w:style w:type="character" w:customStyle="1" w:styleId="10">
    <w:name w:val="Заголовок 1 Знак"/>
    <w:basedOn w:val="a2"/>
    <w:link w:val="1"/>
    <w:rsid w:val="003F0495"/>
    <w:rPr>
      <w:rFonts w:asciiTheme="majorHAnsi" w:eastAsiaTheme="majorEastAsia" w:hAnsiTheme="majorHAnsi" w:cstheme="majorBidi"/>
      <w:b/>
      <w:bCs/>
      <w:color w:val="365F91" w:themeColor="accent1" w:themeShade="BF"/>
      <w:sz w:val="28"/>
      <w:szCs w:val="28"/>
      <w:lang w:eastAsia="ru-RU"/>
    </w:rPr>
  </w:style>
  <w:style w:type="paragraph" w:styleId="aa">
    <w:name w:val="footer"/>
    <w:aliases w:val="Нижний колонтитул Знак Знак Знак,Нижний колонтитул1,Нижний колонтитул Знак Знак"/>
    <w:basedOn w:val="a1"/>
    <w:link w:val="ab"/>
    <w:uiPriority w:val="99"/>
    <w:rsid w:val="00051DCD"/>
    <w:pPr>
      <w:tabs>
        <w:tab w:val="center" w:pos="4677"/>
        <w:tab w:val="right" w:pos="9355"/>
      </w:tabs>
      <w:spacing w:after="0" w:line="240" w:lineRule="auto"/>
    </w:pPr>
    <w:rPr>
      <w:rFonts w:ascii="Times New Roman" w:eastAsia="Times New Roman" w:hAnsi="Times New Roman"/>
      <w:sz w:val="24"/>
      <w:szCs w:val="24"/>
    </w:rPr>
  </w:style>
  <w:style w:type="character" w:customStyle="1" w:styleId="ab">
    <w:name w:val="Нижний колонтитул Знак"/>
    <w:aliases w:val="Нижний колонтитул Знак Знак Знак Знак,Нижний колонтитул1 Знак,Нижний колонтитул Знак Знак Знак1"/>
    <w:basedOn w:val="a2"/>
    <w:link w:val="aa"/>
    <w:uiPriority w:val="99"/>
    <w:rsid w:val="00051DCD"/>
    <w:rPr>
      <w:rFonts w:ascii="Times New Roman" w:eastAsia="Times New Roman" w:hAnsi="Times New Roman" w:cs="Times New Roman"/>
      <w:sz w:val="24"/>
      <w:szCs w:val="24"/>
      <w:lang w:eastAsia="ru-RU"/>
    </w:rPr>
  </w:style>
  <w:style w:type="character" w:styleId="ac">
    <w:name w:val="page number"/>
    <w:basedOn w:val="a2"/>
    <w:rsid w:val="00051DCD"/>
  </w:style>
  <w:style w:type="paragraph" w:customStyle="1" w:styleId="11">
    <w:name w:val="Обычный (веб)1"/>
    <w:basedOn w:val="a1"/>
    <w:uiPriority w:val="99"/>
    <w:unhideWhenUsed/>
    <w:rsid w:val="00051DCD"/>
    <w:pPr>
      <w:spacing w:before="100" w:beforeAutospacing="1" w:after="100" w:afterAutospacing="1" w:line="240" w:lineRule="auto"/>
    </w:pPr>
    <w:rPr>
      <w:rFonts w:ascii="Times New Roman" w:eastAsia="Times New Roman" w:hAnsi="Times New Roman"/>
      <w:sz w:val="24"/>
      <w:szCs w:val="24"/>
    </w:rPr>
  </w:style>
  <w:style w:type="paragraph" w:styleId="21">
    <w:name w:val="Body Text Indent 2"/>
    <w:basedOn w:val="a1"/>
    <w:link w:val="22"/>
    <w:rsid w:val="00051DCD"/>
    <w:pPr>
      <w:spacing w:after="120" w:line="480" w:lineRule="auto"/>
      <w:ind w:left="283"/>
    </w:pPr>
    <w:rPr>
      <w:rFonts w:ascii="Times New Roman" w:eastAsia="Times New Roman" w:hAnsi="Times New Roman"/>
      <w:sz w:val="24"/>
      <w:szCs w:val="24"/>
    </w:rPr>
  </w:style>
  <w:style w:type="character" w:customStyle="1" w:styleId="22">
    <w:name w:val="Основной текст с отступом 2 Знак"/>
    <w:basedOn w:val="a2"/>
    <w:link w:val="21"/>
    <w:rsid w:val="00051DCD"/>
    <w:rPr>
      <w:rFonts w:ascii="Times New Roman" w:eastAsia="Times New Roman" w:hAnsi="Times New Roman" w:cs="Times New Roman"/>
      <w:sz w:val="24"/>
      <w:szCs w:val="24"/>
      <w:lang w:eastAsia="ru-RU"/>
    </w:rPr>
  </w:style>
  <w:style w:type="paragraph" w:styleId="23">
    <w:name w:val="Body Text 2"/>
    <w:basedOn w:val="a1"/>
    <w:link w:val="24"/>
    <w:rsid w:val="00051DCD"/>
    <w:pPr>
      <w:spacing w:after="120" w:line="480" w:lineRule="auto"/>
    </w:pPr>
    <w:rPr>
      <w:rFonts w:ascii="Times New Roman" w:eastAsia="Times New Roman" w:hAnsi="Times New Roman"/>
      <w:sz w:val="24"/>
      <w:szCs w:val="24"/>
    </w:rPr>
  </w:style>
  <w:style w:type="character" w:customStyle="1" w:styleId="24">
    <w:name w:val="Основной текст 2 Знак"/>
    <w:basedOn w:val="a2"/>
    <w:link w:val="23"/>
    <w:rsid w:val="00051DCD"/>
    <w:rPr>
      <w:rFonts w:ascii="Times New Roman" w:eastAsia="Times New Roman" w:hAnsi="Times New Roman" w:cs="Times New Roman"/>
      <w:sz w:val="24"/>
      <w:szCs w:val="24"/>
      <w:lang w:eastAsia="ru-RU"/>
    </w:rPr>
  </w:style>
  <w:style w:type="paragraph" w:styleId="ad">
    <w:name w:val="Body Text"/>
    <w:basedOn w:val="a1"/>
    <w:link w:val="ae"/>
    <w:rsid w:val="00051DCD"/>
    <w:pPr>
      <w:spacing w:after="120" w:line="240" w:lineRule="auto"/>
    </w:pPr>
    <w:rPr>
      <w:rFonts w:ascii="Times New Roman" w:eastAsia="Times New Roman" w:hAnsi="Times New Roman"/>
      <w:sz w:val="24"/>
      <w:szCs w:val="24"/>
    </w:rPr>
  </w:style>
  <w:style w:type="character" w:customStyle="1" w:styleId="ae">
    <w:name w:val="Основной текст Знак"/>
    <w:basedOn w:val="a2"/>
    <w:link w:val="ad"/>
    <w:rsid w:val="00051DCD"/>
    <w:rPr>
      <w:rFonts w:ascii="Times New Roman" w:eastAsia="Times New Roman" w:hAnsi="Times New Roman" w:cs="Times New Roman"/>
      <w:sz w:val="24"/>
      <w:szCs w:val="24"/>
      <w:lang w:eastAsia="ru-RU"/>
    </w:rPr>
  </w:style>
  <w:style w:type="table" w:styleId="af">
    <w:name w:val="Table Grid"/>
    <w:basedOn w:val="a3"/>
    <w:uiPriority w:val="59"/>
    <w:rsid w:val="00051D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2">
    <w:name w:val="Table Grid 1"/>
    <w:basedOn w:val="a3"/>
    <w:uiPriority w:val="99"/>
    <w:rsid w:val="00051DC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3">
    <w:name w:val="Текст выноски1"/>
    <w:basedOn w:val="a1"/>
    <w:link w:val="af0"/>
    <w:uiPriority w:val="99"/>
    <w:semiHidden/>
    <w:unhideWhenUsed/>
    <w:rsid w:val="00051DCD"/>
    <w:pPr>
      <w:spacing w:after="0" w:line="240" w:lineRule="auto"/>
    </w:pPr>
    <w:rPr>
      <w:rFonts w:ascii="Tahoma" w:hAnsi="Tahoma"/>
      <w:sz w:val="16"/>
      <w:szCs w:val="16"/>
    </w:rPr>
  </w:style>
  <w:style w:type="character" w:customStyle="1" w:styleId="af0">
    <w:name w:val="Текст выноски Знак"/>
    <w:link w:val="13"/>
    <w:uiPriority w:val="99"/>
    <w:rsid w:val="00051DCD"/>
    <w:rPr>
      <w:rFonts w:ascii="Tahoma" w:eastAsia="MS Mincho" w:hAnsi="Tahoma" w:cs="Times New Roman"/>
      <w:sz w:val="16"/>
      <w:szCs w:val="16"/>
      <w:lang w:eastAsia="ru-RU"/>
    </w:rPr>
  </w:style>
  <w:style w:type="paragraph" w:customStyle="1" w:styleId="14">
    <w:name w:val="Верхний колонтитул1"/>
    <w:basedOn w:val="a1"/>
    <w:link w:val="af1"/>
    <w:uiPriority w:val="99"/>
    <w:unhideWhenUsed/>
    <w:rsid w:val="00051DCD"/>
    <w:pPr>
      <w:tabs>
        <w:tab w:val="center" w:pos="4677"/>
        <w:tab w:val="right" w:pos="9355"/>
      </w:tabs>
    </w:pPr>
    <w:rPr>
      <w:sz w:val="20"/>
      <w:szCs w:val="20"/>
    </w:rPr>
  </w:style>
  <w:style w:type="character" w:customStyle="1" w:styleId="af1">
    <w:name w:val="Верхний колонтитул Знак"/>
    <w:link w:val="14"/>
    <w:uiPriority w:val="99"/>
    <w:rsid w:val="00051DCD"/>
    <w:rPr>
      <w:rFonts w:ascii="Calibri" w:eastAsia="MS Mincho" w:hAnsi="Calibri" w:cs="Times New Roman"/>
      <w:sz w:val="20"/>
      <w:szCs w:val="20"/>
      <w:lang w:eastAsia="ru-RU"/>
    </w:rPr>
  </w:style>
  <w:style w:type="numbering" w:customStyle="1" w:styleId="15">
    <w:name w:val="Нет списка1"/>
    <w:next w:val="a4"/>
    <w:uiPriority w:val="99"/>
    <w:semiHidden/>
    <w:unhideWhenUsed/>
    <w:rsid w:val="00051DCD"/>
  </w:style>
  <w:style w:type="character" w:customStyle="1" w:styleId="16">
    <w:name w:val="Гиперссылка1"/>
    <w:uiPriority w:val="99"/>
    <w:unhideWhenUsed/>
    <w:rsid w:val="00051DCD"/>
    <w:rPr>
      <w:color w:val="0000FF"/>
      <w:u w:val="single"/>
    </w:rPr>
  </w:style>
  <w:style w:type="character" w:customStyle="1" w:styleId="17">
    <w:name w:val="Верхний колонтитул Знак1"/>
    <w:basedOn w:val="a2"/>
    <w:uiPriority w:val="99"/>
    <w:semiHidden/>
    <w:rsid w:val="00051DCD"/>
  </w:style>
  <w:style w:type="paragraph" w:customStyle="1" w:styleId="af2">
    <w:name w:val="Знак"/>
    <w:basedOn w:val="a1"/>
    <w:rsid w:val="00051DCD"/>
    <w:pPr>
      <w:spacing w:after="160" w:line="240" w:lineRule="exact"/>
    </w:pPr>
    <w:rPr>
      <w:rFonts w:ascii="Verdana" w:eastAsia="Times New Roman" w:hAnsi="Verdana" w:cs="Verdana"/>
      <w:sz w:val="20"/>
      <w:szCs w:val="20"/>
      <w:lang w:val="en-US" w:eastAsia="en-US"/>
    </w:rPr>
  </w:style>
  <w:style w:type="paragraph" w:customStyle="1" w:styleId="31">
    <w:name w:val="Основной текст с отступом 31"/>
    <w:basedOn w:val="a1"/>
    <w:rsid w:val="00051DCD"/>
    <w:pPr>
      <w:spacing w:after="120" w:line="240" w:lineRule="auto"/>
      <w:ind w:left="283"/>
    </w:pPr>
    <w:rPr>
      <w:rFonts w:ascii="Times New Roman" w:eastAsia="Times New Roman" w:hAnsi="Times New Roman"/>
      <w:sz w:val="16"/>
      <w:szCs w:val="16"/>
      <w:lang w:eastAsia="ar-SA"/>
    </w:rPr>
  </w:style>
  <w:style w:type="character" w:customStyle="1" w:styleId="apple-style-span">
    <w:name w:val="apple-style-span"/>
    <w:basedOn w:val="a2"/>
    <w:rsid w:val="00051DCD"/>
  </w:style>
  <w:style w:type="table" w:customStyle="1" w:styleId="41">
    <w:name w:val="Сетка таблицы4"/>
    <w:basedOn w:val="a3"/>
    <w:uiPriority w:val="39"/>
    <w:qFormat/>
    <w:rsid w:val="00051DCD"/>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3"/>
    <w:uiPriority w:val="39"/>
    <w:qFormat/>
    <w:rsid w:val="00051DCD"/>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2"/>
    <w:qFormat/>
    <w:rsid w:val="00785C9C"/>
    <w:rPr>
      <w:rFonts w:ascii="Times New Roman" w:hAnsi="Times New Roman" w:cs="Times New Roman" w:hint="default"/>
      <w:b w:val="0"/>
      <w:bCs w:val="0"/>
      <w:i w:val="0"/>
      <w:iCs w:val="0"/>
      <w:color w:val="000000"/>
      <w:sz w:val="28"/>
      <w:szCs w:val="28"/>
    </w:rPr>
  </w:style>
  <w:style w:type="character" w:customStyle="1" w:styleId="20">
    <w:name w:val="Заголовок 2 Знак"/>
    <w:basedOn w:val="a2"/>
    <w:link w:val="2"/>
    <w:uiPriority w:val="99"/>
    <w:rsid w:val="00785C9C"/>
    <w:rPr>
      <w:rFonts w:asciiTheme="majorHAnsi" w:eastAsiaTheme="majorEastAsia" w:hAnsiTheme="majorHAnsi" w:cstheme="majorBidi"/>
      <w:color w:val="365F91" w:themeColor="accent1" w:themeShade="BF"/>
      <w:sz w:val="28"/>
      <w:szCs w:val="28"/>
    </w:rPr>
  </w:style>
  <w:style w:type="character" w:customStyle="1" w:styleId="40">
    <w:name w:val="Заголовок 4 Знак"/>
    <w:basedOn w:val="a2"/>
    <w:link w:val="4"/>
    <w:uiPriority w:val="99"/>
    <w:rsid w:val="00785C9C"/>
    <w:rPr>
      <w:rFonts w:eastAsiaTheme="minorEastAsia"/>
      <w:i/>
      <w:iCs/>
    </w:rPr>
  </w:style>
  <w:style w:type="character" w:customStyle="1" w:styleId="50">
    <w:name w:val="Заголовок 5 Знак"/>
    <w:basedOn w:val="a2"/>
    <w:link w:val="5"/>
    <w:uiPriority w:val="9"/>
    <w:rsid w:val="00785C9C"/>
    <w:rPr>
      <w:rFonts w:eastAsiaTheme="minorEastAsia"/>
      <w:color w:val="365F91" w:themeColor="accent1" w:themeShade="BF"/>
    </w:rPr>
  </w:style>
  <w:style w:type="character" w:customStyle="1" w:styleId="60">
    <w:name w:val="Заголовок 6 Знак"/>
    <w:basedOn w:val="a2"/>
    <w:link w:val="6"/>
    <w:uiPriority w:val="9"/>
    <w:rsid w:val="00785C9C"/>
    <w:rPr>
      <w:rFonts w:eastAsiaTheme="minorEastAsia"/>
      <w:color w:val="244061" w:themeColor="accent1" w:themeShade="80"/>
    </w:rPr>
  </w:style>
  <w:style w:type="character" w:customStyle="1" w:styleId="70">
    <w:name w:val="Заголовок 7 Знак"/>
    <w:basedOn w:val="a2"/>
    <w:link w:val="7"/>
    <w:uiPriority w:val="9"/>
    <w:semiHidden/>
    <w:rsid w:val="00785C9C"/>
    <w:rPr>
      <w:rFonts w:asciiTheme="majorHAnsi" w:eastAsiaTheme="majorEastAsia" w:hAnsiTheme="majorHAnsi" w:cstheme="majorBidi"/>
      <w:i/>
      <w:iCs/>
      <w:color w:val="244061" w:themeColor="accent1" w:themeShade="80"/>
    </w:rPr>
  </w:style>
  <w:style w:type="character" w:customStyle="1" w:styleId="80">
    <w:name w:val="Заголовок 8 Знак"/>
    <w:basedOn w:val="a2"/>
    <w:link w:val="8"/>
    <w:rsid w:val="00785C9C"/>
    <w:rPr>
      <w:rFonts w:eastAsiaTheme="minorEastAsia"/>
      <w:color w:val="262626" w:themeColor="text1" w:themeTint="D9"/>
      <w:sz w:val="21"/>
      <w:szCs w:val="21"/>
    </w:rPr>
  </w:style>
  <w:style w:type="character" w:customStyle="1" w:styleId="90">
    <w:name w:val="Заголовок 9 Знак"/>
    <w:basedOn w:val="a2"/>
    <w:link w:val="9"/>
    <w:uiPriority w:val="9"/>
    <w:semiHidden/>
    <w:rsid w:val="00785C9C"/>
    <w:rPr>
      <w:rFonts w:asciiTheme="majorHAnsi" w:eastAsiaTheme="majorEastAsia" w:hAnsiTheme="majorHAnsi" w:cstheme="majorBidi"/>
      <w:i/>
      <w:iCs/>
      <w:color w:val="262626" w:themeColor="text1" w:themeTint="D9"/>
      <w:sz w:val="21"/>
      <w:szCs w:val="21"/>
    </w:r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1"/>
    <w:link w:val="af4"/>
    <w:uiPriority w:val="99"/>
    <w:unhideWhenUsed/>
    <w:qFormat/>
    <w:rsid w:val="00785C9C"/>
    <w:pPr>
      <w:spacing w:after="0" w:line="240" w:lineRule="auto"/>
    </w:pPr>
    <w:rPr>
      <w:rFonts w:asciiTheme="minorHAnsi" w:eastAsiaTheme="minorHAnsi" w:hAnsiTheme="minorHAnsi" w:cstheme="minorBidi"/>
      <w:sz w:val="20"/>
      <w:szCs w:val="20"/>
      <w:lang w:eastAsia="en-US"/>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2"/>
    <w:link w:val="af3"/>
    <w:uiPriority w:val="99"/>
    <w:rsid w:val="00785C9C"/>
    <w:rPr>
      <w:sz w:val="20"/>
      <w:szCs w:val="20"/>
    </w:rPr>
  </w:style>
  <w:style w:type="character" w:styleId="af5">
    <w:name w:val="footnote reference"/>
    <w:aliases w:val="Знак сноски-FN,Ciae niinee-FN,AЗнак сноски зел"/>
    <w:uiPriority w:val="99"/>
    <w:rsid w:val="00785C9C"/>
    <w:rPr>
      <w:rFonts w:cs="Times New Roman"/>
      <w:vertAlign w:val="superscript"/>
    </w:rPr>
  </w:style>
  <w:style w:type="character" w:styleId="af6">
    <w:name w:val="Emphasis"/>
    <w:qFormat/>
    <w:rsid w:val="00785C9C"/>
    <w:rPr>
      <w:rFonts w:cs="Times New Roman"/>
      <w:i/>
    </w:rPr>
  </w:style>
  <w:style w:type="paragraph" w:styleId="af7">
    <w:name w:val="header"/>
    <w:basedOn w:val="a1"/>
    <w:uiPriority w:val="99"/>
    <w:unhideWhenUsed/>
    <w:rsid w:val="00785C9C"/>
    <w:pPr>
      <w:tabs>
        <w:tab w:val="center" w:pos="4677"/>
        <w:tab w:val="right" w:pos="9355"/>
      </w:tabs>
      <w:spacing w:after="0" w:line="240" w:lineRule="auto"/>
    </w:pPr>
    <w:rPr>
      <w:rFonts w:asciiTheme="minorHAnsi" w:eastAsiaTheme="minorHAnsi" w:hAnsiTheme="minorHAnsi" w:cstheme="minorBidi"/>
      <w:lang w:eastAsia="en-US"/>
    </w:rPr>
  </w:style>
  <w:style w:type="character" w:customStyle="1" w:styleId="25">
    <w:name w:val="Верхний колонтитул Знак2"/>
    <w:basedOn w:val="a2"/>
    <w:uiPriority w:val="99"/>
    <w:semiHidden/>
    <w:rsid w:val="00785C9C"/>
    <w:rPr>
      <w:rFonts w:ascii="Calibri" w:eastAsia="MS Mincho" w:hAnsi="Calibri" w:cs="Times New Roman"/>
      <w:lang w:eastAsia="ru-RU"/>
    </w:rPr>
  </w:style>
  <w:style w:type="character" w:customStyle="1" w:styleId="a8">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7"/>
    <w:uiPriority w:val="34"/>
    <w:qFormat/>
    <w:locked/>
    <w:rsid w:val="00785C9C"/>
    <w:rPr>
      <w:rFonts w:ascii="Times New Roman" w:eastAsia="MS Mincho" w:hAnsi="Times New Roman" w:cs="Times New Roman"/>
      <w:sz w:val="24"/>
      <w:szCs w:val="24"/>
      <w:lang w:eastAsia="ru-RU"/>
    </w:rPr>
  </w:style>
  <w:style w:type="paragraph" w:styleId="af8">
    <w:name w:val="TOC Heading"/>
    <w:basedOn w:val="1"/>
    <w:next w:val="a1"/>
    <w:uiPriority w:val="39"/>
    <w:unhideWhenUsed/>
    <w:qFormat/>
    <w:rsid w:val="00785C9C"/>
    <w:pPr>
      <w:spacing w:before="240" w:line="259" w:lineRule="auto"/>
      <w:outlineLvl w:val="9"/>
    </w:pPr>
    <w:rPr>
      <w:b w:val="0"/>
      <w:bCs w:val="0"/>
      <w:sz w:val="32"/>
      <w:szCs w:val="32"/>
      <w:lang w:eastAsia="en-US"/>
    </w:rPr>
  </w:style>
  <w:style w:type="paragraph" w:styleId="af9">
    <w:name w:val="caption"/>
    <w:basedOn w:val="a1"/>
    <w:next w:val="a1"/>
    <w:uiPriority w:val="35"/>
    <w:semiHidden/>
    <w:unhideWhenUsed/>
    <w:qFormat/>
    <w:rsid w:val="00785C9C"/>
    <w:pPr>
      <w:spacing w:line="240" w:lineRule="auto"/>
    </w:pPr>
    <w:rPr>
      <w:rFonts w:asciiTheme="minorHAnsi" w:eastAsiaTheme="minorEastAsia" w:hAnsiTheme="minorHAnsi" w:cstheme="minorBidi"/>
      <w:i/>
      <w:iCs/>
      <w:color w:val="1F497D" w:themeColor="text2"/>
      <w:sz w:val="18"/>
      <w:szCs w:val="18"/>
      <w:lang w:eastAsia="en-US"/>
    </w:rPr>
  </w:style>
  <w:style w:type="paragraph" w:styleId="afa">
    <w:name w:val="Title"/>
    <w:basedOn w:val="a1"/>
    <w:next w:val="a1"/>
    <w:link w:val="afb"/>
    <w:uiPriority w:val="10"/>
    <w:qFormat/>
    <w:rsid w:val="00785C9C"/>
    <w:pPr>
      <w:spacing w:after="0" w:line="240" w:lineRule="auto"/>
      <w:contextualSpacing/>
    </w:pPr>
    <w:rPr>
      <w:rFonts w:asciiTheme="majorHAnsi" w:eastAsiaTheme="majorEastAsia" w:hAnsiTheme="majorHAnsi" w:cstheme="majorBidi"/>
      <w:spacing w:val="-10"/>
      <w:sz w:val="56"/>
      <w:szCs w:val="56"/>
      <w:lang w:eastAsia="en-US"/>
    </w:rPr>
  </w:style>
  <w:style w:type="character" w:customStyle="1" w:styleId="afb">
    <w:name w:val="Название Знак"/>
    <w:basedOn w:val="a2"/>
    <w:link w:val="afa"/>
    <w:uiPriority w:val="10"/>
    <w:rsid w:val="00785C9C"/>
    <w:rPr>
      <w:rFonts w:asciiTheme="majorHAnsi" w:eastAsiaTheme="majorEastAsia" w:hAnsiTheme="majorHAnsi" w:cstheme="majorBidi"/>
      <w:spacing w:val="-10"/>
      <w:sz w:val="56"/>
      <w:szCs w:val="56"/>
    </w:rPr>
  </w:style>
  <w:style w:type="character" w:styleId="afc">
    <w:name w:val="Strong"/>
    <w:basedOn w:val="a2"/>
    <w:uiPriority w:val="22"/>
    <w:qFormat/>
    <w:rsid w:val="00785C9C"/>
    <w:rPr>
      <w:b/>
      <w:bCs/>
      <w:color w:val="auto"/>
    </w:rPr>
  </w:style>
  <w:style w:type="paragraph" w:styleId="afd">
    <w:name w:val="No Spacing"/>
    <w:link w:val="afe"/>
    <w:uiPriority w:val="1"/>
    <w:qFormat/>
    <w:rsid w:val="00785C9C"/>
    <w:pPr>
      <w:spacing w:after="0" w:line="240" w:lineRule="auto"/>
    </w:pPr>
    <w:rPr>
      <w:rFonts w:eastAsiaTheme="minorEastAsia"/>
    </w:rPr>
  </w:style>
  <w:style w:type="paragraph" w:styleId="26">
    <w:name w:val="Quote"/>
    <w:basedOn w:val="a1"/>
    <w:next w:val="a1"/>
    <w:link w:val="27"/>
    <w:uiPriority w:val="29"/>
    <w:qFormat/>
    <w:rsid w:val="00785C9C"/>
    <w:pPr>
      <w:spacing w:before="200" w:after="160" w:line="259" w:lineRule="auto"/>
      <w:ind w:left="864" w:right="864"/>
    </w:pPr>
    <w:rPr>
      <w:rFonts w:asciiTheme="minorHAnsi" w:eastAsiaTheme="minorEastAsia" w:hAnsiTheme="minorHAnsi" w:cstheme="minorBidi"/>
      <w:i/>
      <w:iCs/>
      <w:color w:val="404040" w:themeColor="text1" w:themeTint="BF"/>
      <w:lang w:eastAsia="en-US"/>
    </w:rPr>
  </w:style>
  <w:style w:type="character" w:customStyle="1" w:styleId="27">
    <w:name w:val="Цитата 2 Знак"/>
    <w:basedOn w:val="a2"/>
    <w:link w:val="26"/>
    <w:uiPriority w:val="29"/>
    <w:rsid w:val="00785C9C"/>
    <w:rPr>
      <w:rFonts w:eastAsiaTheme="minorEastAsia"/>
      <w:i/>
      <w:iCs/>
      <w:color w:val="404040" w:themeColor="text1" w:themeTint="BF"/>
    </w:rPr>
  </w:style>
  <w:style w:type="paragraph" w:styleId="aff">
    <w:name w:val="Intense Quote"/>
    <w:basedOn w:val="a1"/>
    <w:next w:val="a1"/>
    <w:link w:val="aff0"/>
    <w:uiPriority w:val="30"/>
    <w:qFormat/>
    <w:rsid w:val="00785C9C"/>
    <w:pPr>
      <w:pBdr>
        <w:top w:val="single" w:sz="4" w:space="10" w:color="4F81BD" w:themeColor="accent1"/>
        <w:bottom w:val="single" w:sz="4" w:space="10" w:color="4F81BD" w:themeColor="accent1"/>
      </w:pBdr>
      <w:spacing w:before="360" w:after="360" w:line="259" w:lineRule="auto"/>
      <w:ind w:left="864" w:right="864"/>
      <w:jc w:val="center"/>
    </w:pPr>
    <w:rPr>
      <w:rFonts w:asciiTheme="minorHAnsi" w:eastAsiaTheme="minorEastAsia" w:hAnsiTheme="minorHAnsi" w:cstheme="minorBidi"/>
      <w:i/>
      <w:iCs/>
      <w:color w:val="4F81BD" w:themeColor="accent1"/>
      <w:lang w:eastAsia="en-US"/>
    </w:rPr>
  </w:style>
  <w:style w:type="character" w:customStyle="1" w:styleId="aff0">
    <w:name w:val="Выделенная цитата Знак"/>
    <w:basedOn w:val="a2"/>
    <w:link w:val="aff"/>
    <w:uiPriority w:val="30"/>
    <w:rsid w:val="00785C9C"/>
    <w:rPr>
      <w:rFonts w:eastAsiaTheme="minorEastAsia"/>
      <w:i/>
      <w:iCs/>
      <w:color w:val="4F81BD" w:themeColor="accent1"/>
    </w:rPr>
  </w:style>
  <w:style w:type="character" w:styleId="aff1">
    <w:name w:val="Subtle Emphasis"/>
    <w:basedOn w:val="a2"/>
    <w:uiPriority w:val="19"/>
    <w:qFormat/>
    <w:rsid w:val="00785C9C"/>
    <w:rPr>
      <w:i/>
      <w:iCs/>
      <w:color w:val="404040" w:themeColor="text1" w:themeTint="BF"/>
    </w:rPr>
  </w:style>
  <w:style w:type="character" w:styleId="aff2">
    <w:name w:val="Intense Emphasis"/>
    <w:basedOn w:val="a2"/>
    <w:uiPriority w:val="21"/>
    <w:qFormat/>
    <w:rsid w:val="00785C9C"/>
    <w:rPr>
      <w:i/>
      <w:iCs/>
      <w:color w:val="4F81BD" w:themeColor="accent1"/>
    </w:rPr>
  </w:style>
  <w:style w:type="character" w:styleId="aff3">
    <w:name w:val="Subtle Reference"/>
    <w:basedOn w:val="a2"/>
    <w:uiPriority w:val="31"/>
    <w:qFormat/>
    <w:rsid w:val="00785C9C"/>
    <w:rPr>
      <w:smallCaps/>
      <w:color w:val="404040" w:themeColor="text1" w:themeTint="BF"/>
    </w:rPr>
  </w:style>
  <w:style w:type="character" w:styleId="aff4">
    <w:name w:val="Intense Reference"/>
    <w:basedOn w:val="a2"/>
    <w:uiPriority w:val="32"/>
    <w:qFormat/>
    <w:rsid w:val="00785C9C"/>
    <w:rPr>
      <w:b/>
      <w:bCs/>
      <w:smallCaps/>
      <w:color w:val="4F81BD" w:themeColor="accent1"/>
      <w:spacing w:val="5"/>
    </w:rPr>
  </w:style>
  <w:style w:type="character" w:styleId="aff5">
    <w:name w:val="Book Title"/>
    <w:basedOn w:val="a2"/>
    <w:uiPriority w:val="33"/>
    <w:qFormat/>
    <w:rsid w:val="00785C9C"/>
    <w:rPr>
      <w:b/>
      <w:bCs/>
      <w:i/>
      <w:iCs/>
      <w:spacing w:val="5"/>
    </w:rPr>
  </w:style>
  <w:style w:type="character" w:customStyle="1" w:styleId="page-link">
    <w:name w:val="page-link"/>
    <w:basedOn w:val="a2"/>
    <w:rsid w:val="00785C9C"/>
  </w:style>
  <w:style w:type="table" w:customStyle="1" w:styleId="18">
    <w:name w:val="Сетка таблицы1"/>
    <w:basedOn w:val="a3"/>
    <w:next w:val="af"/>
    <w:uiPriority w:val="39"/>
    <w:rsid w:val="00785C9C"/>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9">
    <w:name w:val="toc 1"/>
    <w:basedOn w:val="a1"/>
    <w:next w:val="a1"/>
    <w:autoRedefine/>
    <w:uiPriority w:val="39"/>
    <w:unhideWhenUsed/>
    <w:rsid w:val="00785C9C"/>
    <w:pPr>
      <w:spacing w:after="100" w:line="259" w:lineRule="auto"/>
    </w:pPr>
    <w:rPr>
      <w:rFonts w:asciiTheme="minorHAnsi" w:eastAsiaTheme="minorEastAsia" w:hAnsiTheme="minorHAnsi" w:cstheme="minorBidi"/>
      <w:lang w:eastAsia="en-US"/>
    </w:rPr>
  </w:style>
  <w:style w:type="table" w:customStyle="1" w:styleId="411">
    <w:name w:val="Сетка таблицы411"/>
    <w:basedOn w:val="a3"/>
    <w:uiPriority w:val="39"/>
    <w:rsid w:val="00785C9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
    <w:name w:val="s_1"/>
    <w:basedOn w:val="a1"/>
    <w:rsid w:val="00785C9C"/>
    <w:pPr>
      <w:spacing w:before="100" w:beforeAutospacing="1" w:after="100" w:afterAutospacing="1" w:line="240" w:lineRule="auto"/>
    </w:pPr>
    <w:rPr>
      <w:rFonts w:ascii="Times New Roman" w:eastAsia="Times New Roman" w:hAnsi="Times New Roman"/>
      <w:sz w:val="24"/>
      <w:szCs w:val="24"/>
    </w:rPr>
  </w:style>
  <w:style w:type="paragraph" w:styleId="af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Normal (Web)"/>
    <w:basedOn w:val="a1"/>
    <w:link w:val="aff7"/>
    <w:uiPriority w:val="99"/>
    <w:unhideWhenUsed/>
    <w:qFormat/>
    <w:rsid w:val="00785C9C"/>
    <w:pPr>
      <w:spacing w:before="100" w:beforeAutospacing="1" w:after="100" w:afterAutospacing="1" w:line="240" w:lineRule="auto"/>
    </w:pPr>
    <w:rPr>
      <w:rFonts w:ascii="Times New Roman" w:eastAsia="Times New Roman" w:hAnsi="Times New Roman"/>
      <w:sz w:val="24"/>
      <w:szCs w:val="24"/>
    </w:rPr>
  </w:style>
  <w:style w:type="character" w:customStyle="1" w:styleId="af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6"/>
    <w:uiPriority w:val="99"/>
    <w:rsid w:val="00785C9C"/>
    <w:rPr>
      <w:rFonts w:ascii="Times New Roman" w:eastAsia="Times New Roman" w:hAnsi="Times New Roman" w:cs="Times New Roman"/>
      <w:sz w:val="24"/>
      <w:szCs w:val="24"/>
      <w:lang w:eastAsia="ru-RU"/>
    </w:rPr>
  </w:style>
  <w:style w:type="paragraph" w:customStyle="1" w:styleId="aff8">
    <w:name w:val="Содержимое таблицы"/>
    <w:basedOn w:val="a1"/>
    <w:qFormat/>
    <w:rsid w:val="00785C9C"/>
    <w:pPr>
      <w:widowControl w:val="0"/>
      <w:suppressLineNumbers/>
    </w:pPr>
    <w:rPr>
      <w:rFonts w:asciiTheme="minorHAnsi" w:eastAsia="Times New Roman" w:hAnsiTheme="minorHAnsi"/>
    </w:rPr>
  </w:style>
  <w:style w:type="character" w:customStyle="1" w:styleId="WW8Num1z0">
    <w:name w:val="WW8Num1z0"/>
    <w:rsid w:val="000334D5"/>
    <w:rPr>
      <w:rFonts w:ascii="Symbol" w:hAnsi="Symbol"/>
      <w:sz w:val="22"/>
    </w:rPr>
  </w:style>
  <w:style w:type="character" w:customStyle="1" w:styleId="WW8Num1z1">
    <w:name w:val="WW8Num1z1"/>
    <w:rsid w:val="000334D5"/>
    <w:rPr>
      <w:rFonts w:ascii="Times New Roman" w:hAnsi="Times New Roman" w:cs="Times New Roman"/>
      <w:sz w:val="22"/>
    </w:rPr>
  </w:style>
  <w:style w:type="character" w:customStyle="1" w:styleId="WW8Num1z2">
    <w:name w:val="WW8Num1z2"/>
    <w:rsid w:val="000334D5"/>
    <w:rPr>
      <w:rFonts w:ascii="Wingdings" w:hAnsi="Wingdings"/>
    </w:rPr>
  </w:style>
  <w:style w:type="character" w:customStyle="1" w:styleId="WW8Num1z3">
    <w:name w:val="WW8Num1z3"/>
    <w:rsid w:val="000334D5"/>
    <w:rPr>
      <w:rFonts w:ascii="Symbol" w:hAnsi="Symbol"/>
    </w:rPr>
  </w:style>
  <w:style w:type="character" w:customStyle="1" w:styleId="WW8Num1z4">
    <w:name w:val="WW8Num1z4"/>
    <w:rsid w:val="000334D5"/>
    <w:rPr>
      <w:rFonts w:ascii="Courier New" w:hAnsi="Courier New"/>
    </w:rPr>
  </w:style>
  <w:style w:type="character" w:customStyle="1" w:styleId="WW8Num2z0">
    <w:name w:val="WW8Num2z0"/>
    <w:rsid w:val="000334D5"/>
    <w:rPr>
      <w:rFonts w:ascii="Symbol" w:hAnsi="Symbol"/>
    </w:rPr>
  </w:style>
  <w:style w:type="character" w:customStyle="1" w:styleId="WW8Num2z1">
    <w:name w:val="WW8Num2z1"/>
    <w:rsid w:val="000334D5"/>
    <w:rPr>
      <w:rFonts w:ascii="Courier New" w:hAnsi="Courier New" w:cs="Courier New"/>
    </w:rPr>
  </w:style>
  <w:style w:type="character" w:customStyle="1" w:styleId="WW8Num2z2">
    <w:name w:val="WW8Num2z2"/>
    <w:rsid w:val="000334D5"/>
    <w:rPr>
      <w:rFonts w:ascii="Wingdings" w:hAnsi="Wingdings"/>
    </w:rPr>
  </w:style>
  <w:style w:type="character" w:customStyle="1" w:styleId="WW8Num4z0">
    <w:name w:val="WW8Num4z0"/>
    <w:rsid w:val="000334D5"/>
    <w:rPr>
      <w:rFonts w:ascii="Times New Roman" w:hAnsi="Times New Roman" w:cs="Times New Roman"/>
    </w:rPr>
  </w:style>
  <w:style w:type="character" w:customStyle="1" w:styleId="WW8Num4z1">
    <w:name w:val="WW8Num4z1"/>
    <w:rsid w:val="000334D5"/>
    <w:rPr>
      <w:rFonts w:ascii="Courier New" w:hAnsi="Courier New" w:cs="Courier New"/>
    </w:rPr>
  </w:style>
  <w:style w:type="character" w:customStyle="1" w:styleId="WW8Num4z2">
    <w:name w:val="WW8Num4z2"/>
    <w:rsid w:val="000334D5"/>
    <w:rPr>
      <w:rFonts w:ascii="Wingdings" w:hAnsi="Wingdings"/>
    </w:rPr>
  </w:style>
  <w:style w:type="character" w:customStyle="1" w:styleId="WW8Num4z3">
    <w:name w:val="WW8Num4z3"/>
    <w:rsid w:val="000334D5"/>
    <w:rPr>
      <w:rFonts w:ascii="Symbol" w:hAnsi="Symbol"/>
    </w:rPr>
  </w:style>
  <w:style w:type="character" w:customStyle="1" w:styleId="WW8Num5z0">
    <w:name w:val="WW8Num5z0"/>
    <w:rsid w:val="000334D5"/>
    <w:rPr>
      <w:rFonts w:ascii="Symbol" w:hAnsi="Symbol"/>
      <w:sz w:val="22"/>
    </w:rPr>
  </w:style>
  <w:style w:type="character" w:customStyle="1" w:styleId="WW8Num5z1">
    <w:name w:val="WW8Num5z1"/>
    <w:rsid w:val="000334D5"/>
    <w:rPr>
      <w:rFonts w:ascii="Times New Roman" w:hAnsi="Times New Roman" w:cs="Times New Roman"/>
      <w:sz w:val="22"/>
    </w:rPr>
  </w:style>
  <w:style w:type="character" w:customStyle="1" w:styleId="WW8Num5z2">
    <w:name w:val="WW8Num5z2"/>
    <w:rsid w:val="000334D5"/>
    <w:rPr>
      <w:rFonts w:ascii="Wingdings" w:hAnsi="Wingdings"/>
    </w:rPr>
  </w:style>
  <w:style w:type="character" w:customStyle="1" w:styleId="WW8Num5z3">
    <w:name w:val="WW8Num5z3"/>
    <w:rsid w:val="000334D5"/>
    <w:rPr>
      <w:rFonts w:ascii="Symbol" w:hAnsi="Symbol"/>
    </w:rPr>
  </w:style>
  <w:style w:type="character" w:customStyle="1" w:styleId="WW8Num5z4">
    <w:name w:val="WW8Num5z4"/>
    <w:rsid w:val="000334D5"/>
    <w:rPr>
      <w:rFonts w:ascii="Courier New" w:hAnsi="Courier New"/>
    </w:rPr>
  </w:style>
  <w:style w:type="character" w:customStyle="1" w:styleId="WW8Num6z0">
    <w:name w:val="WW8Num6z0"/>
    <w:rsid w:val="000334D5"/>
    <w:rPr>
      <w:rFonts w:ascii="Symbol" w:hAnsi="Symbol"/>
    </w:rPr>
  </w:style>
  <w:style w:type="character" w:customStyle="1" w:styleId="WW8Num6z1">
    <w:name w:val="WW8Num6z1"/>
    <w:rsid w:val="000334D5"/>
    <w:rPr>
      <w:rFonts w:ascii="Courier New" w:hAnsi="Courier New"/>
    </w:rPr>
  </w:style>
  <w:style w:type="character" w:customStyle="1" w:styleId="WW8Num6z2">
    <w:name w:val="WW8Num6z2"/>
    <w:rsid w:val="000334D5"/>
    <w:rPr>
      <w:rFonts w:ascii="Wingdings" w:hAnsi="Wingdings"/>
    </w:rPr>
  </w:style>
  <w:style w:type="character" w:customStyle="1" w:styleId="WW8Num7z0">
    <w:name w:val="WW8Num7z0"/>
    <w:rsid w:val="000334D5"/>
    <w:rPr>
      <w:b/>
    </w:rPr>
  </w:style>
  <w:style w:type="character" w:customStyle="1" w:styleId="WW8Num9z0">
    <w:name w:val="WW8Num9z0"/>
    <w:rsid w:val="000334D5"/>
    <w:rPr>
      <w:rFonts w:ascii="Times New Roman" w:hAnsi="Times New Roman" w:cs="Times New Roman"/>
    </w:rPr>
  </w:style>
  <w:style w:type="character" w:customStyle="1" w:styleId="WW8Num9z2">
    <w:name w:val="WW8Num9z2"/>
    <w:rsid w:val="000334D5"/>
    <w:rPr>
      <w:rFonts w:ascii="Wingdings" w:hAnsi="Wingdings"/>
    </w:rPr>
  </w:style>
  <w:style w:type="character" w:customStyle="1" w:styleId="WW8Num9z3">
    <w:name w:val="WW8Num9z3"/>
    <w:rsid w:val="000334D5"/>
    <w:rPr>
      <w:rFonts w:ascii="Symbol" w:hAnsi="Symbol"/>
    </w:rPr>
  </w:style>
  <w:style w:type="character" w:customStyle="1" w:styleId="WW8Num9z4">
    <w:name w:val="WW8Num9z4"/>
    <w:rsid w:val="000334D5"/>
    <w:rPr>
      <w:rFonts w:ascii="Courier New" w:hAnsi="Courier New" w:cs="Courier New"/>
    </w:rPr>
  </w:style>
  <w:style w:type="character" w:customStyle="1" w:styleId="WW8Num11z0">
    <w:name w:val="WW8Num11z0"/>
    <w:rsid w:val="000334D5"/>
    <w:rPr>
      <w:rFonts w:ascii="Times New Roman" w:hAnsi="Times New Roman" w:cs="Times New Roman"/>
    </w:rPr>
  </w:style>
  <w:style w:type="character" w:customStyle="1" w:styleId="WW8Num11z1">
    <w:name w:val="WW8Num11z1"/>
    <w:rsid w:val="000334D5"/>
    <w:rPr>
      <w:rFonts w:ascii="Courier New" w:hAnsi="Courier New" w:cs="Courier New"/>
    </w:rPr>
  </w:style>
  <w:style w:type="character" w:customStyle="1" w:styleId="WW8Num11z2">
    <w:name w:val="WW8Num11z2"/>
    <w:rsid w:val="000334D5"/>
    <w:rPr>
      <w:rFonts w:ascii="Wingdings" w:hAnsi="Wingdings"/>
    </w:rPr>
  </w:style>
  <w:style w:type="character" w:customStyle="1" w:styleId="WW8Num11z3">
    <w:name w:val="WW8Num11z3"/>
    <w:rsid w:val="000334D5"/>
    <w:rPr>
      <w:rFonts w:ascii="Symbol" w:hAnsi="Symbol"/>
    </w:rPr>
  </w:style>
  <w:style w:type="character" w:customStyle="1" w:styleId="WW8Num12z0">
    <w:name w:val="WW8Num12z0"/>
    <w:rsid w:val="000334D5"/>
    <w:rPr>
      <w:rFonts w:ascii="Times New Roman" w:hAnsi="Times New Roman" w:cs="Times New Roman"/>
    </w:rPr>
  </w:style>
  <w:style w:type="character" w:customStyle="1" w:styleId="WW8Num12z1">
    <w:name w:val="WW8Num12z1"/>
    <w:rsid w:val="000334D5"/>
    <w:rPr>
      <w:rFonts w:ascii="Courier New" w:hAnsi="Courier New" w:cs="Courier New"/>
    </w:rPr>
  </w:style>
  <w:style w:type="character" w:customStyle="1" w:styleId="WW8Num12z2">
    <w:name w:val="WW8Num12z2"/>
    <w:rsid w:val="000334D5"/>
    <w:rPr>
      <w:rFonts w:ascii="Wingdings" w:hAnsi="Wingdings"/>
    </w:rPr>
  </w:style>
  <w:style w:type="character" w:customStyle="1" w:styleId="WW8Num12z3">
    <w:name w:val="WW8Num12z3"/>
    <w:rsid w:val="000334D5"/>
    <w:rPr>
      <w:rFonts w:ascii="Symbol" w:hAnsi="Symbol"/>
    </w:rPr>
  </w:style>
  <w:style w:type="character" w:customStyle="1" w:styleId="WW8Num13z0">
    <w:name w:val="WW8Num13z0"/>
    <w:rsid w:val="000334D5"/>
    <w:rPr>
      <w:rFonts w:ascii="Times New Roman" w:hAnsi="Times New Roman" w:cs="Times New Roman"/>
      <w:sz w:val="22"/>
    </w:rPr>
  </w:style>
  <w:style w:type="character" w:customStyle="1" w:styleId="WW8Num13z2">
    <w:name w:val="WW8Num13z2"/>
    <w:rsid w:val="000334D5"/>
    <w:rPr>
      <w:rFonts w:ascii="Wingdings" w:hAnsi="Wingdings"/>
    </w:rPr>
  </w:style>
  <w:style w:type="character" w:customStyle="1" w:styleId="WW8Num13z3">
    <w:name w:val="WW8Num13z3"/>
    <w:rsid w:val="000334D5"/>
    <w:rPr>
      <w:rFonts w:ascii="Symbol" w:hAnsi="Symbol"/>
    </w:rPr>
  </w:style>
  <w:style w:type="character" w:customStyle="1" w:styleId="WW8Num13z4">
    <w:name w:val="WW8Num13z4"/>
    <w:rsid w:val="000334D5"/>
    <w:rPr>
      <w:rFonts w:ascii="Courier New" w:hAnsi="Courier New"/>
    </w:rPr>
  </w:style>
  <w:style w:type="character" w:customStyle="1" w:styleId="WW8Num14z0">
    <w:name w:val="WW8Num14z0"/>
    <w:rsid w:val="000334D5"/>
    <w:rPr>
      <w:rFonts w:ascii="Symbol" w:hAnsi="Symbol"/>
    </w:rPr>
  </w:style>
  <w:style w:type="character" w:customStyle="1" w:styleId="WW8Num14z1">
    <w:name w:val="WW8Num14z1"/>
    <w:rsid w:val="000334D5"/>
    <w:rPr>
      <w:rFonts w:ascii="Courier New" w:hAnsi="Courier New" w:cs="Courier New"/>
    </w:rPr>
  </w:style>
  <w:style w:type="character" w:customStyle="1" w:styleId="WW8Num14z2">
    <w:name w:val="WW8Num14z2"/>
    <w:rsid w:val="000334D5"/>
    <w:rPr>
      <w:rFonts w:ascii="Wingdings" w:hAnsi="Wingdings"/>
    </w:rPr>
  </w:style>
  <w:style w:type="character" w:customStyle="1" w:styleId="WW8Num15z0">
    <w:name w:val="WW8Num15z0"/>
    <w:rsid w:val="000334D5"/>
    <w:rPr>
      <w:rFonts w:ascii="Symbol" w:hAnsi="Symbol"/>
    </w:rPr>
  </w:style>
  <w:style w:type="character" w:customStyle="1" w:styleId="WW8Num15z1">
    <w:name w:val="WW8Num15z1"/>
    <w:rsid w:val="000334D5"/>
    <w:rPr>
      <w:rFonts w:ascii="Times New Roman" w:hAnsi="Times New Roman" w:cs="Times New Roman"/>
    </w:rPr>
  </w:style>
  <w:style w:type="character" w:customStyle="1" w:styleId="WW8Num15z2">
    <w:name w:val="WW8Num15z2"/>
    <w:rsid w:val="000334D5"/>
    <w:rPr>
      <w:rFonts w:ascii="Wingdings" w:hAnsi="Wingdings"/>
    </w:rPr>
  </w:style>
  <w:style w:type="character" w:customStyle="1" w:styleId="WW8Num15z4">
    <w:name w:val="WW8Num15z4"/>
    <w:rsid w:val="000334D5"/>
    <w:rPr>
      <w:rFonts w:ascii="Courier New" w:hAnsi="Courier New" w:cs="Courier New"/>
    </w:rPr>
  </w:style>
  <w:style w:type="character" w:customStyle="1" w:styleId="WW8Num16z0">
    <w:name w:val="WW8Num16z0"/>
    <w:rsid w:val="000334D5"/>
    <w:rPr>
      <w:rFonts w:ascii="Symbol" w:hAnsi="Symbol"/>
      <w:sz w:val="22"/>
    </w:rPr>
  </w:style>
  <w:style w:type="character" w:customStyle="1" w:styleId="WW8Num16z1">
    <w:name w:val="WW8Num16z1"/>
    <w:rsid w:val="000334D5"/>
    <w:rPr>
      <w:rFonts w:ascii="Times New Roman" w:hAnsi="Times New Roman" w:cs="Times New Roman"/>
      <w:sz w:val="22"/>
    </w:rPr>
  </w:style>
  <w:style w:type="character" w:customStyle="1" w:styleId="WW8Num16z2">
    <w:name w:val="WW8Num16z2"/>
    <w:rsid w:val="000334D5"/>
    <w:rPr>
      <w:rFonts w:ascii="Wingdings" w:hAnsi="Wingdings"/>
    </w:rPr>
  </w:style>
  <w:style w:type="character" w:customStyle="1" w:styleId="WW8Num16z3">
    <w:name w:val="WW8Num16z3"/>
    <w:rsid w:val="000334D5"/>
    <w:rPr>
      <w:rFonts w:ascii="Symbol" w:hAnsi="Symbol"/>
    </w:rPr>
  </w:style>
  <w:style w:type="character" w:customStyle="1" w:styleId="WW8Num16z4">
    <w:name w:val="WW8Num16z4"/>
    <w:rsid w:val="000334D5"/>
    <w:rPr>
      <w:rFonts w:ascii="Courier New" w:hAnsi="Courier New"/>
    </w:rPr>
  </w:style>
  <w:style w:type="character" w:customStyle="1" w:styleId="WW8Num17z0">
    <w:name w:val="WW8Num17z0"/>
    <w:rsid w:val="000334D5"/>
    <w:rPr>
      <w:rFonts w:ascii="Times New Roman" w:hAnsi="Times New Roman" w:cs="Times New Roman"/>
    </w:rPr>
  </w:style>
  <w:style w:type="character" w:customStyle="1" w:styleId="WW8Num17z1">
    <w:name w:val="WW8Num17z1"/>
    <w:rsid w:val="000334D5"/>
    <w:rPr>
      <w:rFonts w:ascii="Courier New" w:hAnsi="Courier New" w:cs="Courier New"/>
    </w:rPr>
  </w:style>
  <w:style w:type="character" w:customStyle="1" w:styleId="WW8Num17z2">
    <w:name w:val="WW8Num17z2"/>
    <w:rsid w:val="000334D5"/>
    <w:rPr>
      <w:rFonts w:ascii="Wingdings" w:hAnsi="Wingdings"/>
    </w:rPr>
  </w:style>
  <w:style w:type="character" w:customStyle="1" w:styleId="WW8Num17z3">
    <w:name w:val="WW8Num17z3"/>
    <w:rsid w:val="000334D5"/>
    <w:rPr>
      <w:rFonts w:ascii="Symbol" w:hAnsi="Symbol"/>
    </w:rPr>
  </w:style>
  <w:style w:type="character" w:customStyle="1" w:styleId="WW8Num18z0">
    <w:name w:val="WW8Num18z0"/>
    <w:rsid w:val="000334D5"/>
    <w:rPr>
      <w:rFonts w:ascii="Times New Roman" w:hAnsi="Times New Roman" w:cs="Times New Roman"/>
    </w:rPr>
  </w:style>
  <w:style w:type="character" w:customStyle="1" w:styleId="WW8Num18z1">
    <w:name w:val="WW8Num18z1"/>
    <w:rsid w:val="000334D5"/>
    <w:rPr>
      <w:rFonts w:ascii="Courier New" w:hAnsi="Courier New" w:cs="Courier New"/>
    </w:rPr>
  </w:style>
  <w:style w:type="character" w:customStyle="1" w:styleId="WW8Num18z2">
    <w:name w:val="WW8Num18z2"/>
    <w:rsid w:val="000334D5"/>
    <w:rPr>
      <w:rFonts w:ascii="Wingdings" w:hAnsi="Wingdings"/>
    </w:rPr>
  </w:style>
  <w:style w:type="character" w:customStyle="1" w:styleId="WW8Num18z3">
    <w:name w:val="WW8Num18z3"/>
    <w:rsid w:val="000334D5"/>
    <w:rPr>
      <w:rFonts w:ascii="Symbol" w:hAnsi="Symbol"/>
    </w:rPr>
  </w:style>
  <w:style w:type="character" w:customStyle="1" w:styleId="WW8Num19z0">
    <w:name w:val="WW8Num19z0"/>
    <w:rsid w:val="000334D5"/>
    <w:rPr>
      <w:rFonts w:ascii="Times New Roman" w:eastAsia="Times New Roman" w:hAnsi="Times New Roman" w:cs="Times New Roman"/>
    </w:rPr>
  </w:style>
  <w:style w:type="character" w:customStyle="1" w:styleId="WW8Num19z1">
    <w:name w:val="WW8Num19z1"/>
    <w:rsid w:val="000334D5"/>
    <w:rPr>
      <w:rFonts w:ascii="Courier New" w:hAnsi="Courier New"/>
    </w:rPr>
  </w:style>
  <w:style w:type="character" w:customStyle="1" w:styleId="WW8Num19z2">
    <w:name w:val="WW8Num19z2"/>
    <w:rsid w:val="000334D5"/>
    <w:rPr>
      <w:rFonts w:ascii="Wingdings" w:hAnsi="Wingdings"/>
    </w:rPr>
  </w:style>
  <w:style w:type="character" w:customStyle="1" w:styleId="WW8Num19z3">
    <w:name w:val="WW8Num19z3"/>
    <w:rsid w:val="000334D5"/>
    <w:rPr>
      <w:rFonts w:ascii="Symbol" w:hAnsi="Symbol"/>
    </w:rPr>
  </w:style>
  <w:style w:type="character" w:customStyle="1" w:styleId="WW8Num20z0">
    <w:name w:val="WW8Num20z0"/>
    <w:rsid w:val="000334D5"/>
    <w:rPr>
      <w:rFonts w:ascii="Symbol" w:hAnsi="Symbol"/>
    </w:rPr>
  </w:style>
  <w:style w:type="character" w:customStyle="1" w:styleId="WW8Num20z1">
    <w:name w:val="WW8Num20z1"/>
    <w:rsid w:val="000334D5"/>
    <w:rPr>
      <w:rFonts w:ascii="Courier New" w:hAnsi="Courier New" w:cs="Courier New"/>
    </w:rPr>
  </w:style>
  <w:style w:type="character" w:customStyle="1" w:styleId="WW8Num20z2">
    <w:name w:val="WW8Num20z2"/>
    <w:rsid w:val="000334D5"/>
    <w:rPr>
      <w:rFonts w:ascii="Wingdings" w:hAnsi="Wingdings"/>
    </w:rPr>
  </w:style>
  <w:style w:type="character" w:customStyle="1" w:styleId="WW8Num21z0">
    <w:name w:val="WW8Num21z0"/>
    <w:rsid w:val="000334D5"/>
    <w:rPr>
      <w:rFonts w:ascii="Symbol" w:hAnsi="Symbol"/>
      <w:sz w:val="22"/>
    </w:rPr>
  </w:style>
  <w:style w:type="character" w:customStyle="1" w:styleId="WW8Num21z1">
    <w:name w:val="WW8Num21z1"/>
    <w:rsid w:val="000334D5"/>
    <w:rPr>
      <w:rFonts w:ascii="Times New Roman" w:hAnsi="Times New Roman" w:cs="Times New Roman"/>
      <w:sz w:val="22"/>
    </w:rPr>
  </w:style>
  <w:style w:type="character" w:customStyle="1" w:styleId="WW8Num21z2">
    <w:name w:val="WW8Num21z2"/>
    <w:rsid w:val="000334D5"/>
    <w:rPr>
      <w:rFonts w:ascii="Wingdings" w:hAnsi="Wingdings"/>
    </w:rPr>
  </w:style>
  <w:style w:type="character" w:customStyle="1" w:styleId="WW8Num21z3">
    <w:name w:val="WW8Num21z3"/>
    <w:rsid w:val="000334D5"/>
    <w:rPr>
      <w:rFonts w:ascii="Symbol" w:hAnsi="Symbol"/>
    </w:rPr>
  </w:style>
  <w:style w:type="character" w:customStyle="1" w:styleId="WW8Num21z4">
    <w:name w:val="WW8Num21z4"/>
    <w:rsid w:val="000334D5"/>
    <w:rPr>
      <w:rFonts w:ascii="Courier New" w:hAnsi="Courier New"/>
    </w:rPr>
  </w:style>
  <w:style w:type="character" w:customStyle="1" w:styleId="WW8Num22z0">
    <w:name w:val="WW8Num22z0"/>
    <w:rsid w:val="000334D5"/>
    <w:rPr>
      <w:rFonts w:ascii="Times New Roman" w:hAnsi="Times New Roman" w:cs="Times New Roman"/>
    </w:rPr>
  </w:style>
  <w:style w:type="character" w:customStyle="1" w:styleId="WW8Num22z1">
    <w:name w:val="WW8Num22z1"/>
    <w:rsid w:val="000334D5"/>
    <w:rPr>
      <w:rFonts w:ascii="Courier New" w:hAnsi="Courier New" w:cs="Courier New"/>
    </w:rPr>
  </w:style>
  <w:style w:type="character" w:customStyle="1" w:styleId="WW8Num22z2">
    <w:name w:val="WW8Num22z2"/>
    <w:rsid w:val="000334D5"/>
    <w:rPr>
      <w:rFonts w:ascii="Wingdings" w:hAnsi="Wingdings"/>
    </w:rPr>
  </w:style>
  <w:style w:type="character" w:customStyle="1" w:styleId="WW8Num22z3">
    <w:name w:val="WW8Num22z3"/>
    <w:rsid w:val="000334D5"/>
    <w:rPr>
      <w:rFonts w:ascii="Symbol" w:hAnsi="Symbol"/>
    </w:rPr>
  </w:style>
  <w:style w:type="character" w:customStyle="1" w:styleId="1a">
    <w:name w:val="Основной шрифт абзаца1"/>
    <w:rsid w:val="000334D5"/>
  </w:style>
  <w:style w:type="character" w:customStyle="1" w:styleId="aff9">
    <w:name w:val="Символ сноски"/>
    <w:rsid w:val="000334D5"/>
    <w:rPr>
      <w:sz w:val="20"/>
      <w:vertAlign w:val="superscript"/>
    </w:rPr>
  </w:style>
  <w:style w:type="character" w:customStyle="1" w:styleId="affa">
    <w:name w:val="Символы концевой сноски"/>
    <w:rsid w:val="000334D5"/>
  </w:style>
  <w:style w:type="paragraph" w:customStyle="1" w:styleId="1b">
    <w:name w:val="Заголовок1"/>
    <w:basedOn w:val="a1"/>
    <w:next w:val="ad"/>
    <w:uiPriority w:val="99"/>
    <w:rsid w:val="000334D5"/>
    <w:pPr>
      <w:keepNext/>
      <w:spacing w:before="240" w:after="120" w:line="240" w:lineRule="auto"/>
    </w:pPr>
    <w:rPr>
      <w:rFonts w:ascii="Arial" w:eastAsia="Lucida Sans Unicode" w:hAnsi="Arial" w:cs="Tahoma"/>
      <w:sz w:val="28"/>
      <w:szCs w:val="28"/>
      <w:lang w:eastAsia="ar-SA"/>
    </w:rPr>
  </w:style>
  <w:style w:type="paragraph" w:styleId="affb">
    <w:name w:val="List"/>
    <w:basedOn w:val="ad"/>
    <w:uiPriority w:val="99"/>
    <w:rsid w:val="000334D5"/>
    <w:rPr>
      <w:rFonts w:cs="Tahoma"/>
      <w:lang w:eastAsia="ar-SA"/>
    </w:rPr>
  </w:style>
  <w:style w:type="paragraph" w:customStyle="1" w:styleId="1c">
    <w:name w:val="Название1"/>
    <w:basedOn w:val="a1"/>
    <w:rsid w:val="000334D5"/>
    <w:pPr>
      <w:suppressLineNumbers/>
      <w:spacing w:before="120" w:after="120" w:line="240" w:lineRule="auto"/>
    </w:pPr>
    <w:rPr>
      <w:rFonts w:ascii="Times New Roman" w:eastAsia="Times New Roman" w:hAnsi="Times New Roman" w:cs="Tahoma"/>
      <w:i/>
      <w:iCs/>
      <w:sz w:val="24"/>
      <w:szCs w:val="24"/>
      <w:lang w:eastAsia="ar-SA"/>
    </w:rPr>
  </w:style>
  <w:style w:type="paragraph" w:customStyle="1" w:styleId="1d">
    <w:name w:val="Указатель1"/>
    <w:basedOn w:val="a1"/>
    <w:rsid w:val="000334D5"/>
    <w:pPr>
      <w:suppressLineNumbers/>
      <w:spacing w:after="0" w:line="240" w:lineRule="auto"/>
    </w:pPr>
    <w:rPr>
      <w:rFonts w:ascii="Times New Roman" w:eastAsia="Times New Roman" w:hAnsi="Times New Roman" w:cs="Tahoma"/>
      <w:sz w:val="24"/>
      <w:szCs w:val="24"/>
      <w:lang w:eastAsia="ar-SA"/>
    </w:rPr>
  </w:style>
  <w:style w:type="paragraph" w:customStyle="1" w:styleId="210">
    <w:name w:val="Основной текст 21"/>
    <w:basedOn w:val="a1"/>
    <w:rsid w:val="000334D5"/>
    <w:pPr>
      <w:spacing w:after="120" w:line="480" w:lineRule="auto"/>
    </w:pPr>
    <w:rPr>
      <w:rFonts w:ascii="Times New Roman" w:eastAsia="Times New Roman" w:hAnsi="Times New Roman"/>
      <w:sz w:val="24"/>
      <w:szCs w:val="24"/>
      <w:lang w:eastAsia="ar-SA"/>
    </w:rPr>
  </w:style>
  <w:style w:type="paragraph" w:styleId="affc">
    <w:name w:val="Balloon Text"/>
    <w:basedOn w:val="a1"/>
    <w:uiPriority w:val="99"/>
    <w:rsid w:val="000334D5"/>
    <w:pPr>
      <w:spacing w:after="0" w:line="240" w:lineRule="auto"/>
    </w:pPr>
    <w:rPr>
      <w:rFonts w:ascii="Tahoma" w:eastAsia="Times New Roman" w:hAnsi="Tahoma" w:cs="Tahoma"/>
      <w:sz w:val="16"/>
      <w:szCs w:val="16"/>
      <w:lang w:eastAsia="ar-SA"/>
    </w:rPr>
  </w:style>
  <w:style w:type="character" w:customStyle="1" w:styleId="1e">
    <w:name w:val="Текст выноски Знак1"/>
    <w:basedOn w:val="a2"/>
    <w:uiPriority w:val="99"/>
    <w:semiHidden/>
    <w:rsid w:val="000334D5"/>
    <w:rPr>
      <w:rFonts w:ascii="Tahoma" w:eastAsia="MS Mincho" w:hAnsi="Tahoma" w:cs="Tahoma"/>
      <w:sz w:val="16"/>
      <w:szCs w:val="16"/>
      <w:lang w:eastAsia="ru-RU"/>
    </w:rPr>
  </w:style>
  <w:style w:type="paragraph" w:customStyle="1" w:styleId="211">
    <w:name w:val="Основной текст с отступом 21"/>
    <w:basedOn w:val="a1"/>
    <w:rsid w:val="000334D5"/>
    <w:pPr>
      <w:spacing w:after="120" w:line="480" w:lineRule="auto"/>
      <w:ind w:left="283"/>
    </w:pPr>
    <w:rPr>
      <w:rFonts w:ascii="Times New Roman" w:eastAsia="Times New Roman" w:hAnsi="Times New Roman"/>
      <w:sz w:val="24"/>
      <w:szCs w:val="24"/>
      <w:lang w:eastAsia="ar-SA"/>
    </w:rPr>
  </w:style>
  <w:style w:type="paragraph" w:customStyle="1" w:styleId="affd">
    <w:name w:val="Заголовок таблицы"/>
    <w:basedOn w:val="aff8"/>
    <w:rsid w:val="000334D5"/>
    <w:pPr>
      <w:widowControl/>
      <w:spacing w:after="0" w:line="240" w:lineRule="auto"/>
      <w:jc w:val="center"/>
    </w:pPr>
    <w:rPr>
      <w:rFonts w:ascii="Times New Roman" w:hAnsi="Times New Roman"/>
      <w:b/>
      <w:bCs/>
      <w:sz w:val="24"/>
      <w:szCs w:val="24"/>
      <w:lang w:eastAsia="ar-SA"/>
    </w:rPr>
  </w:style>
  <w:style w:type="paragraph" w:customStyle="1" w:styleId="affe">
    <w:name w:val="Содержимое врезки"/>
    <w:basedOn w:val="ad"/>
    <w:rsid w:val="000334D5"/>
    <w:rPr>
      <w:lang w:eastAsia="ar-SA"/>
    </w:rPr>
  </w:style>
  <w:style w:type="paragraph" w:customStyle="1" w:styleId="51">
    <w:name w:val="Заголовок 51"/>
    <w:basedOn w:val="a1"/>
    <w:uiPriority w:val="1"/>
    <w:qFormat/>
    <w:rsid w:val="000334D5"/>
    <w:pPr>
      <w:widowControl w:val="0"/>
      <w:spacing w:after="0" w:line="240" w:lineRule="auto"/>
      <w:ind w:left="384"/>
      <w:outlineLvl w:val="5"/>
    </w:pPr>
    <w:rPr>
      <w:rFonts w:ascii="Times New Roman" w:eastAsia="Times New Roman" w:hAnsi="Times New Roman"/>
      <w:b/>
      <w:bCs/>
      <w:i/>
      <w:sz w:val="21"/>
      <w:szCs w:val="21"/>
      <w:lang w:val="en-US" w:eastAsia="en-US"/>
    </w:rPr>
  </w:style>
  <w:style w:type="paragraph" w:customStyle="1" w:styleId="ConsPlusNormal">
    <w:name w:val="ConsPlusNormal"/>
    <w:rsid w:val="000334D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
    <w:name w:val="Прижатый влево"/>
    <w:basedOn w:val="a1"/>
    <w:next w:val="a1"/>
    <w:uiPriority w:val="99"/>
    <w:rsid w:val="000334D5"/>
    <w:pPr>
      <w:widowControl w:val="0"/>
      <w:autoSpaceDE w:val="0"/>
      <w:autoSpaceDN w:val="0"/>
      <w:adjustRightInd w:val="0"/>
      <w:spacing w:after="0" w:line="360" w:lineRule="auto"/>
    </w:pPr>
    <w:rPr>
      <w:rFonts w:ascii="Times New Roman" w:eastAsia="Times New Roman" w:hAnsi="Times New Roman"/>
      <w:sz w:val="24"/>
      <w:szCs w:val="24"/>
    </w:rPr>
  </w:style>
  <w:style w:type="paragraph" w:customStyle="1" w:styleId="Default">
    <w:name w:val="Default"/>
    <w:rsid w:val="00A7123C"/>
    <w:pPr>
      <w:autoSpaceDE w:val="0"/>
      <w:autoSpaceDN w:val="0"/>
      <w:adjustRightInd w:val="0"/>
      <w:spacing w:after="0" w:line="240" w:lineRule="auto"/>
    </w:pPr>
    <w:rPr>
      <w:rFonts w:ascii="Times New Roman" w:hAnsi="Times New Roman" w:cs="Times New Roman"/>
      <w:color w:val="000000"/>
      <w:sz w:val="24"/>
      <w:szCs w:val="24"/>
    </w:rPr>
  </w:style>
  <w:style w:type="paragraph" w:styleId="afff0">
    <w:name w:val="Body Text Indent"/>
    <w:basedOn w:val="a1"/>
    <w:link w:val="afff1"/>
    <w:uiPriority w:val="99"/>
    <w:rsid w:val="00A7123C"/>
    <w:pPr>
      <w:spacing w:after="120" w:line="240" w:lineRule="auto"/>
      <w:ind w:left="283"/>
    </w:pPr>
    <w:rPr>
      <w:rFonts w:ascii="Times New Roman" w:eastAsia="Times New Roman" w:hAnsi="Times New Roman"/>
      <w:sz w:val="24"/>
      <w:szCs w:val="24"/>
    </w:rPr>
  </w:style>
  <w:style w:type="character" w:customStyle="1" w:styleId="afff1">
    <w:name w:val="Основной текст с отступом Знак"/>
    <w:basedOn w:val="a2"/>
    <w:link w:val="afff0"/>
    <w:uiPriority w:val="99"/>
    <w:rsid w:val="00A7123C"/>
    <w:rPr>
      <w:rFonts w:ascii="Times New Roman" w:eastAsia="Times New Roman" w:hAnsi="Times New Roman" w:cs="Times New Roman"/>
      <w:sz w:val="24"/>
      <w:szCs w:val="24"/>
      <w:lang w:eastAsia="ru-RU"/>
    </w:rPr>
  </w:style>
  <w:style w:type="table" w:customStyle="1" w:styleId="TableGrid1">
    <w:name w:val="Table Grid1"/>
    <w:basedOn w:val="a3"/>
    <w:next w:val="af"/>
    <w:uiPriority w:val="39"/>
    <w:rsid w:val="00A712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a1"/>
    <w:uiPriority w:val="99"/>
    <w:rsid w:val="007662E0"/>
    <w:pPr>
      <w:widowControl w:val="0"/>
      <w:autoSpaceDE w:val="0"/>
      <w:autoSpaceDN w:val="0"/>
      <w:adjustRightInd w:val="0"/>
      <w:spacing w:after="0" w:line="708" w:lineRule="exact"/>
      <w:ind w:hanging="1730"/>
    </w:pPr>
    <w:rPr>
      <w:rFonts w:ascii="Times New Roman" w:eastAsia="Times New Roman" w:hAnsi="Times New Roman"/>
      <w:sz w:val="24"/>
      <w:szCs w:val="24"/>
    </w:rPr>
  </w:style>
  <w:style w:type="character" w:customStyle="1" w:styleId="FontStyle11">
    <w:name w:val="Font Style11"/>
    <w:uiPriority w:val="99"/>
    <w:rsid w:val="007662E0"/>
    <w:rPr>
      <w:rFonts w:ascii="Times New Roman" w:hAnsi="Times New Roman" w:cs="Times New Roman"/>
      <w:b/>
      <w:bCs/>
      <w:sz w:val="20"/>
      <w:szCs w:val="20"/>
    </w:rPr>
  </w:style>
  <w:style w:type="character" w:customStyle="1" w:styleId="Bodytext7">
    <w:name w:val="Body text (7)_"/>
    <w:link w:val="Bodytext70"/>
    <w:uiPriority w:val="99"/>
    <w:rsid w:val="007662E0"/>
    <w:rPr>
      <w:rFonts w:ascii="Times New Roman" w:hAnsi="Times New Roman"/>
      <w:sz w:val="19"/>
      <w:szCs w:val="19"/>
      <w:shd w:val="clear" w:color="auto" w:fill="FFFFFF"/>
    </w:rPr>
  </w:style>
  <w:style w:type="paragraph" w:customStyle="1" w:styleId="Bodytext70">
    <w:name w:val="Body text (7)"/>
    <w:basedOn w:val="a1"/>
    <w:link w:val="Bodytext7"/>
    <w:uiPriority w:val="99"/>
    <w:rsid w:val="007662E0"/>
    <w:pPr>
      <w:shd w:val="clear" w:color="auto" w:fill="FFFFFF"/>
      <w:spacing w:after="0" w:line="226" w:lineRule="exact"/>
    </w:pPr>
    <w:rPr>
      <w:rFonts w:ascii="Times New Roman" w:eastAsiaTheme="minorHAnsi" w:hAnsi="Times New Roman" w:cstheme="minorBidi"/>
      <w:sz w:val="19"/>
      <w:szCs w:val="19"/>
      <w:lang w:eastAsia="en-US"/>
    </w:rPr>
  </w:style>
  <w:style w:type="character" w:customStyle="1" w:styleId="Bodytext">
    <w:name w:val="Body text_"/>
    <w:link w:val="1f"/>
    <w:uiPriority w:val="99"/>
    <w:rsid w:val="007662E0"/>
    <w:rPr>
      <w:rFonts w:ascii="Times New Roman" w:hAnsi="Times New Roman" w:cs="Times New Roman"/>
      <w:sz w:val="27"/>
      <w:szCs w:val="27"/>
      <w:shd w:val="clear" w:color="auto" w:fill="FFFFFF"/>
    </w:rPr>
  </w:style>
  <w:style w:type="paragraph" w:customStyle="1" w:styleId="1f">
    <w:name w:val="Основной текст1"/>
    <w:basedOn w:val="a1"/>
    <w:link w:val="Bodytext"/>
    <w:uiPriority w:val="99"/>
    <w:rsid w:val="007662E0"/>
    <w:pPr>
      <w:shd w:val="clear" w:color="auto" w:fill="FFFFFF"/>
      <w:spacing w:after="5100" w:line="298" w:lineRule="exact"/>
      <w:ind w:hanging="380"/>
    </w:pPr>
    <w:rPr>
      <w:rFonts w:ascii="Times New Roman" w:eastAsiaTheme="minorHAnsi" w:hAnsi="Times New Roman"/>
      <w:sz w:val="27"/>
      <w:szCs w:val="27"/>
      <w:lang w:eastAsia="en-US"/>
    </w:rPr>
  </w:style>
  <w:style w:type="character" w:customStyle="1" w:styleId="FontStyle33">
    <w:name w:val="Font Style33"/>
    <w:uiPriority w:val="99"/>
    <w:rsid w:val="007662E0"/>
    <w:rPr>
      <w:rFonts w:ascii="Times New Roman" w:hAnsi="Times New Roman" w:cs="Times New Roman"/>
      <w:sz w:val="16"/>
      <w:szCs w:val="16"/>
    </w:rPr>
  </w:style>
  <w:style w:type="paragraph" w:customStyle="1" w:styleId="Style24">
    <w:name w:val="Style24"/>
    <w:basedOn w:val="a1"/>
    <w:uiPriority w:val="99"/>
    <w:rsid w:val="007662E0"/>
    <w:pPr>
      <w:widowControl w:val="0"/>
      <w:autoSpaceDE w:val="0"/>
      <w:autoSpaceDN w:val="0"/>
      <w:adjustRightInd w:val="0"/>
      <w:spacing w:after="0" w:line="199" w:lineRule="exact"/>
      <w:jc w:val="both"/>
    </w:pPr>
    <w:rPr>
      <w:rFonts w:ascii="Times New Roman" w:eastAsia="Times New Roman" w:hAnsi="Times New Roman"/>
      <w:sz w:val="24"/>
      <w:szCs w:val="24"/>
    </w:rPr>
  </w:style>
  <w:style w:type="paragraph" w:customStyle="1" w:styleId="Style3">
    <w:name w:val="Style3"/>
    <w:basedOn w:val="a1"/>
    <w:uiPriority w:val="99"/>
    <w:rsid w:val="007662E0"/>
    <w:pPr>
      <w:widowControl w:val="0"/>
      <w:autoSpaceDE w:val="0"/>
      <w:autoSpaceDN w:val="0"/>
      <w:adjustRightInd w:val="0"/>
      <w:spacing w:after="0" w:line="194" w:lineRule="exact"/>
    </w:pPr>
    <w:rPr>
      <w:rFonts w:ascii="Times New Roman" w:eastAsia="Times New Roman" w:hAnsi="Times New Roman"/>
      <w:sz w:val="24"/>
      <w:szCs w:val="24"/>
    </w:rPr>
  </w:style>
  <w:style w:type="character" w:customStyle="1" w:styleId="FontStyle30">
    <w:name w:val="Font Style30"/>
    <w:uiPriority w:val="99"/>
    <w:rsid w:val="007662E0"/>
    <w:rPr>
      <w:rFonts w:ascii="Times New Roman" w:hAnsi="Times New Roman" w:cs="Times New Roman" w:hint="default"/>
      <w:b/>
      <w:bCs/>
      <w:smallCaps/>
      <w:spacing w:val="20"/>
      <w:sz w:val="30"/>
      <w:szCs w:val="30"/>
    </w:rPr>
  </w:style>
  <w:style w:type="character" w:customStyle="1" w:styleId="FontStyle68">
    <w:name w:val="Font Style68"/>
    <w:rsid w:val="007662E0"/>
    <w:rPr>
      <w:rFonts w:ascii="Times New Roman" w:hAnsi="Times New Roman" w:cs="Times New Roman" w:hint="default"/>
      <w:b/>
      <w:bCs/>
      <w:sz w:val="18"/>
      <w:szCs w:val="18"/>
    </w:rPr>
  </w:style>
  <w:style w:type="character" w:customStyle="1" w:styleId="submenu-table">
    <w:name w:val="submenu-table"/>
    <w:basedOn w:val="a2"/>
    <w:rsid w:val="003A60FB"/>
    <w:rPr>
      <w:rFonts w:cs="Times New Roman"/>
    </w:rPr>
  </w:style>
  <w:style w:type="character" w:customStyle="1" w:styleId="afff2">
    <w:name w:val="Колонтитул_"/>
    <w:basedOn w:val="a2"/>
    <w:link w:val="1f0"/>
    <w:uiPriority w:val="99"/>
    <w:locked/>
    <w:rsid w:val="000E0659"/>
    <w:rPr>
      <w:b/>
      <w:bCs/>
      <w:sz w:val="21"/>
      <w:szCs w:val="21"/>
      <w:shd w:val="clear" w:color="auto" w:fill="FFFFFF"/>
    </w:rPr>
  </w:style>
  <w:style w:type="character" w:customStyle="1" w:styleId="afff3">
    <w:name w:val="Колонтитул"/>
    <w:basedOn w:val="afff2"/>
    <w:uiPriority w:val="99"/>
    <w:rsid w:val="000E0659"/>
    <w:rPr>
      <w:b/>
      <w:bCs/>
      <w:sz w:val="21"/>
      <w:szCs w:val="21"/>
      <w:shd w:val="clear" w:color="auto" w:fill="FFFFFF"/>
    </w:rPr>
  </w:style>
  <w:style w:type="paragraph" w:customStyle="1" w:styleId="1f0">
    <w:name w:val="Колонтитул1"/>
    <w:basedOn w:val="a1"/>
    <w:link w:val="afff2"/>
    <w:uiPriority w:val="99"/>
    <w:rsid w:val="000E0659"/>
    <w:pPr>
      <w:widowControl w:val="0"/>
      <w:shd w:val="clear" w:color="auto" w:fill="FFFFFF"/>
      <w:spacing w:after="0" w:line="240" w:lineRule="atLeast"/>
    </w:pPr>
    <w:rPr>
      <w:rFonts w:asciiTheme="minorHAnsi" w:eastAsiaTheme="minorHAnsi" w:hAnsiTheme="minorHAnsi" w:cstheme="minorBidi"/>
      <w:b/>
      <w:bCs/>
      <w:sz w:val="21"/>
      <w:szCs w:val="21"/>
      <w:lang w:eastAsia="en-US"/>
    </w:rPr>
  </w:style>
  <w:style w:type="table" w:customStyle="1" w:styleId="130">
    <w:name w:val="Сетка таблицы13"/>
    <w:basedOn w:val="a3"/>
    <w:next w:val="af"/>
    <w:uiPriority w:val="39"/>
    <w:rsid w:val="000E06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2"/>
    <w:rsid w:val="009A1086"/>
  </w:style>
  <w:style w:type="character" w:customStyle="1" w:styleId="28">
    <w:name w:val="Основной текст (2)_"/>
    <w:link w:val="29"/>
    <w:rsid w:val="009A1086"/>
    <w:rPr>
      <w:sz w:val="27"/>
      <w:szCs w:val="27"/>
      <w:shd w:val="clear" w:color="auto" w:fill="FFFFFF"/>
    </w:rPr>
  </w:style>
  <w:style w:type="paragraph" w:customStyle="1" w:styleId="29">
    <w:name w:val="Основной текст (2)"/>
    <w:basedOn w:val="a1"/>
    <w:link w:val="28"/>
    <w:rsid w:val="009A1086"/>
    <w:pPr>
      <w:shd w:val="clear" w:color="auto" w:fill="FFFFFF"/>
      <w:spacing w:after="360" w:line="0" w:lineRule="atLeast"/>
    </w:pPr>
    <w:rPr>
      <w:rFonts w:asciiTheme="minorHAnsi" w:eastAsiaTheme="minorHAnsi" w:hAnsiTheme="minorHAnsi" w:cstheme="minorBidi"/>
      <w:sz w:val="27"/>
      <w:szCs w:val="27"/>
      <w:lang w:eastAsia="en-US"/>
    </w:rPr>
  </w:style>
  <w:style w:type="paragraph" w:customStyle="1" w:styleId="afff4">
    <w:name w:val="Осн.текст"/>
    <w:rsid w:val="009A1086"/>
    <w:pPr>
      <w:autoSpaceDE w:val="0"/>
      <w:autoSpaceDN w:val="0"/>
      <w:adjustRightInd w:val="0"/>
      <w:spacing w:after="0" w:line="240" w:lineRule="atLeast"/>
      <w:ind w:firstLine="317"/>
      <w:jc w:val="both"/>
    </w:pPr>
    <w:rPr>
      <w:rFonts w:ascii="Times New Roman" w:eastAsia="Times New Roman" w:hAnsi="Times New Roman" w:cs="Times New Roman"/>
      <w:color w:val="000000"/>
      <w:sz w:val="20"/>
      <w:szCs w:val="20"/>
      <w:lang w:eastAsia="ru-RU"/>
    </w:rPr>
  </w:style>
  <w:style w:type="paragraph" w:customStyle="1" w:styleId="2a">
    <w:name w:val="Подзаг2"/>
    <w:next w:val="afff4"/>
    <w:rsid w:val="009A1086"/>
    <w:pPr>
      <w:keepNext/>
      <w:keepLines/>
      <w:autoSpaceDE w:val="0"/>
      <w:autoSpaceDN w:val="0"/>
      <w:adjustRightInd w:val="0"/>
      <w:spacing w:before="113" w:after="113" w:line="240" w:lineRule="atLeast"/>
      <w:jc w:val="center"/>
    </w:pPr>
    <w:rPr>
      <w:rFonts w:ascii="Times New Roman" w:eastAsia="Times New Roman" w:hAnsi="Times New Roman" w:cs="Times New Roman"/>
      <w:i/>
      <w:iCs/>
      <w:sz w:val="20"/>
      <w:szCs w:val="20"/>
      <w:lang w:eastAsia="ru-RU"/>
    </w:rPr>
  </w:style>
  <w:style w:type="character" w:customStyle="1" w:styleId="afff5">
    <w:name w:val="Гипертекстовая ссылка"/>
    <w:uiPriority w:val="99"/>
    <w:rsid w:val="009A1086"/>
    <w:rPr>
      <w:rFonts w:cs="Times New Roman"/>
      <w:color w:val="008000"/>
    </w:rPr>
  </w:style>
  <w:style w:type="paragraph" w:customStyle="1" w:styleId="c13">
    <w:name w:val="c13"/>
    <w:basedOn w:val="a1"/>
    <w:rsid w:val="009A1086"/>
    <w:pPr>
      <w:spacing w:before="100" w:beforeAutospacing="1" w:after="100" w:afterAutospacing="1" w:line="240" w:lineRule="auto"/>
    </w:pPr>
    <w:rPr>
      <w:rFonts w:ascii="Times New Roman" w:eastAsia="Times New Roman" w:hAnsi="Times New Roman"/>
      <w:sz w:val="24"/>
      <w:szCs w:val="24"/>
    </w:rPr>
  </w:style>
  <w:style w:type="character" w:customStyle="1" w:styleId="c0">
    <w:name w:val="c0"/>
    <w:basedOn w:val="a2"/>
    <w:rsid w:val="009A1086"/>
  </w:style>
  <w:style w:type="character" w:customStyle="1" w:styleId="c6">
    <w:name w:val="c6"/>
    <w:basedOn w:val="a2"/>
    <w:rsid w:val="009A1086"/>
  </w:style>
  <w:style w:type="paragraph" w:customStyle="1" w:styleId="leftmargin">
    <w:name w:val="left_margin"/>
    <w:basedOn w:val="a1"/>
    <w:rsid w:val="009A1086"/>
    <w:pPr>
      <w:spacing w:before="100" w:beforeAutospacing="1" w:after="100" w:afterAutospacing="1" w:line="240" w:lineRule="auto"/>
    </w:pPr>
    <w:rPr>
      <w:rFonts w:ascii="Times New Roman" w:eastAsia="Times New Roman" w:hAnsi="Times New Roman"/>
      <w:sz w:val="24"/>
      <w:szCs w:val="24"/>
    </w:rPr>
  </w:style>
  <w:style w:type="paragraph" w:customStyle="1" w:styleId="ParagraphStyle">
    <w:name w:val="Paragraph Style"/>
    <w:rsid w:val="009A1086"/>
    <w:pPr>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w">
    <w:name w:val="w"/>
    <w:basedOn w:val="a2"/>
    <w:rsid w:val="009A1086"/>
  </w:style>
  <w:style w:type="character" w:customStyle="1" w:styleId="140">
    <w:name w:val="Основной текст + Полужирный14"/>
    <w:aliases w:val="Курсив14"/>
    <w:rsid w:val="009A1086"/>
    <w:rPr>
      <w:rFonts w:ascii="Times New Roman" w:hAnsi="Times New Roman" w:cs="Times New Roman"/>
      <w:b/>
      <w:bCs/>
      <w:i/>
      <w:iCs/>
      <w:spacing w:val="0"/>
      <w:szCs w:val="24"/>
      <w:shd w:val="clear" w:color="auto" w:fill="FFFFFF"/>
    </w:rPr>
  </w:style>
  <w:style w:type="character" w:customStyle="1" w:styleId="150">
    <w:name w:val="Основной текст + Полужирный15"/>
    <w:rsid w:val="009A1086"/>
    <w:rPr>
      <w:rFonts w:ascii="Times New Roman" w:hAnsi="Times New Roman" w:cs="Times New Roman"/>
      <w:b/>
      <w:bCs/>
      <w:spacing w:val="0"/>
      <w:sz w:val="22"/>
      <w:szCs w:val="22"/>
      <w:lang w:eastAsia="ar-SA" w:bidi="ar-SA"/>
    </w:rPr>
  </w:style>
  <w:style w:type="character" w:customStyle="1" w:styleId="110">
    <w:name w:val="Основной текст + Полужирный11"/>
    <w:rsid w:val="009A1086"/>
    <w:rPr>
      <w:rFonts w:ascii="Times New Roman" w:hAnsi="Times New Roman" w:cs="Times New Roman"/>
      <w:b/>
      <w:bCs/>
      <w:spacing w:val="0"/>
      <w:sz w:val="22"/>
      <w:szCs w:val="22"/>
      <w:lang w:eastAsia="ar-SA" w:bidi="ar-SA"/>
    </w:rPr>
  </w:style>
  <w:style w:type="character" w:customStyle="1" w:styleId="afff6">
    <w:name w:val="Основной текст + Курсив"/>
    <w:rsid w:val="009A1086"/>
    <w:rPr>
      <w:rFonts w:ascii="Times New Roman" w:hAnsi="Times New Roman" w:cs="Times New Roman"/>
      <w:i/>
      <w:iCs/>
      <w:spacing w:val="0"/>
      <w:sz w:val="22"/>
      <w:szCs w:val="22"/>
      <w:lang w:eastAsia="ar-SA" w:bidi="ar-SA"/>
    </w:rPr>
  </w:style>
  <w:style w:type="character" w:customStyle="1" w:styleId="141">
    <w:name w:val="Основной текст (14) + Не курсив"/>
    <w:rsid w:val="009A1086"/>
  </w:style>
  <w:style w:type="character" w:customStyle="1" w:styleId="142">
    <w:name w:val="Основной текст (14)"/>
    <w:rsid w:val="009A1086"/>
    <w:rPr>
      <w:i/>
      <w:iCs/>
      <w:sz w:val="22"/>
      <w:szCs w:val="22"/>
      <w:lang w:eastAsia="ar-SA" w:bidi="ar-SA"/>
    </w:rPr>
  </w:style>
  <w:style w:type="paragraph" w:customStyle="1" w:styleId="s3">
    <w:name w:val="s_3"/>
    <w:basedOn w:val="a1"/>
    <w:rsid w:val="009A1086"/>
    <w:pPr>
      <w:spacing w:before="100" w:beforeAutospacing="1" w:after="100" w:afterAutospacing="1" w:line="240" w:lineRule="auto"/>
    </w:pPr>
    <w:rPr>
      <w:rFonts w:ascii="Times New Roman" w:eastAsia="Times New Roman" w:hAnsi="Times New Roman"/>
      <w:sz w:val="24"/>
      <w:szCs w:val="24"/>
    </w:rPr>
  </w:style>
  <w:style w:type="paragraph" w:customStyle="1" w:styleId="1410">
    <w:name w:val="Основной текст (14)1"/>
    <w:rsid w:val="009A1086"/>
    <w:pPr>
      <w:widowControl w:val="0"/>
      <w:suppressAutoHyphens/>
      <w:spacing w:after="0" w:line="211" w:lineRule="exact"/>
      <w:ind w:firstLine="400"/>
      <w:jc w:val="both"/>
    </w:pPr>
    <w:rPr>
      <w:rFonts w:ascii="Calibri" w:eastAsia="Arial Unicode MS" w:hAnsi="Calibri" w:cs="font246"/>
      <w:i/>
      <w:iCs/>
      <w:kern w:val="1"/>
      <w:lang w:eastAsia="ar-SA"/>
    </w:rPr>
  </w:style>
  <w:style w:type="character" w:customStyle="1" w:styleId="122">
    <w:name w:val="Заголовок №1 (2)2"/>
    <w:rsid w:val="009A1086"/>
  </w:style>
  <w:style w:type="paragraph" w:customStyle="1" w:styleId="121">
    <w:name w:val="Заголовок №1 (2)1"/>
    <w:rsid w:val="009A1086"/>
    <w:pPr>
      <w:widowControl w:val="0"/>
      <w:suppressAutoHyphens/>
      <w:spacing w:before="60" w:after="240" w:line="240" w:lineRule="atLeast"/>
      <w:ind w:firstLine="400"/>
      <w:jc w:val="both"/>
    </w:pPr>
    <w:rPr>
      <w:rFonts w:ascii="Calibri" w:eastAsia="Arial Unicode MS" w:hAnsi="Calibri" w:cs="font246"/>
      <w:b/>
      <w:bCs/>
      <w:kern w:val="1"/>
      <w:sz w:val="25"/>
      <w:szCs w:val="25"/>
      <w:lang w:eastAsia="ar-SA"/>
    </w:rPr>
  </w:style>
  <w:style w:type="paragraph" w:styleId="afff7">
    <w:name w:val="Block Text"/>
    <w:basedOn w:val="a1"/>
    <w:rsid w:val="009A1086"/>
    <w:pPr>
      <w:widowControl w:val="0"/>
      <w:autoSpaceDE w:val="0"/>
      <w:autoSpaceDN w:val="0"/>
      <w:spacing w:after="0" w:line="260" w:lineRule="auto"/>
      <w:ind w:left="560" w:right="2200"/>
      <w:jc w:val="center"/>
    </w:pPr>
    <w:rPr>
      <w:rFonts w:ascii="Times New Roman" w:eastAsia="Times New Roman" w:hAnsi="Times New Roman"/>
      <w:b/>
      <w:bCs/>
      <w:sz w:val="28"/>
      <w:szCs w:val="28"/>
    </w:rPr>
  </w:style>
  <w:style w:type="character" w:customStyle="1" w:styleId="udar">
    <w:name w:val="udar"/>
    <w:basedOn w:val="a2"/>
    <w:rsid w:val="009A1086"/>
  </w:style>
  <w:style w:type="paragraph" w:customStyle="1" w:styleId="t-right">
    <w:name w:val="t-right"/>
    <w:basedOn w:val="a1"/>
    <w:rsid w:val="009A1086"/>
    <w:pPr>
      <w:spacing w:before="100" w:beforeAutospacing="1" w:after="100" w:afterAutospacing="1" w:line="240" w:lineRule="auto"/>
    </w:pPr>
    <w:rPr>
      <w:rFonts w:ascii="Times New Roman" w:eastAsia="Times New Roman" w:hAnsi="Times New Roman"/>
      <w:sz w:val="24"/>
      <w:szCs w:val="24"/>
    </w:rPr>
  </w:style>
  <w:style w:type="paragraph" w:styleId="32">
    <w:name w:val="Body Text Indent 3"/>
    <w:basedOn w:val="a1"/>
    <w:link w:val="33"/>
    <w:uiPriority w:val="99"/>
    <w:unhideWhenUsed/>
    <w:rsid w:val="009A1086"/>
    <w:pPr>
      <w:spacing w:after="120"/>
      <w:ind w:left="283"/>
    </w:pPr>
    <w:rPr>
      <w:rFonts w:eastAsia="Calibri"/>
      <w:sz w:val="16"/>
      <w:szCs w:val="16"/>
      <w:lang w:val="x-none" w:eastAsia="en-US"/>
    </w:rPr>
  </w:style>
  <w:style w:type="character" w:customStyle="1" w:styleId="33">
    <w:name w:val="Основной текст с отступом 3 Знак"/>
    <w:basedOn w:val="a2"/>
    <w:link w:val="32"/>
    <w:uiPriority w:val="99"/>
    <w:rsid w:val="009A1086"/>
    <w:rPr>
      <w:rFonts w:ascii="Calibri" w:eastAsia="Calibri" w:hAnsi="Calibri" w:cs="Times New Roman"/>
      <w:sz w:val="16"/>
      <w:szCs w:val="16"/>
      <w:lang w:val="x-none"/>
    </w:rPr>
  </w:style>
  <w:style w:type="character" w:styleId="afff8">
    <w:name w:val="FollowedHyperlink"/>
    <w:uiPriority w:val="99"/>
    <w:unhideWhenUsed/>
    <w:rsid w:val="009A1086"/>
    <w:rPr>
      <w:color w:val="800080"/>
      <w:u w:val="single"/>
    </w:rPr>
  </w:style>
  <w:style w:type="paragraph" w:customStyle="1" w:styleId="c1">
    <w:name w:val="c1"/>
    <w:basedOn w:val="a1"/>
    <w:rsid w:val="009A1086"/>
    <w:pPr>
      <w:spacing w:before="100" w:beforeAutospacing="1" w:after="100" w:afterAutospacing="1" w:line="240" w:lineRule="auto"/>
    </w:pPr>
    <w:rPr>
      <w:rFonts w:ascii="Times New Roman" w:eastAsia="Times New Roman" w:hAnsi="Times New Roman"/>
      <w:sz w:val="24"/>
      <w:szCs w:val="24"/>
    </w:rPr>
  </w:style>
  <w:style w:type="character" w:customStyle="1" w:styleId="c11">
    <w:name w:val="c11"/>
    <w:basedOn w:val="a2"/>
    <w:rsid w:val="009A1086"/>
  </w:style>
  <w:style w:type="character" w:customStyle="1" w:styleId="s10">
    <w:name w:val="s_10"/>
    <w:basedOn w:val="a2"/>
    <w:rsid w:val="009A1086"/>
  </w:style>
  <w:style w:type="paragraph" w:customStyle="1" w:styleId="111">
    <w:name w:val="Заголовок 11"/>
    <w:basedOn w:val="a1"/>
    <w:uiPriority w:val="1"/>
    <w:qFormat/>
    <w:rsid w:val="009A1086"/>
    <w:pPr>
      <w:widowControl w:val="0"/>
      <w:spacing w:after="0" w:line="240" w:lineRule="auto"/>
      <w:ind w:left="377"/>
      <w:outlineLvl w:val="1"/>
    </w:pPr>
    <w:rPr>
      <w:rFonts w:ascii="Times New Roman" w:eastAsia="Times New Roman" w:hAnsi="Times New Roman"/>
      <w:b/>
      <w:bCs/>
      <w:sz w:val="19"/>
      <w:szCs w:val="19"/>
      <w:lang w:val="en-US" w:eastAsia="en-US"/>
    </w:rPr>
  </w:style>
  <w:style w:type="paragraph" w:customStyle="1" w:styleId="412">
    <w:name w:val="Заголовок 41"/>
    <w:basedOn w:val="a1"/>
    <w:uiPriority w:val="1"/>
    <w:qFormat/>
    <w:rsid w:val="009A1086"/>
    <w:pPr>
      <w:widowControl w:val="0"/>
      <w:spacing w:before="17" w:after="0" w:line="240" w:lineRule="auto"/>
      <w:ind w:left="154"/>
      <w:outlineLvl w:val="4"/>
    </w:pPr>
    <w:rPr>
      <w:rFonts w:ascii="Times New Roman" w:eastAsia="Times New Roman" w:hAnsi="Times New Roman"/>
      <w:b/>
      <w:bCs/>
      <w:sz w:val="19"/>
      <w:szCs w:val="19"/>
      <w:lang w:val="en-US" w:eastAsia="en-US"/>
    </w:rPr>
  </w:style>
  <w:style w:type="paragraph" w:customStyle="1" w:styleId="TableParagraph">
    <w:name w:val="Table Paragraph"/>
    <w:basedOn w:val="a1"/>
    <w:uiPriority w:val="1"/>
    <w:qFormat/>
    <w:rsid w:val="009A1086"/>
    <w:pPr>
      <w:widowControl w:val="0"/>
      <w:spacing w:after="0" w:line="240" w:lineRule="auto"/>
    </w:pPr>
    <w:rPr>
      <w:rFonts w:eastAsia="Calibri"/>
      <w:lang w:val="en-US" w:eastAsia="en-US"/>
    </w:rPr>
  </w:style>
  <w:style w:type="table" w:customStyle="1" w:styleId="TableNormal">
    <w:name w:val="Table Normal"/>
    <w:uiPriority w:val="2"/>
    <w:unhideWhenUsed/>
    <w:qFormat/>
    <w:rsid w:val="009A108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212">
    <w:name w:val="Заголовок 21"/>
    <w:basedOn w:val="a1"/>
    <w:uiPriority w:val="1"/>
    <w:qFormat/>
    <w:rsid w:val="009A1086"/>
    <w:pPr>
      <w:widowControl w:val="0"/>
      <w:spacing w:after="0" w:line="240" w:lineRule="auto"/>
      <w:ind w:left="327"/>
      <w:outlineLvl w:val="2"/>
    </w:pPr>
    <w:rPr>
      <w:rFonts w:ascii="Times New Roman" w:eastAsia="Times New Roman" w:hAnsi="Times New Roman"/>
      <w:b/>
      <w:bCs/>
      <w:sz w:val="19"/>
      <w:szCs w:val="19"/>
      <w:lang w:val="en-US" w:eastAsia="en-US"/>
    </w:rPr>
  </w:style>
  <w:style w:type="character" w:customStyle="1" w:styleId="text-danger">
    <w:name w:val="text-danger"/>
    <w:basedOn w:val="a2"/>
    <w:rsid w:val="009A1086"/>
  </w:style>
  <w:style w:type="character" w:customStyle="1" w:styleId="posted-on">
    <w:name w:val="posted-on"/>
    <w:basedOn w:val="a2"/>
    <w:rsid w:val="009A1086"/>
  </w:style>
  <w:style w:type="character" w:customStyle="1" w:styleId="author">
    <w:name w:val="author"/>
    <w:basedOn w:val="a2"/>
    <w:rsid w:val="009A1086"/>
  </w:style>
  <w:style w:type="character" w:customStyle="1" w:styleId="cat-links">
    <w:name w:val="cat-links"/>
    <w:basedOn w:val="a2"/>
    <w:rsid w:val="009A1086"/>
  </w:style>
  <w:style w:type="paragraph" w:customStyle="1" w:styleId="81">
    <w:name w:val="Заголовок 81"/>
    <w:basedOn w:val="a1"/>
    <w:uiPriority w:val="1"/>
    <w:qFormat/>
    <w:rsid w:val="009A1086"/>
    <w:pPr>
      <w:widowControl w:val="0"/>
      <w:spacing w:after="0" w:line="240" w:lineRule="auto"/>
      <w:ind w:left="960"/>
      <w:outlineLvl w:val="8"/>
    </w:pPr>
    <w:rPr>
      <w:rFonts w:ascii="Times New Roman" w:eastAsia="Times New Roman" w:hAnsi="Times New Roman"/>
      <w:b/>
      <w:bCs/>
      <w:sz w:val="21"/>
      <w:szCs w:val="21"/>
      <w:lang w:val="en-US" w:eastAsia="en-US"/>
    </w:rPr>
  </w:style>
  <w:style w:type="character" w:customStyle="1" w:styleId="FontStyle48">
    <w:name w:val="Font Style48"/>
    <w:rsid w:val="009A1086"/>
    <w:rPr>
      <w:rFonts w:ascii="Times New Roman" w:hAnsi="Times New Roman" w:cs="Times New Roman"/>
      <w:sz w:val="18"/>
      <w:szCs w:val="18"/>
    </w:rPr>
  </w:style>
  <w:style w:type="paragraph" w:customStyle="1" w:styleId="Style6">
    <w:name w:val="Style6"/>
    <w:basedOn w:val="a1"/>
    <w:uiPriority w:val="99"/>
    <w:rsid w:val="009A1086"/>
    <w:pPr>
      <w:widowControl w:val="0"/>
      <w:suppressAutoHyphens/>
      <w:autoSpaceDE w:val="0"/>
      <w:spacing w:after="0" w:line="190" w:lineRule="exact"/>
      <w:ind w:hanging="259"/>
    </w:pPr>
    <w:rPr>
      <w:rFonts w:ascii="Franklin Gothic Medium Cond" w:eastAsia="Times New Roman" w:hAnsi="Franklin Gothic Medium Cond"/>
      <w:sz w:val="24"/>
      <w:szCs w:val="24"/>
      <w:lang w:eastAsia="ar-SA"/>
    </w:rPr>
  </w:style>
  <w:style w:type="paragraph" w:customStyle="1" w:styleId="Style4">
    <w:name w:val="Style4"/>
    <w:basedOn w:val="a1"/>
    <w:rsid w:val="009A1086"/>
    <w:pPr>
      <w:widowControl w:val="0"/>
      <w:suppressAutoHyphens/>
      <w:autoSpaceDE w:val="0"/>
      <w:spacing w:after="0" w:line="221" w:lineRule="exact"/>
      <w:ind w:firstLine="298"/>
      <w:jc w:val="both"/>
    </w:pPr>
    <w:rPr>
      <w:rFonts w:ascii="Franklin Gothic Medium Cond" w:eastAsia="Times New Roman" w:hAnsi="Franklin Gothic Medium Cond"/>
      <w:sz w:val="24"/>
      <w:szCs w:val="24"/>
      <w:lang w:eastAsia="ar-SA"/>
    </w:rPr>
  </w:style>
  <w:style w:type="character" w:customStyle="1" w:styleId="1f1">
    <w:name w:val="Название Знак1"/>
    <w:basedOn w:val="a2"/>
    <w:rsid w:val="009A1086"/>
    <w:rPr>
      <w:rFonts w:asciiTheme="majorHAnsi" w:eastAsiaTheme="majorEastAsia" w:hAnsiTheme="majorHAnsi" w:cstheme="majorBidi"/>
      <w:spacing w:val="-10"/>
      <w:kern w:val="28"/>
      <w:sz w:val="56"/>
      <w:szCs w:val="56"/>
    </w:rPr>
  </w:style>
  <w:style w:type="character" w:customStyle="1" w:styleId="c2">
    <w:name w:val="c2"/>
    <w:rsid w:val="009F2C88"/>
  </w:style>
  <w:style w:type="paragraph" w:customStyle="1" w:styleId="1f2">
    <w:name w:val="Основной текст1"/>
    <w:basedOn w:val="a1"/>
    <w:rsid w:val="00240A90"/>
    <w:pPr>
      <w:shd w:val="clear" w:color="auto" w:fill="FFFFFF"/>
      <w:spacing w:before="60" w:after="600" w:line="322" w:lineRule="exact"/>
      <w:ind w:firstLine="709"/>
      <w:jc w:val="center"/>
    </w:pPr>
    <w:rPr>
      <w:rFonts w:ascii="Times New Roman" w:eastAsia="Times New Roman" w:hAnsi="Times New Roman"/>
      <w:spacing w:val="1"/>
      <w:sz w:val="25"/>
      <w:szCs w:val="25"/>
      <w:lang w:val="x-none" w:eastAsia="x-none"/>
    </w:rPr>
  </w:style>
  <w:style w:type="character" w:customStyle="1" w:styleId="BodytextItalic">
    <w:name w:val="Body text + Italic"/>
    <w:rsid w:val="00240A90"/>
    <w:rPr>
      <w:rFonts w:ascii="Times New Roman" w:eastAsia="Times New Roman" w:hAnsi="Times New Roman" w:cs="Times New Roman"/>
      <w:b w:val="0"/>
      <w:bCs w:val="0"/>
      <w:i/>
      <w:iCs/>
      <w:smallCaps w:val="0"/>
      <w:strike w:val="0"/>
      <w:spacing w:val="-2"/>
      <w:sz w:val="25"/>
      <w:szCs w:val="25"/>
    </w:rPr>
  </w:style>
  <w:style w:type="paragraph" w:customStyle="1" w:styleId="PreformattedText">
    <w:name w:val="Preformatted Text"/>
    <w:basedOn w:val="a1"/>
    <w:rsid w:val="00240A90"/>
    <w:pPr>
      <w:widowControl w:val="0"/>
      <w:suppressAutoHyphens/>
      <w:spacing w:after="0" w:line="240" w:lineRule="auto"/>
    </w:pPr>
    <w:rPr>
      <w:rFonts w:ascii="Liberation Mono" w:eastAsia="AR PL SungtiL GB" w:hAnsi="Liberation Mono" w:cs="Liberation Mono"/>
      <w:sz w:val="20"/>
      <w:szCs w:val="20"/>
      <w:lang w:val="en-US" w:eastAsia="zh-CN" w:bidi="hi-IN"/>
    </w:rPr>
  </w:style>
  <w:style w:type="character" w:customStyle="1" w:styleId="c15">
    <w:name w:val="c15"/>
    <w:basedOn w:val="a2"/>
    <w:rsid w:val="00240A90"/>
  </w:style>
  <w:style w:type="paragraph" w:styleId="34">
    <w:name w:val="Body Text 3"/>
    <w:basedOn w:val="a1"/>
    <w:link w:val="35"/>
    <w:uiPriority w:val="99"/>
    <w:semiHidden/>
    <w:unhideWhenUsed/>
    <w:rsid w:val="00A36764"/>
    <w:pPr>
      <w:spacing w:after="120"/>
    </w:pPr>
    <w:rPr>
      <w:sz w:val="16"/>
      <w:szCs w:val="16"/>
    </w:rPr>
  </w:style>
  <w:style w:type="character" w:customStyle="1" w:styleId="35">
    <w:name w:val="Основной текст 3 Знак"/>
    <w:basedOn w:val="a2"/>
    <w:link w:val="34"/>
    <w:uiPriority w:val="99"/>
    <w:semiHidden/>
    <w:rsid w:val="00A36764"/>
    <w:rPr>
      <w:rFonts w:ascii="Calibri" w:eastAsia="MS Mincho" w:hAnsi="Calibri" w:cs="Times New Roman"/>
      <w:sz w:val="16"/>
      <w:szCs w:val="16"/>
      <w:lang w:eastAsia="ru-RU"/>
    </w:rPr>
  </w:style>
  <w:style w:type="paragraph" w:customStyle="1" w:styleId="p16">
    <w:name w:val="p16"/>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26">
    <w:name w:val="p26"/>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27">
    <w:name w:val="p27"/>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28">
    <w:name w:val="p28"/>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29">
    <w:name w:val="p29"/>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30">
    <w:name w:val="p30"/>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31">
    <w:name w:val="p31"/>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33">
    <w:name w:val="p33"/>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34">
    <w:name w:val="p34"/>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36">
    <w:name w:val="p36"/>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37">
    <w:name w:val="p37"/>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38">
    <w:name w:val="p38"/>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39">
    <w:name w:val="p39"/>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40">
    <w:name w:val="p40"/>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41">
    <w:name w:val="p41"/>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42">
    <w:name w:val="p42"/>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43">
    <w:name w:val="p43"/>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44">
    <w:name w:val="p44"/>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45">
    <w:name w:val="p45"/>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13">
    <w:name w:val="p13"/>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46">
    <w:name w:val="p46"/>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47">
    <w:name w:val="p47"/>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48">
    <w:name w:val="p48"/>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49">
    <w:name w:val="p49"/>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50">
    <w:name w:val="p50"/>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15">
    <w:name w:val="p15"/>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1">
    <w:name w:val="p1"/>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52">
    <w:name w:val="p52"/>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53">
    <w:name w:val="p53"/>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54">
    <w:name w:val="p54"/>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56">
    <w:name w:val="p56"/>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character" w:customStyle="1" w:styleId="s11">
    <w:name w:val="s1"/>
    <w:basedOn w:val="a2"/>
    <w:uiPriority w:val="99"/>
    <w:rsid w:val="00B850F5"/>
    <w:rPr>
      <w:rFonts w:ascii="Times New Roman" w:hAnsi="Times New Roman" w:cs="Times New Roman" w:hint="default"/>
    </w:rPr>
  </w:style>
  <w:style w:type="character" w:customStyle="1" w:styleId="s30">
    <w:name w:val="s3"/>
    <w:basedOn w:val="a2"/>
    <w:uiPriority w:val="99"/>
    <w:rsid w:val="00B850F5"/>
    <w:rPr>
      <w:rFonts w:ascii="Times New Roman" w:hAnsi="Times New Roman" w:cs="Times New Roman" w:hint="default"/>
    </w:rPr>
  </w:style>
  <w:style w:type="character" w:customStyle="1" w:styleId="s5">
    <w:name w:val="s5"/>
    <w:basedOn w:val="a2"/>
    <w:uiPriority w:val="99"/>
    <w:rsid w:val="00B850F5"/>
    <w:rPr>
      <w:rFonts w:ascii="Times New Roman" w:hAnsi="Times New Roman" w:cs="Times New Roman" w:hint="default"/>
    </w:rPr>
  </w:style>
  <w:style w:type="character" w:customStyle="1" w:styleId="s14">
    <w:name w:val="s14"/>
    <w:basedOn w:val="a2"/>
    <w:uiPriority w:val="99"/>
    <w:rsid w:val="00B850F5"/>
    <w:rPr>
      <w:rFonts w:ascii="Times New Roman" w:hAnsi="Times New Roman" w:cs="Times New Roman" w:hint="default"/>
    </w:rPr>
  </w:style>
  <w:style w:type="character" w:customStyle="1" w:styleId="s15">
    <w:name w:val="s15"/>
    <w:basedOn w:val="a2"/>
    <w:uiPriority w:val="99"/>
    <w:rsid w:val="00B850F5"/>
    <w:rPr>
      <w:rFonts w:ascii="Times New Roman" w:hAnsi="Times New Roman" w:cs="Times New Roman" w:hint="default"/>
    </w:rPr>
  </w:style>
  <w:style w:type="character" w:customStyle="1" w:styleId="s16">
    <w:name w:val="s16"/>
    <w:basedOn w:val="a2"/>
    <w:uiPriority w:val="99"/>
    <w:rsid w:val="00B850F5"/>
    <w:rPr>
      <w:rFonts w:ascii="Times New Roman" w:hAnsi="Times New Roman" w:cs="Times New Roman" w:hint="default"/>
    </w:rPr>
  </w:style>
  <w:style w:type="character" w:customStyle="1" w:styleId="s17">
    <w:name w:val="s17"/>
    <w:basedOn w:val="a2"/>
    <w:uiPriority w:val="99"/>
    <w:rsid w:val="00B850F5"/>
    <w:rPr>
      <w:rFonts w:ascii="Times New Roman" w:hAnsi="Times New Roman" w:cs="Times New Roman" w:hint="default"/>
    </w:rPr>
  </w:style>
  <w:style w:type="character" w:customStyle="1" w:styleId="s18">
    <w:name w:val="s18"/>
    <w:basedOn w:val="a2"/>
    <w:uiPriority w:val="99"/>
    <w:rsid w:val="00B850F5"/>
    <w:rPr>
      <w:rFonts w:ascii="Times New Roman" w:hAnsi="Times New Roman" w:cs="Times New Roman" w:hint="default"/>
    </w:rPr>
  </w:style>
  <w:style w:type="character" w:customStyle="1" w:styleId="s4">
    <w:name w:val="s4"/>
    <w:basedOn w:val="a2"/>
    <w:uiPriority w:val="99"/>
    <w:rsid w:val="00B850F5"/>
    <w:rPr>
      <w:rFonts w:ascii="Times New Roman" w:hAnsi="Times New Roman" w:cs="Times New Roman" w:hint="default"/>
    </w:rPr>
  </w:style>
  <w:style w:type="character" w:customStyle="1" w:styleId="s7">
    <w:name w:val="s7"/>
    <w:basedOn w:val="a2"/>
    <w:uiPriority w:val="99"/>
    <w:rsid w:val="00B850F5"/>
    <w:rPr>
      <w:rFonts w:ascii="Times New Roman" w:hAnsi="Times New Roman" w:cs="Times New Roman" w:hint="default"/>
    </w:rPr>
  </w:style>
  <w:style w:type="character" w:customStyle="1" w:styleId="s13">
    <w:name w:val="s13"/>
    <w:basedOn w:val="a2"/>
    <w:uiPriority w:val="99"/>
    <w:rsid w:val="00B850F5"/>
    <w:rPr>
      <w:rFonts w:ascii="Times New Roman" w:hAnsi="Times New Roman" w:cs="Times New Roman" w:hint="default"/>
    </w:rPr>
  </w:style>
  <w:style w:type="character" w:customStyle="1" w:styleId="c4">
    <w:name w:val="c4"/>
    <w:basedOn w:val="a2"/>
    <w:rsid w:val="00B850F5"/>
  </w:style>
  <w:style w:type="character" w:customStyle="1" w:styleId="c7">
    <w:name w:val="c7"/>
    <w:basedOn w:val="a2"/>
    <w:rsid w:val="00B850F5"/>
  </w:style>
  <w:style w:type="character" w:customStyle="1" w:styleId="52">
    <w:name w:val="5"/>
    <w:basedOn w:val="a2"/>
    <w:rsid w:val="00B850F5"/>
  </w:style>
  <w:style w:type="paragraph" w:customStyle="1" w:styleId="a0">
    <w:name w:val="Перечень"/>
    <w:basedOn w:val="a1"/>
    <w:next w:val="a1"/>
    <w:link w:val="afff9"/>
    <w:qFormat/>
    <w:rsid w:val="00B850F5"/>
    <w:pPr>
      <w:numPr>
        <w:numId w:val="91"/>
      </w:numPr>
      <w:suppressAutoHyphens/>
      <w:spacing w:after="0" w:line="360" w:lineRule="auto"/>
      <w:ind w:left="0" w:firstLine="284"/>
      <w:jc w:val="both"/>
    </w:pPr>
    <w:rPr>
      <w:rFonts w:ascii="Times New Roman" w:eastAsia="Calibri" w:hAnsi="Times New Roman"/>
      <w:sz w:val="28"/>
      <w:u w:color="000000"/>
      <w:bdr w:val="nil"/>
      <w:lang w:val="x-none" w:eastAsia="x-none"/>
    </w:rPr>
  </w:style>
  <w:style w:type="character" w:customStyle="1" w:styleId="afff9">
    <w:name w:val="Перечень Знак"/>
    <w:link w:val="a0"/>
    <w:rsid w:val="00B850F5"/>
    <w:rPr>
      <w:rFonts w:ascii="Times New Roman" w:eastAsia="Calibri" w:hAnsi="Times New Roman" w:cs="Times New Roman"/>
      <w:sz w:val="28"/>
      <w:u w:color="000000"/>
      <w:bdr w:val="nil"/>
      <w:lang w:val="x-none" w:eastAsia="x-none"/>
    </w:rPr>
  </w:style>
  <w:style w:type="character" w:customStyle="1" w:styleId="WW-">
    <w:name w:val="WW-Символы концевой сноски"/>
    <w:rsid w:val="00813029"/>
  </w:style>
  <w:style w:type="paragraph" w:customStyle="1" w:styleId="afffa">
    <w:name w:val="Заголовок нумерованный"/>
    <w:basedOn w:val="a1"/>
    <w:next w:val="a1"/>
    <w:rsid w:val="00813029"/>
    <w:pPr>
      <w:widowControl w:val="0"/>
      <w:tabs>
        <w:tab w:val="left" w:pos="567"/>
        <w:tab w:val="num" w:pos="1152"/>
        <w:tab w:val="center" w:pos="4857"/>
        <w:tab w:val="right" w:pos="9354"/>
      </w:tabs>
      <w:autoSpaceDE w:val="0"/>
      <w:autoSpaceDN w:val="0"/>
      <w:adjustRightInd w:val="0"/>
      <w:spacing w:before="120" w:after="0" w:line="240" w:lineRule="auto"/>
      <w:ind w:left="1152" w:hanging="360"/>
      <w:jc w:val="center"/>
    </w:pPr>
    <w:rPr>
      <w:rFonts w:ascii="Times New Roman" w:eastAsia="Times New Roman" w:hAnsi="Times New Roman"/>
      <w:b/>
      <w:bCs/>
      <w:color w:val="000000"/>
      <w:spacing w:val="-3"/>
      <w:sz w:val="28"/>
      <w:szCs w:val="28"/>
    </w:rPr>
  </w:style>
  <w:style w:type="character" w:customStyle="1" w:styleId="afe">
    <w:name w:val="Без интервала Знак"/>
    <w:link w:val="afd"/>
    <w:uiPriority w:val="1"/>
    <w:rsid w:val="00813029"/>
    <w:rPr>
      <w:rFonts w:eastAsiaTheme="minorEastAsia"/>
    </w:rPr>
  </w:style>
  <w:style w:type="character" w:customStyle="1" w:styleId="FontStyle12">
    <w:name w:val="Font Style12"/>
    <w:uiPriority w:val="99"/>
    <w:rsid w:val="00813029"/>
    <w:rPr>
      <w:rFonts w:ascii="Times New Roman" w:hAnsi="Times New Roman" w:cs="Times New Roman"/>
      <w:sz w:val="20"/>
      <w:szCs w:val="20"/>
    </w:rPr>
  </w:style>
  <w:style w:type="paragraph" w:customStyle="1" w:styleId="Style5">
    <w:name w:val="Style5"/>
    <w:basedOn w:val="a1"/>
    <w:uiPriority w:val="99"/>
    <w:rsid w:val="00813029"/>
    <w:pPr>
      <w:widowControl w:val="0"/>
      <w:autoSpaceDE w:val="0"/>
      <w:autoSpaceDN w:val="0"/>
      <w:adjustRightInd w:val="0"/>
      <w:spacing w:after="0" w:line="199" w:lineRule="exact"/>
      <w:jc w:val="both"/>
    </w:pPr>
    <w:rPr>
      <w:rFonts w:ascii="Times New Roman" w:eastAsia="Times New Roman" w:hAnsi="Times New Roman"/>
      <w:sz w:val="24"/>
      <w:szCs w:val="24"/>
    </w:rPr>
  </w:style>
  <w:style w:type="paragraph" w:customStyle="1" w:styleId="Style9">
    <w:name w:val="Style9"/>
    <w:basedOn w:val="a1"/>
    <w:uiPriority w:val="99"/>
    <w:rsid w:val="00813029"/>
    <w:pPr>
      <w:widowControl w:val="0"/>
      <w:autoSpaceDE w:val="0"/>
      <w:autoSpaceDN w:val="0"/>
      <w:adjustRightInd w:val="0"/>
      <w:spacing w:after="0" w:line="223" w:lineRule="exact"/>
      <w:jc w:val="center"/>
    </w:pPr>
    <w:rPr>
      <w:rFonts w:ascii="Times New Roman" w:eastAsia="Times New Roman" w:hAnsi="Times New Roman"/>
      <w:sz w:val="24"/>
      <w:szCs w:val="24"/>
    </w:rPr>
  </w:style>
  <w:style w:type="character" w:customStyle="1" w:styleId="FontStyle14">
    <w:name w:val="Font Style14"/>
    <w:uiPriority w:val="99"/>
    <w:rsid w:val="00813029"/>
    <w:rPr>
      <w:rFonts w:ascii="Times New Roman" w:hAnsi="Times New Roman" w:cs="Times New Roman"/>
      <w:sz w:val="16"/>
      <w:szCs w:val="16"/>
    </w:rPr>
  </w:style>
  <w:style w:type="paragraph" w:customStyle="1" w:styleId="Style13">
    <w:name w:val="Style13"/>
    <w:basedOn w:val="a1"/>
    <w:uiPriority w:val="99"/>
    <w:rsid w:val="00813029"/>
    <w:pPr>
      <w:widowControl w:val="0"/>
      <w:autoSpaceDE w:val="0"/>
      <w:autoSpaceDN w:val="0"/>
      <w:adjustRightInd w:val="0"/>
      <w:spacing w:after="0" w:line="194" w:lineRule="exact"/>
      <w:jc w:val="center"/>
    </w:pPr>
    <w:rPr>
      <w:rFonts w:ascii="Times New Roman" w:eastAsia="Times New Roman" w:hAnsi="Times New Roman"/>
      <w:sz w:val="24"/>
      <w:szCs w:val="24"/>
    </w:rPr>
  </w:style>
  <w:style w:type="paragraph" w:customStyle="1" w:styleId="Style14">
    <w:name w:val="Style14"/>
    <w:basedOn w:val="a1"/>
    <w:uiPriority w:val="99"/>
    <w:rsid w:val="00813029"/>
    <w:pPr>
      <w:widowControl w:val="0"/>
      <w:autoSpaceDE w:val="0"/>
      <w:autoSpaceDN w:val="0"/>
      <w:adjustRightInd w:val="0"/>
      <w:spacing w:after="0" w:line="187" w:lineRule="exact"/>
      <w:ind w:firstLine="146"/>
    </w:pPr>
    <w:rPr>
      <w:rFonts w:ascii="Times New Roman" w:eastAsia="Times New Roman" w:hAnsi="Times New Roman"/>
      <w:sz w:val="24"/>
      <w:szCs w:val="24"/>
    </w:rPr>
  </w:style>
  <w:style w:type="paragraph" w:customStyle="1" w:styleId="Style15">
    <w:name w:val="Style15"/>
    <w:basedOn w:val="a1"/>
    <w:uiPriority w:val="99"/>
    <w:rsid w:val="00813029"/>
    <w:pPr>
      <w:widowControl w:val="0"/>
      <w:autoSpaceDE w:val="0"/>
      <w:autoSpaceDN w:val="0"/>
      <w:adjustRightInd w:val="0"/>
      <w:spacing w:after="0" w:line="197" w:lineRule="exact"/>
    </w:pPr>
    <w:rPr>
      <w:rFonts w:ascii="Times New Roman" w:eastAsia="Times New Roman" w:hAnsi="Times New Roman"/>
      <w:sz w:val="24"/>
      <w:szCs w:val="24"/>
    </w:rPr>
  </w:style>
  <w:style w:type="paragraph" w:customStyle="1" w:styleId="Style16">
    <w:name w:val="Style16"/>
    <w:basedOn w:val="a1"/>
    <w:uiPriority w:val="99"/>
    <w:rsid w:val="00813029"/>
    <w:pPr>
      <w:widowControl w:val="0"/>
      <w:autoSpaceDE w:val="0"/>
      <w:autoSpaceDN w:val="0"/>
      <w:adjustRightInd w:val="0"/>
      <w:spacing w:after="0" w:line="194" w:lineRule="exact"/>
      <w:jc w:val="center"/>
    </w:pPr>
    <w:rPr>
      <w:rFonts w:ascii="Times New Roman" w:eastAsia="Times New Roman" w:hAnsi="Times New Roman"/>
      <w:sz w:val="24"/>
      <w:szCs w:val="24"/>
    </w:rPr>
  </w:style>
  <w:style w:type="paragraph" w:customStyle="1" w:styleId="Style17">
    <w:name w:val="Style17"/>
    <w:basedOn w:val="a1"/>
    <w:uiPriority w:val="99"/>
    <w:rsid w:val="00813029"/>
    <w:pPr>
      <w:widowControl w:val="0"/>
      <w:autoSpaceDE w:val="0"/>
      <w:autoSpaceDN w:val="0"/>
      <w:adjustRightInd w:val="0"/>
      <w:spacing w:after="0" w:line="240" w:lineRule="auto"/>
    </w:pPr>
    <w:rPr>
      <w:rFonts w:ascii="Times New Roman" w:eastAsia="Times New Roman" w:hAnsi="Times New Roman"/>
      <w:sz w:val="24"/>
      <w:szCs w:val="24"/>
    </w:rPr>
  </w:style>
  <w:style w:type="character" w:customStyle="1" w:styleId="FontStyle32">
    <w:name w:val="Font Style32"/>
    <w:uiPriority w:val="99"/>
    <w:rsid w:val="00813029"/>
    <w:rPr>
      <w:rFonts w:ascii="Times New Roman" w:hAnsi="Times New Roman" w:cs="Times New Roman"/>
      <w:i/>
      <w:iCs/>
      <w:sz w:val="16"/>
      <w:szCs w:val="16"/>
    </w:rPr>
  </w:style>
  <w:style w:type="paragraph" w:customStyle="1" w:styleId="Style20">
    <w:name w:val="Style20"/>
    <w:basedOn w:val="a1"/>
    <w:uiPriority w:val="99"/>
    <w:rsid w:val="00813029"/>
    <w:pPr>
      <w:widowControl w:val="0"/>
      <w:autoSpaceDE w:val="0"/>
      <w:autoSpaceDN w:val="0"/>
      <w:adjustRightInd w:val="0"/>
      <w:spacing w:after="0" w:line="295" w:lineRule="exact"/>
      <w:jc w:val="center"/>
    </w:pPr>
    <w:rPr>
      <w:rFonts w:ascii="Times New Roman" w:eastAsia="Times New Roman" w:hAnsi="Times New Roman"/>
      <w:sz w:val="24"/>
      <w:szCs w:val="24"/>
    </w:rPr>
  </w:style>
  <w:style w:type="paragraph" w:customStyle="1" w:styleId="Style25">
    <w:name w:val="Style25"/>
    <w:basedOn w:val="a1"/>
    <w:uiPriority w:val="99"/>
    <w:rsid w:val="00813029"/>
    <w:pPr>
      <w:widowControl w:val="0"/>
      <w:autoSpaceDE w:val="0"/>
      <w:autoSpaceDN w:val="0"/>
      <w:adjustRightInd w:val="0"/>
      <w:spacing w:after="0" w:line="240" w:lineRule="auto"/>
    </w:pPr>
    <w:rPr>
      <w:rFonts w:ascii="Times New Roman" w:eastAsia="Times New Roman" w:hAnsi="Times New Roman"/>
      <w:sz w:val="24"/>
      <w:szCs w:val="24"/>
    </w:rPr>
  </w:style>
  <w:style w:type="paragraph" w:customStyle="1" w:styleId="Style21">
    <w:name w:val="Style21"/>
    <w:basedOn w:val="a1"/>
    <w:uiPriority w:val="99"/>
    <w:rsid w:val="00813029"/>
    <w:pPr>
      <w:widowControl w:val="0"/>
      <w:autoSpaceDE w:val="0"/>
      <w:autoSpaceDN w:val="0"/>
      <w:adjustRightInd w:val="0"/>
      <w:spacing w:after="0" w:line="197" w:lineRule="exact"/>
      <w:ind w:firstLine="607"/>
    </w:pPr>
    <w:rPr>
      <w:rFonts w:ascii="Times New Roman" w:eastAsia="Times New Roman" w:hAnsi="Times New Roman"/>
      <w:sz w:val="24"/>
      <w:szCs w:val="24"/>
    </w:rPr>
  </w:style>
  <w:style w:type="character" w:customStyle="1" w:styleId="Bodytext3">
    <w:name w:val="Body text (3)_"/>
    <w:link w:val="Bodytext30"/>
    <w:uiPriority w:val="99"/>
    <w:rsid w:val="00813029"/>
    <w:rPr>
      <w:rFonts w:ascii="Times New Roman" w:hAnsi="Times New Roman"/>
      <w:sz w:val="23"/>
      <w:szCs w:val="23"/>
      <w:shd w:val="clear" w:color="auto" w:fill="FFFFFF"/>
    </w:rPr>
  </w:style>
  <w:style w:type="paragraph" w:customStyle="1" w:styleId="Bodytext30">
    <w:name w:val="Body text (3)"/>
    <w:basedOn w:val="a1"/>
    <w:link w:val="Bodytext3"/>
    <w:uiPriority w:val="99"/>
    <w:rsid w:val="00813029"/>
    <w:pPr>
      <w:shd w:val="clear" w:color="auto" w:fill="FFFFFF"/>
      <w:spacing w:before="6180" w:after="0" w:line="240" w:lineRule="atLeast"/>
      <w:ind w:hanging="300"/>
    </w:pPr>
    <w:rPr>
      <w:rFonts w:ascii="Times New Roman" w:eastAsiaTheme="minorHAnsi" w:hAnsi="Times New Roman" w:cstheme="minorBidi"/>
      <w:sz w:val="23"/>
      <w:szCs w:val="23"/>
      <w:lang w:eastAsia="en-US"/>
    </w:rPr>
  </w:style>
  <w:style w:type="character" w:customStyle="1" w:styleId="BodytextBold1">
    <w:name w:val="Body text + Bold1"/>
    <w:uiPriority w:val="99"/>
    <w:rsid w:val="00813029"/>
    <w:rPr>
      <w:rFonts w:ascii="Times New Roman" w:hAnsi="Times New Roman" w:cs="Times New Roman"/>
      <w:b/>
      <w:bCs/>
      <w:spacing w:val="0"/>
      <w:sz w:val="27"/>
      <w:szCs w:val="27"/>
      <w:shd w:val="clear" w:color="auto" w:fill="FFFFFF"/>
    </w:rPr>
  </w:style>
  <w:style w:type="character" w:customStyle="1" w:styleId="blk">
    <w:name w:val="blk"/>
    <w:rsid w:val="000F1E7E"/>
  </w:style>
  <w:style w:type="paragraph" w:styleId="2b">
    <w:name w:val="List 2"/>
    <w:basedOn w:val="a1"/>
    <w:rsid w:val="000F1E7E"/>
    <w:pPr>
      <w:spacing w:before="120" w:after="120" w:line="240" w:lineRule="auto"/>
      <w:ind w:left="720" w:hanging="360"/>
      <w:jc w:val="both"/>
    </w:pPr>
    <w:rPr>
      <w:rFonts w:ascii="Arial" w:eastAsia="Batang" w:hAnsi="Arial"/>
      <w:sz w:val="20"/>
      <w:szCs w:val="24"/>
      <w:lang w:eastAsia="ko-KR"/>
    </w:rPr>
  </w:style>
  <w:style w:type="paragraph" w:styleId="2c">
    <w:name w:val="toc 2"/>
    <w:basedOn w:val="a1"/>
    <w:next w:val="a1"/>
    <w:autoRedefine/>
    <w:uiPriority w:val="39"/>
    <w:rsid w:val="000F1E7E"/>
    <w:pPr>
      <w:spacing w:before="120" w:after="0" w:line="240" w:lineRule="auto"/>
      <w:ind w:left="240"/>
    </w:pPr>
    <w:rPr>
      <w:rFonts w:eastAsia="PMingLiU" w:cs="Calibri"/>
      <w:i/>
      <w:iCs/>
      <w:sz w:val="20"/>
      <w:szCs w:val="20"/>
    </w:rPr>
  </w:style>
  <w:style w:type="paragraph" w:styleId="36">
    <w:name w:val="toc 3"/>
    <w:basedOn w:val="a1"/>
    <w:next w:val="a1"/>
    <w:autoRedefine/>
    <w:uiPriority w:val="39"/>
    <w:rsid w:val="000F1E7E"/>
    <w:pPr>
      <w:spacing w:after="0" w:line="240" w:lineRule="auto"/>
      <w:ind w:left="480"/>
    </w:pPr>
    <w:rPr>
      <w:rFonts w:ascii="Times New Roman" w:eastAsia="PMingLiU" w:hAnsi="Times New Roman"/>
      <w:sz w:val="28"/>
      <w:szCs w:val="28"/>
    </w:rPr>
  </w:style>
  <w:style w:type="character" w:customStyle="1" w:styleId="FootnoteTextChar">
    <w:name w:val="Footnote Text Char"/>
    <w:locked/>
    <w:rsid w:val="000F1E7E"/>
    <w:rPr>
      <w:rFonts w:ascii="Times New Roman" w:hAnsi="Times New Roman"/>
      <w:sz w:val="20"/>
      <w:lang w:eastAsia="ru-RU"/>
    </w:rPr>
  </w:style>
  <w:style w:type="paragraph" w:styleId="afffb">
    <w:name w:val="annotation text"/>
    <w:basedOn w:val="a1"/>
    <w:link w:val="afffc"/>
    <w:uiPriority w:val="99"/>
    <w:unhideWhenUsed/>
    <w:rsid w:val="000F1E7E"/>
    <w:pPr>
      <w:spacing w:after="0" w:line="240" w:lineRule="auto"/>
    </w:pPr>
    <w:rPr>
      <w:rFonts w:ascii="Times New Roman" w:eastAsia="PMingLiU" w:hAnsi="Times New Roman"/>
      <w:sz w:val="20"/>
      <w:szCs w:val="20"/>
    </w:rPr>
  </w:style>
  <w:style w:type="character" w:customStyle="1" w:styleId="afffc">
    <w:name w:val="Текст примечания Знак"/>
    <w:basedOn w:val="a2"/>
    <w:link w:val="afffb"/>
    <w:uiPriority w:val="99"/>
    <w:rsid w:val="000F1E7E"/>
    <w:rPr>
      <w:rFonts w:ascii="Times New Roman" w:eastAsia="PMingLiU" w:hAnsi="Times New Roman" w:cs="Times New Roman"/>
      <w:sz w:val="20"/>
      <w:szCs w:val="20"/>
      <w:lang w:eastAsia="ru-RU"/>
    </w:rPr>
  </w:style>
  <w:style w:type="character" w:customStyle="1" w:styleId="1f3">
    <w:name w:val="Текст примечания Знак1"/>
    <w:uiPriority w:val="99"/>
    <w:rsid w:val="000F1E7E"/>
    <w:rPr>
      <w:rFonts w:cs="Times New Roman"/>
      <w:sz w:val="20"/>
      <w:szCs w:val="20"/>
    </w:rPr>
  </w:style>
  <w:style w:type="paragraph" w:styleId="afffd">
    <w:name w:val="annotation subject"/>
    <w:basedOn w:val="afffb"/>
    <w:next w:val="afffb"/>
    <w:link w:val="afffe"/>
    <w:uiPriority w:val="99"/>
    <w:unhideWhenUsed/>
    <w:rsid w:val="000F1E7E"/>
    <w:rPr>
      <w:rFonts w:ascii="Calibri" w:hAnsi="Calibri"/>
      <w:b/>
      <w:bCs/>
      <w:sz w:val="22"/>
      <w:szCs w:val="22"/>
    </w:rPr>
  </w:style>
  <w:style w:type="character" w:customStyle="1" w:styleId="afffe">
    <w:name w:val="Тема примечания Знак"/>
    <w:basedOn w:val="afffc"/>
    <w:link w:val="afffd"/>
    <w:uiPriority w:val="99"/>
    <w:rsid w:val="000F1E7E"/>
    <w:rPr>
      <w:rFonts w:ascii="Calibri" w:eastAsia="PMingLiU" w:hAnsi="Calibri" w:cs="Times New Roman"/>
      <w:b/>
      <w:bCs/>
      <w:sz w:val="20"/>
      <w:szCs w:val="20"/>
      <w:lang w:eastAsia="ru-RU"/>
    </w:rPr>
  </w:style>
  <w:style w:type="character" w:customStyle="1" w:styleId="1f4">
    <w:name w:val="Тема примечания Знак1"/>
    <w:uiPriority w:val="99"/>
    <w:rsid w:val="000F1E7E"/>
    <w:rPr>
      <w:rFonts w:cs="Times New Roman"/>
      <w:b/>
      <w:bCs/>
      <w:sz w:val="20"/>
      <w:szCs w:val="20"/>
    </w:rPr>
  </w:style>
  <w:style w:type="character" w:customStyle="1" w:styleId="affff">
    <w:name w:val="Цветовое выделение"/>
    <w:uiPriority w:val="99"/>
    <w:rsid w:val="000F1E7E"/>
    <w:rPr>
      <w:b/>
      <w:color w:val="26282F"/>
    </w:rPr>
  </w:style>
  <w:style w:type="character" w:customStyle="1" w:styleId="affff0">
    <w:name w:val="Активная гипертекстовая ссылка"/>
    <w:uiPriority w:val="99"/>
    <w:rsid w:val="000F1E7E"/>
    <w:rPr>
      <w:b/>
      <w:color w:val="106BBE"/>
      <w:u w:val="single"/>
    </w:rPr>
  </w:style>
  <w:style w:type="paragraph" w:customStyle="1" w:styleId="affff1">
    <w:name w:val="Внимание"/>
    <w:basedOn w:val="a1"/>
    <w:next w:val="a1"/>
    <w:uiPriority w:val="99"/>
    <w:rsid w:val="000F1E7E"/>
    <w:pPr>
      <w:widowControl w:val="0"/>
      <w:autoSpaceDE w:val="0"/>
      <w:autoSpaceDN w:val="0"/>
      <w:adjustRightInd w:val="0"/>
      <w:spacing w:before="240" w:after="240" w:line="360" w:lineRule="auto"/>
      <w:ind w:left="420" w:right="420" w:firstLine="300"/>
      <w:jc w:val="both"/>
    </w:pPr>
    <w:rPr>
      <w:rFonts w:ascii="Times New Roman" w:eastAsia="PMingLiU" w:hAnsi="Times New Roman"/>
      <w:sz w:val="24"/>
      <w:szCs w:val="24"/>
      <w:shd w:val="clear" w:color="auto" w:fill="F5F3DA"/>
    </w:rPr>
  </w:style>
  <w:style w:type="paragraph" w:customStyle="1" w:styleId="affff2">
    <w:name w:val="Внимание: криминал!!"/>
    <w:basedOn w:val="affff1"/>
    <w:next w:val="a1"/>
    <w:uiPriority w:val="99"/>
    <w:rsid w:val="000F1E7E"/>
  </w:style>
  <w:style w:type="paragraph" w:customStyle="1" w:styleId="affff3">
    <w:name w:val="Внимание: недобросовестность!"/>
    <w:basedOn w:val="affff1"/>
    <w:next w:val="a1"/>
    <w:uiPriority w:val="99"/>
    <w:rsid w:val="000F1E7E"/>
  </w:style>
  <w:style w:type="character" w:customStyle="1" w:styleId="affff4">
    <w:name w:val="Выделение для Базового Поиска"/>
    <w:uiPriority w:val="99"/>
    <w:rsid w:val="000F1E7E"/>
    <w:rPr>
      <w:b/>
      <w:color w:val="0058A9"/>
    </w:rPr>
  </w:style>
  <w:style w:type="character" w:customStyle="1" w:styleId="affff5">
    <w:name w:val="Выделение для Базового Поиска (курсив)"/>
    <w:uiPriority w:val="99"/>
    <w:rsid w:val="000F1E7E"/>
    <w:rPr>
      <w:b/>
      <w:i/>
      <w:color w:val="0058A9"/>
    </w:rPr>
  </w:style>
  <w:style w:type="paragraph" w:customStyle="1" w:styleId="affff6">
    <w:name w:val="Дочерний элемент списка"/>
    <w:basedOn w:val="a1"/>
    <w:next w:val="a1"/>
    <w:uiPriority w:val="99"/>
    <w:rsid w:val="000F1E7E"/>
    <w:pPr>
      <w:widowControl w:val="0"/>
      <w:autoSpaceDE w:val="0"/>
      <w:autoSpaceDN w:val="0"/>
      <w:adjustRightInd w:val="0"/>
      <w:spacing w:after="0" w:line="360" w:lineRule="auto"/>
      <w:jc w:val="both"/>
    </w:pPr>
    <w:rPr>
      <w:rFonts w:ascii="Times New Roman" w:eastAsia="PMingLiU" w:hAnsi="Times New Roman"/>
      <w:color w:val="868381"/>
      <w:sz w:val="20"/>
      <w:szCs w:val="20"/>
    </w:rPr>
  </w:style>
  <w:style w:type="paragraph" w:customStyle="1" w:styleId="affff7">
    <w:name w:val="Основное меню (преемственное)"/>
    <w:basedOn w:val="a1"/>
    <w:next w:val="a1"/>
    <w:uiPriority w:val="99"/>
    <w:rsid w:val="000F1E7E"/>
    <w:pPr>
      <w:widowControl w:val="0"/>
      <w:autoSpaceDE w:val="0"/>
      <w:autoSpaceDN w:val="0"/>
      <w:adjustRightInd w:val="0"/>
      <w:spacing w:after="0" w:line="360" w:lineRule="auto"/>
      <w:ind w:firstLine="720"/>
      <w:jc w:val="both"/>
    </w:pPr>
    <w:rPr>
      <w:rFonts w:ascii="Verdana" w:eastAsia="PMingLiU" w:hAnsi="Verdana" w:cs="Verdana"/>
    </w:rPr>
  </w:style>
  <w:style w:type="paragraph" w:customStyle="1" w:styleId="affff8">
    <w:name w:val="Заголовок группы контролов"/>
    <w:basedOn w:val="a1"/>
    <w:next w:val="a1"/>
    <w:uiPriority w:val="99"/>
    <w:rsid w:val="000F1E7E"/>
    <w:pPr>
      <w:widowControl w:val="0"/>
      <w:autoSpaceDE w:val="0"/>
      <w:autoSpaceDN w:val="0"/>
      <w:adjustRightInd w:val="0"/>
      <w:spacing w:after="0" w:line="360" w:lineRule="auto"/>
      <w:ind w:firstLine="720"/>
      <w:jc w:val="both"/>
    </w:pPr>
    <w:rPr>
      <w:rFonts w:ascii="Times New Roman" w:eastAsia="PMingLiU" w:hAnsi="Times New Roman"/>
      <w:b/>
      <w:bCs/>
      <w:color w:val="000000"/>
      <w:sz w:val="24"/>
      <w:szCs w:val="24"/>
    </w:rPr>
  </w:style>
  <w:style w:type="paragraph" w:customStyle="1" w:styleId="affff9">
    <w:name w:val="Заголовок для информации об изменениях"/>
    <w:basedOn w:val="1"/>
    <w:next w:val="a1"/>
    <w:uiPriority w:val="99"/>
    <w:rsid w:val="000F1E7E"/>
    <w:pPr>
      <w:autoSpaceDE w:val="0"/>
      <w:autoSpaceDN w:val="0"/>
      <w:adjustRightInd w:val="0"/>
      <w:spacing w:before="0" w:after="240" w:line="360" w:lineRule="auto"/>
      <w:jc w:val="center"/>
      <w:outlineLvl w:val="9"/>
    </w:pPr>
    <w:rPr>
      <w:rFonts w:ascii="Times New Roman" w:eastAsia="PMingLiU" w:hAnsi="Times New Roman" w:cs="Times New Roman"/>
      <w:b w:val="0"/>
      <w:bCs w:val="0"/>
      <w:color w:val="auto"/>
      <w:sz w:val="18"/>
      <w:szCs w:val="18"/>
      <w:shd w:val="clear" w:color="auto" w:fill="FFFFFF"/>
    </w:rPr>
  </w:style>
  <w:style w:type="paragraph" w:customStyle="1" w:styleId="affffa">
    <w:name w:val="Заголовок распахивающейся части диалога"/>
    <w:basedOn w:val="a1"/>
    <w:next w:val="a1"/>
    <w:uiPriority w:val="99"/>
    <w:rsid w:val="000F1E7E"/>
    <w:pPr>
      <w:widowControl w:val="0"/>
      <w:autoSpaceDE w:val="0"/>
      <w:autoSpaceDN w:val="0"/>
      <w:adjustRightInd w:val="0"/>
      <w:spacing w:after="0" w:line="360" w:lineRule="auto"/>
      <w:ind w:firstLine="720"/>
      <w:jc w:val="both"/>
    </w:pPr>
    <w:rPr>
      <w:rFonts w:ascii="Times New Roman" w:eastAsia="PMingLiU" w:hAnsi="Times New Roman"/>
      <w:i/>
      <w:iCs/>
      <w:color w:val="000080"/>
    </w:rPr>
  </w:style>
  <w:style w:type="character" w:customStyle="1" w:styleId="affffb">
    <w:name w:val="Заголовок своего сообщения"/>
    <w:uiPriority w:val="99"/>
    <w:rsid w:val="000F1E7E"/>
    <w:rPr>
      <w:b/>
      <w:color w:val="26282F"/>
    </w:rPr>
  </w:style>
  <w:style w:type="paragraph" w:customStyle="1" w:styleId="affffc">
    <w:name w:val="Заголовок статьи"/>
    <w:basedOn w:val="a1"/>
    <w:next w:val="a1"/>
    <w:uiPriority w:val="99"/>
    <w:rsid w:val="000F1E7E"/>
    <w:pPr>
      <w:widowControl w:val="0"/>
      <w:autoSpaceDE w:val="0"/>
      <w:autoSpaceDN w:val="0"/>
      <w:adjustRightInd w:val="0"/>
      <w:spacing w:after="0" w:line="360" w:lineRule="auto"/>
      <w:ind w:left="1612" w:hanging="892"/>
      <w:jc w:val="both"/>
    </w:pPr>
    <w:rPr>
      <w:rFonts w:ascii="Times New Roman" w:eastAsia="PMingLiU" w:hAnsi="Times New Roman"/>
      <w:sz w:val="24"/>
      <w:szCs w:val="24"/>
    </w:rPr>
  </w:style>
  <w:style w:type="character" w:customStyle="1" w:styleId="affffd">
    <w:name w:val="Заголовок чужого сообщения"/>
    <w:uiPriority w:val="99"/>
    <w:rsid w:val="000F1E7E"/>
    <w:rPr>
      <w:b/>
      <w:color w:val="FF0000"/>
    </w:rPr>
  </w:style>
  <w:style w:type="paragraph" w:customStyle="1" w:styleId="affffe">
    <w:name w:val="Заголовок ЭР (левое окно)"/>
    <w:basedOn w:val="a1"/>
    <w:next w:val="a1"/>
    <w:uiPriority w:val="99"/>
    <w:rsid w:val="000F1E7E"/>
    <w:pPr>
      <w:widowControl w:val="0"/>
      <w:autoSpaceDE w:val="0"/>
      <w:autoSpaceDN w:val="0"/>
      <w:adjustRightInd w:val="0"/>
      <w:spacing w:before="300" w:after="250" w:line="360" w:lineRule="auto"/>
      <w:jc w:val="center"/>
    </w:pPr>
    <w:rPr>
      <w:rFonts w:ascii="Times New Roman" w:eastAsia="PMingLiU" w:hAnsi="Times New Roman"/>
      <w:b/>
      <w:bCs/>
      <w:color w:val="26282F"/>
      <w:sz w:val="26"/>
      <w:szCs w:val="26"/>
    </w:rPr>
  </w:style>
  <w:style w:type="paragraph" w:customStyle="1" w:styleId="afffff">
    <w:name w:val="Заголовок ЭР (правое окно)"/>
    <w:basedOn w:val="affffe"/>
    <w:next w:val="a1"/>
    <w:uiPriority w:val="99"/>
    <w:rsid w:val="000F1E7E"/>
    <w:pPr>
      <w:spacing w:after="0"/>
      <w:jc w:val="left"/>
    </w:pPr>
  </w:style>
  <w:style w:type="paragraph" w:customStyle="1" w:styleId="afffff0">
    <w:name w:val="Интерактивный заголовок"/>
    <w:basedOn w:val="1b"/>
    <w:next w:val="a1"/>
    <w:uiPriority w:val="99"/>
    <w:rsid w:val="000F1E7E"/>
    <w:pPr>
      <w:keepNext w:val="0"/>
      <w:widowControl w:val="0"/>
      <w:autoSpaceDE w:val="0"/>
      <w:autoSpaceDN w:val="0"/>
      <w:adjustRightInd w:val="0"/>
      <w:spacing w:before="0" w:after="0" w:line="360" w:lineRule="auto"/>
      <w:ind w:firstLine="720"/>
      <w:jc w:val="both"/>
    </w:pPr>
    <w:rPr>
      <w:rFonts w:ascii="Verdana" w:eastAsia="PMingLiU" w:hAnsi="Verdana" w:cs="Verdana"/>
      <w:b/>
      <w:bCs/>
      <w:color w:val="0058A9"/>
      <w:sz w:val="22"/>
      <w:szCs w:val="22"/>
      <w:u w:val="single"/>
      <w:shd w:val="clear" w:color="auto" w:fill="ECE9D8"/>
      <w:lang w:eastAsia="ru-RU"/>
    </w:rPr>
  </w:style>
  <w:style w:type="paragraph" w:customStyle="1" w:styleId="afffff1">
    <w:name w:val="Текст информации об изменениях"/>
    <w:basedOn w:val="a1"/>
    <w:next w:val="a1"/>
    <w:uiPriority w:val="99"/>
    <w:rsid w:val="000F1E7E"/>
    <w:pPr>
      <w:widowControl w:val="0"/>
      <w:autoSpaceDE w:val="0"/>
      <w:autoSpaceDN w:val="0"/>
      <w:adjustRightInd w:val="0"/>
      <w:spacing w:after="0" w:line="360" w:lineRule="auto"/>
      <w:ind w:firstLine="720"/>
      <w:jc w:val="both"/>
    </w:pPr>
    <w:rPr>
      <w:rFonts w:ascii="Times New Roman" w:eastAsia="PMingLiU" w:hAnsi="Times New Roman"/>
      <w:color w:val="353842"/>
      <w:sz w:val="18"/>
      <w:szCs w:val="18"/>
    </w:rPr>
  </w:style>
  <w:style w:type="paragraph" w:customStyle="1" w:styleId="afffff2">
    <w:name w:val="Информация об изменениях"/>
    <w:basedOn w:val="afffff1"/>
    <w:next w:val="a1"/>
    <w:uiPriority w:val="99"/>
    <w:rsid w:val="000F1E7E"/>
    <w:pPr>
      <w:spacing w:before="180"/>
      <w:ind w:left="360" w:right="360" w:firstLine="0"/>
    </w:pPr>
    <w:rPr>
      <w:shd w:val="clear" w:color="auto" w:fill="EAEFED"/>
    </w:rPr>
  </w:style>
  <w:style w:type="paragraph" w:customStyle="1" w:styleId="afffff3">
    <w:name w:val="Текст (справка)"/>
    <w:basedOn w:val="a1"/>
    <w:next w:val="a1"/>
    <w:uiPriority w:val="99"/>
    <w:rsid w:val="000F1E7E"/>
    <w:pPr>
      <w:widowControl w:val="0"/>
      <w:autoSpaceDE w:val="0"/>
      <w:autoSpaceDN w:val="0"/>
      <w:adjustRightInd w:val="0"/>
      <w:spacing w:after="0" w:line="360" w:lineRule="auto"/>
      <w:ind w:left="170" w:right="170"/>
    </w:pPr>
    <w:rPr>
      <w:rFonts w:ascii="Times New Roman" w:eastAsia="PMingLiU" w:hAnsi="Times New Roman"/>
      <w:sz w:val="24"/>
      <w:szCs w:val="24"/>
    </w:rPr>
  </w:style>
  <w:style w:type="paragraph" w:customStyle="1" w:styleId="afffff4">
    <w:name w:val="Комментарий"/>
    <w:basedOn w:val="afffff3"/>
    <w:next w:val="a1"/>
    <w:uiPriority w:val="99"/>
    <w:rsid w:val="000F1E7E"/>
    <w:pPr>
      <w:spacing w:before="75"/>
      <w:ind w:right="0"/>
      <w:jc w:val="both"/>
    </w:pPr>
    <w:rPr>
      <w:color w:val="353842"/>
      <w:shd w:val="clear" w:color="auto" w:fill="F0F0F0"/>
    </w:rPr>
  </w:style>
  <w:style w:type="paragraph" w:customStyle="1" w:styleId="afffff5">
    <w:name w:val="Информация об изменениях документа"/>
    <w:basedOn w:val="afffff4"/>
    <w:next w:val="a1"/>
    <w:uiPriority w:val="99"/>
    <w:rsid w:val="000F1E7E"/>
    <w:rPr>
      <w:i/>
      <w:iCs/>
    </w:rPr>
  </w:style>
  <w:style w:type="paragraph" w:customStyle="1" w:styleId="afffff6">
    <w:name w:val="Текст (лев. подпись)"/>
    <w:basedOn w:val="a1"/>
    <w:next w:val="a1"/>
    <w:uiPriority w:val="99"/>
    <w:rsid w:val="000F1E7E"/>
    <w:pPr>
      <w:widowControl w:val="0"/>
      <w:autoSpaceDE w:val="0"/>
      <w:autoSpaceDN w:val="0"/>
      <w:adjustRightInd w:val="0"/>
      <w:spacing w:after="0" w:line="360" w:lineRule="auto"/>
    </w:pPr>
    <w:rPr>
      <w:rFonts w:ascii="Times New Roman" w:eastAsia="PMingLiU" w:hAnsi="Times New Roman"/>
      <w:sz w:val="24"/>
      <w:szCs w:val="24"/>
    </w:rPr>
  </w:style>
  <w:style w:type="paragraph" w:customStyle="1" w:styleId="afffff7">
    <w:name w:val="Колонтитул (левый)"/>
    <w:basedOn w:val="afffff6"/>
    <w:next w:val="a1"/>
    <w:uiPriority w:val="99"/>
    <w:rsid w:val="000F1E7E"/>
    <w:rPr>
      <w:sz w:val="14"/>
      <w:szCs w:val="14"/>
    </w:rPr>
  </w:style>
  <w:style w:type="paragraph" w:customStyle="1" w:styleId="afffff8">
    <w:name w:val="Текст (прав. подпись)"/>
    <w:basedOn w:val="a1"/>
    <w:next w:val="a1"/>
    <w:uiPriority w:val="99"/>
    <w:rsid w:val="000F1E7E"/>
    <w:pPr>
      <w:widowControl w:val="0"/>
      <w:autoSpaceDE w:val="0"/>
      <w:autoSpaceDN w:val="0"/>
      <w:adjustRightInd w:val="0"/>
      <w:spacing w:after="0" w:line="360" w:lineRule="auto"/>
      <w:jc w:val="right"/>
    </w:pPr>
    <w:rPr>
      <w:rFonts w:ascii="Times New Roman" w:eastAsia="PMingLiU" w:hAnsi="Times New Roman"/>
      <w:sz w:val="24"/>
      <w:szCs w:val="24"/>
    </w:rPr>
  </w:style>
  <w:style w:type="paragraph" w:customStyle="1" w:styleId="afffff9">
    <w:name w:val="Колонтитул (правый)"/>
    <w:basedOn w:val="afffff8"/>
    <w:next w:val="a1"/>
    <w:uiPriority w:val="99"/>
    <w:rsid w:val="000F1E7E"/>
    <w:rPr>
      <w:sz w:val="14"/>
      <w:szCs w:val="14"/>
    </w:rPr>
  </w:style>
  <w:style w:type="paragraph" w:customStyle="1" w:styleId="afffffa">
    <w:name w:val="Комментарий пользователя"/>
    <w:basedOn w:val="afffff4"/>
    <w:next w:val="a1"/>
    <w:uiPriority w:val="99"/>
    <w:rsid w:val="000F1E7E"/>
    <w:pPr>
      <w:jc w:val="left"/>
    </w:pPr>
    <w:rPr>
      <w:shd w:val="clear" w:color="auto" w:fill="FFDFE0"/>
    </w:rPr>
  </w:style>
  <w:style w:type="paragraph" w:customStyle="1" w:styleId="afffffb">
    <w:name w:val="Куда обратиться?"/>
    <w:basedOn w:val="affff1"/>
    <w:next w:val="a1"/>
    <w:uiPriority w:val="99"/>
    <w:rsid w:val="000F1E7E"/>
  </w:style>
  <w:style w:type="paragraph" w:customStyle="1" w:styleId="afffffc">
    <w:name w:val="Моноширинный"/>
    <w:basedOn w:val="a1"/>
    <w:next w:val="a1"/>
    <w:uiPriority w:val="99"/>
    <w:rsid w:val="000F1E7E"/>
    <w:pPr>
      <w:widowControl w:val="0"/>
      <w:autoSpaceDE w:val="0"/>
      <w:autoSpaceDN w:val="0"/>
      <w:adjustRightInd w:val="0"/>
      <w:spacing w:after="0" w:line="360" w:lineRule="auto"/>
    </w:pPr>
    <w:rPr>
      <w:rFonts w:ascii="Courier New" w:eastAsia="PMingLiU" w:hAnsi="Courier New" w:cs="Courier New"/>
      <w:sz w:val="24"/>
      <w:szCs w:val="24"/>
    </w:rPr>
  </w:style>
  <w:style w:type="character" w:customStyle="1" w:styleId="afffffd">
    <w:name w:val="Найденные слова"/>
    <w:uiPriority w:val="99"/>
    <w:rsid w:val="000F1E7E"/>
    <w:rPr>
      <w:b/>
      <w:color w:val="26282F"/>
      <w:shd w:val="clear" w:color="auto" w:fill="FFF580"/>
    </w:rPr>
  </w:style>
  <w:style w:type="paragraph" w:customStyle="1" w:styleId="afffffe">
    <w:name w:val="Напишите нам"/>
    <w:basedOn w:val="a1"/>
    <w:next w:val="a1"/>
    <w:uiPriority w:val="99"/>
    <w:rsid w:val="000F1E7E"/>
    <w:pPr>
      <w:widowControl w:val="0"/>
      <w:autoSpaceDE w:val="0"/>
      <w:autoSpaceDN w:val="0"/>
      <w:adjustRightInd w:val="0"/>
      <w:spacing w:before="90" w:after="90" w:line="360" w:lineRule="auto"/>
      <w:ind w:left="180" w:right="180"/>
      <w:jc w:val="both"/>
    </w:pPr>
    <w:rPr>
      <w:rFonts w:ascii="Times New Roman" w:eastAsia="PMingLiU" w:hAnsi="Times New Roman"/>
      <w:sz w:val="20"/>
      <w:szCs w:val="20"/>
      <w:shd w:val="clear" w:color="auto" w:fill="EFFFAD"/>
    </w:rPr>
  </w:style>
  <w:style w:type="character" w:customStyle="1" w:styleId="affffff">
    <w:name w:val="Не вступил в силу"/>
    <w:uiPriority w:val="99"/>
    <w:rsid w:val="000F1E7E"/>
    <w:rPr>
      <w:b/>
      <w:color w:val="000000"/>
      <w:shd w:val="clear" w:color="auto" w:fill="D8EDE8"/>
    </w:rPr>
  </w:style>
  <w:style w:type="paragraph" w:customStyle="1" w:styleId="affffff0">
    <w:name w:val="Необходимые документы"/>
    <w:basedOn w:val="affff1"/>
    <w:next w:val="a1"/>
    <w:uiPriority w:val="99"/>
    <w:rsid w:val="000F1E7E"/>
    <w:pPr>
      <w:ind w:firstLine="118"/>
    </w:pPr>
  </w:style>
  <w:style w:type="paragraph" w:customStyle="1" w:styleId="affffff1">
    <w:name w:val="Нормальный (таблица)"/>
    <w:basedOn w:val="a1"/>
    <w:next w:val="a1"/>
    <w:uiPriority w:val="99"/>
    <w:rsid w:val="000F1E7E"/>
    <w:pPr>
      <w:widowControl w:val="0"/>
      <w:autoSpaceDE w:val="0"/>
      <w:autoSpaceDN w:val="0"/>
      <w:adjustRightInd w:val="0"/>
      <w:spacing w:after="0" w:line="360" w:lineRule="auto"/>
      <w:jc w:val="both"/>
    </w:pPr>
    <w:rPr>
      <w:rFonts w:ascii="Times New Roman" w:eastAsia="PMingLiU" w:hAnsi="Times New Roman"/>
      <w:sz w:val="24"/>
      <w:szCs w:val="24"/>
    </w:rPr>
  </w:style>
  <w:style w:type="paragraph" w:customStyle="1" w:styleId="affffff2">
    <w:name w:val="Таблицы (моноширинный)"/>
    <w:basedOn w:val="a1"/>
    <w:next w:val="a1"/>
    <w:uiPriority w:val="99"/>
    <w:rsid w:val="000F1E7E"/>
    <w:pPr>
      <w:widowControl w:val="0"/>
      <w:autoSpaceDE w:val="0"/>
      <w:autoSpaceDN w:val="0"/>
      <w:adjustRightInd w:val="0"/>
      <w:spacing w:after="0" w:line="360" w:lineRule="auto"/>
    </w:pPr>
    <w:rPr>
      <w:rFonts w:ascii="Courier New" w:eastAsia="PMingLiU" w:hAnsi="Courier New" w:cs="Courier New"/>
      <w:sz w:val="24"/>
      <w:szCs w:val="24"/>
    </w:rPr>
  </w:style>
  <w:style w:type="paragraph" w:customStyle="1" w:styleId="affffff3">
    <w:name w:val="Оглавление"/>
    <w:basedOn w:val="affffff2"/>
    <w:next w:val="a1"/>
    <w:uiPriority w:val="99"/>
    <w:rsid w:val="000F1E7E"/>
    <w:pPr>
      <w:ind w:left="140"/>
    </w:pPr>
  </w:style>
  <w:style w:type="character" w:customStyle="1" w:styleId="affffff4">
    <w:name w:val="Опечатки"/>
    <w:uiPriority w:val="99"/>
    <w:rsid w:val="000F1E7E"/>
    <w:rPr>
      <w:color w:val="FF0000"/>
    </w:rPr>
  </w:style>
  <w:style w:type="paragraph" w:customStyle="1" w:styleId="affffff5">
    <w:name w:val="Переменная часть"/>
    <w:basedOn w:val="affff7"/>
    <w:next w:val="a1"/>
    <w:uiPriority w:val="99"/>
    <w:rsid w:val="000F1E7E"/>
    <w:rPr>
      <w:sz w:val="18"/>
      <w:szCs w:val="18"/>
    </w:rPr>
  </w:style>
  <w:style w:type="paragraph" w:customStyle="1" w:styleId="affffff6">
    <w:name w:val="Подвал для информации об изменениях"/>
    <w:basedOn w:val="1"/>
    <w:next w:val="a1"/>
    <w:uiPriority w:val="99"/>
    <w:rsid w:val="000F1E7E"/>
    <w:pPr>
      <w:autoSpaceDE w:val="0"/>
      <w:autoSpaceDN w:val="0"/>
      <w:adjustRightInd w:val="0"/>
      <w:spacing w:after="240" w:line="360" w:lineRule="auto"/>
      <w:jc w:val="center"/>
      <w:outlineLvl w:val="9"/>
    </w:pPr>
    <w:rPr>
      <w:rFonts w:ascii="Times New Roman" w:eastAsia="PMingLiU" w:hAnsi="Times New Roman" w:cs="Times New Roman"/>
      <w:b w:val="0"/>
      <w:bCs w:val="0"/>
      <w:color w:val="auto"/>
      <w:sz w:val="18"/>
      <w:szCs w:val="18"/>
    </w:rPr>
  </w:style>
  <w:style w:type="paragraph" w:customStyle="1" w:styleId="affffff7">
    <w:name w:val="Подзаголовок для информации об изменениях"/>
    <w:basedOn w:val="afffff1"/>
    <w:next w:val="a1"/>
    <w:uiPriority w:val="99"/>
    <w:rsid w:val="000F1E7E"/>
    <w:rPr>
      <w:b/>
      <w:bCs/>
    </w:rPr>
  </w:style>
  <w:style w:type="paragraph" w:customStyle="1" w:styleId="affffff8">
    <w:name w:val="Подчёркнуный текст"/>
    <w:basedOn w:val="a1"/>
    <w:next w:val="a1"/>
    <w:uiPriority w:val="99"/>
    <w:rsid w:val="000F1E7E"/>
    <w:pPr>
      <w:widowControl w:val="0"/>
      <w:pBdr>
        <w:bottom w:val="single" w:sz="4" w:space="0" w:color="auto"/>
      </w:pBdr>
      <w:autoSpaceDE w:val="0"/>
      <w:autoSpaceDN w:val="0"/>
      <w:adjustRightInd w:val="0"/>
      <w:spacing w:after="0" w:line="360" w:lineRule="auto"/>
      <w:ind w:firstLine="720"/>
      <w:jc w:val="both"/>
    </w:pPr>
    <w:rPr>
      <w:rFonts w:ascii="Times New Roman" w:eastAsia="PMingLiU" w:hAnsi="Times New Roman"/>
      <w:sz w:val="24"/>
      <w:szCs w:val="24"/>
    </w:rPr>
  </w:style>
  <w:style w:type="paragraph" w:customStyle="1" w:styleId="affffff9">
    <w:name w:val="Постоянная часть"/>
    <w:basedOn w:val="affff7"/>
    <w:next w:val="a1"/>
    <w:uiPriority w:val="99"/>
    <w:rsid w:val="000F1E7E"/>
    <w:rPr>
      <w:sz w:val="20"/>
      <w:szCs w:val="20"/>
    </w:rPr>
  </w:style>
  <w:style w:type="paragraph" w:customStyle="1" w:styleId="affffffa">
    <w:name w:val="Пример."/>
    <w:basedOn w:val="affff1"/>
    <w:next w:val="a1"/>
    <w:uiPriority w:val="99"/>
    <w:rsid w:val="000F1E7E"/>
  </w:style>
  <w:style w:type="paragraph" w:customStyle="1" w:styleId="affffffb">
    <w:name w:val="Примечание."/>
    <w:basedOn w:val="affff1"/>
    <w:next w:val="a1"/>
    <w:uiPriority w:val="99"/>
    <w:rsid w:val="000F1E7E"/>
  </w:style>
  <w:style w:type="character" w:customStyle="1" w:styleId="affffffc">
    <w:name w:val="Продолжение ссылки"/>
    <w:uiPriority w:val="99"/>
    <w:rsid w:val="000F1E7E"/>
  </w:style>
  <w:style w:type="paragraph" w:customStyle="1" w:styleId="affffffd">
    <w:name w:val="Словарная статья"/>
    <w:basedOn w:val="a1"/>
    <w:next w:val="a1"/>
    <w:uiPriority w:val="99"/>
    <w:rsid w:val="000F1E7E"/>
    <w:pPr>
      <w:widowControl w:val="0"/>
      <w:autoSpaceDE w:val="0"/>
      <w:autoSpaceDN w:val="0"/>
      <w:adjustRightInd w:val="0"/>
      <w:spacing w:after="0" w:line="360" w:lineRule="auto"/>
      <w:ind w:right="118"/>
      <w:jc w:val="both"/>
    </w:pPr>
    <w:rPr>
      <w:rFonts w:ascii="Times New Roman" w:eastAsia="PMingLiU" w:hAnsi="Times New Roman"/>
      <w:sz w:val="24"/>
      <w:szCs w:val="24"/>
    </w:rPr>
  </w:style>
  <w:style w:type="character" w:customStyle="1" w:styleId="affffffe">
    <w:name w:val="Сравнение редакций"/>
    <w:uiPriority w:val="99"/>
    <w:rsid w:val="000F1E7E"/>
    <w:rPr>
      <w:b/>
      <w:color w:val="26282F"/>
    </w:rPr>
  </w:style>
  <w:style w:type="character" w:customStyle="1" w:styleId="afffffff">
    <w:name w:val="Сравнение редакций. Добавленный фрагмент"/>
    <w:uiPriority w:val="99"/>
    <w:rsid w:val="000F1E7E"/>
    <w:rPr>
      <w:color w:val="000000"/>
      <w:shd w:val="clear" w:color="auto" w:fill="C1D7FF"/>
    </w:rPr>
  </w:style>
  <w:style w:type="character" w:customStyle="1" w:styleId="afffffff0">
    <w:name w:val="Сравнение редакций. Удаленный фрагмент"/>
    <w:uiPriority w:val="99"/>
    <w:rsid w:val="000F1E7E"/>
    <w:rPr>
      <w:color w:val="000000"/>
      <w:shd w:val="clear" w:color="auto" w:fill="C4C413"/>
    </w:rPr>
  </w:style>
  <w:style w:type="paragraph" w:customStyle="1" w:styleId="afffffff1">
    <w:name w:val="Ссылка на официальную публикацию"/>
    <w:basedOn w:val="a1"/>
    <w:next w:val="a1"/>
    <w:uiPriority w:val="99"/>
    <w:rsid w:val="000F1E7E"/>
    <w:pPr>
      <w:widowControl w:val="0"/>
      <w:autoSpaceDE w:val="0"/>
      <w:autoSpaceDN w:val="0"/>
      <w:adjustRightInd w:val="0"/>
      <w:spacing w:after="0" w:line="360" w:lineRule="auto"/>
      <w:ind w:firstLine="720"/>
      <w:jc w:val="both"/>
    </w:pPr>
    <w:rPr>
      <w:rFonts w:ascii="Times New Roman" w:eastAsia="PMingLiU" w:hAnsi="Times New Roman"/>
      <w:sz w:val="24"/>
      <w:szCs w:val="24"/>
    </w:rPr>
  </w:style>
  <w:style w:type="character" w:customStyle="1" w:styleId="afffffff2">
    <w:name w:val="Ссылка на утративший силу документ"/>
    <w:uiPriority w:val="99"/>
    <w:rsid w:val="000F1E7E"/>
    <w:rPr>
      <w:b/>
      <w:color w:val="749232"/>
    </w:rPr>
  </w:style>
  <w:style w:type="paragraph" w:customStyle="1" w:styleId="afffffff3">
    <w:name w:val="Текст в таблице"/>
    <w:basedOn w:val="affffff1"/>
    <w:next w:val="a1"/>
    <w:uiPriority w:val="99"/>
    <w:rsid w:val="000F1E7E"/>
    <w:pPr>
      <w:ind w:firstLine="500"/>
    </w:pPr>
  </w:style>
  <w:style w:type="paragraph" w:customStyle="1" w:styleId="afffffff4">
    <w:name w:val="Текст ЭР (см. также)"/>
    <w:basedOn w:val="a1"/>
    <w:next w:val="a1"/>
    <w:uiPriority w:val="99"/>
    <w:rsid w:val="000F1E7E"/>
    <w:pPr>
      <w:widowControl w:val="0"/>
      <w:autoSpaceDE w:val="0"/>
      <w:autoSpaceDN w:val="0"/>
      <w:adjustRightInd w:val="0"/>
      <w:spacing w:before="200" w:after="0" w:line="360" w:lineRule="auto"/>
    </w:pPr>
    <w:rPr>
      <w:rFonts w:ascii="Times New Roman" w:eastAsia="PMingLiU" w:hAnsi="Times New Roman"/>
      <w:sz w:val="20"/>
      <w:szCs w:val="20"/>
    </w:rPr>
  </w:style>
  <w:style w:type="paragraph" w:customStyle="1" w:styleId="afffffff5">
    <w:name w:val="Технический комментарий"/>
    <w:basedOn w:val="a1"/>
    <w:next w:val="a1"/>
    <w:uiPriority w:val="99"/>
    <w:rsid w:val="000F1E7E"/>
    <w:pPr>
      <w:widowControl w:val="0"/>
      <w:autoSpaceDE w:val="0"/>
      <w:autoSpaceDN w:val="0"/>
      <w:adjustRightInd w:val="0"/>
      <w:spacing w:after="0" w:line="360" w:lineRule="auto"/>
    </w:pPr>
    <w:rPr>
      <w:rFonts w:ascii="Times New Roman" w:eastAsia="PMingLiU" w:hAnsi="Times New Roman"/>
      <w:color w:val="463F31"/>
      <w:sz w:val="24"/>
      <w:szCs w:val="24"/>
      <w:shd w:val="clear" w:color="auto" w:fill="FFFFA6"/>
    </w:rPr>
  </w:style>
  <w:style w:type="character" w:customStyle="1" w:styleId="afffffff6">
    <w:name w:val="Утратил силу"/>
    <w:uiPriority w:val="99"/>
    <w:rsid w:val="000F1E7E"/>
    <w:rPr>
      <w:b/>
      <w:strike/>
      <w:color w:val="666600"/>
    </w:rPr>
  </w:style>
  <w:style w:type="paragraph" w:customStyle="1" w:styleId="afffffff7">
    <w:name w:val="Формула"/>
    <w:basedOn w:val="a1"/>
    <w:next w:val="a1"/>
    <w:uiPriority w:val="99"/>
    <w:rsid w:val="000F1E7E"/>
    <w:pPr>
      <w:widowControl w:val="0"/>
      <w:autoSpaceDE w:val="0"/>
      <w:autoSpaceDN w:val="0"/>
      <w:adjustRightInd w:val="0"/>
      <w:spacing w:before="240" w:after="240" w:line="360" w:lineRule="auto"/>
      <w:ind w:left="420" w:right="420" w:firstLine="300"/>
      <w:jc w:val="both"/>
    </w:pPr>
    <w:rPr>
      <w:rFonts w:ascii="Times New Roman" w:eastAsia="PMingLiU" w:hAnsi="Times New Roman"/>
      <w:sz w:val="24"/>
      <w:szCs w:val="24"/>
      <w:shd w:val="clear" w:color="auto" w:fill="F5F3DA"/>
    </w:rPr>
  </w:style>
  <w:style w:type="paragraph" w:customStyle="1" w:styleId="afffffff8">
    <w:name w:val="Центрированный (таблица)"/>
    <w:basedOn w:val="affffff1"/>
    <w:next w:val="a1"/>
    <w:uiPriority w:val="99"/>
    <w:rsid w:val="000F1E7E"/>
    <w:pPr>
      <w:jc w:val="center"/>
    </w:pPr>
  </w:style>
  <w:style w:type="paragraph" w:customStyle="1" w:styleId="-">
    <w:name w:val="ЭР-содержание (правое окно)"/>
    <w:basedOn w:val="a1"/>
    <w:next w:val="a1"/>
    <w:uiPriority w:val="99"/>
    <w:rsid w:val="000F1E7E"/>
    <w:pPr>
      <w:widowControl w:val="0"/>
      <w:autoSpaceDE w:val="0"/>
      <w:autoSpaceDN w:val="0"/>
      <w:adjustRightInd w:val="0"/>
      <w:spacing w:before="300" w:after="0" w:line="360" w:lineRule="auto"/>
    </w:pPr>
    <w:rPr>
      <w:rFonts w:ascii="Times New Roman" w:eastAsia="PMingLiU" w:hAnsi="Times New Roman"/>
      <w:sz w:val="24"/>
      <w:szCs w:val="24"/>
    </w:rPr>
  </w:style>
  <w:style w:type="character" w:styleId="afffffff9">
    <w:name w:val="annotation reference"/>
    <w:uiPriority w:val="99"/>
    <w:unhideWhenUsed/>
    <w:rsid w:val="000F1E7E"/>
    <w:rPr>
      <w:rFonts w:cs="Times New Roman"/>
      <w:sz w:val="16"/>
    </w:rPr>
  </w:style>
  <w:style w:type="paragraph" w:styleId="42">
    <w:name w:val="toc 4"/>
    <w:basedOn w:val="a1"/>
    <w:next w:val="a1"/>
    <w:autoRedefine/>
    <w:rsid w:val="000F1E7E"/>
    <w:pPr>
      <w:spacing w:after="0" w:line="240" w:lineRule="auto"/>
      <w:ind w:left="720"/>
    </w:pPr>
    <w:rPr>
      <w:rFonts w:eastAsia="PMingLiU" w:cs="Calibri"/>
      <w:sz w:val="20"/>
      <w:szCs w:val="20"/>
    </w:rPr>
  </w:style>
  <w:style w:type="paragraph" w:styleId="53">
    <w:name w:val="toc 5"/>
    <w:basedOn w:val="a1"/>
    <w:next w:val="a1"/>
    <w:autoRedefine/>
    <w:rsid w:val="000F1E7E"/>
    <w:pPr>
      <w:spacing w:after="0" w:line="240" w:lineRule="auto"/>
      <w:ind w:left="960"/>
    </w:pPr>
    <w:rPr>
      <w:rFonts w:eastAsia="PMingLiU" w:cs="Calibri"/>
      <w:sz w:val="20"/>
      <w:szCs w:val="20"/>
    </w:rPr>
  </w:style>
  <w:style w:type="paragraph" w:styleId="61">
    <w:name w:val="toc 6"/>
    <w:basedOn w:val="a1"/>
    <w:next w:val="a1"/>
    <w:autoRedefine/>
    <w:rsid w:val="000F1E7E"/>
    <w:pPr>
      <w:spacing w:after="0" w:line="240" w:lineRule="auto"/>
      <w:ind w:left="1200"/>
    </w:pPr>
    <w:rPr>
      <w:rFonts w:eastAsia="PMingLiU" w:cs="Calibri"/>
      <w:sz w:val="20"/>
      <w:szCs w:val="20"/>
    </w:rPr>
  </w:style>
  <w:style w:type="paragraph" w:styleId="71">
    <w:name w:val="toc 7"/>
    <w:basedOn w:val="a1"/>
    <w:next w:val="a1"/>
    <w:autoRedefine/>
    <w:rsid w:val="000F1E7E"/>
    <w:pPr>
      <w:spacing w:after="0" w:line="240" w:lineRule="auto"/>
      <w:ind w:left="1440"/>
    </w:pPr>
    <w:rPr>
      <w:rFonts w:eastAsia="PMingLiU" w:cs="Calibri"/>
      <w:sz w:val="20"/>
      <w:szCs w:val="20"/>
    </w:rPr>
  </w:style>
  <w:style w:type="paragraph" w:styleId="82">
    <w:name w:val="toc 8"/>
    <w:basedOn w:val="a1"/>
    <w:next w:val="a1"/>
    <w:autoRedefine/>
    <w:rsid w:val="000F1E7E"/>
    <w:pPr>
      <w:spacing w:after="0" w:line="240" w:lineRule="auto"/>
      <w:ind w:left="1680"/>
    </w:pPr>
    <w:rPr>
      <w:rFonts w:eastAsia="PMingLiU" w:cs="Calibri"/>
      <w:sz w:val="20"/>
      <w:szCs w:val="20"/>
    </w:rPr>
  </w:style>
  <w:style w:type="paragraph" w:styleId="91">
    <w:name w:val="toc 9"/>
    <w:basedOn w:val="a1"/>
    <w:next w:val="a1"/>
    <w:autoRedefine/>
    <w:rsid w:val="000F1E7E"/>
    <w:pPr>
      <w:spacing w:after="0" w:line="240" w:lineRule="auto"/>
      <w:ind w:left="1920"/>
    </w:pPr>
    <w:rPr>
      <w:rFonts w:eastAsia="PMingLiU" w:cs="Calibri"/>
      <w:sz w:val="20"/>
      <w:szCs w:val="20"/>
    </w:rPr>
  </w:style>
  <w:style w:type="paragraph" w:styleId="afffffffa">
    <w:name w:val="endnote text"/>
    <w:basedOn w:val="a1"/>
    <w:link w:val="afffffffb"/>
    <w:uiPriority w:val="99"/>
    <w:semiHidden/>
    <w:unhideWhenUsed/>
    <w:rsid w:val="000F1E7E"/>
    <w:pPr>
      <w:spacing w:after="0" w:line="240" w:lineRule="auto"/>
    </w:pPr>
    <w:rPr>
      <w:rFonts w:eastAsia="PMingLiU"/>
      <w:sz w:val="20"/>
      <w:szCs w:val="20"/>
    </w:rPr>
  </w:style>
  <w:style w:type="character" w:customStyle="1" w:styleId="afffffffb">
    <w:name w:val="Текст концевой сноски Знак"/>
    <w:basedOn w:val="a2"/>
    <w:link w:val="afffffffa"/>
    <w:uiPriority w:val="99"/>
    <w:semiHidden/>
    <w:rsid w:val="000F1E7E"/>
    <w:rPr>
      <w:rFonts w:ascii="Calibri" w:eastAsia="PMingLiU" w:hAnsi="Calibri" w:cs="Times New Roman"/>
      <w:sz w:val="20"/>
      <w:szCs w:val="20"/>
      <w:lang w:eastAsia="ru-RU"/>
    </w:rPr>
  </w:style>
  <w:style w:type="character" w:styleId="afffffffc">
    <w:name w:val="endnote reference"/>
    <w:uiPriority w:val="99"/>
    <w:semiHidden/>
    <w:unhideWhenUsed/>
    <w:rsid w:val="000F1E7E"/>
    <w:rPr>
      <w:rFonts w:cs="Times New Roman"/>
      <w:vertAlign w:val="superscript"/>
    </w:rPr>
  </w:style>
  <w:style w:type="paragraph" w:customStyle="1" w:styleId="2d">
    <w:name w:val="Абзац списка2"/>
    <w:basedOn w:val="a1"/>
    <w:rsid w:val="000F1E7E"/>
    <w:pPr>
      <w:spacing w:after="160" w:line="259" w:lineRule="auto"/>
      <w:ind w:left="720"/>
      <w:contextualSpacing/>
    </w:pPr>
    <w:rPr>
      <w:rFonts w:eastAsia="PMingLiU"/>
      <w:lang w:eastAsia="en-US"/>
    </w:rPr>
  </w:style>
  <w:style w:type="character" w:customStyle="1" w:styleId="post-b1">
    <w:name w:val="post-b1"/>
    <w:rsid w:val="000F1E7E"/>
    <w:rPr>
      <w:rFonts w:cs="Times New Roman"/>
      <w:b/>
      <w:bCs/>
    </w:rPr>
  </w:style>
  <w:style w:type="paragraph" w:customStyle="1" w:styleId="book-authors">
    <w:name w:val="book-authors"/>
    <w:basedOn w:val="a1"/>
    <w:rsid w:val="000F1E7E"/>
    <w:pPr>
      <w:spacing w:before="100" w:beforeAutospacing="1" w:after="100" w:afterAutospacing="1" w:line="240" w:lineRule="auto"/>
    </w:pPr>
    <w:rPr>
      <w:rFonts w:ascii="Times New Roman" w:eastAsia="PMingLiU" w:hAnsi="Times New Roman"/>
      <w:sz w:val="24"/>
      <w:szCs w:val="24"/>
      <w:lang w:eastAsia="zh-TW"/>
    </w:rPr>
  </w:style>
  <w:style w:type="paragraph" w:customStyle="1" w:styleId="book-summary">
    <w:name w:val="book-summary"/>
    <w:basedOn w:val="a1"/>
    <w:rsid w:val="000F1E7E"/>
    <w:pPr>
      <w:spacing w:before="100" w:beforeAutospacing="1" w:after="100" w:afterAutospacing="1" w:line="240" w:lineRule="auto"/>
    </w:pPr>
    <w:rPr>
      <w:rFonts w:ascii="Times New Roman" w:eastAsia="PMingLiU" w:hAnsi="Times New Roman"/>
      <w:sz w:val="24"/>
      <w:szCs w:val="24"/>
      <w:lang w:eastAsia="zh-TW"/>
    </w:rPr>
  </w:style>
  <w:style w:type="paragraph" w:customStyle="1" w:styleId="2e">
    <w:name w:val="Знак2"/>
    <w:basedOn w:val="a1"/>
    <w:rsid w:val="000F1E7E"/>
    <w:pPr>
      <w:tabs>
        <w:tab w:val="left" w:pos="708"/>
      </w:tabs>
      <w:spacing w:after="160" w:line="240" w:lineRule="exact"/>
    </w:pPr>
    <w:rPr>
      <w:rFonts w:ascii="Verdana" w:eastAsia="PMingLiU" w:hAnsi="Verdana" w:cs="Verdana"/>
      <w:sz w:val="20"/>
      <w:szCs w:val="20"/>
      <w:lang w:val="en-US" w:eastAsia="en-US"/>
    </w:rPr>
  </w:style>
  <w:style w:type="paragraph" w:customStyle="1" w:styleId="normal-p">
    <w:name w:val="normal-p"/>
    <w:basedOn w:val="a1"/>
    <w:rsid w:val="000F1E7E"/>
    <w:pPr>
      <w:spacing w:after="150" w:line="240" w:lineRule="auto"/>
    </w:pPr>
    <w:rPr>
      <w:rFonts w:ascii="Times New Roman" w:eastAsia="PMingLiU" w:hAnsi="Times New Roman"/>
      <w:sz w:val="24"/>
      <w:szCs w:val="24"/>
      <w:lang w:eastAsia="zh-TW"/>
    </w:rPr>
  </w:style>
  <w:style w:type="character" w:customStyle="1" w:styleId="normal-h">
    <w:name w:val="normal-h"/>
    <w:rsid w:val="000F1E7E"/>
    <w:rPr>
      <w:rFonts w:cs="Times New Roman"/>
    </w:rPr>
  </w:style>
  <w:style w:type="table" w:customStyle="1" w:styleId="TableGrid">
    <w:name w:val="TableGrid"/>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0">
    <w:name w:val="TableGrid1"/>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character" w:customStyle="1" w:styleId="spelling-content-entity">
    <w:name w:val="spelling-content-entity"/>
    <w:rsid w:val="000F1E7E"/>
    <w:rPr>
      <w:rFonts w:cs="Times New Roman"/>
    </w:rPr>
  </w:style>
  <w:style w:type="character" w:customStyle="1" w:styleId="FontStyle31">
    <w:name w:val="Font Style31"/>
    <w:rsid w:val="000F1E7E"/>
    <w:rPr>
      <w:rFonts w:ascii="Times New Roman" w:hAnsi="Times New Roman"/>
      <w:sz w:val="16"/>
    </w:rPr>
  </w:style>
  <w:style w:type="character" w:customStyle="1" w:styleId="l6">
    <w:name w:val="l6"/>
    <w:rsid w:val="000F1E7E"/>
  </w:style>
  <w:style w:type="character" w:customStyle="1" w:styleId="small">
    <w:name w:val="small"/>
    <w:rsid w:val="000F1E7E"/>
    <w:rPr>
      <w:rFonts w:cs="Times New Roman"/>
    </w:rPr>
  </w:style>
  <w:style w:type="character" w:customStyle="1" w:styleId="83">
    <w:name w:val="Основной текст (8)_"/>
    <w:link w:val="84"/>
    <w:locked/>
    <w:rsid w:val="000F1E7E"/>
    <w:rPr>
      <w:rFonts w:eastAsia="Times New Roman"/>
      <w:i/>
      <w:sz w:val="27"/>
      <w:shd w:val="clear" w:color="auto" w:fill="FFFFFF"/>
    </w:rPr>
  </w:style>
  <w:style w:type="paragraph" w:customStyle="1" w:styleId="84">
    <w:name w:val="Основной текст (8)"/>
    <w:basedOn w:val="a1"/>
    <w:link w:val="83"/>
    <w:rsid w:val="000F1E7E"/>
    <w:pPr>
      <w:shd w:val="clear" w:color="auto" w:fill="FFFFFF"/>
      <w:spacing w:after="0" w:line="240" w:lineRule="atLeast"/>
    </w:pPr>
    <w:rPr>
      <w:rFonts w:asciiTheme="minorHAnsi" w:eastAsia="Times New Roman" w:hAnsiTheme="minorHAnsi" w:cstheme="minorBidi"/>
      <w:i/>
      <w:sz w:val="27"/>
      <w:lang w:eastAsia="en-US"/>
    </w:rPr>
  </w:style>
  <w:style w:type="character" w:customStyle="1" w:styleId="54">
    <w:name w:val="Основной текст (5)_"/>
    <w:link w:val="55"/>
    <w:locked/>
    <w:rsid w:val="000F1E7E"/>
    <w:rPr>
      <w:shd w:val="clear" w:color="auto" w:fill="FFFFFF"/>
    </w:rPr>
  </w:style>
  <w:style w:type="paragraph" w:customStyle="1" w:styleId="55">
    <w:name w:val="Основной текст (5)"/>
    <w:basedOn w:val="a1"/>
    <w:link w:val="54"/>
    <w:rsid w:val="000F1E7E"/>
    <w:pPr>
      <w:shd w:val="clear" w:color="auto" w:fill="FFFFFF"/>
      <w:spacing w:after="480" w:line="274" w:lineRule="exact"/>
      <w:jc w:val="both"/>
    </w:pPr>
    <w:rPr>
      <w:rFonts w:asciiTheme="minorHAnsi" w:eastAsiaTheme="minorHAnsi" w:hAnsiTheme="minorHAnsi" w:cstheme="minorBidi"/>
      <w:lang w:eastAsia="en-US"/>
    </w:rPr>
  </w:style>
  <w:style w:type="character" w:customStyle="1" w:styleId="72">
    <w:name w:val="Основной текст (7)_"/>
    <w:link w:val="73"/>
    <w:locked/>
    <w:rsid w:val="000F1E7E"/>
    <w:rPr>
      <w:sz w:val="27"/>
      <w:shd w:val="clear" w:color="auto" w:fill="FFFFFF"/>
    </w:rPr>
  </w:style>
  <w:style w:type="paragraph" w:customStyle="1" w:styleId="73">
    <w:name w:val="Основной текст (7)"/>
    <w:basedOn w:val="a1"/>
    <w:link w:val="72"/>
    <w:rsid w:val="000F1E7E"/>
    <w:pPr>
      <w:shd w:val="clear" w:color="auto" w:fill="FFFFFF"/>
      <w:spacing w:before="480" w:after="60" w:line="240" w:lineRule="atLeast"/>
      <w:ind w:hanging="340"/>
    </w:pPr>
    <w:rPr>
      <w:rFonts w:asciiTheme="minorHAnsi" w:eastAsiaTheme="minorHAnsi" w:hAnsiTheme="minorHAnsi" w:cstheme="minorBidi"/>
      <w:sz w:val="27"/>
      <w:lang w:eastAsia="en-US"/>
    </w:rPr>
  </w:style>
  <w:style w:type="character" w:customStyle="1" w:styleId="37">
    <w:name w:val="Заголовок №3_"/>
    <w:link w:val="310"/>
    <w:locked/>
    <w:rsid w:val="000F1E7E"/>
    <w:rPr>
      <w:b/>
      <w:sz w:val="27"/>
      <w:shd w:val="clear" w:color="auto" w:fill="FFFFFF"/>
    </w:rPr>
  </w:style>
  <w:style w:type="paragraph" w:customStyle="1" w:styleId="310">
    <w:name w:val="Заголовок №31"/>
    <w:basedOn w:val="a1"/>
    <w:link w:val="37"/>
    <w:rsid w:val="000F1E7E"/>
    <w:pPr>
      <w:shd w:val="clear" w:color="auto" w:fill="FFFFFF"/>
      <w:spacing w:after="300" w:line="326" w:lineRule="exact"/>
      <w:jc w:val="center"/>
      <w:outlineLvl w:val="2"/>
    </w:pPr>
    <w:rPr>
      <w:rFonts w:asciiTheme="minorHAnsi" w:eastAsiaTheme="minorHAnsi" w:hAnsiTheme="minorHAnsi" w:cstheme="minorBidi"/>
      <w:b/>
      <w:sz w:val="27"/>
      <w:lang w:eastAsia="en-US"/>
    </w:rPr>
  </w:style>
  <w:style w:type="character" w:customStyle="1" w:styleId="74">
    <w:name w:val="Основной текст (7) + Полужирный4"/>
    <w:rsid w:val="000F1E7E"/>
    <w:rPr>
      <w:b/>
      <w:sz w:val="27"/>
    </w:rPr>
  </w:style>
  <w:style w:type="character" w:customStyle="1" w:styleId="2f">
    <w:name w:val="Заголовок №2_"/>
    <w:link w:val="213"/>
    <w:locked/>
    <w:rsid w:val="000F1E7E"/>
    <w:rPr>
      <w:b/>
      <w:sz w:val="27"/>
      <w:shd w:val="clear" w:color="auto" w:fill="FFFFFF"/>
      <w:lang w:val="en-US"/>
    </w:rPr>
  </w:style>
  <w:style w:type="paragraph" w:customStyle="1" w:styleId="213">
    <w:name w:val="Заголовок №21"/>
    <w:basedOn w:val="a1"/>
    <w:link w:val="2f"/>
    <w:rsid w:val="000F1E7E"/>
    <w:pPr>
      <w:shd w:val="clear" w:color="auto" w:fill="FFFFFF"/>
      <w:spacing w:before="60" w:after="420" w:line="240" w:lineRule="atLeast"/>
      <w:outlineLvl w:val="1"/>
    </w:pPr>
    <w:rPr>
      <w:rFonts w:asciiTheme="minorHAnsi" w:eastAsiaTheme="minorHAnsi" w:hAnsiTheme="minorHAnsi" w:cstheme="minorBidi"/>
      <w:b/>
      <w:sz w:val="27"/>
      <w:lang w:val="en-US" w:eastAsia="en-US"/>
    </w:rPr>
  </w:style>
  <w:style w:type="character" w:customStyle="1" w:styleId="2f0">
    <w:name w:val="Заголовок №2"/>
    <w:rsid w:val="000F1E7E"/>
    <w:rPr>
      <w:b/>
      <w:sz w:val="27"/>
      <w:u w:val="single"/>
      <w:lang w:val="en-US" w:eastAsia="en-US"/>
    </w:rPr>
  </w:style>
  <w:style w:type="character" w:customStyle="1" w:styleId="730">
    <w:name w:val="Основной текст (7) + Полужирный3"/>
    <w:rsid w:val="000F1E7E"/>
    <w:rPr>
      <w:b/>
      <w:sz w:val="27"/>
    </w:rPr>
  </w:style>
  <w:style w:type="character" w:customStyle="1" w:styleId="1f5">
    <w:name w:val="Заголовок №1_"/>
    <w:link w:val="112"/>
    <w:locked/>
    <w:rsid w:val="000F1E7E"/>
    <w:rPr>
      <w:b/>
      <w:sz w:val="27"/>
      <w:shd w:val="clear" w:color="auto" w:fill="FFFFFF"/>
    </w:rPr>
  </w:style>
  <w:style w:type="paragraph" w:customStyle="1" w:styleId="112">
    <w:name w:val="Заголовок №11"/>
    <w:basedOn w:val="a1"/>
    <w:link w:val="1f5"/>
    <w:rsid w:val="000F1E7E"/>
    <w:pPr>
      <w:shd w:val="clear" w:color="auto" w:fill="FFFFFF"/>
      <w:spacing w:after="300" w:line="322" w:lineRule="exact"/>
      <w:jc w:val="center"/>
      <w:outlineLvl w:val="0"/>
    </w:pPr>
    <w:rPr>
      <w:rFonts w:asciiTheme="minorHAnsi" w:eastAsiaTheme="minorHAnsi" w:hAnsiTheme="minorHAnsi" w:cstheme="minorBidi"/>
      <w:b/>
      <w:sz w:val="27"/>
      <w:lang w:eastAsia="en-US"/>
    </w:rPr>
  </w:style>
  <w:style w:type="character" w:customStyle="1" w:styleId="1f6">
    <w:name w:val="Заголовок №1"/>
    <w:rsid w:val="000F1E7E"/>
    <w:rPr>
      <w:rFonts w:cs="Times New Roman"/>
      <w:b/>
      <w:bCs/>
      <w:sz w:val="27"/>
      <w:szCs w:val="27"/>
      <w:shd w:val="clear" w:color="auto" w:fill="FFFFFF"/>
    </w:rPr>
  </w:style>
  <w:style w:type="character" w:customStyle="1" w:styleId="710">
    <w:name w:val="Основной текст (7) + Полужирный1"/>
    <w:rsid w:val="000F1E7E"/>
    <w:rPr>
      <w:b/>
      <w:sz w:val="27"/>
    </w:rPr>
  </w:style>
  <w:style w:type="character" w:customStyle="1" w:styleId="151">
    <w:name w:val="Основной текст (15)_"/>
    <w:link w:val="152"/>
    <w:locked/>
    <w:rsid w:val="000F1E7E"/>
    <w:rPr>
      <w:rFonts w:eastAsia="Times New Roman"/>
      <w:sz w:val="19"/>
      <w:shd w:val="clear" w:color="auto" w:fill="FFFFFF"/>
    </w:rPr>
  </w:style>
  <w:style w:type="paragraph" w:customStyle="1" w:styleId="152">
    <w:name w:val="Основной текст (15)"/>
    <w:basedOn w:val="a1"/>
    <w:link w:val="151"/>
    <w:rsid w:val="000F1E7E"/>
    <w:pPr>
      <w:shd w:val="clear" w:color="auto" w:fill="FFFFFF"/>
      <w:spacing w:after="0" w:line="240" w:lineRule="atLeast"/>
    </w:pPr>
    <w:rPr>
      <w:rFonts w:asciiTheme="minorHAnsi" w:eastAsia="Times New Roman" w:hAnsiTheme="minorHAnsi" w:cstheme="minorBidi"/>
      <w:sz w:val="19"/>
      <w:lang w:eastAsia="en-US"/>
    </w:rPr>
  </w:style>
  <w:style w:type="table" w:styleId="-2">
    <w:name w:val="Table Web 2"/>
    <w:basedOn w:val="a3"/>
    <w:uiPriority w:val="99"/>
    <w:rsid w:val="000F1E7E"/>
    <w:pPr>
      <w:spacing w:after="0" w:line="240" w:lineRule="auto"/>
    </w:pPr>
    <w:rPr>
      <w:rFonts w:ascii="Times New Roman" w:eastAsia="PMingLiU"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0F1E7E"/>
    <w:rPr>
      <w:rFonts w:eastAsia="Times New Roman"/>
      <w:i/>
      <w:sz w:val="23"/>
      <w:shd w:val="clear" w:color="auto" w:fill="FFFFFF"/>
    </w:rPr>
  </w:style>
  <w:style w:type="paragraph" w:customStyle="1" w:styleId="171">
    <w:name w:val="Основной текст (17)"/>
    <w:basedOn w:val="a1"/>
    <w:link w:val="170"/>
    <w:rsid w:val="000F1E7E"/>
    <w:pPr>
      <w:shd w:val="clear" w:color="auto" w:fill="FFFFFF"/>
      <w:spacing w:after="0" w:line="240" w:lineRule="atLeast"/>
    </w:pPr>
    <w:rPr>
      <w:rFonts w:asciiTheme="minorHAnsi" w:eastAsia="Times New Roman" w:hAnsiTheme="minorHAnsi" w:cstheme="minorBidi"/>
      <w:i/>
      <w:sz w:val="23"/>
      <w:lang w:eastAsia="en-US"/>
    </w:rPr>
  </w:style>
  <w:style w:type="paragraph" w:customStyle="1" w:styleId="510">
    <w:name w:val="Основной текст (5)1"/>
    <w:basedOn w:val="a1"/>
    <w:rsid w:val="000F1E7E"/>
    <w:pPr>
      <w:shd w:val="clear" w:color="auto" w:fill="FFFFFF"/>
      <w:spacing w:after="360" w:line="274" w:lineRule="exact"/>
      <w:jc w:val="both"/>
    </w:pPr>
    <w:rPr>
      <w:rFonts w:eastAsia="PMingLiU"/>
    </w:rPr>
  </w:style>
  <w:style w:type="character" w:customStyle="1" w:styleId="131">
    <w:name w:val="Основной текст (13)"/>
    <w:rsid w:val="000F1E7E"/>
    <w:rPr>
      <w:rFonts w:eastAsia="Times New Roman"/>
      <w:b/>
      <w:sz w:val="19"/>
      <w:lang w:val="ru-RU" w:eastAsia="ru-RU"/>
    </w:rPr>
  </w:style>
  <w:style w:type="character" w:customStyle="1" w:styleId="160">
    <w:name w:val="Основной текст (16)_"/>
    <w:link w:val="161"/>
    <w:locked/>
    <w:rsid w:val="000F1E7E"/>
    <w:rPr>
      <w:rFonts w:eastAsia="Times New Roman"/>
      <w:b/>
      <w:i/>
      <w:sz w:val="19"/>
      <w:shd w:val="clear" w:color="auto" w:fill="FFFFFF"/>
    </w:rPr>
  </w:style>
  <w:style w:type="paragraph" w:customStyle="1" w:styleId="161">
    <w:name w:val="Основной текст (16)"/>
    <w:basedOn w:val="a1"/>
    <w:link w:val="160"/>
    <w:rsid w:val="000F1E7E"/>
    <w:pPr>
      <w:shd w:val="clear" w:color="auto" w:fill="FFFFFF"/>
      <w:spacing w:after="0" w:line="240" w:lineRule="atLeast"/>
    </w:pPr>
    <w:rPr>
      <w:rFonts w:asciiTheme="minorHAnsi" w:eastAsia="Times New Roman" w:hAnsiTheme="minorHAnsi" w:cstheme="minorBidi"/>
      <w:b/>
      <w:i/>
      <w:sz w:val="19"/>
      <w:lang w:eastAsia="en-US"/>
    </w:rPr>
  </w:style>
  <w:style w:type="character" w:styleId="HTML">
    <w:name w:val="HTML Cite"/>
    <w:uiPriority w:val="99"/>
    <w:unhideWhenUsed/>
    <w:rsid w:val="000F1E7E"/>
    <w:rPr>
      <w:rFonts w:cs="Times New Roman"/>
      <w:i/>
    </w:rPr>
  </w:style>
  <w:style w:type="paragraph" w:customStyle="1" w:styleId="1f7">
    <w:name w:val="Тема примечания1"/>
    <w:basedOn w:val="afffb"/>
    <w:next w:val="afffb"/>
    <w:uiPriority w:val="99"/>
    <w:unhideWhenUsed/>
    <w:rsid w:val="000F1E7E"/>
    <w:rPr>
      <w:rFonts w:ascii="Calibri" w:hAnsi="Calibri" w:cs="Arial"/>
      <w:b/>
      <w:bCs/>
      <w:sz w:val="22"/>
      <w:szCs w:val="22"/>
      <w:lang w:eastAsia="en-US"/>
    </w:rPr>
  </w:style>
  <w:style w:type="character" w:customStyle="1" w:styleId="1f8">
    <w:name w:val="Просмотренная гиперссылка1"/>
    <w:uiPriority w:val="99"/>
    <w:semiHidden/>
    <w:unhideWhenUsed/>
    <w:rsid w:val="000F1E7E"/>
    <w:rPr>
      <w:rFonts w:cs="Times New Roman"/>
      <w:color w:val="800080"/>
      <w:u w:val="single"/>
    </w:rPr>
  </w:style>
  <w:style w:type="table" w:customStyle="1" w:styleId="TableNormal1">
    <w:name w:val="Table Normal1"/>
    <w:rsid w:val="000F1E7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
    <w:name w:val="TableGrid2"/>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
    <w:name w:val="TableGrid11"/>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
    <w:name w:val="Сетка таблицы 11"/>
    <w:basedOn w:val="a3"/>
    <w:next w:val="12"/>
    <w:rsid w:val="000F1E7E"/>
    <w:pPr>
      <w:spacing w:after="0" w:line="240" w:lineRule="auto"/>
    </w:pPr>
    <w:rPr>
      <w:rFonts w:ascii="Times New Roman" w:eastAsia="PMingLiU"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3"/>
    <w:next w:val="-2"/>
    <w:rsid w:val="000F1E7E"/>
    <w:pPr>
      <w:spacing w:after="0" w:line="240" w:lineRule="auto"/>
    </w:pPr>
    <w:rPr>
      <w:rFonts w:ascii="Times New Roman" w:eastAsia="PMingLiU"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f1">
    <w:name w:val="Сетка таблицы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
    <w:basedOn w:val="a3"/>
    <w:next w:val="af"/>
    <w:uiPriority w:val="5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2">
    <w:name w:val="Тема примечания Знак2"/>
    <w:uiPriority w:val="99"/>
    <w:semiHidden/>
    <w:rsid w:val="000F1E7E"/>
    <w:rPr>
      <w:rFonts w:ascii="Times New Roman" w:hAnsi="Times New Roman"/>
      <w:b/>
      <w:sz w:val="20"/>
    </w:rPr>
  </w:style>
  <w:style w:type="table" w:customStyle="1" w:styleId="120">
    <w:name w:val="Сетка таблицы1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rsid w:val="000F1E7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
    <w:name w:val="TableGrid3"/>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
    <w:name w:val="TableGrid12"/>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
    <w:name w:val="Сетка таблицы 12"/>
    <w:basedOn w:val="a3"/>
    <w:next w:val="12"/>
    <w:rsid w:val="000F1E7E"/>
    <w:pPr>
      <w:spacing w:after="0" w:line="240" w:lineRule="auto"/>
    </w:pPr>
    <w:rPr>
      <w:rFonts w:ascii="Times New Roman" w:eastAsia="PMingLiU"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3"/>
    <w:next w:val="-2"/>
    <w:rsid w:val="000F1E7E"/>
    <w:pPr>
      <w:spacing w:after="0" w:line="240" w:lineRule="auto"/>
    </w:pPr>
    <w:rPr>
      <w:rFonts w:ascii="Times New Roman" w:eastAsia="PMingLiU"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Сетка таблицы2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
    <w:name w:val="Сетка таблицы14"/>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
    <w:name w:val="Сетка таблицы15"/>
    <w:basedOn w:val="a3"/>
    <w:next w:val="af"/>
    <w:uiPriority w:val="39"/>
    <w:locked/>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rsid w:val="000F1E7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
    <w:name w:val="TableGrid4"/>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
    <w:name w:val="TableGrid13"/>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
    <w:name w:val="Сетка таблицы 13"/>
    <w:basedOn w:val="a3"/>
    <w:next w:val="12"/>
    <w:rsid w:val="000F1E7E"/>
    <w:pPr>
      <w:spacing w:after="0" w:line="240" w:lineRule="auto"/>
    </w:pPr>
    <w:rPr>
      <w:rFonts w:ascii="Times New Roman" w:eastAsia="PMingLiU"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3"/>
    <w:next w:val="-2"/>
    <w:rsid w:val="000F1E7E"/>
    <w:pPr>
      <w:spacing w:after="0" w:line="240" w:lineRule="auto"/>
    </w:pPr>
    <w:rPr>
      <w:rFonts w:ascii="Times New Roman" w:eastAsia="PMingLiU"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
    <w:name w:val="Сетка таблицы16"/>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
    <w:name w:val="Сетка таблицы9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
    <w:name w:val="Сетка таблицы17"/>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rsid w:val="000F1E7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
    <w:name w:val="TableGrid5"/>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
    <w:name w:val="TableGrid14"/>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4">
    <w:name w:val="Сетка таблицы 14"/>
    <w:basedOn w:val="a3"/>
    <w:next w:val="12"/>
    <w:rsid w:val="000F1E7E"/>
    <w:pPr>
      <w:spacing w:after="0" w:line="240" w:lineRule="auto"/>
    </w:pPr>
    <w:rPr>
      <w:rFonts w:ascii="Times New Roman" w:eastAsia="PMingLiU"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3"/>
    <w:next w:val="-2"/>
    <w:rsid w:val="000F1E7E"/>
    <w:pPr>
      <w:spacing w:after="0" w:line="240" w:lineRule="auto"/>
    </w:pPr>
    <w:rPr>
      <w:rFonts w:ascii="Times New Roman" w:eastAsia="PMingLiU"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3"/>
    <w:next w:val="af"/>
    <w:uiPriority w:val="39"/>
    <w:locked/>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rsid w:val="000F1E7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
    <w:name w:val="TableGrid21"/>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
    <w:name w:val="TableGrid111"/>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
    <w:name w:val="Сетка таблицы 111"/>
    <w:basedOn w:val="a3"/>
    <w:next w:val="12"/>
    <w:rsid w:val="000F1E7E"/>
    <w:pPr>
      <w:spacing w:after="0" w:line="240" w:lineRule="auto"/>
    </w:pPr>
    <w:rPr>
      <w:rFonts w:ascii="Times New Roman" w:eastAsia="PMingLiU"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3"/>
    <w:next w:val="-2"/>
    <w:rsid w:val="000F1E7E"/>
    <w:pPr>
      <w:spacing w:after="0" w:line="240" w:lineRule="auto"/>
    </w:pPr>
    <w:rPr>
      <w:rFonts w:ascii="Times New Roman" w:eastAsia="PMingLiU"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4"/>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0">
    <w:name w:val="Сетка таблицы84"/>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4"/>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0">
    <w:name w:val="Сетка таблицы114"/>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3"/>
    <w:next w:val="af"/>
    <w:uiPriority w:val="39"/>
    <w:locked/>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
    <w:name w:val="Table Normal21"/>
    <w:rsid w:val="000F1E7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
    <w:name w:val="TableGrid31"/>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
    <w:name w:val="TableGrid121"/>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
    <w:name w:val="Сетка таблицы 121"/>
    <w:basedOn w:val="a3"/>
    <w:next w:val="12"/>
    <w:rsid w:val="000F1E7E"/>
    <w:pPr>
      <w:spacing w:after="0" w:line="240" w:lineRule="auto"/>
    </w:pPr>
    <w:rPr>
      <w:rFonts w:ascii="Times New Roman" w:eastAsia="PMingLiU"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3"/>
    <w:next w:val="-2"/>
    <w:rsid w:val="000F1E7E"/>
    <w:pPr>
      <w:spacing w:after="0" w:line="240" w:lineRule="auto"/>
    </w:pPr>
    <w:rPr>
      <w:rFonts w:ascii="Times New Roman" w:eastAsia="PMingLiU"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Сетка таблицы51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Сетка таблицы71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
    <w:name w:val="Сетка таблицы81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Сетка таблицы151"/>
    <w:basedOn w:val="a3"/>
    <w:next w:val="af"/>
    <w:uiPriority w:val="39"/>
    <w:locked/>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1">
    <w:name w:val="Table Normal31"/>
    <w:rsid w:val="000F1E7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
    <w:name w:val="TableGrid41"/>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
    <w:name w:val="TableGrid131"/>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
    <w:name w:val="Сетка таблицы 131"/>
    <w:basedOn w:val="a3"/>
    <w:next w:val="12"/>
    <w:rsid w:val="000F1E7E"/>
    <w:pPr>
      <w:spacing w:after="0" w:line="240" w:lineRule="auto"/>
    </w:pPr>
    <w:rPr>
      <w:rFonts w:ascii="Times New Roman" w:eastAsia="PMingLiU"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3"/>
    <w:next w:val="-2"/>
    <w:rsid w:val="000F1E7E"/>
    <w:pPr>
      <w:spacing w:after="0" w:line="240" w:lineRule="auto"/>
    </w:pPr>
    <w:rPr>
      <w:rFonts w:ascii="Times New Roman" w:eastAsia="PMingLiU"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0">
    <w:name w:val="Сетка таблицы16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0">
    <w:name w:val="Сетка таблицы73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9">
    <w:name w:val="ПООП заголовок 1"/>
    <w:basedOn w:val="a1"/>
    <w:link w:val="1fa"/>
    <w:qFormat/>
    <w:rsid w:val="000F1E7E"/>
    <w:pPr>
      <w:suppressAutoHyphens/>
      <w:spacing w:after="120"/>
    </w:pPr>
    <w:rPr>
      <w:rFonts w:ascii="Times New Roman" w:eastAsia="PMingLiU" w:hAnsi="Times New Roman"/>
      <w:b/>
      <w:sz w:val="24"/>
      <w:szCs w:val="24"/>
    </w:rPr>
  </w:style>
  <w:style w:type="character" w:customStyle="1" w:styleId="1fa">
    <w:name w:val="ПООП заголовок 1 Знак"/>
    <w:link w:val="1f9"/>
    <w:rsid w:val="000F1E7E"/>
    <w:rPr>
      <w:rFonts w:ascii="Times New Roman" w:eastAsia="PMingLiU" w:hAnsi="Times New Roman" w:cs="Times New Roman"/>
      <w:b/>
      <w:sz w:val="24"/>
      <w:szCs w:val="24"/>
      <w:lang w:eastAsia="ru-RU"/>
    </w:rPr>
  </w:style>
  <w:style w:type="paragraph" w:customStyle="1" w:styleId="2f3">
    <w:name w:val="ПООП заголовок 2"/>
    <w:basedOn w:val="a1"/>
    <w:link w:val="2f4"/>
    <w:qFormat/>
    <w:rsid w:val="000F1E7E"/>
    <w:pPr>
      <w:suppressAutoHyphens/>
      <w:spacing w:after="0"/>
    </w:pPr>
    <w:rPr>
      <w:rFonts w:ascii="Times New Roman" w:eastAsia="PMingLiU" w:hAnsi="Times New Roman"/>
      <w:sz w:val="24"/>
      <w:szCs w:val="24"/>
    </w:rPr>
  </w:style>
  <w:style w:type="character" w:customStyle="1" w:styleId="2f4">
    <w:name w:val="ПООП заголовок 2 Знак"/>
    <w:link w:val="2f3"/>
    <w:rsid w:val="000F1E7E"/>
    <w:rPr>
      <w:rFonts w:ascii="Times New Roman" w:eastAsia="PMingLiU" w:hAnsi="Times New Roman" w:cs="Times New Roman"/>
      <w:sz w:val="24"/>
      <w:szCs w:val="24"/>
      <w:lang w:eastAsia="ru-RU"/>
    </w:rPr>
  </w:style>
  <w:style w:type="paragraph" w:customStyle="1" w:styleId="39">
    <w:name w:val="ПООП заголовок 3"/>
    <w:basedOn w:val="2f3"/>
    <w:link w:val="3a"/>
    <w:qFormat/>
    <w:rsid w:val="000F1E7E"/>
    <w:rPr>
      <w:b/>
      <w:bCs/>
    </w:rPr>
  </w:style>
  <w:style w:type="character" w:customStyle="1" w:styleId="3a">
    <w:name w:val="ПООП заголовок 3 Знак"/>
    <w:link w:val="39"/>
    <w:rsid w:val="000F1E7E"/>
    <w:rPr>
      <w:rFonts w:ascii="Times New Roman" w:eastAsia="PMingLiU" w:hAnsi="Times New Roman" w:cs="Times New Roman"/>
      <w:b/>
      <w:bCs/>
      <w:sz w:val="24"/>
      <w:szCs w:val="24"/>
      <w:lang w:eastAsia="ru-RU"/>
    </w:rPr>
  </w:style>
  <w:style w:type="character" w:customStyle="1" w:styleId="1fb">
    <w:name w:val="Неразрешенное упоминание1"/>
    <w:uiPriority w:val="99"/>
    <w:semiHidden/>
    <w:unhideWhenUsed/>
    <w:rsid w:val="000F1E7E"/>
    <w:rPr>
      <w:color w:val="605E5C"/>
      <w:shd w:val="clear" w:color="auto" w:fill="E1DFDD"/>
    </w:rPr>
  </w:style>
  <w:style w:type="paragraph" w:styleId="a">
    <w:name w:val="List Bullet"/>
    <w:basedOn w:val="a1"/>
    <w:uiPriority w:val="99"/>
    <w:rsid w:val="000F1E7E"/>
    <w:pPr>
      <w:numPr>
        <w:numId w:val="111"/>
      </w:numPr>
      <w:contextualSpacing/>
    </w:pPr>
    <w:rPr>
      <w:rFonts w:eastAsia="PMingLiU"/>
    </w:rPr>
  </w:style>
  <w:style w:type="character" w:customStyle="1" w:styleId="115">
    <w:name w:val="Текст примечания Знак11"/>
    <w:uiPriority w:val="99"/>
    <w:rsid w:val="000F1E7E"/>
    <w:rPr>
      <w:rFonts w:cs="Times New Roman"/>
      <w:sz w:val="20"/>
      <w:szCs w:val="20"/>
    </w:rPr>
  </w:style>
  <w:style w:type="character" w:customStyle="1" w:styleId="116">
    <w:name w:val="Тема примечания Знак11"/>
    <w:uiPriority w:val="99"/>
    <w:rsid w:val="000F1E7E"/>
    <w:rPr>
      <w:rFonts w:cs="Times New Roman"/>
      <w:b/>
      <w:bCs/>
      <w:sz w:val="20"/>
      <w:szCs w:val="20"/>
    </w:rPr>
  </w:style>
  <w:style w:type="paragraph" w:customStyle="1" w:styleId="124">
    <w:name w:val="таблСлева12"/>
    <w:basedOn w:val="a1"/>
    <w:uiPriority w:val="3"/>
    <w:qFormat/>
    <w:rsid w:val="000F1E7E"/>
    <w:pPr>
      <w:snapToGrid w:val="0"/>
      <w:spacing w:after="0" w:line="240" w:lineRule="auto"/>
    </w:pPr>
    <w:rPr>
      <w:rFonts w:ascii="Times New Roman" w:eastAsia="Times New Roman" w:hAnsi="Times New Roman"/>
      <w:iCs/>
      <w:sz w:val="24"/>
      <w:szCs w:val="28"/>
    </w:rPr>
  </w:style>
  <w:style w:type="character" w:customStyle="1" w:styleId="45">
    <w:name w:val="Основной текст (4)_"/>
    <w:link w:val="46"/>
    <w:locked/>
    <w:rsid w:val="000F1E7E"/>
    <w:rPr>
      <w:b/>
      <w:bCs/>
      <w:sz w:val="26"/>
      <w:szCs w:val="26"/>
      <w:shd w:val="clear" w:color="auto" w:fill="FFFFFF"/>
    </w:rPr>
  </w:style>
  <w:style w:type="paragraph" w:customStyle="1" w:styleId="46">
    <w:name w:val="Основной текст (4)"/>
    <w:basedOn w:val="a1"/>
    <w:link w:val="45"/>
    <w:rsid w:val="000F1E7E"/>
    <w:pPr>
      <w:widowControl w:val="0"/>
      <w:shd w:val="clear" w:color="auto" w:fill="FFFFFF"/>
      <w:spacing w:after="660" w:line="240" w:lineRule="atLeast"/>
      <w:ind w:hanging="360"/>
    </w:pPr>
    <w:rPr>
      <w:rFonts w:asciiTheme="minorHAnsi" w:eastAsiaTheme="minorHAnsi" w:hAnsiTheme="minorHAnsi" w:cstheme="minorBidi"/>
      <w:b/>
      <w:bCs/>
      <w:sz w:val="26"/>
      <w:szCs w:val="26"/>
      <w:lang w:eastAsia="en-US"/>
    </w:rPr>
  </w:style>
  <w:style w:type="character" w:customStyle="1" w:styleId="2f5">
    <w:name w:val="Неразрешенное упоминание2"/>
    <w:uiPriority w:val="99"/>
    <w:semiHidden/>
    <w:unhideWhenUsed/>
    <w:rsid w:val="002E510F"/>
    <w:rPr>
      <w:color w:val="605E5C"/>
      <w:shd w:val="clear" w:color="auto" w:fill="E1DFDD"/>
    </w:rPr>
  </w:style>
  <w:style w:type="table" w:customStyle="1" w:styleId="312">
    <w:name w:val="Таблица простая 31"/>
    <w:basedOn w:val="a3"/>
    <w:uiPriority w:val="43"/>
    <w:rsid w:val="002E510F"/>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fc">
    <w:name w:val="Неразрешенное упоминание1"/>
    <w:uiPriority w:val="99"/>
    <w:semiHidden/>
    <w:unhideWhenUsed/>
    <w:rsid w:val="00271D94"/>
    <w:rPr>
      <w:color w:val="605E5C"/>
      <w:shd w:val="clear" w:color="auto" w:fill="E1DFDD"/>
    </w:rPr>
  </w:style>
  <w:style w:type="paragraph" w:customStyle="1" w:styleId="s160">
    <w:name w:val="s_16"/>
    <w:basedOn w:val="a1"/>
    <w:rsid w:val="00271D94"/>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7.xml"/><Relationship Id="rId21" Type="http://schemas.openxmlformats.org/officeDocument/2006/relationships/hyperlink" Target="http://www.gramota.ru" TargetMode="External"/><Relationship Id="rId42" Type="http://schemas.openxmlformats.org/officeDocument/2006/relationships/hyperlink" Target="https://urait.ru/bcode/449051" TargetMode="External"/><Relationship Id="rId63" Type="http://schemas.openxmlformats.org/officeDocument/2006/relationships/image" Target="media/image13.png"/><Relationship Id="rId84" Type="http://schemas.openxmlformats.org/officeDocument/2006/relationships/footer" Target="footer3.xml"/><Relationship Id="rId138" Type="http://schemas.microsoft.com/office/2007/relationships/hdphoto" Target="media/hdphoto1.wdp"/><Relationship Id="rId159" Type="http://schemas.openxmlformats.org/officeDocument/2006/relationships/image" Target="media/image30.wmf"/><Relationship Id="rId170" Type="http://schemas.openxmlformats.org/officeDocument/2006/relationships/footer" Target="footer15.xml"/><Relationship Id="rId191" Type="http://schemas.openxmlformats.org/officeDocument/2006/relationships/hyperlink" Target="https://www.google.com/url?q=https://urait.ru/bcode/452590&amp;sa=D&amp;source=editors&amp;ust=1643286656173941&amp;usg=AOvVaw0ns-cUhA--ZbunxjjSl4s5" TargetMode="External"/><Relationship Id="rId205" Type="http://schemas.openxmlformats.org/officeDocument/2006/relationships/hyperlink" Target="http://www.academia-moscow.ru/" TargetMode="External"/><Relationship Id="rId226" Type="http://schemas.openxmlformats.org/officeDocument/2006/relationships/hyperlink" Target="https://znanium.com/catalog/product/1056304" TargetMode="External"/><Relationship Id="rId107" Type="http://schemas.openxmlformats.org/officeDocument/2006/relationships/hyperlink" Target="http://www.consultant.ru/" TargetMode="External"/><Relationship Id="rId11" Type="http://schemas.openxmlformats.org/officeDocument/2006/relationships/hyperlink" Target="http://www.edu.ru" TargetMode="External"/><Relationship Id="rId32" Type="http://schemas.openxmlformats.org/officeDocument/2006/relationships/hyperlink" Target="http://www.gramota.ru" TargetMode="External"/><Relationship Id="rId53" Type="http://schemas.openxmlformats.org/officeDocument/2006/relationships/image" Target="media/image5.jpeg"/><Relationship Id="rId74" Type="http://schemas.openxmlformats.org/officeDocument/2006/relationships/hyperlink" Target="https://znanium.com/catalog/authors/books?ref=9b89e8ec-3afe-11ec-b720-90b11c31de4c" TargetMode="External"/><Relationship Id="rId128" Type="http://schemas.openxmlformats.org/officeDocument/2006/relationships/hyperlink" Target="http://e.lanbook.com" TargetMode="External"/><Relationship Id="rId149" Type="http://schemas.openxmlformats.org/officeDocument/2006/relationships/hyperlink" Target="http://www.booksgid.com" TargetMode="External"/><Relationship Id="rId5" Type="http://schemas.openxmlformats.org/officeDocument/2006/relationships/settings" Target="settings.xml"/><Relationship Id="rId95" Type="http://schemas.openxmlformats.org/officeDocument/2006/relationships/hyperlink" Target="https://sites.google.com/site/auastro2/levitan" TargetMode="External"/><Relationship Id="rId160" Type="http://schemas.openxmlformats.org/officeDocument/2006/relationships/oleObject" Target="embeddings/oleObject13.bin"/><Relationship Id="rId181" Type="http://schemas.openxmlformats.org/officeDocument/2006/relationships/hyperlink" Target="https://urait.ru/bcode/489728" TargetMode="External"/><Relationship Id="rId216" Type="http://schemas.openxmlformats.org/officeDocument/2006/relationships/hyperlink" Target="https://urait.ru/bcode/449007" TargetMode="External"/><Relationship Id="rId237" Type="http://schemas.openxmlformats.org/officeDocument/2006/relationships/hyperlink" Target="https://znanium.com/catalog/product/1030234" TargetMode="External"/><Relationship Id="rId22" Type="http://schemas.openxmlformats.org/officeDocument/2006/relationships/hyperlink" Target="http://www.alleng" TargetMode="External"/><Relationship Id="rId43" Type="http://schemas.openxmlformats.org/officeDocument/2006/relationships/hyperlink" Target="https://urait.ru/bcode/433902" TargetMode="External"/><Relationship Id="rId64" Type="http://schemas.openxmlformats.org/officeDocument/2006/relationships/oleObject" Target="embeddings/oleObject7.bin"/><Relationship Id="rId118" Type="http://schemas.openxmlformats.org/officeDocument/2006/relationships/footer" Target="footer8.xml"/><Relationship Id="rId139" Type="http://schemas.openxmlformats.org/officeDocument/2006/relationships/image" Target="media/image23.png"/><Relationship Id="rId85" Type="http://schemas.openxmlformats.org/officeDocument/2006/relationships/footer" Target="footer4.xml"/><Relationship Id="rId150" Type="http://schemas.openxmlformats.org/officeDocument/2006/relationships/hyperlink" Target="http://www.window.edu.ru" TargetMode="External"/><Relationship Id="rId171" Type="http://schemas.openxmlformats.org/officeDocument/2006/relationships/hyperlink" Target="http://enc-dic.com" TargetMode="External"/><Relationship Id="rId192" Type="http://schemas.openxmlformats.org/officeDocument/2006/relationships/hyperlink" Target="https://www.google.com/url?q=https://urait.ru/bcode/455045&amp;sa=D&amp;source=editors&amp;ust=1643286656174743&amp;usg=AOvVaw0sdPTVcec_8eXYdWd66mk4" TargetMode="External"/><Relationship Id="rId206" Type="http://schemas.openxmlformats.org/officeDocument/2006/relationships/hyperlink" Target="http://www.prospektnauki.ru/ebooks/index-usavm.php" TargetMode="External"/><Relationship Id="rId227" Type="http://schemas.openxmlformats.org/officeDocument/2006/relationships/hyperlink" Target="https://znanium.com/catalog/product/1189336" TargetMode="External"/><Relationship Id="rId201" Type="http://schemas.openxmlformats.org/officeDocument/2006/relationships/hyperlink" Target="http://www.znanium.com" TargetMode="External"/><Relationship Id="rId222" Type="http://schemas.openxmlformats.org/officeDocument/2006/relationships/hyperlink" Target="https://urait.ru/bcode/433902" TargetMode="External"/><Relationship Id="rId243" Type="http://schemas.openxmlformats.org/officeDocument/2006/relationships/fontTable" Target="fontTable.xml"/><Relationship Id="rId12" Type="http://schemas.openxmlformats.org/officeDocument/2006/relationships/hyperlink" Target="http://www.gramota.ru" TargetMode="External"/><Relationship Id="rId17" Type="http://schemas.openxmlformats.org/officeDocument/2006/relationships/hyperlink" Target="http://www.academia-moscow.ru/authors/detail/45848/" TargetMode="External"/><Relationship Id="rId33" Type="http://schemas.openxmlformats.org/officeDocument/2006/relationships/hyperlink" Target="http://www.alleng" TargetMode="External"/><Relationship Id="rId38" Type="http://schemas.openxmlformats.org/officeDocument/2006/relationships/hyperlink" Target="http://www.macmillandictionary.com" TargetMode="External"/><Relationship Id="rId59" Type="http://schemas.openxmlformats.org/officeDocument/2006/relationships/image" Target="media/image11.png"/><Relationship Id="rId103" Type="http://schemas.openxmlformats.org/officeDocument/2006/relationships/hyperlink" Target="https://wciom.ru/" TargetMode="External"/><Relationship Id="rId108" Type="http://schemas.openxmlformats.org/officeDocument/2006/relationships/hyperlink" Target="http://ktzn.volgograd.ru/" TargetMode="External"/><Relationship Id="rId124" Type="http://schemas.openxmlformats.org/officeDocument/2006/relationships/hyperlink" Target="https://e.lanbook.com/book/146822" TargetMode="External"/><Relationship Id="rId129" Type="http://schemas.openxmlformats.org/officeDocument/2006/relationships/hyperlink" Target="http://www.library.timacad.ru" TargetMode="External"/><Relationship Id="rId54" Type="http://schemas.openxmlformats.org/officeDocument/2006/relationships/image" Target="media/image6.jpeg"/><Relationship Id="rId70" Type="http://schemas.openxmlformats.org/officeDocument/2006/relationships/image" Target="media/image18.png"/><Relationship Id="rId75" Type="http://schemas.openxmlformats.org/officeDocument/2006/relationships/hyperlink" Target="https://znanium.com/catalog/authors/books?ref=ee5b10bd-3afe-11ec-b720-90b11c31de4c" TargetMode="External"/><Relationship Id="rId91" Type="http://schemas.openxmlformats.org/officeDocument/2006/relationships/hyperlink" Target="https://sites.google.com/site/astronomlevitan/plakaty" TargetMode="External"/><Relationship Id="rId96" Type="http://schemas.openxmlformats.org/officeDocument/2006/relationships/hyperlink" Target="http://www.gomulina.orc.ru/" TargetMode="External"/><Relationship Id="rId140" Type="http://schemas.openxmlformats.org/officeDocument/2006/relationships/image" Target="media/image24.jpeg"/><Relationship Id="rId145" Type="http://schemas.openxmlformats.org/officeDocument/2006/relationships/hyperlink" Target="https://pdf.11klasov.net/16004-fizika-11-klass-bazovyj-uroven-uchebnik-kasjanov-va.html" TargetMode="External"/><Relationship Id="rId161" Type="http://schemas.openxmlformats.org/officeDocument/2006/relationships/image" Target="media/image31.wmf"/><Relationship Id="rId166" Type="http://schemas.openxmlformats.org/officeDocument/2006/relationships/oleObject" Target="embeddings/oleObject16.bin"/><Relationship Id="rId182" Type="http://schemas.openxmlformats.org/officeDocument/2006/relationships/hyperlink" Target="https://urait.ru/bcode/495457" TargetMode="External"/><Relationship Id="rId187" Type="http://schemas.openxmlformats.org/officeDocument/2006/relationships/hyperlink" Target="http://www.academia-moscow.ru/" TargetMode="External"/><Relationship Id="rId217" Type="http://schemas.openxmlformats.org/officeDocument/2006/relationships/hyperlink" Target="http://e.lanbook.com/" TargetMode="External"/><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footer" Target="footer21.xml"/><Relationship Id="rId233" Type="http://schemas.openxmlformats.org/officeDocument/2006/relationships/footer" Target="footer28.xml"/><Relationship Id="rId238" Type="http://schemas.openxmlformats.org/officeDocument/2006/relationships/hyperlink" Target="https://znanium.com/catalog/product/1085241" TargetMode="External"/><Relationship Id="rId23" Type="http://schemas.openxmlformats.org/officeDocument/2006/relationships/hyperlink" Target="http://ruslit.ioso.ru" TargetMode="External"/><Relationship Id="rId28" Type="http://schemas.openxmlformats.org/officeDocument/2006/relationships/hyperlink" Target="http://www.academia-moscow.ru/authors/detail/45848/" TargetMode="External"/><Relationship Id="rId49" Type="http://schemas.openxmlformats.org/officeDocument/2006/relationships/image" Target="media/image3.png"/><Relationship Id="rId114" Type="http://schemas.openxmlformats.org/officeDocument/2006/relationships/footer" Target="footer6.xml"/><Relationship Id="rId119" Type="http://schemas.openxmlformats.org/officeDocument/2006/relationships/header" Target="header3.xml"/><Relationship Id="rId44" Type="http://schemas.openxmlformats.org/officeDocument/2006/relationships/hyperlink" Target="https://urait.ru/bcode/459024" TargetMode="External"/><Relationship Id="rId60" Type="http://schemas.openxmlformats.org/officeDocument/2006/relationships/oleObject" Target="embeddings/oleObject5.bin"/><Relationship Id="rId65" Type="http://schemas.openxmlformats.org/officeDocument/2006/relationships/image" Target="media/image14.png"/><Relationship Id="rId81" Type="http://schemas.openxmlformats.org/officeDocument/2006/relationships/hyperlink" Target="https://urait.ru/bcode/454510" TargetMode="External"/><Relationship Id="rId86" Type="http://schemas.openxmlformats.org/officeDocument/2006/relationships/hyperlink" Target="https://znanium.com/catalog/product/1843983" TargetMode="External"/><Relationship Id="rId130" Type="http://schemas.openxmlformats.org/officeDocument/2006/relationships/hyperlink" Target="http://sdo.volgau.com" TargetMode="External"/><Relationship Id="rId135" Type="http://schemas.openxmlformats.org/officeDocument/2006/relationships/image" Target="media/image20.png"/><Relationship Id="rId151" Type="http://schemas.openxmlformats.org/officeDocument/2006/relationships/image" Target="media/image26.wmf"/><Relationship Id="rId156" Type="http://schemas.openxmlformats.org/officeDocument/2006/relationships/oleObject" Target="embeddings/oleObject11.bin"/><Relationship Id="rId177" Type="http://schemas.openxmlformats.org/officeDocument/2006/relationships/hyperlink" Target="https://znanium.com/catalog/product/1232658" TargetMode="External"/><Relationship Id="rId198" Type="http://schemas.openxmlformats.org/officeDocument/2006/relationships/hyperlink" Target="https://znanium.com/catalog/document?id=389945" TargetMode="External"/><Relationship Id="rId172" Type="http://schemas.openxmlformats.org/officeDocument/2006/relationships/footer" Target="footer16.xml"/><Relationship Id="rId193" Type="http://schemas.openxmlformats.org/officeDocument/2006/relationships/hyperlink" Target="https://www.google.com/url?q=https://urait.ru/bcode/449184&amp;sa=D&amp;source=editors&amp;ust=1643286656175254&amp;usg=AOvVaw0BwKmlj1zSR-sBTcebRsJw" TargetMode="External"/><Relationship Id="rId202" Type="http://schemas.openxmlformats.org/officeDocument/2006/relationships/hyperlink" Target="https://urait.ru/bcode/449007" TargetMode="External"/><Relationship Id="rId207" Type="http://schemas.openxmlformats.org/officeDocument/2006/relationships/hyperlink" Target="https://urait.ru/bcode/449051" TargetMode="External"/><Relationship Id="rId223" Type="http://schemas.openxmlformats.org/officeDocument/2006/relationships/hyperlink" Target="https://urait.ru/bcode/459024" TargetMode="External"/><Relationship Id="rId228" Type="http://schemas.openxmlformats.org/officeDocument/2006/relationships/hyperlink" Target="https://znanium.com/catalog/product/1843025" TargetMode="External"/><Relationship Id="rId244" Type="http://schemas.openxmlformats.org/officeDocument/2006/relationships/theme" Target="theme/theme1.xml"/><Relationship Id="rId13" Type="http://schemas.openxmlformats.org/officeDocument/2006/relationships/hyperlink" Target="http://www.znanium.com" TargetMode="External"/><Relationship Id="rId18" Type="http://schemas.openxmlformats.org/officeDocument/2006/relationships/hyperlink" Target="http://www.academia-moscow.ru/authors/detail/45661/" TargetMode="External"/><Relationship Id="rId39" Type="http://schemas.openxmlformats.org/officeDocument/2006/relationships/hyperlink" Target="https://www.britishcouncil.ru/" TargetMode="External"/><Relationship Id="rId109" Type="http://schemas.openxmlformats.org/officeDocument/2006/relationships/hyperlink" Target="https://obrnadzor.gov.ru/gia/gia-11/" TargetMode="External"/><Relationship Id="rId34" Type="http://schemas.openxmlformats.org/officeDocument/2006/relationships/hyperlink" Target="http://ruslit.ioso.ru" TargetMode="External"/><Relationship Id="rId50" Type="http://schemas.openxmlformats.org/officeDocument/2006/relationships/oleObject" Target="embeddings/oleObject3.bin"/><Relationship Id="rId55" Type="http://schemas.openxmlformats.org/officeDocument/2006/relationships/image" Target="media/image7.jpeg"/><Relationship Id="rId76" Type="http://schemas.openxmlformats.org/officeDocument/2006/relationships/hyperlink" Target="https://znanium.com/catalog/document?id=389945" TargetMode="External"/><Relationship Id="rId97" Type="http://schemas.openxmlformats.org/officeDocument/2006/relationships/hyperlink" Target="http://www.myastronomy.ru" TargetMode="External"/><Relationship Id="rId104" Type="http://schemas.openxmlformats.org/officeDocument/2006/relationships/hyperlink" Target="https://base.garant.ru/" TargetMode="External"/><Relationship Id="rId120" Type="http://schemas.openxmlformats.org/officeDocument/2006/relationships/footer" Target="footer9.xml"/><Relationship Id="rId125" Type="http://schemas.openxmlformats.org/officeDocument/2006/relationships/hyperlink" Target="https://znanium.com/catalog/product/1362442" TargetMode="External"/><Relationship Id="rId141" Type="http://schemas.openxmlformats.org/officeDocument/2006/relationships/image" Target="media/image25.jpeg"/><Relationship Id="rId146" Type="http://schemas.openxmlformats.org/officeDocument/2006/relationships/hyperlink" Target="https://znanium.com/read?id=392177" TargetMode="External"/><Relationship Id="rId167" Type="http://schemas.openxmlformats.org/officeDocument/2006/relationships/hyperlink" Target="https://www.fao.org/" TargetMode="External"/><Relationship Id="rId188" Type="http://schemas.openxmlformats.org/officeDocument/2006/relationships/hyperlink" Target="http://www.prospektnauki.ru/ebooks/index-usavm.php" TargetMode="External"/><Relationship Id="rId7" Type="http://schemas.openxmlformats.org/officeDocument/2006/relationships/footnotes" Target="footnotes.xml"/><Relationship Id="rId71" Type="http://schemas.openxmlformats.org/officeDocument/2006/relationships/image" Target="media/image19.png"/><Relationship Id="rId92" Type="http://schemas.openxmlformats.org/officeDocument/2006/relationships/hyperlink" Target="http://earth-and-universe.narod.ru/index.html" TargetMode="External"/><Relationship Id="rId162" Type="http://schemas.openxmlformats.org/officeDocument/2006/relationships/oleObject" Target="embeddings/oleObject14.bin"/><Relationship Id="rId183" Type="http://schemas.openxmlformats.org/officeDocument/2006/relationships/hyperlink" Target="https://urait.ru/bcode/489869" TargetMode="External"/><Relationship Id="rId213" Type="http://schemas.openxmlformats.org/officeDocument/2006/relationships/footer" Target="footer22.xml"/><Relationship Id="rId218" Type="http://schemas.openxmlformats.org/officeDocument/2006/relationships/hyperlink" Target="http://biblioclub.ru/" TargetMode="External"/><Relationship Id="rId234" Type="http://schemas.openxmlformats.org/officeDocument/2006/relationships/footer" Target="footer29.xml"/><Relationship Id="rId239" Type="http://schemas.openxmlformats.org/officeDocument/2006/relationships/hyperlink" Target="https://znanium.com/catalog/product/1232791" TargetMode="External"/><Relationship Id="rId2" Type="http://schemas.openxmlformats.org/officeDocument/2006/relationships/numbering" Target="numbering.xml"/><Relationship Id="rId29" Type="http://schemas.openxmlformats.org/officeDocument/2006/relationships/hyperlink" Target="http://www.academia-moscow.ru/authors/detail/45661/" TargetMode="External"/><Relationship Id="rId24" Type="http://schemas.openxmlformats.org/officeDocument/2006/relationships/hyperlink" Target="http://www.gramota.ru" TargetMode="External"/><Relationship Id="rId40" Type="http://schemas.openxmlformats.org/officeDocument/2006/relationships/hyperlink" Target="https://urait.ru/bcode/449007" TargetMode="External"/><Relationship Id="rId45" Type="http://schemas.openxmlformats.org/officeDocument/2006/relationships/image" Target="media/image1.png"/><Relationship Id="rId66" Type="http://schemas.openxmlformats.org/officeDocument/2006/relationships/oleObject" Target="embeddings/oleObject8.bin"/><Relationship Id="rId87" Type="http://schemas.openxmlformats.org/officeDocument/2006/relationships/hyperlink" Target="https://znanium.com/catalog/product/1014497" TargetMode="External"/><Relationship Id="rId110" Type="http://schemas.openxmlformats.org/officeDocument/2006/relationships/hyperlink" Target="https://ege.sdamgia.ru/" TargetMode="External"/><Relationship Id="rId115" Type="http://schemas.openxmlformats.org/officeDocument/2006/relationships/header" Target="header1.xml"/><Relationship Id="rId131" Type="http://schemas.openxmlformats.org/officeDocument/2006/relationships/footer" Target="footer11.xml"/><Relationship Id="rId136" Type="http://schemas.openxmlformats.org/officeDocument/2006/relationships/image" Target="media/image21.jpeg"/><Relationship Id="rId157" Type="http://schemas.openxmlformats.org/officeDocument/2006/relationships/image" Target="media/image29.wmf"/><Relationship Id="rId178" Type="http://schemas.openxmlformats.org/officeDocument/2006/relationships/hyperlink" Target="https://znanium.com/catalog/product/1072181" TargetMode="External"/><Relationship Id="rId61" Type="http://schemas.openxmlformats.org/officeDocument/2006/relationships/image" Target="media/image12.png"/><Relationship Id="rId82" Type="http://schemas.openxmlformats.org/officeDocument/2006/relationships/hyperlink" Target="https://urait.ru/bcode/45078" TargetMode="External"/><Relationship Id="rId152" Type="http://schemas.openxmlformats.org/officeDocument/2006/relationships/oleObject" Target="embeddings/oleObject9.bin"/><Relationship Id="rId173" Type="http://schemas.openxmlformats.org/officeDocument/2006/relationships/footer" Target="footer17.xml"/><Relationship Id="rId194" Type="http://schemas.openxmlformats.org/officeDocument/2006/relationships/hyperlink" Target="https://www.google.com/url?q=http://www.biblio-online.ru/book/629B66CB-13DF-49AF-B788-CE8D4FD6BBFA&amp;sa=D&amp;source=editors&amp;ust=1643286656175694&amp;usg=AOvVaw0-PH5aaX40-CahudxDp9i-" TargetMode="External"/><Relationship Id="rId199" Type="http://schemas.openxmlformats.org/officeDocument/2006/relationships/hyperlink" Target="http://lib.volgau.com/MegaPro/Web/SearchResult/MarcFormat/100326" TargetMode="External"/><Relationship Id="rId203" Type="http://schemas.openxmlformats.org/officeDocument/2006/relationships/hyperlink" Target="http://e.lanbook.com/" TargetMode="External"/><Relationship Id="rId208" Type="http://schemas.openxmlformats.org/officeDocument/2006/relationships/hyperlink" Target="https://urait.ru/bcode/433902" TargetMode="External"/><Relationship Id="rId229" Type="http://schemas.openxmlformats.org/officeDocument/2006/relationships/hyperlink" Target="https://znanium.com/catalog/product/1189345" TargetMode="External"/><Relationship Id="rId19" Type="http://schemas.openxmlformats.org/officeDocument/2006/relationships/hyperlink" Target="http://edu.km.ru" TargetMode="External"/><Relationship Id="rId224" Type="http://schemas.openxmlformats.org/officeDocument/2006/relationships/footer" Target="footer24.xml"/><Relationship Id="rId240" Type="http://schemas.openxmlformats.org/officeDocument/2006/relationships/footer" Target="footer31.xml"/><Relationship Id="rId14" Type="http://schemas.openxmlformats.org/officeDocument/2006/relationships/hyperlink" Target="http://www.academia-moscow.ru/" TargetMode="External"/><Relationship Id="rId30" Type="http://schemas.openxmlformats.org/officeDocument/2006/relationships/hyperlink" Target="http://edu.km.ru" TargetMode="External"/><Relationship Id="rId35" Type="http://schemas.openxmlformats.org/officeDocument/2006/relationships/hyperlink" Target="http://www.gramota.ru" TargetMode="External"/><Relationship Id="rId56" Type="http://schemas.openxmlformats.org/officeDocument/2006/relationships/image" Target="media/image8.png"/><Relationship Id="rId77" Type="http://schemas.openxmlformats.org/officeDocument/2006/relationships/hyperlink" Target="http://lib.volgau.com/MegaPro/Web/SearchResult/MarcFormat/100326" TargetMode="External"/><Relationship Id="rId100" Type="http://schemas.openxmlformats.org/officeDocument/2006/relationships/hyperlink" Target="https://znanium.com/catalog/%20product" TargetMode="External"/><Relationship Id="rId105" Type="http://schemas.openxmlformats.org/officeDocument/2006/relationships/hyperlink" Target="http://school-collection.edu.ru./" TargetMode="External"/><Relationship Id="rId126" Type="http://schemas.openxmlformats.org/officeDocument/2006/relationships/hyperlink" Target="https://e.lanbook.com/book/146667" TargetMode="External"/><Relationship Id="rId147" Type="http://schemas.openxmlformats.org/officeDocument/2006/relationships/hyperlink" Target="http://www.alleng.ru/edu/phys.htm" TargetMode="External"/><Relationship Id="rId168" Type="http://schemas.openxmlformats.org/officeDocument/2006/relationships/hyperlink" Target="http://www.school-collection.edu.ru" TargetMode="External"/><Relationship Id="rId8" Type="http://schemas.openxmlformats.org/officeDocument/2006/relationships/endnotes" Target="endnotes.xml"/><Relationship Id="rId51" Type="http://schemas.openxmlformats.org/officeDocument/2006/relationships/image" Target="media/image4.png"/><Relationship Id="rId72" Type="http://schemas.openxmlformats.org/officeDocument/2006/relationships/footer" Target="footer1.xml"/><Relationship Id="rId93" Type="http://schemas.openxmlformats.org/officeDocument/2006/relationships/hyperlink" Target="http://catalog.prosv.ru/item/28633" TargetMode="External"/><Relationship Id="rId98" Type="http://schemas.openxmlformats.org/officeDocument/2006/relationships/hyperlink" Target="https://in-space.ru/skyonline/" TargetMode="External"/><Relationship Id="rId121" Type="http://schemas.openxmlformats.org/officeDocument/2006/relationships/footer" Target="footer10.xml"/><Relationship Id="rId142" Type="http://schemas.openxmlformats.org/officeDocument/2006/relationships/footer" Target="footer12.xml"/><Relationship Id="rId163" Type="http://schemas.openxmlformats.org/officeDocument/2006/relationships/image" Target="media/image32.wmf"/><Relationship Id="rId184" Type="http://schemas.openxmlformats.org/officeDocument/2006/relationships/hyperlink" Target="https://urait.ru/bcode/491244" TargetMode="External"/><Relationship Id="rId189" Type="http://schemas.openxmlformats.org/officeDocument/2006/relationships/footer" Target="footer19.xml"/><Relationship Id="rId219" Type="http://schemas.openxmlformats.org/officeDocument/2006/relationships/hyperlink" Target="http://www.academia-moscow.ru/" TargetMode="External"/><Relationship Id="rId3" Type="http://schemas.openxmlformats.org/officeDocument/2006/relationships/styles" Target="styles.xml"/><Relationship Id="rId214" Type="http://schemas.openxmlformats.org/officeDocument/2006/relationships/header" Target="header6.xml"/><Relationship Id="rId230" Type="http://schemas.openxmlformats.org/officeDocument/2006/relationships/hyperlink" Target="https://znanium.com/catalog/product/1136788" TargetMode="External"/><Relationship Id="rId235" Type="http://schemas.openxmlformats.org/officeDocument/2006/relationships/footer" Target="footer30.xml"/><Relationship Id="rId25" Type="http://schemas.openxmlformats.org/officeDocument/2006/relationships/hyperlink" Target="http://www.slovari.ru" TargetMode="External"/><Relationship Id="rId46" Type="http://schemas.openxmlformats.org/officeDocument/2006/relationships/oleObject" Target="embeddings/oleObject1.bin"/><Relationship Id="rId67" Type="http://schemas.openxmlformats.org/officeDocument/2006/relationships/image" Target="media/image15.png"/><Relationship Id="rId116" Type="http://schemas.openxmlformats.org/officeDocument/2006/relationships/header" Target="header2.xml"/><Relationship Id="rId137" Type="http://schemas.openxmlformats.org/officeDocument/2006/relationships/image" Target="media/image22.png"/><Relationship Id="rId158" Type="http://schemas.openxmlformats.org/officeDocument/2006/relationships/oleObject" Target="embeddings/oleObject12.bin"/><Relationship Id="rId20" Type="http://schemas.openxmlformats.org/officeDocument/2006/relationships/hyperlink" Target="http://feb-web.ru" TargetMode="External"/><Relationship Id="rId41" Type="http://schemas.openxmlformats.org/officeDocument/2006/relationships/hyperlink" Target="https://urait.ru/bcode/449047" TargetMode="External"/><Relationship Id="rId62" Type="http://schemas.openxmlformats.org/officeDocument/2006/relationships/oleObject" Target="embeddings/oleObject6.bin"/><Relationship Id="rId83" Type="http://schemas.openxmlformats.org/officeDocument/2006/relationships/hyperlink" Target="https://znanium.com/catalog/product/995045" TargetMode="External"/><Relationship Id="rId88" Type="http://schemas.openxmlformats.org/officeDocument/2006/relationships/hyperlink" Target="https://znanium.com/catalog/product/1870671" TargetMode="External"/><Relationship Id="rId111" Type="http://schemas.openxmlformats.org/officeDocument/2006/relationships/hyperlink" Target="https://fipi.ru/" TargetMode="External"/><Relationship Id="rId132" Type="http://schemas.openxmlformats.org/officeDocument/2006/relationships/hyperlink" Target="https://znanium.com/catalog/document?id=357118" TargetMode="External"/><Relationship Id="rId153" Type="http://schemas.openxmlformats.org/officeDocument/2006/relationships/image" Target="media/image27.wmf"/><Relationship Id="rId174" Type="http://schemas.openxmlformats.org/officeDocument/2006/relationships/footer" Target="footer18.xml"/><Relationship Id="rId179" Type="http://schemas.openxmlformats.org/officeDocument/2006/relationships/hyperlink" Target="http://biblioclub.ru/index.php?page=book&amp;id=260771" TargetMode="External"/><Relationship Id="rId195" Type="http://schemas.openxmlformats.org/officeDocument/2006/relationships/hyperlink" Target="https://znanium.com/catalog/document?id=335797" TargetMode="External"/><Relationship Id="rId209" Type="http://schemas.openxmlformats.org/officeDocument/2006/relationships/hyperlink" Target="https://urait.ru/bcode/459024" TargetMode="External"/><Relationship Id="rId190" Type="http://schemas.openxmlformats.org/officeDocument/2006/relationships/footer" Target="footer20.xml"/><Relationship Id="rId204" Type="http://schemas.openxmlformats.org/officeDocument/2006/relationships/hyperlink" Target="http://biblioclub.ru/" TargetMode="External"/><Relationship Id="rId220" Type="http://schemas.openxmlformats.org/officeDocument/2006/relationships/hyperlink" Target="http://www.prospektnauki.ru/ebooks/index-usavm.php" TargetMode="External"/><Relationship Id="rId225" Type="http://schemas.openxmlformats.org/officeDocument/2006/relationships/footer" Target="footer25.xml"/><Relationship Id="rId241" Type="http://schemas.openxmlformats.org/officeDocument/2006/relationships/footer" Target="footer32.xml"/><Relationship Id="rId15" Type="http://schemas.openxmlformats.org/officeDocument/2006/relationships/hyperlink" Target="http://www.academia-moscow.ru/authors/detail/45660/" TargetMode="External"/><Relationship Id="rId36" Type="http://schemas.openxmlformats.org/officeDocument/2006/relationships/hyperlink" Target="http://www.slovari.ru" TargetMode="External"/><Relationship Id="rId57" Type="http://schemas.openxmlformats.org/officeDocument/2006/relationships/image" Target="media/image9.png"/><Relationship Id="rId106" Type="http://schemas.openxmlformats.org/officeDocument/2006/relationships/hyperlink" Target="http://lawfilter.ertelecom.ru/" TargetMode="External"/><Relationship Id="rId127" Type="http://schemas.openxmlformats.org/officeDocument/2006/relationships/hyperlink" Target="http://znanium.com" TargetMode="External"/><Relationship Id="rId10" Type="http://schemas.openxmlformats.org/officeDocument/2006/relationships/hyperlink" Target="http://znanium.com/bookread.php?book=415396" TargetMode="External"/><Relationship Id="rId31" Type="http://schemas.openxmlformats.org/officeDocument/2006/relationships/hyperlink" Target="http://feb-web.ru" TargetMode="External"/><Relationship Id="rId52" Type="http://schemas.openxmlformats.org/officeDocument/2006/relationships/oleObject" Target="embeddings/oleObject4.bin"/><Relationship Id="rId73" Type="http://schemas.openxmlformats.org/officeDocument/2006/relationships/footer" Target="footer2.xml"/><Relationship Id="rId78" Type="http://schemas.openxmlformats.org/officeDocument/2006/relationships/hyperlink" Target="http://lib.volgau.com/MegaPro/Web/SearchResult/MarcFormat/18277" TargetMode="External"/><Relationship Id="rId94" Type="http://schemas.openxmlformats.org/officeDocument/2006/relationships/hyperlink" Target="http://www.planetarium-moscow.ru/" TargetMode="External"/><Relationship Id="rId99" Type="http://schemas.openxmlformats.org/officeDocument/2006/relationships/footer" Target="footer5.xml"/><Relationship Id="rId101" Type="http://schemas.openxmlformats.org/officeDocument/2006/relationships/hyperlink" Target="https://www.gumer.info/" TargetMode="External"/><Relationship Id="rId122" Type="http://schemas.openxmlformats.org/officeDocument/2006/relationships/hyperlink" Target="https://e.lanbook.com/book/147097" TargetMode="External"/><Relationship Id="rId143" Type="http://schemas.openxmlformats.org/officeDocument/2006/relationships/footer" Target="footer13.xml"/><Relationship Id="rId148" Type="http://schemas.openxmlformats.org/officeDocument/2006/relationships/hyperlink" Target="file:///C:\Users\r\Desktop\&#1057;&#1055;&#1054;%20&#1056;&#1055;&#1044;\16-17\www.fcior.edu.ru" TargetMode="External"/><Relationship Id="rId164" Type="http://schemas.openxmlformats.org/officeDocument/2006/relationships/oleObject" Target="embeddings/oleObject15.bin"/><Relationship Id="rId169" Type="http://schemas.openxmlformats.org/officeDocument/2006/relationships/footer" Target="footer14.xml"/><Relationship Id="rId185" Type="http://schemas.openxmlformats.org/officeDocument/2006/relationships/hyperlink" Target="http://e.lanbook.com/" TargetMode="External"/><Relationship Id="rId4" Type="http://schemas.microsoft.com/office/2007/relationships/stylesWithEffects" Target="stylesWithEffects.xml"/><Relationship Id="rId9" Type="http://schemas.openxmlformats.org/officeDocument/2006/relationships/hyperlink" Target="http://www.academia-moscow.ru/reader/?id=106721" TargetMode="External"/><Relationship Id="rId180" Type="http://schemas.openxmlformats.org/officeDocument/2006/relationships/hyperlink" Target="https://urait.ru/bcode/494394" TargetMode="External"/><Relationship Id="rId210" Type="http://schemas.openxmlformats.org/officeDocument/2006/relationships/header" Target="header4.xml"/><Relationship Id="rId215" Type="http://schemas.openxmlformats.org/officeDocument/2006/relationships/footer" Target="footer23.xml"/><Relationship Id="rId236" Type="http://schemas.openxmlformats.org/officeDocument/2006/relationships/hyperlink" Target="https://znanium.com/catalog/product/1232442" TargetMode="External"/><Relationship Id="rId26" Type="http://schemas.openxmlformats.org/officeDocument/2006/relationships/hyperlink" Target="http://www.academia-moscow.ru/authors/detail/45660/" TargetMode="External"/><Relationship Id="rId231" Type="http://schemas.openxmlformats.org/officeDocument/2006/relationships/footer" Target="footer26.xml"/><Relationship Id="rId47" Type="http://schemas.openxmlformats.org/officeDocument/2006/relationships/image" Target="media/image2.png"/><Relationship Id="rId68" Type="http://schemas.openxmlformats.org/officeDocument/2006/relationships/image" Target="media/image16.png"/><Relationship Id="rId89" Type="http://schemas.openxmlformats.org/officeDocument/2006/relationships/hyperlink" Target="http://www.astro.websib.ru/" TargetMode="External"/><Relationship Id="rId112" Type="http://schemas.openxmlformats.org/officeDocument/2006/relationships/hyperlink" Target="http://czn.volgadmin.ru/" TargetMode="External"/><Relationship Id="rId133" Type="http://schemas.openxmlformats.org/officeDocument/2006/relationships/hyperlink" Target="https://znanium.com/catalog/document?id=365326" TargetMode="External"/><Relationship Id="rId154" Type="http://schemas.openxmlformats.org/officeDocument/2006/relationships/oleObject" Target="embeddings/oleObject10.bin"/><Relationship Id="rId175" Type="http://schemas.openxmlformats.org/officeDocument/2006/relationships/hyperlink" Target="https://znanium.com/catalog/product/987725" TargetMode="External"/><Relationship Id="rId196" Type="http://schemas.openxmlformats.org/officeDocument/2006/relationships/hyperlink" Target="https://znanium.com/catalog/authors/books?ref=9b89e8ec-3afe-11ec-b720-90b11c31de4c" TargetMode="External"/><Relationship Id="rId200" Type="http://schemas.openxmlformats.org/officeDocument/2006/relationships/hyperlink" Target="http://lib.volgau.com/MegaPro/Web/SearchResult/MarcFormat/18277" TargetMode="External"/><Relationship Id="rId16" Type="http://schemas.openxmlformats.org/officeDocument/2006/relationships/hyperlink" Target="http://www.academia-moscow.ru/authors/detail/45660/" TargetMode="External"/><Relationship Id="rId221" Type="http://schemas.openxmlformats.org/officeDocument/2006/relationships/hyperlink" Target="https://urait.ru/bcode/449051" TargetMode="External"/><Relationship Id="rId242" Type="http://schemas.openxmlformats.org/officeDocument/2006/relationships/hyperlink" Target="https://znanium.com" TargetMode="External"/><Relationship Id="rId37" Type="http://schemas.openxmlformats.org/officeDocument/2006/relationships/hyperlink" Target="https://urait.ru/bcode/489787" TargetMode="External"/><Relationship Id="rId58" Type="http://schemas.openxmlformats.org/officeDocument/2006/relationships/image" Target="media/image10.emf"/><Relationship Id="rId79" Type="http://schemas.openxmlformats.org/officeDocument/2006/relationships/hyperlink" Target="http://www.znanium.com" TargetMode="External"/><Relationship Id="rId102" Type="http://schemas.openxmlformats.org/officeDocument/2006/relationships/hyperlink" Target="https://ru.wikipedia.org/" TargetMode="External"/><Relationship Id="rId123" Type="http://schemas.openxmlformats.org/officeDocument/2006/relationships/hyperlink" Target="https://e.lanbook.com/book/196096" TargetMode="External"/><Relationship Id="rId144" Type="http://schemas.openxmlformats.org/officeDocument/2006/relationships/hyperlink" Target="https://pdf.11klasov.net/16004-fizika-10-klass-bazovyj-uroven-uchebnik-kasjanov-va.html" TargetMode="External"/><Relationship Id="rId90" Type="http://schemas.openxmlformats.org/officeDocument/2006/relationships/hyperlink" Target="http://www.myastronomy.ru" TargetMode="External"/><Relationship Id="rId165" Type="http://schemas.openxmlformats.org/officeDocument/2006/relationships/image" Target="media/image33.wmf"/><Relationship Id="rId186" Type="http://schemas.openxmlformats.org/officeDocument/2006/relationships/hyperlink" Target="http://biblioclub.ru/" TargetMode="External"/><Relationship Id="rId211" Type="http://schemas.openxmlformats.org/officeDocument/2006/relationships/header" Target="header5.xml"/><Relationship Id="rId232" Type="http://schemas.openxmlformats.org/officeDocument/2006/relationships/footer" Target="footer27.xml"/><Relationship Id="rId27" Type="http://schemas.openxmlformats.org/officeDocument/2006/relationships/hyperlink" Target="http://www.academia-moscow.ru/authors/detail/45660/" TargetMode="External"/><Relationship Id="rId48" Type="http://schemas.openxmlformats.org/officeDocument/2006/relationships/oleObject" Target="embeddings/oleObject2.bin"/><Relationship Id="rId69" Type="http://schemas.openxmlformats.org/officeDocument/2006/relationships/image" Target="media/image17.png"/><Relationship Id="rId113" Type="http://schemas.openxmlformats.org/officeDocument/2006/relationships/hyperlink" Target="https://znanium.com/catalog/%20product" TargetMode="External"/><Relationship Id="rId134" Type="http://schemas.openxmlformats.org/officeDocument/2006/relationships/hyperlink" Target="https://znanium.com/catalog/product/1209811" TargetMode="External"/><Relationship Id="rId80" Type="http://schemas.openxmlformats.org/officeDocument/2006/relationships/hyperlink" Target="https://e.lanbook.com/book/133903" TargetMode="External"/><Relationship Id="rId155" Type="http://schemas.openxmlformats.org/officeDocument/2006/relationships/image" Target="media/image28.wmf"/><Relationship Id="rId176" Type="http://schemas.openxmlformats.org/officeDocument/2006/relationships/hyperlink" Target="https://znanium.com/catalog/product/1192174" TargetMode="External"/><Relationship Id="rId197" Type="http://schemas.openxmlformats.org/officeDocument/2006/relationships/hyperlink" Target="https://znanium.com/catalog/authors/books?ref=ee5b10bd-3afe-11ec-b720-90b11c31de4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677A9A-8FD5-4DFD-982F-D6F55AD6F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475</Pages>
  <Words>125287</Words>
  <Characters>714139</Characters>
  <Application>Microsoft Office Word</Application>
  <DocSecurity>0</DocSecurity>
  <Lines>5951</Lines>
  <Paragraphs>1675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837751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3</cp:revision>
  <dcterms:created xsi:type="dcterms:W3CDTF">2022-09-10T00:16:00Z</dcterms:created>
  <dcterms:modified xsi:type="dcterms:W3CDTF">2022-09-10T00:34:00Z</dcterms:modified>
</cp:coreProperties>
</file>